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footer31.xml" ContentType="application/vnd.openxmlformats-officedocument.wordprocessingml.foot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35.xml" ContentType="application/vnd.openxmlformats-officedocument.wordprocessingml.head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footer40.xml" ContentType="application/vnd.openxmlformats-officedocument.wordprocessingml.foot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header40.xml" ContentType="application/vnd.openxmlformats-officedocument.wordprocessingml.header+xml"/>
  <Override PartName="/word/footer43.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header43.xml" ContentType="application/vnd.openxmlformats-officedocument.wordprocessingml.header+xml"/>
  <Override PartName="/word/footer46.xml" ContentType="application/vnd.openxmlformats-officedocument.wordprocessingml.foot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header46.xml" ContentType="application/vnd.openxmlformats-officedocument.wordprocessingml.header+xml"/>
  <Override PartName="/word/footer49.xml" ContentType="application/vnd.openxmlformats-officedocument.wordprocessingml.foot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footer52.xml" ContentType="application/vnd.openxmlformats-officedocument.wordprocessingml.foot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52.xml" ContentType="application/vnd.openxmlformats-officedocument.wordprocessingml.header+xml"/>
  <Override PartName="/word/footer55.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54.xml" ContentType="application/vnd.openxmlformats-officedocument.wordprocessingml.header+xml"/>
  <Override PartName="/word/footer57.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header56.xml" ContentType="application/vnd.openxmlformats-officedocument.wordprocessingml.header+xml"/>
  <Override PartName="/word/footer59.xml" ContentType="application/vnd.openxmlformats-officedocument.wordprocessingml.footer+xml"/>
  <Override PartName="/word/header57.xml" ContentType="application/vnd.openxmlformats-officedocument.wordprocessingml.header+xml"/>
  <Override PartName="/word/footer60.xml" ContentType="application/vnd.openxmlformats-officedocument.wordprocessingml.footer+xml"/>
  <Override PartName="/word/header58.xml" ContentType="application/vnd.openxmlformats-officedocument.wordprocessingml.header+xml"/>
  <Override PartName="/word/footer61.xml" ContentType="application/vnd.openxmlformats-officedocument.wordprocessingml.footer+xml"/>
  <Override PartName="/word/header59.xml" ContentType="application/vnd.openxmlformats-officedocument.wordprocessingml.header+xml"/>
  <Override PartName="/word/footer62.xml" ContentType="application/vnd.openxmlformats-officedocument.wordprocessingml.footer+xml"/>
  <Override PartName="/word/header60.xml" ContentType="application/vnd.openxmlformats-officedocument.wordprocessingml.header+xml"/>
  <Override PartName="/word/footer63.xml" ContentType="application/vnd.openxmlformats-officedocument.wordprocessingml.footer+xml"/>
  <Override PartName="/word/header61.xml" ContentType="application/vnd.openxmlformats-officedocument.wordprocessingml.header+xml"/>
  <Override PartName="/word/footer64.xml" ContentType="application/vnd.openxmlformats-officedocument.wordprocessingml.footer+xml"/>
  <Override PartName="/word/header62.xml" ContentType="application/vnd.openxmlformats-officedocument.wordprocessingml.header+xml"/>
  <Override PartName="/word/footer65.xml" ContentType="application/vnd.openxmlformats-officedocument.wordprocessingml.footer+xml"/>
  <Override PartName="/word/header63.xml" ContentType="application/vnd.openxmlformats-officedocument.wordprocessingml.header+xml"/>
  <Override PartName="/word/footer66.xml" ContentType="application/vnd.openxmlformats-officedocument.wordprocessingml.footer+xml"/>
  <Override PartName="/word/header64.xml" ContentType="application/vnd.openxmlformats-officedocument.wordprocessingml.header+xml"/>
  <Override PartName="/word/footer67.xml" ContentType="application/vnd.openxmlformats-officedocument.wordprocessingml.footer+xml"/>
  <Override PartName="/word/header65.xml" ContentType="application/vnd.openxmlformats-officedocument.wordprocessingml.header+xml"/>
  <Override PartName="/word/footer68.xml" ContentType="application/vnd.openxmlformats-officedocument.wordprocessingml.footer+xml"/>
  <Override PartName="/word/header66.xml" ContentType="application/vnd.openxmlformats-officedocument.wordprocessingml.header+xml"/>
  <Override PartName="/word/footer69.xml" ContentType="application/vnd.openxmlformats-officedocument.wordprocessingml.footer+xml"/>
  <Override PartName="/word/header67.xml" ContentType="application/vnd.openxmlformats-officedocument.wordprocessingml.header+xml"/>
  <Override PartName="/word/footer70.xml" ContentType="application/vnd.openxmlformats-officedocument.wordprocessingml.footer+xml"/>
  <Override PartName="/word/header68.xml" ContentType="application/vnd.openxmlformats-officedocument.wordprocessingml.header+xml"/>
  <Override PartName="/word/footer71.xml" ContentType="application/vnd.openxmlformats-officedocument.wordprocessingml.footer+xml"/>
  <Override PartName="/word/header69.xml" ContentType="application/vnd.openxmlformats-officedocument.wordprocessingml.header+xml"/>
  <Override PartName="/word/footer72.xml" ContentType="application/vnd.openxmlformats-officedocument.wordprocessingml.footer+xml"/>
  <Override PartName="/word/header70.xml" ContentType="application/vnd.openxmlformats-officedocument.wordprocessingml.header+xml"/>
  <Override PartName="/word/footer73.xml" ContentType="application/vnd.openxmlformats-officedocument.wordprocessingml.footer+xml"/>
  <Override PartName="/word/header71.xml" ContentType="application/vnd.openxmlformats-officedocument.wordprocessingml.header+xml"/>
  <Override PartName="/word/footer74.xml" ContentType="application/vnd.openxmlformats-officedocument.wordprocessingml.footer+xml"/>
  <Override PartName="/word/header72.xml" ContentType="application/vnd.openxmlformats-officedocument.wordprocessingml.header+xml"/>
  <Override PartName="/word/footer75.xml" ContentType="application/vnd.openxmlformats-officedocument.wordprocessingml.footer+xml"/>
  <Override PartName="/word/header73.xml" ContentType="application/vnd.openxmlformats-officedocument.wordprocessingml.header+xml"/>
  <Override PartName="/word/footer76.xml" ContentType="application/vnd.openxmlformats-officedocument.wordprocessingml.footer+xml"/>
  <Override PartName="/word/header74.xml" ContentType="application/vnd.openxmlformats-officedocument.wordprocessingml.header+xml"/>
  <Override PartName="/word/footer77.xml" ContentType="application/vnd.openxmlformats-officedocument.wordprocessingml.footer+xml"/>
  <Override PartName="/word/header75.xml" ContentType="application/vnd.openxmlformats-officedocument.wordprocessingml.header+xml"/>
  <Override PartName="/word/footer78.xml" ContentType="application/vnd.openxmlformats-officedocument.wordprocessingml.footer+xml"/>
  <Override PartName="/word/header76.xml" ContentType="application/vnd.openxmlformats-officedocument.wordprocessingml.header+xml"/>
  <Override PartName="/word/footer79.xml" ContentType="application/vnd.openxmlformats-officedocument.wordprocessingml.footer+xml"/>
  <Override PartName="/word/header77.xml" ContentType="application/vnd.openxmlformats-officedocument.wordprocessingml.header+xml"/>
  <Override PartName="/word/footer80.xml" ContentType="application/vnd.openxmlformats-officedocument.wordprocessingml.footer+xml"/>
  <Override PartName="/word/header78.xml" ContentType="application/vnd.openxmlformats-officedocument.wordprocessingml.header+xml"/>
  <Override PartName="/word/footer81.xml" ContentType="application/vnd.openxmlformats-officedocument.wordprocessingml.footer+xml"/>
  <Override PartName="/word/header79.xml" ContentType="application/vnd.openxmlformats-officedocument.wordprocessingml.header+xml"/>
  <Override PartName="/word/footer82.xml" ContentType="application/vnd.openxmlformats-officedocument.wordprocessingml.footer+xml"/>
  <Override PartName="/word/header80.xml" ContentType="application/vnd.openxmlformats-officedocument.wordprocessingml.header+xml"/>
  <Override PartName="/word/footer83.xml" ContentType="application/vnd.openxmlformats-officedocument.wordprocessingml.footer+xml"/>
  <Override PartName="/word/header81.xml" ContentType="application/vnd.openxmlformats-officedocument.wordprocessingml.header+xml"/>
  <Override PartName="/word/footer84.xml" ContentType="application/vnd.openxmlformats-officedocument.wordprocessingml.footer+xml"/>
  <Override PartName="/word/header82.xml" ContentType="application/vnd.openxmlformats-officedocument.wordprocessingml.header+xml"/>
  <Override PartName="/word/footer85.xml" ContentType="application/vnd.openxmlformats-officedocument.wordprocessingml.footer+xml"/>
  <Override PartName="/word/header83.xml" ContentType="application/vnd.openxmlformats-officedocument.wordprocessingml.header+xml"/>
  <Override PartName="/word/footer86.xml" ContentType="application/vnd.openxmlformats-officedocument.wordprocessingml.footer+xml"/>
  <Override PartName="/word/header84.xml" ContentType="application/vnd.openxmlformats-officedocument.wordprocessingml.header+xml"/>
  <Override PartName="/word/footer87.xml" ContentType="application/vnd.openxmlformats-officedocument.wordprocessingml.footer+xml"/>
  <Override PartName="/word/header85.xml" ContentType="application/vnd.openxmlformats-officedocument.wordprocessingml.header+xml"/>
  <Override PartName="/word/footer88.xml" ContentType="application/vnd.openxmlformats-officedocument.wordprocessingml.footer+xml"/>
  <Override PartName="/word/header86.xml" ContentType="application/vnd.openxmlformats-officedocument.wordprocessingml.header+xml"/>
  <Override PartName="/word/footer89.xml" ContentType="application/vnd.openxmlformats-officedocument.wordprocessingml.footer+xml"/>
  <Override PartName="/word/header87.xml" ContentType="application/vnd.openxmlformats-officedocument.wordprocessingml.header+xml"/>
  <Override PartName="/word/footer90.xml" ContentType="application/vnd.openxmlformats-officedocument.wordprocessingml.footer+xml"/>
  <Override PartName="/word/header88.xml" ContentType="application/vnd.openxmlformats-officedocument.wordprocessingml.header+xml"/>
  <Override PartName="/word/footer91.xml" ContentType="application/vnd.openxmlformats-officedocument.wordprocessingml.footer+xml"/>
  <Override PartName="/word/header89.xml" ContentType="application/vnd.openxmlformats-officedocument.wordprocessingml.header+xml"/>
  <Override PartName="/word/footer92.xml" ContentType="application/vnd.openxmlformats-officedocument.wordprocessingml.footer+xml"/>
  <Override PartName="/word/header90.xml" ContentType="application/vnd.openxmlformats-officedocument.wordprocessingml.header+xml"/>
  <Override PartName="/word/footer93.xml" ContentType="application/vnd.openxmlformats-officedocument.wordprocessingml.footer+xml"/>
  <Override PartName="/word/header91.xml" ContentType="application/vnd.openxmlformats-officedocument.wordprocessingml.header+xml"/>
  <Override PartName="/word/footer94.xml" ContentType="application/vnd.openxmlformats-officedocument.wordprocessingml.footer+xml"/>
  <Override PartName="/word/header92.xml" ContentType="application/vnd.openxmlformats-officedocument.wordprocessingml.header+xml"/>
  <Override PartName="/word/footer95.xml" ContentType="application/vnd.openxmlformats-officedocument.wordprocessingml.footer+xml"/>
  <Override PartName="/word/header93.xml" ContentType="application/vnd.openxmlformats-officedocument.wordprocessingml.header+xml"/>
  <Override PartName="/word/footer96.xml" ContentType="application/vnd.openxmlformats-officedocument.wordprocessingml.footer+xml"/>
  <Override PartName="/word/header94.xml" ContentType="application/vnd.openxmlformats-officedocument.wordprocessingml.header+xml"/>
  <Override PartName="/word/footer97.xml" ContentType="application/vnd.openxmlformats-officedocument.wordprocessingml.footer+xml"/>
  <Override PartName="/word/header95.xml" ContentType="application/vnd.openxmlformats-officedocument.wordprocessingml.header+xml"/>
  <Override PartName="/word/footer98.xml" ContentType="application/vnd.openxmlformats-officedocument.wordprocessingml.footer+xml"/>
  <Override PartName="/word/header96.xml" ContentType="application/vnd.openxmlformats-officedocument.wordprocessingml.header+xml"/>
  <Override PartName="/word/footer99.xml" ContentType="application/vnd.openxmlformats-officedocument.wordprocessingml.footer+xml"/>
  <Override PartName="/word/header97.xml" ContentType="application/vnd.openxmlformats-officedocument.wordprocessingml.header+xml"/>
  <Override PartName="/word/footer100.xml" ContentType="application/vnd.openxmlformats-officedocument.wordprocessingml.footer+xml"/>
  <Override PartName="/word/header98.xml" ContentType="application/vnd.openxmlformats-officedocument.wordprocessingml.header+xml"/>
  <Override PartName="/word/footer101.xml" ContentType="application/vnd.openxmlformats-officedocument.wordprocessingml.footer+xml"/>
  <Override PartName="/word/header99.xml" ContentType="application/vnd.openxmlformats-officedocument.wordprocessingml.header+xml"/>
  <Override PartName="/word/footer102.xml" ContentType="application/vnd.openxmlformats-officedocument.wordprocessingml.footer+xml"/>
  <Override PartName="/word/header100.xml" ContentType="application/vnd.openxmlformats-officedocument.wordprocessingml.header+xml"/>
  <Override PartName="/word/footer103.xml" ContentType="application/vnd.openxmlformats-officedocument.wordprocessingml.footer+xml"/>
  <Override PartName="/word/header101.xml" ContentType="application/vnd.openxmlformats-officedocument.wordprocessingml.header+xml"/>
  <Override PartName="/word/footer104.xml" ContentType="application/vnd.openxmlformats-officedocument.wordprocessingml.footer+xml"/>
  <Override PartName="/word/header102.xml" ContentType="application/vnd.openxmlformats-officedocument.wordprocessingml.header+xml"/>
  <Override PartName="/word/footer105.xml" ContentType="application/vnd.openxmlformats-officedocument.wordprocessingml.footer+xml"/>
  <Override PartName="/word/header103.xml" ContentType="application/vnd.openxmlformats-officedocument.wordprocessingml.header+xml"/>
  <Override PartName="/word/footer106.xml" ContentType="application/vnd.openxmlformats-officedocument.wordprocessingml.footer+xml"/>
  <Override PartName="/word/header104.xml" ContentType="application/vnd.openxmlformats-officedocument.wordprocessingml.header+xml"/>
  <Override PartName="/word/footer107.xml" ContentType="application/vnd.openxmlformats-officedocument.wordprocessingml.footer+xml"/>
  <Override PartName="/word/header105.xml" ContentType="application/vnd.openxmlformats-officedocument.wordprocessingml.header+xml"/>
  <Override PartName="/word/footer108.xml" ContentType="application/vnd.openxmlformats-officedocument.wordprocessingml.footer+xml"/>
  <Override PartName="/word/header106.xml" ContentType="application/vnd.openxmlformats-officedocument.wordprocessingml.header+xml"/>
  <Override PartName="/word/footer109.xml" ContentType="application/vnd.openxmlformats-officedocument.wordprocessingml.footer+xml"/>
  <Override PartName="/word/header107.xml" ContentType="application/vnd.openxmlformats-officedocument.wordprocessingml.header+xml"/>
  <Override PartName="/word/footer110.xml" ContentType="application/vnd.openxmlformats-officedocument.wordprocessingml.footer+xml"/>
  <Override PartName="/word/header108.xml" ContentType="application/vnd.openxmlformats-officedocument.wordprocessingml.header+xml"/>
  <Override PartName="/word/footer111.xml" ContentType="application/vnd.openxmlformats-officedocument.wordprocessingml.footer+xml"/>
  <Override PartName="/word/header109.xml" ContentType="application/vnd.openxmlformats-officedocument.wordprocessingml.header+xml"/>
  <Override PartName="/word/footer112.xml" ContentType="application/vnd.openxmlformats-officedocument.wordprocessingml.footer+xml"/>
  <Override PartName="/word/header110.xml" ContentType="application/vnd.openxmlformats-officedocument.wordprocessingml.header+xml"/>
  <Override PartName="/word/footer113.xml" ContentType="application/vnd.openxmlformats-officedocument.wordprocessingml.footer+xml"/>
  <Override PartName="/word/header111.xml" ContentType="application/vnd.openxmlformats-officedocument.wordprocessingml.header+xml"/>
  <Override PartName="/word/footer114.xml" ContentType="application/vnd.openxmlformats-officedocument.wordprocessingml.footer+xml"/>
  <Override PartName="/word/header112.xml" ContentType="application/vnd.openxmlformats-officedocument.wordprocessingml.header+xml"/>
  <Override PartName="/word/footer115.xml" ContentType="application/vnd.openxmlformats-officedocument.wordprocessingml.footer+xml"/>
  <Override PartName="/word/header113.xml" ContentType="application/vnd.openxmlformats-officedocument.wordprocessingml.header+xml"/>
  <Override PartName="/word/footer116.xml" ContentType="application/vnd.openxmlformats-officedocument.wordprocessingml.footer+xml"/>
  <Override PartName="/word/header114.xml" ContentType="application/vnd.openxmlformats-officedocument.wordprocessingml.header+xml"/>
  <Override PartName="/word/footer117.xml" ContentType="application/vnd.openxmlformats-officedocument.wordprocessingml.footer+xml"/>
  <Override PartName="/word/header115.xml" ContentType="application/vnd.openxmlformats-officedocument.wordprocessingml.header+xml"/>
  <Override PartName="/word/footer118.xml" ContentType="application/vnd.openxmlformats-officedocument.wordprocessingml.footer+xml"/>
  <Override PartName="/word/header116.xml" ContentType="application/vnd.openxmlformats-officedocument.wordprocessingml.header+xml"/>
  <Override PartName="/word/footer119.xml" ContentType="application/vnd.openxmlformats-officedocument.wordprocessingml.footer+xml"/>
  <Override PartName="/word/header117.xml" ContentType="application/vnd.openxmlformats-officedocument.wordprocessingml.header+xml"/>
  <Override PartName="/word/footer120.xml" ContentType="application/vnd.openxmlformats-officedocument.wordprocessingml.footer+xml"/>
  <Override PartName="/word/header118.xml" ContentType="application/vnd.openxmlformats-officedocument.wordprocessingml.header+xml"/>
  <Override PartName="/word/footer121.xml" ContentType="application/vnd.openxmlformats-officedocument.wordprocessingml.footer+xml"/>
  <Override PartName="/word/header119.xml" ContentType="application/vnd.openxmlformats-officedocument.wordprocessingml.header+xml"/>
  <Override PartName="/word/footer122.xml" ContentType="application/vnd.openxmlformats-officedocument.wordprocessingml.footer+xml"/>
  <Override PartName="/word/header120.xml" ContentType="application/vnd.openxmlformats-officedocument.wordprocessingml.header+xml"/>
  <Override PartName="/word/footer123.xml" ContentType="application/vnd.openxmlformats-officedocument.wordprocessingml.footer+xml"/>
  <Override PartName="/word/header121.xml" ContentType="application/vnd.openxmlformats-officedocument.wordprocessingml.header+xml"/>
  <Override PartName="/word/footer124.xml" ContentType="application/vnd.openxmlformats-officedocument.wordprocessingml.footer+xml"/>
  <Override PartName="/word/header122.xml" ContentType="application/vnd.openxmlformats-officedocument.wordprocessingml.header+xml"/>
  <Override PartName="/word/footer125.xml" ContentType="application/vnd.openxmlformats-officedocument.wordprocessingml.footer+xml"/>
  <Override PartName="/word/header123.xml" ContentType="application/vnd.openxmlformats-officedocument.wordprocessingml.header+xml"/>
  <Override PartName="/word/footer126.xml" ContentType="application/vnd.openxmlformats-officedocument.wordprocessingml.footer+xml"/>
  <Override PartName="/word/header124.xml" ContentType="application/vnd.openxmlformats-officedocument.wordprocessingml.header+xml"/>
  <Override PartName="/word/footer127.xml" ContentType="application/vnd.openxmlformats-officedocument.wordprocessingml.footer+xml"/>
  <Override PartName="/word/header125.xml" ContentType="application/vnd.openxmlformats-officedocument.wordprocessingml.header+xml"/>
  <Override PartName="/word/footer128.xml" ContentType="application/vnd.openxmlformats-officedocument.wordprocessingml.footer+xml"/>
  <Override PartName="/word/header126.xml" ContentType="application/vnd.openxmlformats-officedocument.wordprocessingml.header+xml"/>
  <Override PartName="/word/footer129.xml" ContentType="application/vnd.openxmlformats-officedocument.wordprocessingml.footer+xml"/>
  <Override PartName="/word/header127.xml" ContentType="application/vnd.openxmlformats-officedocument.wordprocessingml.header+xml"/>
  <Override PartName="/word/footer130.xml" ContentType="application/vnd.openxmlformats-officedocument.wordprocessingml.footer+xml"/>
  <Override PartName="/word/header128.xml" ContentType="application/vnd.openxmlformats-officedocument.wordprocessingml.header+xml"/>
  <Override PartName="/word/footer131.xml" ContentType="application/vnd.openxmlformats-officedocument.wordprocessingml.footer+xml"/>
  <Override PartName="/word/header129.xml" ContentType="application/vnd.openxmlformats-officedocument.wordprocessingml.header+xml"/>
  <Override PartName="/word/footer132.xml" ContentType="application/vnd.openxmlformats-officedocument.wordprocessingml.footer+xml"/>
  <Override PartName="/word/header130.xml" ContentType="application/vnd.openxmlformats-officedocument.wordprocessingml.header+xml"/>
  <Override PartName="/word/footer133.xml" ContentType="application/vnd.openxmlformats-officedocument.wordprocessingml.footer+xml"/>
  <Override PartName="/word/header131.xml" ContentType="application/vnd.openxmlformats-officedocument.wordprocessingml.header+xml"/>
  <Override PartName="/word/footer134.xml" ContentType="application/vnd.openxmlformats-officedocument.wordprocessingml.footer+xml"/>
  <Override PartName="/word/header132.xml" ContentType="application/vnd.openxmlformats-officedocument.wordprocessingml.header+xml"/>
  <Override PartName="/word/footer135.xml" ContentType="application/vnd.openxmlformats-officedocument.wordprocessingml.footer+xml"/>
  <Override PartName="/word/header133.xml" ContentType="application/vnd.openxmlformats-officedocument.wordprocessingml.header+xml"/>
  <Override PartName="/word/footer136.xml" ContentType="application/vnd.openxmlformats-officedocument.wordprocessingml.footer+xml"/>
  <Override PartName="/word/header134.xml" ContentType="application/vnd.openxmlformats-officedocument.wordprocessingml.header+xml"/>
  <Override PartName="/word/footer137.xml" ContentType="application/vnd.openxmlformats-officedocument.wordprocessingml.footer+xml"/>
  <Override PartName="/word/header135.xml" ContentType="application/vnd.openxmlformats-officedocument.wordprocessingml.header+xml"/>
  <Override PartName="/word/footer138.xml" ContentType="application/vnd.openxmlformats-officedocument.wordprocessingml.footer+xml"/>
  <Override PartName="/word/header136.xml" ContentType="application/vnd.openxmlformats-officedocument.wordprocessingml.header+xml"/>
  <Override PartName="/word/footer139.xml" ContentType="application/vnd.openxmlformats-officedocument.wordprocessingml.footer+xml"/>
  <Override PartName="/word/header137.xml" ContentType="application/vnd.openxmlformats-officedocument.wordprocessingml.header+xml"/>
  <Override PartName="/word/footer140.xml" ContentType="application/vnd.openxmlformats-officedocument.wordprocessingml.footer+xml"/>
  <Override PartName="/word/header138.xml" ContentType="application/vnd.openxmlformats-officedocument.wordprocessingml.header+xml"/>
  <Override PartName="/word/footer141.xml" ContentType="application/vnd.openxmlformats-officedocument.wordprocessingml.footer+xml"/>
  <Override PartName="/word/header139.xml" ContentType="application/vnd.openxmlformats-officedocument.wordprocessingml.header+xml"/>
  <Override PartName="/word/footer142.xml" ContentType="application/vnd.openxmlformats-officedocument.wordprocessingml.footer+xml"/>
  <Override PartName="/word/header140.xml" ContentType="application/vnd.openxmlformats-officedocument.wordprocessingml.header+xml"/>
  <Override PartName="/word/footer143.xml" ContentType="application/vnd.openxmlformats-officedocument.wordprocessingml.footer+xml"/>
  <Override PartName="/word/header141.xml" ContentType="application/vnd.openxmlformats-officedocument.wordprocessingml.header+xml"/>
  <Override PartName="/word/footer144.xml" ContentType="application/vnd.openxmlformats-officedocument.wordprocessingml.footer+xml"/>
  <Override PartName="/word/header142.xml" ContentType="application/vnd.openxmlformats-officedocument.wordprocessingml.header+xml"/>
  <Override PartName="/word/footer145.xml" ContentType="application/vnd.openxmlformats-officedocument.wordprocessingml.footer+xml"/>
  <Override PartName="/word/header143.xml" ContentType="application/vnd.openxmlformats-officedocument.wordprocessingml.header+xml"/>
  <Override PartName="/word/footer146.xml" ContentType="application/vnd.openxmlformats-officedocument.wordprocessingml.footer+xml"/>
  <Override PartName="/word/header144.xml" ContentType="application/vnd.openxmlformats-officedocument.wordprocessingml.header+xml"/>
  <Override PartName="/word/footer147.xml" ContentType="application/vnd.openxmlformats-officedocument.wordprocessingml.footer+xml"/>
  <Override PartName="/word/header145.xml" ContentType="application/vnd.openxmlformats-officedocument.wordprocessingml.header+xml"/>
  <Override PartName="/word/footer148.xml" ContentType="application/vnd.openxmlformats-officedocument.wordprocessingml.footer+xml"/>
  <Override PartName="/word/header146.xml" ContentType="application/vnd.openxmlformats-officedocument.wordprocessingml.header+xml"/>
  <Override PartName="/word/footer149.xml" ContentType="application/vnd.openxmlformats-officedocument.wordprocessingml.footer+xml"/>
  <Override PartName="/word/header147.xml" ContentType="application/vnd.openxmlformats-officedocument.wordprocessingml.header+xml"/>
  <Override PartName="/word/footer150.xml" ContentType="application/vnd.openxmlformats-officedocument.wordprocessingml.footer+xml"/>
  <Override PartName="/word/header148.xml" ContentType="application/vnd.openxmlformats-officedocument.wordprocessingml.header+xml"/>
  <Override PartName="/word/footer151.xml" ContentType="application/vnd.openxmlformats-officedocument.wordprocessingml.footer+xml"/>
  <Override PartName="/word/header149.xml" ContentType="application/vnd.openxmlformats-officedocument.wordprocessingml.header+xml"/>
  <Override PartName="/word/footer152.xml" ContentType="application/vnd.openxmlformats-officedocument.wordprocessingml.footer+xml"/>
  <Override PartName="/word/header150.xml" ContentType="application/vnd.openxmlformats-officedocument.wordprocessingml.header+xml"/>
  <Override PartName="/word/footer153.xml" ContentType="application/vnd.openxmlformats-officedocument.wordprocessingml.footer+xml"/>
  <Override PartName="/word/header151.xml" ContentType="application/vnd.openxmlformats-officedocument.wordprocessingml.header+xml"/>
  <Override PartName="/word/footer154.xml" ContentType="application/vnd.openxmlformats-officedocument.wordprocessingml.footer+xml"/>
  <Override PartName="/word/header152.xml" ContentType="application/vnd.openxmlformats-officedocument.wordprocessingml.header+xml"/>
  <Override PartName="/word/footer155.xml" ContentType="application/vnd.openxmlformats-officedocument.wordprocessingml.footer+xml"/>
  <Override PartName="/word/header153.xml" ContentType="application/vnd.openxmlformats-officedocument.wordprocessingml.header+xml"/>
  <Override PartName="/word/footer156.xml" ContentType="application/vnd.openxmlformats-officedocument.wordprocessingml.footer+xml"/>
  <Override PartName="/word/header154.xml" ContentType="application/vnd.openxmlformats-officedocument.wordprocessingml.header+xml"/>
  <Override PartName="/word/footer157.xml" ContentType="application/vnd.openxmlformats-officedocument.wordprocessingml.footer+xml"/>
  <Override PartName="/word/header155.xml" ContentType="application/vnd.openxmlformats-officedocument.wordprocessingml.header+xml"/>
  <Override PartName="/word/footer158.xml" ContentType="application/vnd.openxmlformats-officedocument.wordprocessingml.footer+xml"/>
  <Override PartName="/word/header156.xml" ContentType="application/vnd.openxmlformats-officedocument.wordprocessingml.header+xml"/>
  <Override PartName="/word/footer159.xml" ContentType="application/vnd.openxmlformats-officedocument.wordprocessingml.footer+xml"/>
  <Override PartName="/word/header157.xml" ContentType="application/vnd.openxmlformats-officedocument.wordprocessingml.header+xml"/>
  <Override PartName="/word/footer160.xml" ContentType="application/vnd.openxmlformats-officedocument.wordprocessingml.footer+xml"/>
  <Override PartName="/word/header158.xml" ContentType="application/vnd.openxmlformats-officedocument.wordprocessingml.header+xml"/>
  <Override PartName="/word/footer161.xml" ContentType="application/vnd.openxmlformats-officedocument.wordprocessingml.footer+xml"/>
  <Override PartName="/word/header159.xml" ContentType="application/vnd.openxmlformats-officedocument.wordprocessingml.header+xml"/>
  <Override PartName="/word/footer162.xml" ContentType="application/vnd.openxmlformats-officedocument.wordprocessingml.footer+xml"/>
  <Override PartName="/word/header160.xml" ContentType="application/vnd.openxmlformats-officedocument.wordprocessingml.header+xml"/>
  <Override PartName="/word/footer163.xml" ContentType="application/vnd.openxmlformats-officedocument.wordprocessingml.footer+xml"/>
  <Override PartName="/word/header161.xml" ContentType="application/vnd.openxmlformats-officedocument.wordprocessingml.header+xml"/>
  <Override PartName="/word/footer164.xml" ContentType="application/vnd.openxmlformats-officedocument.wordprocessingml.footer+xml"/>
  <Override PartName="/word/header162.xml" ContentType="application/vnd.openxmlformats-officedocument.wordprocessingml.header+xml"/>
  <Override PartName="/word/footer165.xml" ContentType="application/vnd.openxmlformats-officedocument.wordprocessingml.footer+xml"/>
  <Override PartName="/word/header163.xml" ContentType="application/vnd.openxmlformats-officedocument.wordprocessingml.header+xml"/>
  <Override PartName="/word/footer166.xml" ContentType="application/vnd.openxmlformats-officedocument.wordprocessingml.footer+xml"/>
  <Override PartName="/word/header164.xml" ContentType="application/vnd.openxmlformats-officedocument.wordprocessingml.header+xml"/>
  <Override PartName="/word/footer167.xml" ContentType="application/vnd.openxmlformats-officedocument.wordprocessingml.footer+xml"/>
  <Override PartName="/word/header165.xml" ContentType="application/vnd.openxmlformats-officedocument.wordprocessingml.header+xml"/>
  <Override PartName="/word/footer168.xml" ContentType="application/vnd.openxmlformats-officedocument.wordprocessingml.footer+xml"/>
  <Override PartName="/word/header166.xml" ContentType="application/vnd.openxmlformats-officedocument.wordprocessingml.header+xml"/>
  <Override PartName="/word/footer169.xml" ContentType="application/vnd.openxmlformats-officedocument.wordprocessingml.footer+xml"/>
  <Override PartName="/word/header167.xml" ContentType="application/vnd.openxmlformats-officedocument.wordprocessingml.header+xml"/>
  <Override PartName="/word/footer170.xml" ContentType="application/vnd.openxmlformats-officedocument.wordprocessingml.footer+xml"/>
  <Override PartName="/word/header168.xml" ContentType="application/vnd.openxmlformats-officedocument.wordprocessingml.header+xml"/>
  <Override PartName="/word/footer171.xml" ContentType="application/vnd.openxmlformats-officedocument.wordprocessingml.footer+xml"/>
  <Override PartName="/word/header169.xml" ContentType="application/vnd.openxmlformats-officedocument.wordprocessingml.header+xml"/>
  <Override PartName="/word/footer172.xml" ContentType="application/vnd.openxmlformats-officedocument.wordprocessingml.footer+xml"/>
  <Override PartName="/word/header170.xml" ContentType="application/vnd.openxmlformats-officedocument.wordprocessingml.header+xml"/>
  <Override PartName="/word/footer173.xml" ContentType="application/vnd.openxmlformats-officedocument.wordprocessingml.footer+xml"/>
  <Override PartName="/word/header171.xml" ContentType="application/vnd.openxmlformats-officedocument.wordprocessingml.header+xml"/>
  <Override PartName="/word/footer174.xml" ContentType="application/vnd.openxmlformats-officedocument.wordprocessingml.footer+xml"/>
  <Override PartName="/word/header172.xml" ContentType="application/vnd.openxmlformats-officedocument.wordprocessingml.header+xml"/>
  <Override PartName="/word/footer175.xml" ContentType="application/vnd.openxmlformats-officedocument.wordprocessingml.footer+xml"/>
  <Override PartName="/word/header173.xml" ContentType="application/vnd.openxmlformats-officedocument.wordprocessingml.header+xml"/>
  <Override PartName="/word/footer176.xml" ContentType="application/vnd.openxmlformats-officedocument.wordprocessingml.footer+xml"/>
  <Override PartName="/word/header174.xml" ContentType="application/vnd.openxmlformats-officedocument.wordprocessingml.header+xml"/>
  <Override PartName="/word/footer177.xml" ContentType="application/vnd.openxmlformats-officedocument.wordprocessingml.footer+xml"/>
  <Override PartName="/word/header175.xml" ContentType="application/vnd.openxmlformats-officedocument.wordprocessingml.header+xml"/>
  <Override PartName="/word/footer178.xml" ContentType="application/vnd.openxmlformats-officedocument.wordprocessingml.footer+xml"/>
  <Override PartName="/word/header176.xml" ContentType="application/vnd.openxmlformats-officedocument.wordprocessingml.header+xml"/>
  <Override PartName="/word/footer179.xml" ContentType="application/vnd.openxmlformats-officedocument.wordprocessingml.footer+xml"/>
  <Override PartName="/word/header177.xml" ContentType="application/vnd.openxmlformats-officedocument.wordprocessingml.header+xml"/>
  <Override PartName="/word/footer180.xml" ContentType="application/vnd.openxmlformats-officedocument.wordprocessingml.footer+xml"/>
  <Override PartName="/word/header178.xml" ContentType="application/vnd.openxmlformats-officedocument.wordprocessingml.header+xml"/>
  <Override PartName="/word/footer181.xml" ContentType="application/vnd.openxmlformats-officedocument.wordprocessingml.footer+xml"/>
  <Override PartName="/word/header179.xml" ContentType="application/vnd.openxmlformats-officedocument.wordprocessingml.header+xml"/>
  <Override PartName="/word/footer182.xml" ContentType="application/vnd.openxmlformats-officedocument.wordprocessingml.footer+xml"/>
  <Override PartName="/word/header180.xml" ContentType="application/vnd.openxmlformats-officedocument.wordprocessingml.header+xml"/>
  <Override PartName="/word/footer183.xml" ContentType="application/vnd.openxmlformats-officedocument.wordprocessingml.footer+xml"/>
  <Override PartName="/word/header181.xml" ContentType="application/vnd.openxmlformats-officedocument.wordprocessingml.header+xml"/>
  <Override PartName="/word/footer184.xml" ContentType="application/vnd.openxmlformats-officedocument.wordprocessingml.footer+xml"/>
  <Override PartName="/word/header182.xml" ContentType="application/vnd.openxmlformats-officedocument.wordprocessingml.header+xml"/>
  <Override PartName="/word/footer185.xml" ContentType="application/vnd.openxmlformats-officedocument.wordprocessingml.footer+xml"/>
  <Override PartName="/word/header183.xml" ContentType="application/vnd.openxmlformats-officedocument.wordprocessingml.header+xml"/>
  <Override PartName="/word/footer186.xml" ContentType="application/vnd.openxmlformats-officedocument.wordprocessingml.footer+xml"/>
  <Override PartName="/word/header184.xml" ContentType="application/vnd.openxmlformats-officedocument.wordprocessingml.header+xml"/>
  <Override PartName="/word/footer187.xml" ContentType="application/vnd.openxmlformats-officedocument.wordprocessingml.footer+xml"/>
  <Override PartName="/word/header185.xml" ContentType="application/vnd.openxmlformats-officedocument.wordprocessingml.header+xml"/>
  <Override PartName="/word/footer188.xml" ContentType="application/vnd.openxmlformats-officedocument.wordprocessingml.footer+xml"/>
  <Override PartName="/word/header186.xml" ContentType="application/vnd.openxmlformats-officedocument.wordprocessingml.header+xml"/>
  <Override PartName="/word/footer189.xml" ContentType="application/vnd.openxmlformats-officedocument.wordprocessingml.footer+xml"/>
  <Override PartName="/word/header187.xml" ContentType="application/vnd.openxmlformats-officedocument.wordprocessingml.header+xml"/>
  <Override PartName="/word/footer190.xml" ContentType="application/vnd.openxmlformats-officedocument.wordprocessingml.footer+xml"/>
  <Override PartName="/word/header188.xml" ContentType="application/vnd.openxmlformats-officedocument.wordprocessingml.header+xml"/>
  <Override PartName="/word/footer191.xml" ContentType="application/vnd.openxmlformats-officedocument.wordprocessingml.footer+xml"/>
  <Override PartName="/word/header189.xml" ContentType="application/vnd.openxmlformats-officedocument.wordprocessingml.header+xml"/>
  <Override PartName="/word/footer192.xml" ContentType="application/vnd.openxmlformats-officedocument.wordprocessingml.footer+xml"/>
  <Override PartName="/word/header190.xml" ContentType="application/vnd.openxmlformats-officedocument.wordprocessingml.header+xml"/>
  <Override PartName="/word/footer193.xml" ContentType="application/vnd.openxmlformats-officedocument.wordprocessingml.footer+xml"/>
  <Override PartName="/word/header191.xml" ContentType="application/vnd.openxmlformats-officedocument.wordprocessingml.header+xml"/>
  <Override PartName="/word/footer194.xml" ContentType="application/vnd.openxmlformats-officedocument.wordprocessingml.footer+xml"/>
  <Override PartName="/word/header192.xml" ContentType="application/vnd.openxmlformats-officedocument.wordprocessingml.header+xml"/>
  <Override PartName="/word/footer195.xml" ContentType="application/vnd.openxmlformats-officedocument.wordprocessingml.footer+xml"/>
  <Override PartName="/word/header193.xml" ContentType="application/vnd.openxmlformats-officedocument.wordprocessingml.header+xml"/>
  <Override PartName="/word/footer196.xml" ContentType="application/vnd.openxmlformats-officedocument.wordprocessingml.footer+xml"/>
  <Override PartName="/word/header194.xml" ContentType="application/vnd.openxmlformats-officedocument.wordprocessingml.header+xml"/>
  <Override PartName="/word/footer197.xml" ContentType="application/vnd.openxmlformats-officedocument.wordprocessingml.footer+xml"/>
  <Override PartName="/word/header195.xml" ContentType="application/vnd.openxmlformats-officedocument.wordprocessingml.header+xml"/>
  <Override PartName="/word/footer198.xml" ContentType="application/vnd.openxmlformats-officedocument.wordprocessingml.footer+xml"/>
  <Override PartName="/word/header196.xml" ContentType="application/vnd.openxmlformats-officedocument.wordprocessingml.header+xml"/>
  <Override PartName="/word/footer199.xml" ContentType="application/vnd.openxmlformats-officedocument.wordprocessingml.footer+xml"/>
  <Override PartName="/word/header197.xml" ContentType="application/vnd.openxmlformats-officedocument.wordprocessingml.header+xml"/>
  <Override PartName="/word/footer200.xml" ContentType="application/vnd.openxmlformats-officedocument.wordprocessingml.footer+xml"/>
  <Override PartName="/word/header198.xml" ContentType="application/vnd.openxmlformats-officedocument.wordprocessingml.header+xml"/>
  <Override PartName="/word/footer201.xml" ContentType="application/vnd.openxmlformats-officedocument.wordprocessingml.footer+xml"/>
  <Override PartName="/word/header199.xml" ContentType="application/vnd.openxmlformats-officedocument.wordprocessingml.header+xml"/>
  <Override PartName="/word/footer202.xml" ContentType="application/vnd.openxmlformats-officedocument.wordprocessingml.footer+xml"/>
  <Override PartName="/word/header200.xml" ContentType="application/vnd.openxmlformats-officedocument.wordprocessingml.header+xml"/>
  <Override PartName="/word/footer203.xml" ContentType="application/vnd.openxmlformats-officedocument.wordprocessingml.footer+xml"/>
  <Override PartName="/word/header201.xml" ContentType="application/vnd.openxmlformats-officedocument.wordprocessingml.header+xml"/>
  <Override PartName="/word/footer204.xml" ContentType="application/vnd.openxmlformats-officedocument.wordprocessingml.footer+xml"/>
  <Override PartName="/word/header202.xml" ContentType="application/vnd.openxmlformats-officedocument.wordprocessingml.header+xml"/>
  <Override PartName="/word/footer205.xml" ContentType="application/vnd.openxmlformats-officedocument.wordprocessingml.footer+xml"/>
  <Override PartName="/word/header203.xml" ContentType="application/vnd.openxmlformats-officedocument.wordprocessingml.header+xml"/>
  <Override PartName="/word/footer206.xml" ContentType="application/vnd.openxmlformats-officedocument.wordprocessingml.footer+xml"/>
  <Override PartName="/word/header204.xml" ContentType="application/vnd.openxmlformats-officedocument.wordprocessingml.header+xml"/>
  <Override PartName="/word/footer207.xml" ContentType="application/vnd.openxmlformats-officedocument.wordprocessingml.footer+xml"/>
  <Override PartName="/word/header205.xml" ContentType="application/vnd.openxmlformats-officedocument.wordprocessingml.header+xml"/>
  <Override PartName="/word/footer208.xml" ContentType="application/vnd.openxmlformats-officedocument.wordprocessingml.footer+xml"/>
  <Override PartName="/word/header206.xml" ContentType="application/vnd.openxmlformats-officedocument.wordprocessingml.header+xml"/>
  <Override PartName="/word/footer209.xml" ContentType="application/vnd.openxmlformats-officedocument.wordprocessingml.footer+xml"/>
  <Override PartName="/word/header207.xml" ContentType="application/vnd.openxmlformats-officedocument.wordprocessingml.header+xml"/>
  <Override PartName="/word/footer210.xml" ContentType="application/vnd.openxmlformats-officedocument.wordprocessingml.footer+xml"/>
  <Override PartName="/word/header208.xml" ContentType="application/vnd.openxmlformats-officedocument.wordprocessingml.header+xml"/>
  <Override PartName="/word/footer211.xml" ContentType="application/vnd.openxmlformats-officedocument.wordprocessingml.footer+xml"/>
  <Override PartName="/word/header209.xml" ContentType="application/vnd.openxmlformats-officedocument.wordprocessingml.header+xml"/>
  <Override PartName="/word/footer212.xml" ContentType="application/vnd.openxmlformats-officedocument.wordprocessingml.footer+xml"/>
  <Override PartName="/word/header210.xml" ContentType="application/vnd.openxmlformats-officedocument.wordprocessingml.header+xml"/>
  <Override PartName="/word/footer213.xml" ContentType="application/vnd.openxmlformats-officedocument.wordprocessingml.footer+xml"/>
  <Override PartName="/word/header211.xml" ContentType="application/vnd.openxmlformats-officedocument.wordprocessingml.header+xml"/>
  <Override PartName="/word/footer214.xml" ContentType="application/vnd.openxmlformats-officedocument.wordprocessingml.footer+xml"/>
  <Override PartName="/word/header212.xml" ContentType="application/vnd.openxmlformats-officedocument.wordprocessingml.header+xml"/>
  <Override PartName="/word/footer215.xml" ContentType="application/vnd.openxmlformats-officedocument.wordprocessingml.footer+xml"/>
  <Override PartName="/word/header213.xml" ContentType="application/vnd.openxmlformats-officedocument.wordprocessingml.header+xml"/>
  <Override PartName="/word/footer216.xml" ContentType="application/vnd.openxmlformats-officedocument.wordprocessingml.footer+xml"/>
  <Override PartName="/word/header214.xml" ContentType="application/vnd.openxmlformats-officedocument.wordprocessingml.header+xml"/>
  <Override PartName="/word/footer217.xml" ContentType="application/vnd.openxmlformats-officedocument.wordprocessingml.footer+xml"/>
  <Override PartName="/word/header215.xml" ContentType="application/vnd.openxmlformats-officedocument.wordprocessingml.header+xml"/>
  <Override PartName="/word/footer218.xml" ContentType="application/vnd.openxmlformats-officedocument.wordprocessingml.footer+xml"/>
  <Override PartName="/word/header216.xml" ContentType="application/vnd.openxmlformats-officedocument.wordprocessingml.header+xml"/>
  <Override PartName="/word/footer219.xml" ContentType="application/vnd.openxmlformats-officedocument.wordprocessingml.footer+xml"/>
  <Override PartName="/word/header217.xml" ContentType="application/vnd.openxmlformats-officedocument.wordprocessingml.header+xml"/>
  <Override PartName="/word/footer220.xml" ContentType="application/vnd.openxmlformats-officedocument.wordprocessingml.footer+xml"/>
  <Override PartName="/word/header218.xml" ContentType="application/vnd.openxmlformats-officedocument.wordprocessingml.header+xml"/>
  <Override PartName="/word/footer221.xml" ContentType="application/vnd.openxmlformats-officedocument.wordprocessingml.footer+xml"/>
  <Override PartName="/word/header219.xml" ContentType="application/vnd.openxmlformats-officedocument.wordprocessingml.header+xml"/>
  <Override PartName="/word/footer222.xml" ContentType="application/vnd.openxmlformats-officedocument.wordprocessingml.footer+xml"/>
  <Override PartName="/word/header220.xml" ContentType="application/vnd.openxmlformats-officedocument.wordprocessingml.header+xml"/>
  <Override PartName="/word/footer223.xml" ContentType="application/vnd.openxmlformats-officedocument.wordprocessingml.footer+xml"/>
  <Override PartName="/word/header221.xml" ContentType="application/vnd.openxmlformats-officedocument.wordprocessingml.header+xml"/>
  <Override PartName="/word/footer224.xml" ContentType="application/vnd.openxmlformats-officedocument.wordprocessingml.footer+xml"/>
  <Override PartName="/word/header222.xml" ContentType="application/vnd.openxmlformats-officedocument.wordprocessingml.header+xml"/>
  <Override PartName="/word/footer22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2285</wp:posOffset>
            </wp:positionV>
            <wp:extent cx="10693907" cy="7561326"/>
            <wp:effectExtent l="0" t="0" r="0" b="0"/>
            <wp:wrapNone/>
            <wp:docPr id="2" name="Image 2" descr="C:\Users\User\Desktop\титул.jpg"/>
            <wp:cNvGraphicFramePr>
              <a:graphicFrameLocks/>
            </wp:cNvGraphicFramePr>
            <a:graphic>
              <a:graphicData uri="http://schemas.openxmlformats.org/drawingml/2006/picture">
                <pic:pic>
                  <pic:nvPicPr>
                    <pic:cNvPr id="2" name="Image 2" descr="C:\Users\User\Desktop\титул.jpg"/>
                    <pic:cNvPicPr/>
                  </pic:nvPicPr>
                  <pic:blipFill>
                    <a:blip r:embed="rId6" cstate="print"/>
                    <a:stretch>
                      <a:fillRect/>
                    </a:stretch>
                  </pic:blipFill>
                  <pic:spPr>
                    <a:xfrm>
                      <a:off x="0" y="0"/>
                      <a:ext cx="10693907" cy="7561326"/>
                    </a:xfrm>
                    <a:prstGeom prst="rect">
                      <a:avLst/>
                    </a:prstGeom>
                  </pic:spPr>
                </pic:pic>
              </a:graphicData>
            </a:graphic>
          </wp:anchor>
        </w:drawing>
      </w:r>
    </w:p>
    <w:p>
      <w:pPr>
        <w:pStyle w:val="BodyText"/>
        <w:spacing w:after="0"/>
        <w:rPr>
          <w:sz w:val="17"/>
        </w:rPr>
        <w:sectPr>
          <w:footerReference w:type="default" r:id="rId5"/>
          <w:type w:val="continuous"/>
          <w:pgSz w:w="16850" w:h="11920" w:orient="landscape"/>
          <w:pgMar w:header="0" w:footer="1083" w:top="1340" w:bottom="1280" w:left="425" w:right="141"/>
          <w:pgNumType w:start="1"/>
        </w:sectPr>
      </w:pPr>
    </w:p>
    <w:p>
      <w:pPr>
        <w:spacing w:before="63"/>
        <w:ind w:left="185" w:right="0" w:firstLine="0"/>
        <w:jc w:val="center"/>
        <w:rPr>
          <w:b/>
          <w:sz w:val="26"/>
        </w:rPr>
      </w:pPr>
      <w:r>
        <w:rPr>
          <w:b/>
          <w:spacing w:val="-2"/>
          <w:sz w:val="26"/>
        </w:rPr>
        <w:t>Содержание</w:t>
      </w:r>
    </w:p>
    <w:tbl>
      <w:tblPr>
        <w:tblW w:w="0" w:type="auto"/>
        <w:jc w:val="left"/>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8"/>
        <w:gridCol w:w="11766"/>
        <w:gridCol w:w="1418"/>
      </w:tblGrid>
      <w:tr>
        <w:trPr>
          <w:trHeight w:val="600" w:hRule="atLeast"/>
        </w:trPr>
        <w:tc>
          <w:tcPr>
            <w:tcW w:w="1318" w:type="dxa"/>
          </w:tcPr>
          <w:p>
            <w:pPr>
              <w:pStyle w:val="TableParagraph"/>
              <w:spacing w:line="296" w:lineRule="exact"/>
              <w:ind w:left="311"/>
              <w:rPr>
                <w:b/>
                <w:sz w:val="26"/>
              </w:rPr>
            </w:pPr>
            <w:r>
              <w:rPr>
                <w:b/>
                <w:spacing w:val="-4"/>
                <w:sz w:val="26"/>
              </w:rPr>
              <w:t>№п/п</w:t>
            </w:r>
          </w:p>
        </w:tc>
        <w:tc>
          <w:tcPr>
            <w:tcW w:w="11766" w:type="dxa"/>
          </w:tcPr>
          <w:p>
            <w:pPr>
              <w:pStyle w:val="TableParagraph"/>
              <w:spacing w:before="150"/>
              <w:ind w:left="0" w:right="93"/>
              <w:jc w:val="center"/>
              <w:rPr>
                <w:b/>
                <w:sz w:val="26"/>
              </w:rPr>
            </w:pPr>
            <w:r>
              <w:rPr>
                <w:b/>
                <w:spacing w:val="-2"/>
                <w:sz w:val="26"/>
              </w:rPr>
              <w:t>Наименование</w:t>
            </w:r>
            <w:r>
              <w:rPr>
                <w:b/>
                <w:spacing w:val="1"/>
                <w:sz w:val="26"/>
              </w:rPr>
              <w:t> </w:t>
            </w:r>
            <w:r>
              <w:rPr>
                <w:b/>
                <w:spacing w:val="-2"/>
                <w:sz w:val="26"/>
              </w:rPr>
              <w:t>разделов</w:t>
            </w:r>
          </w:p>
        </w:tc>
        <w:tc>
          <w:tcPr>
            <w:tcW w:w="1418" w:type="dxa"/>
          </w:tcPr>
          <w:p>
            <w:pPr>
              <w:pStyle w:val="TableParagraph"/>
              <w:spacing w:before="150"/>
              <w:ind w:left="116"/>
              <w:jc w:val="center"/>
              <w:rPr>
                <w:b/>
                <w:sz w:val="26"/>
              </w:rPr>
            </w:pPr>
            <w:r>
              <w:rPr>
                <w:b/>
                <w:spacing w:val="-2"/>
                <w:sz w:val="26"/>
              </w:rPr>
              <w:t>Страницы</w:t>
            </w:r>
          </w:p>
        </w:tc>
      </w:tr>
      <w:tr>
        <w:trPr>
          <w:trHeight w:val="297" w:hRule="atLeast"/>
        </w:trPr>
        <w:tc>
          <w:tcPr>
            <w:tcW w:w="1318" w:type="dxa"/>
          </w:tcPr>
          <w:p>
            <w:pPr>
              <w:pStyle w:val="TableParagraph"/>
              <w:spacing w:line="277" w:lineRule="exact"/>
              <w:ind w:left="110"/>
              <w:rPr>
                <w:b/>
                <w:sz w:val="26"/>
              </w:rPr>
            </w:pPr>
            <w:r>
              <w:rPr>
                <w:b/>
                <w:spacing w:val="-10"/>
                <w:sz w:val="26"/>
              </w:rPr>
              <w:t>I</w:t>
            </w:r>
          </w:p>
        </w:tc>
        <w:tc>
          <w:tcPr>
            <w:tcW w:w="11766" w:type="dxa"/>
          </w:tcPr>
          <w:p>
            <w:pPr>
              <w:pStyle w:val="TableParagraph"/>
              <w:spacing w:line="277" w:lineRule="exact"/>
              <w:ind w:left="112"/>
              <w:rPr>
                <w:b/>
                <w:sz w:val="26"/>
              </w:rPr>
            </w:pPr>
            <w:r>
              <w:rPr>
                <w:b/>
                <w:sz w:val="26"/>
              </w:rPr>
              <w:t>ЦЕЛЕВОЙ</w:t>
            </w:r>
            <w:r>
              <w:rPr>
                <w:b/>
                <w:spacing w:val="-17"/>
                <w:sz w:val="26"/>
              </w:rPr>
              <w:t> </w:t>
            </w:r>
            <w:r>
              <w:rPr>
                <w:b/>
                <w:spacing w:val="-2"/>
                <w:sz w:val="26"/>
              </w:rPr>
              <w:t>РАЗДЕЛ</w:t>
            </w:r>
          </w:p>
        </w:tc>
        <w:tc>
          <w:tcPr>
            <w:tcW w:w="1418" w:type="dxa"/>
          </w:tcPr>
          <w:p>
            <w:pPr>
              <w:pStyle w:val="TableParagraph"/>
              <w:ind w:left="0"/>
              <w:rPr>
                <w:sz w:val="22"/>
              </w:rPr>
            </w:pPr>
          </w:p>
        </w:tc>
      </w:tr>
      <w:tr>
        <w:trPr>
          <w:trHeight w:val="297" w:hRule="atLeast"/>
        </w:trPr>
        <w:tc>
          <w:tcPr>
            <w:tcW w:w="1318" w:type="dxa"/>
          </w:tcPr>
          <w:p>
            <w:pPr>
              <w:pStyle w:val="TableParagraph"/>
              <w:ind w:left="0"/>
              <w:rPr>
                <w:sz w:val="22"/>
              </w:rPr>
            </w:pPr>
          </w:p>
        </w:tc>
        <w:tc>
          <w:tcPr>
            <w:tcW w:w="11766" w:type="dxa"/>
          </w:tcPr>
          <w:p>
            <w:pPr>
              <w:pStyle w:val="TableParagraph"/>
              <w:spacing w:line="277" w:lineRule="exact"/>
              <w:ind w:left="112"/>
              <w:rPr>
                <w:b/>
                <w:sz w:val="26"/>
              </w:rPr>
            </w:pPr>
            <w:r>
              <w:rPr>
                <w:b/>
                <w:sz w:val="26"/>
              </w:rPr>
              <w:t>Обязательная</w:t>
            </w:r>
            <w:r>
              <w:rPr>
                <w:b/>
                <w:spacing w:val="-11"/>
                <w:sz w:val="26"/>
              </w:rPr>
              <w:t> </w:t>
            </w:r>
            <w:r>
              <w:rPr>
                <w:b/>
                <w:sz w:val="26"/>
              </w:rPr>
              <w:t>часть</w:t>
            </w:r>
            <w:r>
              <w:rPr>
                <w:b/>
                <w:spacing w:val="-11"/>
                <w:sz w:val="26"/>
              </w:rPr>
              <w:t> </w:t>
            </w:r>
            <w:r>
              <w:rPr>
                <w:b/>
                <w:spacing w:val="-2"/>
                <w:sz w:val="26"/>
              </w:rPr>
              <w:t>Программы</w:t>
            </w:r>
          </w:p>
        </w:tc>
        <w:tc>
          <w:tcPr>
            <w:tcW w:w="1418" w:type="dxa"/>
          </w:tcPr>
          <w:p>
            <w:pPr>
              <w:pStyle w:val="TableParagraph"/>
              <w:ind w:left="0"/>
              <w:rPr>
                <w:sz w:val="22"/>
              </w:rPr>
            </w:pPr>
          </w:p>
        </w:tc>
      </w:tr>
      <w:tr>
        <w:trPr>
          <w:trHeight w:val="299" w:hRule="atLeast"/>
        </w:trPr>
        <w:tc>
          <w:tcPr>
            <w:tcW w:w="1318" w:type="dxa"/>
          </w:tcPr>
          <w:p>
            <w:pPr>
              <w:pStyle w:val="TableParagraph"/>
              <w:spacing w:line="279" w:lineRule="exact"/>
              <w:ind w:left="134"/>
              <w:rPr>
                <w:b/>
                <w:sz w:val="26"/>
              </w:rPr>
            </w:pPr>
            <w:r>
              <w:rPr>
                <w:b/>
                <w:spacing w:val="-5"/>
                <w:sz w:val="26"/>
              </w:rPr>
              <w:t>1.1</w:t>
            </w:r>
          </w:p>
        </w:tc>
        <w:tc>
          <w:tcPr>
            <w:tcW w:w="11766" w:type="dxa"/>
          </w:tcPr>
          <w:p>
            <w:pPr>
              <w:pStyle w:val="TableParagraph"/>
              <w:spacing w:line="279" w:lineRule="exact"/>
              <w:ind w:left="112"/>
              <w:rPr>
                <w:b/>
                <w:sz w:val="26"/>
              </w:rPr>
            </w:pPr>
            <w:r>
              <w:rPr>
                <w:b/>
                <w:spacing w:val="-2"/>
                <w:sz w:val="26"/>
              </w:rPr>
              <w:t>Пояснительная записка</w:t>
            </w:r>
          </w:p>
        </w:tc>
        <w:tc>
          <w:tcPr>
            <w:tcW w:w="1418" w:type="dxa"/>
          </w:tcPr>
          <w:p>
            <w:pPr>
              <w:pStyle w:val="TableParagraph"/>
              <w:spacing w:line="279" w:lineRule="exact"/>
              <w:ind w:left="116" w:right="2"/>
              <w:jc w:val="center"/>
              <w:rPr>
                <w:sz w:val="26"/>
              </w:rPr>
            </w:pPr>
            <w:r>
              <w:rPr>
                <w:spacing w:val="-10"/>
                <w:sz w:val="26"/>
              </w:rPr>
              <w:t>5</w:t>
            </w:r>
          </w:p>
        </w:tc>
      </w:tr>
      <w:tr>
        <w:trPr>
          <w:trHeight w:val="273" w:hRule="atLeast"/>
        </w:trPr>
        <w:tc>
          <w:tcPr>
            <w:tcW w:w="1318" w:type="dxa"/>
          </w:tcPr>
          <w:p>
            <w:pPr>
              <w:pStyle w:val="TableParagraph"/>
              <w:spacing w:line="253" w:lineRule="exact"/>
              <w:ind w:left="110"/>
              <w:rPr>
                <w:sz w:val="26"/>
              </w:rPr>
            </w:pPr>
            <w:r>
              <w:rPr>
                <w:spacing w:val="-2"/>
                <w:sz w:val="26"/>
              </w:rPr>
              <w:t>1.1.1.</w:t>
            </w:r>
          </w:p>
        </w:tc>
        <w:tc>
          <w:tcPr>
            <w:tcW w:w="11766" w:type="dxa"/>
          </w:tcPr>
          <w:p>
            <w:pPr>
              <w:pStyle w:val="TableParagraph"/>
              <w:spacing w:line="253" w:lineRule="exact"/>
              <w:ind w:left="112"/>
              <w:rPr>
                <w:sz w:val="26"/>
              </w:rPr>
            </w:pPr>
            <w:r>
              <w:rPr>
                <w:sz w:val="26"/>
              </w:rPr>
              <w:t>Цель</w:t>
            </w:r>
            <w:r>
              <w:rPr>
                <w:spacing w:val="-13"/>
                <w:sz w:val="26"/>
              </w:rPr>
              <w:t> </w:t>
            </w:r>
            <w:r>
              <w:rPr>
                <w:sz w:val="26"/>
              </w:rPr>
              <w:t>и</w:t>
            </w:r>
            <w:r>
              <w:rPr>
                <w:spacing w:val="-12"/>
                <w:sz w:val="26"/>
              </w:rPr>
              <w:t> </w:t>
            </w:r>
            <w:r>
              <w:rPr>
                <w:sz w:val="26"/>
              </w:rPr>
              <w:t>задачи</w:t>
            </w:r>
            <w:r>
              <w:rPr>
                <w:spacing w:val="-11"/>
                <w:sz w:val="26"/>
              </w:rPr>
              <w:t> </w:t>
            </w:r>
            <w:r>
              <w:rPr>
                <w:sz w:val="26"/>
              </w:rPr>
              <w:t>реализации</w:t>
            </w:r>
            <w:r>
              <w:rPr>
                <w:spacing w:val="-10"/>
                <w:sz w:val="26"/>
              </w:rPr>
              <w:t> </w:t>
            </w:r>
            <w:r>
              <w:rPr>
                <w:spacing w:val="-2"/>
                <w:sz w:val="26"/>
              </w:rPr>
              <w:t>Программы</w:t>
            </w:r>
          </w:p>
        </w:tc>
        <w:tc>
          <w:tcPr>
            <w:tcW w:w="1418" w:type="dxa"/>
          </w:tcPr>
          <w:p>
            <w:pPr>
              <w:pStyle w:val="TableParagraph"/>
              <w:spacing w:line="253" w:lineRule="exact"/>
              <w:ind w:left="116" w:right="2"/>
              <w:jc w:val="center"/>
              <w:rPr>
                <w:sz w:val="26"/>
              </w:rPr>
            </w:pPr>
            <w:r>
              <w:rPr>
                <w:spacing w:val="-5"/>
                <w:sz w:val="26"/>
              </w:rPr>
              <w:t>11</w:t>
            </w:r>
          </w:p>
        </w:tc>
      </w:tr>
      <w:tr>
        <w:trPr>
          <w:trHeight w:val="275" w:hRule="atLeast"/>
        </w:trPr>
        <w:tc>
          <w:tcPr>
            <w:tcW w:w="1318" w:type="dxa"/>
          </w:tcPr>
          <w:p>
            <w:pPr>
              <w:pStyle w:val="TableParagraph"/>
              <w:spacing w:line="256" w:lineRule="exact"/>
              <w:ind w:left="110"/>
              <w:rPr>
                <w:sz w:val="26"/>
              </w:rPr>
            </w:pPr>
            <w:r>
              <w:rPr>
                <w:spacing w:val="-2"/>
                <w:sz w:val="26"/>
              </w:rPr>
              <w:t>1.1.2</w:t>
            </w:r>
          </w:p>
        </w:tc>
        <w:tc>
          <w:tcPr>
            <w:tcW w:w="11766" w:type="dxa"/>
          </w:tcPr>
          <w:p>
            <w:pPr>
              <w:pStyle w:val="TableParagraph"/>
              <w:spacing w:line="256" w:lineRule="exact"/>
              <w:ind w:left="112"/>
              <w:rPr>
                <w:sz w:val="26"/>
              </w:rPr>
            </w:pPr>
            <w:r>
              <w:rPr>
                <w:sz w:val="26"/>
              </w:rPr>
              <w:t>Принципы</w:t>
            </w:r>
            <w:r>
              <w:rPr>
                <w:spacing w:val="-11"/>
                <w:sz w:val="26"/>
              </w:rPr>
              <w:t> </w:t>
            </w:r>
            <w:r>
              <w:rPr>
                <w:sz w:val="26"/>
              </w:rPr>
              <w:t>и</w:t>
            </w:r>
            <w:r>
              <w:rPr>
                <w:spacing w:val="-13"/>
                <w:sz w:val="26"/>
              </w:rPr>
              <w:t> </w:t>
            </w:r>
            <w:r>
              <w:rPr>
                <w:sz w:val="26"/>
              </w:rPr>
              <w:t>подходы</w:t>
            </w:r>
            <w:r>
              <w:rPr>
                <w:spacing w:val="-11"/>
                <w:sz w:val="26"/>
              </w:rPr>
              <w:t> </w:t>
            </w:r>
            <w:r>
              <w:rPr>
                <w:sz w:val="26"/>
              </w:rPr>
              <w:t>к</w:t>
            </w:r>
            <w:r>
              <w:rPr>
                <w:spacing w:val="-15"/>
                <w:sz w:val="26"/>
              </w:rPr>
              <w:t> </w:t>
            </w:r>
            <w:r>
              <w:rPr>
                <w:sz w:val="26"/>
              </w:rPr>
              <w:t>формированию</w:t>
            </w:r>
            <w:r>
              <w:rPr>
                <w:spacing w:val="-11"/>
                <w:sz w:val="26"/>
              </w:rPr>
              <w:t> </w:t>
            </w:r>
            <w:r>
              <w:rPr>
                <w:spacing w:val="-2"/>
                <w:sz w:val="26"/>
              </w:rPr>
              <w:t>Программы</w:t>
            </w:r>
          </w:p>
        </w:tc>
        <w:tc>
          <w:tcPr>
            <w:tcW w:w="1418" w:type="dxa"/>
          </w:tcPr>
          <w:p>
            <w:pPr>
              <w:pStyle w:val="TableParagraph"/>
              <w:spacing w:line="256" w:lineRule="exact"/>
              <w:ind w:left="116" w:right="2"/>
              <w:jc w:val="center"/>
              <w:rPr>
                <w:sz w:val="26"/>
              </w:rPr>
            </w:pPr>
            <w:r>
              <w:rPr>
                <w:spacing w:val="-5"/>
                <w:sz w:val="26"/>
              </w:rPr>
              <w:t>12</w:t>
            </w:r>
          </w:p>
        </w:tc>
      </w:tr>
      <w:tr>
        <w:trPr>
          <w:trHeight w:val="277" w:hRule="atLeast"/>
        </w:trPr>
        <w:tc>
          <w:tcPr>
            <w:tcW w:w="1318" w:type="dxa"/>
          </w:tcPr>
          <w:p>
            <w:pPr>
              <w:pStyle w:val="TableParagraph"/>
              <w:spacing w:line="258" w:lineRule="exact"/>
              <w:ind w:left="110"/>
              <w:rPr>
                <w:sz w:val="26"/>
              </w:rPr>
            </w:pPr>
            <w:r>
              <w:rPr>
                <w:spacing w:val="-2"/>
                <w:sz w:val="26"/>
              </w:rPr>
              <w:t>1.1.3</w:t>
            </w:r>
          </w:p>
        </w:tc>
        <w:tc>
          <w:tcPr>
            <w:tcW w:w="11766" w:type="dxa"/>
          </w:tcPr>
          <w:p>
            <w:pPr>
              <w:pStyle w:val="TableParagraph"/>
              <w:spacing w:line="258" w:lineRule="exact"/>
              <w:ind w:left="112"/>
              <w:rPr>
                <w:sz w:val="26"/>
              </w:rPr>
            </w:pPr>
            <w:r>
              <w:rPr>
                <w:sz w:val="26"/>
              </w:rPr>
              <w:t>Значимые</w:t>
            </w:r>
            <w:r>
              <w:rPr>
                <w:spacing w:val="-14"/>
                <w:sz w:val="26"/>
              </w:rPr>
              <w:t> </w:t>
            </w:r>
            <w:r>
              <w:rPr>
                <w:sz w:val="26"/>
              </w:rPr>
              <w:t>для</w:t>
            </w:r>
            <w:r>
              <w:rPr>
                <w:spacing w:val="-11"/>
                <w:sz w:val="26"/>
              </w:rPr>
              <w:t> </w:t>
            </w:r>
            <w:r>
              <w:rPr>
                <w:sz w:val="26"/>
              </w:rPr>
              <w:t>разработки</w:t>
            </w:r>
            <w:r>
              <w:rPr>
                <w:spacing w:val="-10"/>
                <w:sz w:val="26"/>
              </w:rPr>
              <w:t> </w:t>
            </w:r>
            <w:r>
              <w:rPr>
                <w:sz w:val="26"/>
              </w:rPr>
              <w:t>и</w:t>
            </w:r>
            <w:r>
              <w:rPr>
                <w:spacing w:val="-12"/>
                <w:sz w:val="26"/>
              </w:rPr>
              <w:t> </w:t>
            </w:r>
            <w:r>
              <w:rPr>
                <w:sz w:val="26"/>
              </w:rPr>
              <w:t>реализации</w:t>
            </w:r>
            <w:r>
              <w:rPr>
                <w:spacing w:val="-10"/>
                <w:sz w:val="26"/>
              </w:rPr>
              <w:t> </w:t>
            </w:r>
            <w:r>
              <w:rPr>
                <w:sz w:val="26"/>
              </w:rPr>
              <w:t>Программы</w:t>
            </w:r>
            <w:r>
              <w:rPr>
                <w:spacing w:val="-8"/>
                <w:sz w:val="26"/>
              </w:rPr>
              <w:t> </w:t>
            </w:r>
            <w:r>
              <w:rPr>
                <w:spacing w:val="-2"/>
                <w:sz w:val="26"/>
              </w:rPr>
              <w:t>характеристики</w:t>
            </w:r>
          </w:p>
        </w:tc>
        <w:tc>
          <w:tcPr>
            <w:tcW w:w="1418" w:type="dxa"/>
          </w:tcPr>
          <w:p>
            <w:pPr>
              <w:pStyle w:val="TableParagraph"/>
              <w:spacing w:line="258" w:lineRule="exact"/>
              <w:ind w:left="116" w:right="2"/>
              <w:jc w:val="center"/>
              <w:rPr>
                <w:sz w:val="26"/>
              </w:rPr>
            </w:pPr>
            <w:r>
              <w:rPr>
                <w:spacing w:val="-5"/>
                <w:sz w:val="26"/>
              </w:rPr>
              <w:t>14</w:t>
            </w:r>
          </w:p>
        </w:tc>
      </w:tr>
      <w:tr>
        <w:trPr>
          <w:trHeight w:val="297" w:hRule="atLeast"/>
        </w:trPr>
        <w:tc>
          <w:tcPr>
            <w:tcW w:w="1318" w:type="dxa"/>
          </w:tcPr>
          <w:p>
            <w:pPr>
              <w:pStyle w:val="TableParagraph"/>
              <w:spacing w:line="277" w:lineRule="exact"/>
              <w:ind w:left="134"/>
              <w:rPr>
                <w:sz w:val="26"/>
              </w:rPr>
            </w:pPr>
            <w:r>
              <w:rPr>
                <w:spacing w:val="-2"/>
                <w:sz w:val="26"/>
              </w:rPr>
              <w:t>1.1.4.</w:t>
            </w:r>
          </w:p>
        </w:tc>
        <w:tc>
          <w:tcPr>
            <w:tcW w:w="11766" w:type="dxa"/>
          </w:tcPr>
          <w:p>
            <w:pPr>
              <w:pStyle w:val="TableParagraph"/>
              <w:spacing w:line="277" w:lineRule="exact"/>
              <w:ind w:left="112"/>
              <w:rPr>
                <w:sz w:val="26"/>
              </w:rPr>
            </w:pPr>
            <w:r>
              <w:rPr>
                <w:spacing w:val="-2"/>
                <w:sz w:val="26"/>
              </w:rPr>
              <w:t>Планируемые</w:t>
            </w:r>
            <w:r>
              <w:rPr>
                <w:spacing w:val="-1"/>
                <w:sz w:val="26"/>
              </w:rPr>
              <w:t> </w:t>
            </w:r>
            <w:r>
              <w:rPr>
                <w:spacing w:val="-2"/>
                <w:sz w:val="26"/>
              </w:rPr>
              <w:t>результаты освоения</w:t>
            </w:r>
            <w:r>
              <w:rPr>
                <w:spacing w:val="4"/>
                <w:sz w:val="26"/>
              </w:rPr>
              <w:t> </w:t>
            </w:r>
            <w:r>
              <w:rPr>
                <w:spacing w:val="-2"/>
                <w:sz w:val="26"/>
              </w:rPr>
              <w:t>Программы</w:t>
            </w:r>
          </w:p>
        </w:tc>
        <w:tc>
          <w:tcPr>
            <w:tcW w:w="1418" w:type="dxa"/>
          </w:tcPr>
          <w:p>
            <w:pPr>
              <w:pStyle w:val="TableParagraph"/>
              <w:spacing w:line="277" w:lineRule="exact"/>
              <w:ind w:left="9"/>
              <w:jc w:val="center"/>
              <w:rPr>
                <w:sz w:val="26"/>
              </w:rPr>
            </w:pPr>
            <w:r>
              <w:rPr>
                <w:spacing w:val="-5"/>
                <w:sz w:val="26"/>
              </w:rPr>
              <w:t>26</w:t>
            </w:r>
          </w:p>
        </w:tc>
      </w:tr>
      <w:tr>
        <w:trPr>
          <w:trHeight w:val="300" w:hRule="atLeast"/>
        </w:trPr>
        <w:tc>
          <w:tcPr>
            <w:tcW w:w="1318" w:type="dxa"/>
          </w:tcPr>
          <w:p>
            <w:pPr>
              <w:pStyle w:val="TableParagraph"/>
              <w:spacing w:line="280" w:lineRule="exact"/>
              <w:ind w:left="110"/>
              <w:rPr>
                <w:sz w:val="26"/>
              </w:rPr>
            </w:pPr>
            <w:r>
              <w:rPr>
                <w:spacing w:val="-2"/>
                <w:sz w:val="26"/>
              </w:rPr>
              <w:t>1.1.5.</w:t>
            </w:r>
          </w:p>
        </w:tc>
        <w:tc>
          <w:tcPr>
            <w:tcW w:w="11766" w:type="dxa"/>
          </w:tcPr>
          <w:p>
            <w:pPr>
              <w:pStyle w:val="TableParagraph"/>
              <w:spacing w:line="280" w:lineRule="exact"/>
              <w:ind w:left="112"/>
              <w:rPr>
                <w:sz w:val="26"/>
              </w:rPr>
            </w:pPr>
            <w:r>
              <w:rPr>
                <w:spacing w:val="-2"/>
                <w:sz w:val="26"/>
              </w:rPr>
              <w:t>Педагогическая</w:t>
            </w:r>
            <w:r>
              <w:rPr>
                <w:spacing w:val="-3"/>
                <w:sz w:val="26"/>
              </w:rPr>
              <w:t> </w:t>
            </w:r>
            <w:r>
              <w:rPr>
                <w:spacing w:val="-2"/>
                <w:sz w:val="26"/>
              </w:rPr>
              <w:t>диагностика</w:t>
            </w:r>
            <w:r>
              <w:rPr>
                <w:spacing w:val="-1"/>
                <w:sz w:val="26"/>
              </w:rPr>
              <w:t> </w:t>
            </w:r>
            <w:r>
              <w:rPr>
                <w:spacing w:val="-2"/>
                <w:sz w:val="26"/>
              </w:rPr>
              <w:t>достижения</w:t>
            </w:r>
            <w:r>
              <w:rPr>
                <w:spacing w:val="-3"/>
                <w:sz w:val="26"/>
              </w:rPr>
              <w:t> </w:t>
            </w:r>
            <w:r>
              <w:rPr>
                <w:spacing w:val="-2"/>
                <w:sz w:val="26"/>
              </w:rPr>
              <w:t>планируемых</w:t>
            </w:r>
            <w:r>
              <w:rPr>
                <w:spacing w:val="14"/>
                <w:sz w:val="26"/>
              </w:rPr>
              <w:t> </w:t>
            </w:r>
            <w:r>
              <w:rPr>
                <w:spacing w:val="-2"/>
                <w:sz w:val="26"/>
              </w:rPr>
              <w:t>результатов</w:t>
            </w:r>
          </w:p>
        </w:tc>
        <w:tc>
          <w:tcPr>
            <w:tcW w:w="1418" w:type="dxa"/>
          </w:tcPr>
          <w:p>
            <w:pPr>
              <w:pStyle w:val="TableParagraph"/>
              <w:spacing w:line="280" w:lineRule="exact"/>
              <w:ind w:left="116" w:right="2"/>
              <w:jc w:val="center"/>
              <w:rPr>
                <w:sz w:val="26"/>
              </w:rPr>
            </w:pPr>
            <w:r>
              <w:rPr>
                <w:spacing w:val="-5"/>
                <w:sz w:val="26"/>
              </w:rPr>
              <w:t>49</w:t>
            </w:r>
          </w:p>
        </w:tc>
      </w:tr>
      <w:tr>
        <w:trPr>
          <w:trHeight w:val="299" w:hRule="atLeast"/>
        </w:trPr>
        <w:tc>
          <w:tcPr>
            <w:tcW w:w="1318" w:type="dxa"/>
          </w:tcPr>
          <w:p>
            <w:pPr>
              <w:pStyle w:val="TableParagraph"/>
              <w:spacing w:line="280" w:lineRule="exact"/>
              <w:ind w:left="110"/>
              <w:rPr>
                <w:b/>
                <w:sz w:val="26"/>
              </w:rPr>
            </w:pPr>
            <w:r>
              <w:rPr>
                <w:b/>
                <w:spacing w:val="-4"/>
                <w:sz w:val="26"/>
              </w:rPr>
              <w:t>1.2.</w:t>
            </w:r>
          </w:p>
        </w:tc>
        <w:tc>
          <w:tcPr>
            <w:tcW w:w="11766" w:type="dxa"/>
          </w:tcPr>
          <w:p>
            <w:pPr>
              <w:pStyle w:val="TableParagraph"/>
              <w:spacing w:line="280" w:lineRule="exact"/>
              <w:ind w:left="112"/>
              <w:rPr>
                <w:b/>
                <w:i/>
                <w:sz w:val="26"/>
              </w:rPr>
            </w:pPr>
            <w:r>
              <w:rPr>
                <w:b/>
                <w:i/>
                <w:sz w:val="26"/>
              </w:rPr>
              <w:t>Часть,</w:t>
            </w:r>
            <w:r>
              <w:rPr>
                <w:b/>
                <w:i/>
                <w:spacing w:val="-15"/>
                <w:sz w:val="26"/>
              </w:rPr>
              <w:t> </w:t>
            </w:r>
            <w:r>
              <w:rPr>
                <w:b/>
                <w:i/>
                <w:sz w:val="26"/>
              </w:rPr>
              <w:t>формируемая</w:t>
            </w:r>
            <w:r>
              <w:rPr>
                <w:b/>
                <w:i/>
                <w:spacing w:val="-14"/>
                <w:sz w:val="26"/>
              </w:rPr>
              <w:t> </w:t>
            </w:r>
            <w:r>
              <w:rPr>
                <w:b/>
                <w:i/>
                <w:sz w:val="26"/>
              </w:rPr>
              <w:t>участниками</w:t>
            </w:r>
            <w:r>
              <w:rPr>
                <w:b/>
                <w:i/>
                <w:spacing w:val="-14"/>
                <w:sz w:val="26"/>
              </w:rPr>
              <w:t> </w:t>
            </w:r>
            <w:r>
              <w:rPr>
                <w:b/>
                <w:i/>
                <w:sz w:val="26"/>
              </w:rPr>
              <w:t>образовательных</w:t>
            </w:r>
            <w:r>
              <w:rPr>
                <w:b/>
                <w:i/>
                <w:spacing w:val="-14"/>
                <w:sz w:val="26"/>
              </w:rPr>
              <w:t> </w:t>
            </w:r>
            <w:r>
              <w:rPr>
                <w:b/>
                <w:i/>
                <w:spacing w:val="-2"/>
                <w:sz w:val="26"/>
              </w:rPr>
              <w:t>отношений</w:t>
            </w:r>
          </w:p>
        </w:tc>
        <w:tc>
          <w:tcPr>
            <w:tcW w:w="1418" w:type="dxa"/>
          </w:tcPr>
          <w:p>
            <w:pPr>
              <w:pStyle w:val="TableParagraph"/>
              <w:ind w:left="0"/>
              <w:rPr>
                <w:sz w:val="22"/>
              </w:rPr>
            </w:pPr>
          </w:p>
        </w:tc>
      </w:tr>
      <w:tr>
        <w:trPr>
          <w:trHeight w:val="299" w:hRule="atLeast"/>
        </w:trPr>
        <w:tc>
          <w:tcPr>
            <w:tcW w:w="1318" w:type="dxa"/>
          </w:tcPr>
          <w:p>
            <w:pPr>
              <w:pStyle w:val="TableParagraph"/>
              <w:spacing w:line="280" w:lineRule="exact"/>
              <w:ind w:left="110"/>
              <w:rPr>
                <w:sz w:val="26"/>
              </w:rPr>
            </w:pPr>
            <w:r>
              <w:rPr>
                <w:spacing w:val="-2"/>
                <w:sz w:val="26"/>
              </w:rPr>
              <w:t>1.2.1.</w:t>
            </w:r>
          </w:p>
        </w:tc>
        <w:tc>
          <w:tcPr>
            <w:tcW w:w="11766" w:type="dxa"/>
          </w:tcPr>
          <w:p>
            <w:pPr>
              <w:pStyle w:val="TableParagraph"/>
              <w:spacing w:line="280" w:lineRule="exact"/>
              <w:ind w:left="112"/>
              <w:rPr>
                <w:i/>
                <w:sz w:val="26"/>
              </w:rPr>
            </w:pPr>
            <w:r>
              <w:rPr>
                <w:i/>
                <w:sz w:val="26"/>
              </w:rPr>
              <w:t>Цели</w:t>
            </w:r>
            <w:r>
              <w:rPr>
                <w:i/>
                <w:spacing w:val="-10"/>
                <w:sz w:val="26"/>
              </w:rPr>
              <w:t> </w:t>
            </w:r>
            <w:r>
              <w:rPr>
                <w:i/>
                <w:sz w:val="26"/>
              </w:rPr>
              <w:t>и</w:t>
            </w:r>
            <w:r>
              <w:rPr>
                <w:i/>
                <w:spacing w:val="-9"/>
                <w:sz w:val="26"/>
              </w:rPr>
              <w:t> </w:t>
            </w:r>
            <w:r>
              <w:rPr>
                <w:i/>
                <w:sz w:val="26"/>
              </w:rPr>
              <w:t>задачи,</w:t>
            </w:r>
            <w:r>
              <w:rPr>
                <w:i/>
                <w:spacing w:val="-9"/>
                <w:sz w:val="26"/>
              </w:rPr>
              <w:t> </w:t>
            </w:r>
            <w:r>
              <w:rPr>
                <w:i/>
                <w:sz w:val="26"/>
              </w:rPr>
              <w:t>принципы</w:t>
            </w:r>
            <w:r>
              <w:rPr>
                <w:i/>
                <w:spacing w:val="-10"/>
                <w:sz w:val="26"/>
              </w:rPr>
              <w:t> </w:t>
            </w:r>
            <w:r>
              <w:rPr>
                <w:i/>
                <w:sz w:val="26"/>
              </w:rPr>
              <w:t>и</w:t>
            </w:r>
            <w:r>
              <w:rPr>
                <w:i/>
                <w:spacing w:val="-9"/>
                <w:sz w:val="26"/>
              </w:rPr>
              <w:t> </w:t>
            </w:r>
            <w:r>
              <w:rPr>
                <w:i/>
                <w:sz w:val="26"/>
              </w:rPr>
              <w:t>подходы</w:t>
            </w:r>
            <w:r>
              <w:rPr>
                <w:i/>
                <w:spacing w:val="-9"/>
                <w:sz w:val="26"/>
              </w:rPr>
              <w:t> </w:t>
            </w:r>
            <w:r>
              <w:rPr>
                <w:i/>
                <w:sz w:val="26"/>
              </w:rPr>
              <w:t>к</w:t>
            </w:r>
            <w:r>
              <w:rPr>
                <w:i/>
                <w:spacing w:val="-8"/>
                <w:sz w:val="26"/>
              </w:rPr>
              <w:t> </w:t>
            </w:r>
            <w:r>
              <w:rPr>
                <w:i/>
                <w:sz w:val="26"/>
              </w:rPr>
              <w:t>формированию</w:t>
            </w:r>
            <w:r>
              <w:rPr>
                <w:i/>
                <w:spacing w:val="-10"/>
                <w:sz w:val="26"/>
              </w:rPr>
              <w:t> </w:t>
            </w:r>
            <w:r>
              <w:rPr>
                <w:i/>
                <w:sz w:val="26"/>
              </w:rPr>
              <w:t>региональной</w:t>
            </w:r>
            <w:r>
              <w:rPr>
                <w:i/>
                <w:spacing w:val="-9"/>
                <w:sz w:val="26"/>
              </w:rPr>
              <w:t> </w:t>
            </w:r>
            <w:r>
              <w:rPr>
                <w:i/>
                <w:spacing w:val="-2"/>
                <w:sz w:val="26"/>
              </w:rPr>
              <w:t>Программы</w:t>
            </w:r>
          </w:p>
        </w:tc>
        <w:tc>
          <w:tcPr>
            <w:tcW w:w="1418" w:type="dxa"/>
          </w:tcPr>
          <w:p>
            <w:pPr>
              <w:pStyle w:val="TableParagraph"/>
              <w:spacing w:line="280" w:lineRule="exact"/>
              <w:ind w:left="116" w:right="2"/>
              <w:jc w:val="center"/>
              <w:rPr>
                <w:sz w:val="26"/>
              </w:rPr>
            </w:pPr>
            <w:r>
              <w:rPr>
                <w:spacing w:val="-5"/>
                <w:sz w:val="26"/>
              </w:rPr>
              <w:t>52</w:t>
            </w:r>
          </w:p>
        </w:tc>
      </w:tr>
      <w:tr>
        <w:trPr>
          <w:trHeight w:val="299" w:hRule="atLeast"/>
        </w:trPr>
        <w:tc>
          <w:tcPr>
            <w:tcW w:w="1318" w:type="dxa"/>
          </w:tcPr>
          <w:p>
            <w:pPr>
              <w:pStyle w:val="TableParagraph"/>
              <w:spacing w:line="280" w:lineRule="exact"/>
              <w:ind w:left="110"/>
              <w:rPr>
                <w:sz w:val="26"/>
              </w:rPr>
            </w:pPr>
            <w:r>
              <w:rPr>
                <w:spacing w:val="-2"/>
                <w:sz w:val="26"/>
              </w:rPr>
              <w:t>1.2.2.</w:t>
            </w:r>
          </w:p>
        </w:tc>
        <w:tc>
          <w:tcPr>
            <w:tcW w:w="11766" w:type="dxa"/>
          </w:tcPr>
          <w:p>
            <w:pPr>
              <w:pStyle w:val="TableParagraph"/>
              <w:spacing w:line="280" w:lineRule="exact"/>
              <w:ind w:left="112"/>
              <w:rPr>
                <w:i/>
                <w:sz w:val="26"/>
              </w:rPr>
            </w:pPr>
            <w:r>
              <w:rPr>
                <w:i/>
                <w:spacing w:val="-2"/>
                <w:sz w:val="26"/>
              </w:rPr>
              <w:t>Планируемые</w:t>
            </w:r>
            <w:r>
              <w:rPr>
                <w:i/>
                <w:spacing w:val="4"/>
                <w:sz w:val="26"/>
              </w:rPr>
              <w:t> </w:t>
            </w:r>
            <w:r>
              <w:rPr>
                <w:i/>
                <w:spacing w:val="-2"/>
                <w:sz w:val="26"/>
              </w:rPr>
              <w:t>результаты</w:t>
            </w:r>
            <w:r>
              <w:rPr>
                <w:i/>
                <w:spacing w:val="4"/>
                <w:sz w:val="26"/>
              </w:rPr>
              <w:t> </w:t>
            </w:r>
            <w:r>
              <w:rPr>
                <w:i/>
                <w:spacing w:val="-2"/>
                <w:sz w:val="26"/>
              </w:rPr>
              <w:t>освоения</w:t>
            </w:r>
            <w:r>
              <w:rPr>
                <w:i/>
                <w:spacing w:val="4"/>
                <w:sz w:val="26"/>
              </w:rPr>
              <w:t> </w:t>
            </w:r>
            <w:r>
              <w:rPr>
                <w:i/>
                <w:spacing w:val="-2"/>
                <w:sz w:val="26"/>
              </w:rPr>
              <w:t>региональной</w:t>
            </w:r>
            <w:r>
              <w:rPr>
                <w:i/>
                <w:spacing w:val="4"/>
                <w:sz w:val="26"/>
              </w:rPr>
              <w:t> </w:t>
            </w:r>
            <w:r>
              <w:rPr>
                <w:i/>
                <w:spacing w:val="-2"/>
                <w:sz w:val="26"/>
              </w:rPr>
              <w:t>Программы</w:t>
            </w:r>
          </w:p>
        </w:tc>
        <w:tc>
          <w:tcPr>
            <w:tcW w:w="1418" w:type="dxa"/>
          </w:tcPr>
          <w:p>
            <w:pPr>
              <w:pStyle w:val="TableParagraph"/>
              <w:spacing w:line="280" w:lineRule="exact"/>
              <w:ind w:left="116" w:right="2"/>
              <w:jc w:val="center"/>
              <w:rPr>
                <w:sz w:val="26"/>
              </w:rPr>
            </w:pPr>
            <w:r>
              <w:rPr>
                <w:spacing w:val="-5"/>
                <w:sz w:val="26"/>
              </w:rPr>
              <w:t>53</w:t>
            </w:r>
          </w:p>
        </w:tc>
      </w:tr>
      <w:tr>
        <w:trPr>
          <w:trHeight w:val="302" w:hRule="atLeast"/>
        </w:trPr>
        <w:tc>
          <w:tcPr>
            <w:tcW w:w="1318" w:type="dxa"/>
          </w:tcPr>
          <w:p>
            <w:pPr>
              <w:pStyle w:val="TableParagraph"/>
              <w:spacing w:line="282" w:lineRule="exact"/>
              <w:ind w:left="110"/>
              <w:rPr>
                <w:sz w:val="26"/>
              </w:rPr>
            </w:pPr>
            <w:r>
              <w:rPr>
                <w:spacing w:val="-2"/>
                <w:sz w:val="26"/>
              </w:rPr>
              <w:t>1.2.3.</w:t>
            </w:r>
          </w:p>
        </w:tc>
        <w:tc>
          <w:tcPr>
            <w:tcW w:w="11766" w:type="dxa"/>
          </w:tcPr>
          <w:p>
            <w:pPr>
              <w:pStyle w:val="TableParagraph"/>
              <w:spacing w:line="282" w:lineRule="exact"/>
              <w:ind w:left="112"/>
              <w:rPr>
                <w:i/>
                <w:sz w:val="26"/>
              </w:rPr>
            </w:pPr>
            <w:r>
              <w:rPr>
                <w:i/>
                <w:spacing w:val="-2"/>
                <w:sz w:val="26"/>
              </w:rPr>
              <w:t>Педагогическая</w:t>
            </w:r>
            <w:r>
              <w:rPr>
                <w:i/>
                <w:spacing w:val="-4"/>
                <w:sz w:val="26"/>
              </w:rPr>
              <w:t> </w:t>
            </w:r>
            <w:r>
              <w:rPr>
                <w:i/>
                <w:spacing w:val="-2"/>
                <w:sz w:val="26"/>
              </w:rPr>
              <w:t>диагностика достижения</w:t>
            </w:r>
            <w:r>
              <w:rPr>
                <w:i/>
                <w:spacing w:val="3"/>
                <w:sz w:val="26"/>
              </w:rPr>
              <w:t> </w:t>
            </w:r>
            <w:r>
              <w:rPr>
                <w:i/>
                <w:spacing w:val="-2"/>
                <w:sz w:val="26"/>
              </w:rPr>
              <w:t>планируемых</w:t>
            </w:r>
            <w:r>
              <w:rPr>
                <w:i/>
                <w:spacing w:val="14"/>
                <w:sz w:val="26"/>
              </w:rPr>
              <w:t> </w:t>
            </w:r>
            <w:r>
              <w:rPr>
                <w:i/>
                <w:spacing w:val="-2"/>
                <w:sz w:val="26"/>
              </w:rPr>
              <w:t>результатов</w:t>
            </w:r>
            <w:r>
              <w:rPr>
                <w:i/>
                <w:spacing w:val="7"/>
                <w:sz w:val="26"/>
              </w:rPr>
              <w:t> </w:t>
            </w:r>
            <w:r>
              <w:rPr>
                <w:i/>
                <w:spacing w:val="-2"/>
                <w:sz w:val="26"/>
              </w:rPr>
              <w:t>региональной</w:t>
            </w:r>
            <w:r>
              <w:rPr>
                <w:i/>
                <w:spacing w:val="6"/>
                <w:sz w:val="26"/>
              </w:rPr>
              <w:t> </w:t>
            </w:r>
            <w:r>
              <w:rPr>
                <w:i/>
                <w:spacing w:val="-2"/>
                <w:sz w:val="26"/>
              </w:rPr>
              <w:t>Программы</w:t>
            </w:r>
          </w:p>
        </w:tc>
        <w:tc>
          <w:tcPr>
            <w:tcW w:w="1418" w:type="dxa"/>
          </w:tcPr>
          <w:p>
            <w:pPr>
              <w:pStyle w:val="TableParagraph"/>
              <w:spacing w:line="282" w:lineRule="exact"/>
              <w:ind w:left="116" w:right="2"/>
              <w:jc w:val="center"/>
              <w:rPr>
                <w:sz w:val="26"/>
              </w:rPr>
            </w:pPr>
            <w:r>
              <w:rPr>
                <w:spacing w:val="-5"/>
                <w:sz w:val="26"/>
              </w:rPr>
              <w:t>58</w:t>
            </w:r>
          </w:p>
        </w:tc>
      </w:tr>
      <w:tr>
        <w:trPr>
          <w:trHeight w:val="294" w:hRule="atLeast"/>
        </w:trPr>
        <w:tc>
          <w:tcPr>
            <w:tcW w:w="1318" w:type="dxa"/>
          </w:tcPr>
          <w:p>
            <w:pPr>
              <w:pStyle w:val="TableParagraph"/>
              <w:spacing w:line="275" w:lineRule="exact"/>
              <w:ind w:left="110"/>
              <w:rPr>
                <w:b/>
                <w:sz w:val="26"/>
              </w:rPr>
            </w:pPr>
            <w:r>
              <w:rPr>
                <w:b/>
                <w:spacing w:val="-5"/>
                <w:sz w:val="26"/>
              </w:rPr>
              <w:t>II</w:t>
            </w:r>
          </w:p>
        </w:tc>
        <w:tc>
          <w:tcPr>
            <w:tcW w:w="11766" w:type="dxa"/>
          </w:tcPr>
          <w:p>
            <w:pPr>
              <w:pStyle w:val="TableParagraph"/>
              <w:spacing w:line="274" w:lineRule="exact"/>
              <w:ind w:left="112"/>
              <w:rPr>
                <w:b/>
                <w:sz w:val="26"/>
              </w:rPr>
            </w:pPr>
            <w:r>
              <w:rPr>
                <w:b/>
                <w:spacing w:val="-2"/>
                <w:sz w:val="26"/>
              </w:rPr>
              <w:t>СОДЕРЖАТЕЛЬНЫЙ РАЗДЕЛ</w:t>
            </w:r>
          </w:p>
        </w:tc>
        <w:tc>
          <w:tcPr>
            <w:tcW w:w="1418" w:type="dxa"/>
          </w:tcPr>
          <w:p>
            <w:pPr>
              <w:pStyle w:val="TableParagraph"/>
              <w:ind w:left="0"/>
              <w:rPr>
                <w:sz w:val="22"/>
              </w:rPr>
            </w:pPr>
          </w:p>
        </w:tc>
      </w:tr>
      <w:tr>
        <w:trPr>
          <w:trHeight w:val="297" w:hRule="atLeast"/>
        </w:trPr>
        <w:tc>
          <w:tcPr>
            <w:tcW w:w="1318" w:type="dxa"/>
          </w:tcPr>
          <w:p>
            <w:pPr>
              <w:pStyle w:val="TableParagraph"/>
              <w:ind w:left="0"/>
              <w:rPr>
                <w:sz w:val="22"/>
              </w:rPr>
            </w:pPr>
          </w:p>
        </w:tc>
        <w:tc>
          <w:tcPr>
            <w:tcW w:w="11766" w:type="dxa"/>
          </w:tcPr>
          <w:p>
            <w:pPr>
              <w:pStyle w:val="TableParagraph"/>
              <w:spacing w:line="274" w:lineRule="exact"/>
              <w:ind w:left="112"/>
              <w:rPr>
                <w:b/>
                <w:sz w:val="26"/>
              </w:rPr>
            </w:pPr>
            <w:r>
              <w:rPr>
                <w:b/>
                <w:sz w:val="26"/>
              </w:rPr>
              <w:t>Обязательная</w:t>
            </w:r>
            <w:r>
              <w:rPr>
                <w:b/>
                <w:spacing w:val="-11"/>
                <w:sz w:val="26"/>
              </w:rPr>
              <w:t> </w:t>
            </w:r>
            <w:r>
              <w:rPr>
                <w:b/>
                <w:sz w:val="26"/>
              </w:rPr>
              <w:t>часть</w:t>
            </w:r>
            <w:r>
              <w:rPr>
                <w:b/>
                <w:spacing w:val="-11"/>
                <w:sz w:val="26"/>
              </w:rPr>
              <w:t> </w:t>
            </w:r>
            <w:r>
              <w:rPr>
                <w:b/>
                <w:spacing w:val="-2"/>
                <w:sz w:val="26"/>
              </w:rPr>
              <w:t>Программы</w:t>
            </w:r>
          </w:p>
        </w:tc>
        <w:tc>
          <w:tcPr>
            <w:tcW w:w="1418" w:type="dxa"/>
          </w:tcPr>
          <w:p>
            <w:pPr>
              <w:pStyle w:val="TableParagraph"/>
              <w:ind w:left="0"/>
              <w:rPr>
                <w:sz w:val="22"/>
              </w:rPr>
            </w:pPr>
          </w:p>
        </w:tc>
      </w:tr>
      <w:tr>
        <w:trPr>
          <w:trHeight w:val="326" w:hRule="atLeast"/>
        </w:trPr>
        <w:tc>
          <w:tcPr>
            <w:tcW w:w="1318" w:type="dxa"/>
          </w:tcPr>
          <w:p>
            <w:pPr>
              <w:pStyle w:val="TableParagraph"/>
              <w:spacing w:line="296" w:lineRule="exact"/>
              <w:ind w:left="110"/>
              <w:rPr>
                <w:sz w:val="26"/>
              </w:rPr>
            </w:pPr>
            <w:r>
              <w:rPr>
                <w:spacing w:val="-4"/>
                <w:sz w:val="26"/>
              </w:rPr>
              <w:t>2.1.</w:t>
            </w:r>
          </w:p>
        </w:tc>
        <w:tc>
          <w:tcPr>
            <w:tcW w:w="11766" w:type="dxa"/>
          </w:tcPr>
          <w:p>
            <w:pPr>
              <w:pStyle w:val="TableParagraph"/>
              <w:spacing w:line="296" w:lineRule="exact"/>
              <w:ind w:left="112"/>
              <w:rPr>
                <w:sz w:val="26"/>
              </w:rPr>
            </w:pPr>
            <w:r>
              <w:rPr>
                <w:sz w:val="26"/>
              </w:rPr>
              <w:t>Задачи</w:t>
            </w:r>
            <w:r>
              <w:rPr>
                <w:spacing w:val="-11"/>
                <w:sz w:val="26"/>
              </w:rPr>
              <w:t> </w:t>
            </w:r>
            <w:r>
              <w:rPr>
                <w:sz w:val="26"/>
              </w:rPr>
              <w:t>и</w:t>
            </w:r>
            <w:r>
              <w:rPr>
                <w:spacing w:val="-11"/>
                <w:sz w:val="26"/>
              </w:rPr>
              <w:t> </w:t>
            </w:r>
            <w:r>
              <w:rPr>
                <w:sz w:val="26"/>
              </w:rPr>
              <w:t>содержание</w:t>
            </w:r>
            <w:r>
              <w:rPr>
                <w:spacing w:val="-9"/>
                <w:sz w:val="26"/>
              </w:rPr>
              <w:t> </w:t>
            </w:r>
            <w:r>
              <w:rPr>
                <w:sz w:val="26"/>
              </w:rPr>
              <w:t>образования</w:t>
            </w:r>
            <w:r>
              <w:rPr>
                <w:spacing w:val="-11"/>
                <w:sz w:val="26"/>
              </w:rPr>
              <w:t> </w:t>
            </w:r>
            <w:r>
              <w:rPr>
                <w:sz w:val="26"/>
              </w:rPr>
              <w:t>(обучения</w:t>
            </w:r>
            <w:r>
              <w:rPr>
                <w:spacing w:val="-11"/>
                <w:sz w:val="26"/>
              </w:rPr>
              <w:t> </w:t>
            </w:r>
            <w:r>
              <w:rPr>
                <w:sz w:val="26"/>
              </w:rPr>
              <w:t>и</w:t>
            </w:r>
            <w:r>
              <w:rPr>
                <w:spacing w:val="-10"/>
                <w:sz w:val="26"/>
              </w:rPr>
              <w:t> </w:t>
            </w:r>
            <w:r>
              <w:rPr>
                <w:sz w:val="26"/>
              </w:rPr>
              <w:t>воспитания)</w:t>
            </w:r>
            <w:r>
              <w:rPr>
                <w:spacing w:val="-11"/>
                <w:sz w:val="26"/>
              </w:rPr>
              <w:t> </w:t>
            </w:r>
            <w:r>
              <w:rPr>
                <w:sz w:val="26"/>
              </w:rPr>
              <w:t>пообразовательным</w:t>
            </w:r>
            <w:r>
              <w:rPr>
                <w:spacing w:val="-11"/>
                <w:sz w:val="26"/>
              </w:rPr>
              <w:t> </w:t>
            </w:r>
            <w:r>
              <w:rPr>
                <w:spacing w:val="-2"/>
                <w:sz w:val="26"/>
              </w:rPr>
              <w:t>областям</w:t>
            </w:r>
          </w:p>
        </w:tc>
        <w:tc>
          <w:tcPr>
            <w:tcW w:w="1418" w:type="dxa"/>
          </w:tcPr>
          <w:p>
            <w:pPr>
              <w:pStyle w:val="TableParagraph"/>
              <w:spacing w:line="296" w:lineRule="exact"/>
              <w:ind w:left="116" w:right="2"/>
              <w:jc w:val="center"/>
              <w:rPr>
                <w:sz w:val="26"/>
              </w:rPr>
            </w:pPr>
            <w:r>
              <w:rPr>
                <w:spacing w:val="-5"/>
                <w:sz w:val="26"/>
              </w:rPr>
              <w:t>78</w:t>
            </w:r>
          </w:p>
        </w:tc>
      </w:tr>
      <w:tr>
        <w:trPr>
          <w:trHeight w:val="594" w:hRule="atLeast"/>
        </w:trPr>
        <w:tc>
          <w:tcPr>
            <w:tcW w:w="1318" w:type="dxa"/>
          </w:tcPr>
          <w:p>
            <w:pPr>
              <w:pStyle w:val="TableParagraph"/>
              <w:spacing w:line="298" w:lineRule="exact"/>
              <w:ind w:left="134"/>
              <w:rPr>
                <w:sz w:val="26"/>
              </w:rPr>
            </w:pPr>
            <w:r>
              <w:rPr>
                <w:spacing w:val="-4"/>
                <w:sz w:val="26"/>
              </w:rPr>
              <w:t>2.2.</w:t>
            </w:r>
          </w:p>
        </w:tc>
        <w:tc>
          <w:tcPr>
            <w:tcW w:w="11766" w:type="dxa"/>
          </w:tcPr>
          <w:p>
            <w:pPr>
              <w:pStyle w:val="TableParagraph"/>
              <w:spacing w:line="296" w:lineRule="exact"/>
              <w:ind w:left="112"/>
              <w:rPr>
                <w:sz w:val="26"/>
              </w:rPr>
            </w:pPr>
            <w:r>
              <w:rPr>
                <w:sz w:val="26"/>
              </w:rPr>
              <w:t>Описание</w:t>
            </w:r>
            <w:r>
              <w:rPr>
                <w:spacing w:val="-8"/>
                <w:sz w:val="26"/>
              </w:rPr>
              <w:t> </w:t>
            </w:r>
            <w:r>
              <w:rPr>
                <w:sz w:val="26"/>
              </w:rPr>
              <w:t>образовательной</w:t>
            </w:r>
            <w:r>
              <w:rPr>
                <w:spacing w:val="-12"/>
                <w:sz w:val="26"/>
              </w:rPr>
              <w:t> </w:t>
            </w:r>
            <w:r>
              <w:rPr>
                <w:sz w:val="26"/>
              </w:rPr>
              <w:t>деятельности</w:t>
            </w:r>
            <w:r>
              <w:rPr>
                <w:spacing w:val="-11"/>
                <w:sz w:val="26"/>
              </w:rPr>
              <w:t> </w:t>
            </w:r>
            <w:r>
              <w:rPr>
                <w:sz w:val="26"/>
              </w:rPr>
              <w:t>в</w:t>
            </w:r>
            <w:r>
              <w:rPr>
                <w:spacing w:val="-11"/>
                <w:sz w:val="26"/>
              </w:rPr>
              <w:t> </w:t>
            </w:r>
            <w:r>
              <w:rPr>
                <w:sz w:val="26"/>
              </w:rPr>
              <w:t>соответствии</w:t>
            </w:r>
            <w:r>
              <w:rPr>
                <w:spacing w:val="-7"/>
                <w:sz w:val="26"/>
              </w:rPr>
              <w:t> </w:t>
            </w:r>
            <w:r>
              <w:rPr>
                <w:sz w:val="26"/>
              </w:rPr>
              <w:t>с</w:t>
            </w:r>
            <w:r>
              <w:rPr>
                <w:spacing w:val="-10"/>
                <w:sz w:val="26"/>
              </w:rPr>
              <w:t> </w:t>
            </w:r>
            <w:r>
              <w:rPr>
                <w:sz w:val="26"/>
              </w:rPr>
              <w:t>направлениями</w:t>
            </w:r>
            <w:r>
              <w:rPr>
                <w:spacing w:val="-10"/>
                <w:sz w:val="26"/>
              </w:rPr>
              <w:t> </w:t>
            </w:r>
            <w:r>
              <w:rPr>
                <w:sz w:val="26"/>
              </w:rPr>
              <w:t>развития</w:t>
            </w:r>
            <w:r>
              <w:rPr>
                <w:spacing w:val="-9"/>
                <w:sz w:val="26"/>
              </w:rPr>
              <w:t> </w:t>
            </w:r>
            <w:r>
              <w:rPr>
                <w:sz w:val="26"/>
              </w:rPr>
              <w:t>ребенка, представленными в пятиобразовательных областях, в соответствии с ФОП ДО</w:t>
            </w:r>
          </w:p>
        </w:tc>
        <w:tc>
          <w:tcPr>
            <w:tcW w:w="1418" w:type="dxa"/>
          </w:tcPr>
          <w:p>
            <w:pPr>
              <w:pStyle w:val="TableParagraph"/>
              <w:spacing w:line="298" w:lineRule="exact"/>
              <w:ind w:left="116" w:right="2"/>
              <w:jc w:val="center"/>
              <w:rPr>
                <w:sz w:val="26"/>
              </w:rPr>
            </w:pPr>
            <w:r>
              <w:rPr>
                <w:spacing w:val="-5"/>
                <w:sz w:val="26"/>
              </w:rPr>
              <w:t>80</w:t>
            </w:r>
          </w:p>
        </w:tc>
      </w:tr>
      <w:tr>
        <w:trPr>
          <w:trHeight w:val="273" w:hRule="atLeast"/>
        </w:trPr>
        <w:tc>
          <w:tcPr>
            <w:tcW w:w="1318" w:type="dxa"/>
          </w:tcPr>
          <w:p>
            <w:pPr>
              <w:pStyle w:val="TableParagraph"/>
              <w:spacing w:line="253" w:lineRule="exact"/>
              <w:ind w:left="110"/>
              <w:rPr>
                <w:sz w:val="26"/>
              </w:rPr>
            </w:pPr>
            <w:r>
              <w:rPr>
                <w:spacing w:val="-2"/>
                <w:sz w:val="26"/>
              </w:rPr>
              <w:t>2.2.1.</w:t>
            </w:r>
          </w:p>
        </w:tc>
        <w:tc>
          <w:tcPr>
            <w:tcW w:w="11766" w:type="dxa"/>
          </w:tcPr>
          <w:p>
            <w:pPr>
              <w:pStyle w:val="TableParagraph"/>
              <w:spacing w:line="253" w:lineRule="exact"/>
              <w:ind w:left="112"/>
              <w:rPr>
                <w:sz w:val="26"/>
              </w:rPr>
            </w:pPr>
            <w:r>
              <w:rPr>
                <w:spacing w:val="-2"/>
                <w:sz w:val="26"/>
              </w:rPr>
              <w:t>Социально-коммуникативное</w:t>
            </w:r>
            <w:r>
              <w:rPr>
                <w:spacing w:val="11"/>
                <w:sz w:val="26"/>
              </w:rPr>
              <w:t> </w:t>
            </w:r>
            <w:r>
              <w:rPr>
                <w:spacing w:val="-2"/>
                <w:sz w:val="26"/>
              </w:rPr>
              <w:t>развитие</w:t>
            </w:r>
          </w:p>
        </w:tc>
        <w:tc>
          <w:tcPr>
            <w:tcW w:w="1418" w:type="dxa"/>
          </w:tcPr>
          <w:p>
            <w:pPr>
              <w:pStyle w:val="TableParagraph"/>
              <w:spacing w:line="253" w:lineRule="exact"/>
              <w:ind w:left="116" w:right="2"/>
              <w:jc w:val="center"/>
              <w:rPr>
                <w:sz w:val="26"/>
              </w:rPr>
            </w:pPr>
            <w:r>
              <w:rPr>
                <w:spacing w:val="-5"/>
                <w:sz w:val="26"/>
              </w:rPr>
              <w:t>81</w:t>
            </w:r>
          </w:p>
        </w:tc>
      </w:tr>
      <w:tr>
        <w:trPr>
          <w:trHeight w:val="277" w:hRule="atLeast"/>
        </w:trPr>
        <w:tc>
          <w:tcPr>
            <w:tcW w:w="1318" w:type="dxa"/>
          </w:tcPr>
          <w:p>
            <w:pPr>
              <w:pStyle w:val="TableParagraph"/>
              <w:spacing w:line="258" w:lineRule="exact"/>
              <w:ind w:left="110"/>
              <w:rPr>
                <w:sz w:val="26"/>
              </w:rPr>
            </w:pPr>
            <w:r>
              <w:rPr>
                <w:spacing w:val="-2"/>
                <w:sz w:val="26"/>
              </w:rPr>
              <w:t>2.2.2.</w:t>
            </w:r>
          </w:p>
        </w:tc>
        <w:tc>
          <w:tcPr>
            <w:tcW w:w="11766" w:type="dxa"/>
          </w:tcPr>
          <w:p>
            <w:pPr>
              <w:pStyle w:val="TableParagraph"/>
              <w:spacing w:line="258" w:lineRule="exact"/>
              <w:ind w:left="112"/>
              <w:rPr>
                <w:sz w:val="26"/>
              </w:rPr>
            </w:pPr>
            <w:r>
              <w:rPr>
                <w:spacing w:val="-2"/>
                <w:sz w:val="26"/>
              </w:rPr>
              <w:t>Познавательное</w:t>
            </w:r>
            <w:r>
              <w:rPr>
                <w:spacing w:val="1"/>
                <w:sz w:val="26"/>
              </w:rPr>
              <w:t> </w:t>
            </w:r>
            <w:r>
              <w:rPr>
                <w:spacing w:val="-2"/>
                <w:sz w:val="26"/>
              </w:rPr>
              <w:t>развитие</w:t>
            </w:r>
          </w:p>
        </w:tc>
        <w:tc>
          <w:tcPr>
            <w:tcW w:w="1418" w:type="dxa"/>
          </w:tcPr>
          <w:p>
            <w:pPr>
              <w:pStyle w:val="TableParagraph"/>
              <w:spacing w:line="258" w:lineRule="exact"/>
              <w:ind w:left="9"/>
              <w:jc w:val="center"/>
              <w:rPr>
                <w:sz w:val="26"/>
              </w:rPr>
            </w:pPr>
            <w:r>
              <w:rPr>
                <w:spacing w:val="-5"/>
                <w:sz w:val="26"/>
              </w:rPr>
              <w:t>100</w:t>
            </w:r>
          </w:p>
        </w:tc>
      </w:tr>
      <w:tr>
        <w:trPr>
          <w:trHeight w:val="273" w:hRule="atLeast"/>
        </w:trPr>
        <w:tc>
          <w:tcPr>
            <w:tcW w:w="1318" w:type="dxa"/>
          </w:tcPr>
          <w:p>
            <w:pPr>
              <w:pStyle w:val="TableParagraph"/>
              <w:spacing w:line="253" w:lineRule="exact"/>
              <w:ind w:left="110"/>
              <w:rPr>
                <w:sz w:val="26"/>
              </w:rPr>
            </w:pPr>
            <w:r>
              <w:rPr>
                <w:spacing w:val="-2"/>
                <w:sz w:val="26"/>
              </w:rPr>
              <w:t>2.2.3.</w:t>
            </w:r>
          </w:p>
        </w:tc>
        <w:tc>
          <w:tcPr>
            <w:tcW w:w="11766" w:type="dxa"/>
          </w:tcPr>
          <w:p>
            <w:pPr>
              <w:pStyle w:val="TableParagraph"/>
              <w:spacing w:line="253" w:lineRule="exact"/>
              <w:ind w:left="112"/>
              <w:rPr>
                <w:sz w:val="26"/>
              </w:rPr>
            </w:pPr>
            <w:r>
              <w:rPr>
                <w:sz w:val="26"/>
              </w:rPr>
              <w:t>Речевое</w:t>
            </w:r>
            <w:r>
              <w:rPr>
                <w:spacing w:val="-13"/>
                <w:sz w:val="26"/>
              </w:rPr>
              <w:t> </w:t>
            </w:r>
            <w:r>
              <w:rPr>
                <w:spacing w:val="-2"/>
                <w:sz w:val="26"/>
              </w:rPr>
              <w:t>развитие</w:t>
            </w:r>
          </w:p>
        </w:tc>
        <w:tc>
          <w:tcPr>
            <w:tcW w:w="1418" w:type="dxa"/>
          </w:tcPr>
          <w:p>
            <w:pPr>
              <w:pStyle w:val="TableParagraph"/>
              <w:spacing w:line="253" w:lineRule="exact"/>
              <w:ind w:left="116" w:right="6"/>
              <w:jc w:val="center"/>
              <w:rPr>
                <w:sz w:val="26"/>
              </w:rPr>
            </w:pPr>
            <w:r>
              <w:rPr>
                <w:spacing w:val="-5"/>
                <w:sz w:val="26"/>
              </w:rPr>
              <w:t>114</w:t>
            </w:r>
          </w:p>
        </w:tc>
      </w:tr>
      <w:tr>
        <w:trPr>
          <w:trHeight w:val="275" w:hRule="atLeast"/>
        </w:trPr>
        <w:tc>
          <w:tcPr>
            <w:tcW w:w="1318" w:type="dxa"/>
          </w:tcPr>
          <w:p>
            <w:pPr>
              <w:pStyle w:val="TableParagraph"/>
              <w:spacing w:line="256" w:lineRule="exact"/>
              <w:ind w:left="110"/>
              <w:rPr>
                <w:sz w:val="26"/>
              </w:rPr>
            </w:pPr>
            <w:r>
              <w:rPr>
                <w:spacing w:val="-2"/>
                <w:sz w:val="26"/>
              </w:rPr>
              <w:t>2.2.4.</w:t>
            </w:r>
          </w:p>
        </w:tc>
        <w:tc>
          <w:tcPr>
            <w:tcW w:w="11766" w:type="dxa"/>
          </w:tcPr>
          <w:p>
            <w:pPr>
              <w:pStyle w:val="TableParagraph"/>
              <w:spacing w:line="256" w:lineRule="exact"/>
              <w:ind w:left="112"/>
              <w:rPr>
                <w:sz w:val="26"/>
              </w:rPr>
            </w:pPr>
            <w:r>
              <w:rPr>
                <w:spacing w:val="-2"/>
                <w:sz w:val="26"/>
              </w:rPr>
              <w:t>Художественно-эстетическое</w:t>
            </w:r>
            <w:r>
              <w:rPr>
                <w:spacing w:val="10"/>
                <w:sz w:val="26"/>
              </w:rPr>
              <w:t> </w:t>
            </w:r>
            <w:r>
              <w:rPr>
                <w:spacing w:val="-2"/>
                <w:sz w:val="26"/>
              </w:rPr>
              <w:t>развитие</w:t>
            </w:r>
          </w:p>
        </w:tc>
        <w:tc>
          <w:tcPr>
            <w:tcW w:w="1418" w:type="dxa"/>
          </w:tcPr>
          <w:p>
            <w:pPr>
              <w:pStyle w:val="TableParagraph"/>
              <w:spacing w:line="256" w:lineRule="exact"/>
              <w:ind w:left="116" w:right="6"/>
              <w:jc w:val="center"/>
              <w:rPr>
                <w:sz w:val="26"/>
              </w:rPr>
            </w:pPr>
            <w:r>
              <w:rPr>
                <w:spacing w:val="-5"/>
                <w:sz w:val="26"/>
              </w:rPr>
              <w:t>134</w:t>
            </w:r>
          </w:p>
        </w:tc>
      </w:tr>
      <w:tr>
        <w:trPr>
          <w:trHeight w:val="275" w:hRule="atLeast"/>
        </w:trPr>
        <w:tc>
          <w:tcPr>
            <w:tcW w:w="1318" w:type="dxa"/>
          </w:tcPr>
          <w:p>
            <w:pPr>
              <w:pStyle w:val="TableParagraph"/>
              <w:spacing w:line="256" w:lineRule="exact"/>
              <w:ind w:left="110"/>
              <w:rPr>
                <w:sz w:val="26"/>
              </w:rPr>
            </w:pPr>
            <w:r>
              <w:rPr>
                <w:spacing w:val="-2"/>
                <w:sz w:val="26"/>
              </w:rPr>
              <w:t>2.2.5.</w:t>
            </w:r>
          </w:p>
        </w:tc>
        <w:tc>
          <w:tcPr>
            <w:tcW w:w="11766" w:type="dxa"/>
          </w:tcPr>
          <w:p>
            <w:pPr>
              <w:pStyle w:val="TableParagraph"/>
              <w:spacing w:line="256" w:lineRule="exact"/>
              <w:ind w:left="112"/>
              <w:rPr>
                <w:sz w:val="26"/>
              </w:rPr>
            </w:pPr>
            <w:r>
              <w:rPr>
                <w:sz w:val="26"/>
              </w:rPr>
              <w:t>Физическое</w:t>
            </w:r>
            <w:r>
              <w:rPr>
                <w:spacing w:val="-17"/>
                <w:sz w:val="26"/>
              </w:rPr>
              <w:t> </w:t>
            </w:r>
            <w:r>
              <w:rPr>
                <w:spacing w:val="-2"/>
                <w:sz w:val="26"/>
              </w:rPr>
              <w:t>развитие</w:t>
            </w:r>
          </w:p>
        </w:tc>
        <w:tc>
          <w:tcPr>
            <w:tcW w:w="1418" w:type="dxa"/>
          </w:tcPr>
          <w:p>
            <w:pPr>
              <w:pStyle w:val="TableParagraph"/>
              <w:spacing w:line="256" w:lineRule="exact"/>
              <w:ind w:left="116" w:right="6"/>
              <w:jc w:val="center"/>
              <w:rPr>
                <w:sz w:val="26"/>
              </w:rPr>
            </w:pPr>
            <w:r>
              <w:rPr>
                <w:spacing w:val="-5"/>
                <w:sz w:val="26"/>
              </w:rPr>
              <w:t>166</w:t>
            </w:r>
          </w:p>
        </w:tc>
      </w:tr>
      <w:tr>
        <w:trPr>
          <w:trHeight w:val="300" w:hRule="atLeast"/>
        </w:trPr>
        <w:tc>
          <w:tcPr>
            <w:tcW w:w="1318" w:type="dxa"/>
          </w:tcPr>
          <w:p>
            <w:pPr>
              <w:pStyle w:val="TableParagraph"/>
              <w:spacing w:line="280" w:lineRule="exact"/>
              <w:ind w:left="110"/>
              <w:rPr>
                <w:sz w:val="26"/>
              </w:rPr>
            </w:pPr>
            <w:r>
              <w:rPr>
                <w:spacing w:val="-4"/>
                <w:sz w:val="26"/>
              </w:rPr>
              <w:t>2.3.</w:t>
            </w:r>
          </w:p>
        </w:tc>
        <w:tc>
          <w:tcPr>
            <w:tcW w:w="11766" w:type="dxa"/>
          </w:tcPr>
          <w:p>
            <w:pPr>
              <w:pStyle w:val="TableParagraph"/>
              <w:spacing w:line="280" w:lineRule="exact"/>
              <w:ind w:left="112"/>
              <w:rPr>
                <w:sz w:val="26"/>
              </w:rPr>
            </w:pPr>
            <w:r>
              <w:rPr>
                <w:sz w:val="26"/>
              </w:rPr>
              <w:t>Вариативные</w:t>
            </w:r>
            <w:r>
              <w:rPr>
                <w:spacing w:val="-10"/>
                <w:sz w:val="26"/>
              </w:rPr>
              <w:t> </w:t>
            </w:r>
            <w:r>
              <w:rPr>
                <w:sz w:val="26"/>
              </w:rPr>
              <w:t>формы,</w:t>
            </w:r>
            <w:r>
              <w:rPr>
                <w:spacing w:val="-9"/>
                <w:sz w:val="26"/>
              </w:rPr>
              <w:t> </w:t>
            </w:r>
            <w:r>
              <w:rPr>
                <w:sz w:val="26"/>
              </w:rPr>
              <w:t>способы,</w:t>
            </w:r>
            <w:r>
              <w:rPr>
                <w:spacing w:val="-10"/>
                <w:sz w:val="26"/>
              </w:rPr>
              <w:t> </w:t>
            </w:r>
            <w:r>
              <w:rPr>
                <w:sz w:val="26"/>
              </w:rPr>
              <w:t>методы</w:t>
            </w:r>
            <w:r>
              <w:rPr>
                <w:spacing w:val="-10"/>
                <w:sz w:val="26"/>
              </w:rPr>
              <w:t> </w:t>
            </w:r>
            <w:r>
              <w:rPr>
                <w:sz w:val="26"/>
              </w:rPr>
              <w:t>и</w:t>
            </w:r>
            <w:r>
              <w:rPr>
                <w:spacing w:val="-9"/>
                <w:sz w:val="26"/>
              </w:rPr>
              <w:t> </w:t>
            </w:r>
            <w:r>
              <w:rPr>
                <w:sz w:val="26"/>
              </w:rPr>
              <w:t>средства</w:t>
            </w:r>
            <w:r>
              <w:rPr>
                <w:spacing w:val="-10"/>
                <w:sz w:val="26"/>
              </w:rPr>
              <w:t> </w:t>
            </w:r>
            <w:r>
              <w:rPr>
                <w:spacing w:val="-2"/>
                <w:sz w:val="26"/>
              </w:rPr>
              <w:t>реализацииПрограммы</w:t>
            </w:r>
          </w:p>
        </w:tc>
        <w:tc>
          <w:tcPr>
            <w:tcW w:w="1418" w:type="dxa"/>
          </w:tcPr>
          <w:p>
            <w:pPr>
              <w:pStyle w:val="TableParagraph"/>
              <w:spacing w:line="280" w:lineRule="exact"/>
              <w:ind w:left="116" w:right="6"/>
              <w:jc w:val="center"/>
              <w:rPr>
                <w:sz w:val="26"/>
              </w:rPr>
            </w:pPr>
            <w:r>
              <w:rPr>
                <w:spacing w:val="-5"/>
                <w:sz w:val="26"/>
              </w:rPr>
              <w:t>188</w:t>
            </w:r>
          </w:p>
        </w:tc>
      </w:tr>
      <w:tr>
        <w:trPr>
          <w:trHeight w:val="297" w:hRule="atLeast"/>
        </w:trPr>
        <w:tc>
          <w:tcPr>
            <w:tcW w:w="1318" w:type="dxa"/>
          </w:tcPr>
          <w:p>
            <w:pPr>
              <w:pStyle w:val="TableParagraph"/>
              <w:spacing w:line="277" w:lineRule="exact"/>
              <w:ind w:left="110"/>
              <w:rPr>
                <w:sz w:val="26"/>
              </w:rPr>
            </w:pPr>
            <w:r>
              <w:rPr>
                <w:spacing w:val="-4"/>
                <w:sz w:val="26"/>
              </w:rPr>
              <w:t>2.4.</w:t>
            </w:r>
          </w:p>
        </w:tc>
        <w:tc>
          <w:tcPr>
            <w:tcW w:w="11766" w:type="dxa"/>
          </w:tcPr>
          <w:p>
            <w:pPr>
              <w:pStyle w:val="TableParagraph"/>
              <w:spacing w:line="277" w:lineRule="exact"/>
              <w:ind w:left="112"/>
              <w:rPr>
                <w:sz w:val="26"/>
              </w:rPr>
            </w:pPr>
            <w:r>
              <w:rPr>
                <w:spacing w:val="-2"/>
                <w:sz w:val="26"/>
              </w:rPr>
              <w:t>Особенности</w:t>
            </w:r>
            <w:r>
              <w:rPr>
                <w:spacing w:val="1"/>
                <w:sz w:val="26"/>
              </w:rPr>
              <w:t> </w:t>
            </w:r>
            <w:r>
              <w:rPr>
                <w:spacing w:val="-2"/>
                <w:sz w:val="26"/>
              </w:rPr>
              <w:t>образовательной</w:t>
            </w:r>
            <w:r>
              <w:rPr>
                <w:spacing w:val="-1"/>
                <w:sz w:val="26"/>
              </w:rPr>
              <w:t> </w:t>
            </w:r>
            <w:r>
              <w:rPr>
                <w:spacing w:val="-2"/>
                <w:sz w:val="26"/>
              </w:rPr>
              <w:t>деятельности</w:t>
            </w:r>
            <w:r>
              <w:rPr>
                <w:sz w:val="26"/>
              </w:rPr>
              <w:t> </w:t>
            </w:r>
            <w:r>
              <w:rPr>
                <w:spacing w:val="-2"/>
                <w:sz w:val="26"/>
              </w:rPr>
              <w:t>разных</w:t>
            </w:r>
            <w:r>
              <w:rPr>
                <w:sz w:val="26"/>
              </w:rPr>
              <w:t> </w:t>
            </w:r>
            <w:r>
              <w:rPr>
                <w:spacing w:val="-2"/>
                <w:sz w:val="26"/>
              </w:rPr>
              <w:t>видов</w:t>
            </w:r>
            <w:r>
              <w:rPr>
                <w:spacing w:val="4"/>
                <w:sz w:val="26"/>
              </w:rPr>
              <w:t> </w:t>
            </w:r>
            <w:r>
              <w:rPr>
                <w:spacing w:val="-2"/>
                <w:sz w:val="26"/>
              </w:rPr>
              <w:t>икультурных</w:t>
            </w:r>
            <w:r>
              <w:rPr>
                <w:spacing w:val="4"/>
                <w:sz w:val="26"/>
              </w:rPr>
              <w:t> </w:t>
            </w:r>
            <w:r>
              <w:rPr>
                <w:spacing w:val="-2"/>
                <w:sz w:val="26"/>
              </w:rPr>
              <w:t>практик</w:t>
            </w:r>
          </w:p>
        </w:tc>
        <w:tc>
          <w:tcPr>
            <w:tcW w:w="1418" w:type="dxa"/>
          </w:tcPr>
          <w:p>
            <w:pPr>
              <w:pStyle w:val="TableParagraph"/>
              <w:spacing w:line="277" w:lineRule="exact"/>
              <w:ind w:left="116" w:right="6"/>
              <w:jc w:val="center"/>
              <w:rPr>
                <w:sz w:val="26"/>
              </w:rPr>
            </w:pPr>
            <w:r>
              <w:rPr>
                <w:spacing w:val="-5"/>
                <w:sz w:val="26"/>
              </w:rPr>
              <w:t>190</w:t>
            </w:r>
          </w:p>
        </w:tc>
      </w:tr>
      <w:tr>
        <w:trPr>
          <w:trHeight w:val="299" w:hRule="atLeast"/>
        </w:trPr>
        <w:tc>
          <w:tcPr>
            <w:tcW w:w="1318" w:type="dxa"/>
          </w:tcPr>
          <w:p>
            <w:pPr>
              <w:pStyle w:val="TableParagraph"/>
              <w:spacing w:line="279" w:lineRule="exact"/>
              <w:ind w:left="110"/>
              <w:rPr>
                <w:sz w:val="26"/>
              </w:rPr>
            </w:pPr>
            <w:r>
              <w:rPr>
                <w:spacing w:val="-4"/>
                <w:sz w:val="26"/>
              </w:rPr>
              <w:t>2.5.</w:t>
            </w:r>
          </w:p>
        </w:tc>
        <w:tc>
          <w:tcPr>
            <w:tcW w:w="11766" w:type="dxa"/>
          </w:tcPr>
          <w:p>
            <w:pPr>
              <w:pStyle w:val="TableParagraph"/>
              <w:spacing w:line="279" w:lineRule="exact"/>
              <w:ind w:left="112"/>
              <w:rPr>
                <w:sz w:val="26"/>
              </w:rPr>
            </w:pPr>
            <w:r>
              <w:rPr>
                <w:sz w:val="26"/>
              </w:rPr>
              <w:t>Способы</w:t>
            </w:r>
            <w:r>
              <w:rPr>
                <w:spacing w:val="-14"/>
                <w:sz w:val="26"/>
              </w:rPr>
              <w:t> </w:t>
            </w:r>
            <w:r>
              <w:rPr>
                <w:sz w:val="26"/>
              </w:rPr>
              <w:t>и</w:t>
            </w:r>
            <w:r>
              <w:rPr>
                <w:spacing w:val="-14"/>
                <w:sz w:val="26"/>
              </w:rPr>
              <w:t> </w:t>
            </w:r>
            <w:r>
              <w:rPr>
                <w:sz w:val="26"/>
              </w:rPr>
              <w:t>направления</w:t>
            </w:r>
            <w:r>
              <w:rPr>
                <w:spacing w:val="-13"/>
                <w:sz w:val="26"/>
              </w:rPr>
              <w:t> </w:t>
            </w:r>
            <w:r>
              <w:rPr>
                <w:sz w:val="26"/>
              </w:rPr>
              <w:t>поддержки</w:t>
            </w:r>
            <w:r>
              <w:rPr>
                <w:spacing w:val="-15"/>
                <w:sz w:val="26"/>
              </w:rPr>
              <w:t> </w:t>
            </w:r>
            <w:r>
              <w:rPr>
                <w:sz w:val="26"/>
              </w:rPr>
              <w:t>детской</w:t>
            </w:r>
            <w:r>
              <w:rPr>
                <w:spacing w:val="-12"/>
                <w:sz w:val="26"/>
              </w:rPr>
              <w:t> </w:t>
            </w:r>
            <w:r>
              <w:rPr>
                <w:spacing w:val="-2"/>
                <w:sz w:val="26"/>
              </w:rPr>
              <w:t>инициативы</w:t>
            </w:r>
          </w:p>
        </w:tc>
        <w:tc>
          <w:tcPr>
            <w:tcW w:w="1418" w:type="dxa"/>
          </w:tcPr>
          <w:p>
            <w:pPr>
              <w:pStyle w:val="TableParagraph"/>
              <w:spacing w:line="279" w:lineRule="exact"/>
              <w:ind w:left="116" w:right="6"/>
              <w:jc w:val="center"/>
              <w:rPr>
                <w:sz w:val="26"/>
              </w:rPr>
            </w:pPr>
            <w:r>
              <w:rPr>
                <w:spacing w:val="-5"/>
                <w:sz w:val="26"/>
              </w:rPr>
              <w:t>225</w:t>
            </w:r>
          </w:p>
        </w:tc>
      </w:tr>
      <w:tr>
        <w:trPr>
          <w:trHeight w:val="386" w:hRule="atLeast"/>
        </w:trPr>
        <w:tc>
          <w:tcPr>
            <w:tcW w:w="1318" w:type="dxa"/>
          </w:tcPr>
          <w:p>
            <w:pPr>
              <w:pStyle w:val="TableParagraph"/>
              <w:spacing w:line="296" w:lineRule="exact"/>
              <w:ind w:left="110"/>
              <w:rPr>
                <w:sz w:val="26"/>
              </w:rPr>
            </w:pPr>
            <w:r>
              <w:rPr>
                <w:spacing w:val="-4"/>
                <w:sz w:val="26"/>
              </w:rPr>
              <w:t>2.6.</w:t>
            </w:r>
          </w:p>
        </w:tc>
        <w:tc>
          <w:tcPr>
            <w:tcW w:w="11766" w:type="dxa"/>
          </w:tcPr>
          <w:p>
            <w:pPr>
              <w:pStyle w:val="TableParagraph"/>
              <w:spacing w:line="296" w:lineRule="exact"/>
              <w:ind w:left="112"/>
              <w:rPr>
                <w:sz w:val="26"/>
              </w:rPr>
            </w:pPr>
            <w:r>
              <w:rPr>
                <w:sz w:val="26"/>
              </w:rPr>
              <w:t>Особенности</w:t>
            </w:r>
            <w:r>
              <w:rPr>
                <w:spacing w:val="1"/>
                <w:sz w:val="26"/>
              </w:rPr>
              <w:t> </w:t>
            </w:r>
            <w:r>
              <w:rPr>
                <w:sz w:val="26"/>
              </w:rPr>
              <w:t>взаимодействия педагогического коллектива</w:t>
            </w:r>
            <w:r>
              <w:rPr>
                <w:spacing w:val="3"/>
                <w:sz w:val="26"/>
              </w:rPr>
              <w:t> </w:t>
            </w:r>
            <w:r>
              <w:rPr>
                <w:sz w:val="26"/>
              </w:rPr>
              <w:t>с</w:t>
            </w:r>
            <w:r>
              <w:rPr>
                <w:spacing w:val="-3"/>
                <w:sz w:val="26"/>
              </w:rPr>
              <w:t> </w:t>
            </w:r>
            <w:r>
              <w:rPr>
                <w:sz w:val="26"/>
              </w:rPr>
              <w:t>семьями</w:t>
            </w:r>
            <w:r>
              <w:rPr>
                <w:spacing w:val="-14"/>
                <w:sz w:val="26"/>
              </w:rPr>
              <w:t> </w:t>
            </w:r>
            <w:r>
              <w:rPr>
                <w:spacing w:val="-2"/>
                <w:sz w:val="26"/>
              </w:rPr>
              <w:t>обучающихся</w:t>
            </w:r>
          </w:p>
        </w:tc>
        <w:tc>
          <w:tcPr>
            <w:tcW w:w="1418" w:type="dxa"/>
          </w:tcPr>
          <w:p>
            <w:pPr>
              <w:pStyle w:val="TableParagraph"/>
              <w:spacing w:line="296" w:lineRule="exact"/>
              <w:ind w:left="116" w:right="6"/>
              <w:jc w:val="center"/>
              <w:rPr>
                <w:sz w:val="26"/>
              </w:rPr>
            </w:pPr>
            <w:r>
              <w:rPr>
                <w:spacing w:val="-5"/>
                <w:sz w:val="26"/>
              </w:rPr>
              <w:t>227</w:t>
            </w:r>
          </w:p>
        </w:tc>
      </w:tr>
      <w:tr>
        <w:trPr>
          <w:trHeight w:val="383" w:hRule="atLeast"/>
        </w:trPr>
        <w:tc>
          <w:tcPr>
            <w:tcW w:w="1318" w:type="dxa"/>
          </w:tcPr>
          <w:p>
            <w:pPr>
              <w:pStyle w:val="TableParagraph"/>
              <w:spacing w:line="296" w:lineRule="exact"/>
              <w:ind w:left="110"/>
              <w:rPr>
                <w:sz w:val="26"/>
              </w:rPr>
            </w:pPr>
            <w:r>
              <w:rPr>
                <w:spacing w:val="-4"/>
                <w:sz w:val="26"/>
              </w:rPr>
              <w:t>2.7.</w:t>
            </w:r>
          </w:p>
        </w:tc>
        <w:tc>
          <w:tcPr>
            <w:tcW w:w="11766" w:type="dxa"/>
          </w:tcPr>
          <w:p>
            <w:pPr>
              <w:pStyle w:val="TableParagraph"/>
              <w:spacing w:line="296" w:lineRule="exact"/>
              <w:ind w:left="112"/>
              <w:rPr>
                <w:sz w:val="26"/>
              </w:rPr>
            </w:pPr>
            <w:r>
              <w:rPr>
                <w:sz w:val="26"/>
              </w:rPr>
              <w:t>Направления</w:t>
            </w:r>
            <w:r>
              <w:rPr>
                <w:spacing w:val="-16"/>
                <w:sz w:val="26"/>
              </w:rPr>
              <w:t> </w:t>
            </w:r>
            <w:r>
              <w:rPr>
                <w:sz w:val="26"/>
              </w:rPr>
              <w:t>и</w:t>
            </w:r>
            <w:r>
              <w:rPr>
                <w:spacing w:val="-16"/>
                <w:sz w:val="26"/>
              </w:rPr>
              <w:t> </w:t>
            </w:r>
            <w:r>
              <w:rPr>
                <w:sz w:val="26"/>
              </w:rPr>
              <w:t>задачи</w:t>
            </w:r>
            <w:r>
              <w:rPr>
                <w:spacing w:val="-16"/>
                <w:sz w:val="26"/>
              </w:rPr>
              <w:t> </w:t>
            </w:r>
            <w:r>
              <w:rPr>
                <w:sz w:val="26"/>
              </w:rPr>
              <w:t>коррекционно-развивающей</w:t>
            </w:r>
            <w:r>
              <w:rPr>
                <w:spacing w:val="-16"/>
                <w:sz w:val="26"/>
              </w:rPr>
              <w:t> </w:t>
            </w:r>
            <w:r>
              <w:rPr>
                <w:spacing w:val="-2"/>
                <w:sz w:val="26"/>
              </w:rPr>
              <w:t>работы</w:t>
            </w:r>
          </w:p>
        </w:tc>
        <w:tc>
          <w:tcPr>
            <w:tcW w:w="1418" w:type="dxa"/>
          </w:tcPr>
          <w:p>
            <w:pPr>
              <w:pStyle w:val="TableParagraph"/>
              <w:spacing w:line="296" w:lineRule="exact"/>
              <w:ind w:left="116" w:right="6"/>
              <w:jc w:val="center"/>
              <w:rPr>
                <w:sz w:val="26"/>
              </w:rPr>
            </w:pPr>
            <w:r>
              <w:rPr>
                <w:spacing w:val="-5"/>
                <w:sz w:val="26"/>
              </w:rPr>
              <w:t>231</w:t>
            </w:r>
          </w:p>
        </w:tc>
      </w:tr>
      <w:tr>
        <w:trPr>
          <w:trHeight w:val="297" w:hRule="atLeast"/>
        </w:trPr>
        <w:tc>
          <w:tcPr>
            <w:tcW w:w="1318" w:type="dxa"/>
          </w:tcPr>
          <w:p>
            <w:pPr>
              <w:pStyle w:val="TableParagraph"/>
              <w:spacing w:line="277" w:lineRule="exact"/>
              <w:ind w:left="110"/>
              <w:rPr>
                <w:b/>
                <w:sz w:val="26"/>
              </w:rPr>
            </w:pPr>
            <w:r>
              <w:rPr>
                <w:b/>
                <w:spacing w:val="-4"/>
                <w:sz w:val="26"/>
              </w:rPr>
              <w:t>2.8.</w:t>
            </w:r>
          </w:p>
        </w:tc>
        <w:tc>
          <w:tcPr>
            <w:tcW w:w="11766" w:type="dxa"/>
          </w:tcPr>
          <w:p>
            <w:pPr>
              <w:pStyle w:val="TableParagraph"/>
              <w:spacing w:line="277" w:lineRule="exact"/>
              <w:ind w:left="112"/>
              <w:rPr>
                <w:b/>
                <w:sz w:val="26"/>
              </w:rPr>
            </w:pPr>
            <w:r>
              <w:rPr>
                <w:b/>
                <w:sz w:val="26"/>
              </w:rPr>
              <w:t>Рабочая</w:t>
            </w:r>
            <w:r>
              <w:rPr>
                <w:b/>
                <w:spacing w:val="-15"/>
                <w:sz w:val="26"/>
              </w:rPr>
              <w:t> </w:t>
            </w:r>
            <w:r>
              <w:rPr>
                <w:b/>
                <w:sz w:val="26"/>
              </w:rPr>
              <w:t>программа</w:t>
            </w:r>
            <w:r>
              <w:rPr>
                <w:b/>
                <w:spacing w:val="-11"/>
                <w:sz w:val="26"/>
              </w:rPr>
              <w:t> </w:t>
            </w:r>
            <w:r>
              <w:rPr>
                <w:b/>
                <w:spacing w:val="-2"/>
                <w:sz w:val="26"/>
              </w:rPr>
              <w:t>воспитания</w:t>
            </w:r>
          </w:p>
        </w:tc>
        <w:tc>
          <w:tcPr>
            <w:tcW w:w="1418" w:type="dxa"/>
          </w:tcPr>
          <w:p>
            <w:pPr>
              <w:pStyle w:val="TableParagraph"/>
              <w:ind w:left="0"/>
              <w:rPr>
                <w:sz w:val="22"/>
              </w:rPr>
            </w:pPr>
          </w:p>
        </w:tc>
      </w:tr>
      <w:tr>
        <w:trPr>
          <w:trHeight w:val="300" w:hRule="atLeast"/>
        </w:trPr>
        <w:tc>
          <w:tcPr>
            <w:tcW w:w="1318" w:type="dxa"/>
          </w:tcPr>
          <w:p>
            <w:pPr>
              <w:pStyle w:val="TableParagraph"/>
              <w:spacing w:line="279" w:lineRule="exact"/>
              <w:ind w:left="110"/>
              <w:rPr>
                <w:sz w:val="26"/>
              </w:rPr>
            </w:pPr>
            <w:r>
              <w:rPr>
                <w:spacing w:val="-2"/>
                <w:sz w:val="26"/>
              </w:rPr>
              <w:t>2.8.1.</w:t>
            </w:r>
          </w:p>
        </w:tc>
        <w:tc>
          <w:tcPr>
            <w:tcW w:w="11766" w:type="dxa"/>
          </w:tcPr>
          <w:p>
            <w:pPr>
              <w:pStyle w:val="TableParagraph"/>
              <w:spacing w:line="279" w:lineRule="exact"/>
              <w:ind w:left="112"/>
              <w:rPr>
                <w:sz w:val="26"/>
              </w:rPr>
            </w:pPr>
            <w:r>
              <w:rPr>
                <w:spacing w:val="-2"/>
                <w:sz w:val="26"/>
              </w:rPr>
              <w:t>Пояснительная</w:t>
            </w:r>
            <w:r>
              <w:rPr>
                <w:spacing w:val="4"/>
                <w:sz w:val="26"/>
              </w:rPr>
              <w:t> </w:t>
            </w:r>
            <w:r>
              <w:rPr>
                <w:spacing w:val="-2"/>
                <w:sz w:val="26"/>
              </w:rPr>
              <w:t>записка</w:t>
            </w:r>
          </w:p>
        </w:tc>
        <w:tc>
          <w:tcPr>
            <w:tcW w:w="1418" w:type="dxa"/>
          </w:tcPr>
          <w:p>
            <w:pPr>
              <w:pStyle w:val="TableParagraph"/>
              <w:spacing w:line="279" w:lineRule="exact"/>
              <w:ind w:left="116" w:right="6"/>
              <w:jc w:val="center"/>
              <w:rPr>
                <w:sz w:val="26"/>
              </w:rPr>
            </w:pPr>
            <w:r>
              <w:rPr>
                <w:spacing w:val="-5"/>
                <w:sz w:val="26"/>
              </w:rPr>
              <w:t>246</w:t>
            </w:r>
          </w:p>
        </w:tc>
      </w:tr>
      <w:tr>
        <w:trPr>
          <w:trHeight w:val="299" w:hRule="atLeast"/>
        </w:trPr>
        <w:tc>
          <w:tcPr>
            <w:tcW w:w="1318" w:type="dxa"/>
          </w:tcPr>
          <w:p>
            <w:pPr>
              <w:pStyle w:val="TableParagraph"/>
              <w:spacing w:line="279" w:lineRule="exact"/>
              <w:ind w:left="110"/>
              <w:rPr>
                <w:sz w:val="26"/>
              </w:rPr>
            </w:pPr>
            <w:r>
              <w:rPr>
                <w:spacing w:val="-2"/>
                <w:sz w:val="26"/>
              </w:rPr>
              <w:t>2.4.2.</w:t>
            </w:r>
          </w:p>
        </w:tc>
        <w:tc>
          <w:tcPr>
            <w:tcW w:w="11766" w:type="dxa"/>
          </w:tcPr>
          <w:p>
            <w:pPr>
              <w:pStyle w:val="TableParagraph"/>
              <w:spacing w:line="279" w:lineRule="exact"/>
              <w:ind w:left="112"/>
              <w:rPr>
                <w:sz w:val="26"/>
              </w:rPr>
            </w:pPr>
            <w:r>
              <w:rPr>
                <w:sz w:val="26"/>
              </w:rPr>
              <w:t>Целевой</w:t>
            </w:r>
            <w:r>
              <w:rPr>
                <w:spacing w:val="-14"/>
                <w:sz w:val="26"/>
              </w:rPr>
              <w:t> </w:t>
            </w:r>
            <w:r>
              <w:rPr>
                <w:sz w:val="26"/>
              </w:rPr>
              <w:t>раздел</w:t>
            </w:r>
            <w:r>
              <w:rPr>
                <w:spacing w:val="-13"/>
                <w:sz w:val="26"/>
              </w:rPr>
              <w:t> </w:t>
            </w:r>
            <w:r>
              <w:rPr>
                <w:sz w:val="26"/>
              </w:rPr>
              <w:t>Программы</w:t>
            </w:r>
            <w:r>
              <w:rPr>
                <w:spacing w:val="-8"/>
                <w:sz w:val="26"/>
              </w:rPr>
              <w:t> </w:t>
            </w:r>
            <w:r>
              <w:rPr>
                <w:spacing w:val="-2"/>
                <w:sz w:val="26"/>
              </w:rPr>
              <w:t>воспитания</w:t>
            </w:r>
          </w:p>
        </w:tc>
        <w:tc>
          <w:tcPr>
            <w:tcW w:w="1418" w:type="dxa"/>
          </w:tcPr>
          <w:p>
            <w:pPr>
              <w:pStyle w:val="TableParagraph"/>
              <w:spacing w:line="279" w:lineRule="exact"/>
              <w:ind w:left="116" w:right="6"/>
              <w:jc w:val="center"/>
              <w:rPr>
                <w:sz w:val="26"/>
              </w:rPr>
            </w:pPr>
            <w:r>
              <w:rPr>
                <w:spacing w:val="-5"/>
                <w:sz w:val="26"/>
              </w:rPr>
              <w:t>246</w:t>
            </w:r>
          </w:p>
        </w:tc>
      </w:tr>
    </w:tbl>
    <w:p>
      <w:pPr>
        <w:pStyle w:val="TableParagraph"/>
        <w:spacing w:after="0" w:line="279" w:lineRule="exact"/>
        <w:jc w:val="center"/>
        <w:rPr>
          <w:sz w:val="26"/>
        </w:rPr>
        <w:sectPr>
          <w:pgSz w:w="16850" w:h="11920" w:orient="landscape"/>
          <w:pgMar w:header="0" w:footer="1083" w:top="300" w:bottom="1280" w:left="425" w:right="141"/>
        </w:sectPr>
      </w:pPr>
    </w:p>
    <w:tbl>
      <w:tblPr>
        <w:tblW w:w="0" w:type="auto"/>
        <w:jc w:val="left"/>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8"/>
        <w:gridCol w:w="11766"/>
        <w:gridCol w:w="1418"/>
      </w:tblGrid>
      <w:tr>
        <w:trPr>
          <w:trHeight w:val="299" w:hRule="atLeast"/>
        </w:trPr>
        <w:tc>
          <w:tcPr>
            <w:tcW w:w="1318" w:type="dxa"/>
          </w:tcPr>
          <w:p>
            <w:pPr>
              <w:pStyle w:val="TableParagraph"/>
              <w:spacing w:line="268" w:lineRule="exact"/>
              <w:ind w:left="110"/>
              <w:rPr>
                <w:sz w:val="26"/>
              </w:rPr>
            </w:pPr>
            <w:r>
              <w:rPr>
                <w:spacing w:val="-2"/>
                <w:sz w:val="26"/>
              </w:rPr>
              <w:t>2.4.3.</w:t>
            </w:r>
          </w:p>
        </w:tc>
        <w:tc>
          <w:tcPr>
            <w:tcW w:w="11766" w:type="dxa"/>
          </w:tcPr>
          <w:p>
            <w:pPr>
              <w:pStyle w:val="TableParagraph"/>
              <w:spacing w:line="268" w:lineRule="exact"/>
              <w:ind w:left="112"/>
              <w:rPr>
                <w:sz w:val="26"/>
              </w:rPr>
            </w:pPr>
            <w:r>
              <w:rPr>
                <w:sz w:val="26"/>
              </w:rPr>
              <w:t>Содержательный</w:t>
            </w:r>
            <w:r>
              <w:rPr>
                <w:spacing w:val="-16"/>
                <w:sz w:val="26"/>
              </w:rPr>
              <w:t> </w:t>
            </w:r>
            <w:r>
              <w:rPr>
                <w:sz w:val="26"/>
              </w:rPr>
              <w:t>раздел</w:t>
            </w:r>
            <w:r>
              <w:rPr>
                <w:spacing w:val="-15"/>
                <w:sz w:val="26"/>
              </w:rPr>
              <w:t> </w:t>
            </w:r>
            <w:r>
              <w:rPr>
                <w:sz w:val="26"/>
              </w:rPr>
              <w:t>Программы</w:t>
            </w:r>
            <w:r>
              <w:rPr>
                <w:spacing w:val="-11"/>
                <w:sz w:val="26"/>
              </w:rPr>
              <w:t> </w:t>
            </w:r>
            <w:r>
              <w:rPr>
                <w:spacing w:val="-2"/>
                <w:sz w:val="26"/>
              </w:rPr>
              <w:t>воспитания</w:t>
            </w:r>
          </w:p>
        </w:tc>
        <w:tc>
          <w:tcPr>
            <w:tcW w:w="1418" w:type="dxa"/>
          </w:tcPr>
          <w:p>
            <w:pPr>
              <w:pStyle w:val="TableParagraph"/>
              <w:spacing w:line="268" w:lineRule="exact"/>
              <w:ind w:left="116" w:right="6"/>
              <w:jc w:val="center"/>
              <w:rPr>
                <w:sz w:val="26"/>
              </w:rPr>
            </w:pPr>
            <w:r>
              <w:rPr>
                <w:spacing w:val="-5"/>
                <w:sz w:val="26"/>
              </w:rPr>
              <w:t>256</w:t>
            </w:r>
          </w:p>
        </w:tc>
      </w:tr>
      <w:tr>
        <w:trPr>
          <w:trHeight w:val="297" w:hRule="atLeast"/>
        </w:trPr>
        <w:tc>
          <w:tcPr>
            <w:tcW w:w="1318" w:type="dxa"/>
          </w:tcPr>
          <w:p>
            <w:pPr>
              <w:pStyle w:val="TableParagraph"/>
              <w:spacing w:line="268" w:lineRule="exact"/>
              <w:ind w:left="110"/>
              <w:rPr>
                <w:sz w:val="26"/>
              </w:rPr>
            </w:pPr>
            <w:r>
              <w:rPr>
                <w:spacing w:val="-2"/>
                <w:sz w:val="26"/>
              </w:rPr>
              <w:t>2.4.4.</w:t>
            </w:r>
          </w:p>
        </w:tc>
        <w:tc>
          <w:tcPr>
            <w:tcW w:w="11766" w:type="dxa"/>
          </w:tcPr>
          <w:p>
            <w:pPr>
              <w:pStyle w:val="TableParagraph"/>
              <w:spacing w:line="268" w:lineRule="exact"/>
              <w:ind w:left="112"/>
              <w:rPr>
                <w:sz w:val="26"/>
              </w:rPr>
            </w:pPr>
            <w:r>
              <w:rPr>
                <w:spacing w:val="-2"/>
                <w:sz w:val="26"/>
              </w:rPr>
              <w:t>Организационный</w:t>
            </w:r>
            <w:r>
              <w:rPr>
                <w:spacing w:val="3"/>
                <w:sz w:val="26"/>
              </w:rPr>
              <w:t> </w:t>
            </w:r>
            <w:r>
              <w:rPr>
                <w:spacing w:val="-2"/>
                <w:sz w:val="26"/>
              </w:rPr>
              <w:t>раздел</w:t>
            </w:r>
            <w:r>
              <w:rPr>
                <w:spacing w:val="1"/>
                <w:sz w:val="26"/>
              </w:rPr>
              <w:t> </w:t>
            </w:r>
            <w:r>
              <w:rPr>
                <w:spacing w:val="-2"/>
                <w:sz w:val="26"/>
              </w:rPr>
              <w:t>Программы</w:t>
            </w:r>
            <w:r>
              <w:rPr>
                <w:spacing w:val="5"/>
                <w:sz w:val="26"/>
              </w:rPr>
              <w:t> </w:t>
            </w:r>
            <w:r>
              <w:rPr>
                <w:spacing w:val="-2"/>
                <w:sz w:val="26"/>
              </w:rPr>
              <w:t>воспитания</w:t>
            </w:r>
          </w:p>
        </w:tc>
        <w:tc>
          <w:tcPr>
            <w:tcW w:w="1418" w:type="dxa"/>
          </w:tcPr>
          <w:p>
            <w:pPr>
              <w:pStyle w:val="TableParagraph"/>
              <w:spacing w:line="268" w:lineRule="exact"/>
              <w:ind w:left="116" w:right="6"/>
              <w:jc w:val="center"/>
              <w:rPr>
                <w:sz w:val="26"/>
              </w:rPr>
            </w:pPr>
            <w:r>
              <w:rPr>
                <w:spacing w:val="-5"/>
                <w:sz w:val="26"/>
              </w:rPr>
              <w:t>284</w:t>
            </w:r>
          </w:p>
        </w:tc>
      </w:tr>
      <w:tr>
        <w:trPr>
          <w:trHeight w:val="299" w:hRule="atLeast"/>
        </w:trPr>
        <w:tc>
          <w:tcPr>
            <w:tcW w:w="1318" w:type="dxa"/>
          </w:tcPr>
          <w:p>
            <w:pPr>
              <w:pStyle w:val="TableParagraph"/>
              <w:spacing w:line="270" w:lineRule="exact"/>
              <w:ind w:left="110"/>
              <w:rPr>
                <w:b/>
                <w:sz w:val="26"/>
              </w:rPr>
            </w:pPr>
            <w:r>
              <w:rPr>
                <w:b/>
                <w:spacing w:val="-5"/>
                <w:sz w:val="26"/>
              </w:rPr>
              <w:t>III</w:t>
            </w:r>
          </w:p>
        </w:tc>
        <w:tc>
          <w:tcPr>
            <w:tcW w:w="11766" w:type="dxa"/>
          </w:tcPr>
          <w:p>
            <w:pPr>
              <w:pStyle w:val="TableParagraph"/>
              <w:spacing w:line="270" w:lineRule="exact"/>
              <w:ind w:left="112"/>
              <w:rPr>
                <w:b/>
                <w:sz w:val="26"/>
              </w:rPr>
            </w:pPr>
            <w:r>
              <w:rPr>
                <w:b/>
                <w:spacing w:val="-2"/>
                <w:sz w:val="26"/>
              </w:rPr>
              <w:t>ОРГАНИЗАЦИОННЫЙ</w:t>
            </w:r>
            <w:r>
              <w:rPr>
                <w:b/>
                <w:spacing w:val="-1"/>
                <w:sz w:val="26"/>
              </w:rPr>
              <w:t> </w:t>
            </w:r>
            <w:r>
              <w:rPr>
                <w:b/>
                <w:spacing w:val="-2"/>
                <w:sz w:val="26"/>
              </w:rPr>
              <w:t>РАЗДЕЛ</w:t>
            </w:r>
          </w:p>
        </w:tc>
        <w:tc>
          <w:tcPr>
            <w:tcW w:w="1418" w:type="dxa"/>
          </w:tcPr>
          <w:p>
            <w:pPr>
              <w:pStyle w:val="TableParagraph"/>
              <w:ind w:left="0"/>
              <w:rPr>
                <w:sz w:val="22"/>
              </w:rPr>
            </w:pPr>
          </w:p>
        </w:tc>
      </w:tr>
      <w:tr>
        <w:trPr>
          <w:trHeight w:val="300" w:hRule="atLeast"/>
        </w:trPr>
        <w:tc>
          <w:tcPr>
            <w:tcW w:w="1318" w:type="dxa"/>
          </w:tcPr>
          <w:p>
            <w:pPr>
              <w:pStyle w:val="TableParagraph"/>
              <w:ind w:left="0"/>
              <w:rPr>
                <w:sz w:val="22"/>
              </w:rPr>
            </w:pPr>
          </w:p>
        </w:tc>
        <w:tc>
          <w:tcPr>
            <w:tcW w:w="11766" w:type="dxa"/>
          </w:tcPr>
          <w:p>
            <w:pPr>
              <w:pStyle w:val="TableParagraph"/>
              <w:spacing w:line="268" w:lineRule="exact"/>
              <w:ind w:left="112"/>
              <w:rPr>
                <w:b/>
                <w:sz w:val="26"/>
              </w:rPr>
            </w:pPr>
            <w:r>
              <w:rPr>
                <w:b/>
                <w:sz w:val="26"/>
              </w:rPr>
              <w:t>Обязательная</w:t>
            </w:r>
            <w:r>
              <w:rPr>
                <w:b/>
                <w:spacing w:val="-11"/>
                <w:sz w:val="26"/>
              </w:rPr>
              <w:t> </w:t>
            </w:r>
            <w:r>
              <w:rPr>
                <w:b/>
                <w:sz w:val="26"/>
              </w:rPr>
              <w:t>часть</w:t>
            </w:r>
            <w:r>
              <w:rPr>
                <w:b/>
                <w:spacing w:val="-11"/>
                <w:sz w:val="26"/>
              </w:rPr>
              <w:t> </w:t>
            </w:r>
            <w:r>
              <w:rPr>
                <w:b/>
                <w:spacing w:val="-2"/>
                <w:sz w:val="26"/>
              </w:rPr>
              <w:t>Программы</w:t>
            </w:r>
          </w:p>
        </w:tc>
        <w:tc>
          <w:tcPr>
            <w:tcW w:w="1418" w:type="dxa"/>
          </w:tcPr>
          <w:p>
            <w:pPr>
              <w:pStyle w:val="TableParagraph"/>
              <w:ind w:left="0"/>
              <w:rPr>
                <w:sz w:val="22"/>
              </w:rPr>
            </w:pPr>
          </w:p>
        </w:tc>
      </w:tr>
      <w:tr>
        <w:trPr>
          <w:trHeight w:val="299" w:hRule="atLeast"/>
        </w:trPr>
        <w:tc>
          <w:tcPr>
            <w:tcW w:w="1318" w:type="dxa"/>
          </w:tcPr>
          <w:p>
            <w:pPr>
              <w:pStyle w:val="TableParagraph"/>
              <w:spacing w:line="268" w:lineRule="exact"/>
              <w:ind w:left="110"/>
              <w:rPr>
                <w:sz w:val="26"/>
              </w:rPr>
            </w:pPr>
            <w:r>
              <w:rPr>
                <w:spacing w:val="-4"/>
                <w:sz w:val="26"/>
              </w:rPr>
              <w:t>3.1.</w:t>
            </w:r>
          </w:p>
        </w:tc>
        <w:tc>
          <w:tcPr>
            <w:tcW w:w="11766" w:type="dxa"/>
          </w:tcPr>
          <w:p>
            <w:pPr>
              <w:pStyle w:val="TableParagraph"/>
              <w:spacing w:line="268" w:lineRule="exact"/>
              <w:ind w:left="112"/>
              <w:rPr>
                <w:sz w:val="26"/>
              </w:rPr>
            </w:pPr>
            <w:r>
              <w:rPr>
                <w:spacing w:val="-2"/>
                <w:sz w:val="26"/>
              </w:rPr>
              <w:t>Психолого-педагогические</w:t>
            </w:r>
            <w:r>
              <w:rPr>
                <w:spacing w:val="6"/>
                <w:sz w:val="26"/>
              </w:rPr>
              <w:t> </w:t>
            </w:r>
            <w:r>
              <w:rPr>
                <w:spacing w:val="-2"/>
                <w:sz w:val="26"/>
              </w:rPr>
              <w:t>условия</w:t>
            </w:r>
            <w:r>
              <w:rPr>
                <w:spacing w:val="-1"/>
                <w:sz w:val="26"/>
              </w:rPr>
              <w:t> </w:t>
            </w:r>
            <w:r>
              <w:rPr>
                <w:spacing w:val="-2"/>
                <w:sz w:val="26"/>
              </w:rPr>
              <w:t>реализации</w:t>
            </w:r>
            <w:r>
              <w:rPr>
                <w:spacing w:val="1"/>
                <w:sz w:val="26"/>
              </w:rPr>
              <w:t> </w:t>
            </w:r>
            <w:r>
              <w:rPr>
                <w:spacing w:val="-2"/>
                <w:sz w:val="26"/>
              </w:rPr>
              <w:t>Программы</w:t>
            </w:r>
          </w:p>
        </w:tc>
        <w:tc>
          <w:tcPr>
            <w:tcW w:w="1418" w:type="dxa"/>
          </w:tcPr>
          <w:p>
            <w:pPr>
              <w:pStyle w:val="TableParagraph"/>
              <w:spacing w:line="268" w:lineRule="exact"/>
              <w:ind w:left="116" w:right="6"/>
              <w:jc w:val="center"/>
              <w:rPr>
                <w:sz w:val="26"/>
              </w:rPr>
            </w:pPr>
            <w:r>
              <w:rPr>
                <w:spacing w:val="-5"/>
                <w:sz w:val="26"/>
              </w:rPr>
              <w:t>291</w:t>
            </w:r>
          </w:p>
        </w:tc>
      </w:tr>
      <w:tr>
        <w:trPr>
          <w:trHeight w:val="297" w:hRule="atLeast"/>
        </w:trPr>
        <w:tc>
          <w:tcPr>
            <w:tcW w:w="1318" w:type="dxa"/>
          </w:tcPr>
          <w:p>
            <w:pPr>
              <w:pStyle w:val="TableParagraph"/>
              <w:spacing w:line="268" w:lineRule="exact"/>
              <w:ind w:left="110"/>
              <w:rPr>
                <w:sz w:val="26"/>
              </w:rPr>
            </w:pPr>
            <w:r>
              <w:rPr>
                <w:spacing w:val="-4"/>
                <w:sz w:val="26"/>
              </w:rPr>
              <w:t>3.2.</w:t>
            </w:r>
          </w:p>
        </w:tc>
        <w:tc>
          <w:tcPr>
            <w:tcW w:w="11766" w:type="dxa"/>
          </w:tcPr>
          <w:p>
            <w:pPr>
              <w:pStyle w:val="TableParagraph"/>
              <w:spacing w:line="256" w:lineRule="exact"/>
              <w:ind w:left="112"/>
              <w:rPr>
                <w:sz w:val="26"/>
              </w:rPr>
            </w:pPr>
            <w:r>
              <w:rPr>
                <w:spacing w:val="-2"/>
                <w:sz w:val="26"/>
              </w:rPr>
              <w:t>Особенности</w:t>
            </w:r>
            <w:r>
              <w:rPr>
                <w:spacing w:val="3"/>
                <w:sz w:val="26"/>
              </w:rPr>
              <w:t> </w:t>
            </w:r>
            <w:r>
              <w:rPr>
                <w:spacing w:val="-2"/>
                <w:sz w:val="26"/>
              </w:rPr>
              <w:t>организации</w:t>
            </w:r>
            <w:r>
              <w:rPr>
                <w:spacing w:val="3"/>
                <w:sz w:val="26"/>
              </w:rPr>
              <w:t> </w:t>
            </w:r>
            <w:r>
              <w:rPr>
                <w:spacing w:val="-2"/>
                <w:sz w:val="26"/>
              </w:rPr>
              <w:t>развивающей предметно-пространственной</w:t>
            </w:r>
            <w:r>
              <w:rPr>
                <w:spacing w:val="5"/>
                <w:sz w:val="26"/>
              </w:rPr>
              <w:t> </w:t>
            </w:r>
            <w:r>
              <w:rPr>
                <w:spacing w:val="-2"/>
                <w:sz w:val="26"/>
              </w:rPr>
              <w:t>среды</w:t>
            </w:r>
          </w:p>
        </w:tc>
        <w:tc>
          <w:tcPr>
            <w:tcW w:w="1418" w:type="dxa"/>
          </w:tcPr>
          <w:p>
            <w:pPr>
              <w:pStyle w:val="TableParagraph"/>
              <w:spacing w:line="268" w:lineRule="exact"/>
              <w:ind w:left="116" w:right="6"/>
              <w:jc w:val="center"/>
              <w:rPr>
                <w:sz w:val="26"/>
              </w:rPr>
            </w:pPr>
            <w:r>
              <w:rPr>
                <w:spacing w:val="-5"/>
                <w:sz w:val="26"/>
              </w:rPr>
              <w:t>293</w:t>
            </w:r>
          </w:p>
        </w:tc>
      </w:tr>
      <w:tr>
        <w:trPr>
          <w:trHeight w:val="525" w:hRule="atLeast"/>
        </w:trPr>
        <w:tc>
          <w:tcPr>
            <w:tcW w:w="1318" w:type="dxa"/>
          </w:tcPr>
          <w:p>
            <w:pPr>
              <w:pStyle w:val="TableParagraph"/>
              <w:spacing w:line="270" w:lineRule="exact"/>
              <w:ind w:left="110"/>
              <w:rPr>
                <w:sz w:val="26"/>
              </w:rPr>
            </w:pPr>
            <w:r>
              <w:rPr>
                <w:spacing w:val="-4"/>
                <w:sz w:val="26"/>
              </w:rPr>
              <w:t>3.3.</w:t>
            </w:r>
          </w:p>
        </w:tc>
        <w:tc>
          <w:tcPr>
            <w:tcW w:w="11766" w:type="dxa"/>
          </w:tcPr>
          <w:p>
            <w:pPr>
              <w:pStyle w:val="TableParagraph"/>
              <w:spacing w:line="208" w:lineRule="auto"/>
              <w:ind w:left="112"/>
              <w:rPr>
                <w:sz w:val="26"/>
              </w:rPr>
            </w:pPr>
            <w:r>
              <w:rPr>
                <w:sz w:val="26"/>
              </w:rPr>
              <w:t>Материально-техническое</w:t>
            </w:r>
            <w:r>
              <w:rPr>
                <w:spacing w:val="-14"/>
                <w:sz w:val="26"/>
              </w:rPr>
              <w:t> </w:t>
            </w:r>
            <w:r>
              <w:rPr>
                <w:sz w:val="26"/>
              </w:rPr>
              <w:t>обеспечение</w:t>
            </w:r>
            <w:r>
              <w:rPr>
                <w:spacing w:val="-13"/>
                <w:sz w:val="26"/>
              </w:rPr>
              <w:t> </w:t>
            </w:r>
            <w:r>
              <w:rPr>
                <w:sz w:val="26"/>
              </w:rPr>
              <w:t>Программы,</w:t>
            </w:r>
            <w:r>
              <w:rPr>
                <w:spacing w:val="-13"/>
                <w:sz w:val="26"/>
              </w:rPr>
              <w:t> </w:t>
            </w:r>
            <w:r>
              <w:rPr>
                <w:sz w:val="26"/>
              </w:rPr>
              <w:t>обеспеченность</w:t>
            </w:r>
            <w:r>
              <w:rPr>
                <w:spacing w:val="-10"/>
                <w:sz w:val="26"/>
              </w:rPr>
              <w:t> </w:t>
            </w:r>
            <w:r>
              <w:rPr>
                <w:sz w:val="26"/>
              </w:rPr>
              <w:t>методическими</w:t>
            </w:r>
            <w:r>
              <w:rPr>
                <w:spacing w:val="-7"/>
                <w:sz w:val="26"/>
              </w:rPr>
              <w:t> </w:t>
            </w:r>
            <w:r>
              <w:rPr>
                <w:sz w:val="26"/>
              </w:rPr>
              <w:t>материалами</w:t>
            </w:r>
            <w:r>
              <w:rPr>
                <w:spacing w:val="-10"/>
                <w:sz w:val="26"/>
              </w:rPr>
              <w:t> </w:t>
            </w:r>
            <w:r>
              <w:rPr>
                <w:sz w:val="26"/>
              </w:rPr>
              <w:t>и средствами обучения и воспитания</w:t>
            </w:r>
          </w:p>
        </w:tc>
        <w:tc>
          <w:tcPr>
            <w:tcW w:w="1418" w:type="dxa"/>
          </w:tcPr>
          <w:p>
            <w:pPr>
              <w:pStyle w:val="TableParagraph"/>
              <w:spacing w:line="270" w:lineRule="exact"/>
              <w:ind w:left="116" w:right="6"/>
              <w:jc w:val="center"/>
              <w:rPr>
                <w:sz w:val="26"/>
              </w:rPr>
            </w:pPr>
            <w:r>
              <w:rPr>
                <w:spacing w:val="-5"/>
                <w:sz w:val="26"/>
              </w:rPr>
              <w:t>297</w:t>
            </w:r>
          </w:p>
        </w:tc>
      </w:tr>
      <w:tr>
        <w:trPr>
          <w:trHeight w:val="585" w:hRule="atLeast"/>
        </w:trPr>
        <w:tc>
          <w:tcPr>
            <w:tcW w:w="1318" w:type="dxa"/>
          </w:tcPr>
          <w:p>
            <w:pPr>
              <w:pStyle w:val="TableParagraph"/>
              <w:spacing w:line="268" w:lineRule="exact"/>
              <w:ind w:left="110"/>
              <w:rPr>
                <w:sz w:val="26"/>
              </w:rPr>
            </w:pPr>
            <w:r>
              <w:rPr>
                <w:spacing w:val="-4"/>
                <w:sz w:val="26"/>
              </w:rPr>
              <w:t>3.4.</w:t>
            </w:r>
          </w:p>
        </w:tc>
        <w:tc>
          <w:tcPr>
            <w:tcW w:w="11766" w:type="dxa"/>
          </w:tcPr>
          <w:p>
            <w:pPr>
              <w:pStyle w:val="TableParagraph"/>
              <w:spacing w:line="277" w:lineRule="exact"/>
              <w:ind w:left="112"/>
              <w:rPr>
                <w:sz w:val="26"/>
              </w:rPr>
            </w:pPr>
            <w:r>
              <w:rPr>
                <w:spacing w:val="-2"/>
                <w:sz w:val="26"/>
              </w:rPr>
              <w:t>Перечень литературных,</w:t>
            </w:r>
            <w:r>
              <w:rPr>
                <w:spacing w:val="-1"/>
                <w:sz w:val="26"/>
              </w:rPr>
              <w:t> </w:t>
            </w:r>
            <w:r>
              <w:rPr>
                <w:spacing w:val="-2"/>
                <w:sz w:val="26"/>
              </w:rPr>
              <w:t>музыкальных,художественных,</w:t>
            </w:r>
            <w:r>
              <w:rPr>
                <w:spacing w:val="-3"/>
                <w:sz w:val="26"/>
              </w:rPr>
              <w:t> </w:t>
            </w:r>
            <w:r>
              <w:rPr>
                <w:spacing w:val="-2"/>
                <w:sz w:val="26"/>
              </w:rPr>
              <w:t>анимационных произведений</w:t>
            </w:r>
            <w:r>
              <w:rPr>
                <w:spacing w:val="2"/>
                <w:sz w:val="26"/>
              </w:rPr>
              <w:t> </w:t>
            </w:r>
            <w:r>
              <w:rPr>
                <w:spacing w:val="-2"/>
                <w:sz w:val="26"/>
              </w:rPr>
              <w:t>для</w:t>
            </w:r>
            <w:r>
              <w:rPr>
                <w:spacing w:val="49"/>
                <w:sz w:val="26"/>
              </w:rPr>
              <w:t> </w:t>
            </w:r>
            <w:r>
              <w:rPr>
                <w:spacing w:val="-2"/>
                <w:sz w:val="26"/>
              </w:rPr>
              <w:t>реализации</w:t>
            </w:r>
          </w:p>
          <w:p>
            <w:pPr>
              <w:pStyle w:val="TableParagraph"/>
              <w:spacing w:line="288" w:lineRule="exact"/>
              <w:ind w:left="112"/>
              <w:rPr>
                <w:sz w:val="26"/>
              </w:rPr>
            </w:pPr>
            <w:r>
              <w:rPr>
                <w:spacing w:val="-2"/>
                <w:sz w:val="26"/>
              </w:rPr>
              <w:t>Программы</w:t>
            </w:r>
          </w:p>
        </w:tc>
        <w:tc>
          <w:tcPr>
            <w:tcW w:w="1418" w:type="dxa"/>
          </w:tcPr>
          <w:p>
            <w:pPr>
              <w:pStyle w:val="TableParagraph"/>
              <w:spacing w:line="268" w:lineRule="exact"/>
              <w:ind w:left="116" w:right="6"/>
              <w:jc w:val="center"/>
              <w:rPr>
                <w:sz w:val="26"/>
              </w:rPr>
            </w:pPr>
            <w:r>
              <w:rPr>
                <w:spacing w:val="-5"/>
                <w:sz w:val="26"/>
              </w:rPr>
              <w:t>302</w:t>
            </w:r>
          </w:p>
        </w:tc>
      </w:tr>
      <w:tr>
        <w:trPr>
          <w:trHeight w:val="299" w:hRule="atLeast"/>
        </w:trPr>
        <w:tc>
          <w:tcPr>
            <w:tcW w:w="1318" w:type="dxa"/>
          </w:tcPr>
          <w:p>
            <w:pPr>
              <w:pStyle w:val="TableParagraph"/>
              <w:spacing w:line="268" w:lineRule="exact"/>
              <w:ind w:left="110"/>
              <w:rPr>
                <w:sz w:val="26"/>
              </w:rPr>
            </w:pPr>
            <w:r>
              <w:rPr>
                <w:spacing w:val="-4"/>
                <w:sz w:val="26"/>
              </w:rPr>
              <w:t>3.5.</w:t>
            </w:r>
          </w:p>
        </w:tc>
        <w:tc>
          <w:tcPr>
            <w:tcW w:w="11766" w:type="dxa"/>
          </w:tcPr>
          <w:p>
            <w:pPr>
              <w:pStyle w:val="TableParagraph"/>
              <w:spacing w:line="268" w:lineRule="exact"/>
              <w:ind w:left="112"/>
              <w:rPr>
                <w:sz w:val="26"/>
              </w:rPr>
            </w:pPr>
            <w:r>
              <w:rPr>
                <w:sz w:val="26"/>
              </w:rPr>
              <w:t>Кадровые</w:t>
            </w:r>
            <w:r>
              <w:rPr>
                <w:spacing w:val="-17"/>
                <w:sz w:val="26"/>
              </w:rPr>
              <w:t> </w:t>
            </w:r>
            <w:r>
              <w:rPr>
                <w:sz w:val="26"/>
              </w:rPr>
              <w:t>условия</w:t>
            </w:r>
            <w:r>
              <w:rPr>
                <w:spacing w:val="-16"/>
                <w:sz w:val="26"/>
              </w:rPr>
              <w:t> </w:t>
            </w:r>
            <w:r>
              <w:rPr>
                <w:sz w:val="26"/>
              </w:rPr>
              <w:t>реализации</w:t>
            </w:r>
            <w:r>
              <w:rPr>
                <w:spacing w:val="-14"/>
                <w:sz w:val="26"/>
              </w:rPr>
              <w:t> </w:t>
            </w:r>
            <w:r>
              <w:rPr>
                <w:spacing w:val="-2"/>
                <w:sz w:val="26"/>
              </w:rPr>
              <w:t>Программы</w:t>
            </w:r>
          </w:p>
        </w:tc>
        <w:tc>
          <w:tcPr>
            <w:tcW w:w="1418" w:type="dxa"/>
          </w:tcPr>
          <w:p>
            <w:pPr>
              <w:pStyle w:val="TableParagraph"/>
              <w:spacing w:line="268" w:lineRule="exact"/>
              <w:ind w:left="116" w:right="6"/>
              <w:jc w:val="center"/>
              <w:rPr>
                <w:sz w:val="26"/>
              </w:rPr>
            </w:pPr>
            <w:r>
              <w:rPr>
                <w:spacing w:val="-5"/>
                <w:sz w:val="26"/>
              </w:rPr>
              <w:t>302</w:t>
            </w:r>
          </w:p>
        </w:tc>
      </w:tr>
      <w:tr>
        <w:trPr>
          <w:trHeight w:val="300" w:hRule="atLeast"/>
        </w:trPr>
        <w:tc>
          <w:tcPr>
            <w:tcW w:w="1318" w:type="dxa"/>
          </w:tcPr>
          <w:p>
            <w:pPr>
              <w:pStyle w:val="TableParagraph"/>
              <w:spacing w:line="269" w:lineRule="exact"/>
              <w:ind w:left="110"/>
              <w:rPr>
                <w:b/>
                <w:sz w:val="26"/>
              </w:rPr>
            </w:pPr>
            <w:r>
              <w:rPr>
                <w:b/>
                <w:spacing w:val="-4"/>
                <w:sz w:val="26"/>
              </w:rPr>
              <w:t>3.6.</w:t>
            </w:r>
          </w:p>
        </w:tc>
        <w:tc>
          <w:tcPr>
            <w:tcW w:w="11766" w:type="dxa"/>
          </w:tcPr>
          <w:p>
            <w:pPr>
              <w:pStyle w:val="TableParagraph"/>
              <w:spacing w:line="269" w:lineRule="exact"/>
              <w:ind w:left="112"/>
              <w:rPr>
                <w:b/>
                <w:sz w:val="26"/>
              </w:rPr>
            </w:pPr>
            <w:r>
              <w:rPr>
                <w:b/>
                <w:sz w:val="26"/>
              </w:rPr>
              <w:t>Режим</w:t>
            </w:r>
            <w:r>
              <w:rPr>
                <w:b/>
                <w:spacing w:val="-10"/>
                <w:sz w:val="26"/>
              </w:rPr>
              <w:t> </w:t>
            </w:r>
            <w:r>
              <w:rPr>
                <w:b/>
                <w:sz w:val="26"/>
              </w:rPr>
              <w:t>и</w:t>
            </w:r>
            <w:r>
              <w:rPr>
                <w:b/>
                <w:spacing w:val="-12"/>
                <w:sz w:val="26"/>
              </w:rPr>
              <w:t> </w:t>
            </w:r>
            <w:r>
              <w:rPr>
                <w:b/>
                <w:sz w:val="26"/>
              </w:rPr>
              <w:t>распорядок</w:t>
            </w:r>
            <w:r>
              <w:rPr>
                <w:b/>
                <w:spacing w:val="-12"/>
                <w:sz w:val="26"/>
              </w:rPr>
              <w:t> </w:t>
            </w:r>
            <w:r>
              <w:rPr>
                <w:b/>
                <w:sz w:val="26"/>
              </w:rPr>
              <w:t>дня</w:t>
            </w:r>
            <w:r>
              <w:rPr>
                <w:b/>
                <w:spacing w:val="-13"/>
                <w:sz w:val="26"/>
              </w:rPr>
              <w:t> </w:t>
            </w:r>
            <w:r>
              <w:rPr>
                <w:b/>
                <w:sz w:val="26"/>
              </w:rPr>
              <w:t>в</w:t>
            </w:r>
            <w:r>
              <w:rPr>
                <w:b/>
                <w:spacing w:val="-12"/>
                <w:sz w:val="26"/>
              </w:rPr>
              <w:t> </w:t>
            </w:r>
            <w:r>
              <w:rPr>
                <w:b/>
                <w:sz w:val="26"/>
              </w:rPr>
              <w:t>дошкольных</w:t>
            </w:r>
            <w:r>
              <w:rPr>
                <w:b/>
                <w:spacing w:val="-9"/>
                <w:sz w:val="26"/>
              </w:rPr>
              <w:t> </w:t>
            </w:r>
            <w:r>
              <w:rPr>
                <w:b/>
                <w:spacing w:val="-2"/>
                <w:sz w:val="26"/>
              </w:rPr>
              <w:t>группах</w:t>
            </w:r>
          </w:p>
        </w:tc>
        <w:tc>
          <w:tcPr>
            <w:tcW w:w="1418" w:type="dxa"/>
          </w:tcPr>
          <w:p>
            <w:pPr>
              <w:pStyle w:val="TableParagraph"/>
              <w:spacing w:line="269" w:lineRule="exact"/>
              <w:ind w:left="116" w:right="6"/>
              <w:jc w:val="center"/>
              <w:rPr>
                <w:sz w:val="26"/>
              </w:rPr>
            </w:pPr>
            <w:r>
              <w:rPr>
                <w:spacing w:val="-5"/>
                <w:sz w:val="26"/>
              </w:rPr>
              <w:t>303</w:t>
            </w:r>
          </w:p>
        </w:tc>
      </w:tr>
      <w:tr>
        <w:trPr>
          <w:trHeight w:val="299" w:hRule="atLeast"/>
        </w:trPr>
        <w:tc>
          <w:tcPr>
            <w:tcW w:w="1318" w:type="dxa"/>
          </w:tcPr>
          <w:p>
            <w:pPr>
              <w:pStyle w:val="TableParagraph"/>
              <w:spacing w:line="268" w:lineRule="exact"/>
              <w:ind w:left="110"/>
              <w:rPr>
                <w:b/>
                <w:sz w:val="26"/>
              </w:rPr>
            </w:pPr>
            <w:r>
              <w:rPr>
                <w:b/>
                <w:spacing w:val="-4"/>
                <w:sz w:val="26"/>
              </w:rPr>
              <w:t>3.7.</w:t>
            </w:r>
          </w:p>
        </w:tc>
        <w:tc>
          <w:tcPr>
            <w:tcW w:w="11766" w:type="dxa"/>
          </w:tcPr>
          <w:p>
            <w:pPr>
              <w:pStyle w:val="TableParagraph"/>
              <w:spacing w:line="268" w:lineRule="exact"/>
              <w:ind w:left="112"/>
              <w:rPr>
                <w:b/>
                <w:sz w:val="26"/>
              </w:rPr>
            </w:pPr>
            <w:r>
              <w:rPr>
                <w:b/>
                <w:spacing w:val="-2"/>
                <w:sz w:val="26"/>
              </w:rPr>
              <w:t>Календарный</w:t>
            </w:r>
            <w:r>
              <w:rPr>
                <w:b/>
                <w:spacing w:val="-3"/>
                <w:sz w:val="26"/>
              </w:rPr>
              <w:t> </w:t>
            </w:r>
            <w:r>
              <w:rPr>
                <w:b/>
                <w:spacing w:val="-2"/>
                <w:sz w:val="26"/>
              </w:rPr>
              <w:t>план</w:t>
            </w:r>
            <w:r>
              <w:rPr>
                <w:b/>
                <w:sz w:val="26"/>
              </w:rPr>
              <w:t> </w:t>
            </w:r>
            <w:r>
              <w:rPr>
                <w:b/>
                <w:spacing w:val="-2"/>
                <w:sz w:val="26"/>
              </w:rPr>
              <w:t>воспитательной</w:t>
            </w:r>
            <w:r>
              <w:rPr>
                <w:b/>
                <w:spacing w:val="-3"/>
                <w:sz w:val="26"/>
              </w:rPr>
              <w:t> </w:t>
            </w:r>
            <w:r>
              <w:rPr>
                <w:b/>
                <w:spacing w:val="-2"/>
                <w:sz w:val="26"/>
              </w:rPr>
              <w:t>работы</w:t>
            </w:r>
          </w:p>
        </w:tc>
        <w:tc>
          <w:tcPr>
            <w:tcW w:w="1418" w:type="dxa"/>
          </w:tcPr>
          <w:p>
            <w:pPr>
              <w:pStyle w:val="TableParagraph"/>
              <w:spacing w:line="268" w:lineRule="exact"/>
              <w:ind w:left="116" w:right="6"/>
              <w:jc w:val="center"/>
              <w:rPr>
                <w:sz w:val="26"/>
              </w:rPr>
            </w:pPr>
            <w:r>
              <w:rPr>
                <w:spacing w:val="-5"/>
                <w:sz w:val="26"/>
              </w:rPr>
              <w:t>309</w:t>
            </w:r>
          </w:p>
        </w:tc>
      </w:tr>
      <w:tr>
        <w:trPr>
          <w:trHeight w:val="297" w:hRule="atLeast"/>
        </w:trPr>
        <w:tc>
          <w:tcPr>
            <w:tcW w:w="1318" w:type="dxa"/>
          </w:tcPr>
          <w:p>
            <w:pPr>
              <w:pStyle w:val="TableParagraph"/>
              <w:spacing w:line="268" w:lineRule="exact"/>
              <w:ind w:left="110"/>
              <w:rPr>
                <w:b/>
                <w:sz w:val="26"/>
              </w:rPr>
            </w:pPr>
            <w:r>
              <w:rPr>
                <w:b/>
                <w:spacing w:val="-5"/>
                <w:sz w:val="26"/>
              </w:rPr>
              <w:t>IV</w:t>
            </w:r>
          </w:p>
        </w:tc>
        <w:tc>
          <w:tcPr>
            <w:tcW w:w="11766" w:type="dxa"/>
          </w:tcPr>
          <w:p>
            <w:pPr>
              <w:pStyle w:val="TableParagraph"/>
              <w:spacing w:line="268" w:lineRule="exact"/>
              <w:ind w:left="112"/>
              <w:rPr>
                <w:sz w:val="26"/>
              </w:rPr>
            </w:pPr>
            <w:r>
              <w:rPr>
                <w:sz w:val="26"/>
              </w:rPr>
              <w:t>Перечень</w:t>
            </w:r>
            <w:r>
              <w:rPr>
                <w:spacing w:val="-16"/>
                <w:sz w:val="26"/>
              </w:rPr>
              <w:t> </w:t>
            </w:r>
            <w:r>
              <w:rPr>
                <w:sz w:val="26"/>
              </w:rPr>
              <w:t>литературных</w:t>
            </w:r>
            <w:r>
              <w:rPr>
                <w:spacing w:val="-15"/>
                <w:sz w:val="26"/>
              </w:rPr>
              <w:t> </w:t>
            </w:r>
            <w:r>
              <w:rPr>
                <w:spacing w:val="-2"/>
                <w:sz w:val="26"/>
              </w:rPr>
              <w:t>источников</w:t>
            </w:r>
          </w:p>
        </w:tc>
        <w:tc>
          <w:tcPr>
            <w:tcW w:w="1418" w:type="dxa"/>
          </w:tcPr>
          <w:p>
            <w:pPr>
              <w:pStyle w:val="TableParagraph"/>
              <w:spacing w:line="268" w:lineRule="exact"/>
              <w:ind w:left="116" w:right="6"/>
              <w:jc w:val="center"/>
              <w:rPr>
                <w:sz w:val="26"/>
              </w:rPr>
            </w:pPr>
            <w:r>
              <w:rPr>
                <w:spacing w:val="-5"/>
                <w:sz w:val="26"/>
              </w:rPr>
              <w:t>329</w:t>
            </w:r>
          </w:p>
        </w:tc>
      </w:tr>
      <w:tr>
        <w:trPr>
          <w:trHeight w:val="299" w:hRule="atLeast"/>
        </w:trPr>
        <w:tc>
          <w:tcPr>
            <w:tcW w:w="1318" w:type="dxa"/>
          </w:tcPr>
          <w:p>
            <w:pPr>
              <w:pStyle w:val="TableParagraph"/>
              <w:ind w:left="0"/>
              <w:rPr>
                <w:sz w:val="22"/>
              </w:rPr>
            </w:pPr>
          </w:p>
        </w:tc>
        <w:tc>
          <w:tcPr>
            <w:tcW w:w="11766" w:type="dxa"/>
          </w:tcPr>
          <w:p>
            <w:pPr>
              <w:pStyle w:val="TableParagraph"/>
              <w:spacing w:line="268" w:lineRule="exact"/>
              <w:ind w:left="112"/>
              <w:rPr>
                <w:sz w:val="26"/>
              </w:rPr>
            </w:pPr>
            <w:r>
              <w:rPr>
                <w:sz w:val="26"/>
              </w:rPr>
              <w:t>Дополнительный</w:t>
            </w:r>
            <w:r>
              <w:rPr>
                <w:spacing w:val="-14"/>
                <w:sz w:val="26"/>
              </w:rPr>
              <w:t> </w:t>
            </w:r>
            <w:r>
              <w:rPr>
                <w:sz w:val="26"/>
              </w:rPr>
              <w:t>раздел</w:t>
            </w:r>
            <w:r>
              <w:rPr>
                <w:spacing w:val="-13"/>
                <w:sz w:val="26"/>
              </w:rPr>
              <w:t> </w:t>
            </w:r>
            <w:r>
              <w:rPr>
                <w:spacing w:val="-2"/>
                <w:sz w:val="26"/>
              </w:rPr>
              <w:t>Программы</w:t>
            </w:r>
          </w:p>
        </w:tc>
        <w:tc>
          <w:tcPr>
            <w:tcW w:w="1418" w:type="dxa"/>
          </w:tcPr>
          <w:p>
            <w:pPr>
              <w:pStyle w:val="TableParagraph"/>
              <w:spacing w:line="268" w:lineRule="exact"/>
              <w:ind w:left="116" w:right="6"/>
              <w:jc w:val="center"/>
              <w:rPr>
                <w:sz w:val="26"/>
              </w:rPr>
            </w:pPr>
            <w:r>
              <w:rPr>
                <w:spacing w:val="-5"/>
                <w:sz w:val="26"/>
              </w:rPr>
              <w:t>332</w:t>
            </w:r>
          </w:p>
        </w:tc>
      </w:tr>
    </w:tbl>
    <w:p>
      <w:pPr>
        <w:pStyle w:val="TableParagraph"/>
        <w:spacing w:after="0" w:line="268" w:lineRule="exact"/>
        <w:jc w:val="center"/>
        <w:rPr>
          <w:sz w:val="26"/>
        </w:rPr>
        <w:sectPr>
          <w:type w:val="continuous"/>
          <w:pgSz w:w="16850" w:h="11920" w:orient="landscape"/>
          <w:pgMar w:header="0" w:footer="1083" w:top="0" w:bottom="1280" w:left="425" w:right="141"/>
        </w:sectPr>
      </w:pPr>
    </w:p>
    <w:p>
      <w:pPr>
        <w:spacing w:before="61"/>
        <w:ind w:left="0" w:right="282" w:firstLine="0"/>
        <w:jc w:val="center"/>
        <w:rPr>
          <w:b/>
          <w:sz w:val="26"/>
        </w:rPr>
      </w:pPr>
      <w:r>
        <w:rPr>
          <w:b/>
          <w:sz w:val="26"/>
        </w:rPr>
        <w:t>Список</w:t>
      </w:r>
      <w:r>
        <w:rPr>
          <w:b/>
          <w:spacing w:val="-17"/>
          <w:sz w:val="26"/>
        </w:rPr>
        <w:t> </w:t>
      </w:r>
      <w:r>
        <w:rPr>
          <w:b/>
          <w:sz w:val="26"/>
        </w:rPr>
        <w:t>используемых</w:t>
      </w:r>
      <w:r>
        <w:rPr>
          <w:b/>
          <w:spacing w:val="-14"/>
          <w:sz w:val="26"/>
        </w:rPr>
        <w:t> </w:t>
      </w:r>
      <w:r>
        <w:rPr>
          <w:b/>
          <w:spacing w:val="-2"/>
          <w:sz w:val="26"/>
        </w:rPr>
        <w:t>сокращений</w:t>
      </w:r>
    </w:p>
    <w:p>
      <w:pPr>
        <w:pStyle w:val="BodyText"/>
        <w:spacing w:before="5"/>
        <w:rPr>
          <w:b/>
          <w:sz w:val="26"/>
        </w:rPr>
      </w:pPr>
    </w:p>
    <w:p>
      <w:pPr>
        <w:spacing w:line="252" w:lineRule="exact" w:before="0"/>
        <w:ind w:left="295" w:right="0" w:firstLine="0"/>
        <w:jc w:val="left"/>
        <w:rPr>
          <w:sz w:val="20"/>
        </w:rPr>
      </w:pPr>
      <w:r>
        <w:rPr>
          <w:b/>
          <w:sz w:val="22"/>
        </w:rPr>
        <w:t>ФОП</w:t>
      </w:r>
      <w:r>
        <w:rPr>
          <w:b/>
          <w:spacing w:val="-7"/>
          <w:sz w:val="22"/>
        </w:rPr>
        <w:t> </w:t>
      </w:r>
      <w:r>
        <w:rPr>
          <w:b/>
          <w:sz w:val="22"/>
        </w:rPr>
        <w:t>ДО</w:t>
      </w:r>
      <w:r>
        <w:rPr>
          <w:b/>
          <w:spacing w:val="-6"/>
          <w:sz w:val="22"/>
        </w:rPr>
        <w:t> </w:t>
      </w:r>
      <w:r>
        <w:rPr>
          <w:sz w:val="20"/>
        </w:rPr>
        <w:t>-</w:t>
      </w:r>
      <w:r>
        <w:rPr>
          <w:spacing w:val="-8"/>
          <w:sz w:val="20"/>
        </w:rPr>
        <w:t> </w:t>
      </w:r>
      <w:r>
        <w:rPr>
          <w:sz w:val="20"/>
        </w:rPr>
        <w:t>федеральная</w:t>
      </w:r>
      <w:r>
        <w:rPr>
          <w:spacing w:val="-8"/>
          <w:sz w:val="20"/>
        </w:rPr>
        <w:t> </w:t>
      </w:r>
      <w:r>
        <w:rPr>
          <w:sz w:val="20"/>
        </w:rPr>
        <w:t>образовательная</w:t>
      </w:r>
      <w:r>
        <w:rPr>
          <w:spacing w:val="-7"/>
          <w:sz w:val="20"/>
        </w:rPr>
        <w:t> </w:t>
      </w:r>
      <w:r>
        <w:rPr>
          <w:sz w:val="20"/>
        </w:rPr>
        <w:t>программа</w:t>
      </w:r>
      <w:r>
        <w:rPr>
          <w:spacing w:val="-7"/>
          <w:sz w:val="20"/>
        </w:rPr>
        <w:t> </w:t>
      </w:r>
      <w:r>
        <w:rPr>
          <w:sz w:val="20"/>
        </w:rPr>
        <w:t>дошкольного</w:t>
      </w:r>
      <w:r>
        <w:rPr>
          <w:spacing w:val="-6"/>
          <w:sz w:val="20"/>
        </w:rPr>
        <w:t> </w:t>
      </w:r>
      <w:r>
        <w:rPr>
          <w:spacing w:val="-2"/>
          <w:sz w:val="20"/>
        </w:rPr>
        <w:t>образования.</w:t>
      </w:r>
    </w:p>
    <w:p>
      <w:pPr>
        <w:spacing w:line="252" w:lineRule="exact" w:before="0"/>
        <w:ind w:left="295" w:right="0" w:firstLine="0"/>
        <w:jc w:val="left"/>
        <w:rPr>
          <w:sz w:val="20"/>
        </w:rPr>
      </w:pPr>
      <w:r>
        <w:rPr>
          <w:b/>
          <w:sz w:val="22"/>
        </w:rPr>
        <w:t>ДО</w:t>
      </w:r>
      <w:r>
        <w:rPr>
          <w:b/>
          <w:spacing w:val="-5"/>
          <w:sz w:val="22"/>
        </w:rPr>
        <w:t> </w:t>
      </w:r>
      <w:r>
        <w:rPr>
          <w:sz w:val="20"/>
        </w:rPr>
        <w:t>-</w:t>
      </w:r>
      <w:r>
        <w:rPr>
          <w:spacing w:val="-6"/>
          <w:sz w:val="20"/>
        </w:rPr>
        <w:t> </w:t>
      </w:r>
      <w:r>
        <w:rPr>
          <w:sz w:val="20"/>
        </w:rPr>
        <w:t>дошкольное</w:t>
      </w:r>
      <w:r>
        <w:rPr>
          <w:spacing w:val="-5"/>
          <w:sz w:val="20"/>
        </w:rPr>
        <w:t> </w:t>
      </w:r>
      <w:r>
        <w:rPr>
          <w:spacing w:val="-2"/>
          <w:sz w:val="20"/>
        </w:rPr>
        <w:t>образование.</w:t>
      </w:r>
    </w:p>
    <w:p>
      <w:pPr>
        <w:spacing w:line="252" w:lineRule="exact" w:before="0"/>
        <w:ind w:left="295" w:right="0" w:firstLine="0"/>
        <w:jc w:val="left"/>
        <w:rPr>
          <w:sz w:val="20"/>
        </w:rPr>
      </w:pPr>
      <w:r>
        <w:rPr>
          <w:b/>
          <w:sz w:val="22"/>
        </w:rPr>
        <w:t>МАДОУ</w:t>
      </w:r>
      <w:r>
        <w:rPr>
          <w:b/>
          <w:spacing w:val="-10"/>
          <w:sz w:val="22"/>
        </w:rPr>
        <w:t> </w:t>
      </w:r>
      <w:r>
        <w:rPr>
          <w:sz w:val="20"/>
        </w:rPr>
        <w:t>-</w:t>
      </w:r>
      <w:r>
        <w:rPr>
          <w:spacing w:val="-11"/>
          <w:sz w:val="20"/>
        </w:rPr>
        <w:t> </w:t>
      </w:r>
      <w:r>
        <w:rPr>
          <w:sz w:val="20"/>
        </w:rPr>
        <w:t>муниципальное</w:t>
      </w:r>
      <w:r>
        <w:rPr>
          <w:spacing w:val="-6"/>
          <w:sz w:val="20"/>
        </w:rPr>
        <w:t> </w:t>
      </w:r>
      <w:r>
        <w:rPr>
          <w:sz w:val="20"/>
        </w:rPr>
        <w:t>автономное</w:t>
      </w:r>
      <w:r>
        <w:rPr>
          <w:spacing w:val="-9"/>
          <w:sz w:val="20"/>
        </w:rPr>
        <w:t> </w:t>
      </w:r>
      <w:r>
        <w:rPr>
          <w:sz w:val="20"/>
        </w:rPr>
        <w:t>дошкольное</w:t>
      </w:r>
      <w:r>
        <w:rPr>
          <w:spacing w:val="-10"/>
          <w:sz w:val="20"/>
        </w:rPr>
        <w:t> </w:t>
      </w:r>
      <w:r>
        <w:rPr>
          <w:sz w:val="20"/>
        </w:rPr>
        <w:t>образовательное</w:t>
      </w:r>
      <w:r>
        <w:rPr>
          <w:spacing w:val="-6"/>
          <w:sz w:val="20"/>
        </w:rPr>
        <w:t> </w:t>
      </w:r>
      <w:r>
        <w:rPr>
          <w:sz w:val="20"/>
        </w:rPr>
        <w:t>учреждение</w:t>
      </w:r>
      <w:r>
        <w:rPr>
          <w:spacing w:val="-5"/>
          <w:sz w:val="20"/>
        </w:rPr>
        <w:t> </w:t>
      </w:r>
      <w:r>
        <w:rPr>
          <w:sz w:val="20"/>
        </w:rPr>
        <w:t>«Детский</w:t>
      </w:r>
      <w:r>
        <w:rPr>
          <w:spacing w:val="-10"/>
          <w:sz w:val="20"/>
        </w:rPr>
        <w:t> </w:t>
      </w:r>
      <w:r>
        <w:rPr>
          <w:sz w:val="20"/>
        </w:rPr>
        <w:t>сад</w:t>
      </w:r>
      <w:r>
        <w:rPr>
          <w:spacing w:val="-2"/>
          <w:sz w:val="20"/>
        </w:rPr>
        <w:t> №366».</w:t>
      </w:r>
    </w:p>
    <w:p>
      <w:pPr>
        <w:spacing w:line="232" w:lineRule="auto" w:before="8"/>
        <w:ind w:left="295" w:right="5502" w:firstLine="0"/>
        <w:jc w:val="left"/>
        <w:rPr>
          <w:sz w:val="20"/>
        </w:rPr>
      </w:pPr>
      <w:r>
        <w:rPr>
          <w:b/>
          <w:sz w:val="22"/>
        </w:rPr>
        <w:t>ФГОС</w:t>
      </w:r>
      <w:r>
        <w:rPr>
          <w:b/>
          <w:spacing w:val="-4"/>
          <w:sz w:val="22"/>
        </w:rPr>
        <w:t> </w:t>
      </w:r>
      <w:r>
        <w:rPr>
          <w:b/>
          <w:sz w:val="22"/>
        </w:rPr>
        <w:t>ДО</w:t>
      </w:r>
      <w:r>
        <w:rPr>
          <w:b/>
          <w:spacing w:val="-2"/>
          <w:sz w:val="22"/>
        </w:rPr>
        <w:t> </w:t>
      </w:r>
      <w:r>
        <w:rPr>
          <w:sz w:val="20"/>
        </w:rPr>
        <w:t>-</w:t>
      </w:r>
      <w:r>
        <w:rPr>
          <w:spacing w:val="-5"/>
          <w:sz w:val="20"/>
        </w:rPr>
        <w:t> </w:t>
      </w:r>
      <w:r>
        <w:rPr>
          <w:sz w:val="20"/>
        </w:rPr>
        <w:t>федеральный</w:t>
      </w:r>
      <w:r>
        <w:rPr>
          <w:spacing w:val="-1"/>
          <w:sz w:val="20"/>
        </w:rPr>
        <w:t> </w:t>
      </w:r>
      <w:r>
        <w:rPr>
          <w:sz w:val="20"/>
        </w:rPr>
        <w:t>государственный</w:t>
      </w:r>
      <w:r>
        <w:rPr>
          <w:spacing w:val="-4"/>
          <w:sz w:val="20"/>
        </w:rPr>
        <w:t> </w:t>
      </w:r>
      <w:r>
        <w:rPr>
          <w:sz w:val="20"/>
        </w:rPr>
        <w:t>образовательный</w:t>
      </w:r>
      <w:r>
        <w:rPr>
          <w:spacing w:val="-4"/>
          <w:sz w:val="20"/>
        </w:rPr>
        <w:t> </w:t>
      </w:r>
      <w:r>
        <w:rPr>
          <w:sz w:val="20"/>
        </w:rPr>
        <w:t>стандарт</w:t>
      </w:r>
      <w:r>
        <w:rPr>
          <w:spacing w:val="-4"/>
          <w:sz w:val="20"/>
        </w:rPr>
        <w:t> </w:t>
      </w:r>
      <w:r>
        <w:rPr>
          <w:sz w:val="20"/>
        </w:rPr>
        <w:t>дошкольного</w:t>
      </w:r>
      <w:r>
        <w:rPr>
          <w:spacing w:val="-2"/>
          <w:sz w:val="20"/>
        </w:rPr>
        <w:t> </w:t>
      </w:r>
      <w:r>
        <w:rPr>
          <w:sz w:val="20"/>
        </w:rPr>
        <w:t>образования </w:t>
      </w:r>
      <w:r>
        <w:rPr>
          <w:b/>
          <w:sz w:val="22"/>
        </w:rPr>
        <w:t>РППС</w:t>
      </w:r>
      <w:r>
        <w:rPr>
          <w:b/>
          <w:spacing w:val="-4"/>
          <w:sz w:val="22"/>
        </w:rPr>
        <w:t> </w:t>
      </w:r>
      <w:r>
        <w:rPr>
          <w:sz w:val="20"/>
        </w:rPr>
        <w:t>-</w:t>
      </w:r>
      <w:r>
        <w:rPr>
          <w:spacing w:val="-5"/>
          <w:sz w:val="20"/>
        </w:rPr>
        <w:t> </w:t>
      </w:r>
      <w:r>
        <w:rPr>
          <w:sz w:val="20"/>
        </w:rPr>
        <w:t>развивающая предметно-пространственная среда.</w:t>
      </w:r>
    </w:p>
    <w:p>
      <w:pPr>
        <w:spacing w:before="8"/>
        <w:ind w:left="295" w:right="12006" w:firstLine="0"/>
        <w:jc w:val="left"/>
        <w:rPr>
          <w:sz w:val="20"/>
        </w:rPr>
      </w:pPr>
      <w:r>
        <w:rPr>
          <w:b/>
          <w:sz w:val="22"/>
        </w:rPr>
        <w:t>КРР</w:t>
      </w:r>
      <w:r>
        <w:rPr>
          <w:b/>
          <w:spacing w:val="-10"/>
          <w:sz w:val="22"/>
        </w:rPr>
        <w:t> </w:t>
      </w:r>
      <w:r>
        <w:rPr>
          <w:sz w:val="20"/>
        </w:rPr>
        <w:t>-</w:t>
      </w:r>
      <w:r>
        <w:rPr>
          <w:spacing w:val="-12"/>
          <w:sz w:val="20"/>
        </w:rPr>
        <w:t> </w:t>
      </w:r>
      <w:r>
        <w:rPr>
          <w:sz w:val="20"/>
        </w:rPr>
        <w:t>коррекционно-развивающая</w:t>
      </w:r>
      <w:r>
        <w:rPr>
          <w:spacing w:val="-10"/>
          <w:sz w:val="20"/>
        </w:rPr>
        <w:t> </w:t>
      </w:r>
      <w:r>
        <w:rPr>
          <w:spacing w:val="-2"/>
          <w:sz w:val="20"/>
        </w:rPr>
        <w:t>работа.</w:t>
      </w:r>
    </w:p>
    <w:p>
      <w:pPr>
        <w:spacing w:before="1"/>
        <w:ind w:left="295" w:right="12006" w:firstLine="0"/>
        <w:jc w:val="left"/>
        <w:rPr>
          <w:sz w:val="20"/>
        </w:rPr>
      </w:pPr>
      <w:r>
        <w:rPr>
          <w:b/>
          <w:sz w:val="22"/>
        </w:rPr>
        <w:t>ОВЗ</w:t>
      </w:r>
      <w:r>
        <w:rPr>
          <w:b/>
          <w:spacing w:val="-8"/>
          <w:sz w:val="22"/>
        </w:rPr>
        <w:t> </w:t>
      </w:r>
      <w:r>
        <w:rPr>
          <w:sz w:val="20"/>
        </w:rPr>
        <w:t>-</w:t>
      </w:r>
      <w:r>
        <w:rPr>
          <w:spacing w:val="-9"/>
          <w:sz w:val="20"/>
        </w:rPr>
        <w:t> </w:t>
      </w:r>
      <w:r>
        <w:rPr>
          <w:sz w:val="20"/>
        </w:rPr>
        <w:t>ограниченные</w:t>
      </w:r>
      <w:r>
        <w:rPr>
          <w:spacing w:val="-7"/>
          <w:sz w:val="20"/>
        </w:rPr>
        <w:t> </w:t>
      </w:r>
      <w:r>
        <w:rPr>
          <w:sz w:val="20"/>
        </w:rPr>
        <w:t>возможности</w:t>
      </w:r>
      <w:r>
        <w:rPr>
          <w:spacing w:val="-9"/>
          <w:sz w:val="20"/>
        </w:rPr>
        <w:t> </w:t>
      </w:r>
      <w:r>
        <w:rPr>
          <w:spacing w:val="-2"/>
          <w:sz w:val="20"/>
        </w:rPr>
        <w:t>здоровья.</w:t>
      </w:r>
    </w:p>
    <w:p>
      <w:pPr>
        <w:spacing w:before="0"/>
        <w:ind w:left="295" w:right="12006" w:firstLine="0"/>
        <w:jc w:val="left"/>
        <w:rPr>
          <w:sz w:val="20"/>
        </w:rPr>
      </w:pPr>
      <w:r>
        <w:rPr>
          <w:b/>
          <w:sz w:val="22"/>
        </w:rPr>
        <w:t>ООП</w:t>
      </w:r>
      <w:r>
        <w:rPr>
          <w:b/>
          <w:spacing w:val="-6"/>
          <w:sz w:val="22"/>
        </w:rPr>
        <w:t> </w:t>
      </w:r>
      <w:r>
        <w:rPr>
          <w:sz w:val="20"/>
        </w:rPr>
        <w:t>-</w:t>
      </w:r>
      <w:r>
        <w:rPr>
          <w:spacing w:val="-7"/>
          <w:sz w:val="20"/>
        </w:rPr>
        <w:t> </w:t>
      </w:r>
      <w:r>
        <w:rPr>
          <w:sz w:val="20"/>
        </w:rPr>
        <w:t>особые</w:t>
      </w:r>
      <w:r>
        <w:rPr>
          <w:spacing w:val="-6"/>
          <w:sz w:val="20"/>
        </w:rPr>
        <w:t> </w:t>
      </w:r>
      <w:r>
        <w:rPr>
          <w:sz w:val="20"/>
        </w:rPr>
        <w:t>образовательные</w:t>
      </w:r>
      <w:r>
        <w:rPr>
          <w:spacing w:val="-3"/>
          <w:sz w:val="20"/>
        </w:rPr>
        <w:t> </w:t>
      </w:r>
      <w:r>
        <w:rPr>
          <w:spacing w:val="-2"/>
          <w:sz w:val="20"/>
        </w:rPr>
        <w:t>потребности.</w:t>
      </w:r>
    </w:p>
    <w:p>
      <w:pPr>
        <w:spacing w:line="240" w:lineRule="auto" w:before="0"/>
        <w:ind w:left="295" w:right="0" w:firstLine="0"/>
        <w:jc w:val="left"/>
        <w:rPr>
          <w:sz w:val="20"/>
        </w:rPr>
      </w:pPr>
      <w:r>
        <w:rPr>
          <w:sz w:val="20"/>
        </w:rPr>
        <w:t>Педагог</w:t>
      </w:r>
      <w:r>
        <w:rPr>
          <w:spacing w:val="-2"/>
          <w:sz w:val="20"/>
        </w:rPr>
        <w:t> </w:t>
      </w:r>
      <w:r>
        <w:rPr>
          <w:sz w:val="20"/>
        </w:rPr>
        <w:t>-</w:t>
      </w:r>
      <w:r>
        <w:rPr>
          <w:spacing w:val="-1"/>
          <w:sz w:val="20"/>
        </w:rPr>
        <w:t> </w:t>
      </w:r>
      <w:r>
        <w:rPr>
          <w:sz w:val="20"/>
        </w:rPr>
        <w:t>педагогический</w:t>
      </w:r>
      <w:r>
        <w:rPr>
          <w:spacing w:val="-3"/>
          <w:sz w:val="20"/>
        </w:rPr>
        <w:t> </w:t>
      </w:r>
      <w:r>
        <w:rPr>
          <w:sz w:val="20"/>
        </w:rPr>
        <w:t>работник -</w:t>
      </w:r>
      <w:r>
        <w:rPr>
          <w:spacing w:val="-4"/>
          <w:sz w:val="20"/>
        </w:rPr>
        <w:t> </w:t>
      </w:r>
      <w:r>
        <w:rPr>
          <w:sz w:val="20"/>
        </w:rPr>
        <w:t>физическое</w:t>
      </w:r>
      <w:r>
        <w:rPr>
          <w:spacing w:val="-2"/>
          <w:sz w:val="20"/>
        </w:rPr>
        <w:t> </w:t>
      </w:r>
      <w:r>
        <w:rPr>
          <w:sz w:val="20"/>
        </w:rPr>
        <w:t>лицо,</w:t>
      </w:r>
      <w:r>
        <w:rPr>
          <w:spacing w:val="-2"/>
          <w:sz w:val="20"/>
        </w:rPr>
        <w:t> </w:t>
      </w:r>
      <w:r>
        <w:rPr>
          <w:sz w:val="20"/>
        </w:rPr>
        <w:t>которое</w:t>
      </w:r>
      <w:r>
        <w:rPr>
          <w:spacing w:val="-2"/>
          <w:sz w:val="20"/>
        </w:rPr>
        <w:t> </w:t>
      </w:r>
      <w:r>
        <w:rPr>
          <w:sz w:val="20"/>
        </w:rPr>
        <w:t>состоит</w:t>
      </w:r>
      <w:r>
        <w:rPr>
          <w:spacing w:val="-3"/>
          <w:sz w:val="20"/>
        </w:rPr>
        <w:t> </w:t>
      </w:r>
      <w:r>
        <w:rPr>
          <w:sz w:val="20"/>
        </w:rPr>
        <w:t>в</w:t>
      </w:r>
      <w:r>
        <w:rPr>
          <w:spacing w:val="-3"/>
          <w:sz w:val="20"/>
        </w:rPr>
        <w:t> </w:t>
      </w:r>
      <w:r>
        <w:rPr>
          <w:sz w:val="20"/>
        </w:rPr>
        <w:t>трудовых,</w:t>
      </w:r>
      <w:r>
        <w:rPr>
          <w:spacing w:val="-2"/>
          <w:sz w:val="20"/>
        </w:rPr>
        <w:t> </w:t>
      </w:r>
      <w:r>
        <w:rPr>
          <w:sz w:val="20"/>
        </w:rPr>
        <w:t>служебных</w:t>
      </w:r>
      <w:r>
        <w:rPr>
          <w:spacing w:val="-3"/>
          <w:sz w:val="20"/>
        </w:rPr>
        <w:t> </w:t>
      </w:r>
      <w:r>
        <w:rPr>
          <w:sz w:val="20"/>
        </w:rPr>
        <w:t>отношениях</w:t>
      </w:r>
      <w:r>
        <w:rPr>
          <w:spacing w:val="-3"/>
          <w:sz w:val="20"/>
        </w:rPr>
        <w:t> </w:t>
      </w:r>
      <w:r>
        <w:rPr>
          <w:sz w:val="20"/>
        </w:rPr>
        <w:t>с</w:t>
      </w:r>
      <w:r>
        <w:rPr>
          <w:spacing w:val="-2"/>
          <w:sz w:val="20"/>
        </w:rPr>
        <w:t> </w:t>
      </w:r>
      <w:r>
        <w:rPr>
          <w:sz w:val="20"/>
        </w:rPr>
        <w:t>организацией,</w:t>
      </w:r>
      <w:r>
        <w:rPr>
          <w:spacing w:val="-2"/>
          <w:sz w:val="20"/>
        </w:rPr>
        <w:t> </w:t>
      </w:r>
      <w:r>
        <w:rPr>
          <w:sz w:val="20"/>
        </w:rPr>
        <w:t>осуществляющей</w:t>
      </w:r>
      <w:r>
        <w:rPr>
          <w:spacing w:val="-3"/>
          <w:sz w:val="20"/>
        </w:rPr>
        <w:t> </w:t>
      </w:r>
      <w:r>
        <w:rPr>
          <w:sz w:val="20"/>
        </w:rPr>
        <w:t>образовательную</w:t>
      </w:r>
      <w:r>
        <w:rPr>
          <w:spacing w:val="-2"/>
          <w:sz w:val="20"/>
        </w:rPr>
        <w:t> </w:t>
      </w:r>
      <w:r>
        <w:rPr>
          <w:sz w:val="20"/>
        </w:rPr>
        <w:t>деятельность,</w:t>
      </w:r>
      <w:r>
        <w:rPr>
          <w:spacing w:val="-2"/>
          <w:sz w:val="20"/>
        </w:rPr>
        <w:t> </w:t>
      </w:r>
      <w:r>
        <w:rPr>
          <w:sz w:val="20"/>
        </w:rPr>
        <w:t>и выполняет обязанности по обучению, воспитанию обучающихся и (или) организации образовательной деятельности.</w:t>
      </w:r>
    </w:p>
    <w:p>
      <w:pPr>
        <w:spacing w:line="252" w:lineRule="exact" w:before="0"/>
        <w:ind w:left="295" w:right="0" w:firstLine="0"/>
        <w:jc w:val="left"/>
        <w:rPr>
          <w:sz w:val="20"/>
        </w:rPr>
      </w:pPr>
      <w:r>
        <w:rPr>
          <w:b/>
          <w:sz w:val="22"/>
        </w:rPr>
        <w:t>ПМПК</w:t>
      </w:r>
      <w:r>
        <w:rPr>
          <w:b/>
          <w:spacing w:val="-12"/>
          <w:sz w:val="22"/>
        </w:rPr>
        <w:t> </w:t>
      </w:r>
      <w:r>
        <w:rPr>
          <w:sz w:val="20"/>
        </w:rPr>
        <w:t>-</w:t>
      </w:r>
      <w:r>
        <w:rPr>
          <w:spacing w:val="-12"/>
          <w:sz w:val="20"/>
        </w:rPr>
        <w:t> </w:t>
      </w:r>
      <w:r>
        <w:rPr>
          <w:sz w:val="20"/>
        </w:rPr>
        <w:t>Психолого-медико-педагогическая</w:t>
      </w:r>
      <w:r>
        <w:rPr>
          <w:spacing w:val="-12"/>
          <w:sz w:val="20"/>
        </w:rPr>
        <w:t> </w:t>
      </w:r>
      <w:r>
        <w:rPr>
          <w:spacing w:val="-2"/>
          <w:sz w:val="20"/>
        </w:rPr>
        <w:t>комиссия.</w:t>
      </w:r>
    </w:p>
    <w:p>
      <w:pPr>
        <w:spacing w:line="252" w:lineRule="exact" w:before="0"/>
        <w:ind w:left="295" w:right="0" w:firstLine="0"/>
        <w:jc w:val="left"/>
        <w:rPr>
          <w:sz w:val="20"/>
        </w:rPr>
      </w:pPr>
      <w:r>
        <w:rPr>
          <w:b/>
          <w:sz w:val="22"/>
        </w:rPr>
        <w:t>ППК</w:t>
      </w:r>
      <w:r>
        <w:rPr>
          <w:b/>
          <w:spacing w:val="-10"/>
          <w:sz w:val="22"/>
        </w:rPr>
        <w:t> </w:t>
      </w:r>
      <w:r>
        <w:rPr>
          <w:sz w:val="20"/>
        </w:rPr>
        <w:t>-</w:t>
      </w:r>
      <w:r>
        <w:rPr>
          <w:spacing w:val="-9"/>
          <w:sz w:val="20"/>
        </w:rPr>
        <w:t> </w:t>
      </w:r>
      <w:r>
        <w:rPr>
          <w:sz w:val="20"/>
        </w:rPr>
        <w:t>Психолого-педагогический</w:t>
      </w:r>
      <w:r>
        <w:rPr>
          <w:spacing w:val="-10"/>
          <w:sz w:val="20"/>
        </w:rPr>
        <w:t> </w:t>
      </w:r>
      <w:r>
        <w:rPr>
          <w:spacing w:val="-2"/>
          <w:sz w:val="20"/>
        </w:rPr>
        <w:t>консилиум.</w:t>
      </w:r>
    </w:p>
    <w:p>
      <w:pPr>
        <w:spacing w:line="232" w:lineRule="auto" w:before="7"/>
        <w:ind w:left="295" w:right="681" w:firstLine="0"/>
        <w:jc w:val="left"/>
        <w:rPr>
          <w:sz w:val="20"/>
        </w:rPr>
      </w:pPr>
      <w:r>
        <w:rPr>
          <w:b/>
          <w:sz w:val="22"/>
        </w:rPr>
        <w:t>Программа,</w:t>
      </w:r>
      <w:r>
        <w:rPr>
          <w:b/>
          <w:spacing w:val="-5"/>
          <w:sz w:val="22"/>
        </w:rPr>
        <w:t> </w:t>
      </w:r>
      <w:r>
        <w:rPr>
          <w:b/>
          <w:sz w:val="22"/>
        </w:rPr>
        <w:t>ОП</w:t>
      </w:r>
      <w:r>
        <w:rPr>
          <w:b/>
          <w:spacing w:val="-1"/>
          <w:sz w:val="22"/>
        </w:rPr>
        <w:t> </w:t>
      </w:r>
      <w:r>
        <w:rPr>
          <w:b/>
          <w:sz w:val="22"/>
        </w:rPr>
        <w:t>ДО </w:t>
      </w:r>
      <w:r>
        <w:rPr>
          <w:sz w:val="20"/>
        </w:rPr>
        <w:t>-</w:t>
      </w:r>
      <w:r>
        <w:rPr>
          <w:spacing w:val="-4"/>
          <w:sz w:val="20"/>
        </w:rPr>
        <w:t> </w:t>
      </w:r>
      <w:r>
        <w:rPr>
          <w:sz w:val="20"/>
        </w:rPr>
        <w:t>образовательная</w:t>
      </w:r>
      <w:r>
        <w:rPr>
          <w:spacing w:val="-3"/>
          <w:sz w:val="20"/>
        </w:rPr>
        <w:t> </w:t>
      </w:r>
      <w:r>
        <w:rPr>
          <w:sz w:val="20"/>
        </w:rPr>
        <w:t>программа</w:t>
      </w:r>
      <w:r>
        <w:rPr>
          <w:spacing w:val="-2"/>
          <w:sz w:val="20"/>
        </w:rPr>
        <w:t> </w:t>
      </w:r>
      <w:r>
        <w:rPr>
          <w:sz w:val="20"/>
        </w:rPr>
        <w:t>дошкольного</w:t>
      </w:r>
      <w:r>
        <w:rPr>
          <w:spacing w:val="-1"/>
          <w:sz w:val="20"/>
        </w:rPr>
        <w:t> </w:t>
      </w:r>
      <w:r>
        <w:rPr>
          <w:sz w:val="20"/>
        </w:rPr>
        <w:t>образования</w:t>
      </w:r>
      <w:r>
        <w:rPr>
          <w:spacing w:val="-3"/>
          <w:sz w:val="20"/>
        </w:rPr>
        <w:t> </w:t>
      </w:r>
      <w:r>
        <w:rPr>
          <w:sz w:val="20"/>
        </w:rPr>
        <w:t>МБДОУ,</w:t>
      </w:r>
      <w:r>
        <w:rPr>
          <w:spacing w:val="-2"/>
          <w:sz w:val="20"/>
        </w:rPr>
        <w:t> </w:t>
      </w:r>
      <w:r>
        <w:rPr>
          <w:sz w:val="20"/>
        </w:rPr>
        <w:t>разработанная</w:t>
      </w:r>
      <w:r>
        <w:rPr>
          <w:spacing w:val="-3"/>
          <w:sz w:val="20"/>
        </w:rPr>
        <w:t> </w:t>
      </w:r>
      <w:r>
        <w:rPr>
          <w:sz w:val="20"/>
        </w:rPr>
        <w:t>в</w:t>
      </w:r>
      <w:r>
        <w:rPr>
          <w:spacing w:val="-2"/>
          <w:sz w:val="20"/>
        </w:rPr>
        <w:t> </w:t>
      </w:r>
      <w:r>
        <w:rPr>
          <w:sz w:val="20"/>
        </w:rPr>
        <w:t>организации,</w:t>
      </w:r>
      <w:r>
        <w:rPr>
          <w:spacing w:val="-2"/>
          <w:sz w:val="20"/>
        </w:rPr>
        <w:t> </w:t>
      </w:r>
      <w:r>
        <w:rPr>
          <w:sz w:val="20"/>
        </w:rPr>
        <w:t>осуществляющей</w:t>
      </w:r>
      <w:r>
        <w:rPr>
          <w:spacing w:val="-3"/>
          <w:sz w:val="20"/>
        </w:rPr>
        <w:t> </w:t>
      </w:r>
      <w:r>
        <w:rPr>
          <w:sz w:val="20"/>
        </w:rPr>
        <w:t>образовательную</w:t>
      </w:r>
      <w:r>
        <w:rPr>
          <w:spacing w:val="-2"/>
          <w:sz w:val="20"/>
        </w:rPr>
        <w:t> </w:t>
      </w:r>
      <w:r>
        <w:rPr>
          <w:sz w:val="20"/>
        </w:rPr>
        <w:t>деятельность и реализующей образовательные программы дошкольного образования.</w:t>
      </w:r>
    </w:p>
    <w:p>
      <w:pPr>
        <w:spacing w:line="252" w:lineRule="exact" w:before="8"/>
        <w:ind w:left="295" w:right="0" w:firstLine="0"/>
        <w:jc w:val="left"/>
        <w:rPr>
          <w:sz w:val="20"/>
        </w:rPr>
      </w:pPr>
      <w:r>
        <w:rPr>
          <w:b/>
          <w:sz w:val="22"/>
        </w:rPr>
        <w:t>УМК</w:t>
      </w:r>
      <w:r>
        <w:rPr>
          <w:b/>
          <w:spacing w:val="-9"/>
          <w:sz w:val="22"/>
        </w:rPr>
        <w:t> </w:t>
      </w:r>
      <w:r>
        <w:rPr>
          <w:sz w:val="20"/>
        </w:rPr>
        <w:t>-</w:t>
      </w:r>
      <w:r>
        <w:rPr>
          <w:spacing w:val="-9"/>
          <w:sz w:val="20"/>
        </w:rPr>
        <w:t> </w:t>
      </w:r>
      <w:r>
        <w:rPr>
          <w:sz w:val="20"/>
        </w:rPr>
        <w:t>учебно-методический</w:t>
      </w:r>
      <w:r>
        <w:rPr>
          <w:spacing w:val="-8"/>
          <w:sz w:val="20"/>
        </w:rPr>
        <w:t> </w:t>
      </w:r>
      <w:r>
        <w:rPr>
          <w:spacing w:val="-2"/>
          <w:sz w:val="20"/>
        </w:rPr>
        <w:t>комплект.</w:t>
      </w:r>
    </w:p>
    <w:p>
      <w:pPr>
        <w:spacing w:line="252" w:lineRule="exact" w:before="0"/>
        <w:ind w:left="295" w:right="0" w:firstLine="0"/>
        <w:jc w:val="left"/>
        <w:rPr>
          <w:sz w:val="20"/>
        </w:rPr>
      </w:pPr>
      <w:r>
        <w:rPr>
          <w:b/>
          <w:sz w:val="22"/>
        </w:rPr>
        <w:t>ЧБД</w:t>
      </w:r>
      <w:r>
        <w:rPr>
          <w:b/>
          <w:spacing w:val="-7"/>
          <w:sz w:val="22"/>
        </w:rPr>
        <w:t> </w:t>
      </w:r>
      <w:r>
        <w:rPr>
          <w:sz w:val="20"/>
        </w:rPr>
        <w:t>-</w:t>
      </w:r>
      <w:r>
        <w:rPr>
          <w:spacing w:val="-6"/>
          <w:sz w:val="20"/>
        </w:rPr>
        <w:t> </w:t>
      </w:r>
      <w:r>
        <w:rPr>
          <w:sz w:val="20"/>
        </w:rPr>
        <w:t>часто</w:t>
      </w:r>
      <w:r>
        <w:rPr>
          <w:spacing w:val="-4"/>
          <w:sz w:val="20"/>
        </w:rPr>
        <w:t> </w:t>
      </w:r>
      <w:r>
        <w:rPr>
          <w:sz w:val="20"/>
        </w:rPr>
        <w:t>болеющие</w:t>
      </w:r>
      <w:r>
        <w:rPr>
          <w:spacing w:val="-5"/>
          <w:sz w:val="20"/>
        </w:rPr>
        <w:t> </w:t>
      </w:r>
      <w:r>
        <w:rPr>
          <w:spacing w:val="-4"/>
          <w:sz w:val="20"/>
        </w:rPr>
        <w:t>дети.</w:t>
      </w:r>
    </w:p>
    <w:p>
      <w:pPr>
        <w:spacing w:line="252" w:lineRule="exact" w:before="2"/>
        <w:ind w:left="295" w:right="0" w:firstLine="0"/>
        <w:jc w:val="left"/>
        <w:rPr>
          <w:sz w:val="20"/>
        </w:rPr>
      </w:pPr>
      <w:r>
        <w:rPr>
          <w:b/>
          <w:sz w:val="22"/>
        </w:rPr>
        <w:t>ЭСО</w:t>
      </w:r>
      <w:r>
        <w:rPr>
          <w:b/>
          <w:spacing w:val="-5"/>
          <w:sz w:val="22"/>
        </w:rPr>
        <w:t> </w:t>
      </w:r>
      <w:r>
        <w:rPr>
          <w:sz w:val="20"/>
        </w:rPr>
        <w:t>-</w:t>
      </w:r>
      <w:r>
        <w:rPr>
          <w:spacing w:val="-7"/>
          <w:sz w:val="20"/>
        </w:rPr>
        <w:t> </w:t>
      </w:r>
      <w:r>
        <w:rPr>
          <w:sz w:val="20"/>
        </w:rPr>
        <w:t>Электронные</w:t>
      </w:r>
      <w:r>
        <w:rPr>
          <w:spacing w:val="-5"/>
          <w:sz w:val="20"/>
        </w:rPr>
        <w:t> </w:t>
      </w:r>
      <w:r>
        <w:rPr>
          <w:sz w:val="20"/>
        </w:rPr>
        <w:t>средства</w:t>
      </w:r>
      <w:r>
        <w:rPr>
          <w:spacing w:val="-6"/>
          <w:sz w:val="20"/>
        </w:rPr>
        <w:t> </w:t>
      </w:r>
      <w:r>
        <w:rPr>
          <w:spacing w:val="-2"/>
          <w:sz w:val="20"/>
        </w:rPr>
        <w:t>обучения.</w:t>
      </w:r>
    </w:p>
    <w:p>
      <w:pPr>
        <w:spacing w:line="251" w:lineRule="exact" w:before="0"/>
        <w:ind w:left="295" w:right="0" w:firstLine="0"/>
        <w:jc w:val="left"/>
        <w:rPr>
          <w:sz w:val="20"/>
        </w:rPr>
      </w:pPr>
      <w:r>
        <w:rPr>
          <w:b/>
          <w:sz w:val="22"/>
        </w:rPr>
        <w:t>СанПиН</w:t>
      </w:r>
      <w:r>
        <w:rPr>
          <w:b/>
          <w:spacing w:val="-6"/>
          <w:sz w:val="22"/>
        </w:rPr>
        <w:t> </w:t>
      </w:r>
      <w:r>
        <w:rPr>
          <w:sz w:val="20"/>
        </w:rPr>
        <w:t>-</w:t>
      </w:r>
      <w:r>
        <w:rPr>
          <w:spacing w:val="-7"/>
          <w:sz w:val="20"/>
        </w:rPr>
        <w:t> </w:t>
      </w:r>
      <w:r>
        <w:rPr>
          <w:sz w:val="20"/>
        </w:rPr>
        <w:t>санитарные</w:t>
      </w:r>
      <w:r>
        <w:rPr>
          <w:spacing w:val="-6"/>
          <w:sz w:val="20"/>
        </w:rPr>
        <w:t> </w:t>
      </w:r>
      <w:r>
        <w:rPr>
          <w:sz w:val="20"/>
        </w:rPr>
        <w:t>правила</w:t>
      </w:r>
      <w:r>
        <w:rPr>
          <w:spacing w:val="-6"/>
          <w:sz w:val="20"/>
        </w:rPr>
        <w:t> </w:t>
      </w:r>
      <w:r>
        <w:rPr>
          <w:sz w:val="20"/>
        </w:rPr>
        <w:t>и</w:t>
      </w:r>
      <w:r>
        <w:rPr>
          <w:spacing w:val="-6"/>
          <w:sz w:val="20"/>
        </w:rPr>
        <w:t> </w:t>
      </w:r>
      <w:r>
        <w:rPr>
          <w:spacing w:val="-2"/>
          <w:sz w:val="20"/>
        </w:rPr>
        <w:t>нормы.</w:t>
      </w:r>
    </w:p>
    <w:p>
      <w:pPr>
        <w:spacing w:line="227" w:lineRule="exact" w:before="0"/>
        <w:ind w:left="295" w:right="0" w:firstLine="0"/>
        <w:jc w:val="left"/>
        <w:rPr>
          <w:sz w:val="20"/>
        </w:rPr>
      </w:pPr>
      <w:r>
        <w:rPr>
          <w:sz w:val="20"/>
        </w:rPr>
        <w:t>СанПиН</w:t>
      </w:r>
      <w:r>
        <w:rPr>
          <w:spacing w:val="-8"/>
          <w:sz w:val="20"/>
        </w:rPr>
        <w:t> </w:t>
      </w:r>
      <w:r>
        <w:rPr>
          <w:sz w:val="20"/>
        </w:rPr>
        <w:t>1.2.3685-21</w:t>
      </w:r>
      <w:r>
        <w:rPr>
          <w:spacing w:val="-6"/>
          <w:sz w:val="20"/>
        </w:rPr>
        <w:t> </w:t>
      </w:r>
      <w:r>
        <w:rPr>
          <w:sz w:val="20"/>
        </w:rPr>
        <w:t>-</w:t>
      </w:r>
      <w:r>
        <w:rPr>
          <w:spacing w:val="-9"/>
          <w:sz w:val="20"/>
        </w:rPr>
        <w:t> </w:t>
      </w:r>
      <w:r>
        <w:rPr>
          <w:sz w:val="20"/>
        </w:rPr>
        <w:t>Санитарные</w:t>
      </w:r>
      <w:r>
        <w:rPr>
          <w:spacing w:val="-8"/>
          <w:sz w:val="20"/>
        </w:rPr>
        <w:t> </w:t>
      </w:r>
      <w:r>
        <w:rPr>
          <w:sz w:val="20"/>
        </w:rPr>
        <w:t>правила</w:t>
      </w:r>
      <w:r>
        <w:rPr>
          <w:spacing w:val="-5"/>
          <w:sz w:val="20"/>
        </w:rPr>
        <w:t> </w:t>
      </w:r>
      <w:r>
        <w:rPr>
          <w:sz w:val="20"/>
        </w:rPr>
        <w:t>и</w:t>
      </w:r>
      <w:r>
        <w:rPr>
          <w:spacing w:val="-7"/>
          <w:sz w:val="20"/>
        </w:rPr>
        <w:t> </w:t>
      </w:r>
      <w:r>
        <w:rPr>
          <w:sz w:val="20"/>
        </w:rPr>
        <w:t>нормы</w:t>
      </w:r>
      <w:r>
        <w:rPr>
          <w:spacing w:val="-7"/>
          <w:sz w:val="20"/>
        </w:rPr>
        <w:t> </w:t>
      </w:r>
      <w:r>
        <w:rPr>
          <w:sz w:val="20"/>
        </w:rPr>
        <w:t>СанПиН</w:t>
      </w:r>
      <w:r>
        <w:rPr>
          <w:spacing w:val="-8"/>
          <w:sz w:val="20"/>
        </w:rPr>
        <w:t> </w:t>
      </w:r>
      <w:r>
        <w:rPr>
          <w:sz w:val="20"/>
        </w:rPr>
        <w:t>1.2.3685-</w:t>
      </w:r>
      <w:r>
        <w:rPr>
          <w:spacing w:val="-9"/>
          <w:sz w:val="20"/>
        </w:rPr>
        <w:t> </w:t>
      </w:r>
      <w:r>
        <w:rPr>
          <w:sz w:val="20"/>
        </w:rPr>
        <w:t>21</w:t>
      </w:r>
      <w:r>
        <w:rPr>
          <w:spacing w:val="-5"/>
          <w:sz w:val="20"/>
        </w:rPr>
        <w:t> </w:t>
      </w:r>
      <w:r>
        <w:rPr>
          <w:sz w:val="20"/>
        </w:rPr>
        <w:t>«Гигиенические</w:t>
      </w:r>
      <w:r>
        <w:rPr>
          <w:spacing w:val="-7"/>
          <w:sz w:val="20"/>
        </w:rPr>
        <w:t> </w:t>
      </w:r>
      <w:r>
        <w:rPr>
          <w:sz w:val="20"/>
        </w:rPr>
        <w:t>нормативы</w:t>
      </w:r>
      <w:r>
        <w:rPr>
          <w:spacing w:val="-7"/>
          <w:sz w:val="20"/>
        </w:rPr>
        <w:t> </w:t>
      </w:r>
      <w:r>
        <w:rPr>
          <w:sz w:val="20"/>
        </w:rPr>
        <w:t>и</w:t>
      </w:r>
      <w:r>
        <w:rPr>
          <w:spacing w:val="-7"/>
          <w:sz w:val="20"/>
        </w:rPr>
        <w:t> </w:t>
      </w:r>
      <w:r>
        <w:rPr>
          <w:sz w:val="20"/>
        </w:rPr>
        <w:t>требования</w:t>
      </w:r>
      <w:r>
        <w:rPr>
          <w:spacing w:val="-8"/>
          <w:sz w:val="20"/>
        </w:rPr>
        <w:t> </w:t>
      </w:r>
      <w:r>
        <w:rPr>
          <w:sz w:val="20"/>
        </w:rPr>
        <w:t>к</w:t>
      </w:r>
      <w:r>
        <w:rPr>
          <w:spacing w:val="-8"/>
          <w:sz w:val="20"/>
        </w:rPr>
        <w:t> </w:t>
      </w:r>
      <w:r>
        <w:rPr>
          <w:sz w:val="20"/>
        </w:rPr>
        <w:t>обеспечению</w:t>
      </w:r>
      <w:r>
        <w:rPr>
          <w:spacing w:val="-8"/>
          <w:sz w:val="20"/>
        </w:rPr>
        <w:t> </w:t>
      </w:r>
      <w:r>
        <w:rPr>
          <w:sz w:val="20"/>
        </w:rPr>
        <w:t>безопасности</w:t>
      </w:r>
      <w:r>
        <w:rPr>
          <w:spacing w:val="-9"/>
          <w:sz w:val="20"/>
        </w:rPr>
        <w:t> </w:t>
      </w:r>
      <w:r>
        <w:rPr>
          <w:sz w:val="20"/>
        </w:rPr>
        <w:t>и</w:t>
      </w:r>
      <w:r>
        <w:rPr>
          <w:spacing w:val="-8"/>
          <w:sz w:val="20"/>
        </w:rPr>
        <w:t> </w:t>
      </w:r>
      <w:r>
        <w:rPr>
          <w:sz w:val="20"/>
        </w:rPr>
        <w:t>(или)</w:t>
      </w:r>
      <w:r>
        <w:rPr>
          <w:spacing w:val="-7"/>
          <w:sz w:val="20"/>
        </w:rPr>
        <w:t> </w:t>
      </w:r>
      <w:r>
        <w:rPr>
          <w:sz w:val="20"/>
        </w:rPr>
        <w:t>безвредности</w:t>
      </w:r>
      <w:r>
        <w:rPr>
          <w:spacing w:val="-7"/>
          <w:sz w:val="20"/>
        </w:rPr>
        <w:t> </w:t>
      </w:r>
      <w:r>
        <w:rPr>
          <w:spacing w:val="-5"/>
          <w:sz w:val="20"/>
        </w:rPr>
        <w:t>для</w:t>
      </w:r>
    </w:p>
    <w:p>
      <w:pPr>
        <w:spacing w:before="0"/>
        <w:ind w:left="295" w:right="0" w:firstLine="0"/>
        <w:jc w:val="left"/>
        <w:rPr>
          <w:sz w:val="20"/>
        </w:rPr>
      </w:pPr>
      <w:r>
        <w:rPr>
          <w:sz w:val="20"/>
        </w:rPr>
        <w:t>человека</w:t>
      </w:r>
      <w:r>
        <w:rPr>
          <w:spacing w:val="-3"/>
          <w:sz w:val="20"/>
        </w:rPr>
        <w:t> </w:t>
      </w:r>
      <w:r>
        <w:rPr>
          <w:sz w:val="20"/>
        </w:rPr>
        <w:t>факторов</w:t>
      </w:r>
      <w:r>
        <w:rPr>
          <w:spacing w:val="-4"/>
          <w:sz w:val="20"/>
        </w:rPr>
        <w:t> </w:t>
      </w:r>
      <w:r>
        <w:rPr>
          <w:sz w:val="20"/>
        </w:rPr>
        <w:t>среды</w:t>
      </w:r>
      <w:r>
        <w:rPr>
          <w:spacing w:val="-3"/>
          <w:sz w:val="20"/>
        </w:rPr>
        <w:t> </w:t>
      </w:r>
      <w:r>
        <w:rPr>
          <w:sz w:val="20"/>
        </w:rPr>
        <w:t>обитания»,</w:t>
      </w:r>
      <w:r>
        <w:rPr>
          <w:spacing w:val="-1"/>
          <w:sz w:val="20"/>
        </w:rPr>
        <w:t> </w:t>
      </w:r>
      <w:r>
        <w:rPr>
          <w:sz w:val="20"/>
        </w:rPr>
        <w:t>утвержденные постановлением</w:t>
      </w:r>
      <w:r>
        <w:rPr>
          <w:spacing w:val="-2"/>
          <w:sz w:val="20"/>
        </w:rPr>
        <w:t> </w:t>
      </w:r>
      <w:r>
        <w:rPr>
          <w:sz w:val="20"/>
        </w:rPr>
        <w:t>Главного</w:t>
      </w:r>
      <w:r>
        <w:rPr>
          <w:spacing w:val="-2"/>
          <w:sz w:val="20"/>
        </w:rPr>
        <w:t> </w:t>
      </w:r>
      <w:r>
        <w:rPr>
          <w:sz w:val="20"/>
        </w:rPr>
        <w:t>государственного</w:t>
      </w:r>
      <w:r>
        <w:rPr>
          <w:spacing w:val="-2"/>
          <w:sz w:val="20"/>
        </w:rPr>
        <w:t> </w:t>
      </w:r>
      <w:r>
        <w:rPr>
          <w:sz w:val="20"/>
        </w:rPr>
        <w:t>санитарного</w:t>
      </w:r>
      <w:r>
        <w:rPr>
          <w:spacing w:val="-2"/>
          <w:sz w:val="20"/>
        </w:rPr>
        <w:t> </w:t>
      </w:r>
      <w:r>
        <w:rPr>
          <w:sz w:val="20"/>
        </w:rPr>
        <w:t>врача</w:t>
      </w:r>
      <w:r>
        <w:rPr>
          <w:spacing w:val="-3"/>
          <w:sz w:val="20"/>
        </w:rPr>
        <w:t> </w:t>
      </w:r>
      <w:r>
        <w:rPr>
          <w:sz w:val="20"/>
        </w:rPr>
        <w:t>Российской</w:t>
      </w:r>
      <w:r>
        <w:rPr>
          <w:spacing w:val="-4"/>
          <w:sz w:val="20"/>
        </w:rPr>
        <w:t> </w:t>
      </w:r>
      <w:r>
        <w:rPr>
          <w:sz w:val="20"/>
        </w:rPr>
        <w:t>Федерации</w:t>
      </w:r>
      <w:r>
        <w:rPr>
          <w:spacing w:val="-2"/>
          <w:sz w:val="20"/>
        </w:rPr>
        <w:t> </w:t>
      </w:r>
      <w:r>
        <w:rPr>
          <w:sz w:val="20"/>
        </w:rPr>
        <w:t>от</w:t>
      </w:r>
      <w:r>
        <w:rPr>
          <w:spacing w:val="-4"/>
          <w:sz w:val="20"/>
        </w:rPr>
        <w:t> </w:t>
      </w:r>
      <w:r>
        <w:rPr>
          <w:sz w:val="20"/>
        </w:rPr>
        <w:t>28.01.2021</w:t>
      </w:r>
      <w:r>
        <w:rPr>
          <w:spacing w:val="-2"/>
          <w:sz w:val="20"/>
        </w:rPr>
        <w:t> </w:t>
      </w:r>
      <w:r>
        <w:rPr>
          <w:sz w:val="20"/>
        </w:rPr>
        <w:t>г.</w:t>
      </w:r>
      <w:r>
        <w:rPr>
          <w:spacing w:val="-3"/>
          <w:sz w:val="20"/>
        </w:rPr>
        <w:t> </w:t>
      </w:r>
      <w:r>
        <w:rPr>
          <w:sz w:val="20"/>
        </w:rPr>
        <w:t>№</w:t>
      </w:r>
      <w:r>
        <w:rPr>
          <w:spacing w:val="-4"/>
          <w:sz w:val="20"/>
        </w:rPr>
        <w:t> </w:t>
      </w:r>
      <w:r>
        <w:rPr>
          <w:sz w:val="20"/>
        </w:rPr>
        <w:t>2</w:t>
      </w:r>
      <w:r>
        <w:rPr>
          <w:spacing w:val="-4"/>
          <w:sz w:val="20"/>
        </w:rPr>
        <w:t> </w:t>
      </w:r>
      <w:r>
        <w:rPr>
          <w:sz w:val="20"/>
        </w:rPr>
        <w:t>(зарегистрировано Министерством юстиции Российской Федерации 29.01.2021 г., регистрационный № 62296), действующим до 1 марта 2027 года.</w:t>
      </w:r>
    </w:p>
    <w:p>
      <w:pPr>
        <w:spacing w:before="0"/>
        <w:ind w:left="295" w:right="0" w:firstLine="0"/>
        <w:jc w:val="left"/>
        <w:rPr>
          <w:sz w:val="20"/>
        </w:rPr>
      </w:pPr>
      <w:r>
        <w:rPr>
          <w:sz w:val="20"/>
        </w:rPr>
        <w:t>СанПиН</w:t>
      </w:r>
      <w:r>
        <w:rPr>
          <w:spacing w:val="-4"/>
          <w:sz w:val="20"/>
        </w:rPr>
        <w:t> </w:t>
      </w:r>
      <w:r>
        <w:rPr>
          <w:sz w:val="20"/>
        </w:rPr>
        <w:t>2.3/2.4.3590-20</w:t>
      </w:r>
      <w:r>
        <w:rPr>
          <w:spacing w:val="-3"/>
          <w:sz w:val="20"/>
        </w:rPr>
        <w:t> </w:t>
      </w:r>
      <w:r>
        <w:rPr>
          <w:sz w:val="20"/>
        </w:rPr>
        <w:t>-</w:t>
      </w:r>
      <w:r>
        <w:rPr>
          <w:spacing w:val="-5"/>
          <w:sz w:val="20"/>
        </w:rPr>
        <w:t> </w:t>
      </w:r>
      <w:r>
        <w:rPr>
          <w:sz w:val="20"/>
        </w:rPr>
        <w:t>СанПиН</w:t>
      </w:r>
      <w:r>
        <w:rPr>
          <w:spacing w:val="-4"/>
          <w:sz w:val="20"/>
        </w:rPr>
        <w:t> </w:t>
      </w:r>
      <w:r>
        <w:rPr>
          <w:sz w:val="20"/>
        </w:rPr>
        <w:t>2.3/2.4.3590-20</w:t>
      </w:r>
      <w:r>
        <w:rPr>
          <w:spacing w:val="-1"/>
          <w:sz w:val="20"/>
        </w:rPr>
        <w:t> </w:t>
      </w:r>
      <w:r>
        <w:rPr>
          <w:sz w:val="20"/>
        </w:rPr>
        <w:t>«Санитарно-эпидемиологические</w:t>
      </w:r>
      <w:r>
        <w:rPr>
          <w:spacing w:val="-1"/>
          <w:sz w:val="20"/>
        </w:rPr>
        <w:t> </w:t>
      </w:r>
      <w:r>
        <w:rPr>
          <w:sz w:val="20"/>
        </w:rPr>
        <w:t>требования</w:t>
      </w:r>
      <w:r>
        <w:rPr>
          <w:spacing w:val="-5"/>
          <w:sz w:val="20"/>
        </w:rPr>
        <w:t> </w:t>
      </w:r>
      <w:r>
        <w:rPr>
          <w:sz w:val="20"/>
        </w:rPr>
        <w:t>к</w:t>
      </w:r>
      <w:r>
        <w:rPr>
          <w:spacing w:val="-5"/>
          <w:sz w:val="20"/>
        </w:rPr>
        <w:t> </w:t>
      </w:r>
      <w:r>
        <w:rPr>
          <w:sz w:val="20"/>
        </w:rPr>
        <w:t>организации</w:t>
      </w:r>
      <w:r>
        <w:rPr>
          <w:spacing w:val="-5"/>
          <w:sz w:val="20"/>
        </w:rPr>
        <w:t> </w:t>
      </w:r>
      <w:r>
        <w:rPr>
          <w:sz w:val="20"/>
        </w:rPr>
        <w:t>общественного</w:t>
      </w:r>
      <w:r>
        <w:rPr>
          <w:spacing w:val="-3"/>
          <w:sz w:val="20"/>
        </w:rPr>
        <w:t> </w:t>
      </w:r>
      <w:r>
        <w:rPr>
          <w:sz w:val="20"/>
        </w:rPr>
        <w:t>питания</w:t>
      </w:r>
      <w:r>
        <w:rPr>
          <w:spacing w:val="-5"/>
          <w:sz w:val="20"/>
        </w:rPr>
        <w:t> </w:t>
      </w:r>
      <w:r>
        <w:rPr>
          <w:sz w:val="20"/>
        </w:rPr>
        <w:t>населения»,</w:t>
      </w:r>
      <w:r>
        <w:rPr>
          <w:spacing w:val="-2"/>
          <w:sz w:val="20"/>
        </w:rPr>
        <w:t> </w:t>
      </w:r>
      <w:r>
        <w:rPr>
          <w:sz w:val="20"/>
        </w:rPr>
        <w:t>утвержденным</w:t>
      </w:r>
      <w:r>
        <w:rPr>
          <w:spacing w:val="-3"/>
          <w:sz w:val="20"/>
        </w:rPr>
        <w:t> </w:t>
      </w:r>
      <w:r>
        <w:rPr>
          <w:sz w:val="20"/>
        </w:rPr>
        <w:t>постановлением Главного государственного санитарного врача Российской Федерации от 27.10.2020 г. № 3 2 (зарегистрировано Министерством юстиции Российской Федерации 11.11.2020 г., регистрационный № 60833), действующим до 1 января 2027 года.</w:t>
      </w:r>
    </w:p>
    <w:p>
      <w:pPr>
        <w:spacing w:before="1"/>
        <w:ind w:left="295" w:right="681" w:firstLine="0"/>
        <w:jc w:val="left"/>
        <w:rPr>
          <w:sz w:val="20"/>
        </w:rPr>
      </w:pPr>
      <w:r>
        <w:rPr>
          <w:sz w:val="20"/>
        </w:rPr>
        <w:t>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w:t>
      </w:r>
      <w:r>
        <w:rPr>
          <w:spacing w:val="-2"/>
          <w:sz w:val="20"/>
        </w:rPr>
        <w:t> </w:t>
      </w:r>
      <w:r>
        <w:rPr>
          <w:sz w:val="20"/>
        </w:rPr>
        <w:t>отдыха</w:t>
      </w:r>
      <w:r>
        <w:rPr>
          <w:spacing w:val="-2"/>
          <w:sz w:val="20"/>
        </w:rPr>
        <w:t> </w:t>
      </w:r>
      <w:r>
        <w:rPr>
          <w:sz w:val="20"/>
        </w:rPr>
        <w:t>и</w:t>
      </w:r>
      <w:r>
        <w:rPr>
          <w:spacing w:val="-3"/>
          <w:sz w:val="20"/>
        </w:rPr>
        <w:t> </w:t>
      </w:r>
      <w:r>
        <w:rPr>
          <w:sz w:val="20"/>
        </w:rPr>
        <w:t>оздоровления</w:t>
      </w:r>
      <w:r>
        <w:rPr>
          <w:spacing w:val="-3"/>
          <w:sz w:val="20"/>
        </w:rPr>
        <w:t> </w:t>
      </w:r>
      <w:r>
        <w:rPr>
          <w:sz w:val="20"/>
        </w:rPr>
        <w:t>детей</w:t>
      </w:r>
      <w:r>
        <w:rPr>
          <w:spacing w:val="-1"/>
          <w:sz w:val="20"/>
        </w:rPr>
        <w:t> </w:t>
      </w:r>
      <w:r>
        <w:rPr>
          <w:sz w:val="20"/>
        </w:rPr>
        <w:t>и</w:t>
      </w:r>
      <w:r>
        <w:rPr>
          <w:spacing w:val="-3"/>
          <w:sz w:val="20"/>
        </w:rPr>
        <w:t> </w:t>
      </w:r>
      <w:r>
        <w:rPr>
          <w:sz w:val="20"/>
        </w:rPr>
        <w:t>молодежи», утвержденные</w:t>
      </w:r>
      <w:r>
        <w:rPr>
          <w:spacing w:val="-2"/>
          <w:sz w:val="20"/>
        </w:rPr>
        <w:t> </w:t>
      </w:r>
      <w:r>
        <w:rPr>
          <w:sz w:val="20"/>
        </w:rPr>
        <w:t>постановлением</w:t>
      </w:r>
      <w:r>
        <w:rPr>
          <w:spacing w:val="-1"/>
          <w:sz w:val="20"/>
        </w:rPr>
        <w:t> </w:t>
      </w:r>
      <w:r>
        <w:rPr>
          <w:sz w:val="20"/>
        </w:rPr>
        <w:t>Главного</w:t>
      </w:r>
      <w:r>
        <w:rPr>
          <w:spacing w:val="-1"/>
          <w:sz w:val="20"/>
        </w:rPr>
        <w:t> </w:t>
      </w:r>
      <w:r>
        <w:rPr>
          <w:sz w:val="20"/>
        </w:rPr>
        <w:t>государственного</w:t>
      </w:r>
      <w:r>
        <w:rPr>
          <w:spacing w:val="-1"/>
          <w:sz w:val="20"/>
        </w:rPr>
        <w:t> </w:t>
      </w:r>
      <w:r>
        <w:rPr>
          <w:sz w:val="20"/>
        </w:rPr>
        <w:t>санитарного</w:t>
      </w:r>
      <w:r>
        <w:rPr>
          <w:spacing w:val="-1"/>
          <w:sz w:val="20"/>
        </w:rPr>
        <w:t> </w:t>
      </w:r>
      <w:r>
        <w:rPr>
          <w:sz w:val="20"/>
        </w:rPr>
        <w:t>врача</w:t>
      </w:r>
      <w:r>
        <w:rPr>
          <w:spacing w:val="-2"/>
          <w:sz w:val="20"/>
        </w:rPr>
        <w:t> </w:t>
      </w:r>
      <w:r>
        <w:rPr>
          <w:sz w:val="20"/>
        </w:rPr>
        <w:t>Российской</w:t>
      </w:r>
      <w:r>
        <w:rPr>
          <w:spacing w:val="-3"/>
          <w:sz w:val="20"/>
        </w:rPr>
        <w:t> </w:t>
      </w:r>
      <w:r>
        <w:rPr>
          <w:sz w:val="20"/>
        </w:rPr>
        <w:t>Федерации</w:t>
      </w:r>
      <w:r>
        <w:rPr>
          <w:spacing w:val="-3"/>
          <w:sz w:val="20"/>
        </w:rPr>
        <w:t> </w:t>
      </w:r>
      <w:r>
        <w:rPr>
          <w:sz w:val="20"/>
        </w:rPr>
        <w:t>от</w:t>
      </w:r>
      <w:r>
        <w:rPr>
          <w:spacing w:val="-3"/>
          <w:sz w:val="20"/>
        </w:rPr>
        <w:t> </w:t>
      </w:r>
      <w:r>
        <w:rPr>
          <w:sz w:val="20"/>
        </w:rPr>
        <w:t>28.09.2020</w:t>
      </w:r>
      <w:r>
        <w:rPr>
          <w:spacing w:val="-1"/>
          <w:sz w:val="20"/>
        </w:rPr>
        <w:t> </w:t>
      </w:r>
      <w:r>
        <w:rPr>
          <w:sz w:val="20"/>
        </w:rPr>
        <w:t>г.</w:t>
      </w:r>
      <w:r>
        <w:rPr>
          <w:spacing w:val="-2"/>
          <w:sz w:val="20"/>
        </w:rPr>
        <w:t> </w:t>
      </w:r>
      <w:r>
        <w:rPr>
          <w:sz w:val="20"/>
        </w:rPr>
        <w:t>№</w:t>
      </w:r>
      <w:r>
        <w:rPr>
          <w:spacing w:val="-3"/>
          <w:sz w:val="20"/>
        </w:rPr>
        <w:t> </w:t>
      </w:r>
      <w:r>
        <w:rPr>
          <w:sz w:val="20"/>
        </w:rPr>
        <w:t>28 (зарегистрировано Министерством юстиции Российской Федерации 18.12.2020 г., регистрационный № 61573), действующим до 1 января 2027 года.</w:t>
      </w:r>
    </w:p>
    <w:p>
      <w:pPr>
        <w:spacing w:after="0"/>
        <w:jc w:val="left"/>
        <w:rPr>
          <w:sz w:val="20"/>
        </w:rPr>
        <w:sectPr>
          <w:footerReference w:type="default" r:id="rId7"/>
          <w:pgSz w:w="16850" w:h="11920" w:orient="landscape"/>
          <w:pgMar w:header="0" w:footer="1018" w:top="840" w:bottom="1200" w:left="425" w:right="141"/>
        </w:sectPr>
      </w:pPr>
    </w:p>
    <w:p>
      <w:pPr>
        <w:pStyle w:val="Heading1"/>
        <w:numPr>
          <w:ilvl w:val="0"/>
          <w:numId w:val="1"/>
        </w:numPr>
        <w:tabs>
          <w:tab w:pos="7297" w:val="left" w:leader="none"/>
        </w:tabs>
        <w:spacing w:line="328" w:lineRule="auto" w:before="76" w:after="0"/>
        <w:ind w:left="6716" w:right="6995" w:firstLine="400"/>
        <w:jc w:val="both"/>
      </w:pPr>
      <w:r>
        <w:rPr/>
        <w:t>Целевой</w:t>
      </w:r>
      <w:r>
        <w:rPr>
          <w:spacing w:val="-18"/>
        </w:rPr>
        <w:t> </w:t>
      </w:r>
      <w:r>
        <w:rPr/>
        <w:t>раздел Обязательная</w:t>
      </w:r>
      <w:r>
        <w:rPr>
          <w:spacing w:val="-13"/>
        </w:rPr>
        <w:t> </w:t>
      </w:r>
      <w:r>
        <w:rPr>
          <w:spacing w:val="-2"/>
        </w:rPr>
        <w:t>часть</w:t>
      </w:r>
    </w:p>
    <w:p>
      <w:pPr>
        <w:spacing w:before="1"/>
        <w:ind w:left="6228" w:right="0" w:firstLine="0"/>
        <w:jc w:val="both"/>
        <w:rPr>
          <w:b/>
          <w:sz w:val="28"/>
        </w:rPr>
      </w:pPr>
      <w:r>
        <w:rPr>
          <w:b/>
          <w:sz w:val="28"/>
        </w:rPr>
        <w:t>1.1.</w:t>
      </w:r>
      <w:r>
        <w:rPr>
          <w:b/>
          <w:spacing w:val="-10"/>
          <w:sz w:val="28"/>
        </w:rPr>
        <w:t> </w:t>
      </w:r>
      <w:r>
        <w:rPr>
          <w:b/>
          <w:sz w:val="28"/>
        </w:rPr>
        <w:t>Пояснительная</w:t>
      </w:r>
      <w:r>
        <w:rPr>
          <w:b/>
          <w:spacing w:val="-10"/>
          <w:sz w:val="28"/>
        </w:rPr>
        <w:t> </w:t>
      </w:r>
      <w:r>
        <w:rPr>
          <w:b/>
          <w:spacing w:val="-2"/>
          <w:sz w:val="28"/>
        </w:rPr>
        <w:t>записка</w:t>
      </w:r>
    </w:p>
    <w:p>
      <w:pPr>
        <w:pStyle w:val="BodyText"/>
        <w:spacing w:line="276" w:lineRule="auto" w:before="46"/>
        <w:ind w:left="295" w:right="821" w:firstLine="720"/>
        <w:jc w:val="both"/>
      </w:pPr>
      <w:r>
        <w:rPr/>
        <w:t>Образовательная программа дошкольного образования (далее-Программа) Муниципального автономного дошкольного образовательного учреждения «Детский сад №366 комбинированного вида с татарским языком воспитания и обучения» Авиастроительного района г.Казани- это нормативно-управленческий документ образовательного учреждения, характеризующий</w:t>
      </w:r>
      <w:r>
        <w:rPr>
          <w:spacing w:val="80"/>
        </w:rPr>
        <w:t> </w:t>
      </w:r>
      <w:r>
        <w:rPr/>
        <w:t>специфику</w:t>
      </w:r>
      <w:r>
        <w:rPr>
          <w:spacing w:val="77"/>
        </w:rPr>
        <w:t> </w:t>
      </w:r>
      <w:r>
        <w:rPr/>
        <w:t>содержания</w:t>
      </w:r>
      <w:r>
        <w:rPr>
          <w:spacing w:val="79"/>
        </w:rPr>
        <w:t> </w:t>
      </w:r>
      <w:r>
        <w:rPr/>
        <w:t>образования</w:t>
      </w:r>
      <w:r>
        <w:rPr>
          <w:spacing w:val="80"/>
        </w:rPr>
        <w:t> </w:t>
      </w:r>
      <w:r>
        <w:rPr/>
        <w:t>и</w:t>
      </w:r>
      <w:r>
        <w:rPr>
          <w:spacing w:val="79"/>
        </w:rPr>
        <w:t> </w:t>
      </w:r>
      <w:r>
        <w:rPr/>
        <w:t>особенности</w:t>
      </w:r>
      <w:r>
        <w:rPr>
          <w:spacing w:val="79"/>
        </w:rPr>
        <w:t> </w:t>
      </w:r>
      <w:r>
        <w:rPr/>
        <w:t>организации</w:t>
      </w:r>
      <w:r>
        <w:rPr>
          <w:spacing w:val="79"/>
        </w:rPr>
        <w:t> </w:t>
      </w:r>
      <w:r>
        <w:rPr/>
        <w:t>образовательного</w:t>
      </w:r>
      <w:r>
        <w:rPr>
          <w:spacing w:val="80"/>
        </w:rPr>
        <w:t> </w:t>
      </w:r>
      <w:r>
        <w:rPr/>
        <w:t>процесса</w:t>
      </w:r>
      <w:r>
        <w:rPr>
          <w:spacing w:val="80"/>
        </w:rPr>
        <w:t> </w:t>
      </w:r>
      <w:r>
        <w:rPr/>
        <w:t>МАДОУ</w:t>
      </w:r>
    </w:p>
    <w:p>
      <w:pPr>
        <w:pStyle w:val="BodyText"/>
        <w:ind w:left="295"/>
        <w:jc w:val="both"/>
      </w:pPr>
      <w:r>
        <w:rPr/>
        <w:t>«Детский</w:t>
      </w:r>
      <w:r>
        <w:rPr>
          <w:spacing w:val="-8"/>
        </w:rPr>
        <w:t> </w:t>
      </w:r>
      <w:r>
        <w:rPr/>
        <w:t>сад</w:t>
      </w:r>
      <w:r>
        <w:rPr>
          <w:spacing w:val="-4"/>
        </w:rPr>
        <w:t> </w:t>
      </w:r>
      <w:r>
        <w:rPr>
          <w:spacing w:val="-2"/>
        </w:rPr>
        <w:t>№366».</w:t>
      </w:r>
    </w:p>
    <w:p>
      <w:pPr>
        <w:spacing w:line="276" w:lineRule="auto" w:before="47"/>
        <w:ind w:left="295" w:right="665" w:firstLine="720"/>
        <w:jc w:val="both"/>
        <w:rPr>
          <w:sz w:val="28"/>
        </w:rPr>
      </w:pPr>
      <w:r>
        <w:rPr>
          <w:sz w:val="28"/>
        </w:rPr>
        <w:t>Программа</w:t>
      </w:r>
      <w:r>
        <w:rPr>
          <w:spacing w:val="40"/>
          <w:sz w:val="28"/>
        </w:rPr>
        <w:t> </w:t>
      </w:r>
      <w:r>
        <w:rPr>
          <w:sz w:val="28"/>
        </w:rPr>
        <w:t>разработана в соответствии с </w:t>
      </w:r>
      <w:r>
        <w:rPr>
          <w:i/>
          <w:sz w:val="28"/>
        </w:rPr>
        <w:t>федеральным государственным образовательным стандартом дошкольного образования </w:t>
      </w:r>
      <w:r>
        <w:rPr>
          <w:sz w:val="28"/>
        </w:rPr>
        <w:t>(утвержден приказомМинобрнауки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Pr>
          <w:i/>
          <w:sz w:val="28"/>
        </w:rPr>
        <w:t>федеральной образовательной программой дошкольного образования </w:t>
      </w:r>
      <w:r>
        <w:rPr>
          <w:sz w:val="28"/>
        </w:rPr>
        <w:t>(утверждена приказом Минпросвещения России от 25 ноября 2022 г. № 1028, зарегистрировано в МинюстеРоссии 28 декабря 2022 г., регистрационный № 71847).</w:t>
      </w:r>
    </w:p>
    <w:p>
      <w:pPr>
        <w:pStyle w:val="BodyText"/>
        <w:spacing w:line="276" w:lineRule="auto" w:before="2"/>
        <w:ind w:left="295" w:right="522"/>
        <w:jc w:val="both"/>
      </w:pPr>
      <w:r>
        <w:rPr/>
        <w:t>В обязательной части Программы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 и ряд парциальных программ по 5 образовательным областям.</w:t>
      </w:r>
    </w:p>
    <w:p>
      <w:pPr>
        <w:spacing w:line="278" w:lineRule="auto" w:before="7"/>
        <w:ind w:left="295" w:right="522" w:firstLine="720"/>
        <w:jc w:val="both"/>
        <w:rPr>
          <w:b/>
          <w:i/>
          <w:sz w:val="28"/>
        </w:rPr>
      </w:pPr>
      <w:r>
        <w:rPr>
          <w:b/>
          <w:i/>
          <w:sz w:val="28"/>
        </w:rPr>
        <w:t>Программа разработана в соответствии с основными нормативно - правовыми документами по дошкольному </w:t>
      </w:r>
      <w:r>
        <w:rPr>
          <w:b/>
          <w:i/>
          <w:spacing w:val="-2"/>
          <w:sz w:val="28"/>
        </w:rPr>
        <w:t>образованию:</w:t>
      </w:r>
    </w:p>
    <w:p>
      <w:pPr>
        <w:pStyle w:val="ListParagraph"/>
        <w:numPr>
          <w:ilvl w:val="0"/>
          <w:numId w:val="2"/>
        </w:numPr>
        <w:tabs>
          <w:tab w:pos="1002" w:val="left" w:leader="none"/>
        </w:tabs>
        <w:spacing w:line="276" w:lineRule="auto" w:before="0" w:after="0"/>
        <w:ind w:left="295" w:right="527" w:firstLine="0"/>
        <w:jc w:val="left"/>
        <w:rPr>
          <w:sz w:val="28"/>
        </w:rPr>
      </w:pPr>
      <w:r>
        <w:rPr>
          <w:sz w:val="28"/>
        </w:rPr>
        <w:t>Указ</w:t>
      </w:r>
      <w:r>
        <w:rPr>
          <w:spacing w:val="66"/>
          <w:sz w:val="28"/>
        </w:rPr>
        <w:t> </w:t>
      </w:r>
      <w:r>
        <w:rPr>
          <w:sz w:val="28"/>
        </w:rPr>
        <w:t>Президента</w:t>
      </w:r>
      <w:r>
        <w:rPr>
          <w:spacing w:val="64"/>
          <w:sz w:val="28"/>
        </w:rPr>
        <w:t> </w:t>
      </w:r>
      <w:r>
        <w:rPr>
          <w:sz w:val="28"/>
        </w:rPr>
        <w:t>Российской</w:t>
      </w:r>
      <w:r>
        <w:rPr>
          <w:spacing w:val="67"/>
          <w:sz w:val="28"/>
        </w:rPr>
        <w:t> </w:t>
      </w:r>
      <w:r>
        <w:rPr>
          <w:sz w:val="28"/>
        </w:rPr>
        <w:t>Федерации</w:t>
      </w:r>
      <w:r>
        <w:rPr>
          <w:spacing w:val="65"/>
          <w:sz w:val="28"/>
        </w:rPr>
        <w:t> </w:t>
      </w:r>
      <w:r>
        <w:rPr>
          <w:sz w:val="28"/>
        </w:rPr>
        <w:t>от</w:t>
      </w:r>
      <w:r>
        <w:rPr>
          <w:spacing w:val="64"/>
          <w:sz w:val="28"/>
        </w:rPr>
        <w:t> </w:t>
      </w:r>
      <w:r>
        <w:rPr>
          <w:sz w:val="28"/>
        </w:rPr>
        <w:t>7</w:t>
      </w:r>
      <w:r>
        <w:rPr>
          <w:spacing w:val="65"/>
          <w:sz w:val="28"/>
        </w:rPr>
        <w:t> </w:t>
      </w:r>
      <w:r>
        <w:rPr>
          <w:sz w:val="28"/>
        </w:rPr>
        <w:t>мая</w:t>
      </w:r>
      <w:r>
        <w:rPr>
          <w:spacing w:val="65"/>
          <w:sz w:val="28"/>
        </w:rPr>
        <w:t> </w:t>
      </w:r>
      <w:r>
        <w:rPr>
          <w:sz w:val="28"/>
        </w:rPr>
        <w:t>2018</w:t>
      </w:r>
      <w:r>
        <w:rPr>
          <w:spacing w:val="65"/>
          <w:sz w:val="28"/>
        </w:rPr>
        <w:t> </w:t>
      </w:r>
      <w:r>
        <w:rPr>
          <w:sz w:val="28"/>
        </w:rPr>
        <w:t>г.</w:t>
      </w:r>
      <w:r>
        <w:rPr>
          <w:spacing w:val="66"/>
          <w:sz w:val="28"/>
        </w:rPr>
        <w:t> </w:t>
      </w:r>
      <w:r>
        <w:rPr>
          <w:sz w:val="28"/>
        </w:rPr>
        <w:t>№</w:t>
      </w:r>
      <w:r>
        <w:rPr>
          <w:spacing w:val="65"/>
          <w:sz w:val="28"/>
        </w:rPr>
        <w:t> </w:t>
      </w:r>
      <w:r>
        <w:rPr>
          <w:sz w:val="28"/>
        </w:rPr>
        <w:t>204</w:t>
      </w:r>
      <w:r>
        <w:rPr>
          <w:spacing w:val="67"/>
          <w:sz w:val="28"/>
        </w:rPr>
        <w:t> </w:t>
      </w:r>
      <w:r>
        <w:rPr>
          <w:sz w:val="28"/>
        </w:rPr>
        <w:t>«О</w:t>
      </w:r>
      <w:r>
        <w:rPr>
          <w:spacing w:val="63"/>
          <w:sz w:val="28"/>
        </w:rPr>
        <w:t> </w:t>
      </w:r>
      <w:r>
        <w:rPr>
          <w:sz w:val="28"/>
        </w:rPr>
        <w:t>национальных целях</w:t>
      </w:r>
      <w:r>
        <w:rPr>
          <w:spacing w:val="65"/>
          <w:sz w:val="28"/>
        </w:rPr>
        <w:t> </w:t>
      </w:r>
      <w:r>
        <w:rPr>
          <w:sz w:val="28"/>
        </w:rPr>
        <w:t>и</w:t>
      </w:r>
      <w:r>
        <w:rPr>
          <w:spacing w:val="64"/>
          <w:sz w:val="28"/>
        </w:rPr>
        <w:t> </w:t>
      </w:r>
      <w:r>
        <w:rPr>
          <w:sz w:val="28"/>
        </w:rPr>
        <w:t>стратегических</w:t>
      </w:r>
      <w:r>
        <w:rPr>
          <w:spacing w:val="65"/>
          <w:sz w:val="28"/>
        </w:rPr>
        <w:t> </w:t>
      </w:r>
      <w:r>
        <w:rPr>
          <w:sz w:val="28"/>
        </w:rPr>
        <w:t>задачах развития Российской Федерации на период до 2024года»;</w:t>
      </w:r>
    </w:p>
    <w:p>
      <w:pPr>
        <w:pStyle w:val="ListParagraph"/>
        <w:numPr>
          <w:ilvl w:val="0"/>
          <w:numId w:val="2"/>
        </w:numPr>
        <w:tabs>
          <w:tab w:pos="1002" w:val="left" w:leader="none"/>
        </w:tabs>
        <w:spacing w:line="278" w:lineRule="auto" w:before="0" w:after="0"/>
        <w:ind w:left="295" w:right="525" w:firstLine="0"/>
        <w:jc w:val="left"/>
        <w:rPr>
          <w:sz w:val="28"/>
        </w:rPr>
      </w:pPr>
      <w:r>
        <w:rPr>
          <w:sz w:val="28"/>
        </w:rPr>
        <w:t>Указ</w:t>
      </w:r>
      <w:r>
        <w:rPr>
          <w:spacing w:val="79"/>
          <w:sz w:val="28"/>
        </w:rPr>
        <w:t> </w:t>
      </w:r>
      <w:r>
        <w:rPr>
          <w:sz w:val="28"/>
        </w:rPr>
        <w:t>Президента</w:t>
      </w:r>
      <w:r>
        <w:rPr>
          <w:spacing w:val="79"/>
          <w:sz w:val="28"/>
        </w:rPr>
        <w:t> </w:t>
      </w:r>
      <w:r>
        <w:rPr>
          <w:sz w:val="28"/>
        </w:rPr>
        <w:t>Российской</w:t>
      </w:r>
      <w:r>
        <w:rPr>
          <w:spacing w:val="80"/>
          <w:sz w:val="28"/>
        </w:rPr>
        <w:t> </w:t>
      </w:r>
      <w:r>
        <w:rPr>
          <w:sz w:val="28"/>
        </w:rPr>
        <w:t>Федерации</w:t>
      </w:r>
      <w:r>
        <w:rPr>
          <w:spacing w:val="78"/>
          <w:sz w:val="28"/>
        </w:rPr>
        <w:t> </w:t>
      </w:r>
      <w:r>
        <w:rPr>
          <w:sz w:val="28"/>
        </w:rPr>
        <w:t>от</w:t>
      </w:r>
      <w:r>
        <w:rPr>
          <w:spacing w:val="76"/>
          <w:sz w:val="28"/>
        </w:rPr>
        <w:t> </w:t>
      </w:r>
      <w:r>
        <w:rPr>
          <w:sz w:val="28"/>
        </w:rPr>
        <w:t>21</w:t>
      </w:r>
      <w:r>
        <w:rPr>
          <w:spacing w:val="78"/>
          <w:sz w:val="28"/>
        </w:rPr>
        <w:t> </w:t>
      </w:r>
      <w:r>
        <w:rPr>
          <w:sz w:val="28"/>
        </w:rPr>
        <w:t>июля</w:t>
      </w:r>
      <w:r>
        <w:rPr>
          <w:spacing w:val="77"/>
          <w:sz w:val="28"/>
        </w:rPr>
        <w:t> </w:t>
      </w:r>
      <w:r>
        <w:rPr>
          <w:sz w:val="28"/>
        </w:rPr>
        <w:t>2020</w:t>
      </w:r>
      <w:r>
        <w:rPr>
          <w:spacing w:val="78"/>
          <w:sz w:val="28"/>
        </w:rPr>
        <w:t> </w:t>
      </w:r>
      <w:r>
        <w:rPr>
          <w:sz w:val="28"/>
        </w:rPr>
        <w:t>г.</w:t>
      </w:r>
      <w:r>
        <w:rPr>
          <w:spacing w:val="78"/>
          <w:sz w:val="28"/>
        </w:rPr>
        <w:t> </w:t>
      </w:r>
      <w:r>
        <w:rPr>
          <w:sz w:val="28"/>
        </w:rPr>
        <w:t>№</w:t>
      </w:r>
      <w:r>
        <w:rPr>
          <w:spacing w:val="77"/>
          <w:sz w:val="28"/>
        </w:rPr>
        <w:t> </w:t>
      </w:r>
      <w:r>
        <w:rPr>
          <w:sz w:val="28"/>
        </w:rPr>
        <w:t>474</w:t>
      </w:r>
      <w:r>
        <w:rPr>
          <w:spacing w:val="78"/>
          <w:sz w:val="28"/>
        </w:rPr>
        <w:t> </w:t>
      </w:r>
      <w:r>
        <w:rPr>
          <w:sz w:val="28"/>
        </w:rPr>
        <w:t>«О</w:t>
      </w:r>
      <w:r>
        <w:rPr>
          <w:spacing w:val="78"/>
          <w:sz w:val="28"/>
        </w:rPr>
        <w:t> </w:t>
      </w:r>
      <w:r>
        <w:rPr>
          <w:sz w:val="28"/>
        </w:rPr>
        <w:t>национальных</w:t>
      </w:r>
      <w:r>
        <w:rPr>
          <w:spacing w:val="74"/>
          <w:sz w:val="28"/>
        </w:rPr>
        <w:t> </w:t>
      </w:r>
      <w:r>
        <w:rPr>
          <w:sz w:val="28"/>
        </w:rPr>
        <w:t>целях</w:t>
      </w:r>
      <w:r>
        <w:rPr>
          <w:spacing w:val="76"/>
          <w:sz w:val="28"/>
        </w:rPr>
        <w:t> </w:t>
      </w:r>
      <w:r>
        <w:rPr>
          <w:sz w:val="28"/>
        </w:rPr>
        <w:t>развития</w:t>
      </w:r>
      <w:r>
        <w:rPr>
          <w:spacing w:val="76"/>
          <w:sz w:val="28"/>
        </w:rPr>
        <w:t> </w:t>
      </w:r>
      <w:r>
        <w:rPr>
          <w:sz w:val="28"/>
        </w:rPr>
        <w:t>Российской Федерации на период до 2030 года»;</w:t>
      </w:r>
    </w:p>
    <w:p>
      <w:pPr>
        <w:pStyle w:val="ListParagraph"/>
        <w:numPr>
          <w:ilvl w:val="0"/>
          <w:numId w:val="2"/>
        </w:numPr>
        <w:tabs>
          <w:tab w:pos="1002" w:val="left" w:leader="none"/>
        </w:tabs>
        <w:spacing w:line="276" w:lineRule="auto" w:before="0" w:after="0"/>
        <w:ind w:left="295" w:right="526" w:firstLine="0"/>
        <w:jc w:val="left"/>
        <w:rPr>
          <w:sz w:val="28"/>
        </w:rPr>
      </w:pPr>
      <w:r>
        <w:rPr>
          <w:sz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pPr>
        <w:pStyle w:val="ListParagraph"/>
        <w:numPr>
          <w:ilvl w:val="0"/>
          <w:numId w:val="2"/>
        </w:numPr>
        <w:tabs>
          <w:tab w:pos="1002" w:val="left" w:leader="none"/>
        </w:tabs>
        <w:spacing w:line="240" w:lineRule="auto" w:before="0" w:after="0"/>
        <w:ind w:left="1002" w:right="0" w:hanging="707"/>
        <w:jc w:val="left"/>
        <w:rPr>
          <w:sz w:val="28"/>
        </w:rPr>
      </w:pPr>
      <w:r>
        <w:rPr>
          <w:sz w:val="28"/>
        </w:rPr>
        <w:t>Федеральный</w:t>
      </w:r>
      <w:r>
        <w:rPr>
          <w:spacing w:val="-20"/>
          <w:sz w:val="28"/>
        </w:rPr>
        <w:t> </w:t>
      </w:r>
      <w:r>
        <w:rPr>
          <w:sz w:val="28"/>
        </w:rPr>
        <w:t>закон</w:t>
      </w:r>
      <w:r>
        <w:rPr>
          <w:spacing w:val="-17"/>
          <w:sz w:val="28"/>
        </w:rPr>
        <w:t> </w:t>
      </w:r>
      <w:r>
        <w:rPr>
          <w:sz w:val="28"/>
        </w:rPr>
        <w:t>от</w:t>
      </w:r>
      <w:r>
        <w:rPr>
          <w:spacing w:val="-18"/>
          <w:sz w:val="28"/>
        </w:rPr>
        <w:t> </w:t>
      </w:r>
      <w:r>
        <w:rPr>
          <w:sz w:val="28"/>
        </w:rPr>
        <w:t>29</w:t>
      </w:r>
      <w:r>
        <w:rPr>
          <w:spacing w:val="-17"/>
          <w:sz w:val="28"/>
        </w:rPr>
        <w:t> </w:t>
      </w:r>
      <w:r>
        <w:rPr>
          <w:sz w:val="28"/>
        </w:rPr>
        <w:t>декабря</w:t>
      </w:r>
      <w:r>
        <w:rPr>
          <w:spacing w:val="-18"/>
          <w:sz w:val="28"/>
        </w:rPr>
        <w:t> </w:t>
      </w:r>
      <w:r>
        <w:rPr>
          <w:sz w:val="28"/>
        </w:rPr>
        <w:t>2012</w:t>
      </w:r>
      <w:r>
        <w:rPr>
          <w:spacing w:val="-17"/>
          <w:sz w:val="28"/>
        </w:rPr>
        <w:t> </w:t>
      </w:r>
      <w:r>
        <w:rPr>
          <w:sz w:val="28"/>
        </w:rPr>
        <w:t>г.</w:t>
      </w:r>
      <w:r>
        <w:rPr>
          <w:spacing w:val="-18"/>
          <w:sz w:val="28"/>
        </w:rPr>
        <w:t> </w:t>
      </w:r>
      <w:r>
        <w:rPr>
          <w:sz w:val="28"/>
        </w:rPr>
        <w:t>№</w:t>
      </w:r>
      <w:r>
        <w:rPr>
          <w:spacing w:val="-18"/>
          <w:sz w:val="28"/>
        </w:rPr>
        <w:t> </w:t>
      </w:r>
      <w:r>
        <w:rPr>
          <w:sz w:val="28"/>
        </w:rPr>
        <w:t>273-ФЗ</w:t>
      </w:r>
      <w:r>
        <w:rPr>
          <w:spacing w:val="-17"/>
          <w:sz w:val="28"/>
        </w:rPr>
        <w:t> </w:t>
      </w:r>
      <w:r>
        <w:rPr>
          <w:sz w:val="28"/>
        </w:rPr>
        <w:t>«Об</w:t>
      </w:r>
      <w:r>
        <w:rPr>
          <w:spacing w:val="-18"/>
          <w:sz w:val="28"/>
        </w:rPr>
        <w:t> </w:t>
      </w:r>
      <w:r>
        <w:rPr>
          <w:sz w:val="28"/>
        </w:rPr>
        <w:t>образовании</w:t>
      </w:r>
      <w:r>
        <w:rPr>
          <w:spacing w:val="-17"/>
          <w:sz w:val="28"/>
        </w:rPr>
        <w:t> </w:t>
      </w:r>
      <w:r>
        <w:rPr>
          <w:sz w:val="28"/>
        </w:rPr>
        <w:t>в</w:t>
      </w:r>
      <w:r>
        <w:rPr>
          <w:spacing w:val="-16"/>
          <w:sz w:val="28"/>
        </w:rPr>
        <w:t> </w:t>
      </w:r>
      <w:r>
        <w:rPr>
          <w:spacing w:val="-2"/>
          <w:sz w:val="28"/>
        </w:rPr>
        <w:t>РоссийскойФедерации»;</w:t>
      </w:r>
    </w:p>
    <w:p>
      <w:pPr>
        <w:pStyle w:val="ListParagraph"/>
        <w:spacing w:after="0" w:line="240" w:lineRule="auto"/>
        <w:jc w:val="left"/>
        <w:rPr>
          <w:sz w:val="28"/>
        </w:rPr>
        <w:sectPr>
          <w:pgSz w:w="16850" w:h="11920" w:orient="landscape"/>
          <w:pgMar w:header="0" w:footer="1018" w:top="700" w:bottom="1280" w:left="425" w:right="141"/>
        </w:sectPr>
      </w:pPr>
    </w:p>
    <w:p>
      <w:pPr>
        <w:pStyle w:val="ListParagraph"/>
        <w:numPr>
          <w:ilvl w:val="0"/>
          <w:numId w:val="2"/>
        </w:numPr>
        <w:tabs>
          <w:tab w:pos="1002" w:val="left" w:leader="none"/>
        </w:tabs>
        <w:spacing w:line="276" w:lineRule="auto" w:before="61" w:after="0"/>
        <w:ind w:left="295" w:right="521" w:firstLine="0"/>
        <w:jc w:val="left"/>
        <w:rPr>
          <w:sz w:val="28"/>
        </w:rPr>
      </w:pPr>
      <w:r>
        <w:rPr>
          <w:sz w:val="28"/>
        </w:rPr>
        <w:t>Федеральный</w:t>
      </w:r>
      <w:r>
        <w:rPr>
          <w:spacing w:val="40"/>
          <w:sz w:val="28"/>
        </w:rPr>
        <w:t> </w:t>
      </w:r>
      <w:r>
        <w:rPr>
          <w:sz w:val="28"/>
        </w:rPr>
        <w:t>закон</w:t>
      </w:r>
      <w:r>
        <w:rPr>
          <w:spacing w:val="40"/>
          <w:sz w:val="28"/>
        </w:rPr>
        <w:t> </w:t>
      </w:r>
      <w:r>
        <w:rPr>
          <w:sz w:val="28"/>
        </w:rPr>
        <w:t>от</w:t>
      </w:r>
      <w:r>
        <w:rPr>
          <w:spacing w:val="40"/>
          <w:sz w:val="28"/>
        </w:rPr>
        <w:t> </w:t>
      </w:r>
      <w:r>
        <w:rPr>
          <w:sz w:val="28"/>
        </w:rPr>
        <w:t>31</w:t>
      </w:r>
      <w:r>
        <w:rPr>
          <w:spacing w:val="40"/>
          <w:sz w:val="28"/>
        </w:rPr>
        <w:t> </w:t>
      </w:r>
      <w:r>
        <w:rPr>
          <w:sz w:val="28"/>
        </w:rPr>
        <w:t>июля</w:t>
      </w:r>
      <w:r>
        <w:rPr>
          <w:spacing w:val="40"/>
          <w:sz w:val="28"/>
        </w:rPr>
        <w:t> </w:t>
      </w:r>
      <w:r>
        <w:rPr>
          <w:sz w:val="28"/>
        </w:rPr>
        <w:t>2020</w:t>
      </w:r>
      <w:r>
        <w:rPr>
          <w:spacing w:val="40"/>
          <w:sz w:val="28"/>
        </w:rPr>
        <w:t> </w:t>
      </w:r>
      <w:r>
        <w:rPr>
          <w:sz w:val="28"/>
        </w:rPr>
        <w:t>г.</w:t>
      </w:r>
      <w:r>
        <w:rPr>
          <w:spacing w:val="40"/>
          <w:sz w:val="28"/>
        </w:rPr>
        <w:t> </w:t>
      </w:r>
      <w:r>
        <w:rPr>
          <w:sz w:val="28"/>
        </w:rPr>
        <w:t>№</w:t>
      </w:r>
      <w:r>
        <w:rPr>
          <w:spacing w:val="40"/>
          <w:sz w:val="28"/>
        </w:rPr>
        <w:t> </w:t>
      </w:r>
      <w:r>
        <w:rPr>
          <w:sz w:val="28"/>
        </w:rPr>
        <w:t>304-ФЗ</w:t>
      </w:r>
      <w:r>
        <w:rPr>
          <w:spacing w:val="40"/>
          <w:sz w:val="28"/>
        </w:rPr>
        <w:t> </w:t>
      </w:r>
      <w:r>
        <w:rPr>
          <w:sz w:val="28"/>
        </w:rPr>
        <w:t>«О</w:t>
      </w:r>
      <w:r>
        <w:rPr>
          <w:spacing w:val="40"/>
          <w:sz w:val="28"/>
        </w:rPr>
        <w:t> </w:t>
      </w:r>
      <w:r>
        <w:rPr>
          <w:sz w:val="28"/>
        </w:rPr>
        <w:t>внесении</w:t>
      </w:r>
      <w:r>
        <w:rPr>
          <w:spacing w:val="40"/>
          <w:sz w:val="28"/>
        </w:rPr>
        <w:t> </w:t>
      </w:r>
      <w:r>
        <w:rPr>
          <w:sz w:val="28"/>
        </w:rPr>
        <w:t>изменений</w:t>
      </w:r>
      <w:r>
        <w:rPr>
          <w:spacing w:val="40"/>
          <w:sz w:val="28"/>
        </w:rPr>
        <w:t> </w:t>
      </w:r>
      <w:r>
        <w:rPr>
          <w:sz w:val="28"/>
        </w:rPr>
        <w:t>в</w:t>
      </w:r>
      <w:r>
        <w:rPr>
          <w:spacing w:val="40"/>
          <w:sz w:val="28"/>
        </w:rPr>
        <w:t> </w:t>
      </w:r>
      <w:r>
        <w:rPr>
          <w:sz w:val="28"/>
        </w:rPr>
        <w:t>Федеральный</w:t>
      </w:r>
      <w:r>
        <w:rPr>
          <w:spacing w:val="40"/>
          <w:sz w:val="28"/>
        </w:rPr>
        <w:t> </w:t>
      </w:r>
      <w:r>
        <w:rPr>
          <w:sz w:val="28"/>
        </w:rPr>
        <w:t>закон</w:t>
      </w:r>
      <w:r>
        <w:rPr>
          <w:spacing w:val="40"/>
          <w:sz w:val="28"/>
        </w:rPr>
        <w:t> </w:t>
      </w:r>
      <w:r>
        <w:rPr>
          <w:sz w:val="28"/>
        </w:rPr>
        <w:t>«Об</w:t>
      </w:r>
      <w:r>
        <w:rPr>
          <w:spacing w:val="40"/>
          <w:sz w:val="28"/>
        </w:rPr>
        <w:t> </w:t>
      </w:r>
      <w:r>
        <w:rPr>
          <w:sz w:val="28"/>
        </w:rPr>
        <w:t>образовании</w:t>
      </w:r>
      <w:r>
        <w:rPr>
          <w:spacing w:val="40"/>
          <w:sz w:val="28"/>
        </w:rPr>
        <w:t> </w:t>
      </w:r>
      <w:r>
        <w:rPr>
          <w:sz w:val="28"/>
        </w:rPr>
        <w:t>в Российской Федерации» по вопросам воспитания обучающихся»;</w:t>
      </w:r>
    </w:p>
    <w:p>
      <w:pPr>
        <w:pStyle w:val="ListParagraph"/>
        <w:numPr>
          <w:ilvl w:val="0"/>
          <w:numId w:val="2"/>
        </w:numPr>
        <w:tabs>
          <w:tab w:pos="1002" w:val="left" w:leader="none"/>
        </w:tabs>
        <w:spacing w:line="276" w:lineRule="auto" w:before="2" w:after="0"/>
        <w:ind w:left="295" w:right="521" w:firstLine="0"/>
        <w:jc w:val="left"/>
        <w:rPr>
          <w:sz w:val="28"/>
        </w:rPr>
      </w:pPr>
      <w:r>
        <w:rPr>
          <w:sz w:val="28"/>
        </w:rPr>
        <w:t>Федеральный</w:t>
      </w:r>
      <w:r>
        <w:rPr>
          <w:spacing w:val="27"/>
          <w:sz w:val="28"/>
        </w:rPr>
        <w:t> </w:t>
      </w:r>
      <w:r>
        <w:rPr>
          <w:sz w:val="28"/>
        </w:rPr>
        <w:t>закон</w:t>
      </w:r>
      <w:r>
        <w:rPr>
          <w:spacing w:val="25"/>
          <w:sz w:val="28"/>
        </w:rPr>
        <w:t> </w:t>
      </w:r>
      <w:r>
        <w:rPr>
          <w:sz w:val="28"/>
        </w:rPr>
        <w:t>от</w:t>
      </w:r>
      <w:r>
        <w:rPr>
          <w:spacing w:val="26"/>
          <w:sz w:val="28"/>
        </w:rPr>
        <w:t> </w:t>
      </w:r>
      <w:r>
        <w:rPr>
          <w:sz w:val="28"/>
        </w:rPr>
        <w:t>24</w:t>
      </w:r>
      <w:r>
        <w:rPr>
          <w:spacing w:val="27"/>
          <w:sz w:val="28"/>
        </w:rPr>
        <w:t> </w:t>
      </w:r>
      <w:r>
        <w:rPr>
          <w:sz w:val="28"/>
        </w:rPr>
        <w:t>сентября</w:t>
      </w:r>
      <w:r>
        <w:rPr>
          <w:spacing w:val="27"/>
          <w:sz w:val="28"/>
        </w:rPr>
        <w:t> </w:t>
      </w:r>
      <w:r>
        <w:rPr>
          <w:sz w:val="28"/>
        </w:rPr>
        <w:t>2022</w:t>
      </w:r>
      <w:r>
        <w:rPr>
          <w:spacing w:val="27"/>
          <w:sz w:val="28"/>
        </w:rPr>
        <w:t> </w:t>
      </w:r>
      <w:r>
        <w:rPr>
          <w:sz w:val="28"/>
        </w:rPr>
        <w:t>г.</w:t>
      </w:r>
      <w:r>
        <w:rPr>
          <w:spacing w:val="26"/>
          <w:sz w:val="28"/>
        </w:rPr>
        <w:t> </w:t>
      </w:r>
      <w:r>
        <w:rPr>
          <w:sz w:val="28"/>
        </w:rPr>
        <w:t>№</w:t>
      </w:r>
      <w:r>
        <w:rPr>
          <w:spacing w:val="25"/>
          <w:sz w:val="28"/>
        </w:rPr>
        <w:t> </w:t>
      </w:r>
      <w:r>
        <w:rPr>
          <w:sz w:val="28"/>
        </w:rPr>
        <w:t>371-ФЗ</w:t>
      </w:r>
      <w:r>
        <w:rPr>
          <w:spacing w:val="27"/>
          <w:sz w:val="28"/>
        </w:rPr>
        <w:t> </w:t>
      </w:r>
      <w:r>
        <w:rPr>
          <w:sz w:val="28"/>
        </w:rPr>
        <w:t>«О</w:t>
      </w:r>
      <w:r>
        <w:rPr>
          <w:spacing w:val="25"/>
          <w:sz w:val="28"/>
        </w:rPr>
        <w:t> </w:t>
      </w:r>
      <w:r>
        <w:rPr>
          <w:sz w:val="28"/>
        </w:rPr>
        <w:t>внесении</w:t>
      </w:r>
      <w:r>
        <w:rPr>
          <w:spacing w:val="27"/>
          <w:sz w:val="28"/>
        </w:rPr>
        <w:t> </w:t>
      </w:r>
      <w:r>
        <w:rPr>
          <w:sz w:val="28"/>
        </w:rPr>
        <w:t>изменений</w:t>
      </w:r>
      <w:r>
        <w:rPr>
          <w:spacing w:val="25"/>
          <w:sz w:val="28"/>
        </w:rPr>
        <w:t> </w:t>
      </w:r>
      <w:r>
        <w:rPr>
          <w:sz w:val="28"/>
        </w:rPr>
        <w:t>в</w:t>
      </w:r>
      <w:r>
        <w:rPr>
          <w:spacing w:val="34"/>
          <w:sz w:val="28"/>
        </w:rPr>
        <w:t> </w:t>
      </w:r>
      <w:r>
        <w:rPr>
          <w:sz w:val="28"/>
        </w:rPr>
        <w:t>Федеральный</w:t>
      </w:r>
      <w:r>
        <w:rPr>
          <w:spacing w:val="29"/>
          <w:sz w:val="28"/>
        </w:rPr>
        <w:t> </w:t>
      </w:r>
      <w:r>
        <w:rPr>
          <w:sz w:val="28"/>
        </w:rPr>
        <w:t>закон</w:t>
      </w:r>
      <w:r>
        <w:rPr>
          <w:spacing w:val="28"/>
          <w:sz w:val="28"/>
        </w:rPr>
        <w:t> </w:t>
      </w:r>
      <w:r>
        <w:rPr>
          <w:sz w:val="28"/>
        </w:rPr>
        <w:t>«Об</w:t>
      </w:r>
      <w:r>
        <w:rPr>
          <w:spacing w:val="28"/>
          <w:sz w:val="28"/>
        </w:rPr>
        <w:t> </w:t>
      </w:r>
      <w:r>
        <w:rPr>
          <w:sz w:val="28"/>
        </w:rPr>
        <w:t>образовании</w:t>
      </w:r>
      <w:r>
        <w:rPr>
          <w:spacing w:val="29"/>
          <w:sz w:val="28"/>
        </w:rPr>
        <w:t> </w:t>
      </w:r>
      <w:r>
        <w:rPr>
          <w:sz w:val="28"/>
        </w:rPr>
        <w:t>в Российской Федерации» и статью 1 Федерального закона «Об обязательных требованиях в Российской Федерации»;</w:t>
      </w:r>
    </w:p>
    <w:p>
      <w:pPr>
        <w:pStyle w:val="ListParagraph"/>
        <w:numPr>
          <w:ilvl w:val="0"/>
          <w:numId w:val="2"/>
        </w:numPr>
        <w:tabs>
          <w:tab w:pos="1002" w:val="left" w:leader="none"/>
        </w:tabs>
        <w:spacing w:line="321" w:lineRule="exact" w:before="0" w:after="0"/>
        <w:ind w:left="1002" w:right="0" w:hanging="707"/>
        <w:jc w:val="left"/>
        <w:rPr>
          <w:sz w:val="28"/>
        </w:rPr>
      </w:pPr>
      <w:r>
        <w:rPr>
          <w:sz w:val="28"/>
        </w:rPr>
        <w:t>Распоряжение</w:t>
      </w:r>
      <w:r>
        <w:rPr>
          <w:spacing w:val="24"/>
          <w:sz w:val="28"/>
        </w:rPr>
        <w:t> </w:t>
      </w:r>
      <w:r>
        <w:rPr>
          <w:sz w:val="28"/>
        </w:rPr>
        <w:t>Правительства</w:t>
      </w:r>
      <w:r>
        <w:rPr>
          <w:spacing w:val="21"/>
          <w:sz w:val="28"/>
        </w:rPr>
        <w:t> </w:t>
      </w:r>
      <w:r>
        <w:rPr>
          <w:sz w:val="28"/>
        </w:rPr>
        <w:t>Российской</w:t>
      </w:r>
      <w:r>
        <w:rPr>
          <w:spacing w:val="22"/>
          <w:sz w:val="28"/>
        </w:rPr>
        <w:t> </w:t>
      </w:r>
      <w:r>
        <w:rPr>
          <w:sz w:val="28"/>
        </w:rPr>
        <w:t>Федерации</w:t>
      </w:r>
      <w:r>
        <w:rPr>
          <w:spacing w:val="24"/>
          <w:sz w:val="28"/>
        </w:rPr>
        <w:t> </w:t>
      </w:r>
      <w:r>
        <w:rPr>
          <w:sz w:val="28"/>
        </w:rPr>
        <w:t>от</w:t>
      </w:r>
      <w:r>
        <w:rPr>
          <w:spacing w:val="18"/>
          <w:sz w:val="28"/>
        </w:rPr>
        <w:t> </w:t>
      </w:r>
      <w:r>
        <w:rPr>
          <w:sz w:val="28"/>
        </w:rPr>
        <w:t>29</w:t>
      </w:r>
      <w:r>
        <w:rPr>
          <w:spacing w:val="22"/>
          <w:sz w:val="28"/>
        </w:rPr>
        <w:t> </w:t>
      </w:r>
      <w:r>
        <w:rPr>
          <w:sz w:val="28"/>
        </w:rPr>
        <w:t>мая</w:t>
      </w:r>
      <w:r>
        <w:rPr>
          <w:spacing w:val="22"/>
          <w:sz w:val="28"/>
        </w:rPr>
        <w:t> </w:t>
      </w:r>
      <w:r>
        <w:rPr>
          <w:sz w:val="28"/>
        </w:rPr>
        <w:t>2015</w:t>
      </w:r>
      <w:r>
        <w:rPr>
          <w:spacing w:val="24"/>
          <w:sz w:val="28"/>
        </w:rPr>
        <w:t> </w:t>
      </w:r>
      <w:r>
        <w:rPr>
          <w:sz w:val="28"/>
        </w:rPr>
        <w:t>г.</w:t>
      </w:r>
      <w:r>
        <w:rPr>
          <w:spacing w:val="20"/>
          <w:sz w:val="28"/>
        </w:rPr>
        <w:t> </w:t>
      </w:r>
      <w:r>
        <w:rPr>
          <w:sz w:val="28"/>
        </w:rPr>
        <w:t>№</w:t>
      </w:r>
      <w:r>
        <w:rPr>
          <w:spacing w:val="25"/>
          <w:sz w:val="28"/>
        </w:rPr>
        <w:t> </w:t>
      </w:r>
      <w:r>
        <w:rPr>
          <w:sz w:val="28"/>
        </w:rPr>
        <w:t>999-</w:t>
      </w:r>
      <w:r>
        <w:rPr>
          <w:spacing w:val="-10"/>
          <w:sz w:val="28"/>
        </w:rPr>
        <w:t>р</w:t>
      </w:r>
    </w:p>
    <w:p>
      <w:pPr>
        <w:pStyle w:val="BodyText"/>
        <w:spacing w:before="48"/>
        <w:ind w:left="295"/>
      </w:pPr>
      <w:r>
        <w:rPr/>
        <w:t>«Об</w:t>
      </w:r>
      <w:r>
        <w:rPr>
          <w:spacing w:val="-4"/>
        </w:rPr>
        <w:t> </w:t>
      </w:r>
      <w:r>
        <w:rPr/>
        <w:t>утверждении</w:t>
      </w:r>
      <w:r>
        <w:rPr>
          <w:spacing w:val="-4"/>
        </w:rPr>
        <w:t> </w:t>
      </w:r>
      <w:r>
        <w:rPr/>
        <w:t>Стратегии</w:t>
      </w:r>
      <w:r>
        <w:rPr>
          <w:spacing w:val="-4"/>
        </w:rPr>
        <w:t> </w:t>
      </w:r>
      <w:r>
        <w:rPr/>
        <w:t>развития</w:t>
      </w:r>
      <w:r>
        <w:rPr>
          <w:spacing w:val="-4"/>
        </w:rPr>
        <w:t> </w:t>
      </w:r>
      <w:r>
        <w:rPr/>
        <w:t>воспитания</w:t>
      </w:r>
      <w:r>
        <w:rPr>
          <w:spacing w:val="-4"/>
        </w:rPr>
        <w:t> </w:t>
      </w:r>
      <w:r>
        <w:rPr/>
        <w:t>в</w:t>
      </w:r>
      <w:r>
        <w:rPr>
          <w:spacing w:val="-6"/>
        </w:rPr>
        <w:t> </w:t>
      </w:r>
      <w:r>
        <w:rPr/>
        <w:t>Российской</w:t>
      </w:r>
      <w:r>
        <w:rPr>
          <w:spacing w:val="-5"/>
        </w:rPr>
        <w:t> </w:t>
      </w:r>
      <w:r>
        <w:rPr/>
        <w:t>Федерации</w:t>
      </w:r>
      <w:r>
        <w:rPr>
          <w:spacing w:val="-3"/>
        </w:rPr>
        <w:t> </w:t>
      </w:r>
      <w:r>
        <w:rPr/>
        <w:t>на</w:t>
      </w:r>
      <w:r>
        <w:rPr>
          <w:spacing w:val="-6"/>
        </w:rPr>
        <w:t> </w:t>
      </w:r>
      <w:r>
        <w:rPr/>
        <w:t>период</w:t>
      </w:r>
      <w:r>
        <w:rPr>
          <w:spacing w:val="-7"/>
        </w:rPr>
        <w:t> </w:t>
      </w:r>
      <w:r>
        <w:rPr/>
        <w:t>до</w:t>
      </w:r>
      <w:r>
        <w:rPr>
          <w:spacing w:val="-7"/>
        </w:rPr>
        <w:t> </w:t>
      </w:r>
      <w:r>
        <w:rPr/>
        <w:t>2025</w:t>
      </w:r>
      <w:r>
        <w:rPr>
          <w:spacing w:val="-6"/>
        </w:rPr>
        <w:t> </w:t>
      </w:r>
      <w:r>
        <w:rPr>
          <w:spacing w:val="-2"/>
        </w:rPr>
        <w:t>года»;</w:t>
      </w:r>
    </w:p>
    <w:p>
      <w:pPr>
        <w:pStyle w:val="ListParagraph"/>
        <w:numPr>
          <w:ilvl w:val="0"/>
          <w:numId w:val="2"/>
        </w:numPr>
        <w:tabs>
          <w:tab w:pos="1002" w:val="left" w:leader="none"/>
        </w:tabs>
        <w:spacing w:line="276" w:lineRule="auto" w:before="50" w:after="0"/>
        <w:ind w:left="295" w:right="523" w:firstLine="0"/>
        <w:jc w:val="left"/>
        <w:rPr>
          <w:sz w:val="28"/>
        </w:rPr>
      </w:pPr>
      <w:r>
        <w:rPr>
          <w:sz w:val="28"/>
        </w:rPr>
        <w:t>Федеральный государственный образовательный стандарт дошкольного образования (утвержден приказом Минобрнауки России от 17 октября 2013 г.</w:t>
      </w:r>
    </w:p>
    <w:p>
      <w:pPr>
        <w:pStyle w:val="BodyText"/>
        <w:spacing w:line="321" w:lineRule="exact"/>
        <w:ind w:left="295"/>
      </w:pPr>
      <w:r>
        <w:rPr/>
        <w:t>№</w:t>
      </w:r>
      <w:r>
        <w:rPr>
          <w:spacing w:val="8"/>
        </w:rPr>
        <w:t> </w:t>
      </w:r>
      <w:r>
        <w:rPr/>
        <w:t>1155,</w:t>
      </w:r>
      <w:r>
        <w:rPr>
          <w:spacing w:val="11"/>
        </w:rPr>
        <w:t> </w:t>
      </w:r>
      <w:r>
        <w:rPr/>
        <w:t>зарегистрировано</w:t>
      </w:r>
      <w:r>
        <w:rPr>
          <w:spacing w:val="13"/>
        </w:rPr>
        <w:t> </w:t>
      </w:r>
      <w:r>
        <w:rPr/>
        <w:t>в</w:t>
      </w:r>
      <w:r>
        <w:rPr>
          <w:spacing w:val="10"/>
        </w:rPr>
        <w:t> </w:t>
      </w:r>
      <w:r>
        <w:rPr/>
        <w:t>Минюсте</w:t>
      </w:r>
      <w:r>
        <w:rPr>
          <w:spacing w:val="11"/>
        </w:rPr>
        <w:t> </w:t>
      </w:r>
      <w:r>
        <w:rPr/>
        <w:t>России</w:t>
      </w:r>
      <w:r>
        <w:rPr>
          <w:spacing w:val="11"/>
        </w:rPr>
        <w:t> </w:t>
      </w:r>
      <w:r>
        <w:rPr/>
        <w:t>14</w:t>
      </w:r>
      <w:r>
        <w:rPr>
          <w:spacing w:val="12"/>
        </w:rPr>
        <w:t> </w:t>
      </w:r>
      <w:r>
        <w:rPr/>
        <w:t>ноября</w:t>
      </w:r>
      <w:r>
        <w:rPr>
          <w:spacing w:val="13"/>
        </w:rPr>
        <w:t> </w:t>
      </w:r>
      <w:r>
        <w:rPr/>
        <w:t>2013</w:t>
      </w:r>
      <w:r>
        <w:rPr>
          <w:spacing w:val="17"/>
        </w:rPr>
        <w:t> </w:t>
      </w:r>
      <w:r>
        <w:rPr/>
        <w:t>г.,</w:t>
      </w:r>
      <w:r>
        <w:rPr>
          <w:spacing w:val="9"/>
        </w:rPr>
        <w:t> </w:t>
      </w:r>
      <w:r>
        <w:rPr>
          <w:spacing w:val="-2"/>
        </w:rPr>
        <w:t>регистрационный</w:t>
      </w:r>
    </w:p>
    <w:p>
      <w:pPr>
        <w:pStyle w:val="BodyText"/>
        <w:spacing w:line="276" w:lineRule="auto" w:before="50"/>
        <w:ind w:left="295"/>
      </w:pPr>
      <w:r>
        <w:rPr/>
        <w:t>№</w:t>
      </w:r>
      <w:r>
        <w:rPr>
          <w:spacing w:val="40"/>
        </w:rPr>
        <w:t> </w:t>
      </w:r>
      <w:r>
        <w:rPr/>
        <w:t>30384;</w:t>
      </w:r>
      <w:r>
        <w:rPr>
          <w:spacing w:val="40"/>
        </w:rPr>
        <w:t> </w:t>
      </w:r>
      <w:r>
        <w:rPr/>
        <w:t>в</w:t>
      </w:r>
      <w:r>
        <w:rPr>
          <w:spacing w:val="40"/>
        </w:rPr>
        <w:t> </w:t>
      </w:r>
      <w:r>
        <w:rPr/>
        <w:t>редакции</w:t>
      </w:r>
      <w:r>
        <w:rPr>
          <w:spacing w:val="40"/>
        </w:rPr>
        <w:t> </w:t>
      </w:r>
      <w:r>
        <w:rPr/>
        <w:t>приказа</w:t>
      </w:r>
      <w:r>
        <w:rPr>
          <w:spacing w:val="40"/>
        </w:rPr>
        <w:t> </w:t>
      </w:r>
      <w:r>
        <w:rPr/>
        <w:t>Минпросвещения</w:t>
      </w:r>
      <w:r>
        <w:rPr>
          <w:spacing w:val="40"/>
        </w:rPr>
        <w:t> </w:t>
      </w:r>
      <w:r>
        <w:rPr/>
        <w:t>России</w:t>
      </w:r>
      <w:r>
        <w:rPr>
          <w:spacing w:val="40"/>
        </w:rPr>
        <w:t> </w:t>
      </w:r>
      <w:r>
        <w:rPr/>
        <w:t>от</w:t>
      </w:r>
      <w:r>
        <w:rPr>
          <w:spacing w:val="40"/>
        </w:rPr>
        <w:t> </w:t>
      </w:r>
      <w:r>
        <w:rPr/>
        <w:t>8</w:t>
      </w:r>
      <w:r>
        <w:rPr>
          <w:spacing w:val="40"/>
        </w:rPr>
        <w:t> </w:t>
      </w:r>
      <w:r>
        <w:rPr/>
        <w:t>ноября</w:t>
      </w:r>
      <w:r>
        <w:rPr>
          <w:spacing w:val="40"/>
        </w:rPr>
        <w:t> </w:t>
      </w:r>
      <w:r>
        <w:rPr/>
        <w:t>2022</w:t>
      </w:r>
      <w:r>
        <w:rPr>
          <w:spacing w:val="40"/>
        </w:rPr>
        <w:t> </w:t>
      </w:r>
      <w:r>
        <w:rPr/>
        <w:t>г.</w:t>
      </w:r>
      <w:r>
        <w:rPr>
          <w:spacing w:val="40"/>
        </w:rPr>
        <w:t> </w:t>
      </w:r>
      <w:r>
        <w:rPr/>
        <w:t>№</w:t>
      </w:r>
      <w:r>
        <w:rPr>
          <w:spacing w:val="40"/>
        </w:rPr>
        <w:t> </w:t>
      </w:r>
      <w:r>
        <w:rPr/>
        <w:t>955,</w:t>
      </w:r>
      <w:r>
        <w:rPr>
          <w:spacing w:val="40"/>
        </w:rPr>
        <w:t> </w:t>
      </w:r>
      <w:r>
        <w:rPr/>
        <w:t>зарегистрировано</w:t>
      </w:r>
      <w:r>
        <w:rPr>
          <w:spacing w:val="40"/>
        </w:rPr>
        <w:t> </w:t>
      </w:r>
      <w:r>
        <w:rPr/>
        <w:t>в</w:t>
      </w:r>
      <w:r>
        <w:rPr>
          <w:spacing w:val="40"/>
        </w:rPr>
        <w:t> </w:t>
      </w:r>
      <w:r>
        <w:rPr/>
        <w:t>Минюсте</w:t>
      </w:r>
      <w:r>
        <w:rPr>
          <w:spacing w:val="40"/>
        </w:rPr>
        <w:t> </w:t>
      </w:r>
      <w:r>
        <w:rPr/>
        <w:t>России</w:t>
      </w:r>
      <w:r>
        <w:rPr>
          <w:spacing w:val="40"/>
        </w:rPr>
        <w:t> </w:t>
      </w:r>
      <w:r>
        <w:rPr/>
        <w:t>6 февраля 2023 г., регистрационный № 72264);</w:t>
      </w:r>
    </w:p>
    <w:p>
      <w:pPr>
        <w:pStyle w:val="ListParagraph"/>
        <w:numPr>
          <w:ilvl w:val="0"/>
          <w:numId w:val="3"/>
        </w:numPr>
        <w:tabs>
          <w:tab w:pos="457" w:val="left" w:leader="none"/>
        </w:tabs>
        <w:spacing w:line="276" w:lineRule="auto" w:before="66" w:after="0"/>
        <w:ind w:left="295" w:right="1142" w:firstLine="0"/>
        <w:jc w:val="left"/>
        <w:rPr>
          <w:sz w:val="28"/>
        </w:rPr>
      </w:pPr>
      <w:r>
        <w:rPr>
          <w:sz w:val="28"/>
        </w:rPr>
        <w:t>Федеральная</w:t>
      </w:r>
      <w:r>
        <w:rPr>
          <w:spacing w:val="-5"/>
          <w:sz w:val="28"/>
        </w:rPr>
        <w:t> </w:t>
      </w:r>
      <w:r>
        <w:rPr>
          <w:sz w:val="28"/>
        </w:rPr>
        <w:t>образовательная</w:t>
      </w:r>
      <w:r>
        <w:rPr>
          <w:spacing w:val="-3"/>
          <w:sz w:val="28"/>
        </w:rPr>
        <w:t> </w:t>
      </w:r>
      <w:r>
        <w:rPr>
          <w:sz w:val="28"/>
        </w:rPr>
        <w:t>программа</w:t>
      </w:r>
      <w:r>
        <w:rPr>
          <w:spacing w:val="-3"/>
          <w:sz w:val="28"/>
        </w:rPr>
        <w:t> </w:t>
      </w:r>
      <w:r>
        <w:rPr>
          <w:sz w:val="28"/>
        </w:rPr>
        <w:t>дошкольного</w:t>
      </w:r>
      <w:r>
        <w:rPr>
          <w:spacing w:val="-4"/>
          <w:sz w:val="28"/>
        </w:rPr>
        <w:t> </w:t>
      </w:r>
      <w:r>
        <w:rPr>
          <w:sz w:val="28"/>
        </w:rPr>
        <w:t>образования</w:t>
      </w:r>
      <w:r>
        <w:rPr>
          <w:spacing w:val="-3"/>
          <w:sz w:val="28"/>
        </w:rPr>
        <w:t> </w:t>
      </w:r>
      <w:r>
        <w:rPr>
          <w:sz w:val="28"/>
        </w:rPr>
        <w:t>(утверждена</w:t>
      </w:r>
      <w:r>
        <w:rPr>
          <w:spacing w:val="-1"/>
          <w:sz w:val="28"/>
        </w:rPr>
        <w:t> </w:t>
      </w:r>
      <w:r>
        <w:rPr>
          <w:sz w:val="28"/>
        </w:rPr>
        <w:t>приказом</w:t>
      </w:r>
      <w:r>
        <w:rPr>
          <w:spacing w:val="-11"/>
          <w:sz w:val="28"/>
        </w:rPr>
        <w:t> </w:t>
      </w:r>
      <w:r>
        <w:rPr>
          <w:sz w:val="28"/>
        </w:rPr>
        <w:t>Минпросвещения</w:t>
      </w:r>
      <w:r>
        <w:rPr>
          <w:spacing w:val="-8"/>
          <w:sz w:val="28"/>
        </w:rPr>
        <w:t> </w:t>
      </w:r>
      <w:r>
        <w:rPr>
          <w:sz w:val="28"/>
        </w:rPr>
        <w:t>России</w:t>
      </w:r>
      <w:r>
        <w:rPr>
          <w:spacing w:val="-11"/>
          <w:sz w:val="28"/>
        </w:rPr>
        <w:t> </w:t>
      </w:r>
      <w:r>
        <w:rPr>
          <w:sz w:val="28"/>
        </w:rPr>
        <w:t>от</w:t>
      </w:r>
      <w:r>
        <w:rPr>
          <w:spacing w:val="-13"/>
          <w:sz w:val="28"/>
        </w:rPr>
        <w:t> </w:t>
      </w:r>
      <w:r>
        <w:rPr>
          <w:sz w:val="28"/>
        </w:rPr>
        <w:t>25 ноября</w:t>
      </w:r>
      <w:r>
        <w:rPr>
          <w:spacing w:val="-1"/>
          <w:sz w:val="28"/>
        </w:rPr>
        <w:t> </w:t>
      </w:r>
      <w:r>
        <w:rPr>
          <w:sz w:val="28"/>
        </w:rPr>
        <w:t>2022</w:t>
      </w:r>
      <w:r>
        <w:rPr>
          <w:spacing w:val="-1"/>
          <w:sz w:val="28"/>
        </w:rPr>
        <w:t> </w:t>
      </w:r>
      <w:r>
        <w:rPr>
          <w:sz w:val="28"/>
        </w:rPr>
        <w:t>г.</w:t>
      </w:r>
      <w:r>
        <w:rPr>
          <w:spacing w:val="-3"/>
          <w:sz w:val="28"/>
        </w:rPr>
        <w:t> </w:t>
      </w:r>
      <w:r>
        <w:rPr>
          <w:sz w:val="28"/>
        </w:rPr>
        <w:t>№</w:t>
      </w:r>
      <w:r>
        <w:rPr>
          <w:spacing w:val="-2"/>
          <w:sz w:val="28"/>
        </w:rPr>
        <w:t> </w:t>
      </w:r>
      <w:r>
        <w:rPr>
          <w:sz w:val="28"/>
        </w:rPr>
        <w:t>1028, зарегистрировано вМинюсте России 28 декабря 2022 г., регистрационный № 71847);</w:t>
      </w:r>
    </w:p>
    <w:p>
      <w:pPr>
        <w:pStyle w:val="ListParagraph"/>
        <w:numPr>
          <w:ilvl w:val="0"/>
          <w:numId w:val="2"/>
        </w:numPr>
        <w:tabs>
          <w:tab w:pos="1002" w:val="left" w:leader="none"/>
        </w:tabs>
        <w:spacing w:line="276" w:lineRule="auto" w:before="1" w:after="0"/>
        <w:ind w:left="295" w:right="523" w:firstLine="0"/>
        <w:jc w:val="left"/>
        <w:rPr>
          <w:sz w:val="28"/>
        </w:rPr>
      </w:pPr>
      <w:r>
        <w:rPr>
          <w:sz w:val="28"/>
        </w:rPr>
        <w:t>Порядок организации и осуществления образовательной деятельности по</w:t>
      </w:r>
      <w:r>
        <w:rPr>
          <w:spacing w:val="-43"/>
          <w:sz w:val="28"/>
        </w:rPr>
        <w:t> </w:t>
      </w:r>
      <w:r>
        <w:rPr>
          <w:sz w:val="28"/>
        </w:rPr>
        <w:t>основным общеобразовательным программам – образовательным программам дошкольного образования (утверждена приказом Минпросвещения России от 31 июля</w:t>
      </w:r>
      <w:r>
        <w:rPr>
          <w:spacing w:val="40"/>
          <w:sz w:val="28"/>
        </w:rPr>
        <w:t> </w:t>
      </w:r>
      <w:r>
        <w:rPr>
          <w:sz w:val="28"/>
        </w:rPr>
        <w:t>2020</w:t>
      </w:r>
      <w:r>
        <w:rPr>
          <w:spacing w:val="40"/>
          <w:sz w:val="28"/>
        </w:rPr>
        <w:t> </w:t>
      </w:r>
      <w:r>
        <w:rPr>
          <w:sz w:val="28"/>
        </w:rPr>
        <w:t>года</w:t>
      </w:r>
    </w:p>
    <w:p>
      <w:pPr>
        <w:pStyle w:val="BodyText"/>
        <w:spacing w:line="276" w:lineRule="auto" w:before="1"/>
        <w:ind w:left="295" w:right="5994"/>
      </w:pPr>
      <w:r>
        <w:rPr/>
        <w:t>№</w:t>
      </w:r>
      <w:r>
        <w:rPr>
          <w:spacing w:val="35"/>
        </w:rPr>
        <w:t> </w:t>
      </w:r>
      <w:r>
        <w:rPr/>
        <w:t>373,</w:t>
      </w:r>
      <w:r>
        <w:rPr>
          <w:spacing w:val="37"/>
        </w:rPr>
        <w:t> </w:t>
      </w:r>
      <w:r>
        <w:rPr/>
        <w:t>зарегистрировано</w:t>
      </w:r>
      <w:r>
        <w:rPr>
          <w:spacing w:val="40"/>
        </w:rPr>
        <w:t> </w:t>
      </w:r>
      <w:r>
        <w:rPr/>
        <w:t>в Минюсте</w:t>
      </w:r>
      <w:r>
        <w:rPr>
          <w:spacing w:val="38"/>
        </w:rPr>
        <w:t> </w:t>
      </w:r>
      <w:r>
        <w:rPr/>
        <w:t>России</w:t>
      </w:r>
      <w:r>
        <w:rPr>
          <w:spacing w:val="40"/>
        </w:rPr>
        <w:t> </w:t>
      </w:r>
      <w:r>
        <w:rPr/>
        <w:t>31</w:t>
      </w:r>
      <w:r>
        <w:rPr>
          <w:spacing w:val="38"/>
        </w:rPr>
        <w:t> </w:t>
      </w:r>
      <w:r>
        <w:rPr/>
        <w:t>августа</w:t>
      </w:r>
      <w:r>
        <w:rPr>
          <w:spacing w:val="37"/>
        </w:rPr>
        <w:t> </w:t>
      </w:r>
      <w:r>
        <w:rPr/>
        <w:t>2020</w:t>
      </w:r>
      <w:r>
        <w:rPr>
          <w:spacing w:val="36"/>
        </w:rPr>
        <w:t> </w:t>
      </w:r>
      <w:r>
        <w:rPr/>
        <w:t>г., регистрационный № 59599);</w:t>
      </w:r>
    </w:p>
    <w:p>
      <w:pPr>
        <w:pStyle w:val="ListParagraph"/>
        <w:numPr>
          <w:ilvl w:val="0"/>
          <w:numId w:val="2"/>
        </w:numPr>
        <w:tabs>
          <w:tab w:pos="1002" w:val="left" w:leader="none"/>
        </w:tabs>
        <w:spacing w:line="276" w:lineRule="auto" w:before="0" w:after="0"/>
        <w:ind w:left="295" w:right="522" w:firstLine="0"/>
        <w:jc w:val="both"/>
        <w:rPr>
          <w:sz w:val="28"/>
        </w:rPr>
      </w:pPr>
      <w:r>
        <w:rPr>
          <w:sz w:val="28"/>
        </w:rPr>
        <w:t>Санитарные правила СП</w:t>
      </w:r>
      <w:r>
        <w:rPr>
          <w:spacing w:val="-1"/>
          <w:sz w:val="28"/>
        </w:rPr>
        <w:t> </w:t>
      </w:r>
      <w:r>
        <w:rPr>
          <w:sz w:val="28"/>
        </w:rPr>
        <w:t>2.4.3648-20 «Санитарно-эпидемиологические требованияк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w:t>
      </w:r>
    </w:p>
    <w:p>
      <w:pPr>
        <w:pStyle w:val="BodyText"/>
        <w:ind w:left="295"/>
        <w:jc w:val="both"/>
      </w:pPr>
      <w:r>
        <w:rPr/>
        <w:t>№</w:t>
      </w:r>
      <w:r>
        <w:rPr>
          <w:spacing w:val="-2"/>
        </w:rPr>
        <w:t> 61573);</w:t>
      </w:r>
    </w:p>
    <w:p>
      <w:pPr>
        <w:pStyle w:val="ListParagraph"/>
        <w:numPr>
          <w:ilvl w:val="0"/>
          <w:numId w:val="2"/>
        </w:numPr>
        <w:tabs>
          <w:tab w:pos="1002" w:val="left" w:leader="none"/>
        </w:tabs>
        <w:spacing w:line="240" w:lineRule="auto" w:before="50" w:after="0"/>
        <w:ind w:left="1002" w:right="0" w:hanging="707"/>
        <w:jc w:val="both"/>
        <w:rPr>
          <w:sz w:val="28"/>
        </w:rPr>
      </w:pPr>
      <w:r>
        <w:rPr>
          <w:sz w:val="28"/>
        </w:rPr>
        <w:t>Закон</w:t>
      </w:r>
      <w:r>
        <w:rPr>
          <w:spacing w:val="-4"/>
          <w:sz w:val="28"/>
        </w:rPr>
        <w:t> </w:t>
      </w:r>
      <w:r>
        <w:rPr>
          <w:sz w:val="28"/>
        </w:rPr>
        <w:t>РТ</w:t>
      </w:r>
      <w:r>
        <w:rPr>
          <w:spacing w:val="-5"/>
          <w:sz w:val="28"/>
        </w:rPr>
        <w:t> </w:t>
      </w:r>
      <w:r>
        <w:rPr>
          <w:sz w:val="28"/>
        </w:rPr>
        <w:t>№44</w:t>
      </w:r>
      <w:r>
        <w:rPr>
          <w:spacing w:val="-2"/>
          <w:sz w:val="28"/>
        </w:rPr>
        <w:t> </w:t>
      </w:r>
      <w:r>
        <w:rPr>
          <w:sz w:val="28"/>
        </w:rPr>
        <w:t>от</w:t>
      </w:r>
      <w:r>
        <w:rPr>
          <w:spacing w:val="-6"/>
          <w:sz w:val="28"/>
        </w:rPr>
        <w:t> </w:t>
      </w:r>
      <w:r>
        <w:rPr>
          <w:sz w:val="28"/>
        </w:rPr>
        <w:t>28.07.2004г.</w:t>
      </w:r>
      <w:r>
        <w:rPr>
          <w:spacing w:val="-5"/>
          <w:sz w:val="28"/>
        </w:rPr>
        <w:t> </w:t>
      </w:r>
      <w:r>
        <w:rPr>
          <w:sz w:val="28"/>
        </w:rPr>
        <w:t>«О</w:t>
      </w:r>
      <w:r>
        <w:rPr>
          <w:spacing w:val="-4"/>
          <w:sz w:val="28"/>
        </w:rPr>
        <w:t> </w:t>
      </w:r>
      <w:r>
        <w:rPr>
          <w:sz w:val="28"/>
        </w:rPr>
        <w:t>государственных</w:t>
      </w:r>
      <w:r>
        <w:rPr>
          <w:spacing w:val="-6"/>
          <w:sz w:val="28"/>
        </w:rPr>
        <w:t> </w:t>
      </w:r>
      <w:r>
        <w:rPr>
          <w:sz w:val="28"/>
        </w:rPr>
        <w:t>языках</w:t>
      </w:r>
      <w:r>
        <w:rPr>
          <w:spacing w:val="-2"/>
          <w:sz w:val="28"/>
        </w:rPr>
        <w:t> </w:t>
      </w:r>
      <w:r>
        <w:rPr>
          <w:sz w:val="28"/>
        </w:rPr>
        <w:t>РТ</w:t>
      </w:r>
      <w:r>
        <w:rPr>
          <w:spacing w:val="-5"/>
          <w:sz w:val="28"/>
        </w:rPr>
        <w:t> </w:t>
      </w:r>
      <w:r>
        <w:rPr>
          <w:sz w:val="28"/>
        </w:rPr>
        <w:t>и</w:t>
      </w:r>
      <w:r>
        <w:rPr>
          <w:spacing w:val="-3"/>
          <w:sz w:val="28"/>
        </w:rPr>
        <w:t> </w:t>
      </w:r>
      <w:r>
        <w:rPr>
          <w:sz w:val="28"/>
        </w:rPr>
        <w:t>других</w:t>
      </w:r>
      <w:r>
        <w:rPr>
          <w:spacing w:val="-2"/>
          <w:sz w:val="28"/>
        </w:rPr>
        <w:t> </w:t>
      </w:r>
      <w:r>
        <w:rPr>
          <w:sz w:val="28"/>
        </w:rPr>
        <w:t>языках</w:t>
      </w:r>
      <w:r>
        <w:rPr>
          <w:spacing w:val="-2"/>
          <w:sz w:val="28"/>
        </w:rPr>
        <w:t> </w:t>
      </w:r>
      <w:r>
        <w:rPr>
          <w:sz w:val="28"/>
        </w:rPr>
        <w:t>в</w:t>
      </w:r>
      <w:r>
        <w:rPr>
          <w:spacing w:val="-7"/>
          <w:sz w:val="28"/>
        </w:rPr>
        <w:t> </w:t>
      </w:r>
      <w:r>
        <w:rPr>
          <w:spacing w:val="-4"/>
          <w:sz w:val="28"/>
        </w:rPr>
        <w:t>РТ»;</w:t>
      </w:r>
    </w:p>
    <w:p>
      <w:pPr>
        <w:pStyle w:val="ListParagraph"/>
        <w:numPr>
          <w:ilvl w:val="0"/>
          <w:numId w:val="2"/>
        </w:numPr>
        <w:tabs>
          <w:tab w:pos="1002" w:val="left" w:leader="none"/>
        </w:tabs>
        <w:spacing w:line="276" w:lineRule="auto" w:before="47" w:after="0"/>
        <w:ind w:left="295" w:right="522" w:firstLine="0"/>
        <w:jc w:val="both"/>
        <w:rPr>
          <w:sz w:val="28"/>
        </w:rPr>
      </w:pPr>
      <w:r>
        <w:rPr>
          <w:sz w:val="28"/>
        </w:rPr>
        <w:t>Постановление кабинета Министров Республики Татарстан от 17.06.2015 г. №443 «Об утверждении Стратегии развития образования в Республике Татарстан на</w:t>
      </w:r>
      <w:r>
        <w:rPr>
          <w:spacing w:val="80"/>
          <w:w w:val="150"/>
          <w:sz w:val="28"/>
        </w:rPr>
        <w:t> </w:t>
      </w:r>
      <w:r>
        <w:rPr>
          <w:sz w:val="28"/>
        </w:rPr>
        <w:t>2015-2025 гг. «Киләчәк-Будущее»;</w:t>
      </w:r>
    </w:p>
    <w:p>
      <w:pPr>
        <w:pStyle w:val="ListParagraph"/>
        <w:numPr>
          <w:ilvl w:val="0"/>
          <w:numId w:val="2"/>
        </w:numPr>
        <w:tabs>
          <w:tab w:pos="1002" w:val="left" w:leader="none"/>
        </w:tabs>
        <w:spacing w:line="278" w:lineRule="auto" w:before="0" w:after="0"/>
        <w:ind w:left="295" w:right="539" w:firstLine="0"/>
        <w:jc w:val="both"/>
        <w:rPr>
          <w:sz w:val="28"/>
        </w:rPr>
      </w:pPr>
      <w:r>
        <w:rPr>
          <w:sz w:val="28"/>
        </w:rPr>
        <w:t>Устав Муниципального автономного дошкольного образовательного учреждения «Детский сад №366 комбинированного вида с татарским языком воспитания и обучения» Авиастроительного района города Казани;</w:t>
      </w:r>
    </w:p>
    <w:p>
      <w:pPr>
        <w:pStyle w:val="ListParagraph"/>
        <w:spacing w:after="0" w:line="278" w:lineRule="auto"/>
        <w:jc w:val="both"/>
        <w:rPr>
          <w:sz w:val="28"/>
        </w:rPr>
        <w:sectPr>
          <w:pgSz w:w="16850" w:h="11920" w:orient="landscape"/>
          <w:pgMar w:header="0" w:footer="1018" w:top="640" w:bottom="1280" w:left="425" w:right="141"/>
        </w:sectPr>
      </w:pPr>
    </w:p>
    <w:p>
      <w:pPr>
        <w:pStyle w:val="ListParagraph"/>
        <w:numPr>
          <w:ilvl w:val="0"/>
          <w:numId w:val="2"/>
        </w:numPr>
        <w:tabs>
          <w:tab w:pos="1002" w:val="left" w:leader="none"/>
        </w:tabs>
        <w:spacing w:line="276" w:lineRule="auto" w:before="61" w:after="0"/>
        <w:ind w:left="295" w:right="539" w:firstLine="0"/>
        <w:jc w:val="left"/>
        <w:rPr>
          <w:sz w:val="28"/>
        </w:rPr>
      </w:pPr>
      <w:r>
        <w:rPr>
          <w:sz w:val="28"/>
        </w:rPr>
        <w:t>Лицензия на образовательную деятельность серия 16 Л О1 № 0006090, регистрационный №9954 от 10 апреля 2018 года,</w:t>
      </w:r>
      <w:r>
        <w:rPr>
          <w:spacing w:val="40"/>
          <w:sz w:val="28"/>
        </w:rPr>
        <w:t> </w:t>
      </w:r>
      <w:r>
        <w:rPr>
          <w:sz w:val="28"/>
        </w:rPr>
        <w:t>выдана МО и Н РТ;</w:t>
      </w:r>
    </w:p>
    <w:p>
      <w:pPr>
        <w:pStyle w:val="ListParagraph"/>
        <w:numPr>
          <w:ilvl w:val="0"/>
          <w:numId w:val="2"/>
        </w:numPr>
        <w:tabs>
          <w:tab w:pos="1002" w:val="left" w:leader="none"/>
        </w:tabs>
        <w:spacing w:line="276" w:lineRule="auto" w:before="2" w:after="0"/>
        <w:ind w:left="295" w:right="681" w:firstLine="0"/>
        <w:jc w:val="left"/>
        <w:rPr>
          <w:sz w:val="28"/>
        </w:rPr>
      </w:pPr>
      <w:r>
        <w:rPr>
          <w:sz w:val="28"/>
        </w:rPr>
        <w:t>Программа развития МАДОУ «Детский сад №366 комбинированного вида с татарским языком воспитания и обучения» Авиастроительного района города Казани.</w:t>
      </w:r>
    </w:p>
    <w:p>
      <w:pPr>
        <w:pStyle w:val="BodyText"/>
        <w:spacing w:line="321" w:lineRule="exact"/>
        <w:ind w:left="1003"/>
      </w:pPr>
      <w:r>
        <w:rPr/>
        <w:t>Воспитание</w:t>
      </w:r>
      <w:r>
        <w:rPr>
          <w:spacing w:val="-7"/>
        </w:rPr>
        <w:t> </w:t>
      </w:r>
      <w:r>
        <w:rPr/>
        <w:t>и</w:t>
      </w:r>
      <w:r>
        <w:rPr>
          <w:spacing w:val="-7"/>
        </w:rPr>
        <w:t> </w:t>
      </w:r>
      <w:r>
        <w:rPr/>
        <w:t>обучение</w:t>
      </w:r>
      <w:r>
        <w:rPr>
          <w:spacing w:val="-4"/>
        </w:rPr>
        <w:t> </w:t>
      </w:r>
      <w:r>
        <w:rPr/>
        <w:t>в</w:t>
      </w:r>
      <w:r>
        <w:rPr>
          <w:spacing w:val="-6"/>
        </w:rPr>
        <w:t> </w:t>
      </w:r>
      <w:r>
        <w:rPr/>
        <w:t>МАДОУ</w:t>
      </w:r>
      <w:r>
        <w:rPr>
          <w:spacing w:val="-5"/>
        </w:rPr>
        <w:t> </w:t>
      </w:r>
      <w:r>
        <w:rPr/>
        <w:t>«Детский</w:t>
      </w:r>
      <w:r>
        <w:rPr>
          <w:spacing w:val="-4"/>
        </w:rPr>
        <w:t> </w:t>
      </w:r>
      <w:r>
        <w:rPr/>
        <w:t>сад</w:t>
      </w:r>
      <w:r>
        <w:rPr>
          <w:spacing w:val="-4"/>
        </w:rPr>
        <w:t> </w:t>
      </w:r>
      <w:r>
        <w:rPr/>
        <w:t>№366»</w:t>
      </w:r>
      <w:r>
        <w:rPr>
          <w:spacing w:val="-5"/>
        </w:rPr>
        <w:t> </w:t>
      </w:r>
      <w:r>
        <w:rPr/>
        <w:t>осуществляется</w:t>
      </w:r>
      <w:r>
        <w:rPr>
          <w:spacing w:val="-7"/>
        </w:rPr>
        <w:t> </w:t>
      </w:r>
      <w:r>
        <w:rPr/>
        <w:t>на</w:t>
      </w:r>
      <w:r>
        <w:rPr>
          <w:spacing w:val="-5"/>
        </w:rPr>
        <w:t> </w:t>
      </w:r>
      <w:r>
        <w:rPr/>
        <w:t>двух</w:t>
      </w:r>
      <w:r>
        <w:rPr>
          <w:spacing w:val="-5"/>
        </w:rPr>
        <w:t> </w:t>
      </w:r>
      <w:r>
        <w:rPr/>
        <w:t>государственных</w:t>
      </w:r>
      <w:r>
        <w:rPr>
          <w:spacing w:val="-3"/>
        </w:rPr>
        <w:t> </w:t>
      </w:r>
      <w:r>
        <w:rPr>
          <w:spacing w:val="-2"/>
        </w:rPr>
        <w:t>языках.</w:t>
      </w:r>
    </w:p>
    <w:p>
      <w:pPr>
        <w:pStyle w:val="BodyText"/>
        <w:spacing w:line="276" w:lineRule="auto" w:before="48"/>
        <w:ind w:left="295" w:right="681" w:firstLine="768"/>
      </w:pPr>
      <w:r>
        <w:rPr/>
        <w:t>Программа состоит из </w:t>
      </w:r>
      <w:r>
        <w:rPr>
          <w:u w:val="single"/>
        </w:rPr>
        <w:t>обязательной части</w:t>
      </w:r>
      <w:r>
        <w:rPr/>
        <w:t>, которая составляет около </w:t>
      </w:r>
      <w:r>
        <w:rPr>
          <w:u w:val="single"/>
        </w:rPr>
        <w:t>60%</w:t>
      </w:r>
      <w:r>
        <w:rPr/>
        <w:t> от ее общего объема и </w:t>
      </w:r>
      <w:r>
        <w:rPr>
          <w:u w:val="single"/>
        </w:rPr>
        <w:t>части, формируемой</w:t>
      </w:r>
      <w:r>
        <w:rPr/>
        <w:t> </w:t>
      </w:r>
      <w:r>
        <w:rPr>
          <w:u w:val="single"/>
        </w:rPr>
        <w:t>участниками</w:t>
      </w:r>
      <w:r>
        <w:rPr>
          <w:spacing w:val="-3"/>
          <w:u w:val="single"/>
        </w:rPr>
        <w:t> </w:t>
      </w:r>
      <w:r>
        <w:rPr>
          <w:u w:val="single"/>
        </w:rPr>
        <w:t>образовательного</w:t>
      </w:r>
      <w:r>
        <w:rPr>
          <w:spacing w:val="-2"/>
          <w:u w:val="single"/>
        </w:rPr>
        <w:t> </w:t>
      </w:r>
      <w:r>
        <w:rPr>
          <w:u w:val="single"/>
        </w:rPr>
        <w:t>процесса</w:t>
      </w:r>
      <w:r>
        <w:rPr/>
        <w:t>,</w:t>
      </w:r>
      <w:r>
        <w:rPr>
          <w:spacing w:val="-4"/>
        </w:rPr>
        <w:t> </w:t>
      </w:r>
      <w:r>
        <w:rPr/>
        <w:t>и</w:t>
      </w:r>
      <w:r>
        <w:rPr>
          <w:spacing w:val="-3"/>
        </w:rPr>
        <w:t> </w:t>
      </w:r>
      <w:r>
        <w:rPr/>
        <w:t>составляет</w:t>
      </w:r>
      <w:r>
        <w:rPr>
          <w:spacing w:val="-3"/>
        </w:rPr>
        <w:t> </w:t>
      </w:r>
      <w:r>
        <w:rPr/>
        <w:t>около</w:t>
      </w:r>
      <w:r>
        <w:rPr>
          <w:spacing w:val="-1"/>
        </w:rPr>
        <w:t> </w:t>
      </w:r>
      <w:r>
        <w:rPr>
          <w:u w:val="single"/>
        </w:rPr>
        <w:t>40%.</w:t>
      </w:r>
      <w:r>
        <w:rPr>
          <w:spacing w:val="-4"/>
        </w:rPr>
        <w:t> </w:t>
      </w:r>
      <w:r>
        <w:rPr/>
        <w:t>Обе</w:t>
      </w:r>
      <w:r>
        <w:rPr>
          <w:spacing w:val="-3"/>
        </w:rPr>
        <w:t> </w:t>
      </w:r>
      <w:r>
        <w:rPr/>
        <w:t>части</w:t>
      </w:r>
      <w:r>
        <w:rPr>
          <w:spacing w:val="-3"/>
        </w:rPr>
        <w:t> </w:t>
      </w:r>
      <w:r>
        <w:rPr/>
        <w:t>являются</w:t>
      </w:r>
      <w:r>
        <w:rPr>
          <w:spacing w:val="-4"/>
        </w:rPr>
        <w:t> </w:t>
      </w:r>
      <w:r>
        <w:rPr/>
        <w:t>взаимодополняющими</w:t>
      </w:r>
      <w:r>
        <w:rPr>
          <w:spacing w:val="-3"/>
        </w:rPr>
        <w:t> </w:t>
      </w:r>
      <w:r>
        <w:rPr/>
        <w:t>и</w:t>
      </w:r>
      <w:r>
        <w:rPr>
          <w:spacing w:val="-5"/>
        </w:rPr>
        <w:t> </w:t>
      </w:r>
      <w:r>
        <w:rPr/>
        <w:t>необходимыми с точки зрения реализации требований ФГОС ДО.</w:t>
      </w:r>
    </w:p>
    <w:p>
      <w:pPr>
        <w:pStyle w:val="BodyText"/>
        <w:spacing w:line="278" w:lineRule="auto" w:before="1"/>
        <w:ind w:left="295" w:right="1674" w:firstLine="720"/>
      </w:pPr>
      <w:r>
        <w:rPr>
          <w:u w:val="single"/>
        </w:rPr>
        <w:t>Федеральная программа(обязательная</w:t>
      </w:r>
      <w:r>
        <w:rPr>
          <w:spacing w:val="-3"/>
          <w:u w:val="single"/>
        </w:rPr>
        <w:t> </w:t>
      </w:r>
      <w:r>
        <w:rPr>
          <w:u w:val="single"/>
        </w:rPr>
        <w:t>часть) позволяет реализовать несколько основополагающих</w:t>
      </w:r>
      <w:r>
        <w:rPr>
          <w:spacing w:val="40"/>
          <w:u w:val="single"/>
        </w:rPr>
        <w:t> </w:t>
      </w:r>
      <w:r>
        <w:rPr>
          <w:u w:val="single"/>
        </w:rPr>
        <w:t>функций</w:t>
      </w:r>
      <w:r>
        <w:rPr/>
        <w:t> </w:t>
      </w:r>
      <w:r>
        <w:rPr>
          <w:u w:val="single"/>
        </w:rPr>
        <w:t>дошкольного уровня образования:</w:t>
      </w:r>
    </w:p>
    <w:p>
      <w:pPr>
        <w:pStyle w:val="ListParagraph"/>
        <w:numPr>
          <w:ilvl w:val="0"/>
          <w:numId w:val="4"/>
        </w:numPr>
        <w:tabs>
          <w:tab w:pos="2462" w:val="left" w:leader="none"/>
        </w:tabs>
        <w:spacing w:line="276" w:lineRule="auto" w:before="0" w:after="0"/>
        <w:ind w:left="295" w:right="663" w:firstLine="898"/>
        <w:jc w:val="both"/>
        <w:rPr>
          <w:sz w:val="28"/>
        </w:rPr>
      </w:pPr>
      <w:r>
        <w:rPr>
          <w:sz w:val="28"/>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8"/>
        </w:rPr>
        <w:t>средствами;</w:t>
      </w:r>
    </w:p>
    <w:p>
      <w:pPr>
        <w:pStyle w:val="ListParagraph"/>
        <w:numPr>
          <w:ilvl w:val="0"/>
          <w:numId w:val="4"/>
        </w:numPr>
        <w:tabs>
          <w:tab w:pos="2397" w:val="left" w:leader="none"/>
        </w:tabs>
        <w:spacing w:line="276" w:lineRule="auto" w:before="0" w:after="0"/>
        <w:ind w:left="295" w:right="665" w:firstLine="898"/>
        <w:jc w:val="both"/>
        <w:rPr>
          <w:sz w:val="28"/>
        </w:rPr>
      </w:pPr>
      <w:r>
        <w:rPr>
          <w:sz w:val="28"/>
        </w:rPr>
        <w:t>создание</w:t>
      </w:r>
      <w:r>
        <w:rPr>
          <w:spacing w:val="-1"/>
          <w:sz w:val="28"/>
        </w:rPr>
        <w:t> </w:t>
      </w:r>
      <w:r>
        <w:rPr>
          <w:sz w:val="28"/>
        </w:rPr>
        <w:t>единого</w:t>
      </w:r>
      <w:r>
        <w:rPr>
          <w:spacing w:val="-1"/>
          <w:sz w:val="28"/>
        </w:rPr>
        <w:t> </w:t>
      </w:r>
      <w:r>
        <w:rPr>
          <w:sz w:val="28"/>
        </w:rPr>
        <w:t>ядра</w:t>
      </w:r>
      <w:r>
        <w:rPr>
          <w:spacing w:val="-1"/>
          <w:sz w:val="28"/>
        </w:rPr>
        <w:t> </w:t>
      </w:r>
      <w:r>
        <w:rPr>
          <w:sz w:val="28"/>
        </w:rPr>
        <w:t>содержания</w:t>
      </w:r>
      <w:r>
        <w:rPr>
          <w:spacing w:val="-2"/>
          <w:sz w:val="28"/>
        </w:rPr>
        <w:t> </w:t>
      </w:r>
      <w:r>
        <w:rPr>
          <w:sz w:val="28"/>
        </w:rPr>
        <w:t>дошкольного образования (далее -</w:t>
      </w:r>
      <w:r>
        <w:rPr>
          <w:spacing w:val="-3"/>
          <w:sz w:val="28"/>
        </w:rPr>
        <w:t> </w:t>
      </w:r>
      <w:r>
        <w:rPr>
          <w:sz w:val="28"/>
        </w:rPr>
        <w:t>ДО),</w:t>
      </w:r>
      <w:r>
        <w:rPr>
          <w:spacing w:val="-2"/>
          <w:sz w:val="28"/>
        </w:rPr>
        <w:t> </w:t>
      </w:r>
      <w:r>
        <w:rPr>
          <w:sz w:val="28"/>
        </w:rPr>
        <w:t>ориентированного</w:t>
      </w:r>
      <w:r>
        <w:rPr>
          <w:spacing w:val="-1"/>
          <w:sz w:val="28"/>
        </w:rPr>
        <w:t> </w:t>
      </w:r>
      <w:r>
        <w:rPr>
          <w:sz w:val="28"/>
        </w:rPr>
        <w:t>на</w:t>
      </w:r>
      <w:r>
        <w:rPr>
          <w:spacing w:val="-2"/>
          <w:sz w:val="28"/>
        </w:rPr>
        <w:t> </w:t>
      </w:r>
      <w:r>
        <w:rPr>
          <w:sz w:val="28"/>
        </w:rPr>
        <w:t>приобщение детей к традиционным</w:t>
      </w:r>
      <w:r>
        <w:rPr>
          <w:spacing w:val="-1"/>
          <w:sz w:val="28"/>
        </w:rPr>
        <w:t> </w:t>
      </w:r>
      <w:r>
        <w:rPr>
          <w:sz w:val="28"/>
        </w:rPr>
        <w:t>духовно-нравственным</w:t>
      </w:r>
      <w:r>
        <w:rPr>
          <w:spacing w:val="-1"/>
          <w:sz w:val="28"/>
        </w:rPr>
        <w:t> </w:t>
      </w:r>
      <w:r>
        <w:rPr>
          <w:sz w:val="28"/>
        </w:rPr>
        <w:t>и социокультурным ценностям российского народа,</w:t>
      </w:r>
      <w:r>
        <w:rPr>
          <w:spacing w:val="-1"/>
          <w:sz w:val="28"/>
        </w:rPr>
        <w:t> </w:t>
      </w:r>
      <w:r>
        <w:rPr>
          <w:sz w:val="28"/>
        </w:rPr>
        <w:t>воспитание подрастающего поколения как знающего и уважающего историю и культуру своей семьи, большой и малой Родины;</w:t>
      </w:r>
    </w:p>
    <w:p>
      <w:pPr>
        <w:pStyle w:val="ListParagraph"/>
        <w:numPr>
          <w:ilvl w:val="0"/>
          <w:numId w:val="4"/>
        </w:numPr>
        <w:tabs>
          <w:tab w:pos="2392" w:val="left" w:leader="none"/>
        </w:tabs>
        <w:spacing w:line="276" w:lineRule="auto" w:before="0" w:after="0"/>
        <w:ind w:left="295" w:right="665" w:firstLine="852"/>
        <w:jc w:val="both"/>
        <w:rPr>
          <w:sz w:val="28"/>
        </w:rPr>
      </w:pPr>
      <w:r>
        <w:rPr>
          <w:sz w:val="28"/>
        </w:rPr>
        <w:t>создание единого федерального</w:t>
      </w:r>
      <w:r>
        <w:rPr>
          <w:spacing w:val="-1"/>
          <w:sz w:val="28"/>
        </w:rPr>
        <w:t> </w:t>
      </w:r>
      <w:r>
        <w:rPr>
          <w:sz w:val="28"/>
        </w:rPr>
        <w:t>образовательного</w:t>
      </w:r>
      <w:r>
        <w:rPr>
          <w:spacing w:val="-1"/>
          <w:sz w:val="28"/>
        </w:rPr>
        <w:t> </w:t>
      </w:r>
      <w:r>
        <w:rPr>
          <w:sz w:val="28"/>
        </w:rPr>
        <w:t>пространства воспитания и</w:t>
      </w:r>
      <w:r>
        <w:rPr>
          <w:spacing w:val="-1"/>
          <w:sz w:val="28"/>
        </w:rPr>
        <w:t> </w:t>
      </w:r>
      <w:r>
        <w:rPr>
          <w:sz w:val="28"/>
        </w:rPr>
        <w:t>обучения детей от</w:t>
      </w:r>
      <w:r>
        <w:rPr>
          <w:spacing w:val="-2"/>
          <w:sz w:val="28"/>
        </w:rPr>
        <w:t> </w:t>
      </w:r>
      <w:r>
        <w:rPr>
          <w:sz w:val="28"/>
        </w:rPr>
        <w:t>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pPr>
        <w:pStyle w:val="BodyText"/>
        <w:spacing w:before="44"/>
      </w:pPr>
    </w:p>
    <w:p>
      <w:pPr>
        <w:spacing w:line="276" w:lineRule="auto" w:before="0"/>
        <w:ind w:left="295" w:right="665" w:firstLine="0"/>
        <w:jc w:val="both"/>
        <w:rPr>
          <w:i/>
          <w:sz w:val="28"/>
        </w:rPr>
      </w:pPr>
      <w:r>
        <w:rPr>
          <w:b/>
          <w:i/>
          <w:sz w:val="28"/>
        </w:rPr>
        <w:t>Часть, формируемая участниками образовательных отношений</w:t>
      </w:r>
      <w:r>
        <w:rPr>
          <w:i/>
          <w:sz w:val="28"/>
        </w:rPr>
        <w:t>, </w:t>
      </w:r>
      <w:r>
        <w:rPr>
          <w:b/>
          <w:i/>
          <w:sz w:val="28"/>
        </w:rPr>
        <w:t>разработана в соответствии с </w:t>
      </w:r>
      <w:r>
        <w:rPr>
          <w:i/>
          <w:sz w:val="28"/>
          <w:u w:val="single"/>
        </w:rPr>
        <w:t>региональной</w:t>
      </w:r>
      <w:r>
        <w:rPr>
          <w:i/>
          <w:sz w:val="28"/>
        </w:rPr>
        <w:t> </w:t>
      </w:r>
      <w:r>
        <w:rPr>
          <w:i/>
          <w:sz w:val="28"/>
          <w:u w:val="single"/>
        </w:rPr>
        <w:t>программой</w:t>
      </w:r>
      <w:r>
        <w:rPr>
          <w:i/>
          <w:sz w:val="28"/>
        </w:rPr>
        <w:t> дошкольного образования «Сөенеч» – «Радость познания» под ред. Шаеховой Р.К., 2016г.</w:t>
      </w:r>
    </w:p>
    <w:p>
      <w:pPr>
        <w:spacing w:line="276" w:lineRule="auto" w:before="0"/>
        <w:ind w:left="295" w:right="677" w:firstLine="720"/>
        <w:jc w:val="both"/>
        <w:rPr>
          <w:i/>
          <w:sz w:val="28"/>
        </w:rPr>
      </w:pPr>
      <w:r>
        <w:rPr>
          <w:i/>
          <w:sz w:val="28"/>
        </w:rPr>
        <w:t>Целью Программы выступает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 двух государственных языках РТ.</w:t>
      </w:r>
    </w:p>
    <w:p>
      <w:pPr>
        <w:spacing w:after="0" w:line="276" w:lineRule="auto"/>
        <w:jc w:val="both"/>
        <w:rPr>
          <w:i/>
          <w:sz w:val="28"/>
        </w:rPr>
        <w:sectPr>
          <w:pgSz w:w="16850" w:h="11920" w:orient="landscape"/>
          <w:pgMar w:header="0" w:footer="1018" w:top="640" w:bottom="1280" w:left="425" w:right="141"/>
        </w:sectPr>
      </w:pPr>
    </w:p>
    <w:p>
      <w:pPr>
        <w:spacing w:line="276" w:lineRule="auto" w:before="61"/>
        <w:ind w:left="295" w:right="667" w:firstLine="0"/>
        <w:jc w:val="both"/>
        <w:rPr>
          <w:i/>
          <w:sz w:val="28"/>
        </w:rPr>
      </w:pPr>
      <w:r>
        <w:rPr>
          <w:i/>
          <w:sz w:val="28"/>
        </w:rPr>
        <w:t>МАДОУ «Детский сад №366», реализует данную Программу с использованием парциальных программ, образовательных методик и технологий (комплексно-тематического планирования), они интегрируются в содержание обязательной части Программы, их освоение воспитанниками осуществляется в процессе образовательной деятельности и в режимных </w:t>
      </w:r>
      <w:r>
        <w:rPr>
          <w:i/>
          <w:spacing w:val="-2"/>
          <w:sz w:val="28"/>
        </w:rPr>
        <w:t>моментах.</w:t>
      </w:r>
    </w:p>
    <w:p>
      <w:pPr>
        <w:spacing w:line="276" w:lineRule="auto" w:before="1"/>
        <w:ind w:left="295" w:right="680" w:firstLine="0"/>
        <w:jc w:val="both"/>
        <w:rPr>
          <w:i/>
          <w:sz w:val="28"/>
        </w:rPr>
      </w:pPr>
      <w:r>
        <w:rPr>
          <w:i/>
          <w:sz w:val="28"/>
        </w:rPr>
        <w:t>Программа дополняется региональными особенностями, которые обогащают, углубляют и конкретизируют содержание задач федерального компонента. Учебно – методические комплекты по обучению детей родному языку:</w:t>
      </w:r>
    </w:p>
    <w:p>
      <w:pPr>
        <w:pStyle w:val="ListParagraph"/>
        <w:numPr>
          <w:ilvl w:val="0"/>
          <w:numId w:val="5"/>
        </w:numPr>
        <w:tabs>
          <w:tab w:pos="1711" w:val="left" w:leader="none"/>
        </w:tabs>
        <w:spacing w:line="276" w:lineRule="auto" w:before="1" w:after="0"/>
        <w:ind w:left="295" w:right="667" w:firstLine="566"/>
        <w:jc w:val="left"/>
        <w:rPr>
          <w:i/>
          <w:sz w:val="28"/>
        </w:rPr>
      </w:pPr>
      <w:r>
        <w:rPr>
          <w:i/>
          <w:sz w:val="28"/>
        </w:rPr>
        <w:t>«Туган телдә сөйләшәбез» («Говорим на родном языке») Х.В.Хазратовой, Зариповой З.М.-программа направлена</w:t>
      </w:r>
      <w:r>
        <w:rPr>
          <w:i/>
          <w:spacing w:val="80"/>
          <w:sz w:val="28"/>
        </w:rPr>
        <w:t> </w:t>
      </w:r>
      <w:r>
        <w:rPr>
          <w:i/>
          <w:sz w:val="28"/>
        </w:rPr>
        <w:t>на обучение детей татар родному языку.</w:t>
      </w:r>
    </w:p>
    <w:p>
      <w:pPr>
        <w:pStyle w:val="ListParagraph"/>
        <w:numPr>
          <w:ilvl w:val="0"/>
          <w:numId w:val="5"/>
        </w:numPr>
        <w:tabs>
          <w:tab w:pos="1711" w:val="left" w:leader="none"/>
        </w:tabs>
        <w:spacing w:line="278" w:lineRule="auto" w:before="0" w:after="0"/>
        <w:ind w:left="295" w:right="665" w:firstLine="566"/>
        <w:jc w:val="left"/>
        <w:rPr>
          <w:i/>
          <w:sz w:val="28"/>
        </w:rPr>
      </w:pPr>
      <w:r>
        <w:rPr>
          <w:i/>
          <w:sz w:val="28"/>
        </w:rPr>
        <w:t>«Татарча</w:t>
      </w:r>
      <w:r>
        <w:rPr>
          <w:i/>
          <w:spacing w:val="80"/>
          <w:w w:val="150"/>
          <w:sz w:val="28"/>
        </w:rPr>
        <w:t> </w:t>
      </w:r>
      <w:r>
        <w:rPr>
          <w:i/>
          <w:sz w:val="28"/>
        </w:rPr>
        <w:t>сөйләшәбез»</w:t>
      </w:r>
      <w:r>
        <w:rPr>
          <w:i/>
          <w:spacing w:val="80"/>
          <w:w w:val="150"/>
          <w:sz w:val="28"/>
        </w:rPr>
        <w:t> </w:t>
      </w:r>
      <w:r>
        <w:rPr>
          <w:i/>
          <w:sz w:val="28"/>
        </w:rPr>
        <w:t>(«Говорим</w:t>
      </w:r>
      <w:r>
        <w:rPr>
          <w:i/>
          <w:spacing w:val="80"/>
          <w:w w:val="150"/>
          <w:sz w:val="28"/>
        </w:rPr>
        <w:t> </w:t>
      </w:r>
      <w:r>
        <w:rPr>
          <w:i/>
          <w:sz w:val="28"/>
        </w:rPr>
        <w:t>по-татарски»)</w:t>
      </w:r>
      <w:r>
        <w:rPr>
          <w:i/>
          <w:spacing w:val="80"/>
          <w:w w:val="150"/>
          <w:sz w:val="28"/>
        </w:rPr>
        <w:t> </w:t>
      </w:r>
      <w:r>
        <w:rPr>
          <w:i/>
          <w:sz w:val="28"/>
        </w:rPr>
        <w:t>Зариповой</w:t>
      </w:r>
      <w:r>
        <w:rPr>
          <w:i/>
          <w:spacing w:val="80"/>
          <w:w w:val="150"/>
          <w:sz w:val="28"/>
        </w:rPr>
        <w:t> </w:t>
      </w:r>
      <w:r>
        <w:rPr>
          <w:i/>
          <w:sz w:val="28"/>
        </w:rPr>
        <w:t>З.М.,</w:t>
      </w:r>
      <w:r>
        <w:rPr>
          <w:i/>
          <w:spacing w:val="80"/>
          <w:w w:val="150"/>
          <w:sz w:val="28"/>
        </w:rPr>
        <w:t> </w:t>
      </w:r>
      <w:r>
        <w:rPr>
          <w:i/>
          <w:sz w:val="28"/>
        </w:rPr>
        <w:t>Кидрәчева</w:t>
      </w:r>
      <w:r>
        <w:rPr>
          <w:i/>
          <w:spacing w:val="80"/>
          <w:w w:val="150"/>
          <w:sz w:val="28"/>
        </w:rPr>
        <w:t> </w:t>
      </w:r>
      <w:r>
        <w:rPr>
          <w:i/>
          <w:sz w:val="28"/>
        </w:rPr>
        <w:t>Р.Г.,</w:t>
      </w:r>
      <w:r>
        <w:rPr>
          <w:i/>
          <w:spacing w:val="80"/>
          <w:w w:val="150"/>
          <w:sz w:val="28"/>
        </w:rPr>
        <w:t> </w:t>
      </w:r>
      <w:r>
        <w:rPr>
          <w:i/>
          <w:sz w:val="28"/>
        </w:rPr>
        <w:t>Исаева</w:t>
      </w:r>
      <w:r>
        <w:rPr>
          <w:i/>
          <w:spacing w:val="80"/>
          <w:w w:val="150"/>
          <w:sz w:val="28"/>
        </w:rPr>
        <w:t> </w:t>
      </w:r>
      <w:r>
        <w:rPr>
          <w:i/>
          <w:sz w:val="28"/>
        </w:rPr>
        <w:t>Р.С.-программа направлена на обучение общению на татарском языке детей русской национальности.</w:t>
      </w:r>
    </w:p>
    <w:p>
      <w:pPr>
        <w:pStyle w:val="ListParagraph"/>
        <w:numPr>
          <w:ilvl w:val="0"/>
          <w:numId w:val="5"/>
        </w:numPr>
        <w:tabs>
          <w:tab w:pos="1711" w:val="left" w:leader="none"/>
        </w:tabs>
        <w:spacing w:line="276" w:lineRule="auto" w:before="0" w:after="0"/>
        <w:ind w:left="295" w:right="668" w:firstLine="566"/>
        <w:jc w:val="left"/>
        <w:rPr>
          <w:i/>
          <w:sz w:val="28"/>
        </w:rPr>
      </w:pPr>
      <w:r>
        <w:rPr>
          <w:i/>
          <w:sz w:val="28"/>
        </w:rPr>
        <w:t>«Балалар</w:t>
      </w:r>
      <w:r>
        <w:rPr>
          <w:i/>
          <w:spacing w:val="40"/>
          <w:sz w:val="28"/>
        </w:rPr>
        <w:t> </w:t>
      </w:r>
      <w:r>
        <w:rPr>
          <w:i/>
          <w:sz w:val="28"/>
        </w:rPr>
        <w:t>бакчасында</w:t>
      </w:r>
      <w:r>
        <w:rPr>
          <w:i/>
          <w:spacing w:val="40"/>
          <w:sz w:val="28"/>
        </w:rPr>
        <w:t> </w:t>
      </w:r>
      <w:r>
        <w:rPr>
          <w:i/>
          <w:sz w:val="28"/>
        </w:rPr>
        <w:t>рус</w:t>
      </w:r>
      <w:r>
        <w:rPr>
          <w:i/>
          <w:spacing w:val="40"/>
          <w:sz w:val="28"/>
        </w:rPr>
        <w:t> </w:t>
      </w:r>
      <w:r>
        <w:rPr>
          <w:i/>
          <w:sz w:val="28"/>
        </w:rPr>
        <w:t>балаларына</w:t>
      </w:r>
      <w:r>
        <w:rPr>
          <w:i/>
          <w:spacing w:val="40"/>
          <w:sz w:val="28"/>
        </w:rPr>
        <w:t> </w:t>
      </w:r>
      <w:r>
        <w:rPr>
          <w:i/>
          <w:sz w:val="28"/>
        </w:rPr>
        <w:t>татар</w:t>
      </w:r>
      <w:r>
        <w:rPr>
          <w:i/>
          <w:spacing w:val="40"/>
          <w:sz w:val="28"/>
        </w:rPr>
        <w:t> </w:t>
      </w:r>
      <w:r>
        <w:rPr>
          <w:i/>
          <w:sz w:val="28"/>
        </w:rPr>
        <w:t>телен</w:t>
      </w:r>
      <w:r>
        <w:rPr>
          <w:i/>
          <w:spacing w:val="40"/>
          <w:sz w:val="28"/>
        </w:rPr>
        <w:t> </w:t>
      </w:r>
      <w:r>
        <w:rPr>
          <w:i/>
          <w:sz w:val="28"/>
        </w:rPr>
        <w:t>өйрәтү»</w:t>
      </w:r>
      <w:r>
        <w:rPr>
          <w:i/>
          <w:spacing w:val="40"/>
          <w:sz w:val="28"/>
        </w:rPr>
        <w:t> </w:t>
      </w:r>
      <w:r>
        <w:rPr>
          <w:i/>
          <w:sz w:val="28"/>
        </w:rPr>
        <w:t>К.В.Закировой-программа</w:t>
      </w:r>
      <w:r>
        <w:rPr>
          <w:i/>
          <w:spacing w:val="40"/>
          <w:sz w:val="28"/>
        </w:rPr>
        <w:t> </w:t>
      </w:r>
      <w:r>
        <w:rPr>
          <w:i/>
          <w:sz w:val="28"/>
        </w:rPr>
        <w:t>направлена</w:t>
      </w:r>
      <w:r>
        <w:rPr>
          <w:i/>
          <w:spacing w:val="40"/>
          <w:sz w:val="28"/>
        </w:rPr>
        <w:t> </w:t>
      </w:r>
      <w:r>
        <w:rPr>
          <w:i/>
          <w:sz w:val="28"/>
        </w:rPr>
        <w:t>на</w:t>
      </w:r>
      <w:r>
        <w:rPr>
          <w:i/>
          <w:spacing w:val="40"/>
          <w:sz w:val="28"/>
        </w:rPr>
        <w:t> </w:t>
      </w:r>
      <w:r>
        <w:rPr>
          <w:i/>
          <w:sz w:val="28"/>
        </w:rPr>
        <w:t>обучение общению на татарском языке детей русской национальности.</w:t>
      </w:r>
    </w:p>
    <w:p>
      <w:pPr>
        <w:pStyle w:val="ListParagraph"/>
        <w:numPr>
          <w:ilvl w:val="0"/>
          <w:numId w:val="5"/>
        </w:numPr>
        <w:tabs>
          <w:tab w:pos="1711" w:val="left" w:leader="none"/>
          <w:tab w:pos="3544" w:val="left" w:leader="none"/>
          <w:tab w:pos="5183" w:val="left" w:leader="none"/>
          <w:tab w:pos="6727" w:val="left" w:leader="none"/>
          <w:tab w:pos="8763" w:val="left" w:leader="none"/>
          <w:tab w:pos="10053" w:val="left" w:leader="none"/>
          <w:tab w:pos="11310" w:val="left" w:leader="none"/>
          <w:tab w:pos="12267" w:val="left" w:leader="none"/>
          <w:tab w:pos="14758" w:val="left" w:leader="none"/>
        </w:tabs>
        <w:spacing w:line="278" w:lineRule="auto" w:before="0" w:after="0"/>
        <w:ind w:left="295" w:right="669" w:firstLine="566"/>
        <w:jc w:val="left"/>
        <w:rPr>
          <w:i/>
          <w:sz w:val="28"/>
        </w:rPr>
      </w:pPr>
      <w:r>
        <w:rPr>
          <w:i/>
          <w:spacing w:val="-2"/>
          <w:sz w:val="28"/>
        </w:rPr>
        <w:t>«Мәктәпкәчә</w:t>
      </w:r>
      <w:r>
        <w:rPr>
          <w:i/>
          <w:sz w:val="28"/>
        </w:rPr>
        <w:tab/>
      </w:r>
      <w:r>
        <w:rPr>
          <w:i/>
          <w:spacing w:val="-2"/>
          <w:sz w:val="28"/>
        </w:rPr>
        <w:t>яшьтәгеләр</w:t>
      </w:r>
      <w:r>
        <w:rPr>
          <w:i/>
          <w:sz w:val="28"/>
        </w:rPr>
        <w:tab/>
      </w:r>
      <w:r>
        <w:rPr>
          <w:i/>
          <w:spacing w:val="-2"/>
          <w:sz w:val="28"/>
        </w:rPr>
        <w:t>әлифбасы»</w:t>
      </w:r>
      <w:r>
        <w:rPr>
          <w:i/>
          <w:sz w:val="28"/>
        </w:rPr>
        <w:tab/>
      </w:r>
      <w:r>
        <w:rPr>
          <w:i/>
          <w:spacing w:val="-2"/>
          <w:sz w:val="28"/>
        </w:rPr>
        <w:t>Р.К.Шаеховой-</w:t>
      </w:r>
      <w:r>
        <w:rPr>
          <w:i/>
          <w:sz w:val="28"/>
        </w:rPr>
        <w:tab/>
      </w:r>
      <w:r>
        <w:rPr>
          <w:i/>
          <w:spacing w:val="-2"/>
          <w:sz w:val="28"/>
        </w:rPr>
        <w:t>обучение</w:t>
      </w:r>
      <w:r>
        <w:rPr>
          <w:i/>
          <w:sz w:val="28"/>
        </w:rPr>
        <w:tab/>
      </w:r>
      <w:r>
        <w:rPr>
          <w:i/>
          <w:spacing w:val="-2"/>
          <w:sz w:val="28"/>
        </w:rPr>
        <w:t>грамоте</w:t>
      </w:r>
      <w:r>
        <w:rPr>
          <w:i/>
          <w:sz w:val="28"/>
        </w:rPr>
        <w:tab/>
      </w:r>
      <w:r>
        <w:rPr>
          <w:i/>
          <w:spacing w:val="-2"/>
          <w:sz w:val="28"/>
        </w:rPr>
        <w:t>детей</w:t>
      </w:r>
      <w:r>
        <w:rPr>
          <w:i/>
          <w:sz w:val="28"/>
        </w:rPr>
        <w:tab/>
      </w:r>
      <w:r>
        <w:rPr>
          <w:i/>
          <w:spacing w:val="-2"/>
          <w:sz w:val="28"/>
        </w:rPr>
        <w:t>подготовительной</w:t>
      </w:r>
      <w:r>
        <w:rPr>
          <w:i/>
          <w:sz w:val="28"/>
        </w:rPr>
        <w:tab/>
      </w:r>
      <w:r>
        <w:rPr>
          <w:i/>
          <w:spacing w:val="-2"/>
          <w:sz w:val="28"/>
        </w:rPr>
        <w:t>группы </w:t>
      </w:r>
      <w:r>
        <w:rPr>
          <w:i/>
          <w:sz w:val="28"/>
        </w:rPr>
        <w:t>татарской национальности.</w:t>
      </w:r>
    </w:p>
    <w:p>
      <w:pPr>
        <w:spacing w:line="276" w:lineRule="auto" w:before="0"/>
        <w:ind w:left="295" w:right="681" w:firstLine="566"/>
        <w:jc w:val="left"/>
        <w:rPr>
          <w:i/>
          <w:sz w:val="28"/>
        </w:rPr>
      </w:pPr>
      <w:r>
        <w:rPr>
          <w:i/>
          <w:sz w:val="28"/>
        </w:rPr>
        <w:t>Данная</w:t>
      </w:r>
      <w:r>
        <w:rPr>
          <w:i/>
          <w:spacing w:val="40"/>
          <w:sz w:val="28"/>
        </w:rPr>
        <w:t> </w:t>
      </w:r>
      <w:r>
        <w:rPr>
          <w:i/>
          <w:sz w:val="28"/>
        </w:rPr>
        <w:t>часть</w:t>
      </w:r>
      <w:r>
        <w:rPr>
          <w:i/>
          <w:spacing w:val="40"/>
          <w:sz w:val="28"/>
        </w:rPr>
        <w:t> </w:t>
      </w:r>
      <w:r>
        <w:rPr>
          <w:i/>
          <w:sz w:val="28"/>
        </w:rPr>
        <w:t>Программы</w:t>
      </w:r>
      <w:r>
        <w:rPr>
          <w:i/>
          <w:spacing w:val="40"/>
          <w:sz w:val="28"/>
        </w:rPr>
        <w:t> </w:t>
      </w:r>
      <w:r>
        <w:rPr>
          <w:i/>
          <w:sz w:val="28"/>
        </w:rPr>
        <w:t>учитывает</w:t>
      </w:r>
      <w:r>
        <w:rPr>
          <w:i/>
          <w:spacing w:val="40"/>
          <w:sz w:val="28"/>
        </w:rPr>
        <w:t> </w:t>
      </w:r>
      <w:r>
        <w:rPr>
          <w:i/>
          <w:sz w:val="28"/>
        </w:rPr>
        <w:t>образовательные</w:t>
      </w:r>
      <w:r>
        <w:rPr>
          <w:i/>
          <w:spacing w:val="40"/>
          <w:sz w:val="28"/>
        </w:rPr>
        <w:t> </w:t>
      </w:r>
      <w:r>
        <w:rPr>
          <w:i/>
          <w:sz w:val="28"/>
        </w:rPr>
        <w:t>потребности,</w:t>
      </w:r>
      <w:r>
        <w:rPr>
          <w:i/>
          <w:spacing w:val="40"/>
          <w:sz w:val="28"/>
        </w:rPr>
        <w:t> </w:t>
      </w:r>
      <w:r>
        <w:rPr>
          <w:i/>
          <w:sz w:val="28"/>
        </w:rPr>
        <w:t>интересы</w:t>
      </w:r>
      <w:r>
        <w:rPr>
          <w:i/>
          <w:spacing w:val="40"/>
          <w:sz w:val="28"/>
        </w:rPr>
        <w:t> </w:t>
      </w:r>
      <w:r>
        <w:rPr>
          <w:i/>
          <w:sz w:val="28"/>
        </w:rPr>
        <w:t>и</w:t>
      </w:r>
      <w:r>
        <w:rPr>
          <w:i/>
          <w:spacing w:val="40"/>
          <w:sz w:val="28"/>
        </w:rPr>
        <w:t> </w:t>
      </w:r>
      <w:r>
        <w:rPr>
          <w:i/>
          <w:sz w:val="28"/>
        </w:rPr>
        <w:t>мотивы</w:t>
      </w:r>
      <w:r>
        <w:rPr>
          <w:i/>
          <w:spacing w:val="40"/>
          <w:sz w:val="28"/>
        </w:rPr>
        <w:t> </w:t>
      </w:r>
      <w:r>
        <w:rPr>
          <w:i/>
          <w:sz w:val="28"/>
        </w:rPr>
        <w:t>воспитанников,</w:t>
      </w:r>
      <w:r>
        <w:rPr>
          <w:i/>
          <w:spacing w:val="40"/>
          <w:sz w:val="28"/>
        </w:rPr>
        <w:t> </w:t>
      </w:r>
      <w:r>
        <w:rPr>
          <w:i/>
          <w:sz w:val="28"/>
        </w:rPr>
        <w:t>членов</w:t>
      </w:r>
      <w:r>
        <w:rPr>
          <w:i/>
          <w:spacing w:val="40"/>
          <w:sz w:val="28"/>
        </w:rPr>
        <w:t> </w:t>
      </w:r>
      <w:r>
        <w:rPr>
          <w:i/>
          <w:sz w:val="28"/>
        </w:rPr>
        <w:t>их семей и педагогов и ориентирована на:</w:t>
      </w:r>
    </w:p>
    <w:p>
      <w:pPr>
        <w:pStyle w:val="ListParagraph"/>
        <w:numPr>
          <w:ilvl w:val="0"/>
          <w:numId w:val="3"/>
        </w:numPr>
        <w:tabs>
          <w:tab w:pos="1002" w:val="left" w:leader="none"/>
        </w:tabs>
        <w:spacing w:line="278" w:lineRule="auto" w:before="0" w:after="0"/>
        <w:ind w:left="295" w:right="673" w:firstLine="0"/>
        <w:jc w:val="left"/>
        <w:rPr>
          <w:i/>
          <w:sz w:val="28"/>
        </w:rPr>
      </w:pPr>
      <w:r>
        <w:rPr>
          <w:i/>
          <w:sz w:val="28"/>
        </w:rPr>
        <w:t>специфику</w:t>
      </w:r>
      <w:r>
        <w:rPr>
          <w:i/>
          <w:spacing w:val="80"/>
          <w:sz w:val="28"/>
        </w:rPr>
        <w:t> </w:t>
      </w:r>
      <w:r>
        <w:rPr>
          <w:i/>
          <w:sz w:val="28"/>
        </w:rPr>
        <w:t>национальных,</w:t>
      </w:r>
      <w:r>
        <w:rPr>
          <w:i/>
          <w:spacing w:val="80"/>
          <w:sz w:val="28"/>
        </w:rPr>
        <w:t> </w:t>
      </w:r>
      <w:r>
        <w:rPr>
          <w:i/>
          <w:sz w:val="28"/>
        </w:rPr>
        <w:t>социокультурных,</w:t>
      </w:r>
      <w:r>
        <w:rPr>
          <w:i/>
          <w:spacing w:val="80"/>
          <w:sz w:val="28"/>
        </w:rPr>
        <w:t> </w:t>
      </w:r>
      <w:r>
        <w:rPr>
          <w:i/>
          <w:sz w:val="28"/>
        </w:rPr>
        <w:t>экономических,</w:t>
      </w:r>
      <w:r>
        <w:rPr>
          <w:i/>
          <w:spacing w:val="80"/>
          <w:sz w:val="28"/>
        </w:rPr>
        <w:t> </w:t>
      </w:r>
      <w:r>
        <w:rPr>
          <w:i/>
          <w:sz w:val="28"/>
        </w:rPr>
        <w:t>климатических</w:t>
      </w:r>
      <w:r>
        <w:rPr>
          <w:i/>
          <w:spacing w:val="80"/>
          <w:sz w:val="28"/>
        </w:rPr>
        <w:t> </w:t>
      </w:r>
      <w:r>
        <w:rPr>
          <w:i/>
          <w:sz w:val="28"/>
        </w:rPr>
        <w:t>условий,</w:t>
      </w:r>
      <w:r>
        <w:rPr>
          <w:i/>
          <w:spacing w:val="80"/>
          <w:sz w:val="28"/>
        </w:rPr>
        <w:t> </w:t>
      </w:r>
      <w:r>
        <w:rPr>
          <w:i/>
          <w:sz w:val="28"/>
        </w:rPr>
        <w:t>в</w:t>
      </w:r>
      <w:r>
        <w:rPr>
          <w:i/>
          <w:spacing w:val="80"/>
          <w:sz w:val="28"/>
        </w:rPr>
        <w:t> </w:t>
      </w:r>
      <w:r>
        <w:rPr>
          <w:i/>
          <w:sz w:val="28"/>
        </w:rPr>
        <w:t>которых</w:t>
      </w:r>
      <w:r>
        <w:rPr>
          <w:i/>
          <w:spacing w:val="80"/>
          <w:sz w:val="28"/>
        </w:rPr>
        <w:t> </w:t>
      </w:r>
      <w:r>
        <w:rPr>
          <w:i/>
          <w:sz w:val="28"/>
        </w:rPr>
        <w:t>осуществляется</w:t>
      </w:r>
      <w:r>
        <w:rPr>
          <w:i/>
          <w:spacing w:val="80"/>
          <w:w w:val="150"/>
          <w:sz w:val="28"/>
        </w:rPr>
        <w:t> </w:t>
      </w:r>
      <w:r>
        <w:rPr>
          <w:i/>
          <w:sz w:val="28"/>
        </w:rPr>
        <w:t>образовательный процесс;</w:t>
      </w:r>
    </w:p>
    <w:p>
      <w:pPr>
        <w:pStyle w:val="ListParagraph"/>
        <w:numPr>
          <w:ilvl w:val="0"/>
          <w:numId w:val="3"/>
        </w:numPr>
        <w:tabs>
          <w:tab w:pos="1002" w:val="left" w:leader="none"/>
          <w:tab w:pos="1950" w:val="left" w:leader="none"/>
          <w:tab w:pos="2612" w:val="left" w:leader="none"/>
          <w:tab w:pos="4366" w:val="left" w:leader="none"/>
          <w:tab w:pos="5743" w:val="left" w:leader="none"/>
          <w:tab w:pos="6095" w:val="left" w:leader="none"/>
          <w:tab w:pos="6966" w:val="left" w:leader="none"/>
          <w:tab w:pos="8654" w:val="left" w:leader="none"/>
          <w:tab w:pos="9819" w:val="left" w:leader="none"/>
          <w:tab w:pos="10158" w:val="left" w:leader="none"/>
          <w:tab w:pos="11352" w:val="left" w:leader="none"/>
          <w:tab w:pos="12632" w:val="left" w:leader="none"/>
          <w:tab w:pos="12965" w:val="left" w:leader="none"/>
          <w:tab w:pos="14601" w:val="left" w:leader="none"/>
        </w:tabs>
        <w:spacing w:line="276" w:lineRule="auto" w:before="0" w:after="0"/>
        <w:ind w:left="295" w:right="678" w:firstLine="0"/>
        <w:jc w:val="left"/>
        <w:rPr>
          <w:i/>
          <w:sz w:val="28"/>
        </w:rPr>
      </w:pPr>
      <w:r>
        <w:rPr>
          <w:i/>
          <w:spacing w:val="-2"/>
          <w:sz w:val="28"/>
        </w:rPr>
        <w:t>выбор</w:t>
      </w:r>
      <w:r>
        <w:rPr>
          <w:i/>
          <w:sz w:val="28"/>
        </w:rPr>
        <w:tab/>
      </w:r>
      <w:r>
        <w:rPr>
          <w:i/>
          <w:spacing w:val="-4"/>
          <w:sz w:val="28"/>
        </w:rPr>
        <w:t>тех</w:t>
      </w:r>
      <w:r>
        <w:rPr>
          <w:i/>
          <w:sz w:val="28"/>
        </w:rPr>
        <w:tab/>
      </w:r>
      <w:r>
        <w:rPr>
          <w:i/>
          <w:spacing w:val="-2"/>
          <w:sz w:val="28"/>
        </w:rPr>
        <w:t>парциальных</w:t>
      </w:r>
      <w:r>
        <w:rPr>
          <w:i/>
          <w:sz w:val="28"/>
        </w:rPr>
        <w:tab/>
      </w:r>
      <w:r>
        <w:rPr>
          <w:i/>
          <w:spacing w:val="-2"/>
          <w:sz w:val="28"/>
        </w:rPr>
        <w:t>программ</w:t>
      </w:r>
      <w:r>
        <w:rPr>
          <w:i/>
          <w:sz w:val="28"/>
        </w:rPr>
        <w:tab/>
      </w:r>
      <w:r>
        <w:rPr>
          <w:i/>
          <w:spacing w:val="-10"/>
          <w:sz w:val="28"/>
        </w:rPr>
        <w:t>и</w:t>
      </w:r>
      <w:r>
        <w:rPr>
          <w:i/>
          <w:sz w:val="28"/>
        </w:rPr>
        <w:tab/>
      </w:r>
      <w:r>
        <w:rPr>
          <w:i/>
          <w:spacing w:val="-4"/>
          <w:sz w:val="28"/>
        </w:rPr>
        <w:t>форм</w:t>
      </w:r>
      <w:r>
        <w:rPr>
          <w:i/>
          <w:sz w:val="28"/>
        </w:rPr>
        <w:tab/>
      </w:r>
      <w:r>
        <w:rPr>
          <w:i/>
          <w:spacing w:val="-2"/>
          <w:sz w:val="28"/>
        </w:rPr>
        <w:t>организации</w:t>
      </w:r>
      <w:r>
        <w:rPr>
          <w:i/>
          <w:sz w:val="28"/>
        </w:rPr>
        <w:tab/>
      </w:r>
      <w:r>
        <w:rPr>
          <w:i/>
          <w:spacing w:val="-2"/>
          <w:sz w:val="28"/>
        </w:rPr>
        <w:t>работы</w:t>
      </w:r>
      <w:r>
        <w:rPr>
          <w:i/>
          <w:sz w:val="28"/>
        </w:rPr>
        <w:tab/>
      </w:r>
      <w:r>
        <w:rPr>
          <w:i/>
          <w:spacing w:val="-10"/>
          <w:sz w:val="28"/>
        </w:rPr>
        <w:t>с</w:t>
      </w:r>
      <w:r>
        <w:rPr>
          <w:i/>
          <w:sz w:val="28"/>
        </w:rPr>
        <w:tab/>
      </w:r>
      <w:r>
        <w:rPr>
          <w:i/>
          <w:spacing w:val="-2"/>
          <w:sz w:val="28"/>
        </w:rPr>
        <w:t>детьми,</w:t>
      </w:r>
      <w:r>
        <w:rPr>
          <w:i/>
          <w:sz w:val="28"/>
        </w:rPr>
        <w:tab/>
      </w:r>
      <w:r>
        <w:rPr>
          <w:i/>
          <w:spacing w:val="-2"/>
          <w:sz w:val="28"/>
        </w:rPr>
        <w:t>которые</w:t>
      </w:r>
      <w:r>
        <w:rPr>
          <w:i/>
          <w:sz w:val="28"/>
        </w:rPr>
        <w:tab/>
      </w:r>
      <w:r>
        <w:rPr>
          <w:i/>
          <w:spacing w:val="-10"/>
          <w:sz w:val="28"/>
        </w:rPr>
        <w:t>в</w:t>
      </w:r>
      <w:r>
        <w:rPr>
          <w:i/>
          <w:sz w:val="28"/>
        </w:rPr>
        <w:tab/>
      </w:r>
      <w:r>
        <w:rPr>
          <w:i/>
          <w:spacing w:val="-2"/>
          <w:sz w:val="28"/>
        </w:rPr>
        <w:t>наибольшей</w:t>
      </w:r>
      <w:r>
        <w:rPr>
          <w:i/>
          <w:sz w:val="28"/>
        </w:rPr>
        <w:tab/>
      </w:r>
      <w:r>
        <w:rPr>
          <w:i/>
          <w:spacing w:val="-2"/>
          <w:sz w:val="28"/>
        </w:rPr>
        <w:t>степени </w:t>
      </w:r>
      <w:r>
        <w:rPr>
          <w:i/>
          <w:sz w:val="28"/>
        </w:rPr>
        <w:t>соответствуют потребностям и интересам воспитанников, а также возможностям педагогического коллектива;</w:t>
      </w:r>
    </w:p>
    <w:p>
      <w:pPr>
        <w:pStyle w:val="ListParagraph"/>
        <w:numPr>
          <w:ilvl w:val="0"/>
          <w:numId w:val="3"/>
        </w:numPr>
        <w:tabs>
          <w:tab w:pos="1002" w:val="left" w:leader="none"/>
        </w:tabs>
        <w:spacing w:line="276" w:lineRule="auto" w:before="0" w:after="0"/>
        <w:ind w:left="295" w:right="679" w:firstLine="0"/>
        <w:jc w:val="left"/>
        <w:rPr>
          <w:i/>
          <w:sz w:val="28"/>
        </w:rPr>
      </w:pPr>
      <w:r>
        <w:rPr>
          <w:i/>
          <w:sz w:val="28"/>
        </w:rPr>
        <w:t>поддержку интересов педагогических работников МАДОУ «Детский сад №366», реализация которых соответствует целям и задачам Программы;</w:t>
      </w:r>
    </w:p>
    <w:p>
      <w:pPr>
        <w:pStyle w:val="ListParagraph"/>
        <w:numPr>
          <w:ilvl w:val="0"/>
          <w:numId w:val="3"/>
        </w:numPr>
        <w:tabs>
          <w:tab w:pos="1002" w:val="left" w:leader="none"/>
        </w:tabs>
        <w:spacing w:line="321" w:lineRule="exact" w:before="0" w:after="0"/>
        <w:ind w:left="1002" w:right="0" w:hanging="707"/>
        <w:jc w:val="left"/>
        <w:rPr>
          <w:i/>
          <w:sz w:val="28"/>
        </w:rPr>
      </w:pPr>
      <w:r>
        <w:rPr>
          <w:i/>
          <w:sz w:val="28"/>
        </w:rPr>
        <w:t>сложившиеся</w:t>
      </w:r>
      <w:r>
        <w:rPr>
          <w:i/>
          <w:spacing w:val="-10"/>
          <w:sz w:val="28"/>
        </w:rPr>
        <w:t> </w:t>
      </w:r>
      <w:r>
        <w:rPr>
          <w:i/>
          <w:sz w:val="28"/>
        </w:rPr>
        <w:t>традиции</w:t>
      </w:r>
      <w:r>
        <w:rPr>
          <w:i/>
          <w:spacing w:val="-5"/>
          <w:sz w:val="28"/>
        </w:rPr>
        <w:t> </w:t>
      </w:r>
      <w:r>
        <w:rPr>
          <w:i/>
          <w:sz w:val="28"/>
        </w:rPr>
        <w:t>МАДОУ</w:t>
      </w:r>
      <w:r>
        <w:rPr>
          <w:i/>
          <w:spacing w:val="-6"/>
          <w:sz w:val="28"/>
        </w:rPr>
        <w:t> </w:t>
      </w:r>
      <w:r>
        <w:rPr>
          <w:i/>
          <w:sz w:val="28"/>
        </w:rPr>
        <w:t>«Детский</w:t>
      </w:r>
      <w:r>
        <w:rPr>
          <w:i/>
          <w:spacing w:val="-6"/>
          <w:sz w:val="28"/>
        </w:rPr>
        <w:t> </w:t>
      </w:r>
      <w:r>
        <w:rPr>
          <w:i/>
          <w:sz w:val="28"/>
        </w:rPr>
        <w:t>сад</w:t>
      </w:r>
      <w:r>
        <w:rPr>
          <w:i/>
          <w:spacing w:val="-7"/>
          <w:sz w:val="28"/>
        </w:rPr>
        <w:t> </w:t>
      </w:r>
      <w:r>
        <w:rPr>
          <w:i/>
          <w:sz w:val="28"/>
        </w:rPr>
        <w:t>№366»,</w:t>
      </w:r>
      <w:r>
        <w:rPr>
          <w:i/>
          <w:spacing w:val="-7"/>
          <w:sz w:val="28"/>
        </w:rPr>
        <w:t> </w:t>
      </w:r>
      <w:r>
        <w:rPr>
          <w:i/>
          <w:spacing w:val="-2"/>
          <w:sz w:val="28"/>
        </w:rPr>
        <w:t>(группы).</w:t>
      </w:r>
    </w:p>
    <w:p>
      <w:pPr>
        <w:tabs>
          <w:tab w:pos="1864" w:val="left" w:leader="none"/>
        </w:tabs>
        <w:spacing w:before="30"/>
        <w:ind w:left="295" w:right="0" w:firstLine="0"/>
        <w:jc w:val="left"/>
        <w:rPr>
          <w:i/>
          <w:sz w:val="28"/>
        </w:rPr>
      </w:pPr>
      <w:r>
        <w:rPr>
          <w:i/>
          <w:spacing w:val="-2"/>
          <w:sz w:val="28"/>
        </w:rPr>
        <w:t>Программа</w:t>
      </w:r>
      <w:r>
        <w:rPr>
          <w:i/>
          <w:sz w:val="28"/>
        </w:rPr>
        <w:tab/>
        <w:t>представляет</w:t>
      </w:r>
      <w:r>
        <w:rPr>
          <w:i/>
          <w:spacing w:val="71"/>
          <w:w w:val="150"/>
          <w:sz w:val="28"/>
        </w:rPr>
        <w:t> </w:t>
      </w:r>
      <w:r>
        <w:rPr>
          <w:i/>
          <w:sz w:val="28"/>
        </w:rPr>
        <w:t>собой</w:t>
      </w:r>
      <w:r>
        <w:rPr>
          <w:i/>
          <w:spacing w:val="-6"/>
          <w:sz w:val="28"/>
        </w:rPr>
        <w:t> </w:t>
      </w:r>
      <w:r>
        <w:rPr>
          <w:i/>
          <w:sz w:val="28"/>
        </w:rPr>
        <w:t>учебно-методическую</w:t>
      </w:r>
      <w:r>
        <w:rPr>
          <w:i/>
          <w:spacing w:val="-6"/>
          <w:sz w:val="28"/>
        </w:rPr>
        <w:t> </w:t>
      </w:r>
      <w:r>
        <w:rPr>
          <w:i/>
          <w:sz w:val="28"/>
        </w:rPr>
        <w:t>документацию,</w:t>
      </w:r>
      <w:r>
        <w:rPr>
          <w:i/>
          <w:spacing w:val="-6"/>
          <w:sz w:val="28"/>
        </w:rPr>
        <w:t> </w:t>
      </w:r>
      <w:r>
        <w:rPr>
          <w:i/>
          <w:sz w:val="28"/>
        </w:rPr>
        <w:t>всоставе</w:t>
      </w:r>
      <w:r>
        <w:rPr>
          <w:i/>
          <w:spacing w:val="-6"/>
          <w:sz w:val="28"/>
        </w:rPr>
        <w:t> </w:t>
      </w:r>
      <w:r>
        <w:rPr>
          <w:i/>
          <w:spacing w:val="-2"/>
          <w:sz w:val="28"/>
        </w:rPr>
        <w:t>которой:</w:t>
      </w:r>
    </w:p>
    <w:p>
      <w:pPr>
        <w:pStyle w:val="ListParagraph"/>
        <w:numPr>
          <w:ilvl w:val="0"/>
          <w:numId w:val="3"/>
        </w:numPr>
        <w:tabs>
          <w:tab w:pos="457" w:val="left" w:leader="none"/>
        </w:tabs>
        <w:spacing w:line="240" w:lineRule="auto" w:before="50" w:after="0"/>
        <w:ind w:left="457" w:right="0" w:hanging="162"/>
        <w:jc w:val="left"/>
        <w:rPr>
          <w:i/>
          <w:sz w:val="28"/>
        </w:rPr>
      </w:pPr>
      <w:r>
        <w:rPr>
          <w:i/>
          <w:sz w:val="28"/>
        </w:rPr>
        <w:t>рабочая</w:t>
      </w:r>
      <w:r>
        <w:rPr>
          <w:i/>
          <w:spacing w:val="-12"/>
          <w:sz w:val="28"/>
        </w:rPr>
        <w:t> </w:t>
      </w:r>
      <w:r>
        <w:rPr>
          <w:i/>
          <w:sz w:val="28"/>
        </w:rPr>
        <w:t>программа</w:t>
      </w:r>
      <w:r>
        <w:rPr>
          <w:i/>
          <w:spacing w:val="-5"/>
          <w:sz w:val="28"/>
        </w:rPr>
        <w:t> </w:t>
      </w:r>
      <w:r>
        <w:rPr>
          <w:i/>
          <w:spacing w:val="-2"/>
          <w:sz w:val="28"/>
        </w:rPr>
        <w:t>воспитания;</w:t>
      </w:r>
    </w:p>
    <w:p>
      <w:pPr>
        <w:pStyle w:val="ListParagraph"/>
        <w:numPr>
          <w:ilvl w:val="0"/>
          <w:numId w:val="3"/>
        </w:numPr>
        <w:tabs>
          <w:tab w:pos="457" w:val="left" w:leader="none"/>
        </w:tabs>
        <w:spacing w:line="240" w:lineRule="auto" w:before="48" w:after="0"/>
        <w:ind w:left="457" w:right="0" w:hanging="162"/>
        <w:jc w:val="left"/>
        <w:rPr>
          <w:i/>
          <w:sz w:val="28"/>
        </w:rPr>
      </w:pPr>
      <w:r>
        <w:rPr>
          <w:i/>
          <w:sz w:val="28"/>
        </w:rPr>
        <w:t>режим</w:t>
      </w:r>
      <w:r>
        <w:rPr>
          <w:i/>
          <w:spacing w:val="-11"/>
          <w:sz w:val="28"/>
        </w:rPr>
        <w:t> </w:t>
      </w:r>
      <w:r>
        <w:rPr>
          <w:i/>
          <w:sz w:val="28"/>
        </w:rPr>
        <w:t>и</w:t>
      </w:r>
      <w:r>
        <w:rPr>
          <w:i/>
          <w:spacing w:val="-6"/>
          <w:sz w:val="28"/>
        </w:rPr>
        <w:t> </w:t>
      </w:r>
      <w:r>
        <w:rPr>
          <w:i/>
          <w:sz w:val="28"/>
        </w:rPr>
        <w:t>распорядок</w:t>
      </w:r>
      <w:r>
        <w:rPr>
          <w:i/>
          <w:spacing w:val="-8"/>
          <w:sz w:val="28"/>
        </w:rPr>
        <w:t> </w:t>
      </w:r>
      <w:r>
        <w:rPr>
          <w:i/>
          <w:sz w:val="28"/>
        </w:rPr>
        <w:t>дня</w:t>
      </w:r>
      <w:r>
        <w:rPr>
          <w:i/>
          <w:spacing w:val="-7"/>
          <w:sz w:val="28"/>
        </w:rPr>
        <w:t> </w:t>
      </w:r>
      <w:r>
        <w:rPr>
          <w:i/>
          <w:sz w:val="28"/>
        </w:rPr>
        <w:t>для</w:t>
      </w:r>
      <w:r>
        <w:rPr>
          <w:i/>
          <w:spacing w:val="-8"/>
          <w:sz w:val="28"/>
        </w:rPr>
        <w:t> </w:t>
      </w:r>
      <w:r>
        <w:rPr>
          <w:i/>
          <w:sz w:val="28"/>
        </w:rPr>
        <w:t>всех</w:t>
      </w:r>
      <w:r>
        <w:rPr>
          <w:i/>
          <w:spacing w:val="-5"/>
          <w:sz w:val="28"/>
        </w:rPr>
        <w:t> </w:t>
      </w:r>
      <w:r>
        <w:rPr>
          <w:i/>
          <w:sz w:val="28"/>
        </w:rPr>
        <w:t>возрастных</w:t>
      </w:r>
      <w:r>
        <w:rPr>
          <w:i/>
          <w:spacing w:val="-6"/>
          <w:sz w:val="28"/>
        </w:rPr>
        <w:t> </w:t>
      </w:r>
      <w:r>
        <w:rPr>
          <w:i/>
          <w:sz w:val="28"/>
        </w:rPr>
        <w:t>групп</w:t>
      </w:r>
      <w:r>
        <w:rPr>
          <w:i/>
          <w:spacing w:val="-6"/>
          <w:sz w:val="28"/>
        </w:rPr>
        <w:t> </w:t>
      </w:r>
      <w:r>
        <w:rPr>
          <w:i/>
          <w:spacing w:val="-4"/>
          <w:sz w:val="28"/>
        </w:rPr>
        <w:t>ДОО;</w:t>
      </w:r>
    </w:p>
    <w:p>
      <w:pPr>
        <w:pStyle w:val="ListParagraph"/>
        <w:spacing w:after="0" w:line="240" w:lineRule="auto"/>
        <w:jc w:val="left"/>
        <w:rPr>
          <w:i/>
          <w:sz w:val="28"/>
        </w:rPr>
        <w:sectPr>
          <w:pgSz w:w="16850" w:h="11920" w:orient="landscape"/>
          <w:pgMar w:header="0" w:footer="1018" w:top="640" w:bottom="1280" w:left="425" w:right="141"/>
        </w:sectPr>
      </w:pPr>
    </w:p>
    <w:p>
      <w:pPr>
        <w:pStyle w:val="ListParagraph"/>
        <w:numPr>
          <w:ilvl w:val="0"/>
          <w:numId w:val="3"/>
        </w:numPr>
        <w:tabs>
          <w:tab w:pos="457" w:val="left" w:leader="none"/>
        </w:tabs>
        <w:spacing w:line="240" w:lineRule="auto" w:before="61" w:after="0"/>
        <w:ind w:left="457" w:right="0" w:hanging="162"/>
        <w:jc w:val="left"/>
        <w:rPr>
          <w:i/>
          <w:sz w:val="28"/>
        </w:rPr>
      </w:pPr>
      <w:r>
        <w:rPr>
          <w:i/>
          <w:sz w:val="28"/>
        </w:rPr>
        <w:t>календарный</w:t>
      </w:r>
      <w:r>
        <w:rPr>
          <w:i/>
          <w:spacing w:val="-14"/>
          <w:sz w:val="28"/>
        </w:rPr>
        <w:t> </w:t>
      </w:r>
      <w:r>
        <w:rPr>
          <w:i/>
          <w:sz w:val="28"/>
        </w:rPr>
        <w:t>план</w:t>
      </w:r>
      <w:r>
        <w:rPr>
          <w:i/>
          <w:spacing w:val="-12"/>
          <w:sz w:val="28"/>
        </w:rPr>
        <w:t> </w:t>
      </w:r>
      <w:r>
        <w:rPr>
          <w:i/>
          <w:sz w:val="28"/>
        </w:rPr>
        <w:t>воспитательной</w:t>
      </w:r>
      <w:r>
        <w:rPr>
          <w:i/>
          <w:spacing w:val="-11"/>
          <w:sz w:val="28"/>
        </w:rPr>
        <w:t> </w:t>
      </w:r>
      <w:r>
        <w:rPr>
          <w:i/>
          <w:spacing w:val="-2"/>
          <w:sz w:val="28"/>
        </w:rPr>
        <w:t>работы.</w:t>
      </w:r>
    </w:p>
    <w:p>
      <w:pPr>
        <w:spacing w:line="278" w:lineRule="auto" w:before="49"/>
        <w:ind w:left="295" w:right="681" w:firstLine="720"/>
        <w:jc w:val="left"/>
        <w:rPr>
          <w:i/>
          <w:sz w:val="28"/>
        </w:rPr>
      </w:pPr>
      <w:r>
        <w:rPr>
          <w:i/>
          <w:sz w:val="28"/>
        </w:rPr>
        <w:t>В</w:t>
      </w:r>
      <w:r>
        <w:rPr>
          <w:i/>
          <w:spacing w:val="-2"/>
          <w:sz w:val="28"/>
        </w:rPr>
        <w:t> </w:t>
      </w:r>
      <w:r>
        <w:rPr>
          <w:i/>
          <w:sz w:val="28"/>
        </w:rPr>
        <w:t>соответствии с</w:t>
      </w:r>
      <w:r>
        <w:rPr>
          <w:i/>
          <w:spacing w:val="-4"/>
          <w:sz w:val="28"/>
        </w:rPr>
        <w:t> </w:t>
      </w:r>
      <w:r>
        <w:rPr>
          <w:i/>
          <w:sz w:val="28"/>
        </w:rPr>
        <w:t>требованиями ФГОС</w:t>
      </w:r>
      <w:r>
        <w:rPr>
          <w:i/>
          <w:spacing w:val="-1"/>
          <w:sz w:val="28"/>
        </w:rPr>
        <w:t> </w:t>
      </w:r>
      <w:r>
        <w:rPr>
          <w:i/>
          <w:sz w:val="28"/>
        </w:rPr>
        <w:t>ДО в</w:t>
      </w:r>
      <w:r>
        <w:rPr>
          <w:i/>
          <w:spacing w:val="-1"/>
          <w:sz w:val="28"/>
        </w:rPr>
        <w:t> </w:t>
      </w:r>
      <w:r>
        <w:rPr>
          <w:i/>
          <w:sz w:val="28"/>
        </w:rPr>
        <w:t>Программе содержится</w:t>
      </w:r>
      <w:r>
        <w:rPr>
          <w:i/>
          <w:spacing w:val="-2"/>
          <w:sz w:val="28"/>
        </w:rPr>
        <w:t> </w:t>
      </w:r>
      <w:r>
        <w:rPr>
          <w:i/>
          <w:sz w:val="28"/>
        </w:rPr>
        <w:t>целевой,содержательный</w:t>
      </w:r>
      <w:r>
        <w:rPr>
          <w:i/>
          <w:spacing w:val="-4"/>
          <w:sz w:val="28"/>
        </w:rPr>
        <w:t> </w:t>
      </w:r>
      <w:r>
        <w:rPr>
          <w:i/>
          <w:sz w:val="28"/>
        </w:rPr>
        <w:t>и</w:t>
      </w:r>
      <w:r>
        <w:rPr>
          <w:i/>
          <w:spacing w:val="-1"/>
          <w:sz w:val="28"/>
        </w:rPr>
        <w:t> </w:t>
      </w:r>
      <w:r>
        <w:rPr>
          <w:i/>
          <w:sz w:val="28"/>
        </w:rPr>
        <w:t>организационный </w:t>
      </w:r>
      <w:r>
        <w:rPr>
          <w:i/>
          <w:spacing w:val="-2"/>
          <w:sz w:val="28"/>
        </w:rPr>
        <w:t>разделы.</w:t>
      </w:r>
    </w:p>
    <w:p>
      <w:pPr>
        <w:spacing w:line="317" w:lineRule="exact" w:before="0"/>
        <w:ind w:left="295" w:right="0" w:firstLine="0"/>
        <w:jc w:val="left"/>
        <w:rPr>
          <w:i/>
          <w:sz w:val="28"/>
        </w:rPr>
      </w:pPr>
      <w:r>
        <w:rPr>
          <w:b/>
          <w:i/>
          <w:sz w:val="28"/>
        </w:rPr>
        <w:t>В</w:t>
      </w:r>
      <w:r>
        <w:rPr>
          <w:b/>
          <w:i/>
          <w:spacing w:val="-6"/>
          <w:sz w:val="28"/>
        </w:rPr>
        <w:t> </w:t>
      </w:r>
      <w:r>
        <w:rPr>
          <w:b/>
          <w:i/>
          <w:sz w:val="28"/>
        </w:rPr>
        <w:t>целевом</w:t>
      </w:r>
      <w:r>
        <w:rPr>
          <w:b/>
          <w:i/>
          <w:spacing w:val="-4"/>
          <w:sz w:val="28"/>
        </w:rPr>
        <w:t> </w:t>
      </w:r>
      <w:r>
        <w:rPr>
          <w:b/>
          <w:i/>
          <w:sz w:val="28"/>
        </w:rPr>
        <w:t>разделе</w:t>
      </w:r>
      <w:r>
        <w:rPr>
          <w:b/>
          <w:i/>
          <w:spacing w:val="-5"/>
          <w:sz w:val="28"/>
        </w:rPr>
        <w:t> </w:t>
      </w:r>
      <w:r>
        <w:rPr>
          <w:b/>
          <w:i/>
          <w:sz w:val="28"/>
        </w:rPr>
        <w:t>Программы</w:t>
      </w:r>
      <w:r>
        <w:rPr>
          <w:b/>
          <w:i/>
          <w:spacing w:val="-6"/>
          <w:sz w:val="28"/>
        </w:rPr>
        <w:t> </w:t>
      </w:r>
      <w:r>
        <w:rPr>
          <w:i/>
          <w:spacing w:val="-2"/>
          <w:sz w:val="28"/>
        </w:rPr>
        <w:t>представлены:</w:t>
      </w:r>
    </w:p>
    <w:p>
      <w:pPr>
        <w:spacing w:before="50"/>
        <w:ind w:left="295" w:right="0" w:firstLine="0"/>
        <w:jc w:val="left"/>
        <w:rPr>
          <w:i/>
          <w:sz w:val="28"/>
        </w:rPr>
      </w:pPr>
      <w:r>
        <w:rPr>
          <w:i/>
          <w:sz w:val="28"/>
        </w:rPr>
        <w:t>-Цели,</w:t>
      </w:r>
      <w:r>
        <w:rPr>
          <w:i/>
          <w:spacing w:val="-4"/>
          <w:sz w:val="28"/>
        </w:rPr>
        <w:t> </w:t>
      </w:r>
      <w:r>
        <w:rPr>
          <w:i/>
          <w:sz w:val="28"/>
        </w:rPr>
        <w:t>задачи,</w:t>
      </w:r>
      <w:r>
        <w:rPr>
          <w:i/>
          <w:spacing w:val="-7"/>
          <w:sz w:val="28"/>
        </w:rPr>
        <w:t> </w:t>
      </w:r>
      <w:r>
        <w:rPr>
          <w:i/>
          <w:sz w:val="28"/>
        </w:rPr>
        <w:t>принципы</w:t>
      </w:r>
      <w:r>
        <w:rPr>
          <w:i/>
          <w:spacing w:val="-4"/>
          <w:sz w:val="28"/>
        </w:rPr>
        <w:t> </w:t>
      </w:r>
      <w:r>
        <w:rPr>
          <w:i/>
          <w:sz w:val="28"/>
        </w:rPr>
        <w:t>ее</w:t>
      </w:r>
      <w:r>
        <w:rPr>
          <w:i/>
          <w:spacing w:val="-2"/>
          <w:sz w:val="28"/>
        </w:rPr>
        <w:t> формирования;</w:t>
      </w:r>
    </w:p>
    <w:p>
      <w:pPr>
        <w:pStyle w:val="ListParagraph"/>
        <w:numPr>
          <w:ilvl w:val="0"/>
          <w:numId w:val="3"/>
        </w:numPr>
        <w:tabs>
          <w:tab w:pos="457" w:val="left" w:leader="none"/>
        </w:tabs>
        <w:spacing w:line="276" w:lineRule="auto" w:before="47" w:after="0"/>
        <w:ind w:left="295" w:right="1742" w:firstLine="0"/>
        <w:jc w:val="left"/>
        <w:rPr>
          <w:i/>
          <w:sz w:val="28"/>
        </w:rPr>
      </w:pPr>
      <w:r>
        <w:rPr>
          <w:i/>
          <w:sz w:val="28"/>
        </w:rPr>
        <w:t>Планируемые</w:t>
      </w:r>
      <w:r>
        <w:rPr>
          <w:i/>
          <w:spacing w:val="-6"/>
          <w:sz w:val="28"/>
        </w:rPr>
        <w:t> </w:t>
      </w:r>
      <w:r>
        <w:rPr>
          <w:i/>
          <w:sz w:val="28"/>
        </w:rPr>
        <w:t>результаты</w:t>
      </w:r>
      <w:r>
        <w:rPr>
          <w:i/>
          <w:spacing w:val="-3"/>
          <w:sz w:val="28"/>
        </w:rPr>
        <w:t> </w:t>
      </w:r>
      <w:r>
        <w:rPr>
          <w:i/>
          <w:sz w:val="28"/>
        </w:rPr>
        <w:t>освоения</w:t>
      </w:r>
      <w:r>
        <w:rPr>
          <w:i/>
          <w:spacing w:val="-3"/>
          <w:sz w:val="28"/>
        </w:rPr>
        <w:t> </w:t>
      </w:r>
      <w:r>
        <w:rPr>
          <w:i/>
          <w:sz w:val="28"/>
        </w:rPr>
        <w:t>Программы</w:t>
      </w:r>
      <w:r>
        <w:rPr>
          <w:i/>
          <w:spacing w:val="-3"/>
          <w:sz w:val="28"/>
        </w:rPr>
        <w:t> </w:t>
      </w:r>
      <w:r>
        <w:rPr>
          <w:i/>
          <w:sz w:val="28"/>
        </w:rPr>
        <w:t>в</w:t>
      </w:r>
      <w:r>
        <w:rPr>
          <w:i/>
          <w:spacing w:val="-5"/>
          <w:sz w:val="28"/>
        </w:rPr>
        <w:t> </w:t>
      </w:r>
      <w:r>
        <w:rPr>
          <w:i/>
          <w:sz w:val="28"/>
        </w:rPr>
        <w:t>младенческом,</w:t>
      </w:r>
      <w:r>
        <w:rPr>
          <w:i/>
          <w:spacing w:val="-6"/>
          <w:sz w:val="28"/>
        </w:rPr>
        <w:t> </w:t>
      </w:r>
      <w:r>
        <w:rPr>
          <w:i/>
          <w:sz w:val="28"/>
        </w:rPr>
        <w:t>раннем,</w:t>
      </w:r>
      <w:r>
        <w:rPr>
          <w:i/>
          <w:spacing w:val="-3"/>
          <w:sz w:val="28"/>
        </w:rPr>
        <w:t> </w:t>
      </w:r>
      <w:r>
        <w:rPr>
          <w:i/>
          <w:sz w:val="28"/>
        </w:rPr>
        <w:t>дошкольном</w:t>
      </w:r>
      <w:r>
        <w:rPr>
          <w:i/>
          <w:spacing w:val="-5"/>
          <w:sz w:val="28"/>
        </w:rPr>
        <w:t> </w:t>
      </w:r>
      <w:r>
        <w:rPr>
          <w:i/>
          <w:sz w:val="28"/>
        </w:rPr>
        <w:t>возрастах,</w:t>
      </w:r>
      <w:r>
        <w:rPr>
          <w:i/>
          <w:spacing w:val="-3"/>
          <w:sz w:val="28"/>
        </w:rPr>
        <w:t> </w:t>
      </w:r>
      <w:r>
        <w:rPr>
          <w:i/>
          <w:sz w:val="28"/>
        </w:rPr>
        <w:t>а</w:t>
      </w:r>
      <w:r>
        <w:rPr>
          <w:i/>
          <w:spacing w:val="-1"/>
          <w:sz w:val="28"/>
        </w:rPr>
        <w:t> </w:t>
      </w:r>
      <w:r>
        <w:rPr>
          <w:i/>
          <w:sz w:val="28"/>
        </w:rPr>
        <w:t>так</w:t>
      </w:r>
      <w:r>
        <w:rPr>
          <w:i/>
          <w:spacing w:val="-2"/>
          <w:sz w:val="28"/>
        </w:rPr>
        <w:t> </w:t>
      </w:r>
      <w:r>
        <w:rPr>
          <w:i/>
          <w:sz w:val="28"/>
        </w:rPr>
        <w:t>же</w:t>
      </w:r>
      <w:r>
        <w:rPr>
          <w:i/>
          <w:spacing w:val="-2"/>
          <w:sz w:val="28"/>
        </w:rPr>
        <w:t> </w:t>
      </w:r>
      <w:r>
        <w:rPr>
          <w:i/>
          <w:sz w:val="28"/>
        </w:rPr>
        <w:t>на</w:t>
      </w:r>
      <w:r>
        <w:rPr>
          <w:i/>
          <w:spacing w:val="-5"/>
          <w:sz w:val="28"/>
        </w:rPr>
        <w:t> </w:t>
      </w:r>
      <w:r>
        <w:rPr>
          <w:i/>
          <w:sz w:val="28"/>
        </w:rPr>
        <w:t>этапе завершения освоения Программы;</w:t>
      </w:r>
    </w:p>
    <w:p>
      <w:pPr>
        <w:pStyle w:val="ListParagraph"/>
        <w:numPr>
          <w:ilvl w:val="0"/>
          <w:numId w:val="3"/>
        </w:numPr>
        <w:tabs>
          <w:tab w:pos="457" w:val="left" w:leader="none"/>
        </w:tabs>
        <w:spacing w:line="321" w:lineRule="exact" w:before="0" w:after="0"/>
        <w:ind w:left="457" w:right="0" w:hanging="162"/>
        <w:jc w:val="left"/>
        <w:rPr>
          <w:i/>
          <w:sz w:val="28"/>
        </w:rPr>
      </w:pPr>
      <w:r>
        <w:rPr>
          <w:i/>
          <w:sz w:val="28"/>
        </w:rPr>
        <w:t>Подходы</w:t>
      </w:r>
      <w:r>
        <w:rPr>
          <w:i/>
          <w:spacing w:val="-11"/>
          <w:sz w:val="28"/>
        </w:rPr>
        <w:t> </w:t>
      </w:r>
      <w:r>
        <w:rPr>
          <w:i/>
          <w:sz w:val="28"/>
        </w:rPr>
        <w:t>к</w:t>
      </w:r>
      <w:r>
        <w:rPr>
          <w:i/>
          <w:spacing w:val="-12"/>
          <w:sz w:val="28"/>
        </w:rPr>
        <w:t> </w:t>
      </w:r>
      <w:r>
        <w:rPr>
          <w:i/>
          <w:sz w:val="28"/>
        </w:rPr>
        <w:t>педагогической</w:t>
      </w:r>
      <w:r>
        <w:rPr>
          <w:i/>
          <w:spacing w:val="-8"/>
          <w:sz w:val="28"/>
        </w:rPr>
        <w:t> </w:t>
      </w:r>
      <w:r>
        <w:rPr>
          <w:i/>
          <w:sz w:val="28"/>
        </w:rPr>
        <w:t>диагностике</w:t>
      </w:r>
      <w:r>
        <w:rPr>
          <w:i/>
          <w:spacing w:val="-8"/>
          <w:sz w:val="28"/>
        </w:rPr>
        <w:t> </w:t>
      </w:r>
      <w:r>
        <w:rPr>
          <w:i/>
          <w:sz w:val="28"/>
        </w:rPr>
        <w:t>достижения</w:t>
      </w:r>
      <w:r>
        <w:rPr>
          <w:i/>
          <w:spacing w:val="-10"/>
          <w:sz w:val="28"/>
        </w:rPr>
        <w:t> </w:t>
      </w:r>
      <w:r>
        <w:rPr>
          <w:i/>
          <w:sz w:val="28"/>
        </w:rPr>
        <w:t>планируемых</w:t>
      </w:r>
      <w:r>
        <w:rPr>
          <w:i/>
          <w:spacing w:val="-12"/>
          <w:sz w:val="28"/>
        </w:rPr>
        <w:t> </w:t>
      </w:r>
      <w:r>
        <w:rPr>
          <w:i/>
          <w:spacing w:val="-2"/>
          <w:sz w:val="28"/>
        </w:rPr>
        <w:t>результатов.</w:t>
      </w:r>
    </w:p>
    <w:p>
      <w:pPr>
        <w:spacing w:before="50"/>
        <w:ind w:left="295" w:right="0" w:firstLine="0"/>
        <w:jc w:val="left"/>
        <w:rPr>
          <w:i/>
          <w:sz w:val="28"/>
        </w:rPr>
      </w:pPr>
      <w:r>
        <w:rPr>
          <w:b/>
          <w:i/>
          <w:sz w:val="28"/>
        </w:rPr>
        <w:t>Содержательный</w:t>
      </w:r>
      <w:r>
        <w:rPr>
          <w:b/>
          <w:i/>
          <w:spacing w:val="-17"/>
          <w:sz w:val="28"/>
        </w:rPr>
        <w:t> </w:t>
      </w:r>
      <w:r>
        <w:rPr>
          <w:b/>
          <w:i/>
          <w:sz w:val="28"/>
        </w:rPr>
        <w:t>раздел</w:t>
      </w:r>
      <w:r>
        <w:rPr>
          <w:b/>
          <w:i/>
          <w:spacing w:val="-12"/>
          <w:sz w:val="28"/>
        </w:rPr>
        <w:t> </w:t>
      </w:r>
      <w:r>
        <w:rPr>
          <w:b/>
          <w:i/>
          <w:sz w:val="28"/>
        </w:rPr>
        <w:t>Программы</w:t>
      </w:r>
      <w:r>
        <w:rPr>
          <w:b/>
          <w:i/>
          <w:spacing w:val="-9"/>
          <w:sz w:val="28"/>
        </w:rPr>
        <w:t> </w:t>
      </w:r>
      <w:r>
        <w:rPr>
          <w:i/>
          <w:spacing w:val="-2"/>
          <w:sz w:val="28"/>
        </w:rPr>
        <w:t>включает:</w:t>
      </w:r>
    </w:p>
    <w:p>
      <w:pPr>
        <w:pStyle w:val="ListParagraph"/>
        <w:numPr>
          <w:ilvl w:val="0"/>
          <w:numId w:val="3"/>
        </w:numPr>
        <w:tabs>
          <w:tab w:pos="457" w:val="left" w:leader="none"/>
        </w:tabs>
        <w:spacing w:line="278" w:lineRule="auto" w:before="48" w:after="0"/>
        <w:ind w:left="295" w:right="921" w:firstLine="0"/>
        <w:jc w:val="left"/>
        <w:rPr>
          <w:i/>
          <w:sz w:val="28"/>
        </w:rPr>
      </w:pPr>
      <w:r>
        <w:rPr>
          <w:i/>
          <w:sz w:val="28"/>
        </w:rPr>
        <w:t>Задачи</w:t>
      </w:r>
      <w:r>
        <w:rPr>
          <w:i/>
          <w:spacing w:val="-2"/>
          <w:sz w:val="28"/>
        </w:rPr>
        <w:t> </w:t>
      </w:r>
      <w:r>
        <w:rPr>
          <w:i/>
          <w:sz w:val="28"/>
        </w:rPr>
        <w:t>и</w:t>
      </w:r>
      <w:r>
        <w:rPr>
          <w:i/>
          <w:spacing w:val="40"/>
          <w:sz w:val="28"/>
        </w:rPr>
        <w:t> </w:t>
      </w:r>
      <w:r>
        <w:rPr>
          <w:i/>
          <w:sz w:val="28"/>
        </w:rPr>
        <w:t>содержание</w:t>
      </w:r>
      <w:r>
        <w:rPr>
          <w:i/>
          <w:spacing w:val="-3"/>
          <w:sz w:val="28"/>
        </w:rPr>
        <w:t> </w:t>
      </w:r>
      <w:r>
        <w:rPr>
          <w:i/>
          <w:sz w:val="28"/>
        </w:rPr>
        <w:t>образовательной</w:t>
      </w:r>
      <w:r>
        <w:rPr>
          <w:i/>
          <w:spacing w:val="-2"/>
          <w:sz w:val="28"/>
        </w:rPr>
        <w:t> </w:t>
      </w:r>
      <w:r>
        <w:rPr>
          <w:i/>
          <w:sz w:val="28"/>
        </w:rPr>
        <w:t>деятельности</w:t>
      </w:r>
      <w:r>
        <w:rPr>
          <w:i/>
          <w:spacing w:val="-2"/>
          <w:sz w:val="28"/>
        </w:rPr>
        <w:t> </w:t>
      </w:r>
      <w:r>
        <w:rPr>
          <w:i/>
          <w:sz w:val="28"/>
        </w:rPr>
        <w:t>по</w:t>
      </w:r>
      <w:r>
        <w:rPr>
          <w:i/>
          <w:spacing w:val="-6"/>
          <w:sz w:val="28"/>
        </w:rPr>
        <w:t> </w:t>
      </w:r>
      <w:r>
        <w:rPr>
          <w:i/>
          <w:sz w:val="28"/>
        </w:rPr>
        <w:t>каждой</w:t>
      </w:r>
      <w:r>
        <w:rPr>
          <w:i/>
          <w:spacing w:val="-2"/>
          <w:sz w:val="28"/>
        </w:rPr>
        <w:t> </w:t>
      </w:r>
      <w:r>
        <w:rPr>
          <w:i/>
          <w:sz w:val="28"/>
        </w:rPr>
        <w:t>из</w:t>
      </w:r>
      <w:r>
        <w:rPr>
          <w:i/>
          <w:spacing w:val="-3"/>
          <w:sz w:val="28"/>
        </w:rPr>
        <w:t> </w:t>
      </w:r>
      <w:r>
        <w:rPr>
          <w:i/>
          <w:sz w:val="28"/>
        </w:rPr>
        <w:t>образовательных</w:t>
      </w:r>
      <w:r>
        <w:rPr>
          <w:i/>
          <w:spacing w:val="-3"/>
          <w:sz w:val="28"/>
        </w:rPr>
        <w:t> </w:t>
      </w:r>
      <w:r>
        <w:rPr>
          <w:i/>
          <w:sz w:val="28"/>
        </w:rPr>
        <w:t>областей</w:t>
      </w:r>
      <w:r>
        <w:rPr>
          <w:i/>
          <w:spacing w:val="-2"/>
          <w:sz w:val="28"/>
        </w:rPr>
        <w:t> </w:t>
      </w:r>
      <w:r>
        <w:rPr>
          <w:i/>
          <w:sz w:val="28"/>
        </w:rPr>
        <w:t>для</w:t>
      </w:r>
      <w:r>
        <w:rPr>
          <w:i/>
          <w:spacing w:val="-4"/>
          <w:sz w:val="28"/>
        </w:rPr>
        <w:t> </w:t>
      </w:r>
      <w:r>
        <w:rPr>
          <w:i/>
          <w:sz w:val="28"/>
        </w:rPr>
        <w:t>всех</w:t>
      </w:r>
      <w:r>
        <w:rPr>
          <w:i/>
          <w:spacing w:val="-3"/>
          <w:sz w:val="28"/>
        </w:rPr>
        <w:t> </w:t>
      </w:r>
      <w:r>
        <w:rPr>
          <w:i/>
          <w:sz w:val="28"/>
        </w:rPr>
        <w:t>возрастных</w:t>
      </w:r>
      <w:r>
        <w:rPr>
          <w:i/>
          <w:spacing w:val="-4"/>
          <w:sz w:val="28"/>
        </w:rPr>
        <w:t> </w:t>
      </w:r>
      <w:r>
        <w:rPr>
          <w:i/>
          <w:sz w:val="28"/>
        </w:rPr>
        <w:t>групп </w:t>
      </w:r>
      <w:r>
        <w:rPr>
          <w:i/>
          <w:spacing w:val="-2"/>
          <w:sz w:val="28"/>
        </w:rPr>
        <w:t>обучающихся;</w:t>
      </w:r>
    </w:p>
    <w:p>
      <w:pPr>
        <w:pStyle w:val="ListParagraph"/>
        <w:numPr>
          <w:ilvl w:val="0"/>
          <w:numId w:val="3"/>
        </w:numPr>
        <w:tabs>
          <w:tab w:pos="457" w:val="left" w:leader="none"/>
        </w:tabs>
        <w:spacing w:line="278" w:lineRule="auto" w:before="0" w:after="0"/>
        <w:ind w:left="295" w:right="1981" w:firstLine="0"/>
        <w:jc w:val="left"/>
        <w:rPr>
          <w:i/>
          <w:sz w:val="28"/>
        </w:rPr>
      </w:pPr>
      <w:r>
        <w:rPr>
          <w:i/>
          <w:sz w:val="28"/>
        </w:rPr>
        <w:t>Особенности</w:t>
      </w:r>
      <w:r>
        <w:rPr>
          <w:i/>
          <w:spacing w:val="-2"/>
          <w:sz w:val="28"/>
        </w:rPr>
        <w:t> </w:t>
      </w:r>
      <w:r>
        <w:rPr>
          <w:i/>
          <w:sz w:val="28"/>
        </w:rPr>
        <w:t>образовательной</w:t>
      </w:r>
      <w:r>
        <w:rPr>
          <w:i/>
          <w:spacing w:val="-2"/>
          <w:sz w:val="28"/>
        </w:rPr>
        <w:t> </w:t>
      </w:r>
      <w:r>
        <w:rPr>
          <w:i/>
          <w:sz w:val="28"/>
        </w:rPr>
        <w:t>деятельности</w:t>
      </w:r>
      <w:r>
        <w:rPr>
          <w:i/>
          <w:spacing w:val="-6"/>
          <w:sz w:val="28"/>
        </w:rPr>
        <w:t> </w:t>
      </w:r>
      <w:r>
        <w:rPr>
          <w:i/>
          <w:sz w:val="28"/>
        </w:rPr>
        <w:t>разных</w:t>
      </w:r>
      <w:r>
        <w:rPr>
          <w:i/>
          <w:spacing w:val="-4"/>
          <w:sz w:val="28"/>
        </w:rPr>
        <w:t> </w:t>
      </w:r>
      <w:r>
        <w:rPr>
          <w:i/>
          <w:sz w:val="28"/>
        </w:rPr>
        <w:t>видов</w:t>
      </w:r>
      <w:r>
        <w:rPr>
          <w:i/>
          <w:spacing w:val="-3"/>
          <w:sz w:val="28"/>
        </w:rPr>
        <w:t> </w:t>
      </w:r>
      <w:r>
        <w:rPr>
          <w:i/>
          <w:sz w:val="28"/>
        </w:rPr>
        <w:t>и</w:t>
      </w:r>
      <w:r>
        <w:rPr>
          <w:i/>
          <w:spacing w:val="-2"/>
          <w:sz w:val="28"/>
        </w:rPr>
        <w:t> </w:t>
      </w:r>
      <w:r>
        <w:rPr>
          <w:i/>
          <w:sz w:val="28"/>
        </w:rPr>
        <w:t>культурных</w:t>
      </w:r>
      <w:r>
        <w:rPr>
          <w:i/>
          <w:spacing w:val="-7"/>
          <w:sz w:val="28"/>
        </w:rPr>
        <w:t> </w:t>
      </w:r>
      <w:r>
        <w:rPr>
          <w:i/>
          <w:sz w:val="28"/>
        </w:rPr>
        <w:t>практик</w:t>
      </w:r>
      <w:r>
        <w:rPr>
          <w:i/>
          <w:spacing w:val="-3"/>
          <w:sz w:val="28"/>
        </w:rPr>
        <w:t> </w:t>
      </w:r>
      <w:r>
        <w:rPr>
          <w:i/>
          <w:sz w:val="28"/>
        </w:rPr>
        <w:t>и</w:t>
      </w:r>
      <w:r>
        <w:rPr>
          <w:i/>
          <w:spacing w:val="-2"/>
          <w:sz w:val="28"/>
        </w:rPr>
        <w:t> </w:t>
      </w:r>
      <w:r>
        <w:rPr>
          <w:i/>
          <w:sz w:val="28"/>
        </w:rPr>
        <w:t>способов</w:t>
      </w:r>
      <w:r>
        <w:rPr>
          <w:i/>
          <w:spacing w:val="-3"/>
          <w:sz w:val="28"/>
        </w:rPr>
        <w:t> </w:t>
      </w:r>
      <w:r>
        <w:rPr>
          <w:i/>
          <w:sz w:val="28"/>
        </w:rPr>
        <w:t>поддержки</w:t>
      </w:r>
      <w:r>
        <w:rPr>
          <w:i/>
          <w:spacing w:val="-2"/>
          <w:sz w:val="28"/>
        </w:rPr>
        <w:t> </w:t>
      </w:r>
      <w:r>
        <w:rPr>
          <w:i/>
          <w:sz w:val="28"/>
        </w:rPr>
        <w:t>детской </w:t>
      </w:r>
      <w:r>
        <w:rPr>
          <w:i/>
          <w:spacing w:val="-2"/>
          <w:sz w:val="28"/>
        </w:rPr>
        <w:t>инициативы;</w:t>
      </w:r>
    </w:p>
    <w:p>
      <w:pPr>
        <w:pStyle w:val="ListParagraph"/>
        <w:numPr>
          <w:ilvl w:val="0"/>
          <w:numId w:val="3"/>
        </w:numPr>
        <w:tabs>
          <w:tab w:pos="457" w:val="left" w:leader="none"/>
        </w:tabs>
        <w:spacing w:line="317" w:lineRule="exact" w:before="0" w:after="0"/>
        <w:ind w:left="457" w:right="0" w:hanging="162"/>
        <w:jc w:val="left"/>
        <w:rPr>
          <w:i/>
          <w:sz w:val="28"/>
        </w:rPr>
      </w:pPr>
      <w:r>
        <w:rPr>
          <w:i/>
          <w:sz w:val="28"/>
        </w:rPr>
        <w:t>Взаимодействие</w:t>
      </w:r>
      <w:r>
        <w:rPr>
          <w:i/>
          <w:spacing w:val="-12"/>
          <w:sz w:val="28"/>
        </w:rPr>
        <w:t> </w:t>
      </w:r>
      <w:r>
        <w:rPr>
          <w:i/>
          <w:sz w:val="28"/>
        </w:rPr>
        <w:t>педагогического</w:t>
      </w:r>
      <w:r>
        <w:rPr>
          <w:i/>
          <w:spacing w:val="-9"/>
          <w:sz w:val="28"/>
        </w:rPr>
        <w:t> </w:t>
      </w:r>
      <w:r>
        <w:rPr>
          <w:i/>
          <w:sz w:val="28"/>
        </w:rPr>
        <w:t>коллектива</w:t>
      </w:r>
      <w:r>
        <w:rPr>
          <w:i/>
          <w:spacing w:val="-8"/>
          <w:sz w:val="28"/>
        </w:rPr>
        <w:t> </w:t>
      </w:r>
      <w:r>
        <w:rPr>
          <w:i/>
          <w:sz w:val="28"/>
        </w:rPr>
        <w:t>с</w:t>
      </w:r>
      <w:r>
        <w:rPr>
          <w:i/>
          <w:spacing w:val="-11"/>
          <w:sz w:val="28"/>
        </w:rPr>
        <w:t> </w:t>
      </w:r>
      <w:r>
        <w:rPr>
          <w:i/>
          <w:sz w:val="28"/>
        </w:rPr>
        <w:t>семьями</w:t>
      </w:r>
      <w:r>
        <w:rPr>
          <w:i/>
          <w:spacing w:val="-8"/>
          <w:sz w:val="28"/>
        </w:rPr>
        <w:t> </w:t>
      </w:r>
      <w:r>
        <w:rPr>
          <w:i/>
          <w:spacing w:val="-2"/>
          <w:sz w:val="28"/>
        </w:rPr>
        <w:t>обучающихся;</w:t>
      </w:r>
    </w:p>
    <w:p>
      <w:pPr>
        <w:pStyle w:val="ListParagraph"/>
        <w:numPr>
          <w:ilvl w:val="0"/>
          <w:numId w:val="3"/>
        </w:numPr>
        <w:tabs>
          <w:tab w:pos="457" w:val="left" w:leader="none"/>
        </w:tabs>
        <w:spacing w:line="276" w:lineRule="auto" w:before="44" w:after="0"/>
        <w:ind w:left="295" w:right="1878" w:firstLine="0"/>
        <w:jc w:val="left"/>
        <w:rPr>
          <w:i/>
          <w:sz w:val="28"/>
        </w:rPr>
      </w:pPr>
      <w:r>
        <w:rPr>
          <w:i/>
          <w:sz w:val="28"/>
        </w:rPr>
        <w:t>Направления</w:t>
      </w:r>
      <w:r>
        <w:rPr>
          <w:i/>
          <w:spacing w:val="-3"/>
          <w:sz w:val="28"/>
        </w:rPr>
        <w:t> </w:t>
      </w:r>
      <w:r>
        <w:rPr>
          <w:i/>
          <w:sz w:val="28"/>
        </w:rPr>
        <w:t>и</w:t>
      </w:r>
      <w:r>
        <w:rPr>
          <w:i/>
          <w:spacing w:val="-2"/>
          <w:sz w:val="28"/>
        </w:rPr>
        <w:t> </w:t>
      </w:r>
      <w:r>
        <w:rPr>
          <w:i/>
          <w:sz w:val="28"/>
        </w:rPr>
        <w:t>задачи</w:t>
      </w:r>
      <w:r>
        <w:rPr>
          <w:i/>
          <w:spacing w:val="-1"/>
          <w:sz w:val="28"/>
        </w:rPr>
        <w:t> </w:t>
      </w:r>
      <w:r>
        <w:rPr>
          <w:i/>
          <w:sz w:val="28"/>
        </w:rPr>
        <w:t>коррекционно-развивающей</w:t>
      </w:r>
      <w:r>
        <w:rPr>
          <w:i/>
          <w:spacing w:val="-1"/>
          <w:sz w:val="28"/>
        </w:rPr>
        <w:t> </w:t>
      </w:r>
      <w:r>
        <w:rPr>
          <w:i/>
          <w:sz w:val="28"/>
        </w:rPr>
        <w:t>работы</w:t>
      </w:r>
      <w:r>
        <w:rPr>
          <w:i/>
          <w:spacing w:val="-3"/>
          <w:sz w:val="28"/>
        </w:rPr>
        <w:t> </w:t>
      </w:r>
      <w:r>
        <w:rPr>
          <w:i/>
          <w:sz w:val="28"/>
        </w:rPr>
        <w:t>(далее-</w:t>
      </w:r>
      <w:r>
        <w:rPr>
          <w:i/>
          <w:spacing w:val="-5"/>
          <w:sz w:val="28"/>
        </w:rPr>
        <w:t> </w:t>
      </w:r>
      <w:r>
        <w:rPr>
          <w:i/>
          <w:sz w:val="28"/>
        </w:rPr>
        <w:t>КРР)</w:t>
      </w:r>
      <w:r>
        <w:rPr>
          <w:i/>
          <w:spacing w:val="-2"/>
          <w:sz w:val="28"/>
        </w:rPr>
        <w:t> </w:t>
      </w:r>
      <w:r>
        <w:rPr>
          <w:i/>
          <w:sz w:val="28"/>
        </w:rPr>
        <w:t>с</w:t>
      </w:r>
      <w:r>
        <w:rPr>
          <w:i/>
          <w:spacing w:val="-3"/>
          <w:sz w:val="28"/>
        </w:rPr>
        <w:t> </w:t>
      </w:r>
      <w:r>
        <w:rPr>
          <w:i/>
          <w:sz w:val="28"/>
        </w:rPr>
        <w:t>детьми</w:t>
      </w:r>
      <w:r>
        <w:rPr>
          <w:i/>
          <w:spacing w:val="-1"/>
          <w:sz w:val="28"/>
        </w:rPr>
        <w:t> </w:t>
      </w:r>
      <w:r>
        <w:rPr>
          <w:i/>
          <w:sz w:val="28"/>
        </w:rPr>
        <w:t>дошкольного</w:t>
      </w:r>
      <w:r>
        <w:rPr>
          <w:i/>
          <w:spacing w:val="-1"/>
          <w:sz w:val="28"/>
        </w:rPr>
        <w:t> </w:t>
      </w:r>
      <w:r>
        <w:rPr>
          <w:i/>
          <w:sz w:val="28"/>
        </w:rPr>
        <w:t>возраста</w:t>
      </w:r>
      <w:r>
        <w:rPr>
          <w:i/>
          <w:spacing w:val="-1"/>
          <w:sz w:val="28"/>
        </w:rPr>
        <w:t> </w:t>
      </w:r>
      <w:r>
        <w:rPr>
          <w:i/>
          <w:sz w:val="28"/>
        </w:rPr>
        <w:t>с</w:t>
      </w:r>
      <w:r>
        <w:rPr>
          <w:i/>
          <w:spacing w:val="-6"/>
          <w:sz w:val="28"/>
        </w:rPr>
        <w:t> </w:t>
      </w:r>
      <w:r>
        <w:rPr>
          <w:i/>
          <w:sz w:val="28"/>
        </w:rPr>
        <w:t>особыми образовательными потребностями (далее- ООП) различных целевых групп, в том числе детей с ограниченными возможностями здоровья (далее- ОВЗ) и детей-инвалидов;</w:t>
      </w:r>
    </w:p>
    <w:p>
      <w:pPr>
        <w:pStyle w:val="ListParagraph"/>
        <w:numPr>
          <w:ilvl w:val="0"/>
          <w:numId w:val="3"/>
        </w:numPr>
        <w:tabs>
          <w:tab w:pos="457" w:val="left" w:leader="none"/>
        </w:tabs>
        <w:spacing w:line="276" w:lineRule="auto" w:before="1" w:after="0"/>
        <w:ind w:left="295" w:right="1183" w:firstLine="0"/>
        <w:jc w:val="left"/>
        <w:rPr>
          <w:i/>
          <w:sz w:val="28"/>
        </w:rPr>
      </w:pPr>
      <w:r>
        <w:rPr>
          <w:i/>
          <w:sz w:val="28"/>
        </w:rPr>
        <w:t>Рабочую</w:t>
      </w:r>
      <w:r>
        <w:rPr>
          <w:i/>
          <w:spacing w:val="-4"/>
          <w:sz w:val="28"/>
        </w:rPr>
        <w:t> </w:t>
      </w:r>
      <w:r>
        <w:rPr>
          <w:i/>
          <w:sz w:val="28"/>
        </w:rPr>
        <w:t>программу</w:t>
      </w:r>
      <w:r>
        <w:rPr>
          <w:i/>
          <w:spacing w:val="-3"/>
          <w:sz w:val="28"/>
        </w:rPr>
        <w:t> </w:t>
      </w:r>
      <w:r>
        <w:rPr>
          <w:i/>
          <w:sz w:val="28"/>
        </w:rPr>
        <w:t>воспитания,</w:t>
      </w:r>
      <w:r>
        <w:rPr>
          <w:i/>
          <w:spacing w:val="-4"/>
          <w:sz w:val="28"/>
        </w:rPr>
        <w:t> </w:t>
      </w:r>
      <w:r>
        <w:rPr>
          <w:i/>
          <w:sz w:val="28"/>
        </w:rPr>
        <w:t>которая</w:t>
      </w:r>
      <w:r>
        <w:rPr>
          <w:i/>
          <w:spacing w:val="-7"/>
          <w:sz w:val="28"/>
        </w:rPr>
        <w:t> </w:t>
      </w:r>
      <w:r>
        <w:rPr>
          <w:i/>
          <w:sz w:val="28"/>
        </w:rPr>
        <w:t>раскрывает</w:t>
      </w:r>
      <w:r>
        <w:rPr>
          <w:i/>
          <w:spacing w:val="-4"/>
          <w:sz w:val="28"/>
        </w:rPr>
        <w:t> </w:t>
      </w:r>
      <w:r>
        <w:rPr>
          <w:i/>
          <w:sz w:val="28"/>
        </w:rPr>
        <w:t>задачи</w:t>
      </w:r>
      <w:r>
        <w:rPr>
          <w:i/>
          <w:spacing w:val="-2"/>
          <w:sz w:val="28"/>
        </w:rPr>
        <w:t> </w:t>
      </w:r>
      <w:r>
        <w:rPr>
          <w:i/>
          <w:sz w:val="28"/>
        </w:rPr>
        <w:t>и направления</w:t>
      </w:r>
      <w:r>
        <w:rPr>
          <w:i/>
          <w:spacing w:val="-4"/>
          <w:sz w:val="28"/>
        </w:rPr>
        <w:t> </w:t>
      </w:r>
      <w:r>
        <w:rPr>
          <w:i/>
          <w:sz w:val="28"/>
        </w:rPr>
        <w:t>воспитательной</w:t>
      </w:r>
      <w:r>
        <w:rPr>
          <w:i/>
          <w:spacing w:val="-6"/>
          <w:sz w:val="28"/>
        </w:rPr>
        <w:t> </w:t>
      </w:r>
      <w:r>
        <w:rPr>
          <w:i/>
          <w:sz w:val="28"/>
        </w:rPr>
        <w:t>работы,</w:t>
      </w:r>
      <w:r>
        <w:rPr>
          <w:i/>
          <w:spacing w:val="-4"/>
          <w:sz w:val="28"/>
        </w:rPr>
        <w:t> </w:t>
      </w:r>
      <w:r>
        <w:rPr>
          <w:i/>
          <w:sz w:val="28"/>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spacing w:before="1"/>
        <w:ind w:left="295" w:right="0" w:firstLine="0"/>
        <w:jc w:val="left"/>
        <w:rPr>
          <w:i/>
          <w:sz w:val="28"/>
        </w:rPr>
      </w:pPr>
      <w:r>
        <w:rPr>
          <w:b/>
          <w:i/>
          <w:sz w:val="28"/>
        </w:rPr>
        <w:t>Организационный</w:t>
      </w:r>
      <w:r>
        <w:rPr>
          <w:b/>
          <w:i/>
          <w:spacing w:val="-14"/>
          <w:sz w:val="28"/>
        </w:rPr>
        <w:t> </w:t>
      </w:r>
      <w:r>
        <w:rPr>
          <w:b/>
          <w:i/>
          <w:sz w:val="28"/>
        </w:rPr>
        <w:t>раздел</w:t>
      </w:r>
      <w:r>
        <w:rPr>
          <w:b/>
          <w:i/>
          <w:spacing w:val="-8"/>
          <w:sz w:val="28"/>
        </w:rPr>
        <w:t> </w:t>
      </w:r>
      <w:r>
        <w:rPr>
          <w:b/>
          <w:i/>
          <w:sz w:val="28"/>
        </w:rPr>
        <w:t>Программы</w:t>
      </w:r>
      <w:r>
        <w:rPr>
          <w:b/>
          <w:i/>
          <w:spacing w:val="-9"/>
          <w:sz w:val="28"/>
        </w:rPr>
        <w:t> </w:t>
      </w:r>
      <w:r>
        <w:rPr>
          <w:i/>
          <w:sz w:val="28"/>
        </w:rPr>
        <w:t>включает</w:t>
      </w:r>
      <w:r>
        <w:rPr>
          <w:i/>
          <w:spacing w:val="-9"/>
          <w:sz w:val="28"/>
        </w:rPr>
        <w:t> </w:t>
      </w:r>
      <w:r>
        <w:rPr>
          <w:i/>
          <w:spacing w:val="-2"/>
          <w:sz w:val="28"/>
        </w:rPr>
        <w:t>описание:</w:t>
      </w:r>
    </w:p>
    <w:p>
      <w:pPr>
        <w:spacing w:before="50"/>
        <w:ind w:left="295" w:right="0" w:firstLine="0"/>
        <w:jc w:val="left"/>
        <w:rPr>
          <w:i/>
          <w:sz w:val="28"/>
        </w:rPr>
      </w:pPr>
      <w:r>
        <w:rPr>
          <w:i/>
          <w:sz w:val="28"/>
        </w:rPr>
        <w:t>-Психолого-педагогических</w:t>
      </w:r>
      <w:r>
        <w:rPr>
          <w:i/>
          <w:spacing w:val="-17"/>
          <w:sz w:val="28"/>
        </w:rPr>
        <w:t> </w:t>
      </w:r>
      <w:r>
        <w:rPr>
          <w:i/>
          <w:sz w:val="28"/>
        </w:rPr>
        <w:t>и</w:t>
      </w:r>
      <w:r>
        <w:rPr>
          <w:i/>
          <w:spacing w:val="-12"/>
          <w:sz w:val="28"/>
        </w:rPr>
        <w:t> </w:t>
      </w:r>
      <w:r>
        <w:rPr>
          <w:i/>
          <w:sz w:val="28"/>
        </w:rPr>
        <w:t>кадровых</w:t>
      </w:r>
      <w:r>
        <w:rPr>
          <w:i/>
          <w:spacing w:val="-11"/>
          <w:sz w:val="28"/>
        </w:rPr>
        <w:t> </w:t>
      </w:r>
      <w:r>
        <w:rPr>
          <w:i/>
          <w:sz w:val="28"/>
        </w:rPr>
        <w:t>условий</w:t>
      </w:r>
      <w:r>
        <w:rPr>
          <w:i/>
          <w:spacing w:val="-14"/>
          <w:sz w:val="28"/>
        </w:rPr>
        <w:t> </w:t>
      </w:r>
      <w:r>
        <w:rPr>
          <w:i/>
          <w:sz w:val="28"/>
        </w:rPr>
        <w:t>реализации</w:t>
      </w:r>
      <w:r>
        <w:rPr>
          <w:i/>
          <w:spacing w:val="-8"/>
          <w:sz w:val="28"/>
        </w:rPr>
        <w:t> </w:t>
      </w:r>
      <w:r>
        <w:rPr>
          <w:i/>
          <w:spacing w:val="-2"/>
          <w:sz w:val="28"/>
        </w:rPr>
        <w:t>Программы;</w:t>
      </w:r>
    </w:p>
    <w:p>
      <w:pPr>
        <w:pStyle w:val="ListParagraph"/>
        <w:numPr>
          <w:ilvl w:val="0"/>
          <w:numId w:val="3"/>
        </w:numPr>
        <w:tabs>
          <w:tab w:pos="457" w:val="left" w:leader="none"/>
        </w:tabs>
        <w:spacing w:line="240" w:lineRule="auto" w:before="48" w:after="0"/>
        <w:ind w:left="457" w:right="0" w:hanging="162"/>
        <w:jc w:val="left"/>
        <w:rPr>
          <w:i/>
          <w:sz w:val="28"/>
        </w:rPr>
      </w:pPr>
      <w:r>
        <w:rPr>
          <w:i/>
          <w:sz w:val="28"/>
        </w:rPr>
        <w:t>Организации</w:t>
      </w:r>
      <w:r>
        <w:rPr>
          <w:i/>
          <w:spacing w:val="-10"/>
          <w:sz w:val="28"/>
        </w:rPr>
        <w:t> </w:t>
      </w:r>
      <w:r>
        <w:rPr>
          <w:i/>
          <w:sz w:val="28"/>
        </w:rPr>
        <w:t>развивающей</w:t>
      </w:r>
      <w:r>
        <w:rPr>
          <w:i/>
          <w:spacing w:val="-7"/>
          <w:sz w:val="28"/>
        </w:rPr>
        <w:t> </w:t>
      </w:r>
      <w:r>
        <w:rPr>
          <w:i/>
          <w:sz w:val="28"/>
        </w:rPr>
        <w:t>предметно-пространственной</w:t>
      </w:r>
      <w:r>
        <w:rPr>
          <w:i/>
          <w:spacing w:val="-7"/>
          <w:sz w:val="28"/>
        </w:rPr>
        <w:t> </w:t>
      </w:r>
      <w:r>
        <w:rPr>
          <w:i/>
          <w:sz w:val="28"/>
        </w:rPr>
        <w:t>среды</w:t>
      </w:r>
      <w:r>
        <w:rPr>
          <w:i/>
          <w:spacing w:val="-8"/>
          <w:sz w:val="28"/>
        </w:rPr>
        <w:t> </w:t>
      </w:r>
      <w:r>
        <w:rPr>
          <w:i/>
          <w:sz w:val="28"/>
        </w:rPr>
        <w:t>(далее</w:t>
      </w:r>
      <w:r>
        <w:rPr>
          <w:i/>
          <w:spacing w:val="-8"/>
          <w:sz w:val="28"/>
        </w:rPr>
        <w:t> </w:t>
      </w:r>
      <w:r>
        <w:rPr>
          <w:i/>
          <w:sz w:val="28"/>
        </w:rPr>
        <w:t>–</w:t>
      </w:r>
      <w:r>
        <w:rPr>
          <w:i/>
          <w:spacing w:val="-7"/>
          <w:sz w:val="28"/>
        </w:rPr>
        <w:t> </w:t>
      </w:r>
      <w:r>
        <w:rPr>
          <w:i/>
          <w:sz w:val="28"/>
        </w:rPr>
        <w:t>РППС)</w:t>
      </w:r>
      <w:r>
        <w:rPr>
          <w:i/>
          <w:spacing w:val="-8"/>
          <w:sz w:val="28"/>
        </w:rPr>
        <w:t> </w:t>
      </w:r>
      <w:r>
        <w:rPr>
          <w:i/>
          <w:sz w:val="28"/>
        </w:rPr>
        <w:t>в</w:t>
      </w:r>
      <w:r>
        <w:rPr>
          <w:i/>
          <w:spacing w:val="-7"/>
          <w:sz w:val="28"/>
        </w:rPr>
        <w:t> </w:t>
      </w:r>
      <w:r>
        <w:rPr>
          <w:i/>
          <w:spacing w:val="-4"/>
          <w:sz w:val="28"/>
        </w:rPr>
        <w:t>ДОО;</w:t>
      </w:r>
    </w:p>
    <w:p>
      <w:pPr>
        <w:pStyle w:val="ListParagraph"/>
        <w:numPr>
          <w:ilvl w:val="0"/>
          <w:numId w:val="3"/>
        </w:numPr>
        <w:tabs>
          <w:tab w:pos="457" w:val="left" w:leader="none"/>
        </w:tabs>
        <w:spacing w:line="240" w:lineRule="auto" w:before="47" w:after="0"/>
        <w:ind w:left="457" w:right="0" w:hanging="162"/>
        <w:jc w:val="left"/>
        <w:rPr>
          <w:i/>
          <w:sz w:val="28"/>
        </w:rPr>
      </w:pPr>
      <w:r>
        <w:rPr>
          <w:i/>
          <w:spacing w:val="-2"/>
          <w:sz w:val="28"/>
        </w:rPr>
        <w:t>Материально-техническое</w:t>
      </w:r>
      <w:r>
        <w:rPr>
          <w:i/>
          <w:spacing w:val="12"/>
          <w:sz w:val="28"/>
        </w:rPr>
        <w:t> </w:t>
      </w:r>
      <w:r>
        <w:rPr>
          <w:i/>
          <w:spacing w:val="-2"/>
          <w:sz w:val="28"/>
        </w:rPr>
        <w:t>обеспечение</w:t>
      </w:r>
      <w:r>
        <w:rPr>
          <w:i/>
          <w:spacing w:val="16"/>
          <w:sz w:val="28"/>
        </w:rPr>
        <w:t> </w:t>
      </w:r>
      <w:r>
        <w:rPr>
          <w:i/>
          <w:spacing w:val="-2"/>
          <w:sz w:val="28"/>
        </w:rPr>
        <w:t>Программы;</w:t>
      </w:r>
    </w:p>
    <w:p>
      <w:pPr>
        <w:pStyle w:val="ListParagraph"/>
        <w:numPr>
          <w:ilvl w:val="0"/>
          <w:numId w:val="3"/>
        </w:numPr>
        <w:tabs>
          <w:tab w:pos="457" w:val="left" w:leader="none"/>
        </w:tabs>
        <w:spacing w:line="240" w:lineRule="auto" w:before="50" w:after="0"/>
        <w:ind w:left="457" w:right="0" w:hanging="162"/>
        <w:jc w:val="left"/>
        <w:rPr>
          <w:i/>
          <w:sz w:val="28"/>
        </w:rPr>
      </w:pPr>
      <w:r>
        <w:rPr>
          <w:i/>
          <w:sz w:val="28"/>
        </w:rPr>
        <w:drawing>
          <wp:anchor distT="0" distB="0" distL="0" distR="0" allowOverlap="1" layoutInCell="1" locked="0" behindDoc="1" simplePos="0" relativeHeight="475371008">
            <wp:simplePos x="0" y="0"/>
            <wp:positionH relativeFrom="page">
              <wp:posOffset>1260475</wp:posOffset>
            </wp:positionH>
            <wp:positionV relativeFrom="paragraph">
              <wp:posOffset>112068</wp:posOffset>
            </wp:positionV>
            <wp:extent cx="76200" cy="762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6200" cy="76200"/>
                    </a:xfrm>
                    <a:prstGeom prst="rect">
                      <a:avLst/>
                    </a:prstGeom>
                  </pic:spPr>
                </pic:pic>
              </a:graphicData>
            </a:graphic>
          </wp:anchor>
        </w:drawing>
      </w:r>
      <w:r>
        <w:rPr>
          <w:i/>
          <w:sz w:val="28"/>
        </w:rPr>
        <w:t>Обеспеченность</w:t>
      </w:r>
      <w:r>
        <w:rPr>
          <w:i/>
          <w:spacing w:val="47"/>
          <w:sz w:val="28"/>
        </w:rPr>
        <w:t> </w:t>
      </w:r>
      <w:r>
        <w:rPr>
          <w:i/>
          <w:sz w:val="28"/>
        </w:rPr>
        <w:t>методическими</w:t>
      </w:r>
      <w:r>
        <w:rPr>
          <w:i/>
          <w:spacing w:val="54"/>
          <w:sz w:val="28"/>
        </w:rPr>
        <w:t> </w:t>
      </w:r>
      <w:r>
        <w:rPr>
          <w:i/>
          <w:sz w:val="28"/>
        </w:rPr>
        <w:t>материалами</w:t>
      </w:r>
      <w:r>
        <w:rPr>
          <w:i/>
          <w:spacing w:val="48"/>
          <w:sz w:val="28"/>
        </w:rPr>
        <w:t> </w:t>
      </w:r>
      <w:r>
        <w:rPr>
          <w:i/>
          <w:sz w:val="28"/>
        </w:rPr>
        <w:t>и</w:t>
      </w:r>
      <w:r>
        <w:rPr>
          <w:i/>
          <w:spacing w:val="50"/>
          <w:sz w:val="28"/>
        </w:rPr>
        <w:t> </w:t>
      </w:r>
      <w:r>
        <w:rPr>
          <w:i/>
          <w:sz w:val="28"/>
        </w:rPr>
        <w:t>средствами</w:t>
      </w:r>
      <w:r>
        <w:rPr>
          <w:i/>
          <w:spacing w:val="51"/>
          <w:sz w:val="28"/>
        </w:rPr>
        <w:t> </w:t>
      </w:r>
      <w:r>
        <w:rPr>
          <w:i/>
          <w:sz w:val="28"/>
        </w:rPr>
        <w:t>обучения</w:t>
      </w:r>
      <w:r>
        <w:rPr>
          <w:i/>
          <w:spacing w:val="49"/>
          <w:sz w:val="28"/>
        </w:rPr>
        <w:t> </w:t>
      </w:r>
      <w:r>
        <w:rPr>
          <w:i/>
          <w:spacing w:val="-2"/>
          <w:sz w:val="28"/>
        </w:rPr>
        <w:t>ивоспитания;</w:t>
      </w:r>
    </w:p>
    <w:p>
      <w:pPr>
        <w:spacing w:before="48"/>
        <w:ind w:left="295" w:right="0" w:firstLine="0"/>
        <w:jc w:val="left"/>
        <w:rPr>
          <w:i/>
          <w:sz w:val="28"/>
        </w:rPr>
      </w:pPr>
      <w:r>
        <w:rPr>
          <w:i/>
          <w:sz w:val="28"/>
        </w:rPr>
        <w:t>-Примерных</w:t>
      </w:r>
      <w:r>
        <w:rPr>
          <w:i/>
          <w:spacing w:val="-15"/>
          <w:sz w:val="28"/>
        </w:rPr>
        <w:t> </w:t>
      </w:r>
      <w:r>
        <w:rPr>
          <w:i/>
          <w:sz w:val="28"/>
        </w:rPr>
        <w:t>перечней</w:t>
      </w:r>
      <w:r>
        <w:rPr>
          <w:i/>
          <w:spacing w:val="-11"/>
          <w:sz w:val="28"/>
        </w:rPr>
        <w:t> </w:t>
      </w:r>
      <w:r>
        <w:rPr>
          <w:i/>
          <w:sz w:val="28"/>
        </w:rPr>
        <w:t>художественной</w:t>
      </w:r>
      <w:r>
        <w:rPr>
          <w:i/>
          <w:spacing w:val="-12"/>
          <w:sz w:val="28"/>
        </w:rPr>
        <w:t> </w:t>
      </w:r>
      <w:r>
        <w:rPr>
          <w:i/>
          <w:sz w:val="28"/>
        </w:rPr>
        <w:t>литературы,</w:t>
      </w:r>
      <w:r>
        <w:rPr>
          <w:i/>
          <w:spacing w:val="-12"/>
          <w:sz w:val="28"/>
        </w:rPr>
        <w:t> </w:t>
      </w:r>
      <w:r>
        <w:rPr>
          <w:i/>
          <w:sz w:val="28"/>
        </w:rPr>
        <w:t>музыкальных</w:t>
      </w:r>
      <w:r>
        <w:rPr>
          <w:i/>
          <w:spacing w:val="-12"/>
          <w:sz w:val="28"/>
        </w:rPr>
        <w:t> </w:t>
      </w:r>
      <w:r>
        <w:rPr>
          <w:i/>
          <w:sz w:val="28"/>
        </w:rPr>
        <w:t>произведений,</w:t>
      </w:r>
      <w:r>
        <w:rPr>
          <w:i/>
          <w:spacing w:val="-13"/>
          <w:sz w:val="28"/>
        </w:rPr>
        <w:t> </w:t>
      </w:r>
      <w:r>
        <w:rPr>
          <w:i/>
          <w:sz w:val="28"/>
        </w:rPr>
        <w:t>произведений</w:t>
      </w:r>
      <w:r>
        <w:rPr>
          <w:i/>
          <w:spacing w:val="-11"/>
          <w:sz w:val="28"/>
        </w:rPr>
        <w:t> </w:t>
      </w:r>
      <w:r>
        <w:rPr>
          <w:i/>
          <w:sz w:val="28"/>
        </w:rPr>
        <w:t>изобразительного</w:t>
      </w:r>
      <w:r>
        <w:rPr>
          <w:i/>
          <w:spacing w:val="-11"/>
          <w:sz w:val="28"/>
        </w:rPr>
        <w:t> </w:t>
      </w:r>
      <w:r>
        <w:rPr>
          <w:i/>
          <w:spacing w:val="-2"/>
          <w:sz w:val="28"/>
        </w:rPr>
        <w:t>искусства</w:t>
      </w:r>
    </w:p>
    <w:p>
      <w:pPr>
        <w:spacing w:after="0"/>
        <w:jc w:val="left"/>
        <w:rPr>
          <w:i/>
          <w:sz w:val="28"/>
        </w:rPr>
        <w:sectPr>
          <w:pgSz w:w="16850" w:h="11920" w:orient="landscape"/>
          <w:pgMar w:header="0" w:footer="1018" w:top="640" w:bottom="1280" w:left="425" w:right="141"/>
        </w:sectPr>
      </w:pPr>
    </w:p>
    <w:p>
      <w:pPr>
        <w:spacing w:line="276" w:lineRule="auto" w:before="61"/>
        <w:ind w:left="295" w:right="681" w:firstLine="0"/>
        <w:jc w:val="left"/>
        <w:rPr>
          <w:i/>
          <w:sz w:val="28"/>
        </w:rPr>
      </w:pPr>
      <w:r>
        <w:rPr>
          <w:i/>
          <w:sz w:val="28"/>
        </w:rPr>
        <w:t>для</w:t>
      </w:r>
      <w:r>
        <w:rPr>
          <w:i/>
          <w:spacing w:val="-3"/>
          <w:sz w:val="28"/>
        </w:rPr>
        <w:t> </w:t>
      </w:r>
      <w:r>
        <w:rPr>
          <w:i/>
          <w:sz w:val="28"/>
        </w:rPr>
        <w:t>использования</w:t>
      </w:r>
      <w:r>
        <w:rPr>
          <w:i/>
          <w:spacing w:val="-2"/>
          <w:sz w:val="28"/>
        </w:rPr>
        <w:t> </w:t>
      </w:r>
      <w:r>
        <w:rPr>
          <w:i/>
          <w:sz w:val="28"/>
        </w:rPr>
        <w:t>в</w:t>
      </w:r>
      <w:r>
        <w:rPr>
          <w:i/>
          <w:spacing w:val="-4"/>
          <w:sz w:val="28"/>
        </w:rPr>
        <w:t> </w:t>
      </w:r>
      <w:r>
        <w:rPr>
          <w:i/>
          <w:sz w:val="28"/>
        </w:rPr>
        <w:t>образовательной работе</w:t>
      </w:r>
      <w:r>
        <w:rPr>
          <w:i/>
          <w:spacing w:val="-1"/>
          <w:sz w:val="28"/>
        </w:rPr>
        <w:t> </w:t>
      </w:r>
      <w:r>
        <w:rPr>
          <w:i/>
          <w:sz w:val="28"/>
        </w:rPr>
        <w:t>в</w:t>
      </w:r>
      <w:r>
        <w:rPr>
          <w:i/>
          <w:spacing w:val="-4"/>
          <w:sz w:val="28"/>
        </w:rPr>
        <w:t> </w:t>
      </w:r>
      <w:r>
        <w:rPr>
          <w:i/>
          <w:sz w:val="28"/>
        </w:rPr>
        <w:t>разных</w:t>
      </w:r>
      <w:r>
        <w:rPr>
          <w:i/>
          <w:spacing w:val="-2"/>
          <w:sz w:val="28"/>
        </w:rPr>
        <w:t> </w:t>
      </w:r>
      <w:r>
        <w:rPr>
          <w:i/>
          <w:sz w:val="28"/>
        </w:rPr>
        <w:t>возрастных</w:t>
      </w:r>
      <w:r>
        <w:rPr>
          <w:i/>
          <w:spacing w:val="-2"/>
          <w:sz w:val="28"/>
        </w:rPr>
        <w:t> </w:t>
      </w:r>
      <w:r>
        <w:rPr>
          <w:i/>
          <w:sz w:val="28"/>
        </w:rPr>
        <w:t>группах,</w:t>
      </w:r>
      <w:r>
        <w:rPr>
          <w:i/>
          <w:spacing w:val="-2"/>
          <w:sz w:val="28"/>
        </w:rPr>
        <w:t> </w:t>
      </w:r>
      <w:r>
        <w:rPr>
          <w:i/>
          <w:sz w:val="28"/>
        </w:rPr>
        <w:t>а так</w:t>
      </w:r>
      <w:r>
        <w:rPr>
          <w:i/>
          <w:spacing w:val="-1"/>
          <w:sz w:val="28"/>
        </w:rPr>
        <w:t> </w:t>
      </w:r>
      <w:r>
        <w:rPr>
          <w:i/>
          <w:sz w:val="28"/>
        </w:rPr>
        <w:t>же</w:t>
      </w:r>
      <w:r>
        <w:rPr>
          <w:i/>
          <w:spacing w:val="-1"/>
          <w:sz w:val="28"/>
        </w:rPr>
        <w:t> </w:t>
      </w:r>
      <w:r>
        <w:rPr>
          <w:i/>
          <w:sz w:val="28"/>
        </w:rPr>
        <w:t>примерный перечень</w:t>
      </w:r>
      <w:r>
        <w:rPr>
          <w:i/>
          <w:spacing w:val="-2"/>
          <w:sz w:val="28"/>
        </w:rPr>
        <w:t> </w:t>
      </w:r>
      <w:r>
        <w:rPr>
          <w:i/>
          <w:sz w:val="28"/>
        </w:rPr>
        <w:t>рекомендованных для семейного просмотра анимационных произведений;</w:t>
      </w:r>
    </w:p>
    <w:p>
      <w:pPr>
        <w:pStyle w:val="ListParagraph"/>
        <w:numPr>
          <w:ilvl w:val="0"/>
          <w:numId w:val="3"/>
        </w:numPr>
        <w:tabs>
          <w:tab w:pos="457" w:val="left" w:leader="none"/>
        </w:tabs>
        <w:spacing w:line="240" w:lineRule="auto" w:before="2" w:after="0"/>
        <w:ind w:left="457" w:right="0" w:hanging="162"/>
        <w:jc w:val="left"/>
        <w:rPr>
          <w:i/>
          <w:sz w:val="28"/>
        </w:rPr>
      </w:pPr>
      <w:r>
        <w:rPr>
          <w:i/>
          <w:sz w:val="28"/>
        </w:rPr>
        <w:t>Режим</w:t>
      </w:r>
      <w:r>
        <w:rPr>
          <w:i/>
          <w:spacing w:val="-17"/>
          <w:sz w:val="28"/>
        </w:rPr>
        <w:t> </w:t>
      </w:r>
      <w:r>
        <w:rPr>
          <w:i/>
          <w:sz w:val="28"/>
        </w:rPr>
        <w:t>и</w:t>
      </w:r>
      <w:r>
        <w:rPr>
          <w:i/>
          <w:spacing w:val="-14"/>
          <w:sz w:val="28"/>
        </w:rPr>
        <w:t> </w:t>
      </w:r>
      <w:r>
        <w:rPr>
          <w:i/>
          <w:sz w:val="28"/>
        </w:rPr>
        <w:t>распорядок</w:t>
      </w:r>
      <w:r>
        <w:rPr>
          <w:i/>
          <w:spacing w:val="-14"/>
          <w:sz w:val="28"/>
        </w:rPr>
        <w:t> </w:t>
      </w:r>
      <w:r>
        <w:rPr>
          <w:i/>
          <w:sz w:val="28"/>
        </w:rPr>
        <w:t>дня</w:t>
      </w:r>
      <w:r>
        <w:rPr>
          <w:i/>
          <w:spacing w:val="-12"/>
          <w:sz w:val="28"/>
        </w:rPr>
        <w:t> </w:t>
      </w:r>
      <w:r>
        <w:rPr>
          <w:i/>
          <w:sz w:val="28"/>
        </w:rPr>
        <w:t>во</w:t>
      </w:r>
      <w:r>
        <w:rPr>
          <w:i/>
          <w:spacing w:val="-14"/>
          <w:sz w:val="28"/>
        </w:rPr>
        <w:t> </w:t>
      </w:r>
      <w:r>
        <w:rPr>
          <w:i/>
          <w:sz w:val="28"/>
        </w:rPr>
        <w:t>всех</w:t>
      </w:r>
      <w:r>
        <w:rPr>
          <w:i/>
          <w:spacing w:val="-12"/>
          <w:sz w:val="28"/>
        </w:rPr>
        <w:t> </w:t>
      </w:r>
      <w:r>
        <w:rPr>
          <w:i/>
          <w:sz w:val="28"/>
        </w:rPr>
        <w:t>возрастных</w:t>
      </w:r>
      <w:r>
        <w:rPr>
          <w:i/>
          <w:spacing w:val="-15"/>
          <w:sz w:val="28"/>
        </w:rPr>
        <w:t> </w:t>
      </w:r>
      <w:r>
        <w:rPr>
          <w:i/>
          <w:sz w:val="28"/>
        </w:rPr>
        <w:t>группах,</w:t>
      </w:r>
      <w:r>
        <w:rPr>
          <w:i/>
          <w:spacing w:val="-7"/>
          <w:sz w:val="28"/>
        </w:rPr>
        <w:t> </w:t>
      </w:r>
      <w:r>
        <w:rPr>
          <w:i/>
          <w:sz w:val="28"/>
        </w:rPr>
        <w:t>календарный</w:t>
      </w:r>
      <w:r>
        <w:rPr>
          <w:i/>
          <w:spacing w:val="-8"/>
          <w:sz w:val="28"/>
        </w:rPr>
        <w:t> </w:t>
      </w:r>
      <w:r>
        <w:rPr>
          <w:i/>
          <w:sz w:val="28"/>
        </w:rPr>
        <w:t>план</w:t>
      </w:r>
      <w:r>
        <w:rPr>
          <w:i/>
          <w:spacing w:val="-6"/>
          <w:sz w:val="28"/>
        </w:rPr>
        <w:t> </w:t>
      </w:r>
      <w:r>
        <w:rPr>
          <w:i/>
          <w:sz w:val="28"/>
        </w:rPr>
        <w:t>воспитательной</w:t>
      </w:r>
      <w:r>
        <w:rPr>
          <w:i/>
          <w:spacing w:val="-4"/>
          <w:sz w:val="28"/>
        </w:rPr>
        <w:t> </w:t>
      </w:r>
      <w:r>
        <w:rPr>
          <w:i/>
          <w:spacing w:val="-2"/>
          <w:sz w:val="28"/>
        </w:rPr>
        <w:t>работы.</w:t>
      </w:r>
    </w:p>
    <w:p>
      <w:pPr>
        <w:pStyle w:val="BodyText"/>
        <w:rPr>
          <w:i/>
        </w:rPr>
      </w:pPr>
    </w:p>
    <w:p>
      <w:pPr>
        <w:pStyle w:val="BodyText"/>
        <w:spacing w:before="222"/>
        <w:rPr>
          <w:i/>
        </w:rPr>
      </w:pPr>
    </w:p>
    <w:p>
      <w:pPr>
        <w:pStyle w:val="Heading1"/>
        <w:ind w:left="1034"/>
      </w:pPr>
      <w:r>
        <w:rPr/>
        <w:t>Программа</w:t>
      </w:r>
      <w:r>
        <w:rPr>
          <w:spacing w:val="-6"/>
        </w:rPr>
        <w:t> </w:t>
      </w:r>
      <w:r>
        <w:rPr/>
        <w:t>реализуется</w:t>
      </w:r>
      <w:r>
        <w:rPr>
          <w:spacing w:val="-6"/>
        </w:rPr>
        <w:t> </w:t>
      </w:r>
      <w:r>
        <w:rPr/>
        <w:t>с</w:t>
      </w:r>
      <w:r>
        <w:rPr>
          <w:spacing w:val="-4"/>
        </w:rPr>
        <w:t> </w:t>
      </w:r>
      <w:r>
        <w:rPr/>
        <w:t>1</w:t>
      </w:r>
      <w:r>
        <w:rPr>
          <w:spacing w:val="-5"/>
        </w:rPr>
        <w:t> </w:t>
      </w:r>
      <w:r>
        <w:rPr/>
        <w:t>сентября</w:t>
      </w:r>
      <w:r>
        <w:rPr>
          <w:spacing w:val="-6"/>
        </w:rPr>
        <w:t> </w:t>
      </w:r>
      <w:r>
        <w:rPr/>
        <w:t>2023</w:t>
      </w:r>
      <w:r>
        <w:rPr>
          <w:spacing w:val="-3"/>
        </w:rPr>
        <w:t> </w:t>
      </w:r>
      <w:r>
        <w:rPr>
          <w:spacing w:val="-2"/>
        </w:rPr>
        <w:t>года.</w:t>
      </w:r>
    </w:p>
    <w:p>
      <w:pPr>
        <w:pStyle w:val="Heading1"/>
        <w:spacing w:after="0"/>
        <w:sectPr>
          <w:pgSz w:w="16850" w:h="11920" w:orient="landscape"/>
          <w:pgMar w:header="0" w:footer="1018" w:top="640" w:bottom="1280" w:left="425" w:right="141"/>
        </w:sectPr>
      </w:pPr>
    </w:p>
    <w:p>
      <w:pPr>
        <w:spacing w:line="276" w:lineRule="auto" w:before="66"/>
        <w:ind w:left="6953" w:right="4505" w:hanging="1740"/>
        <w:jc w:val="left"/>
        <w:rPr>
          <w:b/>
          <w:sz w:val="28"/>
        </w:rPr>
      </w:pPr>
      <w:r>
        <w:rPr>
          <w:b/>
          <w:spacing w:val="-2"/>
          <w:sz w:val="28"/>
        </w:rPr>
        <w:t>1.1.</w:t>
      </w:r>
      <w:r>
        <w:rPr>
          <w:b/>
          <w:spacing w:val="-11"/>
          <w:sz w:val="28"/>
        </w:rPr>
        <w:t> </w:t>
      </w:r>
      <w:r>
        <w:rPr>
          <w:b/>
          <w:spacing w:val="-2"/>
          <w:sz w:val="28"/>
        </w:rPr>
        <w:t>1.</w:t>
      </w:r>
      <w:r>
        <w:rPr>
          <w:b/>
          <w:spacing w:val="-11"/>
          <w:sz w:val="28"/>
        </w:rPr>
        <w:t> </w:t>
      </w:r>
      <w:r>
        <w:rPr>
          <w:b/>
          <w:spacing w:val="-2"/>
          <w:sz w:val="28"/>
        </w:rPr>
        <w:t>Цель</w:t>
      </w:r>
      <w:r>
        <w:rPr>
          <w:b/>
          <w:spacing w:val="-11"/>
          <w:sz w:val="28"/>
        </w:rPr>
        <w:t> </w:t>
      </w:r>
      <w:r>
        <w:rPr>
          <w:b/>
          <w:spacing w:val="-2"/>
          <w:sz w:val="28"/>
        </w:rPr>
        <w:t>и</w:t>
      </w:r>
      <w:r>
        <w:rPr>
          <w:b/>
          <w:spacing w:val="-12"/>
          <w:sz w:val="28"/>
        </w:rPr>
        <w:t> </w:t>
      </w:r>
      <w:r>
        <w:rPr>
          <w:b/>
          <w:spacing w:val="-2"/>
          <w:sz w:val="28"/>
        </w:rPr>
        <w:t>задачи</w:t>
      </w:r>
      <w:r>
        <w:rPr>
          <w:b/>
          <w:spacing w:val="-11"/>
          <w:sz w:val="28"/>
        </w:rPr>
        <w:t> </w:t>
      </w:r>
      <w:r>
        <w:rPr>
          <w:b/>
          <w:spacing w:val="-2"/>
          <w:sz w:val="28"/>
        </w:rPr>
        <w:t>реализации</w:t>
      </w:r>
      <w:r>
        <w:rPr>
          <w:b/>
          <w:spacing w:val="-11"/>
          <w:sz w:val="28"/>
        </w:rPr>
        <w:t> </w:t>
      </w:r>
      <w:r>
        <w:rPr>
          <w:b/>
          <w:spacing w:val="-2"/>
          <w:sz w:val="28"/>
        </w:rPr>
        <w:t>Программы </w:t>
      </w:r>
      <w:r>
        <w:rPr>
          <w:b/>
          <w:sz w:val="28"/>
        </w:rPr>
        <w:t>(п.14.2.ФОП ДО)</w:t>
      </w:r>
    </w:p>
    <w:p>
      <w:pPr>
        <w:pStyle w:val="BodyText"/>
        <w:spacing w:before="52"/>
        <w:rPr>
          <w:b/>
        </w:rPr>
      </w:pPr>
    </w:p>
    <w:p>
      <w:pPr>
        <w:pStyle w:val="ListParagraph"/>
        <w:numPr>
          <w:ilvl w:val="0"/>
          <w:numId w:val="6"/>
        </w:numPr>
        <w:tabs>
          <w:tab w:pos="2265" w:val="left" w:leader="none"/>
        </w:tabs>
        <w:spacing w:line="276" w:lineRule="auto" w:before="0" w:after="0"/>
        <w:ind w:left="295" w:right="519" w:firstLine="283"/>
        <w:jc w:val="both"/>
        <w:rPr>
          <w:sz w:val="28"/>
        </w:rPr>
      </w:pPr>
      <w:r>
        <w:rPr>
          <w:b/>
          <w:i/>
          <w:sz w:val="28"/>
        </w:rPr>
        <w:t>Цель Программы: </w:t>
      </w:r>
      <w:r>
        <w:rPr>
          <w:sz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pPr>
        <w:pStyle w:val="BodyText"/>
        <w:spacing w:line="276" w:lineRule="auto"/>
        <w:ind w:left="295" w:right="522" w:firstLine="708"/>
        <w:jc w:val="both"/>
      </w:pPr>
      <w:r>
        <w:rPr>
          <w:i/>
        </w:rPr>
        <w:t>К традиционным российским духовно-нравственным ценностям относятся</w:t>
      </w:r>
      <w:r>
        <w:rPr/>
        <w:t>,</w:t>
      </w:r>
      <w:r>
        <w:rPr>
          <w:spacing w:val="-18"/>
        </w:rPr>
        <w:t> </w:t>
      </w:r>
      <w:r>
        <w:rPr/>
        <w:t>прежде всего, жизнь, достоинство, права и свободы человека, патриотизм,гражданственность, служение Отечеству</w:t>
      </w:r>
      <w:r>
        <w:rPr>
          <w:spacing w:val="-1"/>
        </w:rPr>
        <w:t> </w:t>
      </w:r>
      <w:r>
        <w:rPr/>
        <w:t>и ответственность за его судьбу, высокие нравственные идеалы, крепкая семья, созидательный труд, приоритет духовного над</w:t>
      </w:r>
      <w:r>
        <w:rPr>
          <w:spacing w:val="-18"/>
        </w:rPr>
        <w:t> </w:t>
      </w:r>
      <w:r>
        <w:rPr/>
        <w:t>материальным, гуманизм, милосердие, справедливость, коллективизм, взаимопомощь и взаимоуважение, историческая память и преемственность поколений,</w:t>
      </w:r>
      <w:r>
        <w:rPr>
          <w:spacing w:val="-1"/>
        </w:rPr>
        <w:t> </w:t>
      </w:r>
      <w:r>
        <w:rPr/>
        <w:t>единство народов России.</w:t>
      </w:r>
    </w:p>
    <w:p>
      <w:pPr>
        <w:pStyle w:val="ListParagraph"/>
        <w:numPr>
          <w:ilvl w:val="0"/>
          <w:numId w:val="6"/>
        </w:numPr>
        <w:tabs>
          <w:tab w:pos="2265" w:val="left" w:leader="none"/>
        </w:tabs>
        <w:spacing w:line="240" w:lineRule="auto" w:before="193" w:after="0"/>
        <w:ind w:left="2265" w:right="0" w:hanging="1687"/>
        <w:jc w:val="both"/>
        <w:rPr>
          <w:b/>
          <w:i/>
          <w:sz w:val="28"/>
        </w:rPr>
      </w:pPr>
      <w:r>
        <w:rPr>
          <w:b/>
          <w:i/>
          <w:sz w:val="28"/>
        </w:rPr>
        <w:t>Задачи</w:t>
      </w:r>
      <w:r>
        <w:rPr>
          <w:b/>
          <w:i/>
          <w:spacing w:val="-14"/>
          <w:sz w:val="28"/>
        </w:rPr>
        <w:t> </w:t>
      </w:r>
      <w:r>
        <w:rPr>
          <w:b/>
          <w:i/>
          <w:sz w:val="28"/>
        </w:rPr>
        <w:t>реализации</w:t>
      </w:r>
      <w:r>
        <w:rPr>
          <w:b/>
          <w:i/>
          <w:spacing w:val="-11"/>
          <w:sz w:val="28"/>
        </w:rPr>
        <w:t> </w:t>
      </w:r>
      <w:r>
        <w:rPr>
          <w:b/>
          <w:i/>
          <w:spacing w:val="-2"/>
          <w:sz w:val="28"/>
        </w:rPr>
        <w:t>Программы</w:t>
      </w:r>
    </w:p>
    <w:p>
      <w:pPr>
        <w:pStyle w:val="BodyText"/>
        <w:spacing w:line="278" w:lineRule="auto" w:before="40"/>
        <w:ind w:left="295" w:right="522" w:firstLine="1265"/>
        <w:jc w:val="both"/>
      </w:pPr>
      <w:r>
        <w:rPr>
          <w:position w:val="1"/>
        </w:rPr>
        <w:drawing>
          <wp:inline distT="0" distB="0" distL="0" distR="0">
            <wp:extent cx="76200" cy="762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pacing w:val="-13"/>
          <w:sz w:val="20"/>
        </w:rPr>
        <w:t> </w:t>
      </w:r>
      <w:r>
        <w:rPr/>
        <w:t>обеспечение единых для Российской Федерации содержания ДО и планируемых результатов освоения образовательной программы ДО;</w:t>
      </w:r>
    </w:p>
    <w:p>
      <w:pPr>
        <w:pStyle w:val="BodyText"/>
        <w:spacing w:line="276" w:lineRule="auto"/>
        <w:ind w:left="295" w:right="521" w:firstLine="1265"/>
        <w:jc w:val="both"/>
      </w:pPr>
      <w:r>
        <w:rPr>
          <w:position w:val="1"/>
        </w:rPr>
        <w:drawing>
          <wp:inline distT="0" distB="0" distL="0" distR="0">
            <wp:extent cx="76200" cy="76200"/>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z w:val="20"/>
        </w:rPr>
        <w:t> </w:t>
      </w:r>
      <w:r>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w:t>
      </w:r>
      <w:r>
        <w:rPr>
          <w:spacing w:val="-7"/>
        </w:rPr>
        <w:t> </w:t>
      </w:r>
      <w:r>
        <w:rPr/>
        <w:t>для формирования ценностного отношения к окружающему миру,</w:t>
      </w:r>
      <w:r>
        <w:rPr>
          <w:spacing w:val="-18"/>
        </w:rPr>
        <w:t> </w:t>
      </w:r>
      <w:r>
        <w:rPr/>
        <w:t>становления опыта действий и поступков на основе осмысления ценностей;</w:t>
      </w:r>
    </w:p>
    <w:p>
      <w:pPr>
        <w:pStyle w:val="BodyText"/>
        <w:spacing w:line="276" w:lineRule="auto"/>
        <w:ind w:left="295" w:right="522" w:firstLine="1265"/>
        <w:jc w:val="both"/>
      </w:pPr>
      <w:r>
        <w:rPr>
          <w:position w:val="2"/>
        </w:rPr>
        <w:drawing>
          <wp:inline distT="0" distB="0" distL="0" distR="0">
            <wp:extent cx="76200" cy="76197"/>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76200" cy="76197"/>
                    </a:xfrm>
                    <a:prstGeom prst="rect">
                      <a:avLst/>
                    </a:prstGeom>
                  </pic:spPr>
                </pic:pic>
              </a:graphicData>
            </a:graphic>
          </wp:inline>
        </w:drawing>
      </w:r>
      <w:r>
        <w:rPr>
          <w:position w:val="2"/>
        </w:rPr>
      </w:r>
      <w:r>
        <w:rPr>
          <w:spacing w:val="-13"/>
          <w:sz w:val="20"/>
        </w:rPr>
        <w:t> </w:t>
      </w:r>
      <w:r>
        <w:rPr/>
        <w:t>построение (структурирование) содержания образовательной деятельности на основе учета возрастных и индивидуальных особенностей развития;</w:t>
      </w:r>
    </w:p>
    <w:p>
      <w:pPr>
        <w:pStyle w:val="BodyText"/>
        <w:spacing w:line="278" w:lineRule="auto"/>
        <w:ind w:left="295" w:right="523" w:firstLine="1265"/>
        <w:jc w:val="both"/>
      </w:pPr>
      <w:r>
        <w:rPr>
          <w:position w:val="2"/>
        </w:rPr>
        <w:drawing>
          <wp:inline distT="0" distB="0" distL="0" distR="0">
            <wp:extent cx="76200" cy="76200"/>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76200" cy="76200"/>
                    </a:xfrm>
                    <a:prstGeom prst="rect">
                      <a:avLst/>
                    </a:prstGeom>
                  </pic:spPr>
                </pic:pic>
              </a:graphicData>
            </a:graphic>
          </wp:inline>
        </w:drawing>
      </w:r>
      <w:r>
        <w:rPr>
          <w:position w:val="2"/>
        </w:rPr>
      </w:r>
      <w:r>
        <w:rPr>
          <w:spacing w:val="-13"/>
          <w:sz w:val="20"/>
        </w:rPr>
        <w:t> </w:t>
      </w:r>
      <w:r>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pPr>
        <w:pStyle w:val="BodyText"/>
        <w:spacing w:line="276" w:lineRule="auto"/>
        <w:ind w:left="1560" w:right="528"/>
        <w:jc w:val="both"/>
      </w:pPr>
      <w:r>
        <w:rPr>
          <w:position w:val="2"/>
        </w:rPr>
        <w:drawing>
          <wp:inline distT="0" distB="0" distL="0" distR="0">
            <wp:extent cx="76200" cy="76200"/>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76200" cy="76200"/>
                    </a:xfrm>
                    <a:prstGeom prst="rect">
                      <a:avLst/>
                    </a:prstGeom>
                  </pic:spPr>
                </pic:pic>
              </a:graphicData>
            </a:graphic>
          </wp:inline>
        </w:drawing>
      </w:r>
      <w:r>
        <w:rPr>
          <w:position w:val="2"/>
        </w:rPr>
      </w:r>
      <w:r>
        <w:rPr>
          <w:sz w:val="20"/>
        </w:rPr>
        <w:t> </w:t>
      </w:r>
      <w:r>
        <w:rPr/>
        <w:t>охрана</w:t>
      </w:r>
      <w:r>
        <w:rPr>
          <w:spacing w:val="33"/>
        </w:rPr>
        <w:t> </w:t>
      </w:r>
      <w:r>
        <w:rPr/>
        <w:t>и</w:t>
      </w:r>
      <w:r>
        <w:rPr>
          <w:spacing w:val="40"/>
        </w:rPr>
        <w:t> </w:t>
      </w:r>
      <w:r>
        <w:rPr/>
        <w:t>укрепление</w:t>
      </w:r>
      <w:r>
        <w:rPr>
          <w:spacing w:val="40"/>
        </w:rPr>
        <w:t> </w:t>
      </w:r>
      <w:r>
        <w:rPr/>
        <w:t>физического</w:t>
      </w:r>
      <w:r>
        <w:rPr>
          <w:spacing w:val="38"/>
        </w:rPr>
        <w:t> </w:t>
      </w:r>
      <w:r>
        <w:rPr/>
        <w:t>и</w:t>
      </w:r>
      <w:r>
        <w:rPr>
          <w:spacing w:val="33"/>
        </w:rPr>
        <w:t> </w:t>
      </w:r>
      <w:r>
        <w:rPr/>
        <w:t>психического</w:t>
      </w:r>
      <w:r>
        <w:rPr>
          <w:spacing w:val="37"/>
        </w:rPr>
        <w:t> </w:t>
      </w:r>
      <w:r>
        <w:rPr/>
        <w:t>здоровья</w:t>
      </w:r>
      <w:r>
        <w:rPr>
          <w:spacing w:val="33"/>
        </w:rPr>
        <w:t> </w:t>
      </w:r>
      <w:r>
        <w:rPr/>
        <w:t>детей,</w:t>
      </w:r>
      <w:r>
        <w:rPr>
          <w:spacing w:val="31"/>
        </w:rPr>
        <w:t> </w:t>
      </w:r>
      <w:r>
        <w:rPr/>
        <w:t>в</w:t>
      </w:r>
      <w:r>
        <w:rPr>
          <w:spacing w:val="35"/>
        </w:rPr>
        <w:t> </w:t>
      </w:r>
      <w:r>
        <w:rPr/>
        <w:t>том</w:t>
      </w:r>
      <w:r>
        <w:rPr>
          <w:spacing w:val="31"/>
        </w:rPr>
        <w:t> </w:t>
      </w:r>
      <w:r>
        <w:rPr/>
        <w:t>числеих</w:t>
      </w:r>
      <w:r>
        <w:rPr>
          <w:spacing w:val="40"/>
        </w:rPr>
        <w:t> </w:t>
      </w:r>
      <w:r>
        <w:rPr/>
        <w:t>эмоционального</w:t>
      </w:r>
      <w:r>
        <w:rPr>
          <w:spacing w:val="40"/>
        </w:rPr>
        <w:t> </w:t>
      </w:r>
      <w:r>
        <w:rPr/>
        <w:t>благополучия;</w:t>
      </w:r>
      <w:r>
        <w:rPr/>
        <w:t> </w:t>
      </w:r>
      <w:r>
        <w:rPr>
          <w:position w:val="2"/>
        </w:rPr>
        <w:drawing>
          <wp:inline distT="0" distB="0" distL="0" distR="0">
            <wp:extent cx="76200" cy="76197"/>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76200" cy="76197"/>
                    </a:xfrm>
                    <a:prstGeom prst="rect">
                      <a:avLst/>
                    </a:prstGeom>
                  </pic:spPr>
                </pic:pic>
              </a:graphicData>
            </a:graphic>
          </wp:inline>
        </w:drawing>
      </w:r>
      <w:r>
        <w:rPr>
          <w:position w:val="2"/>
        </w:rPr>
      </w:r>
      <w:r>
        <w:rPr/>
        <w:t>обеспечение</w:t>
      </w:r>
      <w:r>
        <w:rPr>
          <w:spacing w:val="40"/>
        </w:rPr>
        <w:t> </w:t>
      </w:r>
      <w:r>
        <w:rPr/>
        <w:t>развития</w:t>
      </w:r>
      <w:r>
        <w:rPr>
          <w:spacing w:val="40"/>
        </w:rPr>
        <w:t> </w:t>
      </w:r>
      <w:r>
        <w:rPr/>
        <w:t>физических,</w:t>
      </w:r>
      <w:r>
        <w:rPr>
          <w:spacing w:val="40"/>
        </w:rPr>
        <w:t> </w:t>
      </w:r>
      <w:r>
        <w:rPr/>
        <w:t>личностных,</w:t>
      </w:r>
      <w:r>
        <w:rPr>
          <w:spacing w:val="40"/>
        </w:rPr>
        <w:t> </w:t>
      </w:r>
      <w:r>
        <w:rPr/>
        <w:t>нравственных</w:t>
      </w:r>
      <w:r>
        <w:rPr>
          <w:spacing w:val="40"/>
        </w:rPr>
        <w:t> </w:t>
      </w:r>
      <w:r>
        <w:rPr/>
        <w:t>качеств</w:t>
      </w:r>
      <w:r>
        <w:rPr>
          <w:spacing w:val="40"/>
        </w:rPr>
        <w:t> </w:t>
      </w:r>
      <w:r>
        <w:rPr/>
        <w:t>и</w:t>
      </w:r>
      <w:r>
        <w:rPr>
          <w:spacing w:val="40"/>
        </w:rPr>
        <w:t> </w:t>
      </w:r>
      <w:r>
        <w:rPr/>
        <w:t>основ</w:t>
      </w:r>
      <w:r>
        <w:rPr>
          <w:spacing w:val="40"/>
        </w:rPr>
        <w:t> </w:t>
      </w:r>
      <w:r>
        <w:rPr/>
        <w:t>патриотизма,</w:t>
      </w:r>
      <w:r>
        <w:rPr>
          <w:spacing w:val="39"/>
        </w:rPr>
        <w:t> </w:t>
      </w:r>
      <w:r>
        <w:rPr/>
        <w:t>интеллектуальных</w:t>
      </w:r>
      <w:r>
        <w:rPr>
          <w:spacing w:val="39"/>
        </w:rPr>
        <w:t> </w:t>
      </w:r>
      <w:r>
        <w:rPr/>
        <w:t>и</w:t>
      </w:r>
    </w:p>
    <w:p>
      <w:pPr>
        <w:pStyle w:val="BodyText"/>
        <w:spacing w:line="321" w:lineRule="exact"/>
        <w:ind w:left="295"/>
        <w:jc w:val="both"/>
      </w:pPr>
      <w:r>
        <w:rPr/>
        <w:t>художественно-творческих</w:t>
      </w:r>
      <w:r>
        <w:rPr>
          <w:spacing w:val="-12"/>
        </w:rPr>
        <w:t> </w:t>
      </w:r>
      <w:r>
        <w:rPr/>
        <w:t>способностей</w:t>
      </w:r>
      <w:r>
        <w:rPr>
          <w:spacing w:val="-9"/>
        </w:rPr>
        <w:t> </w:t>
      </w:r>
      <w:r>
        <w:rPr/>
        <w:t>ребенка,</w:t>
      </w:r>
      <w:r>
        <w:rPr>
          <w:spacing w:val="-12"/>
        </w:rPr>
        <w:t> </w:t>
      </w:r>
      <w:r>
        <w:rPr/>
        <w:t>его</w:t>
      </w:r>
      <w:r>
        <w:rPr>
          <w:spacing w:val="-15"/>
        </w:rPr>
        <w:t> </w:t>
      </w:r>
      <w:r>
        <w:rPr/>
        <w:t>инициативности,</w:t>
      </w:r>
      <w:r>
        <w:rPr>
          <w:spacing w:val="-11"/>
        </w:rPr>
        <w:t> </w:t>
      </w:r>
      <w:r>
        <w:rPr/>
        <w:t>самостоятельности</w:t>
      </w:r>
      <w:r>
        <w:rPr>
          <w:spacing w:val="-11"/>
        </w:rPr>
        <w:t> </w:t>
      </w:r>
      <w:r>
        <w:rPr/>
        <w:t>и</w:t>
      </w:r>
      <w:r>
        <w:rPr>
          <w:spacing w:val="-12"/>
        </w:rPr>
        <w:t> </w:t>
      </w:r>
      <w:r>
        <w:rPr>
          <w:spacing w:val="-2"/>
        </w:rPr>
        <w:t>ответственности;</w:t>
      </w:r>
    </w:p>
    <w:p>
      <w:pPr>
        <w:pStyle w:val="BodyText"/>
        <w:spacing w:after="0" w:line="321" w:lineRule="exact"/>
        <w:jc w:val="both"/>
        <w:sectPr>
          <w:pgSz w:w="16850" w:h="11920" w:orient="landscape"/>
          <w:pgMar w:header="0" w:footer="1018" w:top="640" w:bottom="1280" w:left="425" w:right="141"/>
        </w:sectPr>
      </w:pPr>
    </w:p>
    <w:p>
      <w:pPr>
        <w:pStyle w:val="BodyText"/>
        <w:spacing w:line="276" w:lineRule="auto" w:before="61"/>
        <w:ind w:left="295" w:right="523" w:firstLine="1265"/>
        <w:jc w:val="both"/>
      </w:pPr>
      <w:r>
        <w:rPr>
          <w:position w:val="1"/>
        </w:rPr>
        <w:drawing>
          <wp:inline distT="0" distB="0" distL="0" distR="0">
            <wp:extent cx="76200" cy="76197"/>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76200" cy="76197"/>
                    </a:xfrm>
                    <a:prstGeom prst="rect">
                      <a:avLst/>
                    </a:prstGeom>
                  </pic:spPr>
                </pic:pic>
              </a:graphicData>
            </a:graphic>
          </wp:inline>
        </w:drawing>
      </w:r>
      <w:r>
        <w:rPr>
          <w:position w:val="1"/>
        </w:rPr>
      </w:r>
      <w:r>
        <w:rPr>
          <w:spacing w:val="-13"/>
          <w:sz w:val="20"/>
        </w:rPr>
        <w:t> </w:t>
      </w:r>
      <w:r>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rPr>
        <w:t>безопасности;</w:t>
      </w:r>
    </w:p>
    <w:p>
      <w:pPr>
        <w:pStyle w:val="BodyText"/>
        <w:spacing w:line="276" w:lineRule="auto" w:before="1"/>
        <w:ind w:left="295" w:right="665" w:firstLine="1265"/>
        <w:jc w:val="both"/>
      </w:pPr>
      <w:r>
        <w:rPr>
          <w:position w:val="2"/>
        </w:rPr>
        <w:drawing>
          <wp:inline distT="0" distB="0" distL="0" distR="0">
            <wp:extent cx="76200" cy="76197"/>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76200" cy="76197"/>
                    </a:xfrm>
                    <a:prstGeom prst="rect">
                      <a:avLst/>
                    </a:prstGeom>
                  </pic:spPr>
                </pic:pic>
              </a:graphicData>
            </a:graphic>
          </wp:inline>
        </w:drawing>
      </w:r>
      <w:r>
        <w:rPr>
          <w:position w:val="2"/>
        </w:rPr>
      </w:r>
      <w:r>
        <w:rPr>
          <w:spacing w:val="-8"/>
          <w:sz w:val="20"/>
        </w:rPr>
        <w:t> </w:t>
      </w:r>
      <w:r>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начальногообщего образования.</w:t>
      </w:r>
    </w:p>
    <w:p>
      <w:pPr>
        <w:spacing w:line="276" w:lineRule="auto" w:before="66"/>
        <w:ind w:left="295" w:right="572" w:firstLine="720"/>
        <w:jc w:val="both"/>
        <w:rPr>
          <w:i/>
          <w:sz w:val="28"/>
        </w:rPr>
      </w:pPr>
      <w:r>
        <w:rPr>
          <w:b/>
          <w:i/>
          <w:sz w:val="28"/>
        </w:rPr>
        <w:t>Целью части Программы, формируемой участниками образовательных отношений</w:t>
      </w:r>
      <w:r>
        <w:rPr>
          <w:i/>
          <w:sz w:val="28"/>
        </w:rPr>
        <w:t>,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w:t>
      </w:r>
      <w:r>
        <w:rPr>
          <w:i/>
          <w:spacing w:val="-1"/>
          <w:sz w:val="28"/>
        </w:rPr>
        <w:t> </w:t>
      </w:r>
      <w:r>
        <w:rPr>
          <w:i/>
          <w:sz w:val="28"/>
        </w:rPr>
        <w:t>социализацию,</w:t>
      </w:r>
      <w:r>
        <w:rPr>
          <w:i/>
          <w:spacing w:val="-2"/>
          <w:sz w:val="28"/>
        </w:rPr>
        <w:t> </w:t>
      </w:r>
      <w:r>
        <w:rPr>
          <w:i/>
          <w:sz w:val="28"/>
        </w:rPr>
        <w:t>мотивацию</w:t>
      </w:r>
      <w:r>
        <w:rPr>
          <w:i/>
          <w:spacing w:val="-2"/>
          <w:sz w:val="28"/>
        </w:rPr>
        <w:t> </w:t>
      </w:r>
      <w:r>
        <w:rPr>
          <w:i/>
          <w:sz w:val="28"/>
        </w:rPr>
        <w:t>и</w:t>
      </w:r>
      <w:r>
        <w:rPr>
          <w:i/>
          <w:spacing w:val="-1"/>
          <w:sz w:val="28"/>
        </w:rPr>
        <w:t> </w:t>
      </w:r>
      <w:r>
        <w:rPr>
          <w:i/>
          <w:sz w:val="28"/>
        </w:rPr>
        <w:t>поддержку</w:t>
      </w:r>
      <w:r>
        <w:rPr>
          <w:i/>
          <w:spacing w:val="-1"/>
          <w:sz w:val="28"/>
        </w:rPr>
        <w:t> </w:t>
      </w:r>
      <w:r>
        <w:rPr>
          <w:i/>
          <w:sz w:val="28"/>
        </w:rPr>
        <w:t>индивидуальности детей через общение на языке</w:t>
      </w:r>
      <w:r>
        <w:rPr>
          <w:i/>
          <w:spacing w:val="-2"/>
          <w:sz w:val="28"/>
        </w:rPr>
        <w:t> </w:t>
      </w:r>
      <w:r>
        <w:rPr>
          <w:i/>
          <w:sz w:val="28"/>
        </w:rPr>
        <w:t>татарского народа, в том числе с представителями других национальностей, народную игру, познание родного края и другие формы активности.</w:t>
      </w:r>
    </w:p>
    <w:p>
      <w:pPr>
        <w:spacing w:before="75"/>
        <w:ind w:left="295" w:right="0" w:firstLine="0"/>
        <w:jc w:val="left"/>
        <w:rPr>
          <w:b/>
          <w:i/>
          <w:sz w:val="28"/>
        </w:rPr>
      </w:pPr>
      <w:r>
        <w:rPr>
          <w:b/>
          <w:i/>
          <w:spacing w:val="-2"/>
          <w:sz w:val="28"/>
          <w:u w:val="single"/>
        </w:rPr>
        <w:t>Задачи</w:t>
      </w:r>
      <w:r>
        <w:rPr>
          <w:b/>
          <w:i/>
          <w:spacing w:val="-2"/>
          <w:sz w:val="28"/>
        </w:rPr>
        <w:t>:</w:t>
      </w:r>
    </w:p>
    <w:p>
      <w:pPr>
        <w:pStyle w:val="ListParagraph"/>
        <w:numPr>
          <w:ilvl w:val="0"/>
          <w:numId w:val="3"/>
        </w:numPr>
        <w:tabs>
          <w:tab w:pos="457" w:val="left" w:leader="none"/>
          <w:tab w:pos="1003" w:val="left" w:leader="none"/>
          <w:tab w:pos="3835" w:val="left" w:leader="none"/>
          <w:tab w:pos="5251" w:val="left" w:leader="none"/>
          <w:tab w:pos="5959" w:val="left" w:leader="none"/>
          <w:tab w:pos="7376" w:val="left" w:leader="none"/>
          <w:tab w:pos="7585" w:val="left" w:leader="none"/>
          <w:tab w:pos="10208" w:val="left" w:leader="none"/>
          <w:tab w:pos="11624" w:val="left" w:leader="none"/>
          <w:tab w:pos="14635" w:val="left" w:leader="none"/>
          <w:tab w:pos="14874" w:val="left" w:leader="none"/>
        </w:tabs>
        <w:spacing w:line="276" w:lineRule="auto" w:before="110" w:after="0"/>
        <w:ind w:left="1003" w:right="575" w:hanging="708"/>
        <w:jc w:val="left"/>
        <w:rPr>
          <w:i/>
          <w:sz w:val="28"/>
        </w:rPr>
      </w:pPr>
      <w:r>
        <w:rPr>
          <w:i/>
          <w:sz w:val="28"/>
        </w:rPr>
        <w:t>создание</w:t>
      </w:r>
      <w:r>
        <w:rPr>
          <w:i/>
          <w:spacing w:val="80"/>
          <w:sz w:val="28"/>
        </w:rPr>
        <w:t> </w:t>
      </w:r>
      <w:r>
        <w:rPr>
          <w:i/>
          <w:sz w:val="28"/>
        </w:rPr>
        <w:t>благоприятных</w:t>
        <w:tab/>
      </w:r>
      <w:r>
        <w:rPr>
          <w:i/>
          <w:spacing w:val="-2"/>
          <w:sz w:val="28"/>
        </w:rPr>
        <w:t>условий</w:t>
      </w:r>
      <w:r>
        <w:rPr>
          <w:i/>
          <w:sz w:val="28"/>
        </w:rPr>
        <w:tab/>
      </w:r>
      <w:r>
        <w:rPr>
          <w:i/>
          <w:spacing w:val="-4"/>
          <w:sz w:val="28"/>
        </w:rPr>
        <w:t>для</w:t>
      </w:r>
      <w:r>
        <w:rPr>
          <w:i/>
          <w:sz w:val="28"/>
        </w:rPr>
        <w:tab/>
      </w:r>
      <w:r>
        <w:rPr>
          <w:i/>
          <w:spacing w:val="-2"/>
          <w:sz w:val="28"/>
        </w:rPr>
        <w:t>освоения</w:t>
      </w:r>
      <w:r>
        <w:rPr>
          <w:i/>
          <w:sz w:val="28"/>
        </w:rPr>
        <w:tab/>
        <w:t>татарского языка</w:t>
        <w:tab/>
        <w:t>и</w:t>
      </w:r>
      <w:r>
        <w:rPr>
          <w:i/>
          <w:spacing w:val="40"/>
          <w:sz w:val="28"/>
        </w:rPr>
        <w:t> </w:t>
      </w:r>
      <w:r>
        <w:rPr>
          <w:i/>
          <w:sz w:val="28"/>
        </w:rPr>
        <w:t>сохранения</w:t>
      </w:r>
      <w:r>
        <w:rPr>
          <w:i/>
          <w:spacing w:val="40"/>
          <w:sz w:val="28"/>
        </w:rPr>
        <w:t> </w:t>
      </w:r>
      <w:r>
        <w:rPr>
          <w:i/>
          <w:sz w:val="28"/>
        </w:rPr>
        <w:t>государственных</w:t>
        <w:tab/>
        <w:tab/>
      </w:r>
      <w:r>
        <w:rPr>
          <w:i/>
          <w:spacing w:val="-2"/>
          <w:sz w:val="28"/>
        </w:rPr>
        <w:t>языков </w:t>
      </w:r>
      <w:r>
        <w:rPr>
          <w:i/>
          <w:sz w:val="28"/>
        </w:rPr>
        <w:t>Республики Татарстан, развития межэтнической</w:t>
        <w:tab/>
        <w:tab/>
        <w:t>культуры, коммуникативных</w:t>
        <w:tab/>
      </w:r>
      <w:r>
        <w:rPr>
          <w:i/>
          <w:spacing w:val="-2"/>
          <w:sz w:val="28"/>
        </w:rPr>
        <w:t>способностей</w:t>
      </w:r>
      <w:r>
        <w:rPr>
          <w:i/>
          <w:sz w:val="28"/>
        </w:rPr>
        <w:tab/>
      </w:r>
      <w:r>
        <w:rPr>
          <w:i/>
          <w:spacing w:val="-2"/>
          <w:sz w:val="28"/>
        </w:rPr>
        <w:t>каждого</w:t>
      </w:r>
    </w:p>
    <w:p>
      <w:pPr>
        <w:tabs>
          <w:tab w:pos="2341" w:val="left" w:leader="none"/>
          <w:tab w:pos="3127" w:val="left" w:leader="none"/>
          <w:tab w:pos="4610" w:val="left" w:leader="none"/>
          <w:tab w:pos="7376" w:val="left" w:leader="none"/>
        </w:tabs>
        <w:spacing w:line="321" w:lineRule="exact" w:before="0"/>
        <w:ind w:left="295" w:right="0" w:firstLine="0"/>
        <w:jc w:val="left"/>
        <w:rPr>
          <w:i/>
          <w:sz w:val="28"/>
        </w:rPr>
      </w:pPr>
      <w:r>
        <w:rPr>
          <w:i/>
          <w:spacing w:val="-2"/>
          <w:sz w:val="28"/>
        </w:rPr>
        <w:t>воспитанника</w:t>
      </w:r>
      <w:r>
        <w:rPr>
          <w:i/>
          <w:sz w:val="28"/>
        </w:rPr>
        <w:tab/>
      </w:r>
      <w:r>
        <w:rPr>
          <w:i/>
          <w:spacing w:val="-5"/>
          <w:sz w:val="28"/>
        </w:rPr>
        <w:t>как</w:t>
      </w:r>
      <w:r>
        <w:rPr>
          <w:i/>
          <w:sz w:val="28"/>
        </w:rPr>
        <w:tab/>
      </w:r>
      <w:r>
        <w:rPr>
          <w:i/>
          <w:spacing w:val="-2"/>
          <w:sz w:val="28"/>
        </w:rPr>
        <w:t>субъекта</w:t>
      </w:r>
      <w:r>
        <w:rPr>
          <w:i/>
          <w:sz w:val="28"/>
        </w:rPr>
        <w:tab/>
      </w:r>
      <w:r>
        <w:rPr>
          <w:i/>
          <w:spacing w:val="-2"/>
          <w:sz w:val="28"/>
        </w:rPr>
        <w:t>взаимоотношений</w:t>
      </w:r>
      <w:r>
        <w:rPr>
          <w:i/>
          <w:sz w:val="28"/>
        </w:rPr>
        <w:tab/>
        <w:t>с</w:t>
      </w:r>
      <w:r>
        <w:rPr>
          <w:i/>
          <w:spacing w:val="-8"/>
          <w:sz w:val="28"/>
        </w:rPr>
        <w:t> </w:t>
      </w:r>
      <w:r>
        <w:rPr>
          <w:i/>
          <w:sz w:val="28"/>
        </w:rPr>
        <w:t>представителями</w:t>
      </w:r>
      <w:r>
        <w:rPr>
          <w:i/>
          <w:spacing w:val="-7"/>
          <w:sz w:val="28"/>
        </w:rPr>
        <w:t> </w:t>
      </w:r>
      <w:r>
        <w:rPr>
          <w:i/>
          <w:sz w:val="28"/>
        </w:rPr>
        <w:t>других</w:t>
      </w:r>
      <w:r>
        <w:rPr>
          <w:i/>
          <w:spacing w:val="-5"/>
          <w:sz w:val="28"/>
        </w:rPr>
        <w:t> </w:t>
      </w:r>
      <w:r>
        <w:rPr>
          <w:i/>
          <w:spacing w:val="-2"/>
          <w:sz w:val="28"/>
        </w:rPr>
        <w:t>национальностей;</w:t>
      </w:r>
    </w:p>
    <w:p>
      <w:pPr>
        <w:pStyle w:val="ListParagraph"/>
        <w:numPr>
          <w:ilvl w:val="0"/>
          <w:numId w:val="3"/>
        </w:numPr>
        <w:tabs>
          <w:tab w:pos="556" w:val="left" w:leader="none"/>
        </w:tabs>
        <w:spacing w:line="278" w:lineRule="auto" w:before="115" w:after="0"/>
        <w:ind w:left="295" w:right="572" w:firstLine="0"/>
        <w:jc w:val="left"/>
        <w:rPr>
          <w:i/>
          <w:sz w:val="28"/>
        </w:rPr>
      </w:pPr>
      <w:r>
        <w:rPr>
          <w:i/>
          <w:sz w:val="28"/>
        </w:rPr>
        <w:t>обеспечение</w:t>
      </w:r>
      <w:r>
        <w:rPr>
          <w:i/>
          <w:spacing w:val="80"/>
          <w:sz w:val="28"/>
        </w:rPr>
        <w:t> </w:t>
      </w:r>
      <w:r>
        <w:rPr>
          <w:i/>
          <w:sz w:val="28"/>
        </w:rPr>
        <w:t>преемственности</w:t>
      </w:r>
      <w:r>
        <w:rPr>
          <w:i/>
          <w:spacing w:val="80"/>
          <w:sz w:val="28"/>
        </w:rPr>
        <w:t> </w:t>
      </w:r>
      <w:r>
        <w:rPr>
          <w:i/>
          <w:sz w:val="28"/>
        </w:rPr>
        <w:t>целей,</w:t>
      </w:r>
      <w:r>
        <w:rPr>
          <w:i/>
          <w:spacing w:val="80"/>
          <w:sz w:val="28"/>
        </w:rPr>
        <w:t> </w:t>
      </w:r>
      <w:r>
        <w:rPr>
          <w:i/>
          <w:sz w:val="28"/>
        </w:rPr>
        <w:t>задач</w:t>
      </w:r>
      <w:r>
        <w:rPr>
          <w:i/>
          <w:spacing w:val="80"/>
          <w:sz w:val="28"/>
        </w:rPr>
        <w:t> </w:t>
      </w:r>
      <w:r>
        <w:rPr>
          <w:i/>
          <w:sz w:val="28"/>
        </w:rPr>
        <w:t>и</w:t>
      </w:r>
      <w:r>
        <w:rPr>
          <w:i/>
          <w:spacing w:val="80"/>
          <w:sz w:val="28"/>
        </w:rPr>
        <w:t> </w:t>
      </w:r>
      <w:r>
        <w:rPr>
          <w:i/>
          <w:sz w:val="28"/>
        </w:rPr>
        <w:t>содержания</w:t>
      </w:r>
      <w:r>
        <w:rPr>
          <w:i/>
          <w:spacing w:val="80"/>
          <w:sz w:val="28"/>
        </w:rPr>
        <w:t> </w:t>
      </w:r>
      <w:r>
        <w:rPr>
          <w:i/>
          <w:sz w:val="28"/>
        </w:rPr>
        <w:t>дошкольного</w:t>
      </w:r>
      <w:r>
        <w:rPr>
          <w:i/>
          <w:spacing w:val="80"/>
          <w:sz w:val="28"/>
        </w:rPr>
        <w:t> </w:t>
      </w:r>
      <w:r>
        <w:rPr>
          <w:i/>
          <w:sz w:val="28"/>
        </w:rPr>
        <w:t>и</w:t>
      </w:r>
      <w:r>
        <w:rPr>
          <w:i/>
          <w:spacing w:val="80"/>
          <w:sz w:val="28"/>
        </w:rPr>
        <w:t> </w:t>
      </w:r>
      <w:r>
        <w:rPr>
          <w:i/>
          <w:sz w:val="28"/>
        </w:rPr>
        <w:t>начального</w:t>
      </w:r>
      <w:r>
        <w:rPr>
          <w:i/>
          <w:spacing w:val="80"/>
          <w:sz w:val="28"/>
        </w:rPr>
        <w:t> </w:t>
      </w:r>
      <w:r>
        <w:rPr>
          <w:i/>
          <w:sz w:val="28"/>
        </w:rPr>
        <w:t>общего</w:t>
      </w:r>
      <w:r>
        <w:rPr>
          <w:i/>
          <w:spacing w:val="80"/>
          <w:sz w:val="28"/>
        </w:rPr>
        <w:t> </w:t>
      </w:r>
      <w:r>
        <w:rPr>
          <w:i/>
          <w:sz w:val="28"/>
        </w:rPr>
        <w:t>образования</w:t>
      </w:r>
      <w:r>
        <w:rPr>
          <w:i/>
          <w:spacing w:val="80"/>
          <w:sz w:val="28"/>
        </w:rPr>
        <w:t> </w:t>
      </w:r>
      <w:r>
        <w:rPr>
          <w:i/>
          <w:sz w:val="28"/>
        </w:rPr>
        <w:t>в</w:t>
      </w:r>
      <w:r>
        <w:rPr>
          <w:i/>
          <w:spacing w:val="80"/>
          <w:sz w:val="28"/>
        </w:rPr>
        <w:t> </w:t>
      </w:r>
      <w:r>
        <w:rPr>
          <w:i/>
          <w:sz w:val="28"/>
        </w:rPr>
        <w:t>области казаневедения (краеведения);</w:t>
      </w:r>
    </w:p>
    <w:p>
      <w:pPr>
        <w:pStyle w:val="ListParagraph"/>
        <w:numPr>
          <w:ilvl w:val="0"/>
          <w:numId w:val="3"/>
        </w:numPr>
        <w:tabs>
          <w:tab w:pos="491" w:val="left" w:leader="none"/>
        </w:tabs>
        <w:spacing w:line="276" w:lineRule="auto" w:before="62" w:after="0"/>
        <w:ind w:left="295" w:right="570" w:firstLine="0"/>
        <w:jc w:val="left"/>
        <w:rPr>
          <w:i/>
          <w:sz w:val="28"/>
        </w:rPr>
      </w:pPr>
      <w:r>
        <w:rPr>
          <w:i/>
          <w:sz w:val="28"/>
        </w:rPr>
        <w:t>объединение обучения и</w:t>
      </w:r>
      <w:r>
        <w:rPr>
          <w:i/>
          <w:spacing w:val="30"/>
          <w:sz w:val="28"/>
        </w:rPr>
        <w:t> </w:t>
      </w:r>
      <w:r>
        <w:rPr>
          <w:i/>
          <w:sz w:val="28"/>
        </w:rPr>
        <w:t>воспитания в</w:t>
      </w:r>
      <w:r>
        <w:rPr>
          <w:i/>
          <w:spacing w:val="32"/>
          <w:sz w:val="28"/>
        </w:rPr>
        <w:t> </w:t>
      </w:r>
      <w:r>
        <w:rPr>
          <w:i/>
          <w:sz w:val="28"/>
        </w:rPr>
        <w:t>целостный</w:t>
      </w:r>
      <w:r>
        <w:rPr>
          <w:i/>
          <w:spacing w:val="30"/>
          <w:sz w:val="28"/>
        </w:rPr>
        <w:t> </w:t>
      </w:r>
      <w:r>
        <w:rPr>
          <w:i/>
          <w:sz w:val="28"/>
        </w:rPr>
        <w:t>образовательный</w:t>
      </w:r>
      <w:r>
        <w:rPr>
          <w:i/>
          <w:spacing w:val="30"/>
          <w:sz w:val="28"/>
        </w:rPr>
        <w:t> </w:t>
      </w:r>
      <w:r>
        <w:rPr>
          <w:i/>
          <w:sz w:val="28"/>
        </w:rPr>
        <w:t>процесс</w:t>
      </w:r>
      <w:r>
        <w:rPr>
          <w:i/>
          <w:spacing w:val="32"/>
          <w:sz w:val="28"/>
        </w:rPr>
        <w:t> </w:t>
      </w:r>
      <w:r>
        <w:rPr>
          <w:i/>
          <w:sz w:val="28"/>
        </w:rPr>
        <w:t>на</w:t>
      </w:r>
      <w:r>
        <w:rPr>
          <w:i/>
          <w:spacing w:val="30"/>
          <w:sz w:val="28"/>
        </w:rPr>
        <w:t> </w:t>
      </w:r>
      <w:r>
        <w:rPr>
          <w:i/>
          <w:sz w:val="28"/>
        </w:rPr>
        <w:t>основе</w:t>
      </w:r>
      <w:r>
        <w:rPr>
          <w:i/>
          <w:spacing w:val="32"/>
          <w:sz w:val="28"/>
        </w:rPr>
        <w:t> </w:t>
      </w:r>
      <w:r>
        <w:rPr>
          <w:i/>
          <w:sz w:val="28"/>
        </w:rPr>
        <w:t>духовно-нравственных и</w:t>
      </w:r>
      <w:r>
        <w:rPr>
          <w:i/>
          <w:spacing w:val="30"/>
          <w:sz w:val="28"/>
        </w:rPr>
        <w:t> </w:t>
      </w:r>
      <w:r>
        <w:rPr>
          <w:i/>
          <w:sz w:val="28"/>
        </w:rPr>
        <w:t>культурных ценностей татарского и русского народов;</w:t>
      </w:r>
    </w:p>
    <w:p>
      <w:pPr>
        <w:pStyle w:val="ListParagraph"/>
        <w:numPr>
          <w:ilvl w:val="0"/>
          <w:numId w:val="3"/>
        </w:numPr>
        <w:tabs>
          <w:tab w:pos="500" w:val="left" w:leader="none"/>
        </w:tabs>
        <w:spacing w:line="278" w:lineRule="auto" w:before="66" w:after="0"/>
        <w:ind w:left="295" w:right="578" w:firstLine="0"/>
        <w:jc w:val="left"/>
        <w:rPr>
          <w:i/>
          <w:sz w:val="28"/>
        </w:rPr>
      </w:pPr>
      <w:r>
        <w:rPr>
          <w:i/>
          <w:sz w:val="28"/>
        </w:rPr>
        <w:t>формирование</w:t>
      </w:r>
      <w:r>
        <w:rPr>
          <w:i/>
          <w:spacing w:val="40"/>
          <w:sz w:val="28"/>
        </w:rPr>
        <w:t> </w:t>
      </w:r>
      <w:r>
        <w:rPr>
          <w:i/>
          <w:sz w:val="28"/>
        </w:rPr>
        <w:t>социокультурной</w:t>
      </w:r>
      <w:r>
        <w:rPr>
          <w:i/>
          <w:spacing w:val="40"/>
          <w:sz w:val="28"/>
        </w:rPr>
        <w:t> </w:t>
      </w:r>
      <w:r>
        <w:rPr>
          <w:i/>
          <w:sz w:val="28"/>
        </w:rPr>
        <w:t>среды,</w:t>
      </w:r>
      <w:r>
        <w:rPr>
          <w:i/>
          <w:spacing w:val="39"/>
          <w:sz w:val="28"/>
        </w:rPr>
        <w:t> </w:t>
      </w:r>
      <w:r>
        <w:rPr>
          <w:i/>
          <w:sz w:val="28"/>
        </w:rPr>
        <w:t>соответствующей</w:t>
      </w:r>
      <w:r>
        <w:rPr>
          <w:i/>
          <w:spacing w:val="40"/>
          <w:sz w:val="28"/>
        </w:rPr>
        <w:t> </w:t>
      </w:r>
      <w:r>
        <w:rPr>
          <w:i/>
          <w:sz w:val="28"/>
        </w:rPr>
        <w:t>возрастным</w:t>
      </w:r>
      <w:r>
        <w:rPr>
          <w:i/>
          <w:spacing w:val="38"/>
          <w:sz w:val="28"/>
        </w:rPr>
        <w:t> </w:t>
      </w:r>
      <w:r>
        <w:rPr>
          <w:i/>
          <w:sz w:val="28"/>
        </w:rPr>
        <w:t>и</w:t>
      </w:r>
      <w:r>
        <w:rPr>
          <w:i/>
          <w:spacing w:val="38"/>
          <w:sz w:val="28"/>
        </w:rPr>
        <w:t> </w:t>
      </w:r>
      <w:r>
        <w:rPr>
          <w:i/>
          <w:sz w:val="28"/>
        </w:rPr>
        <w:t>индивидуальным</w:t>
      </w:r>
      <w:r>
        <w:rPr>
          <w:i/>
          <w:spacing w:val="38"/>
          <w:sz w:val="28"/>
        </w:rPr>
        <w:t> </w:t>
      </w:r>
      <w:r>
        <w:rPr>
          <w:i/>
          <w:sz w:val="28"/>
        </w:rPr>
        <w:t>особенностям</w:t>
      </w:r>
      <w:r>
        <w:rPr>
          <w:i/>
          <w:spacing w:val="40"/>
          <w:sz w:val="28"/>
        </w:rPr>
        <w:t> </w:t>
      </w:r>
      <w:r>
        <w:rPr>
          <w:i/>
          <w:sz w:val="28"/>
        </w:rPr>
        <w:t>детей,</w:t>
      </w:r>
      <w:r>
        <w:rPr>
          <w:i/>
          <w:spacing w:val="37"/>
          <w:sz w:val="28"/>
        </w:rPr>
        <w:t> </w:t>
      </w:r>
      <w:r>
        <w:rPr>
          <w:i/>
          <w:sz w:val="28"/>
        </w:rPr>
        <w:t>с</w:t>
      </w:r>
      <w:r>
        <w:rPr>
          <w:i/>
          <w:spacing w:val="40"/>
          <w:sz w:val="28"/>
        </w:rPr>
        <w:t> </w:t>
      </w:r>
      <w:r>
        <w:rPr>
          <w:i/>
          <w:sz w:val="28"/>
        </w:rPr>
        <w:t>учетом национальных особенностей региона.</w:t>
      </w:r>
    </w:p>
    <w:p>
      <w:pPr>
        <w:pStyle w:val="Heading1"/>
        <w:numPr>
          <w:ilvl w:val="2"/>
          <w:numId w:val="7"/>
        </w:numPr>
        <w:tabs>
          <w:tab w:pos="4919" w:val="left" w:leader="none"/>
          <w:tab w:pos="6929" w:val="left" w:leader="none"/>
        </w:tabs>
        <w:spacing w:line="280" w:lineRule="auto" w:before="7" w:after="0"/>
        <w:ind w:left="6929" w:right="4571" w:hanging="2638"/>
        <w:jc w:val="left"/>
      </w:pPr>
      <w:r>
        <w:rPr/>
        <w:t>.</w:t>
      </w:r>
      <w:r>
        <w:rPr>
          <w:spacing w:val="-4"/>
        </w:rPr>
        <w:t> </w:t>
      </w:r>
      <w:r>
        <w:rPr/>
        <w:t>Принципы</w:t>
      </w:r>
      <w:r>
        <w:rPr>
          <w:spacing w:val="-10"/>
        </w:rPr>
        <w:t> </w:t>
      </w:r>
      <w:r>
        <w:rPr/>
        <w:t>и</w:t>
      </w:r>
      <w:r>
        <w:rPr>
          <w:spacing w:val="-7"/>
        </w:rPr>
        <w:t> </w:t>
      </w:r>
      <w:r>
        <w:rPr/>
        <w:t>подходы</w:t>
      </w:r>
      <w:r>
        <w:rPr>
          <w:spacing w:val="-9"/>
        </w:rPr>
        <w:t> </w:t>
      </w:r>
      <w:r>
        <w:rPr/>
        <w:t>к</w:t>
      </w:r>
      <w:r>
        <w:rPr>
          <w:spacing w:val="-10"/>
        </w:rPr>
        <w:t> </w:t>
      </w:r>
      <w:r>
        <w:rPr/>
        <w:t>формированию</w:t>
      </w:r>
      <w:r>
        <w:rPr>
          <w:spacing w:val="-5"/>
        </w:rPr>
        <w:t> </w:t>
      </w:r>
      <w:r>
        <w:rPr/>
        <w:t>Программы (п.14.3.ФОП ДО)</w:t>
      </w:r>
    </w:p>
    <w:p>
      <w:pPr>
        <w:spacing w:line="313" w:lineRule="exact" w:before="0"/>
        <w:ind w:left="295" w:right="0" w:firstLine="0"/>
        <w:jc w:val="left"/>
        <w:rPr>
          <w:b/>
          <w:i/>
          <w:sz w:val="28"/>
        </w:rPr>
      </w:pPr>
      <w:r>
        <w:rPr>
          <w:sz w:val="28"/>
        </w:rPr>
        <w:t>Представляется</w:t>
      </w:r>
      <w:r>
        <w:rPr>
          <w:spacing w:val="-11"/>
          <w:sz w:val="28"/>
        </w:rPr>
        <w:t> </w:t>
      </w:r>
      <w:r>
        <w:rPr>
          <w:sz w:val="28"/>
        </w:rPr>
        <w:t>целесообразным</w:t>
      </w:r>
      <w:r>
        <w:rPr>
          <w:spacing w:val="-8"/>
          <w:sz w:val="28"/>
        </w:rPr>
        <w:t> </w:t>
      </w:r>
      <w:r>
        <w:rPr>
          <w:sz w:val="28"/>
        </w:rPr>
        <w:t>выделение</w:t>
      </w:r>
      <w:r>
        <w:rPr>
          <w:spacing w:val="-8"/>
          <w:sz w:val="28"/>
        </w:rPr>
        <w:t> </w:t>
      </w:r>
      <w:r>
        <w:rPr>
          <w:sz w:val="28"/>
        </w:rPr>
        <w:t>нескольких</w:t>
      </w:r>
      <w:r>
        <w:rPr>
          <w:spacing w:val="-7"/>
          <w:sz w:val="28"/>
        </w:rPr>
        <w:t> </w:t>
      </w:r>
      <w:r>
        <w:rPr>
          <w:sz w:val="28"/>
        </w:rPr>
        <w:t>групп</w:t>
      </w:r>
      <w:r>
        <w:rPr>
          <w:spacing w:val="-3"/>
          <w:sz w:val="28"/>
        </w:rPr>
        <w:t> </w:t>
      </w:r>
      <w:r>
        <w:rPr>
          <w:b/>
          <w:i/>
          <w:sz w:val="28"/>
        </w:rPr>
        <w:t>принципов</w:t>
      </w:r>
      <w:r>
        <w:rPr>
          <w:b/>
          <w:i/>
          <w:spacing w:val="-10"/>
          <w:sz w:val="28"/>
        </w:rPr>
        <w:t> </w:t>
      </w:r>
      <w:r>
        <w:rPr>
          <w:b/>
          <w:i/>
          <w:sz w:val="28"/>
        </w:rPr>
        <w:t>ДО,</w:t>
      </w:r>
      <w:r>
        <w:rPr>
          <w:b/>
          <w:i/>
          <w:spacing w:val="-9"/>
          <w:sz w:val="28"/>
        </w:rPr>
        <w:t> </w:t>
      </w:r>
      <w:r>
        <w:rPr>
          <w:b/>
          <w:i/>
          <w:sz w:val="28"/>
        </w:rPr>
        <w:t>установленных</w:t>
      </w:r>
      <w:r>
        <w:rPr>
          <w:b/>
          <w:i/>
          <w:spacing w:val="-6"/>
          <w:sz w:val="28"/>
        </w:rPr>
        <w:t> </w:t>
      </w:r>
      <w:r>
        <w:rPr>
          <w:b/>
          <w:i/>
          <w:sz w:val="28"/>
        </w:rPr>
        <w:t>ФГОС</w:t>
      </w:r>
      <w:r>
        <w:rPr>
          <w:b/>
          <w:i/>
          <w:spacing w:val="-10"/>
          <w:sz w:val="28"/>
        </w:rPr>
        <w:t> </w:t>
      </w:r>
      <w:r>
        <w:rPr>
          <w:b/>
          <w:i/>
          <w:spacing w:val="-5"/>
          <w:sz w:val="28"/>
        </w:rPr>
        <w:t>ДО:</w:t>
      </w:r>
    </w:p>
    <w:p>
      <w:pPr>
        <w:pStyle w:val="BodyText"/>
        <w:tabs>
          <w:tab w:pos="3264" w:val="left" w:leader="none"/>
          <w:tab w:pos="4963" w:val="left" w:leader="none"/>
          <w:tab w:pos="6343" w:val="left" w:leader="none"/>
          <w:tab w:pos="7111" w:val="left" w:leader="none"/>
          <w:tab w:pos="8141" w:val="left" w:leader="none"/>
          <w:tab w:pos="9281" w:val="left" w:leader="none"/>
        </w:tabs>
        <w:spacing w:line="276" w:lineRule="auto" w:before="50"/>
        <w:ind w:left="295" w:right="681" w:firstLine="914"/>
      </w:pPr>
      <w:r>
        <w:rPr/>
        <w:t>-</w:t>
      </w:r>
      <w:r>
        <w:rPr>
          <w:spacing w:val="40"/>
        </w:rPr>
        <w:t> </w:t>
      </w:r>
      <w:r>
        <w:rPr/>
        <w:t>полноценное</w:t>
        <w:tab/>
      </w:r>
      <w:r>
        <w:rPr>
          <w:spacing w:val="-2"/>
        </w:rPr>
        <w:t>проживание</w:t>
      </w:r>
      <w:r>
        <w:rPr/>
        <w:tab/>
      </w:r>
      <w:r>
        <w:rPr>
          <w:spacing w:val="-2"/>
        </w:rPr>
        <w:t>ребенком</w:t>
      </w:r>
      <w:r>
        <w:rPr/>
        <w:tab/>
      </w:r>
      <w:r>
        <w:rPr>
          <w:spacing w:val="-4"/>
        </w:rPr>
        <w:t>всех</w:t>
      </w:r>
      <w:r>
        <w:rPr/>
        <w:tab/>
      </w:r>
      <w:r>
        <w:rPr>
          <w:spacing w:val="-2"/>
        </w:rPr>
        <w:t>этапов</w:t>
      </w:r>
      <w:r>
        <w:rPr/>
        <w:tab/>
      </w:r>
      <w:r>
        <w:rPr>
          <w:spacing w:val="-2"/>
        </w:rPr>
        <w:t>детства</w:t>
      </w:r>
      <w:r>
        <w:rPr/>
        <w:tab/>
        <w:t>(младенческого,раннего</w:t>
      </w:r>
      <w:r>
        <w:rPr>
          <w:spacing w:val="40"/>
        </w:rPr>
        <w:t> </w:t>
      </w:r>
      <w:r>
        <w:rPr/>
        <w:t>и</w:t>
      </w:r>
      <w:r>
        <w:rPr>
          <w:spacing w:val="40"/>
        </w:rPr>
        <w:t> </w:t>
      </w:r>
      <w:r>
        <w:rPr/>
        <w:t>дошкольного</w:t>
      </w:r>
      <w:r>
        <w:rPr>
          <w:spacing w:val="40"/>
        </w:rPr>
        <w:t> </w:t>
      </w:r>
      <w:r>
        <w:rPr/>
        <w:t>возрастов), обогащение (амплификация) детского развития;</w:t>
      </w:r>
    </w:p>
    <w:p>
      <w:pPr>
        <w:pStyle w:val="BodyText"/>
        <w:tabs>
          <w:tab w:pos="6667" w:val="left" w:leader="none"/>
          <w:tab w:pos="7376" w:val="left" w:leader="none"/>
          <w:tab w:pos="8792" w:val="left" w:leader="none"/>
          <w:tab w:pos="12839" w:val="left" w:leader="none"/>
          <w:tab w:pos="14037" w:val="left" w:leader="none"/>
          <w:tab w:pos="15261" w:val="left" w:leader="none"/>
        </w:tabs>
        <w:spacing w:line="321" w:lineRule="exact"/>
        <w:ind w:left="868"/>
      </w:pPr>
      <w:r>
        <w:rPr>
          <w:spacing w:val="-63"/>
        </w:rPr>
        <w:t>-</w:t>
      </w:r>
      <w:r>
        <w:rPr/>
        <w:t>построение</w:t>
      </w:r>
      <w:r>
        <w:rPr>
          <w:spacing w:val="72"/>
        </w:rPr>
        <w:t> </w:t>
      </w:r>
      <w:r>
        <w:rPr/>
        <w:t>образовательной</w:t>
      </w:r>
      <w:r>
        <w:rPr>
          <w:spacing w:val="38"/>
        </w:rPr>
        <w:t> </w:t>
      </w:r>
      <w:r>
        <w:rPr>
          <w:spacing w:val="-2"/>
        </w:rPr>
        <w:t>деятельности</w:t>
      </w:r>
      <w:r>
        <w:rPr/>
        <w:tab/>
      </w:r>
      <w:r>
        <w:rPr>
          <w:spacing w:val="-5"/>
        </w:rPr>
        <w:t>на</w:t>
      </w:r>
      <w:r>
        <w:rPr/>
        <w:tab/>
      </w:r>
      <w:r>
        <w:rPr>
          <w:spacing w:val="-2"/>
        </w:rPr>
        <w:t>основе</w:t>
      </w:r>
      <w:r>
        <w:rPr/>
        <w:tab/>
        <w:t>индивидуальных</w:t>
      </w:r>
      <w:r>
        <w:rPr>
          <w:spacing w:val="57"/>
          <w:w w:val="150"/>
        </w:rPr>
        <w:t> </w:t>
      </w:r>
      <w:r>
        <w:rPr>
          <w:spacing w:val="-2"/>
        </w:rPr>
        <w:t>особенностей</w:t>
      </w:r>
      <w:r>
        <w:rPr/>
        <w:tab/>
      </w:r>
      <w:r>
        <w:rPr>
          <w:spacing w:val="-2"/>
        </w:rPr>
        <w:t>каждого</w:t>
      </w:r>
      <w:r>
        <w:rPr/>
        <w:tab/>
      </w:r>
      <w:r>
        <w:rPr>
          <w:spacing w:val="-2"/>
        </w:rPr>
        <w:t>ребенка,</w:t>
      </w:r>
      <w:r>
        <w:rPr/>
        <w:tab/>
      </w:r>
      <w:r>
        <w:rPr>
          <w:spacing w:val="-5"/>
        </w:rPr>
        <w:t>при</w:t>
      </w:r>
    </w:p>
    <w:p>
      <w:pPr>
        <w:pStyle w:val="BodyText"/>
        <w:spacing w:after="0" w:line="321" w:lineRule="exact"/>
        <w:sectPr>
          <w:pgSz w:w="16850" w:h="11920" w:orient="landscape"/>
          <w:pgMar w:header="0" w:footer="1018" w:top="640" w:bottom="1280" w:left="425" w:right="141"/>
        </w:sectPr>
      </w:pPr>
    </w:p>
    <w:p>
      <w:pPr>
        <w:pStyle w:val="BodyText"/>
        <w:spacing w:before="61"/>
        <w:ind w:left="295"/>
        <w:jc w:val="both"/>
      </w:pPr>
      <w:r>
        <w:rPr/>
        <w:t>котором</w:t>
      </w:r>
      <w:r>
        <w:rPr>
          <w:spacing w:val="24"/>
        </w:rPr>
        <w:t> </w:t>
      </w:r>
      <w:r>
        <w:rPr/>
        <w:t>сам</w:t>
      </w:r>
      <w:r>
        <w:rPr>
          <w:spacing w:val="25"/>
        </w:rPr>
        <w:t> </w:t>
      </w:r>
      <w:r>
        <w:rPr/>
        <w:t>ребенок</w:t>
      </w:r>
      <w:r>
        <w:rPr>
          <w:spacing w:val="25"/>
        </w:rPr>
        <w:t> </w:t>
      </w:r>
      <w:r>
        <w:rPr/>
        <w:t>становится</w:t>
      </w:r>
      <w:r>
        <w:rPr>
          <w:spacing w:val="29"/>
        </w:rPr>
        <w:t> </w:t>
      </w:r>
      <w:r>
        <w:rPr/>
        <w:t>активным</w:t>
      </w:r>
      <w:r>
        <w:rPr>
          <w:spacing w:val="26"/>
        </w:rPr>
        <w:t> </w:t>
      </w:r>
      <w:r>
        <w:rPr/>
        <w:t>в</w:t>
      </w:r>
      <w:r>
        <w:rPr>
          <w:spacing w:val="-6"/>
        </w:rPr>
        <w:t> </w:t>
      </w:r>
      <w:r>
        <w:rPr/>
        <w:t>выборе</w:t>
      </w:r>
      <w:r>
        <w:rPr>
          <w:spacing w:val="-11"/>
        </w:rPr>
        <w:t> </w:t>
      </w:r>
      <w:r>
        <w:rPr/>
        <w:t>содержания</w:t>
      </w:r>
      <w:r>
        <w:rPr>
          <w:spacing w:val="-7"/>
        </w:rPr>
        <w:t> </w:t>
      </w:r>
      <w:r>
        <w:rPr/>
        <w:t>своего</w:t>
      </w:r>
      <w:r>
        <w:rPr>
          <w:spacing w:val="-9"/>
        </w:rPr>
        <w:t> </w:t>
      </w:r>
      <w:r>
        <w:rPr/>
        <w:t>образования,</w:t>
      </w:r>
      <w:r>
        <w:rPr>
          <w:spacing w:val="-9"/>
        </w:rPr>
        <w:t> </w:t>
      </w:r>
      <w:r>
        <w:rPr/>
        <w:t>становится</w:t>
      </w:r>
      <w:r>
        <w:rPr>
          <w:spacing w:val="-7"/>
        </w:rPr>
        <w:t> </w:t>
      </w:r>
      <w:r>
        <w:rPr/>
        <w:t>субъектом</w:t>
      </w:r>
      <w:r>
        <w:rPr>
          <w:spacing w:val="-8"/>
        </w:rPr>
        <w:t> </w:t>
      </w:r>
      <w:r>
        <w:rPr>
          <w:spacing w:val="-2"/>
        </w:rPr>
        <w:t>образования;</w:t>
      </w:r>
    </w:p>
    <w:p>
      <w:pPr>
        <w:pStyle w:val="BodyText"/>
        <w:spacing w:line="276" w:lineRule="auto" w:before="49"/>
        <w:ind w:left="295" w:right="572" w:firstLine="566"/>
        <w:jc w:val="both"/>
      </w:pPr>
      <w:r>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pPr>
        <w:pStyle w:val="BodyText"/>
        <w:ind w:left="861"/>
      </w:pPr>
      <w:r>
        <w:rPr/>
        <w:t>-признание</w:t>
      </w:r>
      <w:r>
        <w:rPr>
          <w:spacing w:val="-12"/>
        </w:rPr>
        <w:t> </w:t>
      </w:r>
      <w:r>
        <w:rPr/>
        <w:t>ребенка</w:t>
      </w:r>
      <w:r>
        <w:rPr>
          <w:spacing w:val="-9"/>
        </w:rPr>
        <w:t> </w:t>
      </w:r>
      <w:r>
        <w:rPr/>
        <w:t>полноценным</w:t>
      </w:r>
      <w:r>
        <w:rPr>
          <w:spacing w:val="-9"/>
        </w:rPr>
        <w:t> </w:t>
      </w:r>
      <w:r>
        <w:rPr/>
        <w:t>участником</w:t>
      </w:r>
      <w:r>
        <w:rPr>
          <w:spacing w:val="-9"/>
        </w:rPr>
        <w:t> </w:t>
      </w:r>
      <w:r>
        <w:rPr/>
        <w:t>(субъектом)</w:t>
      </w:r>
      <w:r>
        <w:rPr>
          <w:spacing w:val="-12"/>
        </w:rPr>
        <w:t> </w:t>
      </w:r>
      <w:r>
        <w:rPr/>
        <w:t>образовательных</w:t>
      </w:r>
      <w:r>
        <w:rPr>
          <w:spacing w:val="-3"/>
        </w:rPr>
        <w:t> </w:t>
      </w:r>
      <w:r>
        <w:rPr>
          <w:spacing w:val="-2"/>
        </w:rPr>
        <w:t>отношений;</w:t>
      </w:r>
    </w:p>
    <w:p>
      <w:pPr>
        <w:pStyle w:val="BodyText"/>
        <w:spacing w:before="50"/>
        <w:ind w:left="861"/>
      </w:pPr>
      <w:r>
        <w:rPr/>
        <w:t>-поддержка</w:t>
      </w:r>
      <w:r>
        <w:rPr>
          <w:spacing w:val="-13"/>
        </w:rPr>
        <w:t> </w:t>
      </w:r>
      <w:r>
        <w:rPr/>
        <w:t>инициативы</w:t>
      </w:r>
      <w:r>
        <w:rPr>
          <w:spacing w:val="-12"/>
        </w:rPr>
        <w:t> </w:t>
      </w:r>
      <w:r>
        <w:rPr/>
        <w:t>детей</w:t>
      </w:r>
      <w:r>
        <w:rPr>
          <w:spacing w:val="-11"/>
        </w:rPr>
        <w:t> </w:t>
      </w:r>
      <w:r>
        <w:rPr/>
        <w:t>в</w:t>
      </w:r>
      <w:r>
        <w:rPr>
          <w:spacing w:val="-14"/>
        </w:rPr>
        <w:t> </w:t>
      </w:r>
      <w:r>
        <w:rPr/>
        <w:t>различных</w:t>
      </w:r>
      <w:r>
        <w:rPr>
          <w:spacing w:val="-8"/>
        </w:rPr>
        <w:t> </w:t>
      </w:r>
      <w:r>
        <w:rPr/>
        <w:t>видах</w:t>
      </w:r>
      <w:r>
        <w:rPr>
          <w:spacing w:val="-11"/>
        </w:rPr>
        <w:t> </w:t>
      </w:r>
      <w:r>
        <w:rPr/>
        <w:t>деятельности;сотрудничество</w:t>
      </w:r>
      <w:r>
        <w:rPr>
          <w:spacing w:val="-6"/>
        </w:rPr>
        <w:t> </w:t>
      </w:r>
      <w:r>
        <w:rPr/>
        <w:t>ДОУ</w:t>
      </w:r>
      <w:r>
        <w:rPr>
          <w:spacing w:val="-7"/>
        </w:rPr>
        <w:t> </w:t>
      </w:r>
      <w:r>
        <w:rPr/>
        <w:t>с</w:t>
      </w:r>
      <w:r>
        <w:rPr>
          <w:spacing w:val="-6"/>
        </w:rPr>
        <w:t> </w:t>
      </w:r>
      <w:r>
        <w:rPr>
          <w:spacing w:val="-2"/>
        </w:rPr>
        <w:t>семьей;</w:t>
      </w:r>
    </w:p>
    <w:p>
      <w:pPr>
        <w:pStyle w:val="BodyText"/>
        <w:spacing w:before="48"/>
        <w:ind w:left="861"/>
      </w:pPr>
      <w:r>
        <w:rPr/>
        <w:t>-приобщение</w:t>
      </w:r>
      <w:r>
        <w:rPr>
          <w:spacing w:val="-11"/>
        </w:rPr>
        <w:t> </w:t>
      </w:r>
      <w:r>
        <w:rPr/>
        <w:t>детей</w:t>
      </w:r>
      <w:r>
        <w:rPr>
          <w:spacing w:val="-12"/>
        </w:rPr>
        <w:t> </w:t>
      </w:r>
      <w:r>
        <w:rPr/>
        <w:t>к</w:t>
      </w:r>
      <w:r>
        <w:rPr>
          <w:spacing w:val="-9"/>
        </w:rPr>
        <w:t> </w:t>
      </w:r>
      <w:r>
        <w:rPr/>
        <w:t>социокультурным</w:t>
      </w:r>
      <w:r>
        <w:rPr>
          <w:spacing w:val="-8"/>
        </w:rPr>
        <w:t> </w:t>
      </w:r>
      <w:r>
        <w:rPr/>
        <w:t>нормам,</w:t>
      </w:r>
      <w:r>
        <w:rPr>
          <w:spacing w:val="-11"/>
        </w:rPr>
        <w:t> </w:t>
      </w:r>
      <w:r>
        <w:rPr/>
        <w:t>традициям</w:t>
      </w:r>
      <w:r>
        <w:rPr>
          <w:spacing w:val="-11"/>
        </w:rPr>
        <w:t> </w:t>
      </w:r>
      <w:r>
        <w:rPr/>
        <w:t>семьи,</w:t>
      </w:r>
      <w:r>
        <w:rPr>
          <w:spacing w:val="-11"/>
        </w:rPr>
        <w:t> </w:t>
      </w:r>
      <w:r>
        <w:rPr/>
        <w:t>общества</w:t>
      </w:r>
      <w:r>
        <w:rPr>
          <w:spacing w:val="-10"/>
        </w:rPr>
        <w:t> </w:t>
      </w:r>
      <w:r>
        <w:rPr>
          <w:spacing w:val="-2"/>
        </w:rPr>
        <w:t>игосударства;</w:t>
      </w:r>
    </w:p>
    <w:p>
      <w:pPr>
        <w:pStyle w:val="BodyText"/>
        <w:spacing w:before="48"/>
        <w:ind w:left="861"/>
      </w:pPr>
      <w:r>
        <w:rPr>
          <w:spacing w:val="-2"/>
        </w:rPr>
        <w:t>-формирование</w:t>
      </w:r>
      <w:r>
        <w:rPr>
          <w:spacing w:val="-14"/>
        </w:rPr>
        <w:t> </w:t>
      </w:r>
      <w:r>
        <w:rPr>
          <w:spacing w:val="-2"/>
        </w:rPr>
        <w:t>познавательных</w:t>
      </w:r>
      <w:r>
        <w:rPr>
          <w:spacing w:val="-9"/>
        </w:rPr>
        <w:t> </w:t>
      </w:r>
      <w:r>
        <w:rPr>
          <w:spacing w:val="-2"/>
        </w:rPr>
        <w:t>интересов</w:t>
      </w:r>
      <w:r>
        <w:rPr>
          <w:spacing w:val="-11"/>
        </w:rPr>
        <w:t> </w:t>
      </w:r>
      <w:r>
        <w:rPr>
          <w:spacing w:val="-2"/>
        </w:rPr>
        <w:t>и</w:t>
      </w:r>
      <w:r>
        <w:rPr>
          <w:spacing w:val="-4"/>
        </w:rPr>
        <w:t> </w:t>
      </w:r>
      <w:r>
        <w:rPr>
          <w:spacing w:val="-2"/>
        </w:rPr>
        <w:t>познавательных</w:t>
      </w:r>
      <w:r>
        <w:rPr>
          <w:spacing w:val="-8"/>
        </w:rPr>
        <w:t> </w:t>
      </w:r>
      <w:r>
        <w:rPr>
          <w:spacing w:val="-2"/>
        </w:rPr>
        <w:t>действий</w:t>
      </w:r>
      <w:r>
        <w:rPr>
          <w:spacing w:val="-7"/>
        </w:rPr>
        <w:t> </w:t>
      </w:r>
      <w:r>
        <w:rPr>
          <w:spacing w:val="-2"/>
        </w:rPr>
        <w:t>ребенкав</w:t>
      </w:r>
      <w:r>
        <w:rPr>
          <w:spacing w:val="6"/>
        </w:rPr>
        <w:t> </w:t>
      </w:r>
      <w:r>
        <w:rPr>
          <w:spacing w:val="-2"/>
        </w:rPr>
        <w:t>различных</w:t>
      </w:r>
      <w:r>
        <w:rPr>
          <w:spacing w:val="8"/>
        </w:rPr>
        <w:t> </w:t>
      </w:r>
      <w:r>
        <w:rPr>
          <w:spacing w:val="-2"/>
        </w:rPr>
        <w:t>видах</w:t>
      </w:r>
      <w:r>
        <w:rPr>
          <w:spacing w:val="13"/>
        </w:rPr>
        <w:t> </w:t>
      </w:r>
      <w:r>
        <w:rPr>
          <w:spacing w:val="-2"/>
        </w:rPr>
        <w:t>деятельности;</w:t>
      </w:r>
    </w:p>
    <w:p>
      <w:pPr>
        <w:pStyle w:val="BodyText"/>
        <w:spacing w:line="276" w:lineRule="auto" w:before="50"/>
        <w:ind w:left="295" w:right="1674" w:firstLine="566"/>
      </w:pPr>
      <w:r>
        <w:rPr/>
        <w:t>-возрастная</w:t>
      </w:r>
      <w:r>
        <w:rPr>
          <w:spacing w:val="40"/>
        </w:rPr>
        <w:t> </w:t>
      </w:r>
      <w:r>
        <w:rPr/>
        <w:t>адекватность</w:t>
      </w:r>
      <w:r>
        <w:rPr>
          <w:spacing w:val="40"/>
        </w:rPr>
        <w:t> </w:t>
      </w:r>
      <w:r>
        <w:rPr/>
        <w:t>дошкольного</w:t>
      </w:r>
      <w:r>
        <w:rPr>
          <w:spacing w:val="40"/>
        </w:rPr>
        <w:t> </w:t>
      </w:r>
      <w:r>
        <w:rPr/>
        <w:t>образования</w:t>
      </w:r>
      <w:r>
        <w:rPr>
          <w:spacing w:val="40"/>
        </w:rPr>
        <w:t> </w:t>
      </w:r>
      <w:r>
        <w:rPr/>
        <w:t>(соответствие</w:t>
      </w:r>
      <w:r>
        <w:rPr>
          <w:spacing w:val="40"/>
        </w:rPr>
        <w:t> </w:t>
      </w:r>
      <w:r>
        <w:rPr/>
        <w:t>условий,требований, методов возрасту</w:t>
      </w:r>
      <w:r>
        <w:rPr>
          <w:spacing w:val="-12"/>
        </w:rPr>
        <w:t> </w:t>
      </w:r>
      <w:r>
        <w:rPr/>
        <w:t>и особенностям развития);</w:t>
      </w:r>
    </w:p>
    <w:p>
      <w:pPr>
        <w:pStyle w:val="BodyText"/>
        <w:spacing w:line="321" w:lineRule="exact"/>
        <w:ind w:left="861"/>
      </w:pPr>
      <w:r>
        <w:rPr/>
        <w:t>-учет</w:t>
      </w:r>
      <w:r>
        <w:rPr>
          <w:spacing w:val="-13"/>
        </w:rPr>
        <w:t> </w:t>
      </w:r>
      <w:r>
        <w:rPr/>
        <w:t>этнокультурной</w:t>
      </w:r>
      <w:r>
        <w:rPr>
          <w:spacing w:val="-8"/>
        </w:rPr>
        <w:t> </w:t>
      </w:r>
      <w:r>
        <w:rPr/>
        <w:t>ситуации</w:t>
      </w:r>
      <w:r>
        <w:rPr>
          <w:spacing w:val="-10"/>
        </w:rPr>
        <w:t> </w:t>
      </w:r>
      <w:r>
        <w:rPr/>
        <w:t>развития</w:t>
      </w:r>
      <w:r>
        <w:rPr>
          <w:spacing w:val="-12"/>
        </w:rPr>
        <w:t> </w:t>
      </w:r>
      <w:r>
        <w:rPr>
          <w:spacing w:val="-2"/>
        </w:rPr>
        <w:t>детей.</w:t>
      </w:r>
    </w:p>
    <w:p>
      <w:pPr>
        <w:spacing w:before="268"/>
        <w:ind w:left="371" w:right="0" w:firstLine="0"/>
        <w:jc w:val="both"/>
        <w:rPr>
          <w:b/>
          <w:i/>
          <w:sz w:val="28"/>
        </w:rPr>
      </w:pPr>
      <w:r>
        <w:rPr>
          <w:b/>
          <w:i/>
          <w:sz w:val="28"/>
        </w:rPr>
        <w:t>Принципы</w:t>
      </w:r>
      <w:r>
        <w:rPr>
          <w:b/>
          <w:i/>
          <w:spacing w:val="11"/>
          <w:sz w:val="28"/>
        </w:rPr>
        <w:t> </w:t>
      </w:r>
      <w:r>
        <w:rPr>
          <w:b/>
          <w:i/>
          <w:sz w:val="28"/>
        </w:rPr>
        <w:t>и</w:t>
      </w:r>
      <w:r>
        <w:rPr>
          <w:b/>
          <w:i/>
          <w:spacing w:val="13"/>
          <w:sz w:val="28"/>
        </w:rPr>
        <w:t> </w:t>
      </w:r>
      <w:r>
        <w:rPr>
          <w:b/>
          <w:i/>
          <w:sz w:val="28"/>
        </w:rPr>
        <w:t>подходы</w:t>
      </w:r>
      <w:r>
        <w:rPr>
          <w:b/>
          <w:i/>
          <w:spacing w:val="13"/>
          <w:sz w:val="28"/>
        </w:rPr>
        <w:t> </w:t>
      </w:r>
      <w:r>
        <w:rPr>
          <w:b/>
          <w:i/>
          <w:sz w:val="28"/>
        </w:rPr>
        <w:t>к</w:t>
      </w:r>
      <w:r>
        <w:rPr>
          <w:b/>
          <w:i/>
          <w:spacing w:val="15"/>
          <w:sz w:val="28"/>
        </w:rPr>
        <w:t> </w:t>
      </w:r>
      <w:r>
        <w:rPr>
          <w:b/>
          <w:i/>
          <w:sz w:val="28"/>
        </w:rPr>
        <w:t>формированию</w:t>
      </w:r>
      <w:r>
        <w:rPr>
          <w:b/>
          <w:i/>
          <w:spacing w:val="19"/>
          <w:sz w:val="28"/>
        </w:rPr>
        <w:t> </w:t>
      </w:r>
      <w:r>
        <w:rPr>
          <w:b/>
          <w:i/>
          <w:sz w:val="28"/>
        </w:rPr>
        <w:t>Программы</w:t>
      </w:r>
      <w:r>
        <w:rPr>
          <w:b/>
          <w:i/>
          <w:spacing w:val="13"/>
          <w:sz w:val="28"/>
        </w:rPr>
        <w:t> </w:t>
      </w:r>
      <w:r>
        <w:rPr>
          <w:b/>
          <w:i/>
          <w:sz w:val="28"/>
        </w:rPr>
        <w:t>в</w:t>
      </w:r>
      <w:r>
        <w:rPr>
          <w:b/>
          <w:i/>
          <w:spacing w:val="13"/>
          <w:sz w:val="28"/>
        </w:rPr>
        <w:t> </w:t>
      </w:r>
      <w:r>
        <w:rPr>
          <w:b/>
          <w:i/>
          <w:sz w:val="28"/>
        </w:rPr>
        <w:t>части,</w:t>
      </w:r>
      <w:r>
        <w:rPr>
          <w:b/>
          <w:i/>
          <w:spacing w:val="11"/>
          <w:sz w:val="28"/>
        </w:rPr>
        <w:t> </w:t>
      </w:r>
      <w:r>
        <w:rPr>
          <w:b/>
          <w:i/>
          <w:sz w:val="28"/>
        </w:rPr>
        <w:t>формируемой</w:t>
      </w:r>
      <w:r>
        <w:rPr>
          <w:b/>
          <w:i/>
          <w:spacing w:val="41"/>
          <w:sz w:val="28"/>
        </w:rPr>
        <w:t>  </w:t>
      </w:r>
      <w:r>
        <w:rPr>
          <w:b/>
          <w:i/>
          <w:sz w:val="28"/>
        </w:rPr>
        <w:t>участниками</w:t>
      </w:r>
      <w:r>
        <w:rPr>
          <w:b/>
          <w:i/>
          <w:spacing w:val="-7"/>
          <w:sz w:val="28"/>
        </w:rPr>
        <w:t> </w:t>
      </w:r>
      <w:r>
        <w:rPr>
          <w:b/>
          <w:i/>
          <w:sz w:val="28"/>
        </w:rPr>
        <w:t>образовательных</w:t>
      </w:r>
      <w:r>
        <w:rPr>
          <w:b/>
          <w:i/>
          <w:spacing w:val="-1"/>
          <w:sz w:val="28"/>
        </w:rPr>
        <w:t> </w:t>
      </w:r>
      <w:r>
        <w:rPr>
          <w:b/>
          <w:i/>
          <w:spacing w:val="-2"/>
          <w:sz w:val="28"/>
        </w:rPr>
        <w:t>отношений:</w:t>
      </w:r>
    </w:p>
    <w:p>
      <w:pPr>
        <w:spacing w:before="43"/>
        <w:ind w:left="1063" w:right="0" w:firstLine="0"/>
        <w:jc w:val="both"/>
        <w:rPr>
          <w:i/>
          <w:sz w:val="28"/>
        </w:rPr>
      </w:pPr>
      <w:r>
        <w:rPr>
          <w:i/>
          <w:sz w:val="28"/>
        </w:rPr>
        <w:t>-отражение</w:t>
      </w:r>
      <w:r>
        <w:rPr>
          <w:i/>
          <w:spacing w:val="-12"/>
          <w:sz w:val="28"/>
        </w:rPr>
        <w:t> </w:t>
      </w:r>
      <w:r>
        <w:rPr>
          <w:i/>
          <w:sz w:val="28"/>
        </w:rPr>
        <w:t>в</w:t>
      </w:r>
      <w:r>
        <w:rPr>
          <w:i/>
          <w:spacing w:val="-7"/>
          <w:sz w:val="28"/>
        </w:rPr>
        <w:t> </w:t>
      </w:r>
      <w:r>
        <w:rPr>
          <w:i/>
          <w:sz w:val="28"/>
        </w:rPr>
        <w:t>тематике</w:t>
      </w:r>
      <w:r>
        <w:rPr>
          <w:i/>
          <w:spacing w:val="-9"/>
          <w:sz w:val="28"/>
        </w:rPr>
        <w:t> </w:t>
      </w:r>
      <w:r>
        <w:rPr>
          <w:i/>
          <w:sz w:val="28"/>
        </w:rPr>
        <w:t>образовательного</w:t>
      </w:r>
      <w:r>
        <w:rPr>
          <w:i/>
          <w:spacing w:val="-6"/>
          <w:sz w:val="28"/>
        </w:rPr>
        <w:t> </w:t>
      </w:r>
      <w:r>
        <w:rPr>
          <w:i/>
          <w:sz w:val="28"/>
        </w:rPr>
        <w:t>процесса</w:t>
      </w:r>
      <w:r>
        <w:rPr>
          <w:i/>
          <w:spacing w:val="-4"/>
          <w:sz w:val="28"/>
        </w:rPr>
        <w:t> </w:t>
      </w:r>
      <w:r>
        <w:rPr>
          <w:i/>
          <w:spacing w:val="-2"/>
          <w:sz w:val="28"/>
        </w:rPr>
        <w:t>региональныхособенностей;</w:t>
      </w:r>
    </w:p>
    <w:p>
      <w:pPr>
        <w:spacing w:before="48"/>
        <w:ind w:left="1015" w:right="0" w:firstLine="0"/>
        <w:jc w:val="both"/>
        <w:rPr>
          <w:i/>
          <w:sz w:val="28"/>
        </w:rPr>
      </w:pPr>
      <w:r>
        <w:rPr>
          <w:i/>
          <w:sz w:val="28"/>
        </w:rPr>
        <w:t>-построение</w:t>
      </w:r>
      <w:r>
        <w:rPr>
          <w:i/>
          <w:spacing w:val="-12"/>
          <w:sz w:val="28"/>
        </w:rPr>
        <w:t> </w:t>
      </w:r>
      <w:r>
        <w:rPr>
          <w:i/>
          <w:sz w:val="28"/>
        </w:rPr>
        <w:t>образовательного</w:t>
      </w:r>
      <w:r>
        <w:rPr>
          <w:i/>
          <w:spacing w:val="-8"/>
          <w:sz w:val="28"/>
        </w:rPr>
        <w:t> </w:t>
      </w:r>
      <w:r>
        <w:rPr>
          <w:i/>
          <w:sz w:val="28"/>
        </w:rPr>
        <w:t>процесса</w:t>
      </w:r>
      <w:r>
        <w:rPr>
          <w:i/>
          <w:spacing w:val="-9"/>
          <w:sz w:val="28"/>
        </w:rPr>
        <w:t> </w:t>
      </w:r>
      <w:r>
        <w:rPr>
          <w:i/>
          <w:sz w:val="28"/>
        </w:rPr>
        <w:t>с</w:t>
      </w:r>
      <w:r>
        <w:rPr>
          <w:i/>
          <w:spacing w:val="-10"/>
          <w:sz w:val="28"/>
        </w:rPr>
        <w:t> </w:t>
      </w:r>
      <w:r>
        <w:rPr>
          <w:i/>
          <w:sz w:val="28"/>
        </w:rPr>
        <w:t>использованием</w:t>
      </w:r>
      <w:r>
        <w:rPr>
          <w:i/>
          <w:spacing w:val="-9"/>
          <w:sz w:val="28"/>
        </w:rPr>
        <w:t> </w:t>
      </w:r>
      <w:r>
        <w:rPr>
          <w:i/>
          <w:sz w:val="28"/>
        </w:rPr>
        <w:t>социоигровых</w:t>
      </w:r>
      <w:r>
        <w:rPr>
          <w:i/>
          <w:spacing w:val="-10"/>
          <w:sz w:val="28"/>
        </w:rPr>
        <w:t> </w:t>
      </w:r>
      <w:r>
        <w:rPr>
          <w:i/>
          <w:sz w:val="28"/>
        </w:rPr>
        <w:t>технологий,</w:t>
      </w:r>
      <w:r>
        <w:rPr>
          <w:i/>
          <w:spacing w:val="-9"/>
          <w:sz w:val="28"/>
        </w:rPr>
        <w:t> </w:t>
      </w:r>
      <w:r>
        <w:rPr>
          <w:i/>
          <w:sz w:val="28"/>
        </w:rPr>
        <w:t>проектной</w:t>
      </w:r>
      <w:r>
        <w:rPr>
          <w:i/>
          <w:spacing w:val="-9"/>
          <w:sz w:val="28"/>
        </w:rPr>
        <w:t> </w:t>
      </w:r>
      <w:r>
        <w:rPr>
          <w:i/>
          <w:spacing w:val="-2"/>
          <w:sz w:val="28"/>
        </w:rPr>
        <w:t>деятельности;</w:t>
      </w:r>
    </w:p>
    <w:p>
      <w:pPr>
        <w:spacing w:line="276" w:lineRule="auto" w:before="48"/>
        <w:ind w:left="295" w:right="569" w:firstLine="720"/>
        <w:jc w:val="both"/>
        <w:rPr>
          <w:i/>
          <w:sz w:val="28"/>
        </w:rPr>
      </w:pPr>
      <w:r>
        <w:rPr>
          <w:i/>
          <w:sz w:val="28"/>
        </w:rPr>
        <w:t>-построение образовательной деятельности на здоровьесберегающих подходах, которые в свою очередь предполагают формирование у дошкольниковосмысленного отношения к здоровью, как важной жизненной ценности;</w:t>
      </w:r>
    </w:p>
    <w:p>
      <w:pPr>
        <w:spacing w:line="276" w:lineRule="auto" w:before="1"/>
        <w:ind w:left="295" w:right="569" w:firstLine="720"/>
        <w:jc w:val="both"/>
        <w:rPr>
          <w:i/>
          <w:sz w:val="28"/>
        </w:rPr>
      </w:pPr>
      <w:r>
        <w:rPr>
          <w:i/>
          <w:sz w:val="28"/>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w:t>
      </w:r>
      <w:r>
        <w:rPr>
          <w:i/>
          <w:spacing w:val="-14"/>
          <w:sz w:val="28"/>
        </w:rPr>
        <w:t> </w:t>
      </w:r>
      <w:r>
        <w:rPr>
          <w:i/>
          <w:sz w:val="28"/>
        </w:rPr>
        <w:t>ребёнка для успешного освоения им образовательных программ начальной</w:t>
      </w:r>
      <w:r>
        <w:rPr>
          <w:i/>
          <w:spacing w:val="-18"/>
          <w:sz w:val="28"/>
        </w:rPr>
        <w:t> </w:t>
      </w:r>
      <w:r>
        <w:rPr>
          <w:i/>
          <w:sz w:val="28"/>
        </w:rPr>
        <w:t>ступени общего образования, обеспечение преемственности на данных ступенях образования.</w:t>
      </w:r>
    </w:p>
    <w:p>
      <w:pPr>
        <w:spacing w:before="0"/>
        <w:ind w:left="1015" w:right="0" w:firstLine="0"/>
        <w:jc w:val="both"/>
        <w:rPr>
          <w:i/>
          <w:sz w:val="28"/>
        </w:rPr>
      </w:pPr>
      <w:r>
        <w:rPr>
          <w:i/>
          <w:sz w:val="28"/>
        </w:rPr>
        <w:t>Основные</w:t>
      </w:r>
      <w:r>
        <w:rPr>
          <w:i/>
          <w:spacing w:val="-12"/>
          <w:sz w:val="28"/>
        </w:rPr>
        <w:t> </w:t>
      </w:r>
      <w:r>
        <w:rPr>
          <w:i/>
          <w:sz w:val="28"/>
        </w:rPr>
        <w:t>подходы</w:t>
      </w:r>
      <w:r>
        <w:rPr>
          <w:i/>
          <w:spacing w:val="-10"/>
          <w:sz w:val="28"/>
        </w:rPr>
        <w:t> </w:t>
      </w:r>
      <w:r>
        <w:rPr>
          <w:i/>
          <w:sz w:val="28"/>
        </w:rPr>
        <w:t>к</w:t>
      </w:r>
      <w:r>
        <w:rPr>
          <w:i/>
          <w:spacing w:val="-10"/>
          <w:sz w:val="28"/>
        </w:rPr>
        <w:t> </w:t>
      </w:r>
      <w:r>
        <w:rPr>
          <w:i/>
          <w:sz w:val="28"/>
        </w:rPr>
        <w:t>формированию</w:t>
      </w:r>
      <w:r>
        <w:rPr>
          <w:i/>
          <w:spacing w:val="-6"/>
          <w:sz w:val="28"/>
        </w:rPr>
        <w:t> </w:t>
      </w:r>
      <w:r>
        <w:rPr>
          <w:i/>
          <w:spacing w:val="-2"/>
          <w:sz w:val="28"/>
        </w:rPr>
        <w:t>Программы.</w:t>
      </w:r>
    </w:p>
    <w:p>
      <w:pPr>
        <w:spacing w:before="89"/>
        <w:ind w:left="295" w:right="0" w:firstLine="0"/>
        <w:jc w:val="left"/>
        <w:rPr>
          <w:i/>
          <w:sz w:val="28"/>
        </w:rPr>
      </w:pPr>
      <w:r>
        <w:rPr>
          <w:i/>
          <w:spacing w:val="-2"/>
          <w:sz w:val="28"/>
        </w:rPr>
        <w:t>Программа:</w:t>
      </w:r>
    </w:p>
    <w:p>
      <w:pPr>
        <w:pStyle w:val="ListParagraph"/>
        <w:numPr>
          <w:ilvl w:val="0"/>
          <w:numId w:val="8"/>
        </w:numPr>
        <w:tabs>
          <w:tab w:pos="1015" w:val="left" w:leader="none"/>
        </w:tabs>
        <w:spacing w:line="278" w:lineRule="auto" w:before="90" w:after="0"/>
        <w:ind w:left="1015" w:right="574" w:hanging="360"/>
        <w:jc w:val="left"/>
        <w:rPr>
          <w:i/>
          <w:sz w:val="28"/>
        </w:rPr>
      </w:pPr>
      <w:r>
        <w:rPr>
          <w:i/>
          <w:sz w:val="28"/>
        </w:rPr>
        <w:t>сформирована</w:t>
      </w:r>
      <w:r>
        <w:rPr>
          <w:i/>
          <w:spacing w:val="38"/>
          <w:sz w:val="28"/>
        </w:rPr>
        <w:t> </w:t>
      </w:r>
      <w:r>
        <w:rPr>
          <w:i/>
          <w:sz w:val="28"/>
        </w:rPr>
        <w:t>на</w:t>
      </w:r>
      <w:r>
        <w:rPr>
          <w:i/>
          <w:spacing w:val="34"/>
          <w:sz w:val="28"/>
        </w:rPr>
        <w:t> </w:t>
      </w:r>
      <w:r>
        <w:rPr>
          <w:i/>
          <w:sz w:val="28"/>
        </w:rPr>
        <w:t>основе</w:t>
      </w:r>
      <w:r>
        <w:rPr>
          <w:i/>
          <w:spacing w:val="36"/>
          <w:sz w:val="28"/>
        </w:rPr>
        <w:t> </w:t>
      </w:r>
      <w:r>
        <w:rPr>
          <w:i/>
          <w:sz w:val="28"/>
        </w:rPr>
        <w:t>требований</w:t>
      </w:r>
      <w:r>
        <w:rPr>
          <w:i/>
          <w:spacing w:val="35"/>
          <w:sz w:val="28"/>
        </w:rPr>
        <w:t> </w:t>
      </w:r>
      <w:r>
        <w:rPr>
          <w:i/>
          <w:sz w:val="28"/>
        </w:rPr>
        <w:t>ФГОС</w:t>
      </w:r>
      <w:r>
        <w:rPr>
          <w:i/>
          <w:spacing w:val="36"/>
          <w:sz w:val="28"/>
        </w:rPr>
        <w:t> </w:t>
      </w:r>
      <w:r>
        <w:rPr>
          <w:i/>
          <w:sz w:val="28"/>
        </w:rPr>
        <w:t>ДО</w:t>
      </w:r>
      <w:r>
        <w:rPr>
          <w:i/>
          <w:spacing w:val="34"/>
          <w:sz w:val="28"/>
        </w:rPr>
        <w:t> </w:t>
      </w:r>
      <w:r>
        <w:rPr>
          <w:i/>
          <w:sz w:val="28"/>
        </w:rPr>
        <w:t>и</w:t>
      </w:r>
      <w:r>
        <w:rPr>
          <w:i/>
          <w:spacing w:val="34"/>
          <w:sz w:val="28"/>
        </w:rPr>
        <w:t> </w:t>
      </w:r>
      <w:r>
        <w:rPr>
          <w:i/>
          <w:sz w:val="28"/>
        </w:rPr>
        <w:t>ФОП</w:t>
      </w:r>
      <w:r>
        <w:rPr>
          <w:i/>
          <w:spacing w:val="32"/>
          <w:sz w:val="28"/>
        </w:rPr>
        <w:t> </w:t>
      </w:r>
      <w:r>
        <w:rPr>
          <w:i/>
          <w:sz w:val="28"/>
        </w:rPr>
        <w:t>ДО,</w:t>
      </w:r>
      <w:r>
        <w:rPr>
          <w:i/>
          <w:spacing w:val="35"/>
          <w:sz w:val="28"/>
        </w:rPr>
        <w:t> </w:t>
      </w:r>
      <w:r>
        <w:rPr>
          <w:i/>
          <w:sz w:val="28"/>
        </w:rPr>
        <w:t>предъявляемых</w:t>
      </w:r>
      <w:r>
        <w:rPr>
          <w:i/>
          <w:spacing w:val="35"/>
          <w:sz w:val="28"/>
        </w:rPr>
        <w:t> </w:t>
      </w:r>
      <w:r>
        <w:rPr>
          <w:i/>
          <w:sz w:val="28"/>
        </w:rPr>
        <w:t>к</w:t>
      </w:r>
      <w:r>
        <w:rPr>
          <w:i/>
          <w:spacing w:val="36"/>
          <w:sz w:val="28"/>
        </w:rPr>
        <w:t> </w:t>
      </w:r>
      <w:r>
        <w:rPr>
          <w:i/>
          <w:sz w:val="28"/>
        </w:rPr>
        <w:t>структуре</w:t>
      </w:r>
      <w:r>
        <w:rPr>
          <w:i/>
          <w:spacing w:val="32"/>
          <w:sz w:val="28"/>
        </w:rPr>
        <w:t> </w:t>
      </w:r>
      <w:r>
        <w:rPr>
          <w:i/>
          <w:sz w:val="28"/>
        </w:rPr>
        <w:t>образовательной</w:t>
      </w:r>
      <w:r>
        <w:rPr>
          <w:i/>
          <w:spacing w:val="34"/>
          <w:sz w:val="28"/>
        </w:rPr>
        <w:t> </w:t>
      </w:r>
      <w:r>
        <w:rPr>
          <w:i/>
          <w:sz w:val="28"/>
        </w:rPr>
        <w:t>программы дошкольного образования;</w:t>
      </w:r>
    </w:p>
    <w:p>
      <w:pPr>
        <w:pStyle w:val="ListParagraph"/>
        <w:numPr>
          <w:ilvl w:val="0"/>
          <w:numId w:val="8"/>
        </w:numPr>
        <w:tabs>
          <w:tab w:pos="1014" w:val="left" w:leader="none"/>
        </w:tabs>
        <w:spacing w:line="317" w:lineRule="exact" w:before="0" w:after="0"/>
        <w:ind w:left="1014" w:right="0" w:hanging="359"/>
        <w:jc w:val="left"/>
        <w:rPr>
          <w:i/>
          <w:sz w:val="28"/>
        </w:rPr>
      </w:pPr>
      <w:r>
        <w:rPr>
          <w:i/>
          <w:sz w:val="28"/>
        </w:rPr>
        <w:t>определяет</w:t>
      </w:r>
      <w:r>
        <w:rPr>
          <w:i/>
          <w:spacing w:val="-9"/>
          <w:sz w:val="28"/>
        </w:rPr>
        <w:t> </w:t>
      </w:r>
      <w:r>
        <w:rPr>
          <w:i/>
          <w:sz w:val="28"/>
        </w:rPr>
        <w:t>содержание</w:t>
      </w:r>
      <w:r>
        <w:rPr>
          <w:i/>
          <w:spacing w:val="-5"/>
          <w:sz w:val="28"/>
        </w:rPr>
        <w:t> </w:t>
      </w:r>
      <w:r>
        <w:rPr>
          <w:i/>
          <w:sz w:val="28"/>
        </w:rPr>
        <w:t>и</w:t>
      </w:r>
      <w:r>
        <w:rPr>
          <w:i/>
          <w:spacing w:val="-5"/>
          <w:sz w:val="28"/>
        </w:rPr>
        <w:t> </w:t>
      </w:r>
      <w:r>
        <w:rPr>
          <w:i/>
          <w:sz w:val="28"/>
        </w:rPr>
        <w:t>организацию</w:t>
      </w:r>
      <w:r>
        <w:rPr>
          <w:i/>
          <w:spacing w:val="-6"/>
          <w:sz w:val="28"/>
        </w:rPr>
        <w:t> </w:t>
      </w:r>
      <w:r>
        <w:rPr>
          <w:i/>
          <w:sz w:val="28"/>
        </w:rPr>
        <w:t>образовательной</w:t>
      </w:r>
      <w:r>
        <w:rPr>
          <w:i/>
          <w:spacing w:val="-3"/>
          <w:sz w:val="28"/>
        </w:rPr>
        <w:t> </w:t>
      </w:r>
      <w:r>
        <w:rPr>
          <w:i/>
          <w:sz w:val="28"/>
        </w:rPr>
        <w:t>деятельности</w:t>
      </w:r>
      <w:r>
        <w:rPr>
          <w:i/>
          <w:spacing w:val="-6"/>
          <w:sz w:val="28"/>
        </w:rPr>
        <w:t> </w:t>
      </w:r>
      <w:r>
        <w:rPr>
          <w:i/>
          <w:sz w:val="28"/>
        </w:rPr>
        <w:t>на</w:t>
      </w:r>
      <w:r>
        <w:rPr>
          <w:i/>
          <w:spacing w:val="-5"/>
          <w:sz w:val="28"/>
        </w:rPr>
        <w:t> </w:t>
      </w:r>
      <w:r>
        <w:rPr>
          <w:i/>
          <w:sz w:val="28"/>
        </w:rPr>
        <w:t>уровнедошкольного</w:t>
      </w:r>
      <w:r>
        <w:rPr>
          <w:i/>
          <w:spacing w:val="-4"/>
          <w:sz w:val="28"/>
        </w:rPr>
        <w:t> </w:t>
      </w:r>
      <w:r>
        <w:rPr>
          <w:i/>
          <w:spacing w:val="-2"/>
          <w:sz w:val="28"/>
        </w:rPr>
        <w:t>образования;</w:t>
      </w:r>
    </w:p>
    <w:p>
      <w:pPr>
        <w:pStyle w:val="ListParagraph"/>
        <w:numPr>
          <w:ilvl w:val="0"/>
          <w:numId w:val="8"/>
        </w:numPr>
        <w:tabs>
          <w:tab w:pos="1014" w:val="left" w:leader="none"/>
        </w:tabs>
        <w:spacing w:line="240" w:lineRule="auto" w:before="48" w:after="0"/>
        <w:ind w:left="1014" w:right="0" w:hanging="359"/>
        <w:jc w:val="left"/>
        <w:rPr>
          <w:i/>
          <w:sz w:val="28"/>
        </w:rPr>
      </w:pPr>
      <w:r>
        <w:rPr>
          <w:i/>
          <w:sz w:val="28"/>
        </w:rPr>
        <w:t>обеспечивает</w:t>
      </w:r>
      <w:r>
        <w:rPr>
          <w:i/>
          <w:spacing w:val="4"/>
          <w:sz w:val="28"/>
        </w:rPr>
        <w:t> </w:t>
      </w:r>
      <w:r>
        <w:rPr>
          <w:i/>
          <w:sz w:val="28"/>
        </w:rPr>
        <w:t>развитие</w:t>
      </w:r>
      <w:r>
        <w:rPr>
          <w:i/>
          <w:spacing w:val="9"/>
          <w:sz w:val="28"/>
        </w:rPr>
        <w:t> </w:t>
      </w:r>
      <w:r>
        <w:rPr>
          <w:i/>
          <w:sz w:val="28"/>
        </w:rPr>
        <w:t>личности</w:t>
      </w:r>
      <w:r>
        <w:rPr>
          <w:i/>
          <w:spacing w:val="7"/>
          <w:sz w:val="28"/>
        </w:rPr>
        <w:t> </w:t>
      </w:r>
      <w:r>
        <w:rPr>
          <w:i/>
          <w:sz w:val="28"/>
        </w:rPr>
        <w:t>детей</w:t>
      </w:r>
      <w:r>
        <w:rPr>
          <w:i/>
          <w:spacing w:val="9"/>
          <w:sz w:val="28"/>
        </w:rPr>
        <w:t> </w:t>
      </w:r>
      <w:r>
        <w:rPr>
          <w:i/>
          <w:sz w:val="28"/>
        </w:rPr>
        <w:t>дошкольного</w:t>
      </w:r>
      <w:r>
        <w:rPr>
          <w:i/>
          <w:spacing w:val="6"/>
          <w:sz w:val="28"/>
        </w:rPr>
        <w:t> </w:t>
      </w:r>
      <w:r>
        <w:rPr>
          <w:i/>
          <w:sz w:val="28"/>
        </w:rPr>
        <w:t>возраста</w:t>
      </w:r>
      <w:r>
        <w:rPr>
          <w:i/>
          <w:spacing w:val="7"/>
          <w:sz w:val="28"/>
        </w:rPr>
        <w:t> </w:t>
      </w:r>
      <w:r>
        <w:rPr>
          <w:i/>
          <w:sz w:val="28"/>
        </w:rPr>
        <w:t>в</w:t>
      </w:r>
      <w:r>
        <w:rPr>
          <w:i/>
          <w:spacing w:val="6"/>
          <w:sz w:val="28"/>
        </w:rPr>
        <w:t> </w:t>
      </w:r>
      <w:r>
        <w:rPr>
          <w:i/>
          <w:sz w:val="28"/>
        </w:rPr>
        <w:t>различных</w:t>
      </w:r>
      <w:r>
        <w:rPr>
          <w:i/>
          <w:spacing w:val="6"/>
          <w:sz w:val="28"/>
        </w:rPr>
        <w:t> </w:t>
      </w:r>
      <w:r>
        <w:rPr>
          <w:i/>
          <w:sz w:val="28"/>
        </w:rPr>
        <w:t>видах</w:t>
      </w:r>
      <w:r>
        <w:rPr>
          <w:i/>
          <w:spacing w:val="17"/>
          <w:sz w:val="28"/>
        </w:rPr>
        <w:t> </w:t>
      </w:r>
      <w:r>
        <w:rPr>
          <w:i/>
          <w:sz w:val="28"/>
        </w:rPr>
        <w:t>общения</w:t>
      </w:r>
      <w:r>
        <w:rPr>
          <w:i/>
          <w:spacing w:val="8"/>
          <w:sz w:val="28"/>
        </w:rPr>
        <w:t> </w:t>
      </w:r>
      <w:r>
        <w:rPr>
          <w:i/>
          <w:sz w:val="28"/>
        </w:rPr>
        <w:t>и</w:t>
      </w:r>
      <w:r>
        <w:rPr>
          <w:i/>
          <w:spacing w:val="9"/>
          <w:sz w:val="28"/>
        </w:rPr>
        <w:t> </w:t>
      </w:r>
      <w:r>
        <w:rPr>
          <w:i/>
          <w:sz w:val="28"/>
        </w:rPr>
        <w:t>деятельности</w:t>
      </w:r>
      <w:r>
        <w:rPr>
          <w:i/>
          <w:spacing w:val="10"/>
          <w:sz w:val="28"/>
        </w:rPr>
        <w:t> </w:t>
      </w:r>
      <w:r>
        <w:rPr>
          <w:i/>
          <w:sz w:val="28"/>
        </w:rPr>
        <w:t>с</w:t>
      </w:r>
      <w:r>
        <w:rPr>
          <w:i/>
          <w:spacing w:val="9"/>
          <w:sz w:val="28"/>
        </w:rPr>
        <w:t> </w:t>
      </w:r>
      <w:r>
        <w:rPr>
          <w:i/>
          <w:sz w:val="28"/>
        </w:rPr>
        <w:t>учетом</w:t>
      </w:r>
      <w:r>
        <w:rPr>
          <w:i/>
          <w:spacing w:val="9"/>
          <w:sz w:val="28"/>
        </w:rPr>
        <w:t> </w:t>
      </w:r>
      <w:r>
        <w:rPr>
          <w:i/>
          <w:spacing w:val="-5"/>
          <w:sz w:val="28"/>
        </w:rPr>
        <w:t>их</w:t>
      </w:r>
    </w:p>
    <w:p>
      <w:pPr>
        <w:pStyle w:val="ListParagraph"/>
        <w:spacing w:after="0" w:line="240" w:lineRule="auto"/>
        <w:jc w:val="left"/>
        <w:rPr>
          <w:i/>
          <w:sz w:val="28"/>
        </w:rPr>
        <w:sectPr>
          <w:pgSz w:w="16850" w:h="11920" w:orient="landscape"/>
          <w:pgMar w:header="0" w:footer="1018" w:top="640" w:bottom="1220" w:left="425" w:right="141"/>
        </w:sectPr>
      </w:pPr>
    </w:p>
    <w:p>
      <w:pPr>
        <w:spacing w:before="61"/>
        <w:ind w:left="1015" w:right="0" w:firstLine="0"/>
        <w:jc w:val="left"/>
        <w:rPr>
          <w:i/>
          <w:sz w:val="28"/>
        </w:rPr>
      </w:pPr>
      <w:r>
        <w:rPr>
          <w:i/>
          <w:sz w:val="28"/>
        </w:rPr>
        <w:t>возрастных,</w:t>
      </w:r>
      <w:r>
        <w:rPr>
          <w:i/>
          <w:spacing w:val="-12"/>
          <w:sz w:val="28"/>
        </w:rPr>
        <w:t> </w:t>
      </w:r>
      <w:r>
        <w:rPr>
          <w:i/>
          <w:sz w:val="28"/>
        </w:rPr>
        <w:t>индивидуальных,</w:t>
      </w:r>
      <w:r>
        <w:rPr>
          <w:i/>
          <w:spacing w:val="-8"/>
          <w:sz w:val="28"/>
        </w:rPr>
        <w:t> </w:t>
      </w:r>
      <w:r>
        <w:rPr>
          <w:i/>
          <w:sz w:val="28"/>
        </w:rPr>
        <w:t>психологических</w:t>
      </w:r>
      <w:r>
        <w:rPr>
          <w:i/>
          <w:spacing w:val="-8"/>
          <w:sz w:val="28"/>
        </w:rPr>
        <w:t> </w:t>
      </w:r>
      <w:r>
        <w:rPr>
          <w:i/>
          <w:sz w:val="28"/>
        </w:rPr>
        <w:t>и</w:t>
      </w:r>
      <w:r>
        <w:rPr>
          <w:i/>
          <w:spacing w:val="-8"/>
          <w:sz w:val="28"/>
        </w:rPr>
        <w:t> </w:t>
      </w:r>
      <w:r>
        <w:rPr>
          <w:i/>
          <w:sz w:val="28"/>
        </w:rPr>
        <w:t>физиологических</w:t>
      </w:r>
      <w:r>
        <w:rPr>
          <w:i/>
          <w:spacing w:val="-7"/>
          <w:sz w:val="28"/>
        </w:rPr>
        <w:t> </w:t>
      </w:r>
      <w:r>
        <w:rPr>
          <w:i/>
          <w:spacing w:val="-2"/>
          <w:sz w:val="28"/>
        </w:rPr>
        <w:t>особенностей;</w:t>
      </w:r>
    </w:p>
    <w:p>
      <w:pPr>
        <w:spacing w:before="49"/>
        <w:ind w:left="861" w:right="0" w:firstLine="0"/>
        <w:jc w:val="left"/>
        <w:rPr>
          <w:i/>
          <w:sz w:val="28"/>
        </w:rPr>
      </w:pPr>
      <w:r>
        <w:rPr>
          <w:i/>
          <w:sz w:val="28"/>
        </w:rPr>
        <w:t>сформирована</w:t>
      </w:r>
      <w:r>
        <w:rPr>
          <w:i/>
          <w:spacing w:val="-10"/>
          <w:sz w:val="28"/>
        </w:rPr>
        <w:t> </w:t>
      </w:r>
      <w:r>
        <w:rPr>
          <w:i/>
          <w:sz w:val="28"/>
        </w:rPr>
        <w:t>как</w:t>
      </w:r>
      <w:r>
        <w:rPr>
          <w:i/>
          <w:spacing w:val="-9"/>
          <w:sz w:val="28"/>
        </w:rPr>
        <w:t> </w:t>
      </w:r>
      <w:r>
        <w:rPr>
          <w:i/>
          <w:sz w:val="28"/>
        </w:rPr>
        <w:t>программа</w:t>
      </w:r>
      <w:r>
        <w:rPr>
          <w:i/>
          <w:spacing w:val="-8"/>
          <w:sz w:val="28"/>
        </w:rPr>
        <w:t> </w:t>
      </w:r>
      <w:r>
        <w:rPr>
          <w:i/>
          <w:sz w:val="28"/>
        </w:rPr>
        <w:t>психолого-педагогической</w:t>
      </w:r>
      <w:r>
        <w:rPr>
          <w:i/>
          <w:spacing w:val="-8"/>
          <w:sz w:val="28"/>
        </w:rPr>
        <w:t> </w:t>
      </w:r>
      <w:r>
        <w:rPr>
          <w:i/>
          <w:sz w:val="28"/>
        </w:rPr>
        <w:t>поддержки</w:t>
      </w:r>
      <w:r>
        <w:rPr>
          <w:i/>
          <w:spacing w:val="-8"/>
          <w:sz w:val="28"/>
        </w:rPr>
        <w:t> </w:t>
      </w:r>
      <w:r>
        <w:rPr>
          <w:i/>
          <w:sz w:val="28"/>
        </w:rPr>
        <w:t>позитивной</w:t>
      </w:r>
      <w:r>
        <w:rPr>
          <w:i/>
          <w:spacing w:val="-8"/>
          <w:sz w:val="28"/>
        </w:rPr>
        <w:t> </w:t>
      </w:r>
      <w:r>
        <w:rPr>
          <w:i/>
          <w:sz w:val="28"/>
        </w:rPr>
        <w:t>социализации</w:t>
      </w:r>
      <w:r>
        <w:rPr>
          <w:i/>
          <w:spacing w:val="-8"/>
          <w:sz w:val="28"/>
        </w:rPr>
        <w:t> </w:t>
      </w:r>
      <w:r>
        <w:rPr>
          <w:i/>
          <w:sz w:val="28"/>
        </w:rPr>
        <w:t>и</w:t>
      </w:r>
      <w:r>
        <w:rPr>
          <w:i/>
          <w:spacing w:val="-8"/>
          <w:sz w:val="28"/>
        </w:rPr>
        <w:t> </w:t>
      </w:r>
      <w:r>
        <w:rPr>
          <w:i/>
          <w:spacing w:val="-2"/>
          <w:sz w:val="28"/>
        </w:rPr>
        <w:t>индивидуализации,</w:t>
      </w:r>
    </w:p>
    <w:p>
      <w:pPr>
        <w:pStyle w:val="ListParagraph"/>
        <w:numPr>
          <w:ilvl w:val="0"/>
          <w:numId w:val="8"/>
        </w:numPr>
        <w:tabs>
          <w:tab w:pos="1015" w:val="left" w:leader="none"/>
        </w:tabs>
        <w:spacing w:line="276" w:lineRule="auto" w:before="50" w:after="0"/>
        <w:ind w:left="1015" w:right="573" w:hanging="360"/>
        <w:jc w:val="left"/>
        <w:rPr>
          <w:i/>
          <w:sz w:val="28"/>
        </w:rPr>
      </w:pPr>
      <w:r>
        <w:rPr>
          <w:i/>
          <w:sz w:val="28"/>
        </w:rPr>
        <w:t>развития</w:t>
      </w:r>
      <w:r>
        <w:rPr>
          <w:i/>
          <w:spacing w:val="80"/>
          <w:sz w:val="28"/>
        </w:rPr>
        <w:t> </w:t>
      </w:r>
      <w:r>
        <w:rPr>
          <w:i/>
          <w:sz w:val="28"/>
        </w:rPr>
        <w:t>личности</w:t>
      </w:r>
      <w:r>
        <w:rPr>
          <w:i/>
          <w:spacing w:val="80"/>
          <w:sz w:val="28"/>
        </w:rPr>
        <w:t> </w:t>
      </w:r>
      <w:r>
        <w:rPr>
          <w:i/>
          <w:sz w:val="28"/>
        </w:rPr>
        <w:t>детей</w:t>
      </w:r>
      <w:r>
        <w:rPr>
          <w:i/>
          <w:spacing w:val="80"/>
          <w:sz w:val="28"/>
        </w:rPr>
        <w:t> </w:t>
      </w:r>
      <w:r>
        <w:rPr>
          <w:i/>
          <w:sz w:val="28"/>
        </w:rPr>
        <w:t>дошкольного</w:t>
      </w:r>
      <w:r>
        <w:rPr>
          <w:i/>
          <w:spacing w:val="80"/>
          <w:sz w:val="28"/>
        </w:rPr>
        <w:t> </w:t>
      </w:r>
      <w:r>
        <w:rPr>
          <w:i/>
          <w:sz w:val="28"/>
        </w:rPr>
        <w:t>возраста</w:t>
      </w:r>
      <w:r>
        <w:rPr>
          <w:i/>
          <w:spacing w:val="80"/>
          <w:sz w:val="28"/>
        </w:rPr>
        <w:t> </w:t>
      </w:r>
      <w:r>
        <w:rPr>
          <w:i/>
          <w:sz w:val="28"/>
        </w:rPr>
        <w:t>и</w:t>
      </w:r>
      <w:r>
        <w:rPr>
          <w:i/>
          <w:spacing w:val="80"/>
          <w:sz w:val="28"/>
        </w:rPr>
        <w:t> </w:t>
      </w:r>
      <w:r>
        <w:rPr>
          <w:i/>
          <w:sz w:val="28"/>
        </w:rPr>
        <w:t>определяет</w:t>
      </w:r>
      <w:r>
        <w:rPr>
          <w:i/>
          <w:spacing w:val="80"/>
          <w:sz w:val="28"/>
        </w:rPr>
        <w:t> </w:t>
      </w:r>
      <w:r>
        <w:rPr>
          <w:i/>
          <w:sz w:val="28"/>
        </w:rPr>
        <w:t>комплекс</w:t>
      </w:r>
      <w:r>
        <w:rPr>
          <w:i/>
          <w:spacing w:val="80"/>
          <w:sz w:val="28"/>
        </w:rPr>
        <w:t> </w:t>
      </w:r>
      <w:r>
        <w:rPr>
          <w:i/>
          <w:sz w:val="28"/>
        </w:rPr>
        <w:t>основных</w:t>
      </w:r>
      <w:r>
        <w:rPr>
          <w:i/>
          <w:spacing w:val="80"/>
          <w:sz w:val="28"/>
        </w:rPr>
        <w:t> </w:t>
      </w:r>
      <w:r>
        <w:rPr>
          <w:i/>
          <w:sz w:val="28"/>
        </w:rPr>
        <w:t>характеристик</w:t>
      </w:r>
      <w:r>
        <w:rPr>
          <w:i/>
          <w:spacing w:val="80"/>
          <w:sz w:val="28"/>
        </w:rPr>
        <w:t> </w:t>
      </w:r>
      <w:r>
        <w:rPr>
          <w:i/>
          <w:sz w:val="28"/>
        </w:rPr>
        <w:t>дошкольного</w:t>
      </w:r>
      <w:r>
        <w:rPr>
          <w:i/>
          <w:spacing w:val="80"/>
          <w:w w:val="150"/>
          <w:sz w:val="28"/>
        </w:rPr>
        <w:t> </w:t>
      </w:r>
      <w:r>
        <w:rPr>
          <w:i/>
          <w:sz w:val="28"/>
        </w:rPr>
        <w:t>образования (базовые объем,содержание и планируемые результаты освоения Программы).</w:t>
      </w:r>
    </w:p>
    <w:p>
      <w:pPr>
        <w:pStyle w:val="Heading1"/>
        <w:numPr>
          <w:ilvl w:val="2"/>
          <w:numId w:val="7"/>
        </w:numPr>
        <w:tabs>
          <w:tab w:pos="4910" w:val="left" w:leader="none"/>
        </w:tabs>
        <w:spacing w:line="240" w:lineRule="auto" w:before="77" w:after="0"/>
        <w:ind w:left="4910" w:right="0" w:hanging="717"/>
        <w:jc w:val="left"/>
      </w:pPr>
      <w:r>
        <w:rPr/>
        <w:t>Значимые</w:t>
      </w:r>
      <w:r>
        <w:rPr>
          <w:spacing w:val="-8"/>
        </w:rPr>
        <w:t> </w:t>
      </w:r>
      <w:r>
        <w:rPr/>
        <w:t>для</w:t>
      </w:r>
      <w:r>
        <w:rPr>
          <w:spacing w:val="-8"/>
        </w:rPr>
        <w:t> </w:t>
      </w:r>
      <w:r>
        <w:rPr/>
        <w:t>разработки</w:t>
      </w:r>
      <w:r>
        <w:rPr>
          <w:spacing w:val="-7"/>
        </w:rPr>
        <w:t> </w:t>
      </w:r>
      <w:r>
        <w:rPr/>
        <w:t>и</w:t>
      </w:r>
      <w:r>
        <w:rPr>
          <w:spacing w:val="-8"/>
        </w:rPr>
        <w:t> </w:t>
      </w:r>
      <w:r>
        <w:rPr/>
        <w:t>реализации</w:t>
      </w:r>
      <w:r>
        <w:rPr>
          <w:spacing w:val="-7"/>
        </w:rPr>
        <w:t> </w:t>
      </w:r>
      <w:r>
        <w:rPr/>
        <w:t>Программы</w:t>
      </w:r>
      <w:r>
        <w:rPr>
          <w:spacing w:val="21"/>
        </w:rPr>
        <w:t> </w:t>
      </w:r>
      <w:r>
        <w:rPr>
          <w:spacing w:val="-2"/>
        </w:rPr>
        <w:t>характеристики</w:t>
      </w:r>
    </w:p>
    <w:p>
      <w:pPr>
        <w:pStyle w:val="BodyText"/>
        <w:spacing w:line="278" w:lineRule="auto" w:before="43"/>
        <w:ind w:left="1003" w:firstLine="12"/>
      </w:pPr>
      <w:r>
        <w:rPr/>
        <w:t>Основные участники реализации Программы: педагоги, дети дошкольного возраста, родители (законные представители). </w:t>
      </w:r>
      <w:r>
        <w:rPr>
          <w:u w:val="single"/>
        </w:rPr>
        <w:t>Социальными</w:t>
      </w:r>
      <w:r>
        <w:rPr>
          <w:spacing w:val="8"/>
          <w:u w:val="single"/>
        </w:rPr>
        <w:t> </w:t>
      </w:r>
      <w:r>
        <w:rPr>
          <w:u w:val="single"/>
        </w:rPr>
        <w:t>заказчиками</w:t>
      </w:r>
      <w:r>
        <w:rPr>
          <w:spacing w:val="9"/>
          <w:u w:val="single"/>
        </w:rPr>
        <w:t> </w:t>
      </w:r>
      <w:r>
        <w:rPr>
          <w:u w:val="single"/>
        </w:rPr>
        <w:t>реализации</w:t>
      </w:r>
      <w:r>
        <w:rPr>
          <w:spacing w:val="7"/>
          <w:u w:val="single"/>
        </w:rPr>
        <w:t> </w:t>
      </w:r>
      <w:r>
        <w:rPr>
          <w:u w:val="single"/>
        </w:rPr>
        <w:t>Программы</w:t>
      </w:r>
      <w:r>
        <w:rPr>
          <w:spacing w:val="9"/>
        </w:rPr>
        <w:t> </w:t>
      </w:r>
      <w:r>
        <w:rPr/>
        <w:t>как</w:t>
      </w:r>
      <w:r>
        <w:rPr>
          <w:spacing w:val="9"/>
        </w:rPr>
        <w:t> </w:t>
      </w:r>
      <w:r>
        <w:rPr/>
        <w:t>комплекса</w:t>
      </w:r>
      <w:r>
        <w:rPr>
          <w:spacing w:val="64"/>
        </w:rPr>
        <w:t> </w:t>
      </w:r>
      <w:r>
        <w:rPr/>
        <w:t>образовательных</w:t>
      </w:r>
      <w:r>
        <w:rPr>
          <w:spacing w:val="10"/>
        </w:rPr>
        <w:t> </w:t>
      </w:r>
      <w:r>
        <w:rPr/>
        <w:t>услуг</w:t>
      </w:r>
      <w:r>
        <w:rPr>
          <w:spacing w:val="8"/>
        </w:rPr>
        <w:t> </w:t>
      </w:r>
      <w:r>
        <w:rPr/>
        <w:t>выступают,</w:t>
      </w:r>
      <w:r>
        <w:rPr>
          <w:spacing w:val="7"/>
        </w:rPr>
        <w:t> </w:t>
      </w:r>
      <w:r>
        <w:rPr/>
        <w:t>в</w:t>
      </w:r>
      <w:r>
        <w:rPr>
          <w:spacing w:val="8"/>
        </w:rPr>
        <w:t> </w:t>
      </w:r>
      <w:r>
        <w:rPr/>
        <w:t>первую</w:t>
      </w:r>
      <w:r>
        <w:rPr>
          <w:spacing w:val="7"/>
        </w:rPr>
        <w:t> </w:t>
      </w:r>
      <w:r>
        <w:rPr>
          <w:spacing w:val="-2"/>
        </w:rPr>
        <w:t>очередь,</w:t>
      </w:r>
    </w:p>
    <w:p>
      <w:pPr>
        <w:pStyle w:val="BodyText"/>
        <w:spacing w:line="276" w:lineRule="auto"/>
        <w:ind w:left="295"/>
      </w:pPr>
      <w:r>
        <w:rPr/>
        <w:t>родители</w:t>
      </w:r>
      <w:r>
        <w:rPr>
          <w:spacing w:val="40"/>
        </w:rPr>
        <w:t> </w:t>
      </w:r>
      <w:r>
        <w:rPr/>
        <w:t>(законные</w:t>
      </w:r>
      <w:r>
        <w:rPr>
          <w:spacing w:val="40"/>
        </w:rPr>
        <w:t> </w:t>
      </w:r>
      <w:r>
        <w:rPr/>
        <w:t>представители)</w:t>
      </w:r>
      <w:r>
        <w:rPr>
          <w:spacing w:val="40"/>
        </w:rPr>
        <w:t> </w:t>
      </w:r>
      <w:r>
        <w:rPr/>
        <w:t>обучающихся,</w:t>
      </w:r>
      <w:r>
        <w:rPr>
          <w:spacing w:val="40"/>
        </w:rPr>
        <w:t> </w:t>
      </w:r>
      <w:r>
        <w:rPr/>
        <w:t>как</w:t>
      </w:r>
      <w:r>
        <w:rPr>
          <w:spacing w:val="40"/>
        </w:rPr>
        <w:t> </w:t>
      </w:r>
      <w:r>
        <w:rPr/>
        <w:t>гаранты</w:t>
      </w:r>
      <w:r>
        <w:rPr>
          <w:spacing w:val="40"/>
        </w:rPr>
        <w:t> </w:t>
      </w:r>
      <w:r>
        <w:rPr/>
        <w:t>реализации</w:t>
      </w:r>
      <w:r>
        <w:rPr>
          <w:spacing w:val="40"/>
        </w:rPr>
        <w:t> </w:t>
      </w:r>
      <w:r>
        <w:rPr/>
        <w:t>прав</w:t>
      </w:r>
      <w:r>
        <w:rPr>
          <w:spacing w:val="40"/>
        </w:rPr>
        <w:t> </w:t>
      </w:r>
      <w:r>
        <w:rPr/>
        <w:t>ребенка</w:t>
      </w:r>
      <w:r>
        <w:rPr>
          <w:spacing w:val="40"/>
        </w:rPr>
        <w:t> </w:t>
      </w:r>
      <w:r>
        <w:rPr/>
        <w:t>на</w:t>
      </w:r>
      <w:r>
        <w:rPr>
          <w:spacing w:val="40"/>
        </w:rPr>
        <w:t> </w:t>
      </w:r>
      <w:r>
        <w:rPr/>
        <w:t>уход,</w:t>
      </w:r>
      <w:r>
        <w:rPr>
          <w:spacing w:val="40"/>
        </w:rPr>
        <w:t> </w:t>
      </w:r>
      <w:r>
        <w:rPr/>
        <w:t>присмотр,</w:t>
      </w:r>
      <w:r>
        <w:rPr>
          <w:spacing w:val="40"/>
        </w:rPr>
        <w:t> </w:t>
      </w:r>
      <w:r>
        <w:rPr/>
        <w:t>оздоровление, воспитание и обучение.</w:t>
      </w:r>
    </w:p>
    <w:p>
      <w:pPr>
        <w:pStyle w:val="BodyText"/>
        <w:spacing w:before="37"/>
        <w:ind w:left="655"/>
      </w:pPr>
      <w:r>
        <w:rPr>
          <w:spacing w:val="-2"/>
        </w:rPr>
        <w:t>Особенности</w:t>
      </w:r>
      <w:r>
        <w:rPr>
          <w:spacing w:val="-4"/>
        </w:rPr>
        <w:t> </w:t>
      </w:r>
      <w:r>
        <w:rPr>
          <w:spacing w:val="-2"/>
        </w:rPr>
        <w:t>разработки</w:t>
      </w:r>
      <w:r>
        <w:rPr>
          <w:spacing w:val="10"/>
        </w:rPr>
        <w:t> </w:t>
      </w:r>
      <w:r>
        <w:rPr>
          <w:spacing w:val="-2"/>
        </w:rPr>
        <w:t>Программы:</w:t>
      </w:r>
    </w:p>
    <w:p>
      <w:pPr>
        <w:pStyle w:val="ListParagraph"/>
        <w:numPr>
          <w:ilvl w:val="0"/>
          <w:numId w:val="8"/>
        </w:numPr>
        <w:tabs>
          <w:tab w:pos="1014" w:val="left" w:leader="none"/>
        </w:tabs>
        <w:spacing w:line="240" w:lineRule="auto" w:before="91" w:after="0"/>
        <w:ind w:left="1014" w:right="0" w:hanging="359"/>
        <w:jc w:val="left"/>
        <w:rPr>
          <w:sz w:val="28"/>
        </w:rPr>
      </w:pPr>
      <w:r>
        <w:rPr>
          <w:spacing w:val="-2"/>
          <w:sz w:val="28"/>
        </w:rPr>
        <w:t>условия,</w:t>
      </w:r>
      <w:r>
        <w:rPr>
          <w:spacing w:val="-10"/>
          <w:sz w:val="28"/>
        </w:rPr>
        <w:t> </w:t>
      </w:r>
      <w:r>
        <w:rPr>
          <w:spacing w:val="-2"/>
          <w:sz w:val="28"/>
        </w:rPr>
        <w:t>созданные</w:t>
      </w:r>
      <w:r>
        <w:rPr>
          <w:spacing w:val="-15"/>
          <w:sz w:val="28"/>
        </w:rPr>
        <w:t> </w:t>
      </w:r>
      <w:r>
        <w:rPr>
          <w:spacing w:val="-2"/>
          <w:sz w:val="28"/>
        </w:rPr>
        <w:t>в</w:t>
      </w:r>
      <w:r>
        <w:rPr>
          <w:spacing w:val="-8"/>
          <w:sz w:val="28"/>
        </w:rPr>
        <w:t> </w:t>
      </w:r>
      <w:r>
        <w:rPr>
          <w:spacing w:val="-2"/>
          <w:sz w:val="28"/>
        </w:rPr>
        <w:t>ДОО</w:t>
      </w:r>
      <w:r>
        <w:rPr>
          <w:spacing w:val="-7"/>
          <w:sz w:val="28"/>
        </w:rPr>
        <w:t> </w:t>
      </w:r>
      <w:r>
        <w:rPr>
          <w:spacing w:val="-2"/>
          <w:sz w:val="28"/>
        </w:rPr>
        <w:t>для</w:t>
      </w:r>
      <w:r>
        <w:rPr>
          <w:spacing w:val="-16"/>
          <w:sz w:val="28"/>
        </w:rPr>
        <w:t> </w:t>
      </w:r>
      <w:r>
        <w:rPr>
          <w:spacing w:val="-2"/>
          <w:sz w:val="28"/>
        </w:rPr>
        <w:t>реализации</w:t>
      </w:r>
      <w:r>
        <w:rPr>
          <w:spacing w:val="-12"/>
          <w:sz w:val="28"/>
        </w:rPr>
        <w:t> </w:t>
      </w:r>
      <w:r>
        <w:rPr>
          <w:spacing w:val="-2"/>
          <w:sz w:val="28"/>
        </w:rPr>
        <w:t>целей</w:t>
      </w:r>
      <w:r>
        <w:rPr>
          <w:spacing w:val="-9"/>
          <w:sz w:val="28"/>
        </w:rPr>
        <w:t> </w:t>
      </w:r>
      <w:r>
        <w:rPr>
          <w:spacing w:val="-2"/>
          <w:sz w:val="28"/>
        </w:rPr>
        <w:t>и</w:t>
      </w:r>
      <w:r>
        <w:rPr>
          <w:spacing w:val="-12"/>
          <w:sz w:val="28"/>
        </w:rPr>
        <w:t> </w:t>
      </w:r>
      <w:r>
        <w:rPr>
          <w:spacing w:val="-2"/>
          <w:sz w:val="28"/>
        </w:rPr>
        <w:t>задач</w:t>
      </w:r>
      <w:r>
        <w:rPr>
          <w:spacing w:val="-10"/>
          <w:sz w:val="28"/>
        </w:rPr>
        <w:t> </w:t>
      </w:r>
      <w:r>
        <w:rPr>
          <w:spacing w:val="-2"/>
          <w:sz w:val="28"/>
        </w:rPr>
        <w:t>Программы;</w:t>
      </w:r>
    </w:p>
    <w:p>
      <w:pPr>
        <w:pStyle w:val="ListParagraph"/>
        <w:numPr>
          <w:ilvl w:val="0"/>
          <w:numId w:val="8"/>
        </w:numPr>
        <w:tabs>
          <w:tab w:pos="1014" w:val="left" w:leader="none"/>
        </w:tabs>
        <w:spacing w:line="240" w:lineRule="auto" w:before="86" w:after="0"/>
        <w:ind w:left="1014" w:right="0" w:hanging="359"/>
        <w:jc w:val="left"/>
        <w:rPr>
          <w:sz w:val="28"/>
        </w:rPr>
      </w:pPr>
      <w:r>
        <w:rPr>
          <w:spacing w:val="-2"/>
          <w:sz w:val="28"/>
        </w:rPr>
        <w:t>социальный</w:t>
      </w:r>
      <w:r>
        <w:rPr>
          <w:spacing w:val="-14"/>
          <w:sz w:val="28"/>
        </w:rPr>
        <w:t> </w:t>
      </w:r>
      <w:r>
        <w:rPr>
          <w:spacing w:val="-2"/>
          <w:sz w:val="28"/>
        </w:rPr>
        <w:t>заказ</w:t>
      </w:r>
      <w:r>
        <w:rPr>
          <w:spacing w:val="-9"/>
          <w:sz w:val="28"/>
        </w:rPr>
        <w:t> </w:t>
      </w:r>
      <w:r>
        <w:rPr>
          <w:spacing w:val="-2"/>
          <w:sz w:val="28"/>
        </w:rPr>
        <w:t>родителей</w:t>
      </w:r>
      <w:r>
        <w:rPr>
          <w:spacing w:val="-8"/>
          <w:sz w:val="28"/>
        </w:rPr>
        <w:t> </w:t>
      </w:r>
      <w:r>
        <w:rPr>
          <w:spacing w:val="-2"/>
          <w:sz w:val="28"/>
        </w:rPr>
        <w:t>(законных</w:t>
      </w:r>
      <w:r>
        <w:rPr>
          <w:spacing w:val="-7"/>
          <w:sz w:val="28"/>
        </w:rPr>
        <w:t> </w:t>
      </w:r>
      <w:r>
        <w:rPr>
          <w:spacing w:val="-2"/>
          <w:sz w:val="28"/>
        </w:rPr>
        <w:t>представителей);</w:t>
      </w:r>
    </w:p>
    <w:p>
      <w:pPr>
        <w:pStyle w:val="ListParagraph"/>
        <w:numPr>
          <w:ilvl w:val="0"/>
          <w:numId w:val="8"/>
        </w:numPr>
        <w:tabs>
          <w:tab w:pos="1014" w:val="left" w:leader="none"/>
        </w:tabs>
        <w:spacing w:line="240" w:lineRule="auto" w:before="91" w:after="0"/>
        <w:ind w:left="1014" w:right="0" w:hanging="359"/>
        <w:jc w:val="left"/>
        <w:rPr>
          <w:sz w:val="28"/>
        </w:rPr>
      </w:pPr>
      <w:r>
        <w:rPr>
          <w:spacing w:val="-2"/>
          <w:sz w:val="28"/>
        </w:rPr>
        <w:t>детский</w:t>
      </w:r>
      <w:r>
        <w:rPr>
          <w:spacing w:val="-5"/>
          <w:sz w:val="28"/>
        </w:rPr>
        <w:t> </w:t>
      </w:r>
      <w:r>
        <w:rPr>
          <w:spacing w:val="-2"/>
          <w:sz w:val="28"/>
        </w:rPr>
        <w:t>контингент;</w:t>
      </w:r>
    </w:p>
    <w:p>
      <w:pPr>
        <w:pStyle w:val="ListParagraph"/>
        <w:numPr>
          <w:ilvl w:val="0"/>
          <w:numId w:val="8"/>
        </w:numPr>
        <w:tabs>
          <w:tab w:pos="1014" w:val="left" w:leader="none"/>
        </w:tabs>
        <w:spacing w:line="240" w:lineRule="auto" w:before="94" w:after="0"/>
        <w:ind w:left="1014" w:right="0" w:hanging="359"/>
        <w:jc w:val="left"/>
        <w:rPr>
          <w:sz w:val="28"/>
        </w:rPr>
      </w:pPr>
      <w:r>
        <w:rPr>
          <w:spacing w:val="-2"/>
          <w:sz w:val="28"/>
        </w:rPr>
        <w:t>кадровый</w:t>
      </w:r>
      <w:r>
        <w:rPr>
          <w:spacing w:val="-4"/>
          <w:sz w:val="28"/>
        </w:rPr>
        <w:t> </w:t>
      </w:r>
      <w:r>
        <w:rPr>
          <w:spacing w:val="-2"/>
          <w:sz w:val="28"/>
        </w:rPr>
        <w:t>состав</w:t>
      </w:r>
      <w:r>
        <w:rPr>
          <w:spacing w:val="-7"/>
          <w:sz w:val="28"/>
        </w:rPr>
        <w:t> </w:t>
      </w:r>
      <w:r>
        <w:rPr>
          <w:spacing w:val="-2"/>
          <w:sz w:val="28"/>
        </w:rPr>
        <w:t>педагогических</w:t>
      </w:r>
      <w:r>
        <w:rPr>
          <w:spacing w:val="-3"/>
          <w:sz w:val="28"/>
        </w:rPr>
        <w:t> </w:t>
      </w:r>
      <w:r>
        <w:rPr>
          <w:spacing w:val="-2"/>
          <w:sz w:val="28"/>
        </w:rPr>
        <w:t>работников;</w:t>
      </w:r>
    </w:p>
    <w:p>
      <w:pPr>
        <w:pStyle w:val="ListParagraph"/>
        <w:numPr>
          <w:ilvl w:val="0"/>
          <w:numId w:val="8"/>
        </w:numPr>
        <w:tabs>
          <w:tab w:pos="1014" w:val="left" w:leader="none"/>
        </w:tabs>
        <w:spacing w:line="240" w:lineRule="auto" w:before="88" w:after="0"/>
        <w:ind w:left="1014" w:right="0" w:hanging="359"/>
        <w:jc w:val="left"/>
        <w:rPr>
          <w:sz w:val="28"/>
        </w:rPr>
      </w:pPr>
      <w:r>
        <w:rPr>
          <w:sz w:val="28"/>
        </w:rPr>
        <w:t>культурно-образовательные</w:t>
      </w:r>
      <w:r>
        <w:rPr>
          <w:spacing w:val="-14"/>
          <w:sz w:val="28"/>
        </w:rPr>
        <w:t> </w:t>
      </w:r>
      <w:r>
        <w:rPr>
          <w:sz w:val="28"/>
        </w:rPr>
        <w:t>особенности</w:t>
      </w:r>
      <w:r>
        <w:rPr>
          <w:spacing w:val="-8"/>
          <w:sz w:val="28"/>
        </w:rPr>
        <w:t> </w:t>
      </w:r>
      <w:r>
        <w:rPr>
          <w:sz w:val="28"/>
        </w:rPr>
        <w:t>МАДОУ</w:t>
      </w:r>
      <w:r>
        <w:rPr>
          <w:spacing w:val="-7"/>
          <w:sz w:val="28"/>
        </w:rPr>
        <w:t> </w:t>
      </w:r>
      <w:r>
        <w:rPr>
          <w:sz w:val="28"/>
        </w:rPr>
        <w:t>«Детский</w:t>
      </w:r>
      <w:r>
        <w:rPr>
          <w:spacing w:val="-9"/>
          <w:sz w:val="28"/>
        </w:rPr>
        <w:t> </w:t>
      </w:r>
      <w:r>
        <w:rPr>
          <w:sz w:val="28"/>
        </w:rPr>
        <w:t>сад</w:t>
      </w:r>
      <w:r>
        <w:rPr>
          <w:spacing w:val="-10"/>
          <w:sz w:val="28"/>
        </w:rPr>
        <w:t> </w:t>
      </w:r>
      <w:r>
        <w:rPr>
          <w:spacing w:val="-2"/>
          <w:sz w:val="28"/>
        </w:rPr>
        <w:t>№366».</w:t>
      </w:r>
    </w:p>
    <w:p>
      <w:pPr>
        <w:pStyle w:val="ListParagraph"/>
        <w:numPr>
          <w:ilvl w:val="0"/>
          <w:numId w:val="8"/>
        </w:numPr>
        <w:tabs>
          <w:tab w:pos="1014" w:val="left" w:leader="none"/>
        </w:tabs>
        <w:spacing w:line="240" w:lineRule="auto" w:before="88" w:after="0"/>
        <w:ind w:left="1014" w:right="0" w:hanging="359"/>
        <w:jc w:val="left"/>
        <w:rPr>
          <w:sz w:val="28"/>
        </w:rPr>
      </w:pPr>
      <w:r>
        <w:rPr>
          <w:sz w:val="28"/>
        </w:rPr>
        <w:t>тклиматические</w:t>
      </w:r>
      <w:r>
        <w:rPr>
          <w:spacing w:val="-12"/>
          <w:sz w:val="28"/>
        </w:rPr>
        <w:t> </w:t>
      </w:r>
      <w:r>
        <w:rPr>
          <w:spacing w:val="-2"/>
          <w:sz w:val="28"/>
        </w:rPr>
        <w:t>особенности;</w:t>
      </w:r>
    </w:p>
    <w:p>
      <w:pPr>
        <w:pStyle w:val="ListParagraph"/>
        <w:numPr>
          <w:ilvl w:val="0"/>
          <w:numId w:val="8"/>
        </w:numPr>
        <w:tabs>
          <w:tab w:pos="1014" w:val="left" w:leader="none"/>
        </w:tabs>
        <w:spacing w:line="240" w:lineRule="auto" w:before="91" w:after="0"/>
        <w:ind w:left="1014" w:right="0" w:hanging="359"/>
        <w:jc w:val="left"/>
        <w:rPr>
          <w:sz w:val="28"/>
        </w:rPr>
      </w:pPr>
      <w:r>
        <w:rPr>
          <w:spacing w:val="-2"/>
          <w:sz w:val="28"/>
        </w:rPr>
        <w:t>взаимодействие</w:t>
      </w:r>
      <w:r>
        <w:rPr>
          <w:spacing w:val="-11"/>
          <w:sz w:val="28"/>
        </w:rPr>
        <w:t> </w:t>
      </w:r>
      <w:r>
        <w:rPr>
          <w:spacing w:val="-2"/>
          <w:sz w:val="28"/>
        </w:rPr>
        <w:t>с</w:t>
      </w:r>
      <w:r>
        <w:rPr>
          <w:spacing w:val="-8"/>
          <w:sz w:val="28"/>
        </w:rPr>
        <w:t> </w:t>
      </w:r>
      <w:r>
        <w:rPr>
          <w:spacing w:val="-2"/>
          <w:sz w:val="28"/>
        </w:rPr>
        <w:t>социумом.</w:t>
      </w:r>
    </w:p>
    <w:p>
      <w:pPr>
        <w:pStyle w:val="BodyText"/>
        <w:spacing w:line="276" w:lineRule="auto" w:before="48"/>
        <w:ind w:left="295" w:right="681" w:firstLine="708"/>
      </w:pPr>
      <w:r>
        <w:rPr/>
        <w:t>Программа</w:t>
      </w:r>
      <w:r>
        <w:rPr>
          <w:spacing w:val="71"/>
        </w:rPr>
        <w:t> </w:t>
      </w:r>
      <w:r>
        <w:rPr/>
        <w:t>предусмотрена</w:t>
      </w:r>
      <w:r>
        <w:rPr>
          <w:spacing w:val="70"/>
        </w:rPr>
        <w:t> </w:t>
      </w:r>
      <w:r>
        <w:rPr/>
        <w:t>для</w:t>
      </w:r>
      <w:r>
        <w:rPr>
          <w:spacing w:val="72"/>
        </w:rPr>
        <w:t> </w:t>
      </w:r>
      <w:r>
        <w:rPr/>
        <w:t>освоения</w:t>
      </w:r>
      <w:r>
        <w:rPr>
          <w:spacing w:val="71"/>
        </w:rPr>
        <w:t> </w:t>
      </w:r>
      <w:r>
        <w:rPr/>
        <w:t>детьми</w:t>
      </w:r>
      <w:r>
        <w:rPr>
          <w:spacing w:val="78"/>
        </w:rPr>
        <w:t> </w:t>
      </w:r>
      <w:r>
        <w:rPr/>
        <w:t>в</w:t>
      </w:r>
      <w:r>
        <w:rPr>
          <w:spacing w:val="71"/>
        </w:rPr>
        <w:t> </w:t>
      </w:r>
      <w:r>
        <w:rPr/>
        <w:t>возрасте</w:t>
      </w:r>
      <w:r>
        <w:rPr>
          <w:spacing w:val="69"/>
        </w:rPr>
        <w:t> </w:t>
      </w:r>
      <w:r>
        <w:rPr/>
        <w:t>от</w:t>
      </w:r>
      <w:r>
        <w:rPr>
          <w:spacing w:val="71"/>
        </w:rPr>
        <w:t> </w:t>
      </w:r>
      <w:r>
        <w:rPr/>
        <w:t>2</w:t>
      </w:r>
      <w:r>
        <w:rPr>
          <w:spacing w:val="70"/>
        </w:rPr>
        <w:t> </w:t>
      </w:r>
      <w:r>
        <w:rPr/>
        <w:t>до</w:t>
      </w:r>
      <w:r>
        <w:rPr>
          <w:spacing w:val="70"/>
        </w:rPr>
        <w:t> </w:t>
      </w:r>
      <w:r>
        <w:rPr/>
        <w:t>7</w:t>
      </w:r>
      <w:r>
        <w:rPr>
          <w:spacing w:val="73"/>
        </w:rPr>
        <w:t> </w:t>
      </w:r>
      <w:r>
        <w:rPr/>
        <w:t>лет</w:t>
      </w:r>
      <w:r>
        <w:rPr>
          <w:spacing w:val="74"/>
        </w:rPr>
        <w:t> </w:t>
      </w:r>
      <w:r>
        <w:rPr/>
        <w:t>в</w:t>
      </w:r>
      <w:r>
        <w:rPr>
          <w:spacing w:val="71"/>
        </w:rPr>
        <w:t> </w:t>
      </w:r>
      <w:r>
        <w:rPr/>
        <w:t>группах общеразвивающей направленности (в соответствии с Уставом).</w:t>
      </w:r>
    </w:p>
    <w:p>
      <w:pPr>
        <w:pStyle w:val="BodyText"/>
        <w:spacing w:line="278" w:lineRule="auto"/>
        <w:ind w:left="295" w:right="681"/>
      </w:pPr>
      <w:r>
        <w:rPr/>
        <w:t>Программа реализуется в течение всего</w:t>
      </w:r>
      <w:r>
        <w:rPr>
          <w:spacing w:val="28"/>
        </w:rPr>
        <w:t> </w:t>
      </w:r>
      <w:r>
        <w:rPr/>
        <w:t>времени</w:t>
      </w:r>
      <w:r>
        <w:rPr>
          <w:spacing w:val="32"/>
        </w:rPr>
        <w:t> </w:t>
      </w:r>
      <w:r>
        <w:rPr/>
        <w:t>пребывания</w:t>
      </w:r>
      <w:r>
        <w:rPr>
          <w:spacing w:val="31"/>
        </w:rPr>
        <w:t> </w:t>
      </w:r>
      <w:r>
        <w:rPr/>
        <w:t>обучающихся</w:t>
      </w:r>
      <w:r>
        <w:rPr>
          <w:spacing w:val="34"/>
        </w:rPr>
        <w:t> </w:t>
      </w:r>
      <w:r>
        <w:rPr/>
        <w:t>в</w:t>
      </w:r>
      <w:r>
        <w:rPr>
          <w:spacing w:val="29"/>
        </w:rPr>
        <w:t> </w:t>
      </w:r>
      <w:r>
        <w:rPr/>
        <w:t>ДОУ</w:t>
      </w:r>
      <w:r>
        <w:rPr>
          <w:spacing w:val="33"/>
        </w:rPr>
        <w:t> </w:t>
      </w:r>
      <w:r>
        <w:rPr/>
        <w:t>(режим</w:t>
      </w:r>
      <w:r>
        <w:rPr>
          <w:spacing w:val="30"/>
        </w:rPr>
        <w:t> </w:t>
      </w:r>
      <w:r>
        <w:rPr/>
        <w:t>работы</w:t>
      </w:r>
      <w:r>
        <w:rPr>
          <w:spacing w:val="34"/>
        </w:rPr>
        <w:t> </w:t>
      </w:r>
      <w:r>
        <w:rPr/>
        <w:t>ДОУ:</w:t>
      </w:r>
      <w:r>
        <w:rPr>
          <w:spacing w:val="22"/>
        </w:rPr>
        <w:t> пн-</w:t>
      </w:r>
      <w:r>
        <w:rPr>
          <w:spacing w:val="-39"/>
        </w:rPr>
        <w:t> </w:t>
      </w:r>
      <w:r>
        <w:rPr>
          <w:spacing w:val="17"/>
        </w:rPr>
        <w:t>пт</w:t>
      </w:r>
      <w:r>
        <w:rPr>
          <w:spacing w:val="40"/>
        </w:rPr>
        <w:t> </w:t>
      </w:r>
      <w:r>
        <w:rPr/>
        <w:t>с</w:t>
      </w:r>
      <w:r>
        <w:rPr>
          <w:spacing w:val="29"/>
        </w:rPr>
        <w:t> </w:t>
      </w:r>
      <w:r>
        <w:rPr/>
        <w:t>7.30.</w:t>
      </w:r>
      <w:r>
        <w:rPr>
          <w:spacing w:val="30"/>
        </w:rPr>
        <w:t> </w:t>
      </w:r>
      <w:r>
        <w:rPr/>
        <w:t>до 18.00,</w:t>
      </w:r>
      <w:r>
        <w:rPr>
          <w:spacing w:val="40"/>
        </w:rPr>
        <w:t> </w:t>
      </w:r>
      <w:r>
        <w:rPr/>
        <w:t>сб-вс выходные дни).</w:t>
      </w:r>
    </w:p>
    <w:p>
      <w:pPr>
        <w:pStyle w:val="BodyText"/>
        <w:spacing w:line="317" w:lineRule="exact"/>
        <w:ind w:left="295"/>
      </w:pPr>
      <w:r>
        <w:rPr/>
        <w:t>Программа</w:t>
      </w:r>
      <w:r>
        <w:rPr>
          <w:spacing w:val="19"/>
        </w:rPr>
        <w:t> </w:t>
      </w:r>
      <w:r>
        <w:rPr/>
        <w:t>реализуется</w:t>
      </w:r>
      <w:r>
        <w:rPr>
          <w:spacing w:val="21"/>
        </w:rPr>
        <w:t> </w:t>
      </w:r>
      <w:r>
        <w:rPr/>
        <w:t>на</w:t>
      </w:r>
      <w:r>
        <w:rPr>
          <w:spacing w:val="18"/>
        </w:rPr>
        <w:t> </w:t>
      </w:r>
      <w:r>
        <w:rPr/>
        <w:t>русском</w:t>
      </w:r>
      <w:r>
        <w:rPr>
          <w:spacing w:val="20"/>
        </w:rPr>
        <w:t> </w:t>
      </w:r>
      <w:r>
        <w:rPr/>
        <w:t>языке</w:t>
      </w:r>
      <w:r>
        <w:rPr>
          <w:spacing w:val="29"/>
        </w:rPr>
        <w:t> </w:t>
      </w:r>
      <w:r>
        <w:rPr/>
        <w:t>–</w:t>
      </w:r>
      <w:r>
        <w:rPr>
          <w:spacing w:val="21"/>
        </w:rPr>
        <w:t> </w:t>
      </w:r>
      <w:r>
        <w:rPr/>
        <w:t>на</w:t>
      </w:r>
      <w:r>
        <w:rPr>
          <w:spacing w:val="-4"/>
        </w:rPr>
        <w:t> </w:t>
      </w:r>
      <w:r>
        <w:rPr/>
        <w:t>государственном</w:t>
      </w:r>
      <w:r>
        <w:rPr>
          <w:spacing w:val="-6"/>
        </w:rPr>
        <w:t> </w:t>
      </w:r>
      <w:r>
        <w:rPr/>
        <w:t>языке</w:t>
      </w:r>
      <w:r>
        <w:rPr>
          <w:spacing w:val="-4"/>
        </w:rPr>
        <w:t> </w:t>
      </w:r>
      <w:r>
        <w:rPr/>
        <w:t>Российской</w:t>
      </w:r>
      <w:r>
        <w:rPr>
          <w:spacing w:val="-3"/>
        </w:rPr>
        <w:t> </w:t>
      </w:r>
      <w:r>
        <w:rPr>
          <w:spacing w:val="-2"/>
        </w:rPr>
        <w:t>Федерации.</w:t>
      </w:r>
    </w:p>
    <w:p>
      <w:pPr>
        <w:spacing w:line="278" w:lineRule="auto" w:before="54"/>
        <w:ind w:left="861" w:right="1674" w:firstLine="0"/>
        <w:jc w:val="left"/>
        <w:rPr>
          <w:b/>
          <w:i/>
          <w:sz w:val="28"/>
        </w:rPr>
      </w:pPr>
      <w:r>
        <w:rPr>
          <w:b/>
          <w:i/>
          <w:sz w:val="28"/>
        </w:rPr>
        <w:t>Специфика</w:t>
      </w:r>
      <w:r>
        <w:rPr>
          <w:b/>
          <w:i/>
          <w:spacing w:val="-3"/>
          <w:sz w:val="28"/>
        </w:rPr>
        <w:t> </w:t>
      </w:r>
      <w:r>
        <w:rPr>
          <w:b/>
          <w:i/>
          <w:sz w:val="28"/>
        </w:rPr>
        <w:t>национальных,</w:t>
      </w:r>
      <w:r>
        <w:rPr>
          <w:b/>
          <w:i/>
          <w:spacing w:val="-5"/>
          <w:sz w:val="28"/>
        </w:rPr>
        <w:t> </w:t>
      </w:r>
      <w:r>
        <w:rPr>
          <w:b/>
          <w:i/>
          <w:sz w:val="28"/>
        </w:rPr>
        <w:t>социокультурных</w:t>
      </w:r>
      <w:r>
        <w:rPr>
          <w:b/>
          <w:i/>
          <w:spacing w:val="-3"/>
          <w:sz w:val="28"/>
        </w:rPr>
        <w:t> </w:t>
      </w:r>
      <w:r>
        <w:rPr>
          <w:b/>
          <w:i/>
          <w:sz w:val="28"/>
        </w:rPr>
        <w:t>и</w:t>
      </w:r>
      <w:r>
        <w:rPr>
          <w:b/>
          <w:i/>
          <w:spacing w:val="-6"/>
          <w:sz w:val="28"/>
        </w:rPr>
        <w:t> </w:t>
      </w:r>
      <w:r>
        <w:rPr>
          <w:b/>
          <w:i/>
          <w:sz w:val="28"/>
        </w:rPr>
        <w:t>иных</w:t>
      </w:r>
      <w:r>
        <w:rPr>
          <w:b/>
          <w:i/>
          <w:spacing w:val="-3"/>
          <w:sz w:val="28"/>
        </w:rPr>
        <w:t> </w:t>
      </w:r>
      <w:r>
        <w:rPr>
          <w:b/>
          <w:i/>
          <w:sz w:val="28"/>
        </w:rPr>
        <w:t>условий</w:t>
      </w:r>
      <w:r>
        <w:rPr>
          <w:b/>
          <w:i/>
          <w:spacing w:val="-4"/>
          <w:sz w:val="28"/>
        </w:rPr>
        <w:t> </w:t>
      </w:r>
      <w:r>
        <w:rPr>
          <w:b/>
          <w:i/>
          <w:sz w:val="28"/>
        </w:rPr>
        <w:t>осуществления</w:t>
      </w:r>
      <w:r>
        <w:rPr>
          <w:b/>
          <w:i/>
          <w:spacing w:val="-1"/>
          <w:sz w:val="28"/>
        </w:rPr>
        <w:t> </w:t>
      </w:r>
      <w:r>
        <w:rPr>
          <w:b/>
          <w:i/>
          <w:sz w:val="28"/>
        </w:rPr>
        <w:t>образовательной</w:t>
      </w:r>
      <w:r>
        <w:rPr>
          <w:b/>
          <w:i/>
          <w:spacing w:val="-8"/>
          <w:sz w:val="28"/>
        </w:rPr>
        <w:t> </w:t>
      </w:r>
      <w:r>
        <w:rPr>
          <w:b/>
          <w:i/>
          <w:sz w:val="28"/>
        </w:rPr>
        <w:t>деятельности Национально-культурные особенности:</w:t>
      </w:r>
    </w:p>
    <w:p>
      <w:pPr>
        <w:spacing w:before="26"/>
        <w:ind w:left="861" w:right="0" w:firstLine="0"/>
        <w:jc w:val="left"/>
        <w:rPr>
          <w:i/>
          <w:sz w:val="28"/>
        </w:rPr>
      </w:pPr>
      <w:r>
        <w:rPr>
          <w:i/>
          <w:sz w:val="28"/>
        </w:rPr>
        <w:t>Национально-культурные</w:t>
      </w:r>
      <w:r>
        <w:rPr>
          <w:i/>
          <w:spacing w:val="30"/>
          <w:sz w:val="28"/>
        </w:rPr>
        <w:t> </w:t>
      </w:r>
      <w:r>
        <w:rPr>
          <w:i/>
          <w:sz w:val="28"/>
        </w:rPr>
        <w:t>особенности</w:t>
      </w:r>
      <w:r>
        <w:rPr>
          <w:i/>
          <w:spacing w:val="34"/>
          <w:sz w:val="28"/>
        </w:rPr>
        <w:t> </w:t>
      </w:r>
      <w:r>
        <w:rPr>
          <w:i/>
          <w:sz w:val="28"/>
        </w:rPr>
        <w:t>предусматривают</w:t>
      </w:r>
      <w:r>
        <w:rPr>
          <w:i/>
          <w:spacing w:val="32"/>
          <w:sz w:val="28"/>
        </w:rPr>
        <w:t> </w:t>
      </w:r>
      <w:r>
        <w:rPr>
          <w:i/>
          <w:sz w:val="28"/>
        </w:rPr>
        <w:t>возможность</w:t>
      </w:r>
      <w:r>
        <w:rPr>
          <w:i/>
          <w:spacing w:val="35"/>
          <w:sz w:val="28"/>
        </w:rPr>
        <w:t> </w:t>
      </w:r>
      <w:r>
        <w:rPr>
          <w:i/>
          <w:sz w:val="28"/>
        </w:rPr>
        <w:t>введения</w:t>
      </w:r>
      <w:r>
        <w:rPr>
          <w:i/>
          <w:spacing w:val="41"/>
          <w:sz w:val="28"/>
        </w:rPr>
        <w:t> </w:t>
      </w:r>
      <w:r>
        <w:rPr>
          <w:i/>
          <w:sz w:val="28"/>
        </w:rPr>
        <w:t>содержания,</w:t>
      </w:r>
      <w:r>
        <w:rPr>
          <w:i/>
          <w:spacing w:val="35"/>
          <w:sz w:val="28"/>
        </w:rPr>
        <w:t> </w:t>
      </w:r>
      <w:r>
        <w:rPr>
          <w:i/>
          <w:sz w:val="28"/>
        </w:rPr>
        <w:t>связанного</w:t>
      </w:r>
      <w:r>
        <w:rPr>
          <w:i/>
          <w:spacing w:val="38"/>
          <w:sz w:val="28"/>
        </w:rPr>
        <w:t> </w:t>
      </w:r>
      <w:r>
        <w:rPr>
          <w:i/>
          <w:sz w:val="28"/>
        </w:rPr>
        <w:t>с</w:t>
      </w:r>
      <w:r>
        <w:rPr>
          <w:i/>
          <w:spacing w:val="36"/>
          <w:sz w:val="28"/>
        </w:rPr>
        <w:t> </w:t>
      </w:r>
      <w:r>
        <w:rPr>
          <w:i/>
          <w:spacing w:val="-2"/>
          <w:sz w:val="28"/>
        </w:rPr>
        <w:t>традициями</w:t>
      </w:r>
    </w:p>
    <w:p>
      <w:pPr>
        <w:spacing w:after="0"/>
        <w:jc w:val="left"/>
        <w:rPr>
          <w:i/>
          <w:sz w:val="28"/>
        </w:rPr>
        <w:sectPr>
          <w:pgSz w:w="16850" w:h="11920" w:orient="landscape"/>
          <w:pgMar w:header="0" w:footer="1018" w:top="640" w:bottom="1280" w:left="425" w:right="141"/>
        </w:sectPr>
      </w:pPr>
    </w:p>
    <w:p>
      <w:pPr>
        <w:spacing w:line="276" w:lineRule="auto" w:before="61"/>
        <w:ind w:left="295" w:right="402" w:firstLine="0"/>
        <w:jc w:val="both"/>
        <w:rPr>
          <w:i/>
          <w:sz w:val="28"/>
        </w:rPr>
      </w:pPr>
      <w:r>
        <w:rPr>
          <w:i/>
          <w:sz w:val="28"/>
        </w:rPr>
        <w:t>Республики Татарстан. Это отвечает потребностям и интересам народов республики и позволяет организовывать образовательную</w:t>
      </w:r>
      <w:r>
        <w:rPr>
          <w:i/>
          <w:spacing w:val="-1"/>
          <w:sz w:val="28"/>
        </w:rPr>
        <w:t> </w:t>
      </w:r>
      <w:r>
        <w:rPr>
          <w:i/>
          <w:sz w:val="28"/>
        </w:rPr>
        <w:t>деятельность,</w:t>
      </w:r>
      <w:r>
        <w:rPr>
          <w:i/>
          <w:spacing w:val="-3"/>
          <w:sz w:val="28"/>
        </w:rPr>
        <w:t> </w:t>
      </w:r>
      <w:r>
        <w:rPr>
          <w:i/>
          <w:sz w:val="28"/>
        </w:rPr>
        <w:t>направленную</w:t>
      </w:r>
      <w:r>
        <w:rPr>
          <w:i/>
          <w:spacing w:val="-4"/>
          <w:sz w:val="28"/>
        </w:rPr>
        <w:t> </w:t>
      </w:r>
      <w:r>
        <w:rPr>
          <w:i/>
          <w:sz w:val="28"/>
        </w:rPr>
        <w:t>на</w:t>
      </w:r>
      <w:r>
        <w:rPr>
          <w:i/>
          <w:spacing w:val="-2"/>
          <w:sz w:val="28"/>
        </w:rPr>
        <w:t> </w:t>
      </w:r>
      <w:r>
        <w:rPr>
          <w:i/>
          <w:sz w:val="28"/>
        </w:rPr>
        <w:t>изучение</w:t>
      </w:r>
      <w:r>
        <w:rPr>
          <w:i/>
          <w:spacing w:val="-7"/>
          <w:sz w:val="28"/>
        </w:rPr>
        <w:t> </w:t>
      </w:r>
      <w:r>
        <w:rPr>
          <w:i/>
          <w:sz w:val="28"/>
        </w:rPr>
        <w:t>природных,</w:t>
      </w:r>
      <w:r>
        <w:rPr>
          <w:i/>
          <w:spacing w:val="-3"/>
          <w:sz w:val="28"/>
        </w:rPr>
        <w:t> </w:t>
      </w:r>
      <w:r>
        <w:rPr>
          <w:i/>
          <w:sz w:val="28"/>
        </w:rPr>
        <w:t>социокультурныхи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w:t>
      </w:r>
      <w:r>
        <w:rPr>
          <w:i/>
          <w:spacing w:val="-9"/>
          <w:sz w:val="28"/>
        </w:rPr>
        <w:t> </w:t>
      </w:r>
      <w:r>
        <w:rPr>
          <w:i/>
          <w:sz w:val="28"/>
        </w:rPr>
        <w:t>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pPr>
        <w:spacing w:line="321" w:lineRule="exact" w:before="0"/>
        <w:ind w:left="861" w:right="0" w:firstLine="0"/>
        <w:jc w:val="both"/>
        <w:rPr>
          <w:i/>
          <w:sz w:val="28"/>
        </w:rPr>
      </w:pPr>
      <w:r>
        <w:rPr>
          <w:i/>
          <w:sz w:val="28"/>
        </w:rPr>
        <w:t>Цели</w:t>
      </w:r>
      <w:r>
        <w:rPr>
          <w:i/>
          <w:spacing w:val="-9"/>
          <w:sz w:val="28"/>
        </w:rPr>
        <w:t> </w:t>
      </w:r>
      <w:r>
        <w:rPr>
          <w:i/>
          <w:sz w:val="28"/>
        </w:rPr>
        <w:t>образования</w:t>
      </w:r>
      <w:r>
        <w:rPr>
          <w:i/>
          <w:spacing w:val="-8"/>
          <w:sz w:val="28"/>
        </w:rPr>
        <w:t> </w:t>
      </w:r>
      <w:r>
        <w:rPr>
          <w:i/>
          <w:sz w:val="28"/>
        </w:rPr>
        <w:t>в</w:t>
      </w:r>
      <w:r>
        <w:rPr>
          <w:i/>
          <w:spacing w:val="-10"/>
          <w:sz w:val="28"/>
        </w:rPr>
        <w:t> </w:t>
      </w:r>
      <w:r>
        <w:rPr>
          <w:i/>
          <w:sz w:val="28"/>
        </w:rPr>
        <w:t>национальных,</w:t>
      </w:r>
      <w:r>
        <w:rPr>
          <w:i/>
          <w:spacing w:val="-8"/>
          <w:sz w:val="28"/>
        </w:rPr>
        <w:t> </w:t>
      </w:r>
      <w:r>
        <w:rPr>
          <w:i/>
          <w:sz w:val="28"/>
        </w:rPr>
        <w:t>социокультурных</w:t>
      </w:r>
      <w:r>
        <w:rPr>
          <w:i/>
          <w:spacing w:val="-8"/>
          <w:sz w:val="28"/>
        </w:rPr>
        <w:t> </w:t>
      </w:r>
      <w:r>
        <w:rPr>
          <w:i/>
          <w:sz w:val="28"/>
        </w:rPr>
        <w:t>условиях</w:t>
      </w:r>
      <w:r>
        <w:rPr>
          <w:i/>
          <w:spacing w:val="-7"/>
          <w:sz w:val="28"/>
        </w:rPr>
        <w:t> </w:t>
      </w:r>
      <w:r>
        <w:rPr>
          <w:i/>
          <w:sz w:val="28"/>
        </w:rPr>
        <w:t>ребенка</w:t>
      </w:r>
      <w:r>
        <w:rPr>
          <w:i/>
          <w:spacing w:val="-6"/>
          <w:sz w:val="28"/>
        </w:rPr>
        <w:t> </w:t>
      </w:r>
      <w:r>
        <w:rPr>
          <w:i/>
          <w:spacing w:val="-2"/>
          <w:sz w:val="28"/>
        </w:rPr>
        <w:t>дошкольноговозраста:</w:t>
      </w:r>
    </w:p>
    <w:p>
      <w:pPr>
        <w:pStyle w:val="ListParagraph"/>
        <w:numPr>
          <w:ilvl w:val="0"/>
          <w:numId w:val="9"/>
        </w:numPr>
        <w:tabs>
          <w:tab w:pos="1428" w:val="left" w:leader="none"/>
        </w:tabs>
        <w:spacing w:line="276" w:lineRule="auto" w:before="51" w:after="0"/>
        <w:ind w:left="1428" w:right="401" w:hanging="366"/>
        <w:jc w:val="left"/>
        <w:rPr>
          <w:i/>
          <w:sz w:val="28"/>
        </w:rPr>
      </w:pPr>
      <w:r>
        <w:rPr>
          <w:i/>
          <w:sz w:val="28"/>
        </w:rPr>
        <w:t>Воспитание</w:t>
      </w:r>
      <w:r>
        <w:rPr>
          <w:i/>
          <w:spacing w:val="40"/>
          <w:sz w:val="28"/>
        </w:rPr>
        <w:t> </w:t>
      </w:r>
      <w:r>
        <w:rPr>
          <w:i/>
          <w:sz w:val="28"/>
        </w:rPr>
        <w:t>любви</w:t>
      </w:r>
      <w:r>
        <w:rPr>
          <w:i/>
          <w:spacing w:val="40"/>
          <w:sz w:val="28"/>
        </w:rPr>
        <w:t> </w:t>
      </w:r>
      <w:r>
        <w:rPr>
          <w:i/>
          <w:sz w:val="28"/>
        </w:rPr>
        <w:t>к</w:t>
      </w:r>
      <w:r>
        <w:rPr>
          <w:i/>
          <w:spacing w:val="40"/>
          <w:sz w:val="28"/>
        </w:rPr>
        <w:t> </w:t>
      </w:r>
      <w:r>
        <w:rPr>
          <w:i/>
          <w:sz w:val="28"/>
        </w:rPr>
        <w:t>малой</w:t>
      </w:r>
      <w:r>
        <w:rPr>
          <w:i/>
          <w:spacing w:val="40"/>
          <w:sz w:val="28"/>
        </w:rPr>
        <w:t> </w:t>
      </w:r>
      <w:r>
        <w:rPr>
          <w:i/>
          <w:sz w:val="28"/>
        </w:rPr>
        <w:t>Родине,</w:t>
      </w:r>
      <w:r>
        <w:rPr>
          <w:i/>
          <w:spacing w:val="40"/>
          <w:sz w:val="28"/>
        </w:rPr>
        <w:t> </w:t>
      </w:r>
      <w:r>
        <w:rPr>
          <w:i/>
          <w:sz w:val="28"/>
        </w:rPr>
        <w:t>осознание</w:t>
      </w:r>
      <w:r>
        <w:rPr>
          <w:i/>
          <w:spacing w:val="40"/>
          <w:sz w:val="28"/>
        </w:rPr>
        <w:t> </w:t>
      </w:r>
      <w:r>
        <w:rPr>
          <w:i/>
          <w:sz w:val="28"/>
        </w:rPr>
        <w:t>ее</w:t>
      </w:r>
      <w:r>
        <w:rPr>
          <w:i/>
          <w:spacing w:val="40"/>
          <w:sz w:val="28"/>
        </w:rPr>
        <w:t> </w:t>
      </w:r>
      <w:r>
        <w:rPr>
          <w:i/>
          <w:sz w:val="28"/>
        </w:rPr>
        <w:t>многонациональности.</w:t>
      </w:r>
      <w:r>
        <w:rPr>
          <w:i/>
          <w:spacing w:val="-11"/>
          <w:sz w:val="28"/>
        </w:rPr>
        <w:t> </w:t>
      </w:r>
      <w:r>
        <w:rPr>
          <w:i/>
          <w:sz w:val="28"/>
        </w:rPr>
        <w:t>Формирование</w:t>
      </w:r>
      <w:r>
        <w:rPr>
          <w:i/>
          <w:spacing w:val="40"/>
          <w:sz w:val="28"/>
        </w:rPr>
        <w:t> </w:t>
      </w:r>
      <w:r>
        <w:rPr>
          <w:i/>
          <w:sz w:val="28"/>
        </w:rPr>
        <w:t>общей</w:t>
      </w:r>
      <w:r>
        <w:rPr>
          <w:i/>
          <w:spacing w:val="40"/>
          <w:sz w:val="28"/>
        </w:rPr>
        <w:t> </w:t>
      </w:r>
      <w:r>
        <w:rPr>
          <w:i/>
          <w:sz w:val="28"/>
        </w:rPr>
        <w:t>культуры</w:t>
      </w:r>
      <w:r>
        <w:rPr>
          <w:i/>
          <w:spacing w:val="40"/>
          <w:sz w:val="28"/>
        </w:rPr>
        <w:t> </w:t>
      </w:r>
      <w:r>
        <w:rPr>
          <w:i/>
          <w:sz w:val="28"/>
        </w:rPr>
        <w:t>личности</w:t>
      </w:r>
      <w:r>
        <w:rPr>
          <w:i/>
          <w:spacing w:val="40"/>
          <w:sz w:val="28"/>
        </w:rPr>
        <w:t> </w:t>
      </w:r>
      <w:r>
        <w:rPr>
          <w:i/>
          <w:sz w:val="28"/>
        </w:rPr>
        <w:t>с учетом этнокультурной составляющей образования.</w:t>
      </w:r>
    </w:p>
    <w:p>
      <w:pPr>
        <w:pStyle w:val="ListParagraph"/>
        <w:numPr>
          <w:ilvl w:val="0"/>
          <w:numId w:val="9"/>
        </w:numPr>
        <w:tabs>
          <w:tab w:pos="1428" w:val="left" w:leader="none"/>
        </w:tabs>
        <w:spacing w:line="276" w:lineRule="auto" w:before="1" w:after="0"/>
        <w:ind w:left="1428" w:right="1230" w:hanging="366"/>
        <w:jc w:val="left"/>
        <w:rPr>
          <w:i/>
          <w:sz w:val="28"/>
        </w:rPr>
      </w:pPr>
      <w:r>
        <w:rPr>
          <w:i/>
          <w:sz w:val="28"/>
        </w:rPr>
        <w:t>Формирование духовно-нравственного отношения и чувства сопричастности к родному дому,</w:t>
      </w:r>
      <w:r>
        <w:rPr>
          <w:i/>
          <w:spacing w:val="-1"/>
          <w:sz w:val="28"/>
        </w:rPr>
        <w:t> </w:t>
      </w:r>
      <w:r>
        <w:rPr>
          <w:i/>
          <w:sz w:val="28"/>
        </w:rPr>
        <w:t>семье, детскому саду, городу, родному краю, культурному наследию своегонарода.</w:t>
      </w:r>
    </w:p>
    <w:p>
      <w:pPr>
        <w:pStyle w:val="ListParagraph"/>
        <w:numPr>
          <w:ilvl w:val="0"/>
          <w:numId w:val="9"/>
        </w:numPr>
        <w:tabs>
          <w:tab w:pos="1428" w:val="left" w:leader="none"/>
        </w:tabs>
        <w:spacing w:line="276" w:lineRule="auto" w:before="0" w:after="0"/>
        <w:ind w:left="1428" w:right="1231" w:hanging="366"/>
        <w:jc w:val="left"/>
        <w:rPr>
          <w:i/>
          <w:sz w:val="28"/>
        </w:rPr>
      </w:pPr>
      <w:r>
        <w:rPr>
          <w:i/>
          <w:sz w:val="28"/>
        </w:rPr>
        <w:t>Воспитание уважения и понимания своих национальных особенностей, чувства собственного достоинства, как представителя своего народа.</w:t>
      </w:r>
    </w:p>
    <w:p>
      <w:pPr>
        <w:pStyle w:val="ListParagraph"/>
        <w:numPr>
          <w:ilvl w:val="0"/>
          <w:numId w:val="9"/>
        </w:numPr>
        <w:tabs>
          <w:tab w:pos="1428" w:val="left" w:leader="none"/>
        </w:tabs>
        <w:spacing w:line="240" w:lineRule="auto" w:before="0" w:after="0"/>
        <w:ind w:left="1428" w:right="0" w:hanging="365"/>
        <w:jc w:val="left"/>
        <w:rPr>
          <w:i/>
          <w:sz w:val="28"/>
        </w:rPr>
      </w:pPr>
      <w:r>
        <w:rPr>
          <w:i/>
          <w:sz w:val="28"/>
        </w:rPr>
        <w:t>Ознакомление</w:t>
      </w:r>
      <w:r>
        <w:rPr>
          <w:i/>
          <w:spacing w:val="-18"/>
          <w:sz w:val="28"/>
        </w:rPr>
        <w:t> </w:t>
      </w:r>
      <w:r>
        <w:rPr>
          <w:i/>
          <w:sz w:val="28"/>
        </w:rPr>
        <w:t>с</w:t>
      </w:r>
      <w:r>
        <w:rPr>
          <w:i/>
          <w:spacing w:val="-18"/>
          <w:sz w:val="28"/>
        </w:rPr>
        <w:t> </w:t>
      </w:r>
      <w:r>
        <w:rPr>
          <w:i/>
          <w:sz w:val="28"/>
        </w:rPr>
        <w:t>историей,</w:t>
      </w:r>
      <w:r>
        <w:rPr>
          <w:i/>
          <w:spacing w:val="-18"/>
          <w:sz w:val="28"/>
        </w:rPr>
        <w:t> </w:t>
      </w:r>
      <w:r>
        <w:rPr>
          <w:i/>
          <w:sz w:val="28"/>
        </w:rPr>
        <w:t>географией</w:t>
      </w:r>
      <w:r>
        <w:rPr>
          <w:i/>
          <w:spacing w:val="-17"/>
          <w:sz w:val="28"/>
        </w:rPr>
        <w:t> </w:t>
      </w:r>
      <w:r>
        <w:rPr>
          <w:i/>
          <w:sz w:val="28"/>
        </w:rPr>
        <w:t>Республики</w:t>
      </w:r>
      <w:r>
        <w:rPr>
          <w:i/>
          <w:spacing w:val="-18"/>
          <w:sz w:val="28"/>
        </w:rPr>
        <w:t> </w:t>
      </w:r>
      <w:r>
        <w:rPr>
          <w:i/>
          <w:sz w:val="28"/>
        </w:rPr>
        <w:t>Татарстан,</w:t>
      </w:r>
      <w:r>
        <w:rPr>
          <w:i/>
          <w:spacing w:val="-17"/>
          <w:sz w:val="28"/>
        </w:rPr>
        <w:t> </w:t>
      </w:r>
      <w:r>
        <w:rPr>
          <w:i/>
          <w:sz w:val="28"/>
        </w:rPr>
        <w:t>расширение</w:t>
      </w:r>
      <w:r>
        <w:rPr>
          <w:i/>
          <w:spacing w:val="-18"/>
          <w:sz w:val="28"/>
        </w:rPr>
        <w:t> </w:t>
      </w:r>
      <w:r>
        <w:rPr>
          <w:i/>
          <w:sz w:val="28"/>
        </w:rPr>
        <w:t>знанийдетей</w:t>
      </w:r>
      <w:r>
        <w:rPr>
          <w:i/>
          <w:spacing w:val="-17"/>
          <w:sz w:val="28"/>
        </w:rPr>
        <w:t> </w:t>
      </w:r>
      <w:r>
        <w:rPr>
          <w:i/>
          <w:sz w:val="28"/>
        </w:rPr>
        <w:t>о</w:t>
      </w:r>
      <w:r>
        <w:rPr>
          <w:i/>
          <w:spacing w:val="-18"/>
          <w:sz w:val="28"/>
        </w:rPr>
        <w:t> </w:t>
      </w:r>
      <w:r>
        <w:rPr>
          <w:i/>
          <w:sz w:val="28"/>
        </w:rPr>
        <w:t>своем</w:t>
      </w:r>
      <w:r>
        <w:rPr>
          <w:i/>
          <w:spacing w:val="-17"/>
          <w:sz w:val="28"/>
        </w:rPr>
        <w:t> </w:t>
      </w:r>
      <w:r>
        <w:rPr>
          <w:i/>
          <w:sz w:val="28"/>
        </w:rPr>
        <w:t>крае</w:t>
      </w:r>
      <w:r>
        <w:rPr>
          <w:i/>
          <w:spacing w:val="-18"/>
          <w:sz w:val="28"/>
        </w:rPr>
        <w:t> </w:t>
      </w:r>
      <w:r>
        <w:rPr>
          <w:i/>
          <w:sz w:val="28"/>
        </w:rPr>
        <w:t>(малой</w:t>
      </w:r>
      <w:r>
        <w:rPr>
          <w:i/>
          <w:spacing w:val="-12"/>
          <w:sz w:val="28"/>
        </w:rPr>
        <w:t> </w:t>
      </w:r>
      <w:r>
        <w:rPr>
          <w:i/>
          <w:spacing w:val="-2"/>
          <w:sz w:val="28"/>
        </w:rPr>
        <w:t>родине).</w:t>
      </w:r>
    </w:p>
    <w:p>
      <w:pPr>
        <w:pStyle w:val="ListParagraph"/>
        <w:numPr>
          <w:ilvl w:val="0"/>
          <w:numId w:val="9"/>
        </w:numPr>
        <w:tabs>
          <w:tab w:pos="1428" w:val="left" w:leader="none"/>
        </w:tabs>
        <w:spacing w:line="276" w:lineRule="auto" w:before="48" w:after="0"/>
        <w:ind w:left="1428" w:right="405" w:hanging="366"/>
        <w:jc w:val="left"/>
        <w:rPr>
          <w:i/>
          <w:sz w:val="28"/>
        </w:rPr>
      </w:pPr>
      <w:r>
        <w:rPr>
          <w:i/>
          <w:sz w:val="28"/>
        </w:rPr>
        <w:t>Формирование</w:t>
      </w:r>
      <w:r>
        <w:rPr>
          <w:i/>
          <w:spacing w:val="40"/>
          <w:sz w:val="28"/>
        </w:rPr>
        <w:t> </w:t>
      </w:r>
      <w:r>
        <w:rPr>
          <w:i/>
          <w:sz w:val="28"/>
        </w:rPr>
        <w:t>социокультурной</w:t>
      </w:r>
      <w:r>
        <w:rPr>
          <w:i/>
          <w:spacing w:val="40"/>
          <w:sz w:val="28"/>
        </w:rPr>
        <w:t> </w:t>
      </w:r>
      <w:r>
        <w:rPr>
          <w:i/>
          <w:sz w:val="28"/>
        </w:rPr>
        <w:t>среды,</w:t>
      </w:r>
      <w:r>
        <w:rPr>
          <w:i/>
          <w:spacing w:val="40"/>
          <w:sz w:val="28"/>
        </w:rPr>
        <w:t> </w:t>
      </w:r>
      <w:r>
        <w:rPr>
          <w:i/>
          <w:sz w:val="28"/>
        </w:rPr>
        <w:t>соответствующей</w:t>
      </w:r>
      <w:r>
        <w:rPr>
          <w:i/>
          <w:spacing w:val="40"/>
          <w:sz w:val="28"/>
        </w:rPr>
        <w:t> </w:t>
      </w:r>
      <w:r>
        <w:rPr>
          <w:i/>
          <w:sz w:val="28"/>
        </w:rPr>
        <w:t>возрастным</w:t>
      </w:r>
      <w:r>
        <w:rPr>
          <w:i/>
          <w:spacing w:val="40"/>
          <w:sz w:val="28"/>
        </w:rPr>
        <w:t> </w:t>
      </w:r>
      <w:r>
        <w:rPr>
          <w:i/>
          <w:sz w:val="28"/>
        </w:rPr>
        <w:t>и индивидуальным</w:t>
      </w:r>
      <w:r>
        <w:rPr>
          <w:i/>
          <w:spacing w:val="40"/>
          <w:sz w:val="28"/>
        </w:rPr>
        <w:t> </w:t>
      </w:r>
      <w:r>
        <w:rPr>
          <w:i/>
          <w:sz w:val="28"/>
        </w:rPr>
        <w:t>особенностям</w:t>
      </w:r>
      <w:r>
        <w:rPr>
          <w:i/>
          <w:spacing w:val="40"/>
          <w:sz w:val="28"/>
        </w:rPr>
        <w:t> </w:t>
      </w:r>
      <w:r>
        <w:rPr>
          <w:i/>
          <w:sz w:val="28"/>
        </w:rPr>
        <w:t>детей,</w:t>
      </w:r>
      <w:r>
        <w:rPr>
          <w:i/>
          <w:spacing w:val="40"/>
          <w:sz w:val="28"/>
        </w:rPr>
        <w:t> </w:t>
      </w:r>
      <w:r>
        <w:rPr>
          <w:i/>
          <w:sz w:val="28"/>
        </w:rPr>
        <w:t>с</w:t>
      </w:r>
      <w:r>
        <w:rPr>
          <w:i/>
          <w:spacing w:val="40"/>
          <w:sz w:val="28"/>
        </w:rPr>
        <w:t> </w:t>
      </w:r>
      <w:r>
        <w:rPr>
          <w:i/>
          <w:sz w:val="28"/>
        </w:rPr>
        <w:t>учетом этнокультурных особенностей региона.</w:t>
      </w:r>
    </w:p>
    <w:p>
      <w:pPr>
        <w:pStyle w:val="ListParagraph"/>
        <w:numPr>
          <w:ilvl w:val="0"/>
          <w:numId w:val="9"/>
        </w:numPr>
        <w:tabs>
          <w:tab w:pos="1428" w:val="left" w:leader="none"/>
        </w:tabs>
        <w:spacing w:line="240" w:lineRule="auto" w:before="1" w:after="0"/>
        <w:ind w:left="1428" w:right="0" w:hanging="365"/>
        <w:jc w:val="left"/>
        <w:rPr>
          <w:i/>
          <w:sz w:val="28"/>
        </w:rPr>
      </w:pPr>
      <w:r>
        <w:rPr>
          <w:i/>
          <w:sz w:val="28"/>
        </w:rPr>
        <w:t>Формирование</w:t>
      </w:r>
      <w:r>
        <w:rPr>
          <w:i/>
          <w:spacing w:val="16"/>
          <w:sz w:val="28"/>
        </w:rPr>
        <w:t> </w:t>
      </w:r>
      <w:r>
        <w:rPr>
          <w:i/>
          <w:sz w:val="28"/>
        </w:rPr>
        <w:t>начал</w:t>
      </w:r>
      <w:r>
        <w:rPr>
          <w:i/>
          <w:spacing w:val="16"/>
          <w:sz w:val="28"/>
        </w:rPr>
        <w:t> </w:t>
      </w:r>
      <w:r>
        <w:rPr>
          <w:i/>
          <w:sz w:val="28"/>
        </w:rPr>
        <w:t>культуры</w:t>
      </w:r>
      <w:r>
        <w:rPr>
          <w:i/>
          <w:spacing w:val="20"/>
          <w:sz w:val="28"/>
        </w:rPr>
        <w:t> </w:t>
      </w:r>
      <w:r>
        <w:rPr>
          <w:i/>
          <w:sz w:val="28"/>
        </w:rPr>
        <w:t>здорового</w:t>
      </w:r>
      <w:r>
        <w:rPr>
          <w:i/>
          <w:spacing w:val="19"/>
          <w:sz w:val="28"/>
        </w:rPr>
        <w:t> </w:t>
      </w:r>
      <w:r>
        <w:rPr>
          <w:i/>
          <w:sz w:val="28"/>
        </w:rPr>
        <w:t>образа</w:t>
      </w:r>
      <w:r>
        <w:rPr>
          <w:i/>
          <w:spacing w:val="18"/>
          <w:sz w:val="28"/>
        </w:rPr>
        <w:t> </w:t>
      </w:r>
      <w:r>
        <w:rPr>
          <w:i/>
          <w:sz w:val="28"/>
        </w:rPr>
        <w:t>жизни</w:t>
      </w:r>
      <w:r>
        <w:rPr>
          <w:i/>
          <w:spacing w:val="18"/>
          <w:sz w:val="28"/>
        </w:rPr>
        <w:t> </w:t>
      </w:r>
      <w:r>
        <w:rPr>
          <w:i/>
          <w:sz w:val="28"/>
        </w:rPr>
        <w:t>на</w:t>
      </w:r>
      <w:r>
        <w:rPr>
          <w:i/>
          <w:spacing w:val="15"/>
          <w:sz w:val="28"/>
        </w:rPr>
        <w:t> </w:t>
      </w:r>
      <w:r>
        <w:rPr>
          <w:i/>
          <w:sz w:val="28"/>
        </w:rPr>
        <w:t>основе</w:t>
      </w:r>
      <w:r>
        <w:rPr>
          <w:i/>
          <w:spacing w:val="27"/>
          <w:sz w:val="28"/>
        </w:rPr>
        <w:t> </w:t>
      </w:r>
      <w:r>
        <w:rPr>
          <w:i/>
          <w:sz w:val="28"/>
        </w:rPr>
        <w:t>национально-культурных</w:t>
      </w:r>
      <w:r>
        <w:rPr>
          <w:i/>
          <w:spacing w:val="-12"/>
          <w:sz w:val="28"/>
        </w:rPr>
        <w:t> </w:t>
      </w:r>
      <w:r>
        <w:rPr>
          <w:i/>
          <w:spacing w:val="-2"/>
          <w:sz w:val="28"/>
        </w:rPr>
        <w:t>традиций.</w:t>
      </w:r>
    </w:p>
    <w:p>
      <w:pPr>
        <w:pStyle w:val="ListParagraph"/>
        <w:numPr>
          <w:ilvl w:val="0"/>
          <w:numId w:val="9"/>
        </w:numPr>
        <w:tabs>
          <w:tab w:pos="1428" w:val="left" w:leader="none"/>
        </w:tabs>
        <w:spacing w:line="276" w:lineRule="auto" w:before="81" w:after="0"/>
        <w:ind w:left="1428" w:right="402" w:hanging="366"/>
        <w:jc w:val="both"/>
        <w:rPr>
          <w:i/>
          <w:sz w:val="28"/>
        </w:rPr>
      </w:pPr>
      <w:r>
        <w:rPr>
          <w:i/>
          <w:sz w:val="28"/>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взаимоотношенийс представителями других национальностей;</w:t>
      </w:r>
    </w:p>
    <w:p>
      <w:pPr>
        <w:spacing w:before="1"/>
        <w:ind w:left="861" w:right="0" w:firstLine="0"/>
        <w:jc w:val="left"/>
        <w:rPr>
          <w:i/>
          <w:sz w:val="28"/>
        </w:rPr>
      </w:pPr>
      <w:r>
        <w:rPr>
          <w:b/>
          <w:i/>
          <w:sz w:val="28"/>
        </w:rPr>
        <w:t>Климатические</w:t>
      </w:r>
      <w:r>
        <w:rPr>
          <w:b/>
          <w:i/>
          <w:spacing w:val="-17"/>
          <w:sz w:val="28"/>
        </w:rPr>
        <w:t> </w:t>
      </w:r>
      <w:r>
        <w:rPr>
          <w:b/>
          <w:i/>
          <w:spacing w:val="-2"/>
          <w:sz w:val="28"/>
        </w:rPr>
        <w:t>особенности</w:t>
      </w:r>
      <w:r>
        <w:rPr>
          <w:i/>
          <w:spacing w:val="-2"/>
          <w:sz w:val="28"/>
        </w:rPr>
        <w:t>:</w:t>
      </w:r>
    </w:p>
    <w:p>
      <w:pPr>
        <w:spacing w:line="278" w:lineRule="auto" w:before="89"/>
        <w:ind w:left="295" w:right="0" w:firstLine="566"/>
        <w:jc w:val="left"/>
        <w:rPr>
          <w:i/>
          <w:sz w:val="28"/>
        </w:rPr>
      </w:pPr>
      <w:r>
        <w:rPr>
          <w:i/>
          <w:sz w:val="28"/>
        </w:rPr>
        <w:t>С</w:t>
      </w:r>
      <w:r>
        <w:rPr>
          <w:i/>
          <w:spacing w:val="40"/>
          <w:sz w:val="28"/>
        </w:rPr>
        <w:t> </w:t>
      </w:r>
      <w:r>
        <w:rPr>
          <w:i/>
          <w:sz w:val="28"/>
        </w:rPr>
        <w:t>учетом</w:t>
      </w:r>
      <w:r>
        <w:rPr>
          <w:i/>
          <w:spacing w:val="38"/>
          <w:sz w:val="28"/>
        </w:rPr>
        <w:t> </w:t>
      </w:r>
      <w:r>
        <w:rPr>
          <w:i/>
          <w:sz w:val="28"/>
        </w:rPr>
        <w:t>особенностей</w:t>
      </w:r>
      <w:r>
        <w:rPr>
          <w:i/>
          <w:spacing w:val="40"/>
          <w:sz w:val="28"/>
        </w:rPr>
        <w:t> </w:t>
      </w:r>
      <w:r>
        <w:rPr>
          <w:i/>
          <w:sz w:val="28"/>
        </w:rPr>
        <w:t>климата</w:t>
      </w:r>
      <w:r>
        <w:rPr>
          <w:i/>
          <w:spacing w:val="40"/>
          <w:sz w:val="28"/>
        </w:rPr>
        <w:t> </w:t>
      </w:r>
      <w:r>
        <w:rPr>
          <w:i/>
          <w:sz w:val="28"/>
        </w:rPr>
        <w:t>и</w:t>
      </w:r>
      <w:r>
        <w:rPr>
          <w:i/>
          <w:spacing w:val="36"/>
          <w:sz w:val="28"/>
        </w:rPr>
        <w:t> </w:t>
      </w:r>
      <w:r>
        <w:rPr>
          <w:i/>
          <w:sz w:val="28"/>
        </w:rPr>
        <w:t>природных</w:t>
      </w:r>
      <w:r>
        <w:rPr>
          <w:i/>
          <w:spacing w:val="39"/>
          <w:sz w:val="28"/>
        </w:rPr>
        <w:t> </w:t>
      </w:r>
      <w:r>
        <w:rPr>
          <w:i/>
          <w:sz w:val="28"/>
        </w:rPr>
        <w:t>условий</w:t>
      </w:r>
      <w:r>
        <w:rPr>
          <w:i/>
          <w:spacing w:val="38"/>
          <w:sz w:val="28"/>
        </w:rPr>
        <w:t> </w:t>
      </w:r>
      <w:r>
        <w:rPr>
          <w:i/>
          <w:sz w:val="28"/>
        </w:rPr>
        <w:t>определяется</w:t>
      </w:r>
      <w:r>
        <w:rPr>
          <w:i/>
          <w:spacing w:val="35"/>
          <w:sz w:val="28"/>
        </w:rPr>
        <w:t> </w:t>
      </w:r>
      <w:r>
        <w:rPr>
          <w:i/>
          <w:sz w:val="28"/>
        </w:rPr>
        <w:t>проведениережимных</w:t>
      </w:r>
      <w:r>
        <w:rPr>
          <w:i/>
          <w:spacing w:val="-3"/>
          <w:sz w:val="28"/>
        </w:rPr>
        <w:t> </w:t>
      </w:r>
      <w:r>
        <w:rPr>
          <w:i/>
          <w:sz w:val="28"/>
        </w:rPr>
        <w:t>моментов</w:t>
      </w:r>
      <w:r>
        <w:rPr>
          <w:i/>
          <w:spacing w:val="-2"/>
          <w:sz w:val="28"/>
        </w:rPr>
        <w:t> </w:t>
      </w:r>
      <w:r>
        <w:rPr>
          <w:i/>
          <w:sz w:val="28"/>
        </w:rPr>
        <w:t>и оздоровительных мероприятий с детьми.</w:t>
      </w:r>
    </w:p>
    <w:p>
      <w:pPr>
        <w:spacing w:line="317" w:lineRule="exact" w:before="0"/>
        <w:ind w:left="861" w:right="0" w:firstLine="0"/>
        <w:jc w:val="left"/>
        <w:rPr>
          <w:i/>
          <w:sz w:val="28"/>
        </w:rPr>
      </w:pPr>
      <w:r>
        <w:rPr>
          <w:i/>
          <w:sz w:val="28"/>
        </w:rPr>
        <w:t>График</w:t>
      </w:r>
      <w:r>
        <w:rPr>
          <w:i/>
          <w:spacing w:val="-13"/>
          <w:sz w:val="28"/>
        </w:rPr>
        <w:t> </w:t>
      </w:r>
      <w:r>
        <w:rPr>
          <w:i/>
          <w:sz w:val="28"/>
        </w:rPr>
        <w:t>образовательного</w:t>
      </w:r>
      <w:r>
        <w:rPr>
          <w:i/>
          <w:spacing w:val="-8"/>
          <w:sz w:val="28"/>
        </w:rPr>
        <w:t> </w:t>
      </w:r>
      <w:r>
        <w:rPr>
          <w:i/>
          <w:sz w:val="28"/>
        </w:rPr>
        <w:t>процесса</w:t>
      </w:r>
      <w:r>
        <w:rPr>
          <w:i/>
          <w:spacing w:val="-6"/>
          <w:sz w:val="28"/>
        </w:rPr>
        <w:t> </w:t>
      </w:r>
      <w:r>
        <w:rPr>
          <w:i/>
          <w:sz w:val="28"/>
        </w:rPr>
        <w:t>составляется</w:t>
      </w:r>
      <w:r>
        <w:rPr>
          <w:i/>
          <w:spacing w:val="-10"/>
          <w:sz w:val="28"/>
        </w:rPr>
        <w:t> </w:t>
      </w:r>
      <w:r>
        <w:rPr>
          <w:i/>
          <w:sz w:val="28"/>
        </w:rPr>
        <w:t>на</w:t>
      </w:r>
      <w:r>
        <w:rPr>
          <w:i/>
          <w:spacing w:val="-9"/>
          <w:sz w:val="28"/>
        </w:rPr>
        <w:t> </w:t>
      </w:r>
      <w:r>
        <w:rPr>
          <w:i/>
          <w:sz w:val="28"/>
        </w:rPr>
        <w:t>холодный</w:t>
      </w:r>
      <w:r>
        <w:rPr>
          <w:i/>
          <w:spacing w:val="-9"/>
          <w:sz w:val="28"/>
        </w:rPr>
        <w:t> </w:t>
      </w:r>
      <w:r>
        <w:rPr>
          <w:i/>
          <w:sz w:val="28"/>
        </w:rPr>
        <w:t>и</w:t>
      </w:r>
      <w:r>
        <w:rPr>
          <w:i/>
          <w:spacing w:val="-9"/>
          <w:sz w:val="28"/>
        </w:rPr>
        <w:t> </w:t>
      </w:r>
      <w:r>
        <w:rPr>
          <w:i/>
          <w:sz w:val="28"/>
        </w:rPr>
        <w:t>теплый</w:t>
      </w:r>
      <w:r>
        <w:rPr>
          <w:i/>
          <w:spacing w:val="-8"/>
          <w:sz w:val="28"/>
        </w:rPr>
        <w:t> </w:t>
      </w:r>
      <w:r>
        <w:rPr>
          <w:i/>
          <w:spacing w:val="-2"/>
          <w:sz w:val="28"/>
        </w:rPr>
        <w:t>периоды:</w:t>
      </w:r>
    </w:p>
    <w:p>
      <w:pPr>
        <w:pStyle w:val="ListParagraph"/>
        <w:numPr>
          <w:ilvl w:val="0"/>
          <w:numId w:val="10"/>
        </w:numPr>
        <w:tabs>
          <w:tab w:pos="1994" w:val="left" w:leader="none"/>
        </w:tabs>
        <w:spacing w:line="240" w:lineRule="auto" w:before="146" w:after="0"/>
        <w:ind w:left="1994" w:right="0" w:hanging="213"/>
        <w:jc w:val="left"/>
        <w:rPr>
          <w:i/>
          <w:sz w:val="28"/>
        </w:rPr>
      </w:pPr>
      <w:r>
        <w:rPr>
          <w:i/>
          <w:sz w:val="28"/>
        </w:rPr>
        <w:t>холодный</w:t>
      </w:r>
      <w:r>
        <w:rPr>
          <w:i/>
          <w:spacing w:val="-8"/>
          <w:sz w:val="28"/>
        </w:rPr>
        <w:t> </w:t>
      </w:r>
      <w:r>
        <w:rPr>
          <w:i/>
          <w:sz w:val="28"/>
        </w:rPr>
        <w:t>период</w:t>
      </w:r>
      <w:r>
        <w:rPr>
          <w:i/>
          <w:spacing w:val="-5"/>
          <w:sz w:val="28"/>
        </w:rPr>
        <w:t> </w:t>
      </w:r>
      <w:r>
        <w:rPr>
          <w:i/>
          <w:sz w:val="28"/>
        </w:rPr>
        <w:t>(сентябрь-май)</w:t>
      </w:r>
      <w:r>
        <w:rPr>
          <w:i/>
          <w:spacing w:val="-4"/>
          <w:sz w:val="28"/>
        </w:rPr>
        <w:t> </w:t>
      </w:r>
      <w:r>
        <w:rPr>
          <w:i/>
          <w:sz w:val="28"/>
        </w:rPr>
        <w:t>–</w:t>
      </w:r>
      <w:r>
        <w:rPr>
          <w:i/>
          <w:spacing w:val="-7"/>
          <w:sz w:val="28"/>
        </w:rPr>
        <w:t> </w:t>
      </w:r>
      <w:r>
        <w:rPr>
          <w:i/>
          <w:sz w:val="28"/>
        </w:rPr>
        <w:t>образовательный:</w:t>
      </w:r>
      <w:r>
        <w:rPr>
          <w:i/>
          <w:spacing w:val="-7"/>
          <w:sz w:val="28"/>
        </w:rPr>
        <w:t> </w:t>
      </w:r>
      <w:r>
        <w:rPr>
          <w:i/>
          <w:sz w:val="28"/>
        </w:rPr>
        <w:t>определенный</w:t>
      </w:r>
      <w:r>
        <w:rPr>
          <w:i/>
          <w:spacing w:val="-7"/>
          <w:sz w:val="28"/>
        </w:rPr>
        <w:t> </w:t>
      </w:r>
      <w:r>
        <w:rPr>
          <w:i/>
          <w:sz w:val="28"/>
        </w:rPr>
        <w:t>режим</w:t>
      </w:r>
      <w:r>
        <w:rPr>
          <w:i/>
          <w:spacing w:val="-4"/>
          <w:sz w:val="28"/>
        </w:rPr>
        <w:t> </w:t>
      </w:r>
      <w:r>
        <w:rPr>
          <w:i/>
          <w:sz w:val="28"/>
        </w:rPr>
        <w:t>дня</w:t>
      </w:r>
      <w:r>
        <w:rPr>
          <w:i/>
          <w:spacing w:val="-6"/>
          <w:sz w:val="28"/>
        </w:rPr>
        <w:t> </w:t>
      </w:r>
      <w:r>
        <w:rPr>
          <w:i/>
          <w:sz w:val="28"/>
        </w:rPr>
        <w:t>ипланирование</w:t>
      </w:r>
      <w:r>
        <w:rPr>
          <w:i/>
          <w:spacing w:val="-5"/>
          <w:sz w:val="28"/>
        </w:rPr>
        <w:t> </w:t>
      </w:r>
      <w:r>
        <w:rPr>
          <w:i/>
          <w:sz w:val="28"/>
        </w:rPr>
        <w:t>занятий</w:t>
      </w:r>
      <w:r>
        <w:rPr>
          <w:i/>
          <w:spacing w:val="-5"/>
          <w:sz w:val="28"/>
        </w:rPr>
        <w:t> </w:t>
      </w:r>
      <w:r>
        <w:rPr>
          <w:i/>
          <w:sz w:val="28"/>
        </w:rPr>
        <w:t>с</w:t>
      </w:r>
      <w:r>
        <w:rPr>
          <w:i/>
          <w:spacing w:val="-7"/>
          <w:sz w:val="28"/>
        </w:rPr>
        <w:t> </w:t>
      </w:r>
      <w:r>
        <w:rPr>
          <w:i/>
          <w:spacing w:val="-2"/>
          <w:sz w:val="28"/>
        </w:rPr>
        <w:t>детьми;</w:t>
      </w:r>
    </w:p>
    <w:p>
      <w:pPr>
        <w:pStyle w:val="ListParagraph"/>
        <w:numPr>
          <w:ilvl w:val="0"/>
          <w:numId w:val="10"/>
        </w:numPr>
        <w:tabs>
          <w:tab w:pos="1994" w:val="left" w:leader="none"/>
          <w:tab w:pos="3177" w:val="left" w:leader="none"/>
          <w:tab w:pos="6197" w:val="left" w:leader="none"/>
          <w:tab w:pos="9262" w:val="left" w:leader="none"/>
          <w:tab w:pos="11624" w:val="left" w:leader="none"/>
        </w:tabs>
        <w:spacing w:line="276" w:lineRule="auto" w:before="50" w:after="0"/>
        <w:ind w:left="1994" w:right="399" w:hanging="214"/>
        <w:jc w:val="left"/>
        <w:rPr>
          <w:i/>
          <w:sz w:val="28"/>
        </w:rPr>
      </w:pPr>
      <w:r>
        <w:rPr>
          <w:i/>
          <w:spacing w:val="-2"/>
          <w:sz w:val="28"/>
        </w:rPr>
        <w:t>теплый</w:t>
      </w:r>
      <w:r>
        <w:rPr>
          <w:i/>
          <w:sz w:val="28"/>
        </w:rPr>
        <w:tab/>
        <w:t>период</w:t>
      </w:r>
      <w:r>
        <w:rPr>
          <w:i/>
          <w:spacing w:val="40"/>
          <w:sz w:val="28"/>
        </w:rPr>
        <w:t> </w:t>
      </w:r>
      <w:r>
        <w:rPr>
          <w:i/>
          <w:sz w:val="28"/>
        </w:rPr>
        <w:t>(июнь-август)–</w:t>
        <w:tab/>
      </w:r>
      <w:r>
        <w:rPr>
          <w:i/>
          <w:spacing w:val="-2"/>
          <w:sz w:val="28"/>
        </w:rPr>
        <w:t>оздоровительный:</w:t>
      </w:r>
      <w:r>
        <w:rPr>
          <w:i/>
          <w:sz w:val="28"/>
        </w:rPr>
        <w:tab/>
        <w:t>другой</w:t>
      </w:r>
      <w:r>
        <w:rPr>
          <w:i/>
          <w:spacing w:val="40"/>
          <w:sz w:val="28"/>
        </w:rPr>
        <w:t> </w:t>
      </w:r>
      <w:r>
        <w:rPr>
          <w:i/>
          <w:sz w:val="28"/>
        </w:rPr>
        <w:t>режим</w:t>
        <w:tab/>
        <w:t>дня,</w:t>
      </w:r>
      <w:r>
        <w:rPr>
          <w:i/>
          <w:spacing w:val="-35"/>
          <w:sz w:val="28"/>
        </w:rPr>
        <w:t> </w:t>
      </w:r>
      <w:r>
        <w:rPr>
          <w:i/>
          <w:sz w:val="28"/>
        </w:rPr>
        <w:t>оздоровительная и культурно- досуговая деятельность.</w:t>
      </w:r>
    </w:p>
    <w:p>
      <w:pPr>
        <w:pStyle w:val="ListParagraph"/>
        <w:spacing w:after="0" w:line="276" w:lineRule="auto"/>
        <w:jc w:val="left"/>
        <w:rPr>
          <w:i/>
          <w:sz w:val="28"/>
        </w:rPr>
        <w:sectPr>
          <w:pgSz w:w="16850" w:h="11920" w:orient="landscape"/>
          <w:pgMar w:header="0" w:footer="1018" w:top="640" w:bottom="1280" w:left="425" w:right="141"/>
        </w:sectPr>
      </w:pPr>
    </w:p>
    <w:p>
      <w:pPr>
        <w:spacing w:before="61"/>
        <w:ind w:left="861" w:right="0" w:firstLine="0"/>
        <w:jc w:val="both"/>
        <w:rPr>
          <w:i/>
          <w:sz w:val="28"/>
        </w:rPr>
      </w:pPr>
      <w:r>
        <w:rPr>
          <w:b/>
          <w:i/>
          <w:spacing w:val="-2"/>
          <w:sz w:val="28"/>
        </w:rPr>
        <w:t>Социально-демографические</w:t>
      </w:r>
      <w:r>
        <w:rPr>
          <w:b/>
          <w:i/>
          <w:spacing w:val="27"/>
          <w:sz w:val="28"/>
        </w:rPr>
        <w:t> </w:t>
      </w:r>
      <w:r>
        <w:rPr>
          <w:b/>
          <w:i/>
          <w:spacing w:val="-2"/>
          <w:sz w:val="28"/>
        </w:rPr>
        <w:t>особенности</w:t>
      </w:r>
      <w:r>
        <w:rPr>
          <w:i/>
          <w:spacing w:val="-2"/>
          <w:sz w:val="28"/>
        </w:rPr>
        <w:t>:</w:t>
      </w:r>
    </w:p>
    <w:p>
      <w:pPr>
        <w:spacing w:line="276" w:lineRule="auto" w:before="89"/>
        <w:ind w:left="295" w:right="405" w:firstLine="566"/>
        <w:jc w:val="both"/>
        <w:rPr>
          <w:i/>
          <w:sz w:val="28"/>
        </w:rPr>
      </w:pPr>
      <w:r>
        <w:rPr>
          <w:i/>
          <w:sz w:val="28"/>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pPr>
        <w:spacing w:line="276" w:lineRule="auto" w:before="1"/>
        <w:ind w:left="295" w:right="401" w:firstLine="566"/>
        <w:jc w:val="both"/>
        <w:rPr>
          <w:i/>
          <w:sz w:val="28"/>
        </w:rPr>
      </w:pPr>
      <w:r>
        <w:rPr>
          <w:i/>
          <w:sz w:val="28"/>
        </w:rPr>
        <w:t>Природное, культурно-историческое, социально-экономическое своеобразие местностипредопределяет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pPr>
        <w:tabs>
          <w:tab w:pos="2145" w:val="left" w:leader="none"/>
          <w:tab w:pos="4060" w:val="left" w:leader="none"/>
          <w:tab w:pos="5935" w:val="left" w:leader="none"/>
          <w:tab w:pos="8319" w:val="left" w:leader="none"/>
        </w:tabs>
        <w:spacing w:line="276" w:lineRule="auto" w:before="0"/>
        <w:ind w:left="295" w:right="681" w:firstLine="708"/>
        <w:jc w:val="left"/>
        <w:rPr>
          <w:i/>
          <w:sz w:val="28"/>
        </w:rPr>
      </w:pPr>
      <w:r>
        <w:rPr>
          <w:i/>
          <w:spacing w:val="-2"/>
          <w:sz w:val="28"/>
        </w:rPr>
        <w:t>Часть,</w:t>
      </w:r>
      <w:r>
        <w:rPr>
          <w:i/>
          <w:sz w:val="28"/>
        </w:rPr>
        <w:tab/>
      </w:r>
      <w:r>
        <w:rPr>
          <w:i/>
          <w:spacing w:val="-2"/>
          <w:sz w:val="28"/>
        </w:rPr>
        <w:t>формируемая</w:t>
      </w:r>
      <w:r>
        <w:rPr>
          <w:i/>
          <w:sz w:val="28"/>
        </w:rPr>
        <w:tab/>
      </w:r>
      <w:r>
        <w:rPr>
          <w:i/>
          <w:spacing w:val="-2"/>
          <w:sz w:val="28"/>
        </w:rPr>
        <w:t>участниками</w:t>
      </w:r>
      <w:r>
        <w:rPr>
          <w:i/>
          <w:sz w:val="28"/>
        </w:rPr>
        <w:tab/>
      </w:r>
      <w:r>
        <w:rPr>
          <w:i/>
          <w:spacing w:val="-2"/>
          <w:sz w:val="28"/>
        </w:rPr>
        <w:t>образовательных</w:t>
      </w:r>
      <w:r>
        <w:rPr>
          <w:i/>
          <w:sz w:val="28"/>
        </w:rPr>
        <w:tab/>
        <w:t>отношений (вариативная</w:t>
      </w:r>
      <w:r>
        <w:rPr>
          <w:i/>
          <w:spacing w:val="80"/>
          <w:sz w:val="28"/>
        </w:rPr>
        <w:t> </w:t>
      </w:r>
      <w:r>
        <w:rPr>
          <w:i/>
          <w:sz w:val="28"/>
        </w:rPr>
        <w:t>часть),</w:t>
      </w:r>
      <w:r>
        <w:rPr>
          <w:i/>
          <w:spacing w:val="80"/>
          <w:sz w:val="28"/>
        </w:rPr>
        <w:t> </w:t>
      </w:r>
      <w:r>
        <w:rPr>
          <w:i/>
          <w:sz w:val="28"/>
        </w:rPr>
        <w:t>составляет</w:t>
      </w:r>
      <w:r>
        <w:rPr>
          <w:i/>
          <w:spacing w:val="80"/>
          <w:sz w:val="28"/>
        </w:rPr>
        <w:t> </w:t>
      </w:r>
      <w:r>
        <w:rPr>
          <w:i/>
          <w:sz w:val="28"/>
        </w:rPr>
        <w:t>4</w:t>
      </w:r>
      <w:r>
        <w:rPr>
          <w:i/>
          <w:spacing w:val="40"/>
          <w:sz w:val="28"/>
        </w:rPr>
        <w:t> </w:t>
      </w:r>
      <w:r>
        <w:rPr>
          <w:i/>
          <w:sz w:val="28"/>
        </w:rPr>
        <w:t>0</w:t>
      </w:r>
      <w:r>
        <w:rPr>
          <w:i/>
          <w:spacing w:val="40"/>
          <w:sz w:val="28"/>
        </w:rPr>
        <w:t> </w:t>
      </w:r>
      <w:r>
        <w:rPr>
          <w:i/>
          <w:sz w:val="28"/>
        </w:rPr>
        <w:t>%</w:t>
      </w:r>
      <w:r>
        <w:rPr>
          <w:i/>
          <w:spacing w:val="40"/>
          <w:sz w:val="28"/>
        </w:rPr>
        <w:t> </w:t>
      </w:r>
      <w:r>
        <w:rPr>
          <w:i/>
          <w:sz w:val="28"/>
        </w:rPr>
        <w:t>от общего</w:t>
      </w:r>
      <w:r>
        <w:rPr>
          <w:i/>
          <w:spacing w:val="80"/>
          <w:w w:val="150"/>
          <w:sz w:val="28"/>
        </w:rPr>
        <w:t> </w:t>
      </w:r>
      <w:r>
        <w:rPr>
          <w:i/>
          <w:sz w:val="28"/>
        </w:rPr>
        <w:t>объема</w:t>
      </w:r>
      <w:r>
        <w:rPr>
          <w:i/>
          <w:spacing w:val="80"/>
          <w:w w:val="150"/>
          <w:sz w:val="28"/>
        </w:rPr>
        <w:t> </w:t>
      </w:r>
      <w:r>
        <w:rPr>
          <w:i/>
          <w:sz w:val="28"/>
        </w:rPr>
        <w:t>Программы;</w:t>
      </w:r>
      <w:r>
        <w:rPr>
          <w:i/>
          <w:spacing w:val="80"/>
          <w:w w:val="150"/>
          <w:sz w:val="28"/>
        </w:rPr>
        <w:t> </w:t>
      </w:r>
      <w:r>
        <w:rPr>
          <w:i/>
          <w:sz w:val="28"/>
        </w:rPr>
        <w:t>ориентирована</w:t>
      </w:r>
      <w:r>
        <w:rPr>
          <w:i/>
          <w:spacing w:val="80"/>
          <w:w w:val="150"/>
          <w:sz w:val="28"/>
        </w:rPr>
        <w:t> </w:t>
      </w:r>
      <w:r>
        <w:rPr>
          <w:i/>
          <w:sz w:val="28"/>
        </w:rPr>
        <w:t>на специфику</w:t>
      </w:r>
      <w:r>
        <w:rPr>
          <w:i/>
          <w:spacing w:val="80"/>
          <w:sz w:val="28"/>
        </w:rPr>
        <w:t> </w:t>
      </w:r>
      <w:r>
        <w:rPr>
          <w:i/>
          <w:sz w:val="28"/>
        </w:rPr>
        <w:t>национальных,</w:t>
      </w:r>
      <w:r>
        <w:rPr>
          <w:i/>
          <w:spacing w:val="80"/>
          <w:sz w:val="28"/>
        </w:rPr>
        <w:t> </w:t>
      </w:r>
      <w:r>
        <w:rPr>
          <w:i/>
          <w:sz w:val="28"/>
        </w:rPr>
        <w:t>социокультурных</w:t>
      </w:r>
      <w:r>
        <w:rPr>
          <w:i/>
          <w:spacing w:val="80"/>
          <w:sz w:val="28"/>
        </w:rPr>
        <w:t> </w:t>
      </w:r>
      <w:r>
        <w:rPr>
          <w:i/>
          <w:sz w:val="28"/>
        </w:rPr>
        <w:t>и</w:t>
      </w:r>
      <w:r>
        <w:rPr>
          <w:i/>
          <w:spacing w:val="80"/>
          <w:sz w:val="28"/>
        </w:rPr>
        <w:t> </w:t>
      </w:r>
      <w:r>
        <w:rPr>
          <w:i/>
          <w:sz w:val="28"/>
        </w:rPr>
        <w:t>иных</w:t>
      </w:r>
      <w:r>
        <w:rPr>
          <w:i/>
          <w:spacing w:val="80"/>
          <w:sz w:val="28"/>
        </w:rPr>
        <w:t> </w:t>
      </w:r>
      <w:r>
        <w:rPr>
          <w:i/>
          <w:sz w:val="28"/>
        </w:rPr>
        <w:t>условий,</w:t>
      </w:r>
      <w:r>
        <w:rPr>
          <w:i/>
          <w:spacing w:val="80"/>
          <w:sz w:val="28"/>
        </w:rPr>
        <w:t> </w:t>
      </w:r>
      <w:r>
        <w:rPr>
          <w:i/>
          <w:sz w:val="28"/>
        </w:rPr>
        <w:t>в</w:t>
      </w:r>
      <w:r>
        <w:rPr>
          <w:i/>
          <w:spacing w:val="80"/>
          <w:sz w:val="28"/>
        </w:rPr>
        <w:t> </w:t>
      </w:r>
      <w:r>
        <w:rPr>
          <w:i/>
          <w:sz w:val="28"/>
        </w:rPr>
        <w:t>том числе</w:t>
      </w:r>
      <w:r>
        <w:rPr>
          <w:i/>
          <w:spacing w:val="40"/>
          <w:sz w:val="28"/>
        </w:rPr>
        <w:t> </w:t>
      </w:r>
      <w:r>
        <w:rPr>
          <w:i/>
          <w:sz w:val="28"/>
        </w:rPr>
        <w:t>региональных</w:t>
      </w:r>
      <w:r>
        <w:rPr>
          <w:i/>
          <w:spacing w:val="40"/>
          <w:sz w:val="28"/>
        </w:rPr>
        <w:t> </w:t>
      </w:r>
      <w:r>
        <w:rPr>
          <w:i/>
          <w:sz w:val="28"/>
        </w:rPr>
        <w:t>и</w:t>
      </w:r>
      <w:r>
        <w:rPr>
          <w:i/>
          <w:spacing w:val="-1"/>
          <w:sz w:val="28"/>
        </w:rPr>
        <w:t> </w:t>
      </w:r>
      <w:r>
        <w:rPr>
          <w:i/>
          <w:sz w:val="28"/>
        </w:rPr>
        <w:t>муниципалитета,</w:t>
      </w:r>
      <w:r>
        <w:rPr>
          <w:i/>
          <w:spacing w:val="-3"/>
          <w:sz w:val="28"/>
        </w:rPr>
        <w:t> </w:t>
      </w:r>
      <w:r>
        <w:rPr>
          <w:i/>
          <w:sz w:val="28"/>
        </w:rPr>
        <w:t>образовательных</w:t>
      </w:r>
      <w:r>
        <w:rPr>
          <w:i/>
          <w:spacing w:val="-1"/>
          <w:sz w:val="28"/>
        </w:rPr>
        <w:t> </w:t>
      </w:r>
      <w:r>
        <w:rPr>
          <w:i/>
          <w:sz w:val="28"/>
        </w:rPr>
        <w:t>потребностей</w:t>
      </w:r>
      <w:r>
        <w:rPr>
          <w:i/>
          <w:spacing w:val="-2"/>
          <w:sz w:val="28"/>
        </w:rPr>
        <w:t> </w:t>
      </w:r>
      <w:r>
        <w:rPr>
          <w:i/>
          <w:sz w:val="28"/>
        </w:rPr>
        <w:t>и</w:t>
      </w:r>
      <w:r>
        <w:rPr>
          <w:i/>
          <w:spacing w:val="-2"/>
          <w:sz w:val="28"/>
        </w:rPr>
        <w:t> </w:t>
      </w:r>
      <w:r>
        <w:rPr>
          <w:i/>
          <w:sz w:val="28"/>
        </w:rPr>
        <w:t>запросов</w:t>
      </w:r>
      <w:r>
        <w:rPr>
          <w:i/>
          <w:spacing w:val="-2"/>
          <w:sz w:val="28"/>
        </w:rPr>
        <w:t> </w:t>
      </w:r>
      <w:r>
        <w:rPr>
          <w:i/>
          <w:sz w:val="28"/>
        </w:rPr>
        <w:t>воспитанников</w:t>
      </w:r>
      <w:r>
        <w:rPr>
          <w:i/>
          <w:spacing w:val="-4"/>
          <w:sz w:val="28"/>
        </w:rPr>
        <w:t> </w:t>
      </w:r>
      <w:r>
        <w:rPr>
          <w:i/>
          <w:sz w:val="28"/>
        </w:rPr>
        <w:t>и включает</w:t>
      </w:r>
      <w:r>
        <w:rPr>
          <w:i/>
          <w:spacing w:val="-6"/>
          <w:sz w:val="28"/>
        </w:rPr>
        <w:t> </w:t>
      </w:r>
      <w:r>
        <w:rPr>
          <w:i/>
          <w:sz w:val="28"/>
        </w:rPr>
        <w:t>региональную образовательную программу «Соенеч-радость познания».</w:t>
      </w:r>
    </w:p>
    <w:p>
      <w:pPr>
        <w:pStyle w:val="BodyText"/>
        <w:spacing w:before="55"/>
        <w:rPr>
          <w:i/>
        </w:rPr>
      </w:pPr>
    </w:p>
    <w:p>
      <w:pPr>
        <w:pStyle w:val="Heading1"/>
        <w:ind w:left="0" w:right="280"/>
        <w:jc w:val="center"/>
      </w:pPr>
      <w:r>
        <w:rPr/>
        <w:t>Возрастные</w:t>
      </w:r>
      <w:r>
        <w:rPr>
          <w:spacing w:val="-8"/>
        </w:rPr>
        <w:t> </w:t>
      </w:r>
      <w:r>
        <w:rPr>
          <w:spacing w:val="-2"/>
        </w:rPr>
        <w:t>особенности</w:t>
      </w:r>
    </w:p>
    <w:p>
      <w:pPr>
        <w:spacing w:before="48"/>
        <w:ind w:left="185" w:right="10951" w:firstLine="0"/>
        <w:jc w:val="center"/>
        <w:rPr>
          <w:b/>
          <w:sz w:val="28"/>
        </w:rPr>
      </w:pPr>
      <w:r>
        <w:rPr>
          <w:b/>
          <w:sz w:val="28"/>
        </w:rPr>
        <w:t>Первая</w:t>
      </w:r>
      <w:r>
        <w:rPr>
          <w:b/>
          <w:spacing w:val="-3"/>
          <w:sz w:val="28"/>
        </w:rPr>
        <w:t> </w:t>
      </w:r>
      <w:r>
        <w:rPr>
          <w:b/>
          <w:sz w:val="28"/>
        </w:rPr>
        <w:t>младшая</w:t>
      </w:r>
      <w:r>
        <w:rPr>
          <w:b/>
          <w:spacing w:val="-5"/>
          <w:sz w:val="28"/>
        </w:rPr>
        <w:t> </w:t>
      </w:r>
      <w:r>
        <w:rPr>
          <w:b/>
          <w:sz w:val="28"/>
        </w:rPr>
        <w:t>группа</w:t>
      </w:r>
      <w:r>
        <w:rPr>
          <w:b/>
          <w:spacing w:val="-2"/>
          <w:sz w:val="28"/>
        </w:rPr>
        <w:t> </w:t>
      </w:r>
      <w:r>
        <w:rPr>
          <w:b/>
          <w:sz w:val="28"/>
        </w:rPr>
        <w:t>(от</w:t>
      </w:r>
      <w:r>
        <w:rPr>
          <w:b/>
          <w:spacing w:val="-4"/>
          <w:sz w:val="28"/>
        </w:rPr>
        <w:t> </w:t>
      </w:r>
      <w:r>
        <w:rPr>
          <w:b/>
          <w:sz w:val="28"/>
        </w:rPr>
        <w:t>2</w:t>
      </w:r>
      <w:r>
        <w:rPr>
          <w:b/>
          <w:spacing w:val="-2"/>
          <w:sz w:val="28"/>
        </w:rPr>
        <w:t> </w:t>
      </w:r>
      <w:r>
        <w:rPr>
          <w:b/>
          <w:sz w:val="28"/>
        </w:rPr>
        <w:t>до</w:t>
      </w:r>
      <w:r>
        <w:rPr>
          <w:b/>
          <w:spacing w:val="-6"/>
          <w:sz w:val="28"/>
        </w:rPr>
        <w:t> </w:t>
      </w:r>
      <w:r>
        <w:rPr>
          <w:b/>
          <w:sz w:val="28"/>
        </w:rPr>
        <w:t>3</w:t>
      </w:r>
      <w:r>
        <w:rPr>
          <w:b/>
          <w:spacing w:val="-1"/>
          <w:sz w:val="28"/>
        </w:rPr>
        <w:t> </w:t>
      </w:r>
      <w:r>
        <w:rPr>
          <w:b/>
          <w:spacing w:val="-4"/>
          <w:sz w:val="28"/>
        </w:rPr>
        <w:t>лет)</w:t>
      </w:r>
    </w:p>
    <w:p>
      <w:pPr>
        <w:pStyle w:val="BodyText"/>
        <w:spacing w:line="276" w:lineRule="auto" w:before="42"/>
        <w:ind w:left="295" w:right="572" w:firstLine="720"/>
        <w:jc w:val="both"/>
      </w:pPr>
      <w:r>
        <w:rPr/>
        <w:t>На третьем году</w:t>
      </w:r>
      <w:r>
        <w:rPr>
          <w:spacing w:val="-4"/>
        </w:rPr>
        <w:t> </w:t>
      </w:r>
      <w:r>
        <w:rPr/>
        <w:t>жизни дети становятся</w:t>
      </w:r>
      <w:r>
        <w:rPr>
          <w:spacing w:val="-2"/>
        </w:rPr>
        <w:t> </w:t>
      </w:r>
      <w:r>
        <w:rPr/>
        <w:t>самостоятельнее. Продолжает</w:t>
      </w:r>
      <w:r>
        <w:rPr>
          <w:spacing w:val="-1"/>
        </w:rPr>
        <w:t> </w:t>
      </w:r>
      <w:r>
        <w:rPr/>
        <w:t>развиваться</w:t>
      </w:r>
      <w:r>
        <w:rPr>
          <w:spacing w:val="40"/>
        </w:rPr>
        <w:t> </w:t>
      </w:r>
      <w:r>
        <w:rPr/>
        <w:t>предметная</w:t>
      </w:r>
      <w:r>
        <w:rPr>
          <w:spacing w:val="-1"/>
        </w:rPr>
        <w:t> </w:t>
      </w:r>
      <w:r>
        <w:rPr/>
        <w:t>деятельность, ситуативно- 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pPr>
        <w:pStyle w:val="BodyText"/>
        <w:spacing w:line="276" w:lineRule="auto" w:before="1"/>
        <w:ind w:left="295" w:right="587"/>
        <w:jc w:val="both"/>
      </w:pPr>
      <w:r>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pPr>
        <w:pStyle w:val="BodyText"/>
        <w:spacing w:line="278" w:lineRule="auto" w:before="2"/>
        <w:ind w:left="295" w:right="573"/>
        <w:jc w:val="both"/>
        <w:rPr>
          <w:b/>
        </w:rPr>
      </w:pPr>
      <w:r>
        <w:rPr/>
        <w:t>Умение выполнять орудийные действия развивает произвольность, преобразуя натуральные формы активности в культурные</w:t>
      </w:r>
      <w:r>
        <w:rPr>
          <w:spacing w:val="40"/>
        </w:rPr>
        <w:t> </w:t>
      </w:r>
      <w:r>
        <w:rPr/>
        <w:t>на основе предлагаемой взрослыми модели, которая выступает в качестве не только объекта для подражания, но и </w:t>
      </w:r>
      <w:r>
        <w:rPr>
          <w:b/>
        </w:rPr>
        <w:t>образца, регулирующего собственную активность ребёнка.</w:t>
      </w:r>
    </w:p>
    <w:p>
      <w:pPr>
        <w:pStyle w:val="BodyText"/>
        <w:spacing w:line="276" w:lineRule="auto"/>
        <w:ind w:left="295" w:right="578" w:firstLine="720"/>
        <w:jc w:val="both"/>
      </w:pPr>
      <w:r>
        <w:rPr/>
        <w:t>В ходе совместной с взрослыми предметной деятельности </w:t>
      </w:r>
      <w:r>
        <w:rPr>
          <w:b/>
        </w:rPr>
        <w:t>продолжает развиваться понимание речи. </w:t>
      </w:r>
      <w:r>
        <w:rPr/>
        <w:t>Слово отделяется от ситуации и приобретает самостоятельное</w:t>
      </w:r>
      <w:r>
        <w:rPr>
          <w:spacing w:val="40"/>
        </w:rPr>
        <w:t> </w:t>
      </w:r>
      <w:r>
        <w:rPr/>
        <w:t>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86"/>
        <w:jc w:val="both"/>
      </w:pPr>
      <w:r>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pPr>
        <w:pStyle w:val="BodyText"/>
        <w:spacing w:line="276" w:lineRule="auto" w:before="2"/>
        <w:ind w:left="295" w:right="585"/>
        <w:jc w:val="both"/>
      </w:pPr>
      <w:r>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pPr>
        <w:spacing w:line="278" w:lineRule="auto" w:before="0"/>
        <w:ind w:left="295" w:right="574" w:firstLine="720"/>
        <w:jc w:val="both"/>
        <w:rPr>
          <w:sz w:val="28"/>
        </w:rPr>
      </w:pPr>
      <w:r>
        <w:rPr>
          <w:sz w:val="28"/>
        </w:rPr>
        <w:t>К концу третьего года жизни </w:t>
      </w:r>
      <w:r>
        <w:rPr>
          <w:b/>
          <w:sz w:val="28"/>
        </w:rPr>
        <w:t>речь становится средством общения ребёнка со сверстниками. </w:t>
      </w:r>
      <w:r>
        <w:rPr>
          <w:sz w:val="28"/>
        </w:rPr>
        <w:t>В этом возрасте у детей формируются новые виды деятельности: игра, рисование, конструирование.</w:t>
      </w:r>
    </w:p>
    <w:p>
      <w:pPr>
        <w:spacing w:line="276" w:lineRule="auto" w:before="0"/>
        <w:ind w:left="295" w:right="574" w:firstLine="720"/>
        <w:jc w:val="both"/>
        <w:rPr>
          <w:b/>
          <w:sz w:val="28"/>
        </w:rPr>
      </w:pPr>
      <w:r>
        <w:rPr>
          <w:sz w:val="28"/>
        </w:rPr>
        <w:t>Игра носит процессуальный характер, главное в ней – действия, которые совершаются с игровыми предметами, приближёнными к реальности. </w:t>
      </w:r>
      <w:r>
        <w:rPr>
          <w:b/>
          <w:sz w:val="28"/>
        </w:rPr>
        <w:t>В середине третьего года жизни появляются действия с предметами заместителями.</w:t>
      </w:r>
    </w:p>
    <w:p>
      <w:pPr>
        <w:spacing w:line="276" w:lineRule="auto" w:before="0"/>
        <w:ind w:left="295" w:right="574" w:firstLine="720"/>
        <w:jc w:val="both"/>
        <w:rPr>
          <w:sz w:val="28"/>
        </w:rPr>
      </w:pPr>
      <w:r>
        <w:rPr>
          <w:sz w:val="28"/>
        </w:rPr>
        <w:t>Появление собственно изобразительной деятельности обусловлено тем, что ребёнок уже </w:t>
      </w:r>
      <w:r>
        <w:rPr>
          <w:b/>
          <w:sz w:val="28"/>
        </w:rPr>
        <w:t>способен сформулировать намерение изобразить какой либо предмет. </w:t>
      </w:r>
      <w:r>
        <w:rPr>
          <w:sz w:val="28"/>
        </w:rPr>
        <w:t>Типичным является изображение человека в виде «головонога» - окружности и отходящих от неё линий.</w:t>
      </w:r>
    </w:p>
    <w:p>
      <w:pPr>
        <w:pStyle w:val="BodyText"/>
        <w:spacing w:line="278" w:lineRule="auto"/>
        <w:ind w:left="295" w:right="589" w:firstLine="720"/>
        <w:jc w:val="both"/>
      </w:pPr>
      <w:r>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pPr>
        <w:spacing w:line="276" w:lineRule="auto" w:before="0"/>
        <w:ind w:left="295" w:right="577" w:firstLine="720"/>
        <w:jc w:val="both"/>
        <w:rPr>
          <w:sz w:val="28"/>
        </w:rPr>
      </w:pPr>
      <w:r>
        <w:rPr>
          <w:b/>
          <w:sz w:val="28"/>
        </w:rPr>
        <w:t>Совершенствуется </w:t>
      </w:r>
      <w:r>
        <w:rPr>
          <w:sz w:val="28"/>
        </w:rPr>
        <w:t>слуховое восприятие, прежде всего </w:t>
      </w:r>
      <w:r>
        <w:rPr>
          <w:b/>
          <w:sz w:val="28"/>
        </w:rPr>
        <w:t>фонематический слух. </w:t>
      </w:r>
      <w:r>
        <w:rPr>
          <w:sz w:val="28"/>
        </w:rPr>
        <w:t>К трём годам дети воспринимают все звуки родного языка, но произносят их с большими искажениями.</w:t>
      </w:r>
    </w:p>
    <w:p>
      <w:pPr>
        <w:pStyle w:val="BodyText"/>
        <w:spacing w:line="278" w:lineRule="auto"/>
        <w:ind w:left="295" w:right="579" w:firstLine="720"/>
        <w:jc w:val="both"/>
      </w:pPr>
      <w:r>
        <w:rP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pPr>
        <w:pStyle w:val="BodyText"/>
        <w:spacing w:line="276" w:lineRule="auto"/>
        <w:ind w:left="295" w:right="572" w:firstLine="720"/>
        <w:jc w:val="both"/>
      </w:pPr>
      <w:r>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b/>
        </w:rPr>
        <w:t>начинает складываться и произвольность поведения</w:t>
      </w:r>
      <w:r>
        <w:rPr/>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w:t>
      </w:r>
      <w:r>
        <w:rPr>
          <w:spacing w:val="40"/>
        </w:rPr>
        <w:t> </w:t>
      </w:r>
      <w:r>
        <w:rPr/>
        <w:t>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pPr>
        <w:pStyle w:val="BodyText"/>
        <w:spacing w:after="0" w:line="276" w:lineRule="auto"/>
        <w:jc w:val="both"/>
        <w:sectPr>
          <w:pgSz w:w="16850" w:h="11920" w:orient="landscape"/>
          <w:pgMar w:header="0" w:footer="1018" w:top="640" w:bottom="1280" w:left="425" w:right="141"/>
        </w:sectPr>
      </w:pPr>
    </w:p>
    <w:p>
      <w:pPr>
        <w:pStyle w:val="Heading1"/>
        <w:spacing w:before="66"/>
        <w:jc w:val="both"/>
      </w:pPr>
      <w:r>
        <w:rPr/>
        <w:t>Вторая</w:t>
      </w:r>
      <w:r>
        <w:rPr>
          <w:spacing w:val="-7"/>
        </w:rPr>
        <w:t> </w:t>
      </w:r>
      <w:r>
        <w:rPr/>
        <w:t>младшая</w:t>
      </w:r>
      <w:r>
        <w:rPr>
          <w:spacing w:val="-5"/>
        </w:rPr>
        <w:t> </w:t>
      </w:r>
      <w:r>
        <w:rPr/>
        <w:t>группа</w:t>
      </w:r>
      <w:r>
        <w:rPr>
          <w:spacing w:val="-2"/>
        </w:rPr>
        <w:t> </w:t>
      </w:r>
      <w:r>
        <w:rPr/>
        <w:t>(от</w:t>
      </w:r>
      <w:r>
        <w:rPr>
          <w:spacing w:val="-5"/>
        </w:rPr>
        <w:t> </w:t>
      </w:r>
      <w:r>
        <w:rPr/>
        <w:t>3</w:t>
      </w:r>
      <w:r>
        <w:rPr>
          <w:spacing w:val="-2"/>
        </w:rPr>
        <w:t> </w:t>
      </w:r>
      <w:r>
        <w:rPr/>
        <w:t>до</w:t>
      </w:r>
      <w:r>
        <w:rPr>
          <w:spacing w:val="-6"/>
        </w:rPr>
        <w:t> </w:t>
      </w:r>
      <w:r>
        <w:rPr/>
        <w:t>4</w:t>
      </w:r>
      <w:r>
        <w:rPr>
          <w:spacing w:val="-1"/>
        </w:rPr>
        <w:t> </w:t>
      </w:r>
      <w:r>
        <w:rPr>
          <w:spacing w:val="-4"/>
        </w:rPr>
        <w:t>лет)</w:t>
      </w:r>
    </w:p>
    <w:p>
      <w:pPr>
        <w:pStyle w:val="BodyText"/>
        <w:spacing w:line="276" w:lineRule="auto" w:before="44"/>
        <w:ind w:left="295" w:right="580" w:firstLine="720"/>
        <w:jc w:val="both"/>
        <w:rPr>
          <w:b/>
        </w:rPr>
      </w:pPr>
      <w:r>
        <w:rPr/>
        <w:t>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w:t>
      </w:r>
      <w:r>
        <w:rPr>
          <w:spacing w:val="40"/>
        </w:rPr>
        <w:t> </w:t>
      </w:r>
      <w:r>
        <w:rPr/>
        <w:t>возможностями. Это противоречие разрешается через развитие </w:t>
      </w:r>
      <w:r>
        <w:rPr>
          <w:b/>
        </w:rPr>
        <w:t>игры, которая становится ведущим видом деятельности в дошкольном возрасте.</w:t>
      </w:r>
    </w:p>
    <w:p>
      <w:pPr>
        <w:pStyle w:val="BodyText"/>
        <w:spacing w:line="276" w:lineRule="auto"/>
        <w:ind w:left="295" w:right="576" w:firstLine="720"/>
        <w:jc w:val="both"/>
      </w:pPr>
      <w:r>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w:t>
      </w:r>
      <w:r>
        <w:rPr>
          <w:spacing w:val="80"/>
        </w:rPr>
        <w:t> </w:t>
      </w:r>
      <w:r>
        <w:rPr/>
        <w:t>игрой с одной-двумя ролями и простыми, неразвёрнутыми сюжетами. Игры с правилами в этом возрасте только начинают формироваться.</w:t>
      </w:r>
    </w:p>
    <w:p>
      <w:pPr>
        <w:spacing w:line="276" w:lineRule="auto" w:before="1"/>
        <w:ind w:left="295" w:right="578" w:firstLine="720"/>
        <w:jc w:val="both"/>
        <w:rPr>
          <w:sz w:val="28"/>
        </w:rPr>
      </w:pPr>
      <w:r>
        <w:rPr>
          <w:b/>
          <w:sz w:val="28"/>
        </w:rPr>
        <w:t>Изобразительная деятельность ребёнка</w:t>
      </w:r>
      <w:r>
        <w:rPr>
          <w:b/>
          <w:spacing w:val="40"/>
          <w:sz w:val="28"/>
        </w:rPr>
        <w:t> </w:t>
      </w:r>
      <w:r>
        <w:rPr>
          <w:b/>
          <w:sz w:val="28"/>
        </w:rPr>
        <w:t>зависит от его представлений о предмете. </w:t>
      </w:r>
      <w:r>
        <w:rPr>
          <w:sz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pPr>
        <w:spacing w:line="276" w:lineRule="auto" w:before="1"/>
        <w:ind w:left="295" w:right="579" w:firstLine="720"/>
        <w:jc w:val="both"/>
        <w:rPr>
          <w:sz w:val="28"/>
        </w:rPr>
      </w:pPr>
      <w:r>
        <w:rPr>
          <w:b/>
          <w:sz w:val="28"/>
        </w:rPr>
        <w:t>Большое значение для развития мелкой моторики имеет лепка</w:t>
      </w:r>
      <w:r>
        <w:rPr>
          <w:sz w:val="28"/>
        </w:rPr>
        <w:t>. Младшие дошкольники способны под руководством взрослого вылепить простые предметы.</w:t>
      </w:r>
    </w:p>
    <w:p>
      <w:pPr>
        <w:pStyle w:val="BodyText"/>
        <w:spacing w:line="276" w:lineRule="auto"/>
        <w:ind w:left="295" w:right="588" w:firstLine="720"/>
        <w:jc w:val="both"/>
      </w:pPr>
      <w:r>
        <w:rPr/>
        <w:t>Известно, что аппликация оказывает положительное влияние на развитие восприятия. В этом возрасте детям доступны простейшие виды аппликации.</w:t>
      </w:r>
    </w:p>
    <w:p>
      <w:pPr>
        <w:pStyle w:val="BodyText"/>
        <w:spacing w:line="276" w:lineRule="auto"/>
        <w:ind w:left="295" w:right="577" w:firstLine="720"/>
        <w:jc w:val="both"/>
      </w:pPr>
      <w:r>
        <w:rPr/>
        <w:t>Конструктивная деятельность в младшем дошкольном возрасте ограничена возведением несложных построек по образцу и по замыслу.</w:t>
      </w:r>
    </w:p>
    <w:p>
      <w:pPr>
        <w:pStyle w:val="BodyText"/>
        <w:spacing w:line="276" w:lineRule="auto"/>
        <w:ind w:left="295" w:right="572" w:firstLine="720"/>
        <w:jc w:val="both"/>
      </w:pPr>
      <w:r>
        <w:rPr/>
        <w:t>В младшем дошкольном возрасте развивается перцептивная деятельность. Дети от использования предэталонов – индивидуальных единиц</w:t>
      </w:r>
      <w:r>
        <w:rPr>
          <w:spacing w:val="80"/>
          <w:w w:val="150"/>
        </w:rPr>
        <w:t>   </w:t>
      </w:r>
      <w:r>
        <w:rPr/>
        <w:t>восприятия – переходя к сенсорным эталонам – культурно-выработанным средствам восприятия.</w:t>
      </w:r>
      <w:r>
        <w:rPr>
          <w:spacing w:val="40"/>
        </w:rPr>
        <w:t> </w:t>
      </w:r>
      <w:r>
        <w:rPr/>
        <w:t>К концу младшего дошкольного возраста дети могут воспринимать</w:t>
      </w:r>
      <w:r>
        <w:rPr>
          <w:spacing w:val="80"/>
        </w:rPr>
        <w:t> </w:t>
      </w:r>
      <w:r>
        <w:rPr/>
        <w:t>до 5 и более форм предметов и до 7 и более цветов, способны дифференцировать</w:t>
      </w:r>
      <w:r>
        <w:rPr>
          <w:spacing w:val="40"/>
        </w:rPr>
        <w:t> </w:t>
      </w:r>
      <w:r>
        <w:rPr/>
        <w:t>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pPr>
        <w:pStyle w:val="BodyText"/>
        <w:spacing w:line="276" w:lineRule="auto" w:before="1"/>
        <w:ind w:left="295" w:right="578" w:firstLine="720"/>
        <w:jc w:val="both"/>
      </w:pPr>
      <w:r>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pPr>
        <w:pStyle w:val="BodyText"/>
        <w:spacing w:after="0" w:line="276" w:lineRule="auto"/>
        <w:jc w:val="both"/>
        <w:sectPr>
          <w:pgSz w:w="16850" w:h="11920" w:orient="landscape"/>
          <w:pgMar w:header="0" w:footer="1018" w:top="640" w:bottom="1280" w:left="425" w:right="141"/>
        </w:sectPr>
      </w:pPr>
    </w:p>
    <w:p>
      <w:pPr>
        <w:spacing w:line="278" w:lineRule="auto" w:before="61"/>
        <w:ind w:left="295" w:right="572" w:firstLine="0"/>
        <w:jc w:val="both"/>
        <w:rPr>
          <w:b/>
          <w:sz w:val="28"/>
        </w:rPr>
      </w:pPr>
      <w:r>
        <w:rPr>
          <w:sz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Pr>
          <w:b/>
          <w:sz w:val="28"/>
        </w:rPr>
        <w:t>Дошкольники способны установить некоторые скрытые связи и отношения между предметами.</w:t>
      </w:r>
    </w:p>
    <w:p>
      <w:pPr>
        <w:pStyle w:val="BodyText"/>
        <w:spacing w:line="276" w:lineRule="auto"/>
        <w:ind w:left="295" w:right="585" w:firstLine="720"/>
        <w:jc w:val="both"/>
      </w:pPr>
      <w:r>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pPr>
        <w:spacing w:line="276" w:lineRule="auto" w:before="0"/>
        <w:ind w:left="295" w:right="576" w:firstLine="0"/>
        <w:jc w:val="both"/>
        <w:rPr>
          <w:sz w:val="28"/>
        </w:rPr>
      </w:pPr>
      <w:r>
        <w:rPr>
          <w:sz w:val="28"/>
        </w:rPr>
        <w:t>Взаимоотношения детей ярко проявляются в игровой деятельности. Они скорее </w:t>
      </w:r>
      <w:r>
        <w:rPr>
          <w:b/>
          <w:sz w:val="28"/>
        </w:rPr>
        <w:t>играют радом, чем активно вступают во взаимодействие</w:t>
      </w:r>
      <w:r>
        <w:rPr>
          <w:sz w:val="28"/>
        </w:rPr>
        <w:t>.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b/>
          <w:sz w:val="28"/>
        </w:rPr>
        <w:t>Положение ребёнка в группе сверстников во многом определяется мнением воспитателя</w:t>
      </w:r>
      <w:r>
        <w:rPr>
          <w:sz w:val="28"/>
        </w:rPr>
        <w:t>.</w:t>
      </w:r>
    </w:p>
    <w:p>
      <w:pPr>
        <w:pStyle w:val="BodyText"/>
        <w:spacing w:line="276" w:lineRule="auto"/>
        <w:ind w:left="295" w:right="574" w:firstLine="720"/>
        <w:jc w:val="both"/>
      </w:pPr>
      <w:r>
        <w:rPr/>
        <w:t>В младшем дошкольном возрасте можно наблюдать соподчинение мотивов поведения в относительно простых</w:t>
      </w:r>
      <w:r>
        <w:rPr>
          <w:spacing w:val="40"/>
        </w:rPr>
        <w:t> </w:t>
      </w:r>
      <w:r>
        <w:rPr/>
        <w:t>ситуациях. Сознательное управление поведением только начинает складываться; во многом </w:t>
      </w:r>
      <w:r>
        <w:rPr>
          <w:b/>
        </w:rPr>
        <w:t>поведение ребёнка ещё ситуативное. </w:t>
      </w:r>
      <w:r>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pPr>
        <w:pStyle w:val="BodyText"/>
        <w:spacing w:before="44"/>
      </w:pPr>
    </w:p>
    <w:p>
      <w:pPr>
        <w:pStyle w:val="Heading1"/>
        <w:jc w:val="both"/>
      </w:pPr>
      <w:r>
        <w:rPr/>
        <w:t>Средняя</w:t>
      </w:r>
      <w:r>
        <w:rPr>
          <w:spacing w:val="-5"/>
        </w:rPr>
        <w:t> </w:t>
      </w:r>
      <w:r>
        <w:rPr/>
        <w:t>группа</w:t>
      </w:r>
      <w:r>
        <w:rPr>
          <w:spacing w:val="-1"/>
        </w:rPr>
        <w:t> </w:t>
      </w:r>
      <w:r>
        <w:rPr/>
        <w:t>(от</w:t>
      </w:r>
      <w:r>
        <w:rPr>
          <w:spacing w:val="-2"/>
        </w:rPr>
        <w:t> </w:t>
      </w:r>
      <w:r>
        <w:rPr/>
        <w:t>4</w:t>
      </w:r>
      <w:r>
        <w:rPr>
          <w:spacing w:val="-3"/>
        </w:rPr>
        <w:t> </w:t>
      </w:r>
      <w:r>
        <w:rPr/>
        <w:t>до</w:t>
      </w:r>
      <w:r>
        <w:rPr>
          <w:spacing w:val="-1"/>
        </w:rPr>
        <w:t> </w:t>
      </w:r>
      <w:r>
        <w:rPr/>
        <w:t>5</w:t>
      </w:r>
      <w:r>
        <w:rPr>
          <w:spacing w:val="-5"/>
        </w:rPr>
        <w:t> </w:t>
      </w:r>
      <w:r>
        <w:rPr>
          <w:spacing w:val="-4"/>
        </w:rPr>
        <w:t>лет)</w:t>
      </w:r>
    </w:p>
    <w:p>
      <w:pPr>
        <w:spacing w:line="276" w:lineRule="auto" w:before="45"/>
        <w:ind w:left="295" w:right="572" w:firstLine="720"/>
        <w:jc w:val="both"/>
        <w:rPr>
          <w:b/>
          <w:sz w:val="28"/>
        </w:rPr>
      </w:pPr>
      <w:r>
        <w:rPr>
          <w:b/>
          <w:sz w:val="28"/>
        </w:rPr>
        <w:t>В игровой деятельности </w:t>
      </w:r>
      <w:r>
        <w:rPr>
          <w:sz w:val="28"/>
        </w:rPr>
        <w:t>детей среднего дошкольного возраста </w:t>
      </w:r>
      <w:r>
        <w:rPr>
          <w:b/>
          <w:sz w:val="28"/>
        </w:rPr>
        <w:t>появляются ролевые взаимодействия. </w:t>
      </w:r>
      <w:r>
        <w:rPr>
          <w:sz w:val="28"/>
        </w:rPr>
        <w:t>Они указывают на то, что дошкольники начинают отделять себя от принятой роли. В процессе игры роли могут меняться</w:t>
      </w:r>
      <w:r>
        <w:rPr>
          <w:spacing w:val="40"/>
          <w:sz w:val="28"/>
        </w:rPr>
        <w:t> </w:t>
      </w:r>
      <w:r>
        <w:rPr>
          <w:sz w:val="28"/>
        </w:rPr>
        <w:t>не ради них самих, а ради смысла игры. </w:t>
      </w:r>
      <w:r>
        <w:rPr>
          <w:b/>
          <w:sz w:val="28"/>
        </w:rPr>
        <w:t>Происходит разделение игровых и реальных взаимодействий детей.</w:t>
      </w:r>
    </w:p>
    <w:p>
      <w:pPr>
        <w:pStyle w:val="BodyText"/>
        <w:spacing w:line="276" w:lineRule="auto" w:before="1"/>
        <w:ind w:left="295" w:right="578" w:firstLine="720"/>
        <w:jc w:val="both"/>
      </w:pPr>
      <w:r>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Pr>
          <w:b/>
        </w:rPr>
        <w:t>Совершенствуется техническая сторона изобразительной деятельности. </w:t>
      </w:r>
      <w:r>
        <w:rPr/>
        <w:t>Дети могут рисовать основные геометрические фигуры, вырезать ножницами, наклеивать изображения на бумагу и т.д.</w:t>
      </w:r>
    </w:p>
    <w:p>
      <w:pPr>
        <w:pStyle w:val="BodyText"/>
        <w:spacing w:line="276" w:lineRule="auto"/>
        <w:ind w:left="295" w:right="581" w:firstLine="720"/>
        <w:jc w:val="both"/>
      </w:pPr>
      <w:r>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pPr>
        <w:pStyle w:val="BodyText"/>
        <w:spacing w:after="0" w:line="276" w:lineRule="auto"/>
        <w:jc w:val="both"/>
        <w:sectPr>
          <w:pgSz w:w="16850" w:h="11920" w:orient="landscape"/>
          <w:pgMar w:header="0" w:footer="1018" w:top="640" w:bottom="1280" w:left="425" w:right="141"/>
        </w:sectPr>
      </w:pPr>
    </w:p>
    <w:p>
      <w:pPr>
        <w:spacing w:line="273" w:lineRule="auto" w:before="66"/>
        <w:ind w:left="295" w:right="582" w:firstLine="720"/>
        <w:jc w:val="both"/>
        <w:rPr>
          <w:sz w:val="28"/>
        </w:rPr>
      </w:pPr>
      <w:r>
        <w:rPr>
          <w:b/>
          <w:sz w:val="28"/>
        </w:rPr>
        <w:t>Двигательная сфера ребёнка характеризуется позитивными изменениями мелкой и крупной моторики. </w:t>
      </w:r>
      <w:r>
        <w:rPr>
          <w:sz w:val="28"/>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pPr>
        <w:pStyle w:val="BodyText"/>
        <w:spacing w:line="276" w:lineRule="auto" w:before="6"/>
        <w:ind w:left="295" w:right="572" w:firstLine="720"/>
        <w:jc w:val="both"/>
      </w:pPr>
      <w:r>
        <w:rPr/>
        <w:t>К концу</w:t>
      </w:r>
      <w:r>
        <w:rPr>
          <w:spacing w:val="40"/>
        </w:rPr>
        <w:t> </w:t>
      </w:r>
      <w:r>
        <w:rPr/>
        <w:t>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pPr>
        <w:pStyle w:val="BodyText"/>
        <w:spacing w:line="276" w:lineRule="auto"/>
        <w:ind w:left="295" w:right="579" w:firstLine="720"/>
        <w:jc w:val="both"/>
      </w:pPr>
      <w:r>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pPr>
        <w:pStyle w:val="BodyText"/>
        <w:spacing w:line="276" w:lineRule="auto" w:before="1"/>
        <w:ind w:left="295" w:right="578" w:firstLine="720"/>
        <w:jc w:val="both"/>
      </w:pPr>
      <w:r>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r>
        <w:rPr>
          <w:spacing w:val="40"/>
        </w:rPr>
        <w:t> </w:t>
      </w:r>
      <w:r>
        <w:rPr/>
        <w:t>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w:t>
      </w:r>
      <w:r>
        <w:rPr>
          <w:spacing w:val="40"/>
        </w:rPr>
        <w:t> </w:t>
      </w:r>
      <w:r>
        <w:rPr/>
        <w:t>при этом им трудно встать на позицию другого наблюдателя и во внутреннем плане совершить мысленное преобразование образа.</w:t>
      </w:r>
    </w:p>
    <w:p>
      <w:pPr>
        <w:pStyle w:val="BodyText"/>
        <w:spacing w:line="276" w:lineRule="auto"/>
        <w:ind w:left="295" w:right="573" w:firstLine="720"/>
        <w:jc w:val="both"/>
      </w:pPr>
      <w:r>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pPr>
        <w:pStyle w:val="BodyText"/>
        <w:spacing w:line="278" w:lineRule="auto"/>
        <w:ind w:left="295" w:right="590" w:firstLine="720"/>
        <w:jc w:val="both"/>
      </w:pPr>
      <w:r>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pPr>
        <w:pStyle w:val="BodyText"/>
        <w:spacing w:line="276" w:lineRule="auto"/>
        <w:ind w:left="295" w:right="574" w:firstLine="720"/>
        <w:jc w:val="both"/>
      </w:pPr>
      <w:r>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pPr>
        <w:pStyle w:val="BodyText"/>
        <w:spacing w:line="276" w:lineRule="auto"/>
        <w:ind w:left="295" w:right="582" w:firstLine="720"/>
        <w:jc w:val="both"/>
      </w:pPr>
      <w:r>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82" w:firstLine="720"/>
        <w:jc w:val="both"/>
      </w:pPr>
      <w:r>
        <w:rPr/>
        <w:t>Развивается грамматическая сторона речи. Дошкольники</w:t>
      </w:r>
      <w:r>
        <w:rPr>
          <w:spacing w:val="40"/>
        </w:rPr>
        <w:t> </w:t>
      </w:r>
      <w:r>
        <w:rPr/>
        <w:t>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pPr>
        <w:pStyle w:val="BodyText"/>
        <w:spacing w:line="276" w:lineRule="auto" w:before="1"/>
        <w:ind w:left="295" w:right="580" w:firstLine="720"/>
        <w:jc w:val="both"/>
      </w:pPr>
      <w:r>
        <w:rPr>
          <w:b/>
        </w:rPr>
        <w:t>Изменяется содержание общения ребёнка и взрослого</w:t>
      </w:r>
      <w:r>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pPr>
        <w:spacing w:line="278" w:lineRule="auto" w:before="1"/>
        <w:ind w:left="295" w:right="575" w:firstLine="720"/>
        <w:jc w:val="both"/>
        <w:rPr>
          <w:b/>
          <w:sz w:val="28"/>
        </w:rPr>
      </w:pPr>
      <w:r>
        <w:rPr>
          <w:sz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b/>
          <w:sz w:val="28"/>
        </w:rPr>
        <w:t>Повышенная обидчивость представляет собой возрастной феномен.</w:t>
      </w:r>
    </w:p>
    <w:p>
      <w:pPr>
        <w:pStyle w:val="BodyText"/>
        <w:spacing w:line="276" w:lineRule="auto"/>
        <w:ind w:left="295" w:right="575"/>
        <w:jc w:val="both"/>
      </w:pPr>
      <w:r>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w:t>
      </w:r>
      <w:r>
        <w:rPr>
          <w:spacing w:val="-1"/>
        </w:rPr>
        <w:t> </w:t>
      </w:r>
      <w:r>
        <w:rPr/>
        <w:t>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pPr>
        <w:pStyle w:val="BodyText"/>
        <w:spacing w:before="43"/>
      </w:pPr>
    </w:p>
    <w:p>
      <w:pPr>
        <w:pStyle w:val="Heading1"/>
        <w:jc w:val="both"/>
      </w:pPr>
      <w:r>
        <w:rPr/>
        <w:t>Старшая</w:t>
      </w:r>
      <w:r>
        <w:rPr>
          <w:spacing w:val="-6"/>
        </w:rPr>
        <w:t> </w:t>
      </w:r>
      <w:r>
        <w:rPr/>
        <w:t>группа</w:t>
      </w:r>
      <w:r>
        <w:rPr>
          <w:spacing w:val="-2"/>
        </w:rPr>
        <w:t> </w:t>
      </w:r>
      <w:r>
        <w:rPr/>
        <w:t>(от</w:t>
      </w:r>
      <w:r>
        <w:rPr>
          <w:spacing w:val="-2"/>
        </w:rPr>
        <w:t> </w:t>
      </w:r>
      <w:r>
        <w:rPr/>
        <w:t>5</w:t>
      </w:r>
      <w:r>
        <w:rPr>
          <w:spacing w:val="-3"/>
        </w:rPr>
        <w:t> </w:t>
      </w:r>
      <w:r>
        <w:rPr/>
        <w:t>до</w:t>
      </w:r>
      <w:r>
        <w:rPr>
          <w:spacing w:val="-2"/>
        </w:rPr>
        <w:t> </w:t>
      </w:r>
      <w:r>
        <w:rPr/>
        <w:t>6</w:t>
      </w:r>
      <w:r>
        <w:rPr>
          <w:spacing w:val="-6"/>
        </w:rPr>
        <w:t> </w:t>
      </w:r>
      <w:r>
        <w:rPr>
          <w:spacing w:val="-4"/>
        </w:rPr>
        <w:t>лет)</w:t>
      </w:r>
    </w:p>
    <w:p>
      <w:pPr>
        <w:pStyle w:val="BodyText"/>
        <w:spacing w:line="276" w:lineRule="auto" w:before="45"/>
        <w:ind w:left="295" w:right="573" w:firstLine="720"/>
        <w:jc w:val="both"/>
      </w:pPr>
      <w:r>
        <w:rPr/>
        <w:t>Дети шестого года жизни уже </w:t>
      </w:r>
      <w:r>
        <w:rPr>
          <w:b/>
        </w:rPr>
        <w:t>могут распределять роли до начала игры и строить своё поведение, придерживаясь роли. </w:t>
      </w:r>
      <w:r>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w:t>
      </w:r>
      <w:r>
        <w:rPr>
          <w:spacing w:val="40"/>
        </w:rPr>
        <w:t> </w:t>
      </w:r>
      <w:r>
        <w:rPr/>
        <w:t>Наблюдается</w:t>
      </w:r>
      <w:r>
        <w:rPr>
          <w:spacing w:val="40"/>
        </w:rPr>
        <w:t> </w:t>
      </w:r>
      <w:r>
        <w:rPr/>
        <w:t>организация</w:t>
      </w:r>
      <w:r>
        <w:rPr>
          <w:spacing w:val="40"/>
        </w:rPr>
        <w:t> </w:t>
      </w:r>
      <w:r>
        <w:rPr/>
        <w:t>игрового</w:t>
      </w:r>
      <w:r>
        <w:rPr>
          <w:spacing w:val="40"/>
        </w:rPr>
        <w:t> </w:t>
      </w:r>
      <w:r>
        <w:rPr/>
        <w:t>пространства,</w:t>
      </w:r>
      <w:r>
        <w:rPr>
          <w:spacing w:val="40"/>
        </w:rPr>
        <w:t> </w:t>
      </w:r>
      <w:r>
        <w:rPr/>
        <w:t>в</w:t>
      </w:r>
      <w:r>
        <w:rPr>
          <w:spacing w:val="40"/>
        </w:rPr>
        <w:t> </w:t>
      </w:r>
      <w:r>
        <w:rPr/>
        <w:t>котором</w:t>
      </w:r>
      <w:r>
        <w:rPr>
          <w:spacing w:val="40"/>
        </w:rPr>
        <w:t> </w:t>
      </w:r>
      <w:r>
        <w:rPr/>
        <w:t>выделяются</w:t>
      </w:r>
      <w:r>
        <w:rPr>
          <w:spacing w:val="40"/>
        </w:rPr>
        <w:t> </w:t>
      </w:r>
      <w:r>
        <w:rPr/>
        <w:t>смысловой</w:t>
      </w:r>
      <w:r>
        <w:rPr>
          <w:spacing w:val="40"/>
        </w:rPr>
        <w:t> </w:t>
      </w:r>
      <w:r>
        <w:rPr/>
        <w:t>«центр»</w:t>
      </w:r>
      <w:r>
        <w:rPr>
          <w:spacing w:val="39"/>
        </w:rPr>
        <w:t> </w:t>
      </w:r>
      <w:r>
        <w:rPr/>
        <w:t>и</w:t>
      </w:r>
      <w:r>
        <w:rPr>
          <w:spacing w:val="40"/>
        </w:rPr>
        <w:t> </w:t>
      </w:r>
      <w:r>
        <w:rPr/>
        <w:t>«периферия».</w:t>
      </w:r>
      <w:r>
        <w:rPr>
          <w:spacing w:val="40"/>
        </w:rPr>
        <w:t> </w:t>
      </w:r>
      <w:r>
        <w:rPr/>
        <w:t>(В</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78"/>
        <w:jc w:val="both"/>
      </w:pPr>
      <w:r>
        <w:rPr/>
        <w:t>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pPr>
        <w:pStyle w:val="BodyText"/>
        <w:spacing w:line="276" w:lineRule="auto" w:before="2"/>
        <w:ind w:left="295" w:right="573" w:firstLine="720"/>
        <w:jc w:val="both"/>
      </w:pPr>
      <w:r>
        <w:rPr/>
        <w:t>Развивается изобразительная деятельность детей. Это возраст наиболее активного рисования. В течение года дети способны</w:t>
      </w:r>
      <w:r>
        <w:rPr>
          <w:spacing w:val="-1"/>
        </w:rPr>
        <w:t> </w:t>
      </w:r>
      <w:r>
        <w:rPr/>
        <w:t>создать</w:t>
      </w:r>
      <w:r>
        <w:rPr>
          <w:spacing w:val="-2"/>
        </w:rPr>
        <w:t> </w:t>
      </w:r>
      <w:r>
        <w:rPr/>
        <w:t>до двух тысяч</w:t>
      </w:r>
      <w:r>
        <w:rPr>
          <w:spacing w:val="-1"/>
        </w:rPr>
        <w:t> </w:t>
      </w:r>
      <w:r>
        <w:rPr/>
        <w:t>рисунков.</w:t>
      </w:r>
      <w:r>
        <w:rPr>
          <w:spacing w:val="-1"/>
        </w:rPr>
        <w:t> </w:t>
      </w:r>
      <w:r>
        <w:rPr/>
        <w:t>Рисунки могут быть</w:t>
      </w:r>
      <w:r>
        <w:rPr>
          <w:spacing w:val="-1"/>
        </w:rPr>
        <w:t> </w:t>
      </w:r>
      <w:r>
        <w:rPr/>
        <w:t>самыми</w:t>
      </w:r>
      <w:r>
        <w:rPr>
          <w:spacing w:val="-1"/>
        </w:rPr>
        <w:t> </w:t>
      </w:r>
      <w:r>
        <w:rPr/>
        <w:t>разными по содержанию: это</w:t>
      </w:r>
      <w:r>
        <w:rPr>
          <w:spacing w:val="-1"/>
        </w:rPr>
        <w:t> </w:t>
      </w:r>
      <w:r>
        <w:rPr/>
        <w:t>и жизненные</w:t>
      </w:r>
      <w:r>
        <w:rPr>
          <w:spacing w:val="-2"/>
        </w:rPr>
        <w:t> </w:t>
      </w:r>
      <w:r>
        <w:rPr/>
        <w:t>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pPr>
        <w:pStyle w:val="BodyText"/>
        <w:spacing w:line="276" w:lineRule="auto"/>
        <w:ind w:left="295" w:right="574" w:firstLine="720"/>
        <w:jc w:val="both"/>
      </w:pPr>
      <w:r>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Pr>
          <w:b/>
        </w:rPr>
        <w:t>Конструктивная деятельность может осуществляться на основе схемы, по замыслу и по условиям</w:t>
      </w:r>
      <w:r>
        <w:rPr/>
        <w:t>. Появляется конструирование в ходе совместной деятельности.</w:t>
      </w:r>
    </w:p>
    <w:p>
      <w:pPr>
        <w:pStyle w:val="BodyText"/>
        <w:spacing w:line="276" w:lineRule="auto"/>
        <w:ind w:left="295" w:right="584" w:firstLine="720"/>
        <w:jc w:val="both"/>
      </w:pPr>
      <w:r>
        <w:rPr/>
        <w:t>Дети могут конструировать из бумаги, складывая её в несколько раз (два, четыре, шесть сгибаний); из природного материала.</w:t>
      </w:r>
      <w:r>
        <w:rPr>
          <w:spacing w:val="-1"/>
        </w:rPr>
        <w:t> </w:t>
      </w:r>
      <w:r>
        <w:rPr/>
        <w:t>Они</w:t>
      </w:r>
      <w:r>
        <w:rPr>
          <w:spacing w:val="-1"/>
        </w:rPr>
        <w:t> </w:t>
      </w:r>
      <w:r>
        <w:rPr/>
        <w:t>осваивают</w:t>
      </w:r>
      <w:r>
        <w:rPr>
          <w:spacing w:val="-2"/>
        </w:rPr>
        <w:t> </w:t>
      </w:r>
      <w:r>
        <w:rPr/>
        <w:t>два способа</w:t>
      </w:r>
      <w:r>
        <w:rPr>
          <w:spacing w:val="-1"/>
        </w:rPr>
        <w:t> </w:t>
      </w:r>
      <w:r>
        <w:rPr/>
        <w:t>конструирования: 1)</w:t>
      </w:r>
      <w:r>
        <w:rPr>
          <w:spacing w:val="-2"/>
        </w:rPr>
        <w:t> </w:t>
      </w:r>
      <w:r>
        <w:rPr/>
        <w:t>от</w:t>
      </w:r>
      <w:r>
        <w:rPr>
          <w:spacing w:val="-2"/>
        </w:rPr>
        <w:t> </w:t>
      </w:r>
      <w:r>
        <w:rPr/>
        <w:t>природного материала</w:t>
      </w:r>
      <w:r>
        <w:rPr>
          <w:spacing w:val="-3"/>
        </w:rPr>
        <w:t> </w:t>
      </w:r>
      <w:r>
        <w:rPr/>
        <w:t>к</w:t>
      </w:r>
      <w:r>
        <w:rPr>
          <w:spacing w:val="-1"/>
        </w:rPr>
        <w:t> </w:t>
      </w:r>
      <w:r>
        <w:rPr/>
        <w:t>художественному</w:t>
      </w:r>
      <w:r>
        <w:rPr>
          <w:spacing w:val="-4"/>
        </w:rPr>
        <w:t> </w:t>
      </w:r>
      <w:r>
        <w:rPr/>
        <w:t>образу</w:t>
      </w:r>
      <w:r>
        <w:rPr>
          <w:spacing w:val="-4"/>
        </w:rPr>
        <w:t> </w:t>
      </w:r>
      <w:r>
        <w:rPr/>
        <w:t>(в этом случае ребёнок «достраивает» природный материал до целостного образа,</w:t>
      </w:r>
      <w:r>
        <w:rPr>
          <w:spacing w:val="-1"/>
        </w:rPr>
        <w:t> </w:t>
      </w:r>
      <w:r>
        <w:rPr/>
        <w:t>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pPr>
        <w:pStyle w:val="BodyText"/>
        <w:spacing w:line="276" w:lineRule="auto"/>
        <w:ind w:left="295" w:right="576"/>
        <w:jc w:val="both"/>
      </w:pPr>
      <w:r>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pPr>
        <w:pStyle w:val="BodyText"/>
        <w:spacing w:line="276" w:lineRule="auto"/>
        <w:ind w:left="295" w:right="575" w:firstLine="720"/>
        <w:jc w:val="both"/>
      </w:pPr>
      <w:r>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79" w:firstLine="720"/>
        <w:jc w:val="both"/>
      </w:pPr>
      <w:r>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w:t>
      </w:r>
      <w:r>
        <w:rPr>
          <w:spacing w:val="40"/>
        </w:rPr>
        <w:t> </w:t>
      </w:r>
      <w:r>
        <w:rPr/>
        <w:t>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w:t>
      </w:r>
      <w:r>
        <w:rPr>
          <w:spacing w:val="40"/>
        </w:rPr>
        <w:t> </w:t>
      </w:r>
      <w:r>
        <w:rPr/>
        <w:t>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pPr>
        <w:spacing w:line="276" w:lineRule="auto" w:before="1"/>
        <w:ind w:left="295" w:right="583" w:firstLine="720"/>
        <w:jc w:val="both"/>
        <w:rPr>
          <w:sz w:val="28"/>
        </w:rPr>
      </w:pPr>
      <w:r>
        <w:rPr>
          <w:sz w:val="28"/>
        </w:rPr>
        <w:t>Кроме того, </w:t>
      </w:r>
      <w:r>
        <w:rPr>
          <w:b/>
          <w:sz w:val="28"/>
        </w:rPr>
        <w:t>продолжают совершенствоваться обобщения, что является основой словесно логического мышления. </w:t>
      </w:r>
      <w:r>
        <w:rPr>
          <w:sz w:val="28"/>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w:t>
      </w:r>
      <w:r>
        <w:rPr>
          <w:spacing w:val="40"/>
          <w:sz w:val="28"/>
        </w:rPr>
        <w:t> </w:t>
      </w:r>
      <w:r>
        <w:rPr>
          <w:sz w:val="28"/>
        </w:rPr>
        <w:t>старшие дошкольники при группировке объектов могут учитывать два признака: цвет и форму (материал) и т.д.</w:t>
      </w:r>
    </w:p>
    <w:p>
      <w:pPr>
        <w:pStyle w:val="BodyText"/>
        <w:spacing w:line="278" w:lineRule="auto"/>
        <w:ind w:left="295" w:right="582" w:firstLine="720"/>
        <w:jc w:val="both"/>
      </w:pPr>
      <w:r>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pPr>
        <w:spacing w:line="276" w:lineRule="auto" w:before="0"/>
        <w:ind w:left="295" w:right="576" w:firstLine="720"/>
        <w:jc w:val="both"/>
        <w:rPr>
          <w:sz w:val="28"/>
        </w:rPr>
      </w:pPr>
      <w:r>
        <w:rPr>
          <w:sz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b/>
          <w:sz w:val="28"/>
        </w:rPr>
        <w:t>активно развиваться лишь при условии проведения специальной</w:t>
      </w:r>
      <w:r>
        <w:rPr>
          <w:b/>
          <w:spacing w:val="80"/>
          <w:sz w:val="28"/>
        </w:rPr>
        <w:t> </w:t>
      </w:r>
      <w:r>
        <w:rPr>
          <w:b/>
          <w:sz w:val="28"/>
        </w:rPr>
        <w:t>работы по его активизации</w:t>
      </w:r>
      <w:r>
        <w:rPr>
          <w:sz w:val="28"/>
        </w:rPr>
        <w:t>.</w:t>
      </w:r>
    </w:p>
    <w:p>
      <w:pPr>
        <w:pStyle w:val="BodyText"/>
        <w:spacing w:line="276" w:lineRule="auto"/>
        <w:ind w:left="295" w:right="573" w:firstLine="720"/>
        <w:jc w:val="both"/>
      </w:pPr>
      <w:r>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pPr>
        <w:pStyle w:val="BodyText"/>
        <w:spacing w:line="276" w:lineRule="auto"/>
        <w:ind w:left="295" w:right="574" w:firstLine="720"/>
        <w:jc w:val="both"/>
      </w:pPr>
      <w:r>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pPr>
        <w:pStyle w:val="BodyText"/>
        <w:spacing w:line="276" w:lineRule="auto"/>
        <w:ind w:left="295" w:right="587" w:firstLine="720"/>
        <w:jc w:val="both"/>
      </w:pPr>
      <w:r>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pPr>
        <w:pStyle w:val="BodyText"/>
        <w:spacing w:line="276" w:lineRule="auto"/>
        <w:ind w:left="295" w:right="589"/>
        <w:jc w:val="both"/>
      </w:pPr>
      <w:r>
        <w:rPr/>
        <w:t>Развивается связная речь. Дети могут пересказывать, рассказывать по картинке, передавая не только главное, но и детали. Достижения</w:t>
      </w:r>
      <w:r>
        <w:rPr>
          <w:spacing w:val="68"/>
        </w:rPr>
        <w:t> </w:t>
      </w:r>
      <w:r>
        <w:rPr/>
        <w:t>этого</w:t>
      </w:r>
      <w:r>
        <w:rPr>
          <w:spacing w:val="66"/>
        </w:rPr>
        <w:t> </w:t>
      </w:r>
      <w:r>
        <w:rPr/>
        <w:t>возраста</w:t>
      </w:r>
      <w:r>
        <w:rPr>
          <w:spacing w:val="66"/>
        </w:rPr>
        <w:t> </w:t>
      </w:r>
      <w:r>
        <w:rPr/>
        <w:t>характеризуются</w:t>
      </w:r>
      <w:r>
        <w:rPr>
          <w:spacing w:val="68"/>
        </w:rPr>
        <w:t> </w:t>
      </w:r>
      <w:r>
        <w:rPr/>
        <w:t>распределением</w:t>
      </w:r>
      <w:r>
        <w:rPr>
          <w:spacing w:val="68"/>
        </w:rPr>
        <w:t> </w:t>
      </w:r>
      <w:r>
        <w:rPr/>
        <w:t>ролей</w:t>
      </w:r>
      <w:r>
        <w:rPr>
          <w:spacing w:val="68"/>
        </w:rPr>
        <w:t> </w:t>
      </w:r>
      <w:r>
        <w:rPr/>
        <w:t>в</w:t>
      </w:r>
      <w:r>
        <w:rPr>
          <w:spacing w:val="65"/>
        </w:rPr>
        <w:t> </w:t>
      </w:r>
      <w:r>
        <w:rPr/>
        <w:t>игровой</w:t>
      </w:r>
      <w:r>
        <w:rPr>
          <w:spacing w:val="67"/>
        </w:rPr>
        <w:t> </w:t>
      </w:r>
      <w:r>
        <w:rPr/>
        <w:t>деятельности;</w:t>
      </w:r>
      <w:r>
        <w:rPr>
          <w:spacing w:val="66"/>
        </w:rPr>
        <w:t> </w:t>
      </w:r>
      <w:r>
        <w:rPr/>
        <w:t>структурированием</w:t>
      </w:r>
      <w:r>
        <w:rPr>
          <w:spacing w:val="65"/>
        </w:rPr>
        <w:t> </w:t>
      </w:r>
      <w:r>
        <w:rPr/>
        <w:t>игрового</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84"/>
        <w:jc w:val="both"/>
      </w:pPr>
      <w:r>
        <w:rPr/>
        <w:t>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pPr>
        <w:pStyle w:val="BodyText"/>
        <w:spacing w:line="276" w:lineRule="auto" w:before="1"/>
        <w:ind w:left="295" w:right="577" w:firstLine="720"/>
        <w:jc w:val="both"/>
      </w:pPr>
      <w:r>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pPr>
        <w:pStyle w:val="BodyText"/>
        <w:spacing w:before="53"/>
      </w:pPr>
    </w:p>
    <w:p>
      <w:pPr>
        <w:pStyle w:val="Heading1"/>
        <w:jc w:val="both"/>
      </w:pPr>
      <w:r>
        <w:rPr/>
        <w:t>Подготовительная</w:t>
      </w:r>
      <w:r>
        <w:rPr>
          <w:spacing w:val="-10"/>
        </w:rPr>
        <w:t> </w:t>
      </w:r>
      <w:r>
        <w:rPr/>
        <w:t>к</w:t>
      </w:r>
      <w:r>
        <w:rPr>
          <w:spacing w:val="-4"/>
        </w:rPr>
        <w:t> </w:t>
      </w:r>
      <w:r>
        <w:rPr/>
        <w:t>школе</w:t>
      </w:r>
      <w:r>
        <w:rPr>
          <w:spacing w:val="-4"/>
        </w:rPr>
        <w:t> </w:t>
      </w:r>
      <w:r>
        <w:rPr/>
        <w:t>группа</w:t>
      </w:r>
      <w:r>
        <w:rPr>
          <w:spacing w:val="-2"/>
        </w:rPr>
        <w:t> </w:t>
      </w:r>
      <w:r>
        <w:rPr/>
        <w:t>(от</w:t>
      </w:r>
      <w:r>
        <w:rPr>
          <w:spacing w:val="-5"/>
        </w:rPr>
        <w:t> </w:t>
      </w:r>
      <w:r>
        <w:rPr/>
        <w:t>6</w:t>
      </w:r>
      <w:r>
        <w:rPr>
          <w:spacing w:val="-4"/>
        </w:rPr>
        <w:t> </w:t>
      </w:r>
      <w:r>
        <w:rPr/>
        <w:t>до</w:t>
      </w:r>
      <w:r>
        <w:rPr>
          <w:spacing w:val="-3"/>
        </w:rPr>
        <w:t> </w:t>
      </w:r>
      <w:r>
        <w:rPr/>
        <w:t>7</w:t>
      </w:r>
      <w:r>
        <w:rPr>
          <w:spacing w:val="-5"/>
        </w:rPr>
        <w:t> </w:t>
      </w:r>
      <w:r>
        <w:rPr>
          <w:spacing w:val="-4"/>
        </w:rPr>
        <w:t>лет)</w:t>
      </w:r>
    </w:p>
    <w:p>
      <w:pPr>
        <w:spacing w:line="276" w:lineRule="auto" w:before="45"/>
        <w:ind w:left="295" w:right="577" w:firstLine="720"/>
        <w:jc w:val="both"/>
        <w:rPr>
          <w:sz w:val="28"/>
        </w:rPr>
      </w:pPr>
      <w:r>
        <w:rPr>
          <w:sz w:val="28"/>
        </w:rPr>
        <w:t>В сюжетно-ролевых играх дети подготовительной к школе группы </w:t>
      </w:r>
      <w:r>
        <w:rPr>
          <w:b/>
          <w:sz w:val="28"/>
        </w:rPr>
        <w:t>начинают осваивать сложные взаимодействия людей, </w:t>
      </w:r>
      <w:r>
        <w:rPr>
          <w:sz w:val="28"/>
        </w:rPr>
        <w:t>отражающие характерные значимые жизненные ситуации, например, свадьбу, рождение ребёнка, болезнь, трудоустройство и т.д.</w:t>
      </w:r>
    </w:p>
    <w:p>
      <w:pPr>
        <w:pStyle w:val="BodyText"/>
        <w:spacing w:line="276" w:lineRule="auto"/>
        <w:ind w:left="295" w:right="572" w:firstLine="720"/>
        <w:jc w:val="both"/>
      </w:pPr>
      <w:r>
        <w:rPr>
          <w:b/>
        </w:rPr>
        <w:t>Игровые действия детей становятся более сложными</w:t>
      </w:r>
      <w:r>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 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w:t>
      </w:r>
      <w:r>
        <w:rPr>
          <w:spacing w:val="40"/>
        </w:rPr>
        <w:t> </w:t>
      </w:r>
      <w:r>
        <w:rPr/>
        <w:t>себя новую роль, сохранив при этом роль, взятую ранее. Дети могут комментировать исполнение роли тем или иным участником игры.</w:t>
      </w:r>
    </w:p>
    <w:p>
      <w:pPr>
        <w:pStyle w:val="BodyText"/>
        <w:spacing w:line="276" w:lineRule="auto"/>
        <w:ind w:left="295" w:right="572"/>
        <w:jc w:val="both"/>
      </w:pPr>
      <w:r>
        <w:rPr/>
        <w:t>Образы из окружающей жизни и литературных произведений, передаваемые детьми в изобразительной деятельности, становятся сложнее. </w:t>
      </w:r>
      <w:r>
        <w:rPr>
          <w:b/>
        </w:rPr>
        <w:t>Рисунки приобретают более детализированный характер, обогащается их цветовая гамма</w:t>
      </w:r>
      <w:r>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pPr>
        <w:pStyle w:val="BodyText"/>
        <w:spacing w:before="1"/>
        <w:ind w:left="1015"/>
        <w:jc w:val="both"/>
      </w:pPr>
      <w:r>
        <w:rPr/>
        <w:t>Изображение</w:t>
      </w:r>
      <w:r>
        <w:rPr>
          <w:spacing w:val="34"/>
        </w:rPr>
        <w:t> </w:t>
      </w:r>
      <w:r>
        <w:rPr/>
        <w:t>человека</w:t>
      </w:r>
      <w:r>
        <w:rPr>
          <w:spacing w:val="37"/>
        </w:rPr>
        <w:t> </w:t>
      </w:r>
      <w:r>
        <w:rPr/>
        <w:t>становится</w:t>
      </w:r>
      <w:r>
        <w:rPr>
          <w:spacing w:val="37"/>
        </w:rPr>
        <w:t> </w:t>
      </w:r>
      <w:r>
        <w:rPr/>
        <w:t>ещё</w:t>
      </w:r>
      <w:r>
        <w:rPr>
          <w:spacing w:val="35"/>
        </w:rPr>
        <w:t> </w:t>
      </w:r>
      <w:r>
        <w:rPr/>
        <w:t>более</w:t>
      </w:r>
      <w:r>
        <w:rPr>
          <w:spacing w:val="36"/>
        </w:rPr>
        <w:t> </w:t>
      </w:r>
      <w:r>
        <w:rPr/>
        <w:t>детализированным</w:t>
      </w:r>
      <w:r>
        <w:rPr>
          <w:spacing w:val="37"/>
        </w:rPr>
        <w:t> </w:t>
      </w:r>
      <w:r>
        <w:rPr/>
        <w:t>и</w:t>
      </w:r>
      <w:r>
        <w:rPr>
          <w:spacing w:val="34"/>
        </w:rPr>
        <w:t> </w:t>
      </w:r>
      <w:r>
        <w:rPr/>
        <w:t>пропорциональным.</w:t>
      </w:r>
      <w:r>
        <w:rPr>
          <w:spacing w:val="36"/>
        </w:rPr>
        <w:t>  </w:t>
      </w:r>
      <w:r>
        <w:rPr/>
        <w:t>Появляются</w:t>
      </w:r>
      <w:r>
        <w:rPr>
          <w:spacing w:val="38"/>
        </w:rPr>
        <w:t> </w:t>
      </w:r>
      <w:r>
        <w:rPr/>
        <w:t>пальцы</w:t>
      </w:r>
      <w:r>
        <w:rPr>
          <w:spacing w:val="37"/>
        </w:rPr>
        <w:t> </w:t>
      </w:r>
      <w:r>
        <w:rPr/>
        <w:t>на</w:t>
      </w:r>
      <w:r>
        <w:rPr>
          <w:spacing w:val="37"/>
        </w:rPr>
        <w:t> </w:t>
      </w:r>
      <w:r>
        <w:rPr>
          <w:spacing w:val="-2"/>
        </w:rPr>
        <w:t>руках,</w:t>
      </w:r>
    </w:p>
    <w:p>
      <w:pPr>
        <w:pStyle w:val="BodyText"/>
        <w:spacing w:after="0"/>
        <w:jc w:val="both"/>
        <w:sectPr>
          <w:pgSz w:w="16850" w:h="11920" w:orient="landscape"/>
          <w:pgMar w:header="0" w:footer="1018" w:top="640" w:bottom="1280" w:left="425" w:right="141"/>
        </w:sectPr>
      </w:pPr>
    </w:p>
    <w:p>
      <w:pPr>
        <w:pStyle w:val="BodyText"/>
        <w:spacing w:before="61"/>
        <w:ind w:left="295"/>
        <w:jc w:val="both"/>
      </w:pPr>
      <w:r>
        <w:rPr/>
        <w:t>глаза,</w:t>
      </w:r>
      <w:r>
        <w:rPr>
          <w:spacing w:val="-6"/>
        </w:rPr>
        <w:t> </w:t>
      </w:r>
      <w:r>
        <w:rPr/>
        <w:t>рот,</w:t>
      </w:r>
      <w:r>
        <w:rPr>
          <w:spacing w:val="-6"/>
        </w:rPr>
        <w:t> </w:t>
      </w:r>
      <w:r>
        <w:rPr/>
        <w:t>нос,</w:t>
      </w:r>
      <w:r>
        <w:rPr>
          <w:spacing w:val="-9"/>
        </w:rPr>
        <w:t> </w:t>
      </w:r>
      <w:r>
        <w:rPr/>
        <w:t>брови,</w:t>
      </w:r>
      <w:r>
        <w:rPr>
          <w:spacing w:val="-6"/>
        </w:rPr>
        <w:t> </w:t>
      </w:r>
      <w:r>
        <w:rPr/>
        <w:t>подбородок.</w:t>
      </w:r>
      <w:r>
        <w:rPr>
          <w:spacing w:val="-6"/>
        </w:rPr>
        <w:t> </w:t>
      </w:r>
      <w:r>
        <w:rPr/>
        <w:t>Одежда</w:t>
      </w:r>
      <w:r>
        <w:rPr>
          <w:spacing w:val="-5"/>
        </w:rPr>
        <w:t> </w:t>
      </w:r>
      <w:r>
        <w:rPr/>
        <w:t>может</w:t>
      </w:r>
      <w:r>
        <w:rPr>
          <w:spacing w:val="-6"/>
        </w:rPr>
        <w:t> </w:t>
      </w:r>
      <w:r>
        <w:rPr/>
        <w:t>быть</w:t>
      </w:r>
      <w:r>
        <w:rPr>
          <w:spacing w:val="-6"/>
        </w:rPr>
        <w:t> </w:t>
      </w:r>
      <w:r>
        <w:rPr/>
        <w:t>украшена</w:t>
      </w:r>
      <w:r>
        <w:rPr>
          <w:spacing w:val="-7"/>
        </w:rPr>
        <w:t> </w:t>
      </w:r>
      <w:r>
        <w:rPr/>
        <w:t>различными</w:t>
      </w:r>
      <w:r>
        <w:rPr>
          <w:spacing w:val="-5"/>
        </w:rPr>
        <w:t> </w:t>
      </w:r>
      <w:r>
        <w:rPr>
          <w:spacing w:val="-2"/>
        </w:rPr>
        <w:t>деталями.</w:t>
      </w:r>
    </w:p>
    <w:p>
      <w:pPr>
        <w:pStyle w:val="BodyText"/>
        <w:spacing w:line="278" w:lineRule="auto" w:before="49"/>
        <w:ind w:left="295" w:right="574" w:firstLine="720"/>
        <w:jc w:val="both"/>
      </w:pPr>
      <w:r>
        <w:rPr/>
        <w:t>При правильном педагогическом подходе у детей формируются художественно-творческие способности в изобразительной деятельности.</w:t>
      </w:r>
    </w:p>
    <w:p>
      <w:pPr>
        <w:pStyle w:val="BodyText"/>
        <w:spacing w:line="276" w:lineRule="auto"/>
        <w:ind w:left="295" w:right="580" w:firstLine="720"/>
        <w:jc w:val="both"/>
      </w:pPr>
      <w:r>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w:t>
      </w:r>
      <w:r>
        <w:rPr>
          <w:spacing w:val="40"/>
        </w:rPr>
        <w:t> </w:t>
      </w:r>
      <w:r>
        <w:rPr/>
        <w:t>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w:t>
      </w:r>
      <w:r>
        <w:rPr>
          <w:spacing w:val="40"/>
        </w:rPr>
        <w:t> </w:t>
      </w:r>
      <w:r>
        <w:rPr/>
        <w:t>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pPr>
        <w:spacing w:line="278" w:lineRule="auto" w:before="0"/>
        <w:ind w:left="295" w:right="575" w:firstLine="720"/>
        <w:jc w:val="both"/>
        <w:rPr>
          <w:b/>
          <w:sz w:val="28"/>
        </w:rPr>
      </w:pPr>
      <w:r>
        <w:rPr>
          <w:sz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Pr>
          <w:b/>
          <w:sz w:val="28"/>
        </w:rPr>
        <w:t>способны выполнять различные по степени сложности постройки как по собственному замыслу, так и по условиям.</w:t>
      </w:r>
    </w:p>
    <w:p>
      <w:pPr>
        <w:spacing w:line="278" w:lineRule="auto" w:before="0"/>
        <w:ind w:left="295" w:right="575" w:firstLine="720"/>
        <w:jc w:val="both"/>
        <w:rPr>
          <w:b/>
          <w:sz w:val="28"/>
        </w:rPr>
      </w:pPr>
      <w:r>
        <w:rPr>
          <w:sz w:val="28"/>
        </w:rPr>
        <w:t>В этом возрасте дети уже </w:t>
      </w:r>
      <w:r>
        <w:rPr>
          <w:b/>
          <w:sz w:val="28"/>
        </w:rPr>
        <w:t>могут освоить сложные формы сложения из листа бумаги </w:t>
      </w:r>
      <w:r>
        <w:rPr>
          <w:sz w:val="28"/>
        </w:rPr>
        <w:t>и придумывать собственные, но этому их нужно специально обучать. </w:t>
      </w:r>
      <w:r>
        <w:rPr>
          <w:b/>
          <w:sz w:val="28"/>
        </w:rPr>
        <w:t>Данный вид деятельности </w:t>
      </w:r>
      <w:r>
        <w:rPr>
          <w:sz w:val="28"/>
        </w:rPr>
        <w:t>не просто доступен детям – он </w:t>
      </w:r>
      <w:r>
        <w:rPr>
          <w:b/>
          <w:sz w:val="28"/>
        </w:rPr>
        <w:t>важен для</w:t>
      </w:r>
      <w:r>
        <w:rPr>
          <w:b/>
          <w:spacing w:val="40"/>
          <w:sz w:val="28"/>
        </w:rPr>
        <w:t> </w:t>
      </w:r>
      <w:r>
        <w:rPr>
          <w:b/>
          <w:sz w:val="28"/>
        </w:rPr>
        <w:t>углубления их пространственных представлений.</w:t>
      </w:r>
    </w:p>
    <w:p>
      <w:pPr>
        <w:pStyle w:val="BodyText"/>
        <w:spacing w:line="276" w:lineRule="auto"/>
        <w:ind w:left="295" w:right="587" w:firstLine="720"/>
        <w:jc w:val="both"/>
      </w:pPr>
      <w:r>
        <w:rPr/>
        <w:t>Усложняется конструирование из природного материала. Дошкольникам уже доступны целостные композиции по предварительному замыслу, которые</w:t>
      </w:r>
      <w:r>
        <w:rPr>
          <w:spacing w:val="40"/>
        </w:rPr>
        <w:t>  </w:t>
      </w:r>
      <w:r>
        <w:rPr/>
        <w:t>могут передавать сложные отношения, включать фигуры людей и животных.</w:t>
      </w:r>
    </w:p>
    <w:p>
      <w:pPr>
        <w:pStyle w:val="BodyText"/>
        <w:spacing w:line="278" w:lineRule="auto"/>
        <w:ind w:left="295" w:right="582"/>
        <w:jc w:val="both"/>
      </w:pPr>
      <w:r>
        <w:rPr/>
        <w:t>У детей продолжает развиваться восприятие, однако они не всегда могут одновременно учитывать несколько различных </w:t>
      </w:r>
      <w:r>
        <w:rPr>
          <w:spacing w:val="-2"/>
        </w:rPr>
        <w:t>признаков.</w:t>
      </w:r>
    </w:p>
    <w:p>
      <w:pPr>
        <w:pStyle w:val="BodyText"/>
        <w:spacing w:line="276" w:lineRule="auto"/>
        <w:ind w:left="295" w:right="580"/>
        <w:jc w:val="both"/>
      </w:pPr>
      <w:r>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pPr>
        <w:pStyle w:val="BodyText"/>
        <w:spacing w:line="276" w:lineRule="auto"/>
        <w:ind w:left="295" w:right="581" w:firstLine="720"/>
        <w:jc w:val="both"/>
      </w:pPr>
      <w:r>
        <w:rPr/>
        <w:t>Продолжают развиваться навыки обобщения и рассуждения, но они в значительной степени ещё ограничиваются наглядными признаками ситуации.</w:t>
      </w:r>
    </w:p>
    <w:p>
      <w:pPr>
        <w:pStyle w:val="BodyText"/>
        <w:spacing w:line="276" w:lineRule="auto"/>
        <w:ind w:left="295" w:right="581" w:firstLine="720"/>
        <w:jc w:val="both"/>
      </w:pPr>
      <w:r>
        <w:rPr/>
        <w:t>Продолжает развиваться воображение, однако часто приходится констатировать снижение развития воображения в этом возрасте</w:t>
      </w:r>
      <w:r>
        <w:rPr>
          <w:spacing w:val="40"/>
        </w:rPr>
        <w:t> </w:t>
      </w:r>
      <w:r>
        <w:rPr/>
        <w:t>в</w:t>
      </w:r>
      <w:r>
        <w:rPr>
          <w:spacing w:val="40"/>
        </w:rPr>
        <w:t> </w:t>
      </w:r>
      <w:r>
        <w:rPr/>
        <w:t>сравнении</w:t>
      </w:r>
      <w:r>
        <w:rPr>
          <w:spacing w:val="40"/>
        </w:rPr>
        <w:t> </w:t>
      </w:r>
      <w:r>
        <w:rPr/>
        <w:t>со</w:t>
      </w:r>
      <w:r>
        <w:rPr>
          <w:spacing w:val="40"/>
        </w:rPr>
        <w:t> </w:t>
      </w:r>
      <w:r>
        <w:rPr/>
        <w:t>старшей</w:t>
      </w:r>
      <w:r>
        <w:rPr>
          <w:spacing w:val="40"/>
        </w:rPr>
        <w:t> </w:t>
      </w:r>
      <w:r>
        <w:rPr/>
        <w:t>группой.</w:t>
      </w:r>
      <w:r>
        <w:rPr>
          <w:spacing w:val="40"/>
        </w:rPr>
        <w:t> </w:t>
      </w:r>
      <w:r>
        <w:rPr/>
        <w:t>Это</w:t>
      </w:r>
      <w:r>
        <w:rPr>
          <w:spacing w:val="40"/>
        </w:rPr>
        <w:t> </w:t>
      </w:r>
      <w:r>
        <w:rPr/>
        <w:t>можно</w:t>
      </w:r>
      <w:r>
        <w:rPr>
          <w:spacing w:val="40"/>
        </w:rPr>
        <w:t> </w:t>
      </w:r>
      <w:r>
        <w:rPr/>
        <w:t>объяснить</w:t>
      </w:r>
      <w:r>
        <w:rPr>
          <w:spacing w:val="40"/>
        </w:rPr>
        <w:t> </w:t>
      </w:r>
      <w:r>
        <w:rPr/>
        <w:t>различными</w:t>
      </w:r>
      <w:r>
        <w:rPr>
          <w:spacing w:val="40"/>
        </w:rPr>
        <w:t> </w:t>
      </w:r>
      <w:r>
        <w:rPr/>
        <w:t>влияниями,</w:t>
      </w:r>
      <w:r>
        <w:rPr>
          <w:spacing w:val="40"/>
        </w:rPr>
        <w:t> </w:t>
      </w:r>
      <w:r>
        <w:rPr/>
        <w:t>в</w:t>
      </w:r>
      <w:r>
        <w:rPr>
          <w:spacing w:val="40"/>
        </w:rPr>
        <w:t> </w:t>
      </w:r>
      <w:r>
        <w:rPr/>
        <w:t>том</w:t>
      </w:r>
      <w:r>
        <w:rPr>
          <w:spacing w:val="40"/>
        </w:rPr>
        <w:t> </w:t>
      </w:r>
      <w:r>
        <w:rPr/>
        <w:t>числе</w:t>
      </w:r>
      <w:r>
        <w:rPr>
          <w:spacing w:val="40"/>
        </w:rPr>
        <w:t> </w:t>
      </w:r>
      <w:r>
        <w:rPr/>
        <w:t>и</w:t>
      </w:r>
      <w:r>
        <w:rPr>
          <w:spacing w:val="40"/>
        </w:rPr>
        <w:t> </w:t>
      </w:r>
      <w:r>
        <w:rPr/>
        <w:t>средств</w:t>
      </w:r>
      <w:r>
        <w:rPr>
          <w:spacing w:val="40"/>
        </w:rPr>
        <w:t> </w:t>
      </w:r>
      <w:r>
        <w:rPr/>
        <w:t>массовой</w:t>
      </w:r>
    </w:p>
    <w:p>
      <w:pPr>
        <w:pStyle w:val="BodyText"/>
        <w:spacing w:after="0" w:line="276" w:lineRule="auto"/>
        <w:jc w:val="both"/>
        <w:sectPr>
          <w:pgSz w:w="16850" w:h="11920" w:orient="landscape"/>
          <w:pgMar w:header="0" w:footer="1018" w:top="640" w:bottom="1280" w:left="425" w:right="141"/>
        </w:sectPr>
      </w:pPr>
    </w:p>
    <w:p>
      <w:pPr>
        <w:pStyle w:val="BodyText"/>
        <w:spacing w:before="61"/>
        <w:ind w:left="295"/>
        <w:jc w:val="both"/>
      </w:pPr>
      <w:r>
        <w:rPr/>
        <w:t>информации,</w:t>
      </w:r>
      <w:r>
        <w:rPr>
          <w:spacing w:val="-8"/>
        </w:rPr>
        <w:t> </w:t>
      </w:r>
      <w:r>
        <w:rPr/>
        <w:t>приводящим</w:t>
      </w:r>
      <w:r>
        <w:rPr>
          <w:spacing w:val="-8"/>
        </w:rPr>
        <w:t> </w:t>
      </w:r>
      <w:r>
        <w:rPr/>
        <w:t>к</w:t>
      </w:r>
      <w:r>
        <w:rPr>
          <w:spacing w:val="-8"/>
        </w:rPr>
        <w:t> </w:t>
      </w:r>
      <w:r>
        <w:rPr/>
        <w:t>стереотипности</w:t>
      </w:r>
      <w:r>
        <w:rPr>
          <w:spacing w:val="-9"/>
        </w:rPr>
        <w:t> </w:t>
      </w:r>
      <w:r>
        <w:rPr/>
        <w:t>детских</w:t>
      </w:r>
      <w:r>
        <w:rPr>
          <w:spacing w:val="-6"/>
        </w:rPr>
        <w:t> </w:t>
      </w:r>
      <w:r>
        <w:rPr>
          <w:spacing w:val="-2"/>
        </w:rPr>
        <w:t>образов.</w:t>
      </w:r>
    </w:p>
    <w:p>
      <w:pPr>
        <w:spacing w:line="278" w:lineRule="auto" w:before="49"/>
        <w:ind w:left="295" w:right="584" w:firstLine="720"/>
        <w:jc w:val="both"/>
        <w:rPr>
          <w:sz w:val="28"/>
        </w:rPr>
      </w:pPr>
      <w:r>
        <w:rPr>
          <w:b/>
          <w:sz w:val="28"/>
        </w:rPr>
        <w:t>Продолжает развиваться внимание дошкольников</w:t>
      </w:r>
      <w:r>
        <w:rPr>
          <w:sz w:val="28"/>
        </w:rPr>
        <w:t>, оно становится произвольным. В некоторых видах деятельности время произвольного сосредоточения достигает 30 минут.</w:t>
      </w:r>
    </w:p>
    <w:p>
      <w:pPr>
        <w:pStyle w:val="BodyText"/>
        <w:spacing w:line="276" w:lineRule="auto"/>
        <w:ind w:left="295" w:right="579" w:firstLine="720"/>
        <w:jc w:val="both"/>
      </w:pPr>
      <w:r>
        <w:rPr/>
        <w:t>У дошкольников </w:t>
      </w:r>
      <w:r>
        <w:rPr>
          <w:b/>
        </w:rPr>
        <w:t>продолжает развиваться речь</w:t>
      </w:r>
      <w:r>
        <w:rPr/>
        <w:t>: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w:t>
      </w:r>
      <w:r>
        <w:rPr>
          <w:spacing w:val="-4"/>
        </w:rPr>
        <w:t>т.д.</w:t>
      </w:r>
    </w:p>
    <w:p>
      <w:pPr>
        <w:pStyle w:val="BodyText"/>
        <w:spacing w:line="276" w:lineRule="auto"/>
        <w:ind w:left="295" w:right="589"/>
        <w:jc w:val="both"/>
      </w:pPr>
      <w:r>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pPr>
        <w:pStyle w:val="BodyText"/>
        <w:spacing w:line="276" w:lineRule="auto"/>
        <w:ind w:left="295" w:right="586" w:firstLine="720"/>
        <w:jc w:val="both"/>
      </w:pPr>
      <w:r>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pPr>
        <w:pStyle w:val="BodyText"/>
        <w:spacing w:line="278" w:lineRule="auto"/>
        <w:ind w:left="295" w:right="588" w:firstLine="720"/>
        <w:jc w:val="both"/>
      </w:pPr>
      <w:r>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pPr>
        <w:pStyle w:val="Heading1"/>
        <w:numPr>
          <w:ilvl w:val="2"/>
          <w:numId w:val="7"/>
        </w:numPr>
        <w:tabs>
          <w:tab w:pos="5267" w:val="left" w:leader="none"/>
          <w:tab w:pos="7032" w:val="left" w:leader="none"/>
        </w:tabs>
        <w:spacing w:line="331" w:lineRule="auto" w:before="68" w:after="0"/>
        <w:ind w:left="7032" w:right="4849" w:hanging="2463"/>
        <w:jc w:val="both"/>
      </w:pPr>
      <w:r>
        <w:rPr/>
        <w:t>Планируемые</w:t>
      </w:r>
      <w:r>
        <w:rPr>
          <w:spacing w:val="-15"/>
        </w:rPr>
        <w:t> </w:t>
      </w:r>
      <w:r>
        <w:rPr/>
        <w:t>результаты</w:t>
      </w:r>
      <w:r>
        <w:rPr>
          <w:spacing w:val="-12"/>
        </w:rPr>
        <w:t> </w:t>
      </w:r>
      <w:r>
        <w:rPr/>
        <w:t>освоения</w:t>
      </w:r>
      <w:r>
        <w:rPr>
          <w:spacing w:val="-9"/>
        </w:rPr>
        <w:t> </w:t>
      </w:r>
      <w:r>
        <w:rPr/>
        <w:t>Программы (п.15 ФОП ДО)</w:t>
      </w:r>
    </w:p>
    <w:p>
      <w:pPr>
        <w:spacing w:line="247" w:lineRule="exact" w:before="0"/>
        <w:ind w:left="6696" w:right="0" w:firstLine="0"/>
        <w:jc w:val="both"/>
        <w:rPr>
          <w:b/>
          <w:sz w:val="28"/>
        </w:rPr>
      </w:pPr>
      <w:r>
        <w:rPr>
          <w:b/>
          <w:sz w:val="28"/>
        </w:rPr>
        <w:t>Целевые</w:t>
      </w:r>
      <w:r>
        <w:rPr>
          <w:b/>
          <w:spacing w:val="-12"/>
          <w:sz w:val="28"/>
        </w:rPr>
        <w:t> </w:t>
      </w:r>
      <w:r>
        <w:rPr>
          <w:b/>
          <w:spacing w:val="-2"/>
          <w:sz w:val="28"/>
        </w:rPr>
        <w:t>ориентиры</w:t>
      </w:r>
    </w:p>
    <w:p>
      <w:pPr>
        <w:pStyle w:val="BodyText"/>
        <w:spacing w:line="276" w:lineRule="auto" w:before="45"/>
        <w:ind w:left="295" w:right="571" w:firstLine="708"/>
        <w:jc w:val="both"/>
        <w:rPr>
          <w:i/>
        </w:rPr>
      </w:pPr>
      <w:r>
        <w:rPr/>
        <w:t>На основе целевых ориентиров ФГОС ДО в Программе сформулированы планируемые результаты её освоения детьми разных возрастных групп.</w:t>
      </w:r>
      <w:r>
        <w:rPr>
          <w:spacing w:val="-1"/>
        </w:rPr>
        <w:t> </w:t>
      </w:r>
      <w:r>
        <w:rPr/>
        <w:t>Дифференциация</w:t>
      </w:r>
      <w:r>
        <w:rPr>
          <w:spacing w:val="-1"/>
        </w:rPr>
        <w:t> </w:t>
      </w:r>
      <w:r>
        <w:rPr/>
        <w:t>данных</w:t>
      </w:r>
      <w:r>
        <w:rPr>
          <w:spacing w:val="-2"/>
        </w:rPr>
        <w:t> </w:t>
      </w:r>
      <w:r>
        <w:rPr/>
        <w:t>планируемых</w:t>
      </w:r>
      <w:r>
        <w:rPr>
          <w:spacing w:val="-1"/>
        </w:rPr>
        <w:t> </w:t>
      </w:r>
      <w:r>
        <w:rPr/>
        <w:t>результатов</w:t>
      </w:r>
      <w:r>
        <w:rPr>
          <w:spacing w:val="-2"/>
        </w:rPr>
        <w:t> </w:t>
      </w:r>
      <w:r>
        <w:rPr/>
        <w:t>по</w:t>
      </w:r>
      <w:r>
        <w:rPr>
          <w:spacing w:val="-1"/>
        </w:rPr>
        <w:t> </w:t>
      </w:r>
      <w:r>
        <w:rPr/>
        <w:t>возрастам</w:t>
      </w:r>
      <w:r>
        <w:rPr>
          <w:spacing w:val="-3"/>
        </w:rPr>
        <w:t> </w:t>
      </w:r>
      <w:r>
        <w:rPr/>
        <w:t>произведена</w:t>
      </w:r>
      <w:r>
        <w:rPr>
          <w:spacing w:val="-2"/>
        </w:rPr>
        <w:t> </w:t>
      </w:r>
      <w:r>
        <w:rPr/>
        <w:t>в соответствии</w:t>
      </w:r>
      <w:r>
        <w:rPr>
          <w:spacing w:val="-2"/>
        </w:rPr>
        <w:t> </w:t>
      </w:r>
      <w:r>
        <w:rPr/>
        <w:t>с ФОП ДО </w:t>
      </w:r>
      <w:r>
        <w:rPr>
          <w:i/>
        </w:rPr>
        <w:t>(п.15.1. – 15.4. раздел II ФОП ДО).</w:t>
      </w:r>
    </w:p>
    <w:p>
      <w:pPr>
        <w:pStyle w:val="BodyText"/>
        <w:spacing w:line="276" w:lineRule="auto" w:before="1"/>
        <w:ind w:left="295" w:right="582" w:firstLine="566"/>
        <w:jc w:val="both"/>
      </w:pPr>
      <w:r>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pPr>
        <w:pStyle w:val="BodyText"/>
        <w:spacing w:line="276" w:lineRule="auto"/>
        <w:ind w:left="295" w:right="575" w:firstLine="566"/>
        <w:jc w:val="both"/>
      </w:pPr>
      <w:r>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w:t>
      </w:r>
    </w:p>
    <w:p>
      <w:pPr>
        <w:pStyle w:val="BodyText"/>
        <w:spacing w:after="0" w:line="276" w:lineRule="auto"/>
        <w:jc w:val="both"/>
        <w:sectPr>
          <w:pgSz w:w="16850" w:h="11920" w:orient="landscape"/>
          <w:pgMar w:header="0" w:footer="1018" w:top="640" w:bottom="1280" w:left="425" w:right="141"/>
        </w:sectPr>
      </w:pPr>
    </w:p>
    <w:p>
      <w:pPr>
        <w:pStyle w:val="BodyText"/>
        <w:spacing w:before="61"/>
        <w:ind w:left="295"/>
      </w:pPr>
      <w:r>
        <w:rPr/>
        <w:t>до</w:t>
      </w:r>
      <w:r>
        <w:rPr>
          <w:spacing w:val="-3"/>
        </w:rPr>
        <w:t> </w:t>
      </w:r>
      <w:r>
        <w:rPr/>
        <w:t>трех</w:t>
      </w:r>
      <w:r>
        <w:rPr>
          <w:spacing w:val="-3"/>
        </w:rPr>
        <w:t> </w:t>
      </w:r>
      <w:r>
        <w:rPr/>
        <w:t>лет)</w:t>
      </w:r>
      <w:r>
        <w:rPr>
          <w:spacing w:val="-3"/>
        </w:rPr>
        <w:t> </w:t>
      </w:r>
      <w:r>
        <w:rPr/>
        <w:t>и</w:t>
      </w:r>
      <w:r>
        <w:rPr>
          <w:spacing w:val="-7"/>
        </w:rPr>
        <w:t> </w:t>
      </w:r>
      <w:r>
        <w:rPr/>
        <w:t>дошкольный</w:t>
      </w:r>
      <w:r>
        <w:rPr>
          <w:spacing w:val="-3"/>
        </w:rPr>
        <w:t> </w:t>
      </w:r>
      <w:r>
        <w:rPr/>
        <w:t>возраст</w:t>
      </w:r>
      <w:r>
        <w:rPr>
          <w:spacing w:val="-4"/>
        </w:rPr>
        <w:t> </w:t>
      </w:r>
      <w:r>
        <w:rPr/>
        <w:t>(от</w:t>
      </w:r>
      <w:r>
        <w:rPr>
          <w:spacing w:val="-7"/>
        </w:rPr>
        <w:t> </w:t>
      </w:r>
      <w:r>
        <w:rPr/>
        <w:t>трех</w:t>
      </w:r>
      <w:r>
        <w:rPr>
          <w:spacing w:val="-2"/>
        </w:rPr>
        <w:t> </w:t>
      </w:r>
      <w:r>
        <w:rPr/>
        <w:t>до</w:t>
      </w:r>
      <w:r>
        <w:rPr>
          <w:spacing w:val="-3"/>
        </w:rPr>
        <w:t> </w:t>
      </w:r>
      <w:r>
        <w:rPr/>
        <w:t>семи</w:t>
      </w:r>
      <w:r>
        <w:rPr>
          <w:spacing w:val="-3"/>
        </w:rPr>
        <w:t> </w:t>
      </w:r>
      <w:r>
        <w:rPr>
          <w:spacing w:val="-2"/>
        </w:rPr>
        <w:t>лет).</w:t>
      </w:r>
    </w:p>
    <w:p>
      <w:pPr>
        <w:pStyle w:val="BodyText"/>
        <w:spacing w:before="103"/>
      </w:pPr>
    </w:p>
    <w:p>
      <w:pPr>
        <w:pStyle w:val="Heading1"/>
        <w:ind w:left="861"/>
      </w:pPr>
      <w:r>
        <w:rPr/>
        <w:t>Планируемые</w:t>
      </w:r>
      <w:r>
        <w:rPr>
          <w:spacing w:val="-8"/>
        </w:rPr>
        <w:t> </w:t>
      </w:r>
      <w:r>
        <w:rPr/>
        <w:t>результаты</w:t>
      </w:r>
      <w:r>
        <w:rPr>
          <w:spacing w:val="-6"/>
        </w:rPr>
        <w:t> </w:t>
      </w:r>
      <w:r>
        <w:rPr/>
        <w:t>в</w:t>
      </w:r>
      <w:r>
        <w:rPr>
          <w:spacing w:val="-7"/>
        </w:rPr>
        <w:t> </w:t>
      </w:r>
      <w:r>
        <w:rPr/>
        <w:t>младенческом</w:t>
      </w:r>
      <w:r>
        <w:rPr>
          <w:spacing w:val="-4"/>
        </w:rPr>
        <w:t> </w:t>
      </w:r>
      <w:r>
        <w:rPr/>
        <w:t>возрасте</w:t>
      </w:r>
      <w:r>
        <w:rPr>
          <w:spacing w:val="-6"/>
        </w:rPr>
        <w:t> </w:t>
      </w:r>
      <w:r>
        <w:rPr/>
        <w:t>(к</w:t>
      </w:r>
      <w:r>
        <w:rPr>
          <w:spacing w:val="-7"/>
        </w:rPr>
        <w:t> </w:t>
      </w:r>
      <w:r>
        <w:rPr/>
        <w:t>одному</w:t>
      </w:r>
      <w:r>
        <w:rPr>
          <w:spacing w:val="-5"/>
        </w:rPr>
        <w:t> </w:t>
      </w:r>
      <w:r>
        <w:rPr/>
        <w:t>году)</w:t>
      </w:r>
      <w:r>
        <w:rPr>
          <w:spacing w:val="-5"/>
        </w:rPr>
        <w:t> </w:t>
      </w:r>
      <w:r>
        <w:rPr/>
        <w:t>(п.</w:t>
      </w:r>
      <w:r>
        <w:rPr>
          <w:spacing w:val="-7"/>
        </w:rPr>
        <w:t> </w:t>
      </w:r>
      <w:r>
        <w:rPr/>
        <w:t>15.1.</w:t>
      </w:r>
      <w:r>
        <w:rPr>
          <w:spacing w:val="-8"/>
        </w:rPr>
        <w:t> </w:t>
      </w:r>
      <w:r>
        <w:rPr/>
        <w:t>ФОП</w:t>
      </w:r>
      <w:r>
        <w:rPr>
          <w:spacing w:val="-5"/>
        </w:rPr>
        <w:t> </w:t>
      </w:r>
      <w:r>
        <w:rPr>
          <w:spacing w:val="-4"/>
        </w:rPr>
        <w:t>ДО):</w:t>
      </w:r>
    </w:p>
    <w:p>
      <w:pPr>
        <w:pStyle w:val="BodyText"/>
        <w:spacing w:line="276" w:lineRule="auto" w:before="43"/>
        <w:ind w:left="295" w:firstLine="566"/>
      </w:pPr>
      <w:r>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BodyText"/>
        <w:spacing w:line="321" w:lineRule="exact"/>
        <w:ind w:left="861"/>
      </w:pPr>
      <w:r>
        <w:rPr/>
        <w:t>ребёнок</w:t>
      </w:r>
      <w:r>
        <w:rPr>
          <w:spacing w:val="-11"/>
        </w:rPr>
        <w:t> </w:t>
      </w:r>
      <w:r>
        <w:rPr/>
        <w:t>положительно</w:t>
      </w:r>
      <w:r>
        <w:rPr>
          <w:spacing w:val="-9"/>
        </w:rPr>
        <w:t> </w:t>
      </w:r>
      <w:r>
        <w:rPr/>
        <w:t>реагирует</w:t>
      </w:r>
      <w:r>
        <w:rPr>
          <w:spacing w:val="-6"/>
        </w:rPr>
        <w:t> </w:t>
      </w:r>
      <w:r>
        <w:rPr/>
        <w:t>на</w:t>
      </w:r>
      <w:r>
        <w:rPr>
          <w:spacing w:val="-5"/>
        </w:rPr>
        <w:t> </w:t>
      </w:r>
      <w:r>
        <w:rPr/>
        <w:t>прием</w:t>
      </w:r>
      <w:r>
        <w:rPr>
          <w:spacing w:val="-6"/>
        </w:rPr>
        <w:t> </w:t>
      </w:r>
      <w:r>
        <w:rPr/>
        <w:t>пищи</w:t>
      </w:r>
      <w:r>
        <w:rPr>
          <w:spacing w:val="-6"/>
        </w:rPr>
        <w:t> </w:t>
      </w:r>
      <w:r>
        <w:rPr/>
        <w:t>и</w:t>
      </w:r>
      <w:r>
        <w:rPr>
          <w:spacing w:val="-6"/>
        </w:rPr>
        <w:t> </w:t>
      </w:r>
      <w:r>
        <w:rPr/>
        <w:t>гигиенические</w:t>
      </w:r>
      <w:r>
        <w:rPr>
          <w:spacing w:val="1"/>
        </w:rPr>
        <w:t> </w:t>
      </w:r>
      <w:r>
        <w:rPr>
          <w:spacing w:val="-2"/>
        </w:rPr>
        <w:t>процедуры;</w:t>
      </w:r>
    </w:p>
    <w:p>
      <w:pPr>
        <w:pStyle w:val="BodyText"/>
        <w:spacing w:before="50"/>
        <w:ind w:left="861"/>
      </w:pPr>
      <w:r>
        <w:rPr/>
        <w:t>ребёнок</w:t>
      </w:r>
      <w:r>
        <w:rPr>
          <w:spacing w:val="-8"/>
        </w:rPr>
        <w:t> </w:t>
      </w:r>
      <w:r>
        <w:rPr/>
        <w:t>эмоционально</w:t>
      </w:r>
      <w:r>
        <w:rPr>
          <w:spacing w:val="-8"/>
        </w:rPr>
        <w:t> </w:t>
      </w:r>
      <w:r>
        <w:rPr/>
        <w:t>реагирует</w:t>
      </w:r>
      <w:r>
        <w:rPr>
          <w:spacing w:val="-6"/>
        </w:rPr>
        <w:t> </w:t>
      </w:r>
      <w:r>
        <w:rPr/>
        <w:t>на</w:t>
      </w:r>
      <w:r>
        <w:rPr>
          <w:spacing w:val="-5"/>
        </w:rPr>
        <w:t> </w:t>
      </w:r>
      <w:r>
        <w:rPr/>
        <w:t>внимание</w:t>
      </w:r>
      <w:r>
        <w:rPr>
          <w:spacing w:val="-6"/>
        </w:rPr>
        <w:t> </w:t>
      </w:r>
      <w:r>
        <w:rPr/>
        <w:t>взрослого,</w:t>
      </w:r>
      <w:r>
        <w:rPr>
          <w:spacing w:val="-6"/>
        </w:rPr>
        <w:t> </w:t>
      </w:r>
      <w:r>
        <w:rPr/>
        <w:t>проявляет</w:t>
      </w:r>
      <w:r>
        <w:rPr>
          <w:spacing w:val="-8"/>
        </w:rPr>
        <w:t> </w:t>
      </w:r>
      <w:r>
        <w:rPr/>
        <w:t>радость</w:t>
      </w:r>
      <w:r>
        <w:rPr>
          <w:spacing w:val="-6"/>
        </w:rPr>
        <w:t> </w:t>
      </w:r>
      <w:r>
        <w:rPr/>
        <w:t>в</w:t>
      </w:r>
      <w:r>
        <w:rPr>
          <w:spacing w:val="-7"/>
        </w:rPr>
        <w:t> </w:t>
      </w:r>
      <w:r>
        <w:rPr/>
        <w:t>ответ</w:t>
      </w:r>
      <w:r>
        <w:rPr>
          <w:spacing w:val="-7"/>
        </w:rPr>
        <w:t> </w:t>
      </w:r>
      <w:r>
        <w:rPr/>
        <w:t>на</w:t>
      </w:r>
      <w:r>
        <w:rPr>
          <w:spacing w:val="-6"/>
        </w:rPr>
        <w:t> </w:t>
      </w:r>
      <w:r>
        <w:rPr/>
        <w:t>общение</w:t>
      </w:r>
      <w:r>
        <w:rPr>
          <w:spacing w:val="-5"/>
        </w:rPr>
        <w:t> </w:t>
      </w:r>
      <w:r>
        <w:rPr/>
        <w:t>со</w:t>
      </w:r>
      <w:r>
        <w:rPr>
          <w:spacing w:val="-5"/>
        </w:rPr>
        <w:t> </w:t>
      </w:r>
      <w:r>
        <w:rPr>
          <w:spacing w:val="-2"/>
        </w:rPr>
        <w:t>взрослым;</w:t>
      </w:r>
    </w:p>
    <w:p>
      <w:pPr>
        <w:pStyle w:val="BodyText"/>
        <w:spacing w:line="276" w:lineRule="auto" w:before="48"/>
        <w:ind w:left="295" w:firstLine="566"/>
      </w:pPr>
      <w:r>
        <w:rPr/>
        <w:t>ребёнок понимает речь взрослого, откликается на свое имя, положительно реагирует на знакомых людей, имена близких</w:t>
      </w:r>
      <w:r>
        <w:rPr>
          <w:spacing w:val="80"/>
        </w:rPr>
        <w:t> </w:t>
      </w:r>
      <w:r>
        <w:rPr>
          <w:spacing w:val="-2"/>
        </w:rPr>
        <w:t>родственников;</w:t>
      </w:r>
    </w:p>
    <w:p>
      <w:pPr>
        <w:pStyle w:val="BodyText"/>
        <w:spacing w:line="276" w:lineRule="auto" w:before="1"/>
        <w:ind w:left="295" w:firstLine="566"/>
      </w:pPr>
      <w:r>
        <w:rPr/>
        <w:t>ребёнок</w:t>
      </w:r>
      <w:r>
        <w:rPr>
          <w:spacing w:val="40"/>
        </w:rPr>
        <w:t> </w:t>
      </w:r>
      <w:r>
        <w:rPr/>
        <w:t>выполняет</w:t>
      </w:r>
      <w:r>
        <w:rPr>
          <w:spacing w:val="40"/>
        </w:rPr>
        <w:t> </w:t>
      </w:r>
      <w:r>
        <w:rPr/>
        <w:t>простые</w:t>
      </w:r>
      <w:r>
        <w:rPr>
          <w:spacing w:val="40"/>
        </w:rPr>
        <w:t> </w:t>
      </w:r>
      <w:r>
        <w:rPr/>
        <w:t>просьбы</w:t>
      </w:r>
      <w:r>
        <w:rPr>
          <w:spacing w:val="40"/>
        </w:rPr>
        <w:t> </w:t>
      </w:r>
      <w:r>
        <w:rPr/>
        <w:t>взрослого,</w:t>
      </w:r>
      <w:r>
        <w:rPr>
          <w:spacing w:val="40"/>
        </w:rPr>
        <w:t> </w:t>
      </w:r>
      <w:r>
        <w:rPr/>
        <w:t>понимает</w:t>
      </w:r>
      <w:r>
        <w:rPr>
          <w:spacing w:val="40"/>
        </w:rPr>
        <w:t> </w:t>
      </w:r>
      <w:r>
        <w:rPr/>
        <w:t>и</w:t>
      </w:r>
      <w:r>
        <w:rPr>
          <w:spacing w:val="40"/>
        </w:rPr>
        <w:t> </w:t>
      </w:r>
      <w:r>
        <w:rPr/>
        <w:t>адекватно</w:t>
      </w:r>
      <w:r>
        <w:rPr>
          <w:spacing w:val="40"/>
        </w:rPr>
        <w:t> </w:t>
      </w:r>
      <w:r>
        <w:rPr/>
        <w:t>реагирует</w:t>
      </w:r>
      <w:r>
        <w:rPr>
          <w:spacing w:val="40"/>
        </w:rPr>
        <w:t> </w:t>
      </w:r>
      <w:r>
        <w:rPr/>
        <w:t>на</w:t>
      </w:r>
      <w:r>
        <w:rPr>
          <w:spacing w:val="40"/>
        </w:rPr>
        <w:t> </w:t>
      </w:r>
      <w:r>
        <w:rPr/>
        <w:t>слова,</w:t>
      </w:r>
      <w:r>
        <w:rPr>
          <w:spacing w:val="40"/>
        </w:rPr>
        <w:t> </w:t>
      </w:r>
      <w:r>
        <w:rPr/>
        <w:t>регулирующие</w:t>
      </w:r>
      <w:r>
        <w:rPr>
          <w:spacing w:val="40"/>
        </w:rPr>
        <w:t> </w:t>
      </w:r>
      <w:r>
        <w:rPr/>
        <w:t>поведение</w:t>
      </w:r>
      <w:r>
        <w:rPr>
          <w:spacing w:val="80"/>
        </w:rPr>
        <w:t> </w:t>
      </w:r>
      <w:r>
        <w:rPr/>
        <w:t>(можно, нельзя и другие);</w:t>
      </w:r>
    </w:p>
    <w:p>
      <w:pPr>
        <w:pStyle w:val="BodyText"/>
        <w:spacing w:line="276" w:lineRule="auto"/>
        <w:ind w:left="295" w:firstLine="566"/>
      </w:pPr>
      <w:r>
        <w:rPr/>
        <w:t>ребёнок произносит несколько простых, облегченных слов (мама, папа, баба, деда, дай, бах, на), которые несут смысловую </w:t>
      </w:r>
      <w:r>
        <w:rPr>
          <w:spacing w:val="-2"/>
        </w:rPr>
        <w:t>нагрузку;</w:t>
      </w:r>
    </w:p>
    <w:p>
      <w:pPr>
        <w:pStyle w:val="BodyText"/>
        <w:spacing w:before="1"/>
        <w:ind w:left="861"/>
      </w:pPr>
      <w:r>
        <w:rPr/>
        <w:t>ребёнок</w:t>
      </w:r>
      <w:r>
        <w:rPr>
          <w:spacing w:val="-10"/>
        </w:rPr>
        <w:t> </w:t>
      </w:r>
      <w:r>
        <w:rPr/>
        <w:t>проявляет</w:t>
      </w:r>
      <w:r>
        <w:rPr>
          <w:spacing w:val="-4"/>
        </w:rPr>
        <w:t> </w:t>
      </w:r>
      <w:r>
        <w:rPr/>
        <w:t>интерес</w:t>
      </w:r>
      <w:r>
        <w:rPr>
          <w:spacing w:val="-4"/>
        </w:rPr>
        <w:t> </w:t>
      </w:r>
      <w:r>
        <w:rPr/>
        <w:t>к</w:t>
      </w:r>
      <w:r>
        <w:rPr>
          <w:spacing w:val="-4"/>
        </w:rPr>
        <w:t> </w:t>
      </w:r>
      <w:r>
        <w:rPr/>
        <w:t>животным,</w:t>
      </w:r>
      <w:r>
        <w:rPr>
          <w:spacing w:val="-6"/>
        </w:rPr>
        <w:t> </w:t>
      </w:r>
      <w:r>
        <w:rPr/>
        <w:t>птицам,</w:t>
      </w:r>
      <w:r>
        <w:rPr>
          <w:spacing w:val="-5"/>
        </w:rPr>
        <w:t> </w:t>
      </w:r>
      <w:r>
        <w:rPr/>
        <w:t>рыбам,</w:t>
      </w:r>
      <w:r>
        <w:rPr>
          <w:spacing w:val="-5"/>
        </w:rPr>
        <w:t> </w:t>
      </w:r>
      <w:r>
        <w:rPr>
          <w:spacing w:val="-2"/>
        </w:rPr>
        <w:t>растениям;</w:t>
      </w:r>
    </w:p>
    <w:p>
      <w:pPr>
        <w:pStyle w:val="BodyText"/>
        <w:spacing w:before="47"/>
        <w:ind w:left="861"/>
      </w:pPr>
      <w:r>
        <w:rPr/>
        <w:t>ребёнок</w:t>
      </w:r>
      <w:r>
        <w:rPr>
          <w:spacing w:val="-11"/>
        </w:rPr>
        <w:t> </w:t>
      </w:r>
      <w:r>
        <w:rPr/>
        <w:t>обнаруживает</w:t>
      </w:r>
      <w:r>
        <w:rPr>
          <w:spacing w:val="-7"/>
        </w:rPr>
        <w:t> </w:t>
      </w:r>
      <w:r>
        <w:rPr/>
        <w:t>поисковую</w:t>
      </w:r>
      <w:r>
        <w:rPr>
          <w:spacing w:val="-7"/>
        </w:rPr>
        <w:t> </w:t>
      </w:r>
      <w:r>
        <w:rPr/>
        <w:t>и</w:t>
      </w:r>
      <w:r>
        <w:rPr>
          <w:spacing w:val="-6"/>
        </w:rPr>
        <w:t> </w:t>
      </w:r>
      <w:r>
        <w:rPr/>
        <w:t>познавательную</w:t>
      </w:r>
      <w:r>
        <w:rPr>
          <w:spacing w:val="-7"/>
        </w:rPr>
        <w:t> </w:t>
      </w:r>
      <w:r>
        <w:rPr/>
        <w:t>активность</w:t>
      </w:r>
      <w:r>
        <w:rPr>
          <w:spacing w:val="-7"/>
        </w:rPr>
        <w:t> </w:t>
      </w:r>
      <w:r>
        <w:rPr/>
        <w:t>по</w:t>
      </w:r>
      <w:r>
        <w:rPr>
          <w:spacing w:val="-5"/>
        </w:rPr>
        <w:t> </w:t>
      </w:r>
      <w:r>
        <w:rPr/>
        <w:t>отношению</w:t>
      </w:r>
      <w:r>
        <w:rPr>
          <w:spacing w:val="-10"/>
        </w:rPr>
        <w:t> </w:t>
      </w:r>
      <w:r>
        <w:rPr/>
        <w:t>к</w:t>
      </w:r>
      <w:r>
        <w:rPr>
          <w:spacing w:val="-6"/>
        </w:rPr>
        <w:t> </w:t>
      </w:r>
      <w:r>
        <w:rPr/>
        <w:t>предметному</w:t>
      </w:r>
      <w:r>
        <w:rPr>
          <w:spacing w:val="-9"/>
        </w:rPr>
        <w:t> </w:t>
      </w:r>
      <w:r>
        <w:rPr>
          <w:spacing w:val="-2"/>
        </w:rPr>
        <w:t>окружению;</w:t>
      </w:r>
    </w:p>
    <w:p>
      <w:pPr>
        <w:pStyle w:val="BodyText"/>
        <w:spacing w:line="276" w:lineRule="auto" w:before="48"/>
        <w:ind w:left="295" w:right="575" w:firstLine="566"/>
        <w:jc w:val="both"/>
      </w:pPr>
      <w:r>
        <w:rPr/>
        <w:t>ребёнок узнает и называет объекты живой природы ближайшего окружения, выделяет их характерные особенности, положительно реагирует на них;</w:t>
      </w:r>
    </w:p>
    <w:p>
      <w:pPr>
        <w:pStyle w:val="BodyText"/>
        <w:spacing w:line="276" w:lineRule="auto" w:before="1"/>
        <w:ind w:left="295" w:right="578" w:firstLine="566"/>
        <w:jc w:val="both"/>
      </w:pPr>
      <w:r>
        <w:rPr/>
        <w:t>ребёнок эмоционально реагирует на музыку, пение, игры-забавы, прислушивается к звучанию разных музыкальных </w:t>
      </w:r>
      <w:r>
        <w:rPr>
          <w:spacing w:val="-2"/>
        </w:rPr>
        <w:t>инструментов;</w:t>
      </w:r>
    </w:p>
    <w:p>
      <w:pPr>
        <w:pStyle w:val="BodyText"/>
        <w:spacing w:line="276" w:lineRule="auto"/>
        <w:ind w:left="295" w:right="574" w:firstLine="566"/>
        <w:jc w:val="both"/>
      </w:pPr>
      <w:r>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w:t>
      </w:r>
      <w:r>
        <w:rPr>
          <w:spacing w:val="-2"/>
        </w:rPr>
        <w:t>подобное);</w:t>
      </w:r>
    </w:p>
    <w:p>
      <w:pPr>
        <w:pStyle w:val="BodyText"/>
        <w:spacing w:line="278" w:lineRule="auto"/>
        <w:ind w:left="295" w:right="591" w:firstLine="566"/>
        <w:jc w:val="both"/>
      </w:pPr>
      <w:r>
        <w:rPr/>
        <w:t>ребёнок активно действует с игрушками, подражая действиям взрослых (катает машинку, кормит собачку, качает куклу и тому подобное).</w:t>
      </w:r>
    </w:p>
    <w:p>
      <w:pPr>
        <w:pStyle w:val="BodyText"/>
        <w:spacing w:after="0" w:line="278" w:lineRule="auto"/>
        <w:jc w:val="both"/>
        <w:sectPr>
          <w:pgSz w:w="16850" w:h="11920" w:orient="landscape"/>
          <w:pgMar w:header="0" w:footer="1018" w:top="640" w:bottom="1280" w:left="425" w:right="141"/>
        </w:sectPr>
      </w:pPr>
    </w:p>
    <w:p>
      <w:pPr>
        <w:pStyle w:val="Heading1"/>
        <w:spacing w:before="66"/>
        <w:jc w:val="both"/>
      </w:pPr>
      <w:r>
        <w:rPr/>
        <w:t>Планируемые</w:t>
      </w:r>
      <w:r>
        <w:rPr>
          <w:spacing w:val="-6"/>
        </w:rPr>
        <w:t> </w:t>
      </w:r>
      <w:r>
        <w:rPr/>
        <w:t>результаты</w:t>
      </w:r>
      <w:r>
        <w:rPr>
          <w:spacing w:val="-6"/>
        </w:rPr>
        <w:t> </w:t>
      </w:r>
      <w:r>
        <w:rPr/>
        <w:t>в</w:t>
      </w:r>
      <w:r>
        <w:rPr>
          <w:spacing w:val="-6"/>
        </w:rPr>
        <w:t> </w:t>
      </w:r>
      <w:r>
        <w:rPr/>
        <w:t>раннем</w:t>
      </w:r>
      <w:r>
        <w:rPr>
          <w:spacing w:val="-5"/>
        </w:rPr>
        <w:t> </w:t>
      </w:r>
      <w:r>
        <w:rPr/>
        <w:t>возрасте</w:t>
      </w:r>
      <w:r>
        <w:rPr>
          <w:spacing w:val="-5"/>
        </w:rPr>
        <w:t> </w:t>
      </w:r>
      <w:r>
        <w:rPr/>
        <w:t>(к</w:t>
      </w:r>
      <w:r>
        <w:rPr>
          <w:spacing w:val="-7"/>
        </w:rPr>
        <w:t> </w:t>
      </w:r>
      <w:r>
        <w:rPr/>
        <w:t>трем</w:t>
      </w:r>
      <w:r>
        <w:rPr>
          <w:spacing w:val="-5"/>
        </w:rPr>
        <w:t> </w:t>
      </w:r>
      <w:r>
        <w:rPr/>
        <w:t>годам)</w:t>
      </w:r>
      <w:r>
        <w:rPr>
          <w:spacing w:val="-5"/>
        </w:rPr>
        <w:t> </w:t>
      </w:r>
      <w:r>
        <w:rPr/>
        <w:t>(п.15.2.</w:t>
      </w:r>
      <w:r>
        <w:rPr>
          <w:spacing w:val="-6"/>
        </w:rPr>
        <w:t> </w:t>
      </w:r>
      <w:r>
        <w:rPr/>
        <w:t>ФОП</w:t>
      </w:r>
      <w:r>
        <w:rPr>
          <w:spacing w:val="-5"/>
        </w:rPr>
        <w:t> </w:t>
      </w:r>
      <w:r>
        <w:rPr>
          <w:spacing w:val="-4"/>
        </w:rPr>
        <w:t>ДО):</w:t>
      </w:r>
    </w:p>
    <w:p>
      <w:pPr>
        <w:pStyle w:val="BodyText"/>
        <w:spacing w:line="276" w:lineRule="auto" w:before="44"/>
        <w:ind w:left="295" w:right="577" w:firstLine="720"/>
        <w:jc w:val="both"/>
      </w:pPr>
      <w:r>
        <w:rPr/>
        <w:t>у</w:t>
      </w:r>
      <w:r>
        <w:rPr>
          <w:spacing w:val="-1"/>
        </w:rPr>
        <w:t> </w:t>
      </w:r>
      <w:r>
        <w:rPr/>
        <w:t>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w:t>
      </w:r>
      <w:r>
        <w:rPr>
          <w:spacing w:val="40"/>
        </w:rPr>
        <w:t> </w:t>
      </w:r>
      <w:r>
        <w:rPr/>
        <w:t>зрительному и звуковому ориентирам; с желанием играет в подвижные игры;</w:t>
      </w:r>
    </w:p>
    <w:p>
      <w:pPr>
        <w:pStyle w:val="BodyText"/>
        <w:spacing w:line="276" w:lineRule="auto"/>
        <w:ind w:left="295" w:right="579" w:firstLine="720"/>
        <w:jc w:val="both"/>
      </w:pPr>
      <w:r>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BodyText"/>
        <w:spacing w:before="1"/>
        <w:ind w:left="1015"/>
        <w:jc w:val="both"/>
      </w:pPr>
      <w:r>
        <w:rPr/>
        <w:t>ребёнок</w:t>
      </w:r>
      <w:r>
        <w:rPr>
          <w:spacing w:val="-6"/>
        </w:rPr>
        <w:t> </w:t>
      </w:r>
      <w:r>
        <w:rPr/>
        <w:t>стремится</w:t>
      </w:r>
      <w:r>
        <w:rPr>
          <w:spacing w:val="-7"/>
        </w:rPr>
        <w:t> </w:t>
      </w:r>
      <w:r>
        <w:rPr/>
        <w:t>к</w:t>
      </w:r>
      <w:r>
        <w:rPr>
          <w:spacing w:val="-6"/>
        </w:rPr>
        <w:t> </w:t>
      </w:r>
      <w:r>
        <w:rPr/>
        <w:t>общению</w:t>
      </w:r>
      <w:r>
        <w:rPr>
          <w:spacing w:val="-4"/>
        </w:rPr>
        <w:t> </w:t>
      </w:r>
      <w:r>
        <w:rPr/>
        <w:t>со</w:t>
      </w:r>
      <w:r>
        <w:rPr>
          <w:spacing w:val="-4"/>
        </w:rPr>
        <w:t> </w:t>
      </w:r>
      <w:r>
        <w:rPr/>
        <w:t>взрослыми,</w:t>
      </w:r>
      <w:r>
        <w:rPr>
          <w:spacing w:val="-7"/>
        </w:rPr>
        <w:t> </w:t>
      </w:r>
      <w:r>
        <w:rPr/>
        <w:t>реагирует</w:t>
      </w:r>
      <w:r>
        <w:rPr>
          <w:spacing w:val="-4"/>
        </w:rPr>
        <w:t> </w:t>
      </w:r>
      <w:r>
        <w:rPr/>
        <w:t>на</w:t>
      </w:r>
      <w:r>
        <w:rPr>
          <w:spacing w:val="-4"/>
        </w:rPr>
        <w:t> </w:t>
      </w:r>
      <w:r>
        <w:rPr/>
        <w:t>их</w:t>
      </w:r>
      <w:r>
        <w:rPr>
          <w:spacing w:val="-2"/>
        </w:rPr>
        <w:t> настроение;</w:t>
      </w:r>
    </w:p>
    <w:p>
      <w:pPr>
        <w:pStyle w:val="BodyText"/>
        <w:spacing w:line="276" w:lineRule="auto" w:before="48"/>
        <w:ind w:left="1015" w:right="2931"/>
        <w:jc w:val="both"/>
      </w:pPr>
      <w:r>
        <w:rPr/>
        <w:t>ребёнок</w:t>
      </w:r>
      <w:r>
        <w:rPr>
          <w:spacing w:val="-5"/>
        </w:rPr>
        <w:t> </w:t>
      </w:r>
      <w:r>
        <w:rPr/>
        <w:t>проявляет</w:t>
      </w:r>
      <w:r>
        <w:rPr>
          <w:spacing w:val="-3"/>
        </w:rPr>
        <w:t> </w:t>
      </w:r>
      <w:r>
        <w:rPr/>
        <w:t>интерес</w:t>
      </w:r>
      <w:r>
        <w:rPr>
          <w:spacing w:val="-3"/>
        </w:rPr>
        <w:t> </w:t>
      </w:r>
      <w:r>
        <w:rPr/>
        <w:t>к сверстникам;</w:t>
      </w:r>
      <w:r>
        <w:rPr>
          <w:spacing w:val="-2"/>
        </w:rPr>
        <w:t> </w:t>
      </w:r>
      <w:r>
        <w:rPr/>
        <w:t>наблюдает</w:t>
      </w:r>
      <w:r>
        <w:rPr>
          <w:spacing w:val="-3"/>
        </w:rPr>
        <w:t> </w:t>
      </w:r>
      <w:r>
        <w:rPr/>
        <w:t>за</w:t>
      </w:r>
      <w:r>
        <w:rPr>
          <w:spacing w:val="-3"/>
        </w:rPr>
        <w:t> </w:t>
      </w:r>
      <w:r>
        <w:rPr/>
        <w:t>их</w:t>
      </w:r>
      <w:r>
        <w:rPr>
          <w:spacing w:val="-5"/>
        </w:rPr>
        <w:t> </w:t>
      </w:r>
      <w:r>
        <w:rPr/>
        <w:t>действиями</w:t>
      </w:r>
      <w:r>
        <w:rPr>
          <w:spacing w:val="-5"/>
        </w:rPr>
        <w:t> </w:t>
      </w:r>
      <w:r>
        <w:rPr/>
        <w:t>и</w:t>
      </w:r>
      <w:r>
        <w:rPr>
          <w:spacing w:val="-3"/>
        </w:rPr>
        <w:t> </w:t>
      </w:r>
      <w:r>
        <w:rPr/>
        <w:t>подражает</w:t>
      </w:r>
      <w:r>
        <w:rPr>
          <w:spacing w:val="-3"/>
        </w:rPr>
        <w:t> </w:t>
      </w:r>
      <w:r>
        <w:rPr/>
        <w:t>им;</w:t>
      </w:r>
      <w:r>
        <w:rPr>
          <w:spacing w:val="-2"/>
        </w:rPr>
        <w:t> </w:t>
      </w:r>
      <w:r>
        <w:rPr/>
        <w:t>играет</w:t>
      </w:r>
      <w:r>
        <w:rPr>
          <w:spacing w:val="-3"/>
        </w:rPr>
        <w:t> </w:t>
      </w:r>
      <w:r>
        <w:rPr/>
        <w:t>рядом; ребёнок понимает и выполняет простые поручения взрослого;</w:t>
      </w:r>
    </w:p>
    <w:p>
      <w:pPr>
        <w:pStyle w:val="BodyText"/>
        <w:spacing w:before="1"/>
        <w:ind w:left="1015"/>
        <w:jc w:val="both"/>
      </w:pPr>
      <w:r>
        <w:rPr/>
        <w:t>ребёнок</w:t>
      </w:r>
      <w:r>
        <w:rPr>
          <w:spacing w:val="-8"/>
        </w:rPr>
        <w:t> </w:t>
      </w:r>
      <w:r>
        <w:rPr/>
        <w:t>стремится</w:t>
      </w:r>
      <w:r>
        <w:rPr>
          <w:spacing w:val="-8"/>
        </w:rPr>
        <w:t> </w:t>
      </w:r>
      <w:r>
        <w:rPr/>
        <w:t>проявлять</w:t>
      </w:r>
      <w:r>
        <w:rPr>
          <w:spacing w:val="-8"/>
        </w:rPr>
        <w:t> </w:t>
      </w:r>
      <w:r>
        <w:rPr/>
        <w:t>самостоятельность</w:t>
      </w:r>
      <w:r>
        <w:rPr>
          <w:spacing w:val="-6"/>
        </w:rPr>
        <w:t> </w:t>
      </w:r>
      <w:r>
        <w:rPr/>
        <w:t>в</w:t>
      </w:r>
      <w:r>
        <w:rPr>
          <w:spacing w:val="-7"/>
        </w:rPr>
        <w:t> </w:t>
      </w:r>
      <w:r>
        <w:rPr/>
        <w:t>бытовом</w:t>
      </w:r>
      <w:r>
        <w:rPr>
          <w:spacing w:val="-6"/>
        </w:rPr>
        <w:t> </w:t>
      </w:r>
      <w:r>
        <w:rPr/>
        <w:t>и</w:t>
      </w:r>
      <w:r>
        <w:rPr>
          <w:spacing w:val="-5"/>
        </w:rPr>
        <w:t> </w:t>
      </w:r>
      <w:r>
        <w:rPr/>
        <w:t>игровом</w:t>
      </w:r>
      <w:r>
        <w:rPr>
          <w:spacing w:val="-8"/>
        </w:rPr>
        <w:t> </w:t>
      </w:r>
      <w:r>
        <w:rPr>
          <w:spacing w:val="-2"/>
        </w:rPr>
        <w:t>поведении;</w:t>
      </w:r>
    </w:p>
    <w:p>
      <w:pPr>
        <w:pStyle w:val="BodyText"/>
        <w:spacing w:line="276" w:lineRule="auto" w:before="48"/>
        <w:ind w:left="295" w:right="579" w:firstLine="720"/>
        <w:jc w:val="both"/>
      </w:pPr>
      <w:r>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BodyText"/>
        <w:spacing w:line="278" w:lineRule="auto"/>
        <w:ind w:left="295" w:right="576" w:firstLine="720"/>
        <w:jc w:val="both"/>
      </w:pPr>
      <w:r>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BodyText"/>
        <w:spacing w:line="276" w:lineRule="auto"/>
        <w:ind w:left="1015" w:right="3799"/>
        <w:jc w:val="both"/>
      </w:pPr>
      <w:r>
        <w:rPr/>
        <w:t>ребёнок</w:t>
      </w:r>
      <w:r>
        <w:rPr>
          <w:spacing w:val="-5"/>
        </w:rPr>
        <w:t> </w:t>
      </w:r>
      <w:r>
        <w:rPr/>
        <w:t>проявляет</w:t>
      </w:r>
      <w:r>
        <w:rPr>
          <w:spacing w:val="-2"/>
        </w:rPr>
        <w:t> </w:t>
      </w:r>
      <w:r>
        <w:rPr/>
        <w:t>интерес</w:t>
      </w:r>
      <w:r>
        <w:rPr>
          <w:spacing w:val="-2"/>
        </w:rPr>
        <w:t> </w:t>
      </w:r>
      <w:r>
        <w:rPr/>
        <w:t>к</w:t>
      </w:r>
      <w:r>
        <w:rPr>
          <w:spacing w:val="-2"/>
        </w:rPr>
        <w:t> </w:t>
      </w:r>
      <w:r>
        <w:rPr/>
        <w:t>стихам,</w:t>
      </w:r>
      <w:r>
        <w:rPr>
          <w:spacing w:val="-3"/>
        </w:rPr>
        <w:t> </w:t>
      </w:r>
      <w:r>
        <w:rPr/>
        <w:t>сказкам,</w:t>
      </w:r>
      <w:r>
        <w:rPr>
          <w:spacing w:val="-4"/>
        </w:rPr>
        <w:t> </w:t>
      </w:r>
      <w:r>
        <w:rPr/>
        <w:t>повторяет</w:t>
      </w:r>
      <w:r>
        <w:rPr>
          <w:spacing w:val="-5"/>
        </w:rPr>
        <w:t> </w:t>
      </w:r>
      <w:r>
        <w:rPr/>
        <w:t>отдельные</w:t>
      </w:r>
      <w:r>
        <w:rPr>
          <w:spacing w:val="-2"/>
        </w:rPr>
        <w:t> </w:t>
      </w:r>
      <w:r>
        <w:rPr/>
        <w:t>слова</w:t>
      </w:r>
      <w:r>
        <w:rPr>
          <w:spacing w:val="-3"/>
        </w:rPr>
        <w:t> </w:t>
      </w:r>
      <w:r>
        <w:rPr/>
        <w:t>и</w:t>
      </w:r>
      <w:r>
        <w:rPr>
          <w:spacing w:val="-2"/>
        </w:rPr>
        <w:t> </w:t>
      </w:r>
      <w:r>
        <w:rPr/>
        <w:t>фразы</w:t>
      </w:r>
      <w:r>
        <w:rPr>
          <w:spacing w:val="-2"/>
        </w:rPr>
        <w:t> </w:t>
      </w:r>
      <w:r>
        <w:rPr/>
        <w:t>за</w:t>
      </w:r>
      <w:r>
        <w:rPr>
          <w:spacing w:val="-2"/>
        </w:rPr>
        <w:t> </w:t>
      </w:r>
      <w:r>
        <w:rPr/>
        <w:t>взрослым; ребёнок рассматривает картинки, показывает и называет предметы, изображенные на них;</w:t>
      </w:r>
    </w:p>
    <w:p>
      <w:pPr>
        <w:pStyle w:val="BodyText"/>
        <w:spacing w:line="278" w:lineRule="auto"/>
        <w:ind w:left="295" w:right="580" w:firstLine="720"/>
        <w:jc w:val="both"/>
      </w:pPr>
      <w:r>
        <w:rPr/>
        <w:t>ребёнок различает и называет основные цвета, формы предметов, ориентируется в основных пространственных и временных отношениях;</w:t>
      </w:r>
    </w:p>
    <w:p>
      <w:pPr>
        <w:pStyle w:val="BodyText"/>
        <w:spacing w:line="317" w:lineRule="exact"/>
        <w:ind w:left="1015"/>
        <w:jc w:val="both"/>
      </w:pPr>
      <w:r>
        <w:rPr/>
        <w:t>ребёнок</w:t>
      </w:r>
      <w:r>
        <w:rPr>
          <w:spacing w:val="-11"/>
        </w:rPr>
        <w:t> </w:t>
      </w:r>
      <w:r>
        <w:rPr/>
        <w:t>осуществляет</w:t>
      </w:r>
      <w:r>
        <w:rPr>
          <w:spacing w:val="-6"/>
        </w:rPr>
        <w:t> </w:t>
      </w:r>
      <w:r>
        <w:rPr/>
        <w:t>поисковые</w:t>
      </w:r>
      <w:r>
        <w:rPr>
          <w:spacing w:val="-5"/>
        </w:rPr>
        <w:t> </w:t>
      </w:r>
      <w:r>
        <w:rPr/>
        <w:t>и</w:t>
      </w:r>
      <w:r>
        <w:rPr>
          <w:spacing w:val="-9"/>
        </w:rPr>
        <w:t> </w:t>
      </w:r>
      <w:r>
        <w:rPr/>
        <w:t>обследовательские</w:t>
      </w:r>
      <w:r>
        <w:rPr>
          <w:spacing w:val="-5"/>
        </w:rPr>
        <w:t> </w:t>
      </w:r>
      <w:r>
        <w:rPr>
          <w:spacing w:val="-2"/>
        </w:rPr>
        <w:t>действия;</w:t>
      </w:r>
    </w:p>
    <w:p>
      <w:pPr>
        <w:pStyle w:val="BodyText"/>
        <w:spacing w:line="278" w:lineRule="auto" w:before="40"/>
        <w:ind w:left="295" w:right="571" w:firstLine="720"/>
        <w:jc w:val="both"/>
      </w:pPr>
      <w:r>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BodyText"/>
        <w:spacing w:line="276" w:lineRule="auto"/>
        <w:ind w:left="295" w:right="581" w:firstLine="720"/>
        <w:jc w:val="both"/>
      </w:pPr>
      <w:r>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BodyText"/>
        <w:spacing w:line="276" w:lineRule="auto"/>
        <w:ind w:left="1015" w:right="3355"/>
        <w:jc w:val="both"/>
      </w:pPr>
      <w:r>
        <w:rPr/>
        <w:t>ребёнок</w:t>
      </w:r>
      <w:r>
        <w:rPr>
          <w:spacing w:val="-3"/>
        </w:rPr>
        <w:t> </w:t>
      </w:r>
      <w:r>
        <w:rPr/>
        <w:t>с</w:t>
      </w:r>
      <w:r>
        <w:rPr>
          <w:spacing w:val="-3"/>
        </w:rPr>
        <w:t> </w:t>
      </w:r>
      <w:r>
        <w:rPr/>
        <w:t>удовольствием</w:t>
      </w:r>
      <w:r>
        <w:rPr>
          <w:spacing w:val="-3"/>
        </w:rPr>
        <w:t> </w:t>
      </w:r>
      <w:r>
        <w:rPr/>
        <w:t>слушает</w:t>
      </w:r>
      <w:r>
        <w:rPr>
          <w:spacing w:val="-4"/>
        </w:rPr>
        <w:t> </w:t>
      </w:r>
      <w:r>
        <w:rPr/>
        <w:t>музыку,</w:t>
      </w:r>
      <w:r>
        <w:rPr>
          <w:spacing w:val="-4"/>
        </w:rPr>
        <w:t> </w:t>
      </w:r>
      <w:r>
        <w:rPr/>
        <w:t>подпевает,</w:t>
      </w:r>
      <w:r>
        <w:rPr>
          <w:spacing w:val="-5"/>
        </w:rPr>
        <w:t> </w:t>
      </w:r>
      <w:r>
        <w:rPr/>
        <w:t>выполняет</w:t>
      </w:r>
      <w:r>
        <w:rPr>
          <w:spacing w:val="-3"/>
        </w:rPr>
        <w:t> </w:t>
      </w:r>
      <w:r>
        <w:rPr/>
        <w:t>простые</w:t>
      </w:r>
      <w:r>
        <w:rPr>
          <w:spacing w:val="-3"/>
        </w:rPr>
        <w:t> </w:t>
      </w:r>
      <w:r>
        <w:rPr/>
        <w:t>танцевальные</w:t>
      </w:r>
      <w:r>
        <w:rPr>
          <w:spacing w:val="-6"/>
        </w:rPr>
        <w:t> </w:t>
      </w:r>
      <w:r>
        <w:rPr/>
        <w:t>движения; ребёнок эмоционально откликается на красоту природы и произведения искусства;</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569" w:firstLine="720"/>
        <w:jc w:val="both"/>
      </w:pPr>
      <w:r>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BodyText"/>
        <w:spacing w:line="276" w:lineRule="auto" w:before="1"/>
        <w:ind w:left="295" w:right="587" w:firstLine="720"/>
        <w:jc w:val="both"/>
      </w:pPr>
      <w:r>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pPr>
        <w:pStyle w:val="BodyText"/>
        <w:spacing w:line="276" w:lineRule="auto"/>
        <w:ind w:left="295" w:right="576" w:firstLine="720"/>
        <w:jc w:val="both"/>
      </w:pPr>
      <w:r>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pPr>
        <w:spacing w:before="7"/>
        <w:ind w:left="1003"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spacing w:before="43"/>
        <w:ind w:left="295" w:right="0" w:firstLine="0"/>
        <w:jc w:val="both"/>
        <w:rPr>
          <w:i/>
          <w:sz w:val="28"/>
        </w:rPr>
      </w:pPr>
      <w:r>
        <w:rPr>
          <w:i/>
          <w:sz w:val="28"/>
        </w:rPr>
        <w:t>проявляет</w:t>
      </w:r>
      <w:r>
        <w:rPr>
          <w:i/>
          <w:spacing w:val="-9"/>
          <w:sz w:val="28"/>
        </w:rPr>
        <w:t> </w:t>
      </w:r>
      <w:r>
        <w:rPr>
          <w:i/>
          <w:sz w:val="28"/>
        </w:rPr>
        <w:t>интерес</w:t>
      </w:r>
      <w:r>
        <w:rPr>
          <w:i/>
          <w:spacing w:val="-5"/>
          <w:sz w:val="28"/>
        </w:rPr>
        <w:t> </w:t>
      </w:r>
      <w:r>
        <w:rPr>
          <w:i/>
          <w:sz w:val="28"/>
        </w:rPr>
        <w:t>к</w:t>
      </w:r>
      <w:r>
        <w:rPr>
          <w:i/>
          <w:spacing w:val="-5"/>
          <w:sz w:val="28"/>
        </w:rPr>
        <w:t> </w:t>
      </w:r>
      <w:r>
        <w:rPr>
          <w:i/>
          <w:sz w:val="28"/>
        </w:rPr>
        <w:t>взрослому,</w:t>
      </w:r>
      <w:r>
        <w:rPr>
          <w:i/>
          <w:spacing w:val="-5"/>
          <w:sz w:val="28"/>
        </w:rPr>
        <w:t> </w:t>
      </w:r>
      <w:r>
        <w:rPr>
          <w:i/>
          <w:sz w:val="28"/>
        </w:rPr>
        <w:t>испытывает</w:t>
      </w:r>
      <w:r>
        <w:rPr>
          <w:i/>
          <w:spacing w:val="-6"/>
          <w:sz w:val="28"/>
        </w:rPr>
        <w:t> </w:t>
      </w:r>
      <w:r>
        <w:rPr>
          <w:i/>
          <w:sz w:val="28"/>
        </w:rPr>
        <w:t>доверие</w:t>
      </w:r>
      <w:r>
        <w:rPr>
          <w:i/>
          <w:spacing w:val="-5"/>
          <w:sz w:val="28"/>
        </w:rPr>
        <w:t> </w:t>
      </w:r>
      <w:r>
        <w:rPr>
          <w:i/>
          <w:sz w:val="28"/>
        </w:rPr>
        <w:t>к</w:t>
      </w:r>
      <w:r>
        <w:rPr>
          <w:i/>
          <w:spacing w:val="-5"/>
          <w:sz w:val="28"/>
        </w:rPr>
        <w:t> </w:t>
      </w:r>
      <w:r>
        <w:rPr>
          <w:i/>
          <w:sz w:val="28"/>
        </w:rPr>
        <w:t>нему,</w:t>
      </w:r>
      <w:r>
        <w:rPr>
          <w:i/>
          <w:spacing w:val="-5"/>
          <w:sz w:val="28"/>
        </w:rPr>
        <w:t> </w:t>
      </w:r>
      <w:r>
        <w:rPr>
          <w:i/>
          <w:sz w:val="28"/>
        </w:rPr>
        <w:t>стремится</w:t>
      </w:r>
      <w:r>
        <w:rPr>
          <w:i/>
          <w:spacing w:val="-6"/>
          <w:sz w:val="28"/>
        </w:rPr>
        <w:t> </w:t>
      </w:r>
      <w:r>
        <w:rPr>
          <w:i/>
          <w:sz w:val="28"/>
        </w:rPr>
        <w:t>к</w:t>
      </w:r>
      <w:r>
        <w:rPr>
          <w:i/>
          <w:spacing w:val="-8"/>
          <w:sz w:val="28"/>
        </w:rPr>
        <w:t> </w:t>
      </w:r>
      <w:r>
        <w:rPr>
          <w:i/>
          <w:sz w:val="28"/>
        </w:rPr>
        <w:t>общению</w:t>
      </w:r>
      <w:r>
        <w:rPr>
          <w:i/>
          <w:spacing w:val="-6"/>
          <w:sz w:val="28"/>
        </w:rPr>
        <w:t> </w:t>
      </w:r>
      <w:r>
        <w:rPr>
          <w:i/>
          <w:sz w:val="28"/>
        </w:rPr>
        <w:t>и</w:t>
      </w:r>
      <w:r>
        <w:rPr>
          <w:i/>
          <w:spacing w:val="-4"/>
          <w:sz w:val="28"/>
        </w:rPr>
        <w:t> </w:t>
      </w:r>
      <w:r>
        <w:rPr>
          <w:i/>
          <w:sz w:val="28"/>
        </w:rPr>
        <w:t>взаимодействию</w:t>
      </w:r>
      <w:r>
        <w:rPr>
          <w:i/>
          <w:spacing w:val="-6"/>
          <w:sz w:val="28"/>
        </w:rPr>
        <w:t> </w:t>
      </w:r>
      <w:r>
        <w:rPr>
          <w:i/>
          <w:sz w:val="28"/>
        </w:rPr>
        <w:t>с</w:t>
      </w:r>
      <w:r>
        <w:rPr>
          <w:i/>
          <w:spacing w:val="-5"/>
          <w:sz w:val="28"/>
        </w:rPr>
        <w:t> </w:t>
      </w:r>
      <w:r>
        <w:rPr>
          <w:i/>
          <w:spacing w:val="-4"/>
          <w:sz w:val="28"/>
        </w:rPr>
        <w:t>ним;</w:t>
      </w:r>
    </w:p>
    <w:p>
      <w:pPr>
        <w:pStyle w:val="ListParagraph"/>
        <w:numPr>
          <w:ilvl w:val="0"/>
          <w:numId w:val="11"/>
        </w:numPr>
        <w:tabs>
          <w:tab w:pos="1428" w:val="left" w:leader="none"/>
        </w:tabs>
        <w:spacing w:line="240" w:lineRule="auto" w:before="48" w:after="0"/>
        <w:ind w:left="1428" w:right="0" w:hanging="430"/>
        <w:jc w:val="both"/>
        <w:rPr>
          <w:i/>
          <w:sz w:val="28"/>
        </w:rPr>
      </w:pPr>
      <w:r>
        <w:rPr>
          <w:i/>
          <w:sz w:val="28"/>
        </w:rPr>
        <w:t>проявляет</w:t>
      </w:r>
      <w:r>
        <w:rPr>
          <w:i/>
          <w:spacing w:val="-8"/>
          <w:sz w:val="28"/>
        </w:rPr>
        <w:t> </w:t>
      </w:r>
      <w:r>
        <w:rPr>
          <w:i/>
          <w:sz w:val="28"/>
        </w:rPr>
        <w:t>интерес</w:t>
      </w:r>
      <w:r>
        <w:rPr>
          <w:i/>
          <w:spacing w:val="-6"/>
          <w:sz w:val="28"/>
        </w:rPr>
        <w:t> </w:t>
      </w:r>
      <w:r>
        <w:rPr>
          <w:i/>
          <w:sz w:val="28"/>
        </w:rPr>
        <w:t>к</w:t>
      </w:r>
      <w:r>
        <w:rPr>
          <w:i/>
          <w:spacing w:val="-6"/>
          <w:sz w:val="28"/>
        </w:rPr>
        <w:t> </w:t>
      </w:r>
      <w:r>
        <w:rPr>
          <w:i/>
          <w:sz w:val="28"/>
        </w:rPr>
        <w:t>сверстникам,</w:t>
      </w:r>
      <w:r>
        <w:rPr>
          <w:i/>
          <w:spacing w:val="-7"/>
          <w:sz w:val="28"/>
        </w:rPr>
        <w:t> </w:t>
      </w:r>
      <w:r>
        <w:rPr>
          <w:i/>
          <w:sz w:val="28"/>
        </w:rPr>
        <w:t>наблюдает</w:t>
      </w:r>
      <w:r>
        <w:rPr>
          <w:i/>
          <w:spacing w:val="-7"/>
          <w:sz w:val="28"/>
        </w:rPr>
        <w:t> </w:t>
      </w:r>
      <w:r>
        <w:rPr>
          <w:i/>
          <w:sz w:val="28"/>
        </w:rPr>
        <w:t>за</w:t>
      </w:r>
      <w:r>
        <w:rPr>
          <w:i/>
          <w:spacing w:val="-9"/>
          <w:sz w:val="28"/>
        </w:rPr>
        <w:t> </w:t>
      </w:r>
      <w:r>
        <w:rPr>
          <w:i/>
          <w:sz w:val="28"/>
        </w:rPr>
        <w:t>их</w:t>
      </w:r>
      <w:r>
        <w:rPr>
          <w:i/>
          <w:spacing w:val="-6"/>
          <w:sz w:val="28"/>
        </w:rPr>
        <w:t> </w:t>
      </w:r>
      <w:r>
        <w:rPr>
          <w:i/>
          <w:sz w:val="28"/>
        </w:rPr>
        <w:t>действиями,</w:t>
      </w:r>
      <w:r>
        <w:rPr>
          <w:i/>
          <w:spacing w:val="-7"/>
          <w:sz w:val="28"/>
        </w:rPr>
        <w:t> </w:t>
      </w:r>
      <w:r>
        <w:rPr>
          <w:i/>
          <w:sz w:val="28"/>
        </w:rPr>
        <w:t>подражает</w:t>
      </w:r>
      <w:r>
        <w:rPr>
          <w:i/>
          <w:spacing w:val="-6"/>
          <w:sz w:val="28"/>
        </w:rPr>
        <w:t> </w:t>
      </w:r>
      <w:r>
        <w:rPr>
          <w:i/>
          <w:spacing w:val="-5"/>
          <w:sz w:val="28"/>
        </w:rPr>
        <w:t>им;</w:t>
      </w:r>
    </w:p>
    <w:p>
      <w:pPr>
        <w:pStyle w:val="ListParagraph"/>
        <w:numPr>
          <w:ilvl w:val="0"/>
          <w:numId w:val="11"/>
        </w:numPr>
        <w:tabs>
          <w:tab w:pos="1428" w:val="left" w:leader="none"/>
        </w:tabs>
        <w:spacing w:line="276" w:lineRule="auto" w:before="47" w:after="0"/>
        <w:ind w:left="1428" w:right="1232" w:hanging="431"/>
        <w:jc w:val="both"/>
        <w:rPr>
          <w:i/>
          <w:sz w:val="28"/>
        </w:rPr>
      </w:pPr>
      <w:r>
        <w:rPr>
          <w:i/>
          <w:sz w:val="28"/>
        </w:rPr>
        <w:t>в сюжетно-отобразительной игре не принимает на себя роль, но может копировать ее действия, движения, </w:t>
      </w:r>
      <w:r>
        <w:rPr>
          <w:i/>
          <w:spacing w:val="-2"/>
          <w:sz w:val="28"/>
        </w:rPr>
        <w:t>слова;</w:t>
      </w:r>
    </w:p>
    <w:p>
      <w:pPr>
        <w:pStyle w:val="ListParagraph"/>
        <w:numPr>
          <w:ilvl w:val="0"/>
          <w:numId w:val="11"/>
        </w:numPr>
        <w:tabs>
          <w:tab w:pos="1428" w:val="left" w:leader="none"/>
        </w:tabs>
        <w:spacing w:line="276" w:lineRule="auto" w:before="2" w:after="0"/>
        <w:ind w:left="1428" w:right="1242" w:hanging="431"/>
        <w:jc w:val="both"/>
        <w:rPr>
          <w:i/>
          <w:sz w:val="28"/>
        </w:rPr>
      </w:pPr>
      <w:r>
        <w:rPr>
          <w:i/>
          <w:sz w:val="28"/>
        </w:rPr>
        <w:t>интересуется окружающими предметами, проявляет исследовательскую активность, действует с ними в соответствии с их социальным назначением;</w:t>
      </w:r>
    </w:p>
    <w:p>
      <w:pPr>
        <w:pStyle w:val="ListParagraph"/>
        <w:numPr>
          <w:ilvl w:val="0"/>
          <w:numId w:val="11"/>
        </w:numPr>
        <w:tabs>
          <w:tab w:pos="1428" w:val="left" w:leader="none"/>
        </w:tabs>
        <w:spacing w:line="321" w:lineRule="exact" w:before="0" w:after="0"/>
        <w:ind w:left="1428" w:right="0" w:hanging="430"/>
        <w:jc w:val="both"/>
        <w:rPr>
          <w:i/>
          <w:sz w:val="28"/>
        </w:rPr>
      </w:pPr>
      <w:r>
        <w:rPr>
          <w:i/>
          <w:sz w:val="28"/>
        </w:rPr>
        <w:t>наблюдает,</w:t>
      </w:r>
      <w:r>
        <w:rPr>
          <w:i/>
          <w:spacing w:val="-7"/>
          <w:sz w:val="28"/>
        </w:rPr>
        <w:t> </w:t>
      </w:r>
      <w:r>
        <w:rPr>
          <w:i/>
          <w:sz w:val="28"/>
        </w:rPr>
        <w:t>задает</w:t>
      </w:r>
      <w:r>
        <w:rPr>
          <w:i/>
          <w:spacing w:val="-9"/>
          <w:sz w:val="28"/>
        </w:rPr>
        <w:t> </w:t>
      </w:r>
      <w:r>
        <w:rPr>
          <w:i/>
          <w:sz w:val="28"/>
        </w:rPr>
        <w:t>вопросы</w:t>
      </w:r>
      <w:r>
        <w:rPr>
          <w:i/>
          <w:spacing w:val="-7"/>
          <w:sz w:val="28"/>
        </w:rPr>
        <w:t> </w:t>
      </w:r>
      <w:r>
        <w:rPr>
          <w:i/>
          <w:sz w:val="28"/>
        </w:rPr>
        <w:t>«кто</w:t>
      </w:r>
      <w:r>
        <w:rPr>
          <w:i/>
          <w:spacing w:val="-3"/>
          <w:sz w:val="28"/>
        </w:rPr>
        <w:t> </w:t>
      </w:r>
      <w:r>
        <w:rPr>
          <w:i/>
          <w:sz w:val="28"/>
        </w:rPr>
        <w:t>это?»,</w:t>
      </w:r>
      <w:r>
        <w:rPr>
          <w:i/>
          <w:spacing w:val="-5"/>
          <w:sz w:val="28"/>
        </w:rPr>
        <w:t> </w:t>
      </w:r>
      <w:r>
        <w:rPr>
          <w:i/>
          <w:sz w:val="28"/>
        </w:rPr>
        <w:t>«что</w:t>
      </w:r>
      <w:r>
        <w:rPr>
          <w:i/>
          <w:spacing w:val="-3"/>
          <w:sz w:val="28"/>
        </w:rPr>
        <w:t> </w:t>
      </w:r>
      <w:r>
        <w:rPr>
          <w:i/>
          <w:sz w:val="28"/>
        </w:rPr>
        <w:t>это?»,</w:t>
      </w:r>
      <w:r>
        <w:rPr>
          <w:i/>
          <w:spacing w:val="-5"/>
          <w:sz w:val="28"/>
        </w:rPr>
        <w:t> </w:t>
      </w:r>
      <w:r>
        <w:rPr>
          <w:i/>
          <w:sz w:val="28"/>
        </w:rPr>
        <w:t>«что</w:t>
      </w:r>
      <w:r>
        <w:rPr>
          <w:i/>
          <w:spacing w:val="-4"/>
          <w:sz w:val="28"/>
        </w:rPr>
        <w:t> </w:t>
      </w:r>
      <w:r>
        <w:rPr>
          <w:i/>
          <w:sz w:val="28"/>
        </w:rPr>
        <w:t>делает?»</w:t>
      </w:r>
      <w:r>
        <w:rPr>
          <w:i/>
          <w:spacing w:val="-4"/>
          <w:sz w:val="28"/>
        </w:rPr>
        <w:t> </w:t>
      </w:r>
      <w:r>
        <w:rPr>
          <w:i/>
          <w:sz w:val="28"/>
        </w:rPr>
        <w:t>и</w:t>
      </w:r>
      <w:r>
        <w:rPr>
          <w:i/>
          <w:spacing w:val="-6"/>
          <w:sz w:val="28"/>
        </w:rPr>
        <w:t> </w:t>
      </w:r>
      <w:r>
        <w:rPr>
          <w:i/>
          <w:sz w:val="28"/>
        </w:rPr>
        <w:t>ждет</w:t>
      </w:r>
      <w:r>
        <w:rPr>
          <w:i/>
          <w:spacing w:val="-5"/>
          <w:sz w:val="28"/>
        </w:rPr>
        <w:t> </w:t>
      </w:r>
      <w:r>
        <w:rPr>
          <w:i/>
          <w:sz w:val="28"/>
        </w:rPr>
        <w:t>на</w:t>
      </w:r>
      <w:r>
        <w:rPr>
          <w:i/>
          <w:spacing w:val="-4"/>
          <w:sz w:val="28"/>
        </w:rPr>
        <w:t> </w:t>
      </w:r>
      <w:r>
        <w:rPr>
          <w:i/>
          <w:sz w:val="28"/>
        </w:rPr>
        <w:t>них</w:t>
      </w:r>
      <w:r>
        <w:rPr>
          <w:i/>
          <w:spacing w:val="-4"/>
          <w:sz w:val="28"/>
        </w:rPr>
        <w:t> </w:t>
      </w:r>
      <w:r>
        <w:rPr>
          <w:i/>
          <w:spacing w:val="-2"/>
          <w:sz w:val="28"/>
        </w:rPr>
        <w:t>ответа;</w:t>
      </w:r>
    </w:p>
    <w:p>
      <w:pPr>
        <w:pStyle w:val="ListParagraph"/>
        <w:numPr>
          <w:ilvl w:val="0"/>
          <w:numId w:val="11"/>
        </w:numPr>
        <w:tabs>
          <w:tab w:pos="1428" w:val="left" w:leader="none"/>
        </w:tabs>
        <w:spacing w:line="278" w:lineRule="auto" w:before="47" w:after="0"/>
        <w:ind w:left="1428" w:right="1244" w:hanging="431"/>
        <w:jc w:val="left"/>
        <w:rPr>
          <w:i/>
          <w:sz w:val="28"/>
        </w:rPr>
      </w:pPr>
      <w:r>
        <w:rPr>
          <w:i/>
          <w:sz w:val="28"/>
        </w:rPr>
        <w:t>интересуется</w:t>
      </w:r>
      <w:r>
        <w:rPr>
          <w:i/>
          <w:spacing w:val="80"/>
          <w:sz w:val="28"/>
        </w:rPr>
        <w:t> </w:t>
      </w:r>
      <w:r>
        <w:rPr>
          <w:i/>
          <w:sz w:val="28"/>
        </w:rPr>
        <w:t>объектами</w:t>
      </w:r>
      <w:r>
        <w:rPr>
          <w:i/>
          <w:spacing w:val="80"/>
          <w:sz w:val="28"/>
        </w:rPr>
        <w:t> </w:t>
      </w:r>
      <w:r>
        <w:rPr>
          <w:i/>
          <w:sz w:val="28"/>
        </w:rPr>
        <w:t>и</w:t>
      </w:r>
      <w:r>
        <w:rPr>
          <w:i/>
          <w:spacing w:val="80"/>
          <w:sz w:val="28"/>
        </w:rPr>
        <w:t> </w:t>
      </w:r>
      <w:r>
        <w:rPr>
          <w:i/>
          <w:sz w:val="28"/>
        </w:rPr>
        <w:t>явлениями</w:t>
      </w:r>
      <w:r>
        <w:rPr>
          <w:i/>
          <w:spacing w:val="80"/>
          <w:sz w:val="28"/>
        </w:rPr>
        <w:t> </w:t>
      </w:r>
      <w:r>
        <w:rPr>
          <w:i/>
          <w:sz w:val="28"/>
        </w:rPr>
        <w:t>живой</w:t>
      </w:r>
      <w:r>
        <w:rPr>
          <w:i/>
          <w:spacing w:val="80"/>
          <w:sz w:val="28"/>
        </w:rPr>
        <w:t> </w:t>
      </w:r>
      <w:r>
        <w:rPr>
          <w:i/>
          <w:sz w:val="28"/>
        </w:rPr>
        <w:t>и</w:t>
      </w:r>
      <w:r>
        <w:rPr>
          <w:i/>
          <w:spacing w:val="80"/>
          <w:sz w:val="28"/>
        </w:rPr>
        <w:t> </w:t>
      </w:r>
      <w:r>
        <w:rPr>
          <w:i/>
          <w:sz w:val="28"/>
        </w:rPr>
        <w:t>неживой</w:t>
      </w:r>
      <w:r>
        <w:rPr>
          <w:i/>
          <w:spacing w:val="80"/>
          <w:sz w:val="28"/>
        </w:rPr>
        <w:t> </w:t>
      </w:r>
      <w:r>
        <w:rPr>
          <w:i/>
          <w:sz w:val="28"/>
        </w:rPr>
        <w:t>природы</w:t>
      </w:r>
      <w:r>
        <w:rPr>
          <w:i/>
          <w:spacing w:val="80"/>
          <w:sz w:val="28"/>
        </w:rPr>
        <w:t> </w:t>
      </w:r>
      <w:r>
        <w:rPr>
          <w:i/>
          <w:sz w:val="28"/>
        </w:rPr>
        <w:t>родного</w:t>
      </w:r>
      <w:r>
        <w:rPr>
          <w:i/>
          <w:spacing w:val="80"/>
          <w:sz w:val="28"/>
        </w:rPr>
        <w:t> </w:t>
      </w:r>
      <w:r>
        <w:rPr>
          <w:i/>
          <w:sz w:val="28"/>
        </w:rPr>
        <w:t>края,</w:t>
      </w:r>
      <w:r>
        <w:rPr>
          <w:i/>
          <w:spacing w:val="80"/>
          <w:sz w:val="28"/>
        </w:rPr>
        <w:t> </w:t>
      </w:r>
      <w:r>
        <w:rPr>
          <w:i/>
          <w:sz w:val="28"/>
        </w:rPr>
        <w:t>имеет</w:t>
      </w:r>
      <w:r>
        <w:rPr>
          <w:i/>
          <w:spacing w:val="80"/>
          <w:sz w:val="28"/>
        </w:rPr>
        <w:t> </w:t>
      </w:r>
      <w:r>
        <w:rPr>
          <w:i/>
          <w:sz w:val="28"/>
        </w:rPr>
        <w:t>представление</w:t>
      </w:r>
      <w:r>
        <w:rPr>
          <w:i/>
          <w:spacing w:val="80"/>
          <w:sz w:val="28"/>
        </w:rPr>
        <w:t> </w:t>
      </w:r>
      <w:r>
        <w:rPr>
          <w:i/>
          <w:sz w:val="28"/>
        </w:rPr>
        <w:t>о сезонных изменениях в природе;</w:t>
      </w:r>
    </w:p>
    <w:p>
      <w:pPr>
        <w:pStyle w:val="ListParagraph"/>
        <w:numPr>
          <w:ilvl w:val="0"/>
          <w:numId w:val="11"/>
        </w:numPr>
        <w:tabs>
          <w:tab w:pos="1428" w:val="left" w:leader="none"/>
        </w:tabs>
        <w:spacing w:line="317" w:lineRule="exact" w:before="0" w:after="0"/>
        <w:ind w:left="1428" w:right="0" w:hanging="430"/>
        <w:jc w:val="left"/>
        <w:rPr>
          <w:i/>
          <w:sz w:val="28"/>
        </w:rPr>
      </w:pPr>
      <w:r>
        <w:rPr>
          <w:i/>
          <w:sz w:val="28"/>
        </w:rPr>
        <w:t>понимает</w:t>
      </w:r>
      <w:r>
        <w:rPr>
          <w:i/>
          <w:spacing w:val="-7"/>
          <w:sz w:val="28"/>
        </w:rPr>
        <w:t> </w:t>
      </w:r>
      <w:r>
        <w:rPr>
          <w:i/>
          <w:sz w:val="28"/>
        </w:rPr>
        <w:t>речь</w:t>
      </w:r>
      <w:r>
        <w:rPr>
          <w:i/>
          <w:spacing w:val="-7"/>
          <w:sz w:val="28"/>
        </w:rPr>
        <w:t> </w:t>
      </w:r>
      <w:r>
        <w:rPr>
          <w:i/>
          <w:sz w:val="28"/>
        </w:rPr>
        <w:t>взрослого,</w:t>
      </w:r>
      <w:r>
        <w:rPr>
          <w:i/>
          <w:spacing w:val="-7"/>
          <w:sz w:val="28"/>
        </w:rPr>
        <w:t> </w:t>
      </w:r>
      <w:r>
        <w:rPr>
          <w:i/>
          <w:sz w:val="28"/>
        </w:rPr>
        <w:t>следует</w:t>
      </w:r>
      <w:r>
        <w:rPr>
          <w:i/>
          <w:spacing w:val="-7"/>
          <w:sz w:val="28"/>
        </w:rPr>
        <w:t> </w:t>
      </w:r>
      <w:r>
        <w:rPr>
          <w:i/>
          <w:sz w:val="28"/>
        </w:rPr>
        <w:t>его</w:t>
      </w:r>
      <w:r>
        <w:rPr>
          <w:i/>
          <w:spacing w:val="-6"/>
          <w:sz w:val="28"/>
        </w:rPr>
        <w:t> </w:t>
      </w:r>
      <w:r>
        <w:rPr>
          <w:i/>
          <w:sz w:val="28"/>
        </w:rPr>
        <w:t>указаниям,</w:t>
      </w:r>
      <w:r>
        <w:rPr>
          <w:i/>
          <w:spacing w:val="-7"/>
          <w:sz w:val="28"/>
        </w:rPr>
        <w:t> </w:t>
      </w:r>
      <w:r>
        <w:rPr>
          <w:i/>
          <w:sz w:val="28"/>
        </w:rPr>
        <w:t>выполняет</w:t>
      </w:r>
      <w:r>
        <w:rPr>
          <w:i/>
          <w:spacing w:val="-6"/>
          <w:sz w:val="28"/>
        </w:rPr>
        <w:t> </w:t>
      </w:r>
      <w:r>
        <w:rPr>
          <w:i/>
          <w:spacing w:val="-2"/>
          <w:sz w:val="28"/>
        </w:rPr>
        <w:t>просьбу;</w:t>
      </w:r>
    </w:p>
    <w:p>
      <w:pPr>
        <w:pStyle w:val="ListParagraph"/>
        <w:numPr>
          <w:ilvl w:val="0"/>
          <w:numId w:val="11"/>
        </w:numPr>
        <w:tabs>
          <w:tab w:pos="1428" w:val="left" w:leader="none"/>
        </w:tabs>
        <w:spacing w:line="240" w:lineRule="auto" w:before="49" w:after="0"/>
        <w:ind w:left="1428" w:right="0" w:hanging="430"/>
        <w:jc w:val="left"/>
        <w:rPr>
          <w:i/>
          <w:sz w:val="28"/>
        </w:rPr>
      </w:pPr>
      <w:r>
        <w:rPr>
          <w:i/>
          <w:sz w:val="28"/>
        </w:rPr>
        <w:t>овладевает</w:t>
      </w:r>
      <w:r>
        <w:rPr>
          <w:i/>
          <w:spacing w:val="-11"/>
          <w:sz w:val="28"/>
        </w:rPr>
        <w:t> </w:t>
      </w:r>
      <w:r>
        <w:rPr>
          <w:i/>
          <w:sz w:val="28"/>
        </w:rPr>
        <w:t>родным</w:t>
      </w:r>
      <w:r>
        <w:rPr>
          <w:i/>
          <w:spacing w:val="-10"/>
          <w:sz w:val="28"/>
        </w:rPr>
        <w:t> </w:t>
      </w:r>
      <w:r>
        <w:rPr>
          <w:i/>
          <w:sz w:val="28"/>
        </w:rPr>
        <w:t>языком,</w:t>
      </w:r>
      <w:r>
        <w:rPr>
          <w:i/>
          <w:spacing w:val="-9"/>
          <w:sz w:val="28"/>
        </w:rPr>
        <w:t> </w:t>
      </w:r>
      <w:r>
        <w:rPr>
          <w:i/>
          <w:sz w:val="28"/>
        </w:rPr>
        <w:t>пользуясь</w:t>
      </w:r>
      <w:r>
        <w:rPr>
          <w:i/>
          <w:spacing w:val="-9"/>
          <w:sz w:val="28"/>
        </w:rPr>
        <w:t> </w:t>
      </w:r>
      <w:r>
        <w:rPr>
          <w:i/>
          <w:sz w:val="28"/>
        </w:rPr>
        <w:t>основными</w:t>
      </w:r>
      <w:r>
        <w:rPr>
          <w:i/>
          <w:spacing w:val="-6"/>
          <w:sz w:val="28"/>
        </w:rPr>
        <w:t> </w:t>
      </w:r>
      <w:r>
        <w:rPr>
          <w:i/>
          <w:sz w:val="28"/>
        </w:rPr>
        <w:t>грамматическими</w:t>
      </w:r>
      <w:r>
        <w:rPr>
          <w:i/>
          <w:spacing w:val="-7"/>
          <w:sz w:val="28"/>
        </w:rPr>
        <w:t> </w:t>
      </w:r>
      <w:r>
        <w:rPr>
          <w:i/>
          <w:sz w:val="28"/>
        </w:rPr>
        <w:t>категориями</w:t>
      </w:r>
      <w:r>
        <w:rPr>
          <w:i/>
          <w:spacing w:val="-11"/>
          <w:sz w:val="28"/>
        </w:rPr>
        <w:t> </w:t>
      </w:r>
      <w:r>
        <w:rPr>
          <w:i/>
          <w:sz w:val="28"/>
        </w:rPr>
        <w:t>и</w:t>
      </w:r>
      <w:r>
        <w:rPr>
          <w:i/>
          <w:spacing w:val="-6"/>
          <w:sz w:val="28"/>
        </w:rPr>
        <w:t> </w:t>
      </w:r>
      <w:r>
        <w:rPr>
          <w:i/>
          <w:sz w:val="28"/>
        </w:rPr>
        <w:t>словарем</w:t>
      </w:r>
      <w:r>
        <w:rPr>
          <w:i/>
          <w:spacing w:val="-8"/>
          <w:sz w:val="28"/>
        </w:rPr>
        <w:t> </w:t>
      </w:r>
      <w:r>
        <w:rPr>
          <w:i/>
          <w:sz w:val="28"/>
        </w:rPr>
        <w:t>разговорной</w:t>
      </w:r>
      <w:r>
        <w:rPr>
          <w:i/>
          <w:spacing w:val="-10"/>
          <w:sz w:val="28"/>
        </w:rPr>
        <w:t> </w:t>
      </w:r>
      <w:r>
        <w:rPr>
          <w:i/>
          <w:spacing w:val="-2"/>
          <w:sz w:val="28"/>
        </w:rPr>
        <w:t>речи;</w:t>
      </w:r>
    </w:p>
    <w:p>
      <w:pPr>
        <w:pStyle w:val="ListParagraph"/>
        <w:numPr>
          <w:ilvl w:val="0"/>
          <w:numId w:val="11"/>
        </w:numPr>
        <w:tabs>
          <w:tab w:pos="1428" w:val="left" w:leader="none"/>
        </w:tabs>
        <w:spacing w:line="276" w:lineRule="auto" w:before="50" w:after="0"/>
        <w:ind w:left="1428" w:right="1241" w:hanging="431"/>
        <w:jc w:val="left"/>
        <w:rPr>
          <w:i/>
          <w:sz w:val="28"/>
        </w:rPr>
      </w:pPr>
      <w:r>
        <w:rPr>
          <w:i/>
          <w:sz w:val="28"/>
        </w:rPr>
        <w:t>проявляет</w:t>
      </w:r>
      <w:r>
        <w:rPr>
          <w:i/>
          <w:spacing w:val="80"/>
          <w:sz w:val="28"/>
        </w:rPr>
        <w:t> </w:t>
      </w:r>
      <w:r>
        <w:rPr>
          <w:i/>
          <w:sz w:val="28"/>
        </w:rPr>
        <w:t>интерес</w:t>
      </w:r>
      <w:r>
        <w:rPr>
          <w:i/>
          <w:spacing w:val="80"/>
          <w:sz w:val="28"/>
        </w:rPr>
        <w:t> </w:t>
      </w:r>
      <w:r>
        <w:rPr>
          <w:i/>
          <w:sz w:val="28"/>
        </w:rPr>
        <w:t>к</w:t>
      </w:r>
      <w:r>
        <w:rPr>
          <w:i/>
          <w:spacing w:val="80"/>
          <w:sz w:val="28"/>
        </w:rPr>
        <w:t> </w:t>
      </w:r>
      <w:r>
        <w:rPr>
          <w:i/>
          <w:sz w:val="28"/>
        </w:rPr>
        <w:t>книгам,</w:t>
      </w:r>
      <w:r>
        <w:rPr>
          <w:i/>
          <w:spacing w:val="80"/>
          <w:sz w:val="28"/>
        </w:rPr>
        <w:t> </w:t>
      </w:r>
      <w:r>
        <w:rPr>
          <w:i/>
          <w:sz w:val="28"/>
        </w:rPr>
        <w:t>демонстрирует</w:t>
      </w:r>
      <w:r>
        <w:rPr>
          <w:i/>
          <w:spacing w:val="80"/>
          <w:sz w:val="28"/>
        </w:rPr>
        <w:t> </w:t>
      </w:r>
      <w:r>
        <w:rPr>
          <w:i/>
          <w:sz w:val="28"/>
        </w:rPr>
        <w:t>запоминание</w:t>
      </w:r>
      <w:r>
        <w:rPr>
          <w:i/>
          <w:spacing w:val="80"/>
          <w:sz w:val="28"/>
        </w:rPr>
        <w:t> </w:t>
      </w:r>
      <w:r>
        <w:rPr>
          <w:i/>
          <w:sz w:val="28"/>
        </w:rPr>
        <w:t>первых</w:t>
      </w:r>
      <w:r>
        <w:rPr>
          <w:i/>
          <w:spacing w:val="80"/>
          <w:sz w:val="28"/>
        </w:rPr>
        <w:t> </w:t>
      </w:r>
      <w:r>
        <w:rPr>
          <w:i/>
          <w:sz w:val="28"/>
        </w:rPr>
        <w:t>татарских</w:t>
      </w:r>
      <w:r>
        <w:rPr>
          <w:i/>
          <w:spacing w:val="80"/>
          <w:sz w:val="28"/>
        </w:rPr>
        <w:t> </w:t>
      </w:r>
      <w:r>
        <w:rPr>
          <w:i/>
          <w:sz w:val="28"/>
        </w:rPr>
        <w:t>(русских)</w:t>
      </w:r>
      <w:r>
        <w:rPr>
          <w:i/>
          <w:spacing w:val="80"/>
          <w:sz w:val="28"/>
        </w:rPr>
        <w:t> </w:t>
      </w:r>
      <w:r>
        <w:rPr>
          <w:i/>
          <w:sz w:val="28"/>
        </w:rPr>
        <w:t>народных</w:t>
      </w:r>
      <w:r>
        <w:rPr>
          <w:i/>
          <w:spacing w:val="80"/>
          <w:sz w:val="28"/>
        </w:rPr>
        <w:t> </w:t>
      </w:r>
      <w:r>
        <w:rPr>
          <w:i/>
          <w:sz w:val="28"/>
        </w:rPr>
        <w:t>сказок, коротких стихов путем включения в рассказ взрослого отдельных слов, действий;</w:t>
      </w:r>
    </w:p>
    <w:p>
      <w:pPr>
        <w:pStyle w:val="ListParagraph"/>
        <w:numPr>
          <w:ilvl w:val="0"/>
          <w:numId w:val="11"/>
        </w:numPr>
        <w:tabs>
          <w:tab w:pos="1428" w:val="left" w:leader="none"/>
        </w:tabs>
        <w:spacing w:line="321" w:lineRule="exact" w:before="0" w:after="0"/>
        <w:ind w:left="1428" w:right="0" w:hanging="430"/>
        <w:jc w:val="left"/>
        <w:rPr>
          <w:i/>
          <w:sz w:val="28"/>
        </w:rPr>
      </w:pPr>
      <w:r>
        <w:rPr>
          <w:i/>
          <w:sz w:val="28"/>
        </w:rPr>
        <w:t>возникают</w:t>
      </w:r>
      <w:r>
        <w:rPr>
          <w:i/>
          <w:spacing w:val="-8"/>
          <w:sz w:val="28"/>
        </w:rPr>
        <w:t> </w:t>
      </w:r>
      <w:r>
        <w:rPr>
          <w:i/>
          <w:sz w:val="28"/>
        </w:rPr>
        <w:t>простейшие</w:t>
      </w:r>
      <w:r>
        <w:rPr>
          <w:i/>
          <w:spacing w:val="-6"/>
          <w:sz w:val="28"/>
        </w:rPr>
        <w:t> </w:t>
      </w:r>
      <w:r>
        <w:rPr>
          <w:i/>
          <w:spacing w:val="-2"/>
          <w:sz w:val="28"/>
        </w:rPr>
        <w:t>изображения;</w:t>
      </w:r>
    </w:p>
    <w:p>
      <w:pPr>
        <w:pStyle w:val="ListParagraph"/>
        <w:numPr>
          <w:ilvl w:val="0"/>
          <w:numId w:val="11"/>
        </w:numPr>
        <w:tabs>
          <w:tab w:pos="1428" w:val="left" w:leader="none"/>
        </w:tabs>
        <w:spacing w:line="240" w:lineRule="auto" w:before="47" w:after="0"/>
        <w:ind w:left="1428" w:right="0" w:hanging="430"/>
        <w:jc w:val="left"/>
        <w:rPr>
          <w:i/>
          <w:sz w:val="28"/>
        </w:rPr>
      </w:pPr>
      <w:r>
        <w:rPr>
          <w:i/>
          <w:sz w:val="28"/>
        </w:rPr>
        <w:t>овладевает</w:t>
      </w:r>
      <w:r>
        <w:rPr>
          <w:i/>
          <w:spacing w:val="-11"/>
          <w:sz w:val="28"/>
        </w:rPr>
        <w:t> </w:t>
      </w:r>
      <w:r>
        <w:rPr>
          <w:i/>
          <w:sz w:val="28"/>
        </w:rPr>
        <w:t>приемами</w:t>
      </w:r>
      <w:r>
        <w:rPr>
          <w:i/>
          <w:spacing w:val="-10"/>
          <w:sz w:val="28"/>
        </w:rPr>
        <w:t> </w:t>
      </w:r>
      <w:r>
        <w:rPr>
          <w:i/>
          <w:sz w:val="28"/>
        </w:rPr>
        <w:t>раскатывания,</w:t>
      </w:r>
      <w:r>
        <w:rPr>
          <w:i/>
          <w:spacing w:val="-8"/>
          <w:sz w:val="28"/>
        </w:rPr>
        <w:t> </w:t>
      </w:r>
      <w:r>
        <w:rPr>
          <w:i/>
          <w:sz w:val="28"/>
        </w:rPr>
        <w:t>обрывания,</w:t>
      </w:r>
      <w:r>
        <w:rPr>
          <w:i/>
          <w:spacing w:val="-9"/>
          <w:sz w:val="28"/>
        </w:rPr>
        <w:t> </w:t>
      </w:r>
      <w:r>
        <w:rPr>
          <w:i/>
          <w:sz w:val="28"/>
        </w:rPr>
        <w:t>соединения</w:t>
      </w:r>
      <w:r>
        <w:rPr>
          <w:i/>
          <w:spacing w:val="-8"/>
          <w:sz w:val="28"/>
        </w:rPr>
        <w:t> </w:t>
      </w:r>
      <w:r>
        <w:rPr>
          <w:i/>
          <w:sz w:val="28"/>
        </w:rPr>
        <w:t>частей,</w:t>
      </w:r>
      <w:r>
        <w:rPr>
          <w:i/>
          <w:spacing w:val="-8"/>
          <w:sz w:val="28"/>
        </w:rPr>
        <w:t> </w:t>
      </w:r>
      <w:r>
        <w:rPr>
          <w:i/>
          <w:sz w:val="28"/>
        </w:rPr>
        <w:t>используя</w:t>
      </w:r>
      <w:r>
        <w:rPr>
          <w:i/>
          <w:spacing w:val="-8"/>
          <w:sz w:val="28"/>
        </w:rPr>
        <w:t> </w:t>
      </w:r>
      <w:r>
        <w:rPr>
          <w:i/>
          <w:sz w:val="28"/>
        </w:rPr>
        <w:t>глину,</w:t>
      </w:r>
      <w:r>
        <w:rPr>
          <w:i/>
          <w:spacing w:val="-11"/>
          <w:sz w:val="28"/>
        </w:rPr>
        <w:t> </w:t>
      </w:r>
      <w:r>
        <w:rPr>
          <w:i/>
          <w:spacing w:val="-2"/>
          <w:sz w:val="28"/>
        </w:rPr>
        <w:t>пластин;</w:t>
      </w:r>
    </w:p>
    <w:p>
      <w:pPr>
        <w:pStyle w:val="ListParagraph"/>
        <w:numPr>
          <w:ilvl w:val="0"/>
          <w:numId w:val="11"/>
        </w:numPr>
        <w:tabs>
          <w:tab w:pos="1428" w:val="left" w:leader="none"/>
        </w:tabs>
        <w:spacing w:line="276" w:lineRule="auto" w:before="50" w:after="0"/>
        <w:ind w:left="1428" w:right="1242" w:hanging="431"/>
        <w:jc w:val="left"/>
        <w:rPr>
          <w:i/>
          <w:sz w:val="28"/>
        </w:rPr>
      </w:pPr>
      <w:r>
        <w:rPr>
          <w:i/>
          <w:sz w:val="28"/>
        </w:rPr>
        <w:t>эмоционально реагирует на музыку, с удовольствием двигается под музыку и слушает произведения татарских </w:t>
      </w:r>
      <w:r>
        <w:rPr>
          <w:i/>
          <w:spacing w:val="-2"/>
          <w:sz w:val="28"/>
        </w:rPr>
        <w:t>композиторов;</w:t>
      </w:r>
    </w:p>
    <w:p>
      <w:pPr>
        <w:pStyle w:val="ListParagraph"/>
        <w:spacing w:after="0" w:line="276" w:lineRule="auto"/>
        <w:jc w:val="left"/>
        <w:rPr>
          <w:i/>
          <w:sz w:val="28"/>
        </w:rPr>
        <w:sectPr>
          <w:pgSz w:w="16850" w:h="11920" w:orient="landscape"/>
          <w:pgMar w:header="0" w:footer="1018" w:top="640" w:bottom="1280" w:left="425" w:right="141"/>
        </w:sectPr>
      </w:pPr>
    </w:p>
    <w:p>
      <w:pPr>
        <w:pStyle w:val="ListParagraph"/>
        <w:numPr>
          <w:ilvl w:val="0"/>
          <w:numId w:val="11"/>
        </w:numPr>
        <w:tabs>
          <w:tab w:pos="1428" w:val="left" w:leader="none"/>
        </w:tabs>
        <w:spacing w:line="276" w:lineRule="auto" w:before="61" w:after="0"/>
        <w:ind w:left="1428" w:right="1235" w:hanging="431"/>
        <w:jc w:val="left"/>
        <w:rPr>
          <w:i/>
          <w:sz w:val="28"/>
        </w:rPr>
      </w:pPr>
      <w:r>
        <w:rPr>
          <w:i/>
          <w:sz w:val="28"/>
        </w:rPr>
        <w:t>охотно</w:t>
      </w:r>
      <w:r>
        <w:rPr>
          <w:i/>
          <w:spacing w:val="-2"/>
          <w:sz w:val="28"/>
        </w:rPr>
        <w:t> </w:t>
      </w:r>
      <w:r>
        <w:rPr>
          <w:i/>
          <w:sz w:val="28"/>
        </w:rPr>
        <w:t>выполняет</w:t>
      </w:r>
      <w:r>
        <w:rPr>
          <w:i/>
          <w:spacing w:val="-4"/>
          <w:sz w:val="28"/>
        </w:rPr>
        <w:t> </w:t>
      </w:r>
      <w:r>
        <w:rPr>
          <w:i/>
          <w:sz w:val="28"/>
        </w:rPr>
        <w:t>движения</w:t>
      </w:r>
      <w:r>
        <w:rPr>
          <w:i/>
          <w:spacing w:val="-4"/>
          <w:sz w:val="28"/>
        </w:rPr>
        <w:t> </w:t>
      </w:r>
      <w:r>
        <w:rPr>
          <w:i/>
          <w:sz w:val="28"/>
        </w:rPr>
        <w:t>имитационного</w:t>
      </w:r>
      <w:r>
        <w:rPr>
          <w:i/>
          <w:spacing w:val="-1"/>
          <w:sz w:val="28"/>
        </w:rPr>
        <w:t> </w:t>
      </w:r>
      <w:r>
        <w:rPr>
          <w:i/>
          <w:sz w:val="28"/>
        </w:rPr>
        <w:t>характера, участвует</w:t>
      </w:r>
      <w:r>
        <w:rPr>
          <w:i/>
          <w:spacing w:val="-3"/>
          <w:sz w:val="28"/>
        </w:rPr>
        <w:t> </w:t>
      </w:r>
      <w:r>
        <w:rPr>
          <w:i/>
          <w:sz w:val="28"/>
        </w:rPr>
        <w:t>в</w:t>
      </w:r>
      <w:r>
        <w:rPr>
          <w:i/>
          <w:spacing w:val="-1"/>
          <w:sz w:val="28"/>
        </w:rPr>
        <w:t> </w:t>
      </w:r>
      <w:r>
        <w:rPr>
          <w:i/>
          <w:sz w:val="28"/>
        </w:rPr>
        <w:t>несложных</w:t>
      </w:r>
      <w:r>
        <w:rPr>
          <w:i/>
          <w:spacing w:val="-2"/>
          <w:sz w:val="28"/>
        </w:rPr>
        <w:t> </w:t>
      </w:r>
      <w:r>
        <w:rPr>
          <w:i/>
          <w:sz w:val="28"/>
        </w:rPr>
        <w:t>сюжетных</w:t>
      </w:r>
      <w:r>
        <w:rPr>
          <w:i/>
          <w:spacing w:val="-3"/>
          <w:sz w:val="28"/>
        </w:rPr>
        <w:t> </w:t>
      </w:r>
      <w:r>
        <w:rPr>
          <w:i/>
          <w:sz w:val="28"/>
        </w:rPr>
        <w:t>подвижных</w:t>
      </w:r>
      <w:r>
        <w:rPr>
          <w:i/>
          <w:spacing w:val="-4"/>
          <w:sz w:val="28"/>
        </w:rPr>
        <w:t> </w:t>
      </w:r>
      <w:r>
        <w:rPr>
          <w:i/>
          <w:sz w:val="28"/>
        </w:rPr>
        <w:t>играх, организованных взрослым;</w:t>
      </w:r>
    </w:p>
    <w:p>
      <w:pPr>
        <w:pStyle w:val="ListParagraph"/>
        <w:numPr>
          <w:ilvl w:val="0"/>
          <w:numId w:val="11"/>
        </w:numPr>
        <w:tabs>
          <w:tab w:pos="1428" w:val="left" w:leader="none"/>
        </w:tabs>
        <w:spacing w:line="276" w:lineRule="auto" w:before="2" w:after="0"/>
        <w:ind w:left="1428" w:right="1246" w:hanging="431"/>
        <w:jc w:val="left"/>
        <w:rPr>
          <w:i/>
          <w:sz w:val="28"/>
        </w:rPr>
      </w:pPr>
      <w:r>
        <w:rPr>
          <w:i/>
          <w:sz w:val="28"/>
        </w:rPr>
        <w:t>знает</w:t>
      </w:r>
      <w:r>
        <w:rPr>
          <w:i/>
          <w:spacing w:val="40"/>
          <w:sz w:val="28"/>
        </w:rPr>
        <w:t> </w:t>
      </w:r>
      <w:r>
        <w:rPr>
          <w:i/>
          <w:sz w:val="28"/>
        </w:rPr>
        <w:t>назначение</w:t>
      </w:r>
      <w:r>
        <w:rPr>
          <w:i/>
          <w:spacing w:val="40"/>
          <w:sz w:val="28"/>
        </w:rPr>
        <w:t> </w:t>
      </w:r>
      <w:r>
        <w:rPr>
          <w:i/>
          <w:sz w:val="28"/>
        </w:rPr>
        <w:t>предметов</w:t>
      </w:r>
      <w:r>
        <w:rPr>
          <w:i/>
          <w:spacing w:val="40"/>
          <w:sz w:val="28"/>
        </w:rPr>
        <w:t> </w:t>
      </w:r>
      <w:r>
        <w:rPr>
          <w:i/>
          <w:sz w:val="28"/>
        </w:rPr>
        <w:t>личной</w:t>
      </w:r>
      <w:r>
        <w:rPr>
          <w:i/>
          <w:spacing w:val="40"/>
          <w:sz w:val="28"/>
        </w:rPr>
        <w:t> </w:t>
      </w:r>
      <w:r>
        <w:rPr>
          <w:i/>
          <w:sz w:val="28"/>
        </w:rPr>
        <w:t>гигиены</w:t>
      </w:r>
      <w:r>
        <w:rPr>
          <w:i/>
          <w:spacing w:val="40"/>
          <w:sz w:val="28"/>
        </w:rPr>
        <w:t> </w:t>
      </w:r>
      <w:r>
        <w:rPr>
          <w:i/>
          <w:sz w:val="28"/>
        </w:rPr>
        <w:t>(носового</w:t>
      </w:r>
      <w:r>
        <w:rPr>
          <w:i/>
          <w:spacing w:val="40"/>
          <w:sz w:val="28"/>
        </w:rPr>
        <w:t> </w:t>
      </w:r>
      <w:r>
        <w:rPr>
          <w:i/>
          <w:sz w:val="28"/>
        </w:rPr>
        <w:t>платка,</w:t>
      </w:r>
      <w:r>
        <w:rPr>
          <w:i/>
          <w:spacing w:val="40"/>
          <w:sz w:val="28"/>
        </w:rPr>
        <w:t> </w:t>
      </w:r>
      <w:r>
        <w:rPr>
          <w:i/>
          <w:sz w:val="28"/>
        </w:rPr>
        <w:t>расчески,</w:t>
      </w:r>
      <w:r>
        <w:rPr>
          <w:i/>
          <w:spacing w:val="40"/>
          <w:sz w:val="28"/>
        </w:rPr>
        <w:t> </w:t>
      </w:r>
      <w:r>
        <w:rPr>
          <w:i/>
          <w:sz w:val="28"/>
        </w:rPr>
        <w:t>зубной</w:t>
      </w:r>
      <w:r>
        <w:rPr>
          <w:i/>
          <w:spacing w:val="40"/>
          <w:sz w:val="28"/>
        </w:rPr>
        <w:t> </w:t>
      </w:r>
      <w:r>
        <w:rPr>
          <w:i/>
          <w:sz w:val="28"/>
        </w:rPr>
        <w:t>щетки</w:t>
      </w:r>
      <w:r>
        <w:rPr>
          <w:i/>
          <w:spacing w:val="40"/>
          <w:sz w:val="28"/>
        </w:rPr>
        <w:t> </w:t>
      </w:r>
      <w:r>
        <w:rPr>
          <w:i/>
          <w:sz w:val="28"/>
        </w:rPr>
        <w:t>и</w:t>
      </w:r>
      <w:r>
        <w:rPr>
          <w:i/>
          <w:spacing w:val="40"/>
          <w:sz w:val="28"/>
        </w:rPr>
        <w:t> </w:t>
      </w:r>
      <w:r>
        <w:rPr>
          <w:i/>
          <w:sz w:val="28"/>
        </w:rPr>
        <w:t>пр.)</w:t>
      </w:r>
      <w:r>
        <w:rPr>
          <w:i/>
          <w:spacing w:val="40"/>
          <w:sz w:val="28"/>
        </w:rPr>
        <w:t> </w:t>
      </w:r>
      <w:r>
        <w:rPr>
          <w:i/>
          <w:sz w:val="28"/>
        </w:rPr>
        <w:t>и</w:t>
      </w:r>
      <w:r>
        <w:rPr>
          <w:i/>
          <w:spacing w:val="40"/>
          <w:sz w:val="28"/>
        </w:rPr>
        <w:t> </w:t>
      </w:r>
      <w:r>
        <w:rPr>
          <w:i/>
          <w:sz w:val="28"/>
        </w:rPr>
        <w:t>умеет</w:t>
      </w:r>
      <w:r>
        <w:rPr>
          <w:i/>
          <w:spacing w:val="40"/>
          <w:sz w:val="28"/>
        </w:rPr>
        <w:t> </w:t>
      </w:r>
      <w:r>
        <w:rPr>
          <w:i/>
          <w:sz w:val="28"/>
        </w:rPr>
        <w:t>ими </w:t>
      </w:r>
      <w:r>
        <w:rPr>
          <w:i/>
          <w:spacing w:val="-2"/>
          <w:sz w:val="28"/>
        </w:rPr>
        <w:t>пользоваться</w:t>
      </w:r>
    </w:p>
    <w:p>
      <w:pPr>
        <w:pStyle w:val="Heading1"/>
        <w:spacing w:line="276" w:lineRule="auto" w:before="3"/>
        <w:ind w:right="3913" w:firstLine="3396"/>
        <w:jc w:val="both"/>
      </w:pPr>
      <w:r>
        <w:rPr/>
        <w:t>Планируемые</w:t>
      </w:r>
      <w:r>
        <w:rPr>
          <w:spacing w:val="-4"/>
        </w:rPr>
        <w:t> </w:t>
      </w:r>
      <w:r>
        <w:rPr/>
        <w:t>результаты</w:t>
      </w:r>
      <w:r>
        <w:rPr>
          <w:spacing w:val="-5"/>
        </w:rPr>
        <w:t> </w:t>
      </w:r>
      <w:r>
        <w:rPr/>
        <w:t>в</w:t>
      </w:r>
      <w:r>
        <w:rPr>
          <w:spacing w:val="-5"/>
        </w:rPr>
        <w:t> </w:t>
      </w:r>
      <w:r>
        <w:rPr/>
        <w:t>дошкольном</w:t>
      </w:r>
      <w:r>
        <w:rPr>
          <w:spacing w:val="-4"/>
        </w:rPr>
        <w:t> </w:t>
      </w:r>
      <w:r>
        <w:rPr/>
        <w:t>возрасте</w:t>
      </w:r>
      <w:r>
        <w:rPr>
          <w:spacing w:val="-4"/>
        </w:rPr>
        <w:t> </w:t>
      </w:r>
      <w:r>
        <w:rPr/>
        <w:t>(п.15.3.</w:t>
      </w:r>
      <w:r>
        <w:rPr>
          <w:spacing w:val="-5"/>
        </w:rPr>
        <w:t> </w:t>
      </w:r>
      <w:r>
        <w:rPr/>
        <w:t>ФОП</w:t>
      </w:r>
      <w:r>
        <w:rPr>
          <w:spacing w:val="-4"/>
        </w:rPr>
        <w:t> </w:t>
      </w:r>
      <w:r>
        <w:rPr/>
        <w:t>ДО) К четырем годам ( п. 15.3.1. ФОП ДО)</w:t>
      </w:r>
    </w:p>
    <w:p>
      <w:pPr>
        <w:pStyle w:val="BodyText"/>
        <w:spacing w:line="276" w:lineRule="auto"/>
        <w:ind w:left="295" w:right="1245" w:firstLine="789"/>
        <w:jc w:val="both"/>
      </w:pPr>
      <w:r>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w:t>
      </w:r>
      <w:r>
        <w:rPr>
          <w:spacing w:val="40"/>
        </w:rPr>
        <w:t> </w:t>
      </w:r>
      <w:r>
        <w:rPr/>
        <w:t>подвижным играм;</w:t>
      </w:r>
    </w:p>
    <w:p>
      <w:pPr>
        <w:pStyle w:val="BodyText"/>
        <w:spacing w:line="276" w:lineRule="auto"/>
        <w:ind w:left="295" w:right="1242" w:firstLine="708"/>
        <w:jc w:val="both"/>
      </w:pPr>
      <w:r>
        <w:rPr/>
        <w:t>ребёнок проявляет элементы самостоятельности в двигательной деятельности, с интересом включается в</w:t>
      </w:r>
      <w:r>
        <w:rPr>
          <w:spacing w:val="80"/>
        </w:rPr>
        <w:t> </w:t>
      </w:r>
      <w:r>
        <w:rPr/>
        <w:t>подвижные</w:t>
      </w:r>
      <w:r>
        <w:rPr>
          <w:spacing w:val="-2"/>
        </w:rPr>
        <w:t> </w:t>
      </w:r>
      <w:r>
        <w:rPr/>
        <w:t>игры,</w:t>
      </w:r>
      <w:r>
        <w:rPr>
          <w:spacing w:val="-3"/>
        </w:rPr>
        <w:t> </w:t>
      </w:r>
      <w:r>
        <w:rPr/>
        <w:t>стремится</w:t>
      </w:r>
      <w:r>
        <w:rPr>
          <w:spacing w:val="-2"/>
        </w:rPr>
        <w:t> </w:t>
      </w:r>
      <w:r>
        <w:rPr/>
        <w:t>к</w:t>
      </w:r>
      <w:r>
        <w:rPr>
          <w:spacing w:val="-2"/>
        </w:rPr>
        <w:t> </w:t>
      </w:r>
      <w:r>
        <w:rPr/>
        <w:t>выполнению</w:t>
      </w:r>
      <w:r>
        <w:rPr>
          <w:spacing w:val="-3"/>
        </w:rPr>
        <w:t> </w:t>
      </w:r>
      <w:r>
        <w:rPr/>
        <w:t>правил</w:t>
      </w:r>
      <w:r>
        <w:rPr>
          <w:spacing w:val="-3"/>
        </w:rPr>
        <w:t> </w:t>
      </w:r>
      <w:r>
        <w:rPr/>
        <w:t>и</w:t>
      </w:r>
      <w:r>
        <w:rPr>
          <w:spacing w:val="-2"/>
        </w:rPr>
        <w:t> </w:t>
      </w:r>
      <w:r>
        <w:rPr/>
        <w:t>основных</w:t>
      </w:r>
      <w:r>
        <w:rPr>
          <w:spacing w:val="-5"/>
        </w:rPr>
        <w:t> </w:t>
      </w:r>
      <w:r>
        <w:rPr/>
        <w:t>ролей</w:t>
      </w:r>
      <w:r>
        <w:rPr>
          <w:spacing w:val="-2"/>
        </w:rPr>
        <w:t> </w:t>
      </w:r>
      <w:r>
        <w:rPr/>
        <w:t>в</w:t>
      </w:r>
      <w:r>
        <w:rPr>
          <w:spacing w:val="-3"/>
        </w:rPr>
        <w:t> </w:t>
      </w:r>
      <w:r>
        <w:rPr/>
        <w:t>игре,</w:t>
      </w:r>
      <w:r>
        <w:rPr>
          <w:spacing w:val="-3"/>
        </w:rPr>
        <w:t> </w:t>
      </w:r>
      <w:r>
        <w:rPr/>
        <w:t>выполняет</w:t>
      </w:r>
      <w:r>
        <w:rPr>
          <w:spacing w:val="-2"/>
        </w:rPr>
        <w:t> </w:t>
      </w:r>
      <w:r>
        <w:rPr/>
        <w:t>простейшие</w:t>
      </w:r>
      <w:r>
        <w:rPr>
          <w:spacing w:val="-2"/>
        </w:rPr>
        <w:t> </w:t>
      </w:r>
      <w:r>
        <w:rPr/>
        <w:t>правила</w:t>
      </w:r>
      <w:r>
        <w:rPr>
          <w:spacing w:val="-2"/>
        </w:rPr>
        <w:t> </w:t>
      </w:r>
      <w:r>
        <w:rPr/>
        <w:t>построения</w:t>
      </w:r>
      <w:r>
        <w:rPr>
          <w:spacing w:val="-2"/>
        </w:rPr>
        <w:t> </w:t>
      </w:r>
      <w:r>
        <w:rPr/>
        <w:t>и перестроения, выполняет ритмические упражнения под музыку;</w:t>
      </w:r>
    </w:p>
    <w:p>
      <w:pPr>
        <w:pStyle w:val="BodyText"/>
        <w:spacing w:line="276" w:lineRule="auto"/>
        <w:ind w:left="295" w:right="1244" w:firstLine="720"/>
        <w:jc w:val="both"/>
      </w:pPr>
      <w:r>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BodyText"/>
        <w:spacing w:line="276" w:lineRule="auto"/>
        <w:ind w:left="295" w:right="1240" w:firstLine="720"/>
        <w:jc w:val="both"/>
      </w:pPr>
      <w:r>
        <w:rPr/>
        <w:t>ребёнок</w:t>
      </w:r>
      <w:r>
        <w:rPr>
          <w:spacing w:val="-1"/>
        </w:rPr>
        <w:t> </w:t>
      </w:r>
      <w:r>
        <w:rPr/>
        <w:t>владеет</w:t>
      </w:r>
      <w:r>
        <w:rPr>
          <w:spacing w:val="-2"/>
        </w:rPr>
        <w:t> </w:t>
      </w:r>
      <w:r>
        <w:rPr/>
        <w:t>культурно-гигиеническими</w:t>
      </w:r>
      <w:r>
        <w:rPr>
          <w:spacing w:val="-2"/>
        </w:rPr>
        <w:t> </w:t>
      </w:r>
      <w:r>
        <w:rPr/>
        <w:t>навыками:</w:t>
      </w:r>
      <w:r>
        <w:rPr>
          <w:spacing w:val="-1"/>
        </w:rPr>
        <w:t> </w:t>
      </w:r>
      <w:r>
        <w:rPr/>
        <w:t>умывание,</w:t>
      </w:r>
      <w:r>
        <w:rPr>
          <w:spacing w:val="-3"/>
        </w:rPr>
        <w:t> </w:t>
      </w:r>
      <w:r>
        <w:rPr/>
        <w:t>одевание</w:t>
      </w:r>
      <w:r>
        <w:rPr>
          <w:spacing w:val="-2"/>
        </w:rPr>
        <w:t> </w:t>
      </w:r>
      <w:r>
        <w:rPr/>
        <w:t>и</w:t>
      </w:r>
      <w:r>
        <w:rPr>
          <w:spacing w:val="-1"/>
        </w:rPr>
        <w:t> </w:t>
      </w:r>
      <w:r>
        <w:rPr/>
        <w:t>тому</w:t>
      </w:r>
      <w:r>
        <w:rPr>
          <w:spacing w:val="-5"/>
        </w:rPr>
        <w:t> </w:t>
      </w:r>
      <w:r>
        <w:rPr/>
        <w:t>подобное,</w:t>
      </w:r>
      <w:r>
        <w:rPr>
          <w:spacing w:val="-2"/>
        </w:rPr>
        <w:t> </w:t>
      </w:r>
      <w:r>
        <w:rPr/>
        <w:t>соблюдает</w:t>
      </w:r>
      <w:r>
        <w:rPr>
          <w:spacing w:val="-2"/>
        </w:rPr>
        <w:t> </w:t>
      </w:r>
      <w:r>
        <w:rPr/>
        <w:t>требования гигиены, имеет первичные представления о факторах, положительно влияющих на здоровье;</w:t>
      </w:r>
    </w:p>
    <w:p>
      <w:pPr>
        <w:pStyle w:val="BodyText"/>
        <w:ind w:left="1015"/>
        <w:jc w:val="both"/>
      </w:pPr>
      <w:r>
        <w:rPr/>
        <w:t>ребёнок</w:t>
      </w:r>
      <w:r>
        <w:rPr>
          <w:spacing w:val="-8"/>
        </w:rPr>
        <w:t> </w:t>
      </w:r>
      <w:r>
        <w:rPr/>
        <w:t>проявляет</w:t>
      </w:r>
      <w:r>
        <w:rPr>
          <w:spacing w:val="-4"/>
        </w:rPr>
        <w:t> </w:t>
      </w:r>
      <w:r>
        <w:rPr/>
        <w:t>доверие</w:t>
      </w:r>
      <w:r>
        <w:rPr>
          <w:spacing w:val="-4"/>
        </w:rPr>
        <w:t> </w:t>
      </w:r>
      <w:r>
        <w:rPr/>
        <w:t>к</w:t>
      </w:r>
      <w:r>
        <w:rPr>
          <w:spacing w:val="-5"/>
        </w:rPr>
        <w:t> </w:t>
      </w:r>
      <w:r>
        <w:rPr/>
        <w:t>миру,</w:t>
      </w:r>
      <w:r>
        <w:rPr>
          <w:spacing w:val="-5"/>
        </w:rPr>
        <w:t> </w:t>
      </w:r>
      <w:r>
        <w:rPr/>
        <w:t>положительно</w:t>
      </w:r>
      <w:r>
        <w:rPr>
          <w:spacing w:val="-4"/>
        </w:rPr>
        <w:t> </w:t>
      </w:r>
      <w:r>
        <w:rPr/>
        <w:t>оценивает</w:t>
      </w:r>
      <w:r>
        <w:rPr>
          <w:spacing w:val="-7"/>
        </w:rPr>
        <w:t> </w:t>
      </w:r>
      <w:r>
        <w:rPr/>
        <w:t>себя,</w:t>
      </w:r>
      <w:r>
        <w:rPr>
          <w:spacing w:val="-5"/>
        </w:rPr>
        <w:t> </w:t>
      </w:r>
      <w:r>
        <w:rPr/>
        <w:t>говорит</w:t>
      </w:r>
      <w:r>
        <w:rPr>
          <w:spacing w:val="2"/>
        </w:rPr>
        <w:t> </w:t>
      </w:r>
      <w:r>
        <w:rPr/>
        <w:t>о</w:t>
      </w:r>
      <w:r>
        <w:rPr>
          <w:spacing w:val="-3"/>
        </w:rPr>
        <w:t> </w:t>
      </w:r>
      <w:r>
        <w:rPr/>
        <w:t>себе</w:t>
      </w:r>
      <w:r>
        <w:rPr>
          <w:spacing w:val="-5"/>
        </w:rPr>
        <w:t> </w:t>
      </w:r>
      <w:r>
        <w:rPr/>
        <w:t>в</w:t>
      </w:r>
      <w:r>
        <w:rPr>
          <w:spacing w:val="-5"/>
        </w:rPr>
        <w:t> </w:t>
      </w:r>
      <w:r>
        <w:rPr/>
        <w:t>первом</w:t>
      </w:r>
      <w:r>
        <w:rPr>
          <w:spacing w:val="-4"/>
        </w:rPr>
        <w:t> </w:t>
      </w:r>
      <w:r>
        <w:rPr>
          <w:spacing w:val="-2"/>
        </w:rPr>
        <w:t>лице;</w:t>
      </w:r>
    </w:p>
    <w:p>
      <w:pPr>
        <w:pStyle w:val="BodyText"/>
        <w:spacing w:line="276" w:lineRule="auto" w:before="45"/>
        <w:ind w:left="295" w:right="681" w:firstLine="720"/>
      </w:pPr>
      <w:r>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BodyText"/>
        <w:spacing w:line="276" w:lineRule="auto" w:before="2"/>
        <w:ind w:left="295" w:right="681" w:firstLine="720"/>
      </w:pPr>
      <w:r>
        <w:rPr/>
        <w:t>ребёнок владеет элементарными нормами и правилами поведения, связанными</w:t>
      </w:r>
      <w:r>
        <w:rPr>
          <w:spacing w:val="38"/>
        </w:rPr>
        <w:t> </w:t>
      </w:r>
      <w:r>
        <w:rPr/>
        <w:t>с определенными разрешениями и</w:t>
      </w:r>
      <w:r>
        <w:rPr>
          <w:spacing w:val="40"/>
        </w:rPr>
        <w:t> </w:t>
      </w:r>
      <w:r>
        <w:rPr/>
        <w:t>запретами ("можно", "нельзя"), демонстрирует стремление к положительным поступкам;</w:t>
      </w:r>
    </w:p>
    <w:p>
      <w:pPr>
        <w:pStyle w:val="BodyText"/>
        <w:tabs>
          <w:tab w:pos="2213" w:val="left" w:leader="none"/>
          <w:tab w:pos="4251" w:val="left" w:leader="none"/>
          <w:tab w:pos="5430" w:val="left" w:leader="none"/>
          <w:tab w:pos="5807" w:val="left" w:leader="none"/>
          <w:tab w:pos="7555" w:val="left" w:leader="none"/>
          <w:tab w:pos="7929" w:val="left" w:leader="none"/>
          <w:tab w:pos="9857" w:val="left" w:leader="none"/>
          <w:tab w:pos="11173" w:val="left" w:leader="none"/>
          <w:tab w:pos="11566" w:val="left" w:leader="none"/>
          <w:tab w:pos="12820" w:val="left" w:leader="none"/>
          <w:tab w:pos="14729" w:val="left" w:leader="none"/>
        </w:tabs>
        <w:spacing w:line="276" w:lineRule="auto"/>
        <w:ind w:left="295" w:right="633" w:firstLine="720"/>
      </w:pPr>
      <w:r>
        <w:rPr>
          <w:spacing w:val="-2"/>
        </w:rPr>
        <w:t>ребёнок</w:t>
      </w:r>
      <w:r>
        <w:rPr/>
        <w:tab/>
      </w:r>
      <w:r>
        <w:rPr>
          <w:spacing w:val="-2"/>
        </w:rPr>
        <w:t>демонстрирует</w:t>
      </w:r>
      <w:r>
        <w:rPr/>
        <w:tab/>
      </w:r>
      <w:r>
        <w:rPr>
          <w:spacing w:val="-2"/>
        </w:rPr>
        <w:t>интерес</w:t>
      </w:r>
      <w:r>
        <w:rPr/>
        <w:tab/>
      </w:r>
      <w:r>
        <w:rPr>
          <w:spacing w:val="-10"/>
        </w:rPr>
        <w:t>к</w:t>
      </w:r>
      <w:r>
        <w:rPr/>
        <w:tab/>
      </w:r>
      <w:r>
        <w:rPr>
          <w:spacing w:val="-2"/>
        </w:rPr>
        <w:t>сверстникам</w:t>
      </w:r>
      <w:r>
        <w:rPr/>
        <w:tab/>
      </w:r>
      <w:r>
        <w:rPr>
          <w:spacing w:val="-10"/>
        </w:rPr>
        <w:t>в</w:t>
      </w:r>
      <w:r>
        <w:rPr/>
        <w:tab/>
      </w:r>
      <w:r>
        <w:rPr>
          <w:spacing w:val="-2"/>
        </w:rPr>
        <w:t>повседневном</w:t>
      </w:r>
      <w:r>
        <w:rPr/>
        <w:tab/>
      </w:r>
      <w:r>
        <w:rPr>
          <w:spacing w:val="-2"/>
        </w:rPr>
        <w:t>общении</w:t>
      </w:r>
      <w:r>
        <w:rPr/>
        <w:tab/>
      </w:r>
      <w:r>
        <w:rPr>
          <w:spacing w:val="-10"/>
        </w:rPr>
        <w:t>и</w:t>
      </w:r>
      <w:r>
        <w:rPr/>
        <w:tab/>
      </w:r>
      <w:r>
        <w:rPr>
          <w:spacing w:val="-2"/>
        </w:rPr>
        <w:t>бытовой</w:t>
      </w:r>
      <w:r>
        <w:rPr/>
        <w:tab/>
      </w:r>
      <w:r>
        <w:rPr>
          <w:spacing w:val="-2"/>
        </w:rPr>
        <w:t>деятельности,</w:t>
      </w:r>
      <w:r>
        <w:rPr/>
        <w:tab/>
      </w:r>
      <w:r>
        <w:rPr>
          <w:spacing w:val="-2"/>
        </w:rPr>
        <w:t>владеет </w:t>
      </w:r>
      <w:r>
        <w:rPr/>
        <w:t>элементарными средствами общения в процессе взаимодействия со сверстниками;</w:t>
      </w:r>
    </w:p>
    <w:p>
      <w:pPr>
        <w:pStyle w:val="BodyText"/>
        <w:spacing w:line="276" w:lineRule="auto"/>
        <w:ind w:left="295" w:firstLine="720"/>
      </w:pPr>
      <w:r>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BodyText"/>
        <w:spacing w:after="0" w:line="276" w:lineRule="auto"/>
        <w:sectPr>
          <w:pgSz w:w="16850" w:h="11920" w:orient="landscape"/>
          <w:pgMar w:header="0" w:footer="1018" w:top="640" w:bottom="1280" w:left="425" w:right="141"/>
        </w:sectPr>
      </w:pPr>
    </w:p>
    <w:p>
      <w:pPr>
        <w:pStyle w:val="BodyText"/>
        <w:spacing w:line="276" w:lineRule="auto" w:before="61"/>
        <w:ind w:left="295" w:right="622" w:firstLine="720"/>
        <w:jc w:val="both"/>
      </w:pPr>
      <w:r>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BodyText"/>
        <w:spacing w:line="276" w:lineRule="auto" w:before="2"/>
        <w:ind w:left="295" w:right="621" w:firstLine="789"/>
        <w:jc w:val="both"/>
      </w:pPr>
      <w:r>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pPr>
        <w:pStyle w:val="BodyText"/>
        <w:spacing w:line="278" w:lineRule="auto"/>
        <w:ind w:left="295" w:right="623" w:firstLine="720"/>
        <w:jc w:val="both"/>
      </w:pPr>
      <w:r>
        <w:rPr/>
        <w:t>ребёнок</w:t>
      </w:r>
      <w:r>
        <w:rPr>
          <w:spacing w:val="-3"/>
        </w:rPr>
        <w:t> </w:t>
      </w:r>
      <w:r>
        <w:rPr/>
        <w:t>понимает</w:t>
      </w:r>
      <w:r>
        <w:rPr>
          <w:spacing w:val="-3"/>
        </w:rPr>
        <w:t> </w:t>
      </w:r>
      <w:r>
        <w:rPr/>
        <w:t>содержание</w:t>
      </w:r>
      <w:r>
        <w:rPr>
          <w:spacing w:val="-3"/>
        </w:rPr>
        <w:t> </w:t>
      </w:r>
      <w:r>
        <w:rPr/>
        <w:t>литературных</w:t>
      </w:r>
      <w:r>
        <w:rPr>
          <w:spacing w:val="-5"/>
        </w:rPr>
        <w:t> </w:t>
      </w:r>
      <w:r>
        <w:rPr/>
        <w:t>произведений</w:t>
      </w:r>
      <w:r>
        <w:rPr>
          <w:spacing w:val="-5"/>
        </w:rPr>
        <w:t> </w:t>
      </w:r>
      <w:r>
        <w:rPr/>
        <w:t>и</w:t>
      </w:r>
      <w:r>
        <w:rPr>
          <w:spacing w:val="-3"/>
        </w:rPr>
        <w:t> </w:t>
      </w:r>
      <w:r>
        <w:rPr/>
        <w:t>участвует</w:t>
      </w:r>
      <w:r>
        <w:rPr>
          <w:spacing w:val="-3"/>
        </w:rPr>
        <w:t> </w:t>
      </w:r>
      <w:r>
        <w:rPr/>
        <w:t>в</w:t>
      </w:r>
      <w:r>
        <w:rPr>
          <w:spacing w:val="-4"/>
        </w:rPr>
        <w:t> </w:t>
      </w:r>
      <w:r>
        <w:rPr/>
        <w:t>их драматизации,</w:t>
      </w:r>
      <w:r>
        <w:rPr>
          <w:spacing w:val="-3"/>
        </w:rPr>
        <w:t> </w:t>
      </w:r>
      <w:r>
        <w:rPr/>
        <w:t>рассматривает</w:t>
      </w:r>
      <w:r>
        <w:rPr>
          <w:spacing w:val="-3"/>
        </w:rPr>
        <w:t> </w:t>
      </w:r>
      <w:r>
        <w:rPr/>
        <w:t>иллюстрации</w:t>
      </w:r>
      <w:r>
        <w:rPr>
          <w:spacing w:val="-3"/>
        </w:rPr>
        <w:t> </w:t>
      </w:r>
      <w:r>
        <w:rPr/>
        <w:t>в книгах, запоминает небольшие потешки, стихотворения, эмоционально откликается на них;</w:t>
      </w:r>
    </w:p>
    <w:p>
      <w:pPr>
        <w:pStyle w:val="BodyText"/>
        <w:spacing w:line="276" w:lineRule="auto"/>
        <w:ind w:left="295" w:right="632" w:firstLine="720"/>
        <w:jc w:val="both"/>
      </w:pPr>
      <w:r>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w:t>
      </w:r>
      <w:r>
        <w:rPr>
          <w:spacing w:val="-2"/>
        </w:rPr>
        <w:t>сверстником;</w:t>
      </w:r>
    </w:p>
    <w:p>
      <w:pPr>
        <w:pStyle w:val="BodyText"/>
        <w:ind w:left="295"/>
        <w:jc w:val="both"/>
      </w:pPr>
      <w:r>
        <w:rPr/>
        <w:t>ребёнок</w:t>
      </w:r>
      <w:r>
        <w:rPr>
          <w:spacing w:val="-7"/>
        </w:rPr>
        <w:t> </w:t>
      </w:r>
      <w:r>
        <w:rPr/>
        <w:t>совместно</w:t>
      </w:r>
      <w:r>
        <w:rPr>
          <w:spacing w:val="-5"/>
        </w:rPr>
        <w:t> </w:t>
      </w:r>
      <w:r>
        <w:rPr/>
        <w:t>со</w:t>
      </w:r>
      <w:r>
        <w:rPr>
          <w:spacing w:val="-6"/>
        </w:rPr>
        <w:t> </w:t>
      </w:r>
      <w:r>
        <w:rPr/>
        <w:t>взрослым</w:t>
      </w:r>
      <w:r>
        <w:rPr>
          <w:spacing w:val="-9"/>
        </w:rPr>
        <w:t> </w:t>
      </w:r>
      <w:r>
        <w:rPr/>
        <w:t>пересказывает</w:t>
      </w:r>
      <w:r>
        <w:rPr>
          <w:spacing w:val="-6"/>
        </w:rPr>
        <w:t> </w:t>
      </w:r>
      <w:r>
        <w:rPr/>
        <w:t>знакомые</w:t>
      </w:r>
      <w:r>
        <w:rPr>
          <w:spacing w:val="-7"/>
        </w:rPr>
        <w:t> </w:t>
      </w:r>
      <w:r>
        <w:rPr/>
        <w:t>сказки,</w:t>
      </w:r>
      <w:r>
        <w:rPr>
          <w:spacing w:val="-7"/>
        </w:rPr>
        <w:t> </w:t>
      </w:r>
      <w:r>
        <w:rPr/>
        <w:t>короткие</w:t>
      </w:r>
      <w:r>
        <w:rPr>
          <w:spacing w:val="-6"/>
        </w:rPr>
        <w:t> </w:t>
      </w:r>
      <w:r>
        <w:rPr>
          <w:spacing w:val="-2"/>
        </w:rPr>
        <w:t>стихи;</w:t>
      </w:r>
    </w:p>
    <w:p>
      <w:pPr>
        <w:pStyle w:val="BodyText"/>
        <w:spacing w:line="276" w:lineRule="auto" w:before="41"/>
        <w:ind w:left="295" w:right="623" w:firstLine="720"/>
        <w:jc w:val="both"/>
      </w:pPr>
      <w:r>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BodyText"/>
        <w:spacing w:line="276" w:lineRule="auto" w:before="1"/>
        <w:ind w:left="295" w:right="628" w:firstLine="720"/>
        <w:jc w:val="both"/>
      </w:pPr>
      <w:r>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w:t>
      </w:r>
      <w:r>
        <w:rPr>
          <w:spacing w:val="-2"/>
        </w:rPr>
        <w:t>характеристикам;</w:t>
      </w:r>
    </w:p>
    <w:p>
      <w:pPr>
        <w:pStyle w:val="BodyText"/>
        <w:spacing w:line="322" w:lineRule="exact"/>
        <w:ind w:left="1084"/>
        <w:jc w:val="both"/>
      </w:pPr>
      <w:r>
        <w:rPr/>
        <w:t>ребёнок</w:t>
      </w:r>
      <w:r>
        <w:rPr>
          <w:spacing w:val="-6"/>
        </w:rPr>
        <w:t> </w:t>
      </w:r>
      <w:r>
        <w:rPr/>
        <w:t>проявляет</w:t>
      </w:r>
      <w:r>
        <w:rPr>
          <w:spacing w:val="-5"/>
        </w:rPr>
        <w:t> </w:t>
      </w:r>
      <w:r>
        <w:rPr/>
        <w:t>интерес</w:t>
      </w:r>
      <w:r>
        <w:rPr>
          <w:spacing w:val="-6"/>
        </w:rPr>
        <w:t> </w:t>
      </w:r>
      <w:r>
        <w:rPr/>
        <w:t>к</w:t>
      </w:r>
      <w:r>
        <w:rPr>
          <w:spacing w:val="-3"/>
        </w:rPr>
        <w:t> </w:t>
      </w:r>
      <w:r>
        <w:rPr/>
        <w:t>миру,</w:t>
      </w:r>
      <w:r>
        <w:rPr>
          <w:spacing w:val="-4"/>
        </w:rPr>
        <w:t> </w:t>
      </w:r>
      <w:r>
        <w:rPr/>
        <w:t>к</w:t>
      </w:r>
      <w:r>
        <w:rPr>
          <w:spacing w:val="-3"/>
        </w:rPr>
        <w:t> </w:t>
      </w:r>
      <w:r>
        <w:rPr/>
        <w:t>себе</w:t>
      </w:r>
      <w:r>
        <w:rPr>
          <w:spacing w:val="-4"/>
        </w:rPr>
        <w:t> </w:t>
      </w:r>
      <w:r>
        <w:rPr/>
        <w:t>и</w:t>
      </w:r>
      <w:r>
        <w:rPr>
          <w:spacing w:val="-5"/>
        </w:rPr>
        <w:t> </w:t>
      </w:r>
      <w:r>
        <w:rPr/>
        <w:t>окружающим</w:t>
      </w:r>
      <w:r>
        <w:rPr>
          <w:spacing w:val="-3"/>
        </w:rPr>
        <w:t> </w:t>
      </w:r>
      <w:r>
        <w:rPr>
          <w:spacing w:val="-2"/>
        </w:rPr>
        <w:t>людям;</w:t>
      </w:r>
    </w:p>
    <w:p>
      <w:pPr>
        <w:pStyle w:val="BodyText"/>
        <w:spacing w:line="278" w:lineRule="auto" w:before="48"/>
        <w:ind w:left="295" w:right="619" w:firstLine="708"/>
        <w:jc w:val="both"/>
      </w:pPr>
      <w:r>
        <w:rPr/>
        <w:t>ребёнок знает об объектах ближайшего окружения: о родном населенном пункте, его названии, достопримечательностях и традициях;</w:t>
      </w:r>
    </w:p>
    <w:p>
      <w:pPr>
        <w:pStyle w:val="BodyText"/>
        <w:spacing w:line="276" w:lineRule="auto"/>
        <w:ind w:left="295" w:right="630" w:firstLine="720"/>
        <w:jc w:val="both"/>
      </w:pPr>
      <w:r>
        <w:rPr/>
        <w:t>ребёнок имеет представление о разнообразных объектах живой и неживой природы ближайшего окружения, выделяет</w:t>
      </w:r>
      <w:r>
        <w:rPr>
          <w:spacing w:val="-3"/>
        </w:rPr>
        <w:t> </w:t>
      </w:r>
      <w:r>
        <w:rPr/>
        <w:t>их отличительные особенности и свойства,</w:t>
      </w:r>
      <w:r>
        <w:rPr>
          <w:spacing w:val="-1"/>
        </w:rPr>
        <w:t> </w:t>
      </w:r>
      <w:r>
        <w:rPr/>
        <w:t>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BodyText"/>
        <w:ind w:left="1084"/>
        <w:jc w:val="both"/>
      </w:pPr>
      <w:r>
        <w:rPr/>
        <w:t>ребёнок</w:t>
      </w:r>
      <w:r>
        <w:rPr>
          <w:spacing w:val="-4"/>
        </w:rPr>
        <w:t> </w:t>
      </w:r>
      <w:r>
        <w:rPr/>
        <w:t>способен</w:t>
      </w:r>
      <w:r>
        <w:rPr>
          <w:spacing w:val="-1"/>
        </w:rPr>
        <w:t> </w:t>
      </w:r>
      <w:r>
        <w:rPr/>
        <w:t>создавать</w:t>
      </w:r>
      <w:r>
        <w:rPr>
          <w:spacing w:val="-2"/>
        </w:rPr>
        <w:t> </w:t>
      </w:r>
      <w:r>
        <w:rPr/>
        <w:t>простые</w:t>
      </w:r>
      <w:r>
        <w:rPr>
          <w:spacing w:val="-4"/>
        </w:rPr>
        <w:t> </w:t>
      </w:r>
      <w:r>
        <w:rPr/>
        <w:t>образы</w:t>
      </w:r>
      <w:r>
        <w:rPr>
          <w:spacing w:val="-1"/>
        </w:rPr>
        <w:t> </w:t>
      </w:r>
      <w:r>
        <w:rPr/>
        <w:t>в</w:t>
      </w:r>
      <w:r>
        <w:rPr>
          <w:spacing w:val="-4"/>
        </w:rPr>
        <w:t> </w:t>
      </w:r>
      <w:r>
        <w:rPr/>
        <w:t>рисовании</w:t>
      </w:r>
      <w:r>
        <w:rPr>
          <w:spacing w:val="-3"/>
        </w:rPr>
        <w:t> </w:t>
      </w:r>
      <w:r>
        <w:rPr/>
        <w:t>и</w:t>
      </w:r>
      <w:r>
        <w:rPr>
          <w:spacing w:val="-3"/>
        </w:rPr>
        <w:t> </w:t>
      </w:r>
      <w:r>
        <w:rPr/>
        <w:t>аппликации,</w:t>
      </w:r>
      <w:r>
        <w:rPr>
          <w:spacing w:val="-2"/>
        </w:rPr>
        <w:t> </w:t>
      </w:r>
      <w:r>
        <w:rPr/>
        <w:t>строить</w:t>
      </w:r>
      <w:r>
        <w:rPr>
          <w:spacing w:val="-2"/>
        </w:rPr>
        <w:t> </w:t>
      </w:r>
      <w:r>
        <w:rPr/>
        <w:t>простую</w:t>
      </w:r>
      <w:r>
        <w:rPr>
          <w:spacing w:val="-2"/>
        </w:rPr>
        <w:t> </w:t>
      </w:r>
      <w:r>
        <w:rPr/>
        <w:t>композицию</w:t>
      </w:r>
      <w:r>
        <w:rPr>
          <w:spacing w:val="-2"/>
        </w:rPr>
        <w:t> </w:t>
      </w:r>
      <w:r>
        <w:rPr/>
        <w:t>с</w:t>
      </w:r>
      <w:r>
        <w:rPr>
          <w:spacing w:val="-1"/>
        </w:rPr>
        <w:t> </w:t>
      </w:r>
      <w:r>
        <w:rPr>
          <w:spacing w:val="-2"/>
        </w:rPr>
        <w:t>использованием</w:t>
      </w:r>
    </w:p>
    <w:p>
      <w:pPr>
        <w:pStyle w:val="BodyText"/>
        <w:spacing w:after="0"/>
        <w:jc w:val="both"/>
        <w:sectPr>
          <w:pgSz w:w="16850" w:h="11920" w:orient="landscape"/>
          <w:pgMar w:header="0" w:footer="1018" w:top="640" w:bottom="1280" w:left="425" w:right="141"/>
        </w:sectPr>
      </w:pPr>
    </w:p>
    <w:p>
      <w:pPr>
        <w:pStyle w:val="BodyText"/>
        <w:spacing w:line="276" w:lineRule="auto" w:before="61"/>
        <w:ind w:left="295"/>
      </w:pPr>
      <w:r>
        <w:rPr/>
        <w:t>нескольких</w:t>
      </w:r>
      <w:r>
        <w:rPr>
          <w:spacing w:val="75"/>
        </w:rPr>
        <w:t> </w:t>
      </w:r>
      <w:r>
        <w:rPr/>
        <w:t>цветов,</w:t>
      </w:r>
      <w:r>
        <w:rPr>
          <w:spacing w:val="74"/>
        </w:rPr>
        <w:t> </w:t>
      </w:r>
      <w:r>
        <w:rPr/>
        <w:t>создавать</w:t>
      </w:r>
      <w:r>
        <w:rPr>
          <w:spacing w:val="76"/>
        </w:rPr>
        <w:t> </w:t>
      </w:r>
      <w:r>
        <w:rPr/>
        <w:t>несложные</w:t>
      </w:r>
      <w:r>
        <w:rPr>
          <w:spacing w:val="75"/>
        </w:rPr>
        <w:t> </w:t>
      </w:r>
      <w:r>
        <w:rPr/>
        <w:t>формы</w:t>
      </w:r>
      <w:r>
        <w:rPr>
          <w:spacing w:val="78"/>
        </w:rPr>
        <w:t> </w:t>
      </w:r>
      <w:r>
        <w:rPr/>
        <w:t>из</w:t>
      </w:r>
      <w:r>
        <w:rPr>
          <w:spacing w:val="76"/>
        </w:rPr>
        <w:t> </w:t>
      </w:r>
      <w:r>
        <w:rPr/>
        <w:t>глины</w:t>
      </w:r>
      <w:r>
        <w:rPr>
          <w:spacing w:val="75"/>
        </w:rPr>
        <w:t> </w:t>
      </w:r>
      <w:r>
        <w:rPr/>
        <w:t>и</w:t>
      </w:r>
      <w:r>
        <w:rPr>
          <w:spacing w:val="78"/>
        </w:rPr>
        <w:t> </w:t>
      </w:r>
      <w:r>
        <w:rPr/>
        <w:t>теста,</w:t>
      </w:r>
      <w:r>
        <w:rPr>
          <w:spacing w:val="76"/>
        </w:rPr>
        <w:t> </w:t>
      </w:r>
      <w:r>
        <w:rPr/>
        <w:t>видоизменять</w:t>
      </w:r>
      <w:r>
        <w:rPr>
          <w:spacing w:val="74"/>
        </w:rPr>
        <w:t> </w:t>
      </w:r>
      <w:r>
        <w:rPr/>
        <w:t>их</w:t>
      </w:r>
      <w:r>
        <w:rPr>
          <w:spacing w:val="75"/>
        </w:rPr>
        <w:t> </w:t>
      </w:r>
      <w:r>
        <w:rPr/>
        <w:t>и</w:t>
      </w:r>
      <w:r>
        <w:rPr>
          <w:spacing w:val="78"/>
        </w:rPr>
        <w:t> </w:t>
      </w:r>
      <w:r>
        <w:rPr/>
        <w:t>украшать;</w:t>
      </w:r>
      <w:r>
        <w:rPr>
          <w:spacing w:val="78"/>
        </w:rPr>
        <w:t> </w:t>
      </w:r>
      <w:r>
        <w:rPr/>
        <w:t>использовать</w:t>
      </w:r>
      <w:r>
        <w:rPr>
          <w:spacing w:val="74"/>
        </w:rPr>
        <w:t> </w:t>
      </w:r>
      <w:r>
        <w:rPr/>
        <w:t>простые строительные детали для создания постройки с последующим её анализом;</w:t>
      </w:r>
    </w:p>
    <w:p>
      <w:pPr>
        <w:pStyle w:val="BodyText"/>
        <w:tabs>
          <w:tab w:pos="2488" w:val="left" w:leader="none"/>
        </w:tabs>
        <w:spacing w:line="276" w:lineRule="auto" w:before="2"/>
        <w:ind w:left="295" w:right="681" w:firstLine="789"/>
      </w:pPr>
      <w:r>
        <w:rPr/>
        <w:t>ребёнок с интересом вслушивается в музыку, запоминает и узнает знакомые произведения, проявляет эмоциональную</w:t>
      </w:r>
      <w:r>
        <w:rPr>
          <w:spacing w:val="80"/>
          <w:w w:val="150"/>
        </w:rPr>
        <w:t> </w:t>
      </w:r>
      <w:r>
        <w:rPr>
          <w:spacing w:val="-2"/>
        </w:rPr>
        <w:t>отзывчивость,</w:t>
      </w:r>
      <w:r>
        <w:rPr/>
        <w:tab/>
        <w:t>различает музыкальные ритмы, передает их в движении;</w:t>
      </w:r>
    </w:p>
    <w:p>
      <w:pPr>
        <w:pStyle w:val="BodyText"/>
        <w:spacing w:line="276" w:lineRule="auto"/>
        <w:ind w:left="295" w:firstLine="789"/>
      </w:pPr>
      <w:r>
        <w:rPr/>
        <w:t>ребёнок активно</w:t>
      </w:r>
      <w:r>
        <w:rPr>
          <w:spacing w:val="22"/>
        </w:rPr>
        <w:t> </w:t>
      </w:r>
      <w:r>
        <w:rPr/>
        <w:t>взаимодействует со</w:t>
      </w:r>
      <w:r>
        <w:rPr>
          <w:spacing w:val="22"/>
        </w:rPr>
        <w:t> </w:t>
      </w:r>
      <w:r>
        <w:rPr/>
        <w:t>сверстниками в игре, принимает на себя</w:t>
      </w:r>
      <w:r>
        <w:rPr>
          <w:spacing w:val="31"/>
        </w:rPr>
        <w:t> </w:t>
      </w:r>
      <w:r>
        <w:rPr/>
        <w:t>роль и действует от имени героя, строит</w:t>
      </w:r>
      <w:r>
        <w:rPr>
          <w:spacing w:val="40"/>
        </w:rPr>
        <w:t> </w:t>
      </w:r>
      <w:r>
        <w:rPr/>
        <w:t>ролевые высказывания, использует предметы-заместители, разворачивает несложный игровой сюжет из нескольких эпизодов;</w:t>
      </w:r>
    </w:p>
    <w:p>
      <w:pPr>
        <w:pStyle w:val="BodyText"/>
        <w:spacing w:line="276" w:lineRule="auto"/>
        <w:ind w:left="295" w:firstLine="789"/>
      </w:pPr>
      <w:r>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pPr>
        <w:pStyle w:val="BodyText"/>
        <w:spacing w:before="56"/>
      </w:pPr>
    </w:p>
    <w:p>
      <w:pPr>
        <w:spacing w:before="0"/>
        <w:ind w:left="4125"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pStyle w:val="ListParagraph"/>
        <w:numPr>
          <w:ilvl w:val="0"/>
          <w:numId w:val="12"/>
        </w:numPr>
        <w:tabs>
          <w:tab w:pos="1002" w:val="left" w:leader="none"/>
        </w:tabs>
        <w:spacing w:line="276" w:lineRule="auto" w:before="41" w:after="0"/>
        <w:ind w:left="295" w:right="1241" w:firstLine="566"/>
        <w:jc w:val="both"/>
        <w:rPr>
          <w:i/>
          <w:sz w:val="28"/>
        </w:rPr>
      </w:pPr>
      <w:r>
        <w:rPr>
          <w:i/>
          <w:sz w:val="28"/>
        </w:rPr>
        <w:t>проявляет положительные эмоции при слушании татарских народных сказок, литературных произведений татарских писателей и поэтов;</w:t>
      </w:r>
    </w:p>
    <w:p>
      <w:pPr>
        <w:pStyle w:val="ListParagraph"/>
        <w:numPr>
          <w:ilvl w:val="0"/>
          <w:numId w:val="12"/>
        </w:numPr>
        <w:tabs>
          <w:tab w:pos="1002" w:val="left" w:leader="none"/>
        </w:tabs>
        <w:spacing w:line="278" w:lineRule="auto" w:before="0" w:after="0"/>
        <w:ind w:left="295" w:right="1244" w:firstLine="566"/>
        <w:jc w:val="both"/>
        <w:rPr>
          <w:i/>
          <w:sz w:val="28"/>
        </w:rPr>
      </w:pPr>
      <w:r>
        <w:rPr>
          <w:i/>
          <w:sz w:val="28"/>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pPr>
        <w:pStyle w:val="ListParagraph"/>
        <w:numPr>
          <w:ilvl w:val="0"/>
          <w:numId w:val="12"/>
        </w:numPr>
        <w:tabs>
          <w:tab w:pos="1002" w:val="left" w:leader="none"/>
        </w:tabs>
        <w:spacing w:line="276" w:lineRule="auto" w:before="0" w:after="0"/>
        <w:ind w:left="295" w:right="1234" w:firstLine="566"/>
        <w:jc w:val="both"/>
        <w:rPr>
          <w:i/>
          <w:sz w:val="28"/>
        </w:rPr>
      </w:pPr>
      <w:r>
        <w:rPr>
          <w:i/>
          <w:sz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pPr>
        <w:pStyle w:val="ListParagraph"/>
        <w:numPr>
          <w:ilvl w:val="0"/>
          <w:numId w:val="12"/>
        </w:numPr>
        <w:tabs>
          <w:tab w:pos="1002" w:val="left" w:leader="none"/>
        </w:tabs>
        <w:spacing w:line="276" w:lineRule="auto" w:before="0" w:after="0"/>
        <w:ind w:left="295" w:right="1243" w:firstLine="566"/>
        <w:jc w:val="both"/>
        <w:rPr>
          <w:i/>
          <w:sz w:val="28"/>
        </w:rPr>
      </w:pPr>
      <w:r>
        <w:rPr>
          <w:i/>
          <w:sz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pPr>
        <w:pStyle w:val="ListParagraph"/>
        <w:numPr>
          <w:ilvl w:val="0"/>
          <w:numId w:val="12"/>
        </w:numPr>
        <w:tabs>
          <w:tab w:pos="1002" w:val="left" w:leader="none"/>
        </w:tabs>
        <w:spacing w:line="278" w:lineRule="auto" w:before="0" w:after="0"/>
        <w:ind w:left="295" w:right="1244" w:firstLine="566"/>
        <w:jc w:val="both"/>
        <w:rPr>
          <w:i/>
          <w:sz w:val="28"/>
        </w:rPr>
      </w:pPr>
      <w:r>
        <w:rPr>
          <w:i/>
          <w:sz w:val="28"/>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pPr>
        <w:pStyle w:val="ListParagraph"/>
        <w:numPr>
          <w:ilvl w:val="0"/>
          <w:numId w:val="12"/>
        </w:numPr>
        <w:tabs>
          <w:tab w:pos="1002" w:val="left" w:leader="none"/>
        </w:tabs>
        <w:spacing w:line="276" w:lineRule="auto" w:before="0" w:after="0"/>
        <w:ind w:left="295" w:right="1246" w:firstLine="566"/>
        <w:jc w:val="both"/>
        <w:rPr>
          <w:i/>
          <w:sz w:val="28"/>
        </w:rPr>
      </w:pPr>
      <w:r>
        <w:rPr>
          <w:i/>
          <w:sz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pPr>
        <w:pStyle w:val="ListParagraph"/>
        <w:numPr>
          <w:ilvl w:val="0"/>
          <w:numId w:val="12"/>
        </w:numPr>
        <w:tabs>
          <w:tab w:pos="1002" w:val="left" w:leader="none"/>
        </w:tabs>
        <w:spacing w:line="278" w:lineRule="auto" w:before="0" w:after="0"/>
        <w:ind w:left="295" w:right="1231" w:firstLine="566"/>
        <w:jc w:val="both"/>
        <w:rPr>
          <w:i/>
          <w:sz w:val="28"/>
        </w:rPr>
      </w:pPr>
      <w:r>
        <w:rPr>
          <w:i/>
          <w:sz w:val="28"/>
        </w:rPr>
        <w:t>инициативен в общении, участвует в диалоге со сверстниками и взрослыми, выражает свои чувства, желания на родном языке;</w:t>
      </w:r>
    </w:p>
    <w:p>
      <w:pPr>
        <w:pStyle w:val="ListParagraph"/>
        <w:numPr>
          <w:ilvl w:val="0"/>
          <w:numId w:val="12"/>
        </w:numPr>
        <w:tabs>
          <w:tab w:pos="1002" w:val="left" w:leader="none"/>
        </w:tabs>
        <w:spacing w:line="317" w:lineRule="exact" w:before="0" w:after="0"/>
        <w:ind w:left="1002" w:right="0" w:hanging="141"/>
        <w:jc w:val="both"/>
        <w:rPr>
          <w:i/>
          <w:sz w:val="28"/>
        </w:rPr>
      </w:pPr>
      <w:r>
        <w:rPr>
          <w:i/>
          <w:sz w:val="28"/>
        </w:rPr>
        <w:t>самостоятельно</w:t>
      </w:r>
      <w:r>
        <w:rPr>
          <w:i/>
          <w:spacing w:val="49"/>
          <w:sz w:val="28"/>
        </w:rPr>
        <w:t>  </w:t>
      </w:r>
      <w:r>
        <w:rPr>
          <w:i/>
          <w:sz w:val="28"/>
        </w:rPr>
        <w:t>здоровается,</w:t>
      </w:r>
      <w:r>
        <w:rPr>
          <w:i/>
          <w:spacing w:val="49"/>
          <w:sz w:val="28"/>
        </w:rPr>
        <w:t>  </w:t>
      </w:r>
      <w:r>
        <w:rPr>
          <w:i/>
          <w:sz w:val="28"/>
        </w:rPr>
        <w:t>прощается,</w:t>
      </w:r>
      <w:r>
        <w:rPr>
          <w:i/>
          <w:spacing w:val="49"/>
          <w:sz w:val="28"/>
        </w:rPr>
        <w:t>  </w:t>
      </w:r>
      <w:r>
        <w:rPr>
          <w:i/>
          <w:sz w:val="28"/>
        </w:rPr>
        <w:t>благодарит</w:t>
      </w:r>
      <w:r>
        <w:rPr>
          <w:i/>
          <w:spacing w:val="49"/>
          <w:sz w:val="28"/>
        </w:rPr>
        <w:t>  </w:t>
      </w:r>
      <w:r>
        <w:rPr>
          <w:i/>
          <w:sz w:val="28"/>
        </w:rPr>
        <w:t>за</w:t>
      </w:r>
      <w:r>
        <w:rPr>
          <w:i/>
          <w:spacing w:val="49"/>
          <w:sz w:val="28"/>
        </w:rPr>
        <w:t>  </w:t>
      </w:r>
      <w:r>
        <w:rPr>
          <w:i/>
          <w:sz w:val="28"/>
        </w:rPr>
        <w:t>угощение</w:t>
      </w:r>
      <w:r>
        <w:rPr>
          <w:i/>
          <w:spacing w:val="49"/>
          <w:sz w:val="28"/>
        </w:rPr>
        <w:t>  </w:t>
      </w:r>
      <w:r>
        <w:rPr>
          <w:i/>
          <w:sz w:val="28"/>
        </w:rPr>
        <w:t>в</w:t>
      </w:r>
      <w:r>
        <w:rPr>
          <w:i/>
          <w:spacing w:val="48"/>
          <w:sz w:val="28"/>
        </w:rPr>
        <w:t>  </w:t>
      </w:r>
      <w:r>
        <w:rPr>
          <w:i/>
          <w:sz w:val="28"/>
        </w:rPr>
        <w:t>зависимости</w:t>
      </w:r>
      <w:r>
        <w:rPr>
          <w:i/>
          <w:spacing w:val="50"/>
          <w:sz w:val="28"/>
        </w:rPr>
        <w:t>  </w:t>
      </w:r>
      <w:r>
        <w:rPr>
          <w:i/>
          <w:sz w:val="28"/>
        </w:rPr>
        <w:t>от</w:t>
      </w:r>
      <w:r>
        <w:rPr>
          <w:i/>
          <w:spacing w:val="48"/>
          <w:sz w:val="28"/>
        </w:rPr>
        <w:t>  </w:t>
      </w:r>
      <w:r>
        <w:rPr>
          <w:i/>
          <w:spacing w:val="-2"/>
          <w:sz w:val="28"/>
        </w:rPr>
        <w:t>национальности</w:t>
      </w:r>
    </w:p>
    <w:p>
      <w:pPr>
        <w:pStyle w:val="ListParagraph"/>
        <w:spacing w:after="0" w:line="317" w:lineRule="exact"/>
        <w:jc w:val="both"/>
        <w:rPr>
          <w:i/>
          <w:sz w:val="28"/>
        </w:rPr>
        <w:sectPr>
          <w:pgSz w:w="16850" w:h="11920" w:orient="landscape"/>
          <w:pgMar w:header="0" w:footer="1018" w:top="640" w:bottom="1280" w:left="425" w:right="141"/>
        </w:sectPr>
      </w:pPr>
    </w:p>
    <w:p>
      <w:pPr>
        <w:spacing w:before="61"/>
        <w:ind w:left="295" w:right="0" w:firstLine="0"/>
        <w:jc w:val="left"/>
        <w:rPr>
          <w:i/>
          <w:sz w:val="28"/>
        </w:rPr>
      </w:pPr>
      <w:r>
        <w:rPr>
          <w:i/>
          <w:spacing w:val="-2"/>
          <w:sz w:val="28"/>
        </w:rPr>
        <w:t>собеседника;</w:t>
      </w:r>
    </w:p>
    <w:p>
      <w:pPr>
        <w:pStyle w:val="ListParagraph"/>
        <w:numPr>
          <w:ilvl w:val="0"/>
          <w:numId w:val="12"/>
        </w:numPr>
        <w:tabs>
          <w:tab w:pos="1002" w:val="left" w:leader="none"/>
        </w:tabs>
        <w:spacing w:line="276" w:lineRule="auto" w:before="49" w:after="0"/>
        <w:ind w:left="295" w:right="1234" w:firstLine="566"/>
        <w:jc w:val="both"/>
        <w:rPr>
          <w:i/>
          <w:sz w:val="28"/>
        </w:rPr>
      </w:pPr>
      <w:r>
        <w:rPr>
          <w:i/>
          <w:sz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w:t>
      </w:r>
      <w:r>
        <w:rPr>
          <w:i/>
          <w:spacing w:val="-2"/>
          <w:sz w:val="28"/>
        </w:rPr>
        <w:t>заместители;</w:t>
      </w:r>
    </w:p>
    <w:p>
      <w:pPr>
        <w:pStyle w:val="ListParagraph"/>
        <w:numPr>
          <w:ilvl w:val="0"/>
          <w:numId w:val="12"/>
        </w:numPr>
        <w:tabs>
          <w:tab w:pos="1002" w:val="left" w:leader="none"/>
        </w:tabs>
        <w:spacing w:line="278" w:lineRule="auto" w:before="0" w:after="0"/>
        <w:ind w:left="295" w:right="1234" w:firstLine="566"/>
        <w:jc w:val="both"/>
        <w:rPr>
          <w:i/>
          <w:sz w:val="28"/>
        </w:rPr>
      </w:pPr>
      <w:r>
        <w:rPr>
          <w:i/>
          <w:sz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pPr>
        <w:pStyle w:val="ListParagraph"/>
        <w:numPr>
          <w:ilvl w:val="0"/>
          <w:numId w:val="12"/>
        </w:numPr>
        <w:tabs>
          <w:tab w:pos="1002" w:val="left" w:leader="none"/>
        </w:tabs>
        <w:spacing w:line="276" w:lineRule="auto" w:before="0" w:after="0"/>
        <w:ind w:left="295" w:right="1237" w:firstLine="566"/>
        <w:jc w:val="both"/>
        <w:rPr>
          <w:i/>
          <w:sz w:val="28"/>
        </w:rPr>
      </w:pPr>
      <w:r>
        <w:rPr>
          <w:i/>
          <w:sz w:val="28"/>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w:t>
      </w:r>
      <w:r>
        <w:rPr>
          <w:i/>
          <w:spacing w:val="-2"/>
          <w:sz w:val="28"/>
        </w:rPr>
        <w:t>фольклора);</w:t>
      </w:r>
    </w:p>
    <w:p>
      <w:pPr>
        <w:pStyle w:val="ListParagraph"/>
        <w:numPr>
          <w:ilvl w:val="0"/>
          <w:numId w:val="12"/>
        </w:numPr>
        <w:tabs>
          <w:tab w:pos="1002" w:val="left" w:leader="none"/>
        </w:tabs>
        <w:spacing w:line="240" w:lineRule="auto" w:before="0" w:after="0"/>
        <w:ind w:left="1002" w:right="0" w:hanging="141"/>
        <w:jc w:val="both"/>
        <w:rPr>
          <w:i/>
          <w:sz w:val="28"/>
        </w:rPr>
      </w:pPr>
      <w:r>
        <w:rPr>
          <w:i/>
          <w:sz w:val="28"/>
        </w:rPr>
        <w:t>называет</w:t>
      </w:r>
      <w:r>
        <w:rPr>
          <w:i/>
          <w:spacing w:val="-7"/>
          <w:sz w:val="28"/>
        </w:rPr>
        <w:t> </w:t>
      </w:r>
      <w:r>
        <w:rPr>
          <w:i/>
          <w:sz w:val="28"/>
        </w:rPr>
        <w:t>свой</w:t>
      </w:r>
      <w:r>
        <w:rPr>
          <w:i/>
          <w:spacing w:val="-5"/>
          <w:sz w:val="28"/>
        </w:rPr>
        <w:t> </w:t>
      </w:r>
      <w:r>
        <w:rPr>
          <w:i/>
          <w:sz w:val="28"/>
        </w:rPr>
        <w:t>родной</w:t>
      </w:r>
      <w:r>
        <w:rPr>
          <w:i/>
          <w:spacing w:val="-6"/>
          <w:sz w:val="28"/>
        </w:rPr>
        <w:t> </w:t>
      </w:r>
      <w:r>
        <w:rPr>
          <w:i/>
          <w:sz w:val="28"/>
        </w:rPr>
        <w:t>город</w:t>
      </w:r>
      <w:r>
        <w:rPr>
          <w:i/>
          <w:spacing w:val="-5"/>
          <w:sz w:val="28"/>
        </w:rPr>
        <w:t> </w:t>
      </w:r>
      <w:r>
        <w:rPr>
          <w:i/>
          <w:sz w:val="28"/>
        </w:rPr>
        <w:t>(село,</w:t>
      </w:r>
      <w:r>
        <w:rPr>
          <w:i/>
          <w:spacing w:val="-5"/>
          <w:sz w:val="28"/>
        </w:rPr>
        <w:t> </w:t>
      </w:r>
      <w:r>
        <w:rPr>
          <w:i/>
          <w:sz w:val="28"/>
        </w:rPr>
        <w:t>поселок),</w:t>
      </w:r>
      <w:r>
        <w:rPr>
          <w:i/>
          <w:spacing w:val="-4"/>
          <w:sz w:val="28"/>
        </w:rPr>
        <w:t> </w:t>
      </w:r>
      <w:r>
        <w:rPr>
          <w:i/>
          <w:sz w:val="28"/>
        </w:rPr>
        <w:t>улицу,</w:t>
      </w:r>
      <w:r>
        <w:rPr>
          <w:i/>
          <w:spacing w:val="-5"/>
          <w:sz w:val="28"/>
        </w:rPr>
        <w:t> </w:t>
      </w:r>
      <w:r>
        <w:rPr>
          <w:i/>
          <w:sz w:val="28"/>
        </w:rPr>
        <w:t>на</w:t>
      </w:r>
      <w:r>
        <w:rPr>
          <w:i/>
          <w:spacing w:val="-7"/>
          <w:sz w:val="28"/>
        </w:rPr>
        <w:t> </w:t>
      </w:r>
      <w:r>
        <w:rPr>
          <w:i/>
          <w:sz w:val="28"/>
        </w:rPr>
        <w:t>которой</w:t>
      </w:r>
      <w:r>
        <w:rPr>
          <w:i/>
          <w:spacing w:val="-3"/>
          <w:sz w:val="28"/>
        </w:rPr>
        <w:t> </w:t>
      </w:r>
      <w:r>
        <w:rPr>
          <w:i/>
          <w:spacing w:val="-2"/>
          <w:sz w:val="28"/>
        </w:rPr>
        <w:t>живет;</w:t>
      </w:r>
    </w:p>
    <w:p>
      <w:pPr>
        <w:pStyle w:val="ListParagraph"/>
        <w:numPr>
          <w:ilvl w:val="0"/>
          <w:numId w:val="12"/>
        </w:numPr>
        <w:tabs>
          <w:tab w:pos="1002" w:val="left" w:leader="none"/>
        </w:tabs>
        <w:spacing w:line="276" w:lineRule="auto" w:before="42" w:after="0"/>
        <w:ind w:left="295" w:right="1245" w:firstLine="566"/>
        <w:jc w:val="both"/>
        <w:rPr>
          <w:i/>
          <w:sz w:val="28"/>
        </w:rPr>
      </w:pPr>
      <w:r>
        <w:rPr>
          <w:i/>
          <w:sz w:val="28"/>
        </w:rPr>
        <w:t>интересуется объектами и явлениями живой и неживой природы родного края, проявляет к ним бережное </w:t>
      </w:r>
      <w:r>
        <w:rPr>
          <w:i/>
          <w:spacing w:val="-2"/>
          <w:sz w:val="28"/>
        </w:rPr>
        <w:t>отношение;</w:t>
      </w:r>
    </w:p>
    <w:p>
      <w:pPr>
        <w:pStyle w:val="ListParagraph"/>
        <w:numPr>
          <w:ilvl w:val="0"/>
          <w:numId w:val="12"/>
        </w:numPr>
        <w:tabs>
          <w:tab w:pos="1002" w:val="left" w:leader="none"/>
        </w:tabs>
        <w:spacing w:line="240" w:lineRule="auto" w:before="2" w:after="0"/>
        <w:ind w:left="1002" w:right="0" w:hanging="141"/>
        <w:jc w:val="both"/>
        <w:rPr>
          <w:i/>
          <w:sz w:val="28"/>
        </w:rPr>
      </w:pPr>
      <w:r>
        <w:rPr>
          <w:i/>
          <w:sz w:val="28"/>
        </w:rPr>
        <w:t>имеет</w:t>
      </w:r>
      <w:r>
        <w:rPr>
          <w:i/>
          <w:spacing w:val="-6"/>
          <w:sz w:val="28"/>
        </w:rPr>
        <w:t> </w:t>
      </w:r>
      <w:r>
        <w:rPr>
          <w:i/>
          <w:sz w:val="28"/>
        </w:rPr>
        <w:t>представление</w:t>
      </w:r>
      <w:r>
        <w:rPr>
          <w:i/>
          <w:spacing w:val="-5"/>
          <w:sz w:val="28"/>
        </w:rPr>
        <w:t> </w:t>
      </w:r>
      <w:r>
        <w:rPr>
          <w:i/>
          <w:sz w:val="28"/>
        </w:rPr>
        <w:t>о</w:t>
      </w:r>
      <w:r>
        <w:rPr>
          <w:i/>
          <w:spacing w:val="-5"/>
          <w:sz w:val="28"/>
        </w:rPr>
        <w:t> </w:t>
      </w:r>
      <w:r>
        <w:rPr>
          <w:i/>
          <w:sz w:val="28"/>
        </w:rPr>
        <w:t>сезонных</w:t>
      </w:r>
      <w:r>
        <w:rPr>
          <w:i/>
          <w:spacing w:val="-8"/>
          <w:sz w:val="28"/>
        </w:rPr>
        <w:t> </w:t>
      </w:r>
      <w:r>
        <w:rPr>
          <w:i/>
          <w:sz w:val="28"/>
        </w:rPr>
        <w:t>изменениях</w:t>
      </w:r>
      <w:r>
        <w:rPr>
          <w:i/>
          <w:spacing w:val="-5"/>
          <w:sz w:val="28"/>
        </w:rPr>
        <w:t> </w:t>
      </w:r>
      <w:r>
        <w:rPr>
          <w:i/>
          <w:sz w:val="28"/>
        </w:rPr>
        <w:t>в</w:t>
      </w:r>
      <w:r>
        <w:rPr>
          <w:i/>
          <w:spacing w:val="-7"/>
          <w:sz w:val="28"/>
        </w:rPr>
        <w:t> </w:t>
      </w:r>
      <w:r>
        <w:rPr>
          <w:i/>
          <w:sz w:val="28"/>
        </w:rPr>
        <w:t>природе,</w:t>
      </w:r>
      <w:r>
        <w:rPr>
          <w:i/>
          <w:spacing w:val="-6"/>
          <w:sz w:val="28"/>
        </w:rPr>
        <w:t> </w:t>
      </w:r>
      <w:r>
        <w:rPr>
          <w:i/>
          <w:sz w:val="28"/>
        </w:rPr>
        <w:t>домашних</w:t>
      </w:r>
      <w:r>
        <w:rPr>
          <w:i/>
          <w:spacing w:val="-7"/>
          <w:sz w:val="28"/>
        </w:rPr>
        <w:t> </w:t>
      </w:r>
      <w:r>
        <w:rPr>
          <w:i/>
          <w:sz w:val="28"/>
        </w:rPr>
        <w:t>и</w:t>
      </w:r>
      <w:r>
        <w:rPr>
          <w:i/>
          <w:spacing w:val="-4"/>
          <w:sz w:val="28"/>
        </w:rPr>
        <w:t> </w:t>
      </w:r>
      <w:r>
        <w:rPr>
          <w:i/>
          <w:sz w:val="28"/>
        </w:rPr>
        <w:t>диких</w:t>
      </w:r>
      <w:r>
        <w:rPr>
          <w:i/>
          <w:spacing w:val="-7"/>
          <w:sz w:val="28"/>
        </w:rPr>
        <w:t> </w:t>
      </w:r>
      <w:r>
        <w:rPr>
          <w:i/>
          <w:spacing w:val="-2"/>
          <w:sz w:val="28"/>
        </w:rPr>
        <w:t>животных;</w:t>
      </w:r>
    </w:p>
    <w:p>
      <w:pPr>
        <w:pStyle w:val="ListParagraph"/>
        <w:numPr>
          <w:ilvl w:val="0"/>
          <w:numId w:val="12"/>
        </w:numPr>
        <w:tabs>
          <w:tab w:pos="1002" w:val="left" w:leader="none"/>
        </w:tabs>
        <w:spacing w:line="276" w:lineRule="auto" w:before="48" w:after="0"/>
        <w:ind w:left="295" w:right="1243" w:firstLine="566"/>
        <w:jc w:val="both"/>
        <w:rPr>
          <w:i/>
          <w:sz w:val="28"/>
        </w:rPr>
      </w:pPr>
      <w:r>
        <w:rPr>
          <w:i/>
          <w:sz w:val="28"/>
        </w:rPr>
        <w:t>ориентируется в транспортных средствах своей местности, знает основные правила поведения на дорогах и улицах города;</w:t>
      </w:r>
    </w:p>
    <w:p>
      <w:pPr>
        <w:pStyle w:val="ListParagraph"/>
        <w:numPr>
          <w:ilvl w:val="0"/>
          <w:numId w:val="12"/>
        </w:numPr>
        <w:tabs>
          <w:tab w:pos="1002" w:val="left" w:leader="none"/>
        </w:tabs>
        <w:spacing w:line="321" w:lineRule="exact" w:before="0" w:after="0"/>
        <w:ind w:left="1002" w:right="0" w:hanging="141"/>
        <w:jc w:val="both"/>
        <w:rPr>
          <w:i/>
          <w:sz w:val="28"/>
        </w:rPr>
      </w:pPr>
      <w:r>
        <w:rPr>
          <w:i/>
          <w:sz w:val="28"/>
        </w:rPr>
        <w:t>имеет</w:t>
      </w:r>
      <w:r>
        <w:rPr>
          <w:i/>
          <w:spacing w:val="-9"/>
          <w:sz w:val="28"/>
        </w:rPr>
        <w:t> </w:t>
      </w:r>
      <w:r>
        <w:rPr>
          <w:i/>
          <w:sz w:val="28"/>
        </w:rPr>
        <w:t>представление</w:t>
      </w:r>
      <w:r>
        <w:rPr>
          <w:i/>
          <w:spacing w:val="-6"/>
          <w:sz w:val="28"/>
        </w:rPr>
        <w:t> </w:t>
      </w:r>
      <w:r>
        <w:rPr>
          <w:i/>
          <w:sz w:val="28"/>
        </w:rPr>
        <w:t>о</w:t>
      </w:r>
      <w:r>
        <w:rPr>
          <w:i/>
          <w:spacing w:val="-5"/>
          <w:sz w:val="28"/>
        </w:rPr>
        <w:t> </w:t>
      </w:r>
      <w:r>
        <w:rPr>
          <w:i/>
          <w:sz w:val="28"/>
        </w:rPr>
        <w:t>труде</w:t>
      </w:r>
      <w:r>
        <w:rPr>
          <w:i/>
          <w:spacing w:val="-9"/>
          <w:sz w:val="28"/>
        </w:rPr>
        <w:t> </w:t>
      </w:r>
      <w:r>
        <w:rPr>
          <w:i/>
          <w:sz w:val="28"/>
        </w:rPr>
        <w:t>родителей,</w:t>
      </w:r>
      <w:r>
        <w:rPr>
          <w:i/>
          <w:spacing w:val="-7"/>
          <w:sz w:val="28"/>
        </w:rPr>
        <w:t> </w:t>
      </w:r>
      <w:r>
        <w:rPr>
          <w:i/>
          <w:sz w:val="28"/>
        </w:rPr>
        <w:t>может</w:t>
      </w:r>
      <w:r>
        <w:rPr>
          <w:i/>
          <w:spacing w:val="-7"/>
          <w:sz w:val="28"/>
        </w:rPr>
        <w:t> </w:t>
      </w:r>
      <w:r>
        <w:rPr>
          <w:i/>
          <w:sz w:val="28"/>
        </w:rPr>
        <w:t>назвать</w:t>
      </w:r>
      <w:r>
        <w:rPr>
          <w:i/>
          <w:spacing w:val="-9"/>
          <w:sz w:val="28"/>
        </w:rPr>
        <w:t> </w:t>
      </w:r>
      <w:r>
        <w:rPr>
          <w:i/>
          <w:sz w:val="28"/>
        </w:rPr>
        <w:t>несколько</w:t>
      </w:r>
      <w:r>
        <w:rPr>
          <w:i/>
          <w:spacing w:val="-4"/>
          <w:sz w:val="28"/>
        </w:rPr>
        <w:t> </w:t>
      </w:r>
      <w:r>
        <w:rPr>
          <w:i/>
          <w:spacing w:val="-2"/>
          <w:sz w:val="28"/>
        </w:rPr>
        <w:t>профессий;</w:t>
      </w:r>
    </w:p>
    <w:p>
      <w:pPr>
        <w:pStyle w:val="ListParagraph"/>
        <w:numPr>
          <w:ilvl w:val="0"/>
          <w:numId w:val="12"/>
        </w:numPr>
        <w:tabs>
          <w:tab w:pos="1002" w:val="left" w:leader="none"/>
        </w:tabs>
        <w:spacing w:line="240" w:lineRule="auto" w:before="50" w:after="0"/>
        <w:ind w:left="1002" w:right="0" w:hanging="141"/>
        <w:jc w:val="both"/>
        <w:rPr>
          <w:i/>
          <w:sz w:val="28"/>
        </w:rPr>
      </w:pPr>
      <w:r>
        <w:rPr>
          <w:i/>
          <w:sz w:val="28"/>
        </w:rPr>
        <w:t>свободно</w:t>
      </w:r>
      <w:r>
        <w:rPr>
          <w:i/>
          <w:spacing w:val="-5"/>
          <w:sz w:val="28"/>
        </w:rPr>
        <w:t> </w:t>
      </w:r>
      <w:r>
        <w:rPr>
          <w:i/>
          <w:sz w:val="28"/>
        </w:rPr>
        <w:t>владеет</w:t>
      </w:r>
      <w:r>
        <w:rPr>
          <w:i/>
          <w:spacing w:val="-11"/>
          <w:sz w:val="28"/>
        </w:rPr>
        <w:t> </w:t>
      </w:r>
      <w:r>
        <w:rPr>
          <w:i/>
          <w:sz w:val="28"/>
        </w:rPr>
        <w:t>родным</w:t>
      </w:r>
      <w:r>
        <w:rPr>
          <w:i/>
          <w:spacing w:val="-5"/>
          <w:sz w:val="28"/>
        </w:rPr>
        <w:t> </w:t>
      </w:r>
      <w:r>
        <w:rPr>
          <w:i/>
          <w:spacing w:val="-2"/>
          <w:sz w:val="28"/>
        </w:rPr>
        <w:t>языком;</w:t>
      </w:r>
    </w:p>
    <w:p>
      <w:pPr>
        <w:pStyle w:val="ListParagraph"/>
        <w:numPr>
          <w:ilvl w:val="0"/>
          <w:numId w:val="12"/>
        </w:numPr>
        <w:tabs>
          <w:tab w:pos="1002" w:val="left" w:leader="none"/>
        </w:tabs>
        <w:spacing w:line="240" w:lineRule="auto" w:before="47" w:after="0"/>
        <w:ind w:left="1002" w:right="0" w:hanging="141"/>
        <w:jc w:val="both"/>
        <w:rPr>
          <w:i/>
          <w:sz w:val="28"/>
        </w:rPr>
      </w:pPr>
      <w:r>
        <w:rPr>
          <w:i/>
          <w:sz w:val="28"/>
        </w:rPr>
        <w:t>инициативен</w:t>
      </w:r>
      <w:r>
        <w:rPr>
          <w:i/>
          <w:spacing w:val="-9"/>
          <w:sz w:val="28"/>
        </w:rPr>
        <w:t> </w:t>
      </w:r>
      <w:r>
        <w:rPr>
          <w:i/>
          <w:sz w:val="28"/>
        </w:rPr>
        <w:t>в</w:t>
      </w:r>
      <w:r>
        <w:rPr>
          <w:i/>
          <w:spacing w:val="-6"/>
          <w:sz w:val="28"/>
        </w:rPr>
        <w:t> </w:t>
      </w:r>
      <w:r>
        <w:rPr>
          <w:i/>
          <w:sz w:val="28"/>
        </w:rPr>
        <w:t>общении</w:t>
      </w:r>
      <w:r>
        <w:rPr>
          <w:i/>
          <w:spacing w:val="-5"/>
          <w:sz w:val="28"/>
        </w:rPr>
        <w:t> </w:t>
      </w:r>
      <w:r>
        <w:rPr>
          <w:i/>
          <w:sz w:val="28"/>
        </w:rPr>
        <w:t>со</w:t>
      </w:r>
      <w:r>
        <w:rPr>
          <w:i/>
          <w:spacing w:val="-5"/>
          <w:sz w:val="28"/>
        </w:rPr>
        <w:t> </w:t>
      </w:r>
      <w:r>
        <w:rPr>
          <w:i/>
          <w:sz w:val="28"/>
        </w:rPr>
        <w:t>взрослыми,</w:t>
      </w:r>
      <w:r>
        <w:rPr>
          <w:i/>
          <w:spacing w:val="-7"/>
          <w:sz w:val="28"/>
        </w:rPr>
        <w:t> </w:t>
      </w:r>
      <w:r>
        <w:rPr>
          <w:i/>
          <w:sz w:val="28"/>
        </w:rPr>
        <w:t>поддерживает</w:t>
      </w:r>
      <w:r>
        <w:rPr>
          <w:i/>
          <w:spacing w:val="-8"/>
          <w:sz w:val="28"/>
        </w:rPr>
        <w:t> </w:t>
      </w:r>
      <w:r>
        <w:rPr>
          <w:i/>
          <w:sz w:val="28"/>
        </w:rPr>
        <w:t>тему</w:t>
      </w:r>
      <w:r>
        <w:rPr>
          <w:i/>
          <w:spacing w:val="-8"/>
          <w:sz w:val="28"/>
        </w:rPr>
        <w:t> </w:t>
      </w:r>
      <w:r>
        <w:rPr>
          <w:i/>
          <w:sz w:val="28"/>
        </w:rPr>
        <w:t>разговора,</w:t>
      </w:r>
      <w:r>
        <w:rPr>
          <w:i/>
          <w:spacing w:val="-10"/>
          <w:sz w:val="28"/>
        </w:rPr>
        <w:t> </w:t>
      </w:r>
      <w:r>
        <w:rPr>
          <w:i/>
          <w:sz w:val="28"/>
        </w:rPr>
        <w:t>отвечает</w:t>
      </w:r>
      <w:r>
        <w:rPr>
          <w:i/>
          <w:spacing w:val="-7"/>
          <w:sz w:val="28"/>
        </w:rPr>
        <w:t> </w:t>
      </w:r>
      <w:r>
        <w:rPr>
          <w:i/>
          <w:sz w:val="28"/>
        </w:rPr>
        <w:t>на</w:t>
      </w:r>
      <w:r>
        <w:rPr>
          <w:i/>
          <w:spacing w:val="-6"/>
          <w:sz w:val="28"/>
        </w:rPr>
        <w:t> </w:t>
      </w:r>
      <w:r>
        <w:rPr>
          <w:i/>
          <w:spacing w:val="-2"/>
          <w:sz w:val="28"/>
        </w:rPr>
        <w:t>вопросы;</w:t>
      </w:r>
    </w:p>
    <w:p>
      <w:pPr>
        <w:pStyle w:val="ListParagraph"/>
        <w:numPr>
          <w:ilvl w:val="0"/>
          <w:numId w:val="12"/>
        </w:numPr>
        <w:tabs>
          <w:tab w:pos="1002" w:val="left" w:leader="none"/>
        </w:tabs>
        <w:spacing w:line="278" w:lineRule="auto" w:before="48" w:after="0"/>
        <w:ind w:left="295" w:right="1241" w:firstLine="566"/>
        <w:jc w:val="both"/>
        <w:rPr>
          <w:i/>
          <w:sz w:val="28"/>
        </w:rPr>
      </w:pPr>
      <w:r>
        <w:rPr>
          <w:i/>
          <w:sz w:val="28"/>
        </w:rPr>
        <w:t>проявляет положительные эмоции при слушании татарских народных сказок, литературных произведений татарских писателей и поэтов;</w:t>
      </w:r>
    </w:p>
    <w:p>
      <w:pPr>
        <w:pStyle w:val="ListParagraph"/>
        <w:numPr>
          <w:ilvl w:val="0"/>
          <w:numId w:val="12"/>
        </w:numPr>
        <w:tabs>
          <w:tab w:pos="1002" w:val="left" w:leader="none"/>
        </w:tabs>
        <w:spacing w:line="317" w:lineRule="exact" w:before="0" w:after="0"/>
        <w:ind w:left="1002" w:right="0" w:hanging="141"/>
        <w:jc w:val="both"/>
        <w:rPr>
          <w:i/>
          <w:sz w:val="28"/>
        </w:rPr>
      </w:pPr>
      <w:r>
        <w:rPr>
          <w:i/>
          <w:sz w:val="28"/>
        </w:rPr>
        <w:t>проявляет</w:t>
      </w:r>
      <w:r>
        <w:rPr>
          <w:i/>
          <w:spacing w:val="8"/>
          <w:sz w:val="28"/>
        </w:rPr>
        <w:t> </w:t>
      </w:r>
      <w:r>
        <w:rPr>
          <w:i/>
          <w:sz w:val="28"/>
        </w:rPr>
        <w:t>интерес</w:t>
      </w:r>
      <w:r>
        <w:rPr>
          <w:i/>
          <w:spacing w:val="11"/>
          <w:sz w:val="28"/>
        </w:rPr>
        <w:t> </w:t>
      </w:r>
      <w:r>
        <w:rPr>
          <w:i/>
          <w:sz w:val="28"/>
        </w:rPr>
        <w:t>к</w:t>
      </w:r>
      <w:r>
        <w:rPr>
          <w:i/>
          <w:spacing w:val="14"/>
          <w:sz w:val="28"/>
        </w:rPr>
        <w:t> </w:t>
      </w:r>
      <w:r>
        <w:rPr>
          <w:i/>
          <w:sz w:val="28"/>
        </w:rPr>
        <w:t>книгам,</w:t>
      </w:r>
      <w:r>
        <w:rPr>
          <w:i/>
          <w:spacing w:val="11"/>
          <w:sz w:val="28"/>
        </w:rPr>
        <w:t> </w:t>
      </w:r>
      <w:r>
        <w:rPr>
          <w:i/>
          <w:sz w:val="28"/>
        </w:rPr>
        <w:t>иллюстративному</w:t>
      </w:r>
      <w:r>
        <w:rPr>
          <w:i/>
          <w:spacing w:val="11"/>
          <w:sz w:val="28"/>
        </w:rPr>
        <w:t> </w:t>
      </w:r>
      <w:r>
        <w:rPr>
          <w:i/>
          <w:sz w:val="28"/>
        </w:rPr>
        <w:t>материалу,</w:t>
      </w:r>
      <w:r>
        <w:rPr>
          <w:i/>
          <w:spacing w:val="13"/>
          <w:sz w:val="28"/>
        </w:rPr>
        <w:t> </w:t>
      </w:r>
      <w:r>
        <w:rPr>
          <w:i/>
          <w:sz w:val="28"/>
        </w:rPr>
        <w:t>узнает</w:t>
      </w:r>
      <w:r>
        <w:rPr>
          <w:i/>
          <w:spacing w:val="11"/>
          <w:sz w:val="28"/>
        </w:rPr>
        <w:t> </w:t>
      </w:r>
      <w:r>
        <w:rPr>
          <w:i/>
          <w:sz w:val="28"/>
        </w:rPr>
        <w:t>героев</w:t>
      </w:r>
      <w:r>
        <w:rPr>
          <w:i/>
          <w:spacing w:val="14"/>
          <w:sz w:val="28"/>
        </w:rPr>
        <w:t> </w:t>
      </w:r>
      <w:r>
        <w:rPr>
          <w:i/>
          <w:sz w:val="28"/>
        </w:rPr>
        <w:t>литературных</w:t>
      </w:r>
      <w:r>
        <w:rPr>
          <w:i/>
          <w:spacing w:val="11"/>
          <w:sz w:val="28"/>
        </w:rPr>
        <w:t> </w:t>
      </w:r>
      <w:r>
        <w:rPr>
          <w:i/>
          <w:sz w:val="28"/>
        </w:rPr>
        <w:t>произведений,</w:t>
      </w:r>
      <w:r>
        <w:rPr>
          <w:i/>
          <w:spacing w:val="14"/>
          <w:sz w:val="28"/>
        </w:rPr>
        <w:t> </w:t>
      </w:r>
      <w:r>
        <w:rPr>
          <w:i/>
          <w:spacing w:val="-2"/>
          <w:sz w:val="28"/>
        </w:rPr>
        <w:t>называет</w:t>
      </w:r>
    </w:p>
    <w:p>
      <w:pPr>
        <w:pStyle w:val="ListParagraph"/>
        <w:spacing w:after="0" w:line="317" w:lineRule="exact"/>
        <w:jc w:val="both"/>
        <w:rPr>
          <w:i/>
          <w:sz w:val="28"/>
        </w:rPr>
        <w:sectPr>
          <w:pgSz w:w="16850" w:h="11920" w:orient="landscape"/>
          <w:pgMar w:header="0" w:footer="1018" w:top="640" w:bottom="1280" w:left="425" w:right="141"/>
        </w:sectPr>
      </w:pPr>
    </w:p>
    <w:p>
      <w:pPr>
        <w:spacing w:before="48"/>
        <w:ind w:left="295" w:right="0" w:firstLine="0"/>
        <w:jc w:val="left"/>
        <w:rPr>
          <w:i/>
          <w:sz w:val="28"/>
        </w:rPr>
      </w:pPr>
      <w:r>
        <w:rPr>
          <w:i/>
          <w:spacing w:val="-5"/>
          <w:sz w:val="28"/>
        </w:rPr>
        <w:t>их;</w:t>
      </w:r>
    </w:p>
    <w:p>
      <w:pPr>
        <w:spacing w:line="240" w:lineRule="auto" w:before="96"/>
        <w:rPr>
          <w:i/>
          <w:sz w:val="28"/>
        </w:rPr>
      </w:pPr>
      <w:r>
        <w:rPr/>
        <w:br w:type="column"/>
      </w:r>
      <w:r>
        <w:rPr>
          <w:i/>
          <w:sz w:val="28"/>
        </w:rPr>
      </w:r>
    </w:p>
    <w:p>
      <w:pPr>
        <w:pStyle w:val="ListParagraph"/>
        <w:numPr>
          <w:ilvl w:val="0"/>
          <w:numId w:val="12"/>
        </w:numPr>
        <w:tabs>
          <w:tab w:pos="308" w:val="left" w:leader="none"/>
        </w:tabs>
        <w:spacing w:line="240" w:lineRule="auto" w:before="0" w:after="0"/>
        <w:ind w:left="308" w:right="0" w:hanging="141"/>
        <w:jc w:val="left"/>
        <w:rPr>
          <w:i/>
          <w:sz w:val="28"/>
        </w:rPr>
      </w:pPr>
      <w:r>
        <w:rPr>
          <w:i/>
          <w:sz w:val="28"/>
        </w:rPr>
        <w:t>по</w:t>
      </w:r>
      <w:r>
        <w:rPr>
          <w:i/>
          <w:spacing w:val="-7"/>
          <w:sz w:val="28"/>
        </w:rPr>
        <w:t> </w:t>
      </w:r>
      <w:r>
        <w:rPr>
          <w:i/>
          <w:sz w:val="28"/>
        </w:rPr>
        <w:t>собственной</w:t>
      </w:r>
      <w:r>
        <w:rPr>
          <w:i/>
          <w:spacing w:val="-9"/>
          <w:sz w:val="28"/>
        </w:rPr>
        <w:t> </w:t>
      </w:r>
      <w:r>
        <w:rPr>
          <w:i/>
          <w:sz w:val="28"/>
        </w:rPr>
        <w:t>инициативе</w:t>
      </w:r>
      <w:r>
        <w:rPr>
          <w:i/>
          <w:spacing w:val="-7"/>
          <w:sz w:val="28"/>
        </w:rPr>
        <w:t> </w:t>
      </w:r>
      <w:r>
        <w:rPr>
          <w:i/>
          <w:sz w:val="28"/>
        </w:rPr>
        <w:t>запоминает</w:t>
      </w:r>
      <w:r>
        <w:rPr>
          <w:i/>
          <w:spacing w:val="-8"/>
          <w:sz w:val="28"/>
        </w:rPr>
        <w:t> </w:t>
      </w:r>
      <w:r>
        <w:rPr>
          <w:i/>
          <w:sz w:val="28"/>
        </w:rPr>
        <w:t>и</w:t>
      </w:r>
      <w:r>
        <w:rPr>
          <w:i/>
          <w:spacing w:val="-7"/>
          <w:sz w:val="28"/>
        </w:rPr>
        <w:t> </w:t>
      </w:r>
      <w:r>
        <w:rPr>
          <w:i/>
          <w:sz w:val="28"/>
        </w:rPr>
        <w:t>воспроизводит</w:t>
      </w:r>
      <w:r>
        <w:rPr>
          <w:i/>
          <w:spacing w:val="-12"/>
          <w:sz w:val="28"/>
        </w:rPr>
        <w:t> </w:t>
      </w:r>
      <w:r>
        <w:rPr>
          <w:i/>
          <w:sz w:val="28"/>
        </w:rPr>
        <w:t>небольшие</w:t>
      </w:r>
      <w:r>
        <w:rPr>
          <w:i/>
          <w:spacing w:val="-6"/>
          <w:sz w:val="28"/>
        </w:rPr>
        <w:t> </w:t>
      </w:r>
      <w:r>
        <w:rPr>
          <w:i/>
          <w:spacing w:val="-2"/>
          <w:sz w:val="28"/>
        </w:rPr>
        <w:t>стихи,</w:t>
      </w:r>
    </w:p>
    <w:p>
      <w:pPr>
        <w:pStyle w:val="ListParagraph"/>
        <w:numPr>
          <w:ilvl w:val="0"/>
          <w:numId w:val="12"/>
        </w:numPr>
        <w:tabs>
          <w:tab w:pos="308" w:val="left" w:leader="none"/>
        </w:tabs>
        <w:spacing w:line="240" w:lineRule="auto" w:before="50" w:after="0"/>
        <w:ind w:left="308" w:right="0" w:hanging="141"/>
        <w:jc w:val="left"/>
        <w:rPr>
          <w:i/>
          <w:sz w:val="28"/>
        </w:rPr>
      </w:pPr>
      <w:r>
        <w:rPr>
          <w:i/>
          <w:sz w:val="28"/>
        </w:rPr>
        <w:t>малые</w:t>
      </w:r>
      <w:r>
        <w:rPr>
          <w:i/>
          <w:spacing w:val="-6"/>
          <w:sz w:val="28"/>
        </w:rPr>
        <w:t> </w:t>
      </w:r>
      <w:r>
        <w:rPr>
          <w:i/>
          <w:sz w:val="28"/>
        </w:rPr>
        <w:t>фольклорные</w:t>
      </w:r>
      <w:r>
        <w:rPr>
          <w:i/>
          <w:spacing w:val="-6"/>
          <w:sz w:val="28"/>
        </w:rPr>
        <w:t> </w:t>
      </w:r>
      <w:r>
        <w:rPr>
          <w:i/>
          <w:spacing w:val="-2"/>
          <w:sz w:val="28"/>
        </w:rPr>
        <w:t>жанры;</w:t>
      </w:r>
    </w:p>
    <w:p>
      <w:pPr>
        <w:pStyle w:val="ListParagraph"/>
        <w:numPr>
          <w:ilvl w:val="0"/>
          <w:numId w:val="12"/>
        </w:numPr>
        <w:tabs>
          <w:tab w:pos="308" w:val="left" w:leader="none"/>
        </w:tabs>
        <w:spacing w:line="240" w:lineRule="auto" w:before="48" w:after="0"/>
        <w:ind w:left="308" w:right="0" w:hanging="141"/>
        <w:jc w:val="left"/>
        <w:rPr>
          <w:i/>
          <w:sz w:val="28"/>
        </w:rPr>
      </w:pPr>
      <w:r>
        <w:rPr>
          <w:i/>
          <w:sz w:val="28"/>
        </w:rPr>
        <w:t>проявляет</w:t>
      </w:r>
      <w:r>
        <w:rPr>
          <w:i/>
          <w:spacing w:val="-10"/>
          <w:sz w:val="28"/>
        </w:rPr>
        <w:t> </w:t>
      </w:r>
      <w:r>
        <w:rPr>
          <w:i/>
          <w:sz w:val="28"/>
        </w:rPr>
        <w:t>интерес</w:t>
      </w:r>
      <w:r>
        <w:rPr>
          <w:i/>
          <w:spacing w:val="-5"/>
          <w:sz w:val="28"/>
        </w:rPr>
        <w:t> </w:t>
      </w:r>
      <w:r>
        <w:rPr>
          <w:i/>
          <w:sz w:val="28"/>
        </w:rPr>
        <w:t>к</w:t>
      </w:r>
      <w:r>
        <w:rPr>
          <w:i/>
          <w:spacing w:val="-6"/>
          <w:sz w:val="28"/>
        </w:rPr>
        <w:t> </w:t>
      </w:r>
      <w:r>
        <w:rPr>
          <w:i/>
          <w:sz w:val="28"/>
        </w:rPr>
        <w:t>кукле</w:t>
      </w:r>
      <w:r>
        <w:rPr>
          <w:i/>
          <w:spacing w:val="-5"/>
          <w:sz w:val="28"/>
        </w:rPr>
        <w:t> </w:t>
      </w:r>
      <w:r>
        <w:rPr>
          <w:i/>
          <w:sz w:val="28"/>
        </w:rPr>
        <w:t>в</w:t>
      </w:r>
      <w:r>
        <w:rPr>
          <w:i/>
          <w:spacing w:val="-6"/>
          <w:sz w:val="28"/>
        </w:rPr>
        <w:t> </w:t>
      </w:r>
      <w:r>
        <w:rPr>
          <w:i/>
          <w:sz w:val="28"/>
        </w:rPr>
        <w:t>национальном</w:t>
      </w:r>
      <w:r>
        <w:rPr>
          <w:i/>
          <w:spacing w:val="-5"/>
          <w:sz w:val="28"/>
        </w:rPr>
        <w:t> </w:t>
      </w:r>
      <w:r>
        <w:rPr>
          <w:i/>
          <w:sz w:val="28"/>
        </w:rPr>
        <w:t>татарском</w:t>
      </w:r>
      <w:r>
        <w:rPr>
          <w:i/>
          <w:spacing w:val="-8"/>
          <w:sz w:val="28"/>
        </w:rPr>
        <w:t> </w:t>
      </w:r>
      <w:r>
        <w:rPr>
          <w:i/>
          <w:spacing w:val="-2"/>
          <w:sz w:val="28"/>
        </w:rPr>
        <w:t>костюме;</w:t>
      </w:r>
    </w:p>
    <w:p>
      <w:pPr>
        <w:pStyle w:val="ListParagraph"/>
        <w:spacing w:after="0" w:line="240" w:lineRule="auto"/>
        <w:jc w:val="left"/>
        <w:rPr>
          <w:i/>
          <w:sz w:val="28"/>
        </w:rPr>
        <w:sectPr>
          <w:type w:val="continuous"/>
          <w:pgSz w:w="16850" w:h="11920" w:orient="landscape"/>
          <w:pgMar w:header="0" w:footer="1018" w:top="1340" w:bottom="1280" w:left="425" w:right="141"/>
          <w:cols w:num="2" w:equalWidth="0">
            <w:col w:w="655" w:space="40"/>
            <w:col w:w="15589"/>
          </w:cols>
        </w:sectPr>
      </w:pPr>
    </w:p>
    <w:p>
      <w:pPr>
        <w:pStyle w:val="ListParagraph"/>
        <w:numPr>
          <w:ilvl w:val="1"/>
          <w:numId w:val="12"/>
        </w:numPr>
        <w:tabs>
          <w:tab w:pos="1002" w:val="left" w:leader="none"/>
          <w:tab w:pos="1353" w:val="left" w:leader="none"/>
          <w:tab w:pos="3384" w:val="left" w:leader="none"/>
          <w:tab w:pos="4658" w:val="left" w:leader="none"/>
          <w:tab w:pos="5396" w:val="left" w:leader="none"/>
          <w:tab w:pos="5899" w:val="left" w:leader="none"/>
          <w:tab w:pos="7278" w:val="left" w:leader="none"/>
          <w:tab w:pos="9077" w:val="left" w:leader="none"/>
          <w:tab w:pos="11149" w:val="left" w:leader="none"/>
          <w:tab w:pos="13041" w:val="left" w:leader="none"/>
          <w:tab w:pos="14751" w:val="left" w:leader="none"/>
        </w:tabs>
        <w:spacing w:line="276" w:lineRule="auto" w:before="61" w:after="0"/>
        <w:ind w:left="295" w:right="1244" w:firstLine="566"/>
        <w:jc w:val="left"/>
        <w:rPr>
          <w:i/>
          <w:sz w:val="28"/>
        </w:rPr>
      </w:pPr>
      <w:r>
        <w:rPr>
          <w:i/>
          <w:spacing w:val="-10"/>
          <w:sz w:val="28"/>
        </w:rPr>
        <w:t>с</w:t>
      </w:r>
      <w:r>
        <w:rPr>
          <w:i/>
          <w:sz w:val="28"/>
        </w:rPr>
        <w:tab/>
      </w:r>
      <w:r>
        <w:rPr>
          <w:i/>
          <w:spacing w:val="-2"/>
          <w:sz w:val="28"/>
        </w:rPr>
        <w:t>удовольствием</w:t>
      </w:r>
      <w:r>
        <w:rPr>
          <w:i/>
          <w:sz w:val="28"/>
        </w:rPr>
        <w:tab/>
      </w:r>
      <w:r>
        <w:rPr>
          <w:i/>
          <w:spacing w:val="-2"/>
          <w:sz w:val="28"/>
        </w:rPr>
        <w:t>слушает</w:t>
      </w:r>
      <w:r>
        <w:rPr>
          <w:i/>
          <w:sz w:val="28"/>
        </w:rPr>
        <w:tab/>
      </w:r>
      <w:r>
        <w:rPr>
          <w:i/>
          <w:spacing w:val="-4"/>
          <w:sz w:val="28"/>
        </w:rPr>
        <w:t>игру</w:t>
      </w:r>
      <w:r>
        <w:rPr>
          <w:i/>
          <w:sz w:val="28"/>
        </w:rPr>
        <w:tab/>
      </w:r>
      <w:r>
        <w:rPr>
          <w:i/>
          <w:spacing w:val="-6"/>
          <w:sz w:val="28"/>
        </w:rPr>
        <w:t>на</w:t>
      </w:r>
      <w:r>
        <w:rPr>
          <w:i/>
          <w:sz w:val="28"/>
        </w:rPr>
        <w:tab/>
      </w:r>
      <w:r>
        <w:rPr>
          <w:i/>
          <w:spacing w:val="-2"/>
          <w:sz w:val="28"/>
        </w:rPr>
        <w:t>народных</w:t>
      </w:r>
      <w:r>
        <w:rPr>
          <w:i/>
          <w:sz w:val="28"/>
        </w:rPr>
        <w:tab/>
      </w:r>
      <w:r>
        <w:rPr>
          <w:i/>
          <w:spacing w:val="-2"/>
          <w:sz w:val="28"/>
        </w:rPr>
        <w:t>музыкальных</w:t>
      </w:r>
      <w:r>
        <w:rPr>
          <w:i/>
          <w:sz w:val="28"/>
        </w:rPr>
        <w:tab/>
      </w:r>
      <w:r>
        <w:rPr>
          <w:i/>
          <w:spacing w:val="-2"/>
          <w:sz w:val="28"/>
        </w:rPr>
        <w:t>инструментах,</w:t>
      </w:r>
      <w:r>
        <w:rPr>
          <w:i/>
          <w:sz w:val="28"/>
        </w:rPr>
        <w:tab/>
      </w:r>
      <w:r>
        <w:rPr>
          <w:i/>
          <w:spacing w:val="-2"/>
          <w:sz w:val="28"/>
        </w:rPr>
        <w:t>эмоционально</w:t>
      </w:r>
      <w:r>
        <w:rPr>
          <w:i/>
          <w:sz w:val="28"/>
        </w:rPr>
        <w:tab/>
      </w:r>
      <w:r>
        <w:rPr>
          <w:i/>
          <w:spacing w:val="-2"/>
          <w:sz w:val="28"/>
        </w:rPr>
        <w:t>отзывается</w:t>
      </w:r>
      <w:r>
        <w:rPr>
          <w:i/>
          <w:sz w:val="28"/>
        </w:rPr>
        <w:tab/>
      </w:r>
      <w:r>
        <w:rPr>
          <w:i/>
          <w:spacing w:val="-6"/>
          <w:sz w:val="28"/>
        </w:rPr>
        <w:t>на </w:t>
      </w:r>
      <w:r>
        <w:rPr>
          <w:i/>
          <w:sz w:val="28"/>
        </w:rPr>
        <w:t>музыкальные произведения татарских композиторов, народные песни;</w:t>
      </w:r>
    </w:p>
    <w:p>
      <w:pPr>
        <w:pStyle w:val="ListParagraph"/>
        <w:numPr>
          <w:ilvl w:val="1"/>
          <w:numId w:val="12"/>
        </w:numPr>
        <w:tabs>
          <w:tab w:pos="1002" w:val="left" w:leader="none"/>
        </w:tabs>
        <w:spacing w:line="240" w:lineRule="auto" w:before="2" w:after="0"/>
        <w:ind w:left="1002" w:right="0" w:hanging="141"/>
        <w:jc w:val="left"/>
        <w:rPr>
          <w:i/>
          <w:sz w:val="28"/>
        </w:rPr>
      </w:pPr>
      <w:r>
        <w:rPr>
          <w:i/>
          <w:sz w:val="28"/>
        </w:rPr>
        <w:t>включается</w:t>
      </w:r>
      <w:r>
        <w:rPr>
          <w:i/>
          <w:spacing w:val="-9"/>
          <w:sz w:val="28"/>
        </w:rPr>
        <w:t> </w:t>
      </w:r>
      <w:r>
        <w:rPr>
          <w:i/>
          <w:sz w:val="28"/>
        </w:rPr>
        <w:t>в</w:t>
      </w:r>
      <w:r>
        <w:rPr>
          <w:i/>
          <w:spacing w:val="-8"/>
          <w:sz w:val="28"/>
        </w:rPr>
        <w:t> </w:t>
      </w:r>
      <w:r>
        <w:rPr>
          <w:i/>
          <w:sz w:val="28"/>
        </w:rPr>
        <w:t>этюды-драматизации,</w:t>
      </w:r>
      <w:r>
        <w:rPr>
          <w:i/>
          <w:spacing w:val="-8"/>
          <w:sz w:val="28"/>
        </w:rPr>
        <w:t> </w:t>
      </w:r>
      <w:r>
        <w:rPr>
          <w:i/>
          <w:sz w:val="28"/>
        </w:rPr>
        <w:t>обыгрывание</w:t>
      </w:r>
      <w:r>
        <w:rPr>
          <w:i/>
          <w:spacing w:val="-10"/>
          <w:sz w:val="28"/>
        </w:rPr>
        <w:t> </w:t>
      </w:r>
      <w:r>
        <w:rPr>
          <w:i/>
          <w:sz w:val="28"/>
        </w:rPr>
        <w:t>потешек,</w:t>
      </w:r>
      <w:r>
        <w:rPr>
          <w:i/>
          <w:spacing w:val="-9"/>
          <w:sz w:val="28"/>
        </w:rPr>
        <w:t> </w:t>
      </w:r>
      <w:r>
        <w:rPr>
          <w:i/>
          <w:sz w:val="28"/>
        </w:rPr>
        <w:t>исполнение</w:t>
      </w:r>
      <w:r>
        <w:rPr>
          <w:i/>
          <w:spacing w:val="-10"/>
          <w:sz w:val="28"/>
        </w:rPr>
        <w:t> </w:t>
      </w:r>
      <w:r>
        <w:rPr>
          <w:i/>
          <w:sz w:val="28"/>
        </w:rPr>
        <w:t>плясок,</w:t>
      </w:r>
      <w:r>
        <w:rPr>
          <w:i/>
          <w:spacing w:val="-10"/>
          <w:sz w:val="28"/>
        </w:rPr>
        <w:t> </w:t>
      </w:r>
      <w:r>
        <w:rPr>
          <w:i/>
          <w:sz w:val="28"/>
        </w:rPr>
        <w:t>участвует</w:t>
      </w:r>
      <w:r>
        <w:rPr>
          <w:i/>
          <w:spacing w:val="-9"/>
          <w:sz w:val="28"/>
        </w:rPr>
        <w:t> </w:t>
      </w:r>
      <w:r>
        <w:rPr>
          <w:i/>
          <w:sz w:val="28"/>
        </w:rPr>
        <w:t>в</w:t>
      </w:r>
      <w:r>
        <w:rPr>
          <w:i/>
          <w:spacing w:val="-7"/>
          <w:sz w:val="28"/>
        </w:rPr>
        <w:t> </w:t>
      </w:r>
      <w:r>
        <w:rPr>
          <w:i/>
          <w:spacing w:val="-2"/>
          <w:sz w:val="28"/>
        </w:rPr>
        <w:t>праздниках;</w:t>
      </w:r>
    </w:p>
    <w:p>
      <w:pPr>
        <w:pStyle w:val="ListParagraph"/>
        <w:numPr>
          <w:ilvl w:val="1"/>
          <w:numId w:val="12"/>
        </w:numPr>
        <w:tabs>
          <w:tab w:pos="1002" w:val="left" w:leader="none"/>
        </w:tabs>
        <w:spacing w:line="276" w:lineRule="auto" w:before="48" w:after="0"/>
        <w:ind w:left="295" w:right="1242" w:firstLine="566"/>
        <w:jc w:val="left"/>
        <w:rPr>
          <w:i/>
          <w:sz w:val="28"/>
        </w:rPr>
      </w:pPr>
      <w:r>
        <w:rPr>
          <w:i/>
          <w:sz w:val="28"/>
        </w:rPr>
        <w:t>отражает</w:t>
      </w:r>
      <w:r>
        <w:rPr>
          <w:i/>
          <w:spacing w:val="80"/>
          <w:sz w:val="28"/>
        </w:rPr>
        <w:t> </w:t>
      </w:r>
      <w:r>
        <w:rPr>
          <w:i/>
          <w:sz w:val="28"/>
        </w:rPr>
        <w:t>полученные</w:t>
      </w:r>
      <w:r>
        <w:rPr>
          <w:i/>
          <w:spacing w:val="80"/>
          <w:sz w:val="28"/>
        </w:rPr>
        <w:t> </w:t>
      </w:r>
      <w:r>
        <w:rPr>
          <w:i/>
          <w:sz w:val="28"/>
        </w:rPr>
        <w:t>впечатления</w:t>
      </w:r>
      <w:r>
        <w:rPr>
          <w:i/>
          <w:spacing w:val="80"/>
          <w:sz w:val="28"/>
        </w:rPr>
        <w:t> </w:t>
      </w:r>
      <w:r>
        <w:rPr>
          <w:i/>
          <w:sz w:val="28"/>
        </w:rPr>
        <w:t>в</w:t>
      </w:r>
      <w:r>
        <w:rPr>
          <w:i/>
          <w:spacing w:val="80"/>
          <w:sz w:val="28"/>
        </w:rPr>
        <w:t> </w:t>
      </w:r>
      <w:r>
        <w:rPr>
          <w:i/>
          <w:sz w:val="28"/>
        </w:rPr>
        <w:t>специально</w:t>
      </w:r>
      <w:r>
        <w:rPr>
          <w:i/>
          <w:spacing w:val="80"/>
          <w:sz w:val="28"/>
        </w:rPr>
        <w:t> </w:t>
      </w:r>
      <w:r>
        <w:rPr>
          <w:i/>
          <w:sz w:val="28"/>
        </w:rPr>
        <w:t>организованной</w:t>
      </w:r>
      <w:r>
        <w:rPr>
          <w:i/>
          <w:spacing w:val="80"/>
          <w:sz w:val="28"/>
        </w:rPr>
        <w:t> </w:t>
      </w:r>
      <w:r>
        <w:rPr>
          <w:i/>
          <w:sz w:val="28"/>
        </w:rPr>
        <w:t>деятельности:</w:t>
      </w:r>
      <w:r>
        <w:rPr>
          <w:i/>
          <w:spacing w:val="80"/>
          <w:sz w:val="28"/>
        </w:rPr>
        <w:t> </w:t>
      </w:r>
      <w:r>
        <w:rPr>
          <w:i/>
          <w:sz w:val="28"/>
        </w:rPr>
        <w:t>игровой,</w:t>
      </w:r>
      <w:r>
        <w:rPr>
          <w:i/>
          <w:spacing w:val="80"/>
          <w:sz w:val="28"/>
        </w:rPr>
        <w:t> </w:t>
      </w:r>
      <w:r>
        <w:rPr>
          <w:i/>
          <w:sz w:val="28"/>
        </w:rPr>
        <w:t>изобразительной,</w:t>
      </w:r>
      <w:r>
        <w:rPr>
          <w:i/>
          <w:spacing w:val="40"/>
          <w:sz w:val="28"/>
        </w:rPr>
        <w:t> </w:t>
      </w:r>
      <w:r>
        <w:rPr>
          <w:i/>
          <w:sz w:val="28"/>
        </w:rPr>
        <w:t>музыкальной и др.;</w:t>
      </w:r>
    </w:p>
    <w:p>
      <w:pPr>
        <w:pStyle w:val="ListParagraph"/>
        <w:numPr>
          <w:ilvl w:val="1"/>
          <w:numId w:val="12"/>
        </w:numPr>
        <w:tabs>
          <w:tab w:pos="1002" w:val="left" w:leader="none"/>
        </w:tabs>
        <w:spacing w:line="321" w:lineRule="exact" w:before="0" w:after="0"/>
        <w:ind w:left="1002" w:right="0" w:hanging="141"/>
        <w:jc w:val="left"/>
        <w:rPr>
          <w:i/>
          <w:sz w:val="28"/>
        </w:rPr>
      </w:pPr>
      <w:r>
        <w:rPr>
          <w:i/>
          <w:sz w:val="28"/>
        </w:rPr>
        <w:t>старается</w:t>
      </w:r>
      <w:r>
        <w:rPr>
          <w:i/>
          <w:spacing w:val="-8"/>
          <w:sz w:val="28"/>
        </w:rPr>
        <w:t> </w:t>
      </w:r>
      <w:r>
        <w:rPr>
          <w:i/>
          <w:sz w:val="28"/>
        </w:rPr>
        <w:t>соблюдать</w:t>
      </w:r>
      <w:r>
        <w:rPr>
          <w:i/>
          <w:spacing w:val="-8"/>
          <w:sz w:val="28"/>
        </w:rPr>
        <w:t> </w:t>
      </w:r>
      <w:r>
        <w:rPr>
          <w:i/>
          <w:sz w:val="28"/>
        </w:rPr>
        <w:t>правила</w:t>
      </w:r>
      <w:r>
        <w:rPr>
          <w:i/>
          <w:spacing w:val="-7"/>
          <w:sz w:val="28"/>
        </w:rPr>
        <w:t> </w:t>
      </w:r>
      <w:r>
        <w:rPr>
          <w:i/>
          <w:sz w:val="28"/>
        </w:rPr>
        <w:t>личной</w:t>
      </w:r>
      <w:r>
        <w:rPr>
          <w:i/>
          <w:spacing w:val="-5"/>
          <w:sz w:val="28"/>
        </w:rPr>
        <w:t> </w:t>
      </w:r>
      <w:r>
        <w:rPr>
          <w:i/>
          <w:spacing w:val="-2"/>
          <w:sz w:val="28"/>
        </w:rPr>
        <w:t>гигиены;</w:t>
      </w:r>
    </w:p>
    <w:p>
      <w:pPr>
        <w:pStyle w:val="ListParagraph"/>
        <w:numPr>
          <w:ilvl w:val="1"/>
          <w:numId w:val="12"/>
        </w:numPr>
        <w:tabs>
          <w:tab w:pos="1002" w:val="left" w:leader="none"/>
        </w:tabs>
        <w:spacing w:line="240" w:lineRule="auto" w:before="50" w:after="0"/>
        <w:ind w:left="1002" w:right="0" w:hanging="141"/>
        <w:jc w:val="left"/>
        <w:rPr>
          <w:i/>
          <w:sz w:val="28"/>
        </w:rPr>
      </w:pPr>
      <w:r>
        <w:rPr>
          <w:i/>
          <w:sz w:val="28"/>
        </w:rPr>
        <w:t>старается</w:t>
      </w:r>
      <w:r>
        <w:rPr>
          <w:i/>
          <w:spacing w:val="-8"/>
          <w:sz w:val="28"/>
        </w:rPr>
        <w:t> </w:t>
      </w:r>
      <w:r>
        <w:rPr>
          <w:i/>
          <w:sz w:val="28"/>
        </w:rPr>
        <w:t>осваивать</w:t>
      </w:r>
      <w:r>
        <w:rPr>
          <w:i/>
          <w:spacing w:val="-8"/>
          <w:sz w:val="28"/>
        </w:rPr>
        <w:t> </w:t>
      </w:r>
      <w:r>
        <w:rPr>
          <w:i/>
          <w:sz w:val="28"/>
        </w:rPr>
        <w:t>и</w:t>
      </w:r>
      <w:r>
        <w:rPr>
          <w:i/>
          <w:spacing w:val="-6"/>
          <w:sz w:val="28"/>
        </w:rPr>
        <w:t> </w:t>
      </w:r>
      <w:r>
        <w:rPr>
          <w:i/>
          <w:sz w:val="28"/>
        </w:rPr>
        <w:t>соблюдать</w:t>
      </w:r>
      <w:r>
        <w:rPr>
          <w:i/>
          <w:spacing w:val="-7"/>
          <w:sz w:val="28"/>
        </w:rPr>
        <w:t> </w:t>
      </w:r>
      <w:r>
        <w:rPr>
          <w:i/>
          <w:sz w:val="28"/>
        </w:rPr>
        <w:t>правила</w:t>
      </w:r>
      <w:r>
        <w:rPr>
          <w:i/>
          <w:spacing w:val="-6"/>
          <w:sz w:val="28"/>
        </w:rPr>
        <w:t> </w:t>
      </w:r>
      <w:r>
        <w:rPr>
          <w:i/>
          <w:sz w:val="28"/>
        </w:rPr>
        <w:t>в</w:t>
      </w:r>
      <w:r>
        <w:rPr>
          <w:i/>
          <w:spacing w:val="-7"/>
          <w:sz w:val="28"/>
        </w:rPr>
        <w:t> </w:t>
      </w:r>
      <w:r>
        <w:rPr>
          <w:i/>
          <w:sz w:val="28"/>
        </w:rPr>
        <w:t>татарских</w:t>
      </w:r>
      <w:r>
        <w:rPr>
          <w:i/>
          <w:spacing w:val="-7"/>
          <w:sz w:val="28"/>
        </w:rPr>
        <w:t> </w:t>
      </w:r>
      <w:r>
        <w:rPr>
          <w:i/>
          <w:sz w:val="28"/>
        </w:rPr>
        <w:t>народных</w:t>
      </w:r>
      <w:r>
        <w:rPr>
          <w:i/>
          <w:spacing w:val="-9"/>
          <w:sz w:val="28"/>
        </w:rPr>
        <w:t> </w:t>
      </w:r>
      <w:r>
        <w:rPr>
          <w:i/>
          <w:spacing w:val="-2"/>
          <w:sz w:val="28"/>
        </w:rPr>
        <w:t>играх.</w:t>
      </w:r>
    </w:p>
    <w:p>
      <w:pPr>
        <w:pStyle w:val="Heading1"/>
        <w:spacing w:before="53"/>
        <w:ind w:left="861"/>
        <w:jc w:val="both"/>
      </w:pPr>
      <w:r>
        <w:rPr/>
        <w:t>К</w:t>
      </w:r>
      <w:r>
        <w:rPr>
          <w:spacing w:val="-4"/>
        </w:rPr>
        <w:t> </w:t>
      </w:r>
      <w:r>
        <w:rPr/>
        <w:t>пяти</w:t>
      </w:r>
      <w:r>
        <w:rPr>
          <w:spacing w:val="-5"/>
        </w:rPr>
        <w:t> </w:t>
      </w:r>
      <w:r>
        <w:rPr/>
        <w:t>годам(п.15.3.2.</w:t>
      </w:r>
      <w:r>
        <w:rPr>
          <w:spacing w:val="-3"/>
        </w:rPr>
        <w:t> </w:t>
      </w:r>
      <w:r>
        <w:rPr/>
        <w:t>ФОП</w:t>
      </w:r>
      <w:r>
        <w:rPr>
          <w:spacing w:val="-3"/>
        </w:rPr>
        <w:t> </w:t>
      </w:r>
      <w:r>
        <w:rPr>
          <w:spacing w:val="-5"/>
        </w:rPr>
        <w:t>ДО)</w:t>
      </w:r>
    </w:p>
    <w:p>
      <w:pPr>
        <w:pStyle w:val="BodyText"/>
        <w:spacing w:line="278" w:lineRule="auto" w:before="42"/>
        <w:ind w:left="295" w:right="635" w:firstLine="566"/>
        <w:jc w:val="both"/>
      </w:pPr>
      <w:r>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BodyText"/>
        <w:spacing w:line="276" w:lineRule="auto"/>
        <w:ind w:left="295" w:right="619" w:firstLine="566"/>
        <w:jc w:val="both"/>
      </w:pPr>
      <w:r>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BodyText"/>
        <w:spacing w:line="276" w:lineRule="auto"/>
        <w:ind w:left="295" w:right="630" w:firstLine="566"/>
        <w:jc w:val="both"/>
      </w:pPr>
      <w:r>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BodyText"/>
        <w:spacing w:line="321" w:lineRule="exact"/>
        <w:ind w:left="861"/>
        <w:jc w:val="both"/>
      </w:pPr>
      <w:r>
        <w:rPr/>
        <w:t>ребёнок</w:t>
      </w:r>
      <w:r>
        <w:rPr>
          <w:spacing w:val="-8"/>
        </w:rPr>
        <w:t> </w:t>
      </w:r>
      <w:r>
        <w:rPr/>
        <w:t>стремится</w:t>
      </w:r>
      <w:r>
        <w:rPr>
          <w:spacing w:val="-8"/>
        </w:rPr>
        <w:t> </w:t>
      </w:r>
      <w:r>
        <w:rPr/>
        <w:t>к</w:t>
      </w:r>
      <w:r>
        <w:rPr>
          <w:spacing w:val="-7"/>
        </w:rPr>
        <w:t> </w:t>
      </w:r>
      <w:r>
        <w:rPr/>
        <w:t>самостоятельному</w:t>
      </w:r>
      <w:r>
        <w:rPr>
          <w:spacing w:val="-10"/>
        </w:rPr>
        <w:t> </w:t>
      </w:r>
      <w:r>
        <w:rPr/>
        <w:t>осуществлению</w:t>
      </w:r>
      <w:r>
        <w:rPr>
          <w:spacing w:val="-6"/>
        </w:rPr>
        <w:t> </w:t>
      </w:r>
      <w:r>
        <w:rPr/>
        <w:t>процессов</w:t>
      </w:r>
      <w:r>
        <w:rPr>
          <w:spacing w:val="-6"/>
        </w:rPr>
        <w:t> </w:t>
      </w:r>
      <w:r>
        <w:rPr/>
        <w:t>личной</w:t>
      </w:r>
      <w:r>
        <w:rPr>
          <w:spacing w:val="-6"/>
        </w:rPr>
        <w:t> </w:t>
      </w:r>
      <w:r>
        <w:rPr/>
        <w:t>гигиены,</w:t>
      </w:r>
      <w:r>
        <w:rPr>
          <w:spacing w:val="-9"/>
        </w:rPr>
        <w:t> </w:t>
      </w:r>
      <w:r>
        <w:rPr/>
        <w:t>их</w:t>
      </w:r>
      <w:r>
        <w:rPr>
          <w:spacing w:val="-8"/>
        </w:rPr>
        <w:t> </w:t>
      </w:r>
      <w:r>
        <w:rPr/>
        <w:t>правильной</w:t>
      </w:r>
      <w:r>
        <w:rPr>
          <w:spacing w:val="-8"/>
        </w:rPr>
        <w:t> </w:t>
      </w:r>
      <w:r>
        <w:rPr>
          <w:spacing w:val="-2"/>
        </w:rPr>
        <w:t>организации;</w:t>
      </w:r>
    </w:p>
    <w:p>
      <w:pPr>
        <w:pStyle w:val="BodyText"/>
        <w:spacing w:line="276" w:lineRule="auto" w:before="45"/>
        <w:ind w:left="295" w:right="620" w:firstLine="566"/>
        <w:jc w:val="both"/>
      </w:pPr>
      <w:r>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BodyText"/>
        <w:spacing w:before="1"/>
        <w:ind w:left="861"/>
        <w:jc w:val="both"/>
      </w:pPr>
      <w:r>
        <w:rPr/>
        <w:t>ребёнок</w:t>
      </w:r>
      <w:r>
        <w:rPr>
          <w:spacing w:val="-9"/>
        </w:rPr>
        <w:t> </w:t>
      </w:r>
      <w:r>
        <w:rPr/>
        <w:t>без</w:t>
      </w:r>
      <w:r>
        <w:rPr>
          <w:spacing w:val="-7"/>
        </w:rPr>
        <w:t> </w:t>
      </w:r>
      <w:r>
        <w:rPr/>
        <w:t>напоминания</w:t>
      </w:r>
      <w:r>
        <w:rPr>
          <w:spacing w:val="-6"/>
        </w:rPr>
        <w:t> </w:t>
      </w:r>
      <w:r>
        <w:rPr/>
        <w:t>взрослого</w:t>
      </w:r>
      <w:r>
        <w:rPr>
          <w:spacing w:val="-5"/>
        </w:rPr>
        <w:t> </w:t>
      </w:r>
      <w:r>
        <w:rPr/>
        <w:t>здоровается</w:t>
      </w:r>
      <w:r>
        <w:rPr>
          <w:spacing w:val="-9"/>
        </w:rPr>
        <w:t> </w:t>
      </w:r>
      <w:r>
        <w:rPr/>
        <w:t>и</w:t>
      </w:r>
      <w:r>
        <w:rPr>
          <w:spacing w:val="-6"/>
        </w:rPr>
        <w:t> </w:t>
      </w:r>
      <w:r>
        <w:rPr/>
        <w:t>прощается,</w:t>
      </w:r>
      <w:r>
        <w:rPr>
          <w:spacing w:val="-6"/>
        </w:rPr>
        <w:t> </w:t>
      </w:r>
      <w:r>
        <w:rPr/>
        <w:t>говорит</w:t>
      </w:r>
      <w:r>
        <w:rPr>
          <w:spacing w:val="-7"/>
        </w:rPr>
        <w:t> </w:t>
      </w:r>
      <w:r>
        <w:rPr/>
        <w:t>"спасибо"</w:t>
      </w:r>
      <w:r>
        <w:rPr>
          <w:spacing w:val="-6"/>
        </w:rPr>
        <w:t> </w:t>
      </w:r>
      <w:r>
        <w:rPr/>
        <w:t>и</w:t>
      </w:r>
      <w:r>
        <w:rPr>
          <w:spacing w:val="-8"/>
        </w:rPr>
        <w:t> </w:t>
      </w:r>
      <w:r>
        <w:rPr>
          <w:spacing w:val="-2"/>
        </w:rPr>
        <w:t>"пожалуйста";</w:t>
      </w:r>
    </w:p>
    <w:p>
      <w:pPr>
        <w:pStyle w:val="BodyText"/>
        <w:spacing w:line="276" w:lineRule="auto" w:before="47"/>
        <w:ind w:left="295" w:right="633" w:firstLine="566"/>
        <w:jc w:val="both"/>
      </w:pPr>
      <w:r>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BodyText"/>
        <w:spacing w:line="276" w:lineRule="auto" w:before="1"/>
        <w:ind w:left="861" w:right="3545"/>
        <w:jc w:val="both"/>
      </w:pPr>
      <w:r>
        <w:rPr/>
        <w:t>ребёнок</w:t>
      </w:r>
      <w:r>
        <w:rPr>
          <w:spacing w:val="-5"/>
        </w:rPr>
        <w:t> </w:t>
      </w:r>
      <w:r>
        <w:rPr/>
        <w:t>познает</w:t>
      </w:r>
      <w:r>
        <w:rPr>
          <w:spacing w:val="-5"/>
        </w:rPr>
        <w:t> </w:t>
      </w:r>
      <w:r>
        <w:rPr/>
        <w:t>правила</w:t>
      </w:r>
      <w:r>
        <w:rPr>
          <w:spacing w:val="-3"/>
        </w:rPr>
        <w:t> </w:t>
      </w:r>
      <w:r>
        <w:rPr/>
        <w:t>безопасного</w:t>
      </w:r>
      <w:r>
        <w:rPr>
          <w:spacing w:val="-1"/>
        </w:rPr>
        <w:t> </w:t>
      </w:r>
      <w:r>
        <w:rPr/>
        <w:t>поведения</w:t>
      </w:r>
      <w:r>
        <w:rPr>
          <w:spacing w:val="-5"/>
        </w:rPr>
        <w:t> </w:t>
      </w:r>
      <w:r>
        <w:rPr/>
        <w:t>и</w:t>
      </w:r>
      <w:r>
        <w:rPr>
          <w:spacing w:val="-2"/>
        </w:rPr>
        <w:t> </w:t>
      </w:r>
      <w:r>
        <w:rPr/>
        <w:t>стремится</w:t>
      </w:r>
      <w:r>
        <w:rPr>
          <w:spacing w:val="-4"/>
        </w:rPr>
        <w:t> </w:t>
      </w:r>
      <w:r>
        <w:rPr/>
        <w:t>их</w:t>
      </w:r>
      <w:r>
        <w:rPr>
          <w:spacing w:val="-1"/>
        </w:rPr>
        <w:t> </w:t>
      </w:r>
      <w:r>
        <w:rPr/>
        <w:t>выполнять</w:t>
      </w:r>
      <w:r>
        <w:rPr>
          <w:spacing w:val="-4"/>
        </w:rPr>
        <w:t> </w:t>
      </w:r>
      <w:r>
        <w:rPr/>
        <w:t>в</w:t>
      </w:r>
      <w:r>
        <w:rPr>
          <w:spacing w:val="-3"/>
        </w:rPr>
        <w:t> </w:t>
      </w:r>
      <w:r>
        <w:rPr/>
        <w:t>повседневной</w:t>
      </w:r>
      <w:r>
        <w:rPr>
          <w:spacing w:val="-2"/>
        </w:rPr>
        <w:t> </w:t>
      </w:r>
      <w:r>
        <w:rPr/>
        <w:t>жизни; ребёнок самостоятелен в самообслуживании;</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861"/>
      </w:pPr>
      <w:r>
        <w:rPr/>
        <w:t>ребёнок проявляет познавательный интерес к труду взрослых, профессиям, технике; отражает эти представления в играх; ребёнок</w:t>
      </w:r>
      <w:r>
        <w:rPr>
          <w:spacing w:val="65"/>
        </w:rPr>
        <w:t> </w:t>
      </w:r>
      <w:r>
        <w:rPr/>
        <w:t>стремится</w:t>
      </w:r>
      <w:r>
        <w:rPr>
          <w:spacing w:val="65"/>
        </w:rPr>
        <w:t> </w:t>
      </w:r>
      <w:r>
        <w:rPr/>
        <w:t>к</w:t>
      </w:r>
      <w:r>
        <w:rPr>
          <w:spacing w:val="67"/>
        </w:rPr>
        <w:t> </w:t>
      </w:r>
      <w:r>
        <w:rPr/>
        <w:t>выполнению</w:t>
      </w:r>
      <w:r>
        <w:rPr>
          <w:spacing w:val="66"/>
        </w:rPr>
        <w:t> </w:t>
      </w:r>
      <w:r>
        <w:rPr/>
        <w:t>трудовых</w:t>
      </w:r>
      <w:r>
        <w:rPr>
          <w:spacing w:val="63"/>
        </w:rPr>
        <w:t> </w:t>
      </w:r>
      <w:r>
        <w:rPr/>
        <w:t>обязанностей,</w:t>
      </w:r>
      <w:r>
        <w:rPr>
          <w:spacing w:val="66"/>
        </w:rPr>
        <w:t> </w:t>
      </w:r>
      <w:r>
        <w:rPr/>
        <w:t>охотно</w:t>
      </w:r>
      <w:r>
        <w:rPr>
          <w:spacing w:val="67"/>
        </w:rPr>
        <w:t> </w:t>
      </w:r>
      <w:r>
        <w:rPr/>
        <w:t>включается</w:t>
      </w:r>
      <w:r>
        <w:rPr>
          <w:spacing w:val="67"/>
        </w:rPr>
        <w:t> </w:t>
      </w:r>
      <w:r>
        <w:rPr/>
        <w:t>в</w:t>
      </w:r>
      <w:r>
        <w:rPr>
          <w:spacing w:val="66"/>
        </w:rPr>
        <w:t> </w:t>
      </w:r>
      <w:r>
        <w:rPr/>
        <w:t>совместный</w:t>
      </w:r>
      <w:r>
        <w:rPr>
          <w:spacing w:val="63"/>
        </w:rPr>
        <w:t> </w:t>
      </w:r>
      <w:r>
        <w:rPr/>
        <w:t>труд</w:t>
      </w:r>
      <w:r>
        <w:rPr>
          <w:spacing w:val="67"/>
        </w:rPr>
        <w:t> </w:t>
      </w:r>
      <w:r>
        <w:rPr/>
        <w:t>со</w:t>
      </w:r>
      <w:r>
        <w:rPr>
          <w:spacing w:val="65"/>
        </w:rPr>
        <w:t> </w:t>
      </w:r>
      <w:r>
        <w:rPr/>
        <w:t>взрослыми</w:t>
      </w:r>
      <w:r>
        <w:rPr>
          <w:spacing w:val="65"/>
        </w:rPr>
        <w:t> </w:t>
      </w:r>
      <w:r>
        <w:rPr/>
        <w:t>или</w:t>
      </w:r>
    </w:p>
    <w:p>
      <w:pPr>
        <w:pStyle w:val="BodyText"/>
        <w:spacing w:before="2"/>
        <w:ind w:left="295"/>
      </w:pPr>
      <w:r>
        <w:rPr>
          <w:spacing w:val="-2"/>
        </w:rPr>
        <w:t>сверстниками;</w:t>
      </w:r>
    </w:p>
    <w:p>
      <w:pPr>
        <w:pStyle w:val="BodyText"/>
        <w:spacing w:line="276" w:lineRule="auto" w:before="48"/>
        <w:ind w:left="295" w:firstLine="566"/>
      </w:pPr>
      <w:r>
        <w:rPr/>
        <w:t>ребёнок</w:t>
      </w:r>
      <w:r>
        <w:rPr>
          <w:spacing w:val="40"/>
        </w:rPr>
        <w:t> </w:t>
      </w:r>
      <w:r>
        <w:rPr/>
        <w:t>инициативен</w:t>
      </w:r>
      <w:r>
        <w:rPr>
          <w:spacing w:val="40"/>
        </w:rPr>
        <w:t> </w:t>
      </w:r>
      <w:r>
        <w:rPr/>
        <w:t>в</w:t>
      </w:r>
      <w:r>
        <w:rPr>
          <w:spacing w:val="40"/>
        </w:rPr>
        <w:t> </w:t>
      </w:r>
      <w:r>
        <w:rPr/>
        <w:t>разговоре,</w:t>
      </w:r>
      <w:r>
        <w:rPr>
          <w:spacing w:val="40"/>
        </w:rPr>
        <w:t> </w:t>
      </w:r>
      <w:r>
        <w:rPr/>
        <w:t>использует</w:t>
      </w:r>
      <w:r>
        <w:rPr>
          <w:spacing w:val="40"/>
        </w:rPr>
        <w:t> </w:t>
      </w:r>
      <w:r>
        <w:rPr/>
        <w:t>разные</w:t>
      </w:r>
      <w:r>
        <w:rPr>
          <w:spacing w:val="40"/>
        </w:rPr>
        <w:t> </w:t>
      </w:r>
      <w:r>
        <w:rPr/>
        <w:t>типы</w:t>
      </w:r>
      <w:r>
        <w:rPr>
          <w:spacing w:val="40"/>
        </w:rPr>
        <w:t> </w:t>
      </w:r>
      <w:r>
        <w:rPr/>
        <w:t>реплик</w:t>
      </w:r>
      <w:r>
        <w:rPr>
          <w:spacing w:val="40"/>
        </w:rPr>
        <w:t> </w:t>
      </w:r>
      <w:r>
        <w:rPr/>
        <w:t>и</w:t>
      </w:r>
      <w:r>
        <w:rPr>
          <w:spacing w:val="40"/>
        </w:rPr>
        <w:t> </w:t>
      </w:r>
      <w:r>
        <w:rPr/>
        <w:t>простые</w:t>
      </w:r>
      <w:r>
        <w:rPr>
          <w:spacing w:val="40"/>
        </w:rPr>
        <w:t> </w:t>
      </w:r>
      <w:r>
        <w:rPr/>
        <w:t>формы</w:t>
      </w:r>
      <w:r>
        <w:rPr>
          <w:spacing w:val="40"/>
        </w:rPr>
        <w:t> </w:t>
      </w:r>
      <w:r>
        <w:rPr/>
        <w:t>объяснительной</w:t>
      </w:r>
      <w:r>
        <w:rPr>
          <w:spacing w:val="40"/>
        </w:rPr>
        <w:t> </w:t>
      </w:r>
      <w:r>
        <w:rPr/>
        <w:t>речи,</w:t>
      </w:r>
      <w:r>
        <w:rPr>
          <w:spacing w:val="40"/>
        </w:rPr>
        <w:t> </w:t>
      </w:r>
      <w:r>
        <w:rPr/>
        <w:t>речевые</w:t>
      </w:r>
      <w:r>
        <w:rPr>
          <w:spacing w:val="80"/>
        </w:rPr>
        <w:t> </w:t>
      </w:r>
      <w:r>
        <w:rPr/>
        <w:t>контакты становятся более длительными и активными;</w:t>
      </w:r>
    </w:p>
    <w:p>
      <w:pPr>
        <w:pStyle w:val="BodyText"/>
        <w:spacing w:line="278" w:lineRule="auto"/>
        <w:ind w:left="861" w:right="633"/>
      </w:pPr>
      <w:r>
        <w:rPr/>
        <w:t>ребёнок большинство звуков произносит правильно, пользуется средствами эмоциональной и речевой выразительности; ребёнок</w:t>
      </w:r>
      <w:r>
        <w:rPr>
          <w:spacing w:val="73"/>
        </w:rPr>
        <w:t> </w:t>
      </w:r>
      <w:r>
        <w:rPr/>
        <w:t>самостоятельно</w:t>
      </w:r>
      <w:r>
        <w:rPr>
          <w:spacing w:val="73"/>
        </w:rPr>
        <w:t> </w:t>
      </w:r>
      <w:r>
        <w:rPr/>
        <w:t>пересказывает</w:t>
      </w:r>
      <w:r>
        <w:rPr>
          <w:spacing w:val="73"/>
        </w:rPr>
        <w:t> </w:t>
      </w:r>
      <w:r>
        <w:rPr/>
        <w:t>знакомые</w:t>
      </w:r>
      <w:r>
        <w:rPr>
          <w:spacing w:val="73"/>
        </w:rPr>
        <w:t> </w:t>
      </w:r>
      <w:r>
        <w:rPr/>
        <w:t>сказки,</w:t>
      </w:r>
      <w:r>
        <w:rPr>
          <w:spacing w:val="72"/>
        </w:rPr>
        <w:t> </w:t>
      </w:r>
      <w:r>
        <w:rPr/>
        <w:t>с</w:t>
      </w:r>
      <w:r>
        <w:rPr>
          <w:spacing w:val="75"/>
        </w:rPr>
        <w:t> </w:t>
      </w:r>
      <w:r>
        <w:rPr/>
        <w:t>небольшой</w:t>
      </w:r>
      <w:r>
        <w:rPr>
          <w:spacing w:val="73"/>
        </w:rPr>
        <w:t> </w:t>
      </w:r>
      <w:r>
        <w:rPr/>
        <w:t>помощью</w:t>
      </w:r>
      <w:r>
        <w:rPr>
          <w:spacing w:val="74"/>
        </w:rPr>
        <w:t> </w:t>
      </w:r>
      <w:r>
        <w:rPr/>
        <w:t>взрослого</w:t>
      </w:r>
      <w:r>
        <w:rPr>
          <w:spacing w:val="76"/>
        </w:rPr>
        <w:t> </w:t>
      </w:r>
      <w:r>
        <w:rPr/>
        <w:t>составляет</w:t>
      </w:r>
      <w:r>
        <w:rPr>
          <w:spacing w:val="73"/>
        </w:rPr>
        <w:t> </w:t>
      </w:r>
      <w:r>
        <w:rPr/>
        <w:t>описательные</w:t>
      </w:r>
    </w:p>
    <w:p>
      <w:pPr>
        <w:pStyle w:val="BodyText"/>
        <w:spacing w:line="317" w:lineRule="exact"/>
        <w:ind w:left="295"/>
      </w:pPr>
      <w:r>
        <w:rPr/>
        <w:t>рассказы</w:t>
      </w:r>
      <w:r>
        <w:rPr>
          <w:spacing w:val="-4"/>
        </w:rPr>
        <w:t> </w:t>
      </w:r>
      <w:r>
        <w:rPr/>
        <w:t>и</w:t>
      </w:r>
      <w:r>
        <w:rPr>
          <w:spacing w:val="-1"/>
        </w:rPr>
        <w:t> </w:t>
      </w:r>
      <w:r>
        <w:rPr>
          <w:spacing w:val="-2"/>
        </w:rPr>
        <w:t>загадки;</w:t>
      </w:r>
    </w:p>
    <w:p>
      <w:pPr>
        <w:pStyle w:val="BodyText"/>
        <w:spacing w:line="278" w:lineRule="auto" w:before="46"/>
        <w:ind w:left="861" w:right="681"/>
      </w:pPr>
      <w:r>
        <w:rPr/>
        <w:t>ребёнок</w:t>
      </w:r>
      <w:r>
        <w:rPr>
          <w:spacing w:val="-5"/>
        </w:rPr>
        <w:t> </w:t>
      </w:r>
      <w:r>
        <w:rPr/>
        <w:t>проявляет</w:t>
      </w:r>
      <w:r>
        <w:rPr>
          <w:spacing w:val="-2"/>
        </w:rPr>
        <w:t> </w:t>
      </w:r>
      <w:r>
        <w:rPr/>
        <w:t>словотворчество,</w:t>
      </w:r>
      <w:r>
        <w:rPr>
          <w:spacing w:val="-3"/>
        </w:rPr>
        <w:t> </w:t>
      </w:r>
      <w:r>
        <w:rPr/>
        <w:t>интерес</w:t>
      </w:r>
      <w:r>
        <w:rPr>
          <w:spacing w:val="-2"/>
        </w:rPr>
        <w:t> </w:t>
      </w:r>
      <w:r>
        <w:rPr/>
        <w:t>к</w:t>
      </w:r>
      <w:r>
        <w:rPr>
          <w:spacing w:val="-5"/>
        </w:rPr>
        <w:t> </w:t>
      </w:r>
      <w:r>
        <w:rPr/>
        <w:t>языку,</w:t>
      </w:r>
      <w:r>
        <w:rPr>
          <w:spacing w:val="-3"/>
        </w:rPr>
        <w:t> </w:t>
      </w:r>
      <w:r>
        <w:rPr/>
        <w:t>с</w:t>
      </w:r>
      <w:r>
        <w:rPr>
          <w:spacing w:val="-2"/>
        </w:rPr>
        <w:t> </w:t>
      </w:r>
      <w:r>
        <w:rPr/>
        <w:t>интересом</w:t>
      </w:r>
      <w:r>
        <w:rPr>
          <w:spacing w:val="-2"/>
        </w:rPr>
        <w:t> </w:t>
      </w:r>
      <w:r>
        <w:rPr/>
        <w:t>слушает</w:t>
      </w:r>
      <w:r>
        <w:rPr>
          <w:spacing w:val="-3"/>
        </w:rPr>
        <w:t> </w:t>
      </w:r>
      <w:r>
        <w:rPr/>
        <w:t>литературные</w:t>
      </w:r>
      <w:r>
        <w:rPr>
          <w:spacing w:val="-2"/>
        </w:rPr>
        <w:t> </w:t>
      </w:r>
      <w:r>
        <w:rPr/>
        <w:t>тексты,</w:t>
      </w:r>
      <w:r>
        <w:rPr>
          <w:spacing w:val="-3"/>
        </w:rPr>
        <w:t> </w:t>
      </w:r>
      <w:r>
        <w:rPr/>
        <w:t>воспроизводит</w:t>
      </w:r>
      <w:r>
        <w:rPr>
          <w:spacing w:val="-3"/>
        </w:rPr>
        <w:t> </w:t>
      </w:r>
      <w:r>
        <w:rPr/>
        <w:t>текст; ребёнок способен рассказать о предмете, его назначении и особенностях, о том, как он был создан;</w:t>
      </w:r>
    </w:p>
    <w:p>
      <w:pPr>
        <w:pStyle w:val="BodyText"/>
        <w:spacing w:line="276" w:lineRule="auto"/>
        <w:ind w:left="295" w:right="619" w:firstLine="566"/>
        <w:jc w:val="both"/>
      </w:pPr>
      <w:r>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BodyText"/>
        <w:spacing w:line="276" w:lineRule="auto"/>
        <w:ind w:left="295" w:right="621" w:firstLine="566"/>
        <w:jc w:val="both"/>
      </w:pPr>
      <w:r>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BodyText"/>
        <w:spacing w:line="276" w:lineRule="auto"/>
        <w:ind w:left="295" w:right="637" w:firstLine="566"/>
        <w:jc w:val="both"/>
      </w:pPr>
      <w:r>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BodyText"/>
        <w:spacing w:line="276" w:lineRule="auto"/>
        <w:ind w:left="295" w:right="622" w:firstLine="566"/>
        <w:jc w:val="both"/>
      </w:pPr>
      <w:r>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pPr>
        <w:pStyle w:val="BodyText"/>
        <w:spacing w:line="276" w:lineRule="auto"/>
        <w:ind w:left="295" w:right="626" w:firstLine="566"/>
        <w:jc w:val="both"/>
      </w:pPr>
      <w:r>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BodyText"/>
        <w:spacing w:line="276" w:lineRule="auto"/>
        <w:ind w:left="295" w:right="629" w:firstLine="566"/>
        <w:jc w:val="both"/>
      </w:pPr>
      <w:r>
        <w:rPr/>
        <w:t>ребёнок владеет количественным и порядковым счетом в пределах пяти, умением непосредственно сравнивать предметы по</w:t>
      </w:r>
      <w:r>
        <w:rPr>
          <w:spacing w:val="26"/>
        </w:rPr>
        <w:t> </w:t>
      </w:r>
      <w:r>
        <w:rPr/>
        <w:t>форме</w:t>
      </w:r>
      <w:r>
        <w:rPr>
          <w:spacing w:val="26"/>
        </w:rPr>
        <w:t> </w:t>
      </w:r>
      <w:r>
        <w:rPr/>
        <w:t>и</w:t>
      </w:r>
      <w:r>
        <w:rPr>
          <w:spacing w:val="26"/>
        </w:rPr>
        <w:t> </w:t>
      </w:r>
      <w:r>
        <w:rPr/>
        <w:t>величине,</w:t>
      </w:r>
      <w:r>
        <w:rPr>
          <w:spacing w:val="25"/>
        </w:rPr>
        <w:t> </w:t>
      </w:r>
      <w:r>
        <w:rPr/>
        <w:t>различает</w:t>
      </w:r>
      <w:r>
        <w:rPr>
          <w:spacing w:val="26"/>
        </w:rPr>
        <w:t> </w:t>
      </w:r>
      <w:r>
        <w:rPr/>
        <w:t>части</w:t>
      </w:r>
      <w:r>
        <w:rPr>
          <w:spacing w:val="25"/>
        </w:rPr>
        <w:t> </w:t>
      </w:r>
      <w:r>
        <w:rPr/>
        <w:t>суток,</w:t>
      </w:r>
      <w:r>
        <w:rPr>
          <w:spacing w:val="25"/>
        </w:rPr>
        <w:t> </w:t>
      </w:r>
      <w:r>
        <w:rPr/>
        <w:t>знает</w:t>
      </w:r>
      <w:r>
        <w:rPr>
          <w:spacing w:val="26"/>
        </w:rPr>
        <w:t> </w:t>
      </w:r>
      <w:r>
        <w:rPr/>
        <w:t>их</w:t>
      </w:r>
      <w:r>
        <w:rPr>
          <w:spacing w:val="26"/>
        </w:rPr>
        <w:t> </w:t>
      </w:r>
      <w:r>
        <w:rPr/>
        <w:t>последовательность,</w:t>
      </w:r>
      <w:r>
        <w:rPr>
          <w:spacing w:val="25"/>
        </w:rPr>
        <w:t> </w:t>
      </w:r>
      <w:r>
        <w:rPr/>
        <w:t>понимает</w:t>
      </w:r>
      <w:r>
        <w:rPr>
          <w:spacing w:val="26"/>
        </w:rPr>
        <w:t> </w:t>
      </w:r>
      <w:r>
        <w:rPr/>
        <w:t>временную</w:t>
      </w:r>
      <w:r>
        <w:rPr>
          <w:spacing w:val="25"/>
        </w:rPr>
        <w:t> </w:t>
      </w:r>
      <w:r>
        <w:rPr/>
        <w:t>последовательность</w:t>
      </w:r>
      <w:r>
        <w:rPr>
          <w:spacing w:val="25"/>
        </w:rPr>
        <w:t> </w:t>
      </w:r>
      <w:r>
        <w:rPr/>
        <w:t>"вчера,</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623"/>
        <w:jc w:val="both"/>
      </w:pPr>
      <w:r>
        <w:rPr/>
        <w:t>сегодня, завтра", ориентируется от себя в движении; использует математические представления для познания окружающей </w:t>
      </w:r>
      <w:r>
        <w:rPr>
          <w:spacing w:val="-2"/>
        </w:rPr>
        <w:t>действительности;</w:t>
      </w:r>
    </w:p>
    <w:p>
      <w:pPr>
        <w:pStyle w:val="BodyText"/>
        <w:spacing w:line="276" w:lineRule="auto" w:before="2"/>
        <w:ind w:left="295" w:right="633" w:firstLine="566"/>
        <w:jc w:val="both"/>
      </w:pPr>
      <w:r>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BodyText"/>
        <w:spacing w:line="276" w:lineRule="auto"/>
        <w:ind w:left="295" w:right="631" w:firstLine="566"/>
        <w:jc w:val="both"/>
      </w:pPr>
      <w:r>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BodyText"/>
        <w:spacing w:line="276" w:lineRule="auto"/>
        <w:ind w:left="295" w:right="625" w:firstLine="566"/>
        <w:jc w:val="both"/>
      </w:pPr>
      <w:r>
        <w:rPr/>
        <w:t>ребёнок</w:t>
      </w:r>
      <w:r>
        <w:rPr>
          <w:spacing w:val="-2"/>
        </w:rPr>
        <w:t> </w:t>
      </w:r>
      <w:r>
        <w:rPr/>
        <w:t>использует накопленный художественно-творческой опыт</w:t>
      </w:r>
      <w:r>
        <w:rPr>
          <w:spacing w:val="-1"/>
        </w:rPr>
        <w:t> </w:t>
      </w:r>
      <w:r>
        <w:rPr/>
        <w:t>в</w:t>
      </w:r>
      <w:r>
        <w:rPr>
          <w:spacing w:val="-1"/>
        </w:rPr>
        <w:t> </w:t>
      </w:r>
      <w:r>
        <w:rPr/>
        <w:t>самостоятельной</w:t>
      </w:r>
      <w:r>
        <w:rPr>
          <w:spacing w:val="-2"/>
        </w:rPr>
        <w:t> </w:t>
      </w:r>
      <w:r>
        <w:rPr/>
        <w:t>деятельности,</w:t>
      </w:r>
      <w:r>
        <w:rPr>
          <w:spacing w:val="-3"/>
        </w:rPr>
        <w:t> </w:t>
      </w:r>
      <w:r>
        <w:rPr/>
        <w:t>с</w:t>
      </w:r>
      <w:r>
        <w:rPr>
          <w:spacing w:val="-1"/>
        </w:rPr>
        <w:t> </w:t>
      </w:r>
      <w:r>
        <w:rPr/>
        <w:t>желанием</w:t>
      </w:r>
      <w:r>
        <w:rPr>
          <w:spacing w:val="-1"/>
        </w:rPr>
        <w:t> </w:t>
      </w:r>
      <w:r>
        <w:rPr/>
        <w:t>участвует в культурно-досуговой деятельности (праздниках, развлечениях и других видах культурно-досуговой деятельности);</w:t>
      </w:r>
    </w:p>
    <w:p>
      <w:pPr>
        <w:pStyle w:val="BodyText"/>
        <w:spacing w:line="278" w:lineRule="auto"/>
        <w:ind w:left="295" w:right="633" w:firstLine="566"/>
        <w:jc w:val="both"/>
      </w:pPr>
      <w:r>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BodyText"/>
        <w:spacing w:line="276" w:lineRule="auto"/>
        <w:ind w:left="295" w:right="617" w:firstLine="566"/>
        <w:jc w:val="both"/>
      </w:pPr>
      <w:r>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BodyText"/>
        <w:spacing w:line="276" w:lineRule="auto"/>
        <w:ind w:left="295" w:right="634" w:firstLine="566"/>
        <w:jc w:val="both"/>
      </w:pPr>
      <w:r>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pPr>
        <w:spacing w:before="0"/>
        <w:ind w:left="3842"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pStyle w:val="ListParagraph"/>
        <w:numPr>
          <w:ilvl w:val="1"/>
          <w:numId w:val="12"/>
        </w:numPr>
        <w:tabs>
          <w:tab w:pos="1002" w:val="left" w:leader="none"/>
        </w:tabs>
        <w:spacing w:line="276" w:lineRule="auto" w:before="41" w:after="0"/>
        <w:ind w:left="295" w:right="1241" w:firstLine="566"/>
        <w:jc w:val="both"/>
        <w:rPr>
          <w:i/>
          <w:sz w:val="28"/>
        </w:rPr>
      </w:pPr>
      <w:r>
        <w:rPr>
          <w:i/>
          <w:sz w:val="28"/>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pPr>
        <w:pStyle w:val="ListParagraph"/>
        <w:numPr>
          <w:ilvl w:val="1"/>
          <w:numId w:val="12"/>
        </w:numPr>
        <w:tabs>
          <w:tab w:pos="1002" w:val="left" w:leader="none"/>
        </w:tabs>
        <w:spacing w:line="278" w:lineRule="auto" w:before="1" w:after="0"/>
        <w:ind w:left="295" w:right="1245" w:firstLine="566"/>
        <w:jc w:val="both"/>
        <w:rPr>
          <w:i/>
          <w:sz w:val="28"/>
        </w:rPr>
      </w:pPr>
      <w:r>
        <w:rPr>
          <w:i/>
          <w:sz w:val="28"/>
        </w:rPr>
        <w:t>ребенок проявляет</w:t>
      </w:r>
      <w:r>
        <w:rPr>
          <w:i/>
          <w:spacing w:val="-1"/>
          <w:sz w:val="28"/>
        </w:rPr>
        <w:t> </w:t>
      </w:r>
      <w:r>
        <w:rPr>
          <w:i/>
          <w:sz w:val="28"/>
        </w:rPr>
        <w:t>интерес к культуре</w:t>
      </w:r>
      <w:r>
        <w:rPr>
          <w:i/>
          <w:spacing w:val="-1"/>
          <w:sz w:val="28"/>
        </w:rPr>
        <w:t> </w:t>
      </w:r>
      <w:r>
        <w:rPr>
          <w:i/>
          <w:sz w:val="28"/>
        </w:rPr>
        <w:t>и нравам людей, говорящих на другом языке, прислушивается</w:t>
      </w:r>
      <w:r>
        <w:rPr>
          <w:i/>
          <w:spacing w:val="-1"/>
          <w:sz w:val="28"/>
        </w:rPr>
        <w:t> </w:t>
      </w:r>
      <w:r>
        <w:rPr>
          <w:i/>
          <w:sz w:val="28"/>
        </w:rPr>
        <w:t>к их разговору, владеет первичной коммуникацией на татарском языке, приобретает первоначальные навыки общения;</w:t>
      </w:r>
    </w:p>
    <w:p>
      <w:pPr>
        <w:pStyle w:val="ListParagraph"/>
        <w:numPr>
          <w:ilvl w:val="1"/>
          <w:numId w:val="12"/>
        </w:numPr>
        <w:tabs>
          <w:tab w:pos="1002" w:val="left" w:leader="none"/>
        </w:tabs>
        <w:spacing w:line="276" w:lineRule="auto" w:before="0" w:after="0"/>
        <w:ind w:left="295" w:right="1234" w:firstLine="566"/>
        <w:jc w:val="both"/>
        <w:rPr>
          <w:i/>
          <w:sz w:val="28"/>
        </w:rPr>
      </w:pPr>
      <w:r>
        <w:rPr>
          <w:i/>
          <w:sz w:val="28"/>
        </w:rPr>
        <w:t>ребенок владеет первоначальными представлениями о родном городе (название, главные улицы), республике (название, столица);</w:t>
      </w:r>
    </w:p>
    <w:p>
      <w:pPr>
        <w:pStyle w:val="ListParagraph"/>
        <w:numPr>
          <w:ilvl w:val="1"/>
          <w:numId w:val="12"/>
        </w:numPr>
        <w:tabs>
          <w:tab w:pos="1002" w:val="left" w:leader="none"/>
        </w:tabs>
        <w:spacing w:line="321" w:lineRule="exact" w:before="0" w:after="0"/>
        <w:ind w:left="1002" w:right="0" w:hanging="141"/>
        <w:jc w:val="both"/>
        <w:rPr>
          <w:i/>
          <w:sz w:val="28"/>
        </w:rPr>
      </w:pPr>
      <w:r>
        <w:rPr>
          <w:i/>
          <w:sz w:val="28"/>
        </w:rPr>
        <w:t>ребенок</w:t>
      </w:r>
      <w:r>
        <w:rPr>
          <w:i/>
          <w:spacing w:val="-7"/>
          <w:sz w:val="28"/>
        </w:rPr>
        <w:t> </w:t>
      </w:r>
      <w:r>
        <w:rPr>
          <w:i/>
          <w:sz w:val="28"/>
        </w:rPr>
        <w:t>проявляет</w:t>
      </w:r>
      <w:r>
        <w:rPr>
          <w:i/>
          <w:spacing w:val="-7"/>
          <w:sz w:val="28"/>
        </w:rPr>
        <w:t> </w:t>
      </w:r>
      <w:r>
        <w:rPr>
          <w:i/>
          <w:sz w:val="28"/>
        </w:rPr>
        <w:t>интерес</w:t>
      </w:r>
      <w:r>
        <w:rPr>
          <w:i/>
          <w:spacing w:val="-4"/>
          <w:sz w:val="28"/>
        </w:rPr>
        <w:t> </w:t>
      </w:r>
      <w:r>
        <w:rPr>
          <w:i/>
          <w:sz w:val="28"/>
        </w:rPr>
        <w:t>к</w:t>
      </w:r>
      <w:r>
        <w:rPr>
          <w:i/>
          <w:spacing w:val="-8"/>
          <w:sz w:val="28"/>
        </w:rPr>
        <w:t> </w:t>
      </w:r>
      <w:r>
        <w:rPr>
          <w:i/>
          <w:sz w:val="28"/>
        </w:rPr>
        <w:t>информации</w:t>
      </w:r>
      <w:r>
        <w:rPr>
          <w:i/>
          <w:spacing w:val="-3"/>
          <w:sz w:val="28"/>
        </w:rPr>
        <w:t> </w:t>
      </w:r>
      <w:r>
        <w:rPr>
          <w:i/>
          <w:sz w:val="28"/>
        </w:rPr>
        <w:t>о</w:t>
      </w:r>
      <w:r>
        <w:rPr>
          <w:i/>
          <w:spacing w:val="-8"/>
          <w:sz w:val="28"/>
        </w:rPr>
        <w:t> </w:t>
      </w:r>
      <w:r>
        <w:rPr>
          <w:i/>
          <w:sz w:val="28"/>
        </w:rPr>
        <w:t>родных</w:t>
      </w:r>
      <w:r>
        <w:rPr>
          <w:i/>
          <w:spacing w:val="-4"/>
          <w:sz w:val="28"/>
        </w:rPr>
        <w:t> </w:t>
      </w:r>
      <w:r>
        <w:rPr>
          <w:i/>
          <w:sz w:val="28"/>
        </w:rPr>
        <w:t>местах</w:t>
      </w:r>
      <w:r>
        <w:rPr>
          <w:i/>
          <w:spacing w:val="-5"/>
          <w:sz w:val="28"/>
        </w:rPr>
        <w:t> </w:t>
      </w:r>
      <w:r>
        <w:rPr>
          <w:i/>
          <w:sz w:val="28"/>
        </w:rPr>
        <w:t>(город,</w:t>
      </w:r>
      <w:r>
        <w:rPr>
          <w:i/>
          <w:spacing w:val="-5"/>
          <w:sz w:val="28"/>
        </w:rPr>
        <w:t> </w:t>
      </w:r>
      <w:r>
        <w:rPr>
          <w:i/>
          <w:spacing w:val="-2"/>
          <w:sz w:val="28"/>
        </w:rPr>
        <w:t>село);</w:t>
      </w:r>
    </w:p>
    <w:p>
      <w:pPr>
        <w:pStyle w:val="ListParagraph"/>
        <w:numPr>
          <w:ilvl w:val="1"/>
          <w:numId w:val="12"/>
        </w:numPr>
        <w:tabs>
          <w:tab w:pos="1002" w:val="left" w:leader="none"/>
        </w:tabs>
        <w:spacing w:line="240" w:lineRule="auto" w:before="44" w:after="0"/>
        <w:ind w:left="1002" w:right="0" w:hanging="141"/>
        <w:jc w:val="both"/>
        <w:rPr>
          <w:i/>
          <w:sz w:val="28"/>
        </w:rPr>
      </w:pPr>
      <w:r>
        <w:rPr>
          <w:i/>
          <w:sz w:val="28"/>
        </w:rPr>
        <w:t>ребенок</w:t>
      </w:r>
      <w:r>
        <w:rPr>
          <w:i/>
          <w:spacing w:val="-7"/>
          <w:sz w:val="28"/>
        </w:rPr>
        <w:t> </w:t>
      </w:r>
      <w:r>
        <w:rPr>
          <w:i/>
          <w:sz w:val="28"/>
        </w:rPr>
        <w:t>проявляет</w:t>
      </w:r>
      <w:r>
        <w:rPr>
          <w:i/>
          <w:spacing w:val="-7"/>
          <w:sz w:val="28"/>
        </w:rPr>
        <w:t> </w:t>
      </w:r>
      <w:r>
        <w:rPr>
          <w:i/>
          <w:sz w:val="28"/>
        </w:rPr>
        <w:t>интерес</w:t>
      </w:r>
      <w:r>
        <w:rPr>
          <w:i/>
          <w:spacing w:val="-4"/>
          <w:sz w:val="28"/>
        </w:rPr>
        <w:t> </w:t>
      </w:r>
      <w:r>
        <w:rPr>
          <w:i/>
          <w:sz w:val="28"/>
        </w:rPr>
        <w:t>к</w:t>
      </w:r>
      <w:r>
        <w:rPr>
          <w:i/>
          <w:spacing w:val="-8"/>
          <w:sz w:val="28"/>
        </w:rPr>
        <w:t> </w:t>
      </w:r>
      <w:r>
        <w:rPr>
          <w:i/>
          <w:sz w:val="28"/>
        </w:rPr>
        <w:t>информации</w:t>
      </w:r>
      <w:r>
        <w:rPr>
          <w:i/>
          <w:spacing w:val="-3"/>
          <w:sz w:val="28"/>
        </w:rPr>
        <w:t> </w:t>
      </w:r>
      <w:r>
        <w:rPr>
          <w:i/>
          <w:sz w:val="28"/>
        </w:rPr>
        <w:t>о</w:t>
      </w:r>
      <w:r>
        <w:rPr>
          <w:i/>
          <w:spacing w:val="-8"/>
          <w:sz w:val="28"/>
        </w:rPr>
        <w:t> </w:t>
      </w:r>
      <w:r>
        <w:rPr>
          <w:i/>
          <w:sz w:val="28"/>
        </w:rPr>
        <w:t>родных</w:t>
      </w:r>
      <w:r>
        <w:rPr>
          <w:i/>
          <w:spacing w:val="-4"/>
          <w:sz w:val="28"/>
        </w:rPr>
        <w:t> </w:t>
      </w:r>
      <w:r>
        <w:rPr>
          <w:i/>
          <w:sz w:val="28"/>
        </w:rPr>
        <w:t>местах</w:t>
      </w:r>
      <w:r>
        <w:rPr>
          <w:i/>
          <w:spacing w:val="-5"/>
          <w:sz w:val="28"/>
        </w:rPr>
        <w:t> </w:t>
      </w:r>
      <w:r>
        <w:rPr>
          <w:i/>
          <w:sz w:val="28"/>
        </w:rPr>
        <w:t>(город,</w:t>
      </w:r>
      <w:r>
        <w:rPr>
          <w:i/>
          <w:spacing w:val="-5"/>
          <w:sz w:val="28"/>
        </w:rPr>
        <w:t> </w:t>
      </w:r>
      <w:r>
        <w:rPr>
          <w:i/>
          <w:spacing w:val="-2"/>
          <w:sz w:val="28"/>
        </w:rPr>
        <w:t>село);</w:t>
      </w:r>
    </w:p>
    <w:p>
      <w:pPr>
        <w:pStyle w:val="ListParagraph"/>
        <w:numPr>
          <w:ilvl w:val="1"/>
          <w:numId w:val="12"/>
        </w:numPr>
        <w:tabs>
          <w:tab w:pos="1002" w:val="left" w:leader="none"/>
        </w:tabs>
        <w:spacing w:line="240" w:lineRule="auto" w:before="48" w:after="0"/>
        <w:ind w:left="1002" w:right="0" w:hanging="141"/>
        <w:jc w:val="both"/>
        <w:rPr>
          <w:i/>
          <w:sz w:val="28"/>
        </w:rPr>
      </w:pPr>
      <w:r>
        <w:rPr>
          <w:i/>
          <w:sz w:val="28"/>
        </w:rPr>
        <w:t>ребенок</w:t>
      </w:r>
      <w:r>
        <w:rPr>
          <w:i/>
          <w:spacing w:val="27"/>
          <w:sz w:val="28"/>
        </w:rPr>
        <w:t>  </w:t>
      </w:r>
      <w:r>
        <w:rPr>
          <w:i/>
          <w:sz w:val="28"/>
        </w:rPr>
        <w:t>проявляет</w:t>
      </w:r>
      <w:r>
        <w:rPr>
          <w:i/>
          <w:spacing w:val="27"/>
          <w:sz w:val="28"/>
        </w:rPr>
        <w:t>  </w:t>
      </w:r>
      <w:r>
        <w:rPr>
          <w:i/>
          <w:sz w:val="28"/>
        </w:rPr>
        <w:t>интерес</w:t>
      </w:r>
      <w:r>
        <w:rPr>
          <w:i/>
          <w:spacing w:val="29"/>
          <w:sz w:val="28"/>
        </w:rPr>
        <w:t>  </w:t>
      </w:r>
      <w:r>
        <w:rPr>
          <w:i/>
          <w:sz w:val="28"/>
        </w:rPr>
        <w:t>к</w:t>
      </w:r>
      <w:r>
        <w:rPr>
          <w:i/>
          <w:spacing w:val="30"/>
          <w:sz w:val="28"/>
        </w:rPr>
        <w:t>  </w:t>
      </w:r>
      <w:r>
        <w:rPr>
          <w:i/>
          <w:sz w:val="28"/>
        </w:rPr>
        <w:t>некоторым</w:t>
      </w:r>
      <w:r>
        <w:rPr>
          <w:i/>
          <w:spacing w:val="29"/>
          <w:sz w:val="28"/>
        </w:rPr>
        <w:t>  </w:t>
      </w:r>
      <w:r>
        <w:rPr>
          <w:i/>
          <w:sz w:val="28"/>
        </w:rPr>
        <w:t>элементам</w:t>
      </w:r>
      <w:r>
        <w:rPr>
          <w:i/>
          <w:spacing w:val="28"/>
          <w:sz w:val="28"/>
        </w:rPr>
        <w:t>  </w:t>
      </w:r>
      <w:r>
        <w:rPr>
          <w:i/>
          <w:sz w:val="28"/>
        </w:rPr>
        <w:t>национальной</w:t>
      </w:r>
      <w:r>
        <w:rPr>
          <w:i/>
          <w:spacing w:val="30"/>
          <w:sz w:val="28"/>
        </w:rPr>
        <w:t>  </w:t>
      </w:r>
      <w:r>
        <w:rPr>
          <w:i/>
          <w:sz w:val="28"/>
        </w:rPr>
        <w:t>культуры</w:t>
      </w:r>
      <w:r>
        <w:rPr>
          <w:i/>
          <w:spacing w:val="29"/>
          <w:sz w:val="28"/>
        </w:rPr>
        <w:t>  </w:t>
      </w:r>
      <w:r>
        <w:rPr>
          <w:i/>
          <w:sz w:val="28"/>
        </w:rPr>
        <w:t>(жилище,</w:t>
      </w:r>
      <w:r>
        <w:rPr>
          <w:i/>
          <w:spacing w:val="27"/>
          <w:sz w:val="28"/>
        </w:rPr>
        <w:t>  </w:t>
      </w:r>
      <w:r>
        <w:rPr>
          <w:i/>
          <w:sz w:val="28"/>
        </w:rPr>
        <w:t>предметы</w:t>
      </w:r>
      <w:r>
        <w:rPr>
          <w:i/>
          <w:spacing w:val="29"/>
          <w:sz w:val="28"/>
        </w:rPr>
        <w:t>  </w:t>
      </w:r>
      <w:r>
        <w:rPr>
          <w:i/>
          <w:spacing w:val="-2"/>
          <w:sz w:val="28"/>
        </w:rPr>
        <w:t>быта,</w:t>
      </w:r>
    </w:p>
    <w:p>
      <w:pPr>
        <w:pStyle w:val="ListParagraph"/>
        <w:spacing w:after="0" w:line="240" w:lineRule="auto"/>
        <w:jc w:val="both"/>
        <w:rPr>
          <w:i/>
          <w:sz w:val="28"/>
        </w:rPr>
        <w:sectPr>
          <w:pgSz w:w="16850" w:h="11920" w:orient="landscape"/>
          <w:pgMar w:header="0" w:footer="1018" w:top="640" w:bottom="1280" w:left="425" w:right="141"/>
        </w:sectPr>
      </w:pPr>
    </w:p>
    <w:p>
      <w:pPr>
        <w:spacing w:before="61"/>
        <w:ind w:left="295" w:right="0" w:firstLine="0"/>
        <w:jc w:val="left"/>
        <w:rPr>
          <w:i/>
          <w:sz w:val="28"/>
        </w:rPr>
      </w:pPr>
      <w:r>
        <w:rPr>
          <w:i/>
          <w:sz w:val="28"/>
        </w:rPr>
        <w:t>национальная</w:t>
      </w:r>
      <w:r>
        <w:rPr>
          <w:i/>
          <w:spacing w:val="-8"/>
          <w:sz w:val="28"/>
        </w:rPr>
        <w:t> </w:t>
      </w:r>
      <w:r>
        <w:rPr>
          <w:i/>
          <w:sz w:val="28"/>
        </w:rPr>
        <w:t>кухня,</w:t>
      </w:r>
      <w:r>
        <w:rPr>
          <w:i/>
          <w:spacing w:val="-11"/>
          <w:sz w:val="28"/>
        </w:rPr>
        <w:t> </w:t>
      </w:r>
      <w:r>
        <w:rPr>
          <w:i/>
          <w:sz w:val="28"/>
        </w:rPr>
        <w:t>одежда,</w:t>
      </w:r>
      <w:r>
        <w:rPr>
          <w:i/>
          <w:spacing w:val="-7"/>
          <w:sz w:val="28"/>
        </w:rPr>
        <w:t> </w:t>
      </w:r>
      <w:r>
        <w:rPr>
          <w:i/>
          <w:sz w:val="28"/>
        </w:rPr>
        <w:t>посуда,</w:t>
      </w:r>
      <w:r>
        <w:rPr>
          <w:i/>
          <w:spacing w:val="-8"/>
          <w:sz w:val="28"/>
        </w:rPr>
        <w:t> </w:t>
      </w:r>
      <w:r>
        <w:rPr>
          <w:i/>
          <w:sz w:val="28"/>
        </w:rPr>
        <w:t>национальные</w:t>
      </w:r>
      <w:r>
        <w:rPr>
          <w:i/>
          <w:spacing w:val="-9"/>
          <w:sz w:val="28"/>
        </w:rPr>
        <w:t> </w:t>
      </w:r>
      <w:r>
        <w:rPr>
          <w:i/>
          <w:sz w:val="28"/>
        </w:rPr>
        <w:t>праздники,</w:t>
      </w:r>
      <w:r>
        <w:rPr>
          <w:i/>
          <w:spacing w:val="-8"/>
          <w:sz w:val="28"/>
        </w:rPr>
        <w:t> </w:t>
      </w:r>
      <w:r>
        <w:rPr>
          <w:i/>
          <w:sz w:val="28"/>
        </w:rPr>
        <w:t>музыкальные</w:t>
      </w:r>
      <w:r>
        <w:rPr>
          <w:i/>
          <w:spacing w:val="-9"/>
          <w:sz w:val="28"/>
        </w:rPr>
        <w:t> </w:t>
      </w:r>
      <w:r>
        <w:rPr>
          <w:i/>
          <w:sz w:val="28"/>
        </w:rPr>
        <w:t>инструменты,</w:t>
      </w:r>
      <w:r>
        <w:rPr>
          <w:i/>
          <w:spacing w:val="-8"/>
          <w:sz w:val="28"/>
        </w:rPr>
        <w:t> </w:t>
      </w:r>
      <w:r>
        <w:rPr>
          <w:i/>
          <w:sz w:val="28"/>
        </w:rPr>
        <w:t>малые</w:t>
      </w:r>
      <w:r>
        <w:rPr>
          <w:i/>
          <w:spacing w:val="-7"/>
          <w:sz w:val="28"/>
        </w:rPr>
        <w:t> </w:t>
      </w:r>
      <w:r>
        <w:rPr>
          <w:i/>
          <w:sz w:val="28"/>
        </w:rPr>
        <w:t>формы</w:t>
      </w:r>
      <w:r>
        <w:rPr>
          <w:i/>
          <w:spacing w:val="-7"/>
          <w:sz w:val="28"/>
        </w:rPr>
        <w:t> </w:t>
      </w:r>
      <w:r>
        <w:rPr>
          <w:i/>
          <w:spacing w:val="-2"/>
          <w:sz w:val="28"/>
        </w:rPr>
        <w:t>фольклора);</w:t>
      </w:r>
    </w:p>
    <w:p>
      <w:pPr>
        <w:pStyle w:val="ListParagraph"/>
        <w:numPr>
          <w:ilvl w:val="1"/>
          <w:numId w:val="12"/>
        </w:numPr>
        <w:tabs>
          <w:tab w:pos="1002" w:val="left" w:leader="none"/>
        </w:tabs>
        <w:spacing w:line="278" w:lineRule="auto" w:before="49" w:after="0"/>
        <w:ind w:left="295" w:right="1242" w:firstLine="566"/>
        <w:jc w:val="left"/>
        <w:rPr>
          <w:i/>
          <w:sz w:val="28"/>
        </w:rPr>
      </w:pPr>
      <w:r>
        <w:rPr>
          <w:i/>
          <w:sz w:val="28"/>
        </w:rPr>
        <w:t>ребенок</w:t>
      </w:r>
      <w:r>
        <w:rPr>
          <w:i/>
          <w:spacing w:val="80"/>
          <w:sz w:val="28"/>
        </w:rPr>
        <w:t> </w:t>
      </w:r>
      <w:r>
        <w:rPr>
          <w:i/>
          <w:sz w:val="28"/>
        </w:rPr>
        <w:t>интересуется</w:t>
      </w:r>
      <w:r>
        <w:rPr>
          <w:i/>
          <w:spacing w:val="80"/>
          <w:sz w:val="28"/>
        </w:rPr>
        <w:t> </w:t>
      </w:r>
      <w:r>
        <w:rPr>
          <w:i/>
          <w:sz w:val="28"/>
        </w:rPr>
        <w:t>объектами</w:t>
      </w:r>
      <w:r>
        <w:rPr>
          <w:i/>
          <w:spacing w:val="80"/>
          <w:sz w:val="28"/>
        </w:rPr>
        <w:t> </w:t>
      </w:r>
      <w:r>
        <w:rPr>
          <w:i/>
          <w:sz w:val="28"/>
        </w:rPr>
        <w:t>и</w:t>
      </w:r>
      <w:r>
        <w:rPr>
          <w:i/>
          <w:spacing w:val="80"/>
          <w:sz w:val="28"/>
        </w:rPr>
        <w:t> </w:t>
      </w:r>
      <w:r>
        <w:rPr>
          <w:i/>
          <w:sz w:val="28"/>
        </w:rPr>
        <w:t>явлениями</w:t>
      </w:r>
      <w:r>
        <w:rPr>
          <w:i/>
          <w:spacing w:val="80"/>
          <w:sz w:val="28"/>
        </w:rPr>
        <w:t> </w:t>
      </w:r>
      <w:r>
        <w:rPr>
          <w:i/>
          <w:sz w:val="28"/>
        </w:rPr>
        <w:t>живой</w:t>
      </w:r>
      <w:r>
        <w:rPr>
          <w:i/>
          <w:spacing w:val="80"/>
          <w:sz w:val="28"/>
        </w:rPr>
        <w:t> </w:t>
      </w:r>
      <w:r>
        <w:rPr>
          <w:i/>
          <w:sz w:val="28"/>
        </w:rPr>
        <w:t>и</w:t>
      </w:r>
      <w:r>
        <w:rPr>
          <w:i/>
          <w:spacing w:val="80"/>
          <w:sz w:val="28"/>
        </w:rPr>
        <w:t> </w:t>
      </w:r>
      <w:r>
        <w:rPr>
          <w:i/>
          <w:sz w:val="28"/>
        </w:rPr>
        <w:t>неживой</w:t>
      </w:r>
      <w:r>
        <w:rPr>
          <w:i/>
          <w:spacing w:val="80"/>
          <w:sz w:val="28"/>
        </w:rPr>
        <w:t> </w:t>
      </w:r>
      <w:r>
        <w:rPr>
          <w:i/>
          <w:sz w:val="28"/>
        </w:rPr>
        <w:t>природы</w:t>
      </w:r>
      <w:r>
        <w:rPr>
          <w:i/>
          <w:spacing w:val="80"/>
          <w:sz w:val="28"/>
        </w:rPr>
        <w:t> </w:t>
      </w:r>
      <w:r>
        <w:rPr>
          <w:i/>
          <w:sz w:val="28"/>
        </w:rPr>
        <w:t>родного</w:t>
      </w:r>
      <w:r>
        <w:rPr>
          <w:i/>
          <w:spacing w:val="80"/>
          <w:sz w:val="28"/>
        </w:rPr>
        <w:t> </w:t>
      </w:r>
      <w:r>
        <w:rPr>
          <w:i/>
          <w:sz w:val="28"/>
        </w:rPr>
        <w:t>края,</w:t>
      </w:r>
      <w:r>
        <w:rPr>
          <w:i/>
          <w:spacing w:val="80"/>
          <w:sz w:val="28"/>
        </w:rPr>
        <w:t> </w:t>
      </w:r>
      <w:r>
        <w:rPr>
          <w:i/>
          <w:sz w:val="28"/>
        </w:rPr>
        <w:t>имеет</w:t>
      </w:r>
      <w:r>
        <w:rPr>
          <w:i/>
          <w:spacing w:val="80"/>
          <w:sz w:val="28"/>
        </w:rPr>
        <w:t> </w:t>
      </w:r>
      <w:r>
        <w:rPr>
          <w:i/>
          <w:sz w:val="28"/>
        </w:rPr>
        <w:t>некоторые представления об их взаимосвязях, сезонных изменениях;</w:t>
      </w:r>
    </w:p>
    <w:p>
      <w:pPr>
        <w:pStyle w:val="ListParagraph"/>
        <w:numPr>
          <w:ilvl w:val="1"/>
          <w:numId w:val="12"/>
        </w:numPr>
        <w:tabs>
          <w:tab w:pos="1002" w:val="left" w:leader="none"/>
        </w:tabs>
        <w:spacing w:line="276" w:lineRule="auto" w:before="0" w:after="0"/>
        <w:ind w:left="295" w:right="1242" w:firstLine="566"/>
        <w:jc w:val="left"/>
        <w:rPr>
          <w:i/>
          <w:sz w:val="28"/>
        </w:rPr>
      </w:pPr>
      <w:r>
        <w:rPr>
          <w:i/>
          <w:sz w:val="28"/>
        </w:rPr>
        <w:t>ребенок</w:t>
      </w:r>
      <w:r>
        <w:rPr>
          <w:i/>
          <w:spacing w:val="80"/>
          <w:sz w:val="28"/>
        </w:rPr>
        <w:t> </w:t>
      </w:r>
      <w:r>
        <w:rPr>
          <w:i/>
          <w:sz w:val="28"/>
        </w:rPr>
        <w:t>ориентируется</w:t>
      </w:r>
      <w:r>
        <w:rPr>
          <w:i/>
          <w:spacing w:val="80"/>
          <w:sz w:val="28"/>
        </w:rPr>
        <w:t> </w:t>
      </w:r>
      <w:r>
        <w:rPr>
          <w:i/>
          <w:sz w:val="28"/>
        </w:rPr>
        <w:t>в</w:t>
      </w:r>
      <w:r>
        <w:rPr>
          <w:i/>
          <w:spacing w:val="80"/>
          <w:sz w:val="28"/>
        </w:rPr>
        <w:t> </w:t>
      </w:r>
      <w:r>
        <w:rPr>
          <w:i/>
          <w:sz w:val="28"/>
        </w:rPr>
        <w:t>транспортных</w:t>
      </w:r>
      <w:r>
        <w:rPr>
          <w:i/>
          <w:spacing w:val="80"/>
          <w:sz w:val="28"/>
        </w:rPr>
        <w:t> </w:t>
      </w:r>
      <w:r>
        <w:rPr>
          <w:i/>
          <w:sz w:val="28"/>
        </w:rPr>
        <w:t>средствах</w:t>
      </w:r>
      <w:r>
        <w:rPr>
          <w:i/>
          <w:spacing w:val="80"/>
          <w:sz w:val="28"/>
        </w:rPr>
        <w:t> </w:t>
      </w:r>
      <w:r>
        <w:rPr>
          <w:i/>
          <w:sz w:val="28"/>
        </w:rPr>
        <w:t>своей</w:t>
      </w:r>
      <w:r>
        <w:rPr>
          <w:i/>
          <w:spacing w:val="80"/>
          <w:sz w:val="28"/>
        </w:rPr>
        <w:t> </w:t>
      </w:r>
      <w:r>
        <w:rPr>
          <w:i/>
          <w:sz w:val="28"/>
        </w:rPr>
        <w:t>местности,</w:t>
      </w:r>
      <w:r>
        <w:rPr>
          <w:i/>
          <w:spacing w:val="80"/>
          <w:sz w:val="28"/>
        </w:rPr>
        <w:t> </w:t>
      </w:r>
      <w:r>
        <w:rPr>
          <w:i/>
          <w:sz w:val="28"/>
        </w:rPr>
        <w:t>знает</w:t>
      </w:r>
      <w:r>
        <w:rPr>
          <w:i/>
          <w:spacing w:val="80"/>
          <w:sz w:val="28"/>
        </w:rPr>
        <w:t> </w:t>
      </w:r>
      <w:r>
        <w:rPr>
          <w:i/>
          <w:sz w:val="28"/>
        </w:rPr>
        <w:t>места</w:t>
      </w:r>
      <w:r>
        <w:rPr>
          <w:i/>
          <w:spacing w:val="80"/>
          <w:sz w:val="28"/>
        </w:rPr>
        <w:t> </w:t>
      </w:r>
      <w:r>
        <w:rPr>
          <w:i/>
          <w:sz w:val="28"/>
        </w:rPr>
        <w:t>остановок,</w:t>
      </w:r>
      <w:r>
        <w:rPr>
          <w:i/>
          <w:spacing w:val="80"/>
          <w:sz w:val="28"/>
        </w:rPr>
        <w:t> </w:t>
      </w:r>
      <w:r>
        <w:rPr>
          <w:i/>
          <w:sz w:val="28"/>
        </w:rPr>
        <w:t>их</w:t>
      </w:r>
      <w:r>
        <w:rPr>
          <w:i/>
          <w:spacing w:val="80"/>
          <w:sz w:val="28"/>
        </w:rPr>
        <w:t> </w:t>
      </w:r>
      <w:r>
        <w:rPr>
          <w:i/>
          <w:sz w:val="28"/>
        </w:rPr>
        <w:t>названия, понимает смысл общепринятых символических обозначений;</w:t>
      </w:r>
    </w:p>
    <w:p>
      <w:pPr>
        <w:pStyle w:val="ListParagraph"/>
        <w:numPr>
          <w:ilvl w:val="1"/>
          <w:numId w:val="12"/>
        </w:numPr>
        <w:tabs>
          <w:tab w:pos="1002" w:val="left" w:leader="none"/>
        </w:tabs>
        <w:spacing w:line="278" w:lineRule="auto" w:before="0" w:after="0"/>
        <w:ind w:left="295" w:right="1234" w:firstLine="566"/>
        <w:jc w:val="left"/>
        <w:rPr>
          <w:i/>
          <w:sz w:val="28"/>
        </w:rPr>
      </w:pPr>
      <w:r>
        <w:rPr>
          <w:i/>
          <w:sz w:val="28"/>
        </w:rPr>
        <w:t>ребенок</w:t>
      </w:r>
      <w:r>
        <w:rPr>
          <w:i/>
          <w:spacing w:val="40"/>
          <w:sz w:val="28"/>
        </w:rPr>
        <w:t> </w:t>
      </w:r>
      <w:r>
        <w:rPr>
          <w:i/>
          <w:sz w:val="28"/>
        </w:rPr>
        <w:t>имеет</w:t>
      </w:r>
      <w:r>
        <w:rPr>
          <w:i/>
          <w:spacing w:val="40"/>
          <w:sz w:val="28"/>
        </w:rPr>
        <w:t> </w:t>
      </w:r>
      <w:r>
        <w:rPr>
          <w:i/>
          <w:sz w:val="28"/>
        </w:rPr>
        <w:t>представления</w:t>
      </w:r>
      <w:r>
        <w:rPr>
          <w:i/>
          <w:spacing w:val="40"/>
          <w:sz w:val="28"/>
        </w:rPr>
        <w:t> </w:t>
      </w:r>
      <w:r>
        <w:rPr>
          <w:i/>
          <w:sz w:val="28"/>
        </w:rPr>
        <w:t>о</w:t>
      </w:r>
      <w:r>
        <w:rPr>
          <w:i/>
          <w:spacing w:val="40"/>
          <w:sz w:val="28"/>
        </w:rPr>
        <w:t> </w:t>
      </w:r>
      <w:r>
        <w:rPr>
          <w:i/>
          <w:sz w:val="28"/>
        </w:rPr>
        <w:t>метрополитене,</w:t>
      </w:r>
      <w:r>
        <w:rPr>
          <w:i/>
          <w:spacing w:val="40"/>
          <w:sz w:val="28"/>
        </w:rPr>
        <w:t> </w:t>
      </w:r>
      <w:r>
        <w:rPr>
          <w:i/>
          <w:sz w:val="28"/>
        </w:rPr>
        <w:t>об</w:t>
      </w:r>
      <w:r>
        <w:rPr>
          <w:i/>
          <w:spacing w:val="40"/>
          <w:sz w:val="28"/>
        </w:rPr>
        <w:t> </w:t>
      </w:r>
      <w:r>
        <w:rPr>
          <w:i/>
          <w:sz w:val="28"/>
        </w:rPr>
        <w:t>отличительных</w:t>
      </w:r>
      <w:r>
        <w:rPr>
          <w:i/>
          <w:spacing w:val="40"/>
          <w:sz w:val="28"/>
        </w:rPr>
        <w:t> </w:t>
      </w:r>
      <w:r>
        <w:rPr>
          <w:i/>
          <w:sz w:val="28"/>
        </w:rPr>
        <w:t>особенностях</w:t>
      </w:r>
      <w:r>
        <w:rPr>
          <w:i/>
          <w:spacing w:val="40"/>
          <w:sz w:val="28"/>
        </w:rPr>
        <w:t> </w:t>
      </w:r>
      <w:r>
        <w:rPr>
          <w:i/>
          <w:sz w:val="28"/>
        </w:rPr>
        <w:t>станции</w:t>
      </w:r>
      <w:r>
        <w:rPr>
          <w:i/>
          <w:spacing w:val="40"/>
          <w:sz w:val="28"/>
        </w:rPr>
        <w:t> </w:t>
      </w:r>
      <w:r>
        <w:rPr>
          <w:i/>
          <w:sz w:val="28"/>
        </w:rPr>
        <w:t>«Площадь</w:t>
      </w:r>
      <w:r>
        <w:rPr>
          <w:i/>
          <w:spacing w:val="40"/>
          <w:sz w:val="28"/>
        </w:rPr>
        <w:t> </w:t>
      </w:r>
      <w:r>
        <w:rPr>
          <w:i/>
          <w:sz w:val="28"/>
        </w:rPr>
        <w:t>Тукая»</w:t>
      </w:r>
      <w:r>
        <w:rPr>
          <w:i/>
          <w:spacing w:val="40"/>
          <w:sz w:val="28"/>
        </w:rPr>
        <w:t> </w:t>
      </w:r>
      <w:r>
        <w:rPr>
          <w:i/>
          <w:sz w:val="28"/>
        </w:rPr>
        <w:t>в городе Казани;</w:t>
      </w:r>
    </w:p>
    <w:p>
      <w:pPr>
        <w:pStyle w:val="ListParagraph"/>
        <w:numPr>
          <w:ilvl w:val="1"/>
          <w:numId w:val="12"/>
        </w:numPr>
        <w:tabs>
          <w:tab w:pos="1002" w:val="left" w:leader="none"/>
        </w:tabs>
        <w:spacing w:line="276" w:lineRule="auto" w:before="0" w:after="0"/>
        <w:ind w:left="295" w:right="1244" w:firstLine="566"/>
        <w:jc w:val="left"/>
        <w:rPr>
          <w:i/>
          <w:sz w:val="28"/>
        </w:rPr>
      </w:pPr>
      <w:r>
        <w:rPr>
          <w:i/>
          <w:sz w:val="28"/>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pPr>
        <w:pStyle w:val="ListParagraph"/>
        <w:numPr>
          <w:ilvl w:val="1"/>
          <w:numId w:val="12"/>
        </w:numPr>
        <w:tabs>
          <w:tab w:pos="1002" w:val="left" w:leader="none"/>
          <w:tab w:pos="2154" w:val="left" w:leader="none"/>
          <w:tab w:pos="3790" w:val="left" w:leader="none"/>
          <w:tab w:pos="4123" w:val="left" w:leader="none"/>
          <w:tab w:pos="5200" w:val="left" w:leader="none"/>
          <w:tab w:pos="6615" w:val="left" w:leader="none"/>
          <w:tab w:pos="7353" w:val="left" w:leader="none"/>
          <w:tab w:pos="9102" w:val="left" w:leader="none"/>
          <w:tab w:pos="11158" w:val="left" w:leader="none"/>
          <w:tab w:pos="12626" w:val="left" w:leader="none"/>
          <w:tab w:pos="14756" w:val="left" w:leader="none"/>
        </w:tabs>
        <w:spacing w:line="276" w:lineRule="auto" w:before="0" w:after="0"/>
        <w:ind w:left="295" w:right="1239" w:firstLine="566"/>
        <w:jc w:val="left"/>
        <w:rPr>
          <w:i/>
          <w:sz w:val="28"/>
        </w:rPr>
      </w:pPr>
      <w:r>
        <w:rPr>
          <w:i/>
          <w:spacing w:val="-2"/>
          <w:sz w:val="28"/>
        </w:rPr>
        <w:t>ребенок</w:t>
      </w:r>
      <w:r>
        <w:rPr>
          <w:i/>
          <w:sz w:val="28"/>
        </w:rPr>
        <w:tab/>
      </w:r>
      <w:r>
        <w:rPr>
          <w:i/>
          <w:spacing w:val="-2"/>
          <w:sz w:val="28"/>
        </w:rPr>
        <w:t>включается</w:t>
      </w:r>
      <w:r>
        <w:rPr>
          <w:i/>
          <w:sz w:val="28"/>
        </w:rPr>
        <w:tab/>
      </w:r>
      <w:r>
        <w:rPr>
          <w:i/>
          <w:spacing w:val="-10"/>
          <w:sz w:val="28"/>
        </w:rPr>
        <w:t>в</w:t>
      </w:r>
      <w:r>
        <w:rPr>
          <w:i/>
          <w:sz w:val="28"/>
        </w:rPr>
        <w:tab/>
      </w:r>
      <w:r>
        <w:rPr>
          <w:i/>
          <w:spacing w:val="-2"/>
          <w:sz w:val="28"/>
        </w:rPr>
        <w:t>диалог,</w:t>
      </w:r>
      <w:r>
        <w:rPr>
          <w:i/>
          <w:sz w:val="28"/>
        </w:rPr>
        <w:tab/>
      </w:r>
      <w:r>
        <w:rPr>
          <w:i/>
          <w:spacing w:val="-2"/>
          <w:sz w:val="28"/>
        </w:rPr>
        <w:t>понимает</w:t>
      </w:r>
      <w:r>
        <w:rPr>
          <w:i/>
          <w:sz w:val="28"/>
        </w:rPr>
        <w:tab/>
      </w:r>
      <w:r>
        <w:rPr>
          <w:i/>
          <w:spacing w:val="-4"/>
          <w:sz w:val="28"/>
        </w:rPr>
        <w:t>речь</w:t>
      </w:r>
      <w:r>
        <w:rPr>
          <w:i/>
          <w:sz w:val="28"/>
        </w:rPr>
        <w:tab/>
      </w:r>
      <w:r>
        <w:rPr>
          <w:i/>
          <w:spacing w:val="-2"/>
          <w:sz w:val="28"/>
        </w:rPr>
        <w:t>собеседника,</w:t>
      </w:r>
      <w:r>
        <w:rPr>
          <w:i/>
          <w:sz w:val="28"/>
        </w:rPr>
        <w:tab/>
      </w:r>
      <w:r>
        <w:rPr>
          <w:i/>
          <w:spacing w:val="-2"/>
          <w:sz w:val="28"/>
        </w:rPr>
        <w:t>высказывается</w:t>
      </w:r>
      <w:r>
        <w:rPr>
          <w:i/>
          <w:sz w:val="28"/>
        </w:rPr>
        <w:tab/>
      </w:r>
      <w:r>
        <w:rPr>
          <w:i/>
          <w:spacing w:val="-2"/>
          <w:sz w:val="28"/>
        </w:rPr>
        <w:t>простыми</w:t>
      </w:r>
      <w:r>
        <w:rPr>
          <w:i/>
          <w:sz w:val="28"/>
        </w:rPr>
        <w:tab/>
      </w:r>
      <w:r>
        <w:rPr>
          <w:i/>
          <w:spacing w:val="-2"/>
          <w:sz w:val="28"/>
        </w:rPr>
        <w:t>предложениями</w:t>
      </w:r>
      <w:r>
        <w:rPr>
          <w:i/>
          <w:sz w:val="28"/>
        </w:rPr>
        <w:tab/>
      </w:r>
      <w:r>
        <w:rPr>
          <w:i/>
          <w:spacing w:val="-6"/>
          <w:sz w:val="28"/>
        </w:rPr>
        <w:t>на </w:t>
      </w:r>
      <w:r>
        <w:rPr>
          <w:i/>
          <w:sz w:val="28"/>
        </w:rPr>
        <w:t>татарском языке;</w:t>
      </w:r>
    </w:p>
    <w:p>
      <w:pPr>
        <w:pStyle w:val="ListParagraph"/>
        <w:numPr>
          <w:ilvl w:val="1"/>
          <w:numId w:val="12"/>
        </w:numPr>
        <w:tabs>
          <w:tab w:pos="1002" w:val="left" w:leader="none"/>
        </w:tabs>
        <w:spacing w:line="321" w:lineRule="exact" w:before="0" w:after="0"/>
        <w:ind w:left="1002" w:right="0" w:hanging="141"/>
        <w:jc w:val="left"/>
        <w:rPr>
          <w:i/>
          <w:sz w:val="28"/>
        </w:rPr>
      </w:pPr>
      <w:r>
        <w:rPr>
          <w:i/>
          <w:sz w:val="28"/>
        </w:rPr>
        <w:t>ребенок</w:t>
      </w:r>
      <w:r>
        <w:rPr>
          <w:i/>
          <w:spacing w:val="-10"/>
          <w:sz w:val="28"/>
        </w:rPr>
        <w:t> </w:t>
      </w:r>
      <w:r>
        <w:rPr>
          <w:i/>
          <w:sz w:val="28"/>
        </w:rPr>
        <w:t>отличает</w:t>
      </w:r>
      <w:r>
        <w:rPr>
          <w:i/>
          <w:spacing w:val="-9"/>
          <w:sz w:val="28"/>
        </w:rPr>
        <w:t> </w:t>
      </w:r>
      <w:r>
        <w:rPr>
          <w:i/>
          <w:sz w:val="28"/>
        </w:rPr>
        <w:t>татарский</w:t>
      </w:r>
      <w:r>
        <w:rPr>
          <w:i/>
          <w:spacing w:val="-6"/>
          <w:sz w:val="28"/>
        </w:rPr>
        <w:t> </w:t>
      </w:r>
      <w:r>
        <w:rPr>
          <w:i/>
          <w:sz w:val="28"/>
        </w:rPr>
        <w:t>национальный</w:t>
      </w:r>
      <w:r>
        <w:rPr>
          <w:i/>
          <w:spacing w:val="-7"/>
          <w:sz w:val="28"/>
        </w:rPr>
        <w:t> </w:t>
      </w:r>
      <w:r>
        <w:rPr>
          <w:i/>
          <w:sz w:val="28"/>
        </w:rPr>
        <w:t>костюм</w:t>
      </w:r>
      <w:r>
        <w:rPr>
          <w:i/>
          <w:spacing w:val="-8"/>
          <w:sz w:val="28"/>
        </w:rPr>
        <w:t> </w:t>
      </w:r>
      <w:r>
        <w:rPr>
          <w:i/>
          <w:sz w:val="28"/>
        </w:rPr>
        <w:t>от</w:t>
      </w:r>
      <w:r>
        <w:rPr>
          <w:i/>
          <w:spacing w:val="-8"/>
          <w:sz w:val="28"/>
        </w:rPr>
        <w:t> </w:t>
      </w:r>
      <w:r>
        <w:rPr>
          <w:i/>
          <w:sz w:val="28"/>
        </w:rPr>
        <w:t>костюмов</w:t>
      </w:r>
      <w:r>
        <w:rPr>
          <w:i/>
          <w:spacing w:val="-8"/>
          <w:sz w:val="28"/>
        </w:rPr>
        <w:t> </w:t>
      </w:r>
      <w:r>
        <w:rPr>
          <w:i/>
          <w:sz w:val="28"/>
        </w:rPr>
        <w:t>других</w:t>
      </w:r>
      <w:r>
        <w:rPr>
          <w:i/>
          <w:spacing w:val="-7"/>
          <w:sz w:val="28"/>
        </w:rPr>
        <w:t> </w:t>
      </w:r>
      <w:r>
        <w:rPr>
          <w:i/>
          <w:spacing w:val="-2"/>
          <w:sz w:val="28"/>
        </w:rPr>
        <w:t>народов;</w:t>
      </w:r>
    </w:p>
    <w:p>
      <w:pPr>
        <w:pStyle w:val="ListParagraph"/>
        <w:numPr>
          <w:ilvl w:val="1"/>
          <w:numId w:val="12"/>
        </w:numPr>
        <w:tabs>
          <w:tab w:pos="1002" w:val="left" w:leader="none"/>
          <w:tab w:pos="1353" w:val="left" w:leader="none"/>
          <w:tab w:pos="3384" w:val="left" w:leader="none"/>
          <w:tab w:pos="4658" w:val="left" w:leader="none"/>
          <w:tab w:pos="5396" w:val="left" w:leader="none"/>
          <w:tab w:pos="5899" w:val="left" w:leader="none"/>
          <w:tab w:pos="7278" w:val="left" w:leader="none"/>
          <w:tab w:pos="9077" w:val="left" w:leader="none"/>
          <w:tab w:pos="11149" w:val="left" w:leader="none"/>
          <w:tab w:pos="13041" w:val="left" w:leader="none"/>
          <w:tab w:pos="14764" w:val="left" w:leader="none"/>
        </w:tabs>
        <w:spacing w:line="278" w:lineRule="auto" w:before="37" w:after="0"/>
        <w:ind w:left="295" w:right="1231" w:firstLine="566"/>
        <w:jc w:val="left"/>
        <w:rPr>
          <w:i/>
          <w:sz w:val="28"/>
        </w:rPr>
      </w:pPr>
      <w:r>
        <w:rPr>
          <w:i/>
          <w:spacing w:val="-10"/>
          <w:sz w:val="28"/>
        </w:rPr>
        <w:t>с</w:t>
      </w:r>
      <w:r>
        <w:rPr>
          <w:i/>
          <w:sz w:val="28"/>
        </w:rPr>
        <w:tab/>
      </w:r>
      <w:r>
        <w:rPr>
          <w:i/>
          <w:spacing w:val="-2"/>
          <w:sz w:val="28"/>
        </w:rPr>
        <w:t>удовольствием</w:t>
      </w:r>
      <w:r>
        <w:rPr>
          <w:i/>
          <w:sz w:val="28"/>
        </w:rPr>
        <w:tab/>
      </w:r>
      <w:r>
        <w:rPr>
          <w:i/>
          <w:spacing w:val="-2"/>
          <w:sz w:val="28"/>
        </w:rPr>
        <w:t>слушает</w:t>
      </w:r>
      <w:r>
        <w:rPr>
          <w:i/>
          <w:sz w:val="28"/>
        </w:rPr>
        <w:tab/>
      </w:r>
      <w:r>
        <w:rPr>
          <w:i/>
          <w:spacing w:val="-4"/>
          <w:sz w:val="28"/>
        </w:rPr>
        <w:t>игру</w:t>
      </w:r>
      <w:r>
        <w:rPr>
          <w:i/>
          <w:sz w:val="28"/>
        </w:rPr>
        <w:tab/>
      </w:r>
      <w:r>
        <w:rPr>
          <w:i/>
          <w:spacing w:val="-6"/>
          <w:sz w:val="28"/>
        </w:rPr>
        <w:t>на</w:t>
      </w:r>
      <w:r>
        <w:rPr>
          <w:i/>
          <w:sz w:val="28"/>
        </w:rPr>
        <w:tab/>
      </w:r>
      <w:r>
        <w:rPr>
          <w:i/>
          <w:spacing w:val="-2"/>
          <w:sz w:val="28"/>
        </w:rPr>
        <w:t>народных</w:t>
      </w:r>
      <w:r>
        <w:rPr>
          <w:i/>
          <w:sz w:val="28"/>
        </w:rPr>
        <w:tab/>
      </w:r>
      <w:r>
        <w:rPr>
          <w:i/>
          <w:spacing w:val="-2"/>
          <w:sz w:val="28"/>
        </w:rPr>
        <w:t>музыкальных</w:t>
      </w:r>
      <w:r>
        <w:rPr>
          <w:i/>
          <w:sz w:val="28"/>
        </w:rPr>
        <w:tab/>
      </w:r>
      <w:r>
        <w:rPr>
          <w:i/>
          <w:spacing w:val="-2"/>
          <w:sz w:val="28"/>
        </w:rPr>
        <w:t>инструментах,</w:t>
      </w:r>
      <w:r>
        <w:rPr>
          <w:i/>
          <w:sz w:val="28"/>
        </w:rPr>
        <w:tab/>
      </w:r>
      <w:r>
        <w:rPr>
          <w:i/>
          <w:spacing w:val="-2"/>
          <w:sz w:val="28"/>
        </w:rPr>
        <w:t>эмоционально</w:t>
      </w:r>
      <w:r>
        <w:rPr>
          <w:i/>
          <w:sz w:val="28"/>
        </w:rPr>
        <w:tab/>
      </w:r>
      <w:r>
        <w:rPr>
          <w:i/>
          <w:spacing w:val="-2"/>
          <w:sz w:val="28"/>
        </w:rPr>
        <w:t>отзывается</w:t>
      </w:r>
      <w:r>
        <w:rPr>
          <w:i/>
          <w:sz w:val="28"/>
        </w:rPr>
        <w:tab/>
      </w:r>
      <w:r>
        <w:rPr>
          <w:i/>
          <w:spacing w:val="-6"/>
          <w:sz w:val="28"/>
        </w:rPr>
        <w:t>на </w:t>
      </w:r>
      <w:r>
        <w:rPr>
          <w:i/>
          <w:sz w:val="28"/>
        </w:rPr>
        <w:t>музыкальные произведения татарских композиторов, народные песни;</w:t>
      </w:r>
    </w:p>
    <w:p>
      <w:pPr>
        <w:pStyle w:val="ListParagraph"/>
        <w:numPr>
          <w:ilvl w:val="1"/>
          <w:numId w:val="12"/>
        </w:numPr>
        <w:tabs>
          <w:tab w:pos="1002" w:val="left" w:leader="none"/>
        </w:tabs>
        <w:spacing w:line="317" w:lineRule="exact" w:before="0" w:after="0"/>
        <w:ind w:left="1002" w:right="0" w:hanging="141"/>
        <w:jc w:val="left"/>
        <w:rPr>
          <w:i/>
          <w:sz w:val="28"/>
        </w:rPr>
      </w:pPr>
      <w:r>
        <w:rPr>
          <w:i/>
          <w:sz w:val="28"/>
        </w:rPr>
        <w:t>с</w:t>
      </w:r>
      <w:r>
        <w:rPr>
          <w:i/>
          <w:spacing w:val="-8"/>
          <w:sz w:val="28"/>
        </w:rPr>
        <w:t> </w:t>
      </w:r>
      <w:r>
        <w:rPr>
          <w:i/>
          <w:sz w:val="28"/>
        </w:rPr>
        <w:t>удовольствием</w:t>
      </w:r>
      <w:r>
        <w:rPr>
          <w:i/>
          <w:spacing w:val="-7"/>
          <w:sz w:val="28"/>
        </w:rPr>
        <w:t> </w:t>
      </w:r>
      <w:r>
        <w:rPr>
          <w:i/>
          <w:sz w:val="28"/>
        </w:rPr>
        <w:t>участвует</w:t>
      </w:r>
      <w:r>
        <w:rPr>
          <w:i/>
          <w:spacing w:val="-8"/>
          <w:sz w:val="28"/>
        </w:rPr>
        <w:t> </w:t>
      </w:r>
      <w:r>
        <w:rPr>
          <w:i/>
          <w:sz w:val="28"/>
        </w:rPr>
        <w:t>в</w:t>
      </w:r>
      <w:r>
        <w:rPr>
          <w:i/>
          <w:spacing w:val="-8"/>
          <w:sz w:val="28"/>
        </w:rPr>
        <w:t> </w:t>
      </w:r>
      <w:r>
        <w:rPr>
          <w:i/>
          <w:sz w:val="28"/>
        </w:rPr>
        <w:t>татарских</w:t>
      </w:r>
      <w:r>
        <w:rPr>
          <w:i/>
          <w:spacing w:val="-7"/>
          <w:sz w:val="28"/>
        </w:rPr>
        <w:t> </w:t>
      </w:r>
      <w:r>
        <w:rPr>
          <w:i/>
          <w:sz w:val="28"/>
        </w:rPr>
        <w:t>народных</w:t>
      </w:r>
      <w:r>
        <w:rPr>
          <w:i/>
          <w:spacing w:val="-10"/>
          <w:sz w:val="28"/>
        </w:rPr>
        <w:t> </w:t>
      </w:r>
      <w:r>
        <w:rPr>
          <w:i/>
          <w:sz w:val="28"/>
        </w:rPr>
        <w:t>праздниках,</w:t>
      </w:r>
      <w:r>
        <w:rPr>
          <w:i/>
          <w:spacing w:val="-8"/>
          <w:sz w:val="28"/>
        </w:rPr>
        <w:t> </w:t>
      </w:r>
      <w:r>
        <w:rPr>
          <w:i/>
          <w:sz w:val="28"/>
        </w:rPr>
        <w:t>исполняет</w:t>
      </w:r>
      <w:r>
        <w:rPr>
          <w:i/>
          <w:spacing w:val="-8"/>
          <w:sz w:val="28"/>
        </w:rPr>
        <w:t> </w:t>
      </w:r>
      <w:r>
        <w:rPr>
          <w:i/>
          <w:sz w:val="28"/>
        </w:rPr>
        <w:t>татарские</w:t>
      </w:r>
      <w:r>
        <w:rPr>
          <w:i/>
          <w:spacing w:val="-8"/>
          <w:sz w:val="28"/>
        </w:rPr>
        <w:t> </w:t>
      </w:r>
      <w:r>
        <w:rPr>
          <w:i/>
          <w:sz w:val="28"/>
        </w:rPr>
        <w:t>песни,</w:t>
      </w:r>
      <w:r>
        <w:rPr>
          <w:i/>
          <w:spacing w:val="-8"/>
          <w:sz w:val="28"/>
        </w:rPr>
        <w:t> </w:t>
      </w:r>
      <w:r>
        <w:rPr>
          <w:i/>
          <w:spacing w:val="-2"/>
          <w:sz w:val="28"/>
        </w:rPr>
        <w:t>танцы;</w:t>
      </w:r>
    </w:p>
    <w:p>
      <w:pPr>
        <w:pStyle w:val="ListParagraph"/>
        <w:numPr>
          <w:ilvl w:val="1"/>
          <w:numId w:val="12"/>
        </w:numPr>
        <w:tabs>
          <w:tab w:pos="1002" w:val="left" w:leader="none"/>
        </w:tabs>
        <w:spacing w:line="276" w:lineRule="auto" w:before="47" w:after="0"/>
        <w:ind w:left="295" w:right="1232" w:firstLine="566"/>
        <w:jc w:val="both"/>
        <w:rPr>
          <w:i/>
          <w:sz w:val="28"/>
        </w:rPr>
      </w:pPr>
      <w:r>
        <w:rPr>
          <w:i/>
          <w:sz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ListParagraph"/>
        <w:numPr>
          <w:ilvl w:val="1"/>
          <w:numId w:val="12"/>
        </w:numPr>
        <w:tabs>
          <w:tab w:pos="1002" w:val="left" w:leader="none"/>
        </w:tabs>
        <w:spacing w:line="276" w:lineRule="auto" w:before="1" w:after="0"/>
        <w:ind w:left="295" w:right="1242" w:firstLine="566"/>
        <w:jc w:val="both"/>
        <w:rPr>
          <w:i/>
          <w:sz w:val="28"/>
        </w:rPr>
      </w:pPr>
      <w:r>
        <w:rPr>
          <w:i/>
          <w:sz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ListParagraph"/>
        <w:numPr>
          <w:ilvl w:val="1"/>
          <w:numId w:val="12"/>
        </w:numPr>
        <w:tabs>
          <w:tab w:pos="1002" w:val="left" w:leader="none"/>
        </w:tabs>
        <w:spacing w:line="278" w:lineRule="auto" w:before="0" w:after="0"/>
        <w:ind w:left="295" w:right="1243" w:firstLine="566"/>
        <w:jc w:val="both"/>
        <w:rPr>
          <w:i/>
          <w:sz w:val="28"/>
        </w:rPr>
      </w:pPr>
      <w:r>
        <w:rPr>
          <w:i/>
          <w:sz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ListParagraph"/>
        <w:numPr>
          <w:ilvl w:val="1"/>
          <w:numId w:val="12"/>
        </w:numPr>
        <w:tabs>
          <w:tab w:pos="1002" w:val="left" w:leader="none"/>
        </w:tabs>
        <w:spacing w:line="317" w:lineRule="exact" w:before="0" w:after="0"/>
        <w:ind w:left="1002" w:right="0" w:hanging="141"/>
        <w:jc w:val="both"/>
        <w:rPr>
          <w:i/>
          <w:sz w:val="28"/>
        </w:rPr>
      </w:pPr>
      <w:r>
        <w:rPr>
          <w:i/>
          <w:sz w:val="28"/>
        </w:rPr>
        <w:t>ребёнок</w:t>
      </w:r>
      <w:r>
        <w:rPr>
          <w:i/>
          <w:spacing w:val="-8"/>
          <w:sz w:val="28"/>
        </w:rPr>
        <w:t> </w:t>
      </w:r>
      <w:r>
        <w:rPr>
          <w:i/>
          <w:sz w:val="28"/>
        </w:rPr>
        <w:t>проявляет</w:t>
      </w:r>
      <w:r>
        <w:rPr>
          <w:i/>
          <w:spacing w:val="-6"/>
          <w:sz w:val="28"/>
        </w:rPr>
        <w:t> </w:t>
      </w:r>
      <w:r>
        <w:rPr>
          <w:i/>
          <w:sz w:val="28"/>
        </w:rPr>
        <w:t>себя</w:t>
      </w:r>
      <w:r>
        <w:rPr>
          <w:i/>
          <w:spacing w:val="-5"/>
          <w:sz w:val="28"/>
        </w:rPr>
        <w:t> </w:t>
      </w:r>
      <w:r>
        <w:rPr>
          <w:i/>
          <w:sz w:val="28"/>
        </w:rPr>
        <w:t>в</w:t>
      </w:r>
      <w:r>
        <w:rPr>
          <w:i/>
          <w:spacing w:val="-5"/>
          <w:sz w:val="28"/>
        </w:rPr>
        <w:t> </w:t>
      </w:r>
      <w:r>
        <w:rPr>
          <w:i/>
          <w:sz w:val="28"/>
        </w:rPr>
        <w:t>разных</w:t>
      </w:r>
      <w:r>
        <w:rPr>
          <w:i/>
          <w:spacing w:val="-6"/>
          <w:sz w:val="28"/>
        </w:rPr>
        <w:t> </w:t>
      </w:r>
      <w:r>
        <w:rPr>
          <w:i/>
          <w:sz w:val="28"/>
        </w:rPr>
        <w:t>видах</w:t>
      </w:r>
      <w:r>
        <w:rPr>
          <w:i/>
          <w:spacing w:val="-7"/>
          <w:sz w:val="28"/>
        </w:rPr>
        <w:t> </w:t>
      </w:r>
      <w:r>
        <w:rPr>
          <w:i/>
          <w:sz w:val="28"/>
        </w:rPr>
        <w:t>музыкальной,</w:t>
      </w:r>
      <w:r>
        <w:rPr>
          <w:i/>
          <w:spacing w:val="-6"/>
          <w:sz w:val="28"/>
        </w:rPr>
        <w:t> </w:t>
      </w:r>
      <w:r>
        <w:rPr>
          <w:i/>
          <w:sz w:val="28"/>
        </w:rPr>
        <w:t>изобразительной,</w:t>
      </w:r>
      <w:r>
        <w:rPr>
          <w:i/>
          <w:spacing w:val="-4"/>
          <w:sz w:val="28"/>
        </w:rPr>
        <w:t> </w:t>
      </w:r>
      <w:r>
        <w:rPr>
          <w:i/>
          <w:sz w:val="28"/>
        </w:rPr>
        <w:t>театрализованной</w:t>
      </w:r>
      <w:r>
        <w:rPr>
          <w:i/>
          <w:spacing w:val="-5"/>
          <w:sz w:val="28"/>
        </w:rPr>
        <w:t> </w:t>
      </w:r>
      <w:r>
        <w:rPr>
          <w:i/>
          <w:sz w:val="28"/>
        </w:rPr>
        <w:t>деятельности,</w:t>
      </w:r>
      <w:r>
        <w:rPr>
          <w:i/>
          <w:spacing w:val="-5"/>
          <w:sz w:val="28"/>
        </w:rPr>
        <w:t> </w:t>
      </w:r>
      <w:r>
        <w:rPr>
          <w:i/>
          <w:spacing w:val="-2"/>
          <w:sz w:val="28"/>
        </w:rPr>
        <w:t>используя</w:t>
      </w:r>
    </w:p>
    <w:p>
      <w:pPr>
        <w:pStyle w:val="ListParagraph"/>
        <w:spacing w:after="0" w:line="317" w:lineRule="exact"/>
        <w:jc w:val="both"/>
        <w:rPr>
          <w:i/>
          <w:sz w:val="28"/>
        </w:rPr>
        <w:sectPr>
          <w:pgSz w:w="16850" w:h="11920" w:orient="landscape"/>
          <w:pgMar w:header="0" w:footer="1018" w:top="640" w:bottom="1280" w:left="425" w:right="141"/>
        </w:sectPr>
      </w:pPr>
    </w:p>
    <w:p>
      <w:pPr>
        <w:spacing w:before="61"/>
        <w:ind w:left="295" w:right="0" w:firstLine="0"/>
        <w:jc w:val="both"/>
        <w:rPr>
          <w:i/>
          <w:sz w:val="28"/>
        </w:rPr>
      </w:pPr>
      <w:r>
        <w:rPr>
          <w:i/>
          <w:sz w:val="28"/>
        </w:rPr>
        <w:t>выразительные</w:t>
      </w:r>
      <w:r>
        <w:rPr>
          <w:i/>
          <w:spacing w:val="-13"/>
          <w:sz w:val="28"/>
        </w:rPr>
        <w:t> </w:t>
      </w:r>
      <w:r>
        <w:rPr>
          <w:i/>
          <w:sz w:val="28"/>
        </w:rPr>
        <w:t>и</w:t>
      </w:r>
      <w:r>
        <w:rPr>
          <w:i/>
          <w:spacing w:val="-9"/>
          <w:sz w:val="28"/>
        </w:rPr>
        <w:t> </w:t>
      </w:r>
      <w:r>
        <w:rPr>
          <w:i/>
          <w:sz w:val="28"/>
        </w:rPr>
        <w:t>изобразительные</w:t>
      </w:r>
      <w:r>
        <w:rPr>
          <w:i/>
          <w:spacing w:val="-10"/>
          <w:sz w:val="28"/>
        </w:rPr>
        <w:t> </w:t>
      </w:r>
      <w:r>
        <w:rPr>
          <w:i/>
          <w:spacing w:val="-2"/>
          <w:sz w:val="28"/>
        </w:rPr>
        <w:t>средства;</w:t>
      </w:r>
    </w:p>
    <w:p>
      <w:pPr>
        <w:pStyle w:val="ListParagraph"/>
        <w:numPr>
          <w:ilvl w:val="1"/>
          <w:numId w:val="12"/>
        </w:numPr>
        <w:tabs>
          <w:tab w:pos="1002" w:val="left" w:leader="none"/>
        </w:tabs>
        <w:spacing w:line="276" w:lineRule="auto" w:before="49" w:after="0"/>
        <w:ind w:left="295" w:right="1231" w:firstLine="566"/>
        <w:jc w:val="both"/>
        <w:rPr>
          <w:i/>
          <w:sz w:val="28"/>
        </w:rPr>
      </w:pPr>
      <w:r>
        <w:rPr>
          <w:i/>
          <w:sz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Pr>
          <w:i/>
          <w:spacing w:val="-2"/>
          <w:sz w:val="28"/>
        </w:rPr>
        <w:t>деятельности);</w:t>
      </w:r>
    </w:p>
    <w:p>
      <w:pPr>
        <w:pStyle w:val="ListParagraph"/>
        <w:numPr>
          <w:ilvl w:val="1"/>
          <w:numId w:val="12"/>
        </w:numPr>
        <w:tabs>
          <w:tab w:pos="1002" w:val="left" w:leader="none"/>
        </w:tabs>
        <w:spacing w:line="276" w:lineRule="auto" w:before="0" w:after="0"/>
        <w:ind w:left="295" w:right="1229" w:firstLine="566"/>
        <w:jc w:val="both"/>
        <w:rPr>
          <w:i/>
          <w:sz w:val="28"/>
        </w:rPr>
      </w:pPr>
      <w:r>
        <w:rPr>
          <w:i/>
          <w:sz w:val="28"/>
        </w:rPr>
        <w:t>ребёнок создает изображения и постройки в соответствии с темой, используя разнообразные материалы,</w:t>
      </w:r>
      <w:r>
        <w:rPr>
          <w:i/>
          <w:spacing w:val="40"/>
          <w:sz w:val="28"/>
        </w:rPr>
        <w:t> </w:t>
      </w:r>
      <w:r>
        <w:rPr>
          <w:i/>
          <w:sz w:val="28"/>
        </w:rPr>
        <w:t>владеет техническими и изобразительными умениями;</w:t>
      </w:r>
    </w:p>
    <w:p>
      <w:pPr>
        <w:pStyle w:val="ListParagraph"/>
        <w:numPr>
          <w:ilvl w:val="1"/>
          <w:numId w:val="12"/>
        </w:numPr>
        <w:tabs>
          <w:tab w:pos="1002" w:val="left" w:leader="none"/>
        </w:tabs>
        <w:spacing w:line="276" w:lineRule="auto" w:before="1" w:after="0"/>
        <w:ind w:left="295" w:right="1232" w:firstLine="566"/>
        <w:jc w:val="both"/>
        <w:rPr>
          <w:i/>
          <w:sz w:val="28"/>
        </w:rPr>
      </w:pPr>
      <w:r>
        <w:rPr>
          <w:i/>
          <w:sz w:val="28"/>
        </w:rPr>
        <w:t>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ListParagraph"/>
        <w:numPr>
          <w:ilvl w:val="1"/>
          <w:numId w:val="12"/>
        </w:numPr>
        <w:tabs>
          <w:tab w:pos="1002" w:val="left" w:leader="none"/>
        </w:tabs>
        <w:spacing w:line="276" w:lineRule="auto" w:before="1" w:after="0"/>
        <w:ind w:left="295" w:right="1245" w:firstLine="566"/>
        <w:jc w:val="both"/>
        <w:rPr>
          <w:i/>
          <w:sz w:val="28"/>
        </w:rPr>
      </w:pPr>
      <w:r>
        <w:rPr>
          <w:i/>
          <w:sz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pPr>
        <w:pStyle w:val="Heading1"/>
        <w:spacing w:before="3"/>
        <w:ind w:left="861"/>
        <w:jc w:val="both"/>
      </w:pPr>
      <w:r>
        <w:rPr/>
        <w:t>К</w:t>
      </w:r>
      <w:r>
        <w:rPr>
          <w:spacing w:val="-3"/>
        </w:rPr>
        <w:t> </w:t>
      </w:r>
      <w:r>
        <w:rPr/>
        <w:t>шести</w:t>
      </w:r>
      <w:r>
        <w:rPr>
          <w:spacing w:val="-4"/>
        </w:rPr>
        <w:t> </w:t>
      </w:r>
      <w:r>
        <w:rPr/>
        <w:t>годам</w:t>
      </w:r>
      <w:r>
        <w:rPr>
          <w:spacing w:val="-2"/>
        </w:rPr>
        <w:t> </w:t>
      </w:r>
      <w:r>
        <w:rPr/>
        <w:t>(п.</w:t>
      </w:r>
      <w:r>
        <w:rPr>
          <w:spacing w:val="-7"/>
        </w:rPr>
        <w:t> </w:t>
      </w:r>
      <w:r>
        <w:rPr/>
        <w:t>15.3.3.ФОП</w:t>
      </w:r>
      <w:r>
        <w:rPr>
          <w:spacing w:val="-3"/>
        </w:rPr>
        <w:t> </w:t>
      </w:r>
      <w:r>
        <w:rPr/>
        <w:t>ДО)</w:t>
      </w:r>
      <w:r>
        <w:rPr>
          <w:spacing w:val="-2"/>
        </w:rPr>
        <w:t> </w:t>
      </w:r>
      <w:r>
        <w:rPr>
          <w:spacing w:val="-10"/>
        </w:rPr>
        <w:t>:</w:t>
      </w:r>
    </w:p>
    <w:p>
      <w:pPr>
        <w:pStyle w:val="BodyText"/>
        <w:spacing w:line="276" w:lineRule="auto" w:before="43"/>
        <w:ind w:left="295" w:right="1105" w:firstLine="566"/>
        <w:jc w:val="both"/>
      </w:pPr>
      <w:r>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BodyText"/>
        <w:spacing w:line="276" w:lineRule="auto" w:before="1"/>
        <w:ind w:left="295" w:right="1096" w:firstLine="566"/>
        <w:jc w:val="both"/>
      </w:pPr>
      <w:r>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BodyText"/>
        <w:spacing w:line="276" w:lineRule="auto"/>
        <w:ind w:left="295" w:right="1105" w:firstLine="566"/>
        <w:jc w:val="both"/>
      </w:pPr>
      <w:r>
        <w:rPr/>
        <w:t>ребёнок проявляет доступный возрасту самоконтроль, способен привлечь внимание других детей и организовать знакомую подвижную игру;</w:t>
      </w:r>
    </w:p>
    <w:p>
      <w:pPr>
        <w:pStyle w:val="BodyText"/>
        <w:spacing w:line="276" w:lineRule="auto" w:before="2"/>
        <w:ind w:left="295" w:right="1101" w:firstLine="566"/>
        <w:jc w:val="both"/>
      </w:pPr>
      <w:r>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BodyText"/>
        <w:spacing w:line="276" w:lineRule="auto"/>
        <w:ind w:left="295" w:right="1104" w:firstLine="566"/>
        <w:jc w:val="both"/>
      </w:pPr>
      <w:r>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w:t>
      </w:r>
      <w:r>
        <w:rPr>
          <w:spacing w:val="-2"/>
        </w:rPr>
        <w:t>окружающих;</w:t>
      </w:r>
    </w:p>
    <w:p>
      <w:pPr>
        <w:pStyle w:val="BodyText"/>
        <w:ind w:left="861"/>
        <w:jc w:val="both"/>
      </w:pPr>
      <w:r>
        <w:rPr/>
        <w:t>ребёнок</w:t>
      </w:r>
      <w:r>
        <w:rPr>
          <w:spacing w:val="61"/>
          <w:w w:val="150"/>
        </w:rPr>
        <w:t> </w:t>
      </w:r>
      <w:r>
        <w:rPr/>
        <w:t>настроен</w:t>
      </w:r>
      <w:r>
        <w:rPr>
          <w:spacing w:val="63"/>
          <w:w w:val="150"/>
        </w:rPr>
        <w:t> </w:t>
      </w:r>
      <w:r>
        <w:rPr/>
        <w:t>положительно</w:t>
      </w:r>
      <w:r>
        <w:rPr>
          <w:spacing w:val="65"/>
          <w:w w:val="150"/>
        </w:rPr>
        <w:t> </w:t>
      </w:r>
      <w:r>
        <w:rPr/>
        <w:t>по</w:t>
      </w:r>
      <w:r>
        <w:rPr>
          <w:spacing w:val="63"/>
          <w:w w:val="150"/>
        </w:rPr>
        <w:t> </w:t>
      </w:r>
      <w:r>
        <w:rPr/>
        <w:t>отношению</w:t>
      </w:r>
      <w:r>
        <w:rPr>
          <w:spacing w:val="64"/>
          <w:w w:val="150"/>
        </w:rPr>
        <w:t> </w:t>
      </w:r>
      <w:r>
        <w:rPr/>
        <w:t>к</w:t>
      </w:r>
      <w:r>
        <w:rPr>
          <w:spacing w:val="63"/>
          <w:w w:val="150"/>
        </w:rPr>
        <w:t> </w:t>
      </w:r>
      <w:r>
        <w:rPr/>
        <w:t>окружающим,</w:t>
      </w:r>
      <w:r>
        <w:rPr>
          <w:spacing w:val="63"/>
          <w:w w:val="150"/>
        </w:rPr>
        <w:t> </w:t>
      </w:r>
      <w:r>
        <w:rPr/>
        <w:t>охотно</w:t>
      </w:r>
      <w:r>
        <w:rPr>
          <w:spacing w:val="65"/>
          <w:w w:val="150"/>
        </w:rPr>
        <w:t> </w:t>
      </w:r>
      <w:r>
        <w:rPr/>
        <w:t>вступает</w:t>
      </w:r>
      <w:r>
        <w:rPr>
          <w:spacing w:val="64"/>
          <w:w w:val="150"/>
        </w:rPr>
        <w:t> </w:t>
      </w:r>
      <w:r>
        <w:rPr/>
        <w:t>в</w:t>
      </w:r>
      <w:r>
        <w:rPr>
          <w:spacing w:val="64"/>
          <w:w w:val="150"/>
        </w:rPr>
        <w:t> </w:t>
      </w:r>
      <w:r>
        <w:rPr/>
        <w:t>общение</w:t>
      </w:r>
      <w:r>
        <w:rPr>
          <w:spacing w:val="62"/>
          <w:w w:val="150"/>
        </w:rPr>
        <w:t> </w:t>
      </w:r>
      <w:r>
        <w:rPr/>
        <w:t>со</w:t>
      </w:r>
      <w:r>
        <w:rPr>
          <w:spacing w:val="66"/>
          <w:w w:val="150"/>
        </w:rPr>
        <w:t> </w:t>
      </w:r>
      <w:r>
        <w:rPr/>
        <w:t>взрослыми</w:t>
      </w:r>
      <w:r>
        <w:rPr>
          <w:spacing w:val="64"/>
          <w:w w:val="150"/>
        </w:rPr>
        <w:t> </w:t>
      </w:r>
      <w:r>
        <w:rPr>
          <w:spacing w:val="-10"/>
        </w:rPr>
        <w:t>и</w:t>
      </w:r>
    </w:p>
    <w:p>
      <w:pPr>
        <w:pStyle w:val="BodyText"/>
        <w:spacing w:after="0"/>
        <w:jc w:val="both"/>
        <w:sectPr>
          <w:pgSz w:w="16850" w:h="11920" w:orient="landscape"/>
          <w:pgMar w:header="0" w:footer="1018" w:top="640" w:bottom="1280" w:left="425" w:right="141"/>
        </w:sectPr>
      </w:pPr>
    </w:p>
    <w:p>
      <w:pPr>
        <w:pStyle w:val="BodyText"/>
        <w:spacing w:line="276" w:lineRule="auto" w:before="61"/>
        <w:ind w:left="295" w:right="1100"/>
        <w:jc w:val="both"/>
      </w:pPr>
      <w:r>
        <w:rPr/>
        <w:t>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w:t>
      </w:r>
      <w:r>
        <w:rPr>
          <w:spacing w:val="40"/>
        </w:rPr>
        <w:t> </w:t>
      </w:r>
      <w:r>
        <w:rPr/>
        <w:t>к родителям (законным представителям), демонстрирует уважение к педагогам, интересуется жизнью семьи и ДОО;</w:t>
      </w:r>
    </w:p>
    <w:p>
      <w:pPr>
        <w:pStyle w:val="BodyText"/>
        <w:spacing w:line="276" w:lineRule="auto" w:before="1"/>
        <w:ind w:left="295" w:right="1105" w:firstLine="566"/>
        <w:jc w:val="both"/>
      </w:pPr>
      <w:r>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BodyText"/>
        <w:spacing w:line="276" w:lineRule="auto"/>
        <w:ind w:left="295" w:right="1105" w:firstLine="566"/>
        <w:jc w:val="both"/>
      </w:pPr>
      <w:r>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BodyText"/>
        <w:spacing w:line="276" w:lineRule="auto"/>
        <w:ind w:left="295" w:right="1105" w:firstLine="566"/>
        <w:jc w:val="both"/>
      </w:pPr>
      <w:r>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pPr>
        <w:pStyle w:val="BodyText"/>
        <w:spacing w:line="276" w:lineRule="auto"/>
        <w:ind w:left="295" w:right="1103" w:firstLine="566"/>
        <w:jc w:val="both"/>
      </w:pPr>
      <w:r>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pPr>
        <w:pStyle w:val="BodyText"/>
        <w:spacing w:line="276" w:lineRule="auto"/>
        <w:ind w:left="295" w:right="1091" w:firstLine="566"/>
        <w:jc w:val="both"/>
      </w:pPr>
      <w:r>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BodyText"/>
        <w:spacing w:line="276" w:lineRule="auto" w:before="1"/>
        <w:ind w:left="295" w:right="1093" w:firstLine="566"/>
        <w:jc w:val="both"/>
      </w:pPr>
      <w:r>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w:t>
      </w:r>
      <w:r>
        <w:rPr>
          <w:spacing w:val="-2"/>
        </w:rPr>
        <w:t>любознательность;</w:t>
      </w:r>
    </w:p>
    <w:p>
      <w:pPr>
        <w:pStyle w:val="BodyText"/>
        <w:spacing w:line="276" w:lineRule="auto"/>
        <w:ind w:left="295" w:right="1100" w:firstLine="566"/>
        <w:jc w:val="both"/>
      </w:pPr>
      <w:r>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w:t>
      </w:r>
    </w:p>
    <w:p>
      <w:pPr>
        <w:pStyle w:val="BodyText"/>
        <w:spacing w:after="0" w:line="276" w:lineRule="auto"/>
        <w:jc w:val="both"/>
        <w:sectPr>
          <w:pgSz w:w="16850" w:h="11920" w:orient="landscape"/>
          <w:pgMar w:header="0" w:footer="1018" w:top="640" w:bottom="1280" w:left="425" w:right="141"/>
        </w:sectPr>
      </w:pPr>
    </w:p>
    <w:p>
      <w:pPr>
        <w:pStyle w:val="BodyText"/>
        <w:spacing w:before="61"/>
        <w:ind w:left="295"/>
        <w:jc w:val="both"/>
      </w:pPr>
      <w:r>
        <w:rPr/>
        <w:t>в</w:t>
      </w:r>
      <w:r>
        <w:rPr>
          <w:spacing w:val="-5"/>
        </w:rPr>
        <w:t> </w:t>
      </w:r>
      <w:r>
        <w:rPr/>
        <w:t>пространстве</w:t>
      </w:r>
      <w:r>
        <w:rPr>
          <w:spacing w:val="-4"/>
        </w:rPr>
        <w:t> </w:t>
      </w:r>
      <w:r>
        <w:rPr/>
        <w:t>и</w:t>
      </w:r>
      <w:r>
        <w:rPr>
          <w:spacing w:val="-3"/>
        </w:rPr>
        <w:t> </w:t>
      </w:r>
      <w:r>
        <w:rPr>
          <w:spacing w:val="-2"/>
        </w:rPr>
        <w:t>времени;</w:t>
      </w:r>
    </w:p>
    <w:p>
      <w:pPr>
        <w:pStyle w:val="BodyText"/>
        <w:spacing w:line="278" w:lineRule="auto" w:before="49"/>
        <w:ind w:left="295" w:right="1101" w:firstLine="566"/>
        <w:jc w:val="both"/>
      </w:pPr>
      <w:r>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pPr>
        <w:pStyle w:val="BodyText"/>
        <w:spacing w:line="276" w:lineRule="auto"/>
        <w:ind w:left="295" w:right="1103" w:firstLine="566"/>
        <w:jc w:val="both"/>
      </w:pPr>
      <w:r>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w:t>
      </w:r>
      <w:r>
        <w:rPr>
          <w:spacing w:val="-2"/>
        </w:rPr>
        <w:t>символы;</w:t>
      </w:r>
    </w:p>
    <w:p>
      <w:pPr>
        <w:pStyle w:val="BodyText"/>
        <w:spacing w:line="276" w:lineRule="auto"/>
        <w:ind w:left="295" w:right="1100" w:firstLine="566"/>
        <w:jc w:val="both"/>
      </w:pPr>
      <w:r>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w:t>
      </w:r>
      <w:r>
        <w:rPr>
          <w:spacing w:val="40"/>
        </w:rPr>
        <w:t> </w:t>
      </w:r>
      <w:r>
        <w:rPr/>
        <w:t>разные сезоны года, соблюдает правила поведения в природе, ухаживает за растениями и животными, бережно относится к </w:t>
      </w:r>
      <w:r>
        <w:rPr>
          <w:spacing w:val="-4"/>
        </w:rPr>
        <w:t>ним;</w:t>
      </w:r>
    </w:p>
    <w:p>
      <w:pPr>
        <w:pStyle w:val="BodyText"/>
        <w:spacing w:line="276" w:lineRule="auto"/>
        <w:ind w:left="295" w:right="1093" w:firstLine="566"/>
        <w:jc w:val="both"/>
      </w:pPr>
      <w:r>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BodyText"/>
        <w:spacing w:line="276" w:lineRule="auto"/>
        <w:ind w:left="295" w:right="1097" w:firstLine="566"/>
        <w:jc w:val="both"/>
      </w:pPr>
      <w:r>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pPr>
        <w:pStyle w:val="BodyText"/>
        <w:spacing w:line="276" w:lineRule="auto"/>
        <w:ind w:left="295" w:right="1094" w:firstLine="566"/>
        <w:jc w:val="both"/>
      </w:pPr>
      <w:r>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w:t>
      </w:r>
      <w:r>
        <w:rPr>
          <w:spacing w:val="-2"/>
        </w:rPr>
        <w:t>материалы;</w:t>
      </w:r>
    </w:p>
    <w:p>
      <w:pPr>
        <w:pStyle w:val="BodyText"/>
        <w:spacing w:line="276" w:lineRule="auto"/>
        <w:ind w:left="295" w:right="1090" w:firstLine="566"/>
        <w:jc w:val="both"/>
      </w:pPr>
      <w:r>
        <w:rPr/>
        <w:t>ребёнок согласовывает свои интересы с интересами партнеров в игровой деятельности, умеет предложить</w:t>
      </w:r>
      <w:r>
        <w:rPr>
          <w:spacing w:val="-1"/>
        </w:rPr>
        <w:t> </w:t>
      </w:r>
      <w:r>
        <w:rPr/>
        <w:t>и объяснить замысел игры, комбинировать сюжеты на основе разных событий, создавать игровые образы, управлять персонажами в режиссерской игре;</w:t>
      </w:r>
    </w:p>
    <w:p>
      <w:pPr>
        <w:pStyle w:val="BodyText"/>
        <w:spacing w:line="276" w:lineRule="auto"/>
        <w:ind w:left="295" w:right="1105" w:firstLine="566"/>
        <w:jc w:val="both"/>
      </w:pPr>
      <w:r>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spacing w:before="2"/>
        <w:ind w:left="3842" w:right="0" w:firstLine="0"/>
        <w:jc w:val="both"/>
        <w:rPr>
          <w:b/>
          <w:i/>
          <w:sz w:val="28"/>
        </w:rPr>
      </w:pPr>
      <w:r>
        <w:rPr>
          <w:b/>
          <w:i/>
          <w:sz w:val="28"/>
        </w:rPr>
        <w:t>Часть,</w:t>
      </w:r>
      <w:r>
        <w:rPr>
          <w:b/>
          <w:i/>
          <w:spacing w:val="-13"/>
          <w:sz w:val="28"/>
        </w:rPr>
        <w:t> </w:t>
      </w:r>
      <w:r>
        <w:rPr>
          <w:b/>
          <w:i/>
          <w:sz w:val="28"/>
        </w:rPr>
        <w:t>формируемая</w:t>
      </w:r>
      <w:r>
        <w:rPr>
          <w:b/>
          <w:i/>
          <w:spacing w:val="-10"/>
          <w:sz w:val="28"/>
        </w:rPr>
        <w:t> </w:t>
      </w:r>
      <w:r>
        <w:rPr>
          <w:b/>
          <w:i/>
          <w:sz w:val="28"/>
        </w:rPr>
        <w:t>участниками</w:t>
      </w:r>
      <w:r>
        <w:rPr>
          <w:b/>
          <w:i/>
          <w:spacing w:val="-9"/>
          <w:sz w:val="28"/>
        </w:rPr>
        <w:t> </w:t>
      </w:r>
      <w:r>
        <w:rPr>
          <w:b/>
          <w:i/>
          <w:sz w:val="28"/>
        </w:rPr>
        <w:t>образовательных</w:t>
      </w:r>
      <w:r>
        <w:rPr>
          <w:b/>
          <w:i/>
          <w:spacing w:val="-12"/>
          <w:sz w:val="28"/>
        </w:rPr>
        <w:t> </w:t>
      </w:r>
      <w:r>
        <w:rPr>
          <w:b/>
          <w:i/>
          <w:spacing w:val="-2"/>
          <w:sz w:val="28"/>
        </w:rPr>
        <w:t>отношений</w:t>
      </w:r>
    </w:p>
    <w:p>
      <w:pPr>
        <w:pStyle w:val="ListParagraph"/>
        <w:numPr>
          <w:ilvl w:val="1"/>
          <w:numId w:val="12"/>
        </w:numPr>
        <w:tabs>
          <w:tab w:pos="1002" w:val="left" w:leader="none"/>
        </w:tabs>
        <w:spacing w:line="276" w:lineRule="auto" w:before="42" w:after="0"/>
        <w:ind w:left="295" w:right="1245" w:firstLine="566"/>
        <w:jc w:val="both"/>
        <w:rPr>
          <w:i/>
          <w:sz w:val="28"/>
        </w:rPr>
      </w:pPr>
      <w:r>
        <w:rPr>
          <w:i/>
          <w:sz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pPr>
        <w:pStyle w:val="ListParagraph"/>
        <w:spacing w:after="0" w:line="276" w:lineRule="auto"/>
        <w:jc w:val="both"/>
        <w:rPr>
          <w:i/>
          <w:sz w:val="28"/>
        </w:rPr>
        <w:sectPr>
          <w:pgSz w:w="16850" w:h="11920" w:orient="landscape"/>
          <w:pgMar w:header="0" w:footer="1018" w:top="640" w:bottom="1280" w:left="425" w:right="141"/>
        </w:sectPr>
      </w:pPr>
    </w:p>
    <w:p>
      <w:pPr>
        <w:pStyle w:val="ListParagraph"/>
        <w:numPr>
          <w:ilvl w:val="1"/>
          <w:numId w:val="12"/>
        </w:numPr>
        <w:tabs>
          <w:tab w:pos="1002" w:val="left" w:leader="none"/>
        </w:tabs>
        <w:spacing w:line="240" w:lineRule="auto" w:before="61" w:after="0"/>
        <w:ind w:left="1002" w:right="0" w:hanging="141"/>
        <w:jc w:val="both"/>
        <w:rPr>
          <w:i/>
          <w:sz w:val="28"/>
        </w:rPr>
      </w:pPr>
      <w:r>
        <w:rPr>
          <w:i/>
          <w:sz w:val="28"/>
        </w:rPr>
        <w:t>проявляет</w:t>
      </w:r>
      <w:r>
        <w:rPr>
          <w:i/>
          <w:spacing w:val="-11"/>
          <w:sz w:val="28"/>
        </w:rPr>
        <w:t> </w:t>
      </w:r>
      <w:r>
        <w:rPr>
          <w:i/>
          <w:sz w:val="28"/>
        </w:rPr>
        <w:t>интерес</w:t>
      </w:r>
      <w:r>
        <w:rPr>
          <w:i/>
          <w:spacing w:val="-6"/>
          <w:sz w:val="28"/>
        </w:rPr>
        <w:t> </w:t>
      </w:r>
      <w:r>
        <w:rPr>
          <w:i/>
          <w:sz w:val="28"/>
        </w:rPr>
        <w:t>к</w:t>
      </w:r>
      <w:r>
        <w:rPr>
          <w:i/>
          <w:spacing w:val="-6"/>
          <w:sz w:val="28"/>
        </w:rPr>
        <w:t> </w:t>
      </w:r>
      <w:r>
        <w:rPr>
          <w:i/>
          <w:sz w:val="28"/>
        </w:rPr>
        <w:t>семейным</w:t>
      </w:r>
      <w:r>
        <w:rPr>
          <w:i/>
          <w:spacing w:val="-7"/>
          <w:sz w:val="28"/>
        </w:rPr>
        <w:t> </w:t>
      </w:r>
      <w:r>
        <w:rPr>
          <w:i/>
          <w:sz w:val="28"/>
        </w:rPr>
        <w:t>делам,</w:t>
      </w:r>
      <w:r>
        <w:rPr>
          <w:i/>
          <w:spacing w:val="-7"/>
          <w:sz w:val="28"/>
        </w:rPr>
        <w:t> </w:t>
      </w:r>
      <w:r>
        <w:rPr>
          <w:i/>
          <w:sz w:val="28"/>
        </w:rPr>
        <w:t>стремится</w:t>
      </w:r>
      <w:r>
        <w:rPr>
          <w:i/>
          <w:spacing w:val="-7"/>
          <w:sz w:val="28"/>
        </w:rPr>
        <w:t> </w:t>
      </w:r>
      <w:r>
        <w:rPr>
          <w:i/>
          <w:sz w:val="28"/>
        </w:rPr>
        <w:t>к</w:t>
      </w:r>
      <w:r>
        <w:rPr>
          <w:i/>
          <w:spacing w:val="-6"/>
          <w:sz w:val="28"/>
        </w:rPr>
        <w:t> </w:t>
      </w:r>
      <w:r>
        <w:rPr>
          <w:i/>
          <w:sz w:val="28"/>
        </w:rPr>
        <w:t>совместному</w:t>
      </w:r>
      <w:r>
        <w:rPr>
          <w:i/>
          <w:spacing w:val="-9"/>
          <w:sz w:val="28"/>
        </w:rPr>
        <w:t> </w:t>
      </w:r>
      <w:r>
        <w:rPr>
          <w:i/>
          <w:sz w:val="28"/>
        </w:rPr>
        <w:t>обсуждению</w:t>
      </w:r>
      <w:r>
        <w:rPr>
          <w:i/>
          <w:spacing w:val="-11"/>
          <w:sz w:val="28"/>
        </w:rPr>
        <w:t> </w:t>
      </w:r>
      <w:r>
        <w:rPr>
          <w:i/>
          <w:sz w:val="28"/>
        </w:rPr>
        <w:t>предстоящих</w:t>
      </w:r>
      <w:r>
        <w:rPr>
          <w:i/>
          <w:spacing w:val="-6"/>
          <w:sz w:val="28"/>
        </w:rPr>
        <w:t> </w:t>
      </w:r>
      <w:r>
        <w:rPr>
          <w:i/>
          <w:spacing w:val="-4"/>
          <w:sz w:val="28"/>
        </w:rPr>
        <w:t>дел;</w:t>
      </w:r>
    </w:p>
    <w:p>
      <w:pPr>
        <w:pStyle w:val="ListParagraph"/>
        <w:numPr>
          <w:ilvl w:val="1"/>
          <w:numId w:val="12"/>
        </w:numPr>
        <w:tabs>
          <w:tab w:pos="1002" w:val="left" w:leader="none"/>
        </w:tabs>
        <w:spacing w:line="278" w:lineRule="auto" w:before="49" w:after="0"/>
        <w:ind w:left="295" w:right="1249" w:firstLine="566"/>
        <w:jc w:val="both"/>
        <w:rPr>
          <w:i/>
          <w:sz w:val="28"/>
        </w:rPr>
      </w:pPr>
      <w:r>
        <w:rPr>
          <w:i/>
          <w:sz w:val="28"/>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pPr>
        <w:pStyle w:val="ListParagraph"/>
        <w:numPr>
          <w:ilvl w:val="1"/>
          <w:numId w:val="12"/>
        </w:numPr>
        <w:tabs>
          <w:tab w:pos="1002" w:val="left" w:leader="none"/>
        </w:tabs>
        <w:spacing w:line="276" w:lineRule="auto" w:before="0" w:after="0"/>
        <w:ind w:left="295" w:right="1237" w:firstLine="566"/>
        <w:jc w:val="both"/>
        <w:rPr>
          <w:i/>
          <w:sz w:val="28"/>
        </w:rPr>
      </w:pPr>
      <w:r>
        <w:rPr>
          <w:i/>
          <w:sz w:val="2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w:t>
      </w:r>
      <w:r>
        <w:rPr>
          <w:i/>
          <w:spacing w:val="-2"/>
          <w:sz w:val="28"/>
        </w:rPr>
        <w:t>договариваться;</w:t>
      </w:r>
    </w:p>
    <w:p>
      <w:pPr>
        <w:pStyle w:val="ListParagraph"/>
        <w:numPr>
          <w:ilvl w:val="1"/>
          <w:numId w:val="12"/>
        </w:numPr>
        <w:tabs>
          <w:tab w:pos="1002" w:val="left" w:leader="none"/>
        </w:tabs>
        <w:spacing w:line="276" w:lineRule="auto" w:before="0" w:after="0"/>
        <w:ind w:left="295" w:right="1237" w:firstLine="566"/>
        <w:jc w:val="both"/>
        <w:rPr>
          <w:i/>
          <w:sz w:val="28"/>
        </w:rPr>
      </w:pPr>
      <w:r>
        <w:rPr>
          <w:i/>
          <w:sz w:val="28"/>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pPr>
        <w:pStyle w:val="ListParagraph"/>
        <w:numPr>
          <w:ilvl w:val="1"/>
          <w:numId w:val="12"/>
        </w:numPr>
        <w:tabs>
          <w:tab w:pos="1002" w:val="left" w:leader="none"/>
        </w:tabs>
        <w:spacing w:line="278" w:lineRule="auto" w:before="0" w:after="0"/>
        <w:ind w:left="295" w:right="1245" w:firstLine="566"/>
        <w:jc w:val="both"/>
        <w:rPr>
          <w:i/>
          <w:sz w:val="28"/>
        </w:rPr>
      </w:pPr>
      <w:r>
        <w:rPr>
          <w:i/>
          <w:sz w:val="28"/>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pPr>
        <w:pStyle w:val="ListParagraph"/>
        <w:numPr>
          <w:ilvl w:val="1"/>
          <w:numId w:val="12"/>
        </w:numPr>
        <w:tabs>
          <w:tab w:pos="1002" w:val="left" w:leader="none"/>
        </w:tabs>
        <w:spacing w:line="317" w:lineRule="exact" w:before="0" w:after="0"/>
        <w:ind w:left="1002" w:right="0" w:hanging="141"/>
        <w:jc w:val="both"/>
        <w:rPr>
          <w:i/>
          <w:sz w:val="28"/>
        </w:rPr>
      </w:pPr>
      <w:r>
        <w:rPr>
          <w:i/>
          <w:sz w:val="28"/>
        </w:rPr>
        <w:t>интересуется</w:t>
      </w:r>
      <w:r>
        <w:rPr>
          <w:i/>
          <w:spacing w:val="-10"/>
          <w:sz w:val="28"/>
        </w:rPr>
        <w:t> </w:t>
      </w:r>
      <w:r>
        <w:rPr>
          <w:i/>
          <w:sz w:val="28"/>
        </w:rPr>
        <w:t>объектами</w:t>
      </w:r>
      <w:r>
        <w:rPr>
          <w:i/>
          <w:spacing w:val="-5"/>
          <w:sz w:val="28"/>
        </w:rPr>
        <w:t> </w:t>
      </w:r>
      <w:r>
        <w:rPr>
          <w:i/>
          <w:sz w:val="28"/>
        </w:rPr>
        <w:t>и</w:t>
      </w:r>
      <w:r>
        <w:rPr>
          <w:i/>
          <w:spacing w:val="-5"/>
          <w:sz w:val="28"/>
        </w:rPr>
        <w:t> </w:t>
      </w:r>
      <w:r>
        <w:rPr>
          <w:i/>
          <w:sz w:val="28"/>
        </w:rPr>
        <w:t>явлениями</w:t>
      </w:r>
      <w:r>
        <w:rPr>
          <w:i/>
          <w:spacing w:val="-9"/>
          <w:sz w:val="28"/>
        </w:rPr>
        <w:t> </w:t>
      </w:r>
      <w:r>
        <w:rPr>
          <w:i/>
          <w:sz w:val="28"/>
        </w:rPr>
        <w:t>живой</w:t>
      </w:r>
      <w:r>
        <w:rPr>
          <w:i/>
          <w:spacing w:val="-4"/>
          <w:sz w:val="28"/>
        </w:rPr>
        <w:t> </w:t>
      </w:r>
      <w:r>
        <w:rPr>
          <w:i/>
          <w:sz w:val="28"/>
        </w:rPr>
        <w:t>и</w:t>
      </w:r>
      <w:r>
        <w:rPr>
          <w:i/>
          <w:spacing w:val="-6"/>
          <w:sz w:val="28"/>
        </w:rPr>
        <w:t> </w:t>
      </w:r>
      <w:r>
        <w:rPr>
          <w:i/>
          <w:sz w:val="28"/>
        </w:rPr>
        <w:t>неживой</w:t>
      </w:r>
      <w:r>
        <w:rPr>
          <w:i/>
          <w:spacing w:val="-8"/>
          <w:sz w:val="28"/>
        </w:rPr>
        <w:t> </w:t>
      </w:r>
      <w:r>
        <w:rPr>
          <w:i/>
          <w:sz w:val="28"/>
        </w:rPr>
        <w:t>природы</w:t>
      </w:r>
      <w:r>
        <w:rPr>
          <w:i/>
          <w:spacing w:val="-7"/>
          <w:sz w:val="28"/>
        </w:rPr>
        <w:t> </w:t>
      </w:r>
      <w:r>
        <w:rPr>
          <w:i/>
          <w:sz w:val="28"/>
        </w:rPr>
        <w:t>родного</w:t>
      </w:r>
      <w:r>
        <w:rPr>
          <w:i/>
          <w:spacing w:val="-4"/>
          <w:sz w:val="28"/>
        </w:rPr>
        <w:t> </w:t>
      </w:r>
      <w:r>
        <w:rPr>
          <w:i/>
          <w:spacing w:val="-2"/>
          <w:sz w:val="28"/>
        </w:rPr>
        <w:t>края,</w:t>
      </w:r>
    </w:p>
    <w:p>
      <w:pPr>
        <w:pStyle w:val="ListParagraph"/>
        <w:numPr>
          <w:ilvl w:val="1"/>
          <w:numId w:val="12"/>
        </w:numPr>
        <w:tabs>
          <w:tab w:pos="1002" w:val="left" w:leader="none"/>
        </w:tabs>
        <w:spacing w:line="276" w:lineRule="auto" w:before="41" w:after="0"/>
        <w:ind w:left="295" w:right="1232" w:firstLine="566"/>
        <w:jc w:val="both"/>
        <w:rPr>
          <w:i/>
          <w:sz w:val="28"/>
        </w:rPr>
      </w:pPr>
      <w:r>
        <w:rPr>
          <w:i/>
          <w:sz w:val="28"/>
        </w:rPr>
        <w:t>имеет некоторые представления об их взаимосвязях, сезонных изменениях, проявляет бережное отношение к окружающей природе;</w:t>
      </w:r>
    </w:p>
    <w:p>
      <w:pPr>
        <w:pStyle w:val="ListParagraph"/>
        <w:numPr>
          <w:ilvl w:val="1"/>
          <w:numId w:val="12"/>
        </w:numPr>
        <w:tabs>
          <w:tab w:pos="1002" w:val="left" w:leader="none"/>
        </w:tabs>
        <w:spacing w:line="276" w:lineRule="auto" w:before="2" w:after="0"/>
        <w:ind w:left="295" w:right="1243" w:firstLine="566"/>
        <w:jc w:val="both"/>
        <w:rPr>
          <w:i/>
          <w:sz w:val="28"/>
        </w:rPr>
      </w:pPr>
      <w:r>
        <w:rPr>
          <w:i/>
          <w:sz w:val="28"/>
        </w:rPr>
        <w:t>имеет навыки рационального природопользования (не рвать лекарственные травы с корнями, содержать в чистоте водохранилища и т.д.);</w:t>
      </w:r>
    </w:p>
    <w:p>
      <w:pPr>
        <w:pStyle w:val="ListParagraph"/>
        <w:numPr>
          <w:ilvl w:val="1"/>
          <w:numId w:val="12"/>
        </w:numPr>
        <w:tabs>
          <w:tab w:pos="1002" w:val="left" w:leader="none"/>
        </w:tabs>
        <w:spacing w:line="321" w:lineRule="exact" w:before="0" w:after="0"/>
        <w:ind w:left="1002" w:right="0" w:hanging="141"/>
        <w:jc w:val="both"/>
        <w:rPr>
          <w:i/>
          <w:sz w:val="28"/>
        </w:rPr>
      </w:pPr>
      <w:r>
        <w:rPr>
          <w:i/>
          <w:sz w:val="28"/>
        </w:rPr>
        <w:t>имеет</w:t>
      </w:r>
      <w:r>
        <w:rPr>
          <w:i/>
          <w:spacing w:val="-9"/>
          <w:sz w:val="28"/>
        </w:rPr>
        <w:t> </w:t>
      </w:r>
      <w:r>
        <w:rPr>
          <w:i/>
          <w:sz w:val="28"/>
        </w:rPr>
        <w:t>представление</w:t>
      </w:r>
      <w:r>
        <w:rPr>
          <w:i/>
          <w:spacing w:val="-6"/>
          <w:sz w:val="28"/>
        </w:rPr>
        <w:t> </w:t>
      </w:r>
      <w:r>
        <w:rPr>
          <w:i/>
          <w:sz w:val="28"/>
        </w:rPr>
        <w:t>о</w:t>
      </w:r>
      <w:r>
        <w:rPr>
          <w:i/>
          <w:spacing w:val="-8"/>
          <w:sz w:val="28"/>
        </w:rPr>
        <w:t> </w:t>
      </w:r>
      <w:r>
        <w:rPr>
          <w:i/>
          <w:sz w:val="28"/>
        </w:rPr>
        <w:t>городе</w:t>
      </w:r>
      <w:r>
        <w:rPr>
          <w:i/>
          <w:spacing w:val="-7"/>
          <w:sz w:val="28"/>
        </w:rPr>
        <w:t> </w:t>
      </w:r>
      <w:r>
        <w:rPr>
          <w:i/>
          <w:sz w:val="28"/>
        </w:rPr>
        <w:t>Казани</w:t>
      </w:r>
      <w:r>
        <w:rPr>
          <w:i/>
          <w:spacing w:val="-8"/>
          <w:sz w:val="28"/>
        </w:rPr>
        <w:t> </w:t>
      </w:r>
      <w:r>
        <w:rPr>
          <w:i/>
          <w:sz w:val="28"/>
        </w:rPr>
        <w:t>как</w:t>
      </w:r>
      <w:r>
        <w:rPr>
          <w:i/>
          <w:spacing w:val="-5"/>
          <w:sz w:val="28"/>
        </w:rPr>
        <w:t> </w:t>
      </w:r>
      <w:r>
        <w:rPr>
          <w:i/>
          <w:sz w:val="28"/>
        </w:rPr>
        <w:t>столице</w:t>
      </w:r>
      <w:r>
        <w:rPr>
          <w:i/>
          <w:spacing w:val="-6"/>
          <w:sz w:val="28"/>
        </w:rPr>
        <w:t> </w:t>
      </w:r>
      <w:r>
        <w:rPr>
          <w:i/>
          <w:sz w:val="28"/>
        </w:rPr>
        <w:t>республики,</w:t>
      </w:r>
      <w:r>
        <w:rPr>
          <w:i/>
          <w:spacing w:val="-7"/>
          <w:sz w:val="28"/>
        </w:rPr>
        <w:t> </w:t>
      </w:r>
      <w:r>
        <w:rPr>
          <w:i/>
          <w:sz w:val="28"/>
        </w:rPr>
        <w:t>столице</w:t>
      </w:r>
      <w:r>
        <w:rPr>
          <w:i/>
          <w:spacing w:val="-5"/>
          <w:sz w:val="28"/>
        </w:rPr>
        <w:t> </w:t>
      </w:r>
      <w:r>
        <w:rPr>
          <w:i/>
          <w:sz w:val="28"/>
        </w:rPr>
        <w:t>всех</w:t>
      </w:r>
      <w:r>
        <w:rPr>
          <w:i/>
          <w:spacing w:val="-6"/>
          <w:sz w:val="28"/>
        </w:rPr>
        <w:t> </w:t>
      </w:r>
      <w:r>
        <w:rPr>
          <w:i/>
          <w:sz w:val="28"/>
        </w:rPr>
        <w:t>татар</w:t>
      </w:r>
      <w:r>
        <w:rPr>
          <w:i/>
          <w:spacing w:val="-4"/>
          <w:sz w:val="28"/>
        </w:rPr>
        <w:t> </w:t>
      </w:r>
      <w:r>
        <w:rPr>
          <w:i/>
          <w:spacing w:val="-2"/>
          <w:sz w:val="28"/>
        </w:rPr>
        <w:t>мира;</w:t>
      </w:r>
    </w:p>
    <w:p>
      <w:pPr>
        <w:pStyle w:val="ListParagraph"/>
        <w:numPr>
          <w:ilvl w:val="1"/>
          <w:numId w:val="12"/>
        </w:numPr>
        <w:tabs>
          <w:tab w:pos="1002" w:val="left" w:leader="none"/>
        </w:tabs>
        <w:spacing w:line="240" w:lineRule="auto" w:before="48" w:after="0"/>
        <w:ind w:left="1002" w:right="0" w:hanging="141"/>
        <w:jc w:val="both"/>
        <w:rPr>
          <w:i/>
          <w:sz w:val="28"/>
        </w:rPr>
      </w:pPr>
      <w:r>
        <w:rPr>
          <w:i/>
          <w:sz w:val="28"/>
        </w:rPr>
        <w:t>узнает</w:t>
      </w:r>
      <w:r>
        <w:rPr>
          <w:i/>
          <w:spacing w:val="-7"/>
          <w:sz w:val="28"/>
        </w:rPr>
        <w:t> </w:t>
      </w:r>
      <w:r>
        <w:rPr>
          <w:i/>
          <w:sz w:val="28"/>
        </w:rPr>
        <w:t>и</w:t>
      </w:r>
      <w:r>
        <w:rPr>
          <w:i/>
          <w:spacing w:val="-3"/>
          <w:sz w:val="28"/>
        </w:rPr>
        <w:t> </w:t>
      </w:r>
      <w:r>
        <w:rPr>
          <w:i/>
          <w:sz w:val="28"/>
        </w:rPr>
        <w:t>называет</w:t>
      </w:r>
      <w:r>
        <w:rPr>
          <w:i/>
          <w:spacing w:val="-8"/>
          <w:sz w:val="28"/>
        </w:rPr>
        <w:t> </w:t>
      </w:r>
      <w:r>
        <w:rPr>
          <w:i/>
          <w:sz w:val="28"/>
        </w:rPr>
        <w:t>символику</w:t>
      </w:r>
      <w:r>
        <w:rPr>
          <w:i/>
          <w:spacing w:val="-4"/>
          <w:sz w:val="28"/>
        </w:rPr>
        <w:t> </w:t>
      </w:r>
      <w:r>
        <w:rPr>
          <w:i/>
          <w:sz w:val="28"/>
        </w:rPr>
        <w:t>республики,</w:t>
      </w:r>
      <w:r>
        <w:rPr>
          <w:i/>
          <w:spacing w:val="-4"/>
          <w:sz w:val="28"/>
        </w:rPr>
        <w:t> </w:t>
      </w:r>
      <w:r>
        <w:rPr>
          <w:i/>
          <w:sz w:val="28"/>
        </w:rPr>
        <w:t>ее</w:t>
      </w:r>
      <w:r>
        <w:rPr>
          <w:i/>
          <w:spacing w:val="-3"/>
          <w:sz w:val="28"/>
        </w:rPr>
        <w:t> </w:t>
      </w:r>
      <w:r>
        <w:rPr>
          <w:i/>
          <w:spacing w:val="-2"/>
          <w:sz w:val="28"/>
        </w:rPr>
        <w:t>столицы;</w:t>
      </w:r>
    </w:p>
    <w:p>
      <w:pPr>
        <w:pStyle w:val="ListParagraph"/>
        <w:numPr>
          <w:ilvl w:val="1"/>
          <w:numId w:val="12"/>
        </w:numPr>
        <w:tabs>
          <w:tab w:pos="1002" w:val="left" w:leader="none"/>
          <w:tab w:pos="2007" w:val="left" w:leader="none"/>
          <w:tab w:pos="4022" w:val="left" w:leader="none"/>
          <w:tab w:pos="4396" w:val="left" w:leader="none"/>
          <w:tab w:pos="5767" w:val="left" w:leader="none"/>
          <w:tab w:pos="7935" w:val="left" w:leader="none"/>
          <w:tab w:pos="8977" w:val="left" w:leader="none"/>
          <w:tab w:pos="10136" w:val="left" w:leader="none"/>
          <w:tab w:pos="10649" w:val="left" w:leader="none"/>
          <w:tab w:pos="11148" w:val="left" w:leader="none"/>
          <w:tab w:pos="13287" w:val="left" w:leader="none"/>
        </w:tabs>
        <w:spacing w:line="276" w:lineRule="auto" w:before="50" w:after="0"/>
        <w:ind w:left="295" w:right="1247" w:firstLine="566"/>
        <w:jc w:val="left"/>
        <w:rPr>
          <w:i/>
          <w:sz w:val="28"/>
        </w:rPr>
      </w:pPr>
      <w:r>
        <w:rPr>
          <w:i/>
          <w:spacing w:val="-4"/>
          <w:sz w:val="28"/>
        </w:rPr>
        <w:t>имеет</w:t>
      </w:r>
      <w:r>
        <w:rPr>
          <w:i/>
          <w:sz w:val="28"/>
        </w:rPr>
        <w:tab/>
      </w:r>
      <w:r>
        <w:rPr>
          <w:i/>
          <w:spacing w:val="-2"/>
          <w:sz w:val="28"/>
        </w:rPr>
        <w:t>представление</w:t>
      </w:r>
      <w:r>
        <w:rPr>
          <w:i/>
          <w:sz w:val="28"/>
        </w:rPr>
        <w:tab/>
      </w:r>
      <w:r>
        <w:rPr>
          <w:i/>
          <w:spacing w:val="-10"/>
          <w:sz w:val="28"/>
        </w:rPr>
        <w:t>о</w:t>
      </w:r>
      <w:r>
        <w:rPr>
          <w:i/>
          <w:sz w:val="28"/>
        </w:rPr>
        <w:tab/>
      </w:r>
      <w:r>
        <w:rPr>
          <w:i/>
          <w:spacing w:val="-2"/>
          <w:sz w:val="28"/>
        </w:rPr>
        <w:t>станциях</w:t>
      </w:r>
      <w:r>
        <w:rPr>
          <w:i/>
          <w:sz w:val="28"/>
        </w:rPr>
        <w:tab/>
      </w:r>
      <w:r>
        <w:rPr>
          <w:i/>
          <w:spacing w:val="-2"/>
          <w:sz w:val="28"/>
        </w:rPr>
        <w:t>метрополитена</w:t>
      </w:r>
      <w:r>
        <w:rPr>
          <w:i/>
          <w:sz w:val="28"/>
        </w:rPr>
        <w:tab/>
      </w:r>
      <w:r>
        <w:rPr>
          <w:i/>
          <w:spacing w:val="-2"/>
          <w:sz w:val="28"/>
        </w:rPr>
        <w:t>города</w:t>
      </w:r>
      <w:r>
        <w:rPr>
          <w:i/>
          <w:sz w:val="28"/>
        </w:rPr>
        <w:tab/>
      </w:r>
      <w:r>
        <w:rPr>
          <w:i/>
          <w:spacing w:val="-2"/>
          <w:sz w:val="28"/>
        </w:rPr>
        <w:t>Казани,</w:t>
      </w:r>
      <w:r>
        <w:rPr>
          <w:i/>
          <w:sz w:val="28"/>
        </w:rPr>
        <w:tab/>
      </w:r>
      <w:r>
        <w:rPr>
          <w:i/>
          <w:spacing w:val="-6"/>
          <w:sz w:val="28"/>
        </w:rPr>
        <w:t>об</w:t>
      </w:r>
      <w:r>
        <w:rPr>
          <w:i/>
          <w:sz w:val="28"/>
        </w:rPr>
        <w:tab/>
      </w:r>
      <w:r>
        <w:rPr>
          <w:i/>
          <w:spacing w:val="-6"/>
          <w:sz w:val="28"/>
        </w:rPr>
        <w:t>их</w:t>
      </w:r>
      <w:r>
        <w:rPr>
          <w:i/>
          <w:sz w:val="28"/>
        </w:rPr>
        <w:tab/>
      </w:r>
      <w:r>
        <w:rPr>
          <w:i/>
          <w:spacing w:val="-2"/>
          <w:sz w:val="28"/>
        </w:rPr>
        <w:t>отличительных</w:t>
      </w:r>
      <w:r>
        <w:rPr>
          <w:i/>
          <w:sz w:val="28"/>
        </w:rPr>
        <w:tab/>
      </w:r>
      <w:r>
        <w:rPr>
          <w:i/>
          <w:spacing w:val="-2"/>
          <w:sz w:val="28"/>
        </w:rPr>
        <w:t>особенностях, </w:t>
      </w:r>
      <w:r>
        <w:rPr>
          <w:i/>
          <w:sz w:val="28"/>
        </w:rPr>
        <w:t>происхождении названий;</w:t>
      </w:r>
    </w:p>
    <w:p>
      <w:pPr>
        <w:pStyle w:val="ListParagraph"/>
        <w:numPr>
          <w:ilvl w:val="1"/>
          <w:numId w:val="12"/>
        </w:numPr>
        <w:tabs>
          <w:tab w:pos="1002" w:val="left" w:leader="none"/>
          <w:tab w:pos="2079" w:val="left" w:leader="none"/>
          <w:tab w:pos="4307" w:val="left" w:leader="none"/>
          <w:tab w:pos="6403" w:val="left" w:leader="none"/>
          <w:tab w:pos="6851" w:val="left" w:leader="none"/>
          <w:tab w:pos="8581" w:val="left" w:leader="none"/>
          <w:tab w:pos="10373" w:val="left" w:leader="none"/>
          <w:tab w:pos="11796" w:val="left" w:leader="none"/>
          <w:tab w:pos="13770" w:val="left" w:leader="none"/>
        </w:tabs>
        <w:spacing w:line="278" w:lineRule="auto" w:before="0" w:after="0"/>
        <w:ind w:left="295" w:right="1229" w:firstLine="566"/>
        <w:jc w:val="left"/>
        <w:rPr>
          <w:i/>
          <w:sz w:val="28"/>
        </w:rPr>
      </w:pPr>
      <w:r>
        <w:rPr>
          <w:i/>
          <w:spacing w:val="-4"/>
          <w:sz w:val="28"/>
        </w:rPr>
        <w:t>имеет</w:t>
      </w:r>
      <w:r>
        <w:rPr>
          <w:i/>
          <w:sz w:val="28"/>
        </w:rPr>
        <w:tab/>
      </w:r>
      <w:r>
        <w:rPr>
          <w:i/>
          <w:spacing w:val="-2"/>
          <w:sz w:val="28"/>
        </w:rPr>
        <w:t>первоначальные</w:t>
      </w:r>
      <w:r>
        <w:rPr>
          <w:i/>
          <w:sz w:val="28"/>
        </w:rPr>
        <w:tab/>
      </w:r>
      <w:r>
        <w:rPr>
          <w:i/>
          <w:spacing w:val="-2"/>
          <w:sz w:val="28"/>
        </w:rPr>
        <w:t>представления</w:t>
      </w:r>
      <w:r>
        <w:rPr>
          <w:i/>
          <w:sz w:val="28"/>
        </w:rPr>
        <w:tab/>
      </w:r>
      <w:r>
        <w:rPr>
          <w:i/>
          <w:spacing w:val="-10"/>
          <w:sz w:val="28"/>
        </w:rPr>
        <w:t>о</w:t>
      </w:r>
      <w:r>
        <w:rPr>
          <w:i/>
          <w:sz w:val="28"/>
        </w:rPr>
        <w:tab/>
      </w:r>
      <w:r>
        <w:rPr>
          <w:i/>
          <w:spacing w:val="-2"/>
          <w:sz w:val="28"/>
        </w:rPr>
        <w:t>культурных</w:t>
      </w:r>
      <w:r>
        <w:rPr>
          <w:i/>
          <w:sz w:val="28"/>
        </w:rPr>
        <w:tab/>
      </w:r>
      <w:r>
        <w:rPr>
          <w:i/>
          <w:spacing w:val="-2"/>
          <w:sz w:val="28"/>
        </w:rPr>
        <w:t>достояниях,</w:t>
      </w:r>
      <w:r>
        <w:rPr>
          <w:i/>
          <w:sz w:val="28"/>
        </w:rPr>
        <w:tab/>
      </w:r>
      <w:r>
        <w:rPr>
          <w:i/>
          <w:spacing w:val="-2"/>
          <w:sz w:val="28"/>
        </w:rPr>
        <w:t>основных</w:t>
      </w:r>
      <w:r>
        <w:rPr>
          <w:i/>
          <w:sz w:val="28"/>
        </w:rPr>
        <w:tab/>
      </w:r>
      <w:r>
        <w:rPr>
          <w:i/>
          <w:spacing w:val="-2"/>
          <w:sz w:val="28"/>
        </w:rPr>
        <w:t>исторических</w:t>
      </w:r>
      <w:r>
        <w:rPr>
          <w:i/>
          <w:sz w:val="28"/>
        </w:rPr>
        <w:tab/>
      </w:r>
      <w:r>
        <w:rPr>
          <w:i/>
          <w:spacing w:val="-2"/>
          <w:sz w:val="28"/>
        </w:rPr>
        <w:t>событиях, </w:t>
      </w:r>
      <w:r>
        <w:rPr>
          <w:i/>
          <w:sz w:val="28"/>
        </w:rPr>
        <w:t>достопримечательностях, интересуется происхождением названий улиц родного города (села);</w:t>
      </w:r>
    </w:p>
    <w:p>
      <w:pPr>
        <w:pStyle w:val="ListParagraph"/>
        <w:numPr>
          <w:ilvl w:val="1"/>
          <w:numId w:val="12"/>
        </w:numPr>
        <w:tabs>
          <w:tab w:pos="1002" w:val="left" w:leader="none"/>
        </w:tabs>
        <w:spacing w:line="276" w:lineRule="auto" w:before="0" w:after="0"/>
        <w:ind w:left="295" w:right="1240" w:firstLine="566"/>
        <w:jc w:val="left"/>
        <w:rPr>
          <w:i/>
          <w:sz w:val="28"/>
        </w:rPr>
      </w:pPr>
      <w:r>
        <w:rPr>
          <w:i/>
          <w:sz w:val="28"/>
        </w:rPr>
        <w:t>проявляет</w:t>
      </w:r>
      <w:r>
        <w:rPr>
          <w:i/>
          <w:spacing w:val="40"/>
          <w:sz w:val="28"/>
        </w:rPr>
        <w:t> </w:t>
      </w:r>
      <w:r>
        <w:rPr>
          <w:i/>
          <w:sz w:val="28"/>
        </w:rPr>
        <w:t>любознательность</w:t>
      </w:r>
      <w:r>
        <w:rPr>
          <w:i/>
          <w:spacing w:val="40"/>
          <w:sz w:val="28"/>
        </w:rPr>
        <w:t> </w:t>
      </w:r>
      <w:r>
        <w:rPr>
          <w:i/>
          <w:sz w:val="28"/>
        </w:rPr>
        <w:t>к</w:t>
      </w:r>
      <w:r>
        <w:rPr>
          <w:i/>
          <w:spacing w:val="40"/>
          <w:sz w:val="28"/>
        </w:rPr>
        <w:t> </w:t>
      </w:r>
      <w:r>
        <w:rPr>
          <w:i/>
          <w:sz w:val="28"/>
        </w:rPr>
        <w:t>атрибутам</w:t>
      </w:r>
      <w:r>
        <w:rPr>
          <w:i/>
          <w:spacing w:val="40"/>
          <w:sz w:val="28"/>
        </w:rPr>
        <w:t> </w:t>
      </w:r>
      <w:r>
        <w:rPr>
          <w:i/>
          <w:sz w:val="28"/>
        </w:rPr>
        <w:t>национальной</w:t>
      </w:r>
      <w:r>
        <w:rPr>
          <w:i/>
          <w:spacing w:val="40"/>
          <w:sz w:val="28"/>
        </w:rPr>
        <w:t> </w:t>
      </w:r>
      <w:r>
        <w:rPr>
          <w:i/>
          <w:sz w:val="28"/>
        </w:rPr>
        <w:t>культуры</w:t>
      </w:r>
      <w:r>
        <w:rPr>
          <w:i/>
          <w:spacing w:val="40"/>
          <w:sz w:val="28"/>
        </w:rPr>
        <w:t> </w:t>
      </w:r>
      <w:r>
        <w:rPr>
          <w:i/>
          <w:sz w:val="28"/>
        </w:rPr>
        <w:t>(жилище,</w:t>
      </w:r>
      <w:r>
        <w:rPr>
          <w:i/>
          <w:spacing w:val="40"/>
          <w:sz w:val="28"/>
        </w:rPr>
        <w:t> </w:t>
      </w:r>
      <w:r>
        <w:rPr>
          <w:i/>
          <w:sz w:val="28"/>
        </w:rPr>
        <w:t>предметы</w:t>
      </w:r>
      <w:r>
        <w:rPr>
          <w:i/>
          <w:spacing w:val="40"/>
          <w:sz w:val="28"/>
        </w:rPr>
        <w:t> </w:t>
      </w:r>
      <w:r>
        <w:rPr>
          <w:i/>
          <w:sz w:val="28"/>
        </w:rPr>
        <w:t>быта,</w:t>
      </w:r>
      <w:r>
        <w:rPr>
          <w:i/>
          <w:spacing w:val="40"/>
          <w:sz w:val="28"/>
        </w:rPr>
        <w:t> </w:t>
      </w:r>
      <w:r>
        <w:rPr>
          <w:i/>
          <w:sz w:val="28"/>
        </w:rPr>
        <w:t>национальная</w:t>
      </w:r>
      <w:r>
        <w:rPr>
          <w:i/>
          <w:spacing w:val="80"/>
          <w:sz w:val="28"/>
        </w:rPr>
        <w:t> </w:t>
      </w:r>
      <w:r>
        <w:rPr>
          <w:i/>
          <w:sz w:val="28"/>
        </w:rPr>
        <w:t>кухня, одежда, посуда, национальные праздники, музыкальные инструменты, малые формы фольклора), задает вопросы;</w:t>
      </w:r>
    </w:p>
    <w:p>
      <w:pPr>
        <w:pStyle w:val="ListParagraph"/>
        <w:numPr>
          <w:ilvl w:val="1"/>
          <w:numId w:val="12"/>
        </w:numPr>
        <w:tabs>
          <w:tab w:pos="1002" w:val="left" w:leader="none"/>
        </w:tabs>
        <w:spacing w:line="278" w:lineRule="auto" w:before="0" w:after="0"/>
        <w:ind w:left="295" w:right="1242" w:firstLine="566"/>
        <w:jc w:val="left"/>
        <w:rPr>
          <w:i/>
          <w:sz w:val="28"/>
        </w:rPr>
      </w:pPr>
      <w:r>
        <w:rPr>
          <w:i/>
          <w:sz w:val="28"/>
        </w:rPr>
        <w:t>проявляет</w:t>
      </w:r>
      <w:r>
        <w:rPr>
          <w:i/>
          <w:spacing w:val="40"/>
          <w:sz w:val="28"/>
        </w:rPr>
        <w:t> </w:t>
      </w:r>
      <w:r>
        <w:rPr>
          <w:i/>
          <w:sz w:val="28"/>
        </w:rPr>
        <w:t>интерес,</w:t>
      </w:r>
      <w:r>
        <w:rPr>
          <w:i/>
          <w:spacing w:val="40"/>
          <w:sz w:val="28"/>
        </w:rPr>
        <w:t> </w:t>
      </w:r>
      <w:r>
        <w:rPr>
          <w:i/>
          <w:sz w:val="28"/>
        </w:rPr>
        <w:t>симпатию</w:t>
      </w:r>
      <w:r>
        <w:rPr>
          <w:i/>
          <w:spacing w:val="40"/>
          <w:sz w:val="28"/>
        </w:rPr>
        <w:t> </w:t>
      </w:r>
      <w:r>
        <w:rPr>
          <w:i/>
          <w:sz w:val="28"/>
        </w:rPr>
        <w:t>и</w:t>
      </w:r>
      <w:r>
        <w:rPr>
          <w:i/>
          <w:spacing w:val="40"/>
          <w:sz w:val="28"/>
        </w:rPr>
        <w:t> </w:t>
      </w:r>
      <w:r>
        <w:rPr>
          <w:i/>
          <w:sz w:val="28"/>
        </w:rPr>
        <w:t>уважение</w:t>
      </w:r>
      <w:r>
        <w:rPr>
          <w:i/>
          <w:spacing w:val="40"/>
          <w:sz w:val="28"/>
        </w:rPr>
        <w:t> </w:t>
      </w:r>
      <w:r>
        <w:rPr>
          <w:i/>
          <w:sz w:val="28"/>
        </w:rPr>
        <w:t>по</w:t>
      </w:r>
      <w:r>
        <w:rPr>
          <w:i/>
          <w:spacing w:val="40"/>
          <w:sz w:val="28"/>
        </w:rPr>
        <w:t> </w:t>
      </w:r>
      <w:r>
        <w:rPr>
          <w:i/>
          <w:sz w:val="28"/>
        </w:rPr>
        <w:t>отношению</w:t>
      </w:r>
      <w:r>
        <w:rPr>
          <w:i/>
          <w:spacing w:val="40"/>
          <w:sz w:val="28"/>
        </w:rPr>
        <w:t> </w:t>
      </w:r>
      <w:r>
        <w:rPr>
          <w:i/>
          <w:sz w:val="28"/>
        </w:rPr>
        <w:t>к</w:t>
      </w:r>
      <w:r>
        <w:rPr>
          <w:i/>
          <w:spacing w:val="40"/>
          <w:sz w:val="28"/>
        </w:rPr>
        <w:t> </w:t>
      </w:r>
      <w:r>
        <w:rPr>
          <w:i/>
          <w:sz w:val="28"/>
        </w:rPr>
        <w:t>культуре</w:t>
      </w:r>
      <w:r>
        <w:rPr>
          <w:i/>
          <w:spacing w:val="40"/>
          <w:sz w:val="28"/>
        </w:rPr>
        <w:t> </w:t>
      </w:r>
      <w:r>
        <w:rPr>
          <w:i/>
          <w:sz w:val="28"/>
        </w:rPr>
        <w:t>представителей</w:t>
      </w:r>
      <w:r>
        <w:rPr>
          <w:i/>
          <w:spacing w:val="40"/>
          <w:sz w:val="28"/>
        </w:rPr>
        <w:t> </w:t>
      </w:r>
      <w:r>
        <w:rPr>
          <w:i/>
          <w:sz w:val="28"/>
        </w:rPr>
        <w:t>других</w:t>
      </w:r>
      <w:r>
        <w:rPr>
          <w:i/>
          <w:spacing w:val="40"/>
          <w:sz w:val="28"/>
        </w:rPr>
        <w:t> </w:t>
      </w:r>
      <w:r>
        <w:rPr>
          <w:i/>
          <w:sz w:val="28"/>
        </w:rPr>
        <w:t>национальностей, стремится к общению с ними;</w:t>
      </w:r>
    </w:p>
    <w:p>
      <w:pPr>
        <w:pStyle w:val="ListParagraph"/>
        <w:numPr>
          <w:ilvl w:val="1"/>
          <w:numId w:val="12"/>
        </w:numPr>
        <w:tabs>
          <w:tab w:pos="1002" w:val="left" w:leader="none"/>
        </w:tabs>
        <w:spacing w:line="317" w:lineRule="exact" w:before="0" w:after="0"/>
        <w:ind w:left="1002" w:right="0" w:hanging="141"/>
        <w:jc w:val="left"/>
        <w:rPr>
          <w:i/>
          <w:sz w:val="28"/>
        </w:rPr>
      </w:pPr>
      <w:r>
        <w:rPr>
          <w:i/>
          <w:sz w:val="28"/>
        </w:rPr>
        <w:t>с</w:t>
      </w:r>
      <w:r>
        <w:rPr>
          <w:i/>
          <w:spacing w:val="-6"/>
          <w:sz w:val="28"/>
        </w:rPr>
        <w:t> </w:t>
      </w:r>
      <w:r>
        <w:rPr>
          <w:i/>
          <w:sz w:val="28"/>
        </w:rPr>
        <w:t>интересом</w:t>
      </w:r>
      <w:r>
        <w:rPr>
          <w:i/>
          <w:spacing w:val="-4"/>
          <w:sz w:val="28"/>
        </w:rPr>
        <w:t> </w:t>
      </w:r>
      <w:r>
        <w:rPr>
          <w:i/>
          <w:sz w:val="28"/>
        </w:rPr>
        <w:t>слушает</w:t>
      </w:r>
      <w:r>
        <w:rPr>
          <w:i/>
          <w:spacing w:val="-5"/>
          <w:sz w:val="28"/>
        </w:rPr>
        <w:t> </w:t>
      </w:r>
      <w:r>
        <w:rPr>
          <w:i/>
          <w:sz w:val="28"/>
        </w:rPr>
        <w:t>о</w:t>
      </w:r>
      <w:r>
        <w:rPr>
          <w:i/>
          <w:spacing w:val="-3"/>
          <w:sz w:val="28"/>
        </w:rPr>
        <w:t> </w:t>
      </w:r>
      <w:r>
        <w:rPr>
          <w:i/>
          <w:sz w:val="28"/>
        </w:rPr>
        <w:t>жизни</w:t>
      </w:r>
      <w:r>
        <w:rPr>
          <w:i/>
          <w:spacing w:val="-6"/>
          <w:sz w:val="28"/>
        </w:rPr>
        <w:t> </w:t>
      </w:r>
      <w:r>
        <w:rPr>
          <w:i/>
          <w:sz w:val="28"/>
        </w:rPr>
        <w:t>и</w:t>
      </w:r>
      <w:r>
        <w:rPr>
          <w:i/>
          <w:spacing w:val="-3"/>
          <w:sz w:val="28"/>
        </w:rPr>
        <w:t> </w:t>
      </w:r>
      <w:r>
        <w:rPr>
          <w:i/>
          <w:sz w:val="28"/>
        </w:rPr>
        <w:t>творчестве</w:t>
      </w:r>
      <w:r>
        <w:rPr>
          <w:i/>
          <w:spacing w:val="-4"/>
          <w:sz w:val="28"/>
        </w:rPr>
        <w:t> </w:t>
      </w:r>
      <w:r>
        <w:rPr>
          <w:i/>
          <w:sz w:val="28"/>
        </w:rPr>
        <w:t>выдающихся</w:t>
      </w:r>
      <w:r>
        <w:rPr>
          <w:i/>
          <w:spacing w:val="-5"/>
          <w:sz w:val="28"/>
        </w:rPr>
        <w:t> </w:t>
      </w:r>
      <w:r>
        <w:rPr>
          <w:i/>
          <w:sz w:val="28"/>
        </w:rPr>
        <w:t>деятелей</w:t>
      </w:r>
      <w:r>
        <w:rPr>
          <w:i/>
          <w:spacing w:val="-3"/>
          <w:sz w:val="28"/>
        </w:rPr>
        <w:t> </w:t>
      </w:r>
      <w:r>
        <w:rPr>
          <w:i/>
          <w:sz w:val="28"/>
        </w:rPr>
        <w:t>литературы</w:t>
      </w:r>
      <w:r>
        <w:rPr>
          <w:i/>
          <w:spacing w:val="-5"/>
          <w:sz w:val="28"/>
        </w:rPr>
        <w:t> </w:t>
      </w:r>
      <w:r>
        <w:rPr>
          <w:i/>
          <w:sz w:val="28"/>
        </w:rPr>
        <w:t>и</w:t>
      </w:r>
      <w:r>
        <w:rPr>
          <w:i/>
          <w:spacing w:val="-2"/>
          <w:sz w:val="28"/>
        </w:rPr>
        <w:t> </w:t>
      </w:r>
      <w:r>
        <w:rPr>
          <w:i/>
          <w:sz w:val="28"/>
        </w:rPr>
        <w:t>искусства,</w:t>
      </w:r>
      <w:r>
        <w:rPr>
          <w:i/>
          <w:spacing w:val="-5"/>
          <w:sz w:val="28"/>
        </w:rPr>
        <w:t> </w:t>
      </w:r>
      <w:r>
        <w:rPr>
          <w:i/>
          <w:sz w:val="28"/>
        </w:rPr>
        <w:t>может</w:t>
      </w:r>
      <w:r>
        <w:rPr>
          <w:i/>
          <w:spacing w:val="-5"/>
          <w:sz w:val="28"/>
        </w:rPr>
        <w:t> </w:t>
      </w:r>
      <w:r>
        <w:rPr>
          <w:i/>
          <w:sz w:val="28"/>
        </w:rPr>
        <w:t>их</w:t>
      </w:r>
      <w:r>
        <w:rPr>
          <w:i/>
          <w:spacing w:val="-3"/>
          <w:sz w:val="28"/>
        </w:rPr>
        <w:t> </w:t>
      </w:r>
      <w:r>
        <w:rPr>
          <w:i/>
          <w:spacing w:val="-2"/>
          <w:sz w:val="28"/>
        </w:rPr>
        <w:t>назвать;</w:t>
      </w:r>
    </w:p>
    <w:p>
      <w:pPr>
        <w:pStyle w:val="ListParagraph"/>
        <w:spacing w:after="0" w:line="317" w:lineRule="exact"/>
        <w:jc w:val="left"/>
        <w:rPr>
          <w:i/>
          <w:sz w:val="28"/>
        </w:rPr>
        <w:sectPr>
          <w:pgSz w:w="16850" w:h="11920" w:orient="landscape"/>
          <w:pgMar w:header="0" w:footer="1018" w:top="640" w:bottom="1280" w:left="425" w:right="141"/>
        </w:sectPr>
      </w:pPr>
    </w:p>
    <w:p>
      <w:pPr>
        <w:pStyle w:val="ListParagraph"/>
        <w:numPr>
          <w:ilvl w:val="1"/>
          <w:numId w:val="12"/>
        </w:numPr>
        <w:tabs>
          <w:tab w:pos="1002" w:val="left" w:leader="none"/>
        </w:tabs>
        <w:spacing w:line="276" w:lineRule="auto" w:before="61" w:after="0"/>
        <w:ind w:left="295" w:right="1246" w:firstLine="566"/>
        <w:jc w:val="left"/>
        <w:rPr>
          <w:i/>
          <w:sz w:val="28"/>
        </w:rPr>
      </w:pPr>
      <w:r>
        <w:rPr>
          <w:i/>
          <w:sz w:val="28"/>
        </w:rPr>
        <w:t>имеет</w:t>
      </w:r>
      <w:r>
        <w:rPr>
          <w:i/>
          <w:spacing w:val="40"/>
          <w:sz w:val="28"/>
        </w:rPr>
        <w:t> </w:t>
      </w:r>
      <w:r>
        <w:rPr>
          <w:i/>
          <w:sz w:val="28"/>
        </w:rPr>
        <w:t>представление</w:t>
      </w:r>
      <w:r>
        <w:rPr>
          <w:i/>
          <w:spacing w:val="40"/>
          <w:sz w:val="28"/>
        </w:rPr>
        <w:t> </w:t>
      </w:r>
      <w:r>
        <w:rPr>
          <w:i/>
          <w:sz w:val="28"/>
        </w:rPr>
        <w:t>о</w:t>
      </w:r>
      <w:r>
        <w:rPr>
          <w:i/>
          <w:spacing w:val="40"/>
          <w:sz w:val="28"/>
        </w:rPr>
        <w:t> </w:t>
      </w:r>
      <w:r>
        <w:rPr>
          <w:i/>
          <w:sz w:val="28"/>
        </w:rPr>
        <w:t>профессиональной</w:t>
      </w:r>
      <w:r>
        <w:rPr>
          <w:i/>
          <w:spacing w:val="40"/>
          <w:sz w:val="28"/>
        </w:rPr>
        <w:t> </w:t>
      </w:r>
      <w:r>
        <w:rPr>
          <w:i/>
          <w:sz w:val="28"/>
        </w:rPr>
        <w:t>деятельности</w:t>
      </w:r>
      <w:r>
        <w:rPr>
          <w:i/>
          <w:spacing w:val="40"/>
          <w:sz w:val="28"/>
        </w:rPr>
        <w:t> </w:t>
      </w:r>
      <w:r>
        <w:rPr>
          <w:i/>
          <w:sz w:val="28"/>
        </w:rPr>
        <w:t>работников</w:t>
      </w:r>
      <w:r>
        <w:rPr>
          <w:i/>
          <w:spacing w:val="40"/>
          <w:sz w:val="28"/>
        </w:rPr>
        <w:t> </w:t>
      </w:r>
      <w:r>
        <w:rPr>
          <w:i/>
          <w:sz w:val="28"/>
        </w:rPr>
        <w:t>сельского</w:t>
      </w:r>
      <w:r>
        <w:rPr>
          <w:i/>
          <w:spacing w:val="40"/>
          <w:sz w:val="28"/>
        </w:rPr>
        <w:t> </w:t>
      </w:r>
      <w:r>
        <w:rPr>
          <w:i/>
          <w:sz w:val="28"/>
        </w:rPr>
        <w:t>хозяйства</w:t>
      </w:r>
      <w:r>
        <w:rPr>
          <w:i/>
          <w:spacing w:val="40"/>
          <w:sz w:val="28"/>
        </w:rPr>
        <w:t> </w:t>
      </w:r>
      <w:r>
        <w:rPr>
          <w:i/>
          <w:sz w:val="28"/>
        </w:rPr>
        <w:t>и</w:t>
      </w:r>
      <w:r>
        <w:rPr>
          <w:i/>
          <w:spacing w:val="40"/>
          <w:sz w:val="28"/>
        </w:rPr>
        <w:t> </w:t>
      </w:r>
      <w:r>
        <w:rPr>
          <w:i/>
          <w:sz w:val="28"/>
        </w:rPr>
        <w:t>перерабатывающей промышленности, может назвать несколько профессий;</w:t>
      </w:r>
    </w:p>
    <w:p>
      <w:pPr>
        <w:pStyle w:val="ListParagraph"/>
        <w:numPr>
          <w:ilvl w:val="1"/>
          <w:numId w:val="12"/>
        </w:numPr>
        <w:tabs>
          <w:tab w:pos="1002" w:val="left" w:leader="none"/>
        </w:tabs>
        <w:spacing w:line="276" w:lineRule="auto" w:before="2" w:after="0"/>
        <w:ind w:left="295" w:right="1231" w:firstLine="566"/>
        <w:jc w:val="left"/>
        <w:rPr>
          <w:i/>
          <w:sz w:val="28"/>
        </w:rPr>
      </w:pPr>
      <w:r>
        <w:rPr>
          <w:i/>
          <w:sz w:val="28"/>
        </w:rPr>
        <w:t>ориентируется</w:t>
      </w:r>
      <w:r>
        <w:rPr>
          <w:i/>
          <w:spacing w:val="40"/>
          <w:sz w:val="28"/>
        </w:rPr>
        <w:t> </w:t>
      </w:r>
      <w:r>
        <w:rPr>
          <w:i/>
          <w:sz w:val="28"/>
        </w:rPr>
        <w:t>в</w:t>
      </w:r>
      <w:r>
        <w:rPr>
          <w:i/>
          <w:spacing w:val="40"/>
          <w:sz w:val="28"/>
        </w:rPr>
        <w:t> </w:t>
      </w:r>
      <w:r>
        <w:rPr>
          <w:i/>
          <w:sz w:val="28"/>
        </w:rPr>
        <w:t>транспортных</w:t>
      </w:r>
      <w:r>
        <w:rPr>
          <w:i/>
          <w:spacing w:val="40"/>
          <w:sz w:val="28"/>
        </w:rPr>
        <w:t> </w:t>
      </w:r>
      <w:r>
        <w:rPr>
          <w:i/>
          <w:sz w:val="28"/>
        </w:rPr>
        <w:t>средствах</w:t>
      </w:r>
      <w:r>
        <w:rPr>
          <w:i/>
          <w:spacing w:val="40"/>
          <w:sz w:val="28"/>
        </w:rPr>
        <w:t> </w:t>
      </w:r>
      <w:r>
        <w:rPr>
          <w:i/>
          <w:sz w:val="28"/>
        </w:rPr>
        <w:t>своей</w:t>
      </w:r>
      <w:r>
        <w:rPr>
          <w:i/>
          <w:spacing w:val="40"/>
          <w:sz w:val="28"/>
        </w:rPr>
        <w:t> </w:t>
      </w:r>
      <w:r>
        <w:rPr>
          <w:i/>
          <w:sz w:val="28"/>
        </w:rPr>
        <w:t>местности</w:t>
      </w:r>
      <w:r>
        <w:rPr>
          <w:i/>
          <w:spacing w:val="40"/>
          <w:sz w:val="28"/>
        </w:rPr>
        <w:t> </w:t>
      </w:r>
      <w:r>
        <w:rPr>
          <w:i/>
          <w:sz w:val="28"/>
        </w:rPr>
        <w:t>и</w:t>
      </w:r>
      <w:r>
        <w:rPr>
          <w:i/>
          <w:spacing w:val="40"/>
          <w:sz w:val="28"/>
        </w:rPr>
        <w:t> </w:t>
      </w:r>
      <w:r>
        <w:rPr>
          <w:i/>
          <w:sz w:val="28"/>
        </w:rPr>
        <w:t>их</w:t>
      </w:r>
      <w:r>
        <w:rPr>
          <w:i/>
          <w:spacing w:val="40"/>
          <w:sz w:val="28"/>
        </w:rPr>
        <w:t> </w:t>
      </w:r>
      <w:r>
        <w:rPr>
          <w:i/>
          <w:sz w:val="28"/>
        </w:rPr>
        <w:t>маршрутах,</w:t>
      </w:r>
      <w:r>
        <w:rPr>
          <w:i/>
          <w:spacing w:val="40"/>
          <w:sz w:val="28"/>
        </w:rPr>
        <w:t> </w:t>
      </w:r>
      <w:r>
        <w:rPr>
          <w:i/>
          <w:sz w:val="28"/>
        </w:rPr>
        <w:t>понимает</w:t>
      </w:r>
      <w:r>
        <w:rPr>
          <w:i/>
          <w:spacing w:val="40"/>
          <w:sz w:val="28"/>
        </w:rPr>
        <w:t> </w:t>
      </w:r>
      <w:r>
        <w:rPr>
          <w:i/>
          <w:sz w:val="28"/>
        </w:rPr>
        <w:t>смысл</w:t>
      </w:r>
      <w:r>
        <w:rPr>
          <w:i/>
          <w:spacing w:val="40"/>
          <w:sz w:val="28"/>
        </w:rPr>
        <w:t> </w:t>
      </w:r>
      <w:r>
        <w:rPr>
          <w:i/>
          <w:sz w:val="28"/>
        </w:rPr>
        <w:t>общепринятых символических обозначений, соблюдает правила безопасности на улице и в общественном транспорте;</w:t>
      </w:r>
    </w:p>
    <w:p>
      <w:pPr>
        <w:pStyle w:val="ListParagraph"/>
        <w:numPr>
          <w:ilvl w:val="1"/>
          <w:numId w:val="12"/>
        </w:numPr>
        <w:tabs>
          <w:tab w:pos="1002" w:val="left" w:leader="none"/>
        </w:tabs>
        <w:spacing w:line="321" w:lineRule="exact" w:before="0" w:after="0"/>
        <w:ind w:left="1002" w:right="0" w:hanging="141"/>
        <w:jc w:val="left"/>
        <w:rPr>
          <w:i/>
          <w:sz w:val="28"/>
        </w:rPr>
      </w:pPr>
      <w:r>
        <w:rPr>
          <w:i/>
          <w:sz w:val="28"/>
        </w:rPr>
        <w:t>понимает</w:t>
      </w:r>
      <w:r>
        <w:rPr>
          <w:i/>
          <w:spacing w:val="18"/>
          <w:sz w:val="28"/>
        </w:rPr>
        <w:t> </w:t>
      </w:r>
      <w:r>
        <w:rPr>
          <w:i/>
          <w:sz w:val="28"/>
        </w:rPr>
        <w:t>обращенную</w:t>
      </w:r>
      <w:r>
        <w:rPr>
          <w:i/>
          <w:spacing w:val="18"/>
          <w:sz w:val="28"/>
        </w:rPr>
        <w:t> </w:t>
      </w:r>
      <w:r>
        <w:rPr>
          <w:i/>
          <w:sz w:val="28"/>
        </w:rPr>
        <w:t>речь</w:t>
      </w:r>
      <w:r>
        <w:rPr>
          <w:i/>
          <w:spacing w:val="18"/>
          <w:sz w:val="28"/>
        </w:rPr>
        <w:t> </w:t>
      </w:r>
      <w:r>
        <w:rPr>
          <w:i/>
          <w:sz w:val="28"/>
        </w:rPr>
        <w:t>в</w:t>
      </w:r>
      <w:r>
        <w:rPr>
          <w:i/>
          <w:spacing w:val="20"/>
          <w:sz w:val="28"/>
        </w:rPr>
        <w:t> </w:t>
      </w:r>
      <w:r>
        <w:rPr>
          <w:i/>
          <w:sz w:val="28"/>
        </w:rPr>
        <w:t>виде</w:t>
      </w:r>
      <w:r>
        <w:rPr>
          <w:i/>
          <w:spacing w:val="19"/>
          <w:sz w:val="28"/>
        </w:rPr>
        <w:t> </w:t>
      </w:r>
      <w:r>
        <w:rPr>
          <w:i/>
          <w:sz w:val="28"/>
        </w:rPr>
        <w:t>короткого</w:t>
      </w:r>
      <w:r>
        <w:rPr>
          <w:i/>
          <w:spacing w:val="20"/>
          <w:sz w:val="28"/>
        </w:rPr>
        <w:t> </w:t>
      </w:r>
      <w:r>
        <w:rPr>
          <w:i/>
          <w:sz w:val="28"/>
        </w:rPr>
        <w:t>текста</w:t>
      </w:r>
      <w:r>
        <w:rPr>
          <w:i/>
          <w:spacing w:val="20"/>
          <w:sz w:val="28"/>
        </w:rPr>
        <w:t> </w:t>
      </w:r>
      <w:r>
        <w:rPr>
          <w:i/>
          <w:sz w:val="28"/>
        </w:rPr>
        <w:t>(в</w:t>
      </w:r>
      <w:r>
        <w:rPr>
          <w:i/>
          <w:spacing w:val="20"/>
          <w:sz w:val="28"/>
        </w:rPr>
        <w:t> </w:t>
      </w:r>
      <w:r>
        <w:rPr>
          <w:i/>
          <w:sz w:val="28"/>
        </w:rPr>
        <w:t>рамках</w:t>
      </w:r>
      <w:r>
        <w:rPr>
          <w:i/>
          <w:spacing w:val="17"/>
          <w:sz w:val="28"/>
        </w:rPr>
        <w:t> </w:t>
      </w:r>
      <w:r>
        <w:rPr>
          <w:i/>
          <w:sz w:val="28"/>
        </w:rPr>
        <w:t>предусмотренного</w:t>
      </w:r>
      <w:r>
        <w:rPr>
          <w:i/>
          <w:spacing w:val="20"/>
          <w:sz w:val="28"/>
        </w:rPr>
        <w:t> </w:t>
      </w:r>
      <w:r>
        <w:rPr>
          <w:i/>
          <w:sz w:val="28"/>
        </w:rPr>
        <w:t>УМК</w:t>
      </w:r>
      <w:r>
        <w:rPr>
          <w:i/>
          <w:spacing w:val="20"/>
          <w:sz w:val="28"/>
        </w:rPr>
        <w:t> </w:t>
      </w:r>
      <w:r>
        <w:rPr>
          <w:i/>
          <w:sz w:val="28"/>
        </w:rPr>
        <w:t>«Татарча</w:t>
      </w:r>
      <w:r>
        <w:rPr>
          <w:i/>
          <w:spacing w:val="21"/>
          <w:sz w:val="28"/>
        </w:rPr>
        <w:t> </w:t>
      </w:r>
      <w:r>
        <w:rPr>
          <w:i/>
          <w:sz w:val="28"/>
        </w:rPr>
        <w:t>сөйләшәбез»</w:t>
      </w:r>
      <w:r>
        <w:rPr>
          <w:i/>
          <w:spacing w:val="33"/>
          <w:sz w:val="28"/>
        </w:rPr>
        <w:t> </w:t>
      </w:r>
      <w:r>
        <w:rPr>
          <w:i/>
          <w:spacing w:val="-10"/>
          <w:sz w:val="28"/>
        </w:rPr>
        <w:t>-</w:t>
      </w:r>
    </w:p>
    <w:p>
      <w:pPr>
        <w:spacing w:before="48"/>
        <w:ind w:left="295" w:right="0" w:firstLine="0"/>
        <w:jc w:val="left"/>
        <w:rPr>
          <w:i/>
          <w:sz w:val="28"/>
        </w:rPr>
      </w:pPr>
      <w:r>
        <w:rPr>
          <w:i/>
          <w:sz w:val="28"/>
        </w:rPr>
        <w:t>«Учимся</w:t>
      </w:r>
      <w:r>
        <w:rPr>
          <w:i/>
          <w:spacing w:val="-12"/>
          <w:sz w:val="28"/>
        </w:rPr>
        <w:t> </w:t>
      </w:r>
      <w:r>
        <w:rPr>
          <w:i/>
          <w:sz w:val="28"/>
        </w:rPr>
        <w:t>говорить</w:t>
      </w:r>
      <w:r>
        <w:rPr>
          <w:i/>
          <w:spacing w:val="-9"/>
          <w:sz w:val="28"/>
        </w:rPr>
        <w:t> </w:t>
      </w:r>
      <w:r>
        <w:rPr>
          <w:i/>
          <w:sz w:val="28"/>
        </w:rPr>
        <w:t>по-татарски»</w:t>
      </w:r>
      <w:r>
        <w:rPr>
          <w:i/>
          <w:spacing w:val="-12"/>
          <w:sz w:val="28"/>
        </w:rPr>
        <w:t> </w:t>
      </w:r>
      <w:r>
        <w:rPr>
          <w:i/>
          <w:sz w:val="28"/>
        </w:rPr>
        <w:t>образовательного</w:t>
      </w:r>
      <w:r>
        <w:rPr>
          <w:i/>
          <w:spacing w:val="-7"/>
          <w:sz w:val="28"/>
        </w:rPr>
        <w:t> </w:t>
      </w:r>
      <w:r>
        <w:rPr>
          <w:i/>
          <w:spacing w:val="-2"/>
          <w:sz w:val="28"/>
        </w:rPr>
        <w:t>материала);</w:t>
      </w:r>
    </w:p>
    <w:p>
      <w:pPr>
        <w:pStyle w:val="ListParagraph"/>
        <w:numPr>
          <w:ilvl w:val="1"/>
          <w:numId w:val="12"/>
        </w:numPr>
        <w:tabs>
          <w:tab w:pos="1002" w:val="left" w:leader="none"/>
        </w:tabs>
        <w:spacing w:line="240" w:lineRule="auto" w:before="50" w:after="0"/>
        <w:ind w:left="1002" w:right="0" w:hanging="141"/>
        <w:jc w:val="left"/>
        <w:rPr>
          <w:i/>
          <w:sz w:val="28"/>
        </w:rPr>
      </w:pPr>
      <w:r>
        <w:rPr>
          <w:i/>
          <w:sz w:val="28"/>
        </w:rPr>
        <w:t>выбирает</w:t>
      </w:r>
      <w:r>
        <w:rPr>
          <w:i/>
          <w:spacing w:val="-7"/>
          <w:sz w:val="28"/>
        </w:rPr>
        <w:t> </w:t>
      </w:r>
      <w:r>
        <w:rPr>
          <w:i/>
          <w:sz w:val="28"/>
        </w:rPr>
        <w:t>сюжетную</w:t>
      </w:r>
      <w:r>
        <w:rPr>
          <w:i/>
          <w:spacing w:val="-6"/>
          <w:sz w:val="28"/>
        </w:rPr>
        <w:t> </w:t>
      </w:r>
      <w:r>
        <w:rPr>
          <w:i/>
          <w:sz w:val="28"/>
        </w:rPr>
        <w:t>картинку,</w:t>
      </w:r>
      <w:r>
        <w:rPr>
          <w:i/>
          <w:spacing w:val="-8"/>
          <w:sz w:val="28"/>
        </w:rPr>
        <w:t> </w:t>
      </w:r>
      <w:r>
        <w:rPr>
          <w:i/>
          <w:sz w:val="28"/>
        </w:rPr>
        <w:t>описанную</w:t>
      </w:r>
      <w:r>
        <w:rPr>
          <w:i/>
          <w:spacing w:val="-6"/>
          <w:sz w:val="28"/>
        </w:rPr>
        <w:t> </w:t>
      </w:r>
      <w:r>
        <w:rPr>
          <w:i/>
          <w:sz w:val="28"/>
        </w:rPr>
        <w:t>на</w:t>
      </w:r>
      <w:r>
        <w:rPr>
          <w:i/>
          <w:spacing w:val="-5"/>
          <w:sz w:val="28"/>
        </w:rPr>
        <w:t> </w:t>
      </w:r>
      <w:r>
        <w:rPr>
          <w:i/>
          <w:sz w:val="28"/>
        </w:rPr>
        <w:t>татрском</w:t>
      </w:r>
      <w:r>
        <w:rPr>
          <w:i/>
          <w:spacing w:val="-5"/>
          <w:sz w:val="28"/>
        </w:rPr>
        <w:t> </w:t>
      </w:r>
      <w:r>
        <w:rPr>
          <w:i/>
          <w:spacing w:val="-2"/>
          <w:sz w:val="28"/>
        </w:rPr>
        <w:t>языке;</w:t>
      </w:r>
    </w:p>
    <w:p>
      <w:pPr>
        <w:pStyle w:val="ListParagraph"/>
        <w:numPr>
          <w:ilvl w:val="1"/>
          <w:numId w:val="12"/>
        </w:numPr>
        <w:tabs>
          <w:tab w:pos="1002" w:val="left" w:leader="none"/>
        </w:tabs>
        <w:spacing w:line="276" w:lineRule="auto" w:before="48" w:after="0"/>
        <w:ind w:left="295" w:right="1243" w:firstLine="566"/>
        <w:jc w:val="left"/>
        <w:rPr>
          <w:i/>
          <w:sz w:val="28"/>
        </w:rPr>
      </w:pPr>
      <w:r>
        <w:rPr>
          <w:i/>
          <w:sz w:val="28"/>
        </w:rPr>
        <w:t>владеет</w:t>
      </w:r>
      <w:r>
        <w:rPr>
          <w:i/>
          <w:spacing w:val="40"/>
          <w:sz w:val="28"/>
        </w:rPr>
        <w:t> </w:t>
      </w:r>
      <w:r>
        <w:rPr>
          <w:i/>
          <w:sz w:val="28"/>
        </w:rPr>
        <w:t>лексическим</w:t>
      </w:r>
      <w:r>
        <w:rPr>
          <w:i/>
          <w:spacing w:val="40"/>
          <w:sz w:val="28"/>
        </w:rPr>
        <w:t> </w:t>
      </w:r>
      <w:r>
        <w:rPr>
          <w:i/>
          <w:sz w:val="28"/>
        </w:rPr>
        <w:t>объемом,</w:t>
      </w:r>
      <w:r>
        <w:rPr>
          <w:i/>
          <w:spacing w:val="40"/>
          <w:sz w:val="28"/>
        </w:rPr>
        <w:t> </w:t>
      </w:r>
      <w:r>
        <w:rPr>
          <w:i/>
          <w:sz w:val="28"/>
        </w:rPr>
        <w:t>предусмотренным</w:t>
      </w:r>
      <w:r>
        <w:rPr>
          <w:i/>
          <w:spacing w:val="40"/>
          <w:sz w:val="28"/>
        </w:rPr>
        <w:t> </w:t>
      </w:r>
      <w:r>
        <w:rPr>
          <w:i/>
          <w:sz w:val="28"/>
        </w:rPr>
        <w:t>УМК</w:t>
      </w:r>
      <w:r>
        <w:rPr>
          <w:i/>
          <w:spacing w:val="40"/>
          <w:sz w:val="28"/>
        </w:rPr>
        <w:t> </w:t>
      </w:r>
      <w:r>
        <w:rPr>
          <w:i/>
          <w:sz w:val="28"/>
        </w:rPr>
        <w:t>«Татарча</w:t>
      </w:r>
      <w:r>
        <w:rPr>
          <w:i/>
          <w:spacing w:val="40"/>
          <w:sz w:val="28"/>
        </w:rPr>
        <w:t> </w:t>
      </w:r>
      <w:r>
        <w:rPr>
          <w:i/>
          <w:sz w:val="28"/>
        </w:rPr>
        <w:t>сөйләшәбез»,</w:t>
      </w:r>
      <w:r>
        <w:rPr>
          <w:i/>
          <w:spacing w:val="40"/>
          <w:sz w:val="28"/>
        </w:rPr>
        <w:t> </w:t>
      </w:r>
      <w:r>
        <w:rPr>
          <w:i/>
          <w:sz w:val="28"/>
        </w:rPr>
        <w:t>не</w:t>
      </w:r>
      <w:r>
        <w:rPr>
          <w:i/>
          <w:spacing w:val="40"/>
          <w:sz w:val="28"/>
        </w:rPr>
        <w:t> </w:t>
      </w:r>
      <w:r>
        <w:rPr>
          <w:i/>
          <w:sz w:val="28"/>
        </w:rPr>
        <w:t>менее</w:t>
      </w:r>
      <w:r>
        <w:rPr>
          <w:i/>
          <w:spacing w:val="40"/>
          <w:sz w:val="28"/>
        </w:rPr>
        <w:t> </w:t>
      </w:r>
      <w:r>
        <w:rPr>
          <w:i/>
          <w:sz w:val="28"/>
        </w:rPr>
        <w:t>142</w:t>
      </w:r>
      <w:r>
        <w:rPr>
          <w:i/>
          <w:spacing w:val="40"/>
          <w:sz w:val="28"/>
        </w:rPr>
        <w:t> </w:t>
      </w:r>
      <w:r>
        <w:rPr>
          <w:i/>
          <w:sz w:val="28"/>
        </w:rPr>
        <w:t>слов,</w:t>
      </w:r>
      <w:r>
        <w:rPr>
          <w:i/>
          <w:spacing w:val="40"/>
          <w:sz w:val="28"/>
        </w:rPr>
        <w:t> </w:t>
      </w:r>
      <w:r>
        <w:rPr>
          <w:i/>
          <w:sz w:val="28"/>
        </w:rPr>
        <w:t>правильно</w:t>
      </w:r>
      <w:r>
        <w:rPr>
          <w:i/>
          <w:spacing w:val="40"/>
          <w:sz w:val="28"/>
        </w:rPr>
        <w:t> </w:t>
      </w:r>
      <w:r>
        <w:rPr>
          <w:i/>
          <w:sz w:val="28"/>
        </w:rPr>
        <w:t>их </w:t>
      </w:r>
      <w:r>
        <w:rPr>
          <w:i/>
          <w:spacing w:val="-2"/>
          <w:sz w:val="28"/>
        </w:rPr>
        <w:t>произносит;</w:t>
      </w:r>
    </w:p>
    <w:p>
      <w:pPr>
        <w:pStyle w:val="ListParagraph"/>
        <w:numPr>
          <w:ilvl w:val="1"/>
          <w:numId w:val="12"/>
        </w:numPr>
        <w:tabs>
          <w:tab w:pos="1002" w:val="left" w:leader="none"/>
        </w:tabs>
        <w:spacing w:line="240" w:lineRule="auto" w:before="1" w:after="0"/>
        <w:ind w:left="1002" w:right="0" w:hanging="141"/>
        <w:jc w:val="left"/>
        <w:rPr>
          <w:i/>
          <w:sz w:val="28"/>
        </w:rPr>
      </w:pPr>
      <w:r>
        <w:rPr>
          <w:i/>
          <w:sz w:val="28"/>
        </w:rPr>
        <w:t>проявляет</w:t>
      </w:r>
      <w:r>
        <w:rPr>
          <w:i/>
          <w:spacing w:val="-9"/>
          <w:sz w:val="28"/>
        </w:rPr>
        <w:t> </w:t>
      </w:r>
      <w:r>
        <w:rPr>
          <w:i/>
          <w:sz w:val="28"/>
        </w:rPr>
        <w:t>устойчивый</w:t>
      </w:r>
      <w:r>
        <w:rPr>
          <w:i/>
          <w:spacing w:val="-6"/>
          <w:sz w:val="28"/>
        </w:rPr>
        <w:t> </w:t>
      </w:r>
      <w:r>
        <w:rPr>
          <w:i/>
          <w:sz w:val="28"/>
        </w:rPr>
        <w:t>интерес</w:t>
      </w:r>
      <w:r>
        <w:rPr>
          <w:i/>
          <w:spacing w:val="-10"/>
          <w:sz w:val="28"/>
        </w:rPr>
        <w:t> </w:t>
      </w:r>
      <w:r>
        <w:rPr>
          <w:i/>
          <w:sz w:val="28"/>
        </w:rPr>
        <w:t>к</w:t>
      </w:r>
      <w:r>
        <w:rPr>
          <w:i/>
          <w:spacing w:val="-6"/>
          <w:sz w:val="28"/>
        </w:rPr>
        <w:t> </w:t>
      </w:r>
      <w:r>
        <w:rPr>
          <w:i/>
          <w:sz w:val="28"/>
        </w:rPr>
        <w:t>обучению</w:t>
      </w:r>
      <w:r>
        <w:rPr>
          <w:i/>
          <w:spacing w:val="-8"/>
          <w:sz w:val="28"/>
        </w:rPr>
        <w:t> </w:t>
      </w:r>
      <w:r>
        <w:rPr>
          <w:i/>
          <w:sz w:val="28"/>
        </w:rPr>
        <w:t>татарскому</w:t>
      </w:r>
      <w:r>
        <w:rPr>
          <w:i/>
          <w:spacing w:val="-6"/>
          <w:sz w:val="28"/>
        </w:rPr>
        <w:t> </w:t>
      </w:r>
      <w:r>
        <w:rPr>
          <w:i/>
          <w:spacing w:val="-2"/>
          <w:sz w:val="28"/>
        </w:rPr>
        <w:t>языку;</w:t>
      </w:r>
    </w:p>
    <w:p>
      <w:pPr>
        <w:pStyle w:val="ListParagraph"/>
        <w:numPr>
          <w:ilvl w:val="1"/>
          <w:numId w:val="12"/>
        </w:numPr>
        <w:tabs>
          <w:tab w:pos="1002" w:val="left" w:leader="none"/>
        </w:tabs>
        <w:spacing w:line="276" w:lineRule="auto" w:before="48" w:after="0"/>
        <w:ind w:left="295" w:right="1240" w:firstLine="566"/>
        <w:jc w:val="left"/>
        <w:rPr>
          <w:i/>
          <w:sz w:val="28"/>
        </w:rPr>
      </w:pPr>
      <w:r>
        <w:rPr>
          <w:i/>
          <w:sz w:val="28"/>
        </w:rPr>
        <w:t>отвечает на вопросы двух-трехсловными предложениями как эквивалент целого высказывания, строит фразы из</w:t>
      </w:r>
      <w:r>
        <w:rPr>
          <w:i/>
          <w:spacing w:val="40"/>
          <w:sz w:val="28"/>
        </w:rPr>
        <w:t> </w:t>
      </w:r>
      <w:r>
        <w:rPr>
          <w:i/>
          <w:sz w:val="28"/>
        </w:rPr>
        <w:t>2-4 слов на татарском языке;</w:t>
      </w:r>
    </w:p>
    <w:p>
      <w:pPr>
        <w:pStyle w:val="ListParagraph"/>
        <w:numPr>
          <w:ilvl w:val="1"/>
          <w:numId w:val="12"/>
        </w:numPr>
        <w:tabs>
          <w:tab w:pos="1002" w:val="left" w:leader="none"/>
        </w:tabs>
        <w:spacing w:line="321" w:lineRule="exact" w:before="0" w:after="0"/>
        <w:ind w:left="1002" w:right="0" w:hanging="141"/>
        <w:jc w:val="left"/>
        <w:rPr>
          <w:i/>
          <w:sz w:val="28"/>
        </w:rPr>
      </w:pPr>
      <w:r>
        <w:rPr>
          <w:i/>
          <w:sz w:val="28"/>
        </w:rPr>
        <w:t>способен</w:t>
      </w:r>
      <w:r>
        <w:rPr>
          <w:i/>
          <w:spacing w:val="-7"/>
          <w:sz w:val="28"/>
        </w:rPr>
        <w:t> </w:t>
      </w:r>
      <w:r>
        <w:rPr>
          <w:i/>
          <w:sz w:val="28"/>
        </w:rPr>
        <w:t>вступить</w:t>
      </w:r>
      <w:r>
        <w:rPr>
          <w:i/>
          <w:spacing w:val="-5"/>
          <w:sz w:val="28"/>
        </w:rPr>
        <w:t> </w:t>
      </w:r>
      <w:r>
        <w:rPr>
          <w:i/>
          <w:sz w:val="28"/>
        </w:rPr>
        <w:t>в</w:t>
      </w:r>
      <w:r>
        <w:rPr>
          <w:i/>
          <w:spacing w:val="-4"/>
          <w:sz w:val="28"/>
        </w:rPr>
        <w:t> </w:t>
      </w:r>
      <w:r>
        <w:rPr>
          <w:i/>
          <w:sz w:val="28"/>
        </w:rPr>
        <w:t>диалог</w:t>
      </w:r>
      <w:r>
        <w:rPr>
          <w:i/>
          <w:spacing w:val="-5"/>
          <w:sz w:val="28"/>
        </w:rPr>
        <w:t> </w:t>
      </w:r>
      <w:r>
        <w:rPr>
          <w:i/>
          <w:sz w:val="28"/>
        </w:rPr>
        <w:t>на</w:t>
      </w:r>
      <w:r>
        <w:rPr>
          <w:i/>
          <w:spacing w:val="-4"/>
          <w:sz w:val="28"/>
        </w:rPr>
        <w:t> </w:t>
      </w:r>
      <w:r>
        <w:rPr>
          <w:i/>
          <w:sz w:val="28"/>
        </w:rPr>
        <w:t>татарском</w:t>
      </w:r>
      <w:r>
        <w:rPr>
          <w:i/>
          <w:spacing w:val="-4"/>
          <w:sz w:val="28"/>
        </w:rPr>
        <w:t> </w:t>
      </w:r>
      <w:r>
        <w:rPr>
          <w:i/>
          <w:sz w:val="28"/>
        </w:rPr>
        <w:t>языке</w:t>
      </w:r>
      <w:r>
        <w:rPr>
          <w:i/>
          <w:spacing w:val="-5"/>
          <w:sz w:val="28"/>
        </w:rPr>
        <w:t> </w:t>
      </w:r>
      <w:r>
        <w:rPr>
          <w:i/>
          <w:sz w:val="28"/>
        </w:rPr>
        <w:t>со</w:t>
      </w:r>
      <w:r>
        <w:rPr>
          <w:i/>
          <w:spacing w:val="-3"/>
          <w:sz w:val="28"/>
        </w:rPr>
        <w:t> </w:t>
      </w:r>
      <w:r>
        <w:rPr>
          <w:i/>
          <w:sz w:val="28"/>
        </w:rPr>
        <w:t>взрослым</w:t>
      </w:r>
      <w:r>
        <w:rPr>
          <w:i/>
          <w:spacing w:val="-4"/>
          <w:sz w:val="28"/>
        </w:rPr>
        <w:t> </w:t>
      </w:r>
      <w:r>
        <w:rPr>
          <w:i/>
          <w:sz w:val="28"/>
        </w:rPr>
        <w:t>и</w:t>
      </w:r>
      <w:r>
        <w:rPr>
          <w:i/>
          <w:spacing w:val="-4"/>
          <w:sz w:val="28"/>
        </w:rPr>
        <w:t> </w:t>
      </w:r>
      <w:r>
        <w:rPr>
          <w:i/>
          <w:spacing w:val="-2"/>
          <w:sz w:val="28"/>
        </w:rPr>
        <w:t>сверстниками;</w:t>
      </w:r>
    </w:p>
    <w:p>
      <w:pPr>
        <w:pStyle w:val="ListParagraph"/>
        <w:numPr>
          <w:ilvl w:val="1"/>
          <w:numId w:val="12"/>
        </w:numPr>
        <w:tabs>
          <w:tab w:pos="1002" w:val="left" w:leader="none"/>
        </w:tabs>
        <w:spacing w:line="240" w:lineRule="auto" w:before="50" w:after="0"/>
        <w:ind w:left="1002" w:right="0" w:hanging="141"/>
        <w:jc w:val="left"/>
        <w:rPr>
          <w:i/>
          <w:sz w:val="28"/>
        </w:rPr>
      </w:pPr>
      <w:r>
        <w:rPr>
          <w:i/>
          <w:sz w:val="28"/>
        </w:rPr>
        <w:t>проявляет</w:t>
      </w:r>
      <w:r>
        <w:rPr>
          <w:i/>
          <w:spacing w:val="-9"/>
          <w:sz w:val="28"/>
        </w:rPr>
        <w:t> </w:t>
      </w:r>
      <w:r>
        <w:rPr>
          <w:i/>
          <w:sz w:val="28"/>
        </w:rPr>
        <w:t>речевую</w:t>
      </w:r>
      <w:r>
        <w:rPr>
          <w:i/>
          <w:spacing w:val="-7"/>
          <w:sz w:val="28"/>
        </w:rPr>
        <w:t> </w:t>
      </w:r>
      <w:r>
        <w:rPr>
          <w:i/>
          <w:sz w:val="28"/>
        </w:rPr>
        <w:t>активность</w:t>
      </w:r>
      <w:r>
        <w:rPr>
          <w:i/>
          <w:spacing w:val="-7"/>
          <w:sz w:val="28"/>
        </w:rPr>
        <w:t> </w:t>
      </w:r>
      <w:r>
        <w:rPr>
          <w:i/>
          <w:sz w:val="28"/>
        </w:rPr>
        <w:t>в</w:t>
      </w:r>
      <w:r>
        <w:rPr>
          <w:i/>
          <w:spacing w:val="-7"/>
          <w:sz w:val="28"/>
        </w:rPr>
        <w:t> </w:t>
      </w:r>
      <w:r>
        <w:rPr>
          <w:i/>
          <w:sz w:val="28"/>
        </w:rPr>
        <w:t>естественной</w:t>
      </w:r>
      <w:r>
        <w:rPr>
          <w:i/>
          <w:spacing w:val="-6"/>
          <w:sz w:val="28"/>
        </w:rPr>
        <w:t> </w:t>
      </w:r>
      <w:r>
        <w:rPr>
          <w:i/>
          <w:sz w:val="28"/>
        </w:rPr>
        <w:t>ситуации</w:t>
      </w:r>
      <w:r>
        <w:rPr>
          <w:i/>
          <w:spacing w:val="-5"/>
          <w:sz w:val="28"/>
        </w:rPr>
        <w:t> </w:t>
      </w:r>
      <w:r>
        <w:rPr>
          <w:i/>
          <w:spacing w:val="-2"/>
          <w:sz w:val="28"/>
        </w:rPr>
        <w:t>общения;</w:t>
      </w:r>
    </w:p>
    <w:p>
      <w:pPr>
        <w:pStyle w:val="ListParagraph"/>
        <w:numPr>
          <w:ilvl w:val="1"/>
          <w:numId w:val="12"/>
        </w:numPr>
        <w:tabs>
          <w:tab w:pos="1002" w:val="left" w:leader="none"/>
        </w:tabs>
        <w:spacing w:line="240" w:lineRule="auto" w:before="48" w:after="0"/>
        <w:ind w:left="1002" w:right="0" w:hanging="141"/>
        <w:jc w:val="left"/>
        <w:rPr>
          <w:i/>
          <w:sz w:val="28"/>
        </w:rPr>
      </w:pPr>
      <w:r>
        <w:rPr>
          <w:i/>
          <w:sz w:val="28"/>
        </w:rPr>
        <w:t>стремится</w:t>
      </w:r>
      <w:r>
        <w:rPr>
          <w:i/>
          <w:spacing w:val="-12"/>
          <w:sz w:val="28"/>
        </w:rPr>
        <w:t> </w:t>
      </w:r>
      <w:r>
        <w:rPr>
          <w:i/>
          <w:sz w:val="28"/>
        </w:rPr>
        <w:t>к</w:t>
      </w:r>
      <w:r>
        <w:rPr>
          <w:i/>
          <w:spacing w:val="-9"/>
          <w:sz w:val="28"/>
        </w:rPr>
        <w:t> </w:t>
      </w:r>
      <w:r>
        <w:rPr>
          <w:i/>
          <w:sz w:val="28"/>
        </w:rPr>
        <w:t>достижению</w:t>
      </w:r>
      <w:r>
        <w:rPr>
          <w:i/>
          <w:spacing w:val="-13"/>
          <w:sz w:val="28"/>
        </w:rPr>
        <w:t> </w:t>
      </w:r>
      <w:r>
        <w:rPr>
          <w:i/>
          <w:sz w:val="28"/>
        </w:rPr>
        <w:t>результата,</w:t>
      </w:r>
      <w:r>
        <w:rPr>
          <w:i/>
          <w:spacing w:val="-11"/>
          <w:sz w:val="28"/>
        </w:rPr>
        <w:t> </w:t>
      </w:r>
      <w:r>
        <w:rPr>
          <w:i/>
          <w:sz w:val="28"/>
        </w:rPr>
        <w:t>заданного</w:t>
      </w:r>
      <w:r>
        <w:rPr>
          <w:i/>
          <w:spacing w:val="-8"/>
          <w:sz w:val="28"/>
        </w:rPr>
        <w:t> </w:t>
      </w:r>
      <w:r>
        <w:rPr>
          <w:i/>
          <w:sz w:val="28"/>
        </w:rPr>
        <w:t>дидактической</w:t>
      </w:r>
      <w:r>
        <w:rPr>
          <w:i/>
          <w:spacing w:val="-8"/>
          <w:sz w:val="28"/>
        </w:rPr>
        <w:t> </w:t>
      </w:r>
      <w:r>
        <w:rPr>
          <w:i/>
          <w:sz w:val="28"/>
        </w:rPr>
        <w:t>(лексической)</w:t>
      </w:r>
      <w:r>
        <w:rPr>
          <w:i/>
          <w:spacing w:val="-8"/>
          <w:sz w:val="28"/>
        </w:rPr>
        <w:t> </w:t>
      </w:r>
      <w:r>
        <w:rPr>
          <w:i/>
          <w:spacing w:val="-2"/>
          <w:sz w:val="28"/>
        </w:rPr>
        <w:t>игрой;</w:t>
      </w:r>
    </w:p>
    <w:p>
      <w:pPr>
        <w:pStyle w:val="ListParagraph"/>
        <w:numPr>
          <w:ilvl w:val="1"/>
          <w:numId w:val="12"/>
        </w:numPr>
        <w:tabs>
          <w:tab w:pos="1002" w:val="left" w:leader="none"/>
        </w:tabs>
        <w:spacing w:line="276" w:lineRule="auto" w:before="47" w:after="0"/>
        <w:ind w:left="295" w:right="1242" w:firstLine="566"/>
        <w:jc w:val="left"/>
        <w:rPr>
          <w:i/>
          <w:sz w:val="28"/>
        </w:rPr>
      </w:pPr>
      <w:r>
        <w:rPr>
          <w:i/>
          <w:sz w:val="28"/>
        </w:rPr>
        <w:t>доступным</w:t>
      </w:r>
      <w:r>
        <w:rPr>
          <w:i/>
          <w:spacing w:val="80"/>
          <w:w w:val="150"/>
          <w:sz w:val="28"/>
        </w:rPr>
        <w:t> </w:t>
      </w:r>
      <w:r>
        <w:rPr>
          <w:i/>
          <w:sz w:val="28"/>
        </w:rPr>
        <w:t>языком</w:t>
      </w:r>
      <w:r>
        <w:rPr>
          <w:i/>
          <w:spacing w:val="80"/>
          <w:w w:val="150"/>
          <w:sz w:val="28"/>
        </w:rPr>
        <w:t> </w:t>
      </w:r>
      <w:r>
        <w:rPr>
          <w:i/>
          <w:sz w:val="28"/>
        </w:rPr>
        <w:t>фольклорных</w:t>
      </w:r>
      <w:r>
        <w:rPr>
          <w:i/>
          <w:spacing w:val="80"/>
          <w:w w:val="150"/>
          <w:sz w:val="28"/>
        </w:rPr>
        <w:t> </w:t>
      </w:r>
      <w:r>
        <w:rPr>
          <w:i/>
          <w:sz w:val="28"/>
        </w:rPr>
        <w:t>произведений</w:t>
      </w:r>
      <w:r>
        <w:rPr>
          <w:i/>
          <w:spacing w:val="80"/>
          <w:w w:val="150"/>
          <w:sz w:val="28"/>
        </w:rPr>
        <w:t> </w:t>
      </w:r>
      <w:r>
        <w:rPr>
          <w:i/>
          <w:sz w:val="28"/>
        </w:rPr>
        <w:t>умеет</w:t>
      </w:r>
      <w:r>
        <w:rPr>
          <w:i/>
          <w:spacing w:val="80"/>
          <w:w w:val="150"/>
          <w:sz w:val="28"/>
        </w:rPr>
        <w:t> </w:t>
      </w:r>
      <w:r>
        <w:rPr>
          <w:i/>
          <w:sz w:val="28"/>
        </w:rPr>
        <w:t>рассказывать</w:t>
      </w:r>
      <w:r>
        <w:rPr>
          <w:i/>
          <w:spacing w:val="80"/>
          <w:w w:val="150"/>
          <w:sz w:val="28"/>
        </w:rPr>
        <w:t> </w:t>
      </w:r>
      <w:r>
        <w:rPr>
          <w:i/>
          <w:sz w:val="28"/>
        </w:rPr>
        <w:t>татарские</w:t>
      </w:r>
      <w:r>
        <w:rPr>
          <w:i/>
          <w:spacing w:val="80"/>
          <w:w w:val="150"/>
          <w:sz w:val="28"/>
        </w:rPr>
        <w:t> </w:t>
      </w:r>
      <w:r>
        <w:rPr>
          <w:i/>
          <w:sz w:val="28"/>
        </w:rPr>
        <w:t>народные</w:t>
      </w:r>
      <w:r>
        <w:rPr>
          <w:i/>
          <w:spacing w:val="80"/>
          <w:w w:val="150"/>
          <w:sz w:val="28"/>
        </w:rPr>
        <w:t> </w:t>
      </w:r>
      <w:r>
        <w:rPr>
          <w:i/>
          <w:sz w:val="28"/>
        </w:rPr>
        <w:t>сказки,</w:t>
      </w:r>
      <w:r>
        <w:rPr>
          <w:i/>
          <w:spacing w:val="80"/>
          <w:w w:val="150"/>
          <w:sz w:val="28"/>
        </w:rPr>
        <w:t> </w:t>
      </w:r>
      <w:r>
        <w:rPr>
          <w:i/>
          <w:sz w:val="28"/>
        </w:rPr>
        <w:t>уместно использовать загадки, пословицы, поговорки;</w:t>
      </w:r>
    </w:p>
    <w:p>
      <w:pPr>
        <w:pStyle w:val="ListParagraph"/>
        <w:numPr>
          <w:ilvl w:val="1"/>
          <w:numId w:val="12"/>
        </w:numPr>
        <w:tabs>
          <w:tab w:pos="1002" w:val="left" w:leader="none"/>
        </w:tabs>
        <w:spacing w:line="240" w:lineRule="auto" w:before="1" w:after="0"/>
        <w:ind w:left="1002" w:right="0" w:hanging="141"/>
        <w:jc w:val="left"/>
        <w:rPr>
          <w:i/>
          <w:sz w:val="28"/>
        </w:rPr>
      </w:pPr>
      <w:r>
        <w:rPr>
          <w:i/>
          <w:sz w:val="28"/>
        </w:rPr>
        <w:t>проявляет</w:t>
      </w:r>
      <w:r>
        <w:rPr>
          <w:i/>
          <w:spacing w:val="-10"/>
          <w:sz w:val="28"/>
        </w:rPr>
        <w:t> </w:t>
      </w:r>
      <w:r>
        <w:rPr>
          <w:i/>
          <w:sz w:val="28"/>
        </w:rPr>
        <w:t>интерес</w:t>
      </w:r>
      <w:r>
        <w:rPr>
          <w:i/>
          <w:spacing w:val="-6"/>
          <w:sz w:val="28"/>
        </w:rPr>
        <w:t> </w:t>
      </w:r>
      <w:r>
        <w:rPr>
          <w:i/>
          <w:sz w:val="28"/>
        </w:rPr>
        <w:t>к</w:t>
      </w:r>
      <w:r>
        <w:rPr>
          <w:i/>
          <w:spacing w:val="-6"/>
          <w:sz w:val="28"/>
        </w:rPr>
        <w:t> </w:t>
      </w:r>
      <w:r>
        <w:rPr>
          <w:i/>
          <w:sz w:val="28"/>
        </w:rPr>
        <w:t>перспективам</w:t>
      </w:r>
      <w:r>
        <w:rPr>
          <w:i/>
          <w:spacing w:val="-6"/>
          <w:sz w:val="28"/>
        </w:rPr>
        <w:t> </w:t>
      </w:r>
      <w:r>
        <w:rPr>
          <w:i/>
          <w:sz w:val="28"/>
        </w:rPr>
        <w:t>своего</w:t>
      </w:r>
      <w:r>
        <w:rPr>
          <w:i/>
          <w:spacing w:val="-8"/>
          <w:sz w:val="28"/>
        </w:rPr>
        <w:t> </w:t>
      </w:r>
      <w:r>
        <w:rPr>
          <w:i/>
          <w:sz w:val="28"/>
        </w:rPr>
        <w:t>речевого</w:t>
      </w:r>
      <w:r>
        <w:rPr>
          <w:i/>
          <w:spacing w:val="-4"/>
          <w:sz w:val="28"/>
        </w:rPr>
        <w:t> </w:t>
      </w:r>
      <w:r>
        <w:rPr>
          <w:i/>
          <w:spacing w:val="-2"/>
          <w:sz w:val="28"/>
        </w:rPr>
        <w:t>развития;</w:t>
      </w:r>
    </w:p>
    <w:p>
      <w:pPr>
        <w:pStyle w:val="ListParagraph"/>
        <w:numPr>
          <w:ilvl w:val="1"/>
          <w:numId w:val="12"/>
        </w:numPr>
        <w:tabs>
          <w:tab w:pos="1002" w:val="left" w:leader="none"/>
        </w:tabs>
        <w:spacing w:line="240" w:lineRule="auto" w:before="48" w:after="0"/>
        <w:ind w:left="1002" w:right="0" w:hanging="141"/>
        <w:jc w:val="left"/>
        <w:rPr>
          <w:i/>
          <w:sz w:val="28"/>
        </w:rPr>
      </w:pPr>
      <w:r>
        <w:rPr>
          <w:i/>
          <w:sz w:val="28"/>
        </w:rPr>
        <w:t>проявляет</w:t>
      </w:r>
      <w:r>
        <w:rPr>
          <w:i/>
          <w:spacing w:val="-13"/>
          <w:sz w:val="28"/>
        </w:rPr>
        <w:t> </w:t>
      </w:r>
      <w:r>
        <w:rPr>
          <w:i/>
          <w:sz w:val="28"/>
        </w:rPr>
        <w:t>интерес</w:t>
      </w:r>
      <w:r>
        <w:rPr>
          <w:i/>
          <w:spacing w:val="-8"/>
          <w:sz w:val="28"/>
        </w:rPr>
        <w:t> </w:t>
      </w:r>
      <w:r>
        <w:rPr>
          <w:i/>
          <w:sz w:val="28"/>
        </w:rPr>
        <w:t>к</w:t>
      </w:r>
      <w:r>
        <w:rPr>
          <w:i/>
          <w:spacing w:val="-8"/>
          <w:sz w:val="28"/>
        </w:rPr>
        <w:t> </w:t>
      </w:r>
      <w:r>
        <w:rPr>
          <w:i/>
          <w:sz w:val="28"/>
        </w:rPr>
        <w:t>выдающимся</w:t>
      </w:r>
      <w:r>
        <w:rPr>
          <w:i/>
          <w:spacing w:val="-12"/>
          <w:sz w:val="28"/>
        </w:rPr>
        <w:t> </w:t>
      </w:r>
      <w:r>
        <w:rPr>
          <w:i/>
          <w:sz w:val="28"/>
        </w:rPr>
        <w:t>произведениям</w:t>
      </w:r>
      <w:r>
        <w:rPr>
          <w:i/>
          <w:spacing w:val="-11"/>
          <w:sz w:val="28"/>
        </w:rPr>
        <w:t> </w:t>
      </w:r>
      <w:r>
        <w:rPr>
          <w:i/>
          <w:sz w:val="28"/>
        </w:rPr>
        <w:t>изобразительного</w:t>
      </w:r>
      <w:r>
        <w:rPr>
          <w:i/>
          <w:spacing w:val="-7"/>
          <w:sz w:val="28"/>
        </w:rPr>
        <w:t> </w:t>
      </w:r>
      <w:r>
        <w:rPr>
          <w:i/>
          <w:sz w:val="28"/>
        </w:rPr>
        <w:t>искусства</w:t>
      </w:r>
      <w:r>
        <w:rPr>
          <w:i/>
          <w:spacing w:val="-10"/>
          <w:sz w:val="28"/>
        </w:rPr>
        <w:t> </w:t>
      </w:r>
      <w:r>
        <w:rPr>
          <w:i/>
          <w:sz w:val="28"/>
        </w:rPr>
        <w:t>Республики</w:t>
      </w:r>
      <w:r>
        <w:rPr>
          <w:i/>
          <w:spacing w:val="-7"/>
          <w:sz w:val="28"/>
        </w:rPr>
        <w:t> </w:t>
      </w:r>
      <w:r>
        <w:rPr>
          <w:i/>
          <w:spacing w:val="-2"/>
          <w:sz w:val="28"/>
        </w:rPr>
        <w:t>Татарстан;</w:t>
      </w:r>
    </w:p>
    <w:p>
      <w:pPr>
        <w:pStyle w:val="ListParagraph"/>
        <w:numPr>
          <w:ilvl w:val="1"/>
          <w:numId w:val="12"/>
        </w:numPr>
        <w:tabs>
          <w:tab w:pos="1002" w:val="left" w:leader="none"/>
        </w:tabs>
        <w:spacing w:line="240" w:lineRule="auto" w:before="48" w:after="0"/>
        <w:ind w:left="1002" w:right="0" w:hanging="141"/>
        <w:jc w:val="left"/>
        <w:rPr>
          <w:i/>
          <w:sz w:val="28"/>
        </w:rPr>
      </w:pPr>
      <w:r>
        <w:rPr>
          <w:i/>
          <w:sz w:val="28"/>
        </w:rPr>
        <w:t>знает</w:t>
      </w:r>
      <w:r>
        <w:rPr>
          <w:i/>
          <w:spacing w:val="-12"/>
          <w:sz w:val="28"/>
        </w:rPr>
        <w:t> </w:t>
      </w:r>
      <w:r>
        <w:rPr>
          <w:i/>
          <w:sz w:val="28"/>
        </w:rPr>
        <w:t>об</w:t>
      </w:r>
      <w:r>
        <w:rPr>
          <w:i/>
          <w:spacing w:val="-10"/>
          <w:sz w:val="28"/>
        </w:rPr>
        <w:t> </w:t>
      </w:r>
      <w:r>
        <w:rPr>
          <w:i/>
          <w:sz w:val="28"/>
        </w:rPr>
        <w:t>особенностях</w:t>
      </w:r>
      <w:r>
        <w:rPr>
          <w:i/>
          <w:spacing w:val="-8"/>
          <w:sz w:val="28"/>
        </w:rPr>
        <w:t> </w:t>
      </w:r>
      <w:r>
        <w:rPr>
          <w:i/>
          <w:sz w:val="28"/>
        </w:rPr>
        <w:t>русского</w:t>
      </w:r>
      <w:r>
        <w:rPr>
          <w:i/>
          <w:spacing w:val="-6"/>
          <w:sz w:val="28"/>
        </w:rPr>
        <w:t> </w:t>
      </w:r>
      <w:r>
        <w:rPr>
          <w:i/>
          <w:sz w:val="28"/>
        </w:rPr>
        <w:t>национального</w:t>
      </w:r>
      <w:r>
        <w:rPr>
          <w:i/>
          <w:spacing w:val="-6"/>
          <w:sz w:val="28"/>
        </w:rPr>
        <w:t> </w:t>
      </w:r>
      <w:r>
        <w:rPr>
          <w:i/>
          <w:spacing w:val="-2"/>
          <w:sz w:val="28"/>
        </w:rPr>
        <w:t>костюма;</w:t>
      </w:r>
    </w:p>
    <w:p>
      <w:pPr>
        <w:pStyle w:val="ListParagraph"/>
        <w:numPr>
          <w:ilvl w:val="1"/>
          <w:numId w:val="12"/>
        </w:numPr>
        <w:tabs>
          <w:tab w:pos="1002" w:val="left" w:leader="none"/>
        </w:tabs>
        <w:spacing w:line="240" w:lineRule="auto" w:before="50" w:after="0"/>
        <w:ind w:left="1002" w:right="0" w:hanging="141"/>
        <w:jc w:val="left"/>
        <w:rPr>
          <w:i/>
          <w:sz w:val="28"/>
        </w:rPr>
      </w:pPr>
      <w:r>
        <w:rPr>
          <w:i/>
          <w:sz w:val="28"/>
        </w:rPr>
        <w:t>имеет</w:t>
      </w:r>
      <w:r>
        <w:rPr>
          <w:i/>
          <w:spacing w:val="-8"/>
          <w:sz w:val="28"/>
        </w:rPr>
        <w:t> </w:t>
      </w:r>
      <w:r>
        <w:rPr>
          <w:i/>
          <w:sz w:val="28"/>
        </w:rPr>
        <w:t>представление</w:t>
      </w:r>
      <w:r>
        <w:rPr>
          <w:i/>
          <w:spacing w:val="-7"/>
          <w:sz w:val="28"/>
        </w:rPr>
        <w:t> </w:t>
      </w:r>
      <w:r>
        <w:rPr>
          <w:i/>
          <w:sz w:val="28"/>
        </w:rPr>
        <w:t>о</w:t>
      </w:r>
      <w:r>
        <w:rPr>
          <w:i/>
          <w:spacing w:val="-7"/>
          <w:sz w:val="28"/>
        </w:rPr>
        <w:t> </w:t>
      </w:r>
      <w:r>
        <w:rPr>
          <w:i/>
          <w:sz w:val="28"/>
        </w:rPr>
        <w:t>некоторых</w:t>
      </w:r>
      <w:r>
        <w:rPr>
          <w:i/>
          <w:spacing w:val="-7"/>
          <w:sz w:val="28"/>
        </w:rPr>
        <w:t> </w:t>
      </w:r>
      <w:r>
        <w:rPr>
          <w:i/>
          <w:sz w:val="28"/>
        </w:rPr>
        <w:t>архитектурных</w:t>
      </w:r>
      <w:r>
        <w:rPr>
          <w:i/>
          <w:spacing w:val="-8"/>
          <w:sz w:val="28"/>
        </w:rPr>
        <w:t> </w:t>
      </w:r>
      <w:r>
        <w:rPr>
          <w:i/>
          <w:sz w:val="28"/>
        </w:rPr>
        <w:t>сооружениях</w:t>
      </w:r>
      <w:r>
        <w:rPr>
          <w:i/>
          <w:spacing w:val="-9"/>
          <w:sz w:val="28"/>
        </w:rPr>
        <w:t> </w:t>
      </w:r>
      <w:r>
        <w:rPr>
          <w:i/>
          <w:sz w:val="28"/>
        </w:rPr>
        <w:t>родного</w:t>
      </w:r>
      <w:r>
        <w:rPr>
          <w:i/>
          <w:spacing w:val="-10"/>
          <w:sz w:val="28"/>
        </w:rPr>
        <w:t> </w:t>
      </w:r>
      <w:r>
        <w:rPr>
          <w:i/>
          <w:sz w:val="28"/>
        </w:rPr>
        <w:t>города</w:t>
      </w:r>
      <w:r>
        <w:rPr>
          <w:i/>
          <w:spacing w:val="-6"/>
          <w:sz w:val="28"/>
        </w:rPr>
        <w:t> </w:t>
      </w:r>
      <w:r>
        <w:rPr>
          <w:i/>
          <w:sz w:val="28"/>
        </w:rPr>
        <w:t>(районного</w:t>
      </w:r>
      <w:r>
        <w:rPr>
          <w:i/>
          <w:spacing w:val="-6"/>
          <w:sz w:val="28"/>
        </w:rPr>
        <w:t> </w:t>
      </w:r>
      <w:r>
        <w:rPr>
          <w:i/>
          <w:sz w:val="28"/>
        </w:rPr>
        <w:t>центра,</w:t>
      </w:r>
      <w:r>
        <w:rPr>
          <w:i/>
          <w:spacing w:val="-8"/>
          <w:sz w:val="28"/>
        </w:rPr>
        <w:t> </w:t>
      </w:r>
      <w:r>
        <w:rPr>
          <w:i/>
          <w:sz w:val="28"/>
        </w:rPr>
        <w:t>поселка,</w:t>
      </w:r>
      <w:r>
        <w:rPr>
          <w:i/>
          <w:spacing w:val="-7"/>
          <w:sz w:val="28"/>
        </w:rPr>
        <w:t> </w:t>
      </w:r>
      <w:r>
        <w:rPr>
          <w:i/>
          <w:spacing w:val="-2"/>
          <w:sz w:val="28"/>
        </w:rPr>
        <w:t>села);</w:t>
      </w:r>
    </w:p>
    <w:p>
      <w:pPr>
        <w:pStyle w:val="ListParagraph"/>
        <w:numPr>
          <w:ilvl w:val="1"/>
          <w:numId w:val="12"/>
        </w:numPr>
        <w:tabs>
          <w:tab w:pos="1002" w:val="left" w:leader="none"/>
        </w:tabs>
        <w:spacing w:line="276" w:lineRule="auto" w:before="48" w:after="0"/>
        <w:ind w:left="295" w:right="1245" w:firstLine="566"/>
        <w:jc w:val="left"/>
        <w:rPr>
          <w:i/>
          <w:sz w:val="28"/>
        </w:rPr>
      </w:pPr>
      <w:r>
        <w:rPr>
          <w:i/>
          <w:sz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pPr>
        <w:pStyle w:val="ListParagraph"/>
        <w:numPr>
          <w:ilvl w:val="1"/>
          <w:numId w:val="12"/>
        </w:numPr>
        <w:tabs>
          <w:tab w:pos="1002" w:val="left" w:leader="none"/>
        </w:tabs>
        <w:spacing w:line="278" w:lineRule="auto" w:before="0" w:after="0"/>
        <w:ind w:left="295" w:right="1239" w:firstLine="566"/>
        <w:jc w:val="left"/>
        <w:rPr>
          <w:i/>
          <w:sz w:val="28"/>
        </w:rPr>
      </w:pPr>
      <w:r>
        <w:rPr>
          <w:i/>
          <w:sz w:val="28"/>
        </w:rPr>
        <w:t>владеет техникой рельефного изображения, способами обрывной и объемной аппликации для украшения</w:t>
      </w:r>
      <w:r>
        <w:rPr>
          <w:i/>
          <w:spacing w:val="-1"/>
          <w:sz w:val="28"/>
        </w:rPr>
        <w:t> </w:t>
      </w:r>
      <w:r>
        <w:rPr>
          <w:i/>
          <w:sz w:val="28"/>
        </w:rPr>
        <w:t>предметов быта в национальном колорите;</w:t>
      </w:r>
    </w:p>
    <w:p>
      <w:pPr>
        <w:pStyle w:val="ListParagraph"/>
        <w:numPr>
          <w:ilvl w:val="1"/>
          <w:numId w:val="12"/>
        </w:numPr>
        <w:tabs>
          <w:tab w:pos="1002" w:val="left" w:leader="none"/>
        </w:tabs>
        <w:spacing w:line="317" w:lineRule="exact" w:before="0" w:after="0"/>
        <w:ind w:left="1002" w:right="0" w:hanging="141"/>
        <w:jc w:val="left"/>
        <w:rPr>
          <w:i/>
          <w:sz w:val="28"/>
        </w:rPr>
      </w:pPr>
      <w:r>
        <w:rPr>
          <w:i/>
          <w:sz w:val="28"/>
        </w:rPr>
        <w:t>в</w:t>
      </w:r>
      <w:r>
        <w:rPr>
          <w:i/>
          <w:spacing w:val="-9"/>
          <w:sz w:val="28"/>
        </w:rPr>
        <w:t> </w:t>
      </w:r>
      <w:r>
        <w:rPr>
          <w:i/>
          <w:sz w:val="28"/>
        </w:rPr>
        <w:t>аппликации,</w:t>
      </w:r>
      <w:r>
        <w:rPr>
          <w:i/>
          <w:spacing w:val="-7"/>
          <w:sz w:val="28"/>
        </w:rPr>
        <w:t> </w:t>
      </w:r>
      <w:r>
        <w:rPr>
          <w:i/>
          <w:sz w:val="28"/>
        </w:rPr>
        <w:t>лепке,</w:t>
      </w:r>
      <w:r>
        <w:rPr>
          <w:i/>
          <w:spacing w:val="-10"/>
          <w:sz w:val="28"/>
        </w:rPr>
        <w:t> </w:t>
      </w:r>
      <w:r>
        <w:rPr>
          <w:i/>
          <w:sz w:val="28"/>
        </w:rPr>
        <w:t>рисовании</w:t>
      </w:r>
      <w:r>
        <w:rPr>
          <w:i/>
          <w:spacing w:val="-9"/>
          <w:sz w:val="28"/>
        </w:rPr>
        <w:t> </w:t>
      </w:r>
      <w:r>
        <w:rPr>
          <w:i/>
          <w:sz w:val="28"/>
        </w:rPr>
        <w:t>отражает</w:t>
      </w:r>
      <w:r>
        <w:rPr>
          <w:i/>
          <w:spacing w:val="-8"/>
          <w:sz w:val="28"/>
        </w:rPr>
        <w:t> </w:t>
      </w:r>
      <w:r>
        <w:rPr>
          <w:i/>
          <w:sz w:val="28"/>
        </w:rPr>
        <w:t>сюжеты</w:t>
      </w:r>
      <w:r>
        <w:rPr>
          <w:i/>
          <w:spacing w:val="-8"/>
          <w:sz w:val="28"/>
        </w:rPr>
        <w:t> </w:t>
      </w:r>
      <w:r>
        <w:rPr>
          <w:i/>
          <w:sz w:val="28"/>
        </w:rPr>
        <w:t>по</w:t>
      </w:r>
      <w:r>
        <w:rPr>
          <w:i/>
          <w:spacing w:val="-8"/>
          <w:sz w:val="28"/>
        </w:rPr>
        <w:t> </w:t>
      </w:r>
      <w:r>
        <w:rPr>
          <w:i/>
          <w:sz w:val="28"/>
        </w:rPr>
        <w:t>мотивам</w:t>
      </w:r>
      <w:r>
        <w:rPr>
          <w:i/>
          <w:spacing w:val="-6"/>
          <w:sz w:val="28"/>
        </w:rPr>
        <w:t> </w:t>
      </w:r>
      <w:r>
        <w:rPr>
          <w:i/>
          <w:sz w:val="28"/>
        </w:rPr>
        <w:t>татарских</w:t>
      </w:r>
      <w:r>
        <w:rPr>
          <w:i/>
          <w:spacing w:val="-7"/>
          <w:sz w:val="28"/>
        </w:rPr>
        <w:t> </w:t>
      </w:r>
      <w:r>
        <w:rPr>
          <w:i/>
          <w:sz w:val="28"/>
        </w:rPr>
        <w:t>народных</w:t>
      </w:r>
      <w:r>
        <w:rPr>
          <w:i/>
          <w:spacing w:val="-6"/>
          <w:sz w:val="28"/>
        </w:rPr>
        <w:t> </w:t>
      </w:r>
      <w:r>
        <w:rPr>
          <w:i/>
          <w:spacing w:val="-2"/>
          <w:sz w:val="28"/>
        </w:rPr>
        <w:t>сказок;</w:t>
      </w:r>
    </w:p>
    <w:p>
      <w:pPr>
        <w:pStyle w:val="ListParagraph"/>
        <w:spacing w:after="0" w:line="317" w:lineRule="exact"/>
        <w:jc w:val="left"/>
        <w:rPr>
          <w:i/>
          <w:sz w:val="28"/>
        </w:rPr>
        <w:sectPr>
          <w:pgSz w:w="16850" w:h="11920" w:orient="landscape"/>
          <w:pgMar w:header="0" w:footer="1018" w:top="640" w:bottom="1280" w:left="425" w:right="141"/>
        </w:sectPr>
      </w:pPr>
    </w:p>
    <w:p>
      <w:pPr>
        <w:pStyle w:val="ListParagraph"/>
        <w:numPr>
          <w:ilvl w:val="1"/>
          <w:numId w:val="12"/>
        </w:numPr>
        <w:tabs>
          <w:tab w:pos="1002" w:val="left" w:leader="none"/>
        </w:tabs>
        <w:spacing w:line="276" w:lineRule="auto" w:before="61" w:after="0"/>
        <w:ind w:left="295" w:right="1235" w:firstLine="566"/>
        <w:jc w:val="both"/>
        <w:rPr>
          <w:i/>
          <w:sz w:val="28"/>
        </w:rPr>
      </w:pPr>
      <w:r>
        <w:rPr>
          <w:i/>
          <w:sz w:val="28"/>
        </w:rPr>
        <w:t>с</w:t>
      </w:r>
      <w:r>
        <w:rPr>
          <w:i/>
          <w:spacing w:val="-2"/>
          <w:sz w:val="28"/>
        </w:rPr>
        <w:t> </w:t>
      </w:r>
      <w:r>
        <w:rPr>
          <w:i/>
          <w:sz w:val="28"/>
        </w:rPr>
        <w:t>удовольствием</w:t>
      </w:r>
      <w:r>
        <w:rPr>
          <w:i/>
          <w:spacing w:val="-1"/>
          <w:sz w:val="28"/>
        </w:rPr>
        <w:t> </w:t>
      </w:r>
      <w:r>
        <w:rPr>
          <w:i/>
          <w:sz w:val="28"/>
        </w:rPr>
        <w:t>слушает</w:t>
      </w:r>
      <w:r>
        <w:rPr>
          <w:i/>
          <w:spacing w:val="-2"/>
          <w:sz w:val="28"/>
        </w:rPr>
        <w:t> </w:t>
      </w:r>
      <w:r>
        <w:rPr>
          <w:i/>
          <w:sz w:val="28"/>
        </w:rPr>
        <w:t>народную</w:t>
      </w:r>
      <w:r>
        <w:rPr>
          <w:i/>
          <w:spacing w:val="-5"/>
          <w:sz w:val="28"/>
        </w:rPr>
        <w:t> </w:t>
      </w:r>
      <w:r>
        <w:rPr>
          <w:i/>
          <w:sz w:val="28"/>
        </w:rPr>
        <w:t>музыку,</w:t>
      </w:r>
      <w:r>
        <w:rPr>
          <w:i/>
          <w:spacing w:val="-2"/>
          <w:sz w:val="28"/>
        </w:rPr>
        <w:t> </w:t>
      </w:r>
      <w:r>
        <w:rPr>
          <w:i/>
          <w:sz w:val="28"/>
        </w:rPr>
        <w:t>музыкальные</w:t>
      </w:r>
      <w:r>
        <w:rPr>
          <w:i/>
          <w:spacing w:val="-4"/>
          <w:sz w:val="28"/>
        </w:rPr>
        <w:t> </w:t>
      </w:r>
      <w:r>
        <w:rPr>
          <w:i/>
          <w:sz w:val="28"/>
        </w:rPr>
        <w:t>произведения татарских</w:t>
      </w:r>
      <w:r>
        <w:rPr>
          <w:i/>
          <w:spacing w:val="-2"/>
          <w:sz w:val="28"/>
        </w:rPr>
        <w:t> </w:t>
      </w:r>
      <w:r>
        <w:rPr>
          <w:i/>
          <w:sz w:val="28"/>
        </w:rPr>
        <w:t>композиторов,</w:t>
      </w:r>
      <w:r>
        <w:rPr>
          <w:i/>
          <w:spacing w:val="-3"/>
          <w:sz w:val="28"/>
        </w:rPr>
        <w:t> </w:t>
      </w:r>
      <w:r>
        <w:rPr>
          <w:i/>
          <w:sz w:val="28"/>
        </w:rPr>
        <w:t>эмоционально</w:t>
      </w:r>
      <w:r>
        <w:rPr>
          <w:i/>
          <w:spacing w:val="-4"/>
          <w:sz w:val="28"/>
        </w:rPr>
        <w:t> </w:t>
      </w:r>
      <w:r>
        <w:rPr>
          <w:i/>
          <w:sz w:val="28"/>
        </w:rPr>
        <w:t>на них отзывается;</w:t>
      </w:r>
    </w:p>
    <w:p>
      <w:pPr>
        <w:pStyle w:val="ListParagraph"/>
        <w:numPr>
          <w:ilvl w:val="1"/>
          <w:numId w:val="12"/>
        </w:numPr>
        <w:tabs>
          <w:tab w:pos="1002" w:val="left" w:leader="none"/>
        </w:tabs>
        <w:spacing w:line="240" w:lineRule="auto" w:before="2" w:after="0"/>
        <w:ind w:left="1002" w:right="0" w:hanging="141"/>
        <w:jc w:val="both"/>
        <w:rPr>
          <w:i/>
          <w:sz w:val="28"/>
        </w:rPr>
      </w:pPr>
      <w:r>
        <w:rPr>
          <w:i/>
          <w:sz w:val="28"/>
        </w:rPr>
        <w:t>узнает</w:t>
      </w:r>
      <w:r>
        <w:rPr>
          <w:i/>
          <w:spacing w:val="-12"/>
          <w:sz w:val="28"/>
        </w:rPr>
        <w:t> </w:t>
      </w:r>
      <w:r>
        <w:rPr>
          <w:i/>
          <w:sz w:val="28"/>
        </w:rPr>
        <w:t>звучание</w:t>
      </w:r>
      <w:r>
        <w:rPr>
          <w:i/>
          <w:spacing w:val="-11"/>
          <w:sz w:val="28"/>
        </w:rPr>
        <w:t> </w:t>
      </w:r>
      <w:r>
        <w:rPr>
          <w:i/>
          <w:sz w:val="28"/>
        </w:rPr>
        <w:t>Государственного</w:t>
      </w:r>
      <w:r>
        <w:rPr>
          <w:i/>
          <w:spacing w:val="-8"/>
          <w:sz w:val="28"/>
        </w:rPr>
        <w:t> </w:t>
      </w:r>
      <w:r>
        <w:rPr>
          <w:i/>
          <w:sz w:val="28"/>
        </w:rPr>
        <w:t>гимна</w:t>
      </w:r>
      <w:r>
        <w:rPr>
          <w:i/>
          <w:spacing w:val="-7"/>
          <w:sz w:val="28"/>
        </w:rPr>
        <w:t> </w:t>
      </w:r>
      <w:r>
        <w:rPr>
          <w:i/>
          <w:sz w:val="28"/>
        </w:rPr>
        <w:t>Республики</w:t>
      </w:r>
      <w:r>
        <w:rPr>
          <w:i/>
          <w:spacing w:val="-8"/>
          <w:sz w:val="28"/>
        </w:rPr>
        <w:t> </w:t>
      </w:r>
      <w:r>
        <w:rPr>
          <w:i/>
          <w:sz w:val="28"/>
        </w:rPr>
        <w:t>Татарстан,</w:t>
      </w:r>
      <w:r>
        <w:rPr>
          <w:i/>
          <w:spacing w:val="-10"/>
          <w:sz w:val="28"/>
        </w:rPr>
        <w:t> </w:t>
      </w:r>
      <w:r>
        <w:rPr>
          <w:i/>
          <w:sz w:val="28"/>
        </w:rPr>
        <w:t>пытается</w:t>
      </w:r>
      <w:r>
        <w:rPr>
          <w:i/>
          <w:spacing w:val="-9"/>
          <w:sz w:val="28"/>
        </w:rPr>
        <w:t> </w:t>
      </w:r>
      <w:r>
        <w:rPr>
          <w:i/>
          <w:spacing w:val="-2"/>
          <w:sz w:val="28"/>
        </w:rPr>
        <w:t>подпевать;</w:t>
      </w:r>
    </w:p>
    <w:p>
      <w:pPr>
        <w:pStyle w:val="ListParagraph"/>
        <w:numPr>
          <w:ilvl w:val="1"/>
          <w:numId w:val="12"/>
        </w:numPr>
        <w:tabs>
          <w:tab w:pos="1002" w:val="left" w:leader="none"/>
        </w:tabs>
        <w:spacing w:line="276" w:lineRule="auto" w:before="48" w:after="0"/>
        <w:ind w:left="295" w:right="1244" w:firstLine="566"/>
        <w:jc w:val="both"/>
        <w:rPr>
          <w:i/>
          <w:sz w:val="28"/>
        </w:rPr>
      </w:pPr>
      <w:r>
        <w:rPr>
          <w:i/>
          <w:sz w:val="28"/>
        </w:rPr>
        <w:t>исполняет татарские песни, танцы, с удовольствием участвует в татарских народных праздниках, водит </w:t>
      </w:r>
      <w:r>
        <w:rPr>
          <w:i/>
          <w:spacing w:val="-2"/>
          <w:sz w:val="28"/>
        </w:rPr>
        <w:t>хороводы;</w:t>
      </w:r>
    </w:p>
    <w:p>
      <w:pPr>
        <w:pStyle w:val="ListParagraph"/>
        <w:numPr>
          <w:ilvl w:val="1"/>
          <w:numId w:val="12"/>
        </w:numPr>
        <w:tabs>
          <w:tab w:pos="1002" w:val="left" w:leader="none"/>
        </w:tabs>
        <w:spacing w:line="276" w:lineRule="auto" w:before="0" w:after="0"/>
        <w:ind w:left="295" w:right="1237" w:firstLine="566"/>
        <w:jc w:val="both"/>
        <w:rPr>
          <w:i/>
          <w:sz w:val="28"/>
        </w:rPr>
      </w:pPr>
      <w:r>
        <w:rPr>
          <w:i/>
          <w:sz w:val="28"/>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pPr>
        <w:pStyle w:val="ListParagraph"/>
        <w:numPr>
          <w:ilvl w:val="1"/>
          <w:numId w:val="12"/>
        </w:numPr>
        <w:tabs>
          <w:tab w:pos="1002" w:val="left" w:leader="none"/>
        </w:tabs>
        <w:spacing w:line="240" w:lineRule="auto" w:before="0" w:after="0"/>
        <w:ind w:left="1002" w:right="0" w:hanging="141"/>
        <w:jc w:val="left"/>
        <w:rPr>
          <w:i/>
          <w:sz w:val="28"/>
        </w:rPr>
      </w:pPr>
      <w:r>
        <w:rPr>
          <w:i/>
          <w:sz w:val="28"/>
        </w:rPr>
        <w:t>имеет</w:t>
      </w:r>
      <w:r>
        <w:rPr>
          <w:i/>
          <w:spacing w:val="-11"/>
          <w:sz w:val="28"/>
        </w:rPr>
        <w:t> </w:t>
      </w:r>
      <w:r>
        <w:rPr>
          <w:i/>
          <w:sz w:val="28"/>
        </w:rPr>
        <w:t>представление</w:t>
      </w:r>
      <w:r>
        <w:rPr>
          <w:i/>
          <w:spacing w:val="-7"/>
          <w:sz w:val="28"/>
        </w:rPr>
        <w:t> </w:t>
      </w:r>
      <w:r>
        <w:rPr>
          <w:i/>
          <w:sz w:val="28"/>
        </w:rPr>
        <w:t>о</w:t>
      </w:r>
      <w:r>
        <w:rPr>
          <w:i/>
          <w:spacing w:val="-10"/>
          <w:sz w:val="28"/>
        </w:rPr>
        <w:t> </w:t>
      </w:r>
      <w:r>
        <w:rPr>
          <w:i/>
          <w:sz w:val="28"/>
        </w:rPr>
        <w:t>ценностях</w:t>
      </w:r>
      <w:r>
        <w:rPr>
          <w:i/>
          <w:spacing w:val="-7"/>
          <w:sz w:val="28"/>
        </w:rPr>
        <w:t> </w:t>
      </w:r>
      <w:r>
        <w:rPr>
          <w:i/>
          <w:sz w:val="28"/>
        </w:rPr>
        <w:t>здорового</w:t>
      </w:r>
      <w:r>
        <w:rPr>
          <w:i/>
          <w:spacing w:val="-6"/>
          <w:sz w:val="28"/>
        </w:rPr>
        <w:t> </w:t>
      </w:r>
      <w:r>
        <w:rPr>
          <w:i/>
          <w:sz w:val="28"/>
        </w:rPr>
        <w:t>образа</w:t>
      </w:r>
      <w:r>
        <w:rPr>
          <w:i/>
          <w:spacing w:val="-6"/>
          <w:sz w:val="28"/>
        </w:rPr>
        <w:t> </w:t>
      </w:r>
      <w:r>
        <w:rPr>
          <w:i/>
          <w:spacing w:val="-2"/>
          <w:sz w:val="28"/>
        </w:rPr>
        <w:t>жизни;</w:t>
      </w:r>
    </w:p>
    <w:p>
      <w:pPr>
        <w:pStyle w:val="ListParagraph"/>
        <w:numPr>
          <w:ilvl w:val="1"/>
          <w:numId w:val="12"/>
        </w:numPr>
        <w:tabs>
          <w:tab w:pos="1002" w:val="left" w:leader="none"/>
        </w:tabs>
        <w:spacing w:line="240" w:lineRule="auto" w:before="49" w:after="0"/>
        <w:ind w:left="1002" w:right="0" w:hanging="141"/>
        <w:jc w:val="left"/>
        <w:rPr>
          <w:i/>
          <w:sz w:val="28"/>
        </w:rPr>
      </w:pPr>
      <w:r>
        <w:rPr>
          <w:i/>
          <w:sz w:val="28"/>
        </w:rPr>
        <w:t>имеет</w:t>
      </w:r>
      <w:r>
        <w:rPr>
          <w:i/>
          <w:spacing w:val="-8"/>
          <w:sz w:val="28"/>
        </w:rPr>
        <w:t> </w:t>
      </w:r>
      <w:r>
        <w:rPr>
          <w:i/>
          <w:sz w:val="28"/>
        </w:rPr>
        <w:t>начальное</w:t>
      </w:r>
      <w:r>
        <w:rPr>
          <w:i/>
          <w:spacing w:val="-5"/>
          <w:sz w:val="28"/>
        </w:rPr>
        <w:t> </w:t>
      </w:r>
      <w:r>
        <w:rPr>
          <w:i/>
          <w:sz w:val="28"/>
        </w:rPr>
        <w:t>представление</w:t>
      </w:r>
      <w:r>
        <w:rPr>
          <w:i/>
          <w:spacing w:val="-8"/>
          <w:sz w:val="28"/>
        </w:rPr>
        <w:t> </w:t>
      </w:r>
      <w:r>
        <w:rPr>
          <w:i/>
          <w:sz w:val="28"/>
        </w:rPr>
        <w:t>о</w:t>
      </w:r>
      <w:r>
        <w:rPr>
          <w:i/>
          <w:spacing w:val="-4"/>
          <w:sz w:val="28"/>
        </w:rPr>
        <w:t> </w:t>
      </w:r>
      <w:r>
        <w:rPr>
          <w:i/>
          <w:sz w:val="28"/>
        </w:rPr>
        <w:t>своем</w:t>
      </w:r>
      <w:r>
        <w:rPr>
          <w:i/>
          <w:spacing w:val="-5"/>
          <w:sz w:val="28"/>
        </w:rPr>
        <w:t> </w:t>
      </w:r>
      <w:r>
        <w:rPr>
          <w:i/>
          <w:sz w:val="28"/>
        </w:rPr>
        <w:t>теле</w:t>
      </w:r>
      <w:r>
        <w:rPr>
          <w:i/>
          <w:spacing w:val="-5"/>
          <w:sz w:val="28"/>
        </w:rPr>
        <w:t> </w:t>
      </w:r>
      <w:r>
        <w:rPr>
          <w:i/>
          <w:sz w:val="28"/>
        </w:rPr>
        <w:t>и</w:t>
      </w:r>
      <w:r>
        <w:rPr>
          <w:i/>
          <w:spacing w:val="-5"/>
          <w:sz w:val="28"/>
        </w:rPr>
        <w:t> </w:t>
      </w:r>
      <w:r>
        <w:rPr>
          <w:i/>
          <w:sz w:val="28"/>
        </w:rPr>
        <w:t>своих</w:t>
      </w:r>
      <w:r>
        <w:rPr>
          <w:i/>
          <w:spacing w:val="-5"/>
          <w:sz w:val="28"/>
        </w:rPr>
        <w:t> </w:t>
      </w:r>
      <w:r>
        <w:rPr>
          <w:i/>
          <w:sz w:val="28"/>
        </w:rPr>
        <w:t>физических</w:t>
      </w:r>
      <w:r>
        <w:rPr>
          <w:i/>
          <w:spacing w:val="-5"/>
          <w:sz w:val="28"/>
        </w:rPr>
        <w:t> </w:t>
      </w:r>
      <w:r>
        <w:rPr>
          <w:i/>
          <w:spacing w:val="-2"/>
          <w:sz w:val="28"/>
        </w:rPr>
        <w:t>возможностях;</w:t>
      </w:r>
    </w:p>
    <w:p>
      <w:pPr>
        <w:pStyle w:val="ListParagraph"/>
        <w:numPr>
          <w:ilvl w:val="1"/>
          <w:numId w:val="12"/>
        </w:numPr>
        <w:tabs>
          <w:tab w:pos="1002" w:val="left" w:leader="none"/>
        </w:tabs>
        <w:spacing w:line="240" w:lineRule="auto" w:before="48" w:after="0"/>
        <w:ind w:left="1002" w:right="0" w:hanging="141"/>
        <w:jc w:val="left"/>
        <w:rPr>
          <w:i/>
          <w:sz w:val="28"/>
        </w:rPr>
      </w:pPr>
      <w:r>
        <w:rPr>
          <w:i/>
          <w:sz w:val="28"/>
        </w:rPr>
        <w:t>имеет</w:t>
      </w:r>
      <w:r>
        <w:rPr>
          <w:i/>
          <w:spacing w:val="-9"/>
          <w:sz w:val="28"/>
        </w:rPr>
        <w:t> </w:t>
      </w:r>
      <w:r>
        <w:rPr>
          <w:i/>
          <w:sz w:val="28"/>
        </w:rPr>
        <w:t>представление</w:t>
      </w:r>
      <w:r>
        <w:rPr>
          <w:i/>
          <w:spacing w:val="-5"/>
          <w:sz w:val="28"/>
        </w:rPr>
        <w:t> </w:t>
      </w:r>
      <w:r>
        <w:rPr>
          <w:i/>
          <w:sz w:val="28"/>
        </w:rPr>
        <w:t>о</w:t>
      </w:r>
      <w:r>
        <w:rPr>
          <w:i/>
          <w:spacing w:val="-5"/>
          <w:sz w:val="28"/>
        </w:rPr>
        <w:t> </w:t>
      </w:r>
      <w:r>
        <w:rPr>
          <w:i/>
          <w:sz w:val="28"/>
        </w:rPr>
        <w:t>некоторых</w:t>
      </w:r>
      <w:r>
        <w:rPr>
          <w:i/>
          <w:spacing w:val="-7"/>
          <w:sz w:val="28"/>
        </w:rPr>
        <w:t> </w:t>
      </w:r>
      <w:r>
        <w:rPr>
          <w:i/>
          <w:sz w:val="28"/>
        </w:rPr>
        <w:t>летних</w:t>
      </w:r>
      <w:r>
        <w:rPr>
          <w:i/>
          <w:spacing w:val="-5"/>
          <w:sz w:val="28"/>
        </w:rPr>
        <w:t> </w:t>
      </w:r>
      <w:r>
        <w:rPr>
          <w:i/>
          <w:sz w:val="28"/>
        </w:rPr>
        <w:t>и</w:t>
      </w:r>
      <w:r>
        <w:rPr>
          <w:i/>
          <w:spacing w:val="-8"/>
          <w:sz w:val="28"/>
        </w:rPr>
        <w:t> </w:t>
      </w:r>
      <w:r>
        <w:rPr>
          <w:i/>
          <w:sz w:val="28"/>
        </w:rPr>
        <w:t>зимних</w:t>
      </w:r>
      <w:r>
        <w:rPr>
          <w:i/>
          <w:spacing w:val="-5"/>
          <w:sz w:val="28"/>
        </w:rPr>
        <w:t> </w:t>
      </w:r>
      <w:r>
        <w:rPr>
          <w:i/>
          <w:sz w:val="28"/>
        </w:rPr>
        <w:t>видах</w:t>
      </w:r>
      <w:r>
        <w:rPr>
          <w:i/>
          <w:spacing w:val="-5"/>
          <w:sz w:val="28"/>
        </w:rPr>
        <w:t> </w:t>
      </w:r>
      <w:r>
        <w:rPr>
          <w:i/>
          <w:sz w:val="28"/>
        </w:rPr>
        <w:t>спорта,</w:t>
      </w:r>
      <w:r>
        <w:rPr>
          <w:i/>
          <w:spacing w:val="-7"/>
          <w:sz w:val="28"/>
        </w:rPr>
        <w:t> </w:t>
      </w:r>
      <w:r>
        <w:rPr>
          <w:i/>
          <w:sz w:val="28"/>
        </w:rPr>
        <w:t>спортивных</w:t>
      </w:r>
      <w:r>
        <w:rPr>
          <w:i/>
          <w:spacing w:val="-8"/>
          <w:sz w:val="28"/>
        </w:rPr>
        <w:t> </w:t>
      </w:r>
      <w:r>
        <w:rPr>
          <w:i/>
          <w:sz w:val="28"/>
        </w:rPr>
        <w:t>комплексах,</w:t>
      </w:r>
      <w:r>
        <w:rPr>
          <w:i/>
          <w:spacing w:val="-6"/>
          <w:sz w:val="28"/>
        </w:rPr>
        <w:t> </w:t>
      </w:r>
      <w:r>
        <w:rPr>
          <w:i/>
          <w:sz w:val="28"/>
        </w:rPr>
        <w:t>построенных</w:t>
      </w:r>
      <w:r>
        <w:rPr>
          <w:i/>
          <w:spacing w:val="-6"/>
          <w:sz w:val="28"/>
        </w:rPr>
        <w:t> </w:t>
      </w:r>
      <w:r>
        <w:rPr>
          <w:i/>
          <w:sz w:val="28"/>
        </w:rPr>
        <w:t>в</w:t>
      </w:r>
      <w:r>
        <w:rPr>
          <w:i/>
          <w:spacing w:val="-5"/>
          <w:sz w:val="28"/>
        </w:rPr>
        <w:t> </w:t>
      </w:r>
      <w:r>
        <w:rPr>
          <w:i/>
          <w:spacing w:val="-2"/>
          <w:sz w:val="28"/>
        </w:rPr>
        <w:t>регионе;</w:t>
      </w:r>
    </w:p>
    <w:p>
      <w:pPr>
        <w:pStyle w:val="ListParagraph"/>
        <w:numPr>
          <w:ilvl w:val="1"/>
          <w:numId w:val="12"/>
        </w:numPr>
        <w:tabs>
          <w:tab w:pos="1002" w:val="left" w:leader="none"/>
        </w:tabs>
        <w:spacing w:line="240" w:lineRule="auto" w:before="48" w:after="0"/>
        <w:ind w:left="1002" w:right="0" w:hanging="141"/>
        <w:jc w:val="left"/>
        <w:rPr>
          <w:i/>
          <w:sz w:val="28"/>
        </w:rPr>
      </w:pPr>
      <w:r>
        <w:rPr>
          <w:i/>
          <w:sz w:val="28"/>
        </w:rPr>
        <w:t>подвижен,</w:t>
      </w:r>
      <w:r>
        <w:rPr>
          <w:i/>
          <w:spacing w:val="-13"/>
          <w:sz w:val="28"/>
        </w:rPr>
        <w:t> </w:t>
      </w:r>
      <w:r>
        <w:rPr>
          <w:i/>
          <w:sz w:val="28"/>
        </w:rPr>
        <w:t>владеет</w:t>
      </w:r>
      <w:r>
        <w:rPr>
          <w:i/>
          <w:spacing w:val="-13"/>
          <w:sz w:val="28"/>
        </w:rPr>
        <w:t> </w:t>
      </w:r>
      <w:r>
        <w:rPr>
          <w:i/>
          <w:sz w:val="28"/>
        </w:rPr>
        <w:t>основными</w:t>
      </w:r>
      <w:r>
        <w:rPr>
          <w:i/>
          <w:spacing w:val="-7"/>
          <w:sz w:val="28"/>
        </w:rPr>
        <w:t> </w:t>
      </w:r>
      <w:r>
        <w:rPr>
          <w:i/>
          <w:sz w:val="28"/>
        </w:rPr>
        <w:t>движениями,</w:t>
      </w:r>
      <w:r>
        <w:rPr>
          <w:i/>
          <w:spacing w:val="-10"/>
          <w:sz w:val="28"/>
        </w:rPr>
        <w:t> </w:t>
      </w:r>
      <w:r>
        <w:rPr>
          <w:i/>
          <w:sz w:val="28"/>
        </w:rPr>
        <w:t>старается</w:t>
      </w:r>
      <w:r>
        <w:rPr>
          <w:i/>
          <w:spacing w:val="-9"/>
          <w:sz w:val="28"/>
        </w:rPr>
        <w:t> </w:t>
      </w:r>
      <w:r>
        <w:rPr>
          <w:i/>
          <w:sz w:val="28"/>
        </w:rPr>
        <w:t>контролировать</w:t>
      </w:r>
      <w:r>
        <w:rPr>
          <w:i/>
          <w:spacing w:val="-10"/>
          <w:sz w:val="28"/>
        </w:rPr>
        <w:t> </w:t>
      </w:r>
      <w:r>
        <w:rPr>
          <w:i/>
          <w:sz w:val="28"/>
        </w:rPr>
        <w:t>свои</w:t>
      </w:r>
      <w:r>
        <w:rPr>
          <w:i/>
          <w:spacing w:val="-8"/>
          <w:sz w:val="28"/>
        </w:rPr>
        <w:t> </w:t>
      </w:r>
      <w:r>
        <w:rPr>
          <w:i/>
          <w:sz w:val="28"/>
        </w:rPr>
        <w:t>движения,</w:t>
      </w:r>
      <w:r>
        <w:rPr>
          <w:i/>
          <w:spacing w:val="-9"/>
          <w:sz w:val="28"/>
        </w:rPr>
        <w:t> </w:t>
      </w:r>
      <w:r>
        <w:rPr>
          <w:i/>
          <w:sz w:val="28"/>
        </w:rPr>
        <w:t>управлять</w:t>
      </w:r>
      <w:r>
        <w:rPr>
          <w:i/>
          <w:spacing w:val="-9"/>
          <w:sz w:val="28"/>
        </w:rPr>
        <w:t> </w:t>
      </w:r>
      <w:r>
        <w:rPr>
          <w:i/>
          <w:spacing w:val="-4"/>
          <w:sz w:val="28"/>
        </w:rPr>
        <w:t>ими;</w:t>
      </w:r>
    </w:p>
    <w:p>
      <w:pPr>
        <w:pStyle w:val="ListParagraph"/>
        <w:numPr>
          <w:ilvl w:val="1"/>
          <w:numId w:val="12"/>
        </w:numPr>
        <w:tabs>
          <w:tab w:pos="1002" w:val="left" w:leader="none"/>
        </w:tabs>
        <w:spacing w:line="240" w:lineRule="auto" w:before="47" w:after="0"/>
        <w:ind w:left="1002" w:right="0" w:hanging="141"/>
        <w:jc w:val="left"/>
        <w:rPr>
          <w:i/>
          <w:sz w:val="28"/>
        </w:rPr>
      </w:pPr>
      <w:r>
        <w:rPr>
          <w:i/>
          <w:sz w:val="28"/>
        </w:rPr>
        <w:t>с</w:t>
      </w:r>
      <w:r>
        <w:rPr>
          <w:i/>
          <w:spacing w:val="-9"/>
          <w:sz w:val="28"/>
        </w:rPr>
        <w:t> </w:t>
      </w:r>
      <w:r>
        <w:rPr>
          <w:i/>
          <w:sz w:val="28"/>
        </w:rPr>
        <w:t>удовольствием</w:t>
      </w:r>
      <w:r>
        <w:rPr>
          <w:i/>
          <w:spacing w:val="-7"/>
          <w:sz w:val="28"/>
        </w:rPr>
        <w:t> </w:t>
      </w:r>
      <w:r>
        <w:rPr>
          <w:i/>
          <w:sz w:val="28"/>
        </w:rPr>
        <w:t>участвует</w:t>
      </w:r>
      <w:r>
        <w:rPr>
          <w:i/>
          <w:spacing w:val="-8"/>
          <w:sz w:val="28"/>
        </w:rPr>
        <w:t> </w:t>
      </w:r>
      <w:r>
        <w:rPr>
          <w:i/>
          <w:sz w:val="28"/>
        </w:rPr>
        <w:t>в</w:t>
      </w:r>
      <w:r>
        <w:rPr>
          <w:i/>
          <w:spacing w:val="-7"/>
          <w:sz w:val="28"/>
        </w:rPr>
        <w:t> </w:t>
      </w:r>
      <w:r>
        <w:rPr>
          <w:i/>
          <w:sz w:val="28"/>
        </w:rPr>
        <w:t>национальных</w:t>
      </w:r>
      <w:r>
        <w:rPr>
          <w:i/>
          <w:spacing w:val="-6"/>
          <w:sz w:val="28"/>
        </w:rPr>
        <w:t> </w:t>
      </w:r>
      <w:r>
        <w:rPr>
          <w:i/>
          <w:sz w:val="28"/>
        </w:rPr>
        <w:t>подвижных</w:t>
      </w:r>
      <w:r>
        <w:rPr>
          <w:i/>
          <w:spacing w:val="-11"/>
          <w:sz w:val="28"/>
        </w:rPr>
        <w:t> </w:t>
      </w:r>
      <w:r>
        <w:rPr>
          <w:i/>
          <w:sz w:val="28"/>
        </w:rPr>
        <w:t>играх,</w:t>
      </w:r>
      <w:r>
        <w:rPr>
          <w:i/>
          <w:spacing w:val="-7"/>
          <w:sz w:val="28"/>
        </w:rPr>
        <w:t> </w:t>
      </w:r>
      <w:r>
        <w:rPr>
          <w:i/>
          <w:sz w:val="28"/>
        </w:rPr>
        <w:t>играх-</w:t>
      </w:r>
      <w:r>
        <w:rPr>
          <w:i/>
          <w:spacing w:val="-2"/>
          <w:sz w:val="28"/>
        </w:rPr>
        <w:t>состязаниях.</w:t>
      </w:r>
    </w:p>
    <w:p>
      <w:pPr>
        <w:pStyle w:val="Heading1"/>
        <w:spacing w:line="276" w:lineRule="auto" w:before="55"/>
        <w:ind w:right="255" w:firstLine="566"/>
      </w:pPr>
      <w:r>
        <w:rPr/>
        <w:t>Планируемые результаты на этапе завершения освоения Программы (к концу дошкольного возраста) (п. 15.4. ФОП </w:t>
      </w:r>
      <w:r>
        <w:rPr>
          <w:spacing w:val="-4"/>
        </w:rPr>
        <w:t>ДО):</w:t>
      </w:r>
    </w:p>
    <w:p>
      <w:pPr>
        <w:pStyle w:val="BodyText"/>
        <w:spacing w:line="316" w:lineRule="exact"/>
        <w:ind w:left="861"/>
      </w:pPr>
      <w:r>
        <w:rPr/>
        <w:t>у</w:t>
      </w:r>
      <w:r>
        <w:rPr>
          <w:spacing w:val="-9"/>
        </w:rPr>
        <w:t> </w:t>
      </w:r>
      <w:r>
        <w:rPr/>
        <w:t>ребёнка</w:t>
      </w:r>
      <w:r>
        <w:rPr>
          <w:spacing w:val="-6"/>
        </w:rPr>
        <w:t> </w:t>
      </w:r>
      <w:r>
        <w:rPr/>
        <w:t>сформированы</w:t>
      </w:r>
      <w:r>
        <w:rPr>
          <w:spacing w:val="-8"/>
        </w:rPr>
        <w:t> </w:t>
      </w:r>
      <w:r>
        <w:rPr/>
        <w:t>основные</w:t>
      </w:r>
      <w:r>
        <w:rPr>
          <w:spacing w:val="-5"/>
        </w:rPr>
        <w:t> </w:t>
      </w:r>
      <w:r>
        <w:rPr/>
        <w:t>психофизические</w:t>
      </w:r>
      <w:r>
        <w:rPr>
          <w:spacing w:val="-6"/>
        </w:rPr>
        <w:t> </w:t>
      </w:r>
      <w:r>
        <w:rPr/>
        <w:t>и</w:t>
      </w:r>
      <w:r>
        <w:rPr>
          <w:spacing w:val="-9"/>
        </w:rPr>
        <w:t> </w:t>
      </w:r>
      <w:r>
        <w:rPr/>
        <w:t>нравственно-волевые</w:t>
      </w:r>
      <w:r>
        <w:rPr>
          <w:spacing w:val="-5"/>
        </w:rPr>
        <w:t> </w:t>
      </w:r>
      <w:r>
        <w:rPr>
          <w:spacing w:val="-2"/>
        </w:rPr>
        <w:t>качества;</w:t>
      </w:r>
    </w:p>
    <w:p>
      <w:pPr>
        <w:pStyle w:val="BodyText"/>
        <w:spacing w:before="48"/>
        <w:ind w:left="861"/>
      </w:pPr>
      <w:r>
        <w:rPr/>
        <w:t>ребёнок</w:t>
      </w:r>
      <w:r>
        <w:rPr>
          <w:spacing w:val="-1"/>
        </w:rPr>
        <w:t> </w:t>
      </w:r>
      <w:r>
        <w:rPr/>
        <w:t>владеет основными</w:t>
      </w:r>
      <w:r>
        <w:rPr>
          <w:spacing w:val="-2"/>
        </w:rPr>
        <w:t> </w:t>
      </w:r>
      <w:r>
        <w:rPr/>
        <w:t>движениями</w:t>
      </w:r>
      <w:r>
        <w:rPr>
          <w:spacing w:val="1"/>
        </w:rPr>
        <w:t> </w:t>
      </w:r>
      <w:r>
        <w:rPr/>
        <w:t>и</w:t>
      </w:r>
      <w:r>
        <w:rPr>
          <w:spacing w:val="3"/>
        </w:rPr>
        <w:t> </w:t>
      </w:r>
      <w:r>
        <w:rPr/>
        <w:t>элементами</w:t>
      </w:r>
      <w:r>
        <w:rPr>
          <w:spacing w:val="1"/>
        </w:rPr>
        <w:t> </w:t>
      </w:r>
      <w:r>
        <w:rPr/>
        <w:t>спортивных игр,</w:t>
      </w:r>
      <w:r>
        <w:rPr>
          <w:spacing w:val="2"/>
        </w:rPr>
        <w:t> </w:t>
      </w:r>
      <w:r>
        <w:rPr/>
        <w:t>может контролировать</w:t>
      </w:r>
      <w:r>
        <w:rPr>
          <w:spacing w:val="-2"/>
        </w:rPr>
        <w:t> </w:t>
      </w:r>
      <w:r>
        <w:rPr/>
        <w:t>свои</w:t>
      </w:r>
      <w:r>
        <w:rPr>
          <w:spacing w:val="1"/>
        </w:rPr>
        <w:t> </w:t>
      </w:r>
      <w:r>
        <w:rPr/>
        <w:t>движение и</w:t>
      </w:r>
      <w:r>
        <w:rPr>
          <w:spacing w:val="3"/>
        </w:rPr>
        <w:t> </w:t>
      </w:r>
      <w:r>
        <w:rPr>
          <w:spacing w:val="-2"/>
        </w:rPr>
        <w:t>управлять</w:t>
      </w:r>
    </w:p>
    <w:p>
      <w:pPr>
        <w:pStyle w:val="BodyText"/>
        <w:spacing w:after="0"/>
        <w:sectPr>
          <w:pgSz w:w="16850" w:h="11920" w:orient="landscape"/>
          <w:pgMar w:header="0" w:footer="1018" w:top="640" w:bottom="1280" w:left="425" w:right="141"/>
        </w:sectPr>
      </w:pPr>
    </w:p>
    <w:p>
      <w:pPr>
        <w:pStyle w:val="BodyText"/>
        <w:spacing w:before="50"/>
        <w:ind w:left="295"/>
      </w:pPr>
      <w:r>
        <w:rPr>
          <w:spacing w:val="-4"/>
        </w:rPr>
        <w:t>ими;</w:t>
      </w:r>
    </w:p>
    <w:p>
      <w:pPr>
        <w:spacing w:line="240" w:lineRule="auto" w:before="97"/>
        <w:rPr>
          <w:sz w:val="28"/>
        </w:rPr>
      </w:pPr>
      <w:r>
        <w:rPr/>
        <w:br w:type="column"/>
      </w:r>
      <w:r>
        <w:rPr>
          <w:sz w:val="28"/>
        </w:rPr>
      </w:r>
    </w:p>
    <w:p>
      <w:pPr>
        <w:pStyle w:val="BodyText"/>
        <w:spacing w:before="1"/>
      </w:pPr>
      <w:r>
        <w:rPr/>
        <w:t>ребёнок</w:t>
      </w:r>
      <w:r>
        <w:rPr>
          <w:spacing w:val="-7"/>
        </w:rPr>
        <w:t> </w:t>
      </w:r>
      <w:r>
        <w:rPr/>
        <w:t>соблюдает</w:t>
      </w:r>
      <w:r>
        <w:rPr>
          <w:spacing w:val="-9"/>
        </w:rPr>
        <w:t> </w:t>
      </w:r>
      <w:r>
        <w:rPr/>
        <w:t>элементарные</w:t>
      </w:r>
      <w:r>
        <w:rPr>
          <w:spacing w:val="-9"/>
        </w:rPr>
        <w:t> </w:t>
      </w:r>
      <w:r>
        <w:rPr/>
        <w:t>правила</w:t>
      </w:r>
      <w:r>
        <w:rPr>
          <w:spacing w:val="-6"/>
        </w:rPr>
        <w:t> </w:t>
      </w:r>
      <w:r>
        <w:rPr/>
        <w:t>здорового</w:t>
      </w:r>
      <w:r>
        <w:rPr>
          <w:spacing w:val="-6"/>
        </w:rPr>
        <w:t> </w:t>
      </w:r>
      <w:r>
        <w:rPr/>
        <w:t>образа</w:t>
      </w:r>
      <w:r>
        <w:rPr>
          <w:spacing w:val="-10"/>
        </w:rPr>
        <w:t> </w:t>
      </w:r>
      <w:r>
        <w:rPr/>
        <w:t>жизни</w:t>
      </w:r>
      <w:r>
        <w:rPr>
          <w:spacing w:val="-6"/>
        </w:rPr>
        <w:t> </w:t>
      </w:r>
      <w:r>
        <w:rPr/>
        <w:t>и</w:t>
      </w:r>
      <w:r>
        <w:rPr>
          <w:spacing w:val="-6"/>
        </w:rPr>
        <w:t> </w:t>
      </w:r>
      <w:r>
        <w:rPr/>
        <w:t>личной</w:t>
      </w:r>
      <w:r>
        <w:rPr>
          <w:spacing w:val="-6"/>
        </w:rPr>
        <w:t> </w:t>
      </w:r>
      <w:r>
        <w:rPr>
          <w:spacing w:val="-2"/>
        </w:rPr>
        <w:t>гигиены;</w:t>
      </w:r>
    </w:p>
    <w:p>
      <w:pPr>
        <w:pStyle w:val="BodyText"/>
        <w:tabs>
          <w:tab w:pos="1176" w:val="left" w:leader="none"/>
          <w:tab w:pos="3119" w:val="left" w:leader="none"/>
          <w:tab w:pos="4611" w:val="left" w:leader="none"/>
          <w:tab w:pos="6223" w:val="left" w:leader="none"/>
          <w:tab w:pos="7891" w:val="left" w:leader="none"/>
          <w:tab w:pos="10508" w:val="left" w:leader="none"/>
          <w:tab w:pos="11876" w:val="left" w:leader="none"/>
          <w:tab w:pos="13336" w:val="left" w:leader="none"/>
        </w:tabs>
        <w:spacing w:before="48"/>
      </w:pPr>
      <w:r>
        <w:rPr>
          <w:spacing w:val="-2"/>
        </w:rPr>
        <w:t>ребёнок</w:t>
      </w:r>
      <w:r>
        <w:rPr/>
        <w:tab/>
      </w:r>
      <w:r>
        <w:rPr>
          <w:spacing w:val="-2"/>
        </w:rPr>
        <w:t>результативно</w:t>
      </w:r>
      <w:r>
        <w:rPr/>
        <w:tab/>
      </w:r>
      <w:r>
        <w:rPr>
          <w:spacing w:val="-2"/>
        </w:rPr>
        <w:t>выполняет</w:t>
      </w:r>
      <w:r>
        <w:rPr/>
        <w:tab/>
      </w:r>
      <w:r>
        <w:rPr>
          <w:spacing w:val="-2"/>
        </w:rPr>
        <w:t>физические</w:t>
      </w:r>
      <w:r>
        <w:rPr/>
        <w:tab/>
      </w:r>
      <w:r>
        <w:rPr>
          <w:spacing w:val="-2"/>
        </w:rPr>
        <w:t>упражнения</w:t>
      </w:r>
      <w:r>
        <w:rPr/>
        <w:tab/>
      </w:r>
      <w:r>
        <w:rPr>
          <w:spacing w:val="-2"/>
        </w:rPr>
        <w:t>(общеразвивающие,</w:t>
      </w:r>
      <w:r>
        <w:rPr/>
        <w:tab/>
      </w:r>
      <w:r>
        <w:rPr>
          <w:spacing w:val="-2"/>
        </w:rPr>
        <w:t>основные</w:t>
      </w:r>
      <w:r>
        <w:rPr/>
        <w:tab/>
      </w:r>
      <w:r>
        <w:rPr>
          <w:spacing w:val="-2"/>
        </w:rPr>
        <w:t>движения,</w:t>
      </w:r>
      <w:r>
        <w:rPr/>
        <w:tab/>
      </w:r>
      <w:r>
        <w:rPr>
          <w:spacing w:val="-2"/>
        </w:rPr>
        <w:t>спортивные),</w:t>
      </w:r>
    </w:p>
    <w:p>
      <w:pPr>
        <w:pStyle w:val="BodyText"/>
        <w:spacing w:after="0"/>
        <w:sectPr>
          <w:type w:val="continuous"/>
          <w:pgSz w:w="16850" w:h="11920" w:orient="landscape"/>
          <w:pgMar w:header="0" w:footer="1018" w:top="1340" w:bottom="1280" w:left="425" w:right="141"/>
          <w:cols w:num="2" w:equalWidth="0">
            <w:col w:w="851" w:space="10"/>
            <w:col w:w="15423"/>
          </w:cols>
        </w:sectPr>
      </w:pPr>
    </w:p>
    <w:p>
      <w:pPr>
        <w:pStyle w:val="BodyText"/>
        <w:spacing w:line="276" w:lineRule="auto" w:before="50"/>
        <w:ind w:left="861" w:right="1782" w:hanging="567"/>
      </w:pPr>
      <w:r>
        <w:rPr/>
        <w:t>участвует</w:t>
      </w:r>
      <w:r>
        <w:rPr>
          <w:spacing w:val="-2"/>
        </w:rPr>
        <w:t> </w:t>
      </w:r>
      <w:r>
        <w:rPr/>
        <w:t>в</w:t>
      </w:r>
      <w:r>
        <w:rPr>
          <w:spacing w:val="-4"/>
        </w:rPr>
        <w:t> </w:t>
      </w:r>
      <w:r>
        <w:rPr/>
        <w:t>туристских</w:t>
      </w:r>
      <w:r>
        <w:rPr>
          <w:spacing w:val="-1"/>
        </w:rPr>
        <w:t> </w:t>
      </w:r>
      <w:r>
        <w:rPr/>
        <w:t>пеших</w:t>
      </w:r>
      <w:r>
        <w:rPr>
          <w:spacing w:val="-1"/>
        </w:rPr>
        <w:t> </w:t>
      </w:r>
      <w:r>
        <w:rPr/>
        <w:t>прогулках,</w:t>
      </w:r>
      <w:r>
        <w:rPr>
          <w:spacing w:val="-3"/>
        </w:rPr>
        <w:t> </w:t>
      </w:r>
      <w:r>
        <w:rPr/>
        <w:t>осваивает</w:t>
      </w:r>
      <w:r>
        <w:rPr>
          <w:spacing w:val="-6"/>
        </w:rPr>
        <w:t> </w:t>
      </w:r>
      <w:r>
        <w:rPr/>
        <w:t>простейшие</w:t>
      </w:r>
      <w:r>
        <w:rPr>
          <w:spacing w:val="-2"/>
        </w:rPr>
        <w:t> </w:t>
      </w:r>
      <w:r>
        <w:rPr/>
        <w:t>туристские</w:t>
      </w:r>
      <w:r>
        <w:rPr>
          <w:spacing w:val="-2"/>
        </w:rPr>
        <w:t> </w:t>
      </w:r>
      <w:r>
        <w:rPr/>
        <w:t>навыки,</w:t>
      </w:r>
      <w:r>
        <w:rPr>
          <w:spacing w:val="-6"/>
        </w:rPr>
        <w:t> </w:t>
      </w:r>
      <w:r>
        <w:rPr/>
        <w:t>ориентируется</w:t>
      </w:r>
      <w:r>
        <w:rPr>
          <w:spacing w:val="-2"/>
        </w:rPr>
        <w:t> </w:t>
      </w:r>
      <w:r>
        <w:rPr/>
        <w:t>на</w:t>
      </w:r>
      <w:r>
        <w:rPr>
          <w:spacing w:val="-2"/>
        </w:rPr>
        <w:t> </w:t>
      </w:r>
      <w:r>
        <w:rPr/>
        <w:t>местности; ребёнок проявляет элементы творчества в двигательной деятельности;</w:t>
      </w:r>
    </w:p>
    <w:p>
      <w:pPr>
        <w:pStyle w:val="BodyText"/>
        <w:spacing w:line="276" w:lineRule="auto"/>
        <w:ind w:left="295" w:firstLine="566"/>
      </w:pPr>
      <w:r>
        <w:rPr/>
        <w:t>ребёнок</w:t>
      </w:r>
      <w:r>
        <w:rPr>
          <w:spacing w:val="80"/>
        </w:rPr>
        <w:t> </w:t>
      </w:r>
      <w:r>
        <w:rPr/>
        <w:t>проявляет</w:t>
      </w:r>
      <w:r>
        <w:rPr>
          <w:spacing w:val="80"/>
        </w:rPr>
        <w:t> </w:t>
      </w:r>
      <w:r>
        <w:rPr/>
        <w:t>нравственно-волевые</w:t>
      </w:r>
      <w:r>
        <w:rPr>
          <w:spacing w:val="80"/>
        </w:rPr>
        <w:t> </w:t>
      </w:r>
      <w:r>
        <w:rPr/>
        <w:t>качества,</w:t>
      </w:r>
      <w:r>
        <w:rPr>
          <w:spacing w:val="80"/>
        </w:rPr>
        <w:t> </w:t>
      </w:r>
      <w:r>
        <w:rPr/>
        <w:t>самоконтроль</w:t>
      </w:r>
      <w:r>
        <w:rPr>
          <w:spacing w:val="80"/>
        </w:rPr>
        <w:t> </w:t>
      </w:r>
      <w:r>
        <w:rPr/>
        <w:t>и</w:t>
      </w:r>
      <w:r>
        <w:rPr>
          <w:spacing w:val="80"/>
        </w:rPr>
        <w:t> </w:t>
      </w:r>
      <w:r>
        <w:rPr/>
        <w:t>может</w:t>
      </w:r>
      <w:r>
        <w:rPr>
          <w:spacing w:val="80"/>
        </w:rPr>
        <w:t> </w:t>
      </w:r>
      <w:r>
        <w:rPr/>
        <w:t>осуществлять</w:t>
      </w:r>
      <w:r>
        <w:rPr>
          <w:spacing w:val="80"/>
        </w:rPr>
        <w:t> </w:t>
      </w:r>
      <w:r>
        <w:rPr/>
        <w:t>анализ</w:t>
      </w:r>
      <w:r>
        <w:rPr>
          <w:spacing w:val="80"/>
        </w:rPr>
        <w:t> </w:t>
      </w:r>
      <w:r>
        <w:rPr/>
        <w:t>своей</w:t>
      </w:r>
      <w:r>
        <w:rPr>
          <w:spacing w:val="80"/>
        </w:rPr>
        <w:t> </w:t>
      </w:r>
      <w:r>
        <w:rPr/>
        <w:t>двигательной</w:t>
      </w:r>
      <w:r>
        <w:rPr>
          <w:spacing w:val="40"/>
        </w:rPr>
        <w:t> </w:t>
      </w:r>
      <w:r>
        <w:rPr>
          <w:spacing w:val="-2"/>
        </w:rPr>
        <w:t>деятельности;</w:t>
      </w:r>
    </w:p>
    <w:p>
      <w:pPr>
        <w:pStyle w:val="BodyText"/>
        <w:spacing w:line="276" w:lineRule="auto"/>
        <w:ind w:left="295" w:firstLine="566"/>
      </w:pPr>
      <w:r>
        <w:rPr/>
        <w:t>ребёнок</w:t>
      </w:r>
      <w:r>
        <w:rPr>
          <w:spacing w:val="80"/>
        </w:rPr>
        <w:t> </w:t>
      </w:r>
      <w:r>
        <w:rPr/>
        <w:t>проявляет</w:t>
      </w:r>
      <w:r>
        <w:rPr>
          <w:spacing w:val="80"/>
        </w:rPr>
        <w:t> </w:t>
      </w:r>
      <w:r>
        <w:rPr/>
        <w:t>духовно-нравственные</w:t>
      </w:r>
      <w:r>
        <w:rPr>
          <w:spacing w:val="80"/>
        </w:rPr>
        <w:t> </w:t>
      </w:r>
      <w:r>
        <w:rPr/>
        <w:t>качества</w:t>
      </w:r>
      <w:r>
        <w:rPr>
          <w:spacing w:val="80"/>
        </w:rPr>
        <w:t> </w:t>
      </w:r>
      <w:r>
        <w:rPr/>
        <w:t>и</w:t>
      </w:r>
      <w:r>
        <w:rPr>
          <w:spacing w:val="80"/>
        </w:rPr>
        <w:t> </w:t>
      </w:r>
      <w:r>
        <w:rPr/>
        <w:t>основы</w:t>
      </w:r>
      <w:r>
        <w:rPr>
          <w:spacing w:val="80"/>
        </w:rPr>
        <w:t> </w:t>
      </w:r>
      <w:r>
        <w:rPr/>
        <w:t>патриотизма</w:t>
      </w:r>
      <w:r>
        <w:rPr>
          <w:spacing w:val="80"/>
        </w:rPr>
        <w:t> </w:t>
      </w:r>
      <w:r>
        <w:rPr/>
        <w:t>в</w:t>
      </w:r>
      <w:r>
        <w:rPr>
          <w:spacing w:val="80"/>
        </w:rPr>
        <w:t> </w:t>
      </w:r>
      <w:r>
        <w:rPr/>
        <w:t>ходе</w:t>
      </w:r>
      <w:r>
        <w:rPr>
          <w:spacing w:val="80"/>
        </w:rPr>
        <w:t> </w:t>
      </w:r>
      <w:r>
        <w:rPr/>
        <w:t>занятий</w:t>
      </w:r>
      <w:r>
        <w:rPr>
          <w:spacing w:val="80"/>
        </w:rPr>
        <w:t> </w:t>
      </w:r>
      <w:r>
        <w:rPr/>
        <w:t>физической</w:t>
      </w:r>
      <w:r>
        <w:rPr>
          <w:spacing w:val="80"/>
        </w:rPr>
        <w:t> </w:t>
      </w:r>
      <w:r>
        <w:rPr/>
        <w:t>культурой</w:t>
      </w:r>
      <w:r>
        <w:rPr>
          <w:spacing w:val="80"/>
        </w:rPr>
        <w:t> </w:t>
      </w:r>
      <w:r>
        <w:rPr/>
        <w:t>и ознакомлением с достижениями российского спорта;</w:t>
      </w:r>
    </w:p>
    <w:p>
      <w:pPr>
        <w:pStyle w:val="BodyText"/>
        <w:spacing w:after="0" w:line="276" w:lineRule="auto"/>
        <w:sectPr>
          <w:type w:val="continuous"/>
          <w:pgSz w:w="16850" w:h="11920" w:orient="landscape"/>
          <w:pgMar w:header="0" w:footer="1018" w:top="1340" w:bottom="1280" w:left="425" w:right="141"/>
        </w:sectPr>
      </w:pPr>
    </w:p>
    <w:p>
      <w:pPr>
        <w:pStyle w:val="BodyText"/>
        <w:spacing w:line="276" w:lineRule="auto" w:before="61"/>
        <w:ind w:left="295" w:right="492" w:firstLine="566"/>
        <w:jc w:val="both"/>
      </w:pPr>
      <w:r>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BodyText"/>
        <w:spacing w:line="276" w:lineRule="auto" w:before="2"/>
        <w:ind w:left="295" w:right="489" w:firstLine="566"/>
        <w:jc w:val="both"/>
      </w:pPr>
      <w:r>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BodyText"/>
        <w:spacing w:line="276" w:lineRule="auto"/>
        <w:ind w:left="295" w:right="485" w:firstLine="566"/>
        <w:jc w:val="both"/>
      </w:pPr>
      <w:r>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BodyText"/>
        <w:spacing w:line="276" w:lineRule="auto"/>
        <w:ind w:left="295" w:right="485" w:firstLine="566"/>
        <w:jc w:val="both"/>
      </w:pPr>
      <w:r>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BodyText"/>
        <w:spacing w:line="276" w:lineRule="auto" w:before="1"/>
        <w:ind w:left="295" w:right="498" w:firstLine="566"/>
        <w:jc w:val="both"/>
      </w:pPr>
      <w:r>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pPr>
        <w:pStyle w:val="BodyText"/>
        <w:spacing w:line="321" w:lineRule="exact"/>
        <w:ind w:left="861"/>
        <w:jc w:val="both"/>
      </w:pPr>
      <w:r>
        <w:rPr/>
        <w:t>ребёнок</w:t>
      </w:r>
      <w:r>
        <w:rPr>
          <w:spacing w:val="-10"/>
        </w:rPr>
        <w:t> </w:t>
      </w:r>
      <w:r>
        <w:rPr/>
        <w:t>стремится</w:t>
      </w:r>
      <w:r>
        <w:rPr>
          <w:spacing w:val="-11"/>
        </w:rPr>
        <w:t> </w:t>
      </w:r>
      <w:r>
        <w:rPr/>
        <w:t>сохранять</w:t>
      </w:r>
      <w:r>
        <w:rPr>
          <w:spacing w:val="-10"/>
        </w:rPr>
        <w:t> </w:t>
      </w:r>
      <w:r>
        <w:rPr/>
        <w:t>позитивную</w:t>
      </w:r>
      <w:r>
        <w:rPr>
          <w:spacing w:val="-8"/>
        </w:rPr>
        <w:t> </w:t>
      </w:r>
      <w:r>
        <w:rPr>
          <w:spacing w:val="-2"/>
        </w:rPr>
        <w:t>самооценку;</w:t>
      </w:r>
    </w:p>
    <w:p>
      <w:pPr>
        <w:pStyle w:val="BodyText"/>
        <w:spacing w:line="278" w:lineRule="auto" w:before="47"/>
        <w:ind w:left="861" w:right="2655"/>
      </w:pPr>
      <w:r>
        <w:rPr/>
        <w:t>ребёнок</w:t>
      </w:r>
      <w:r>
        <w:rPr>
          <w:spacing w:val="-5"/>
        </w:rPr>
        <w:t> </w:t>
      </w:r>
      <w:r>
        <w:rPr/>
        <w:t>проявляет</w:t>
      </w:r>
      <w:r>
        <w:rPr>
          <w:spacing w:val="-2"/>
        </w:rPr>
        <w:t> </w:t>
      </w:r>
      <w:r>
        <w:rPr/>
        <w:t>положительное</w:t>
      </w:r>
      <w:r>
        <w:rPr>
          <w:spacing w:val="-5"/>
        </w:rPr>
        <w:t> </w:t>
      </w:r>
      <w:r>
        <w:rPr/>
        <w:t>отношение</w:t>
      </w:r>
      <w:r>
        <w:rPr>
          <w:spacing w:val="-2"/>
        </w:rPr>
        <w:t> </w:t>
      </w:r>
      <w:r>
        <w:rPr/>
        <w:t>к</w:t>
      </w:r>
      <w:r>
        <w:rPr>
          <w:spacing w:val="-2"/>
        </w:rPr>
        <w:t> </w:t>
      </w:r>
      <w:r>
        <w:rPr/>
        <w:t>миру,</w:t>
      </w:r>
      <w:r>
        <w:rPr>
          <w:spacing w:val="-3"/>
        </w:rPr>
        <w:t> </w:t>
      </w:r>
      <w:r>
        <w:rPr/>
        <w:t>разным</w:t>
      </w:r>
      <w:r>
        <w:rPr>
          <w:spacing w:val="-2"/>
        </w:rPr>
        <w:t> </w:t>
      </w:r>
      <w:r>
        <w:rPr/>
        <w:t>видам</w:t>
      </w:r>
      <w:r>
        <w:rPr>
          <w:spacing w:val="-2"/>
        </w:rPr>
        <w:t> </w:t>
      </w:r>
      <w:r>
        <w:rPr/>
        <w:t>труда,</w:t>
      </w:r>
      <w:r>
        <w:rPr>
          <w:spacing w:val="-3"/>
        </w:rPr>
        <w:t> </w:t>
      </w:r>
      <w:r>
        <w:rPr/>
        <w:t>другим</w:t>
      </w:r>
      <w:r>
        <w:rPr>
          <w:spacing w:val="-2"/>
        </w:rPr>
        <w:t> </w:t>
      </w:r>
      <w:r>
        <w:rPr/>
        <w:t>людям</w:t>
      </w:r>
      <w:r>
        <w:rPr>
          <w:spacing w:val="-2"/>
        </w:rPr>
        <w:t> </w:t>
      </w:r>
      <w:r>
        <w:rPr/>
        <w:t>и</w:t>
      </w:r>
      <w:r>
        <w:rPr>
          <w:spacing w:val="-2"/>
        </w:rPr>
        <w:t> </w:t>
      </w:r>
      <w:r>
        <w:rPr/>
        <w:t>самому</w:t>
      </w:r>
      <w:r>
        <w:rPr>
          <w:spacing w:val="-6"/>
        </w:rPr>
        <w:t> </w:t>
      </w:r>
      <w:r>
        <w:rPr/>
        <w:t>себе; у ребёнка выражено стремление заниматься социально значимой деятельностью;</w:t>
      </w:r>
    </w:p>
    <w:p>
      <w:pPr>
        <w:pStyle w:val="BodyText"/>
        <w:spacing w:line="276" w:lineRule="auto"/>
        <w:ind w:left="861" w:right="255"/>
      </w:pPr>
      <w:r>
        <w:rPr/>
        <w:t>ребёнок способен откликаться на эмоции близких людей, проявлять эмпатию (сочувствие, сопереживание, содействие); ребёнок способен к осуществлению</w:t>
      </w:r>
      <w:r>
        <w:rPr>
          <w:spacing w:val="-2"/>
        </w:rPr>
        <w:t> </w:t>
      </w:r>
      <w:r>
        <w:rPr/>
        <w:t>социальной навигации</w:t>
      </w:r>
      <w:r>
        <w:rPr>
          <w:spacing w:val="-2"/>
        </w:rPr>
        <w:t> </w:t>
      </w:r>
      <w:r>
        <w:rPr/>
        <w:t>как</w:t>
      </w:r>
      <w:r>
        <w:rPr>
          <w:spacing w:val="-1"/>
        </w:rPr>
        <w:t> </w:t>
      </w:r>
      <w:r>
        <w:rPr/>
        <w:t>ориентации в</w:t>
      </w:r>
      <w:r>
        <w:rPr>
          <w:spacing w:val="-1"/>
        </w:rPr>
        <w:t> </w:t>
      </w:r>
      <w:r>
        <w:rPr/>
        <w:t>социуме</w:t>
      </w:r>
      <w:r>
        <w:rPr>
          <w:spacing w:val="-1"/>
        </w:rPr>
        <w:t> </w:t>
      </w:r>
      <w:r>
        <w:rPr/>
        <w:t>и соблюдению</w:t>
      </w:r>
      <w:r>
        <w:rPr>
          <w:spacing w:val="-2"/>
        </w:rPr>
        <w:t> </w:t>
      </w:r>
      <w:r>
        <w:rPr/>
        <w:t>правил</w:t>
      </w:r>
      <w:r>
        <w:rPr>
          <w:spacing w:val="-1"/>
        </w:rPr>
        <w:t> </w:t>
      </w:r>
      <w:r>
        <w:rPr/>
        <w:t>безопасности в</w:t>
      </w:r>
    </w:p>
    <w:p>
      <w:pPr>
        <w:pStyle w:val="BodyText"/>
        <w:spacing w:line="321" w:lineRule="exact"/>
        <w:ind w:left="295"/>
      </w:pPr>
      <w:r>
        <w:rPr/>
        <w:t>реальном</w:t>
      </w:r>
      <w:r>
        <w:rPr>
          <w:spacing w:val="-6"/>
        </w:rPr>
        <w:t> </w:t>
      </w:r>
      <w:r>
        <w:rPr/>
        <w:t>и</w:t>
      </w:r>
      <w:r>
        <w:rPr>
          <w:spacing w:val="-9"/>
        </w:rPr>
        <w:t> </w:t>
      </w:r>
      <w:r>
        <w:rPr/>
        <w:t>цифровом</w:t>
      </w:r>
      <w:r>
        <w:rPr>
          <w:spacing w:val="-5"/>
        </w:rPr>
        <w:t> </w:t>
      </w:r>
      <w:r>
        <w:rPr>
          <w:spacing w:val="-2"/>
        </w:rPr>
        <w:t>взаимодействии;</w:t>
      </w:r>
    </w:p>
    <w:p>
      <w:pPr>
        <w:pStyle w:val="BodyText"/>
        <w:spacing w:line="276" w:lineRule="auto" w:before="45"/>
        <w:ind w:left="295" w:right="486" w:firstLine="566"/>
        <w:jc w:val="both"/>
      </w:pPr>
      <w:r>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w:t>
      </w:r>
      <w:r>
        <w:rPr>
          <w:spacing w:val="-2"/>
        </w:rPr>
        <w:t>инициативу;</w:t>
      </w:r>
    </w:p>
    <w:p>
      <w:pPr>
        <w:pStyle w:val="BodyText"/>
        <w:spacing w:line="276" w:lineRule="auto" w:before="1"/>
        <w:ind w:left="295" w:right="495" w:firstLine="566"/>
        <w:jc w:val="both"/>
      </w:pPr>
      <w:r>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BodyText"/>
        <w:spacing w:line="276" w:lineRule="auto"/>
        <w:ind w:left="295" w:right="486" w:firstLine="566"/>
        <w:jc w:val="both"/>
      </w:pPr>
      <w:r>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BodyText"/>
        <w:ind w:left="861"/>
        <w:jc w:val="both"/>
      </w:pPr>
      <w:r>
        <w:rPr/>
        <w:t>ребёнок</w:t>
      </w:r>
      <w:r>
        <w:rPr>
          <w:spacing w:val="77"/>
          <w:w w:val="150"/>
        </w:rPr>
        <w:t> </w:t>
      </w:r>
      <w:r>
        <w:rPr/>
        <w:t>обладает</w:t>
      </w:r>
      <w:r>
        <w:rPr>
          <w:spacing w:val="80"/>
          <w:w w:val="150"/>
        </w:rPr>
        <w:t> </w:t>
      </w:r>
      <w:r>
        <w:rPr/>
        <w:t>начальными</w:t>
      </w:r>
      <w:r>
        <w:rPr>
          <w:spacing w:val="23"/>
        </w:rPr>
        <w:t>  </w:t>
      </w:r>
      <w:r>
        <w:rPr/>
        <w:t>знаниями</w:t>
      </w:r>
      <w:r>
        <w:rPr>
          <w:spacing w:val="23"/>
        </w:rPr>
        <w:t>  </w:t>
      </w:r>
      <w:r>
        <w:rPr/>
        <w:t>о</w:t>
      </w:r>
      <w:r>
        <w:rPr>
          <w:spacing w:val="24"/>
        </w:rPr>
        <w:t>  </w:t>
      </w:r>
      <w:r>
        <w:rPr/>
        <w:t>природном</w:t>
      </w:r>
      <w:r>
        <w:rPr>
          <w:spacing w:val="79"/>
          <w:w w:val="150"/>
        </w:rPr>
        <w:t> </w:t>
      </w:r>
      <w:r>
        <w:rPr/>
        <w:t>и</w:t>
      </w:r>
      <w:r>
        <w:rPr>
          <w:spacing w:val="24"/>
        </w:rPr>
        <w:t>  </w:t>
      </w:r>
      <w:r>
        <w:rPr/>
        <w:t>социальном</w:t>
      </w:r>
      <w:r>
        <w:rPr>
          <w:spacing w:val="23"/>
        </w:rPr>
        <w:t>  </w:t>
      </w:r>
      <w:r>
        <w:rPr/>
        <w:t>мире,</w:t>
      </w:r>
      <w:r>
        <w:rPr>
          <w:spacing w:val="23"/>
        </w:rPr>
        <w:t>  </w:t>
      </w:r>
      <w:r>
        <w:rPr/>
        <w:t>в</w:t>
      </w:r>
      <w:r>
        <w:rPr>
          <w:spacing w:val="79"/>
          <w:w w:val="150"/>
        </w:rPr>
        <w:t> </w:t>
      </w:r>
      <w:r>
        <w:rPr/>
        <w:t>котором</w:t>
      </w:r>
      <w:r>
        <w:rPr>
          <w:spacing w:val="23"/>
        </w:rPr>
        <w:t>  </w:t>
      </w:r>
      <w:r>
        <w:rPr/>
        <w:t>он</w:t>
      </w:r>
      <w:r>
        <w:rPr>
          <w:spacing w:val="24"/>
        </w:rPr>
        <w:t>  </w:t>
      </w:r>
      <w:r>
        <w:rPr/>
        <w:t>живет:</w:t>
      </w:r>
      <w:r>
        <w:rPr>
          <w:spacing w:val="24"/>
        </w:rPr>
        <w:t>  </w:t>
      </w:r>
      <w:r>
        <w:rPr>
          <w:spacing w:val="-2"/>
        </w:rPr>
        <w:t>элементарными</w:t>
      </w:r>
    </w:p>
    <w:p>
      <w:pPr>
        <w:pStyle w:val="BodyText"/>
        <w:spacing w:after="0"/>
        <w:jc w:val="both"/>
        <w:sectPr>
          <w:pgSz w:w="16850" w:h="11920" w:orient="landscape"/>
          <w:pgMar w:header="0" w:footer="1018" w:top="640" w:bottom="1280" w:left="425" w:right="141"/>
        </w:sectPr>
      </w:pPr>
    </w:p>
    <w:p>
      <w:pPr>
        <w:pStyle w:val="BodyText"/>
        <w:spacing w:line="276" w:lineRule="auto" w:before="61"/>
        <w:ind w:left="295" w:right="479"/>
        <w:jc w:val="both"/>
      </w:pPr>
      <w:r>
        <w:rPr/>
        <w:t>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pStyle w:val="BodyText"/>
        <w:spacing w:line="276" w:lineRule="auto" w:before="1"/>
        <w:ind w:left="295" w:right="479" w:firstLine="566"/>
        <w:jc w:val="both"/>
      </w:pPr>
      <w:r>
        <w:rPr/>
        <w:t>ребёнок проявляет любознательность, активно задает вопросы взрослым</w:t>
      </w:r>
      <w:r>
        <w:rPr>
          <w:spacing w:val="-1"/>
        </w:rPr>
        <w:t> </w:t>
      </w:r>
      <w:r>
        <w:rPr/>
        <w:t>и сверстникам; интересуется субъективно новым</w:t>
      </w:r>
      <w:r>
        <w:rPr>
          <w:spacing w:val="-3"/>
        </w:rPr>
        <w:t> </w:t>
      </w:r>
      <w:r>
        <w:rPr/>
        <w:t>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BodyText"/>
        <w:spacing w:line="278" w:lineRule="auto"/>
        <w:ind w:left="295" w:right="490" w:firstLine="566"/>
        <w:jc w:val="both"/>
      </w:pPr>
      <w:r>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BodyText"/>
        <w:spacing w:line="276" w:lineRule="auto"/>
        <w:ind w:left="295" w:right="490" w:firstLine="566"/>
        <w:jc w:val="both"/>
      </w:pPr>
      <w:r>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BodyText"/>
        <w:spacing w:line="276" w:lineRule="auto"/>
        <w:ind w:left="295" w:right="479" w:firstLine="566"/>
        <w:jc w:val="both"/>
      </w:pPr>
      <w:r>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pStyle w:val="BodyText"/>
        <w:spacing w:line="276" w:lineRule="auto"/>
        <w:ind w:left="295" w:right="477" w:firstLine="566"/>
        <w:jc w:val="both"/>
      </w:pPr>
      <w:r>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BodyText"/>
        <w:spacing w:line="276" w:lineRule="auto"/>
        <w:ind w:left="295" w:right="479" w:firstLine="566"/>
        <w:jc w:val="both"/>
      </w:pPr>
      <w:r>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BodyText"/>
        <w:spacing w:line="276" w:lineRule="auto"/>
        <w:ind w:left="295" w:right="493" w:firstLine="566"/>
        <w:jc w:val="both"/>
      </w:pPr>
      <w:r>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BodyText"/>
        <w:spacing w:line="276" w:lineRule="auto"/>
        <w:ind w:left="295" w:right="487" w:firstLine="566"/>
        <w:jc w:val="both"/>
      </w:pPr>
      <w:r>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BodyText"/>
        <w:spacing w:after="0" w:line="276" w:lineRule="auto"/>
        <w:jc w:val="both"/>
        <w:sectPr>
          <w:pgSz w:w="16850" w:h="11920" w:orient="landscape"/>
          <w:pgMar w:header="0" w:footer="1018" w:top="640" w:bottom="1280" w:left="425" w:right="141"/>
        </w:sectPr>
      </w:pPr>
    </w:p>
    <w:p>
      <w:pPr>
        <w:pStyle w:val="BodyText"/>
        <w:spacing w:line="276" w:lineRule="auto" w:before="61"/>
        <w:ind w:left="295" w:right="479" w:firstLine="566"/>
        <w:jc w:val="both"/>
      </w:pPr>
      <w:r>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BodyText"/>
        <w:spacing w:line="276" w:lineRule="auto" w:before="2"/>
        <w:ind w:left="295" w:right="495" w:firstLine="566"/>
        <w:jc w:val="both"/>
      </w:pPr>
      <w:r>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pStyle w:val="BodyText"/>
        <w:spacing w:line="276" w:lineRule="auto"/>
        <w:ind w:left="295" w:right="481" w:firstLine="566"/>
        <w:jc w:val="both"/>
      </w:pPr>
      <w:r>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BodyText"/>
        <w:spacing w:line="276" w:lineRule="auto"/>
        <w:ind w:left="295" w:right="480" w:firstLine="566"/>
        <w:jc w:val="both"/>
      </w:pPr>
      <w:r>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BodyText"/>
        <w:spacing w:line="276" w:lineRule="auto"/>
        <w:ind w:left="295" w:right="489" w:firstLine="566"/>
        <w:jc w:val="both"/>
      </w:pPr>
      <w:r>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spacing w:before="8"/>
        <w:ind w:left="4149"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pStyle w:val="ListParagraph"/>
        <w:numPr>
          <w:ilvl w:val="0"/>
          <w:numId w:val="13"/>
        </w:numPr>
        <w:tabs>
          <w:tab w:pos="1002" w:val="left" w:leader="none"/>
        </w:tabs>
        <w:spacing w:line="240" w:lineRule="auto" w:before="40" w:after="0"/>
        <w:ind w:left="1002" w:right="0" w:hanging="141"/>
        <w:jc w:val="both"/>
        <w:rPr>
          <w:i/>
          <w:sz w:val="28"/>
        </w:rPr>
      </w:pPr>
      <w:r>
        <w:rPr>
          <w:i/>
          <w:sz w:val="28"/>
        </w:rPr>
        <w:t>интересуется</w:t>
      </w:r>
      <w:r>
        <w:rPr>
          <w:i/>
          <w:spacing w:val="-9"/>
          <w:sz w:val="28"/>
        </w:rPr>
        <w:t> </w:t>
      </w:r>
      <w:r>
        <w:rPr>
          <w:i/>
          <w:sz w:val="28"/>
        </w:rPr>
        <w:t>историей</w:t>
      </w:r>
      <w:r>
        <w:rPr>
          <w:i/>
          <w:spacing w:val="-8"/>
          <w:sz w:val="28"/>
        </w:rPr>
        <w:t> </w:t>
      </w:r>
      <w:r>
        <w:rPr>
          <w:i/>
          <w:sz w:val="28"/>
        </w:rPr>
        <w:t>и</w:t>
      </w:r>
      <w:r>
        <w:rPr>
          <w:i/>
          <w:spacing w:val="-6"/>
          <w:sz w:val="28"/>
        </w:rPr>
        <w:t> </w:t>
      </w:r>
      <w:r>
        <w:rPr>
          <w:i/>
          <w:sz w:val="28"/>
        </w:rPr>
        <w:t>культурой</w:t>
      </w:r>
      <w:r>
        <w:rPr>
          <w:i/>
          <w:spacing w:val="-6"/>
          <w:sz w:val="28"/>
        </w:rPr>
        <w:t> </w:t>
      </w:r>
      <w:r>
        <w:rPr>
          <w:i/>
          <w:sz w:val="28"/>
        </w:rPr>
        <w:t>своей</w:t>
      </w:r>
      <w:r>
        <w:rPr>
          <w:i/>
          <w:spacing w:val="-5"/>
          <w:sz w:val="28"/>
        </w:rPr>
        <w:t> </w:t>
      </w:r>
      <w:r>
        <w:rPr>
          <w:i/>
          <w:spacing w:val="-2"/>
          <w:sz w:val="28"/>
        </w:rPr>
        <w:t>семьи;</w:t>
      </w:r>
    </w:p>
    <w:p>
      <w:pPr>
        <w:pStyle w:val="ListParagraph"/>
        <w:numPr>
          <w:ilvl w:val="0"/>
          <w:numId w:val="13"/>
        </w:numPr>
        <w:tabs>
          <w:tab w:pos="1002" w:val="left" w:leader="none"/>
        </w:tabs>
        <w:spacing w:line="276" w:lineRule="auto" w:before="48" w:after="0"/>
        <w:ind w:left="295" w:right="630" w:firstLine="566"/>
        <w:jc w:val="both"/>
        <w:rPr>
          <w:i/>
          <w:sz w:val="28"/>
        </w:rPr>
      </w:pPr>
      <w:r>
        <w:rPr>
          <w:i/>
          <w:sz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pPr>
        <w:pStyle w:val="ListParagraph"/>
        <w:numPr>
          <w:ilvl w:val="0"/>
          <w:numId w:val="13"/>
        </w:numPr>
        <w:tabs>
          <w:tab w:pos="1002" w:val="left" w:leader="none"/>
        </w:tabs>
        <w:spacing w:line="276" w:lineRule="auto" w:before="0" w:after="0"/>
        <w:ind w:left="295" w:right="623" w:firstLine="566"/>
        <w:jc w:val="both"/>
        <w:rPr>
          <w:i/>
          <w:sz w:val="28"/>
        </w:rPr>
      </w:pPr>
      <w:r>
        <w:rPr>
          <w:i/>
          <w:sz w:val="28"/>
        </w:rPr>
        <w:t>положительно</w:t>
      </w:r>
      <w:r>
        <w:rPr>
          <w:i/>
          <w:spacing w:val="-1"/>
          <w:sz w:val="28"/>
        </w:rPr>
        <w:t> </w:t>
      </w:r>
      <w:r>
        <w:rPr>
          <w:i/>
          <w:sz w:val="28"/>
        </w:rPr>
        <w:t>относится</w:t>
      </w:r>
      <w:r>
        <w:rPr>
          <w:i/>
          <w:spacing w:val="-3"/>
          <w:sz w:val="28"/>
        </w:rPr>
        <w:t> </w:t>
      </w:r>
      <w:r>
        <w:rPr>
          <w:i/>
          <w:sz w:val="28"/>
        </w:rPr>
        <w:t>к</w:t>
      </w:r>
      <w:r>
        <w:rPr>
          <w:i/>
          <w:spacing w:val="-2"/>
          <w:sz w:val="28"/>
        </w:rPr>
        <w:t> </w:t>
      </w:r>
      <w:r>
        <w:rPr>
          <w:i/>
          <w:sz w:val="28"/>
        </w:rPr>
        <w:t>окружающим,</w:t>
      </w:r>
      <w:r>
        <w:rPr>
          <w:i/>
          <w:spacing w:val="-3"/>
          <w:sz w:val="28"/>
        </w:rPr>
        <w:t> </w:t>
      </w:r>
      <w:r>
        <w:rPr>
          <w:i/>
          <w:sz w:val="28"/>
        </w:rPr>
        <w:t>проявляет</w:t>
      </w:r>
      <w:r>
        <w:rPr>
          <w:i/>
          <w:spacing w:val="-4"/>
          <w:sz w:val="28"/>
        </w:rPr>
        <w:t> </w:t>
      </w:r>
      <w:r>
        <w:rPr>
          <w:i/>
          <w:sz w:val="28"/>
        </w:rPr>
        <w:t>уважительное</w:t>
      </w:r>
      <w:r>
        <w:rPr>
          <w:i/>
          <w:spacing w:val="-2"/>
          <w:sz w:val="28"/>
        </w:rPr>
        <w:t> </w:t>
      </w:r>
      <w:r>
        <w:rPr>
          <w:i/>
          <w:sz w:val="28"/>
        </w:rPr>
        <w:t>отношение</w:t>
      </w:r>
      <w:r>
        <w:rPr>
          <w:i/>
          <w:spacing w:val="-2"/>
          <w:sz w:val="28"/>
        </w:rPr>
        <w:t> </w:t>
      </w:r>
      <w:r>
        <w:rPr>
          <w:i/>
          <w:sz w:val="28"/>
        </w:rPr>
        <w:t>к</w:t>
      </w:r>
      <w:r>
        <w:rPr>
          <w:i/>
          <w:spacing w:val="-2"/>
          <w:sz w:val="28"/>
        </w:rPr>
        <w:t> </w:t>
      </w:r>
      <w:r>
        <w:rPr>
          <w:i/>
          <w:sz w:val="28"/>
        </w:rPr>
        <w:t>людям</w:t>
      </w:r>
      <w:r>
        <w:rPr>
          <w:i/>
          <w:spacing w:val="-2"/>
          <w:sz w:val="28"/>
        </w:rPr>
        <w:t> </w:t>
      </w:r>
      <w:r>
        <w:rPr>
          <w:i/>
          <w:sz w:val="28"/>
        </w:rPr>
        <w:t>(независимо</w:t>
      </w:r>
      <w:r>
        <w:rPr>
          <w:i/>
          <w:spacing w:val="-1"/>
          <w:sz w:val="28"/>
        </w:rPr>
        <w:t> </w:t>
      </w:r>
      <w:r>
        <w:rPr>
          <w:i/>
          <w:sz w:val="28"/>
        </w:rPr>
        <w:t>от</w:t>
      </w:r>
      <w:r>
        <w:rPr>
          <w:i/>
          <w:spacing w:val="-3"/>
          <w:sz w:val="28"/>
        </w:rPr>
        <w:t> </w:t>
      </w:r>
      <w:r>
        <w:rPr>
          <w:i/>
          <w:sz w:val="28"/>
        </w:rPr>
        <w:t>их</w:t>
      </w:r>
      <w:r>
        <w:rPr>
          <w:i/>
          <w:spacing w:val="-2"/>
          <w:sz w:val="28"/>
        </w:rPr>
        <w:t> </w:t>
      </w:r>
      <w:r>
        <w:rPr>
          <w:i/>
          <w:sz w:val="28"/>
        </w:rPr>
        <w:t>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pPr>
        <w:pStyle w:val="ListParagraph"/>
        <w:numPr>
          <w:ilvl w:val="0"/>
          <w:numId w:val="13"/>
        </w:numPr>
        <w:tabs>
          <w:tab w:pos="1002" w:val="left" w:leader="none"/>
        </w:tabs>
        <w:spacing w:line="276" w:lineRule="auto" w:before="1" w:after="0"/>
        <w:ind w:left="295" w:right="630" w:firstLine="566"/>
        <w:jc w:val="both"/>
        <w:rPr>
          <w:i/>
          <w:sz w:val="28"/>
        </w:rPr>
      </w:pPr>
      <w:r>
        <w:rPr>
          <w:i/>
          <w:sz w:val="28"/>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pPr>
        <w:pStyle w:val="ListParagraph"/>
        <w:numPr>
          <w:ilvl w:val="0"/>
          <w:numId w:val="13"/>
        </w:numPr>
        <w:tabs>
          <w:tab w:pos="1002" w:val="left" w:leader="none"/>
        </w:tabs>
        <w:spacing w:line="276" w:lineRule="auto" w:before="1" w:after="0"/>
        <w:ind w:left="295" w:right="633" w:firstLine="566"/>
        <w:jc w:val="both"/>
        <w:rPr>
          <w:i/>
          <w:sz w:val="28"/>
        </w:rPr>
      </w:pPr>
      <w:r>
        <w:rPr>
          <w:i/>
          <w:sz w:val="28"/>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pPr>
        <w:pStyle w:val="ListParagraph"/>
        <w:spacing w:after="0" w:line="276" w:lineRule="auto"/>
        <w:jc w:val="both"/>
        <w:rPr>
          <w:i/>
          <w:sz w:val="28"/>
        </w:rPr>
        <w:sectPr>
          <w:pgSz w:w="16850" w:h="11920" w:orient="landscape"/>
          <w:pgMar w:header="0" w:footer="1018" w:top="640" w:bottom="1280" w:left="425" w:right="141"/>
        </w:sectPr>
      </w:pPr>
    </w:p>
    <w:p>
      <w:pPr>
        <w:pStyle w:val="ListParagraph"/>
        <w:numPr>
          <w:ilvl w:val="0"/>
          <w:numId w:val="13"/>
        </w:numPr>
        <w:tabs>
          <w:tab w:pos="1002" w:val="left" w:leader="none"/>
        </w:tabs>
        <w:spacing w:line="276" w:lineRule="auto" w:before="61" w:after="0"/>
        <w:ind w:left="295" w:right="631" w:firstLine="566"/>
        <w:jc w:val="left"/>
        <w:rPr>
          <w:i/>
          <w:sz w:val="28"/>
        </w:rPr>
      </w:pPr>
      <w:r>
        <w:rPr>
          <w:i/>
          <w:sz w:val="28"/>
        </w:rPr>
        <w:t>проявляет</w:t>
      </w:r>
      <w:r>
        <w:rPr>
          <w:i/>
          <w:spacing w:val="40"/>
          <w:sz w:val="28"/>
        </w:rPr>
        <w:t> </w:t>
      </w:r>
      <w:r>
        <w:rPr>
          <w:i/>
          <w:sz w:val="28"/>
        </w:rPr>
        <w:t>коммуникативные</w:t>
      </w:r>
      <w:r>
        <w:rPr>
          <w:i/>
          <w:spacing w:val="40"/>
          <w:sz w:val="28"/>
        </w:rPr>
        <w:t> </w:t>
      </w:r>
      <w:r>
        <w:rPr>
          <w:i/>
          <w:sz w:val="28"/>
        </w:rPr>
        <w:t>способности:</w:t>
      </w:r>
      <w:r>
        <w:rPr>
          <w:i/>
          <w:spacing w:val="40"/>
          <w:sz w:val="28"/>
        </w:rPr>
        <w:t> </w:t>
      </w:r>
      <w:r>
        <w:rPr>
          <w:i/>
          <w:sz w:val="28"/>
        </w:rPr>
        <w:t>понимает</w:t>
      </w:r>
      <w:r>
        <w:rPr>
          <w:i/>
          <w:spacing w:val="40"/>
          <w:sz w:val="28"/>
        </w:rPr>
        <w:t> </w:t>
      </w:r>
      <w:r>
        <w:rPr>
          <w:i/>
          <w:sz w:val="28"/>
        </w:rPr>
        <w:t>речь,</w:t>
      </w:r>
      <w:r>
        <w:rPr>
          <w:i/>
          <w:spacing w:val="40"/>
          <w:sz w:val="28"/>
        </w:rPr>
        <w:t> </w:t>
      </w:r>
      <w:r>
        <w:rPr>
          <w:i/>
          <w:sz w:val="28"/>
        </w:rPr>
        <w:t>«вживается»</w:t>
      </w:r>
      <w:r>
        <w:rPr>
          <w:i/>
          <w:spacing w:val="40"/>
          <w:sz w:val="28"/>
        </w:rPr>
        <w:t> </w:t>
      </w:r>
      <w:r>
        <w:rPr>
          <w:i/>
          <w:sz w:val="28"/>
        </w:rPr>
        <w:t>в</w:t>
      </w:r>
      <w:r>
        <w:rPr>
          <w:i/>
          <w:spacing w:val="40"/>
          <w:sz w:val="28"/>
        </w:rPr>
        <w:t> </w:t>
      </w:r>
      <w:r>
        <w:rPr>
          <w:i/>
          <w:sz w:val="28"/>
        </w:rPr>
        <w:t>коммуникативную</w:t>
      </w:r>
      <w:r>
        <w:rPr>
          <w:i/>
          <w:spacing w:val="40"/>
          <w:sz w:val="28"/>
        </w:rPr>
        <w:t> </w:t>
      </w:r>
      <w:r>
        <w:rPr>
          <w:i/>
          <w:sz w:val="28"/>
        </w:rPr>
        <w:t>ситуацию,</w:t>
      </w:r>
      <w:r>
        <w:rPr>
          <w:i/>
          <w:spacing w:val="40"/>
          <w:sz w:val="28"/>
        </w:rPr>
        <w:t> </w:t>
      </w:r>
      <w:r>
        <w:rPr>
          <w:i/>
          <w:sz w:val="28"/>
        </w:rPr>
        <w:t>учитывая социальную роль собеседника;</w:t>
      </w:r>
    </w:p>
    <w:p>
      <w:pPr>
        <w:pStyle w:val="ListParagraph"/>
        <w:numPr>
          <w:ilvl w:val="0"/>
          <w:numId w:val="13"/>
        </w:numPr>
        <w:tabs>
          <w:tab w:pos="1002" w:val="left" w:leader="none"/>
        </w:tabs>
        <w:spacing w:line="276" w:lineRule="auto" w:before="2" w:after="0"/>
        <w:ind w:left="295" w:right="631" w:firstLine="566"/>
        <w:jc w:val="left"/>
        <w:rPr>
          <w:i/>
          <w:sz w:val="28"/>
        </w:rPr>
      </w:pPr>
      <w:r>
        <w:rPr>
          <w:i/>
          <w:sz w:val="28"/>
        </w:rPr>
        <w:t>имеет</w:t>
      </w:r>
      <w:r>
        <w:rPr>
          <w:i/>
          <w:spacing w:val="80"/>
          <w:sz w:val="28"/>
        </w:rPr>
        <w:t> </w:t>
      </w:r>
      <w:r>
        <w:rPr>
          <w:i/>
          <w:sz w:val="28"/>
        </w:rPr>
        <w:t>представления</w:t>
      </w:r>
      <w:r>
        <w:rPr>
          <w:i/>
          <w:spacing w:val="80"/>
          <w:sz w:val="28"/>
        </w:rPr>
        <w:t> </w:t>
      </w:r>
      <w:r>
        <w:rPr>
          <w:i/>
          <w:sz w:val="28"/>
        </w:rPr>
        <w:t>об</w:t>
      </w:r>
      <w:r>
        <w:rPr>
          <w:i/>
          <w:spacing w:val="80"/>
          <w:sz w:val="28"/>
        </w:rPr>
        <w:t> </w:t>
      </w:r>
      <w:r>
        <w:rPr>
          <w:i/>
          <w:sz w:val="28"/>
        </w:rPr>
        <w:t>отдельных</w:t>
      </w:r>
      <w:r>
        <w:rPr>
          <w:i/>
          <w:spacing w:val="80"/>
          <w:sz w:val="28"/>
        </w:rPr>
        <w:t> </w:t>
      </w:r>
      <w:r>
        <w:rPr>
          <w:i/>
          <w:sz w:val="28"/>
        </w:rPr>
        <w:t>элементах</w:t>
      </w:r>
      <w:r>
        <w:rPr>
          <w:i/>
          <w:spacing w:val="80"/>
          <w:sz w:val="28"/>
        </w:rPr>
        <w:t> </w:t>
      </w:r>
      <w:r>
        <w:rPr>
          <w:i/>
          <w:sz w:val="28"/>
        </w:rPr>
        <w:t>культуры</w:t>
      </w:r>
      <w:r>
        <w:rPr>
          <w:i/>
          <w:spacing w:val="80"/>
          <w:sz w:val="28"/>
        </w:rPr>
        <w:t> </w:t>
      </w:r>
      <w:r>
        <w:rPr>
          <w:i/>
          <w:sz w:val="28"/>
        </w:rPr>
        <w:t>народов</w:t>
      </w:r>
      <w:r>
        <w:rPr>
          <w:i/>
          <w:spacing w:val="80"/>
          <w:sz w:val="28"/>
        </w:rPr>
        <w:t> </w:t>
      </w:r>
      <w:r>
        <w:rPr>
          <w:i/>
          <w:sz w:val="28"/>
        </w:rPr>
        <w:t>Поволжья</w:t>
      </w:r>
      <w:r>
        <w:rPr>
          <w:i/>
          <w:spacing w:val="80"/>
          <w:sz w:val="28"/>
        </w:rPr>
        <w:t> </w:t>
      </w:r>
      <w:r>
        <w:rPr>
          <w:i/>
          <w:sz w:val="28"/>
        </w:rPr>
        <w:t>(язык,</w:t>
      </w:r>
      <w:r>
        <w:rPr>
          <w:i/>
          <w:spacing w:val="80"/>
          <w:sz w:val="28"/>
        </w:rPr>
        <w:t> </w:t>
      </w:r>
      <w:r>
        <w:rPr>
          <w:i/>
          <w:sz w:val="28"/>
        </w:rPr>
        <w:t>одежда,</w:t>
      </w:r>
      <w:r>
        <w:rPr>
          <w:i/>
          <w:spacing w:val="80"/>
          <w:sz w:val="28"/>
        </w:rPr>
        <w:t> </w:t>
      </w:r>
      <w:r>
        <w:rPr>
          <w:i/>
          <w:sz w:val="28"/>
        </w:rPr>
        <w:t>искусство,</w:t>
      </w:r>
      <w:r>
        <w:rPr>
          <w:i/>
          <w:spacing w:val="80"/>
          <w:sz w:val="28"/>
        </w:rPr>
        <w:t> </w:t>
      </w:r>
      <w:r>
        <w:rPr>
          <w:i/>
          <w:sz w:val="28"/>
        </w:rPr>
        <w:t>обычаи, национальная кухня, игры, игрушки), о национальных и этнических различиях между людьми;</w:t>
      </w:r>
    </w:p>
    <w:p>
      <w:pPr>
        <w:pStyle w:val="ListParagraph"/>
        <w:numPr>
          <w:ilvl w:val="0"/>
          <w:numId w:val="13"/>
        </w:numPr>
        <w:tabs>
          <w:tab w:pos="1002" w:val="left" w:leader="none"/>
        </w:tabs>
        <w:spacing w:line="276" w:lineRule="auto" w:before="0" w:after="0"/>
        <w:ind w:left="295" w:right="633" w:firstLine="566"/>
        <w:jc w:val="left"/>
        <w:rPr>
          <w:i/>
          <w:sz w:val="28"/>
        </w:rPr>
      </w:pPr>
      <w:r>
        <w:rPr>
          <w:i/>
          <w:sz w:val="28"/>
        </w:rPr>
        <w:t>ярко выражает интерес и уважение по отношению к культуре представителей других национальностей, стремится к общению с ними;</w:t>
      </w:r>
    </w:p>
    <w:p>
      <w:pPr>
        <w:pStyle w:val="ListParagraph"/>
        <w:numPr>
          <w:ilvl w:val="0"/>
          <w:numId w:val="13"/>
        </w:numPr>
        <w:tabs>
          <w:tab w:pos="1002" w:val="left" w:leader="none"/>
          <w:tab w:pos="2156" w:val="left" w:leader="none"/>
          <w:tab w:pos="4461" w:val="left" w:leader="none"/>
          <w:tab w:pos="6633" w:val="left" w:leader="none"/>
          <w:tab w:pos="7158" w:val="left" w:leader="none"/>
          <w:tab w:pos="8965" w:val="left" w:leader="none"/>
          <w:tab w:pos="10837" w:val="left" w:leader="none"/>
          <w:tab w:pos="12342" w:val="left" w:leader="none"/>
          <w:tab w:pos="14390" w:val="left" w:leader="none"/>
        </w:tabs>
        <w:spacing w:line="276" w:lineRule="auto" w:before="0" w:after="0"/>
        <w:ind w:left="295" w:right="622" w:firstLine="566"/>
        <w:jc w:val="left"/>
        <w:rPr>
          <w:i/>
          <w:sz w:val="28"/>
        </w:rPr>
      </w:pPr>
      <w:r>
        <w:rPr>
          <w:i/>
          <w:spacing w:val="-4"/>
          <w:sz w:val="28"/>
        </w:rPr>
        <w:t>имеет</w:t>
      </w:r>
      <w:r>
        <w:rPr>
          <w:i/>
          <w:sz w:val="28"/>
        </w:rPr>
        <w:tab/>
      </w:r>
      <w:r>
        <w:rPr>
          <w:i/>
          <w:spacing w:val="-2"/>
          <w:sz w:val="28"/>
        </w:rPr>
        <w:t>первоначальные</w:t>
      </w:r>
      <w:r>
        <w:rPr>
          <w:i/>
          <w:sz w:val="28"/>
        </w:rPr>
        <w:tab/>
      </w:r>
      <w:r>
        <w:rPr>
          <w:i/>
          <w:spacing w:val="-2"/>
          <w:sz w:val="28"/>
        </w:rPr>
        <w:t>представления</w:t>
      </w:r>
      <w:r>
        <w:rPr>
          <w:i/>
          <w:sz w:val="28"/>
        </w:rPr>
        <w:tab/>
      </w:r>
      <w:r>
        <w:rPr>
          <w:i/>
          <w:spacing w:val="-10"/>
          <w:sz w:val="28"/>
        </w:rPr>
        <w:t>о</w:t>
      </w:r>
      <w:r>
        <w:rPr>
          <w:i/>
          <w:sz w:val="28"/>
        </w:rPr>
        <w:tab/>
      </w:r>
      <w:r>
        <w:rPr>
          <w:i/>
          <w:spacing w:val="-2"/>
          <w:sz w:val="28"/>
        </w:rPr>
        <w:t>культурных</w:t>
      </w:r>
      <w:r>
        <w:rPr>
          <w:i/>
          <w:sz w:val="28"/>
        </w:rPr>
        <w:tab/>
      </w:r>
      <w:r>
        <w:rPr>
          <w:i/>
          <w:spacing w:val="-2"/>
          <w:sz w:val="28"/>
        </w:rPr>
        <w:t>достояниях,</w:t>
      </w:r>
      <w:r>
        <w:rPr>
          <w:i/>
          <w:sz w:val="28"/>
        </w:rPr>
        <w:tab/>
      </w:r>
      <w:r>
        <w:rPr>
          <w:i/>
          <w:spacing w:val="-2"/>
          <w:sz w:val="28"/>
        </w:rPr>
        <w:t>основных</w:t>
      </w:r>
      <w:r>
        <w:rPr>
          <w:i/>
          <w:sz w:val="28"/>
        </w:rPr>
        <w:tab/>
      </w:r>
      <w:r>
        <w:rPr>
          <w:i/>
          <w:spacing w:val="-2"/>
          <w:sz w:val="28"/>
        </w:rPr>
        <w:t>исторических</w:t>
      </w:r>
      <w:r>
        <w:rPr>
          <w:i/>
          <w:sz w:val="28"/>
        </w:rPr>
        <w:tab/>
      </w:r>
      <w:r>
        <w:rPr>
          <w:i/>
          <w:spacing w:val="-2"/>
          <w:sz w:val="28"/>
        </w:rPr>
        <w:t>событиях, </w:t>
      </w:r>
      <w:r>
        <w:rPr>
          <w:i/>
          <w:sz w:val="28"/>
        </w:rPr>
        <w:t>достопримечательностях, символике крупных городов региона, интересуется происхождением их названий;</w:t>
      </w:r>
    </w:p>
    <w:p>
      <w:pPr>
        <w:pStyle w:val="ListParagraph"/>
        <w:numPr>
          <w:ilvl w:val="0"/>
          <w:numId w:val="13"/>
        </w:numPr>
        <w:tabs>
          <w:tab w:pos="1002" w:val="left" w:leader="none"/>
        </w:tabs>
        <w:spacing w:line="278" w:lineRule="auto" w:before="0" w:after="0"/>
        <w:ind w:left="295" w:right="631" w:firstLine="566"/>
        <w:jc w:val="left"/>
        <w:rPr>
          <w:i/>
          <w:sz w:val="28"/>
        </w:rPr>
      </w:pPr>
      <w:r>
        <w:rPr>
          <w:i/>
          <w:sz w:val="28"/>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pPr>
        <w:pStyle w:val="ListParagraph"/>
        <w:numPr>
          <w:ilvl w:val="0"/>
          <w:numId w:val="13"/>
        </w:numPr>
        <w:tabs>
          <w:tab w:pos="1002" w:val="left" w:leader="none"/>
        </w:tabs>
        <w:spacing w:line="317" w:lineRule="exact" w:before="0" w:after="0"/>
        <w:ind w:left="1002" w:right="0" w:hanging="141"/>
        <w:jc w:val="left"/>
        <w:rPr>
          <w:i/>
          <w:sz w:val="28"/>
        </w:rPr>
      </w:pPr>
      <w:r>
        <w:rPr>
          <w:i/>
          <w:sz w:val="28"/>
        </w:rPr>
        <w:t>имеет</w:t>
      </w:r>
      <w:r>
        <w:rPr>
          <w:i/>
          <w:spacing w:val="-7"/>
          <w:sz w:val="28"/>
        </w:rPr>
        <w:t> </w:t>
      </w:r>
      <w:r>
        <w:rPr>
          <w:i/>
          <w:sz w:val="28"/>
        </w:rPr>
        <w:t>представление</w:t>
      </w:r>
      <w:r>
        <w:rPr>
          <w:i/>
          <w:spacing w:val="-5"/>
          <w:sz w:val="28"/>
        </w:rPr>
        <w:t> </w:t>
      </w:r>
      <w:r>
        <w:rPr>
          <w:i/>
          <w:sz w:val="28"/>
        </w:rPr>
        <w:t>о</w:t>
      </w:r>
      <w:r>
        <w:rPr>
          <w:i/>
          <w:spacing w:val="-6"/>
          <w:sz w:val="28"/>
        </w:rPr>
        <w:t> </w:t>
      </w:r>
      <w:r>
        <w:rPr>
          <w:i/>
          <w:sz w:val="28"/>
        </w:rPr>
        <w:t>России</w:t>
      </w:r>
      <w:r>
        <w:rPr>
          <w:i/>
          <w:spacing w:val="-8"/>
          <w:sz w:val="28"/>
        </w:rPr>
        <w:t> </w:t>
      </w:r>
      <w:r>
        <w:rPr>
          <w:i/>
          <w:sz w:val="28"/>
        </w:rPr>
        <w:t>как</w:t>
      </w:r>
      <w:r>
        <w:rPr>
          <w:i/>
          <w:spacing w:val="-5"/>
          <w:sz w:val="28"/>
        </w:rPr>
        <w:t> </w:t>
      </w:r>
      <w:r>
        <w:rPr>
          <w:i/>
          <w:sz w:val="28"/>
        </w:rPr>
        <w:t>своей</w:t>
      </w:r>
      <w:r>
        <w:rPr>
          <w:i/>
          <w:spacing w:val="-4"/>
          <w:sz w:val="28"/>
        </w:rPr>
        <w:t> </w:t>
      </w:r>
      <w:r>
        <w:rPr>
          <w:i/>
          <w:spacing w:val="-2"/>
          <w:sz w:val="28"/>
        </w:rPr>
        <w:t>стране;</w:t>
      </w:r>
    </w:p>
    <w:p>
      <w:pPr>
        <w:pStyle w:val="ListParagraph"/>
        <w:numPr>
          <w:ilvl w:val="0"/>
          <w:numId w:val="13"/>
        </w:numPr>
        <w:tabs>
          <w:tab w:pos="1002" w:val="left" w:leader="none"/>
        </w:tabs>
        <w:spacing w:line="240" w:lineRule="auto" w:before="47" w:after="0"/>
        <w:ind w:left="1002" w:right="0" w:hanging="141"/>
        <w:jc w:val="left"/>
        <w:rPr>
          <w:i/>
          <w:sz w:val="28"/>
        </w:rPr>
      </w:pPr>
      <w:r>
        <w:rPr>
          <w:i/>
          <w:sz w:val="28"/>
        </w:rPr>
        <w:t>узнает</w:t>
      </w:r>
      <w:r>
        <w:rPr>
          <w:i/>
          <w:spacing w:val="-6"/>
          <w:sz w:val="28"/>
        </w:rPr>
        <w:t> </w:t>
      </w:r>
      <w:r>
        <w:rPr>
          <w:i/>
          <w:sz w:val="28"/>
        </w:rPr>
        <w:t>и</w:t>
      </w:r>
      <w:r>
        <w:rPr>
          <w:i/>
          <w:spacing w:val="-6"/>
          <w:sz w:val="28"/>
        </w:rPr>
        <w:t> </w:t>
      </w:r>
      <w:r>
        <w:rPr>
          <w:i/>
          <w:sz w:val="28"/>
        </w:rPr>
        <w:t>называет</w:t>
      </w:r>
      <w:r>
        <w:rPr>
          <w:i/>
          <w:spacing w:val="-9"/>
          <w:sz w:val="28"/>
        </w:rPr>
        <w:t> </w:t>
      </w:r>
      <w:r>
        <w:rPr>
          <w:i/>
          <w:sz w:val="28"/>
        </w:rPr>
        <w:t>символику</w:t>
      </w:r>
      <w:r>
        <w:rPr>
          <w:i/>
          <w:spacing w:val="-5"/>
          <w:sz w:val="28"/>
        </w:rPr>
        <w:t> </w:t>
      </w:r>
      <w:r>
        <w:rPr>
          <w:i/>
          <w:sz w:val="28"/>
        </w:rPr>
        <w:t>государства</w:t>
      </w:r>
      <w:r>
        <w:rPr>
          <w:i/>
          <w:spacing w:val="-4"/>
          <w:sz w:val="28"/>
        </w:rPr>
        <w:t> </w:t>
      </w:r>
      <w:r>
        <w:rPr>
          <w:i/>
          <w:sz w:val="28"/>
        </w:rPr>
        <w:t>(флаг,</w:t>
      </w:r>
      <w:r>
        <w:rPr>
          <w:i/>
          <w:spacing w:val="-6"/>
          <w:sz w:val="28"/>
        </w:rPr>
        <w:t> </w:t>
      </w:r>
      <w:r>
        <w:rPr>
          <w:i/>
          <w:sz w:val="28"/>
        </w:rPr>
        <w:t>герб,</w:t>
      </w:r>
      <w:r>
        <w:rPr>
          <w:i/>
          <w:spacing w:val="-6"/>
          <w:sz w:val="28"/>
        </w:rPr>
        <w:t> </w:t>
      </w:r>
      <w:r>
        <w:rPr>
          <w:i/>
          <w:spacing w:val="-2"/>
          <w:sz w:val="28"/>
        </w:rPr>
        <w:t>гимн);</w:t>
      </w:r>
    </w:p>
    <w:p>
      <w:pPr>
        <w:pStyle w:val="ListParagraph"/>
        <w:numPr>
          <w:ilvl w:val="0"/>
          <w:numId w:val="13"/>
        </w:numPr>
        <w:tabs>
          <w:tab w:pos="1002" w:val="left" w:leader="none"/>
        </w:tabs>
        <w:spacing w:line="240" w:lineRule="auto" w:before="47" w:after="0"/>
        <w:ind w:left="1002" w:right="0" w:hanging="141"/>
        <w:jc w:val="left"/>
        <w:rPr>
          <w:i/>
          <w:sz w:val="28"/>
        </w:rPr>
      </w:pPr>
      <w:r>
        <w:rPr>
          <w:i/>
          <w:sz w:val="28"/>
        </w:rPr>
        <w:t>осознает</w:t>
      </w:r>
      <w:r>
        <w:rPr>
          <w:i/>
          <w:spacing w:val="-9"/>
          <w:sz w:val="28"/>
        </w:rPr>
        <w:t> </w:t>
      </w:r>
      <w:r>
        <w:rPr>
          <w:i/>
          <w:sz w:val="28"/>
        </w:rPr>
        <w:t>взаимосвязь</w:t>
      </w:r>
      <w:r>
        <w:rPr>
          <w:i/>
          <w:spacing w:val="-7"/>
          <w:sz w:val="28"/>
        </w:rPr>
        <w:t> </w:t>
      </w:r>
      <w:r>
        <w:rPr>
          <w:i/>
          <w:sz w:val="28"/>
        </w:rPr>
        <w:t>культур</w:t>
      </w:r>
      <w:r>
        <w:rPr>
          <w:i/>
          <w:spacing w:val="-7"/>
          <w:sz w:val="28"/>
        </w:rPr>
        <w:t> </w:t>
      </w:r>
      <w:r>
        <w:rPr>
          <w:i/>
          <w:sz w:val="28"/>
        </w:rPr>
        <w:t>татарского</w:t>
      </w:r>
      <w:r>
        <w:rPr>
          <w:i/>
          <w:spacing w:val="-7"/>
          <w:sz w:val="28"/>
        </w:rPr>
        <w:t> </w:t>
      </w:r>
      <w:r>
        <w:rPr>
          <w:i/>
          <w:sz w:val="28"/>
        </w:rPr>
        <w:t>и</w:t>
      </w:r>
      <w:r>
        <w:rPr>
          <w:i/>
          <w:spacing w:val="-10"/>
          <w:sz w:val="28"/>
        </w:rPr>
        <w:t> </w:t>
      </w:r>
      <w:r>
        <w:rPr>
          <w:i/>
          <w:sz w:val="28"/>
        </w:rPr>
        <w:t>русского</w:t>
      </w:r>
      <w:r>
        <w:rPr>
          <w:i/>
          <w:spacing w:val="-6"/>
          <w:sz w:val="28"/>
        </w:rPr>
        <w:t> </w:t>
      </w:r>
      <w:r>
        <w:rPr>
          <w:i/>
          <w:spacing w:val="-2"/>
          <w:sz w:val="28"/>
        </w:rPr>
        <w:t>народов;</w:t>
      </w:r>
    </w:p>
    <w:p>
      <w:pPr>
        <w:pStyle w:val="ListParagraph"/>
        <w:numPr>
          <w:ilvl w:val="0"/>
          <w:numId w:val="13"/>
        </w:numPr>
        <w:tabs>
          <w:tab w:pos="1002" w:val="left" w:leader="none"/>
        </w:tabs>
        <w:spacing w:line="276" w:lineRule="auto" w:before="51" w:after="0"/>
        <w:ind w:left="295" w:right="631" w:firstLine="566"/>
        <w:jc w:val="left"/>
        <w:rPr>
          <w:i/>
          <w:sz w:val="28"/>
        </w:rPr>
      </w:pPr>
      <w:r>
        <w:rPr>
          <w:i/>
          <w:sz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pPr>
        <w:pStyle w:val="ListParagraph"/>
        <w:numPr>
          <w:ilvl w:val="0"/>
          <w:numId w:val="13"/>
        </w:numPr>
        <w:tabs>
          <w:tab w:pos="1002" w:val="left" w:leader="none"/>
        </w:tabs>
        <w:spacing w:line="276" w:lineRule="auto" w:before="0" w:after="0"/>
        <w:ind w:left="295" w:right="631" w:firstLine="566"/>
        <w:jc w:val="left"/>
        <w:rPr>
          <w:i/>
          <w:sz w:val="28"/>
        </w:rPr>
      </w:pPr>
      <w:r>
        <w:rPr>
          <w:i/>
          <w:sz w:val="28"/>
        </w:rPr>
        <w:t>проявляет</w:t>
      </w:r>
      <w:r>
        <w:rPr>
          <w:i/>
          <w:spacing w:val="40"/>
          <w:sz w:val="28"/>
        </w:rPr>
        <w:t> </w:t>
      </w:r>
      <w:r>
        <w:rPr>
          <w:i/>
          <w:sz w:val="28"/>
        </w:rPr>
        <w:t>любознательность</w:t>
      </w:r>
      <w:r>
        <w:rPr>
          <w:i/>
          <w:spacing w:val="40"/>
          <w:sz w:val="28"/>
        </w:rPr>
        <w:t> </w:t>
      </w:r>
      <w:r>
        <w:rPr>
          <w:i/>
          <w:sz w:val="28"/>
        </w:rPr>
        <w:t>в</w:t>
      </w:r>
      <w:r>
        <w:rPr>
          <w:i/>
          <w:spacing w:val="40"/>
          <w:sz w:val="28"/>
        </w:rPr>
        <w:t> </w:t>
      </w:r>
      <w:r>
        <w:rPr>
          <w:i/>
          <w:sz w:val="28"/>
        </w:rPr>
        <w:t>вопросах</w:t>
      </w:r>
      <w:r>
        <w:rPr>
          <w:i/>
          <w:spacing w:val="40"/>
          <w:sz w:val="28"/>
        </w:rPr>
        <w:t> </w:t>
      </w:r>
      <w:r>
        <w:rPr>
          <w:i/>
          <w:sz w:val="28"/>
        </w:rPr>
        <w:t>истории</w:t>
      </w:r>
      <w:r>
        <w:rPr>
          <w:i/>
          <w:spacing w:val="40"/>
          <w:sz w:val="28"/>
        </w:rPr>
        <w:t> </w:t>
      </w:r>
      <w:r>
        <w:rPr>
          <w:i/>
          <w:sz w:val="28"/>
        </w:rPr>
        <w:t>Республики</w:t>
      </w:r>
      <w:r>
        <w:rPr>
          <w:i/>
          <w:spacing w:val="40"/>
          <w:sz w:val="28"/>
        </w:rPr>
        <w:t> </w:t>
      </w:r>
      <w:r>
        <w:rPr>
          <w:i/>
          <w:sz w:val="28"/>
        </w:rPr>
        <w:t>Татарстан</w:t>
      </w:r>
      <w:r>
        <w:rPr>
          <w:i/>
          <w:spacing w:val="40"/>
          <w:sz w:val="28"/>
        </w:rPr>
        <w:t> </w:t>
      </w:r>
      <w:r>
        <w:rPr>
          <w:i/>
          <w:sz w:val="28"/>
        </w:rPr>
        <w:t>и</w:t>
      </w:r>
      <w:r>
        <w:rPr>
          <w:i/>
          <w:spacing w:val="40"/>
          <w:sz w:val="28"/>
        </w:rPr>
        <w:t> </w:t>
      </w:r>
      <w:r>
        <w:rPr>
          <w:i/>
          <w:sz w:val="28"/>
        </w:rPr>
        <w:t>основных</w:t>
      </w:r>
      <w:r>
        <w:rPr>
          <w:i/>
          <w:spacing w:val="40"/>
          <w:sz w:val="28"/>
        </w:rPr>
        <w:t> </w:t>
      </w:r>
      <w:r>
        <w:rPr>
          <w:i/>
          <w:sz w:val="28"/>
        </w:rPr>
        <w:t>достопримечательностях</w:t>
      </w:r>
      <w:r>
        <w:rPr>
          <w:i/>
          <w:spacing w:val="40"/>
          <w:sz w:val="28"/>
        </w:rPr>
        <w:t> </w:t>
      </w:r>
      <w:r>
        <w:rPr>
          <w:i/>
          <w:sz w:val="28"/>
        </w:rPr>
        <w:t>её</w:t>
      </w:r>
      <w:r>
        <w:rPr>
          <w:i/>
          <w:spacing w:val="80"/>
          <w:sz w:val="28"/>
        </w:rPr>
        <w:t> </w:t>
      </w:r>
      <w:r>
        <w:rPr>
          <w:i/>
          <w:spacing w:val="-2"/>
          <w:sz w:val="28"/>
        </w:rPr>
        <w:t>столицы;</w:t>
      </w:r>
    </w:p>
    <w:p>
      <w:pPr>
        <w:pStyle w:val="ListParagraph"/>
        <w:numPr>
          <w:ilvl w:val="0"/>
          <w:numId w:val="13"/>
        </w:numPr>
        <w:tabs>
          <w:tab w:pos="1002" w:val="left" w:leader="none"/>
        </w:tabs>
        <w:spacing w:line="276" w:lineRule="auto" w:before="0" w:after="0"/>
        <w:ind w:left="295" w:right="631" w:firstLine="566"/>
        <w:jc w:val="left"/>
        <w:rPr>
          <w:i/>
          <w:sz w:val="28"/>
        </w:rPr>
      </w:pPr>
      <w:r>
        <w:rPr>
          <w:i/>
          <w:sz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pPr>
        <w:pStyle w:val="ListParagraph"/>
        <w:numPr>
          <w:ilvl w:val="0"/>
          <w:numId w:val="13"/>
        </w:numPr>
        <w:tabs>
          <w:tab w:pos="1002" w:val="left" w:leader="none"/>
        </w:tabs>
        <w:spacing w:line="278" w:lineRule="auto" w:before="0" w:after="0"/>
        <w:ind w:left="295" w:right="619" w:firstLine="566"/>
        <w:jc w:val="left"/>
        <w:rPr>
          <w:i/>
          <w:sz w:val="28"/>
        </w:rPr>
      </w:pPr>
      <w:r>
        <w:rPr>
          <w:i/>
          <w:sz w:val="28"/>
        </w:rPr>
        <w:t>с</w:t>
      </w:r>
      <w:r>
        <w:rPr>
          <w:i/>
          <w:spacing w:val="40"/>
          <w:sz w:val="28"/>
        </w:rPr>
        <w:t> </w:t>
      </w:r>
      <w:r>
        <w:rPr>
          <w:i/>
          <w:sz w:val="28"/>
        </w:rPr>
        <w:t>благодарностью</w:t>
      </w:r>
      <w:r>
        <w:rPr>
          <w:i/>
          <w:spacing w:val="40"/>
          <w:sz w:val="28"/>
        </w:rPr>
        <w:t> </w:t>
      </w:r>
      <w:r>
        <w:rPr>
          <w:i/>
          <w:sz w:val="28"/>
        </w:rPr>
        <w:t>и</w:t>
      </w:r>
      <w:r>
        <w:rPr>
          <w:i/>
          <w:spacing w:val="40"/>
          <w:sz w:val="28"/>
        </w:rPr>
        <w:t> </w:t>
      </w:r>
      <w:r>
        <w:rPr>
          <w:i/>
          <w:sz w:val="28"/>
        </w:rPr>
        <w:t>уважением</w:t>
      </w:r>
      <w:r>
        <w:rPr>
          <w:i/>
          <w:spacing w:val="40"/>
          <w:sz w:val="28"/>
        </w:rPr>
        <w:t> </w:t>
      </w:r>
      <w:r>
        <w:rPr>
          <w:i/>
          <w:sz w:val="28"/>
        </w:rPr>
        <w:t>относится</w:t>
      </w:r>
      <w:r>
        <w:rPr>
          <w:i/>
          <w:spacing w:val="40"/>
          <w:sz w:val="28"/>
        </w:rPr>
        <w:t> </w:t>
      </w:r>
      <w:r>
        <w:rPr>
          <w:i/>
          <w:sz w:val="28"/>
        </w:rPr>
        <w:t>к</w:t>
      </w:r>
      <w:r>
        <w:rPr>
          <w:i/>
          <w:spacing w:val="40"/>
          <w:sz w:val="28"/>
        </w:rPr>
        <w:t> </w:t>
      </w:r>
      <w:r>
        <w:rPr>
          <w:i/>
          <w:sz w:val="28"/>
        </w:rPr>
        <w:t>участникам</w:t>
      </w:r>
      <w:r>
        <w:rPr>
          <w:i/>
          <w:spacing w:val="40"/>
          <w:sz w:val="28"/>
        </w:rPr>
        <w:t> </w:t>
      </w:r>
      <w:r>
        <w:rPr>
          <w:i/>
          <w:sz w:val="28"/>
        </w:rPr>
        <w:t>Великой</w:t>
      </w:r>
      <w:r>
        <w:rPr>
          <w:i/>
          <w:spacing w:val="40"/>
          <w:sz w:val="28"/>
        </w:rPr>
        <w:t> </w:t>
      </w:r>
      <w:r>
        <w:rPr>
          <w:i/>
          <w:sz w:val="28"/>
        </w:rPr>
        <w:t>Отечественной</w:t>
      </w:r>
      <w:r>
        <w:rPr>
          <w:i/>
          <w:spacing w:val="40"/>
          <w:sz w:val="28"/>
        </w:rPr>
        <w:t> </w:t>
      </w:r>
      <w:r>
        <w:rPr>
          <w:i/>
          <w:sz w:val="28"/>
        </w:rPr>
        <w:t>войны,</w:t>
      </w:r>
      <w:r>
        <w:rPr>
          <w:i/>
          <w:spacing w:val="40"/>
          <w:sz w:val="28"/>
        </w:rPr>
        <w:t> </w:t>
      </w:r>
      <w:r>
        <w:rPr>
          <w:i/>
          <w:sz w:val="28"/>
        </w:rPr>
        <w:t>знает</w:t>
      </w:r>
      <w:r>
        <w:rPr>
          <w:i/>
          <w:spacing w:val="40"/>
          <w:sz w:val="28"/>
        </w:rPr>
        <w:t> </w:t>
      </w:r>
      <w:r>
        <w:rPr>
          <w:i/>
          <w:sz w:val="28"/>
        </w:rPr>
        <w:t>о</w:t>
      </w:r>
      <w:r>
        <w:rPr>
          <w:i/>
          <w:spacing w:val="40"/>
          <w:sz w:val="28"/>
        </w:rPr>
        <w:t> </w:t>
      </w:r>
      <w:r>
        <w:rPr>
          <w:i/>
          <w:sz w:val="28"/>
        </w:rPr>
        <w:t>подвигах</w:t>
      </w:r>
      <w:r>
        <w:rPr>
          <w:i/>
          <w:spacing w:val="40"/>
          <w:sz w:val="28"/>
        </w:rPr>
        <w:t> </w:t>
      </w:r>
      <w:r>
        <w:rPr>
          <w:i/>
          <w:sz w:val="28"/>
        </w:rPr>
        <w:t>героев</w:t>
      </w:r>
      <w:r>
        <w:rPr>
          <w:i/>
          <w:spacing w:val="80"/>
          <w:sz w:val="28"/>
        </w:rPr>
        <w:t> </w:t>
      </w:r>
      <w:r>
        <w:rPr>
          <w:i/>
          <w:spacing w:val="-2"/>
          <w:sz w:val="28"/>
        </w:rPr>
        <w:t>войны;</w:t>
      </w:r>
    </w:p>
    <w:p>
      <w:pPr>
        <w:pStyle w:val="ListParagraph"/>
        <w:numPr>
          <w:ilvl w:val="0"/>
          <w:numId w:val="13"/>
        </w:numPr>
        <w:tabs>
          <w:tab w:pos="1002" w:val="left" w:leader="none"/>
        </w:tabs>
        <w:spacing w:line="276" w:lineRule="auto" w:before="0" w:after="0"/>
        <w:ind w:left="295" w:right="623" w:firstLine="566"/>
        <w:jc w:val="left"/>
        <w:rPr>
          <w:i/>
          <w:sz w:val="28"/>
        </w:rPr>
      </w:pPr>
      <w:r>
        <w:rPr>
          <w:i/>
          <w:sz w:val="28"/>
        </w:rPr>
        <w:t>владеет</w:t>
      </w:r>
      <w:r>
        <w:rPr>
          <w:i/>
          <w:spacing w:val="40"/>
          <w:sz w:val="28"/>
        </w:rPr>
        <w:t> </w:t>
      </w:r>
      <w:r>
        <w:rPr>
          <w:i/>
          <w:sz w:val="28"/>
        </w:rPr>
        <w:t>способами</w:t>
      </w:r>
      <w:r>
        <w:rPr>
          <w:i/>
          <w:spacing w:val="40"/>
          <w:sz w:val="28"/>
        </w:rPr>
        <w:t> </w:t>
      </w:r>
      <w:r>
        <w:rPr>
          <w:i/>
          <w:sz w:val="28"/>
        </w:rPr>
        <w:t>безопасного</w:t>
      </w:r>
      <w:r>
        <w:rPr>
          <w:i/>
          <w:spacing w:val="40"/>
          <w:sz w:val="28"/>
        </w:rPr>
        <w:t> </w:t>
      </w:r>
      <w:r>
        <w:rPr>
          <w:i/>
          <w:sz w:val="28"/>
        </w:rPr>
        <w:t>поведения,</w:t>
      </w:r>
      <w:r>
        <w:rPr>
          <w:i/>
          <w:spacing w:val="40"/>
          <w:sz w:val="28"/>
        </w:rPr>
        <w:t> </w:t>
      </w:r>
      <w:r>
        <w:rPr>
          <w:i/>
          <w:sz w:val="28"/>
        </w:rPr>
        <w:t>принятыми</w:t>
      </w:r>
      <w:r>
        <w:rPr>
          <w:i/>
          <w:spacing w:val="40"/>
          <w:sz w:val="28"/>
        </w:rPr>
        <w:t> </w:t>
      </w:r>
      <w:r>
        <w:rPr>
          <w:i/>
          <w:sz w:val="28"/>
        </w:rPr>
        <w:t>в</w:t>
      </w:r>
      <w:r>
        <w:rPr>
          <w:i/>
          <w:spacing w:val="40"/>
          <w:sz w:val="28"/>
        </w:rPr>
        <w:t> </w:t>
      </w:r>
      <w:r>
        <w:rPr>
          <w:i/>
          <w:sz w:val="28"/>
        </w:rPr>
        <w:t>нравственно-этической,</w:t>
      </w:r>
      <w:r>
        <w:rPr>
          <w:i/>
          <w:spacing w:val="40"/>
          <w:sz w:val="28"/>
        </w:rPr>
        <w:t> </w:t>
      </w:r>
      <w:r>
        <w:rPr>
          <w:i/>
          <w:sz w:val="28"/>
        </w:rPr>
        <w:t>национальной,</w:t>
      </w:r>
      <w:r>
        <w:rPr>
          <w:i/>
          <w:spacing w:val="40"/>
          <w:sz w:val="28"/>
        </w:rPr>
        <w:t> </w:t>
      </w:r>
      <w:r>
        <w:rPr>
          <w:i/>
          <w:sz w:val="28"/>
        </w:rPr>
        <w:t>правовой</w:t>
      </w:r>
      <w:r>
        <w:rPr>
          <w:i/>
          <w:spacing w:val="40"/>
          <w:sz w:val="28"/>
        </w:rPr>
        <w:t> </w:t>
      </w:r>
      <w:r>
        <w:rPr>
          <w:i/>
          <w:sz w:val="28"/>
        </w:rPr>
        <w:t>культуре, осознанно их выполняет;</w:t>
      </w:r>
    </w:p>
    <w:p>
      <w:pPr>
        <w:pStyle w:val="ListParagraph"/>
        <w:numPr>
          <w:ilvl w:val="0"/>
          <w:numId w:val="13"/>
        </w:numPr>
        <w:tabs>
          <w:tab w:pos="1002" w:val="left" w:leader="none"/>
        </w:tabs>
        <w:spacing w:line="278" w:lineRule="auto" w:before="0" w:after="0"/>
        <w:ind w:left="295" w:right="617" w:firstLine="566"/>
        <w:jc w:val="left"/>
        <w:rPr>
          <w:i/>
          <w:sz w:val="28"/>
        </w:rPr>
      </w:pPr>
      <w:r>
        <w:rPr>
          <w:i/>
          <w:sz w:val="28"/>
        </w:rPr>
        <w:t>понимает</w:t>
      </w:r>
      <w:r>
        <w:rPr>
          <w:i/>
          <w:spacing w:val="80"/>
          <w:w w:val="150"/>
          <w:sz w:val="28"/>
        </w:rPr>
        <w:t> </w:t>
      </w:r>
      <w:r>
        <w:rPr>
          <w:i/>
          <w:sz w:val="28"/>
        </w:rPr>
        <w:t>обращенную</w:t>
      </w:r>
      <w:r>
        <w:rPr>
          <w:i/>
          <w:spacing w:val="80"/>
          <w:w w:val="150"/>
          <w:sz w:val="28"/>
        </w:rPr>
        <w:t> </w:t>
      </w:r>
      <w:r>
        <w:rPr>
          <w:i/>
          <w:sz w:val="28"/>
        </w:rPr>
        <w:t>речь</w:t>
      </w:r>
      <w:r>
        <w:rPr>
          <w:i/>
          <w:spacing w:val="80"/>
          <w:w w:val="150"/>
          <w:sz w:val="28"/>
        </w:rPr>
        <w:t> </w:t>
      </w:r>
      <w:r>
        <w:rPr>
          <w:i/>
          <w:sz w:val="28"/>
        </w:rPr>
        <w:t>(в</w:t>
      </w:r>
      <w:r>
        <w:rPr>
          <w:i/>
          <w:spacing w:val="80"/>
          <w:w w:val="150"/>
          <w:sz w:val="28"/>
        </w:rPr>
        <w:t> </w:t>
      </w:r>
      <w:r>
        <w:rPr>
          <w:i/>
          <w:sz w:val="28"/>
        </w:rPr>
        <w:t>рамках</w:t>
      </w:r>
      <w:r>
        <w:rPr>
          <w:i/>
          <w:spacing w:val="80"/>
          <w:w w:val="150"/>
          <w:sz w:val="28"/>
        </w:rPr>
        <w:t> </w:t>
      </w:r>
      <w:r>
        <w:rPr>
          <w:i/>
          <w:sz w:val="28"/>
        </w:rPr>
        <w:t>предусмотренного</w:t>
      </w:r>
      <w:r>
        <w:rPr>
          <w:i/>
          <w:spacing w:val="80"/>
          <w:w w:val="150"/>
          <w:sz w:val="28"/>
        </w:rPr>
        <w:t> </w:t>
      </w:r>
      <w:r>
        <w:rPr>
          <w:i/>
          <w:sz w:val="28"/>
        </w:rPr>
        <w:t>УМК</w:t>
      </w:r>
      <w:r>
        <w:rPr>
          <w:i/>
          <w:spacing w:val="80"/>
          <w:w w:val="150"/>
          <w:sz w:val="28"/>
        </w:rPr>
        <w:t> </w:t>
      </w:r>
      <w:r>
        <w:rPr>
          <w:i/>
          <w:sz w:val="28"/>
        </w:rPr>
        <w:t>«Татарча</w:t>
      </w:r>
      <w:r>
        <w:rPr>
          <w:i/>
          <w:spacing w:val="80"/>
          <w:w w:val="150"/>
          <w:sz w:val="28"/>
        </w:rPr>
        <w:t> </w:t>
      </w:r>
      <w:r>
        <w:rPr>
          <w:i/>
          <w:sz w:val="28"/>
        </w:rPr>
        <w:t>сөйләшәбез»</w:t>
      </w:r>
      <w:r>
        <w:rPr>
          <w:i/>
          <w:spacing w:val="80"/>
          <w:w w:val="150"/>
          <w:sz w:val="28"/>
        </w:rPr>
        <w:t> </w:t>
      </w:r>
      <w:r>
        <w:rPr>
          <w:i/>
          <w:sz w:val="28"/>
        </w:rPr>
        <w:t>(«Учимся</w:t>
      </w:r>
      <w:r>
        <w:rPr>
          <w:i/>
          <w:spacing w:val="80"/>
          <w:w w:val="150"/>
          <w:sz w:val="28"/>
        </w:rPr>
        <w:t> </w:t>
      </w:r>
      <w:r>
        <w:rPr>
          <w:i/>
          <w:sz w:val="28"/>
        </w:rPr>
        <w:t>говорить</w:t>
      </w:r>
      <w:r>
        <w:rPr>
          <w:i/>
          <w:spacing w:val="80"/>
          <w:w w:val="150"/>
          <w:sz w:val="28"/>
        </w:rPr>
        <w:t> </w:t>
      </w:r>
      <w:r>
        <w:rPr>
          <w:i/>
          <w:sz w:val="28"/>
        </w:rPr>
        <w:t>по- татарски») образовательного материала);</w:t>
      </w:r>
    </w:p>
    <w:p>
      <w:pPr>
        <w:pStyle w:val="ListParagraph"/>
        <w:numPr>
          <w:ilvl w:val="0"/>
          <w:numId w:val="13"/>
        </w:numPr>
        <w:tabs>
          <w:tab w:pos="1002" w:val="left" w:leader="none"/>
        </w:tabs>
        <w:spacing w:line="317" w:lineRule="exact" w:before="0" w:after="0"/>
        <w:ind w:left="1002" w:right="0" w:hanging="141"/>
        <w:jc w:val="left"/>
        <w:rPr>
          <w:i/>
          <w:sz w:val="28"/>
        </w:rPr>
      </w:pPr>
      <w:r>
        <w:rPr>
          <w:i/>
          <w:sz w:val="28"/>
        </w:rPr>
        <w:t>владеет</w:t>
      </w:r>
      <w:r>
        <w:rPr>
          <w:i/>
          <w:spacing w:val="56"/>
          <w:w w:val="150"/>
          <w:sz w:val="28"/>
        </w:rPr>
        <w:t> </w:t>
      </w:r>
      <w:r>
        <w:rPr>
          <w:i/>
          <w:sz w:val="28"/>
        </w:rPr>
        <w:t>лексическим</w:t>
      </w:r>
      <w:r>
        <w:rPr>
          <w:i/>
          <w:spacing w:val="59"/>
          <w:w w:val="150"/>
          <w:sz w:val="28"/>
        </w:rPr>
        <w:t> </w:t>
      </w:r>
      <w:r>
        <w:rPr>
          <w:i/>
          <w:sz w:val="28"/>
        </w:rPr>
        <w:t>объемом,</w:t>
      </w:r>
      <w:r>
        <w:rPr>
          <w:i/>
          <w:spacing w:val="59"/>
          <w:w w:val="150"/>
          <w:sz w:val="28"/>
        </w:rPr>
        <w:t> </w:t>
      </w:r>
      <w:r>
        <w:rPr>
          <w:i/>
          <w:sz w:val="28"/>
        </w:rPr>
        <w:t>предусмотренным</w:t>
      </w:r>
      <w:r>
        <w:rPr>
          <w:i/>
          <w:spacing w:val="59"/>
          <w:w w:val="150"/>
          <w:sz w:val="28"/>
        </w:rPr>
        <w:t> </w:t>
      </w:r>
      <w:r>
        <w:rPr>
          <w:i/>
          <w:sz w:val="28"/>
        </w:rPr>
        <w:t>УМК</w:t>
      </w:r>
      <w:r>
        <w:rPr>
          <w:i/>
          <w:spacing w:val="60"/>
          <w:w w:val="150"/>
          <w:sz w:val="28"/>
        </w:rPr>
        <w:t> </w:t>
      </w:r>
      <w:r>
        <w:rPr>
          <w:i/>
          <w:sz w:val="28"/>
        </w:rPr>
        <w:t>«Татарча</w:t>
      </w:r>
      <w:r>
        <w:rPr>
          <w:i/>
          <w:spacing w:val="60"/>
          <w:w w:val="150"/>
          <w:sz w:val="28"/>
        </w:rPr>
        <w:t> </w:t>
      </w:r>
      <w:r>
        <w:rPr>
          <w:i/>
          <w:sz w:val="28"/>
        </w:rPr>
        <w:t>сөйләшәбез»,</w:t>
      </w:r>
      <w:r>
        <w:rPr>
          <w:i/>
          <w:spacing w:val="58"/>
          <w:w w:val="150"/>
          <w:sz w:val="28"/>
        </w:rPr>
        <w:t> </w:t>
      </w:r>
      <w:r>
        <w:rPr>
          <w:i/>
          <w:sz w:val="28"/>
        </w:rPr>
        <w:t>не</w:t>
      </w:r>
      <w:r>
        <w:rPr>
          <w:i/>
          <w:spacing w:val="60"/>
          <w:w w:val="150"/>
          <w:sz w:val="28"/>
        </w:rPr>
        <w:t> </w:t>
      </w:r>
      <w:r>
        <w:rPr>
          <w:i/>
          <w:sz w:val="28"/>
        </w:rPr>
        <w:t>менее</w:t>
      </w:r>
      <w:r>
        <w:rPr>
          <w:i/>
          <w:spacing w:val="59"/>
          <w:w w:val="150"/>
          <w:sz w:val="28"/>
        </w:rPr>
        <w:t> </w:t>
      </w:r>
      <w:r>
        <w:rPr>
          <w:i/>
          <w:sz w:val="28"/>
        </w:rPr>
        <w:t>167</w:t>
      </w:r>
      <w:r>
        <w:rPr>
          <w:i/>
          <w:spacing w:val="61"/>
          <w:w w:val="150"/>
          <w:sz w:val="28"/>
        </w:rPr>
        <w:t> </w:t>
      </w:r>
      <w:r>
        <w:rPr>
          <w:i/>
          <w:sz w:val="28"/>
        </w:rPr>
        <w:t>слов,</w:t>
      </w:r>
      <w:r>
        <w:rPr>
          <w:i/>
          <w:spacing w:val="59"/>
          <w:w w:val="150"/>
          <w:sz w:val="28"/>
        </w:rPr>
        <w:t> </w:t>
      </w:r>
      <w:r>
        <w:rPr>
          <w:i/>
          <w:sz w:val="28"/>
        </w:rPr>
        <w:t>правильно</w:t>
      </w:r>
      <w:r>
        <w:rPr>
          <w:i/>
          <w:spacing w:val="61"/>
          <w:w w:val="150"/>
          <w:sz w:val="28"/>
        </w:rPr>
        <w:t> </w:t>
      </w:r>
      <w:r>
        <w:rPr>
          <w:i/>
          <w:spacing w:val="-5"/>
          <w:sz w:val="28"/>
        </w:rPr>
        <w:t>их</w:t>
      </w:r>
    </w:p>
    <w:p>
      <w:pPr>
        <w:pStyle w:val="ListParagraph"/>
        <w:spacing w:after="0" w:line="317" w:lineRule="exact"/>
        <w:jc w:val="left"/>
        <w:rPr>
          <w:i/>
          <w:sz w:val="28"/>
        </w:rPr>
        <w:sectPr>
          <w:pgSz w:w="16850" w:h="11920" w:orient="landscape"/>
          <w:pgMar w:header="0" w:footer="1018" w:top="640" w:bottom="1280" w:left="425" w:right="141"/>
        </w:sectPr>
      </w:pPr>
    </w:p>
    <w:p>
      <w:pPr>
        <w:spacing w:before="61"/>
        <w:ind w:left="295" w:right="0" w:firstLine="0"/>
        <w:jc w:val="left"/>
        <w:rPr>
          <w:i/>
          <w:sz w:val="28"/>
        </w:rPr>
      </w:pPr>
      <w:r>
        <w:rPr>
          <w:i/>
          <w:spacing w:val="-2"/>
          <w:sz w:val="28"/>
        </w:rPr>
        <w:t>произносит;</w:t>
      </w:r>
    </w:p>
    <w:p>
      <w:pPr>
        <w:pStyle w:val="ListParagraph"/>
        <w:numPr>
          <w:ilvl w:val="0"/>
          <w:numId w:val="13"/>
        </w:numPr>
        <w:tabs>
          <w:tab w:pos="1002" w:val="left" w:leader="none"/>
        </w:tabs>
        <w:spacing w:line="240" w:lineRule="auto" w:before="49" w:after="0"/>
        <w:ind w:left="1002" w:right="0" w:hanging="141"/>
        <w:jc w:val="left"/>
        <w:rPr>
          <w:i/>
          <w:sz w:val="28"/>
        </w:rPr>
      </w:pPr>
      <w:r>
        <w:rPr>
          <w:i/>
          <w:sz w:val="28"/>
        </w:rPr>
        <w:t>проявляет</w:t>
      </w:r>
      <w:r>
        <w:rPr>
          <w:i/>
          <w:spacing w:val="-11"/>
          <w:sz w:val="28"/>
        </w:rPr>
        <w:t> </w:t>
      </w:r>
      <w:r>
        <w:rPr>
          <w:i/>
          <w:sz w:val="28"/>
        </w:rPr>
        <w:t>систему</w:t>
      </w:r>
      <w:r>
        <w:rPr>
          <w:i/>
          <w:spacing w:val="-6"/>
          <w:sz w:val="28"/>
        </w:rPr>
        <w:t> </w:t>
      </w:r>
      <w:r>
        <w:rPr>
          <w:i/>
          <w:sz w:val="28"/>
        </w:rPr>
        <w:t>устойчивых</w:t>
      </w:r>
      <w:r>
        <w:rPr>
          <w:i/>
          <w:spacing w:val="-10"/>
          <w:sz w:val="28"/>
        </w:rPr>
        <w:t> </w:t>
      </w:r>
      <w:r>
        <w:rPr>
          <w:i/>
          <w:sz w:val="28"/>
        </w:rPr>
        <w:t>интересов</w:t>
      </w:r>
      <w:r>
        <w:rPr>
          <w:i/>
          <w:spacing w:val="-7"/>
          <w:sz w:val="28"/>
        </w:rPr>
        <w:t> </w:t>
      </w:r>
      <w:r>
        <w:rPr>
          <w:i/>
          <w:sz w:val="28"/>
        </w:rPr>
        <w:t>к</w:t>
      </w:r>
      <w:r>
        <w:rPr>
          <w:i/>
          <w:spacing w:val="-9"/>
          <w:sz w:val="28"/>
        </w:rPr>
        <w:t> </w:t>
      </w:r>
      <w:r>
        <w:rPr>
          <w:i/>
          <w:sz w:val="28"/>
        </w:rPr>
        <w:t>познанию</w:t>
      </w:r>
      <w:r>
        <w:rPr>
          <w:i/>
          <w:spacing w:val="-7"/>
          <w:sz w:val="28"/>
        </w:rPr>
        <w:t> </w:t>
      </w:r>
      <w:r>
        <w:rPr>
          <w:i/>
          <w:sz w:val="28"/>
        </w:rPr>
        <w:t>татарского</w:t>
      </w:r>
      <w:r>
        <w:rPr>
          <w:i/>
          <w:spacing w:val="-5"/>
          <w:sz w:val="28"/>
        </w:rPr>
        <w:t> </w:t>
      </w:r>
      <w:r>
        <w:rPr>
          <w:i/>
          <w:spacing w:val="-2"/>
          <w:sz w:val="28"/>
        </w:rPr>
        <w:t>языка;</w:t>
      </w:r>
    </w:p>
    <w:p>
      <w:pPr>
        <w:pStyle w:val="ListParagraph"/>
        <w:numPr>
          <w:ilvl w:val="0"/>
          <w:numId w:val="13"/>
        </w:numPr>
        <w:tabs>
          <w:tab w:pos="1002" w:val="left" w:leader="none"/>
        </w:tabs>
        <w:spacing w:line="240" w:lineRule="auto" w:before="50" w:after="0"/>
        <w:ind w:left="1002" w:right="0" w:hanging="141"/>
        <w:jc w:val="left"/>
        <w:rPr>
          <w:i/>
          <w:sz w:val="28"/>
        </w:rPr>
      </w:pPr>
      <w:r>
        <w:rPr>
          <w:i/>
          <w:sz w:val="28"/>
        </w:rPr>
        <w:t>участвует</w:t>
      </w:r>
      <w:r>
        <w:rPr>
          <w:i/>
          <w:spacing w:val="-10"/>
          <w:sz w:val="28"/>
        </w:rPr>
        <w:t> </w:t>
      </w:r>
      <w:r>
        <w:rPr>
          <w:i/>
          <w:sz w:val="28"/>
        </w:rPr>
        <w:t>в</w:t>
      </w:r>
      <w:r>
        <w:rPr>
          <w:i/>
          <w:spacing w:val="-6"/>
          <w:sz w:val="28"/>
        </w:rPr>
        <w:t> </w:t>
      </w:r>
      <w:r>
        <w:rPr>
          <w:i/>
          <w:sz w:val="28"/>
        </w:rPr>
        <w:t>диалоге,</w:t>
      </w:r>
      <w:r>
        <w:rPr>
          <w:i/>
          <w:spacing w:val="-7"/>
          <w:sz w:val="28"/>
        </w:rPr>
        <w:t> </w:t>
      </w:r>
      <w:r>
        <w:rPr>
          <w:i/>
          <w:sz w:val="28"/>
        </w:rPr>
        <w:t>поддерживает</w:t>
      </w:r>
      <w:r>
        <w:rPr>
          <w:i/>
          <w:spacing w:val="-7"/>
          <w:sz w:val="28"/>
        </w:rPr>
        <w:t> </w:t>
      </w:r>
      <w:r>
        <w:rPr>
          <w:i/>
          <w:sz w:val="28"/>
        </w:rPr>
        <w:t>тему</w:t>
      </w:r>
      <w:r>
        <w:rPr>
          <w:i/>
          <w:spacing w:val="-6"/>
          <w:sz w:val="28"/>
        </w:rPr>
        <w:t> </w:t>
      </w:r>
      <w:r>
        <w:rPr>
          <w:i/>
          <w:sz w:val="28"/>
        </w:rPr>
        <w:t>разговора</w:t>
      </w:r>
      <w:r>
        <w:rPr>
          <w:i/>
          <w:spacing w:val="-5"/>
          <w:sz w:val="28"/>
        </w:rPr>
        <w:t> </w:t>
      </w:r>
      <w:r>
        <w:rPr>
          <w:i/>
          <w:sz w:val="28"/>
        </w:rPr>
        <w:t>на</w:t>
      </w:r>
      <w:r>
        <w:rPr>
          <w:i/>
          <w:spacing w:val="-5"/>
          <w:sz w:val="28"/>
        </w:rPr>
        <w:t> </w:t>
      </w:r>
      <w:r>
        <w:rPr>
          <w:i/>
          <w:sz w:val="28"/>
        </w:rPr>
        <w:t>татарском</w:t>
      </w:r>
      <w:r>
        <w:rPr>
          <w:i/>
          <w:spacing w:val="-6"/>
          <w:sz w:val="28"/>
        </w:rPr>
        <w:t> </w:t>
      </w:r>
      <w:r>
        <w:rPr>
          <w:i/>
          <w:spacing w:val="-2"/>
          <w:sz w:val="28"/>
        </w:rPr>
        <w:t>языке;</w:t>
      </w:r>
    </w:p>
    <w:p>
      <w:pPr>
        <w:pStyle w:val="ListParagraph"/>
        <w:numPr>
          <w:ilvl w:val="0"/>
          <w:numId w:val="13"/>
        </w:numPr>
        <w:tabs>
          <w:tab w:pos="1002" w:val="left" w:leader="none"/>
        </w:tabs>
        <w:spacing w:line="240" w:lineRule="auto" w:before="47" w:after="0"/>
        <w:ind w:left="1002" w:right="0" w:hanging="141"/>
        <w:jc w:val="left"/>
        <w:rPr>
          <w:i/>
          <w:sz w:val="28"/>
        </w:rPr>
      </w:pPr>
      <w:r>
        <w:rPr>
          <w:i/>
          <w:sz w:val="28"/>
        </w:rPr>
        <w:t>рассказывает</w:t>
      </w:r>
      <w:r>
        <w:rPr>
          <w:i/>
          <w:spacing w:val="-8"/>
          <w:sz w:val="28"/>
        </w:rPr>
        <w:t> </w:t>
      </w:r>
      <w:r>
        <w:rPr>
          <w:i/>
          <w:sz w:val="28"/>
        </w:rPr>
        <w:t>о</w:t>
      </w:r>
      <w:r>
        <w:rPr>
          <w:i/>
          <w:spacing w:val="-4"/>
          <w:sz w:val="28"/>
        </w:rPr>
        <w:t> </w:t>
      </w:r>
      <w:r>
        <w:rPr>
          <w:i/>
          <w:sz w:val="28"/>
        </w:rPr>
        <w:t>себе</w:t>
      </w:r>
      <w:r>
        <w:rPr>
          <w:i/>
          <w:spacing w:val="-4"/>
          <w:sz w:val="28"/>
        </w:rPr>
        <w:t> </w:t>
      </w:r>
      <w:r>
        <w:rPr>
          <w:i/>
          <w:sz w:val="28"/>
        </w:rPr>
        <w:t>на</w:t>
      </w:r>
      <w:r>
        <w:rPr>
          <w:i/>
          <w:spacing w:val="-4"/>
          <w:sz w:val="28"/>
        </w:rPr>
        <w:t> </w:t>
      </w:r>
      <w:r>
        <w:rPr>
          <w:i/>
          <w:sz w:val="28"/>
        </w:rPr>
        <w:t>татарском</w:t>
      </w:r>
      <w:r>
        <w:rPr>
          <w:i/>
          <w:spacing w:val="-4"/>
          <w:sz w:val="28"/>
        </w:rPr>
        <w:t> </w:t>
      </w:r>
      <w:r>
        <w:rPr>
          <w:i/>
          <w:sz w:val="28"/>
        </w:rPr>
        <w:t>языке</w:t>
      </w:r>
      <w:r>
        <w:rPr>
          <w:i/>
          <w:spacing w:val="-4"/>
          <w:sz w:val="28"/>
        </w:rPr>
        <w:t> </w:t>
      </w:r>
      <w:r>
        <w:rPr>
          <w:i/>
          <w:sz w:val="28"/>
        </w:rPr>
        <w:t>(как</w:t>
      </w:r>
      <w:r>
        <w:rPr>
          <w:i/>
          <w:spacing w:val="-4"/>
          <w:sz w:val="28"/>
        </w:rPr>
        <w:t> </w:t>
      </w:r>
      <w:r>
        <w:rPr>
          <w:i/>
          <w:sz w:val="28"/>
        </w:rPr>
        <w:t>зовут,</w:t>
      </w:r>
      <w:r>
        <w:rPr>
          <w:i/>
          <w:spacing w:val="-5"/>
          <w:sz w:val="28"/>
        </w:rPr>
        <w:t> </w:t>
      </w:r>
      <w:r>
        <w:rPr>
          <w:i/>
          <w:sz w:val="28"/>
        </w:rPr>
        <w:t>сколько</w:t>
      </w:r>
      <w:r>
        <w:rPr>
          <w:i/>
          <w:spacing w:val="-3"/>
          <w:sz w:val="28"/>
        </w:rPr>
        <w:t> </w:t>
      </w:r>
      <w:r>
        <w:rPr>
          <w:i/>
          <w:sz w:val="28"/>
        </w:rPr>
        <w:t>лет,</w:t>
      </w:r>
      <w:r>
        <w:rPr>
          <w:i/>
          <w:spacing w:val="-5"/>
          <w:sz w:val="28"/>
        </w:rPr>
        <w:t> </w:t>
      </w:r>
      <w:r>
        <w:rPr>
          <w:i/>
          <w:sz w:val="28"/>
        </w:rPr>
        <w:t>где</w:t>
      </w:r>
      <w:r>
        <w:rPr>
          <w:i/>
          <w:spacing w:val="-8"/>
          <w:sz w:val="28"/>
        </w:rPr>
        <w:t> </w:t>
      </w:r>
      <w:r>
        <w:rPr>
          <w:i/>
          <w:sz w:val="28"/>
        </w:rPr>
        <w:t>живет,</w:t>
      </w:r>
      <w:r>
        <w:rPr>
          <w:i/>
          <w:spacing w:val="-5"/>
          <w:sz w:val="28"/>
        </w:rPr>
        <w:t> </w:t>
      </w:r>
      <w:r>
        <w:rPr>
          <w:i/>
          <w:sz w:val="28"/>
        </w:rPr>
        <w:t>какая</w:t>
      </w:r>
      <w:r>
        <w:rPr>
          <w:i/>
          <w:spacing w:val="-4"/>
          <w:sz w:val="28"/>
        </w:rPr>
        <w:t> </w:t>
      </w:r>
      <w:r>
        <w:rPr>
          <w:i/>
          <w:spacing w:val="-2"/>
          <w:sz w:val="28"/>
        </w:rPr>
        <w:t>семья);</w:t>
      </w:r>
    </w:p>
    <w:p>
      <w:pPr>
        <w:pStyle w:val="ListParagraph"/>
        <w:numPr>
          <w:ilvl w:val="0"/>
          <w:numId w:val="13"/>
        </w:numPr>
        <w:tabs>
          <w:tab w:pos="1002" w:val="left" w:leader="none"/>
        </w:tabs>
        <w:spacing w:line="240" w:lineRule="auto" w:before="48" w:after="0"/>
        <w:ind w:left="1002" w:right="0" w:hanging="141"/>
        <w:jc w:val="left"/>
        <w:rPr>
          <w:i/>
          <w:sz w:val="28"/>
        </w:rPr>
      </w:pPr>
      <w:r>
        <w:rPr>
          <w:i/>
          <w:sz w:val="28"/>
        </w:rPr>
        <w:t>достигает</w:t>
      </w:r>
      <w:r>
        <w:rPr>
          <w:i/>
          <w:spacing w:val="-11"/>
          <w:sz w:val="28"/>
        </w:rPr>
        <w:t> </w:t>
      </w:r>
      <w:r>
        <w:rPr>
          <w:i/>
          <w:sz w:val="28"/>
        </w:rPr>
        <w:t>результата,</w:t>
      </w:r>
      <w:r>
        <w:rPr>
          <w:i/>
          <w:spacing w:val="-11"/>
          <w:sz w:val="28"/>
        </w:rPr>
        <w:t> </w:t>
      </w:r>
      <w:r>
        <w:rPr>
          <w:i/>
          <w:sz w:val="28"/>
        </w:rPr>
        <w:t>заданного</w:t>
      </w:r>
      <w:r>
        <w:rPr>
          <w:i/>
          <w:spacing w:val="-9"/>
          <w:sz w:val="28"/>
        </w:rPr>
        <w:t> </w:t>
      </w:r>
      <w:r>
        <w:rPr>
          <w:i/>
          <w:sz w:val="28"/>
        </w:rPr>
        <w:t>дидактической</w:t>
      </w:r>
      <w:r>
        <w:rPr>
          <w:i/>
          <w:spacing w:val="-9"/>
          <w:sz w:val="28"/>
        </w:rPr>
        <w:t> </w:t>
      </w:r>
      <w:r>
        <w:rPr>
          <w:i/>
          <w:sz w:val="28"/>
        </w:rPr>
        <w:t>(лексической)</w:t>
      </w:r>
      <w:r>
        <w:rPr>
          <w:i/>
          <w:spacing w:val="-10"/>
          <w:sz w:val="28"/>
        </w:rPr>
        <w:t> </w:t>
      </w:r>
      <w:r>
        <w:rPr>
          <w:i/>
          <w:spacing w:val="-2"/>
          <w:sz w:val="28"/>
        </w:rPr>
        <w:t>игрой;</w:t>
      </w:r>
    </w:p>
    <w:p>
      <w:pPr>
        <w:pStyle w:val="ListParagraph"/>
        <w:numPr>
          <w:ilvl w:val="0"/>
          <w:numId w:val="13"/>
        </w:numPr>
        <w:tabs>
          <w:tab w:pos="1002" w:val="left" w:leader="none"/>
        </w:tabs>
        <w:spacing w:line="278" w:lineRule="auto" w:before="47" w:after="0"/>
        <w:ind w:left="295" w:right="624" w:firstLine="566"/>
        <w:jc w:val="both"/>
        <w:rPr>
          <w:i/>
          <w:sz w:val="28"/>
        </w:rPr>
      </w:pPr>
      <w:r>
        <w:rPr>
          <w:i/>
          <w:sz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pPr>
        <w:pStyle w:val="ListParagraph"/>
        <w:numPr>
          <w:ilvl w:val="0"/>
          <w:numId w:val="13"/>
        </w:numPr>
        <w:tabs>
          <w:tab w:pos="1002" w:val="left" w:leader="none"/>
        </w:tabs>
        <w:spacing w:line="317" w:lineRule="exact" w:before="0" w:after="0"/>
        <w:ind w:left="1002" w:right="0" w:hanging="141"/>
        <w:jc w:val="both"/>
        <w:rPr>
          <w:i/>
          <w:sz w:val="28"/>
        </w:rPr>
      </w:pPr>
      <w:r>
        <w:rPr>
          <w:i/>
          <w:sz w:val="28"/>
        </w:rPr>
        <w:t>в</w:t>
      </w:r>
      <w:r>
        <w:rPr>
          <w:i/>
          <w:spacing w:val="-10"/>
          <w:sz w:val="28"/>
        </w:rPr>
        <w:t> </w:t>
      </w:r>
      <w:r>
        <w:rPr>
          <w:i/>
          <w:sz w:val="28"/>
        </w:rPr>
        <w:t>реальной</w:t>
      </w:r>
      <w:r>
        <w:rPr>
          <w:i/>
          <w:spacing w:val="-6"/>
          <w:sz w:val="28"/>
        </w:rPr>
        <w:t> </w:t>
      </w:r>
      <w:r>
        <w:rPr>
          <w:i/>
          <w:sz w:val="28"/>
        </w:rPr>
        <w:t>языковой</w:t>
      </w:r>
      <w:r>
        <w:rPr>
          <w:i/>
          <w:spacing w:val="-9"/>
          <w:sz w:val="28"/>
        </w:rPr>
        <w:t> </w:t>
      </w:r>
      <w:r>
        <w:rPr>
          <w:i/>
          <w:sz w:val="28"/>
        </w:rPr>
        <w:t>среде</w:t>
      </w:r>
      <w:r>
        <w:rPr>
          <w:i/>
          <w:spacing w:val="-8"/>
          <w:sz w:val="28"/>
        </w:rPr>
        <w:t> </w:t>
      </w:r>
      <w:r>
        <w:rPr>
          <w:i/>
          <w:sz w:val="28"/>
        </w:rPr>
        <w:t>достигает</w:t>
      </w:r>
      <w:r>
        <w:rPr>
          <w:i/>
          <w:spacing w:val="-8"/>
          <w:sz w:val="28"/>
        </w:rPr>
        <w:t> </w:t>
      </w:r>
      <w:r>
        <w:rPr>
          <w:i/>
          <w:sz w:val="28"/>
        </w:rPr>
        <w:t>коммуникативной</w:t>
      </w:r>
      <w:r>
        <w:rPr>
          <w:i/>
          <w:spacing w:val="-10"/>
          <w:sz w:val="28"/>
        </w:rPr>
        <w:t> </w:t>
      </w:r>
      <w:r>
        <w:rPr>
          <w:i/>
          <w:sz w:val="28"/>
        </w:rPr>
        <w:t>цели</w:t>
      </w:r>
      <w:r>
        <w:rPr>
          <w:i/>
          <w:spacing w:val="-7"/>
          <w:sz w:val="28"/>
        </w:rPr>
        <w:t> </w:t>
      </w:r>
      <w:r>
        <w:rPr>
          <w:i/>
          <w:sz w:val="28"/>
        </w:rPr>
        <w:t>при</w:t>
      </w:r>
      <w:r>
        <w:rPr>
          <w:i/>
          <w:spacing w:val="-6"/>
          <w:sz w:val="28"/>
        </w:rPr>
        <w:t> </w:t>
      </w:r>
      <w:r>
        <w:rPr>
          <w:i/>
          <w:sz w:val="28"/>
        </w:rPr>
        <w:t>ограниченном</w:t>
      </w:r>
      <w:r>
        <w:rPr>
          <w:i/>
          <w:spacing w:val="-8"/>
          <w:sz w:val="28"/>
        </w:rPr>
        <w:t> </w:t>
      </w:r>
      <w:r>
        <w:rPr>
          <w:i/>
          <w:sz w:val="28"/>
        </w:rPr>
        <w:t>владении</w:t>
      </w:r>
      <w:r>
        <w:rPr>
          <w:i/>
          <w:spacing w:val="-6"/>
          <w:sz w:val="28"/>
        </w:rPr>
        <w:t> </w:t>
      </w:r>
      <w:r>
        <w:rPr>
          <w:i/>
          <w:sz w:val="28"/>
        </w:rPr>
        <w:t>татарским</w:t>
      </w:r>
      <w:r>
        <w:rPr>
          <w:i/>
          <w:spacing w:val="-7"/>
          <w:sz w:val="28"/>
        </w:rPr>
        <w:t> </w:t>
      </w:r>
      <w:r>
        <w:rPr>
          <w:i/>
          <w:spacing w:val="-2"/>
          <w:sz w:val="28"/>
        </w:rPr>
        <w:t>языком;</w:t>
      </w:r>
    </w:p>
    <w:p>
      <w:pPr>
        <w:pStyle w:val="ListParagraph"/>
        <w:numPr>
          <w:ilvl w:val="0"/>
          <w:numId w:val="13"/>
        </w:numPr>
        <w:tabs>
          <w:tab w:pos="1002" w:val="left" w:leader="none"/>
        </w:tabs>
        <w:spacing w:line="240" w:lineRule="auto" w:before="48" w:after="0"/>
        <w:ind w:left="1002" w:right="0" w:hanging="141"/>
        <w:jc w:val="both"/>
        <w:rPr>
          <w:i/>
          <w:sz w:val="28"/>
        </w:rPr>
      </w:pPr>
      <w:r>
        <w:rPr>
          <w:i/>
          <w:sz w:val="28"/>
        </w:rPr>
        <w:t>мотивирован</w:t>
      </w:r>
      <w:r>
        <w:rPr>
          <w:i/>
          <w:spacing w:val="-10"/>
          <w:sz w:val="28"/>
        </w:rPr>
        <w:t> </w:t>
      </w:r>
      <w:r>
        <w:rPr>
          <w:i/>
          <w:sz w:val="28"/>
        </w:rPr>
        <w:t>к</w:t>
      </w:r>
      <w:r>
        <w:rPr>
          <w:i/>
          <w:spacing w:val="-7"/>
          <w:sz w:val="28"/>
        </w:rPr>
        <w:t> </w:t>
      </w:r>
      <w:r>
        <w:rPr>
          <w:i/>
          <w:sz w:val="28"/>
        </w:rPr>
        <w:t>дальнейшему,</w:t>
      </w:r>
      <w:r>
        <w:rPr>
          <w:i/>
          <w:spacing w:val="-8"/>
          <w:sz w:val="28"/>
        </w:rPr>
        <w:t> </w:t>
      </w:r>
      <w:r>
        <w:rPr>
          <w:i/>
          <w:sz w:val="28"/>
        </w:rPr>
        <w:t>более</w:t>
      </w:r>
      <w:r>
        <w:rPr>
          <w:i/>
          <w:spacing w:val="-10"/>
          <w:sz w:val="28"/>
        </w:rPr>
        <w:t> </w:t>
      </w:r>
      <w:r>
        <w:rPr>
          <w:i/>
          <w:sz w:val="28"/>
        </w:rPr>
        <w:t>осознанному</w:t>
      </w:r>
      <w:r>
        <w:rPr>
          <w:i/>
          <w:spacing w:val="-10"/>
          <w:sz w:val="28"/>
        </w:rPr>
        <w:t> </w:t>
      </w:r>
      <w:r>
        <w:rPr>
          <w:i/>
          <w:sz w:val="28"/>
        </w:rPr>
        <w:t>изучению</w:t>
      </w:r>
      <w:r>
        <w:rPr>
          <w:i/>
          <w:spacing w:val="-8"/>
          <w:sz w:val="28"/>
        </w:rPr>
        <w:t> </w:t>
      </w:r>
      <w:r>
        <w:rPr>
          <w:i/>
          <w:sz w:val="28"/>
        </w:rPr>
        <w:t>татарского</w:t>
      </w:r>
      <w:r>
        <w:rPr>
          <w:i/>
          <w:spacing w:val="-6"/>
          <w:sz w:val="28"/>
        </w:rPr>
        <w:t> </w:t>
      </w:r>
      <w:r>
        <w:rPr>
          <w:i/>
          <w:spacing w:val="-2"/>
          <w:sz w:val="28"/>
        </w:rPr>
        <w:t>языка;</w:t>
      </w:r>
    </w:p>
    <w:p>
      <w:pPr>
        <w:pStyle w:val="ListParagraph"/>
        <w:numPr>
          <w:ilvl w:val="0"/>
          <w:numId w:val="13"/>
        </w:numPr>
        <w:tabs>
          <w:tab w:pos="1002" w:val="left" w:leader="none"/>
        </w:tabs>
        <w:spacing w:line="276" w:lineRule="auto" w:before="50" w:after="0"/>
        <w:ind w:left="295" w:right="633" w:firstLine="566"/>
        <w:jc w:val="both"/>
        <w:rPr>
          <w:i/>
          <w:sz w:val="28"/>
        </w:rPr>
      </w:pPr>
      <w:r>
        <w:rPr>
          <w:i/>
          <w:sz w:val="28"/>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pPr>
        <w:pStyle w:val="ListParagraph"/>
        <w:numPr>
          <w:ilvl w:val="0"/>
          <w:numId w:val="13"/>
        </w:numPr>
        <w:tabs>
          <w:tab w:pos="1002" w:val="left" w:leader="none"/>
        </w:tabs>
        <w:spacing w:line="276" w:lineRule="auto" w:before="0" w:after="0"/>
        <w:ind w:left="295" w:right="628" w:firstLine="566"/>
        <w:jc w:val="both"/>
        <w:rPr>
          <w:i/>
          <w:sz w:val="28"/>
        </w:rPr>
      </w:pPr>
      <w:r>
        <w:rPr>
          <w:i/>
          <w:sz w:val="28"/>
        </w:rPr>
        <w:t>осознает</w:t>
      </w:r>
      <w:r>
        <w:rPr>
          <w:i/>
          <w:spacing w:val="80"/>
          <w:w w:val="150"/>
          <w:sz w:val="28"/>
        </w:rPr>
        <w:t> </w:t>
      </w:r>
      <w:r>
        <w:rPr>
          <w:i/>
          <w:sz w:val="28"/>
        </w:rPr>
        <w:t>роль</w:t>
      </w:r>
      <w:r>
        <w:rPr>
          <w:i/>
          <w:spacing w:val="40"/>
          <w:sz w:val="28"/>
        </w:rPr>
        <w:t>  </w:t>
      </w:r>
      <w:r>
        <w:rPr>
          <w:i/>
          <w:sz w:val="28"/>
        </w:rPr>
        <w:t>человека</w:t>
      </w:r>
      <w:r>
        <w:rPr>
          <w:i/>
          <w:spacing w:val="40"/>
          <w:sz w:val="28"/>
        </w:rPr>
        <w:t>  </w:t>
      </w:r>
      <w:r>
        <w:rPr>
          <w:i/>
          <w:sz w:val="28"/>
        </w:rPr>
        <w:t>в</w:t>
      </w:r>
      <w:r>
        <w:rPr>
          <w:i/>
          <w:spacing w:val="40"/>
          <w:sz w:val="28"/>
        </w:rPr>
        <w:t>  </w:t>
      </w:r>
      <w:r>
        <w:rPr>
          <w:i/>
          <w:sz w:val="28"/>
        </w:rPr>
        <w:t>развитии</w:t>
      </w:r>
      <w:r>
        <w:rPr>
          <w:i/>
          <w:spacing w:val="40"/>
          <w:sz w:val="28"/>
        </w:rPr>
        <w:t>  </w:t>
      </w:r>
      <w:r>
        <w:rPr>
          <w:i/>
          <w:sz w:val="28"/>
        </w:rPr>
        <w:t>национальной</w:t>
      </w:r>
      <w:r>
        <w:rPr>
          <w:i/>
          <w:spacing w:val="40"/>
          <w:sz w:val="28"/>
        </w:rPr>
        <w:t>  </w:t>
      </w:r>
      <w:r>
        <w:rPr>
          <w:i/>
          <w:sz w:val="28"/>
        </w:rPr>
        <w:t>культуры,</w:t>
      </w:r>
      <w:r>
        <w:rPr>
          <w:i/>
          <w:spacing w:val="40"/>
          <w:sz w:val="28"/>
        </w:rPr>
        <w:t>  </w:t>
      </w:r>
      <w:r>
        <w:rPr>
          <w:i/>
          <w:sz w:val="28"/>
        </w:rPr>
        <w:t>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pPr>
        <w:pStyle w:val="ListParagraph"/>
        <w:numPr>
          <w:ilvl w:val="0"/>
          <w:numId w:val="13"/>
        </w:numPr>
        <w:tabs>
          <w:tab w:pos="1002" w:val="left" w:leader="none"/>
        </w:tabs>
        <w:spacing w:line="276" w:lineRule="auto" w:before="0" w:after="0"/>
        <w:ind w:left="295" w:right="625" w:firstLine="566"/>
        <w:jc w:val="both"/>
        <w:rPr>
          <w:i/>
          <w:sz w:val="28"/>
        </w:rPr>
      </w:pPr>
      <w:r>
        <w:rPr>
          <w:i/>
          <w:sz w:val="28"/>
        </w:rPr>
        <w:t>проявляет интерес к живописным, скульптурным, музыкальным и др. средствам искусства деятелей культуры Республики Татарстан;</w:t>
      </w:r>
    </w:p>
    <w:p>
      <w:pPr>
        <w:pStyle w:val="ListParagraph"/>
        <w:numPr>
          <w:ilvl w:val="0"/>
          <w:numId w:val="13"/>
        </w:numPr>
        <w:tabs>
          <w:tab w:pos="1002" w:val="left" w:leader="none"/>
        </w:tabs>
        <w:spacing w:line="321" w:lineRule="exact" w:before="0" w:after="0"/>
        <w:ind w:left="1002" w:right="0" w:hanging="141"/>
        <w:jc w:val="both"/>
        <w:rPr>
          <w:i/>
          <w:sz w:val="28"/>
        </w:rPr>
      </w:pPr>
      <w:r>
        <w:rPr>
          <w:i/>
          <w:sz w:val="28"/>
        </w:rPr>
        <w:t>имеет</w:t>
      </w:r>
      <w:r>
        <w:rPr>
          <w:i/>
          <w:spacing w:val="-10"/>
          <w:sz w:val="28"/>
        </w:rPr>
        <w:t> </w:t>
      </w:r>
      <w:r>
        <w:rPr>
          <w:i/>
          <w:sz w:val="28"/>
        </w:rPr>
        <w:t>представление</w:t>
      </w:r>
      <w:r>
        <w:rPr>
          <w:i/>
          <w:spacing w:val="-8"/>
          <w:sz w:val="28"/>
        </w:rPr>
        <w:t> </w:t>
      </w:r>
      <w:r>
        <w:rPr>
          <w:i/>
          <w:sz w:val="28"/>
        </w:rPr>
        <w:t>об</w:t>
      </w:r>
      <w:r>
        <w:rPr>
          <w:i/>
          <w:spacing w:val="-9"/>
          <w:sz w:val="28"/>
        </w:rPr>
        <w:t> </w:t>
      </w:r>
      <w:r>
        <w:rPr>
          <w:i/>
          <w:sz w:val="28"/>
        </w:rPr>
        <w:t>архитектурных</w:t>
      </w:r>
      <w:r>
        <w:rPr>
          <w:i/>
          <w:spacing w:val="-9"/>
          <w:sz w:val="28"/>
        </w:rPr>
        <w:t> </w:t>
      </w:r>
      <w:r>
        <w:rPr>
          <w:i/>
          <w:sz w:val="28"/>
        </w:rPr>
        <w:t>сооружениях</w:t>
      </w:r>
      <w:r>
        <w:rPr>
          <w:i/>
          <w:spacing w:val="-9"/>
          <w:sz w:val="28"/>
        </w:rPr>
        <w:t> </w:t>
      </w:r>
      <w:r>
        <w:rPr>
          <w:i/>
          <w:sz w:val="28"/>
        </w:rPr>
        <w:t>родного</w:t>
      </w:r>
      <w:r>
        <w:rPr>
          <w:i/>
          <w:spacing w:val="-7"/>
          <w:sz w:val="28"/>
        </w:rPr>
        <w:t> </w:t>
      </w:r>
      <w:r>
        <w:rPr>
          <w:i/>
          <w:sz w:val="28"/>
        </w:rPr>
        <w:t>города</w:t>
      </w:r>
      <w:r>
        <w:rPr>
          <w:i/>
          <w:spacing w:val="-8"/>
          <w:sz w:val="28"/>
        </w:rPr>
        <w:t> </w:t>
      </w:r>
      <w:r>
        <w:rPr>
          <w:i/>
          <w:sz w:val="28"/>
        </w:rPr>
        <w:t>(районного</w:t>
      </w:r>
      <w:r>
        <w:rPr>
          <w:i/>
          <w:spacing w:val="-8"/>
          <w:sz w:val="28"/>
        </w:rPr>
        <w:t> </w:t>
      </w:r>
      <w:r>
        <w:rPr>
          <w:i/>
          <w:sz w:val="28"/>
        </w:rPr>
        <w:t>центра,</w:t>
      </w:r>
      <w:r>
        <w:rPr>
          <w:i/>
          <w:spacing w:val="-9"/>
          <w:sz w:val="28"/>
        </w:rPr>
        <w:t> </w:t>
      </w:r>
      <w:r>
        <w:rPr>
          <w:i/>
          <w:sz w:val="28"/>
        </w:rPr>
        <w:t>поселка,</w:t>
      </w:r>
      <w:r>
        <w:rPr>
          <w:i/>
          <w:spacing w:val="-9"/>
          <w:sz w:val="28"/>
        </w:rPr>
        <w:t> </w:t>
      </w:r>
      <w:r>
        <w:rPr>
          <w:i/>
          <w:spacing w:val="-2"/>
          <w:sz w:val="28"/>
        </w:rPr>
        <w:t>села);</w:t>
      </w:r>
    </w:p>
    <w:p>
      <w:pPr>
        <w:pStyle w:val="ListParagraph"/>
        <w:numPr>
          <w:ilvl w:val="0"/>
          <w:numId w:val="13"/>
        </w:numPr>
        <w:tabs>
          <w:tab w:pos="1002" w:val="left" w:leader="none"/>
        </w:tabs>
        <w:spacing w:line="240" w:lineRule="auto" w:before="50" w:after="0"/>
        <w:ind w:left="1002" w:right="0" w:hanging="141"/>
        <w:jc w:val="both"/>
        <w:rPr>
          <w:i/>
          <w:sz w:val="28"/>
        </w:rPr>
      </w:pPr>
      <w:r>
        <w:rPr>
          <w:i/>
          <w:sz w:val="28"/>
        </w:rPr>
        <w:t>владеет</w:t>
      </w:r>
      <w:r>
        <w:rPr>
          <w:i/>
          <w:spacing w:val="-9"/>
          <w:sz w:val="28"/>
        </w:rPr>
        <w:t> </w:t>
      </w:r>
      <w:r>
        <w:rPr>
          <w:i/>
          <w:sz w:val="28"/>
        </w:rPr>
        <w:t>способами</w:t>
      </w:r>
      <w:r>
        <w:rPr>
          <w:i/>
          <w:spacing w:val="-10"/>
          <w:sz w:val="28"/>
        </w:rPr>
        <w:t> </w:t>
      </w:r>
      <w:r>
        <w:rPr>
          <w:i/>
          <w:sz w:val="28"/>
        </w:rPr>
        <w:t>рисования</w:t>
      </w:r>
      <w:r>
        <w:rPr>
          <w:i/>
          <w:spacing w:val="-8"/>
          <w:sz w:val="28"/>
        </w:rPr>
        <w:t> </w:t>
      </w:r>
      <w:r>
        <w:rPr>
          <w:i/>
          <w:sz w:val="28"/>
        </w:rPr>
        <w:t>симметричного</w:t>
      </w:r>
      <w:r>
        <w:rPr>
          <w:i/>
          <w:spacing w:val="-6"/>
          <w:sz w:val="28"/>
        </w:rPr>
        <w:t> </w:t>
      </w:r>
      <w:r>
        <w:rPr>
          <w:i/>
          <w:sz w:val="28"/>
        </w:rPr>
        <w:t>(«древо</w:t>
      </w:r>
      <w:r>
        <w:rPr>
          <w:i/>
          <w:spacing w:val="-10"/>
          <w:sz w:val="28"/>
        </w:rPr>
        <w:t> </w:t>
      </w:r>
      <w:r>
        <w:rPr>
          <w:i/>
          <w:sz w:val="28"/>
        </w:rPr>
        <w:t>жизни»)</w:t>
      </w:r>
      <w:r>
        <w:rPr>
          <w:i/>
          <w:spacing w:val="-7"/>
          <w:sz w:val="28"/>
        </w:rPr>
        <w:t> </w:t>
      </w:r>
      <w:r>
        <w:rPr>
          <w:i/>
          <w:sz w:val="28"/>
        </w:rPr>
        <w:t>и</w:t>
      </w:r>
      <w:r>
        <w:rPr>
          <w:i/>
          <w:spacing w:val="-10"/>
          <w:sz w:val="28"/>
        </w:rPr>
        <w:t> </w:t>
      </w:r>
      <w:r>
        <w:rPr>
          <w:i/>
          <w:sz w:val="28"/>
        </w:rPr>
        <w:t>асимметричного</w:t>
      </w:r>
      <w:r>
        <w:rPr>
          <w:i/>
          <w:spacing w:val="-6"/>
          <w:sz w:val="28"/>
        </w:rPr>
        <w:t> </w:t>
      </w:r>
      <w:r>
        <w:rPr>
          <w:i/>
          <w:spacing w:val="-2"/>
          <w:sz w:val="28"/>
        </w:rPr>
        <w:t>букета;</w:t>
      </w:r>
    </w:p>
    <w:p>
      <w:pPr>
        <w:pStyle w:val="ListParagraph"/>
        <w:numPr>
          <w:ilvl w:val="0"/>
          <w:numId w:val="13"/>
        </w:numPr>
        <w:tabs>
          <w:tab w:pos="1002" w:val="left" w:leader="none"/>
        </w:tabs>
        <w:spacing w:line="276" w:lineRule="auto" w:before="47" w:after="0"/>
        <w:ind w:left="295" w:right="628" w:firstLine="566"/>
        <w:jc w:val="both"/>
        <w:rPr>
          <w:i/>
          <w:sz w:val="28"/>
        </w:rPr>
      </w:pPr>
      <w:r>
        <w:rPr>
          <w:i/>
          <w:sz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pPr>
        <w:pStyle w:val="ListParagraph"/>
        <w:numPr>
          <w:ilvl w:val="0"/>
          <w:numId w:val="13"/>
        </w:numPr>
        <w:tabs>
          <w:tab w:pos="1002" w:val="left" w:leader="none"/>
        </w:tabs>
        <w:spacing w:line="276" w:lineRule="auto" w:before="2" w:after="0"/>
        <w:ind w:left="295" w:right="621" w:firstLine="566"/>
        <w:jc w:val="both"/>
        <w:rPr>
          <w:i/>
          <w:sz w:val="28"/>
        </w:rPr>
      </w:pPr>
      <w:r>
        <w:rPr>
          <w:i/>
          <w:sz w:val="28"/>
        </w:rPr>
        <w:t>с удовольствием слушает вокальную, инструментальную, оркестровую музыку, написанную татарскими </w:t>
      </w:r>
      <w:r>
        <w:rPr>
          <w:i/>
          <w:spacing w:val="-2"/>
          <w:sz w:val="28"/>
        </w:rPr>
        <w:t>композиторами;</w:t>
      </w:r>
    </w:p>
    <w:p>
      <w:pPr>
        <w:pStyle w:val="ListParagraph"/>
        <w:numPr>
          <w:ilvl w:val="0"/>
          <w:numId w:val="13"/>
        </w:numPr>
        <w:tabs>
          <w:tab w:pos="1002" w:val="left" w:leader="none"/>
        </w:tabs>
        <w:spacing w:line="321" w:lineRule="exact" w:before="0" w:after="0"/>
        <w:ind w:left="1002" w:right="0" w:hanging="141"/>
        <w:jc w:val="both"/>
        <w:rPr>
          <w:i/>
          <w:sz w:val="28"/>
        </w:rPr>
      </w:pPr>
      <w:r>
        <w:rPr>
          <w:i/>
          <w:sz w:val="28"/>
        </w:rPr>
        <w:t>узнает</w:t>
      </w:r>
      <w:r>
        <w:rPr>
          <w:i/>
          <w:spacing w:val="-12"/>
          <w:sz w:val="28"/>
        </w:rPr>
        <w:t> </w:t>
      </w:r>
      <w:r>
        <w:rPr>
          <w:i/>
          <w:sz w:val="28"/>
        </w:rPr>
        <w:t>звучание</w:t>
      </w:r>
      <w:r>
        <w:rPr>
          <w:i/>
          <w:spacing w:val="-12"/>
          <w:sz w:val="28"/>
        </w:rPr>
        <w:t> </w:t>
      </w:r>
      <w:r>
        <w:rPr>
          <w:i/>
          <w:sz w:val="28"/>
        </w:rPr>
        <w:t>Государственного</w:t>
      </w:r>
      <w:r>
        <w:rPr>
          <w:i/>
          <w:spacing w:val="-8"/>
          <w:sz w:val="28"/>
        </w:rPr>
        <w:t> </w:t>
      </w:r>
      <w:r>
        <w:rPr>
          <w:i/>
          <w:sz w:val="28"/>
        </w:rPr>
        <w:t>гимна</w:t>
      </w:r>
      <w:r>
        <w:rPr>
          <w:i/>
          <w:spacing w:val="-9"/>
          <w:sz w:val="28"/>
        </w:rPr>
        <w:t> </w:t>
      </w:r>
      <w:r>
        <w:rPr>
          <w:i/>
          <w:sz w:val="28"/>
        </w:rPr>
        <w:t>Российской</w:t>
      </w:r>
      <w:r>
        <w:rPr>
          <w:i/>
          <w:spacing w:val="-8"/>
          <w:sz w:val="28"/>
        </w:rPr>
        <w:t> </w:t>
      </w:r>
      <w:r>
        <w:rPr>
          <w:i/>
          <w:sz w:val="28"/>
        </w:rPr>
        <w:t>Федерации,</w:t>
      </w:r>
      <w:r>
        <w:rPr>
          <w:i/>
          <w:spacing w:val="-10"/>
          <w:sz w:val="28"/>
        </w:rPr>
        <w:t> </w:t>
      </w:r>
      <w:r>
        <w:rPr>
          <w:i/>
          <w:sz w:val="28"/>
        </w:rPr>
        <w:t>старается</w:t>
      </w:r>
      <w:r>
        <w:rPr>
          <w:i/>
          <w:spacing w:val="-12"/>
          <w:sz w:val="28"/>
        </w:rPr>
        <w:t> </w:t>
      </w:r>
      <w:r>
        <w:rPr>
          <w:i/>
          <w:spacing w:val="-2"/>
          <w:sz w:val="28"/>
        </w:rPr>
        <w:t>подпевать;</w:t>
      </w:r>
    </w:p>
    <w:p>
      <w:pPr>
        <w:pStyle w:val="ListParagraph"/>
        <w:numPr>
          <w:ilvl w:val="0"/>
          <w:numId w:val="13"/>
        </w:numPr>
        <w:tabs>
          <w:tab w:pos="1002" w:val="left" w:leader="none"/>
        </w:tabs>
        <w:spacing w:line="278" w:lineRule="auto" w:before="47" w:after="0"/>
        <w:ind w:left="295" w:right="634" w:firstLine="566"/>
        <w:jc w:val="both"/>
        <w:rPr>
          <w:i/>
          <w:sz w:val="28"/>
        </w:rPr>
      </w:pPr>
      <w:r>
        <w:rPr>
          <w:i/>
          <w:sz w:val="28"/>
        </w:rPr>
        <w:t>красиво исполняет татарские песни, танцы, танцы народов Поволжья, с удовольствием участвует в татарских народных праздниках;</w:t>
      </w:r>
    </w:p>
    <w:p>
      <w:pPr>
        <w:pStyle w:val="ListParagraph"/>
        <w:numPr>
          <w:ilvl w:val="0"/>
          <w:numId w:val="13"/>
        </w:numPr>
        <w:tabs>
          <w:tab w:pos="1002" w:val="left" w:leader="none"/>
        </w:tabs>
        <w:spacing w:line="317" w:lineRule="exact" w:before="0" w:after="0"/>
        <w:ind w:left="1002" w:right="0" w:hanging="141"/>
        <w:jc w:val="both"/>
        <w:rPr>
          <w:i/>
          <w:sz w:val="28"/>
        </w:rPr>
      </w:pPr>
      <w:r>
        <w:rPr>
          <w:i/>
          <w:sz w:val="28"/>
        </w:rPr>
        <w:t>по</w:t>
      </w:r>
      <w:r>
        <w:rPr>
          <w:i/>
          <w:spacing w:val="30"/>
          <w:sz w:val="28"/>
        </w:rPr>
        <w:t>  </w:t>
      </w:r>
      <w:r>
        <w:rPr>
          <w:i/>
          <w:sz w:val="28"/>
        </w:rPr>
        <w:t>собственной</w:t>
      </w:r>
      <w:r>
        <w:rPr>
          <w:i/>
          <w:spacing w:val="29"/>
          <w:sz w:val="28"/>
        </w:rPr>
        <w:t>  </w:t>
      </w:r>
      <w:r>
        <w:rPr>
          <w:i/>
          <w:sz w:val="28"/>
        </w:rPr>
        <w:t>инициативе</w:t>
      </w:r>
      <w:r>
        <w:rPr>
          <w:i/>
          <w:spacing w:val="30"/>
          <w:sz w:val="28"/>
        </w:rPr>
        <w:t>  </w:t>
      </w:r>
      <w:r>
        <w:rPr>
          <w:i/>
          <w:sz w:val="28"/>
        </w:rPr>
        <w:t>и</w:t>
      </w:r>
      <w:r>
        <w:rPr>
          <w:i/>
          <w:spacing w:val="30"/>
          <w:sz w:val="28"/>
        </w:rPr>
        <w:t>  </w:t>
      </w:r>
      <w:r>
        <w:rPr>
          <w:i/>
          <w:sz w:val="28"/>
        </w:rPr>
        <w:t>по</w:t>
      </w:r>
      <w:r>
        <w:rPr>
          <w:i/>
          <w:spacing w:val="30"/>
          <w:sz w:val="28"/>
        </w:rPr>
        <w:t>  </w:t>
      </w:r>
      <w:r>
        <w:rPr>
          <w:i/>
          <w:sz w:val="28"/>
        </w:rPr>
        <w:t>инициативе</w:t>
      </w:r>
      <w:r>
        <w:rPr>
          <w:i/>
          <w:spacing w:val="30"/>
          <w:sz w:val="28"/>
        </w:rPr>
        <w:t>  </w:t>
      </w:r>
      <w:r>
        <w:rPr>
          <w:i/>
          <w:sz w:val="28"/>
        </w:rPr>
        <w:t>взрослого</w:t>
      </w:r>
      <w:r>
        <w:rPr>
          <w:i/>
          <w:spacing w:val="30"/>
          <w:sz w:val="28"/>
        </w:rPr>
        <w:t>  </w:t>
      </w:r>
      <w:r>
        <w:rPr>
          <w:i/>
          <w:sz w:val="28"/>
        </w:rPr>
        <w:t>использует</w:t>
      </w:r>
      <w:r>
        <w:rPr>
          <w:i/>
          <w:spacing w:val="29"/>
          <w:sz w:val="28"/>
        </w:rPr>
        <w:t>  </w:t>
      </w:r>
      <w:r>
        <w:rPr>
          <w:i/>
          <w:sz w:val="28"/>
        </w:rPr>
        <w:t>полученную</w:t>
      </w:r>
      <w:r>
        <w:rPr>
          <w:i/>
          <w:spacing w:val="30"/>
          <w:sz w:val="28"/>
        </w:rPr>
        <w:t>  </w:t>
      </w:r>
      <w:r>
        <w:rPr>
          <w:i/>
          <w:sz w:val="28"/>
        </w:rPr>
        <w:t>информацию</w:t>
      </w:r>
      <w:r>
        <w:rPr>
          <w:i/>
          <w:spacing w:val="29"/>
          <w:sz w:val="28"/>
        </w:rPr>
        <w:t>  </w:t>
      </w:r>
      <w:r>
        <w:rPr>
          <w:i/>
          <w:sz w:val="28"/>
        </w:rPr>
        <w:t>в</w:t>
      </w:r>
      <w:r>
        <w:rPr>
          <w:i/>
          <w:spacing w:val="30"/>
          <w:sz w:val="28"/>
        </w:rPr>
        <w:t>  </w:t>
      </w:r>
      <w:r>
        <w:rPr>
          <w:i/>
          <w:sz w:val="28"/>
        </w:rPr>
        <w:t>разных</w:t>
      </w:r>
      <w:r>
        <w:rPr>
          <w:i/>
          <w:spacing w:val="30"/>
          <w:sz w:val="28"/>
        </w:rPr>
        <w:t>  </w:t>
      </w:r>
      <w:r>
        <w:rPr>
          <w:i/>
          <w:spacing w:val="-2"/>
          <w:sz w:val="28"/>
        </w:rPr>
        <w:t>видах</w:t>
      </w:r>
    </w:p>
    <w:p>
      <w:pPr>
        <w:pStyle w:val="ListParagraph"/>
        <w:spacing w:after="0" w:line="317" w:lineRule="exact"/>
        <w:jc w:val="both"/>
        <w:rPr>
          <w:i/>
          <w:sz w:val="28"/>
        </w:rPr>
        <w:sectPr>
          <w:pgSz w:w="16850" w:h="11920" w:orient="landscape"/>
          <w:pgMar w:header="0" w:footer="1018" w:top="640" w:bottom="1280" w:left="425" w:right="141"/>
        </w:sectPr>
      </w:pPr>
    </w:p>
    <w:p>
      <w:pPr>
        <w:spacing w:line="276" w:lineRule="auto" w:before="61"/>
        <w:ind w:left="295" w:right="0" w:firstLine="0"/>
        <w:jc w:val="left"/>
        <w:rPr>
          <w:i/>
          <w:sz w:val="28"/>
        </w:rPr>
      </w:pPr>
      <w:r>
        <w:rPr>
          <w:i/>
          <w:sz w:val="28"/>
        </w:rPr>
        <w:t>деятельности</w:t>
      </w:r>
      <w:r>
        <w:rPr>
          <w:i/>
          <w:spacing w:val="80"/>
          <w:w w:val="150"/>
          <w:sz w:val="28"/>
        </w:rPr>
        <w:t> </w:t>
      </w:r>
      <w:r>
        <w:rPr>
          <w:i/>
          <w:sz w:val="28"/>
        </w:rPr>
        <w:t>(игровой,</w:t>
      </w:r>
      <w:r>
        <w:rPr>
          <w:i/>
          <w:spacing w:val="80"/>
          <w:w w:val="150"/>
          <w:sz w:val="28"/>
        </w:rPr>
        <w:t> </w:t>
      </w:r>
      <w:r>
        <w:rPr>
          <w:i/>
          <w:sz w:val="28"/>
        </w:rPr>
        <w:t>коммуникативной,</w:t>
      </w:r>
      <w:r>
        <w:rPr>
          <w:i/>
          <w:spacing w:val="80"/>
          <w:w w:val="150"/>
          <w:sz w:val="28"/>
        </w:rPr>
        <w:t> </w:t>
      </w:r>
      <w:r>
        <w:rPr>
          <w:i/>
          <w:sz w:val="28"/>
        </w:rPr>
        <w:t>познавательно-</w:t>
      </w:r>
      <w:r>
        <w:rPr>
          <w:i/>
          <w:spacing w:val="80"/>
          <w:w w:val="150"/>
          <w:sz w:val="28"/>
        </w:rPr>
        <w:t> </w:t>
      </w:r>
      <w:r>
        <w:rPr>
          <w:i/>
          <w:sz w:val="28"/>
        </w:rPr>
        <w:t>исследовательской)</w:t>
      </w:r>
      <w:r>
        <w:rPr>
          <w:i/>
          <w:spacing w:val="80"/>
          <w:w w:val="150"/>
          <w:sz w:val="28"/>
        </w:rPr>
        <w:t> </w:t>
      </w:r>
      <w:r>
        <w:rPr>
          <w:i/>
          <w:sz w:val="28"/>
        </w:rPr>
        <w:t>а</w:t>
      </w:r>
      <w:r>
        <w:rPr>
          <w:i/>
          <w:spacing w:val="80"/>
          <w:w w:val="150"/>
          <w:sz w:val="28"/>
        </w:rPr>
        <w:t> </w:t>
      </w:r>
      <w:r>
        <w:rPr>
          <w:i/>
          <w:sz w:val="28"/>
        </w:rPr>
        <w:t>также</w:t>
      </w:r>
      <w:r>
        <w:rPr>
          <w:i/>
          <w:spacing w:val="80"/>
          <w:w w:val="150"/>
          <w:sz w:val="28"/>
        </w:rPr>
        <w:t> </w:t>
      </w:r>
      <w:r>
        <w:rPr>
          <w:i/>
          <w:sz w:val="28"/>
        </w:rPr>
        <w:t>в</w:t>
      </w:r>
      <w:r>
        <w:rPr>
          <w:i/>
          <w:spacing w:val="80"/>
          <w:w w:val="150"/>
          <w:sz w:val="28"/>
        </w:rPr>
        <w:t> </w:t>
      </w:r>
      <w:r>
        <w:rPr>
          <w:i/>
          <w:sz w:val="28"/>
        </w:rPr>
        <w:t>разных</w:t>
      </w:r>
      <w:r>
        <w:rPr>
          <w:i/>
          <w:spacing w:val="80"/>
          <w:w w:val="150"/>
          <w:sz w:val="28"/>
        </w:rPr>
        <w:t> </w:t>
      </w:r>
      <w:r>
        <w:rPr>
          <w:i/>
          <w:sz w:val="28"/>
        </w:rPr>
        <w:t>видах</w:t>
      </w:r>
      <w:r>
        <w:rPr>
          <w:i/>
          <w:spacing w:val="80"/>
          <w:w w:val="150"/>
          <w:sz w:val="28"/>
        </w:rPr>
        <w:t> </w:t>
      </w:r>
      <w:r>
        <w:rPr>
          <w:i/>
          <w:sz w:val="28"/>
        </w:rPr>
        <w:t>активности (восприятие художественной литературы и фольклора, музыкальная, изобразительная, конструирование и др.):</w:t>
      </w:r>
    </w:p>
    <w:p>
      <w:pPr>
        <w:pStyle w:val="ListParagraph"/>
        <w:numPr>
          <w:ilvl w:val="0"/>
          <w:numId w:val="13"/>
        </w:numPr>
        <w:tabs>
          <w:tab w:pos="1002" w:val="left" w:leader="none"/>
        </w:tabs>
        <w:spacing w:line="240" w:lineRule="auto" w:before="2" w:after="0"/>
        <w:ind w:left="1002" w:right="0" w:hanging="141"/>
        <w:jc w:val="left"/>
        <w:rPr>
          <w:i/>
          <w:sz w:val="28"/>
        </w:rPr>
      </w:pPr>
      <w:r>
        <w:rPr>
          <w:i/>
          <w:sz w:val="28"/>
        </w:rPr>
        <w:t>имеет</w:t>
      </w:r>
      <w:r>
        <w:rPr>
          <w:i/>
          <w:spacing w:val="-10"/>
          <w:sz w:val="28"/>
        </w:rPr>
        <w:t> </w:t>
      </w:r>
      <w:r>
        <w:rPr>
          <w:i/>
          <w:sz w:val="28"/>
        </w:rPr>
        <w:t>представление</w:t>
      </w:r>
      <w:r>
        <w:rPr>
          <w:i/>
          <w:spacing w:val="-7"/>
          <w:sz w:val="28"/>
        </w:rPr>
        <w:t> </w:t>
      </w:r>
      <w:r>
        <w:rPr>
          <w:i/>
          <w:sz w:val="28"/>
        </w:rPr>
        <w:t>о</w:t>
      </w:r>
      <w:r>
        <w:rPr>
          <w:i/>
          <w:spacing w:val="-9"/>
          <w:sz w:val="28"/>
        </w:rPr>
        <w:t> </w:t>
      </w:r>
      <w:r>
        <w:rPr>
          <w:i/>
          <w:sz w:val="28"/>
        </w:rPr>
        <w:t>здоровом</w:t>
      </w:r>
      <w:r>
        <w:rPr>
          <w:i/>
          <w:spacing w:val="-10"/>
          <w:sz w:val="28"/>
        </w:rPr>
        <w:t> </w:t>
      </w:r>
      <w:r>
        <w:rPr>
          <w:i/>
          <w:sz w:val="28"/>
        </w:rPr>
        <w:t>питании,</w:t>
      </w:r>
      <w:r>
        <w:rPr>
          <w:i/>
          <w:spacing w:val="-10"/>
          <w:sz w:val="28"/>
        </w:rPr>
        <w:t> </w:t>
      </w:r>
      <w:r>
        <w:rPr>
          <w:i/>
          <w:sz w:val="28"/>
        </w:rPr>
        <w:t>ценностях</w:t>
      </w:r>
      <w:r>
        <w:rPr>
          <w:i/>
          <w:spacing w:val="-7"/>
          <w:sz w:val="28"/>
        </w:rPr>
        <w:t> </w:t>
      </w:r>
      <w:r>
        <w:rPr>
          <w:i/>
          <w:sz w:val="28"/>
        </w:rPr>
        <w:t>здорового</w:t>
      </w:r>
      <w:r>
        <w:rPr>
          <w:i/>
          <w:spacing w:val="-6"/>
          <w:sz w:val="28"/>
        </w:rPr>
        <w:t> </w:t>
      </w:r>
      <w:r>
        <w:rPr>
          <w:i/>
          <w:sz w:val="28"/>
        </w:rPr>
        <w:t>образа</w:t>
      </w:r>
      <w:r>
        <w:rPr>
          <w:i/>
          <w:spacing w:val="-5"/>
          <w:sz w:val="28"/>
        </w:rPr>
        <w:t> </w:t>
      </w:r>
      <w:r>
        <w:rPr>
          <w:i/>
          <w:spacing w:val="-2"/>
          <w:sz w:val="28"/>
        </w:rPr>
        <w:t>жизни;</w:t>
      </w:r>
    </w:p>
    <w:p>
      <w:pPr>
        <w:pStyle w:val="ListParagraph"/>
        <w:numPr>
          <w:ilvl w:val="0"/>
          <w:numId w:val="13"/>
        </w:numPr>
        <w:tabs>
          <w:tab w:pos="1002" w:val="left" w:leader="none"/>
        </w:tabs>
        <w:spacing w:line="240" w:lineRule="auto" w:before="48" w:after="0"/>
        <w:ind w:left="1002" w:right="0" w:hanging="141"/>
        <w:jc w:val="left"/>
        <w:rPr>
          <w:i/>
          <w:sz w:val="28"/>
        </w:rPr>
      </w:pPr>
      <w:r>
        <w:rPr>
          <w:i/>
          <w:sz w:val="28"/>
        </w:rPr>
        <w:t>имеет</w:t>
      </w:r>
      <w:r>
        <w:rPr>
          <w:i/>
          <w:spacing w:val="-8"/>
          <w:sz w:val="28"/>
        </w:rPr>
        <w:t> </w:t>
      </w:r>
      <w:r>
        <w:rPr>
          <w:i/>
          <w:sz w:val="28"/>
        </w:rPr>
        <w:t>представление</w:t>
      </w:r>
      <w:r>
        <w:rPr>
          <w:i/>
          <w:spacing w:val="-5"/>
          <w:sz w:val="28"/>
        </w:rPr>
        <w:t> </w:t>
      </w:r>
      <w:r>
        <w:rPr>
          <w:i/>
          <w:sz w:val="28"/>
        </w:rPr>
        <w:t>о</w:t>
      </w:r>
      <w:r>
        <w:rPr>
          <w:i/>
          <w:spacing w:val="-4"/>
          <w:sz w:val="28"/>
        </w:rPr>
        <w:t> </w:t>
      </w:r>
      <w:r>
        <w:rPr>
          <w:i/>
          <w:sz w:val="28"/>
        </w:rPr>
        <w:t>своем</w:t>
      </w:r>
      <w:r>
        <w:rPr>
          <w:i/>
          <w:spacing w:val="-5"/>
          <w:sz w:val="28"/>
        </w:rPr>
        <w:t> </w:t>
      </w:r>
      <w:r>
        <w:rPr>
          <w:i/>
          <w:sz w:val="28"/>
        </w:rPr>
        <w:t>теле</w:t>
      </w:r>
      <w:r>
        <w:rPr>
          <w:i/>
          <w:spacing w:val="-8"/>
          <w:sz w:val="28"/>
        </w:rPr>
        <w:t> </w:t>
      </w:r>
      <w:r>
        <w:rPr>
          <w:i/>
          <w:sz w:val="28"/>
        </w:rPr>
        <w:t>и</w:t>
      </w:r>
      <w:r>
        <w:rPr>
          <w:i/>
          <w:spacing w:val="-3"/>
          <w:sz w:val="28"/>
        </w:rPr>
        <w:t> </w:t>
      </w:r>
      <w:r>
        <w:rPr>
          <w:i/>
          <w:sz w:val="28"/>
        </w:rPr>
        <w:t>своих</w:t>
      </w:r>
      <w:r>
        <w:rPr>
          <w:i/>
          <w:spacing w:val="-5"/>
          <w:sz w:val="28"/>
        </w:rPr>
        <w:t> </w:t>
      </w:r>
      <w:r>
        <w:rPr>
          <w:i/>
          <w:sz w:val="28"/>
        </w:rPr>
        <w:t>физических</w:t>
      </w:r>
      <w:r>
        <w:rPr>
          <w:i/>
          <w:spacing w:val="-7"/>
          <w:sz w:val="28"/>
        </w:rPr>
        <w:t> </w:t>
      </w:r>
      <w:r>
        <w:rPr>
          <w:i/>
          <w:spacing w:val="-2"/>
          <w:sz w:val="28"/>
        </w:rPr>
        <w:t>возможностях;</w:t>
      </w:r>
    </w:p>
    <w:p>
      <w:pPr>
        <w:pStyle w:val="ListParagraph"/>
        <w:numPr>
          <w:ilvl w:val="0"/>
          <w:numId w:val="13"/>
        </w:numPr>
        <w:tabs>
          <w:tab w:pos="1002" w:val="left" w:leader="none"/>
        </w:tabs>
        <w:spacing w:line="276" w:lineRule="auto" w:before="47" w:after="0"/>
        <w:ind w:left="295" w:right="621" w:firstLine="566"/>
        <w:jc w:val="left"/>
        <w:rPr>
          <w:i/>
          <w:sz w:val="28"/>
        </w:rPr>
      </w:pPr>
      <w:r>
        <w:rPr>
          <w:i/>
          <w:sz w:val="28"/>
        </w:rPr>
        <w:t>имеет</w:t>
      </w:r>
      <w:r>
        <w:rPr>
          <w:i/>
          <w:spacing w:val="40"/>
          <w:sz w:val="28"/>
        </w:rPr>
        <w:t> </w:t>
      </w:r>
      <w:r>
        <w:rPr>
          <w:i/>
          <w:sz w:val="28"/>
        </w:rPr>
        <w:t>представление</w:t>
      </w:r>
      <w:r>
        <w:rPr>
          <w:i/>
          <w:spacing w:val="40"/>
          <w:sz w:val="28"/>
        </w:rPr>
        <w:t> </w:t>
      </w:r>
      <w:r>
        <w:rPr>
          <w:i/>
          <w:sz w:val="28"/>
        </w:rPr>
        <w:t>о</w:t>
      </w:r>
      <w:r>
        <w:rPr>
          <w:i/>
          <w:spacing w:val="64"/>
          <w:sz w:val="28"/>
        </w:rPr>
        <w:t> </w:t>
      </w:r>
      <w:r>
        <w:rPr>
          <w:i/>
          <w:sz w:val="28"/>
        </w:rPr>
        <w:t>некоторых</w:t>
      </w:r>
      <w:r>
        <w:rPr>
          <w:i/>
          <w:spacing w:val="40"/>
          <w:sz w:val="28"/>
        </w:rPr>
        <w:t> </w:t>
      </w:r>
      <w:r>
        <w:rPr>
          <w:i/>
          <w:sz w:val="28"/>
        </w:rPr>
        <w:t>видах</w:t>
      </w:r>
      <w:r>
        <w:rPr>
          <w:i/>
          <w:spacing w:val="63"/>
          <w:sz w:val="28"/>
        </w:rPr>
        <w:t> </w:t>
      </w:r>
      <w:r>
        <w:rPr>
          <w:i/>
          <w:sz w:val="28"/>
        </w:rPr>
        <w:t>спорта,</w:t>
      </w:r>
      <w:r>
        <w:rPr>
          <w:i/>
          <w:spacing w:val="40"/>
          <w:sz w:val="28"/>
        </w:rPr>
        <w:t> </w:t>
      </w:r>
      <w:r>
        <w:rPr>
          <w:i/>
          <w:sz w:val="28"/>
        </w:rPr>
        <w:t>в</w:t>
      </w:r>
      <w:r>
        <w:rPr>
          <w:i/>
          <w:spacing w:val="63"/>
          <w:sz w:val="28"/>
        </w:rPr>
        <w:t> </w:t>
      </w:r>
      <w:r>
        <w:rPr>
          <w:i/>
          <w:sz w:val="28"/>
        </w:rPr>
        <w:t>том</w:t>
      </w:r>
      <w:r>
        <w:rPr>
          <w:i/>
          <w:spacing w:val="40"/>
          <w:sz w:val="28"/>
        </w:rPr>
        <w:t> </w:t>
      </w:r>
      <w:r>
        <w:rPr>
          <w:i/>
          <w:sz w:val="28"/>
        </w:rPr>
        <w:t>числе</w:t>
      </w:r>
      <w:r>
        <w:rPr>
          <w:i/>
          <w:spacing w:val="63"/>
          <w:sz w:val="28"/>
        </w:rPr>
        <w:t> </w:t>
      </w:r>
      <w:r>
        <w:rPr>
          <w:i/>
          <w:sz w:val="28"/>
        </w:rPr>
        <w:t>о</w:t>
      </w:r>
      <w:r>
        <w:rPr>
          <w:i/>
          <w:spacing w:val="40"/>
          <w:sz w:val="28"/>
        </w:rPr>
        <w:t> </w:t>
      </w:r>
      <w:r>
        <w:rPr>
          <w:i/>
          <w:sz w:val="28"/>
        </w:rPr>
        <w:t>национальном</w:t>
      </w:r>
      <w:r>
        <w:rPr>
          <w:i/>
          <w:spacing w:val="40"/>
          <w:sz w:val="28"/>
        </w:rPr>
        <w:t> </w:t>
      </w:r>
      <w:r>
        <w:rPr>
          <w:i/>
          <w:sz w:val="28"/>
        </w:rPr>
        <w:t>виде</w:t>
      </w:r>
      <w:r>
        <w:rPr>
          <w:i/>
          <w:spacing w:val="63"/>
          <w:sz w:val="28"/>
        </w:rPr>
        <w:t> </w:t>
      </w:r>
      <w:r>
        <w:rPr>
          <w:i/>
          <w:sz w:val="28"/>
        </w:rPr>
        <w:t>спорта</w:t>
      </w:r>
      <w:r>
        <w:rPr>
          <w:i/>
          <w:spacing w:val="65"/>
          <w:sz w:val="28"/>
        </w:rPr>
        <w:t> </w:t>
      </w:r>
      <w:r>
        <w:rPr>
          <w:i/>
          <w:sz w:val="28"/>
        </w:rPr>
        <w:t>–</w:t>
      </w:r>
      <w:r>
        <w:rPr>
          <w:i/>
          <w:spacing w:val="40"/>
          <w:sz w:val="28"/>
        </w:rPr>
        <w:t> </w:t>
      </w:r>
      <w:r>
        <w:rPr>
          <w:i/>
          <w:sz w:val="28"/>
        </w:rPr>
        <w:t>«борьба</w:t>
      </w:r>
      <w:r>
        <w:rPr>
          <w:i/>
          <w:spacing w:val="64"/>
          <w:sz w:val="28"/>
        </w:rPr>
        <w:t> </w:t>
      </w:r>
      <w:r>
        <w:rPr>
          <w:i/>
          <w:sz w:val="28"/>
        </w:rPr>
        <w:t>на</w:t>
      </w:r>
      <w:r>
        <w:rPr>
          <w:i/>
          <w:spacing w:val="40"/>
          <w:sz w:val="28"/>
        </w:rPr>
        <w:t> </w:t>
      </w:r>
      <w:r>
        <w:rPr>
          <w:i/>
          <w:sz w:val="28"/>
        </w:rPr>
        <w:t>поясах» </w:t>
      </w:r>
      <w:r>
        <w:rPr>
          <w:i/>
          <w:spacing w:val="-2"/>
          <w:sz w:val="28"/>
        </w:rPr>
        <w:t>(кэряш);</w:t>
      </w:r>
    </w:p>
    <w:p>
      <w:pPr>
        <w:pStyle w:val="ListParagraph"/>
        <w:numPr>
          <w:ilvl w:val="0"/>
          <w:numId w:val="13"/>
        </w:numPr>
        <w:tabs>
          <w:tab w:pos="1002" w:val="left" w:leader="none"/>
          <w:tab w:pos="3215" w:val="left" w:leader="none"/>
          <w:tab w:pos="4721" w:val="left" w:leader="none"/>
          <w:tab w:pos="5052" w:val="left" w:leader="none"/>
          <w:tab w:pos="6943" w:val="left" w:leader="none"/>
          <w:tab w:pos="9475" w:val="left" w:leader="none"/>
        </w:tabs>
        <w:spacing w:line="240" w:lineRule="auto" w:before="1" w:after="0"/>
        <w:ind w:left="1002" w:right="0" w:hanging="141"/>
        <w:jc w:val="left"/>
        <w:rPr>
          <w:i/>
          <w:sz w:val="28"/>
        </w:rPr>
      </w:pPr>
      <w:r>
        <w:rPr>
          <w:i/>
          <w:sz w:val="28"/>
        </w:rPr>
        <w:t>с </w:t>
      </w:r>
      <w:r>
        <w:rPr>
          <w:i/>
          <w:spacing w:val="-2"/>
          <w:sz w:val="28"/>
        </w:rPr>
        <w:t>удовольствием</w:t>
      </w:r>
      <w:r>
        <w:rPr>
          <w:i/>
          <w:sz w:val="28"/>
        </w:rPr>
        <w:tab/>
      </w:r>
      <w:r>
        <w:rPr>
          <w:i/>
          <w:spacing w:val="-2"/>
          <w:sz w:val="28"/>
        </w:rPr>
        <w:t>участвует</w:t>
      </w:r>
      <w:r>
        <w:rPr>
          <w:i/>
          <w:sz w:val="28"/>
        </w:rPr>
        <w:tab/>
      </w:r>
      <w:r>
        <w:rPr>
          <w:i/>
          <w:spacing w:val="-10"/>
          <w:sz w:val="28"/>
        </w:rPr>
        <w:t>в</w:t>
      </w:r>
      <w:r>
        <w:rPr>
          <w:i/>
          <w:sz w:val="28"/>
        </w:rPr>
        <w:tab/>
      </w:r>
      <w:r>
        <w:rPr>
          <w:i/>
          <w:spacing w:val="-2"/>
          <w:sz w:val="28"/>
        </w:rPr>
        <w:t>национальных</w:t>
      </w:r>
      <w:r>
        <w:rPr>
          <w:i/>
          <w:sz w:val="28"/>
        </w:rPr>
        <w:tab/>
      </w:r>
      <w:r>
        <w:rPr>
          <w:i/>
          <w:spacing w:val="-2"/>
          <w:sz w:val="28"/>
        </w:rPr>
        <w:t>играх-состязаниях,</w:t>
      </w:r>
      <w:r>
        <w:rPr>
          <w:i/>
          <w:sz w:val="28"/>
        </w:rPr>
        <w:tab/>
      </w:r>
      <w:r>
        <w:rPr>
          <w:i/>
          <w:spacing w:val="-2"/>
          <w:sz w:val="28"/>
        </w:rPr>
        <w:t>празднике</w:t>
      </w:r>
    </w:p>
    <w:p>
      <w:pPr>
        <w:spacing w:before="49"/>
        <w:ind w:left="861" w:right="0" w:firstLine="0"/>
        <w:jc w:val="left"/>
        <w:rPr>
          <w:i/>
          <w:sz w:val="28"/>
        </w:rPr>
      </w:pPr>
      <w:r>
        <w:rPr>
          <w:i/>
          <w:spacing w:val="-2"/>
          <w:sz w:val="28"/>
        </w:rPr>
        <w:t>«Сабантуй»;</w:t>
      </w:r>
    </w:p>
    <w:p>
      <w:pPr>
        <w:pStyle w:val="ListParagraph"/>
        <w:numPr>
          <w:ilvl w:val="0"/>
          <w:numId w:val="13"/>
        </w:numPr>
        <w:tabs>
          <w:tab w:pos="1002" w:val="left" w:leader="none"/>
        </w:tabs>
        <w:spacing w:line="240" w:lineRule="auto" w:before="47" w:after="0"/>
        <w:ind w:left="1002" w:right="0" w:hanging="141"/>
        <w:jc w:val="left"/>
        <w:rPr>
          <w:i/>
          <w:sz w:val="28"/>
        </w:rPr>
      </w:pPr>
      <w:r>
        <w:rPr>
          <w:i/>
          <w:sz w:val="28"/>
        </w:rPr>
        <w:t>подвижен,</w:t>
      </w:r>
      <w:r>
        <w:rPr>
          <w:i/>
          <w:spacing w:val="-11"/>
          <w:sz w:val="28"/>
        </w:rPr>
        <w:t> </w:t>
      </w:r>
      <w:r>
        <w:rPr>
          <w:i/>
          <w:sz w:val="28"/>
        </w:rPr>
        <w:t>вынослив,</w:t>
      </w:r>
      <w:r>
        <w:rPr>
          <w:i/>
          <w:spacing w:val="-8"/>
          <w:sz w:val="28"/>
        </w:rPr>
        <w:t> </w:t>
      </w:r>
      <w:r>
        <w:rPr>
          <w:i/>
          <w:sz w:val="28"/>
        </w:rPr>
        <w:t>владеет</w:t>
      </w:r>
      <w:r>
        <w:rPr>
          <w:i/>
          <w:spacing w:val="-9"/>
          <w:sz w:val="28"/>
        </w:rPr>
        <w:t> </w:t>
      </w:r>
      <w:r>
        <w:rPr>
          <w:i/>
          <w:sz w:val="28"/>
        </w:rPr>
        <w:t>основными</w:t>
      </w:r>
      <w:r>
        <w:rPr>
          <w:i/>
          <w:spacing w:val="-6"/>
          <w:sz w:val="28"/>
        </w:rPr>
        <w:t> </w:t>
      </w:r>
      <w:r>
        <w:rPr>
          <w:i/>
          <w:sz w:val="28"/>
        </w:rPr>
        <w:t>движениями,</w:t>
      </w:r>
      <w:r>
        <w:rPr>
          <w:i/>
          <w:spacing w:val="-8"/>
          <w:sz w:val="28"/>
        </w:rPr>
        <w:t> </w:t>
      </w:r>
      <w:r>
        <w:rPr>
          <w:i/>
          <w:sz w:val="28"/>
        </w:rPr>
        <w:t>может</w:t>
      </w:r>
      <w:r>
        <w:rPr>
          <w:i/>
          <w:spacing w:val="-8"/>
          <w:sz w:val="28"/>
        </w:rPr>
        <w:t> </w:t>
      </w:r>
      <w:r>
        <w:rPr>
          <w:i/>
          <w:sz w:val="28"/>
        </w:rPr>
        <w:t>контролировать</w:t>
      </w:r>
      <w:r>
        <w:rPr>
          <w:i/>
          <w:spacing w:val="-10"/>
          <w:sz w:val="28"/>
        </w:rPr>
        <w:t> </w:t>
      </w:r>
      <w:r>
        <w:rPr>
          <w:i/>
          <w:sz w:val="28"/>
        </w:rPr>
        <w:t>свои</w:t>
      </w:r>
      <w:r>
        <w:rPr>
          <w:i/>
          <w:spacing w:val="-6"/>
          <w:sz w:val="28"/>
        </w:rPr>
        <w:t> </w:t>
      </w:r>
      <w:r>
        <w:rPr>
          <w:i/>
          <w:sz w:val="28"/>
        </w:rPr>
        <w:t>движения</w:t>
      </w:r>
      <w:r>
        <w:rPr>
          <w:i/>
          <w:spacing w:val="-8"/>
          <w:sz w:val="28"/>
        </w:rPr>
        <w:t> </w:t>
      </w:r>
      <w:r>
        <w:rPr>
          <w:i/>
          <w:sz w:val="28"/>
        </w:rPr>
        <w:t>и</w:t>
      </w:r>
      <w:r>
        <w:rPr>
          <w:i/>
          <w:spacing w:val="-7"/>
          <w:sz w:val="28"/>
        </w:rPr>
        <w:t> </w:t>
      </w:r>
      <w:r>
        <w:rPr>
          <w:i/>
          <w:sz w:val="28"/>
        </w:rPr>
        <w:t>управлять</w:t>
      </w:r>
      <w:r>
        <w:rPr>
          <w:i/>
          <w:spacing w:val="-8"/>
          <w:sz w:val="28"/>
        </w:rPr>
        <w:t> </w:t>
      </w:r>
      <w:r>
        <w:rPr>
          <w:i/>
          <w:spacing w:val="-4"/>
          <w:sz w:val="28"/>
        </w:rPr>
        <w:t>ими.</w:t>
      </w:r>
    </w:p>
    <w:p>
      <w:pPr>
        <w:pStyle w:val="BodyText"/>
        <w:spacing w:before="102"/>
        <w:rPr>
          <w:i/>
        </w:rPr>
      </w:pPr>
    </w:p>
    <w:p>
      <w:pPr>
        <w:pStyle w:val="Heading1"/>
        <w:numPr>
          <w:ilvl w:val="2"/>
          <w:numId w:val="7"/>
        </w:numPr>
        <w:tabs>
          <w:tab w:pos="3717" w:val="left" w:leader="none"/>
        </w:tabs>
        <w:spacing w:line="240" w:lineRule="auto" w:before="1" w:after="0"/>
        <w:ind w:left="3717" w:right="0" w:hanging="717"/>
        <w:jc w:val="both"/>
      </w:pPr>
      <w:r>
        <w:rPr/>
        <w:t>Педагогическая</w:t>
      </w:r>
      <w:r>
        <w:rPr>
          <w:spacing w:val="71"/>
          <w:w w:val="150"/>
        </w:rPr>
        <w:t> </w:t>
      </w:r>
      <w:r>
        <w:rPr/>
        <w:t>диагностика</w:t>
      </w:r>
      <w:r>
        <w:rPr>
          <w:spacing w:val="-6"/>
        </w:rPr>
        <w:t> </w:t>
      </w:r>
      <w:r>
        <w:rPr/>
        <w:t>достижения</w:t>
      </w:r>
      <w:r>
        <w:rPr>
          <w:spacing w:val="-8"/>
        </w:rPr>
        <w:t> </w:t>
      </w:r>
      <w:r>
        <w:rPr/>
        <w:t>планируемых</w:t>
      </w:r>
      <w:r>
        <w:rPr>
          <w:spacing w:val="-6"/>
        </w:rPr>
        <w:t> </w:t>
      </w:r>
      <w:r>
        <w:rPr/>
        <w:t>результатов</w:t>
      </w:r>
      <w:r>
        <w:rPr>
          <w:spacing w:val="-8"/>
        </w:rPr>
        <w:t> </w:t>
      </w:r>
      <w:r>
        <w:rPr/>
        <w:t>(п.16</w:t>
      </w:r>
      <w:r>
        <w:rPr>
          <w:spacing w:val="-6"/>
        </w:rPr>
        <w:t> </w:t>
      </w:r>
      <w:r>
        <w:rPr/>
        <w:t>ФОП</w:t>
      </w:r>
      <w:r>
        <w:rPr>
          <w:spacing w:val="-6"/>
        </w:rPr>
        <w:t> </w:t>
      </w:r>
      <w:r>
        <w:rPr>
          <w:spacing w:val="-5"/>
        </w:rPr>
        <w:t>ДО)</w:t>
      </w:r>
    </w:p>
    <w:p>
      <w:pPr>
        <w:pStyle w:val="BodyText"/>
        <w:spacing w:line="276" w:lineRule="auto" w:before="42"/>
        <w:ind w:left="295" w:right="480" w:firstLine="566"/>
        <w:jc w:val="both"/>
      </w:pPr>
      <w:r>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w:t>
      </w:r>
      <w:r>
        <w:rPr>
          <w:b/>
          <w:i/>
        </w:rPr>
        <w:t>индивидуальные образовательные маршруты </w:t>
      </w:r>
      <w:r>
        <w:rPr/>
        <w:t>освоения образовательной программы, своевременно вносить изменения в планирование, содержание и организацию образовательной деятельности.</w:t>
      </w:r>
    </w:p>
    <w:p>
      <w:pPr>
        <w:pStyle w:val="BodyText"/>
        <w:spacing w:line="321" w:lineRule="exact"/>
        <w:ind w:left="861"/>
        <w:jc w:val="both"/>
      </w:pPr>
      <w:r>
        <w:rPr/>
        <w:t>Цель</w:t>
      </w:r>
      <w:r>
        <w:rPr>
          <w:spacing w:val="-9"/>
        </w:rPr>
        <w:t> </w:t>
      </w:r>
      <w:r>
        <w:rPr/>
        <w:t>педагогической</w:t>
      </w:r>
      <w:r>
        <w:rPr>
          <w:spacing w:val="-7"/>
        </w:rPr>
        <w:t> </w:t>
      </w:r>
      <w:r>
        <w:rPr/>
        <w:t>диагностики,</w:t>
      </w:r>
      <w:r>
        <w:rPr>
          <w:spacing w:val="-8"/>
        </w:rPr>
        <w:t> </w:t>
      </w:r>
      <w:r>
        <w:rPr/>
        <w:t>а</w:t>
      </w:r>
      <w:r>
        <w:rPr>
          <w:spacing w:val="-7"/>
        </w:rPr>
        <w:t> </w:t>
      </w:r>
      <w:r>
        <w:rPr/>
        <w:t>также</w:t>
      </w:r>
      <w:r>
        <w:rPr>
          <w:spacing w:val="-7"/>
        </w:rPr>
        <w:t> </w:t>
      </w:r>
      <w:r>
        <w:rPr/>
        <w:t>особенности</w:t>
      </w:r>
      <w:r>
        <w:rPr>
          <w:spacing w:val="-7"/>
        </w:rPr>
        <w:t> </w:t>
      </w:r>
      <w:r>
        <w:rPr/>
        <w:t>ее</w:t>
      </w:r>
      <w:r>
        <w:rPr>
          <w:spacing w:val="-7"/>
        </w:rPr>
        <w:t> </w:t>
      </w:r>
      <w:r>
        <w:rPr/>
        <w:t>проведения</w:t>
      </w:r>
      <w:r>
        <w:rPr>
          <w:spacing w:val="-7"/>
        </w:rPr>
        <w:t> </w:t>
      </w:r>
      <w:r>
        <w:rPr/>
        <w:t>определяются</w:t>
      </w:r>
      <w:r>
        <w:rPr>
          <w:spacing w:val="-7"/>
        </w:rPr>
        <w:t> </w:t>
      </w:r>
      <w:r>
        <w:rPr/>
        <w:t>требованиями</w:t>
      </w:r>
      <w:r>
        <w:rPr>
          <w:spacing w:val="-10"/>
        </w:rPr>
        <w:t> </w:t>
      </w:r>
      <w:r>
        <w:rPr/>
        <w:t>ФГОС</w:t>
      </w:r>
      <w:r>
        <w:rPr>
          <w:spacing w:val="-6"/>
        </w:rPr>
        <w:t> </w:t>
      </w:r>
      <w:r>
        <w:rPr>
          <w:spacing w:val="-5"/>
        </w:rPr>
        <w:t>ДО.</w:t>
      </w:r>
    </w:p>
    <w:p>
      <w:pPr>
        <w:spacing w:line="276" w:lineRule="auto" w:before="50"/>
        <w:ind w:left="295" w:right="479" w:firstLine="566"/>
        <w:jc w:val="both"/>
        <w:rPr>
          <w:sz w:val="28"/>
        </w:rPr>
      </w:pPr>
      <w:r>
        <w:rPr>
          <w:sz w:val="28"/>
        </w:rPr>
        <w:t>При реализации Программы может проводиться </w:t>
      </w:r>
      <w:r>
        <w:rPr>
          <w:b/>
          <w:i/>
          <w:sz w:val="28"/>
        </w:rPr>
        <w:t>оценка индивидуального развития детей </w:t>
      </w:r>
      <w:r>
        <w:rPr>
          <w:sz w:val="28"/>
        </w:rPr>
        <w:t>(п. 3.2.3 ФГОС ДО), которая осуществляется педагогом в рамках педагогической диагностики.</w:t>
      </w:r>
    </w:p>
    <w:p>
      <w:pPr>
        <w:pStyle w:val="BodyText"/>
        <w:spacing w:line="278" w:lineRule="auto"/>
        <w:ind w:left="295" w:right="492" w:firstLine="566"/>
        <w:jc w:val="both"/>
      </w:pPr>
      <w:r>
        <w:rPr/>
        <w:t>Специфика педагогической диагностики достижения планируемых образовательных результатов обусловлена следующими требованиями ФГОС ДО:</w:t>
      </w:r>
    </w:p>
    <w:p>
      <w:pPr>
        <w:pStyle w:val="ListParagraph"/>
        <w:numPr>
          <w:ilvl w:val="0"/>
          <w:numId w:val="14"/>
        </w:numPr>
        <w:tabs>
          <w:tab w:pos="1023" w:val="left" w:leader="none"/>
        </w:tabs>
        <w:spacing w:line="276" w:lineRule="auto" w:before="0" w:after="0"/>
        <w:ind w:left="295" w:right="1016" w:firstLine="566"/>
        <w:jc w:val="left"/>
        <w:rPr>
          <w:i/>
          <w:sz w:val="28"/>
        </w:rPr>
      </w:pPr>
      <w:r>
        <w:rPr>
          <w:sz w:val="28"/>
        </w:rPr>
        <w:t>планируемые результаты освоения основной образовательной программы ДО заданы как целевые ориентиры ДО и представляют</w:t>
      </w:r>
      <w:r>
        <w:rPr>
          <w:spacing w:val="-5"/>
          <w:sz w:val="28"/>
        </w:rPr>
        <w:t> </w:t>
      </w:r>
      <w:r>
        <w:rPr>
          <w:sz w:val="28"/>
        </w:rPr>
        <w:t>собой</w:t>
      </w:r>
      <w:r>
        <w:rPr>
          <w:spacing w:val="-5"/>
          <w:sz w:val="28"/>
        </w:rPr>
        <w:t> </w:t>
      </w:r>
      <w:r>
        <w:rPr>
          <w:sz w:val="28"/>
        </w:rPr>
        <w:t>социально-</w:t>
      </w:r>
      <w:r>
        <w:rPr>
          <w:spacing w:val="-4"/>
          <w:sz w:val="28"/>
        </w:rPr>
        <w:t> </w:t>
      </w:r>
      <w:r>
        <w:rPr>
          <w:sz w:val="28"/>
        </w:rPr>
        <w:t>нормативные</w:t>
      </w:r>
      <w:r>
        <w:rPr>
          <w:spacing w:val="-3"/>
          <w:sz w:val="28"/>
        </w:rPr>
        <w:t> </w:t>
      </w:r>
      <w:r>
        <w:rPr>
          <w:sz w:val="28"/>
        </w:rPr>
        <w:t>возрастные</w:t>
      </w:r>
      <w:r>
        <w:rPr>
          <w:spacing w:val="-3"/>
          <w:sz w:val="28"/>
        </w:rPr>
        <w:t> </w:t>
      </w:r>
      <w:r>
        <w:rPr>
          <w:sz w:val="28"/>
        </w:rPr>
        <w:t>характеристики</w:t>
      </w:r>
      <w:r>
        <w:rPr>
          <w:spacing w:val="-3"/>
          <w:sz w:val="28"/>
        </w:rPr>
        <w:t> </w:t>
      </w:r>
      <w:r>
        <w:rPr>
          <w:sz w:val="28"/>
        </w:rPr>
        <w:t>возможных</w:t>
      </w:r>
      <w:r>
        <w:rPr>
          <w:spacing w:val="-2"/>
          <w:sz w:val="28"/>
        </w:rPr>
        <w:t> </w:t>
      </w:r>
      <w:r>
        <w:rPr>
          <w:sz w:val="28"/>
        </w:rPr>
        <w:t>достижений</w:t>
      </w:r>
      <w:r>
        <w:rPr>
          <w:spacing w:val="-6"/>
          <w:sz w:val="28"/>
        </w:rPr>
        <w:t> </w:t>
      </w:r>
      <w:r>
        <w:rPr>
          <w:sz w:val="28"/>
        </w:rPr>
        <w:t>ребенка</w:t>
      </w:r>
      <w:r>
        <w:rPr>
          <w:spacing w:val="-3"/>
          <w:sz w:val="28"/>
        </w:rPr>
        <w:t> </w:t>
      </w:r>
      <w:r>
        <w:rPr>
          <w:sz w:val="28"/>
        </w:rPr>
        <w:t>на</w:t>
      </w:r>
      <w:r>
        <w:rPr>
          <w:spacing w:val="-6"/>
          <w:sz w:val="28"/>
        </w:rPr>
        <w:t> </w:t>
      </w:r>
      <w:r>
        <w:rPr>
          <w:sz w:val="28"/>
        </w:rPr>
        <w:t>разных</w:t>
      </w:r>
      <w:r>
        <w:rPr>
          <w:spacing w:val="-2"/>
          <w:sz w:val="28"/>
        </w:rPr>
        <w:t> </w:t>
      </w:r>
      <w:r>
        <w:rPr>
          <w:sz w:val="28"/>
        </w:rPr>
        <w:t>этапах дошкольного детства;</w:t>
      </w:r>
    </w:p>
    <w:p>
      <w:pPr>
        <w:pStyle w:val="Heading1"/>
        <w:numPr>
          <w:ilvl w:val="0"/>
          <w:numId w:val="14"/>
        </w:numPr>
        <w:tabs>
          <w:tab w:pos="1023" w:val="left" w:leader="none"/>
        </w:tabs>
        <w:spacing w:line="240" w:lineRule="auto" w:before="0" w:after="0"/>
        <w:ind w:left="1023" w:right="0" w:hanging="162"/>
        <w:jc w:val="left"/>
        <w:rPr>
          <w:b w:val="0"/>
        </w:rPr>
      </w:pPr>
      <w:r>
        <w:rPr>
          <w:b w:val="0"/>
        </w:rPr>
        <w:t>целевые</w:t>
      </w:r>
      <w:r>
        <w:rPr>
          <w:b w:val="0"/>
          <w:spacing w:val="-10"/>
        </w:rPr>
        <w:t> </w:t>
      </w:r>
      <w:r>
        <w:rPr>
          <w:b w:val="0"/>
        </w:rPr>
        <w:t>ориентиры</w:t>
      </w:r>
      <w:r>
        <w:rPr>
          <w:b w:val="0"/>
          <w:spacing w:val="-1"/>
        </w:rPr>
        <w:t> </w:t>
      </w:r>
      <w:r>
        <w:rPr/>
        <w:t>не</w:t>
      </w:r>
      <w:r>
        <w:rPr>
          <w:spacing w:val="-5"/>
        </w:rPr>
        <w:t> </w:t>
      </w:r>
      <w:r>
        <w:rPr/>
        <w:t>подлежат</w:t>
      </w:r>
      <w:r>
        <w:rPr>
          <w:spacing w:val="-3"/>
        </w:rPr>
        <w:t> </w:t>
      </w:r>
      <w:r>
        <w:rPr/>
        <w:t>непосредственной</w:t>
      </w:r>
      <w:r>
        <w:rPr>
          <w:spacing w:val="-8"/>
        </w:rPr>
        <w:t> </w:t>
      </w:r>
      <w:r>
        <w:rPr/>
        <w:t>оценке,</w:t>
      </w:r>
      <w:r>
        <w:rPr>
          <w:spacing w:val="-5"/>
        </w:rPr>
        <w:t> </w:t>
      </w:r>
      <w:r>
        <w:rPr/>
        <w:t>в</w:t>
      </w:r>
      <w:r>
        <w:rPr>
          <w:spacing w:val="-6"/>
        </w:rPr>
        <w:t> </w:t>
      </w:r>
      <w:r>
        <w:rPr/>
        <w:t>том</w:t>
      </w:r>
      <w:r>
        <w:rPr>
          <w:spacing w:val="-4"/>
        </w:rPr>
        <w:t> </w:t>
      </w:r>
      <w:r>
        <w:rPr/>
        <w:t>числе</w:t>
      </w:r>
      <w:r>
        <w:rPr>
          <w:spacing w:val="-4"/>
        </w:rPr>
        <w:t> </w:t>
      </w:r>
      <w:r>
        <w:rPr/>
        <w:t>и</w:t>
      </w:r>
      <w:r>
        <w:rPr>
          <w:spacing w:val="-7"/>
        </w:rPr>
        <w:t> </w:t>
      </w:r>
      <w:r>
        <w:rPr/>
        <w:t>в</w:t>
      </w:r>
      <w:r>
        <w:rPr>
          <w:spacing w:val="-5"/>
        </w:rPr>
        <w:t> </w:t>
      </w:r>
      <w:r>
        <w:rPr/>
        <w:t>виде</w:t>
      </w:r>
      <w:r>
        <w:rPr>
          <w:spacing w:val="-5"/>
        </w:rPr>
        <w:t> </w:t>
      </w:r>
      <w:r>
        <w:rPr/>
        <w:t>педагогической</w:t>
      </w:r>
      <w:r>
        <w:rPr>
          <w:spacing w:val="-5"/>
        </w:rPr>
        <w:t> </w:t>
      </w:r>
      <w:r>
        <w:rPr>
          <w:spacing w:val="-2"/>
        </w:rPr>
        <w:t>диагностики</w:t>
      </w:r>
    </w:p>
    <w:p>
      <w:pPr>
        <w:pStyle w:val="BodyText"/>
        <w:spacing w:before="43"/>
        <w:ind w:left="295"/>
      </w:pPr>
      <w:r>
        <w:rPr/>
        <w:t>(мониторинга),</w:t>
      </w:r>
      <w:r>
        <w:rPr>
          <w:spacing w:val="-8"/>
        </w:rPr>
        <w:t> </w:t>
      </w:r>
      <w:r>
        <w:rPr/>
        <w:t>и</w:t>
      </w:r>
      <w:r>
        <w:rPr>
          <w:spacing w:val="-8"/>
        </w:rPr>
        <w:t> </w:t>
      </w:r>
      <w:r>
        <w:rPr/>
        <w:t>не</w:t>
      </w:r>
      <w:r>
        <w:rPr>
          <w:spacing w:val="-8"/>
        </w:rPr>
        <w:t> </w:t>
      </w:r>
      <w:r>
        <w:rPr/>
        <w:t>являются</w:t>
      </w:r>
      <w:r>
        <w:rPr>
          <w:spacing w:val="-6"/>
        </w:rPr>
        <w:t> </w:t>
      </w:r>
      <w:r>
        <w:rPr/>
        <w:t>основанием</w:t>
      </w:r>
      <w:r>
        <w:rPr>
          <w:spacing w:val="-5"/>
        </w:rPr>
        <w:t> </w:t>
      </w:r>
      <w:r>
        <w:rPr/>
        <w:t>для</w:t>
      </w:r>
      <w:r>
        <w:rPr>
          <w:spacing w:val="-5"/>
        </w:rPr>
        <w:t> </w:t>
      </w:r>
      <w:r>
        <w:rPr/>
        <w:t>их</w:t>
      </w:r>
      <w:r>
        <w:rPr>
          <w:spacing w:val="-4"/>
        </w:rPr>
        <w:t> </w:t>
      </w:r>
      <w:r>
        <w:rPr/>
        <w:t>формального</w:t>
      </w:r>
      <w:r>
        <w:rPr>
          <w:spacing w:val="-4"/>
        </w:rPr>
        <w:t> </w:t>
      </w:r>
      <w:r>
        <w:rPr/>
        <w:t>сравнения</w:t>
      </w:r>
      <w:r>
        <w:rPr>
          <w:spacing w:val="-5"/>
        </w:rPr>
        <w:t> </w:t>
      </w:r>
      <w:r>
        <w:rPr/>
        <w:t>с</w:t>
      </w:r>
      <w:r>
        <w:rPr>
          <w:spacing w:val="-5"/>
        </w:rPr>
        <w:t> </w:t>
      </w:r>
      <w:r>
        <w:rPr/>
        <w:t>реальными</w:t>
      </w:r>
      <w:r>
        <w:rPr>
          <w:spacing w:val="-5"/>
        </w:rPr>
        <w:t> </w:t>
      </w:r>
      <w:r>
        <w:rPr/>
        <w:t>достижениями</w:t>
      </w:r>
      <w:r>
        <w:rPr>
          <w:spacing w:val="-5"/>
        </w:rPr>
        <w:t> </w:t>
      </w:r>
      <w:r>
        <w:rPr/>
        <w:t>детей</w:t>
      </w:r>
      <w:r>
        <w:rPr>
          <w:spacing w:val="-8"/>
        </w:rPr>
        <w:t> </w:t>
      </w:r>
      <w:r>
        <w:rPr/>
        <w:t>и</w:t>
      </w:r>
      <w:r>
        <w:rPr>
          <w:spacing w:val="-4"/>
        </w:rPr>
        <w:t> </w:t>
      </w:r>
      <w:r>
        <w:rPr>
          <w:spacing w:val="-2"/>
        </w:rPr>
        <w:t>основой</w:t>
      </w:r>
    </w:p>
    <w:p>
      <w:pPr>
        <w:pStyle w:val="BodyText"/>
        <w:spacing w:after="0"/>
        <w:sectPr>
          <w:pgSz w:w="16850" w:h="11920" w:orient="landscape"/>
          <w:pgMar w:header="0" w:footer="1018" w:top="640" w:bottom="1280" w:left="425" w:right="141"/>
        </w:sectPr>
      </w:pPr>
    </w:p>
    <w:p>
      <w:pPr>
        <w:pStyle w:val="BodyText"/>
        <w:spacing w:line="276" w:lineRule="auto" w:before="61"/>
        <w:ind w:left="295" w:right="576"/>
        <w:jc w:val="both"/>
      </w:pPr>
      <w:r>
        <w:rPr/>
        <w:t>объективной</w:t>
      </w:r>
      <w:r>
        <w:rPr>
          <w:spacing w:val="-2"/>
        </w:rPr>
        <w:t> </w:t>
      </w:r>
      <w:r>
        <w:rPr/>
        <w:t>оценки</w:t>
      </w:r>
      <w:r>
        <w:rPr>
          <w:spacing w:val="-3"/>
        </w:rPr>
        <w:t> </w:t>
      </w:r>
      <w:r>
        <w:rPr/>
        <w:t>соответствия</w:t>
      </w:r>
      <w:r>
        <w:rPr>
          <w:spacing w:val="-2"/>
        </w:rPr>
        <w:t> </w:t>
      </w:r>
      <w:r>
        <w:rPr/>
        <w:t>установленным</w:t>
      </w:r>
      <w:r>
        <w:rPr>
          <w:spacing w:val="-2"/>
        </w:rPr>
        <w:t> </w:t>
      </w:r>
      <w:r>
        <w:rPr/>
        <w:t>требованиям</w:t>
      </w:r>
      <w:r>
        <w:rPr>
          <w:spacing w:val="-5"/>
        </w:rPr>
        <w:t> </w:t>
      </w:r>
      <w:r>
        <w:rPr/>
        <w:t>образовательной</w:t>
      </w:r>
      <w:r>
        <w:rPr>
          <w:spacing w:val="-2"/>
        </w:rPr>
        <w:t> </w:t>
      </w:r>
      <w:r>
        <w:rPr/>
        <w:t>деятельности</w:t>
      </w:r>
      <w:r>
        <w:rPr>
          <w:spacing w:val="-5"/>
        </w:rPr>
        <w:t> </w:t>
      </w:r>
      <w:r>
        <w:rPr/>
        <w:t>и</w:t>
      </w:r>
      <w:r>
        <w:rPr>
          <w:spacing w:val="-2"/>
        </w:rPr>
        <w:t> </w:t>
      </w:r>
      <w:r>
        <w:rPr/>
        <w:t>подготовки</w:t>
      </w:r>
      <w:r>
        <w:rPr>
          <w:spacing w:val="-2"/>
        </w:rPr>
        <w:t> </w:t>
      </w:r>
      <w:r>
        <w:rPr/>
        <w:t>детей</w:t>
      </w:r>
      <w:r>
        <w:rPr>
          <w:spacing w:val="-2"/>
        </w:rPr>
        <w:t> </w:t>
      </w:r>
      <w:r>
        <w:rPr/>
        <w:t>(п.</w:t>
      </w:r>
      <w:r>
        <w:rPr>
          <w:spacing w:val="-3"/>
        </w:rPr>
        <w:t> </w:t>
      </w:r>
      <w:r>
        <w:rPr/>
        <w:t>4.3</w:t>
      </w:r>
      <w:r>
        <w:rPr>
          <w:spacing w:val="-2"/>
        </w:rPr>
        <w:t> </w:t>
      </w:r>
      <w:r>
        <w:rPr/>
        <w:t>ФГОС ДО; п.16.3 раздел II ФОП ДО).</w:t>
      </w:r>
    </w:p>
    <w:p>
      <w:pPr>
        <w:pStyle w:val="ListParagraph"/>
        <w:numPr>
          <w:ilvl w:val="0"/>
          <w:numId w:val="14"/>
        </w:numPr>
        <w:tabs>
          <w:tab w:pos="1023" w:val="left" w:leader="none"/>
        </w:tabs>
        <w:spacing w:line="276" w:lineRule="auto" w:before="2" w:after="0"/>
        <w:ind w:left="295" w:right="844" w:firstLine="566"/>
        <w:jc w:val="left"/>
        <w:rPr>
          <w:sz w:val="28"/>
        </w:rPr>
      </w:pPr>
      <w:r>
        <w:rPr>
          <w:sz w:val="28"/>
        </w:rPr>
        <w:t>освоение</w:t>
      </w:r>
      <w:r>
        <w:rPr>
          <w:spacing w:val="-4"/>
          <w:sz w:val="28"/>
        </w:rPr>
        <w:t> </w:t>
      </w:r>
      <w:r>
        <w:rPr>
          <w:sz w:val="28"/>
        </w:rPr>
        <w:t>Программы</w:t>
      </w:r>
      <w:r>
        <w:rPr>
          <w:spacing w:val="-4"/>
          <w:sz w:val="28"/>
        </w:rPr>
        <w:t> </w:t>
      </w:r>
      <w:r>
        <w:rPr>
          <w:sz w:val="28"/>
        </w:rPr>
        <w:t>не</w:t>
      </w:r>
      <w:r>
        <w:rPr>
          <w:spacing w:val="-4"/>
          <w:sz w:val="28"/>
        </w:rPr>
        <w:t> </w:t>
      </w:r>
      <w:r>
        <w:rPr>
          <w:sz w:val="28"/>
        </w:rPr>
        <w:t>сопровождается</w:t>
      </w:r>
      <w:r>
        <w:rPr>
          <w:spacing w:val="-4"/>
          <w:sz w:val="28"/>
        </w:rPr>
        <w:t> </w:t>
      </w:r>
      <w:r>
        <w:rPr>
          <w:sz w:val="28"/>
        </w:rPr>
        <w:t>проведением</w:t>
      </w:r>
      <w:r>
        <w:rPr>
          <w:spacing w:val="-4"/>
          <w:sz w:val="28"/>
        </w:rPr>
        <w:t> </w:t>
      </w:r>
      <w:r>
        <w:rPr>
          <w:sz w:val="28"/>
        </w:rPr>
        <w:t>промежуточных</w:t>
      </w:r>
      <w:r>
        <w:rPr>
          <w:spacing w:val="-3"/>
          <w:sz w:val="28"/>
        </w:rPr>
        <w:t> </w:t>
      </w:r>
      <w:r>
        <w:rPr>
          <w:sz w:val="28"/>
        </w:rPr>
        <w:t>аттестаций</w:t>
      </w:r>
      <w:r>
        <w:rPr>
          <w:spacing w:val="-4"/>
          <w:sz w:val="28"/>
        </w:rPr>
        <w:t> </w:t>
      </w:r>
      <w:r>
        <w:rPr>
          <w:sz w:val="28"/>
        </w:rPr>
        <w:t>и</w:t>
      </w:r>
      <w:r>
        <w:rPr>
          <w:spacing w:val="-4"/>
          <w:sz w:val="28"/>
        </w:rPr>
        <w:t> </w:t>
      </w:r>
      <w:r>
        <w:rPr>
          <w:sz w:val="28"/>
        </w:rPr>
        <w:t>итоговой</w:t>
      </w:r>
      <w:r>
        <w:rPr>
          <w:spacing w:val="-4"/>
          <w:sz w:val="28"/>
        </w:rPr>
        <w:t> </w:t>
      </w:r>
      <w:r>
        <w:rPr>
          <w:sz w:val="28"/>
        </w:rPr>
        <w:t>аттестации</w:t>
      </w:r>
      <w:r>
        <w:rPr>
          <w:spacing w:val="-7"/>
          <w:sz w:val="28"/>
        </w:rPr>
        <w:t> </w:t>
      </w:r>
      <w:r>
        <w:rPr>
          <w:sz w:val="28"/>
        </w:rPr>
        <w:t>обучающихся (п. 4.3 ФГОС ДО).</w:t>
      </w:r>
    </w:p>
    <w:p>
      <w:pPr>
        <w:pStyle w:val="BodyText"/>
        <w:spacing w:line="276" w:lineRule="auto"/>
        <w:ind w:left="295" w:right="483" w:firstLine="566"/>
        <w:jc w:val="both"/>
      </w:pPr>
      <w:r>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pPr>
        <w:pStyle w:val="BodyText"/>
        <w:ind w:left="861"/>
        <w:jc w:val="both"/>
      </w:pPr>
      <w:r>
        <w:rPr/>
        <w:t>Результаты</w:t>
      </w:r>
      <w:r>
        <w:rPr>
          <w:spacing w:val="56"/>
        </w:rPr>
        <w:t> </w:t>
      </w:r>
      <w:r>
        <w:rPr/>
        <w:t>педагогической</w:t>
      </w:r>
      <w:r>
        <w:rPr>
          <w:spacing w:val="58"/>
        </w:rPr>
        <w:t> </w:t>
      </w:r>
      <w:r>
        <w:rPr/>
        <w:t>диагностики</w:t>
      </w:r>
      <w:r>
        <w:rPr>
          <w:spacing w:val="58"/>
        </w:rPr>
        <w:t> </w:t>
      </w:r>
      <w:r>
        <w:rPr/>
        <w:t>(мониторинга)</w:t>
      </w:r>
      <w:r>
        <w:rPr>
          <w:spacing w:val="58"/>
        </w:rPr>
        <w:t> </w:t>
      </w:r>
      <w:r>
        <w:rPr/>
        <w:t>могут</w:t>
      </w:r>
      <w:r>
        <w:rPr>
          <w:spacing w:val="57"/>
        </w:rPr>
        <w:t> </w:t>
      </w:r>
      <w:r>
        <w:rPr/>
        <w:t>использоваться</w:t>
      </w:r>
      <w:r>
        <w:rPr>
          <w:spacing w:val="59"/>
        </w:rPr>
        <w:t> </w:t>
      </w:r>
      <w:r>
        <w:rPr/>
        <w:t>исключительно</w:t>
      </w:r>
      <w:r>
        <w:rPr>
          <w:spacing w:val="57"/>
        </w:rPr>
        <w:t> </w:t>
      </w:r>
      <w:r>
        <w:rPr/>
        <w:t>для</w:t>
      </w:r>
      <w:r>
        <w:rPr>
          <w:spacing w:val="59"/>
        </w:rPr>
        <w:t> </w:t>
      </w:r>
      <w:r>
        <w:rPr/>
        <w:t>решения</w:t>
      </w:r>
      <w:r>
        <w:rPr>
          <w:spacing w:val="59"/>
        </w:rPr>
        <w:t> </w:t>
      </w:r>
      <w:r>
        <w:rPr>
          <w:spacing w:val="-2"/>
        </w:rPr>
        <w:t>следующих</w:t>
      </w:r>
    </w:p>
    <w:p>
      <w:pPr>
        <w:spacing w:before="47"/>
        <w:ind w:left="295" w:right="0" w:firstLine="0"/>
        <w:jc w:val="both"/>
        <w:rPr>
          <w:i/>
          <w:sz w:val="28"/>
        </w:rPr>
      </w:pPr>
      <w:r>
        <w:rPr>
          <w:i/>
          <w:sz w:val="28"/>
        </w:rPr>
        <w:t>образовательных</w:t>
      </w:r>
      <w:r>
        <w:rPr>
          <w:i/>
          <w:spacing w:val="-15"/>
          <w:sz w:val="28"/>
        </w:rPr>
        <w:t> </w:t>
      </w:r>
      <w:r>
        <w:rPr>
          <w:i/>
          <w:spacing w:val="-2"/>
          <w:sz w:val="28"/>
        </w:rPr>
        <w:t>задач:</w:t>
      </w:r>
    </w:p>
    <w:p>
      <w:pPr>
        <w:pStyle w:val="ListParagraph"/>
        <w:numPr>
          <w:ilvl w:val="0"/>
          <w:numId w:val="15"/>
        </w:numPr>
        <w:tabs>
          <w:tab w:pos="1001" w:val="left" w:leader="none"/>
        </w:tabs>
        <w:spacing w:line="276" w:lineRule="auto" w:before="50" w:after="0"/>
        <w:ind w:left="295" w:right="637" w:firstLine="427"/>
        <w:jc w:val="both"/>
        <w:rPr>
          <w:sz w:val="28"/>
        </w:rPr>
      </w:pPr>
      <w:r>
        <w:rPr>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pPr>
        <w:pStyle w:val="ListParagraph"/>
        <w:numPr>
          <w:ilvl w:val="0"/>
          <w:numId w:val="15"/>
        </w:numPr>
        <w:tabs>
          <w:tab w:pos="1001" w:val="left" w:leader="none"/>
        </w:tabs>
        <w:spacing w:line="321" w:lineRule="exact" w:before="0" w:after="0"/>
        <w:ind w:left="1001" w:right="0" w:hanging="279"/>
        <w:jc w:val="both"/>
        <w:rPr>
          <w:sz w:val="28"/>
        </w:rPr>
      </w:pPr>
      <w:r>
        <w:rPr>
          <w:sz w:val="28"/>
        </w:rPr>
        <w:t>оптимизации</w:t>
      </w:r>
      <w:r>
        <w:rPr>
          <w:spacing w:val="-9"/>
          <w:sz w:val="28"/>
        </w:rPr>
        <w:t> </w:t>
      </w:r>
      <w:r>
        <w:rPr>
          <w:sz w:val="28"/>
        </w:rPr>
        <w:t>работы</w:t>
      </w:r>
      <w:r>
        <w:rPr>
          <w:spacing w:val="-5"/>
          <w:sz w:val="28"/>
        </w:rPr>
        <w:t> </w:t>
      </w:r>
      <w:r>
        <w:rPr>
          <w:sz w:val="28"/>
        </w:rPr>
        <w:t>с</w:t>
      </w:r>
      <w:r>
        <w:rPr>
          <w:spacing w:val="-6"/>
          <w:sz w:val="28"/>
        </w:rPr>
        <w:t> </w:t>
      </w:r>
      <w:r>
        <w:rPr>
          <w:sz w:val="28"/>
        </w:rPr>
        <w:t>группой</w:t>
      </w:r>
      <w:r>
        <w:rPr>
          <w:spacing w:val="-8"/>
          <w:sz w:val="28"/>
        </w:rPr>
        <w:t> </w:t>
      </w:r>
      <w:r>
        <w:rPr>
          <w:spacing w:val="-2"/>
          <w:sz w:val="28"/>
        </w:rPr>
        <w:t>детей.</w:t>
      </w:r>
    </w:p>
    <w:p>
      <w:pPr>
        <w:pStyle w:val="BodyText"/>
        <w:spacing w:before="98"/>
      </w:pPr>
    </w:p>
    <w:p>
      <w:pPr>
        <w:spacing w:before="0"/>
        <w:ind w:left="722" w:right="0" w:firstLine="0"/>
        <w:jc w:val="both"/>
        <w:rPr>
          <w:i/>
          <w:sz w:val="28"/>
        </w:rPr>
      </w:pPr>
      <w:r>
        <w:rPr>
          <w:i/>
          <w:sz w:val="28"/>
        </w:rPr>
        <w:t>Периодичность</w:t>
      </w:r>
      <w:r>
        <w:rPr>
          <w:i/>
          <w:spacing w:val="-15"/>
          <w:sz w:val="28"/>
        </w:rPr>
        <w:t> </w:t>
      </w:r>
      <w:r>
        <w:rPr>
          <w:i/>
          <w:sz w:val="28"/>
        </w:rPr>
        <w:t>проведения</w:t>
      </w:r>
      <w:r>
        <w:rPr>
          <w:i/>
          <w:spacing w:val="-13"/>
          <w:sz w:val="28"/>
        </w:rPr>
        <w:t> </w:t>
      </w:r>
      <w:r>
        <w:rPr>
          <w:i/>
          <w:sz w:val="28"/>
        </w:rPr>
        <w:t>педагогической</w:t>
      </w:r>
      <w:r>
        <w:rPr>
          <w:i/>
          <w:spacing w:val="-12"/>
          <w:sz w:val="28"/>
        </w:rPr>
        <w:t> </w:t>
      </w:r>
      <w:r>
        <w:rPr>
          <w:i/>
          <w:spacing w:val="-2"/>
          <w:sz w:val="28"/>
        </w:rPr>
        <w:t>диагностики.</w:t>
      </w:r>
    </w:p>
    <w:p>
      <w:pPr>
        <w:pStyle w:val="BodyText"/>
        <w:spacing w:before="48"/>
        <w:ind w:left="722"/>
        <w:jc w:val="both"/>
      </w:pPr>
      <w:r>
        <w:rPr>
          <w:b/>
        </w:rPr>
        <w:t>2</w:t>
      </w:r>
      <w:r>
        <w:rPr>
          <w:b/>
          <w:spacing w:val="-5"/>
        </w:rPr>
        <w:t> </w:t>
      </w:r>
      <w:r>
        <w:rPr>
          <w:b/>
        </w:rPr>
        <w:t>раза</w:t>
      </w:r>
      <w:r>
        <w:rPr>
          <w:b/>
          <w:spacing w:val="-3"/>
        </w:rPr>
        <w:t> </w:t>
      </w:r>
      <w:r>
        <w:rPr>
          <w:b/>
        </w:rPr>
        <w:t>в</w:t>
      </w:r>
      <w:r>
        <w:rPr>
          <w:b/>
          <w:spacing w:val="-5"/>
        </w:rPr>
        <w:t> </w:t>
      </w:r>
      <w:r>
        <w:rPr>
          <w:b/>
        </w:rPr>
        <w:t>год</w:t>
      </w:r>
      <w:r>
        <w:rPr>
          <w:b/>
          <w:spacing w:val="-6"/>
        </w:rPr>
        <w:t> </w:t>
      </w:r>
      <w:r>
        <w:rPr/>
        <w:t>на</w:t>
      </w:r>
      <w:r>
        <w:rPr>
          <w:spacing w:val="-4"/>
        </w:rPr>
        <w:t> </w:t>
      </w:r>
      <w:r>
        <w:rPr/>
        <w:t>основании</w:t>
      </w:r>
      <w:r>
        <w:rPr>
          <w:spacing w:val="-4"/>
        </w:rPr>
        <w:t> </w:t>
      </w:r>
      <w:r>
        <w:rPr/>
        <w:t>Положения</w:t>
      </w:r>
      <w:r>
        <w:rPr>
          <w:spacing w:val="-4"/>
        </w:rPr>
        <w:t> </w:t>
      </w:r>
      <w:r>
        <w:rPr/>
        <w:t>о</w:t>
      </w:r>
      <w:r>
        <w:rPr>
          <w:spacing w:val="-6"/>
        </w:rPr>
        <w:t> </w:t>
      </w:r>
      <w:r>
        <w:rPr/>
        <w:t>педагогической</w:t>
      </w:r>
      <w:r>
        <w:rPr>
          <w:spacing w:val="-7"/>
        </w:rPr>
        <w:t> </w:t>
      </w:r>
      <w:r>
        <w:rPr/>
        <w:t>диагностики</w:t>
      </w:r>
      <w:r>
        <w:rPr>
          <w:spacing w:val="-4"/>
        </w:rPr>
        <w:t> </w:t>
      </w:r>
      <w:r>
        <w:rPr/>
        <w:t>МАДОУ</w:t>
      </w:r>
      <w:r>
        <w:rPr>
          <w:spacing w:val="-5"/>
        </w:rPr>
        <w:t> </w:t>
      </w:r>
      <w:r>
        <w:rPr/>
        <w:t>«Детский</w:t>
      </w:r>
      <w:r>
        <w:rPr>
          <w:spacing w:val="-4"/>
        </w:rPr>
        <w:t> </w:t>
      </w:r>
      <w:r>
        <w:rPr/>
        <w:t>сад</w:t>
      </w:r>
      <w:r>
        <w:rPr>
          <w:spacing w:val="-6"/>
        </w:rPr>
        <w:t> </w:t>
      </w:r>
      <w:r>
        <w:rPr/>
        <w:t>№</w:t>
      </w:r>
      <w:r>
        <w:rPr>
          <w:spacing w:val="-3"/>
        </w:rPr>
        <w:t> </w:t>
      </w:r>
      <w:r>
        <w:rPr>
          <w:spacing w:val="-2"/>
        </w:rPr>
        <w:t>366»:</w:t>
      </w:r>
    </w:p>
    <w:p>
      <w:pPr>
        <w:pStyle w:val="ListParagraph"/>
        <w:numPr>
          <w:ilvl w:val="0"/>
          <w:numId w:val="16"/>
        </w:numPr>
        <w:tabs>
          <w:tab w:pos="968" w:val="left" w:leader="none"/>
        </w:tabs>
        <w:spacing w:line="276" w:lineRule="auto" w:before="48" w:after="0"/>
        <w:ind w:left="295" w:right="634" w:firstLine="427"/>
        <w:jc w:val="both"/>
        <w:rPr>
          <w:i/>
          <w:sz w:val="28"/>
        </w:rPr>
      </w:pPr>
      <w:r>
        <w:rPr>
          <w:sz w:val="28"/>
        </w:rPr>
        <w:t>на начальном этапе освоения ребенком образовательной программы в зависимости от времени его поступления в дошкольную группу </w:t>
      </w:r>
      <w:r>
        <w:rPr>
          <w:b/>
          <w:i/>
          <w:sz w:val="28"/>
        </w:rPr>
        <w:t>(стартовая диагностика)</w:t>
      </w:r>
      <w:r>
        <w:rPr>
          <w:sz w:val="28"/>
        </w:rPr>
        <w:t>;</w:t>
      </w:r>
    </w:p>
    <w:p>
      <w:pPr>
        <w:pStyle w:val="ListParagraph"/>
        <w:numPr>
          <w:ilvl w:val="0"/>
          <w:numId w:val="16"/>
        </w:numPr>
        <w:tabs>
          <w:tab w:pos="884" w:val="left" w:leader="none"/>
        </w:tabs>
        <w:spacing w:line="240" w:lineRule="auto" w:before="1" w:after="0"/>
        <w:ind w:left="884" w:right="0" w:hanging="162"/>
        <w:jc w:val="both"/>
        <w:rPr>
          <w:sz w:val="28"/>
        </w:rPr>
      </w:pPr>
      <w:r>
        <w:rPr>
          <w:sz w:val="28"/>
        </w:rPr>
        <w:t>на</w:t>
      </w:r>
      <w:r>
        <w:rPr>
          <w:spacing w:val="-9"/>
          <w:sz w:val="28"/>
        </w:rPr>
        <w:t> </w:t>
      </w:r>
      <w:r>
        <w:rPr>
          <w:sz w:val="28"/>
        </w:rPr>
        <w:t>завершающем</w:t>
      </w:r>
      <w:r>
        <w:rPr>
          <w:spacing w:val="-6"/>
          <w:sz w:val="28"/>
        </w:rPr>
        <w:t> </w:t>
      </w:r>
      <w:r>
        <w:rPr>
          <w:sz w:val="28"/>
        </w:rPr>
        <w:t>этапе</w:t>
      </w:r>
      <w:r>
        <w:rPr>
          <w:spacing w:val="-7"/>
          <w:sz w:val="28"/>
        </w:rPr>
        <w:t> </w:t>
      </w:r>
      <w:r>
        <w:rPr>
          <w:sz w:val="28"/>
        </w:rPr>
        <w:t>освоения</w:t>
      </w:r>
      <w:r>
        <w:rPr>
          <w:spacing w:val="-6"/>
          <w:sz w:val="28"/>
        </w:rPr>
        <w:t> </w:t>
      </w:r>
      <w:r>
        <w:rPr>
          <w:sz w:val="28"/>
        </w:rPr>
        <w:t>программы</w:t>
      </w:r>
      <w:r>
        <w:rPr>
          <w:spacing w:val="-6"/>
          <w:sz w:val="28"/>
        </w:rPr>
        <w:t> </w:t>
      </w:r>
      <w:r>
        <w:rPr>
          <w:sz w:val="28"/>
        </w:rPr>
        <w:t>его</w:t>
      </w:r>
      <w:r>
        <w:rPr>
          <w:spacing w:val="-6"/>
          <w:sz w:val="28"/>
        </w:rPr>
        <w:t> </w:t>
      </w:r>
      <w:r>
        <w:rPr>
          <w:sz w:val="28"/>
        </w:rPr>
        <w:t>возрастной</w:t>
      </w:r>
      <w:r>
        <w:rPr>
          <w:spacing w:val="-6"/>
          <w:sz w:val="28"/>
        </w:rPr>
        <w:t> </w:t>
      </w:r>
      <w:r>
        <w:rPr>
          <w:sz w:val="28"/>
        </w:rPr>
        <w:t>группой</w:t>
      </w:r>
      <w:r>
        <w:rPr>
          <w:spacing w:val="-2"/>
          <w:sz w:val="28"/>
        </w:rPr>
        <w:t> </w:t>
      </w:r>
      <w:r>
        <w:rPr>
          <w:b/>
          <w:i/>
          <w:sz w:val="28"/>
        </w:rPr>
        <w:t>(заключительная</w:t>
      </w:r>
      <w:r>
        <w:rPr>
          <w:b/>
          <w:i/>
          <w:spacing w:val="-7"/>
          <w:sz w:val="28"/>
        </w:rPr>
        <w:t> </w:t>
      </w:r>
      <w:r>
        <w:rPr>
          <w:b/>
          <w:i/>
          <w:spacing w:val="-2"/>
          <w:sz w:val="28"/>
        </w:rPr>
        <w:t>диагностика)</w:t>
      </w:r>
      <w:r>
        <w:rPr>
          <w:spacing w:val="-2"/>
          <w:sz w:val="28"/>
        </w:rPr>
        <w:t>.</w:t>
      </w:r>
    </w:p>
    <w:p>
      <w:pPr>
        <w:pStyle w:val="BodyText"/>
        <w:spacing w:before="47"/>
        <w:ind w:left="722"/>
        <w:jc w:val="both"/>
      </w:pPr>
      <w:r>
        <w:rPr/>
        <w:t>При</w:t>
      </w:r>
      <w:r>
        <w:rPr>
          <w:spacing w:val="65"/>
        </w:rPr>
        <w:t> </w:t>
      </w:r>
      <w:r>
        <w:rPr/>
        <w:t>проведении</w:t>
      </w:r>
      <w:r>
        <w:rPr>
          <w:spacing w:val="67"/>
        </w:rPr>
        <w:t> </w:t>
      </w:r>
      <w:r>
        <w:rPr/>
        <w:t>диагностики</w:t>
      </w:r>
      <w:r>
        <w:rPr>
          <w:spacing w:val="67"/>
        </w:rPr>
        <w:t> </w:t>
      </w:r>
      <w:r>
        <w:rPr/>
        <w:t>на</w:t>
      </w:r>
      <w:r>
        <w:rPr>
          <w:spacing w:val="67"/>
        </w:rPr>
        <w:t> </w:t>
      </w:r>
      <w:r>
        <w:rPr/>
        <w:t>начальном</w:t>
      </w:r>
      <w:r>
        <w:rPr>
          <w:spacing w:val="66"/>
        </w:rPr>
        <w:t> </w:t>
      </w:r>
      <w:r>
        <w:rPr/>
        <w:t>этапе</w:t>
      </w:r>
      <w:r>
        <w:rPr>
          <w:spacing w:val="66"/>
        </w:rPr>
        <w:t> </w:t>
      </w:r>
      <w:r>
        <w:rPr/>
        <w:t>учитывается</w:t>
      </w:r>
      <w:r>
        <w:rPr>
          <w:spacing w:val="67"/>
        </w:rPr>
        <w:t> </w:t>
      </w:r>
      <w:r>
        <w:rPr/>
        <w:t>адаптационный</w:t>
      </w:r>
      <w:r>
        <w:rPr>
          <w:spacing w:val="68"/>
        </w:rPr>
        <w:t> </w:t>
      </w:r>
      <w:r>
        <w:rPr/>
        <w:t>период</w:t>
      </w:r>
      <w:r>
        <w:rPr>
          <w:spacing w:val="67"/>
        </w:rPr>
        <w:t> </w:t>
      </w:r>
      <w:r>
        <w:rPr/>
        <w:t>пребывания</w:t>
      </w:r>
      <w:r>
        <w:rPr>
          <w:spacing w:val="67"/>
        </w:rPr>
        <w:t> </w:t>
      </w:r>
      <w:r>
        <w:rPr/>
        <w:t>ребенка</w:t>
      </w:r>
      <w:r>
        <w:rPr>
          <w:spacing w:val="66"/>
        </w:rPr>
        <w:t> </w:t>
      </w:r>
      <w:r>
        <w:rPr/>
        <w:t>в</w:t>
      </w:r>
      <w:r>
        <w:rPr>
          <w:spacing w:val="69"/>
        </w:rPr>
        <w:t> </w:t>
      </w:r>
      <w:r>
        <w:rPr>
          <w:spacing w:val="-2"/>
        </w:rPr>
        <w:t>группе.</w:t>
      </w:r>
    </w:p>
    <w:p>
      <w:pPr>
        <w:pStyle w:val="BodyText"/>
        <w:spacing w:before="48"/>
        <w:ind w:left="295"/>
        <w:jc w:val="both"/>
      </w:pPr>
      <w:r>
        <w:rPr/>
        <w:t>Сравнение</w:t>
      </w:r>
      <w:r>
        <w:rPr>
          <w:spacing w:val="-12"/>
        </w:rPr>
        <w:t> </w:t>
      </w:r>
      <w:r>
        <w:rPr/>
        <w:t>результатов</w:t>
      </w:r>
      <w:r>
        <w:rPr>
          <w:spacing w:val="-8"/>
        </w:rPr>
        <w:t> </w:t>
      </w:r>
      <w:r>
        <w:rPr/>
        <w:t>стартовой</w:t>
      </w:r>
      <w:r>
        <w:rPr>
          <w:spacing w:val="-9"/>
        </w:rPr>
        <w:t> </w:t>
      </w:r>
      <w:r>
        <w:rPr/>
        <w:t>и</w:t>
      </w:r>
      <w:r>
        <w:rPr>
          <w:spacing w:val="-7"/>
        </w:rPr>
        <w:t> </w:t>
      </w:r>
      <w:r>
        <w:rPr/>
        <w:t>финальной</w:t>
      </w:r>
      <w:r>
        <w:rPr>
          <w:spacing w:val="-7"/>
        </w:rPr>
        <w:t> </w:t>
      </w:r>
      <w:r>
        <w:rPr/>
        <w:t>диагностики</w:t>
      </w:r>
      <w:r>
        <w:rPr>
          <w:spacing w:val="-9"/>
        </w:rPr>
        <w:t> </w:t>
      </w:r>
      <w:r>
        <w:rPr/>
        <w:t>позволяет</w:t>
      </w:r>
      <w:r>
        <w:rPr>
          <w:spacing w:val="-6"/>
        </w:rPr>
        <w:t> </w:t>
      </w:r>
      <w:r>
        <w:rPr/>
        <w:t>выявить</w:t>
      </w:r>
      <w:r>
        <w:rPr>
          <w:spacing w:val="-12"/>
        </w:rPr>
        <w:t> </w:t>
      </w:r>
      <w:r>
        <w:rPr/>
        <w:t>индивидуальную</w:t>
      </w:r>
      <w:r>
        <w:rPr>
          <w:spacing w:val="-8"/>
        </w:rPr>
        <w:t> </w:t>
      </w:r>
      <w:r>
        <w:rPr/>
        <w:t>динамику</w:t>
      </w:r>
      <w:r>
        <w:rPr>
          <w:spacing w:val="-10"/>
        </w:rPr>
        <w:t> </w:t>
      </w:r>
      <w:r>
        <w:rPr/>
        <w:t>развития</w:t>
      </w:r>
      <w:r>
        <w:rPr>
          <w:spacing w:val="-9"/>
        </w:rPr>
        <w:t> </w:t>
      </w:r>
      <w:r>
        <w:rPr>
          <w:spacing w:val="-2"/>
        </w:rPr>
        <w:t>ребенка.</w:t>
      </w:r>
    </w:p>
    <w:p>
      <w:pPr>
        <w:spacing w:line="278" w:lineRule="auto" w:before="51"/>
        <w:ind w:left="295" w:right="622" w:firstLine="427"/>
        <w:jc w:val="both"/>
        <w:rPr>
          <w:b/>
          <w:i/>
          <w:sz w:val="28"/>
        </w:rPr>
      </w:pPr>
      <w:r>
        <w:rPr>
          <w:i/>
          <w:sz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w:t>
      </w:r>
      <w:r>
        <w:rPr>
          <w:b/>
          <w:i/>
          <w:sz w:val="28"/>
        </w:rPr>
        <w:t>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pPr>
        <w:pStyle w:val="ListParagraph"/>
        <w:numPr>
          <w:ilvl w:val="0"/>
          <w:numId w:val="17"/>
        </w:numPr>
        <w:tabs>
          <w:tab w:pos="1002" w:val="left" w:leader="none"/>
        </w:tabs>
        <w:spacing w:line="276" w:lineRule="auto" w:before="0" w:after="0"/>
        <w:ind w:left="295" w:right="624" w:firstLine="427"/>
        <w:jc w:val="both"/>
        <w:rPr>
          <w:sz w:val="28"/>
        </w:rPr>
      </w:pPr>
      <w:r>
        <w:rPr>
          <w:sz w:val="28"/>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pPr>
        <w:pStyle w:val="ListParagraph"/>
        <w:spacing w:after="0" w:line="276" w:lineRule="auto"/>
        <w:jc w:val="both"/>
        <w:rPr>
          <w:sz w:val="28"/>
        </w:rPr>
        <w:sectPr>
          <w:pgSz w:w="16850" w:h="11920" w:orient="landscape"/>
          <w:pgMar w:header="0" w:footer="1018" w:top="640" w:bottom="1280" w:left="425" w:right="141"/>
        </w:sectPr>
      </w:pPr>
    </w:p>
    <w:p>
      <w:pPr>
        <w:pStyle w:val="BodyText"/>
        <w:spacing w:line="276" w:lineRule="auto" w:before="61"/>
        <w:ind w:left="295" w:right="622" w:firstLine="427"/>
        <w:jc w:val="both"/>
      </w:pPr>
      <w:r>
        <w:rPr>
          <w:i/>
          <w:u w:val="single"/>
        </w:rPr>
        <w:t>Основным методом педагогической диагностики является </w:t>
      </w:r>
      <w:r>
        <w:rPr>
          <w:b/>
          <w:i/>
          <w:u w:val="single"/>
        </w:rPr>
        <w:t>наблюдение</w:t>
      </w:r>
      <w:r>
        <w:rPr>
          <w:b/>
        </w:rPr>
        <w:t>. </w:t>
      </w:r>
      <w:r>
        <w:rPr/>
        <w:t>ориентирами для наблюдения являются</w:t>
      </w:r>
      <w:r>
        <w:rPr>
          <w:spacing w:val="40"/>
        </w:rPr>
        <w:t> </w:t>
      </w:r>
      <w:r>
        <w:rPr/>
        <w:t>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w:t>
      </w:r>
      <w:r>
        <w:rPr>
          <w:spacing w:val="-3"/>
        </w:rPr>
        <w:t> </w:t>
      </w:r>
      <w:r>
        <w:rPr/>
        <w:t>режимных процессах, в группе и на прогулке, совместной</w:t>
      </w:r>
      <w:r>
        <w:rPr>
          <w:spacing w:val="-1"/>
        </w:rPr>
        <w:t> </w:t>
      </w:r>
      <w:r>
        <w:rPr/>
        <w:t>и самостоятельной</w:t>
      </w:r>
      <w:r>
        <w:rPr>
          <w:spacing w:val="-1"/>
        </w:rPr>
        <w:t> </w:t>
      </w:r>
      <w:r>
        <w:rPr/>
        <w:t>деятельности детей</w:t>
      </w:r>
      <w:r>
        <w:rPr>
          <w:spacing w:val="-1"/>
        </w:rPr>
        <w:t> </w:t>
      </w:r>
      <w:r>
        <w:rPr/>
        <w:t>и других </w:t>
      </w:r>
      <w:r>
        <w:rPr>
          <w:spacing w:val="-2"/>
        </w:rPr>
        <w:t>ситуациях).</w:t>
      </w:r>
    </w:p>
    <w:p>
      <w:pPr>
        <w:pStyle w:val="BodyText"/>
        <w:tabs>
          <w:tab w:pos="6667" w:val="left" w:leader="none"/>
          <w:tab w:pos="7376" w:val="left" w:leader="none"/>
          <w:tab w:pos="9500" w:val="left" w:leader="none"/>
          <w:tab w:pos="10208" w:val="left" w:leader="none"/>
          <w:tab w:pos="12332" w:val="left" w:leader="none"/>
          <w:tab w:pos="13040" w:val="left" w:leader="none"/>
        </w:tabs>
        <w:spacing w:line="276" w:lineRule="auto" w:before="2"/>
        <w:ind w:left="295" w:right="633" w:firstLine="427"/>
      </w:pPr>
      <w:r>
        <w:rPr/>
        <w:t>В процессе наблюдения педагог отмечает особенности проявления ребенком личностных качеств, деятельностных умений, интересов,</w:t>
      </w:r>
      <w:r>
        <w:rPr>
          <w:spacing w:val="40"/>
        </w:rPr>
        <w:t> </w:t>
      </w:r>
      <w:r>
        <w:rPr/>
        <w:t>предпочтений,</w:t>
      </w:r>
      <w:r>
        <w:rPr>
          <w:spacing w:val="40"/>
        </w:rPr>
        <w:t> </w:t>
      </w:r>
      <w:r>
        <w:rPr/>
        <w:t>фиксирует</w:t>
      </w:r>
      <w:r>
        <w:rPr>
          <w:spacing w:val="40"/>
        </w:rPr>
        <w:t> </w:t>
      </w:r>
      <w:r>
        <w:rPr/>
        <w:t>реакции</w:t>
      </w:r>
      <w:r>
        <w:rPr>
          <w:spacing w:val="40"/>
        </w:rPr>
        <w:t> </w:t>
      </w:r>
      <w:r>
        <w:rPr/>
        <w:t>на</w:t>
      </w:r>
      <w:r>
        <w:rPr>
          <w:spacing w:val="40"/>
        </w:rPr>
        <w:t> </w:t>
      </w:r>
      <w:r>
        <w:rPr/>
        <w:t>успехи</w:t>
      </w:r>
      <w:r>
        <w:rPr>
          <w:spacing w:val="40"/>
        </w:rPr>
        <w:t> </w:t>
      </w:r>
      <w:r>
        <w:rPr/>
        <w:t>и</w:t>
      </w:r>
      <w:r>
        <w:rPr>
          <w:spacing w:val="40"/>
        </w:rPr>
        <w:t> </w:t>
      </w:r>
      <w:r>
        <w:rPr/>
        <w:t>неудачи,</w:t>
      </w:r>
      <w:r>
        <w:rPr>
          <w:spacing w:val="40"/>
        </w:rPr>
        <w:t> </w:t>
      </w:r>
      <w:r>
        <w:rPr/>
        <w:t>поведение</w:t>
      </w:r>
      <w:r>
        <w:rPr>
          <w:spacing w:val="40"/>
        </w:rPr>
        <w:t> </w:t>
      </w:r>
      <w:r>
        <w:rPr/>
        <w:t>в</w:t>
      </w:r>
      <w:r>
        <w:rPr>
          <w:spacing w:val="40"/>
        </w:rPr>
        <w:t> </w:t>
      </w:r>
      <w:r>
        <w:rPr/>
        <w:t>конфликтных</w:t>
      </w:r>
      <w:r>
        <w:rPr>
          <w:spacing w:val="40"/>
        </w:rPr>
        <w:t> </w:t>
      </w:r>
      <w:r>
        <w:rPr/>
        <w:t>ситуациях</w:t>
      </w:r>
      <w:r>
        <w:rPr>
          <w:spacing w:val="40"/>
        </w:rPr>
        <w:t> </w:t>
      </w:r>
      <w:r>
        <w:rPr/>
        <w:t>и</w:t>
      </w:r>
      <w:r>
        <w:rPr>
          <w:spacing w:val="40"/>
        </w:rPr>
        <w:t> </w:t>
      </w:r>
      <w:r>
        <w:rPr/>
        <w:t>тому</w:t>
      </w:r>
      <w:r>
        <w:rPr>
          <w:spacing w:val="40"/>
        </w:rPr>
        <w:t> </w:t>
      </w:r>
      <w:r>
        <w:rPr/>
        <w:t>подобное. Наблюдая за</w:t>
      </w:r>
      <w:r>
        <w:rPr>
          <w:spacing w:val="-2"/>
        </w:rPr>
        <w:t> </w:t>
      </w:r>
      <w:r>
        <w:rPr/>
        <w:t>поведением ребенка,</w:t>
      </w:r>
      <w:r>
        <w:rPr>
          <w:spacing w:val="-1"/>
        </w:rPr>
        <w:t> </w:t>
      </w:r>
      <w:r>
        <w:rPr/>
        <w:t>педагог обращает внимание на</w:t>
      </w:r>
      <w:r>
        <w:rPr>
          <w:spacing w:val="-1"/>
        </w:rPr>
        <w:t> </w:t>
      </w:r>
      <w:r>
        <w:rPr/>
        <w:t>частоту</w:t>
      </w:r>
      <w:r>
        <w:rPr>
          <w:spacing w:val="-4"/>
        </w:rPr>
        <w:t> </w:t>
      </w:r>
      <w:r>
        <w:rPr/>
        <w:t>проявления</w:t>
      </w:r>
      <w:r>
        <w:rPr>
          <w:spacing w:val="-1"/>
        </w:rPr>
        <w:t> </w:t>
      </w:r>
      <w:r>
        <w:rPr/>
        <w:t>каждого показателя, самостоятельность</w:t>
      </w:r>
      <w:r>
        <w:rPr>
          <w:spacing w:val="-2"/>
        </w:rPr>
        <w:t> </w:t>
      </w:r>
      <w:r>
        <w:rPr/>
        <w:t>и инициативность ребенка в деятельности. Частота</w:t>
        <w:tab/>
        <w:t>проявления</w:t>
      </w:r>
      <w:r>
        <w:rPr>
          <w:spacing w:val="-39"/>
        </w:rPr>
        <w:t> </w:t>
      </w:r>
      <w:r>
        <w:rPr/>
        <w:t>указывает</w:t>
        <w:tab/>
      </w:r>
      <w:r>
        <w:rPr>
          <w:spacing w:val="-6"/>
        </w:rPr>
        <w:t>на</w:t>
      </w:r>
      <w:r>
        <w:rPr/>
        <w:tab/>
      </w:r>
      <w:r>
        <w:rPr>
          <w:spacing w:val="-2"/>
        </w:rPr>
        <w:t>периодичность</w:t>
      </w:r>
      <w:r>
        <w:rPr/>
        <w:tab/>
      </w:r>
      <w:r>
        <w:rPr>
          <w:spacing w:val="-10"/>
        </w:rPr>
        <w:t>и</w:t>
      </w:r>
      <w:r>
        <w:rPr/>
        <w:tab/>
      </w:r>
      <w:r>
        <w:rPr>
          <w:spacing w:val="-2"/>
        </w:rPr>
        <w:t>степень</w:t>
      </w:r>
      <w:r>
        <w:rPr>
          <w:spacing w:val="80"/>
        </w:rPr>
        <w:t> </w:t>
      </w:r>
      <w:r>
        <w:rPr/>
        <w:t>устойчивости</w:t>
      </w:r>
      <w:r>
        <w:rPr>
          <w:spacing w:val="40"/>
        </w:rPr>
        <w:t> </w:t>
      </w:r>
      <w:r>
        <w:rPr/>
        <w:t>показателя.</w:t>
      </w:r>
      <w:r>
        <w:rPr>
          <w:spacing w:val="40"/>
        </w:rPr>
        <w:t> </w:t>
      </w:r>
      <w:r>
        <w:rPr/>
        <w:t>Самостоятельность</w:t>
      </w:r>
      <w:r>
        <w:rPr>
          <w:spacing w:val="40"/>
        </w:rPr>
        <w:t> </w:t>
      </w:r>
      <w:r>
        <w:rPr/>
        <w:t>выполнения</w:t>
      </w:r>
      <w:r>
        <w:rPr>
          <w:spacing w:val="40"/>
        </w:rPr>
        <w:t> </w:t>
      </w:r>
      <w:r>
        <w:rPr/>
        <w:t>действия</w:t>
      </w:r>
      <w:r>
        <w:rPr>
          <w:spacing w:val="40"/>
        </w:rPr>
        <w:t> </w:t>
      </w:r>
      <w:r>
        <w:rPr/>
        <w:t>позволяет</w:t>
      </w:r>
      <w:r>
        <w:rPr>
          <w:spacing w:val="40"/>
        </w:rPr>
        <w:t> </w:t>
      </w:r>
      <w:r>
        <w:rPr/>
        <w:t>определить</w:t>
      </w:r>
      <w:r>
        <w:rPr>
          <w:spacing w:val="40"/>
        </w:rPr>
        <w:t> </w:t>
      </w:r>
      <w:r>
        <w:rPr/>
        <w:t>зону</w:t>
      </w:r>
      <w:r>
        <w:rPr>
          <w:spacing w:val="40"/>
        </w:rPr>
        <w:t> </w:t>
      </w:r>
      <w:r>
        <w:rPr/>
        <w:t>актуального</w:t>
      </w:r>
      <w:r>
        <w:rPr>
          <w:spacing w:val="40"/>
        </w:rPr>
        <w:t> </w:t>
      </w:r>
      <w:r>
        <w:rPr/>
        <w:t>и</w:t>
      </w:r>
      <w:r>
        <w:rPr>
          <w:spacing w:val="40"/>
        </w:rPr>
        <w:t> </w:t>
      </w:r>
      <w:r>
        <w:rPr/>
        <w:t>ближайшего развития ребенка. Инициативность свидетельствует</w:t>
      </w:r>
      <w:r>
        <w:rPr>
          <w:spacing w:val="40"/>
        </w:rPr>
        <w:t> </w:t>
      </w:r>
      <w:r>
        <w:rPr/>
        <w:t>о</w:t>
        <w:tab/>
        <w:t>проявлениисубъектности ребенка в деятельности и взаимодействии.</w:t>
      </w:r>
    </w:p>
    <w:p>
      <w:pPr>
        <w:spacing w:line="276" w:lineRule="auto" w:before="80"/>
        <w:ind w:left="295" w:right="0" w:firstLine="427"/>
        <w:jc w:val="left"/>
        <w:rPr>
          <w:b/>
          <w:i/>
          <w:sz w:val="28"/>
        </w:rPr>
      </w:pPr>
      <w:r>
        <w:rPr>
          <w:b/>
          <w:i/>
          <w:sz w:val="28"/>
        </w:rPr>
        <w:t>Результаты наблюдения фиксируются </w:t>
      </w:r>
      <w:r>
        <w:rPr>
          <w:b/>
          <w:i/>
          <w:sz w:val="28"/>
          <w:u w:val="thick"/>
        </w:rPr>
        <w:t>в карте развития ребёнка</w:t>
      </w:r>
      <w:r>
        <w:rPr>
          <w:b/>
          <w:i/>
          <w:sz w:val="28"/>
        </w:rPr>
        <w:t>, способ и форму их регистрации педагог выбирает </w:t>
      </w:r>
      <w:r>
        <w:rPr>
          <w:b/>
          <w:i/>
          <w:spacing w:val="-2"/>
          <w:sz w:val="28"/>
        </w:rPr>
        <w:t>самостоятельно.</w:t>
      </w:r>
    </w:p>
    <w:p>
      <w:pPr>
        <w:pStyle w:val="BodyText"/>
        <w:spacing w:line="276" w:lineRule="auto"/>
        <w:ind w:left="295" w:right="618" w:firstLine="427"/>
        <w:jc w:val="both"/>
      </w:pPr>
      <w:r>
        <w:rPr/>
        <w:t>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w:t>
      </w:r>
      <w:r>
        <w:rPr>
          <w:spacing w:val="-1"/>
        </w:rPr>
        <w:t> </w:t>
      </w:r>
      <w:r>
        <w:rPr/>
        <w:t>выявить и проанализировать</w:t>
      </w:r>
      <w:r>
        <w:rPr>
          <w:spacing w:val="-1"/>
        </w:rPr>
        <w:t> </w:t>
      </w:r>
      <w:r>
        <w:rPr/>
        <w:t>динамику</w:t>
      </w:r>
      <w:r>
        <w:rPr>
          <w:spacing w:val="-1"/>
        </w:rPr>
        <w:t> </w:t>
      </w:r>
      <w:r>
        <w:rPr/>
        <w:t>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pPr>
        <w:pStyle w:val="BodyText"/>
        <w:spacing w:line="276" w:lineRule="auto"/>
        <w:ind w:left="295" w:right="477" w:firstLine="566"/>
        <w:jc w:val="both"/>
      </w:pPr>
      <w:r>
        <w:rPr/>
        <w:t>Результаты наблюдения дополняются беседами с детьми в свободной форме,</w:t>
      </w:r>
      <w:r>
        <w:rPr>
          <w:spacing w:val="-18"/>
        </w:rPr>
        <w:t> </w:t>
      </w:r>
      <w:r>
        <w:rPr/>
        <w:t>что позволяет выявить причины поступков, наличие интереса к определенному</w:t>
      </w:r>
      <w:r>
        <w:rPr>
          <w:spacing w:val="-3"/>
        </w:rPr>
        <w:t> </w:t>
      </w:r>
      <w:r>
        <w:rPr/>
        <w:t>видудеятельности, уточнить знания о предметах и явлениях окружающей действительности и другое.</w:t>
      </w:r>
    </w:p>
    <w:p>
      <w:pPr>
        <w:pStyle w:val="ListParagraph"/>
        <w:numPr>
          <w:ilvl w:val="1"/>
          <w:numId w:val="17"/>
        </w:numPr>
        <w:tabs>
          <w:tab w:pos="2265" w:val="left" w:leader="none"/>
        </w:tabs>
        <w:spacing w:line="276" w:lineRule="auto" w:before="0" w:after="0"/>
        <w:ind w:left="295" w:right="477" w:firstLine="566"/>
        <w:jc w:val="both"/>
        <w:rPr>
          <w:sz w:val="28"/>
        </w:rPr>
      </w:pPr>
      <w:r>
        <w:rPr>
          <w:i/>
          <w:sz w:val="28"/>
          <w:u w:val="single"/>
        </w:rPr>
        <w:t>Анализ продуктов детской деятельности</w:t>
      </w:r>
      <w:r>
        <w:rPr>
          <w:i/>
          <w:sz w:val="28"/>
        </w:rPr>
        <w:t> </w:t>
      </w:r>
      <w:r>
        <w:rPr>
          <w:sz w:val="28"/>
        </w:rPr>
        <w:t>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pPr>
        <w:pStyle w:val="BodyText"/>
        <w:ind w:left="861"/>
        <w:jc w:val="both"/>
      </w:pPr>
      <w:r>
        <w:rPr/>
        <w:t>Педагогическая</w:t>
      </w:r>
      <w:r>
        <w:rPr>
          <w:spacing w:val="26"/>
        </w:rPr>
        <w:t>  </w:t>
      </w:r>
      <w:r>
        <w:rPr/>
        <w:t>диагностика</w:t>
      </w:r>
      <w:r>
        <w:rPr>
          <w:spacing w:val="30"/>
        </w:rPr>
        <w:t>  </w:t>
      </w:r>
      <w:r>
        <w:rPr/>
        <w:t>завершается</w:t>
      </w:r>
      <w:r>
        <w:rPr>
          <w:spacing w:val="30"/>
        </w:rPr>
        <w:t>  </w:t>
      </w:r>
      <w:r>
        <w:rPr/>
        <w:t>анализом</w:t>
      </w:r>
      <w:r>
        <w:rPr>
          <w:spacing w:val="29"/>
        </w:rPr>
        <w:t>  </w:t>
      </w:r>
      <w:r>
        <w:rPr/>
        <w:t>полученных</w:t>
      </w:r>
      <w:r>
        <w:rPr>
          <w:spacing w:val="29"/>
        </w:rPr>
        <w:t>  </w:t>
      </w:r>
      <w:r>
        <w:rPr/>
        <w:t>данных,</w:t>
      </w:r>
      <w:r>
        <w:rPr>
          <w:spacing w:val="28"/>
        </w:rPr>
        <w:t>  </w:t>
      </w:r>
      <w:r>
        <w:rPr/>
        <w:t>на</w:t>
      </w:r>
      <w:r>
        <w:rPr>
          <w:spacing w:val="31"/>
        </w:rPr>
        <w:t>  </w:t>
      </w:r>
      <w:r>
        <w:rPr/>
        <w:t>основе</w:t>
      </w:r>
      <w:r>
        <w:rPr>
          <w:spacing w:val="29"/>
        </w:rPr>
        <w:t>  </w:t>
      </w:r>
      <w:r>
        <w:rPr/>
        <w:t>которых</w:t>
      </w:r>
      <w:r>
        <w:rPr>
          <w:spacing w:val="29"/>
        </w:rPr>
        <w:t>  </w:t>
      </w:r>
      <w:r>
        <w:rPr/>
        <w:t>педагог</w:t>
      </w:r>
      <w:r>
        <w:rPr>
          <w:spacing w:val="30"/>
        </w:rPr>
        <w:t>  </w:t>
      </w:r>
      <w:r>
        <w:rPr>
          <w:spacing w:val="-2"/>
        </w:rPr>
        <w:t>выстраивает</w:t>
      </w:r>
    </w:p>
    <w:p>
      <w:pPr>
        <w:pStyle w:val="BodyText"/>
        <w:spacing w:after="0"/>
        <w:jc w:val="both"/>
        <w:sectPr>
          <w:pgSz w:w="16850" w:h="11920" w:orient="landscape"/>
          <w:pgMar w:header="0" w:footer="1018" w:top="640" w:bottom="1280" w:left="425" w:right="141"/>
        </w:sectPr>
      </w:pPr>
    </w:p>
    <w:p>
      <w:pPr>
        <w:pStyle w:val="BodyText"/>
        <w:spacing w:line="276" w:lineRule="auto" w:before="61"/>
        <w:ind w:left="295" w:right="476"/>
        <w:jc w:val="both"/>
      </w:pPr>
      <w:r>
        <w:rPr/>
        <w:t>взаимодействие с детьми, организует РППС, мотивирующую активную творческую деятельность обучающихся, составляет индивидуальные</w:t>
      </w:r>
      <w:r>
        <w:rPr>
          <w:spacing w:val="-13"/>
        </w:rPr>
        <w:t> </w:t>
      </w:r>
      <w:r>
        <w:rPr/>
        <w:t>образовательные маршруты освоения образовательной</w:t>
      </w:r>
      <w:r>
        <w:rPr>
          <w:spacing w:val="-18"/>
        </w:rPr>
        <w:t> </w:t>
      </w:r>
      <w:r>
        <w:rPr/>
        <w:t>Программы, осознанно и целенаправленно проектирует образовательный процесс.</w:t>
      </w:r>
    </w:p>
    <w:p>
      <w:pPr>
        <w:pStyle w:val="ListParagraph"/>
        <w:numPr>
          <w:ilvl w:val="1"/>
          <w:numId w:val="17"/>
        </w:numPr>
        <w:tabs>
          <w:tab w:pos="2263" w:val="left" w:leader="none"/>
          <w:tab w:pos="13749" w:val="left" w:leader="none"/>
        </w:tabs>
        <w:spacing w:line="240" w:lineRule="auto" w:before="1" w:after="0"/>
        <w:ind w:left="2263" w:right="0" w:hanging="1402"/>
        <w:jc w:val="both"/>
        <w:rPr>
          <w:sz w:val="28"/>
        </w:rPr>
      </w:pPr>
      <w:r>
        <w:rPr>
          <w:i/>
          <w:sz w:val="28"/>
          <w:u w:val="single"/>
        </w:rPr>
        <w:t>При</w:t>
      </w:r>
      <w:r>
        <w:rPr>
          <w:i/>
          <w:spacing w:val="29"/>
          <w:sz w:val="28"/>
          <w:u w:val="single"/>
        </w:rPr>
        <w:t> </w:t>
      </w:r>
      <w:r>
        <w:rPr>
          <w:i/>
          <w:sz w:val="28"/>
          <w:u w:val="single"/>
        </w:rPr>
        <w:t>необходимости</w:t>
      </w:r>
      <w:r>
        <w:rPr>
          <w:i/>
          <w:spacing w:val="35"/>
          <w:sz w:val="28"/>
          <w:u w:val="single"/>
        </w:rPr>
        <w:t> </w:t>
      </w:r>
      <w:r>
        <w:rPr>
          <w:i/>
          <w:sz w:val="28"/>
          <w:u w:val="single"/>
        </w:rPr>
        <w:t>используется</w:t>
      </w:r>
      <w:r>
        <w:rPr>
          <w:i/>
          <w:spacing w:val="30"/>
          <w:sz w:val="28"/>
          <w:u w:val="single"/>
        </w:rPr>
        <w:t> </w:t>
      </w:r>
      <w:r>
        <w:rPr>
          <w:i/>
          <w:sz w:val="28"/>
          <w:u w:val="single"/>
        </w:rPr>
        <w:t>психолого</w:t>
      </w:r>
      <w:r>
        <w:rPr>
          <w:i/>
          <w:spacing w:val="34"/>
          <w:sz w:val="28"/>
          <w:u w:val="single"/>
        </w:rPr>
        <w:t> </w:t>
      </w:r>
      <w:r>
        <w:rPr>
          <w:i/>
          <w:sz w:val="28"/>
          <w:u w:val="single"/>
        </w:rPr>
        <w:t>-</w:t>
      </w:r>
      <w:r>
        <w:rPr>
          <w:i/>
          <w:spacing w:val="31"/>
          <w:sz w:val="28"/>
          <w:u w:val="single"/>
        </w:rPr>
        <w:t> </w:t>
      </w:r>
      <w:r>
        <w:rPr>
          <w:i/>
          <w:sz w:val="28"/>
          <w:u w:val="single"/>
        </w:rPr>
        <w:t>педагогическая</w:t>
      </w:r>
      <w:r>
        <w:rPr>
          <w:i/>
          <w:spacing w:val="35"/>
          <w:sz w:val="28"/>
          <w:u w:val="single"/>
        </w:rPr>
        <w:t> </w:t>
      </w:r>
      <w:r>
        <w:rPr>
          <w:i/>
          <w:spacing w:val="-2"/>
          <w:sz w:val="28"/>
          <w:u w:val="single"/>
        </w:rPr>
        <w:t>диагностика</w:t>
      </w:r>
      <w:r>
        <w:rPr>
          <w:spacing w:val="-2"/>
          <w:sz w:val="28"/>
        </w:rPr>
        <w:t>развития</w:t>
      </w:r>
      <w:r>
        <w:rPr>
          <w:sz w:val="28"/>
        </w:rPr>
        <w:tab/>
      </w:r>
      <w:r>
        <w:rPr>
          <w:spacing w:val="-2"/>
          <w:sz w:val="28"/>
        </w:rPr>
        <w:t>детей</w:t>
      </w:r>
    </w:p>
    <w:p>
      <w:pPr>
        <w:pStyle w:val="BodyText"/>
        <w:tabs>
          <w:tab w:pos="4361" w:val="left" w:leader="none"/>
          <w:tab w:pos="7198" w:val="left" w:leader="none"/>
          <w:tab w:pos="9061" w:val="left" w:leader="none"/>
          <w:tab w:pos="11624" w:val="left" w:leader="none"/>
        </w:tabs>
        <w:spacing w:line="276" w:lineRule="auto" w:before="48"/>
        <w:ind w:left="295" w:right="1453" w:firstLine="1968"/>
      </w:pPr>
      <w:r>
        <w:rPr/>
        <w:t>(выявление</w:t>
      </w:r>
      <w:r>
        <w:rPr>
          <w:spacing w:val="40"/>
        </w:rPr>
        <w:t> </w:t>
      </w:r>
      <w:r>
        <w:rPr/>
        <w:t>и</w:t>
        <w:tab/>
        <w:t>изучение</w:t>
      </w:r>
      <w:r>
        <w:rPr>
          <w:spacing w:val="70"/>
        </w:rPr>
        <w:t> </w:t>
      </w:r>
      <w:r>
        <w:rPr/>
        <w:t>индивидуально-психологическихособенностей</w:t>
      </w:r>
      <w:r>
        <w:rPr>
          <w:spacing w:val="-14"/>
        </w:rPr>
        <w:t> </w:t>
      </w:r>
      <w:r>
        <w:rPr/>
        <w:t>детей,</w:t>
      </w:r>
      <w:r>
        <w:rPr>
          <w:spacing w:val="-17"/>
        </w:rPr>
        <w:t> </w:t>
      </w:r>
      <w:r>
        <w:rPr/>
        <w:t>причин</w:t>
      </w:r>
      <w:r>
        <w:rPr>
          <w:spacing w:val="-13"/>
        </w:rPr>
        <w:t> </w:t>
      </w:r>
      <w:r>
        <w:rPr/>
        <w:t>возникновения трудностей в освоении образовательнойпрограммы),</w:t>
        <w:tab/>
      </w:r>
      <w:r>
        <w:rPr>
          <w:spacing w:val="-2"/>
        </w:rPr>
        <w:t>которую</w:t>
      </w:r>
      <w:r>
        <w:rPr/>
        <w:tab/>
      </w:r>
      <w:r>
        <w:rPr>
          <w:spacing w:val="-2"/>
        </w:rPr>
        <w:t>проводят</w:t>
      </w:r>
      <w:r>
        <w:rPr/>
        <w:tab/>
      </w:r>
      <w:r>
        <w:rPr>
          <w:spacing w:val="-2"/>
        </w:rPr>
        <w:t>квалифицированные</w:t>
      </w:r>
    </w:p>
    <w:p>
      <w:pPr>
        <w:pStyle w:val="BodyText"/>
        <w:spacing w:before="1"/>
        <w:ind w:left="2263"/>
      </w:pPr>
      <w:r>
        <w:rPr>
          <w:spacing w:val="-2"/>
        </w:rPr>
        <w:t>специалисты:</w:t>
      </w:r>
    </w:p>
    <w:p>
      <w:pPr>
        <w:pStyle w:val="BodyText"/>
        <w:tabs>
          <w:tab w:pos="13749" w:val="left" w:leader="none"/>
        </w:tabs>
        <w:spacing w:before="48"/>
        <w:ind w:left="295"/>
        <w:rPr>
          <w:b/>
          <w:i/>
        </w:rPr>
      </w:pPr>
      <w:r>
        <w:rPr/>
        <w:t>педагоги-психологи.</w:t>
      </w:r>
      <w:r>
        <w:rPr>
          <w:spacing w:val="-19"/>
        </w:rPr>
        <w:t> </w:t>
      </w:r>
      <w:r>
        <w:rPr/>
        <w:t>Участие</w:t>
      </w:r>
      <w:r>
        <w:rPr>
          <w:spacing w:val="-16"/>
        </w:rPr>
        <w:t> </w:t>
      </w:r>
      <w:r>
        <w:rPr/>
        <w:t>ребенка</w:t>
      </w:r>
      <w:r>
        <w:rPr>
          <w:spacing w:val="-16"/>
        </w:rPr>
        <w:t> </w:t>
      </w:r>
      <w:r>
        <w:rPr/>
        <w:t>в</w:t>
      </w:r>
      <w:r>
        <w:rPr>
          <w:spacing w:val="-17"/>
        </w:rPr>
        <w:t> </w:t>
      </w:r>
      <w:r>
        <w:rPr/>
        <w:t>психолого</w:t>
      </w:r>
      <w:r>
        <w:rPr>
          <w:spacing w:val="-15"/>
        </w:rPr>
        <w:t> </w:t>
      </w:r>
      <w:r>
        <w:rPr/>
        <w:t>–</w:t>
      </w:r>
      <w:r>
        <w:rPr>
          <w:spacing w:val="-15"/>
        </w:rPr>
        <w:t> </w:t>
      </w:r>
      <w:r>
        <w:rPr/>
        <w:t>педагогической</w:t>
      </w:r>
      <w:r>
        <w:rPr>
          <w:spacing w:val="-15"/>
        </w:rPr>
        <w:t> </w:t>
      </w:r>
      <w:r>
        <w:rPr/>
        <w:t>диагностике</w:t>
      </w:r>
      <w:r>
        <w:rPr>
          <w:spacing w:val="-13"/>
        </w:rPr>
        <w:t> </w:t>
      </w:r>
      <w:r>
        <w:rPr>
          <w:spacing w:val="-2"/>
        </w:rPr>
        <w:t>допускаетсятолько</w:t>
      </w:r>
      <w:r>
        <w:rPr>
          <w:b/>
          <w:i/>
          <w:spacing w:val="-2"/>
        </w:rPr>
        <w:t>с</w:t>
      </w:r>
      <w:r>
        <w:rPr>
          <w:b/>
          <w:i/>
        </w:rPr>
        <w:tab/>
      </w:r>
      <w:r>
        <w:rPr>
          <w:b/>
          <w:i/>
          <w:spacing w:val="-2"/>
        </w:rPr>
        <w:t>согласия</w:t>
      </w:r>
    </w:p>
    <w:p>
      <w:pPr>
        <w:pStyle w:val="BodyText"/>
        <w:tabs>
          <w:tab w:pos="3760" w:val="left" w:leader="none"/>
          <w:tab w:pos="9649" w:val="left" w:leader="none"/>
          <w:tab w:pos="12332" w:val="left" w:leader="none"/>
          <w:tab w:pos="13749" w:val="left" w:leader="none"/>
        </w:tabs>
        <w:spacing w:line="278" w:lineRule="auto" w:before="48"/>
        <w:ind w:left="295" w:right="681"/>
      </w:pPr>
      <w:r>
        <w:rPr/>
        <w:t>его родителей (законных</w:t>
        <w:tab/>
        <w:t>представителей). Результатыпсихологической</w:t>
        <w:tab/>
      </w:r>
      <w:r>
        <w:rPr>
          <w:spacing w:val="-2"/>
        </w:rPr>
        <w:t>диагностики</w:t>
      </w:r>
      <w:r>
        <w:rPr/>
        <w:tab/>
      </w:r>
      <w:r>
        <w:rPr>
          <w:spacing w:val="-2"/>
        </w:rPr>
        <w:t>могут</w:t>
      </w:r>
      <w:r>
        <w:rPr/>
        <w:tab/>
      </w:r>
      <w:r>
        <w:rPr>
          <w:spacing w:val="-2"/>
        </w:rPr>
        <w:t>использоваться </w:t>
      </w:r>
      <w:r>
        <w:rPr/>
        <w:t>для решения задач</w:t>
      </w:r>
      <w:r>
        <w:rPr>
          <w:spacing w:val="40"/>
        </w:rPr>
        <w:t> </w:t>
      </w:r>
      <w:r>
        <w:rPr/>
        <w:t>психологического сопровождения и оказания адресной психологической помощи.</w:t>
      </w:r>
    </w:p>
    <w:p>
      <w:pPr>
        <w:pStyle w:val="BodyText"/>
        <w:spacing w:line="276" w:lineRule="auto"/>
        <w:ind w:left="295" w:right="581" w:firstLine="636"/>
        <w:jc w:val="both"/>
      </w:pPr>
      <w:r>
        <w:rPr/>
        <w:t>Для проведения педагогической диагностики на разных этапах освоения Программы педагогами МБДОУ используются автоматизированная диагностика индивидуального развития детей 3-7 лет в соответствии с ФОП ДО авторов И. Кулекиной, О. Яковлевой в обр. И. Бесчастновой.</w:t>
      </w:r>
    </w:p>
    <w:p>
      <w:pPr>
        <w:pStyle w:val="BodyText"/>
        <w:ind w:left="861"/>
        <w:jc w:val="both"/>
      </w:pPr>
      <w:r>
        <w:rPr/>
        <w:t>Для</w:t>
      </w:r>
      <w:r>
        <w:rPr>
          <w:spacing w:val="-6"/>
        </w:rPr>
        <w:t> </w:t>
      </w:r>
      <w:r>
        <w:rPr/>
        <w:t>детей</w:t>
      </w:r>
      <w:r>
        <w:rPr>
          <w:spacing w:val="-4"/>
        </w:rPr>
        <w:t> </w:t>
      </w:r>
      <w:r>
        <w:rPr/>
        <w:t>2-3</w:t>
      </w:r>
      <w:r>
        <w:rPr>
          <w:spacing w:val="-3"/>
        </w:rPr>
        <w:t> </w:t>
      </w:r>
      <w:r>
        <w:rPr/>
        <w:t>лет</w:t>
      </w:r>
      <w:r>
        <w:rPr>
          <w:spacing w:val="-7"/>
        </w:rPr>
        <w:t> </w:t>
      </w:r>
      <w:r>
        <w:rPr/>
        <w:t>используются</w:t>
      </w:r>
      <w:r>
        <w:rPr>
          <w:spacing w:val="-3"/>
        </w:rPr>
        <w:t> </w:t>
      </w:r>
      <w:r>
        <w:rPr/>
        <w:t>карты</w:t>
      </w:r>
      <w:r>
        <w:rPr>
          <w:spacing w:val="-7"/>
        </w:rPr>
        <w:t> </w:t>
      </w:r>
      <w:r>
        <w:rPr/>
        <w:t>наблюдения</w:t>
      </w:r>
      <w:r>
        <w:rPr>
          <w:spacing w:val="-4"/>
        </w:rPr>
        <w:t> </w:t>
      </w:r>
      <w:r>
        <w:rPr/>
        <w:t>Е.О.</w:t>
      </w:r>
      <w:r>
        <w:rPr>
          <w:spacing w:val="-4"/>
        </w:rPr>
        <w:t> </w:t>
      </w:r>
      <w:r>
        <w:rPr>
          <w:spacing w:val="-2"/>
        </w:rPr>
        <w:t>Смирновой.</w:t>
      </w:r>
    </w:p>
    <w:p>
      <w:pPr>
        <w:spacing w:line="276" w:lineRule="auto" w:before="43"/>
        <w:ind w:left="295" w:right="1521" w:firstLine="566"/>
        <w:jc w:val="both"/>
        <w:rPr>
          <w:i/>
          <w:sz w:val="28"/>
        </w:rPr>
      </w:pPr>
      <w:r>
        <w:rPr>
          <w:i/>
          <w:sz w:val="28"/>
        </w:rPr>
        <w:t>Педагогическая</w:t>
      </w:r>
      <w:r>
        <w:rPr>
          <w:i/>
          <w:spacing w:val="-3"/>
          <w:sz w:val="28"/>
        </w:rPr>
        <w:t> </w:t>
      </w:r>
      <w:r>
        <w:rPr>
          <w:i/>
          <w:sz w:val="28"/>
        </w:rPr>
        <w:t>диагностика</w:t>
      </w:r>
      <w:r>
        <w:rPr>
          <w:i/>
          <w:spacing w:val="-1"/>
          <w:sz w:val="28"/>
        </w:rPr>
        <w:t> </w:t>
      </w:r>
      <w:r>
        <w:rPr>
          <w:i/>
          <w:sz w:val="28"/>
        </w:rPr>
        <w:t>достижения</w:t>
      </w:r>
      <w:r>
        <w:rPr>
          <w:i/>
          <w:spacing w:val="-3"/>
          <w:sz w:val="28"/>
        </w:rPr>
        <w:t> </w:t>
      </w:r>
      <w:r>
        <w:rPr>
          <w:i/>
          <w:sz w:val="28"/>
        </w:rPr>
        <w:t>планируемых</w:t>
      </w:r>
      <w:r>
        <w:rPr>
          <w:i/>
          <w:spacing w:val="-6"/>
          <w:sz w:val="28"/>
        </w:rPr>
        <w:t> </w:t>
      </w:r>
      <w:r>
        <w:rPr>
          <w:i/>
          <w:sz w:val="28"/>
        </w:rPr>
        <w:t>результатов</w:t>
      </w:r>
      <w:r>
        <w:rPr>
          <w:i/>
          <w:spacing w:val="-2"/>
          <w:sz w:val="28"/>
        </w:rPr>
        <w:t> </w:t>
      </w:r>
      <w:r>
        <w:rPr>
          <w:i/>
          <w:sz w:val="28"/>
        </w:rPr>
        <w:t>освоения Программы</w:t>
      </w:r>
      <w:r>
        <w:rPr>
          <w:i/>
          <w:spacing w:val="-2"/>
          <w:sz w:val="28"/>
        </w:rPr>
        <w:t> </w:t>
      </w:r>
      <w:r>
        <w:rPr>
          <w:b/>
          <w:i/>
          <w:sz w:val="28"/>
        </w:rPr>
        <w:t>в</w:t>
      </w:r>
      <w:r>
        <w:rPr>
          <w:b/>
          <w:i/>
          <w:spacing w:val="-4"/>
          <w:sz w:val="28"/>
        </w:rPr>
        <w:t> </w:t>
      </w:r>
      <w:r>
        <w:rPr>
          <w:b/>
          <w:i/>
          <w:sz w:val="28"/>
        </w:rPr>
        <w:t>части,</w:t>
      </w:r>
      <w:r>
        <w:rPr>
          <w:b/>
          <w:i/>
          <w:spacing w:val="-4"/>
          <w:sz w:val="28"/>
        </w:rPr>
        <w:t> </w:t>
      </w:r>
      <w:r>
        <w:rPr>
          <w:b/>
          <w:i/>
          <w:sz w:val="28"/>
        </w:rPr>
        <w:t>формируемой участниками образовательных отношений </w:t>
      </w:r>
      <w:r>
        <w:rPr>
          <w:i/>
          <w:sz w:val="28"/>
        </w:rPr>
        <w:t>дополняется следующими компонентами:</w:t>
      </w:r>
    </w:p>
    <w:p>
      <w:pPr>
        <w:spacing w:line="278" w:lineRule="auto" w:before="0"/>
        <w:ind w:left="861" w:right="6010" w:firstLine="0"/>
        <w:jc w:val="both"/>
        <w:rPr>
          <w:i/>
          <w:sz w:val="28"/>
        </w:rPr>
      </w:pPr>
      <w:r>
        <w:rPr>
          <w:b/>
          <w:i/>
          <w:sz w:val="28"/>
        </w:rPr>
        <w:t>Стартовая педагогическая диагностика </w:t>
      </w:r>
      <w:r>
        <w:rPr>
          <w:i/>
          <w:sz w:val="28"/>
        </w:rPr>
        <w:t>подводятся </w:t>
      </w:r>
      <w:r>
        <w:rPr>
          <w:b/>
          <w:i/>
          <w:sz w:val="28"/>
        </w:rPr>
        <w:t>в сентябре </w:t>
      </w:r>
      <w:r>
        <w:rPr>
          <w:i/>
          <w:sz w:val="28"/>
        </w:rPr>
        <w:t>каждого </w:t>
      </w:r>
      <w:r>
        <w:rPr>
          <w:i/>
          <w:spacing w:val="-4"/>
          <w:sz w:val="28"/>
        </w:rPr>
        <w:t>года.</w:t>
      </w:r>
    </w:p>
    <w:p>
      <w:pPr>
        <w:spacing w:line="276" w:lineRule="auto" w:before="0"/>
        <w:ind w:left="861" w:right="5866" w:firstLine="0"/>
        <w:jc w:val="both"/>
        <w:rPr>
          <w:i/>
          <w:sz w:val="28"/>
        </w:rPr>
      </w:pPr>
      <w:r>
        <w:rPr>
          <w:b/>
          <w:i/>
          <w:sz w:val="28"/>
        </w:rPr>
        <w:t>Заключительная</w:t>
      </w:r>
      <w:r>
        <w:rPr>
          <w:b/>
          <w:i/>
          <w:spacing w:val="40"/>
          <w:sz w:val="28"/>
        </w:rPr>
        <w:t> </w:t>
      </w:r>
      <w:r>
        <w:rPr>
          <w:b/>
          <w:i/>
          <w:sz w:val="28"/>
        </w:rPr>
        <w:t>педагогическая</w:t>
      </w:r>
      <w:r>
        <w:rPr>
          <w:b/>
          <w:i/>
          <w:spacing w:val="-4"/>
          <w:sz w:val="28"/>
        </w:rPr>
        <w:t> </w:t>
      </w:r>
      <w:r>
        <w:rPr>
          <w:b/>
          <w:i/>
          <w:sz w:val="28"/>
        </w:rPr>
        <w:t>диагностика </w:t>
      </w:r>
      <w:r>
        <w:rPr>
          <w:i/>
          <w:sz w:val="28"/>
        </w:rPr>
        <w:t>подводятся</w:t>
      </w:r>
      <w:r>
        <w:rPr>
          <w:i/>
          <w:spacing w:val="-5"/>
          <w:sz w:val="28"/>
        </w:rPr>
        <w:t> </w:t>
      </w:r>
      <w:r>
        <w:rPr>
          <w:b/>
          <w:i/>
          <w:sz w:val="28"/>
        </w:rPr>
        <w:t>в</w:t>
      </w:r>
      <w:r>
        <w:rPr>
          <w:b/>
          <w:i/>
          <w:spacing w:val="-5"/>
          <w:sz w:val="28"/>
        </w:rPr>
        <w:t> </w:t>
      </w:r>
      <w:r>
        <w:rPr>
          <w:b/>
          <w:i/>
          <w:sz w:val="28"/>
        </w:rPr>
        <w:t>апреле</w:t>
      </w:r>
      <w:r>
        <w:rPr>
          <w:b/>
          <w:i/>
          <w:spacing w:val="-6"/>
          <w:sz w:val="28"/>
        </w:rPr>
        <w:t> </w:t>
      </w:r>
      <w:r>
        <w:rPr>
          <w:i/>
          <w:sz w:val="28"/>
        </w:rPr>
        <w:t>каждого </w:t>
      </w:r>
      <w:r>
        <w:rPr>
          <w:i/>
          <w:spacing w:val="-4"/>
          <w:sz w:val="28"/>
        </w:rPr>
        <w:t>год.</w:t>
      </w:r>
    </w:p>
    <w:p>
      <w:pPr>
        <w:pStyle w:val="BodyText"/>
        <w:spacing w:before="49"/>
        <w:rPr>
          <w:i/>
        </w:rPr>
      </w:pPr>
    </w:p>
    <w:p>
      <w:pPr>
        <w:pStyle w:val="ListParagraph"/>
        <w:numPr>
          <w:ilvl w:val="1"/>
          <w:numId w:val="18"/>
        </w:numPr>
        <w:tabs>
          <w:tab w:pos="4182" w:val="left" w:leader="none"/>
        </w:tabs>
        <w:spacing w:line="240" w:lineRule="auto" w:before="1" w:after="0"/>
        <w:ind w:left="4182" w:right="0" w:hanging="417"/>
        <w:jc w:val="left"/>
        <w:rPr>
          <w:b/>
          <w:i/>
          <w:sz w:val="28"/>
        </w:rPr>
      </w:pPr>
      <w:r>
        <w:rPr>
          <w:b/>
          <w:i/>
          <w:sz w:val="28"/>
        </w:rPr>
        <w:t>Часть,</w:t>
      </w:r>
      <w:r>
        <w:rPr>
          <w:b/>
          <w:i/>
          <w:spacing w:val="-13"/>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0"/>
          <w:sz w:val="28"/>
        </w:rPr>
        <w:t> </w:t>
      </w:r>
      <w:r>
        <w:rPr>
          <w:b/>
          <w:i/>
          <w:spacing w:val="-2"/>
          <w:sz w:val="28"/>
        </w:rPr>
        <w:t>отношений</w:t>
      </w:r>
    </w:p>
    <w:p>
      <w:pPr>
        <w:pStyle w:val="BodyText"/>
        <w:spacing w:before="95"/>
        <w:rPr>
          <w:b/>
          <w:i/>
        </w:rPr>
      </w:pPr>
    </w:p>
    <w:p>
      <w:pPr>
        <w:pStyle w:val="ListParagraph"/>
        <w:numPr>
          <w:ilvl w:val="2"/>
          <w:numId w:val="18"/>
        </w:numPr>
        <w:tabs>
          <w:tab w:pos="1557" w:val="left" w:leader="none"/>
        </w:tabs>
        <w:spacing w:line="240" w:lineRule="auto" w:before="0" w:after="0"/>
        <w:ind w:left="1557" w:right="0" w:hanging="696"/>
        <w:jc w:val="both"/>
        <w:rPr>
          <w:b/>
          <w:i/>
          <w:sz w:val="28"/>
        </w:rPr>
      </w:pPr>
      <w:r>
        <w:rPr>
          <w:b/>
          <w:i/>
          <w:sz w:val="28"/>
        </w:rPr>
        <w:t>Цели,</w:t>
      </w:r>
      <w:r>
        <w:rPr>
          <w:b/>
          <w:i/>
          <w:spacing w:val="-10"/>
          <w:sz w:val="28"/>
        </w:rPr>
        <w:t> </w:t>
      </w:r>
      <w:r>
        <w:rPr>
          <w:b/>
          <w:i/>
          <w:sz w:val="28"/>
        </w:rPr>
        <w:t>задачи,</w:t>
      </w:r>
      <w:r>
        <w:rPr>
          <w:b/>
          <w:i/>
          <w:spacing w:val="-7"/>
          <w:sz w:val="28"/>
        </w:rPr>
        <w:t> </w:t>
      </w:r>
      <w:r>
        <w:rPr>
          <w:b/>
          <w:i/>
          <w:sz w:val="28"/>
        </w:rPr>
        <w:t>принципы</w:t>
      </w:r>
      <w:r>
        <w:rPr>
          <w:b/>
          <w:i/>
          <w:spacing w:val="-8"/>
          <w:sz w:val="28"/>
        </w:rPr>
        <w:t> </w:t>
      </w:r>
      <w:r>
        <w:rPr>
          <w:b/>
          <w:i/>
          <w:sz w:val="28"/>
        </w:rPr>
        <w:t>и</w:t>
      </w:r>
      <w:r>
        <w:rPr>
          <w:b/>
          <w:i/>
          <w:spacing w:val="-5"/>
          <w:sz w:val="28"/>
        </w:rPr>
        <w:t> </w:t>
      </w:r>
      <w:r>
        <w:rPr>
          <w:b/>
          <w:i/>
          <w:sz w:val="28"/>
        </w:rPr>
        <w:t>подходы</w:t>
      </w:r>
      <w:r>
        <w:rPr>
          <w:b/>
          <w:i/>
          <w:spacing w:val="-7"/>
          <w:sz w:val="28"/>
        </w:rPr>
        <w:t> </w:t>
      </w:r>
      <w:r>
        <w:rPr>
          <w:b/>
          <w:i/>
          <w:sz w:val="28"/>
        </w:rPr>
        <w:t>региональной</w:t>
      </w:r>
      <w:r>
        <w:rPr>
          <w:b/>
          <w:i/>
          <w:spacing w:val="-8"/>
          <w:sz w:val="28"/>
        </w:rPr>
        <w:t> </w:t>
      </w:r>
      <w:r>
        <w:rPr>
          <w:b/>
          <w:i/>
          <w:sz w:val="28"/>
        </w:rPr>
        <w:t>образовательной</w:t>
      </w:r>
      <w:r>
        <w:rPr>
          <w:b/>
          <w:i/>
          <w:spacing w:val="-5"/>
          <w:sz w:val="28"/>
        </w:rPr>
        <w:t> </w:t>
      </w:r>
      <w:r>
        <w:rPr>
          <w:b/>
          <w:i/>
          <w:spacing w:val="-2"/>
          <w:sz w:val="28"/>
        </w:rPr>
        <w:t>программы.</w:t>
      </w:r>
    </w:p>
    <w:p>
      <w:pPr>
        <w:spacing w:line="276" w:lineRule="auto" w:before="43"/>
        <w:ind w:left="295" w:right="0" w:firstLine="566"/>
        <w:jc w:val="left"/>
        <w:rPr>
          <w:i/>
          <w:sz w:val="28"/>
        </w:rPr>
      </w:pPr>
      <w:r>
        <w:rPr>
          <w:i/>
          <w:sz w:val="28"/>
        </w:rPr>
        <w:t>Цель</w:t>
      </w:r>
      <w:r>
        <w:rPr>
          <w:i/>
          <w:spacing w:val="80"/>
          <w:sz w:val="28"/>
        </w:rPr>
        <w:t> </w:t>
      </w:r>
      <w:r>
        <w:rPr>
          <w:i/>
          <w:sz w:val="28"/>
        </w:rPr>
        <w:t>региональной</w:t>
      </w:r>
      <w:r>
        <w:rPr>
          <w:i/>
          <w:spacing w:val="80"/>
          <w:sz w:val="28"/>
        </w:rPr>
        <w:t> </w:t>
      </w:r>
      <w:r>
        <w:rPr>
          <w:i/>
          <w:sz w:val="28"/>
        </w:rPr>
        <w:t>образовательной</w:t>
      </w:r>
      <w:r>
        <w:rPr>
          <w:i/>
          <w:spacing w:val="80"/>
          <w:sz w:val="28"/>
        </w:rPr>
        <w:t> </w:t>
      </w:r>
      <w:r>
        <w:rPr>
          <w:i/>
          <w:sz w:val="28"/>
        </w:rPr>
        <w:t>программы</w:t>
      </w:r>
      <w:r>
        <w:rPr>
          <w:i/>
          <w:spacing w:val="80"/>
          <w:sz w:val="28"/>
        </w:rPr>
        <w:t> </w:t>
      </w:r>
      <w:r>
        <w:rPr>
          <w:i/>
          <w:sz w:val="28"/>
        </w:rPr>
        <w:t>«Соенеч-радость</w:t>
      </w:r>
      <w:r>
        <w:rPr>
          <w:i/>
          <w:spacing w:val="80"/>
          <w:sz w:val="28"/>
        </w:rPr>
        <w:t> </w:t>
      </w:r>
      <w:r>
        <w:rPr>
          <w:i/>
          <w:sz w:val="28"/>
        </w:rPr>
        <w:t>познания»:</w:t>
      </w:r>
      <w:r>
        <w:rPr>
          <w:i/>
          <w:spacing w:val="80"/>
          <w:sz w:val="28"/>
        </w:rPr>
        <w:t> </w:t>
      </w:r>
      <w:r>
        <w:rPr>
          <w:i/>
          <w:sz w:val="28"/>
        </w:rPr>
        <w:t>проектирование</w:t>
      </w:r>
      <w:r>
        <w:rPr>
          <w:i/>
          <w:spacing w:val="80"/>
          <w:sz w:val="28"/>
        </w:rPr>
        <w:t> </w:t>
      </w:r>
      <w:r>
        <w:rPr>
          <w:i/>
          <w:sz w:val="28"/>
        </w:rPr>
        <w:t>социальных</w:t>
      </w:r>
      <w:r>
        <w:rPr>
          <w:i/>
          <w:spacing w:val="80"/>
          <w:sz w:val="28"/>
        </w:rPr>
        <w:t> </w:t>
      </w:r>
      <w:r>
        <w:rPr>
          <w:i/>
          <w:sz w:val="28"/>
        </w:rPr>
        <w:t>ситуаций</w:t>
      </w:r>
      <w:r>
        <w:rPr>
          <w:i/>
          <w:spacing w:val="40"/>
          <w:sz w:val="28"/>
        </w:rPr>
        <w:t> </w:t>
      </w:r>
      <w:r>
        <w:rPr>
          <w:i/>
          <w:sz w:val="28"/>
        </w:rPr>
        <w:t>развития</w:t>
      </w:r>
      <w:r>
        <w:rPr>
          <w:i/>
          <w:spacing w:val="1"/>
          <w:sz w:val="28"/>
        </w:rPr>
        <w:t> </w:t>
      </w:r>
      <w:r>
        <w:rPr>
          <w:i/>
          <w:sz w:val="28"/>
        </w:rPr>
        <w:t>русскоязычного</w:t>
      </w:r>
      <w:r>
        <w:rPr>
          <w:i/>
          <w:spacing w:val="5"/>
          <w:sz w:val="28"/>
        </w:rPr>
        <w:t> </w:t>
      </w:r>
      <w:r>
        <w:rPr>
          <w:i/>
          <w:sz w:val="28"/>
        </w:rPr>
        <w:t>ребенка</w:t>
      </w:r>
      <w:r>
        <w:rPr>
          <w:i/>
          <w:spacing w:val="7"/>
          <w:sz w:val="28"/>
        </w:rPr>
        <w:t> </w:t>
      </w:r>
      <w:r>
        <w:rPr>
          <w:i/>
          <w:sz w:val="28"/>
        </w:rPr>
        <w:t>с</w:t>
      </w:r>
      <w:r>
        <w:rPr>
          <w:i/>
          <w:spacing w:val="5"/>
          <w:sz w:val="28"/>
        </w:rPr>
        <w:t> </w:t>
      </w:r>
      <w:r>
        <w:rPr>
          <w:i/>
          <w:sz w:val="28"/>
        </w:rPr>
        <w:t>использованием</w:t>
      </w:r>
      <w:r>
        <w:rPr>
          <w:i/>
          <w:spacing w:val="4"/>
          <w:sz w:val="28"/>
        </w:rPr>
        <w:t> </w:t>
      </w:r>
      <w:r>
        <w:rPr>
          <w:i/>
          <w:sz w:val="28"/>
        </w:rPr>
        <w:t>средств</w:t>
      </w:r>
      <w:r>
        <w:rPr>
          <w:i/>
          <w:spacing w:val="7"/>
          <w:sz w:val="28"/>
        </w:rPr>
        <w:t> </w:t>
      </w:r>
      <w:r>
        <w:rPr>
          <w:i/>
          <w:sz w:val="28"/>
        </w:rPr>
        <w:t>национальной</w:t>
      </w:r>
      <w:r>
        <w:rPr>
          <w:i/>
          <w:spacing w:val="6"/>
          <w:sz w:val="28"/>
        </w:rPr>
        <w:t> </w:t>
      </w:r>
      <w:r>
        <w:rPr>
          <w:i/>
          <w:sz w:val="28"/>
        </w:rPr>
        <w:t>культуры,</w:t>
      </w:r>
      <w:r>
        <w:rPr>
          <w:i/>
          <w:spacing w:val="6"/>
          <w:sz w:val="28"/>
        </w:rPr>
        <w:t> </w:t>
      </w:r>
      <w:r>
        <w:rPr>
          <w:i/>
          <w:sz w:val="28"/>
        </w:rPr>
        <w:t>обеспечивающих</w:t>
      </w:r>
      <w:r>
        <w:rPr>
          <w:i/>
          <w:spacing w:val="7"/>
          <w:sz w:val="28"/>
        </w:rPr>
        <w:t> </w:t>
      </w:r>
      <w:r>
        <w:rPr>
          <w:i/>
          <w:sz w:val="28"/>
        </w:rPr>
        <w:t>успешную</w:t>
      </w:r>
      <w:r>
        <w:rPr>
          <w:i/>
          <w:spacing w:val="5"/>
          <w:sz w:val="28"/>
        </w:rPr>
        <w:t> </w:t>
      </w:r>
      <w:r>
        <w:rPr>
          <w:i/>
          <w:spacing w:val="-2"/>
          <w:sz w:val="28"/>
        </w:rPr>
        <w:t>социализацию,</w:t>
      </w:r>
    </w:p>
    <w:p>
      <w:pPr>
        <w:spacing w:after="0" w:line="276" w:lineRule="auto"/>
        <w:jc w:val="left"/>
        <w:rPr>
          <w:i/>
          <w:sz w:val="28"/>
        </w:rPr>
        <w:sectPr>
          <w:pgSz w:w="16850" w:h="11920" w:orient="landscape"/>
          <w:pgMar w:header="0" w:footer="1018" w:top="640" w:bottom="1280" w:left="425" w:right="141"/>
        </w:sectPr>
      </w:pPr>
    </w:p>
    <w:p>
      <w:pPr>
        <w:spacing w:line="276" w:lineRule="auto" w:before="61"/>
        <w:ind w:left="295" w:right="417" w:firstLine="0"/>
        <w:jc w:val="both"/>
        <w:rPr>
          <w:i/>
          <w:sz w:val="28"/>
        </w:rPr>
      </w:pPr>
      <w:r>
        <w:rPr>
          <w:i/>
          <w:sz w:val="28"/>
        </w:rPr>
        <w:t>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pPr>
        <w:spacing w:before="2"/>
        <w:ind w:left="861" w:right="0" w:firstLine="0"/>
        <w:jc w:val="both"/>
        <w:rPr>
          <w:i/>
          <w:sz w:val="28"/>
        </w:rPr>
      </w:pPr>
      <w:r>
        <w:rPr>
          <w:i/>
          <w:sz w:val="28"/>
        </w:rPr>
        <w:t>Задачи</w:t>
      </w:r>
      <w:r>
        <w:rPr>
          <w:i/>
          <w:spacing w:val="-12"/>
          <w:sz w:val="28"/>
        </w:rPr>
        <w:t> </w:t>
      </w:r>
      <w:r>
        <w:rPr>
          <w:i/>
          <w:sz w:val="28"/>
        </w:rPr>
        <w:t>региональной</w:t>
      </w:r>
      <w:r>
        <w:rPr>
          <w:i/>
          <w:spacing w:val="-10"/>
          <w:sz w:val="28"/>
        </w:rPr>
        <w:t> </w:t>
      </w:r>
      <w:r>
        <w:rPr>
          <w:i/>
          <w:sz w:val="28"/>
        </w:rPr>
        <w:t>образовательной</w:t>
      </w:r>
      <w:r>
        <w:rPr>
          <w:i/>
          <w:spacing w:val="-13"/>
          <w:sz w:val="28"/>
        </w:rPr>
        <w:t> </w:t>
      </w:r>
      <w:r>
        <w:rPr>
          <w:i/>
          <w:sz w:val="28"/>
        </w:rPr>
        <w:t>программы</w:t>
      </w:r>
      <w:r>
        <w:rPr>
          <w:i/>
          <w:spacing w:val="-11"/>
          <w:sz w:val="28"/>
        </w:rPr>
        <w:t> </w:t>
      </w:r>
      <w:r>
        <w:rPr>
          <w:i/>
          <w:sz w:val="28"/>
        </w:rPr>
        <w:t>«Соенеч-радость</w:t>
      </w:r>
      <w:r>
        <w:rPr>
          <w:i/>
          <w:spacing w:val="-11"/>
          <w:sz w:val="28"/>
        </w:rPr>
        <w:t> </w:t>
      </w:r>
      <w:r>
        <w:rPr>
          <w:i/>
          <w:spacing w:val="-2"/>
          <w:sz w:val="28"/>
        </w:rPr>
        <w:t>познания»:</w:t>
      </w:r>
    </w:p>
    <w:p>
      <w:pPr>
        <w:pStyle w:val="ListParagraph"/>
        <w:numPr>
          <w:ilvl w:val="0"/>
          <w:numId w:val="19"/>
        </w:numPr>
        <w:tabs>
          <w:tab w:pos="1145" w:val="left" w:leader="none"/>
        </w:tabs>
        <w:spacing w:line="276" w:lineRule="auto" w:before="48" w:after="0"/>
        <w:ind w:left="295" w:right="403" w:firstLine="566"/>
        <w:jc w:val="both"/>
        <w:rPr>
          <w:i/>
          <w:sz w:val="28"/>
        </w:rPr>
      </w:pPr>
      <w:r>
        <w:rPr>
          <w:i/>
          <w:sz w:val="28"/>
        </w:rPr>
        <w:t>обеспечение преемственности целей, задач и содержания дошкольного и начального общего образования в области казаневедения (краеведения);</w:t>
      </w:r>
    </w:p>
    <w:p>
      <w:pPr>
        <w:pStyle w:val="ListParagraph"/>
        <w:numPr>
          <w:ilvl w:val="0"/>
          <w:numId w:val="19"/>
        </w:numPr>
        <w:tabs>
          <w:tab w:pos="1215" w:val="left" w:leader="none"/>
        </w:tabs>
        <w:spacing w:line="276" w:lineRule="auto" w:before="0" w:after="0"/>
        <w:ind w:left="295" w:right="415" w:firstLine="566"/>
        <w:jc w:val="both"/>
        <w:rPr>
          <w:i/>
          <w:sz w:val="28"/>
        </w:rPr>
      </w:pPr>
      <w:r>
        <w:rPr>
          <w:i/>
          <w:sz w:val="28"/>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pPr>
        <w:pStyle w:val="ListParagraph"/>
        <w:numPr>
          <w:ilvl w:val="0"/>
          <w:numId w:val="19"/>
        </w:numPr>
        <w:tabs>
          <w:tab w:pos="1164" w:val="left" w:leader="none"/>
        </w:tabs>
        <w:spacing w:line="278" w:lineRule="auto" w:before="0" w:after="0"/>
        <w:ind w:left="295" w:right="1778" w:firstLine="566"/>
        <w:jc w:val="left"/>
        <w:rPr>
          <w:i/>
          <w:sz w:val="28"/>
        </w:rPr>
      </w:pPr>
      <w:r>
        <w:rPr>
          <w:i/>
          <w:sz w:val="28"/>
        </w:rPr>
        <w:t>объединение</w:t>
      </w:r>
      <w:r>
        <w:rPr>
          <w:i/>
          <w:spacing w:val="-4"/>
          <w:sz w:val="28"/>
        </w:rPr>
        <w:t> </w:t>
      </w:r>
      <w:r>
        <w:rPr>
          <w:i/>
          <w:sz w:val="28"/>
        </w:rPr>
        <w:t>обучения</w:t>
      </w:r>
      <w:r>
        <w:rPr>
          <w:i/>
          <w:spacing w:val="-2"/>
          <w:sz w:val="28"/>
        </w:rPr>
        <w:t> </w:t>
      </w:r>
      <w:r>
        <w:rPr>
          <w:i/>
          <w:sz w:val="28"/>
        </w:rPr>
        <w:t>и</w:t>
      </w:r>
      <w:r>
        <w:rPr>
          <w:i/>
          <w:spacing w:val="-1"/>
          <w:sz w:val="28"/>
        </w:rPr>
        <w:t> </w:t>
      </w:r>
      <w:r>
        <w:rPr>
          <w:i/>
          <w:sz w:val="28"/>
        </w:rPr>
        <w:t>воспитания</w:t>
      </w:r>
      <w:r>
        <w:rPr>
          <w:i/>
          <w:spacing w:val="-2"/>
          <w:sz w:val="28"/>
        </w:rPr>
        <w:t> </w:t>
      </w:r>
      <w:r>
        <w:rPr>
          <w:i/>
          <w:sz w:val="28"/>
        </w:rPr>
        <w:t>в</w:t>
      </w:r>
      <w:r>
        <w:rPr>
          <w:i/>
          <w:spacing w:val="-4"/>
          <w:sz w:val="28"/>
        </w:rPr>
        <w:t> </w:t>
      </w:r>
      <w:r>
        <w:rPr>
          <w:i/>
          <w:sz w:val="28"/>
        </w:rPr>
        <w:t>целостный</w:t>
      </w:r>
      <w:r>
        <w:rPr>
          <w:i/>
          <w:spacing w:val="-4"/>
          <w:sz w:val="28"/>
        </w:rPr>
        <w:t> </w:t>
      </w:r>
      <w:r>
        <w:rPr>
          <w:i/>
          <w:sz w:val="28"/>
        </w:rPr>
        <w:t>образовательный</w:t>
      </w:r>
      <w:r>
        <w:rPr>
          <w:i/>
          <w:spacing w:val="-4"/>
          <w:sz w:val="28"/>
        </w:rPr>
        <w:t> </w:t>
      </w:r>
      <w:r>
        <w:rPr>
          <w:i/>
          <w:sz w:val="28"/>
        </w:rPr>
        <w:t>процесс</w:t>
      </w:r>
      <w:r>
        <w:rPr>
          <w:i/>
          <w:spacing w:val="-1"/>
          <w:sz w:val="28"/>
        </w:rPr>
        <w:t> </w:t>
      </w:r>
      <w:r>
        <w:rPr>
          <w:i/>
          <w:sz w:val="28"/>
        </w:rPr>
        <w:t>на</w:t>
      </w:r>
      <w:r>
        <w:rPr>
          <w:i/>
          <w:spacing w:val="-1"/>
          <w:sz w:val="28"/>
        </w:rPr>
        <w:t> </w:t>
      </w:r>
      <w:r>
        <w:rPr>
          <w:i/>
          <w:sz w:val="28"/>
        </w:rPr>
        <w:t>основе</w:t>
      </w:r>
      <w:r>
        <w:rPr>
          <w:i/>
          <w:spacing w:val="-1"/>
          <w:sz w:val="28"/>
        </w:rPr>
        <w:t> </w:t>
      </w:r>
      <w:r>
        <w:rPr>
          <w:i/>
          <w:sz w:val="28"/>
        </w:rPr>
        <w:t>духовно-нравственных</w:t>
      </w:r>
      <w:r>
        <w:rPr>
          <w:i/>
          <w:spacing w:val="-2"/>
          <w:sz w:val="28"/>
        </w:rPr>
        <w:t> </w:t>
      </w:r>
      <w:r>
        <w:rPr>
          <w:i/>
          <w:sz w:val="28"/>
        </w:rPr>
        <w:t>и культурных ценностей татарского и русского народов;</w:t>
      </w:r>
    </w:p>
    <w:p>
      <w:pPr>
        <w:pStyle w:val="ListParagraph"/>
        <w:numPr>
          <w:ilvl w:val="0"/>
          <w:numId w:val="19"/>
        </w:numPr>
        <w:tabs>
          <w:tab w:pos="1254" w:val="left" w:leader="none"/>
        </w:tabs>
        <w:spacing w:line="276" w:lineRule="auto" w:before="0" w:after="0"/>
        <w:ind w:left="295" w:right="413" w:firstLine="566"/>
        <w:jc w:val="left"/>
        <w:rPr>
          <w:i/>
          <w:sz w:val="28"/>
        </w:rPr>
      </w:pPr>
      <w:r>
        <w:rPr>
          <w:i/>
          <w:sz w:val="28"/>
        </w:rPr>
        <w:t>создание</w:t>
      </w:r>
      <w:r>
        <w:rPr>
          <w:i/>
          <w:spacing w:val="80"/>
          <w:sz w:val="28"/>
        </w:rPr>
        <w:t> </w:t>
      </w:r>
      <w:r>
        <w:rPr>
          <w:i/>
          <w:sz w:val="28"/>
        </w:rPr>
        <w:t>образовательной</w:t>
      </w:r>
      <w:r>
        <w:rPr>
          <w:i/>
          <w:spacing w:val="80"/>
          <w:sz w:val="28"/>
        </w:rPr>
        <w:t> </w:t>
      </w:r>
      <w:r>
        <w:rPr>
          <w:i/>
          <w:sz w:val="28"/>
        </w:rPr>
        <w:t>среды,</w:t>
      </w:r>
      <w:r>
        <w:rPr>
          <w:i/>
          <w:spacing w:val="80"/>
          <w:sz w:val="28"/>
        </w:rPr>
        <w:t> </w:t>
      </w:r>
      <w:r>
        <w:rPr>
          <w:i/>
          <w:sz w:val="28"/>
        </w:rPr>
        <w:t>обеспечивающей</w:t>
      </w:r>
      <w:r>
        <w:rPr>
          <w:i/>
          <w:spacing w:val="80"/>
          <w:sz w:val="28"/>
        </w:rPr>
        <w:t> </w:t>
      </w:r>
      <w:r>
        <w:rPr>
          <w:i/>
          <w:sz w:val="28"/>
        </w:rPr>
        <w:t>гармоничное</w:t>
      </w:r>
      <w:r>
        <w:rPr>
          <w:i/>
          <w:spacing w:val="80"/>
          <w:sz w:val="28"/>
        </w:rPr>
        <w:t> </w:t>
      </w:r>
      <w:r>
        <w:rPr>
          <w:i/>
          <w:sz w:val="28"/>
        </w:rPr>
        <w:t>развитие</w:t>
      </w:r>
      <w:r>
        <w:rPr>
          <w:i/>
          <w:spacing w:val="80"/>
          <w:sz w:val="28"/>
        </w:rPr>
        <w:t> </w:t>
      </w:r>
      <w:r>
        <w:rPr>
          <w:i/>
          <w:sz w:val="28"/>
        </w:rPr>
        <w:t>и</w:t>
      </w:r>
      <w:r>
        <w:rPr>
          <w:i/>
          <w:spacing w:val="80"/>
          <w:sz w:val="28"/>
        </w:rPr>
        <w:t> </w:t>
      </w:r>
      <w:r>
        <w:rPr>
          <w:i/>
          <w:sz w:val="28"/>
        </w:rPr>
        <w:t>базовые</w:t>
      </w:r>
      <w:r>
        <w:rPr>
          <w:i/>
          <w:spacing w:val="80"/>
          <w:sz w:val="28"/>
        </w:rPr>
        <w:t> </w:t>
      </w:r>
      <w:r>
        <w:rPr>
          <w:i/>
          <w:sz w:val="28"/>
        </w:rPr>
        <w:t>знания</w:t>
      </w:r>
      <w:r>
        <w:rPr>
          <w:i/>
          <w:spacing w:val="80"/>
          <w:sz w:val="28"/>
        </w:rPr>
        <w:t> </w:t>
      </w:r>
      <w:r>
        <w:rPr>
          <w:i/>
          <w:sz w:val="28"/>
        </w:rPr>
        <w:t>в</w:t>
      </w:r>
      <w:r>
        <w:rPr>
          <w:i/>
          <w:spacing w:val="80"/>
          <w:sz w:val="28"/>
        </w:rPr>
        <w:t> </w:t>
      </w:r>
      <w:r>
        <w:rPr>
          <w:i/>
          <w:sz w:val="28"/>
        </w:rPr>
        <w:t>области</w:t>
      </w:r>
      <w:r>
        <w:rPr>
          <w:i/>
          <w:spacing w:val="80"/>
          <w:sz w:val="28"/>
        </w:rPr>
        <w:t> </w:t>
      </w:r>
      <w:r>
        <w:rPr>
          <w:i/>
          <w:sz w:val="28"/>
        </w:rPr>
        <w:t>родного</w:t>
      </w:r>
      <w:r>
        <w:rPr>
          <w:i/>
          <w:spacing w:val="80"/>
          <w:sz w:val="28"/>
        </w:rPr>
        <w:t> </w:t>
      </w:r>
      <w:r>
        <w:rPr>
          <w:i/>
          <w:sz w:val="28"/>
        </w:rPr>
        <w:t>и татарского языков с использованием авторских УМК.</w:t>
      </w:r>
    </w:p>
    <w:p>
      <w:pPr>
        <w:spacing w:line="276" w:lineRule="auto" w:before="0"/>
        <w:ind w:left="295" w:right="405" w:firstLine="566"/>
        <w:jc w:val="both"/>
        <w:rPr>
          <w:i/>
          <w:sz w:val="28"/>
        </w:rPr>
      </w:pPr>
      <w:r>
        <w:rPr>
          <w:i/>
          <w:sz w:val="28"/>
        </w:rPr>
        <w:t>В</w:t>
      </w:r>
      <w:r>
        <w:rPr>
          <w:i/>
          <w:spacing w:val="80"/>
          <w:sz w:val="28"/>
        </w:rPr>
        <w:t> </w:t>
      </w:r>
      <w:r>
        <w:rPr>
          <w:i/>
          <w:sz w:val="28"/>
        </w:rPr>
        <w:t>Программе отражается содержание образования детей от 2 до 7 лет, формируемое участниками образовательных отношений,</w:t>
      </w:r>
      <w:r>
        <w:rPr>
          <w:i/>
          <w:spacing w:val="-4"/>
          <w:sz w:val="28"/>
        </w:rPr>
        <w:t> </w:t>
      </w:r>
      <w:r>
        <w:rPr>
          <w:i/>
          <w:sz w:val="28"/>
        </w:rPr>
        <w:t>с</w:t>
      </w:r>
      <w:r>
        <w:rPr>
          <w:i/>
          <w:spacing w:val="-3"/>
          <w:sz w:val="28"/>
        </w:rPr>
        <w:t> </w:t>
      </w:r>
      <w:r>
        <w:rPr>
          <w:i/>
          <w:sz w:val="28"/>
        </w:rPr>
        <w:t>учетом</w:t>
      </w:r>
      <w:r>
        <w:rPr>
          <w:i/>
          <w:spacing w:val="-2"/>
          <w:sz w:val="28"/>
        </w:rPr>
        <w:t> </w:t>
      </w:r>
      <w:r>
        <w:rPr>
          <w:i/>
          <w:sz w:val="28"/>
        </w:rPr>
        <w:t>историко-географических,</w:t>
      </w:r>
      <w:r>
        <w:rPr>
          <w:i/>
          <w:spacing w:val="-4"/>
          <w:sz w:val="28"/>
        </w:rPr>
        <w:t> </w:t>
      </w:r>
      <w:r>
        <w:rPr>
          <w:i/>
          <w:sz w:val="28"/>
        </w:rPr>
        <w:t>климатических,</w:t>
      </w:r>
      <w:r>
        <w:rPr>
          <w:i/>
          <w:spacing w:val="-4"/>
          <w:sz w:val="28"/>
        </w:rPr>
        <w:t> </w:t>
      </w:r>
      <w:r>
        <w:rPr>
          <w:i/>
          <w:sz w:val="28"/>
        </w:rPr>
        <w:t>краеведческих,</w:t>
      </w:r>
      <w:r>
        <w:rPr>
          <w:i/>
          <w:spacing w:val="-4"/>
          <w:sz w:val="28"/>
        </w:rPr>
        <w:t> </w:t>
      </w:r>
      <w:r>
        <w:rPr>
          <w:i/>
          <w:sz w:val="28"/>
        </w:rPr>
        <w:t>национальных,</w:t>
      </w:r>
      <w:r>
        <w:rPr>
          <w:i/>
          <w:spacing w:val="-4"/>
          <w:sz w:val="28"/>
        </w:rPr>
        <w:t> </w:t>
      </w:r>
      <w:r>
        <w:rPr>
          <w:i/>
          <w:sz w:val="28"/>
        </w:rPr>
        <w:t>этнокультурных</w:t>
      </w:r>
      <w:r>
        <w:rPr>
          <w:i/>
          <w:spacing w:val="-7"/>
          <w:sz w:val="28"/>
        </w:rPr>
        <w:t> </w:t>
      </w:r>
      <w:r>
        <w:rPr>
          <w:i/>
          <w:sz w:val="28"/>
        </w:rPr>
        <w:t>особенностей</w:t>
      </w:r>
      <w:r>
        <w:rPr>
          <w:i/>
          <w:spacing w:val="-2"/>
          <w:sz w:val="28"/>
        </w:rPr>
        <w:t> </w:t>
      </w:r>
      <w:r>
        <w:rPr>
          <w:i/>
          <w:sz w:val="28"/>
        </w:rPr>
        <w:t>и традиций региона.</w:t>
      </w:r>
    </w:p>
    <w:p>
      <w:pPr>
        <w:pStyle w:val="ListParagraph"/>
        <w:numPr>
          <w:ilvl w:val="2"/>
          <w:numId w:val="18"/>
        </w:numPr>
        <w:tabs>
          <w:tab w:pos="2011" w:val="left" w:leader="none"/>
        </w:tabs>
        <w:spacing w:line="240" w:lineRule="auto" w:before="1" w:after="0"/>
        <w:ind w:left="2011" w:right="0" w:hanging="696"/>
        <w:jc w:val="both"/>
        <w:rPr>
          <w:b/>
          <w:i/>
          <w:sz w:val="28"/>
        </w:rPr>
      </w:pPr>
      <w:r>
        <w:rPr>
          <w:b/>
          <w:i/>
          <w:sz w:val="28"/>
        </w:rPr>
        <w:t>Планируемые</w:t>
      </w:r>
      <w:r>
        <w:rPr>
          <w:b/>
          <w:i/>
          <w:spacing w:val="-13"/>
          <w:sz w:val="28"/>
        </w:rPr>
        <w:t> </w:t>
      </w:r>
      <w:r>
        <w:rPr>
          <w:b/>
          <w:i/>
          <w:sz w:val="28"/>
        </w:rPr>
        <w:t>результаты</w:t>
      </w:r>
      <w:r>
        <w:rPr>
          <w:b/>
          <w:i/>
          <w:spacing w:val="-12"/>
          <w:sz w:val="28"/>
        </w:rPr>
        <w:t> </w:t>
      </w:r>
      <w:r>
        <w:rPr>
          <w:b/>
          <w:i/>
          <w:sz w:val="28"/>
        </w:rPr>
        <w:t>освоения</w:t>
      </w:r>
      <w:r>
        <w:rPr>
          <w:b/>
          <w:i/>
          <w:spacing w:val="-9"/>
          <w:sz w:val="28"/>
        </w:rPr>
        <w:t> </w:t>
      </w:r>
      <w:r>
        <w:rPr>
          <w:b/>
          <w:i/>
          <w:sz w:val="28"/>
        </w:rPr>
        <w:t>части,</w:t>
      </w:r>
      <w:r>
        <w:rPr>
          <w:b/>
          <w:i/>
          <w:spacing w:val="-9"/>
          <w:sz w:val="28"/>
        </w:rPr>
        <w:t> </w:t>
      </w:r>
      <w:r>
        <w:rPr>
          <w:b/>
          <w:i/>
          <w:sz w:val="28"/>
        </w:rPr>
        <w:t>формируемой</w:t>
      </w:r>
      <w:r>
        <w:rPr>
          <w:b/>
          <w:i/>
          <w:spacing w:val="-8"/>
          <w:sz w:val="28"/>
        </w:rPr>
        <w:t> </w:t>
      </w:r>
      <w:r>
        <w:rPr>
          <w:b/>
          <w:i/>
          <w:sz w:val="28"/>
        </w:rPr>
        <w:t>участниками</w:t>
      </w:r>
      <w:r>
        <w:rPr>
          <w:b/>
          <w:i/>
          <w:spacing w:val="-7"/>
          <w:sz w:val="28"/>
        </w:rPr>
        <w:t> </w:t>
      </w:r>
      <w:r>
        <w:rPr>
          <w:b/>
          <w:i/>
          <w:sz w:val="28"/>
        </w:rPr>
        <w:t>образовательных</w:t>
      </w:r>
      <w:r>
        <w:rPr>
          <w:b/>
          <w:i/>
          <w:spacing w:val="-8"/>
          <w:sz w:val="28"/>
        </w:rPr>
        <w:t> </w:t>
      </w:r>
      <w:r>
        <w:rPr>
          <w:b/>
          <w:i/>
          <w:spacing w:val="-2"/>
          <w:sz w:val="28"/>
        </w:rPr>
        <w:t>отношений.</w:t>
      </w:r>
    </w:p>
    <w:p>
      <w:pPr>
        <w:spacing w:before="40"/>
        <w:ind w:left="295" w:right="0" w:firstLine="0"/>
        <w:jc w:val="left"/>
        <w:rPr>
          <w:i/>
          <w:sz w:val="28"/>
        </w:rPr>
      </w:pPr>
      <w:r>
        <w:rPr>
          <w:i/>
          <w:sz w:val="28"/>
        </w:rPr>
        <w:t>К</w:t>
      </w:r>
      <w:r>
        <w:rPr>
          <w:i/>
          <w:spacing w:val="-3"/>
          <w:sz w:val="28"/>
        </w:rPr>
        <w:t> </w:t>
      </w:r>
      <w:r>
        <w:rPr>
          <w:i/>
          <w:sz w:val="28"/>
        </w:rPr>
        <w:t>трем</w:t>
      </w:r>
      <w:r>
        <w:rPr>
          <w:i/>
          <w:spacing w:val="-3"/>
          <w:sz w:val="28"/>
        </w:rPr>
        <w:t> </w:t>
      </w:r>
      <w:r>
        <w:rPr>
          <w:i/>
          <w:sz w:val="28"/>
        </w:rPr>
        <w:t>годам</w:t>
      </w:r>
      <w:r>
        <w:rPr>
          <w:i/>
          <w:spacing w:val="-3"/>
          <w:sz w:val="28"/>
        </w:rPr>
        <w:t> </w:t>
      </w:r>
      <w:r>
        <w:rPr>
          <w:i/>
          <w:spacing w:val="-2"/>
          <w:sz w:val="28"/>
        </w:rPr>
        <w:t>ребенок</w:t>
      </w:r>
    </w:p>
    <w:p>
      <w:pPr>
        <w:pStyle w:val="ListParagraph"/>
        <w:numPr>
          <w:ilvl w:val="0"/>
          <w:numId w:val="20"/>
        </w:numPr>
        <w:tabs>
          <w:tab w:pos="457" w:val="left" w:leader="none"/>
        </w:tabs>
        <w:spacing w:line="240" w:lineRule="auto" w:before="50" w:after="0"/>
        <w:ind w:left="457" w:right="0" w:hanging="162"/>
        <w:jc w:val="left"/>
        <w:rPr>
          <w:i/>
          <w:sz w:val="28"/>
        </w:rPr>
      </w:pPr>
      <w:r>
        <w:rPr>
          <w:i/>
          <w:sz w:val="28"/>
        </w:rPr>
        <w:t>овладевает</w:t>
      </w:r>
      <w:r>
        <w:rPr>
          <w:i/>
          <w:spacing w:val="-11"/>
          <w:sz w:val="28"/>
        </w:rPr>
        <w:t> </w:t>
      </w:r>
      <w:r>
        <w:rPr>
          <w:i/>
          <w:sz w:val="28"/>
        </w:rPr>
        <w:t>родным</w:t>
      </w:r>
      <w:r>
        <w:rPr>
          <w:i/>
          <w:spacing w:val="-8"/>
          <w:sz w:val="28"/>
        </w:rPr>
        <w:t> </w:t>
      </w:r>
      <w:r>
        <w:rPr>
          <w:i/>
          <w:sz w:val="28"/>
        </w:rPr>
        <w:t>языком,</w:t>
      </w:r>
      <w:r>
        <w:rPr>
          <w:i/>
          <w:spacing w:val="-12"/>
          <w:sz w:val="28"/>
        </w:rPr>
        <w:t> </w:t>
      </w:r>
      <w:r>
        <w:rPr>
          <w:i/>
          <w:sz w:val="28"/>
        </w:rPr>
        <w:t>пользуясь</w:t>
      </w:r>
      <w:r>
        <w:rPr>
          <w:i/>
          <w:spacing w:val="-11"/>
          <w:sz w:val="28"/>
        </w:rPr>
        <w:t> </w:t>
      </w:r>
      <w:r>
        <w:rPr>
          <w:i/>
          <w:sz w:val="28"/>
        </w:rPr>
        <w:t>основными</w:t>
      </w:r>
      <w:r>
        <w:rPr>
          <w:i/>
          <w:spacing w:val="-7"/>
          <w:sz w:val="28"/>
        </w:rPr>
        <w:t> </w:t>
      </w:r>
      <w:r>
        <w:rPr>
          <w:i/>
          <w:sz w:val="28"/>
        </w:rPr>
        <w:t>грамматическими</w:t>
      </w:r>
      <w:r>
        <w:rPr>
          <w:i/>
          <w:spacing w:val="-10"/>
          <w:sz w:val="28"/>
        </w:rPr>
        <w:t> </w:t>
      </w:r>
      <w:r>
        <w:rPr>
          <w:i/>
          <w:sz w:val="28"/>
        </w:rPr>
        <w:t>категориями</w:t>
      </w:r>
      <w:r>
        <w:rPr>
          <w:i/>
          <w:spacing w:val="-7"/>
          <w:sz w:val="28"/>
        </w:rPr>
        <w:t> </w:t>
      </w:r>
      <w:r>
        <w:rPr>
          <w:i/>
          <w:sz w:val="28"/>
        </w:rPr>
        <w:t>и</w:t>
      </w:r>
      <w:r>
        <w:rPr>
          <w:i/>
          <w:spacing w:val="-8"/>
          <w:sz w:val="28"/>
        </w:rPr>
        <w:t> </w:t>
      </w:r>
      <w:r>
        <w:rPr>
          <w:i/>
          <w:sz w:val="28"/>
        </w:rPr>
        <w:t>словарем</w:t>
      </w:r>
      <w:r>
        <w:rPr>
          <w:i/>
          <w:spacing w:val="-11"/>
          <w:sz w:val="28"/>
        </w:rPr>
        <w:t> </w:t>
      </w:r>
      <w:r>
        <w:rPr>
          <w:i/>
          <w:sz w:val="28"/>
        </w:rPr>
        <w:t>разговорной</w:t>
      </w:r>
      <w:r>
        <w:rPr>
          <w:i/>
          <w:spacing w:val="-10"/>
          <w:sz w:val="28"/>
        </w:rPr>
        <w:t> </w:t>
      </w:r>
      <w:r>
        <w:rPr>
          <w:i/>
          <w:spacing w:val="-2"/>
          <w:sz w:val="28"/>
        </w:rPr>
        <w:t>речи;</w:t>
      </w:r>
    </w:p>
    <w:p>
      <w:pPr>
        <w:pStyle w:val="ListParagraph"/>
        <w:numPr>
          <w:ilvl w:val="0"/>
          <w:numId w:val="20"/>
        </w:numPr>
        <w:tabs>
          <w:tab w:pos="457" w:val="left" w:leader="none"/>
        </w:tabs>
        <w:spacing w:line="276" w:lineRule="auto" w:before="48" w:after="0"/>
        <w:ind w:left="295" w:right="1889" w:firstLine="0"/>
        <w:jc w:val="left"/>
        <w:rPr>
          <w:i/>
          <w:sz w:val="28"/>
        </w:rPr>
      </w:pPr>
      <w:r>
        <w:rPr>
          <w:i/>
          <w:sz w:val="28"/>
        </w:rPr>
        <w:t>проявляет</w:t>
      </w:r>
      <w:r>
        <w:rPr>
          <w:i/>
          <w:spacing w:val="-5"/>
          <w:sz w:val="28"/>
        </w:rPr>
        <w:t> </w:t>
      </w:r>
      <w:r>
        <w:rPr>
          <w:i/>
          <w:sz w:val="28"/>
        </w:rPr>
        <w:t>интерес</w:t>
      </w:r>
      <w:r>
        <w:rPr>
          <w:i/>
          <w:spacing w:val="-3"/>
          <w:sz w:val="28"/>
        </w:rPr>
        <w:t> </w:t>
      </w:r>
      <w:r>
        <w:rPr>
          <w:i/>
          <w:sz w:val="28"/>
        </w:rPr>
        <w:t>к</w:t>
      </w:r>
      <w:r>
        <w:rPr>
          <w:i/>
          <w:spacing w:val="-3"/>
          <w:sz w:val="28"/>
        </w:rPr>
        <w:t> </w:t>
      </w:r>
      <w:r>
        <w:rPr>
          <w:i/>
          <w:sz w:val="28"/>
        </w:rPr>
        <w:t>книгам,</w:t>
      </w:r>
      <w:r>
        <w:rPr>
          <w:i/>
          <w:spacing w:val="-4"/>
          <w:sz w:val="28"/>
        </w:rPr>
        <w:t> </w:t>
      </w:r>
      <w:r>
        <w:rPr>
          <w:i/>
          <w:sz w:val="28"/>
        </w:rPr>
        <w:t>демонстрирует</w:t>
      </w:r>
      <w:r>
        <w:rPr>
          <w:i/>
          <w:spacing w:val="-4"/>
          <w:sz w:val="28"/>
        </w:rPr>
        <w:t> </w:t>
      </w:r>
      <w:r>
        <w:rPr>
          <w:i/>
          <w:sz w:val="28"/>
        </w:rPr>
        <w:t>запоминание</w:t>
      </w:r>
      <w:r>
        <w:rPr>
          <w:i/>
          <w:spacing w:val="-3"/>
          <w:sz w:val="28"/>
        </w:rPr>
        <w:t> </w:t>
      </w:r>
      <w:r>
        <w:rPr>
          <w:i/>
          <w:sz w:val="28"/>
        </w:rPr>
        <w:t>первых</w:t>
      </w:r>
      <w:r>
        <w:rPr>
          <w:i/>
          <w:spacing w:val="-3"/>
          <w:sz w:val="28"/>
        </w:rPr>
        <w:t> </w:t>
      </w:r>
      <w:r>
        <w:rPr>
          <w:i/>
          <w:sz w:val="28"/>
        </w:rPr>
        <w:t>татарских</w:t>
      </w:r>
      <w:r>
        <w:rPr>
          <w:i/>
          <w:spacing w:val="-5"/>
          <w:sz w:val="28"/>
        </w:rPr>
        <w:t> </w:t>
      </w:r>
      <w:r>
        <w:rPr>
          <w:i/>
          <w:sz w:val="28"/>
        </w:rPr>
        <w:t>(русских)</w:t>
      </w:r>
      <w:r>
        <w:rPr>
          <w:i/>
          <w:spacing w:val="-4"/>
          <w:sz w:val="28"/>
        </w:rPr>
        <w:t> </w:t>
      </w:r>
      <w:r>
        <w:rPr>
          <w:i/>
          <w:sz w:val="28"/>
        </w:rPr>
        <w:t>народных</w:t>
      </w:r>
      <w:r>
        <w:rPr>
          <w:i/>
          <w:spacing w:val="-5"/>
          <w:sz w:val="28"/>
        </w:rPr>
        <w:t> </w:t>
      </w:r>
      <w:r>
        <w:rPr>
          <w:i/>
          <w:sz w:val="28"/>
        </w:rPr>
        <w:t>сказок,</w:t>
      </w:r>
      <w:r>
        <w:rPr>
          <w:i/>
          <w:spacing w:val="-3"/>
          <w:sz w:val="28"/>
        </w:rPr>
        <w:t> </w:t>
      </w:r>
      <w:r>
        <w:rPr>
          <w:i/>
          <w:sz w:val="28"/>
        </w:rPr>
        <w:t>коротких стихов путем включения в рассказ взрослого отдельных слов, действий;</w:t>
      </w:r>
    </w:p>
    <w:p>
      <w:pPr>
        <w:pStyle w:val="ListParagraph"/>
        <w:numPr>
          <w:ilvl w:val="0"/>
          <w:numId w:val="20"/>
        </w:numPr>
        <w:tabs>
          <w:tab w:pos="457" w:val="left" w:leader="none"/>
        </w:tabs>
        <w:spacing w:line="276" w:lineRule="auto" w:before="1" w:after="0"/>
        <w:ind w:left="295" w:right="2292" w:firstLine="0"/>
        <w:jc w:val="left"/>
        <w:rPr>
          <w:i/>
          <w:sz w:val="28"/>
        </w:rPr>
      </w:pPr>
      <w:r>
        <w:rPr>
          <w:i/>
          <w:sz w:val="28"/>
        </w:rPr>
        <w:t>эмоционально</w:t>
      </w:r>
      <w:r>
        <w:rPr>
          <w:i/>
          <w:spacing w:val="-5"/>
          <w:sz w:val="28"/>
        </w:rPr>
        <w:t> </w:t>
      </w:r>
      <w:r>
        <w:rPr>
          <w:i/>
          <w:sz w:val="28"/>
        </w:rPr>
        <w:t>реагирует</w:t>
      </w:r>
      <w:r>
        <w:rPr>
          <w:i/>
          <w:spacing w:val="-3"/>
          <w:sz w:val="28"/>
        </w:rPr>
        <w:t> </w:t>
      </w:r>
      <w:r>
        <w:rPr>
          <w:i/>
          <w:sz w:val="28"/>
        </w:rPr>
        <w:t>на</w:t>
      </w:r>
      <w:r>
        <w:rPr>
          <w:i/>
          <w:spacing w:val="-2"/>
          <w:sz w:val="28"/>
        </w:rPr>
        <w:t> </w:t>
      </w:r>
      <w:r>
        <w:rPr>
          <w:i/>
          <w:sz w:val="28"/>
        </w:rPr>
        <w:t>музыку,</w:t>
      </w:r>
      <w:r>
        <w:rPr>
          <w:i/>
          <w:spacing w:val="-2"/>
          <w:sz w:val="28"/>
        </w:rPr>
        <w:t> </w:t>
      </w:r>
      <w:r>
        <w:rPr>
          <w:i/>
          <w:sz w:val="28"/>
        </w:rPr>
        <w:t>с</w:t>
      </w:r>
      <w:r>
        <w:rPr>
          <w:i/>
          <w:spacing w:val="-3"/>
          <w:sz w:val="28"/>
        </w:rPr>
        <w:t> </w:t>
      </w:r>
      <w:r>
        <w:rPr>
          <w:i/>
          <w:sz w:val="28"/>
        </w:rPr>
        <w:t>удовольствием</w:t>
      </w:r>
      <w:r>
        <w:rPr>
          <w:i/>
          <w:spacing w:val="-2"/>
          <w:sz w:val="28"/>
        </w:rPr>
        <w:t> </w:t>
      </w:r>
      <w:r>
        <w:rPr>
          <w:i/>
          <w:sz w:val="28"/>
        </w:rPr>
        <w:t>двигается</w:t>
      </w:r>
      <w:r>
        <w:rPr>
          <w:i/>
          <w:spacing w:val="-3"/>
          <w:sz w:val="28"/>
        </w:rPr>
        <w:t> </w:t>
      </w:r>
      <w:r>
        <w:rPr>
          <w:i/>
          <w:sz w:val="28"/>
        </w:rPr>
        <w:t>под</w:t>
      </w:r>
      <w:r>
        <w:rPr>
          <w:i/>
          <w:spacing w:val="-3"/>
          <w:sz w:val="28"/>
        </w:rPr>
        <w:t> </w:t>
      </w:r>
      <w:r>
        <w:rPr>
          <w:i/>
          <w:sz w:val="28"/>
        </w:rPr>
        <w:t>музыку</w:t>
      </w:r>
      <w:r>
        <w:rPr>
          <w:i/>
          <w:spacing w:val="-5"/>
          <w:sz w:val="28"/>
        </w:rPr>
        <w:t> </w:t>
      </w:r>
      <w:r>
        <w:rPr>
          <w:i/>
          <w:sz w:val="28"/>
        </w:rPr>
        <w:t>и</w:t>
      </w:r>
      <w:r>
        <w:rPr>
          <w:i/>
          <w:spacing w:val="-5"/>
          <w:sz w:val="28"/>
        </w:rPr>
        <w:t> </w:t>
      </w:r>
      <w:r>
        <w:rPr>
          <w:i/>
          <w:sz w:val="28"/>
        </w:rPr>
        <w:t>слушает</w:t>
      </w:r>
      <w:r>
        <w:rPr>
          <w:i/>
          <w:spacing w:val="-6"/>
          <w:sz w:val="28"/>
        </w:rPr>
        <w:t> </w:t>
      </w:r>
      <w:r>
        <w:rPr>
          <w:i/>
          <w:sz w:val="28"/>
        </w:rPr>
        <w:t>произведения</w:t>
      </w:r>
      <w:r>
        <w:rPr>
          <w:i/>
          <w:spacing w:val="-3"/>
          <w:sz w:val="28"/>
        </w:rPr>
        <w:t> </w:t>
      </w:r>
      <w:r>
        <w:rPr>
          <w:i/>
          <w:sz w:val="28"/>
        </w:rPr>
        <w:t>татарских </w:t>
      </w:r>
      <w:r>
        <w:rPr>
          <w:i/>
          <w:spacing w:val="-2"/>
          <w:sz w:val="28"/>
        </w:rPr>
        <w:t>композиторов;</w:t>
      </w:r>
    </w:p>
    <w:p>
      <w:pPr>
        <w:pStyle w:val="BodyText"/>
        <w:spacing w:before="46"/>
        <w:rPr>
          <w:i/>
        </w:rPr>
      </w:pPr>
    </w:p>
    <w:p>
      <w:pPr>
        <w:spacing w:before="1"/>
        <w:ind w:left="295" w:right="0" w:firstLine="0"/>
        <w:jc w:val="left"/>
        <w:rPr>
          <w:i/>
          <w:sz w:val="28"/>
        </w:rPr>
      </w:pPr>
      <w:r>
        <w:rPr>
          <w:i/>
          <w:sz w:val="28"/>
        </w:rPr>
        <w:t>К</w:t>
      </w:r>
      <w:r>
        <w:rPr>
          <w:i/>
          <w:spacing w:val="-5"/>
          <w:sz w:val="28"/>
        </w:rPr>
        <w:t> </w:t>
      </w:r>
      <w:r>
        <w:rPr>
          <w:i/>
          <w:sz w:val="28"/>
        </w:rPr>
        <w:t>четырем</w:t>
      </w:r>
      <w:r>
        <w:rPr>
          <w:i/>
          <w:spacing w:val="-4"/>
          <w:sz w:val="28"/>
        </w:rPr>
        <w:t> </w:t>
      </w:r>
      <w:r>
        <w:rPr>
          <w:i/>
          <w:sz w:val="28"/>
        </w:rPr>
        <w:t>годам</w:t>
      </w:r>
      <w:r>
        <w:rPr>
          <w:i/>
          <w:spacing w:val="-7"/>
          <w:sz w:val="28"/>
        </w:rPr>
        <w:t> </w:t>
      </w:r>
      <w:r>
        <w:rPr>
          <w:i/>
          <w:spacing w:val="-2"/>
          <w:sz w:val="28"/>
        </w:rPr>
        <w:t>ребенок</w:t>
      </w:r>
    </w:p>
    <w:p>
      <w:pPr>
        <w:pStyle w:val="ListParagraph"/>
        <w:numPr>
          <w:ilvl w:val="1"/>
          <w:numId w:val="20"/>
        </w:numPr>
        <w:tabs>
          <w:tab w:pos="1023" w:val="left" w:leader="none"/>
        </w:tabs>
        <w:spacing w:line="276" w:lineRule="auto" w:before="50" w:after="0"/>
        <w:ind w:left="295" w:right="520" w:firstLine="566"/>
        <w:jc w:val="both"/>
        <w:rPr>
          <w:i/>
          <w:sz w:val="28"/>
        </w:rPr>
      </w:pPr>
      <w:r>
        <w:rPr>
          <w:i/>
          <w:sz w:val="28"/>
        </w:rPr>
        <w:t>инициативен</w:t>
      </w:r>
      <w:r>
        <w:rPr>
          <w:i/>
          <w:spacing w:val="-3"/>
          <w:sz w:val="28"/>
        </w:rPr>
        <w:t> </w:t>
      </w:r>
      <w:r>
        <w:rPr>
          <w:i/>
          <w:sz w:val="28"/>
        </w:rPr>
        <w:t>в общении,</w:t>
      </w:r>
      <w:r>
        <w:rPr>
          <w:i/>
          <w:spacing w:val="-1"/>
          <w:sz w:val="28"/>
        </w:rPr>
        <w:t> </w:t>
      </w:r>
      <w:r>
        <w:rPr>
          <w:i/>
          <w:sz w:val="28"/>
        </w:rPr>
        <w:t>участвует</w:t>
      </w:r>
      <w:r>
        <w:rPr>
          <w:i/>
          <w:spacing w:val="-1"/>
          <w:sz w:val="28"/>
        </w:rPr>
        <w:t> </w:t>
      </w:r>
      <w:r>
        <w:rPr>
          <w:i/>
          <w:sz w:val="28"/>
        </w:rPr>
        <w:t>в</w:t>
      </w:r>
      <w:r>
        <w:rPr>
          <w:i/>
          <w:spacing w:val="-3"/>
          <w:sz w:val="28"/>
        </w:rPr>
        <w:t> </w:t>
      </w:r>
      <w:r>
        <w:rPr>
          <w:i/>
          <w:sz w:val="28"/>
        </w:rPr>
        <w:t>диалоге со</w:t>
      </w:r>
      <w:r>
        <w:rPr>
          <w:i/>
          <w:spacing w:val="-3"/>
          <w:sz w:val="28"/>
        </w:rPr>
        <w:t> </w:t>
      </w:r>
      <w:r>
        <w:rPr>
          <w:i/>
          <w:sz w:val="28"/>
        </w:rPr>
        <w:t>сверстниками</w:t>
      </w:r>
      <w:r>
        <w:rPr>
          <w:i/>
          <w:spacing w:val="-2"/>
          <w:sz w:val="28"/>
        </w:rPr>
        <w:t> </w:t>
      </w:r>
      <w:r>
        <w:rPr>
          <w:i/>
          <w:sz w:val="28"/>
        </w:rPr>
        <w:t>и взрослыми,</w:t>
      </w:r>
      <w:r>
        <w:rPr>
          <w:i/>
          <w:spacing w:val="-1"/>
          <w:sz w:val="28"/>
        </w:rPr>
        <w:t> </w:t>
      </w:r>
      <w:r>
        <w:rPr>
          <w:i/>
          <w:sz w:val="28"/>
        </w:rPr>
        <w:t>выражает</w:t>
      </w:r>
      <w:r>
        <w:rPr>
          <w:i/>
          <w:spacing w:val="-1"/>
          <w:sz w:val="28"/>
        </w:rPr>
        <w:t> </w:t>
      </w:r>
      <w:r>
        <w:rPr>
          <w:i/>
          <w:sz w:val="28"/>
        </w:rPr>
        <w:t>свои чувства,</w:t>
      </w:r>
      <w:r>
        <w:rPr>
          <w:i/>
          <w:spacing w:val="-1"/>
          <w:sz w:val="28"/>
        </w:rPr>
        <w:t> </w:t>
      </w:r>
      <w:r>
        <w:rPr>
          <w:i/>
          <w:sz w:val="28"/>
        </w:rPr>
        <w:t>желания</w:t>
      </w:r>
      <w:r>
        <w:rPr>
          <w:i/>
          <w:spacing w:val="-1"/>
          <w:sz w:val="28"/>
        </w:rPr>
        <w:t> </w:t>
      </w:r>
      <w:r>
        <w:rPr>
          <w:i/>
          <w:sz w:val="28"/>
        </w:rPr>
        <w:t>на</w:t>
      </w:r>
      <w:r>
        <w:rPr>
          <w:i/>
          <w:spacing w:val="-3"/>
          <w:sz w:val="28"/>
        </w:rPr>
        <w:t> </w:t>
      </w:r>
      <w:r>
        <w:rPr>
          <w:i/>
          <w:sz w:val="28"/>
        </w:rPr>
        <w:t>родном </w:t>
      </w:r>
      <w:r>
        <w:rPr>
          <w:i/>
          <w:spacing w:val="-2"/>
          <w:sz w:val="28"/>
        </w:rPr>
        <w:t>языке;</w:t>
      </w:r>
    </w:p>
    <w:p>
      <w:pPr>
        <w:pStyle w:val="ListParagraph"/>
        <w:spacing w:after="0" w:line="276" w:lineRule="auto"/>
        <w:jc w:val="both"/>
        <w:rPr>
          <w:i/>
          <w:sz w:val="28"/>
        </w:rPr>
        <w:sectPr>
          <w:pgSz w:w="16850" w:h="11920" w:orient="landscape"/>
          <w:pgMar w:header="0" w:footer="1018" w:top="640" w:bottom="1280" w:left="425" w:right="141"/>
        </w:sectPr>
      </w:pPr>
    </w:p>
    <w:p>
      <w:pPr>
        <w:pStyle w:val="ListParagraph"/>
        <w:numPr>
          <w:ilvl w:val="1"/>
          <w:numId w:val="20"/>
        </w:numPr>
        <w:tabs>
          <w:tab w:pos="1023" w:val="left" w:leader="none"/>
        </w:tabs>
        <w:spacing w:line="240" w:lineRule="auto" w:before="61" w:after="0"/>
        <w:ind w:left="1023" w:right="0" w:hanging="162"/>
        <w:jc w:val="left"/>
        <w:rPr>
          <w:i/>
          <w:sz w:val="28"/>
        </w:rPr>
      </w:pPr>
      <w:r>
        <w:rPr>
          <w:i/>
          <w:sz w:val="28"/>
        </w:rPr>
        <w:t>самостоятельно</w:t>
      </w:r>
      <w:r>
        <w:rPr>
          <w:i/>
          <w:spacing w:val="-12"/>
          <w:sz w:val="28"/>
        </w:rPr>
        <w:t> </w:t>
      </w:r>
      <w:r>
        <w:rPr>
          <w:i/>
          <w:sz w:val="28"/>
        </w:rPr>
        <w:t>здоровается,</w:t>
      </w:r>
      <w:r>
        <w:rPr>
          <w:i/>
          <w:spacing w:val="-8"/>
          <w:sz w:val="28"/>
        </w:rPr>
        <w:t> </w:t>
      </w:r>
      <w:r>
        <w:rPr>
          <w:i/>
          <w:sz w:val="28"/>
        </w:rPr>
        <w:t>прощается,</w:t>
      </w:r>
      <w:r>
        <w:rPr>
          <w:i/>
          <w:spacing w:val="-8"/>
          <w:sz w:val="28"/>
        </w:rPr>
        <w:t> </w:t>
      </w:r>
      <w:r>
        <w:rPr>
          <w:i/>
          <w:sz w:val="28"/>
        </w:rPr>
        <w:t>благодарит</w:t>
      </w:r>
      <w:r>
        <w:rPr>
          <w:i/>
          <w:spacing w:val="-8"/>
          <w:sz w:val="28"/>
        </w:rPr>
        <w:t> </w:t>
      </w:r>
      <w:r>
        <w:rPr>
          <w:i/>
          <w:sz w:val="28"/>
        </w:rPr>
        <w:t>за</w:t>
      </w:r>
      <w:r>
        <w:rPr>
          <w:i/>
          <w:spacing w:val="-8"/>
          <w:sz w:val="28"/>
        </w:rPr>
        <w:t> </w:t>
      </w:r>
      <w:r>
        <w:rPr>
          <w:i/>
          <w:sz w:val="28"/>
        </w:rPr>
        <w:t>угощение</w:t>
      </w:r>
      <w:r>
        <w:rPr>
          <w:i/>
          <w:spacing w:val="-10"/>
          <w:sz w:val="28"/>
        </w:rPr>
        <w:t> </w:t>
      </w:r>
      <w:r>
        <w:rPr>
          <w:i/>
          <w:sz w:val="28"/>
        </w:rPr>
        <w:t>в</w:t>
      </w:r>
      <w:r>
        <w:rPr>
          <w:i/>
          <w:spacing w:val="-7"/>
          <w:sz w:val="28"/>
        </w:rPr>
        <w:t> </w:t>
      </w:r>
      <w:r>
        <w:rPr>
          <w:i/>
          <w:sz w:val="28"/>
        </w:rPr>
        <w:t>зависимости</w:t>
      </w:r>
      <w:r>
        <w:rPr>
          <w:i/>
          <w:spacing w:val="-10"/>
          <w:sz w:val="28"/>
        </w:rPr>
        <w:t> </w:t>
      </w:r>
      <w:r>
        <w:rPr>
          <w:i/>
          <w:sz w:val="28"/>
        </w:rPr>
        <w:t>от</w:t>
      </w:r>
      <w:r>
        <w:rPr>
          <w:i/>
          <w:spacing w:val="-7"/>
          <w:sz w:val="28"/>
        </w:rPr>
        <w:t> </w:t>
      </w:r>
      <w:r>
        <w:rPr>
          <w:i/>
          <w:sz w:val="28"/>
        </w:rPr>
        <w:t>национальности</w:t>
      </w:r>
      <w:r>
        <w:rPr>
          <w:i/>
          <w:spacing w:val="-6"/>
          <w:sz w:val="28"/>
        </w:rPr>
        <w:t> </w:t>
      </w:r>
      <w:r>
        <w:rPr>
          <w:i/>
          <w:spacing w:val="-2"/>
          <w:sz w:val="28"/>
        </w:rPr>
        <w:t>собеседника;</w:t>
      </w:r>
    </w:p>
    <w:p>
      <w:pPr>
        <w:pStyle w:val="ListParagraph"/>
        <w:numPr>
          <w:ilvl w:val="1"/>
          <w:numId w:val="20"/>
        </w:numPr>
        <w:tabs>
          <w:tab w:pos="1023" w:val="left" w:leader="none"/>
        </w:tabs>
        <w:spacing w:line="276" w:lineRule="auto" w:before="49" w:after="0"/>
        <w:ind w:left="295" w:right="415" w:firstLine="566"/>
        <w:jc w:val="left"/>
        <w:rPr>
          <w:i/>
          <w:sz w:val="28"/>
        </w:rPr>
      </w:pPr>
      <w:r>
        <w:rPr>
          <w:i/>
          <w:sz w:val="28"/>
        </w:rPr>
        <w:t>в</w:t>
      </w:r>
      <w:r>
        <w:rPr>
          <w:i/>
          <w:spacing w:val="-2"/>
          <w:sz w:val="28"/>
        </w:rPr>
        <w:t> </w:t>
      </w:r>
      <w:r>
        <w:rPr>
          <w:i/>
          <w:sz w:val="28"/>
        </w:rPr>
        <w:t>самодеятельной</w:t>
      </w:r>
      <w:r>
        <w:rPr>
          <w:i/>
          <w:spacing w:val="-1"/>
          <w:sz w:val="28"/>
        </w:rPr>
        <w:t> </w:t>
      </w:r>
      <w:r>
        <w:rPr>
          <w:i/>
          <w:sz w:val="28"/>
        </w:rPr>
        <w:t>игре</w:t>
      </w:r>
      <w:r>
        <w:rPr>
          <w:i/>
          <w:spacing w:val="-2"/>
          <w:sz w:val="28"/>
        </w:rPr>
        <w:t> </w:t>
      </w:r>
      <w:r>
        <w:rPr>
          <w:i/>
          <w:sz w:val="28"/>
        </w:rPr>
        <w:t>самостоятельно</w:t>
      </w:r>
      <w:r>
        <w:rPr>
          <w:i/>
          <w:spacing w:val="-2"/>
          <w:sz w:val="28"/>
        </w:rPr>
        <w:t> </w:t>
      </w:r>
      <w:r>
        <w:rPr>
          <w:i/>
          <w:sz w:val="28"/>
        </w:rPr>
        <w:t>организует</w:t>
      </w:r>
      <w:r>
        <w:rPr>
          <w:i/>
          <w:spacing w:val="-3"/>
          <w:sz w:val="28"/>
        </w:rPr>
        <w:t> </w:t>
      </w:r>
      <w:r>
        <w:rPr>
          <w:i/>
          <w:sz w:val="28"/>
        </w:rPr>
        <w:t>предметно-игровую</w:t>
      </w:r>
      <w:r>
        <w:rPr>
          <w:i/>
          <w:spacing w:val="-3"/>
          <w:sz w:val="28"/>
        </w:rPr>
        <w:t> </w:t>
      </w:r>
      <w:r>
        <w:rPr>
          <w:i/>
          <w:sz w:val="28"/>
        </w:rPr>
        <w:t>среду,</w:t>
      </w:r>
      <w:r>
        <w:rPr>
          <w:i/>
          <w:spacing w:val="-3"/>
          <w:sz w:val="28"/>
        </w:rPr>
        <w:t> </w:t>
      </w:r>
      <w:r>
        <w:rPr>
          <w:i/>
          <w:sz w:val="28"/>
        </w:rPr>
        <w:t>отражающую</w:t>
      </w:r>
      <w:r>
        <w:rPr>
          <w:i/>
          <w:spacing w:val="-4"/>
          <w:sz w:val="28"/>
        </w:rPr>
        <w:t> </w:t>
      </w:r>
      <w:r>
        <w:rPr>
          <w:i/>
          <w:sz w:val="28"/>
        </w:rPr>
        <w:t>быт</w:t>
      </w:r>
      <w:r>
        <w:rPr>
          <w:i/>
          <w:spacing w:val="-4"/>
          <w:sz w:val="28"/>
        </w:rPr>
        <w:t> </w:t>
      </w:r>
      <w:r>
        <w:rPr>
          <w:i/>
          <w:sz w:val="28"/>
        </w:rPr>
        <w:t>татарского</w:t>
      </w:r>
      <w:r>
        <w:rPr>
          <w:i/>
          <w:spacing w:val="-4"/>
          <w:sz w:val="28"/>
        </w:rPr>
        <w:t> </w:t>
      </w:r>
      <w:r>
        <w:rPr>
          <w:i/>
          <w:sz w:val="28"/>
        </w:rPr>
        <w:t>и</w:t>
      </w:r>
      <w:r>
        <w:rPr>
          <w:i/>
          <w:spacing w:val="-1"/>
          <w:sz w:val="28"/>
        </w:rPr>
        <w:t> </w:t>
      </w:r>
      <w:r>
        <w:rPr>
          <w:i/>
          <w:sz w:val="28"/>
        </w:rPr>
        <w:t>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pPr>
        <w:pStyle w:val="ListParagraph"/>
        <w:numPr>
          <w:ilvl w:val="1"/>
          <w:numId w:val="20"/>
        </w:numPr>
        <w:tabs>
          <w:tab w:pos="1023" w:val="left" w:leader="none"/>
        </w:tabs>
        <w:spacing w:line="276" w:lineRule="auto" w:before="0" w:after="0"/>
        <w:ind w:left="295" w:right="571" w:firstLine="566"/>
        <w:jc w:val="left"/>
        <w:rPr>
          <w:i/>
          <w:sz w:val="28"/>
        </w:rPr>
      </w:pPr>
      <w:r>
        <w:rPr>
          <w:i/>
          <w:sz w:val="28"/>
        </w:rPr>
        <w:t>владеет</w:t>
      </w:r>
      <w:r>
        <w:rPr>
          <w:i/>
          <w:spacing w:val="-3"/>
          <w:sz w:val="28"/>
        </w:rPr>
        <w:t> </w:t>
      </w:r>
      <w:r>
        <w:rPr>
          <w:i/>
          <w:sz w:val="28"/>
        </w:rPr>
        <w:t>первоначальными</w:t>
      </w:r>
      <w:r>
        <w:rPr>
          <w:i/>
          <w:spacing w:val="-4"/>
          <w:sz w:val="28"/>
        </w:rPr>
        <w:t> </w:t>
      </w:r>
      <w:r>
        <w:rPr>
          <w:i/>
          <w:sz w:val="28"/>
        </w:rPr>
        <w:t>представлениями</w:t>
      </w:r>
      <w:r>
        <w:rPr>
          <w:i/>
          <w:spacing w:val="-1"/>
          <w:sz w:val="28"/>
        </w:rPr>
        <w:t> </w:t>
      </w:r>
      <w:r>
        <w:rPr>
          <w:i/>
          <w:sz w:val="28"/>
        </w:rPr>
        <w:t>о</w:t>
      </w:r>
      <w:r>
        <w:rPr>
          <w:i/>
          <w:spacing w:val="-2"/>
          <w:sz w:val="28"/>
        </w:rPr>
        <w:t> </w:t>
      </w:r>
      <w:r>
        <w:rPr>
          <w:i/>
          <w:sz w:val="28"/>
        </w:rPr>
        <w:t>некоторых</w:t>
      </w:r>
      <w:r>
        <w:rPr>
          <w:i/>
          <w:spacing w:val="-6"/>
          <w:sz w:val="28"/>
        </w:rPr>
        <w:t> </w:t>
      </w:r>
      <w:r>
        <w:rPr>
          <w:i/>
          <w:sz w:val="28"/>
        </w:rPr>
        <w:t>атрибутах</w:t>
      </w:r>
      <w:r>
        <w:rPr>
          <w:i/>
          <w:spacing w:val="-2"/>
          <w:sz w:val="28"/>
        </w:rPr>
        <w:t> </w:t>
      </w:r>
      <w:r>
        <w:rPr>
          <w:i/>
          <w:sz w:val="28"/>
        </w:rPr>
        <w:t>национальной</w:t>
      </w:r>
      <w:r>
        <w:rPr>
          <w:i/>
          <w:spacing w:val="-4"/>
          <w:sz w:val="28"/>
        </w:rPr>
        <w:t> </w:t>
      </w:r>
      <w:r>
        <w:rPr>
          <w:i/>
          <w:sz w:val="28"/>
        </w:rPr>
        <w:t>культуры</w:t>
      </w:r>
      <w:r>
        <w:rPr>
          <w:i/>
          <w:spacing w:val="-3"/>
          <w:sz w:val="28"/>
        </w:rPr>
        <w:t> </w:t>
      </w:r>
      <w:r>
        <w:rPr>
          <w:i/>
          <w:sz w:val="28"/>
        </w:rPr>
        <w:t>(жилище,</w:t>
      </w:r>
      <w:r>
        <w:rPr>
          <w:i/>
          <w:spacing w:val="-3"/>
          <w:sz w:val="28"/>
        </w:rPr>
        <w:t> </w:t>
      </w:r>
      <w:r>
        <w:rPr>
          <w:i/>
          <w:sz w:val="28"/>
        </w:rPr>
        <w:t>предметы</w:t>
      </w:r>
      <w:r>
        <w:rPr>
          <w:i/>
          <w:spacing w:val="-3"/>
          <w:sz w:val="28"/>
        </w:rPr>
        <w:t> </w:t>
      </w:r>
      <w:r>
        <w:rPr>
          <w:i/>
          <w:sz w:val="28"/>
        </w:rPr>
        <w:t>быта, национальная кухня, одежда, посуда, национальные праздники, музыкальные инструменты, малые формы фольклора);</w:t>
      </w:r>
    </w:p>
    <w:p>
      <w:pPr>
        <w:pStyle w:val="ListParagraph"/>
        <w:numPr>
          <w:ilvl w:val="1"/>
          <w:numId w:val="20"/>
        </w:numPr>
        <w:tabs>
          <w:tab w:pos="1023" w:val="left" w:leader="none"/>
        </w:tabs>
        <w:spacing w:line="240" w:lineRule="auto" w:before="1" w:after="0"/>
        <w:ind w:left="1023" w:right="0" w:hanging="162"/>
        <w:jc w:val="left"/>
        <w:rPr>
          <w:i/>
          <w:sz w:val="28"/>
        </w:rPr>
      </w:pPr>
      <w:r>
        <w:rPr>
          <w:i/>
          <w:sz w:val="28"/>
        </w:rPr>
        <w:t>свободно</w:t>
      </w:r>
      <w:r>
        <w:rPr>
          <w:i/>
          <w:spacing w:val="-5"/>
          <w:sz w:val="28"/>
        </w:rPr>
        <w:t> </w:t>
      </w:r>
      <w:r>
        <w:rPr>
          <w:i/>
          <w:sz w:val="28"/>
        </w:rPr>
        <w:t>владеет</w:t>
      </w:r>
      <w:r>
        <w:rPr>
          <w:i/>
          <w:spacing w:val="-11"/>
          <w:sz w:val="28"/>
        </w:rPr>
        <w:t> </w:t>
      </w:r>
      <w:r>
        <w:rPr>
          <w:i/>
          <w:sz w:val="28"/>
        </w:rPr>
        <w:t>родным</w:t>
      </w:r>
      <w:r>
        <w:rPr>
          <w:i/>
          <w:spacing w:val="-5"/>
          <w:sz w:val="28"/>
        </w:rPr>
        <w:t> </w:t>
      </w:r>
      <w:r>
        <w:rPr>
          <w:i/>
          <w:spacing w:val="-2"/>
          <w:sz w:val="28"/>
        </w:rPr>
        <w:t>языком;</w:t>
      </w:r>
    </w:p>
    <w:p>
      <w:pPr>
        <w:pStyle w:val="ListParagraph"/>
        <w:numPr>
          <w:ilvl w:val="1"/>
          <w:numId w:val="20"/>
        </w:numPr>
        <w:tabs>
          <w:tab w:pos="1023" w:val="left" w:leader="none"/>
        </w:tabs>
        <w:spacing w:line="276" w:lineRule="auto" w:before="48" w:after="0"/>
        <w:ind w:left="295" w:right="828" w:firstLine="566"/>
        <w:jc w:val="left"/>
        <w:rPr>
          <w:i/>
          <w:sz w:val="28"/>
        </w:rPr>
      </w:pPr>
      <w:r>
        <w:rPr>
          <w:i/>
          <w:sz w:val="28"/>
        </w:rPr>
        <w:t>проявляет</w:t>
      </w:r>
      <w:r>
        <w:rPr>
          <w:i/>
          <w:spacing w:val="-5"/>
          <w:sz w:val="28"/>
        </w:rPr>
        <w:t> </w:t>
      </w:r>
      <w:r>
        <w:rPr>
          <w:i/>
          <w:sz w:val="28"/>
        </w:rPr>
        <w:t>положительные</w:t>
      </w:r>
      <w:r>
        <w:rPr>
          <w:i/>
          <w:spacing w:val="-3"/>
          <w:sz w:val="28"/>
        </w:rPr>
        <w:t> </w:t>
      </w:r>
      <w:r>
        <w:rPr>
          <w:i/>
          <w:sz w:val="28"/>
        </w:rPr>
        <w:t>эмоции</w:t>
      </w:r>
      <w:r>
        <w:rPr>
          <w:i/>
          <w:spacing w:val="-2"/>
          <w:sz w:val="28"/>
        </w:rPr>
        <w:t> </w:t>
      </w:r>
      <w:r>
        <w:rPr>
          <w:i/>
          <w:sz w:val="28"/>
        </w:rPr>
        <w:t>при</w:t>
      </w:r>
      <w:r>
        <w:rPr>
          <w:i/>
          <w:spacing w:val="-4"/>
          <w:sz w:val="28"/>
        </w:rPr>
        <w:t> </w:t>
      </w:r>
      <w:r>
        <w:rPr>
          <w:i/>
          <w:sz w:val="28"/>
        </w:rPr>
        <w:t>слушании</w:t>
      </w:r>
      <w:r>
        <w:rPr>
          <w:i/>
          <w:spacing w:val="-2"/>
          <w:sz w:val="28"/>
        </w:rPr>
        <w:t> </w:t>
      </w:r>
      <w:r>
        <w:rPr>
          <w:i/>
          <w:sz w:val="28"/>
        </w:rPr>
        <w:t>татарских</w:t>
      </w:r>
      <w:r>
        <w:rPr>
          <w:i/>
          <w:spacing w:val="-3"/>
          <w:sz w:val="28"/>
        </w:rPr>
        <w:t> </w:t>
      </w:r>
      <w:r>
        <w:rPr>
          <w:i/>
          <w:sz w:val="28"/>
        </w:rPr>
        <w:t>народных</w:t>
      </w:r>
      <w:r>
        <w:rPr>
          <w:i/>
          <w:spacing w:val="-3"/>
          <w:sz w:val="28"/>
        </w:rPr>
        <w:t> </w:t>
      </w:r>
      <w:r>
        <w:rPr>
          <w:i/>
          <w:sz w:val="28"/>
        </w:rPr>
        <w:t>сказок, литературных</w:t>
      </w:r>
      <w:r>
        <w:rPr>
          <w:i/>
          <w:spacing w:val="-4"/>
          <w:sz w:val="28"/>
        </w:rPr>
        <w:t> </w:t>
      </w:r>
      <w:r>
        <w:rPr>
          <w:i/>
          <w:sz w:val="28"/>
        </w:rPr>
        <w:t>произведений</w:t>
      </w:r>
      <w:r>
        <w:rPr>
          <w:i/>
          <w:spacing w:val="-2"/>
          <w:sz w:val="28"/>
        </w:rPr>
        <w:t> </w:t>
      </w:r>
      <w:r>
        <w:rPr>
          <w:i/>
          <w:sz w:val="28"/>
        </w:rPr>
        <w:t>татарских писателей и поэтов;</w:t>
      </w:r>
    </w:p>
    <w:p>
      <w:pPr>
        <w:pStyle w:val="ListParagraph"/>
        <w:numPr>
          <w:ilvl w:val="1"/>
          <w:numId w:val="20"/>
        </w:numPr>
        <w:tabs>
          <w:tab w:pos="1023" w:val="left" w:leader="none"/>
        </w:tabs>
        <w:spacing w:line="240" w:lineRule="auto" w:before="1" w:after="0"/>
        <w:ind w:left="1023" w:right="0" w:hanging="162"/>
        <w:jc w:val="left"/>
        <w:rPr>
          <w:i/>
          <w:sz w:val="28"/>
        </w:rPr>
      </w:pPr>
      <w:r>
        <w:rPr>
          <w:i/>
          <w:sz w:val="28"/>
        </w:rPr>
        <w:t>проявляет</w:t>
      </w:r>
      <w:r>
        <w:rPr>
          <w:i/>
          <w:spacing w:val="-10"/>
          <w:sz w:val="28"/>
        </w:rPr>
        <w:t> </w:t>
      </w:r>
      <w:r>
        <w:rPr>
          <w:i/>
          <w:sz w:val="28"/>
        </w:rPr>
        <w:t>интерес</w:t>
      </w:r>
      <w:r>
        <w:rPr>
          <w:i/>
          <w:spacing w:val="-5"/>
          <w:sz w:val="28"/>
        </w:rPr>
        <w:t> </w:t>
      </w:r>
      <w:r>
        <w:rPr>
          <w:i/>
          <w:sz w:val="28"/>
        </w:rPr>
        <w:t>к</w:t>
      </w:r>
      <w:r>
        <w:rPr>
          <w:i/>
          <w:spacing w:val="-6"/>
          <w:sz w:val="28"/>
        </w:rPr>
        <w:t> </w:t>
      </w:r>
      <w:r>
        <w:rPr>
          <w:i/>
          <w:sz w:val="28"/>
        </w:rPr>
        <w:t>кукле</w:t>
      </w:r>
      <w:r>
        <w:rPr>
          <w:i/>
          <w:spacing w:val="-5"/>
          <w:sz w:val="28"/>
        </w:rPr>
        <w:t> </w:t>
      </w:r>
      <w:r>
        <w:rPr>
          <w:i/>
          <w:sz w:val="28"/>
        </w:rPr>
        <w:t>в</w:t>
      </w:r>
      <w:r>
        <w:rPr>
          <w:i/>
          <w:spacing w:val="-6"/>
          <w:sz w:val="28"/>
        </w:rPr>
        <w:t> </w:t>
      </w:r>
      <w:r>
        <w:rPr>
          <w:i/>
          <w:sz w:val="28"/>
        </w:rPr>
        <w:t>национальном</w:t>
      </w:r>
      <w:r>
        <w:rPr>
          <w:i/>
          <w:spacing w:val="-4"/>
          <w:sz w:val="28"/>
        </w:rPr>
        <w:t> </w:t>
      </w:r>
      <w:r>
        <w:rPr>
          <w:i/>
          <w:sz w:val="28"/>
        </w:rPr>
        <w:t>татарском</w:t>
      </w:r>
      <w:r>
        <w:rPr>
          <w:i/>
          <w:spacing w:val="-8"/>
          <w:sz w:val="28"/>
        </w:rPr>
        <w:t> </w:t>
      </w:r>
      <w:r>
        <w:rPr>
          <w:i/>
          <w:spacing w:val="-2"/>
          <w:sz w:val="28"/>
        </w:rPr>
        <w:t>костюме;</w:t>
      </w:r>
    </w:p>
    <w:p>
      <w:pPr>
        <w:pStyle w:val="ListParagraph"/>
        <w:numPr>
          <w:ilvl w:val="1"/>
          <w:numId w:val="20"/>
        </w:numPr>
        <w:tabs>
          <w:tab w:pos="1023" w:val="left" w:leader="none"/>
        </w:tabs>
        <w:spacing w:line="276" w:lineRule="auto" w:before="48" w:after="0"/>
        <w:ind w:left="295" w:right="1125" w:firstLine="566"/>
        <w:jc w:val="left"/>
        <w:rPr>
          <w:i/>
          <w:sz w:val="28"/>
        </w:rPr>
      </w:pPr>
      <w:r>
        <w:rPr>
          <w:i/>
          <w:sz w:val="28"/>
        </w:rPr>
        <w:t>с</w:t>
      </w:r>
      <w:r>
        <w:rPr>
          <w:i/>
          <w:spacing w:val="-3"/>
          <w:sz w:val="28"/>
        </w:rPr>
        <w:t> </w:t>
      </w:r>
      <w:r>
        <w:rPr>
          <w:i/>
          <w:sz w:val="28"/>
        </w:rPr>
        <w:t>удовольствием</w:t>
      </w:r>
      <w:r>
        <w:rPr>
          <w:i/>
          <w:spacing w:val="-3"/>
          <w:sz w:val="28"/>
        </w:rPr>
        <w:t> </w:t>
      </w:r>
      <w:r>
        <w:rPr>
          <w:i/>
          <w:sz w:val="28"/>
        </w:rPr>
        <w:t>слушает</w:t>
      </w:r>
      <w:r>
        <w:rPr>
          <w:i/>
          <w:spacing w:val="-4"/>
          <w:sz w:val="28"/>
        </w:rPr>
        <w:t> </w:t>
      </w:r>
      <w:r>
        <w:rPr>
          <w:i/>
          <w:sz w:val="28"/>
        </w:rPr>
        <w:t>игру</w:t>
      </w:r>
      <w:r>
        <w:rPr>
          <w:i/>
          <w:spacing w:val="-3"/>
          <w:sz w:val="28"/>
        </w:rPr>
        <w:t> </w:t>
      </w:r>
      <w:r>
        <w:rPr>
          <w:i/>
          <w:sz w:val="28"/>
        </w:rPr>
        <w:t>на</w:t>
      </w:r>
      <w:r>
        <w:rPr>
          <w:i/>
          <w:spacing w:val="-3"/>
          <w:sz w:val="28"/>
        </w:rPr>
        <w:t> </w:t>
      </w:r>
      <w:r>
        <w:rPr>
          <w:i/>
          <w:sz w:val="28"/>
        </w:rPr>
        <w:t>народных</w:t>
      </w:r>
      <w:r>
        <w:rPr>
          <w:i/>
          <w:spacing w:val="-3"/>
          <w:sz w:val="28"/>
        </w:rPr>
        <w:t> </w:t>
      </w:r>
      <w:r>
        <w:rPr>
          <w:i/>
          <w:sz w:val="28"/>
        </w:rPr>
        <w:t>музыкальных</w:t>
      </w:r>
      <w:r>
        <w:rPr>
          <w:i/>
          <w:spacing w:val="-6"/>
          <w:sz w:val="28"/>
        </w:rPr>
        <w:t> </w:t>
      </w:r>
      <w:r>
        <w:rPr>
          <w:i/>
          <w:sz w:val="28"/>
        </w:rPr>
        <w:t>инструментах,</w:t>
      </w:r>
      <w:r>
        <w:rPr>
          <w:i/>
          <w:spacing w:val="-4"/>
          <w:sz w:val="28"/>
        </w:rPr>
        <w:t> </w:t>
      </w:r>
      <w:r>
        <w:rPr>
          <w:i/>
          <w:sz w:val="28"/>
        </w:rPr>
        <w:t>эмоционально</w:t>
      </w:r>
      <w:r>
        <w:rPr>
          <w:i/>
          <w:spacing w:val="-2"/>
          <w:sz w:val="28"/>
        </w:rPr>
        <w:t> </w:t>
      </w:r>
      <w:r>
        <w:rPr>
          <w:i/>
          <w:sz w:val="28"/>
        </w:rPr>
        <w:t>отзывается</w:t>
      </w:r>
      <w:r>
        <w:rPr>
          <w:i/>
          <w:spacing w:val="-4"/>
          <w:sz w:val="28"/>
        </w:rPr>
        <w:t> </w:t>
      </w:r>
      <w:r>
        <w:rPr>
          <w:i/>
          <w:sz w:val="28"/>
        </w:rPr>
        <w:t>на</w:t>
      </w:r>
      <w:r>
        <w:rPr>
          <w:i/>
          <w:spacing w:val="-3"/>
          <w:sz w:val="28"/>
        </w:rPr>
        <w:t> </w:t>
      </w:r>
      <w:r>
        <w:rPr>
          <w:i/>
          <w:sz w:val="28"/>
        </w:rPr>
        <w:t>музыкальные произведения татарских композиторов, народные песни;</w:t>
      </w:r>
    </w:p>
    <w:p>
      <w:pPr>
        <w:pStyle w:val="ListParagraph"/>
        <w:numPr>
          <w:ilvl w:val="1"/>
          <w:numId w:val="20"/>
        </w:numPr>
        <w:tabs>
          <w:tab w:pos="1023" w:val="left" w:leader="none"/>
        </w:tabs>
        <w:spacing w:line="321" w:lineRule="exact" w:before="0" w:after="0"/>
        <w:ind w:left="1023" w:right="0" w:hanging="162"/>
        <w:jc w:val="left"/>
        <w:rPr>
          <w:i/>
          <w:sz w:val="28"/>
        </w:rPr>
      </w:pPr>
      <w:r>
        <w:rPr>
          <w:i/>
          <w:sz w:val="28"/>
        </w:rPr>
        <w:t>старается</w:t>
      </w:r>
      <w:r>
        <w:rPr>
          <w:i/>
          <w:spacing w:val="-9"/>
          <w:sz w:val="28"/>
        </w:rPr>
        <w:t> </w:t>
      </w:r>
      <w:r>
        <w:rPr>
          <w:i/>
          <w:sz w:val="28"/>
        </w:rPr>
        <w:t>осваивать</w:t>
      </w:r>
      <w:r>
        <w:rPr>
          <w:i/>
          <w:spacing w:val="-7"/>
          <w:sz w:val="28"/>
        </w:rPr>
        <w:t> </w:t>
      </w:r>
      <w:r>
        <w:rPr>
          <w:i/>
          <w:sz w:val="28"/>
        </w:rPr>
        <w:t>и</w:t>
      </w:r>
      <w:r>
        <w:rPr>
          <w:i/>
          <w:spacing w:val="-5"/>
          <w:sz w:val="28"/>
        </w:rPr>
        <w:t> </w:t>
      </w:r>
      <w:r>
        <w:rPr>
          <w:i/>
          <w:sz w:val="28"/>
        </w:rPr>
        <w:t>соблюдать</w:t>
      </w:r>
      <w:r>
        <w:rPr>
          <w:i/>
          <w:spacing w:val="-7"/>
          <w:sz w:val="28"/>
        </w:rPr>
        <w:t> </w:t>
      </w:r>
      <w:r>
        <w:rPr>
          <w:i/>
          <w:sz w:val="28"/>
        </w:rPr>
        <w:t>правила</w:t>
      </w:r>
      <w:r>
        <w:rPr>
          <w:i/>
          <w:spacing w:val="-8"/>
          <w:sz w:val="28"/>
        </w:rPr>
        <w:t> </w:t>
      </w:r>
      <w:r>
        <w:rPr>
          <w:i/>
          <w:sz w:val="28"/>
        </w:rPr>
        <w:t>в</w:t>
      </w:r>
      <w:r>
        <w:rPr>
          <w:i/>
          <w:spacing w:val="-6"/>
          <w:sz w:val="28"/>
        </w:rPr>
        <w:t> </w:t>
      </w:r>
      <w:r>
        <w:rPr>
          <w:i/>
          <w:sz w:val="28"/>
        </w:rPr>
        <w:t>татарских</w:t>
      </w:r>
      <w:r>
        <w:rPr>
          <w:i/>
          <w:spacing w:val="-9"/>
          <w:sz w:val="28"/>
        </w:rPr>
        <w:t> </w:t>
      </w:r>
      <w:r>
        <w:rPr>
          <w:i/>
          <w:sz w:val="28"/>
        </w:rPr>
        <w:t>народных</w:t>
      </w:r>
      <w:r>
        <w:rPr>
          <w:i/>
          <w:spacing w:val="-8"/>
          <w:sz w:val="28"/>
        </w:rPr>
        <w:t> </w:t>
      </w:r>
      <w:r>
        <w:rPr>
          <w:i/>
          <w:spacing w:val="-2"/>
          <w:sz w:val="28"/>
        </w:rPr>
        <w:t>играх.</w:t>
      </w:r>
    </w:p>
    <w:p>
      <w:pPr>
        <w:pStyle w:val="BodyText"/>
        <w:spacing w:before="98"/>
        <w:rPr>
          <w:i/>
        </w:rPr>
      </w:pPr>
    </w:p>
    <w:p>
      <w:pPr>
        <w:spacing w:before="0"/>
        <w:ind w:left="295" w:right="0" w:firstLine="0"/>
        <w:jc w:val="both"/>
        <w:rPr>
          <w:i/>
          <w:sz w:val="28"/>
        </w:rPr>
      </w:pPr>
      <w:r>
        <w:rPr>
          <w:i/>
          <w:sz w:val="28"/>
        </w:rPr>
        <w:t>К</w:t>
      </w:r>
      <w:r>
        <w:rPr>
          <w:i/>
          <w:spacing w:val="-3"/>
          <w:sz w:val="28"/>
        </w:rPr>
        <w:t> </w:t>
      </w:r>
      <w:r>
        <w:rPr>
          <w:i/>
          <w:sz w:val="28"/>
        </w:rPr>
        <w:t>пяти</w:t>
      </w:r>
      <w:r>
        <w:rPr>
          <w:i/>
          <w:spacing w:val="-2"/>
          <w:sz w:val="28"/>
        </w:rPr>
        <w:t> </w:t>
      </w:r>
      <w:r>
        <w:rPr>
          <w:i/>
          <w:sz w:val="28"/>
        </w:rPr>
        <w:t>годам</w:t>
      </w:r>
      <w:r>
        <w:rPr>
          <w:i/>
          <w:spacing w:val="-5"/>
          <w:sz w:val="28"/>
        </w:rPr>
        <w:t> </w:t>
      </w:r>
      <w:r>
        <w:rPr>
          <w:i/>
          <w:spacing w:val="-2"/>
          <w:sz w:val="28"/>
        </w:rPr>
        <w:t>ребенок</w:t>
      </w:r>
    </w:p>
    <w:p>
      <w:pPr>
        <w:pStyle w:val="ListParagraph"/>
        <w:numPr>
          <w:ilvl w:val="1"/>
          <w:numId w:val="20"/>
        </w:numPr>
        <w:tabs>
          <w:tab w:pos="1023" w:val="left" w:leader="none"/>
        </w:tabs>
        <w:spacing w:line="276" w:lineRule="auto" w:before="48" w:after="0"/>
        <w:ind w:left="295" w:right="581" w:firstLine="566"/>
        <w:jc w:val="both"/>
        <w:rPr>
          <w:i/>
          <w:sz w:val="28"/>
        </w:rPr>
      </w:pPr>
      <w:r>
        <w:rPr>
          <w:i/>
          <w:sz w:val="28"/>
        </w:rPr>
        <w:t>свободно</w:t>
      </w:r>
      <w:r>
        <w:rPr>
          <w:i/>
          <w:spacing w:val="-1"/>
          <w:sz w:val="28"/>
        </w:rPr>
        <w:t> </w:t>
      </w:r>
      <w:r>
        <w:rPr>
          <w:i/>
          <w:sz w:val="28"/>
        </w:rPr>
        <w:t>владеет</w:t>
      </w:r>
      <w:r>
        <w:rPr>
          <w:i/>
          <w:spacing w:val="-7"/>
          <w:sz w:val="28"/>
        </w:rPr>
        <w:t> </w:t>
      </w:r>
      <w:r>
        <w:rPr>
          <w:i/>
          <w:sz w:val="28"/>
        </w:rPr>
        <w:t>родным</w:t>
      </w:r>
      <w:r>
        <w:rPr>
          <w:i/>
          <w:spacing w:val="-2"/>
          <w:sz w:val="28"/>
        </w:rPr>
        <w:t> </w:t>
      </w:r>
      <w:r>
        <w:rPr>
          <w:i/>
          <w:sz w:val="28"/>
        </w:rPr>
        <w:t>языком,</w:t>
      </w:r>
      <w:r>
        <w:rPr>
          <w:i/>
          <w:spacing w:val="-3"/>
          <w:sz w:val="28"/>
        </w:rPr>
        <w:t> </w:t>
      </w:r>
      <w:r>
        <w:rPr>
          <w:i/>
          <w:sz w:val="28"/>
        </w:rPr>
        <w:t>инициативен</w:t>
      </w:r>
      <w:r>
        <w:rPr>
          <w:i/>
          <w:spacing w:val="-2"/>
          <w:sz w:val="28"/>
        </w:rPr>
        <w:t> </w:t>
      </w:r>
      <w:r>
        <w:rPr>
          <w:i/>
          <w:sz w:val="28"/>
        </w:rPr>
        <w:t>в</w:t>
      </w:r>
      <w:r>
        <w:rPr>
          <w:i/>
          <w:spacing w:val="-5"/>
          <w:sz w:val="28"/>
        </w:rPr>
        <w:t> </w:t>
      </w:r>
      <w:r>
        <w:rPr>
          <w:i/>
          <w:sz w:val="28"/>
        </w:rPr>
        <w:t>общении,</w:t>
      </w:r>
      <w:r>
        <w:rPr>
          <w:i/>
          <w:spacing w:val="-3"/>
          <w:sz w:val="28"/>
        </w:rPr>
        <w:t> </w:t>
      </w:r>
      <w:r>
        <w:rPr>
          <w:i/>
          <w:sz w:val="28"/>
        </w:rPr>
        <w:t>поддерживает</w:t>
      </w:r>
      <w:r>
        <w:rPr>
          <w:i/>
          <w:spacing w:val="-3"/>
          <w:sz w:val="28"/>
        </w:rPr>
        <w:t> </w:t>
      </w:r>
      <w:r>
        <w:rPr>
          <w:i/>
          <w:sz w:val="28"/>
        </w:rPr>
        <w:t>тему</w:t>
      </w:r>
      <w:r>
        <w:rPr>
          <w:i/>
          <w:spacing w:val="-2"/>
          <w:sz w:val="28"/>
        </w:rPr>
        <w:t> </w:t>
      </w:r>
      <w:r>
        <w:rPr>
          <w:i/>
          <w:sz w:val="28"/>
        </w:rPr>
        <w:t>разговора,</w:t>
      </w:r>
      <w:r>
        <w:rPr>
          <w:i/>
          <w:spacing w:val="-3"/>
          <w:sz w:val="28"/>
        </w:rPr>
        <w:t> </w:t>
      </w:r>
      <w:r>
        <w:rPr>
          <w:i/>
          <w:sz w:val="28"/>
        </w:rPr>
        <w:t>возникающего</w:t>
      </w:r>
      <w:r>
        <w:rPr>
          <w:i/>
          <w:spacing w:val="-5"/>
          <w:sz w:val="28"/>
        </w:rPr>
        <w:t> </w:t>
      </w:r>
      <w:r>
        <w:rPr>
          <w:i/>
          <w:sz w:val="28"/>
        </w:rPr>
        <w:t>по</w:t>
      </w:r>
      <w:r>
        <w:rPr>
          <w:i/>
          <w:spacing w:val="-5"/>
          <w:sz w:val="28"/>
        </w:rPr>
        <w:t> </w:t>
      </w:r>
      <w:r>
        <w:rPr>
          <w:i/>
          <w:sz w:val="28"/>
        </w:rPr>
        <w:t>инициативе взрослого,</w:t>
      </w:r>
      <w:r>
        <w:rPr>
          <w:i/>
          <w:spacing w:val="-4"/>
          <w:sz w:val="28"/>
        </w:rPr>
        <w:t> </w:t>
      </w:r>
      <w:r>
        <w:rPr>
          <w:i/>
          <w:sz w:val="28"/>
        </w:rPr>
        <w:t>отвечает</w:t>
      </w:r>
      <w:r>
        <w:rPr>
          <w:i/>
          <w:spacing w:val="-1"/>
          <w:sz w:val="28"/>
        </w:rPr>
        <w:t> </w:t>
      </w:r>
      <w:r>
        <w:rPr>
          <w:i/>
          <w:sz w:val="28"/>
        </w:rPr>
        <w:t>на вопросы</w:t>
      </w:r>
      <w:r>
        <w:rPr>
          <w:i/>
          <w:spacing w:val="-4"/>
          <w:sz w:val="28"/>
        </w:rPr>
        <w:t> </w:t>
      </w:r>
      <w:r>
        <w:rPr>
          <w:i/>
          <w:sz w:val="28"/>
        </w:rPr>
        <w:t>и отзывается</w:t>
      </w:r>
      <w:r>
        <w:rPr>
          <w:i/>
          <w:spacing w:val="-1"/>
          <w:sz w:val="28"/>
        </w:rPr>
        <w:t> </w:t>
      </w:r>
      <w:r>
        <w:rPr>
          <w:i/>
          <w:sz w:val="28"/>
        </w:rPr>
        <w:t>на просьбы,</w:t>
      </w:r>
      <w:r>
        <w:rPr>
          <w:i/>
          <w:spacing w:val="-1"/>
          <w:sz w:val="28"/>
        </w:rPr>
        <w:t> </w:t>
      </w:r>
      <w:r>
        <w:rPr>
          <w:i/>
          <w:sz w:val="28"/>
        </w:rPr>
        <w:t>способен к установлению</w:t>
      </w:r>
      <w:r>
        <w:rPr>
          <w:i/>
          <w:spacing w:val="-1"/>
          <w:sz w:val="28"/>
        </w:rPr>
        <w:t> </w:t>
      </w:r>
      <w:r>
        <w:rPr>
          <w:i/>
          <w:sz w:val="28"/>
        </w:rPr>
        <w:t>устойчивых</w:t>
      </w:r>
      <w:r>
        <w:rPr>
          <w:i/>
          <w:spacing w:val="-3"/>
          <w:sz w:val="28"/>
        </w:rPr>
        <w:t> </w:t>
      </w:r>
      <w:r>
        <w:rPr>
          <w:i/>
          <w:sz w:val="28"/>
        </w:rPr>
        <w:t>контактов со</w:t>
      </w:r>
      <w:r>
        <w:rPr>
          <w:i/>
          <w:spacing w:val="-3"/>
          <w:sz w:val="28"/>
        </w:rPr>
        <w:t> </w:t>
      </w:r>
      <w:r>
        <w:rPr>
          <w:i/>
          <w:sz w:val="28"/>
        </w:rPr>
        <w:t>сверстниками, умеет договариваться;</w:t>
      </w:r>
    </w:p>
    <w:p>
      <w:pPr>
        <w:pStyle w:val="ListParagraph"/>
        <w:numPr>
          <w:ilvl w:val="1"/>
          <w:numId w:val="20"/>
        </w:numPr>
        <w:tabs>
          <w:tab w:pos="1023" w:val="left" w:leader="none"/>
        </w:tabs>
        <w:spacing w:line="276" w:lineRule="auto" w:before="0" w:after="0"/>
        <w:ind w:left="295" w:right="1220" w:firstLine="566"/>
        <w:jc w:val="left"/>
        <w:rPr>
          <w:i/>
          <w:sz w:val="28"/>
        </w:rPr>
      </w:pPr>
      <w:r>
        <w:rPr>
          <w:i/>
          <w:sz w:val="28"/>
        </w:rPr>
        <w:t>проявляет</w:t>
      </w:r>
      <w:r>
        <w:rPr>
          <w:i/>
          <w:spacing w:val="-4"/>
          <w:sz w:val="28"/>
        </w:rPr>
        <w:t> </w:t>
      </w:r>
      <w:r>
        <w:rPr>
          <w:i/>
          <w:sz w:val="28"/>
        </w:rPr>
        <w:t>интерес</w:t>
      </w:r>
      <w:r>
        <w:rPr>
          <w:i/>
          <w:spacing w:val="-2"/>
          <w:sz w:val="28"/>
        </w:rPr>
        <w:t> </w:t>
      </w:r>
      <w:r>
        <w:rPr>
          <w:i/>
          <w:sz w:val="28"/>
        </w:rPr>
        <w:t>к</w:t>
      </w:r>
      <w:r>
        <w:rPr>
          <w:i/>
          <w:spacing w:val="-2"/>
          <w:sz w:val="28"/>
        </w:rPr>
        <w:t> </w:t>
      </w:r>
      <w:r>
        <w:rPr>
          <w:i/>
          <w:sz w:val="28"/>
        </w:rPr>
        <w:t>культуре</w:t>
      </w:r>
      <w:r>
        <w:rPr>
          <w:i/>
          <w:spacing w:val="-2"/>
          <w:sz w:val="28"/>
        </w:rPr>
        <w:t> </w:t>
      </w:r>
      <w:r>
        <w:rPr>
          <w:i/>
          <w:sz w:val="28"/>
        </w:rPr>
        <w:t>и</w:t>
      </w:r>
      <w:r>
        <w:rPr>
          <w:i/>
          <w:spacing w:val="-2"/>
          <w:sz w:val="28"/>
        </w:rPr>
        <w:t> </w:t>
      </w:r>
      <w:r>
        <w:rPr>
          <w:i/>
          <w:sz w:val="28"/>
        </w:rPr>
        <w:t>нравам</w:t>
      </w:r>
      <w:r>
        <w:rPr>
          <w:i/>
          <w:spacing w:val="-2"/>
          <w:sz w:val="28"/>
        </w:rPr>
        <w:t> </w:t>
      </w:r>
      <w:r>
        <w:rPr>
          <w:i/>
          <w:sz w:val="28"/>
        </w:rPr>
        <w:t>людей,</w:t>
      </w:r>
      <w:r>
        <w:rPr>
          <w:i/>
          <w:spacing w:val="-2"/>
          <w:sz w:val="28"/>
        </w:rPr>
        <w:t> </w:t>
      </w:r>
      <w:r>
        <w:rPr>
          <w:i/>
          <w:sz w:val="28"/>
        </w:rPr>
        <w:t>говорящих</w:t>
      </w:r>
      <w:r>
        <w:rPr>
          <w:i/>
          <w:spacing w:val="-5"/>
          <w:sz w:val="28"/>
        </w:rPr>
        <w:t> </w:t>
      </w:r>
      <w:r>
        <w:rPr>
          <w:i/>
          <w:sz w:val="28"/>
        </w:rPr>
        <w:t>на</w:t>
      </w:r>
      <w:r>
        <w:rPr>
          <w:i/>
          <w:spacing w:val="-1"/>
          <w:sz w:val="28"/>
        </w:rPr>
        <w:t> </w:t>
      </w:r>
      <w:r>
        <w:rPr>
          <w:i/>
          <w:sz w:val="28"/>
        </w:rPr>
        <w:t>другом</w:t>
      </w:r>
      <w:r>
        <w:rPr>
          <w:i/>
          <w:spacing w:val="-2"/>
          <w:sz w:val="28"/>
        </w:rPr>
        <w:t> </w:t>
      </w:r>
      <w:r>
        <w:rPr>
          <w:i/>
          <w:sz w:val="28"/>
        </w:rPr>
        <w:t>языке,</w:t>
      </w:r>
      <w:r>
        <w:rPr>
          <w:i/>
          <w:spacing w:val="-2"/>
          <w:sz w:val="28"/>
        </w:rPr>
        <w:t> </w:t>
      </w:r>
      <w:r>
        <w:rPr>
          <w:i/>
          <w:sz w:val="28"/>
        </w:rPr>
        <w:t>прислушивается</w:t>
      </w:r>
      <w:r>
        <w:rPr>
          <w:i/>
          <w:spacing w:val="-3"/>
          <w:sz w:val="28"/>
        </w:rPr>
        <w:t> </w:t>
      </w:r>
      <w:r>
        <w:rPr>
          <w:i/>
          <w:sz w:val="28"/>
        </w:rPr>
        <w:t>к</w:t>
      </w:r>
      <w:r>
        <w:rPr>
          <w:i/>
          <w:spacing w:val="-2"/>
          <w:sz w:val="28"/>
        </w:rPr>
        <w:t> </w:t>
      </w:r>
      <w:r>
        <w:rPr>
          <w:i/>
          <w:sz w:val="28"/>
        </w:rPr>
        <w:t>их</w:t>
      </w:r>
      <w:r>
        <w:rPr>
          <w:i/>
          <w:spacing w:val="-2"/>
          <w:sz w:val="28"/>
        </w:rPr>
        <w:t> </w:t>
      </w:r>
      <w:r>
        <w:rPr>
          <w:i/>
          <w:sz w:val="28"/>
        </w:rPr>
        <w:t>разговору,</w:t>
      </w:r>
      <w:r>
        <w:rPr>
          <w:i/>
          <w:spacing w:val="-2"/>
          <w:sz w:val="28"/>
        </w:rPr>
        <w:t> </w:t>
      </w:r>
      <w:r>
        <w:rPr>
          <w:i/>
          <w:sz w:val="28"/>
        </w:rPr>
        <w:t>владеет первичной коммуникацией на татарском языке, приобретает первоначальные навыки общения;</w:t>
      </w:r>
    </w:p>
    <w:p>
      <w:pPr>
        <w:pStyle w:val="ListParagraph"/>
        <w:numPr>
          <w:ilvl w:val="1"/>
          <w:numId w:val="20"/>
        </w:numPr>
        <w:tabs>
          <w:tab w:pos="1023" w:val="left" w:leader="none"/>
        </w:tabs>
        <w:spacing w:line="240" w:lineRule="auto" w:before="2" w:after="0"/>
        <w:ind w:left="1023" w:right="0" w:hanging="162"/>
        <w:jc w:val="left"/>
        <w:rPr>
          <w:i/>
          <w:sz w:val="28"/>
        </w:rPr>
      </w:pPr>
      <w:r>
        <w:rPr>
          <w:i/>
          <w:sz w:val="28"/>
        </w:rPr>
        <w:t>имеет</w:t>
      </w:r>
      <w:r>
        <w:rPr>
          <w:i/>
          <w:spacing w:val="-11"/>
          <w:sz w:val="28"/>
        </w:rPr>
        <w:t> </w:t>
      </w:r>
      <w:r>
        <w:rPr>
          <w:i/>
          <w:sz w:val="28"/>
        </w:rPr>
        <w:t>представления</w:t>
      </w:r>
      <w:r>
        <w:rPr>
          <w:i/>
          <w:spacing w:val="-9"/>
          <w:sz w:val="28"/>
        </w:rPr>
        <w:t> </w:t>
      </w:r>
      <w:r>
        <w:rPr>
          <w:i/>
          <w:sz w:val="28"/>
        </w:rPr>
        <w:t>о</w:t>
      </w:r>
      <w:r>
        <w:rPr>
          <w:i/>
          <w:spacing w:val="-8"/>
          <w:sz w:val="28"/>
        </w:rPr>
        <w:t> </w:t>
      </w:r>
      <w:r>
        <w:rPr>
          <w:i/>
          <w:sz w:val="28"/>
        </w:rPr>
        <w:t>метрополитене,</w:t>
      </w:r>
      <w:r>
        <w:rPr>
          <w:i/>
          <w:spacing w:val="-9"/>
          <w:sz w:val="28"/>
        </w:rPr>
        <w:t> </w:t>
      </w:r>
      <w:r>
        <w:rPr>
          <w:i/>
          <w:sz w:val="28"/>
        </w:rPr>
        <w:t>об</w:t>
      </w:r>
      <w:r>
        <w:rPr>
          <w:i/>
          <w:spacing w:val="-8"/>
          <w:sz w:val="28"/>
        </w:rPr>
        <w:t> </w:t>
      </w:r>
      <w:r>
        <w:rPr>
          <w:i/>
          <w:sz w:val="28"/>
        </w:rPr>
        <w:t>отличительных</w:t>
      </w:r>
      <w:r>
        <w:rPr>
          <w:i/>
          <w:spacing w:val="-8"/>
          <w:sz w:val="28"/>
        </w:rPr>
        <w:t> </w:t>
      </w:r>
      <w:r>
        <w:rPr>
          <w:i/>
          <w:sz w:val="28"/>
        </w:rPr>
        <w:t>особенностях</w:t>
      </w:r>
      <w:r>
        <w:rPr>
          <w:i/>
          <w:spacing w:val="-8"/>
          <w:sz w:val="28"/>
        </w:rPr>
        <w:t> </w:t>
      </w:r>
      <w:r>
        <w:rPr>
          <w:i/>
          <w:sz w:val="28"/>
        </w:rPr>
        <w:t>станции</w:t>
      </w:r>
      <w:r>
        <w:rPr>
          <w:i/>
          <w:spacing w:val="-7"/>
          <w:sz w:val="28"/>
        </w:rPr>
        <w:t> </w:t>
      </w:r>
      <w:r>
        <w:rPr>
          <w:i/>
          <w:sz w:val="28"/>
        </w:rPr>
        <w:t>«ПлощадьТукая» в</w:t>
      </w:r>
      <w:r>
        <w:rPr>
          <w:i/>
          <w:spacing w:val="-11"/>
          <w:sz w:val="28"/>
        </w:rPr>
        <w:t> </w:t>
      </w:r>
      <w:r>
        <w:rPr>
          <w:i/>
          <w:sz w:val="28"/>
        </w:rPr>
        <w:t>городе</w:t>
      </w:r>
      <w:r>
        <w:rPr>
          <w:i/>
          <w:spacing w:val="-8"/>
          <w:sz w:val="28"/>
        </w:rPr>
        <w:t> </w:t>
      </w:r>
      <w:r>
        <w:rPr>
          <w:i/>
          <w:spacing w:val="-2"/>
          <w:sz w:val="28"/>
        </w:rPr>
        <w:t>Казани;</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понимает</w:t>
      </w:r>
      <w:r>
        <w:rPr>
          <w:i/>
          <w:spacing w:val="-13"/>
          <w:sz w:val="28"/>
        </w:rPr>
        <w:t> </w:t>
      </w:r>
      <w:r>
        <w:rPr>
          <w:i/>
          <w:sz w:val="28"/>
        </w:rPr>
        <w:t>обращенную</w:t>
      </w:r>
      <w:r>
        <w:rPr>
          <w:i/>
          <w:spacing w:val="-7"/>
          <w:sz w:val="28"/>
        </w:rPr>
        <w:t> </w:t>
      </w:r>
      <w:r>
        <w:rPr>
          <w:i/>
          <w:sz w:val="28"/>
        </w:rPr>
        <w:t>речь</w:t>
      </w:r>
      <w:r>
        <w:rPr>
          <w:i/>
          <w:spacing w:val="-6"/>
          <w:sz w:val="28"/>
        </w:rPr>
        <w:t> </w:t>
      </w:r>
      <w:r>
        <w:rPr>
          <w:i/>
          <w:sz w:val="28"/>
        </w:rPr>
        <w:t>в</w:t>
      </w:r>
      <w:r>
        <w:rPr>
          <w:i/>
          <w:spacing w:val="-9"/>
          <w:sz w:val="28"/>
        </w:rPr>
        <w:t> </w:t>
      </w:r>
      <w:r>
        <w:rPr>
          <w:i/>
          <w:sz w:val="28"/>
        </w:rPr>
        <w:t>виде</w:t>
      </w:r>
      <w:r>
        <w:rPr>
          <w:i/>
          <w:spacing w:val="-9"/>
          <w:sz w:val="28"/>
        </w:rPr>
        <w:t> </w:t>
      </w:r>
      <w:r>
        <w:rPr>
          <w:i/>
          <w:sz w:val="28"/>
        </w:rPr>
        <w:t>отдельного</w:t>
      </w:r>
      <w:r>
        <w:rPr>
          <w:i/>
          <w:spacing w:val="-9"/>
          <w:sz w:val="28"/>
        </w:rPr>
        <w:t> </w:t>
      </w:r>
      <w:r>
        <w:rPr>
          <w:i/>
          <w:sz w:val="28"/>
        </w:rPr>
        <w:t>предложения</w:t>
      </w:r>
      <w:r>
        <w:rPr>
          <w:i/>
          <w:spacing w:val="-6"/>
          <w:sz w:val="28"/>
        </w:rPr>
        <w:t> </w:t>
      </w:r>
      <w:r>
        <w:rPr>
          <w:i/>
          <w:sz w:val="28"/>
        </w:rPr>
        <w:t>(в</w:t>
      </w:r>
      <w:r>
        <w:rPr>
          <w:i/>
          <w:spacing w:val="-6"/>
          <w:sz w:val="28"/>
        </w:rPr>
        <w:t> </w:t>
      </w:r>
      <w:r>
        <w:rPr>
          <w:i/>
          <w:sz w:val="28"/>
        </w:rPr>
        <w:t>рамках</w:t>
      </w:r>
      <w:r>
        <w:rPr>
          <w:i/>
          <w:spacing w:val="-6"/>
          <w:sz w:val="28"/>
        </w:rPr>
        <w:t> </w:t>
      </w:r>
      <w:r>
        <w:rPr>
          <w:i/>
          <w:sz w:val="28"/>
        </w:rPr>
        <w:t>предусмотренного</w:t>
      </w:r>
      <w:r>
        <w:rPr>
          <w:i/>
          <w:spacing w:val="-5"/>
          <w:sz w:val="28"/>
        </w:rPr>
        <w:t> </w:t>
      </w:r>
      <w:r>
        <w:rPr>
          <w:i/>
          <w:sz w:val="28"/>
        </w:rPr>
        <w:t>УМК</w:t>
      </w:r>
      <w:r>
        <w:rPr>
          <w:i/>
          <w:spacing w:val="-6"/>
          <w:sz w:val="28"/>
        </w:rPr>
        <w:t> </w:t>
      </w:r>
      <w:r>
        <w:rPr>
          <w:i/>
          <w:sz w:val="28"/>
        </w:rPr>
        <w:t>«Татарча</w:t>
      </w:r>
      <w:r>
        <w:rPr>
          <w:i/>
          <w:spacing w:val="-4"/>
          <w:sz w:val="28"/>
        </w:rPr>
        <w:t> </w:t>
      </w:r>
      <w:r>
        <w:rPr>
          <w:i/>
          <w:sz w:val="28"/>
        </w:rPr>
        <w:t>сөйләшәбез»</w:t>
      </w:r>
      <w:r>
        <w:rPr>
          <w:i/>
          <w:spacing w:val="-3"/>
          <w:sz w:val="28"/>
        </w:rPr>
        <w:t> </w:t>
      </w:r>
      <w:r>
        <w:rPr>
          <w:i/>
          <w:spacing w:val="-10"/>
          <w:sz w:val="28"/>
        </w:rPr>
        <w:t>-</w:t>
      </w:r>
    </w:p>
    <w:p>
      <w:pPr>
        <w:spacing w:before="48"/>
        <w:ind w:left="295" w:right="0" w:firstLine="0"/>
        <w:jc w:val="left"/>
        <w:rPr>
          <w:i/>
          <w:sz w:val="28"/>
        </w:rPr>
      </w:pPr>
      <w:r>
        <w:rPr>
          <w:i/>
          <w:sz w:val="28"/>
        </w:rPr>
        <w:t>«Учимся</w:t>
      </w:r>
      <w:r>
        <w:rPr>
          <w:i/>
          <w:spacing w:val="-11"/>
          <w:sz w:val="28"/>
        </w:rPr>
        <w:t> </w:t>
      </w:r>
      <w:r>
        <w:rPr>
          <w:i/>
          <w:sz w:val="28"/>
        </w:rPr>
        <w:t>говорить</w:t>
      </w:r>
      <w:r>
        <w:rPr>
          <w:i/>
          <w:spacing w:val="-10"/>
          <w:sz w:val="28"/>
        </w:rPr>
        <w:t> </w:t>
      </w:r>
      <w:r>
        <w:rPr>
          <w:i/>
          <w:sz w:val="28"/>
        </w:rPr>
        <w:t>по-татарски»</w:t>
      </w:r>
      <w:r>
        <w:rPr>
          <w:i/>
          <w:spacing w:val="-13"/>
          <w:sz w:val="28"/>
        </w:rPr>
        <w:t> </w:t>
      </w:r>
      <w:r>
        <w:rPr>
          <w:i/>
          <w:sz w:val="28"/>
        </w:rPr>
        <w:t>образовательного</w:t>
      </w:r>
      <w:r>
        <w:rPr>
          <w:i/>
          <w:spacing w:val="-8"/>
          <w:sz w:val="28"/>
        </w:rPr>
        <w:t> </w:t>
      </w:r>
      <w:r>
        <w:rPr>
          <w:i/>
          <w:spacing w:val="-2"/>
          <w:sz w:val="28"/>
        </w:rPr>
        <w:t>материала);</w:t>
      </w:r>
    </w:p>
    <w:p>
      <w:pPr>
        <w:pStyle w:val="ListParagraph"/>
        <w:numPr>
          <w:ilvl w:val="0"/>
          <w:numId w:val="20"/>
        </w:numPr>
        <w:tabs>
          <w:tab w:pos="457" w:val="left" w:leader="none"/>
        </w:tabs>
        <w:spacing w:line="240" w:lineRule="auto" w:before="48" w:after="0"/>
        <w:ind w:left="457" w:right="0" w:hanging="162"/>
        <w:jc w:val="left"/>
        <w:rPr>
          <w:i/>
          <w:sz w:val="28"/>
        </w:rPr>
      </w:pPr>
      <w:r>
        <w:rPr>
          <w:i/>
          <w:sz w:val="28"/>
        </w:rPr>
        <w:t>проявляет</w:t>
      </w:r>
      <w:r>
        <w:rPr>
          <w:i/>
          <w:spacing w:val="-11"/>
          <w:sz w:val="28"/>
        </w:rPr>
        <w:t> </w:t>
      </w:r>
      <w:r>
        <w:rPr>
          <w:i/>
          <w:sz w:val="28"/>
        </w:rPr>
        <w:t>устойчивый</w:t>
      </w:r>
      <w:r>
        <w:rPr>
          <w:i/>
          <w:spacing w:val="-5"/>
          <w:sz w:val="28"/>
        </w:rPr>
        <w:t> </w:t>
      </w:r>
      <w:r>
        <w:rPr>
          <w:i/>
          <w:sz w:val="28"/>
        </w:rPr>
        <w:t>интерес</w:t>
      </w:r>
      <w:r>
        <w:rPr>
          <w:i/>
          <w:spacing w:val="-9"/>
          <w:sz w:val="28"/>
        </w:rPr>
        <w:t> </w:t>
      </w:r>
      <w:r>
        <w:rPr>
          <w:i/>
          <w:sz w:val="28"/>
        </w:rPr>
        <w:t>к</w:t>
      </w:r>
      <w:r>
        <w:rPr>
          <w:i/>
          <w:spacing w:val="-7"/>
          <w:sz w:val="28"/>
        </w:rPr>
        <w:t> </w:t>
      </w:r>
      <w:r>
        <w:rPr>
          <w:i/>
          <w:sz w:val="28"/>
        </w:rPr>
        <w:t>обучению</w:t>
      </w:r>
      <w:r>
        <w:rPr>
          <w:i/>
          <w:spacing w:val="-7"/>
          <w:sz w:val="28"/>
        </w:rPr>
        <w:t> </w:t>
      </w:r>
      <w:r>
        <w:rPr>
          <w:i/>
          <w:sz w:val="28"/>
        </w:rPr>
        <w:t>татарскому</w:t>
      </w:r>
      <w:r>
        <w:rPr>
          <w:i/>
          <w:spacing w:val="-9"/>
          <w:sz w:val="28"/>
        </w:rPr>
        <w:t> </w:t>
      </w:r>
      <w:r>
        <w:rPr>
          <w:i/>
          <w:spacing w:val="-2"/>
          <w:sz w:val="28"/>
        </w:rPr>
        <w:t>языку;</w:t>
      </w:r>
    </w:p>
    <w:p>
      <w:pPr>
        <w:pStyle w:val="ListParagraph"/>
        <w:numPr>
          <w:ilvl w:val="0"/>
          <w:numId w:val="20"/>
        </w:numPr>
        <w:tabs>
          <w:tab w:pos="457" w:val="left" w:leader="none"/>
        </w:tabs>
        <w:spacing w:line="240" w:lineRule="auto" w:before="50" w:after="0"/>
        <w:ind w:left="457" w:right="0" w:hanging="162"/>
        <w:jc w:val="left"/>
        <w:rPr>
          <w:i/>
          <w:sz w:val="28"/>
        </w:rPr>
      </w:pPr>
      <w:r>
        <w:rPr>
          <w:i/>
          <w:sz w:val="28"/>
        </w:rPr>
        <w:t>безошибочно</w:t>
      </w:r>
      <w:r>
        <w:rPr>
          <w:i/>
          <w:spacing w:val="-10"/>
          <w:sz w:val="28"/>
        </w:rPr>
        <w:t> </w:t>
      </w:r>
      <w:r>
        <w:rPr>
          <w:i/>
          <w:sz w:val="28"/>
        </w:rPr>
        <w:t>выбирает</w:t>
      </w:r>
      <w:r>
        <w:rPr>
          <w:i/>
          <w:spacing w:val="-9"/>
          <w:sz w:val="28"/>
        </w:rPr>
        <w:t> </w:t>
      </w:r>
      <w:r>
        <w:rPr>
          <w:i/>
          <w:sz w:val="28"/>
        </w:rPr>
        <w:t>предмет,</w:t>
      </w:r>
      <w:r>
        <w:rPr>
          <w:i/>
          <w:spacing w:val="-8"/>
          <w:sz w:val="28"/>
        </w:rPr>
        <w:t> </w:t>
      </w:r>
      <w:r>
        <w:rPr>
          <w:i/>
          <w:sz w:val="28"/>
        </w:rPr>
        <w:t>картинку,</w:t>
      </w:r>
      <w:r>
        <w:rPr>
          <w:i/>
          <w:spacing w:val="-7"/>
          <w:sz w:val="28"/>
        </w:rPr>
        <w:t> </w:t>
      </w:r>
      <w:r>
        <w:rPr>
          <w:i/>
          <w:sz w:val="28"/>
        </w:rPr>
        <w:t>описанную</w:t>
      </w:r>
      <w:r>
        <w:rPr>
          <w:i/>
          <w:spacing w:val="-9"/>
          <w:sz w:val="28"/>
        </w:rPr>
        <w:t> </w:t>
      </w:r>
      <w:r>
        <w:rPr>
          <w:i/>
          <w:sz w:val="28"/>
        </w:rPr>
        <w:t>на</w:t>
      </w:r>
      <w:r>
        <w:rPr>
          <w:i/>
          <w:spacing w:val="-6"/>
          <w:sz w:val="28"/>
        </w:rPr>
        <w:t> </w:t>
      </w:r>
      <w:r>
        <w:rPr>
          <w:i/>
          <w:sz w:val="28"/>
        </w:rPr>
        <w:t>татарском</w:t>
      </w:r>
      <w:r>
        <w:rPr>
          <w:i/>
          <w:spacing w:val="-7"/>
          <w:sz w:val="28"/>
        </w:rPr>
        <w:t> </w:t>
      </w:r>
      <w:r>
        <w:rPr>
          <w:i/>
          <w:spacing w:val="-2"/>
          <w:sz w:val="28"/>
        </w:rPr>
        <w:t>языке;</w:t>
      </w:r>
    </w:p>
    <w:p>
      <w:pPr>
        <w:pStyle w:val="ListParagraph"/>
        <w:numPr>
          <w:ilvl w:val="0"/>
          <w:numId w:val="20"/>
        </w:numPr>
        <w:tabs>
          <w:tab w:pos="457" w:val="left" w:leader="none"/>
        </w:tabs>
        <w:spacing w:line="240" w:lineRule="auto" w:before="48" w:after="0"/>
        <w:ind w:left="457" w:right="0" w:hanging="162"/>
        <w:jc w:val="left"/>
        <w:rPr>
          <w:i/>
          <w:sz w:val="28"/>
        </w:rPr>
      </w:pPr>
      <w:r>
        <w:rPr>
          <w:i/>
          <w:sz w:val="28"/>
        </w:rPr>
        <w:t>владеет</w:t>
      </w:r>
      <w:r>
        <w:rPr>
          <w:i/>
          <w:spacing w:val="-8"/>
          <w:sz w:val="28"/>
        </w:rPr>
        <w:t> </w:t>
      </w:r>
      <w:r>
        <w:rPr>
          <w:i/>
          <w:sz w:val="28"/>
        </w:rPr>
        <w:t>лексическим</w:t>
      </w:r>
      <w:r>
        <w:rPr>
          <w:i/>
          <w:spacing w:val="-7"/>
          <w:sz w:val="28"/>
        </w:rPr>
        <w:t> </w:t>
      </w:r>
      <w:r>
        <w:rPr>
          <w:i/>
          <w:sz w:val="28"/>
        </w:rPr>
        <w:t>объемом,</w:t>
      </w:r>
      <w:r>
        <w:rPr>
          <w:i/>
          <w:spacing w:val="-9"/>
          <w:sz w:val="28"/>
        </w:rPr>
        <w:t> </w:t>
      </w:r>
      <w:r>
        <w:rPr>
          <w:i/>
          <w:sz w:val="28"/>
        </w:rPr>
        <w:t>предусмотренным</w:t>
      </w:r>
      <w:r>
        <w:rPr>
          <w:i/>
          <w:spacing w:val="-4"/>
          <w:sz w:val="28"/>
        </w:rPr>
        <w:t> </w:t>
      </w:r>
      <w:r>
        <w:rPr>
          <w:i/>
          <w:sz w:val="28"/>
        </w:rPr>
        <w:t>УМК</w:t>
      </w:r>
      <w:r>
        <w:rPr>
          <w:i/>
          <w:spacing w:val="-8"/>
          <w:sz w:val="28"/>
        </w:rPr>
        <w:t> </w:t>
      </w:r>
      <w:r>
        <w:rPr>
          <w:i/>
          <w:sz w:val="28"/>
        </w:rPr>
        <w:t>«Татарча</w:t>
      </w:r>
      <w:r>
        <w:rPr>
          <w:i/>
          <w:spacing w:val="-3"/>
          <w:sz w:val="28"/>
        </w:rPr>
        <w:t> </w:t>
      </w:r>
      <w:r>
        <w:rPr>
          <w:i/>
          <w:sz w:val="28"/>
        </w:rPr>
        <w:t>сөйләшәбез»,</w:t>
      </w:r>
      <w:r>
        <w:rPr>
          <w:i/>
          <w:spacing w:val="-6"/>
          <w:sz w:val="28"/>
        </w:rPr>
        <w:t> </w:t>
      </w:r>
      <w:r>
        <w:rPr>
          <w:i/>
          <w:sz w:val="28"/>
        </w:rPr>
        <w:t>не</w:t>
      </w:r>
      <w:r>
        <w:rPr>
          <w:i/>
          <w:spacing w:val="-7"/>
          <w:sz w:val="28"/>
        </w:rPr>
        <w:t> </w:t>
      </w:r>
      <w:r>
        <w:rPr>
          <w:i/>
          <w:sz w:val="28"/>
        </w:rPr>
        <w:t>менее</w:t>
      </w:r>
      <w:r>
        <w:rPr>
          <w:i/>
          <w:spacing w:val="-8"/>
          <w:sz w:val="28"/>
        </w:rPr>
        <w:t> </w:t>
      </w:r>
      <w:r>
        <w:rPr>
          <w:i/>
          <w:sz w:val="28"/>
        </w:rPr>
        <w:t>62</w:t>
      </w:r>
      <w:r>
        <w:rPr>
          <w:i/>
          <w:spacing w:val="-3"/>
          <w:sz w:val="28"/>
        </w:rPr>
        <w:t> </w:t>
      </w:r>
      <w:r>
        <w:rPr>
          <w:i/>
          <w:spacing w:val="-2"/>
          <w:sz w:val="28"/>
        </w:rPr>
        <w:t>слов;</w:t>
      </w:r>
    </w:p>
    <w:p>
      <w:pPr>
        <w:pStyle w:val="ListParagraph"/>
        <w:spacing w:after="0" w:line="240" w:lineRule="auto"/>
        <w:jc w:val="left"/>
        <w:rPr>
          <w:i/>
          <w:sz w:val="28"/>
        </w:rPr>
        <w:sectPr>
          <w:pgSz w:w="16850" w:h="11920" w:orient="landscape"/>
          <w:pgMar w:header="0" w:footer="1018" w:top="640" w:bottom="1280" w:left="425" w:right="141"/>
        </w:sectPr>
      </w:pPr>
    </w:p>
    <w:p>
      <w:pPr>
        <w:pStyle w:val="ListParagraph"/>
        <w:numPr>
          <w:ilvl w:val="0"/>
          <w:numId w:val="20"/>
        </w:numPr>
        <w:tabs>
          <w:tab w:pos="457" w:val="left" w:leader="none"/>
        </w:tabs>
        <w:spacing w:line="240" w:lineRule="auto" w:before="61" w:after="0"/>
        <w:ind w:left="457" w:right="0" w:hanging="162"/>
        <w:jc w:val="left"/>
        <w:rPr>
          <w:i/>
          <w:sz w:val="28"/>
        </w:rPr>
      </w:pPr>
      <w:r>
        <w:rPr>
          <w:i/>
          <w:sz w:val="28"/>
        </w:rPr>
        <w:t>включается</w:t>
      </w:r>
      <w:r>
        <w:rPr>
          <w:i/>
          <w:spacing w:val="-10"/>
          <w:sz w:val="28"/>
        </w:rPr>
        <w:t> </w:t>
      </w:r>
      <w:r>
        <w:rPr>
          <w:i/>
          <w:sz w:val="28"/>
        </w:rPr>
        <w:t>в</w:t>
      </w:r>
      <w:r>
        <w:rPr>
          <w:i/>
          <w:spacing w:val="-7"/>
          <w:sz w:val="28"/>
        </w:rPr>
        <w:t> </w:t>
      </w:r>
      <w:r>
        <w:rPr>
          <w:i/>
          <w:sz w:val="28"/>
        </w:rPr>
        <w:t>диалог,</w:t>
      </w:r>
      <w:r>
        <w:rPr>
          <w:i/>
          <w:spacing w:val="-7"/>
          <w:sz w:val="28"/>
        </w:rPr>
        <w:t> </w:t>
      </w:r>
      <w:r>
        <w:rPr>
          <w:i/>
          <w:sz w:val="28"/>
        </w:rPr>
        <w:t>понимает</w:t>
      </w:r>
      <w:r>
        <w:rPr>
          <w:i/>
          <w:spacing w:val="-11"/>
          <w:sz w:val="28"/>
        </w:rPr>
        <w:t> </w:t>
      </w:r>
      <w:r>
        <w:rPr>
          <w:i/>
          <w:sz w:val="28"/>
        </w:rPr>
        <w:t>речь</w:t>
      </w:r>
      <w:r>
        <w:rPr>
          <w:i/>
          <w:spacing w:val="-7"/>
          <w:sz w:val="28"/>
        </w:rPr>
        <w:t> </w:t>
      </w:r>
      <w:r>
        <w:rPr>
          <w:i/>
          <w:sz w:val="28"/>
        </w:rPr>
        <w:t>собеседника,</w:t>
      </w:r>
      <w:r>
        <w:rPr>
          <w:i/>
          <w:spacing w:val="-8"/>
          <w:sz w:val="28"/>
        </w:rPr>
        <w:t> </w:t>
      </w:r>
      <w:r>
        <w:rPr>
          <w:i/>
          <w:sz w:val="28"/>
        </w:rPr>
        <w:t>высказывается</w:t>
      </w:r>
      <w:r>
        <w:rPr>
          <w:i/>
          <w:spacing w:val="-7"/>
          <w:sz w:val="28"/>
        </w:rPr>
        <w:t> </w:t>
      </w:r>
      <w:r>
        <w:rPr>
          <w:i/>
          <w:sz w:val="28"/>
        </w:rPr>
        <w:t>простыми</w:t>
      </w:r>
      <w:r>
        <w:rPr>
          <w:i/>
          <w:spacing w:val="-10"/>
          <w:sz w:val="28"/>
        </w:rPr>
        <w:t> </w:t>
      </w:r>
      <w:r>
        <w:rPr>
          <w:i/>
          <w:sz w:val="28"/>
        </w:rPr>
        <w:t>предложениями</w:t>
      </w:r>
      <w:r>
        <w:rPr>
          <w:i/>
          <w:spacing w:val="-5"/>
          <w:sz w:val="28"/>
        </w:rPr>
        <w:t> </w:t>
      </w:r>
      <w:r>
        <w:rPr>
          <w:i/>
          <w:sz w:val="28"/>
        </w:rPr>
        <w:t>на</w:t>
      </w:r>
      <w:r>
        <w:rPr>
          <w:i/>
          <w:spacing w:val="-10"/>
          <w:sz w:val="28"/>
        </w:rPr>
        <w:t> </w:t>
      </w:r>
      <w:r>
        <w:rPr>
          <w:i/>
          <w:sz w:val="28"/>
        </w:rPr>
        <w:t>татарском</w:t>
      </w:r>
      <w:r>
        <w:rPr>
          <w:i/>
          <w:spacing w:val="-6"/>
          <w:sz w:val="28"/>
        </w:rPr>
        <w:t> </w:t>
      </w:r>
      <w:r>
        <w:rPr>
          <w:i/>
          <w:spacing w:val="-2"/>
          <w:sz w:val="28"/>
        </w:rPr>
        <w:t>языке;</w:t>
      </w:r>
    </w:p>
    <w:p>
      <w:pPr>
        <w:pStyle w:val="ListParagraph"/>
        <w:numPr>
          <w:ilvl w:val="0"/>
          <w:numId w:val="20"/>
        </w:numPr>
        <w:tabs>
          <w:tab w:pos="457" w:val="left" w:leader="none"/>
        </w:tabs>
        <w:spacing w:line="278" w:lineRule="auto" w:before="49" w:after="0"/>
        <w:ind w:left="295" w:right="1013" w:firstLine="0"/>
        <w:jc w:val="left"/>
        <w:rPr>
          <w:i/>
          <w:sz w:val="28"/>
        </w:rPr>
      </w:pPr>
      <w:r>
        <w:rPr>
          <w:i/>
          <w:sz w:val="28"/>
        </w:rPr>
        <w:t>владеет</w:t>
      </w:r>
      <w:r>
        <w:rPr>
          <w:i/>
          <w:spacing w:val="-3"/>
          <w:sz w:val="28"/>
        </w:rPr>
        <w:t> </w:t>
      </w:r>
      <w:r>
        <w:rPr>
          <w:i/>
          <w:sz w:val="28"/>
        </w:rPr>
        <w:t>формами</w:t>
      </w:r>
      <w:r>
        <w:rPr>
          <w:i/>
          <w:spacing w:val="-5"/>
          <w:sz w:val="28"/>
        </w:rPr>
        <w:t> </w:t>
      </w:r>
      <w:r>
        <w:rPr>
          <w:i/>
          <w:sz w:val="28"/>
        </w:rPr>
        <w:t>вежливости,</w:t>
      </w:r>
      <w:r>
        <w:rPr>
          <w:i/>
          <w:spacing w:val="-6"/>
          <w:sz w:val="28"/>
        </w:rPr>
        <w:t> </w:t>
      </w:r>
      <w:r>
        <w:rPr>
          <w:i/>
          <w:sz w:val="28"/>
        </w:rPr>
        <w:t>принятыми</w:t>
      </w:r>
      <w:r>
        <w:rPr>
          <w:i/>
          <w:spacing w:val="-1"/>
          <w:sz w:val="28"/>
        </w:rPr>
        <w:t> </w:t>
      </w:r>
      <w:r>
        <w:rPr>
          <w:i/>
          <w:sz w:val="28"/>
        </w:rPr>
        <w:t>для</w:t>
      </w:r>
      <w:r>
        <w:rPr>
          <w:i/>
          <w:spacing w:val="-3"/>
          <w:sz w:val="28"/>
        </w:rPr>
        <w:t> </w:t>
      </w:r>
      <w:r>
        <w:rPr>
          <w:i/>
          <w:sz w:val="28"/>
        </w:rPr>
        <w:t>выражения</w:t>
      </w:r>
      <w:r>
        <w:rPr>
          <w:i/>
          <w:spacing w:val="-3"/>
          <w:sz w:val="28"/>
        </w:rPr>
        <w:t> </w:t>
      </w:r>
      <w:r>
        <w:rPr>
          <w:i/>
          <w:sz w:val="28"/>
        </w:rPr>
        <w:t>благодарности,</w:t>
      </w:r>
      <w:r>
        <w:rPr>
          <w:i/>
          <w:spacing w:val="-6"/>
          <w:sz w:val="28"/>
        </w:rPr>
        <w:t> </w:t>
      </w:r>
      <w:r>
        <w:rPr>
          <w:i/>
          <w:sz w:val="28"/>
        </w:rPr>
        <w:t>используя</w:t>
      </w:r>
      <w:r>
        <w:rPr>
          <w:i/>
          <w:spacing w:val="-3"/>
          <w:sz w:val="28"/>
        </w:rPr>
        <w:t> </w:t>
      </w:r>
      <w:r>
        <w:rPr>
          <w:i/>
          <w:sz w:val="28"/>
        </w:rPr>
        <w:t>соотвествующие</w:t>
      </w:r>
      <w:r>
        <w:rPr>
          <w:i/>
          <w:spacing w:val="-2"/>
          <w:sz w:val="28"/>
        </w:rPr>
        <w:t> </w:t>
      </w:r>
      <w:r>
        <w:rPr>
          <w:i/>
          <w:sz w:val="28"/>
        </w:rPr>
        <w:t>слова</w:t>
      </w:r>
      <w:r>
        <w:rPr>
          <w:i/>
          <w:spacing w:val="-1"/>
          <w:sz w:val="28"/>
        </w:rPr>
        <w:t> </w:t>
      </w:r>
      <w:r>
        <w:rPr>
          <w:i/>
          <w:sz w:val="28"/>
        </w:rPr>
        <w:t>татарского </w:t>
      </w:r>
      <w:r>
        <w:rPr>
          <w:i/>
          <w:spacing w:val="-2"/>
          <w:sz w:val="28"/>
        </w:rPr>
        <w:t>языка;</w:t>
      </w:r>
    </w:p>
    <w:p>
      <w:pPr>
        <w:pStyle w:val="ListParagraph"/>
        <w:numPr>
          <w:ilvl w:val="0"/>
          <w:numId w:val="20"/>
        </w:numPr>
        <w:tabs>
          <w:tab w:pos="457" w:val="left" w:leader="none"/>
        </w:tabs>
        <w:spacing w:line="276" w:lineRule="auto" w:before="0" w:after="0"/>
        <w:ind w:left="295" w:right="824" w:firstLine="0"/>
        <w:jc w:val="left"/>
        <w:rPr>
          <w:i/>
          <w:sz w:val="28"/>
        </w:rPr>
      </w:pPr>
      <w:r>
        <w:rPr>
          <w:i/>
          <w:sz w:val="28"/>
        </w:rPr>
        <w:t>проявляет</w:t>
      </w:r>
      <w:r>
        <w:rPr>
          <w:i/>
          <w:spacing w:val="-4"/>
          <w:sz w:val="28"/>
        </w:rPr>
        <w:t> </w:t>
      </w:r>
      <w:r>
        <w:rPr>
          <w:i/>
          <w:sz w:val="28"/>
        </w:rPr>
        <w:t>сопереживание,</w:t>
      </w:r>
      <w:r>
        <w:rPr>
          <w:i/>
          <w:spacing w:val="-3"/>
          <w:sz w:val="28"/>
        </w:rPr>
        <w:t> </w:t>
      </w:r>
      <w:r>
        <w:rPr>
          <w:i/>
          <w:sz w:val="28"/>
        </w:rPr>
        <w:t>сочувствие</w:t>
      </w:r>
      <w:r>
        <w:rPr>
          <w:i/>
          <w:spacing w:val="-2"/>
          <w:sz w:val="28"/>
        </w:rPr>
        <w:t> </w:t>
      </w:r>
      <w:r>
        <w:rPr>
          <w:i/>
          <w:sz w:val="28"/>
        </w:rPr>
        <w:t>по</w:t>
      </w:r>
      <w:r>
        <w:rPr>
          <w:i/>
          <w:spacing w:val="-4"/>
          <w:sz w:val="28"/>
        </w:rPr>
        <w:t> </w:t>
      </w:r>
      <w:r>
        <w:rPr>
          <w:i/>
          <w:sz w:val="28"/>
        </w:rPr>
        <w:t>отношению</w:t>
      </w:r>
      <w:r>
        <w:rPr>
          <w:i/>
          <w:spacing w:val="-3"/>
          <w:sz w:val="28"/>
        </w:rPr>
        <w:t> </w:t>
      </w:r>
      <w:r>
        <w:rPr>
          <w:i/>
          <w:sz w:val="28"/>
        </w:rPr>
        <w:t>к</w:t>
      </w:r>
      <w:r>
        <w:rPr>
          <w:i/>
          <w:spacing w:val="-5"/>
          <w:sz w:val="28"/>
        </w:rPr>
        <w:t> </w:t>
      </w:r>
      <w:r>
        <w:rPr>
          <w:i/>
          <w:sz w:val="28"/>
        </w:rPr>
        <w:t>героям</w:t>
      </w:r>
      <w:r>
        <w:rPr>
          <w:i/>
          <w:spacing w:val="-2"/>
          <w:sz w:val="28"/>
        </w:rPr>
        <w:t> </w:t>
      </w:r>
      <w:r>
        <w:rPr>
          <w:i/>
          <w:sz w:val="28"/>
        </w:rPr>
        <w:t>татарских</w:t>
      </w:r>
      <w:r>
        <w:rPr>
          <w:i/>
          <w:spacing w:val="-3"/>
          <w:sz w:val="28"/>
        </w:rPr>
        <w:t> </w:t>
      </w:r>
      <w:r>
        <w:rPr>
          <w:i/>
          <w:sz w:val="28"/>
        </w:rPr>
        <w:t>народных</w:t>
      </w:r>
      <w:r>
        <w:rPr>
          <w:i/>
          <w:spacing w:val="-2"/>
          <w:sz w:val="28"/>
        </w:rPr>
        <w:t> </w:t>
      </w:r>
      <w:r>
        <w:rPr>
          <w:i/>
          <w:sz w:val="28"/>
        </w:rPr>
        <w:t>сказок,</w:t>
      </w:r>
      <w:r>
        <w:rPr>
          <w:i/>
          <w:spacing w:val="-2"/>
          <w:sz w:val="28"/>
        </w:rPr>
        <w:t> </w:t>
      </w:r>
      <w:r>
        <w:rPr>
          <w:i/>
          <w:sz w:val="28"/>
        </w:rPr>
        <w:t>ориентируется</w:t>
      </w:r>
      <w:r>
        <w:rPr>
          <w:i/>
          <w:spacing w:val="-3"/>
          <w:sz w:val="28"/>
        </w:rPr>
        <w:t> </w:t>
      </w:r>
      <w:r>
        <w:rPr>
          <w:i/>
          <w:sz w:val="28"/>
        </w:rPr>
        <w:t>на</w:t>
      </w:r>
      <w:r>
        <w:rPr>
          <w:i/>
          <w:spacing w:val="-2"/>
          <w:sz w:val="28"/>
        </w:rPr>
        <w:t> </w:t>
      </w:r>
      <w:r>
        <w:rPr>
          <w:i/>
          <w:sz w:val="28"/>
        </w:rPr>
        <w:t>них</w:t>
      </w:r>
      <w:r>
        <w:rPr>
          <w:i/>
          <w:spacing w:val="-5"/>
          <w:sz w:val="28"/>
        </w:rPr>
        <w:t> </w:t>
      </w:r>
      <w:r>
        <w:rPr>
          <w:i/>
          <w:sz w:val="28"/>
        </w:rPr>
        <w:t>в</w:t>
      </w:r>
      <w:r>
        <w:rPr>
          <w:i/>
          <w:spacing w:val="-2"/>
          <w:sz w:val="28"/>
        </w:rPr>
        <w:t> </w:t>
      </w:r>
      <w:r>
        <w:rPr>
          <w:i/>
          <w:sz w:val="28"/>
        </w:rPr>
        <w:t>оценке своего поведения и поведения сверстников;</w:t>
      </w:r>
    </w:p>
    <w:p>
      <w:pPr>
        <w:pStyle w:val="ListParagraph"/>
        <w:numPr>
          <w:ilvl w:val="0"/>
          <w:numId w:val="20"/>
        </w:numPr>
        <w:tabs>
          <w:tab w:pos="457" w:val="left" w:leader="none"/>
        </w:tabs>
        <w:spacing w:line="321" w:lineRule="exact" w:before="0" w:after="0"/>
        <w:ind w:left="457" w:right="0" w:hanging="162"/>
        <w:jc w:val="left"/>
        <w:rPr>
          <w:i/>
          <w:sz w:val="28"/>
        </w:rPr>
      </w:pPr>
      <w:r>
        <w:rPr>
          <w:i/>
          <w:sz w:val="28"/>
        </w:rPr>
        <w:t>отличает</w:t>
      </w:r>
      <w:r>
        <w:rPr>
          <w:i/>
          <w:spacing w:val="-11"/>
          <w:sz w:val="28"/>
        </w:rPr>
        <w:t> </w:t>
      </w:r>
      <w:r>
        <w:rPr>
          <w:i/>
          <w:sz w:val="28"/>
        </w:rPr>
        <w:t>татарский</w:t>
      </w:r>
      <w:r>
        <w:rPr>
          <w:i/>
          <w:spacing w:val="-7"/>
          <w:sz w:val="28"/>
        </w:rPr>
        <w:t> </w:t>
      </w:r>
      <w:r>
        <w:rPr>
          <w:i/>
          <w:sz w:val="28"/>
        </w:rPr>
        <w:t>национальный</w:t>
      </w:r>
      <w:r>
        <w:rPr>
          <w:i/>
          <w:spacing w:val="-6"/>
          <w:sz w:val="28"/>
        </w:rPr>
        <w:t> </w:t>
      </w:r>
      <w:r>
        <w:rPr>
          <w:i/>
          <w:sz w:val="28"/>
        </w:rPr>
        <w:t>костюм</w:t>
      </w:r>
      <w:r>
        <w:rPr>
          <w:i/>
          <w:spacing w:val="-8"/>
          <w:sz w:val="28"/>
        </w:rPr>
        <w:t> </w:t>
      </w:r>
      <w:r>
        <w:rPr>
          <w:i/>
          <w:sz w:val="28"/>
        </w:rPr>
        <w:t>от</w:t>
      </w:r>
      <w:r>
        <w:rPr>
          <w:i/>
          <w:spacing w:val="-8"/>
          <w:sz w:val="28"/>
        </w:rPr>
        <w:t> </w:t>
      </w:r>
      <w:r>
        <w:rPr>
          <w:i/>
          <w:sz w:val="28"/>
        </w:rPr>
        <w:t>костюмов</w:t>
      </w:r>
      <w:r>
        <w:rPr>
          <w:i/>
          <w:spacing w:val="-7"/>
          <w:sz w:val="28"/>
        </w:rPr>
        <w:t> </w:t>
      </w:r>
      <w:r>
        <w:rPr>
          <w:i/>
          <w:sz w:val="28"/>
        </w:rPr>
        <w:t>других</w:t>
      </w:r>
      <w:r>
        <w:rPr>
          <w:i/>
          <w:spacing w:val="-7"/>
          <w:sz w:val="28"/>
        </w:rPr>
        <w:t> </w:t>
      </w:r>
      <w:r>
        <w:rPr>
          <w:i/>
          <w:spacing w:val="-2"/>
          <w:sz w:val="28"/>
        </w:rPr>
        <w:t>народов;</w:t>
      </w:r>
    </w:p>
    <w:p>
      <w:pPr>
        <w:pStyle w:val="ListParagraph"/>
        <w:numPr>
          <w:ilvl w:val="0"/>
          <w:numId w:val="20"/>
        </w:numPr>
        <w:tabs>
          <w:tab w:pos="457" w:val="left" w:leader="none"/>
        </w:tabs>
        <w:spacing w:line="276" w:lineRule="auto" w:before="44" w:after="0"/>
        <w:ind w:left="295" w:right="441" w:firstLine="0"/>
        <w:jc w:val="left"/>
        <w:rPr>
          <w:i/>
          <w:sz w:val="28"/>
        </w:rPr>
      </w:pPr>
      <w:r>
        <w:rPr>
          <w:i/>
          <w:sz w:val="28"/>
        </w:rPr>
        <w:t>имеет</w:t>
      </w:r>
      <w:r>
        <w:rPr>
          <w:i/>
          <w:spacing w:val="-4"/>
          <w:sz w:val="28"/>
        </w:rPr>
        <w:t> </w:t>
      </w:r>
      <w:r>
        <w:rPr>
          <w:i/>
          <w:sz w:val="28"/>
        </w:rPr>
        <w:t>представление</w:t>
      </w:r>
      <w:r>
        <w:rPr>
          <w:i/>
          <w:spacing w:val="-3"/>
          <w:sz w:val="28"/>
        </w:rPr>
        <w:t> </w:t>
      </w:r>
      <w:r>
        <w:rPr>
          <w:i/>
          <w:sz w:val="28"/>
        </w:rPr>
        <w:t>о</w:t>
      </w:r>
      <w:r>
        <w:rPr>
          <w:i/>
          <w:spacing w:val="-6"/>
          <w:sz w:val="28"/>
        </w:rPr>
        <w:t> </w:t>
      </w:r>
      <w:r>
        <w:rPr>
          <w:i/>
          <w:sz w:val="28"/>
        </w:rPr>
        <w:t>цветочно-растительных</w:t>
      </w:r>
      <w:r>
        <w:rPr>
          <w:i/>
          <w:spacing w:val="-3"/>
          <w:sz w:val="28"/>
        </w:rPr>
        <w:t> </w:t>
      </w:r>
      <w:r>
        <w:rPr>
          <w:i/>
          <w:sz w:val="28"/>
        </w:rPr>
        <w:t>мотивах</w:t>
      </w:r>
      <w:r>
        <w:rPr>
          <w:i/>
          <w:spacing w:val="-3"/>
          <w:sz w:val="28"/>
        </w:rPr>
        <w:t> </w:t>
      </w:r>
      <w:r>
        <w:rPr>
          <w:i/>
          <w:sz w:val="28"/>
        </w:rPr>
        <w:t>татарского</w:t>
      </w:r>
      <w:r>
        <w:rPr>
          <w:i/>
          <w:spacing w:val="-2"/>
          <w:sz w:val="28"/>
        </w:rPr>
        <w:t> </w:t>
      </w:r>
      <w:r>
        <w:rPr>
          <w:i/>
          <w:sz w:val="28"/>
        </w:rPr>
        <w:t>орнамента,</w:t>
      </w:r>
      <w:r>
        <w:rPr>
          <w:i/>
          <w:spacing w:val="-4"/>
          <w:sz w:val="28"/>
        </w:rPr>
        <w:t> </w:t>
      </w:r>
      <w:r>
        <w:rPr>
          <w:i/>
          <w:sz w:val="28"/>
        </w:rPr>
        <w:t>владеет</w:t>
      </w:r>
      <w:r>
        <w:rPr>
          <w:i/>
          <w:spacing w:val="-7"/>
          <w:sz w:val="28"/>
        </w:rPr>
        <w:t> </w:t>
      </w:r>
      <w:r>
        <w:rPr>
          <w:i/>
          <w:sz w:val="28"/>
        </w:rPr>
        <w:t>элементарной</w:t>
      </w:r>
      <w:r>
        <w:rPr>
          <w:i/>
          <w:spacing w:val="-2"/>
          <w:sz w:val="28"/>
        </w:rPr>
        <w:t> </w:t>
      </w:r>
      <w:r>
        <w:rPr>
          <w:i/>
          <w:sz w:val="28"/>
        </w:rPr>
        <w:t>техникой</w:t>
      </w:r>
      <w:r>
        <w:rPr>
          <w:i/>
          <w:spacing w:val="-3"/>
          <w:sz w:val="28"/>
        </w:rPr>
        <w:t> </w:t>
      </w:r>
      <w:r>
        <w:rPr>
          <w:i/>
          <w:sz w:val="28"/>
        </w:rPr>
        <w:t>рисования декоративной росписи, использует элементы национального орнамента в самостоятельной творческой деятельности;</w:t>
      </w:r>
    </w:p>
    <w:p>
      <w:pPr>
        <w:pStyle w:val="ListParagraph"/>
        <w:numPr>
          <w:ilvl w:val="0"/>
          <w:numId w:val="20"/>
        </w:numPr>
        <w:tabs>
          <w:tab w:pos="457" w:val="left" w:leader="none"/>
        </w:tabs>
        <w:spacing w:line="278" w:lineRule="auto" w:before="0" w:after="0"/>
        <w:ind w:left="295" w:right="1686" w:firstLine="0"/>
        <w:jc w:val="left"/>
        <w:rPr>
          <w:i/>
          <w:sz w:val="28"/>
        </w:rPr>
      </w:pPr>
      <w:r>
        <w:rPr>
          <w:i/>
          <w:sz w:val="28"/>
        </w:rPr>
        <w:t>с</w:t>
      </w:r>
      <w:r>
        <w:rPr>
          <w:i/>
          <w:spacing w:val="-3"/>
          <w:sz w:val="28"/>
        </w:rPr>
        <w:t> </w:t>
      </w:r>
      <w:r>
        <w:rPr>
          <w:i/>
          <w:sz w:val="28"/>
        </w:rPr>
        <w:t>удовольствием</w:t>
      </w:r>
      <w:r>
        <w:rPr>
          <w:i/>
          <w:spacing w:val="-3"/>
          <w:sz w:val="28"/>
        </w:rPr>
        <w:t> </w:t>
      </w:r>
      <w:r>
        <w:rPr>
          <w:i/>
          <w:sz w:val="28"/>
        </w:rPr>
        <w:t>слушает</w:t>
      </w:r>
      <w:r>
        <w:rPr>
          <w:i/>
          <w:spacing w:val="-4"/>
          <w:sz w:val="28"/>
        </w:rPr>
        <w:t> </w:t>
      </w:r>
      <w:r>
        <w:rPr>
          <w:i/>
          <w:sz w:val="28"/>
        </w:rPr>
        <w:t>игру</w:t>
      </w:r>
      <w:r>
        <w:rPr>
          <w:i/>
          <w:spacing w:val="-3"/>
          <w:sz w:val="28"/>
        </w:rPr>
        <w:t> </w:t>
      </w:r>
      <w:r>
        <w:rPr>
          <w:i/>
          <w:sz w:val="28"/>
        </w:rPr>
        <w:t>на</w:t>
      </w:r>
      <w:r>
        <w:rPr>
          <w:i/>
          <w:spacing w:val="-3"/>
          <w:sz w:val="28"/>
        </w:rPr>
        <w:t> </w:t>
      </w:r>
      <w:r>
        <w:rPr>
          <w:i/>
          <w:sz w:val="28"/>
        </w:rPr>
        <w:t>народных музыкальных</w:t>
      </w:r>
      <w:r>
        <w:rPr>
          <w:i/>
          <w:spacing w:val="-6"/>
          <w:sz w:val="28"/>
        </w:rPr>
        <w:t> </w:t>
      </w:r>
      <w:r>
        <w:rPr>
          <w:i/>
          <w:sz w:val="28"/>
        </w:rPr>
        <w:t>инструментах,</w:t>
      </w:r>
      <w:r>
        <w:rPr>
          <w:i/>
          <w:spacing w:val="-2"/>
          <w:sz w:val="28"/>
        </w:rPr>
        <w:t> </w:t>
      </w:r>
      <w:r>
        <w:rPr>
          <w:i/>
          <w:sz w:val="28"/>
        </w:rPr>
        <w:t>эмоционально</w:t>
      </w:r>
      <w:r>
        <w:rPr>
          <w:i/>
          <w:spacing w:val="-2"/>
          <w:sz w:val="28"/>
        </w:rPr>
        <w:t> </w:t>
      </w:r>
      <w:r>
        <w:rPr>
          <w:i/>
          <w:sz w:val="28"/>
        </w:rPr>
        <w:t>отзывается</w:t>
      </w:r>
      <w:r>
        <w:rPr>
          <w:i/>
          <w:spacing w:val="-4"/>
          <w:sz w:val="28"/>
        </w:rPr>
        <w:t> </w:t>
      </w:r>
      <w:r>
        <w:rPr>
          <w:i/>
          <w:sz w:val="28"/>
        </w:rPr>
        <w:t>на</w:t>
      </w:r>
      <w:r>
        <w:rPr>
          <w:i/>
          <w:spacing w:val="-3"/>
          <w:sz w:val="28"/>
        </w:rPr>
        <w:t> </w:t>
      </w:r>
      <w:r>
        <w:rPr>
          <w:i/>
          <w:sz w:val="28"/>
        </w:rPr>
        <w:t>музыкальные произведения татарских композиторов, народные песни;</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с</w:t>
      </w:r>
      <w:r>
        <w:rPr>
          <w:i/>
          <w:spacing w:val="-10"/>
          <w:sz w:val="28"/>
        </w:rPr>
        <w:t> </w:t>
      </w:r>
      <w:r>
        <w:rPr>
          <w:i/>
          <w:sz w:val="28"/>
        </w:rPr>
        <w:t>удовольствием</w:t>
      </w:r>
      <w:r>
        <w:rPr>
          <w:i/>
          <w:spacing w:val="-7"/>
          <w:sz w:val="28"/>
        </w:rPr>
        <w:t> </w:t>
      </w:r>
      <w:r>
        <w:rPr>
          <w:i/>
          <w:sz w:val="28"/>
        </w:rPr>
        <w:t>участвует</w:t>
      </w:r>
      <w:r>
        <w:rPr>
          <w:i/>
          <w:spacing w:val="-9"/>
          <w:sz w:val="28"/>
        </w:rPr>
        <w:t> </w:t>
      </w:r>
      <w:r>
        <w:rPr>
          <w:i/>
          <w:sz w:val="28"/>
        </w:rPr>
        <w:t>в</w:t>
      </w:r>
      <w:r>
        <w:rPr>
          <w:i/>
          <w:spacing w:val="-7"/>
          <w:sz w:val="28"/>
        </w:rPr>
        <w:t> </w:t>
      </w:r>
      <w:r>
        <w:rPr>
          <w:i/>
          <w:sz w:val="28"/>
        </w:rPr>
        <w:t>татарских</w:t>
      </w:r>
      <w:r>
        <w:rPr>
          <w:i/>
          <w:spacing w:val="-7"/>
          <w:sz w:val="28"/>
        </w:rPr>
        <w:t> </w:t>
      </w:r>
      <w:r>
        <w:rPr>
          <w:i/>
          <w:sz w:val="28"/>
        </w:rPr>
        <w:t>народных</w:t>
      </w:r>
      <w:r>
        <w:rPr>
          <w:i/>
          <w:spacing w:val="-8"/>
          <w:sz w:val="28"/>
        </w:rPr>
        <w:t> </w:t>
      </w:r>
      <w:r>
        <w:rPr>
          <w:i/>
          <w:sz w:val="28"/>
        </w:rPr>
        <w:t>праздниках,</w:t>
      </w:r>
      <w:r>
        <w:rPr>
          <w:i/>
          <w:spacing w:val="-8"/>
          <w:sz w:val="28"/>
        </w:rPr>
        <w:t> </w:t>
      </w:r>
      <w:r>
        <w:rPr>
          <w:i/>
          <w:sz w:val="28"/>
        </w:rPr>
        <w:t>исполняет</w:t>
      </w:r>
      <w:r>
        <w:rPr>
          <w:i/>
          <w:spacing w:val="-8"/>
          <w:sz w:val="28"/>
        </w:rPr>
        <w:t> </w:t>
      </w:r>
      <w:r>
        <w:rPr>
          <w:i/>
          <w:sz w:val="28"/>
        </w:rPr>
        <w:t>татарские</w:t>
      </w:r>
      <w:r>
        <w:rPr>
          <w:i/>
          <w:spacing w:val="-10"/>
          <w:sz w:val="28"/>
        </w:rPr>
        <w:t> </w:t>
      </w:r>
      <w:r>
        <w:rPr>
          <w:i/>
          <w:sz w:val="28"/>
        </w:rPr>
        <w:t>песни,</w:t>
      </w:r>
      <w:r>
        <w:rPr>
          <w:i/>
          <w:spacing w:val="-8"/>
          <w:sz w:val="28"/>
        </w:rPr>
        <w:t> </w:t>
      </w:r>
      <w:r>
        <w:rPr>
          <w:i/>
          <w:spacing w:val="-2"/>
          <w:sz w:val="28"/>
        </w:rPr>
        <w:t>танцы;</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соблюдает</w:t>
      </w:r>
      <w:r>
        <w:rPr>
          <w:i/>
          <w:spacing w:val="-8"/>
          <w:sz w:val="28"/>
        </w:rPr>
        <w:t> </w:t>
      </w:r>
      <w:r>
        <w:rPr>
          <w:i/>
          <w:sz w:val="28"/>
        </w:rPr>
        <w:t>правила</w:t>
      </w:r>
      <w:r>
        <w:rPr>
          <w:i/>
          <w:spacing w:val="-5"/>
          <w:sz w:val="28"/>
        </w:rPr>
        <w:t> </w:t>
      </w:r>
      <w:r>
        <w:rPr>
          <w:i/>
          <w:sz w:val="28"/>
        </w:rPr>
        <w:t>в</w:t>
      </w:r>
      <w:r>
        <w:rPr>
          <w:i/>
          <w:spacing w:val="-6"/>
          <w:sz w:val="28"/>
        </w:rPr>
        <w:t> </w:t>
      </w:r>
      <w:r>
        <w:rPr>
          <w:i/>
          <w:sz w:val="28"/>
        </w:rPr>
        <w:t>татарских</w:t>
      </w:r>
      <w:r>
        <w:rPr>
          <w:i/>
          <w:spacing w:val="-7"/>
          <w:sz w:val="28"/>
        </w:rPr>
        <w:t> </w:t>
      </w:r>
      <w:r>
        <w:rPr>
          <w:i/>
          <w:sz w:val="28"/>
        </w:rPr>
        <w:t>народных</w:t>
      </w:r>
      <w:r>
        <w:rPr>
          <w:i/>
          <w:spacing w:val="-6"/>
          <w:sz w:val="28"/>
        </w:rPr>
        <w:t> </w:t>
      </w:r>
      <w:r>
        <w:rPr>
          <w:i/>
          <w:spacing w:val="-2"/>
          <w:sz w:val="28"/>
        </w:rPr>
        <w:t>играх.</w:t>
      </w:r>
    </w:p>
    <w:p>
      <w:pPr>
        <w:pStyle w:val="BodyText"/>
        <w:spacing w:before="98"/>
        <w:rPr>
          <w:i/>
        </w:rPr>
      </w:pPr>
    </w:p>
    <w:p>
      <w:pPr>
        <w:spacing w:before="0"/>
        <w:ind w:left="295" w:right="0" w:firstLine="0"/>
        <w:jc w:val="left"/>
        <w:rPr>
          <w:i/>
          <w:sz w:val="28"/>
        </w:rPr>
      </w:pPr>
      <w:r>
        <w:rPr>
          <w:i/>
          <w:sz w:val="28"/>
        </w:rPr>
        <w:t>К</w:t>
      </w:r>
      <w:r>
        <w:rPr>
          <w:i/>
          <w:spacing w:val="-6"/>
          <w:sz w:val="28"/>
        </w:rPr>
        <w:t> </w:t>
      </w:r>
      <w:r>
        <w:rPr>
          <w:i/>
          <w:sz w:val="28"/>
        </w:rPr>
        <w:t>шести</w:t>
      </w:r>
      <w:r>
        <w:rPr>
          <w:i/>
          <w:spacing w:val="-3"/>
          <w:sz w:val="28"/>
        </w:rPr>
        <w:t> </w:t>
      </w:r>
      <w:r>
        <w:rPr>
          <w:i/>
          <w:sz w:val="28"/>
        </w:rPr>
        <w:t>годам</w:t>
      </w:r>
      <w:r>
        <w:rPr>
          <w:i/>
          <w:spacing w:val="-6"/>
          <w:sz w:val="28"/>
        </w:rPr>
        <w:t> </w:t>
      </w:r>
      <w:r>
        <w:rPr>
          <w:i/>
          <w:spacing w:val="-2"/>
          <w:sz w:val="28"/>
        </w:rPr>
        <w:t>ребенок</w:t>
      </w:r>
    </w:p>
    <w:p>
      <w:pPr>
        <w:pStyle w:val="ListParagraph"/>
        <w:numPr>
          <w:ilvl w:val="0"/>
          <w:numId w:val="20"/>
        </w:numPr>
        <w:tabs>
          <w:tab w:pos="457" w:val="left" w:leader="none"/>
        </w:tabs>
        <w:spacing w:line="276" w:lineRule="auto" w:before="48" w:after="0"/>
        <w:ind w:left="295" w:right="2057" w:firstLine="0"/>
        <w:jc w:val="left"/>
        <w:rPr>
          <w:i/>
          <w:sz w:val="28"/>
        </w:rPr>
      </w:pPr>
      <w:r>
        <w:rPr>
          <w:i/>
          <w:sz w:val="28"/>
        </w:rPr>
        <w:t>свободно владеет родным языком, использует речь для выражения своих мыслей, чувств и желаний, построения речевого</w:t>
      </w:r>
      <w:r>
        <w:rPr>
          <w:i/>
          <w:spacing w:val="-1"/>
          <w:sz w:val="28"/>
        </w:rPr>
        <w:t> </w:t>
      </w:r>
      <w:r>
        <w:rPr>
          <w:i/>
          <w:sz w:val="28"/>
        </w:rPr>
        <w:t>высказывания</w:t>
      </w:r>
      <w:r>
        <w:rPr>
          <w:i/>
          <w:spacing w:val="-3"/>
          <w:sz w:val="28"/>
        </w:rPr>
        <w:t> </w:t>
      </w:r>
      <w:r>
        <w:rPr>
          <w:i/>
          <w:sz w:val="28"/>
        </w:rPr>
        <w:t>в</w:t>
      </w:r>
      <w:r>
        <w:rPr>
          <w:i/>
          <w:spacing w:val="-2"/>
          <w:sz w:val="28"/>
        </w:rPr>
        <w:t> </w:t>
      </w:r>
      <w:r>
        <w:rPr>
          <w:i/>
          <w:sz w:val="28"/>
        </w:rPr>
        <w:t>ситуации</w:t>
      </w:r>
      <w:r>
        <w:rPr>
          <w:i/>
          <w:spacing w:val="-5"/>
          <w:sz w:val="28"/>
        </w:rPr>
        <w:t> </w:t>
      </w:r>
      <w:r>
        <w:rPr>
          <w:i/>
          <w:sz w:val="28"/>
        </w:rPr>
        <w:t>общения,</w:t>
      </w:r>
      <w:r>
        <w:rPr>
          <w:i/>
          <w:spacing w:val="-3"/>
          <w:sz w:val="28"/>
        </w:rPr>
        <w:t> </w:t>
      </w:r>
      <w:r>
        <w:rPr>
          <w:i/>
          <w:sz w:val="28"/>
        </w:rPr>
        <w:t>свободно</w:t>
      </w:r>
      <w:r>
        <w:rPr>
          <w:i/>
          <w:spacing w:val="-2"/>
          <w:sz w:val="28"/>
        </w:rPr>
        <w:t> </w:t>
      </w:r>
      <w:r>
        <w:rPr>
          <w:i/>
          <w:sz w:val="28"/>
        </w:rPr>
        <w:t>участвует</w:t>
      </w:r>
      <w:r>
        <w:rPr>
          <w:i/>
          <w:spacing w:val="-3"/>
          <w:sz w:val="28"/>
        </w:rPr>
        <w:t> </w:t>
      </w:r>
      <w:r>
        <w:rPr>
          <w:i/>
          <w:sz w:val="28"/>
        </w:rPr>
        <w:t>в</w:t>
      </w:r>
      <w:r>
        <w:rPr>
          <w:i/>
          <w:spacing w:val="-2"/>
          <w:sz w:val="28"/>
        </w:rPr>
        <w:t> </w:t>
      </w:r>
      <w:r>
        <w:rPr>
          <w:i/>
          <w:sz w:val="28"/>
        </w:rPr>
        <w:t>диалоге</w:t>
      </w:r>
      <w:r>
        <w:rPr>
          <w:i/>
          <w:spacing w:val="-2"/>
          <w:sz w:val="28"/>
        </w:rPr>
        <w:t> </w:t>
      </w:r>
      <w:r>
        <w:rPr>
          <w:i/>
          <w:sz w:val="28"/>
        </w:rPr>
        <w:t>со</w:t>
      </w:r>
      <w:r>
        <w:rPr>
          <w:i/>
          <w:spacing w:val="-5"/>
          <w:sz w:val="28"/>
        </w:rPr>
        <w:t> </w:t>
      </w:r>
      <w:r>
        <w:rPr>
          <w:i/>
          <w:sz w:val="28"/>
        </w:rPr>
        <w:t>сверстниками</w:t>
      </w:r>
      <w:r>
        <w:rPr>
          <w:i/>
          <w:spacing w:val="-4"/>
          <w:sz w:val="28"/>
        </w:rPr>
        <w:t> </w:t>
      </w:r>
      <w:r>
        <w:rPr>
          <w:i/>
          <w:sz w:val="28"/>
        </w:rPr>
        <w:t>и</w:t>
      </w:r>
      <w:r>
        <w:rPr>
          <w:i/>
          <w:spacing w:val="-1"/>
          <w:sz w:val="28"/>
        </w:rPr>
        <w:t> </w:t>
      </w:r>
      <w:r>
        <w:rPr>
          <w:i/>
          <w:sz w:val="28"/>
        </w:rPr>
        <w:t>взрослыми,</w:t>
      </w:r>
      <w:r>
        <w:rPr>
          <w:i/>
          <w:spacing w:val="-3"/>
          <w:sz w:val="28"/>
        </w:rPr>
        <w:t> </w:t>
      </w:r>
      <w:r>
        <w:rPr>
          <w:i/>
          <w:sz w:val="28"/>
        </w:rPr>
        <w:t>способен </w:t>
      </w:r>
      <w:r>
        <w:rPr>
          <w:i/>
          <w:spacing w:val="-2"/>
          <w:sz w:val="28"/>
        </w:rPr>
        <w:t>договариваться;</w:t>
      </w:r>
    </w:p>
    <w:p>
      <w:pPr>
        <w:pStyle w:val="ListParagraph"/>
        <w:numPr>
          <w:ilvl w:val="0"/>
          <w:numId w:val="20"/>
        </w:numPr>
        <w:tabs>
          <w:tab w:pos="457" w:val="left" w:leader="none"/>
        </w:tabs>
        <w:spacing w:line="276" w:lineRule="auto" w:before="0" w:after="0"/>
        <w:ind w:left="295" w:right="2022" w:firstLine="0"/>
        <w:jc w:val="left"/>
        <w:rPr>
          <w:i/>
          <w:sz w:val="28"/>
        </w:rPr>
      </w:pPr>
      <w:r>
        <w:rPr>
          <w:i/>
          <w:sz w:val="28"/>
        </w:rPr>
        <w:t>проявляет</w:t>
      </w:r>
      <w:r>
        <w:rPr>
          <w:i/>
          <w:spacing w:val="-4"/>
          <w:sz w:val="28"/>
        </w:rPr>
        <w:t> </w:t>
      </w:r>
      <w:r>
        <w:rPr>
          <w:i/>
          <w:sz w:val="28"/>
        </w:rPr>
        <w:t>интерес</w:t>
      </w:r>
      <w:r>
        <w:rPr>
          <w:i/>
          <w:spacing w:val="-2"/>
          <w:sz w:val="28"/>
        </w:rPr>
        <w:t> </w:t>
      </w:r>
      <w:r>
        <w:rPr>
          <w:i/>
          <w:sz w:val="28"/>
        </w:rPr>
        <w:t>и</w:t>
      </w:r>
      <w:r>
        <w:rPr>
          <w:i/>
          <w:spacing w:val="-2"/>
          <w:sz w:val="28"/>
        </w:rPr>
        <w:t> </w:t>
      </w:r>
      <w:r>
        <w:rPr>
          <w:i/>
          <w:sz w:val="28"/>
        </w:rPr>
        <w:t>уважение</w:t>
      </w:r>
      <w:r>
        <w:rPr>
          <w:i/>
          <w:spacing w:val="-5"/>
          <w:sz w:val="28"/>
        </w:rPr>
        <w:t> </w:t>
      </w:r>
      <w:r>
        <w:rPr>
          <w:i/>
          <w:sz w:val="28"/>
        </w:rPr>
        <w:t>к</w:t>
      </w:r>
      <w:r>
        <w:rPr>
          <w:i/>
          <w:spacing w:val="-2"/>
          <w:sz w:val="28"/>
        </w:rPr>
        <w:t> </w:t>
      </w:r>
      <w:r>
        <w:rPr>
          <w:i/>
          <w:sz w:val="28"/>
        </w:rPr>
        <w:t>культуре,</w:t>
      </w:r>
      <w:r>
        <w:rPr>
          <w:i/>
          <w:spacing w:val="-3"/>
          <w:sz w:val="28"/>
        </w:rPr>
        <w:t> </w:t>
      </w:r>
      <w:r>
        <w:rPr>
          <w:i/>
          <w:sz w:val="28"/>
        </w:rPr>
        <w:t>традициям,</w:t>
      </w:r>
      <w:r>
        <w:rPr>
          <w:i/>
          <w:spacing w:val="-3"/>
          <w:sz w:val="28"/>
        </w:rPr>
        <w:t> </w:t>
      </w:r>
      <w:r>
        <w:rPr>
          <w:i/>
          <w:sz w:val="28"/>
        </w:rPr>
        <w:t>обычаям</w:t>
      </w:r>
      <w:r>
        <w:rPr>
          <w:i/>
          <w:spacing w:val="-2"/>
          <w:sz w:val="28"/>
        </w:rPr>
        <w:t> </w:t>
      </w:r>
      <w:r>
        <w:rPr>
          <w:i/>
          <w:sz w:val="28"/>
        </w:rPr>
        <w:t>и</w:t>
      </w:r>
      <w:r>
        <w:rPr>
          <w:i/>
          <w:spacing w:val="-2"/>
          <w:sz w:val="28"/>
        </w:rPr>
        <w:t> </w:t>
      </w:r>
      <w:r>
        <w:rPr>
          <w:i/>
          <w:sz w:val="28"/>
        </w:rPr>
        <w:t>нравам</w:t>
      </w:r>
      <w:r>
        <w:rPr>
          <w:i/>
          <w:spacing w:val="-2"/>
          <w:sz w:val="28"/>
        </w:rPr>
        <w:t> </w:t>
      </w:r>
      <w:r>
        <w:rPr>
          <w:i/>
          <w:sz w:val="28"/>
        </w:rPr>
        <w:t>людей,</w:t>
      </w:r>
      <w:r>
        <w:rPr>
          <w:i/>
          <w:spacing w:val="-2"/>
          <w:sz w:val="28"/>
        </w:rPr>
        <w:t> </w:t>
      </w:r>
      <w:r>
        <w:rPr>
          <w:i/>
          <w:sz w:val="28"/>
        </w:rPr>
        <w:t>говорящих</w:t>
      </w:r>
      <w:r>
        <w:rPr>
          <w:i/>
          <w:spacing w:val="-2"/>
          <w:sz w:val="28"/>
        </w:rPr>
        <w:t> </w:t>
      </w:r>
      <w:r>
        <w:rPr>
          <w:i/>
          <w:sz w:val="28"/>
        </w:rPr>
        <w:t>на</w:t>
      </w:r>
      <w:r>
        <w:rPr>
          <w:i/>
          <w:spacing w:val="-1"/>
          <w:sz w:val="28"/>
        </w:rPr>
        <w:t> </w:t>
      </w:r>
      <w:r>
        <w:rPr>
          <w:i/>
          <w:sz w:val="28"/>
        </w:rPr>
        <w:t>татарском</w:t>
      </w:r>
      <w:r>
        <w:rPr>
          <w:i/>
          <w:spacing w:val="-2"/>
          <w:sz w:val="28"/>
        </w:rPr>
        <w:t> </w:t>
      </w:r>
      <w:r>
        <w:rPr>
          <w:i/>
          <w:sz w:val="28"/>
        </w:rPr>
        <w:t>языке, испытывает потребность в общении со взрослыми и детьми при ограниченном владении татарским языком;</w:t>
      </w:r>
    </w:p>
    <w:p>
      <w:pPr>
        <w:pStyle w:val="ListParagraph"/>
        <w:numPr>
          <w:ilvl w:val="0"/>
          <w:numId w:val="20"/>
        </w:numPr>
        <w:tabs>
          <w:tab w:pos="457" w:val="left" w:leader="none"/>
        </w:tabs>
        <w:spacing w:line="278" w:lineRule="auto" w:before="0" w:after="0"/>
        <w:ind w:left="295" w:right="1306" w:firstLine="0"/>
        <w:jc w:val="left"/>
        <w:rPr>
          <w:i/>
          <w:sz w:val="28"/>
        </w:rPr>
      </w:pPr>
      <w:r>
        <w:rPr>
          <w:i/>
          <w:sz w:val="28"/>
        </w:rPr>
        <w:t>приобрел</w:t>
      </w:r>
      <w:r>
        <w:rPr>
          <w:i/>
          <w:spacing w:val="-3"/>
          <w:sz w:val="28"/>
        </w:rPr>
        <w:t> </w:t>
      </w:r>
      <w:r>
        <w:rPr>
          <w:i/>
          <w:sz w:val="28"/>
        </w:rPr>
        <w:t>первоначальные</w:t>
      </w:r>
      <w:r>
        <w:rPr>
          <w:i/>
          <w:spacing w:val="-3"/>
          <w:sz w:val="28"/>
        </w:rPr>
        <w:t> </w:t>
      </w:r>
      <w:r>
        <w:rPr>
          <w:i/>
          <w:sz w:val="28"/>
        </w:rPr>
        <w:t>навыки</w:t>
      </w:r>
      <w:r>
        <w:rPr>
          <w:i/>
          <w:spacing w:val="-5"/>
          <w:sz w:val="28"/>
        </w:rPr>
        <w:t> </w:t>
      </w:r>
      <w:r>
        <w:rPr>
          <w:i/>
          <w:sz w:val="28"/>
        </w:rPr>
        <w:t>общения</w:t>
      </w:r>
      <w:r>
        <w:rPr>
          <w:i/>
          <w:spacing w:val="-4"/>
          <w:sz w:val="28"/>
        </w:rPr>
        <w:t> </w:t>
      </w:r>
      <w:r>
        <w:rPr>
          <w:i/>
          <w:sz w:val="28"/>
        </w:rPr>
        <w:t>с представителями</w:t>
      </w:r>
      <w:r>
        <w:rPr>
          <w:i/>
          <w:spacing w:val="-2"/>
          <w:sz w:val="28"/>
        </w:rPr>
        <w:t> </w:t>
      </w:r>
      <w:r>
        <w:rPr>
          <w:i/>
          <w:sz w:val="28"/>
        </w:rPr>
        <w:t>татарской</w:t>
      </w:r>
      <w:r>
        <w:rPr>
          <w:i/>
          <w:spacing w:val="-2"/>
          <w:sz w:val="28"/>
        </w:rPr>
        <w:t> </w:t>
      </w:r>
      <w:r>
        <w:rPr>
          <w:i/>
          <w:sz w:val="28"/>
        </w:rPr>
        <w:t>национальности,</w:t>
      </w:r>
      <w:r>
        <w:rPr>
          <w:i/>
          <w:spacing w:val="-4"/>
          <w:sz w:val="28"/>
        </w:rPr>
        <w:t> </w:t>
      </w:r>
      <w:r>
        <w:rPr>
          <w:i/>
          <w:sz w:val="28"/>
        </w:rPr>
        <w:t>в</w:t>
      </w:r>
      <w:r>
        <w:rPr>
          <w:i/>
          <w:spacing w:val="-3"/>
          <w:sz w:val="28"/>
        </w:rPr>
        <w:t> </w:t>
      </w:r>
      <w:r>
        <w:rPr>
          <w:i/>
          <w:sz w:val="28"/>
        </w:rPr>
        <w:t>диалоге</w:t>
      </w:r>
      <w:r>
        <w:rPr>
          <w:i/>
          <w:spacing w:val="-5"/>
          <w:sz w:val="28"/>
        </w:rPr>
        <w:t> </w:t>
      </w:r>
      <w:r>
        <w:rPr>
          <w:i/>
          <w:sz w:val="28"/>
        </w:rPr>
        <w:t>с</w:t>
      </w:r>
      <w:r>
        <w:rPr>
          <w:i/>
          <w:spacing w:val="-3"/>
          <w:sz w:val="28"/>
        </w:rPr>
        <w:t> </w:t>
      </w:r>
      <w:r>
        <w:rPr>
          <w:i/>
          <w:sz w:val="28"/>
        </w:rPr>
        <w:t>ними</w:t>
      </w:r>
      <w:r>
        <w:rPr>
          <w:i/>
          <w:spacing w:val="-5"/>
          <w:sz w:val="28"/>
        </w:rPr>
        <w:t> </w:t>
      </w:r>
      <w:r>
        <w:rPr>
          <w:i/>
          <w:sz w:val="28"/>
        </w:rPr>
        <w:t>выражает свои чувства и намерения с помощью речевых и неречевых средств, владеет формами вежливости;</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имеет</w:t>
      </w:r>
      <w:r>
        <w:rPr>
          <w:i/>
          <w:spacing w:val="-9"/>
          <w:sz w:val="28"/>
        </w:rPr>
        <w:t> </w:t>
      </w:r>
      <w:r>
        <w:rPr>
          <w:i/>
          <w:sz w:val="28"/>
        </w:rPr>
        <w:t>представление</w:t>
      </w:r>
      <w:r>
        <w:rPr>
          <w:i/>
          <w:spacing w:val="-5"/>
          <w:sz w:val="28"/>
        </w:rPr>
        <w:t> </w:t>
      </w:r>
      <w:r>
        <w:rPr>
          <w:i/>
          <w:sz w:val="28"/>
        </w:rPr>
        <w:t>о</w:t>
      </w:r>
      <w:r>
        <w:rPr>
          <w:i/>
          <w:spacing w:val="-8"/>
          <w:sz w:val="28"/>
        </w:rPr>
        <w:t> </w:t>
      </w:r>
      <w:r>
        <w:rPr>
          <w:i/>
          <w:sz w:val="28"/>
        </w:rPr>
        <w:t>городе</w:t>
      </w:r>
      <w:r>
        <w:rPr>
          <w:i/>
          <w:spacing w:val="-6"/>
          <w:sz w:val="28"/>
        </w:rPr>
        <w:t> </w:t>
      </w:r>
      <w:r>
        <w:rPr>
          <w:i/>
          <w:sz w:val="28"/>
        </w:rPr>
        <w:t>Казани</w:t>
      </w:r>
      <w:r>
        <w:rPr>
          <w:i/>
          <w:spacing w:val="-7"/>
          <w:sz w:val="28"/>
        </w:rPr>
        <w:t> </w:t>
      </w:r>
      <w:r>
        <w:rPr>
          <w:i/>
          <w:sz w:val="28"/>
        </w:rPr>
        <w:t>как</w:t>
      </w:r>
      <w:r>
        <w:rPr>
          <w:i/>
          <w:spacing w:val="-5"/>
          <w:sz w:val="28"/>
        </w:rPr>
        <w:t> </w:t>
      </w:r>
      <w:r>
        <w:rPr>
          <w:i/>
          <w:sz w:val="28"/>
        </w:rPr>
        <w:t>столице</w:t>
      </w:r>
      <w:r>
        <w:rPr>
          <w:i/>
          <w:spacing w:val="-8"/>
          <w:sz w:val="28"/>
        </w:rPr>
        <w:t> </w:t>
      </w:r>
      <w:r>
        <w:rPr>
          <w:i/>
          <w:sz w:val="28"/>
        </w:rPr>
        <w:t>республики,</w:t>
      </w:r>
      <w:r>
        <w:rPr>
          <w:i/>
          <w:spacing w:val="-6"/>
          <w:sz w:val="28"/>
        </w:rPr>
        <w:t> </w:t>
      </w:r>
      <w:r>
        <w:rPr>
          <w:i/>
          <w:sz w:val="28"/>
        </w:rPr>
        <w:t>столице</w:t>
      </w:r>
      <w:r>
        <w:rPr>
          <w:i/>
          <w:spacing w:val="1"/>
          <w:sz w:val="28"/>
        </w:rPr>
        <w:t> </w:t>
      </w:r>
      <w:r>
        <w:rPr>
          <w:i/>
          <w:sz w:val="28"/>
        </w:rPr>
        <w:t>всех</w:t>
      </w:r>
      <w:r>
        <w:rPr>
          <w:i/>
          <w:spacing w:val="-5"/>
          <w:sz w:val="28"/>
        </w:rPr>
        <w:t> </w:t>
      </w:r>
      <w:r>
        <w:rPr>
          <w:i/>
          <w:sz w:val="28"/>
        </w:rPr>
        <w:t>татар</w:t>
      </w:r>
      <w:r>
        <w:rPr>
          <w:i/>
          <w:spacing w:val="-8"/>
          <w:sz w:val="28"/>
        </w:rPr>
        <w:t> </w:t>
      </w:r>
      <w:r>
        <w:rPr>
          <w:i/>
          <w:spacing w:val="-2"/>
          <w:sz w:val="28"/>
        </w:rPr>
        <w:t>мира;</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узнает</w:t>
      </w:r>
      <w:r>
        <w:rPr>
          <w:i/>
          <w:spacing w:val="-8"/>
          <w:sz w:val="28"/>
        </w:rPr>
        <w:t> </w:t>
      </w:r>
      <w:r>
        <w:rPr>
          <w:i/>
          <w:sz w:val="28"/>
        </w:rPr>
        <w:t>и</w:t>
      </w:r>
      <w:r>
        <w:rPr>
          <w:i/>
          <w:spacing w:val="-3"/>
          <w:sz w:val="28"/>
        </w:rPr>
        <w:t> </w:t>
      </w:r>
      <w:r>
        <w:rPr>
          <w:i/>
          <w:sz w:val="28"/>
        </w:rPr>
        <w:t>называет</w:t>
      </w:r>
      <w:r>
        <w:rPr>
          <w:i/>
          <w:spacing w:val="-8"/>
          <w:sz w:val="28"/>
        </w:rPr>
        <w:t> </w:t>
      </w:r>
      <w:r>
        <w:rPr>
          <w:i/>
          <w:sz w:val="28"/>
        </w:rPr>
        <w:t>символику</w:t>
      </w:r>
      <w:r>
        <w:rPr>
          <w:i/>
          <w:spacing w:val="-4"/>
          <w:sz w:val="28"/>
        </w:rPr>
        <w:t> </w:t>
      </w:r>
      <w:r>
        <w:rPr>
          <w:i/>
          <w:sz w:val="28"/>
        </w:rPr>
        <w:t>республики,</w:t>
      </w:r>
      <w:r>
        <w:rPr>
          <w:i/>
          <w:spacing w:val="-5"/>
          <w:sz w:val="28"/>
        </w:rPr>
        <w:t> </w:t>
      </w:r>
      <w:r>
        <w:rPr>
          <w:i/>
          <w:sz w:val="28"/>
        </w:rPr>
        <w:t>ее</w:t>
      </w:r>
      <w:r>
        <w:rPr>
          <w:i/>
          <w:spacing w:val="-4"/>
          <w:sz w:val="28"/>
        </w:rPr>
        <w:t> </w:t>
      </w:r>
      <w:r>
        <w:rPr>
          <w:i/>
          <w:spacing w:val="-2"/>
          <w:sz w:val="28"/>
        </w:rPr>
        <w:t>столицы;</w:t>
      </w:r>
    </w:p>
    <w:p>
      <w:pPr>
        <w:pStyle w:val="ListParagraph"/>
        <w:numPr>
          <w:ilvl w:val="0"/>
          <w:numId w:val="20"/>
        </w:numPr>
        <w:tabs>
          <w:tab w:pos="457" w:val="left" w:leader="none"/>
        </w:tabs>
        <w:spacing w:line="278" w:lineRule="auto" w:before="48" w:after="0"/>
        <w:ind w:left="295" w:right="1469" w:firstLine="0"/>
        <w:jc w:val="left"/>
        <w:rPr>
          <w:i/>
          <w:sz w:val="28"/>
        </w:rPr>
      </w:pPr>
      <w:r>
        <w:rPr>
          <w:i/>
          <w:sz w:val="28"/>
        </w:rPr>
        <w:t>имеет</w:t>
      </w:r>
      <w:r>
        <w:rPr>
          <w:i/>
          <w:spacing w:val="-4"/>
          <w:sz w:val="28"/>
        </w:rPr>
        <w:t> </w:t>
      </w:r>
      <w:r>
        <w:rPr>
          <w:i/>
          <w:sz w:val="28"/>
        </w:rPr>
        <w:t>представление</w:t>
      </w:r>
      <w:r>
        <w:rPr>
          <w:i/>
          <w:spacing w:val="-3"/>
          <w:sz w:val="28"/>
        </w:rPr>
        <w:t> </w:t>
      </w:r>
      <w:r>
        <w:rPr>
          <w:i/>
          <w:sz w:val="28"/>
        </w:rPr>
        <w:t>о</w:t>
      </w:r>
      <w:r>
        <w:rPr>
          <w:i/>
          <w:spacing w:val="-5"/>
          <w:sz w:val="28"/>
        </w:rPr>
        <w:t> </w:t>
      </w:r>
      <w:r>
        <w:rPr>
          <w:i/>
          <w:sz w:val="28"/>
        </w:rPr>
        <w:t>станциях</w:t>
      </w:r>
      <w:r>
        <w:rPr>
          <w:i/>
          <w:spacing w:val="-5"/>
          <w:sz w:val="28"/>
        </w:rPr>
        <w:t> </w:t>
      </w:r>
      <w:r>
        <w:rPr>
          <w:i/>
          <w:sz w:val="28"/>
        </w:rPr>
        <w:t>метрополитена</w:t>
      </w:r>
      <w:r>
        <w:rPr>
          <w:i/>
          <w:spacing w:val="-2"/>
          <w:sz w:val="28"/>
        </w:rPr>
        <w:t> </w:t>
      </w:r>
      <w:r>
        <w:rPr>
          <w:i/>
          <w:sz w:val="28"/>
        </w:rPr>
        <w:t>города</w:t>
      </w:r>
      <w:r>
        <w:rPr>
          <w:i/>
          <w:spacing w:val="-5"/>
          <w:sz w:val="28"/>
        </w:rPr>
        <w:t> </w:t>
      </w:r>
      <w:r>
        <w:rPr>
          <w:i/>
          <w:sz w:val="28"/>
        </w:rPr>
        <w:t>Казани,</w:t>
      </w:r>
      <w:r>
        <w:rPr>
          <w:i/>
          <w:spacing w:val="-4"/>
          <w:sz w:val="28"/>
        </w:rPr>
        <w:t> </w:t>
      </w:r>
      <w:r>
        <w:rPr>
          <w:i/>
          <w:sz w:val="28"/>
        </w:rPr>
        <w:t>об</w:t>
      </w:r>
      <w:r>
        <w:rPr>
          <w:i/>
          <w:spacing w:val="-3"/>
          <w:sz w:val="28"/>
        </w:rPr>
        <w:t> </w:t>
      </w:r>
      <w:r>
        <w:rPr>
          <w:i/>
          <w:sz w:val="28"/>
        </w:rPr>
        <w:t>их</w:t>
      </w:r>
      <w:r>
        <w:rPr>
          <w:i/>
          <w:spacing w:val="-5"/>
          <w:sz w:val="28"/>
        </w:rPr>
        <w:t> </w:t>
      </w:r>
      <w:r>
        <w:rPr>
          <w:i/>
          <w:sz w:val="28"/>
        </w:rPr>
        <w:t>отличительных</w:t>
      </w:r>
      <w:r>
        <w:rPr>
          <w:i/>
          <w:spacing w:val="-3"/>
          <w:sz w:val="28"/>
        </w:rPr>
        <w:t> </w:t>
      </w:r>
      <w:r>
        <w:rPr>
          <w:i/>
          <w:sz w:val="28"/>
        </w:rPr>
        <w:t>особенностях,</w:t>
      </w:r>
      <w:r>
        <w:rPr>
          <w:i/>
          <w:spacing w:val="-4"/>
          <w:sz w:val="28"/>
        </w:rPr>
        <w:t> </w:t>
      </w:r>
      <w:r>
        <w:rPr>
          <w:i/>
          <w:sz w:val="28"/>
        </w:rPr>
        <w:t>происхождении </w:t>
      </w:r>
      <w:r>
        <w:rPr>
          <w:i/>
          <w:spacing w:val="-2"/>
          <w:sz w:val="28"/>
        </w:rPr>
        <w:t>названий;</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понимает</w:t>
      </w:r>
      <w:r>
        <w:rPr>
          <w:i/>
          <w:spacing w:val="-13"/>
          <w:sz w:val="28"/>
        </w:rPr>
        <w:t> </w:t>
      </w:r>
      <w:r>
        <w:rPr>
          <w:i/>
          <w:sz w:val="28"/>
        </w:rPr>
        <w:t>обращенную</w:t>
      </w:r>
      <w:r>
        <w:rPr>
          <w:i/>
          <w:spacing w:val="-6"/>
          <w:sz w:val="28"/>
        </w:rPr>
        <w:t> </w:t>
      </w:r>
      <w:r>
        <w:rPr>
          <w:i/>
          <w:sz w:val="28"/>
        </w:rPr>
        <w:t>речь</w:t>
      </w:r>
      <w:r>
        <w:rPr>
          <w:i/>
          <w:spacing w:val="-7"/>
          <w:sz w:val="28"/>
        </w:rPr>
        <w:t> </w:t>
      </w:r>
      <w:r>
        <w:rPr>
          <w:i/>
          <w:sz w:val="28"/>
        </w:rPr>
        <w:t>в</w:t>
      </w:r>
      <w:r>
        <w:rPr>
          <w:i/>
          <w:spacing w:val="-8"/>
          <w:sz w:val="28"/>
        </w:rPr>
        <w:t> </w:t>
      </w:r>
      <w:r>
        <w:rPr>
          <w:i/>
          <w:sz w:val="28"/>
        </w:rPr>
        <w:t>виде</w:t>
      </w:r>
      <w:r>
        <w:rPr>
          <w:i/>
          <w:spacing w:val="-9"/>
          <w:sz w:val="28"/>
        </w:rPr>
        <w:t> </w:t>
      </w:r>
      <w:r>
        <w:rPr>
          <w:i/>
          <w:sz w:val="28"/>
        </w:rPr>
        <w:t>короткого</w:t>
      </w:r>
      <w:r>
        <w:rPr>
          <w:i/>
          <w:spacing w:val="-5"/>
          <w:sz w:val="28"/>
        </w:rPr>
        <w:t> </w:t>
      </w:r>
      <w:r>
        <w:rPr>
          <w:i/>
          <w:sz w:val="28"/>
        </w:rPr>
        <w:t>текста</w:t>
      </w:r>
      <w:r>
        <w:rPr>
          <w:i/>
          <w:spacing w:val="-5"/>
          <w:sz w:val="28"/>
        </w:rPr>
        <w:t> </w:t>
      </w:r>
      <w:r>
        <w:rPr>
          <w:i/>
          <w:sz w:val="28"/>
        </w:rPr>
        <w:t>(в</w:t>
      </w:r>
      <w:r>
        <w:rPr>
          <w:i/>
          <w:spacing w:val="-8"/>
          <w:sz w:val="28"/>
        </w:rPr>
        <w:t> </w:t>
      </w:r>
      <w:r>
        <w:rPr>
          <w:i/>
          <w:sz w:val="28"/>
        </w:rPr>
        <w:t>рамках</w:t>
      </w:r>
      <w:r>
        <w:rPr>
          <w:i/>
          <w:spacing w:val="-8"/>
          <w:sz w:val="28"/>
        </w:rPr>
        <w:t> </w:t>
      </w:r>
      <w:r>
        <w:rPr>
          <w:i/>
          <w:sz w:val="28"/>
        </w:rPr>
        <w:t>предусмотренного</w:t>
      </w:r>
      <w:r>
        <w:rPr>
          <w:i/>
          <w:spacing w:val="-9"/>
          <w:sz w:val="28"/>
        </w:rPr>
        <w:t> </w:t>
      </w:r>
      <w:r>
        <w:rPr>
          <w:i/>
          <w:sz w:val="28"/>
        </w:rPr>
        <w:t>УМК</w:t>
      </w:r>
      <w:r>
        <w:rPr>
          <w:i/>
          <w:spacing w:val="-5"/>
          <w:sz w:val="28"/>
        </w:rPr>
        <w:t> </w:t>
      </w:r>
      <w:r>
        <w:rPr>
          <w:i/>
          <w:sz w:val="28"/>
        </w:rPr>
        <w:t>«Татарча</w:t>
      </w:r>
      <w:r>
        <w:rPr>
          <w:i/>
          <w:spacing w:val="3"/>
          <w:sz w:val="28"/>
        </w:rPr>
        <w:t> </w:t>
      </w:r>
      <w:r>
        <w:rPr>
          <w:i/>
          <w:sz w:val="28"/>
        </w:rPr>
        <w:t>сөйләшәбез»</w:t>
      </w:r>
      <w:r>
        <w:rPr>
          <w:i/>
          <w:spacing w:val="-4"/>
          <w:sz w:val="28"/>
        </w:rPr>
        <w:t> </w:t>
      </w:r>
      <w:r>
        <w:rPr>
          <w:i/>
          <w:spacing w:val="-10"/>
          <w:sz w:val="28"/>
        </w:rPr>
        <w:t>-</w:t>
      </w:r>
    </w:p>
    <w:p>
      <w:pPr>
        <w:pStyle w:val="ListParagraph"/>
        <w:spacing w:after="0" w:line="317" w:lineRule="exact"/>
        <w:jc w:val="left"/>
        <w:rPr>
          <w:i/>
          <w:sz w:val="28"/>
        </w:rPr>
        <w:sectPr>
          <w:pgSz w:w="16850" w:h="11920" w:orient="landscape"/>
          <w:pgMar w:header="0" w:footer="1018" w:top="640" w:bottom="1280" w:left="425" w:right="141"/>
        </w:sectPr>
      </w:pPr>
    </w:p>
    <w:p>
      <w:pPr>
        <w:spacing w:before="61"/>
        <w:ind w:left="295" w:right="0" w:firstLine="0"/>
        <w:jc w:val="left"/>
        <w:rPr>
          <w:i/>
          <w:sz w:val="28"/>
        </w:rPr>
      </w:pPr>
      <w:r>
        <w:rPr>
          <w:i/>
          <w:sz w:val="28"/>
        </w:rPr>
        <w:t>«Учимся</w:t>
      </w:r>
      <w:r>
        <w:rPr>
          <w:i/>
          <w:spacing w:val="-13"/>
          <w:sz w:val="28"/>
        </w:rPr>
        <w:t> </w:t>
      </w:r>
      <w:r>
        <w:rPr>
          <w:i/>
          <w:sz w:val="28"/>
        </w:rPr>
        <w:t>говорить</w:t>
      </w:r>
      <w:r>
        <w:rPr>
          <w:i/>
          <w:spacing w:val="-10"/>
          <w:sz w:val="28"/>
        </w:rPr>
        <w:t> </w:t>
      </w:r>
      <w:r>
        <w:rPr>
          <w:i/>
          <w:sz w:val="28"/>
        </w:rPr>
        <w:t>по-татарски»</w:t>
      </w:r>
      <w:r>
        <w:rPr>
          <w:i/>
          <w:spacing w:val="-10"/>
          <w:sz w:val="28"/>
        </w:rPr>
        <w:t> </w:t>
      </w:r>
      <w:r>
        <w:rPr>
          <w:i/>
          <w:sz w:val="28"/>
        </w:rPr>
        <w:t>образовательного</w:t>
      </w:r>
      <w:r>
        <w:rPr>
          <w:i/>
          <w:spacing w:val="-8"/>
          <w:sz w:val="28"/>
        </w:rPr>
        <w:t> </w:t>
      </w:r>
      <w:r>
        <w:rPr>
          <w:i/>
          <w:spacing w:val="-2"/>
          <w:sz w:val="28"/>
        </w:rPr>
        <w:t>материала);</w:t>
      </w:r>
    </w:p>
    <w:p>
      <w:pPr>
        <w:pStyle w:val="ListParagraph"/>
        <w:numPr>
          <w:ilvl w:val="0"/>
          <w:numId w:val="20"/>
        </w:numPr>
        <w:tabs>
          <w:tab w:pos="457" w:val="left" w:leader="none"/>
        </w:tabs>
        <w:spacing w:line="240" w:lineRule="auto" w:before="49" w:after="0"/>
        <w:ind w:left="457" w:right="0" w:hanging="162"/>
        <w:jc w:val="left"/>
        <w:rPr>
          <w:i/>
          <w:sz w:val="28"/>
        </w:rPr>
      </w:pPr>
      <w:r>
        <w:rPr>
          <w:i/>
          <w:sz w:val="28"/>
        </w:rPr>
        <w:t>выбирает</w:t>
      </w:r>
      <w:r>
        <w:rPr>
          <w:i/>
          <w:spacing w:val="-9"/>
          <w:sz w:val="28"/>
        </w:rPr>
        <w:t> </w:t>
      </w:r>
      <w:r>
        <w:rPr>
          <w:i/>
          <w:sz w:val="28"/>
        </w:rPr>
        <w:t>сюжетную</w:t>
      </w:r>
      <w:r>
        <w:rPr>
          <w:i/>
          <w:spacing w:val="-8"/>
          <w:sz w:val="28"/>
        </w:rPr>
        <w:t> </w:t>
      </w:r>
      <w:r>
        <w:rPr>
          <w:i/>
          <w:sz w:val="28"/>
        </w:rPr>
        <w:t>картинку,</w:t>
      </w:r>
      <w:r>
        <w:rPr>
          <w:i/>
          <w:spacing w:val="-7"/>
          <w:sz w:val="28"/>
        </w:rPr>
        <w:t> </w:t>
      </w:r>
      <w:r>
        <w:rPr>
          <w:i/>
          <w:sz w:val="28"/>
        </w:rPr>
        <w:t>описанную</w:t>
      </w:r>
      <w:r>
        <w:rPr>
          <w:i/>
          <w:spacing w:val="-8"/>
          <w:sz w:val="28"/>
        </w:rPr>
        <w:t> </w:t>
      </w:r>
      <w:r>
        <w:rPr>
          <w:i/>
          <w:sz w:val="28"/>
        </w:rPr>
        <w:t>на</w:t>
      </w:r>
      <w:r>
        <w:rPr>
          <w:i/>
          <w:spacing w:val="-7"/>
          <w:sz w:val="28"/>
        </w:rPr>
        <w:t> </w:t>
      </w:r>
      <w:r>
        <w:rPr>
          <w:i/>
          <w:sz w:val="28"/>
        </w:rPr>
        <w:t>татарском</w:t>
      </w:r>
      <w:r>
        <w:rPr>
          <w:i/>
          <w:spacing w:val="-7"/>
          <w:sz w:val="28"/>
        </w:rPr>
        <w:t> </w:t>
      </w:r>
      <w:r>
        <w:rPr>
          <w:i/>
          <w:spacing w:val="-2"/>
          <w:sz w:val="28"/>
        </w:rPr>
        <w:t>языке;</w:t>
      </w:r>
    </w:p>
    <w:p>
      <w:pPr>
        <w:pStyle w:val="ListParagraph"/>
        <w:numPr>
          <w:ilvl w:val="0"/>
          <w:numId w:val="20"/>
        </w:numPr>
        <w:tabs>
          <w:tab w:pos="457" w:val="left" w:leader="none"/>
        </w:tabs>
        <w:spacing w:line="276" w:lineRule="auto" w:before="50" w:after="0"/>
        <w:ind w:left="295" w:right="2392" w:firstLine="0"/>
        <w:jc w:val="left"/>
        <w:rPr>
          <w:i/>
          <w:sz w:val="28"/>
        </w:rPr>
      </w:pPr>
      <w:r>
        <w:rPr>
          <w:i/>
          <w:sz w:val="28"/>
        </w:rPr>
        <w:t>владеет</w:t>
      </w:r>
      <w:r>
        <w:rPr>
          <w:i/>
          <w:spacing w:val="-3"/>
          <w:sz w:val="28"/>
        </w:rPr>
        <w:t> </w:t>
      </w:r>
      <w:r>
        <w:rPr>
          <w:i/>
          <w:sz w:val="28"/>
        </w:rPr>
        <w:t>лексическим</w:t>
      </w:r>
      <w:r>
        <w:rPr>
          <w:i/>
          <w:spacing w:val="-5"/>
          <w:sz w:val="28"/>
        </w:rPr>
        <w:t> </w:t>
      </w:r>
      <w:r>
        <w:rPr>
          <w:i/>
          <w:sz w:val="28"/>
        </w:rPr>
        <w:t>объемом,</w:t>
      </w:r>
      <w:r>
        <w:rPr>
          <w:i/>
          <w:spacing w:val="-6"/>
          <w:sz w:val="28"/>
        </w:rPr>
        <w:t> </w:t>
      </w:r>
      <w:r>
        <w:rPr>
          <w:i/>
          <w:sz w:val="28"/>
        </w:rPr>
        <w:t>предусмотренным</w:t>
      </w:r>
      <w:r>
        <w:rPr>
          <w:i/>
          <w:spacing w:val="-2"/>
          <w:sz w:val="28"/>
        </w:rPr>
        <w:t> </w:t>
      </w:r>
      <w:r>
        <w:rPr>
          <w:i/>
          <w:sz w:val="28"/>
        </w:rPr>
        <w:t>УМК</w:t>
      </w:r>
      <w:r>
        <w:rPr>
          <w:i/>
          <w:spacing w:val="-5"/>
          <w:sz w:val="28"/>
        </w:rPr>
        <w:t> </w:t>
      </w:r>
      <w:r>
        <w:rPr>
          <w:i/>
          <w:sz w:val="28"/>
        </w:rPr>
        <w:t>«Татарча</w:t>
      </w:r>
      <w:r>
        <w:rPr>
          <w:i/>
          <w:spacing w:val="-1"/>
          <w:sz w:val="28"/>
        </w:rPr>
        <w:t> </w:t>
      </w:r>
      <w:r>
        <w:rPr>
          <w:i/>
          <w:sz w:val="28"/>
        </w:rPr>
        <w:t>сөйләшәбез»,</w:t>
      </w:r>
      <w:r>
        <w:rPr>
          <w:i/>
          <w:spacing w:val="-3"/>
          <w:sz w:val="28"/>
        </w:rPr>
        <w:t> </w:t>
      </w:r>
      <w:r>
        <w:rPr>
          <w:i/>
          <w:sz w:val="28"/>
        </w:rPr>
        <w:t>не</w:t>
      </w:r>
      <w:r>
        <w:rPr>
          <w:i/>
          <w:spacing w:val="-5"/>
          <w:sz w:val="28"/>
        </w:rPr>
        <w:t> </w:t>
      </w:r>
      <w:r>
        <w:rPr>
          <w:i/>
          <w:sz w:val="28"/>
        </w:rPr>
        <w:t>менее</w:t>
      </w:r>
      <w:r>
        <w:rPr>
          <w:i/>
          <w:spacing w:val="-5"/>
          <w:sz w:val="28"/>
        </w:rPr>
        <w:t> </w:t>
      </w:r>
      <w:r>
        <w:rPr>
          <w:i/>
          <w:sz w:val="28"/>
        </w:rPr>
        <w:t>142</w:t>
      </w:r>
      <w:r>
        <w:rPr>
          <w:i/>
          <w:spacing w:val="-1"/>
          <w:sz w:val="28"/>
        </w:rPr>
        <w:t> </w:t>
      </w:r>
      <w:r>
        <w:rPr>
          <w:i/>
          <w:sz w:val="28"/>
        </w:rPr>
        <w:t>слов,</w:t>
      </w:r>
      <w:r>
        <w:rPr>
          <w:i/>
          <w:spacing w:val="-2"/>
          <w:sz w:val="28"/>
        </w:rPr>
        <w:t> </w:t>
      </w:r>
      <w:r>
        <w:rPr>
          <w:i/>
          <w:sz w:val="28"/>
        </w:rPr>
        <w:t>правильно</w:t>
      </w:r>
      <w:r>
        <w:rPr>
          <w:i/>
          <w:spacing w:val="-1"/>
          <w:sz w:val="28"/>
        </w:rPr>
        <w:t> </w:t>
      </w:r>
      <w:r>
        <w:rPr>
          <w:i/>
          <w:sz w:val="28"/>
        </w:rPr>
        <w:t>их </w:t>
      </w:r>
      <w:r>
        <w:rPr>
          <w:i/>
          <w:spacing w:val="-2"/>
          <w:sz w:val="28"/>
        </w:rPr>
        <w:t>произносит;</w:t>
      </w:r>
    </w:p>
    <w:p>
      <w:pPr>
        <w:pStyle w:val="ListParagraph"/>
        <w:numPr>
          <w:ilvl w:val="0"/>
          <w:numId w:val="20"/>
        </w:numPr>
        <w:tabs>
          <w:tab w:pos="457" w:val="left" w:leader="none"/>
        </w:tabs>
        <w:spacing w:line="321" w:lineRule="exact" w:before="0" w:after="0"/>
        <w:ind w:left="457" w:right="0" w:hanging="162"/>
        <w:jc w:val="left"/>
        <w:rPr>
          <w:i/>
          <w:sz w:val="28"/>
        </w:rPr>
      </w:pPr>
      <w:r>
        <w:rPr>
          <w:i/>
          <w:sz w:val="28"/>
        </w:rPr>
        <w:t>проявляет</w:t>
      </w:r>
      <w:r>
        <w:rPr>
          <w:i/>
          <w:spacing w:val="-11"/>
          <w:sz w:val="28"/>
        </w:rPr>
        <w:t> </w:t>
      </w:r>
      <w:r>
        <w:rPr>
          <w:i/>
          <w:sz w:val="28"/>
        </w:rPr>
        <w:t>устойчивый</w:t>
      </w:r>
      <w:r>
        <w:rPr>
          <w:i/>
          <w:spacing w:val="-5"/>
          <w:sz w:val="28"/>
        </w:rPr>
        <w:t> </w:t>
      </w:r>
      <w:r>
        <w:rPr>
          <w:i/>
          <w:sz w:val="28"/>
        </w:rPr>
        <w:t>интерес</w:t>
      </w:r>
      <w:r>
        <w:rPr>
          <w:i/>
          <w:spacing w:val="-9"/>
          <w:sz w:val="28"/>
        </w:rPr>
        <w:t> </w:t>
      </w:r>
      <w:r>
        <w:rPr>
          <w:i/>
          <w:sz w:val="28"/>
        </w:rPr>
        <w:t>к</w:t>
      </w:r>
      <w:r>
        <w:rPr>
          <w:i/>
          <w:spacing w:val="-7"/>
          <w:sz w:val="28"/>
        </w:rPr>
        <w:t> </w:t>
      </w:r>
      <w:r>
        <w:rPr>
          <w:i/>
          <w:sz w:val="28"/>
        </w:rPr>
        <w:t>обучению</w:t>
      </w:r>
      <w:r>
        <w:rPr>
          <w:i/>
          <w:spacing w:val="-7"/>
          <w:sz w:val="28"/>
        </w:rPr>
        <w:t> </w:t>
      </w:r>
      <w:r>
        <w:rPr>
          <w:i/>
          <w:sz w:val="28"/>
        </w:rPr>
        <w:t>татарскому</w:t>
      </w:r>
      <w:r>
        <w:rPr>
          <w:i/>
          <w:spacing w:val="-9"/>
          <w:sz w:val="28"/>
        </w:rPr>
        <w:t> </w:t>
      </w:r>
      <w:r>
        <w:rPr>
          <w:i/>
          <w:spacing w:val="-2"/>
          <w:sz w:val="28"/>
        </w:rPr>
        <w:t>языку;</w:t>
      </w:r>
    </w:p>
    <w:p>
      <w:pPr>
        <w:pStyle w:val="ListParagraph"/>
        <w:numPr>
          <w:ilvl w:val="0"/>
          <w:numId w:val="20"/>
        </w:numPr>
        <w:tabs>
          <w:tab w:pos="457" w:val="left" w:leader="none"/>
        </w:tabs>
        <w:spacing w:line="278" w:lineRule="auto" w:before="47" w:after="0"/>
        <w:ind w:left="295" w:right="1158" w:firstLine="0"/>
        <w:jc w:val="left"/>
        <w:rPr>
          <w:i/>
          <w:sz w:val="28"/>
        </w:rPr>
      </w:pPr>
      <w:r>
        <w:rPr>
          <w:i/>
          <w:sz w:val="28"/>
        </w:rPr>
        <w:t>отвечает</w:t>
      </w:r>
      <w:r>
        <w:rPr>
          <w:i/>
          <w:spacing w:val="-3"/>
          <w:sz w:val="28"/>
        </w:rPr>
        <w:t> </w:t>
      </w:r>
      <w:r>
        <w:rPr>
          <w:i/>
          <w:sz w:val="28"/>
        </w:rPr>
        <w:t>на</w:t>
      </w:r>
      <w:r>
        <w:rPr>
          <w:i/>
          <w:spacing w:val="-1"/>
          <w:sz w:val="28"/>
        </w:rPr>
        <w:t> </w:t>
      </w:r>
      <w:r>
        <w:rPr>
          <w:i/>
          <w:sz w:val="28"/>
        </w:rPr>
        <w:t>вопросы</w:t>
      </w:r>
      <w:r>
        <w:rPr>
          <w:i/>
          <w:spacing w:val="-3"/>
          <w:sz w:val="28"/>
        </w:rPr>
        <w:t> </w:t>
      </w:r>
      <w:r>
        <w:rPr>
          <w:i/>
          <w:sz w:val="28"/>
        </w:rPr>
        <w:t>двух-трехсловыми</w:t>
      </w:r>
      <w:r>
        <w:rPr>
          <w:i/>
          <w:spacing w:val="-1"/>
          <w:sz w:val="28"/>
        </w:rPr>
        <w:t> </w:t>
      </w:r>
      <w:r>
        <w:rPr>
          <w:i/>
          <w:sz w:val="28"/>
        </w:rPr>
        <w:t>предложениями</w:t>
      </w:r>
      <w:r>
        <w:rPr>
          <w:i/>
          <w:spacing w:val="-1"/>
          <w:sz w:val="28"/>
        </w:rPr>
        <w:t> </w:t>
      </w:r>
      <w:r>
        <w:rPr>
          <w:i/>
          <w:sz w:val="28"/>
        </w:rPr>
        <w:t>как</w:t>
      </w:r>
      <w:r>
        <w:rPr>
          <w:i/>
          <w:spacing w:val="-2"/>
          <w:sz w:val="28"/>
        </w:rPr>
        <w:t> </w:t>
      </w:r>
      <w:r>
        <w:rPr>
          <w:i/>
          <w:sz w:val="28"/>
        </w:rPr>
        <w:t>эквивалент</w:t>
      </w:r>
      <w:r>
        <w:rPr>
          <w:i/>
          <w:spacing w:val="-6"/>
          <w:sz w:val="28"/>
        </w:rPr>
        <w:t> </w:t>
      </w:r>
      <w:r>
        <w:rPr>
          <w:i/>
          <w:sz w:val="28"/>
        </w:rPr>
        <w:t>целого</w:t>
      </w:r>
      <w:r>
        <w:rPr>
          <w:i/>
          <w:spacing w:val="-1"/>
          <w:sz w:val="28"/>
        </w:rPr>
        <w:t> </w:t>
      </w:r>
      <w:r>
        <w:rPr>
          <w:i/>
          <w:sz w:val="28"/>
        </w:rPr>
        <w:t>высказывания,</w:t>
      </w:r>
      <w:r>
        <w:rPr>
          <w:i/>
          <w:spacing w:val="-3"/>
          <w:sz w:val="28"/>
        </w:rPr>
        <w:t> </w:t>
      </w:r>
      <w:r>
        <w:rPr>
          <w:i/>
          <w:sz w:val="28"/>
        </w:rPr>
        <w:t>строит</w:t>
      </w:r>
      <w:r>
        <w:rPr>
          <w:i/>
          <w:spacing w:val="-3"/>
          <w:sz w:val="28"/>
        </w:rPr>
        <w:t> </w:t>
      </w:r>
      <w:r>
        <w:rPr>
          <w:i/>
          <w:sz w:val="28"/>
        </w:rPr>
        <w:t>фразы</w:t>
      </w:r>
      <w:r>
        <w:rPr>
          <w:i/>
          <w:spacing w:val="-3"/>
          <w:sz w:val="28"/>
        </w:rPr>
        <w:t> </w:t>
      </w:r>
      <w:r>
        <w:rPr>
          <w:i/>
          <w:sz w:val="28"/>
        </w:rPr>
        <w:t>из</w:t>
      </w:r>
      <w:r>
        <w:rPr>
          <w:i/>
          <w:spacing w:val="-4"/>
          <w:sz w:val="28"/>
        </w:rPr>
        <w:t> </w:t>
      </w:r>
      <w:r>
        <w:rPr>
          <w:i/>
          <w:sz w:val="28"/>
        </w:rPr>
        <w:t>2-4</w:t>
      </w:r>
      <w:r>
        <w:rPr>
          <w:i/>
          <w:spacing w:val="-1"/>
          <w:sz w:val="28"/>
        </w:rPr>
        <w:t> </w:t>
      </w:r>
      <w:r>
        <w:rPr>
          <w:i/>
          <w:sz w:val="28"/>
        </w:rPr>
        <w:t>слов на татарском языке;</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способен</w:t>
      </w:r>
      <w:r>
        <w:rPr>
          <w:i/>
          <w:spacing w:val="-7"/>
          <w:sz w:val="28"/>
        </w:rPr>
        <w:t> </w:t>
      </w:r>
      <w:r>
        <w:rPr>
          <w:i/>
          <w:sz w:val="28"/>
        </w:rPr>
        <w:t>вступить</w:t>
      </w:r>
      <w:r>
        <w:rPr>
          <w:i/>
          <w:spacing w:val="-6"/>
          <w:sz w:val="28"/>
        </w:rPr>
        <w:t> </w:t>
      </w:r>
      <w:r>
        <w:rPr>
          <w:i/>
          <w:sz w:val="28"/>
        </w:rPr>
        <w:t>в</w:t>
      </w:r>
      <w:r>
        <w:rPr>
          <w:i/>
          <w:spacing w:val="-4"/>
          <w:sz w:val="28"/>
        </w:rPr>
        <w:t> </w:t>
      </w:r>
      <w:r>
        <w:rPr>
          <w:i/>
          <w:sz w:val="28"/>
        </w:rPr>
        <w:t>диалог</w:t>
      </w:r>
      <w:r>
        <w:rPr>
          <w:i/>
          <w:spacing w:val="-5"/>
          <w:sz w:val="28"/>
        </w:rPr>
        <w:t> </w:t>
      </w:r>
      <w:r>
        <w:rPr>
          <w:i/>
          <w:sz w:val="28"/>
        </w:rPr>
        <w:t>на</w:t>
      </w:r>
      <w:r>
        <w:rPr>
          <w:i/>
          <w:spacing w:val="-3"/>
          <w:sz w:val="28"/>
        </w:rPr>
        <w:t> </w:t>
      </w:r>
      <w:r>
        <w:rPr>
          <w:i/>
          <w:sz w:val="28"/>
        </w:rPr>
        <w:t>татарском</w:t>
      </w:r>
      <w:r>
        <w:rPr>
          <w:i/>
          <w:spacing w:val="-5"/>
          <w:sz w:val="28"/>
        </w:rPr>
        <w:t> </w:t>
      </w:r>
      <w:r>
        <w:rPr>
          <w:i/>
          <w:sz w:val="28"/>
        </w:rPr>
        <w:t>языке</w:t>
      </w:r>
      <w:r>
        <w:rPr>
          <w:i/>
          <w:spacing w:val="-5"/>
          <w:sz w:val="28"/>
        </w:rPr>
        <w:t> </w:t>
      </w:r>
      <w:r>
        <w:rPr>
          <w:i/>
          <w:sz w:val="28"/>
        </w:rPr>
        <w:t>со</w:t>
      </w:r>
      <w:r>
        <w:rPr>
          <w:i/>
          <w:spacing w:val="-4"/>
          <w:sz w:val="28"/>
        </w:rPr>
        <w:t> </w:t>
      </w:r>
      <w:r>
        <w:rPr>
          <w:i/>
          <w:sz w:val="28"/>
        </w:rPr>
        <w:t>взрослым</w:t>
      </w:r>
      <w:r>
        <w:rPr>
          <w:i/>
          <w:spacing w:val="-5"/>
          <w:sz w:val="28"/>
        </w:rPr>
        <w:t> </w:t>
      </w:r>
      <w:r>
        <w:rPr>
          <w:i/>
          <w:sz w:val="28"/>
        </w:rPr>
        <w:t>и</w:t>
      </w:r>
      <w:r>
        <w:rPr>
          <w:i/>
          <w:spacing w:val="-4"/>
          <w:sz w:val="28"/>
        </w:rPr>
        <w:t> </w:t>
      </w:r>
      <w:r>
        <w:rPr>
          <w:i/>
          <w:spacing w:val="-2"/>
          <w:sz w:val="28"/>
        </w:rPr>
        <w:t>сверстниками;</w:t>
      </w:r>
    </w:p>
    <w:p>
      <w:pPr>
        <w:pStyle w:val="ListParagraph"/>
        <w:numPr>
          <w:ilvl w:val="0"/>
          <w:numId w:val="20"/>
        </w:numPr>
        <w:tabs>
          <w:tab w:pos="456" w:val="left" w:leader="none"/>
          <w:tab w:pos="861" w:val="left" w:leader="none"/>
        </w:tabs>
        <w:spacing w:line="278" w:lineRule="auto" w:before="48" w:after="0"/>
        <w:ind w:left="861" w:right="1231" w:hanging="567"/>
        <w:jc w:val="left"/>
        <w:rPr>
          <w:i/>
          <w:sz w:val="28"/>
        </w:rPr>
      </w:pPr>
      <w:r>
        <w:rPr>
          <w:i/>
          <w:sz w:val="28"/>
        </w:rPr>
        <w:t>доступным</w:t>
      </w:r>
      <w:r>
        <w:rPr>
          <w:i/>
          <w:spacing w:val="-3"/>
          <w:sz w:val="28"/>
        </w:rPr>
        <w:t> </w:t>
      </w:r>
      <w:r>
        <w:rPr>
          <w:i/>
          <w:sz w:val="28"/>
        </w:rPr>
        <w:t>языком</w:t>
      </w:r>
      <w:r>
        <w:rPr>
          <w:i/>
          <w:spacing w:val="-3"/>
          <w:sz w:val="28"/>
        </w:rPr>
        <w:t> </w:t>
      </w:r>
      <w:r>
        <w:rPr>
          <w:i/>
          <w:sz w:val="28"/>
        </w:rPr>
        <w:t>фольклорных</w:t>
      </w:r>
      <w:r>
        <w:rPr>
          <w:i/>
          <w:spacing w:val="-6"/>
          <w:sz w:val="28"/>
        </w:rPr>
        <w:t> </w:t>
      </w:r>
      <w:r>
        <w:rPr>
          <w:i/>
          <w:sz w:val="28"/>
        </w:rPr>
        <w:t>произведений</w:t>
      </w:r>
      <w:r>
        <w:rPr>
          <w:i/>
          <w:spacing w:val="-2"/>
          <w:sz w:val="28"/>
        </w:rPr>
        <w:t> </w:t>
      </w:r>
      <w:r>
        <w:rPr>
          <w:i/>
          <w:sz w:val="28"/>
        </w:rPr>
        <w:t>умеет</w:t>
      </w:r>
      <w:r>
        <w:rPr>
          <w:i/>
          <w:spacing w:val="-4"/>
          <w:sz w:val="28"/>
        </w:rPr>
        <w:t> </w:t>
      </w:r>
      <w:r>
        <w:rPr>
          <w:i/>
          <w:sz w:val="28"/>
        </w:rPr>
        <w:t>рассказывать</w:t>
      </w:r>
      <w:r>
        <w:rPr>
          <w:i/>
          <w:spacing w:val="-4"/>
          <w:sz w:val="28"/>
        </w:rPr>
        <w:t> </w:t>
      </w:r>
      <w:r>
        <w:rPr>
          <w:i/>
          <w:sz w:val="28"/>
        </w:rPr>
        <w:t>татарские</w:t>
      </w:r>
      <w:r>
        <w:rPr>
          <w:i/>
          <w:spacing w:val="-3"/>
          <w:sz w:val="28"/>
        </w:rPr>
        <w:t> </w:t>
      </w:r>
      <w:r>
        <w:rPr>
          <w:i/>
          <w:sz w:val="28"/>
        </w:rPr>
        <w:t>народные</w:t>
      </w:r>
      <w:r>
        <w:rPr>
          <w:i/>
          <w:spacing w:val="-3"/>
          <w:sz w:val="28"/>
        </w:rPr>
        <w:t> </w:t>
      </w:r>
      <w:r>
        <w:rPr>
          <w:i/>
          <w:sz w:val="28"/>
        </w:rPr>
        <w:t>сказки,</w:t>
      </w:r>
      <w:r>
        <w:rPr>
          <w:i/>
          <w:spacing w:val="-6"/>
          <w:sz w:val="28"/>
        </w:rPr>
        <w:t> </w:t>
      </w:r>
      <w:r>
        <w:rPr>
          <w:i/>
          <w:sz w:val="28"/>
        </w:rPr>
        <w:t>уместно</w:t>
      </w:r>
      <w:r>
        <w:rPr>
          <w:i/>
          <w:spacing w:val="-2"/>
          <w:sz w:val="28"/>
        </w:rPr>
        <w:t> </w:t>
      </w:r>
      <w:r>
        <w:rPr>
          <w:i/>
          <w:sz w:val="28"/>
        </w:rPr>
        <w:t>использовать загадки, пословицы, поговорки;</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проявляет</w:t>
      </w:r>
      <w:r>
        <w:rPr>
          <w:i/>
          <w:spacing w:val="-13"/>
          <w:sz w:val="28"/>
        </w:rPr>
        <w:t> </w:t>
      </w:r>
      <w:r>
        <w:rPr>
          <w:i/>
          <w:sz w:val="28"/>
        </w:rPr>
        <w:t>интерес</w:t>
      </w:r>
      <w:r>
        <w:rPr>
          <w:i/>
          <w:spacing w:val="-8"/>
          <w:sz w:val="28"/>
        </w:rPr>
        <w:t> </w:t>
      </w:r>
      <w:r>
        <w:rPr>
          <w:i/>
          <w:sz w:val="28"/>
        </w:rPr>
        <w:t>к</w:t>
      </w:r>
      <w:r>
        <w:rPr>
          <w:i/>
          <w:spacing w:val="-8"/>
          <w:sz w:val="28"/>
        </w:rPr>
        <w:t> </w:t>
      </w:r>
      <w:r>
        <w:rPr>
          <w:i/>
          <w:sz w:val="28"/>
        </w:rPr>
        <w:t>выдающимся</w:t>
      </w:r>
      <w:r>
        <w:rPr>
          <w:i/>
          <w:spacing w:val="-12"/>
          <w:sz w:val="28"/>
        </w:rPr>
        <w:t> </w:t>
      </w:r>
      <w:r>
        <w:rPr>
          <w:i/>
          <w:sz w:val="28"/>
        </w:rPr>
        <w:t>произведениям</w:t>
      </w:r>
      <w:r>
        <w:rPr>
          <w:i/>
          <w:spacing w:val="-9"/>
          <w:sz w:val="28"/>
        </w:rPr>
        <w:t> </w:t>
      </w:r>
      <w:r>
        <w:rPr>
          <w:i/>
          <w:sz w:val="28"/>
        </w:rPr>
        <w:t>изобразительного</w:t>
      </w:r>
      <w:r>
        <w:rPr>
          <w:i/>
          <w:spacing w:val="-11"/>
          <w:sz w:val="28"/>
        </w:rPr>
        <w:t> </w:t>
      </w:r>
      <w:r>
        <w:rPr>
          <w:i/>
          <w:sz w:val="28"/>
        </w:rPr>
        <w:t>искусства</w:t>
      </w:r>
      <w:r>
        <w:rPr>
          <w:i/>
          <w:spacing w:val="-7"/>
          <w:sz w:val="28"/>
        </w:rPr>
        <w:t> </w:t>
      </w:r>
      <w:r>
        <w:rPr>
          <w:i/>
          <w:sz w:val="28"/>
        </w:rPr>
        <w:t>Республики</w:t>
      </w:r>
      <w:r>
        <w:rPr>
          <w:i/>
          <w:spacing w:val="-7"/>
          <w:sz w:val="28"/>
        </w:rPr>
        <w:t> </w:t>
      </w:r>
      <w:r>
        <w:rPr>
          <w:i/>
          <w:spacing w:val="-2"/>
          <w:sz w:val="28"/>
        </w:rPr>
        <w:t>Татарстан;</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знает</w:t>
      </w:r>
      <w:r>
        <w:rPr>
          <w:i/>
          <w:spacing w:val="-13"/>
          <w:sz w:val="28"/>
        </w:rPr>
        <w:t> </w:t>
      </w:r>
      <w:r>
        <w:rPr>
          <w:i/>
          <w:sz w:val="28"/>
        </w:rPr>
        <w:t>об</w:t>
      </w:r>
      <w:r>
        <w:rPr>
          <w:i/>
          <w:spacing w:val="-6"/>
          <w:sz w:val="28"/>
        </w:rPr>
        <w:t> </w:t>
      </w:r>
      <w:r>
        <w:rPr>
          <w:i/>
          <w:sz w:val="28"/>
        </w:rPr>
        <w:t>особенностях</w:t>
      </w:r>
      <w:r>
        <w:rPr>
          <w:i/>
          <w:spacing w:val="-8"/>
          <w:sz w:val="28"/>
        </w:rPr>
        <w:t> </w:t>
      </w:r>
      <w:r>
        <w:rPr>
          <w:i/>
          <w:sz w:val="28"/>
        </w:rPr>
        <w:t>русского</w:t>
      </w:r>
      <w:r>
        <w:rPr>
          <w:i/>
          <w:spacing w:val="-7"/>
          <w:sz w:val="28"/>
        </w:rPr>
        <w:t> </w:t>
      </w:r>
      <w:r>
        <w:rPr>
          <w:i/>
          <w:sz w:val="28"/>
        </w:rPr>
        <w:t>национального</w:t>
      </w:r>
      <w:r>
        <w:rPr>
          <w:i/>
          <w:spacing w:val="-6"/>
          <w:sz w:val="28"/>
        </w:rPr>
        <w:t> </w:t>
      </w:r>
      <w:r>
        <w:rPr>
          <w:i/>
          <w:spacing w:val="-2"/>
          <w:sz w:val="28"/>
        </w:rPr>
        <w:t>костюма;</w:t>
      </w:r>
    </w:p>
    <w:p>
      <w:pPr>
        <w:pStyle w:val="ListParagraph"/>
        <w:numPr>
          <w:ilvl w:val="0"/>
          <w:numId w:val="20"/>
        </w:numPr>
        <w:tabs>
          <w:tab w:pos="456" w:val="left" w:leader="none"/>
          <w:tab w:pos="861" w:val="left" w:leader="none"/>
        </w:tabs>
        <w:spacing w:line="278" w:lineRule="auto" w:before="48" w:after="0"/>
        <w:ind w:left="861" w:right="490" w:hanging="567"/>
        <w:jc w:val="left"/>
        <w:rPr>
          <w:i/>
          <w:sz w:val="28"/>
        </w:rPr>
      </w:pPr>
      <w:r>
        <w:rPr>
          <w:i/>
          <w:sz w:val="28"/>
        </w:rPr>
        <w:t>определяет</w:t>
      </w:r>
      <w:r>
        <w:rPr>
          <w:i/>
          <w:spacing w:val="-7"/>
          <w:sz w:val="28"/>
        </w:rPr>
        <w:t> </w:t>
      </w:r>
      <w:r>
        <w:rPr>
          <w:i/>
          <w:sz w:val="28"/>
        </w:rPr>
        <w:t>элементы</w:t>
      </w:r>
      <w:r>
        <w:rPr>
          <w:i/>
          <w:spacing w:val="-3"/>
          <w:sz w:val="28"/>
        </w:rPr>
        <w:t> </w:t>
      </w:r>
      <w:r>
        <w:rPr>
          <w:i/>
          <w:sz w:val="28"/>
        </w:rPr>
        <w:t>татарского</w:t>
      </w:r>
      <w:r>
        <w:rPr>
          <w:i/>
          <w:spacing w:val="-1"/>
          <w:sz w:val="28"/>
        </w:rPr>
        <w:t> </w:t>
      </w:r>
      <w:r>
        <w:rPr>
          <w:i/>
          <w:sz w:val="28"/>
        </w:rPr>
        <w:t>национального</w:t>
      </w:r>
      <w:r>
        <w:rPr>
          <w:i/>
          <w:spacing w:val="-5"/>
          <w:sz w:val="28"/>
        </w:rPr>
        <w:t> </w:t>
      </w:r>
      <w:r>
        <w:rPr>
          <w:i/>
          <w:sz w:val="28"/>
        </w:rPr>
        <w:t>орнамента,</w:t>
      </w:r>
      <w:r>
        <w:rPr>
          <w:i/>
          <w:spacing w:val="-3"/>
          <w:sz w:val="28"/>
        </w:rPr>
        <w:t> </w:t>
      </w:r>
      <w:r>
        <w:rPr>
          <w:i/>
          <w:sz w:val="28"/>
        </w:rPr>
        <w:t>владеет</w:t>
      </w:r>
      <w:r>
        <w:rPr>
          <w:i/>
          <w:spacing w:val="-3"/>
          <w:sz w:val="28"/>
        </w:rPr>
        <w:t> </w:t>
      </w:r>
      <w:r>
        <w:rPr>
          <w:i/>
          <w:sz w:val="28"/>
        </w:rPr>
        <w:t>техникой</w:t>
      </w:r>
      <w:r>
        <w:rPr>
          <w:i/>
          <w:spacing w:val="-5"/>
          <w:sz w:val="28"/>
        </w:rPr>
        <w:t> </w:t>
      </w:r>
      <w:r>
        <w:rPr>
          <w:i/>
          <w:sz w:val="28"/>
        </w:rPr>
        <w:t>рисования</w:t>
      </w:r>
      <w:r>
        <w:rPr>
          <w:i/>
          <w:spacing w:val="-3"/>
          <w:sz w:val="28"/>
        </w:rPr>
        <w:t> </w:t>
      </w:r>
      <w:r>
        <w:rPr>
          <w:i/>
          <w:sz w:val="28"/>
        </w:rPr>
        <w:t>декоративной</w:t>
      </w:r>
      <w:r>
        <w:rPr>
          <w:i/>
          <w:spacing w:val="-5"/>
          <w:sz w:val="28"/>
        </w:rPr>
        <w:t> </w:t>
      </w:r>
      <w:r>
        <w:rPr>
          <w:i/>
          <w:sz w:val="28"/>
        </w:rPr>
        <w:t>росписи,</w:t>
      </w:r>
      <w:r>
        <w:rPr>
          <w:i/>
          <w:spacing w:val="-3"/>
          <w:sz w:val="28"/>
        </w:rPr>
        <w:t> </w:t>
      </w:r>
      <w:r>
        <w:rPr>
          <w:i/>
          <w:sz w:val="28"/>
        </w:rPr>
        <w:t>использует элементы национального орнамента на силуэтах одежды, обуви, головных уборов;</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в</w:t>
      </w:r>
      <w:r>
        <w:rPr>
          <w:i/>
          <w:spacing w:val="-10"/>
          <w:sz w:val="28"/>
        </w:rPr>
        <w:t> </w:t>
      </w:r>
      <w:r>
        <w:rPr>
          <w:i/>
          <w:sz w:val="28"/>
        </w:rPr>
        <w:t>аппликации,</w:t>
      </w:r>
      <w:r>
        <w:rPr>
          <w:i/>
          <w:spacing w:val="-7"/>
          <w:sz w:val="28"/>
        </w:rPr>
        <w:t> </w:t>
      </w:r>
      <w:r>
        <w:rPr>
          <w:i/>
          <w:sz w:val="28"/>
        </w:rPr>
        <w:t>лепке,</w:t>
      </w:r>
      <w:r>
        <w:rPr>
          <w:i/>
          <w:spacing w:val="-9"/>
          <w:sz w:val="28"/>
        </w:rPr>
        <w:t> </w:t>
      </w:r>
      <w:r>
        <w:rPr>
          <w:i/>
          <w:sz w:val="28"/>
        </w:rPr>
        <w:t>рисовании</w:t>
      </w:r>
      <w:r>
        <w:rPr>
          <w:i/>
          <w:spacing w:val="-4"/>
          <w:sz w:val="28"/>
        </w:rPr>
        <w:t> </w:t>
      </w:r>
      <w:r>
        <w:rPr>
          <w:i/>
          <w:sz w:val="28"/>
        </w:rPr>
        <w:t>отражает</w:t>
      </w:r>
      <w:r>
        <w:rPr>
          <w:i/>
          <w:spacing w:val="-9"/>
          <w:sz w:val="28"/>
        </w:rPr>
        <w:t> </w:t>
      </w:r>
      <w:r>
        <w:rPr>
          <w:i/>
          <w:sz w:val="28"/>
        </w:rPr>
        <w:t>сюжеты</w:t>
      </w:r>
      <w:r>
        <w:rPr>
          <w:i/>
          <w:spacing w:val="-8"/>
          <w:sz w:val="28"/>
        </w:rPr>
        <w:t> </w:t>
      </w:r>
      <w:r>
        <w:rPr>
          <w:i/>
          <w:sz w:val="28"/>
        </w:rPr>
        <w:t>по</w:t>
      </w:r>
      <w:r>
        <w:rPr>
          <w:i/>
          <w:spacing w:val="-6"/>
          <w:sz w:val="28"/>
        </w:rPr>
        <w:t> </w:t>
      </w:r>
      <w:r>
        <w:rPr>
          <w:i/>
          <w:sz w:val="28"/>
        </w:rPr>
        <w:t>мотивам</w:t>
      </w:r>
      <w:r>
        <w:rPr>
          <w:i/>
          <w:spacing w:val="-8"/>
          <w:sz w:val="28"/>
        </w:rPr>
        <w:t> </w:t>
      </w:r>
      <w:r>
        <w:rPr>
          <w:i/>
          <w:sz w:val="28"/>
        </w:rPr>
        <w:t>татарских</w:t>
      </w:r>
      <w:r>
        <w:rPr>
          <w:i/>
          <w:spacing w:val="-7"/>
          <w:sz w:val="28"/>
        </w:rPr>
        <w:t> </w:t>
      </w:r>
      <w:r>
        <w:rPr>
          <w:i/>
          <w:sz w:val="28"/>
        </w:rPr>
        <w:t>народных</w:t>
      </w:r>
      <w:r>
        <w:rPr>
          <w:i/>
          <w:spacing w:val="-7"/>
          <w:sz w:val="28"/>
        </w:rPr>
        <w:t> </w:t>
      </w:r>
      <w:r>
        <w:rPr>
          <w:i/>
          <w:spacing w:val="-2"/>
          <w:sz w:val="28"/>
        </w:rPr>
        <w:t>сказок;</w:t>
      </w:r>
    </w:p>
    <w:p>
      <w:pPr>
        <w:pStyle w:val="ListParagraph"/>
        <w:numPr>
          <w:ilvl w:val="0"/>
          <w:numId w:val="20"/>
        </w:numPr>
        <w:tabs>
          <w:tab w:pos="456" w:val="left" w:leader="none"/>
          <w:tab w:pos="861" w:val="left" w:leader="none"/>
        </w:tabs>
        <w:spacing w:line="276" w:lineRule="auto" w:before="48" w:after="0"/>
        <w:ind w:left="861" w:right="1329" w:hanging="567"/>
        <w:jc w:val="left"/>
        <w:rPr>
          <w:i/>
          <w:sz w:val="28"/>
        </w:rPr>
      </w:pPr>
      <w:r>
        <w:rPr>
          <w:i/>
          <w:sz w:val="28"/>
        </w:rPr>
        <w:t>с</w:t>
      </w:r>
      <w:r>
        <w:rPr>
          <w:i/>
          <w:spacing w:val="-3"/>
          <w:sz w:val="28"/>
        </w:rPr>
        <w:t> </w:t>
      </w:r>
      <w:r>
        <w:rPr>
          <w:i/>
          <w:sz w:val="28"/>
        </w:rPr>
        <w:t>удовольствием</w:t>
      </w:r>
      <w:r>
        <w:rPr>
          <w:i/>
          <w:spacing w:val="-3"/>
          <w:sz w:val="28"/>
        </w:rPr>
        <w:t> </w:t>
      </w:r>
      <w:r>
        <w:rPr>
          <w:i/>
          <w:sz w:val="28"/>
        </w:rPr>
        <w:t>слушает</w:t>
      </w:r>
      <w:r>
        <w:rPr>
          <w:i/>
          <w:spacing w:val="-4"/>
          <w:sz w:val="28"/>
        </w:rPr>
        <w:t> </w:t>
      </w:r>
      <w:r>
        <w:rPr>
          <w:i/>
          <w:sz w:val="28"/>
        </w:rPr>
        <w:t>народную</w:t>
      </w:r>
      <w:r>
        <w:rPr>
          <w:i/>
          <w:spacing w:val="-5"/>
          <w:sz w:val="28"/>
        </w:rPr>
        <w:t> </w:t>
      </w:r>
      <w:r>
        <w:rPr>
          <w:i/>
          <w:sz w:val="28"/>
        </w:rPr>
        <w:t>музыку,</w:t>
      </w:r>
      <w:r>
        <w:rPr>
          <w:i/>
          <w:spacing w:val="-7"/>
          <w:sz w:val="28"/>
        </w:rPr>
        <w:t> </w:t>
      </w:r>
      <w:r>
        <w:rPr>
          <w:i/>
          <w:sz w:val="28"/>
        </w:rPr>
        <w:t>музыкальные</w:t>
      </w:r>
      <w:r>
        <w:rPr>
          <w:i/>
          <w:spacing w:val="-5"/>
          <w:sz w:val="28"/>
        </w:rPr>
        <w:t> </w:t>
      </w:r>
      <w:r>
        <w:rPr>
          <w:i/>
          <w:sz w:val="28"/>
        </w:rPr>
        <w:t>произведения</w:t>
      </w:r>
      <w:r>
        <w:rPr>
          <w:i/>
          <w:spacing w:val="-4"/>
          <w:sz w:val="28"/>
        </w:rPr>
        <w:t> </w:t>
      </w:r>
      <w:r>
        <w:rPr>
          <w:i/>
          <w:sz w:val="28"/>
        </w:rPr>
        <w:t>татарских</w:t>
      </w:r>
      <w:r>
        <w:rPr>
          <w:i/>
          <w:spacing w:val="-3"/>
          <w:sz w:val="28"/>
        </w:rPr>
        <w:t> </w:t>
      </w:r>
      <w:r>
        <w:rPr>
          <w:i/>
          <w:sz w:val="28"/>
        </w:rPr>
        <w:t>композиторов,</w:t>
      </w:r>
      <w:r>
        <w:rPr>
          <w:i/>
          <w:spacing w:val="-4"/>
          <w:sz w:val="28"/>
        </w:rPr>
        <w:t> </w:t>
      </w:r>
      <w:r>
        <w:rPr>
          <w:i/>
          <w:sz w:val="28"/>
        </w:rPr>
        <w:t>эмоционально</w:t>
      </w:r>
      <w:r>
        <w:rPr>
          <w:i/>
          <w:spacing w:val="-2"/>
          <w:sz w:val="28"/>
        </w:rPr>
        <w:t> </w:t>
      </w:r>
      <w:r>
        <w:rPr>
          <w:i/>
          <w:sz w:val="28"/>
        </w:rPr>
        <w:t>на</w:t>
      </w:r>
      <w:r>
        <w:rPr>
          <w:i/>
          <w:spacing w:val="-2"/>
          <w:sz w:val="28"/>
        </w:rPr>
        <w:t> </w:t>
      </w:r>
      <w:r>
        <w:rPr>
          <w:i/>
          <w:sz w:val="28"/>
        </w:rPr>
        <w:t>них </w:t>
      </w:r>
      <w:r>
        <w:rPr>
          <w:i/>
          <w:spacing w:val="-2"/>
          <w:sz w:val="28"/>
        </w:rPr>
        <w:t>отзывается;</w:t>
      </w:r>
    </w:p>
    <w:p>
      <w:pPr>
        <w:pStyle w:val="ListParagraph"/>
        <w:numPr>
          <w:ilvl w:val="0"/>
          <w:numId w:val="20"/>
        </w:numPr>
        <w:tabs>
          <w:tab w:pos="457" w:val="left" w:leader="none"/>
        </w:tabs>
        <w:spacing w:line="240" w:lineRule="auto" w:before="1" w:after="0"/>
        <w:ind w:left="457" w:right="0" w:hanging="162"/>
        <w:jc w:val="left"/>
        <w:rPr>
          <w:i/>
          <w:sz w:val="28"/>
        </w:rPr>
      </w:pPr>
      <w:r>
        <w:rPr>
          <w:i/>
          <w:sz w:val="28"/>
        </w:rPr>
        <w:t>узнает</w:t>
      </w:r>
      <w:r>
        <w:rPr>
          <w:i/>
          <w:spacing w:val="-11"/>
          <w:sz w:val="28"/>
        </w:rPr>
        <w:t> </w:t>
      </w:r>
      <w:r>
        <w:rPr>
          <w:i/>
          <w:sz w:val="28"/>
        </w:rPr>
        <w:t>звучание</w:t>
      </w:r>
      <w:r>
        <w:rPr>
          <w:i/>
          <w:spacing w:val="-10"/>
          <w:sz w:val="28"/>
        </w:rPr>
        <w:t> </w:t>
      </w:r>
      <w:r>
        <w:rPr>
          <w:i/>
          <w:sz w:val="28"/>
        </w:rPr>
        <w:t>Государственного</w:t>
      </w:r>
      <w:r>
        <w:rPr>
          <w:i/>
          <w:spacing w:val="-7"/>
          <w:sz w:val="28"/>
        </w:rPr>
        <w:t> </w:t>
      </w:r>
      <w:r>
        <w:rPr>
          <w:i/>
          <w:sz w:val="28"/>
        </w:rPr>
        <w:t>гимна</w:t>
      </w:r>
      <w:r>
        <w:rPr>
          <w:i/>
          <w:spacing w:val="-7"/>
          <w:sz w:val="28"/>
        </w:rPr>
        <w:t> </w:t>
      </w:r>
      <w:r>
        <w:rPr>
          <w:i/>
          <w:sz w:val="28"/>
        </w:rPr>
        <w:t>Республики</w:t>
      </w:r>
      <w:r>
        <w:rPr>
          <w:i/>
          <w:spacing w:val="-7"/>
          <w:sz w:val="28"/>
        </w:rPr>
        <w:t> </w:t>
      </w:r>
      <w:r>
        <w:rPr>
          <w:i/>
          <w:sz w:val="28"/>
        </w:rPr>
        <w:t>Татарстан,</w:t>
      </w:r>
      <w:r>
        <w:rPr>
          <w:i/>
          <w:spacing w:val="-9"/>
          <w:sz w:val="28"/>
        </w:rPr>
        <w:t> </w:t>
      </w:r>
      <w:r>
        <w:rPr>
          <w:i/>
          <w:sz w:val="28"/>
        </w:rPr>
        <w:t>пытается</w:t>
      </w:r>
      <w:r>
        <w:rPr>
          <w:i/>
          <w:spacing w:val="-11"/>
          <w:sz w:val="28"/>
        </w:rPr>
        <w:t> </w:t>
      </w:r>
      <w:r>
        <w:rPr>
          <w:i/>
          <w:spacing w:val="-2"/>
          <w:sz w:val="28"/>
        </w:rPr>
        <w:t>подпевать;</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исполняет</w:t>
      </w:r>
      <w:r>
        <w:rPr>
          <w:i/>
          <w:spacing w:val="-8"/>
          <w:sz w:val="28"/>
        </w:rPr>
        <w:t> </w:t>
      </w:r>
      <w:r>
        <w:rPr>
          <w:i/>
          <w:sz w:val="28"/>
        </w:rPr>
        <w:t>татарские</w:t>
      </w:r>
      <w:r>
        <w:rPr>
          <w:i/>
          <w:spacing w:val="-10"/>
          <w:sz w:val="28"/>
        </w:rPr>
        <w:t> </w:t>
      </w:r>
      <w:r>
        <w:rPr>
          <w:i/>
          <w:sz w:val="28"/>
        </w:rPr>
        <w:t>песни,</w:t>
      </w:r>
      <w:r>
        <w:rPr>
          <w:i/>
          <w:spacing w:val="-7"/>
          <w:sz w:val="28"/>
        </w:rPr>
        <w:t> </w:t>
      </w:r>
      <w:r>
        <w:rPr>
          <w:i/>
          <w:sz w:val="28"/>
        </w:rPr>
        <w:t>танцы,</w:t>
      </w:r>
      <w:r>
        <w:rPr>
          <w:i/>
          <w:spacing w:val="-8"/>
          <w:sz w:val="28"/>
        </w:rPr>
        <w:t> </w:t>
      </w:r>
      <w:r>
        <w:rPr>
          <w:i/>
          <w:sz w:val="28"/>
        </w:rPr>
        <w:t>с</w:t>
      </w:r>
      <w:r>
        <w:rPr>
          <w:i/>
          <w:spacing w:val="-10"/>
          <w:sz w:val="28"/>
        </w:rPr>
        <w:t> </w:t>
      </w:r>
      <w:r>
        <w:rPr>
          <w:i/>
          <w:sz w:val="28"/>
        </w:rPr>
        <w:t>удовольствием</w:t>
      </w:r>
      <w:r>
        <w:rPr>
          <w:i/>
          <w:spacing w:val="-7"/>
          <w:sz w:val="28"/>
        </w:rPr>
        <w:t> </w:t>
      </w:r>
      <w:r>
        <w:rPr>
          <w:i/>
          <w:sz w:val="28"/>
        </w:rPr>
        <w:t>участвует</w:t>
      </w:r>
      <w:r>
        <w:rPr>
          <w:i/>
          <w:spacing w:val="-8"/>
          <w:sz w:val="28"/>
        </w:rPr>
        <w:t> </w:t>
      </w:r>
      <w:r>
        <w:rPr>
          <w:i/>
          <w:sz w:val="28"/>
        </w:rPr>
        <w:t>в</w:t>
      </w:r>
      <w:r>
        <w:rPr>
          <w:i/>
          <w:spacing w:val="-6"/>
          <w:sz w:val="28"/>
        </w:rPr>
        <w:t> </w:t>
      </w:r>
      <w:r>
        <w:rPr>
          <w:i/>
          <w:sz w:val="28"/>
        </w:rPr>
        <w:t>татарских</w:t>
      </w:r>
      <w:r>
        <w:rPr>
          <w:i/>
          <w:spacing w:val="-10"/>
          <w:sz w:val="28"/>
        </w:rPr>
        <w:t> </w:t>
      </w:r>
      <w:r>
        <w:rPr>
          <w:i/>
          <w:sz w:val="28"/>
        </w:rPr>
        <w:t>народных</w:t>
      </w:r>
      <w:r>
        <w:rPr>
          <w:i/>
          <w:spacing w:val="-9"/>
          <w:sz w:val="28"/>
        </w:rPr>
        <w:t> </w:t>
      </w:r>
      <w:r>
        <w:rPr>
          <w:i/>
          <w:sz w:val="28"/>
        </w:rPr>
        <w:t>праздниках,</w:t>
      </w:r>
      <w:r>
        <w:rPr>
          <w:i/>
          <w:spacing w:val="-8"/>
          <w:sz w:val="28"/>
        </w:rPr>
        <w:t> </w:t>
      </w:r>
      <w:r>
        <w:rPr>
          <w:i/>
          <w:sz w:val="28"/>
        </w:rPr>
        <w:t>водит</w:t>
      </w:r>
      <w:r>
        <w:rPr>
          <w:i/>
          <w:spacing w:val="-7"/>
          <w:sz w:val="28"/>
        </w:rPr>
        <w:t> </w:t>
      </w:r>
      <w:r>
        <w:rPr>
          <w:i/>
          <w:spacing w:val="-2"/>
          <w:sz w:val="28"/>
        </w:rPr>
        <w:t>хороводы;</w:t>
      </w:r>
    </w:p>
    <w:p>
      <w:pPr>
        <w:pStyle w:val="ListParagraph"/>
        <w:numPr>
          <w:ilvl w:val="0"/>
          <w:numId w:val="20"/>
        </w:numPr>
        <w:tabs>
          <w:tab w:pos="456" w:val="left" w:leader="none"/>
          <w:tab w:pos="861" w:val="left" w:leader="none"/>
        </w:tabs>
        <w:spacing w:line="278" w:lineRule="auto" w:before="49" w:after="0"/>
        <w:ind w:left="861" w:right="941" w:hanging="567"/>
        <w:jc w:val="left"/>
        <w:rPr>
          <w:i/>
          <w:sz w:val="28"/>
        </w:rPr>
      </w:pPr>
      <w:r>
        <w:rPr>
          <w:i/>
          <w:sz w:val="28"/>
        </w:rPr>
        <w:t>имеет</w:t>
      </w:r>
      <w:r>
        <w:rPr>
          <w:i/>
          <w:spacing w:val="-3"/>
          <w:sz w:val="28"/>
        </w:rPr>
        <w:t> </w:t>
      </w:r>
      <w:r>
        <w:rPr>
          <w:i/>
          <w:sz w:val="28"/>
        </w:rPr>
        <w:t>представление</w:t>
      </w:r>
      <w:r>
        <w:rPr>
          <w:i/>
          <w:spacing w:val="-2"/>
          <w:sz w:val="28"/>
        </w:rPr>
        <w:t> </w:t>
      </w:r>
      <w:r>
        <w:rPr>
          <w:i/>
          <w:sz w:val="28"/>
        </w:rPr>
        <w:t>о</w:t>
      </w:r>
      <w:r>
        <w:rPr>
          <w:i/>
          <w:spacing w:val="-2"/>
          <w:sz w:val="28"/>
        </w:rPr>
        <w:t> </w:t>
      </w:r>
      <w:r>
        <w:rPr>
          <w:i/>
          <w:sz w:val="28"/>
        </w:rPr>
        <w:t>некоторых</w:t>
      </w:r>
      <w:r>
        <w:rPr>
          <w:i/>
          <w:spacing w:val="-3"/>
          <w:sz w:val="28"/>
        </w:rPr>
        <w:t> </w:t>
      </w:r>
      <w:r>
        <w:rPr>
          <w:i/>
          <w:sz w:val="28"/>
        </w:rPr>
        <w:t>летних</w:t>
      </w:r>
      <w:r>
        <w:rPr>
          <w:i/>
          <w:spacing w:val="-2"/>
          <w:sz w:val="28"/>
        </w:rPr>
        <w:t> </w:t>
      </w:r>
      <w:r>
        <w:rPr>
          <w:i/>
          <w:sz w:val="28"/>
        </w:rPr>
        <w:t>видах</w:t>
      </w:r>
      <w:r>
        <w:rPr>
          <w:i/>
          <w:spacing w:val="-2"/>
          <w:sz w:val="28"/>
        </w:rPr>
        <w:t> </w:t>
      </w:r>
      <w:r>
        <w:rPr>
          <w:i/>
          <w:sz w:val="28"/>
        </w:rPr>
        <w:t>спорта,</w:t>
      </w:r>
      <w:r>
        <w:rPr>
          <w:i/>
          <w:spacing w:val="-5"/>
          <w:sz w:val="28"/>
        </w:rPr>
        <w:t> </w:t>
      </w:r>
      <w:r>
        <w:rPr>
          <w:i/>
          <w:sz w:val="28"/>
        </w:rPr>
        <w:t>спортивных</w:t>
      </w:r>
      <w:r>
        <w:rPr>
          <w:i/>
          <w:spacing w:val="-5"/>
          <w:sz w:val="28"/>
        </w:rPr>
        <w:t> </w:t>
      </w:r>
      <w:r>
        <w:rPr>
          <w:i/>
          <w:sz w:val="28"/>
        </w:rPr>
        <w:t>комплексах,</w:t>
      </w:r>
      <w:r>
        <w:rPr>
          <w:i/>
          <w:spacing w:val="-3"/>
          <w:sz w:val="28"/>
        </w:rPr>
        <w:t> </w:t>
      </w:r>
      <w:r>
        <w:rPr>
          <w:i/>
          <w:sz w:val="28"/>
        </w:rPr>
        <w:t>построенных</w:t>
      </w:r>
      <w:r>
        <w:rPr>
          <w:i/>
          <w:spacing w:val="-5"/>
          <w:sz w:val="28"/>
        </w:rPr>
        <w:t> </w:t>
      </w:r>
      <w:r>
        <w:rPr>
          <w:i/>
          <w:sz w:val="28"/>
        </w:rPr>
        <w:t>к</w:t>
      </w:r>
      <w:r>
        <w:rPr>
          <w:i/>
          <w:spacing w:val="-2"/>
          <w:sz w:val="28"/>
        </w:rPr>
        <w:t> </w:t>
      </w:r>
      <w:r>
        <w:rPr>
          <w:i/>
          <w:sz w:val="28"/>
        </w:rPr>
        <w:t>XXVII</w:t>
      </w:r>
      <w:r>
        <w:rPr>
          <w:i/>
          <w:spacing w:val="-2"/>
          <w:sz w:val="28"/>
        </w:rPr>
        <w:t> </w:t>
      </w:r>
      <w:r>
        <w:rPr>
          <w:i/>
          <w:sz w:val="28"/>
        </w:rPr>
        <w:t>Всемирной</w:t>
      </w:r>
      <w:r>
        <w:rPr>
          <w:i/>
          <w:spacing w:val="-5"/>
          <w:sz w:val="28"/>
        </w:rPr>
        <w:t> </w:t>
      </w:r>
      <w:r>
        <w:rPr>
          <w:i/>
          <w:sz w:val="28"/>
        </w:rPr>
        <w:t>летней Универсиаде 2013 г.;</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с</w:t>
      </w:r>
      <w:r>
        <w:rPr>
          <w:i/>
          <w:spacing w:val="-9"/>
          <w:sz w:val="28"/>
        </w:rPr>
        <w:t> </w:t>
      </w:r>
      <w:r>
        <w:rPr>
          <w:i/>
          <w:sz w:val="28"/>
        </w:rPr>
        <w:t>удовольствием</w:t>
      </w:r>
      <w:r>
        <w:rPr>
          <w:i/>
          <w:spacing w:val="-7"/>
          <w:sz w:val="28"/>
        </w:rPr>
        <w:t> </w:t>
      </w:r>
      <w:r>
        <w:rPr>
          <w:i/>
          <w:sz w:val="28"/>
        </w:rPr>
        <w:t>участвует</w:t>
      </w:r>
      <w:r>
        <w:rPr>
          <w:i/>
          <w:spacing w:val="-7"/>
          <w:sz w:val="28"/>
        </w:rPr>
        <w:t> </w:t>
      </w:r>
      <w:r>
        <w:rPr>
          <w:i/>
          <w:sz w:val="28"/>
        </w:rPr>
        <w:t>в</w:t>
      </w:r>
      <w:r>
        <w:rPr>
          <w:i/>
          <w:spacing w:val="-7"/>
          <w:sz w:val="28"/>
        </w:rPr>
        <w:t> </w:t>
      </w:r>
      <w:r>
        <w:rPr>
          <w:i/>
          <w:sz w:val="28"/>
        </w:rPr>
        <w:t>национальных</w:t>
      </w:r>
      <w:r>
        <w:rPr>
          <w:i/>
          <w:spacing w:val="-7"/>
          <w:sz w:val="28"/>
        </w:rPr>
        <w:t> </w:t>
      </w:r>
      <w:r>
        <w:rPr>
          <w:i/>
          <w:sz w:val="28"/>
        </w:rPr>
        <w:t>подвижных</w:t>
      </w:r>
      <w:r>
        <w:rPr>
          <w:i/>
          <w:spacing w:val="-10"/>
          <w:sz w:val="28"/>
        </w:rPr>
        <w:t> </w:t>
      </w:r>
      <w:r>
        <w:rPr>
          <w:i/>
          <w:sz w:val="28"/>
        </w:rPr>
        <w:t>играх,</w:t>
      </w:r>
      <w:r>
        <w:rPr>
          <w:i/>
          <w:spacing w:val="-7"/>
          <w:sz w:val="28"/>
        </w:rPr>
        <w:t> </w:t>
      </w:r>
      <w:r>
        <w:rPr>
          <w:i/>
          <w:sz w:val="28"/>
        </w:rPr>
        <w:t>играх-</w:t>
      </w:r>
      <w:r>
        <w:rPr>
          <w:i/>
          <w:spacing w:val="-2"/>
          <w:sz w:val="28"/>
        </w:rPr>
        <w:t>состязаниях.</w:t>
      </w:r>
    </w:p>
    <w:p>
      <w:pPr>
        <w:pStyle w:val="BodyText"/>
        <w:spacing w:before="95"/>
        <w:rPr>
          <w:i/>
        </w:rPr>
      </w:pPr>
    </w:p>
    <w:p>
      <w:pPr>
        <w:spacing w:before="0"/>
        <w:ind w:left="295" w:right="0" w:firstLine="0"/>
        <w:jc w:val="left"/>
        <w:rPr>
          <w:i/>
          <w:sz w:val="28"/>
        </w:rPr>
      </w:pPr>
      <w:r>
        <w:rPr>
          <w:i/>
          <w:sz w:val="28"/>
        </w:rPr>
        <w:t>К</w:t>
      </w:r>
      <w:r>
        <w:rPr>
          <w:i/>
          <w:spacing w:val="-4"/>
          <w:sz w:val="28"/>
        </w:rPr>
        <w:t> </w:t>
      </w:r>
      <w:r>
        <w:rPr>
          <w:i/>
          <w:sz w:val="28"/>
        </w:rPr>
        <w:t>семи</w:t>
      </w:r>
      <w:r>
        <w:rPr>
          <w:i/>
          <w:spacing w:val="-2"/>
          <w:sz w:val="28"/>
        </w:rPr>
        <w:t> </w:t>
      </w:r>
      <w:r>
        <w:rPr>
          <w:i/>
          <w:sz w:val="28"/>
        </w:rPr>
        <w:t>годам</w:t>
      </w:r>
      <w:r>
        <w:rPr>
          <w:i/>
          <w:spacing w:val="-6"/>
          <w:sz w:val="28"/>
        </w:rPr>
        <w:t> </w:t>
      </w:r>
      <w:r>
        <w:rPr>
          <w:i/>
          <w:spacing w:val="-2"/>
          <w:sz w:val="28"/>
        </w:rPr>
        <w:t>ребенок</w:t>
      </w:r>
    </w:p>
    <w:p>
      <w:pPr>
        <w:pStyle w:val="ListParagraph"/>
        <w:numPr>
          <w:ilvl w:val="0"/>
          <w:numId w:val="20"/>
        </w:numPr>
        <w:tabs>
          <w:tab w:pos="457" w:val="left" w:leader="none"/>
        </w:tabs>
        <w:spacing w:line="276" w:lineRule="auto" w:before="50" w:after="0"/>
        <w:ind w:left="295" w:right="1867" w:firstLine="0"/>
        <w:jc w:val="left"/>
        <w:rPr>
          <w:i/>
          <w:sz w:val="28"/>
        </w:rPr>
      </w:pPr>
      <w:r>
        <w:rPr>
          <w:i/>
          <w:sz w:val="28"/>
        </w:rPr>
        <w:t>выполняет</w:t>
      </w:r>
      <w:r>
        <w:rPr>
          <w:i/>
          <w:spacing w:val="-3"/>
          <w:sz w:val="28"/>
        </w:rPr>
        <w:t> </w:t>
      </w:r>
      <w:r>
        <w:rPr>
          <w:i/>
          <w:sz w:val="28"/>
        </w:rPr>
        <w:t>правила,</w:t>
      </w:r>
      <w:r>
        <w:rPr>
          <w:i/>
          <w:spacing w:val="-3"/>
          <w:sz w:val="28"/>
        </w:rPr>
        <w:t> </w:t>
      </w:r>
      <w:r>
        <w:rPr>
          <w:i/>
          <w:sz w:val="28"/>
        </w:rPr>
        <w:t>принятые</w:t>
      </w:r>
      <w:r>
        <w:rPr>
          <w:i/>
          <w:spacing w:val="-3"/>
          <w:sz w:val="28"/>
        </w:rPr>
        <w:t> </w:t>
      </w:r>
      <w:r>
        <w:rPr>
          <w:i/>
          <w:sz w:val="28"/>
        </w:rPr>
        <w:t>в</w:t>
      </w:r>
      <w:r>
        <w:rPr>
          <w:i/>
          <w:spacing w:val="-2"/>
          <w:sz w:val="28"/>
        </w:rPr>
        <w:t> </w:t>
      </w:r>
      <w:r>
        <w:rPr>
          <w:i/>
          <w:sz w:val="28"/>
        </w:rPr>
        <w:t>семье,</w:t>
      </w:r>
      <w:r>
        <w:rPr>
          <w:i/>
          <w:spacing w:val="-3"/>
          <w:sz w:val="28"/>
        </w:rPr>
        <w:t> </w:t>
      </w:r>
      <w:r>
        <w:rPr>
          <w:i/>
          <w:sz w:val="28"/>
        </w:rPr>
        <w:t>поддерживает</w:t>
      </w:r>
      <w:r>
        <w:rPr>
          <w:i/>
          <w:spacing w:val="-3"/>
          <w:sz w:val="28"/>
        </w:rPr>
        <w:t> </w:t>
      </w:r>
      <w:r>
        <w:rPr>
          <w:i/>
          <w:sz w:val="28"/>
        </w:rPr>
        <w:t>семейные</w:t>
      </w:r>
      <w:r>
        <w:rPr>
          <w:i/>
          <w:spacing w:val="-3"/>
          <w:sz w:val="28"/>
        </w:rPr>
        <w:t> </w:t>
      </w:r>
      <w:r>
        <w:rPr>
          <w:i/>
          <w:sz w:val="28"/>
        </w:rPr>
        <w:t>традиции,</w:t>
      </w:r>
      <w:r>
        <w:rPr>
          <w:i/>
          <w:spacing w:val="-3"/>
          <w:sz w:val="28"/>
        </w:rPr>
        <w:t> </w:t>
      </w:r>
      <w:r>
        <w:rPr>
          <w:i/>
          <w:sz w:val="28"/>
        </w:rPr>
        <w:t>с</w:t>
      </w:r>
      <w:r>
        <w:rPr>
          <w:i/>
          <w:spacing w:val="-2"/>
          <w:sz w:val="28"/>
        </w:rPr>
        <w:t> </w:t>
      </w:r>
      <w:r>
        <w:rPr>
          <w:i/>
          <w:sz w:val="28"/>
        </w:rPr>
        <w:t>удовольствием</w:t>
      </w:r>
      <w:r>
        <w:rPr>
          <w:i/>
          <w:spacing w:val="-2"/>
          <w:sz w:val="28"/>
        </w:rPr>
        <w:t> </w:t>
      </w:r>
      <w:r>
        <w:rPr>
          <w:i/>
          <w:sz w:val="28"/>
        </w:rPr>
        <w:t>участвует</w:t>
      </w:r>
      <w:r>
        <w:rPr>
          <w:i/>
          <w:spacing w:val="-3"/>
          <w:sz w:val="28"/>
        </w:rPr>
        <w:t> </w:t>
      </w:r>
      <w:r>
        <w:rPr>
          <w:i/>
          <w:sz w:val="28"/>
        </w:rPr>
        <w:t>в</w:t>
      </w:r>
      <w:r>
        <w:rPr>
          <w:i/>
          <w:spacing w:val="-2"/>
          <w:sz w:val="28"/>
        </w:rPr>
        <w:t> </w:t>
      </w:r>
      <w:r>
        <w:rPr>
          <w:i/>
          <w:sz w:val="28"/>
        </w:rPr>
        <w:t>семейных торжествах,</w:t>
      </w:r>
      <w:r>
        <w:rPr>
          <w:i/>
          <w:spacing w:val="-8"/>
          <w:sz w:val="28"/>
        </w:rPr>
        <w:t> </w:t>
      </w:r>
      <w:r>
        <w:rPr>
          <w:i/>
          <w:sz w:val="28"/>
        </w:rPr>
        <w:t>праздниках,</w:t>
      </w:r>
      <w:r>
        <w:rPr>
          <w:i/>
          <w:spacing w:val="-7"/>
          <w:sz w:val="28"/>
        </w:rPr>
        <w:t> </w:t>
      </w:r>
      <w:r>
        <w:rPr>
          <w:i/>
          <w:sz w:val="28"/>
        </w:rPr>
        <w:t>общих</w:t>
      </w:r>
      <w:r>
        <w:rPr>
          <w:i/>
          <w:spacing w:val="-6"/>
          <w:sz w:val="28"/>
        </w:rPr>
        <w:t> </w:t>
      </w:r>
      <w:r>
        <w:rPr>
          <w:i/>
          <w:sz w:val="28"/>
        </w:rPr>
        <w:t>обсуждениях</w:t>
      </w:r>
      <w:r>
        <w:rPr>
          <w:i/>
          <w:spacing w:val="-6"/>
          <w:sz w:val="28"/>
        </w:rPr>
        <w:t> </w:t>
      </w:r>
      <w:r>
        <w:rPr>
          <w:i/>
          <w:sz w:val="28"/>
        </w:rPr>
        <w:t>предстоящих</w:t>
      </w:r>
      <w:r>
        <w:rPr>
          <w:i/>
          <w:spacing w:val="-7"/>
          <w:sz w:val="28"/>
        </w:rPr>
        <w:t> </w:t>
      </w:r>
      <w:r>
        <w:rPr>
          <w:i/>
          <w:sz w:val="28"/>
        </w:rPr>
        <w:t>дел,</w:t>
      </w:r>
      <w:r>
        <w:rPr>
          <w:i/>
          <w:spacing w:val="-7"/>
          <w:sz w:val="28"/>
        </w:rPr>
        <w:t> </w:t>
      </w:r>
      <w:r>
        <w:rPr>
          <w:i/>
          <w:sz w:val="28"/>
        </w:rPr>
        <w:t>расходов;</w:t>
      </w:r>
      <w:r>
        <w:rPr>
          <w:i/>
          <w:spacing w:val="-6"/>
          <w:sz w:val="28"/>
        </w:rPr>
        <w:t> </w:t>
      </w:r>
      <w:r>
        <w:rPr>
          <w:i/>
          <w:sz w:val="28"/>
        </w:rPr>
        <w:t>старается</w:t>
      </w:r>
      <w:r>
        <w:rPr>
          <w:i/>
          <w:spacing w:val="-7"/>
          <w:sz w:val="28"/>
        </w:rPr>
        <w:t> </w:t>
      </w:r>
      <w:r>
        <w:rPr>
          <w:i/>
          <w:sz w:val="28"/>
        </w:rPr>
        <w:t>общаться</w:t>
      </w:r>
      <w:r>
        <w:rPr>
          <w:i/>
          <w:spacing w:val="-9"/>
          <w:sz w:val="28"/>
        </w:rPr>
        <w:t> </w:t>
      </w:r>
      <w:r>
        <w:rPr>
          <w:i/>
          <w:sz w:val="28"/>
        </w:rPr>
        <w:t>с</w:t>
      </w:r>
      <w:r>
        <w:rPr>
          <w:i/>
          <w:spacing w:val="-7"/>
          <w:sz w:val="28"/>
        </w:rPr>
        <w:t> </w:t>
      </w:r>
      <w:r>
        <w:rPr>
          <w:i/>
          <w:sz w:val="28"/>
        </w:rPr>
        <w:t>членами</w:t>
      </w:r>
      <w:r>
        <w:rPr>
          <w:i/>
          <w:spacing w:val="-5"/>
          <w:sz w:val="28"/>
        </w:rPr>
        <w:t> </w:t>
      </w:r>
      <w:r>
        <w:rPr>
          <w:i/>
          <w:sz w:val="28"/>
        </w:rPr>
        <w:t>семьи</w:t>
      </w:r>
      <w:r>
        <w:rPr>
          <w:i/>
          <w:spacing w:val="-5"/>
          <w:sz w:val="28"/>
        </w:rPr>
        <w:t> на</w:t>
      </w:r>
    </w:p>
    <w:p>
      <w:pPr>
        <w:pStyle w:val="ListParagraph"/>
        <w:spacing w:after="0" w:line="276" w:lineRule="auto"/>
        <w:jc w:val="left"/>
        <w:rPr>
          <w:i/>
          <w:sz w:val="28"/>
        </w:rPr>
        <w:sectPr>
          <w:pgSz w:w="16850" w:h="11920" w:orient="landscape"/>
          <w:pgMar w:header="0" w:footer="1018" w:top="640" w:bottom="1280" w:left="425" w:right="141"/>
        </w:sectPr>
      </w:pPr>
    </w:p>
    <w:p>
      <w:pPr>
        <w:spacing w:before="61"/>
        <w:ind w:left="295" w:right="0" w:firstLine="0"/>
        <w:jc w:val="left"/>
        <w:rPr>
          <w:i/>
          <w:sz w:val="28"/>
        </w:rPr>
      </w:pPr>
      <w:r>
        <w:rPr>
          <w:i/>
          <w:sz w:val="28"/>
        </w:rPr>
        <w:t>татарском</w:t>
      </w:r>
      <w:r>
        <w:rPr>
          <w:i/>
          <w:spacing w:val="-8"/>
          <w:sz w:val="28"/>
        </w:rPr>
        <w:t> </w:t>
      </w:r>
      <w:r>
        <w:rPr>
          <w:i/>
          <w:spacing w:val="-2"/>
          <w:sz w:val="28"/>
        </w:rPr>
        <w:t>языке;</w:t>
      </w:r>
    </w:p>
    <w:p>
      <w:pPr>
        <w:pStyle w:val="ListParagraph"/>
        <w:numPr>
          <w:ilvl w:val="0"/>
          <w:numId w:val="20"/>
        </w:numPr>
        <w:tabs>
          <w:tab w:pos="457" w:val="left" w:leader="none"/>
        </w:tabs>
        <w:spacing w:line="278" w:lineRule="auto" w:before="49" w:after="0"/>
        <w:ind w:left="295" w:right="964" w:firstLine="0"/>
        <w:jc w:val="left"/>
        <w:rPr>
          <w:i/>
          <w:sz w:val="28"/>
        </w:rPr>
      </w:pPr>
      <w:r>
        <w:rPr>
          <w:i/>
          <w:sz w:val="28"/>
        </w:rPr>
        <w:t>расширяет</w:t>
      </w:r>
      <w:r>
        <w:rPr>
          <w:i/>
          <w:spacing w:val="-3"/>
          <w:sz w:val="28"/>
        </w:rPr>
        <w:t> </w:t>
      </w:r>
      <w:r>
        <w:rPr>
          <w:i/>
          <w:sz w:val="28"/>
        </w:rPr>
        <w:t>круг</w:t>
      </w:r>
      <w:r>
        <w:rPr>
          <w:i/>
          <w:spacing w:val="-5"/>
          <w:sz w:val="28"/>
        </w:rPr>
        <w:t> </w:t>
      </w:r>
      <w:r>
        <w:rPr>
          <w:i/>
          <w:sz w:val="28"/>
        </w:rPr>
        <w:t>общения</w:t>
      </w:r>
      <w:r>
        <w:rPr>
          <w:i/>
          <w:spacing w:val="-3"/>
          <w:sz w:val="28"/>
        </w:rPr>
        <w:t> </w:t>
      </w:r>
      <w:r>
        <w:rPr>
          <w:i/>
          <w:sz w:val="28"/>
        </w:rPr>
        <w:t>с</w:t>
      </w:r>
      <w:r>
        <w:rPr>
          <w:i/>
          <w:spacing w:val="-2"/>
          <w:sz w:val="28"/>
        </w:rPr>
        <w:t> </w:t>
      </w:r>
      <w:r>
        <w:rPr>
          <w:i/>
          <w:sz w:val="28"/>
        </w:rPr>
        <w:t>людьми,</w:t>
      </w:r>
      <w:r>
        <w:rPr>
          <w:i/>
          <w:spacing w:val="-3"/>
          <w:sz w:val="28"/>
        </w:rPr>
        <w:t> </w:t>
      </w:r>
      <w:r>
        <w:rPr>
          <w:i/>
          <w:sz w:val="28"/>
        </w:rPr>
        <w:t>владеющими</w:t>
      </w:r>
      <w:r>
        <w:rPr>
          <w:i/>
          <w:spacing w:val="-1"/>
          <w:sz w:val="28"/>
        </w:rPr>
        <w:t> </w:t>
      </w:r>
      <w:r>
        <w:rPr>
          <w:i/>
          <w:sz w:val="28"/>
        </w:rPr>
        <w:t>двумя</w:t>
      </w:r>
      <w:r>
        <w:rPr>
          <w:i/>
          <w:spacing w:val="-3"/>
          <w:sz w:val="28"/>
        </w:rPr>
        <w:t> </w:t>
      </w:r>
      <w:r>
        <w:rPr>
          <w:i/>
          <w:sz w:val="28"/>
        </w:rPr>
        <w:t>государственными</w:t>
      </w:r>
      <w:r>
        <w:rPr>
          <w:i/>
          <w:spacing w:val="-1"/>
          <w:sz w:val="28"/>
        </w:rPr>
        <w:t> </w:t>
      </w:r>
      <w:r>
        <w:rPr>
          <w:i/>
          <w:sz w:val="28"/>
        </w:rPr>
        <w:t>языками,</w:t>
      </w:r>
      <w:r>
        <w:rPr>
          <w:i/>
          <w:spacing w:val="-6"/>
          <w:sz w:val="28"/>
        </w:rPr>
        <w:t> </w:t>
      </w:r>
      <w:r>
        <w:rPr>
          <w:i/>
          <w:sz w:val="28"/>
        </w:rPr>
        <w:t>поддерживает</w:t>
      </w:r>
      <w:r>
        <w:rPr>
          <w:i/>
          <w:spacing w:val="-3"/>
          <w:sz w:val="28"/>
        </w:rPr>
        <w:t> </w:t>
      </w:r>
      <w:r>
        <w:rPr>
          <w:i/>
          <w:sz w:val="28"/>
        </w:rPr>
        <w:t>тему</w:t>
      </w:r>
      <w:r>
        <w:rPr>
          <w:i/>
          <w:spacing w:val="-2"/>
          <w:sz w:val="28"/>
        </w:rPr>
        <w:t> </w:t>
      </w:r>
      <w:r>
        <w:rPr>
          <w:i/>
          <w:sz w:val="28"/>
        </w:rPr>
        <w:t>разговора,</w:t>
      </w:r>
      <w:r>
        <w:rPr>
          <w:i/>
          <w:spacing w:val="-3"/>
          <w:sz w:val="28"/>
        </w:rPr>
        <w:t> </w:t>
      </w:r>
      <w:r>
        <w:rPr>
          <w:i/>
          <w:sz w:val="28"/>
        </w:rPr>
        <w:t>умеет выслушать, отозваться на предложение, попросить о помощи, заявить о своих потребностях и т.д.;</w:t>
      </w:r>
    </w:p>
    <w:p>
      <w:pPr>
        <w:pStyle w:val="ListParagraph"/>
        <w:numPr>
          <w:ilvl w:val="0"/>
          <w:numId w:val="20"/>
        </w:numPr>
        <w:tabs>
          <w:tab w:pos="457" w:val="left" w:leader="none"/>
        </w:tabs>
        <w:spacing w:line="276" w:lineRule="auto" w:before="0" w:after="0"/>
        <w:ind w:left="295" w:right="554" w:firstLine="0"/>
        <w:jc w:val="left"/>
        <w:rPr>
          <w:i/>
          <w:sz w:val="28"/>
        </w:rPr>
      </w:pPr>
      <w:r>
        <w:rPr>
          <w:i/>
          <w:sz w:val="28"/>
        </w:rPr>
        <w:t>имеет</w:t>
      </w:r>
      <w:r>
        <w:rPr>
          <w:i/>
          <w:spacing w:val="-3"/>
          <w:sz w:val="28"/>
        </w:rPr>
        <w:t> </w:t>
      </w:r>
      <w:r>
        <w:rPr>
          <w:i/>
          <w:sz w:val="28"/>
        </w:rPr>
        <w:t>представления</w:t>
      </w:r>
      <w:r>
        <w:rPr>
          <w:i/>
          <w:spacing w:val="-3"/>
          <w:sz w:val="28"/>
        </w:rPr>
        <w:t> </w:t>
      </w:r>
      <w:r>
        <w:rPr>
          <w:i/>
          <w:sz w:val="28"/>
        </w:rPr>
        <w:t>об</w:t>
      </w:r>
      <w:r>
        <w:rPr>
          <w:i/>
          <w:spacing w:val="-5"/>
          <w:sz w:val="28"/>
        </w:rPr>
        <w:t> </w:t>
      </w:r>
      <w:r>
        <w:rPr>
          <w:i/>
          <w:sz w:val="28"/>
        </w:rPr>
        <w:t>отдельных</w:t>
      </w:r>
      <w:r>
        <w:rPr>
          <w:i/>
          <w:spacing w:val="-6"/>
          <w:sz w:val="28"/>
        </w:rPr>
        <w:t> </w:t>
      </w:r>
      <w:r>
        <w:rPr>
          <w:i/>
          <w:sz w:val="28"/>
        </w:rPr>
        <w:t>элементах</w:t>
      </w:r>
      <w:r>
        <w:rPr>
          <w:i/>
          <w:spacing w:val="-2"/>
          <w:sz w:val="28"/>
        </w:rPr>
        <w:t> </w:t>
      </w:r>
      <w:r>
        <w:rPr>
          <w:i/>
          <w:sz w:val="28"/>
        </w:rPr>
        <w:t>культуры</w:t>
      </w:r>
      <w:r>
        <w:rPr>
          <w:i/>
          <w:spacing w:val="-6"/>
          <w:sz w:val="28"/>
        </w:rPr>
        <w:t> </w:t>
      </w:r>
      <w:r>
        <w:rPr>
          <w:i/>
          <w:sz w:val="28"/>
        </w:rPr>
        <w:t>народов</w:t>
      </w:r>
      <w:r>
        <w:rPr>
          <w:i/>
          <w:spacing w:val="-2"/>
          <w:sz w:val="28"/>
        </w:rPr>
        <w:t> </w:t>
      </w:r>
      <w:r>
        <w:rPr>
          <w:i/>
          <w:sz w:val="28"/>
        </w:rPr>
        <w:t>Поволжья</w:t>
      </w:r>
      <w:r>
        <w:rPr>
          <w:i/>
          <w:spacing w:val="-3"/>
          <w:sz w:val="28"/>
        </w:rPr>
        <w:t> </w:t>
      </w:r>
      <w:r>
        <w:rPr>
          <w:i/>
          <w:sz w:val="28"/>
        </w:rPr>
        <w:t>(язык,</w:t>
      </w:r>
      <w:r>
        <w:rPr>
          <w:i/>
          <w:spacing w:val="-3"/>
          <w:sz w:val="28"/>
        </w:rPr>
        <w:t> </w:t>
      </w:r>
      <w:r>
        <w:rPr>
          <w:i/>
          <w:sz w:val="28"/>
        </w:rPr>
        <w:t>одежда,</w:t>
      </w:r>
      <w:r>
        <w:rPr>
          <w:i/>
          <w:spacing w:val="-6"/>
          <w:sz w:val="28"/>
        </w:rPr>
        <w:t> </w:t>
      </w:r>
      <w:r>
        <w:rPr>
          <w:i/>
          <w:sz w:val="28"/>
        </w:rPr>
        <w:t>искусство,</w:t>
      </w:r>
      <w:r>
        <w:rPr>
          <w:i/>
          <w:spacing w:val="-3"/>
          <w:sz w:val="28"/>
        </w:rPr>
        <w:t> </w:t>
      </w:r>
      <w:r>
        <w:rPr>
          <w:i/>
          <w:sz w:val="28"/>
        </w:rPr>
        <w:t>обычаи,</w:t>
      </w:r>
      <w:r>
        <w:rPr>
          <w:i/>
          <w:spacing w:val="-3"/>
          <w:sz w:val="28"/>
        </w:rPr>
        <w:t> </w:t>
      </w:r>
      <w:r>
        <w:rPr>
          <w:i/>
          <w:sz w:val="28"/>
        </w:rPr>
        <w:t>национальная кухня, игры, игрушки), о национальных и этнических различиях между людьми;</w:t>
      </w:r>
    </w:p>
    <w:p>
      <w:pPr>
        <w:pStyle w:val="ListParagraph"/>
        <w:numPr>
          <w:ilvl w:val="0"/>
          <w:numId w:val="20"/>
        </w:numPr>
        <w:tabs>
          <w:tab w:pos="457" w:val="left" w:leader="none"/>
        </w:tabs>
        <w:spacing w:line="278" w:lineRule="auto" w:before="0" w:after="0"/>
        <w:ind w:left="295" w:right="1374" w:firstLine="0"/>
        <w:jc w:val="left"/>
        <w:rPr>
          <w:i/>
          <w:sz w:val="28"/>
        </w:rPr>
      </w:pPr>
      <w:r>
        <w:rPr>
          <w:i/>
          <w:sz w:val="28"/>
        </w:rPr>
        <w:t>ярко</w:t>
      </w:r>
      <w:r>
        <w:rPr>
          <w:i/>
          <w:spacing w:val="-4"/>
          <w:sz w:val="28"/>
        </w:rPr>
        <w:t> </w:t>
      </w:r>
      <w:r>
        <w:rPr>
          <w:i/>
          <w:sz w:val="28"/>
        </w:rPr>
        <w:t>выражает</w:t>
      </w:r>
      <w:r>
        <w:rPr>
          <w:i/>
          <w:spacing w:val="-7"/>
          <w:sz w:val="28"/>
        </w:rPr>
        <w:t> </w:t>
      </w:r>
      <w:r>
        <w:rPr>
          <w:i/>
          <w:sz w:val="28"/>
        </w:rPr>
        <w:t>интерес</w:t>
      </w:r>
      <w:r>
        <w:rPr>
          <w:i/>
          <w:spacing w:val="-5"/>
          <w:sz w:val="28"/>
        </w:rPr>
        <w:t> </w:t>
      </w:r>
      <w:r>
        <w:rPr>
          <w:i/>
          <w:sz w:val="28"/>
        </w:rPr>
        <w:t>и</w:t>
      </w:r>
      <w:r>
        <w:rPr>
          <w:i/>
          <w:spacing w:val="-1"/>
          <w:sz w:val="28"/>
        </w:rPr>
        <w:t> </w:t>
      </w:r>
      <w:r>
        <w:rPr>
          <w:i/>
          <w:sz w:val="28"/>
        </w:rPr>
        <w:t>уважение</w:t>
      </w:r>
      <w:r>
        <w:rPr>
          <w:i/>
          <w:spacing w:val="-5"/>
          <w:sz w:val="28"/>
        </w:rPr>
        <w:t> </w:t>
      </w:r>
      <w:r>
        <w:rPr>
          <w:i/>
          <w:sz w:val="28"/>
        </w:rPr>
        <w:t>по</w:t>
      </w:r>
      <w:r>
        <w:rPr>
          <w:i/>
          <w:spacing w:val="-1"/>
          <w:sz w:val="28"/>
        </w:rPr>
        <w:t> </w:t>
      </w:r>
      <w:r>
        <w:rPr>
          <w:i/>
          <w:sz w:val="28"/>
        </w:rPr>
        <w:t>отношению</w:t>
      </w:r>
      <w:r>
        <w:rPr>
          <w:i/>
          <w:spacing w:val="-3"/>
          <w:sz w:val="28"/>
        </w:rPr>
        <w:t> </w:t>
      </w:r>
      <w:r>
        <w:rPr>
          <w:i/>
          <w:sz w:val="28"/>
        </w:rPr>
        <w:t>к</w:t>
      </w:r>
      <w:r>
        <w:rPr>
          <w:i/>
          <w:spacing w:val="-2"/>
          <w:sz w:val="28"/>
        </w:rPr>
        <w:t> </w:t>
      </w:r>
      <w:r>
        <w:rPr>
          <w:i/>
          <w:sz w:val="28"/>
        </w:rPr>
        <w:t>культуре</w:t>
      </w:r>
      <w:r>
        <w:rPr>
          <w:i/>
          <w:spacing w:val="-2"/>
          <w:sz w:val="28"/>
        </w:rPr>
        <w:t> </w:t>
      </w:r>
      <w:r>
        <w:rPr>
          <w:i/>
          <w:sz w:val="28"/>
        </w:rPr>
        <w:t>представителей</w:t>
      </w:r>
      <w:r>
        <w:rPr>
          <w:i/>
          <w:spacing w:val="-1"/>
          <w:sz w:val="28"/>
        </w:rPr>
        <w:t> </w:t>
      </w:r>
      <w:r>
        <w:rPr>
          <w:i/>
          <w:sz w:val="28"/>
        </w:rPr>
        <w:t>других</w:t>
      </w:r>
      <w:r>
        <w:rPr>
          <w:i/>
          <w:spacing w:val="-2"/>
          <w:sz w:val="28"/>
        </w:rPr>
        <w:t> </w:t>
      </w:r>
      <w:r>
        <w:rPr>
          <w:i/>
          <w:sz w:val="28"/>
        </w:rPr>
        <w:t>национальностей,</w:t>
      </w:r>
      <w:r>
        <w:rPr>
          <w:i/>
          <w:spacing w:val="-3"/>
          <w:sz w:val="28"/>
        </w:rPr>
        <w:t> </w:t>
      </w:r>
      <w:r>
        <w:rPr>
          <w:i/>
          <w:sz w:val="28"/>
        </w:rPr>
        <w:t>стремится</w:t>
      </w:r>
      <w:r>
        <w:rPr>
          <w:i/>
          <w:spacing w:val="-6"/>
          <w:sz w:val="28"/>
        </w:rPr>
        <w:t> </w:t>
      </w:r>
      <w:r>
        <w:rPr>
          <w:i/>
          <w:sz w:val="28"/>
        </w:rPr>
        <w:t>к общению с ними;</w:t>
      </w:r>
    </w:p>
    <w:p>
      <w:pPr>
        <w:pStyle w:val="ListParagraph"/>
        <w:numPr>
          <w:ilvl w:val="0"/>
          <w:numId w:val="20"/>
        </w:numPr>
        <w:tabs>
          <w:tab w:pos="457" w:val="left" w:leader="none"/>
        </w:tabs>
        <w:spacing w:line="276" w:lineRule="auto" w:before="0" w:after="0"/>
        <w:ind w:left="295" w:right="2839" w:firstLine="0"/>
        <w:jc w:val="left"/>
        <w:rPr>
          <w:i/>
          <w:sz w:val="28"/>
        </w:rPr>
      </w:pPr>
      <w:r>
        <w:rPr>
          <w:i/>
          <w:sz w:val="28"/>
        </w:rPr>
        <w:t>имеет первоначальные представления о культурных достояниях, основных исторических событиях, достопримечательностях,</w:t>
      </w:r>
      <w:r>
        <w:rPr>
          <w:i/>
          <w:spacing w:val="-3"/>
          <w:sz w:val="28"/>
        </w:rPr>
        <w:t> </w:t>
      </w:r>
      <w:r>
        <w:rPr>
          <w:i/>
          <w:sz w:val="28"/>
        </w:rPr>
        <w:t>символике</w:t>
      </w:r>
      <w:r>
        <w:rPr>
          <w:i/>
          <w:spacing w:val="-2"/>
          <w:sz w:val="28"/>
        </w:rPr>
        <w:t> </w:t>
      </w:r>
      <w:r>
        <w:rPr>
          <w:i/>
          <w:sz w:val="28"/>
        </w:rPr>
        <w:t>крупных</w:t>
      </w:r>
      <w:r>
        <w:rPr>
          <w:i/>
          <w:spacing w:val="-3"/>
          <w:sz w:val="28"/>
        </w:rPr>
        <w:t> </w:t>
      </w:r>
      <w:r>
        <w:rPr>
          <w:i/>
          <w:sz w:val="28"/>
        </w:rPr>
        <w:t>городов</w:t>
      </w:r>
      <w:r>
        <w:rPr>
          <w:i/>
          <w:spacing w:val="-5"/>
          <w:sz w:val="28"/>
        </w:rPr>
        <w:t> </w:t>
      </w:r>
      <w:r>
        <w:rPr>
          <w:i/>
          <w:sz w:val="28"/>
        </w:rPr>
        <w:t>региона,</w:t>
      </w:r>
      <w:r>
        <w:rPr>
          <w:i/>
          <w:spacing w:val="-6"/>
          <w:sz w:val="28"/>
        </w:rPr>
        <w:t> </w:t>
      </w:r>
      <w:r>
        <w:rPr>
          <w:i/>
          <w:sz w:val="28"/>
        </w:rPr>
        <w:t>интересуется</w:t>
      </w:r>
      <w:r>
        <w:rPr>
          <w:i/>
          <w:spacing w:val="-7"/>
          <w:sz w:val="28"/>
        </w:rPr>
        <w:t> </w:t>
      </w:r>
      <w:r>
        <w:rPr>
          <w:i/>
          <w:sz w:val="28"/>
        </w:rPr>
        <w:t>происхождением</w:t>
      </w:r>
      <w:r>
        <w:rPr>
          <w:i/>
          <w:spacing w:val="-2"/>
          <w:sz w:val="28"/>
        </w:rPr>
        <w:t> </w:t>
      </w:r>
      <w:r>
        <w:rPr>
          <w:i/>
          <w:sz w:val="28"/>
        </w:rPr>
        <w:t>их</w:t>
      </w:r>
      <w:r>
        <w:rPr>
          <w:i/>
          <w:spacing w:val="-4"/>
          <w:sz w:val="28"/>
        </w:rPr>
        <w:t> </w:t>
      </w:r>
      <w:r>
        <w:rPr>
          <w:i/>
          <w:sz w:val="28"/>
        </w:rPr>
        <w:t>названий;</w:t>
      </w:r>
    </w:p>
    <w:p>
      <w:pPr>
        <w:pStyle w:val="ListParagraph"/>
        <w:numPr>
          <w:ilvl w:val="0"/>
          <w:numId w:val="20"/>
        </w:numPr>
        <w:tabs>
          <w:tab w:pos="457" w:val="left" w:leader="none"/>
        </w:tabs>
        <w:spacing w:line="240" w:lineRule="auto" w:before="0" w:after="0"/>
        <w:ind w:left="457" w:right="0" w:hanging="162"/>
        <w:jc w:val="left"/>
        <w:rPr>
          <w:i/>
          <w:sz w:val="28"/>
        </w:rPr>
      </w:pPr>
      <w:r>
        <w:rPr>
          <w:i/>
          <w:sz w:val="28"/>
        </w:rPr>
        <w:t>осознает</w:t>
      </w:r>
      <w:r>
        <w:rPr>
          <w:i/>
          <w:spacing w:val="-10"/>
          <w:sz w:val="28"/>
        </w:rPr>
        <w:t> </w:t>
      </w:r>
      <w:r>
        <w:rPr>
          <w:i/>
          <w:sz w:val="28"/>
        </w:rPr>
        <w:t>взаимосвязь</w:t>
      </w:r>
      <w:r>
        <w:rPr>
          <w:i/>
          <w:spacing w:val="-8"/>
          <w:sz w:val="28"/>
        </w:rPr>
        <w:t> </w:t>
      </w:r>
      <w:r>
        <w:rPr>
          <w:i/>
          <w:sz w:val="28"/>
        </w:rPr>
        <w:t>культур</w:t>
      </w:r>
      <w:r>
        <w:rPr>
          <w:i/>
          <w:spacing w:val="-6"/>
          <w:sz w:val="28"/>
        </w:rPr>
        <w:t> </w:t>
      </w:r>
      <w:r>
        <w:rPr>
          <w:i/>
          <w:sz w:val="28"/>
        </w:rPr>
        <w:t>татарского</w:t>
      </w:r>
      <w:r>
        <w:rPr>
          <w:i/>
          <w:spacing w:val="-9"/>
          <w:sz w:val="28"/>
        </w:rPr>
        <w:t> </w:t>
      </w:r>
      <w:r>
        <w:rPr>
          <w:i/>
          <w:sz w:val="28"/>
        </w:rPr>
        <w:t>и</w:t>
      </w:r>
      <w:r>
        <w:rPr>
          <w:i/>
          <w:spacing w:val="-6"/>
          <w:sz w:val="28"/>
        </w:rPr>
        <w:t> </w:t>
      </w:r>
      <w:r>
        <w:rPr>
          <w:i/>
          <w:sz w:val="28"/>
        </w:rPr>
        <w:t>русского</w:t>
      </w:r>
      <w:r>
        <w:rPr>
          <w:i/>
          <w:spacing w:val="-5"/>
          <w:sz w:val="28"/>
        </w:rPr>
        <w:t> </w:t>
      </w:r>
      <w:r>
        <w:rPr>
          <w:i/>
          <w:spacing w:val="-2"/>
          <w:sz w:val="28"/>
        </w:rPr>
        <w:t>народов;</w:t>
      </w:r>
    </w:p>
    <w:p>
      <w:pPr>
        <w:pStyle w:val="ListParagraph"/>
        <w:numPr>
          <w:ilvl w:val="0"/>
          <w:numId w:val="20"/>
        </w:numPr>
        <w:tabs>
          <w:tab w:pos="457" w:val="left" w:leader="none"/>
        </w:tabs>
        <w:spacing w:line="240" w:lineRule="auto" w:before="37" w:after="0"/>
        <w:ind w:left="457" w:right="0" w:hanging="162"/>
        <w:jc w:val="left"/>
        <w:rPr>
          <w:i/>
          <w:sz w:val="28"/>
        </w:rPr>
      </w:pPr>
      <w:r>
        <w:rPr>
          <w:i/>
          <w:sz w:val="28"/>
        </w:rPr>
        <w:t>проявляет</w:t>
      </w:r>
      <w:r>
        <w:rPr>
          <w:i/>
          <w:spacing w:val="-10"/>
          <w:sz w:val="28"/>
        </w:rPr>
        <w:t> </w:t>
      </w:r>
      <w:r>
        <w:rPr>
          <w:i/>
          <w:sz w:val="28"/>
        </w:rPr>
        <w:t>любознательность</w:t>
      </w:r>
      <w:r>
        <w:rPr>
          <w:i/>
          <w:spacing w:val="-8"/>
          <w:sz w:val="28"/>
        </w:rPr>
        <w:t> </w:t>
      </w:r>
      <w:r>
        <w:rPr>
          <w:i/>
          <w:sz w:val="28"/>
        </w:rPr>
        <w:t>в</w:t>
      </w:r>
      <w:r>
        <w:rPr>
          <w:i/>
          <w:spacing w:val="-8"/>
          <w:sz w:val="28"/>
        </w:rPr>
        <w:t> </w:t>
      </w:r>
      <w:r>
        <w:rPr>
          <w:i/>
          <w:sz w:val="28"/>
        </w:rPr>
        <w:t>вопросах</w:t>
      </w:r>
      <w:r>
        <w:rPr>
          <w:i/>
          <w:spacing w:val="-10"/>
          <w:sz w:val="28"/>
        </w:rPr>
        <w:t> </w:t>
      </w:r>
      <w:r>
        <w:rPr>
          <w:i/>
          <w:sz w:val="28"/>
        </w:rPr>
        <w:t>истории</w:t>
      </w:r>
      <w:r>
        <w:rPr>
          <w:i/>
          <w:spacing w:val="-7"/>
          <w:sz w:val="28"/>
        </w:rPr>
        <w:t> </w:t>
      </w:r>
      <w:r>
        <w:rPr>
          <w:i/>
          <w:sz w:val="28"/>
        </w:rPr>
        <w:t>Республики</w:t>
      </w:r>
      <w:r>
        <w:rPr>
          <w:i/>
          <w:spacing w:val="-6"/>
          <w:sz w:val="28"/>
        </w:rPr>
        <w:t> </w:t>
      </w:r>
      <w:r>
        <w:rPr>
          <w:i/>
          <w:sz w:val="28"/>
        </w:rPr>
        <w:t>Татарстан</w:t>
      </w:r>
      <w:r>
        <w:rPr>
          <w:i/>
          <w:spacing w:val="-10"/>
          <w:sz w:val="28"/>
        </w:rPr>
        <w:t> </w:t>
      </w:r>
      <w:r>
        <w:rPr>
          <w:i/>
          <w:sz w:val="28"/>
        </w:rPr>
        <w:t>и</w:t>
      </w:r>
      <w:r>
        <w:rPr>
          <w:i/>
          <w:spacing w:val="-7"/>
          <w:sz w:val="28"/>
        </w:rPr>
        <w:t> </w:t>
      </w:r>
      <w:r>
        <w:rPr>
          <w:i/>
          <w:sz w:val="28"/>
        </w:rPr>
        <w:t>основных</w:t>
      </w:r>
      <w:r>
        <w:rPr>
          <w:i/>
          <w:spacing w:val="-7"/>
          <w:sz w:val="28"/>
        </w:rPr>
        <w:t> </w:t>
      </w:r>
      <w:r>
        <w:rPr>
          <w:i/>
          <w:sz w:val="28"/>
        </w:rPr>
        <w:t>достопримечательностях</w:t>
      </w:r>
      <w:r>
        <w:rPr>
          <w:i/>
          <w:spacing w:val="-8"/>
          <w:sz w:val="28"/>
        </w:rPr>
        <w:t> </w:t>
      </w:r>
      <w:r>
        <w:rPr>
          <w:i/>
          <w:sz w:val="28"/>
        </w:rPr>
        <w:t>её</w:t>
      </w:r>
      <w:r>
        <w:rPr>
          <w:i/>
          <w:spacing w:val="-7"/>
          <w:sz w:val="28"/>
        </w:rPr>
        <w:t> </w:t>
      </w:r>
      <w:r>
        <w:rPr>
          <w:i/>
          <w:spacing w:val="-2"/>
          <w:sz w:val="28"/>
        </w:rPr>
        <w:t>столицы;</w:t>
      </w:r>
    </w:p>
    <w:p>
      <w:pPr>
        <w:pStyle w:val="ListParagraph"/>
        <w:numPr>
          <w:ilvl w:val="0"/>
          <w:numId w:val="20"/>
        </w:numPr>
        <w:tabs>
          <w:tab w:pos="457" w:val="left" w:leader="none"/>
        </w:tabs>
        <w:spacing w:line="276" w:lineRule="auto" w:before="47" w:after="0"/>
        <w:ind w:left="295" w:right="1125" w:firstLine="0"/>
        <w:jc w:val="left"/>
        <w:rPr>
          <w:i/>
          <w:sz w:val="28"/>
        </w:rPr>
      </w:pPr>
      <w:r>
        <w:rPr>
          <w:i/>
          <w:sz w:val="28"/>
        </w:rPr>
        <w:t>понимает</w:t>
      </w:r>
      <w:r>
        <w:rPr>
          <w:i/>
          <w:spacing w:val="-6"/>
          <w:sz w:val="28"/>
        </w:rPr>
        <w:t> </w:t>
      </w:r>
      <w:r>
        <w:rPr>
          <w:i/>
          <w:sz w:val="28"/>
        </w:rPr>
        <w:t>обращенную</w:t>
      </w:r>
      <w:r>
        <w:rPr>
          <w:i/>
          <w:spacing w:val="-2"/>
          <w:sz w:val="28"/>
        </w:rPr>
        <w:t> </w:t>
      </w:r>
      <w:r>
        <w:rPr>
          <w:i/>
          <w:sz w:val="28"/>
        </w:rPr>
        <w:t>речь</w:t>
      </w:r>
      <w:r>
        <w:rPr>
          <w:i/>
          <w:spacing w:val="-2"/>
          <w:sz w:val="28"/>
        </w:rPr>
        <w:t> </w:t>
      </w:r>
      <w:r>
        <w:rPr>
          <w:i/>
          <w:sz w:val="28"/>
        </w:rPr>
        <w:t>(в</w:t>
      </w:r>
      <w:r>
        <w:rPr>
          <w:i/>
          <w:spacing w:val="-4"/>
          <w:sz w:val="28"/>
        </w:rPr>
        <w:t> </w:t>
      </w:r>
      <w:r>
        <w:rPr>
          <w:i/>
          <w:sz w:val="28"/>
        </w:rPr>
        <w:t>рамках</w:t>
      </w:r>
      <w:r>
        <w:rPr>
          <w:i/>
          <w:spacing w:val="-3"/>
          <w:sz w:val="28"/>
        </w:rPr>
        <w:t> </w:t>
      </w:r>
      <w:r>
        <w:rPr>
          <w:i/>
          <w:sz w:val="28"/>
        </w:rPr>
        <w:t>предусмотренного УМК</w:t>
      </w:r>
      <w:r>
        <w:rPr>
          <w:i/>
          <w:spacing w:val="-1"/>
          <w:sz w:val="28"/>
        </w:rPr>
        <w:t> </w:t>
      </w:r>
      <w:r>
        <w:rPr>
          <w:i/>
          <w:sz w:val="28"/>
        </w:rPr>
        <w:t>«Татарча сөйләшәбез» («Учимся</w:t>
      </w:r>
      <w:r>
        <w:rPr>
          <w:i/>
          <w:spacing w:val="-5"/>
          <w:sz w:val="28"/>
        </w:rPr>
        <w:t> </w:t>
      </w:r>
      <w:r>
        <w:rPr>
          <w:i/>
          <w:sz w:val="28"/>
        </w:rPr>
        <w:t>говорить</w:t>
      </w:r>
      <w:r>
        <w:rPr>
          <w:i/>
          <w:spacing w:val="-5"/>
          <w:sz w:val="28"/>
        </w:rPr>
        <w:t> </w:t>
      </w:r>
      <w:r>
        <w:rPr>
          <w:i/>
          <w:sz w:val="28"/>
        </w:rPr>
        <w:t>по-татарски») образовательного материала);</w:t>
      </w:r>
    </w:p>
    <w:p>
      <w:pPr>
        <w:pStyle w:val="ListParagraph"/>
        <w:numPr>
          <w:ilvl w:val="0"/>
          <w:numId w:val="20"/>
        </w:numPr>
        <w:tabs>
          <w:tab w:pos="457" w:val="left" w:leader="none"/>
        </w:tabs>
        <w:spacing w:line="240" w:lineRule="auto" w:before="2" w:after="0"/>
        <w:ind w:left="457" w:right="0" w:hanging="162"/>
        <w:jc w:val="left"/>
        <w:rPr>
          <w:i/>
          <w:sz w:val="28"/>
        </w:rPr>
      </w:pPr>
      <w:r>
        <w:rPr>
          <w:i/>
          <w:sz w:val="28"/>
        </w:rPr>
        <w:t>владеет</w:t>
      </w:r>
      <w:r>
        <w:rPr>
          <w:i/>
          <w:spacing w:val="-9"/>
          <w:sz w:val="28"/>
        </w:rPr>
        <w:t> </w:t>
      </w:r>
      <w:r>
        <w:rPr>
          <w:i/>
          <w:sz w:val="28"/>
        </w:rPr>
        <w:t>лексическим</w:t>
      </w:r>
      <w:r>
        <w:rPr>
          <w:i/>
          <w:spacing w:val="-8"/>
          <w:sz w:val="28"/>
        </w:rPr>
        <w:t> </w:t>
      </w:r>
      <w:r>
        <w:rPr>
          <w:i/>
          <w:sz w:val="28"/>
        </w:rPr>
        <w:t>объемом,</w:t>
      </w:r>
      <w:r>
        <w:rPr>
          <w:i/>
          <w:spacing w:val="-9"/>
          <w:sz w:val="28"/>
        </w:rPr>
        <w:t> </w:t>
      </w:r>
      <w:r>
        <w:rPr>
          <w:i/>
          <w:sz w:val="28"/>
        </w:rPr>
        <w:t>предусмотренным</w:t>
      </w:r>
      <w:r>
        <w:rPr>
          <w:i/>
          <w:spacing w:val="-6"/>
          <w:sz w:val="28"/>
        </w:rPr>
        <w:t> </w:t>
      </w:r>
      <w:r>
        <w:rPr>
          <w:i/>
          <w:sz w:val="28"/>
        </w:rPr>
        <w:t>УМК</w:t>
      </w:r>
      <w:r>
        <w:rPr>
          <w:i/>
          <w:spacing w:val="-8"/>
          <w:sz w:val="28"/>
        </w:rPr>
        <w:t> </w:t>
      </w:r>
      <w:r>
        <w:rPr>
          <w:i/>
          <w:sz w:val="28"/>
        </w:rPr>
        <w:t>«Татарча</w:t>
      </w:r>
      <w:r>
        <w:rPr>
          <w:i/>
          <w:spacing w:val="-5"/>
          <w:sz w:val="28"/>
        </w:rPr>
        <w:t> </w:t>
      </w:r>
      <w:r>
        <w:rPr>
          <w:i/>
          <w:sz w:val="28"/>
        </w:rPr>
        <w:t>сөйләшәбез»,</w:t>
      </w:r>
      <w:r>
        <w:rPr>
          <w:i/>
          <w:spacing w:val="-6"/>
          <w:sz w:val="28"/>
        </w:rPr>
        <w:t> </w:t>
      </w:r>
      <w:r>
        <w:rPr>
          <w:i/>
          <w:sz w:val="28"/>
        </w:rPr>
        <w:t>не</w:t>
      </w:r>
      <w:r>
        <w:rPr>
          <w:i/>
          <w:spacing w:val="-8"/>
          <w:sz w:val="28"/>
        </w:rPr>
        <w:t> </w:t>
      </w:r>
      <w:r>
        <w:rPr>
          <w:i/>
          <w:sz w:val="28"/>
        </w:rPr>
        <w:t>менее</w:t>
      </w:r>
      <w:r>
        <w:rPr>
          <w:i/>
          <w:spacing w:val="-8"/>
          <w:sz w:val="28"/>
        </w:rPr>
        <w:t> </w:t>
      </w:r>
      <w:r>
        <w:rPr>
          <w:i/>
          <w:sz w:val="28"/>
        </w:rPr>
        <w:t>167</w:t>
      </w:r>
      <w:r>
        <w:rPr>
          <w:i/>
          <w:spacing w:val="-5"/>
          <w:sz w:val="28"/>
        </w:rPr>
        <w:t> </w:t>
      </w:r>
      <w:r>
        <w:rPr>
          <w:i/>
          <w:sz w:val="28"/>
        </w:rPr>
        <w:t>слов,</w:t>
      </w:r>
      <w:r>
        <w:rPr>
          <w:i/>
          <w:spacing w:val="-5"/>
          <w:sz w:val="28"/>
        </w:rPr>
        <w:t> </w:t>
      </w:r>
      <w:r>
        <w:rPr>
          <w:i/>
          <w:sz w:val="28"/>
        </w:rPr>
        <w:t>правильно</w:t>
      </w:r>
      <w:r>
        <w:rPr>
          <w:i/>
          <w:spacing w:val="-5"/>
          <w:sz w:val="28"/>
        </w:rPr>
        <w:t> </w:t>
      </w:r>
      <w:r>
        <w:rPr>
          <w:i/>
          <w:sz w:val="28"/>
        </w:rPr>
        <w:t>их</w:t>
      </w:r>
      <w:r>
        <w:rPr>
          <w:i/>
          <w:spacing w:val="-5"/>
          <w:sz w:val="28"/>
        </w:rPr>
        <w:t> </w:t>
      </w:r>
      <w:r>
        <w:rPr>
          <w:i/>
          <w:spacing w:val="-2"/>
          <w:sz w:val="28"/>
        </w:rPr>
        <w:t>произносит;</w:t>
      </w:r>
    </w:p>
    <w:p>
      <w:pPr>
        <w:pStyle w:val="ListParagraph"/>
        <w:numPr>
          <w:ilvl w:val="0"/>
          <w:numId w:val="20"/>
        </w:numPr>
        <w:tabs>
          <w:tab w:pos="526" w:val="left" w:leader="none"/>
        </w:tabs>
        <w:spacing w:line="240" w:lineRule="auto" w:before="47" w:after="0"/>
        <w:ind w:left="526" w:right="0" w:hanging="162"/>
        <w:jc w:val="left"/>
        <w:rPr>
          <w:i/>
          <w:sz w:val="28"/>
        </w:rPr>
      </w:pPr>
      <w:r>
        <w:rPr>
          <w:i/>
          <w:sz w:val="28"/>
        </w:rPr>
        <w:t>проявляет</w:t>
      </w:r>
      <w:r>
        <w:rPr>
          <w:i/>
          <w:spacing w:val="-9"/>
          <w:sz w:val="28"/>
        </w:rPr>
        <w:t> </w:t>
      </w:r>
      <w:r>
        <w:rPr>
          <w:i/>
          <w:sz w:val="28"/>
        </w:rPr>
        <w:t>систему</w:t>
      </w:r>
      <w:r>
        <w:rPr>
          <w:i/>
          <w:spacing w:val="-7"/>
          <w:sz w:val="28"/>
        </w:rPr>
        <w:t> </w:t>
      </w:r>
      <w:r>
        <w:rPr>
          <w:i/>
          <w:sz w:val="28"/>
        </w:rPr>
        <w:t>устойчивых</w:t>
      </w:r>
      <w:r>
        <w:rPr>
          <w:i/>
          <w:spacing w:val="-9"/>
          <w:sz w:val="28"/>
        </w:rPr>
        <w:t> </w:t>
      </w:r>
      <w:r>
        <w:rPr>
          <w:i/>
          <w:sz w:val="28"/>
        </w:rPr>
        <w:t>интересов</w:t>
      </w:r>
      <w:r>
        <w:rPr>
          <w:i/>
          <w:spacing w:val="-9"/>
          <w:sz w:val="28"/>
        </w:rPr>
        <w:t> </w:t>
      </w:r>
      <w:r>
        <w:rPr>
          <w:i/>
          <w:sz w:val="28"/>
        </w:rPr>
        <w:t>к</w:t>
      </w:r>
      <w:r>
        <w:rPr>
          <w:i/>
          <w:spacing w:val="-7"/>
          <w:sz w:val="28"/>
        </w:rPr>
        <w:t> </w:t>
      </w:r>
      <w:r>
        <w:rPr>
          <w:i/>
          <w:sz w:val="28"/>
        </w:rPr>
        <w:t>познанию</w:t>
      </w:r>
      <w:r>
        <w:rPr>
          <w:i/>
          <w:spacing w:val="-8"/>
          <w:sz w:val="28"/>
        </w:rPr>
        <w:t> </w:t>
      </w:r>
      <w:r>
        <w:rPr>
          <w:i/>
          <w:sz w:val="28"/>
        </w:rPr>
        <w:t>татарского</w:t>
      </w:r>
      <w:r>
        <w:rPr>
          <w:i/>
          <w:spacing w:val="-5"/>
          <w:sz w:val="28"/>
        </w:rPr>
        <w:t> </w:t>
      </w:r>
      <w:r>
        <w:rPr>
          <w:i/>
          <w:spacing w:val="-2"/>
          <w:sz w:val="28"/>
        </w:rPr>
        <w:t>языка;</w:t>
      </w:r>
    </w:p>
    <w:p>
      <w:pPr>
        <w:pStyle w:val="ListParagraph"/>
        <w:numPr>
          <w:ilvl w:val="0"/>
          <w:numId w:val="20"/>
        </w:numPr>
        <w:tabs>
          <w:tab w:pos="457" w:val="left" w:leader="none"/>
        </w:tabs>
        <w:spacing w:line="240" w:lineRule="auto" w:before="48" w:after="0"/>
        <w:ind w:left="457" w:right="0" w:hanging="162"/>
        <w:jc w:val="left"/>
        <w:rPr>
          <w:i/>
          <w:sz w:val="28"/>
        </w:rPr>
      </w:pPr>
      <w:r>
        <w:rPr>
          <w:i/>
          <w:sz w:val="28"/>
        </w:rPr>
        <w:t>участвует</w:t>
      </w:r>
      <w:r>
        <w:rPr>
          <w:i/>
          <w:spacing w:val="-9"/>
          <w:sz w:val="28"/>
        </w:rPr>
        <w:t> </w:t>
      </w:r>
      <w:r>
        <w:rPr>
          <w:i/>
          <w:sz w:val="28"/>
        </w:rPr>
        <w:t>в</w:t>
      </w:r>
      <w:r>
        <w:rPr>
          <w:i/>
          <w:spacing w:val="-6"/>
          <w:sz w:val="28"/>
        </w:rPr>
        <w:t> </w:t>
      </w:r>
      <w:r>
        <w:rPr>
          <w:i/>
          <w:sz w:val="28"/>
        </w:rPr>
        <w:t>диалоге,</w:t>
      </w:r>
      <w:r>
        <w:rPr>
          <w:i/>
          <w:spacing w:val="-7"/>
          <w:sz w:val="28"/>
        </w:rPr>
        <w:t> </w:t>
      </w:r>
      <w:r>
        <w:rPr>
          <w:i/>
          <w:sz w:val="28"/>
        </w:rPr>
        <w:t>поддерживает</w:t>
      </w:r>
      <w:r>
        <w:rPr>
          <w:i/>
          <w:spacing w:val="-7"/>
          <w:sz w:val="28"/>
        </w:rPr>
        <w:t> </w:t>
      </w:r>
      <w:r>
        <w:rPr>
          <w:i/>
          <w:sz w:val="28"/>
        </w:rPr>
        <w:t>тему</w:t>
      </w:r>
      <w:r>
        <w:rPr>
          <w:i/>
          <w:spacing w:val="-6"/>
          <w:sz w:val="28"/>
        </w:rPr>
        <w:t> </w:t>
      </w:r>
      <w:r>
        <w:rPr>
          <w:i/>
          <w:sz w:val="28"/>
        </w:rPr>
        <w:t>разговора</w:t>
      </w:r>
      <w:r>
        <w:rPr>
          <w:i/>
          <w:spacing w:val="-5"/>
          <w:sz w:val="28"/>
        </w:rPr>
        <w:t> </w:t>
      </w:r>
      <w:r>
        <w:rPr>
          <w:i/>
          <w:sz w:val="28"/>
        </w:rPr>
        <w:t>на</w:t>
      </w:r>
      <w:r>
        <w:rPr>
          <w:i/>
          <w:spacing w:val="-9"/>
          <w:sz w:val="28"/>
        </w:rPr>
        <w:t> </w:t>
      </w:r>
      <w:r>
        <w:rPr>
          <w:i/>
          <w:sz w:val="28"/>
        </w:rPr>
        <w:t>татарском</w:t>
      </w:r>
      <w:r>
        <w:rPr>
          <w:i/>
          <w:spacing w:val="-5"/>
          <w:sz w:val="28"/>
        </w:rPr>
        <w:t> </w:t>
      </w:r>
      <w:r>
        <w:rPr>
          <w:i/>
          <w:spacing w:val="-2"/>
          <w:sz w:val="28"/>
        </w:rPr>
        <w:t>языке;</w:t>
      </w:r>
    </w:p>
    <w:p>
      <w:pPr>
        <w:pStyle w:val="ListParagraph"/>
        <w:numPr>
          <w:ilvl w:val="0"/>
          <w:numId w:val="20"/>
        </w:numPr>
        <w:tabs>
          <w:tab w:pos="457" w:val="left" w:leader="none"/>
        </w:tabs>
        <w:spacing w:line="240" w:lineRule="auto" w:before="48" w:after="0"/>
        <w:ind w:left="457" w:right="0" w:hanging="162"/>
        <w:jc w:val="left"/>
        <w:rPr>
          <w:i/>
          <w:sz w:val="28"/>
        </w:rPr>
      </w:pPr>
      <w:r>
        <w:rPr>
          <w:i/>
          <w:sz w:val="28"/>
        </w:rPr>
        <w:t>рассказывает</w:t>
      </w:r>
      <w:r>
        <w:rPr>
          <w:i/>
          <w:spacing w:val="-8"/>
          <w:sz w:val="28"/>
        </w:rPr>
        <w:t> </w:t>
      </w:r>
      <w:r>
        <w:rPr>
          <w:i/>
          <w:sz w:val="28"/>
        </w:rPr>
        <w:t>о</w:t>
      </w:r>
      <w:r>
        <w:rPr>
          <w:i/>
          <w:spacing w:val="-4"/>
          <w:sz w:val="28"/>
        </w:rPr>
        <w:t> </w:t>
      </w:r>
      <w:r>
        <w:rPr>
          <w:i/>
          <w:sz w:val="28"/>
        </w:rPr>
        <w:t>себе</w:t>
      </w:r>
      <w:r>
        <w:rPr>
          <w:i/>
          <w:spacing w:val="-4"/>
          <w:sz w:val="28"/>
        </w:rPr>
        <w:t> </w:t>
      </w:r>
      <w:r>
        <w:rPr>
          <w:i/>
          <w:sz w:val="28"/>
        </w:rPr>
        <w:t>на</w:t>
      </w:r>
      <w:r>
        <w:rPr>
          <w:i/>
          <w:spacing w:val="-3"/>
          <w:sz w:val="28"/>
        </w:rPr>
        <w:t> </w:t>
      </w:r>
      <w:r>
        <w:rPr>
          <w:i/>
          <w:sz w:val="28"/>
        </w:rPr>
        <w:t>татарском</w:t>
      </w:r>
      <w:r>
        <w:rPr>
          <w:i/>
          <w:spacing w:val="-4"/>
          <w:sz w:val="28"/>
        </w:rPr>
        <w:t> </w:t>
      </w:r>
      <w:r>
        <w:rPr>
          <w:i/>
          <w:sz w:val="28"/>
        </w:rPr>
        <w:t>языке</w:t>
      </w:r>
      <w:r>
        <w:rPr>
          <w:i/>
          <w:spacing w:val="-4"/>
          <w:sz w:val="28"/>
        </w:rPr>
        <w:t> </w:t>
      </w:r>
      <w:r>
        <w:rPr>
          <w:i/>
          <w:sz w:val="28"/>
        </w:rPr>
        <w:t>(как</w:t>
      </w:r>
      <w:r>
        <w:rPr>
          <w:i/>
          <w:spacing w:val="-4"/>
          <w:sz w:val="28"/>
        </w:rPr>
        <w:t> </w:t>
      </w:r>
      <w:r>
        <w:rPr>
          <w:i/>
          <w:sz w:val="28"/>
        </w:rPr>
        <w:t>зовут,</w:t>
      </w:r>
      <w:r>
        <w:rPr>
          <w:i/>
          <w:spacing w:val="-4"/>
          <w:sz w:val="28"/>
        </w:rPr>
        <w:t> </w:t>
      </w:r>
      <w:r>
        <w:rPr>
          <w:i/>
          <w:sz w:val="28"/>
        </w:rPr>
        <w:t>сколько</w:t>
      </w:r>
      <w:r>
        <w:rPr>
          <w:i/>
          <w:spacing w:val="-3"/>
          <w:sz w:val="28"/>
        </w:rPr>
        <w:t> </w:t>
      </w:r>
      <w:r>
        <w:rPr>
          <w:i/>
          <w:sz w:val="28"/>
        </w:rPr>
        <w:t>лет,</w:t>
      </w:r>
      <w:r>
        <w:rPr>
          <w:i/>
          <w:spacing w:val="-5"/>
          <w:sz w:val="28"/>
        </w:rPr>
        <w:t> </w:t>
      </w:r>
      <w:r>
        <w:rPr>
          <w:i/>
          <w:sz w:val="28"/>
        </w:rPr>
        <w:t>где</w:t>
      </w:r>
      <w:r>
        <w:rPr>
          <w:i/>
          <w:spacing w:val="-8"/>
          <w:sz w:val="28"/>
        </w:rPr>
        <w:t> </w:t>
      </w:r>
      <w:r>
        <w:rPr>
          <w:i/>
          <w:sz w:val="28"/>
        </w:rPr>
        <w:t>живет,</w:t>
      </w:r>
      <w:r>
        <w:rPr>
          <w:i/>
          <w:spacing w:val="-5"/>
          <w:sz w:val="28"/>
        </w:rPr>
        <w:t> </w:t>
      </w:r>
      <w:r>
        <w:rPr>
          <w:i/>
          <w:sz w:val="28"/>
        </w:rPr>
        <w:t>какая</w:t>
      </w:r>
      <w:r>
        <w:rPr>
          <w:i/>
          <w:spacing w:val="-4"/>
          <w:sz w:val="28"/>
        </w:rPr>
        <w:t> </w:t>
      </w:r>
      <w:r>
        <w:rPr>
          <w:i/>
          <w:spacing w:val="-2"/>
          <w:sz w:val="28"/>
        </w:rPr>
        <w:t>семья);</w:t>
      </w:r>
    </w:p>
    <w:p>
      <w:pPr>
        <w:pStyle w:val="ListParagraph"/>
        <w:numPr>
          <w:ilvl w:val="0"/>
          <w:numId w:val="20"/>
        </w:numPr>
        <w:tabs>
          <w:tab w:pos="457" w:val="left" w:leader="none"/>
        </w:tabs>
        <w:spacing w:line="240" w:lineRule="auto" w:before="50" w:after="0"/>
        <w:ind w:left="457" w:right="0" w:hanging="162"/>
        <w:jc w:val="left"/>
        <w:rPr>
          <w:i/>
          <w:sz w:val="28"/>
        </w:rPr>
      </w:pPr>
      <w:r>
        <w:rPr>
          <w:i/>
          <w:sz w:val="28"/>
        </w:rPr>
        <w:t>достигает</w:t>
      </w:r>
      <w:r>
        <w:rPr>
          <w:i/>
          <w:spacing w:val="-10"/>
          <w:sz w:val="28"/>
        </w:rPr>
        <w:t> </w:t>
      </w:r>
      <w:r>
        <w:rPr>
          <w:i/>
          <w:sz w:val="28"/>
        </w:rPr>
        <w:t>результата,</w:t>
      </w:r>
      <w:r>
        <w:rPr>
          <w:i/>
          <w:spacing w:val="-9"/>
          <w:sz w:val="28"/>
        </w:rPr>
        <w:t> </w:t>
      </w:r>
      <w:r>
        <w:rPr>
          <w:i/>
          <w:sz w:val="28"/>
        </w:rPr>
        <w:t>заданного</w:t>
      </w:r>
      <w:r>
        <w:rPr>
          <w:i/>
          <w:spacing w:val="-8"/>
          <w:sz w:val="28"/>
        </w:rPr>
        <w:t> </w:t>
      </w:r>
      <w:r>
        <w:rPr>
          <w:i/>
          <w:sz w:val="28"/>
        </w:rPr>
        <w:t>дидактической</w:t>
      </w:r>
      <w:r>
        <w:rPr>
          <w:i/>
          <w:spacing w:val="-9"/>
          <w:sz w:val="28"/>
        </w:rPr>
        <w:t> </w:t>
      </w:r>
      <w:r>
        <w:rPr>
          <w:i/>
          <w:sz w:val="28"/>
        </w:rPr>
        <w:t>(лексической)</w:t>
      </w:r>
      <w:r>
        <w:rPr>
          <w:i/>
          <w:spacing w:val="-8"/>
          <w:sz w:val="28"/>
        </w:rPr>
        <w:t> </w:t>
      </w:r>
      <w:r>
        <w:rPr>
          <w:i/>
          <w:spacing w:val="-2"/>
          <w:sz w:val="28"/>
        </w:rPr>
        <w:t>игрой;</w:t>
      </w:r>
    </w:p>
    <w:p>
      <w:pPr>
        <w:pStyle w:val="ListParagraph"/>
        <w:numPr>
          <w:ilvl w:val="0"/>
          <w:numId w:val="20"/>
        </w:numPr>
        <w:tabs>
          <w:tab w:pos="457" w:val="left" w:leader="none"/>
        </w:tabs>
        <w:spacing w:line="240" w:lineRule="auto" w:before="47" w:after="0"/>
        <w:ind w:left="457" w:right="0" w:hanging="162"/>
        <w:jc w:val="left"/>
        <w:rPr>
          <w:i/>
          <w:sz w:val="28"/>
        </w:rPr>
      </w:pPr>
      <w:r>
        <w:rPr>
          <w:i/>
          <w:sz w:val="28"/>
        </w:rPr>
        <w:t>в</w:t>
      </w:r>
      <w:r>
        <w:rPr>
          <w:i/>
          <w:spacing w:val="-8"/>
          <w:sz w:val="28"/>
        </w:rPr>
        <w:t> </w:t>
      </w:r>
      <w:r>
        <w:rPr>
          <w:i/>
          <w:sz w:val="28"/>
        </w:rPr>
        <w:t>реальной</w:t>
      </w:r>
      <w:r>
        <w:rPr>
          <w:i/>
          <w:spacing w:val="-8"/>
          <w:sz w:val="28"/>
        </w:rPr>
        <w:t> </w:t>
      </w:r>
      <w:r>
        <w:rPr>
          <w:i/>
          <w:sz w:val="28"/>
        </w:rPr>
        <w:t>языковой</w:t>
      </w:r>
      <w:r>
        <w:rPr>
          <w:i/>
          <w:spacing w:val="-7"/>
          <w:sz w:val="28"/>
        </w:rPr>
        <w:t> </w:t>
      </w:r>
      <w:r>
        <w:rPr>
          <w:i/>
          <w:sz w:val="28"/>
        </w:rPr>
        <w:t>среде</w:t>
      </w:r>
      <w:r>
        <w:rPr>
          <w:i/>
          <w:spacing w:val="-8"/>
          <w:sz w:val="28"/>
        </w:rPr>
        <w:t> </w:t>
      </w:r>
      <w:r>
        <w:rPr>
          <w:i/>
          <w:sz w:val="28"/>
        </w:rPr>
        <w:t>достигает</w:t>
      </w:r>
      <w:r>
        <w:rPr>
          <w:i/>
          <w:spacing w:val="-11"/>
          <w:sz w:val="28"/>
        </w:rPr>
        <w:t> </w:t>
      </w:r>
      <w:r>
        <w:rPr>
          <w:i/>
          <w:sz w:val="28"/>
        </w:rPr>
        <w:t>коммуникативной</w:t>
      </w:r>
      <w:r>
        <w:rPr>
          <w:i/>
          <w:spacing w:val="-11"/>
          <w:sz w:val="28"/>
        </w:rPr>
        <w:t> </w:t>
      </w:r>
      <w:r>
        <w:rPr>
          <w:i/>
          <w:sz w:val="28"/>
        </w:rPr>
        <w:t>цели</w:t>
      </w:r>
      <w:r>
        <w:rPr>
          <w:i/>
          <w:spacing w:val="-7"/>
          <w:sz w:val="28"/>
        </w:rPr>
        <w:t> </w:t>
      </w:r>
      <w:r>
        <w:rPr>
          <w:i/>
          <w:sz w:val="28"/>
        </w:rPr>
        <w:t>при</w:t>
      </w:r>
      <w:r>
        <w:rPr>
          <w:i/>
          <w:spacing w:val="-10"/>
          <w:sz w:val="28"/>
        </w:rPr>
        <w:t> </w:t>
      </w:r>
      <w:r>
        <w:rPr>
          <w:i/>
          <w:sz w:val="28"/>
        </w:rPr>
        <w:t>ограниченном</w:t>
      </w:r>
      <w:r>
        <w:rPr>
          <w:i/>
          <w:spacing w:val="-8"/>
          <w:sz w:val="28"/>
        </w:rPr>
        <w:t> </w:t>
      </w:r>
      <w:r>
        <w:rPr>
          <w:i/>
          <w:sz w:val="28"/>
        </w:rPr>
        <w:t>владении</w:t>
      </w:r>
      <w:r>
        <w:rPr>
          <w:i/>
          <w:spacing w:val="-8"/>
          <w:sz w:val="28"/>
        </w:rPr>
        <w:t> </w:t>
      </w:r>
      <w:r>
        <w:rPr>
          <w:i/>
          <w:sz w:val="28"/>
        </w:rPr>
        <w:t>татарским</w:t>
      </w:r>
      <w:r>
        <w:rPr>
          <w:i/>
          <w:spacing w:val="-7"/>
          <w:sz w:val="28"/>
        </w:rPr>
        <w:t> </w:t>
      </w:r>
      <w:r>
        <w:rPr>
          <w:i/>
          <w:spacing w:val="-2"/>
          <w:sz w:val="28"/>
        </w:rPr>
        <w:t>языком;</w:t>
      </w:r>
    </w:p>
    <w:p>
      <w:pPr>
        <w:pStyle w:val="ListParagraph"/>
        <w:numPr>
          <w:ilvl w:val="0"/>
          <w:numId w:val="20"/>
        </w:numPr>
        <w:tabs>
          <w:tab w:pos="457" w:val="left" w:leader="none"/>
        </w:tabs>
        <w:spacing w:line="240" w:lineRule="auto" w:before="49" w:after="0"/>
        <w:ind w:left="457" w:right="0" w:hanging="162"/>
        <w:jc w:val="left"/>
        <w:rPr>
          <w:i/>
          <w:sz w:val="28"/>
        </w:rPr>
      </w:pPr>
      <w:r>
        <w:rPr>
          <w:i/>
          <w:sz w:val="28"/>
        </w:rPr>
        <w:t>мотивирован</w:t>
      </w:r>
      <w:r>
        <w:rPr>
          <w:i/>
          <w:spacing w:val="-9"/>
          <w:sz w:val="28"/>
        </w:rPr>
        <w:t> </w:t>
      </w:r>
      <w:r>
        <w:rPr>
          <w:i/>
          <w:sz w:val="28"/>
        </w:rPr>
        <w:t>к</w:t>
      </w:r>
      <w:r>
        <w:rPr>
          <w:i/>
          <w:spacing w:val="-7"/>
          <w:sz w:val="28"/>
        </w:rPr>
        <w:t> </w:t>
      </w:r>
      <w:r>
        <w:rPr>
          <w:i/>
          <w:sz w:val="28"/>
        </w:rPr>
        <w:t>дальнейшему,</w:t>
      </w:r>
      <w:r>
        <w:rPr>
          <w:i/>
          <w:spacing w:val="-7"/>
          <w:sz w:val="28"/>
        </w:rPr>
        <w:t> </w:t>
      </w:r>
      <w:r>
        <w:rPr>
          <w:i/>
          <w:sz w:val="28"/>
        </w:rPr>
        <w:t>более</w:t>
      </w:r>
      <w:r>
        <w:rPr>
          <w:i/>
          <w:spacing w:val="-7"/>
          <w:sz w:val="28"/>
        </w:rPr>
        <w:t> </w:t>
      </w:r>
      <w:r>
        <w:rPr>
          <w:i/>
          <w:sz w:val="28"/>
        </w:rPr>
        <w:t>осознанному</w:t>
      </w:r>
      <w:r>
        <w:rPr>
          <w:i/>
          <w:spacing w:val="-7"/>
          <w:sz w:val="28"/>
        </w:rPr>
        <w:t> </w:t>
      </w:r>
      <w:r>
        <w:rPr>
          <w:i/>
          <w:sz w:val="28"/>
        </w:rPr>
        <w:t>изучению</w:t>
      </w:r>
      <w:r>
        <w:rPr>
          <w:i/>
          <w:spacing w:val="-11"/>
          <w:sz w:val="28"/>
        </w:rPr>
        <w:t> </w:t>
      </w:r>
      <w:r>
        <w:rPr>
          <w:i/>
          <w:sz w:val="28"/>
        </w:rPr>
        <w:t>татарского</w:t>
      </w:r>
      <w:r>
        <w:rPr>
          <w:i/>
          <w:spacing w:val="-5"/>
          <w:sz w:val="28"/>
        </w:rPr>
        <w:t> </w:t>
      </w:r>
      <w:r>
        <w:rPr>
          <w:i/>
          <w:spacing w:val="-2"/>
          <w:sz w:val="28"/>
        </w:rPr>
        <w:t>языка;</w:t>
      </w:r>
    </w:p>
    <w:p>
      <w:pPr>
        <w:pStyle w:val="ListParagraph"/>
        <w:numPr>
          <w:ilvl w:val="0"/>
          <w:numId w:val="20"/>
        </w:numPr>
        <w:tabs>
          <w:tab w:pos="457" w:val="left" w:leader="none"/>
        </w:tabs>
        <w:spacing w:line="276" w:lineRule="auto" w:before="50" w:after="0"/>
        <w:ind w:left="295" w:right="597" w:firstLine="0"/>
        <w:jc w:val="left"/>
        <w:rPr>
          <w:i/>
          <w:sz w:val="28"/>
        </w:rPr>
      </w:pPr>
      <w:r>
        <w:rPr>
          <w:i/>
          <w:sz w:val="28"/>
        </w:rPr>
        <w:t>проявляет</w:t>
      </w:r>
      <w:r>
        <w:rPr>
          <w:i/>
          <w:spacing w:val="-4"/>
          <w:sz w:val="28"/>
        </w:rPr>
        <w:t> </w:t>
      </w:r>
      <w:r>
        <w:rPr>
          <w:i/>
          <w:sz w:val="28"/>
        </w:rPr>
        <w:t>устойчивый</w:t>
      </w:r>
      <w:r>
        <w:rPr>
          <w:i/>
          <w:spacing w:val="-1"/>
          <w:sz w:val="28"/>
        </w:rPr>
        <w:t> </w:t>
      </w:r>
      <w:r>
        <w:rPr>
          <w:i/>
          <w:sz w:val="28"/>
        </w:rPr>
        <w:t>интерес</w:t>
      </w:r>
      <w:r>
        <w:rPr>
          <w:i/>
          <w:spacing w:val="-5"/>
          <w:sz w:val="28"/>
        </w:rPr>
        <w:t> </w:t>
      </w:r>
      <w:r>
        <w:rPr>
          <w:i/>
          <w:sz w:val="28"/>
        </w:rPr>
        <w:t>к</w:t>
      </w:r>
      <w:r>
        <w:rPr>
          <w:i/>
          <w:spacing w:val="-2"/>
          <w:sz w:val="28"/>
        </w:rPr>
        <w:t> </w:t>
      </w:r>
      <w:r>
        <w:rPr>
          <w:i/>
          <w:sz w:val="28"/>
        </w:rPr>
        <w:t>литературному</w:t>
      </w:r>
      <w:r>
        <w:rPr>
          <w:i/>
          <w:spacing w:val="-2"/>
          <w:sz w:val="28"/>
        </w:rPr>
        <w:t> </w:t>
      </w:r>
      <w:r>
        <w:rPr>
          <w:i/>
          <w:sz w:val="28"/>
        </w:rPr>
        <w:t>наследию</w:t>
      </w:r>
      <w:r>
        <w:rPr>
          <w:i/>
          <w:spacing w:val="-3"/>
          <w:sz w:val="28"/>
        </w:rPr>
        <w:t> </w:t>
      </w:r>
      <w:r>
        <w:rPr>
          <w:i/>
          <w:sz w:val="28"/>
        </w:rPr>
        <w:t>татарского народа,</w:t>
      </w:r>
      <w:r>
        <w:rPr>
          <w:i/>
          <w:spacing w:val="-2"/>
          <w:sz w:val="28"/>
        </w:rPr>
        <w:t> </w:t>
      </w:r>
      <w:r>
        <w:rPr>
          <w:i/>
          <w:sz w:val="28"/>
        </w:rPr>
        <w:t>отдает</w:t>
      </w:r>
      <w:r>
        <w:rPr>
          <w:i/>
          <w:spacing w:val="-3"/>
          <w:sz w:val="28"/>
        </w:rPr>
        <w:t> </w:t>
      </w:r>
      <w:r>
        <w:rPr>
          <w:i/>
          <w:sz w:val="28"/>
        </w:rPr>
        <w:t>предпочтение</w:t>
      </w:r>
      <w:r>
        <w:rPr>
          <w:i/>
          <w:spacing w:val="-2"/>
          <w:sz w:val="28"/>
        </w:rPr>
        <w:t> </w:t>
      </w:r>
      <w:r>
        <w:rPr>
          <w:i/>
          <w:sz w:val="28"/>
        </w:rPr>
        <w:t>к</w:t>
      </w:r>
      <w:r>
        <w:rPr>
          <w:i/>
          <w:spacing w:val="-2"/>
          <w:sz w:val="28"/>
        </w:rPr>
        <w:t> </w:t>
      </w:r>
      <w:r>
        <w:rPr>
          <w:i/>
          <w:sz w:val="28"/>
        </w:rPr>
        <w:t>его</w:t>
      </w:r>
      <w:r>
        <w:rPr>
          <w:i/>
          <w:spacing w:val="-5"/>
          <w:sz w:val="28"/>
        </w:rPr>
        <w:t> </w:t>
      </w:r>
      <w:r>
        <w:rPr>
          <w:i/>
          <w:sz w:val="28"/>
        </w:rPr>
        <w:t>использованию</w:t>
      </w:r>
      <w:r>
        <w:rPr>
          <w:i/>
          <w:spacing w:val="-3"/>
          <w:sz w:val="28"/>
        </w:rPr>
        <w:t> </w:t>
      </w:r>
      <w:r>
        <w:rPr>
          <w:i/>
          <w:sz w:val="28"/>
        </w:rPr>
        <w:t>в специфически детских видах деятельности, в повседневном общении, на конкурсах:</w:t>
      </w:r>
    </w:p>
    <w:p>
      <w:pPr>
        <w:pStyle w:val="ListParagraph"/>
        <w:numPr>
          <w:ilvl w:val="0"/>
          <w:numId w:val="20"/>
        </w:numPr>
        <w:tabs>
          <w:tab w:pos="457" w:val="left" w:leader="none"/>
        </w:tabs>
        <w:spacing w:line="276" w:lineRule="auto" w:before="0" w:after="0"/>
        <w:ind w:left="295" w:right="1388" w:firstLine="0"/>
        <w:jc w:val="both"/>
        <w:rPr>
          <w:i/>
          <w:sz w:val="28"/>
        </w:rPr>
      </w:pPr>
      <w:r>
        <w:rPr>
          <w:i/>
          <w:sz w:val="28"/>
        </w:rPr>
        <w:t>осознает</w:t>
      </w:r>
      <w:r>
        <w:rPr>
          <w:i/>
          <w:spacing w:val="-3"/>
          <w:sz w:val="28"/>
        </w:rPr>
        <w:t> </w:t>
      </w:r>
      <w:r>
        <w:rPr>
          <w:i/>
          <w:sz w:val="28"/>
        </w:rPr>
        <w:t>роль</w:t>
      </w:r>
      <w:r>
        <w:rPr>
          <w:i/>
          <w:spacing w:val="-3"/>
          <w:sz w:val="28"/>
        </w:rPr>
        <w:t> </w:t>
      </w:r>
      <w:r>
        <w:rPr>
          <w:i/>
          <w:sz w:val="28"/>
        </w:rPr>
        <w:t>человека</w:t>
      </w:r>
      <w:r>
        <w:rPr>
          <w:i/>
          <w:spacing w:val="-1"/>
          <w:sz w:val="28"/>
        </w:rPr>
        <w:t> </w:t>
      </w:r>
      <w:r>
        <w:rPr>
          <w:i/>
          <w:sz w:val="28"/>
        </w:rPr>
        <w:t>в</w:t>
      </w:r>
      <w:r>
        <w:rPr>
          <w:i/>
          <w:spacing w:val="-5"/>
          <w:sz w:val="28"/>
        </w:rPr>
        <w:t> </w:t>
      </w:r>
      <w:r>
        <w:rPr>
          <w:i/>
          <w:sz w:val="28"/>
        </w:rPr>
        <w:t>развитии</w:t>
      </w:r>
      <w:r>
        <w:rPr>
          <w:i/>
          <w:spacing w:val="-1"/>
          <w:sz w:val="28"/>
        </w:rPr>
        <w:t> </w:t>
      </w:r>
      <w:r>
        <w:rPr>
          <w:i/>
          <w:sz w:val="28"/>
        </w:rPr>
        <w:t>национальной</w:t>
      </w:r>
      <w:r>
        <w:rPr>
          <w:i/>
          <w:spacing w:val="-1"/>
          <w:sz w:val="28"/>
        </w:rPr>
        <w:t> </w:t>
      </w:r>
      <w:r>
        <w:rPr>
          <w:i/>
          <w:sz w:val="28"/>
        </w:rPr>
        <w:t>культуры,</w:t>
      </w:r>
      <w:r>
        <w:rPr>
          <w:i/>
          <w:spacing w:val="-3"/>
          <w:sz w:val="28"/>
        </w:rPr>
        <w:t> </w:t>
      </w:r>
      <w:r>
        <w:rPr>
          <w:i/>
          <w:sz w:val="28"/>
        </w:rPr>
        <w:t>проявляет</w:t>
      </w:r>
      <w:r>
        <w:rPr>
          <w:i/>
          <w:spacing w:val="-4"/>
          <w:sz w:val="28"/>
        </w:rPr>
        <w:t> </w:t>
      </w:r>
      <w:r>
        <w:rPr>
          <w:i/>
          <w:sz w:val="28"/>
        </w:rPr>
        <w:t>любознательность</w:t>
      </w:r>
      <w:r>
        <w:rPr>
          <w:i/>
          <w:spacing w:val="-3"/>
          <w:sz w:val="28"/>
        </w:rPr>
        <w:t> </w:t>
      </w:r>
      <w:r>
        <w:rPr>
          <w:i/>
          <w:sz w:val="28"/>
        </w:rPr>
        <w:t>к</w:t>
      </w:r>
      <w:r>
        <w:rPr>
          <w:i/>
          <w:spacing w:val="-2"/>
          <w:sz w:val="28"/>
        </w:rPr>
        <w:t> </w:t>
      </w:r>
      <w:r>
        <w:rPr>
          <w:i/>
          <w:sz w:val="28"/>
        </w:rPr>
        <w:t>элементам</w:t>
      </w:r>
      <w:r>
        <w:rPr>
          <w:i/>
          <w:spacing w:val="-5"/>
          <w:sz w:val="28"/>
        </w:rPr>
        <w:t> </w:t>
      </w:r>
      <w:r>
        <w:rPr>
          <w:i/>
          <w:sz w:val="28"/>
        </w:rPr>
        <w:t>культуры</w:t>
      </w:r>
      <w:r>
        <w:rPr>
          <w:i/>
          <w:spacing w:val="-6"/>
          <w:sz w:val="28"/>
        </w:rPr>
        <w:t> </w:t>
      </w:r>
      <w:r>
        <w:rPr>
          <w:i/>
          <w:sz w:val="28"/>
        </w:rPr>
        <w:t>как</w:t>
      </w:r>
      <w:r>
        <w:rPr>
          <w:i/>
          <w:spacing w:val="-2"/>
          <w:sz w:val="28"/>
        </w:rPr>
        <w:t> </w:t>
      </w:r>
      <w:r>
        <w:rPr>
          <w:i/>
          <w:sz w:val="28"/>
        </w:rPr>
        <w:t>к результатам человеческого труда, предвосхищает свое возможное участие в обогащении (преумножении)</w:t>
      </w:r>
      <w:r>
        <w:rPr>
          <w:i/>
          <w:spacing w:val="-1"/>
          <w:sz w:val="28"/>
        </w:rPr>
        <w:t> </w:t>
      </w:r>
      <w:r>
        <w:rPr>
          <w:i/>
          <w:sz w:val="28"/>
        </w:rPr>
        <w:t>культурного </w:t>
      </w:r>
      <w:r>
        <w:rPr>
          <w:i/>
          <w:spacing w:val="-2"/>
          <w:sz w:val="28"/>
        </w:rPr>
        <w:t>наследия;</w:t>
      </w:r>
    </w:p>
    <w:p>
      <w:pPr>
        <w:pStyle w:val="ListParagraph"/>
        <w:numPr>
          <w:ilvl w:val="0"/>
          <w:numId w:val="20"/>
        </w:numPr>
        <w:tabs>
          <w:tab w:pos="457" w:val="left" w:leader="none"/>
        </w:tabs>
        <w:spacing w:line="240" w:lineRule="auto" w:before="0" w:after="0"/>
        <w:ind w:left="457" w:right="0" w:hanging="162"/>
        <w:jc w:val="both"/>
        <w:rPr>
          <w:i/>
          <w:sz w:val="28"/>
        </w:rPr>
      </w:pPr>
      <w:r>
        <w:rPr>
          <w:i/>
          <w:sz w:val="28"/>
        </w:rPr>
        <w:t>проявляет</w:t>
      </w:r>
      <w:r>
        <w:rPr>
          <w:i/>
          <w:spacing w:val="-10"/>
          <w:sz w:val="28"/>
        </w:rPr>
        <w:t> </w:t>
      </w:r>
      <w:r>
        <w:rPr>
          <w:i/>
          <w:sz w:val="28"/>
        </w:rPr>
        <w:t>интерес</w:t>
      </w:r>
      <w:r>
        <w:rPr>
          <w:i/>
          <w:spacing w:val="-7"/>
          <w:sz w:val="28"/>
        </w:rPr>
        <w:t> </w:t>
      </w:r>
      <w:r>
        <w:rPr>
          <w:i/>
          <w:sz w:val="28"/>
        </w:rPr>
        <w:t>к</w:t>
      </w:r>
      <w:r>
        <w:rPr>
          <w:i/>
          <w:spacing w:val="-6"/>
          <w:sz w:val="28"/>
        </w:rPr>
        <w:t> </w:t>
      </w:r>
      <w:r>
        <w:rPr>
          <w:i/>
          <w:sz w:val="28"/>
        </w:rPr>
        <w:t>живописным,</w:t>
      </w:r>
      <w:r>
        <w:rPr>
          <w:i/>
          <w:spacing w:val="-7"/>
          <w:sz w:val="28"/>
        </w:rPr>
        <w:t> </w:t>
      </w:r>
      <w:r>
        <w:rPr>
          <w:i/>
          <w:sz w:val="28"/>
        </w:rPr>
        <w:t>скульптурным,</w:t>
      </w:r>
      <w:r>
        <w:rPr>
          <w:i/>
          <w:spacing w:val="-7"/>
          <w:sz w:val="28"/>
        </w:rPr>
        <w:t> </w:t>
      </w:r>
      <w:r>
        <w:rPr>
          <w:i/>
          <w:sz w:val="28"/>
        </w:rPr>
        <w:t>музыкальным</w:t>
      </w:r>
      <w:r>
        <w:rPr>
          <w:i/>
          <w:spacing w:val="-9"/>
          <w:sz w:val="28"/>
        </w:rPr>
        <w:t> </w:t>
      </w:r>
      <w:r>
        <w:rPr>
          <w:i/>
          <w:sz w:val="28"/>
        </w:rPr>
        <w:t>и</w:t>
      </w:r>
      <w:r>
        <w:rPr>
          <w:i/>
          <w:spacing w:val="-5"/>
          <w:sz w:val="28"/>
        </w:rPr>
        <w:t> </w:t>
      </w:r>
      <w:r>
        <w:rPr>
          <w:i/>
          <w:sz w:val="28"/>
        </w:rPr>
        <w:t>др.</w:t>
      </w:r>
      <w:r>
        <w:rPr>
          <w:i/>
          <w:spacing w:val="-7"/>
          <w:sz w:val="28"/>
        </w:rPr>
        <w:t> </w:t>
      </w:r>
      <w:r>
        <w:rPr>
          <w:i/>
          <w:sz w:val="28"/>
        </w:rPr>
        <w:t>средствам</w:t>
      </w:r>
      <w:r>
        <w:rPr>
          <w:i/>
          <w:spacing w:val="-6"/>
          <w:sz w:val="28"/>
        </w:rPr>
        <w:t> </w:t>
      </w:r>
      <w:r>
        <w:rPr>
          <w:i/>
          <w:sz w:val="28"/>
        </w:rPr>
        <w:t>искусства</w:t>
      </w:r>
      <w:r>
        <w:rPr>
          <w:i/>
          <w:spacing w:val="-5"/>
          <w:sz w:val="28"/>
        </w:rPr>
        <w:t> </w:t>
      </w:r>
      <w:r>
        <w:rPr>
          <w:i/>
          <w:sz w:val="28"/>
        </w:rPr>
        <w:t>деятелей</w:t>
      </w:r>
      <w:r>
        <w:rPr>
          <w:i/>
          <w:spacing w:val="-5"/>
          <w:sz w:val="28"/>
        </w:rPr>
        <w:t> </w:t>
      </w:r>
      <w:r>
        <w:rPr>
          <w:i/>
          <w:sz w:val="28"/>
        </w:rPr>
        <w:t>культуры</w:t>
      </w:r>
      <w:r>
        <w:rPr>
          <w:i/>
          <w:spacing w:val="-7"/>
          <w:sz w:val="28"/>
        </w:rPr>
        <w:t> </w:t>
      </w:r>
      <w:r>
        <w:rPr>
          <w:i/>
          <w:spacing w:val="-2"/>
          <w:sz w:val="28"/>
        </w:rPr>
        <w:t>Республики</w:t>
      </w:r>
    </w:p>
    <w:p>
      <w:pPr>
        <w:pStyle w:val="ListParagraph"/>
        <w:spacing w:after="0" w:line="240" w:lineRule="auto"/>
        <w:jc w:val="both"/>
        <w:rPr>
          <w:i/>
          <w:sz w:val="28"/>
        </w:rPr>
        <w:sectPr>
          <w:pgSz w:w="16850" w:h="11920" w:orient="landscape"/>
          <w:pgMar w:header="0" w:footer="1018" w:top="640" w:bottom="1280" w:left="425" w:right="141"/>
        </w:sectPr>
      </w:pPr>
    </w:p>
    <w:p>
      <w:pPr>
        <w:spacing w:before="61"/>
        <w:ind w:left="295" w:right="0" w:firstLine="0"/>
        <w:jc w:val="left"/>
        <w:rPr>
          <w:i/>
          <w:sz w:val="28"/>
        </w:rPr>
      </w:pPr>
      <w:r>
        <w:rPr>
          <w:i/>
          <w:spacing w:val="-2"/>
          <w:sz w:val="28"/>
        </w:rPr>
        <w:t>Татарстан;</w:t>
      </w:r>
    </w:p>
    <w:p>
      <w:pPr>
        <w:pStyle w:val="ListParagraph"/>
        <w:numPr>
          <w:ilvl w:val="0"/>
          <w:numId w:val="20"/>
        </w:numPr>
        <w:tabs>
          <w:tab w:pos="457" w:val="left" w:leader="none"/>
        </w:tabs>
        <w:spacing w:line="278" w:lineRule="auto" w:before="49" w:after="0"/>
        <w:ind w:left="295" w:right="813" w:firstLine="0"/>
        <w:jc w:val="left"/>
        <w:rPr>
          <w:i/>
          <w:sz w:val="28"/>
        </w:rPr>
      </w:pPr>
      <w:r>
        <w:rPr>
          <w:i/>
          <w:sz w:val="28"/>
        </w:rPr>
        <w:t>применяет</w:t>
      </w:r>
      <w:r>
        <w:rPr>
          <w:i/>
          <w:spacing w:val="-3"/>
          <w:sz w:val="28"/>
        </w:rPr>
        <w:t> </w:t>
      </w:r>
      <w:r>
        <w:rPr>
          <w:i/>
          <w:sz w:val="28"/>
        </w:rPr>
        <w:t>технику</w:t>
      </w:r>
      <w:r>
        <w:rPr>
          <w:i/>
          <w:spacing w:val="-2"/>
          <w:sz w:val="28"/>
        </w:rPr>
        <w:t> </w:t>
      </w:r>
      <w:r>
        <w:rPr>
          <w:i/>
          <w:sz w:val="28"/>
        </w:rPr>
        <w:t>рельефного</w:t>
      </w:r>
      <w:r>
        <w:rPr>
          <w:i/>
          <w:spacing w:val="-5"/>
          <w:sz w:val="28"/>
        </w:rPr>
        <w:t> </w:t>
      </w:r>
      <w:r>
        <w:rPr>
          <w:i/>
          <w:sz w:val="28"/>
        </w:rPr>
        <w:t>изображения</w:t>
      </w:r>
      <w:r>
        <w:rPr>
          <w:i/>
          <w:spacing w:val="-3"/>
          <w:sz w:val="28"/>
        </w:rPr>
        <w:t> </w:t>
      </w:r>
      <w:r>
        <w:rPr>
          <w:i/>
          <w:sz w:val="28"/>
        </w:rPr>
        <w:t>для</w:t>
      </w:r>
      <w:r>
        <w:rPr>
          <w:i/>
          <w:spacing w:val="-3"/>
          <w:sz w:val="28"/>
        </w:rPr>
        <w:t> </w:t>
      </w:r>
      <w:r>
        <w:rPr>
          <w:i/>
          <w:sz w:val="28"/>
        </w:rPr>
        <w:t>изготовления</w:t>
      </w:r>
      <w:r>
        <w:rPr>
          <w:i/>
          <w:spacing w:val="-3"/>
          <w:sz w:val="28"/>
        </w:rPr>
        <w:t> </w:t>
      </w:r>
      <w:r>
        <w:rPr>
          <w:i/>
          <w:sz w:val="28"/>
        </w:rPr>
        <w:t>национального</w:t>
      </w:r>
      <w:r>
        <w:rPr>
          <w:i/>
          <w:spacing w:val="-5"/>
          <w:sz w:val="28"/>
        </w:rPr>
        <w:t> </w:t>
      </w:r>
      <w:r>
        <w:rPr>
          <w:i/>
          <w:sz w:val="28"/>
        </w:rPr>
        <w:t>декора,</w:t>
      </w:r>
      <w:r>
        <w:rPr>
          <w:i/>
          <w:spacing w:val="-3"/>
          <w:sz w:val="28"/>
        </w:rPr>
        <w:t> </w:t>
      </w:r>
      <w:r>
        <w:rPr>
          <w:i/>
          <w:sz w:val="28"/>
        </w:rPr>
        <w:t>технику</w:t>
      </w:r>
      <w:r>
        <w:rPr>
          <w:i/>
          <w:spacing w:val="-2"/>
          <w:sz w:val="28"/>
        </w:rPr>
        <w:t> </w:t>
      </w:r>
      <w:r>
        <w:rPr>
          <w:i/>
          <w:sz w:val="28"/>
        </w:rPr>
        <w:t>симметричного,</w:t>
      </w:r>
      <w:r>
        <w:rPr>
          <w:i/>
          <w:spacing w:val="-3"/>
          <w:sz w:val="28"/>
        </w:rPr>
        <w:t> </w:t>
      </w:r>
      <w:r>
        <w:rPr>
          <w:i/>
          <w:sz w:val="28"/>
        </w:rPr>
        <w:t>силуэтного, многослойного, ажурного вырезывания для украшения предметов в национальном колорите;</w:t>
      </w:r>
    </w:p>
    <w:p>
      <w:pPr>
        <w:pStyle w:val="ListParagraph"/>
        <w:numPr>
          <w:ilvl w:val="0"/>
          <w:numId w:val="20"/>
        </w:numPr>
        <w:tabs>
          <w:tab w:pos="457" w:val="left" w:leader="none"/>
        </w:tabs>
        <w:spacing w:line="317" w:lineRule="exact" w:before="0" w:after="0"/>
        <w:ind w:left="457" w:right="0" w:hanging="162"/>
        <w:jc w:val="left"/>
        <w:rPr>
          <w:i/>
          <w:sz w:val="28"/>
        </w:rPr>
      </w:pPr>
      <w:r>
        <w:rPr>
          <w:i/>
          <w:sz w:val="28"/>
        </w:rPr>
        <w:t>с</w:t>
      </w:r>
      <w:r>
        <w:rPr>
          <w:i/>
          <w:spacing w:val="-12"/>
          <w:sz w:val="28"/>
        </w:rPr>
        <w:t> </w:t>
      </w:r>
      <w:r>
        <w:rPr>
          <w:i/>
          <w:sz w:val="28"/>
        </w:rPr>
        <w:t>удовольствием</w:t>
      </w:r>
      <w:r>
        <w:rPr>
          <w:i/>
          <w:spacing w:val="-9"/>
          <w:sz w:val="28"/>
        </w:rPr>
        <w:t> </w:t>
      </w:r>
      <w:r>
        <w:rPr>
          <w:i/>
          <w:sz w:val="28"/>
        </w:rPr>
        <w:t>слушает</w:t>
      </w:r>
      <w:r>
        <w:rPr>
          <w:i/>
          <w:spacing w:val="-9"/>
          <w:sz w:val="28"/>
        </w:rPr>
        <w:t> </w:t>
      </w:r>
      <w:r>
        <w:rPr>
          <w:i/>
          <w:sz w:val="28"/>
        </w:rPr>
        <w:t>вокальную,</w:t>
      </w:r>
      <w:r>
        <w:rPr>
          <w:i/>
          <w:spacing w:val="-13"/>
          <w:sz w:val="28"/>
        </w:rPr>
        <w:t> </w:t>
      </w:r>
      <w:r>
        <w:rPr>
          <w:i/>
          <w:sz w:val="28"/>
        </w:rPr>
        <w:t>инструментальную,</w:t>
      </w:r>
      <w:r>
        <w:rPr>
          <w:i/>
          <w:spacing w:val="-12"/>
          <w:sz w:val="28"/>
        </w:rPr>
        <w:t> </w:t>
      </w:r>
      <w:r>
        <w:rPr>
          <w:i/>
          <w:sz w:val="28"/>
        </w:rPr>
        <w:t>оркестровую</w:t>
      </w:r>
      <w:r>
        <w:rPr>
          <w:i/>
          <w:spacing w:val="-9"/>
          <w:sz w:val="28"/>
        </w:rPr>
        <w:t> </w:t>
      </w:r>
      <w:r>
        <w:rPr>
          <w:i/>
          <w:sz w:val="28"/>
        </w:rPr>
        <w:t>музыку,</w:t>
      </w:r>
      <w:r>
        <w:rPr>
          <w:i/>
          <w:spacing w:val="-9"/>
          <w:sz w:val="28"/>
        </w:rPr>
        <w:t> </w:t>
      </w:r>
      <w:r>
        <w:rPr>
          <w:i/>
          <w:sz w:val="28"/>
        </w:rPr>
        <w:t>написанную</w:t>
      </w:r>
      <w:r>
        <w:rPr>
          <w:i/>
          <w:spacing w:val="-10"/>
          <w:sz w:val="28"/>
        </w:rPr>
        <w:t> </w:t>
      </w:r>
      <w:r>
        <w:rPr>
          <w:i/>
          <w:sz w:val="28"/>
        </w:rPr>
        <w:t>татарскими</w:t>
      </w:r>
      <w:r>
        <w:rPr>
          <w:i/>
          <w:spacing w:val="-8"/>
          <w:sz w:val="28"/>
        </w:rPr>
        <w:t> </w:t>
      </w:r>
      <w:r>
        <w:rPr>
          <w:i/>
          <w:spacing w:val="-2"/>
          <w:sz w:val="28"/>
        </w:rPr>
        <w:t>композиторами;</w:t>
      </w:r>
    </w:p>
    <w:p>
      <w:pPr>
        <w:pStyle w:val="ListParagraph"/>
        <w:numPr>
          <w:ilvl w:val="0"/>
          <w:numId w:val="20"/>
        </w:numPr>
        <w:tabs>
          <w:tab w:pos="457" w:val="left" w:leader="none"/>
        </w:tabs>
        <w:spacing w:line="276" w:lineRule="auto" w:before="47" w:after="0"/>
        <w:ind w:left="295" w:right="810" w:firstLine="0"/>
        <w:jc w:val="left"/>
        <w:rPr>
          <w:i/>
          <w:sz w:val="28"/>
        </w:rPr>
      </w:pPr>
      <w:r>
        <w:rPr>
          <w:i/>
          <w:sz w:val="28"/>
        </w:rPr>
        <w:t>красиво</w:t>
      </w:r>
      <w:r>
        <w:rPr>
          <w:i/>
          <w:spacing w:val="-1"/>
          <w:sz w:val="28"/>
        </w:rPr>
        <w:t> </w:t>
      </w:r>
      <w:r>
        <w:rPr>
          <w:i/>
          <w:sz w:val="28"/>
        </w:rPr>
        <w:t>исполняет</w:t>
      </w:r>
      <w:r>
        <w:rPr>
          <w:i/>
          <w:spacing w:val="-6"/>
          <w:sz w:val="28"/>
        </w:rPr>
        <w:t> </w:t>
      </w:r>
      <w:r>
        <w:rPr>
          <w:i/>
          <w:sz w:val="28"/>
        </w:rPr>
        <w:t>татарские</w:t>
      </w:r>
      <w:r>
        <w:rPr>
          <w:i/>
          <w:spacing w:val="-2"/>
          <w:sz w:val="28"/>
        </w:rPr>
        <w:t> </w:t>
      </w:r>
      <w:r>
        <w:rPr>
          <w:i/>
          <w:sz w:val="28"/>
        </w:rPr>
        <w:t>песни,</w:t>
      </w:r>
      <w:r>
        <w:rPr>
          <w:i/>
          <w:spacing w:val="-3"/>
          <w:sz w:val="28"/>
        </w:rPr>
        <w:t> </w:t>
      </w:r>
      <w:r>
        <w:rPr>
          <w:i/>
          <w:sz w:val="28"/>
        </w:rPr>
        <w:t>танцы,</w:t>
      </w:r>
      <w:r>
        <w:rPr>
          <w:i/>
          <w:spacing w:val="-3"/>
          <w:sz w:val="28"/>
        </w:rPr>
        <w:t> </w:t>
      </w:r>
      <w:r>
        <w:rPr>
          <w:i/>
          <w:sz w:val="28"/>
        </w:rPr>
        <w:t>танцы</w:t>
      </w:r>
      <w:r>
        <w:rPr>
          <w:i/>
          <w:spacing w:val="-3"/>
          <w:sz w:val="28"/>
        </w:rPr>
        <w:t> </w:t>
      </w:r>
      <w:r>
        <w:rPr>
          <w:i/>
          <w:sz w:val="28"/>
        </w:rPr>
        <w:t>народов</w:t>
      </w:r>
      <w:r>
        <w:rPr>
          <w:i/>
          <w:spacing w:val="-1"/>
          <w:sz w:val="28"/>
        </w:rPr>
        <w:t> </w:t>
      </w:r>
      <w:r>
        <w:rPr>
          <w:i/>
          <w:sz w:val="28"/>
        </w:rPr>
        <w:t>Поволжья,</w:t>
      </w:r>
      <w:r>
        <w:rPr>
          <w:i/>
          <w:spacing w:val="-3"/>
          <w:sz w:val="28"/>
        </w:rPr>
        <w:t> </w:t>
      </w:r>
      <w:r>
        <w:rPr>
          <w:i/>
          <w:sz w:val="28"/>
        </w:rPr>
        <w:t>с</w:t>
      </w:r>
      <w:r>
        <w:rPr>
          <w:i/>
          <w:spacing w:val="-2"/>
          <w:sz w:val="28"/>
        </w:rPr>
        <w:t> </w:t>
      </w:r>
      <w:r>
        <w:rPr>
          <w:i/>
          <w:sz w:val="28"/>
        </w:rPr>
        <w:t>удовольствием</w:t>
      </w:r>
      <w:r>
        <w:rPr>
          <w:i/>
          <w:spacing w:val="-2"/>
          <w:sz w:val="28"/>
        </w:rPr>
        <w:t> </w:t>
      </w:r>
      <w:r>
        <w:rPr>
          <w:i/>
          <w:sz w:val="28"/>
        </w:rPr>
        <w:t>участвует</w:t>
      </w:r>
      <w:r>
        <w:rPr>
          <w:i/>
          <w:spacing w:val="-3"/>
          <w:sz w:val="28"/>
        </w:rPr>
        <w:t> </w:t>
      </w:r>
      <w:r>
        <w:rPr>
          <w:i/>
          <w:sz w:val="28"/>
        </w:rPr>
        <w:t>в</w:t>
      </w:r>
      <w:r>
        <w:rPr>
          <w:i/>
          <w:spacing w:val="-2"/>
          <w:sz w:val="28"/>
        </w:rPr>
        <w:t> </w:t>
      </w:r>
      <w:r>
        <w:rPr>
          <w:i/>
          <w:sz w:val="28"/>
        </w:rPr>
        <w:t>татарских</w:t>
      </w:r>
      <w:r>
        <w:rPr>
          <w:i/>
          <w:spacing w:val="-3"/>
          <w:sz w:val="28"/>
        </w:rPr>
        <w:t> </w:t>
      </w:r>
      <w:r>
        <w:rPr>
          <w:i/>
          <w:sz w:val="28"/>
        </w:rPr>
        <w:t>народных </w:t>
      </w:r>
      <w:r>
        <w:rPr>
          <w:i/>
          <w:spacing w:val="-2"/>
          <w:sz w:val="28"/>
        </w:rPr>
        <w:t>праздниках;</w:t>
      </w:r>
    </w:p>
    <w:p>
      <w:pPr>
        <w:pStyle w:val="ListParagraph"/>
        <w:numPr>
          <w:ilvl w:val="0"/>
          <w:numId w:val="20"/>
        </w:numPr>
        <w:tabs>
          <w:tab w:pos="457" w:val="left" w:leader="none"/>
        </w:tabs>
        <w:spacing w:line="240" w:lineRule="auto" w:before="1" w:after="0"/>
        <w:ind w:left="457" w:right="0" w:hanging="162"/>
        <w:jc w:val="left"/>
        <w:rPr>
          <w:i/>
          <w:sz w:val="28"/>
        </w:rPr>
      </w:pPr>
      <w:r>
        <w:rPr>
          <w:i/>
          <w:sz w:val="28"/>
        </w:rPr>
        <w:t>имеет</w:t>
      </w:r>
      <w:r>
        <w:rPr>
          <w:i/>
          <w:spacing w:val="-8"/>
          <w:sz w:val="28"/>
        </w:rPr>
        <w:t> </w:t>
      </w:r>
      <w:r>
        <w:rPr>
          <w:i/>
          <w:sz w:val="28"/>
        </w:rPr>
        <w:t>представление</w:t>
      </w:r>
      <w:r>
        <w:rPr>
          <w:i/>
          <w:spacing w:val="-5"/>
          <w:sz w:val="28"/>
        </w:rPr>
        <w:t> </w:t>
      </w:r>
      <w:r>
        <w:rPr>
          <w:i/>
          <w:sz w:val="28"/>
        </w:rPr>
        <w:t>о</w:t>
      </w:r>
      <w:r>
        <w:rPr>
          <w:i/>
          <w:spacing w:val="-4"/>
          <w:sz w:val="28"/>
        </w:rPr>
        <w:t> </w:t>
      </w:r>
      <w:r>
        <w:rPr>
          <w:i/>
          <w:sz w:val="28"/>
        </w:rPr>
        <w:t>некоторых</w:t>
      </w:r>
      <w:r>
        <w:rPr>
          <w:i/>
          <w:spacing w:val="-6"/>
          <w:sz w:val="28"/>
        </w:rPr>
        <w:t> </w:t>
      </w:r>
      <w:r>
        <w:rPr>
          <w:i/>
          <w:sz w:val="28"/>
        </w:rPr>
        <w:t>видах</w:t>
      </w:r>
      <w:r>
        <w:rPr>
          <w:i/>
          <w:spacing w:val="-4"/>
          <w:sz w:val="28"/>
        </w:rPr>
        <w:t> </w:t>
      </w:r>
      <w:r>
        <w:rPr>
          <w:i/>
          <w:sz w:val="28"/>
        </w:rPr>
        <w:t>спорта,</w:t>
      </w:r>
      <w:r>
        <w:rPr>
          <w:i/>
          <w:spacing w:val="-6"/>
          <w:sz w:val="28"/>
        </w:rPr>
        <w:t> </w:t>
      </w:r>
      <w:r>
        <w:rPr>
          <w:i/>
          <w:sz w:val="28"/>
        </w:rPr>
        <w:t>в</w:t>
      </w:r>
      <w:r>
        <w:rPr>
          <w:i/>
          <w:spacing w:val="-4"/>
          <w:sz w:val="28"/>
        </w:rPr>
        <w:t> </w:t>
      </w:r>
      <w:r>
        <w:rPr>
          <w:i/>
          <w:sz w:val="28"/>
        </w:rPr>
        <w:t>том</w:t>
      </w:r>
      <w:r>
        <w:rPr>
          <w:i/>
          <w:spacing w:val="-5"/>
          <w:sz w:val="28"/>
        </w:rPr>
        <w:t> </w:t>
      </w:r>
      <w:r>
        <w:rPr>
          <w:i/>
          <w:sz w:val="28"/>
        </w:rPr>
        <w:t>числе</w:t>
      </w:r>
      <w:r>
        <w:rPr>
          <w:i/>
          <w:spacing w:val="-7"/>
          <w:sz w:val="28"/>
        </w:rPr>
        <w:t> </w:t>
      </w:r>
      <w:r>
        <w:rPr>
          <w:i/>
          <w:sz w:val="28"/>
        </w:rPr>
        <w:t>о</w:t>
      </w:r>
      <w:r>
        <w:rPr>
          <w:i/>
          <w:spacing w:val="-4"/>
          <w:sz w:val="28"/>
        </w:rPr>
        <w:t> </w:t>
      </w:r>
      <w:r>
        <w:rPr>
          <w:i/>
          <w:sz w:val="28"/>
        </w:rPr>
        <w:t>национальном</w:t>
      </w:r>
      <w:r>
        <w:rPr>
          <w:i/>
          <w:spacing w:val="-5"/>
          <w:sz w:val="28"/>
        </w:rPr>
        <w:t> </w:t>
      </w:r>
      <w:r>
        <w:rPr>
          <w:i/>
          <w:sz w:val="28"/>
        </w:rPr>
        <w:t>виде</w:t>
      </w:r>
      <w:r>
        <w:rPr>
          <w:i/>
          <w:spacing w:val="-4"/>
          <w:sz w:val="28"/>
        </w:rPr>
        <w:t> </w:t>
      </w:r>
      <w:r>
        <w:rPr>
          <w:i/>
          <w:sz w:val="28"/>
        </w:rPr>
        <w:t>спорта</w:t>
      </w:r>
      <w:r>
        <w:rPr>
          <w:i/>
          <w:spacing w:val="1"/>
          <w:sz w:val="28"/>
        </w:rPr>
        <w:t> </w:t>
      </w:r>
      <w:r>
        <w:rPr>
          <w:i/>
          <w:sz w:val="28"/>
        </w:rPr>
        <w:t>–</w:t>
      </w:r>
      <w:r>
        <w:rPr>
          <w:i/>
          <w:spacing w:val="-5"/>
          <w:sz w:val="28"/>
        </w:rPr>
        <w:t> </w:t>
      </w:r>
      <w:r>
        <w:rPr>
          <w:i/>
          <w:sz w:val="28"/>
        </w:rPr>
        <w:t>«борьба</w:t>
      </w:r>
      <w:r>
        <w:rPr>
          <w:i/>
          <w:spacing w:val="-3"/>
          <w:sz w:val="28"/>
        </w:rPr>
        <w:t> </w:t>
      </w:r>
      <w:r>
        <w:rPr>
          <w:i/>
          <w:sz w:val="28"/>
        </w:rPr>
        <w:t>на</w:t>
      </w:r>
      <w:r>
        <w:rPr>
          <w:i/>
          <w:spacing w:val="-8"/>
          <w:sz w:val="28"/>
        </w:rPr>
        <w:t> </w:t>
      </w:r>
      <w:r>
        <w:rPr>
          <w:i/>
          <w:sz w:val="28"/>
        </w:rPr>
        <w:t>поясах»</w:t>
      </w:r>
      <w:r>
        <w:rPr>
          <w:i/>
          <w:spacing w:val="-3"/>
          <w:sz w:val="28"/>
        </w:rPr>
        <w:t> </w:t>
      </w:r>
      <w:r>
        <w:rPr>
          <w:i/>
          <w:spacing w:val="-2"/>
          <w:sz w:val="28"/>
        </w:rPr>
        <w:t>(кэряш);</w:t>
      </w:r>
    </w:p>
    <w:p>
      <w:pPr>
        <w:pStyle w:val="ListParagraph"/>
        <w:numPr>
          <w:ilvl w:val="0"/>
          <w:numId w:val="20"/>
        </w:numPr>
        <w:tabs>
          <w:tab w:pos="457" w:val="left" w:leader="none"/>
        </w:tabs>
        <w:spacing w:line="240" w:lineRule="auto" w:before="48" w:after="0"/>
        <w:ind w:left="457" w:right="0" w:hanging="162"/>
        <w:jc w:val="left"/>
        <w:rPr>
          <w:i/>
          <w:sz w:val="28"/>
        </w:rPr>
      </w:pPr>
      <w:r>
        <w:rPr>
          <w:i/>
          <w:sz w:val="28"/>
        </w:rPr>
        <w:t>с</w:t>
      </w:r>
      <w:r>
        <w:rPr>
          <w:i/>
          <w:spacing w:val="-10"/>
          <w:sz w:val="28"/>
        </w:rPr>
        <w:t> </w:t>
      </w:r>
      <w:r>
        <w:rPr>
          <w:i/>
          <w:sz w:val="28"/>
        </w:rPr>
        <w:t>удовольствием</w:t>
      </w:r>
      <w:r>
        <w:rPr>
          <w:i/>
          <w:spacing w:val="-8"/>
          <w:sz w:val="28"/>
        </w:rPr>
        <w:t> </w:t>
      </w:r>
      <w:r>
        <w:rPr>
          <w:i/>
          <w:sz w:val="28"/>
        </w:rPr>
        <w:t>участвует</w:t>
      </w:r>
      <w:r>
        <w:rPr>
          <w:i/>
          <w:spacing w:val="-8"/>
          <w:sz w:val="28"/>
        </w:rPr>
        <w:t> </w:t>
      </w:r>
      <w:r>
        <w:rPr>
          <w:i/>
          <w:sz w:val="28"/>
        </w:rPr>
        <w:t>в</w:t>
      </w:r>
      <w:r>
        <w:rPr>
          <w:i/>
          <w:spacing w:val="-7"/>
          <w:sz w:val="28"/>
        </w:rPr>
        <w:t> </w:t>
      </w:r>
      <w:r>
        <w:rPr>
          <w:i/>
          <w:sz w:val="28"/>
        </w:rPr>
        <w:t>национальных</w:t>
      </w:r>
      <w:r>
        <w:rPr>
          <w:i/>
          <w:spacing w:val="-8"/>
          <w:sz w:val="28"/>
        </w:rPr>
        <w:t> </w:t>
      </w:r>
      <w:r>
        <w:rPr>
          <w:i/>
          <w:sz w:val="28"/>
        </w:rPr>
        <w:t>играх-состязаниях,</w:t>
      </w:r>
      <w:r>
        <w:rPr>
          <w:i/>
          <w:spacing w:val="-11"/>
          <w:sz w:val="28"/>
        </w:rPr>
        <w:t> </w:t>
      </w:r>
      <w:r>
        <w:rPr>
          <w:i/>
          <w:sz w:val="28"/>
        </w:rPr>
        <w:t>празднике</w:t>
      </w:r>
      <w:r>
        <w:rPr>
          <w:i/>
          <w:spacing w:val="-7"/>
          <w:sz w:val="28"/>
        </w:rPr>
        <w:t> </w:t>
      </w:r>
      <w:r>
        <w:rPr>
          <w:i/>
          <w:spacing w:val="-2"/>
          <w:sz w:val="28"/>
        </w:rPr>
        <w:t>«Сабантуй».</w:t>
      </w:r>
    </w:p>
    <w:p>
      <w:pPr>
        <w:pStyle w:val="BodyText"/>
        <w:spacing w:before="105"/>
        <w:rPr>
          <w:i/>
        </w:rPr>
      </w:pPr>
    </w:p>
    <w:p>
      <w:pPr>
        <w:pStyle w:val="ListParagraph"/>
        <w:numPr>
          <w:ilvl w:val="2"/>
          <w:numId w:val="18"/>
        </w:numPr>
        <w:tabs>
          <w:tab w:pos="2112" w:val="left" w:leader="none"/>
        </w:tabs>
        <w:spacing w:line="240" w:lineRule="auto" w:before="0" w:after="0"/>
        <w:ind w:left="2112" w:right="0" w:hanging="696"/>
        <w:jc w:val="left"/>
        <w:rPr>
          <w:sz w:val="22"/>
        </w:rPr>
      </w:pPr>
      <w:r>
        <w:rPr>
          <w:b/>
          <w:i/>
          <w:sz w:val="28"/>
        </w:rPr>
        <w:t>Педагогическая</w:t>
      </w:r>
      <w:r>
        <w:rPr>
          <w:b/>
          <w:i/>
          <w:spacing w:val="-14"/>
          <w:sz w:val="28"/>
        </w:rPr>
        <w:t> </w:t>
      </w:r>
      <w:r>
        <w:rPr>
          <w:b/>
          <w:i/>
          <w:sz w:val="28"/>
        </w:rPr>
        <w:t>диагностика</w:t>
      </w:r>
      <w:r>
        <w:rPr>
          <w:b/>
          <w:i/>
          <w:spacing w:val="-11"/>
          <w:sz w:val="28"/>
        </w:rPr>
        <w:t> </w:t>
      </w:r>
      <w:r>
        <w:rPr>
          <w:b/>
          <w:i/>
          <w:sz w:val="28"/>
        </w:rPr>
        <w:t>части,</w:t>
      </w:r>
      <w:r>
        <w:rPr>
          <w:b/>
          <w:i/>
          <w:spacing w:val="-11"/>
          <w:sz w:val="28"/>
        </w:rPr>
        <w:t> </w:t>
      </w:r>
      <w:r>
        <w:rPr>
          <w:b/>
          <w:i/>
          <w:sz w:val="28"/>
        </w:rPr>
        <w:t>формируемой</w:t>
      </w:r>
      <w:r>
        <w:rPr>
          <w:b/>
          <w:i/>
          <w:spacing w:val="-11"/>
          <w:sz w:val="28"/>
        </w:rPr>
        <w:t> </w:t>
      </w:r>
      <w:r>
        <w:rPr>
          <w:b/>
          <w:i/>
          <w:sz w:val="28"/>
        </w:rPr>
        <w:t>участниками</w:t>
      </w:r>
      <w:r>
        <w:rPr>
          <w:b/>
          <w:i/>
          <w:spacing w:val="-12"/>
          <w:sz w:val="28"/>
        </w:rPr>
        <w:t> </w:t>
      </w:r>
      <w:r>
        <w:rPr>
          <w:b/>
          <w:i/>
          <w:sz w:val="28"/>
        </w:rPr>
        <w:t>образовательных</w:t>
      </w:r>
      <w:r>
        <w:rPr>
          <w:b/>
          <w:i/>
          <w:spacing w:val="-9"/>
          <w:sz w:val="28"/>
        </w:rPr>
        <w:t> </w:t>
      </w:r>
      <w:r>
        <w:rPr>
          <w:b/>
          <w:i/>
          <w:spacing w:val="-2"/>
          <w:sz w:val="28"/>
        </w:rPr>
        <w:t>отношений</w:t>
      </w:r>
      <w:r>
        <w:rPr>
          <w:spacing w:val="-2"/>
          <w:sz w:val="22"/>
        </w:rPr>
        <w:t>.</w:t>
      </w:r>
    </w:p>
    <w:p>
      <w:pPr>
        <w:spacing w:line="220" w:lineRule="auto" w:before="47" w:after="4"/>
        <w:ind w:left="295" w:right="0" w:firstLine="0"/>
        <w:jc w:val="left"/>
        <w:rPr>
          <w:i/>
          <w:sz w:val="28"/>
        </w:rPr>
      </w:pPr>
      <w:r>
        <w:rPr>
          <w:i/>
          <w:sz w:val="28"/>
        </w:rPr>
        <w:t>Для</w:t>
      </w:r>
      <w:r>
        <w:rPr>
          <w:i/>
          <w:spacing w:val="-3"/>
          <w:sz w:val="28"/>
        </w:rPr>
        <w:t> </w:t>
      </w:r>
      <w:r>
        <w:rPr>
          <w:i/>
          <w:sz w:val="28"/>
        </w:rPr>
        <w:t>проведения</w:t>
      </w:r>
      <w:r>
        <w:rPr>
          <w:i/>
          <w:spacing w:val="-3"/>
          <w:sz w:val="28"/>
        </w:rPr>
        <w:t> </w:t>
      </w:r>
      <w:r>
        <w:rPr>
          <w:i/>
          <w:sz w:val="28"/>
        </w:rPr>
        <w:t>индивидуальной</w:t>
      </w:r>
      <w:r>
        <w:rPr>
          <w:i/>
          <w:spacing w:val="-1"/>
          <w:sz w:val="28"/>
        </w:rPr>
        <w:t> </w:t>
      </w:r>
      <w:r>
        <w:rPr>
          <w:i/>
          <w:sz w:val="28"/>
        </w:rPr>
        <w:t>педагогической</w:t>
      </w:r>
      <w:r>
        <w:rPr>
          <w:i/>
          <w:spacing w:val="-1"/>
          <w:sz w:val="28"/>
        </w:rPr>
        <w:t> </w:t>
      </w:r>
      <w:r>
        <w:rPr>
          <w:i/>
          <w:sz w:val="28"/>
        </w:rPr>
        <w:t>диагностики</w:t>
      </w:r>
      <w:r>
        <w:rPr>
          <w:i/>
          <w:spacing w:val="-1"/>
          <w:sz w:val="28"/>
        </w:rPr>
        <w:t> </w:t>
      </w:r>
      <w:r>
        <w:rPr>
          <w:i/>
          <w:sz w:val="28"/>
        </w:rPr>
        <w:t>на</w:t>
      </w:r>
      <w:r>
        <w:rPr>
          <w:i/>
          <w:spacing w:val="-5"/>
          <w:sz w:val="28"/>
        </w:rPr>
        <w:t> </w:t>
      </w:r>
      <w:r>
        <w:rPr>
          <w:i/>
          <w:sz w:val="28"/>
        </w:rPr>
        <w:t>разных</w:t>
      </w:r>
      <w:r>
        <w:rPr>
          <w:i/>
          <w:spacing w:val="-6"/>
          <w:sz w:val="28"/>
        </w:rPr>
        <w:t> </w:t>
      </w:r>
      <w:r>
        <w:rPr>
          <w:i/>
          <w:sz w:val="28"/>
        </w:rPr>
        <w:t>этапах</w:t>
      </w:r>
      <w:r>
        <w:rPr>
          <w:i/>
          <w:spacing w:val="-2"/>
          <w:sz w:val="28"/>
        </w:rPr>
        <w:t> </w:t>
      </w:r>
      <w:r>
        <w:rPr>
          <w:i/>
          <w:sz w:val="28"/>
        </w:rPr>
        <w:t>освоения</w:t>
      </w:r>
      <w:r>
        <w:rPr>
          <w:i/>
          <w:spacing w:val="-3"/>
          <w:sz w:val="28"/>
        </w:rPr>
        <w:t> </w:t>
      </w:r>
      <w:r>
        <w:rPr>
          <w:i/>
          <w:sz w:val="28"/>
        </w:rPr>
        <w:t>программы</w:t>
      </w:r>
      <w:r>
        <w:rPr>
          <w:i/>
          <w:spacing w:val="-3"/>
          <w:sz w:val="28"/>
        </w:rPr>
        <w:t> </w:t>
      </w:r>
      <w:r>
        <w:rPr>
          <w:i/>
          <w:sz w:val="28"/>
        </w:rPr>
        <w:t>используются</w:t>
      </w:r>
      <w:r>
        <w:rPr>
          <w:i/>
          <w:spacing w:val="-3"/>
          <w:sz w:val="28"/>
        </w:rPr>
        <w:t> </w:t>
      </w:r>
      <w:r>
        <w:rPr>
          <w:i/>
          <w:sz w:val="28"/>
        </w:rPr>
        <w:t>следующие диагностические пособия:</w:t>
      </w:r>
    </w:p>
    <w:tbl>
      <w:tblPr>
        <w:tblW w:w="0" w:type="auto"/>
        <w:jc w:val="lef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9"/>
        <w:gridCol w:w="4858"/>
        <w:gridCol w:w="4868"/>
      </w:tblGrid>
      <w:tr>
        <w:trPr>
          <w:trHeight w:val="1166" w:hRule="atLeast"/>
        </w:trPr>
        <w:tc>
          <w:tcPr>
            <w:tcW w:w="4849" w:type="dxa"/>
          </w:tcPr>
          <w:p>
            <w:pPr>
              <w:pStyle w:val="TableParagraph"/>
              <w:spacing w:line="300" w:lineRule="auto" w:before="41"/>
              <w:ind w:left="9"/>
              <w:rPr>
                <w:sz w:val="20"/>
              </w:rPr>
            </w:pPr>
            <w:r>
              <w:rPr>
                <w:sz w:val="20"/>
              </w:rPr>
              <w:t>Зарипова</w:t>
            </w:r>
            <w:r>
              <w:rPr>
                <w:spacing w:val="-9"/>
                <w:sz w:val="20"/>
              </w:rPr>
              <w:t> </w:t>
            </w:r>
            <w:r>
              <w:rPr>
                <w:sz w:val="20"/>
              </w:rPr>
              <w:t>З.М.,</w:t>
            </w:r>
            <w:r>
              <w:rPr>
                <w:spacing w:val="-8"/>
                <w:sz w:val="20"/>
              </w:rPr>
              <w:t> </w:t>
            </w:r>
            <w:r>
              <w:rPr>
                <w:sz w:val="20"/>
              </w:rPr>
              <w:t>Исаева</w:t>
            </w:r>
            <w:r>
              <w:rPr>
                <w:spacing w:val="-6"/>
                <w:sz w:val="20"/>
              </w:rPr>
              <w:t> </w:t>
            </w:r>
            <w:r>
              <w:rPr>
                <w:sz w:val="20"/>
              </w:rPr>
              <w:t>P.C.,</w:t>
            </w:r>
            <w:r>
              <w:rPr>
                <w:spacing w:val="-10"/>
                <w:sz w:val="20"/>
              </w:rPr>
              <w:t> </w:t>
            </w:r>
            <w:r>
              <w:rPr>
                <w:sz w:val="20"/>
              </w:rPr>
              <w:t>Кидрячева</w:t>
            </w:r>
            <w:r>
              <w:rPr>
                <w:spacing w:val="-8"/>
                <w:sz w:val="20"/>
              </w:rPr>
              <w:t> </w:t>
            </w:r>
            <w:r>
              <w:rPr>
                <w:sz w:val="20"/>
              </w:rPr>
              <w:t>Р.Г.,</w:t>
            </w:r>
            <w:r>
              <w:rPr>
                <w:spacing w:val="-6"/>
                <w:sz w:val="20"/>
              </w:rPr>
              <w:t> </w:t>
            </w:r>
            <w:r>
              <w:rPr>
                <w:sz w:val="20"/>
              </w:rPr>
              <w:t>«Балалар бакчасында рус балаларына татар теле eйрэтY»</w:t>
            </w:r>
          </w:p>
        </w:tc>
        <w:tc>
          <w:tcPr>
            <w:tcW w:w="4858" w:type="dxa"/>
          </w:tcPr>
          <w:p>
            <w:pPr>
              <w:pStyle w:val="TableParagraph"/>
              <w:spacing w:line="300" w:lineRule="auto" w:before="41"/>
              <w:ind w:left="9" w:right="63"/>
              <w:rPr>
                <w:sz w:val="20"/>
              </w:rPr>
            </w:pPr>
            <w:r>
              <w:rPr>
                <w:sz w:val="20"/>
              </w:rPr>
              <w:t>Обучение</w:t>
            </w:r>
            <w:r>
              <w:rPr>
                <w:spacing w:val="-8"/>
                <w:sz w:val="20"/>
              </w:rPr>
              <w:t> </w:t>
            </w:r>
            <w:r>
              <w:rPr>
                <w:sz w:val="20"/>
              </w:rPr>
              <w:t>русскоязычных</w:t>
            </w:r>
            <w:r>
              <w:rPr>
                <w:spacing w:val="-9"/>
                <w:sz w:val="20"/>
              </w:rPr>
              <w:t> </w:t>
            </w:r>
            <w:r>
              <w:rPr>
                <w:sz w:val="20"/>
              </w:rPr>
              <w:t>детей</w:t>
            </w:r>
            <w:r>
              <w:rPr>
                <w:spacing w:val="-9"/>
                <w:sz w:val="20"/>
              </w:rPr>
              <w:t> </w:t>
            </w:r>
            <w:r>
              <w:rPr>
                <w:sz w:val="20"/>
              </w:rPr>
              <w:t>татарскому</w:t>
            </w:r>
            <w:r>
              <w:rPr>
                <w:spacing w:val="-12"/>
                <w:sz w:val="20"/>
              </w:rPr>
              <w:t> </w:t>
            </w:r>
            <w:r>
              <w:rPr>
                <w:sz w:val="20"/>
              </w:rPr>
              <w:t>языку</w:t>
            </w:r>
            <w:r>
              <w:rPr>
                <w:spacing w:val="-9"/>
                <w:sz w:val="20"/>
              </w:rPr>
              <w:t> </w:t>
            </w:r>
            <w:r>
              <w:rPr>
                <w:sz w:val="20"/>
              </w:rPr>
              <w:t>в детском саду. (Программа, методические рекомендации, диагностический материал)</w:t>
            </w:r>
          </w:p>
        </w:tc>
        <w:tc>
          <w:tcPr>
            <w:tcW w:w="4868" w:type="dxa"/>
          </w:tcPr>
          <w:p>
            <w:pPr>
              <w:pStyle w:val="TableParagraph"/>
              <w:spacing w:line="218" w:lineRule="exact"/>
              <w:ind w:left="9"/>
              <w:rPr>
                <w:sz w:val="20"/>
              </w:rPr>
            </w:pPr>
            <w:r>
              <w:rPr>
                <w:sz w:val="20"/>
              </w:rPr>
              <w:t>Образовательная</w:t>
            </w:r>
            <w:r>
              <w:rPr>
                <w:spacing w:val="-11"/>
                <w:sz w:val="20"/>
              </w:rPr>
              <w:t> </w:t>
            </w:r>
            <w:r>
              <w:rPr>
                <w:sz w:val="20"/>
              </w:rPr>
              <w:t>область</w:t>
            </w:r>
            <w:r>
              <w:rPr>
                <w:spacing w:val="-6"/>
                <w:sz w:val="20"/>
              </w:rPr>
              <w:t> </w:t>
            </w:r>
            <w:r>
              <w:rPr>
                <w:sz w:val="20"/>
              </w:rPr>
              <w:t>«Речевое</w:t>
            </w:r>
            <w:r>
              <w:rPr>
                <w:spacing w:val="-10"/>
                <w:sz w:val="20"/>
              </w:rPr>
              <w:t> </w:t>
            </w:r>
            <w:r>
              <w:rPr>
                <w:spacing w:val="-2"/>
                <w:sz w:val="20"/>
              </w:rPr>
              <w:t>развитие»</w:t>
            </w:r>
          </w:p>
        </w:tc>
      </w:tr>
      <w:tr>
        <w:trPr>
          <w:trHeight w:val="851" w:hRule="atLeast"/>
        </w:trPr>
        <w:tc>
          <w:tcPr>
            <w:tcW w:w="4849" w:type="dxa"/>
          </w:tcPr>
          <w:p>
            <w:pPr>
              <w:pStyle w:val="TableParagraph"/>
              <w:spacing w:before="48"/>
              <w:ind w:left="9"/>
              <w:rPr>
                <w:sz w:val="20"/>
              </w:rPr>
            </w:pPr>
            <w:r>
              <w:rPr>
                <w:sz w:val="20"/>
              </w:rPr>
              <w:t>ХазратоваВ.Ф.</w:t>
            </w:r>
            <w:r>
              <w:rPr>
                <w:spacing w:val="-7"/>
                <w:sz w:val="20"/>
              </w:rPr>
              <w:t> </w:t>
            </w:r>
            <w:r>
              <w:rPr>
                <w:sz w:val="20"/>
              </w:rPr>
              <w:t>,</w:t>
            </w:r>
            <w:r>
              <w:rPr>
                <w:spacing w:val="-7"/>
                <w:sz w:val="20"/>
              </w:rPr>
              <w:t> </w:t>
            </w:r>
            <w:r>
              <w:rPr>
                <w:sz w:val="20"/>
              </w:rPr>
              <w:t>Зарипова</w:t>
            </w:r>
            <w:r>
              <w:rPr>
                <w:spacing w:val="-8"/>
                <w:sz w:val="20"/>
              </w:rPr>
              <w:t> </w:t>
            </w:r>
            <w:r>
              <w:rPr>
                <w:sz w:val="20"/>
              </w:rPr>
              <w:t>З.М.</w:t>
            </w:r>
            <w:r>
              <w:rPr>
                <w:spacing w:val="-4"/>
                <w:sz w:val="20"/>
              </w:rPr>
              <w:t> </w:t>
            </w:r>
            <w:r>
              <w:rPr>
                <w:sz w:val="20"/>
              </w:rPr>
              <w:t>«Туган</w:t>
            </w:r>
            <w:r>
              <w:rPr>
                <w:spacing w:val="-8"/>
                <w:sz w:val="20"/>
              </w:rPr>
              <w:t> </w:t>
            </w:r>
            <w:r>
              <w:rPr>
                <w:spacing w:val="-2"/>
                <w:sz w:val="20"/>
              </w:rPr>
              <w:t>телдэ</w:t>
            </w:r>
          </w:p>
          <w:p>
            <w:pPr>
              <w:pStyle w:val="TableParagraph"/>
              <w:spacing w:line="290" w:lineRule="atLeast"/>
              <w:ind w:left="9" w:right="78"/>
              <w:rPr>
                <w:sz w:val="20"/>
              </w:rPr>
            </w:pPr>
            <w:r>
              <w:rPr>
                <w:sz w:val="20"/>
              </w:rPr>
              <w:t>сейлэшэбез»</w:t>
            </w:r>
            <w:r>
              <w:rPr>
                <w:spacing w:val="-7"/>
                <w:sz w:val="20"/>
              </w:rPr>
              <w:t> </w:t>
            </w:r>
            <w:r>
              <w:rPr>
                <w:sz w:val="20"/>
              </w:rPr>
              <w:t>-</w:t>
            </w:r>
            <w:r>
              <w:rPr>
                <w:spacing w:val="-3"/>
                <w:sz w:val="20"/>
              </w:rPr>
              <w:t> </w:t>
            </w:r>
            <w:r>
              <w:rPr>
                <w:sz w:val="20"/>
              </w:rPr>
              <w:t>«Г</w:t>
            </w:r>
            <w:r>
              <w:rPr>
                <w:spacing w:val="-5"/>
                <w:sz w:val="20"/>
              </w:rPr>
              <w:t> </w:t>
            </w:r>
            <w:r>
              <w:rPr>
                <w:sz w:val="20"/>
              </w:rPr>
              <w:t>оворим</w:t>
            </w:r>
            <w:r>
              <w:rPr>
                <w:spacing w:val="-4"/>
                <w:sz w:val="20"/>
              </w:rPr>
              <w:t> </w:t>
            </w:r>
            <w:r>
              <w:rPr>
                <w:sz w:val="20"/>
              </w:rPr>
              <w:t>на</w:t>
            </w:r>
            <w:r>
              <w:rPr>
                <w:spacing w:val="-3"/>
                <w:sz w:val="20"/>
              </w:rPr>
              <w:t> </w:t>
            </w:r>
            <w:r>
              <w:rPr>
                <w:sz w:val="20"/>
              </w:rPr>
              <w:t>родном</w:t>
            </w:r>
            <w:r>
              <w:rPr>
                <w:spacing w:val="-4"/>
                <w:sz w:val="20"/>
              </w:rPr>
              <w:t> </w:t>
            </w:r>
            <w:r>
              <w:rPr>
                <w:sz w:val="20"/>
              </w:rPr>
              <w:t>языке»</w:t>
            </w:r>
            <w:r>
              <w:rPr>
                <w:spacing w:val="-9"/>
                <w:sz w:val="20"/>
              </w:rPr>
              <w:t> </w:t>
            </w:r>
            <w:r>
              <w:rPr>
                <w:sz w:val="20"/>
              </w:rPr>
              <w:t>для</w:t>
            </w:r>
            <w:r>
              <w:rPr>
                <w:spacing w:val="-6"/>
                <w:sz w:val="20"/>
              </w:rPr>
              <w:t> </w:t>
            </w:r>
            <w:r>
              <w:rPr>
                <w:sz w:val="20"/>
              </w:rPr>
              <w:t>детей</w:t>
            </w:r>
            <w:r>
              <w:rPr>
                <w:spacing w:val="-6"/>
                <w:sz w:val="20"/>
              </w:rPr>
              <w:t> </w:t>
            </w:r>
            <w:r>
              <w:rPr>
                <w:sz w:val="20"/>
              </w:rPr>
              <w:t>с 2 до 7 лет</w:t>
            </w:r>
          </w:p>
        </w:tc>
        <w:tc>
          <w:tcPr>
            <w:tcW w:w="4858" w:type="dxa"/>
          </w:tcPr>
          <w:p>
            <w:pPr>
              <w:pStyle w:val="TableParagraph"/>
              <w:spacing w:line="292" w:lineRule="exact"/>
              <w:ind w:left="9" w:right="63"/>
              <w:rPr>
                <w:sz w:val="20"/>
              </w:rPr>
            </w:pPr>
            <w:r>
              <w:rPr>
                <w:sz w:val="20"/>
              </w:rPr>
              <w:t>Обучение</w:t>
            </w:r>
            <w:r>
              <w:rPr>
                <w:spacing w:val="-6"/>
                <w:sz w:val="20"/>
              </w:rPr>
              <w:t> </w:t>
            </w:r>
            <w:r>
              <w:rPr>
                <w:sz w:val="20"/>
              </w:rPr>
              <w:t>татароязычных</w:t>
            </w:r>
            <w:r>
              <w:rPr>
                <w:spacing w:val="-9"/>
                <w:sz w:val="20"/>
              </w:rPr>
              <w:t> </w:t>
            </w:r>
            <w:r>
              <w:rPr>
                <w:sz w:val="20"/>
              </w:rPr>
              <w:t>детей</w:t>
            </w:r>
            <w:r>
              <w:rPr>
                <w:spacing w:val="-9"/>
                <w:sz w:val="20"/>
              </w:rPr>
              <w:t> </w:t>
            </w:r>
            <w:r>
              <w:rPr>
                <w:sz w:val="20"/>
              </w:rPr>
              <w:t>татарскому</w:t>
            </w:r>
            <w:r>
              <w:rPr>
                <w:spacing w:val="-12"/>
                <w:sz w:val="20"/>
              </w:rPr>
              <w:t> </w:t>
            </w:r>
            <w:r>
              <w:rPr>
                <w:sz w:val="20"/>
              </w:rPr>
              <w:t>языку</w:t>
            </w:r>
            <w:r>
              <w:rPr>
                <w:spacing w:val="-9"/>
                <w:sz w:val="20"/>
              </w:rPr>
              <w:t> </w:t>
            </w:r>
            <w:r>
              <w:rPr>
                <w:sz w:val="20"/>
              </w:rPr>
              <w:t>в детском саду. (Программа, методические рекомендации, диагностический материал).</w:t>
            </w:r>
          </w:p>
        </w:tc>
        <w:tc>
          <w:tcPr>
            <w:tcW w:w="4868" w:type="dxa"/>
          </w:tcPr>
          <w:p>
            <w:pPr>
              <w:pStyle w:val="TableParagraph"/>
              <w:spacing w:line="218" w:lineRule="exact"/>
              <w:ind w:left="9"/>
              <w:rPr>
                <w:sz w:val="20"/>
              </w:rPr>
            </w:pPr>
            <w:r>
              <w:rPr>
                <w:sz w:val="20"/>
              </w:rPr>
              <w:t>Образовательная</w:t>
            </w:r>
            <w:r>
              <w:rPr>
                <w:spacing w:val="-11"/>
                <w:sz w:val="20"/>
              </w:rPr>
              <w:t> </w:t>
            </w:r>
            <w:r>
              <w:rPr>
                <w:sz w:val="20"/>
              </w:rPr>
              <w:t>область</w:t>
            </w:r>
            <w:r>
              <w:rPr>
                <w:spacing w:val="-6"/>
                <w:sz w:val="20"/>
              </w:rPr>
              <w:t> </w:t>
            </w:r>
            <w:r>
              <w:rPr>
                <w:sz w:val="20"/>
              </w:rPr>
              <w:t>«Речевое</w:t>
            </w:r>
            <w:r>
              <w:rPr>
                <w:spacing w:val="-10"/>
                <w:sz w:val="20"/>
              </w:rPr>
              <w:t> </w:t>
            </w:r>
            <w:r>
              <w:rPr>
                <w:spacing w:val="-2"/>
                <w:sz w:val="20"/>
              </w:rPr>
              <w:t>развитие»</w:t>
            </w:r>
          </w:p>
        </w:tc>
      </w:tr>
      <w:tr>
        <w:trPr>
          <w:trHeight w:val="859" w:hRule="atLeast"/>
        </w:trPr>
        <w:tc>
          <w:tcPr>
            <w:tcW w:w="4849" w:type="dxa"/>
          </w:tcPr>
          <w:p>
            <w:pPr>
              <w:pStyle w:val="TableParagraph"/>
              <w:spacing w:line="194" w:lineRule="exact"/>
              <w:ind w:left="9"/>
              <w:rPr>
                <w:sz w:val="20"/>
              </w:rPr>
            </w:pPr>
            <w:r>
              <w:rPr>
                <w:sz w:val="20"/>
              </w:rPr>
              <w:t>Шаехова</w:t>
            </w:r>
            <w:r>
              <w:rPr>
                <w:spacing w:val="-8"/>
                <w:sz w:val="20"/>
              </w:rPr>
              <w:t> </w:t>
            </w:r>
            <w:r>
              <w:rPr>
                <w:sz w:val="20"/>
              </w:rPr>
              <w:t>Р.К.</w:t>
            </w:r>
            <w:r>
              <w:rPr>
                <w:spacing w:val="-4"/>
                <w:sz w:val="20"/>
              </w:rPr>
              <w:t> </w:t>
            </w:r>
            <w:r>
              <w:rPr>
                <w:sz w:val="20"/>
              </w:rPr>
              <w:t>«Сеенеч»</w:t>
            </w:r>
            <w:r>
              <w:rPr>
                <w:spacing w:val="-6"/>
                <w:sz w:val="20"/>
              </w:rPr>
              <w:t> </w:t>
            </w:r>
            <w:r>
              <w:rPr>
                <w:sz w:val="20"/>
              </w:rPr>
              <w:t>-</w:t>
            </w:r>
            <w:r>
              <w:rPr>
                <w:spacing w:val="-4"/>
                <w:sz w:val="20"/>
              </w:rPr>
              <w:t> </w:t>
            </w:r>
            <w:r>
              <w:rPr>
                <w:sz w:val="20"/>
              </w:rPr>
              <w:t>«Радость</w:t>
            </w:r>
            <w:r>
              <w:rPr>
                <w:spacing w:val="-6"/>
                <w:sz w:val="20"/>
              </w:rPr>
              <w:t> </w:t>
            </w:r>
            <w:r>
              <w:rPr>
                <w:spacing w:val="-2"/>
                <w:sz w:val="20"/>
              </w:rPr>
              <w:t>познания»</w:t>
            </w:r>
          </w:p>
        </w:tc>
        <w:tc>
          <w:tcPr>
            <w:tcW w:w="4858" w:type="dxa"/>
          </w:tcPr>
          <w:p>
            <w:pPr>
              <w:pStyle w:val="TableParagraph"/>
              <w:spacing w:line="300" w:lineRule="auto" w:before="16"/>
              <w:ind w:left="9" w:right="63"/>
              <w:rPr>
                <w:sz w:val="20"/>
              </w:rPr>
            </w:pPr>
            <w:r>
              <w:rPr>
                <w:sz w:val="20"/>
              </w:rPr>
              <w:t>Региональная</w:t>
            </w:r>
            <w:r>
              <w:rPr>
                <w:spacing w:val="-13"/>
                <w:sz w:val="20"/>
              </w:rPr>
              <w:t> </w:t>
            </w:r>
            <w:r>
              <w:rPr>
                <w:sz w:val="20"/>
              </w:rPr>
              <w:t>образовательная</w:t>
            </w:r>
            <w:r>
              <w:rPr>
                <w:spacing w:val="-12"/>
                <w:sz w:val="20"/>
              </w:rPr>
              <w:t> </w:t>
            </w:r>
            <w:r>
              <w:rPr>
                <w:sz w:val="20"/>
              </w:rPr>
              <w:t>программа</w:t>
            </w:r>
            <w:r>
              <w:rPr>
                <w:spacing w:val="-13"/>
                <w:sz w:val="20"/>
              </w:rPr>
              <w:t> </w:t>
            </w:r>
            <w:r>
              <w:rPr>
                <w:sz w:val="20"/>
              </w:rPr>
              <w:t>дошкольного образования. (Программа, диагностический материал).</w:t>
            </w:r>
          </w:p>
        </w:tc>
        <w:tc>
          <w:tcPr>
            <w:tcW w:w="4868" w:type="dxa"/>
          </w:tcPr>
          <w:p>
            <w:pPr>
              <w:pStyle w:val="TableParagraph"/>
              <w:spacing w:line="300" w:lineRule="auto" w:before="16"/>
              <w:ind w:left="9"/>
              <w:rPr>
                <w:sz w:val="20"/>
              </w:rPr>
            </w:pPr>
            <w:r>
              <w:rPr>
                <w:sz w:val="20"/>
              </w:rPr>
              <w:t>Педагогическая</w:t>
            </w:r>
            <w:r>
              <w:rPr>
                <w:spacing w:val="-13"/>
                <w:sz w:val="20"/>
              </w:rPr>
              <w:t> </w:t>
            </w:r>
            <w:r>
              <w:rPr>
                <w:sz w:val="20"/>
              </w:rPr>
              <w:t>диагностика</w:t>
            </w:r>
            <w:r>
              <w:rPr>
                <w:spacing w:val="-12"/>
                <w:sz w:val="20"/>
              </w:rPr>
              <w:t> </w:t>
            </w:r>
            <w:r>
              <w:rPr>
                <w:sz w:val="20"/>
              </w:rPr>
              <w:t>реализации</w:t>
            </w:r>
            <w:r>
              <w:rPr>
                <w:spacing w:val="-13"/>
                <w:sz w:val="20"/>
              </w:rPr>
              <w:t> </w:t>
            </w:r>
            <w:r>
              <w:rPr>
                <w:sz w:val="20"/>
              </w:rPr>
              <w:t>региональной образовательной программы проводится по пяти</w:t>
            </w:r>
          </w:p>
          <w:p>
            <w:pPr>
              <w:pStyle w:val="TableParagraph"/>
              <w:spacing w:before="1"/>
              <w:ind w:left="9"/>
              <w:rPr>
                <w:sz w:val="20"/>
              </w:rPr>
            </w:pPr>
            <w:r>
              <w:rPr>
                <w:spacing w:val="-2"/>
                <w:sz w:val="20"/>
              </w:rPr>
              <w:t>образовательным</w:t>
            </w:r>
            <w:r>
              <w:rPr>
                <w:spacing w:val="14"/>
                <w:sz w:val="20"/>
              </w:rPr>
              <w:t> </w:t>
            </w:r>
            <w:r>
              <w:rPr>
                <w:spacing w:val="-2"/>
                <w:sz w:val="20"/>
              </w:rPr>
              <w:t>областям</w:t>
            </w:r>
          </w:p>
        </w:tc>
      </w:tr>
    </w:tbl>
    <w:p>
      <w:pPr>
        <w:spacing w:line="322" w:lineRule="exact" w:before="301"/>
        <w:ind w:left="0" w:right="288" w:firstLine="0"/>
        <w:jc w:val="center"/>
        <w:rPr>
          <w:b/>
          <w:i/>
          <w:sz w:val="28"/>
        </w:rPr>
      </w:pPr>
      <w:r>
        <w:rPr>
          <w:b/>
          <w:i/>
          <w:sz w:val="28"/>
        </w:rPr>
        <w:t>Уровни</w:t>
      </w:r>
      <w:r>
        <w:rPr>
          <w:b/>
          <w:i/>
          <w:spacing w:val="-14"/>
          <w:sz w:val="28"/>
        </w:rPr>
        <w:t> </w:t>
      </w:r>
      <w:r>
        <w:rPr>
          <w:b/>
          <w:i/>
          <w:sz w:val="28"/>
        </w:rPr>
        <w:t>освоения</w:t>
      </w:r>
      <w:r>
        <w:rPr>
          <w:b/>
          <w:i/>
          <w:spacing w:val="-13"/>
          <w:sz w:val="28"/>
        </w:rPr>
        <w:t> </w:t>
      </w:r>
      <w:r>
        <w:rPr>
          <w:b/>
          <w:i/>
          <w:sz w:val="28"/>
        </w:rPr>
        <w:t>региональной</w:t>
      </w:r>
      <w:r>
        <w:rPr>
          <w:b/>
          <w:i/>
          <w:spacing w:val="-12"/>
          <w:sz w:val="28"/>
        </w:rPr>
        <w:t> </w:t>
      </w:r>
      <w:r>
        <w:rPr>
          <w:b/>
          <w:i/>
          <w:sz w:val="28"/>
        </w:rPr>
        <w:t>образовательной</w:t>
      </w:r>
      <w:r>
        <w:rPr>
          <w:b/>
          <w:i/>
          <w:spacing w:val="-10"/>
          <w:sz w:val="28"/>
        </w:rPr>
        <w:t> </w:t>
      </w:r>
      <w:r>
        <w:rPr>
          <w:b/>
          <w:i/>
          <w:sz w:val="28"/>
        </w:rPr>
        <w:t>программы</w:t>
      </w:r>
      <w:r>
        <w:rPr>
          <w:b/>
          <w:i/>
          <w:spacing w:val="-11"/>
          <w:sz w:val="28"/>
        </w:rPr>
        <w:t> </w:t>
      </w:r>
      <w:r>
        <w:rPr>
          <w:b/>
          <w:i/>
          <w:sz w:val="28"/>
        </w:rPr>
        <w:t>дошкольного</w:t>
      </w:r>
      <w:r>
        <w:rPr>
          <w:b/>
          <w:i/>
          <w:spacing w:val="-12"/>
          <w:sz w:val="28"/>
        </w:rPr>
        <w:t> </w:t>
      </w:r>
      <w:r>
        <w:rPr>
          <w:b/>
          <w:i/>
          <w:spacing w:val="-2"/>
          <w:sz w:val="28"/>
        </w:rPr>
        <w:t>образования</w:t>
      </w:r>
    </w:p>
    <w:p>
      <w:pPr>
        <w:spacing w:line="491" w:lineRule="auto" w:before="0"/>
        <w:ind w:left="5557" w:right="5840" w:firstLine="0"/>
        <w:jc w:val="center"/>
        <w:rPr>
          <w:b/>
          <w:i/>
          <w:sz w:val="28"/>
        </w:rPr>
      </w:pPr>
      <w:r>
        <w:rPr>
          <w:b/>
          <w:i/>
          <w:sz w:val="28"/>
        </w:rPr>
        <mc:AlternateContent>
          <mc:Choice Requires="wps">
            <w:drawing>
              <wp:anchor distT="0" distB="0" distL="0" distR="0" allowOverlap="1" layoutInCell="1" locked="0" behindDoc="0" simplePos="0" relativeHeight="15729664">
                <wp:simplePos x="0" y="0"/>
                <wp:positionH relativeFrom="page">
                  <wp:posOffset>373379</wp:posOffset>
                </wp:positionH>
                <wp:positionV relativeFrom="paragraph">
                  <wp:posOffset>624721</wp:posOffset>
                </wp:positionV>
                <wp:extent cx="9784080" cy="33909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9784080" cy="3390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464"/>
                              <w:gridCol w:w="3934"/>
                              <w:gridCol w:w="4785"/>
                            </w:tblGrid>
                            <w:tr>
                              <w:trPr>
                                <w:trHeight w:val="251" w:hRule="atLeast"/>
                              </w:trPr>
                              <w:tc>
                                <w:tcPr>
                                  <w:tcW w:w="2093" w:type="dxa"/>
                                  <w:vMerge w:val="restart"/>
                                </w:tcPr>
                                <w:p>
                                  <w:pPr>
                                    <w:pStyle w:val="TableParagraph"/>
                                    <w:spacing w:line="252" w:lineRule="exact"/>
                                    <w:ind w:left="640" w:hanging="456"/>
                                    <w:rPr>
                                      <w:b/>
                                      <w:i/>
                                      <w:sz w:val="22"/>
                                    </w:rPr>
                                  </w:pPr>
                                  <w:r>
                                    <w:rPr>
                                      <w:b/>
                                      <w:i/>
                                      <w:spacing w:val="-2"/>
                                      <w:sz w:val="22"/>
                                    </w:rPr>
                                    <w:t>Образовательная область</w:t>
                                  </w:r>
                                </w:p>
                              </w:tc>
                              <w:tc>
                                <w:tcPr>
                                  <w:tcW w:w="4464" w:type="dxa"/>
                                </w:tcPr>
                                <w:p>
                                  <w:pPr>
                                    <w:pStyle w:val="TableParagraph"/>
                                    <w:spacing w:line="232" w:lineRule="exact"/>
                                    <w:ind w:left="9"/>
                                    <w:jc w:val="center"/>
                                    <w:rPr>
                                      <w:b/>
                                      <w:i/>
                                      <w:sz w:val="22"/>
                                    </w:rPr>
                                  </w:pPr>
                                  <w:r>
                                    <w:rPr>
                                      <w:b/>
                                      <w:i/>
                                      <w:sz w:val="22"/>
                                    </w:rPr>
                                    <w:t>Высокий</w:t>
                                  </w:r>
                                  <w:r>
                                    <w:rPr>
                                      <w:b/>
                                      <w:i/>
                                      <w:spacing w:val="-5"/>
                                      <w:sz w:val="22"/>
                                    </w:rPr>
                                    <w:t> </w:t>
                                  </w:r>
                                  <w:r>
                                    <w:rPr>
                                      <w:b/>
                                      <w:i/>
                                      <w:spacing w:val="-2"/>
                                      <w:sz w:val="22"/>
                                    </w:rPr>
                                    <w:t>уровень</w:t>
                                  </w:r>
                                </w:p>
                              </w:tc>
                              <w:tc>
                                <w:tcPr>
                                  <w:tcW w:w="3934" w:type="dxa"/>
                                </w:tcPr>
                                <w:p>
                                  <w:pPr>
                                    <w:pStyle w:val="TableParagraph"/>
                                    <w:spacing w:line="232" w:lineRule="exact"/>
                                    <w:ind w:left="12" w:right="1"/>
                                    <w:jc w:val="center"/>
                                    <w:rPr>
                                      <w:b/>
                                      <w:i/>
                                      <w:sz w:val="22"/>
                                    </w:rPr>
                                  </w:pPr>
                                  <w:r>
                                    <w:rPr>
                                      <w:b/>
                                      <w:i/>
                                      <w:sz w:val="22"/>
                                    </w:rPr>
                                    <w:t>Средний</w:t>
                                  </w:r>
                                  <w:r>
                                    <w:rPr>
                                      <w:b/>
                                      <w:i/>
                                      <w:spacing w:val="-5"/>
                                      <w:sz w:val="22"/>
                                    </w:rPr>
                                    <w:t> </w:t>
                                  </w:r>
                                  <w:r>
                                    <w:rPr>
                                      <w:b/>
                                      <w:i/>
                                      <w:spacing w:val="-2"/>
                                      <w:sz w:val="22"/>
                                    </w:rPr>
                                    <w:t>уровень</w:t>
                                  </w:r>
                                </w:p>
                              </w:tc>
                              <w:tc>
                                <w:tcPr>
                                  <w:tcW w:w="4785" w:type="dxa"/>
                                </w:tcPr>
                                <w:p>
                                  <w:pPr>
                                    <w:pStyle w:val="TableParagraph"/>
                                    <w:spacing w:line="232" w:lineRule="exact"/>
                                    <w:ind w:left="15"/>
                                    <w:jc w:val="center"/>
                                    <w:rPr>
                                      <w:b/>
                                      <w:i/>
                                      <w:sz w:val="22"/>
                                    </w:rPr>
                                  </w:pPr>
                                  <w:r>
                                    <w:rPr>
                                      <w:b/>
                                      <w:i/>
                                      <w:sz w:val="22"/>
                                    </w:rPr>
                                    <w:t>Низкий</w:t>
                                  </w:r>
                                  <w:r>
                                    <w:rPr>
                                      <w:b/>
                                      <w:i/>
                                      <w:spacing w:val="-3"/>
                                      <w:sz w:val="22"/>
                                    </w:rPr>
                                    <w:t> </w:t>
                                  </w:r>
                                  <w:r>
                                    <w:rPr>
                                      <w:b/>
                                      <w:i/>
                                      <w:spacing w:val="-2"/>
                                      <w:sz w:val="22"/>
                                    </w:rPr>
                                    <w:t>уровень</w:t>
                                  </w:r>
                                </w:p>
                              </w:tc>
                            </w:tr>
                            <w:tr>
                              <w:trPr>
                                <w:trHeight w:val="253" w:hRule="atLeast"/>
                              </w:trPr>
                              <w:tc>
                                <w:tcPr>
                                  <w:tcW w:w="2093" w:type="dxa"/>
                                  <w:vMerge/>
                                  <w:tcBorders>
                                    <w:top w:val="nil"/>
                                  </w:tcBorders>
                                </w:tcPr>
                                <w:p>
                                  <w:pPr>
                                    <w:rPr>
                                      <w:sz w:val="2"/>
                                      <w:szCs w:val="2"/>
                                    </w:rPr>
                                  </w:pPr>
                                </w:p>
                              </w:tc>
                              <w:tc>
                                <w:tcPr>
                                  <w:tcW w:w="4464" w:type="dxa"/>
                                </w:tcPr>
                                <w:p>
                                  <w:pPr>
                                    <w:pStyle w:val="TableParagraph"/>
                                    <w:spacing w:line="234" w:lineRule="exact"/>
                                    <w:ind w:left="9" w:right="1"/>
                                    <w:jc w:val="center"/>
                                    <w:rPr>
                                      <w:b/>
                                      <w:i/>
                                      <w:sz w:val="22"/>
                                    </w:rPr>
                                  </w:pPr>
                                  <w:r>
                                    <w:rPr>
                                      <w:b/>
                                      <w:i/>
                                      <w:sz w:val="22"/>
                                    </w:rPr>
                                    <w:t>(2 </w:t>
                                  </w:r>
                                  <w:r>
                                    <w:rPr>
                                      <w:b/>
                                      <w:i/>
                                      <w:spacing w:val="-2"/>
                                      <w:sz w:val="22"/>
                                    </w:rPr>
                                    <w:t>балла)</w:t>
                                  </w:r>
                                </w:p>
                              </w:tc>
                              <w:tc>
                                <w:tcPr>
                                  <w:tcW w:w="3934" w:type="dxa"/>
                                </w:tcPr>
                                <w:p>
                                  <w:pPr>
                                    <w:pStyle w:val="TableParagraph"/>
                                    <w:spacing w:line="234" w:lineRule="exact"/>
                                    <w:ind w:left="12"/>
                                    <w:jc w:val="center"/>
                                    <w:rPr>
                                      <w:b/>
                                      <w:i/>
                                      <w:sz w:val="22"/>
                                    </w:rPr>
                                  </w:pPr>
                                  <w:r>
                                    <w:rPr>
                                      <w:b/>
                                      <w:i/>
                                      <w:sz w:val="22"/>
                                    </w:rPr>
                                    <w:t>(1 </w:t>
                                  </w:r>
                                  <w:r>
                                    <w:rPr>
                                      <w:b/>
                                      <w:i/>
                                      <w:spacing w:val="-2"/>
                                      <w:sz w:val="22"/>
                                    </w:rPr>
                                    <w:t>балл)</w:t>
                                  </w:r>
                                </w:p>
                              </w:tc>
                              <w:tc>
                                <w:tcPr>
                                  <w:tcW w:w="4785" w:type="dxa"/>
                                </w:tcPr>
                                <w:p>
                                  <w:pPr>
                                    <w:pStyle w:val="TableParagraph"/>
                                    <w:spacing w:line="234" w:lineRule="exact"/>
                                    <w:ind w:left="15" w:right="1"/>
                                    <w:jc w:val="center"/>
                                    <w:rPr>
                                      <w:b/>
                                      <w:i/>
                                      <w:sz w:val="22"/>
                                    </w:rPr>
                                  </w:pPr>
                                  <w:r>
                                    <w:rPr>
                                      <w:b/>
                                      <w:i/>
                                      <w:sz w:val="22"/>
                                    </w:rPr>
                                    <w:t>(0 </w:t>
                                  </w:r>
                                  <w:r>
                                    <w:rPr>
                                      <w:b/>
                                      <w:i/>
                                      <w:spacing w:val="-2"/>
                                      <w:sz w:val="22"/>
                                    </w:rPr>
                                    <w:t>баллов)</w:t>
                                  </w:r>
                                </w:p>
                              </w:tc>
                            </w:tr>
                          </w:tbl>
                          <w:p>
                            <w:pPr>
                              <w:pStyle w:val="BodyText"/>
                            </w:pPr>
                          </w:p>
                        </w:txbxContent>
                      </wps:txbx>
                      <wps:bodyPr wrap="square" lIns="0" tIns="0" rIns="0" bIns="0" rtlCol="0">
                        <a:noAutofit/>
                      </wps:bodyPr>
                    </wps:wsp>
                  </a:graphicData>
                </a:graphic>
              </wp:anchor>
            </w:drawing>
          </mc:Choice>
          <mc:Fallback>
            <w:pict>
              <v:shape style="position:absolute;margin-left:29.4pt;margin-top:49.190674pt;width:770.4pt;height:26.7pt;mso-position-horizontal-relative:page;mso-position-vertical-relative:paragraph;z-index:15729664" type="#_x0000_t202" id="docshape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464"/>
                        <w:gridCol w:w="3934"/>
                        <w:gridCol w:w="4785"/>
                      </w:tblGrid>
                      <w:tr>
                        <w:trPr>
                          <w:trHeight w:val="251" w:hRule="atLeast"/>
                        </w:trPr>
                        <w:tc>
                          <w:tcPr>
                            <w:tcW w:w="2093" w:type="dxa"/>
                            <w:vMerge w:val="restart"/>
                          </w:tcPr>
                          <w:p>
                            <w:pPr>
                              <w:pStyle w:val="TableParagraph"/>
                              <w:spacing w:line="252" w:lineRule="exact"/>
                              <w:ind w:left="640" w:hanging="456"/>
                              <w:rPr>
                                <w:b/>
                                <w:i/>
                                <w:sz w:val="22"/>
                              </w:rPr>
                            </w:pPr>
                            <w:r>
                              <w:rPr>
                                <w:b/>
                                <w:i/>
                                <w:spacing w:val="-2"/>
                                <w:sz w:val="22"/>
                              </w:rPr>
                              <w:t>Образовательная область</w:t>
                            </w:r>
                          </w:p>
                        </w:tc>
                        <w:tc>
                          <w:tcPr>
                            <w:tcW w:w="4464" w:type="dxa"/>
                          </w:tcPr>
                          <w:p>
                            <w:pPr>
                              <w:pStyle w:val="TableParagraph"/>
                              <w:spacing w:line="232" w:lineRule="exact"/>
                              <w:ind w:left="9"/>
                              <w:jc w:val="center"/>
                              <w:rPr>
                                <w:b/>
                                <w:i/>
                                <w:sz w:val="22"/>
                              </w:rPr>
                            </w:pPr>
                            <w:r>
                              <w:rPr>
                                <w:b/>
                                <w:i/>
                                <w:sz w:val="22"/>
                              </w:rPr>
                              <w:t>Высокий</w:t>
                            </w:r>
                            <w:r>
                              <w:rPr>
                                <w:b/>
                                <w:i/>
                                <w:spacing w:val="-5"/>
                                <w:sz w:val="22"/>
                              </w:rPr>
                              <w:t> </w:t>
                            </w:r>
                            <w:r>
                              <w:rPr>
                                <w:b/>
                                <w:i/>
                                <w:spacing w:val="-2"/>
                                <w:sz w:val="22"/>
                              </w:rPr>
                              <w:t>уровень</w:t>
                            </w:r>
                          </w:p>
                        </w:tc>
                        <w:tc>
                          <w:tcPr>
                            <w:tcW w:w="3934" w:type="dxa"/>
                          </w:tcPr>
                          <w:p>
                            <w:pPr>
                              <w:pStyle w:val="TableParagraph"/>
                              <w:spacing w:line="232" w:lineRule="exact"/>
                              <w:ind w:left="12" w:right="1"/>
                              <w:jc w:val="center"/>
                              <w:rPr>
                                <w:b/>
                                <w:i/>
                                <w:sz w:val="22"/>
                              </w:rPr>
                            </w:pPr>
                            <w:r>
                              <w:rPr>
                                <w:b/>
                                <w:i/>
                                <w:sz w:val="22"/>
                              </w:rPr>
                              <w:t>Средний</w:t>
                            </w:r>
                            <w:r>
                              <w:rPr>
                                <w:b/>
                                <w:i/>
                                <w:spacing w:val="-5"/>
                                <w:sz w:val="22"/>
                              </w:rPr>
                              <w:t> </w:t>
                            </w:r>
                            <w:r>
                              <w:rPr>
                                <w:b/>
                                <w:i/>
                                <w:spacing w:val="-2"/>
                                <w:sz w:val="22"/>
                              </w:rPr>
                              <w:t>уровень</w:t>
                            </w:r>
                          </w:p>
                        </w:tc>
                        <w:tc>
                          <w:tcPr>
                            <w:tcW w:w="4785" w:type="dxa"/>
                          </w:tcPr>
                          <w:p>
                            <w:pPr>
                              <w:pStyle w:val="TableParagraph"/>
                              <w:spacing w:line="232" w:lineRule="exact"/>
                              <w:ind w:left="15"/>
                              <w:jc w:val="center"/>
                              <w:rPr>
                                <w:b/>
                                <w:i/>
                                <w:sz w:val="22"/>
                              </w:rPr>
                            </w:pPr>
                            <w:r>
                              <w:rPr>
                                <w:b/>
                                <w:i/>
                                <w:sz w:val="22"/>
                              </w:rPr>
                              <w:t>Низкий</w:t>
                            </w:r>
                            <w:r>
                              <w:rPr>
                                <w:b/>
                                <w:i/>
                                <w:spacing w:val="-3"/>
                                <w:sz w:val="22"/>
                              </w:rPr>
                              <w:t> </w:t>
                            </w:r>
                            <w:r>
                              <w:rPr>
                                <w:b/>
                                <w:i/>
                                <w:spacing w:val="-2"/>
                                <w:sz w:val="22"/>
                              </w:rPr>
                              <w:t>уровень</w:t>
                            </w:r>
                          </w:p>
                        </w:tc>
                      </w:tr>
                      <w:tr>
                        <w:trPr>
                          <w:trHeight w:val="253" w:hRule="atLeast"/>
                        </w:trPr>
                        <w:tc>
                          <w:tcPr>
                            <w:tcW w:w="2093" w:type="dxa"/>
                            <w:vMerge/>
                            <w:tcBorders>
                              <w:top w:val="nil"/>
                            </w:tcBorders>
                          </w:tcPr>
                          <w:p>
                            <w:pPr>
                              <w:rPr>
                                <w:sz w:val="2"/>
                                <w:szCs w:val="2"/>
                              </w:rPr>
                            </w:pPr>
                          </w:p>
                        </w:tc>
                        <w:tc>
                          <w:tcPr>
                            <w:tcW w:w="4464" w:type="dxa"/>
                          </w:tcPr>
                          <w:p>
                            <w:pPr>
                              <w:pStyle w:val="TableParagraph"/>
                              <w:spacing w:line="234" w:lineRule="exact"/>
                              <w:ind w:left="9" w:right="1"/>
                              <w:jc w:val="center"/>
                              <w:rPr>
                                <w:b/>
                                <w:i/>
                                <w:sz w:val="22"/>
                              </w:rPr>
                            </w:pPr>
                            <w:r>
                              <w:rPr>
                                <w:b/>
                                <w:i/>
                                <w:sz w:val="22"/>
                              </w:rPr>
                              <w:t>(2 </w:t>
                            </w:r>
                            <w:r>
                              <w:rPr>
                                <w:b/>
                                <w:i/>
                                <w:spacing w:val="-2"/>
                                <w:sz w:val="22"/>
                              </w:rPr>
                              <w:t>балла)</w:t>
                            </w:r>
                          </w:p>
                        </w:tc>
                        <w:tc>
                          <w:tcPr>
                            <w:tcW w:w="3934" w:type="dxa"/>
                          </w:tcPr>
                          <w:p>
                            <w:pPr>
                              <w:pStyle w:val="TableParagraph"/>
                              <w:spacing w:line="234" w:lineRule="exact"/>
                              <w:ind w:left="12"/>
                              <w:jc w:val="center"/>
                              <w:rPr>
                                <w:b/>
                                <w:i/>
                                <w:sz w:val="22"/>
                              </w:rPr>
                            </w:pPr>
                            <w:r>
                              <w:rPr>
                                <w:b/>
                                <w:i/>
                                <w:sz w:val="22"/>
                              </w:rPr>
                              <w:t>(1 </w:t>
                            </w:r>
                            <w:r>
                              <w:rPr>
                                <w:b/>
                                <w:i/>
                                <w:spacing w:val="-2"/>
                                <w:sz w:val="22"/>
                              </w:rPr>
                              <w:t>балл)</w:t>
                            </w:r>
                          </w:p>
                        </w:tc>
                        <w:tc>
                          <w:tcPr>
                            <w:tcW w:w="4785" w:type="dxa"/>
                          </w:tcPr>
                          <w:p>
                            <w:pPr>
                              <w:pStyle w:val="TableParagraph"/>
                              <w:spacing w:line="234" w:lineRule="exact"/>
                              <w:ind w:left="15" w:right="1"/>
                              <w:jc w:val="center"/>
                              <w:rPr>
                                <w:b/>
                                <w:i/>
                                <w:sz w:val="22"/>
                              </w:rPr>
                            </w:pPr>
                            <w:r>
                              <w:rPr>
                                <w:b/>
                                <w:i/>
                                <w:sz w:val="22"/>
                              </w:rPr>
                              <w:t>(0 </w:t>
                            </w:r>
                            <w:r>
                              <w:rPr>
                                <w:b/>
                                <w:i/>
                                <w:spacing w:val="-2"/>
                                <w:sz w:val="22"/>
                              </w:rPr>
                              <w:t>баллов)</w:t>
                            </w:r>
                          </w:p>
                        </w:tc>
                      </w:tr>
                    </w:tbl>
                    <w:p>
                      <w:pPr>
                        <w:pStyle w:val="BodyText"/>
                      </w:pPr>
                    </w:p>
                  </w:txbxContent>
                </v:textbox>
                <w10:wrap type="none"/>
              </v:shape>
            </w:pict>
          </mc:Fallback>
        </mc:AlternateContent>
      </w:r>
      <w:r>
        <w:rPr>
          <w:b/>
          <w:i/>
          <w:sz w:val="28"/>
        </w:rPr>
        <w:t>«Сөенеч»</w:t>
      </w:r>
      <w:r>
        <w:rPr>
          <w:b/>
          <w:i/>
          <w:spacing w:val="-8"/>
          <w:sz w:val="28"/>
        </w:rPr>
        <w:t> </w:t>
      </w:r>
      <w:r>
        <w:rPr>
          <w:b/>
          <w:i/>
          <w:sz w:val="28"/>
        </w:rPr>
        <w:t>–</w:t>
      </w:r>
      <w:r>
        <w:rPr>
          <w:b/>
          <w:i/>
          <w:spacing w:val="-10"/>
          <w:sz w:val="28"/>
        </w:rPr>
        <w:t> </w:t>
      </w:r>
      <w:r>
        <w:rPr>
          <w:b/>
          <w:i/>
          <w:sz w:val="28"/>
        </w:rPr>
        <w:t>«Радость</w:t>
      </w:r>
      <w:r>
        <w:rPr>
          <w:b/>
          <w:i/>
          <w:spacing w:val="-12"/>
          <w:sz w:val="28"/>
        </w:rPr>
        <w:t> </w:t>
      </w:r>
      <w:r>
        <w:rPr>
          <w:b/>
          <w:i/>
          <w:sz w:val="28"/>
        </w:rPr>
        <w:t>Познания» Первая младшая группа</w:t>
      </w:r>
    </w:p>
    <w:p>
      <w:pPr>
        <w:spacing w:after="0" w:line="491" w:lineRule="auto"/>
        <w:jc w:val="center"/>
        <w:rPr>
          <w:b/>
          <w:i/>
          <w:sz w:val="28"/>
        </w:rPr>
        <w:sectPr>
          <w:pgSz w:w="16850" w:h="11920" w:orient="landscape"/>
          <w:pgMar w:header="0" w:footer="1018" w:top="640" w:bottom="1280" w:left="425" w:right="141"/>
        </w:sectPr>
      </w:pPr>
    </w:p>
    <w:p>
      <w:pPr>
        <w:pStyle w:val="BodyText"/>
        <w:spacing w:before="5"/>
        <w:rPr>
          <w:b/>
          <w:i/>
          <w:sz w:val="2"/>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464"/>
        <w:gridCol w:w="3934"/>
        <w:gridCol w:w="4785"/>
      </w:tblGrid>
      <w:tr>
        <w:trPr>
          <w:trHeight w:val="1029" w:hRule="atLeast"/>
        </w:trPr>
        <w:tc>
          <w:tcPr>
            <w:tcW w:w="2093" w:type="dxa"/>
            <w:vMerge w:val="restart"/>
          </w:tcPr>
          <w:p>
            <w:pPr>
              <w:pStyle w:val="TableParagraph"/>
              <w:spacing w:line="251" w:lineRule="exact"/>
              <w:ind w:left="13" w:right="5"/>
              <w:jc w:val="center"/>
              <w:rPr>
                <w:b/>
                <w:i/>
                <w:sz w:val="22"/>
              </w:rPr>
            </w:pPr>
            <w:r>
              <w:rPr>
                <w:b/>
                <w:i/>
                <w:spacing w:val="-2"/>
                <w:sz w:val="22"/>
              </w:rPr>
              <w:t>Социально-</w:t>
            </w:r>
          </w:p>
          <w:p>
            <w:pPr>
              <w:pStyle w:val="TableParagraph"/>
              <w:spacing w:before="2"/>
              <w:ind w:left="13" w:right="2"/>
              <w:jc w:val="center"/>
              <w:rPr>
                <w:b/>
                <w:i/>
                <w:sz w:val="22"/>
              </w:rPr>
            </w:pPr>
            <w:r>
              <w:rPr>
                <w:b/>
                <w:i/>
                <w:spacing w:val="-2"/>
                <w:sz w:val="22"/>
              </w:rPr>
              <w:t>коммуникативное развитие</w:t>
            </w:r>
          </w:p>
        </w:tc>
        <w:tc>
          <w:tcPr>
            <w:tcW w:w="4464" w:type="dxa"/>
          </w:tcPr>
          <w:p>
            <w:pPr>
              <w:pStyle w:val="TableParagraph"/>
              <w:ind w:right="94"/>
              <w:jc w:val="both"/>
              <w:rPr>
                <w:i/>
                <w:sz w:val="22"/>
              </w:rPr>
            </w:pPr>
            <w:r>
              <w:rPr>
                <w:i/>
                <w:sz w:val="22"/>
              </w:rPr>
              <w:t>провляет</w:t>
            </w:r>
            <w:r>
              <w:rPr>
                <w:i/>
                <w:spacing w:val="-3"/>
                <w:sz w:val="22"/>
              </w:rPr>
              <w:t> </w:t>
            </w:r>
            <w:r>
              <w:rPr>
                <w:i/>
                <w:sz w:val="22"/>
              </w:rPr>
              <w:t>интерес</w:t>
            </w:r>
            <w:r>
              <w:rPr>
                <w:i/>
                <w:spacing w:val="-2"/>
                <w:sz w:val="22"/>
              </w:rPr>
              <w:t> </w:t>
            </w:r>
            <w:r>
              <w:rPr>
                <w:i/>
                <w:sz w:val="22"/>
              </w:rPr>
              <w:t>к</w:t>
            </w:r>
            <w:r>
              <w:rPr>
                <w:i/>
                <w:spacing w:val="-2"/>
                <w:sz w:val="22"/>
              </w:rPr>
              <w:t> </w:t>
            </w:r>
            <w:r>
              <w:rPr>
                <w:i/>
                <w:sz w:val="22"/>
              </w:rPr>
              <w:t>взрослому,</w:t>
            </w:r>
            <w:r>
              <w:rPr>
                <w:i/>
                <w:spacing w:val="-2"/>
                <w:sz w:val="22"/>
              </w:rPr>
              <w:t> </w:t>
            </w:r>
            <w:r>
              <w:rPr>
                <w:i/>
                <w:sz w:val="22"/>
              </w:rPr>
              <w:t>испытывает доверие к нему, активно включается в общение, взаимодействие</w:t>
            </w:r>
          </w:p>
        </w:tc>
        <w:tc>
          <w:tcPr>
            <w:tcW w:w="3934" w:type="dxa"/>
          </w:tcPr>
          <w:p>
            <w:pPr>
              <w:pStyle w:val="TableParagraph"/>
              <w:ind w:left="108" w:right="94"/>
              <w:jc w:val="both"/>
              <w:rPr>
                <w:i/>
                <w:sz w:val="22"/>
              </w:rPr>
            </w:pPr>
            <w:r>
              <w:rPr>
                <w:i/>
                <w:sz w:val="22"/>
              </w:rPr>
              <w:t>провляет интерес к </w:t>
            </w:r>
            <w:r>
              <w:rPr>
                <w:i/>
                <w:sz w:val="22"/>
              </w:rPr>
              <w:t>взрослому, испытывает доверие к нему, стремится к общению и взаимодействию с ним</w:t>
            </w:r>
          </w:p>
        </w:tc>
        <w:tc>
          <w:tcPr>
            <w:tcW w:w="4785" w:type="dxa"/>
          </w:tcPr>
          <w:p>
            <w:pPr>
              <w:pStyle w:val="TableParagraph"/>
              <w:ind w:left="109" w:right="92"/>
              <w:jc w:val="both"/>
              <w:rPr>
                <w:i/>
                <w:sz w:val="22"/>
              </w:rPr>
            </w:pPr>
            <w:r>
              <w:rPr>
                <w:i/>
                <w:sz w:val="22"/>
              </w:rPr>
              <w:t>переживает расставание с родителями, не ко всем</w:t>
            </w:r>
            <w:r>
              <w:rPr>
                <w:i/>
                <w:spacing w:val="-3"/>
                <w:sz w:val="22"/>
              </w:rPr>
              <w:t> </w:t>
            </w:r>
            <w:r>
              <w:rPr>
                <w:i/>
                <w:sz w:val="22"/>
              </w:rPr>
              <w:t>взрослым</w:t>
            </w:r>
            <w:r>
              <w:rPr>
                <w:i/>
                <w:spacing w:val="-1"/>
                <w:sz w:val="22"/>
              </w:rPr>
              <w:t> </w:t>
            </w:r>
            <w:r>
              <w:rPr>
                <w:i/>
                <w:sz w:val="22"/>
              </w:rPr>
              <w:t>испытывает</w:t>
            </w:r>
            <w:r>
              <w:rPr>
                <w:i/>
                <w:spacing w:val="-2"/>
                <w:sz w:val="22"/>
              </w:rPr>
              <w:t> </w:t>
            </w:r>
            <w:r>
              <w:rPr>
                <w:i/>
                <w:sz w:val="22"/>
              </w:rPr>
              <w:t>доверие,</w:t>
            </w:r>
            <w:r>
              <w:rPr>
                <w:i/>
                <w:spacing w:val="-4"/>
                <w:sz w:val="22"/>
              </w:rPr>
              <w:t> </w:t>
            </w:r>
            <w:r>
              <w:rPr>
                <w:i/>
                <w:sz w:val="22"/>
              </w:rPr>
              <w:t>проявляет попытки взаимодействия</w:t>
            </w:r>
          </w:p>
        </w:tc>
      </w:tr>
      <w:tr>
        <w:trPr>
          <w:trHeight w:val="758" w:hRule="atLeast"/>
        </w:trPr>
        <w:tc>
          <w:tcPr>
            <w:tcW w:w="2093" w:type="dxa"/>
            <w:vMerge/>
            <w:tcBorders>
              <w:top w:val="nil"/>
            </w:tcBorders>
          </w:tcPr>
          <w:p>
            <w:pPr>
              <w:rPr>
                <w:sz w:val="2"/>
                <w:szCs w:val="2"/>
              </w:rPr>
            </w:pPr>
          </w:p>
        </w:tc>
        <w:tc>
          <w:tcPr>
            <w:tcW w:w="4464" w:type="dxa"/>
          </w:tcPr>
          <w:p>
            <w:pPr>
              <w:pStyle w:val="TableParagraph"/>
              <w:tabs>
                <w:tab w:pos="1455" w:val="left" w:leader="none"/>
                <w:tab w:pos="2600" w:val="left" w:leader="none"/>
                <w:tab w:pos="3067" w:val="left" w:leader="none"/>
              </w:tabs>
              <w:ind w:right="95"/>
              <w:rPr>
                <w:i/>
                <w:sz w:val="22"/>
              </w:rPr>
            </w:pPr>
            <w:r>
              <w:rPr>
                <w:i/>
                <w:spacing w:val="-2"/>
                <w:sz w:val="22"/>
              </w:rPr>
              <w:t>проявляет</w:t>
            </w:r>
            <w:r>
              <w:rPr>
                <w:i/>
                <w:sz w:val="22"/>
              </w:rPr>
              <w:tab/>
            </w:r>
            <w:r>
              <w:rPr>
                <w:i/>
                <w:spacing w:val="-2"/>
                <w:sz w:val="22"/>
              </w:rPr>
              <w:t>интерес</w:t>
            </w:r>
            <w:r>
              <w:rPr>
                <w:i/>
                <w:sz w:val="22"/>
              </w:rPr>
              <w:tab/>
            </w:r>
            <w:r>
              <w:rPr>
                <w:i/>
                <w:spacing w:val="-10"/>
                <w:sz w:val="22"/>
              </w:rPr>
              <w:t>к</w:t>
            </w:r>
            <w:r>
              <w:rPr>
                <w:i/>
                <w:sz w:val="22"/>
              </w:rPr>
              <w:tab/>
            </w:r>
            <w:r>
              <w:rPr>
                <w:i/>
                <w:spacing w:val="-2"/>
                <w:sz w:val="22"/>
              </w:rPr>
              <w:t>сверстникам, </w:t>
            </w:r>
            <w:r>
              <w:rPr>
                <w:i/>
                <w:sz w:val="22"/>
              </w:rPr>
              <w:t>наблюдает</w:t>
            </w:r>
            <w:r>
              <w:rPr>
                <w:i/>
                <w:spacing w:val="57"/>
                <w:sz w:val="22"/>
              </w:rPr>
              <w:t> </w:t>
            </w:r>
            <w:r>
              <w:rPr>
                <w:i/>
                <w:sz w:val="22"/>
              </w:rPr>
              <w:t>за</w:t>
            </w:r>
            <w:r>
              <w:rPr>
                <w:i/>
                <w:spacing w:val="59"/>
                <w:sz w:val="22"/>
              </w:rPr>
              <w:t> </w:t>
            </w:r>
            <w:r>
              <w:rPr>
                <w:i/>
                <w:sz w:val="22"/>
              </w:rPr>
              <w:t>их</w:t>
            </w:r>
            <w:r>
              <w:rPr>
                <w:i/>
                <w:spacing w:val="58"/>
                <w:sz w:val="22"/>
              </w:rPr>
              <w:t> </w:t>
            </w:r>
            <w:r>
              <w:rPr>
                <w:i/>
                <w:sz w:val="22"/>
              </w:rPr>
              <w:t>действиями,</w:t>
            </w:r>
            <w:r>
              <w:rPr>
                <w:i/>
                <w:spacing w:val="59"/>
                <w:sz w:val="22"/>
              </w:rPr>
              <w:t> </w:t>
            </w:r>
            <w:r>
              <w:rPr>
                <w:i/>
                <w:spacing w:val="-2"/>
                <w:sz w:val="22"/>
              </w:rPr>
              <w:t>подражает</w:t>
            </w:r>
          </w:p>
          <w:p>
            <w:pPr>
              <w:pStyle w:val="TableParagraph"/>
              <w:spacing w:line="238" w:lineRule="exact"/>
              <w:rPr>
                <w:i/>
                <w:sz w:val="22"/>
              </w:rPr>
            </w:pPr>
            <w:r>
              <w:rPr>
                <w:i/>
                <w:spacing w:val="-5"/>
                <w:sz w:val="22"/>
              </w:rPr>
              <w:t>им</w:t>
            </w:r>
          </w:p>
        </w:tc>
        <w:tc>
          <w:tcPr>
            <w:tcW w:w="3934" w:type="dxa"/>
          </w:tcPr>
          <w:p>
            <w:pPr>
              <w:pStyle w:val="TableParagraph"/>
              <w:ind w:left="108"/>
              <w:rPr>
                <w:i/>
                <w:sz w:val="22"/>
              </w:rPr>
            </w:pPr>
            <w:r>
              <w:rPr>
                <w:i/>
                <w:sz w:val="22"/>
              </w:rPr>
              <w:t>проявляет</w:t>
            </w:r>
            <w:r>
              <w:rPr>
                <w:i/>
                <w:spacing w:val="80"/>
                <w:sz w:val="22"/>
              </w:rPr>
              <w:t> </w:t>
            </w:r>
            <w:r>
              <w:rPr>
                <w:i/>
                <w:sz w:val="22"/>
              </w:rPr>
              <w:t>интерес</w:t>
            </w:r>
            <w:r>
              <w:rPr>
                <w:i/>
                <w:spacing w:val="80"/>
                <w:sz w:val="22"/>
              </w:rPr>
              <w:t> </w:t>
            </w:r>
            <w:r>
              <w:rPr>
                <w:i/>
                <w:sz w:val="22"/>
              </w:rPr>
              <w:t>к</w:t>
            </w:r>
            <w:r>
              <w:rPr>
                <w:i/>
                <w:spacing w:val="80"/>
                <w:sz w:val="22"/>
              </w:rPr>
              <w:t> </w:t>
            </w:r>
            <w:r>
              <w:rPr>
                <w:i/>
                <w:sz w:val="22"/>
              </w:rPr>
              <w:t>сверстникам, иногда</w:t>
            </w:r>
            <w:r>
              <w:rPr>
                <w:i/>
                <w:spacing w:val="46"/>
                <w:sz w:val="22"/>
              </w:rPr>
              <w:t> </w:t>
            </w:r>
            <w:r>
              <w:rPr>
                <w:i/>
                <w:sz w:val="22"/>
              </w:rPr>
              <w:t>наблюдает</w:t>
            </w:r>
            <w:r>
              <w:rPr>
                <w:i/>
                <w:spacing w:val="48"/>
                <w:sz w:val="22"/>
              </w:rPr>
              <w:t> </w:t>
            </w:r>
            <w:r>
              <w:rPr>
                <w:i/>
                <w:sz w:val="22"/>
              </w:rPr>
              <w:t>за</w:t>
            </w:r>
            <w:r>
              <w:rPr>
                <w:i/>
                <w:spacing w:val="47"/>
                <w:sz w:val="22"/>
              </w:rPr>
              <w:t> </w:t>
            </w:r>
            <w:r>
              <w:rPr>
                <w:i/>
                <w:sz w:val="22"/>
              </w:rPr>
              <w:t>их</w:t>
            </w:r>
            <w:r>
              <w:rPr>
                <w:i/>
                <w:spacing w:val="47"/>
                <w:sz w:val="22"/>
              </w:rPr>
              <w:t> </w:t>
            </w:r>
            <w:r>
              <w:rPr>
                <w:i/>
                <w:spacing w:val="-2"/>
                <w:sz w:val="22"/>
              </w:rPr>
              <w:t>действиями,</w:t>
            </w:r>
          </w:p>
          <w:p>
            <w:pPr>
              <w:pStyle w:val="TableParagraph"/>
              <w:spacing w:line="238" w:lineRule="exact"/>
              <w:ind w:left="108"/>
              <w:rPr>
                <w:i/>
                <w:sz w:val="22"/>
              </w:rPr>
            </w:pPr>
            <w:r>
              <w:rPr>
                <w:i/>
                <w:sz w:val="22"/>
              </w:rPr>
              <w:t>подражает</w:t>
            </w:r>
            <w:r>
              <w:rPr>
                <w:i/>
                <w:spacing w:val="-8"/>
                <w:sz w:val="22"/>
              </w:rPr>
              <w:t> </w:t>
            </w:r>
            <w:r>
              <w:rPr>
                <w:i/>
                <w:spacing w:val="-5"/>
                <w:sz w:val="22"/>
              </w:rPr>
              <w:t>им</w:t>
            </w:r>
          </w:p>
        </w:tc>
        <w:tc>
          <w:tcPr>
            <w:tcW w:w="4785" w:type="dxa"/>
          </w:tcPr>
          <w:p>
            <w:pPr>
              <w:pStyle w:val="TableParagraph"/>
              <w:spacing w:line="247" w:lineRule="exact"/>
              <w:ind w:left="109"/>
              <w:rPr>
                <w:i/>
                <w:sz w:val="22"/>
              </w:rPr>
            </w:pPr>
            <w:r>
              <w:rPr>
                <w:i/>
                <w:sz w:val="22"/>
              </w:rPr>
              <w:t>не</w:t>
            </w:r>
            <w:r>
              <w:rPr>
                <w:i/>
                <w:spacing w:val="-4"/>
                <w:sz w:val="22"/>
              </w:rPr>
              <w:t> </w:t>
            </w:r>
            <w:r>
              <w:rPr>
                <w:i/>
                <w:sz w:val="22"/>
              </w:rPr>
              <w:t>проявляет</w:t>
            </w:r>
            <w:r>
              <w:rPr>
                <w:i/>
                <w:spacing w:val="-3"/>
                <w:sz w:val="22"/>
              </w:rPr>
              <w:t> </w:t>
            </w:r>
            <w:r>
              <w:rPr>
                <w:i/>
                <w:sz w:val="22"/>
              </w:rPr>
              <w:t>интереса</w:t>
            </w:r>
            <w:r>
              <w:rPr>
                <w:i/>
                <w:spacing w:val="-6"/>
                <w:sz w:val="22"/>
              </w:rPr>
              <w:t> </w:t>
            </w:r>
            <w:r>
              <w:rPr>
                <w:i/>
                <w:sz w:val="22"/>
              </w:rPr>
              <w:t>к</w:t>
            </w:r>
            <w:r>
              <w:rPr>
                <w:i/>
                <w:spacing w:val="-5"/>
                <w:sz w:val="22"/>
              </w:rPr>
              <w:t> </w:t>
            </w:r>
            <w:r>
              <w:rPr>
                <w:i/>
                <w:spacing w:val="-2"/>
                <w:sz w:val="22"/>
              </w:rPr>
              <w:t>сверстникам</w:t>
            </w:r>
          </w:p>
        </w:tc>
      </w:tr>
      <w:tr>
        <w:trPr>
          <w:trHeight w:val="1012" w:hRule="atLeast"/>
        </w:trPr>
        <w:tc>
          <w:tcPr>
            <w:tcW w:w="2093" w:type="dxa"/>
            <w:vMerge/>
            <w:tcBorders>
              <w:top w:val="nil"/>
            </w:tcBorders>
          </w:tcPr>
          <w:p>
            <w:pPr>
              <w:rPr>
                <w:sz w:val="2"/>
                <w:szCs w:val="2"/>
              </w:rPr>
            </w:pPr>
          </w:p>
        </w:tc>
        <w:tc>
          <w:tcPr>
            <w:tcW w:w="4464" w:type="dxa"/>
          </w:tcPr>
          <w:p>
            <w:pPr>
              <w:pStyle w:val="TableParagraph"/>
              <w:ind w:right="93"/>
              <w:jc w:val="both"/>
              <w:rPr>
                <w:i/>
                <w:sz w:val="22"/>
              </w:rPr>
            </w:pPr>
            <w:r>
              <w:rPr>
                <w:i/>
                <w:sz w:val="22"/>
              </w:rPr>
              <w:t>в сюжетно-отобразительной игре делает попытки распределить роли, одну из них принять</w:t>
            </w:r>
            <w:r>
              <w:rPr>
                <w:i/>
                <w:spacing w:val="35"/>
                <w:sz w:val="22"/>
              </w:rPr>
              <w:t>  </w:t>
            </w:r>
            <w:r>
              <w:rPr>
                <w:i/>
                <w:sz w:val="22"/>
              </w:rPr>
              <w:t>на</w:t>
            </w:r>
            <w:r>
              <w:rPr>
                <w:i/>
                <w:spacing w:val="38"/>
                <w:sz w:val="22"/>
              </w:rPr>
              <w:t>  </w:t>
            </w:r>
            <w:r>
              <w:rPr>
                <w:i/>
                <w:sz w:val="22"/>
              </w:rPr>
              <w:t>себя,</w:t>
            </w:r>
            <w:r>
              <w:rPr>
                <w:i/>
                <w:spacing w:val="67"/>
                <w:sz w:val="22"/>
              </w:rPr>
              <w:t>   </w:t>
            </w:r>
            <w:r>
              <w:rPr>
                <w:i/>
                <w:sz w:val="22"/>
              </w:rPr>
              <w:t>может</w:t>
            </w:r>
            <w:r>
              <w:rPr>
                <w:i/>
                <w:spacing w:val="37"/>
                <w:sz w:val="22"/>
              </w:rPr>
              <w:t>  </w:t>
            </w:r>
            <w:r>
              <w:rPr>
                <w:i/>
                <w:spacing w:val="-2"/>
                <w:sz w:val="22"/>
              </w:rPr>
              <w:t>копировать</w:t>
            </w:r>
          </w:p>
          <w:p>
            <w:pPr>
              <w:pStyle w:val="TableParagraph"/>
              <w:spacing w:line="238" w:lineRule="exact"/>
              <w:jc w:val="both"/>
              <w:rPr>
                <w:i/>
                <w:sz w:val="22"/>
              </w:rPr>
            </w:pPr>
            <w:r>
              <w:rPr>
                <w:i/>
                <w:sz w:val="22"/>
              </w:rPr>
              <w:t>игровые</w:t>
            </w:r>
            <w:r>
              <w:rPr>
                <w:i/>
                <w:spacing w:val="-7"/>
                <w:sz w:val="22"/>
              </w:rPr>
              <w:t> </w:t>
            </w:r>
            <w:r>
              <w:rPr>
                <w:i/>
                <w:sz w:val="22"/>
              </w:rPr>
              <w:t>действия,</w:t>
            </w:r>
            <w:r>
              <w:rPr>
                <w:i/>
                <w:spacing w:val="-5"/>
                <w:sz w:val="22"/>
              </w:rPr>
              <w:t> </w:t>
            </w:r>
            <w:r>
              <w:rPr>
                <w:i/>
                <w:sz w:val="22"/>
              </w:rPr>
              <w:t>движения,</w:t>
            </w:r>
            <w:r>
              <w:rPr>
                <w:i/>
                <w:spacing w:val="-4"/>
                <w:sz w:val="22"/>
              </w:rPr>
              <w:t> </w:t>
            </w:r>
            <w:r>
              <w:rPr>
                <w:i/>
                <w:spacing w:val="-2"/>
                <w:sz w:val="22"/>
              </w:rPr>
              <w:t>слова</w:t>
            </w:r>
          </w:p>
        </w:tc>
        <w:tc>
          <w:tcPr>
            <w:tcW w:w="3934" w:type="dxa"/>
          </w:tcPr>
          <w:p>
            <w:pPr>
              <w:pStyle w:val="TableParagraph"/>
              <w:ind w:left="108" w:right="94"/>
              <w:jc w:val="both"/>
              <w:rPr>
                <w:i/>
                <w:sz w:val="22"/>
              </w:rPr>
            </w:pPr>
            <w:r>
              <w:rPr>
                <w:i/>
                <w:sz w:val="22"/>
              </w:rPr>
              <w:t>в сюжетно-отобразительной игре принимает на себя роль, может копировать</w:t>
            </w:r>
            <w:r>
              <w:rPr>
                <w:i/>
                <w:spacing w:val="65"/>
                <w:w w:val="150"/>
                <w:sz w:val="22"/>
              </w:rPr>
              <w:t>   </w:t>
            </w:r>
            <w:r>
              <w:rPr>
                <w:i/>
                <w:sz w:val="22"/>
              </w:rPr>
              <w:t>игровые</w:t>
            </w:r>
            <w:r>
              <w:rPr>
                <w:i/>
                <w:spacing w:val="65"/>
                <w:w w:val="150"/>
                <w:sz w:val="22"/>
              </w:rPr>
              <w:t>   </w:t>
            </w:r>
            <w:r>
              <w:rPr>
                <w:i/>
                <w:spacing w:val="-2"/>
                <w:sz w:val="22"/>
              </w:rPr>
              <w:t>действия,</w:t>
            </w:r>
          </w:p>
          <w:p>
            <w:pPr>
              <w:pStyle w:val="TableParagraph"/>
              <w:spacing w:line="238" w:lineRule="exact"/>
              <w:ind w:left="108"/>
              <w:jc w:val="both"/>
              <w:rPr>
                <w:i/>
                <w:sz w:val="22"/>
              </w:rPr>
            </w:pPr>
            <w:r>
              <w:rPr>
                <w:i/>
                <w:sz w:val="22"/>
              </w:rPr>
              <w:t>движения,</w:t>
            </w:r>
            <w:r>
              <w:rPr>
                <w:i/>
                <w:spacing w:val="-7"/>
                <w:sz w:val="22"/>
              </w:rPr>
              <w:t> </w:t>
            </w:r>
            <w:r>
              <w:rPr>
                <w:i/>
                <w:spacing w:val="-2"/>
                <w:sz w:val="22"/>
              </w:rPr>
              <w:t>слова</w:t>
            </w:r>
          </w:p>
        </w:tc>
        <w:tc>
          <w:tcPr>
            <w:tcW w:w="4785" w:type="dxa"/>
          </w:tcPr>
          <w:p>
            <w:pPr>
              <w:pStyle w:val="TableParagraph"/>
              <w:tabs>
                <w:tab w:pos="2097" w:val="left" w:leader="none"/>
              </w:tabs>
              <w:spacing w:line="242" w:lineRule="auto"/>
              <w:ind w:left="109" w:right="93"/>
              <w:rPr>
                <w:i/>
                <w:sz w:val="22"/>
              </w:rPr>
            </w:pPr>
            <w:r>
              <w:rPr>
                <w:i/>
                <w:spacing w:val="-2"/>
                <w:sz w:val="22"/>
              </w:rPr>
              <w:t>прослеживаются</w:t>
            </w:r>
            <w:r>
              <w:rPr>
                <w:i/>
                <w:sz w:val="22"/>
              </w:rPr>
              <w:tab/>
              <w:t>отобразительные</w:t>
            </w:r>
            <w:r>
              <w:rPr>
                <w:i/>
                <w:spacing w:val="18"/>
                <w:sz w:val="22"/>
              </w:rPr>
              <w:t> </w:t>
            </w:r>
            <w:r>
              <w:rPr>
                <w:i/>
                <w:sz w:val="22"/>
              </w:rPr>
              <w:t>игровые </w:t>
            </w:r>
            <w:r>
              <w:rPr>
                <w:i/>
                <w:spacing w:val="-2"/>
                <w:sz w:val="22"/>
              </w:rPr>
              <w:t>действия</w:t>
            </w:r>
          </w:p>
        </w:tc>
      </w:tr>
      <w:tr>
        <w:trPr>
          <w:trHeight w:val="1264" w:hRule="atLeast"/>
        </w:trPr>
        <w:tc>
          <w:tcPr>
            <w:tcW w:w="2093" w:type="dxa"/>
            <w:vMerge w:val="restart"/>
          </w:tcPr>
          <w:p>
            <w:pPr>
              <w:pStyle w:val="TableParagraph"/>
              <w:ind w:left="587" w:hanging="353"/>
              <w:rPr>
                <w:b/>
                <w:i/>
                <w:sz w:val="22"/>
              </w:rPr>
            </w:pPr>
            <w:r>
              <w:rPr>
                <w:b/>
                <w:i/>
                <w:spacing w:val="-2"/>
                <w:sz w:val="22"/>
              </w:rPr>
              <w:t>Познавательное развитие</w:t>
            </w:r>
          </w:p>
        </w:tc>
        <w:tc>
          <w:tcPr>
            <w:tcW w:w="4464" w:type="dxa"/>
          </w:tcPr>
          <w:p>
            <w:pPr>
              <w:pStyle w:val="TableParagraph"/>
              <w:ind w:right="93"/>
              <w:jc w:val="both"/>
              <w:rPr>
                <w:i/>
                <w:sz w:val="22"/>
              </w:rPr>
            </w:pPr>
            <w:r>
              <w:rPr>
                <w:i/>
                <w:sz w:val="22"/>
              </w:rPr>
              <w:t>интересуется окружающими предметами, проявляет исследовательскую активность, осознает и действует с ними в</w:t>
            </w:r>
            <w:r>
              <w:rPr>
                <w:i/>
                <w:spacing w:val="80"/>
                <w:sz w:val="22"/>
              </w:rPr>
              <w:t> </w:t>
            </w:r>
            <w:r>
              <w:rPr>
                <w:i/>
                <w:sz w:val="22"/>
              </w:rPr>
              <w:t>соотвествии с их социальным</w:t>
            </w:r>
            <w:r>
              <w:rPr>
                <w:i/>
                <w:spacing w:val="40"/>
                <w:sz w:val="22"/>
              </w:rPr>
              <w:t> </w:t>
            </w:r>
            <w:r>
              <w:rPr>
                <w:i/>
                <w:sz w:val="22"/>
              </w:rPr>
              <w:t>назначением</w:t>
            </w:r>
          </w:p>
        </w:tc>
        <w:tc>
          <w:tcPr>
            <w:tcW w:w="3934" w:type="dxa"/>
          </w:tcPr>
          <w:p>
            <w:pPr>
              <w:pStyle w:val="TableParagraph"/>
              <w:tabs>
                <w:tab w:pos="2412" w:val="left" w:leader="none"/>
              </w:tabs>
              <w:spacing w:line="247" w:lineRule="exact"/>
              <w:ind w:left="108"/>
              <w:jc w:val="both"/>
              <w:rPr>
                <w:i/>
                <w:sz w:val="22"/>
              </w:rPr>
            </w:pPr>
            <w:r>
              <w:rPr>
                <w:i/>
                <w:spacing w:val="-2"/>
                <w:sz w:val="22"/>
              </w:rPr>
              <w:t>интересуется</w:t>
            </w:r>
            <w:r>
              <w:rPr>
                <w:i/>
                <w:sz w:val="22"/>
              </w:rPr>
              <w:tab/>
            </w:r>
            <w:r>
              <w:rPr>
                <w:i/>
                <w:spacing w:val="-2"/>
                <w:sz w:val="22"/>
              </w:rPr>
              <w:t>окружающими</w:t>
            </w:r>
          </w:p>
          <w:p>
            <w:pPr>
              <w:pStyle w:val="TableParagraph"/>
              <w:tabs>
                <w:tab w:pos="2618" w:val="left" w:leader="none"/>
                <w:tab w:pos="2844" w:val="left" w:leader="none"/>
              </w:tabs>
              <w:spacing w:before="1"/>
              <w:ind w:left="108" w:right="94"/>
              <w:jc w:val="both"/>
              <w:rPr>
                <w:i/>
                <w:sz w:val="22"/>
              </w:rPr>
            </w:pPr>
            <w:r>
              <w:rPr>
                <w:i/>
                <w:spacing w:val="-2"/>
                <w:sz w:val="22"/>
              </w:rPr>
              <w:t>предметами,</w:t>
            </w:r>
            <w:r>
              <w:rPr>
                <w:i/>
                <w:sz w:val="22"/>
              </w:rPr>
              <w:tab/>
              <w:tab/>
            </w:r>
            <w:r>
              <w:rPr>
                <w:i/>
                <w:spacing w:val="-2"/>
                <w:sz w:val="22"/>
              </w:rPr>
              <w:t>проявляет исследовательскую</w:t>
            </w:r>
            <w:r>
              <w:rPr>
                <w:i/>
                <w:sz w:val="22"/>
              </w:rPr>
              <w:tab/>
            </w:r>
            <w:r>
              <w:rPr>
                <w:i/>
                <w:spacing w:val="-2"/>
                <w:sz w:val="22"/>
              </w:rPr>
              <w:t>активность, </w:t>
            </w:r>
            <w:r>
              <w:rPr>
                <w:i/>
                <w:sz w:val="22"/>
              </w:rPr>
              <w:t>действует</w:t>
            </w:r>
            <w:r>
              <w:rPr>
                <w:i/>
                <w:spacing w:val="20"/>
                <w:sz w:val="22"/>
              </w:rPr>
              <w:t> </w:t>
            </w:r>
            <w:r>
              <w:rPr>
                <w:i/>
                <w:sz w:val="22"/>
              </w:rPr>
              <w:t>с</w:t>
            </w:r>
            <w:r>
              <w:rPr>
                <w:i/>
                <w:spacing w:val="22"/>
                <w:sz w:val="22"/>
              </w:rPr>
              <w:t> </w:t>
            </w:r>
            <w:r>
              <w:rPr>
                <w:i/>
                <w:sz w:val="22"/>
              </w:rPr>
              <w:t>ними</w:t>
            </w:r>
            <w:r>
              <w:rPr>
                <w:i/>
                <w:spacing w:val="24"/>
                <w:sz w:val="22"/>
              </w:rPr>
              <w:t> </w:t>
            </w:r>
            <w:r>
              <w:rPr>
                <w:i/>
                <w:sz w:val="22"/>
              </w:rPr>
              <w:t>в</w:t>
            </w:r>
            <w:r>
              <w:rPr>
                <w:i/>
                <w:spacing w:val="22"/>
                <w:sz w:val="22"/>
              </w:rPr>
              <w:t> </w:t>
            </w:r>
            <w:r>
              <w:rPr>
                <w:i/>
                <w:sz w:val="22"/>
              </w:rPr>
              <w:t>соотвествии</w:t>
            </w:r>
            <w:r>
              <w:rPr>
                <w:i/>
                <w:spacing w:val="22"/>
                <w:sz w:val="22"/>
              </w:rPr>
              <w:t> </w:t>
            </w:r>
            <w:r>
              <w:rPr>
                <w:i/>
                <w:sz w:val="22"/>
              </w:rPr>
              <w:t>с</w:t>
            </w:r>
            <w:r>
              <w:rPr>
                <w:i/>
                <w:spacing w:val="24"/>
                <w:sz w:val="22"/>
              </w:rPr>
              <w:t> </w:t>
            </w:r>
            <w:r>
              <w:rPr>
                <w:i/>
                <w:spacing w:val="-5"/>
                <w:sz w:val="22"/>
              </w:rPr>
              <w:t>их</w:t>
            </w:r>
          </w:p>
          <w:p>
            <w:pPr>
              <w:pStyle w:val="TableParagraph"/>
              <w:spacing w:line="237" w:lineRule="exact"/>
              <w:ind w:left="108"/>
              <w:jc w:val="both"/>
              <w:rPr>
                <w:i/>
                <w:sz w:val="22"/>
              </w:rPr>
            </w:pPr>
            <w:r>
              <w:rPr>
                <w:i/>
                <w:sz w:val="22"/>
              </w:rPr>
              <w:t>социальным</w:t>
            </w:r>
            <w:r>
              <w:rPr>
                <w:i/>
                <w:spacing w:val="44"/>
                <w:sz w:val="22"/>
              </w:rPr>
              <w:t> </w:t>
            </w:r>
            <w:r>
              <w:rPr>
                <w:i/>
                <w:spacing w:val="-2"/>
                <w:sz w:val="22"/>
              </w:rPr>
              <w:t>назначением</w:t>
            </w:r>
          </w:p>
        </w:tc>
        <w:tc>
          <w:tcPr>
            <w:tcW w:w="4785" w:type="dxa"/>
          </w:tcPr>
          <w:p>
            <w:pPr>
              <w:pStyle w:val="TableParagraph"/>
              <w:ind w:left="109" w:right="92"/>
              <w:jc w:val="both"/>
              <w:rPr>
                <w:i/>
                <w:sz w:val="22"/>
              </w:rPr>
            </w:pPr>
            <w:r>
              <w:rPr>
                <w:i/>
                <w:sz w:val="22"/>
              </w:rPr>
              <w:t>манипулирует предметами окружающего</w:t>
            </w:r>
            <w:r>
              <w:rPr>
                <w:i/>
                <w:spacing w:val="80"/>
                <w:sz w:val="22"/>
              </w:rPr>
              <w:t> </w:t>
            </w:r>
            <w:r>
              <w:rPr>
                <w:i/>
                <w:sz w:val="22"/>
              </w:rPr>
              <w:t>мира, действует с ними спонтанно не по </w:t>
            </w:r>
            <w:r>
              <w:rPr>
                <w:i/>
                <w:spacing w:val="-2"/>
                <w:sz w:val="22"/>
              </w:rPr>
              <w:t>назначению</w:t>
            </w:r>
          </w:p>
        </w:tc>
      </w:tr>
      <w:tr>
        <w:trPr>
          <w:trHeight w:val="1012" w:hRule="atLeast"/>
        </w:trPr>
        <w:tc>
          <w:tcPr>
            <w:tcW w:w="2093" w:type="dxa"/>
            <w:vMerge/>
            <w:tcBorders>
              <w:top w:val="nil"/>
            </w:tcBorders>
          </w:tcPr>
          <w:p>
            <w:pPr>
              <w:rPr>
                <w:sz w:val="2"/>
                <w:szCs w:val="2"/>
              </w:rPr>
            </w:pPr>
          </w:p>
        </w:tc>
        <w:tc>
          <w:tcPr>
            <w:tcW w:w="4464" w:type="dxa"/>
          </w:tcPr>
          <w:p>
            <w:pPr>
              <w:pStyle w:val="TableParagraph"/>
              <w:tabs>
                <w:tab w:pos="3371" w:val="left" w:leader="none"/>
              </w:tabs>
              <w:spacing w:line="247" w:lineRule="exact"/>
              <w:rPr>
                <w:i/>
                <w:sz w:val="22"/>
              </w:rPr>
            </w:pPr>
            <w:r>
              <w:rPr>
                <w:i/>
                <w:spacing w:val="-2"/>
                <w:sz w:val="22"/>
              </w:rPr>
              <w:t>наблюдает,</w:t>
            </w:r>
            <w:r>
              <w:rPr>
                <w:i/>
                <w:sz w:val="22"/>
              </w:rPr>
              <w:tab/>
            </w:r>
            <w:r>
              <w:rPr>
                <w:i/>
                <w:spacing w:val="-2"/>
                <w:sz w:val="22"/>
              </w:rPr>
              <w:t>пытается</w:t>
            </w:r>
          </w:p>
          <w:p>
            <w:pPr>
              <w:pStyle w:val="TableParagraph"/>
              <w:spacing w:before="1"/>
              <w:ind w:right="95"/>
              <w:rPr>
                <w:i/>
                <w:sz w:val="22"/>
              </w:rPr>
            </w:pPr>
            <w:r>
              <w:rPr>
                <w:i/>
                <w:sz w:val="22"/>
              </w:rPr>
              <w:t>экспериментировать, задает вопросы «кто это?»,</w:t>
            </w:r>
            <w:r>
              <w:rPr>
                <w:i/>
                <w:spacing w:val="11"/>
                <w:sz w:val="22"/>
              </w:rPr>
              <w:t> </w:t>
            </w:r>
            <w:r>
              <w:rPr>
                <w:i/>
                <w:sz w:val="22"/>
              </w:rPr>
              <w:t>«что</w:t>
            </w:r>
            <w:r>
              <w:rPr>
                <w:i/>
                <w:spacing w:val="12"/>
                <w:sz w:val="22"/>
              </w:rPr>
              <w:t> </w:t>
            </w:r>
            <w:r>
              <w:rPr>
                <w:i/>
                <w:sz w:val="22"/>
              </w:rPr>
              <w:t>это?»,</w:t>
            </w:r>
            <w:r>
              <w:rPr>
                <w:i/>
                <w:spacing w:val="12"/>
                <w:sz w:val="22"/>
              </w:rPr>
              <w:t> </w:t>
            </w:r>
            <w:r>
              <w:rPr>
                <w:i/>
                <w:sz w:val="22"/>
              </w:rPr>
              <w:t>«что</w:t>
            </w:r>
            <w:r>
              <w:rPr>
                <w:i/>
                <w:spacing w:val="12"/>
                <w:sz w:val="22"/>
              </w:rPr>
              <w:t> </w:t>
            </w:r>
            <w:r>
              <w:rPr>
                <w:i/>
                <w:sz w:val="22"/>
              </w:rPr>
              <w:t>делает?»</w:t>
            </w:r>
            <w:r>
              <w:rPr>
                <w:i/>
                <w:spacing w:val="11"/>
                <w:sz w:val="22"/>
              </w:rPr>
              <w:t> </w:t>
            </w:r>
            <w:r>
              <w:rPr>
                <w:i/>
                <w:sz w:val="22"/>
              </w:rPr>
              <w:t>и</w:t>
            </w:r>
            <w:r>
              <w:rPr>
                <w:i/>
                <w:spacing w:val="12"/>
                <w:sz w:val="22"/>
              </w:rPr>
              <w:t> </w:t>
            </w:r>
            <w:r>
              <w:rPr>
                <w:i/>
                <w:spacing w:val="-4"/>
                <w:sz w:val="22"/>
              </w:rPr>
              <w:t>ждет</w:t>
            </w:r>
          </w:p>
          <w:p>
            <w:pPr>
              <w:pStyle w:val="TableParagraph"/>
              <w:spacing w:line="238" w:lineRule="exact" w:before="1"/>
              <w:rPr>
                <w:i/>
                <w:sz w:val="22"/>
              </w:rPr>
            </w:pPr>
            <w:r>
              <w:rPr>
                <w:i/>
                <w:sz w:val="22"/>
              </w:rPr>
              <w:t>на</w:t>
            </w:r>
            <w:r>
              <w:rPr>
                <w:i/>
                <w:spacing w:val="-2"/>
                <w:sz w:val="22"/>
              </w:rPr>
              <w:t> </w:t>
            </w:r>
            <w:r>
              <w:rPr>
                <w:i/>
                <w:sz w:val="22"/>
              </w:rPr>
              <w:t>них</w:t>
            </w:r>
            <w:r>
              <w:rPr>
                <w:i/>
                <w:spacing w:val="-1"/>
                <w:sz w:val="22"/>
              </w:rPr>
              <w:t> </w:t>
            </w:r>
            <w:r>
              <w:rPr>
                <w:i/>
                <w:spacing w:val="-2"/>
                <w:sz w:val="22"/>
              </w:rPr>
              <w:t>ответа</w:t>
            </w:r>
          </w:p>
        </w:tc>
        <w:tc>
          <w:tcPr>
            <w:tcW w:w="3934" w:type="dxa"/>
          </w:tcPr>
          <w:p>
            <w:pPr>
              <w:pStyle w:val="TableParagraph"/>
              <w:ind w:left="108" w:right="95"/>
              <w:jc w:val="both"/>
              <w:rPr>
                <w:i/>
                <w:sz w:val="22"/>
              </w:rPr>
            </w:pPr>
            <w:r>
              <w:rPr>
                <w:i/>
                <w:sz w:val="22"/>
              </w:rPr>
              <w:t>наблюдает, задает вопросы «кто это?», «что это?» и ждет на них </w:t>
            </w:r>
            <w:r>
              <w:rPr>
                <w:i/>
                <w:spacing w:val="-2"/>
                <w:sz w:val="22"/>
              </w:rPr>
              <w:t>ответа</w:t>
            </w:r>
          </w:p>
        </w:tc>
        <w:tc>
          <w:tcPr>
            <w:tcW w:w="4785" w:type="dxa"/>
          </w:tcPr>
          <w:p>
            <w:pPr>
              <w:pStyle w:val="TableParagraph"/>
              <w:spacing w:line="247" w:lineRule="exact"/>
              <w:ind w:left="109"/>
              <w:rPr>
                <w:i/>
                <w:sz w:val="22"/>
              </w:rPr>
            </w:pPr>
            <w:r>
              <w:rPr>
                <w:i/>
                <w:sz w:val="22"/>
              </w:rPr>
              <w:t>молча</w:t>
            </w:r>
            <w:r>
              <w:rPr>
                <w:i/>
                <w:spacing w:val="-5"/>
                <w:sz w:val="22"/>
              </w:rPr>
              <w:t> </w:t>
            </w:r>
            <w:r>
              <w:rPr>
                <w:i/>
                <w:spacing w:val="-2"/>
                <w:sz w:val="22"/>
              </w:rPr>
              <w:t>наблюдает</w:t>
            </w:r>
          </w:p>
        </w:tc>
      </w:tr>
      <w:tr>
        <w:trPr>
          <w:trHeight w:val="1012" w:hRule="atLeast"/>
        </w:trPr>
        <w:tc>
          <w:tcPr>
            <w:tcW w:w="2093" w:type="dxa"/>
            <w:vMerge/>
            <w:tcBorders>
              <w:top w:val="nil"/>
            </w:tcBorders>
          </w:tcPr>
          <w:p>
            <w:pPr>
              <w:rPr>
                <w:sz w:val="2"/>
                <w:szCs w:val="2"/>
              </w:rPr>
            </w:pPr>
          </w:p>
        </w:tc>
        <w:tc>
          <w:tcPr>
            <w:tcW w:w="4464" w:type="dxa"/>
          </w:tcPr>
          <w:p>
            <w:pPr>
              <w:pStyle w:val="TableParagraph"/>
              <w:ind w:right="95"/>
              <w:jc w:val="both"/>
              <w:rPr>
                <w:i/>
                <w:sz w:val="22"/>
              </w:rPr>
            </w:pPr>
            <w:r>
              <w:rPr>
                <w:i/>
                <w:sz w:val="22"/>
              </w:rPr>
              <w:t>интересуется объектами и явлениями живой и неживой природы родного края, имеет</w:t>
            </w:r>
            <w:r>
              <w:rPr>
                <w:i/>
                <w:spacing w:val="57"/>
                <w:w w:val="150"/>
                <w:sz w:val="22"/>
              </w:rPr>
              <w:t>   </w:t>
            </w:r>
            <w:r>
              <w:rPr>
                <w:i/>
                <w:sz w:val="22"/>
              </w:rPr>
              <w:t>представление</w:t>
            </w:r>
            <w:r>
              <w:rPr>
                <w:i/>
                <w:spacing w:val="57"/>
                <w:w w:val="150"/>
                <w:sz w:val="22"/>
              </w:rPr>
              <w:t>   </w:t>
            </w:r>
            <w:r>
              <w:rPr>
                <w:i/>
                <w:sz w:val="22"/>
              </w:rPr>
              <w:t>о</w:t>
            </w:r>
            <w:r>
              <w:rPr>
                <w:i/>
                <w:spacing w:val="57"/>
                <w:w w:val="150"/>
                <w:sz w:val="22"/>
              </w:rPr>
              <w:t>   </w:t>
            </w:r>
            <w:r>
              <w:rPr>
                <w:i/>
                <w:spacing w:val="-2"/>
                <w:sz w:val="22"/>
              </w:rPr>
              <w:t>сезонных</w:t>
            </w:r>
          </w:p>
          <w:p>
            <w:pPr>
              <w:pStyle w:val="TableParagraph"/>
              <w:spacing w:line="240" w:lineRule="exact"/>
              <w:jc w:val="both"/>
              <w:rPr>
                <w:i/>
                <w:sz w:val="22"/>
              </w:rPr>
            </w:pPr>
            <w:r>
              <w:rPr>
                <w:i/>
                <w:sz w:val="22"/>
              </w:rPr>
              <w:t>изменениях</w:t>
            </w:r>
            <w:r>
              <w:rPr>
                <w:i/>
                <w:spacing w:val="-9"/>
                <w:sz w:val="22"/>
              </w:rPr>
              <w:t> </w:t>
            </w:r>
            <w:r>
              <w:rPr>
                <w:i/>
                <w:sz w:val="22"/>
              </w:rPr>
              <w:t>в</w:t>
            </w:r>
            <w:r>
              <w:rPr>
                <w:i/>
                <w:spacing w:val="-4"/>
                <w:sz w:val="22"/>
              </w:rPr>
              <w:t> </w:t>
            </w:r>
            <w:r>
              <w:rPr>
                <w:i/>
                <w:sz w:val="22"/>
              </w:rPr>
              <w:t>природе,</w:t>
            </w:r>
            <w:r>
              <w:rPr>
                <w:i/>
                <w:spacing w:val="-4"/>
                <w:sz w:val="22"/>
              </w:rPr>
              <w:t> </w:t>
            </w:r>
            <w:r>
              <w:rPr>
                <w:i/>
                <w:sz w:val="22"/>
              </w:rPr>
              <w:t>задает</w:t>
            </w:r>
            <w:r>
              <w:rPr>
                <w:i/>
                <w:spacing w:val="-4"/>
                <w:sz w:val="22"/>
              </w:rPr>
              <w:t> </w:t>
            </w:r>
            <w:r>
              <w:rPr>
                <w:i/>
                <w:spacing w:val="-2"/>
                <w:sz w:val="22"/>
              </w:rPr>
              <w:t>вопросы</w:t>
            </w:r>
          </w:p>
        </w:tc>
        <w:tc>
          <w:tcPr>
            <w:tcW w:w="3934" w:type="dxa"/>
          </w:tcPr>
          <w:p>
            <w:pPr>
              <w:pStyle w:val="TableParagraph"/>
              <w:ind w:left="108" w:right="94"/>
              <w:jc w:val="both"/>
              <w:rPr>
                <w:i/>
                <w:sz w:val="22"/>
              </w:rPr>
            </w:pPr>
            <w:r>
              <w:rPr>
                <w:i/>
                <w:sz w:val="22"/>
              </w:rPr>
              <w:t>интересуется объектами и явлениями живой и неживой природы родного края,</w:t>
            </w:r>
            <w:r>
              <w:rPr>
                <w:i/>
                <w:spacing w:val="9"/>
                <w:sz w:val="22"/>
              </w:rPr>
              <w:t> </w:t>
            </w:r>
            <w:r>
              <w:rPr>
                <w:i/>
                <w:sz w:val="22"/>
              </w:rPr>
              <w:t>имеет</w:t>
            </w:r>
            <w:r>
              <w:rPr>
                <w:i/>
                <w:spacing w:val="5"/>
                <w:sz w:val="22"/>
              </w:rPr>
              <w:t> </w:t>
            </w:r>
            <w:r>
              <w:rPr>
                <w:i/>
                <w:sz w:val="22"/>
              </w:rPr>
              <w:t>представление</w:t>
            </w:r>
            <w:r>
              <w:rPr>
                <w:i/>
                <w:spacing w:val="9"/>
                <w:sz w:val="22"/>
              </w:rPr>
              <w:t> </w:t>
            </w:r>
            <w:r>
              <w:rPr>
                <w:i/>
                <w:sz w:val="22"/>
              </w:rPr>
              <w:t>о</w:t>
            </w:r>
            <w:r>
              <w:rPr>
                <w:i/>
                <w:spacing w:val="7"/>
                <w:sz w:val="22"/>
              </w:rPr>
              <w:t> </w:t>
            </w:r>
            <w:r>
              <w:rPr>
                <w:i/>
                <w:spacing w:val="-2"/>
                <w:sz w:val="22"/>
              </w:rPr>
              <w:t>сезонных</w:t>
            </w:r>
          </w:p>
          <w:p>
            <w:pPr>
              <w:pStyle w:val="TableParagraph"/>
              <w:spacing w:line="240" w:lineRule="exact"/>
              <w:ind w:left="108"/>
              <w:jc w:val="both"/>
              <w:rPr>
                <w:i/>
                <w:sz w:val="22"/>
              </w:rPr>
            </w:pPr>
            <w:r>
              <w:rPr>
                <w:i/>
                <w:sz w:val="22"/>
              </w:rPr>
              <w:t>изменениях</w:t>
            </w:r>
            <w:r>
              <w:rPr>
                <w:i/>
                <w:spacing w:val="-5"/>
                <w:sz w:val="22"/>
              </w:rPr>
              <w:t> </w:t>
            </w:r>
            <w:r>
              <w:rPr>
                <w:i/>
                <w:sz w:val="22"/>
              </w:rPr>
              <w:t>в</w:t>
            </w:r>
            <w:r>
              <w:rPr>
                <w:i/>
                <w:spacing w:val="-3"/>
                <w:sz w:val="22"/>
              </w:rPr>
              <w:t> </w:t>
            </w:r>
            <w:r>
              <w:rPr>
                <w:i/>
                <w:spacing w:val="-2"/>
                <w:sz w:val="22"/>
              </w:rPr>
              <w:t>природе</w:t>
            </w:r>
          </w:p>
        </w:tc>
        <w:tc>
          <w:tcPr>
            <w:tcW w:w="4785" w:type="dxa"/>
          </w:tcPr>
          <w:p>
            <w:pPr>
              <w:pStyle w:val="TableParagraph"/>
              <w:ind w:left="109" w:right="94"/>
              <w:jc w:val="both"/>
              <w:rPr>
                <w:i/>
                <w:sz w:val="22"/>
              </w:rPr>
            </w:pPr>
            <w:r>
              <w:rPr>
                <w:i/>
                <w:sz w:val="22"/>
              </w:rPr>
              <w:t>не проявляет интереса к объектами и явлениями живой и неживой природы родного </w:t>
            </w:r>
            <w:r>
              <w:rPr>
                <w:i/>
                <w:spacing w:val="-4"/>
                <w:sz w:val="22"/>
              </w:rPr>
              <w:t>края</w:t>
            </w:r>
          </w:p>
        </w:tc>
      </w:tr>
      <w:tr>
        <w:trPr>
          <w:trHeight w:val="758" w:hRule="atLeast"/>
        </w:trPr>
        <w:tc>
          <w:tcPr>
            <w:tcW w:w="2093" w:type="dxa"/>
          </w:tcPr>
          <w:p>
            <w:pPr>
              <w:pStyle w:val="TableParagraph"/>
              <w:spacing w:line="251" w:lineRule="exact"/>
              <w:rPr>
                <w:b/>
                <w:i/>
                <w:sz w:val="22"/>
              </w:rPr>
            </w:pPr>
            <w:r>
              <w:rPr>
                <w:b/>
                <w:i/>
                <w:sz w:val="22"/>
              </w:rPr>
              <w:t>Речевое</w:t>
            </w:r>
            <w:r>
              <w:rPr>
                <w:b/>
                <w:i/>
                <w:spacing w:val="-1"/>
                <w:sz w:val="22"/>
              </w:rPr>
              <w:t> </w:t>
            </w:r>
            <w:r>
              <w:rPr>
                <w:b/>
                <w:i/>
                <w:spacing w:val="-2"/>
                <w:sz w:val="22"/>
              </w:rPr>
              <w:t>развитие</w:t>
            </w:r>
          </w:p>
        </w:tc>
        <w:tc>
          <w:tcPr>
            <w:tcW w:w="4464" w:type="dxa"/>
          </w:tcPr>
          <w:p>
            <w:pPr>
              <w:pStyle w:val="TableParagraph"/>
              <w:tabs>
                <w:tab w:pos="1275" w:val="left" w:leader="none"/>
                <w:tab w:pos="1909" w:val="left" w:leader="none"/>
                <w:tab w:pos="3085" w:val="left" w:leader="none"/>
                <w:tab w:pos="4061" w:val="left" w:leader="none"/>
              </w:tabs>
              <w:ind w:right="96"/>
              <w:rPr>
                <w:i/>
                <w:sz w:val="22"/>
              </w:rPr>
            </w:pPr>
            <w:r>
              <w:rPr>
                <w:i/>
                <w:spacing w:val="-2"/>
                <w:sz w:val="22"/>
              </w:rPr>
              <w:t>понимает</w:t>
            </w:r>
            <w:r>
              <w:rPr>
                <w:i/>
                <w:sz w:val="22"/>
              </w:rPr>
              <w:tab/>
            </w:r>
            <w:r>
              <w:rPr>
                <w:i/>
                <w:spacing w:val="-4"/>
                <w:sz w:val="22"/>
              </w:rPr>
              <w:t>речь</w:t>
            </w:r>
            <w:r>
              <w:rPr>
                <w:i/>
                <w:sz w:val="22"/>
              </w:rPr>
              <w:tab/>
            </w:r>
            <w:r>
              <w:rPr>
                <w:i/>
                <w:spacing w:val="-2"/>
                <w:sz w:val="22"/>
              </w:rPr>
              <w:t>взрослого,</w:t>
            </w:r>
            <w:r>
              <w:rPr>
                <w:i/>
                <w:sz w:val="22"/>
              </w:rPr>
              <w:tab/>
            </w:r>
            <w:r>
              <w:rPr>
                <w:i/>
                <w:spacing w:val="-2"/>
                <w:sz w:val="22"/>
              </w:rPr>
              <w:t>следует</w:t>
            </w:r>
            <w:r>
              <w:rPr>
                <w:i/>
                <w:sz w:val="22"/>
              </w:rPr>
              <w:tab/>
            </w:r>
            <w:r>
              <w:rPr>
                <w:i/>
                <w:spacing w:val="-4"/>
                <w:sz w:val="22"/>
              </w:rPr>
              <w:t>его </w:t>
            </w:r>
            <w:r>
              <w:rPr>
                <w:i/>
                <w:sz w:val="22"/>
              </w:rPr>
              <w:t>указаниям, выполняет просьбу</w:t>
            </w:r>
          </w:p>
        </w:tc>
        <w:tc>
          <w:tcPr>
            <w:tcW w:w="3934" w:type="dxa"/>
          </w:tcPr>
          <w:p>
            <w:pPr>
              <w:pStyle w:val="TableParagraph"/>
              <w:tabs>
                <w:tab w:pos="1286" w:val="left" w:leader="none"/>
                <w:tab w:pos="1929" w:val="left" w:leader="none"/>
                <w:tab w:pos="3114" w:val="left" w:leader="none"/>
              </w:tabs>
              <w:ind w:left="108" w:right="93"/>
              <w:rPr>
                <w:i/>
                <w:sz w:val="22"/>
              </w:rPr>
            </w:pPr>
            <w:r>
              <w:rPr>
                <w:i/>
                <w:spacing w:val="-2"/>
                <w:sz w:val="22"/>
              </w:rPr>
              <w:t>понимает</w:t>
            </w:r>
            <w:r>
              <w:rPr>
                <w:i/>
                <w:sz w:val="22"/>
              </w:rPr>
              <w:tab/>
            </w:r>
            <w:r>
              <w:rPr>
                <w:i/>
                <w:spacing w:val="-4"/>
                <w:sz w:val="22"/>
              </w:rPr>
              <w:t>речь</w:t>
            </w:r>
            <w:r>
              <w:rPr>
                <w:i/>
                <w:sz w:val="22"/>
              </w:rPr>
              <w:tab/>
            </w:r>
            <w:r>
              <w:rPr>
                <w:i/>
                <w:spacing w:val="-2"/>
                <w:sz w:val="22"/>
              </w:rPr>
              <w:t>взрослого,</w:t>
            </w:r>
            <w:r>
              <w:rPr>
                <w:i/>
                <w:sz w:val="22"/>
              </w:rPr>
              <w:tab/>
            </w:r>
            <w:r>
              <w:rPr>
                <w:i/>
                <w:spacing w:val="-4"/>
                <w:sz w:val="22"/>
              </w:rPr>
              <w:t>может </w:t>
            </w:r>
            <w:r>
              <w:rPr>
                <w:i/>
                <w:sz w:val="22"/>
              </w:rPr>
              <w:t>отвлечься</w:t>
            </w:r>
            <w:r>
              <w:rPr>
                <w:i/>
                <w:spacing w:val="74"/>
                <w:w w:val="150"/>
                <w:sz w:val="22"/>
              </w:rPr>
              <w:t> </w:t>
            </w:r>
            <w:r>
              <w:rPr>
                <w:i/>
                <w:sz w:val="22"/>
              </w:rPr>
              <w:t>при</w:t>
            </w:r>
            <w:r>
              <w:rPr>
                <w:i/>
                <w:spacing w:val="74"/>
                <w:w w:val="150"/>
                <w:sz w:val="22"/>
              </w:rPr>
              <w:t> </w:t>
            </w:r>
            <w:r>
              <w:rPr>
                <w:i/>
                <w:sz w:val="22"/>
              </w:rPr>
              <w:t>выполнении</w:t>
            </w:r>
            <w:r>
              <w:rPr>
                <w:i/>
                <w:spacing w:val="76"/>
                <w:w w:val="150"/>
                <w:sz w:val="22"/>
              </w:rPr>
              <w:t> </w:t>
            </w:r>
            <w:r>
              <w:rPr>
                <w:i/>
                <w:spacing w:val="-2"/>
                <w:sz w:val="22"/>
              </w:rPr>
              <w:t>просьбы,</w:t>
            </w:r>
          </w:p>
          <w:p>
            <w:pPr>
              <w:pStyle w:val="TableParagraph"/>
              <w:spacing w:line="238" w:lineRule="exact"/>
              <w:ind w:left="108"/>
              <w:rPr>
                <w:i/>
                <w:sz w:val="22"/>
              </w:rPr>
            </w:pPr>
            <w:r>
              <w:rPr>
                <w:i/>
                <w:spacing w:val="-2"/>
                <w:sz w:val="22"/>
              </w:rPr>
              <w:t>указания</w:t>
            </w:r>
          </w:p>
        </w:tc>
        <w:tc>
          <w:tcPr>
            <w:tcW w:w="4785" w:type="dxa"/>
          </w:tcPr>
          <w:p>
            <w:pPr>
              <w:pStyle w:val="TableParagraph"/>
              <w:ind w:left="109"/>
              <w:rPr>
                <w:i/>
                <w:sz w:val="22"/>
              </w:rPr>
            </w:pPr>
            <w:r>
              <w:rPr>
                <w:i/>
                <w:sz w:val="22"/>
              </w:rPr>
              <w:t>понимает речь взрослого, но не всегда следует его указаниям, просьбе</w:t>
            </w:r>
          </w:p>
        </w:tc>
      </w:tr>
      <w:tr>
        <w:trPr>
          <w:trHeight w:val="1123" w:hRule="atLeast"/>
        </w:trPr>
        <w:tc>
          <w:tcPr>
            <w:tcW w:w="2093" w:type="dxa"/>
          </w:tcPr>
          <w:p>
            <w:pPr>
              <w:pStyle w:val="TableParagraph"/>
              <w:ind w:left="0"/>
              <w:rPr>
                <w:sz w:val="22"/>
              </w:rPr>
            </w:pPr>
          </w:p>
        </w:tc>
        <w:tc>
          <w:tcPr>
            <w:tcW w:w="4464" w:type="dxa"/>
          </w:tcPr>
          <w:p>
            <w:pPr>
              <w:pStyle w:val="TableParagraph"/>
              <w:ind w:right="95"/>
              <w:jc w:val="both"/>
              <w:rPr>
                <w:i/>
                <w:sz w:val="22"/>
              </w:rPr>
            </w:pPr>
            <w:r>
              <w:rPr>
                <w:i/>
                <w:sz w:val="22"/>
              </w:rPr>
              <w:t>овладевает родным языком, пользуясь основными грамматическими категориями</w:t>
            </w:r>
            <w:r>
              <w:rPr>
                <w:i/>
                <w:spacing w:val="40"/>
                <w:sz w:val="22"/>
              </w:rPr>
              <w:t> </w:t>
            </w:r>
            <w:r>
              <w:rPr>
                <w:i/>
                <w:sz w:val="22"/>
              </w:rPr>
              <w:t>и словарем разговорной речи</w:t>
            </w:r>
          </w:p>
        </w:tc>
        <w:tc>
          <w:tcPr>
            <w:tcW w:w="3934" w:type="dxa"/>
          </w:tcPr>
          <w:p>
            <w:pPr>
              <w:pStyle w:val="TableParagraph"/>
              <w:tabs>
                <w:tab w:pos="2796" w:val="left" w:leader="none"/>
              </w:tabs>
              <w:ind w:left="108" w:right="93"/>
              <w:jc w:val="both"/>
              <w:rPr>
                <w:i/>
                <w:sz w:val="22"/>
              </w:rPr>
            </w:pPr>
            <w:r>
              <w:rPr>
                <w:i/>
                <w:sz w:val="22"/>
              </w:rPr>
              <w:t>старается овладеть родным языком, </w:t>
            </w:r>
            <w:r>
              <w:rPr>
                <w:i/>
                <w:spacing w:val="-2"/>
                <w:sz w:val="22"/>
              </w:rPr>
              <w:t>пользуясь</w:t>
            </w:r>
            <w:r>
              <w:rPr>
                <w:i/>
                <w:sz w:val="22"/>
              </w:rPr>
              <w:tab/>
            </w:r>
            <w:r>
              <w:rPr>
                <w:i/>
                <w:spacing w:val="-2"/>
                <w:sz w:val="22"/>
              </w:rPr>
              <w:t>основными </w:t>
            </w:r>
            <w:r>
              <w:rPr>
                <w:i/>
                <w:sz w:val="22"/>
              </w:rPr>
              <w:t>грамматическими категориями и словарем разговорной речи</w:t>
            </w:r>
          </w:p>
        </w:tc>
        <w:tc>
          <w:tcPr>
            <w:tcW w:w="4785" w:type="dxa"/>
          </w:tcPr>
          <w:p>
            <w:pPr>
              <w:pStyle w:val="TableParagraph"/>
              <w:tabs>
                <w:tab w:pos="753" w:val="left" w:leader="none"/>
                <w:tab w:pos="1879" w:val="left" w:leader="none"/>
                <w:tab w:pos="2632" w:val="left" w:leader="none"/>
                <w:tab w:pos="3947" w:val="left" w:leader="none"/>
              </w:tabs>
              <w:spacing w:line="242" w:lineRule="auto"/>
              <w:ind w:left="109" w:right="94"/>
              <w:rPr>
                <w:i/>
                <w:sz w:val="22"/>
              </w:rPr>
            </w:pPr>
            <w:r>
              <w:rPr>
                <w:i/>
                <w:spacing w:val="-4"/>
                <w:sz w:val="22"/>
              </w:rPr>
              <w:t>речь</w:t>
            </w:r>
            <w:r>
              <w:rPr>
                <w:i/>
                <w:sz w:val="22"/>
              </w:rPr>
              <w:tab/>
            </w:r>
            <w:r>
              <w:rPr>
                <w:i/>
                <w:spacing w:val="-2"/>
                <w:sz w:val="22"/>
              </w:rPr>
              <w:t>пассивна,</w:t>
            </w:r>
            <w:r>
              <w:rPr>
                <w:i/>
                <w:sz w:val="22"/>
              </w:rPr>
              <w:tab/>
            </w:r>
            <w:r>
              <w:rPr>
                <w:i/>
                <w:spacing w:val="-2"/>
                <w:sz w:val="22"/>
              </w:rPr>
              <w:t>плохо</w:t>
            </w:r>
            <w:r>
              <w:rPr>
                <w:i/>
                <w:sz w:val="22"/>
              </w:rPr>
              <w:tab/>
            </w:r>
            <w:r>
              <w:rPr>
                <w:i/>
                <w:spacing w:val="-2"/>
                <w:sz w:val="22"/>
              </w:rPr>
              <w:t>овладевает</w:t>
            </w:r>
            <w:r>
              <w:rPr>
                <w:i/>
                <w:sz w:val="22"/>
              </w:rPr>
              <w:tab/>
            </w:r>
            <w:r>
              <w:rPr>
                <w:i/>
                <w:spacing w:val="-2"/>
                <w:sz w:val="22"/>
              </w:rPr>
              <w:t>родным языком</w:t>
            </w:r>
          </w:p>
        </w:tc>
      </w:tr>
      <w:tr>
        <w:trPr>
          <w:trHeight w:val="1516" w:hRule="atLeast"/>
        </w:trPr>
        <w:tc>
          <w:tcPr>
            <w:tcW w:w="2093" w:type="dxa"/>
          </w:tcPr>
          <w:p>
            <w:pPr>
              <w:pStyle w:val="TableParagraph"/>
              <w:ind w:left="0"/>
              <w:rPr>
                <w:sz w:val="22"/>
              </w:rPr>
            </w:pPr>
          </w:p>
        </w:tc>
        <w:tc>
          <w:tcPr>
            <w:tcW w:w="4464" w:type="dxa"/>
          </w:tcPr>
          <w:p>
            <w:pPr>
              <w:pStyle w:val="TableParagraph"/>
              <w:ind w:right="93"/>
              <w:jc w:val="both"/>
              <w:rPr>
                <w:i/>
                <w:sz w:val="22"/>
              </w:rPr>
            </w:pPr>
            <w:r>
              <w:rPr>
                <w:i/>
                <w:sz w:val="22"/>
              </w:rPr>
              <w:t>проявляет интерес к книгам, демонстрирует запоминание первых татарских (русских) народных сказок, коротких</w:t>
            </w:r>
            <w:r>
              <w:rPr>
                <w:i/>
                <w:spacing w:val="-5"/>
                <w:sz w:val="22"/>
              </w:rPr>
              <w:t> </w:t>
            </w:r>
            <w:r>
              <w:rPr>
                <w:i/>
                <w:sz w:val="22"/>
              </w:rPr>
              <w:t>стихов</w:t>
            </w:r>
            <w:r>
              <w:rPr>
                <w:i/>
                <w:spacing w:val="-5"/>
                <w:sz w:val="22"/>
              </w:rPr>
              <w:t> </w:t>
            </w:r>
            <w:r>
              <w:rPr>
                <w:i/>
                <w:sz w:val="22"/>
              </w:rPr>
              <w:t>путем</w:t>
            </w:r>
            <w:r>
              <w:rPr>
                <w:i/>
                <w:spacing w:val="-5"/>
                <w:sz w:val="22"/>
              </w:rPr>
              <w:t> </w:t>
            </w:r>
            <w:r>
              <w:rPr>
                <w:i/>
                <w:sz w:val="22"/>
              </w:rPr>
              <w:t>включения</w:t>
            </w:r>
            <w:r>
              <w:rPr>
                <w:i/>
                <w:spacing w:val="-5"/>
                <w:sz w:val="22"/>
              </w:rPr>
              <w:t> </w:t>
            </w:r>
            <w:r>
              <w:rPr>
                <w:i/>
                <w:sz w:val="22"/>
              </w:rPr>
              <w:t>в</w:t>
            </w:r>
            <w:r>
              <w:rPr>
                <w:i/>
                <w:spacing w:val="-5"/>
                <w:sz w:val="22"/>
              </w:rPr>
              <w:t> </w:t>
            </w:r>
            <w:r>
              <w:rPr>
                <w:i/>
                <w:sz w:val="22"/>
              </w:rPr>
              <w:t>рассказ взрослого</w:t>
            </w:r>
            <w:r>
              <w:rPr>
                <w:i/>
                <w:spacing w:val="37"/>
                <w:sz w:val="22"/>
              </w:rPr>
              <w:t> </w:t>
            </w:r>
            <w:r>
              <w:rPr>
                <w:i/>
                <w:sz w:val="22"/>
              </w:rPr>
              <w:t>отдельных</w:t>
            </w:r>
            <w:r>
              <w:rPr>
                <w:i/>
                <w:spacing w:val="37"/>
                <w:sz w:val="22"/>
              </w:rPr>
              <w:t> </w:t>
            </w:r>
            <w:r>
              <w:rPr>
                <w:i/>
                <w:sz w:val="22"/>
              </w:rPr>
              <w:t>слов,</w:t>
            </w:r>
            <w:r>
              <w:rPr>
                <w:i/>
                <w:spacing w:val="37"/>
                <w:sz w:val="22"/>
              </w:rPr>
              <w:t> </w:t>
            </w:r>
            <w:r>
              <w:rPr>
                <w:i/>
                <w:spacing w:val="-2"/>
                <w:sz w:val="22"/>
              </w:rPr>
              <w:t>словосочетаний,</w:t>
            </w:r>
          </w:p>
          <w:p>
            <w:pPr>
              <w:pStyle w:val="TableParagraph"/>
              <w:spacing w:line="238" w:lineRule="exact"/>
              <w:rPr>
                <w:i/>
                <w:sz w:val="22"/>
              </w:rPr>
            </w:pPr>
            <w:r>
              <w:rPr>
                <w:i/>
                <w:spacing w:val="-2"/>
                <w:sz w:val="22"/>
              </w:rPr>
              <w:t>действий</w:t>
            </w:r>
          </w:p>
        </w:tc>
        <w:tc>
          <w:tcPr>
            <w:tcW w:w="3934" w:type="dxa"/>
          </w:tcPr>
          <w:p>
            <w:pPr>
              <w:pStyle w:val="TableParagraph"/>
              <w:ind w:left="108" w:right="94"/>
              <w:jc w:val="both"/>
              <w:rPr>
                <w:i/>
                <w:sz w:val="22"/>
              </w:rPr>
            </w:pPr>
            <w:r>
              <w:rPr>
                <w:i/>
                <w:sz w:val="22"/>
              </w:rPr>
              <w:t>проявляет интерес к книгам, демонстрирует запоминание первых татарских (русских) народных сказок, коротких стихов путем включения в рассказ</w:t>
            </w:r>
            <w:r>
              <w:rPr>
                <w:i/>
                <w:spacing w:val="44"/>
                <w:sz w:val="22"/>
              </w:rPr>
              <w:t>  </w:t>
            </w:r>
            <w:r>
              <w:rPr>
                <w:i/>
                <w:sz w:val="22"/>
              </w:rPr>
              <w:t>взрослого</w:t>
            </w:r>
            <w:r>
              <w:rPr>
                <w:i/>
                <w:spacing w:val="45"/>
                <w:sz w:val="22"/>
              </w:rPr>
              <w:t>  </w:t>
            </w:r>
            <w:r>
              <w:rPr>
                <w:i/>
                <w:sz w:val="22"/>
              </w:rPr>
              <w:t>отдельных</w:t>
            </w:r>
            <w:r>
              <w:rPr>
                <w:i/>
                <w:spacing w:val="45"/>
                <w:sz w:val="22"/>
              </w:rPr>
              <w:t>  </w:t>
            </w:r>
            <w:r>
              <w:rPr>
                <w:i/>
                <w:spacing w:val="-2"/>
                <w:sz w:val="22"/>
              </w:rPr>
              <w:t>слов,</w:t>
            </w:r>
          </w:p>
          <w:p>
            <w:pPr>
              <w:pStyle w:val="TableParagraph"/>
              <w:spacing w:line="238" w:lineRule="exact"/>
              <w:ind w:left="108"/>
              <w:rPr>
                <w:i/>
                <w:sz w:val="22"/>
              </w:rPr>
            </w:pPr>
            <w:r>
              <w:rPr>
                <w:i/>
                <w:spacing w:val="-2"/>
                <w:sz w:val="22"/>
              </w:rPr>
              <w:t>действий</w:t>
            </w:r>
          </w:p>
        </w:tc>
        <w:tc>
          <w:tcPr>
            <w:tcW w:w="4785" w:type="dxa"/>
          </w:tcPr>
          <w:p>
            <w:pPr>
              <w:pStyle w:val="TableParagraph"/>
              <w:tabs>
                <w:tab w:pos="1080" w:val="left" w:leader="none"/>
                <w:tab w:pos="2040" w:val="left" w:leader="none"/>
                <w:tab w:pos="3054" w:val="left" w:leader="none"/>
                <w:tab w:pos="3390" w:val="left" w:leader="none"/>
                <w:tab w:pos="4184" w:val="left" w:leader="none"/>
              </w:tabs>
              <w:ind w:left="109" w:right="94"/>
              <w:rPr>
                <w:i/>
                <w:sz w:val="22"/>
              </w:rPr>
            </w:pPr>
            <w:r>
              <w:rPr>
                <w:i/>
                <w:spacing w:val="-2"/>
                <w:sz w:val="22"/>
              </w:rPr>
              <w:t>быстро</w:t>
            </w:r>
            <w:r>
              <w:rPr>
                <w:i/>
                <w:sz w:val="22"/>
              </w:rPr>
              <w:tab/>
            </w:r>
            <w:r>
              <w:rPr>
                <w:i/>
                <w:spacing w:val="-2"/>
                <w:sz w:val="22"/>
              </w:rPr>
              <w:t>теряет</w:t>
            </w:r>
            <w:r>
              <w:rPr>
                <w:i/>
                <w:sz w:val="22"/>
              </w:rPr>
              <w:tab/>
            </w:r>
            <w:r>
              <w:rPr>
                <w:i/>
                <w:spacing w:val="-2"/>
                <w:sz w:val="22"/>
              </w:rPr>
              <w:t>интерес</w:t>
            </w:r>
            <w:r>
              <w:rPr>
                <w:i/>
                <w:sz w:val="22"/>
              </w:rPr>
              <w:tab/>
            </w:r>
            <w:r>
              <w:rPr>
                <w:i/>
                <w:spacing w:val="-10"/>
                <w:sz w:val="22"/>
              </w:rPr>
              <w:t>к</w:t>
            </w:r>
            <w:r>
              <w:rPr>
                <w:i/>
                <w:sz w:val="22"/>
              </w:rPr>
              <w:tab/>
            </w:r>
            <w:r>
              <w:rPr>
                <w:i/>
                <w:spacing w:val="-2"/>
                <w:sz w:val="22"/>
              </w:rPr>
              <w:t>книге,</w:t>
            </w:r>
            <w:r>
              <w:rPr>
                <w:i/>
                <w:sz w:val="22"/>
              </w:rPr>
              <w:tab/>
            </w:r>
            <w:r>
              <w:rPr>
                <w:i/>
                <w:spacing w:val="-2"/>
                <w:sz w:val="22"/>
              </w:rPr>
              <w:t>легко отвлекается</w:t>
            </w:r>
          </w:p>
        </w:tc>
      </w:tr>
    </w:tbl>
    <w:p>
      <w:pPr>
        <w:pStyle w:val="TableParagraph"/>
        <w:spacing w:after="0"/>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464"/>
        <w:gridCol w:w="3934"/>
        <w:gridCol w:w="4785"/>
      </w:tblGrid>
      <w:tr>
        <w:trPr>
          <w:trHeight w:val="696" w:hRule="atLeast"/>
        </w:trPr>
        <w:tc>
          <w:tcPr>
            <w:tcW w:w="2093" w:type="dxa"/>
            <w:vMerge w:val="restart"/>
          </w:tcPr>
          <w:p>
            <w:pPr>
              <w:pStyle w:val="TableParagraph"/>
              <w:ind w:left="13" w:right="2"/>
              <w:jc w:val="center"/>
              <w:rPr>
                <w:b/>
                <w:i/>
                <w:sz w:val="22"/>
              </w:rPr>
            </w:pPr>
            <w:r>
              <w:rPr>
                <w:b/>
                <w:i/>
                <w:spacing w:val="-2"/>
                <w:sz w:val="22"/>
              </w:rPr>
              <w:t>Художественно- эстетическое развитие</w:t>
            </w:r>
          </w:p>
        </w:tc>
        <w:tc>
          <w:tcPr>
            <w:tcW w:w="4464" w:type="dxa"/>
          </w:tcPr>
          <w:p>
            <w:pPr>
              <w:pStyle w:val="TableParagraph"/>
              <w:tabs>
                <w:tab w:pos="1511" w:val="left" w:leader="none"/>
                <w:tab w:pos="3042" w:val="left" w:leader="none"/>
              </w:tabs>
              <w:spacing w:line="242" w:lineRule="auto"/>
              <w:ind w:right="94"/>
              <w:rPr>
                <w:i/>
                <w:sz w:val="22"/>
              </w:rPr>
            </w:pPr>
            <w:r>
              <w:rPr>
                <w:i/>
                <w:spacing w:val="-2"/>
                <w:sz w:val="22"/>
              </w:rPr>
              <w:t>возникают</w:t>
            </w:r>
            <w:r>
              <w:rPr>
                <w:i/>
                <w:sz w:val="22"/>
              </w:rPr>
              <w:tab/>
            </w:r>
            <w:r>
              <w:rPr>
                <w:i/>
                <w:spacing w:val="-2"/>
                <w:sz w:val="22"/>
              </w:rPr>
              <w:t>простейшие</w:t>
            </w:r>
            <w:r>
              <w:rPr>
                <w:i/>
                <w:sz w:val="22"/>
              </w:rPr>
              <w:tab/>
            </w:r>
            <w:r>
              <w:rPr>
                <w:i/>
                <w:spacing w:val="-2"/>
                <w:sz w:val="22"/>
              </w:rPr>
              <w:t>изображения, </w:t>
            </w:r>
            <w:r>
              <w:rPr>
                <w:i/>
                <w:sz w:val="22"/>
              </w:rPr>
              <w:t>ребенок называет, что получилось</w:t>
            </w:r>
          </w:p>
        </w:tc>
        <w:tc>
          <w:tcPr>
            <w:tcW w:w="3934" w:type="dxa"/>
          </w:tcPr>
          <w:p>
            <w:pPr>
              <w:pStyle w:val="TableParagraph"/>
              <w:spacing w:line="247" w:lineRule="exact"/>
              <w:ind w:left="108"/>
              <w:rPr>
                <w:i/>
                <w:sz w:val="22"/>
              </w:rPr>
            </w:pPr>
            <w:r>
              <w:rPr>
                <w:i/>
                <w:sz w:val="22"/>
              </w:rPr>
              <w:t>возникают</w:t>
            </w:r>
            <w:r>
              <w:rPr>
                <w:i/>
                <w:spacing w:val="-7"/>
                <w:sz w:val="22"/>
              </w:rPr>
              <w:t> </w:t>
            </w:r>
            <w:r>
              <w:rPr>
                <w:i/>
                <w:sz w:val="22"/>
              </w:rPr>
              <w:t>простейшие</w:t>
            </w:r>
            <w:r>
              <w:rPr>
                <w:i/>
                <w:spacing w:val="-6"/>
                <w:sz w:val="22"/>
              </w:rPr>
              <w:t> </w:t>
            </w:r>
            <w:r>
              <w:rPr>
                <w:i/>
                <w:spacing w:val="-2"/>
                <w:sz w:val="22"/>
              </w:rPr>
              <w:t>изображения</w:t>
            </w:r>
          </w:p>
        </w:tc>
        <w:tc>
          <w:tcPr>
            <w:tcW w:w="4785" w:type="dxa"/>
          </w:tcPr>
          <w:p>
            <w:pPr>
              <w:pStyle w:val="TableParagraph"/>
              <w:tabs>
                <w:tab w:pos="1845" w:val="left" w:leader="none"/>
                <w:tab w:pos="3364" w:val="left" w:leader="none"/>
              </w:tabs>
              <w:spacing w:line="242" w:lineRule="auto"/>
              <w:ind w:left="109" w:right="94"/>
              <w:rPr>
                <w:i/>
                <w:sz w:val="22"/>
              </w:rPr>
            </w:pPr>
            <w:r>
              <w:rPr>
                <w:i/>
                <w:spacing w:val="-2"/>
                <w:sz w:val="22"/>
              </w:rPr>
              <w:t>манипулирует</w:t>
            </w:r>
            <w:r>
              <w:rPr>
                <w:i/>
                <w:sz w:val="22"/>
              </w:rPr>
              <w:tab/>
            </w:r>
            <w:r>
              <w:rPr>
                <w:i/>
                <w:spacing w:val="-2"/>
                <w:sz w:val="22"/>
              </w:rPr>
              <w:t>средствами</w:t>
            </w:r>
            <w:r>
              <w:rPr>
                <w:i/>
                <w:sz w:val="22"/>
              </w:rPr>
              <w:tab/>
            </w:r>
            <w:r>
              <w:rPr>
                <w:i/>
                <w:spacing w:val="-2"/>
                <w:sz w:val="22"/>
              </w:rPr>
              <w:t>изображения, </w:t>
            </w:r>
            <w:r>
              <w:rPr>
                <w:i/>
                <w:sz w:val="22"/>
              </w:rPr>
              <w:t>рисует каракули</w:t>
            </w:r>
          </w:p>
        </w:tc>
      </w:tr>
      <w:tr>
        <w:trPr>
          <w:trHeight w:val="757" w:hRule="atLeast"/>
        </w:trPr>
        <w:tc>
          <w:tcPr>
            <w:tcW w:w="2093" w:type="dxa"/>
            <w:vMerge/>
            <w:tcBorders>
              <w:top w:val="nil"/>
            </w:tcBorders>
          </w:tcPr>
          <w:p>
            <w:pPr>
              <w:rPr>
                <w:sz w:val="2"/>
                <w:szCs w:val="2"/>
              </w:rPr>
            </w:pPr>
          </w:p>
        </w:tc>
        <w:tc>
          <w:tcPr>
            <w:tcW w:w="4464" w:type="dxa"/>
          </w:tcPr>
          <w:p>
            <w:pPr>
              <w:pStyle w:val="TableParagraph"/>
              <w:tabs>
                <w:tab w:pos="1600" w:val="left" w:leader="none"/>
                <w:tab w:pos="2933" w:val="left" w:leader="none"/>
              </w:tabs>
              <w:ind w:right="93"/>
              <w:rPr>
                <w:i/>
                <w:sz w:val="22"/>
              </w:rPr>
            </w:pPr>
            <w:r>
              <w:rPr>
                <w:i/>
                <w:spacing w:val="-2"/>
                <w:sz w:val="22"/>
              </w:rPr>
              <w:t>овладевает</w:t>
            </w:r>
            <w:r>
              <w:rPr>
                <w:i/>
                <w:sz w:val="22"/>
              </w:rPr>
              <w:tab/>
            </w:r>
            <w:r>
              <w:rPr>
                <w:i/>
                <w:spacing w:val="-2"/>
                <w:sz w:val="22"/>
              </w:rPr>
              <w:t>приемами</w:t>
            </w:r>
            <w:r>
              <w:rPr>
                <w:i/>
                <w:sz w:val="22"/>
              </w:rPr>
              <w:tab/>
            </w:r>
            <w:r>
              <w:rPr>
                <w:i/>
                <w:spacing w:val="-2"/>
                <w:sz w:val="22"/>
              </w:rPr>
              <w:t>раскатывания, </w:t>
            </w:r>
            <w:r>
              <w:rPr>
                <w:i/>
                <w:sz w:val="22"/>
              </w:rPr>
              <w:t>обрывания,</w:t>
            </w:r>
            <w:r>
              <w:rPr>
                <w:i/>
                <w:spacing w:val="56"/>
                <w:w w:val="150"/>
                <w:sz w:val="22"/>
              </w:rPr>
              <w:t> </w:t>
            </w:r>
            <w:r>
              <w:rPr>
                <w:i/>
                <w:sz w:val="22"/>
              </w:rPr>
              <w:t>соединения</w:t>
            </w:r>
            <w:r>
              <w:rPr>
                <w:i/>
                <w:spacing w:val="56"/>
                <w:w w:val="150"/>
                <w:sz w:val="22"/>
              </w:rPr>
              <w:t> </w:t>
            </w:r>
            <w:r>
              <w:rPr>
                <w:i/>
                <w:sz w:val="22"/>
              </w:rPr>
              <w:t>частей,</w:t>
            </w:r>
            <w:r>
              <w:rPr>
                <w:i/>
                <w:spacing w:val="55"/>
                <w:w w:val="150"/>
                <w:sz w:val="22"/>
              </w:rPr>
              <w:t> </w:t>
            </w:r>
            <w:r>
              <w:rPr>
                <w:i/>
                <w:spacing w:val="-2"/>
                <w:sz w:val="22"/>
              </w:rPr>
              <w:t>изменения</w:t>
            </w:r>
          </w:p>
          <w:p>
            <w:pPr>
              <w:pStyle w:val="TableParagraph"/>
              <w:spacing w:line="238" w:lineRule="exact"/>
              <w:rPr>
                <w:i/>
                <w:sz w:val="22"/>
              </w:rPr>
            </w:pPr>
            <w:r>
              <w:rPr>
                <w:i/>
                <w:sz w:val="22"/>
              </w:rPr>
              <w:t>формы,</w:t>
            </w:r>
            <w:r>
              <w:rPr>
                <w:i/>
                <w:spacing w:val="-4"/>
                <w:sz w:val="22"/>
              </w:rPr>
              <w:t> </w:t>
            </w:r>
            <w:r>
              <w:rPr>
                <w:i/>
                <w:sz w:val="22"/>
              </w:rPr>
              <w:t>используя</w:t>
            </w:r>
            <w:r>
              <w:rPr>
                <w:i/>
                <w:spacing w:val="-4"/>
                <w:sz w:val="22"/>
              </w:rPr>
              <w:t> </w:t>
            </w:r>
            <w:r>
              <w:rPr>
                <w:i/>
                <w:sz w:val="22"/>
              </w:rPr>
              <w:t>глину,</w:t>
            </w:r>
            <w:r>
              <w:rPr>
                <w:i/>
                <w:spacing w:val="-5"/>
                <w:sz w:val="22"/>
              </w:rPr>
              <w:t> </w:t>
            </w:r>
            <w:r>
              <w:rPr>
                <w:i/>
                <w:spacing w:val="-2"/>
                <w:sz w:val="22"/>
              </w:rPr>
              <w:t>пластин</w:t>
            </w:r>
          </w:p>
        </w:tc>
        <w:tc>
          <w:tcPr>
            <w:tcW w:w="3934" w:type="dxa"/>
          </w:tcPr>
          <w:p>
            <w:pPr>
              <w:pStyle w:val="TableParagraph"/>
              <w:tabs>
                <w:tab w:pos="1605" w:val="left" w:leader="none"/>
                <w:tab w:pos="3092" w:val="left" w:leader="none"/>
              </w:tabs>
              <w:ind w:left="108" w:right="94"/>
              <w:rPr>
                <w:i/>
                <w:sz w:val="22"/>
              </w:rPr>
            </w:pPr>
            <w:r>
              <w:rPr>
                <w:i/>
                <w:sz w:val="22"/>
              </w:rPr>
              <w:t>овладевает</w:t>
            </w:r>
            <w:r>
              <w:rPr>
                <w:i/>
                <w:spacing w:val="40"/>
                <w:sz w:val="22"/>
              </w:rPr>
              <w:t> </w:t>
            </w:r>
            <w:r>
              <w:rPr>
                <w:i/>
                <w:sz w:val="22"/>
              </w:rPr>
              <w:t>приемами</w:t>
            </w:r>
            <w:r>
              <w:rPr>
                <w:i/>
                <w:spacing w:val="40"/>
                <w:sz w:val="22"/>
              </w:rPr>
              <w:t> </w:t>
            </w:r>
            <w:r>
              <w:rPr>
                <w:i/>
                <w:sz w:val="22"/>
              </w:rPr>
              <w:t>раскатывания, </w:t>
            </w:r>
            <w:r>
              <w:rPr>
                <w:i/>
                <w:spacing w:val="-2"/>
                <w:sz w:val="22"/>
              </w:rPr>
              <w:t>обрывания,</w:t>
            </w:r>
            <w:r>
              <w:rPr>
                <w:i/>
                <w:sz w:val="22"/>
              </w:rPr>
              <w:tab/>
            </w:r>
            <w:r>
              <w:rPr>
                <w:i/>
                <w:spacing w:val="-2"/>
                <w:sz w:val="22"/>
              </w:rPr>
              <w:t>соединения</w:t>
            </w:r>
            <w:r>
              <w:rPr>
                <w:i/>
                <w:sz w:val="22"/>
              </w:rPr>
              <w:tab/>
            </w:r>
            <w:r>
              <w:rPr>
                <w:i/>
                <w:spacing w:val="-2"/>
                <w:sz w:val="22"/>
              </w:rPr>
              <w:t>частей,</w:t>
            </w:r>
          </w:p>
          <w:p>
            <w:pPr>
              <w:pStyle w:val="TableParagraph"/>
              <w:spacing w:line="238" w:lineRule="exact"/>
              <w:ind w:left="108"/>
              <w:rPr>
                <w:i/>
                <w:sz w:val="22"/>
              </w:rPr>
            </w:pPr>
            <w:r>
              <w:rPr>
                <w:i/>
                <w:sz w:val="22"/>
              </w:rPr>
              <w:t>используя</w:t>
            </w:r>
            <w:r>
              <w:rPr>
                <w:i/>
                <w:spacing w:val="-7"/>
                <w:sz w:val="22"/>
              </w:rPr>
              <w:t> </w:t>
            </w:r>
            <w:r>
              <w:rPr>
                <w:i/>
                <w:sz w:val="22"/>
              </w:rPr>
              <w:t>глину,</w:t>
            </w:r>
            <w:r>
              <w:rPr>
                <w:i/>
                <w:spacing w:val="-7"/>
                <w:sz w:val="22"/>
              </w:rPr>
              <w:t> </w:t>
            </w:r>
            <w:r>
              <w:rPr>
                <w:i/>
                <w:spacing w:val="-2"/>
                <w:sz w:val="22"/>
              </w:rPr>
              <w:t>пластин</w:t>
            </w:r>
          </w:p>
        </w:tc>
        <w:tc>
          <w:tcPr>
            <w:tcW w:w="4785" w:type="dxa"/>
          </w:tcPr>
          <w:p>
            <w:pPr>
              <w:pStyle w:val="TableParagraph"/>
              <w:tabs>
                <w:tab w:pos="578" w:val="left" w:leader="none"/>
                <w:tab w:pos="1824" w:val="left" w:leader="none"/>
                <w:tab w:pos="2975" w:val="left" w:leader="none"/>
                <w:tab w:pos="3340" w:val="left" w:leader="none"/>
              </w:tabs>
              <w:ind w:left="109" w:right="94"/>
              <w:rPr>
                <w:i/>
                <w:sz w:val="22"/>
              </w:rPr>
            </w:pPr>
            <w:r>
              <w:rPr>
                <w:i/>
                <w:spacing w:val="-6"/>
                <w:sz w:val="22"/>
              </w:rPr>
              <w:t>не</w:t>
            </w:r>
            <w:r>
              <w:rPr>
                <w:i/>
                <w:sz w:val="22"/>
              </w:rPr>
              <w:tab/>
            </w:r>
            <w:r>
              <w:rPr>
                <w:i/>
                <w:spacing w:val="-2"/>
                <w:sz w:val="22"/>
              </w:rPr>
              <w:t>проявляет</w:t>
            </w:r>
            <w:r>
              <w:rPr>
                <w:i/>
                <w:sz w:val="22"/>
              </w:rPr>
              <w:tab/>
            </w:r>
            <w:r>
              <w:rPr>
                <w:i/>
                <w:spacing w:val="-2"/>
                <w:sz w:val="22"/>
              </w:rPr>
              <w:t>интереса</w:t>
            </w:r>
            <w:r>
              <w:rPr>
                <w:i/>
                <w:sz w:val="22"/>
              </w:rPr>
              <w:tab/>
            </w:r>
            <w:r>
              <w:rPr>
                <w:i/>
                <w:spacing w:val="-10"/>
                <w:sz w:val="22"/>
              </w:rPr>
              <w:t>к</w:t>
            </w:r>
            <w:r>
              <w:rPr>
                <w:i/>
                <w:sz w:val="22"/>
              </w:rPr>
              <w:tab/>
            </w:r>
            <w:r>
              <w:rPr>
                <w:i/>
                <w:spacing w:val="-2"/>
                <w:sz w:val="22"/>
              </w:rPr>
              <w:t>пластическим </w:t>
            </w:r>
            <w:r>
              <w:rPr>
                <w:i/>
                <w:sz w:val="22"/>
              </w:rPr>
              <w:t>материалам, их свойствам</w:t>
            </w:r>
          </w:p>
        </w:tc>
      </w:tr>
      <w:tr>
        <w:trPr>
          <w:trHeight w:val="1721" w:hRule="atLeast"/>
        </w:trPr>
        <w:tc>
          <w:tcPr>
            <w:tcW w:w="2093" w:type="dxa"/>
            <w:vMerge/>
            <w:tcBorders>
              <w:top w:val="nil"/>
            </w:tcBorders>
          </w:tcPr>
          <w:p>
            <w:pPr>
              <w:rPr>
                <w:sz w:val="2"/>
                <w:szCs w:val="2"/>
              </w:rPr>
            </w:pPr>
          </w:p>
        </w:tc>
        <w:tc>
          <w:tcPr>
            <w:tcW w:w="4464" w:type="dxa"/>
          </w:tcPr>
          <w:p>
            <w:pPr>
              <w:pStyle w:val="TableParagraph"/>
              <w:ind w:right="94"/>
              <w:jc w:val="both"/>
              <w:rPr>
                <w:i/>
                <w:sz w:val="22"/>
              </w:rPr>
            </w:pPr>
            <w:r>
              <w:rPr>
                <w:i/>
                <w:sz w:val="22"/>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3934" w:type="dxa"/>
          </w:tcPr>
          <w:p>
            <w:pPr>
              <w:pStyle w:val="TableParagraph"/>
              <w:tabs>
                <w:tab w:pos="2025" w:val="left" w:leader="none"/>
                <w:tab w:pos="2772" w:val="left" w:leader="none"/>
                <w:tab w:pos="3608" w:val="left" w:leader="none"/>
              </w:tabs>
              <w:ind w:left="108" w:right="94"/>
              <w:jc w:val="both"/>
              <w:rPr>
                <w:i/>
                <w:sz w:val="22"/>
              </w:rPr>
            </w:pPr>
            <w:r>
              <w:rPr>
                <w:i/>
                <w:spacing w:val="-2"/>
                <w:sz w:val="22"/>
              </w:rPr>
              <w:t>эмоционально</w:t>
            </w:r>
            <w:r>
              <w:rPr>
                <w:i/>
                <w:sz w:val="22"/>
              </w:rPr>
              <w:tab/>
            </w:r>
            <w:r>
              <w:rPr>
                <w:i/>
                <w:spacing w:val="-2"/>
                <w:sz w:val="22"/>
              </w:rPr>
              <w:t>реагирует</w:t>
            </w:r>
            <w:r>
              <w:rPr>
                <w:i/>
                <w:sz w:val="22"/>
              </w:rPr>
              <w:tab/>
            </w:r>
            <w:r>
              <w:rPr>
                <w:i/>
                <w:spacing w:val="-6"/>
                <w:sz w:val="22"/>
              </w:rPr>
              <w:t>на </w:t>
            </w:r>
            <w:r>
              <w:rPr>
                <w:i/>
                <w:sz w:val="22"/>
              </w:rPr>
              <w:t>татарскую народную музыку, с удовольствием двигается, слушает </w:t>
            </w:r>
            <w:r>
              <w:rPr>
                <w:i/>
                <w:spacing w:val="-2"/>
                <w:sz w:val="22"/>
              </w:rPr>
              <w:t>произведения</w:t>
            </w:r>
            <w:r>
              <w:rPr>
                <w:i/>
                <w:sz w:val="22"/>
              </w:rPr>
              <w:tab/>
              <w:tab/>
            </w:r>
            <w:r>
              <w:rPr>
                <w:i/>
                <w:spacing w:val="-2"/>
                <w:sz w:val="22"/>
              </w:rPr>
              <w:t>татарских композиторов</w:t>
            </w:r>
          </w:p>
        </w:tc>
        <w:tc>
          <w:tcPr>
            <w:tcW w:w="4785" w:type="dxa"/>
          </w:tcPr>
          <w:p>
            <w:pPr>
              <w:pStyle w:val="TableParagraph"/>
              <w:spacing w:line="242" w:lineRule="auto"/>
              <w:ind w:left="109"/>
              <w:rPr>
                <w:i/>
                <w:sz w:val="22"/>
              </w:rPr>
            </w:pPr>
            <w:r>
              <w:rPr>
                <w:i/>
                <w:sz w:val="22"/>
              </w:rPr>
              <w:t>реагирует на музыку, с удовольствием под нее </w:t>
            </w:r>
            <w:r>
              <w:rPr>
                <w:i/>
                <w:spacing w:val="-2"/>
                <w:sz w:val="22"/>
              </w:rPr>
              <w:t>двигается</w:t>
            </w:r>
          </w:p>
        </w:tc>
      </w:tr>
      <w:tr>
        <w:trPr>
          <w:trHeight w:val="1264" w:hRule="atLeast"/>
        </w:trPr>
        <w:tc>
          <w:tcPr>
            <w:tcW w:w="2093" w:type="dxa"/>
            <w:vMerge w:val="restart"/>
          </w:tcPr>
          <w:p>
            <w:pPr>
              <w:pStyle w:val="TableParagraph"/>
              <w:ind w:left="587" w:hanging="118"/>
              <w:rPr>
                <w:b/>
                <w:i/>
                <w:sz w:val="22"/>
              </w:rPr>
            </w:pPr>
            <w:r>
              <w:rPr>
                <w:b/>
                <w:i/>
                <w:spacing w:val="-2"/>
                <w:sz w:val="22"/>
              </w:rPr>
              <w:t>Физическое развитие</w:t>
            </w:r>
          </w:p>
        </w:tc>
        <w:tc>
          <w:tcPr>
            <w:tcW w:w="4464" w:type="dxa"/>
          </w:tcPr>
          <w:p>
            <w:pPr>
              <w:pStyle w:val="TableParagraph"/>
              <w:tabs>
                <w:tab w:pos="1598" w:val="left" w:leader="none"/>
                <w:tab w:pos="1936" w:val="left" w:leader="none"/>
                <w:tab w:pos="3414" w:val="left" w:leader="none"/>
                <w:tab w:pos="3791" w:val="left" w:leader="none"/>
              </w:tabs>
              <w:ind w:right="94"/>
              <w:jc w:val="both"/>
              <w:rPr>
                <w:i/>
                <w:sz w:val="22"/>
              </w:rPr>
            </w:pPr>
            <w:r>
              <w:rPr>
                <w:i/>
                <w:spacing w:val="-2"/>
                <w:sz w:val="22"/>
              </w:rPr>
              <w:t>охотно</w:t>
            </w:r>
            <w:r>
              <w:rPr>
                <w:i/>
                <w:sz w:val="22"/>
              </w:rPr>
              <w:tab/>
            </w:r>
            <w:r>
              <w:rPr>
                <w:i/>
                <w:spacing w:val="-2"/>
                <w:sz w:val="22"/>
              </w:rPr>
              <w:t>выполняет</w:t>
            </w:r>
            <w:r>
              <w:rPr>
                <w:i/>
                <w:sz w:val="22"/>
              </w:rPr>
              <w:tab/>
            </w:r>
            <w:r>
              <w:rPr>
                <w:i/>
                <w:spacing w:val="-2"/>
                <w:sz w:val="22"/>
              </w:rPr>
              <w:t>движения </w:t>
            </w:r>
            <w:r>
              <w:rPr>
                <w:i/>
                <w:sz w:val="22"/>
              </w:rPr>
              <w:t>имитационного характера, учавствует в </w:t>
            </w:r>
            <w:r>
              <w:rPr>
                <w:i/>
                <w:spacing w:val="-2"/>
                <w:sz w:val="22"/>
              </w:rPr>
              <w:t>сюжетных</w:t>
            </w:r>
            <w:r>
              <w:rPr>
                <w:i/>
                <w:sz w:val="22"/>
              </w:rPr>
              <w:tab/>
              <w:tab/>
            </w:r>
            <w:r>
              <w:rPr>
                <w:i/>
                <w:spacing w:val="-2"/>
                <w:sz w:val="22"/>
              </w:rPr>
              <w:t>подвижных</w:t>
            </w:r>
            <w:r>
              <w:rPr>
                <w:i/>
                <w:sz w:val="22"/>
              </w:rPr>
              <w:tab/>
              <w:tab/>
            </w:r>
            <w:r>
              <w:rPr>
                <w:i/>
                <w:spacing w:val="-2"/>
                <w:sz w:val="22"/>
              </w:rPr>
              <w:t>играх, </w:t>
            </w:r>
            <w:r>
              <w:rPr>
                <w:i/>
                <w:sz w:val="22"/>
              </w:rPr>
              <w:t>организованных</w:t>
            </w:r>
            <w:r>
              <w:rPr>
                <w:i/>
                <w:spacing w:val="68"/>
                <w:sz w:val="22"/>
              </w:rPr>
              <w:t>   </w:t>
            </w:r>
            <w:r>
              <w:rPr>
                <w:i/>
                <w:sz w:val="22"/>
              </w:rPr>
              <w:t>взрослым,</w:t>
            </w:r>
            <w:r>
              <w:rPr>
                <w:i/>
                <w:spacing w:val="68"/>
                <w:sz w:val="22"/>
              </w:rPr>
              <w:t>   </w:t>
            </w:r>
            <w:r>
              <w:rPr>
                <w:i/>
                <w:spacing w:val="-2"/>
                <w:sz w:val="22"/>
              </w:rPr>
              <w:t>соблюдает</w:t>
            </w:r>
          </w:p>
          <w:p>
            <w:pPr>
              <w:pStyle w:val="TableParagraph"/>
              <w:spacing w:line="239" w:lineRule="exact"/>
              <w:jc w:val="both"/>
              <w:rPr>
                <w:i/>
                <w:sz w:val="22"/>
              </w:rPr>
            </w:pPr>
            <w:r>
              <w:rPr>
                <w:i/>
                <w:sz w:val="22"/>
              </w:rPr>
              <w:t>правила</w:t>
            </w:r>
            <w:r>
              <w:rPr>
                <w:i/>
                <w:spacing w:val="-2"/>
                <w:sz w:val="22"/>
              </w:rPr>
              <w:t> </w:t>
            </w:r>
            <w:r>
              <w:rPr>
                <w:i/>
                <w:spacing w:val="-4"/>
                <w:sz w:val="22"/>
              </w:rPr>
              <w:t>игры</w:t>
            </w:r>
          </w:p>
        </w:tc>
        <w:tc>
          <w:tcPr>
            <w:tcW w:w="3934" w:type="dxa"/>
          </w:tcPr>
          <w:p>
            <w:pPr>
              <w:pStyle w:val="TableParagraph"/>
              <w:tabs>
                <w:tab w:pos="2764" w:val="left" w:leader="none"/>
              </w:tabs>
              <w:ind w:left="108" w:right="95"/>
              <w:jc w:val="both"/>
              <w:rPr>
                <w:i/>
                <w:sz w:val="22"/>
              </w:rPr>
            </w:pPr>
            <w:r>
              <w:rPr>
                <w:i/>
                <w:sz w:val="22"/>
              </w:rPr>
              <w:t>охотно выполняет движения </w:t>
            </w:r>
            <w:r>
              <w:rPr>
                <w:i/>
                <w:spacing w:val="-2"/>
                <w:sz w:val="22"/>
              </w:rPr>
              <w:t>имитационного</w:t>
            </w:r>
            <w:r>
              <w:rPr>
                <w:i/>
                <w:sz w:val="22"/>
              </w:rPr>
              <w:tab/>
            </w:r>
            <w:r>
              <w:rPr>
                <w:i/>
                <w:spacing w:val="-2"/>
                <w:sz w:val="22"/>
              </w:rPr>
              <w:t>характера, </w:t>
            </w:r>
            <w:r>
              <w:rPr>
                <w:i/>
                <w:sz w:val="22"/>
              </w:rPr>
              <w:t>учавствует в несложных сюжетных подвижных</w:t>
            </w:r>
            <w:r>
              <w:rPr>
                <w:i/>
                <w:spacing w:val="53"/>
                <w:w w:val="150"/>
                <w:sz w:val="22"/>
              </w:rPr>
              <w:t>  </w:t>
            </w:r>
            <w:r>
              <w:rPr>
                <w:i/>
                <w:sz w:val="22"/>
              </w:rPr>
              <w:t>играх,</w:t>
            </w:r>
            <w:r>
              <w:rPr>
                <w:i/>
                <w:spacing w:val="53"/>
                <w:w w:val="150"/>
                <w:sz w:val="22"/>
              </w:rPr>
              <w:t>  </w:t>
            </w:r>
            <w:r>
              <w:rPr>
                <w:i/>
                <w:spacing w:val="-2"/>
                <w:sz w:val="22"/>
              </w:rPr>
              <w:t>организованных</w:t>
            </w:r>
          </w:p>
          <w:p>
            <w:pPr>
              <w:pStyle w:val="TableParagraph"/>
              <w:spacing w:line="239" w:lineRule="exact"/>
              <w:ind w:left="108"/>
              <w:rPr>
                <w:i/>
                <w:sz w:val="22"/>
              </w:rPr>
            </w:pPr>
            <w:r>
              <w:rPr>
                <w:i/>
                <w:spacing w:val="-2"/>
                <w:sz w:val="22"/>
              </w:rPr>
              <w:t>взрослым</w:t>
            </w:r>
          </w:p>
        </w:tc>
        <w:tc>
          <w:tcPr>
            <w:tcW w:w="4785" w:type="dxa"/>
          </w:tcPr>
          <w:p>
            <w:pPr>
              <w:pStyle w:val="TableParagraph"/>
              <w:spacing w:line="247" w:lineRule="exact"/>
              <w:ind w:left="109"/>
              <w:rPr>
                <w:i/>
                <w:sz w:val="22"/>
              </w:rPr>
            </w:pPr>
            <w:r>
              <w:rPr>
                <w:i/>
                <w:sz w:val="22"/>
              </w:rPr>
              <w:t>не</w:t>
            </w:r>
            <w:r>
              <w:rPr>
                <w:i/>
                <w:spacing w:val="-7"/>
                <w:sz w:val="22"/>
              </w:rPr>
              <w:t> </w:t>
            </w:r>
            <w:r>
              <w:rPr>
                <w:i/>
                <w:sz w:val="22"/>
              </w:rPr>
              <w:t>включаются</w:t>
            </w:r>
            <w:r>
              <w:rPr>
                <w:i/>
                <w:spacing w:val="-4"/>
                <w:sz w:val="22"/>
              </w:rPr>
              <w:t> </w:t>
            </w:r>
            <w:r>
              <w:rPr>
                <w:i/>
                <w:sz w:val="22"/>
              </w:rPr>
              <w:t>в</w:t>
            </w:r>
            <w:r>
              <w:rPr>
                <w:i/>
                <w:spacing w:val="-7"/>
                <w:sz w:val="22"/>
              </w:rPr>
              <w:t> </w:t>
            </w:r>
            <w:r>
              <w:rPr>
                <w:i/>
                <w:sz w:val="22"/>
              </w:rPr>
              <w:t>сюжет</w:t>
            </w:r>
            <w:r>
              <w:rPr>
                <w:i/>
                <w:spacing w:val="-6"/>
                <w:sz w:val="22"/>
              </w:rPr>
              <w:t> </w:t>
            </w:r>
            <w:r>
              <w:rPr>
                <w:i/>
                <w:sz w:val="22"/>
              </w:rPr>
              <w:t>подвижных</w:t>
            </w:r>
            <w:r>
              <w:rPr>
                <w:i/>
                <w:spacing w:val="-4"/>
                <w:sz w:val="22"/>
              </w:rPr>
              <w:t> </w:t>
            </w:r>
            <w:r>
              <w:rPr>
                <w:i/>
                <w:spacing w:val="-5"/>
                <w:sz w:val="22"/>
              </w:rPr>
              <w:t>игр</w:t>
            </w:r>
          </w:p>
        </w:tc>
      </w:tr>
      <w:tr>
        <w:trPr>
          <w:trHeight w:val="1408" w:hRule="atLeast"/>
        </w:trPr>
        <w:tc>
          <w:tcPr>
            <w:tcW w:w="2093" w:type="dxa"/>
            <w:vMerge/>
            <w:tcBorders>
              <w:top w:val="nil"/>
            </w:tcBorders>
          </w:tcPr>
          <w:p>
            <w:pPr>
              <w:rPr>
                <w:sz w:val="2"/>
                <w:szCs w:val="2"/>
              </w:rPr>
            </w:pPr>
          </w:p>
        </w:tc>
        <w:tc>
          <w:tcPr>
            <w:tcW w:w="4464" w:type="dxa"/>
          </w:tcPr>
          <w:p>
            <w:pPr>
              <w:pStyle w:val="TableParagraph"/>
              <w:ind w:right="94"/>
              <w:jc w:val="both"/>
              <w:rPr>
                <w:i/>
                <w:sz w:val="22"/>
              </w:rPr>
            </w:pPr>
            <w:r>
              <w:rPr>
                <w:i/>
                <w:sz w:val="22"/>
              </w:rPr>
              <w:t>знает</w:t>
            </w:r>
            <w:r>
              <w:rPr>
                <w:i/>
                <w:spacing w:val="-8"/>
                <w:sz w:val="22"/>
              </w:rPr>
              <w:t> </w:t>
            </w:r>
            <w:r>
              <w:rPr>
                <w:i/>
                <w:sz w:val="22"/>
              </w:rPr>
              <w:t>назначение</w:t>
            </w:r>
            <w:r>
              <w:rPr>
                <w:i/>
                <w:spacing w:val="-8"/>
                <w:sz w:val="22"/>
              </w:rPr>
              <w:t> </w:t>
            </w:r>
            <w:r>
              <w:rPr>
                <w:i/>
                <w:sz w:val="22"/>
              </w:rPr>
              <w:t>предметов</w:t>
            </w:r>
            <w:r>
              <w:rPr>
                <w:i/>
                <w:spacing w:val="-8"/>
                <w:sz w:val="22"/>
              </w:rPr>
              <w:t> </w:t>
            </w:r>
            <w:r>
              <w:rPr>
                <w:i/>
                <w:sz w:val="22"/>
              </w:rPr>
              <w:t>личной</w:t>
            </w:r>
            <w:r>
              <w:rPr>
                <w:i/>
                <w:spacing w:val="-8"/>
                <w:sz w:val="22"/>
              </w:rPr>
              <w:t> </w:t>
            </w:r>
            <w:r>
              <w:rPr>
                <w:i/>
                <w:sz w:val="22"/>
              </w:rPr>
              <w:t>гигиены (носового платка, расчески, зубной щетки и пр.) и умеет пользоваться ими</w:t>
            </w:r>
          </w:p>
        </w:tc>
        <w:tc>
          <w:tcPr>
            <w:tcW w:w="3934" w:type="dxa"/>
          </w:tcPr>
          <w:p>
            <w:pPr>
              <w:pStyle w:val="TableParagraph"/>
              <w:ind w:left="108" w:right="94"/>
              <w:jc w:val="both"/>
              <w:rPr>
                <w:i/>
                <w:sz w:val="22"/>
              </w:rPr>
            </w:pPr>
            <w:r>
              <w:rPr>
                <w:i/>
                <w:sz w:val="22"/>
              </w:rPr>
              <w:t>знает назначение предметов личной гигиены</w:t>
            </w:r>
            <w:r>
              <w:rPr>
                <w:i/>
                <w:spacing w:val="40"/>
                <w:sz w:val="22"/>
              </w:rPr>
              <w:t> </w:t>
            </w:r>
            <w:r>
              <w:rPr>
                <w:i/>
                <w:sz w:val="22"/>
              </w:rPr>
              <w:t>(носового платка, расчески, зубной щетки и пр.), пользуется ими после напоминаний взрослыми</w:t>
            </w:r>
          </w:p>
        </w:tc>
        <w:tc>
          <w:tcPr>
            <w:tcW w:w="4785" w:type="dxa"/>
          </w:tcPr>
          <w:p>
            <w:pPr>
              <w:pStyle w:val="TableParagraph"/>
              <w:ind w:left="109" w:right="92"/>
              <w:jc w:val="both"/>
              <w:rPr>
                <w:i/>
                <w:sz w:val="22"/>
              </w:rPr>
            </w:pPr>
            <w:r>
              <w:rPr>
                <w:i/>
                <w:sz w:val="22"/>
              </w:rPr>
              <w:t>манипулирует предметами личной гигиены (носовым платком, расческой, зубной щеткой и </w:t>
            </w:r>
            <w:r>
              <w:rPr>
                <w:i/>
                <w:spacing w:val="-4"/>
                <w:sz w:val="22"/>
              </w:rPr>
              <w:t>пр.)</w:t>
            </w:r>
          </w:p>
        </w:tc>
      </w:tr>
      <w:tr>
        <w:trPr>
          <w:trHeight w:val="505" w:hRule="atLeast"/>
        </w:trPr>
        <w:tc>
          <w:tcPr>
            <w:tcW w:w="15276" w:type="dxa"/>
            <w:gridSpan w:val="4"/>
          </w:tcPr>
          <w:p>
            <w:pPr>
              <w:pStyle w:val="TableParagraph"/>
              <w:spacing w:line="247" w:lineRule="exact"/>
              <w:rPr>
                <w:i/>
                <w:sz w:val="22"/>
              </w:rPr>
            </w:pPr>
            <w:r>
              <w:rPr>
                <w:i/>
                <w:sz w:val="22"/>
              </w:rPr>
              <w:t>Определение</w:t>
            </w:r>
            <w:r>
              <w:rPr>
                <w:i/>
                <w:spacing w:val="69"/>
                <w:sz w:val="22"/>
              </w:rPr>
              <w:t> </w:t>
            </w:r>
            <w:r>
              <w:rPr>
                <w:i/>
                <w:sz w:val="22"/>
              </w:rPr>
              <w:t>уровня</w:t>
            </w:r>
            <w:r>
              <w:rPr>
                <w:i/>
                <w:spacing w:val="72"/>
                <w:sz w:val="22"/>
              </w:rPr>
              <w:t> </w:t>
            </w:r>
            <w:r>
              <w:rPr>
                <w:i/>
                <w:sz w:val="22"/>
              </w:rPr>
              <w:t>развития</w:t>
            </w:r>
            <w:r>
              <w:rPr>
                <w:i/>
                <w:spacing w:val="72"/>
                <w:sz w:val="22"/>
              </w:rPr>
              <w:t> </w:t>
            </w:r>
            <w:r>
              <w:rPr>
                <w:i/>
                <w:sz w:val="22"/>
              </w:rPr>
              <w:t>по</w:t>
            </w:r>
            <w:r>
              <w:rPr>
                <w:i/>
                <w:spacing w:val="71"/>
                <w:sz w:val="22"/>
              </w:rPr>
              <w:t> </w:t>
            </w:r>
            <w:r>
              <w:rPr>
                <w:i/>
                <w:sz w:val="22"/>
              </w:rPr>
              <w:t>всем</w:t>
            </w:r>
            <w:r>
              <w:rPr>
                <w:i/>
                <w:spacing w:val="72"/>
                <w:sz w:val="22"/>
              </w:rPr>
              <w:t> </w:t>
            </w:r>
            <w:r>
              <w:rPr>
                <w:i/>
                <w:sz w:val="22"/>
              </w:rPr>
              <w:t>образовательным</w:t>
            </w:r>
            <w:r>
              <w:rPr>
                <w:i/>
                <w:spacing w:val="72"/>
                <w:sz w:val="22"/>
              </w:rPr>
              <w:t> </w:t>
            </w:r>
            <w:r>
              <w:rPr>
                <w:i/>
                <w:sz w:val="22"/>
              </w:rPr>
              <w:t>областям</w:t>
            </w:r>
            <w:r>
              <w:rPr>
                <w:i/>
                <w:spacing w:val="72"/>
                <w:sz w:val="22"/>
              </w:rPr>
              <w:t> </w:t>
            </w:r>
            <w:r>
              <w:rPr>
                <w:i/>
                <w:sz w:val="22"/>
              </w:rPr>
              <w:t>осуществляется</w:t>
            </w:r>
            <w:r>
              <w:rPr>
                <w:i/>
                <w:spacing w:val="72"/>
                <w:sz w:val="22"/>
              </w:rPr>
              <w:t> </w:t>
            </w:r>
            <w:r>
              <w:rPr>
                <w:i/>
                <w:sz w:val="22"/>
              </w:rPr>
              <w:t>в</w:t>
            </w:r>
            <w:r>
              <w:rPr>
                <w:i/>
                <w:spacing w:val="72"/>
                <w:sz w:val="22"/>
              </w:rPr>
              <w:t> </w:t>
            </w:r>
            <w:r>
              <w:rPr>
                <w:i/>
                <w:sz w:val="22"/>
              </w:rPr>
              <w:t>соответствии</w:t>
            </w:r>
            <w:r>
              <w:rPr>
                <w:i/>
                <w:spacing w:val="71"/>
                <w:sz w:val="22"/>
              </w:rPr>
              <w:t> </w:t>
            </w:r>
            <w:r>
              <w:rPr>
                <w:i/>
                <w:sz w:val="22"/>
              </w:rPr>
              <w:t>с</w:t>
            </w:r>
            <w:r>
              <w:rPr>
                <w:i/>
                <w:spacing w:val="72"/>
                <w:sz w:val="22"/>
              </w:rPr>
              <w:t> </w:t>
            </w:r>
            <w:r>
              <w:rPr>
                <w:i/>
                <w:sz w:val="22"/>
              </w:rPr>
              <w:t>суммой</w:t>
            </w:r>
            <w:r>
              <w:rPr>
                <w:i/>
                <w:spacing w:val="71"/>
                <w:sz w:val="22"/>
              </w:rPr>
              <w:t> </w:t>
            </w:r>
            <w:r>
              <w:rPr>
                <w:i/>
                <w:sz w:val="22"/>
              </w:rPr>
              <w:t>баллов,</w:t>
            </w:r>
            <w:r>
              <w:rPr>
                <w:i/>
                <w:spacing w:val="71"/>
                <w:sz w:val="22"/>
              </w:rPr>
              <w:t> </w:t>
            </w:r>
            <w:r>
              <w:rPr>
                <w:i/>
                <w:sz w:val="22"/>
              </w:rPr>
              <w:t>полученных</w:t>
            </w:r>
            <w:r>
              <w:rPr>
                <w:i/>
                <w:spacing w:val="72"/>
                <w:sz w:val="22"/>
              </w:rPr>
              <w:t> </w:t>
            </w:r>
            <w:r>
              <w:rPr>
                <w:i/>
                <w:sz w:val="22"/>
              </w:rPr>
              <w:t>по</w:t>
            </w:r>
            <w:r>
              <w:rPr>
                <w:i/>
                <w:spacing w:val="72"/>
                <w:sz w:val="22"/>
              </w:rPr>
              <w:t> </w:t>
            </w:r>
            <w:r>
              <w:rPr>
                <w:i/>
                <w:spacing w:val="-2"/>
                <w:sz w:val="22"/>
              </w:rPr>
              <w:t>результатам</w:t>
            </w:r>
          </w:p>
          <w:p>
            <w:pPr>
              <w:pStyle w:val="TableParagraph"/>
              <w:spacing w:line="238" w:lineRule="exact" w:before="1"/>
              <w:rPr>
                <w:i/>
                <w:sz w:val="22"/>
              </w:rPr>
            </w:pPr>
            <w:r>
              <w:rPr>
                <w:i/>
                <w:sz w:val="22"/>
              </w:rPr>
              <w:t>педагогической</w:t>
            </w:r>
            <w:r>
              <w:rPr>
                <w:i/>
                <w:spacing w:val="-7"/>
                <w:sz w:val="22"/>
              </w:rPr>
              <w:t> </w:t>
            </w:r>
            <w:r>
              <w:rPr>
                <w:i/>
                <w:sz w:val="22"/>
              </w:rPr>
              <w:t>диагностики:</w:t>
            </w:r>
            <w:r>
              <w:rPr>
                <w:i/>
                <w:spacing w:val="-2"/>
                <w:sz w:val="22"/>
              </w:rPr>
              <w:t> </w:t>
            </w:r>
            <w:r>
              <w:rPr>
                <w:b/>
                <w:i/>
                <w:sz w:val="22"/>
              </w:rPr>
              <w:t>0-6</w:t>
            </w:r>
            <w:r>
              <w:rPr>
                <w:b/>
                <w:i/>
                <w:spacing w:val="-3"/>
                <w:sz w:val="22"/>
              </w:rPr>
              <w:t> </w:t>
            </w:r>
            <w:r>
              <w:rPr>
                <w:b/>
                <w:i/>
                <w:sz w:val="22"/>
              </w:rPr>
              <w:t>баллов</w:t>
            </w:r>
            <w:r>
              <w:rPr>
                <w:b/>
                <w:i/>
                <w:spacing w:val="-6"/>
                <w:sz w:val="22"/>
              </w:rPr>
              <w:t> </w:t>
            </w:r>
            <w:r>
              <w:rPr>
                <w:i/>
                <w:sz w:val="22"/>
              </w:rPr>
              <w:t>–</w:t>
            </w:r>
            <w:r>
              <w:rPr>
                <w:i/>
                <w:spacing w:val="-3"/>
                <w:sz w:val="22"/>
              </w:rPr>
              <w:t> </w:t>
            </w:r>
            <w:r>
              <w:rPr>
                <w:i/>
                <w:sz w:val="22"/>
              </w:rPr>
              <w:t>низкий</w:t>
            </w:r>
            <w:r>
              <w:rPr>
                <w:i/>
                <w:spacing w:val="-4"/>
                <w:sz w:val="22"/>
              </w:rPr>
              <w:t> </w:t>
            </w:r>
            <w:r>
              <w:rPr>
                <w:i/>
                <w:sz w:val="22"/>
              </w:rPr>
              <w:t>уровень,</w:t>
            </w:r>
            <w:r>
              <w:rPr>
                <w:i/>
                <w:spacing w:val="-3"/>
                <w:sz w:val="22"/>
              </w:rPr>
              <w:t> </w:t>
            </w:r>
            <w:r>
              <w:rPr>
                <w:i/>
                <w:sz w:val="22"/>
              </w:rPr>
              <w:t>7</w:t>
            </w:r>
            <w:r>
              <w:rPr>
                <w:b/>
                <w:i/>
                <w:sz w:val="22"/>
              </w:rPr>
              <w:t>-22</w:t>
            </w:r>
            <w:r>
              <w:rPr>
                <w:b/>
                <w:i/>
                <w:spacing w:val="-4"/>
                <w:sz w:val="22"/>
              </w:rPr>
              <w:t> </w:t>
            </w:r>
            <w:r>
              <w:rPr>
                <w:b/>
                <w:i/>
                <w:sz w:val="22"/>
              </w:rPr>
              <w:t>баллов</w:t>
            </w:r>
            <w:r>
              <w:rPr>
                <w:b/>
                <w:i/>
                <w:spacing w:val="-6"/>
                <w:sz w:val="22"/>
              </w:rPr>
              <w:t> </w:t>
            </w:r>
            <w:r>
              <w:rPr>
                <w:i/>
                <w:sz w:val="22"/>
              </w:rPr>
              <w:t>–</w:t>
            </w:r>
            <w:r>
              <w:rPr>
                <w:i/>
                <w:spacing w:val="-4"/>
                <w:sz w:val="22"/>
              </w:rPr>
              <w:t> </w:t>
            </w:r>
            <w:r>
              <w:rPr>
                <w:i/>
                <w:sz w:val="22"/>
              </w:rPr>
              <w:t>средний,</w:t>
            </w:r>
            <w:r>
              <w:rPr>
                <w:i/>
                <w:spacing w:val="-2"/>
                <w:sz w:val="22"/>
              </w:rPr>
              <w:t> </w:t>
            </w:r>
            <w:r>
              <w:rPr>
                <w:b/>
                <w:i/>
                <w:sz w:val="22"/>
              </w:rPr>
              <w:t>23-28</w:t>
            </w:r>
            <w:r>
              <w:rPr>
                <w:b/>
                <w:i/>
                <w:spacing w:val="-4"/>
                <w:sz w:val="22"/>
              </w:rPr>
              <w:t> </w:t>
            </w:r>
            <w:r>
              <w:rPr>
                <w:b/>
                <w:i/>
                <w:sz w:val="22"/>
              </w:rPr>
              <w:t>баллов</w:t>
            </w:r>
            <w:r>
              <w:rPr>
                <w:b/>
                <w:i/>
                <w:spacing w:val="-6"/>
                <w:sz w:val="22"/>
              </w:rPr>
              <w:t> </w:t>
            </w:r>
            <w:r>
              <w:rPr>
                <w:i/>
                <w:sz w:val="22"/>
              </w:rPr>
              <w:t>–</w:t>
            </w:r>
            <w:r>
              <w:rPr>
                <w:i/>
                <w:spacing w:val="-4"/>
                <w:sz w:val="22"/>
              </w:rPr>
              <w:t> </w:t>
            </w:r>
            <w:r>
              <w:rPr>
                <w:i/>
                <w:sz w:val="22"/>
              </w:rPr>
              <w:t>высокий</w:t>
            </w:r>
            <w:r>
              <w:rPr>
                <w:i/>
                <w:spacing w:val="-3"/>
                <w:sz w:val="22"/>
              </w:rPr>
              <w:t> </w:t>
            </w:r>
            <w:r>
              <w:rPr>
                <w:i/>
                <w:spacing w:val="-2"/>
                <w:sz w:val="22"/>
              </w:rPr>
              <w:t>уровень</w:t>
            </w:r>
          </w:p>
        </w:tc>
      </w:tr>
    </w:tbl>
    <w:p>
      <w:pPr>
        <w:pStyle w:val="BodyText"/>
        <w:spacing w:before="13"/>
        <w:rPr>
          <w:b/>
          <w:i/>
        </w:rPr>
      </w:pPr>
    </w:p>
    <w:p>
      <w:pPr>
        <w:spacing w:before="0"/>
        <w:ind w:left="0" w:right="798" w:firstLine="0"/>
        <w:jc w:val="center"/>
        <w:rPr>
          <w:b/>
          <w:i/>
          <w:sz w:val="28"/>
        </w:rPr>
      </w:pPr>
      <w:r>
        <w:rPr>
          <w:b/>
          <w:i/>
          <w:sz w:val="28"/>
        </w:rPr>
        <w:t>Вторая</w:t>
      </w:r>
      <w:r>
        <w:rPr>
          <w:b/>
          <w:i/>
          <w:spacing w:val="-7"/>
          <w:sz w:val="28"/>
        </w:rPr>
        <w:t> </w:t>
      </w:r>
      <w:r>
        <w:rPr>
          <w:b/>
          <w:i/>
          <w:sz w:val="28"/>
        </w:rPr>
        <w:t>младшая</w:t>
      </w:r>
      <w:r>
        <w:rPr>
          <w:b/>
          <w:i/>
          <w:spacing w:val="-6"/>
          <w:sz w:val="28"/>
        </w:rPr>
        <w:t> </w:t>
      </w:r>
      <w:r>
        <w:rPr>
          <w:b/>
          <w:i/>
          <w:spacing w:val="-2"/>
          <w:sz w:val="28"/>
        </w:rPr>
        <w:t>группа</w:t>
      </w: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254" w:hRule="atLeast"/>
        </w:trPr>
        <w:tc>
          <w:tcPr>
            <w:tcW w:w="2093" w:type="dxa"/>
            <w:vMerge w:val="restart"/>
          </w:tcPr>
          <w:p>
            <w:pPr>
              <w:pStyle w:val="TableParagraph"/>
              <w:spacing w:line="252" w:lineRule="exact"/>
              <w:ind w:left="640" w:hanging="456"/>
              <w:rPr>
                <w:b/>
                <w:i/>
                <w:sz w:val="22"/>
              </w:rPr>
            </w:pPr>
            <w:r>
              <w:rPr>
                <w:b/>
                <w:i/>
                <w:spacing w:val="-2"/>
                <w:sz w:val="22"/>
              </w:rPr>
              <w:t>Образовательная область</w:t>
            </w:r>
          </w:p>
        </w:tc>
        <w:tc>
          <w:tcPr>
            <w:tcW w:w="4395" w:type="dxa"/>
          </w:tcPr>
          <w:p>
            <w:pPr>
              <w:pStyle w:val="TableParagraph"/>
              <w:spacing w:line="233" w:lineRule="exact" w:before="1"/>
              <w:ind w:left="11"/>
              <w:jc w:val="center"/>
              <w:rPr>
                <w:b/>
                <w:i/>
                <w:sz w:val="22"/>
              </w:rPr>
            </w:pPr>
            <w:r>
              <w:rPr>
                <w:b/>
                <w:i/>
                <w:sz w:val="22"/>
              </w:rPr>
              <w:t>Высокий</w:t>
            </w:r>
            <w:r>
              <w:rPr>
                <w:b/>
                <w:i/>
                <w:spacing w:val="-5"/>
                <w:sz w:val="22"/>
              </w:rPr>
              <w:t> </w:t>
            </w:r>
            <w:r>
              <w:rPr>
                <w:b/>
                <w:i/>
                <w:spacing w:val="-2"/>
                <w:sz w:val="22"/>
              </w:rPr>
              <w:t>уровень</w:t>
            </w:r>
          </w:p>
        </w:tc>
        <w:tc>
          <w:tcPr>
            <w:tcW w:w="3971" w:type="dxa"/>
          </w:tcPr>
          <w:p>
            <w:pPr>
              <w:pStyle w:val="TableParagraph"/>
              <w:spacing w:line="233" w:lineRule="exact" w:before="1"/>
              <w:ind w:left="11"/>
              <w:jc w:val="center"/>
              <w:rPr>
                <w:b/>
                <w:i/>
                <w:sz w:val="22"/>
              </w:rPr>
            </w:pPr>
            <w:r>
              <w:rPr>
                <w:b/>
                <w:i/>
                <w:sz w:val="22"/>
              </w:rPr>
              <w:t>Средний</w:t>
            </w:r>
            <w:r>
              <w:rPr>
                <w:b/>
                <w:i/>
                <w:spacing w:val="-5"/>
                <w:sz w:val="22"/>
              </w:rPr>
              <w:t> </w:t>
            </w:r>
            <w:r>
              <w:rPr>
                <w:b/>
                <w:i/>
                <w:spacing w:val="-2"/>
                <w:sz w:val="22"/>
              </w:rPr>
              <w:t>уровень</w:t>
            </w:r>
          </w:p>
        </w:tc>
        <w:tc>
          <w:tcPr>
            <w:tcW w:w="4820" w:type="dxa"/>
          </w:tcPr>
          <w:p>
            <w:pPr>
              <w:pStyle w:val="TableParagraph"/>
              <w:spacing w:line="233" w:lineRule="exact" w:before="1"/>
              <w:ind w:left="7" w:right="2"/>
              <w:jc w:val="center"/>
              <w:rPr>
                <w:b/>
                <w:i/>
                <w:sz w:val="22"/>
              </w:rPr>
            </w:pPr>
            <w:r>
              <w:rPr>
                <w:b/>
                <w:i/>
                <w:sz w:val="22"/>
              </w:rPr>
              <w:t>Низкий</w:t>
            </w:r>
            <w:r>
              <w:rPr>
                <w:b/>
                <w:i/>
                <w:spacing w:val="-3"/>
                <w:sz w:val="22"/>
              </w:rPr>
              <w:t> </w:t>
            </w:r>
            <w:r>
              <w:rPr>
                <w:b/>
                <w:i/>
                <w:spacing w:val="-2"/>
                <w:sz w:val="22"/>
              </w:rPr>
              <w:t>уровень</w:t>
            </w:r>
          </w:p>
        </w:tc>
      </w:tr>
      <w:tr>
        <w:trPr>
          <w:trHeight w:val="251" w:hRule="atLeast"/>
        </w:trPr>
        <w:tc>
          <w:tcPr>
            <w:tcW w:w="2093" w:type="dxa"/>
            <w:vMerge/>
            <w:tcBorders>
              <w:top w:val="nil"/>
            </w:tcBorders>
          </w:tcPr>
          <w:p>
            <w:pPr>
              <w:rPr>
                <w:sz w:val="2"/>
                <w:szCs w:val="2"/>
              </w:rPr>
            </w:pPr>
          </w:p>
        </w:tc>
        <w:tc>
          <w:tcPr>
            <w:tcW w:w="4395" w:type="dxa"/>
          </w:tcPr>
          <w:p>
            <w:pPr>
              <w:pStyle w:val="TableParagraph"/>
              <w:spacing w:line="232" w:lineRule="exact"/>
              <w:ind w:left="11" w:right="1"/>
              <w:jc w:val="center"/>
              <w:rPr>
                <w:b/>
                <w:i/>
                <w:sz w:val="22"/>
              </w:rPr>
            </w:pPr>
            <w:r>
              <w:rPr>
                <w:b/>
                <w:i/>
                <w:sz w:val="22"/>
              </w:rPr>
              <w:t>(2 </w:t>
            </w:r>
            <w:r>
              <w:rPr>
                <w:b/>
                <w:i/>
                <w:spacing w:val="-2"/>
                <w:sz w:val="22"/>
              </w:rPr>
              <w:t>балла)</w:t>
            </w:r>
          </w:p>
        </w:tc>
        <w:tc>
          <w:tcPr>
            <w:tcW w:w="3971" w:type="dxa"/>
          </w:tcPr>
          <w:p>
            <w:pPr>
              <w:pStyle w:val="TableParagraph"/>
              <w:spacing w:line="232" w:lineRule="exact"/>
              <w:ind w:left="11" w:right="3"/>
              <w:jc w:val="center"/>
              <w:rPr>
                <w:b/>
                <w:i/>
                <w:sz w:val="22"/>
              </w:rPr>
            </w:pPr>
            <w:r>
              <w:rPr>
                <w:b/>
                <w:i/>
                <w:sz w:val="22"/>
              </w:rPr>
              <w:t>(1 </w:t>
            </w:r>
            <w:r>
              <w:rPr>
                <w:b/>
                <w:i/>
                <w:spacing w:val="-2"/>
                <w:sz w:val="22"/>
              </w:rPr>
              <w:t>балл)</w:t>
            </w:r>
          </w:p>
        </w:tc>
        <w:tc>
          <w:tcPr>
            <w:tcW w:w="4820" w:type="dxa"/>
          </w:tcPr>
          <w:p>
            <w:pPr>
              <w:pStyle w:val="TableParagraph"/>
              <w:spacing w:line="232" w:lineRule="exact"/>
              <w:ind w:left="7" w:right="2"/>
              <w:jc w:val="center"/>
              <w:rPr>
                <w:b/>
                <w:i/>
                <w:sz w:val="22"/>
              </w:rPr>
            </w:pPr>
            <w:r>
              <w:rPr>
                <w:b/>
                <w:i/>
                <w:sz w:val="22"/>
              </w:rPr>
              <w:t>(0 </w:t>
            </w:r>
            <w:r>
              <w:rPr>
                <w:b/>
                <w:i/>
                <w:spacing w:val="-2"/>
                <w:sz w:val="22"/>
              </w:rPr>
              <w:t>баллов)</w:t>
            </w:r>
          </w:p>
        </w:tc>
      </w:tr>
      <w:tr>
        <w:trPr>
          <w:trHeight w:val="1773" w:hRule="atLeast"/>
        </w:trPr>
        <w:tc>
          <w:tcPr>
            <w:tcW w:w="2093" w:type="dxa"/>
            <w:vMerge w:val="restart"/>
          </w:tcPr>
          <w:p>
            <w:pPr>
              <w:pStyle w:val="TableParagraph"/>
              <w:spacing w:line="252" w:lineRule="exact" w:before="1"/>
              <w:ind w:left="13" w:right="5"/>
              <w:jc w:val="center"/>
              <w:rPr>
                <w:b/>
                <w:i/>
                <w:sz w:val="22"/>
              </w:rPr>
            </w:pPr>
            <w:r>
              <w:rPr>
                <w:b/>
                <w:i/>
                <w:spacing w:val="-2"/>
                <w:sz w:val="22"/>
              </w:rPr>
              <w:t>Социально-</w:t>
            </w:r>
          </w:p>
          <w:p>
            <w:pPr>
              <w:pStyle w:val="TableParagraph"/>
              <w:ind w:left="13" w:right="2"/>
              <w:jc w:val="center"/>
              <w:rPr>
                <w:b/>
                <w:i/>
                <w:sz w:val="22"/>
              </w:rPr>
            </w:pPr>
            <w:r>
              <w:rPr>
                <w:b/>
                <w:i/>
                <w:spacing w:val="-2"/>
                <w:sz w:val="22"/>
              </w:rPr>
              <w:t>коммуникативное развитие</w:t>
            </w:r>
          </w:p>
        </w:tc>
        <w:tc>
          <w:tcPr>
            <w:tcW w:w="4395" w:type="dxa"/>
          </w:tcPr>
          <w:p>
            <w:pPr>
              <w:pStyle w:val="TableParagraph"/>
              <w:tabs>
                <w:tab w:pos="2625" w:val="left" w:leader="none"/>
              </w:tabs>
              <w:ind w:right="94"/>
              <w:jc w:val="both"/>
              <w:rPr>
                <w:i/>
                <w:sz w:val="22"/>
              </w:rPr>
            </w:pPr>
            <w:r>
              <w:rPr>
                <w:i/>
                <w:spacing w:val="-2"/>
                <w:sz w:val="22"/>
              </w:rPr>
              <w:t>владеет</w:t>
            </w:r>
            <w:r>
              <w:rPr>
                <w:i/>
                <w:sz w:val="22"/>
              </w:rPr>
              <w:tab/>
            </w:r>
            <w:r>
              <w:rPr>
                <w:i/>
                <w:spacing w:val="-2"/>
                <w:sz w:val="22"/>
              </w:rPr>
              <w:t>первоначальными </w:t>
            </w:r>
            <w:r>
              <w:rPr>
                <w:i/>
                <w:sz w:val="22"/>
              </w:rPr>
              <w:t>представлениями о себе, составе членов своей семьи, знает адрес совместного проживания, свое имя и фамилию, имена близких</w:t>
            </w:r>
            <w:r>
              <w:rPr>
                <w:i/>
                <w:spacing w:val="-3"/>
                <w:sz w:val="22"/>
              </w:rPr>
              <w:t> </w:t>
            </w:r>
            <w:r>
              <w:rPr>
                <w:i/>
                <w:sz w:val="22"/>
              </w:rPr>
              <w:t>родственников,</w:t>
            </w:r>
            <w:r>
              <w:rPr>
                <w:i/>
                <w:spacing w:val="-4"/>
                <w:sz w:val="22"/>
              </w:rPr>
              <w:t> </w:t>
            </w:r>
            <w:r>
              <w:rPr>
                <w:i/>
                <w:sz w:val="22"/>
              </w:rPr>
              <w:t>уважительно</w:t>
            </w:r>
            <w:r>
              <w:rPr>
                <w:i/>
                <w:spacing w:val="-4"/>
                <w:sz w:val="22"/>
              </w:rPr>
              <w:t> </w:t>
            </w:r>
            <w:r>
              <w:rPr>
                <w:i/>
                <w:sz w:val="22"/>
              </w:rPr>
              <w:t>к</w:t>
            </w:r>
            <w:r>
              <w:rPr>
                <w:i/>
                <w:spacing w:val="-5"/>
                <w:sz w:val="22"/>
              </w:rPr>
              <w:t> </w:t>
            </w:r>
            <w:r>
              <w:rPr>
                <w:i/>
                <w:sz w:val="22"/>
              </w:rPr>
              <w:t>ним </w:t>
            </w:r>
            <w:r>
              <w:rPr>
                <w:i/>
                <w:spacing w:val="-2"/>
                <w:sz w:val="22"/>
              </w:rPr>
              <w:t>относится</w:t>
            </w:r>
          </w:p>
        </w:tc>
        <w:tc>
          <w:tcPr>
            <w:tcW w:w="3971" w:type="dxa"/>
          </w:tcPr>
          <w:p>
            <w:pPr>
              <w:pStyle w:val="TableParagraph"/>
              <w:ind w:right="95"/>
              <w:jc w:val="both"/>
              <w:rPr>
                <w:i/>
                <w:sz w:val="22"/>
              </w:rPr>
            </w:pPr>
            <w:r>
              <w:rPr>
                <w:i/>
                <w:sz w:val="22"/>
              </w:rPr>
              <w:t>частично владеет</w:t>
            </w:r>
            <w:r>
              <w:rPr>
                <w:i/>
                <w:spacing w:val="40"/>
                <w:sz w:val="22"/>
              </w:rPr>
              <w:t> </w:t>
            </w:r>
            <w:r>
              <w:rPr>
                <w:i/>
                <w:sz w:val="22"/>
              </w:rPr>
              <w:t>первоначальными представлениями о себе, </w:t>
            </w:r>
            <w:r>
              <w:rPr>
                <w:i/>
                <w:sz w:val="22"/>
              </w:rPr>
              <w:t>составе членов своей семьи, знает адрес совместного проживания, свое имя и фамилию,</w:t>
            </w:r>
            <w:r>
              <w:rPr>
                <w:i/>
                <w:spacing w:val="77"/>
                <w:sz w:val="22"/>
              </w:rPr>
              <w:t>  </w:t>
            </w:r>
            <w:r>
              <w:rPr>
                <w:i/>
                <w:sz w:val="22"/>
              </w:rPr>
              <w:t>путает</w:t>
            </w:r>
            <w:r>
              <w:rPr>
                <w:i/>
                <w:spacing w:val="76"/>
                <w:sz w:val="22"/>
              </w:rPr>
              <w:t>  </w:t>
            </w:r>
            <w:r>
              <w:rPr>
                <w:i/>
                <w:sz w:val="22"/>
              </w:rPr>
              <w:t>имена</w:t>
            </w:r>
            <w:r>
              <w:rPr>
                <w:i/>
                <w:spacing w:val="77"/>
                <w:sz w:val="22"/>
              </w:rPr>
              <w:t>  </w:t>
            </w:r>
            <w:r>
              <w:rPr>
                <w:i/>
                <w:spacing w:val="-2"/>
                <w:sz w:val="22"/>
              </w:rPr>
              <w:t>близких</w:t>
            </w:r>
          </w:p>
          <w:p>
            <w:pPr>
              <w:pStyle w:val="TableParagraph"/>
              <w:spacing w:line="252" w:lineRule="exact"/>
              <w:ind w:right="97"/>
              <w:jc w:val="both"/>
              <w:rPr>
                <w:i/>
                <w:sz w:val="22"/>
              </w:rPr>
            </w:pPr>
            <w:r>
              <w:rPr>
                <w:i/>
                <w:sz w:val="22"/>
              </w:rPr>
              <w:t>родственников, уважительно к ним </w:t>
            </w:r>
            <w:r>
              <w:rPr>
                <w:i/>
                <w:spacing w:val="-2"/>
                <w:sz w:val="22"/>
              </w:rPr>
              <w:t>относится</w:t>
            </w:r>
          </w:p>
        </w:tc>
        <w:tc>
          <w:tcPr>
            <w:tcW w:w="4820" w:type="dxa"/>
          </w:tcPr>
          <w:p>
            <w:pPr>
              <w:pStyle w:val="TableParagraph"/>
              <w:ind w:left="105" w:right="96"/>
              <w:jc w:val="both"/>
              <w:rPr>
                <w:i/>
                <w:sz w:val="22"/>
              </w:rPr>
            </w:pPr>
            <w:r>
              <w:rPr>
                <w:i/>
                <w:sz w:val="22"/>
              </w:rPr>
              <w:t>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знает имен близких </w:t>
            </w:r>
            <w:r>
              <w:rPr>
                <w:i/>
                <w:spacing w:val="-2"/>
                <w:sz w:val="22"/>
              </w:rPr>
              <w:t>родственников</w:t>
            </w:r>
          </w:p>
        </w:tc>
      </w:tr>
      <w:tr>
        <w:trPr>
          <w:trHeight w:val="252" w:hRule="atLeast"/>
        </w:trPr>
        <w:tc>
          <w:tcPr>
            <w:tcW w:w="2093" w:type="dxa"/>
            <w:vMerge/>
            <w:tcBorders>
              <w:top w:val="nil"/>
            </w:tcBorders>
          </w:tcPr>
          <w:p>
            <w:pPr>
              <w:rPr>
                <w:sz w:val="2"/>
                <w:szCs w:val="2"/>
              </w:rPr>
            </w:pPr>
          </w:p>
        </w:tc>
        <w:tc>
          <w:tcPr>
            <w:tcW w:w="4395" w:type="dxa"/>
          </w:tcPr>
          <w:p>
            <w:pPr>
              <w:pStyle w:val="TableParagraph"/>
              <w:spacing w:line="232" w:lineRule="exact"/>
              <w:ind w:left="11" w:right="4"/>
              <w:jc w:val="center"/>
              <w:rPr>
                <w:i/>
                <w:sz w:val="22"/>
              </w:rPr>
            </w:pPr>
            <w:r>
              <w:rPr>
                <w:i/>
                <w:sz w:val="22"/>
              </w:rPr>
              <w:t>испытывает</w:t>
            </w:r>
            <w:r>
              <w:rPr>
                <w:i/>
                <w:spacing w:val="74"/>
                <w:sz w:val="22"/>
              </w:rPr>
              <w:t> </w:t>
            </w:r>
            <w:r>
              <w:rPr>
                <w:i/>
                <w:sz w:val="22"/>
              </w:rPr>
              <w:t>потребность</w:t>
            </w:r>
            <w:r>
              <w:rPr>
                <w:i/>
                <w:spacing w:val="75"/>
                <w:sz w:val="22"/>
              </w:rPr>
              <w:t> </w:t>
            </w:r>
            <w:r>
              <w:rPr>
                <w:i/>
                <w:sz w:val="22"/>
              </w:rPr>
              <w:t>в</w:t>
            </w:r>
            <w:r>
              <w:rPr>
                <w:i/>
                <w:spacing w:val="75"/>
                <w:sz w:val="22"/>
              </w:rPr>
              <w:t> </w:t>
            </w:r>
            <w:r>
              <w:rPr>
                <w:i/>
                <w:sz w:val="22"/>
              </w:rPr>
              <w:t>общении</w:t>
            </w:r>
            <w:r>
              <w:rPr>
                <w:i/>
                <w:spacing w:val="76"/>
                <w:sz w:val="22"/>
              </w:rPr>
              <w:t> </w:t>
            </w:r>
            <w:r>
              <w:rPr>
                <w:i/>
                <w:spacing w:val="-5"/>
                <w:sz w:val="22"/>
              </w:rPr>
              <w:t>со</w:t>
            </w:r>
          </w:p>
        </w:tc>
        <w:tc>
          <w:tcPr>
            <w:tcW w:w="3971" w:type="dxa"/>
          </w:tcPr>
          <w:p>
            <w:pPr>
              <w:pStyle w:val="TableParagraph"/>
              <w:spacing w:line="232" w:lineRule="exact"/>
              <w:ind w:left="11" w:right="5"/>
              <w:jc w:val="center"/>
              <w:rPr>
                <w:i/>
                <w:sz w:val="22"/>
              </w:rPr>
            </w:pPr>
            <w:r>
              <w:rPr>
                <w:i/>
                <w:sz w:val="22"/>
              </w:rPr>
              <w:t>вступает</w:t>
            </w:r>
            <w:r>
              <w:rPr>
                <w:i/>
                <w:spacing w:val="58"/>
                <w:w w:val="150"/>
                <w:sz w:val="22"/>
              </w:rPr>
              <w:t> </w:t>
            </w:r>
            <w:r>
              <w:rPr>
                <w:i/>
                <w:sz w:val="22"/>
              </w:rPr>
              <w:t>в</w:t>
            </w:r>
            <w:r>
              <w:rPr>
                <w:i/>
                <w:spacing w:val="60"/>
                <w:w w:val="150"/>
                <w:sz w:val="22"/>
              </w:rPr>
              <w:t> </w:t>
            </w:r>
            <w:r>
              <w:rPr>
                <w:i/>
                <w:sz w:val="22"/>
              </w:rPr>
              <w:t>общение</w:t>
            </w:r>
            <w:r>
              <w:rPr>
                <w:i/>
                <w:spacing w:val="59"/>
                <w:w w:val="150"/>
                <w:sz w:val="22"/>
              </w:rPr>
              <w:t> </w:t>
            </w:r>
            <w:r>
              <w:rPr>
                <w:i/>
                <w:sz w:val="22"/>
              </w:rPr>
              <w:t>по</w:t>
            </w:r>
            <w:r>
              <w:rPr>
                <w:i/>
                <w:spacing w:val="60"/>
                <w:w w:val="150"/>
                <w:sz w:val="22"/>
              </w:rPr>
              <w:t> </w:t>
            </w:r>
            <w:r>
              <w:rPr>
                <w:i/>
                <w:spacing w:val="-2"/>
                <w:sz w:val="22"/>
              </w:rPr>
              <w:t>инициативе</w:t>
            </w:r>
          </w:p>
        </w:tc>
        <w:tc>
          <w:tcPr>
            <w:tcW w:w="4820" w:type="dxa"/>
          </w:tcPr>
          <w:p>
            <w:pPr>
              <w:pStyle w:val="TableParagraph"/>
              <w:spacing w:line="232" w:lineRule="exact"/>
              <w:ind w:left="7"/>
              <w:jc w:val="center"/>
              <w:rPr>
                <w:i/>
                <w:sz w:val="22"/>
              </w:rPr>
            </w:pPr>
            <w:r>
              <w:rPr>
                <w:i/>
                <w:sz w:val="22"/>
              </w:rPr>
              <w:t>избегает</w:t>
            </w:r>
            <w:r>
              <w:rPr>
                <w:i/>
                <w:spacing w:val="38"/>
                <w:sz w:val="22"/>
              </w:rPr>
              <w:t> </w:t>
            </w:r>
            <w:r>
              <w:rPr>
                <w:i/>
                <w:sz w:val="22"/>
              </w:rPr>
              <w:t>общения</w:t>
            </w:r>
            <w:r>
              <w:rPr>
                <w:i/>
                <w:spacing w:val="40"/>
                <w:sz w:val="22"/>
              </w:rPr>
              <w:t> </w:t>
            </w:r>
            <w:r>
              <w:rPr>
                <w:i/>
                <w:sz w:val="22"/>
              </w:rPr>
              <w:t>со</w:t>
            </w:r>
            <w:r>
              <w:rPr>
                <w:i/>
                <w:spacing w:val="39"/>
                <w:sz w:val="22"/>
              </w:rPr>
              <w:t> </w:t>
            </w:r>
            <w:r>
              <w:rPr>
                <w:i/>
                <w:sz w:val="22"/>
              </w:rPr>
              <w:t>взрослыми,</w:t>
            </w:r>
            <w:r>
              <w:rPr>
                <w:i/>
                <w:spacing w:val="37"/>
                <w:sz w:val="22"/>
              </w:rPr>
              <w:t> </w:t>
            </w:r>
            <w:r>
              <w:rPr>
                <w:i/>
                <w:sz w:val="22"/>
              </w:rPr>
              <w:t>не</w:t>
            </w:r>
            <w:r>
              <w:rPr>
                <w:i/>
                <w:spacing w:val="40"/>
                <w:sz w:val="22"/>
              </w:rPr>
              <w:t> </w:t>
            </w:r>
            <w:r>
              <w:rPr>
                <w:i/>
                <w:spacing w:val="-2"/>
                <w:sz w:val="22"/>
              </w:rPr>
              <w:t>проявляет</w:t>
            </w:r>
          </w:p>
        </w:tc>
      </w:tr>
    </w:tbl>
    <w:p>
      <w:pPr>
        <w:pStyle w:val="TableParagraph"/>
        <w:spacing w:after="0" w:line="232" w:lineRule="exact"/>
        <w:jc w:val="center"/>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1012" w:hRule="atLeast"/>
        </w:trPr>
        <w:tc>
          <w:tcPr>
            <w:tcW w:w="2093" w:type="dxa"/>
            <w:vMerge w:val="restart"/>
          </w:tcPr>
          <w:p>
            <w:pPr>
              <w:pStyle w:val="TableParagraph"/>
              <w:ind w:left="0"/>
              <w:rPr>
                <w:sz w:val="22"/>
              </w:rPr>
            </w:pPr>
          </w:p>
        </w:tc>
        <w:tc>
          <w:tcPr>
            <w:tcW w:w="4395" w:type="dxa"/>
          </w:tcPr>
          <w:p>
            <w:pPr>
              <w:pStyle w:val="TableParagraph"/>
              <w:ind w:right="95"/>
              <w:jc w:val="both"/>
              <w:rPr>
                <w:i/>
                <w:sz w:val="22"/>
              </w:rPr>
            </w:pPr>
            <w:r>
              <w:rPr>
                <w:i/>
                <w:sz w:val="22"/>
              </w:rPr>
              <w:t>взрослым как источником разнообразной информации о природном и социальном мире,</w:t>
            </w:r>
            <w:r>
              <w:rPr>
                <w:i/>
                <w:spacing w:val="71"/>
                <w:sz w:val="22"/>
              </w:rPr>
              <w:t> </w:t>
            </w:r>
            <w:r>
              <w:rPr>
                <w:i/>
                <w:sz w:val="22"/>
              </w:rPr>
              <w:t>событиях</w:t>
            </w:r>
            <w:r>
              <w:rPr>
                <w:i/>
                <w:spacing w:val="71"/>
                <w:sz w:val="22"/>
              </w:rPr>
              <w:t> </w:t>
            </w:r>
            <w:r>
              <w:rPr>
                <w:i/>
                <w:sz w:val="22"/>
              </w:rPr>
              <w:t>в</w:t>
            </w:r>
            <w:r>
              <w:rPr>
                <w:i/>
                <w:spacing w:val="71"/>
                <w:sz w:val="22"/>
              </w:rPr>
              <w:t> </w:t>
            </w:r>
            <w:r>
              <w:rPr>
                <w:i/>
                <w:sz w:val="22"/>
              </w:rPr>
              <w:t>детском</w:t>
            </w:r>
            <w:r>
              <w:rPr>
                <w:i/>
                <w:spacing w:val="72"/>
                <w:sz w:val="22"/>
              </w:rPr>
              <w:t> </w:t>
            </w:r>
            <w:r>
              <w:rPr>
                <w:i/>
                <w:sz w:val="22"/>
              </w:rPr>
              <w:t>саду,</w:t>
            </w:r>
            <w:r>
              <w:rPr>
                <w:i/>
                <w:spacing w:val="71"/>
                <w:sz w:val="22"/>
              </w:rPr>
              <w:t> </w:t>
            </w:r>
            <w:r>
              <w:rPr>
                <w:i/>
                <w:spacing w:val="-2"/>
                <w:sz w:val="22"/>
              </w:rPr>
              <w:t>родном</w:t>
            </w:r>
          </w:p>
          <w:p>
            <w:pPr>
              <w:pStyle w:val="TableParagraph"/>
              <w:spacing w:line="240" w:lineRule="exact"/>
              <w:jc w:val="both"/>
              <w:rPr>
                <w:i/>
                <w:sz w:val="22"/>
              </w:rPr>
            </w:pPr>
            <w:r>
              <w:rPr>
                <w:i/>
                <w:sz w:val="22"/>
              </w:rPr>
              <w:t>городе</w:t>
            </w:r>
            <w:r>
              <w:rPr>
                <w:i/>
                <w:spacing w:val="-2"/>
                <w:sz w:val="22"/>
              </w:rPr>
              <w:t> (селе)</w:t>
            </w:r>
          </w:p>
        </w:tc>
        <w:tc>
          <w:tcPr>
            <w:tcW w:w="3971" w:type="dxa"/>
          </w:tcPr>
          <w:p>
            <w:pPr>
              <w:pStyle w:val="TableParagraph"/>
              <w:ind w:right="97"/>
              <w:jc w:val="both"/>
              <w:rPr>
                <w:i/>
                <w:sz w:val="22"/>
              </w:rPr>
            </w:pPr>
            <w:r>
              <w:rPr>
                <w:i/>
                <w:sz w:val="22"/>
              </w:rPr>
              <w:t>взрослого, проявляет ситуативный интерес к информации о природном и социальном</w:t>
            </w:r>
            <w:r>
              <w:rPr>
                <w:i/>
                <w:spacing w:val="12"/>
                <w:sz w:val="22"/>
              </w:rPr>
              <w:t> </w:t>
            </w:r>
            <w:r>
              <w:rPr>
                <w:i/>
                <w:sz w:val="22"/>
              </w:rPr>
              <w:t>мире,</w:t>
            </w:r>
            <w:r>
              <w:rPr>
                <w:i/>
                <w:spacing w:val="13"/>
                <w:sz w:val="22"/>
              </w:rPr>
              <w:t> </w:t>
            </w:r>
            <w:r>
              <w:rPr>
                <w:i/>
                <w:sz w:val="22"/>
              </w:rPr>
              <w:t>событиях</w:t>
            </w:r>
            <w:r>
              <w:rPr>
                <w:i/>
                <w:spacing w:val="14"/>
                <w:sz w:val="22"/>
              </w:rPr>
              <w:t> </w:t>
            </w:r>
            <w:r>
              <w:rPr>
                <w:i/>
                <w:sz w:val="22"/>
              </w:rPr>
              <w:t>в</w:t>
            </w:r>
            <w:r>
              <w:rPr>
                <w:i/>
                <w:spacing w:val="12"/>
                <w:sz w:val="22"/>
              </w:rPr>
              <w:t> </w:t>
            </w:r>
            <w:r>
              <w:rPr>
                <w:i/>
                <w:spacing w:val="-2"/>
                <w:sz w:val="22"/>
              </w:rPr>
              <w:t>детском</w:t>
            </w:r>
          </w:p>
          <w:p>
            <w:pPr>
              <w:pStyle w:val="TableParagraph"/>
              <w:spacing w:line="240" w:lineRule="exact"/>
              <w:jc w:val="both"/>
              <w:rPr>
                <w:i/>
                <w:sz w:val="22"/>
              </w:rPr>
            </w:pPr>
            <w:r>
              <w:rPr>
                <w:i/>
                <w:sz w:val="22"/>
              </w:rPr>
              <w:t>саду,</w:t>
            </w:r>
            <w:r>
              <w:rPr>
                <w:i/>
                <w:spacing w:val="-5"/>
                <w:sz w:val="22"/>
              </w:rPr>
              <w:t> </w:t>
            </w:r>
            <w:r>
              <w:rPr>
                <w:i/>
                <w:sz w:val="22"/>
              </w:rPr>
              <w:t>родном</w:t>
            </w:r>
            <w:r>
              <w:rPr>
                <w:i/>
                <w:spacing w:val="-3"/>
                <w:sz w:val="22"/>
              </w:rPr>
              <w:t> </w:t>
            </w:r>
            <w:r>
              <w:rPr>
                <w:i/>
                <w:sz w:val="22"/>
              </w:rPr>
              <w:t>городе</w:t>
            </w:r>
            <w:r>
              <w:rPr>
                <w:i/>
                <w:spacing w:val="-4"/>
                <w:sz w:val="22"/>
              </w:rPr>
              <w:t> </w:t>
            </w:r>
            <w:r>
              <w:rPr>
                <w:i/>
                <w:spacing w:val="-2"/>
                <w:sz w:val="22"/>
              </w:rPr>
              <w:t>(селе)</w:t>
            </w:r>
          </w:p>
        </w:tc>
        <w:tc>
          <w:tcPr>
            <w:tcW w:w="4820" w:type="dxa"/>
          </w:tcPr>
          <w:p>
            <w:pPr>
              <w:pStyle w:val="TableParagraph"/>
              <w:ind w:left="105" w:right="99"/>
              <w:jc w:val="both"/>
              <w:rPr>
                <w:i/>
                <w:sz w:val="22"/>
              </w:rPr>
            </w:pPr>
            <w:r>
              <w:rPr>
                <w:i/>
                <w:sz w:val="22"/>
              </w:rPr>
              <w:t>интереса к информации о природном и социальном мире, событиях в детском саду, родном городе (селе)</w:t>
            </w:r>
          </w:p>
        </w:tc>
      </w:tr>
      <w:tr>
        <w:trPr>
          <w:trHeight w:val="1012" w:hRule="atLeast"/>
        </w:trPr>
        <w:tc>
          <w:tcPr>
            <w:tcW w:w="2093" w:type="dxa"/>
            <w:vMerge/>
            <w:tcBorders>
              <w:top w:val="nil"/>
            </w:tcBorders>
          </w:tcPr>
          <w:p>
            <w:pPr>
              <w:rPr>
                <w:sz w:val="2"/>
                <w:szCs w:val="2"/>
              </w:rPr>
            </w:pPr>
          </w:p>
        </w:tc>
        <w:tc>
          <w:tcPr>
            <w:tcW w:w="4395" w:type="dxa"/>
          </w:tcPr>
          <w:p>
            <w:pPr>
              <w:pStyle w:val="TableParagraph"/>
              <w:ind w:right="95"/>
              <w:jc w:val="both"/>
              <w:rPr>
                <w:i/>
                <w:sz w:val="22"/>
              </w:rPr>
            </w:pPr>
            <w:r>
              <w:rPr>
                <w:i/>
                <w:sz w:val="22"/>
              </w:rPr>
              <w:t>- инициативен в общении, участвует в диалоге со сверстниками и взрослыми, выражает</w:t>
            </w:r>
            <w:r>
              <w:rPr>
                <w:i/>
                <w:spacing w:val="50"/>
                <w:sz w:val="22"/>
              </w:rPr>
              <w:t>  </w:t>
            </w:r>
            <w:r>
              <w:rPr>
                <w:i/>
                <w:sz w:val="22"/>
              </w:rPr>
              <w:t>свои</w:t>
            </w:r>
            <w:r>
              <w:rPr>
                <w:i/>
                <w:spacing w:val="51"/>
                <w:sz w:val="22"/>
              </w:rPr>
              <w:t>  </w:t>
            </w:r>
            <w:r>
              <w:rPr>
                <w:i/>
                <w:sz w:val="22"/>
              </w:rPr>
              <w:t>чувства,</w:t>
            </w:r>
            <w:r>
              <w:rPr>
                <w:i/>
                <w:spacing w:val="50"/>
                <w:sz w:val="22"/>
              </w:rPr>
              <w:t>  </w:t>
            </w:r>
            <w:r>
              <w:rPr>
                <w:i/>
                <w:sz w:val="22"/>
              </w:rPr>
              <w:t>желания</w:t>
            </w:r>
            <w:r>
              <w:rPr>
                <w:i/>
                <w:spacing w:val="51"/>
                <w:sz w:val="22"/>
              </w:rPr>
              <w:t>  </w:t>
            </w:r>
            <w:r>
              <w:rPr>
                <w:i/>
                <w:spacing w:val="-5"/>
                <w:sz w:val="22"/>
              </w:rPr>
              <w:t>на</w:t>
            </w:r>
          </w:p>
          <w:p>
            <w:pPr>
              <w:pStyle w:val="TableParagraph"/>
              <w:spacing w:line="240" w:lineRule="exact"/>
              <w:jc w:val="both"/>
              <w:rPr>
                <w:i/>
                <w:sz w:val="22"/>
              </w:rPr>
            </w:pPr>
            <w:r>
              <w:rPr>
                <w:i/>
                <w:sz w:val="22"/>
              </w:rPr>
              <w:t>родном</w:t>
            </w:r>
            <w:r>
              <w:rPr>
                <w:i/>
                <w:spacing w:val="-7"/>
                <w:sz w:val="22"/>
              </w:rPr>
              <w:t> </w:t>
            </w:r>
            <w:r>
              <w:rPr>
                <w:i/>
                <w:spacing w:val="-2"/>
                <w:sz w:val="22"/>
              </w:rPr>
              <w:t>языке</w:t>
            </w:r>
          </w:p>
        </w:tc>
        <w:tc>
          <w:tcPr>
            <w:tcW w:w="3971" w:type="dxa"/>
          </w:tcPr>
          <w:p>
            <w:pPr>
              <w:pStyle w:val="TableParagraph"/>
              <w:ind w:right="94"/>
              <w:jc w:val="both"/>
              <w:rPr>
                <w:i/>
                <w:sz w:val="22"/>
              </w:rPr>
            </w:pPr>
            <w:r>
              <w:rPr>
                <w:i/>
                <w:sz w:val="22"/>
              </w:rPr>
              <w:t>владеет родным языком, интерес к общению с другими людьми имеет ситуативный характер</w:t>
            </w:r>
          </w:p>
        </w:tc>
        <w:tc>
          <w:tcPr>
            <w:tcW w:w="4820" w:type="dxa"/>
          </w:tcPr>
          <w:p>
            <w:pPr>
              <w:pStyle w:val="TableParagraph"/>
              <w:ind w:left="105" w:right="97"/>
              <w:jc w:val="both"/>
              <w:rPr>
                <w:i/>
                <w:sz w:val="22"/>
              </w:rPr>
            </w:pPr>
            <w:r>
              <w:rPr>
                <w:i/>
                <w:sz w:val="22"/>
              </w:rPr>
              <w:t>интерес к общению с другими людьми отсутствует, ребенок замкнут, предпочитает </w:t>
            </w:r>
            <w:r>
              <w:rPr>
                <w:i/>
                <w:spacing w:val="-2"/>
                <w:sz w:val="22"/>
              </w:rPr>
              <w:t>уединение</w:t>
            </w:r>
          </w:p>
        </w:tc>
      </w:tr>
      <w:tr>
        <w:trPr>
          <w:trHeight w:val="1010" w:hRule="atLeast"/>
        </w:trPr>
        <w:tc>
          <w:tcPr>
            <w:tcW w:w="2093" w:type="dxa"/>
            <w:vMerge/>
            <w:tcBorders>
              <w:top w:val="nil"/>
            </w:tcBorders>
          </w:tcPr>
          <w:p>
            <w:pPr>
              <w:rPr>
                <w:sz w:val="2"/>
                <w:szCs w:val="2"/>
              </w:rPr>
            </w:pPr>
          </w:p>
        </w:tc>
        <w:tc>
          <w:tcPr>
            <w:tcW w:w="4395" w:type="dxa"/>
          </w:tcPr>
          <w:p>
            <w:pPr>
              <w:pStyle w:val="TableParagraph"/>
              <w:tabs>
                <w:tab w:pos="2641" w:val="left" w:leader="none"/>
              </w:tabs>
              <w:ind w:right="94"/>
              <w:jc w:val="both"/>
              <w:rPr>
                <w:i/>
                <w:sz w:val="22"/>
              </w:rPr>
            </w:pPr>
            <w:r>
              <w:rPr>
                <w:i/>
                <w:sz w:val="22"/>
              </w:rPr>
              <w:t>самостоятельно здоровается, прощается, благодарит за угощение независимо от </w:t>
            </w:r>
            <w:r>
              <w:rPr>
                <w:i/>
                <w:spacing w:val="-2"/>
                <w:sz w:val="22"/>
              </w:rPr>
              <w:t>национальной</w:t>
            </w:r>
            <w:r>
              <w:rPr>
                <w:i/>
                <w:sz w:val="22"/>
              </w:rPr>
              <w:tab/>
            </w:r>
            <w:r>
              <w:rPr>
                <w:i/>
                <w:spacing w:val="-2"/>
                <w:sz w:val="22"/>
              </w:rPr>
              <w:t>принадлежности</w:t>
            </w:r>
          </w:p>
          <w:p>
            <w:pPr>
              <w:pStyle w:val="TableParagraph"/>
              <w:spacing w:line="238" w:lineRule="exact"/>
              <w:rPr>
                <w:i/>
                <w:sz w:val="22"/>
              </w:rPr>
            </w:pPr>
            <w:r>
              <w:rPr>
                <w:i/>
                <w:spacing w:val="-2"/>
                <w:sz w:val="22"/>
              </w:rPr>
              <w:t>собеседника</w:t>
            </w:r>
          </w:p>
        </w:tc>
        <w:tc>
          <w:tcPr>
            <w:tcW w:w="3971" w:type="dxa"/>
          </w:tcPr>
          <w:p>
            <w:pPr>
              <w:pStyle w:val="TableParagraph"/>
              <w:ind w:right="96"/>
              <w:jc w:val="both"/>
              <w:rPr>
                <w:i/>
                <w:sz w:val="22"/>
              </w:rPr>
            </w:pPr>
            <w:r>
              <w:rPr>
                <w:i/>
                <w:sz w:val="22"/>
              </w:rPr>
              <w:t>здоровается, прощается, благодарит за угощение при напоминании и косвенном стимулировании взрослого</w:t>
            </w:r>
          </w:p>
        </w:tc>
        <w:tc>
          <w:tcPr>
            <w:tcW w:w="4820" w:type="dxa"/>
          </w:tcPr>
          <w:p>
            <w:pPr>
              <w:pStyle w:val="TableParagraph"/>
              <w:tabs>
                <w:tab w:pos="1662" w:val="left" w:leader="none"/>
                <w:tab w:pos="3092" w:val="left" w:leader="none"/>
                <w:tab w:pos="4515" w:val="left" w:leader="none"/>
              </w:tabs>
              <w:ind w:left="105" w:right="98"/>
              <w:rPr>
                <w:i/>
                <w:sz w:val="22"/>
              </w:rPr>
            </w:pPr>
            <w:r>
              <w:rPr>
                <w:i/>
                <w:spacing w:val="-2"/>
                <w:sz w:val="22"/>
              </w:rPr>
              <w:t>здоровается,</w:t>
            </w:r>
            <w:r>
              <w:rPr>
                <w:i/>
                <w:sz w:val="22"/>
              </w:rPr>
              <w:tab/>
            </w:r>
            <w:r>
              <w:rPr>
                <w:i/>
                <w:spacing w:val="-2"/>
                <w:sz w:val="22"/>
              </w:rPr>
              <w:t>прощается,</w:t>
            </w:r>
            <w:r>
              <w:rPr>
                <w:i/>
                <w:sz w:val="22"/>
              </w:rPr>
              <w:tab/>
            </w:r>
            <w:r>
              <w:rPr>
                <w:i/>
                <w:spacing w:val="-2"/>
                <w:sz w:val="22"/>
              </w:rPr>
              <w:t>благодарит</w:t>
            </w:r>
            <w:r>
              <w:rPr>
                <w:i/>
                <w:sz w:val="22"/>
              </w:rPr>
              <w:tab/>
            </w:r>
            <w:r>
              <w:rPr>
                <w:i/>
                <w:spacing w:val="-6"/>
                <w:sz w:val="22"/>
              </w:rPr>
              <w:t>за </w:t>
            </w:r>
            <w:r>
              <w:rPr>
                <w:i/>
                <w:sz w:val="22"/>
              </w:rPr>
              <w:t>угощение при настоянии взрослых</w:t>
            </w:r>
          </w:p>
        </w:tc>
      </w:tr>
      <w:tr>
        <w:trPr>
          <w:trHeight w:val="3108" w:hRule="atLeast"/>
        </w:trPr>
        <w:tc>
          <w:tcPr>
            <w:tcW w:w="2093" w:type="dxa"/>
            <w:vMerge/>
            <w:tcBorders>
              <w:top w:val="nil"/>
            </w:tcBorders>
          </w:tcPr>
          <w:p>
            <w:pPr>
              <w:rPr>
                <w:sz w:val="2"/>
                <w:szCs w:val="2"/>
              </w:rPr>
            </w:pPr>
          </w:p>
        </w:tc>
        <w:tc>
          <w:tcPr>
            <w:tcW w:w="4395" w:type="dxa"/>
          </w:tcPr>
          <w:p>
            <w:pPr>
              <w:pStyle w:val="TableParagraph"/>
              <w:ind w:right="94"/>
              <w:jc w:val="both"/>
              <w:rPr>
                <w:i/>
                <w:sz w:val="22"/>
              </w:rPr>
            </w:pPr>
            <w:r>
              <w:rPr>
                <w:i/>
                <w:sz w:val="22"/>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w:t>
            </w:r>
            <w:r>
              <w:rPr>
                <w:i/>
                <w:spacing w:val="-7"/>
                <w:sz w:val="22"/>
              </w:rPr>
              <w:t> </w:t>
            </w:r>
            <w:r>
              <w:rPr>
                <w:i/>
                <w:sz w:val="22"/>
              </w:rPr>
              <w:t>(корзина,</w:t>
            </w:r>
            <w:r>
              <w:rPr>
                <w:i/>
                <w:spacing w:val="-7"/>
                <w:sz w:val="22"/>
              </w:rPr>
              <w:t> </w:t>
            </w:r>
            <w:r>
              <w:rPr>
                <w:i/>
                <w:sz w:val="22"/>
              </w:rPr>
              <w:t>полотенце,</w:t>
            </w:r>
            <w:r>
              <w:rPr>
                <w:i/>
                <w:spacing w:val="-7"/>
                <w:sz w:val="22"/>
              </w:rPr>
              <w:t> </w:t>
            </w:r>
            <w:r>
              <w:rPr>
                <w:i/>
                <w:sz w:val="22"/>
              </w:rPr>
              <w:t>скатерть</w:t>
            </w:r>
            <w:r>
              <w:rPr>
                <w:i/>
                <w:spacing w:val="-7"/>
                <w:sz w:val="22"/>
              </w:rPr>
              <w:t> </w:t>
            </w:r>
            <w:r>
              <w:rPr>
                <w:i/>
                <w:sz w:val="22"/>
              </w:rPr>
              <w:t>и</w:t>
            </w:r>
            <w:r>
              <w:rPr>
                <w:i/>
                <w:spacing w:val="-7"/>
                <w:sz w:val="22"/>
              </w:rPr>
              <w:t> </w:t>
            </w:r>
            <w:r>
              <w:rPr>
                <w:i/>
                <w:sz w:val="22"/>
              </w:rPr>
              <w:t>др.), посуду (деревянная ложка, самовар и др.), </w:t>
            </w:r>
            <w:r>
              <w:rPr>
                <w:i/>
                <w:spacing w:val="-2"/>
                <w:sz w:val="22"/>
              </w:rPr>
              <w:t>предметы-заместители</w:t>
            </w:r>
          </w:p>
        </w:tc>
        <w:tc>
          <w:tcPr>
            <w:tcW w:w="3971" w:type="dxa"/>
          </w:tcPr>
          <w:p>
            <w:pPr>
              <w:pStyle w:val="TableParagraph"/>
              <w:tabs>
                <w:tab w:pos="3290" w:val="left" w:leader="none"/>
              </w:tabs>
              <w:ind w:right="94"/>
              <w:jc w:val="both"/>
              <w:rPr>
                <w:i/>
                <w:sz w:val="22"/>
              </w:rPr>
            </w:pPr>
            <w:r>
              <w:rPr>
                <w:i/>
                <w:sz w:val="22"/>
              </w:rPr>
              <w:t>в самодеятельной игре под руководством взрослого организует </w:t>
            </w:r>
            <w:r>
              <w:rPr>
                <w:i/>
                <w:spacing w:val="-2"/>
                <w:sz w:val="22"/>
              </w:rPr>
              <w:t>предметно-игровую</w:t>
            </w:r>
            <w:r>
              <w:rPr>
                <w:i/>
                <w:sz w:val="22"/>
              </w:rPr>
              <w:tab/>
            </w:r>
            <w:r>
              <w:rPr>
                <w:i/>
                <w:spacing w:val="-2"/>
                <w:sz w:val="22"/>
              </w:rPr>
              <w:t>среду, </w:t>
            </w:r>
            <w:r>
              <w:rPr>
                <w:i/>
                <w:sz w:val="22"/>
              </w:rPr>
              <w:t>отражающую быт татарского и русского</w:t>
            </w:r>
            <w:r>
              <w:rPr>
                <w:i/>
                <w:spacing w:val="-8"/>
                <w:sz w:val="22"/>
              </w:rPr>
              <w:t> </w:t>
            </w:r>
            <w:r>
              <w:rPr>
                <w:i/>
                <w:sz w:val="22"/>
              </w:rPr>
              <w:t>народов:</w:t>
            </w:r>
            <w:r>
              <w:rPr>
                <w:i/>
                <w:spacing w:val="-8"/>
                <w:sz w:val="22"/>
              </w:rPr>
              <w:t> </w:t>
            </w:r>
            <w:r>
              <w:rPr>
                <w:i/>
                <w:sz w:val="22"/>
              </w:rPr>
              <w:t>с</w:t>
            </w:r>
            <w:r>
              <w:rPr>
                <w:i/>
                <w:spacing w:val="-8"/>
                <w:sz w:val="22"/>
              </w:rPr>
              <w:t> </w:t>
            </w:r>
            <w:r>
              <w:rPr>
                <w:i/>
                <w:sz w:val="22"/>
              </w:rPr>
              <w:t>помощью</w:t>
            </w:r>
            <w:r>
              <w:rPr>
                <w:i/>
                <w:spacing w:val="-8"/>
                <w:sz w:val="22"/>
              </w:rPr>
              <w:t> </w:t>
            </w:r>
            <w:r>
              <w:rPr>
                <w:i/>
                <w:sz w:val="22"/>
              </w:rPr>
              <w:t>взрослого подбирает предметы ряженья (национальный костюм, ювелирные украшения и др.), использует</w:t>
            </w:r>
            <w:r>
              <w:rPr>
                <w:i/>
                <w:spacing w:val="40"/>
                <w:sz w:val="22"/>
              </w:rPr>
              <w:t> </w:t>
            </w:r>
            <w:r>
              <w:rPr>
                <w:i/>
                <w:sz w:val="22"/>
              </w:rPr>
              <w:t>предметы быта (корзина, полотенце, скатерть и др.), посуду (деревянная ложка, самовар и др.), предметы- </w:t>
            </w:r>
            <w:r>
              <w:rPr>
                <w:i/>
                <w:spacing w:val="-2"/>
                <w:sz w:val="22"/>
              </w:rPr>
              <w:t>заместители</w:t>
            </w:r>
          </w:p>
        </w:tc>
        <w:tc>
          <w:tcPr>
            <w:tcW w:w="4820" w:type="dxa"/>
          </w:tcPr>
          <w:p>
            <w:pPr>
              <w:pStyle w:val="TableParagraph"/>
              <w:ind w:left="105" w:right="97"/>
              <w:jc w:val="both"/>
              <w:rPr>
                <w:i/>
                <w:sz w:val="22"/>
              </w:rPr>
            </w:pPr>
            <w:r>
              <w:rPr>
                <w:i/>
                <w:sz w:val="22"/>
              </w:rPr>
              <w:t>по настоянию и под руководством</w:t>
            </w:r>
            <w:r>
              <w:rPr>
                <w:i/>
                <w:spacing w:val="40"/>
                <w:sz w:val="22"/>
              </w:rPr>
              <w:t> </w:t>
            </w:r>
            <w:r>
              <w:rPr>
                <w:i/>
                <w:sz w:val="22"/>
              </w:rPr>
              <w:t>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trPr>
          <w:trHeight w:val="1771" w:hRule="atLeast"/>
        </w:trPr>
        <w:tc>
          <w:tcPr>
            <w:tcW w:w="2093" w:type="dxa"/>
            <w:vMerge w:val="restart"/>
          </w:tcPr>
          <w:p>
            <w:pPr>
              <w:pStyle w:val="TableParagraph"/>
              <w:ind w:left="587" w:hanging="353"/>
              <w:rPr>
                <w:b/>
                <w:i/>
                <w:sz w:val="22"/>
              </w:rPr>
            </w:pPr>
            <w:r>
              <w:rPr>
                <w:b/>
                <w:i/>
                <w:spacing w:val="-2"/>
                <w:sz w:val="22"/>
              </w:rPr>
              <w:t>Познавательное развитие</w:t>
            </w:r>
          </w:p>
        </w:tc>
        <w:tc>
          <w:tcPr>
            <w:tcW w:w="4395" w:type="dxa"/>
          </w:tcPr>
          <w:p>
            <w:pPr>
              <w:pStyle w:val="TableParagraph"/>
              <w:ind w:right="94"/>
              <w:jc w:val="both"/>
              <w:rPr>
                <w:i/>
                <w:sz w:val="22"/>
              </w:rPr>
            </w:pPr>
            <w:r>
              <w:rPr>
                <w:i/>
                <w:sz w:val="22"/>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71" w:type="dxa"/>
          </w:tcPr>
          <w:p>
            <w:pPr>
              <w:pStyle w:val="TableParagraph"/>
              <w:tabs>
                <w:tab w:pos="2111" w:val="left" w:leader="none"/>
                <w:tab w:pos="2814" w:val="left" w:leader="none"/>
                <w:tab w:pos="3256" w:val="left" w:leader="none"/>
              </w:tabs>
              <w:ind w:right="95"/>
              <w:jc w:val="both"/>
              <w:rPr>
                <w:i/>
                <w:sz w:val="22"/>
              </w:rPr>
            </w:pPr>
            <w:r>
              <w:rPr>
                <w:i/>
                <w:sz w:val="22"/>
              </w:rPr>
              <w:t>ситуативно ориентируется в ближайшем окружении (основных объектах городской или поселковой </w:t>
            </w:r>
            <w:r>
              <w:rPr>
                <w:i/>
                <w:spacing w:val="-2"/>
                <w:sz w:val="22"/>
              </w:rPr>
              <w:t>инфраструктуры),</w:t>
            </w:r>
            <w:r>
              <w:rPr>
                <w:i/>
                <w:sz w:val="22"/>
              </w:rPr>
              <w:tab/>
              <w:tab/>
              <w:tab/>
            </w:r>
            <w:r>
              <w:rPr>
                <w:i/>
                <w:spacing w:val="-2"/>
                <w:sz w:val="22"/>
              </w:rPr>
              <w:t>имеет представления</w:t>
            </w:r>
            <w:r>
              <w:rPr>
                <w:i/>
                <w:sz w:val="22"/>
              </w:rPr>
              <w:tab/>
            </w:r>
            <w:r>
              <w:rPr>
                <w:i/>
                <w:spacing w:val="-10"/>
                <w:sz w:val="22"/>
              </w:rPr>
              <w:t>о</w:t>
            </w:r>
            <w:r>
              <w:rPr>
                <w:i/>
                <w:sz w:val="22"/>
              </w:rPr>
              <w:tab/>
            </w:r>
            <w:r>
              <w:rPr>
                <w:i/>
                <w:spacing w:val="-2"/>
                <w:sz w:val="22"/>
              </w:rPr>
              <w:t>некоторых </w:t>
            </w:r>
            <w:r>
              <w:rPr>
                <w:i/>
                <w:sz w:val="22"/>
              </w:rPr>
              <w:t>предметах</w:t>
            </w:r>
            <w:r>
              <w:rPr>
                <w:i/>
                <w:spacing w:val="7"/>
                <w:sz w:val="22"/>
              </w:rPr>
              <w:t> </w:t>
            </w:r>
            <w:r>
              <w:rPr>
                <w:i/>
                <w:sz w:val="22"/>
              </w:rPr>
              <w:t>ближайшего</w:t>
            </w:r>
            <w:r>
              <w:rPr>
                <w:i/>
                <w:spacing w:val="8"/>
                <w:sz w:val="22"/>
              </w:rPr>
              <w:t> </w:t>
            </w:r>
            <w:r>
              <w:rPr>
                <w:i/>
                <w:sz w:val="22"/>
              </w:rPr>
              <w:t>окружения,</w:t>
            </w:r>
            <w:r>
              <w:rPr>
                <w:i/>
                <w:spacing w:val="9"/>
                <w:sz w:val="22"/>
              </w:rPr>
              <w:t> </w:t>
            </w:r>
            <w:r>
              <w:rPr>
                <w:i/>
                <w:spacing w:val="-5"/>
                <w:sz w:val="22"/>
              </w:rPr>
              <w:t>их</w:t>
            </w:r>
          </w:p>
          <w:p>
            <w:pPr>
              <w:pStyle w:val="TableParagraph"/>
              <w:spacing w:line="238" w:lineRule="exact"/>
              <w:rPr>
                <w:i/>
                <w:sz w:val="22"/>
              </w:rPr>
            </w:pPr>
            <w:r>
              <w:rPr>
                <w:i/>
                <w:spacing w:val="-2"/>
                <w:sz w:val="22"/>
              </w:rPr>
              <w:t>назначении</w:t>
            </w:r>
          </w:p>
        </w:tc>
        <w:tc>
          <w:tcPr>
            <w:tcW w:w="4820" w:type="dxa"/>
          </w:tcPr>
          <w:p>
            <w:pPr>
              <w:pStyle w:val="TableParagraph"/>
              <w:tabs>
                <w:tab w:pos="2504" w:val="left" w:leader="none"/>
                <w:tab w:pos="3703" w:val="left" w:leader="none"/>
              </w:tabs>
              <w:ind w:left="105" w:right="98"/>
              <w:jc w:val="both"/>
              <w:rPr>
                <w:i/>
                <w:sz w:val="22"/>
              </w:rPr>
            </w:pPr>
            <w:r>
              <w:rPr>
                <w:i/>
                <w:sz w:val="22"/>
              </w:rPr>
              <w:t>не ориентируется в ближайшем окружении (основных объектах городской или поселковой </w:t>
            </w:r>
            <w:r>
              <w:rPr>
                <w:i/>
                <w:spacing w:val="-2"/>
                <w:sz w:val="22"/>
              </w:rPr>
              <w:t>инфраструктуры),</w:t>
            </w:r>
            <w:r>
              <w:rPr>
                <w:i/>
                <w:sz w:val="22"/>
              </w:rPr>
              <w:tab/>
            </w:r>
            <w:r>
              <w:rPr>
                <w:i/>
                <w:spacing w:val="-4"/>
                <w:sz w:val="22"/>
              </w:rPr>
              <w:t>имеет</w:t>
            </w:r>
            <w:r>
              <w:rPr>
                <w:i/>
                <w:sz w:val="22"/>
              </w:rPr>
              <w:tab/>
            </w:r>
            <w:r>
              <w:rPr>
                <w:i/>
                <w:spacing w:val="-2"/>
                <w:sz w:val="22"/>
              </w:rPr>
              <w:t>некоторое </w:t>
            </w:r>
            <w:r>
              <w:rPr>
                <w:i/>
                <w:sz w:val="22"/>
              </w:rPr>
              <w:t>представление о предметах ближайшего окружения, частично об их назначении</w:t>
            </w:r>
          </w:p>
        </w:tc>
      </w:tr>
      <w:tr>
        <w:trPr>
          <w:trHeight w:val="1771" w:hRule="atLeast"/>
        </w:trPr>
        <w:tc>
          <w:tcPr>
            <w:tcW w:w="2093" w:type="dxa"/>
            <w:vMerge/>
            <w:tcBorders>
              <w:top w:val="nil"/>
            </w:tcBorders>
          </w:tcPr>
          <w:p>
            <w:pPr>
              <w:rPr>
                <w:sz w:val="2"/>
                <w:szCs w:val="2"/>
              </w:rPr>
            </w:pPr>
          </w:p>
        </w:tc>
        <w:tc>
          <w:tcPr>
            <w:tcW w:w="4395" w:type="dxa"/>
          </w:tcPr>
          <w:p>
            <w:pPr>
              <w:pStyle w:val="TableParagraph"/>
              <w:tabs>
                <w:tab w:pos="2625" w:val="left" w:leader="none"/>
              </w:tabs>
              <w:ind w:right="94"/>
              <w:jc w:val="both"/>
              <w:rPr>
                <w:i/>
                <w:sz w:val="22"/>
              </w:rPr>
            </w:pPr>
            <w:r>
              <w:rPr>
                <w:i/>
                <w:spacing w:val="-2"/>
                <w:sz w:val="22"/>
              </w:rPr>
              <w:t>владеет</w:t>
            </w:r>
            <w:r>
              <w:rPr>
                <w:i/>
                <w:sz w:val="22"/>
              </w:rPr>
              <w:tab/>
            </w:r>
            <w:r>
              <w:rPr>
                <w:i/>
                <w:spacing w:val="-2"/>
                <w:sz w:val="22"/>
              </w:rPr>
              <w:t>первоначальными </w:t>
            </w:r>
            <w:r>
              <w:rPr>
                <w:i/>
                <w:sz w:val="22"/>
              </w:rPr>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w:t>
            </w:r>
            <w:r>
              <w:rPr>
                <w:i/>
                <w:spacing w:val="34"/>
                <w:sz w:val="22"/>
              </w:rPr>
              <w:t> </w:t>
            </w:r>
            <w:r>
              <w:rPr>
                <w:i/>
                <w:sz w:val="22"/>
              </w:rPr>
              <w:t>инструменты,</w:t>
            </w:r>
            <w:r>
              <w:rPr>
                <w:i/>
                <w:spacing w:val="33"/>
                <w:sz w:val="22"/>
              </w:rPr>
              <w:t> </w:t>
            </w:r>
            <w:r>
              <w:rPr>
                <w:i/>
                <w:sz w:val="22"/>
              </w:rPr>
              <w:t>малые</w:t>
            </w:r>
            <w:r>
              <w:rPr>
                <w:i/>
                <w:spacing w:val="35"/>
                <w:sz w:val="22"/>
              </w:rPr>
              <w:t> </w:t>
            </w:r>
            <w:r>
              <w:rPr>
                <w:i/>
                <w:spacing w:val="-4"/>
                <w:sz w:val="22"/>
              </w:rPr>
              <w:t>формы</w:t>
            </w:r>
          </w:p>
          <w:p>
            <w:pPr>
              <w:pStyle w:val="TableParagraph"/>
              <w:spacing w:line="238" w:lineRule="exact"/>
              <w:rPr>
                <w:i/>
                <w:sz w:val="22"/>
              </w:rPr>
            </w:pPr>
            <w:r>
              <w:rPr>
                <w:i/>
                <w:spacing w:val="-2"/>
                <w:sz w:val="22"/>
              </w:rPr>
              <w:t>фольклора)</w:t>
            </w:r>
          </w:p>
        </w:tc>
        <w:tc>
          <w:tcPr>
            <w:tcW w:w="3971" w:type="dxa"/>
          </w:tcPr>
          <w:p>
            <w:pPr>
              <w:pStyle w:val="TableParagraph"/>
              <w:tabs>
                <w:tab w:pos="1662" w:val="left" w:leader="none"/>
                <w:tab w:pos="3277" w:val="left" w:leader="none"/>
              </w:tabs>
              <w:ind w:right="95"/>
              <w:jc w:val="both"/>
              <w:rPr>
                <w:i/>
                <w:sz w:val="22"/>
              </w:rPr>
            </w:pPr>
            <w:r>
              <w:rPr>
                <w:i/>
                <w:sz w:val="22"/>
              </w:rPr>
              <w:t>частично</w:t>
            </w:r>
            <w:r>
              <w:rPr>
                <w:i/>
                <w:spacing w:val="40"/>
                <w:sz w:val="22"/>
              </w:rPr>
              <w:t> </w:t>
            </w:r>
            <w:r>
              <w:rPr>
                <w:i/>
                <w:sz w:val="22"/>
              </w:rPr>
              <w:t>владеет первоначальными представлениями о некоторых атрибутах национальной культуры </w:t>
            </w:r>
            <w:r>
              <w:rPr>
                <w:i/>
                <w:spacing w:val="-2"/>
                <w:sz w:val="22"/>
              </w:rPr>
              <w:t>(жилище,</w:t>
            </w:r>
            <w:r>
              <w:rPr>
                <w:i/>
                <w:sz w:val="22"/>
              </w:rPr>
              <w:tab/>
            </w:r>
            <w:r>
              <w:rPr>
                <w:i/>
                <w:spacing w:val="-2"/>
                <w:sz w:val="22"/>
              </w:rPr>
              <w:t>предметы</w:t>
            </w:r>
            <w:r>
              <w:rPr>
                <w:i/>
                <w:sz w:val="22"/>
              </w:rPr>
              <w:tab/>
            </w:r>
            <w:r>
              <w:rPr>
                <w:i/>
                <w:spacing w:val="-4"/>
                <w:sz w:val="22"/>
              </w:rPr>
              <w:t>быта, </w:t>
            </w:r>
            <w:r>
              <w:rPr>
                <w:i/>
                <w:sz w:val="22"/>
              </w:rPr>
              <w:t>национальная кухня, одежда, посуда, национальные</w:t>
            </w:r>
            <w:r>
              <w:rPr>
                <w:i/>
                <w:spacing w:val="25"/>
                <w:sz w:val="22"/>
              </w:rPr>
              <w:t> </w:t>
            </w:r>
            <w:r>
              <w:rPr>
                <w:i/>
                <w:sz w:val="22"/>
              </w:rPr>
              <w:t>праздники,</w:t>
            </w:r>
            <w:r>
              <w:rPr>
                <w:i/>
                <w:spacing w:val="24"/>
                <w:sz w:val="22"/>
              </w:rPr>
              <w:t> </w:t>
            </w:r>
            <w:r>
              <w:rPr>
                <w:i/>
                <w:spacing w:val="-2"/>
                <w:sz w:val="22"/>
              </w:rPr>
              <w:t>музыкальные</w:t>
            </w:r>
          </w:p>
          <w:p>
            <w:pPr>
              <w:pStyle w:val="TableParagraph"/>
              <w:spacing w:line="238" w:lineRule="exact"/>
              <w:jc w:val="both"/>
              <w:rPr>
                <w:i/>
                <w:sz w:val="22"/>
              </w:rPr>
            </w:pPr>
            <w:r>
              <w:rPr>
                <w:i/>
                <w:sz w:val="22"/>
              </w:rPr>
              <w:t>инструменты,</w:t>
            </w:r>
            <w:r>
              <w:rPr>
                <w:i/>
                <w:spacing w:val="52"/>
                <w:w w:val="150"/>
                <w:sz w:val="22"/>
              </w:rPr>
              <w:t>    </w:t>
            </w:r>
            <w:r>
              <w:rPr>
                <w:i/>
                <w:sz w:val="22"/>
              </w:rPr>
              <w:t>малые</w:t>
            </w:r>
            <w:r>
              <w:rPr>
                <w:i/>
                <w:spacing w:val="53"/>
                <w:w w:val="150"/>
                <w:sz w:val="22"/>
              </w:rPr>
              <w:t>    </w:t>
            </w:r>
            <w:r>
              <w:rPr>
                <w:i/>
                <w:spacing w:val="-2"/>
                <w:sz w:val="22"/>
              </w:rPr>
              <w:t>формы</w:t>
            </w:r>
          </w:p>
        </w:tc>
        <w:tc>
          <w:tcPr>
            <w:tcW w:w="4820" w:type="dxa"/>
          </w:tcPr>
          <w:p>
            <w:pPr>
              <w:pStyle w:val="TableParagraph"/>
              <w:tabs>
                <w:tab w:pos="2355" w:val="left" w:leader="none"/>
                <w:tab w:pos="4599" w:val="left" w:leader="none"/>
              </w:tabs>
              <w:ind w:left="105" w:right="97"/>
              <w:jc w:val="both"/>
              <w:rPr>
                <w:i/>
                <w:sz w:val="22"/>
              </w:rPr>
            </w:pPr>
            <w:r>
              <w:rPr>
                <w:i/>
                <w:sz w:val="22"/>
              </w:rPr>
              <w:t>владеет отдельными, не всегда верными </w:t>
            </w:r>
            <w:r>
              <w:rPr>
                <w:i/>
                <w:spacing w:val="-2"/>
                <w:sz w:val="22"/>
              </w:rPr>
              <w:t>первоначальными</w:t>
            </w:r>
            <w:r>
              <w:rPr>
                <w:i/>
                <w:sz w:val="22"/>
              </w:rPr>
              <w:tab/>
            </w:r>
            <w:r>
              <w:rPr>
                <w:i/>
                <w:spacing w:val="-2"/>
                <w:sz w:val="22"/>
              </w:rPr>
              <w:t>представлениями</w:t>
            </w:r>
            <w:r>
              <w:rPr>
                <w:i/>
                <w:sz w:val="22"/>
              </w:rPr>
              <w:tab/>
            </w:r>
            <w:r>
              <w:rPr>
                <w:i/>
                <w:spacing w:val="-10"/>
                <w:sz w:val="22"/>
              </w:rPr>
              <w:t>о </w:t>
            </w:r>
            <w:r>
              <w:rPr>
                <w:i/>
                <w:sz w:val="22"/>
              </w:rPr>
              <w:t>некоторых атрибутах национальной культуры (жилище, предметы быта, национальная кухня, одежда, посуда, национальные праздники, музыкальные</w:t>
            </w:r>
            <w:r>
              <w:rPr>
                <w:i/>
                <w:spacing w:val="60"/>
                <w:sz w:val="22"/>
              </w:rPr>
              <w:t>  </w:t>
            </w:r>
            <w:r>
              <w:rPr>
                <w:i/>
                <w:sz w:val="22"/>
              </w:rPr>
              <w:t>инструменты,</w:t>
            </w:r>
            <w:r>
              <w:rPr>
                <w:i/>
                <w:spacing w:val="61"/>
                <w:sz w:val="22"/>
              </w:rPr>
              <w:t>  </w:t>
            </w:r>
            <w:r>
              <w:rPr>
                <w:i/>
                <w:sz w:val="22"/>
              </w:rPr>
              <w:t>малые</w:t>
            </w:r>
            <w:r>
              <w:rPr>
                <w:i/>
                <w:spacing w:val="60"/>
                <w:sz w:val="22"/>
              </w:rPr>
              <w:t>  </w:t>
            </w:r>
            <w:r>
              <w:rPr>
                <w:i/>
                <w:spacing w:val="-2"/>
                <w:sz w:val="22"/>
              </w:rPr>
              <w:t>формы</w:t>
            </w:r>
          </w:p>
          <w:p>
            <w:pPr>
              <w:pStyle w:val="TableParagraph"/>
              <w:spacing w:line="238" w:lineRule="exact"/>
              <w:ind w:left="105"/>
              <w:rPr>
                <w:i/>
                <w:sz w:val="22"/>
              </w:rPr>
            </w:pPr>
            <w:r>
              <w:rPr>
                <w:i/>
                <w:spacing w:val="-2"/>
                <w:sz w:val="22"/>
              </w:rPr>
              <w:t>фольклора)</w:t>
            </w:r>
          </w:p>
        </w:tc>
      </w:tr>
    </w:tbl>
    <w:p>
      <w:pPr>
        <w:pStyle w:val="TableParagraph"/>
        <w:spacing w:after="0" w:line="238"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254" w:hRule="atLeast"/>
        </w:trPr>
        <w:tc>
          <w:tcPr>
            <w:tcW w:w="2093" w:type="dxa"/>
            <w:vMerge w:val="restart"/>
          </w:tcPr>
          <w:p>
            <w:pPr>
              <w:pStyle w:val="TableParagraph"/>
              <w:ind w:left="0"/>
              <w:rPr>
                <w:sz w:val="22"/>
              </w:rPr>
            </w:pPr>
          </w:p>
        </w:tc>
        <w:tc>
          <w:tcPr>
            <w:tcW w:w="4395" w:type="dxa"/>
          </w:tcPr>
          <w:p>
            <w:pPr>
              <w:pStyle w:val="TableParagraph"/>
              <w:ind w:left="0"/>
              <w:rPr>
                <w:sz w:val="18"/>
              </w:rPr>
            </w:pPr>
          </w:p>
        </w:tc>
        <w:tc>
          <w:tcPr>
            <w:tcW w:w="3971" w:type="dxa"/>
          </w:tcPr>
          <w:p>
            <w:pPr>
              <w:pStyle w:val="TableParagraph"/>
              <w:spacing w:line="234" w:lineRule="exact"/>
              <w:rPr>
                <w:i/>
                <w:sz w:val="22"/>
              </w:rPr>
            </w:pPr>
            <w:r>
              <w:rPr>
                <w:i/>
                <w:spacing w:val="-2"/>
                <w:sz w:val="22"/>
              </w:rPr>
              <w:t>фольклора)</w:t>
            </w:r>
          </w:p>
        </w:tc>
        <w:tc>
          <w:tcPr>
            <w:tcW w:w="4820" w:type="dxa"/>
          </w:tcPr>
          <w:p>
            <w:pPr>
              <w:pStyle w:val="TableParagraph"/>
              <w:ind w:left="0"/>
              <w:rPr>
                <w:sz w:val="18"/>
              </w:rPr>
            </w:pPr>
          </w:p>
        </w:tc>
      </w:tr>
      <w:tr>
        <w:trPr>
          <w:trHeight w:val="758" w:hRule="atLeast"/>
        </w:trPr>
        <w:tc>
          <w:tcPr>
            <w:tcW w:w="2093" w:type="dxa"/>
            <w:vMerge/>
            <w:tcBorders>
              <w:top w:val="nil"/>
            </w:tcBorders>
          </w:tcPr>
          <w:p>
            <w:pPr>
              <w:rPr>
                <w:sz w:val="2"/>
                <w:szCs w:val="2"/>
              </w:rPr>
            </w:pPr>
          </w:p>
        </w:tc>
        <w:tc>
          <w:tcPr>
            <w:tcW w:w="4395" w:type="dxa"/>
          </w:tcPr>
          <w:p>
            <w:pPr>
              <w:pStyle w:val="TableParagraph"/>
              <w:rPr>
                <w:i/>
                <w:sz w:val="22"/>
              </w:rPr>
            </w:pPr>
            <w:r>
              <w:rPr>
                <w:i/>
                <w:sz w:val="22"/>
              </w:rPr>
              <w:t>называет</w:t>
            </w:r>
            <w:r>
              <w:rPr>
                <w:i/>
                <w:spacing w:val="-7"/>
                <w:sz w:val="22"/>
              </w:rPr>
              <w:t> </w:t>
            </w:r>
            <w:r>
              <w:rPr>
                <w:i/>
                <w:sz w:val="22"/>
              </w:rPr>
              <w:t>свой</w:t>
            </w:r>
            <w:r>
              <w:rPr>
                <w:i/>
                <w:spacing w:val="-7"/>
                <w:sz w:val="22"/>
              </w:rPr>
              <w:t> </w:t>
            </w:r>
            <w:r>
              <w:rPr>
                <w:i/>
                <w:sz w:val="22"/>
              </w:rPr>
              <w:t>родной</w:t>
            </w:r>
            <w:r>
              <w:rPr>
                <w:i/>
                <w:spacing w:val="-7"/>
                <w:sz w:val="22"/>
              </w:rPr>
              <w:t> </w:t>
            </w:r>
            <w:r>
              <w:rPr>
                <w:i/>
                <w:sz w:val="22"/>
              </w:rPr>
              <w:t>город</w:t>
            </w:r>
            <w:r>
              <w:rPr>
                <w:i/>
                <w:spacing w:val="-6"/>
                <w:sz w:val="22"/>
              </w:rPr>
              <w:t> </w:t>
            </w:r>
            <w:r>
              <w:rPr>
                <w:i/>
                <w:sz w:val="22"/>
              </w:rPr>
              <w:t>(село,</w:t>
            </w:r>
            <w:r>
              <w:rPr>
                <w:i/>
                <w:spacing w:val="-7"/>
                <w:sz w:val="22"/>
              </w:rPr>
              <w:t> </w:t>
            </w:r>
            <w:r>
              <w:rPr>
                <w:i/>
                <w:sz w:val="22"/>
              </w:rPr>
              <w:t>поселок), улицу, на которой живет</w:t>
            </w:r>
          </w:p>
        </w:tc>
        <w:tc>
          <w:tcPr>
            <w:tcW w:w="3971" w:type="dxa"/>
          </w:tcPr>
          <w:p>
            <w:pPr>
              <w:pStyle w:val="TableParagraph"/>
              <w:tabs>
                <w:tab w:pos="1735" w:val="left" w:leader="none"/>
                <w:tab w:pos="2790" w:val="left" w:leader="none"/>
                <w:tab w:pos="3642" w:val="left" w:leader="none"/>
              </w:tabs>
              <w:ind w:right="94"/>
              <w:rPr>
                <w:i/>
                <w:sz w:val="22"/>
              </w:rPr>
            </w:pPr>
            <w:r>
              <w:rPr>
                <w:i/>
                <w:sz w:val="22"/>
              </w:rPr>
              <w:t>называет родной город (село поселок), </w:t>
            </w:r>
            <w:r>
              <w:rPr>
                <w:i/>
                <w:spacing w:val="-2"/>
                <w:sz w:val="22"/>
              </w:rPr>
              <w:t>затрудняется</w:t>
            </w:r>
            <w:r>
              <w:rPr>
                <w:i/>
                <w:sz w:val="22"/>
              </w:rPr>
              <w:tab/>
            </w:r>
            <w:r>
              <w:rPr>
                <w:i/>
                <w:spacing w:val="-2"/>
                <w:sz w:val="22"/>
              </w:rPr>
              <w:t>назвать</w:t>
            </w:r>
            <w:r>
              <w:rPr>
                <w:i/>
                <w:sz w:val="22"/>
              </w:rPr>
              <w:tab/>
            </w:r>
            <w:r>
              <w:rPr>
                <w:i/>
                <w:spacing w:val="-2"/>
                <w:sz w:val="22"/>
              </w:rPr>
              <w:t>улицу,</w:t>
            </w:r>
            <w:r>
              <w:rPr>
                <w:i/>
                <w:sz w:val="22"/>
              </w:rPr>
              <w:tab/>
            </w:r>
            <w:r>
              <w:rPr>
                <w:i/>
                <w:spacing w:val="-5"/>
                <w:sz w:val="22"/>
              </w:rPr>
              <w:t>на</w:t>
            </w:r>
          </w:p>
          <w:p>
            <w:pPr>
              <w:pStyle w:val="TableParagraph"/>
              <w:spacing w:line="238" w:lineRule="exact"/>
              <w:rPr>
                <w:i/>
                <w:sz w:val="22"/>
              </w:rPr>
            </w:pPr>
            <w:r>
              <w:rPr>
                <w:i/>
                <w:sz w:val="22"/>
              </w:rPr>
              <w:t>которой</w:t>
            </w:r>
            <w:r>
              <w:rPr>
                <w:i/>
                <w:spacing w:val="-7"/>
                <w:sz w:val="22"/>
              </w:rPr>
              <w:t> </w:t>
            </w:r>
            <w:r>
              <w:rPr>
                <w:i/>
                <w:spacing w:val="-2"/>
                <w:sz w:val="22"/>
              </w:rPr>
              <w:t>живет</w:t>
            </w:r>
          </w:p>
        </w:tc>
        <w:tc>
          <w:tcPr>
            <w:tcW w:w="4820" w:type="dxa"/>
          </w:tcPr>
          <w:p>
            <w:pPr>
              <w:pStyle w:val="TableParagraph"/>
              <w:ind w:left="105"/>
              <w:rPr>
                <w:i/>
                <w:sz w:val="22"/>
              </w:rPr>
            </w:pPr>
            <w:r>
              <w:rPr>
                <w:i/>
                <w:sz w:val="22"/>
              </w:rPr>
              <w:t>не называет свой родной город (село, поселок), улицу, на которой живет</w:t>
            </w:r>
          </w:p>
        </w:tc>
      </w:tr>
      <w:tr>
        <w:trPr>
          <w:trHeight w:val="1012" w:hRule="atLeast"/>
        </w:trPr>
        <w:tc>
          <w:tcPr>
            <w:tcW w:w="2093" w:type="dxa"/>
            <w:vMerge/>
            <w:tcBorders>
              <w:top w:val="nil"/>
            </w:tcBorders>
          </w:tcPr>
          <w:p>
            <w:pPr>
              <w:rPr>
                <w:sz w:val="2"/>
                <w:szCs w:val="2"/>
              </w:rPr>
            </w:pPr>
          </w:p>
        </w:tc>
        <w:tc>
          <w:tcPr>
            <w:tcW w:w="4395" w:type="dxa"/>
          </w:tcPr>
          <w:p>
            <w:pPr>
              <w:pStyle w:val="TableParagraph"/>
              <w:ind w:right="96"/>
              <w:jc w:val="both"/>
              <w:rPr>
                <w:i/>
                <w:sz w:val="22"/>
              </w:rPr>
            </w:pPr>
            <w:r>
              <w:rPr>
                <w:i/>
                <w:sz w:val="22"/>
              </w:rPr>
              <w:t>интересуется объектами и явлениями живой и неживой природы родного края, проявляет к ним бережное отношение</w:t>
            </w:r>
          </w:p>
        </w:tc>
        <w:tc>
          <w:tcPr>
            <w:tcW w:w="3971" w:type="dxa"/>
          </w:tcPr>
          <w:p>
            <w:pPr>
              <w:pStyle w:val="TableParagraph"/>
              <w:ind w:right="95"/>
              <w:jc w:val="both"/>
              <w:rPr>
                <w:i/>
                <w:sz w:val="22"/>
              </w:rPr>
            </w:pPr>
            <w:r>
              <w:rPr>
                <w:i/>
                <w:sz w:val="22"/>
              </w:rPr>
              <w:t>проявляет ситуативный интерес к объектам и явлениям живой и</w:t>
            </w:r>
            <w:r>
              <w:rPr>
                <w:i/>
                <w:spacing w:val="40"/>
                <w:sz w:val="22"/>
              </w:rPr>
              <w:t> </w:t>
            </w:r>
            <w:r>
              <w:rPr>
                <w:i/>
                <w:sz w:val="22"/>
              </w:rPr>
              <w:t>неживой</w:t>
            </w:r>
            <w:r>
              <w:rPr>
                <w:i/>
                <w:spacing w:val="59"/>
                <w:w w:val="150"/>
                <w:sz w:val="22"/>
              </w:rPr>
              <w:t>  </w:t>
            </w:r>
            <w:r>
              <w:rPr>
                <w:i/>
                <w:sz w:val="22"/>
              </w:rPr>
              <w:t>природы</w:t>
            </w:r>
            <w:r>
              <w:rPr>
                <w:i/>
                <w:spacing w:val="60"/>
                <w:w w:val="150"/>
                <w:sz w:val="22"/>
              </w:rPr>
              <w:t>  </w:t>
            </w:r>
            <w:r>
              <w:rPr>
                <w:i/>
                <w:sz w:val="22"/>
              </w:rPr>
              <w:t>родного</w:t>
            </w:r>
            <w:r>
              <w:rPr>
                <w:i/>
                <w:spacing w:val="62"/>
                <w:w w:val="150"/>
                <w:sz w:val="22"/>
              </w:rPr>
              <w:t>  </w:t>
            </w:r>
            <w:r>
              <w:rPr>
                <w:i/>
                <w:spacing w:val="-2"/>
                <w:sz w:val="22"/>
              </w:rPr>
              <w:t>края,</w:t>
            </w:r>
          </w:p>
          <w:p>
            <w:pPr>
              <w:pStyle w:val="TableParagraph"/>
              <w:spacing w:line="240" w:lineRule="exact"/>
              <w:jc w:val="both"/>
              <w:rPr>
                <w:i/>
                <w:sz w:val="22"/>
              </w:rPr>
            </w:pPr>
            <w:r>
              <w:rPr>
                <w:i/>
                <w:sz w:val="22"/>
              </w:rPr>
              <w:t>проявляет</w:t>
            </w:r>
            <w:r>
              <w:rPr>
                <w:i/>
                <w:spacing w:val="-5"/>
                <w:sz w:val="22"/>
              </w:rPr>
              <w:t> </w:t>
            </w:r>
            <w:r>
              <w:rPr>
                <w:i/>
                <w:sz w:val="22"/>
              </w:rPr>
              <w:t>к</w:t>
            </w:r>
            <w:r>
              <w:rPr>
                <w:i/>
                <w:spacing w:val="-6"/>
                <w:sz w:val="22"/>
              </w:rPr>
              <w:t> </w:t>
            </w:r>
            <w:r>
              <w:rPr>
                <w:i/>
                <w:sz w:val="22"/>
              </w:rPr>
              <w:t>ним</w:t>
            </w:r>
            <w:r>
              <w:rPr>
                <w:i/>
                <w:spacing w:val="-5"/>
                <w:sz w:val="22"/>
              </w:rPr>
              <w:t> </w:t>
            </w:r>
            <w:r>
              <w:rPr>
                <w:i/>
                <w:sz w:val="22"/>
              </w:rPr>
              <w:t>бережное</w:t>
            </w:r>
            <w:r>
              <w:rPr>
                <w:i/>
                <w:spacing w:val="-4"/>
                <w:sz w:val="22"/>
              </w:rPr>
              <w:t> </w:t>
            </w:r>
            <w:r>
              <w:rPr>
                <w:i/>
                <w:spacing w:val="-2"/>
                <w:sz w:val="22"/>
              </w:rPr>
              <w:t>отношение</w:t>
            </w:r>
          </w:p>
        </w:tc>
        <w:tc>
          <w:tcPr>
            <w:tcW w:w="4820" w:type="dxa"/>
          </w:tcPr>
          <w:p>
            <w:pPr>
              <w:pStyle w:val="TableParagraph"/>
              <w:ind w:left="105" w:right="99"/>
              <w:jc w:val="both"/>
              <w:rPr>
                <w:i/>
                <w:sz w:val="22"/>
              </w:rPr>
            </w:pPr>
            <w:r>
              <w:rPr>
                <w:i/>
                <w:sz w:val="22"/>
              </w:rPr>
              <w:t>не проявляет особого интереса к объектам и явлениям живой и неживой природы родного края, не пытается бережно</w:t>
            </w:r>
            <w:r>
              <w:rPr>
                <w:i/>
                <w:spacing w:val="40"/>
                <w:sz w:val="22"/>
              </w:rPr>
              <w:t> </w:t>
            </w:r>
            <w:r>
              <w:rPr>
                <w:i/>
                <w:sz w:val="22"/>
              </w:rPr>
              <w:t>к ним отношения</w:t>
            </w:r>
          </w:p>
        </w:tc>
      </w:tr>
      <w:tr>
        <w:trPr>
          <w:trHeight w:val="758" w:hRule="atLeast"/>
        </w:trPr>
        <w:tc>
          <w:tcPr>
            <w:tcW w:w="2093" w:type="dxa"/>
            <w:vMerge/>
            <w:tcBorders>
              <w:top w:val="nil"/>
            </w:tcBorders>
          </w:tcPr>
          <w:p>
            <w:pPr>
              <w:rPr>
                <w:sz w:val="2"/>
                <w:szCs w:val="2"/>
              </w:rPr>
            </w:pPr>
          </w:p>
        </w:tc>
        <w:tc>
          <w:tcPr>
            <w:tcW w:w="4395" w:type="dxa"/>
          </w:tcPr>
          <w:p>
            <w:pPr>
              <w:pStyle w:val="TableParagraph"/>
              <w:tabs>
                <w:tab w:pos="1115" w:val="left" w:leader="none"/>
                <w:tab w:pos="2917" w:val="left" w:leader="none"/>
                <w:tab w:pos="3432" w:val="left" w:leader="none"/>
              </w:tabs>
              <w:ind w:right="94"/>
              <w:rPr>
                <w:i/>
                <w:sz w:val="22"/>
              </w:rPr>
            </w:pPr>
            <w:r>
              <w:rPr>
                <w:i/>
                <w:spacing w:val="-2"/>
                <w:sz w:val="22"/>
              </w:rPr>
              <w:t>имеет</w:t>
            </w:r>
            <w:r>
              <w:rPr>
                <w:i/>
                <w:sz w:val="22"/>
              </w:rPr>
              <w:tab/>
            </w:r>
            <w:r>
              <w:rPr>
                <w:i/>
                <w:spacing w:val="-2"/>
                <w:sz w:val="22"/>
              </w:rPr>
              <w:t>представление</w:t>
            </w:r>
            <w:r>
              <w:rPr>
                <w:i/>
                <w:sz w:val="22"/>
              </w:rPr>
              <w:tab/>
            </w:r>
            <w:r>
              <w:rPr>
                <w:i/>
                <w:spacing w:val="-10"/>
                <w:sz w:val="22"/>
              </w:rPr>
              <w:t>о</w:t>
            </w:r>
            <w:r>
              <w:rPr>
                <w:i/>
                <w:sz w:val="22"/>
              </w:rPr>
              <w:tab/>
            </w:r>
            <w:r>
              <w:rPr>
                <w:i/>
                <w:spacing w:val="-2"/>
                <w:sz w:val="22"/>
              </w:rPr>
              <w:t>сезонных </w:t>
            </w:r>
            <w:r>
              <w:rPr>
                <w:i/>
                <w:sz w:val="22"/>
              </w:rPr>
              <w:t>изменениях</w:t>
            </w:r>
            <w:r>
              <w:rPr>
                <w:i/>
                <w:spacing w:val="61"/>
                <w:sz w:val="22"/>
              </w:rPr>
              <w:t> </w:t>
            </w:r>
            <w:r>
              <w:rPr>
                <w:i/>
                <w:sz w:val="22"/>
              </w:rPr>
              <w:t>в</w:t>
            </w:r>
            <w:r>
              <w:rPr>
                <w:i/>
                <w:spacing w:val="64"/>
                <w:sz w:val="22"/>
              </w:rPr>
              <w:t> </w:t>
            </w:r>
            <w:r>
              <w:rPr>
                <w:i/>
                <w:sz w:val="22"/>
              </w:rPr>
              <w:t>природе,</w:t>
            </w:r>
            <w:r>
              <w:rPr>
                <w:i/>
                <w:spacing w:val="61"/>
                <w:sz w:val="22"/>
              </w:rPr>
              <w:t> </w:t>
            </w:r>
            <w:r>
              <w:rPr>
                <w:i/>
                <w:sz w:val="22"/>
              </w:rPr>
              <w:t>домашних</w:t>
            </w:r>
            <w:r>
              <w:rPr>
                <w:i/>
                <w:spacing w:val="64"/>
                <w:sz w:val="22"/>
              </w:rPr>
              <w:t> </w:t>
            </w:r>
            <w:r>
              <w:rPr>
                <w:i/>
                <w:sz w:val="22"/>
              </w:rPr>
              <w:t>и</w:t>
            </w:r>
            <w:r>
              <w:rPr>
                <w:i/>
                <w:spacing w:val="64"/>
                <w:sz w:val="22"/>
              </w:rPr>
              <w:t> </w:t>
            </w:r>
            <w:r>
              <w:rPr>
                <w:i/>
                <w:spacing w:val="-2"/>
                <w:sz w:val="22"/>
              </w:rPr>
              <w:t>диких</w:t>
            </w:r>
          </w:p>
          <w:p>
            <w:pPr>
              <w:pStyle w:val="TableParagraph"/>
              <w:spacing w:line="238" w:lineRule="exact"/>
              <w:rPr>
                <w:i/>
                <w:sz w:val="22"/>
              </w:rPr>
            </w:pPr>
            <w:r>
              <w:rPr>
                <w:i/>
                <w:spacing w:val="-2"/>
                <w:sz w:val="22"/>
              </w:rPr>
              <w:t>животных</w:t>
            </w:r>
          </w:p>
        </w:tc>
        <w:tc>
          <w:tcPr>
            <w:tcW w:w="3971" w:type="dxa"/>
          </w:tcPr>
          <w:p>
            <w:pPr>
              <w:pStyle w:val="TableParagraph"/>
              <w:tabs>
                <w:tab w:pos="973" w:val="left" w:leader="none"/>
                <w:tab w:pos="2631" w:val="left" w:leader="none"/>
                <w:tab w:pos="3000" w:val="left" w:leader="none"/>
              </w:tabs>
              <w:ind w:right="97"/>
              <w:rPr>
                <w:i/>
                <w:sz w:val="22"/>
              </w:rPr>
            </w:pPr>
            <w:r>
              <w:rPr>
                <w:i/>
                <w:spacing w:val="-2"/>
                <w:sz w:val="22"/>
              </w:rPr>
              <w:t>имеет</w:t>
            </w:r>
            <w:r>
              <w:rPr>
                <w:i/>
                <w:sz w:val="22"/>
              </w:rPr>
              <w:tab/>
            </w:r>
            <w:r>
              <w:rPr>
                <w:i/>
                <w:spacing w:val="-2"/>
                <w:sz w:val="22"/>
              </w:rPr>
              <w:t>представление</w:t>
            </w:r>
            <w:r>
              <w:rPr>
                <w:i/>
                <w:sz w:val="22"/>
              </w:rPr>
              <w:tab/>
            </w:r>
            <w:r>
              <w:rPr>
                <w:i/>
                <w:spacing w:val="-10"/>
                <w:sz w:val="22"/>
              </w:rPr>
              <w:t>о</w:t>
            </w:r>
            <w:r>
              <w:rPr>
                <w:i/>
                <w:sz w:val="22"/>
              </w:rPr>
              <w:tab/>
            </w:r>
            <w:r>
              <w:rPr>
                <w:i/>
                <w:spacing w:val="-2"/>
                <w:sz w:val="22"/>
              </w:rPr>
              <w:t>сезонных </w:t>
            </w:r>
            <w:r>
              <w:rPr>
                <w:i/>
                <w:sz w:val="22"/>
              </w:rPr>
              <w:t>изменениях</w:t>
            </w:r>
            <w:r>
              <w:rPr>
                <w:i/>
                <w:spacing w:val="71"/>
                <w:w w:val="150"/>
                <w:sz w:val="22"/>
              </w:rPr>
              <w:t> </w:t>
            </w:r>
            <w:r>
              <w:rPr>
                <w:i/>
                <w:sz w:val="22"/>
              </w:rPr>
              <w:t>в</w:t>
            </w:r>
            <w:r>
              <w:rPr>
                <w:i/>
                <w:spacing w:val="70"/>
                <w:w w:val="150"/>
                <w:sz w:val="22"/>
              </w:rPr>
              <w:t> </w:t>
            </w:r>
            <w:r>
              <w:rPr>
                <w:i/>
                <w:sz w:val="22"/>
              </w:rPr>
              <w:t>природе,</w:t>
            </w:r>
            <w:r>
              <w:rPr>
                <w:i/>
                <w:spacing w:val="68"/>
                <w:w w:val="150"/>
                <w:sz w:val="22"/>
              </w:rPr>
              <w:t> </w:t>
            </w:r>
            <w:r>
              <w:rPr>
                <w:i/>
                <w:sz w:val="22"/>
              </w:rPr>
              <w:t>о</w:t>
            </w:r>
            <w:r>
              <w:rPr>
                <w:i/>
                <w:spacing w:val="71"/>
                <w:w w:val="150"/>
                <w:sz w:val="22"/>
              </w:rPr>
              <w:t> </w:t>
            </w:r>
            <w:r>
              <w:rPr>
                <w:i/>
                <w:spacing w:val="-2"/>
                <w:sz w:val="22"/>
              </w:rPr>
              <w:t>некоторых</w:t>
            </w:r>
          </w:p>
          <w:p>
            <w:pPr>
              <w:pStyle w:val="TableParagraph"/>
              <w:spacing w:line="238" w:lineRule="exact"/>
              <w:rPr>
                <w:i/>
                <w:sz w:val="22"/>
              </w:rPr>
            </w:pPr>
            <w:r>
              <w:rPr>
                <w:i/>
                <w:sz w:val="22"/>
              </w:rPr>
              <w:t>домашних</w:t>
            </w:r>
            <w:r>
              <w:rPr>
                <w:i/>
                <w:spacing w:val="-3"/>
                <w:sz w:val="22"/>
              </w:rPr>
              <w:t> </w:t>
            </w:r>
            <w:r>
              <w:rPr>
                <w:i/>
                <w:sz w:val="22"/>
              </w:rPr>
              <w:t>и</w:t>
            </w:r>
            <w:r>
              <w:rPr>
                <w:i/>
                <w:spacing w:val="-5"/>
                <w:sz w:val="22"/>
              </w:rPr>
              <w:t> </w:t>
            </w:r>
            <w:r>
              <w:rPr>
                <w:i/>
                <w:sz w:val="22"/>
              </w:rPr>
              <w:t>диких</w:t>
            </w:r>
            <w:r>
              <w:rPr>
                <w:i/>
                <w:spacing w:val="-4"/>
                <w:sz w:val="22"/>
              </w:rPr>
              <w:t> </w:t>
            </w:r>
            <w:r>
              <w:rPr>
                <w:i/>
                <w:spacing w:val="-2"/>
                <w:sz w:val="22"/>
              </w:rPr>
              <w:t>животных</w:t>
            </w:r>
          </w:p>
        </w:tc>
        <w:tc>
          <w:tcPr>
            <w:tcW w:w="4820" w:type="dxa"/>
          </w:tcPr>
          <w:p>
            <w:pPr>
              <w:pStyle w:val="TableParagraph"/>
              <w:ind w:left="105" w:right="100"/>
              <w:rPr>
                <w:i/>
                <w:sz w:val="22"/>
              </w:rPr>
            </w:pPr>
            <w:r>
              <w:rPr>
                <w:i/>
                <w:sz w:val="22"/>
              </w:rPr>
              <w:t>не имеет представлений о сезонных изменениях в природе, о домашних и диких животных</w:t>
            </w:r>
          </w:p>
        </w:tc>
      </w:tr>
      <w:tr>
        <w:trPr>
          <w:trHeight w:val="1012" w:hRule="atLeast"/>
        </w:trPr>
        <w:tc>
          <w:tcPr>
            <w:tcW w:w="2093" w:type="dxa"/>
            <w:vMerge/>
            <w:tcBorders>
              <w:top w:val="nil"/>
            </w:tcBorders>
          </w:tcPr>
          <w:p>
            <w:pPr>
              <w:rPr>
                <w:sz w:val="2"/>
                <w:szCs w:val="2"/>
              </w:rPr>
            </w:pPr>
          </w:p>
        </w:tc>
        <w:tc>
          <w:tcPr>
            <w:tcW w:w="4395" w:type="dxa"/>
          </w:tcPr>
          <w:p>
            <w:pPr>
              <w:pStyle w:val="TableParagraph"/>
              <w:ind w:right="94"/>
              <w:jc w:val="both"/>
              <w:rPr>
                <w:i/>
                <w:sz w:val="22"/>
              </w:rPr>
            </w:pPr>
            <w:r>
              <w:rPr>
                <w:i/>
                <w:sz w:val="22"/>
              </w:rPr>
              <w:t>ориентируется в транспортных средствах своей местности, знает основные правила поведения на дорогах и улицах города</w:t>
            </w:r>
          </w:p>
        </w:tc>
        <w:tc>
          <w:tcPr>
            <w:tcW w:w="3971" w:type="dxa"/>
          </w:tcPr>
          <w:p>
            <w:pPr>
              <w:pStyle w:val="TableParagraph"/>
              <w:ind w:right="96"/>
              <w:jc w:val="both"/>
              <w:rPr>
                <w:i/>
                <w:sz w:val="22"/>
              </w:rPr>
            </w:pPr>
            <w:r>
              <w:rPr>
                <w:i/>
                <w:sz w:val="22"/>
              </w:rPr>
              <w:t>ситуативно ориентируется в транспортных средствах своей местности,</w:t>
            </w:r>
            <w:r>
              <w:rPr>
                <w:i/>
                <w:spacing w:val="55"/>
                <w:w w:val="150"/>
                <w:sz w:val="22"/>
              </w:rPr>
              <w:t> </w:t>
            </w:r>
            <w:r>
              <w:rPr>
                <w:i/>
                <w:sz w:val="22"/>
              </w:rPr>
              <w:t>знает</w:t>
            </w:r>
            <w:r>
              <w:rPr>
                <w:i/>
                <w:spacing w:val="57"/>
                <w:w w:val="150"/>
                <w:sz w:val="22"/>
              </w:rPr>
              <w:t> </w:t>
            </w:r>
            <w:r>
              <w:rPr>
                <w:i/>
                <w:sz w:val="22"/>
              </w:rPr>
              <w:t>основные</w:t>
            </w:r>
            <w:r>
              <w:rPr>
                <w:i/>
                <w:spacing w:val="58"/>
                <w:w w:val="150"/>
                <w:sz w:val="22"/>
              </w:rPr>
              <w:t> </w:t>
            </w:r>
            <w:r>
              <w:rPr>
                <w:i/>
                <w:spacing w:val="-2"/>
                <w:sz w:val="22"/>
              </w:rPr>
              <w:t>правила</w:t>
            </w:r>
          </w:p>
          <w:p>
            <w:pPr>
              <w:pStyle w:val="TableParagraph"/>
              <w:spacing w:line="238" w:lineRule="exact"/>
              <w:jc w:val="both"/>
              <w:rPr>
                <w:i/>
                <w:sz w:val="22"/>
              </w:rPr>
            </w:pPr>
            <w:r>
              <w:rPr>
                <w:i/>
                <w:sz w:val="22"/>
              </w:rPr>
              <w:t>поведения</w:t>
            </w:r>
            <w:r>
              <w:rPr>
                <w:i/>
                <w:spacing w:val="-3"/>
                <w:sz w:val="22"/>
              </w:rPr>
              <w:t> </w:t>
            </w:r>
            <w:r>
              <w:rPr>
                <w:i/>
                <w:sz w:val="22"/>
              </w:rPr>
              <w:t>на</w:t>
            </w:r>
            <w:r>
              <w:rPr>
                <w:i/>
                <w:spacing w:val="-3"/>
                <w:sz w:val="22"/>
              </w:rPr>
              <w:t> </w:t>
            </w:r>
            <w:r>
              <w:rPr>
                <w:i/>
                <w:sz w:val="22"/>
              </w:rPr>
              <w:t>дорогах</w:t>
            </w:r>
            <w:r>
              <w:rPr>
                <w:i/>
                <w:spacing w:val="-3"/>
                <w:sz w:val="22"/>
              </w:rPr>
              <w:t> </w:t>
            </w:r>
            <w:r>
              <w:rPr>
                <w:i/>
                <w:sz w:val="22"/>
              </w:rPr>
              <w:t>и</w:t>
            </w:r>
            <w:r>
              <w:rPr>
                <w:i/>
                <w:spacing w:val="-3"/>
                <w:sz w:val="22"/>
              </w:rPr>
              <w:t> </w:t>
            </w:r>
            <w:r>
              <w:rPr>
                <w:i/>
                <w:sz w:val="22"/>
              </w:rPr>
              <w:t>улицах</w:t>
            </w:r>
            <w:r>
              <w:rPr>
                <w:i/>
                <w:spacing w:val="-2"/>
                <w:sz w:val="22"/>
              </w:rPr>
              <w:t> города</w:t>
            </w:r>
          </w:p>
        </w:tc>
        <w:tc>
          <w:tcPr>
            <w:tcW w:w="4820" w:type="dxa"/>
          </w:tcPr>
          <w:p>
            <w:pPr>
              <w:pStyle w:val="TableParagraph"/>
              <w:ind w:left="105" w:right="97"/>
              <w:jc w:val="both"/>
              <w:rPr>
                <w:i/>
                <w:sz w:val="22"/>
              </w:rPr>
            </w:pPr>
            <w:r>
              <w:rPr>
                <w:i/>
                <w:sz w:val="22"/>
              </w:rPr>
              <w:t>не ориентируется в транспортных средствах своей местности, не знает основных правил поведения на дорогах и улицах города</w:t>
            </w:r>
          </w:p>
        </w:tc>
      </w:tr>
      <w:tr>
        <w:trPr>
          <w:trHeight w:val="758" w:hRule="atLeast"/>
        </w:trPr>
        <w:tc>
          <w:tcPr>
            <w:tcW w:w="2093" w:type="dxa"/>
            <w:vMerge/>
            <w:tcBorders>
              <w:top w:val="nil"/>
            </w:tcBorders>
          </w:tcPr>
          <w:p>
            <w:pPr>
              <w:rPr>
                <w:sz w:val="2"/>
                <w:szCs w:val="2"/>
              </w:rPr>
            </w:pPr>
          </w:p>
        </w:tc>
        <w:tc>
          <w:tcPr>
            <w:tcW w:w="4395" w:type="dxa"/>
          </w:tcPr>
          <w:p>
            <w:pPr>
              <w:pStyle w:val="TableParagraph"/>
              <w:spacing w:line="242" w:lineRule="auto"/>
              <w:rPr>
                <w:i/>
                <w:sz w:val="22"/>
              </w:rPr>
            </w:pPr>
            <w:r>
              <w:rPr>
                <w:i/>
                <w:sz w:val="22"/>
              </w:rPr>
              <w:t>имеет</w:t>
            </w:r>
            <w:r>
              <w:rPr>
                <w:i/>
                <w:spacing w:val="40"/>
                <w:sz w:val="22"/>
              </w:rPr>
              <w:t> </w:t>
            </w:r>
            <w:r>
              <w:rPr>
                <w:i/>
                <w:sz w:val="22"/>
              </w:rPr>
              <w:t>представление</w:t>
            </w:r>
            <w:r>
              <w:rPr>
                <w:i/>
                <w:spacing w:val="40"/>
                <w:sz w:val="22"/>
              </w:rPr>
              <w:t> </w:t>
            </w:r>
            <w:r>
              <w:rPr>
                <w:i/>
                <w:sz w:val="22"/>
              </w:rPr>
              <w:t>о</w:t>
            </w:r>
            <w:r>
              <w:rPr>
                <w:i/>
                <w:spacing w:val="40"/>
                <w:sz w:val="22"/>
              </w:rPr>
              <w:t> </w:t>
            </w:r>
            <w:r>
              <w:rPr>
                <w:i/>
                <w:sz w:val="22"/>
              </w:rPr>
              <w:t>труде</w:t>
            </w:r>
            <w:r>
              <w:rPr>
                <w:i/>
                <w:spacing w:val="40"/>
                <w:sz w:val="22"/>
              </w:rPr>
              <w:t> </w:t>
            </w:r>
            <w:r>
              <w:rPr>
                <w:i/>
                <w:sz w:val="22"/>
              </w:rPr>
              <w:t>родителей, может назвать несколько профессий</w:t>
            </w:r>
          </w:p>
        </w:tc>
        <w:tc>
          <w:tcPr>
            <w:tcW w:w="3971" w:type="dxa"/>
          </w:tcPr>
          <w:p>
            <w:pPr>
              <w:pStyle w:val="TableParagraph"/>
              <w:tabs>
                <w:tab w:pos="560" w:val="left" w:leader="none"/>
                <w:tab w:pos="1340" w:val="left" w:leader="none"/>
                <w:tab w:pos="2929" w:val="left" w:leader="none"/>
                <w:tab w:pos="3284" w:val="left" w:leader="none"/>
              </w:tabs>
              <w:spacing w:line="247" w:lineRule="exact"/>
              <w:rPr>
                <w:i/>
                <w:sz w:val="22"/>
              </w:rPr>
            </w:pPr>
            <w:r>
              <w:rPr>
                <w:i/>
                <w:spacing w:val="-5"/>
                <w:sz w:val="22"/>
              </w:rPr>
              <w:t>не</w:t>
            </w:r>
            <w:r>
              <w:rPr>
                <w:i/>
                <w:sz w:val="22"/>
              </w:rPr>
              <w:tab/>
            </w:r>
            <w:r>
              <w:rPr>
                <w:i/>
                <w:spacing w:val="-4"/>
                <w:sz w:val="22"/>
              </w:rPr>
              <w:t>полно</w:t>
            </w:r>
            <w:r>
              <w:rPr>
                <w:i/>
                <w:sz w:val="22"/>
              </w:rPr>
              <w:tab/>
            </w:r>
            <w:r>
              <w:rPr>
                <w:i/>
                <w:spacing w:val="-2"/>
                <w:sz w:val="22"/>
              </w:rPr>
              <w:t>представляет</w:t>
            </w:r>
            <w:r>
              <w:rPr>
                <w:i/>
                <w:sz w:val="22"/>
              </w:rPr>
              <w:tab/>
            </w:r>
            <w:r>
              <w:rPr>
                <w:i/>
                <w:spacing w:val="-10"/>
                <w:sz w:val="22"/>
              </w:rPr>
              <w:t>о</w:t>
            </w:r>
            <w:r>
              <w:rPr>
                <w:i/>
                <w:sz w:val="22"/>
              </w:rPr>
              <w:tab/>
            </w:r>
            <w:r>
              <w:rPr>
                <w:i/>
                <w:spacing w:val="-4"/>
                <w:sz w:val="22"/>
              </w:rPr>
              <w:t>труде</w:t>
            </w:r>
          </w:p>
          <w:p>
            <w:pPr>
              <w:pStyle w:val="TableParagraph"/>
              <w:spacing w:line="252" w:lineRule="exact"/>
              <w:rPr>
                <w:i/>
                <w:sz w:val="22"/>
              </w:rPr>
            </w:pPr>
            <w:r>
              <w:rPr>
                <w:i/>
                <w:sz w:val="22"/>
              </w:rPr>
              <w:t>родителей,</w:t>
            </w:r>
            <w:r>
              <w:rPr>
                <w:i/>
                <w:spacing w:val="29"/>
                <w:sz w:val="22"/>
              </w:rPr>
              <w:t> </w:t>
            </w:r>
            <w:r>
              <w:rPr>
                <w:i/>
                <w:sz w:val="22"/>
              </w:rPr>
              <w:t>может</w:t>
            </w:r>
            <w:r>
              <w:rPr>
                <w:i/>
                <w:spacing w:val="28"/>
                <w:sz w:val="22"/>
              </w:rPr>
              <w:t> </w:t>
            </w:r>
            <w:r>
              <w:rPr>
                <w:i/>
                <w:sz w:val="22"/>
              </w:rPr>
              <w:t>назвать</w:t>
            </w:r>
            <w:r>
              <w:rPr>
                <w:i/>
                <w:spacing w:val="29"/>
                <w:sz w:val="22"/>
              </w:rPr>
              <w:t> </w:t>
            </w:r>
            <w:r>
              <w:rPr>
                <w:i/>
                <w:sz w:val="22"/>
              </w:rPr>
              <w:t>несколько </w:t>
            </w:r>
            <w:r>
              <w:rPr>
                <w:i/>
                <w:spacing w:val="-2"/>
                <w:sz w:val="22"/>
              </w:rPr>
              <w:t>профессий</w:t>
            </w:r>
          </w:p>
        </w:tc>
        <w:tc>
          <w:tcPr>
            <w:tcW w:w="4820" w:type="dxa"/>
          </w:tcPr>
          <w:p>
            <w:pPr>
              <w:pStyle w:val="TableParagraph"/>
              <w:spacing w:line="242" w:lineRule="auto"/>
              <w:ind w:left="105"/>
              <w:rPr>
                <w:i/>
                <w:sz w:val="22"/>
              </w:rPr>
            </w:pPr>
            <w:r>
              <w:rPr>
                <w:i/>
                <w:sz w:val="22"/>
              </w:rPr>
              <w:t>не имеет представлений о труде родителей, не может назвать профессии</w:t>
            </w:r>
          </w:p>
        </w:tc>
      </w:tr>
      <w:tr>
        <w:trPr>
          <w:trHeight w:val="1012" w:hRule="atLeast"/>
        </w:trPr>
        <w:tc>
          <w:tcPr>
            <w:tcW w:w="2093" w:type="dxa"/>
            <w:vMerge w:val="restart"/>
          </w:tcPr>
          <w:p>
            <w:pPr>
              <w:pStyle w:val="TableParagraph"/>
              <w:spacing w:before="1"/>
              <w:ind w:left="184"/>
              <w:rPr>
                <w:b/>
                <w:i/>
                <w:sz w:val="22"/>
              </w:rPr>
            </w:pPr>
            <w:r>
              <w:rPr>
                <w:b/>
                <w:i/>
                <w:sz w:val="22"/>
              </w:rPr>
              <w:t>Речевое</w:t>
            </w:r>
            <w:r>
              <w:rPr>
                <w:b/>
                <w:i/>
                <w:spacing w:val="-1"/>
                <w:sz w:val="22"/>
              </w:rPr>
              <w:t> </w:t>
            </w:r>
            <w:r>
              <w:rPr>
                <w:b/>
                <w:i/>
                <w:spacing w:val="-2"/>
                <w:sz w:val="22"/>
              </w:rPr>
              <w:t>развитие</w:t>
            </w:r>
          </w:p>
        </w:tc>
        <w:tc>
          <w:tcPr>
            <w:tcW w:w="4395" w:type="dxa"/>
          </w:tcPr>
          <w:p>
            <w:pPr>
              <w:pStyle w:val="TableParagraph"/>
              <w:ind w:right="95"/>
              <w:jc w:val="both"/>
              <w:rPr>
                <w:i/>
                <w:sz w:val="22"/>
              </w:rPr>
            </w:pPr>
            <w:r>
              <w:rPr>
                <w:i/>
                <w:sz w:val="22"/>
              </w:rPr>
              <w:t>свободно владеет родным языком; инициативен в общении со взрослыми, поддерживает</w:t>
            </w:r>
            <w:r>
              <w:rPr>
                <w:i/>
                <w:spacing w:val="50"/>
                <w:sz w:val="22"/>
              </w:rPr>
              <w:t> </w:t>
            </w:r>
            <w:r>
              <w:rPr>
                <w:i/>
                <w:sz w:val="22"/>
              </w:rPr>
              <w:t>тему</w:t>
            </w:r>
            <w:r>
              <w:rPr>
                <w:i/>
                <w:spacing w:val="53"/>
                <w:sz w:val="22"/>
              </w:rPr>
              <w:t> </w:t>
            </w:r>
            <w:r>
              <w:rPr>
                <w:i/>
                <w:sz w:val="22"/>
              </w:rPr>
              <w:t>разговора,</w:t>
            </w:r>
            <w:r>
              <w:rPr>
                <w:i/>
                <w:spacing w:val="53"/>
                <w:sz w:val="22"/>
              </w:rPr>
              <w:t> </w:t>
            </w:r>
            <w:r>
              <w:rPr>
                <w:i/>
                <w:spacing w:val="-2"/>
                <w:sz w:val="22"/>
              </w:rPr>
              <w:t>отвечает</w:t>
            </w:r>
          </w:p>
          <w:p>
            <w:pPr>
              <w:pStyle w:val="TableParagraph"/>
              <w:spacing w:line="238" w:lineRule="exact"/>
              <w:jc w:val="both"/>
              <w:rPr>
                <w:i/>
                <w:sz w:val="22"/>
              </w:rPr>
            </w:pPr>
            <w:r>
              <w:rPr>
                <w:i/>
                <w:sz w:val="22"/>
              </w:rPr>
              <w:t>на </w:t>
            </w:r>
            <w:r>
              <w:rPr>
                <w:i/>
                <w:spacing w:val="-2"/>
                <w:sz w:val="22"/>
              </w:rPr>
              <w:t>вопросы</w:t>
            </w:r>
          </w:p>
        </w:tc>
        <w:tc>
          <w:tcPr>
            <w:tcW w:w="3971" w:type="dxa"/>
          </w:tcPr>
          <w:p>
            <w:pPr>
              <w:pStyle w:val="TableParagraph"/>
              <w:ind w:right="96"/>
              <w:jc w:val="both"/>
              <w:rPr>
                <w:i/>
                <w:sz w:val="22"/>
              </w:rPr>
            </w:pPr>
            <w:r>
              <w:rPr>
                <w:i/>
                <w:sz w:val="22"/>
              </w:rPr>
              <w:t>владеет родным языком; общается по инициативе взрослого, поддерживает тему разговора, отвечает на вопросы</w:t>
            </w:r>
          </w:p>
        </w:tc>
        <w:tc>
          <w:tcPr>
            <w:tcW w:w="4820" w:type="dxa"/>
          </w:tcPr>
          <w:p>
            <w:pPr>
              <w:pStyle w:val="TableParagraph"/>
              <w:ind w:left="105" w:right="98"/>
              <w:jc w:val="both"/>
              <w:rPr>
                <w:i/>
                <w:sz w:val="22"/>
              </w:rPr>
            </w:pPr>
            <w:r>
              <w:rPr>
                <w:i/>
                <w:sz w:val="22"/>
              </w:rPr>
              <w:t>плохо владеет родным языком; избегает общения со взрослыми, не поддерживает тему разговора, отвечает на вопросы</w:t>
            </w:r>
          </w:p>
        </w:tc>
      </w:tr>
      <w:tr>
        <w:trPr>
          <w:trHeight w:val="1264" w:hRule="atLeast"/>
        </w:trPr>
        <w:tc>
          <w:tcPr>
            <w:tcW w:w="2093" w:type="dxa"/>
            <w:vMerge/>
            <w:tcBorders>
              <w:top w:val="nil"/>
            </w:tcBorders>
          </w:tcPr>
          <w:p>
            <w:pPr>
              <w:rPr>
                <w:sz w:val="2"/>
                <w:szCs w:val="2"/>
              </w:rPr>
            </w:pPr>
          </w:p>
        </w:tc>
        <w:tc>
          <w:tcPr>
            <w:tcW w:w="4395" w:type="dxa"/>
          </w:tcPr>
          <w:p>
            <w:pPr>
              <w:pStyle w:val="TableParagraph"/>
              <w:ind w:right="95"/>
              <w:jc w:val="both"/>
              <w:rPr>
                <w:i/>
                <w:sz w:val="22"/>
              </w:rPr>
            </w:pPr>
            <w:r>
              <w:rPr>
                <w:i/>
                <w:sz w:val="22"/>
              </w:rPr>
              <w:t>проявляет положительные эмоции при слушании татарских народных сказок, литературных произведений татарских писателей и поэтов</w:t>
            </w:r>
          </w:p>
        </w:tc>
        <w:tc>
          <w:tcPr>
            <w:tcW w:w="3971" w:type="dxa"/>
          </w:tcPr>
          <w:p>
            <w:pPr>
              <w:pStyle w:val="TableParagraph"/>
              <w:ind w:right="94"/>
              <w:jc w:val="both"/>
              <w:rPr>
                <w:i/>
                <w:sz w:val="22"/>
              </w:rPr>
            </w:pPr>
            <w:r>
              <w:rPr>
                <w:i/>
                <w:sz w:val="22"/>
              </w:rPr>
              <w:t>взрослый поддерживает проявления положительных эмоций при слушании татарских</w:t>
            </w:r>
            <w:r>
              <w:rPr>
                <w:i/>
                <w:spacing w:val="56"/>
                <w:w w:val="150"/>
                <w:sz w:val="22"/>
              </w:rPr>
              <w:t>    </w:t>
            </w:r>
            <w:r>
              <w:rPr>
                <w:i/>
                <w:sz w:val="22"/>
              </w:rPr>
              <w:t>народных</w:t>
            </w:r>
            <w:r>
              <w:rPr>
                <w:i/>
                <w:spacing w:val="57"/>
                <w:w w:val="150"/>
                <w:sz w:val="22"/>
              </w:rPr>
              <w:t>    </w:t>
            </w:r>
            <w:r>
              <w:rPr>
                <w:i/>
                <w:spacing w:val="-2"/>
                <w:sz w:val="22"/>
              </w:rPr>
              <w:t>сказок,</w:t>
            </w:r>
          </w:p>
          <w:p>
            <w:pPr>
              <w:pStyle w:val="TableParagraph"/>
              <w:tabs>
                <w:tab w:pos="2603" w:val="left" w:leader="none"/>
              </w:tabs>
              <w:spacing w:line="252" w:lineRule="exact"/>
              <w:ind w:right="95"/>
              <w:jc w:val="both"/>
              <w:rPr>
                <w:i/>
                <w:sz w:val="22"/>
              </w:rPr>
            </w:pPr>
            <w:r>
              <w:rPr>
                <w:i/>
                <w:spacing w:val="-2"/>
                <w:sz w:val="22"/>
              </w:rPr>
              <w:t>литературных</w:t>
            </w:r>
            <w:r>
              <w:rPr>
                <w:i/>
                <w:sz w:val="22"/>
              </w:rPr>
              <w:tab/>
            </w:r>
            <w:r>
              <w:rPr>
                <w:i/>
                <w:spacing w:val="-2"/>
                <w:sz w:val="22"/>
              </w:rPr>
              <w:t>произведений </w:t>
            </w:r>
            <w:r>
              <w:rPr>
                <w:i/>
                <w:sz w:val="22"/>
              </w:rPr>
              <w:t>татарских писателей и поэтов</w:t>
            </w:r>
          </w:p>
        </w:tc>
        <w:tc>
          <w:tcPr>
            <w:tcW w:w="4820" w:type="dxa"/>
          </w:tcPr>
          <w:p>
            <w:pPr>
              <w:pStyle w:val="TableParagraph"/>
              <w:ind w:left="105" w:right="98"/>
              <w:jc w:val="both"/>
              <w:rPr>
                <w:i/>
                <w:sz w:val="22"/>
              </w:rPr>
            </w:pPr>
            <w:r>
              <w:rPr>
                <w:i/>
                <w:sz w:val="22"/>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trPr>
          <w:trHeight w:val="1013" w:hRule="atLeast"/>
        </w:trPr>
        <w:tc>
          <w:tcPr>
            <w:tcW w:w="2093" w:type="dxa"/>
            <w:vMerge/>
            <w:tcBorders>
              <w:top w:val="nil"/>
            </w:tcBorders>
          </w:tcPr>
          <w:p>
            <w:pPr>
              <w:rPr>
                <w:sz w:val="2"/>
                <w:szCs w:val="2"/>
              </w:rPr>
            </w:pPr>
          </w:p>
        </w:tc>
        <w:tc>
          <w:tcPr>
            <w:tcW w:w="4395" w:type="dxa"/>
          </w:tcPr>
          <w:p>
            <w:pPr>
              <w:pStyle w:val="TableParagraph"/>
              <w:ind w:right="95"/>
              <w:jc w:val="both"/>
              <w:rPr>
                <w:i/>
                <w:sz w:val="22"/>
              </w:rPr>
            </w:pPr>
            <w:r>
              <w:rPr>
                <w:i/>
                <w:sz w:val="22"/>
              </w:rPr>
              <w:t>проявляет интерес к книгам, иллюстративному материалу, узнает героев</w:t>
            </w:r>
            <w:r>
              <w:rPr>
                <w:i/>
                <w:spacing w:val="59"/>
                <w:w w:val="150"/>
                <w:sz w:val="22"/>
              </w:rPr>
              <w:t>    </w:t>
            </w:r>
            <w:r>
              <w:rPr>
                <w:i/>
                <w:sz w:val="22"/>
              </w:rPr>
              <w:t>литературных</w:t>
            </w:r>
            <w:r>
              <w:rPr>
                <w:i/>
                <w:spacing w:val="60"/>
                <w:w w:val="150"/>
                <w:sz w:val="22"/>
              </w:rPr>
              <w:t>  </w:t>
            </w:r>
            <w:r>
              <w:rPr>
                <w:i/>
                <w:spacing w:val="-2"/>
                <w:sz w:val="22"/>
              </w:rPr>
              <w:t>произведений,</w:t>
            </w:r>
          </w:p>
          <w:p>
            <w:pPr>
              <w:pStyle w:val="TableParagraph"/>
              <w:spacing w:line="238" w:lineRule="exact"/>
              <w:jc w:val="both"/>
              <w:rPr>
                <w:i/>
                <w:sz w:val="22"/>
              </w:rPr>
            </w:pPr>
            <w:r>
              <w:rPr>
                <w:i/>
                <w:sz w:val="22"/>
              </w:rPr>
              <w:t>называет</w:t>
            </w:r>
            <w:r>
              <w:rPr>
                <w:i/>
                <w:spacing w:val="-4"/>
                <w:sz w:val="22"/>
              </w:rPr>
              <w:t> </w:t>
            </w:r>
            <w:r>
              <w:rPr>
                <w:i/>
                <w:spacing w:val="-5"/>
                <w:sz w:val="22"/>
              </w:rPr>
              <w:t>их;</w:t>
            </w:r>
          </w:p>
        </w:tc>
        <w:tc>
          <w:tcPr>
            <w:tcW w:w="3971" w:type="dxa"/>
          </w:tcPr>
          <w:p>
            <w:pPr>
              <w:pStyle w:val="TableParagraph"/>
              <w:ind w:right="95"/>
              <w:jc w:val="both"/>
              <w:rPr>
                <w:i/>
                <w:sz w:val="22"/>
              </w:rPr>
            </w:pPr>
            <w:r>
              <w:rPr>
                <w:i/>
                <w:sz w:val="22"/>
              </w:rPr>
              <w:t>иногда проявляет интерес к книгам, иллюстративному материалу, узнает героев</w:t>
            </w:r>
            <w:r>
              <w:rPr>
                <w:i/>
                <w:spacing w:val="59"/>
                <w:w w:val="150"/>
                <w:sz w:val="22"/>
              </w:rPr>
              <w:t>  </w:t>
            </w:r>
            <w:r>
              <w:rPr>
                <w:i/>
                <w:sz w:val="22"/>
              </w:rPr>
              <w:t>литературных</w:t>
            </w:r>
            <w:r>
              <w:rPr>
                <w:i/>
                <w:spacing w:val="59"/>
                <w:w w:val="150"/>
                <w:sz w:val="22"/>
              </w:rPr>
              <w:t> </w:t>
            </w:r>
            <w:r>
              <w:rPr>
                <w:i/>
                <w:spacing w:val="-2"/>
                <w:sz w:val="22"/>
              </w:rPr>
              <w:t>произведений,</w:t>
            </w:r>
          </w:p>
          <w:p>
            <w:pPr>
              <w:pStyle w:val="TableParagraph"/>
              <w:spacing w:line="238" w:lineRule="exact"/>
              <w:jc w:val="both"/>
              <w:rPr>
                <w:i/>
                <w:sz w:val="22"/>
              </w:rPr>
            </w:pPr>
            <w:r>
              <w:rPr>
                <w:i/>
                <w:sz w:val="22"/>
              </w:rPr>
              <w:t>называет</w:t>
            </w:r>
            <w:r>
              <w:rPr>
                <w:i/>
                <w:spacing w:val="-4"/>
                <w:sz w:val="22"/>
              </w:rPr>
              <w:t> </w:t>
            </w:r>
            <w:r>
              <w:rPr>
                <w:i/>
                <w:spacing w:val="-5"/>
                <w:sz w:val="22"/>
              </w:rPr>
              <w:t>их</w:t>
            </w:r>
          </w:p>
        </w:tc>
        <w:tc>
          <w:tcPr>
            <w:tcW w:w="4820" w:type="dxa"/>
          </w:tcPr>
          <w:p>
            <w:pPr>
              <w:pStyle w:val="TableParagraph"/>
              <w:ind w:left="105" w:right="99"/>
              <w:jc w:val="both"/>
              <w:rPr>
                <w:i/>
                <w:sz w:val="22"/>
              </w:rPr>
            </w:pPr>
            <w:r>
              <w:rPr>
                <w:i/>
                <w:sz w:val="22"/>
              </w:rPr>
              <w:t>не проявляет интерес к книгам, иллюстративному</w:t>
            </w:r>
            <w:r>
              <w:rPr>
                <w:i/>
                <w:spacing w:val="-2"/>
                <w:sz w:val="22"/>
              </w:rPr>
              <w:t> </w:t>
            </w:r>
            <w:r>
              <w:rPr>
                <w:i/>
                <w:sz w:val="22"/>
              </w:rPr>
              <w:t>материалу,</w:t>
            </w:r>
            <w:r>
              <w:rPr>
                <w:i/>
                <w:spacing w:val="-3"/>
                <w:sz w:val="22"/>
              </w:rPr>
              <w:t> </w:t>
            </w:r>
            <w:r>
              <w:rPr>
                <w:i/>
                <w:sz w:val="22"/>
              </w:rPr>
              <w:t>не</w:t>
            </w:r>
            <w:r>
              <w:rPr>
                <w:i/>
                <w:spacing w:val="-2"/>
                <w:sz w:val="22"/>
              </w:rPr>
              <w:t> </w:t>
            </w:r>
            <w:r>
              <w:rPr>
                <w:i/>
                <w:sz w:val="22"/>
              </w:rPr>
              <w:t>узнает</w:t>
            </w:r>
            <w:r>
              <w:rPr>
                <w:i/>
                <w:spacing w:val="40"/>
                <w:sz w:val="22"/>
              </w:rPr>
              <w:t> </w:t>
            </w:r>
            <w:r>
              <w:rPr>
                <w:i/>
                <w:sz w:val="22"/>
              </w:rPr>
              <w:t>героев литературных произведений</w:t>
            </w:r>
          </w:p>
        </w:tc>
      </w:tr>
      <w:tr>
        <w:trPr>
          <w:trHeight w:val="1012" w:hRule="atLeast"/>
        </w:trPr>
        <w:tc>
          <w:tcPr>
            <w:tcW w:w="2093" w:type="dxa"/>
            <w:vMerge/>
            <w:tcBorders>
              <w:top w:val="nil"/>
            </w:tcBorders>
          </w:tcPr>
          <w:p>
            <w:pPr>
              <w:rPr>
                <w:sz w:val="2"/>
                <w:szCs w:val="2"/>
              </w:rPr>
            </w:pPr>
          </w:p>
        </w:tc>
        <w:tc>
          <w:tcPr>
            <w:tcW w:w="4395" w:type="dxa"/>
          </w:tcPr>
          <w:p>
            <w:pPr>
              <w:pStyle w:val="TableParagraph"/>
              <w:spacing w:line="242" w:lineRule="auto"/>
              <w:rPr>
                <w:i/>
                <w:sz w:val="22"/>
              </w:rPr>
            </w:pPr>
            <w:r>
              <w:rPr>
                <w:i/>
                <w:sz w:val="22"/>
              </w:rPr>
              <w:t>по</w:t>
            </w:r>
            <w:r>
              <w:rPr>
                <w:i/>
                <w:spacing w:val="30"/>
                <w:sz w:val="22"/>
              </w:rPr>
              <w:t> </w:t>
            </w:r>
            <w:r>
              <w:rPr>
                <w:i/>
                <w:sz w:val="22"/>
              </w:rPr>
              <w:t>собственной</w:t>
            </w:r>
            <w:r>
              <w:rPr>
                <w:i/>
                <w:spacing w:val="30"/>
                <w:sz w:val="22"/>
              </w:rPr>
              <w:t> </w:t>
            </w:r>
            <w:r>
              <w:rPr>
                <w:i/>
                <w:sz w:val="22"/>
              </w:rPr>
              <w:t>инициативе</w:t>
            </w:r>
            <w:r>
              <w:rPr>
                <w:i/>
                <w:spacing w:val="30"/>
                <w:sz w:val="22"/>
              </w:rPr>
              <w:t> </w:t>
            </w:r>
            <w:r>
              <w:rPr>
                <w:i/>
                <w:sz w:val="22"/>
              </w:rPr>
              <w:t>запоминает</w:t>
            </w:r>
            <w:r>
              <w:rPr>
                <w:i/>
                <w:spacing w:val="29"/>
                <w:sz w:val="22"/>
              </w:rPr>
              <w:t> </w:t>
            </w:r>
            <w:r>
              <w:rPr>
                <w:i/>
                <w:sz w:val="22"/>
              </w:rPr>
              <w:t>и воспроизводит небольшие стихи,</w:t>
            </w:r>
          </w:p>
          <w:p>
            <w:pPr>
              <w:pStyle w:val="TableParagraph"/>
              <w:spacing w:line="248" w:lineRule="exact"/>
              <w:rPr>
                <w:i/>
                <w:sz w:val="22"/>
              </w:rPr>
            </w:pPr>
            <w:r>
              <w:rPr>
                <w:i/>
                <w:sz w:val="22"/>
              </w:rPr>
              <w:t>малые</w:t>
            </w:r>
            <w:r>
              <w:rPr>
                <w:i/>
                <w:spacing w:val="-9"/>
                <w:sz w:val="22"/>
              </w:rPr>
              <w:t> </w:t>
            </w:r>
            <w:r>
              <w:rPr>
                <w:i/>
                <w:sz w:val="22"/>
              </w:rPr>
              <w:t>фольклорные</w:t>
            </w:r>
            <w:r>
              <w:rPr>
                <w:i/>
                <w:spacing w:val="-7"/>
                <w:sz w:val="22"/>
              </w:rPr>
              <w:t> </w:t>
            </w:r>
            <w:r>
              <w:rPr>
                <w:i/>
                <w:spacing w:val="-2"/>
                <w:sz w:val="22"/>
              </w:rPr>
              <w:t>жанры,</w:t>
            </w:r>
          </w:p>
          <w:p>
            <w:pPr>
              <w:pStyle w:val="TableParagraph"/>
              <w:spacing w:line="238" w:lineRule="exact"/>
              <w:rPr>
                <w:i/>
                <w:sz w:val="22"/>
              </w:rPr>
            </w:pPr>
            <w:r>
              <w:rPr>
                <w:i/>
                <w:sz w:val="22"/>
              </w:rPr>
              <w:t>правила</w:t>
            </w:r>
            <w:r>
              <w:rPr>
                <w:i/>
                <w:spacing w:val="-5"/>
                <w:sz w:val="22"/>
              </w:rPr>
              <w:t> </w:t>
            </w:r>
            <w:r>
              <w:rPr>
                <w:i/>
                <w:sz w:val="22"/>
              </w:rPr>
              <w:t>татарских</w:t>
            </w:r>
            <w:r>
              <w:rPr>
                <w:i/>
                <w:spacing w:val="-6"/>
                <w:sz w:val="22"/>
              </w:rPr>
              <w:t> </w:t>
            </w:r>
            <w:r>
              <w:rPr>
                <w:i/>
                <w:sz w:val="22"/>
              </w:rPr>
              <w:t>народных</w:t>
            </w:r>
            <w:r>
              <w:rPr>
                <w:i/>
                <w:spacing w:val="-5"/>
                <w:sz w:val="22"/>
              </w:rPr>
              <w:t> игр</w:t>
            </w:r>
          </w:p>
        </w:tc>
        <w:tc>
          <w:tcPr>
            <w:tcW w:w="3971" w:type="dxa"/>
          </w:tcPr>
          <w:p>
            <w:pPr>
              <w:pStyle w:val="TableParagraph"/>
              <w:ind w:right="101"/>
              <w:rPr>
                <w:i/>
                <w:sz w:val="22"/>
              </w:rPr>
            </w:pPr>
            <w:r>
              <w:rPr>
                <w:i/>
                <w:sz w:val="22"/>
              </w:rPr>
              <w:t>по инициативе взрослого</w:t>
            </w:r>
            <w:r>
              <w:rPr>
                <w:i/>
                <w:spacing w:val="-1"/>
                <w:sz w:val="22"/>
              </w:rPr>
              <w:t> </w:t>
            </w:r>
            <w:r>
              <w:rPr>
                <w:i/>
                <w:sz w:val="22"/>
              </w:rPr>
              <w:t>запоминает и воспроизводит небольшие стихи, малые фольклорные жанры,</w:t>
            </w:r>
          </w:p>
          <w:p>
            <w:pPr>
              <w:pStyle w:val="TableParagraph"/>
              <w:spacing w:line="238" w:lineRule="exact"/>
              <w:rPr>
                <w:i/>
                <w:sz w:val="22"/>
              </w:rPr>
            </w:pPr>
            <w:r>
              <w:rPr>
                <w:i/>
                <w:sz w:val="22"/>
              </w:rPr>
              <w:t>правила</w:t>
            </w:r>
            <w:r>
              <w:rPr>
                <w:i/>
                <w:spacing w:val="-5"/>
                <w:sz w:val="22"/>
              </w:rPr>
              <w:t> </w:t>
            </w:r>
            <w:r>
              <w:rPr>
                <w:i/>
                <w:sz w:val="22"/>
              </w:rPr>
              <w:t>татарских</w:t>
            </w:r>
            <w:r>
              <w:rPr>
                <w:i/>
                <w:spacing w:val="-6"/>
                <w:sz w:val="22"/>
              </w:rPr>
              <w:t> </w:t>
            </w:r>
            <w:r>
              <w:rPr>
                <w:i/>
                <w:sz w:val="22"/>
              </w:rPr>
              <w:t>народных</w:t>
            </w:r>
            <w:r>
              <w:rPr>
                <w:i/>
                <w:spacing w:val="-5"/>
                <w:sz w:val="22"/>
              </w:rPr>
              <w:t> игр</w:t>
            </w:r>
          </w:p>
        </w:tc>
        <w:tc>
          <w:tcPr>
            <w:tcW w:w="4820" w:type="dxa"/>
          </w:tcPr>
          <w:p>
            <w:pPr>
              <w:pStyle w:val="TableParagraph"/>
              <w:spacing w:line="242" w:lineRule="auto"/>
              <w:ind w:left="105"/>
              <w:rPr>
                <w:i/>
                <w:sz w:val="22"/>
              </w:rPr>
            </w:pPr>
            <w:r>
              <w:rPr>
                <w:i/>
                <w:sz w:val="22"/>
              </w:rPr>
              <w:t>затрудняется в запоминании и воспроизведении небольших стихотворных строчек,</w:t>
            </w:r>
          </w:p>
          <w:p>
            <w:pPr>
              <w:pStyle w:val="TableParagraph"/>
              <w:spacing w:line="248" w:lineRule="exact"/>
              <w:ind w:left="105"/>
              <w:rPr>
                <w:i/>
                <w:sz w:val="22"/>
              </w:rPr>
            </w:pPr>
            <w:r>
              <w:rPr>
                <w:i/>
                <w:sz w:val="22"/>
              </w:rPr>
              <w:t>малых</w:t>
            </w:r>
            <w:r>
              <w:rPr>
                <w:i/>
                <w:spacing w:val="-7"/>
                <w:sz w:val="22"/>
              </w:rPr>
              <w:t> </w:t>
            </w:r>
            <w:r>
              <w:rPr>
                <w:i/>
                <w:sz w:val="22"/>
              </w:rPr>
              <w:t>фольклорных</w:t>
            </w:r>
            <w:r>
              <w:rPr>
                <w:i/>
                <w:spacing w:val="-7"/>
                <w:sz w:val="22"/>
              </w:rPr>
              <w:t> </w:t>
            </w:r>
            <w:r>
              <w:rPr>
                <w:i/>
                <w:spacing w:val="-2"/>
                <w:sz w:val="22"/>
              </w:rPr>
              <w:t>жанров,</w:t>
            </w:r>
          </w:p>
          <w:p>
            <w:pPr>
              <w:pStyle w:val="TableParagraph"/>
              <w:spacing w:line="238" w:lineRule="exact"/>
              <w:ind w:left="105"/>
              <w:rPr>
                <w:i/>
                <w:sz w:val="22"/>
              </w:rPr>
            </w:pPr>
            <w:r>
              <w:rPr>
                <w:i/>
                <w:sz w:val="22"/>
              </w:rPr>
              <w:t>правил</w:t>
            </w:r>
            <w:r>
              <w:rPr>
                <w:i/>
                <w:spacing w:val="-7"/>
                <w:sz w:val="22"/>
              </w:rPr>
              <w:t> </w:t>
            </w:r>
            <w:r>
              <w:rPr>
                <w:i/>
                <w:sz w:val="22"/>
              </w:rPr>
              <w:t>татарских</w:t>
            </w:r>
            <w:r>
              <w:rPr>
                <w:i/>
                <w:spacing w:val="-7"/>
                <w:sz w:val="22"/>
              </w:rPr>
              <w:t> </w:t>
            </w:r>
            <w:r>
              <w:rPr>
                <w:i/>
                <w:sz w:val="22"/>
              </w:rPr>
              <w:t>народных</w:t>
            </w:r>
            <w:r>
              <w:rPr>
                <w:i/>
                <w:spacing w:val="-4"/>
                <w:sz w:val="22"/>
              </w:rPr>
              <w:t> </w:t>
            </w:r>
            <w:r>
              <w:rPr>
                <w:i/>
                <w:spacing w:val="-5"/>
                <w:sz w:val="22"/>
              </w:rPr>
              <w:t>игр</w:t>
            </w:r>
          </w:p>
        </w:tc>
      </w:tr>
      <w:tr>
        <w:trPr>
          <w:trHeight w:val="506" w:hRule="atLeast"/>
        </w:trPr>
        <w:tc>
          <w:tcPr>
            <w:tcW w:w="2093" w:type="dxa"/>
            <w:vMerge w:val="restart"/>
          </w:tcPr>
          <w:p>
            <w:pPr>
              <w:pStyle w:val="TableParagraph"/>
              <w:spacing w:line="251" w:lineRule="exact"/>
              <w:ind w:left="13" w:right="5"/>
              <w:jc w:val="center"/>
              <w:rPr>
                <w:b/>
                <w:i/>
                <w:sz w:val="22"/>
              </w:rPr>
            </w:pPr>
            <w:r>
              <w:rPr>
                <w:b/>
                <w:i/>
                <w:spacing w:val="-2"/>
                <w:sz w:val="22"/>
              </w:rPr>
              <w:t>Художественно-</w:t>
            </w:r>
          </w:p>
          <w:p>
            <w:pPr>
              <w:pStyle w:val="TableParagraph"/>
              <w:spacing w:line="252" w:lineRule="exact"/>
              <w:ind w:left="13"/>
              <w:jc w:val="center"/>
              <w:rPr>
                <w:b/>
                <w:i/>
                <w:sz w:val="22"/>
              </w:rPr>
            </w:pPr>
            <w:r>
              <w:rPr>
                <w:b/>
                <w:i/>
                <w:spacing w:val="-2"/>
                <w:sz w:val="22"/>
              </w:rPr>
              <w:t>эстетическое развитие</w:t>
            </w:r>
          </w:p>
        </w:tc>
        <w:tc>
          <w:tcPr>
            <w:tcW w:w="4395" w:type="dxa"/>
          </w:tcPr>
          <w:p>
            <w:pPr>
              <w:pStyle w:val="TableParagraph"/>
              <w:spacing w:line="247" w:lineRule="exact"/>
              <w:rPr>
                <w:i/>
                <w:sz w:val="22"/>
              </w:rPr>
            </w:pPr>
            <w:r>
              <w:rPr>
                <w:i/>
                <w:sz w:val="22"/>
              </w:rPr>
              <w:t>проявляет</w:t>
            </w:r>
            <w:r>
              <w:rPr>
                <w:i/>
                <w:spacing w:val="17"/>
                <w:sz w:val="22"/>
              </w:rPr>
              <w:t> </w:t>
            </w:r>
            <w:r>
              <w:rPr>
                <w:i/>
                <w:sz w:val="22"/>
              </w:rPr>
              <w:t>интерес</w:t>
            </w:r>
            <w:r>
              <w:rPr>
                <w:i/>
                <w:spacing w:val="21"/>
                <w:sz w:val="22"/>
              </w:rPr>
              <w:t> </w:t>
            </w:r>
            <w:r>
              <w:rPr>
                <w:i/>
                <w:sz w:val="22"/>
              </w:rPr>
              <w:t>к</w:t>
            </w:r>
            <w:r>
              <w:rPr>
                <w:i/>
                <w:spacing w:val="18"/>
                <w:sz w:val="22"/>
              </w:rPr>
              <w:t> </w:t>
            </w:r>
            <w:r>
              <w:rPr>
                <w:i/>
                <w:sz w:val="22"/>
              </w:rPr>
              <w:t>кукле</w:t>
            </w:r>
            <w:r>
              <w:rPr>
                <w:i/>
                <w:spacing w:val="21"/>
                <w:sz w:val="22"/>
              </w:rPr>
              <w:t> </w:t>
            </w:r>
            <w:r>
              <w:rPr>
                <w:i/>
                <w:sz w:val="22"/>
              </w:rPr>
              <w:t>в</w:t>
            </w:r>
            <w:r>
              <w:rPr>
                <w:i/>
                <w:spacing w:val="21"/>
                <w:sz w:val="22"/>
              </w:rPr>
              <w:t> </w:t>
            </w:r>
            <w:r>
              <w:rPr>
                <w:i/>
                <w:spacing w:val="-2"/>
                <w:sz w:val="22"/>
              </w:rPr>
              <w:t>национальном</w:t>
            </w:r>
          </w:p>
          <w:p>
            <w:pPr>
              <w:pStyle w:val="TableParagraph"/>
              <w:spacing w:line="238" w:lineRule="exact" w:before="1"/>
              <w:rPr>
                <w:i/>
                <w:sz w:val="22"/>
              </w:rPr>
            </w:pPr>
            <w:r>
              <w:rPr>
                <w:i/>
                <w:sz w:val="22"/>
              </w:rPr>
              <w:t>татарском</w:t>
            </w:r>
            <w:r>
              <w:rPr>
                <w:i/>
                <w:spacing w:val="-10"/>
                <w:sz w:val="22"/>
              </w:rPr>
              <w:t> </w:t>
            </w:r>
            <w:r>
              <w:rPr>
                <w:i/>
                <w:spacing w:val="-2"/>
                <w:sz w:val="22"/>
              </w:rPr>
              <w:t>костюме</w:t>
            </w:r>
          </w:p>
        </w:tc>
        <w:tc>
          <w:tcPr>
            <w:tcW w:w="3971" w:type="dxa"/>
          </w:tcPr>
          <w:p>
            <w:pPr>
              <w:pStyle w:val="TableParagraph"/>
              <w:spacing w:line="247" w:lineRule="exact"/>
              <w:rPr>
                <w:i/>
                <w:sz w:val="22"/>
              </w:rPr>
            </w:pPr>
            <w:r>
              <w:rPr>
                <w:i/>
                <w:sz w:val="22"/>
              </w:rPr>
              <w:t>иногда</w:t>
            </w:r>
            <w:r>
              <w:rPr>
                <w:i/>
                <w:spacing w:val="69"/>
                <w:sz w:val="22"/>
              </w:rPr>
              <w:t> </w:t>
            </w:r>
            <w:r>
              <w:rPr>
                <w:i/>
                <w:sz w:val="22"/>
              </w:rPr>
              <w:t>проявляет</w:t>
            </w:r>
            <w:r>
              <w:rPr>
                <w:i/>
                <w:spacing w:val="70"/>
                <w:sz w:val="22"/>
              </w:rPr>
              <w:t> </w:t>
            </w:r>
            <w:r>
              <w:rPr>
                <w:i/>
                <w:sz w:val="22"/>
              </w:rPr>
              <w:t>интерес</w:t>
            </w:r>
            <w:r>
              <w:rPr>
                <w:i/>
                <w:spacing w:val="73"/>
                <w:sz w:val="22"/>
              </w:rPr>
              <w:t> </w:t>
            </w:r>
            <w:r>
              <w:rPr>
                <w:i/>
                <w:sz w:val="22"/>
              </w:rPr>
              <w:t>к</w:t>
            </w:r>
            <w:r>
              <w:rPr>
                <w:i/>
                <w:spacing w:val="71"/>
                <w:sz w:val="22"/>
              </w:rPr>
              <w:t> </w:t>
            </w:r>
            <w:r>
              <w:rPr>
                <w:i/>
                <w:sz w:val="22"/>
              </w:rPr>
              <w:t>кукле</w:t>
            </w:r>
            <w:r>
              <w:rPr>
                <w:i/>
                <w:spacing w:val="70"/>
                <w:sz w:val="22"/>
              </w:rPr>
              <w:t> </w:t>
            </w:r>
            <w:r>
              <w:rPr>
                <w:i/>
                <w:spacing w:val="-10"/>
                <w:sz w:val="22"/>
              </w:rPr>
              <w:t>в</w:t>
            </w:r>
          </w:p>
          <w:p>
            <w:pPr>
              <w:pStyle w:val="TableParagraph"/>
              <w:spacing w:line="238" w:lineRule="exact" w:before="1"/>
              <w:rPr>
                <w:i/>
                <w:sz w:val="22"/>
              </w:rPr>
            </w:pPr>
            <w:r>
              <w:rPr>
                <w:i/>
                <w:sz w:val="22"/>
              </w:rPr>
              <w:t>национальном</w:t>
            </w:r>
            <w:r>
              <w:rPr>
                <w:i/>
                <w:spacing w:val="-10"/>
                <w:sz w:val="22"/>
              </w:rPr>
              <w:t> </w:t>
            </w:r>
            <w:r>
              <w:rPr>
                <w:i/>
                <w:sz w:val="22"/>
              </w:rPr>
              <w:t>татарском</w:t>
            </w:r>
            <w:r>
              <w:rPr>
                <w:i/>
                <w:spacing w:val="-10"/>
                <w:sz w:val="22"/>
              </w:rPr>
              <w:t> </w:t>
            </w:r>
            <w:r>
              <w:rPr>
                <w:i/>
                <w:spacing w:val="-2"/>
                <w:sz w:val="22"/>
              </w:rPr>
              <w:t>костюме</w:t>
            </w:r>
          </w:p>
        </w:tc>
        <w:tc>
          <w:tcPr>
            <w:tcW w:w="4820" w:type="dxa"/>
          </w:tcPr>
          <w:p>
            <w:pPr>
              <w:pStyle w:val="TableParagraph"/>
              <w:tabs>
                <w:tab w:pos="570" w:val="left" w:leader="none"/>
                <w:tab w:pos="2160" w:val="left" w:leader="none"/>
                <w:tab w:pos="3033" w:val="left" w:leader="none"/>
                <w:tab w:pos="3383" w:val="left" w:leader="none"/>
              </w:tabs>
              <w:spacing w:line="247" w:lineRule="exact"/>
              <w:ind w:left="105"/>
              <w:rPr>
                <w:i/>
                <w:sz w:val="22"/>
              </w:rPr>
            </w:pPr>
            <w:r>
              <w:rPr>
                <w:i/>
                <w:spacing w:val="-5"/>
                <w:sz w:val="22"/>
              </w:rPr>
              <w:t>не</w:t>
            </w:r>
            <w:r>
              <w:rPr>
                <w:i/>
                <w:sz w:val="22"/>
              </w:rPr>
              <w:tab/>
            </w:r>
            <w:r>
              <w:rPr>
                <w:i/>
                <w:spacing w:val="-2"/>
                <w:sz w:val="22"/>
              </w:rPr>
              <w:t>интересуется</w:t>
            </w:r>
            <w:r>
              <w:rPr>
                <w:i/>
                <w:sz w:val="22"/>
              </w:rPr>
              <w:tab/>
            </w:r>
            <w:r>
              <w:rPr>
                <w:i/>
                <w:spacing w:val="-2"/>
                <w:sz w:val="22"/>
              </w:rPr>
              <w:t>куклой</w:t>
            </w:r>
            <w:r>
              <w:rPr>
                <w:i/>
                <w:sz w:val="22"/>
              </w:rPr>
              <w:tab/>
            </w:r>
            <w:r>
              <w:rPr>
                <w:i/>
                <w:spacing w:val="-10"/>
                <w:sz w:val="22"/>
              </w:rPr>
              <w:t>в</w:t>
            </w:r>
            <w:r>
              <w:rPr>
                <w:i/>
                <w:sz w:val="22"/>
              </w:rPr>
              <w:tab/>
            </w:r>
            <w:r>
              <w:rPr>
                <w:i/>
                <w:spacing w:val="-2"/>
                <w:sz w:val="22"/>
              </w:rPr>
              <w:t>национальном</w:t>
            </w:r>
          </w:p>
          <w:p>
            <w:pPr>
              <w:pStyle w:val="TableParagraph"/>
              <w:spacing w:line="238" w:lineRule="exact" w:before="1"/>
              <w:ind w:left="105"/>
              <w:rPr>
                <w:i/>
                <w:sz w:val="22"/>
              </w:rPr>
            </w:pPr>
            <w:r>
              <w:rPr>
                <w:i/>
                <w:sz w:val="22"/>
              </w:rPr>
              <w:t>татарском</w:t>
            </w:r>
            <w:r>
              <w:rPr>
                <w:i/>
                <w:spacing w:val="-10"/>
                <w:sz w:val="22"/>
              </w:rPr>
              <w:t> </w:t>
            </w:r>
            <w:r>
              <w:rPr>
                <w:i/>
                <w:spacing w:val="-2"/>
                <w:sz w:val="22"/>
              </w:rPr>
              <w:t>костюме</w:t>
            </w:r>
          </w:p>
        </w:tc>
      </w:tr>
      <w:tr>
        <w:trPr>
          <w:trHeight w:val="254" w:hRule="atLeast"/>
        </w:trPr>
        <w:tc>
          <w:tcPr>
            <w:tcW w:w="2093" w:type="dxa"/>
            <w:vMerge/>
            <w:tcBorders>
              <w:top w:val="nil"/>
            </w:tcBorders>
          </w:tcPr>
          <w:p>
            <w:pPr>
              <w:rPr>
                <w:sz w:val="2"/>
                <w:szCs w:val="2"/>
              </w:rPr>
            </w:pPr>
          </w:p>
        </w:tc>
        <w:tc>
          <w:tcPr>
            <w:tcW w:w="4395" w:type="dxa"/>
          </w:tcPr>
          <w:p>
            <w:pPr>
              <w:pStyle w:val="TableParagraph"/>
              <w:spacing w:line="234" w:lineRule="exact"/>
              <w:rPr>
                <w:i/>
                <w:sz w:val="22"/>
              </w:rPr>
            </w:pPr>
            <w:r>
              <w:rPr>
                <w:i/>
                <w:sz w:val="22"/>
              </w:rPr>
              <w:t>с</w:t>
            </w:r>
            <w:r>
              <w:rPr>
                <w:i/>
                <w:spacing w:val="3"/>
                <w:sz w:val="22"/>
              </w:rPr>
              <w:t> </w:t>
            </w:r>
            <w:r>
              <w:rPr>
                <w:i/>
                <w:sz w:val="22"/>
              </w:rPr>
              <w:t>удовольствием</w:t>
            </w:r>
            <w:r>
              <w:rPr>
                <w:i/>
                <w:spacing w:val="3"/>
                <w:sz w:val="22"/>
              </w:rPr>
              <w:t> </w:t>
            </w:r>
            <w:r>
              <w:rPr>
                <w:i/>
                <w:sz w:val="22"/>
              </w:rPr>
              <w:t>слушает</w:t>
            </w:r>
            <w:r>
              <w:rPr>
                <w:i/>
                <w:spacing w:val="4"/>
                <w:sz w:val="22"/>
              </w:rPr>
              <w:t> </w:t>
            </w:r>
            <w:r>
              <w:rPr>
                <w:i/>
                <w:sz w:val="22"/>
              </w:rPr>
              <w:t>игру</w:t>
            </w:r>
            <w:r>
              <w:rPr>
                <w:i/>
                <w:spacing w:val="1"/>
                <w:sz w:val="22"/>
              </w:rPr>
              <w:t> </w:t>
            </w:r>
            <w:r>
              <w:rPr>
                <w:i/>
                <w:sz w:val="22"/>
              </w:rPr>
              <w:t>на</w:t>
            </w:r>
            <w:r>
              <w:rPr>
                <w:i/>
                <w:spacing w:val="1"/>
                <w:sz w:val="22"/>
              </w:rPr>
              <w:t> </w:t>
            </w:r>
            <w:r>
              <w:rPr>
                <w:i/>
                <w:spacing w:val="-2"/>
                <w:sz w:val="22"/>
              </w:rPr>
              <w:t>народных</w:t>
            </w:r>
          </w:p>
        </w:tc>
        <w:tc>
          <w:tcPr>
            <w:tcW w:w="3971" w:type="dxa"/>
          </w:tcPr>
          <w:p>
            <w:pPr>
              <w:pStyle w:val="TableParagraph"/>
              <w:spacing w:line="234" w:lineRule="exact"/>
              <w:rPr>
                <w:i/>
                <w:sz w:val="22"/>
              </w:rPr>
            </w:pPr>
            <w:r>
              <w:rPr>
                <w:i/>
                <w:sz w:val="22"/>
              </w:rPr>
              <w:t>по</w:t>
            </w:r>
            <w:r>
              <w:rPr>
                <w:i/>
                <w:spacing w:val="25"/>
                <w:sz w:val="22"/>
              </w:rPr>
              <w:t> </w:t>
            </w:r>
            <w:r>
              <w:rPr>
                <w:i/>
                <w:sz w:val="22"/>
              </w:rPr>
              <w:t>настоянию</w:t>
            </w:r>
            <w:r>
              <w:rPr>
                <w:i/>
                <w:spacing w:val="26"/>
                <w:sz w:val="22"/>
              </w:rPr>
              <w:t> </w:t>
            </w:r>
            <w:r>
              <w:rPr>
                <w:i/>
                <w:sz w:val="22"/>
              </w:rPr>
              <w:t>взрослого</w:t>
            </w:r>
            <w:r>
              <w:rPr>
                <w:i/>
                <w:spacing w:val="25"/>
                <w:sz w:val="22"/>
              </w:rPr>
              <w:t> </w:t>
            </w:r>
            <w:r>
              <w:rPr>
                <w:i/>
                <w:sz w:val="22"/>
              </w:rPr>
              <w:t>слушает</w:t>
            </w:r>
            <w:r>
              <w:rPr>
                <w:i/>
                <w:spacing w:val="25"/>
                <w:sz w:val="22"/>
              </w:rPr>
              <w:t> </w:t>
            </w:r>
            <w:r>
              <w:rPr>
                <w:i/>
                <w:spacing w:val="-4"/>
                <w:sz w:val="22"/>
              </w:rPr>
              <w:t>игру</w:t>
            </w:r>
          </w:p>
        </w:tc>
        <w:tc>
          <w:tcPr>
            <w:tcW w:w="4820" w:type="dxa"/>
          </w:tcPr>
          <w:p>
            <w:pPr>
              <w:pStyle w:val="TableParagraph"/>
              <w:spacing w:line="234" w:lineRule="exact"/>
              <w:ind w:left="105"/>
              <w:rPr>
                <w:i/>
                <w:sz w:val="22"/>
              </w:rPr>
            </w:pPr>
            <w:r>
              <w:rPr>
                <w:i/>
                <w:sz w:val="22"/>
              </w:rPr>
              <w:t>по</w:t>
            </w:r>
            <w:r>
              <w:rPr>
                <w:i/>
                <w:spacing w:val="20"/>
                <w:sz w:val="22"/>
              </w:rPr>
              <w:t> </w:t>
            </w:r>
            <w:r>
              <w:rPr>
                <w:i/>
                <w:sz w:val="22"/>
              </w:rPr>
              <w:t>настоянию</w:t>
            </w:r>
            <w:r>
              <w:rPr>
                <w:i/>
                <w:spacing w:val="23"/>
                <w:sz w:val="22"/>
              </w:rPr>
              <w:t> </w:t>
            </w:r>
            <w:r>
              <w:rPr>
                <w:i/>
                <w:sz w:val="22"/>
              </w:rPr>
              <w:t>взрослого,</w:t>
            </w:r>
            <w:r>
              <w:rPr>
                <w:i/>
                <w:spacing w:val="21"/>
                <w:sz w:val="22"/>
              </w:rPr>
              <w:t> </w:t>
            </w:r>
            <w:r>
              <w:rPr>
                <w:i/>
                <w:sz w:val="22"/>
              </w:rPr>
              <w:t>без</w:t>
            </w:r>
            <w:r>
              <w:rPr>
                <w:i/>
                <w:spacing w:val="23"/>
                <w:sz w:val="22"/>
              </w:rPr>
              <w:t> </w:t>
            </w:r>
            <w:r>
              <w:rPr>
                <w:i/>
                <w:sz w:val="22"/>
              </w:rPr>
              <w:t>желания</w:t>
            </w:r>
            <w:r>
              <w:rPr>
                <w:i/>
                <w:spacing w:val="27"/>
                <w:sz w:val="22"/>
              </w:rPr>
              <w:t> </w:t>
            </w:r>
            <w:r>
              <w:rPr>
                <w:i/>
                <w:spacing w:val="-2"/>
                <w:sz w:val="22"/>
              </w:rPr>
              <w:t>слушает</w:t>
            </w:r>
          </w:p>
        </w:tc>
      </w:tr>
    </w:tbl>
    <w:p>
      <w:pPr>
        <w:pStyle w:val="TableParagraph"/>
        <w:spacing w:after="0" w:line="234"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1519" w:hRule="atLeast"/>
        </w:trPr>
        <w:tc>
          <w:tcPr>
            <w:tcW w:w="2093" w:type="dxa"/>
            <w:vMerge w:val="restart"/>
          </w:tcPr>
          <w:p>
            <w:pPr>
              <w:pStyle w:val="TableParagraph"/>
              <w:ind w:left="0"/>
              <w:rPr>
                <w:sz w:val="22"/>
              </w:rPr>
            </w:pPr>
          </w:p>
        </w:tc>
        <w:tc>
          <w:tcPr>
            <w:tcW w:w="4395" w:type="dxa"/>
          </w:tcPr>
          <w:p>
            <w:pPr>
              <w:pStyle w:val="TableParagraph"/>
              <w:ind w:right="95"/>
              <w:jc w:val="both"/>
              <w:rPr>
                <w:i/>
                <w:sz w:val="22"/>
              </w:rPr>
            </w:pPr>
            <w:r>
              <w:rPr>
                <w:i/>
                <w:sz w:val="22"/>
              </w:rPr>
              <w:t>музыкальных инструментах, эмоционально отзывается на музыкальные произведения татарских композиторов, народные песни</w:t>
            </w:r>
          </w:p>
        </w:tc>
        <w:tc>
          <w:tcPr>
            <w:tcW w:w="3971" w:type="dxa"/>
          </w:tcPr>
          <w:p>
            <w:pPr>
              <w:pStyle w:val="TableParagraph"/>
              <w:tabs>
                <w:tab w:pos="1021" w:val="left" w:leader="none"/>
                <w:tab w:pos="2097" w:val="left" w:leader="none"/>
                <w:tab w:pos="2623" w:val="left" w:leader="none"/>
                <w:tab w:pos="3529" w:val="left" w:leader="none"/>
              </w:tabs>
              <w:ind w:right="95"/>
              <w:jc w:val="both"/>
              <w:rPr>
                <w:i/>
                <w:sz w:val="22"/>
              </w:rPr>
            </w:pPr>
            <w:r>
              <w:rPr>
                <w:i/>
                <w:spacing w:val="-6"/>
                <w:sz w:val="22"/>
              </w:rPr>
              <w:t>на</w:t>
            </w:r>
            <w:r>
              <w:rPr>
                <w:i/>
                <w:sz w:val="22"/>
              </w:rPr>
              <w:tab/>
            </w:r>
            <w:r>
              <w:rPr>
                <w:i/>
                <w:spacing w:val="-2"/>
                <w:sz w:val="22"/>
              </w:rPr>
              <w:t>народных</w:t>
            </w:r>
            <w:r>
              <w:rPr>
                <w:i/>
                <w:sz w:val="22"/>
              </w:rPr>
              <w:tab/>
              <w:tab/>
            </w:r>
            <w:r>
              <w:rPr>
                <w:i/>
                <w:spacing w:val="-14"/>
                <w:sz w:val="22"/>
              </w:rPr>
              <w:t> </w:t>
            </w:r>
            <w:r>
              <w:rPr>
                <w:i/>
                <w:spacing w:val="-6"/>
                <w:sz w:val="22"/>
              </w:rPr>
              <w:t>музыкальных </w:t>
            </w:r>
            <w:r>
              <w:rPr>
                <w:i/>
                <w:sz w:val="22"/>
              </w:rPr>
              <w:t>инструментах, не проявляет ярко </w:t>
            </w:r>
            <w:r>
              <w:rPr>
                <w:i/>
                <w:spacing w:val="-2"/>
                <w:sz w:val="22"/>
              </w:rPr>
              <w:t>выраженных</w:t>
            </w:r>
            <w:r>
              <w:rPr>
                <w:i/>
                <w:sz w:val="22"/>
              </w:rPr>
              <w:tab/>
            </w:r>
            <w:r>
              <w:rPr>
                <w:i/>
                <w:spacing w:val="-2"/>
                <w:sz w:val="22"/>
              </w:rPr>
              <w:t>эмоций</w:t>
            </w:r>
            <w:r>
              <w:rPr>
                <w:i/>
                <w:sz w:val="22"/>
              </w:rPr>
              <w:tab/>
            </w:r>
            <w:r>
              <w:rPr>
                <w:i/>
                <w:spacing w:val="-4"/>
                <w:sz w:val="22"/>
              </w:rPr>
              <w:t>при </w:t>
            </w:r>
            <w:r>
              <w:rPr>
                <w:i/>
                <w:spacing w:val="-2"/>
                <w:sz w:val="22"/>
              </w:rPr>
              <w:t>прослушивании</w:t>
            </w:r>
            <w:r>
              <w:rPr>
                <w:i/>
                <w:sz w:val="22"/>
              </w:rPr>
              <w:tab/>
              <w:tab/>
            </w:r>
            <w:r>
              <w:rPr>
                <w:i/>
                <w:spacing w:val="-2"/>
                <w:sz w:val="22"/>
              </w:rPr>
              <w:t>музыкальных</w:t>
            </w:r>
          </w:p>
          <w:p>
            <w:pPr>
              <w:pStyle w:val="TableParagraph"/>
              <w:tabs>
                <w:tab w:pos="2805" w:val="left" w:leader="none"/>
              </w:tabs>
              <w:spacing w:line="252" w:lineRule="exact"/>
              <w:ind w:right="98"/>
              <w:jc w:val="both"/>
              <w:rPr>
                <w:i/>
                <w:sz w:val="22"/>
              </w:rPr>
            </w:pPr>
            <w:r>
              <w:rPr>
                <w:i/>
                <w:spacing w:val="-2"/>
                <w:sz w:val="22"/>
              </w:rPr>
              <w:t>произведений</w:t>
            </w:r>
            <w:r>
              <w:rPr>
                <w:i/>
                <w:sz w:val="22"/>
              </w:rPr>
              <w:tab/>
            </w:r>
            <w:r>
              <w:rPr>
                <w:i/>
                <w:spacing w:val="-2"/>
                <w:sz w:val="22"/>
              </w:rPr>
              <w:t>татарских </w:t>
            </w:r>
            <w:r>
              <w:rPr>
                <w:i/>
                <w:sz w:val="22"/>
              </w:rPr>
              <w:t>композиторов, народных песен</w:t>
            </w:r>
          </w:p>
        </w:tc>
        <w:tc>
          <w:tcPr>
            <w:tcW w:w="4820" w:type="dxa"/>
          </w:tcPr>
          <w:p>
            <w:pPr>
              <w:pStyle w:val="TableParagraph"/>
              <w:ind w:left="105" w:right="98"/>
              <w:jc w:val="both"/>
              <w:rPr>
                <w:i/>
                <w:sz w:val="22"/>
              </w:rPr>
            </w:pPr>
            <w:r>
              <w:rPr>
                <w:i/>
                <w:sz w:val="22"/>
              </w:rPr>
              <w:t>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trPr>
          <w:trHeight w:val="1010" w:hRule="atLeast"/>
        </w:trPr>
        <w:tc>
          <w:tcPr>
            <w:tcW w:w="2093" w:type="dxa"/>
            <w:vMerge/>
            <w:tcBorders>
              <w:top w:val="nil"/>
            </w:tcBorders>
          </w:tcPr>
          <w:p>
            <w:pPr>
              <w:rPr>
                <w:sz w:val="2"/>
                <w:szCs w:val="2"/>
              </w:rPr>
            </w:pPr>
          </w:p>
        </w:tc>
        <w:tc>
          <w:tcPr>
            <w:tcW w:w="4395" w:type="dxa"/>
          </w:tcPr>
          <w:p>
            <w:pPr>
              <w:pStyle w:val="TableParagraph"/>
              <w:ind w:right="94"/>
              <w:jc w:val="both"/>
              <w:rPr>
                <w:i/>
                <w:sz w:val="22"/>
              </w:rPr>
            </w:pPr>
            <w:r>
              <w:rPr>
                <w:i/>
                <w:sz w:val="22"/>
              </w:rPr>
              <w:t>включается в этюды-драматизации, обыгрывание потешек, исполнение плясок, участвует в праздниках</w:t>
            </w:r>
          </w:p>
        </w:tc>
        <w:tc>
          <w:tcPr>
            <w:tcW w:w="3971" w:type="dxa"/>
          </w:tcPr>
          <w:p>
            <w:pPr>
              <w:pStyle w:val="TableParagraph"/>
              <w:ind w:right="95"/>
              <w:jc w:val="both"/>
              <w:rPr>
                <w:i/>
                <w:sz w:val="22"/>
              </w:rPr>
            </w:pPr>
            <w:r>
              <w:rPr>
                <w:i/>
                <w:sz w:val="22"/>
              </w:rPr>
              <w:t>по настоянию взрослого включается в этюды-драматизации, обыгрывание потешек,</w:t>
            </w:r>
            <w:r>
              <w:rPr>
                <w:i/>
                <w:spacing w:val="57"/>
                <w:w w:val="150"/>
                <w:sz w:val="22"/>
              </w:rPr>
              <w:t>    </w:t>
            </w:r>
            <w:r>
              <w:rPr>
                <w:i/>
                <w:sz w:val="22"/>
              </w:rPr>
              <w:t>исполнение</w:t>
            </w:r>
            <w:r>
              <w:rPr>
                <w:i/>
                <w:spacing w:val="57"/>
                <w:w w:val="150"/>
                <w:sz w:val="22"/>
              </w:rPr>
              <w:t>    </w:t>
            </w:r>
            <w:r>
              <w:rPr>
                <w:i/>
                <w:spacing w:val="-2"/>
                <w:sz w:val="22"/>
              </w:rPr>
              <w:t>плясок,</w:t>
            </w:r>
          </w:p>
          <w:p>
            <w:pPr>
              <w:pStyle w:val="TableParagraph"/>
              <w:spacing w:line="237" w:lineRule="exact"/>
              <w:jc w:val="both"/>
              <w:rPr>
                <w:i/>
                <w:sz w:val="22"/>
              </w:rPr>
            </w:pPr>
            <w:r>
              <w:rPr>
                <w:i/>
                <w:sz w:val="22"/>
              </w:rPr>
              <w:t>участвует</w:t>
            </w:r>
            <w:r>
              <w:rPr>
                <w:i/>
                <w:spacing w:val="-3"/>
                <w:sz w:val="22"/>
              </w:rPr>
              <w:t> </w:t>
            </w:r>
            <w:r>
              <w:rPr>
                <w:i/>
                <w:sz w:val="22"/>
              </w:rPr>
              <w:t>в</w:t>
            </w:r>
            <w:r>
              <w:rPr>
                <w:i/>
                <w:spacing w:val="-2"/>
                <w:sz w:val="22"/>
              </w:rPr>
              <w:t> праздниках</w:t>
            </w:r>
          </w:p>
        </w:tc>
        <w:tc>
          <w:tcPr>
            <w:tcW w:w="4820" w:type="dxa"/>
          </w:tcPr>
          <w:p>
            <w:pPr>
              <w:pStyle w:val="TableParagraph"/>
              <w:tabs>
                <w:tab w:pos="1832" w:val="left" w:leader="none"/>
                <w:tab w:pos="2533" w:val="left" w:leader="none"/>
              </w:tabs>
              <w:ind w:left="105" w:right="97"/>
              <w:jc w:val="both"/>
              <w:rPr>
                <w:i/>
                <w:sz w:val="22"/>
              </w:rPr>
            </w:pPr>
            <w:r>
              <w:rPr>
                <w:i/>
                <w:sz w:val="22"/>
              </w:rPr>
              <w:t>по настоянию взрослого, без желания </w:t>
            </w:r>
            <w:r>
              <w:rPr>
                <w:i/>
                <w:spacing w:val="-2"/>
                <w:sz w:val="22"/>
              </w:rPr>
              <w:t>включается</w:t>
            </w:r>
            <w:r>
              <w:rPr>
                <w:i/>
                <w:sz w:val="22"/>
              </w:rPr>
              <w:tab/>
            </w:r>
            <w:r>
              <w:rPr>
                <w:i/>
                <w:spacing w:val="-10"/>
                <w:sz w:val="22"/>
              </w:rPr>
              <w:t>в</w:t>
            </w:r>
            <w:r>
              <w:rPr>
                <w:i/>
                <w:sz w:val="22"/>
              </w:rPr>
              <w:tab/>
            </w:r>
            <w:r>
              <w:rPr>
                <w:i/>
                <w:spacing w:val="-2"/>
                <w:sz w:val="22"/>
              </w:rPr>
              <w:t>этюды-драматизации, </w:t>
            </w:r>
            <w:r>
              <w:rPr>
                <w:i/>
                <w:sz w:val="22"/>
              </w:rPr>
              <w:t>обыгрывание</w:t>
            </w:r>
            <w:r>
              <w:rPr>
                <w:i/>
                <w:spacing w:val="65"/>
                <w:sz w:val="22"/>
              </w:rPr>
              <w:t>  </w:t>
            </w:r>
            <w:r>
              <w:rPr>
                <w:i/>
                <w:sz w:val="22"/>
              </w:rPr>
              <w:t>потешек,</w:t>
            </w:r>
            <w:r>
              <w:rPr>
                <w:i/>
                <w:spacing w:val="64"/>
                <w:sz w:val="22"/>
              </w:rPr>
              <w:t>  </w:t>
            </w:r>
            <w:r>
              <w:rPr>
                <w:i/>
                <w:sz w:val="22"/>
              </w:rPr>
              <w:t>исполнение</w:t>
            </w:r>
            <w:r>
              <w:rPr>
                <w:i/>
                <w:spacing w:val="66"/>
                <w:sz w:val="22"/>
              </w:rPr>
              <w:t>  </w:t>
            </w:r>
            <w:r>
              <w:rPr>
                <w:i/>
                <w:spacing w:val="-2"/>
                <w:sz w:val="22"/>
              </w:rPr>
              <w:t>плясок,</w:t>
            </w:r>
          </w:p>
          <w:p>
            <w:pPr>
              <w:pStyle w:val="TableParagraph"/>
              <w:spacing w:line="237" w:lineRule="exact"/>
              <w:ind w:left="105"/>
              <w:jc w:val="both"/>
              <w:rPr>
                <w:i/>
                <w:sz w:val="22"/>
              </w:rPr>
            </w:pPr>
            <w:r>
              <w:rPr>
                <w:i/>
                <w:sz w:val="22"/>
              </w:rPr>
              <w:t>неохотно</w:t>
            </w:r>
            <w:r>
              <w:rPr>
                <w:i/>
                <w:spacing w:val="-4"/>
                <w:sz w:val="22"/>
              </w:rPr>
              <w:t> </w:t>
            </w:r>
            <w:r>
              <w:rPr>
                <w:i/>
                <w:sz w:val="22"/>
              </w:rPr>
              <w:t>участвует</w:t>
            </w:r>
            <w:r>
              <w:rPr>
                <w:i/>
                <w:spacing w:val="-4"/>
                <w:sz w:val="22"/>
              </w:rPr>
              <w:t> </w:t>
            </w:r>
            <w:r>
              <w:rPr>
                <w:i/>
                <w:sz w:val="22"/>
              </w:rPr>
              <w:t>в</w:t>
            </w:r>
            <w:r>
              <w:rPr>
                <w:i/>
                <w:spacing w:val="-3"/>
                <w:sz w:val="22"/>
              </w:rPr>
              <w:t> </w:t>
            </w:r>
            <w:r>
              <w:rPr>
                <w:i/>
                <w:spacing w:val="-2"/>
                <w:sz w:val="22"/>
              </w:rPr>
              <w:t>праздниках</w:t>
            </w:r>
          </w:p>
        </w:tc>
      </w:tr>
      <w:tr>
        <w:trPr>
          <w:trHeight w:val="1012" w:hRule="atLeast"/>
        </w:trPr>
        <w:tc>
          <w:tcPr>
            <w:tcW w:w="2093" w:type="dxa"/>
            <w:vMerge/>
            <w:tcBorders>
              <w:top w:val="nil"/>
            </w:tcBorders>
          </w:tcPr>
          <w:p>
            <w:pPr>
              <w:rPr>
                <w:sz w:val="2"/>
                <w:szCs w:val="2"/>
              </w:rPr>
            </w:pPr>
          </w:p>
        </w:tc>
        <w:tc>
          <w:tcPr>
            <w:tcW w:w="4395" w:type="dxa"/>
          </w:tcPr>
          <w:p>
            <w:pPr>
              <w:pStyle w:val="TableParagraph"/>
              <w:ind w:right="95"/>
              <w:jc w:val="both"/>
              <w:rPr>
                <w:i/>
                <w:sz w:val="22"/>
              </w:rPr>
            </w:pPr>
            <w:r>
              <w:rPr>
                <w:i/>
                <w:sz w:val="22"/>
              </w:rPr>
              <w:t>отражает полученные впечатления в специально организованной деятельности: игровой,</w:t>
            </w:r>
            <w:r>
              <w:rPr>
                <w:i/>
                <w:spacing w:val="67"/>
                <w:sz w:val="22"/>
              </w:rPr>
              <w:t> </w:t>
            </w:r>
            <w:r>
              <w:rPr>
                <w:i/>
                <w:sz w:val="22"/>
              </w:rPr>
              <w:t>изобразительной,</w:t>
            </w:r>
            <w:r>
              <w:rPr>
                <w:i/>
                <w:spacing w:val="71"/>
                <w:sz w:val="22"/>
              </w:rPr>
              <w:t> </w:t>
            </w:r>
            <w:r>
              <w:rPr>
                <w:i/>
                <w:sz w:val="22"/>
              </w:rPr>
              <w:t>музыкальной</w:t>
            </w:r>
            <w:r>
              <w:rPr>
                <w:i/>
                <w:spacing w:val="71"/>
                <w:sz w:val="22"/>
              </w:rPr>
              <w:t> </w:t>
            </w:r>
            <w:r>
              <w:rPr>
                <w:i/>
                <w:spacing w:val="-10"/>
                <w:sz w:val="22"/>
              </w:rPr>
              <w:t>и</w:t>
            </w:r>
          </w:p>
          <w:p>
            <w:pPr>
              <w:pStyle w:val="TableParagraph"/>
              <w:spacing w:line="237" w:lineRule="exact"/>
              <w:rPr>
                <w:i/>
                <w:sz w:val="22"/>
              </w:rPr>
            </w:pPr>
            <w:r>
              <w:rPr>
                <w:i/>
                <w:spacing w:val="-5"/>
                <w:sz w:val="22"/>
              </w:rPr>
              <w:t>др.</w:t>
            </w:r>
          </w:p>
        </w:tc>
        <w:tc>
          <w:tcPr>
            <w:tcW w:w="3971" w:type="dxa"/>
          </w:tcPr>
          <w:p>
            <w:pPr>
              <w:pStyle w:val="TableParagraph"/>
              <w:tabs>
                <w:tab w:pos="3073" w:val="left" w:leader="none"/>
              </w:tabs>
              <w:ind w:right="95"/>
              <w:jc w:val="both"/>
              <w:rPr>
                <w:i/>
                <w:sz w:val="22"/>
              </w:rPr>
            </w:pPr>
            <w:r>
              <w:rPr>
                <w:i/>
                <w:sz w:val="22"/>
              </w:rPr>
              <w:t>отражает полученные представления в специально организованной </w:t>
            </w:r>
            <w:r>
              <w:rPr>
                <w:i/>
                <w:spacing w:val="-2"/>
                <w:sz w:val="22"/>
              </w:rPr>
              <w:t>деятельности:</w:t>
            </w:r>
            <w:r>
              <w:rPr>
                <w:i/>
                <w:sz w:val="22"/>
              </w:rPr>
              <w:tab/>
            </w:r>
            <w:r>
              <w:rPr>
                <w:i/>
                <w:spacing w:val="-2"/>
                <w:sz w:val="22"/>
              </w:rPr>
              <w:t>игровой,</w:t>
            </w:r>
          </w:p>
          <w:p>
            <w:pPr>
              <w:pStyle w:val="TableParagraph"/>
              <w:spacing w:line="237" w:lineRule="exact"/>
              <w:jc w:val="both"/>
              <w:rPr>
                <w:i/>
                <w:sz w:val="22"/>
              </w:rPr>
            </w:pPr>
            <w:r>
              <w:rPr>
                <w:i/>
                <w:sz w:val="22"/>
              </w:rPr>
              <w:t>изобразительной,</w:t>
            </w:r>
            <w:r>
              <w:rPr>
                <w:i/>
                <w:spacing w:val="-8"/>
                <w:sz w:val="22"/>
              </w:rPr>
              <w:t> </w:t>
            </w:r>
            <w:r>
              <w:rPr>
                <w:i/>
                <w:sz w:val="22"/>
              </w:rPr>
              <w:t>музыкальной</w:t>
            </w:r>
            <w:r>
              <w:rPr>
                <w:i/>
                <w:spacing w:val="-8"/>
                <w:sz w:val="22"/>
              </w:rPr>
              <w:t> </w:t>
            </w:r>
            <w:r>
              <w:rPr>
                <w:i/>
                <w:sz w:val="22"/>
              </w:rPr>
              <w:t>и</w:t>
            </w:r>
            <w:r>
              <w:rPr>
                <w:i/>
                <w:spacing w:val="-10"/>
                <w:sz w:val="22"/>
              </w:rPr>
              <w:t> </w:t>
            </w:r>
            <w:r>
              <w:rPr>
                <w:i/>
                <w:spacing w:val="-5"/>
                <w:sz w:val="22"/>
              </w:rPr>
              <w:t>др.</w:t>
            </w:r>
          </w:p>
        </w:tc>
        <w:tc>
          <w:tcPr>
            <w:tcW w:w="4820" w:type="dxa"/>
          </w:tcPr>
          <w:p>
            <w:pPr>
              <w:pStyle w:val="TableParagraph"/>
              <w:ind w:left="105" w:right="98"/>
              <w:jc w:val="both"/>
              <w:rPr>
                <w:i/>
                <w:sz w:val="22"/>
              </w:rPr>
            </w:pPr>
            <w:r>
              <w:rPr>
                <w:i/>
                <w:sz w:val="22"/>
              </w:rPr>
              <w:t>затрудняется в отображении имеющихся представлений в специально организованной деятельности:</w:t>
            </w:r>
            <w:r>
              <w:rPr>
                <w:i/>
                <w:spacing w:val="63"/>
                <w:sz w:val="22"/>
              </w:rPr>
              <w:t>   </w:t>
            </w:r>
            <w:r>
              <w:rPr>
                <w:i/>
                <w:sz w:val="22"/>
              </w:rPr>
              <w:t>игровой,</w:t>
            </w:r>
            <w:r>
              <w:rPr>
                <w:i/>
                <w:spacing w:val="63"/>
                <w:sz w:val="22"/>
              </w:rPr>
              <w:t>   </w:t>
            </w:r>
            <w:r>
              <w:rPr>
                <w:i/>
                <w:spacing w:val="-2"/>
                <w:sz w:val="22"/>
              </w:rPr>
              <w:t>изобразительной,</w:t>
            </w:r>
          </w:p>
          <w:p>
            <w:pPr>
              <w:pStyle w:val="TableParagraph"/>
              <w:spacing w:line="237" w:lineRule="exact"/>
              <w:ind w:left="105"/>
              <w:jc w:val="both"/>
              <w:rPr>
                <w:i/>
                <w:sz w:val="22"/>
              </w:rPr>
            </w:pPr>
            <w:r>
              <w:rPr>
                <w:i/>
                <w:sz w:val="22"/>
              </w:rPr>
              <w:t>музыкальной</w:t>
            </w:r>
            <w:r>
              <w:rPr>
                <w:i/>
                <w:spacing w:val="-5"/>
                <w:sz w:val="22"/>
              </w:rPr>
              <w:t> </w:t>
            </w:r>
            <w:r>
              <w:rPr>
                <w:i/>
                <w:sz w:val="22"/>
              </w:rPr>
              <w:t>и</w:t>
            </w:r>
            <w:r>
              <w:rPr>
                <w:i/>
                <w:spacing w:val="-1"/>
                <w:sz w:val="22"/>
              </w:rPr>
              <w:t> </w:t>
            </w:r>
            <w:r>
              <w:rPr>
                <w:i/>
                <w:spacing w:val="-5"/>
                <w:sz w:val="22"/>
              </w:rPr>
              <w:t>др.</w:t>
            </w:r>
          </w:p>
        </w:tc>
      </w:tr>
      <w:tr>
        <w:trPr>
          <w:trHeight w:val="671" w:hRule="atLeast"/>
        </w:trPr>
        <w:tc>
          <w:tcPr>
            <w:tcW w:w="2093" w:type="dxa"/>
            <w:vMerge w:val="restart"/>
          </w:tcPr>
          <w:p>
            <w:pPr>
              <w:pStyle w:val="TableParagraph"/>
              <w:ind w:left="587" w:hanging="118"/>
              <w:rPr>
                <w:b/>
                <w:i/>
                <w:sz w:val="22"/>
              </w:rPr>
            </w:pPr>
            <w:r>
              <w:rPr>
                <w:b/>
                <w:i/>
                <w:spacing w:val="-2"/>
                <w:sz w:val="22"/>
              </w:rPr>
              <w:t>Физическое развитие</w:t>
            </w:r>
          </w:p>
        </w:tc>
        <w:tc>
          <w:tcPr>
            <w:tcW w:w="4395" w:type="dxa"/>
          </w:tcPr>
          <w:p>
            <w:pPr>
              <w:pStyle w:val="TableParagraph"/>
              <w:tabs>
                <w:tab w:pos="1386" w:val="left" w:leader="none"/>
                <w:tab w:pos="2670" w:val="left" w:leader="none"/>
                <w:tab w:pos="3646" w:val="left" w:leader="none"/>
              </w:tabs>
              <w:spacing w:line="242" w:lineRule="auto"/>
              <w:ind w:right="95"/>
              <w:rPr>
                <w:i/>
                <w:sz w:val="22"/>
              </w:rPr>
            </w:pPr>
            <w:r>
              <w:rPr>
                <w:i/>
                <w:spacing w:val="-2"/>
                <w:sz w:val="22"/>
              </w:rPr>
              <w:t>старается</w:t>
            </w:r>
            <w:r>
              <w:rPr>
                <w:i/>
                <w:sz w:val="22"/>
              </w:rPr>
              <w:tab/>
            </w:r>
            <w:r>
              <w:rPr>
                <w:i/>
                <w:spacing w:val="-2"/>
                <w:sz w:val="22"/>
              </w:rPr>
              <w:t>соблюдать</w:t>
            </w:r>
            <w:r>
              <w:rPr>
                <w:i/>
                <w:sz w:val="22"/>
              </w:rPr>
              <w:tab/>
            </w:r>
            <w:r>
              <w:rPr>
                <w:i/>
                <w:spacing w:val="-2"/>
                <w:sz w:val="22"/>
              </w:rPr>
              <w:t>правила</w:t>
            </w:r>
            <w:r>
              <w:rPr>
                <w:i/>
                <w:sz w:val="22"/>
              </w:rPr>
              <w:tab/>
            </w:r>
            <w:r>
              <w:rPr>
                <w:i/>
                <w:spacing w:val="-2"/>
                <w:sz w:val="22"/>
              </w:rPr>
              <w:t>личной гигиены</w:t>
            </w:r>
          </w:p>
        </w:tc>
        <w:tc>
          <w:tcPr>
            <w:tcW w:w="3971" w:type="dxa"/>
          </w:tcPr>
          <w:p>
            <w:pPr>
              <w:pStyle w:val="TableParagraph"/>
              <w:spacing w:line="242" w:lineRule="auto"/>
              <w:rPr>
                <w:i/>
                <w:sz w:val="22"/>
              </w:rPr>
            </w:pPr>
            <w:r>
              <w:rPr>
                <w:i/>
                <w:sz w:val="22"/>
              </w:rPr>
              <w:t>соблюдает</w:t>
            </w:r>
            <w:r>
              <w:rPr>
                <w:i/>
                <w:spacing w:val="80"/>
                <w:sz w:val="22"/>
              </w:rPr>
              <w:t> </w:t>
            </w:r>
            <w:r>
              <w:rPr>
                <w:i/>
                <w:sz w:val="22"/>
              </w:rPr>
              <w:t>правила</w:t>
            </w:r>
            <w:r>
              <w:rPr>
                <w:i/>
                <w:spacing w:val="80"/>
                <w:sz w:val="22"/>
              </w:rPr>
              <w:t> </w:t>
            </w:r>
            <w:r>
              <w:rPr>
                <w:i/>
                <w:sz w:val="22"/>
              </w:rPr>
              <w:t>личной</w:t>
            </w:r>
            <w:r>
              <w:rPr>
                <w:i/>
                <w:spacing w:val="80"/>
                <w:sz w:val="22"/>
              </w:rPr>
              <w:t> </w:t>
            </w:r>
            <w:r>
              <w:rPr>
                <w:i/>
                <w:sz w:val="22"/>
              </w:rPr>
              <w:t>гигиены после напоминаний взрослыми</w:t>
            </w:r>
          </w:p>
        </w:tc>
        <w:tc>
          <w:tcPr>
            <w:tcW w:w="4820" w:type="dxa"/>
          </w:tcPr>
          <w:p>
            <w:pPr>
              <w:pStyle w:val="TableParagraph"/>
              <w:spacing w:line="247" w:lineRule="exact"/>
              <w:ind w:left="105"/>
              <w:rPr>
                <w:i/>
                <w:sz w:val="22"/>
              </w:rPr>
            </w:pPr>
            <w:r>
              <w:rPr>
                <w:i/>
                <w:sz w:val="22"/>
              </w:rPr>
              <w:t>не</w:t>
            </w:r>
            <w:r>
              <w:rPr>
                <w:i/>
                <w:spacing w:val="-5"/>
                <w:sz w:val="22"/>
              </w:rPr>
              <w:t> </w:t>
            </w:r>
            <w:r>
              <w:rPr>
                <w:i/>
                <w:sz w:val="22"/>
              </w:rPr>
              <w:t>соблюдает</w:t>
            </w:r>
            <w:r>
              <w:rPr>
                <w:i/>
                <w:spacing w:val="-4"/>
                <w:sz w:val="22"/>
              </w:rPr>
              <w:t> </w:t>
            </w:r>
            <w:r>
              <w:rPr>
                <w:i/>
                <w:sz w:val="22"/>
              </w:rPr>
              <w:t>правила</w:t>
            </w:r>
            <w:r>
              <w:rPr>
                <w:i/>
                <w:spacing w:val="-4"/>
                <w:sz w:val="22"/>
              </w:rPr>
              <w:t> </w:t>
            </w:r>
            <w:r>
              <w:rPr>
                <w:i/>
                <w:sz w:val="22"/>
              </w:rPr>
              <w:t>личной</w:t>
            </w:r>
            <w:r>
              <w:rPr>
                <w:i/>
                <w:spacing w:val="-4"/>
                <w:sz w:val="22"/>
              </w:rPr>
              <w:t> </w:t>
            </w:r>
            <w:r>
              <w:rPr>
                <w:i/>
                <w:spacing w:val="-2"/>
                <w:sz w:val="22"/>
              </w:rPr>
              <w:t>гигиены</w:t>
            </w:r>
          </w:p>
        </w:tc>
      </w:tr>
      <w:tr>
        <w:trPr>
          <w:trHeight w:val="758" w:hRule="atLeast"/>
        </w:trPr>
        <w:tc>
          <w:tcPr>
            <w:tcW w:w="2093" w:type="dxa"/>
            <w:vMerge/>
            <w:tcBorders>
              <w:top w:val="nil"/>
            </w:tcBorders>
          </w:tcPr>
          <w:p>
            <w:pPr>
              <w:rPr>
                <w:sz w:val="2"/>
                <w:szCs w:val="2"/>
              </w:rPr>
            </w:pPr>
          </w:p>
        </w:tc>
        <w:tc>
          <w:tcPr>
            <w:tcW w:w="4395" w:type="dxa"/>
          </w:tcPr>
          <w:p>
            <w:pPr>
              <w:pStyle w:val="TableParagraph"/>
              <w:spacing w:line="242" w:lineRule="auto"/>
              <w:ind w:right="94"/>
              <w:rPr>
                <w:i/>
                <w:sz w:val="22"/>
              </w:rPr>
            </w:pPr>
            <w:r>
              <w:rPr>
                <w:i/>
                <w:sz w:val="22"/>
              </w:rPr>
              <w:t>старается</w:t>
            </w:r>
            <w:r>
              <w:rPr>
                <w:i/>
                <w:spacing w:val="-3"/>
                <w:sz w:val="22"/>
              </w:rPr>
              <w:t> </w:t>
            </w:r>
            <w:r>
              <w:rPr>
                <w:i/>
                <w:sz w:val="22"/>
              </w:rPr>
              <w:t>осваивать</w:t>
            </w:r>
            <w:r>
              <w:rPr>
                <w:i/>
                <w:spacing w:val="-3"/>
                <w:sz w:val="22"/>
              </w:rPr>
              <w:t> </w:t>
            </w:r>
            <w:r>
              <w:rPr>
                <w:i/>
                <w:sz w:val="22"/>
              </w:rPr>
              <w:t>и</w:t>
            </w:r>
            <w:r>
              <w:rPr>
                <w:i/>
                <w:spacing w:val="-1"/>
                <w:sz w:val="22"/>
              </w:rPr>
              <w:t> </w:t>
            </w:r>
            <w:r>
              <w:rPr>
                <w:i/>
                <w:sz w:val="22"/>
              </w:rPr>
              <w:t>соблюдать</w:t>
            </w:r>
            <w:r>
              <w:rPr>
                <w:i/>
                <w:spacing w:val="-3"/>
                <w:sz w:val="22"/>
              </w:rPr>
              <w:t> </w:t>
            </w:r>
            <w:r>
              <w:rPr>
                <w:i/>
                <w:sz w:val="22"/>
              </w:rPr>
              <w:t>правила в татарских народных играх</w:t>
            </w:r>
          </w:p>
        </w:tc>
        <w:tc>
          <w:tcPr>
            <w:tcW w:w="3971" w:type="dxa"/>
          </w:tcPr>
          <w:p>
            <w:pPr>
              <w:pStyle w:val="TableParagraph"/>
              <w:tabs>
                <w:tab w:pos="1686" w:val="left" w:leader="none"/>
                <w:tab w:pos="2787" w:val="left" w:leader="none"/>
                <w:tab w:pos="3262" w:val="left" w:leader="none"/>
              </w:tabs>
              <w:spacing w:line="247" w:lineRule="exact"/>
              <w:rPr>
                <w:i/>
                <w:sz w:val="22"/>
              </w:rPr>
            </w:pPr>
            <w:r>
              <w:rPr>
                <w:i/>
                <w:spacing w:val="-2"/>
                <w:sz w:val="22"/>
              </w:rPr>
              <w:t>старается</w:t>
            </w:r>
            <w:r>
              <w:rPr>
                <w:i/>
                <w:sz w:val="22"/>
              </w:rPr>
              <w:tab/>
            </w:r>
            <w:r>
              <w:rPr>
                <w:i/>
                <w:spacing w:val="-2"/>
                <w:sz w:val="22"/>
              </w:rPr>
              <w:t>освоить,</w:t>
            </w:r>
            <w:r>
              <w:rPr>
                <w:i/>
                <w:sz w:val="22"/>
              </w:rPr>
              <w:tab/>
            </w:r>
            <w:r>
              <w:rPr>
                <w:i/>
                <w:spacing w:val="-5"/>
                <w:sz w:val="22"/>
              </w:rPr>
              <w:t>не</w:t>
            </w:r>
            <w:r>
              <w:rPr>
                <w:i/>
                <w:sz w:val="22"/>
              </w:rPr>
              <w:tab/>
            </w:r>
            <w:r>
              <w:rPr>
                <w:i/>
                <w:spacing w:val="-2"/>
                <w:sz w:val="22"/>
              </w:rPr>
              <w:t>всегда</w:t>
            </w:r>
          </w:p>
          <w:p>
            <w:pPr>
              <w:pStyle w:val="TableParagraph"/>
              <w:tabs>
                <w:tab w:pos="1610" w:val="left" w:leader="none"/>
                <w:tab w:pos="2805" w:val="left" w:leader="none"/>
              </w:tabs>
              <w:spacing w:line="252" w:lineRule="exact"/>
              <w:ind w:right="94"/>
              <w:rPr>
                <w:i/>
                <w:sz w:val="22"/>
              </w:rPr>
            </w:pPr>
            <w:r>
              <w:rPr>
                <w:i/>
                <w:spacing w:val="-2"/>
                <w:sz w:val="22"/>
              </w:rPr>
              <w:t>соблюдает</w:t>
            </w:r>
            <w:r>
              <w:rPr>
                <w:i/>
                <w:sz w:val="22"/>
              </w:rPr>
              <w:tab/>
            </w:r>
            <w:r>
              <w:rPr>
                <w:i/>
                <w:spacing w:val="-2"/>
                <w:sz w:val="22"/>
              </w:rPr>
              <w:t>правила</w:t>
            </w:r>
            <w:r>
              <w:rPr>
                <w:i/>
                <w:sz w:val="22"/>
              </w:rPr>
              <w:tab/>
            </w:r>
            <w:r>
              <w:rPr>
                <w:i/>
                <w:spacing w:val="-2"/>
                <w:sz w:val="22"/>
              </w:rPr>
              <w:t>татарских </w:t>
            </w:r>
            <w:r>
              <w:rPr>
                <w:i/>
                <w:sz w:val="22"/>
              </w:rPr>
              <w:t>народных игр</w:t>
            </w:r>
          </w:p>
        </w:tc>
        <w:tc>
          <w:tcPr>
            <w:tcW w:w="4820" w:type="dxa"/>
          </w:tcPr>
          <w:p>
            <w:pPr>
              <w:pStyle w:val="TableParagraph"/>
              <w:tabs>
                <w:tab w:pos="522" w:val="left" w:leader="none"/>
                <w:tab w:pos="1714" w:val="left" w:leader="none"/>
                <w:tab w:pos="2703" w:val="left" w:leader="none"/>
                <w:tab w:pos="3657" w:val="left" w:leader="none"/>
              </w:tabs>
              <w:spacing w:line="242" w:lineRule="auto"/>
              <w:ind w:left="105" w:right="97"/>
              <w:rPr>
                <w:i/>
                <w:sz w:val="22"/>
              </w:rPr>
            </w:pPr>
            <w:r>
              <w:rPr>
                <w:i/>
                <w:spacing w:val="-6"/>
                <w:sz w:val="22"/>
              </w:rPr>
              <w:t>не</w:t>
            </w:r>
            <w:r>
              <w:rPr>
                <w:i/>
                <w:sz w:val="22"/>
              </w:rPr>
              <w:tab/>
            </w:r>
            <w:r>
              <w:rPr>
                <w:i/>
                <w:spacing w:val="-2"/>
                <w:sz w:val="22"/>
              </w:rPr>
              <w:t>пытается</w:t>
            </w:r>
            <w:r>
              <w:rPr>
                <w:i/>
                <w:sz w:val="22"/>
              </w:rPr>
              <w:tab/>
            </w:r>
            <w:r>
              <w:rPr>
                <w:i/>
                <w:spacing w:val="-2"/>
                <w:sz w:val="22"/>
              </w:rPr>
              <w:t>освоить</w:t>
            </w:r>
            <w:r>
              <w:rPr>
                <w:i/>
                <w:sz w:val="22"/>
              </w:rPr>
              <w:tab/>
            </w:r>
            <w:r>
              <w:rPr>
                <w:i/>
                <w:spacing w:val="-2"/>
                <w:sz w:val="22"/>
              </w:rPr>
              <w:t>правила</w:t>
            </w:r>
            <w:r>
              <w:rPr>
                <w:i/>
                <w:sz w:val="22"/>
              </w:rPr>
              <w:tab/>
            </w:r>
            <w:r>
              <w:rPr>
                <w:i/>
                <w:spacing w:val="-2"/>
                <w:sz w:val="22"/>
              </w:rPr>
              <w:t>татарских </w:t>
            </w:r>
            <w:r>
              <w:rPr>
                <w:i/>
                <w:sz w:val="22"/>
              </w:rPr>
              <w:t>народных игр</w:t>
            </w:r>
          </w:p>
        </w:tc>
      </w:tr>
      <w:tr>
        <w:trPr>
          <w:trHeight w:val="506" w:hRule="atLeast"/>
        </w:trPr>
        <w:tc>
          <w:tcPr>
            <w:tcW w:w="15279" w:type="dxa"/>
            <w:gridSpan w:val="4"/>
          </w:tcPr>
          <w:p>
            <w:pPr>
              <w:pStyle w:val="TableParagraph"/>
              <w:spacing w:line="248" w:lineRule="exact"/>
              <w:rPr>
                <w:i/>
                <w:sz w:val="22"/>
              </w:rPr>
            </w:pPr>
            <w:r>
              <w:rPr>
                <w:i/>
                <w:sz w:val="22"/>
              </w:rPr>
              <w:t>Определение</w:t>
            </w:r>
            <w:r>
              <w:rPr>
                <w:i/>
                <w:spacing w:val="69"/>
                <w:sz w:val="22"/>
              </w:rPr>
              <w:t> </w:t>
            </w:r>
            <w:r>
              <w:rPr>
                <w:i/>
                <w:sz w:val="22"/>
              </w:rPr>
              <w:t>уровня</w:t>
            </w:r>
            <w:r>
              <w:rPr>
                <w:i/>
                <w:spacing w:val="72"/>
                <w:sz w:val="22"/>
              </w:rPr>
              <w:t> </w:t>
            </w:r>
            <w:r>
              <w:rPr>
                <w:i/>
                <w:sz w:val="22"/>
              </w:rPr>
              <w:t>развития</w:t>
            </w:r>
            <w:r>
              <w:rPr>
                <w:i/>
                <w:spacing w:val="71"/>
                <w:sz w:val="22"/>
              </w:rPr>
              <w:t> </w:t>
            </w:r>
            <w:r>
              <w:rPr>
                <w:i/>
                <w:sz w:val="22"/>
              </w:rPr>
              <w:t>по</w:t>
            </w:r>
            <w:r>
              <w:rPr>
                <w:i/>
                <w:spacing w:val="71"/>
                <w:sz w:val="22"/>
              </w:rPr>
              <w:t> </w:t>
            </w:r>
            <w:r>
              <w:rPr>
                <w:i/>
                <w:sz w:val="22"/>
              </w:rPr>
              <w:t>всем</w:t>
            </w:r>
            <w:r>
              <w:rPr>
                <w:i/>
                <w:spacing w:val="71"/>
                <w:sz w:val="22"/>
              </w:rPr>
              <w:t> </w:t>
            </w:r>
            <w:r>
              <w:rPr>
                <w:i/>
                <w:sz w:val="22"/>
              </w:rPr>
              <w:t>образовательным</w:t>
            </w:r>
            <w:r>
              <w:rPr>
                <w:i/>
                <w:spacing w:val="72"/>
                <w:sz w:val="22"/>
              </w:rPr>
              <w:t> </w:t>
            </w:r>
            <w:r>
              <w:rPr>
                <w:i/>
                <w:sz w:val="22"/>
              </w:rPr>
              <w:t>областям</w:t>
            </w:r>
            <w:r>
              <w:rPr>
                <w:i/>
                <w:spacing w:val="71"/>
                <w:sz w:val="22"/>
              </w:rPr>
              <w:t> </w:t>
            </w:r>
            <w:r>
              <w:rPr>
                <w:i/>
                <w:sz w:val="22"/>
              </w:rPr>
              <w:t>осуществляется</w:t>
            </w:r>
            <w:r>
              <w:rPr>
                <w:i/>
                <w:spacing w:val="72"/>
                <w:sz w:val="22"/>
              </w:rPr>
              <w:t> </w:t>
            </w:r>
            <w:r>
              <w:rPr>
                <w:i/>
                <w:sz w:val="22"/>
              </w:rPr>
              <w:t>в</w:t>
            </w:r>
            <w:r>
              <w:rPr>
                <w:i/>
                <w:spacing w:val="71"/>
                <w:sz w:val="22"/>
              </w:rPr>
              <w:t> </w:t>
            </w:r>
            <w:r>
              <w:rPr>
                <w:i/>
                <w:sz w:val="22"/>
              </w:rPr>
              <w:t>соответствии</w:t>
            </w:r>
            <w:r>
              <w:rPr>
                <w:i/>
                <w:spacing w:val="71"/>
                <w:sz w:val="22"/>
              </w:rPr>
              <w:t> </w:t>
            </w:r>
            <w:r>
              <w:rPr>
                <w:i/>
                <w:sz w:val="22"/>
              </w:rPr>
              <w:t>с</w:t>
            </w:r>
            <w:r>
              <w:rPr>
                <w:i/>
                <w:spacing w:val="71"/>
                <w:sz w:val="22"/>
              </w:rPr>
              <w:t> </w:t>
            </w:r>
            <w:r>
              <w:rPr>
                <w:i/>
                <w:sz w:val="22"/>
              </w:rPr>
              <w:t>суммой</w:t>
            </w:r>
            <w:r>
              <w:rPr>
                <w:i/>
                <w:spacing w:val="71"/>
                <w:sz w:val="22"/>
              </w:rPr>
              <w:t> </w:t>
            </w:r>
            <w:r>
              <w:rPr>
                <w:i/>
                <w:sz w:val="22"/>
              </w:rPr>
              <w:t>баллов,</w:t>
            </w:r>
            <w:r>
              <w:rPr>
                <w:i/>
                <w:spacing w:val="71"/>
                <w:sz w:val="22"/>
              </w:rPr>
              <w:t> </w:t>
            </w:r>
            <w:r>
              <w:rPr>
                <w:i/>
                <w:sz w:val="22"/>
              </w:rPr>
              <w:t>полученных</w:t>
            </w:r>
            <w:r>
              <w:rPr>
                <w:i/>
                <w:spacing w:val="72"/>
                <w:sz w:val="22"/>
              </w:rPr>
              <w:t> </w:t>
            </w:r>
            <w:r>
              <w:rPr>
                <w:i/>
                <w:sz w:val="22"/>
              </w:rPr>
              <w:t>по</w:t>
            </w:r>
            <w:r>
              <w:rPr>
                <w:i/>
                <w:spacing w:val="71"/>
                <w:sz w:val="22"/>
              </w:rPr>
              <w:t> </w:t>
            </w:r>
            <w:r>
              <w:rPr>
                <w:i/>
                <w:spacing w:val="-2"/>
                <w:sz w:val="22"/>
              </w:rPr>
              <w:t>результатам</w:t>
            </w:r>
          </w:p>
          <w:p>
            <w:pPr>
              <w:pStyle w:val="TableParagraph"/>
              <w:spacing w:line="238" w:lineRule="exact"/>
              <w:rPr>
                <w:i/>
                <w:sz w:val="22"/>
              </w:rPr>
            </w:pPr>
            <w:r>
              <w:rPr>
                <w:i/>
                <w:sz w:val="22"/>
              </w:rPr>
              <w:t>педагогической</w:t>
            </w:r>
            <w:r>
              <w:rPr>
                <w:i/>
                <w:spacing w:val="-7"/>
                <w:sz w:val="22"/>
              </w:rPr>
              <w:t> </w:t>
            </w:r>
            <w:r>
              <w:rPr>
                <w:i/>
                <w:sz w:val="22"/>
              </w:rPr>
              <w:t>диагностики:</w:t>
            </w:r>
            <w:r>
              <w:rPr>
                <w:i/>
                <w:spacing w:val="-2"/>
                <w:sz w:val="22"/>
              </w:rPr>
              <w:t> </w:t>
            </w:r>
            <w:r>
              <w:rPr>
                <w:b/>
                <w:i/>
                <w:sz w:val="22"/>
              </w:rPr>
              <w:t>0-9</w:t>
            </w:r>
            <w:r>
              <w:rPr>
                <w:b/>
                <w:i/>
                <w:spacing w:val="-4"/>
                <w:sz w:val="22"/>
              </w:rPr>
              <w:t> </w:t>
            </w:r>
            <w:r>
              <w:rPr>
                <w:b/>
                <w:i/>
                <w:sz w:val="22"/>
              </w:rPr>
              <w:t>баллов</w:t>
            </w:r>
            <w:r>
              <w:rPr>
                <w:b/>
                <w:i/>
                <w:spacing w:val="-6"/>
                <w:sz w:val="22"/>
              </w:rPr>
              <w:t> </w:t>
            </w:r>
            <w:r>
              <w:rPr>
                <w:i/>
                <w:sz w:val="22"/>
              </w:rPr>
              <w:t>–</w:t>
            </w:r>
            <w:r>
              <w:rPr>
                <w:i/>
                <w:spacing w:val="-4"/>
                <w:sz w:val="22"/>
              </w:rPr>
              <w:t> </w:t>
            </w:r>
            <w:r>
              <w:rPr>
                <w:i/>
                <w:sz w:val="22"/>
              </w:rPr>
              <w:t>низкий</w:t>
            </w:r>
            <w:r>
              <w:rPr>
                <w:i/>
                <w:spacing w:val="-4"/>
                <w:sz w:val="22"/>
              </w:rPr>
              <w:t> </w:t>
            </w:r>
            <w:r>
              <w:rPr>
                <w:i/>
                <w:sz w:val="22"/>
              </w:rPr>
              <w:t>уровень,</w:t>
            </w:r>
            <w:r>
              <w:rPr>
                <w:i/>
                <w:spacing w:val="-4"/>
                <w:sz w:val="22"/>
              </w:rPr>
              <w:t> </w:t>
            </w:r>
            <w:r>
              <w:rPr>
                <w:b/>
                <w:i/>
                <w:sz w:val="22"/>
              </w:rPr>
              <w:t>10-35</w:t>
            </w:r>
            <w:r>
              <w:rPr>
                <w:b/>
                <w:i/>
                <w:spacing w:val="-3"/>
                <w:sz w:val="22"/>
              </w:rPr>
              <w:t> </w:t>
            </w:r>
            <w:r>
              <w:rPr>
                <w:b/>
                <w:i/>
                <w:sz w:val="22"/>
              </w:rPr>
              <w:t>баллов</w:t>
            </w:r>
            <w:r>
              <w:rPr>
                <w:b/>
                <w:i/>
                <w:spacing w:val="-5"/>
                <w:sz w:val="22"/>
              </w:rPr>
              <w:t> </w:t>
            </w:r>
            <w:r>
              <w:rPr>
                <w:i/>
                <w:sz w:val="22"/>
              </w:rPr>
              <w:t>–</w:t>
            </w:r>
            <w:r>
              <w:rPr>
                <w:i/>
                <w:spacing w:val="-4"/>
                <w:sz w:val="22"/>
              </w:rPr>
              <w:t> </w:t>
            </w:r>
            <w:r>
              <w:rPr>
                <w:i/>
                <w:sz w:val="22"/>
              </w:rPr>
              <w:t>средний,</w:t>
            </w:r>
            <w:r>
              <w:rPr>
                <w:i/>
                <w:spacing w:val="-4"/>
                <w:sz w:val="22"/>
              </w:rPr>
              <w:t> </w:t>
            </w:r>
            <w:r>
              <w:rPr>
                <w:b/>
                <w:i/>
                <w:sz w:val="22"/>
              </w:rPr>
              <w:t>36-44</w:t>
            </w:r>
            <w:r>
              <w:rPr>
                <w:b/>
                <w:i/>
                <w:spacing w:val="-4"/>
                <w:sz w:val="22"/>
              </w:rPr>
              <w:t> </w:t>
            </w:r>
            <w:r>
              <w:rPr>
                <w:b/>
                <w:i/>
                <w:sz w:val="22"/>
              </w:rPr>
              <w:t>баллов</w:t>
            </w:r>
            <w:r>
              <w:rPr>
                <w:b/>
                <w:i/>
                <w:spacing w:val="-5"/>
                <w:sz w:val="22"/>
              </w:rPr>
              <w:t> </w:t>
            </w:r>
            <w:r>
              <w:rPr>
                <w:i/>
                <w:sz w:val="22"/>
              </w:rPr>
              <w:t>–</w:t>
            </w:r>
            <w:r>
              <w:rPr>
                <w:i/>
                <w:spacing w:val="-4"/>
                <w:sz w:val="22"/>
              </w:rPr>
              <w:t> </w:t>
            </w:r>
            <w:r>
              <w:rPr>
                <w:i/>
                <w:sz w:val="22"/>
              </w:rPr>
              <w:t>высокий</w:t>
            </w:r>
            <w:r>
              <w:rPr>
                <w:i/>
                <w:spacing w:val="-3"/>
                <w:sz w:val="22"/>
              </w:rPr>
              <w:t> </w:t>
            </w:r>
            <w:r>
              <w:rPr>
                <w:i/>
                <w:spacing w:val="-2"/>
                <w:sz w:val="22"/>
              </w:rPr>
              <w:t>уровень</w:t>
            </w:r>
          </w:p>
        </w:tc>
      </w:tr>
    </w:tbl>
    <w:p>
      <w:pPr>
        <w:pStyle w:val="BodyText"/>
        <w:spacing w:before="52"/>
        <w:rPr>
          <w:b/>
          <w:i/>
        </w:rPr>
      </w:pPr>
    </w:p>
    <w:p>
      <w:pPr>
        <w:spacing w:before="1"/>
        <w:ind w:left="0" w:right="798" w:firstLine="0"/>
        <w:jc w:val="center"/>
        <w:rPr>
          <w:b/>
          <w:i/>
          <w:sz w:val="28"/>
        </w:rPr>
      </w:pPr>
      <w:r>
        <w:rPr>
          <w:b/>
          <w:i/>
          <w:sz w:val="28"/>
        </w:rPr>
        <w:t>Средняя</w:t>
      </w:r>
      <w:r>
        <w:rPr>
          <w:b/>
          <w:i/>
          <w:spacing w:val="-5"/>
          <w:sz w:val="28"/>
        </w:rPr>
        <w:t> </w:t>
      </w:r>
      <w:r>
        <w:rPr>
          <w:b/>
          <w:i/>
          <w:spacing w:val="-2"/>
          <w:sz w:val="28"/>
        </w:rPr>
        <w:t>группа</w:t>
      </w: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253" w:hRule="atLeast"/>
        </w:trPr>
        <w:tc>
          <w:tcPr>
            <w:tcW w:w="2093" w:type="dxa"/>
            <w:vMerge w:val="restart"/>
          </w:tcPr>
          <w:p>
            <w:pPr>
              <w:pStyle w:val="TableParagraph"/>
              <w:spacing w:line="252" w:lineRule="exact"/>
              <w:ind w:left="640" w:hanging="456"/>
              <w:rPr>
                <w:b/>
                <w:i/>
                <w:sz w:val="22"/>
              </w:rPr>
            </w:pPr>
            <w:r>
              <w:rPr>
                <w:b/>
                <w:i/>
                <w:spacing w:val="-2"/>
                <w:sz w:val="22"/>
              </w:rPr>
              <w:t>Образовательная область</w:t>
            </w:r>
          </w:p>
        </w:tc>
        <w:tc>
          <w:tcPr>
            <w:tcW w:w="4395" w:type="dxa"/>
          </w:tcPr>
          <w:p>
            <w:pPr>
              <w:pStyle w:val="TableParagraph"/>
              <w:spacing w:line="233" w:lineRule="exact" w:before="1"/>
              <w:ind w:left="11"/>
              <w:jc w:val="center"/>
              <w:rPr>
                <w:b/>
                <w:i/>
                <w:sz w:val="22"/>
              </w:rPr>
            </w:pPr>
            <w:r>
              <w:rPr>
                <w:b/>
                <w:i/>
                <w:sz w:val="22"/>
              </w:rPr>
              <w:t>Высокий</w:t>
            </w:r>
            <w:r>
              <w:rPr>
                <w:b/>
                <w:i/>
                <w:spacing w:val="-5"/>
                <w:sz w:val="22"/>
              </w:rPr>
              <w:t> </w:t>
            </w:r>
            <w:r>
              <w:rPr>
                <w:b/>
                <w:i/>
                <w:spacing w:val="-2"/>
                <w:sz w:val="22"/>
              </w:rPr>
              <w:t>уровень</w:t>
            </w:r>
          </w:p>
        </w:tc>
        <w:tc>
          <w:tcPr>
            <w:tcW w:w="3971" w:type="dxa"/>
          </w:tcPr>
          <w:p>
            <w:pPr>
              <w:pStyle w:val="TableParagraph"/>
              <w:spacing w:line="233" w:lineRule="exact" w:before="1"/>
              <w:ind w:left="11" w:right="5"/>
              <w:jc w:val="center"/>
              <w:rPr>
                <w:b/>
                <w:i/>
                <w:sz w:val="22"/>
              </w:rPr>
            </w:pPr>
            <w:r>
              <w:rPr>
                <w:b/>
                <w:i/>
                <w:sz w:val="22"/>
              </w:rPr>
              <w:t>Средний</w:t>
            </w:r>
            <w:r>
              <w:rPr>
                <w:b/>
                <w:i/>
                <w:spacing w:val="-5"/>
                <w:sz w:val="22"/>
              </w:rPr>
              <w:t> </w:t>
            </w:r>
            <w:r>
              <w:rPr>
                <w:b/>
                <w:i/>
                <w:spacing w:val="-2"/>
                <w:sz w:val="22"/>
              </w:rPr>
              <w:t>уровень</w:t>
            </w:r>
          </w:p>
        </w:tc>
        <w:tc>
          <w:tcPr>
            <w:tcW w:w="4820" w:type="dxa"/>
          </w:tcPr>
          <w:p>
            <w:pPr>
              <w:pStyle w:val="TableParagraph"/>
              <w:spacing w:line="233" w:lineRule="exact" w:before="1"/>
              <w:ind w:left="7" w:right="2"/>
              <w:jc w:val="center"/>
              <w:rPr>
                <w:b/>
                <w:i/>
                <w:sz w:val="22"/>
              </w:rPr>
            </w:pPr>
            <w:r>
              <w:rPr>
                <w:b/>
                <w:i/>
                <w:sz w:val="22"/>
              </w:rPr>
              <w:t>Низкий</w:t>
            </w:r>
            <w:r>
              <w:rPr>
                <w:b/>
                <w:i/>
                <w:spacing w:val="-3"/>
                <w:sz w:val="22"/>
              </w:rPr>
              <w:t> </w:t>
            </w:r>
            <w:r>
              <w:rPr>
                <w:b/>
                <w:i/>
                <w:spacing w:val="-2"/>
                <w:sz w:val="22"/>
              </w:rPr>
              <w:t>уровень</w:t>
            </w:r>
          </w:p>
        </w:tc>
      </w:tr>
      <w:tr>
        <w:trPr>
          <w:trHeight w:val="254" w:hRule="atLeast"/>
        </w:trPr>
        <w:tc>
          <w:tcPr>
            <w:tcW w:w="2093" w:type="dxa"/>
            <w:vMerge/>
            <w:tcBorders>
              <w:top w:val="nil"/>
            </w:tcBorders>
          </w:tcPr>
          <w:p>
            <w:pPr>
              <w:rPr>
                <w:sz w:val="2"/>
                <w:szCs w:val="2"/>
              </w:rPr>
            </w:pPr>
          </w:p>
        </w:tc>
        <w:tc>
          <w:tcPr>
            <w:tcW w:w="4395" w:type="dxa"/>
          </w:tcPr>
          <w:p>
            <w:pPr>
              <w:pStyle w:val="TableParagraph"/>
              <w:spacing w:line="234" w:lineRule="exact"/>
              <w:ind w:left="11" w:right="1"/>
              <w:jc w:val="center"/>
              <w:rPr>
                <w:b/>
                <w:i/>
                <w:sz w:val="22"/>
              </w:rPr>
            </w:pPr>
            <w:r>
              <w:rPr>
                <w:b/>
                <w:i/>
                <w:sz w:val="22"/>
              </w:rPr>
              <w:t>(2 </w:t>
            </w:r>
            <w:r>
              <w:rPr>
                <w:b/>
                <w:i/>
                <w:spacing w:val="-2"/>
                <w:sz w:val="22"/>
              </w:rPr>
              <w:t>балла)</w:t>
            </w:r>
          </w:p>
        </w:tc>
        <w:tc>
          <w:tcPr>
            <w:tcW w:w="3971" w:type="dxa"/>
          </w:tcPr>
          <w:p>
            <w:pPr>
              <w:pStyle w:val="TableParagraph"/>
              <w:spacing w:line="234" w:lineRule="exact"/>
              <w:ind w:left="11" w:right="8"/>
              <w:jc w:val="center"/>
              <w:rPr>
                <w:b/>
                <w:i/>
                <w:sz w:val="22"/>
              </w:rPr>
            </w:pPr>
            <w:r>
              <w:rPr>
                <w:b/>
                <w:i/>
                <w:sz w:val="22"/>
              </w:rPr>
              <w:t>(1 </w:t>
            </w:r>
            <w:r>
              <w:rPr>
                <w:b/>
                <w:i/>
                <w:spacing w:val="-2"/>
                <w:sz w:val="22"/>
              </w:rPr>
              <w:t>балл)</w:t>
            </w:r>
          </w:p>
        </w:tc>
        <w:tc>
          <w:tcPr>
            <w:tcW w:w="4820" w:type="dxa"/>
          </w:tcPr>
          <w:p>
            <w:pPr>
              <w:pStyle w:val="TableParagraph"/>
              <w:spacing w:line="234" w:lineRule="exact"/>
              <w:ind w:left="7" w:right="3"/>
              <w:jc w:val="center"/>
              <w:rPr>
                <w:b/>
                <w:i/>
                <w:sz w:val="22"/>
              </w:rPr>
            </w:pPr>
            <w:r>
              <w:rPr>
                <w:b/>
                <w:i/>
                <w:sz w:val="22"/>
              </w:rPr>
              <w:t>(0 </w:t>
            </w:r>
            <w:r>
              <w:rPr>
                <w:b/>
                <w:i/>
                <w:spacing w:val="-2"/>
                <w:sz w:val="22"/>
              </w:rPr>
              <w:t>баллов)</w:t>
            </w:r>
          </w:p>
        </w:tc>
      </w:tr>
      <w:tr>
        <w:trPr>
          <w:trHeight w:val="1771" w:hRule="atLeast"/>
        </w:trPr>
        <w:tc>
          <w:tcPr>
            <w:tcW w:w="2093" w:type="dxa"/>
            <w:vMerge w:val="restart"/>
          </w:tcPr>
          <w:p>
            <w:pPr>
              <w:pStyle w:val="TableParagraph"/>
              <w:spacing w:line="251" w:lineRule="exact"/>
              <w:ind w:left="13" w:right="5"/>
              <w:jc w:val="center"/>
              <w:rPr>
                <w:b/>
                <w:i/>
                <w:sz w:val="22"/>
              </w:rPr>
            </w:pPr>
            <w:r>
              <w:rPr>
                <w:b/>
                <w:i/>
                <w:spacing w:val="-2"/>
                <w:sz w:val="22"/>
              </w:rPr>
              <w:t>Социально-</w:t>
            </w:r>
          </w:p>
          <w:p>
            <w:pPr>
              <w:pStyle w:val="TableParagraph"/>
              <w:ind w:left="13" w:right="2"/>
              <w:jc w:val="center"/>
              <w:rPr>
                <w:b/>
                <w:i/>
                <w:sz w:val="22"/>
              </w:rPr>
            </w:pPr>
            <w:r>
              <w:rPr>
                <w:b/>
                <w:i/>
                <w:spacing w:val="-2"/>
                <w:sz w:val="22"/>
              </w:rPr>
              <w:t>коммуникативное развитие</w:t>
            </w:r>
          </w:p>
        </w:tc>
        <w:tc>
          <w:tcPr>
            <w:tcW w:w="4395" w:type="dxa"/>
          </w:tcPr>
          <w:p>
            <w:pPr>
              <w:pStyle w:val="TableParagraph"/>
              <w:ind w:left="108" w:right="95"/>
              <w:jc w:val="both"/>
              <w:rPr>
                <w:i/>
                <w:sz w:val="22"/>
              </w:rPr>
            </w:pPr>
            <w:r>
              <w:rPr>
                <w:i/>
                <w:sz w:val="22"/>
              </w:rPr>
              <w:t>владеет представлениями о себе, </w:t>
            </w:r>
            <w:r>
              <w:rPr>
                <w:i/>
                <w:sz w:val="22"/>
              </w:rPr>
              <w:t>своей семье (состав, национальность, правила взаимоотношений, увлечения, интересы), о необходимости заботливого отношения к членам семьи</w:t>
            </w:r>
          </w:p>
        </w:tc>
        <w:tc>
          <w:tcPr>
            <w:tcW w:w="3971" w:type="dxa"/>
          </w:tcPr>
          <w:p>
            <w:pPr>
              <w:pStyle w:val="TableParagraph"/>
              <w:tabs>
                <w:tab w:pos="2197" w:val="left" w:leader="none"/>
                <w:tab w:pos="2893" w:val="left" w:leader="none"/>
              </w:tabs>
              <w:ind w:left="105" w:right="98"/>
              <w:jc w:val="both"/>
              <w:rPr>
                <w:i/>
                <w:sz w:val="22"/>
              </w:rPr>
            </w:pPr>
            <w:r>
              <w:rPr>
                <w:i/>
                <w:spacing w:val="-2"/>
                <w:sz w:val="22"/>
              </w:rPr>
              <w:t>владеет</w:t>
            </w:r>
            <w:r>
              <w:rPr>
                <w:i/>
                <w:sz w:val="22"/>
              </w:rPr>
              <w:tab/>
            </w:r>
            <w:r>
              <w:rPr>
                <w:i/>
                <w:spacing w:val="-2"/>
                <w:sz w:val="22"/>
              </w:rPr>
              <w:t>первоначальными </w:t>
            </w:r>
            <w:r>
              <w:rPr>
                <w:i/>
                <w:sz w:val="22"/>
              </w:rPr>
              <w:t>представлениями о себе, своей семье (состав, национальность, правила </w:t>
            </w:r>
            <w:r>
              <w:rPr>
                <w:i/>
                <w:spacing w:val="-2"/>
                <w:sz w:val="22"/>
              </w:rPr>
              <w:t>взаимоотношений,</w:t>
            </w:r>
            <w:r>
              <w:rPr>
                <w:i/>
                <w:sz w:val="22"/>
              </w:rPr>
              <w:tab/>
              <w:tab/>
            </w:r>
            <w:r>
              <w:rPr>
                <w:i/>
                <w:spacing w:val="-2"/>
                <w:sz w:val="22"/>
              </w:rPr>
              <w:t>увлечения, </w:t>
            </w:r>
            <w:r>
              <w:rPr>
                <w:i/>
                <w:sz w:val="22"/>
              </w:rPr>
              <w:t>интересы),</w:t>
            </w:r>
            <w:r>
              <w:rPr>
                <w:i/>
                <w:spacing w:val="55"/>
                <w:w w:val="150"/>
                <w:sz w:val="22"/>
              </w:rPr>
              <w:t>    </w:t>
            </w:r>
            <w:r>
              <w:rPr>
                <w:i/>
                <w:sz w:val="22"/>
              </w:rPr>
              <w:t>о</w:t>
            </w:r>
            <w:r>
              <w:rPr>
                <w:i/>
                <w:spacing w:val="56"/>
                <w:w w:val="150"/>
                <w:sz w:val="22"/>
              </w:rPr>
              <w:t>    </w:t>
            </w:r>
            <w:r>
              <w:rPr>
                <w:i/>
                <w:spacing w:val="-2"/>
                <w:sz w:val="22"/>
              </w:rPr>
              <w:t>необходимости</w:t>
            </w:r>
          </w:p>
          <w:p>
            <w:pPr>
              <w:pStyle w:val="TableParagraph"/>
              <w:spacing w:line="252" w:lineRule="exact"/>
              <w:ind w:left="105" w:right="99"/>
              <w:jc w:val="both"/>
              <w:rPr>
                <w:i/>
                <w:sz w:val="22"/>
              </w:rPr>
            </w:pPr>
            <w:r>
              <w:rPr>
                <w:i/>
                <w:sz w:val="22"/>
              </w:rPr>
              <w:t>заботливого отношения к членам</w:t>
            </w:r>
            <w:r>
              <w:rPr>
                <w:i/>
                <w:spacing w:val="40"/>
                <w:sz w:val="22"/>
              </w:rPr>
              <w:t> </w:t>
            </w:r>
            <w:r>
              <w:rPr>
                <w:i/>
                <w:spacing w:val="-2"/>
                <w:sz w:val="22"/>
              </w:rPr>
              <w:t>семьи</w:t>
            </w:r>
          </w:p>
        </w:tc>
        <w:tc>
          <w:tcPr>
            <w:tcW w:w="4820" w:type="dxa"/>
          </w:tcPr>
          <w:p>
            <w:pPr>
              <w:pStyle w:val="TableParagraph"/>
              <w:ind w:left="105" w:right="98"/>
              <w:jc w:val="both"/>
              <w:rPr>
                <w:i/>
                <w:sz w:val="22"/>
              </w:rPr>
            </w:pPr>
            <w:r>
              <w:rPr>
                <w:i/>
                <w:sz w:val="22"/>
              </w:rPr>
              <w:t>владеет отдельными, не всегда верными представлениями о себе,</w:t>
            </w:r>
            <w:r>
              <w:rPr>
                <w:i/>
                <w:spacing w:val="40"/>
                <w:sz w:val="22"/>
              </w:rPr>
              <w:t> </w:t>
            </w:r>
            <w:r>
              <w:rPr>
                <w:i/>
                <w:sz w:val="22"/>
              </w:rPr>
              <w:t>своей семье (состав, национальность, правила взаимоотношений, увлечения, интересы), о необходимости заботливого отношения к членам семьи</w:t>
            </w:r>
          </w:p>
        </w:tc>
      </w:tr>
      <w:tr>
        <w:trPr>
          <w:trHeight w:val="1264" w:hRule="atLeast"/>
        </w:trPr>
        <w:tc>
          <w:tcPr>
            <w:tcW w:w="2093" w:type="dxa"/>
            <w:vMerge/>
            <w:tcBorders>
              <w:top w:val="nil"/>
            </w:tcBorders>
          </w:tcPr>
          <w:p>
            <w:pPr>
              <w:rPr>
                <w:sz w:val="2"/>
                <w:szCs w:val="2"/>
              </w:rPr>
            </w:pPr>
          </w:p>
        </w:tc>
        <w:tc>
          <w:tcPr>
            <w:tcW w:w="4395" w:type="dxa"/>
          </w:tcPr>
          <w:p>
            <w:pPr>
              <w:pStyle w:val="TableParagraph"/>
              <w:ind w:left="108" w:right="95"/>
              <w:jc w:val="both"/>
              <w:rPr>
                <w:i/>
                <w:sz w:val="22"/>
              </w:rPr>
            </w:pPr>
            <w:r>
              <w:rPr>
                <w:i/>
                <w:sz w:val="22"/>
              </w:rPr>
              <w:t>испытывает потребность в общении со взрослым как источником разнообразной информации о природном и социальном мире,</w:t>
            </w:r>
            <w:r>
              <w:rPr>
                <w:i/>
                <w:spacing w:val="71"/>
                <w:sz w:val="22"/>
              </w:rPr>
              <w:t> </w:t>
            </w:r>
            <w:r>
              <w:rPr>
                <w:i/>
                <w:sz w:val="22"/>
              </w:rPr>
              <w:t>событиях</w:t>
            </w:r>
            <w:r>
              <w:rPr>
                <w:i/>
                <w:spacing w:val="71"/>
                <w:sz w:val="22"/>
              </w:rPr>
              <w:t> </w:t>
            </w:r>
            <w:r>
              <w:rPr>
                <w:i/>
                <w:sz w:val="22"/>
              </w:rPr>
              <w:t>в</w:t>
            </w:r>
            <w:r>
              <w:rPr>
                <w:i/>
                <w:spacing w:val="71"/>
                <w:sz w:val="22"/>
              </w:rPr>
              <w:t> </w:t>
            </w:r>
            <w:r>
              <w:rPr>
                <w:i/>
                <w:sz w:val="22"/>
              </w:rPr>
              <w:t>детском</w:t>
            </w:r>
            <w:r>
              <w:rPr>
                <w:i/>
                <w:spacing w:val="72"/>
                <w:sz w:val="22"/>
              </w:rPr>
              <w:t> </w:t>
            </w:r>
            <w:r>
              <w:rPr>
                <w:i/>
                <w:sz w:val="22"/>
              </w:rPr>
              <w:t>саду,</w:t>
            </w:r>
            <w:r>
              <w:rPr>
                <w:i/>
                <w:spacing w:val="71"/>
                <w:sz w:val="22"/>
              </w:rPr>
              <w:t> </w:t>
            </w:r>
            <w:r>
              <w:rPr>
                <w:i/>
                <w:spacing w:val="-2"/>
                <w:sz w:val="22"/>
              </w:rPr>
              <w:t>родном</w:t>
            </w:r>
          </w:p>
          <w:p>
            <w:pPr>
              <w:pStyle w:val="TableParagraph"/>
              <w:spacing w:line="239" w:lineRule="exact"/>
              <w:ind w:left="108"/>
              <w:jc w:val="both"/>
              <w:rPr>
                <w:i/>
                <w:sz w:val="22"/>
              </w:rPr>
            </w:pPr>
            <w:r>
              <w:rPr>
                <w:i/>
                <w:sz w:val="22"/>
              </w:rPr>
              <w:t>городе</w:t>
            </w:r>
            <w:r>
              <w:rPr>
                <w:i/>
                <w:spacing w:val="-3"/>
                <w:sz w:val="22"/>
              </w:rPr>
              <w:t> </w:t>
            </w:r>
            <w:r>
              <w:rPr>
                <w:i/>
                <w:sz w:val="22"/>
              </w:rPr>
              <w:t>(селе),</w:t>
            </w:r>
            <w:r>
              <w:rPr>
                <w:i/>
                <w:spacing w:val="-3"/>
                <w:sz w:val="22"/>
              </w:rPr>
              <w:t> </w:t>
            </w:r>
            <w:r>
              <w:rPr>
                <w:i/>
                <w:spacing w:val="-2"/>
                <w:sz w:val="22"/>
              </w:rPr>
              <w:t>республике</w:t>
            </w:r>
          </w:p>
        </w:tc>
        <w:tc>
          <w:tcPr>
            <w:tcW w:w="3971" w:type="dxa"/>
          </w:tcPr>
          <w:p>
            <w:pPr>
              <w:pStyle w:val="TableParagraph"/>
              <w:ind w:left="105" w:right="98"/>
              <w:jc w:val="both"/>
              <w:rPr>
                <w:i/>
                <w:sz w:val="22"/>
              </w:rPr>
            </w:pPr>
            <w:r>
              <w:rPr>
                <w:i/>
                <w:sz w:val="22"/>
              </w:rPr>
              <w:t>вступает в общение по инициативе взрослого, проявляет ситуативный интерес к информации о природном и социальном</w:t>
            </w:r>
            <w:r>
              <w:rPr>
                <w:i/>
                <w:spacing w:val="12"/>
                <w:sz w:val="22"/>
              </w:rPr>
              <w:t> </w:t>
            </w:r>
            <w:r>
              <w:rPr>
                <w:i/>
                <w:sz w:val="22"/>
              </w:rPr>
              <w:t>мире,</w:t>
            </w:r>
            <w:r>
              <w:rPr>
                <w:i/>
                <w:spacing w:val="13"/>
                <w:sz w:val="22"/>
              </w:rPr>
              <w:t> </w:t>
            </w:r>
            <w:r>
              <w:rPr>
                <w:i/>
                <w:sz w:val="22"/>
              </w:rPr>
              <w:t>событиях</w:t>
            </w:r>
            <w:r>
              <w:rPr>
                <w:i/>
                <w:spacing w:val="14"/>
                <w:sz w:val="22"/>
              </w:rPr>
              <w:t> </w:t>
            </w:r>
            <w:r>
              <w:rPr>
                <w:i/>
                <w:sz w:val="22"/>
              </w:rPr>
              <w:t>в</w:t>
            </w:r>
            <w:r>
              <w:rPr>
                <w:i/>
                <w:spacing w:val="12"/>
                <w:sz w:val="22"/>
              </w:rPr>
              <w:t> </w:t>
            </w:r>
            <w:r>
              <w:rPr>
                <w:i/>
                <w:spacing w:val="-2"/>
                <w:sz w:val="22"/>
              </w:rPr>
              <w:t>детском</w:t>
            </w:r>
          </w:p>
          <w:p>
            <w:pPr>
              <w:pStyle w:val="TableParagraph"/>
              <w:spacing w:line="239" w:lineRule="exact"/>
              <w:ind w:left="105"/>
              <w:jc w:val="both"/>
              <w:rPr>
                <w:i/>
                <w:sz w:val="22"/>
              </w:rPr>
            </w:pPr>
            <w:r>
              <w:rPr>
                <w:i/>
                <w:sz w:val="22"/>
              </w:rPr>
              <w:t>саду,</w:t>
            </w:r>
            <w:r>
              <w:rPr>
                <w:i/>
                <w:spacing w:val="-6"/>
                <w:sz w:val="22"/>
              </w:rPr>
              <w:t> </w:t>
            </w:r>
            <w:r>
              <w:rPr>
                <w:i/>
                <w:sz w:val="22"/>
              </w:rPr>
              <w:t>родном</w:t>
            </w:r>
            <w:r>
              <w:rPr>
                <w:i/>
                <w:spacing w:val="-4"/>
                <w:sz w:val="22"/>
              </w:rPr>
              <w:t> </w:t>
            </w:r>
            <w:r>
              <w:rPr>
                <w:i/>
                <w:sz w:val="22"/>
              </w:rPr>
              <w:t>городе</w:t>
            </w:r>
            <w:r>
              <w:rPr>
                <w:i/>
                <w:spacing w:val="-6"/>
                <w:sz w:val="22"/>
              </w:rPr>
              <w:t> </w:t>
            </w:r>
            <w:r>
              <w:rPr>
                <w:i/>
                <w:sz w:val="22"/>
              </w:rPr>
              <w:t>(селе),</w:t>
            </w:r>
            <w:r>
              <w:rPr>
                <w:i/>
                <w:spacing w:val="-3"/>
                <w:sz w:val="22"/>
              </w:rPr>
              <w:t> </w:t>
            </w:r>
            <w:r>
              <w:rPr>
                <w:i/>
                <w:spacing w:val="-2"/>
                <w:sz w:val="22"/>
              </w:rPr>
              <w:t>республике</w:t>
            </w:r>
          </w:p>
        </w:tc>
        <w:tc>
          <w:tcPr>
            <w:tcW w:w="4820" w:type="dxa"/>
          </w:tcPr>
          <w:p>
            <w:pPr>
              <w:pStyle w:val="TableParagraph"/>
              <w:ind w:left="105" w:right="97"/>
              <w:jc w:val="both"/>
              <w:rPr>
                <w:i/>
                <w:sz w:val="22"/>
              </w:rPr>
            </w:pPr>
            <w:r>
              <w:rPr>
                <w:i/>
                <w:sz w:val="22"/>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bl>
    <w:p>
      <w:pPr>
        <w:pStyle w:val="TableParagraph"/>
        <w:spacing w:after="0"/>
        <w:jc w:val="both"/>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2023" w:hRule="atLeast"/>
        </w:trPr>
        <w:tc>
          <w:tcPr>
            <w:tcW w:w="2093" w:type="dxa"/>
            <w:vMerge w:val="restart"/>
          </w:tcPr>
          <w:p>
            <w:pPr>
              <w:pStyle w:val="TableParagraph"/>
              <w:ind w:left="0"/>
              <w:rPr>
                <w:sz w:val="22"/>
              </w:rPr>
            </w:pPr>
          </w:p>
        </w:tc>
        <w:tc>
          <w:tcPr>
            <w:tcW w:w="4395" w:type="dxa"/>
          </w:tcPr>
          <w:p>
            <w:pPr>
              <w:pStyle w:val="TableParagraph"/>
              <w:ind w:left="108" w:right="95"/>
              <w:jc w:val="both"/>
              <w:rPr>
                <w:i/>
                <w:sz w:val="22"/>
              </w:rPr>
            </w:pPr>
            <w:r>
              <w:rPr>
                <w:i/>
                <w:sz w:val="22"/>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w:t>
            </w:r>
            <w:r>
              <w:rPr>
                <w:i/>
                <w:spacing w:val="68"/>
                <w:sz w:val="22"/>
              </w:rPr>
              <w:t>  </w:t>
            </w:r>
            <w:r>
              <w:rPr>
                <w:i/>
                <w:sz w:val="22"/>
              </w:rPr>
              <w:t>к</w:t>
            </w:r>
            <w:r>
              <w:rPr>
                <w:i/>
                <w:spacing w:val="68"/>
                <w:sz w:val="22"/>
              </w:rPr>
              <w:t>  </w:t>
            </w:r>
            <w:r>
              <w:rPr>
                <w:i/>
                <w:sz w:val="22"/>
              </w:rPr>
              <w:t>установлению</w:t>
            </w:r>
            <w:r>
              <w:rPr>
                <w:i/>
                <w:spacing w:val="68"/>
                <w:sz w:val="22"/>
              </w:rPr>
              <w:t>  </w:t>
            </w:r>
            <w:r>
              <w:rPr>
                <w:i/>
                <w:spacing w:val="-2"/>
                <w:sz w:val="22"/>
              </w:rPr>
              <w:t>устойчивых</w:t>
            </w:r>
          </w:p>
          <w:p>
            <w:pPr>
              <w:pStyle w:val="TableParagraph"/>
              <w:spacing w:line="252" w:lineRule="exact"/>
              <w:ind w:left="108" w:right="95"/>
              <w:jc w:val="both"/>
              <w:rPr>
                <w:i/>
                <w:sz w:val="22"/>
              </w:rPr>
            </w:pPr>
            <w:r>
              <w:rPr>
                <w:i/>
                <w:sz w:val="22"/>
              </w:rPr>
              <w:t>контактов со сверстниками, умеет </w:t>
            </w:r>
            <w:r>
              <w:rPr>
                <w:i/>
                <w:spacing w:val="-2"/>
                <w:sz w:val="22"/>
              </w:rPr>
              <w:t>договариваться</w:t>
            </w:r>
          </w:p>
        </w:tc>
        <w:tc>
          <w:tcPr>
            <w:tcW w:w="3971" w:type="dxa"/>
          </w:tcPr>
          <w:p>
            <w:pPr>
              <w:pStyle w:val="TableParagraph"/>
              <w:tabs>
                <w:tab w:pos="1629" w:val="left" w:leader="none"/>
                <w:tab w:pos="3112" w:val="left" w:leader="none"/>
              </w:tabs>
              <w:ind w:left="105" w:right="98"/>
              <w:jc w:val="both"/>
              <w:rPr>
                <w:i/>
                <w:sz w:val="22"/>
              </w:rPr>
            </w:pPr>
            <w:r>
              <w:rPr>
                <w:i/>
                <w:spacing w:val="-2"/>
                <w:sz w:val="22"/>
              </w:rPr>
              <w:t>владеет</w:t>
            </w:r>
            <w:r>
              <w:rPr>
                <w:i/>
                <w:sz w:val="22"/>
              </w:rPr>
              <w:tab/>
            </w:r>
            <w:r>
              <w:rPr>
                <w:i/>
                <w:spacing w:val="-2"/>
                <w:sz w:val="22"/>
              </w:rPr>
              <w:t>родным</w:t>
            </w:r>
            <w:r>
              <w:rPr>
                <w:i/>
                <w:sz w:val="22"/>
              </w:rPr>
              <w:tab/>
            </w:r>
            <w:r>
              <w:rPr>
                <w:i/>
                <w:spacing w:val="-2"/>
                <w:sz w:val="22"/>
              </w:rPr>
              <w:t>языком, </w:t>
            </w:r>
            <w:r>
              <w:rPr>
                <w:i/>
                <w:sz w:val="22"/>
              </w:rPr>
              <w:t>поддерживает тему разговора, возникающего по инициативе взрослого, отвечает на вопросы, отзывается на просьбы, способен к установлению</w:t>
            </w:r>
            <w:r>
              <w:rPr>
                <w:i/>
                <w:spacing w:val="43"/>
                <w:sz w:val="22"/>
              </w:rPr>
              <w:t> </w:t>
            </w:r>
            <w:r>
              <w:rPr>
                <w:i/>
                <w:sz w:val="22"/>
              </w:rPr>
              <w:t>устойчивых</w:t>
            </w:r>
            <w:r>
              <w:rPr>
                <w:i/>
                <w:spacing w:val="44"/>
                <w:sz w:val="22"/>
              </w:rPr>
              <w:t> </w:t>
            </w:r>
            <w:r>
              <w:rPr>
                <w:i/>
                <w:spacing w:val="-2"/>
                <w:sz w:val="22"/>
              </w:rPr>
              <w:t>контактов</w:t>
            </w:r>
          </w:p>
          <w:p>
            <w:pPr>
              <w:pStyle w:val="TableParagraph"/>
              <w:spacing w:line="252" w:lineRule="exact"/>
              <w:ind w:left="105" w:right="101"/>
              <w:jc w:val="both"/>
              <w:rPr>
                <w:i/>
                <w:sz w:val="22"/>
              </w:rPr>
            </w:pPr>
            <w:r>
              <w:rPr>
                <w:i/>
                <w:sz w:val="22"/>
              </w:rPr>
              <w:t>со сверстниками, старается </w:t>
            </w:r>
            <w:r>
              <w:rPr>
                <w:i/>
                <w:spacing w:val="-2"/>
                <w:sz w:val="22"/>
              </w:rPr>
              <w:t>договориться</w:t>
            </w:r>
          </w:p>
        </w:tc>
        <w:tc>
          <w:tcPr>
            <w:tcW w:w="4820" w:type="dxa"/>
          </w:tcPr>
          <w:p>
            <w:pPr>
              <w:pStyle w:val="TableParagraph"/>
              <w:ind w:left="105" w:right="98"/>
              <w:jc w:val="both"/>
              <w:rPr>
                <w:i/>
                <w:sz w:val="22"/>
              </w:rPr>
            </w:pPr>
            <w:r>
              <w:rPr>
                <w:i/>
                <w:sz w:val="22"/>
              </w:rPr>
              <w:t>интерес к общению с другими людьми незначительный,</w:t>
            </w:r>
            <w:r>
              <w:rPr>
                <w:i/>
                <w:spacing w:val="40"/>
                <w:sz w:val="22"/>
              </w:rPr>
              <w:t> </w:t>
            </w:r>
            <w:r>
              <w:rPr>
                <w:i/>
                <w:sz w:val="22"/>
              </w:rPr>
              <w:t>отвечает на вопросы, замкнут, предпочитает уединение</w:t>
            </w:r>
          </w:p>
        </w:tc>
      </w:tr>
      <w:tr>
        <w:trPr>
          <w:trHeight w:val="1519" w:hRule="atLeast"/>
        </w:trPr>
        <w:tc>
          <w:tcPr>
            <w:tcW w:w="2093" w:type="dxa"/>
            <w:vMerge/>
            <w:tcBorders>
              <w:top w:val="nil"/>
            </w:tcBorders>
          </w:tcPr>
          <w:p>
            <w:pPr>
              <w:rPr>
                <w:sz w:val="2"/>
                <w:szCs w:val="2"/>
              </w:rPr>
            </w:pPr>
          </w:p>
        </w:tc>
        <w:tc>
          <w:tcPr>
            <w:tcW w:w="4395" w:type="dxa"/>
          </w:tcPr>
          <w:p>
            <w:pPr>
              <w:pStyle w:val="TableParagraph"/>
              <w:ind w:left="108" w:right="93"/>
              <w:jc w:val="both"/>
              <w:rPr>
                <w:i/>
                <w:sz w:val="22"/>
              </w:rPr>
            </w:pPr>
            <w:r>
              <w:rPr>
                <w:i/>
                <w:sz w:val="22"/>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w:t>
            </w:r>
            <w:r>
              <w:rPr>
                <w:i/>
                <w:spacing w:val="74"/>
                <w:w w:val="150"/>
                <w:sz w:val="22"/>
              </w:rPr>
              <w:t> </w:t>
            </w:r>
            <w:r>
              <w:rPr>
                <w:i/>
                <w:sz w:val="22"/>
              </w:rPr>
              <w:t>оказанную</w:t>
            </w:r>
            <w:r>
              <w:rPr>
                <w:i/>
                <w:spacing w:val="74"/>
                <w:w w:val="150"/>
                <w:sz w:val="22"/>
              </w:rPr>
              <w:t> </w:t>
            </w:r>
            <w:r>
              <w:rPr>
                <w:i/>
                <w:sz w:val="22"/>
              </w:rPr>
              <w:t>услугу,</w:t>
            </w:r>
            <w:r>
              <w:rPr>
                <w:i/>
                <w:spacing w:val="74"/>
                <w:w w:val="150"/>
                <w:sz w:val="22"/>
              </w:rPr>
              <w:t> </w:t>
            </w:r>
            <w:r>
              <w:rPr>
                <w:i/>
                <w:sz w:val="22"/>
              </w:rPr>
              <w:t>помощь,</w:t>
            </w:r>
            <w:r>
              <w:rPr>
                <w:i/>
                <w:spacing w:val="74"/>
                <w:w w:val="150"/>
                <w:sz w:val="22"/>
              </w:rPr>
              <w:t> </w:t>
            </w:r>
            <w:r>
              <w:rPr>
                <w:i/>
                <w:spacing w:val="-2"/>
                <w:sz w:val="22"/>
              </w:rPr>
              <w:t>угощение,</w:t>
            </w:r>
          </w:p>
          <w:p>
            <w:pPr>
              <w:pStyle w:val="TableParagraph"/>
              <w:spacing w:line="238" w:lineRule="exact"/>
              <w:ind w:left="108"/>
              <w:rPr>
                <w:i/>
                <w:sz w:val="22"/>
              </w:rPr>
            </w:pPr>
            <w:r>
              <w:rPr>
                <w:i/>
                <w:spacing w:val="-2"/>
                <w:sz w:val="22"/>
              </w:rPr>
              <w:t>извиняется</w:t>
            </w:r>
          </w:p>
        </w:tc>
        <w:tc>
          <w:tcPr>
            <w:tcW w:w="3971" w:type="dxa"/>
          </w:tcPr>
          <w:p>
            <w:pPr>
              <w:pStyle w:val="TableParagraph"/>
              <w:tabs>
                <w:tab w:pos="2648" w:val="left" w:leader="none"/>
              </w:tabs>
              <w:ind w:left="105" w:right="97"/>
              <w:jc w:val="both"/>
              <w:rPr>
                <w:i/>
                <w:sz w:val="22"/>
              </w:rPr>
            </w:pPr>
            <w:r>
              <w:rPr>
                <w:i/>
                <w:sz w:val="22"/>
              </w:rPr>
              <w:t>при напоминании здоровается и прощается в зависимости от </w:t>
            </w:r>
            <w:r>
              <w:rPr>
                <w:i/>
                <w:spacing w:val="-2"/>
                <w:sz w:val="22"/>
              </w:rPr>
              <w:t>национальности</w:t>
            </w:r>
            <w:r>
              <w:rPr>
                <w:i/>
                <w:sz w:val="22"/>
              </w:rPr>
              <w:tab/>
            </w:r>
            <w:r>
              <w:rPr>
                <w:i/>
                <w:spacing w:val="-2"/>
                <w:sz w:val="22"/>
              </w:rPr>
              <w:t>собеседника, </w:t>
            </w:r>
            <w:r>
              <w:rPr>
                <w:i/>
                <w:sz w:val="22"/>
              </w:rPr>
              <w:t>благодарит за</w:t>
            </w:r>
            <w:r>
              <w:rPr>
                <w:i/>
                <w:spacing w:val="40"/>
                <w:sz w:val="22"/>
              </w:rPr>
              <w:t> </w:t>
            </w:r>
            <w:r>
              <w:rPr>
                <w:i/>
                <w:sz w:val="22"/>
              </w:rPr>
              <w:t>оказанную услугу, помощь,</w:t>
            </w:r>
            <w:r>
              <w:rPr>
                <w:i/>
                <w:spacing w:val="47"/>
                <w:sz w:val="22"/>
              </w:rPr>
              <w:t>  </w:t>
            </w:r>
            <w:r>
              <w:rPr>
                <w:i/>
                <w:sz w:val="22"/>
              </w:rPr>
              <w:t>угощение,</w:t>
            </w:r>
            <w:r>
              <w:rPr>
                <w:i/>
                <w:spacing w:val="47"/>
                <w:sz w:val="22"/>
              </w:rPr>
              <w:t>  </w:t>
            </w:r>
            <w:r>
              <w:rPr>
                <w:i/>
                <w:sz w:val="22"/>
              </w:rPr>
              <w:t>извиняется</w:t>
            </w:r>
            <w:r>
              <w:rPr>
                <w:i/>
                <w:spacing w:val="47"/>
                <w:sz w:val="22"/>
              </w:rPr>
              <w:t>  </w:t>
            </w:r>
            <w:r>
              <w:rPr>
                <w:i/>
                <w:spacing w:val="-5"/>
                <w:sz w:val="22"/>
              </w:rPr>
              <w:t>при</w:t>
            </w:r>
          </w:p>
          <w:p>
            <w:pPr>
              <w:pStyle w:val="TableParagraph"/>
              <w:spacing w:line="238" w:lineRule="exact"/>
              <w:ind w:left="105"/>
              <w:jc w:val="both"/>
              <w:rPr>
                <w:i/>
                <w:sz w:val="22"/>
              </w:rPr>
            </w:pPr>
            <w:r>
              <w:rPr>
                <w:i/>
                <w:sz w:val="22"/>
              </w:rPr>
              <w:t>косвенном</w:t>
            </w:r>
            <w:r>
              <w:rPr>
                <w:i/>
                <w:spacing w:val="-8"/>
                <w:sz w:val="22"/>
              </w:rPr>
              <w:t> </w:t>
            </w:r>
            <w:r>
              <w:rPr>
                <w:i/>
                <w:sz w:val="22"/>
              </w:rPr>
              <w:t>стимулировании</w:t>
            </w:r>
            <w:r>
              <w:rPr>
                <w:i/>
                <w:spacing w:val="-8"/>
                <w:sz w:val="22"/>
              </w:rPr>
              <w:t> </w:t>
            </w:r>
            <w:r>
              <w:rPr>
                <w:i/>
                <w:spacing w:val="-2"/>
                <w:sz w:val="22"/>
              </w:rPr>
              <w:t>взрослого</w:t>
            </w:r>
          </w:p>
        </w:tc>
        <w:tc>
          <w:tcPr>
            <w:tcW w:w="4820" w:type="dxa"/>
          </w:tcPr>
          <w:p>
            <w:pPr>
              <w:pStyle w:val="TableParagraph"/>
              <w:ind w:left="105" w:right="98"/>
              <w:jc w:val="both"/>
              <w:rPr>
                <w:i/>
                <w:sz w:val="22"/>
              </w:rPr>
            </w:pPr>
            <w:r>
              <w:rPr>
                <w:i/>
                <w:sz w:val="22"/>
              </w:rPr>
              <w:t>при настоянии взрослых здоровается, прощается, благодарит за</w:t>
            </w:r>
            <w:r>
              <w:rPr>
                <w:i/>
                <w:spacing w:val="40"/>
                <w:sz w:val="22"/>
              </w:rPr>
              <w:t> </w:t>
            </w:r>
            <w:r>
              <w:rPr>
                <w:i/>
                <w:sz w:val="22"/>
              </w:rPr>
              <w:t>оказанную услугу, помощь, угощение, извиняется</w:t>
            </w:r>
          </w:p>
        </w:tc>
      </w:tr>
      <w:tr>
        <w:trPr>
          <w:trHeight w:val="757" w:hRule="atLeast"/>
        </w:trPr>
        <w:tc>
          <w:tcPr>
            <w:tcW w:w="2093" w:type="dxa"/>
            <w:vMerge/>
            <w:tcBorders>
              <w:top w:val="nil"/>
            </w:tcBorders>
          </w:tcPr>
          <w:p>
            <w:pPr>
              <w:rPr>
                <w:sz w:val="2"/>
                <w:szCs w:val="2"/>
              </w:rPr>
            </w:pPr>
          </w:p>
        </w:tc>
        <w:tc>
          <w:tcPr>
            <w:tcW w:w="4395" w:type="dxa"/>
          </w:tcPr>
          <w:p>
            <w:pPr>
              <w:pStyle w:val="TableParagraph"/>
              <w:tabs>
                <w:tab w:pos="1199" w:val="left" w:leader="none"/>
              </w:tabs>
              <w:spacing w:line="242" w:lineRule="auto"/>
              <w:ind w:left="108" w:right="96"/>
              <w:rPr>
                <w:i/>
                <w:sz w:val="22"/>
              </w:rPr>
            </w:pPr>
            <w:r>
              <w:rPr>
                <w:i/>
                <w:spacing w:val="-2"/>
                <w:sz w:val="22"/>
              </w:rPr>
              <w:t>дружит</w:t>
            </w:r>
            <w:r>
              <w:rPr>
                <w:i/>
                <w:sz w:val="22"/>
              </w:rPr>
              <w:tab/>
              <w:t>и</w:t>
            </w:r>
            <w:r>
              <w:rPr>
                <w:i/>
                <w:spacing w:val="80"/>
                <w:sz w:val="22"/>
              </w:rPr>
              <w:t> </w:t>
            </w:r>
            <w:r>
              <w:rPr>
                <w:i/>
                <w:sz w:val="22"/>
              </w:rPr>
              <w:t>общается</w:t>
            </w:r>
            <w:r>
              <w:rPr>
                <w:i/>
                <w:spacing w:val="80"/>
                <w:sz w:val="22"/>
              </w:rPr>
              <w:t> </w:t>
            </w:r>
            <w:r>
              <w:rPr>
                <w:i/>
                <w:sz w:val="22"/>
              </w:rPr>
              <w:t>с</w:t>
            </w:r>
            <w:r>
              <w:rPr>
                <w:i/>
                <w:spacing w:val="80"/>
                <w:sz w:val="22"/>
              </w:rPr>
              <w:t> </w:t>
            </w:r>
            <w:r>
              <w:rPr>
                <w:i/>
                <w:sz w:val="22"/>
              </w:rPr>
              <w:t>детьми</w:t>
            </w:r>
            <w:r>
              <w:rPr>
                <w:i/>
                <w:spacing w:val="80"/>
                <w:sz w:val="22"/>
              </w:rPr>
              <w:t> </w:t>
            </w:r>
            <w:r>
              <w:rPr>
                <w:i/>
                <w:sz w:val="22"/>
              </w:rPr>
              <w:t>других </w:t>
            </w:r>
            <w:r>
              <w:rPr>
                <w:i/>
                <w:spacing w:val="-2"/>
                <w:sz w:val="22"/>
              </w:rPr>
              <w:t>национальностей</w:t>
            </w:r>
          </w:p>
        </w:tc>
        <w:tc>
          <w:tcPr>
            <w:tcW w:w="3971" w:type="dxa"/>
          </w:tcPr>
          <w:p>
            <w:pPr>
              <w:pStyle w:val="TableParagraph"/>
              <w:spacing w:line="247" w:lineRule="exact"/>
              <w:ind w:left="105"/>
              <w:rPr>
                <w:i/>
                <w:sz w:val="22"/>
              </w:rPr>
            </w:pPr>
            <w:r>
              <w:rPr>
                <w:i/>
                <w:sz w:val="22"/>
              </w:rPr>
              <w:t>общается,</w:t>
            </w:r>
            <w:r>
              <w:rPr>
                <w:i/>
                <w:spacing w:val="33"/>
                <w:sz w:val="22"/>
              </w:rPr>
              <w:t>  </w:t>
            </w:r>
            <w:r>
              <w:rPr>
                <w:i/>
                <w:sz w:val="22"/>
              </w:rPr>
              <w:t>допускает</w:t>
            </w:r>
            <w:r>
              <w:rPr>
                <w:i/>
                <w:spacing w:val="34"/>
                <w:sz w:val="22"/>
              </w:rPr>
              <w:t>  </w:t>
            </w:r>
            <w:r>
              <w:rPr>
                <w:i/>
                <w:sz w:val="22"/>
              </w:rPr>
              <w:t>конфликты</w:t>
            </w:r>
            <w:r>
              <w:rPr>
                <w:i/>
                <w:spacing w:val="34"/>
                <w:sz w:val="22"/>
              </w:rPr>
              <w:t>  </w:t>
            </w:r>
            <w:r>
              <w:rPr>
                <w:i/>
                <w:spacing w:val="-10"/>
                <w:sz w:val="22"/>
              </w:rPr>
              <w:t>с</w:t>
            </w:r>
          </w:p>
          <w:p>
            <w:pPr>
              <w:pStyle w:val="TableParagraph"/>
              <w:spacing w:line="252" w:lineRule="exact"/>
              <w:ind w:left="105"/>
              <w:rPr>
                <w:i/>
                <w:sz w:val="22"/>
              </w:rPr>
            </w:pPr>
            <w:r>
              <w:rPr>
                <w:i/>
                <w:sz w:val="22"/>
              </w:rPr>
              <w:t>детьми</w:t>
            </w:r>
            <w:r>
              <w:rPr>
                <w:i/>
                <w:spacing w:val="80"/>
                <w:sz w:val="22"/>
              </w:rPr>
              <w:t> </w:t>
            </w:r>
            <w:r>
              <w:rPr>
                <w:i/>
                <w:sz w:val="22"/>
              </w:rPr>
              <w:t>другой</w:t>
            </w:r>
            <w:r>
              <w:rPr>
                <w:i/>
                <w:spacing w:val="80"/>
                <w:sz w:val="22"/>
              </w:rPr>
              <w:t> </w:t>
            </w:r>
            <w:r>
              <w:rPr>
                <w:i/>
                <w:sz w:val="22"/>
              </w:rPr>
              <w:t>национальности,</w:t>
            </w:r>
            <w:r>
              <w:rPr>
                <w:i/>
                <w:spacing w:val="80"/>
                <w:sz w:val="22"/>
              </w:rPr>
              <w:t> </w:t>
            </w:r>
            <w:r>
              <w:rPr>
                <w:i/>
                <w:sz w:val="22"/>
              </w:rPr>
              <w:t>но разрешает их мирно</w:t>
            </w:r>
          </w:p>
        </w:tc>
        <w:tc>
          <w:tcPr>
            <w:tcW w:w="4820" w:type="dxa"/>
          </w:tcPr>
          <w:p>
            <w:pPr>
              <w:pStyle w:val="TableParagraph"/>
              <w:tabs>
                <w:tab w:pos="1371" w:val="left" w:leader="none"/>
                <w:tab w:pos="2732" w:val="left" w:leader="none"/>
                <w:tab w:pos="3096" w:val="left" w:leader="none"/>
                <w:tab w:pos="4084" w:val="left" w:leader="none"/>
              </w:tabs>
              <w:spacing w:line="242" w:lineRule="auto"/>
              <w:ind w:left="105" w:right="99"/>
              <w:rPr>
                <w:i/>
                <w:sz w:val="22"/>
              </w:rPr>
            </w:pPr>
            <w:r>
              <w:rPr>
                <w:i/>
                <w:spacing w:val="-2"/>
                <w:sz w:val="22"/>
              </w:rPr>
              <w:t>допускает</w:t>
            </w:r>
            <w:r>
              <w:rPr>
                <w:i/>
                <w:sz w:val="22"/>
              </w:rPr>
              <w:tab/>
            </w:r>
            <w:r>
              <w:rPr>
                <w:i/>
                <w:spacing w:val="-2"/>
                <w:sz w:val="22"/>
              </w:rPr>
              <w:t>конфликты</w:t>
            </w:r>
            <w:r>
              <w:rPr>
                <w:i/>
                <w:sz w:val="22"/>
              </w:rPr>
              <w:tab/>
            </w:r>
            <w:r>
              <w:rPr>
                <w:i/>
                <w:spacing w:val="-10"/>
                <w:sz w:val="22"/>
              </w:rPr>
              <w:t>с</w:t>
            </w:r>
            <w:r>
              <w:rPr>
                <w:i/>
                <w:sz w:val="22"/>
              </w:rPr>
              <w:tab/>
            </w:r>
            <w:r>
              <w:rPr>
                <w:i/>
                <w:spacing w:val="-2"/>
                <w:sz w:val="22"/>
              </w:rPr>
              <w:t>детьми</w:t>
            </w:r>
            <w:r>
              <w:rPr>
                <w:i/>
                <w:sz w:val="22"/>
              </w:rPr>
              <w:tab/>
            </w:r>
            <w:r>
              <w:rPr>
                <w:i/>
                <w:spacing w:val="-2"/>
                <w:sz w:val="22"/>
              </w:rPr>
              <w:t>другой национальности</w:t>
            </w:r>
          </w:p>
        </w:tc>
      </w:tr>
      <w:tr>
        <w:trPr>
          <w:trHeight w:val="1771" w:hRule="atLeast"/>
        </w:trPr>
        <w:tc>
          <w:tcPr>
            <w:tcW w:w="2093" w:type="dxa"/>
            <w:vMerge/>
            <w:tcBorders>
              <w:top w:val="nil"/>
            </w:tcBorders>
          </w:tcPr>
          <w:p>
            <w:pPr>
              <w:rPr>
                <w:sz w:val="2"/>
                <w:szCs w:val="2"/>
              </w:rPr>
            </w:pPr>
          </w:p>
        </w:tc>
        <w:tc>
          <w:tcPr>
            <w:tcW w:w="4395" w:type="dxa"/>
          </w:tcPr>
          <w:p>
            <w:pPr>
              <w:pStyle w:val="TableParagraph"/>
              <w:ind w:left="108" w:right="94"/>
              <w:jc w:val="both"/>
              <w:rPr>
                <w:i/>
                <w:sz w:val="22"/>
              </w:rPr>
            </w:pPr>
            <w:r>
              <w:rPr>
                <w:i/>
                <w:sz w:val="22"/>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tc>
        <w:tc>
          <w:tcPr>
            <w:tcW w:w="3971" w:type="dxa"/>
          </w:tcPr>
          <w:p>
            <w:pPr>
              <w:pStyle w:val="TableParagraph"/>
              <w:ind w:left="105" w:right="97"/>
              <w:jc w:val="both"/>
              <w:rPr>
                <w:i/>
                <w:sz w:val="22"/>
              </w:rPr>
            </w:pPr>
            <w:r>
              <w:rPr>
                <w:i/>
                <w:sz w:val="22"/>
              </w:rPr>
              <w:t>проявляет</w:t>
            </w:r>
            <w:r>
              <w:rPr>
                <w:i/>
                <w:spacing w:val="40"/>
                <w:sz w:val="22"/>
              </w:rPr>
              <w:t> </w:t>
            </w:r>
            <w:r>
              <w:rPr>
                <w:i/>
                <w:sz w:val="22"/>
              </w:rPr>
              <w:t>ситуативный интерес к культуре</w:t>
            </w:r>
            <w:r>
              <w:rPr>
                <w:i/>
                <w:spacing w:val="-6"/>
                <w:sz w:val="22"/>
              </w:rPr>
              <w:t> </w:t>
            </w:r>
            <w:r>
              <w:rPr>
                <w:i/>
                <w:sz w:val="22"/>
              </w:rPr>
              <w:t>и</w:t>
            </w:r>
            <w:r>
              <w:rPr>
                <w:i/>
                <w:spacing w:val="-9"/>
                <w:sz w:val="22"/>
              </w:rPr>
              <w:t> </w:t>
            </w:r>
            <w:r>
              <w:rPr>
                <w:i/>
                <w:sz w:val="22"/>
              </w:rPr>
              <w:t>нравам</w:t>
            </w:r>
            <w:r>
              <w:rPr>
                <w:i/>
                <w:spacing w:val="-6"/>
                <w:sz w:val="22"/>
              </w:rPr>
              <w:t> </w:t>
            </w:r>
            <w:r>
              <w:rPr>
                <w:i/>
                <w:sz w:val="22"/>
              </w:rPr>
              <w:t>людей,</w:t>
            </w:r>
            <w:r>
              <w:rPr>
                <w:i/>
                <w:spacing w:val="-8"/>
                <w:sz w:val="22"/>
              </w:rPr>
              <w:t> </w:t>
            </w:r>
            <w:r>
              <w:rPr>
                <w:i/>
                <w:sz w:val="22"/>
              </w:rPr>
              <w:t>говорящих</w:t>
            </w:r>
            <w:r>
              <w:rPr>
                <w:i/>
                <w:spacing w:val="-6"/>
                <w:sz w:val="22"/>
              </w:rPr>
              <w:t> </w:t>
            </w:r>
            <w:r>
              <w:rPr>
                <w:i/>
                <w:sz w:val="22"/>
              </w:rPr>
              <w:t>на другом языке, прислушивается к их разговору, старается овладеть первичной коммуникацией на татарском</w:t>
            </w:r>
            <w:r>
              <w:rPr>
                <w:i/>
                <w:spacing w:val="72"/>
                <w:sz w:val="22"/>
              </w:rPr>
              <w:t>   </w:t>
            </w:r>
            <w:r>
              <w:rPr>
                <w:i/>
                <w:sz w:val="22"/>
              </w:rPr>
              <w:t>языке,</w:t>
            </w:r>
            <w:r>
              <w:rPr>
                <w:i/>
                <w:spacing w:val="72"/>
                <w:sz w:val="22"/>
              </w:rPr>
              <w:t>   </w:t>
            </w:r>
            <w:r>
              <w:rPr>
                <w:i/>
                <w:spacing w:val="-2"/>
                <w:sz w:val="22"/>
              </w:rPr>
              <w:t>приобретает</w:t>
            </w:r>
          </w:p>
          <w:p>
            <w:pPr>
              <w:pStyle w:val="TableParagraph"/>
              <w:spacing w:line="237" w:lineRule="exact"/>
              <w:ind w:left="105"/>
              <w:jc w:val="both"/>
              <w:rPr>
                <w:i/>
                <w:sz w:val="22"/>
              </w:rPr>
            </w:pPr>
            <w:r>
              <w:rPr>
                <w:i/>
                <w:sz w:val="22"/>
              </w:rPr>
              <w:t>первоначальные</w:t>
            </w:r>
            <w:r>
              <w:rPr>
                <w:i/>
                <w:spacing w:val="-7"/>
                <w:sz w:val="22"/>
              </w:rPr>
              <w:t> </w:t>
            </w:r>
            <w:r>
              <w:rPr>
                <w:i/>
                <w:sz w:val="22"/>
              </w:rPr>
              <w:t>навыки</w:t>
            </w:r>
            <w:r>
              <w:rPr>
                <w:i/>
                <w:spacing w:val="-7"/>
                <w:sz w:val="22"/>
              </w:rPr>
              <w:t> </w:t>
            </w:r>
            <w:r>
              <w:rPr>
                <w:i/>
                <w:spacing w:val="-2"/>
                <w:sz w:val="22"/>
              </w:rPr>
              <w:t>общения</w:t>
            </w:r>
          </w:p>
        </w:tc>
        <w:tc>
          <w:tcPr>
            <w:tcW w:w="4820" w:type="dxa"/>
          </w:tcPr>
          <w:p>
            <w:pPr>
              <w:pStyle w:val="TableParagraph"/>
              <w:ind w:left="105" w:right="97"/>
              <w:jc w:val="both"/>
              <w:rPr>
                <w:i/>
                <w:sz w:val="22"/>
              </w:rPr>
            </w:pPr>
            <w:r>
              <w:rPr>
                <w:i/>
                <w:sz w:val="22"/>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w:t>
            </w:r>
            <w:r>
              <w:rPr>
                <w:i/>
                <w:spacing w:val="-4"/>
                <w:sz w:val="22"/>
              </w:rPr>
              <w:t>языке</w:t>
            </w:r>
          </w:p>
        </w:tc>
      </w:tr>
      <w:tr>
        <w:trPr>
          <w:trHeight w:val="1267" w:hRule="atLeast"/>
        </w:trPr>
        <w:tc>
          <w:tcPr>
            <w:tcW w:w="2093" w:type="dxa"/>
            <w:vMerge w:val="restart"/>
          </w:tcPr>
          <w:p>
            <w:pPr>
              <w:pStyle w:val="TableParagraph"/>
              <w:spacing w:before="1"/>
              <w:ind w:left="587" w:hanging="353"/>
              <w:rPr>
                <w:b/>
                <w:i/>
                <w:sz w:val="22"/>
              </w:rPr>
            </w:pPr>
            <w:r>
              <w:rPr>
                <w:b/>
                <w:i/>
                <w:spacing w:val="-2"/>
                <w:sz w:val="22"/>
              </w:rPr>
              <w:t>Познавательное развитие</w:t>
            </w:r>
          </w:p>
        </w:tc>
        <w:tc>
          <w:tcPr>
            <w:tcW w:w="4395" w:type="dxa"/>
          </w:tcPr>
          <w:p>
            <w:pPr>
              <w:pStyle w:val="TableParagraph"/>
              <w:tabs>
                <w:tab w:pos="2625" w:val="left" w:leader="none"/>
              </w:tabs>
              <w:ind w:left="108" w:right="94"/>
              <w:jc w:val="both"/>
              <w:rPr>
                <w:i/>
                <w:sz w:val="22"/>
              </w:rPr>
            </w:pPr>
            <w:r>
              <w:rPr>
                <w:i/>
                <w:spacing w:val="-2"/>
                <w:sz w:val="22"/>
              </w:rPr>
              <w:t>владеет</w:t>
            </w:r>
            <w:r>
              <w:rPr>
                <w:i/>
                <w:sz w:val="22"/>
              </w:rPr>
              <w:tab/>
            </w:r>
            <w:r>
              <w:rPr>
                <w:i/>
                <w:spacing w:val="-2"/>
                <w:sz w:val="22"/>
              </w:rPr>
              <w:t>первоначальными </w:t>
            </w:r>
            <w:r>
              <w:rPr>
                <w:i/>
                <w:sz w:val="22"/>
              </w:rPr>
              <w:t>представлениями о родном городе (название, главные улицы), республике (название, столица)</w:t>
            </w:r>
          </w:p>
        </w:tc>
        <w:tc>
          <w:tcPr>
            <w:tcW w:w="3971" w:type="dxa"/>
          </w:tcPr>
          <w:p>
            <w:pPr>
              <w:pStyle w:val="TableParagraph"/>
              <w:ind w:left="105" w:right="99"/>
              <w:jc w:val="both"/>
              <w:rPr>
                <w:i/>
                <w:sz w:val="22"/>
              </w:rPr>
            </w:pPr>
            <w:r>
              <w:rPr>
                <w:i/>
                <w:sz w:val="22"/>
              </w:rPr>
              <w:t>владеет</w:t>
            </w:r>
            <w:r>
              <w:rPr>
                <w:i/>
                <w:spacing w:val="-2"/>
                <w:sz w:val="22"/>
              </w:rPr>
              <w:t> </w:t>
            </w:r>
            <w:r>
              <w:rPr>
                <w:i/>
                <w:sz w:val="22"/>
              </w:rPr>
              <w:t>отдельными</w:t>
            </w:r>
            <w:r>
              <w:rPr>
                <w:i/>
                <w:spacing w:val="-3"/>
                <w:sz w:val="22"/>
              </w:rPr>
              <w:t> </w:t>
            </w:r>
            <w:r>
              <w:rPr>
                <w:i/>
                <w:sz w:val="22"/>
              </w:rPr>
              <w:t>первоначальными представлениями о родном </w:t>
            </w:r>
            <w:r>
              <w:rPr>
                <w:i/>
                <w:sz w:val="22"/>
              </w:rPr>
              <w:t>городе (название, главные улицы), республике (название, столица)</w:t>
            </w:r>
          </w:p>
        </w:tc>
        <w:tc>
          <w:tcPr>
            <w:tcW w:w="4820" w:type="dxa"/>
          </w:tcPr>
          <w:p>
            <w:pPr>
              <w:pStyle w:val="TableParagraph"/>
              <w:ind w:left="105" w:right="99"/>
              <w:jc w:val="both"/>
              <w:rPr>
                <w:i/>
                <w:sz w:val="22"/>
              </w:rPr>
            </w:pPr>
            <w:r>
              <w:rPr>
                <w:i/>
                <w:sz w:val="22"/>
              </w:rPr>
              <w:t>не владеет первоначальными представлениями</w:t>
            </w:r>
            <w:r>
              <w:rPr>
                <w:i/>
                <w:spacing w:val="40"/>
                <w:sz w:val="22"/>
              </w:rPr>
              <w:t> </w:t>
            </w:r>
            <w:r>
              <w:rPr>
                <w:i/>
                <w:sz w:val="22"/>
              </w:rPr>
              <w:t>о родном городе (название, главные улицы), республике (название, столица)</w:t>
            </w:r>
          </w:p>
        </w:tc>
      </w:tr>
      <w:tr>
        <w:trPr>
          <w:trHeight w:val="758" w:hRule="atLeast"/>
        </w:trPr>
        <w:tc>
          <w:tcPr>
            <w:tcW w:w="2093" w:type="dxa"/>
            <w:vMerge/>
            <w:tcBorders>
              <w:top w:val="nil"/>
            </w:tcBorders>
          </w:tcPr>
          <w:p>
            <w:pPr>
              <w:rPr>
                <w:sz w:val="2"/>
                <w:szCs w:val="2"/>
              </w:rPr>
            </w:pPr>
          </w:p>
        </w:tc>
        <w:tc>
          <w:tcPr>
            <w:tcW w:w="4395" w:type="dxa"/>
          </w:tcPr>
          <w:p>
            <w:pPr>
              <w:pStyle w:val="TableParagraph"/>
              <w:ind w:left="108"/>
              <w:rPr>
                <w:i/>
                <w:sz w:val="22"/>
              </w:rPr>
            </w:pPr>
            <w:r>
              <w:rPr>
                <w:i/>
                <w:sz w:val="22"/>
              </w:rPr>
              <w:t>проявляет интерес к информации о родных местах (город, село)</w:t>
            </w:r>
          </w:p>
        </w:tc>
        <w:tc>
          <w:tcPr>
            <w:tcW w:w="3971" w:type="dxa"/>
          </w:tcPr>
          <w:p>
            <w:pPr>
              <w:pStyle w:val="TableParagraph"/>
              <w:ind w:left="105"/>
              <w:rPr>
                <w:i/>
                <w:sz w:val="22"/>
              </w:rPr>
            </w:pPr>
            <w:r>
              <w:rPr>
                <w:i/>
                <w:sz w:val="22"/>
              </w:rPr>
              <w:t>проявляет</w:t>
            </w:r>
            <w:r>
              <w:rPr>
                <w:i/>
                <w:spacing w:val="80"/>
                <w:sz w:val="22"/>
              </w:rPr>
              <w:t> </w:t>
            </w:r>
            <w:r>
              <w:rPr>
                <w:i/>
                <w:sz w:val="22"/>
              </w:rPr>
              <w:t>ситуативный</w:t>
            </w:r>
            <w:r>
              <w:rPr>
                <w:i/>
                <w:spacing w:val="80"/>
                <w:sz w:val="22"/>
              </w:rPr>
              <w:t> </w:t>
            </w:r>
            <w:r>
              <w:rPr>
                <w:i/>
                <w:sz w:val="22"/>
              </w:rPr>
              <w:t>интерес</w:t>
            </w:r>
            <w:r>
              <w:rPr>
                <w:i/>
                <w:spacing w:val="80"/>
                <w:sz w:val="22"/>
              </w:rPr>
              <w:t> </w:t>
            </w:r>
            <w:r>
              <w:rPr>
                <w:i/>
                <w:sz w:val="22"/>
              </w:rPr>
              <w:t>к информации</w:t>
            </w:r>
            <w:r>
              <w:rPr>
                <w:i/>
                <w:spacing w:val="46"/>
                <w:sz w:val="22"/>
              </w:rPr>
              <w:t> </w:t>
            </w:r>
            <w:r>
              <w:rPr>
                <w:i/>
                <w:sz w:val="22"/>
              </w:rPr>
              <w:t>о</w:t>
            </w:r>
            <w:r>
              <w:rPr>
                <w:i/>
                <w:spacing w:val="46"/>
                <w:sz w:val="22"/>
              </w:rPr>
              <w:t> </w:t>
            </w:r>
            <w:r>
              <w:rPr>
                <w:i/>
                <w:sz w:val="22"/>
              </w:rPr>
              <w:t>родных</w:t>
            </w:r>
            <w:r>
              <w:rPr>
                <w:i/>
                <w:spacing w:val="46"/>
                <w:sz w:val="22"/>
              </w:rPr>
              <w:t> </w:t>
            </w:r>
            <w:r>
              <w:rPr>
                <w:i/>
                <w:sz w:val="22"/>
              </w:rPr>
              <w:t>местах</w:t>
            </w:r>
            <w:r>
              <w:rPr>
                <w:i/>
                <w:spacing w:val="46"/>
                <w:sz w:val="22"/>
              </w:rPr>
              <w:t> </w:t>
            </w:r>
            <w:r>
              <w:rPr>
                <w:i/>
                <w:spacing w:val="-2"/>
                <w:sz w:val="22"/>
              </w:rPr>
              <w:t>(город,</w:t>
            </w:r>
          </w:p>
          <w:p>
            <w:pPr>
              <w:pStyle w:val="TableParagraph"/>
              <w:spacing w:line="238" w:lineRule="exact"/>
              <w:ind w:left="105"/>
              <w:rPr>
                <w:i/>
                <w:sz w:val="22"/>
              </w:rPr>
            </w:pPr>
            <w:r>
              <w:rPr>
                <w:i/>
                <w:spacing w:val="-2"/>
                <w:sz w:val="22"/>
              </w:rPr>
              <w:t>село)</w:t>
            </w:r>
          </w:p>
        </w:tc>
        <w:tc>
          <w:tcPr>
            <w:tcW w:w="4820" w:type="dxa"/>
          </w:tcPr>
          <w:p>
            <w:pPr>
              <w:pStyle w:val="TableParagraph"/>
              <w:ind w:left="105"/>
              <w:rPr>
                <w:i/>
                <w:sz w:val="22"/>
              </w:rPr>
            </w:pPr>
            <w:r>
              <w:rPr>
                <w:i/>
                <w:sz w:val="22"/>
              </w:rPr>
              <w:t>не</w:t>
            </w:r>
            <w:r>
              <w:rPr>
                <w:i/>
                <w:spacing w:val="32"/>
                <w:sz w:val="22"/>
              </w:rPr>
              <w:t> </w:t>
            </w:r>
            <w:r>
              <w:rPr>
                <w:i/>
                <w:sz w:val="22"/>
              </w:rPr>
              <w:t>проявляет</w:t>
            </w:r>
            <w:r>
              <w:rPr>
                <w:i/>
                <w:spacing w:val="31"/>
                <w:sz w:val="22"/>
              </w:rPr>
              <w:t> </w:t>
            </w:r>
            <w:r>
              <w:rPr>
                <w:i/>
                <w:sz w:val="22"/>
              </w:rPr>
              <w:t>интерес</w:t>
            </w:r>
            <w:r>
              <w:rPr>
                <w:i/>
                <w:spacing w:val="30"/>
                <w:sz w:val="22"/>
              </w:rPr>
              <w:t> </w:t>
            </w:r>
            <w:r>
              <w:rPr>
                <w:i/>
                <w:sz w:val="22"/>
              </w:rPr>
              <w:t>к</w:t>
            </w:r>
            <w:r>
              <w:rPr>
                <w:i/>
                <w:spacing w:val="29"/>
                <w:sz w:val="22"/>
              </w:rPr>
              <w:t> </w:t>
            </w:r>
            <w:r>
              <w:rPr>
                <w:i/>
                <w:sz w:val="22"/>
              </w:rPr>
              <w:t>информации</w:t>
            </w:r>
            <w:r>
              <w:rPr>
                <w:i/>
                <w:spacing w:val="32"/>
                <w:sz w:val="22"/>
              </w:rPr>
              <w:t> </w:t>
            </w:r>
            <w:r>
              <w:rPr>
                <w:i/>
                <w:sz w:val="22"/>
              </w:rPr>
              <w:t>о</w:t>
            </w:r>
            <w:r>
              <w:rPr>
                <w:i/>
                <w:spacing w:val="29"/>
                <w:sz w:val="22"/>
              </w:rPr>
              <w:t> </w:t>
            </w:r>
            <w:r>
              <w:rPr>
                <w:i/>
                <w:sz w:val="22"/>
              </w:rPr>
              <w:t>родных местах (город, село)</w:t>
            </w:r>
          </w:p>
        </w:tc>
      </w:tr>
      <w:tr>
        <w:trPr>
          <w:trHeight w:val="1519" w:hRule="atLeast"/>
        </w:trPr>
        <w:tc>
          <w:tcPr>
            <w:tcW w:w="2093" w:type="dxa"/>
            <w:vMerge/>
            <w:tcBorders>
              <w:top w:val="nil"/>
            </w:tcBorders>
          </w:tcPr>
          <w:p>
            <w:pPr>
              <w:rPr>
                <w:sz w:val="2"/>
                <w:szCs w:val="2"/>
              </w:rPr>
            </w:pPr>
          </w:p>
        </w:tc>
        <w:tc>
          <w:tcPr>
            <w:tcW w:w="4395" w:type="dxa"/>
          </w:tcPr>
          <w:p>
            <w:pPr>
              <w:pStyle w:val="TableParagraph"/>
              <w:ind w:left="108" w:right="95"/>
              <w:jc w:val="both"/>
              <w:rPr>
                <w:i/>
                <w:sz w:val="22"/>
              </w:rPr>
            </w:pPr>
            <w:r>
              <w:rPr>
                <w:i/>
                <w:sz w:val="22"/>
              </w:rPr>
              <w:t>проявляет интерес к некоторым</w:t>
            </w:r>
            <w:r>
              <w:rPr>
                <w:i/>
                <w:spacing w:val="40"/>
                <w:sz w:val="22"/>
              </w:rPr>
              <w:t> </w:t>
            </w:r>
            <w:r>
              <w:rPr>
                <w:i/>
                <w:sz w:val="22"/>
              </w:rPr>
              <w:t>элементам национальной культуры (жилище, предметы быта, национальная кухня,</w:t>
            </w:r>
            <w:r>
              <w:rPr>
                <w:i/>
                <w:spacing w:val="43"/>
                <w:sz w:val="22"/>
              </w:rPr>
              <w:t>  </w:t>
            </w:r>
            <w:r>
              <w:rPr>
                <w:i/>
                <w:sz w:val="22"/>
              </w:rPr>
              <w:t>одежда,</w:t>
            </w:r>
            <w:r>
              <w:rPr>
                <w:i/>
                <w:spacing w:val="42"/>
                <w:sz w:val="22"/>
              </w:rPr>
              <w:t>  </w:t>
            </w:r>
            <w:r>
              <w:rPr>
                <w:i/>
                <w:sz w:val="22"/>
              </w:rPr>
              <w:t>посуда,</w:t>
            </w:r>
            <w:r>
              <w:rPr>
                <w:i/>
                <w:spacing w:val="76"/>
                <w:sz w:val="22"/>
              </w:rPr>
              <w:t>   </w:t>
            </w:r>
            <w:r>
              <w:rPr>
                <w:i/>
                <w:spacing w:val="-2"/>
                <w:sz w:val="22"/>
              </w:rPr>
              <w:t>национальные</w:t>
            </w:r>
          </w:p>
          <w:p>
            <w:pPr>
              <w:pStyle w:val="TableParagraph"/>
              <w:spacing w:line="252" w:lineRule="exact"/>
              <w:ind w:left="108" w:right="96"/>
              <w:jc w:val="both"/>
              <w:rPr>
                <w:i/>
                <w:sz w:val="22"/>
              </w:rPr>
            </w:pPr>
            <w:r>
              <w:rPr>
                <w:i/>
                <w:sz w:val="22"/>
              </w:rPr>
              <w:t>праздники, музыкальные инструменты, малые формы фольклора)</w:t>
            </w:r>
          </w:p>
        </w:tc>
        <w:tc>
          <w:tcPr>
            <w:tcW w:w="3971" w:type="dxa"/>
          </w:tcPr>
          <w:p>
            <w:pPr>
              <w:pStyle w:val="TableParagraph"/>
              <w:ind w:left="105" w:right="99"/>
              <w:jc w:val="both"/>
              <w:rPr>
                <w:i/>
                <w:sz w:val="22"/>
              </w:rPr>
            </w:pPr>
            <w:r>
              <w:rPr>
                <w:i/>
                <w:sz w:val="22"/>
              </w:rPr>
              <w:t>частично проявляет интерес к некоторым элементам национальной культуры (жилище, предметы быта, национальная</w:t>
            </w:r>
            <w:r>
              <w:rPr>
                <w:i/>
                <w:spacing w:val="75"/>
                <w:sz w:val="22"/>
              </w:rPr>
              <w:t> </w:t>
            </w:r>
            <w:r>
              <w:rPr>
                <w:i/>
                <w:sz w:val="22"/>
              </w:rPr>
              <w:t>кухня,</w:t>
            </w:r>
            <w:r>
              <w:rPr>
                <w:i/>
                <w:spacing w:val="75"/>
                <w:sz w:val="22"/>
              </w:rPr>
              <w:t> </w:t>
            </w:r>
            <w:r>
              <w:rPr>
                <w:i/>
                <w:sz w:val="22"/>
              </w:rPr>
              <w:t>одежда,</w:t>
            </w:r>
            <w:r>
              <w:rPr>
                <w:i/>
                <w:spacing w:val="75"/>
                <w:sz w:val="22"/>
              </w:rPr>
              <w:t> </w:t>
            </w:r>
            <w:r>
              <w:rPr>
                <w:i/>
                <w:spacing w:val="-2"/>
                <w:sz w:val="22"/>
              </w:rPr>
              <w:t>посуда,</w:t>
            </w:r>
          </w:p>
          <w:p>
            <w:pPr>
              <w:pStyle w:val="TableParagraph"/>
              <w:spacing w:line="252" w:lineRule="exact"/>
              <w:ind w:left="105" w:right="99"/>
              <w:jc w:val="both"/>
              <w:rPr>
                <w:i/>
                <w:sz w:val="22"/>
              </w:rPr>
            </w:pPr>
            <w:r>
              <w:rPr>
                <w:i/>
                <w:sz w:val="22"/>
              </w:rPr>
              <w:t>национальные праздники, музыкальные инструменты,</w:t>
            </w:r>
            <w:r>
              <w:rPr>
                <w:i/>
                <w:spacing w:val="52"/>
                <w:w w:val="150"/>
                <w:sz w:val="22"/>
              </w:rPr>
              <w:t>    </w:t>
            </w:r>
            <w:r>
              <w:rPr>
                <w:i/>
                <w:sz w:val="22"/>
              </w:rPr>
              <w:t>малые</w:t>
            </w:r>
            <w:r>
              <w:rPr>
                <w:i/>
                <w:spacing w:val="53"/>
                <w:w w:val="150"/>
                <w:sz w:val="22"/>
              </w:rPr>
              <w:t>    </w:t>
            </w:r>
            <w:r>
              <w:rPr>
                <w:i/>
                <w:spacing w:val="-2"/>
                <w:sz w:val="22"/>
              </w:rPr>
              <w:t>формы</w:t>
            </w:r>
          </w:p>
        </w:tc>
        <w:tc>
          <w:tcPr>
            <w:tcW w:w="4820" w:type="dxa"/>
          </w:tcPr>
          <w:p>
            <w:pPr>
              <w:pStyle w:val="TableParagraph"/>
              <w:ind w:left="105" w:right="97"/>
              <w:jc w:val="both"/>
              <w:rPr>
                <w:i/>
                <w:sz w:val="22"/>
              </w:rPr>
            </w:pPr>
            <w:r>
              <w:rPr>
                <w:i/>
                <w:sz w:val="22"/>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bl>
    <w:p>
      <w:pPr>
        <w:pStyle w:val="TableParagraph"/>
        <w:spacing w:after="0"/>
        <w:jc w:val="both"/>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254" w:hRule="atLeast"/>
        </w:trPr>
        <w:tc>
          <w:tcPr>
            <w:tcW w:w="2093" w:type="dxa"/>
            <w:vMerge w:val="restart"/>
          </w:tcPr>
          <w:p>
            <w:pPr>
              <w:pStyle w:val="TableParagraph"/>
              <w:ind w:left="0"/>
              <w:rPr>
                <w:sz w:val="22"/>
              </w:rPr>
            </w:pPr>
          </w:p>
        </w:tc>
        <w:tc>
          <w:tcPr>
            <w:tcW w:w="4395" w:type="dxa"/>
          </w:tcPr>
          <w:p>
            <w:pPr>
              <w:pStyle w:val="TableParagraph"/>
              <w:ind w:left="0"/>
              <w:rPr>
                <w:sz w:val="18"/>
              </w:rPr>
            </w:pPr>
          </w:p>
        </w:tc>
        <w:tc>
          <w:tcPr>
            <w:tcW w:w="3971" w:type="dxa"/>
          </w:tcPr>
          <w:p>
            <w:pPr>
              <w:pStyle w:val="TableParagraph"/>
              <w:spacing w:line="234" w:lineRule="exact"/>
              <w:ind w:left="105"/>
              <w:rPr>
                <w:i/>
                <w:sz w:val="22"/>
              </w:rPr>
            </w:pPr>
            <w:r>
              <w:rPr>
                <w:i/>
                <w:spacing w:val="-2"/>
                <w:sz w:val="22"/>
              </w:rPr>
              <w:t>фольклора)</w:t>
            </w:r>
          </w:p>
        </w:tc>
        <w:tc>
          <w:tcPr>
            <w:tcW w:w="4820" w:type="dxa"/>
          </w:tcPr>
          <w:p>
            <w:pPr>
              <w:pStyle w:val="TableParagraph"/>
              <w:ind w:left="0"/>
              <w:rPr>
                <w:sz w:val="18"/>
              </w:rPr>
            </w:pPr>
          </w:p>
        </w:tc>
      </w:tr>
      <w:tr>
        <w:trPr>
          <w:trHeight w:val="1264" w:hRule="atLeast"/>
        </w:trPr>
        <w:tc>
          <w:tcPr>
            <w:tcW w:w="2093" w:type="dxa"/>
            <w:vMerge/>
            <w:tcBorders>
              <w:top w:val="nil"/>
            </w:tcBorders>
          </w:tcPr>
          <w:p>
            <w:pPr>
              <w:rPr>
                <w:sz w:val="2"/>
                <w:szCs w:val="2"/>
              </w:rPr>
            </w:pPr>
          </w:p>
        </w:tc>
        <w:tc>
          <w:tcPr>
            <w:tcW w:w="4395" w:type="dxa"/>
          </w:tcPr>
          <w:p>
            <w:pPr>
              <w:pStyle w:val="TableParagraph"/>
              <w:ind w:left="108" w:right="96"/>
              <w:jc w:val="both"/>
              <w:rPr>
                <w:i/>
                <w:sz w:val="22"/>
              </w:rPr>
            </w:pPr>
            <w:r>
              <w:rPr>
                <w:i/>
                <w:sz w:val="22"/>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71" w:type="dxa"/>
          </w:tcPr>
          <w:p>
            <w:pPr>
              <w:pStyle w:val="TableParagraph"/>
              <w:ind w:left="105" w:right="99"/>
              <w:jc w:val="both"/>
              <w:rPr>
                <w:i/>
                <w:sz w:val="22"/>
              </w:rPr>
            </w:pPr>
            <w:r>
              <w:rPr>
                <w:i/>
                <w:sz w:val="22"/>
              </w:rPr>
              <w:t>проявляет ситуативный интерес к объектам и явлениям живой и</w:t>
            </w:r>
            <w:r>
              <w:rPr>
                <w:i/>
                <w:spacing w:val="40"/>
                <w:sz w:val="22"/>
              </w:rPr>
              <w:t> </w:t>
            </w:r>
            <w:r>
              <w:rPr>
                <w:i/>
                <w:sz w:val="22"/>
              </w:rPr>
              <w:t>неживой</w:t>
            </w:r>
            <w:r>
              <w:rPr>
                <w:i/>
                <w:spacing w:val="59"/>
                <w:w w:val="150"/>
                <w:sz w:val="22"/>
              </w:rPr>
              <w:t>  </w:t>
            </w:r>
            <w:r>
              <w:rPr>
                <w:i/>
                <w:sz w:val="22"/>
              </w:rPr>
              <w:t>природы</w:t>
            </w:r>
            <w:r>
              <w:rPr>
                <w:i/>
                <w:spacing w:val="60"/>
                <w:w w:val="150"/>
                <w:sz w:val="22"/>
              </w:rPr>
              <w:t>  </w:t>
            </w:r>
            <w:r>
              <w:rPr>
                <w:i/>
                <w:sz w:val="22"/>
              </w:rPr>
              <w:t>родного</w:t>
            </w:r>
            <w:r>
              <w:rPr>
                <w:i/>
                <w:spacing w:val="62"/>
                <w:w w:val="150"/>
                <w:sz w:val="22"/>
              </w:rPr>
              <w:t>  </w:t>
            </w:r>
            <w:r>
              <w:rPr>
                <w:i/>
                <w:spacing w:val="-2"/>
                <w:sz w:val="22"/>
              </w:rPr>
              <w:t>края,</w:t>
            </w:r>
          </w:p>
          <w:p>
            <w:pPr>
              <w:pStyle w:val="TableParagraph"/>
              <w:spacing w:line="252" w:lineRule="exact"/>
              <w:ind w:left="105" w:right="100"/>
              <w:jc w:val="both"/>
              <w:rPr>
                <w:i/>
                <w:sz w:val="22"/>
              </w:rPr>
            </w:pPr>
            <w:r>
              <w:rPr>
                <w:i/>
                <w:sz w:val="22"/>
              </w:rPr>
              <w:t>имеет некоторые представления об их взаимосвязях, сезонных изменениях</w:t>
            </w:r>
          </w:p>
        </w:tc>
        <w:tc>
          <w:tcPr>
            <w:tcW w:w="4820" w:type="dxa"/>
          </w:tcPr>
          <w:p>
            <w:pPr>
              <w:pStyle w:val="TableParagraph"/>
              <w:ind w:left="105" w:right="99"/>
              <w:jc w:val="both"/>
              <w:rPr>
                <w:i/>
                <w:sz w:val="22"/>
              </w:rPr>
            </w:pPr>
            <w:r>
              <w:rPr>
                <w:i/>
                <w:sz w:val="22"/>
              </w:rPr>
              <w:t>не проявляет особого интереса к объектам и явлениям живой и неживой природы родного края,</w:t>
            </w:r>
            <w:r>
              <w:rPr>
                <w:i/>
                <w:spacing w:val="40"/>
                <w:sz w:val="22"/>
              </w:rPr>
              <w:t> </w:t>
            </w:r>
            <w:r>
              <w:rPr>
                <w:i/>
                <w:sz w:val="22"/>
              </w:rPr>
              <w:t>не имеет представлений об их взаимосвязях, сезонных изменениях</w:t>
            </w:r>
          </w:p>
        </w:tc>
      </w:tr>
      <w:tr>
        <w:trPr>
          <w:trHeight w:val="1012" w:hRule="atLeast"/>
        </w:trPr>
        <w:tc>
          <w:tcPr>
            <w:tcW w:w="2093" w:type="dxa"/>
            <w:vMerge/>
            <w:tcBorders>
              <w:top w:val="nil"/>
            </w:tcBorders>
          </w:tcPr>
          <w:p>
            <w:pPr>
              <w:rPr>
                <w:sz w:val="2"/>
                <w:szCs w:val="2"/>
              </w:rPr>
            </w:pPr>
          </w:p>
        </w:tc>
        <w:tc>
          <w:tcPr>
            <w:tcW w:w="4395" w:type="dxa"/>
          </w:tcPr>
          <w:p>
            <w:pPr>
              <w:pStyle w:val="TableParagraph"/>
              <w:tabs>
                <w:tab w:pos="1887" w:val="left" w:leader="none"/>
                <w:tab w:pos="3481" w:val="left" w:leader="none"/>
              </w:tabs>
              <w:ind w:left="108" w:right="95"/>
              <w:rPr>
                <w:i/>
                <w:sz w:val="22"/>
              </w:rPr>
            </w:pPr>
            <w:r>
              <w:rPr>
                <w:i/>
                <w:sz w:val="22"/>
              </w:rPr>
              <w:t>имеет представления о метрополитене, об </w:t>
            </w:r>
            <w:r>
              <w:rPr>
                <w:i/>
                <w:spacing w:val="-2"/>
                <w:sz w:val="22"/>
              </w:rPr>
              <w:t>отличительных</w:t>
            </w:r>
            <w:r>
              <w:rPr>
                <w:i/>
                <w:sz w:val="22"/>
              </w:rPr>
              <w:tab/>
            </w:r>
            <w:r>
              <w:rPr>
                <w:i/>
                <w:spacing w:val="-2"/>
                <w:sz w:val="22"/>
              </w:rPr>
              <w:t>особенностях</w:t>
            </w:r>
            <w:r>
              <w:rPr>
                <w:i/>
                <w:sz w:val="22"/>
              </w:rPr>
              <w:tab/>
            </w:r>
            <w:r>
              <w:rPr>
                <w:i/>
                <w:spacing w:val="-2"/>
                <w:sz w:val="22"/>
              </w:rPr>
              <w:t>станции</w:t>
            </w:r>
          </w:p>
          <w:p>
            <w:pPr>
              <w:pStyle w:val="TableParagraph"/>
              <w:ind w:left="108"/>
              <w:rPr>
                <w:i/>
                <w:sz w:val="22"/>
              </w:rPr>
            </w:pPr>
            <w:r>
              <w:rPr>
                <w:i/>
                <w:sz w:val="22"/>
              </w:rPr>
              <w:t>«Площадь</w:t>
            </w:r>
            <w:r>
              <w:rPr>
                <w:i/>
                <w:spacing w:val="-3"/>
                <w:sz w:val="22"/>
              </w:rPr>
              <w:t> </w:t>
            </w:r>
            <w:r>
              <w:rPr>
                <w:i/>
                <w:sz w:val="22"/>
              </w:rPr>
              <w:t>Тукая»</w:t>
            </w:r>
            <w:r>
              <w:rPr>
                <w:i/>
                <w:spacing w:val="-6"/>
                <w:sz w:val="22"/>
              </w:rPr>
              <w:t> </w:t>
            </w:r>
            <w:r>
              <w:rPr>
                <w:i/>
                <w:sz w:val="22"/>
              </w:rPr>
              <w:t>в</w:t>
            </w:r>
            <w:r>
              <w:rPr>
                <w:i/>
                <w:spacing w:val="-3"/>
                <w:sz w:val="22"/>
              </w:rPr>
              <w:t> </w:t>
            </w:r>
            <w:r>
              <w:rPr>
                <w:i/>
                <w:sz w:val="22"/>
              </w:rPr>
              <w:t>городе</w:t>
            </w:r>
            <w:r>
              <w:rPr>
                <w:i/>
                <w:spacing w:val="-2"/>
                <w:sz w:val="22"/>
              </w:rPr>
              <w:t> Казани</w:t>
            </w:r>
          </w:p>
        </w:tc>
        <w:tc>
          <w:tcPr>
            <w:tcW w:w="3971" w:type="dxa"/>
          </w:tcPr>
          <w:p>
            <w:pPr>
              <w:pStyle w:val="TableParagraph"/>
              <w:tabs>
                <w:tab w:pos="961" w:val="left" w:leader="none"/>
                <w:tab w:pos="1904" w:val="left" w:leader="none"/>
                <w:tab w:pos="2091" w:val="left" w:leader="none"/>
                <w:tab w:pos="2360" w:val="left" w:leader="none"/>
                <w:tab w:pos="3749" w:val="left" w:leader="none"/>
              </w:tabs>
              <w:ind w:left="105" w:right="100"/>
              <w:rPr>
                <w:i/>
                <w:sz w:val="22"/>
              </w:rPr>
            </w:pPr>
            <w:r>
              <w:rPr>
                <w:i/>
                <w:spacing w:val="-2"/>
                <w:sz w:val="22"/>
              </w:rPr>
              <w:t>имеет</w:t>
            </w:r>
            <w:r>
              <w:rPr>
                <w:i/>
                <w:sz w:val="22"/>
              </w:rPr>
              <w:tab/>
            </w:r>
            <w:r>
              <w:rPr>
                <w:i/>
                <w:spacing w:val="-2"/>
                <w:sz w:val="22"/>
              </w:rPr>
              <w:t>неполные</w:t>
            </w:r>
            <w:r>
              <w:rPr>
                <w:i/>
                <w:sz w:val="22"/>
              </w:rPr>
              <w:tab/>
              <w:tab/>
            </w:r>
            <w:r>
              <w:rPr>
                <w:i/>
                <w:spacing w:val="-2"/>
                <w:sz w:val="22"/>
              </w:rPr>
              <w:t>представления</w:t>
            </w:r>
            <w:r>
              <w:rPr>
                <w:i/>
                <w:sz w:val="22"/>
              </w:rPr>
              <w:tab/>
            </w:r>
            <w:r>
              <w:rPr>
                <w:i/>
                <w:spacing w:val="-10"/>
                <w:sz w:val="22"/>
              </w:rPr>
              <w:t>о </w:t>
            </w:r>
            <w:r>
              <w:rPr>
                <w:i/>
                <w:spacing w:val="-2"/>
                <w:sz w:val="22"/>
              </w:rPr>
              <w:t>метрополитене,</w:t>
            </w:r>
            <w:r>
              <w:rPr>
                <w:i/>
                <w:sz w:val="22"/>
              </w:rPr>
              <w:tab/>
            </w:r>
            <w:r>
              <w:rPr>
                <w:i/>
                <w:spacing w:val="-5"/>
                <w:sz w:val="22"/>
              </w:rPr>
              <w:t>об</w:t>
            </w:r>
            <w:r>
              <w:rPr>
                <w:i/>
                <w:sz w:val="22"/>
              </w:rPr>
              <w:tab/>
            </w:r>
            <w:r>
              <w:rPr>
                <w:i/>
                <w:spacing w:val="-2"/>
                <w:sz w:val="22"/>
              </w:rPr>
              <w:t>отличительных</w:t>
            </w:r>
          </w:p>
          <w:p>
            <w:pPr>
              <w:pStyle w:val="TableParagraph"/>
              <w:tabs>
                <w:tab w:pos="1753" w:val="left" w:leader="none"/>
                <w:tab w:pos="2895" w:val="left" w:leader="none"/>
              </w:tabs>
              <w:spacing w:line="252" w:lineRule="exact"/>
              <w:ind w:left="105" w:right="101"/>
              <w:rPr>
                <w:i/>
                <w:sz w:val="22"/>
              </w:rPr>
            </w:pPr>
            <w:r>
              <w:rPr>
                <w:i/>
                <w:spacing w:val="-2"/>
                <w:sz w:val="22"/>
              </w:rPr>
              <w:t>особенностях</w:t>
            </w:r>
            <w:r>
              <w:rPr>
                <w:i/>
                <w:sz w:val="22"/>
              </w:rPr>
              <w:tab/>
            </w:r>
            <w:r>
              <w:rPr>
                <w:i/>
                <w:spacing w:val="-2"/>
                <w:sz w:val="22"/>
              </w:rPr>
              <w:t>станции</w:t>
            </w:r>
            <w:r>
              <w:rPr>
                <w:i/>
                <w:sz w:val="22"/>
              </w:rPr>
              <w:tab/>
            </w:r>
            <w:r>
              <w:rPr>
                <w:i/>
                <w:spacing w:val="-2"/>
                <w:sz w:val="22"/>
              </w:rPr>
              <w:t>«Площадь </w:t>
            </w:r>
            <w:r>
              <w:rPr>
                <w:i/>
                <w:sz w:val="22"/>
              </w:rPr>
              <w:t>Тукая» в городе Казани</w:t>
            </w:r>
          </w:p>
        </w:tc>
        <w:tc>
          <w:tcPr>
            <w:tcW w:w="4820" w:type="dxa"/>
          </w:tcPr>
          <w:p>
            <w:pPr>
              <w:pStyle w:val="TableParagraph"/>
              <w:tabs>
                <w:tab w:pos="2098" w:val="left" w:leader="none"/>
                <w:tab w:pos="3905" w:val="left" w:leader="none"/>
              </w:tabs>
              <w:ind w:left="105" w:right="98"/>
              <w:rPr>
                <w:i/>
                <w:sz w:val="22"/>
              </w:rPr>
            </w:pPr>
            <w:r>
              <w:rPr>
                <w:i/>
                <w:sz w:val="22"/>
              </w:rPr>
              <w:t>не имеет представлений о</w:t>
            </w:r>
            <w:r>
              <w:rPr>
                <w:i/>
                <w:spacing w:val="80"/>
                <w:sz w:val="22"/>
              </w:rPr>
              <w:t> </w:t>
            </w:r>
            <w:r>
              <w:rPr>
                <w:i/>
                <w:sz w:val="22"/>
              </w:rPr>
              <w:t>метрополитене, об </w:t>
            </w:r>
            <w:r>
              <w:rPr>
                <w:i/>
                <w:spacing w:val="-2"/>
                <w:sz w:val="22"/>
              </w:rPr>
              <w:t>отличительных</w:t>
            </w:r>
            <w:r>
              <w:rPr>
                <w:i/>
                <w:sz w:val="22"/>
              </w:rPr>
              <w:tab/>
            </w:r>
            <w:r>
              <w:rPr>
                <w:i/>
                <w:spacing w:val="-2"/>
                <w:sz w:val="22"/>
              </w:rPr>
              <w:t>особенностях</w:t>
            </w:r>
            <w:r>
              <w:rPr>
                <w:i/>
                <w:sz w:val="22"/>
              </w:rPr>
              <w:tab/>
            </w:r>
            <w:r>
              <w:rPr>
                <w:i/>
                <w:spacing w:val="-2"/>
                <w:sz w:val="22"/>
              </w:rPr>
              <w:t>станции</w:t>
            </w:r>
          </w:p>
          <w:p>
            <w:pPr>
              <w:pStyle w:val="TableParagraph"/>
              <w:ind w:left="105"/>
              <w:rPr>
                <w:i/>
                <w:sz w:val="22"/>
              </w:rPr>
            </w:pPr>
            <w:r>
              <w:rPr>
                <w:i/>
                <w:sz w:val="22"/>
              </w:rPr>
              <w:t>«Площадь</w:t>
            </w:r>
            <w:r>
              <w:rPr>
                <w:i/>
                <w:spacing w:val="-3"/>
                <w:sz w:val="22"/>
              </w:rPr>
              <w:t> </w:t>
            </w:r>
            <w:r>
              <w:rPr>
                <w:i/>
                <w:sz w:val="22"/>
              </w:rPr>
              <w:t>Тукая»</w:t>
            </w:r>
            <w:r>
              <w:rPr>
                <w:i/>
                <w:spacing w:val="-5"/>
                <w:sz w:val="22"/>
              </w:rPr>
              <w:t> </w:t>
            </w:r>
            <w:r>
              <w:rPr>
                <w:i/>
                <w:sz w:val="22"/>
              </w:rPr>
              <w:t>в</w:t>
            </w:r>
            <w:r>
              <w:rPr>
                <w:i/>
                <w:spacing w:val="-3"/>
                <w:sz w:val="22"/>
              </w:rPr>
              <w:t> </w:t>
            </w:r>
            <w:r>
              <w:rPr>
                <w:i/>
                <w:sz w:val="22"/>
              </w:rPr>
              <w:t>городе</w:t>
            </w:r>
            <w:r>
              <w:rPr>
                <w:i/>
                <w:spacing w:val="-2"/>
                <w:sz w:val="22"/>
              </w:rPr>
              <w:t> Казани</w:t>
            </w:r>
          </w:p>
        </w:tc>
      </w:tr>
      <w:tr>
        <w:trPr>
          <w:trHeight w:val="1010" w:hRule="atLeast"/>
        </w:trPr>
        <w:tc>
          <w:tcPr>
            <w:tcW w:w="2093" w:type="dxa"/>
            <w:vMerge/>
            <w:tcBorders>
              <w:top w:val="nil"/>
            </w:tcBorders>
          </w:tcPr>
          <w:p>
            <w:pPr>
              <w:rPr>
                <w:sz w:val="2"/>
                <w:szCs w:val="2"/>
              </w:rPr>
            </w:pPr>
          </w:p>
        </w:tc>
        <w:tc>
          <w:tcPr>
            <w:tcW w:w="4395" w:type="dxa"/>
          </w:tcPr>
          <w:p>
            <w:pPr>
              <w:pStyle w:val="TableParagraph"/>
              <w:ind w:left="108" w:right="96"/>
              <w:jc w:val="both"/>
              <w:rPr>
                <w:i/>
                <w:sz w:val="22"/>
              </w:rPr>
            </w:pPr>
            <w:r>
              <w:rPr>
                <w:i/>
                <w:sz w:val="22"/>
              </w:rPr>
              <w:t>имеет представление о профессиональной деятельности взрослых, может назвать несколько профессий</w:t>
            </w:r>
          </w:p>
        </w:tc>
        <w:tc>
          <w:tcPr>
            <w:tcW w:w="3971" w:type="dxa"/>
          </w:tcPr>
          <w:p>
            <w:pPr>
              <w:pStyle w:val="TableParagraph"/>
              <w:ind w:left="105" w:right="98"/>
              <w:jc w:val="both"/>
              <w:rPr>
                <w:i/>
                <w:sz w:val="22"/>
              </w:rPr>
            </w:pPr>
            <w:r>
              <w:rPr>
                <w:i/>
                <w:sz w:val="22"/>
              </w:rPr>
              <w:t>имеет адекватные возрасту представления о профессиональной деятельности</w:t>
            </w:r>
            <w:r>
              <w:rPr>
                <w:i/>
                <w:spacing w:val="74"/>
                <w:sz w:val="22"/>
              </w:rPr>
              <w:t>   </w:t>
            </w:r>
            <w:r>
              <w:rPr>
                <w:i/>
                <w:sz w:val="22"/>
              </w:rPr>
              <w:t>взрослых,</w:t>
            </w:r>
            <w:r>
              <w:rPr>
                <w:i/>
                <w:spacing w:val="75"/>
                <w:sz w:val="22"/>
              </w:rPr>
              <w:t>   </w:t>
            </w:r>
            <w:r>
              <w:rPr>
                <w:i/>
                <w:spacing w:val="-4"/>
                <w:sz w:val="22"/>
              </w:rPr>
              <w:t>может</w:t>
            </w:r>
          </w:p>
          <w:p>
            <w:pPr>
              <w:pStyle w:val="TableParagraph"/>
              <w:spacing w:line="237" w:lineRule="exact"/>
              <w:ind w:left="105"/>
              <w:jc w:val="both"/>
              <w:rPr>
                <w:i/>
                <w:sz w:val="22"/>
              </w:rPr>
            </w:pPr>
            <w:r>
              <w:rPr>
                <w:i/>
                <w:sz w:val="22"/>
              </w:rPr>
              <w:t>назвать</w:t>
            </w:r>
            <w:r>
              <w:rPr>
                <w:i/>
                <w:spacing w:val="-7"/>
                <w:sz w:val="22"/>
              </w:rPr>
              <w:t> </w:t>
            </w:r>
            <w:r>
              <w:rPr>
                <w:i/>
                <w:sz w:val="22"/>
              </w:rPr>
              <w:t>несколько</w:t>
            </w:r>
            <w:r>
              <w:rPr>
                <w:i/>
                <w:spacing w:val="-5"/>
                <w:sz w:val="22"/>
              </w:rPr>
              <w:t> </w:t>
            </w:r>
            <w:r>
              <w:rPr>
                <w:i/>
                <w:spacing w:val="-2"/>
                <w:sz w:val="22"/>
              </w:rPr>
              <w:t>профессий</w:t>
            </w:r>
          </w:p>
        </w:tc>
        <w:tc>
          <w:tcPr>
            <w:tcW w:w="4820" w:type="dxa"/>
          </w:tcPr>
          <w:p>
            <w:pPr>
              <w:pStyle w:val="TableParagraph"/>
              <w:ind w:left="105" w:right="98"/>
              <w:jc w:val="both"/>
              <w:rPr>
                <w:i/>
                <w:sz w:val="22"/>
              </w:rPr>
            </w:pPr>
            <w:r>
              <w:rPr>
                <w:i/>
                <w:sz w:val="22"/>
              </w:rPr>
              <w:t>не осознает значимости профессиональной деятельности взрослых, не может дать названия профессиям</w:t>
            </w:r>
          </w:p>
        </w:tc>
      </w:tr>
      <w:tr>
        <w:trPr>
          <w:trHeight w:val="1266" w:hRule="atLeast"/>
        </w:trPr>
        <w:tc>
          <w:tcPr>
            <w:tcW w:w="2093" w:type="dxa"/>
            <w:vMerge/>
            <w:tcBorders>
              <w:top w:val="nil"/>
            </w:tcBorders>
          </w:tcPr>
          <w:p>
            <w:pPr>
              <w:rPr>
                <w:sz w:val="2"/>
                <w:szCs w:val="2"/>
              </w:rPr>
            </w:pPr>
          </w:p>
        </w:tc>
        <w:tc>
          <w:tcPr>
            <w:tcW w:w="4395" w:type="dxa"/>
          </w:tcPr>
          <w:p>
            <w:pPr>
              <w:pStyle w:val="TableParagraph"/>
              <w:ind w:left="108" w:right="96"/>
              <w:jc w:val="both"/>
              <w:rPr>
                <w:i/>
                <w:sz w:val="22"/>
              </w:rPr>
            </w:pPr>
            <w:r>
              <w:rPr>
                <w:i/>
                <w:sz w:val="22"/>
              </w:rPr>
              <w:t>ориентируется в транспортных</w:t>
            </w:r>
            <w:r>
              <w:rPr>
                <w:i/>
                <w:spacing w:val="-1"/>
                <w:sz w:val="22"/>
              </w:rPr>
              <w:t> </w:t>
            </w:r>
            <w:r>
              <w:rPr>
                <w:i/>
                <w:sz w:val="22"/>
              </w:rPr>
              <w:t>средствах своей местности, знает места остановок, их названия, понимает смысл общепринятых символических обозначений</w:t>
            </w:r>
          </w:p>
        </w:tc>
        <w:tc>
          <w:tcPr>
            <w:tcW w:w="3971" w:type="dxa"/>
          </w:tcPr>
          <w:p>
            <w:pPr>
              <w:pStyle w:val="TableParagraph"/>
              <w:ind w:left="105" w:right="95"/>
              <w:jc w:val="both"/>
              <w:rPr>
                <w:i/>
                <w:sz w:val="22"/>
              </w:rPr>
            </w:pPr>
            <w:r>
              <w:rPr>
                <w:i/>
                <w:sz w:val="22"/>
              </w:rPr>
              <w:t>ориентируется в транспортных средствах своей местности, знает места</w:t>
            </w:r>
            <w:r>
              <w:rPr>
                <w:i/>
                <w:spacing w:val="28"/>
                <w:sz w:val="22"/>
              </w:rPr>
              <w:t> </w:t>
            </w:r>
            <w:r>
              <w:rPr>
                <w:i/>
                <w:sz w:val="22"/>
              </w:rPr>
              <w:t>остановок,</w:t>
            </w:r>
            <w:r>
              <w:rPr>
                <w:i/>
                <w:spacing w:val="29"/>
                <w:sz w:val="22"/>
              </w:rPr>
              <w:t> </w:t>
            </w:r>
            <w:r>
              <w:rPr>
                <w:i/>
                <w:sz w:val="22"/>
              </w:rPr>
              <w:t>их</w:t>
            </w:r>
            <w:r>
              <w:rPr>
                <w:i/>
                <w:spacing w:val="30"/>
                <w:sz w:val="22"/>
              </w:rPr>
              <w:t> </w:t>
            </w:r>
            <w:r>
              <w:rPr>
                <w:i/>
                <w:sz w:val="22"/>
              </w:rPr>
              <w:t>названия,</w:t>
            </w:r>
            <w:r>
              <w:rPr>
                <w:i/>
                <w:spacing w:val="29"/>
                <w:sz w:val="22"/>
              </w:rPr>
              <w:t> </w:t>
            </w:r>
            <w:r>
              <w:rPr>
                <w:i/>
                <w:spacing w:val="-2"/>
                <w:sz w:val="22"/>
              </w:rPr>
              <w:t>иногда</w:t>
            </w:r>
          </w:p>
          <w:p>
            <w:pPr>
              <w:pStyle w:val="TableParagraph"/>
              <w:spacing w:line="252" w:lineRule="exact"/>
              <w:ind w:left="105" w:right="98"/>
              <w:jc w:val="both"/>
              <w:rPr>
                <w:i/>
                <w:sz w:val="22"/>
              </w:rPr>
            </w:pPr>
            <w:r>
              <w:rPr>
                <w:i/>
                <w:sz w:val="22"/>
              </w:rPr>
              <w:t>путает общепринятые символические </w:t>
            </w:r>
            <w:r>
              <w:rPr>
                <w:i/>
                <w:spacing w:val="-2"/>
                <w:sz w:val="22"/>
              </w:rPr>
              <w:t>обозначения</w:t>
            </w:r>
          </w:p>
        </w:tc>
        <w:tc>
          <w:tcPr>
            <w:tcW w:w="4820" w:type="dxa"/>
          </w:tcPr>
          <w:p>
            <w:pPr>
              <w:pStyle w:val="TableParagraph"/>
              <w:ind w:left="105" w:right="99"/>
              <w:jc w:val="both"/>
              <w:rPr>
                <w:i/>
                <w:sz w:val="22"/>
              </w:rPr>
            </w:pPr>
            <w:r>
              <w:rPr>
                <w:i/>
                <w:sz w:val="22"/>
              </w:rPr>
              <w:t>не ориентируется в транспортных средствах своей местности, не знает места остановок,</w:t>
            </w:r>
            <w:r>
              <w:rPr>
                <w:i/>
                <w:spacing w:val="40"/>
                <w:sz w:val="22"/>
              </w:rPr>
              <w:t> </w:t>
            </w:r>
            <w:r>
              <w:rPr>
                <w:i/>
                <w:sz w:val="22"/>
              </w:rPr>
              <w:t>их названия, не понимает смысл общепринятых символических обозначений</w:t>
            </w:r>
          </w:p>
        </w:tc>
      </w:tr>
      <w:tr>
        <w:trPr>
          <w:trHeight w:val="1771" w:hRule="atLeast"/>
        </w:trPr>
        <w:tc>
          <w:tcPr>
            <w:tcW w:w="2093" w:type="dxa"/>
            <w:vMerge/>
            <w:tcBorders>
              <w:top w:val="nil"/>
            </w:tcBorders>
          </w:tcPr>
          <w:p>
            <w:pPr>
              <w:rPr>
                <w:sz w:val="2"/>
                <w:szCs w:val="2"/>
              </w:rPr>
            </w:pPr>
          </w:p>
        </w:tc>
        <w:tc>
          <w:tcPr>
            <w:tcW w:w="4395" w:type="dxa"/>
          </w:tcPr>
          <w:p>
            <w:pPr>
              <w:pStyle w:val="TableParagraph"/>
              <w:ind w:left="108" w:right="94"/>
              <w:jc w:val="both"/>
              <w:rPr>
                <w:i/>
                <w:sz w:val="22"/>
              </w:rPr>
            </w:pPr>
            <w:r>
              <w:rPr>
                <w:i/>
                <w:sz w:val="22"/>
              </w:rPr>
              <w:t>осторожен, предусмотрителен в незнакомой обстановке, избегает травм</w:t>
            </w:r>
            <w:r>
              <w:rPr>
                <w:i/>
                <w:spacing w:val="40"/>
                <w:sz w:val="22"/>
              </w:rPr>
              <w:t> </w:t>
            </w:r>
            <w:r>
              <w:rPr>
                <w:i/>
                <w:sz w:val="22"/>
              </w:rPr>
              <w:t>(не идет на контакт с незнакомым человеком, учитывает непредсказуемость поведения животных и др.)</w:t>
            </w:r>
          </w:p>
        </w:tc>
        <w:tc>
          <w:tcPr>
            <w:tcW w:w="3971" w:type="dxa"/>
          </w:tcPr>
          <w:p>
            <w:pPr>
              <w:pStyle w:val="TableParagraph"/>
              <w:tabs>
                <w:tab w:pos="1206" w:val="left" w:leader="none"/>
                <w:tab w:pos="2694" w:val="left" w:leader="none"/>
              </w:tabs>
              <w:ind w:left="105" w:right="97"/>
              <w:jc w:val="both"/>
              <w:rPr>
                <w:i/>
                <w:sz w:val="22"/>
              </w:rPr>
            </w:pPr>
            <w:r>
              <w:rPr>
                <w:i/>
                <w:spacing w:val="-6"/>
                <w:sz w:val="22"/>
              </w:rPr>
              <w:t>не</w:t>
            </w:r>
            <w:r>
              <w:rPr>
                <w:i/>
                <w:sz w:val="22"/>
              </w:rPr>
              <w:tab/>
            </w:r>
            <w:r>
              <w:rPr>
                <w:i/>
                <w:spacing w:val="-2"/>
                <w:sz w:val="22"/>
              </w:rPr>
              <w:t>всегда</w:t>
            </w:r>
            <w:r>
              <w:rPr>
                <w:i/>
                <w:sz w:val="22"/>
              </w:rPr>
              <w:tab/>
            </w:r>
            <w:r>
              <w:rPr>
                <w:i/>
                <w:spacing w:val="-2"/>
                <w:sz w:val="22"/>
              </w:rPr>
              <w:t>осторожен, </w:t>
            </w:r>
            <w:r>
              <w:rPr>
                <w:i/>
                <w:sz w:val="22"/>
              </w:rPr>
              <w:t>предусмотрителен в незнакомой обстановке, старается избежать травм (осторожен в контакте с незнакомым</w:t>
            </w:r>
            <w:r>
              <w:rPr>
                <w:i/>
                <w:spacing w:val="66"/>
                <w:sz w:val="22"/>
              </w:rPr>
              <w:t>  </w:t>
            </w:r>
            <w:r>
              <w:rPr>
                <w:i/>
                <w:sz w:val="22"/>
              </w:rPr>
              <w:t>человеком,</w:t>
            </w:r>
            <w:r>
              <w:rPr>
                <w:i/>
                <w:spacing w:val="66"/>
                <w:sz w:val="22"/>
              </w:rPr>
              <w:t>  </w:t>
            </w:r>
            <w:r>
              <w:rPr>
                <w:i/>
                <w:spacing w:val="-2"/>
                <w:sz w:val="22"/>
              </w:rPr>
              <w:t>учитывает</w:t>
            </w:r>
          </w:p>
          <w:p>
            <w:pPr>
              <w:pStyle w:val="TableParagraph"/>
              <w:tabs>
                <w:tab w:pos="2912" w:val="left" w:leader="none"/>
              </w:tabs>
              <w:spacing w:line="252" w:lineRule="exact"/>
              <w:ind w:left="105" w:right="101"/>
              <w:jc w:val="both"/>
              <w:rPr>
                <w:i/>
                <w:sz w:val="22"/>
              </w:rPr>
            </w:pPr>
            <w:r>
              <w:rPr>
                <w:i/>
                <w:spacing w:val="-2"/>
                <w:sz w:val="22"/>
              </w:rPr>
              <w:t>непредсказуемость</w:t>
            </w:r>
            <w:r>
              <w:rPr>
                <w:i/>
                <w:sz w:val="22"/>
              </w:rPr>
              <w:tab/>
            </w:r>
            <w:r>
              <w:rPr>
                <w:i/>
                <w:spacing w:val="-2"/>
                <w:sz w:val="22"/>
              </w:rPr>
              <w:t>поведения </w:t>
            </w:r>
            <w:r>
              <w:rPr>
                <w:i/>
                <w:sz w:val="22"/>
              </w:rPr>
              <w:t>животных и др.)</w:t>
            </w:r>
          </w:p>
        </w:tc>
        <w:tc>
          <w:tcPr>
            <w:tcW w:w="4820" w:type="dxa"/>
          </w:tcPr>
          <w:p>
            <w:pPr>
              <w:pStyle w:val="TableParagraph"/>
              <w:tabs>
                <w:tab w:pos="995" w:val="left" w:leader="none"/>
                <w:tab w:pos="2837" w:val="left" w:leader="none"/>
                <w:tab w:pos="3727" w:val="left" w:leader="none"/>
              </w:tabs>
              <w:ind w:left="105" w:right="98"/>
              <w:jc w:val="both"/>
              <w:rPr>
                <w:i/>
                <w:sz w:val="22"/>
              </w:rPr>
            </w:pPr>
            <w:r>
              <w:rPr>
                <w:i/>
                <w:spacing w:val="-6"/>
                <w:sz w:val="22"/>
              </w:rPr>
              <w:t>не</w:t>
            </w:r>
            <w:r>
              <w:rPr>
                <w:i/>
                <w:sz w:val="22"/>
              </w:rPr>
              <w:tab/>
            </w:r>
            <w:r>
              <w:rPr>
                <w:i/>
                <w:spacing w:val="-2"/>
                <w:sz w:val="22"/>
              </w:rPr>
              <w:t>осторожен,</w:t>
            </w:r>
            <w:r>
              <w:rPr>
                <w:i/>
                <w:sz w:val="22"/>
              </w:rPr>
              <w:tab/>
            </w:r>
            <w:r>
              <w:rPr>
                <w:i/>
                <w:spacing w:val="-6"/>
                <w:sz w:val="22"/>
              </w:rPr>
              <w:t>не</w:t>
            </w:r>
            <w:r>
              <w:rPr>
                <w:i/>
                <w:sz w:val="22"/>
              </w:rPr>
              <w:tab/>
            </w:r>
            <w:r>
              <w:rPr>
                <w:i/>
                <w:spacing w:val="-2"/>
                <w:sz w:val="22"/>
              </w:rPr>
              <w:t>проявляет </w:t>
            </w:r>
            <w:r>
              <w:rPr>
                <w:i/>
                <w:sz w:val="22"/>
              </w:rPr>
              <w:t>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trPr>
          <w:trHeight w:val="1517" w:hRule="atLeast"/>
        </w:trPr>
        <w:tc>
          <w:tcPr>
            <w:tcW w:w="2093" w:type="dxa"/>
            <w:vMerge w:val="restart"/>
          </w:tcPr>
          <w:p>
            <w:pPr>
              <w:pStyle w:val="TableParagraph"/>
              <w:spacing w:line="251" w:lineRule="exact"/>
              <w:ind w:left="184"/>
              <w:rPr>
                <w:b/>
                <w:i/>
                <w:sz w:val="22"/>
              </w:rPr>
            </w:pPr>
            <w:r>
              <w:rPr>
                <w:b/>
                <w:i/>
                <w:sz w:val="22"/>
              </w:rPr>
              <w:t>Речевое</w:t>
            </w:r>
            <w:r>
              <w:rPr>
                <w:b/>
                <w:i/>
                <w:spacing w:val="-1"/>
                <w:sz w:val="22"/>
              </w:rPr>
              <w:t> </w:t>
            </w:r>
            <w:r>
              <w:rPr>
                <w:b/>
                <w:i/>
                <w:spacing w:val="-2"/>
                <w:sz w:val="22"/>
              </w:rPr>
              <w:t>развитие</w:t>
            </w:r>
          </w:p>
        </w:tc>
        <w:tc>
          <w:tcPr>
            <w:tcW w:w="4395" w:type="dxa"/>
          </w:tcPr>
          <w:p>
            <w:pPr>
              <w:pStyle w:val="TableParagraph"/>
              <w:ind w:left="108" w:right="93"/>
              <w:jc w:val="both"/>
              <w:rPr>
                <w:i/>
                <w:sz w:val="22"/>
              </w:rPr>
            </w:pPr>
            <w:r>
              <w:rPr>
                <w:i/>
                <w:sz w:val="22"/>
              </w:rPr>
              <w:t>понимает обращенную речь в виде отдельного предложения (в рамках предусмотренного УМК «Татарча сөйләшәбез» - «Учимся говорить по- татарски образовательного материала)</w:t>
            </w:r>
          </w:p>
        </w:tc>
        <w:tc>
          <w:tcPr>
            <w:tcW w:w="3971" w:type="dxa"/>
          </w:tcPr>
          <w:p>
            <w:pPr>
              <w:pStyle w:val="TableParagraph"/>
              <w:ind w:left="105" w:right="98"/>
              <w:jc w:val="both"/>
              <w:rPr>
                <w:i/>
                <w:sz w:val="22"/>
              </w:rPr>
            </w:pPr>
            <w:r>
              <w:rPr>
                <w:i/>
                <w:sz w:val="22"/>
              </w:rPr>
              <w:t>пытается понять обращенную речь в виде отдельного предложения (в рамках</w:t>
            </w:r>
            <w:r>
              <w:rPr>
                <w:i/>
                <w:spacing w:val="54"/>
                <w:w w:val="150"/>
                <w:sz w:val="22"/>
              </w:rPr>
              <w:t>   </w:t>
            </w:r>
            <w:r>
              <w:rPr>
                <w:i/>
                <w:sz w:val="22"/>
              </w:rPr>
              <w:t>предусмотренного</w:t>
            </w:r>
            <w:r>
              <w:rPr>
                <w:i/>
                <w:spacing w:val="54"/>
                <w:w w:val="150"/>
                <w:sz w:val="22"/>
              </w:rPr>
              <w:t>   </w:t>
            </w:r>
            <w:r>
              <w:rPr>
                <w:i/>
                <w:spacing w:val="-5"/>
                <w:sz w:val="22"/>
              </w:rPr>
              <w:t>УМК</w:t>
            </w:r>
          </w:p>
          <w:p>
            <w:pPr>
              <w:pStyle w:val="TableParagraph"/>
              <w:tabs>
                <w:tab w:pos="2608" w:val="left" w:leader="none"/>
              </w:tabs>
              <w:ind w:left="105" w:right="97"/>
              <w:jc w:val="both"/>
              <w:rPr>
                <w:i/>
                <w:sz w:val="22"/>
              </w:rPr>
            </w:pPr>
            <w:r>
              <w:rPr>
                <w:i/>
                <w:sz w:val="22"/>
              </w:rPr>
              <w:t>«Татарча сөйләшәбез» - «Учимся </w:t>
            </w:r>
            <w:r>
              <w:rPr>
                <w:i/>
                <w:spacing w:val="-2"/>
                <w:sz w:val="22"/>
              </w:rPr>
              <w:t>говорить</w:t>
            </w:r>
            <w:r>
              <w:rPr>
                <w:i/>
                <w:sz w:val="22"/>
              </w:rPr>
              <w:tab/>
              <w:t>по-</w:t>
            </w:r>
            <w:r>
              <w:rPr>
                <w:i/>
                <w:spacing w:val="-2"/>
                <w:sz w:val="22"/>
              </w:rPr>
              <w:t>татарски</w:t>
            </w:r>
          </w:p>
          <w:p>
            <w:pPr>
              <w:pStyle w:val="TableParagraph"/>
              <w:spacing w:line="238" w:lineRule="exact"/>
              <w:ind w:left="105"/>
              <w:jc w:val="both"/>
              <w:rPr>
                <w:i/>
                <w:sz w:val="22"/>
              </w:rPr>
            </w:pPr>
            <w:r>
              <w:rPr>
                <w:i/>
                <w:sz w:val="22"/>
              </w:rPr>
              <w:t>образовательного</w:t>
            </w:r>
            <w:r>
              <w:rPr>
                <w:i/>
                <w:spacing w:val="-8"/>
                <w:sz w:val="22"/>
              </w:rPr>
              <w:t> </w:t>
            </w:r>
            <w:r>
              <w:rPr>
                <w:i/>
                <w:spacing w:val="-2"/>
                <w:sz w:val="22"/>
              </w:rPr>
              <w:t>материала)</w:t>
            </w:r>
          </w:p>
        </w:tc>
        <w:tc>
          <w:tcPr>
            <w:tcW w:w="4820" w:type="dxa"/>
          </w:tcPr>
          <w:p>
            <w:pPr>
              <w:pStyle w:val="TableParagraph"/>
              <w:ind w:left="105" w:right="96"/>
              <w:jc w:val="both"/>
              <w:rPr>
                <w:i/>
                <w:sz w:val="22"/>
              </w:rPr>
            </w:pPr>
            <w:r>
              <w:rPr>
                <w:i/>
                <w:sz w:val="22"/>
              </w:rPr>
              <w:t>не понимает обращенную речь в виде отдельного предложения (в рамках предусмотренного</w:t>
            </w:r>
            <w:r>
              <w:rPr>
                <w:i/>
                <w:spacing w:val="19"/>
                <w:sz w:val="22"/>
              </w:rPr>
              <w:t> </w:t>
            </w:r>
            <w:r>
              <w:rPr>
                <w:i/>
                <w:sz w:val="22"/>
              </w:rPr>
              <w:t>УМК</w:t>
            </w:r>
            <w:r>
              <w:rPr>
                <w:i/>
                <w:spacing w:val="19"/>
                <w:sz w:val="22"/>
              </w:rPr>
              <w:t> </w:t>
            </w:r>
            <w:r>
              <w:rPr>
                <w:i/>
                <w:sz w:val="22"/>
              </w:rPr>
              <w:t>«Татарча</w:t>
            </w:r>
            <w:r>
              <w:rPr>
                <w:i/>
                <w:spacing w:val="22"/>
                <w:sz w:val="22"/>
              </w:rPr>
              <w:t> </w:t>
            </w:r>
            <w:r>
              <w:rPr>
                <w:i/>
                <w:spacing w:val="-2"/>
                <w:sz w:val="22"/>
              </w:rPr>
              <w:t>сөйләшәбез»</w:t>
            </w:r>
          </w:p>
          <w:p>
            <w:pPr>
              <w:pStyle w:val="TableParagraph"/>
              <w:ind w:left="105" w:right="96"/>
              <w:jc w:val="both"/>
              <w:rPr>
                <w:i/>
                <w:sz w:val="22"/>
              </w:rPr>
            </w:pPr>
            <w:r>
              <w:rPr>
                <w:i/>
                <w:sz w:val="22"/>
              </w:rPr>
              <w:t>- «Учимся говорить по-татарски образовательного материала)</w:t>
            </w:r>
          </w:p>
        </w:tc>
      </w:tr>
      <w:tr>
        <w:trPr>
          <w:trHeight w:val="506" w:hRule="atLeast"/>
        </w:trPr>
        <w:tc>
          <w:tcPr>
            <w:tcW w:w="2093" w:type="dxa"/>
            <w:vMerge/>
            <w:tcBorders>
              <w:top w:val="nil"/>
            </w:tcBorders>
          </w:tcPr>
          <w:p>
            <w:pPr>
              <w:rPr>
                <w:sz w:val="2"/>
                <w:szCs w:val="2"/>
              </w:rPr>
            </w:pPr>
          </w:p>
        </w:tc>
        <w:tc>
          <w:tcPr>
            <w:tcW w:w="4395" w:type="dxa"/>
          </w:tcPr>
          <w:p>
            <w:pPr>
              <w:pStyle w:val="TableParagraph"/>
              <w:spacing w:line="247" w:lineRule="exact"/>
              <w:ind w:left="108"/>
              <w:rPr>
                <w:i/>
                <w:sz w:val="22"/>
              </w:rPr>
            </w:pPr>
            <w:r>
              <w:rPr>
                <w:i/>
                <w:sz w:val="22"/>
              </w:rPr>
              <w:t>безошибочно</w:t>
            </w:r>
            <w:r>
              <w:rPr>
                <w:i/>
                <w:spacing w:val="-6"/>
                <w:sz w:val="22"/>
              </w:rPr>
              <w:t> </w:t>
            </w:r>
            <w:r>
              <w:rPr>
                <w:i/>
                <w:sz w:val="22"/>
              </w:rPr>
              <w:t>выбирает</w:t>
            </w:r>
            <w:r>
              <w:rPr>
                <w:i/>
                <w:spacing w:val="-5"/>
                <w:sz w:val="22"/>
              </w:rPr>
              <w:t> </w:t>
            </w:r>
            <w:r>
              <w:rPr>
                <w:i/>
                <w:sz w:val="22"/>
              </w:rPr>
              <w:t>предмет,</w:t>
            </w:r>
            <w:r>
              <w:rPr>
                <w:i/>
                <w:spacing w:val="-4"/>
                <w:sz w:val="22"/>
              </w:rPr>
              <w:t> </w:t>
            </w:r>
            <w:r>
              <w:rPr>
                <w:i/>
                <w:spacing w:val="-2"/>
                <w:sz w:val="22"/>
              </w:rPr>
              <w:t>картинку,</w:t>
            </w:r>
          </w:p>
          <w:p>
            <w:pPr>
              <w:pStyle w:val="TableParagraph"/>
              <w:spacing w:line="238" w:lineRule="exact" w:before="1"/>
              <w:ind w:left="108"/>
              <w:rPr>
                <w:i/>
                <w:sz w:val="22"/>
              </w:rPr>
            </w:pPr>
            <w:r>
              <w:rPr>
                <w:i/>
                <w:sz w:val="22"/>
              </w:rPr>
              <w:t>описанную</w:t>
            </w:r>
            <w:r>
              <w:rPr>
                <w:i/>
                <w:spacing w:val="-6"/>
                <w:sz w:val="22"/>
              </w:rPr>
              <w:t> </w:t>
            </w:r>
            <w:r>
              <w:rPr>
                <w:i/>
                <w:sz w:val="22"/>
              </w:rPr>
              <w:t>на</w:t>
            </w:r>
            <w:r>
              <w:rPr>
                <w:i/>
                <w:spacing w:val="-8"/>
                <w:sz w:val="22"/>
              </w:rPr>
              <w:t> </w:t>
            </w:r>
            <w:r>
              <w:rPr>
                <w:i/>
                <w:sz w:val="22"/>
              </w:rPr>
              <w:t>татарском</w:t>
            </w:r>
            <w:r>
              <w:rPr>
                <w:i/>
                <w:spacing w:val="-7"/>
                <w:sz w:val="22"/>
              </w:rPr>
              <w:t> </w:t>
            </w:r>
            <w:r>
              <w:rPr>
                <w:i/>
                <w:spacing w:val="-4"/>
                <w:sz w:val="22"/>
              </w:rPr>
              <w:t>языке</w:t>
            </w:r>
          </w:p>
        </w:tc>
        <w:tc>
          <w:tcPr>
            <w:tcW w:w="3971" w:type="dxa"/>
          </w:tcPr>
          <w:p>
            <w:pPr>
              <w:pStyle w:val="TableParagraph"/>
              <w:tabs>
                <w:tab w:pos="1535" w:val="left" w:leader="none"/>
                <w:tab w:pos="2901" w:val="left" w:leader="none"/>
              </w:tabs>
              <w:spacing w:line="247" w:lineRule="exact"/>
              <w:ind w:left="105"/>
              <w:rPr>
                <w:i/>
                <w:sz w:val="22"/>
              </w:rPr>
            </w:pPr>
            <w:r>
              <w:rPr>
                <w:i/>
                <w:spacing w:val="-2"/>
                <w:sz w:val="22"/>
              </w:rPr>
              <w:t>выбирает</w:t>
            </w:r>
            <w:r>
              <w:rPr>
                <w:i/>
                <w:sz w:val="22"/>
              </w:rPr>
              <w:tab/>
            </w:r>
            <w:r>
              <w:rPr>
                <w:i/>
                <w:spacing w:val="-2"/>
                <w:sz w:val="22"/>
              </w:rPr>
              <w:t>предмет,</w:t>
            </w:r>
            <w:r>
              <w:rPr>
                <w:i/>
                <w:sz w:val="22"/>
              </w:rPr>
              <w:tab/>
            </w:r>
            <w:r>
              <w:rPr>
                <w:i/>
                <w:spacing w:val="-2"/>
                <w:sz w:val="22"/>
              </w:rPr>
              <w:t>картинку,</w:t>
            </w:r>
          </w:p>
          <w:p>
            <w:pPr>
              <w:pStyle w:val="TableParagraph"/>
              <w:spacing w:line="238" w:lineRule="exact" w:before="1"/>
              <w:ind w:left="105"/>
              <w:rPr>
                <w:i/>
                <w:sz w:val="22"/>
              </w:rPr>
            </w:pPr>
            <w:r>
              <w:rPr>
                <w:i/>
                <w:sz w:val="22"/>
              </w:rPr>
              <w:t>описанную</w:t>
            </w:r>
            <w:r>
              <w:rPr>
                <w:i/>
                <w:spacing w:val="-6"/>
                <w:sz w:val="22"/>
              </w:rPr>
              <w:t> </w:t>
            </w:r>
            <w:r>
              <w:rPr>
                <w:i/>
                <w:sz w:val="22"/>
              </w:rPr>
              <w:t>на</w:t>
            </w:r>
            <w:r>
              <w:rPr>
                <w:i/>
                <w:spacing w:val="-8"/>
                <w:sz w:val="22"/>
              </w:rPr>
              <w:t> </w:t>
            </w:r>
            <w:r>
              <w:rPr>
                <w:i/>
                <w:sz w:val="22"/>
              </w:rPr>
              <w:t>татарском</w:t>
            </w:r>
            <w:r>
              <w:rPr>
                <w:i/>
                <w:spacing w:val="-7"/>
                <w:sz w:val="22"/>
              </w:rPr>
              <w:t> </w:t>
            </w:r>
            <w:r>
              <w:rPr>
                <w:i/>
                <w:spacing w:val="-4"/>
                <w:sz w:val="22"/>
              </w:rPr>
              <w:t>языке</w:t>
            </w:r>
          </w:p>
        </w:tc>
        <w:tc>
          <w:tcPr>
            <w:tcW w:w="4820" w:type="dxa"/>
          </w:tcPr>
          <w:p>
            <w:pPr>
              <w:pStyle w:val="TableParagraph"/>
              <w:tabs>
                <w:tab w:pos="1372" w:val="left" w:leader="none"/>
                <w:tab w:pos="1672" w:val="left" w:leader="none"/>
                <w:tab w:pos="3740" w:val="left" w:leader="none"/>
              </w:tabs>
              <w:spacing w:line="247" w:lineRule="exact"/>
              <w:ind w:left="105"/>
              <w:rPr>
                <w:i/>
                <w:sz w:val="22"/>
              </w:rPr>
            </w:pPr>
            <w:r>
              <w:rPr>
                <w:i/>
                <w:spacing w:val="-2"/>
                <w:sz w:val="22"/>
              </w:rPr>
              <w:t>ошибается</w:t>
            </w:r>
            <w:r>
              <w:rPr>
                <w:i/>
                <w:sz w:val="22"/>
              </w:rPr>
              <w:tab/>
            </w:r>
            <w:r>
              <w:rPr>
                <w:i/>
                <w:spacing w:val="-10"/>
                <w:sz w:val="22"/>
              </w:rPr>
              <w:t>в</w:t>
            </w:r>
            <w:r>
              <w:rPr>
                <w:i/>
                <w:sz w:val="22"/>
              </w:rPr>
              <w:tab/>
              <w:t>выборе</w:t>
            </w:r>
            <w:r>
              <w:rPr>
                <w:i/>
                <w:spacing w:val="43"/>
                <w:sz w:val="22"/>
              </w:rPr>
              <w:t>  </w:t>
            </w:r>
            <w:r>
              <w:rPr>
                <w:i/>
                <w:spacing w:val="-2"/>
                <w:sz w:val="22"/>
              </w:rPr>
              <w:t>предмета,</w:t>
            </w:r>
            <w:r>
              <w:rPr>
                <w:i/>
                <w:sz w:val="22"/>
              </w:rPr>
              <w:tab/>
            </w:r>
            <w:r>
              <w:rPr>
                <w:i/>
                <w:spacing w:val="-2"/>
                <w:sz w:val="22"/>
              </w:rPr>
              <w:t>картинки,</w:t>
            </w:r>
          </w:p>
          <w:p>
            <w:pPr>
              <w:pStyle w:val="TableParagraph"/>
              <w:spacing w:line="238" w:lineRule="exact" w:before="1"/>
              <w:ind w:left="105"/>
              <w:rPr>
                <w:i/>
                <w:sz w:val="22"/>
              </w:rPr>
            </w:pPr>
            <w:r>
              <w:rPr>
                <w:i/>
                <w:sz w:val="22"/>
              </w:rPr>
              <w:t>описанной</w:t>
            </w:r>
            <w:r>
              <w:rPr>
                <w:i/>
                <w:spacing w:val="-9"/>
                <w:sz w:val="22"/>
              </w:rPr>
              <w:t> </w:t>
            </w:r>
            <w:r>
              <w:rPr>
                <w:i/>
                <w:sz w:val="22"/>
              </w:rPr>
              <w:t>на</w:t>
            </w:r>
            <w:r>
              <w:rPr>
                <w:i/>
                <w:spacing w:val="-7"/>
                <w:sz w:val="22"/>
              </w:rPr>
              <w:t> </w:t>
            </w:r>
            <w:r>
              <w:rPr>
                <w:i/>
                <w:sz w:val="22"/>
              </w:rPr>
              <w:t>татарском</w:t>
            </w:r>
            <w:r>
              <w:rPr>
                <w:i/>
                <w:spacing w:val="-7"/>
                <w:sz w:val="22"/>
              </w:rPr>
              <w:t> </w:t>
            </w:r>
            <w:r>
              <w:rPr>
                <w:i/>
                <w:spacing w:val="-4"/>
                <w:sz w:val="22"/>
              </w:rPr>
              <w:t>языке</w:t>
            </w:r>
          </w:p>
        </w:tc>
      </w:tr>
      <w:tr>
        <w:trPr>
          <w:trHeight w:val="760" w:hRule="atLeast"/>
        </w:trPr>
        <w:tc>
          <w:tcPr>
            <w:tcW w:w="2093" w:type="dxa"/>
            <w:vMerge/>
            <w:tcBorders>
              <w:top w:val="nil"/>
            </w:tcBorders>
          </w:tcPr>
          <w:p>
            <w:pPr>
              <w:rPr>
                <w:sz w:val="2"/>
                <w:szCs w:val="2"/>
              </w:rPr>
            </w:pPr>
          </w:p>
        </w:tc>
        <w:tc>
          <w:tcPr>
            <w:tcW w:w="4395" w:type="dxa"/>
          </w:tcPr>
          <w:p>
            <w:pPr>
              <w:pStyle w:val="TableParagraph"/>
              <w:tabs>
                <w:tab w:pos="1564" w:val="left" w:leader="none"/>
                <w:tab w:pos="3409" w:val="left" w:leader="none"/>
              </w:tabs>
              <w:spacing w:line="247" w:lineRule="exact"/>
              <w:ind w:left="108"/>
              <w:rPr>
                <w:i/>
                <w:sz w:val="22"/>
              </w:rPr>
            </w:pPr>
            <w:r>
              <w:rPr>
                <w:i/>
                <w:spacing w:val="-2"/>
                <w:sz w:val="22"/>
              </w:rPr>
              <w:t>владеет</w:t>
            </w:r>
            <w:r>
              <w:rPr>
                <w:i/>
                <w:sz w:val="22"/>
              </w:rPr>
              <w:tab/>
            </w:r>
            <w:r>
              <w:rPr>
                <w:i/>
                <w:spacing w:val="-2"/>
                <w:sz w:val="22"/>
              </w:rPr>
              <w:t>лексическим</w:t>
            </w:r>
            <w:r>
              <w:rPr>
                <w:i/>
                <w:sz w:val="22"/>
              </w:rPr>
              <w:tab/>
            </w:r>
            <w:r>
              <w:rPr>
                <w:i/>
                <w:spacing w:val="-2"/>
                <w:sz w:val="22"/>
              </w:rPr>
              <w:t>объемом,</w:t>
            </w:r>
          </w:p>
          <w:p>
            <w:pPr>
              <w:pStyle w:val="TableParagraph"/>
              <w:tabs>
                <w:tab w:pos="2365" w:val="left" w:leader="none"/>
                <w:tab w:pos="3353" w:val="left" w:leader="none"/>
              </w:tabs>
              <w:spacing w:line="252" w:lineRule="exact"/>
              <w:ind w:left="108" w:right="93"/>
              <w:rPr>
                <w:i/>
                <w:sz w:val="22"/>
              </w:rPr>
            </w:pPr>
            <w:r>
              <w:rPr>
                <w:i/>
                <w:spacing w:val="-2"/>
                <w:sz w:val="22"/>
              </w:rPr>
              <w:t>предусмотренным</w:t>
            </w:r>
            <w:r>
              <w:rPr>
                <w:i/>
                <w:sz w:val="22"/>
              </w:rPr>
              <w:tab/>
            </w:r>
            <w:r>
              <w:rPr>
                <w:i/>
                <w:spacing w:val="-4"/>
                <w:sz w:val="22"/>
              </w:rPr>
              <w:t>УМК</w:t>
            </w:r>
            <w:r>
              <w:rPr>
                <w:i/>
                <w:sz w:val="22"/>
              </w:rPr>
              <w:tab/>
            </w:r>
            <w:r>
              <w:rPr>
                <w:i/>
                <w:spacing w:val="-2"/>
                <w:sz w:val="22"/>
              </w:rPr>
              <w:t>«Татарча </w:t>
            </w:r>
            <w:r>
              <w:rPr>
                <w:i/>
                <w:sz w:val="22"/>
              </w:rPr>
              <w:t>сөйләшәбез», более 62 слов</w:t>
            </w:r>
          </w:p>
        </w:tc>
        <w:tc>
          <w:tcPr>
            <w:tcW w:w="3971" w:type="dxa"/>
          </w:tcPr>
          <w:p>
            <w:pPr>
              <w:pStyle w:val="TableParagraph"/>
              <w:tabs>
                <w:tab w:pos="1348" w:val="left" w:leader="none"/>
                <w:tab w:pos="2979" w:val="left" w:leader="none"/>
              </w:tabs>
              <w:spacing w:line="247" w:lineRule="exact"/>
              <w:ind w:left="105"/>
              <w:rPr>
                <w:i/>
                <w:sz w:val="22"/>
              </w:rPr>
            </w:pPr>
            <w:r>
              <w:rPr>
                <w:i/>
                <w:spacing w:val="-2"/>
                <w:sz w:val="22"/>
              </w:rPr>
              <w:t>владеет</w:t>
            </w:r>
            <w:r>
              <w:rPr>
                <w:i/>
                <w:sz w:val="22"/>
              </w:rPr>
              <w:tab/>
            </w:r>
            <w:r>
              <w:rPr>
                <w:i/>
                <w:spacing w:val="-2"/>
                <w:sz w:val="22"/>
              </w:rPr>
              <w:t>лексическим</w:t>
            </w:r>
            <w:r>
              <w:rPr>
                <w:i/>
                <w:sz w:val="22"/>
              </w:rPr>
              <w:tab/>
            </w:r>
            <w:r>
              <w:rPr>
                <w:i/>
                <w:spacing w:val="-2"/>
                <w:sz w:val="22"/>
              </w:rPr>
              <w:t>объемом,</w:t>
            </w:r>
          </w:p>
          <w:p>
            <w:pPr>
              <w:pStyle w:val="TableParagraph"/>
              <w:tabs>
                <w:tab w:pos="2149" w:val="left" w:leader="none"/>
                <w:tab w:pos="2923" w:val="left" w:leader="none"/>
              </w:tabs>
              <w:spacing w:line="252" w:lineRule="exact"/>
              <w:ind w:left="105" w:right="97"/>
              <w:rPr>
                <w:i/>
                <w:sz w:val="22"/>
              </w:rPr>
            </w:pPr>
            <w:r>
              <w:rPr>
                <w:i/>
                <w:spacing w:val="-2"/>
                <w:sz w:val="22"/>
              </w:rPr>
              <w:t>предусмотренным</w:t>
            </w:r>
            <w:r>
              <w:rPr>
                <w:i/>
                <w:sz w:val="22"/>
              </w:rPr>
              <w:tab/>
            </w:r>
            <w:r>
              <w:rPr>
                <w:i/>
                <w:spacing w:val="-4"/>
                <w:sz w:val="22"/>
              </w:rPr>
              <w:t>УМК</w:t>
            </w:r>
            <w:r>
              <w:rPr>
                <w:i/>
                <w:sz w:val="22"/>
              </w:rPr>
              <w:tab/>
            </w:r>
            <w:r>
              <w:rPr>
                <w:i/>
                <w:spacing w:val="-2"/>
                <w:sz w:val="22"/>
              </w:rPr>
              <w:t>«Татарча </w:t>
            </w:r>
            <w:r>
              <w:rPr>
                <w:i/>
                <w:sz w:val="22"/>
              </w:rPr>
              <w:t>сөйләшәбез», не менее 62 слов</w:t>
            </w:r>
          </w:p>
        </w:tc>
        <w:tc>
          <w:tcPr>
            <w:tcW w:w="4820" w:type="dxa"/>
          </w:tcPr>
          <w:p>
            <w:pPr>
              <w:pStyle w:val="TableParagraph"/>
              <w:spacing w:line="247" w:lineRule="exact"/>
              <w:ind w:left="105"/>
              <w:rPr>
                <w:i/>
                <w:sz w:val="22"/>
              </w:rPr>
            </w:pPr>
            <w:r>
              <w:rPr>
                <w:i/>
                <w:sz w:val="22"/>
              </w:rPr>
              <w:t>овладел</w:t>
            </w:r>
            <w:r>
              <w:rPr>
                <w:i/>
                <w:spacing w:val="27"/>
                <w:sz w:val="22"/>
              </w:rPr>
              <w:t> </w:t>
            </w:r>
            <w:r>
              <w:rPr>
                <w:i/>
                <w:sz w:val="22"/>
              </w:rPr>
              <w:t>незначительным</w:t>
            </w:r>
            <w:r>
              <w:rPr>
                <w:i/>
                <w:spacing w:val="27"/>
                <w:sz w:val="22"/>
              </w:rPr>
              <w:t> </w:t>
            </w:r>
            <w:r>
              <w:rPr>
                <w:i/>
                <w:sz w:val="22"/>
              </w:rPr>
              <w:t>лексическим</w:t>
            </w:r>
            <w:r>
              <w:rPr>
                <w:i/>
                <w:spacing w:val="29"/>
                <w:sz w:val="22"/>
              </w:rPr>
              <w:t> </w:t>
            </w:r>
            <w:r>
              <w:rPr>
                <w:i/>
                <w:spacing w:val="-2"/>
                <w:sz w:val="22"/>
              </w:rPr>
              <w:t>объемом,</w:t>
            </w:r>
          </w:p>
          <w:p>
            <w:pPr>
              <w:pStyle w:val="TableParagraph"/>
              <w:spacing w:line="252" w:lineRule="exact"/>
              <w:ind w:left="105"/>
              <w:rPr>
                <w:i/>
                <w:sz w:val="22"/>
              </w:rPr>
            </w:pPr>
            <w:r>
              <w:rPr>
                <w:i/>
                <w:sz w:val="22"/>
              </w:rPr>
              <w:t>предусмотренным</w:t>
            </w:r>
            <w:r>
              <w:rPr>
                <w:i/>
                <w:spacing w:val="20"/>
                <w:sz w:val="22"/>
              </w:rPr>
              <w:t> </w:t>
            </w:r>
            <w:r>
              <w:rPr>
                <w:i/>
                <w:sz w:val="22"/>
              </w:rPr>
              <w:t>УМК</w:t>
            </w:r>
            <w:r>
              <w:rPr>
                <w:i/>
                <w:spacing w:val="21"/>
                <w:sz w:val="22"/>
              </w:rPr>
              <w:t> </w:t>
            </w:r>
            <w:r>
              <w:rPr>
                <w:i/>
                <w:sz w:val="22"/>
              </w:rPr>
              <w:t>«Татарча</w:t>
            </w:r>
            <w:r>
              <w:rPr>
                <w:i/>
                <w:spacing w:val="20"/>
                <w:sz w:val="22"/>
              </w:rPr>
              <w:t> </w:t>
            </w:r>
            <w:r>
              <w:rPr>
                <w:i/>
                <w:sz w:val="22"/>
              </w:rPr>
              <w:t>сөйләшәбез» (менее 62 слов)</w:t>
            </w:r>
          </w:p>
        </w:tc>
      </w:tr>
    </w:tbl>
    <w:p>
      <w:pPr>
        <w:pStyle w:val="TableParagraph"/>
        <w:spacing w:after="0" w:line="252"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1012" w:hRule="atLeast"/>
        </w:trPr>
        <w:tc>
          <w:tcPr>
            <w:tcW w:w="2093" w:type="dxa"/>
            <w:vMerge w:val="restart"/>
          </w:tcPr>
          <w:p>
            <w:pPr>
              <w:pStyle w:val="TableParagraph"/>
              <w:ind w:left="0"/>
              <w:rPr>
                <w:sz w:val="22"/>
              </w:rPr>
            </w:pPr>
          </w:p>
        </w:tc>
        <w:tc>
          <w:tcPr>
            <w:tcW w:w="4395" w:type="dxa"/>
          </w:tcPr>
          <w:p>
            <w:pPr>
              <w:pStyle w:val="TableParagraph"/>
              <w:ind w:left="108" w:right="95"/>
              <w:jc w:val="both"/>
              <w:rPr>
                <w:i/>
                <w:sz w:val="22"/>
              </w:rPr>
            </w:pPr>
            <w:r>
              <w:rPr>
                <w:i/>
                <w:sz w:val="22"/>
              </w:rPr>
              <w:t>включается в диалог, понимает речь собеседника, высказывается простыми предложениями на татарском языке</w:t>
            </w:r>
          </w:p>
        </w:tc>
        <w:tc>
          <w:tcPr>
            <w:tcW w:w="3971" w:type="dxa"/>
          </w:tcPr>
          <w:p>
            <w:pPr>
              <w:pStyle w:val="TableParagraph"/>
              <w:tabs>
                <w:tab w:pos="2872" w:val="left" w:leader="none"/>
              </w:tabs>
              <w:ind w:left="105" w:right="98"/>
              <w:jc w:val="both"/>
              <w:rPr>
                <w:i/>
                <w:sz w:val="22"/>
              </w:rPr>
            </w:pPr>
            <w:r>
              <w:rPr>
                <w:i/>
                <w:sz w:val="22"/>
              </w:rPr>
              <w:t>включается в диалог по иниативе взрослого, понимает речь собеседника, </w:t>
            </w:r>
            <w:r>
              <w:rPr>
                <w:i/>
                <w:spacing w:val="-2"/>
                <w:sz w:val="22"/>
              </w:rPr>
              <w:t>высказывается</w:t>
            </w:r>
            <w:r>
              <w:rPr>
                <w:i/>
                <w:sz w:val="22"/>
              </w:rPr>
              <w:tab/>
            </w:r>
            <w:r>
              <w:rPr>
                <w:i/>
                <w:spacing w:val="-2"/>
                <w:sz w:val="22"/>
              </w:rPr>
              <w:t>простыми</w:t>
            </w:r>
          </w:p>
          <w:p>
            <w:pPr>
              <w:pStyle w:val="TableParagraph"/>
              <w:spacing w:line="240" w:lineRule="exact"/>
              <w:ind w:left="105"/>
              <w:jc w:val="both"/>
              <w:rPr>
                <w:i/>
                <w:sz w:val="22"/>
              </w:rPr>
            </w:pPr>
            <w:r>
              <w:rPr>
                <w:i/>
                <w:sz w:val="22"/>
              </w:rPr>
              <w:t>предложениями</w:t>
            </w:r>
            <w:r>
              <w:rPr>
                <w:i/>
                <w:spacing w:val="-10"/>
                <w:sz w:val="22"/>
              </w:rPr>
              <w:t> </w:t>
            </w:r>
            <w:r>
              <w:rPr>
                <w:i/>
                <w:sz w:val="22"/>
              </w:rPr>
              <w:t>на</w:t>
            </w:r>
            <w:r>
              <w:rPr>
                <w:i/>
                <w:spacing w:val="-6"/>
                <w:sz w:val="22"/>
              </w:rPr>
              <w:t> </w:t>
            </w:r>
            <w:r>
              <w:rPr>
                <w:i/>
                <w:sz w:val="22"/>
              </w:rPr>
              <w:t>татарском</w:t>
            </w:r>
            <w:r>
              <w:rPr>
                <w:i/>
                <w:spacing w:val="-8"/>
                <w:sz w:val="22"/>
              </w:rPr>
              <w:t> </w:t>
            </w:r>
            <w:r>
              <w:rPr>
                <w:i/>
                <w:spacing w:val="-4"/>
                <w:sz w:val="22"/>
              </w:rPr>
              <w:t>языке</w:t>
            </w:r>
          </w:p>
        </w:tc>
        <w:tc>
          <w:tcPr>
            <w:tcW w:w="4820" w:type="dxa"/>
          </w:tcPr>
          <w:p>
            <w:pPr>
              <w:pStyle w:val="TableParagraph"/>
              <w:ind w:left="105" w:right="97"/>
              <w:jc w:val="both"/>
              <w:rPr>
                <w:i/>
                <w:sz w:val="22"/>
              </w:rPr>
            </w:pPr>
            <w:r>
              <w:rPr>
                <w:i/>
                <w:sz w:val="22"/>
              </w:rPr>
              <w:t>заканчивает простое предложение, начатое взрослым, пытается ответить однословным </w:t>
            </w:r>
            <w:r>
              <w:rPr>
                <w:i/>
                <w:spacing w:val="-2"/>
                <w:sz w:val="22"/>
              </w:rPr>
              <w:t>предложением</w:t>
            </w:r>
          </w:p>
        </w:tc>
      </w:tr>
      <w:tr>
        <w:trPr>
          <w:trHeight w:val="506" w:hRule="atLeast"/>
        </w:trPr>
        <w:tc>
          <w:tcPr>
            <w:tcW w:w="2093" w:type="dxa"/>
            <w:vMerge/>
            <w:tcBorders>
              <w:top w:val="nil"/>
            </w:tcBorders>
          </w:tcPr>
          <w:p>
            <w:pPr>
              <w:rPr>
                <w:sz w:val="2"/>
                <w:szCs w:val="2"/>
              </w:rPr>
            </w:pPr>
          </w:p>
        </w:tc>
        <w:tc>
          <w:tcPr>
            <w:tcW w:w="4395" w:type="dxa"/>
          </w:tcPr>
          <w:p>
            <w:pPr>
              <w:pStyle w:val="TableParagraph"/>
              <w:spacing w:line="246" w:lineRule="exact"/>
              <w:ind w:left="108"/>
              <w:rPr>
                <w:i/>
                <w:sz w:val="22"/>
              </w:rPr>
            </w:pPr>
            <w:r>
              <w:rPr>
                <w:i/>
                <w:sz w:val="22"/>
              </w:rPr>
              <w:t>проявляет</w:t>
            </w:r>
            <w:r>
              <w:rPr>
                <w:i/>
                <w:spacing w:val="7"/>
                <w:sz w:val="22"/>
              </w:rPr>
              <w:t> </w:t>
            </w:r>
            <w:r>
              <w:rPr>
                <w:i/>
                <w:sz w:val="22"/>
              </w:rPr>
              <w:t>устойчивый</w:t>
            </w:r>
            <w:r>
              <w:rPr>
                <w:i/>
                <w:spacing w:val="7"/>
                <w:sz w:val="22"/>
              </w:rPr>
              <w:t> </w:t>
            </w:r>
            <w:r>
              <w:rPr>
                <w:i/>
                <w:sz w:val="22"/>
              </w:rPr>
              <w:t>интерес</w:t>
            </w:r>
            <w:r>
              <w:rPr>
                <w:i/>
                <w:spacing w:val="7"/>
                <w:sz w:val="22"/>
              </w:rPr>
              <w:t> </w:t>
            </w:r>
            <w:r>
              <w:rPr>
                <w:i/>
                <w:sz w:val="22"/>
              </w:rPr>
              <w:t>к</w:t>
            </w:r>
            <w:r>
              <w:rPr>
                <w:i/>
                <w:spacing w:val="8"/>
                <w:sz w:val="22"/>
              </w:rPr>
              <w:t> </w:t>
            </w:r>
            <w:r>
              <w:rPr>
                <w:i/>
                <w:spacing w:val="-2"/>
                <w:sz w:val="22"/>
              </w:rPr>
              <w:t>обучению</w:t>
            </w:r>
          </w:p>
          <w:p>
            <w:pPr>
              <w:pStyle w:val="TableParagraph"/>
              <w:spacing w:line="240" w:lineRule="exact"/>
              <w:ind w:left="108"/>
              <w:rPr>
                <w:i/>
                <w:sz w:val="22"/>
              </w:rPr>
            </w:pPr>
            <w:r>
              <w:rPr>
                <w:i/>
                <w:sz w:val="22"/>
              </w:rPr>
              <w:t>татарскому</w:t>
            </w:r>
            <w:r>
              <w:rPr>
                <w:i/>
                <w:spacing w:val="-14"/>
                <w:sz w:val="22"/>
              </w:rPr>
              <w:t> </w:t>
            </w:r>
            <w:r>
              <w:rPr>
                <w:i/>
                <w:spacing w:val="-4"/>
                <w:sz w:val="22"/>
              </w:rPr>
              <w:t>языку</w:t>
            </w:r>
          </w:p>
        </w:tc>
        <w:tc>
          <w:tcPr>
            <w:tcW w:w="3971" w:type="dxa"/>
          </w:tcPr>
          <w:p>
            <w:pPr>
              <w:pStyle w:val="TableParagraph"/>
              <w:tabs>
                <w:tab w:pos="1420" w:val="left" w:leader="none"/>
                <w:tab w:pos="2528" w:val="left" w:leader="none"/>
                <w:tab w:pos="2962" w:val="left" w:leader="none"/>
              </w:tabs>
              <w:spacing w:line="246" w:lineRule="exact"/>
              <w:ind w:left="105"/>
              <w:rPr>
                <w:i/>
                <w:sz w:val="22"/>
              </w:rPr>
            </w:pPr>
            <w:r>
              <w:rPr>
                <w:i/>
                <w:spacing w:val="-2"/>
                <w:sz w:val="22"/>
              </w:rPr>
              <w:t>проявляет</w:t>
            </w:r>
            <w:r>
              <w:rPr>
                <w:i/>
                <w:sz w:val="22"/>
              </w:rPr>
              <w:tab/>
            </w:r>
            <w:r>
              <w:rPr>
                <w:i/>
                <w:spacing w:val="-2"/>
                <w:sz w:val="22"/>
              </w:rPr>
              <w:t>интерес</w:t>
            </w:r>
            <w:r>
              <w:rPr>
                <w:i/>
                <w:sz w:val="22"/>
              </w:rPr>
              <w:tab/>
            </w:r>
            <w:r>
              <w:rPr>
                <w:i/>
                <w:spacing w:val="-10"/>
                <w:sz w:val="22"/>
              </w:rPr>
              <w:t>к</w:t>
            </w:r>
            <w:r>
              <w:rPr>
                <w:i/>
                <w:sz w:val="22"/>
              </w:rPr>
              <w:tab/>
            </w:r>
            <w:r>
              <w:rPr>
                <w:i/>
                <w:spacing w:val="-2"/>
                <w:sz w:val="22"/>
              </w:rPr>
              <w:t>обучению</w:t>
            </w:r>
          </w:p>
          <w:p>
            <w:pPr>
              <w:pStyle w:val="TableParagraph"/>
              <w:spacing w:line="240" w:lineRule="exact"/>
              <w:ind w:left="105"/>
              <w:rPr>
                <w:i/>
                <w:sz w:val="22"/>
              </w:rPr>
            </w:pPr>
            <w:r>
              <w:rPr>
                <w:i/>
                <w:sz w:val="22"/>
              </w:rPr>
              <w:t>татарскому</w:t>
            </w:r>
            <w:r>
              <w:rPr>
                <w:i/>
                <w:spacing w:val="-14"/>
                <w:sz w:val="22"/>
              </w:rPr>
              <w:t> </w:t>
            </w:r>
            <w:r>
              <w:rPr>
                <w:i/>
                <w:spacing w:val="-4"/>
                <w:sz w:val="22"/>
              </w:rPr>
              <w:t>языку</w:t>
            </w:r>
          </w:p>
        </w:tc>
        <w:tc>
          <w:tcPr>
            <w:tcW w:w="4820" w:type="dxa"/>
          </w:tcPr>
          <w:p>
            <w:pPr>
              <w:pStyle w:val="TableParagraph"/>
              <w:spacing w:line="247" w:lineRule="exact"/>
              <w:ind w:left="105"/>
              <w:rPr>
                <w:i/>
                <w:sz w:val="22"/>
              </w:rPr>
            </w:pPr>
            <w:r>
              <w:rPr>
                <w:i/>
                <w:sz w:val="22"/>
              </w:rPr>
              <w:t>не</w:t>
            </w:r>
            <w:r>
              <w:rPr>
                <w:i/>
                <w:spacing w:val="-6"/>
                <w:sz w:val="22"/>
              </w:rPr>
              <w:t> </w:t>
            </w:r>
            <w:r>
              <w:rPr>
                <w:i/>
                <w:sz w:val="22"/>
              </w:rPr>
              <w:t>интересуется</w:t>
            </w:r>
            <w:r>
              <w:rPr>
                <w:i/>
                <w:spacing w:val="-6"/>
                <w:sz w:val="22"/>
              </w:rPr>
              <w:t> </w:t>
            </w:r>
            <w:r>
              <w:rPr>
                <w:i/>
                <w:sz w:val="22"/>
              </w:rPr>
              <w:t>татарским</w:t>
            </w:r>
            <w:r>
              <w:rPr>
                <w:i/>
                <w:spacing w:val="-6"/>
                <w:sz w:val="22"/>
              </w:rPr>
              <w:t> </w:t>
            </w:r>
            <w:r>
              <w:rPr>
                <w:i/>
                <w:spacing w:val="-2"/>
                <w:sz w:val="22"/>
              </w:rPr>
              <w:t>языком</w:t>
            </w:r>
          </w:p>
        </w:tc>
      </w:tr>
      <w:tr>
        <w:trPr>
          <w:trHeight w:val="1265" w:hRule="atLeast"/>
        </w:trPr>
        <w:tc>
          <w:tcPr>
            <w:tcW w:w="2093" w:type="dxa"/>
            <w:vMerge/>
            <w:tcBorders>
              <w:top w:val="nil"/>
            </w:tcBorders>
          </w:tcPr>
          <w:p>
            <w:pPr>
              <w:rPr>
                <w:sz w:val="2"/>
                <w:szCs w:val="2"/>
              </w:rPr>
            </w:pPr>
          </w:p>
        </w:tc>
        <w:tc>
          <w:tcPr>
            <w:tcW w:w="4395" w:type="dxa"/>
          </w:tcPr>
          <w:p>
            <w:pPr>
              <w:pStyle w:val="TableParagraph"/>
              <w:ind w:left="108" w:right="95"/>
              <w:jc w:val="both"/>
              <w:rPr>
                <w:i/>
                <w:sz w:val="22"/>
              </w:rPr>
            </w:pPr>
            <w:r>
              <w:rPr>
                <w:i/>
                <w:sz w:val="22"/>
              </w:rPr>
              <w:t>владеет формами вежливости, принятыми для выражения благодарности, используя соотвествующие слова татарского языка</w:t>
            </w:r>
          </w:p>
        </w:tc>
        <w:tc>
          <w:tcPr>
            <w:tcW w:w="3971" w:type="dxa"/>
          </w:tcPr>
          <w:p>
            <w:pPr>
              <w:pStyle w:val="TableParagraph"/>
              <w:ind w:left="105" w:right="98"/>
              <w:jc w:val="both"/>
              <w:rPr>
                <w:i/>
                <w:sz w:val="22"/>
              </w:rPr>
            </w:pPr>
            <w:r>
              <w:rPr>
                <w:i/>
                <w:sz w:val="22"/>
              </w:rPr>
              <w:t>старается использовать речевые формы вежливости, принятые для выражения благодарности, используя соотвествующие</w:t>
            </w:r>
            <w:r>
              <w:rPr>
                <w:i/>
                <w:spacing w:val="50"/>
                <w:sz w:val="22"/>
              </w:rPr>
              <w:t>  </w:t>
            </w:r>
            <w:r>
              <w:rPr>
                <w:i/>
                <w:sz w:val="22"/>
              </w:rPr>
              <w:t>слова</w:t>
            </w:r>
            <w:r>
              <w:rPr>
                <w:i/>
                <w:spacing w:val="51"/>
                <w:sz w:val="22"/>
              </w:rPr>
              <w:t>  </w:t>
            </w:r>
            <w:r>
              <w:rPr>
                <w:i/>
                <w:spacing w:val="-2"/>
                <w:sz w:val="22"/>
              </w:rPr>
              <w:t>татарского</w:t>
            </w:r>
          </w:p>
          <w:p>
            <w:pPr>
              <w:pStyle w:val="TableParagraph"/>
              <w:spacing w:line="238" w:lineRule="exact"/>
              <w:ind w:left="105"/>
              <w:rPr>
                <w:i/>
                <w:sz w:val="22"/>
              </w:rPr>
            </w:pPr>
            <w:r>
              <w:rPr>
                <w:i/>
                <w:spacing w:val="-4"/>
                <w:sz w:val="22"/>
              </w:rPr>
              <w:t>языка</w:t>
            </w:r>
          </w:p>
        </w:tc>
        <w:tc>
          <w:tcPr>
            <w:tcW w:w="4820" w:type="dxa"/>
          </w:tcPr>
          <w:p>
            <w:pPr>
              <w:pStyle w:val="TableParagraph"/>
              <w:spacing w:line="247" w:lineRule="exact"/>
              <w:ind w:left="105"/>
              <w:rPr>
                <w:i/>
                <w:sz w:val="22"/>
              </w:rPr>
            </w:pPr>
            <w:r>
              <w:rPr>
                <w:i/>
                <w:sz w:val="22"/>
              </w:rPr>
              <w:t>не</w:t>
            </w:r>
            <w:r>
              <w:rPr>
                <w:i/>
                <w:spacing w:val="-4"/>
                <w:sz w:val="22"/>
              </w:rPr>
              <w:t> </w:t>
            </w:r>
            <w:r>
              <w:rPr>
                <w:i/>
                <w:sz w:val="22"/>
              </w:rPr>
              <w:t>пытается</w:t>
            </w:r>
            <w:r>
              <w:rPr>
                <w:i/>
                <w:spacing w:val="-4"/>
                <w:sz w:val="22"/>
              </w:rPr>
              <w:t> </w:t>
            </w:r>
            <w:r>
              <w:rPr>
                <w:i/>
                <w:sz w:val="22"/>
              </w:rPr>
              <w:t>выразить</w:t>
            </w:r>
            <w:r>
              <w:rPr>
                <w:i/>
                <w:spacing w:val="-4"/>
                <w:sz w:val="22"/>
              </w:rPr>
              <w:t> </w:t>
            </w:r>
            <w:r>
              <w:rPr>
                <w:i/>
                <w:sz w:val="22"/>
              </w:rPr>
              <w:t>слова</w:t>
            </w:r>
            <w:r>
              <w:rPr>
                <w:i/>
                <w:spacing w:val="-4"/>
                <w:sz w:val="22"/>
              </w:rPr>
              <w:t> </w:t>
            </w:r>
            <w:r>
              <w:rPr>
                <w:i/>
                <w:spacing w:val="-2"/>
                <w:sz w:val="22"/>
              </w:rPr>
              <w:t>благодарности</w:t>
            </w:r>
          </w:p>
        </w:tc>
      </w:tr>
      <w:tr>
        <w:trPr>
          <w:trHeight w:val="1012" w:hRule="atLeast"/>
        </w:trPr>
        <w:tc>
          <w:tcPr>
            <w:tcW w:w="2093" w:type="dxa"/>
            <w:vMerge/>
            <w:tcBorders>
              <w:top w:val="nil"/>
            </w:tcBorders>
          </w:tcPr>
          <w:p>
            <w:pPr>
              <w:rPr>
                <w:sz w:val="2"/>
                <w:szCs w:val="2"/>
              </w:rPr>
            </w:pPr>
          </w:p>
        </w:tc>
        <w:tc>
          <w:tcPr>
            <w:tcW w:w="4395" w:type="dxa"/>
          </w:tcPr>
          <w:p>
            <w:pPr>
              <w:pStyle w:val="TableParagraph"/>
              <w:ind w:left="108" w:right="95"/>
              <w:jc w:val="both"/>
              <w:rPr>
                <w:i/>
                <w:sz w:val="22"/>
              </w:rPr>
            </w:pPr>
            <w:r>
              <w:rPr>
                <w:i/>
                <w:sz w:val="22"/>
              </w:rPr>
              <w:t>проявляет сопереживание, сочувствие по отношению к героям татарских народных сказок,</w:t>
            </w:r>
            <w:r>
              <w:rPr>
                <w:i/>
                <w:spacing w:val="71"/>
                <w:w w:val="150"/>
                <w:sz w:val="22"/>
              </w:rPr>
              <w:t> </w:t>
            </w:r>
            <w:r>
              <w:rPr>
                <w:i/>
                <w:sz w:val="22"/>
              </w:rPr>
              <w:t>ориентируется</w:t>
            </w:r>
            <w:r>
              <w:rPr>
                <w:i/>
                <w:spacing w:val="70"/>
                <w:w w:val="150"/>
                <w:sz w:val="22"/>
              </w:rPr>
              <w:t> </w:t>
            </w:r>
            <w:r>
              <w:rPr>
                <w:i/>
                <w:sz w:val="22"/>
              </w:rPr>
              <w:t>на</w:t>
            </w:r>
            <w:r>
              <w:rPr>
                <w:i/>
                <w:spacing w:val="70"/>
                <w:w w:val="150"/>
                <w:sz w:val="22"/>
              </w:rPr>
              <w:t> </w:t>
            </w:r>
            <w:r>
              <w:rPr>
                <w:i/>
                <w:sz w:val="22"/>
              </w:rPr>
              <w:t>них</w:t>
            </w:r>
            <w:r>
              <w:rPr>
                <w:i/>
                <w:spacing w:val="72"/>
                <w:w w:val="150"/>
                <w:sz w:val="22"/>
              </w:rPr>
              <w:t> </w:t>
            </w:r>
            <w:r>
              <w:rPr>
                <w:i/>
                <w:sz w:val="22"/>
              </w:rPr>
              <w:t>в</w:t>
            </w:r>
            <w:r>
              <w:rPr>
                <w:i/>
                <w:spacing w:val="70"/>
                <w:w w:val="150"/>
                <w:sz w:val="22"/>
              </w:rPr>
              <w:t> </w:t>
            </w:r>
            <w:r>
              <w:rPr>
                <w:i/>
                <w:spacing w:val="-2"/>
                <w:sz w:val="22"/>
              </w:rPr>
              <w:t>оценке</w:t>
            </w:r>
          </w:p>
          <w:p>
            <w:pPr>
              <w:pStyle w:val="TableParagraph"/>
              <w:spacing w:line="240" w:lineRule="exact"/>
              <w:ind w:left="108"/>
              <w:jc w:val="both"/>
              <w:rPr>
                <w:i/>
                <w:sz w:val="22"/>
              </w:rPr>
            </w:pPr>
            <w:r>
              <w:rPr>
                <w:i/>
                <w:sz w:val="22"/>
              </w:rPr>
              <w:t>своего</w:t>
            </w:r>
            <w:r>
              <w:rPr>
                <w:i/>
                <w:spacing w:val="-4"/>
                <w:sz w:val="22"/>
              </w:rPr>
              <w:t> </w:t>
            </w:r>
            <w:r>
              <w:rPr>
                <w:i/>
                <w:sz w:val="22"/>
              </w:rPr>
              <w:t>поведения</w:t>
            </w:r>
            <w:r>
              <w:rPr>
                <w:i/>
                <w:spacing w:val="-4"/>
                <w:sz w:val="22"/>
              </w:rPr>
              <w:t> </w:t>
            </w:r>
            <w:r>
              <w:rPr>
                <w:i/>
                <w:sz w:val="22"/>
              </w:rPr>
              <w:t>и</w:t>
            </w:r>
            <w:r>
              <w:rPr>
                <w:i/>
                <w:spacing w:val="-2"/>
                <w:sz w:val="22"/>
              </w:rPr>
              <w:t> </w:t>
            </w:r>
            <w:r>
              <w:rPr>
                <w:i/>
                <w:sz w:val="22"/>
              </w:rPr>
              <w:t>поведения</w:t>
            </w:r>
            <w:r>
              <w:rPr>
                <w:i/>
                <w:spacing w:val="-2"/>
                <w:sz w:val="22"/>
              </w:rPr>
              <w:t> сверстников</w:t>
            </w:r>
          </w:p>
        </w:tc>
        <w:tc>
          <w:tcPr>
            <w:tcW w:w="3971" w:type="dxa"/>
          </w:tcPr>
          <w:p>
            <w:pPr>
              <w:pStyle w:val="TableParagraph"/>
              <w:ind w:left="105" w:right="99"/>
              <w:jc w:val="both"/>
              <w:rPr>
                <w:i/>
                <w:sz w:val="22"/>
              </w:rPr>
            </w:pPr>
            <w:r>
              <w:rPr>
                <w:i/>
                <w:sz w:val="22"/>
              </w:rPr>
              <w:t>избирательно</w:t>
            </w:r>
            <w:r>
              <w:rPr>
                <w:i/>
                <w:spacing w:val="-10"/>
                <w:sz w:val="22"/>
              </w:rPr>
              <w:t> </w:t>
            </w:r>
            <w:r>
              <w:rPr>
                <w:i/>
                <w:sz w:val="22"/>
              </w:rPr>
              <w:t>проявляет</w:t>
            </w:r>
            <w:r>
              <w:rPr>
                <w:i/>
                <w:spacing w:val="-11"/>
                <w:sz w:val="22"/>
              </w:rPr>
              <w:t> </w:t>
            </w:r>
            <w:r>
              <w:rPr>
                <w:i/>
                <w:sz w:val="22"/>
              </w:rPr>
              <w:t>сочувствия</w:t>
            </w:r>
            <w:r>
              <w:rPr>
                <w:i/>
                <w:spacing w:val="-10"/>
                <w:sz w:val="22"/>
              </w:rPr>
              <w:t> </w:t>
            </w:r>
            <w:r>
              <w:rPr>
                <w:i/>
                <w:sz w:val="22"/>
              </w:rPr>
              <w:t>по отношению к героям татарских народных</w:t>
            </w:r>
            <w:r>
              <w:rPr>
                <w:i/>
                <w:spacing w:val="75"/>
                <w:w w:val="150"/>
                <w:sz w:val="22"/>
              </w:rPr>
              <w:t> </w:t>
            </w:r>
            <w:r>
              <w:rPr>
                <w:i/>
                <w:sz w:val="22"/>
              </w:rPr>
              <w:t>сказок,</w:t>
            </w:r>
            <w:r>
              <w:rPr>
                <w:i/>
                <w:spacing w:val="76"/>
                <w:w w:val="150"/>
                <w:sz w:val="22"/>
              </w:rPr>
              <w:t> </w:t>
            </w:r>
            <w:r>
              <w:rPr>
                <w:i/>
                <w:sz w:val="22"/>
              </w:rPr>
              <w:t>ориентируется</w:t>
            </w:r>
            <w:r>
              <w:rPr>
                <w:i/>
                <w:spacing w:val="75"/>
                <w:w w:val="150"/>
                <w:sz w:val="22"/>
              </w:rPr>
              <w:t> </w:t>
            </w:r>
            <w:r>
              <w:rPr>
                <w:i/>
                <w:spacing w:val="-5"/>
                <w:sz w:val="22"/>
              </w:rPr>
              <w:t>на</w:t>
            </w:r>
          </w:p>
          <w:p>
            <w:pPr>
              <w:pStyle w:val="TableParagraph"/>
              <w:spacing w:line="240" w:lineRule="exact"/>
              <w:ind w:left="105"/>
              <w:jc w:val="both"/>
              <w:rPr>
                <w:i/>
                <w:sz w:val="22"/>
              </w:rPr>
            </w:pPr>
            <w:r>
              <w:rPr>
                <w:i/>
                <w:sz w:val="22"/>
              </w:rPr>
              <w:t>них</w:t>
            </w:r>
            <w:r>
              <w:rPr>
                <w:i/>
                <w:spacing w:val="-3"/>
                <w:sz w:val="22"/>
              </w:rPr>
              <w:t> </w:t>
            </w:r>
            <w:r>
              <w:rPr>
                <w:i/>
                <w:sz w:val="22"/>
              </w:rPr>
              <w:t>в</w:t>
            </w:r>
            <w:r>
              <w:rPr>
                <w:i/>
                <w:spacing w:val="-4"/>
                <w:sz w:val="22"/>
              </w:rPr>
              <w:t> </w:t>
            </w:r>
            <w:r>
              <w:rPr>
                <w:i/>
                <w:sz w:val="22"/>
              </w:rPr>
              <w:t>оценке</w:t>
            </w:r>
            <w:r>
              <w:rPr>
                <w:i/>
                <w:spacing w:val="-3"/>
                <w:sz w:val="22"/>
              </w:rPr>
              <w:t> </w:t>
            </w:r>
            <w:r>
              <w:rPr>
                <w:i/>
                <w:sz w:val="22"/>
              </w:rPr>
              <w:t>поведения</w:t>
            </w:r>
            <w:r>
              <w:rPr>
                <w:i/>
                <w:spacing w:val="-2"/>
                <w:sz w:val="22"/>
              </w:rPr>
              <w:t> сверстников</w:t>
            </w:r>
          </w:p>
        </w:tc>
        <w:tc>
          <w:tcPr>
            <w:tcW w:w="4820" w:type="dxa"/>
          </w:tcPr>
          <w:p>
            <w:pPr>
              <w:pStyle w:val="TableParagraph"/>
              <w:ind w:left="105" w:right="99"/>
              <w:jc w:val="both"/>
              <w:rPr>
                <w:i/>
                <w:sz w:val="22"/>
              </w:rPr>
            </w:pPr>
            <w:r>
              <w:rPr>
                <w:i/>
                <w:sz w:val="22"/>
              </w:rPr>
              <w:t>не проявляет сочувствия по отношению к героям татарских народных сказок, практически</w:t>
            </w:r>
            <w:r>
              <w:rPr>
                <w:i/>
                <w:spacing w:val="14"/>
                <w:sz w:val="22"/>
              </w:rPr>
              <w:t> </w:t>
            </w:r>
            <w:r>
              <w:rPr>
                <w:i/>
                <w:sz w:val="22"/>
              </w:rPr>
              <w:t>не</w:t>
            </w:r>
            <w:r>
              <w:rPr>
                <w:i/>
                <w:spacing w:val="16"/>
                <w:sz w:val="22"/>
              </w:rPr>
              <w:t> </w:t>
            </w:r>
            <w:r>
              <w:rPr>
                <w:i/>
                <w:sz w:val="22"/>
              </w:rPr>
              <w:t>ориентируется</w:t>
            </w:r>
            <w:r>
              <w:rPr>
                <w:i/>
                <w:spacing w:val="17"/>
                <w:sz w:val="22"/>
              </w:rPr>
              <w:t> </w:t>
            </w:r>
            <w:r>
              <w:rPr>
                <w:i/>
                <w:sz w:val="22"/>
              </w:rPr>
              <w:t>на</w:t>
            </w:r>
            <w:r>
              <w:rPr>
                <w:i/>
                <w:spacing w:val="16"/>
                <w:sz w:val="22"/>
              </w:rPr>
              <w:t> </w:t>
            </w:r>
            <w:r>
              <w:rPr>
                <w:i/>
                <w:sz w:val="22"/>
              </w:rPr>
              <w:t>них</w:t>
            </w:r>
            <w:r>
              <w:rPr>
                <w:i/>
                <w:spacing w:val="16"/>
                <w:sz w:val="22"/>
              </w:rPr>
              <w:t> </w:t>
            </w:r>
            <w:r>
              <w:rPr>
                <w:i/>
                <w:sz w:val="22"/>
              </w:rPr>
              <w:t>в</w:t>
            </w:r>
            <w:r>
              <w:rPr>
                <w:i/>
                <w:spacing w:val="18"/>
                <w:sz w:val="22"/>
              </w:rPr>
              <w:t> </w:t>
            </w:r>
            <w:r>
              <w:rPr>
                <w:i/>
                <w:spacing w:val="-2"/>
                <w:sz w:val="22"/>
              </w:rPr>
              <w:t>оценке</w:t>
            </w:r>
          </w:p>
          <w:p>
            <w:pPr>
              <w:pStyle w:val="TableParagraph"/>
              <w:spacing w:line="240" w:lineRule="exact"/>
              <w:ind w:left="105"/>
              <w:jc w:val="both"/>
              <w:rPr>
                <w:i/>
                <w:sz w:val="22"/>
              </w:rPr>
            </w:pPr>
            <w:r>
              <w:rPr>
                <w:i/>
                <w:sz w:val="22"/>
              </w:rPr>
              <w:t>поведения</w:t>
            </w:r>
            <w:r>
              <w:rPr>
                <w:i/>
                <w:spacing w:val="-4"/>
                <w:sz w:val="22"/>
              </w:rPr>
              <w:t> </w:t>
            </w:r>
            <w:r>
              <w:rPr>
                <w:i/>
                <w:spacing w:val="-2"/>
                <w:sz w:val="22"/>
              </w:rPr>
              <w:t>сверстников</w:t>
            </w:r>
          </w:p>
        </w:tc>
      </w:tr>
      <w:tr>
        <w:trPr>
          <w:trHeight w:val="1012" w:hRule="atLeast"/>
        </w:trPr>
        <w:tc>
          <w:tcPr>
            <w:tcW w:w="2093" w:type="dxa"/>
            <w:vMerge w:val="restart"/>
          </w:tcPr>
          <w:p>
            <w:pPr>
              <w:pStyle w:val="TableParagraph"/>
              <w:ind w:left="13" w:right="2"/>
              <w:jc w:val="center"/>
              <w:rPr>
                <w:b/>
                <w:i/>
                <w:sz w:val="22"/>
              </w:rPr>
            </w:pPr>
            <w:r>
              <w:rPr>
                <w:b/>
                <w:i/>
                <w:spacing w:val="-2"/>
                <w:sz w:val="22"/>
              </w:rPr>
              <w:t>Художественно- эстетическое развитие</w:t>
            </w:r>
          </w:p>
        </w:tc>
        <w:tc>
          <w:tcPr>
            <w:tcW w:w="4395" w:type="dxa"/>
          </w:tcPr>
          <w:p>
            <w:pPr>
              <w:pStyle w:val="TableParagraph"/>
              <w:tabs>
                <w:tab w:pos="1470" w:val="left" w:leader="none"/>
                <w:tab w:pos="2953" w:val="left" w:leader="none"/>
              </w:tabs>
              <w:ind w:left="108" w:right="96"/>
              <w:rPr>
                <w:i/>
                <w:sz w:val="22"/>
              </w:rPr>
            </w:pPr>
            <w:r>
              <w:rPr>
                <w:i/>
                <w:spacing w:val="-2"/>
                <w:sz w:val="22"/>
              </w:rPr>
              <w:t>отличает</w:t>
            </w:r>
            <w:r>
              <w:rPr>
                <w:i/>
                <w:sz w:val="22"/>
              </w:rPr>
              <w:tab/>
            </w:r>
            <w:r>
              <w:rPr>
                <w:i/>
                <w:spacing w:val="-2"/>
                <w:sz w:val="22"/>
              </w:rPr>
              <w:t>татарский</w:t>
            </w:r>
            <w:r>
              <w:rPr>
                <w:i/>
                <w:sz w:val="22"/>
              </w:rPr>
              <w:tab/>
            </w:r>
            <w:r>
              <w:rPr>
                <w:i/>
                <w:spacing w:val="-2"/>
                <w:sz w:val="22"/>
              </w:rPr>
              <w:t>национальный </w:t>
            </w:r>
            <w:r>
              <w:rPr>
                <w:i/>
                <w:sz w:val="22"/>
              </w:rPr>
              <w:t>костюм от костюмов других народов</w:t>
            </w:r>
          </w:p>
        </w:tc>
        <w:tc>
          <w:tcPr>
            <w:tcW w:w="3971" w:type="dxa"/>
          </w:tcPr>
          <w:p>
            <w:pPr>
              <w:pStyle w:val="TableParagraph"/>
              <w:tabs>
                <w:tab w:pos="928" w:val="left" w:leader="none"/>
                <w:tab w:pos="1469" w:val="left" w:leader="none"/>
                <w:tab w:pos="2931" w:val="left" w:leader="none"/>
                <w:tab w:pos="3069" w:val="left" w:leader="none"/>
              </w:tabs>
              <w:ind w:left="105" w:right="98"/>
              <w:rPr>
                <w:i/>
                <w:sz w:val="22"/>
              </w:rPr>
            </w:pPr>
            <w:r>
              <w:rPr>
                <w:i/>
                <w:spacing w:val="-4"/>
                <w:sz w:val="22"/>
              </w:rPr>
              <w:t>при</w:t>
            </w:r>
            <w:r>
              <w:rPr>
                <w:i/>
                <w:sz w:val="22"/>
              </w:rPr>
              <w:tab/>
            </w:r>
            <w:r>
              <w:rPr>
                <w:i/>
                <w:spacing w:val="-2"/>
                <w:sz w:val="22"/>
              </w:rPr>
              <w:t>незначительной</w:t>
            </w:r>
            <w:r>
              <w:rPr>
                <w:i/>
                <w:sz w:val="22"/>
              </w:rPr>
              <w:tab/>
            </w:r>
            <w:r>
              <w:rPr>
                <w:i/>
                <w:spacing w:val="-2"/>
                <w:sz w:val="22"/>
              </w:rPr>
              <w:t>подсказке взрослого</w:t>
            </w:r>
            <w:r>
              <w:rPr>
                <w:i/>
                <w:sz w:val="22"/>
              </w:rPr>
              <w:tab/>
            </w:r>
            <w:r>
              <w:rPr>
                <w:i/>
                <w:spacing w:val="-2"/>
                <w:sz w:val="22"/>
              </w:rPr>
              <w:t>раскрывает</w:t>
            </w:r>
            <w:r>
              <w:rPr>
                <w:i/>
                <w:sz w:val="22"/>
              </w:rPr>
              <w:tab/>
              <w:tab/>
            </w:r>
            <w:r>
              <w:rPr>
                <w:i/>
                <w:spacing w:val="-2"/>
                <w:sz w:val="22"/>
              </w:rPr>
              <w:t>отличие</w:t>
            </w:r>
          </w:p>
          <w:p>
            <w:pPr>
              <w:pStyle w:val="TableParagraph"/>
              <w:spacing w:line="252" w:lineRule="exact"/>
              <w:ind w:left="105"/>
              <w:rPr>
                <w:i/>
                <w:sz w:val="22"/>
              </w:rPr>
            </w:pPr>
            <w:r>
              <w:rPr>
                <w:i/>
                <w:sz w:val="22"/>
              </w:rPr>
              <w:t>татарского</w:t>
            </w:r>
            <w:r>
              <w:rPr>
                <w:i/>
                <w:spacing w:val="80"/>
                <w:sz w:val="22"/>
              </w:rPr>
              <w:t> </w:t>
            </w:r>
            <w:r>
              <w:rPr>
                <w:i/>
                <w:sz w:val="22"/>
              </w:rPr>
              <w:t>национального</w:t>
            </w:r>
            <w:r>
              <w:rPr>
                <w:i/>
                <w:spacing w:val="80"/>
                <w:sz w:val="22"/>
              </w:rPr>
              <w:t> </w:t>
            </w:r>
            <w:r>
              <w:rPr>
                <w:i/>
                <w:sz w:val="22"/>
              </w:rPr>
              <w:t>костюма от костюмов других народов</w:t>
            </w:r>
          </w:p>
        </w:tc>
        <w:tc>
          <w:tcPr>
            <w:tcW w:w="4820" w:type="dxa"/>
          </w:tcPr>
          <w:p>
            <w:pPr>
              <w:pStyle w:val="TableParagraph"/>
              <w:ind w:left="105"/>
              <w:rPr>
                <w:i/>
                <w:sz w:val="22"/>
              </w:rPr>
            </w:pPr>
            <w:r>
              <w:rPr>
                <w:i/>
                <w:sz w:val="22"/>
              </w:rPr>
              <w:t>не</w:t>
            </w:r>
            <w:r>
              <w:rPr>
                <w:i/>
                <w:spacing w:val="33"/>
                <w:sz w:val="22"/>
              </w:rPr>
              <w:t> </w:t>
            </w:r>
            <w:r>
              <w:rPr>
                <w:i/>
                <w:sz w:val="22"/>
              </w:rPr>
              <w:t>видит</w:t>
            </w:r>
            <w:r>
              <w:rPr>
                <w:i/>
                <w:spacing w:val="80"/>
                <w:sz w:val="22"/>
              </w:rPr>
              <w:t> </w:t>
            </w:r>
            <w:r>
              <w:rPr>
                <w:i/>
                <w:sz w:val="22"/>
              </w:rPr>
              <w:t>отличий</w:t>
            </w:r>
            <w:r>
              <w:rPr>
                <w:i/>
                <w:spacing w:val="33"/>
                <w:sz w:val="22"/>
              </w:rPr>
              <w:t> </w:t>
            </w:r>
            <w:r>
              <w:rPr>
                <w:i/>
                <w:sz w:val="22"/>
              </w:rPr>
              <w:t>татарского</w:t>
            </w:r>
            <w:r>
              <w:rPr>
                <w:i/>
                <w:spacing w:val="31"/>
                <w:sz w:val="22"/>
              </w:rPr>
              <w:t> </w:t>
            </w:r>
            <w:r>
              <w:rPr>
                <w:i/>
                <w:sz w:val="22"/>
              </w:rPr>
              <w:t>национального костюма от костюмов других народов</w:t>
            </w:r>
          </w:p>
        </w:tc>
      </w:tr>
      <w:tr>
        <w:trPr>
          <w:trHeight w:val="2023" w:hRule="atLeast"/>
        </w:trPr>
        <w:tc>
          <w:tcPr>
            <w:tcW w:w="2093" w:type="dxa"/>
            <w:vMerge/>
            <w:tcBorders>
              <w:top w:val="nil"/>
            </w:tcBorders>
          </w:tcPr>
          <w:p>
            <w:pPr>
              <w:rPr>
                <w:sz w:val="2"/>
                <w:szCs w:val="2"/>
              </w:rPr>
            </w:pPr>
          </w:p>
        </w:tc>
        <w:tc>
          <w:tcPr>
            <w:tcW w:w="4395" w:type="dxa"/>
          </w:tcPr>
          <w:p>
            <w:pPr>
              <w:pStyle w:val="TableParagraph"/>
              <w:ind w:left="108" w:right="94"/>
              <w:jc w:val="both"/>
              <w:rPr>
                <w:i/>
                <w:sz w:val="22"/>
              </w:rPr>
            </w:pPr>
            <w:r>
              <w:rPr>
                <w:i/>
                <w:sz w:val="22"/>
              </w:rPr>
              <w:t>имеет представление о цветочно- растительных мотивах татарского орнамента, владеет элементарной техникой</w:t>
            </w:r>
            <w:r>
              <w:rPr>
                <w:i/>
                <w:spacing w:val="-2"/>
                <w:sz w:val="22"/>
              </w:rPr>
              <w:t> </w:t>
            </w:r>
            <w:r>
              <w:rPr>
                <w:i/>
                <w:sz w:val="22"/>
              </w:rPr>
              <w:t>рисования</w:t>
            </w:r>
            <w:r>
              <w:rPr>
                <w:i/>
                <w:spacing w:val="-4"/>
                <w:sz w:val="22"/>
              </w:rPr>
              <w:t> </w:t>
            </w:r>
            <w:r>
              <w:rPr>
                <w:i/>
                <w:sz w:val="22"/>
              </w:rPr>
              <w:t>декоративной</w:t>
            </w:r>
            <w:r>
              <w:rPr>
                <w:i/>
                <w:spacing w:val="-4"/>
                <w:sz w:val="22"/>
              </w:rPr>
              <w:t> </w:t>
            </w:r>
            <w:r>
              <w:rPr>
                <w:i/>
                <w:sz w:val="22"/>
              </w:rPr>
              <w:t>росписи, использует элементы национального орнамента в самостоятельной творческой </w:t>
            </w:r>
            <w:r>
              <w:rPr>
                <w:i/>
                <w:spacing w:val="-2"/>
                <w:sz w:val="22"/>
              </w:rPr>
              <w:t>деятельности</w:t>
            </w:r>
          </w:p>
        </w:tc>
        <w:tc>
          <w:tcPr>
            <w:tcW w:w="3971" w:type="dxa"/>
          </w:tcPr>
          <w:p>
            <w:pPr>
              <w:pStyle w:val="TableParagraph"/>
              <w:tabs>
                <w:tab w:pos="2151" w:val="left" w:leader="none"/>
              </w:tabs>
              <w:ind w:left="105" w:right="97"/>
              <w:jc w:val="both"/>
              <w:rPr>
                <w:i/>
                <w:sz w:val="22"/>
              </w:rPr>
            </w:pPr>
            <w:r>
              <w:rPr>
                <w:i/>
                <w:sz w:val="22"/>
              </w:rPr>
              <w:t>имеет представление о цветочно- 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w:t>
            </w:r>
            <w:r>
              <w:rPr>
                <w:i/>
                <w:spacing w:val="62"/>
                <w:w w:val="150"/>
                <w:sz w:val="22"/>
              </w:rPr>
              <w:t>  </w:t>
            </w:r>
            <w:r>
              <w:rPr>
                <w:i/>
                <w:spacing w:val="-10"/>
                <w:sz w:val="22"/>
              </w:rPr>
              <w:t>в</w:t>
            </w:r>
            <w:r>
              <w:rPr>
                <w:i/>
                <w:sz w:val="22"/>
              </w:rPr>
              <w:tab/>
            </w:r>
            <w:r>
              <w:rPr>
                <w:i/>
                <w:spacing w:val="-2"/>
                <w:sz w:val="22"/>
              </w:rPr>
              <w:t>самостоятельной</w:t>
            </w:r>
          </w:p>
          <w:p>
            <w:pPr>
              <w:pStyle w:val="TableParagraph"/>
              <w:spacing w:line="238" w:lineRule="exact"/>
              <w:ind w:left="105"/>
              <w:jc w:val="both"/>
              <w:rPr>
                <w:i/>
                <w:sz w:val="22"/>
              </w:rPr>
            </w:pPr>
            <w:r>
              <w:rPr>
                <w:i/>
                <w:sz w:val="22"/>
              </w:rPr>
              <w:t>творческой</w:t>
            </w:r>
            <w:r>
              <w:rPr>
                <w:i/>
                <w:spacing w:val="50"/>
                <w:sz w:val="22"/>
              </w:rPr>
              <w:t> </w:t>
            </w:r>
            <w:r>
              <w:rPr>
                <w:i/>
                <w:spacing w:val="-2"/>
                <w:sz w:val="22"/>
              </w:rPr>
              <w:t>деятельности</w:t>
            </w:r>
          </w:p>
        </w:tc>
        <w:tc>
          <w:tcPr>
            <w:tcW w:w="4820" w:type="dxa"/>
          </w:tcPr>
          <w:p>
            <w:pPr>
              <w:pStyle w:val="TableParagraph"/>
              <w:tabs>
                <w:tab w:pos="2117" w:val="left" w:leader="none"/>
                <w:tab w:pos="3557" w:val="left" w:leader="none"/>
              </w:tabs>
              <w:ind w:left="105" w:right="95"/>
              <w:jc w:val="both"/>
              <w:rPr>
                <w:i/>
                <w:sz w:val="22"/>
              </w:rPr>
            </w:pPr>
            <w:r>
              <w:rPr>
                <w:i/>
                <w:sz w:val="22"/>
              </w:rPr>
              <w:t>не имеет представления о цветочно- </w:t>
            </w:r>
            <w:r>
              <w:rPr>
                <w:i/>
                <w:spacing w:val="-2"/>
                <w:sz w:val="22"/>
              </w:rPr>
              <w:t>растительных</w:t>
            </w:r>
            <w:r>
              <w:rPr>
                <w:i/>
                <w:sz w:val="22"/>
              </w:rPr>
              <w:tab/>
            </w:r>
            <w:r>
              <w:rPr>
                <w:i/>
                <w:spacing w:val="-2"/>
                <w:sz w:val="22"/>
              </w:rPr>
              <w:t>мотивах</w:t>
            </w:r>
            <w:r>
              <w:rPr>
                <w:i/>
                <w:sz w:val="22"/>
              </w:rPr>
              <w:tab/>
            </w:r>
            <w:r>
              <w:rPr>
                <w:i/>
                <w:spacing w:val="-2"/>
                <w:sz w:val="22"/>
              </w:rPr>
              <w:t>татарского </w:t>
            </w:r>
            <w:r>
              <w:rPr>
                <w:i/>
                <w:sz w:val="22"/>
              </w:rPr>
              <w:t>орнамента, не владеет элементарной техникой рисования декоративной росписи, практически не использует элементы национального орнамента в</w:t>
            </w:r>
            <w:r>
              <w:rPr>
                <w:i/>
                <w:spacing w:val="40"/>
                <w:sz w:val="22"/>
              </w:rPr>
              <w:t> </w:t>
            </w:r>
            <w:r>
              <w:rPr>
                <w:i/>
                <w:sz w:val="22"/>
              </w:rPr>
              <w:t>самостоятельной творческой </w:t>
            </w:r>
            <w:r>
              <w:rPr>
                <w:i/>
                <w:spacing w:val="-2"/>
                <w:sz w:val="22"/>
              </w:rPr>
              <w:t>деятельности</w:t>
            </w:r>
          </w:p>
        </w:tc>
      </w:tr>
      <w:tr>
        <w:trPr>
          <w:trHeight w:val="1264" w:hRule="atLeast"/>
        </w:trPr>
        <w:tc>
          <w:tcPr>
            <w:tcW w:w="2093" w:type="dxa"/>
            <w:vMerge/>
            <w:tcBorders>
              <w:top w:val="nil"/>
            </w:tcBorders>
          </w:tcPr>
          <w:p>
            <w:pPr>
              <w:rPr>
                <w:sz w:val="2"/>
                <w:szCs w:val="2"/>
              </w:rPr>
            </w:pPr>
          </w:p>
        </w:tc>
        <w:tc>
          <w:tcPr>
            <w:tcW w:w="4395" w:type="dxa"/>
          </w:tcPr>
          <w:p>
            <w:pPr>
              <w:pStyle w:val="TableParagraph"/>
              <w:ind w:left="108" w:right="94"/>
              <w:jc w:val="both"/>
              <w:rPr>
                <w:i/>
                <w:sz w:val="22"/>
              </w:rPr>
            </w:pPr>
            <w:r>
              <w:rPr>
                <w:i/>
                <w:sz w:val="22"/>
              </w:rPr>
              <w:t>с удовольствием слушает игру</w:t>
            </w:r>
            <w:r>
              <w:rPr>
                <w:i/>
                <w:spacing w:val="-2"/>
                <w:sz w:val="22"/>
              </w:rPr>
              <w:t> </w:t>
            </w:r>
            <w:r>
              <w:rPr>
                <w:i/>
                <w:sz w:val="22"/>
              </w:rPr>
              <w:t>на</w:t>
            </w:r>
            <w:r>
              <w:rPr>
                <w:i/>
                <w:spacing w:val="-3"/>
                <w:sz w:val="22"/>
              </w:rPr>
              <w:t> </w:t>
            </w:r>
            <w:r>
              <w:rPr>
                <w:i/>
                <w:sz w:val="22"/>
              </w:rPr>
              <w:t>народных музыкальных</w:t>
            </w:r>
            <w:r>
              <w:rPr>
                <w:i/>
                <w:spacing w:val="-10"/>
                <w:sz w:val="22"/>
              </w:rPr>
              <w:t> </w:t>
            </w:r>
            <w:r>
              <w:rPr>
                <w:i/>
                <w:sz w:val="22"/>
              </w:rPr>
              <w:t>инструментах,</w:t>
            </w:r>
            <w:r>
              <w:rPr>
                <w:i/>
                <w:spacing w:val="40"/>
                <w:sz w:val="22"/>
              </w:rPr>
              <w:t> </w:t>
            </w:r>
            <w:r>
              <w:rPr>
                <w:i/>
                <w:sz w:val="22"/>
              </w:rPr>
              <w:t>эмоционально отзывается на музыкальные произведения татарских композиторов, народные песни</w:t>
            </w:r>
          </w:p>
        </w:tc>
        <w:tc>
          <w:tcPr>
            <w:tcW w:w="3971" w:type="dxa"/>
          </w:tcPr>
          <w:p>
            <w:pPr>
              <w:pStyle w:val="TableParagraph"/>
              <w:tabs>
                <w:tab w:pos="2408" w:val="left" w:leader="none"/>
              </w:tabs>
              <w:ind w:left="105" w:right="98"/>
              <w:jc w:val="both"/>
              <w:rPr>
                <w:i/>
                <w:sz w:val="22"/>
              </w:rPr>
            </w:pPr>
            <w:r>
              <w:rPr>
                <w:i/>
                <w:sz w:val="22"/>
              </w:rPr>
              <w:t>слушает игру на народных</w:t>
            </w:r>
            <w:r>
              <w:rPr>
                <w:i/>
                <w:spacing w:val="40"/>
                <w:sz w:val="22"/>
              </w:rPr>
              <w:t> </w:t>
            </w:r>
            <w:r>
              <w:rPr>
                <w:i/>
                <w:spacing w:val="-2"/>
                <w:sz w:val="22"/>
              </w:rPr>
              <w:t>музыкальных</w:t>
            </w:r>
            <w:r>
              <w:rPr>
                <w:i/>
                <w:sz w:val="22"/>
              </w:rPr>
              <w:tab/>
            </w:r>
            <w:r>
              <w:rPr>
                <w:i/>
                <w:spacing w:val="-2"/>
                <w:sz w:val="22"/>
              </w:rPr>
              <w:t>инструментах, </w:t>
            </w:r>
            <w:r>
              <w:rPr>
                <w:i/>
                <w:sz w:val="22"/>
              </w:rPr>
              <w:t>эмоционально</w:t>
            </w:r>
            <w:r>
              <w:rPr>
                <w:i/>
                <w:spacing w:val="72"/>
                <w:sz w:val="22"/>
              </w:rPr>
              <w:t>    </w:t>
            </w:r>
            <w:r>
              <w:rPr>
                <w:i/>
                <w:sz w:val="22"/>
              </w:rPr>
              <w:t>отзывается</w:t>
            </w:r>
            <w:r>
              <w:rPr>
                <w:i/>
                <w:spacing w:val="75"/>
                <w:sz w:val="22"/>
              </w:rPr>
              <w:t>    </w:t>
            </w:r>
            <w:r>
              <w:rPr>
                <w:i/>
                <w:spacing w:val="-5"/>
                <w:sz w:val="22"/>
              </w:rPr>
              <w:t>на</w:t>
            </w:r>
          </w:p>
          <w:p>
            <w:pPr>
              <w:pStyle w:val="TableParagraph"/>
              <w:spacing w:line="254" w:lineRule="exact"/>
              <w:ind w:left="105" w:right="99"/>
              <w:jc w:val="both"/>
              <w:rPr>
                <w:i/>
                <w:sz w:val="22"/>
              </w:rPr>
            </w:pPr>
            <w:r>
              <w:rPr>
                <w:i/>
                <w:sz w:val="22"/>
              </w:rPr>
              <w:t>музыкальные произведения татарских композиторов, народные песни</w:t>
            </w:r>
          </w:p>
        </w:tc>
        <w:tc>
          <w:tcPr>
            <w:tcW w:w="4820" w:type="dxa"/>
          </w:tcPr>
          <w:p>
            <w:pPr>
              <w:pStyle w:val="TableParagraph"/>
              <w:ind w:left="105" w:right="95"/>
              <w:jc w:val="both"/>
              <w:rPr>
                <w:i/>
                <w:sz w:val="22"/>
              </w:rPr>
            </w:pPr>
            <w:r>
              <w:rPr>
                <w:i/>
                <w:sz w:val="22"/>
              </w:rPr>
              <w:t>неохотно слушает игру на народных музыкальных инструментах,</w:t>
            </w:r>
            <w:r>
              <w:rPr>
                <w:i/>
                <w:spacing w:val="40"/>
                <w:sz w:val="22"/>
              </w:rPr>
              <w:t> </w:t>
            </w:r>
            <w:r>
              <w:rPr>
                <w:i/>
                <w:sz w:val="22"/>
              </w:rPr>
              <w:t>не проявляет эмоций</w:t>
            </w:r>
            <w:r>
              <w:rPr>
                <w:i/>
                <w:spacing w:val="69"/>
                <w:w w:val="150"/>
                <w:sz w:val="22"/>
              </w:rPr>
              <w:t>  </w:t>
            </w:r>
            <w:r>
              <w:rPr>
                <w:i/>
                <w:sz w:val="22"/>
              </w:rPr>
              <w:t>при</w:t>
            </w:r>
            <w:r>
              <w:rPr>
                <w:i/>
                <w:spacing w:val="69"/>
                <w:w w:val="150"/>
                <w:sz w:val="22"/>
              </w:rPr>
              <w:t>  </w:t>
            </w:r>
            <w:r>
              <w:rPr>
                <w:i/>
                <w:sz w:val="22"/>
              </w:rPr>
              <w:t>прослушивании</w:t>
            </w:r>
            <w:r>
              <w:rPr>
                <w:i/>
                <w:spacing w:val="69"/>
                <w:w w:val="150"/>
                <w:sz w:val="22"/>
              </w:rPr>
              <w:t>  </w:t>
            </w:r>
            <w:r>
              <w:rPr>
                <w:i/>
                <w:spacing w:val="-2"/>
                <w:sz w:val="22"/>
              </w:rPr>
              <w:t>музыкальных</w:t>
            </w:r>
          </w:p>
          <w:p>
            <w:pPr>
              <w:pStyle w:val="TableParagraph"/>
              <w:spacing w:line="254" w:lineRule="exact"/>
              <w:ind w:left="105" w:right="98"/>
              <w:jc w:val="both"/>
              <w:rPr>
                <w:i/>
                <w:sz w:val="22"/>
              </w:rPr>
            </w:pPr>
            <w:r>
              <w:rPr>
                <w:i/>
                <w:sz w:val="22"/>
              </w:rPr>
              <w:t>произведений татарских композиторов, народных песен</w:t>
            </w:r>
          </w:p>
        </w:tc>
      </w:tr>
      <w:tr>
        <w:trPr>
          <w:trHeight w:val="758" w:hRule="atLeast"/>
        </w:trPr>
        <w:tc>
          <w:tcPr>
            <w:tcW w:w="2093" w:type="dxa"/>
            <w:vMerge/>
            <w:tcBorders>
              <w:top w:val="nil"/>
            </w:tcBorders>
          </w:tcPr>
          <w:p>
            <w:pPr>
              <w:rPr>
                <w:sz w:val="2"/>
                <w:szCs w:val="2"/>
              </w:rPr>
            </w:pPr>
          </w:p>
        </w:tc>
        <w:tc>
          <w:tcPr>
            <w:tcW w:w="4395" w:type="dxa"/>
          </w:tcPr>
          <w:p>
            <w:pPr>
              <w:pStyle w:val="TableParagraph"/>
              <w:spacing w:line="245" w:lineRule="exact"/>
              <w:ind w:left="108"/>
              <w:rPr>
                <w:i/>
                <w:sz w:val="22"/>
              </w:rPr>
            </w:pPr>
            <w:r>
              <w:rPr>
                <w:i/>
                <w:sz w:val="22"/>
              </w:rPr>
              <w:t>с</w:t>
            </w:r>
            <w:r>
              <w:rPr>
                <w:i/>
                <w:spacing w:val="62"/>
                <w:sz w:val="22"/>
              </w:rPr>
              <w:t> </w:t>
            </w:r>
            <w:r>
              <w:rPr>
                <w:i/>
                <w:sz w:val="22"/>
              </w:rPr>
              <w:t>удовольствием</w:t>
            </w:r>
            <w:r>
              <w:rPr>
                <w:i/>
                <w:spacing w:val="61"/>
                <w:sz w:val="22"/>
              </w:rPr>
              <w:t> </w:t>
            </w:r>
            <w:r>
              <w:rPr>
                <w:i/>
                <w:sz w:val="22"/>
              </w:rPr>
              <w:t>участвует</w:t>
            </w:r>
            <w:r>
              <w:rPr>
                <w:i/>
                <w:spacing w:val="60"/>
                <w:sz w:val="22"/>
              </w:rPr>
              <w:t> </w:t>
            </w:r>
            <w:r>
              <w:rPr>
                <w:i/>
                <w:sz w:val="22"/>
              </w:rPr>
              <w:t>в</w:t>
            </w:r>
            <w:r>
              <w:rPr>
                <w:i/>
                <w:spacing w:val="63"/>
                <w:sz w:val="22"/>
              </w:rPr>
              <w:t> </w:t>
            </w:r>
            <w:r>
              <w:rPr>
                <w:i/>
                <w:spacing w:val="-2"/>
                <w:sz w:val="22"/>
              </w:rPr>
              <w:t>татарских</w:t>
            </w:r>
          </w:p>
          <w:p>
            <w:pPr>
              <w:pStyle w:val="TableParagraph"/>
              <w:tabs>
                <w:tab w:pos="1599" w:val="left" w:leader="none"/>
                <w:tab w:pos="3293" w:val="left" w:leader="none"/>
              </w:tabs>
              <w:spacing w:line="252" w:lineRule="exact"/>
              <w:ind w:left="108" w:right="94"/>
              <w:rPr>
                <w:i/>
                <w:sz w:val="22"/>
              </w:rPr>
            </w:pPr>
            <w:r>
              <w:rPr>
                <w:i/>
                <w:spacing w:val="-2"/>
                <w:sz w:val="22"/>
              </w:rPr>
              <w:t>народных</w:t>
            </w:r>
            <w:r>
              <w:rPr>
                <w:i/>
                <w:sz w:val="22"/>
              </w:rPr>
              <w:tab/>
            </w:r>
            <w:r>
              <w:rPr>
                <w:i/>
                <w:spacing w:val="-2"/>
                <w:sz w:val="22"/>
              </w:rPr>
              <w:t>праздниках,</w:t>
            </w:r>
            <w:r>
              <w:rPr>
                <w:i/>
                <w:sz w:val="22"/>
              </w:rPr>
              <w:tab/>
            </w:r>
            <w:r>
              <w:rPr>
                <w:i/>
                <w:spacing w:val="-2"/>
                <w:sz w:val="22"/>
              </w:rPr>
              <w:t>исполняет </w:t>
            </w:r>
            <w:r>
              <w:rPr>
                <w:i/>
                <w:sz w:val="22"/>
              </w:rPr>
              <w:t>татарские песни, танцы</w:t>
            </w:r>
          </w:p>
        </w:tc>
        <w:tc>
          <w:tcPr>
            <w:tcW w:w="3971" w:type="dxa"/>
          </w:tcPr>
          <w:p>
            <w:pPr>
              <w:pStyle w:val="TableParagraph"/>
              <w:tabs>
                <w:tab w:pos="1350" w:val="left" w:leader="none"/>
                <w:tab w:pos="1672" w:val="left" w:leader="none"/>
                <w:tab w:pos="2953" w:val="left" w:leader="none"/>
              </w:tabs>
              <w:spacing w:line="245" w:lineRule="exact"/>
              <w:ind w:left="105"/>
              <w:rPr>
                <w:i/>
                <w:sz w:val="22"/>
              </w:rPr>
            </w:pPr>
            <w:r>
              <w:rPr>
                <w:i/>
                <w:spacing w:val="-2"/>
                <w:sz w:val="22"/>
              </w:rPr>
              <w:t>участвует</w:t>
            </w:r>
            <w:r>
              <w:rPr>
                <w:i/>
                <w:sz w:val="22"/>
              </w:rPr>
              <w:tab/>
            </w:r>
            <w:r>
              <w:rPr>
                <w:i/>
                <w:spacing w:val="-10"/>
                <w:sz w:val="22"/>
              </w:rPr>
              <w:t>в</w:t>
            </w:r>
            <w:r>
              <w:rPr>
                <w:i/>
                <w:sz w:val="22"/>
              </w:rPr>
              <w:tab/>
            </w:r>
            <w:r>
              <w:rPr>
                <w:i/>
                <w:spacing w:val="-2"/>
                <w:sz w:val="22"/>
              </w:rPr>
              <w:t>татарских</w:t>
            </w:r>
            <w:r>
              <w:rPr>
                <w:i/>
                <w:sz w:val="22"/>
              </w:rPr>
              <w:tab/>
            </w:r>
            <w:r>
              <w:rPr>
                <w:i/>
                <w:spacing w:val="-2"/>
                <w:sz w:val="22"/>
              </w:rPr>
              <w:t>народных</w:t>
            </w:r>
          </w:p>
          <w:p>
            <w:pPr>
              <w:pStyle w:val="TableParagraph"/>
              <w:tabs>
                <w:tab w:pos="1516" w:val="left" w:leader="none"/>
                <w:tab w:pos="2802" w:val="left" w:leader="none"/>
              </w:tabs>
              <w:spacing w:line="252" w:lineRule="exact"/>
              <w:ind w:left="105" w:right="97"/>
              <w:rPr>
                <w:i/>
                <w:sz w:val="22"/>
              </w:rPr>
            </w:pPr>
            <w:r>
              <w:rPr>
                <w:i/>
                <w:spacing w:val="-2"/>
                <w:sz w:val="22"/>
              </w:rPr>
              <w:t>праздниках,</w:t>
            </w:r>
            <w:r>
              <w:rPr>
                <w:i/>
                <w:sz w:val="22"/>
              </w:rPr>
              <w:tab/>
            </w:r>
            <w:r>
              <w:rPr>
                <w:i/>
                <w:spacing w:val="-2"/>
                <w:sz w:val="22"/>
              </w:rPr>
              <w:t>исполняет</w:t>
            </w:r>
            <w:r>
              <w:rPr>
                <w:i/>
                <w:sz w:val="22"/>
              </w:rPr>
              <w:tab/>
            </w:r>
            <w:r>
              <w:rPr>
                <w:i/>
                <w:spacing w:val="-2"/>
                <w:sz w:val="22"/>
              </w:rPr>
              <w:t>татарские </w:t>
            </w:r>
            <w:r>
              <w:rPr>
                <w:i/>
                <w:sz w:val="22"/>
              </w:rPr>
              <w:t>песни, танцы</w:t>
            </w:r>
          </w:p>
        </w:tc>
        <w:tc>
          <w:tcPr>
            <w:tcW w:w="4820" w:type="dxa"/>
          </w:tcPr>
          <w:p>
            <w:pPr>
              <w:pStyle w:val="TableParagraph"/>
              <w:tabs>
                <w:tab w:pos="1189" w:val="left" w:leader="none"/>
                <w:tab w:pos="2199" w:val="left" w:leader="none"/>
                <w:tab w:pos="2518" w:val="left" w:leader="none"/>
                <w:tab w:pos="3802" w:val="left" w:leader="none"/>
              </w:tabs>
              <w:spacing w:line="245" w:lineRule="exact"/>
              <w:ind w:left="105"/>
              <w:rPr>
                <w:i/>
                <w:sz w:val="22"/>
              </w:rPr>
            </w:pPr>
            <w:r>
              <w:rPr>
                <w:i/>
                <w:spacing w:val="-2"/>
                <w:sz w:val="22"/>
              </w:rPr>
              <w:t>избегает</w:t>
            </w:r>
            <w:r>
              <w:rPr>
                <w:i/>
                <w:sz w:val="22"/>
              </w:rPr>
              <w:tab/>
            </w:r>
            <w:r>
              <w:rPr>
                <w:i/>
                <w:spacing w:val="-2"/>
                <w:sz w:val="22"/>
              </w:rPr>
              <w:t>участия</w:t>
            </w:r>
            <w:r>
              <w:rPr>
                <w:i/>
                <w:sz w:val="22"/>
              </w:rPr>
              <w:tab/>
            </w:r>
            <w:r>
              <w:rPr>
                <w:i/>
                <w:spacing w:val="-10"/>
                <w:sz w:val="22"/>
              </w:rPr>
              <w:t>в</w:t>
            </w:r>
            <w:r>
              <w:rPr>
                <w:i/>
                <w:sz w:val="22"/>
              </w:rPr>
              <w:tab/>
            </w:r>
            <w:r>
              <w:rPr>
                <w:i/>
                <w:spacing w:val="-2"/>
                <w:sz w:val="22"/>
              </w:rPr>
              <w:t>татарских</w:t>
            </w:r>
            <w:r>
              <w:rPr>
                <w:i/>
                <w:sz w:val="22"/>
              </w:rPr>
              <w:tab/>
            </w:r>
            <w:r>
              <w:rPr>
                <w:i/>
                <w:spacing w:val="-2"/>
                <w:sz w:val="22"/>
              </w:rPr>
              <w:t>народных</w:t>
            </w:r>
          </w:p>
          <w:p>
            <w:pPr>
              <w:pStyle w:val="TableParagraph"/>
              <w:spacing w:line="252" w:lineRule="exact"/>
              <w:ind w:left="105"/>
              <w:rPr>
                <w:i/>
                <w:sz w:val="22"/>
              </w:rPr>
            </w:pPr>
            <w:r>
              <w:rPr>
                <w:i/>
                <w:sz w:val="22"/>
              </w:rPr>
              <w:t>праздниках,</w:t>
            </w:r>
            <w:r>
              <w:rPr>
                <w:i/>
                <w:spacing w:val="80"/>
                <w:sz w:val="22"/>
              </w:rPr>
              <w:t> </w:t>
            </w:r>
            <w:r>
              <w:rPr>
                <w:i/>
                <w:sz w:val="22"/>
              </w:rPr>
              <w:t>неохотно</w:t>
            </w:r>
            <w:r>
              <w:rPr>
                <w:i/>
                <w:spacing w:val="80"/>
                <w:sz w:val="22"/>
              </w:rPr>
              <w:t> </w:t>
            </w:r>
            <w:r>
              <w:rPr>
                <w:i/>
                <w:sz w:val="22"/>
              </w:rPr>
              <w:t>исполняет</w:t>
            </w:r>
            <w:r>
              <w:rPr>
                <w:i/>
                <w:spacing w:val="80"/>
                <w:sz w:val="22"/>
              </w:rPr>
              <w:t> </w:t>
            </w:r>
            <w:r>
              <w:rPr>
                <w:i/>
                <w:sz w:val="22"/>
              </w:rPr>
              <w:t>татарские песни, танцы</w:t>
            </w:r>
          </w:p>
        </w:tc>
      </w:tr>
      <w:tr>
        <w:trPr>
          <w:trHeight w:val="758" w:hRule="atLeast"/>
        </w:trPr>
        <w:tc>
          <w:tcPr>
            <w:tcW w:w="2093" w:type="dxa"/>
            <w:vMerge/>
            <w:tcBorders>
              <w:top w:val="nil"/>
            </w:tcBorders>
          </w:tcPr>
          <w:p>
            <w:pPr>
              <w:rPr>
                <w:sz w:val="2"/>
                <w:szCs w:val="2"/>
              </w:rPr>
            </w:pPr>
          </w:p>
        </w:tc>
        <w:tc>
          <w:tcPr>
            <w:tcW w:w="4395" w:type="dxa"/>
          </w:tcPr>
          <w:p>
            <w:pPr>
              <w:pStyle w:val="TableParagraph"/>
              <w:tabs>
                <w:tab w:pos="652" w:val="left" w:leader="none"/>
                <w:tab w:pos="1777" w:val="left" w:leader="none"/>
                <w:tab w:pos="2185" w:val="left" w:leader="none"/>
                <w:tab w:pos="3224" w:val="left" w:leader="none"/>
                <w:tab w:pos="3629" w:val="left" w:leader="none"/>
                <w:tab w:pos="4063" w:val="left" w:leader="none"/>
              </w:tabs>
              <w:ind w:left="108" w:right="94"/>
              <w:rPr>
                <w:i/>
                <w:sz w:val="22"/>
              </w:rPr>
            </w:pPr>
            <w:r>
              <w:rPr>
                <w:i/>
                <w:spacing w:val="-6"/>
                <w:sz w:val="22"/>
              </w:rPr>
              <w:t>по</w:t>
            </w:r>
            <w:r>
              <w:rPr>
                <w:i/>
                <w:sz w:val="22"/>
              </w:rPr>
              <w:tab/>
            </w:r>
            <w:r>
              <w:rPr>
                <w:i/>
                <w:spacing w:val="-2"/>
                <w:sz w:val="22"/>
              </w:rPr>
              <w:t>собственной</w:t>
            </w:r>
            <w:r>
              <w:rPr>
                <w:i/>
                <w:sz w:val="22"/>
              </w:rPr>
              <w:tab/>
            </w:r>
            <w:r>
              <w:rPr>
                <w:i/>
                <w:spacing w:val="-2"/>
                <w:sz w:val="22"/>
              </w:rPr>
              <w:t>инициативе</w:t>
            </w:r>
            <w:r>
              <w:rPr>
                <w:i/>
                <w:sz w:val="22"/>
              </w:rPr>
              <w:tab/>
            </w:r>
            <w:r>
              <w:rPr>
                <w:i/>
                <w:spacing w:val="-10"/>
                <w:sz w:val="22"/>
              </w:rPr>
              <w:t>и</w:t>
            </w:r>
            <w:r>
              <w:rPr>
                <w:i/>
                <w:sz w:val="22"/>
              </w:rPr>
              <w:tab/>
            </w:r>
            <w:r>
              <w:rPr>
                <w:i/>
                <w:spacing w:val="-6"/>
                <w:sz w:val="22"/>
              </w:rPr>
              <w:t>по </w:t>
            </w:r>
            <w:r>
              <w:rPr>
                <w:i/>
                <w:spacing w:val="-2"/>
                <w:sz w:val="22"/>
              </w:rPr>
              <w:t>инициативе</w:t>
            </w:r>
            <w:r>
              <w:rPr>
                <w:i/>
                <w:sz w:val="22"/>
              </w:rPr>
              <w:tab/>
            </w:r>
            <w:r>
              <w:rPr>
                <w:i/>
                <w:spacing w:val="-2"/>
                <w:sz w:val="22"/>
              </w:rPr>
              <w:t>взрослого</w:t>
            </w:r>
            <w:r>
              <w:rPr>
                <w:i/>
                <w:sz w:val="22"/>
              </w:rPr>
              <w:tab/>
            </w:r>
            <w:r>
              <w:rPr>
                <w:i/>
                <w:spacing w:val="-2"/>
                <w:sz w:val="22"/>
              </w:rPr>
              <w:t>использует</w:t>
            </w:r>
          </w:p>
          <w:p>
            <w:pPr>
              <w:pStyle w:val="TableParagraph"/>
              <w:spacing w:line="238" w:lineRule="exact"/>
              <w:ind w:left="108"/>
              <w:rPr>
                <w:i/>
                <w:sz w:val="22"/>
              </w:rPr>
            </w:pPr>
            <w:r>
              <w:rPr>
                <w:i/>
                <w:sz w:val="22"/>
              </w:rPr>
              <w:t>полученную</w:t>
            </w:r>
            <w:r>
              <w:rPr>
                <w:i/>
                <w:spacing w:val="58"/>
                <w:w w:val="150"/>
                <w:sz w:val="22"/>
              </w:rPr>
              <w:t> </w:t>
            </w:r>
            <w:r>
              <w:rPr>
                <w:i/>
                <w:sz w:val="22"/>
              </w:rPr>
              <w:t>информацию</w:t>
            </w:r>
            <w:r>
              <w:rPr>
                <w:i/>
                <w:spacing w:val="57"/>
                <w:w w:val="150"/>
                <w:sz w:val="22"/>
              </w:rPr>
              <w:t> </w:t>
            </w:r>
            <w:r>
              <w:rPr>
                <w:i/>
                <w:sz w:val="22"/>
              </w:rPr>
              <w:t>в</w:t>
            </w:r>
            <w:r>
              <w:rPr>
                <w:i/>
                <w:spacing w:val="59"/>
                <w:w w:val="150"/>
                <w:sz w:val="22"/>
              </w:rPr>
              <w:t> </w:t>
            </w:r>
            <w:r>
              <w:rPr>
                <w:i/>
                <w:sz w:val="22"/>
              </w:rPr>
              <w:t>разных</w:t>
            </w:r>
            <w:r>
              <w:rPr>
                <w:i/>
                <w:spacing w:val="59"/>
                <w:w w:val="150"/>
                <w:sz w:val="22"/>
              </w:rPr>
              <w:t> </w:t>
            </w:r>
            <w:r>
              <w:rPr>
                <w:i/>
                <w:spacing w:val="-2"/>
                <w:sz w:val="22"/>
              </w:rPr>
              <w:t>видах</w:t>
            </w:r>
          </w:p>
        </w:tc>
        <w:tc>
          <w:tcPr>
            <w:tcW w:w="3971" w:type="dxa"/>
          </w:tcPr>
          <w:p>
            <w:pPr>
              <w:pStyle w:val="TableParagraph"/>
              <w:tabs>
                <w:tab w:pos="1422" w:val="left" w:leader="none"/>
                <w:tab w:pos="2873" w:val="left" w:leader="none"/>
                <w:tab w:pos="3197" w:val="left" w:leader="none"/>
              </w:tabs>
              <w:ind w:left="105" w:right="98"/>
              <w:rPr>
                <w:i/>
                <w:sz w:val="22"/>
              </w:rPr>
            </w:pPr>
            <w:r>
              <w:rPr>
                <w:i/>
                <w:sz w:val="22"/>
              </w:rPr>
              <w:t>по</w:t>
            </w:r>
            <w:r>
              <w:rPr>
                <w:i/>
                <w:spacing w:val="80"/>
                <w:sz w:val="22"/>
              </w:rPr>
              <w:t> </w:t>
            </w:r>
            <w:r>
              <w:rPr>
                <w:i/>
                <w:sz w:val="22"/>
              </w:rPr>
              <w:t>инициативе</w:t>
            </w:r>
            <w:r>
              <w:rPr>
                <w:i/>
                <w:spacing w:val="80"/>
                <w:sz w:val="22"/>
              </w:rPr>
              <w:t> </w:t>
            </w:r>
            <w:r>
              <w:rPr>
                <w:i/>
                <w:sz w:val="22"/>
              </w:rPr>
              <w:t>взрослого</w:t>
            </w:r>
            <w:r>
              <w:rPr>
                <w:i/>
                <w:spacing w:val="80"/>
                <w:sz w:val="22"/>
              </w:rPr>
              <w:t> </w:t>
            </w:r>
            <w:r>
              <w:rPr>
                <w:i/>
                <w:sz w:val="22"/>
              </w:rPr>
              <w:t>использует </w:t>
            </w:r>
            <w:r>
              <w:rPr>
                <w:i/>
                <w:spacing w:val="-2"/>
                <w:sz w:val="22"/>
              </w:rPr>
              <w:t>полученную</w:t>
            </w:r>
            <w:r>
              <w:rPr>
                <w:i/>
                <w:sz w:val="22"/>
              </w:rPr>
              <w:tab/>
            </w:r>
            <w:r>
              <w:rPr>
                <w:i/>
                <w:spacing w:val="-2"/>
                <w:sz w:val="22"/>
              </w:rPr>
              <w:t>информацию</w:t>
            </w:r>
            <w:r>
              <w:rPr>
                <w:i/>
                <w:sz w:val="22"/>
              </w:rPr>
              <w:tab/>
            </w:r>
            <w:r>
              <w:rPr>
                <w:i/>
                <w:spacing w:val="-10"/>
                <w:sz w:val="22"/>
              </w:rPr>
              <w:t>в</w:t>
            </w:r>
            <w:r>
              <w:rPr>
                <w:i/>
                <w:sz w:val="22"/>
              </w:rPr>
              <w:tab/>
            </w:r>
            <w:r>
              <w:rPr>
                <w:i/>
                <w:spacing w:val="-2"/>
                <w:sz w:val="22"/>
              </w:rPr>
              <w:t>разных</w:t>
            </w:r>
          </w:p>
          <w:p>
            <w:pPr>
              <w:pStyle w:val="TableParagraph"/>
              <w:tabs>
                <w:tab w:pos="1139" w:val="left" w:leader="none"/>
                <w:tab w:pos="2996" w:val="left" w:leader="none"/>
              </w:tabs>
              <w:spacing w:line="238" w:lineRule="exact"/>
              <w:ind w:left="105"/>
              <w:rPr>
                <w:i/>
                <w:sz w:val="22"/>
              </w:rPr>
            </w:pPr>
            <w:r>
              <w:rPr>
                <w:i/>
                <w:spacing w:val="-2"/>
                <w:sz w:val="22"/>
              </w:rPr>
              <w:t>видах</w:t>
            </w:r>
            <w:r>
              <w:rPr>
                <w:i/>
                <w:sz w:val="22"/>
              </w:rPr>
              <w:tab/>
            </w:r>
            <w:r>
              <w:rPr>
                <w:i/>
                <w:spacing w:val="-2"/>
                <w:sz w:val="22"/>
              </w:rPr>
              <w:t>деятельности</w:t>
            </w:r>
            <w:r>
              <w:rPr>
                <w:i/>
                <w:sz w:val="22"/>
              </w:rPr>
              <w:tab/>
            </w:r>
            <w:r>
              <w:rPr>
                <w:i/>
                <w:spacing w:val="-2"/>
                <w:sz w:val="22"/>
              </w:rPr>
              <w:t>(игровой,</w:t>
            </w:r>
          </w:p>
        </w:tc>
        <w:tc>
          <w:tcPr>
            <w:tcW w:w="4820" w:type="dxa"/>
          </w:tcPr>
          <w:p>
            <w:pPr>
              <w:pStyle w:val="TableParagraph"/>
              <w:tabs>
                <w:tab w:pos="1698" w:val="left" w:leader="none"/>
                <w:tab w:pos="1952" w:val="left" w:leader="none"/>
                <w:tab w:pos="2044" w:val="left" w:leader="none"/>
                <w:tab w:pos="3634" w:val="left" w:leader="none"/>
              </w:tabs>
              <w:ind w:left="105" w:right="98"/>
              <w:rPr>
                <w:i/>
                <w:sz w:val="22"/>
              </w:rPr>
            </w:pPr>
            <w:r>
              <w:rPr>
                <w:i/>
                <w:spacing w:val="-2"/>
                <w:sz w:val="22"/>
              </w:rPr>
              <w:t>затрудняется</w:t>
            </w:r>
            <w:r>
              <w:rPr>
                <w:i/>
                <w:sz w:val="22"/>
              </w:rPr>
              <w:tab/>
            </w:r>
            <w:r>
              <w:rPr>
                <w:i/>
                <w:spacing w:val="-10"/>
                <w:sz w:val="22"/>
              </w:rPr>
              <w:t>в</w:t>
            </w:r>
            <w:r>
              <w:rPr>
                <w:i/>
                <w:sz w:val="22"/>
              </w:rPr>
              <w:tab/>
              <w:tab/>
            </w:r>
            <w:r>
              <w:rPr>
                <w:i/>
                <w:spacing w:val="-2"/>
                <w:sz w:val="22"/>
              </w:rPr>
              <w:t>отображении</w:t>
            </w:r>
            <w:r>
              <w:rPr>
                <w:i/>
                <w:sz w:val="22"/>
              </w:rPr>
              <w:tab/>
            </w:r>
            <w:r>
              <w:rPr>
                <w:i/>
                <w:spacing w:val="-2"/>
                <w:sz w:val="22"/>
              </w:rPr>
              <w:t>имеющихся </w:t>
            </w:r>
            <w:r>
              <w:rPr>
                <w:i/>
                <w:sz w:val="22"/>
              </w:rPr>
              <w:t>представлений</w:t>
            </w:r>
            <w:r>
              <w:rPr>
                <w:i/>
                <w:spacing w:val="51"/>
                <w:sz w:val="22"/>
              </w:rPr>
              <w:t> </w:t>
            </w:r>
            <w:r>
              <w:rPr>
                <w:i/>
                <w:spacing w:val="-10"/>
                <w:sz w:val="22"/>
              </w:rPr>
              <w:t>в</w:t>
            </w:r>
            <w:r>
              <w:rPr>
                <w:i/>
                <w:sz w:val="22"/>
              </w:rPr>
              <w:tab/>
              <w:t>разных</w:t>
            </w:r>
            <w:r>
              <w:rPr>
                <w:i/>
                <w:spacing w:val="52"/>
                <w:sz w:val="22"/>
              </w:rPr>
              <w:t> </w:t>
            </w:r>
            <w:r>
              <w:rPr>
                <w:i/>
                <w:sz w:val="22"/>
              </w:rPr>
              <w:t>видах</w:t>
            </w:r>
            <w:r>
              <w:rPr>
                <w:i/>
                <w:spacing w:val="50"/>
                <w:sz w:val="22"/>
              </w:rPr>
              <w:t> </w:t>
            </w:r>
            <w:r>
              <w:rPr>
                <w:i/>
                <w:spacing w:val="-2"/>
                <w:sz w:val="22"/>
              </w:rPr>
              <w:t>деятельности</w:t>
            </w:r>
          </w:p>
          <w:p>
            <w:pPr>
              <w:pStyle w:val="TableParagraph"/>
              <w:tabs>
                <w:tab w:pos="3235" w:val="left" w:leader="none"/>
              </w:tabs>
              <w:spacing w:line="238" w:lineRule="exact"/>
              <w:ind w:left="105"/>
              <w:rPr>
                <w:i/>
                <w:sz w:val="22"/>
              </w:rPr>
            </w:pPr>
            <w:r>
              <w:rPr>
                <w:i/>
                <w:sz w:val="22"/>
              </w:rPr>
              <w:t>(игровой,</w:t>
            </w:r>
            <w:r>
              <w:rPr>
                <w:i/>
                <w:spacing w:val="26"/>
                <w:sz w:val="22"/>
              </w:rPr>
              <w:t>  </w:t>
            </w:r>
            <w:r>
              <w:rPr>
                <w:i/>
                <w:spacing w:val="-2"/>
                <w:sz w:val="22"/>
              </w:rPr>
              <w:t>коммуникативной,</w:t>
            </w:r>
            <w:r>
              <w:rPr>
                <w:i/>
                <w:sz w:val="22"/>
              </w:rPr>
              <w:tab/>
            </w:r>
            <w:r>
              <w:rPr>
                <w:i/>
                <w:spacing w:val="-2"/>
                <w:sz w:val="22"/>
              </w:rPr>
              <w:t>познавательно-</w:t>
            </w:r>
          </w:p>
        </w:tc>
      </w:tr>
    </w:tbl>
    <w:p>
      <w:pPr>
        <w:pStyle w:val="TableParagraph"/>
        <w:spacing w:after="0" w:line="238"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5"/>
        <w:gridCol w:w="3971"/>
        <w:gridCol w:w="4820"/>
      </w:tblGrid>
      <w:tr>
        <w:trPr>
          <w:trHeight w:val="1771" w:hRule="atLeast"/>
        </w:trPr>
        <w:tc>
          <w:tcPr>
            <w:tcW w:w="2093" w:type="dxa"/>
          </w:tcPr>
          <w:p>
            <w:pPr>
              <w:pStyle w:val="TableParagraph"/>
              <w:ind w:left="0"/>
              <w:rPr>
                <w:sz w:val="22"/>
              </w:rPr>
            </w:pPr>
          </w:p>
        </w:tc>
        <w:tc>
          <w:tcPr>
            <w:tcW w:w="4395" w:type="dxa"/>
          </w:tcPr>
          <w:p>
            <w:pPr>
              <w:pStyle w:val="TableParagraph"/>
              <w:tabs>
                <w:tab w:pos="1098" w:val="left" w:leader="none"/>
                <w:tab w:pos="3025" w:val="left" w:leader="none"/>
                <w:tab w:pos="4177" w:val="left" w:leader="none"/>
              </w:tabs>
              <w:ind w:left="108" w:right="95"/>
              <w:jc w:val="both"/>
              <w:rPr>
                <w:i/>
                <w:sz w:val="22"/>
              </w:rPr>
            </w:pPr>
            <w:r>
              <w:rPr>
                <w:i/>
                <w:sz w:val="22"/>
              </w:rPr>
              <w:t>деятельности (игровой, коммуникативной, </w:t>
            </w:r>
            <w:r>
              <w:rPr>
                <w:i/>
                <w:spacing w:val="-2"/>
                <w:sz w:val="22"/>
              </w:rPr>
              <w:t>познавательно-исследовательской),</w:t>
            </w:r>
            <w:r>
              <w:rPr>
                <w:i/>
                <w:sz w:val="22"/>
              </w:rPr>
              <w:tab/>
            </w:r>
            <w:r>
              <w:rPr>
                <w:i/>
                <w:spacing w:val="-10"/>
                <w:sz w:val="22"/>
              </w:rPr>
              <w:t>а </w:t>
            </w:r>
            <w:r>
              <w:rPr>
                <w:i/>
                <w:sz w:val="22"/>
              </w:rPr>
              <w:t>также в разных видах активности (восприятие художественной литературы </w:t>
            </w:r>
            <w:r>
              <w:rPr>
                <w:i/>
                <w:spacing w:val="-10"/>
                <w:sz w:val="22"/>
              </w:rPr>
              <w:t>и</w:t>
            </w:r>
            <w:r>
              <w:rPr>
                <w:i/>
                <w:sz w:val="22"/>
              </w:rPr>
              <w:tab/>
            </w:r>
            <w:r>
              <w:rPr>
                <w:i/>
                <w:spacing w:val="-2"/>
                <w:sz w:val="22"/>
              </w:rPr>
              <w:t>фольклора,</w:t>
            </w:r>
            <w:r>
              <w:rPr>
                <w:i/>
                <w:sz w:val="22"/>
              </w:rPr>
              <w:tab/>
            </w:r>
            <w:r>
              <w:rPr>
                <w:i/>
                <w:spacing w:val="-2"/>
                <w:sz w:val="22"/>
              </w:rPr>
              <w:t>музыкальная, </w:t>
            </w:r>
            <w:r>
              <w:rPr>
                <w:i/>
                <w:sz w:val="22"/>
              </w:rPr>
              <w:t>изобразительная, конструирование и др.)</w:t>
            </w:r>
          </w:p>
        </w:tc>
        <w:tc>
          <w:tcPr>
            <w:tcW w:w="3971" w:type="dxa"/>
          </w:tcPr>
          <w:p>
            <w:pPr>
              <w:pStyle w:val="TableParagraph"/>
              <w:tabs>
                <w:tab w:pos="2601" w:val="left" w:leader="none"/>
              </w:tabs>
              <w:ind w:left="105" w:right="97"/>
              <w:jc w:val="both"/>
              <w:rPr>
                <w:i/>
                <w:sz w:val="22"/>
              </w:rPr>
            </w:pPr>
            <w:r>
              <w:rPr>
                <w:i/>
                <w:sz w:val="22"/>
              </w:rPr>
              <w:t>коммуникативной, познавательно- исследовательской) а также в разных видах активности (восприятие художественной литературы и </w:t>
            </w:r>
            <w:r>
              <w:rPr>
                <w:i/>
                <w:spacing w:val="-2"/>
                <w:sz w:val="22"/>
              </w:rPr>
              <w:t>фольклора,</w:t>
            </w:r>
            <w:r>
              <w:rPr>
                <w:i/>
                <w:sz w:val="22"/>
              </w:rPr>
              <w:tab/>
            </w:r>
            <w:r>
              <w:rPr>
                <w:i/>
                <w:spacing w:val="-2"/>
                <w:sz w:val="22"/>
              </w:rPr>
              <w:t>музыкальная,</w:t>
            </w:r>
          </w:p>
          <w:p>
            <w:pPr>
              <w:pStyle w:val="TableParagraph"/>
              <w:spacing w:line="254" w:lineRule="exact"/>
              <w:ind w:left="105" w:right="98"/>
              <w:jc w:val="both"/>
              <w:rPr>
                <w:i/>
                <w:sz w:val="22"/>
              </w:rPr>
            </w:pPr>
            <w:r>
              <w:rPr>
                <w:i/>
                <w:sz w:val="22"/>
              </w:rPr>
              <w:t>изобразительная, конструирование и </w:t>
            </w:r>
            <w:r>
              <w:rPr>
                <w:i/>
                <w:spacing w:val="-4"/>
                <w:sz w:val="22"/>
              </w:rPr>
              <w:t>др.)</w:t>
            </w:r>
          </w:p>
        </w:tc>
        <w:tc>
          <w:tcPr>
            <w:tcW w:w="4820" w:type="dxa"/>
          </w:tcPr>
          <w:p>
            <w:pPr>
              <w:pStyle w:val="TableParagraph"/>
              <w:ind w:left="105" w:right="98"/>
              <w:jc w:val="both"/>
              <w:rPr>
                <w:i/>
                <w:sz w:val="22"/>
              </w:rPr>
            </w:pPr>
            <w:r>
              <w:rPr>
                <w:i/>
                <w:sz w:val="22"/>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trPr>
          <w:trHeight w:val="503" w:hRule="atLeast"/>
        </w:trPr>
        <w:tc>
          <w:tcPr>
            <w:tcW w:w="2093" w:type="dxa"/>
            <w:vMerge w:val="restart"/>
          </w:tcPr>
          <w:p>
            <w:pPr>
              <w:pStyle w:val="TableParagraph"/>
              <w:spacing w:line="242" w:lineRule="auto"/>
              <w:ind w:left="587" w:hanging="118"/>
              <w:rPr>
                <w:b/>
                <w:i/>
                <w:sz w:val="22"/>
              </w:rPr>
            </w:pPr>
            <w:r>
              <w:rPr>
                <w:b/>
                <w:i/>
                <w:spacing w:val="-2"/>
                <w:sz w:val="22"/>
              </w:rPr>
              <w:t>Физическое развитие</w:t>
            </w:r>
          </w:p>
        </w:tc>
        <w:tc>
          <w:tcPr>
            <w:tcW w:w="4395" w:type="dxa"/>
          </w:tcPr>
          <w:p>
            <w:pPr>
              <w:pStyle w:val="TableParagraph"/>
              <w:spacing w:line="245" w:lineRule="exact"/>
              <w:ind w:left="108"/>
              <w:rPr>
                <w:i/>
                <w:sz w:val="22"/>
              </w:rPr>
            </w:pPr>
            <w:r>
              <w:rPr>
                <w:i/>
                <w:sz w:val="22"/>
              </w:rPr>
              <w:t>соблюдает</w:t>
            </w:r>
            <w:r>
              <w:rPr>
                <w:i/>
                <w:spacing w:val="-6"/>
                <w:sz w:val="22"/>
              </w:rPr>
              <w:t> </w:t>
            </w:r>
            <w:r>
              <w:rPr>
                <w:i/>
                <w:sz w:val="22"/>
              </w:rPr>
              <w:t>правила</w:t>
            </w:r>
            <w:r>
              <w:rPr>
                <w:i/>
                <w:spacing w:val="-6"/>
                <w:sz w:val="22"/>
              </w:rPr>
              <w:t> </w:t>
            </w:r>
            <w:r>
              <w:rPr>
                <w:i/>
                <w:sz w:val="22"/>
              </w:rPr>
              <w:t>личной</w:t>
            </w:r>
            <w:r>
              <w:rPr>
                <w:i/>
                <w:spacing w:val="-6"/>
                <w:sz w:val="22"/>
              </w:rPr>
              <w:t> </w:t>
            </w:r>
            <w:r>
              <w:rPr>
                <w:i/>
                <w:spacing w:val="-2"/>
                <w:sz w:val="22"/>
              </w:rPr>
              <w:t>гигиены</w:t>
            </w:r>
          </w:p>
        </w:tc>
        <w:tc>
          <w:tcPr>
            <w:tcW w:w="3971" w:type="dxa"/>
          </w:tcPr>
          <w:p>
            <w:pPr>
              <w:pStyle w:val="TableParagraph"/>
              <w:spacing w:line="245" w:lineRule="exact"/>
              <w:ind w:left="105"/>
              <w:rPr>
                <w:i/>
                <w:sz w:val="22"/>
              </w:rPr>
            </w:pPr>
            <w:r>
              <w:rPr>
                <w:i/>
                <w:sz w:val="22"/>
              </w:rPr>
              <w:t>старается</w:t>
            </w:r>
            <w:r>
              <w:rPr>
                <w:i/>
                <w:spacing w:val="29"/>
                <w:sz w:val="22"/>
              </w:rPr>
              <w:t> </w:t>
            </w:r>
            <w:r>
              <w:rPr>
                <w:i/>
                <w:sz w:val="22"/>
              </w:rPr>
              <w:t>соблюдать</w:t>
            </w:r>
            <w:r>
              <w:rPr>
                <w:i/>
                <w:spacing w:val="29"/>
                <w:sz w:val="22"/>
              </w:rPr>
              <w:t> </w:t>
            </w:r>
            <w:r>
              <w:rPr>
                <w:i/>
                <w:sz w:val="22"/>
              </w:rPr>
              <w:t>правила</w:t>
            </w:r>
            <w:r>
              <w:rPr>
                <w:i/>
                <w:spacing w:val="31"/>
                <w:sz w:val="22"/>
              </w:rPr>
              <w:t> </w:t>
            </w:r>
            <w:r>
              <w:rPr>
                <w:i/>
                <w:spacing w:val="-2"/>
                <w:sz w:val="22"/>
              </w:rPr>
              <w:t>личной</w:t>
            </w:r>
          </w:p>
          <w:p>
            <w:pPr>
              <w:pStyle w:val="TableParagraph"/>
              <w:spacing w:line="238" w:lineRule="exact" w:before="1"/>
              <w:ind w:left="105"/>
              <w:rPr>
                <w:i/>
                <w:sz w:val="22"/>
              </w:rPr>
            </w:pPr>
            <w:r>
              <w:rPr>
                <w:i/>
                <w:spacing w:val="-2"/>
                <w:sz w:val="22"/>
              </w:rPr>
              <w:t>гигиены</w:t>
            </w:r>
          </w:p>
        </w:tc>
        <w:tc>
          <w:tcPr>
            <w:tcW w:w="4820" w:type="dxa"/>
          </w:tcPr>
          <w:p>
            <w:pPr>
              <w:pStyle w:val="TableParagraph"/>
              <w:tabs>
                <w:tab w:pos="1384" w:val="left" w:leader="none"/>
                <w:tab w:pos="2353" w:val="left" w:leader="none"/>
                <w:tab w:pos="3221" w:val="left" w:leader="none"/>
                <w:tab w:pos="4198" w:val="left" w:leader="none"/>
              </w:tabs>
              <w:spacing w:line="245" w:lineRule="exact"/>
              <w:ind w:left="105"/>
              <w:rPr>
                <w:i/>
                <w:sz w:val="22"/>
              </w:rPr>
            </w:pPr>
            <w:r>
              <w:rPr>
                <w:i/>
                <w:spacing w:val="-2"/>
                <w:sz w:val="22"/>
              </w:rPr>
              <w:t>соблюдает</w:t>
            </w:r>
            <w:r>
              <w:rPr>
                <w:i/>
                <w:sz w:val="22"/>
              </w:rPr>
              <w:tab/>
            </w:r>
            <w:r>
              <w:rPr>
                <w:i/>
                <w:spacing w:val="-2"/>
                <w:sz w:val="22"/>
              </w:rPr>
              <w:t>правила</w:t>
            </w:r>
            <w:r>
              <w:rPr>
                <w:i/>
                <w:sz w:val="22"/>
              </w:rPr>
              <w:tab/>
            </w:r>
            <w:r>
              <w:rPr>
                <w:i/>
                <w:spacing w:val="-2"/>
                <w:sz w:val="22"/>
              </w:rPr>
              <w:t>личной</w:t>
            </w:r>
            <w:r>
              <w:rPr>
                <w:i/>
                <w:sz w:val="22"/>
              </w:rPr>
              <w:tab/>
            </w:r>
            <w:r>
              <w:rPr>
                <w:i/>
                <w:spacing w:val="-2"/>
                <w:sz w:val="22"/>
              </w:rPr>
              <w:t>гигиены</w:t>
            </w:r>
            <w:r>
              <w:rPr>
                <w:i/>
                <w:sz w:val="22"/>
              </w:rPr>
              <w:tab/>
            </w:r>
            <w:r>
              <w:rPr>
                <w:i/>
                <w:spacing w:val="-2"/>
                <w:sz w:val="22"/>
              </w:rPr>
              <w:t>после</w:t>
            </w:r>
          </w:p>
          <w:p>
            <w:pPr>
              <w:pStyle w:val="TableParagraph"/>
              <w:spacing w:line="238" w:lineRule="exact" w:before="1"/>
              <w:ind w:left="105"/>
              <w:rPr>
                <w:i/>
                <w:sz w:val="22"/>
              </w:rPr>
            </w:pPr>
            <w:r>
              <w:rPr>
                <w:i/>
                <w:sz w:val="22"/>
              </w:rPr>
              <w:t>напоминаний</w:t>
            </w:r>
            <w:r>
              <w:rPr>
                <w:i/>
                <w:spacing w:val="-7"/>
                <w:sz w:val="22"/>
              </w:rPr>
              <w:t> </w:t>
            </w:r>
            <w:r>
              <w:rPr>
                <w:i/>
                <w:spacing w:val="-2"/>
                <w:sz w:val="22"/>
              </w:rPr>
              <w:t>взрослыми</w:t>
            </w:r>
          </w:p>
        </w:tc>
      </w:tr>
      <w:tr>
        <w:trPr>
          <w:trHeight w:val="794" w:hRule="atLeast"/>
        </w:trPr>
        <w:tc>
          <w:tcPr>
            <w:tcW w:w="2093" w:type="dxa"/>
            <w:vMerge/>
            <w:tcBorders>
              <w:top w:val="nil"/>
            </w:tcBorders>
          </w:tcPr>
          <w:p>
            <w:pPr>
              <w:rPr>
                <w:sz w:val="2"/>
                <w:szCs w:val="2"/>
              </w:rPr>
            </w:pPr>
          </w:p>
        </w:tc>
        <w:tc>
          <w:tcPr>
            <w:tcW w:w="4395" w:type="dxa"/>
          </w:tcPr>
          <w:p>
            <w:pPr>
              <w:pStyle w:val="TableParagraph"/>
              <w:tabs>
                <w:tab w:pos="1069" w:val="left" w:leader="none"/>
                <w:tab w:pos="2413" w:val="left" w:leader="none"/>
                <w:tab w:pos="4176" w:val="left" w:leader="none"/>
              </w:tabs>
              <w:spacing w:line="242" w:lineRule="auto"/>
              <w:ind w:left="108" w:right="95"/>
              <w:rPr>
                <w:i/>
                <w:sz w:val="22"/>
              </w:rPr>
            </w:pPr>
            <w:r>
              <w:rPr>
                <w:i/>
                <w:spacing w:val="-2"/>
                <w:sz w:val="22"/>
              </w:rPr>
              <w:t>имеет</w:t>
            </w:r>
            <w:r>
              <w:rPr>
                <w:i/>
                <w:sz w:val="22"/>
              </w:rPr>
              <w:tab/>
            </w:r>
            <w:r>
              <w:rPr>
                <w:i/>
                <w:spacing w:val="-2"/>
                <w:sz w:val="22"/>
              </w:rPr>
              <w:t>начальные</w:t>
            </w:r>
            <w:r>
              <w:rPr>
                <w:i/>
                <w:sz w:val="22"/>
              </w:rPr>
              <w:tab/>
            </w:r>
            <w:r>
              <w:rPr>
                <w:i/>
                <w:spacing w:val="-2"/>
                <w:sz w:val="22"/>
              </w:rPr>
              <w:t>представления</w:t>
            </w:r>
            <w:r>
              <w:rPr>
                <w:i/>
                <w:sz w:val="22"/>
              </w:rPr>
              <w:tab/>
            </w:r>
            <w:r>
              <w:rPr>
                <w:i/>
                <w:spacing w:val="-10"/>
                <w:sz w:val="22"/>
              </w:rPr>
              <w:t>о </w:t>
            </w:r>
            <w:r>
              <w:rPr>
                <w:i/>
                <w:sz w:val="22"/>
              </w:rPr>
              <w:t>ценностях здорового образа жизни</w:t>
            </w:r>
          </w:p>
        </w:tc>
        <w:tc>
          <w:tcPr>
            <w:tcW w:w="3971" w:type="dxa"/>
          </w:tcPr>
          <w:p>
            <w:pPr>
              <w:pStyle w:val="TableParagraph"/>
              <w:tabs>
                <w:tab w:pos="1352" w:val="left" w:leader="none"/>
                <w:tab w:pos="2874" w:val="left" w:leader="none"/>
              </w:tabs>
              <w:ind w:left="105" w:right="98"/>
              <w:jc w:val="both"/>
              <w:rPr>
                <w:i/>
                <w:sz w:val="22"/>
              </w:rPr>
            </w:pPr>
            <w:r>
              <w:rPr>
                <w:i/>
                <w:spacing w:val="-2"/>
                <w:sz w:val="22"/>
              </w:rPr>
              <w:t>имеет</w:t>
            </w:r>
            <w:r>
              <w:rPr>
                <w:i/>
                <w:sz w:val="22"/>
              </w:rPr>
              <w:tab/>
            </w:r>
            <w:r>
              <w:rPr>
                <w:i/>
                <w:spacing w:val="-2"/>
                <w:sz w:val="22"/>
              </w:rPr>
              <w:t>неполные</w:t>
            </w:r>
            <w:r>
              <w:rPr>
                <w:i/>
                <w:sz w:val="22"/>
              </w:rPr>
              <w:tab/>
            </w:r>
            <w:r>
              <w:rPr>
                <w:i/>
                <w:spacing w:val="-2"/>
                <w:sz w:val="22"/>
              </w:rPr>
              <w:t>начальные </w:t>
            </w:r>
            <w:r>
              <w:rPr>
                <w:i/>
                <w:sz w:val="22"/>
              </w:rPr>
              <w:t>представления о ценностях здорового образа жизни</w:t>
            </w:r>
          </w:p>
        </w:tc>
        <w:tc>
          <w:tcPr>
            <w:tcW w:w="4820" w:type="dxa"/>
          </w:tcPr>
          <w:p>
            <w:pPr>
              <w:pStyle w:val="TableParagraph"/>
              <w:spacing w:line="242" w:lineRule="auto"/>
              <w:ind w:left="105"/>
              <w:rPr>
                <w:i/>
                <w:sz w:val="22"/>
              </w:rPr>
            </w:pPr>
            <w:r>
              <w:rPr>
                <w:i/>
                <w:sz w:val="22"/>
              </w:rPr>
              <w:t>не имеет представлений о ценностях здорового образа жизни</w:t>
            </w:r>
          </w:p>
        </w:tc>
      </w:tr>
      <w:tr>
        <w:trPr>
          <w:trHeight w:val="506" w:hRule="atLeast"/>
        </w:trPr>
        <w:tc>
          <w:tcPr>
            <w:tcW w:w="2093" w:type="dxa"/>
            <w:vMerge/>
            <w:tcBorders>
              <w:top w:val="nil"/>
            </w:tcBorders>
          </w:tcPr>
          <w:p>
            <w:pPr>
              <w:rPr>
                <w:sz w:val="2"/>
                <w:szCs w:val="2"/>
              </w:rPr>
            </w:pPr>
          </w:p>
        </w:tc>
        <w:tc>
          <w:tcPr>
            <w:tcW w:w="4395" w:type="dxa"/>
          </w:tcPr>
          <w:p>
            <w:pPr>
              <w:pStyle w:val="TableParagraph"/>
              <w:spacing w:line="247" w:lineRule="exact"/>
              <w:ind w:left="108"/>
              <w:rPr>
                <w:i/>
                <w:sz w:val="22"/>
              </w:rPr>
            </w:pPr>
            <w:r>
              <w:rPr>
                <w:i/>
                <w:sz w:val="22"/>
              </w:rPr>
              <w:t>соблюдает</w:t>
            </w:r>
            <w:r>
              <w:rPr>
                <w:i/>
                <w:spacing w:val="23"/>
                <w:sz w:val="22"/>
              </w:rPr>
              <w:t> </w:t>
            </w:r>
            <w:r>
              <w:rPr>
                <w:i/>
                <w:sz w:val="22"/>
              </w:rPr>
              <w:t>правила</w:t>
            </w:r>
            <w:r>
              <w:rPr>
                <w:i/>
                <w:spacing w:val="23"/>
                <w:sz w:val="22"/>
              </w:rPr>
              <w:t> </w:t>
            </w:r>
            <w:r>
              <w:rPr>
                <w:i/>
                <w:sz w:val="22"/>
              </w:rPr>
              <w:t>в</w:t>
            </w:r>
            <w:r>
              <w:rPr>
                <w:i/>
                <w:spacing w:val="24"/>
                <w:sz w:val="22"/>
              </w:rPr>
              <w:t> </w:t>
            </w:r>
            <w:r>
              <w:rPr>
                <w:i/>
                <w:sz w:val="22"/>
              </w:rPr>
              <w:t>татарских</w:t>
            </w:r>
            <w:r>
              <w:rPr>
                <w:i/>
                <w:spacing w:val="23"/>
                <w:sz w:val="22"/>
              </w:rPr>
              <w:t> </w:t>
            </w:r>
            <w:r>
              <w:rPr>
                <w:i/>
                <w:spacing w:val="-2"/>
                <w:sz w:val="22"/>
              </w:rPr>
              <w:t>народных</w:t>
            </w:r>
          </w:p>
          <w:p>
            <w:pPr>
              <w:pStyle w:val="TableParagraph"/>
              <w:spacing w:line="238" w:lineRule="exact" w:before="1"/>
              <w:ind w:left="108"/>
              <w:rPr>
                <w:i/>
                <w:sz w:val="22"/>
              </w:rPr>
            </w:pPr>
            <w:r>
              <w:rPr>
                <w:i/>
                <w:spacing w:val="-2"/>
                <w:sz w:val="22"/>
              </w:rPr>
              <w:t>играх</w:t>
            </w:r>
          </w:p>
        </w:tc>
        <w:tc>
          <w:tcPr>
            <w:tcW w:w="3971" w:type="dxa"/>
          </w:tcPr>
          <w:p>
            <w:pPr>
              <w:pStyle w:val="TableParagraph"/>
              <w:tabs>
                <w:tab w:pos="1609" w:val="left" w:leader="none"/>
                <w:tab w:pos="3116" w:val="left" w:leader="none"/>
              </w:tabs>
              <w:spacing w:line="247" w:lineRule="exact"/>
              <w:ind w:left="105"/>
              <w:rPr>
                <w:i/>
                <w:sz w:val="22"/>
              </w:rPr>
            </w:pPr>
            <w:r>
              <w:rPr>
                <w:i/>
                <w:spacing w:val="-2"/>
                <w:sz w:val="22"/>
              </w:rPr>
              <w:t>старается</w:t>
            </w:r>
            <w:r>
              <w:rPr>
                <w:i/>
                <w:sz w:val="22"/>
              </w:rPr>
              <w:tab/>
            </w:r>
            <w:r>
              <w:rPr>
                <w:i/>
                <w:spacing w:val="-2"/>
                <w:sz w:val="22"/>
              </w:rPr>
              <w:t>соблюдать</w:t>
            </w:r>
            <w:r>
              <w:rPr>
                <w:i/>
                <w:sz w:val="22"/>
              </w:rPr>
              <w:tab/>
            </w:r>
            <w:r>
              <w:rPr>
                <w:i/>
                <w:spacing w:val="-2"/>
                <w:sz w:val="22"/>
              </w:rPr>
              <w:t>правила</w:t>
            </w:r>
          </w:p>
          <w:p>
            <w:pPr>
              <w:pStyle w:val="TableParagraph"/>
              <w:spacing w:line="238" w:lineRule="exact" w:before="1"/>
              <w:ind w:left="105"/>
              <w:rPr>
                <w:i/>
                <w:sz w:val="22"/>
              </w:rPr>
            </w:pPr>
            <w:r>
              <w:rPr>
                <w:i/>
                <w:sz w:val="22"/>
              </w:rPr>
              <w:t>татарских</w:t>
            </w:r>
            <w:r>
              <w:rPr>
                <w:i/>
                <w:spacing w:val="-7"/>
                <w:sz w:val="22"/>
              </w:rPr>
              <w:t> </w:t>
            </w:r>
            <w:r>
              <w:rPr>
                <w:i/>
                <w:sz w:val="22"/>
              </w:rPr>
              <w:t>народных</w:t>
            </w:r>
            <w:r>
              <w:rPr>
                <w:i/>
                <w:spacing w:val="-6"/>
                <w:sz w:val="22"/>
              </w:rPr>
              <w:t> </w:t>
            </w:r>
            <w:r>
              <w:rPr>
                <w:i/>
                <w:spacing w:val="-5"/>
                <w:sz w:val="22"/>
              </w:rPr>
              <w:t>игр</w:t>
            </w:r>
          </w:p>
        </w:tc>
        <w:tc>
          <w:tcPr>
            <w:tcW w:w="4820" w:type="dxa"/>
          </w:tcPr>
          <w:p>
            <w:pPr>
              <w:pStyle w:val="TableParagraph"/>
              <w:spacing w:line="247" w:lineRule="exact"/>
              <w:ind w:left="105"/>
              <w:rPr>
                <w:i/>
                <w:sz w:val="22"/>
              </w:rPr>
            </w:pPr>
            <w:r>
              <w:rPr>
                <w:i/>
                <w:sz w:val="22"/>
              </w:rPr>
              <w:t>пытается</w:t>
            </w:r>
            <w:r>
              <w:rPr>
                <w:i/>
                <w:spacing w:val="53"/>
                <w:sz w:val="22"/>
              </w:rPr>
              <w:t> </w:t>
            </w:r>
            <w:r>
              <w:rPr>
                <w:i/>
                <w:sz w:val="22"/>
              </w:rPr>
              <w:t>освоить,</w:t>
            </w:r>
            <w:r>
              <w:rPr>
                <w:i/>
                <w:spacing w:val="53"/>
                <w:sz w:val="22"/>
              </w:rPr>
              <w:t> </w:t>
            </w:r>
            <w:r>
              <w:rPr>
                <w:i/>
                <w:sz w:val="22"/>
              </w:rPr>
              <w:t>но</w:t>
            </w:r>
            <w:r>
              <w:rPr>
                <w:i/>
                <w:spacing w:val="52"/>
                <w:sz w:val="22"/>
              </w:rPr>
              <w:t> </w:t>
            </w:r>
            <w:r>
              <w:rPr>
                <w:i/>
                <w:sz w:val="22"/>
              </w:rPr>
              <w:t>не</w:t>
            </w:r>
            <w:r>
              <w:rPr>
                <w:i/>
                <w:spacing w:val="54"/>
                <w:sz w:val="22"/>
              </w:rPr>
              <w:t> </w:t>
            </w:r>
            <w:r>
              <w:rPr>
                <w:i/>
                <w:sz w:val="22"/>
              </w:rPr>
              <w:t>соблюдает</w:t>
            </w:r>
            <w:r>
              <w:rPr>
                <w:i/>
                <w:spacing w:val="53"/>
                <w:sz w:val="22"/>
              </w:rPr>
              <w:t> </w:t>
            </w:r>
            <w:r>
              <w:rPr>
                <w:i/>
                <w:spacing w:val="-2"/>
                <w:sz w:val="22"/>
              </w:rPr>
              <w:t>правила</w:t>
            </w:r>
          </w:p>
          <w:p>
            <w:pPr>
              <w:pStyle w:val="TableParagraph"/>
              <w:spacing w:line="238" w:lineRule="exact" w:before="1"/>
              <w:ind w:left="105"/>
              <w:rPr>
                <w:i/>
                <w:sz w:val="22"/>
              </w:rPr>
            </w:pPr>
            <w:r>
              <w:rPr>
                <w:i/>
                <w:sz w:val="22"/>
              </w:rPr>
              <w:t>татарских</w:t>
            </w:r>
            <w:r>
              <w:rPr>
                <w:i/>
                <w:spacing w:val="-7"/>
                <w:sz w:val="22"/>
              </w:rPr>
              <w:t> </w:t>
            </w:r>
            <w:r>
              <w:rPr>
                <w:i/>
                <w:sz w:val="22"/>
              </w:rPr>
              <w:t>народных</w:t>
            </w:r>
            <w:r>
              <w:rPr>
                <w:i/>
                <w:spacing w:val="-6"/>
                <w:sz w:val="22"/>
              </w:rPr>
              <w:t> </w:t>
            </w:r>
            <w:r>
              <w:rPr>
                <w:i/>
                <w:spacing w:val="-5"/>
                <w:sz w:val="22"/>
              </w:rPr>
              <w:t>игр</w:t>
            </w:r>
          </w:p>
        </w:tc>
      </w:tr>
      <w:tr>
        <w:trPr>
          <w:trHeight w:val="506" w:hRule="atLeast"/>
        </w:trPr>
        <w:tc>
          <w:tcPr>
            <w:tcW w:w="15279" w:type="dxa"/>
            <w:gridSpan w:val="4"/>
          </w:tcPr>
          <w:p>
            <w:pPr>
              <w:pStyle w:val="TableParagraph"/>
              <w:spacing w:line="247" w:lineRule="exact"/>
              <w:rPr>
                <w:i/>
                <w:sz w:val="22"/>
              </w:rPr>
            </w:pPr>
            <w:r>
              <w:rPr>
                <w:i/>
                <w:sz w:val="22"/>
              </w:rPr>
              <w:t>Определение</w:t>
            </w:r>
            <w:r>
              <w:rPr>
                <w:i/>
                <w:spacing w:val="69"/>
                <w:sz w:val="22"/>
              </w:rPr>
              <w:t> </w:t>
            </w:r>
            <w:r>
              <w:rPr>
                <w:i/>
                <w:sz w:val="22"/>
              </w:rPr>
              <w:t>уровня</w:t>
            </w:r>
            <w:r>
              <w:rPr>
                <w:i/>
                <w:spacing w:val="72"/>
                <w:sz w:val="22"/>
              </w:rPr>
              <w:t> </w:t>
            </w:r>
            <w:r>
              <w:rPr>
                <w:i/>
                <w:sz w:val="22"/>
              </w:rPr>
              <w:t>развития</w:t>
            </w:r>
            <w:r>
              <w:rPr>
                <w:i/>
                <w:spacing w:val="71"/>
                <w:sz w:val="22"/>
              </w:rPr>
              <w:t> </w:t>
            </w:r>
            <w:r>
              <w:rPr>
                <w:i/>
                <w:sz w:val="22"/>
              </w:rPr>
              <w:t>по</w:t>
            </w:r>
            <w:r>
              <w:rPr>
                <w:i/>
                <w:spacing w:val="71"/>
                <w:sz w:val="22"/>
              </w:rPr>
              <w:t> </w:t>
            </w:r>
            <w:r>
              <w:rPr>
                <w:i/>
                <w:sz w:val="22"/>
              </w:rPr>
              <w:t>всем</w:t>
            </w:r>
            <w:r>
              <w:rPr>
                <w:i/>
                <w:spacing w:val="71"/>
                <w:sz w:val="22"/>
              </w:rPr>
              <w:t> </w:t>
            </w:r>
            <w:r>
              <w:rPr>
                <w:i/>
                <w:sz w:val="22"/>
              </w:rPr>
              <w:t>образовательным</w:t>
            </w:r>
            <w:r>
              <w:rPr>
                <w:i/>
                <w:spacing w:val="72"/>
                <w:sz w:val="22"/>
              </w:rPr>
              <w:t> </w:t>
            </w:r>
            <w:r>
              <w:rPr>
                <w:i/>
                <w:sz w:val="22"/>
              </w:rPr>
              <w:t>областям</w:t>
            </w:r>
            <w:r>
              <w:rPr>
                <w:i/>
                <w:spacing w:val="72"/>
                <w:sz w:val="22"/>
              </w:rPr>
              <w:t> </w:t>
            </w:r>
            <w:r>
              <w:rPr>
                <w:i/>
                <w:sz w:val="22"/>
              </w:rPr>
              <w:t>осуществляется</w:t>
            </w:r>
            <w:r>
              <w:rPr>
                <w:i/>
                <w:spacing w:val="71"/>
                <w:sz w:val="22"/>
              </w:rPr>
              <w:t> </w:t>
            </w:r>
            <w:r>
              <w:rPr>
                <w:i/>
                <w:sz w:val="22"/>
              </w:rPr>
              <w:t>в</w:t>
            </w:r>
            <w:r>
              <w:rPr>
                <w:i/>
                <w:spacing w:val="72"/>
                <w:sz w:val="22"/>
              </w:rPr>
              <w:t> </w:t>
            </w:r>
            <w:r>
              <w:rPr>
                <w:i/>
                <w:sz w:val="22"/>
              </w:rPr>
              <w:t>соответствии</w:t>
            </w:r>
            <w:r>
              <w:rPr>
                <w:i/>
                <w:spacing w:val="70"/>
                <w:sz w:val="22"/>
              </w:rPr>
              <w:t> </w:t>
            </w:r>
            <w:r>
              <w:rPr>
                <w:i/>
                <w:sz w:val="22"/>
              </w:rPr>
              <w:t>с</w:t>
            </w:r>
            <w:r>
              <w:rPr>
                <w:i/>
                <w:spacing w:val="72"/>
                <w:sz w:val="22"/>
              </w:rPr>
              <w:t> </w:t>
            </w:r>
            <w:r>
              <w:rPr>
                <w:i/>
                <w:sz w:val="22"/>
              </w:rPr>
              <w:t>суммой</w:t>
            </w:r>
            <w:r>
              <w:rPr>
                <w:i/>
                <w:spacing w:val="71"/>
                <w:sz w:val="22"/>
              </w:rPr>
              <w:t> </w:t>
            </w:r>
            <w:r>
              <w:rPr>
                <w:i/>
                <w:sz w:val="22"/>
              </w:rPr>
              <w:t>баллов,</w:t>
            </w:r>
            <w:r>
              <w:rPr>
                <w:i/>
                <w:spacing w:val="71"/>
                <w:sz w:val="22"/>
              </w:rPr>
              <w:t> </w:t>
            </w:r>
            <w:r>
              <w:rPr>
                <w:i/>
                <w:sz w:val="22"/>
              </w:rPr>
              <w:t>полученных</w:t>
            </w:r>
            <w:r>
              <w:rPr>
                <w:i/>
                <w:spacing w:val="72"/>
                <w:sz w:val="22"/>
              </w:rPr>
              <w:t> </w:t>
            </w:r>
            <w:r>
              <w:rPr>
                <w:i/>
                <w:sz w:val="22"/>
              </w:rPr>
              <w:t>по</w:t>
            </w:r>
            <w:r>
              <w:rPr>
                <w:i/>
                <w:spacing w:val="71"/>
                <w:sz w:val="22"/>
              </w:rPr>
              <w:t> </w:t>
            </w:r>
            <w:r>
              <w:rPr>
                <w:i/>
                <w:spacing w:val="-2"/>
                <w:sz w:val="22"/>
              </w:rPr>
              <w:t>результатам</w:t>
            </w:r>
          </w:p>
          <w:p>
            <w:pPr>
              <w:pStyle w:val="TableParagraph"/>
              <w:spacing w:line="238" w:lineRule="exact" w:before="1"/>
              <w:rPr>
                <w:i/>
                <w:sz w:val="22"/>
              </w:rPr>
            </w:pPr>
            <w:r>
              <w:rPr>
                <w:i/>
                <w:sz w:val="22"/>
              </w:rPr>
              <w:t>диагностики:</w:t>
            </w:r>
            <w:r>
              <w:rPr>
                <w:i/>
                <w:spacing w:val="-5"/>
                <w:sz w:val="22"/>
              </w:rPr>
              <w:t> </w:t>
            </w:r>
            <w:r>
              <w:rPr>
                <w:b/>
                <w:i/>
                <w:sz w:val="22"/>
              </w:rPr>
              <w:t>0-12</w:t>
            </w:r>
            <w:r>
              <w:rPr>
                <w:b/>
                <w:i/>
                <w:spacing w:val="-4"/>
                <w:sz w:val="22"/>
              </w:rPr>
              <w:t> </w:t>
            </w:r>
            <w:r>
              <w:rPr>
                <w:b/>
                <w:i/>
                <w:sz w:val="22"/>
              </w:rPr>
              <w:t>баллов</w:t>
            </w:r>
            <w:r>
              <w:rPr>
                <w:b/>
                <w:i/>
                <w:spacing w:val="-6"/>
                <w:sz w:val="22"/>
              </w:rPr>
              <w:t> </w:t>
            </w:r>
            <w:r>
              <w:rPr>
                <w:i/>
                <w:sz w:val="22"/>
              </w:rPr>
              <w:t>–</w:t>
            </w:r>
            <w:r>
              <w:rPr>
                <w:i/>
                <w:spacing w:val="-4"/>
                <w:sz w:val="22"/>
              </w:rPr>
              <w:t> </w:t>
            </w:r>
            <w:r>
              <w:rPr>
                <w:i/>
                <w:sz w:val="22"/>
              </w:rPr>
              <w:t>низкий</w:t>
            </w:r>
            <w:r>
              <w:rPr>
                <w:i/>
                <w:spacing w:val="-4"/>
                <w:sz w:val="22"/>
              </w:rPr>
              <w:t> </w:t>
            </w:r>
            <w:r>
              <w:rPr>
                <w:i/>
                <w:sz w:val="22"/>
              </w:rPr>
              <w:t>уровень,</w:t>
            </w:r>
            <w:r>
              <w:rPr>
                <w:i/>
                <w:spacing w:val="-2"/>
                <w:sz w:val="22"/>
              </w:rPr>
              <w:t> </w:t>
            </w:r>
            <w:r>
              <w:rPr>
                <w:b/>
                <w:i/>
                <w:sz w:val="22"/>
              </w:rPr>
              <w:t>13-45</w:t>
            </w:r>
            <w:r>
              <w:rPr>
                <w:b/>
                <w:i/>
                <w:spacing w:val="-4"/>
                <w:sz w:val="22"/>
              </w:rPr>
              <w:t> </w:t>
            </w:r>
            <w:r>
              <w:rPr>
                <w:b/>
                <w:i/>
                <w:sz w:val="22"/>
              </w:rPr>
              <w:t>баллов</w:t>
            </w:r>
            <w:r>
              <w:rPr>
                <w:b/>
                <w:i/>
                <w:spacing w:val="-5"/>
                <w:sz w:val="22"/>
              </w:rPr>
              <w:t> </w:t>
            </w:r>
            <w:r>
              <w:rPr>
                <w:i/>
                <w:sz w:val="22"/>
              </w:rPr>
              <w:t>–</w:t>
            </w:r>
            <w:r>
              <w:rPr>
                <w:i/>
                <w:spacing w:val="-3"/>
                <w:sz w:val="22"/>
              </w:rPr>
              <w:t> </w:t>
            </w:r>
            <w:r>
              <w:rPr>
                <w:i/>
                <w:sz w:val="22"/>
              </w:rPr>
              <w:t>средний,</w:t>
            </w:r>
            <w:r>
              <w:rPr>
                <w:i/>
                <w:spacing w:val="-4"/>
                <w:sz w:val="22"/>
              </w:rPr>
              <w:t> </w:t>
            </w:r>
            <w:r>
              <w:rPr>
                <w:i/>
                <w:sz w:val="22"/>
              </w:rPr>
              <w:t>4</w:t>
            </w:r>
            <w:r>
              <w:rPr>
                <w:b/>
                <w:i/>
                <w:sz w:val="22"/>
              </w:rPr>
              <w:t>6-58</w:t>
            </w:r>
            <w:r>
              <w:rPr>
                <w:b/>
                <w:i/>
                <w:spacing w:val="-4"/>
                <w:sz w:val="22"/>
              </w:rPr>
              <w:t> </w:t>
            </w:r>
            <w:r>
              <w:rPr>
                <w:b/>
                <w:i/>
                <w:sz w:val="22"/>
              </w:rPr>
              <w:t>баллов</w:t>
            </w:r>
            <w:r>
              <w:rPr>
                <w:b/>
                <w:i/>
                <w:spacing w:val="-3"/>
                <w:sz w:val="22"/>
              </w:rPr>
              <w:t> </w:t>
            </w:r>
            <w:r>
              <w:rPr>
                <w:i/>
                <w:sz w:val="22"/>
              </w:rPr>
              <w:t>–</w:t>
            </w:r>
            <w:r>
              <w:rPr>
                <w:i/>
                <w:spacing w:val="-4"/>
                <w:sz w:val="22"/>
              </w:rPr>
              <w:t> </w:t>
            </w:r>
            <w:r>
              <w:rPr>
                <w:i/>
                <w:sz w:val="22"/>
              </w:rPr>
              <w:t>высокий</w:t>
            </w:r>
            <w:r>
              <w:rPr>
                <w:i/>
                <w:spacing w:val="-6"/>
                <w:sz w:val="22"/>
              </w:rPr>
              <w:t> </w:t>
            </w:r>
            <w:r>
              <w:rPr>
                <w:i/>
                <w:spacing w:val="-2"/>
                <w:sz w:val="22"/>
              </w:rPr>
              <w:t>уровень</w:t>
            </w:r>
          </w:p>
        </w:tc>
      </w:tr>
    </w:tbl>
    <w:p>
      <w:pPr>
        <w:pStyle w:val="BodyText"/>
        <w:rPr>
          <w:b/>
          <w:i/>
        </w:rPr>
      </w:pPr>
    </w:p>
    <w:p>
      <w:pPr>
        <w:pStyle w:val="BodyText"/>
        <w:rPr>
          <w:b/>
          <w:i/>
        </w:rPr>
      </w:pPr>
    </w:p>
    <w:p>
      <w:pPr>
        <w:pStyle w:val="BodyText"/>
        <w:rPr>
          <w:b/>
          <w:i/>
        </w:rPr>
      </w:pPr>
    </w:p>
    <w:p>
      <w:pPr>
        <w:pStyle w:val="BodyText"/>
        <w:spacing w:before="3"/>
        <w:rPr>
          <w:b/>
          <w:i/>
        </w:rPr>
      </w:pPr>
    </w:p>
    <w:p>
      <w:pPr>
        <w:spacing w:before="0"/>
        <w:ind w:left="899" w:right="0" w:firstLine="0"/>
        <w:jc w:val="center"/>
        <w:rPr>
          <w:b/>
          <w:i/>
          <w:sz w:val="28"/>
        </w:rPr>
      </w:pPr>
      <w:r>
        <w:rPr>
          <w:b/>
          <w:i/>
          <w:sz w:val="28"/>
        </w:rPr>
        <w:t>Старшая</w:t>
      </w:r>
      <w:r>
        <w:rPr>
          <w:b/>
          <w:i/>
          <w:spacing w:val="-6"/>
          <w:sz w:val="28"/>
        </w:rPr>
        <w:t> </w:t>
      </w:r>
      <w:r>
        <w:rPr>
          <w:b/>
          <w:i/>
          <w:spacing w:val="-2"/>
          <w:sz w:val="28"/>
        </w:rPr>
        <w:t>группа</w:t>
      </w: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254" w:hRule="atLeast"/>
        </w:trPr>
        <w:tc>
          <w:tcPr>
            <w:tcW w:w="2093" w:type="dxa"/>
            <w:vMerge w:val="restart"/>
          </w:tcPr>
          <w:p>
            <w:pPr>
              <w:pStyle w:val="TableParagraph"/>
              <w:spacing w:line="252" w:lineRule="exact"/>
              <w:ind w:left="640" w:hanging="456"/>
              <w:rPr>
                <w:b/>
                <w:i/>
                <w:sz w:val="22"/>
              </w:rPr>
            </w:pPr>
            <w:r>
              <w:rPr>
                <w:b/>
                <w:i/>
                <w:spacing w:val="-2"/>
                <w:sz w:val="22"/>
              </w:rPr>
              <w:t>Образовательная область</w:t>
            </w:r>
          </w:p>
        </w:tc>
        <w:tc>
          <w:tcPr>
            <w:tcW w:w="4536" w:type="dxa"/>
          </w:tcPr>
          <w:p>
            <w:pPr>
              <w:pStyle w:val="TableParagraph"/>
              <w:spacing w:line="233" w:lineRule="exact" w:before="1"/>
              <w:ind w:left="9"/>
              <w:jc w:val="center"/>
              <w:rPr>
                <w:b/>
                <w:i/>
                <w:sz w:val="22"/>
              </w:rPr>
            </w:pPr>
            <w:r>
              <w:rPr>
                <w:b/>
                <w:i/>
                <w:sz w:val="22"/>
              </w:rPr>
              <w:t>Высокий</w:t>
            </w:r>
            <w:r>
              <w:rPr>
                <w:b/>
                <w:i/>
                <w:spacing w:val="-5"/>
                <w:sz w:val="22"/>
              </w:rPr>
              <w:t> </w:t>
            </w:r>
            <w:r>
              <w:rPr>
                <w:b/>
                <w:i/>
                <w:spacing w:val="-2"/>
                <w:sz w:val="22"/>
              </w:rPr>
              <w:t>уровень</w:t>
            </w:r>
          </w:p>
        </w:tc>
        <w:tc>
          <w:tcPr>
            <w:tcW w:w="3970" w:type="dxa"/>
          </w:tcPr>
          <w:p>
            <w:pPr>
              <w:pStyle w:val="TableParagraph"/>
              <w:spacing w:line="233" w:lineRule="exact" w:before="1"/>
              <w:ind w:left="13"/>
              <w:jc w:val="center"/>
              <w:rPr>
                <w:b/>
                <w:i/>
                <w:sz w:val="22"/>
              </w:rPr>
            </w:pPr>
            <w:r>
              <w:rPr>
                <w:b/>
                <w:i/>
                <w:sz w:val="22"/>
              </w:rPr>
              <w:t>Средний</w:t>
            </w:r>
            <w:r>
              <w:rPr>
                <w:b/>
                <w:i/>
                <w:spacing w:val="-5"/>
                <w:sz w:val="22"/>
              </w:rPr>
              <w:t> </w:t>
            </w:r>
            <w:r>
              <w:rPr>
                <w:b/>
                <w:i/>
                <w:spacing w:val="-2"/>
                <w:sz w:val="22"/>
              </w:rPr>
              <w:t>уровень</w:t>
            </w:r>
          </w:p>
        </w:tc>
        <w:tc>
          <w:tcPr>
            <w:tcW w:w="4711" w:type="dxa"/>
          </w:tcPr>
          <w:p>
            <w:pPr>
              <w:pStyle w:val="TableParagraph"/>
              <w:spacing w:line="233" w:lineRule="exact" w:before="1"/>
              <w:ind w:left="12"/>
              <w:jc w:val="center"/>
              <w:rPr>
                <w:b/>
                <w:i/>
                <w:sz w:val="22"/>
              </w:rPr>
            </w:pPr>
            <w:r>
              <w:rPr>
                <w:b/>
                <w:i/>
                <w:sz w:val="22"/>
              </w:rPr>
              <w:t>Низкий</w:t>
            </w:r>
            <w:r>
              <w:rPr>
                <w:b/>
                <w:i/>
                <w:spacing w:val="-3"/>
                <w:sz w:val="22"/>
              </w:rPr>
              <w:t> </w:t>
            </w:r>
            <w:r>
              <w:rPr>
                <w:b/>
                <w:i/>
                <w:spacing w:val="-2"/>
                <w:sz w:val="22"/>
              </w:rPr>
              <w:t>уровень</w:t>
            </w:r>
          </w:p>
        </w:tc>
      </w:tr>
      <w:tr>
        <w:trPr>
          <w:trHeight w:val="253" w:hRule="atLeast"/>
        </w:trPr>
        <w:tc>
          <w:tcPr>
            <w:tcW w:w="2093" w:type="dxa"/>
            <w:vMerge/>
            <w:tcBorders>
              <w:top w:val="nil"/>
            </w:tcBorders>
          </w:tcPr>
          <w:p>
            <w:pPr>
              <w:rPr>
                <w:sz w:val="2"/>
                <w:szCs w:val="2"/>
              </w:rPr>
            </w:pPr>
          </w:p>
        </w:tc>
        <w:tc>
          <w:tcPr>
            <w:tcW w:w="4536" w:type="dxa"/>
          </w:tcPr>
          <w:p>
            <w:pPr>
              <w:pStyle w:val="TableParagraph"/>
              <w:spacing w:line="234" w:lineRule="exact"/>
              <w:ind w:left="9" w:right="1"/>
              <w:jc w:val="center"/>
              <w:rPr>
                <w:b/>
                <w:i/>
                <w:sz w:val="22"/>
              </w:rPr>
            </w:pPr>
            <w:r>
              <w:rPr>
                <w:b/>
                <w:i/>
                <w:sz w:val="22"/>
              </w:rPr>
              <w:t>(2 </w:t>
            </w:r>
            <w:r>
              <w:rPr>
                <w:b/>
                <w:i/>
                <w:spacing w:val="-2"/>
                <w:sz w:val="22"/>
              </w:rPr>
              <w:t>балла)</w:t>
            </w:r>
          </w:p>
        </w:tc>
        <w:tc>
          <w:tcPr>
            <w:tcW w:w="3970" w:type="dxa"/>
          </w:tcPr>
          <w:p>
            <w:pPr>
              <w:pStyle w:val="TableParagraph"/>
              <w:spacing w:line="234" w:lineRule="exact"/>
              <w:ind w:left="13" w:right="3"/>
              <w:jc w:val="center"/>
              <w:rPr>
                <w:b/>
                <w:i/>
                <w:sz w:val="22"/>
              </w:rPr>
            </w:pPr>
            <w:r>
              <w:rPr>
                <w:b/>
                <w:i/>
                <w:sz w:val="22"/>
              </w:rPr>
              <w:t>(1 </w:t>
            </w:r>
            <w:r>
              <w:rPr>
                <w:b/>
                <w:i/>
                <w:spacing w:val="-2"/>
                <w:sz w:val="22"/>
              </w:rPr>
              <w:t>балл)</w:t>
            </w:r>
          </w:p>
        </w:tc>
        <w:tc>
          <w:tcPr>
            <w:tcW w:w="4711" w:type="dxa"/>
          </w:tcPr>
          <w:p>
            <w:pPr>
              <w:pStyle w:val="TableParagraph"/>
              <w:spacing w:line="234" w:lineRule="exact"/>
              <w:ind w:left="12" w:right="1"/>
              <w:jc w:val="center"/>
              <w:rPr>
                <w:b/>
                <w:i/>
                <w:sz w:val="22"/>
              </w:rPr>
            </w:pPr>
            <w:r>
              <w:rPr>
                <w:b/>
                <w:i/>
                <w:sz w:val="22"/>
              </w:rPr>
              <w:t>(0 </w:t>
            </w:r>
            <w:r>
              <w:rPr>
                <w:b/>
                <w:i/>
                <w:spacing w:val="-2"/>
                <w:sz w:val="22"/>
              </w:rPr>
              <w:t>баллов)</w:t>
            </w:r>
          </w:p>
        </w:tc>
      </w:tr>
      <w:tr>
        <w:trPr>
          <w:trHeight w:val="2299" w:hRule="atLeast"/>
        </w:trPr>
        <w:tc>
          <w:tcPr>
            <w:tcW w:w="2093" w:type="dxa"/>
            <w:vMerge w:val="restart"/>
          </w:tcPr>
          <w:p>
            <w:pPr>
              <w:pStyle w:val="TableParagraph"/>
              <w:spacing w:line="251" w:lineRule="exact"/>
              <w:ind w:left="13" w:right="5"/>
              <w:jc w:val="center"/>
              <w:rPr>
                <w:b/>
                <w:i/>
                <w:sz w:val="22"/>
              </w:rPr>
            </w:pPr>
            <w:r>
              <w:rPr>
                <w:b/>
                <w:i/>
                <w:spacing w:val="-2"/>
                <w:sz w:val="22"/>
              </w:rPr>
              <w:t>Социально-</w:t>
            </w:r>
          </w:p>
          <w:p>
            <w:pPr>
              <w:pStyle w:val="TableParagraph"/>
              <w:ind w:left="13" w:right="2"/>
              <w:jc w:val="center"/>
              <w:rPr>
                <w:b/>
                <w:i/>
                <w:sz w:val="22"/>
              </w:rPr>
            </w:pPr>
            <w:r>
              <w:rPr>
                <w:b/>
                <w:i/>
                <w:spacing w:val="-2"/>
                <w:sz w:val="22"/>
              </w:rPr>
              <w:t>коммуникативное развитие</w:t>
            </w:r>
          </w:p>
        </w:tc>
        <w:tc>
          <w:tcPr>
            <w:tcW w:w="4536" w:type="dxa"/>
          </w:tcPr>
          <w:p>
            <w:pPr>
              <w:pStyle w:val="TableParagraph"/>
              <w:ind w:left="108" w:right="93"/>
              <w:jc w:val="both"/>
              <w:rPr>
                <w:i/>
                <w:sz w:val="22"/>
              </w:rPr>
            </w:pPr>
            <w:r>
              <w:rPr>
                <w:i/>
                <w:sz w:val="22"/>
              </w:rPr>
              <w:t>адекватно идентифицирует себя с представителями своей семьи, пола, национальности, имеет представление о социальных функциях</w:t>
            </w:r>
            <w:r>
              <w:rPr>
                <w:i/>
                <w:spacing w:val="-2"/>
                <w:sz w:val="22"/>
              </w:rPr>
              <w:t> </w:t>
            </w:r>
            <w:r>
              <w:rPr>
                <w:i/>
                <w:sz w:val="22"/>
              </w:rPr>
              <w:t>членов</w:t>
            </w:r>
            <w:r>
              <w:rPr>
                <w:i/>
                <w:spacing w:val="-2"/>
                <w:sz w:val="22"/>
              </w:rPr>
              <w:t> </w:t>
            </w:r>
            <w:r>
              <w:rPr>
                <w:i/>
                <w:sz w:val="22"/>
              </w:rPr>
              <w:t>семьи, близких</w:t>
            </w:r>
            <w:r>
              <w:rPr>
                <w:i/>
                <w:spacing w:val="-2"/>
                <w:sz w:val="22"/>
              </w:rPr>
              <w:t> </w:t>
            </w:r>
            <w:r>
              <w:rPr>
                <w:i/>
                <w:sz w:val="22"/>
              </w:rPr>
              <w:t>и дальних родственниках, их родственных связях, о сохранении чести рода</w:t>
            </w:r>
          </w:p>
        </w:tc>
        <w:tc>
          <w:tcPr>
            <w:tcW w:w="3970" w:type="dxa"/>
          </w:tcPr>
          <w:p>
            <w:pPr>
              <w:pStyle w:val="TableParagraph"/>
              <w:tabs>
                <w:tab w:pos="1596" w:val="left" w:leader="none"/>
              </w:tabs>
              <w:ind w:left="108" w:right="94"/>
              <w:jc w:val="both"/>
              <w:rPr>
                <w:i/>
                <w:sz w:val="22"/>
              </w:rPr>
            </w:pPr>
            <w:r>
              <w:rPr>
                <w:i/>
                <w:spacing w:val="-2"/>
                <w:sz w:val="22"/>
              </w:rPr>
              <w:t>владеет</w:t>
            </w:r>
            <w:r>
              <w:rPr>
                <w:i/>
                <w:sz w:val="22"/>
              </w:rPr>
              <w:tab/>
            </w:r>
            <w:r>
              <w:rPr>
                <w:i/>
                <w:spacing w:val="-2"/>
                <w:sz w:val="22"/>
              </w:rPr>
              <w:t>дифференцированными, неаргументированными</w:t>
            </w:r>
          </w:p>
          <w:p>
            <w:pPr>
              <w:pStyle w:val="TableParagraph"/>
              <w:ind w:left="108" w:right="94"/>
              <w:jc w:val="both"/>
              <w:rPr>
                <w:i/>
                <w:sz w:val="22"/>
              </w:rPr>
            </w:pPr>
            <w:r>
              <w:rPr>
                <w:i/>
                <w:sz w:val="22"/>
              </w:rPr>
              <w:t>представлениями о себе </w:t>
            </w:r>
            <w:r>
              <w:rPr>
                <w:i/>
                <w:sz w:val="22"/>
              </w:rPr>
              <w:t>как представителем своей семьи, пола, национальности,</w:t>
            </w:r>
            <w:r>
              <w:rPr>
                <w:i/>
                <w:spacing w:val="-2"/>
                <w:sz w:val="22"/>
              </w:rPr>
              <w:t> </w:t>
            </w:r>
            <w:r>
              <w:rPr>
                <w:i/>
                <w:sz w:val="22"/>
              </w:rPr>
              <w:t>имеет</w:t>
            </w:r>
            <w:r>
              <w:rPr>
                <w:i/>
                <w:spacing w:val="-2"/>
                <w:sz w:val="22"/>
              </w:rPr>
              <w:t> </w:t>
            </w:r>
            <w:r>
              <w:rPr>
                <w:i/>
                <w:sz w:val="22"/>
              </w:rPr>
              <w:t>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711" w:type="dxa"/>
          </w:tcPr>
          <w:p>
            <w:pPr>
              <w:pStyle w:val="TableParagraph"/>
              <w:tabs>
                <w:tab w:pos="2890" w:val="left" w:leader="none"/>
              </w:tabs>
              <w:ind w:left="109" w:right="92"/>
              <w:jc w:val="both"/>
              <w:rPr>
                <w:i/>
                <w:sz w:val="22"/>
              </w:rPr>
            </w:pPr>
            <w:r>
              <w:rPr>
                <w:i/>
                <w:spacing w:val="-2"/>
                <w:sz w:val="22"/>
              </w:rPr>
              <w:t>владеет</w:t>
            </w:r>
            <w:r>
              <w:rPr>
                <w:i/>
                <w:sz w:val="22"/>
              </w:rPr>
              <w:tab/>
            </w:r>
            <w:r>
              <w:rPr>
                <w:i/>
                <w:spacing w:val="-2"/>
                <w:sz w:val="22"/>
              </w:rPr>
              <w:t>первоначальными, </w:t>
            </w:r>
            <w:r>
              <w:rPr>
                <w:i/>
                <w:sz w:val="22"/>
              </w:rPr>
              <w:t>неаргументированными представлениями о себе как представителе своей семьи, пола, национальности, имеет представление о социальных</w:t>
            </w:r>
            <w:r>
              <w:rPr>
                <w:i/>
                <w:spacing w:val="-4"/>
                <w:sz w:val="22"/>
              </w:rPr>
              <w:t> </w:t>
            </w:r>
            <w:r>
              <w:rPr>
                <w:i/>
                <w:sz w:val="22"/>
              </w:rPr>
              <w:t>функциях</w:t>
            </w:r>
            <w:r>
              <w:rPr>
                <w:i/>
                <w:spacing w:val="-4"/>
                <w:sz w:val="22"/>
              </w:rPr>
              <w:t> </w:t>
            </w:r>
            <w:r>
              <w:rPr>
                <w:i/>
                <w:sz w:val="22"/>
              </w:rPr>
              <w:t>членов</w:t>
            </w:r>
            <w:r>
              <w:rPr>
                <w:i/>
                <w:spacing w:val="-4"/>
                <w:sz w:val="22"/>
              </w:rPr>
              <w:t> </w:t>
            </w:r>
            <w:r>
              <w:rPr>
                <w:i/>
                <w:sz w:val="22"/>
              </w:rPr>
              <w:t>семьи,</w:t>
            </w:r>
            <w:r>
              <w:rPr>
                <w:i/>
                <w:spacing w:val="-4"/>
                <w:sz w:val="22"/>
              </w:rPr>
              <w:t> </w:t>
            </w:r>
            <w:r>
              <w:rPr>
                <w:i/>
                <w:sz w:val="22"/>
              </w:rPr>
              <w:t>ошибается в установлении связи близких и дальних родственников, их родственных связях</w:t>
            </w:r>
          </w:p>
        </w:tc>
      </w:tr>
      <w:tr>
        <w:trPr>
          <w:trHeight w:val="757" w:hRule="atLeast"/>
        </w:trPr>
        <w:tc>
          <w:tcPr>
            <w:tcW w:w="2093" w:type="dxa"/>
            <w:vMerge/>
            <w:tcBorders>
              <w:top w:val="nil"/>
            </w:tcBorders>
          </w:tcPr>
          <w:p>
            <w:pPr>
              <w:rPr>
                <w:sz w:val="2"/>
                <w:szCs w:val="2"/>
              </w:rPr>
            </w:pPr>
          </w:p>
        </w:tc>
        <w:tc>
          <w:tcPr>
            <w:tcW w:w="4536" w:type="dxa"/>
          </w:tcPr>
          <w:p>
            <w:pPr>
              <w:pStyle w:val="TableParagraph"/>
              <w:tabs>
                <w:tab w:pos="1316" w:val="left" w:leader="none"/>
                <w:tab w:pos="1411" w:val="left" w:leader="none"/>
                <w:tab w:pos="1742" w:val="left" w:leader="none"/>
                <w:tab w:pos="2324" w:val="left" w:leader="none"/>
                <w:tab w:pos="2650" w:val="left" w:leader="none"/>
                <w:tab w:pos="3224" w:val="left" w:leader="none"/>
                <w:tab w:pos="3818" w:val="left" w:leader="none"/>
              </w:tabs>
              <w:ind w:left="108" w:right="95"/>
              <w:rPr>
                <w:i/>
                <w:sz w:val="22"/>
              </w:rPr>
            </w:pPr>
            <w:r>
              <w:rPr>
                <w:i/>
                <w:spacing w:val="-2"/>
                <w:sz w:val="22"/>
              </w:rPr>
              <w:t>проявляет</w:t>
            </w:r>
            <w:r>
              <w:rPr>
                <w:i/>
                <w:sz w:val="22"/>
              </w:rPr>
              <w:tab/>
            </w:r>
            <w:r>
              <w:rPr>
                <w:i/>
                <w:spacing w:val="-2"/>
                <w:sz w:val="22"/>
              </w:rPr>
              <w:t>интерес</w:t>
            </w:r>
            <w:r>
              <w:rPr>
                <w:i/>
                <w:sz w:val="22"/>
              </w:rPr>
              <w:tab/>
            </w:r>
            <w:r>
              <w:rPr>
                <w:i/>
                <w:spacing w:val="-10"/>
                <w:sz w:val="22"/>
              </w:rPr>
              <w:t>к</w:t>
            </w:r>
            <w:r>
              <w:rPr>
                <w:i/>
                <w:sz w:val="22"/>
              </w:rPr>
              <w:tab/>
            </w:r>
            <w:r>
              <w:rPr>
                <w:i/>
                <w:spacing w:val="-2"/>
                <w:sz w:val="22"/>
              </w:rPr>
              <w:t>семейным</w:t>
            </w:r>
            <w:r>
              <w:rPr>
                <w:i/>
                <w:sz w:val="22"/>
              </w:rPr>
              <w:tab/>
            </w:r>
            <w:r>
              <w:rPr>
                <w:i/>
                <w:spacing w:val="-2"/>
                <w:sz w:val="22"/>
              </w:rPr>
              <w:t>делам, стремится</w:t>
            </w:r>
            <w:r>
              <w:rPr>
                <w:i/>
                <w:sz w:val="22"/>
              </w:rPr>
              <w:tab/>
              <w:tab/>
            </w:r>
            <w:r>
              <w:rPr>
                <w:i/>
                <w:spacing w:val="-10"/>
                <w:sz w:val="22"/>
              </w:rPr>
              <w:t>к</w:t>
            </w:r>
            <w:r>
              <w:rPr>
                <w:i/>
                <w:sz w:val="22"/>
              </w:rPr>
              <w:tab/>
            </w:r>
            <w:r>
              <w:rPr>
                <w:i/>
                <w:spacing w:val="-2"/>
                <w:sz w:val="22"/>
              </w:rPr>
              <w:t>совместному</w:t>
            </w:r>
            <w:r>
              <w:rPr>
                <w:i/>
                <w:sz w:val="22"/>
              </w:rPr>
              <w:tab/>
            </w:r>
            <w:r>
              <w:rPr>
                <w:i/>
                <w:spacing w:val="-2"/>
                <w:sz w:val="22"/>
              </w:rPr>
              <w:t>обсуждению</w:t>
            </w:r>
          </w:p>
          <w:p>
            <w:pPr>
              <w:pStyle w:val="TableParagraph"/>
              <w:spacing w:line="238" w:lineRule="exact"/>
              <w:ind w:left="108"/>
              <w:rPr>
                <w:i/>
                <w:sz w:val="22"/>
              </w:rPr>
            </w:pPr>
            <w:r>
              <w:rPr>
                <w:i/>
                <w:sz w:val="22"/>
              </w:rPr>
              <w:t>предстоящих</w:t>
            </w:r>
            <w:r>
              <w:rPr>
                <w:i/>
                <w:spacing w:val="-5"/>
                <w:sz w:val="22"/>
              </w:rPr>
              <w:t> дел</w:t>
            </w:r>
          </w:p>
        </w:tc>
        <w:tc>
          <w:tcPr>
            <w:tcW w:w="3970" w:type="dxa"/>
          </w:tcPr>
          <w:p>
            <w:pPr>
              <w:pStyle w:val="TableParagraph"/>
              <w:tabs>
                <w:tab w:pos="957" w:val="left" w:leader="none"/>
                <w:tab w:pos="2267" w:val="left" w:leader="none"/>
                <w:tab w:pos="2605" w:val="left" w:leader="none"/>
              </w:tabs>
              <w:ind w:left="108" w:right="96"/>
              <w:rPr>
                <w:i/>
                <w:sz w:val="22"/>
              </w:rPr>
            </w:pPr>
            <w:r>
              <w:rPr>
                <w:i/>
                <w:sz w:val="22"/>
              </w:rPr>
              <w:t>иногда проявляет интерес к семейным </w:t>
            </w:r>
            <w:r>
              <w:rPr>
                <w:i/>
                <w:spacing w:val="-2"/>
                <w:sz w:val="22"/>
              </w:rPr>
              <w:t>делам,</w:t>
            </w:r>
            <w:r>
              <w:rPr>
                <w:i/>
                <w:sz w:val="22"/>
              </w:rPr>
              <w:tab/>
            </w:r>
            <w:r>
              <w:rPr>
                <w:i/>
                <w:spacing w:val="-2"/>
                <w:sz w:val="22"/>
              </w:rPr>
              <w:t>стремится</w:t>
            </w:r>
            <w:r>
              <w:rPr>
                <w:i/>
                <w:sz w:val="22"/>
              </w:rPr>
              <w:tab/>
            </w:r>
            <w:r>
              <w:rPr>
                <w:i/>
                <w:spacing w:val="-10"/>
                <w:sz w:val="22"/>
              </w:rPr>
              <w:t>к</w:t>
            </w:r>
            <w:r>
              <w:rPr>
                <w:i/>
                <w:sz w:val="22"/>
              </w:rPr>
              <w:tab/>
            </w:r>
            <w:r>
              <w:rPr>
                <w:i/>
                <w:spacing w:val="-2"/>
                <w:sz w:val="22"/>
              </w:rPr>
              <w:t>совместному</w:t>
            </w:r>
          </w:p>
          <w:p>
            <w:pPr>
              <w:pStyle w:val="TableParagraph"/>
              <w:spacing w:line="238" w:lineRule="exact"/>
              <w:ind w:left="108"/>
              <w:rPr>
                <w:i/>
                <w:sz w:val="22"/>
              </w:rPr>
            </w:pPr>
            <w:r>
              <w:rPr>
                <w:i/>
                <w:sz w:val="22"/>
              </w:rPr>
              <w:t>обсуждению</w:t>
            </w:r>
            <w:r>
              <w:rPr>
                <w:i/>
                <w:spacing w:val="-9"/>
                <w:sz w:val="22"/>
              </w:rPr>
              <w:t> </w:t>
            </w:r>
            <w:r>
              <w:rPr>
                <w:i/>
                <w:sz w:val="22"/>
              </w:rPr>
              <w:t>предстоящих</w:t>
            </w:r>
            <w:r>
              <w:rPr>
                <w:i/>
                <w:spacing w:val="-6"/>
                <w:sz w:val="22"/>
              </w:rPr>
              <w:t> </w:t>
            </w:r>
            <w:r>
              <w:rPr>
                <w:i/>
                <w:spacing w:val="-5"/>
                <w:sz w:val="22"/>
              </w:rPr>
              <w:t>дел</w:t>
            </w:r>
          </w:p>
        </w:tc>
        <w:tc>
          <w:tcPr>
            <w:tcW w:w="4711" w:type="dxa"/>
          </w:tcPr>
          <w:p>
            <w:pPr>
              <w:pStyle w:val="TableParagraph"/>
              <w:ind w:left="109"/>
              <w:rPr>
                <w:i/>
                <w:sz w:val="22"/>
              </w:rPr>
            </w:pPr>
            <w:r>
              <w:rPr>
                <w:i/>
                <w:sz w:val="22"/>
              </w:rPr>
              <w:t>редко</w:t>
            </w:r>
            <w:r>
              <w:rPr>
                <w:i/>
                <w:spacing w:val="80"/>
                <w:sz w:val="22"/>
              </w:rPr>
              <w:t> </w:t>
            </w:r>
            <w:r>
              <w:rPr>
                <w:i/>
                <w:sz w:val="22"/>
              </w:rPr>
              <w:t>интересуется</w:t>
            </w:r>
            <w:r>
              <w:rPr>
                <w:i/>
                <w:spacing w:val="80"/>
                <w:sz w:val="22"/>
              </w:rPr>
              <w:t> </w:t>
            </w:r>
            <w:r>
              <w:rPr>
                <w:i/>
                <w:sz w:val="22"/>
              </w:rPr>
              <w:t>семейными</w:t>
            </w:r>
            <w:r>
              <w:rPr>
                <w:i/>
                <w:spacing w:val="80"/>
                <w:sz w:val="22"/>
              </w:rPr>
              <w:t> </w:t>
            </w:r>
            <w:r>
              <w:rPr>
                <w:i/>
                <w:sz w:val="22"/>
              </w:rPr>
              <w:t>делами,</w:t>
            </w:r>
            <w:r>
              <w:rPr>
                <w:i/>
                <w:spacing w:val="80"/>
                <w:sz w:val="22"/>
              </w:rPr>
              <w:t> </w:t>
            </w:r>
            <w:r>
              <w:rPr>
                <w:i/>
                <w:sz w:val="22"/>
              </w:rPr>
              <w:t>не желает</w:t>
            </w:r>
            <w:r>
              <w:rPr>
                <w:i/>
                <w:spacing w:val="52"/>
                <w:sz w:val="22"/>
              </w:rPr>
              <w:t> </w:t>
            </w:r>
            <w:r>
              <w:rPr>
                <w:i/>
                <w:sz w:val="22"/>
              </w:rPr>
              <w:t>совместно</w:t>
            </w:r>
            <w:r>
              <w:rPr>
                <w:i/>
                <w:spacing w:val="52"/>
                <w:sz w:val="22"/>
              </w:rPr>
              <w:t> </w:t>
            </w:r>
            <w:r>
              <w:rPr>
                <w:i/>
                <w:sz w:val="22"/>
              </w:rPr>
              <w:t>обсуждать</w:t>
            </w:r>
            <w:r>
              <w:rPr>
                <w:i/>
                <w:spacing w:val="54"/>
                <w:sz w:val="22"/>
              </w:rPr>
              <w:t> </w:t>
            </w:r>
            <w:r>
              <w:rPr>
                <w:i/>
                <w:spacing w:val="-2"/>
                <w:sz w:val="22"/>
              </w:rPr>
              <w:t>предстоящие</w:t>
            </w:r>
          </w:p>
          <w:p>
            <w:pPr>
              <w:pStyle w:val="TableParagraph"/>
              <w:spacing w:line="238" w:lineRule="exact"/>
              <w:ind w:left="109"/>
              <w:rPr>
                <w:i/>
                <w:sz w:val="22"/>
              </w:rPr>
            </w:pPr>
            <w:r>
              <w:rPr>
                <w:i/>
                <w:spacing w:val="-4"/>
                <w:sz w:val="22"/>
              </w:rPr>
              <w:t>дела</w:t>
            </w:r>
          </w:p>
        </w:tc>
      </w:tr>
      <w:tr>
        <w:trPr>
          <w:trHeight w:val="506" w:hRule="atLeast"/>
        </w:trPr>
        <w:tc>
          <w:tcPr>
            <w:tcW w:w="2093" w:type="dxa"/>
            <w:vMerge/>
            <w:tcBorders>
              <w:top w:val="nil"/>
            </w:tcBorders>
          </w:tcPr>
          <w:p>
            <w:pPr>
              <w:rPr>
                <w:sz w:val="2"/>
                <w:szCs w:val="2"/>
              </w:rPr>
            </w:pPr>
          </w:p>
        </w:tc>
        <w:tc>
          <w:tcPr>
            <w:tcW w:w="4536" w:type="dxa"/>
          </w:tcPr>
          <w:p>
            <w:pPr>
              <w:pStyle w:val="TableParagraph"/>
              <w:spacing w:line="247" w:lineRule="exact"/>
              <w:ind w:left="108"/>
              <w:rPr>
                <w:i/>
                <w:sz w:val="22"/>
              </w:rPr>
            </w:pPr>
            <w:r>
              <w:rPr>
                <w:i/>
                <w:sz w:val="22"/>
              </w:rPr>
              <w:t>испытывает</w:t>
            </w:r>
            <w:r>
              <w:rPr>
                <w:i/>
                <w:spacing w:val="27"/>
                <w:sz w:val="22"/>
              </w:rPr>
              <w:t>  </w:t>
            </w:r>
            <w:r>
              <w:rPr>
                <w:i/>
                <w:sz w:val="22"/>
              </w:rPr>
              <w:t>потребность</w:t>
            </w:r>
            <w:r>
              <w:rPr>
                <w:i/>
                <w:spacing w:val="28"/>
                <w:sz w:val="22"/>
              </w:rPr>
              <w:t>  </w:t>
            </w:r>
            <w:r>
              <w:rPr>
                <w:i/>
                <w:sz w:val="22"/>
              </w:rPr>
              <w:t>в</w:t>
            </w:r>
            <w:r>
              <w:rPr>
                <w:i/>
                <w:spacing w:val="27"/>
                <w:sz w:val="22"/>
              </w:rPr>
              <w:t>  </w:t>
            </w:r>
            <w:r>
              <w:rPr>
                <w:i/>
                <w:sz w:val="22"/>
              </w:rPr>
              <w:t>общении</w:t>
            </w:r>
            <w:r>
              <w:rPr>
                <w:i/>
                <w:spacing w:val="28"/>
                <w:sz w:val="22"/>
              </w:rPr>
              <w:t>  </w:t>
            </w:r>
            <w:r>
              <w:rPr>
                <w:i/>
                <w:spacing w:val="-5"/>
                <w:sz w:val="22"/>
              </w:rPr>
              <w:t>со</w:t>
            </w:r>
          </w:p>
          <w:p>
            <w:pPr>
              <w:pStyle w:val="TableParagraph"/>
              <w:spacing w:line="238" w:lineRule="exact" w:before="1"/>
              <w:ind w:left="108"/>
              <w:rPr>
                <w:i/>
                <w:sz w:val="22"/>
              </w:rPr>
            </w:pPr>
            <w:r>
              <w:rPr>
                <w:i/>
                <w:sz w:val="22"/>
              </w:rPr>
              <w:t>взрослым</w:t>
            </w:r>
            <w:r>
              <w:rPr>
                <w:i/>
                <w:spacing w:val="39"/>
                <w:sz w:val="22"/>
              </w:rPr>
              <w:t>  </w:t>
            </w:r>
            <w:r>
              <w:rPr>
                <w:i/>
                <w:sz w:val="22"/>
              </w:rPr>
              <w:t>как</w:t>
            </w:r>
            <w:r>
              <w:rPr>
                <w:i/>
                <w:spacing w:val="38"/>
                <w:sz w:val="22"/>
              </w:rPr>
              <w:t>  </w:t>
            </w:r>
            <w:r>
              <w:rPr>
                <w:i/>
                <w:sz w:val="22"/>
              </w:rPr>
              <w:t>источником</w:t>
            </w:r>
            <w:r>
              <w:rPr>
                <w:i/>
                <w:spacing w:val="40"/>
                <w:sz w:val="22"/>
              </w:rPr>
              <w:t>  </w:t>
            </w:r>
            <w:r>
              <w:rPr>
                <w:i/>
                <w:spacing w:val="-2"/>
                <w:sz w:val="22"/>
              </w:rPr>
              <w:t>разнообразной</w:t>
            </w:r>
          </w:p>
        </w:tc>
        <w:tc>
          <w:tcPr>
            <w:tcW w:w="3970" w:type="dxa"/>
          </w:tcPr>
          <w:p>
            <w:pPr>
              <w:pStyle w:val="TableParagraph"/>
              <w:spacing w:line="247" w:lineRule="exact"/>
              <w:ind w:left="108"/>
              <w:rPr>
                <w:i/>
                <w:sz w:val="22"/>
              </w:rPr>
            </w:pPr>
            <w:r>
              <w:rPr>
                <w:i/>
                <w:sz w:val="22"/>
              </w:rPr>
              <w:t>вступает</w:t>
            </w:r>
            <w:r>
              <w:rPr>
                <w:i/>
                <w:spacing w:val="58"/>
                <w:w w:val="150"/>
                <w:sz w:val="22"/>
              </w:rPr>
              <w:t> </w:t>
            </w:r>
            <w:r>
              <w:rPr>
                <w:i/>
                <w:sz w:val="22"/>
              </w:rPr>
              <w:t>в</w:t>
            </w:r>
            <w:r>
              <w:rPr>
                <w:i/>
                <w:spacing w:val="60"/>
                <w:w w:val="150"/>
                <w:sz w:val="22"/>
              </w:rPr>
              <w:t> </w:t>
            </w:r>
            <w:r>
              <w:rPr>
                <w:i/>
                <w:sz w:val="22"/>
              </w:rPr>
              <w:t>общение</w:t>
            </w:r>
            <w:r>
              <w:rPr>
                <w:i/>
                <w:spacing w:val="59"/>
                <w:w w:val="150"/>
                <w:sz w:val="22"/>
              </w:rPr>
              <w:t> </w:t>
            </w:r>
            <w:r>
              <w:rPr>
                <w:i/>
                <w:sz w:val="22"/>
              </w:rPr>
              <w:t>по</w:t>
            </w:r>
            <w:r>
              <w:rPr>
                <w:i/>
                <w:spacing w:val="60"/>
                <w:w w:val="150"/>
                <w:sz w:val="22"/>
              </w:rPr>
              <w:t> </w:t>
            </w:r>
            <w:r>
              <w:rPr>
                <w:i/>
                <w:spacing w:val="-2"/>
                <w:sz w:val="22"/>
              </w:rPr>
              <w:t>инициативе</w:t>
            </w:r>
          </w:p>
          <w:p>
            <w:pPr>
              <w:pStyle w:val="TableParagraph"/>
              <w:tabs>
                <w:tab w:pos="1445" w:val="left" w:leader="none"/>
                <w:tab w:pos="2802" w:val="left" w:leader="none"/>
              </w:tabs>
              <w:spacing w:line="238" w:lineRule="exact" w:before="1"/>
              <w:ind w:left="108"/>
              <w:rPr>
                <w:i/>
                <w:sz w:val="22"/>
              </w:rPr>
            </w:pPr>
            <w:r>
              <w:rPr>
                <w:i/>
                <w:spacing w:val="-2"/>
                <w:sz w:val="22"/>
              </w:rPr>
              <w:t>взрослого,</w:t>
            </w:r>
            <w:r>
              <w:rPr>
                <w:i/>
                <w:sz w:val="22"/>
              </w:rPr>
              <w:tab/>
            </w:r>
            <w:r>
              <w:rPr>
                <w:i/>
                <w:spacing w:val="-2"/>
                <w:sz w:val="22"/>
              </w:rPr>
              <w:t>проявляет</w:t>
            </w:r>
            <w:r>
              <w:rPr>
                <w:i/>
                <w:sz w:val="22"/>
              </w:rPr>
              <w:tab/>
            </w:r>
            <w:r>
              <w:rPr>
                <w:i/>
                <w:spacing w:val="-2"/>
                <w:sz w:val="22"/>
              </w:rPr>
              <w:t>некоторый</w:t>
            </w:r>
          </w:p>
        </w:tc>
        <w:tc>
          <w:tcPr>
            <w:tcW w:w="4711" w:type="dxa"/>
          </w:tcPr>
          <w:p>
            <w:pPr>
              <w:pStyle w:val="TableParagraph"/>
              <w:spacing w:line="247" w:lineRule="exact"/>
              <w:ind w:left="109"/>
              <w:rPr>
                <w:i/>
                <w:sz w:val="22"/>
              </w:rPr>
            </w:pPr>
            <w:r>
              <w:rPr>
                <w:i/>
                <w:sz w:val="22"/>
              </w:rPr>
              <w:t>избегает</w:t>
            </w:r>
            <w:r>
              <w:rPr>
                <w:i/>
                <w:spacing w:val="16"/>
                <w:sz w:val="22"/>
              </w:rPr>
              <w:t> </w:t>
            </w:r>
            <w:r>
              <w:rPr>
                <w:i/>
                <w:sz w:val="22"/>
              </w:rPr>
              <w:t>общения</w:t>
            </w:r>
            <w:r>
              <w:rPr>
                <w:i/>
                <w:spacing w:val="18"/>
                <w:sz w:val="22"/>
              </w:rPr>
              <w:t> </w:t>
            </w:r>
            <w:r>
              <w:rPr>
                <w:i/>
                <w:sz w:val="22"/>
              </w:rPr>
              <w:t>со</w:t>
            </w:r>
            <w:r>
              <w:rPr>
                <w:i/>
                <w:spacing w:val="16"/>
                <w:sz w:val="22"/>
              </w:rPr>
              <w:t> </w:t>
            </w:r>
            <w:r>
              <w:rPr>
                <w:i/>
                <w:sz w:val="22"/>
              </w:rPr>
              <w:t>взрослыми,</w:t>
            </w:r>
            <w:r>
              <w:rPr>
                <w:i/>
                <w:spacing w:val="17"/>
                <w:sz w:val="22"/>
              </w:rPr>
              <w:t> </w:t>
            </w:r>
            <w:r>
              <w:rPr>
                <w:i/>
                <w:sz w:val="22"/>
              </w:rPr>
              <w:t>не</w:t>
            </w:r>
            <w:r>
              <w:rPr>
                <w:i/>
                <w:spacing w:val="17"/>
                <w:sz w:val="22"/>
              </w:rPr>
              <w:t> </w:t>
            </w:r>
            <w:r>
              <w:rPr>
                <w:i/>
                <w:spacing w:val="-2"/>
                <w:sz w:val="22"/>
              </w:rPr>
              <w:t>проявляет</w:t>
            </w:r>
          </w:p>
          <w:p>
            <w:pPr>
              <w:pStyle w:val="TableParagraph"/>
              <w:tabs>
                <w:tab w:pos="1131" w:val="left" w:leader="none"/>
                <w:tab w:pos="1471" w:val="left" w:leader="none"/>
                <w:tab w:pos="2886" w:val="left" w:leader="none"/>
                <w:tab w:pos="3236" w:val="left" w:leader="none"/>
                <w:tab w:pos="4493" w:val="left" w:leader="none"/>
              </w:tabs>
              <w:spacing w:line="238" w:lineRule="exact" w:before="1"/>
              <w:ind w:left="109"/>
              <w:rPr>
                <w:i/>
                <w:sz w:val="22"/>
              </w:rPr>
            </w:pPr>
            <w:r>
              <w:rPr>
                <w:i/>
                <w:spacing w:val="-2"/>
                <w:sz w:val="22"/>
              </w:rPr>
              <w:t>интерес</w:t>
            </w:r>
            <w:r>
              <w:rPr>
                <w:i/>
                <w:sz w:val="22"/>
              </w:rPr>
              <w:tab/>
            </w:r>
            <w:r>
              <w:rPr>
                <w:i/>
                <w:spacing w:val="-10"/>
                <w:sz w:val="22"/>
              </w:rPr>
              <w:t>к</w:t>
            </w:r>
            <w:r>
              <w:rPr>
                <w:i/>
                <w:sz w:val="22"/>
              </w:rPr>
              <w:tab/>
            </w:r>
            <w:r>
              <w:rPr>
                <w:i/>
                <w:spacing w:val="-2"/>
                <w:sz w:val="22"/>
              </w:rPr>
              <w:t>информации</w:t>
            </w:r>
            <w:r>
              <w:rPr>
                <w:i/>
                <w:sz w:val="22"/>
              </w:rPr>
              <w:tab/>
            </w:r>
            <w:r>
              <w:rPr>
                <w:i/>
                <w:spacing w:val="-10"/>
                <w:sz w:val="22"/>
              </w:rPr>
              <w:t>о</w:t>
            </w:r>
            <w:r>
              <w:rPr>
                <w:i/>
                <w:sz w:val="22"/>
              </w:rPr>
              <w:tab/>
            </w:r>
            <w:r>
              <w:rPr>
                <w:i/>
                <w:spacing w:val="-2"/>
                <w:sz w:val="22"/>
              </w:rPr>
              <w:t>природном</w:t>
            </w:r>
            <w:r>
              <w:rPr>
                <w:i/>
                <w:sz w:val="22"/>
              </w:rPr>
              <w:tab/>
            </w:r>
            <w:r>
              <w:rPr>
                <w:i/>
                <w:spacing w:val="-10"/>
                <w:sz w:val="22"/>
              </w:rPr>
              <w:t>и</w:t>
            </w:r>
          </w:p>
        </w:tc>
      </w:tr>
    </w:tbl>
    <w:p>
      <w:pPr>
        <w:pStyle w:val="TableParagraph"/>
        <w:spacing w:after="0" w:line="238" w:lineRule="exact"/>
        <w:rPr>
          <w:i/>
          <w:sz w:val="22"/>
        </w:rPr>
        <w:sectPr>
          <w:pgSz w:w="16850" w:h="11920" w:orient="landscape"/>
          <w:pgMar w:header="0" w:footer="1018" w:top="680" w:bottom="122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1012" w:hRule="atLeast"/>
        </w:trPr>
        <w:tc>
          <w:tcPr>
            <w:tcW w:w="2093" w:type="dxa"/>
            <w:vMerge w:val="restart"/>
          </w:tcPr>
          <w:p>
            <w:pPr>
              <w:pStyle w:val="TableParagraph"/>
              <w:ind w:left="0"/>
              <w:rPr>
                <w:sz w:val="22"/>
              </w:rPr>
            </w:pPr>
          </w:p>
        </w:tc>
        <w:tc>
          <w:tcPr>
            <w:tcW w:w="4536" w:type="dxa"/>
          </w:tcPr>
          <w:p>
            <w:pPr>
              <w:pStyle w:val="TableParagraph"/>
              <w:ind w:left="108" w:right="93"/>
              <w:jc w:val="both"/>
              <w:rPr>
                <w:i/>
                <w:sz w:val="22"/>
              </w:rPr>
            </w:pPr>
            <w:r>
              <w:rPr>
                <w:i/>
                <w:sz w:val="22"/>
              </w:rPr>
              <w:t>информации</w:t>
            </w:r>
            <w:r>
              <w:rPr>
                <w:i/>
                <w:spacing w:val="-2"/>
                <w:sz w:val="22"/>
              </w:rPr>
              <w:t> </w:t>
            </w:r>
            <w:r>
              <w:rPr>
                <w:i/>
                <w:sz w:val="22"/>
              </w:rPr>
              <w:t>о</w:t>
            </w:r>
            <w:r>
              <w:rPr>
                <w:i/>
                <w:spacing w:val="-4"/>
                <w:sz w:val="22"/>
              </w:rPr>
              <w:t> </w:t>
            </w:r>
            <w:r>
              <w:rPr>
                <w:i/>
                <w:sz w:val="22"/>
              </w:rPr>
              <w:t>природном</w:t>
            </w:r>
            <w:r>
              <w:rPr>
                <w:i/>
                <w:spacing w:val="-3"/>
                <w:sz w:val="22"/>
              </w:rPr>
              <w:t> </w:t>
            </w:r>
            <w:r>
              <w:rPr>
                <w:i/>
                <w:sz w:val="22"/>
              </w:rPr>
              <w:t>и</w:t>
            </w:r>
            <w:r>
              <w:rPr>
                <w:i/>
                <w:spacing w:val="-2"/>
                <w:sz w:val="22"/>
              </w:rPr>
              <w:t> </w:t>
            </w:r>
            <w:r>
              <w:rPr>
                <w:i/>
                <w:sz w:val="22"/>
              </w:rPr>
              <w:t>социальном</w:t>
            </w:r>
            <w:r>
              <w:rPr>
                <w:i/>
                <w:spacing w:val="-4"/>
                <w:sz w:val="22"/>
              </w:rPr>
              <w:t> </w:t>
            </w:r>
            <w:r>
              <w:rPr>
                <w:i/>
                <w:sz w:val="22"/>
              </w:rPr>
              <w:t>мире, событиях</w:t>
            </w:r>
            <w:r>
              <w:rPr>
                <w:i/>
                <w:spacing w:val="-2"/>
                <w:sz w:val="22"/>
              </w:rPr>
              <w:t> </w:t>
            </w:r>
            <w:r>
              <w:rPr>
                <w:i/>
                <w:sz w:val="22"/>
              </w:rPr>
              <w:t>в</w:t>
            </w:r>
            <w:r>
              <w:rPr>
                <w:i/>
                <w:spacing w:val="-5"/>
                <w:sz w:val="22"/>
              </w:rPr>
              <w:t> </w:t>
            </w:r>
            <w:r>
              <w:rPr>
                <w:i/>
                <w:sz w:val="22"/>
              </w:rPr>
              <w:t>родном</w:t>
            </w:r>
            <w:r>
              <w:rPr>
                <w:i/>
                <w:spacing w:val="-2"/>
                <w:sz w:val="22"/>
              </w:rPr>
              <w:t> </w:t>
            </w:r>
            <w:r>
              <w:rPr>
                <w:i/>
                <w:sz w:val="22"/>
              </w:rPr>
              <w:t>городе</w:t>
            </w:r>
            <w:r>
              <w:rPr>
                <w:i/>
                <w:spacing w:val="-2"/>
                <w:sz w:val="22"/>
              </w:rPr>
              <w:t> </w:t>
            </w:r>
            <w:r>
              <w:rPr>
                <w:i/>
                <w:sz w:val="22"/>
              </w:rPr>
              <w:t>(селе),</w:t>
            </w:r>
            <w:r>
              <w:rPr>
                <w:i/>
                <w:spacing w:val="-3"/>
                <w:sz w:val="22"/>
              </w:rPr>
              <w:t> </w:t>
            </w:r>
            <w:r>
              <w:rPr>
                <w:i/>
                <w:sz w:val="22"/>
              </w:rPr>
              <w:t>республике, регионах страны</w:t>
            </w:r>
          </w:p>
        </w:tc>
        <w:tc>
          <w:tcPr>
            <w:tcW w:w="3970" w:type="dxa"/>
          </w:tcPr>
          <w:p>
            <w:pPr>
              <w:pStyle w:val="TableParagraph"/>
              <w:ind w:left="108" w:right="95"/>
              <w:jc w:val="both"/>
              <w:rPr>
                <w:i/>
                <w:sz w:val="22"/>
              </w:rPr>
            </w:pPr>
            <w:r>
              <w:rPr>
                <w:i/>
                <w:sz w:val="22"/>
              </w:rPr>
              <w:t>интерес к информации о природном и социальном мире, событиях в</w:t>
            </w:r>
            <w:r>
              <w:rPr>
                <w:i/>
                <w:spacing w:val="40"/>
                <w:sz w:val="22"/>
              </w:rPr>
              <w:t> </w:t>
            </w:r>
            <w:r>
              <w:rPr>
                <w:i/>
                <w:sz w:val="22"/>
              </w:rPr>
              <w:t>родном городе</w:t>
            </w:r>
            <w:r>
              <w:rPr>
                <w:i/>
                <w:spacing w:val="46"/>
                <w:sz w:val="22"/>
              </w:rPr>
              <w:t>  </w:t>
            </w:r>
            <w:r>
              <w:rPr>
                <w:i/>
                <w:sz w:val="22"/>
              </w:rPr>
              <w:t>(селе),</w:t>
            </w:r>
            <w:r>
              <w:rPr>
                <w:i/>
                <w:spacing w:val="47"/>
                <w:sz w:val="22"/>
              </w:rPr>
              <w:t>  </w:t>
            </w:r>
            <w:r>
              <w:rPr>
                <w:i/>
                <w:sz w:val="22"/>
              </w:rPr>
              <w:t>республике,</w:t>
            </w:r>
            <w:r>
              <w:rPr>
                <w:i/>
                <w:spacing w:val="46"/>
                <w:sz w:val="22"/>
              </w:rPr>
              <w:t>  </w:t>
            </w:r>
            <w:r>
              <w:rPr>
                <w:i/>
                <w:spacing w:val="-2"/>
                <w:sz w:val="22"/>
              </w:rPr>
              <w:t>регионах</w:t>
            </w:r>
          </w:p>
          <w:p>
            <w:pPr>
              <w:pStyle w:val="TableParagraph"/>
              <w:spacing w:line="240" w:lineRule="exact"/>
              <w:ind w:left="108"/>
              <w:rPr>
                <w:i/>
                <w:sz w:val="22"/>
              </w:rPr>
            </w:pPr>
            <w:r>
              <w:rPr>
                <w:i/>
                <w:spacing w:val="-2"/>
                <w:sz w:val="22"/>
              </w:rPr>
              <w:t>страны</w:t>
            </w:r>
          </w:p>
        </w:tc>
        <w:tc>
          <w:tcPr>
            <w:tcW w:w="4711" w:type="dxa"/>
          </w:tcPr>
          <w:p>
            <w:pPr>
              <w:pStyle w:val="TableParagraph"/>
              <w:spacing w:line="242" w:lineRule="auto"/>
              <w:ind w:left="109"/>
              <w:rPr>
                <w:i/>
                <w:sz w:val="22"/>
              </w:rPr>
            </w:pPr>
            <w:r>
              <w:rPr>
                <w:i/>
                <w:sz w:val="22"/>
              </w:rPr>
              <w:t>социальном</w:t>
            </w:r>
            <w:r>
              <w:rPr>
                <w:i/>
                <w:spacing w:val="28"/>
                <w:sz w:val="22"/>
              </w:rPr>
              <w:t> </w:t>
            </w:r>
            <w:r>
              <w:rPr>
                <w:i/>
                <w:sz w:val="22"/>
              </w:rPr>
              <w:t>мире,</w:t>
            </w:r>
            <w:r>
              <w:rPr>
                <w:i/>
                <w:spacing w:val="27"/>
                <w:sz w:val="22"/>
              </w:rPr>
              <w:t> </w:t>
            </w:r>
            <w:r>
              <w:rPr>
                <w:i/>
                <w:sz w:val="22"/>
              </w:rPr>
              <w:t>событиях</w:t>
            </w:r>
            <w:r>
              <w:rPr>
                <w:i/>
                <w:spacing w:val="30"/>
                <w:sz w:val="22"/>
              </w:rPr>
              <w:t> </w:t>
            </w:r>
            <w:r>
              <w:rPr>
                <w:i/>
                <w:sz w:val="22"/>
              </w:rPr>
              <w:t>в</w:t>
            </w:r>
            <w:r>
              <w:rPr>
                <w:i/>
                <w:spacing w:val="80"/>
                <w:sz w:val="22"/>
              </w:rPr>
              <w:t> </w:t>
            </w:r>
            <w:r>
              <w:rPr>
                <w:i/>
                <w:sz w:val="22"/>
              </w:rPr>
              <w:t>родном</w:t>
            </w:r>
            <w:r>
              <w:rPr>
                <w:i/>
                <w:spacing w:val="27"/>
                <w:sz w:val="22"/>
              </w:rPr>
              <w:t> </w:t>
            </w:r>
            <w:r>
              <w:rPr>
                <w:i/>
                <w:sz w:val="22"/>
              </w:rPr>
              <w:t>городе (селе), республике, регионах страны</w:t>
            </w:r>
          </w:p>
        </w:tc>
      </w:tr>
      <w:tr>
        <w:trPr>
          <w:trHeight w:val="1836"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свободно владеет родным языком, использует речь для выражения своих мыслей, чувств и</w:t>
            </w:r>
            <w:r>
              <w:rPr>
                <w:i/>
                <w:spacing w:val="40"/>
                <w:sz w:val="22"/>
              </w:rPr>
              <w:t> </w:t>
            </w:r>
            <w:r>
              <w:rPr>
                <w:i/>
                <w:sz w:val="22"/>
              </w:rPr>
              <w:t>желаний, построения речевого высказывания в ситуации общения, свободно участвует в диалоге со сверстниками и взрослыми, способен </w:t>
            </w:r>
            <w:r>
              <w:rPr>
                <w:i/>
                <w:spacing w:val="-2"/>
                <w:sz w:val="22"/>
              </w:rPr>
              <w:t>договариваться</w:t>
            </w:r>
          </w:p>
        </w:tc>
        <w:tc>
          <w:tcPr>
            <w:tcW w:w="3970" w:type="dxa"/>
          </w:tcPr>
          <w:p>
            <w:pPr>
              <w:pStyle w:val="TableParagraph"/>
              <w:ind w:left="108" w:right="93"/>
              <w:jc w:val="both"/>
              <w:rPr>
                <w:i/>
                <w:sz w:val="22"/>
              </w:rPr>
            </w:pPr>
            <w:r>
              <w:rPr>
                <w:i/>
                <w:sz w:val="22"/>
              </w:rPr>
              <w:t>владеет родным языком,</w:t>
            </w:r>
            <w:r>
              <w:rPr>
                <w:i/>
                <w:spacing w:val="40"/>
                <w:sz w:val="22"/>
              </w:rPr>
              <w:t> </w:t>
            </w:r>
            <w:r>
              <w:rPr>
                <w:i/>
                <w:sz w:val="22"/>
              </w:rPr>
              <w:t>использует речь для выражения своих мыслей, чувств и</w:t>
            </w:r>
            <w:r>
              <w:rPr>
                <w:i/>
                <w:spacing w:val="40"/>
                <w:sz w:val="22"/>
              </w:rPr>
              <w:t> </w:t>
            </w:r>
            <w:r>
              <w:rPr>
                <w:i/>
                <w:sz w:val="22"/>
              </w:rPr>
              <w:t>желаний, построения речевого высказывания в </w:t>
            </w:r>
            <w:r>
              <w:rPr>
                <w:i/>
                <w:sz w:val="22"/>
              </w:rPr>
              <w:t>ситуации общения, участвует в диалоге со сверстниками и взрослыми, способен </w:t>
            </w:r>
            <w:r>
              <w:rPr>
                <w:i/>
                <w:spacing w:val="-2"/>
                <w:sz w:val="22"/>
              </w:rPr>
              <w:t>договариваться</w:t>
            </w:r>
          </w:p>
        </w:tc>
        <w:tc>
          <w:tcPr>
            <w:tcW w:w="4711" w:type="dxa"/>
          </w:tcPr>
          <w:p>
            <w:pPr>
              <w:pStyle w:val="TableParagraph"/>
              <w:tabs>
                <w:tab w:pos="1563" w:val="left" w:leader="none"/>
                <w:tab w:pos="3747" w:val="left" w:leader="none"/>
              </w:tabs>
              <w:ind w:left="109" w:right="92"/>
              <w:jc w:val="both"/>
              <w:rPr>
                <w:i/>
                <w:sz w:val="22"/>
              </w:rPr>
            </w:pPr>
            <w:r>
              <w:rPr>
                <w:i/>
                <w:sz w:val="22"/>
              </w:rPr>
              <w:t>владеет родным языком, интерес к общению с другими людьми отсутствует,</w:t>
            </w:r>
            <w:r>
              <w:rPr>
                <w:i/>
                <w:spacing w:val="40"/>
                <w:sz w:val="22"/>
              </w:rPr>
              <w:t> </w:t>
            </w:r>
            <w:r>
              <w:rPr>
                <w:i/>
                <w:sz w:val="22"/>
              </w:rPr>
              <w:t>отвечает на </w:t>
            </w:r>
            <w:r>
              <w:rPr>
                <w:i/>
                <w:spacing w:val="-2"/>
                <w:sz w:val="22"/>
              </w:rPr>
              <w:t>вопросы,</w:t>
            </w:r>
            <w:r>
              <w:rPr>
                <w:i/>
                <w:sz w:val="22"/>
              </w:rPr>
              <w:tab/>
            </w:r>
            <w:r>
              <w:rPr>
                <w:i/>
                <w:spacing w:val="-2"/>
                <w:sz w:val="22"/>
              </w:rPr>
              <w:t>малообщителен,</w:t>
            </w:r>
            <w:r>
              <w:rPr>
                <w:i/>
                <w:sz w:val="22"/>
              </w:rPr>
              <w:tab/>
            </w:r>
            <w:r>
              <w:rPr>
                <w:i/>
                <w:spacing w:val="-2"/>
                <w:sz w:val="22"/>
              </w:rPr>
              <w:t>замкнут, </w:t>
            </w:r>
            <w:r>
              <w:rPr>
                <w:i/>
                <w:sz w:val="22"/>
              </w:rPr>
              <w:t>предпочитает уединение</w:t>
            </w:r>
          </w:p>
        </w:tc>
      </w:tr>
      <w:tr>
        <w:trPr>
          <w:trHeight w:val="1770"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проявляет интерес и уважение к культуре, традициям, обычаям и нравам людей, говорящих на татарском языке,</w:t>
            </w:r>
            <w:r>
              <w:rPr>
                <w:i/>
                <w:spacing w:val="40"/>
                <w:sz w:val="22"/>
              </w:rPr>
              <w:t> </w:t>
            </w:r>
            <w:r>
              <w:rPr>
                <w:i/>
                <w:sz w:val="22"/>
              </w:rPr>
              <w:t>испытывает потребность в общении при ограниченном владении татарским языком</w:t>
            </w:r>
            <w:r>
              <w:rPr>
                <w:i/>
                <w:spacing w:val="40"/>
                <w:sz w:val="22"/>
              </w:rPr>
              <w:t> </w:t>
            </w:r>
            <w:r>
              <w:rPr>
                <w:i/>
                <w:sz w:val="22"/>
              </w:rPr>
              <w:t>со взрослыми и детьми</w:t>
            </w:r>
          </w:p>
        </w:tc>
        <w:tc>
          <w:tcPr>
            <w:tcW w:w="3970" w:type="dxa"/>
          </w:tcPr>
          <w:p>
            <w:pPr>
              <w:pStyle w:val="TableParagraph"/>
              <w:ind w:left="108" w:right="92"/>
              <w:jc w:val="both"/>
              <w:rPr>
                <w:i/>
                <w:sz w:val="22"/>
              </w:rPr>
            </w:pPr>
            <w:r>
              <w:rPr>
                <w:i/>
                <w:sz w:val="22"/>
              </w:rPr>
              <w:t>проявляет некоторый интерес и уважение к культуре, традициям, обычаям</w:t>
            </w:r>
            <w:r>
              <w:rPr>
                <w:i/>
                <w:spacing w:val="-1"/>
                <w:sz w:val="22"/>
              </w:rPr>
              <w:t> </w:t>
            </w:r>
            <w:r>
              <w:rPr>
                <w:i/>
                <w:sz w:val="22"/>
              </w:rPr>
              <w:t>и нравам людей,</w:t>
            </w:r>
            <w:r>
              <w:rPr>
                <w:i/>
                <w:spacing w:val="-1"/>
                <w:sz w:val="22"/>
              </w:rPr>
              <w:t> </w:t>
            </w:r>
            <w:r>
              <w:rPr>
                <w:i/>
                <w:sz w:val="22"/>
              </w:rPr>
              <w:t>говорящих</w:t>
            </w:r>
            <w:r>
              <w:rPr>
                <w:i/>
                <w:spacing w:val="-2"/>
                <w:sz w:val="22"/>
              </w:rPr>
              <w:t> </w:t>
            </w:r>
            <w:r>
              <w:rPr>
                <w:i/>
                <w:sz w:val="22"/>
              </w:rPr>
              <w:t>на татарском языке, испытывает потребность в общении при ограниченном</w:t>
            </w:r>
            <w:r>
              <w:rPr>
                <w:i/>
                <w:spacing w:val="67"/>
                <w:sz w:val="22"/>
              </w:rPr>
              <w:t>  </w:t>
            </w:r>
            <w:r>
              <w:rPr>
                <w:i/>
                <w:sz w:val="22"/>
              </w:rPr>
              <w:t>владении</w:t>
            </w:r>
            <w:r>
              <w:rPr>
                <w:i/>
                <w:spacing w:val="67"/>
                <w:sz w:val="22"/>
              </w:rPr>
              <w:t>  </w:t>
            </w:r>
            <w:r>
              <w:rPr>
                <w:i/>
                <w:spacing w:val="-2"/>
                <w:sz w:val="22"/>
              </w:rPr>
              <w:t>татарским</w:t>
            </w:r>
          </w:p>
          <w:p>
            <w:pPr>
              <w:pStyle w:val="TableParagraph"/>
              <w:spacing w:line="239" w:lineRule="exact"/>
              <w:ind w:left="108"/>
              <w:jc w:val="both"/>
              <w:rPr>
                <w:i/>
                <w:sz w:val="22"/>
              </w:rPr>
            </w:pPr>
            <w:r>
              <w:rPr>
                <w:i/>
                <w:sz w:val="22"/>
              </w:rPr>
              <w:t>языком</w:t>
            </w:r>
            <w:r>
              <w:rPr>
                <w:i/>
                <w:spacing w:val="-8"/>
                <w:sz w:val="22"/>
              </w:rPr>
              <w:t> </w:t>
            </w:r>
            <w:r>
              <w:rPr>
                <w:i/>
                <w:sz w:val="22"/>
              </w:rPr>
              <w:t>со</w:t>
            </w:r>
            <w:r>
              <w:rPr>
                <w:i/>
                <w:spacing w:val="-4"/>
                <w:sz w:val="22"/>
              </w:rPr>
              <w:t> </w:t>
            </w:r>
            <w:r>
              <w:rPr>
                <w:i/>
                <w:sz w:val="22"/>
              </w:rPr>
              <w:t>взрослыми</w:t>
            </w:r>
            <w:r>
              <w:rPr>
                <w:i/>
                <w:spacing w:val="-4"/>
                <w:sz w:val="22"/>
              </w:rPr>
              <w:t> </w:t>
            </w:r>
            <w:r>
              <w:rPr>
                <w:i/>
                <w:sz w:val="22"/>
              </w:rPr>
              <w:t>и</w:t>
            </w:r>
            <w:r>
              <w:rPr>
                <w:i/>
                <w:spacing w:val="-6"/>
                <w:sz w:val="22"/>
              </w:rPr>
              <w:t> </w:t>
            </w:r>
            <w:r>
              <w:rPr>
                <w:i/>
                <w:spacing w:val="-2"/>
                <w:sz w:val="22"/>
              </w:rPr>
              <w:t>детьми</w:t>
            </w:r>
          </w:p>
        </w:tc>
        <w:tc>
          <w:tcPr>
            <w:tcW w:w="4711" w:type="dxa"/>
          </w:tcPr>
          <w:p>
            <w:pPr>
              <w:pStyle w:val="TableParagraph"/>
              <w:ind w:left="109" w:right="94"/>
              <w:jc w:val="both"/>
              <w:rPr>
                <w:i/>
                <w:sz w:val="22"/>
              </w:rPr>
            </w:pPr>
            <w:r>
              <w:rPr>
                <w:i/>
                <w:sz w:val="22"/>
              </w:rPr>
              <w:t>индифферентен либо агрессивен по</w:t>
            </w:r>
            <w:r>
              <w:rPr>
                <w:i/>
                <w:spacing w:val="40"/>
                <w:sz w:val="22"/>
              </w:rPr>
              <w:t> </w:t>
            </w:r>
            <w:r>
              <w:rPr>
                <w:i/>
                <w:sz w:val="22"/>
              </w:rPr>
              <w:t>отношению к представителям других национальностей, отсутствует потребность в общении со взрослыми и</w:t>
            </w:r>
          </w:p>
        </w:tc>
      </w:tr>
      <w:tr>
        <w:trPr>
          <w:trHeight w:val="1516" w:hRule="atLeast"/>
        </w:trPr>
        <w:tc>
          <w:tcPr>
            <w:tcW w:w="2093" w:type="dxa"/>
            <w:vMerge/>
            <w:tcBorders>
              <w:top w:val="nil"/>
            </w:tcBorders>
          </w:tcPr>
          <w:p>
            <w:pPr>
              <w:rPr>
                <w:sz w:val="2"/>
                <w:szCs w:val="2"/>
              </w:rPr>
            </w:pPr>
          </w:p>
        </w:tc>
        <w:tc>
          <w:tcPr>
            <w:tcW w:w="4536" w:type="dxa"/>
          </w:tcPr>
          <w:p>
            <w:pPr>
              <w:pStyle w:val="TableParagraph"/>
              <w:tabs>
                <w:tab w:pos="3359" w:val="left" w:leader="none"/>
              </w:tabs>
              <w:ind w:left="108" w:right="93"/>
              <w:jc w:val="both"/>
              <w:rPr>
                <w:i/>
                <w:sz w:val="22"/>
              </w:rPr>
            </w:pPr>
            <w:r>
              <w:rPr>
                <w:i/>
                <w:sz w:val="22"/>
              </w:rPr>
              <w:t>приобрел первоначальные навыки общения с </w:t>
            </w:r>
            <w:r>
              <w:rPr>
                <w:i/>
                <w:spacing w:val="-2"/>
                <w:sz w:val="22"/>
              </w:rPr>
              <w:t>представителями</w:t>
            </w:r>
            <w:r>
              <w:rPr>
                <w:i/>
                <w:sz w:val="22"/>
              </w:rPr>
              <w:tab/>
            </w:r>
            <w:r>
              <w:rPr>
                <w:i/>
                <w:spacing w:val="-2"/>
                <w:sz w:val="22"/>
              </w:rPr>
              <w:t>татарской </w:t>
            </w:r>
            <w:r>
              <w:rPr>
                <w:i/>
                <w:sz w:val="22"/>
              </w:rPr>
              <w:t>национальности,</w:t>
            </w:r>
            <w:r>
              <w:rPr>
                <w:i/>
                <w:spacing w:val="-5"/>
                <w:sz w:val="22"/>
              </w:rPr>
              <w:t> </w:t>
            </w:r>
            <w:r>
              <w:rPr>
                <w:i/>
                <w:sz w:val="22"/>
              </w:rPr>
              <w:t>в</w:t>
            </w:r>
            <w:r>
              <w:rPr>
                <w:i/>
                <w:spacing w:val="-4"/>
                <w:sz w:val="22"/>
              </w:rPr>
              <w:t> </w:t>
            </w:r>
            <w:r>
              <w:rPr>
                <w:i/>
                <w:sz w:val="22"/>
              </w:rPr>
              <w:t>диалоге</w:t>
            </w:r>
            <w:r>
              <w:rPr>
                <w:i/>
                <w:spacing w:val="-1"/>
                <w:sz w:val="22"/>
              </w:rPr>
              <w:t> </w:t>
            </w:r>
            <w:r>
              <w:rPr>
                <w:i/>
                <w:sz w:val="22"/>
              </w:rPr>
              <w:t>с</w:t>
            </w:r>
            <w:r>
              <w:rPr>
                <w:i/>
                <w:spacing w:val="-4"/>
                <w:sz w:val="22"/>
              </w:rPr>
              <w:t> </w:t>
            </w:r>
            <w:r>
              <w:rPr>
                <w:i/>
                <w:sz w:val="22"/>
              </w:rPr>
              <w:t>ними</w:t>
            </w:r>
            <w:r>
              <w:rPr>
                <w:i/>
                <w:spacing w:val="-2"/>
                <w:sz w:val="22"/>
              </w:rPr>
              <w:t> </w:t>
            </w:r>
            <w:r>
              <w:rPr>
                <w:i/>
                <w:sz w:val="22"/>
              </w:rPr>
              <w:t>выражает свои чувства и намерения с помощью</w:t>
            </w:r>
            <w:r>
              <w:rPr>
                <w:i/>
                <w:spacing w:val="40"/>
                <w:sz w:val="22"/>
              </w:rPr>
              <w:t> </w:t>
            </w:r>
            <w:r>
              <w:rPr>
                <w:i/>
                <w:sz w:val="22"/>
              </w:rPr>
              <w:t>речевых</w:t>
            </w:r>
            <w:r>
              <w:rPr>
                <w:i/>
                <w:spacing w:val="56"/>
                <w:sz w:val="22"/>
              </w:rPr>
              <w:t>  </w:t>
            </w:r>
            <w:r>
              <w:rPr>
                <w:i/>
                <w:sz w:val="22"/>
              </w:rPr>
              <w:t>и</w:t>
            </w:r>
            <w:r>
              <w:rPr>
                <w:i/>
                <w:spacing w:val="57"/>
                <w:sz w:val="22"/>
              </w:rPr>
              <w:t>  </w:t>
            </w:r>
            <w:r>
              <w:rPr>
                <w:i/>
                <w:sz w:val="22"/>
              </w:rPr>
              <w:t>неречевых</w:t>
            </w:r>
            <w:r>
              <w:rPr>
                <w:i/>
                <w:spacing w:val="57"/>
                <w:sz w:val="22"/>
              </w:rPr>
              <w:t>  </w:t>
            </w:r>
            <w:r>
              <w:rPr>
                <w:i/>
                <w:sz w:val="22"/>
              </w:rPr>
              <w:t>средств,</w:t>
            </w:r>
            <w:r>
              <w:rPr>
                <w:i/>
                <w:spacing w:val="57"/>
                <w:sz w:val="22"/>
              </w:rPr>
              <w:t>  </w:t>
            </w:r>
            <w:r>
              <w:rPr>
                <w:i/>
                <w:spacing w:val="-2"/>
                <w:sz w:val="22"/>
              </w:rPr>
              <w:t>владеет</w:t>
            </w:r>
          </w:p>
          <w:p>
            <w:pPr>
              <w:pStyle w:val="TableParagraph"/>
              <w:spacing w:line="238" w:lineRule="exact"/>
              <w:ind w:left="108"/>
              <w:jc w:val="both"/>
              <w:rPr>
                <w:i/>
                <w:sz w:val="22"/>
              </w:rPr>
            </w:pPr>
            <w:r>
              <w:rPr>
                <w:i/>
                <w:sz w:val="22"/>
              </w:rPr>
              <w:t>формами</w:t>
            </w:r>
            <w:r>
              <w:rPr>
                <w:i/>
                <w:spacing w:val="-6"/>
                <w:sz w:val="22"/>
              </w:rPr>
              <w:t> </w:t>
            </w:r>
            <w:r>
              <w:rPr>
                <w:i/>
                <w:spacing w:val="-2"/>
                <w:sz w:val="22"/>
              </w:rPr>
              <w:t>вежливости</w:t>
            </w:r>
          </w:p>
        </w:tc>
        <w:tc>
          <w:tcPr>
            <w:tcW w:w="3970" w:type="dxa"/>
          </w:tcPr>
          <w:p>
            <w:pPr>
              <w:pStyle w:val="TableParagraph"/>
              <w:ind w:left="108" w:right="93"/>
              <w:jc w:val="both"/>
              <w:rPr>
                <w:i/>
                <w:sz w:val="22"/>
              </w:rPr>
            </w:pPr>
            <w:r>
              <w:rPr>
                <w:i/>
                <w:sz w:val="22"/>
              </w:rPr>
              <w:t>приобрел первоначальные навыки татарской устной речи, в диалоге выражает</w:t>
            </w:r>
            <w:r>
              <w:rPr>
                <w:i/>
                <w:spacing w:val="40"/>
                <w:sz w:val="22"/>
              </w:rPr>
              <w:t> </w:t>
            </w:r>
            <w:r>
              <w:rPr>
                <w:i/>
                <w:sz w:val="22"/>
              </w:rPr>
              <w:t>намерения с помощью речевых и неречевых средств, владеет формами вежливости</w:t>
            </w:r>
          </w:p>
        </w:tc>
        <w:tc>
          <w:tcPr>
            <w:tcW w:w="4711" w:type="dxa"/>
          </w:tcPr>
          <w:p>
            <w:pPr>
              <w:pStyle w:val="TableParagraph"/>
              <w:ind w:left="109" w:right="93"/>
              <w:jc w:val="both"/>
              <w:rPr>
                <w:i/>
                <w:sz w:val="22"/>
              </w:rPr>
            </w:pPr>
            <w:r>
              <w:rPr>
                <w:i/>
                <w:sz w:val="22"/>
              </w:rPr>
              <w:t>плохо владеет первоначальными навыками устной речи на</w:t>
            </w:r>
            <w:r>
              <w:rPr>
                <w:i/>
                <w:spacing w:val="40"/>
                <w:sz w:val="22"/>
              </w:rPr>
              <w:t> </w:t>
            </w:r>
            <w:r>
              <w:rPr>
                <w:i/>
                <w:sz w:val="22"/>
              </w:rPr>
              <w:t>татарском языке, безучастен в диалоге, некоммуникабелен, изредка проявляет формы вежливости</w:t>
            </w:r>
          </w:p>
        </w:tc>
      </w:tr>
      <w:tr>
        <w:trPr>
          <w:trHeight w:val="1519" w:hRule="atLeast"/>
        </w:trPr>
        <w:tc>
          <w:tcPr>
            <w:tcW w:w="2093" w:type="dxa"/>
            <w:vMerge w:val="restart"/>
          </w:tcPr>
          <w:p>
            <w:pPr>
              <w:pStyle w:val="TableParagraph"/>
              <w:ind w:left="587" w:hanging="353"/>
              <w:rPr>
                <w:b/>
                <w:i/>
                <w:sz w:val="22"/>
              </w:rPr>
            </w:pPr>
            <w:r>
              <w:rPr>
                <w:b/>
                <w:i/>
                <w:spacing w:val="-2"/>
                <w:sz w:val="22"/>
              </w:rPr>
              <w:t>Познавательное развитие</w:t>
            </w:r>
          </w:p>
        </w:tc>
        <w:tc>
          <w:tcPr>
            <w:tcW w:w="4536" w:type="dxa"/>
          </w:tcPr>
          <w:p>
            <w:pPr>
              <w:pStyle w:val="TableParagraph"/>
              <w:ind w:left="108" w:right="95"/>
              <w:jc w:val="both"/>
              <w:rPr>
                <w:i/>
                <w:sz w:val="22"/>
              </w:rPr>
            </w:pPr>
            <w:r>
              <w:rPr>
                <w:i/>
                <w:sz w:val="22"/>
              </w:rPr>
              <w:t>интересуется</w:t>
            </w:r>
            <w:r>
              <w:rPr>
                <w:i/>
                <w:spacing w:val="-6"/>
                <w:sz w:val="22"/>
              </w:rPr>
              <w:t> </w:t>
            </w:r>
            <w:r>
              <w:rPr>
                <w:i/>
                <w:sz w:val="22"/>
              </w:rPr>
              <w:t>объектами</w:t>
            </w:r>
            <w:r>
              <w:rPr>
                <w:i/>
                <w:spacing w:val="-10"/>
                <w:sz w:val="22"/>
              </w:rPr>
              <w:t> </w:t>
            </w:r>
            <w:r>
              <w:rPr>
                <w:i/>
                <w:sz w:val="22"/>
              </w:rPr>
              <w:t>и</w:t>
            </w:r>
            <w:r>
              <w:rPr>
                <w:i/>
                <w:spacing w:val="-7"/>
                <w:sz w:val="22"/>
              </w:rPr>
              <w:t> </w:t>
            </w:r>
            <w:r>
              <w:rPr>
                <w:i/>
                <w:sz w:val="22"/>
              </w:rPr>
              <w:t>явлениями</w:t>
            </w:r>
            <w:r>
              <w:rPr>
                <w:i/>
                <w:spacing w:val="-9"/>
                <w:sz w:val="22"/>
              </w:rPr>
              <w:t> </w:t>
            </w:r>
            <w:r>
              <w:rPr>
                <w:i/>
                <w:sz w:val="22"/>
              </w:rPr>
              <w:t>живой и неживой природы родного края, имеет некоторые представления об их взаимосвязях,</w:t>
            </w:r>
            <w:r>
              <w:rPr>
                <w:i/>
                <w:spacing w:val="75"/>
                <w:sz w:val="22"/>
              </w:rPr>
              <w:t>    </w:t>
            </w:r>
            <w:r>
              <w:rPr>
                <w:i/>
                <w:sz w:val="22"/>
              </w:rPr>
              <w:t>сезонных</w:t>
            </w:r>
            <w:r>
              <w:rPr>
                <w:i/>
                <w:spacing w:val="75"/>
                <w:sz w:val="22"/>
              </w:rPr>
              <w:t>    </w:t>
            </w:r>
            <w:r>
              <w:rPr>
                <w:i/>
                <w:spacing w:val="-2"/>
                <w:sz w:val="22"/>
              </w:rPr>
              <w:t>изменениях,</w:t>
            </w:r>
          </w:p>
          <w:p>
            <w:pPr>
              <w:pStyle w:val="TableParagraph"/>
              <w:spacing w:line="252" w:lineRule="exact"/>
              <w:ind w:left="108" w:right="95"/>
              <w:jc w:val="both"/>
              <w:rPr>
                <w:i/>
                <w:sz w:val="22"/>
              </w:rPr>
            </w:pPr>
            <w:r>
              <w:rPr>
                <w:i/>
                <w:sz w:val="22"/>
              </w:rPr>
              <w:t>проявляет бережное отношение к окружающей природе</w:t>
            </w:r>
          </w:p>
        </w:tc>
        <w:tc>
          <w:tcPr>
            <w:tcW w:w="3970" w:type="dxa"/>
          </w:tcPr>
          <w:p>
            <w:pPr>
              <w:pStyle w:val="TableParagraph"/>
              <w:ind w:left="108" w:right="94"/>
              <w:jc w:val="both"/>
              <w:rPr>
                <w:i/>
                <w:sz w:val="22"/>
              </w:rPr>
            </w:pPr>
            <w:r>
              <w:rPr>
                <w:i/>
                <w:sz w:val="22"/>
              </w:rPr>
              <w:t>интересуется некоторыми объектами и</w:t>
            </w:r>
            <w:r>
              <w:rPr>
                <w:i/>
                <w:spacing w:val="-4"/>
                <w:sz w:val="22"/>
              </w:rPr>
              <w:t> </w:t>
            </w:r>
            <w:r>
              <w:rPr>
                <w:i/>
                <w:sz w:val="22"/>
              </w:rPr>
              <w:t>явлениями</w:t>
            </w:r>
            <w:r>
              <w:rPr>
                <w:i/>
                <w:spacing w:val="-5"/>
                <w:sz w:val="22"/>
              </w:rPr>
              <w:t> </w:t>
            </w:r>
            <w:r>
              <w:rPr>
                <w:i/>
                <w:sz w:val="22"/>
              </w:rPr>
              <w:t>живой</w:t>
            </w:r>
            <w:r>
              <w:rPr>
                <w:i/>
                <w:spacing w:val="-4"/>
                <w:sz w:val="22"/>
              </w:rPr>
              <w:t> </w:t>
            </w:r>
            <w:r>
              <w:rPr>
                <w:i/>
                <w:sz w:val="22"/>
              </w:rPr>
              <w:t>и</w:t>
            </w:r>
            <w:r>
              <w:rPr>
                <w:i/>
                <w:spacing w:val="-4"/>
                <w:sz w:val="22"/>
              </w:rPr>
              <w:t> </w:t>
            </w:r>
            <w:r>
              <w:rPr>
                <w:i/>
                <w:sz w:val="22"/>
              </w:rPr>
              <w:t>неживой</w:t>
            </w:r>
            <w:r>
              <w:rPr>
                <w:i/>
                <w:spacing w:val="-4"/>
                <w:sz w:val="22"/>
              </w:rPr>
              <w:t> </w:t>
            </w:r>
            <w:r>
              <w:rPr>
                <w:i/>
                <w:sz w:val="22"/>
              </w:rPr>
              <w:t>природы родного края, имеет представления об их</w:t>
            </w:r>
            <w:r>
              <w:rPr>
                <w:i/>
                <w:spacing w:val="35"/>
                <w:sz w:val="22"/>
              </w:rPr>
              <w:t> </w:t>
            </w:r>
            <w:r>
              <w:rPr>
                <w:i/>
                <w:sz w:val="22"/>
              </w:rPr>
              <w:t>взаимосвязях,</w:t>
            </w:r>
            <w:r>
              <w:rPr>
                <w:i/>
                <w:spacing w:val="36"/>
                <w:sz w:val="22"/>
              </w:rPr>
              <w:t> </w:t>
            </w:r>
            <w:r>
              <w:rPr>
                <w:i/>
                <w:sz w:val="22"/>
              </w:rPr>
              <w:t>сезонных</w:t>
            </w:r>
            <w:r>
              <w:rPr>
                <w:i/>
                <w:spacing w:val="36"/>
                <w:sz w:val="22"/>
              </w:rPr>
              <w:t> </w:t>
            </w:r>
            <w:r>
              <w:rPr>
                <w:i/>
                <w:spacing w:val="-2"/>
                <w:sz w:val="22"/>
              </w:rPr>
              <w:t>изменениях,</w:t>
            </w:r>
          </w:p>
          <w:p>
            <w:pPr>
              <w:pStyle w:val="TableParagraph"/>
              <w:spacing w:line="252" w:lineRule="exact"/>
              <w:ind w:left="108" w:right="95"/>
              <w:jc w:val="both"/>
              <w:rPr>
                <w:i/>
                <w:sz w:val="22"/>
              </w:rPr>
            </w:pPr>
            <w:r>
              <w:rPr>
                <w:i/>
                <w:sz w:val="22"/>
              </w:rPr>
              <w:t>проявляет бережное отношение к окружающей природе</w:t>
            </w:r>
          </w:p>
        </w:tc>
        <w:tc>
          <w:tcPr>
            <w:tcW w:w="4711" w:type="dxa"/>
          </w:tcPr>
          <w:p>
            <w:pPr>
              <w:pStyle w:val="TableParagraph"/>
              <w:ind w:left="109" w:right="93"/>
              <w:jc w:val="both"/>
              <w:rPr>
                <w:i/>
                <w:sz w:val="22"/>
              </w:rPr>
            </w:pPr>
            <w:r>
              <w:rPr>
                <w:i/>
                <w:sz w:val="22"/>
              </w:rPr>
              <w:t>не проявляет интерес к</w:t>
            </w:r>
            <w:r>
              <w:rPr>
                <w:i/>
                <w:spacing w:val="40"/>
                <w:sz w:val="22"/>
              </w:rPr>
              <w:t> </w:t>
            </w:r>
            <w:r>
              <w:rPr>
                <w:i/>
                <w:sz w:val="22"/>
              </w:rPr>
              <w:t>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p>
        </w:tc>
      </w:tr>
      <w:tr>
        <w:trPr>
          <w:trHeight w:val="1012" w:hRule="atLeast"/>
        </w:trPr>
        <w:tc>
          <w:tcPr>
            <w:tcW w:w="2093" w:type="dxa"/>
            <w:vMerge/>
            <w:tcBorders>
              <w:top w:val="nil"/>
            </w:tcBorders>
          </w:tcPr>
          <w:p>
            <w:pPr>
              <w:rPr>
                <w:sz w:val="2"/>
                <w:szCs w:val="2"/>
              </w:rPr>
            </w:pPr>
          </w:p>
        </w:tc>
        <w:tc>
          <w:tcPr>
            <w:tcW w:w="4536" w:type="dxa"/>
          </w:tcPr>
          <w:p>
            <w:pPr>
              <w:pStyle w:val="TableParagraph"/>
              <w:tabs>
                <w:tab w:pos="1542" w:val="left" w:leader="none"/>
                <w:tab w:pos="2795" w:val="left" w:leader="none"/>
                <w:tab w:pos="3046" w:val="left" w:leader="none"/>
                <w:tab w:pos="3853" w:val="left" w:leader="none"/>
              </w:tabs>
              <w:ind w:left="108" w:right="94"/>
              <w:rPr>
                <w:i/>
                <w:sz w:val="22"/>
              </w:rPr>
            </w:pPr>
            <w:r>
              <w:rPr>
                <w:i/>
                <w:spacing w:val="-2"/>
                <w:sz w:val="22"/>
              </w:rPr>
              <w:t>имеет</w:t>
            </w:r>
            <w:r>
              <w:rPr>
                <w:i/>
                <w:sz w:val="22"/>
              </w:rPr>
              <w:tab/>
            </w:r>
            <w:r>
              <w:rPr>
                <w:i/>
                <w:spacing w:val="-2"/>
                <w:sz w:val="22"/>
              </w:rPr>
              <w:t>навыки</w:t>
            </w:r>
            <w:r>
              <w:rPr>
                <w:i/>
                <w:sz w:val="22"/>
              </w:rPr>
              <w:tab/>
              <w:tab/>
            </w:r>
            <w:r>
              <w:rPr>
                <w:i/>
                <w:spacing w:val="-2"/>
                <w:sz w:val="22"/>
              </w:rPr>
              <w:t>рационального природопользования</w:t>
            </w:r>
            <w:r>
              <w:rPr>
                <w:i/>
                <w:sz w:val="22"/>
              </w:rPr>
              <w:tab/>
            </w:r>
            <w:r>
              <w:rPr>
                <w:i/>
                <w:spacing w:val="-5"/>
                <w:sz w:val="22"/>
              </w:rPr>
              <w:t>(не</w:t>
            </w:r>
            <w:r>
              <w:rPr>
                <w:i/>
                <w:sz w:val="22"/>
              </w:rPr>
              <w:tab/>
            </w:r>
            <w:r>
              <w:rPr>
                <w:i/>
                <w:spacing w:val="-2"/>
                <w:sz w:val="22"/>
              </w:rPr>
              <w:t>рвать</w:t>
            </w:r>
          </w:p>
          <w:p>
            <w:pPr>
              <w:pStyle w:val="TableParagraph"/>
              <w:spacing w:line="252" w:lineRule="exact"/>
              <w:ind w:left="108" w:right="95"/>
              <w:rPr>
                <w:i/>
                <w:sz w:val="22"/>
              </w:rPr>
            </w:pPr>
            <w:r>
              <w:rPr>
                <w:i/>
                <w:sz w:val="22"/>
              </w:rPr>
              <w:t>лекарственные</w:t>
            </w:r>
            <w:r>
              <w:rPr>
                <w:i/>
                <w:spacing w:val="-7"/>
                <w:sz w:val="22"/>
              </w:rPr>
              <w:t> </w:t>
            </w:r>
            <w:r>
              <w:rPr>
                <w:i/>
                <w:sz w:val="22"/>
              </w:rPr>
              <w:t>травы</w:t>
            </w:r>
            <w:r>
              <w:rPr>
                <w:i/>
                <w:spacing w:val="-9"/>
                <w:sz w:val="22"/>
              </w:rPr>
              <w:t> </w:t>
            </w:r>
            <w:r>
              <w:rPr>
                <w:i/>
                <w:sz w:val="22"/>
              </w:rPr>
              <w:t>с</w:t>
            </w:r>
            <w:r>
              <w:rPr>
                <w:i/>
                <w:spacing w:val="-7"/>
                <w:sz w:val="22"/>
              </w:rPr>
              <w:t> </w:t>
            </w:r>
            <w:r>
              <w:rPr>
                <w:i/>
                <w:sz w:val="22"/>
              </w:rPr>
              <w:t>корнями,</w:t>
            </w:r>
            <w:r>
              <w:rPr>
                <w:i/>
                <w:spacing w:val="-9"/>
                <w:sz w:val="22"/>
              </w:rPr>
              <w:t> </w:t>
            </w:r>
            <w:r>
              <w:rPr>
                <w:i/>
                <w:sz w:val="22"/>
              </w:rPr>
              <w:t>содержать в чистоте водохранилища и т.д.)</w:t>
            </w:r>
          </w:p>
        </w:tc>
        <w:tc>
          <w:tcPr>
            <w:tcW w:w="3970" w:type="dxa"/>
          </w:tcPr>
          <w:p>
            <w:pPr>
              <w:pStyle w:val="TableParagraph"/>
              <w:tabs>
                <w:tab w:pos="1140" w:val="left" w:leader="none"/>
                <w:tab w:pos="1639" w:val="left" w:leader="none"/>
                <w:tab w:pos="2430" w:val="left" w:leader="none"/>
              </w:tabs>
              <w:ind w:left="108" w:right="95"/>
              <w:rPr>
                <w:i/>
                <w:sz w:val="22"/>
              </w:rPr>
            </w:pPr>
            <w:r>
              <w:rPr>
                <w:i/>
                <w:sz w:val="22"/>
              </w:rPr>
              <w:t>умеет рационально использовать дары </w:t>
            </w:r>
            <w:r>
              <w:rPr>
                <w:i/>
                <w:spacing w:val="-2"/>
                <w:sz w:val="22"/>
              </w:rPr>
              <w:t>природы</w:t>
            </w:r>
            <w:r>
              <w:rPr>
                <w:i/>
                <w:sz w:val="22"/>
              </w:rPr>
              <w:tab/>
            </w:r>
            <w:r>
              <w:rPr>
                <w:i/>
                <w:spacing w:val="-5"/>
                <w:sz w:val="22"/>
              </w:rPr>
              <w:t>(не</w:t>
            </w:r>
            <w:r>
              <w:rPr>
                <w:i/>
                <w:sz w:val="22"/>
              </w:rPr>
              <w:tab/>
            </w:r>
            <w:r>
              <w:rPr>
                <w:i/>
                <w:spacing w:val="-4"/>
                <w:sz w:val="22"/>
              </w:rPr>
              <w:t>рвать</w:t>
            </w:r>
            <w:r>
              <w:rPr>
                <w:i/>
                <w:sz w:val="22"/>
              </w:rPr>
              <w:tab/>
            </w:r>
            <w:r>
              <w:rPr>
                <w:i/>
                <w:spacing w:val="-2"/>
                <w:sz w:val="22"/>
              </w:rPr>
              <w:t>лекарственные</w:t>
            </w:r>
          </w:p>
          <w:p>
            <w:pPr>
              <w:pStyle w:val="TableParagraph"/>
              <w:tabs>
                <w:tab w:pos="981" w:val="left" w:leader="none"/>
                <w:tab w:pos="1330" w:val="left" w:leader="none"/>
                <w:tab w:pos="2417" w:val="left" w:leader="none"/>
                <w:tab w:pos="3765" w:val="left" w:leader="none"/>
              </w:tabs>
              <w:spacing w:line="252" w:lineRule="exact"/>
              <w:ind w:left="108" w:right="96"/>
              <w:rPr>
                <w:i/>
                <w:sz w:val="22"/>
              </w:rPr>
            </w:pPr>
            <w:r>
              <w:rPr>
                <w:i/>
                <w:spacing w:val="-2"/>
                <w:sz w:val="22"/>
              </w:rPr>
              <w:t>травы</w:t>
            </w:r>
            <w:r>
              <w:rPr>
                <w:i/>
                <w:sz w:val="22"/>
              </w:rPr>
              <w:tab/>
            </w:r>
            <w:r>
              <w:rPr>
                <w:i/>
                <w:spacing w:val="-10"/>
                <w:sz w:val="22"/>
              </w:rPr>
              <w:t>с</w:t>
            </w:r>
            <w:r>
              <w:rPr>
                <w:i/>
                <w:sz w:val="22"/>
              </w:rPr>
              <w:tab/>
            </w:r>
            <w:r>
              <w:rPr>
                <w:i/>
                <w:spacing w:val="-2"/>
                <w:sz w:val="22"/>
              </w:rPr>
              <w:t>корнями,</w:t>
            </w:r>
            <w:r>
              <w:rPr>
                <w:i/>
                <w:sz w:val="22"/>
              </w:rPr>
              <w:tab/>
            </w:r>
            <w:r>
              <w:rPr>
                <w:i/>
                <w:spacing w:val="-2"/>
                <w:sz w:val="22"/>
              </w:rPr>
              <w:t>содержать</w:t>
            </w:r>
            <w:r>
              <w:rPr>
                <w:i/>
                <w:sz w:val="22"/>
              </w:rPr>
              <w:tab/>
            </w:r>
            <w:r>
              <w:rPr>
                <w:i/>
                <w:spacing w:val="-10"/>
                <w:sz w:val="22"/>
              </w:rPr>
              <w:t>в </w:t>
            </w:r>
            <w:r>
              <w:rPr>
                <w:i/>
                <w:sz w:val="22"/>
              </w:rPr>
              <w:t>чистоте водохранилища и т.д.)</w:t>
            </w:r>
          </w:p>
        </w:tc>
        <w:tc>
          <w:tcPr>
            <w:tcW w:w="4711" w:type="dxa"/>
          </w:tcPr>
          <w:p>
            <w:pPr>
              <w:pStyle w:val="TableParagraph"/>
              <w:tabs>
                <w:tab w:pos="2049" w:val="left" w:leader="none"/>
                <w:tab w:pos="3223" w:val="left" w:leader="none"/>
              </w:tabs>
              <w:ind w:left="109" w:right="93"/>
              <w:rPr>
                <w:i/>
                <w:sz w:val="22"/>
              </w:rPr>
            </w:pPr>
            <w:r>
              <w:rPr>
                <w:i/>
                <w:spacing w:val="-2"/>
                <w:sz w:val="22"/>
              </w:rPr>
              <w:t>отсутствует</w:t>
            </w:r>
            <w:r>
              <w:rPr>
                <w:i/>
                <w:sz w:val="22"/>
              </w:rPr>
              <w:tab/>
            </w:r>
            <w:r>
              <w:rPr>
                <w:i/>
                <w:spacing w:val="-4"/>
                <w:sz w:val="22"/>
              </w:rPr>
              <w:t>навык</w:t>
            </w:r>
            <w:r>
              <w:rPr>
                <w:i/>
                <w:sz w:val="22"/>
              </w:rPr>
              <w:tab/>
            </w:r>
            <w:r>
              <w:rPr>
                <w:i/>
                <w:spacing w:val="-2"/>
                <w:sz w:val="22"/>
              </w:rPr>
              <w:t>рационального </w:t>
            </w:r>
            <w:r>
              <w:rPr>
                <w:i/>
                <w:sz w:val="22"/>
              </w:rPr>
              <w:t>природопользования</w:t>
            </w:r>
            <w:r>
              <w:rPr>
                <w:i/>
                <w:spacing w:val="38"/>
                <w:sz w:val="22"/>
              </w:rPr>
              <w:t> </w:t>
            </w:r>
            <w:r>
              <w:rPr>
                <w:i/>
                <w:sz w:val="22"/>
              </w:rPr>
              <w:t>(не</w:t>
            </w:r>
            <w:r>
              <w:rPr>
                <w:i/>
                <w:spacing w:val="37"/>
                <w:sz w:val="22"/>
              </w:rPr>
              <w:t> </w:t>
            </w:r>
            <w:r>
              <w:rPr>
                <w:i/>
                <w:sz w:val="22"/>
              </w:rPr>
              <w:t>рвать</w:t>
            </w:r>
            <w:r>
              <w:rPr>
                <w:i/>
                <w:spacing w:val="38"/>
                <w:sz w:val="22"/>
              </w:rPr>
              <w:t> </w:t>
            </w:r>
            <w:r>
              <w:rPr>
                <w:i/>
                <w:spacing w:val="-2"/>
                <w:sz w:val="22"/>
              </w:rPr>
              <w:t>лекарственные</w:t>
            </w:r>
          </w:p>
          <w:p>
            <w:pPr>
              <w:pStyle w:val="TableParagraph"/>
              <w:spacing w:line="252" w:lineRule="exact"/>
              <w:ind w:left="109"/>
              <w:rPr>
                <w:i/>
                <w:sz w:val="22"/>
              </w:rPr>
            </w:pPr>
            <w:r>
              <w:rPr>
                <w:i/>
                <w:sz w:val="22"/>
              </w:rPr>
              <w:t>травы</w:t>
            </w:r>
            <w:r>
              <w:rPr>
                <w:i/>
                <w:spacing w:val="80"/>
                <w:sz w:val="22"/>
              </w:rPr>
              <w:t> </w:t>
            </w:r>
            <w:r>
              <w:rPr>
                <w:i/>
                <w:sz w:val="22"/>
              </w:rPr>
              <w:t>с</w:t>
            </w:r>
            <w:r>
              <w:rPr>
                <w:i/>
                <w:spacing w:val="80"/>
                <w:sz w:val="22"/>
              </w:rPr>
              <w:t> </w:t>
            </w:r>
            <w:r>
              <w:rPr>
                <w:i/>
                <w:sz w:val="22"/>
              </w:rPr>
              <w:t>корнями,</w:t>
            </w:r>
            <w:r>
              <w:rPr>
                <w:i/>
                <w:spacing w:val="80"/>
                <w:sz w:val="22"/>
              </w:rPr>
              <w:t> </w:t>
            </w:r>
            <w:r>
              <w:rPr>
                <w:i/>
                <w:sz w:val="22"/>
              </w:rPr>
              <w:t>содержать</w:t>
            </w:r>
            <w:r>
              <w:rPr>
                <w:i/>
                <w:spacing w:val="80"/>
                <w:sz w:val="22"/>
              </w:rPr>
              <w:t> </w:t>
            </w:r>
            <w:r>
              <w:rPr>
                <w:i/>
                <w:sz w:val="22"/>
              </w:rPr>
              <w:t>в</w:t>
            </w:r>
            <w:r>
              <w:rPr>
                <w:i/>
                <w:spacing w:val="80"/>
                <w:sz w:val="22"/>
              </w:rPr>
              <w:t> </w:t>
            </w:r>
            <w:r>
              <w:rPr>
                <w:i/>
                <w:sz w:val="22"/>
              </w:rPr>
              <w:t>чистоте водохранилища и т.д.)</w:t>
            </w:r>
          </w:p>
        </w:tc>
      </w:tr>
      <w:tr>
        <w:trPr>
          <w:trHeight w:val="758" w:hRule="atLeast"/>
        </w:trPr>
        <w:tc>
          <w:tcPr>
            <w:tcW w:w="2093" w:type="dxa"/>
            <w:vMerge/>
            <w:tcBorders>
              <w:top w:val="nil"/>
            </w:tcBorders>
          </w:tcPr>
          <w:p>
            <w:pPr>
              <w:rPr>
                <w:sz w:val="2"/>
                <w:szCs w:val="2"/>
              </w:rPr>
            </w:pPr>
          </w:p>
        </w:tc>
        <w:tc>
          <w:tcPr>
            <w:tcW w:w="4536" w:type="dxa"/>
          </w:tcPr>
          <w:p>
            <w:pPr>
              <w:pStyle w:val="TableParagraph"/>
              <w:tabs>
                <w:tab w:pos="2298" w:val="left" w:leader="none"/>
                <w:tab w:pos="3288" w:val="left" w:leader="none"/>
              </w:tabs>
              <w:ind w:left="108" w:right="93"/>
              <w:rPr>
                <w:i/>
                <w:sz w:val="22"/>
              </w:rPr>
            </w:pPr>
            <w:r>
              <w:rPr>
                <w:i/>
                <w:sz w:val="22"/>
              </w:rPr>
              <w:t>имеет</w:t>
            </w:r>
            <w:r>
              <w:rPr>
                <w:i/>
                <w:spacing w:val="40"/>
                <w:sz w:val="22"/>
              </w:rPr>
              <w:t> </w:t>
            </w:r>
            <w:r>
              <w:rPr>
                <w:i/>
                <w:sz w:val="22"/>
              </w:rPr>
              <w:t>представление</w:t>
            </w:r>
            <w:r>
              <w:rPr>
                <w:i/>
                <w:spacing w:val="40"/>
                <w:sz w:val="22"/>
              </w:rPr>
              <w:t> </w:t>
            </w:r>
            <w:r>
              <w:rPr>
                <w:i/>
                <w:sz w:val="22"/>
              </w:rPr>
              <w:t>о</w:t>
            </w:r>
            <w:r>
              <w:rPr>
                <w:i/>
                <w:spacing w:val="40"/>
                <w:sz w:val="22"/>
              </w:rPr>
              <w:t> </w:t>
            </w:r>
            <w:r>
              <w:rPr>
                <w:i/>
                <w:sz w:val="22"/>
              </w:rPr>
              <w:t>городе</w:t>
            </w:r>
            <w:r>
              <w:rPr>
                <w:i/>
                <w:spacing w:val="40"/>
                <w:sz w:val="22"/>
              </w:rPr>
              <w:t> </w:t>
            </w:r>
            <w:r>
              <w:rPr>
                <w:i/>
                <w:sz w:val="22"/>
              </w:rPr>
              <w:t>Казани</w:t>
            </w:r>
            <w:r>
              <w:rPr>
                <w:i/>
                <w:spacing w:val="40"/>
                <w:sz w:val="22"/>
              </w:rPr>
              <w:t> </w:t>
            </w:r>
            <w:r>
              <w:rPr>
                <w:i/>
                <w:sz w:val="22"/>
              </w:rPr>
              <w:t>как столице</w:t>
            </w:r>
            <w:r>
              <w:rPr>
                <w:i/>
                <w:spacing w:val="47"/>
                <w:sz w:val="22"/>
              </w:rPr>
              <w:t> </w:t>
            </w:r>
            <w:r>
              <w:rPr>
                <w:i/>
                <w:spacing w:val="-2"/>
                <w:sz w:val="22"/>
              </w:rPr>
              <w:t>республики,</w:t>
            </w:r>
            <w:r>
              <w:rPr>
                <w:i/>
                <w:sz w:val="22"/>
              </w:rPr>
              <w:tab/>
            </w:r>
            <w:r>
              <w:rPr>
                <w:i/>
                <w:spacing w:val="-2"/>
                <w:sz w:val="22"/>
              </w:rPr>
              <w:t>столице</w:t>
            </w:r>
            <w:r>
              <w:rPr>
                <w:i/>
                <w:sz w:val="22"/>
              </w:rPr>
              <w:tab/>
              <w:t>всех</w:t>
            </w:r>
            <w:r>
              <w:rPr>
                <w:i/>
                <w:spacing w:val="48"/>
                <w:sz w:val="22"/>
              </w:rPr>
              <w:t> </w:t>
            </w:r>
            <w:r>
              <w:rPr>
                <w:i/>
                <w:spacing w:val="-4"/>
                <w:sz w:val="22"/>
              </w:rPr>
              <w:t>татар</w:t>
            </w:r>
          </w:p>
          <w:p>
            <w:pPr>
              <w:pStyle w:val="TableParagraph"/>
              <w:spacing w:line="238" w:lineRule="exact"/>
              <w:ind w:left="108"/>
              <w:rPr>
                <w:i/>
                <w:sz w:val="22"/>
              </w:rPr>
            </w:pPr>
            <w:r>
              <w:rPr>
                <w:i/>
                <w:spacing w:val="-4"/>
                <w:sz w:val="22"/>
              </w:rPr>
              <w:t>мира</w:t>
            </w:r>
          </w:p>
        </w:tc>
        <w:tc>
          <w:tcPr>
            <w:tcW w:w="3970" w:type="dxa"/>
          </w:tcPr>
          <w:p>
            <w:pPr>
              <w:pStyle w:val="TableParagraph"/>
              <w:tabs>
                <w:tab w:pos="923" w:val="left" w:leader="none"/>
                <w:tab w:pos="2140" w:val="left" w:leader="none"/>
                <w:tab w:pos="3752" w:val="left" w:leader="none"/>
              </w:tabs>
              <w:ind w:left="108" w:right="94"/>
              <w:rPr>
                <w:i/>
                <w:sz w:val="22"/>
              </w:rPr>
            </w:pPr>
            <w:r>
              <w:rPr>
                <w:i/>
                <w:spacing w:val="-2"/>
                <w:sz w:val="22"/>
              </w:rPr>
              <w:t>имеет</w:t>
            </w:r>
            <w:r>
              <w:rPr>
                <w:i/>
                <w:sz w:val="22"/>
              </w:rPr>
              <w:tab/>
            </w:r>
            <w:r>
              <w:rPr>
                <w:i/>
                <w:spacing w:val="-2"/>
                <w:sz w:val="22"/>
              </w:rPr>
              <w:t>некоторое</w:t>
            </w:r>
            <w:r>
              <w:rPr>
                <w:i/>
                <w:sz w:val="22"/>
              </w:rPr>
              <w:tab/>
            </w:r>
            <w:r>
              <w:rPr>
                <w:i/>
                <w:spacing w:val="-2"/>
                <w:sz w:val="22"/>
              </w:rPr>
              <w:t>представление</w:t>
            </w:r>
            <w:r>
              <w:rPr>
                <w:i/>
                <w:sz w:val="22"/>
              </w:rPr>
              <w:tab/>
            </w:r>
            <w:r>
              <w:rPr>
                <w:i/>
                <w:spacing w:val="-10"/>
                <w:sz w:val="22"/>
              </w:rPr>
              <w:t>о </w:t>
            </w:r>
            <w:r>
              <w:rPr>
                <w:i/>
                <w:sz w:val="22"/>
              </w:rPr>
              <w:t>городе</w:t>
            </w:r>
            <w:r>
              <w:rPr>
                <w:i/>
                <w:spacing w:val="6"/>
                <w:sz w:val="22"/>
              </w:rPr>
              <w:t> </w:t>
            </w:r>
            <w:r>
              <w:rPr>
                <w:i/>
                <w:sz w:val="22"/>
              </w:rPr>
              <w:t>Казани</w:t>
            </w:r>
            <w:r>
              <w:rPr>
                <w:i/>
                <w:spacing w:val="7"/>
                <w:sz w:val="22"/>
              </w:rPr>
              <w:t> </w:t>
            </w:r>
            <w:r>
              <w:rPr>
                <w:i/>
                <w:sz w:val="22"/>
              </w:rPr>
              <w:t>как</w:t>
            </w:r>
            <w:r>
              <w:rPr>
                <w:i/>
                <w:spacing w:val="7"/>
                <w:sz w:val="22"/>
              </w:rPr>
              <w:t> </w:t>
            </w:r>
            <w:r>
              <w:rPr>
                <w:i/>
                <w:sz w:val="22"/>
              </w:rPr>
              <w:t>столице</w:t>
            </w:r>
            <w:r>
              <w:rPr>
                <w:i/>
                <w:spacing w:val="7"/>
                <w:sz w:val="22"/>
              </w:rPr>
              <w:t> </w:t>
            </w:r>
            <w:r>
              <w:rPr>
                <w:i/>
                <w:spacing w:val="-2"/>
                <w:sz w:val="22"/>
              </w:rPr>
              <w:t>республики,</w:t>
            </w:r>
          </w:p>
          <w:p>
            <w:pPr>
              <w:pStyle w:val="TableParagraph"/>
              <w:spacing w:line="238" w:lineRule="exact"/>
              <w:ind w:left="108"/>
              <w:rPr>
                <w:i/>
                <w:sz w:val="22"/>
              </w:rPr>
            </w:pPr>
            <w:r>
              <w:rPr>
                <w:i/>
                <w:sz w:val="22"/>
              </w:rPr>
              <w:t>столице</w:t>
            </w:r>
            <w:r>
              <w:rPr>
                <w:i/>
                <w:spacing w:val="49"/>
                <w:sz w:val="22"/>
              </w:rPr>
              <w:t> </w:t>
            </w:r>
            <w:r>
              <w:rPr>
                <w:i/>
                <w:sz w:val="22"/>
              </w:rPr>
              <w:t>всех</w:t>
            </w:r>
            <w:r>
              <w:rPr>
                <w:i/>
                <w:spacing w:val="-2"/>
                <w:sz w:val="22"/>
              </w:rPr>
              <w:t> </w:t>
            </w:r>
            <w:r>
              <w:rPr>
                <w:i/>
                <w:sz w:val="22"/>
              </w:rPr>
              <w:t>татар</w:t>
            </w:r>
            <w:r>
              <w:rPr>
                <w:i/>
                <w:spacing w:val="-4"/>
                <w:sz w:val="22"/>
              </w:rPr>
              <w:t> мира</w:t>
            </w:r>
          </w:p>
        </w:tc>
        <w:tc>
          <w:tcPr>
            <w:tcW w:w="4711" w:type="dxa"/>
          </w:tcPr>
          <w:p>
            <w:pPr>
              <w:pStyle w:val="TableParagraph"/>
              <w:tabs>
                <w:tab w:pos="3192" w:val="left" w:leader="none"/>
              </w:tabs>
              <w:ind w:left="109" w:right="93"/>
              <w:rPr>
                <w:i/>
                <w:sz w:val="22"/>
              </w:rPr>
            </w:pPr>
            <w:r>
              <w:rPr>
                <w:i/>
                <w:sz w:val="22"/>
              </w:rPr>
              <w:t>ограничены</w:t>
            </w:r>
            <w:r>
              <w:rPr>
                <w:i/>
                <w:spacing w:val="40"/>
                <w:sz w:val="22"/>
              </w:rPr>
              <w:t> </w:t>
            </w:r>
            <w:r>
              <w:rPr>
                <w:i/>
                <w:sz w:val="22"/>
              </w:rPr>
              <w:t>представления</w:t>
            </w:r>
            <w:r>
              <w:rPr>
                <w:i/>
                <w:spacing w:val="40"/>
                <w:sz w:val="22"/>
              </w:rPr>
              <w:t> </w:t>
            </w:r>
            <w:r>
              <w:rPr>
                <w:i/>
                <w:sz w:val="22"/>
              </w:rPr>
              <w:t>о</w:t>
              <w:tab/>
              <w:t>городе</w:t>
            </w:r>
            <w:r>
              <w:rPr>
                <w:i/>
                <w:spacing w:val="24"/>
                <w:sz w:val="22"/>
              </w:rPr>
              <w:t> </w:t>
            </w:r>
            <w:r>
              <w:rPr>
                <w:i/>
                <w:sz w:val="22"/>
              </w:rPr>
              <w:t>Казани как</w:t>
            </w:r>
            <w:r>
              <w:rPr>
                <w:i/>
                <w:spacing w:val="12"/>
                <w:sz w:val="22"/>
              </w:rPr>
              <w:t> </w:t>
            </w:r>
            <w:r>
              <w:rPr>
                <w:i/>
                <w:sz w:val="22"/>
              </w:rPr>
              <w:t>столице</w:t>
            </w:r>
            <w:r>
              <w:rPr>
                <w:i/>
                <w:spacing w:val="11"/>
                <w:sz w:val="22"/>
              </w:rPr>
              <w:t> </w:t>
            </w:r>
            <w:r>
              <w:rPr>
                <w:i/>
                <w:sz w:val="22"/>
              </w:rPr>
              <w:t>республики,</w:t>
            </w:r>
            <w:r>
              <w:rPr>
                <w:i/>
                <w:spacing w:val="78"/>
                <w:sz w:val="22"/>
              </w:rPr>
              <w:t> </w:t>
            </w:r>
            <w:r>
              <w:rPr>
                <w:i/>
                <w:sz w:val="22"/>
              </w:rPr>
              <w:t>столице</w:t>
            </w:r>
            <w:r>
              <w:rPr>
                <w:i/>
                <w:spacing w:val="54"/>
                <w:w w:val="150"/>
                <w:sz w:val="22"/>
              </w:rPr>
              <w:t> </w:t>
            </w:r>
            <w:r>
              <w:rPr>
                <w:i/>
                <w:sz w:val="22"/>
              </w:rPr>
              <w:t>всех</w:t>
            </w:r>
            <w:r>
              <w:rPr>
                <w:i/>
                <w:spacing w:val="13"/>
                <w:sz w:val="22"/>
              </w:rPr>
              <w:t> </w:t>
            </w:r>
            <w:r>
              <w:rPr>
                <w:i/>
                <w:spacing w:val="-4"/>
                <w:sz w:val="22"/>
              </w:rPr>
              <w:t>татар</w:t>
            </w:r>
          </w:p>
          <w:p>
            <w:pPr>
              <w:pStyle w:val="TableParagraph"/>
              <w:spacing w:line="238" w:lineRule="exact"/>
              <w:ind w:left="109"/>
              <w:rPr>
                <w:i/>
                <w:sz w:val="22"/>
              </w:rPr>
            </w:pPr>
            <w:r>
              <w:rPr>
                <w:i/>
                <w:spacing w:val="-4"/>
                <w:sz w:val="22"/>
              </w:rPr>
              <w:t>мира</w:t>
            </w:r>
          </w:p>
        </w:tc>
      </w:tr>
      <w:tr>
        <w:trPr>
          <w:trHeight w:val="253" w:hRule="atLeast"/>
        </w:trPr>
        <w:tc>
          <w:tcPr>
            <w:tcW w:w="2093" w:type="dxa"/>
            <w:vMerge/>
            <w:tcBorders>
              <w:top w:val="nil"/>
            </w:tcBorders>
          </w:tcPr>
          <w:p>
            <w:pPr>
              <w:rPr>
                <w:sz w:val="2"/>
                <w:szCs w:val="2"/>
              </w:rPr>
            </w:pPr>
          </w:p>
        </w:tc>
        <w:tc>
          <w:tcPr>
            <w:tcW w:w="4536" w:type="dxa"/>
          </w:tcPr>
          <w:p>
            <w:pPr>
              <w:pStyle w:val="TableParagraph"/>
              <w:spacing w:line="234" w:lineRule="exact"/>
              <w:ind w:left="108"/>
              <w:rPr>
                <w:i/>
                <w:sz w:val="22"/>
              </w:rPr>
            </w:pPr>
            <w:r>
              <w:rPr>
                <w:i/>
                <w:sz w:val="22"/>
              </w:rPr>
              <w:t>безошибочно</w:t>
            </w:r>
            <w:r>
              <w:rPr>
                <w:i/>
                <w:spacing w:val="51"/>
                <w:sz w:val="22"/>
              </w:rPr>
              <w:t> </w:t>
            </w:r>
            <w:r>
              <w:rPr>
                <w:i/>
                <w:sz w:val="22"/>
              </w:rPr>
              <w:t>узнает</w:t>
            </w:r>
            <w:r>
              <w:rPr>
                <w:i/>
                <w:spacing w:val="51"/>
                <w:sz w:val="22"/>
              </w:rPr>
              <w:t> </w:t>
            </w:r>
            <w:r>
              <w:rPr>
                <w:i/>
                <w:sz w:val="22"/>
              </w:rPr>
              <w:t>и</w:t>
            </w:r>
            <w:r>
              <w:rPr>
                <w:i/>
                <w:spacing w:val="51"/>
                <w:sz w:val="22"/>
              </w:rPr>
              <w:t> </w:t>
            </w:r>
            <w:r>
              <w:rPr>
                <w:i/>
                <w:sz w:val="22"/>
              </w:rPr>
              <w:t>называет</w:t>
            </w:r>
            <w:r>
              <w:rPr>
                <w:i/>
                <w:spacing w:val="51"/>
                <w:sz w:val="22"/>
              </w:rPr>
              <w:t> </w:t>
            </w:r>
            <w:r>
              <w:rPr>
                <w:i/>
                <w:spacing w:val="-2"/>
                <w:sz w:val="22"/>
              </w:rPr>
              <w:t>символику</w:t>
            </w:r>
          </w:p>
        </w:tc>
        <w:tc>
          <w:tcPr>
            <w:tcW w:w="3970" w:type="dxa"/>
          </w:tcPr>
          <w:p>
            <w:pPr>
              <w:pStyle w:val="TableParagraph"/>
              <w:tabs>
                <w:tab w:pos="1137" w:val="left" w:leader="none"/>
                <w:tab w:pos="1617" w:val="left" w:leader="none"/>
                <w:tab w:pos="2900" w:val="left" w:leader="none"/>
              </w:tabs>
              <w:spacing w:line="234" w:lineRule="exact"/>
              <w:ind w:left="108"/>
              <w:rPr>
                <w:i/>
                <w:sz w:val="22"/>
              </w:rPr>
            </w:pPr>
            <w:r>
              <w:rPr>
                <w:i/>
                <w:spacing w:val="-2"/>
                <w:sz w:val="22"/>
              </w:rPr>
              <w:t>узнает</w:t>
            </w:r>
            <w:r>
              <w:rPr>
                <w:i/>
                <w:sz w:val="22"/>
              </w:rPr>
              <w:tab/>
            </w:r>
            <w:r>
              <w:rPr>
                <w:i/>
                <w:spacing w:val="-10"/>
                <w:sz w:val="22"/>
              </w:rPr>
              <w:t>и</w:t>
            </w:r>
            <w:r>
              <w:rPr>
                <w:i/>
                <w:sz w:val="22"/>
              </w:rPr>
              <w:tab/>
            </w:r>
            <w:r>
              <w:rPr>
                <w:i/>
                <w:spacing w:val="-2"/>
                <w:sz w:val="22"/>
              </w:rPr>
              <w:t>называет</w:t>
            </w:r>
            <w:r>
              <w:rPr>
                <w:i/>
                <w:sz w:val="22"/>
              </w:rPr>
              <w:tab/>
            </w:r>
            <w:r>
              <w:rPr>
                <w:i/>
                <w:spacing w:val="-2"/>
                <w:sz w:val="22"/>
              </w:rPr>
              <w:t>символику</w:t>
            </w:r>
          </w:p>
        </w:tc>
        <w:tc>
          <w:tcPr>
            <w:tcW w:w="4711" w:type="dxa"/>
          </w:tcPr>
          <w:p>
            <w:pPr>
              <w:pStyle w:val="TableParagraph"/>
              <w:spacing w:line="234" w:lineRule="exact"/>
              <w:ind w:left="109"/>
              <w:rPr>
                <w:i/>
                <w:sz w:val="22"/>
              </w:rPr>
            </w:pPr>
            <w:r>
              <w:rPr>
                <w:i/>
                <w:sz w:val="22"/>
              </w:rPr>
              <w:t>не</w:t>
            </w:r>
            <w:r>
              <w:rPr>
                <w:i/>
                <w:spacing w:val="30"/>
                <w:sz w:val="22"/>
              </w:rPr>
              <w:t> </w:t>
            </w:r>
            <w:r>
              <w:rPr>
                <w:i/>
                <w:sz w:val="22"/>
              </w:rPr>
              <w:t>пытается</w:t>
            </w:r>
            <w:r>
              <w:rPr>
                <w:i/>
                <w:spacing w:val="29"/>
                <w:sz w:val="22"/>
              </w:rPr>
              <w:t> </w:t>
            </w:r>
            <w:r>
              <w:rPr>
                <w:i/>
                <w:sz w:val="22"/>
              </w:rPr>
              <w:t>узнавать</w:t>
            </w:r>
            <w:r>
              <w:rPr>
                <w:i/>
                <w:spacing w:val="30"/>
                <w:sz w:val="22"/>
              </w:rPr>
              <w:t> </w:t>
            </w:r>
            <w:r>
              <w:rPr>
                <w:i/>
                <w:sz w:val="22"/>
              </w:rPr>
              <w:t>и</w:t>
            </w:r>
            <w:r>
              <w:rPr>
                <w:i/>
                <w:spacing w:val="27"/>
                <w:sz w:val="22"/>
              </w:rPr>
              <w:t> </w:t>
            </w:r>
            <w:r>
              <w:rPr>
                <w:i/>
                <w:sz w:val="22"/>
              </w:rPr>
              <w:t>называть</w:t>
            </w:r>
            <w:r>
              <w:rPr>
                <w:i/>
                <w:spacing w:val="30"/>
                <w:sz w:val="22"/>
              </w:rPr>
              <w:t> </w:t>
            </w:r>
            <w:r>
              <w:rPr>
                <w:i/>
                <w:spacing w:val="-2"/>
                <w:sz w:val="22"/>
              </w:rPr>
              <w:t>символику</w:t>
            </w:r>
          </w:p>
        </w:tc>
      </w:tr>
    </w:tbl>
    <w:p>
      <w:pPr>
        <w:pStyle w:val="TableParagraph"/>
        <w:spacing w:after="0" w:line="234"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254" w:hRule="atLeast"/>
        </w:trPr>
        <w:tc>
          <w:tcPr>
            <w:tcW w:w="2093" w:type="dxa"/>
            <w:vMerge w:val="restart"/>
          </w:tcPr>
          <w:p>
            <w:pPr>
              <w:pStyle w:val="TableParagraph"/>
              <w:ind w:left="0"/>
              <w:rPr>
                <w:sz w:val="22"/>
              </w:rPr>
            </w:pPr>
          </w:p>
        </w:tc>
        <w:tc>
          <w:tcPr>
            <w:tcW w:w="4536" w:type="dxa"/>
          </w:tcPr>
          <w:p>
            <w:pPr>
              <w:pStyle w:val="TableParagraph"/>
              <w:spacing w:line="234" w:lineRule="exact"/>
              <w:ind w:left="108"/>
              <w:rPr>
                <w:i/>
                <w:sz w:val="22"/>
              </w:rPr>
            </w:pPr>
            <w:r>
              <w:rPr>
                <w:i/>
                <w:sz w:val="22"/>
              </w:rPr>
              <w:t>республики,</w:t>
            </w:r>
            <w:r>
              <w:rPr>
                <w:i/>
                <w:spacing w:val="-3"/>
                <w:sz w:val="22"/>
              </w:rPr>
              <w:t> </w:t>
            </w:r>
            <w:r>
              <w:rPr>
                <w:i/>
                <w:sz w:val="22"/>
              </w:rPr>
              <w:t>ее</w:t>
            </w:r>
            <w:r>
              <w:rPr>
                <w:i/>
                <w:spacing w:val="-3"/>
                <w:sz w:val="22"/>
              </w:rPr>
              <w:t> </w:t>
            </w:r>
            <w:r>
              <w:rPr>
                <w:i/>
                <w:spacing w:val="-2"/>
                <w:sz w:val="22"/>
              </w:rPr>
              <w:t>столицы</w:t>
            </w:r>
          </w:p>
        </w:tc>
        <w:tc>
          <w:tcPr>
            <w:tcW w:w="3970" w:type="dxa"/>
          </w:tcPr>
          <w:p>
            <w:pPr>
              <w:pStyle w:val="TableParagraph"/>
              <w:spacing w:line="234" w:lineRule="exact"/>
              <w:ind w:left="108"/>
              <w:rPr>
                <w:i/>
                <w:sz w:val="22"/>
              </w:rPr>
            </w:pPr>
            <w:r>
              <w:rPr>
                <w:i/>
                <w:sz w:val="22"/>
              </w:rPr>
              <w:t>республики,</w:t>
            </w:r>
            <w:r>
              <w:rPr>
                <w:i/>
                <w:spacing w:val="-3"/>
                <w:sz w:val="22"/>
              </w:rPr>
              <w:t> </w:t>
            </w:r>
            <w:r>
              <w:rPr>
                <w:i/>
                <w:sz w:val="22"/>
              </w:rPr>
              <w:t>ее</w:t>
            </w:r>
            <w:r>
              <w:rPr>
                <w:i/>
                <w:spacing w:val="-3"/>
                <w:sz w:val="22"/>
              </w:rPr>
              <w:t> </w:t>
            </w:r>
            <w:r>
              <w:rPr>
                <w:i/>
                <w:spacing w:val="-2"/>
                <w:sz w:val="22"/>
              </w:rPr>
              <w:t>столицы</w:t>
            </w:r>
          </w:p>
        </w:tc>
        <w:tc>
          <w:tcPr>
            <w:tcW w:w="4711" w:type="dxa"/>
          </w:tcPr>
          <w:p>
            <w:pPr>
              <w:pStyle w:val="TableParagraph"/>
              <w:spacing w:line="234" w:lineRule="exact"/>
              <w:ind w:left="109"/>
              <w:rPr>
                <w:i/>
                <w:sz w:val="22"/>
              </w:rPr>
            </w:pPr>
            <w:r>
              <w:rPr>
                <w:i/>
                <w:sz w:val="22"/>
              </w:rPr>
              <w:t>республики,</w:t>
            </w:r>
            <w:r>
              <w:rPr>
                <w:i/>
                <w:spacing w:val="-3"/>
                <w:sz w:val="22"/>
              </w:rPr>
              <w:t> </w:t>
            </w:r>
            <w:r>
              <w:rPr>
                <w:i/>
                <w:sz w:val="22"/>
              </w:rPr>
              <w:t>ее</w:t>
            </w:r>
            <w:r>
              <w:rPr>
                <w:i/>
                <w:spacing w:val="-3"/>
                <w:sz w:val="22"/>
              </w:rPr>
              <w:t> </w:t>
            </w:r>
            <w:r>
              <w:rPr>
                <w:i/>
                <w:spacing w:val="-2"/>
                <w:sz w:val="22"/>
              </w:rPr>
              <w:t>столицу</w:t>
            </w:r>
          </w:p>
        </w:tc>
      </w:tr>
      <w:tr>
        <w:trPr>
          <w:trHeight w:val="1264" w:hRule="atLeast"/>
        </w:trPr>
        <w:tc>
          <w:tcPr>
            <w:tcW w:w="2093" w:type="dxa"/>
            <w:vMerge/>
            <w:tcBorders>
              <w:top w:val="nil"/>
            </w:tcBorders>
          </w:tcPr>
          <w:p>
            <w:pPr>
              <w:rPr>
                <w:sz w:val="2"/>
                <w:szCs w:val="2"/>
              </w:rPr>
            </w:pPr>
          </w:p>
        </w:tc>
        <w:tc>
          <w:tcPr>
            <w:tcW w:w="4536" w:type="dxa"/>
          </w:tcPr>
          <w:p>
            <w:pPr>
              <w:pStyle w:val="TableParagraph"/>
              <w:tabs>
                <w:tab w:pos="3061" w:val="left" w:leader="none"/>
              </w:tabs>
              <w:ind w:left="108" w:right="95"/>
              <w:jc w:val="both"/>
              <w:rPr>
                <w:i/>
                <w:sz w:val="22"/>
              </w:rPr>
            </w:pPr>
            <w:r>
              <w:rPr>
                <w:i/>
                <w:sz w:val="22"/>
              </w:rPr>
              <w:t>имеет представление о станциях метрополитена города Казани, об их </w:t>
            </w:r>
            <w:r>
              <w:rPr>
                <w:i/>
                <w:spacing w:val="-2"/>
                <w:sz w:val="22"/>
              </w:rPr>
              <w:t>отличительных</w:t>
            </w:r>
            <w:r>
              <w:rPr>
                <w:i/>
                <w:sz w:val="22"/>
              </w:rPr>
              <w:tab/>
            </w:r>
            <w:r>
              <w:rPr>
                <w:i/>
                <w:spacing w:val="-2"/>
                <w:sz w:val="22"/>
              </w:rPr>
              <w:t>особенностях, </w:t>
            </w:r>
            <w:r>
              <w:rPr>
                <w:i/>
                <w:sz w:val="22"/>
              </w:rPr>
              <w:t>происхождении названий</w:t>
            </w:r>
          </w:p>
        </w:tc>
        <w:tc>
          <w:tcPr>
            <w:tcW w:w="3970" w:type="dxa"/>
          </w:tcPr>
          <w:p>
            <w:pPr>
              <w:pStyle w:val="TableParagraph"/>
              <w:ind w:left="108" w:right="93"/>
              <w:jc w:val="both"/>
              <w:rPr>
                <w:i/>
                <w:sz w:val="22"/>
              </w:rPr>
            </w:pPr>
            <w:r>
              <w:rPr>
                <w:i/>
                <w:sz w:val="22"/>
              </w:rPr>
              <w:t>имеет некоторое представление о станциях метрополитена города Казани,</w:t>
            </w:r>
            <w:r>
              <w:rPr>
                <w:i/>
                <w:spacing w:val="65"/>
                <w:sz w:val="22"/>
              </w:rPr>
              <w:t>   </w:t>
            </w:r>
            <w:r>
              <w:rPr>
                <w:i/>
                <w:sz w:val="22"/>
              </w:rPr>
              <w:t>об</w:t>
            </w:r>
            <w:r>
              <w:rPr>
                <w:i/>
                <w:spacing w:val="67"/>
                <w:sz w:val="22"/>
              </w:rPr>
              <w:t>   </w:t>
            </w:r>
            <w:r>
              <w:rPr>
                <w:i/>
                <w:sz w:val="22"/>
              </w:rPr>
              <w:t>их</w:t>
            </w:r>
            <w:r>
              <w:rPr>
                <w:i/>
                <w:spacing w:val="66"/>
                <w:sz w:val="22"/>
              </w:rPr>
              <w:t>   </w:t>
            </w:r>
            <w:r>
              <w:rPr>
                <w:i/>
                <w:spacing w:val="-2"/>
                <w:sz w:val="22"/>
              </w:rPr>
              <w:t>отличительных</w:t>
            </w:r>
          </w:p>
          <w:p>
            <w:pPr>
              <w:pStyle w:val="TableParagraph"/>
              <w:tabs>
                <w:tab w:pos="2375" w:val="left" w:leader="none"/>
              </w:tabs>
              <w:spacing w:line="252" w:lineRule="exact"/>
              <w:ind w:left="108" w:right="94"/>
              <w:jc w:val="both"/>
              <w:rPr>
                <w:i/>
                <w:sz w:val="22"/>
              </w:rPr>
            </w:pPr>
            <w:r>
              <w:rPr>
                <w:i/>
                <w:spacing w:val="-2"/>
                <w:sz w:val="22"/>
              </w:rPr>
              <w:t>особенностях,</w:t>
            </w:r>
            <w:r>
              <w:rPr>
                <w:i/>
                <w:sz w:val="22"/>
              </w:rPr>
              <w:tab/>
            </w:r>
            <w:r>
              <w:rPr>
                <w:i/>
                <w:spacing w:val="-2"/>
                <w:sz w:val="22"/>
              </w:rPr>
              <w:t>происхождении названий</w:t>
            </w:r>
          </w:p>
        </w:tc>
        <w:tc>
          <w:tcPr>
            <w:tcW w:w="4711" w:type="dxa"/>
          </w:tcPr>
          <w:p>
            <w:pPr>
              <w:pStyle w:val="TableParagraph"/>
              <w:ind w:left="109" w:right="94"/>
              <w:jc w:val="both"/>
              <w:rPr>
                <w:i/>
                <w:sz w:val="22"/>
              </w:rPr>
            </w:pPr>
            <w:r>
              <w:rPr>
                <w:i/>
                <w:sz w:val="22"/>
              </w:rPr>
              <w:t>не имеет представлений о станциях метрополитена города Казани, об их отличительных</w:t>
            </w:r>
            <w:r>
              <w:rPr>
                <w:i/>
                <w:spacing w:val="-2"/>
                <w:sz w:val="22"/>
              </w:rPr>
              <w:t> </w:t>
            </w:r>
            <w:r>
              <w:rPr>
                <w:i/>
                <w:sz w:val="22"/>
              </w:rPr>
              <w:t>особенностях,</w:t>
            </w:r>
            <w:r>
              <w:rPr>
                <w:i/>
                <w:spacing w:val="-3"/>
                <w:sz w:val="22"/>
              </w:rPr>
              <w:t> </w:t>
            </w:r>
            <w:r>
              <w:rPr>
                <w:i/>
                <w:sz w:val="22"/>
              </w:rPr>
              <w:t>происхождении </w:t>
            </w:r>
            <w:r>
              <w:rPr>
                <w:i/>
                <w:spacing w:val="-2"/>
                <w:sz w:val="22"/>
              </w:rPr>
              <w:t>названий</w:t>
            </w:r>
          </w:p>
        </w:tc>
      </w:tr>
      <w:tr>
        <w:trPr>
          <w:trHeight w:val="1771" w:hRule="atLeast"/>
        </w:trPr>
        <w:tc>
          <w:tcPr>
            <w:tcW w:w="2093" w:type="dxa"/>
            <w:vMerge/>
            <w:tcBorders>
              <w:top w:val="nil"/>
            </w:tcBorders>
          </w:tcPr>
          <w:p>
            <w:pPr>
              <w:rPr>
                <w:sz w:val="2"/>
                <w:szCs w:val="2"/>
              </w:rPr>
            </w:pPr>
          </w:p>
        </w:tc>
        <w:tc>
          <w:tcPr>
            <w:tcW w:w="4536" w:type="dxa"/>
          </w:tcPr>
          <w:p>
            <w:pPr>
              <w:pStyle w:val="TableParagraph"/>
              <w:tabs>
                <w:tab w:pos="1806" w:val="left" w:leader="none"/>
                <w:tab w:pos="3437" w:val="left" w:leader="none"/>
                <w:tab w:pos="3550" w:val="left" w:leader="none"/>
              </w:tabs>
              <w:ind w:left="108" w:right="93"/>
              <w:jc w:val="both"/>
              <w:rPr>
                <w:i/>
                <w:sz w:val="22"/>
              </w:rPr>
            </w:pPr>
            <w:r>
              <w:rPr>
                <w:i/>
                <w:sz w:val="22"/>
              </w:rPr>
              <w:t>имеет первоначальные представления о </w:t>
            </w:r>
            <w:r>
              <w:rPr>
                <w:i/>
                <w:spacing w:val="-2"/>
                <w:sz w:val="22"/>
              </w:rPr>
              <w:t>культурных</w:t>
            </w:r>
            <w:r>
              <w:rPr>
                <w:i/>
                <w:sz w:val="22"/>
              </w:rPr>
              <w:tab/>
            </w:r>
            <w:r>
              <w:rPr>
                <w:i/>
                <w:spacing w:val="-2"/>
                <w:sz w:val="22"/>
              </w:rPr>
              <w:t>достояниях,</w:t>
            </w:r>
            <w:r>
              <w:rPr>
                <w:i/>
                <w:sz w:val="22"/>
              </w:rPr>
              <w:tab/>
              <w:tab/>
            </w:r>
            <w:r>
              <w:rPr>
                <w:i/>
                <w:spacing w:val="-2"/>
                <w:sz w:val="22"/>
              </w:rPr>
              <w:t>основных исторических</w:t>
            </w:r>
            <w:r>
              <w:rPr>
                <w:i/>
                <w:sz w:val="22"/>
              </w:rPr>
              <w:tab/>
              <w:tab/>
            </w:r>
            <w:r>
              <w:rPr>
                <w:i/>
                <w:spacing w:val="-2"/>
                <w:sz w:val="22"/>
              </w:rPr>
              <w:t>событиях, </w:t>
            </w:r>
            <w:r>
              <w:rPr>
                <w:i/>
                <w:sz w:val="22"/>
              </w:rPr>
              <w:t>достопримечательностях, интересуется происхождением названий улиц</w:t>
            </w:r>
            <w:r>
              <w:rPr>
                <w:i/>
                <w:spacing w:val="40"/>
                <w:sz w:val="22"/>
              </w:rPr>
              <w:t> </w:t>
            </w:r>
            <w:r>
              <w:rPr>
                <w:i/>
                <w:sz w:val="22"/>
              </w:rPr>
              <w:t>родного города (села)</w:t>
            </w:r>
          </w:p>
        </w:tc>
        <w:tc>
          <w:tcPr>
            <w:tcW w:w="3970" w:type="dxa"/>
          </w:tcPr>
          <w:p>
            <w:pPr>
              <w:pStyle w:val="TableParagraph"/>
              <w:tabs>
                <w:tab w:pos="2870" w:val="left" w:leader="none"/>
              </w:tabs>
              <w:ind w:left="108" w:right="93"/>
              <w:jc w:val="both"/>
              <w:rPr>
                <w:i/>
                <w:sz w:val="22"/>
              </w:rPr>
            </w:pPr>
            <w:r>
              <w:rPr>
                <w:i/>
                <w:sz w:val="22"/>
              </w:rPr>
              <w:t>имеет первоначальные представления</w:t>
            </w:r>
            <w:r>
              <w:rPr>
                <w:i/>
                <w:spacing w:val="40"/>
                <w:sz w:val="22"/>
              </w:rPr>
              <w:t> </w:t>
            </w:r>
            <w:r>
              <w:rPr>
                <w:i/>
                <w:sz w:val="22"/>
              </w:rPr>
              <w:t>о культурных достояниях, основных </w:t>
            </w:r>
            <w:r>
              <w:rPr>
                <w:i/>
                <w:spacing w:val="-2"/>
                <w:sz w:val="22"/>
              </w:rPr>
              <w:t>исторических</w:t>
            </w:r>
            <w:r>
              <w:rPr>
                <w:i/>
                <w:sz w:val="22"/>
              </w:rPr>
              <w:tab/>
            </w:r>
            <w:r>
              <w:rPr>
                <w:i/>
                <w:spacing w:val="-2"/>
                <w:sz w:val="22"/>
              </w:rPr>
              <w:t>событиях, достопримечательностях,</w:t>
            </w:r>
          </w:p>
          <w:p>
            <w:pPr>
              <w:pStyle w:val="TableParagraph"/>
              <w:spacing w:line="252" w:lineRule="exact"/>
              <w:ind w:left="108" w:right="95"/>
              <w:jc w:val="both"/>
              <w:rPr>
                <w:i/>
                <w:sz w:val="22"/>
              </w:rPr>
            </w:pPr>
            <w:r>
              <w:rPr>
                <w:i/>
                <w:sz w:val="22"/>
              </w:rPr>
              <w:t>дифференцированно интересуется происхождением названий улиц</w:t>
            </w:r>
            <w:r>
              <w:rPr>
                <w:i/>
                <w:spacing w:val="40"/>
                <w:sz w:val="22"/>
              </w:rPr>
              <w:t> </w:t>
            </w:r>
            <w:r>
              <w:rPr>
                <w:i/>
                <w:sz w:val="22"/>
              </w:rPr>
              <w:t>родного города (села)</w:t>
            </w:r>
          </w:p>
        </w:tc>
        <w:tc>
          <w:tcPr>
            <w:tcW w:w="4711" w:type="dxa"/>
          </w:tcPr>
          <w:p>
            <w:pPr>
              <w:pStyle w:val="TableParagraph"/>
              <w:ind w:left="109" w:right="92"/>
              <w:jc w:val="both"/>
              <w:rPr>
                <w:i/>
                <w:sz w:val="22"/>
              </w:rPr>
            </w:pPr>
            <w:r>
              <w:rPr>
                <w:i/>
                <w:sz w:val="22"/>
              </w:rPr>
              <w:t>проявляет безразличие к</w:t>
            </w:r>
            <w:r>
              <w:rPr>
                <w:i/>
                <w:spacing w:val="40"/>
                <w:sz w:val="22"/>
              </w:rPr>
              <w:t> </w:t>
            </w:r>
            <w:r>
              <w:rPr>
                <w:i/>
                <w:sz w:val="22"/>
              </w:rPr>
              <w:t>культурным достояниям, основным историческим событиям, достопримечательностям, не знает</w:t>
            </w:r>
            <w:r>
              <w:rPr>
                <w:i/>
                <w:spacing w:val="-5"/>
                <w:sz w:val="22"/>
              </w:rPr>
              <w:t> </w:t>
            </w:r>
            <w:r>
              <w:rPr>
                <w:i/>
                <w:sz w:val="22"/>
              </w:rPr>
              <w:t>о</w:t>
            </w:r>
            <w:r>
              <w:rPr>
                <w:i/>
                <w:spacing w:val="-6"/>
                <w:sz w:val="22"/>
              </w:rPr>
              <w:t> </w:t>
            </w:r>
            <w:r>
              <w:rPr>
                <w:i/>
                <w:sz w:val="22"/>
              </w:rPr>
              <w:t>происхождении</w:t>
            </w:r>
            <w:r>
              <w:rPr>
                <w:i/>
                <w:spacing w:val="-5"/>
                <w:sz w:val="22"/>
              </w:rPr>
              <w:t> </w:t>
            </w:r>
            <w:r>
              <w:rPr>
                <w:i/>
                <w:sz w:val="22"/>
              </w:rPr>
              <w:t>названий</w:t>
            </w:r>
            <w:r>
              <w:rPr>
                <w:i/>
                <w:spacing w:val="-5"/>
                <w:sz w:val="22"/>
              </w:rPr>
              <w:t> </w:t>
            </w:r>
            <w:r>
              <w:rPr>
                <w:i/>
                <w:sz w:val="22"/>
              </w:rPr>
              <w:t>улиц</w:t>
            </w:r>
            <w:r>
              <w:rPr>
                <w:i/>
                <w:spacing w:val="40"/>
                <w:sz w:val="22"/>
              </w:rPr>
              <w:t> </w:t>
            </w:r>
            <w:r>
              <w:rPr>
                <w:i/>
                <w:sz w:val="22"/>
              </w:rPr>
              <w:t>родного города (села)</w:t>
            </w:r>
          </w:p>
        </w:tc>
      </w:tr>
      <w:tr>
        <w:trPr>
          <w:trHeight w:val="1771"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3970" w:type="dxa"/>
          </w:tcPr>
          <w:p>
            <w:pPr>
              <w:pStyle w:val="TableParagraph"/>
              <w:tabs>
                <w:tab w:pos="1663" w:val="left" w:leader="none"/>
                <w:tab w:pos="3278" w:val="left" w:leader="none"/>
              </w:tabs>
              <w:ind w:left="108" w:right="93"/>
              <w:jc w:val="both"/>
              <w:rPr>
                <w:i/>
                <w:sz w:val="22"/>
              </w:rPr>
            </w:pPr>
            <w:r>
              <w:rPr>
                <w:i/>
                <w:sz w:val="22"/>
              </w:rPr>
              <w:t>проявляет ситуативный интерес к атрибутам национальной культуры </w:t>
            </w:r>
            <w:r>
              <w:rPr>
                <w:i/>
                <w:spacing w:val="-2"/>
                <w:sz w:val="22"/>
              </w:rPr>
              <w:t>(жилище,</w:t>
            </w:r>
            <w:r>
              <w:rPr>
                <w:i/>
                <w:sz w:val="22"/>
              </w:rPr>
              <w:tab/>
            </w:r>
            <w:r>
              <w:rPr>
                <w:i/>
                <w:spacing w:val="-2"/>
                <w:sz w:val="22"/>
              </w:rPr>
              <w:t>предметы</w:t>
            </w:r>
            <w:r>
              <w:rPr>
                <w:i/>
                <w:sz w:val="22"/>
              </w:rPr>
              <w:tab/>
            </w:r>
            <w:r>
              <w:rPr>
                <w:i/>
                <w:spacing w:val="-4"/>
                <w:sz w:val="22"/>
              </w:rPr>
              <w:t>быта, </w:t>
            </w:r>
            <w:r>
              <w:rPr>
                <w:i/>
                <w:sz w:val="22"/>
              </w:rPr>
              <w:t>национальная кухня, одежда, посуда, национальные праздники, музыкальные инструменты,</w:t>
            </w:r>
            <w:r>
              <w:rPr>
                <w:i/>
                <w:spacing w:val="52"/>
                <w:w w:val="150"/>
                <w:sz w:val="22"/>
              </w:rPr>
              <w:t>    </w:t>
            </w:r>
            <w:r>
              <w:rPr>
                <w:i/>
                <w:sz w:val="22"/>
              </w:rPr>
              <w:t>малые</w:t>
            </w:r>
            <w:r>
              <w:rPr>
                <w:i/>
                <w:spacing w:val="53"/>
                <w:w w:val="150"/>
                <w:sz w:val="22"/>
              </w:rPr>
              <w:t>    </w:t>
            </w:r>
            <w:r>
              <w:rPr>
                <w:i/>
                <w:spacing w:val="-2"/>
                <w:sz w:val="22"/>
              </w:rPr>
              <w:t>формы</w:t>
            </w:r>
          </w:p>
          <w:p>
            <w:pPr>
              <w:pStyle w:val="TableParagraph"/>
              <w:spacing w:line="240" w:lineRule="exact"/>
              <w:ind w:left="108"/>
              <w:jc w:val="both"/>
              <w:rPr>
                <w:i/>
                <w:sz w:val="22"/>
              </w:rPr>
            </w:pPr>
            <w:r>
              <w:rPr>
                <w:i/>
                <w:sz w:val="22"/>
              </w:rPr>
              <w:t>фольклора),</w:t>
            </w:r>
            <w:r>
              <w:rPr>
                <w:i/>
                <w:spacing w:val="-4"/>
                <w:sz w:val="22"/>
              </w:rPr>
              <w:t> </w:t>
            </w:r>
            <w:r>
              <w:rPr>
                <w:i/>
                <w:sz w:val="22"/>
              </w:rPr>
              <w:t>задает</w:t>
            </w:r>
            <w:r>
              <w:rPr>
                <w:i/>
                <w:spacing w:val="-4"/>
                <w:sz w:val="22"/>
              </w:rPr>
              <w:t> </w:t>
            </w:r>
            <w:r>
              <w:rPr>
                <w:i/>
                <w:spacing w:val="-2"/>
                <w:sz w:val="22"/>
              </w:rPr>
              <w:t>вопросы</w:t>
            </w:r>
          </w:p>
        </w:tc>
        <w:tc>
          <w:tcPr>
            <w:tcW w:w="4711" w:type="dxa"/>
          </w:tcPr>
          <w:p>
            <w:pPr>
              <w:pStyle w:val="TableParagraph"/>
              <w:ind w:left="109" w:right="91"/>
              <w:jc w:val="both"/>
              <w:rPr>
                <w:i/>
                <w:sz w:val="22"/>
              </w:rPr>
            </w:pPr>
            <w:r>
              <w:rPr>
                <w:i/>
                <w:sz w:val="22"/>
              </w:rPr>
              <w:t>не проявляет интереса к</w:t>
            </w:r>
            <w:r>
              <w:rPr>
                <w:i/>
                <w:spacing w:val="40"/>
                <w:sz w:val="22"/>
              </w:rPr>
              <w:t> </w:t>
            </w:r>
            <w:r>
              <w:rPr>
                <w:i/>
                <w:sz w:val="22"/>
              </w:rPr>
              <w:t>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проявляет интерес, симпатию и уважение</w:t>
            </w:r>
            <w:r>
              <w:rPr>
                <w:i/>
                <w:spacing w:val="40"/>
                <w:sz w:val="22"/>
              </w:rPr>
              <w:t> </w:t>
            </w:r>
            <w:r>
              <w:rPr>
                <w:i/>
                <w:sz w:val="22"/>
              </w:rPr>
              <w:t>по отношению к культуре представителей других национальностей, стремится к общению с ними</w:t>
            </w:r>
          </w:p>
        </w:tc>
        <w:tc>
          <w:tcPr>
            <w:tcW w:w="3970" w:type="dxa"/>
          </w:tcPr>
          <w:p>
            <w:pPr>
              <w:pStyle w:val="TableParagraph"/>
              <w:ind w:left="108" w:right="95"/>
              <w:jc w:val="both"/>
              <w:rPr>
                <w:i/>
                <w:sz w:val="22"/>
              </w:rPr>
            </w:pPr>
            <w:r>
              <w:rPr>
                <w:i/>
                <w:sz w:val="22"/>
              </w:rPr>
              <w:t>проявляет некоторый интерес, симпатию</w:t>
            </w:r>
            <w:r>
              <w:rPr>
                <w:i/>
                <w:spacing w:val="-6"/>
                <w:sz w:val="22"/>
              </w:rPr>
              <w:t> </w:t>
            </w:r>
            <w:r>
              <w:rPr>
                <w:i/>
                <w:sz w:val="22"/>
              </w:rPr>
              <w:t>и</w:t>
            </w:r>
            <w:r>
              <w:rPr>
                <w:i/>
                <w:spacing w:val="-6"/>
                <w:sz w:val="22"/>
              </w:rPr>
              <w:t> </w:t>
            </w:r>
            <w:r>
              <w:rPr>
                <w:i/>
                <w:sz w:val="22"/>
              </w:rPr>
              <w:t>уважение</w:t>
            </w:r>
            <w:r>
              <w:rPr>
                <w:i/>
                <w:spacing w:val="-6"/>
                <w:sz w:val="22"/>
              </w:rPr>
              <w:t> </w:t>
            </w:r>
            <w:r>
              <w:rPr>
                <w:i/>
                <w:sz w:val="22"/>
              </w:rPr>
              <w:t>по</w:t>
            </w:r>
            <w:r>
              <w:rPr>
                <w:i/>
                <w:spacing w:val="-8"/>
                <w:sz w:val="22"/>
              </w:rPr>
              <w:t> </w:t>
            </w:r>
            <w:r>
              <w:rPr>
                <w:i/>
                <w:sz w:val="22"/>
              </w:rPr>
              <w:t>отношению</w:t>
            </w:r>
            <w:r>
              <w:rPr>
                <w:i/>
                <w:spacing w:val="-6"/>
                <w:sz w:val="22"/>
              </w:rPr>
              <w:t> </w:t>
            </w:r>
            <w:r>
              <w:rPr>
                <w:i/>
                <w:sz w:val="22"/>
              </w:rPr>
              <w:t>к культуре представителей других национальностей,</w:t>
            </w:r>
            <w:r>
              <w:rPr>
                <w:i/>
                <w:spacing w:val="59"/>
                <w:w w:val="150"/>
                <w:sz w:val="22"/>
              </w:rPr>
              <w:t>   </w:t>
            </w:r>
            <w:r>
              <w:rPr>
                <w:i/>
                <w:sz w:val="22"/>
              </w:rPr>
              <w:t>стремится</w:t>
            </w:r>
            <w:r>
              <w:rPr>
                <w:i/>
                <w:spacing w:val="59"/>
                <w:w w:val="150"/>
                <w:sz w:val="22"/>
              </w:rPr>
              <w:t>   </w:t>
            </w:r>
            <w:r>
              <w:rPr>
                <w:i/>
                <w:spacing w:val="-10"/>
                <w:sz w:val="22"/>
              </w:rPr>
              <w:t>к</w:t>
            </w:r>
          </w:p>
          <w:p>
            <w:pPr>
              <w:pStyle w:val="TableParagraph"/>
              <w:spacing w:line="238" w:lineRule="exact"/>
              <w:ind w:left="108"/>
              <w:jc w:val="both"/>
              <w:rPr>
                <w:i/>
                <w:sz w:val="22"/>
              </w:rPr>
            </w:pPr>
            <w:r>
              <w:rPr>
                <w:i/>
                <w:sz w:val="22"/>
              </w:rPr>
              <w:t>общению</w:t>
            </w:r>
            <w:r>
              <w:rPr>
                <w:i/>
                <w:spacing w:val="-4"/>
                <w:sz w:val="22"/>
              </w:rPr>
              <w:t> </w:t>
            </w:r>
            <w:r>
              <w:rPr>
                <w:i/>
                <w:sz w:val="22"/>
              </w:rPr>
              <w:t>с</w:t>
            </w:r>
            <w:r>
              <w:rPr>
                <w:i/>
                <w:spacing w:val="-2"/>
                <w:sz w:val="22"/>
              </w:rPr>
              <w:t> </w:t>
            </w:r>
            <w:r>
              <w:rPr>
                <w:i/>
                <w:spacing w:val="-4"/>
                <w:sz w:val="22"/>
              </w:rPr>
              <w:t>ними</w:t>
            </w:r>
          </w:p>
        </w:tc>
        <w:tc>
          <w:tcPr>
            <w:tcW w:w="4711" w:type="dxa"/>
          </w:tcPr>
          <w:p>
            <w:pPr>
              <w:pStyle w:val="TableParagraph"/>
              <w:ind w:left="109" w:right="93"/>
              <w:jc w:val="both"/>
              <w:rPr>
                <w:i/>
                <w:sz w:val="22"/>
              </w:rPr>
            </w:pPr>
            <w:r>
              <w:rPr>
                <w:i/>
                <w:sz w:val="22"/>
              </w:rPr>
              <w:t>не проявляет интерес к культуре представителей других национальностей, избегает общения с ними</w:t>
            </w:r>
          </w:p>
        </w:tc>
      </w:tr>
      <w:tr>
        <w:trPr>
          <w:trHeight w:val="1013" w:hRule="atLeast"/>
        </w:trPr>
        <w:tc>
          <w:tcPr>
            <w:tcW w:w="2093" w:type="dxa"/>
            <w:vMerge/>
            <w:tcBorders>
              <w:top w:val="nil"/>
            </w:tcBorders>
          </w:tcPr>
          <w:p>
            <w:pPr>
              <w:rPr>
                <w:sz w:val="2"/>
                <w:szCs w:val="2"/>
              </w:rPr>
            </w:pPr>
          </w:p>
        </w:tc>
        <w:tc>
          <w:tcPr>
            <w:tcW w:w="4536" w:type="dxa"/>
          </w:tcPr>
          <w:p>
            <w:pPr>
              <w:pStyle w:val="TableParagraph"/>
              <w:ind w:left="108" w:right="96"/>
              <w:jc w:val="both"/>
              <w:rPr>
                <w:i/>
                <w:sz w:val="22"/>
              </w:rPr>
            </w:pPr>
            <w:r>
              <w:rPr>
                <w:i/>
                <w:sz w:val="22"/>
              </w:rPr>
              <w:t>с интересом слушает о жизни и творчестве выдающихся деятелей литературы и искусства, может их назвать</w:t>
            </w:r>
          </w:p>
        </w:tc>
        <w:tc>
          <w:tcPr>
            <w:tcW w:w="3970" w:type="dxa"/>
          </w:tcPr>
          <w:p>
            <w:pPr>
              <w:pStyle w:val="TableParagraph"/>
              <w:ind w:left="108" w:right="94"/>
              <w:jc w:val="both"/>
              <w:rPr>
                <w:i/>
                <w:sz w:val="22"/>
              </w:rPr>
            </w:pPr>
            <w:r>
              <w:rPr>
                <w:i/>
                <w:sz w:val="22"/>
              </w:rPr>
              <w:t>дифференцированно интересуется и слушает о жизни и творчестве выдающихся</w:t>
            </w:r>
            <w:r>
              <w:rPr>
                <w:i/>
                <w:spacing w:val="61"/>
                <w:sz w:val="22"/>
              </w:rPr>
              <w:t> </w:t>
            </w:r>
            <w:r>
              <w:rPr>
                <w:i/>
                <w:sz w:val="22"/>
              </w:rPr>
              <w:t>деятелей</w:t>
            </w:r>
            <w:r>
              <w:rPr>
                <w:i/>
                <w:spacing w:val="61"/>
                <w:sz w:val="22"/>
              </w:rPr>
              <w:t> </w:t>
            </w:r>
            <w:r>
              <w:rPr>
                <w:i/>
                <w:sz w:val="22"/>
              </w:rPr>
              <w:t>литературы</w:t>
            </w:r>
            <w:r>
              <w:rPr>
                <w:i/>
                <w:spacing w:val="63"/>
                <w:sz w:val="22"/>
              </w:rPr>
              <w:t> </w:t>
            </w:r>
            <w:r>
              <w:rPr>
                <w:i/>
                <w:spacing w:val="-10"/>
                <w:sz w:val="22"/>
              </w:rPr>
              <w:t>и</w:t>
            </w:r>
          </w:p>
          <w:p>
            <w:pPr>
              <w:pStyle w:val="TableParagraph"/>
              <w:spacing w:line="240" w:lineRule="exact"/>
              <w:ind w:left="108"/>
              <w:jc w:val="both"/>
              <w:rPr>
                <w:i/>
                <w:sz w:val="22"/>
              </w:rPr>
            </w:pPr>
            <w:r>
              <w:rPr>
                <w:i/>
                <w:sz w:val="22"/>
              </w:rPr>
              <w:t>искусства,</w:t>
            </w:r>
            <w:r>
              <w:rPr>
                <w:i/>
                <w:spacing w:val="-4"/>
                <w:sz w:val="22"/>
              </w:rPr>
              <w:t> </w:t>
            </w:r>
            <w:r>
              <w:rPr>
                <w:i/>
                <w:sz w:val="22"/>
              </w:rPr>
              <w:t>может</w:t>
            </w:r>
            <w:r>
              <w:rPr>
                <w:i/>
                <w:spacing w:val="-3"/>
                <w:sz w:val="22"/>
              </w:rPr>
              <w:t> </w:t>
            </w:r>
            <w:r>
              <w:rPr>
                <w:i/>
                <w:sz w:val="22"/>
              </w:rPr>
              <w:t>их</w:t>
            </w:r>
            <w:r>
              <w:rPr>
                <w:i/>
                <w:spacing w:val="-5"/>
                <w:sz w:val="22"/>
              </w:rPr>
              <w:t> </w:t>
            </w:r>
            <w:r>
              <w:rPr>
                <w:i/>
                <w:spacing w:val="-2"/>
                <w:sz w:val="22"/>
              </w:rPr>
              <w:t>назвать</w:t>
            </w:r>
          </w:p>
        </w:tc>
        <w:tc>
          <w:tcPr>
            <w:tcW w:w="4711" w:type="dxa"/>
          </w:tcPr>
          <w:p>
            <w:pPr>
              <w:pStyle w:val="TableParagraph"/>
              <w:tabs>
                <w:tab w:pos="1889" w:val="left" w:leader="none"/>
                <w:tab w:pos="3734" w:val="left" w:leader="none"/>
              </w:tabs>
              <w:ind w:left="109" w:right="92"/>
              <w:jc w:val="both"/>
              <w:rPr>
                <w:i/>
                <w:sz w:val="22"/>
              </w:rPr>
            </w:pPr>
            <w:r>
              <w:rPr>
                <w:i/>
                <w:sz w:val="22"/>
              </w:rPr>
              <w:t>не заинтересован в информации о жизни и </w:t>
            </w:r>
            <w:r>
              <w:rPr>
                <w:i/>
                <w:spacing w:val="-2"/>
                <w:sz w:val="22"/>
              </w:rPr>
              <w:t>творчестве</w:t>
            </w:r>
            <w:r>
              <w:rPr>
                <w:i/>
                <w:sz w:val="22"/>
              </w:rPr>
              <w:tab/>
            </w:r>
            <w:r>
              <w:rPr>
                <w:i/>
                <w:spacing w:val="-2"/>
                <w:sz w:val="22"/>
              </w:rPr>
              <w:t>выдающихся</w:t>
            </w:r>
            <w:r>
              <w:rPr>
                <w:i/>
                <w:sz w:val="22"/>
              </w:rPr>
              <w:tab/>
            </w:r>
            <w:r>
              <w:rPr>
                <w:i/>
                <w:spacing w:val="-2"/>
                <w:sz w:val="22"/>
              </w:rPr>
              <w:t>деятелей </w:t>
            </w:r>
            <w:r>
              <w:rPr>
                <w:i/>
                <w:sz w:val="22"/>
              </w:rPr>
              <w:t>литературы</w:t>
            </w:r>
            <w:r>
              <w:rPr>
                <w:i/>
                <w:spacing w:val="46"/>
                <w:sz w:val="22"/>
              </w:rPr>
              <w:t>  </w:t>
            </w:r>
            <w:r>
              <w:rPr>
                <w:i/>
                <w:sz w:val="22"/>
              </w:rPr>
              <w:t>и</w:t>
            </w:r>
            <w:r>
              <w:rPr>
                <w:i/>
                <w:spacing w:val="45"/>
                <w:sz w:val="22"/>
              </w:rPr>
              <w:t>  </w:t>
            </w:r>
            <w:r>
              <w:rPr>
                <w:i/>
                <w:sz w:val="22"/>
              </w:rPr>
              <w:t>искусства,</w:t>
            </w:r>
            <w:r>
              <w:rPr>
                <w:i/>
                <w:spacing w:val="47"/>
                <w:sz w:val="22"/>
              </w:rPr>
              <w:t>  </w:t>
            </w:r>
            <w:r>
              <w:rPr>
                <w:i/>
                <w:sz w:val="22"/>
              </w:rPr>
              <w:t>не</w:t>
            </w:r>
            <w:r>
              <w:rPr>
                <w:i/>
                <w:spacing w:val="46"/>
                <w:sz w:val="22"/>
              </w:rPr>
              <w:t>  </w:t>
            </w:r>
            <w:r>
              <w:rPr>
                <w:i/>
                <w:sz w:val="22"/>
              </w:rPr>
              <w:t>может</w:t>
            </w:r>
            <w:r>
              <w:rPr>
                <w:i/>
                <w:spacing w:val="46"/>
                <w:sz w:val="22"/>
              </w:rPr>
              <w:t>  </w:t>
            </w:r>
            <w:r>
              <w:rPr>
                <w:i/>
                <w:spacing w:val="-5"/>
                <w:sz w:val="22"/>
              </w:rPr>
              <w:t>их</w:t>
            </w:r>
          </w:p>
          <w:p>
            <w:pPr>
              <w:pStyle w:val="TableParagraph"/>
              <w:spacing w:line="240" w:lineRule="exact"/>
              <w:ind w:left="109"/>
              <w:rPr>
                <w:i/>
                <w:sz w:val="22"/>
              </w:rPr>
            </w:pPr>
            <w:r>
              <w:rPr>
                <w:i/>
                <w:spacing w:val="-2"/>
                <w:sz w:val="22"/>
              </w:rPr>
              <w:t>назвать</w:t>
            </w:r>
          </w:p>
        </w:tc>
      </w:tr>
      <w:tr>
        <w:trPr>
          <w:trHeight w:val="1264" w:hRule="atLeast"/>
        </w:trPr>
        <w:tc>
          <w:tcPr>
            <w:tcW w:w="2093" w:type="dxa"/>
            <w:vMerge/>
            <w:tcBorders>
              <w:top w:val="nil"/>
            </w:tcBorders>
          </w:tcPr>
          <w:p>
            <w:pPr>
              <w:rPr>
                <w:sz w:val="2"/>
                <w:szCs w:val="2"/>
              </w:rPr>
            </w:pPr>
          </w:p>
        </w:tc>
        <w:tc>
          <w:tcPr>
            <w:tcW w:w="4536" w:type="dxa"/>
          </w:tcPr>
          <w:p>
            <w:pPr>
              <w:pStyle w:val="TableParagraph"/>
              <w:tabs>
                <w:tab w:pos="1749" w:val="left" w:leader="none"/>
                <w:tab w:pos="2528" w:val="left" w:leader="none"/>
              </w:tabs>
              <w:ind w:left="108" w:right="94"/>
              <w:jc w:val="both"/>
              <w:rPr>
                <w:i/>
                <w:sz w:val="22"/>
              </w:rPr>
            </w:pPr>
            <w:r>
              <w:rPr>
                <w:i/>
                <w:sz w:val="22"/>
              </w:rPr>
              <w:t>имеет представление о профессиональной деятельности работников сельского </w:t>
            </w:r>
            <w:r>
              <w:rPr>
                <w:i/>
                <w:spacing w:val="-2"/>
                <w:sz w:val="22"/>
              </w:rPr>
              <w:t>хозяйства</w:t>
            </w:r>
            <w:r>
              <w:rPr>
                <w:i/>
                <w:sz w:val="22"/>
              </w:rPr>
              <w:tab/>
            </w:r>
            <w:r>
              <w:rPr>
                <w:i/>
                <w:spacing w:val="-10"/>
                <w:sz w:val="22"/>
              </w:rPr>
              <w:t>и</w:t>
            </w:r>
            <w:r>
              <w:rPr>
                <w:i/>
                <w:sz w:val="22"/>
              </w:rPr>
              <w:tab/>
            </w:r>
            <w:r>
              <w:rPr>
                <w:i/>
                <w:spacing w:val="-2"/>
                <w:sz w:val="22"/>
              </w:rPr>
              <w:t>перерабатывающей </w:t>
            </w:r>
            <w:r>
              <w:rPr>
                <w:i/>
                <w:sz w:val="22"/>
              </w:rPr>
              <w:t>промышленности,</w:t>
            </w:r>
            <w:r>
              <w:rPr>
                <w:i/>
                <w:spacing w:val="-4"/>
                <w:sz w:val="22"/>
              </w:rPr>
              <w:t> </w:t>
            </w:r>
            <w:r>
              <w:rPr>
                <w:i/>
                <w:sz w:val="22"/>
              </w:rPr>
              <w:t>может</w:t>
            </w:r>
            <w:r>
              <w:rPr>
                <w:i/>
                <w:spacing w:val="-2"/>
                <w:sz w:val="22"/>
              </w:rPr>
              <w:t> </w:t>
            </w:r>
            <w:r>
              <w:rPr>
                <w:i/>
                <w:sz w:val="22"/>
              </w:rPr>
              <w:t>назвать</w:t>
            </w:r>
            <w:r>
              <w:rPr>
                <w:i/>
                <w:spacing w:val="-3"/>
                <w:sz w:val="22"/>
              </w:rPr>
              <w:t> </w:t>
            </w:r>
            <w:r>
              <w:rPr>
                <w:i/>
                <w:spacing w:val="-2"/>
                <w:sz w:val="22"/>
              </w:rPr>
              <w:t>несколько</w:t>
            </w:r>
          </w:p>
          <w:p>
            <w:pPr>
              <w:pStyle w:val="TableParagraph"/>
              <w:spacing w:line="238" w:lineRule="exact"/>
              <w:ind w:left="108"/>
              <w:rPr>
                <w:i/>
                <w:sz w:val="22"/>
              </w:rPr>
            </w:pPr>
            <w:r>
              <w:rPr>
                <w:i/>
                <w:spacing w:val="-2"/>
                <w:sz w:val="22"/>
              </w:rPr>
              <w:t>профессий</w:t>
            </w:r>
          </w:p>
        </w:tc>
        <w:tc>
          <w:tcPr>
            <w:tcW w:w="3970" w:type="dxa"/>
          </w:tcPr>
          <w:p>
            <w:pPr>
              <w:pStyle w:val="TableParagraph"/>
              <w:tabs>
                <w:tab w:pos="2512" w:val="left" w:leader="none"/>
              </w:tabs>
              <w:ind w:left="108" w:right="93"/>
              <w:jc w:val="both"/>
              <w:rPr>
                <w:i/>
                <w:sz w:val="22"/>
              </w:rPr>
            </w:pPr>
            <w:r>
              <w:rPr>
                <w:i/>
                <w:sz w:val="22"/>
              </w:rPr>
              <w:t>имеет некоторое представление о </w:t>
            </w:r>
            <w:r>
              <w:rPr>
                <w:i/>
                <w:spacing w:val="-2"/>
                <w:sz w:val="22"/>
              </w:rPr>
              <w:t>профессиональной</w:t>
            </w:r>
            <w:r>
              <w:rPr>
                <w:i/>
                <w:sz w:val="22"/>
              </w:rPr>
              <w:tab/>
            </w:r>
            <w:r>
              <w:rPr>
                <w:i/>
                <w:spacing w:val="-2"/>
                <w:sz w:val="22"/>
              </w:rPr>
              <w:t>деятельности </w:t>
            </w:r>
            <w:r>
              <w:rPr>
                <w:i/>
                <w:sz w:val="22"/>
              </w:rPr>
              <w:t>работников сельского хозяйства и перерабатывающей</w:t>
            </w:r>
            <w:r>
              <w:rPr>
                <w:i/>
                <w:spacing w:val="60"/>
                <w:sz w:val="22"/>
              </w:rPr>
              <w:t> </w:t>
            </w:r>
            <w:r>
              <w:rPr>
                <w:i/>
                <w:spacing w:val="-2"/>
                <w:sz w:val="22"/>
              </w:rPr>
              <w:t>промышленности,</w:t>
            </w:r>
          </w:p>
          <w:p>
            <w:pPr>
              <w:pStyle w:val="TableParagraph"/>
              <w:spacing w:line="238" w:lineRule="exact"/>
              <w:ind w:left="108"/>
              <w:jc w:val="both"/>
              <w:rPr>
                <w:i/>
                <w:sz w:val="22"/>
              </w:rPr>
            </w:pPr>
            <w:r>
              <w:rPr>
                <w:i/>
                <w:sz w:val="22"/>
              </w:rPr>
              <w:t>может</w:t>
            </w:r>
            <w:r>
              <w:rPr>
                <w:i/>
                <w:spacing w:val="-9"/>
                <w:sz w:val="22"/>
              </w:rPr>
              <w:t> </w:t>
            </w:r>
            <w:r>
              <w:rPr>
                <w:i/>
                <w:sz w:val="22"/>
              </w:rPr>
              <w:t>назвать</w:t>
            </w:r>
            <w:r>
              <w:rPr>
                <w:i/>
                <w:spacing w:val="-7"/>
                <w:sz w:val="22"/>
              </w:rPr>
              <w:t> </w:t>
            </w:r>
            <w:r>
              <w:rPr>
                <w:i/>
                <w:sz w:val="22"/>
              </w:rPr>
              <w:t>несколько</w:t>
            </w:r>
            <w:r>
              <w:rPr>
                <w:i/>
                <w:spacing w:val="-6"/>
                <w:sz w:val="22"/>
              </w:rPr>
              <w:t> </w:t>
            </w:r>
            <w:r>
              <w:rPr>
                <w:i/>
                <w:spacing w:val="-2"/>
                <w:sz w:val="22"/>
              </w:rPr>
              <w:t>профессий</w:t>
            </w:r>
          </w:p>
        </w:tc>
        <w:tc>
          <w:tcPr>
            <w:tcW w:w="4711" w:type="dxa"/>
          </w:tcPr>
          <w:p>
            <w:pPr>
              <w:pStyle w:val="TableParagraph"/>
              <w:tabs>
                <w:tab w:pos="1838" w:val="left" w:leader="none"/>
                <w:tab w:pos="2707" w:val="left" w:leader="none"/>
              </w:tabs>
              <w:ind w:left="109" w:right="93"/>
              <w:jc w:val="both"/>
              <w:rPr>
                <w:i/>
                <w:sz w:val="22"/>
              </w:rPr>
            </w:pPr>
            <w:r>
              <w:rPr>
                <w:i/>
                <w:sz w:val="22"/>
              </w:rPr>
              <w:t>не представляет о профессиональной деятельности работников сельского</w:t>
            </w:r>
            <w:r>
              <w:rPr>
                <w:i/>
                <w:spacing w:val="80"/>
                <w:sz w:val="22"/>
              </w:rPr>
              <w:t> </w:t>
            </w:r>
            <w:r>
              <w:rPr>
                <w:i/>
                <w:spacing w:val="-2"/>
                <w:sz w:val="22"/>
              </w:rPr>
              <w:t>хозяйства</w:t>
            </w:r>
            <w:r>
              <w:rPr>
                <w:i/>
                <w:sz w:val="22"/>
              </w:rPr>
              <w:tab/>
            </w:r>
            <w:r>
              <w:rPr>
                <w:i/>
                <w:spacing w:val="-10"/>
                <w:sz w:val="22"/>
              </w:rPr>
              <w:t>и</w:t>
            </w:r>
            <w:r>
              <w:rPr>
                <w:i/>
                <w:sz w:val="22"/>
              </w:rPr>
              <w:tab/>
            </w:r>
            <w:r>
              <w:rPr>
                <w:i/>
                <w:spacing w:val="-2"/>
                <w:sz w:val="22"/>
              </w:rPr>
              <w:t>перерабатывающей </w:t>
            </w:r>
            <w:r>
              <w:rPr>
                <w:i/>
                <w:sz w:val="22"/>
              </w:rPr>
              <w:t>промышленности,</w:t>
            </w:r>
            <w:r>
              <w:rPr>
                <w:i/>
                <w:spacing w:val="73"/>
                <w:sz w:val="22"/>
              </w:rPr>
              <w:t> </w:t>
            </w:r>
            <w:r>
              <w:rPr>
                <w:i/>
                <w:sz w:val="22"/>
              </w:rPr>
              <w:t>не</w:t>
            </w:r>
            <w:r>
              <w:rPr>
                <w:i/>
                <w:spacing w:val="73"/>
                <w:sz w:val="22"/>
              </w:rPr>
              <w:t> </w:t>
            </w:r>
            <w:r>
              <w:rPr>
                <w:i/>
                <w:sz w:val="22"/>
              </w:rPr>
              <w:t>может</w:t>
            </w:r>
            <w:r>
              <w:rPr>
                <w:i/>
                <w:spacing w:val="72"/>
                <w:sz w:val="22"/>
              </w:rPr>
              <w:t> </w:t>
            </w:r>
            <w:r>
              <w:rPr>
                <w:i/>
                <w:sz w:val="22"/>
              </w:rPr>
              <w:t>дать</w:t>
            </w:r>
            <w:r>
              <w:rPr>
                <w:i/>
                <w:spacing w:val="74"/>
                <w:sz w:val="22"/>
              </w:rPr>
              <w:t> </w:t>
            </w:r>
            <w:r>
              <w:rPr>
                <w:i/>
                <w:spacing w:val="-2"/>
                <w:sz w:val="22"/>
              </w:rPr>
              <w:t>названия</w:t>
            </w:r>
          </w:p>
          <w:p>
            <w:pPr>
              <w:pStyle w:val="TableParagraph"/>
              <w:spacing w:line="238" w:lineRule="exact"/>
              <w:ind w:left="109"/>
              <w:rPr>
                <w:i/>
                <w:sz w:val="22"/>
              </w:rPr>
            </w:pPr>
            <w:r>
              <w:rPr>
                <w:i/>
                <w:spacing w:val="-2"/>
                <w:sz w:val="22"/>
              </w:rPr>
              <w:t>профессиям</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ориентируется в транспортных средствах своей</w:t>
            </w:r>
            <w:r>
              <w:rPr>
                <w:i/>
                <w:spacing w:val="-2"/>
                <w:sz w:val="22"/>
              </w:rPr>
              <w:t> </w:t>
            </w:r>
            <w:r>
              <w:rPr>
                <w:i/>
                <w:sz w:val="22"/>
              </w:rPr>
              <w:t>местности</w:t>
            </w:r>
            <w:r>
              <w:rPr>
                <w:i/>
                <w:spacing w:val="-2"/>
                <w:sz w:val="22"/>
              </w:rPr>
              <w:t> </w:t>
            </w:r>
            <w:r>
              <w:rPr>
                <w:i/>
                <w:sz w:val="22"/>
              </w:rPr>
              <w:t>и их</w:t>
            </w:r>
            <w:r>
              <w:rPr>
                <w:i/>
                <w:spacing w:val="-1"/>
                <w:sz w:val="22"/>
              </w:rPr>
              <w:t> </w:t>
            </w:r>
            <w:r>
              <w:rPr>
                <w:i/>
                <w:sz w:val="22"/>
              </w:rPr>
              <w:t>маршрутах, понимает смысл</w:t>
            </w:r>
            <w:r>
              <w:rPr>
                <w:i/>
                <w:spacing w:val="71"/>
                <w:w w:val="150"/>
                <w:sz w:val="22"/>
              </w:rPr>
              <w:t>   </w:t>
            </w:r>
            <w:r>
              <w:rPr>
                <w:i/>
                <w:sz w:val="22"/>
              </w:rPr>
              <w:t>общепринятых</w:t>
            </w:r>
            <w:r>
              <w:rPr>
                <w:i/>
                <w:spacing w:val="71"/>
                <w:w w:val="150"/>
                <w:sz w:val="22"/>
              </w:rPr>
              <w:t>   </w:t>
            </w:r>
            <w:r>
              <w:rPr>
                <w:i/>
                <w:spacing w:val="-2"/>
                <w:sz w:val="22"/>
              </w:rPr>
              <w:t>символических</w:t>
            </w:r>
          </w:p>
          <w:p>
            <w:pPr>
              <w:pStyle w:val="TableParagraph"/>
              <w:tabs>
                <w:tab w:pos="1986" w:val="left" w:leader="none"/>
                <w:tab w:pos="3687" w:val="left" w:leader="none"/>
              </w:tabs>
              <w:spacing w:line="240" w:lineRule="exact"/>
              <w:ind w:left="108"/>
              <w:jc w:val="both"/>
              <w:rPr>
                <w:i/>
                <w:sz w:val="22"/>
              </w:rPr>
            </w:pPr>
            <w:r>
              <w:rPr>
                <w:i/>
                <w:spacing w:val="-2"/>
                <w:sz w:val="22"/>
              </w:rPr>
              <w:t>обозначений,</w:t>
            </w:r>
            <w:r>
              <w:rPr>
                <w:i/>
                <w:sz w:val="22"/>
              </w:rPr>
              <w:tab/>
            </w:r>
            <w:r>
              <w:rPr>
                <w:i/>
                <w:spacing w:val="-2"/>
                <w:sz w:val="22"/>
              </w:rPr>
              <w:t>соблюдает</w:t>
            </w:r>
            <w:r>
              <w:rPr>
                <w:i/>
                <w:sz w:val="22"/>
              </w:rPr>
              <w:tab/>
            </w:r>
            <w:r>
              <w:rPr>
                <w:i/>
                <w:spacing w:val="-2"/>
                <w:sz w:val="22"/>
              </w:rPr>
              <w:t>правила</w:t>
            </w:r>
          </w:p>
        </w:tc>
        <w:tc>
          <w:tcPr>
            <w:tcW w:w="3970" w:type="dxa"/>
          </w:tcPr>
          <w:p>
            <w:pPr>
              <w:pStyle w:val="TableParagraph"/>
              <w:ind w:left="108" w:right="93"/>
              <w:jc w:val="both"/>
              <w:rPr>
                <w:i/>
                <w:sz w:val="22"/>
              </w:rPr>
            </w:pPr>
            <w:r>
              <w:rPr>
                <w:i/>
                <w:sz w:val="22"/>
              </w:rPr>
              <w:t>ориентируется в транспортных средствах своей </w:t>
            </w:r>
            <w:r>
              <w:rPr>
                <w:i/>
                <w:sz w:val="22"/>
              </w:rPr>
              <w:t>местности,</w:t>
            </w:r>
            <w:r>
              <w:rPr>
                <w:i/>
                <w:spacing w:val="80"/>
                <w:sz w:val="22"/>
              </w:rPr>
              <w:t> </w:t>
            </w:r>
            <w:r>
              <w:rPr>
                <w:i/>
                <w:sz w:val="22"/>
              </w:rPr>
              <w:t>понимает</w:t>
            </w:r>
            <w:r>
              <w:rPr>
                <w:i/>
                <w:spacing w:val="75"/>
                <w:sz w:val="22"/>
              </w:rPr>
              <w:t>   </w:t>
            </w:r>
            <w:r>
              <w:rPr>
                <w:i/>
                <w:sz w:val="22"/>
              </w:rPr>
              <w:t>смысл</w:t>
            </w:r>
            <w:r>
              <w:rPr>
                <w:i/>
                <w:spacing w:val="75"/>
                <w:sz w:val="22"/>
              </w:rPr>
              <w:t>   </w:t>
            </w:r>
            <w:r>
              <w:rPr>
                <w:i/>
                <w:spacing w:val="-2"/>
                <w:sz w:val="22"/>
              </w:rPr>
              <w:t>общепринятых</w:t>
            </w:r>
          </w:p>
          <w:p>
            <w:pPr>
              <w:pStyle w:val="TableParagraph"/>
              <w:spacing w:line="240" w:lineRule="exact"/>
              <w:ind w:left="108"/>
              <w:jc w:val="both"/>
              <w:rPr>
                <w:i/>
                <w:sz w:val="22"/>
              </w:rPr>
            </w:pPr>
            <w:r>
              <w:rPr>
                <w:i/>
                <w:sz w:val="22"/>
              </w:rPr>
              <w:t>символических</w:t>
            </w:r>
            <w:r>
              <w:rPr>
                <w:i/>
                <w:spacing w:val="-9"/>
                <w:sz w:val="22"/>
              </w:rPr>
              <w:t> </w:t>
            </w:r>
            <w:r>
              <w:rPr>
                <w:i/>
                <w:sz w:val="22"/>
              </w:rPr>
              <w:t>обозначений,</w:t>
            </w:r>
            <w:r>
              <w:rPr>
                <w:i/>
                <w:spacing w:val="-6"/>
                <w:sz w:val="22"/>
              </w:rPr>
              <w:t> </w:t>
            </w:r>
            <w:r>
              <w:rPr>
                <w:i/>
                <w:spacing w:val="-2"/>
                <w:sz w:val="22"/>
              </w:rPr>
              <w:t>соблюдает</w:t>
            </w:r>
          </w:p>
        </w:tc>
        <w:tc>
          <w:tcPr>
            <w:tcW w:w="4711" w:type="dxa"/>
          </w:tcPr>
          <w:p>
            <w:pPr>
              <w:pStyle w:val="TableParagraph"/>
              <w:ind w:left="109" w:right="93"/>
              <w:jc w:val="both"/>
              <w:rPr>
                <w:i/>
                <w:sz w:val="22"/>
              </w:rPr>
            </w:pPr>
            <w:r>
              <w:rPr>
                <w:i/>
                <w:sz w:val="22"/>
              </w:rPr>
              <w:t>не ориентируется в транспортных средствах своей местности, не знает места остановок, их</w:t>
            </w:r>
            <w:r>
              <w:rPr>
                <w:i/>
                <w:spacing w:val="55"/>
                <w:w w:val="150"/>
                <w:sz w:val="22"/>
              </w:rPr>
              <w:t>   </w:t>
            </w:r>
            <w:r>
              <w:rPr>
                <w:i/>
                <w:sz w:val="22"/>
              </w:rPr>
              <w:t>названия,</w:t>
            </w:r>
            <w:r>
              <w:rPr>
                <w:i/>
                <w:spacing w:val="55"/>
                <w:w w:val="150"/>
                <w:sz w:val="22"/>
              </w:rPr>
              <w:t>   </w:t>
            </w:r>
            <w:r>
              <w:rPr>
                <w:i/>
                <w:sz w:val="22"/>
              </w:rPr>
              <w:t>не</w:t>
            </w:r>
            <w:r>
              <w:rPr>
                <w:i/>
                <w:spacing w:val="55"/>
                <w:w w:val="150"/>
                <w:sz w:val="22"/>
              </w:rPr>
              <w:t>   </w:t>
            </w:r>
            <w:r>
              <w:rPr>
                <w:i/>
                <w:sz w:val="22"/>
              </w:rPr>
              <w:t>понимает</w:t>
            </w:r>
            <w:r>
              <w:rPr>
                <w:i/>
                <w:spacing w:val="55"/>
                <w:w w:val="150"/>
                <w:sz w:val="22"/>
              </w:rPr>
              <w:t>   </w:t>
            </w:r>
            <w:r>
              <w:rPr>
                <w:i/>
                <w:spacing w:val="-4"/>
                <w:sz w:val="22"/>
              </w:rPr>
              <w:t>смысл</w:t>
            </w:r>
          </w:p>
          <w:p>
            <w:pPr>
              <w:pStyle w:val="TableParagraph"/>
              <w:spacing w:line="240" w:lineRule="exact"/>
              <w:ind w:left="109"/>
              <w:jc w:val="both"/>
              <w:rPr>
                <w:i/>
                <w:sz w:val="22"/>
              </w:rPr>
            </w:pPr>
            <w:r>
              <w:rPr>
                <w:i/>
                <w:sz w:val="22"/>
              </w:rPr>
              <w:t>общепринятых</w:t>
            </w:r>
            <w:r>
              <w:rPr>
                <w:i/>
                <w:spacing w:val="57"/>
                <w:sz w:val="22"/>
              </w:rPr>
              <w:t>  </w:t>
            </w:r>
            <w:r>
              <w:rPr>
                <w:i/>
                <w:sz w:val="22"/>
              </w:rPr>
              <w:t>символических</w:t>
            </w:r>
            <w:r>
              <w:rPr>
                <w:i/>
                <w:spacing w:val="57"/>
                <w:sz w:val="22"/>
              </w:rPr>
              <w:t>  </w:t>
            </w:r>
            <w:r>
              <w:rPr>
                <w:i/>
                <w:spacing w:val="-2"/>
                <w:sz w:val="22"/>
              </w:rPr>
              <w:t>обозначений,</w:t>
            </w:r>
          </w:p>
        </w:tc>
      </w:tr>
    </w:tbl>
    <w:p>
      <w:pPr>
        <w:pStyle w:val="TableParagraph"/>
        <w:spacing w:after="0" w:line="240" w:lineRule="exact"/>
        <w:jc w:val="both"/>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506" w:hRule="atLeast"/>
        </w:trPr>
        <w:tc>
          <w:tcPr>
            <w:tcW w:w="2093" w:type="dxa"/>
          </w:tcPr>
          <w:p>
            <w:pPr>
              <w:pStyle w:val="TableParagraph"/>
              <w:ind w:left="0"/>
              <w:rPr>
                <w:sz w:val="22"/>
              </w:rPr>
            </w:pPr>
          </w:p>
        </w:tc>
        <w:tc>
          <w:tcPr>
            <w:tcW w:w="4536" w:type="dxa"/>
          </w:tcPr>
          <w:p>
            <w:pPr>
              <w:pStyle w:val="TableParagraph"/>
              <w:spacing w:line="247" w:lineRule="exact"/>
              <w:ind w:left="108"/>
              <w:rPr>
                <w:i/>
                <w:sz w:val="22"/>
              </w:rPr>
            </w:pPr>
            <w:r>
              <w:rPr>
                <w:i/>
                <w:sz w:val="22"/>
              </w:rPr>
              <w:t>безопасности</w:t>
            </w:r>
            <w:r>
              <w:rPr>
                <w:i/>
                <w:spacing w:val="74"/>
                <w:sz w:val="22"/>
              </w:rPr>
              <w:t> </w:t>
            </w:r>
            <w:r>
              <w:rPr>
                <w:i/>
                <w:sz w:val="22"/>
              </w:rPr>
              <w:t>на</w:t>
            </w:r>
            <w:r>
              <w:rPr>
                <w:i/>
                <w:spacing w:val="78"/>
                <w:sz w:val="22"/>
              </w:rPr>
              <w:t> </w:t>
            </w:r>
            <w:r>
              <w:rPr>
                <w:i/>
                <w:sz w:val="22"/>
              </w:rPr>
              <w:t>улице</w:t>
            </w:r>
            <w:r>
              <w:rPr>
                <w:i/>
                <w:spacing w:val="78"/>
                <w:sz w:val="22"/>
              </w:rPr>
              <w:t> </w:t>
            </w:r>
            <w:r>
              <w:rPr>
                <w:i/>
                <w:sz w:val="22"/>
              </w:rPr>
              <w:t>и</w:t>
            </w:r>
            <w:r>
              <w:rPr>
                <w:i/>
                <w:spacing w:val="78"/>
                <w:sz w:val="22"/>
              </w:rPr>
              <w:t> </w:t>
            </w:r>
            <w:r>
              <w:rPr>
                <w:i/>
                <w:sz w:val="22"/>
              </w:rPr>
              <w:t>в</w:t>
            </w:r>
            <w:r>
              <w:rPr>
                <w:i/>
                <w:spacing w:val="78"/>
                <w:sz w:val="22"/>
              </w:rPr>
              <w:t> </w:t>
            </w:r>
            <w:r>
              <w:rPr>
                <w:i/>
                <w:spacing w:val="-2"/>
                <w:sz w:val="22"/>
              </w:rPr>
              <w:t>общественном</w:t>
            </w:r>
          </w:p>
          <w:p>
            <w:pPr>
              <w:pStyle w:val="TableParagraph"/>
              <w:spacing w:line="238" w:lineRule="exact" w:before="2"/>
              <w:ind w:left="108"/>
              <w:rPr>
                <w:i/>
                <w:sz w:val="22"/>
              </w:rPr>
            </w:pPr>
            <w:r>
              <w:rPr>
                <w:i/>
                <w:spacing w:val="-2"/>
                <w:sz w:val="22"/>
              </w:rPr>
              <w:t>транспорте</w:t>
            </w:r>
          </w:p>
        </w:tc>
        <w:tc>
          <w:tcPr>
            <w:tcW w:w="3970" w:type="dxa"/>
          </w:tcPr>
          <w:p>
            <w:pPr>
              <w:pStyle w:val="TableParagraph"/>
              <w:spacing w:line="247" w:lineRule="exact"/>
              <w:ind w:left="108"/>
              <w:rPr>
                <w:i/>
                <w:sz w:val="22"/>
              </w:rPr>
            </w:pPr>
            <w:r>
              <w:rPr>
                <w:i/>
                <w:sz w:val="22"/>
              </w:rPr>
              <w:t>правила</w:t>
            </w:r>
            <w:r>
              <w:rPr>
                <w:i/>
                <w:spacing w:val="68"/>
                <w:w w:val="150"/>
                <w:sz w:val="22"/>
              </w:rPr>
              <w:t> </w:t>
            </w:r>
            <w:r>
              <w:rPr>
                <w:i/>
                <w:sz w:val="22"/>
              </w:rPr>
              <w:t>безопасности</w:t>
            </w:r>
            <w:r>
              <w:rPr>
                <w:i/>
                <w:spacing w:val="66"/>
                <w:w w:val="150"/>
                <w:sz w:val="22"/>
              </w:rPr>
              <w:t> </w:t>
            </w:r>
            <w:r>
              <w:rPr>
                <w:i/>
                <w:sz w:val="22"/>
              </w:rPr>
              <w:t>на</w:t>
            </w:r>
            <w:r>
              <w:rPr>
                <w:i/>
                <w:spacing w:val="69"/>
                <w:w w:val="150"/>
                <w:sz w:val="22"/>
              </w:rPr>
              <w:t> </w:t>
            </w:r>
            <w:r>
              <w:rPr>
                <w:i/>
                <w:sz w:val="22"/>
              </w:rPr>
              <w:t>улице</w:t>
            </w:r>
            <w:r>
              <w:rPr>
                <w:i/>
                <w:spacing w:val="68"/>
                <w:w w:val="150"/>
                <w:sz w:val="22"/>
              </w:rPr>
              <w:t> </w:t>
            </w:r>
            <w:r>
              <w:rPr>
                <w:i/>
                <w:sz w:val="22"/>
              </w:rPr>
              <w:t>и</w:t>
            </w:r>
            <w:r>
              <w:rPr>
                <w:i/>
                <w:spacing w:val="69"/>
                <w:w w:val="150"/>
                <w:sz w:val="22"/>
              </w:rPr>
              <w:t> </w:t>
            </w:r>
            <w:r>
              <w:rPr>
                <w:i/>
                <w:spacing w:val="-10"/>
                <w:sz w:val="22"/>
              </w:rPr>
              <w:t>в</w:t>
            </w:r>
          </w:p>
          <w:p>
            <w:pPr>
              <w:pStyle w:val="TableParagraph"/>
              <w:spacing w:line="238" w:lineRule="exact" w:before="2"/>
              <w:ind w:left="108"/>
              <w:rPr>
                <w:i/>
                <w:sz w:val="22"/>
              </w:rPr>
            </w:pPr>
            <w:r>
              <w:rPr>
                <w:i/>
                <w:sz w:val="22"/>
              </w:rPr>
              <w:t>общественном</w:t>
            </w:r>
            <w:r>
              <w:rPr>
                <w:i/>
                <w:spacing w:val="-11"/>
                <w:sz w:val="22"/>
              </w:rPr>
              <w:t> </w:t>
            </w:r>
            <w:r>
              <w:rPr>
                <w:i/>
                <w:spacing w:val="-2"/>
                <w:sz w:val="22"/>
              </w:rPr>
              <w:t>транспорте</w:t>
            </w:r>
          </w:p>
        </w:tc>
        <w:tc>
          <w:tcPr>
            <w:tcW w:w="4711" w:type="dxa"/>
          </w:tcPr>
          <w:p>
            <w:pPr>
              <w:pStyle w:val="TableParagraph"/>
              <w:spacing w:line="247" w:lineRule="exact"/>
              <w:ind w:left="109"/>
              <w:rPr>
                <w:i/>
                <w:sz w:val="22"/>
              </w:rPr>
            </w:pPr>
            <w:r>
              <w:rPr>
                <w:i/>
                <w:sz w:val="22"/>
              </w:rPr>
              <w:t>плохо</w:t>
            </w:r>
            <w:r>
              <w:rPr>
                <w:i/>
                <w:spacing w:val="26"/>
                <w:sz w:val="22"/>
              </w:rPr>
              <w:t>  </w:t>
            </w:r>
            <w:r>
              <w:rPr>
                <w:i/>
                <w:sz w:val="22"/>
              </w:rPr>
              <w:t>владеет</w:t>
            </w:r>
            <w:r>
              <w:rPr>
                <w:i/>
                <w:spacing w:val="29"/>
                <w:sz w:val="22"/>
              </w:rPr>
              <w:t>  </w:t>
            </w:r>
            <w:r>
              <w:rPr>
                <w:i/>
                <w:sz w:val="22"/>
              </w:rPr>
              <w:t>правилами</w:t>
            </w:r>
            <w:r>
              <w:rPr>
                <w:i/>
                <w:spacing w:val="29"/>
                <w:sz w:val="22"/>
              </w:rPr>
              <w:t>  </w:t>
            </w:r>
            <w:r>
              <w:rPr>
                <w:i/>
                <w:sz w:val="22"/>
              </w:rPr>
              <w:t>безопасности</w:t>
            </w:r>
            <w:r>
              <w:rPr>
                <w:i/>
                <w:spacing w:val="28"/>
                <w:sz w:val="22"/>
              </w:rPr>
              <w:t>  </w:t>
            </w:r>
            <w:r>
              <w:rPr>
                <w:i/>
                <w:spacing w:val="-7"/>
                <w:sz w:val="22"/>
              </w:rPr>
              <w:t>на</w:t>
            </w:r>
          </w:p>
          <w:p>
            <w:pPr>
              <w:pStyle w:val="TableParagraph"/>
              <w:spacing w:line="238" w:lineRule="exact" w:before="2"/>
              <w:ind w:left="109"/>
              <w:rPr>
                <w:i/>
                <w:sz w:val="22"/>
              </w:rPr>
            </w:pPr>
            <w:r>
              <w:rPr>
                <w:i/>
                <w:sz w:val="22"/>
              </w:rPr>
              <w:t>улице</w:t>
            </w:r>
            <w:r>
              <w:rPr>
                <w:i/>
                <w:spacing w:val="-3"/>
                <w:sz w:val="22"/>
              </w:rPr>
              <w:t> </w:t>
            </w:r>
            <w:r>
              <w:rPr>
                <w:i/>
                <w:sz w:val="22"/>
              </w:rPr>
              <w:t>и</w:t>
            </w:r>
            <w:r>
              <w:rPr>
                <w:i/>
                <w:spacing w:val="-4"/>
                <w:sz w:val="22"/>
              </w:rPr>
              <w:t> </w:t>
            </w:r>
            <w:r>
              <w:rPr>
                <w:i/>
                <w:sz w:val="22"/>
              </w:rPr>
              <w:t>в</w:t>
            </w:r>
            <w:r>
              <w:rPr>
                <w:i/>
                <w:spacing w:val="-2"/>
                <w:sz w:val="22"/>
              </w:rPr>
              <w:t> </w:t>
            </w:r>
            <w:r>
              <w:rPr>
                <w:i/>
                <w:sz w:val="22"/>
              </w:rPr>
              <w:t>общественном</w:t>
            </w:r>
            <w:r>
              <w:rPr>
                <w:i/>
                <w:spacing w:val="-4"/>
                <w:sz w:val="22"/>
              </w:rPr>
              <w:t> </w:t>
            </w:r>
            <w:r>
              <w:rPr>
                <w:i/>
                <w:spacing w:val="-2"/>
                <w:sz w:val="22"/>
              </w:rPr>
              <w:t>транспорте</w:t>
            </w:r>
          </w:p>
        </w:tc>
      </w:tr>
      <w:tr>
        <w:trPr>
          <w:trHeight w:val="1518" w:hRule="atLeast"/>
        </w:trPr>
        <w:tc>
          <w:tcPr>
            <w:tcW w:w="2093" w:type="dxa"/>
            <w:vMerge w:val="restart"/>
          </w:tcPr>
          <w:p>
            <w:pPr>
              <w:pStyle w:val="TableParagraph"/>
              <w:spacing w:line="251" w:lineRule="exact"/>
              <w:ind w:left="184"/>
              <w:rPr>
                <w:b/>
                <w:i/>
                <w:sz w:val="22"/>
              </w:rPr>
            </w:pPr>
            <w:r>
              <w:rPr>
                <w:b/>
                <w:i/>
                <w:sz w:val="22"/>
              </w:rPr>
              <w:t>Речевое</w:t>
            </w:r>
            <w:r>
              <w:rPr>
                <w:b/>
                <w:i/>
                <w:spacing w:val="-1"/>
                <w:sz w:val="22"/>
              </w:rPr>
              <w:t> </w:t>
            </w:r>
            <w:r>
              <w:rPr>
                <w:b/>
                <w:i/>
                <w:spacing w:val="-2"/>
                <w:sz w:val="22"/>
              </w:rPr>
              <w:t>развитие</w:t>
            </w:r>
          </w:p>
        </w:tc>
        <w:tc>
          <w:tcPr>
            <w:tcW w:w="4536" w:type="dxa"/>
          </w:tcPr>
          <w:p>
            <w:pPr>
              <w:pStyle w:val="TableParagraph"/>
              <w:spacing w:line="242" w:lineRule="auto"/>
              <w:ind w:left="108" w:right="95"/>
              <w:rPr>
                <w:i/>
                <w:sz w:val="22"/>
              </w:rPr>
            </w:pPr>
            <w:r>
              <w:rPr>
                <w:i/>
                <w:sz w:val="22"/>
              </w:rPr>
              <w:t>понимает</w:t>
            </w:r>
            <w:r>
              <w:rPr>
                <w:i/>
                <w:spacing w:val="-8"/>
                <w:sz w:val="22"/>
              </w:rPr>
              <w:t> </w:t>
            </w:r>
            <w:r>
              <w:rPr>
                <w:i/>
                <w:sz w:val="22"/>
              </w:rPr>
              <w:t>обращенную</w:t>
            </w:r>
            <w:r>
              <w:rPr>
                <w:i/>
                <w:spacing w:val="-8"/>
                <w:sz w:val="22"/>
              </w:rPr>
              <w:t> </w:t>
            </w:r>
            <w:r>
              <w:rPr>
                <w:i/>
                <w:sz w:val="22"/>
              </w:rPr>
              <w:t>речь</w:t>
            </w:r>
            <w:r>
              <w:rPr>
                <w:i/>
                <w:spacing w:val="-8"/>
                <w:sz w:val="22"/>
              </w:rPr>
              <w:t> </w:t>
            </w:r>
            <w:r>
              <w:rPr>
                <w:i/>
                <w:sz w:val="22"/>
              </w:rPr>
              <w:t>в</w:t>
            </w:r>
            <w:r>
              <w:rPr>
                <w:i/>
                <w:spacing w:val="-8"/>
                <w:sz w:val="22"/>
              </w:rPr>
              <w:t> </w:t>
            </w:r>
            <w:r>
              <w:rPr>
                <w:i/>
                <w:sz w:val="22"/>
              </w:rPr>
              <w:t>виде</w:t>
            </w:r>
            <w:r>
              <w:rPr>
                <w:i/>
                <w:spacing w:val="-8"/>
                <w:sz w:val="22"/>
              </w:rPr>
              <w:t> </w:t>
            </w:r>
            <w:r>
              <w:rPr>
                <w:i/>
                <w:sz w:val="22"/>
              </w:rPr>
              <w:t>короткого текста</w:t>
            </w:r>
            <w:r>
              <w:rPr>
                <w:i/>
                <w:spacing w:val="64"/>
                <w:sz w:val="22"/>
              </w:rPr>
              <w:t> </w:t>
            </w:r>
            <w:r>
              <w:rPr>
                <w:i/>
                <w:sz w:val="22"/>
              </w:rPr>
              <w:t>(в</w:t>
            </w:r>
            <w:r>
              <w:rPr>
                <w:i/>
                <w:spacing w:val="67"/>
                <w:sz w:val="22"/>
              </w:rPr>
              <w:t> </w:t>
            </w:r>
            <w:r>
              <w:rPr>
                <w:i/>
                <w:sz w:val="22"/>
              </w:rPr>
              <w:t>рамках</w:t>
            </w:r>
            <w:r>
              <w:rPr>
                <w:i/>
                <w:spacing w:val="67"/>
                <w:sz w:val="22"/>
              </w:rPr>
              <w:t> </w:t>
            </w:r>
            <w:r>
              <w:rPr>
                <w:i/>
                <w:sz w:val="22"/>
              </w:rPr>
              <w:t>предусмотренного</w:t>
            </w:r>
            <w:r>
              <w:rPr>
                <w:i/>
                <w:spacing w:val="68"/>
                <w:sz w:val="22"/>
              </w:rPr>
              <w:t> </w:t>
            </w:r>
            <w:r>
              <w:rPr>
                <w:i/>
                <w:spacing w:val="-5"/>
                <w:sz w:val="22"/>
              </w:rPr>
              <w:t>УМК</w:t>
            </w:r>
          </w:p>
          <w:p>
            <w:pPr>
              <w:pStyle w:val="TableParagraph"/>
              <w:ind w:left="108" w:right="94"/>
              <w:rPr>
                <w:i/>
                <w:sz w:val="22"/>
              </w:rPr>
            </w:pPr>
            <w:r>
              <w:rPr>
                <w:i/>
                <w:sz w:val="22"/>
              </w:rPr>
              <w:t>«Татарча</w:t>
            </w:r>
            <w:r>
              <w:rPr>
                <w:i/>
                <w:spacing w:val="80"/>
                <w:sz w:val="22"/>
              </w:rPr>
              <w:t> </w:t>
            </w:r>
            <w:r>
              <w:rPr>
                <w:i/>
                <w:sz w:val="22"/>
              </w:rPr>
              <w:t>сөйләшәбез»</w:t>
            </w:r>
            <w:r>
              <w:rPr>
                <w:i/>
                <w:spacing w:val="80"/>
                <w:sz w:val="22"/>
              </w:rPr>
              <w:t> </w:t>
            </w:r>
            <w:r>
              <w:rPr>
                <w:i/>
                <w:sz w:val="22"/>
              </w:rPr>
              <w:t>«Учимся</w:t>
            </w:r>
            <w:r>
              <w:rPr>
                <w:i/>
                <w:spacing w:val="80"/>
                <w:sz w:val="22"/>
              </w:rPr>
              <w:t> </w:t>
            </w:r>
            <w:r>
              <w:rPr>
                <w:i/>
                <w:sz w:val="22"/>
              </w:rPr>
              <w:t>говорить по-татарски»</w:t>
            </w:r>
            <w:r>
              <w:rPr>
                <w:i/>
                <w:spacing w:val="-12"/>
                <w:sz w:val="22"/>
              </w:rPr>
              <w:t> </w:t>
            </w:r>
            <w:r>
              <w:rPr>
                <w:i/>
                <w:sz w:val="22"/>
              </w:rPr>
              <w:t>образовательного</w:t>
            </w:r>
            <w:r>
              <w:rPr>
                <w:i/>
                <w:spacing w:val="-11"/>
                <w:sz w:val="22"/>
              </w:rPr>
              <w:t> </w:t>
            </w:r>
            <w:r>
              <w:rPr>
                <w:i/>
                <w:spacing w:val="-2"/>
                <w:sz w:val="22"/>
              </w:rPr>
              <w:t>материала)</w:t>
            </w:r>
          </w:p>
        </w:tc>
        <w:tc>
          <w:tcPr>
            <w:tcW w:w="3970" w:type="dxa"/>
          </w:tcPr>
          <w:p>
            <w:pPr>
              <w:pStyle w:val="TableParagraph"/>
              <w:ind w:left="108" w:right="93"/>
              <w:jc w:val="both"/>
              <w:rPr>
                <w:i/>
                <w:sz w:val="22"/>
              </w:rPr>
            </w:pPr>
            <w:r>
              <w:rPr>
                <w:i/>
                <w:sz w:val="22"/>
              </w:rPr>
              <w:t>старается понять обращенную речь в виде короткого текста (в рамках предусмотренного УМК «Татарча сөйләшәбез»</w:t>
            </w:r>
            <w:r>
              <w:rPr>
                <w:i/>
                <w:spacing w:val="67"/>
                <w:sz w:val="22"/>
              </w:rPr>
              <w:t> </w:t>
            </w:r>
            <w:r>
              <w:rPr>
                <w:i/>
                <w:sz w:val="22"/>
              </w:rPr>
              <w:t>-</w:t>
            </w:r>
            <w:r>
              <w:rPr>
                <w:i/>
                <w:spacing w:val="71"/>
                <w:sz w:val="22"/>
              </w:rPr>
              <w:t> </w:t>
            </w:r>
            <w:r>
              <w:rPr>
                <w:i/>
                <w:sz w:val="22"/>
              </w:rPr>
              <w:t>«Учимся</w:t>
            </w:r>
            <w:r>
              <w:rPr>
                <w:i/>
                <w:spacing w:val="66"/>
                <w:sz w:val="22"/>
              </w:rPr>
              <w:t> </w:t>
            </w:r>
            <w:r>
              <w:rPr>
                <w:i/>
                <w:sz w:val="22"/>
              </w:rPr>
              <w:t>говорить</w:t>
            </w:r>
            <w:r>
              <w:rPr>
                <w:i/>
                <w:spacing w:val="67"/>
                <w:sz w:val="22"/>
              </w:rPr>
              <w:t> </w:t>
            </w:r>
            <w:r>
              <w:rPr>
                <w:i/>
                <w:spacing w:val="-5"/>
                <w:sz w:val="22"/>
              </w:rPr>
              <w:t>по-</w:t>
            </w:r>
          </w:p>
          <w:p>
            <w:pPr>
              <w:pStyle w:val="TableParagraph"/>
              <w:tabs>
                <w:tab w:pos="2153" w:val="left" w:leader="none"/>
              </w:tabs>
              <w:spacing w:line="252" w:lineRule="exact"/>
              <w:ind w:left="108" w:right="93"/>
              <w:jc w:val="both"/>
              <w:rPr>
                <w:i/>
                <w:sz w:val="22"/>
              </w:rPr>
            </w:pPr>
            <w:r>
              <w:rPr>
                <w:i/>
                <w:spacing w:val="-2"/>
                <w:sz w:val="22"/>
              </w:rPr>
              <w:t>татарски»</w:t>
            </w:r>
            <w:r>
              <w:rPr>
                <w:i/>
                <w:sz w:val="22"/>
              </w:rPr>
              <w:tab/>
            </w:r>
            <w:r>
              <w:rPr>
                <w:i/>
                <w:spacing w:val="-2"/>
                <w:sz w:val="22"/>
              </w:rPr>
              <w:t>образовательного материала)</w:t>
            </w:r>
          </w:p>
        </w:tc>
        <w:tc>
          <w:tcPr>
            <w:tcW w:w="4711" w:type="dxa"/>
          </w:tcPr>
          <w:p>
            <w:pPr>
              <w:pStyle w:val="TableParagraph"/>
              <w:tabs>
                <w:tab w:pos="1755" w:val="left" w:leader="none"/>
                <w:tab w:pos="2532" w:val="left" w:leader="none"/>
                <w:tab w:pos="3120" w:val="left" w:leader="none"/>
                <w:tab w:pos="3669" w:val="left" w:leader="none"/>
                <w:tab w:pos="3931" w:val="left" w:leader="none"/>
              </w:tabs>
              <w:ind w:left="109" w:right="90"/>
              <w:jc w:val="both"/>
              <w:rPr>
                <w:i/>
                <w:sz w:val="22"/>
              </w:rPr>
            </w:pPr>
            <w:r>
              <w:rPr>
                <w:i/>
                <w:sz w:val="22"/>
              </w:rPr>
              <w:t>не понимает обращенную речь в виде </w:t>
            </w:r>
            <w:r>
              <w:rPr>
                <w:i/>
                <w:spacing w:val="-2"/>
                <w:sz w:val="22"/>
              </w:rPr>
              <w:t>короткого</w:t>
            </w:r>
            <w:r>
              <w:rPr>
                <w:i/>
                <w:sz w:val="22"/>
              </w:rPr>
              <w:tab/>
            </w:r>
            <w:r>
              <w:rPr>
                <w:i/>
                <w:spacing w:val="-2"/>
                <w:sz w:val="22"/>
              </w:rPr>
              <w:t>текста</w:t>
            </w:r>
            <w:r>
              <w:rPr>
                <w:i/>
                <w:sz w:val="22"/>
              </w:rPr>
              <w:tab/>
              <w:tab/>
            </w:r>
            <w:r>
              <w:rPr>
                <w:i/>
                <w:spacing w:val="-6"/>
                <w:sz w:val="22"/>
              </w:rPr>
              <w:t>(в</w:t>
            </w:r>
            <w:r>
              <w:rPr>
                <w:i/>
                <w:sz w:val="22"/>
              </w:rPr>
              <w:tab/>
              <w:tab/>
            </w:r>
            <w:r>
              <w:rPr>
                <w:i/>
                <w:spacing w:val="-2"/>
                <w:sz w:val="22"/>
              </w:rPr>
              <w:t>рамках предусмотренного</w:t>
            </w:r>
            <w:r>
              <w:rPr>
                <w:i/>
                <w:sz w:val="22"/>
              </w:rPr>
              <w:tab/>
            </w:r>
            <w:r>
              <w:rPr>
                <w:i/>
                <w:spacing w:val="-4"/>
                <w:sz w:val="22"/>
              </w:rPr>
              <w:t>УМК</w:t>
            </w:r>
            <w:r>
              <w:rPr>
                <w:i/>
                <w:sz w:val="22"/>
              </w:rPr>
              <w:tab/>
              <w:tab/>
            </w:r>
            <w:r>
              <w:rPr>
                <w:i/>
                <w:spacing w:val="-2"/>
                <w:sz w:val="22"/>
              </w:rPr>
              <w:t>«Татарча </w:t>
            </w:r>
            <w:r>
              <w:rPr>
                <w:i/>
                <w:sz w:val="22"/>
              </w:rPr>
              <w:t>сөйләшәбез» - «Учимся говорить по- татарски» образовательного материала)</w:t>
            </w:r>
          </w:p>
        </w:tc>
      </w:tr>
      <w:tr>
        <w:trPr>
          <w:trHeight w:val="505" w:hRule="atLeast"/>
        </w:trPr>
        <w:tc>
          <w:tcPr>
            <w:tcW w:w="2093" w:type="dxa"/>
            <w:vMerge/>
            <w:tcBorders>
              <w:top w:val="nil"/>
            </w:tcBorders>
          </w:tcPr>
          <w:p>
            <w:pPr>
              <w:rPr>
                <w:sz w:val="2"/>
                <w:szCs w:val="2"/>
              </w:rPr>
            </w:pPr>
          </w:p>
        </w:tc>
        <w:tc>
          <w:tcPr>
            <w:tcW w:w="4536" w:type="dxa"/>
          </w:tcPr>
          <w:p>
            <w:pPr>
              <w:pStyle w:val="TableParagraph"/>
              <w:tabs>
                <w:tab w:pos="1874" w:val="left" w:leader="none"/>
                <w:tab w:pos="3352" w:val="left" w:leader="none"/>
              </w:tabs>
              <w:spacing w:line="246" w:lineRule="exact"/>
              <w:ind w:left="108"/>
              <w:rPr>
                <w:i/>
                <w:sz w:val="22"/>
              </w:rPr>
            </w:pPr>
            <w:r>
              <w:rPr>
                <w:i/>
                <w:spacing w:val="-2"/>
                <w:sz w:val="22"/>
              </w:rPr>
              <w:t>безошибочно</w:t>
            </w:r>
            <w:r>
              <w:rPr>
                <w:i/>
                <w:sz w:val="22"/>
              </w:rPr>
              <w:tab/>
            </w:r>
            <w:r>
              <w:rPr>
                <w:i/>
                <w:spacing w:val="-2"/>
                <w:sz w:val="22"/>
              </w:rPr>
              <w:t>выбирает</w:t>
            </w:r>
            <w:r>
              <w:rPr>
                <w:i/>
                <w:sz w:val="22"/>
              </w:rPr>
              <w:tab/>
            </w:r>
            <w:r>
              <w:rPr>
                <w:i/>
                <w:spacing w:val="-2"/>
                <w:sz w:val="22"/>
              </w:rPr>
              <w:t>сюжетную</w:t>
            </w:r>
          </w:p>
          <w:p>
            <w:pPr>
              <w:pStyle w:val="TableParagraph"/>
              <w:spacing w:line="240" w:lineRule="exact"/>
              <w:ind w:left="108"/>
              <w:rPr>
                <w:i/>
                <w:sz w:val="22"/>
              </w:rPr>
            </w:pPr>
            <w:r>
              <w:rPr>
                <w:i/>
                <w:sz w:val="22"/>
              </w:rPr>
              <w:t>картинку,</w:t>
            </w:r>
            <w:r>
              <w:rPr>
                <w:i/>
                <w:spacing w:val="-8"/>
                <w:sz w:val="22"/>
              </w:rPr>
              <w:t> </w:t>
            </w:r>
            <w:r>
              <w:rPr>
                <w:i/>
                <w:sz w:val="22"/>
              </w:rPr>
              <w:t>описанную</w:t>
            </w:r>
            <w:r>
              <w:rPr>
                <w:i/>
                <w:spacing w:val="-7"/>
                <w:sz w:val="22"/>
              </w:rPr>
              <w:t> </w:t>
            </w:r>
            <w:r>
              <w:rPr>
                <w:i/>
                <w:sz w:val="22"/>
              </w:rPr>
              <w:t>на</w:t>
            </w:r>
            <w:r>
              <w:rPr>
                <w:i/>
                <w:spacing w:val="-8"/>
                <w:sz w:val="22"/>
              </w:rPr>
              <w:t> </w:t>
            </w:r>
            <w:r>
              <w:rPr>
                <w:i/>
                <w:sz w:val="22"/>
              </w:rPr>
              <w:t>татарском</w:t>
            </w:r>
            <w:r>
              <w:rPr>
                <w:i/>
                <w:spacing w:val="-7"/>
                <w:sz w:val="22"/>
              </w:rPr>
              <w:t> </w:t>
            </w:r>
            <w:r>
              <w:rPr>
                <w:i/>
                <w:spacing w:val="-4"/>
                <w:sz w:val="22"/>
              </w:rPr>
              <w:t>языке</w:t>
            </w:r>
          </w:p>
        </w:tc>
        <w:tc>
          <w:tcPr>
            <w:tcW w:w="3970" w:type="dxa"/>
          </w:tcPr>
          <w:p>
            <w:pPr>
              <w:pStyle w:val="TableParagraph"/>
              <w:tabs>
                <w:tab w:pos="1440" w:val="left" w:leader="none"/>
                <w:tab w:pos="2903" w:val="left" w:leader="none"/>
              </w:tabs>
              <w:spacing w:line="246" w:lineRule="exact"/>
              <w:ind w:left="108"/>
              <w:rPr>
                <w:i/>
                <w:sz w:val="22"/>
              </w:rPr>
            </w:pPr>
            <w:r>
              <w:rPr>
                <w:i/>
                <w:spacing w:val="-2"/>
                <w:sz w:val="22"/>
              </w:rPr>
              <w:t>выбирает</w:t>
            </w:r>
            <w:r>
              <w:rPr>
                <w:i/>
                <w:sz w:val="22"/>
              </w:rPr>
              <w:tab/>
            </w:r>
            <w:r>
              <w:rPr>
                <w:i/>
                <w:spacing w:val="-2"/>
                <w:sz w:val="22"/>
              </w:rPr>
              <w:t>сюжетную</w:t>
            </w:r>
            <w:r>
              <w:rPr>
                <w:i/>
                <w:sz w:val="22"/>
              </w:rPr>
              <w:tab/>
            </w:r>
            <w:r>
              <w:rPr>
                <w:i/>
                <w:spacing w:val="-2"/>
                <w:sz w:val="22"/>
              </w:rPr>
              <w:t>картинку,</w:t>
            </w:r>
          </w:p>
          <w:p>
            <w:pPr>
              <w:pStyle w:val="TableParagraph"/>
              <w:spacing w:line="240" w:lineRule="exact"/>
              <w:ind w:left="108"/>
              <w:rPr>
                <w:i/>
                <w:sz w:val="22"/>
              </w:rPr>
            </w:pPr>
            <w:r>
              <w:rPr>
                <w:i/>
                <w:sz w:val="22"/>
              </w:rPr>
              <w:t>описанную</w:t>
            </w:r>
            <w:r>
              <w:rPr>
                <w:i/>
                <w:spacing w:val="-6"/>
                <w:sz w:val="22"/>
              </w:rPr>
              <w:t> </w:t>
            </w:r>
            <w:r>
              <w:rPr>
                <w:i/>
                <w:sz w:val="22"/>
              </w:rPr>
              <w:t>на</w:t>
            </w:r>
            <w:r>
              <w:rPr>
                <w:i/>
                <w:spacing w:val="-8"/>
                <w:sz w:val="22"/>
              </w:rPr>
              <w:t> </w:t>
            </w:r>
            <w:r>
              <w:rPr>
                <w:i/>
                <w:sz w:val="22"/>
              </w:rPr>
              <w:t>татарском</w:t>
            </w:r>
            <w:r>
              <w:rPr>
                <w:i/>
                <w:spacing w:val="-6"/>
                <w:sz w:val="22"/>
              </w:rPr>
              <w:t> </w:t>
            </w:r>
            <w:r>
              <w:rPr>
                <w:i/>
                <w:spacing w:val="-4"/>
                <w:sz w:val="22"/>
              </w:rPr>
              <w:t>языке</w:t>
            </w:r>
          </w:p>
        </w:tc>
        <w:tc>
          <w:tcPr>
            <w:tcW w:w="4711" w:type="dxa"/>
          </w:tcPr>
          <w:p>
            <w:pPr>
              <w:pStyle w:val="TableParagraph"/>
              <w:spacing w:line="246" w:lineRule="exact"/>
              <w:ind w:left="109"/>
              <w:rPr>
                <w:i/>
                <w:sz w:val="22"/>
              </w:rPr>
            </w:pPr>
            <w:r>
              <w:rPr>
                <w:i/>
                <w:sz w:val="22"/>
              </w:rPr>
              <w:t>не</w:t>
            </w:r>
            <w:r>
              <w:rPr>
                <w:i/>
                <w:spacing w:val="47"/>
                <w:sz w:val="22"/>
              </w:rPr>
              <w:t> </w:t>
            </w:r>
            <w:r>
              <w:rPr>
                <w:i/>
                <w:sz w:val="22"/>
              </w:rPr>
              <w:t>может</w:t>
            </w:r>
            <w:r>
              <w:rPr>
                <w:i/>
                <w:spacing w:val="48"/>
                <w:sz w:val="22"/>
              </w:rPr>
              <w:t> </w:t>
            </w:r>
            <w:r>
              <w:rPr>
                <w:i/>
                <w:sz w:val="22"/>
              </w:rPr>
              <w:t>выбрать</w:t>
            </w:r>
            <w:r>
              <w:rPr>
                <w:i/>
                <w:spacing w:val="48"/>
                <w:sz w:val="22"/>
              </w:rPr>
              <w:t> </w:t>
            </w:r>
            <w:r>
              <w:rPr>
                <w:i/>
                <w:sz w:val="22"/>
              </w:rPr>
              <w:t>сюжетную</w:t>
            </w:r>
            <w:r>
              <w:rPr>
                <w:i/>
                <w:spacing w:val="47"/>
                <w:sz w:val="22"/>
              </w:rPr>
              <w:t> </w:t>
            </w:r>
            <w:r>
              <w:rPr>
                <w:i/>
                <w:sz w:val="22"/>
              </w:rPr>
              <w:t>картинку</w:t>
            </w:r>
            <w:r>
              <w:rPr>
                <w:i/>
                <w:spacing w:val="48"/>
                <w:sz w:val="22"/>
              </w:rPr>
              <w:t> </w:t>
            </w:r>
            <w:r>
              <w:rPr>
                <w:i/>
                <w:spacing w:val="-5"/>
                <w:sz w:val="22"/>
              </w:rPr>
              <w:t>по</w:t>
            </w:r>
          </w:p>
          <w:p>
            <w:pPr>
              <w:pStyle w:val="TableParagraph"/>
              <w:spacing w:line="240" w:lineRule="exact"/>
              <w:ind w:left="109"/>
              <w:rPr>
                <w:i/>
                <w:sz w:val="22"/>
              </w:rPr>
            </w:pPr>
            <w:r>
              <w:rPr>
                <w:i/>
                <w:spacing w:val="-2"/>
                <w:sz w:val="22"/>
              </w:rPr>
              <w:t>описанию</w:t>
            </w:r>
          </w:p>
        </w:tc>
      </w:tr>
      <w:tr>
        <w:trPr>
          <w:trHeight w:val="1010" w:hRule="atLeast"/>
        </w:trPr>
        <w:tc>
          <w:tcPr>
            <w:tcW w:w="2093" w:type="dxa"/>
            <w:vMerge/>
            <w:tcBorders>
              <w:top w:val="nil"/>
            </w:tcBorders>
          </w:tcPr>
          <w:p>
            <w:pPr>
              <w:rPr>
                <w:sz w:val="2"/>
                <w:szCs w:val="2"/>
              </w:rPr>
            </w:pPr>
          </w:p>
        </w:tc>
        <w:tc>
          <w:tcPr>
            <w:tcW w:w="4536" w:type="dxa"/>
          </w:tcPr>
          <w:p>
            <w:pPr>
              <w:pStyle w:val="TableParagraph"/>
              <w:tabs>
                <w:tab w:pos="1609" w:val="left" w:leader="none"/>
                <w:tab w:pos="3494" w:val="left" w:leader="none"/>
                <w:tab w:pos="3551" w:val="left" w:leader="none"/>
              </w:tabs>
              <w:ind w:left="108" w:right="93"/>
              <w:jc w:val="both"/>
              <w:rPr>
                <w:i/>
                <w:sz w:val="22"/>
              </w:rPr>
            </w:pPr>
            <w:r>
              <w:rPr>
                <w:i/>
                <w:spacing w:val="-2"/>
                <w:sz w:val="22"/>
              </w:rPr>
              <w:t>овладел</w:t>
            </w:r>
            <w:r>
              <w:rPr>
                <w:i/>
                <w:sz w:val="22"/>
              </w:rPr>
              <w:tab/>
            </w:r>
            <w:r>
              <w:rPr>
                <w:i/>
                <w:spacing w:val="-2"/>
                <w:sz w:val="22"/>
              </w:rPr>
              <w:t>лексическим</w:t>
            </w:r>
            <w:r>
              <w:rPr>
                <w:i/>
                <w:sz w:val="22"/>
              </w:rPr>
              <w:tab/>
              <w:tab/>
            </w:r>
            <w:r>
              <w:rPr>
                <w:i/>
                <w:spacing w:val="-2"/>
                <w:sz w:val="22"/>
              </w:rPr>
              <w:t>объемом, </w:t>
            </w:r>
            <w:r>
              <w:rPr>
                <w:i/>
                <w:sz w:val="22"/>
              </w:rPr>
              <w:t>предусмотренным</w:t>
            </w:r>
            <w:r>
              <w:rPr>
                <w:i/>
                <w:spacing w:val="80"/>
                <w:sz w:val="22"/>
              </w:rPr>
              <w:t>   </w:t>
            </w:r>
            <w:r>
              <w:rPr>
                <w:i/>
                <w:sz w:val="22"/>
              </w:rPr>
              <w:t>УМК</w:t>
              <w:tab/>
            </w:r>
            <w:r>
              <w:rPr>
                <w:i/>
                <w:spacing w:val="-2"/>
                <w:sz w:val="22"/>
              </w:rPr>
              <w:t>«Татарча </w:t>
            </w:r>
            <w:r>
              <w:rPr>
                <w:i/>
                <w:sz w:val="22"/>
              </w:rPr>
              <w:t>сөйләшәбез»,</w:t>
            </w:r>
            <w:r>
              <w:rPr>
                <w:i/>
                <w:spacing w:val="64"/>
                <w:sz w:val="22"/>
              </w:rPr>
              <w:t> </w:t>
            </w:r>
            <w:r>
              <w:rPr>
                <w:i/>
                <w:sz w:val="22"/>
              </w:rPr>
              <w:t>более</w:t>
            </w:r>
            <w:r>
              <w:rPr>
                <w:i/>
                <w:spacing w:val="68"/>
                <w:sz w:val="22"/>
              </w:rPr>
              <w:t> </w:t>
            </w:r>
            <w:r>
              <w:rPr>
                <w:i/>
                <w:sz w:val="22"/>
              </w:rPr>
              <w:t>142</w:t>
            </w:r>
            <w:r>
              <w:rPr>
                <w:i/>
                <w:spacing w:val="64"/>
                <w:sz w:val="22"/>
              </w:rPr>
              <w:t> </w:t>
            </w:r>
            <w:r>
              <w:rPr>
                <w:i/>
                <w:sz w:val="22"/>
              </w:rPr>
              <w:t>слов,</w:t>
            </w:r>
            <w:r>
              <w:rPr>
                <w:i/>
                <w:spacing w:val="70"/>
                <w:sz w:val="22"/>
              </w:rPr>
              <w:t> </w:t>
            </w:r>
            <w:r>
              <w:rPr>
                <w:i/>
                <w:sz w:val="22"/>
              </w:rPr>
              <w:t>правильно</w:t>
            </w:r>
            <w:r>
              <w:rPr>
                <w:i/>
                <w:spacing w:val="65"/>
                <w:sz w:val="22"/>
              </w:rPr>
              <w:t> </w:t>
            </w:r>
            <w:r>
              <w:rPr>
                <w:i/>
                <w:spacing w:val="-5"/>
                <w:sz w:val="22"/>
              </w:rPr>
              <w:t>их</w:t>
            </w:r>
          </w:p>
          <w:p>
            <w:pPr>
              <w:pStyle w:val="TableParagraph"/>
              <w:spacing w:line="237" w:lineRule="exact"/>
              <w:ind w:left="108"/>
              <w:rPr>
                <w:i/>
                <w:sz w:val="22"/>
              </w:rPr>
            </w:pPr>
            <w:r>
              <w:rPr>
                <w:i/>
                <w:spacing w:val="-2"/>
                <w:sz w:val="22"/>
              </w:rPr>
              <w:t>произносит</w:t>
            </w:r>
          </w:p>
        </w:tc>
        <w:tc>
          <w:tcPr>
            <w:tcW w:w="3970" w:type="dxa"/>
          </w:tcPr>
          <w:p>
            <w:pPr>
              <w:pStyle w:val="TableParagraph"/>
              <w:ind w:left="108" w:right="93"/>
              <w:jc w:val="both"/>
              <w:rPr>
                <w:i/>
                <w:sz w:val="22"/>
              </w:rPr>
            </w:pPr>
            <w:r>
              <w:rPr>
                <w:i/>
                <w:sz w:val="22"/>
              </w:rPr>
              <w:t>овладел лексическим объемом, предусмотренным УМК «Татарча сөйләшәбез», не менее 142 слов</w:t>
            </w:r>
          </w:p>
        </w:tc>
        <w:tc>
          <w:tcPr>
            <w:tcW w:w="4711" w:type="dxa"/>
          </w:tcPr>
          <w:p>
            <w:pPr>
              <w:pStyle w:val="TableParagraph"/>
              <w:tabs>
                <w:tab w:pos="2524" w:val="left" w:leader="none"/>
                <w:tab w:pos="3673" w:val="left" w:leader="none"/>
              </w:tabs>
              <w:ind w:left="109" w:right="92"/>
              <w:jc w:val="both"/>
              <w:rPr>
                <w:i/>
                <w:sz w:val="22"/>
              </w:rPr>
            </w:pPr>
            <w:r>
              <w:rPr>
                <w:i/>
                <w:sz w:val="22"/>
              </w:rPr>
              <w:t>овладел неполным лексическим объемом, </w:t>
            </w:r>
            <w:r>
              <w:rPr>
                <w:i/>
                <w:spacing w:val="-2"/>
                <w:sz w:val="22"/>
              </w:rPr>
              <w:t>предусмотренным</w:t>
            </w:r>
            <w:r>
              <w:rPr>
                <w:i/>
                <w:sz w:val="22"/>
              </w:rPr>
              <w:tab/>
            </w:r>
            <w:r>
              <w:rPr>
                <w:i/>
                <w:spacing w:val="-4"/>
                <w:sz w:val="22"/>
              </w:rPr>
              <w:t>УМК</w:t>
            </w:r>
            <w:r>
              <w:rPr>
                <w:i/>
                <w:sz w:val="22"/>
              </w:rPr>
              <w:tab/>
            </w:r>
            <w:r>
              <w:rPr>
                <w:i/>
                <w:spacing w:val="-2"/>
                <w:sz w:val="22"/>
              </w:rPr>
              <w:t>«Татарча </w:t>
            </w:r>
            <w:r>
              <w:rPr>
                <w:i/>
                <w:sz w:val="22"/>
              </w:rPr>
              <w:t>сөйләшәбез» (менее 142 слов)</w:t>
            </w:r>
          </w:p>
        </w:tc>
      </w:tr>
      <w:tr>
        <w:trPr>
          <w:trHeight w:val="506" w:hRule="atLeast"/>
        </w:trPr>
        <w:tc>
          <w:tcPr>
            <w:tcW w:w="2093" w:type="dxa"/>
            <w:vMerge/>
            <w:tcBorders>
              <w:top w:val="nil"/>
            </w:tcBorders>
          </w:tcPr>
          <w:p>
            <w:pPr>
              <w:rPr>
                <w:sz w:val="2"/>
                <w:szCs w:val="2"/>
              </w:rPr>
            </w:pPr>
          </w:p>
        </w:tc>
        <w:tc>
          <w:tcPr>
            <w:tcW w:w="4536" w:type="dxa"/>
          </w:tcPr>
          <w:p>
            <w:pPr>
              <w:pStyle w:val="TableParagraph"/>
              <w:spacing w:line="248" w:lineRule="exact"/>
              <w:ind w:left="108"/>
              <w:rPr>
                <w:i/>
                <w:sz w:val="22"/>
              </w:rPr>
            </w:pPr>
            <w:r>
              <w:rPr>
                <w:i/>
                <w:sz w:val="22"/>
              </w:rPr>
              <w:t>проявляет</w:t>
            </w:r>
            <w:r>
              <w:rPr>
                <w:i/>
                <w:spacing w:val="42"/>
                <w:sz w:val="22"/>
              </w:rPr>
              <w:t> </w:t>
            </w:r>
            <w:r>
              <w:rPr>
                <w:i/>
                <w:sz w:val="22"/>
              </w:rPr>
              <w:t>устойчивый</w:t>
            </w:r>
            <w:r>
              <w:rPr>
                <w:i/>
                <w:spacing w:val="42"/>
                <w:sz w:val="22"/>
              </w:rPr>
              <w:t> </w:t>
            </w:r>
            <w:r>
              <w:rPr>
                <w:i/>
                <w:sz w:val="22"/>
              </w:rPr>
              <w:t>интерес</w:t>
            </w:r>
            <w:r>
              <w:rPr>
                <w:i/>
                <w:spacing w:val="42"/>
                <w:sz w:val="22"/>
              </w:rPr>
              <w:t> </w:t>
            </w:r>
            <w:r>
              <w:rPr>
                <w:i/>
                <w:sz w:val="22"/>
              </w:rPr>
              <w:t>к</w:t>
            </w:r>
            <w:r>
              <w:rPr>
                <w:i/>
                <w:spacing w:val="43"/>
                <w:sz w:val="22"/>
              </w:rPr>
              <w:t> </w:t>
            </w:r>
            <w:r>
              <w:rPr>
                <w:i/>
                <w:spacing w:val="-2"/>
                <w:sz w:val="22"/>
              </w:rPr>
              <w:t>обучению</w:t>
            </w:r>
          </w:p>
          <w:p>
            <w:pPr>
              <w:pStyle w:val="TableParagraph"/>
              <w:spacing w:line="238" w:lineRule="exact"/>
              <w:ind w:left="108"/>
              <w:rPr>
                <w:i/>
                <w:sz w:val="22"/>
              </w:rPr>
            </w:pPr>
            <w:r>
              <w:rPr>
                <w:i/>
                <w:sz w:val="22"/>
              </w:rPr>
              <w:t>татарскому</w:t>
            </w:r>
            <w:r>
              <w:rPr>
                <w:i/>
                <w:spacing w:val="-14"/>
                <w:sz w:val="22"/>
              </w:rPr>
              <w:t> </w:t>
            </w:r>
            <w:r>
              <w:rPr>
                <w:i/>
                <w:spacing w:val="-4"/>
                <w:sz w:val="22"/>
              </w:rPr>
              <w:t>языку</w:t>
            </w:r>
          </w:p>
        </w:tc>
        <w:tc>
          <w:tcPr>
            <w:tcW w:w="3970" w:type="dxa"/>
          </w:tcPr>
          <w:p>
            <w:pPr>
              <w:pStyle w:val="TableParagraph"/>
              <w:tabs>
                <w:tab w:pos="1423" w:val="left" w:leader="none"/>
                <w:tab w:pos="2531" w:val="left" w:leader="none"/>
                <w:tab w:pos="2965" w:val="left" w:leader="none"/>
              </w:tabs>
              <w:spacing w:line="248" w:lineRule="exact"/>
              <w:ind w:left="108"/>
              <w:rPr>
                <w:i/>
                <w:sz w:val="22"/>
              </w:rPr>
            </w:pPr>
            <w:r>
              <w:rPr>
                <w:i/>
                <w:spacing w:val="-2"/>
                <w:sz w:val="22"/>
              </w:rPr>
              <w:t>проявляет</w:t>
            </w:r>
            <w:r>
              <w:rPr>
                <w:i/>
                <w:sz w:val="22"/>
              </w:rPr>
              <w:tab/>
            </w:r>
            <w:r>
              <w:rPr>
                <w:i/>
                <w:spacing w:val="-2"/>
                <w:sz w:val="22"/>
              </w:rPr>
              <w:t>интерес</w:t>
            </w:r>
            <w:r>
              <w:rPr>
                <w:i/>
                <w:sz w:val="22"/>
              </w:rPr>
              <w:tab/>
            </w:r>
            <w:r>
              <w:rPr>
                <w:i/>
                <w:spacing w:val="-10"/>
                <w:sz w:val="22"/>
              </w:rPr>
              <w:t>к</w:t>
            </w:r>
            <w:r>
              <w:rPr>
                <w:i/>
                <w:sz w:val="22"/>
              </w:rPr>
              <w:tab/>
            </w:r>
            <w:r>
              <w:rPr>
                <w:i/>
                <w:spacing w:val="-2"/>
                <w:sz w:val="22"/>
              </w:rPr>
              <w:t>обучению</w:t>
            </w:r>
          </w:p>
          <w:p>
            <w:pPr>
              <w:pStyle w:val="TableParagraph"/>
              <w:spacing w:line="238" w:lineRule="exact"/>
              <w:ind w:left="108"/>
              <w:rPr>
                <w:i/>
                <w:sz w:val="22"/>
              </w:rPr>
            </w:pPr>
            <w:r>
              <w:rPr>
                <w:i/>
                <w:sz w:val="22"/>
              </w:rPr>
              <w:t>татарскому</w:t>
            </w:r>
            <w:r>
              <w:rPr>
                <w:i/>
                <w:spacing w:val="-14"/>
                <w:sz w:val="22"/>
              </w:rPr>
              <w:t> </w:t>
            </w:r>
            <w:r>
              <w:rPr>
                <w:i/>
                <w:spacing w:val="-4"/>
                <w:sz w:val="22"/>
              </w:rPr>
              <w:t>языку</w:t>
            </w:r>
          </w:p>
        </w:tc>
        <w:tc>
          <w:tcPr>
            <w:tcW w:w="4711" w:type="dxa"/>
          </w:tcPr>
          <w:p>
            <w:pPr>
              <w:pStyle w:val="TableParagraph"/>
              <w:tabs>
                <w:tab w:pos="3488" w:val="left" w:leader="none"/>
              </w:tabs>
              <w:spacing w:line="248" w:lineRule="exact"/>
              <w:ind w:left="109"/>
              <w:rPr>
                <w:i/>
                <w:sz w:val="22"/>
              </w:rPr>
            </w:pPr>
            <w:r>
              <w:rPr>
                <w:i/>
                <w:sz w:val="22"/>
              </w:rPr>
              <w:t>не</w:t>
            </w:r>
            <w:r>
              <w:rPr>
                <w:i/>
                <w:spacing w:val="58"/>
                <w:sz w:val="22"/>
              </w:rPr>
              <w:t> </w:t>
            </w:r>
            <w:r>
              <w:rPr>
                <w:i/>
                <w:sz w:val="22"/>
              </w:rPr>
              <w:t>всегда</w:t>
            </w:r>
            <w:r>
              <w:rPr>
                <w:i/>
                <w:spacing w:val="58"/>
                <w:sz w:val="22"/>
              </w:rPr>
              <w:t> </w:t>
            </w:r>
            <w:r>
              <w:rPr>
                <w:i/>
                <w:sz w:val="22"/>
              </w:rPr>
              <w:t>проявляет</w:t>
            </w:r>
            <w:r>
              <w:rPr>
                <w:i/>
                <w:spacing w:val="57"/>
                <w:sz w:val="22"/>
              </w:rPr>
              <w:t> </w:t>
            </w:r>
            <w:r>
              <w:rPr>
                <w:i/>
                <w:sz w:val="22"/>
              </w:rPr>
              <w:t>интерес</w:t>
            </w:r>
            <w:r>
              <w:rPr>
                <w:i/>
                <w:spacing w:val="59"/>
                <w:sz w:val="22"/>
              </w:rPr>
              <w:t> </w:t>
            </w:r>
            <w:r>
              <w:rPr>
                <w:i/>
                <w:spacing w:val="-10"/>
                <w:sz w:val="22"/>
              </w:rPr>
              <w:t>к</w:t>
            </w:r>
            <w:r>
              <w:rPr>
                <w:i/>
                <w:sz w:val="22"/>
              </w:rPr>
              <w:tab/>
              <w:t>к</w:t>
            </w:r>
            <w:r>
              <w:rPr>
                <w:i/>
                <w:spacing w:val="62"/>
                <w:sz w:val="22"/>
              </w:rPr>
              <w:t> </w:t>
            </w:r>
            <w:r>
              <w:rPr>
                <w:i/>
                <w:spacing w:val="-2"/>
                <w:sz w:val="22"/>
              </w:rPr>
              <w:t>обучению</w:t>
            </w:r>
          </w:p>
          <w:p>
            <w:pPr>
              <w:pStyle w:val="TableParagraph"/>
              <w:spacing w:line="238" w:lineRule="exact"/>
              <w:ind w:left="109"/>
              <w:rPr>
                <w:i/>
                <w:sz w:val="22"/>
              </w:rPr>
            </w:pPr>
            <w:r>
              <w:rPr>
                <w:i/>
                <w:sz w:val="22"/>
              </w:rPr>
              <w:t>татарскому</w:t>
            </w:r>
            <w:r>
              <w:rPr>
                <w:i/>
                <w:spacing w:val="-13"/>
                <w:sz w:val="22"/>
              </w:rPr>
              <w:t> </w:t>
            </w:r>
            <w:r>
              <w:rPr>
                <w:i/>
                <w:spacing w:val="-4"/>
                <w:sz w:val="22"/>
              </w:rPr>
              <w:t>языку</w:t>
            </w:r>
          </w:p>
        </w:tc>
      </w:tr>
      <w:tr>
        <w:trPr>
          <w:trHeight w:val="1519"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отвечает на вопросы двух-трехсловными предложениями как эквивалент целого высказывания, строит фразы из 2-4 слов на татарском языке</w:t>
            </w:r>
          </w:p>
        </w:tc>
        <w:tc>
          <w:tcPr>
            <w:tcW w:w="3970" w:type="dxa"/>
          </w:tcPr>
          <w:p>
            <w:pPr>
              <w:pStyle w:val="TableParagraph"/>
              <w:ind w:left="108" w:right="92"/>
              <w:jc w:val="both"/>
              <w:rPr>
                <w:i/>
                <w:sz w:val="22"/>
              </w:rPr>
            </w:pPr>
            <w:r>
              <w:rPr>
                <w:i/>
                <w:sz w:val="22"/>
              </w:rPr>
              <w:t>с небольшой помощью взрослого отвечает на вопросы двух- трехсловными предложениями как эквивалент целого высказывания, строит</w:t>
            </w:r>
            <w:r>
              <w:rPr>
                <w:i/>
                <w:spacing w:val="70"/>
                <w:sz w:val="22"/>
              </w:rPr>
              <w:t>  </w:t>
            </w:r>
            <w:r>
              <w:rPr>
                <w:i/>
                <w:sz w:val="22"/>
              </w:rPr>
              <w:t>фразы</w:t>
            </w:r>
            <w:r>
              <w:rPr>
                <w:i/>
                <w:spacing w:val="72"/>
                <w:sz w:val="22"/>
              </w:rPr>
              <w:t>  </w:t>
            </w:r>
            <w:r>
              <w:rPr>
                <w:i/>
                <w:sz w:val="22"/>
              </w:rPr>
              <w:t>из</w:t>
            </w:r>
            <w:r>
              <w:rPr>
                <w:i/>
                <w:spacing w:val="72"/>
                <w:sz w:val="22"/>
              </w:rPr>
              <w:t>  </w:t>
            </w:r>
            <w:r>
              <w:rPr>
                <w:i/>
                <w:sz w:val="22"/>
              </w:rPr>
              <w:t>2-3</w:t>
            </w:r>
            <w:r>
              <w:rPr>
                <w:i/>
                <w:spacing w:val="72"/>
                <w:sz w:val="22"/>
              </w:rPr>
              <w:t>  </w:t>
            </w:r>
            <w:r>
              <w:rPr>
                <w:i/>
                <w:sz w:val="22"/>
              </w:rPr>
              <w:t>слов</w:t>
            </w:r>
            <w:r>
              <w:rPr>
                <w:i/>
                <w:spacing w:val="72"/>
                <w:sz w:val="22"/>
              </w:rPr>
              <w:t>  </w:t>
            </w:r>
            <w:r>
              <w:rPr>
                <w:i/>
                <w:spacing w:val="-5"/>
                <w:sz w:val="22"/>
              </w:rPr>
              <w:t>на</w:t>
            </w:r>
          </w:p>
          <w:p>
            <w:pPr>
              <w:pStyle w:val="TableParagraph"/>
              <w:spacing w:line="238" w:lineRule="exact"/>
              <w:ind w:left="108"/>
              <w:jc w:val="both"/>
              <w:rPr>
                <w:i/>
                <w:sz w:val="22"/>
              </w:rPr>
            </w:pPr>
            <w:r>
              <w:rPr>
                <w:i/>
                <w:sz w:val="22"/>
              </w:rPr>
              <w:t>татарском</w:t>
            </w:r>
            <w:r>
              <w:rPr>
                <w:i/>
                <w:spacing w:val="-12"/>
                <w:sz w:val="22"/>
              </w:rPr>
              <w:t> </w:t>
            </w:r>
            <w:r>
              <w:rPr>
                <w:i/>
                <w:spacing w:val="-2"/>
                <w:sz w:val="22"/>
              </w:rPr>
              <w:t>языке</w:t>
            </w:r>
          </w:p>
        </w:tc>
        <w:tc>
          <w:tcPr>
            <w:tcW w:w="4711" w:type="dxa"/>
          </w:tcPr>
          <w:p>
            <w:pPr>
              <w:pStyle w:val="TableParagraph"/>
              <w:ind w:left="109" w:right="90"/>
              <w:jc w:val="both"/>
              <w:rPr>
                <w:i/>
                <w:sz w:val="22"/>
              </w:rPr>
            </w:pPr>
            <w:r>
              <w:rPr>
                <w:i/>
                <w:sz w:val="22"/>
              </w:rPr>
              <w:t>пытается ответить на вопросы одно- двухсловными предложениями как эквивалент целого высказывания, строит фразы из двух слов</w:t>
            </w:r>
            <w:r>
              <w:rPr>
                <w:i/>
                <w:spacing w:val="40"/>
                <w:sz w:val="22"/>
              </w:rPr>
              <w:t> </w:t>
            </w:r>
            <w:r>
              <w:rPr>
                <w:i/>
                <w:sz w:val="22"/>
              </w:rPr>
              <w:t>на татарском языке</w:t>
            </w:r>
          </w:p>
        </w:tc>
      </w:tr>
      <w:tr>
        <w:trPr>
          <w:trHeight w:val="758" w:hRule="atLeast"/>
        </w:trPr>
        <w:tc>
          <w:tcPr>
            <w:tcW w:w="2093" w:type="dxa"/>
            <w:vMerge/>
            <w:tcBorders>
              <w:top w:val="nil"/>
            </w:tcBorders>
          </w:tcPr>
          <w:p>
            <w:pPr>
              <w:rPr>
                <w:sz w:val="2"/>
                <w:szCs w:val="2"/>
              </w:rPr>
            </w:pPr>
          </w:p>
        </w:tc>
        <w:tc>
          <w:tcPr>
            <w:tcW w:w="4536" w:type="dxa"/>
          </w:tcPr>
          <w:p>
            <w:pPr>
              <w:pStyle w:val="TableParagraph"/>
              <w:spacing w:line="242" w:lineRule="auto"/>
              <w:ind w:left="108" w:right="95"/>
              <w:rPr>
                <w:i/>
                <w:sz w:val="22"/>
              </w:rPr>
            </w:pPr>
            <w:r>
              <w:rPr>
                <w:i/>
                <w:sz w:val="22"/>
              </w:rPr>
              <w:t>способен</w:t>
            </w:r>
            <w:r>
              <w:rPr>
                <w:i/>
                <w:spacing w:val="25"/>
                <w:sz w:val="22"/>
              </w:rPr>
              <w:t> </w:t>
            </w:r>
            <w:r>
              <w:rPr>
                <w:i/>
                <w:sz w:val="22"/>
              </w:rPr>
              <w:t>вступить в диалог</w:t>
            </w:r>
            <w:r>
              <w:rPr>
                <w:i/>
                <w:spacing w:val="80"/>
                <w:sz w:val="22"/>
              </w:rPr>
              <w:t> </w:t>
            </w:r>
            <w:r>
              <w:rPr>
                <w:i/>
                <w:sz w:val="22"/>
              </w:rPr>
              <w:t>на</w:t>
            </w:r>
            <w:r>
              <w:rPr>
                <w:i/>
                <w:spacing w:val="25"/>
                <w:sz w:val="22"/>
              </w:rPr>
              <w:t> </w:t>
            </w:r>
            <w:r>
              <w:rPr>
                <w:i/>
                <w:sz w:val="22"/>
              </w:rPr>
              <w:t>татарском языке со взрослым и сверстниками</w:t>
            </w:r>
          </w:p>
        </w:tc>
        <w:tc>
          <w:tcPr>
            <w:tcW w:w="3970" w:type="dxa"/>
          </w:tcPr>
          <w:p>
            <w:pPr>
              <w:pStyle w:val="TableParagraph"/>
              <w:spacing w:line="247" w:lineRule="exact"/>
              <w:ind w:left="108"/>
              <w:rPr>
                <w:i/>
                <w:sz w:val="22"/>
              </w:rPr>
            </w:pPr>
            <w:r>
              <w:rPr>
                <w:i/>
                <w:sz w:val="22"/>
              </w:rPr>
              <w:t>по</w:t>
            </w:r>
            <w:r>
              <w:rPr>
                <w:i/>
                <w:spacing w:val="37"/>
                <w:sz w:val="22"/>
              </w:rPr>
              <w:t> </w:t>
            </w:r>
            <w:r>
              <w:rPr>
                <w:i/>
                <w:sz w:val="22"/>
              </w:rPr>
              <w:t>инициативе</w:t>
            </w:r>
            <w:r>
              <w:rPr>
                <w:i/>
                <w:spacing w:val="39"/>
                <w:sz w:val="22"/>
              </w:rPr>
              <w:t> </w:t>
            </w:r>
            <w:r>
              <w:rPr>
                <w:i/>
                <w:sz w:val="22"/>
              </w:rPr>
              <w:t>взрослого</w:t>
            </w:r>
            <w:r>
              <w:rPr>
                <w:i/>
                <w:spacing w:val="39"/>
                <w:sz w:val="22"/>
              </w:rPr>
              <w:t>  </w:t>
            </w:r>
            <w:r>
              <w:rPr>
                <w:i/>
                <w:sz w:val="22"/>
              </w:rPr>
              <w:t>вступает</w:t>
            </w:r>
            <w:r>
              <w:rPr>
                <w:i/>
                <w:spacing w:val="39"/>
                <w:sz w:val="22"/>
              </w:rPr>
              <w:t> </w:t>
            </w:r>
            <w:r>
              <w:rPr>
                <w:i/>
                <w:spacing w:val="-10"/>
                <w:sz w:val="22"/>
              </w:rPr>
              <w:t>в</w:t>
            </w:r>
          </w:p>
          <w:p>
            <w:pPr>
              <w:pStyle w:val="TableParagraph"/>
              <w:tabs>
                <w:tab w:pos="998" w:val="left" w:leader="none"/>
                <w:tab w:pos="1485" w:val="left" w:leader="none"/>
                <w:tab w:pos="2850" w:val="left" w:leader="none"/>
                <w:tab w:pos="3653" w:val="left" w:leader="none"/>
              </w:tabs>
              <w:spacing w:line="252" w:lineRule="exact"/>
              <w:ind w:left="108" w:right="95"/>
              <w:rPr>
                <w:i/>
                <w:sz w:val="22"/>
              </w:rPr>
            </w:pPr>
            <w:r>
              <w:rPr>
                <w:i/>
                <w:spacing w:val="-2"/>
                <w:sz w:val="22"/>
              </w:rPr>
              <w:t>диалог</w:t>
            </w:r>
            <w:r>
              <w:rPr>
                <w:i/>
                <w:sz w:val="22"/>
              </w:rPr>
              <w:tab/>
            </w:r>
            <w:r>
              <w:rPr>
                <w:i/>
                <w:spacing w:val="-6"/>
                <w:sz w:val="22"/>
              </w:rPr>
              <w:t>на</w:t>
            </w:r>
            <w:r>
              <w:rPr>
                <w:i/>
                <w:sz w:val="22"/>
              </w:rPr>
              <w:tab/>
            </w:r>
            <w:r>
              <w:rPr>
                <w:i/>
                <w:spacing w:val="-2"/>
                <w:sz w:val="22"/>
              </w:rPr>
              <w:t>татарском</w:t>
            </w:r>
            <w:r>
              <w:rPr>
                <w:i/>
                <w:sz w:val="22"/>
              </w:rPr>
              <w:tab/>
            </w:r>
            <w:r>
              <w:rPr>
                <w:i/>
                <w:spacing w:val="-4"/>
                <w:sz w:val="22"/>
              </w:rPr>
              <w:t>языке</w:t>
            </w:r>
            <w:r>
              <w:rPr>
                <w:i/>
                <w:sz w:val="22"/>
              </w:rPr>
              <w:tab/>
            </w:r>
            <w:r>
              <w:rPr>
                <w:i/>
                <w:spacing w:val="-6"/>
                <w:sz w:val="22"/>
              </w:rPr>
              <w:t>со </w:t>
            </w:r>
            <w:r>
              <w:rPr>
                <w:i/>
                <w:sz w:val="22"/>
              </w:rPr>
              <w:t>взрослым и сверстниками</w:t>
            </w:r>
          </w:p>
        </w:tc>
        <w:tc>
          <w:tcPr>
            <w:tcW w:w="4711" w:type="dxa"/>
          </w:tcPr>
          <w:p>
            <w:pPr>
              <w:pStyle w:val="TableParagraph"/>
              <w:spacing w:line="242" w:lineRule="auto"/>
              <w:ind w:left="109"/>
              <w:rPr>
                <w:i/>
                <w:sz w:val="22"/>
              </w:rPr>
            </w:pPr>
            <w:r>
              <w:rPr>
                <w:i/>
                <w:sz w:val="22"/>
              </w:rPr>
              <w:t>некоммуникабелен,</w:t>
            </w:r>
            <w:r>
              <w:rPr>
                <w:i/>
                <w:spacing w:val="-7"/>
                <w:sz w:val="22"/>
              </w:rPr>
              <w:t> </w:t>
            </w:r>
            <w:r>
              <w:rPr>
                <w:i/>
                <w:sz w:val="22"/>
              </w:rPr>
              <w:t>не</w:t>
            </w:r>
            <w:r>
              <w:rPr>
                <w:i/>
                <w:spacing w:val="-4"/>
                <w:sz w:val="22"/>
              </w:rPr>
              <w:t> </w:t>
            </w:r>
            <w:r>
              <w:rPr>
                <w:i/>
                <w:sz w:val="22"/>
              </w:rPr>
              <w:t>поддерживает</w:t>
            </w:r>
            <w:r>
              <w:rPr>
                <w:i/>
                <w:spacing w:val="-8"/>
                <w:sz w:val="22"/>
              </w:rPr>
              <w:t> </w:t>
            </w:r>
            <w:r>
              <w:rPr>
                <w:i/>
                <w:sz w:val="22"/>
              </w:rPr>
              <w:t>диалог</w:t>
            </w:r>
            <w:r>
              <w:rPr>
                <w:i/>
                <w:spacing w:val="-7"/>
                <w:sz w:val="22"/>
              </w:rPr>
              <w:t> </w:t>
            </w:r>
            <w:r>
              <w:rPr>
                <w:i/>
                <w:sz w:val="22"/>
              </w:rPr>
              <w:t>со взрослым и сверстниками</w:t>
            </w:r>
          </w:p>
        </w:tc>
      </w:tr>
      <w:tr>
        <w:trPr>
          <w:trHeight w:val="1012" w:hRule="atLeast"/>
        </w:trPr>
        <w:tc>
          <w:tcPr>
            <w:tcW w:w="2093" w:type="dxa"/>
            <w:vMerge/>
            <w:tcBorders>
              <w:top w:val="nil"/>
            </w:tcBorders>
          </w:tcPr>
          <w:p>
            <w:pPr>
              <w:rPr>
                <w:sz w:val="2"/>
                <w:szCs w:val="2"/>
              </w:rPr>
            </w:pPr>
          </w:p>
        </w:tc>
        <w:tc>
          <w:tcPr>
            <w:tcW w:w="4536" w:type="dxa"/>
          </w:tcPr>
          <w:p>
            <w:pPr>
              <w:pStyle w:val="TableParagraph"/>
              <w:tabs>
                <w:tab w:pos="1535" w:val="left" w:leader="none"/>
                <w:tab w:pos="2735" w:val="left" w:leader="none"/>
                <w:tab w:pos="4332" w:val="left" w:leader="none"/>
              </w:tabs>
              <w:ind w:left="108" w:right="95"/>
              <w:rPr>
                <w:i/>
                <w:sz w:val="22"/>
              </w:rPr>
            </w:pPr>
            <w:r>
              <w:rPr>
                <w:i/>
                <w:spacing w:val="-2"/>
                <w:sz w:val="22"/>
              </w:rPr>
              <w:t>проявляет</w:t>
            </w:r>
            <w:r>
              <w:rPr>
                <w:i/>
                <w:sz w:val="22"/>
              </w:rPr>
              <w:tab/>
            </w:r>
            <w:r>
              <w:rPr>
                <w:i/>
                <w:spacing w:val="-2"/>
                <w:sz w:val="22"/>
              </w:rPr>
              <w:t>речевую</w:t>
            </w:r>
            <w:r>
              <w:rPr>
                <w:i/>
                <w:sz w:val="22"/>
              </w:rPr>
              <w:tab/>
            </w:r>
            <w:r>
              <w:rPr>
                <w:i/>
                <w:spacing w:val="-2"/>
                <w:sz w:val="22"/>
              </w:rPr>
              <w:t>активность</w:t>
            </w:r>
            <w:r>
              <w:rPr>
                <w:i/>
                <w:sz w:val="22"/>
              </w:rPr>
              <w:tab/>
            </w:r>
            <w:r>
              <w:rPr>
                <w:i/>
                <w:spacing w:val="-10"/>
                <w:sz w:val="22"/>
              </w:rPr>
              <w:t>в </w:t>
            </w:r>
            <w:r>
              <w:rPr>
                <w:i/>
                <w:sz w:val="22"/>
              </w:rPr>
              <w:t>естественной ситуации общения</w:t>
            </w:r>
          </w:p>
        </w:tc>
        <w:tc>
          <w:tcPr>
            <w:tcW w:w="3970" w:type="dxa"/>
          </w:tcPr>
          <w:p>
            <w:pPr>
              <w:pStyle w:val="TableParagraph"/>
              <w:ind w:left="108" w:right="94"/>
              <w:jc w:val="both"/>
              <w:rPr>
                <w:i/>
                <w:sz w:val="22"/>
              </w:rPr>
            </w:pPr>
            <w:r>
              <w:rPr>
                <w:i/>
                <w:sz w:val="22"/>
              </w:rPr>
              <w:t>по инициативе взрослого проявляет речевую активность в естественной ситуации</w:t>
            </w:r>
            <w:r>
              <w:rPr>
                <w:i/>
                <w:spacing w:val="55"/>
                <w:w w:val="150"/>
                <w:sz w:val="22"/>
              </w:rPr>
              <w:t>  </w:t>
            </w:r>
            <w:r>
              <w:rPr>
                <w:i/>
                <w:sz w:val="22"/>
              </w:rPr>
              <w:t>общения,</w:t>
            </w:r>
            <w:r>
              <w:rPr>
                <w:i/>
                <w:spacing w:val="56"/>
                <w:w w:val="150"/>
                <w:sz w:val="22"/>
              </w:rPr>
              <w:t>  </w:t>
            </w:r>
            <w:r>
              <w:rPr>
                <w:i/>
                <w:spacing w:val="-2"/>
                <w:sz w:val="22"/>
              </w:rPr>
              <w:t>поддерживает</w:t>
            </w:r>
          </w:p>
          <w:p>
            <w:pPr>
              <w:pStyle w:val="TableParagraph"/>
              <w:spacing w:line="238" w:lineRule="exact"/>
              <w:ind w:left="108"/>
              <w:rPr>
                <w:i/>
                <w:sz w:val="22"/>
              </w:rPr>
            </w:pPr>
            <w:r>
              <w:rPr>
                <w:i/>
                <w:spacing w:val="-2"/>
                <w:sz w:val="22"/>
              </w:rPr>
              <w:t>диалог</w:t>
            </w:r>
          </w:p>
        </w:tc>
        <w:tc>
          <w:tcPr>
            <w:tcW w:w="4711" w:type="dxa"/>
          </w:tcPr>
          <w:p>
            <w:pPr>
              <w:pStyle w:val="TableParagraph"/>
              <w:ind w:left="109" w:right="92"/>
              <w:jc w:val="both"/>
              <w:rPr>
                <w:i/>
                <w:sz w:val="22"/>
              </w:rPr>
            </w:pPr>
            <w:r>
              <w:rPr>
                <w:i/>
                <w:sz w:val="22"/>
              </w:rPr>
              <w:t>интерес и потребность в общении отсутствует,</w:t>
            </w:r>
            <w:r>
              <w:rPr>
                <w:i/>
                <w:spacing w:val="40"/>
                <w:sz w:val="22"/>
              </w:rPr>
              <w:t> </w:t>
            </w:r>
            <w:r>
              <w:rPr>
                <w:i/>
                <w:sz w:val="22"/>
              </w:rPr>
              <w:t>в естественной ситуации общения</w:t>
            </w:r>
            <w:r>
              <w:rPr>
                <w:i/>
                <w:spacing w:val="21"/>
                <w:sz w:val="22"/>
              </w:rPr>
              <w:t> </w:t>
            </w:r>
            <w:r>
              <w:rPr>
                <w:i/>
                <w:sz w:val="22"/>
              </w:rPr>
              <w:t>обращается</w:t>
            </w:r>
            <w:r>
              <w:rPr>
                <w:i/>
                <w:spacing w:val="24"/>
                <w:sz w:val="22"/>
              </w:rPr>
              <w:t> </w:t>
            </w:r>
            <w:r>
              <w:rPr>
                <w:i/>
                <w:sz w:val="22"/>
              </w:rPr>
              <w:t>по</w:t>
            </w:r>
            <w:r>
              <w:rPr>
                <w:i/>
                <w:spacing w:val="19"/>
                <w:sz w:val="22"/>
              </w:rPr>
              <w:t> </w:t>
            </w:r>
            <w:r>
              <w:rPr>
                <w:i/>
                <w:sz w:val="22"/>
              </w:rPr>
              <w:t>мере</w:t>
            </w:r>
            <w:r>
              <w:rPr>
                <w:i/>
                <w:spacing w:val="22"/>
                <w:sz w:val="22"/>
              </w:rPr>
              <w:t> </w:t>
            </w:r>
            <w:r>
              <w:rPr>
                <w:i/>
                <w:spacing w:val="-2"/>
                <w:sz w:val="22"/>
              </w:rPr>
              <w:t>необходимости,</w:t>
            </w:r>
          </w:p>
          <w:p>
            <w:pPr>
              <w:pStyle w:val="TableParagraph"/>
              <w:spacing w:line="238" w:lineRule="exact"/>
              <w:ind w:left="109"/>
              <w:jc w:val="both"/>
              <w:rPr>
                <w:i/>
                <w:sz w:val="22"/>
              </w:rPr>
            </w:pPr>
            <w:r>
              <w:rPr>
                <w:i/>
                <w:sz w:val="22"/>
              </w:rPr>
              <w:t>предпочитает</w:t>
            </w:r>
            <w:r>
              <w:rPr>
                <w:i/>
                <w:spacing w:val="-8"/>
                <w:sz w:val="22"/>
              </w:rPr>
              <w:t> </w:t>
            </w:r>
            <w:r>
              <w:rPr>
                <w:i/>
                <w:spacing w:val="-2"/>
                <w:sz w:val="22"/>
              </w:rPr>
              <w:t>уединение</w:t>
            </w:r>
          </w:p>
        </w:tc>
      </w:tr>
      <w:tr>
        <w:trPr>
          <w:trHeight w:val="942"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стремится к достижению результата, заданного дидактической (лексической)</w:t>
            </w:r>
            <w:r>
              <w:rPr>
                <w:i/>
                <w:spacing w:val="40"/>
                <w:sz w:val="22"/>
              </w:rPr>
              <w:t> </w:t>
            </w:r>
            <w:r>
              <w:rPr>
                <w:i/>
                <w:spacing w:val="-2"/>
                <w:sz w:val="22"/>
              </w:rPr>
              <w:t>игрой</w:t>
            </w:r>
          </w:p>
        </w:tc>
        <w:tc>
          <w:tcPr>
            <w:tcW w:w="3970" w:type="dxa"/>
          </w:tcPr>
          <w:p>
            <w:pPr>
              <w:pStyle w:val="TableParagraph"/>
              <w:tabs>
                <w:tab w:pos="2423" w:val="left" w:leader="none"/>
              </w:tabs>
              <w:ind w:left="108" w:right="94"/>
              <w:jc w:val="both"/>
              <w:rPr>
                <w:i/>
                <w:sz w:val="22"/>
              </w:rPr>
            </w:pPr>
            <w:r>
              <w:rPr>
                <w:i/>
                <w:sz w:val="22"/>
              </w:rPr>
              <w:t>пытается достичь</w:t>
            </w:r>
            <w:r>
              <w:rPr>
                <w:i/>
                <w:spacing w:val="40"/>
                <w:sz w:val="22"/>
              </w:rPr>
              <w:t> </w:t>
            </w:r>
            <w:r>
              <w:rPr>
                <w:i/>
                <w:sz w:val="22"/>
              </w:rPr>
              <w:t>результата, </w:t>
            </w:r>
            <w:r>
              <w:rPr>
                <w:i/>
                <w:spacing w:val="-2"/>
                <w:sz w:val="22"/>
              </w:rPr>
              <w:t>заданного</w:t>
            </w:r>
            <w:r>
              <w:rPr>
                <w:i/>
                <w:sz w:val="22"/>
              </w:rPr>
              <w:tab/>
            </w:r>
            <w:r>
              <w:rPr>
                <w:i/>
                <w:spacing w:val="-2"/>
                <w:sz w:val="22"/>
              </w:rPr>
              <w:t>дидактической </w:t>
            </w:r>
            <w:r>
              <w:rPr>
                <w:i/>
                <w:sz w:val="22"/>
              </w:rPr>
              <w:t>(лексической)</w:t>
            </w:r>
            <w:r>
              <w:rPr>
                <w:i/>
                <w:spacing w:val="-4"/>
                <w:sz w:val="22"/>
              </w:rPr>
              <w:t> </w:t>
            </w:r>
            <w:r>
              <w:rPr>
                <w:i/>
                <w:sz w:val="22"/>
              </w:rPr>
              <w:t>игрой,</w:t>
            </w:r>
            <w:r>
              <w:rPr>
                <w:i/>
                <w:spacing w:val="-4"/>
                <w:sz w:val="22"/>
              </w:rPr>
              <w:t> </w:t>
            </w:r>
            <w:r>
              <w:rPr>
                <w:i/>
                <w:sz w:val="22"/>
              </w:rPr>
              <w:t>допускает</w:t>
            </w:r>
            <w:r>
              <w:rPr>
                <w:i/>
                <w:spacing w:val="-2"/>
                <w:sz w:val="22"/>
              </w:rPr>
              <w:t> </w:t>
            </w:r>
            <w:r>
              <w:rPr>
                <w:i/>
                <w:sz w:val="22"/>
              </w:rPr>
              <w:t>ошибки</w:t>
            </w:r>
          </w:p>
        </w:tc>
        <w:tc>
          <w:tcPr>
            <w:tcW w:w="4711" w:type="dxa"/>
          </w:tcPr>
          <w:p>
            <w:pPr>
              <w:pStyle w:val="TableParagraph"/>
              <w:spacing w:line="242" w:lineRule="auto"/>
              <w:ind w:left="109"/>
              <w:rPr>
                <w:i/>
                <w:sz w:val="22"/>
              </w:rPr>
            </w:pPr>
            <w:r>
              <w:rPr>
                <w:i/>
                <w:sz w:val="22"/>
              </w:rPr>
              <w:t>не заинтересован в достижении</w:t>
            </w:r>
            <w:r>
              <w:rPr>
                <w:i/>
                <w:spacing w:val="80"/>
                <w:sz w:val="22"/>
              </w:rPr>
              <w:t> </w:t>
            </w:r>
            <w:r>
              <w:rPr>
                <w:i/>
                <w:sz w:val="22"/>
              </w:rPr>
              <w:t>результата, заданного дидактической (лексической) игрой</w:t>
            </w:r>
          </w:p>
        </w:tc>
      </w:tr>
      <w:tr>
        <w:trPr>
          <w:trHeight w:val="1264" w:hRule="atLeast"/>
        </w:trPr>
        <w:tc>
          <w:tcPr>
            <w:tcW w:w="2093" w:type="dxa"/>
            <w:vMerge/>
            <w:tcBorders>
              <w:top w:val="nil"/>
            </w:tcBorders>
          </w:tcPr>
          <w:p>
            <w:pPr>
              <w:rPr>
                <w:sz w:val="2"/>
                <w:szCs w:val="2"/>
              </w:rPr>
            </w:pPr>
          </w:p>
        </w:tc>
        <w:tc>
          <w:tcPr>
            <w:tcW w:w="4536" w:type="dxa"/>
          </w:tcPr>
          <w:p>
            <w:pPr>
              <w:pStyle w:val="TableParagraph"/>
              <w:tabs>
                <w:tab w:pos="1847" w:val="left" w:leader="none"/>
                <w:tab w:pos="3190" w:val="left" w:leader="none"/>
              </w:tabs>
              <w:ind w:left="108" w:right="94"/>
              <w:jc w:val="both"/>
              <w:rPr>
                <w:i/>
                <w:sz w:val="22"/>
              </w:rPr>
            </w:pPr>
            <w:r>
              <w:rPr>
                <w:i/>
                <w:spacing w:val="-2"/>
                <w:sz w:val="22"/>
              </w:rPr>
              <w:t>доступным</w:t>
            </w:r>
            <w:r>
              <w:rPr>
                <w:i/>
                <w:sz w:val="22"/>
              </w:rPr>
              <w:tab/>
            </w:r>
            <w:r>
              <w:rPr>
                <w:i/>
                <w:spacing w:val="-2"/>
                <w:sz w:val="22"/>
              </w:rPr>
              <w:t>языком</w:t>
            </w:r>
            <w:r>
              <w:rPr>
                <w:i/>
                <w:sz w:val="22"/>
              </w:rPr>
              <w:tab/>
            </w:r>
            <w:r>
              <w:rPr>
                <w:i/>
                <w:spacing w:val="-2"/>
                <w:sz w:val="22"/>
              </w:rPr>
              <w:t>фольклорных </w:t>
            </w:r>
            <w:r>
              <w:rPr>
                <w:i/>
                <w:sz w:val="22"/>
              </w:rPr>
              <w:t>произведений умеет рассказывать татарские народные сказки, уместно использовать загадки, пословицы, поговорки</w:t>
            </w:r>
          </w:p>
        </w:tc>
        <w:tc>
          <w:tcPr>
            <w:tcW w:w="3970" w:type="dxa"/>
          </w:tcPr>
          <w:p>
            <w:pPr>
              <w:pStyle w:val="TableParagraph"/>
              <w:tabs>
                <w:tab w:pos="1775" w:val="left" w:leader="none"/>
                <w:tab w:pos="2604" w:val="left" w:leader="none"/>
              </w:tabs>
              <w:ind w:left="108" w:right="94"/>
              <w:jc w:val="both"/>
              <w:rPr>
                <w:i/>
                <w:sz w:val="22"/>
              </w:rPr>
            </w:pPr>
            <w:r>
              <w:rPr>
                <w:i/>
                <w:spacing w:val="-2"/>
                <w:sz w:val="22"/>
              </w:rPr>
              <w:t>старается</w:t>
            </w:r>
            <w:r>
              <w:rPr>
                <w:i/>
                <w:sz w:val="22"/>
              </w:rPr>
              <w:tab/>
              <w:t>доступным языком </w:t>
            </w:r>
            <w:r>
              <w:rPr>
                <w:i/>
                <w:spacing w:val="-2"/>
                <w:sz w:val="22"/>
              </w:rPr>
              <w:t>фольклорных</w:t>
            </w:r>
            <w:r>
              <w:rPr>
                <w:i/>
                <w:sz w:val="22"/>
              </w:rPr>
              <w:tab/>
              <w:tab/>
            </w:r>
            <w:r>
              <w:rPr>
                <w:i/>
                <w:spacing w:val="-2"/>
                <w:sz w:val="22"/>
              </w:rPr>
              <w:t>произведений </w:t>
            </w:r>
            <w:r>
              <w:rPr>
                <w:i/>
                <w:sz w:val="22"/>
              </w:rPr>
              <w:t>рассказывать татарские народные сказки,</w:t>
            </w:r>
            <w:r>
              <w:rPr>
                <w:i/>
                <w:spacing w:val="9"/>
                <w:sz w:val="22"/>
              </w:rPr>
              <w:t> </w:t>
            </w:r>
            <w:r>
              <w:rPr>
                <w:i/>
                <w:sz w:val="22"/>
              </w:rPr>
              <w:t>уместно</w:t>
            </w:r>
            <w:r>
              <w:rPr>
                <w:i/>
                <w:spacing w:val="13"/>
                <w:sz w:val="22"/>
              </w:rPr>
              <w:t> </w:t>
            </w:r>
            <w:r>
              <w:rPr>
                <w:i/>
                <w:sz w:val="22"/>
              </w:rPr>
              <w:t>использовать</w:t>
            </w:r>
            <w:r>
              <w:rPr>
                <w:i/>
                <w:spacing w:val="13"/>
                <w:sz w:val="22"/>
              </w:rPr>
              <w:t> </w:t>
            </w:r>
            <w:r>
              <w:rPr>
                <w:i/>
                <w:spacing w:val="-2"/>
                <w:sz w:val="22"/>
              </w:rPr>
              <w:t>загадки,</w:t>
            </w:r>
          </w:p>
          <w:p>
            <w:pPr>
              <w:pStyle w:val="TableParagraph"/>
              <w:spacing w:line="238" w:lineRule="exact"/>
              <w:ind w:left="108"/>
              <w:jc w:val="both"/>
              <w:rPr>
                <w:i/>
                <w:sz w:val="22"/>
              </w:rPr>
            </w:pPr>
            <w:r>
              <w:rPr>
                <w:i/>
                <w:sz w:val="22"/>
              </w:rPr>
              <w:t>пословицы,</w:t>
            </w:r>
            <w:r>
              <w:rPr>
                <w:i/>
                <w:spacing w:val="-5"/>
                <w:sz w:val="22"/>
              </w:rPr>
              <w:t> </w:t>
            </w:r>
            <w:r>
              <w:rPr>
                <w:i/>
                <w:spacing w:val="-2"/>
                <w:sz w:val="22"/>
              </w:rPr>
              <w:t>поговорки</w:t>
            </w:r>
          </w:p>
        </w:tc>
        <w:tc>
          <w:tcPr>
            <w:tcW w:w="4711" w:type="dxa"/>
          </w:tcPr>
          <w:p>
            <w:pPr>
              <w:pStyle w:val="TableParagraph"/>
              <w:ind w:left="109" w:right="93"/>
              <w:jc w:val="both"/>
              <w:rPr>
                <w:i/>
                <w:sz w:val="22"/>
              </w:rPr>
            </w:pPr>
            <w:r>
              <w:rPr>
                <w:i/>
                <w:sz w:val="22"/>
              </w:rPr>
              <w:t>не пытается языком фольклорных произведений рассказывать татарские народные</w:t>
            </w:r>
            <w:r>
              <w:rPr>
                <w:i/>
                <w:spacing w:val="-3"/>
                <w:sz w:val="22"/>
              </w:rPr>
              <w:t> </w:t>
            </w:r>
            <w:r>
              <w:rPr>
                <w:i/>
                <w:sz w:val="22"/>
              </w:rPr>
              <w:t>сказки,</w:t>
            </w:r>
            <w:r>
              <w:rPr>
                <w:i/>
                <w:spacing w:val="40"/>
                <w:sz w:val="22"/>
              </w:rPr>
              <w:t> </w:t>
            </w:r>
            <w:r>
              <w:rPr>
                <w:i/>
                <w:sz w:val="22"/>
              </w:rPr>
              <w:t>использовать</w:t>
            </w:r>
            <w:r>
              <w:rPr>
                <w:i/>
                <w:spacing w:val="-3"/>
                <w:sz w:val="22"/>
              </w:rPr>
              <w:t> </w:t>
            </w:r>
            <w:r>
              <w:rPr>
                <w:i/>
                <w:sz w:val="22"/>
              </w:rPr>
              <w:t>в</w:t>
            </w:r>
            <w:r>
              <w:rPr>
                <w:i/>
                <w:spacing w:val="-3"/>
                <w:sz w:val="22"/>
              </w:rPr>
              <w:t> </w:t>
            </w:r>
            <w:r>
              <w:rPr>
                <w:i/>
                <w:sz w:val="22"/>
              </w:rPr>
              <w:t>речи</w:t>
            </w:r>
            <w:r>
              <w:rPr>
                <w:i/>
                <w:spacing w:val="-2"/>
                <w:sz w:val="22"/>
              </w:rPr>
              <w:t> </w:t>
            </w:r>
            <w:r>
              <w:rPr>
                <w:i/>
                <w:sz w:val="22"/>
              </w:rPr>
              <w:t>загадки, пословицы, поговорки</w:t>
            </w:r>
          </w:p>
        </w:tc>
      </w:tr>
    </w:tbl>
    <w:p>
      <w:pPr>
        <w:pStyle w:val="TableParagraph"/>
        <w:spacing w:after="0"/>
        <w:jc w:val="both"/>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506" w:hRule="atLeast"/>
        </w:trPr>
        <w:tc>
          <w:tcPr>
            <w:tcW w:w="2093" w:type="dxa"/>
          </w:tcPr>
          <w:p>
            <w:pPr>
              <w:pStyle w:val="TableParagraph"/>
              <w:ind w:left="0"/>
              <w:rPr>
                <w:sz w:val="22"/>
              </w:rPr>
            </w:pPr>
          </w:p>
        </w:tc>
        <w:tc>
          <w:tcPr>
            <w:tcW w:w="4536" w:type="dxa"/>
          </w:tcPr>
          <w:p>
            <w:pPr>
              <w:pStyle w:val="TableParagraph"/>
              <w:spacing w:line="247" w:lineRule="exact"/>
              <w:ind w:left="108"/>
              <w:rPr>
                <w:i/>
                <w:sz w:val="22"/>
              </w:rPr>
            </w:pPr>
            <w:r>
              <w:rPr>
                <w:i/>
                <w:sz w:val="22"/>
              </w:rPr>
              <w:t>проявляет</w:t>
            </w:r>
            <w:r>
              <w:rPr>
                <w:i/>
                <w:spacing w:val="64"/>
                <w:sz w:val="22"/>
              </w:rPr>
              <w:t> </w:t>
            </w:r>
            <w:r>
              <w:rPr>
                <w:i/>
                <w:sz w:val="22"/>
              </w:rPr>
              <w:t>интерес</w:t>
            </w:r>
            <w:r>
              <w:rPr>
                <w:i/>
                <w:spacing w:val="66"/>
                <w:sz w:val="22"/>
              </w:rPr>
              <w:t> </w:t>
            </w:r>
            <w:r>
              <w:rPr>
                <w:i/>
                <w:sz w:val="22"/>
              </w:rPr>
              <w:t>к</w:t>
            </w:r>
            <w:r>
              <w:rPr>
                <w:i/>
                <w:spacing w:val="68"/>
                <w:sz w:val="22"/>
              </w:rPr>
              <w:t> </w:t>
            </w:r>
            <w:r>
              <w:rPr>
                <w:i/>
                <w:sz w:val="22"/>
              </w:rPr>
              <w:t>перспективам</w:t>
            </w:r>
            <w:r>
              <w:rPr>
                <w:i/>
                <w:spacing w:val="66"/>
                <w:sz w:val="22"/>
              </w:rPr>
              <w:t> </w:t>
            </w:r>
            <w:r>
              <w:rPr>
                <w:i/>
                <w:spacing w:val="-2"/>
                <w:sz w:val="22"/>
              </w:rPr>
              <w:t>своего</w:t>
            </w:r>
          </w:p>
          <w:p>
            <w:pPr>
              <w:pStyle w:val="TableParagraph"/>
              <w:spacing w:line="238" w:lineRule="exact" w:before="2"/>
              <w:ind w:left="108"/>
              <w:rPr>
                <w:i/>
                <w:sz w:val="22"/>
              </w:rPr>
            </w:pPr>
            <w:r>
              <w:rPr>
                <w:i/>
                <w:sz w:val="22"/>
              </w:rPr>
              <w:t>речевого</w:t>
            </w:r>
            <w:r>
              <w:rPr>
                <w:i/>
                <w:spacing w:val="-3"/>
                <w:sz w:val="22"/>
              </w:rPr>
              <w:t> </w:t>
            </w:r>
            <w:r>
              <w:rPr>
                <w:i/>
                <w:spacing w:val="-2"/>
                <w:sz w:val="22"/>
              </w:rPr>
              <w:t>развития</w:t>
            </w:r>
          </w:p>
        </w:tc>
        <w:tc>
          <w:tcPr>
            <w:tcW w:w="3970" w:type="dxa"/>
          </w:tcPr>
          <w:p>
            <w:pPr>
              <w:pStyle w:val="TableParagraph"/>
              <w:spacing w:line="247" w:lineRule="exact"/>
              <w:ind w:left="108"/>
              <w:rPr>
                <w:i/>
                <w:sz w:val="22"/>
              </w:rPr>
            </w:pPr>
            <w:r>
              <w:rPr>
                <w:i/>
                <w:sz w:val="22"/>
              </w:rPr>
              <w:t>заинтересован</w:t>
            </w:r>
            <w:r>
              <w:rPr>
                <w:i/>
                <w:spacing w:val="58"/>
                <w:sz w:val="22"/>
              </w:rPr>
              <w:t> </w:t>
            </w:r>
            <w:r>
              <w:rPr>
                <w:i/>
                <w:sz w:val="22"/>
              </w:rPr>
              <w:t>в</w:t>
            </w:r>
            <w:r>
              <w:rPr>
                <w:i/>
                <w:spacing w:val="58"/>
                <w:sz w:val="22"/>
              </w:rPr>
              <w:t> </w:t>
            </w:r>
            <w:r>
              <w:rPr>
                <w:i/>
                <w:sz w:val="22"/>
              </w:rPr>
              <w:t>перспективах</w:t>
            </w:r>
            <w:r>
              <w:rPr>
                <w:i/>
                <w:spacing w:val="59"/>
                <w:sz w:val="22"/>
              </w:rPr>
              <w:t> </w:t>
            </w:r>
            <w:r>
              <w:rPr>
                <w:i/>
                <w:spacing w:val="-2"/>
                <w:sz w:val="22"/>
              </w:rPr>
              <w:t>своего</w:t>
            </w:r>
          </w:p>
          <w:p>
            <w:pPr>
              <w:pStyle w:val="TableParagraph"/>
              <w:spacing w:line="238" w:lineRule="exact" w:before="2"/>
              <w:ind w:left="108"/>
              <w:rPr>
                <w:i/>
                <w:sz w:val="22"/>
              </w:rPr>
            </w:pPr>
            <w:r>
              <w:rPr>
                <w:i/>
                <w:sz w:val="22"/>
              </w:rPr>
              <w:t>речевого</w:t>
            </w:r>
            <w:r>
              <w:rPr>
                <w:i/>
                <w:spacing w:val="-3"/>
                <w:sz w:val="22"/>
              </w:rPr>
              <w:t> </w:t>
            </w:r>
            <w:r>
              <w:rPr>
                <w:i/>
                <w:spacing w:val="-2"/>
                <w:sz w:val="22"/>
              </w:rPr>
              <w:t>развития</w:t>
            </w:r>
          </w:p>
        </w:tc>
        <w:tc>
          <w:tcPr>
            <w:tcW w:w="4711" w:type="dxa"/>
          </w:tcPr>
          <w:p>
            <w:pPr>
              <w:pStyle w:val="TableParagraph"/>
              <w:tabs>
                <w:tab w:pos="677" w:val="left" w:leader="none"/>
              </w:tabs>
              <w:spacing w:line="247" w:lineRule="exact"/>
              <w:ind w:left="109"/>
              <w:rPr>
                <w:i/>
                <w:sz w:val="22"/>
              </w:rPr>
            </w:pPr>
            <w:r>
              <w:rPr>
                <w:i/>
                <w:spacing w:val="-5"/>
                <w:sz w:val="22"/>
              </w:rPr>
              <w:t>не</w:t>
            </w:r>
            <w:r>
              <w:rPr>
                <w:i/>
                <w:sz w:val="22"/>
              </w:rPr>
              <w:tab/>
              <w:t>заинтересован</w:t>
            </w:r>
            <w:r>
              <w:rPr>
                <w:i/>
                <w:spacing w:val="31"/>
                <w:sz w:val="22"/>
              </w:rPr>
              <w:t>  </w:t>
            </w:r>
            <w:r>
              <w:rPr>
                <w:i/>
                <w:sz w:val="22"/>
              </w:rPr>
              <w:t>в</w:t>
            </w:r>
            <w:r>
              <w:rPr>
                <w:i/>
                <w:spacing w:val="30"/>
                <w:sz w:val="22"/>
              </w:rPr>
              <w:t>  </w:t>
            </w:r>
            <w:r>
              <w:rPr>
                <w:i/>
                <w:sz w:val="22"/>
              </w:rPr>
              <w:t>перспективах</w:t>
            </w:r>
            <w:r>
              <w:rPr>
                <w:i/>
                <w:spacing w:val="31"/>
                <w:sz w:val="22"/>
              </w:rPr>
              <w:t>  </w:t>
            </w:r>
            <w:r>
              <w:rPr>
                <w:i/>
                <w:spacing w:val="-2"/>
                <w:sz w:val="22"/>
              </w:rPr>
              <w:t>своего</w:t>
            </w:r>
          </w:p>
          <w:p>
            <w:pPr>
              <w:pStyle w:val="TableParagraph"/>
              <w:spacing w:line="238" w:lineRule="exact" w:before="2"/>
              <w:ind w:left="109"/>
              <w:rPr>
                <w:i/>
                <w:sz w:val="22"/>
              </w:rPr>
            </w:pPr>
            <w:r>
              <w:rPr>
                <w:i/>
                <w:sz w:val="22"/>
              </w:rPr>
              <w:t>речевого</w:t>
            </w:r>
            <w:r>
              <w:rPr>
                <w:i/>
                <w:spacing w:val="-3"/>
                <w:sz w:val="22"/>
              </w:rPr>
              <w:t> </w:t>
            </w:r>
            <w:r>
              <w:rPr>
                <w:i/>
                <w:spacing w:val="-2"/>
                <w:sz w:val="22"/>
              </w:rPr>
              <w:t>развития</w:t>
            </w:r>
          </w:p>
        </w:tc>
      </w:tr>
      <w:tr>
        <w:trPr>
          <w:trHeight w:val="1012" w:hRule="atLeast"/>
        </w:trPr>
        <w:tc>
          <w:tcPr>
            <w:tcW w:w="2093" w:type="dxa"/>
            <w:vMerge w:val="restart"/>
          </w:tcPr>
          <w:p>
            <w:pPr>
              <w:pStyle w:val="TableParagraph"/>
              <w:ind w:left="13" w:right="2"/>
              <w:jc w:val="center"/>
              <w:rPr>
                <w:b/>
                <w:i/>
                <w:sz w:val="22"/>
              </w:rPr>
            </w:pPr>
            <w:r>
              <w:rPr>
                <w:b/>
                <w:i/>
                <w:spacing w:val="-2"/>
                <w:sz w:val="22"/>
              </w:rPr>
              <w:t>Художественно- эстетическое развитие</w:t>
            </w:r>
          </w:p>
        </w:tc>
        <w:tc>
          <w:tcPr>
            <w:tcW w:w="4536" w:type="dxa"/>
          </w:tcPr>
          <w:p>
            <w:pPr>
              <w:pStyle w:val="TableParagraph"/>
              <w:ind w:left="108" w:right="94"/>
              <w:jc w:val="both"/>
              <w:rPr>
                <w:i/>
                <w:sz w:val="22"/>
              </w:rPr>
            </w:pPr>
            <w:r>
              <w:rPr>
                <w:i/>
                <w:sz w:val="22"/>
              </w:rPr>
              <w:t>проявляет интерес к выдающимся произведениям изобразительного искусства Республики Татарстан</w:t>
            </w:r>
          </w:p>
        </w:tc>
        <w:tc>
          <w:tcPr>
            <w:tcW w:w="3970" w:type="dxa"/>
          </w:tcPr>
          <w:p>
            <w:pPr>
              <w:pStyle w:val="TableParagraph"/>
              <w:tabs>
                <w:tab w:pos="2879" w:val="left" w:leader="none"/>
              </w:tabs>
              <w:ind w:left="108" w:right="92"/>
              <w:jc w:val="both"/>
              <w:rPr>
                <w:i/>
                <w:sz w:val="22"/>
              </w:rPr>
            </w:pPr>
            <w:r>
              <w:rPr>
                <w:i/>
                <w:spacing w:val="-2"/>
                <w:sz w:val="22"/>
              </w:rPr>
              <w:t>дифференцированно</w:t>
            </w:r>
            <w:r>
              <w:rPr>
                <w:i/>
                <w:sz w:val="22"/>
              </w:rPr>
              <w:tab/>
            </w:r>
            <w:r>
              <w:rPr>
                <w:i/>
                <w:spacing w:val="-2"/>
                <w:sz w:val="22"/>
              </w:rPr>
              <w:t>проявляет </w:t>
            </w:r>
            <w:r>
              <w:rPr>
                <w:i/>
                <w:sz w:val="22"/>
              </w:rPr>
              <w:t>интерес к выдающимся произведениям </w:t>
            </w:r>
            <w:r>
              <w:rPr>
                <w:i/>
                <w:spacing w:val="-2"/>
                <w:sz w:val="22"/>
              </w:rPr>
              <w:t>изобразительного</w:t>
            </w:r>
            <w:r>
              <w:rPr>
                <w:i/>
                <w:sz w:val="22"/>
              </w:rPr>
              <w:tab/>
            </w:r>
            <w:r>
              <w:rPr>
                <w:i/>
                <w:spacing w:val="-43"/>
                <w:sz w:val="22"/>
              </w:rPr>
              <w:t> </w:t>
            </w:r>
            <w:r>
              <w:rPr>
                <w:i/>
                <w:spacing w:val="-2"/>
                <w:sz w:val="22"/>
              </w:rPr>
              <w:t>искусства</w:t>
            </w:r>
          </w:p>
          <w:p>
            <w:pPr>
              <w:pStyle w:val="TableParagraph"/>
              <w:spacing w:line="240" w:lineRule="exact"/>
              <w:ind w:left="108"/>
              <w:jc w:val="both"/>
              <w:rPr>
                <w:i/>
                <w:sz w:val="22"/>
              </w:rPr>
            </w:pPr>
            <w:r>
              <w:rPr>
                <w:i/>
                <w:sz w:val="22"/>
              </w:rPr>
              <w:t>Республики</w:t>
            </w:r>
            <w:r>
              <w:rPr>
                <w:i/>
                <w:spacing w:val="-3"/>
                <w:sz w:val="22"/>
              </w:rPr>
              <w:t> </w:t>
            </w:r>
            <w:r>
              <w:rPr>
                <w:i/>
                <w:spacing w:val="-2"/>
                <w:sz w:val="22"/>
              </w:rPr>
              <w:t>Татарстан</w:t>
            </w:r>
          </w:p>
        </w:tc>
        <w:tc>
          <w:tcPr>
            <w:tcW w:w="4711" w:type="dxa"/>
          </w:tcPr>
          <w:p>
            <w:pPr>
              <w:pStyle w:val="TableParagraph"/>
              <w:ind w:left="109" w:right="94"/>
              <w:jc w:val="both"/>
              <w:rPr>
                <w:i/>
                <w:sz w:val="22"/>
              </w:rPr>
            </w:pPr>
            <w:r>
              <w:rPr>
                <w:i/>
                <w:sz w:val="22"/>
              </w:rPr>
              <w:t>не проявляет познавательного интереса к выдающимся произведениям изобразительного искусства Республики Татарстан</w:t>
            </w:r>
          </w:p>
        </w:tc>
      </w:tr>
      <w:tr>
        <w:trPr>
          <w:trHeight w:val="757" w:hRule="atLeast"/>
        </w:trPr>
        <w:tc>
          <w:tcPr>
            <w:tcW w:w="2093" w:type="dxa"/>
            <w:vMerge/>
            <w:tcBorders>
              <w:top w:val="nil"/>
            </w:tcBorders>
          </w:tcPr>
          <w:p>
            <w:pPr>
              <w:rPr>
                <w:sz w:val="2"/>
                <w:szCs w:val="2"/>
              </w:rPr>
            </w:pPr>
          </w:p>
        </w:tc>
        <w:tc>
          <w:tcPr>
            <w:tcW w:w="4536" w:type="dxa"/>
          </w:tcPr>
          <w:p>
            <w:pPr>
              <w:pStyle w:val="TableParagraph"/>
              <w:tabs>
                <w:tab w:pos="1141" w:val="left" w:leader="none"/>
                <w:tab w:pos="1834" w:val="left" w:leader="none"/>
                <w:tab w:pos="3617" w:val="left" w:leader="none"/>
              </w:tabs>
              <w:ind w:left="108" w:right="95"/>
              <w:rPr>
                <w:i/>
                <w:sz w:val="22"/>
              </w:rPr>
            </w:pPr>
            <w:r>
              <w:rPr>
                <w:i/>
                <w:spacing w:val="-2"/>
                <w:sz w:val="22"/>
              </w:rPr>
              <w:t>знает</w:t>
            </w:r>
            <w:r>
              <w:rPr>
                <w:i/>
                <w:sz w:val="22"/>
              </w:rPr>
              <w:tab/>
            </w:r>
            <w:r>
              <w:rPr>
                <w:i/>
                <w:spacing w:val="-6"/>
                <w:sz w:val="22"/>
              </w:rPr>
              <w:t>об</w:t>
            </w:r>
            <w:r>
              <w:rPr>
                <w:i/>
                <w:sz w:val="22"/>
              </w:rPr>
              <w:tab/>
            </w:r>
            <w:r>
              <w:rPr>
                <w:i/>
                <w:spacing w:val="-2"/>
                <w:sz w:val="22"/>
              </w:rPr>
              <w:t>особенностях</w:t>
            </w:r>
            <w:r>
              <w:rPr>
                <w:i/>
                <w:sz w:val="22"/>
              </w:rPr>
              <w:tab/>
            </w:r>
            <w:r>
              <w:rPr>
                <w:i/>
                <w:spacing w:val="-2"/>
                <w:sz w:val="22"/>
              </w:rPr>
              <w:t>русского </w:t>
            </w:r>
            <w:r>
              <w:rPr>
                <w:i/>
                <w:sz w:val="22"/>
              </w:rPr>
              <w:t>национального костюма</w:t>
            </w:r>
          </w:p>
        </w:tc>
        <w:tc>
          <w:tcPr>
            <w:tcW w:w="3970" w:type="dxa"/>
          </w:tcPr>
          <w:p>
            <w:pPr>
              <w:pStyle w:val="TableParagraph"/>
              <w:tabs>
                <w:tab w:pos="931" w:val="left" w:leader="none"/>
                <w:tab w:pos="1472" w:val="left" w:leader="none"/>
                <w:tab w:pos="2934" w:val="left" w:leader="none"/>
                <w:tab w:pos="3072" w:val="left" w:leader="none"/>
              </w:tabs>
              <w:ind w:left="108" w:right="94"/>
              <w:rPr>
                <w:i/>
                <w:sz w:val="22"/>
              </w:rPr>
            </w:pPr>
            <w:r>
              <w:rPr>
                <w:i/>
                <w:spacing w:val="-4"/>
                <w:sz w:val="22"/>
              </w:rPr>
              <w:t>при</w:t>
            </w:r>
            <w:r>
              <w:rPr>
                <w:i/>
                <w:sz w:val="22"/>
              </w:rPr>
              <w:tab/>
            </w:r>
            <w:r>
              <w:rPr>
                <w:i/>
                <w:spacing w:val="-2"/>
                <w:sz w:val="22"/>
              </w:rPr>
              <w:t>незначительной</w:t>
            </w:r>
            <w:r>
              <w:rPr>
                <w:i/>
                <w:sz w:val="22"/>
              </w:rPr>
              <w:tab/>
            </w:r>
            <w:r>
              <w:rPr>
                <w:i/>
                <w:spacing w:val="-2"/>
                <w:sz w:val="22"/>
              </w:rPr>
              <w:t>подсказке взрослого</w:t>
            </w:r>
            <w:r>
              <w:rPr>
                <w:i/>
                <w:sz w:val="22"/>
              </w:rPr>
              <w:tab/>
            </w:r>
            <w:r>
              <w:rPr>
                <w:i/>
                <w:spacing w:val="-2"/>
                <w:sz w:val="22"/>
              </w:rPr>
              <w:t>раскрывает</w:t>
            </w:r>
            <w:r>
              <w:rPr>
                <w:i/>
                <w:sz w:val="22"/>
              </w:rPr>
              <w:tab/>
              <w:tab/>
            </w:r>
            <w:r>
              <w:rPr>
                <w:i/>
                <w:spacing w:val="-2"/>
                <w:sz w:val="22"/>
              </w:rPr>
              <w:t>отличие</w:t>
            </w:r>
          </w:p>
          <w:p>
            <w:pPr>
              <w:pStyle w:val="TableParagraph"/>
              <w:spacing w:line="238" w:lineRule="exact"/>
              <w:ind w:left="108"/>
              <w:rPr>
                <w:i/>
                <w:sz w:val="22"/>
              </w:rPr>
            </w:pPr>
            <w:r>
              <w:rPr>
                <w:i/>
                <w:sz w:val="22"/>
              </w:rPr>
              <w:t>русского</w:t>
            </w:r>
            <w:r>
              <w:rPr>
                <w:i/>
                <w:spacing w:val="-7"/>
                <w:sz w:val="22"/>
              </w:rPr>
              <w:t> </w:t>
            </w:r>
            <w:r>
              <w:rPr>
                <w:i/>
                <w:sz w:val="22"/>
              </w:rPr>
              <w:t>национального</w:t>
            </w:r>
            <w:r>
              <w:rPr>
                <w:i/>
                <w:spacing w:val="-6"/>
                <w:sz w:val="22"/>
              </w:rPr>
              <w:t> </w:t>
            </w:r>
            <w:r>
              <w:rPr>
                <w:i/>
                <w:spacing w:val="-2"/>
                <w:sz w:val="22"/>
              </w:rPr>
              <w:t>костюма</w:t>
            </w:r>
          </w:p>
        </w:tc>
        <w:tc>
          <w:tcPr>
            <w:tcW w:w="4711" w:type="dxa"/>
          </w:tcPr>
          <w:p>
            <w:pPr>
              <w:pStyle w:val="TableParagraph"/>
              <w:tabs>
                <w:tab w:pos="1327" w:val="left" w:leader="none"/>
              </w:tabs>
              <w:ind w:left="109" w:right="95"/>
              <w:rPr>
                <w:i/>
                <w:sz w:val="22"/>
              </w:rPr>
            </w:pPr>
            <w:r>
              <w:rPr>
                <w:i/>
                <w:sz w:val="22"/>
              </w:rPr>
              <w:t>не</w:t>
            </w:r>
            <w:r>
              <w:rPr>
                <w:i/>
                <w:spacing w:val="40"/>
                <w:sz w:val="22"/>
              </w:rPr>
              <w:t> </w:t>
            </w:r>
            <w:r>
              <w:rPr>
                <w:i/>
                <w:sz w:val="22"/>
              </w:rPr>
              <w:t>видит</w:t>
              <w:tab/>
              <w:t>отличий</w:t>
            </w:r>
            <w:r>
              <w:rPr>
                <w:i/>
                <w:spacing w:val="40"/>
                <w:sz w:val="22"/>
              </w:rPr>
              <w:t> </w:t>
            </w:r>
            <w:r>
              <w:rPr>
                <w:i/>
                <w:sz w:val="22"/>
              </w:rPr>
              <w:t>русского</w:t>
            </w:r>
            <w:r>
              <w:rPr>
                <w:i/>
                <w:spacing w:val="40"/>
                <w:sz w:val="22"/>
              </w:rPr>
              <w:t> </w:t>
            </w:r>
            <w:r>
              <w:rPr>
                <w:i/>
                <w:sz w:val="22"/>
              </w:rPr>
              <w:t>национального костюма от костюмов других народов</w:t>
            </w:r>
          </w:p>
        </w:tc>
      </w:tr>
      <w:tr>
        <w:trPr>
          <w:trHeight w:val="1013"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имеет представление о некоторых архитектурных</w:t>
            </w:r>
            <w:r>
              <w:rPr>
                <w:i/>
                <w:spacing w:val="-8"/>
                <w:sz w:val="22"/>
              </w:rPr>
              <w:t> </w:t>
            </w:r>
            <w:r>
              <w:rPr>
                <w:i/>
                <w:sz w:val="22"/>
              </w:rPr>
              <w:t>сооружениях</w:t>
            </w:r>
            <w:r>
              <w:rPr>
                <w:i/>
                <w:spacing w:val="-8"/>
                <w:sz w:val="22"/>
              </w:rPr>
              <w:t> </w:t>
            </w:r>
            <w:r>
              <w:rPr>
                <w:i/>
                <w:sz w:val="22"/>
              </w:rPr>
              <w:t>родного</w:t>
            </w:r>
            <w:r>
              <w:rPr>
                <w:i/>
                <w:spacing w:val="-8"/>
                <w:sz w:val="22"/>
              </w:rPr>
              <w:t> </w:t>
            </w:r>
            <w:r>
              <w:rPr>
                <w:i/>
                <w:sz w:val="22"/>
              </w:rPr>
              <w:t>города (районного центра, поселка, села)</w:t>
            </w:r>
          </w:p>
        </w:tc>
        <w:tc>
          <w:tcPr>
            <w:tcW w:w="3970" w:type="dxa"/>
          </w:tcPr>
          <w:p>
            <w:pPr>
              <w:pStyle w:val="TableParagraph"/>
              <w:tabs>
                <w:tab w:pos="2354" w:val="left" w:leader="none"/>
              </w:tabs>
              <w:ind w:left="108" w:right="94"/>
              <w:jc w:val="both"/>
              <w:rPr>
                <w:i/>
                <w:sz w:val="22"/>
              </w:rPr>
            </w:pPr>
            <w:r>
              <w:rPr>
                <w:i/>
                <w:sz w:val="22"/>
              </w:rPr>
              <w:t>имеет отдельные представления о </w:t>
            </w:r>
            <w:r>
              <w:rPr>
                <w:i/>
                <w:spacing w:val="-2"/>
                <w:sz w:val="22"/>
              </w:rPr>
              <w:t>некоторых</w:t>
            </w:r>
            <w:r>
              <w:rPr>
                <w:i/>
                <w:sz w:val="22"/>
              </w:rPr>
              <w:tab/>
            </w:r>
            <w:r>
              <w:rPr>
                <w:i/>
                <w:spacing w:val="-2"/>
                <w:sz w:val="22"/>
              </w:rPr>
              <w:t>архитектурных </w:t>
            </w:r>
            <w:r>
              <w:rPr>
                <w:i/>
                <w:sz w:val="22"/>
              </w:rPr>
              <w:t>сооружениях</w:t>
            </w:r>
            <w:r>
              <w:rPr>
                <w:i/>
                <w:spacing w:val="56"/>
                <w:w w:val="150"/>
                <w:sz w:val="22"/>
              </w:rPr>
              <w:t>    </w:t>
            </w:r>
            <w:r>
              <w:rPr>
                <w:i/>
                <w:sz w:val="22"/>
              </w:rPr>
              <w:t>родного</w:t>
            </w:r>
            <w:r>
              <w:rPr>
                <w:i/>
                <w:spacing w:val="56"/>
                <w:w w:val="150"/>
                <w:sz w:val="22"/>
              </w:rPr>
              <w:t>    </w:t>
            </w:r>
            <w:r>
              <w:rPr>
                <w:i/>
                <w:spacing w:val="-2"/>
                <w:sz w:val="22"/>
              </w:rPr>
              <w:t>города</w:t>
            </w:r>
          </w:p>
          <w:p>
            <w:pPr>
              <w:pStyle w:val="TableParagraph"/>
              <w:spacing w:line="238" w:lineRule="exact"/>
              <w:ind w:left="108"/>
              <w:jc w:val="both"/>
              <w:rPr>
                <w:i/>
                <w:sz w:val="22"/>
              </w:rPr>
            </w:pPr>
            <w:r>
              <w:rPr>
                <w:i/>
                <w:sz w:val="22"/>
              </w:rPr>
              <w:t>(районного</w:t>
            </w:r>
            <w:r>
              <w:rPr>
                <w:i/>
                <w:spacing w:val="-7"/>
                <w:sz w:val="22"/>
              </w:rPr>
              <w:t> </w:t>
            </w:r>
            <w:r>
              <w:rPr>
                <w:i/>
                <w:sz w:val="22"/>
              </w:rPr>
              <w:t>центра,</w:t>
            </w:r>
            <w:r>
              <w:rPr>
                <w:i/>
                <w:spacing w:val="-6"/>
                <w:sz w:val="22"/>
              </w:rPr>
              <w:t> </w:t>
            </w:r>
            <w:r>
              <w:rPr>
                <w:i/>
                <w:sz w:val="22"/>
              </w:rPr>
              <w:t>поселка,</w:t>
            </w:r>
            <w:r>
              <w:rPr>
                <w:i/>
                <w:spacing w:val="-6"/>
                <w:sz w:val="22"/>
              </w:rPr>
              <w:t> </w:t>
            </w:r>
            <w:r>
              <w:rPr>
                <w:i/>
                <w:spacing w:val="-2"/>
                <w:sz w:val="22"/>
              </w:rPr>
              <w:t>села)</w:t>
            </w:r>
          </w:p>
        </w:tc>
        <w:tc>
          <w:tcPr>
            <w:tcW w:w="4711" w:type="dxa"/>
          </w:tcPr>
          <w:p>
            <w:pPr>
              <w:pStyle w:val="TableParagraph"/>
              <w:ind w:left="109" w:right="93"/>
              <w:jc w:val="both"/>
              <w:rPr>
                <w:i/>
                <w:sz w:val="22"/>
              </w:rPr>
            </w:pPr>
            <w:r>
              <w:rPr>
                <w:i/>
                <w:sz w:val="22"/>
              </w:rPr>
              <w:t>не имеет представлений об архитектурных сооружениях родного города (районного центра, поселка, села)</w:t>
            </w:r>
          </w:p>
        </w:tc>
      </w:tr>
      <w:tr>
        <w:trPr>
          <w:trHeight w:val="1771"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определяет элементы татарского национального</w:t>
            </w:r>
            <w:r>
              <w:rPr>
                <w:i/>
                <w:spacing w:val="-12"/>
                <w:sz w:val="22"/>
              </w:rPr>
              <w:t> </w:t>
            </w:r>
            <w:r>
              <w:rPr>
                <w:i/>
                <w:sz w:val="22"/>
              </w:rPr>
              <w:t>орнамента,</w:t>
            </w:r>
            <w:r>
              <w:rPr>
                <w:i/>
                <w:spacing w:val="-12"/>
                <w:sz w:val="22"/>
              </w:rPr>
              <w:t> </w:t>
            </w:r>
            <w:r>
              <w:rPr>
                <w:i/>
                <w:sz w:val="22"/>
              </w:rPr>
              <w:t>владеет</w:t>
            </w:r>
            <w:r>
              <w:rPr>
                <w:i/>
                <w:spacing w:val="-12"/>
                <w:sz w:val="22"/>
              </w:rPr>
              <w:t> </w:t>
            </w:r>
            <w:r>
              <w:rPr>
                <w:i/>
                <w:sz w:val="22"/>
              </w:rPr>
              <w:t>техникой рисования</w:t>
            </w:r>
            <w:r>
              <w:rPr>
                <w:i/>
                <w:spacing w:val="-12"/>
                <w:sz w:val="22"/>
              </w:rPr>
              <w:t> </w:t>
            </w:r>
            <w:r>
              <w:rPr>
                <w:i/>
                <w:sz w:val="22"/>
              </w:rPr>
              <w:t>декоративной</w:t>
            </w:r>
            <w:r>
              <w:rPr>
                <w:i/>
                <w:spacing w:val="-13"/>
                <w:sz w:val="22"/>
              </w:rPr>
              <w:t> </w:t>
            </w:r>
            <w:r>
              <w:rPr>
                <w:i/>
                <w:sz w:val="22"/>
              </w:rPr>
              <w:t>росписи,</w:t>
            </w:r>
            <w:r>
              <w:rPr>
                <w:i/>
                <w:spacing w:val="-11"/>
                <w:sz w:val="22"/>
              </w:rPr>
              <w:t> </w:t>
            </w:r>
            <w:r>
              <w:rPr>
                <w:i/>
                <w:sz w:val="22"/>
              </w:rPr>
              <w:t>использует элементы национального орнамента на силуэтах одежды, обуви, головных уборов</w:t>
            </w:r>
          </w:p>
        </w:tc>
        <w:tc>
          <w:tcPr>
            <w:tcW w:w="3970" w:type="dxa"/>
          </w:tcPr>
          <w:p>
            <w:pPr>
              <w:pStyle w:val="TableParagraph"/>
              <w:tabs>
                <w:tab w:pos="2481" w:val="left" w:leader="none"/>
              </w:tabs>
              <w:ind w:left="108" w:right="95"/>
              <w:jc w:val="both"/>
              <w:rPr>
                <w:i/>
                <w:sz w:val="22"/>
              </w:rPr>
            </w:pPr>
            <w:r>
              <w:rPr>
                <w:i/>
                <w:sz w:val="22"/>
              </w:rPr>
              <w:t>определяет некоторые элементы </w:t>
            </w:r>
            <w:r>
              <w:rPr>
                <w:i/>
                <w:spacing w:val="-2"/>
                <w:sz w:val="22"/>
              </w:rPr>
              <w:t>татарского</w:t>
            </w:r>
            <w:r>
              <w:rPr>
                <w:i/>
                <w:sz w:val="22"/>
              </w:rPr>
              <w:tab/>
            </w:r>
            <w:r>
              <w:rPr>
                <w:i/>
                <w:spacing w:val="-2"/>
                <w:sz w:val="22"/>
              </w:rPr>
              <w:t>национального </w:t>
            </w:r>
            <w:r>
              <w:rPr>
                <w:i/>
                <w:sz w:val="22"/>
              </w:rPr>
              <w:t>орнамента, частично владеет техникой рисования декоративной росписи, использует элементы национального</w:t>
            </w:r>
            <w:r>
              <w:rPr>
                <w:i/>
                <w:spacing w:val="15"/>
                <w:sz w:val="22"/>
              </w:rPr>
              <w:t> </w:t>
            </w:r>
            <w:r>
              <w:rPr>
                <w:i/>
                <w:sz w:val="22"/>
              </w:rPr>
              <w:t>орнамента</w:t>
            </w:r>
            <w:r>
              <w:rPr>
                <w:i/>
                <w:spacing w:val="17"/>
                <w:sz w:val="22"/>
              </w:rPr>
              <w:t> </w:t>
            </w:r>
            <w:r>
              <w:rPr>
                <w:i/>
                <w:sz w:val="22"/>
              </w:rPr>
              <w:t>на</w:t>
            </w:r>
            <w:r>
              <w:rPr>
                <w:i/>
                <w:spacing w:val="16"/>
                <w:sz w:val="22"/>
              </w:rPr>
              <w:t> </w:t>
            </w:r>
            <w:r>
              <w:rPr>
                <w:i/>
                <w:spacing w:val="-2"/>
                <w:sz w:val="22"/>
              </w:rPr>
              <w:t>силуэтах</w:t>
            </w:r>
          </w:p>
          <w:p>
            <w:pPr>
              <w:pStyle w:val="TableParagraph"/>
              <w:spacing w:line="238" w:lineRule="exact"/>
              <w:ind w:left="108"/>
              <w:jc w:val="both"/>
              <w:rPr>
                <w:i/>
                <w:sz w:val="22"/>
              </w:rPr>
            </w:pPr>
            <w:r>
              <w:rPr>
                <w:i/>
                <w:sz w:val="22"/>
              </w:rPr>
              <w:t>одежды,</w:t>
            </w:r>
            <w:r>
              <w:rPr>
                <w:i/>
                <w:spacing w:val="-7"/>
                <w:sz w:val="22"/>
              </w:rPr>
              <w:t> </w:t>
            </w:r>
            <w:r>
              <w:rPr>
                <w:i/>
                <w:sz w:val="22"/>
              </w:rPr>
              <w:t>обуви,</w:t>
            </w:r>
            <w:r>
              <w:rPr>
                <w:i/>
                <w:spacing w:val="-6"/>
                <w:sz w:val="22"/>
              </w:rPr>
              <w:t> </w:t>
            </w:r>
            <w:r>
              <w:rPr>
                <w:i/>
                <w:sz w:val="22"/>
              </w:rPr>
              <w:t>головных</w:t>
            </w:r>
            <w:r>
              <w:rPr>
                <w:i/>
                <w:spacing w:val="-6"/>
                <w:sz w:val="22"/>
              </w:rPr>
              <w:t> </w:t>
            </w:r>
            <w:r>
              <w:rPr>
                <w:i/>
                <w:spacing w:val="-2"/>
                <w:sz w:val="22"/>
              </w:rPr>
              <w:t>уборов</w:t>
            </w:r>
          </w:p>
        </w:tc>
        <w:tc>
          <w:tcPr>
            <w:tcW w:w="4711" w:type="dxa"/>
          </w:tcPr>
          <w:p>
            <w:pPr>
              <w:pStyle w:val="TableParagraph"/>
              <w:tabs>
                <w:tab w:pos="2153" w:val="left" w:leader="none"/>
                <w:tab w:pos="3660" w:val="left" w:leader="none"/>
              </w:tabs>
              <w:ind w:left="109" w:right="92"/>
              <w:jc w:val="both"/>
              <w:rPr>
                <w:i/>
                <w:sz w:val="22"/>
              </w:rPr>
            </w:pPr>
            <w:r>
              <w:rPr>
                <w:i/>
                <w:sz w:val="22"/>
              </w:rPr>
              <w:t>плохо владеет информацией об</w:t>
            </w:r>
            <w:r>
              <w:rPr>
                <w:i/>
                <w:spacing w:val="40"/>
                <w:sz w:val="22"/>
              </w:rPr>
              <w:t> </w:t>
            </w:r>
            <w:r>
              <w:rPr>
                <w:i/>
                <w:sz w:val="22"/>
              </w:rPr>
              <w:t>элементах татарского национального орнамента, практически не использует технику рисования </w:t>
            </w:r>
            <w:r>
              <w:rPr>
                <w:i/>
                <w:spacing w:val="-2"/>
                <w:sz w:val="22"/>
              </w:rPr>
              <w:t>декоративной</w:t>
            </w:r>
            <w:r>
              <w:rPr>
                <w:i/>
                <w:sz w:val="22"/>
              </w:rPr>
              <w:tab/>
            </w:r>
            <w:r>
              <w:rPr>
                <w:i/>
                <w:spacing w:val="-2"/>
                <w:sz w:val="22"/>
              </w:rPr>
              <w:t>росписи,</w:t>
            </w:r>
            <w:r>
              <w:rPr>
                <w:i/>
                <w:sz w:val="22"/>
              </w:rPr>
              <w:tab/>
            </w:r>
            <w:r>
              <w:rPr>
                <w:i/>
                <w:spacing w:val="-2"/>
                <w:sz w:val="22"/>
              </w:rPr>
              <w:t>элементы </w:t>
            </w:r>
            <w:r>
              <w:rPr>
                <w:i/>
                <w:sz w:val="22"/>
              </w:rPr>
              <w:t>национального орнамента на силуэтах одежды, обуви, головных уборов</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3970" w:type="dxa"/>
          </w:tcPr>
          <w:p>
            <w:pPr>
              <w:pStyle w:val="TableParagraph"/>
              <w:tabs>
                <w:tab w:pos="1608" w:val="left" w:leader="none"/>
                <w:tab w:pos="2966" w:val="left" w:leader="none"/>
              </w:tabs>
              <w:ind w:left="108" w:right="94"/>
              <w:jc w:val="both"/>
              <w:rPr>
                <w:i/>
                <w:sz w:val="22"/>
              </w:rPr>
            </w:pPr>
            <w:r>
              <w:rPr>
                <w:i/>
                <w:spacing w:val="-2"/>
                <w:sz w:val="22"/>
              </w:rPr>
              <w:t>частично</w:t>
            </w:r>
            <w:r>
              <w:rPr>
                <w:i/>
                <w:sz w:val="22"/>
              </w:rPr>
              <w:tab/>
            </w:r>
            <w:r>
              <w:rPr>
                <w:i/>
                <w:spacing w:val="-2"/>
                <w:sz w:val="22"/>
              </w:rPr>
              <w:t>владеет</w:t>
            </w:r>
            <w:r>
              <w:rPr>
                <w:i/>
                <w:sz w:val="22"/>
              </w:rPr>
              <w:tab/>
            </w:r>
            <w:r>
              <w:rPr>
                <w:i/>
                <w:spacing w:val="-2"/>
                <w:sz w:val="22"/>
              </w:rPr>
              <w:t>техникой </w:t>
            </w:r>
            <w:r>
              <w:rPr>
                <w:i/>
                <w:sz w:val="22"/>
              </w:rPr>
              <w:t>рельефного изображения, способами обрывной и объемной аппликации для украшения</w:t>
            </w:r>
            <w:r>
              <w:rPr>
                <w:i/>
                <w:spacing w:val="64"/>
                <w:sz w:val="22"/>
              </w:rPr>
              <w:t>   </w:t>
            </w:r>
            <w:r>
              <w:rPr>
                <w:i/>
                <w:sz w:val="22"/>
              </w:rPr>
              <w:t>предметов</w:t>
            </w:r>
            <w:r>
              <w:rPr>
                <w:i/>
                <w:spacing w:val="64"/>
                <w:sz w:val="22"/>
              </w:rPr>
              <w:t>   </w:t>
            </w:r>
            <w:r>
              <w:rPr>
                <w:i/>
                <w:sz w:val="22"/>
              </w:rPr>
              <w:t>быта</w:t>
            </w:r>
            <w:r>
              <w:rPr>
                <w:i/>
                <w:spacing w:val="65"/>
                <w:sz w:val="22"/>
              </w:rPr>
              <w:t>   </w:t>
            </w:r>
            <w:r>
              <w:rPr>
                <w:i/>
                <w:spacing w:val="-10"/>
                <w:sz w:val="22"/>
              </w:rPr>
              <w:t>в</w:t>
            </w:r>
          </w:p>
          <w:p>
            <w:pPr>
              <w:pStyle w:val="TableParagraph"/>
              <w:spacing w:line="238" w:lineRule="exact"/>
              <w:ind w:left="108"/>
              <w:jc w:val="both"/>
              <w:rPr>
                <w:i/>
                <w:sz w:val="22"/>
              </w:rPr>
            </w:pPr>
            <w:r>
              <w:rPr>
                <w:i/>
                <w:sz w:val="22"/>
              </w:rPr>
              <w:t>национальном</w:t>
            </w:r>
            <w:r>
              <w:rPr>
                <w:i/>
                <w:spacing w:val="-11"/>
                <w:sz w:val="22"/>
              </w:rPr>
              <w:t> </w:t>
            </w:r>
            <w:r>
              <w:rPr>
                <w:i/>
                <w:spacing w:val="-2"/>
                <w:sz w:val="22"/>
              </w:rPr>
              <w:t>колорите</w:t>
            </w:r>
          </w:p>
        </w:tc>
        <w:tc>
          <w:tcPr>
            <w:tcW w:w="4711" w:type="dxa"/>
          </w:tcPr>
          <w:p>
            <w:pPr>
              <w:pStyle w:val="TableParagraph"/>
              <w:ind w:left="109" w:right="94"/>
              <w:jc w:val="both"/>
              <w:rPr>
                <w:i/>
                <w:sz w:val="22"/>
              </w:rPr>
            </w:pPr>
            <w:r>
              <w:rPr>
                <w:i/>
                <w:sz w:val="22"/>
              </w:rPr>
              <w:t>не</w:t>
            </w:r>
            <w:r>
              <w:rPr>
                <w:i/>
                <w:spacing w:val="-4"/>
                <w:sz w:val="22"/>
              </w:rPr>
              <w:t> </w:t>
            </w:r>
            <w:r>
              <w:rPr>
                <w:i/>
                <w:sz w:val="22"/>
              </w:rPr>
              <w:t>владеет</w:t>
            </w:r>
            <w:r>
              <w:rPr>
                <w:i/>
                <w:spacing w:val="-5"/>
                <w:sz w:val="22"/>
              </w:rPr>
              <w:t> </w:t>
            </w:r>
            <w:r>
              <w:rPr>
                <w:i/>
                <w:sz w:val="22"/>
              </w:rPr>
              <w:t>техникой</w:t>
            </w:r>
            <w:r>
              <w:rPr>
                <w:i/>
                <w:spacing w:val="-5"/>
                <w:sz w:val="22"/>
              </w:rPr>
              <w:t> </w:t>
            </w:r>
            <w:r>
              <w:rPr>
                <w:i/>
                <w:sz w:val="22"/>
              </w:rPr>
              <w:t>рельефного</w:t>
            </w:r>
            <w:r>
              <w:rPr>
                <w:i/>
                <w:spacing w:val="-7"/>
                <w:sz w:val="22"/>
              </w:rPr>
              <w:t> </w:t>
            </w:r>
            <w:r>
              <w:rPr>
                <w:i/>
                <w:sz w:val="22"/>
              </w:rPr>
              <w:t>изображения, способами обрывной и объемной аппликации для украшения предметов быта в национальном колорите</w:t>
            </w:r>
          </w:p>
        </w:tc>
      </w:tr>
      <w:tr>
        <w:trPr>
          <w:trHeight w:val="760" w:hRule="atLeast"/>
        </w:trPr>
        <w:tc>
          <w:tcPr>
            <w:tcW w:w="2093" w:type="dxa"/>
            <w:vMerge/>
            <w:tcBorders>
              <w:top w:val="nil"/>
            </w:tcBorders>
          </w:tcPr>
          <w:p>
            <w:pPr>
              <w:rPr>
                <w:sz w:val="2"/>
                <w:szCs w:val="2"/>
              </w:rPr>
            </w:pPr>
          </w:p>
        </w:tc>
        <w:tc>
          <w:tcPr>
            <w:tcW w:w="4536" w:type="dxa"/>
          </w:tcPr>
          <w:p>
            <w:pPr>
              <w:pStyle w:val="TableParagraph"/>
              <w:tabs>
                <w:tab w:pos="3368" w:val="left" w:leader="none"/>
              </w:tabs>
              <w:spacing w:line="247" w:lineRule="exact"/>
              <w:ind w:left="108"/>
              <w:rPr>
                <w:i/>
                <w:sz w:val="22"/>
              </w:rPr>
            </w:pPr>
            <w:r>
              <w:rPr>
                <w:i/>
                <w:sz w:val="22"/>
              </w:rPr>
              <w:t>в</w:t>
            </w:r>
            <w:r>
              <w:rPr>
                <w:i/>
                <w:spacing w:val="44"/>
                <w:sz w:val="22"/>
              </w:rPr>
              <w:t> </w:t>
            </w:r>
            <w:r>
              <w:rPr>
                <w:i/>
                <w:sz w:val="22"/>
              </w:rPr>
              <w:t>аппликации,</w:t>
            </w:r>
            <w:r>
              <w:rPr>
                <w:i/>
                <w:spacing w:val="44"/>
                <w:sz w:val="22"/>
              </w:rPr>
              <w:t> </w:t>
            </w:r>
            <w:r>
              <w:rPr>
                <w:i/>
                <w:sz w:val="22"/>
              </w:rPr>
              <w:t>лепке,</w:t>
            </w:r>
            <w:r>
              <w:rPr>
                <w:i/>
                <w:spacing w:val="44"/>
                <w:sz w:val="22"/>
              </w:rPr>
              <w:t> </w:t>
            </w:r>
            <w:r>
              <w:rPr>
                <w:i/>
                <w:spacing w:val="-2"/>
                <w:sz w:val="22"/>
              </w:rPr>
              <w:t>рисовании</w:t>
            </w:r>
            <w:r>
              <w:rPr>
                <w:i/>
                <w:sz w:val="22"/>
              </w:rPr>
              <w:tab/>
            </w:r>
            <w:r>
              <w:rPr>
                <w:i/>
                <w:spacing w:val="-2"/>
                <w:sz w:val="22"/>
              </w:rPr>
              <w:t>отражает</w:t>
            </w:r>
          </w:p>
          <w:p>
            <w:pPr>
              <w:pStyle w:val="TableParagraph"/>
              <w:spacing w:line="252" w:lineRule="exact"/>
              <w:ind w:left="108" w:right="95"/>
              <w:rPr>
                <w:i/>
                <w:sz w:val="22"/>
              </w:rPr>
            </w:pPr>
            <w:r>
              <w:rPr>
                <w:i/>
                <w:sz w:val="22"/>
              </w:rPr>
              <w:t>сюжеты</w:t>
            </w:r>
            <w:r>
              <w:rPr>
                <w:i/>
                <w:spacing w:val="37"/>
                <w:sz w:val="22"/>
              </w:rPr>
              <w:t> </w:t>
            </w:r>
            <w:r>
              <w:rPr>
                <w:i/>
                <w:sz w:val="22"/>
              </w:rPr>
              <w:t>по</w:t>
            </w:r>
            <w:r>
              <w:rPr>
                <w:i/>
                <w:spacing w:val="36"/>
                <w:sz w:val="22"/>
              </w:rPr>
              <w:t> </w:t>
            </w:r>
            <w:r>
              <w:rPr>
                <w:i/>
                <w:sz w:val="22"/>
              </w:rPr>
              <w:t>мотивам</w:t>
            </w:r>
            <w:r>
              <w:rPr>
                <w:i/>
                <w:spacing w:val="39"/>
                <w:sz w:val="22"/>
              </w:rPr>
              <w:t> </w:t>
            </w:r>
            <w:r>
              <w:rPr>
                <w:i/>
                <w:sz w:val="22"/>
              </w:rPr>
              <w:t>татарских</w:t>
            </w:r>
            <w:r>
              <w:rPr>
                <w:i/>
                <w:spacing w:val="37"/>
                <w:sz w:val="22"/>
              </w:rPr>
              <w:t> </w:t>
            </w:r>
            <w:r>
              <w:rPr>
                <w:i/>
                <w:sz w:val="22"/>
              </w:rPr>
              <w:t>народных </w:t>
            </w:r>
            <w:r>
              <w:rPr>
                <w:i/>
                <w:spacing w:val="-2"/>
                <w:sz w:val="22"/>
              </w:rPr>
              <w:t>сказок</w:t>
            </w:r>
          </w:p>
        </w:tc>
        <w:tc>
          <w:tcPr>
            <w:tcW w:w="3970" w:type="dxa"/>
          </w:tcPr>
          <w:p>
            <w:pPr>
              <w:pStyle w:val="TableParagraph"/>
              <w:spacing w:line="247" w:lineRule="exact"/>
              <w:ind w:left="108"/>
              <w:rPr>
                <w:i/>
                <w:sz w:val="22"/>
              </w:rPr>
            </w:pPr>
            <w:r>
              <w:rPr>
                <w:i/>
                <w:sz w:val="22"/>
              </w:rPr>
              <w:t>в</w:t>
            </w:r>
            <w:r>
              <w:rPr>
                <w:i/>
                <w:spacing w:val="16"/>
                <w:sz w:val="22"/>
              </w:rPr>
              <w:t> </w:t>
            </w:r>
            <w:r>
              <w:rPr>
                <w:i/>
                <w:sz w:val="22"/>
              </w:rPr>
              <w:t>аппликации,</w:t>
            </w:r>
            <w:r>
              <w:rPr>
                <w:i/>
                <w:spacing w:val="13"/>
                <w:sz w:val="22"/>
              </w:rPr>
              <w:t> </w:t>
            </w:r>
            <w:r>
              <w:rPr>
                <w:i/>
                <w:sz w:val="22"/>
              </w:rPr>
              <w:t>лепке,</w:t>
            </w:r>
            <w:r>
              <w:rPr>
                <w:i/>
                <w:spacing w:val="17"/>
                <w:sz w:val="22"/>
              </w:rPr>
              <w:t> </w:t>
            </w:r>
            <w:r>
              <w:rPr>
                <w:i/>
                <w:sz w:val="22"/>
              </w:rPr>
              <w:t>рисовании</w:t>
            </w:r>
            <w:r>
              <w:rPr>
                <w:i/>
                <w:spacing w:val="55"/>
                <w:w w:val="150"/>
                <w:sz w:val="22"/>
              </w:rPr>
              <w:t> </w:t>
            </w:r>
            <w:r>
              <w:rPr>
                <w:i/>
                <w:spacing w:val="-2"/>
                <w:sz w:val="22"/>
              </w:rPr>
              <w:t>иногда</w:t>
            </w:r>
          </w:p>
          <w:p>
            <w:pPr>
              <w:pStyle w:val="TableParagraph"/>
              <w:tabs>
                <w:tab w:pos="1418" w:val="left" w:leader="none"/>
                <w:tab w:pos="2526" w:val="left" w:leader="none"/>
                <w:tab w:pos="2994" w:val="left" w:leader="none"/>
              </w:tabs>
              <w:spacing w:line="252" w:lineRule="exact"/>
              <w:ind w:left="108" w:right="95"/>
              <w:rPr>
                <w:i/>
                <w:sz w:val="22"/>
              </w:rPr>
            </w:pPr>
            <w:r>
              <w:rPr>
                <w:i/>
                <w:spacing w:val="-2"/>
                <w:sz w:val="22"/>
              </w:rPr>
              <w:t>отражает</w:t>
            </w:r>
            <w:r>
              <w:rPr>
                <w:i/>
                <w:sz w:val="22"/>
              </w:rPr>
              <w:tab/>
            </w:r>
            <w:r>
              <w:rPr>
                <w:i/>
                <w:spacing w:val="-2"/>
                <w:sz w:val="22"/>
              </w:rPr>
              <w:t>сюжеты</w:t>
            </w:r>
            <w:r>
              <w:rPr>
                <w:i/>
                <w:sz w:val="22"/>
              </w:rPr>
              <w:tab/>
            </w:r>
            <w:r>
              <w:rPr>
                <w:i/>
                <w:spacing w:val="-6"/>
                <w:sz w:val="22"/>
              </w:rPr>
              <w:t>по</w:t>
            </w:r>
            <w:r>
              <w:rPr>
                <w:i/>
                <w:sz w:val="22"/>
              </w:rPr>
              <w:tab/>
            </w:r>
            <w:r>
              <w:rPr>
                <w:i/>
                <w:spacing w:val="-2"/>
                <w:sz w:val="22"/>
              </w:rPr>
              <w:t>мотивам </w:t>
            </w:r>
            <w:r>
              <w:rPr>
                <w:i/>
                <w:sz w:val="22"/>
              </w:rPr>
              <w:t>татарских народных сказок</w:t>
            </w:r>
          </w:p>
        </w:tc>
        <w:tc>
          <w:tcPr>
            <w:tcW w:w="4711" w:type="dxa"/>
          </w:tcPr>
          <w:p>
            <w:pPr>
              <w:pStyle w:val="TableParagraph"/>
              <w:spacing w:line="247" w:lineRule="exact"/>
              <w:ind w:left="109"/>
              <w:rPr>
                <w:i/>
                <w:sz w:val="22"/>
              </w:rPr>
            </w:pPr>
            <w:r>
              <w:rPr>
                <w:i/>
                <w:sz w:val="22"/>
              </w:rPr>
              <w:t>в</w:t>
            </w:r>
            <w:r>
              <w:rPr>
                <w:i/>
                <w:spacing w:val="22"/>
                <w:sz w:val="22"/>
              </w:rPr>
              <w:t> </w:t>
            </w:r>
            <w:r>
              <w:rPr>
                <w:i/>
                <w:sz w:val="22"/>
              </w:rPr>
              <w:t>аппликации,</w:t>
            </w:r>
            <w:r>
              <w:rPr>
                <w:i/>
                <w:spacing w:val="22"/>
                <w:sz w:val="22"/>
              </w:rPr>
              <w:t> </w:t>
            </w:r>
            <w:r>
              <w:rPr>
                <w:i/>
                <w:sz w:val="22"/>
              </w:rPr>
              <w:t>лепке,</w:t>
            </w:r>
            <w:r>
              <w:rPr>
                <w:i/>
                <w:spacing w:val="22"/>
                <w:sz w:val="22"/>
              </w:rPr>
              <w:t> </w:t>
            </w:r>
            <w:r>
              <w:rPr>
                <w:i/>
                <w:sz w:val="22"/>
              </w:rPr>
              <w:t>рисовании</w:t>
            </w:r>
            <w:r>
              <w:rPr>
                <w:i/>
                <w:spacing w:val="71"/>
                <w:w w:val="150"/>
                <w:sz w:val="22"/>
              </w:rPr>
              <w:t> </w:t>
            </w:r>
            <w:r>
              <w:rPr>
                <w:i/>
                <w:sz w:val="22"/>
              </w:rPr>
              <w:t>не</w:t>
            </w:r>
            <w:r>
              <w:rPr>
                <w:i/>
                <w:spacing w:val="22"/>
                <w:sz w:val="22"/>
              </w:rPr>
              <w:t> </w:t>
            </w:r>
            <w:r>
              <w:rPr>
                <w:i/>
                <w:spacing w:val="-2"/>
                <w:sz w:val="22"/>
              </w:rPr>
              <w:t>отражает</w:t>
            </w:r>
          </w:p>
          <w:p>
            <w:pPr>
              <w:pStyle w:val="TableParagraph"/>
              <w:spacing w:line="252" w:lineRule="exact"/>
              <w:ind w:left="109"/>
              <w:rPr>
                <w:i/>
                <w:sz w:val="22"/>
              </w:rPr>
            </w:pPr>
            <w:r>
              <w:rPr>
                <w:i/>
                <w:sz w:val="22"/>
              </w:rPr>
              <w:t>сюжеты</w:t>
            </w:r>
            <w:r>
              <w:rPr>
                <w:i/>
                <w:spacing w:val="40"/>
                <w:sz w:val="22"/>
              </w:rPr>
              <w:t> </w:t>
            </w:r>
            <w:r>
              <w:rPr>
                <w:i/>
                <w:sz w:val="22"/>
              </w:rPr>
              <w:t>по</w:t>
            </w:r>
            <w:r>
              <w:rPr>
                <w:i/>
                <w:spacing w:val="40"/>
                <w:sz w:val="22"/>
              </w:rPr>
              <w:t> </w:t>
            </w:r>
            <w:r>
              <w:rPr>
                <w:i/>
                <w:sz w:val="22"/>
              </w:rPr>
              <w:t>мотивам</w:t>
            </w:r>
            <w:r>
              <w:rPr>
                <w:i/>
                <w:spacing w:val="40"/>
                <w:sz w:val="22"/>
              </w:rPr>
              <w:t> </w:t>
            </w:r>
            <w:r>
              <w:rPr>
                <w:i/>
                <w:sz w:val="22"/>
              </w:rPr>
              <w:t>татарских</w:t>
            </w:r>
            <w:r>
              <w:rPr>
                <w:i/>
                <w:spacing w:val="40"/>
                <w:sz w:val="22"/>
              </w:rPr>
              <w:t> </w:t>
            </w:r>
            <w:r>
              <w:rPr>
                <w:i/>
                <w:sz w:val="22"/>
              </w:rPr>
              <w:t>народных </w:t>
            </w:r>
            <w:r>
              <w:rPr>
                <w:i/>
                <w:spacing w:val="-2"/>
                <w:sz w:val="22"/>
              </w:rPr>
              <w:t>сказок</w:t>
            </w:r>
          </w:p>
        </w:tc>
      </w:tr>
      <w:tr>
        <w:trPr>
          <w:trHeight w:val="1010" w:hRule="atLeast"/>
        </w:trPr>
        <w:tc>
          <w:tcPr>
            <w:tcW w:w="2093" w:type="dxa"/>
            <w:vMerge/>
            <w:tcBorders>
              <w:top w:val="nil"/>
            </w:tcBorders>
          </w:tcPr>
          <w:p>
            <w:pPr>
              <w:rPr>
                <w:sz w:val="2"/>
                <w:szCs w:val="2"/>
              </w:rPr>
            </w:pPr>
          </w:p>
        </w:tc>
        <w:tc>
          <w:tcPr>
            <w:tcW w:w="4536" w:type="dxa"/>
          </w:tcPr>
          <w:p>
            <w:pPr>
              <w:pStyle w:val="TableParagraph"/>
              <w:tabs>
                <w:tab w:pos="1734" w:val="left" w:leader="none"/>
                <w:tab w:pos="3373" w:val="left" w:leader="none"/>
              </w:tabs>
              <w:ind w:left="108" w:right="95"/>
              <w:rPr>
                <w:i/>
                <w:sz w:val="22"/>
              </w:rPr>
            </w:pPr>
            <w:r>
              <w:rPr>
                <w:i/>
                <w:sz w:val="22"/>
              </w:rPr>
              <w:t>с удовольствием слушает народную музыку, </w:t>
            </w:r>
            <w:r>
              <w:rPr>
                <w:i/>
                <w:spacing w:val="-2"/>
                <w:sz w:val="22"/>
              </w:rPr>
              <w:t>музыкальные</w:t>
            </w:r>
            <w:r>
              <w:rPr>
                <w:i/>
                <w:sz w:val="22"/>
              </w:rPr>
              <w:tab/>
            </w:r>
            <w:r>
              <w:rPr>
                <w:i/>
                <w:spacing w:val="-2"/>
                <w:sz w:val="22"/>
              </w:rPr>
              <w:t>произведения</w:t>
            </w:r>
            <w:r>
              <w:rPr>
                <w:i/>
                <w:sz w:val="22"/>
              </w:rPr>
              <w:tab/>
            </w:r>
            <w:r>
              <w:rPr>
                <w:i/>
                <w:spacing w:val="-2"/>
                <w:sz w:val="22"/>
              </w:rPr>
              <w:t>татарских</w:t>
            </w:r>
          </w:p>
          <w:p>
            <w:pPr>
              <w:pStyle w:val="TableParagraph"/>
              <w:tabs>
                <w:tab w:pos="1871" w:val="left" w:leader="none"/>
                <w:tab w:pos="3538" w:val="left" w:leader="none"/>
                <w:tab w:pos="4111" w:val="left" w:leader="none"/>
              </w:tabs>
              <w:spacing w:line="252" w:lineRule="exact"/>
              <w:ind w:left="108" w:right="95"/>
              <w:rPr>
                <w:i/>
                <w:sz w:val="22"/>
              </w:rPr>
            </w:pPr>
            <w:r>
              <w:rPr>
                <w:i/>
                <w:spacing w:val="-2"/>
                <w:sz w:val="22"/>
              </w:rPr>
              <w:t>композиторов,</w:t>
            </w:r>
            <w:r>
              <w:rPr>
                <w:i/>
                <w:sz w:val="22"/>
              </w:rPr>
              <w:tab/>
            </w:r>
            <w:r>
              <w:rPr>
                <w:i/>
                <w:spacing w:val="-2"/>
                <w:sz w:val="22"/>
              </w:rPr>
              <w:t>эмоционально</w:t>
            </w:r>
            <w:r>
              <w:rPr>
                <w:i/>
                <w:sz w:val="22"/>
              </w:rPr>
              <w:tab/>
            </w:r>
            <w:r>
              <w:rPr>
                <w:i/>
                <w:spacing w:val="-6"/>
                <w:sz w:val="22"/>
              </w:rPr>
              <w:t>на</w:t>
            </w:r>
            <w:r>
              <w:rPr>
                <w:i/>
                <w:sz w:val="22"/>
              </w:rPr>
              <w:tab/>
            </w:r>
            <w:r>
              <w:rPr>
                <w:i/>
                <w:spacing w:val="-4"/>
                <w:sz w:val="22"/>
              </w:rPr>
              <w:t>них </w:t>
            </w:r>
            <w:r>
              <w:rPr>
                <w:i/>
                <w:spacing w:val="-2"/>
                <w:sz w:val="22"/>
              </w:rPr>
              <w:t>отзывается</w:t>
            </w:r>
          </w:p>
        </w:tc>
        <w:tc>
          <w:tcPr>
            <w:tcW w:w="3970" w:type="dxa"/>
          </w:tcPr>
          <w:p>
            <w:pPr>
              <w:pStyle w:val="TableParagraph"/>
              <w:tabs>
                <w:tab w:pos="1793" w:val="left" w:leader="none"/>
                <w:tab w:pos="3134" w:val="left" w:leader="none"/>
              </w:tabs>
              <w:ind w:left="108" w:right="94"/>
              <w:rPr>
                <w:i/>
                <w:sz w:val="22"/>
              </w:rPr>
            </w:pPr>
            <w:r>
              <w:rPr>
                <w:i/>
                <w:spacing w:val="-2"/>
                <w:sz w:val="22"/>
              </w:rPr>
              <w:t>слушает</w:t>
            </w:r>
            <w:r>
              <w:rPr>
                <w:i/>
                <w:sz w:val="22"/>
              </w:rPr>
              <w:tab/>
            </w:r>
            <w:r>
              <w:rPr>
                <w:i/>
                <w:spacing w:val="-2"/>
                <w:sz w:val="22"/>
              </w:rPr>
              <w:t>народную</w:t>
            </w:r>
            <w:r>
              <w:rPr>
                <w:i/>
                <w:sz w:val="22"/>
              </w:rPr>
              <w:tab/>
            </w:r>
            <w:r>
              <w:rPr>
                <w:i/>
                <w:spacing w:val="-2"/>
                <w:sz w:val="22"/>
              </w:rPr>
              <w:t>музыку, </w:t>
            </w:r>
            <w:r>
              <w:rPr>
                <w:i/>
                <w:sz w:val="22"/>
              </w:rPr>
              <w:t>музыкальные</w:t>
            </w:r>
            <w:r>
              <w:rPr>
                <w:i/>
                <w:spacing w:val="40"/>
                <w:sz w:val="22"/>
              </w:rPr>
              <w:t> </w:t>
            </w:r>
            <w:r>
              <w:rPr>
                <w:i/>
                <w:sz w:val="22"/>
              </w:rPr>
              <w:t>произведения</w:t>
            </w:r>
            <w:r>
              <w:rPr>
                <w:i/>
                <w:spacing w:val="43"/>
                <w:sz w:val="22"/>
              </w:rPr>
              <w:t> </w:t>
            </w:r>
            <w:r>
              <w:rPr>
                <w:i/>
                <w:spacing w:val="-2"/>
                <w:sz w:val="22"/>
              </w:rPr>
              <w:t>татарских</w:t>
            </w:r>
          </w:p>
          <w:p>
            <w:pPr>
              <w:pStyle w:val="TableParagraph"/>
              <w:spacing w:line="252" w:lineRule="exact"/>
              <w:ind w:left="108"/>
              <w:rPr>
                <w:i/>
                <w:sz w:val="22"/>
              </w:rPr>
            </w:pPr>
            <w:r>
              <w:rPr>
                <w:i/>
                <w:sz w:val="22"/>
              </w:rPr>
              <w:t>композиторов,</w:t>
            </w:r>
            <w:r>
              <w:rPr>
                <w:i/>
                <w:spacing w:val="80"/>
                <w:sz w:val="22"/>
              </w:rPr>
              <w:t> </w:t>
            </w:r>
            <w:r>
              <w:rPr>
                <w:i/>
                <w:sz w:val="22"/>
              </w:rPr>
              <w:t>эмоционально</w:t>
            </w:r>
            <w:r>
              <w:rPr>
                <w:i/>
                <w:spacing w:val="80"/>
                <w:sz w:val="22"/>
              </w:rPr>
              <w:t> </w:t>
            </w:r>
            <w:r>
              <w:rPr>
                <w:i/>
                <w:sz w:val="22"/>
              </w:rPr>
              <w:t>на</w:t>
            </w:r>
            <w:r>
              <w:rPr>
                <w:i/>
                <w:spacing w:val="80"/>
                <w:sz w:val="22"/>
              </w:rPr>
              <w:t> </w:t>
            </w:r>
            <w:r>
              <w:rPr>
                <w:i/>
                <w:sz w:val="22"/>
              </w:rPr>
              <w:t>них </w:t>
            </w:r>
            <w:r>
              <w:rPr>
                <w:i/>
                <w:spacing w:val="-2"/>
                <w:sz w:val="22"/>
              </w:rPr>
              <w:t>отзывается</w:t>
            </w:r>
          </w:p>
        </w:tc>
        <w:tc>
          <w:tcPr>
            <w:tcW w:w="4711" w:type="dxa"/>
          </w:tcPr>
          <w:p>
            <w:pPr>
              <w:pStyle w:val="TableParagraph"/>
              <w:tabs>
                <w:tab w:pos="1389" w:val="left" w:leader="none"/>
                <w:tab w:pos="1824" w:val="left" w:leader="none"/>
                <w:tab w:pos="2588" w:val="left" w:leader="none"/>
                <w:tab w:pos="3552" w:val="left" w:leader="none"/>
                <w:tab w:pos="3876" w:val="left" w:leader="none"/>
              </w:tabs>
              <w:ind w:left="109" w:right="93"/>
              <w:rPr>
                <w:i/>
                <w:sz w:val="22"/>
              </w:rPr>
            </w:pPr>
            <w:r>
              <w:rPr>
                <w:i/>
                <w:spacing w:val="-2"/>
                <w:sz w:val="22"/>
              </w:rPr>
              <w:t>неохотно</w:t>
            </w:r>
            <w:r>
              <w:rPr>
                <w:i/>
                <w:sz w:val="22"/>
              </w:rPr>
              <w:tab/>
            </w:r>
            <w:r>
              <w:rPr>
                <w:i/>
                <w:spacing w:val="-2"/>
                <w:sz w:val="22"/>
              </w:rPr>
              <w:t>слушает</w:t>
            </w:r>
            <w:r>
              <w:rPr>
                <w:i/>
                <w:sz w:val="22"/>
              </w:rPr>
              <w:tab/>
            </w:r>
            <w:r>
              <w:rPr>
                <w:i/>
                <w:spacing w:val="-2"/>
                <w:sz w:val="22"/>
              </w:rPr>
              <w:t>народную</w:t>
            </w:r>
            <w:r>
              <w:rPr>
                <w:i/>
                <w:sz w:val="22"/>
              </w:rPr>
              <w:tab/>
              <w:tab/>
            </w:r>
            <w:r>
              <w:rPr>
                <w:i/>
                <w:spacing w:val="-2"/>
                <w:sz w:val="22"/>
              </w:rPr>
              <w:t>музыку, музыкальные</w:t>
            </w:r>
            <w:r>
              <w:rPr>
                <w:i/>
                <w:sz w:val="22"/>
              </w:rPr>
              <w:tab/>
              <w:tab/>
            </w:r>
            <w:r>
              <w:rPr>
                <w:i/>
                <w:spacing w:val="-2"/>
                <w:sz w:val="22"/>
              </w:rPr>
              <w:t>произведения</w:t>
            </w:r>
            <w:r>
              <w:rPr>
                <w:i/>
                <w:sz w:val="22"/>
              </w:rPr>
              <w:tab/>
            </w:r>
            <w:r>
              <w:rPr>
                <w:i/>
                <w:spacing w:val="-2"/>
                <w:sz w:val="22"/>
              </w:rPr>
              <w:t>татарских</w:t>
            </w:r>
          </w:p>
          <w:p>
            <w:pPr>
              <w:pStyle w:val="TableParagraph"/>
              <w:tabs>
                <w:tab w:pos="1776" w:val="left" w:leader="none"/>
                <w:tab w:pos="3345" w:val="left" w:leader="none"/>
                <w:tab w:pos="3822" w:val="left" w:leader="none"/>
                <w:tab w:pos="4395" w:val="left" w:leader="none"/>
              </w:tabs>
              <w:spacing w:line="252" w:lineRule="exact"/>
              <w:ind w:left="109" w:right="95"/>
              <w:rPr>
                <w:i/>
                <w:sz w:val="22"/>
              </w:rPr>
            </w:pPr>
            <w:r>
              <w:rPr>
                <w:i/>
                <w:spacing w:val="-2"/>
                <w:sz w:val="22"/>
              </w:rPr>
              <w:t>композиторов,</w:t>
            </w:r>
            <w:r>
              <w:rPr>
                <w:i/>
                <w:sz w:val="22"/>
              </w:rPr>
              <w:tab/>
            </w:r>
            <w:r>
              <w:rPr>
                <w:i/>
                <w:spacing w:val="-2"/>
                <w:sz w:val="22"/>
              </w:rPr>
              <w:t>эмоционально</w:t>
            </w:r>
            <w:r>
              <w:rPr>
                <w:i/>
                <w:sz w:val="22"/>
              </w:rPr>
              <w:tab/>
            </w:r>
            <w:r>
              <w:rPr>
                <w:i/>
                <w:spacing w:val="-6"/>
                <w:sz w:val="22"/>
              </w:rPr>
              <w:t>на</w:t>
            </w:r>
            <w:r>
              <w:rPr>
                <w:i/>
                <w:sz w:val="22"/>
              </w:rPr>
              <w:tab/>
            </w:r>
            <w:r>
              <w:rPr>
                <w:i/>
                <w:spacing w:val="-4"/>
                <w:sz w:val="22"/>
              </w:rPr>
              <w:t>них</w:t>
            </w:r>
            <w:r>
              <w:rPr>
                <w:i/>
                <w:sz w:val="22"/>
              </w:rPr>
              <w:tab/>
            </w:r>
            <w:r>
              <w:rPr>
                <w:i/>
                <w:spacing w:val="-6"/>
                <w:sz w:val="22"/>
              </w:rPr>
              <w:t>не </w:t>
            </w:r>
            <w:r>
              <w:rPr>
                <w:i/>
                <w:spacing w:val="-2"/>
                <w:sz w:val="22"/>
              </w:rPr>
              <w:t>реагирует</w:t>
            </w:r>
          </w:p>
        </w:tc>
      </w:tr>
      <w:tr>
        <w:trPr>
          <w:trHeight w:val="760" w:hRule="atLeast"/>
        </w:trPr>
        <w:tc>
          <w:tcPr>
            <w:tcW w:w="2093" w:type="dxa"/>
            <w:vMerge/>
            <w:tcBorders>
              <w:top w:val="nil"/>
            </w:tcBorders>
          </w:tcPr>
          <w:p>
            <w:pPr>
              <w:rPr>
                <w:sz w:val="2"/>
                <w:szCs w:val="2"/>
              </w:rPr>
            </w:pPr>
          </w:p>
        </w:tc>
        <w:tc>
          <w:tcPr>
            <w:tcW w:w="4536" w:type="dxa"/>
          </w:tcPr>
          <w:p>
            <w:pPr>
              <w:pStyle w:val="TableParagraph"/>
              <w:spacing w:line="252" w:lineRule="exact"/>
              <w:ind w:left="108" w:right="95"/>
              <w:jc w:val="both"/>
              <w:rPr>
                <w:i/>
                <w:sz w:val="22"/>
              </w:rPr>
            </w:pPr>
            <w:r>
              <w:rPr>
                <w:i/>
                <w:sz w:val="22"/>
              </w:rPr>
              <w:t>узнает звучание Государственного гимна Республики Татарстан, пытается</w:t>
            </w:r>
            <w:r>
              <w:rPr>
                <w:i/>
                <w:spacing w:val="40"/>
                <w:sz w:val="22"/>
              </w:rPr>
              <w:t> </w:t>
            </w:r>
            <w:r>
              <w:rPr>
                <w:i/>
                <w:spacing w:val="-2"/>
                <w:sz w:val="22"/>
              </w:rPr>
              <w:t>подпевать</w:t>
            </w:r>
          </w:p>
        </w:tc>
        <w:tc>
          <w:tcPr>
            <w:tcW w:w="3970" w:type="dxa"/>
          </w:tcPr>
          <w:p>
            <w:pPr>
              <w:pStyle w:val="TableParagraph"/>
              <w:spacing w:line="252" w:lineRule="exact"/>
              <w:ind w:left="108" w:right="95"/>
              <w:jc w:val="both"/>
              <w:rPr>
                <w:i/>
                <w:sz w:val="22"/>
              </w:rPr>
            </w:pPr>
            <w:r>
              <w:rPr>
                <w:i/>
                <w:sz w:val="22"/>
              </w:rPr>
              <w:t>узнает звучание Государственного гимна Республики Татарстан, не пытается подпевать</w:t>
            </w:r>
          </w:p>
        </w:tc>
        <w:tc>
          <w:tcPr>
            <w:tcW w:w="4711" w:type="dxa"/>
          </w:tcPr>
          <w:p>
            <w:pPr>
              <w:pStyle w:val="TableParagraph"/>
              <w:spacing w:line="252" w:lineRule="exact"/>
              <w:ind w:left="109" w:right="93"/>
              <w:jc w:val="both"/>
              <w:rPr>
                <w:i/>
                <w:sz w:val="22"/>
              </w:rPr>
            </w:pPr>
            <w:r>
              <w:rPr>
                <w:i/>
                <w:sz w:val="22"/>
              </w:rPr>
              <w:t>путает звучание Государственного гимна Республики Татарстан с другими музыкальными произведениями</w:t>
            </w:r>
          </w:p>
        </w:tc>
      </w:tr>
      <w:tr>
        <w:trPr>
          <w:trHeight w:val="758" w:hRule="atLeast"/>
        </w:trPr>
        <w:tc>
          <w:tcPr>
            <w:tcW w:w="2093" w:type="dxa"/>
            <w:vMerge/>
            <w:tcBorders>
              <w:top w:val="nil"/>
            </w:tcBorders>
          </w:tcPr>
          <w:p>
            <w:pPr>
              <w:rPr>
                <w:sz w:val="2"/>
                <w:szCs w:val="2"/>
              </w:rPr>
            </w:pPr>
          </w:p>
        </w:tc>
        <w:tc>
          <w:tcPr>
            <w:tcW w:w="4536" w:type="dxa"/>
          </w:tcPr>
          <w:p>
            <w:pPr>
              <w:pStyle w:val="TableParagraph"/>
              <w:tabs>
                <w:tab w:pos="458" w:val="left" w:leader="none"/>
                <w:tab w:pos="1906" w:val="left" w:leader="none"/>
                <w:tab w:pos="2130" w:val="left" w:leader="none"/>
                <w:tab w:pos="3373" w:val="left" w:leader="none"/>
              </w:tabs>
              <w:ind w:left="108" w:right="95"/>
              <w:rPr>
                <w:i/>
                <w:sz w:val="22"/>
              </w:rPr>
            </w:pPr>
            <w:r>
              <w:rPr>
                <w:i/>
                <w:spacing w:val="-10"/>
                <w:sz w:val="22"/>
              </w:rPr>
              <w:t>с</w:t>
            </w:r>
            <w:r>
              <w:rPr>
                <w:i/>
                <w:sz w:val="22"/>
              </w:rPr>
              <w:tab/>
            </w:r>
            <w:r>
              <w:rPr>
                <w:i/>
                <w:spacing w:val="-2"/>
                <w:sz w:val="22"/>
              </w:rPr>
              <w:t>удовольствием</w:t>
            </w:r>
            <w:r>
              <w:rPr>
                <w:i/>
                <w:sz w:val="22"/>
              </w:rPr>
              <w:tab/>
              <w:tab/>
            </w:r>
            <w:r>
              <w:rPr>
                <w:i/>
                <w:spacing w:val="-2"/>
                <w:sz w:val="22"/>
              </w:rPr>
              <w:t>исполняет</w:t>
            </w:r>
            <w:r>
              <w:rPr>
                <w:i/>
                <w:sz w:val="22"/>
              </w:rPr>
              <w:tab/>
            </w:r>
            <w:r>
              <w:rPr>
                <w:i/>
                <w:spacing w:val="-2"/>
                <w:sz w:val="22"/>
              </w:rPr>
              <w:t>татарские </w:t>
            </w:r>
            <w:r>
              <w:rPr>
                <w:i/>
                <w:sz w:val="22"/>
              </w:rPr>
              <w:t>песни,</w:t>
            </w:r>
            <w:r>
              <w:rPr>
                <w:i/>
                <w:spacing w:val="30"/>
                <w:sz w:val="22"/>
              </w:rPr>
              <w:t>  </w:t>
            </w:r>
            <w:r>
              <w:rPr>
                <w:i/>
                <w:spacing w:val="-2"/>
                <w:sz w:val="22"/>
              </w:rPr>
              <w:t>танцы,</w:t>
            </w:r>
            <w:r>
              <w:rPr>
                <w:i/>
                <w:sz w:val="22"/>
              </w:rPr>
              <w:tab/>
              <w:t>участвует</w:t>
            </w:r>
            <w:r>
              <w:rPr>
                <w:i/>
                <w:spacing w:val="30"/>
                <w:sz w:val="22"/>
              </w:rPr>
              <w:t>  </w:t>
            </w:r>
            <w:r>
              <w:rPr>
                <w:i/>
                <w:sz w:val="22"/>
              </w:rPr>
              <w:t>в</w:t>
            </w:r>
            <w:r>
              <w:rPr>
                <w:i/>
                <w:spacing w:val="31"/>
                <w:sz w:val="22"/>
              </w:rPr>
              <w:t>  </w:t>
            </w:r>
            <w:r>
              <w:rPr>
                <w:i/>
                <w:spacing w:val="-2"/>
                <w:sz w:val="22"/>
              </w:rPr>
              <w:t>татарских</w:t>
            </w:r>
          </w:p>
          <w:p>
            <w:pPr>
              <w:pStyle w:val="TableParagraph"/>
              <w:spacing w:line="238" w:lineRule="exact"/>
              <w:ind w:left="108"/>
              <w:rPr>
                <w:i/>
                <w:sz w:val="22"/>
              </w:rPr>
            </w:pPr>
            <w:r>
              <w:rPr>
                <w:i/>
                <w:sz w:val="22"/>
              </w:rPr>
              <w:t>народных</w:t>
            </w:r>
            <w:r>
              <w:rPr>
                <w:i/>
                <w:spacing w:val="-10"/>
                <w:sz w:val="22"/>
              </w:rPr>
              <w:t> </w:t>
            </w:r>
            <w:r>
              <w:rPr>
                <w:i/>
                <w:sz w:val="22"/>
              </w:rPr>
              <w:t>праздниках,</w:t>
            </w:r>
            <w:r>
              <w:rPr>
                <w:i/>
                <w:spacing w:val="-6"/>
                <w:sz w:val="22"/>
              </w:rPr>
              <w:t> </w:t>
            </w:r>
            <w:r>
              <w:rPr>
                <w:i/>
                <w:sz w:val="22"/>
              </w:rPr>
              <w:t>водит</w:t>
            </w:r>
            <w:r>
              <w:rPr>
                <w:i/>
                <w:spacing w:val="-7"/>
                <w:sz w:val="22"/>
              </w:rPr>
              <w:t> </w:t>
            </w:r>
            <w:r>
              <w:rPr>
                <w:i/>
                <w:spacing w:val="-2"/>
                <w:sz w:val="22"/>
              </w:rPr>
              <w:t>хороводы</w:t>
            </w:r>
          </w:p>
        </w:tc>
        <w:tc>
          <w:tcPr>
            <w:tcW w:w="3970" w:type="dxa"/>
          </w:tcPr>
          <w:p>
            <w:pPr>
              <w:pStyle w:val="TableParagraph"/>
              <w:tabs>
                <w:tab w:pos="1353" w:val="left" w:leader="none"/>
                <w:tab w:pos="1675" w:val="left" w:leader="none"/>
                <w:tab w:pos="2956" w:val="left" w:leader="none"/>
              </w:tabs>
              <w:ind w:left="108" w:right="94"/>
              <w:rPr>
                <w:i/>
                <w:sz w:val="22"/>
              </w:rPr>
            </w:pPr>
            <w:r>
              <w:rPr>
                <w:i/>
                <w:sz w:val="22"/>
              </w:rPr>
              <w:t>исполняет</w:t>
            </w:r>
            <w:r>
              <w:rPr>
                <w:i/>
                <w:spacing w:val="40"/>
                <w:sz w:val="22"/>
              </w:rPr>
              <w:t> </w:t>
            </w:r>
            <w:r>
              <w:rPr>
                <w:i/>
                <w:sz w:val="22"/>
              </w:rPr>
              <w:t>татарские</w:t>
            </w:r>
            <w:r>
              <w:rPr>
                <w:i/>
                <w:spacing w:val="40"/>
                <w:sz w:val="22"/>
              </w:rPr>
              <w:t> </w:t>
            </w:r>
            <w:r>
              <w:rPr>
                <w:i/>
                <w:sz w:val="22"/>
              </w:rPr>
              <w:t>песни,</w:t>
            </w:r>
            <w:r>
              <w:rPr>
                <w:i/>
                <w:spacing w:val="40"/>
                <w:sz w:val="22"/>
              </w:rPr>
              <w:t> </w:t>
            </w:r>
            <w:r>
              <w:rPr>
                <w:i/>
                <w:sz w:val="22"/>
              </w:rPr>
              <w:t>танцы, </w:t>
            </w:r>
            <w:r>
              <w:rPr>
                <w:i/>
                <w:spacing w:val="-2"/>
                <w:sz w:val="22"/>
              </w:rPr>
              <w:t>участвует</w:t>
            </w:r>
            <w:r>
              <w:rPr>
                <w:i/>
                <w:sz w:val="22"/>
              </w:rPr>
              <w:tab/>
            </w:r>
            <w:r>
              <w:rPr>
                <w:i/>
                <w:spacing w:val="-10"/>
                <w:sz w:val="22"/>
              </w:rPr>
              <w:t>в</w:t>
            </w:r>
            <w:r>
              <w:rPr>
                <w:i/>
                <w:sz w:val="22"/>
              </w:rPr>
              <w:tab/>
            </w:r>
            <w:r>
              <w:rPr>
                <w:i/>
                <w:spacing w:val="-2"/>
                <w:sz w:val="22"/>
              </w:rPr>
              <w:t>татарских</w:t>
            </w:r>
            <w:r>
              <w:rPr>
                <w:i/>
                <w:sz w:val="22"/>
              </w:rPr>
              <w:tab/>
            </w:r>
            <w:r>
              <w:rPr>
                <w:i/>
                <w:spacing w:val="-2"/>
                <w:sz w:val="22"/>
              </w:rPr>
              <w:t>народных</w:t>
            </w:r>
          </w:p>
          <w:p>
            <w:pPr>
              <w:pStyle w:val="TableParagraph"/>
              <w:spacing w:line="238" w:lineRule="exact"/>
              <w:ind w:left="108"/>
              <w:rPr>
                <w:i/>
                <w:sz w:val="22"/>
              </w:rPr>
            </w:pPr>
            <w:r>
              <w:rPr>
                <w:i/>
                <w:sz w:val="22"/>
              </w:rPr>
              <w:t>праздниках,</w:t>
            </w:r>
            <w:r>
              <w:rPr>
                <w:i/>
                <w:spacing w:val="-5"/>
                <w:sz w:val="22"/>
              </w:rPr>
              <w:t> </w:t>
            </w:r>
            <w:r>
              <w:rPr>
                <w:i/>
                <w:sz w:val="22"/>
              </w:rPr>
              <w:t>водит</w:t>
            </w:r>
            <w:r>
              <w:rPr>
                <w:i/>
                <w:spacing w:val="-4"/>
                <w:sz w:val="22"/>
              </w:rPr>
              <w:t> </w:t>
            </w:r>
            <w:r>
              <w:rPr>
                <w:i/>
                <w:spacing w:val="-2"/>
                <w:sz w:val="22"/>
              </w:rPr>
              <w:t>хороводы</w:t>
            </w:r>
          </w:p>
        </w:tc>
        <w:tc>
          <w:tcPr>
            <w:tcW w:w="4711" w:type="dxa"/>
          </w:tcPr>
          <w:p>
            <w:pPr>
              <w:pStyle w:val="TableParagraph"/>
              <w:tabs>
                <w:tab w:pos="1536" w:val="left" w:leader="none"/>
                <w:tab w:pos="2755" w:val="left" w:leader="none"/>
                <w:tab w:pos="3657" w:val="left" w:leader="none"/>
              </w:tabs>
              <w:ind w:left="109" w:right="93"/>
              <w:rPr>
                <w:i/>
                <w:sz w:val="22"/>
              </w:rPr>
            </w:pPr>
            <w:r>
              <w:rPr>
                <w:i/>
                <w:sz w:val="22"/>
              </w:rPr>
              <w:t>избегает</w:t>
            </w:r>
            <w:r>
              <w:rPr>
                <w:i/>
                <w:spacing w:val="80"/>
                <w:sz w:val="22"/>
              </w:rPr>
              <w:t> </w:t>
            </w:r>
            <w:r>
              <w:rPr>
                <w:i/>
                <w:sz w:val="22"/>
              </w:rPr>
              <w:t>участия</w:t>
            </w:r>
            <w:r>
              <w:rPr>
                <w:i/>
                <w:spacing w:val="80"/>
                <w:sz w:val="22"/>
              </w:rPr>
              <w:t> </w:t>
            </w:r>
            <w:r>
              <w:rPr>
                <w:i/>
                <w:sz w:val="22"/>
              </w:rPr>
              <w:t>в</w:t>
            </w:r>
            <w:r>
              <w:rPr>
                <w:i/>
                <w:spacing w:val="80"/>
                <w:sz w:val="22"/>
              </w:rPr>
              <w:t> </w:t>
            </w:r>
            <w:r>
              <w:rPr>
                <w:i/>
                <w:sz w:val="22"/>
              </w:rPr>
              <w:t>татарских</w:t>
            </w:r>
            <w:r>
              <w:rPr>
                <w:i/>
                <w:spacing w:val="80"/>
                <w:sz w:val="22"/>
              </w:rPr>
              <w:t> </w:t>
            </w:r>
            <w:r>
              <w:rPr>
                <w:i/>
                <w:sz w:val="22"/>
              </w:rPr>
              <w:t>народных</w:t>
            </w:r>
            <w:r>
              <w:rPr>
                <w:i/>
                <w:spacing w:val="40"/>
                <w:sz w:val="22"/>
              </w:rPr>
              <w:t> </w:t>
            </w:r>
            <w:r>
              <w:rPr>
                <w:i/>
                <w:spacing w:val="-2"/>
                <w:sz w:val="22"/>
              </w:rPr>
              <w:t>праздниках,</w:t>
            </w:r>
            <w:r>
              <w:rPr>
                <w:i/>
                <w:sz w:val="22"/>
              </w:rPr>
              <w:tab/>
            </w:r>
            <w:r>
              <w:rPr>
                <w:i/>
                <w:spacing w:val="-2"/>
                <w:sz w:val="22"/>
              </w:rPr>
              <w:t>неохотно</w:t>
            </w:r>
            <w:r>
              <w:rPr>
                <w:i/>
                <w:sz w:val="22"/>
              </w:rPr>
              <w:tab/>
            </w:r>
            <w:r>
              <w:rPr>
                <w:i/>
                <w:spacing w:val="-4"/>
                <w:sz w:val="22"/>
              </w:rPr>
              <w:t>водит</w:t>
            </w:r>
            <w:r>
              <w:rPr>
                <w:i/>
                <w:sz w:val="22"/>
              </w:rPr>
              <w:tab/>
            </w:r>
            <w:r>
              <w:rPr>
                <w:i/>
                <w:spacing w:val="-2"/>
                <w:sz w:val="22"/>
              </w:rPr>
              <w:t>хороводы,</w:t>
            </w:r>
          </w:p>
          <w:p>
            <w:pPr>
              <w:pStyle w:val="TableParagraph"/>
              <w:spacing w:line="238" w:lineRule="exact"/>
              <w:ind w:left="109"/>
              <w:rPr>
                <w:i/>
                <w:sz w:val="22"/>
              </w:rPr>
            </w:pPr>
            <w:r>
              <w:rPr>
                <w:i/>
                <w:sz w:val="22"/>
              </w:rPr>
              <w:t>исполняет</w:t>
            </w:r>
            <w:r>
              <w:rPr>
                <w:i/>
                <w:spacing w:val="-7"/>
                <w:sz w:val="22"/>
              </w:rPr>
              <w:t> </w:t>
            </w:r>
            <w:r>
              <w:rPr>
                <w:i/>
                <w:sz w:val="22"/>
              </w:rPr>
              <w:t>татарские</w:t>
            </w:r>
            <w:r>
              <w:rPr>
                <w:i/>
                <w:spacing w:val="-6"/>
                <w:sz w:val="22"/>
              </w:rPr>
              <w:t> </w:t>
            </w:r>
            <w:r>
              <w:rPr>
                <w:i/>
                <w:sz w:val="22"/>
              </w:rPr>
              <w:t>песни,</w:t>
            </w:r>
            <w:r>
              <w:rPr>
                <w:i/>
                <w:spacing w:val="-5"/>
                <w:sz w:val="22"/>
              </w:rPr>
              <w:t> </w:t>
            </w:r>
            <w:r>
              <w:rPr>
                <w:i/>
                <w:spacing w:val="-4"/>
                <w:sz w:val="22"/>
              </w:rPr>
              <w:t>танцы</w:t>
            </w:r>
          </w:p>
        </w:tc>
      </w:tr>
    </w:tbl>
    <w:p>
      <w:pPr>
        <w:pStyle w:val="TableParagraph"/>
        <w:spacing w:after="0" w:line="238"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11"/>
      </w:tblGrid>
      <w:tr>
        <w:trPr>
          <w:trHeight w:val="2541" w:hRule="atLeast"/>
        </w:trPr>
        <w:tc>
          <w:tcPr>
            <w:tcW w:w="2093" w:type="dxa"/>
          </w:tcPr>
          <w:p>
            <w:pPr>
              <w:pStyle w:val="TableParagraph"/>
              <w:ind w:left="0"/>
              <w:rPr>
                <w:sz w:val="22"/>
              </w:rPr>
            </w:pPr>
          </w:p>
        </w:tc>
        <w:tc>
          <w:tcPr>
            <w:tcW w:w="4536" w:type="dxa"/>
          </w:tcPr>
          <w:p>
            <w:pPr>
              <w:pStyle w:val="TableParagraph"/>
              <w:tabs>
                <w:tab w:pos="1643" w:val="left" w:leader="none"/>
                <w:tab w:pos="3340" w:val="left" w:leader="none"/>
              </w:tabs>
              <w:ind w:left="108" w:right="91"/>
              <w:jc w:val="both"/>
              <w:rPr>
                <w:i/>
                <w:sz w:val="22"/>
              </w:rPr>
            </w:pPr>
            <w:r>
              <w:rPr>
                <w:i/>
                <w:sz w:val="22"/>
              </w:rPr>
              <w:t>по собственной инициативе и по инициативе </w:t>
            </w:r>
            <w:r>
              <w:rPr>
                <w:i/>
                <w:spacing w:val="-2"/>
                <w:sz w:val="22"/>
              </w:rPr>
              <w:t>взрослого</w:t>
            </w:r>
            <w:r>
              <w:rPr>
                <w:i/>
                <w:sz w:val="22"/>
              </w:rPr>
              <w:tab/>
            </w:r>
            <w:r>
              <w:rPr>
                <w:i/>
                <w:spacing w:val="-2"/>
                <w:sz w:val="22"/>
              </w:rPr>
              <w:t>использует</w:t>
            </w:r>
            <w:r>
              <w:rPr>
                <w:i/>
                <w:sz w:val="22"/>
              </w:rPr>
              <w:tab/>
            </w:r>
            <w:r>
              <w:rPr>
                <w:i/>
                <w:spacing w:val="-2"/>
                <w:sz w:val="22"/>
              </w:rPr>
              <w:t>полученную </w:t>
            </w:r>
            <w:r>
              <w:rPr>
                <w:i/>
                <w:sz w:val="22"/>
              </w:rPr>
              <w:t>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70" w:type="dxa"/>
          </w:tcPr>
          <w:p>
            <w:pPr>
              <w:pStyle w:val="TableParagraph"/>
              <w:tabs>
                <w:tab w:pos="2604" w:val="left" w:leader="none"/>
              </w:tabs>
              <w:ind w:left="108" w:right="93"/>
              <w:jc w:val="both"/>
              <w:rPr>
                <w:i/>
                <w:sz w:val="22"/>
              </w:rPr>
            </w:pPr>
            <w:r>
              <w:rPr>
                <w:i/>
                <w:sz w:val="22"/>
              </w:rPr>
              <w:t>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w:t>
            </w:r>
            <w:r>
              <w:rPr>
                <w:i/>
                <w:spacing w:val="-2"/>
                <w:sz w:val="22"/>
              </w:rPr>
              <w:t>фольклора,</w:t>
            </w:r>
            <w:r>
              <w:rPr>
                <w:i/>
                <w:sz w:val="22"/>
              </w:rPr>
              <w:tab/>
            </w:r>
            <w:r>
              <w:rPr>
                <w:i/>
                <w:spacing w:val="-2"/>
                <w:sz w:val="22"/>
              </w:rPr>
              <w:t>музыкальная,</w:t>
            </w:r>
          </w:p>
          <w:p>
            <w:pPr>
              <w:pStyle w:val="TableParagraph"/>
              <w:spacing w:line="254" w:lineRule="exact"/>
              <w:ind w:left="108" w:right="94"/>
              <w:jc w:val="both"/>
              <w:rPr>
                <w:i/>
                <w:sz w:val="22"/>
              </w:rPr>
            </w:pPr>
            <w:r>
              <w:rPr>
                <w:i/>
                <w:sz w:val="22"/>
              </w:rPr>
              <w:t>изобразительная, конструирование и </w:t>
            </w:r>
            <w:r>
              <w:rPr>
                <w:i/>
                <w:spacing w:val="-4"/>
                <w:sz w:val="22"/>
              </w:rPr>
              <w:t>др.)</w:t>
            </w:r>
          </w:p>
        </w:tc>
        <w:tc>
          <w:tcPr>
            <w:tcW w:w="4711" w:type="dxa"/>
          </w:tcPr>
          <w:p>
            <w:pPr>
              <w:pStyle w:val="TableParagraph"/>
              <w:ind w:left="109" w:right="90"/>
              <w:jc w:val="both"/>
              <w:rPr>
                <w:i/>
                <w:sz w:val="22"/>
              </w:rPr>
            </w:pPr>
            <w:r>
              <w:rPr>
                <w:i/>
                <w:sz w:val="22"/>
              </w:rPr>
              <w:t>затрудняется в отображении имеющихся представлений в</w:t>
            </w:r>
            <w:r>
              <w:rPr>
                <w:i/>
                <w:spacing w:val="40"/>
                <w:sz w:val="22"/>
              </w:rPr>
              <w:t> </w:t>
            </w:r>
            <w:r>
              <w:rPr>
                <w:i/>
                <w:sz w:val="22"/>
              </w:rPr>
              <w:t>разных видах деятельности (игровой, коммуникативной,</w:t>
            </w:r>
            <w:r>
              <w:rPr>
                <w:i/>
                <w:spacing w:val="40"/>
                <w:sz w:val="22"/>
              </w:rPr>
              <w:t> </w:t>
            </w:r>
            <w:r>
              <w:rPr>
                <w:i/>
                <w:sz w:val="22"/>
              </w:rPr>
              <w:t>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trPr>
          <w:trHeight w:val="669" w:hRule="atLeast"/>
        </w:trPr>
        <w:tc>
          <w:tcPr>
            <w:tcW w:w="2093" w:type="dxa"/>
            <w:vMerge w:val="restart"/>
          </w:tcPr>
          <w:p>
            <w:pPr>
              <w:pStyle w:val="TableParagraph"/>
              <w:ind w:left="587" w:hanging="118"/>
              <w:rPr>
                <w:b/>
                <w:i/>
                <w:sz w:val="22"/>
              </w:rPr>
            </w:pPr>
            <w:r>
              <w:rPr>
                <w:b/>
                <w:i/>
                <w:spacing w:val="-2"/>
                <w:sz w:val="22"/>
              </w:rPr>
              <w:t>Физическое развитие</w:t>
            </w:r>
          </w:p>
        </w:tc>
        <w:tc>
          <w:tcPr>
            <w:tcW w:w="4536" w:type="dxa"/>
          </w:tcPr>
          <w:p>
            <w:pPr>
              <w:pStyle w:val="TableParagraph"/>
              <w:ind w:left="108" w:right="95"/>
              <w:rPr>
                <w:i/>
                <w:sz w:val="22"/>
              </w:rPr>
            </w:pPr>
            <w:r>
              <w:rPr>
                <w:i/>
                <w:sz w:val="22"/>
              </w:rPr>
              <w:t>имеет представление о ценностях здорового образа жизни</w:t>
            </w:r>
          </w:p>
        </w:tc>
        <w:tc>
          <w:tcPr>
            <w:tcW w:w="3970" w:type="dxa"/>
          </w:tcPr>
          <w:p>
            <w:pPr>
              <w:pStyle w:val="TableParagraph"/>
              <w:tabs>
                <w:tab w:pos="964" w:val="left" w:leader="none"/>
                <w:tab w:pos="2094" w:val="left" w:leader="none"/>
                <w:tab w:pos="3752" w:val="left" w:leader="none"/>
              </w:tabs>
              <w:ind w:left="108" w:right="96"/>
              <w:rPr>
                <w:i/>
                <w:sz w:val="22"/>
              </w:rPr>
            </w:pPr>
            <w:r>
              <w:rPr>
                <w:i/>
                <w:spacing w:val="-2"/>
                <w:sz w:val="22"/>
              </w:rPr>
              <w:t>имеет</w:t>
            </w:r>
            <w:r>
              <w:rPr>
                <w:i/>
                <w:sz w:val="22"/>
              </w:rPr>
              <w:tab/>
            </w:r>
            <w:r>
              <w:rPr>
                <w:i/>
                <w:spacing w:val="-2"/>
                <w:sz w:val="22"/>
              </w:rPr>
              <w:t>неполные</w:t>
            </w:r>
            <w:r>
              <w:rPr>
                <w:i/>
                <w:sz w:val="22"/>
              </w:rPr>
              <w:tab/>
            </w:r>
            <w:r>
              <w:rPr>
                <w:i/>
                <w:spacing w:val="-2"/>
                <w:sz w:val="22"/>
              </w:rPr>
              <w:t>представления</w:t>
            </w:r>
            <w:r>
              <w:rPr>
                <w:i/>
                <w:sz w:val="22"/>
              </w:rPr>
              <w:tab/>
            </w:r>
            <w:r>
              <w:rPr>
                <w:i/>
                <w:spacing w:val="-10"/>
                <w:sz w:val="22"/>
              </w:rPr>
              <w:t>о </w:t>
            </w:r>
            <w:r>
              <w:rPr>
                <w:i/>
                <w:sz w:val="22"/>
              </w:rPr>
              <w:t>ценностях здорового образа жизни</w:t>
            </w:r>
          </w:p>
        </w:tc>
        <w:tc>
          <w:tcPr>
            <w:tcW w:w="4711" w:type="dxa"/>
          </w:tcPr>
          <w:p>
            <w:pPr>
              <w:pStyle w:val="TableParagraph"/>
              <w:tabs>
                <w:tab w:pos="610" w:val="left" w:leader="none"/>
                <w:tab w:pos="1504" w:val="left" w:leader="none"/>
                <w:tab w:pos="3210" w:val="left" w:leader="none"/>
                <w:tab w:pos="3613" w:val="left" w:leader="none"/>
              </w:tabs>
              <w:ind w:left="109" w:right="94"/>
              <w:rPr>
                <w:i/>
                <w:sz w:val="22"/>
              </w:rPr>
            </w:pPr>
            <w:r>
              <w:rPr>
                <w:i/>
                <w:spacing w:val="-6"/>
                <w:sz w:val="22"/>
              </w:rPr>
              <w:t>не</w:t>
            </w:r>
            <w:r>
              <w:rPr>
                <w:i/>
                <w:sz w:val="22"/>
              </w:rPr>
              <w:tab/>
            </w:r>
            <w:r>
              <w:rPr>
                <w:i/>
                <w:spacing w:val="-4"/>
                <w:sz w:val="22"/>
              </w:rPr>
              <w:t>имеет</w:t>
            </w:r>
            <w:r>
              <w:rPr>
                <w:i/>
                <w:sz w:val="22"/>
              </w:rPr>
              <w:tab/>
            </w:r>
            <w:r>
              <w:rPr>
                <w:i/>
                <w:spacing w:val="-2"/>
                <w:sz w:val="22"/>
              </w:rPr>
              <w:t>представлений</w:t>
            </w:r>
            <w:r>
              <w:rPr>
                <w:i/>
                <w:sz w:val="22"/>
              </w:rPr>
              <w:tab/>
            </w:r>
            <w:r>
              <w:rPr>
                <w:i/>
                <w:spacing w:val="-10"/>
                <w:sz w:val="22"/>
              </w:rPr>
              <w:t>о</w:t>
            </w:r>
            <w:r>
              <w:rPr>
                <w:i/>
                <w:sz w:val="22"/>
              </w:rPr>
              <w:tab/>
            </w:r>
            <w:r>
              <w:rPr>
                <w:i/>
                <w:spacing w:val="-2"/>
                <w:sz w:val="22"/>
              </w:rPr>
              <w:t>ценностях </w:t>
            </w:r>
            <w:r>
              <w:rPr>
                <w:i/>
                <w:sz w:val="22"/>
              </w:rPr>
              <w:t>здорового образа жизни</w:t>
            </w:r>
          </w:p>
        </w:tc>
      </w:tr>
      <w:tr>
        <w:trPr>
          <w:trHeight w:val="760" w:hRule="atLeast"/>
        </w:trPr>
        <w:tc>
          <w:tcPr>
            <w:tcW w:w="2093" w:type="dxa"/>
            <w:vMerge/>
            <w:tcBorders>
              <w:top w:val="nil"/>
            </w:tcBorders>
          </w:tcPr>
          <w:p>
            <w:pPr>
              <w:rPr>
                <w:sz w:val="2"/>
                <w:szCs w:val="2"/>
              </w:rPr>
            </w:pPr>
          </w:p>
        </w:tc>
        <w:tc>
          <w:tcPr>
            <w:tcW w:w="4536" w:type="dxa"/>
          </w:tcPr>
          <w:p>
            <w:pPr>
              <w:pStyle w:val="TableParagraph"/>
              <w:spacing w:line="242" w:lineRule="auto"/>
              <w:ind w:left="108" w:right="95"/>
              <w:rPr>
                <w:i/>
                <w:sz w:val="22"/>
              </w:rPr>
            </w:pPr>
            <w:r>
              <w:rPr>
                <w:i/>
                <w:sz w:val="22"/>
              </w:rPr>
              <w:t>имеет</w:t>
            </w:r>
            <w:r>
              <w:rPr>
                <w:i/>
                <w:spacing w:val="80"/>
                <w:sz w:val="22"/>
              </w:rPr>
              <w:t> </w:t>
            </w:r>
            <w:r>
              <w:rPr>
                <w:i/>
                <w:sz w:val="22"/>
              </w:rPr>
              <w:t>начальное</w:t>
            </w:r>
            <w:r>
              <w:rPr>
                <w:i/>
                <w:spacing w:val="80"/>
                <w:sz w:val="22"/>
              </w:rPr>
              <w:t> </w:t>
            </w:r>
            <w:r>
              <w:rPr>
                <w:i/>
                <w:sz w:val="22"/>
              </w:rPr>
              <w:t>представление</w:t>
            </w:r>
            <w:r>
              <w:rPr>
                <w:i/>
                <w:spacing w:val="80"/>
                <w:sz w:val="22"/>
              </w:rPr>
              <w:t> </w:t>
            </w:r>
            <w:r>
              <w:rPr>
                <w:i/>
                <w:sz w:val="22"/>
              </w:rPr>
              <w:t>о</w:t>
            </w:r>
            <w:r>
              <w:rPr>
                <w:i/>
                <w:spacing w:val="80"/>
                <w:sz w:val="22"/>
              </w:rPr>
              <w:t> </w:t>
            </w:r>
            <w:r>
              <w:rPr>
                <w:i/>
                <w:sz w:val="22"/>
              </w:rPr>
              <w:t>своем теле и своих физических возможностях</w:t>
            </w:r>
          </w:p>
        </w:tc>
        <w:tc>
          <w:tcPr>
            <w:tcW w:w="3970" w:type="dxa"/>
          </w:tcPr>
          <w:p>
            <w:pPr>
              <w:pStyle w:val="TableParagraph"/>
              <w:tabs>
                <w:tab w:pos="1393" w:val="left" w:leader="none"/>
                <w:tab w:pos="2915" w:val="left" w:leader="none"/>
              </w:tabs>
              <w:spacing w:line="247" w:lineRule="exact"/>
              <w:ind w:left="108"/>
              <w:rPr>
                <w:i/>
                <w:sz w:val="22"/>
              </w:rPr>
            </w:pPr>
            <w:r>
              <w:rPr>
                <w:i/>
                <w:spacing w:val="-2"/>
                <w:sz w:val="22"/>
              </w:rPr>
              <w:t>имеет</w:t>
            </w:r>
            <w:r>
              <w:rPr>
                <w:i/>
                <w:sz w:val="22"/>
              </w:rPr>
              <w:tab/>
            </w:r>
            <w:r>
              <w:rPr>
                <w:i/>
                <w:spacing w:val="-2"/>
                <w:sz w:val="22"/>
              </w:rPr>
              <w:t>неполное</w:t>
            </w:r>
            <w:r>
              <w:rPr>
                <w:i/>
                <w:sz w:val="22"/>
              </w:rPr>
              <w:tab/>
            </w:r>
            <w:r>
              <w:rPr>
                <w:i/>
                <w:spacing w:val="-2"/>
                <w:sz w:val="22"/>
              </w:rPr>
              <w:t>начальное</w:t>
            </w:r>
          </w:p>
          <w:p>
            <w:pPr>
              <w:pStyle w:val="TableParagraph"/>
              <w:spacing w:line="252" w:lineRule="exact"/>
              <w:ind w:left="108"/>
              <w:rPr>
                <w:i/>
                <w:sz w:val="22"/>
              </w:rPr>
            </w:pPr>
            <w:r>
              <w:rPr>
                <w:i/>
                <w:sz w:val="22"/>
              </w:rPr>
              <w:t>представление</w:t>
            </w:r>
            <w:r>
              <w:rPr>
                <w:i/>
                <w:spacing w:val="40"/>
                <w:sz w:val="22"/>
              </w:rPr>
              <w:t> </w:t>
            </w:r>
            <w:r>
              <w:rPr>
                <w:i/>
                <w:sz w:val="22"/>
              </w:rPr>
              <w:t>о</w:t>
            </w:r>
            <w:r>
              <w:rPr>
                <w:i/>
                <w:spacing w:val="40"/>
                <w:sz w:val="22"/>
              </w:rPr>
              <w:t> </w:t>
            </w:r>
            <w:r>
              <w:rPr>
                <w:i/>
                <w:sz w:val="22"/>
              </w:rPr>
              <w:t>своем</w:t>
            </w:r>
            <w:r>
              <w:rPr>
                <w:i/>
                <w:spacing w:val="40"/>
                <w:sz w:val="22"/>
              </w:rPr>
              <w:t> </w:t>
            </w:r>
            <w:r>
              <w:rPr>
                <w:i/>
                <w:sz w:val="22"/>
              </w:rPr>
              <w:t>теле</w:t>
            </w:r>
            <w:r>
              <w:rPr>
                <w:i/>
                <w:spacing w:val="40"/>
                <w:sz w:val="22"/>
              </w:rPr>
              <w:t> </w:t>
            </w:r>
            <w:r>
              <w:rPr>
                <w:i/>
                <w:sz w:val="22"/>
              </w:rPr>
              <w:t>и</w:t>
            </w:r>
            <w:r>
              <w:rPr>
                <w:i/>
                <w:spacing w:val="40"/>
                <w:sz w:val="22"/>
              </w:rPr>
              <w:t> </w:t>
            </w:r>
            <w:r>
              <w:rPr>
                <w:i/>
                <w:sz w:val="22"/>
              </w:rPr>
              <w:t>своих физических возможностях</w:t>
            </w:r>
          </w:p>
        </w:tc>
        <w:tc>
          <w:tcPr>
            <w:tcW w:w="4711" w:type="dxa"/>
          </w:tcPr>
          <w:p>
            <w:pPr>
              <w:pStyle w:val="TableParagraph"/>
              <w:spacing w:line="247" w:lineRule="exact"/>
              <w:ind w:left="109"/>
              <w:rPr>
                <w:i/>
                <w:sz w:val="22"/>
              </w:rPr>
            </w:pPr>
            <w:r>
              <w:rPr>
                <w:i/>
                <w:sz w:val="22"/>
              </w:rPr>
              <w:t>имеет</w:t>
            </w:r>
            <w:r>
              <w:rPr>
                <w:i/>
                <w:spacing w:val="16"/>
                <w:sz w:val="22"/>
              </w:rPr>
              <w:t> </w:t>
            </w:r>
            <w:r>
              <w:rPr>
                <w:i/>
                <w:sz w:val="22"/>
              </w:rPr>
              <w:t>начальное</w:t>
            </w:r>
            <w:r>
              <w:rPr>
                <w:i/>
                <w:spacing w:val="17"/>
                <w:sz w:val="22"/>
              </w:rPr>
              <w:t> </w:t>
            </w:r>
            <w:r>
              <w:rPr>
                <w:i/>
                <w:sz w:val="22"/>
              </w:rPr>
              <w:t>представление</w:t>
            </w:r>
            <w:r>
              <w:rPr>
                <w:i/>
                <w:spacing w:val="17"/>
                <w:sz w:val="22"/>
              </w:rPr>
              <w:t> </w:t>
            </w:r>
            <w:r>
              <w:rPr>
                <w:i/>
                <w:sz w:val="22"/>
              </w:rPr>
              <w:t>о</w:t>
            </w:r>
            <w:r>
              <w:rPr>
                <w:i/>
                <w:spacing w:val="17"/>
                <w:sz w:val="22"/>
              </w:rPr>
              <w:t> </w:t>
            </w:r>
            <w:r>
              <w:rPr>
                <w:i/>
                <w:sz w:val="22"/>
              </w:rPr>
              <w:t>своем</w:t>
            </w:r>
            <w:r>
              <w:rPr>
                <w:i/>
                <w:spacing w:val="19"/>
                <w:sz w:val="22"/>
              </w:rPr>
              <w:t> </w:t>
            </w:r>
            <w:r>
              <w:rPr>
                <w:i/>
                <w:spacing w:val="-4"/>
                <w:sz w:val="22"/>
              </w:rPr>
              <w:t>теле,</w:t>
            </w:r>
          </w:p>
          <w:p>
            <w:pPr>
              <w:pStyle w:val="TableParagraph"/>
              <w:tabs>
                <w:tab w:pos="639" w:val="left" w:leader="none"/>
                <w:tab w:pos="1154" w:val="left" w:leader="none"/>
                <w:tab w:pos="2808" w:val="left" w:leader="none"/>
                <w:tab w:pos="3532" w:val="left" w:leader="none"/>
              </w:tabs>
              <w:spacing w:line="252" w:lineRule="exact"/>
              <w:ind w:left="109" w:right="93"/>
              <w:rPr>
                <w:i/>
                <w:sz w:val="22"/>
              </w:rPr>
            </w:pPr>
            <w:r>
              <w:rPr>
                <w:i/>
                <w:spacing w:val="-6"/>
                <w:sz w:val="22"/>
              </w:rPr>
              <w:t>но</w:t>
            </w:r>
            <w:r>
              <w:rPr>
                <w:i/>
                <w:sz w:val="22"/>
              </w:rPr>
              <w:tab/>
            </w:r>
            <w:r>
              <w:rPr>
                <w:i/>
                <w:spacing w:val="-6"/>
                <w:sz w:val="22"/>
              </w:rPr>
              <w:t>не</w:t>
            </w:r>
            <w:r>
              <w:rPr>
                <w:i/>
                <w:sz w:val="22"/>
              </w:rPr>
              <w:tab/>
            </w:r>
            <w:r>
              <w:rPr>
                <w:i/>
                <w:spacing w:val="-2"/>
                <w:sz w:val="22"/>
              </w:rPr>
              <w:t>представляет</w:t>
            </w:r>
            <w:r>
              <w:rPr>
                <w:i/>
                <w:sz w:val="22"/>
              </w:rPr>
              <w:tab/>
            </w:r>
            <w:r>
              <w:rPr>
                <w:i/>
                <w:spacing w:val="-4"/>
                <w:sz w:val="22"/>
              </w:rPr>
              <w:t>свои</w:t>
            </w:r>
            <w:r>
              <w:rPr>
                <w:i/>
                <w:sz w:val="22"/>
              </w:rPr>
              <w:tab/>
            </w:r>
            <w:r>
              <w:rPr>
                <w:i/>
                <w:spacing w:val="-2"/>
                <w:sz w:val="22"/>
              </w:rPr>
              <w:t>физические возможности</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имеет представление о некоторых летних видах спорта, спортивных комплексах, построенных к </w:t>
            </w:r>
            <w:r>
              <w:rPr>
                <w:b/>
                <w:i/>
                <w:sz w:val="22"/>
              </w:rPr>
              <w:t>XXVII Всемирной летней </w:t>
            </w:r>
            <w:r>
              <w:rPr>
                <w:i/>
                <w:sz w:val="22"/>
              </w:rPr>
              <w:t>Универсиаде 2013 г.</w:t>
            </w:r>
          </w:p>
        </w:tc>
        <w:tc>
          <w:tcPr>
            <w:tcW w:w="3970" w:type="dxa"/>
          </w:tcPr>
          <w:p>
            <w:pPr>
              <w:pStyle w:val="TableParagraph"/>
              <w:ind w:left="108" w:right="93"/>
              <w:jc w:val="both"/>
              <w:rPr>
                <w:b/>
                <w:i/>
                <w:sz w:val="22"/>
              </w:rPr>
            </w:pPr>
            <w:r>
              <w:rPr>
                <w:i/>
                <w:sz w:val="22"/>
              </w:rPr>
              <w:t>имеет представление о некоторых летних видах спорта и некоторых спортивных комплексах, построенных</w:t>
            </w:r>
            <w:r>
              <w:rPr>
                <w:i/>
                <w:spacing w:val="40"/>
                <w:sz w:val="22"/>
              </w:rPr>
              <w:t> </w:t>
            </w:r>
            <w:r>
              <w:rPr>
                <w:i/>
                <w:sz w:val="22"/>
              </w:rPr>
              <w:t>к</w:t>
            </w:r>
            <w:r>
              <w:rPr>
                <w:i/>
                <w:spacing w:val="53"/>
                <w:w w:val="150"/>
                <w:sz w:val="22"/>
              </w:rPr>
              <w:t>   </w:t>
            </w:r>
            <w:r>
              <w:rPr>
                <w:b/>
                <w:i/>
                <w:sz w:val="22"/>
              </w:rPr>
              <w:t>XXVII</w:t>
            </w:r>
            <w:r>
              <w:rPr>
                <w:b/>
                <w:i/>
                <w:spacing w:val="54"/>
                <w:w w:val="150"/>
                <w:sz w:val="22"/>
              </w:rPr>
              <w:t>   </w:t>
            </w:r>
            <w:r>
              <w:rPr>
                <w:b/>
                <w:i/>
                <w:sz w:val="22"/>
              </w:rPr>
              <w:t>Всемирной</w:t>
            </w:r>
            <w:r>
              <w:rPr>
                <w:b/>
                <w:i/>
                <w:spacing w:val="53"/>
                <w:w w:val="150"/>
                <w:sz w:val="22"/>
              </w:rPr>
              <w:t>   </w:t>
            </w:r>
            <w:r>
              <w:rPr>
                <w:b/>
                <w:i/>
                <w:spacing w:val="-2"/>
                <w:sz w:val="22"/>
              </w:rPr>
              <w:t>летней</w:t>
            </w:r>
          </w:p>
          <w:p>
            <w:pPr>
              <w:pStyle w:val="TableParagraph"/>
              <w:spacing w:line="239" w:lineRule="exact"/>
              <w:ind w:left="108"/>
              <w:jc w:val="both"/>
              <w:rPr>
                <w:i/>
                <w:sz w:val="22"/>
              </w:rPr>
            </w:pPr>
            <w:r>
              <w:rPr>
                <w:i/>
                <w:sz w:val="22"/>
              </w:rPr>
              <w:t>Универсиаде</w:t>
            </w:r>
            <w:r>
              <w:rPr>
                <w:i/>
                <w:spacing w:val="-5"/>
                <w:sz w:val="22"/>
              </w:rPr>
              <w:t> </w:t>
            </w:r>
            <w:r>
              <w:rPr>
                <w:i/>
                <w:sz w:val="22"/>
              </w:rPr>
              <w:t>2013</w:t>
            </w:r>
            <w:r>
              <w:rPr>
                <w:i/>
                <w:spacing w:val="-5"/>
                <w:sz w:val="22"/>
              </w:rPr>
              <w:t> г.</w:t>
            </w:r>
          </w:p>
        </w:tc>
        <w:tc>
          <w:tcPr>
            <w:tcW w:w="4711" w:type="dxa"/>
          </w:tcPr>
          <w:p>
            <w:pPr>
              <w:pStyle w:val="TableParagraph"/>
              <w:tabs>
                <w:tab w:pos="1864" w:val="left" w:leader="none"/>
              </w:tabs>
              <w:ind w:left="109" w:right="92"/>
              <w:jc w:val="both"/>
              <w:rPr>
                <w:i/>
                <w:sz w:val="22"/>
              </w:rPr>
            </w:pPr>
            <w:r>
              <w:rPr>
                <w:i/>
                <w:spacing w:val="-2"/>
                <w:sz w:val="22"/>
              </w:rPr>
              <w:t>ограниченно</w:t>
            </w:r>
            <w:r>
              <w:rPr>
                <w:i/>
                <w:sz w:val="22"/>
              </w:rPr>
              <w:tab/>
              <w:t>владеет информацией о некоторых летних видах спорта, спортивных комплексах, построенных к </w:t>
            </w:r>
            <w:r>
              <w:rPr>
                <w:b/>
                <w:i/>
                <w:sz w:val="22"/>
              </w:rPr>
              <w:t>XXVII Всемирной летней </w:t>
            </w:r>
            <w:r>
              <w:rPr>
                <w:i/>
                <w:sz w:val="22"/>
              </w:rPr>
              <w:t>Универсиаде 2013 г.</w:t>
            </w:r>
          </w:p>
        </w:tc>
      </w:tr>
      <w:tr>
        <w:trPr>
          <w:trHeight w:val="1043" w:hRule="atLeast"/>
        </w:trPr>
        <w:tc>
          <w:tcPr>
            <w:tcW w:w="2093" w:type="dxa"/>
            <w:vMerge/>
            <w:tcBorders>
              <w:top w:val="nil"/>
            </w:tcBorders>
          </w:tcPr>
          <w:p>
            <w:pPr>
              <w:rPr>
                <w:sz w:val="2"/>
                <w:szCs w:val="2"/>
              </w:rPr>
            </w:pPr>
          </w:p>
        </w:tc>
        <w:tc>
          <w:tcPr>
            <w:tcW w:w="4536" w:type="dxa"/>
          </w:tcPr>
          <w:p>
            <w:pPr>
              <w:pStyle w:val="TableParagraph"/>
              <w:ind w:left="108" w:right="96"/>
              <w:jc w:val="both"/>
              <w:rPr>
                <w:i/>
                <w:sz w:val="22"/>
              </w:rPr>
            </w:pPr>
            <w:r>
              <w:rPr>
                <w:i/>
                <w:sz w:val="22"/>
              </w:rPr>
              <w:t>подвижен, владеет основными движениями, старается контролировать свои движения, управлять ими</w:t>
            </w:r>
          </w:p>
        </w:tc>
        <w:tc>
          <w:tcPr>
            <w:tcW w:w="3970" w:type="dxa"/>
          </w:tcPr>
          <w:p>
            <w:pPr>
              <w:pStyle w:val="TableParagraph"/>
              <w:tabs>
                <w:tab w:pos="2817" w:val="left" w:leader="none"/>
              </w:tabs>
              <w:ind w:left="108" w:right="95"/>
              <w:jc w:val="both"/>
              <w:rPr>
                <w:i/>
                <w:sz w:val="22"/>
              </w:rPr>
            </w:pPr>
            <w:r>
              <w:rPr>
                <w:i/>
                <w:sz w:val="22"/>
              </w:rPr>
              <w:t>подвижен, владеет основными </w:t>
            </w:r>
            <w:r>
              <w:rPr>
                <w:i/>
                <w:spacing w:val="-2"/>
                <w:sz w:val="22"/>
              </w:rPr>
              <w:t>движениями,</w:t>
            </w:r>
            <w:r>
              <w:rPr>
                <w:i/>
                <w:sz w:val="22"/>
              </w:rPr>
              <w:tab/>
            </w:r>
            <w:r>
              <w:rPr>
                <w:i/>
                <w:spacing w:val="-2"/>
                <w:sz w:val="22"/>
              </w:rPr>
              <w:t>старается </w:t>
            </w:r>
            <w:r>
              <w:rPr>
                <w:i/>
                <w:sz w:val="22"/>
              </w:rPr>
              <w:t>контролировать свои движения, пытается управлять ими</w:t>
            </w:r>
          </w:p>
        </w:tc>
        <w:tc>
          <w:tcPr>
            <w:tcW w:w="4711" w:type="dxa"/>
          </w:tcPr>
          <w:p>
            <w:pPr>
              <w:pStyle w:val="TableParagraph"/>
              <w:ind w:left="109" w:right="94"/>
              <w:jc w:val="both"/>
              <w:rPr>
                <w:i/>
                <w:sz w:val="22"/>
              </w:rPr>
            </w:pPr>
            <w:r>
              <w:rPr>
                <w:i/>
                <w:sz w:val="22"/>
              </w:rPr>
              <w:t>малоподвижен, плохо владеет основными движениями, не всегда осуществляет контроль за</w:t>
            </w:r>
            <w:r>
              <w:rPr>
                <w:i/>
                <w:spacing w:val="40"/>
                <w:sz w:val="22"/>
              </w:rPr>
              <w:t> </w:t>
            </w:r>
            <w:r>
              <w:rPr>
                <w:i/>
                <w:sz w:val="22"/>
              </w:rPr>
              <w:t>выполнением движений</w:t>
            </w:r>
          </w:p>
        </w:tc>
      </w:tr>
      <w:tr>
        <w:trPr>
          <w:trHeight w:val="758" w:hRule="atLeast"/>
        </w:trPr>
        <w:tc>
          <w:tcPr>
            <w:tcW w:w="2093" w:type="dxa"/>
            <w:vMerge/>
            <w:tcBorders>
              <w:top w:val="nil"/>
            </w:tcBorders>
          </w:tcPr>
          <w:p>
            <w:pPr>
              <w:rPr>
                <w:sz w:val="2"/>
                <w:szCs w:val="2"/>
              </w:rPr>
            </w:pPr>
          </w:p>
        </w:tc>
        <w:tc>
          <w:tcPr>
            <w:tcW w:w="4536" w:type="dxa"/>
          </w:tcPr>
          <w:p>
            <w:pPr>
              <w:pStyle w:val="TableParagraph"/>
              <w:ind w:left="108" w:right="95"/>
              <w:rPr>
                <w:i/>
                <w:sz w:val="22"/>
              </w:rPr>
            </w:pPr>
            <w:r>
              <w:rPr>
                <w:i/>
                <w:sz w:val="22"/>
              </w:rPr>
              <w:t>с</w:t>
            </w:r>
            <w:r>
              <w:rPr>
                <w:i/>
                <w:spacing w:val="27"/>
                <w:sz w:val="22"/>
              </w:rPr>
              <w:t> </w:t>
            </w:r>
            <w:r>
              <w:rPr>
                <w:i/>
                <w:sz w:val="22"/>
              </w:rPr>
              <w:t>удовольствием</w:t>
            </w:r>
            <w:r>
              <w:rPr>
                <w:i/>
                <w:spacing w:val="27"/>
                <w:sz w:val="22"/>
              </w:rPr>
              <w:t> </w:t>
            </w:r>
            <w:r>
              <w:rPr>
                <w:i/>
                <w:sz w:val="22"/>
              </w:rPr>
              <w:t>участвует</w:t>
            </w:r>
            <w:r>
              <w:rPr>
                <w:i/>
                <w:spacing w:val="25"/>
                <w:sz w:val="22"/>
              </w:rPr>
              <w:t> </w:t>
            </w:r>
            <w:r>
              <w:rPr>
                <w:i/>
                <w:sz w:val="22"/>
              </w:rPr>
              <w:t>в</w:t>
            </w:r>
            <w:r>
              <w:rPr>
                <w:i/>
                <w:spacing w:val="27"/>
                <w:sz w:val="22"/>
              </w:rPr>
              <w:t> </w:t>
            </w:r>
            <w:r>
              <w:rPr>
                <w:i/>
                <w:sz w:val="22"/>
              </w:rPr>
              <w:t>национальных подвижных играх, играх-состязаниях</w:t>
            </w:r>
          </w:p>
        </w:tc>
        <w:tc>
          <w:tcPr>
            <w:tcW w:w="3970" w:type="dxa"/>
          </w:tcPr>
          <w:p>
            <w:pPr>
              <w:pStyle w:val="TableParagraph"/>
              <w:ind w:left="108"/>
              <w:rPr>
                <w:i/>
                <w:sz w:val="22"/>
              </w:rPr>
            </w:pPr>
            <w:r>
              <w:rPr>
                <w:i/>
                <w:sz w:val="22"/>
              </w:rPr>
              <w:t>активно</w:t>
            </w:r>
            <w:r>
              <w:rPr>
                <w:i/>
                <w:spacing w:val="80"/>
                <w:sz w:val="22"/>
              </w:rPr>
              <w:t> </w:t>
            </w:r>
            <w:r>
              <w:rPr>
                <w:i/>
                <w:sz w:val="22"/>
              </w:rPr>
              <w:t>участвует</w:t>
            </w:r>
            <w:r>
              <w:rPr>
                <w:i/>
                <w:spacing w:val="80"/>
                <w:sz w:val="22"/>
              </w:rPr>
              <w:t> </w:t>
            </w:r>
            <w:r>
              <w:rPr>
                <w:i/>
                <w:sz w:val="22"/>
              </w:rPr>
              <w:t>в</w:t>
            </w:r>
            <w:r>
              <w:rPr>
                <w:i/>
                <w:spacing w:val="80"/>
                <w:sz w:val="22"/>
              </w:rPr>
              <w:t> </w:t>
            </w:r>
            <w:r>
              <w:rPr>
                <w:i/>
                <w:sz w:val="22"/>
              </w:rPr>
              <w:t>национальных подвижных играх, играх-состязаниях</w:t>
            </w:r>
          </w:p>
        </w:tc>
        <w:tc>
          <w:tcPr>
            <w:tcW w:w="4711" w:type="dxa"/>
          </w:tcPr>
          <w:p>
            <w:pPr>
              <w:pStyle w:val="TableParagraph"/>
              <w:tabs>
                <w:tab w:pos="1737" w:val="left" w:leader="none"/>
                <w:tab w:pos="3141" w:val="left" w:leader="none"/>
                <w:tab w:pos="4016" w:val="left" w:leader="none"/>
              </w:tabs>
              <w:ind w:left="109" w:right="92"/>
              <w:rPr>
                <w:i/>
                <w:sz w:val="22"/>
              </w:rPr>
            </w:pPr>
            <w:r>
              <w:rPr>
                <w:i/>
                <w:sz w:val="22"/>
              </w:rPr>
              <w:t>не</w:t>
            </w:r>
            <w:r>
              <w:rPr>
                <w:i/>
                <w:spacing w:val="80"/>
                <w:sz w:val="22"/>
              </w:rPr>
              <w:t> </w:t>
            </w:r>
            <w:r>
              <w:rPr>
                <w:i/>
                <w:sz w:val="22"/>
              </w:rPr>
              <w:t>проявляет</w:t>
            </w:r>
            <w:r>
              <w:rPr>
                <w:i/>
                <w:spacing w:val="80"/>
                <w:sz w:val="22"/>
              </w:rPr>
              <w:t> </w:t>
            </w:r>
            <w:r>
              <w:rPr>
                <w:i/>
                <w:sz w:val="22"/>
              </w:rPr>
              <w:t>двигательную</w:t>
            </w:r>
            <w:r>
              <w:rPr>
                <w:i/>
                <w:spacing w:val="80"/>
                <w:sz w:val="22"/>
              </w:rPr>
              <w:t> </w:t>
            </w:r>
            <w:r>
              <w:rPr>
                <w:i/>
                <w:sz w:val="22"/>
              </w:rPr>
              <w:t>активность</w:t>
            </w:r>
            <w:r>
              <w:rPr>
                <w:i/>
                <w:spacing w:val="80"/>
                <w:sz w:val="22"/>
              </w:rPr>
              <w:t> </w:t>
            </w:r>
            <w:r>
              <w:rPr>
                <w:i/>
                <w:sz w:val="22"/>
              </w:rPr>
              <w:t>в </w:t>
            </w:r>
            <w:r>
              <w:rPr>
                <w:i/>
                <w:spacing w:val="-2"/>
                <w:sz w:val="22"/>
              </w:rPr>
              <w:t>национальных</w:t>
            </w:r>
            <w:r>
              <w:rPr>
                <w:i/>
                <w:sz w:val="22"/>
              </w:rPr>
              <w:tab/>
            </w:r>
            <w:r>
              <w:rPr>
                <w:i/>
                <w:spacing w:val="-2"/>
                <w:sz w:val="22"/>
              </w:rPr>
              <w:t>подвижных</w:t>
            </w:r>
            <w:r>
              <w:rPr>
                <w:i/>
                <w:sz w:val="22"/>
              </w:rPr>
              <w:tab/>
            </w:r>
            <w:r>
              <w:rPr>
                <w:i/>
                <w:spacing w:val="-2"/>
                <w:sz w:val="22"/>
              </w:rPr>
              <w:t>играх,</w:t>
            </w:r>
            <w:r>
              <w:rPr>
                <w:i/>
                <w:sz w:val="22"/>
              </w:rPr>
              <w:tab/>
            </w:r>
            <w:r>
              <w:rPr>
                <w:i/>
                <w:spacing w:val="-2"/>
                <w:sz w:val="22"/>
              </w:rPr>
              <w:t>играх-</w:t>
            </w:r>
          </w:p>
          <w:p>
            <w:pPr>
              <w:pStyle w:val="TableParagraph"/>
              <w:spacing w:line="238" w:lineRule="exact"/>
              <w:ind w:left="109"/>
              <w:rPr>
                <w:i/>
                <w:sz w:val="22"/>
              </w:rPr>
            </w:pPr>
            <w:r>
              <w:rPr>
                <w:i/>
                <w:spacing w:val="-2"/>
                <w:sz w:val="22"/>
              </w:rPr>
              <w:t>состязаниях</w:t>
            </w:r>
          </w:p>
        </w:tc>
      </w:tr>
      <w:tr>
        <w:trPr>
          <w:trHeight w:val="506" w:hRule="atLeast"/>
        </w:trPr>
        <w:tc>
          <w:tcPr>
            <w:tcW w:w="15310" w:type="dxa"/>
            <w:gridSpan w:val="4"/>
          </w:tcPr>
          <w:p>
            <w:pPr>
              <w:pStyle w:val="TableParagraph"/>
              <w:spacing w:line="247" w:lineRule="exact"/>
              <w:rPr>
                <w:i/>
                <w:sz w:val="22"/>
              </w:rPr>
            </w:pPr>
            <w:r>
              <w:rPr>
                <w:i/>
                <w:sz w:val="22"/>
              </w:rPr>
              <w:t>Определение</w:t>
            </w:r>
            <w:r>
              <w:rPr>
                <w:i/>
                <w:spacing w:val="71"/>
                <w:sz w:val="22"/>
              </w:rPr>
              <w:t> </w:t>
            </w:r>
            <w:r>
              <w:rPr>
                <w:i/>
                <w:sz w:val="22"/>
              </w:rPr>
              <w:t>уровня</w:t>
            </w:r>
            <w:r>
              <w:rPr>
                <w:i/>
                <w:spacing w:val="71"/>
                <w:sz w:val="22"/>
              </w:rPr>
              <w:t> </w:t>
            </w:r>
            <w:r>
              <w:rPr>
                <w:i/>
                <w:sz w:val="22"/>
              </w:rPr>
              <w:t>развития</w:t>
            </w:r>
            <w:r>
              <w:rPr>
                <w:i/>
                <w:spacing w:val="74"/>
                <w:sz w:val="22"/>
              </w:rPr>
              <w:t> </w:t>
            </w:r>
            <w:r>
              <w:rPr>
                <w:i/>
                <w:sz w:val="22"/>
              </w:rPr>
              <w:t>по</w:t>
            </w:r>
            <w:r>
              <w:rPr>
                <w:i/>
                <w:spacing w:val="73"/>
                <w:sz w:val="22"/>
              </w:rPr>
              <w:t> </w:t>
            </w:r>
            <w:r>
              <w:rPr>
                <w:i/>
                <w:sz w:val="22"/>
              </w:rPr>
              <w:t>всем</w:t>
            </w:r>
            <w:r>
              <w:rPr>
                <w:i/>
                <w:spacing w:val="74"/>
                <w:sz w:val="22"/>
              </w:rPr>
              <w:t> </w:t>
            </w:r>
            <w:r>
              <w:rPr>
                <w:i/>
                <w:sz w:val="22"/>
              </w:rPr>
              <w:t>образовательным</w:t>
            </w:r>
            <w:r>
              <w:rPr>
                <w:i/>
                <w:spacing w:val="73"/>
                <w:sz w:val="22"/>
              </w:rPr>
              <w:t> </w:t>
            </w:r>
            <w:r>
              <w:rPr>
                <w:i/>
                <w:sz w:val="22"/>
              </w:rPr>
              <w:t>областям</w:t>
            </w:r>
            <w:r>
              <w:rPr>
                <w:i/>
                <w:spacing w:val="73"/>
                <w:sz w:val="22"/>
              </w:rPr>
              <w:t> </w:t>
            </w:r>
            <w:r>
              <w:rPr>
                <w:i/>
                <w:sz w:val="22"/>
              </w:rPr>
              <w:t>осуществляется</w:t>
            </w:r>
            <w:r>
              <w:rPr>
                <w:i/>
                <w:spacing w:val="74"/>
                <w:sz w:val="22"/>
              </w:rPr>
              <w:t> </w:t>
            </w:r>
            <w:r>
              <w:rPr>
                <w:i/>
                <w:sz w:val="22"/>
              </w:rPr>
              <w:t>в</w:t>
            </w:r>
            <w:r>
              <w:rPr>
                <w:i/>
                <w:spacing w:val="73"/>
                <w:sz w:val="22"/>
              </w:rPr>
              <w:t> </w:t>
            </w:r>
            <w:r>
              <w:rPr>
                <w:i/>
                <w:sz w:val="22"/>
              </w:rPr>
              <w:t>соответствии</w:t>
            </w:r>
            <w:r>
              <w:rPr>
                <w:i/>
                <w:spacing w:val="73"/>
                <w:sz w:val="22"/>
              </w:rPr>
              <w:t> </w:t>
            </w:r>
            <w:r>
              <w:rPr>
                <w:i/>
                <w:sz w:val="22"/>
              </w:rPr>
              <w:t>с</w:t>
            </w:r>
            <w:r>
              <w:rPr>
                <w:i/>
                <w:spacing w:val="73"/>
                <w:sz w:val="22"/>
              </w:rPr>
              <w:t> </w:t>
            </w:r>
            <w:r>
              <w:rPr>
                <w:i/>
                <w:sz w:val="22"/>
              </w:rPr>
              <w:t>суммой</w:t>
            </w:r>
            <w:r>
              <w:rPr>
                <w:i/>
                <w:spacing w:val="73"/>
                <w:sz w:val="22"/>
              </w:rPr>
              <w:t> </w:t>
            </w:r>
            <w:r>
              <w:rPr>
                <w:i/>
                <w:sz w:val="22"/>
              </w:rPr>
              <w:t>баллов,</w:t>
            </w:r>
            <w:r>
              <w:rPr>
                <w:i/>
                <w:spacing w:val="74"/>
                <w:sz w:val="22"/>
              </w:rPr>
              <w:t> </w:t>
            </w:r>
            <w:r>
              <w:rPr>
                <w:i/>
                <w:sz w:val="22"/>
              </w:rPr>
              <w:t>полученных</w:t>
            </w:r>
            <w:r>
              <w:rPr>
                <w:i/>
                <w:spacing w:val="73"/>
                <w:sz w:val="22"/>
              </w:rPr>
              <w:t> </w:t>
            </w:r>
            <w:r>
              <w:rPr>
                <w:i/>
                <w:sz w:val="22"/>
              </w:rPr>
              <w:t>по</w:t>
            </w:r>
            <w:r>
              <w:rPr>
                <w:i/>
                <w:spacing w:val="74"/>
                <w:sz w:val="22"/>
              </w:rPr>
              <w:t> </w:t>
            </w:r>
            <w:r>
              <w:rPr>
                <w:i/>
                <w:spacing w:val="-2"/>
                <w:sz w:val="22"/>
              </w:rPr>
              <w:t>результатам</w:t>
            </w:r>
          </w:p>
          <w:p>
            <w:pPr>
              <w:pStyle w:val="TableParagraph"/>
              <w:spacing w:line="238" w:lineRule="exact" w:before="1"/>
              <w:rPr>
                <w:i/>
                <w:sz w:val="22"/>
              </w:rPr>
            </w:pPr>
            <w:r>
              <w:rPr>
                <w:i/>
                <w:sz w:val="22"/>
              </w:rPr>
              <w:t>диагностики:</w:t>
            </w:r>
            <w:r>
              <w:rPr>
                <w:i/>
                <w:spacing w:val="-4"/>
                <w:sz w:val="22"/>
              </w:rPr>
              <w:t> </w:t>
            </w:r>
            <w:r>
              <w:rPr>
                <w:b/>
                <w:i/>
                <w:sz w:val="22"/>
              </w:rPr>
              <w:t>0-17</w:t>
            </w:r>
            <w:r>
              <w:rPr>
                <w:b/>
                <w:i/>
                <w:spacing w:val="-4"/>
                <w:sz w:val="22"/>
              </w:rPr>
              <w:t> </w:t>
            </w:r>
            <w:r>
              <w:rPr>
                <w:b/>
                <w:i/>
                <w:sz w:val="22"/>
              </w:rPr>
              <w:t>баллов</w:t>
            </w:r>
            <w:r>
              <w:rPr>
                <w:b/>
                <w:i/>
                <w:spacing w:val="-6"/>
                <w:sz w:val="22"/>
              </w:rPr>
              <w:t> </w:t>
            </w:r>
            <w:r>
              <w:rPr>
                <w:i/>
                <w:sz w:val="22"/>
              </w:rPr>
              <w:t>–</w:t>
            </w:r>
            <w:r>
              <w:rPr>
                <w:i/>
                <w:spacing w:val="-4"/>
                <w:sz w:val="22"/>
              </w:rPr>
              <w:t> </w:t>
            </w:r>
            <w:r>
              <w:rPr>
                <w:i/>
                <w:sz w:val="22"/>
              </w:rPr>
              <w:t>низкий</w:t>
            </w:r>
            <w:r>
              <w:rPr>
                <w:i/>
                <w:spacing w:val="-4"/>
                <w:sz w:val="22"/>
              </w:rPr>
              <w:t> </w:t>
            </w:r>
            <w:r>
              <w:rPr>
                <w:i/>
                <w:sz w:val="22"/>
              </w:rPr>
              <w:t>уровень,</w:t>
            </w:r>
            <w:r>
              <w:rPr>
                <w:i/>
                <w:spacing w:val="-2"/>
                <w:sz w:val="22"/>
              </w:rPr>
              <w:t> </w:t>
            </w:r>
            <w:r>
              <w:rPr>
                <w:b/>
                <w:i/>
                <w:sz w:val="22"/>
              </w:rPr>
              <w:t>18-66</w:t>
            </w:r>
            <w:r>
              <w:rPr>
                <w:b/>
                <w:i/>
                <w:spacing w:val="-4"/>
                <w:sz w:val="22"/>
              </w:rPr>
              <w:t> </w:t>
            </w:r>
            <w:r>
              <w:rPr>
                <w:b/>
                <w:i/>
                <w:sz w:val="22"/>
              </w:rPr>
              <w:t>баллов</w:t>
            </w:r>
            <w:r>
              <w:rPr>
                <w:b/>
                <w:i/>
                <w:spacing w:val="-5"/>
                <w:sz w:val="22"/>
              </w:rPr>
              <w:t> </w:t>
            </w:r>
            <w:r>
              <w:rPr>
                <w:i/>
                <w:sz w:val="22"/>
              </w:rPr>
              <w:t>–</w:t>
            </w:r>
            <w:r>
              <w:rPr>
                <w:i/>
                <w:spacing w:val="-3"/>
                <w:sz w:val="22"/>
              </w:rPr>
              <w:t> </w:t>
            </w:r>
            <w:r>
              <w:rPr>
                <w:i/>
                <w:sz w:val="22"/>
              </w:rPr>
              <w:t>средний,</w:t>
            </w:r>
            <w:r>
              <w:rPr>
                <w:i/>
                <w:spacing w:val="-4"/>
                <w:sz w:val="22"/>
              </w:rPr>
              <w:t> </w:t>
            </w:r>
            <w:r>
              <w:rPr>
                <w:b/>
                <w:i/>
                <w:sz w:val="22"/>
              </w:rPr>
              <w:t>67-84</w:t>
            </w:r>
            <w:r>
              <w:rPr>
                <w:b/>
                <w:i/>
                <w:spacing w:val="-4"/>
                <w:sz w:val="22"/>
              </w:rPr>
              <w:t> </w:t>
            </w:r>
            <w:r>
              <w:rPr>
                <w:b/>
                <w:i/>
                <w:sz w:val="22"/>
              </w:rPr>
              <w:t>баллов</w:t>
            </w:r>
            <w:r>
              <w:rPr>
                <w:b/>
                <w:i/>
                <w:spacing w:val="-3"/>
                <w:sz w:val="22"/>
              </w:rPr>
              <w:t> </w:t>
            </w:r>
            <w:r>
              <w:rPr>
                <w:i/>
                <w:sz w:val="22"/>
              </w:rPr>
              <w:t>–</w:t>
            </w:r>
            <w:r>
              <w:rPr>
                <w:i/>
                <w:spacing w:val="-4"/>
                <w:sz w:val="22"/>
              </w:rPr>
              <w:t> </w:t>
            </w:r>
            <w:r>
              <w:rPr>
                <w:i/>
                <w:sz w:val="22"/>
              </w:rPr>
              <w:t>высокий</w:t>
            </w:r>
            <w:r>
              <w:rPr>
                <w:i/>
                <w:spacing w:val="-6"/>
                <w:sz w:val="22"/>
              </w:rPr>
              <w:t> </w:t>
            </w:r>
            <w:r>
              <w:rPr>
                <w:i/>
                <w:spacing w:val="-2"/>
                <w:sz w:val="22"/>
              </w:rPr>
              <w:t>уровень</w:t>
            </w:r>
          </w:p>
        </w:tc>
      </w:tr>
    </w:tbl>
    <w:p>
      <w:pPr>
        <w:pStyle w:val="BodyText"/>
        <w:rPr>
          <w:b/>
          <w:i/>
        </w:rPr>
      </w:pPr>
    </w:p>
    <w:p>
      <w:pPr>
        <w:pStyle w:val="BodyText"/>
        <w:spacing w:before="3"/>
        <w:rPr>
          <w:b/>
          <w:i/>
        </w:rPr>
      </w:pPr>
    </w:p>
    <w:p>
      <w:pPr>
        <w:spacing w:before="0" w:after="2"/>
        <w:ind w:left="897" w:right="0" w:firstLine="0"/>
        <w:jc w:val="center"/>
        <w:rPr>
          <w:b/>
          <w:i/>
          <w:sz w:val="28"/>
        </w:rPr>
      </w:pPr>
      <w:r>
        <w:rPr>
          <w:b/>
          <w:i/>
          <w:spacing w:val="-2"/>
          <w:sz w:val="28"/>
        </w:rPr>
        <w:t>Подготовительная</w:t>
      </w:r>
      <w:r>
        <w:rPr>
          <w:b/>
          <w:i/>
          <w:spacing w:val="14"/>
          <w:sz w:val="28"/>
        </w:rPr>
        <w:t> </w:t>
      </w:r>
      <w:r>
        <w:rPr>
          <w:b/>
          <w:i/>
          <w:spacing w:val="-2"/>
          <w:sz w:val="28"/>
        </w:rPr>
        <w:t>группа</w:t>
      </w: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253" w:hRule="atLeast"/>
        </w:trPr>
        <w:tc>
          <w:tcPr>
            <w:tcW w:w="2093" w:type="dxa"/>
            <w:vMerge w:val="restart"/>
          </w:tcPr>
          <w:p>
            <w:pPr>
              <w:pStyle w:val="TableParagraph"/>
              <w:spacing w:line="254" w:lineRule="exact"/>
              <w:ind w:left="640" w:hanging="456"/>
              <w:rPr>
                <w:b/>
                <w:i/>
                <w:sz w:val="22"/>
              </w:rPr>
            </w:pPr>
            <w:r>
              <w:rPr>
                <w:b/>
                <w:i/>
                <w:spacing w:val="-2"/>
                <w:sz w:val="22"/>
              </w:rPr>
              <w:t>Образовательная область</w:t>
            </w:r>
          </w:p>
        </w:tc>
        <w:tc>
          <w:tcPr>
            <w:tcW w:w="4536" w:type="dxa"/>
          </w:tcPr>
          <w:p>
            <w:pPr>
              <w:pStyle w:val="TableParagraph"/>
              <w:spacing w:line="234" w:lineRule="exact"/>
              <w:ind w:left="9"/>
              <w:jc w:val="center"/>
              <w:rPr>
                <w:b/>
                <w:i/>
                <w:sz w:val="22"/>
              </w:rPr>
            </w:pPr>
            <w:r>
              <w:rPr>
                <w:b/>
                <w:i/>
                <w:sz w:val="22"/>
              </w:rPr>
              <w:t>Высокий</w:t>
            </w:r>
            <w:r>
              <w:rPr>
                <w:b/>
                <w:i/>
                <w:spacing w:val="-5"/>
                <w:sz w:val="22"/>
              </w:rPr>
              <w:t> </w:t>
            </w:r>
            <w:r>
              <w:rPr>
                <w:b/>
                <w:i/>
                <w:spacing w:val="-2"/>
                <w:sz w:val="22"/>
              </w:rPr>
              <w:t>уровень</w:t>
            </w:r>
          </w:p>
        </w:tc>
        <w:tc>
          <w:tcPr>
            <w:tcW w:w="3970" w:type="dxa"/>
          </w:tcPr>
          <w:p>
            <w:pPr>
              <w:pStyle w:val="TableParagraph"/>
              <w:spacing w:line="234" w:lineRule="exact"/>
              <w:ind w:left="13"/>
              <w:jc w:val="center"/>
              <w:rPr>
                <w:b/>
                <w:i/>
                <w:sz w:val="22"/>
              </w:rPr>
            </w:pPr>
            <w:r>
              <w:rPr>
                <w:b/>
                <w:i/>
                <w:sz w:val="22"/>
              </w:rPr>
              <w:t>Средний</w:t>
            </w:r>
            <w:r>
              <w:rPr>
                <w:b/>
                <w:i/>
                <w:spacing w:val="-5"/>
                <w:sz w:val="22"/>
              </w:rPr>
              <w:t> </w:t>
            </w:r>
            <w:r>
              <w:rPr>
                <w:b/>
                <w:i/>
                <w:spacing w:val="-2"/>
                <w:sz w:val="22"/>
              </w:rPr>
              <w:t>уровень</w:t>
            </w:r>
          </w:p>
        </w:tc>
        <w:tc>
          <w:tcPr>
            <w:tcW w:w="4745" w:type="dxa"/>
          </w:tcPr>
          <w:p>
            <w:pPr>
              <w:pStyle w:val="TableParagraph"/>
              <w:spacing w:line="234" w:lineRule="exact"/>
              <w:ind w:left="12"/>
              <w:jc w:val="center"/>
              <w:rPr>
                <w:b/>
                <w:i/>
                <w:sz w:val="22"/>
              </w:rPr>
            </w:pPr>
            <w:r>
              <w:rPr>
                <w:b/>
                <w:i/>
                <w:sz w:val="22"/>
              </w:rPr>
              <w:t>Низкий</w:t>
            </w:r>
            <w:r>
              <w:rPr>
                <w:b/>
                <w:i/>
                <w:spacing w:val="-3"/>
                <w:sz w:val="22"/>
              </w:rPr>
              <w:t> </w:t>
            </w:r>
            <w:r>
              <w:rPr>
                <w:b/>
                <w:i/>
                <w:spacing w:val="-2"/>
                <w:sz w:val="22"/>
              </w:rPr>
              <w:t>уровень</w:t>
            </w:r>
          </w:p>
        </w:tc>
      </w:tr>
      <w:tr>
        <w:trPr>
          <w:trHeight w:val="251" w:hRule="atLeast"/>
        </w:trPr>
        <w:tc>
          <w:tcPr>
            <w:tcW w:w="2093" w:type="dxa"/>
            <w:vMerge/>
            <w:tcBorders>
              <w:top w:val="nil"/>
            </w:tcBorders>
          </w:tcPr>
          <w:p>
            <w:pPr>
              <w:rPr>
                <w:sz w:val="2"/>
                <w:szCs w:val="2"/>
              </w:rPr>
            </w:pPr>
          </w:p>
        </w:tc>
        <w:tc>
          <w:tcPr>
            <w:tcW w:w="4536" w:type="dxa"/>
          </w:tcPr>
          <w:p>
            <w:pPr>
              <w:pStyle w:val="TableParagraph"/>
              <w:spacing w:line="232" w:lineRule="exact"/>
              <w:ind w:left="9" w:right="1"/>
              <w:jc w:val="center"/>
              <w:rPr>
                <w:b/>
                <w:i/>
                <w:sz w:val="22"/>
              </w:rPr>
            </w:pPr>
            <w:r>
              <w:rPr>
                <w:b/>
                <w:i/>
                <w:sz w:val="22"/>
              </w:rPr>
              <w:t>(2 </w:t>
            </w:r>
            <w:r>
              <w:rPr>
                <w:b/>
                <w:i/>
                <w:spacing w:val="-2"/>
                <w:sz w:val="22"/>
              </w:rPr>
              <w:t>балла)</w:t>
            </w:r>
          </w:p>
        </w:tc>
        <w:tc>
          <w:tcPr>
            <w:tcW w:w="3970" w:type="dxa"/>
          </w:tcPr>
          <w:p>
            <w:pPr>
              <w:pStyle w:val="TableParagraph"/>
              <w:spacing w:line="232" w:lineRule="exact"/>
              <w:ind w:left="13" w:right="3"/>
              <w:jc w:val="center"/>
              <w:rPr>
                <w:b/>
                <w:i/>
                <w:sz w:val="22"/>
              </w:rPr>
            </w:pPr>
            <w:r>
              <w:rPr>
                <w:b/>
                <w:i/>
                <w:sz w:val="22"/>
              </w:rPr>
              <w:t>(1 </w:t>
            </w:r>
            <w:r>
              <w:rPr>
                <w:b/>
                <w:i/>
                <w:spacing w:val="-2"/>
                <w:sz w:val="22"/>
              </w:rPr>
              <w:t>балл)</w:t>
            </w:r>
          </w:p>
        </w:tc>
        <w:tc>
          <w:tcPr>
            <w:tcW w:w="4745" w:type="dxa"/>
          </w:tcPr>
          <w:p>
            <w:pPr>
              <w:pStyle w:val="TableParagraph"/>
              <w:spacing w:line="232" w:lineRule="exact"/>
              <w:ind w:left="12" w:right="1"/>
              <w:jc w:val="center"/>
              <w:rPr>
                <w:b/>
                <w:i/>
                <w:sz w:val="22"/>
              </w:rPr>
            </w:pPr>
            <w:r>
              <w:rPr>
                <w:b/>
                <w:i/>
                <w:sz w:val="22"/>
              </w:rPr>
              <w:t>(0 </w:t>
            </w:r>
            <w:r>
              <w:rPr>
                <w:b/>
                <w:i/>
                <w:spacing w:val="-2"/>
                <w:sz w:val="22"/>
              </w:rPr>
              <w:t>баллов)</w:t>
            </w:r>
          </w:p>
        </w:tc>
      </w:tr>
      <w:tr>
        <w:trPr>
          <w:trHeight w:val="760" w:hRule="atLeast"/>
        </w:trPr>
        <w:tc>
          <w:tcPr>
            <w:tcW w:w="2093" w:type="dxa"/>
          </w:tcPr>
          <w:p>
            <w:pPr>
              <w:pStyle w:val="TableParagraph"/>
              <w:spacing w:line="251" w:lineRule="exact"/>
              <w:ind w:left="13" w:right="5"/>
              <w:jc w:val="center"/>
              <w:rPr>
                <w:b/>
                <w:i/>
                <w:sz w:val="22"/>
              </w:rPr>
            </w:pPr>
            <w:r>
              <w:rPr>
                <w:b/>
                <w:i/>
                <w:spacing w:val="-2"/>
                <w:sz w:val="22"/>
              </w:rPr>
              <w:t>Социально-</w:t>
            </w:r>
          </w:p>
          <w:p>
            <w:pPr>
              <w:pStyle w:val="TableParagraph"/>
              <w:spacing w:line="252" w:lineRule="exact"/>
              <w:ind w:left="13" w:right="2"/>
              <w:jc w:val="center"/>
              <w:rPr>
                <w:b/>
                <w:i/>
                <w:sz w:val="22"/>
              </w:rPr>
            </w:pPr>
            <w:r>
              <w:rPr>
                <w:b/>
                <w:i/>
                <w:spacing w:val="-2"/>
                <w:sz w:val="22"/>
              </w:rPr>
              <w:t>коммуникативное развитие</w:t>
            </w:r>
          </w:p>
        </w:tc>
        <w:tc>
          <w:tcPr>
            <w:tcW w:w="4536" w:type="dxa"/>
          </w:tcPr>
          <w:p>
            <w:pPr>
              <w:pStyle w:val="TableParagraph"/>
              <w:spacing w:line="242" w:lineRule="auto"/>
              <w:ind w:left="108" w:right="95"/>
              <w:rPr>
                <w:i/>
                <w:sz w:val="22"/>
              </w:rPr>
            </w:pPr>
            <w:r>
              <w:rPr>
                <w:i/>
                <w:sz w:val="22"/>
              </w:rPr>
              <w:t>интересуется</w:t>
            </w:r>
            <w:r>
              <w:rPr>
                <w:i/>
                <w:spacing w:val="40"/>
                <w:sz w:val="22"/>
              </w:rPr>
              <w:t> </w:t>
            </w:r>
            <w:r>
              <w:rPr>
                <w:i/>
                <w:sz w:val="22"/>
              </w:rPr>
              <w:t>историей</w:t>
            </w:r>
            <w:r>
              <w:rPr>
                <w:i/>
                <w:spacing w:val="40"/>
                <w:sz w:val="22"/>
              </w:rPr>
              <w:t> </w:t>
            </w:r>
            <w:r>
              <w:rPr>
                <w:i/>
                <w:sz w:val="22"/>
              </w:rPr>
              <w:t>и</w:t>
            </w:r>
            <w:r>
              <w:rPr>
                <w:i/>
                <w:spacing w:val="40"/>
                <w:sz w:val="22"/>
              </w:rPr>
              <w:t> </w:t>
            </w:r>
            <w:r>
              <w:rPr>
                <w:i/>
                <w:sz w:val="22"/>
              </w:rPr>
              <w:t>культурой</w:t>
            </w:r>
            <w:r>
              <w:rPr>
                <w:i/>
                <w:spacing w:val="40"/>
                <w:sz w:val="22"/>
              </w:rPr>
              <w:t> </w:t>
            </w:r>
            <w:r>
              <w:rPr>
                <w:i/>
                <w:sz w:val="22"/>
              </w:rPr>
              <w:t>своей </w:t>
            </w:r>
            <w:r>
              <w:rPr>
                <w:i/>
                <w:spacing w:val="-2"/>
                <w:sz w:val="22"/>
              </w:rPr>
              <w:t>семьи</w:t>
            </w:r>
          </w:p>
        </w:tc>
        <w:tc>
          <w:tcPr>
            <w:tcW w:w="3970" w:type="dxa"/>
          </w:tcPr>
          <w:p>
            <w:pPr>
              <w:pStyle w:val="TableParagraph"/>
              <w:tabs>
                <w:tab w:pos="2061" w:val="left" w:leader="none"/>
                <w:tab w:pos="3760" w:val="left" w:leader="none"/>
              </w:tabs>
              <w:spacing w:line="247" w:lineRule="exact"/>
              <w:ind w:left="108"/>
              <w:rPr>
                <w:i/>
                <w:sz w:val="22"/>
              </w:rPr>
            </w:pPr>
            <w:r>
              <w:rPr>
                <w:i/>
                <w:spacing w:val="-2"/>
                <w:sz w:val="22"/>
              </w:rPr>
              <w:t>избирательно</w:t>
            </w:r>
            <w:r>
              <w:rPr>
                <w:i/>
                <w:sz w:val="22"/>
              </w:rPr>
              <w:tab/>
            </w:r>
            <w:r>
              <w:rPr>
                <w:i/>
                <w:spacing w:val="-2"/>
                <w:sz w:val="22"/>
              </w:rPr>
              <w:t>относится</w:t>
            </w:r>
            <w:r>
              <w:rPr>
                <w:i/>
                <w:sz w:val="22"/>
              </w:rPr>
              <w:tab/>
            </w:r>
            <w:r>
              <w:rPr>
                <w:i/>
                <w:spacing w:val="-10"/>
                <w:sz w:val="22"/>
              </w:rPr>
              <w:t>к</w:t>
            </w:r>
          </w:p>
          <w:p>
            <w:pPr>
              <w:pStyle w:val="TableParagraph"/>
              <w:spacing w:line="252" w:lineRule="exact"/>
              <w:ind w:left="108"/>
              <w:rPr>
                <w:i/>
                <w:sz w:val="22"/>
              </w:rPr>
            </w:pPr>
            <w:r>
              <w:rPr>
                <w:i/>
                <w:sz w:val="22"/>
              </w:rPr>
              <w:t>информации</w:t>
            </w:r>
            <w:r>
              <w:rPr>
                <w:i/>
                <w:spacing w:val="40"/>
                <w:sz w:val="22"/>
              </w:rPr>
              <w:t> </w:t>
            </w:r>
            <w:r>
              <w:rPr>
                <w:i/>
                <w:sz w:val="22"/>
              </w:rPr>
              <w:t>об</w:t>
            </w:r>
            <w:r>
              <w:rPr>
                <w:i/>
                <w:spacing w:val="40"/>
                <w:sz w:val="22"/>
              </w:rPr>
              <w:t> </w:t>
            </w:r>
            <w:r>
              <w:rPr>
                <w:i/>
                <w:sz w:val="22"/>
              </w:rPr>
              <w:t>истории</w:t>
            </w:r>
            <w:r>
              <w:rPr>
                <w:i/>
                <w:spacing w:val="40"/>
                <w:sz w:val="22"/>
              </w:rPr>
              <w:t> </w:t>
            </w:r>
            <w:r>
              <w:rPr>
                <w:i/>
                <w:sz w:val="22"/>
              </w:rPr>
              <w:t>и</w:t>
            </w:r>
            <w:r>
              <w:rPr>
                <w:i/>
                <w:spacing w:val="40"/>
                <w:sz w:val="22"/>
              </w:rPr>
              <w:t> </w:t>
            </w:r>
            <w:r>
              <w:rPr>
                <w:i/>
                <w:sz w:val="22"/>
              </w:rPr>
              <w:t>культуре своей семьи</w:t>
            </w:r>
          </w:p>
        </w:tc>
        <w:tc>
          <w:tcPr>
            <w:tcW w:w="4745" w:type="dxa"/>
          </w:tcPr>
          <w:p>
            <w:pPr>
              <w:pStyle w:val="TableParagraph"/>
              <w:spacing w:line="242" w:lineRule="auto"/>
              <w:ind w:left="109"/>
              <w:rPr>
                <w:i/>
                <w:sz w:val="22"/>
              </w:rPr>
            </w:pPr>
            <w:r>
              <w:rPr>
                <w:i/>
                <w:sz w:val="22"/>
              </w:rPr>
              <w:t>не</w:t>
            </w:r>
            <w:r>
              <w:rPr>
                <w:i/>
                <w:spacing w:val="25"/>
                <w:sz w:val="22"/>
              </w:rPr>
              <w:t> </w:t>
            </w:r>
            <w:r>
              <w:rPr>
                <w:i/>
                <w:sz w:val="22"/>
              </w:rPr>
              <w:t>заинтересован в</w:t>
            </w:r>
            <w:r>
              <w:rPr>
                <w:i/>
                <w:spacing w:val="25"/>
                <w:sz w:val="22"/>
              </w:rPr>
              <w:t> </w:t>
            </w:r>
            <w:r>
              <w:rPr>
                <w:i/>
                <w:sz w:val="22"/>
              </w:rPr>
              <w:t>информации об</w:t>
            </w:r>
            <w:r>
              <w:rPr>
                <w:i/>
                <w:spacing w:val="24"/>
                <w:sz w:val="22"/>
              </w:rPr>
              <w:t> </w:t>
            </w:r>
            <w:r>
              <w:rPr>
                <w:i/>
                <w:sz w:val="22"/>
              </w:rPr>
              <w:t>истории и культуре своей семьи</w:t>
            </w:r>
          </w:p>
        </w:tc>
      </w:tr>
    </w:tbl>
    <w:p>
      <w:pPr>
        <w:pStyle w:val="TableParagraph"/>
        <w:spacing w:after="0" w:line="242" w:lineRule="auto"/>
        <w:rPr>
          <w:i/>
          <w:sz w:val="22"/>
        </w:rPr>
        <w:sectPr>
          <w:pgSz w:w="16850" w:h="11920" w:orient="landscape"/>
          <w:pgMar w:header="0" w:footer="1018" w:top="680" w:bottom="120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1771" w:hRule="atLeast"/>
        </w:trPr>
        <w:tc>
          <w:tcPr>
            <w:tcW w:w="2093" w:type="dxa"/>
            <w:vMerge w:val="restart"/>
          </w:tcPr>
          <w:p>
            <w:pPr>
              <w:pStyle w:val="TableParagraph"/>
              <w:ind w:left="0"/>
              <w:rPr>
                <w:sz w:val="22"/>
              </w:rPr>
            </w:pPr>
          </w:p>
        </w:tc>
        <w:tc>
          <w:tcPr>
            <w:tcW w:w="4536" w:type="dxa"/>
          </w:tcPr>
          <w:p>
            <w:pPr>
              <w:pStyle w:val="TableParagraph"/>
              <w:tabs>
                <w:tab w:pos="2062" w:val="left" w:leader="none"/>
                <w:tab w:pos="3833" w:val="left" w:leader="none"/>
              </w:tabs>
              <w:ind w:left="108" w:right="95"/>
              <w:jc w:val="both"/>
              <w:rPr>
                <w:i/>
                <w:sz w:val="22"/>
              </w:rPr>
            </w:pPr>
            <w:r>
              <w:rPr>
                <w:i/>
                <w:sz w:val="22"/>
              </w:rPr>
              <w:t>выполняет правила, принятые в семье, поддерживает семейные традиции, с удовольствием участвует в семейных </w:t>
            </w:r>
            <w:r>
              <w:rPr>
                <w:i/>
                <w:spacing w:val="-2"/>
                <w:sz w:val="22"/>
              </w:rPr>
              <w:t>торжествах,</w:t>
            </w:r>
            <w:r>
              <w:rPr>
                <w:i/>
                <w:sz w:val="22"/>
              </w:rPr>
              <w:tab/>
            </w:r>
            <w:r>
              <w:rPr>
                <w:i/>
                <w:spacing w:val="-2"/>
                <w:sz w:val="22"/>
              </w:rPr>
              <w:t>праздниках,</w:t>
            </w:r>
            <w:r>
              <w:rPr>
                <w:i/>
                <w:sz w:val="22"/>
              </w:rPr>
              <w:tab/>
            </w:r>
            <w:r>
              <w:rPr>
                <w:i/>
                <w:spacing w:val="-4"/>
                <w:sz w:val="22"/>
              </w:rPr>
              <w:t>общих </w:t>
            </w:r>
            <w:r>
              <w:rPr>
                <w:i/>
                <w:sz w:val="22"/>
              </w:rPr>
              <w:t>обсуждениях</w:t>
            </w:r>
            <w:r>
              <w:rPr>
                <w:i/>
                <w:spacing w:val="29"/>
                <w:sz w:val="22"/>
              </w:rPr>
              <w:t>  </w:t>
            </w:r>
            <w:r>
              <w:rPr>
                <w:i/>
                <w:sz w:val="22"/>
              </w:rPr>
              <w:t>предстоящих</w:t>
            </w:r>
            <w:r>
              <w:rPr>
                <w:i/>
                <w:spacing w:val="30"/>
                <w:sz w:val="22"/>
              </w:rPr>
              <w:t>  </w:t>
            </w:r>
            <w:r>
              <w:rPr>
                <w:i/>
                <w:sz w:val="22"/>
              </w:rPr>
              <w:t>дел,</w:t>
            </w:r>
            <w:r>
              <w:rPr>
                <w:i/>
                <w:spacing w:val="28"/>
                <w:sz w:val="22"/>
              </w:rPr>
              <w:t>  </w:t>
            </w:r>
            <w:r>
              <w:rPr>
                <w:i/>
                <w:spacing w:val="-2"/>
                <w:sz w:val="22"/>
              </w:rPr>
              <w:t>расходов;</w:t>
            </w:r>
          </w:p>
          <w:p>
            <w:pPr>
              <w:pStyle w:val="TableParagraph"/>
              <w:spacing w:line="254" w:lineRule="exact"/>
              <w:ind w:left="108" w:right="96"/>
              <w:jc w:val="both"/>
              <w:rPr>
                <w:i/>
                <w:sz w:val="22"/>
              </w:rPr>
            </w:pPr>
            <w:r>
              <w:rPr>
                <w:i/>
                <w:sz w:val="22"/>
              </w:rPr>
              <w:t>старается общаться с членами семьи на татарском языке</w:t>
            </w:r>
          </w:p>
        </w:tc>
        <w:tc>
          <w:tcPr>
            <w:tcW w:w="3970" w:type="dxa"/>
          </w:tcPr>
          <w:p>
            <w:pPr>
              <w:pStyle w:val="TableParagraph"/>
              <w:ind w:left="108" w:right="94"/>
              <w:jc w:val="both"/>
              <w:rPr>
                <w:i/>
                <w:sz w:val="22"/>
              </w:rPr>
            </w:pPr>
            <w:r>
              <w:rPr>
                <w:i/>
                <w:sz w:val="22"/>
              </w:rPr>
              <w:t>иногда нарушает правила, принятые в семье, поддерживает семейные традиции, с удовольствием участвует в семейных торжествах, праздниках, общих</w:t>
            </w:r>
            <w:r>
              <w:rPr>
                <w:i/>
                <w:spacing w:val="31"/>
                <w:sz w:val="22"/>
              </w:rPr>
              <w:t> </w:t>
            </w:r>
            <w:r>
              <w:rPr>
                <w:i/>
                <w:sz w:val="22"/>
              </w:rPr>
              <w:t>обсуждениях</w:t>
            </w:r>
            <w:r>
              <w:rPr>
                <w:i/>
                <w:spacing w:val="31"/>
                <w:sz w:val="22"/>
              </w:rPr>
              <w:t> </w:t>
            </w:r>
            <w:r>
              <w:rPr>
                <w:i/>
                <w:sz w:val="22"/>
              </w:rPr>
              <w:t>предстоящих</w:t>
            </w:r>
            <w:r>
              <w:rPr>
                <w:i/>
                <w:spacing w:val="32"/>
                <w:sz w:val="22"/>
              </w:rPr>
              <w:t> </w:t>
            </w:r>
            <w:r>
              <w:rPr>
                <w:i/>
                <w:spacing w:val="-4"/>
                <w:sz w:val="22"/>
              </w:rPr>
              <w:t>дел,</w:t>
            </w:r>
          </w:p>
          <w:p>
            <w:pPr>
              <w:pStyle w:val="TableParagraph"/>
              <w:spacing w:line="254" w:lineRule="exact"/>
              <w:ind w:left="108" w:right="95"/>
              <w:jc w:val="both"/>
              <w:rPr>
                <w:i/>
                <w:sz w:val="22"/>
              </w:rPr>
            </w:pPr>
            <w:r>
              <w:rPr>
                <w:i/>
                <w:sz w:val="22"/>
              </w:rPr>
              <w:t>расходов; старается общаться с членами семьи на татарском</w:t>
            </w:r>
            <w:r>
              <w:rPr>
                <w:i/>
                <w:spacing w:val="40"/>
                <w:sz w:val="22"/>
              </w:rPr>
              <w:t> </w:t>
            </w:r>
            <w:r>
              <w:rPr>
                <w:i/>
                <w:sz w:val="22"/>
              </w:rPr>
              <w:t>языке</w:t>
            </w:r>
          </w:p>
        </w:tc>
        <w:tc>
          <w:tcPr>
            <w:tcW w:w="4745" w:type="dxa"/>
          </w:tcPr>
          <w:p>
            <w:pPr>
              <w:pStyle w:val="TableParagraph"/>
              <w:tabs>
                <w:tab w:pos="2146" w:val="left" w:leader="none"/>
                <w:tab w:pos="3655" w:val="left" w:leader="none"/>
              </w:tabs>
              <w:ind w:left="109" w:right="93"/>
              <w:jc w:val="both"/>
              <w:rPr>
                <w:i/>
                <w:sz w:val="22"/>
              </w:rPr>
            </w:pPr>
            <w:r>
              <w:rPr>
                <w:i/>
                <w:sz w:val="22"/>
              </w:rPr>
              <w:t>часто</w:t>
            </w:r>
            <w:r>
              <w:rPr>
                <w:i/>
                <w:spacing w:val="-4"/>
                <w:sz w:val="22"/>
              </w:rPr>
              <w:t> </w:t>
            </w:r>
            <w:r>
              <w:rPr>
                <w:i/>
                <w:sz w:val="22"/>
              </w:rPr>
              <w:t>нарушает</w:t>
            </w:r>
            <w:r>
              <w:rPr>
                <w:i/>
                <w:spacing w:val="-1"/>
                <w:sz w:val="22"/>
              </w:rPr>
              <w:t> </w:t>
            </w:r>
            <w:r>
              <w:rPr>
                <w:i/>
                <w:sz w:val="22"/>
              </w:rPr>
              <w:t>правила,</w:t>
            </w:r>
            <w:r>
              <w:rPr>
                <w:i/>
                <w:spacing w:val="-3"/>
                <w:sz w:val="22"/>
              </w:rPr>
              <w:t> </w:t>
            </w:r>
            <w:r>
              <w:rPr>
                <w:i/>
                <w:sz w:val="22"/>
              </w:rPr>
              <w:t>принятые в</w:t>
            </w:r>
            <w:r>
              <w:rPr>
                <w:i/>
                <w:spacing w:val="-3"/>
                <w:sz w:val="22"/>
              </w:rPr>
              <w:t> </w:t>
            </w:r>
            <w:r>
              <w:rPr>
                <w:i/>
                <w:sz w:val="22"/>
              </w:rPr>
              <w:t>семье,</w:t>
            </w:r>
            <w:r>
              <w:rPr>
                <w:i/>
                <w:spacing w:val="-3"/>
                <w:sz w:val="22"/>
              </w:rPr>
              <w:t> </w:t>
            </w:r>
            <w:r>
              <w:rPr>
                <w:i/>
                <w:sz w:val="22"/>
              </w:rPr>
              <w:t>не </w:t>
            </w:r>
            <w:r>
              <w:rPr>
                <w:i/>
                <w:spacing w:val="-2"/>
                <w:sz w:val="22"/>
              </w:rPr>
              <w:t>поддерживает</w:t>
            </w:r>
            <w:r>
              <w:rPr>
                <w:i/>
                <w:sz w:val="22"/>
              </w:rPr>
              <w:tab/>
            </w:r>
            <w:r>
              <w:rPr>
                <w:i/>
                <w:spacing w:val="-2"/>
                <w:sz w:val="22"/>
              </w:rPr>
              <w:t>семейных</w:t>
            </w:r>
            <w:r>
              <w:rPr>
                <w:i/>
                <w:sz w:val="22"/>
              </w:rPr>
              <w:tab/>
            </w:r>
            <w:r>
              <w:rPr>
                <w:i/>
                <w:spacing w:val="-2"/>
                <w:sz w:val="22"/>
              </w:rPr>
              <w:t>традиций, </w:t>
            </w:r>
            <w:r>
              <w:rPr>
                <w:i/>
                <w:sz w:val="22"/>
              </w:rPr>
              <w:t>безучастен в семейных торжествах, праздниках, общих обсуждениях предстоящих дел, расходов; избегает</w:t>
            </w:r>
            <w:r>
              <w:rPr>
                <w:i/>
                <w:spacing w:val="40"/>
                <w:sz w:val="22"/>
              </w:rPr>
              <w:t> </w:t>
            </w:r>
            <w:r>
              <w:rPr>
                <w:i/>
                <w:sz w:val="22"/>
              </w:rPr>
              <w:t>общения с членами семьи на татарском</w:t>
            </w:r>
            <w:r>
              <w:rPr>
                <w:i/>
                <w:spacing w:val="40"/>
                <w:sz w:val="22"/>
              </w:rPr>
              <w:t> </w:t>
            </w:r>
            <w:r>
              <w:rPr>
                <w:i/>
                <w:sz w:val="22"/>
              </w:rPr>
              <w:t>языке</w:t>
            </w:r>
          </w:p>
        </w:tc>
      </w:tr>
      <w:tr>
        <w:trPr>
          <w:trHeight w:val="2782"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Pr>
                <w:i/>
                <w:spacing w:val="58"/>
                <w:w w:val="150"/>
                <w:sz w:val="22"/>
              </w:rPr>
              <w:t>   </w:t>
            </w:r>
            <w:r>
              <w:rPr>
                <w:i/>
                <w:sz w:val="22"/>
              </w:rPr>
              <w:t>Объясняет</w:t>
            </w:r>
            <w:r>
              <w:rPr>
                <w:i/>
                <w:spacing w:val="51"/>
                <w:sz w:val="22"/>
              </w:rPr>
              <w:t>  </w:t>
            </w:r>
            <w:r>
              <w:rPr>
                <w:i/>
                <w:sz w:val="22"/>
              </w:rPr>
              <w:t>значение</w:t>
            </w:r>
            <w:r>
              <w:rPr>
                <w:i/>
                <w:spacing w:val="52"/>
                <w:sz w:val="22"/>
              </w:rPr>
              <w:t>  </w:t>
            </w:r>
            <w:r>
              <w:rPr>
                <w:i/>
                <w:spacing w:val="-2"/>
                <w:sz w:val="22"/>
              </w:rPr>
              <w:t>позитивного</w:t>
            </w:r>
          </w:p>
          <w:p>
            <w:pPr>
              <w:pStyle w:val="TableParagraph"/>
              <w:spacing w:line="252" w:lineRule="exact"/>
              <w:ind w:left="108" w:right="95"/>
              <w:jc w:val="both"/>
              <w:rPr>
                <w:i/>
                <w:sz w:val="22"/>
              </w:rPr>
            </w:pPr>
            <w:r>
              <w:rPr>
                <w:i/>
                <w:sz w:val="22"/>
              </w:rPr>
              <w:t>общения, сотрудничества с людьми разных стран и этносов</w:t>
            </w:r>
          </w:p>
        </w:tc>
        <w:tc>
          <w:tcPr>
            <w:tcW w:w="3970" w:type="dxa"/>
          </w:tcPr>
          <w:p>
            <w:pPr>
              <w:pStyle w:val="TableParagraph"/>
              <w:tabs>
                <w:tab w:pos="2114" w:val="left" w:leader="none"/>
                <w:tab w:pos="2793" w:val="left" w:leader="none"/>
                <w:tab w:pos="2877" w:val="left" w:leader="none"/>
                <w:tab w:pos="3760" w:val="left" w:leader="none"/>
              </w:tabs>
              <w:ind w:left="108" w:right="93"/>
              <w:jc w:val="both"/>
              <w:rPr>
                <w:i/>
                <w:sz w:val="22"/>
              </w:rPr>
            </w:pPr>
            <w:r>
              <w:rPr>
                <w:i/>
                <w:spacing w:val="-2"/>
                <w:sz w:val="22"/>
              </w:rPr>
              <w:t>положительно</w:t>
            </w:r>
            <w:r>
              <w:rPr>
                <w:i/>
                <w:sz w:val="22"/>
              </w:rPr>
              <w:tab/>
            </w:r>
            <w:r>
              <w:rPr>
                <w:i/>
                <w:spacing w:val="-2"/>
                <w:sz w:val="22"/>
              </w:rPr>
              <w:t>относится</w:t>
            </w:r>
            <w:r>
              <w:rPr>
                <w:i/>
                <w:sz w:val="22"/>
              </w:rPr>
              <w:tab/>
            </w:r>
            <w:r>
              <w:rPr>
                <w:i/>
                <w:spacing w:val="-10"/>
                <w:sz w:val="22"/>
              </w:rPr>
              <w:t>к </w:t>
            </w:r>
            <w:r>
              <w:rPr>
                <w:i/>
                <w:spacing w:val="-2"/>
                <w:sz w:val="22"/>
              </w:rPr>
              <w:t>окружающим,</w:t>
            </w:r>
            <w:r>
              <w:rPr>
                <w:i/>
                <w:sz w:val="22"/>
              </w:rPr>
              <w:tab/>
              <w:tab/>
              <w:tab/>
            </w:r>
            <w:r>
              <w:rPr>
                <w:i/>
                <w:spacing w:val="-2"/>
                <w:sz w:val="22"/>
              </w:rPr>
              <w:t>проявляет </w:t>
            </w:r>
            <w:r>
              <w:rPr>
                <w:i/>
                <w:sz w:val="22"/>
              </w:rPr>
              <w:t>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w:t>
            </w:r>
            <w:r>
              <w:rPr>
                <w:i/>
                <w:spacing w:val="-2"/>
                <w:sz w:val="22"/>
              </w:rPr>
              <w:t>аргументировать</w:t>
            </w:r>
            <w:r>
              <w:rPr>
                <w:i/>
                <w:sz w:val="22"/>
              </w:rPr>
              <w:tab/>
              <w:tab/>
            </w:r>
            <w:r>
              <w:rPr>
                <w:i/>
                <w:spacing w:val="-2"/>
                <w:sz w:val="22"/>
              </w:rPr>
              <w:t>несогласие, </w:t>
            </w:r>
            <w:r>
              <w:rPr>
                <w:i/>
                <w:sz w:val="22"/>
              </w:rPr>
              <w:t>убеждать и т.д.</w:t>
            </w:r>
          </w:p>
        </w:tc>
        <w:tc>
          <w:tcPr>
            <w:tcW w:w="4745" w:type="dxa"/>
          </w:tcPr>
          <w:p>
            <w:pPr>
              <w:pStyle w:val="TableParagraph"/>
              <w:tabs>
                <w:tab w:pos="2128" w:val="left" w:leader="none"/>
                <w:tab w:pos="3038" w:val="left" w:leader="none"/>
                <w:tab w:pos="4535" w:val="left" w:leader="none"/>
              </w:tabs>
              <w:spacing w:line="242" w:lineRule="auto"/>
              <w:ind w:left="109" w:right="93"/>
              <w:rPr>
                <w:i/>
                <w:sz w:val="22"/>
              </w:rPr>
            </w:pPr>
            <w:r>
              <w:rPr>
                <w:i/>
                <w:spacing w:val="-2"/>
                <w:sz w:val="22"/>
              </w:rPr>
              <w:t>индифферентен</w:t>
            </w:r>
            <w:r>
              <w:rPr>
                <w:i/>
                <w:sz w:val="22"/>
              </w:rPr>
              <w:tab/>
            </w:r>
            <w:r>
              <w:rPr>
                <w:i/>
                <w:spacing w:val="-4"/>
                <w:sz w:val="22"/>
              </w:rPr>
              <w:t>либо</w:t>
            </w:r>
            <w:r>
              <w:rPr>
                <w:i/>
                <w:sz w:val="22"/>
              </w:rPr>
              <w:tab/>
            </w:r>
            <w:r>
              <w:rPr>
                <w:i/>
                <w:spacing w:val="-2"/>
                <w:sz w:val="22"/>
              </w:rPr>
              <w:t>агрессивен</w:t>
            </w:r>
            <w:r>
              <w:rPr>
                <w:i/>
                <w:sz w:val="22"/>
              </w:rPr>
              <w:tab/>
            </w:r>
            <w:r>
              <w:rPr>
                <w:i/>
                <w:spacing w:val="-10"/>
                <w:sz w:val="22"/>
              </w:rPr>
              <w:t>к </w:t>
            </w:r>
            <w:r>
              <w:rPr>
                <w:i/>
                <w:sz w:val="22"/>
              </w:rPr>
              <w:t>представителям разных стран и этносов</w:t>
            </w:r>
          </w:p>
        </w:tc>
      </w:tr>
      <w:tr>
        <w:trPr>
          <w:trHeight w:val="1516"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испытывает потребность в общении со взрослым как источником разнообразной информации</w:t>
            </w:r>
            <w:r>
              <w:rPr>
                <w:i/>
                <w:spacing w:val="-3"/>
                <w:sz w:val="22"/>
              </w:rPr>
              <w:t> </w:t>
            </w:r>
            <w:r>
              <w:rPr>
                <w:i/>
                <w:sz w:val="22"/>
              </w:rPr>
              <w:t>о</w:t>
            </w:r>
            <w:r>
              <w:rPr>
                <w:i/>
                <w:spacing w:val="-4"/>
                <w:sz w:val="22"/>
              </w:rPr>
              <w:t> </w:t>
            </w:r>
            <w:r>
              <w:rPr>
                <w:i/>
                <w:sz w:val="22"/>
              </w:rPr>
              <w:t>природном</w:t>
            </w:r>
            <w:r>
              <w:rPr>
                <w:i/>
                <w:spacing w:val="-3"/>
                <w:sz w:val="22"/>
              </w:rPr>
              <w:t> </w:t>
            </w:r>
            <w:r>
              <w:rPr>
                <w:i/>
                <w:sz w:val="22"/>
              </w:rPr>
              <w:t>и</w:t>
            </w:r>
            <w:r>
              <w:rPr>
                <w:i/>
                <w:spacing w:val="-3"/>
                <w:sz w:val="22"/>
              </w:rPr>
              <w:t> </w:t>
            </w:r>
            <w:r>
              <w:rPr>
                <w:i/>
                <w:sz w:val="22"/>
              </w:rPr>
              <w:t>социальном</w:t>
            </w:r>
            <w:r>
              <w:rPr>
                <w:i/>
                <w:spacing w:val="-4"/>
                <w:sz w:val="22"/>
              </w:rPr>
              <w:t> </w:t>
            </w:r>
            <w:r>
              <w:rPr>
                <w:i/>
                <w:sz w:val="22"/>
              </w:rPr>
              <w:t>мире, о всемирных событиях, событиях в стране, республике,</w:t>
            </w:r>
            <w:r>
              <w:rPr>
                <w:i/>
                <w:spacing w:val="71"/>
                <w:w w:val="150"/>
                <w:sz w:val="22"/>
              </w:rPr>
              <w:t>  </w:t>
            </w:r>
            <w:r>
              <w:rPr>
                <w:i/>
                <w:sz w:val="22"/>
              </w:rPr>
              <w:t>родном</w:t>
            </w:r>
            <w:r>
              <w:rPr>
                <w:i/>
                <w:spacing w:val="70"/>
                <w:w w:val="150"/>
                <w:sz w:val="22"/>
              </w:rPr>
              <w:t>  </w:t>
            </w:r>
            <w:r>
              <w:rPr>
                <w:i/>
                <w:sz w:val="22"/>
              </w:rPr>
              <w:t>городе</w:t>
            </w:r>
            <w:r>
              <w:rPr>
                <w:i/>
                <w:spacing w:val="72"/>
                <w:w w:val="150"/>
                <w:sz w:val="22"/>
              </w:rPr>
              <w:t>  </w:t>
            </w:r>
            <w:r>
              <w:rPr>
                <w:i/>
                <w:spacing w:val="-2"/>
                <w:sz w:val="22"/>
              </w:rPr>
              <w:t>(районном</w:t>
            </w:r>
          </w:p>
          <w:p>
            <w:pPr>
              <w:pStyle w:val="TableParagraph"/>
              <w:spacing w:line="238" w:lineRule="exact"/>
              <w:ind w:left="108"/>
              <w:jc w:val="both"/>
              <w:rPr>
                <w:i/>
                <w:sz w:val="22"/>
              </w:rPr>
            </w:pPr>
            <w:r>
              <w:rPr>
                <w:i/>
                <w:sz w:val="22"/>
              </w:rPr>
              <w:t>центре,</w:t>
            </w:r>
            <w:r>
              <w:rPr>
                <w:i/>
                <w:spacing w:val="-5"/>
                <w:sz w:val="22"/>
              </w:rPr>
              <w:t> </w:t>
            </w:r>
            <w:r>
              <w:rPr>
                <w:i/>
                <w:spacing w:val="-2"/>
                <w:sz w:val="22"/>
              </w:rPr>
              <w:t>селе)</w:t>
            </w:r>
          </w:p>
        </w:tc>
        <w:tc>
          <w:tcPr>
            <w:tcW w:w="3970" w:type="dxa"/>
          </w:tcPr>
          <w:p>
            <w:pPr>
              <w:pStyle w:val="TableParagraph"/>
              <w:tabs>
                <w:tab w:pos="2481" w:val="left" w:leader="none"/>
              </w:tabs>
              <w:ind w:left="108" w:right="94" w:firstLine="55"/>
              <w:jc w:val="both"/>
              <w:rPr>
                <w:i/>
                <w:sz w:val="22"/>
              </w:rPr>
            </w:pPr>
            <w:r>
              <w:rPr>
                <w:i/>
                <w:sz w:val="22"/>
              </w:rPr>
              <w:t>общается со взрослым как</w:t>
            </w:r>
            <w:r>
              <w:rPr>
                <w:i/>
                <w:spacing w:val="40"/>
                <w:sz w:val="22"/>
              </w:rPr>
              <w:t> </w:t>
            </w:r>
            <w:r>
              <w:rPr>
                <w:i/>
                <w:spacing w:val="-2"/>
                <w:sz w:val="22"/>
              </w:rPr>
              <w:t>источником</w:t>
            </w:r>
            <w:r>
              <w:rPr>
                <w:i/>
                <w:sz w:val="22"/>
              </w:rPr>
              <w:tab/>
            </w:r>
            <w:r>
              <w:rPr>
                <w:i/>
                <w:spacing w:val="-2"/>
                <w:sz w:val="22"/>
              </w:rPr>
              <w:t>разнообразной </w:t>
            </w:r>
            <w:r>
              <w:rPr>
                <w:i/>
                <w:sz w:val="22"/>
              </w:rPr>
              <w:t>информации</w:t>
            </w:r>
            <w:r>
              <w:rPr>
                <w:i/>
                <w:spacing w:val="-3"/>
                <w:sz w:val="22"/>
              </w:rPr>
              <w:t> </w:t>
            </w:r>
            <w:r>
              <w:rPr>
                <w:i/>
                <w:sz w:val="22"/>
              </w:rPr>
              <w:t>о</w:t>
            </w:r>
            <w:r>
              <w:rPr>
                <w:i/>
                <w:spacing w:val="-3"/>
                <w:sz w:val="22"/>
              </w:rPr>
              <w:t> </w:t>
            </w:r>
            <w:r>
              <w:rPr>
                <w:i/>
                <w:sz w:val="22"/>
              </w:rPr>
              <w:t>природном</w:t>
            </w:r>
            <w:r>
              <w:rPr>
                <w:i/>
                <w:spacing w:val="-4"/>
                <w:sz w:val="22"/>
              </w:rPr>
              <w:t> </w:t>
            </w:r>
            <w:r>
              <w:rPr>
                <w:i/>
                <w:sz w:val="22"/>
              </w:rPr>
              <w:t>и</w:t>
            </w:r>
            <w:r>
              <w:rPr>
                <w:i/>
                <w:spacing w:val="-3"/>
                <w:sz w:val="22"/>
              </w:rPr>
              <w:t> </w:t>
            </w:r>
            <w:r>
              <w:rPr>
                <w:i/>
                <w:sz w:val="22"/>
              </w:rPr>
              <w:t>социальном мире, о всемирных событиях,</w:t>
            </w:r>
            <w:r>
              <w:rPr>
                <w:i/>
                <w:spacing w:val="40"/>
                <w:sz w:val="22"/>
              </w:rPr>
              <w:t> </w:t>
            </w:r>
            <w:r>
              <w:rPr>
                <w:i/>
                <w:sz w:val="22"/>
              </w:rPr>
              <w:t>событиях</w:t>
            </w:r>
            <w:r>
              <w:rPr>
                <w:i/>
                <w:spacing w:val="65"/>
                <w:w w:val="150"/>
                <w:sz w:val="22"/>
              </w:rPr>
              <w:t>  </w:t>
            </w:r>
            <w:r>
              <w:rPr>
                <w:i/>
                <w:sz w:val="22"/>
              </w:rPr>
              <w:t>в</w:t>
            </w:r>
            <w:r>
              <w:rPr>
                <w:i/>
                <w:spacing w:val="65"/>
                <w:w w:val="150"/>
                <w:sz w:val="22"/>
              </w:rPr>
              <w:t>  </w:t>
            </w:r>
            <w:r>
              <w:rPr>
                <w:i/>
                <w:sz w:val="22"/>
              </w:rPr>
              <w:t>стране,</w:t>
            </w:r>
            <w:r>
              <w:rPr>
                <w:i/>
                <w:spacing w:val="64"/>
                <w:w w:val="150"/>
                <w:sz w:val="22"/>
              </w:rPr>
              <w:t>  </w:t>
            </w:r>
            <w:r>
              <w:rPr>
                <w:i/>
                <w:spacing w:val="-2"/>
                <w:sz w:val="22"/>
              </w:rPr>
              <w:t>республике,</w:t>
            </w:r>
          </w:p>
          <w:p>
            <w:pPr>
              <w:pStyle w:val="TableParagraph"/>
              <w:spacing w:line="238" w:lineRule="exact"/>
              <w:ind w:left="108"/>
              <w:jc w:val="both"/>
              <w:rPr>
                <w:i/>
                <w:sz w:val="22"/>
              </w:rPr>
            </w:pPr>
            <w:r>
              <w:rPr>
                <w:i/>
                <w:sz w:val="22"/>
              </w:rPr>
              <w:t>родном</w:t>
            </w:r>
            <w:r>
              <w:rPr>
                <w:i/>
                <w:spacing w:val="-6"/>
                <w:sz w:val="22"/>
              </w:rPr>
              <w:t> </w:t>
            </w:r>
            <w:r>
              <w:rPr>
                <w:i/>
                <w:sz w:val="22"/>
              </w:rPr>
              <w:t>городе</w:t>
            </w:r>
            <w:r>
              <w:rPr>
                <w:i/>
                <w:spacing w:val="-5"/>
                <w:sz w:val="22"/>
              </w:rPr>
              <w:t> </w:t>
            </w:r>
            <w:r>
              <w:rPr>
                <w:i/>
                <w:sz w:val="22"/>
              </w:rPr>
              <w:t>(районном</w:t>
            </w:r>
            <w:r>
              <w:rPr>
                <w:i/>
                <w:spacing w:val="-7"/>
                <w:sz w:val="22"/>
              </w:rPr>
              <w:t> </w:t>
            </w:r>
            <w:r>
              <w:rPr>
                <w:i/>
                <w:sz w:val="22"/>
              </w:rPr>
              <w:t>центре,</w:t>
            </w:r>
            <w:r>
              <w:rPr>
                <w:i/>
                <w:spacing w:val="-6"/>
                <w:sz w:val="22"/>
              </w:rPr>
              <w:t> </w:t>
            </w:r>
            <w:r>
              <w:rPr>
                <w:i/>
                <w:spacing w:val="-2"/>
                <w:sz w:val="22"/>
              </w:rPr>
              <w:t>селе)</w:t>
            </w:r>
          </w:p>
        </w:tc>
        <w:tc>
          <w:tcPr>
            <w:tcW w:w="4745" w:type="dxa"/>
          </w:tcPr>
          <w:p>
            <w:pPr>
              <w:pStyle w:val="TableParagraph"/>
              <w:ind w:left="109" w:right="93"/>
              <w:jc w:val="both"/>
              <w:rPr>
                <w:i/>
                <w:sz w:val="22"/>
              </w:rPr>
            </w:pPr>
            <w:r>
              <w:rPr>
                <w:i/>
                <w:sz w:val="22"/>
              </w:rPr>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tc>
      </w:tr>
      <w:tr>
        <w:trPr>
          <w:trHeight w:val="1519"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расширяет круг</w:t>
            </w:r>
            <w:r>
              <w:rPr>
                <w:i/>
                <w:spacing w:val="40"/>
                <w:sz w:val="22"/>
              </w:rPr>
              <w:t> </w:t>
            </w:r>
            <w:r>
              <w:rPr>
                <w:i/>
                <w:sz w:val="22"/>
              </w:rPr>
              <w:t>общения с людьми, владеющими двумя государственными языками, поддерживает тему разговора, умеет</w:t>
            </w:r>
            <w:r>
              <w:rPr>
                <w:i/>
                <w:spacing w:val="54"/>
                <w:w w:val="150"/>
                <w:sz w:val="22"/>
              </w:rPr>
              <w:t>   </w:t>
            </w:r>
            <w:r>
              <w:rPr>
                <w:i/>
                <w:sz w:val="22"/>
              </w:rPr>
              <w:t>выслушать,</w:t>
            </w:r>
            <w:r>
              <w:rPr>
                <w:i/>
                <w:spacing w:val="54"/>
                <w:w w:val="150"/>
                <w:sz w:val="22"/>
              </w:rPr>
              <w:t>   </w:t>
            </w:r>
            <w:r>
              <w:rPr>
                <w:i/>
                <w:sz w:val="22"/>
              </w:rPr>
              <w:t>отозваться</w:t>
            </w:r>
            <w:r>
              <w:rPr>
                <w:i/>
                <w:spacing w:val="54"/>
                <w:w w:val="150"/>
                <w:sz w:val="22"/>
              </w:rPr>
              <w:t>   </w:t>
            </w:r>
            <w:r>
              <w:rPr>
                <w:i/>
                <w:spacing w:val="-5"/>
                <w:sz w:val="22"/>
              </w:rPr>
              <w:t>на</w:t>
            </w:r>
          </w:p>
          <w:p>
            <w:pPr>
              <w:pStyle w:val="TableParagraph"/>
              <w:spacing w:line="252" w:lineRule="exact"/>
              <w:ind w:left="108" w:right="95"/>
              <w:jc w:val="both"/>
              <w:rPr>
                <w:i/>
                <w:sz w:val="22"/>
              </w:rPr>
            </w:pPr>
            <w:r>
              <w:rPr>
                <w:i/>
                <w:sz w:val="22"/>
              </w:rPr>
              <w:t>предложение, попросить о помощи, заявить о своих потребностях и т.д.</w:t>
            </w:r>
          </w:p>
        </w:tc>
        <w:tc>
          <w:tcPr>
            <w:tcW w:w="3970" w:type="dxa"/>
          </w:tcPr>
          <w:p>
            <w:pPr>
              <w:pStyle w:val="TableParagraph"/>
              <w:tabs>
                <w:tab w:pos="1874" w:val="left" w:leader="none"/>
                <w:tab w:pos="3643" w:val="left" w:leader="none"/>
              </w:tabs>
              <w:ind w:left="108" w:right="93"/>
              <w:jc w:val="both"/>
              <w:rPr>
                <w:i/>
                <w:sz w:val="22"/>
              </w:rPr>
            </w:pPr>
            <w:r>
              <w:rPr>
                <w:i/>
                <w:sz w:val="22"/>
              </w:rPr>
              <w:t>круг общения с людьми, владеющими двумя государственными языками, поддерживает тему разговора, умеет </w:t>
            </w:r>
            <w:r>
              <w:rPr>
                <w:i/>
                <w:spacing w:val="-2"/>
                <w:sz w:val="22"/>
              </w:rPr>
              <w:t>выслушать,</w:t>
            </w:r>
            <w:r>
              <w:rPr>
                <w:i/>
                <w:sz w:val="22"/>
              </w:rPr>
              <w:tab/>
            </w:r>
            <w:r>
              <w:rPr>
                <w:i/>
                <w:spacing w:val="-2"/>
                <w:sz w:val="22"/>
              </w:rPr>
              <w:t>отозваться</w:t>
            </w:r>
            <w:r>
              <w:rPr>
                <w:i/>
                <w:sz w:val="22"/>
              </w:rPr>
              <w:tab/>
            </w:r>
            <w:r>
              <w:rPr>
                <w:i/>
                <w:spacing w:val="-5"/>
                <w:sz w:val="22"/>
              </w:rPr>
              <w:t>на</w:t>
            </w:r>
          </w:p>
          <w:p>
            <w:pPr>
              <w:pStyle w:val="TableParagraph"/>
              <w:spacing w:line="252" w:lineRule="exact"/>
              <w:ind w:left="108" w:right="94"/>
              <w:jc w:val="both"/>
              <w:rPr>
                <w:i/>
                <w:sz w:val="22"/>
              </w:rPr>
            </w:pPr>
            <w:r>
              <w:rPr>
                <w:i/>
                <w:sz w:val="22"/>
              </w:rPr>
              <w:t>предложение, попросить о помощи, заявить о своих потребностях и т.д.</w:t>
            </w:r>
          </w:p>
        </w:tc>
        <w:tc>
          <w:tcPr>
            <w:tcW w:w="4745" w:type="dxa"/>
          </w:tcPr>
          <w:p>
            <w:pPr>
              <w:pStyle w:val="TableParagraph"/>
              <w:ind w:left="109" w:right="93"/>
              <w:jc w:val="both"/>
              <w:rPr>
                <w:i/>
                <w:sz w:val="22"/>
              </w:rPr>
            </w:pPr>
            <w:r>
              <w:rPr>
                <w:i/>
                <w:sz w:val="22"/>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проявляет коммуникативные способности: понимает речь, «вживается» в коммуникативную ситуацию, учитывая социальную роль собеседника</w:t>
            </w:r>
          </w:p>
        </w:tc>
        <w:tc>
          <w:tcPr>
            <w:tcW w:w="3970" w:type="dxa"/>
          </w:tcPr>
          <w:p>
            <w:pPr>
              <w:pStyle w:val="TableParagraph"/>
              <w:tabs>
                <w:tab w:pos="1927" w:val="left" w:leader="none"/>
                <w:tab w:pos="2118" w:val="left" w:leader="none"/>
                <w:tab w:pos="3395" w:val="left" w:leader="none"/>
              </w:tabs>
              <w:ind w:left="108" w:right="95"/>
              <w:rPr>
                <w:i/>
                <w:sz w:val="22"/>
              </w:rPr>
            </w:pPr>
            <w:r>
              <w:rPr>
                <w:i/>
                <w:spacing w:val="-2"/>
                <w:sz w:val="22"/>
              </w:rPr>
              <w:t>проявляет</w:t>
            </w:r>
            <w:r>
              <w:rPr>
                <w:i/>
                <w:sz w:val="22"/>
              </w:rPr>
              <w:tab/>
              <w:tab/>
            </w:r>
            <w:r>
              <w:rPr>
                <w:i/>
                <w:spacing w:val="-2"/>
                <w:sz w:val="22"/>
              </w:rPr>
              <w:t>коммуникативные способности:</w:t>
            </w:r>
            <w:r>
              <w:rPr>
                <w:i/>
                <w:sz w:val="22"/>
              </w:rPr>
              <w:tab/>
            </w:r>
            <w:r>
              <w:rPr>
                <w:i/>
                <w:spacing w:val="-2"/>
                <w:sz w:val="22"/>
              </w:rPr>
              <w:t>понимает</w:t>
            </w:r>
            <w:r>
              <w:rPr>
                <w:i/>
                <w:sz w:val="22"/>
              </w:rPr>
              <w:tab/>
            </w:r>
            <w:r>
              <w:rPr>
                <w:i/>
                <w:spacing w:val="-4"/>
                <w:sz w:val="22"/>
              </w:rPr>
              <w:t>речь,</w:t>
            </w:r>
          </w:p>
          <w:p>
            <w:pPr>
              <w:pStyle w:val="TableParagraph"/>
              <w:tabs>
                <w:tab w:pos="1708" w:val="left" w:leader="none"/>
                <w:tab w:pos="2111" w:val="left" w:leader="none"/>
              </w:tabs>
              <w:ind w:left="108" w:right="95"/>
              <w:rPr>
                <w:i/>
                <w:sz w:val="22"/>
              </w:rPr>
            </w:pPr>
            <w:r>
              <w:rPr>
                <w:i/>
                <w:spacing w:val="-2"/>
                <w:sz w:val="22"/>
              </w:rPr>
              <w:t>«вживается»</w:t>
            </w:r>
            <w:r>
              <w:rPr>
                <w:i/>
                <w:sz w:val="22"/>
              </w:rPr>
              <w:tab/>
            </w:r>
            <w:r>
              <w:rPr>
                <w:i/>
                <w:spacing w:val="-10"/>
                <w:sz w:val="22"/>
              </w:rPr>
              <w:t>в</w:t>
            </w:r>
            <w:r>
              <w:rPr>
                <w:i/>
                <w:sz w:val="22"/>
              </w:rPr>
              <w:tab/>
            </w:r>
            <w:r>
              <w:rPr>
                <w:i/>
                <w:spacing w:val="-2"/>
                <w:sz w:val="22"/>
              </w:rPr>
              <w:t>коммуникативную </w:t>
            </w:r>
            <w:r>
              <w:rPr>
                <w:i/>
                <w:sz w:val="22"/>
              </w:rPr>
              <w:t>ситуацию,</w:t>
            </w:r>
            <w:r>
              <w:rPr>
                <w:i/>
                <w:spacing w:val="37"/>
                <w:sz w:val="22"/>
              </w:rPr>
              <w:t> </w:t>
            </w:r>
            <w:r>
              <w:rPr>
                <w:i/>
                <w:sz w:val="22"/>
              </w:rPr>
              <w:t>учитывая</w:t>
            </w:r>
            <w:r>
              <w:rPr>
                <w:i/>
                <w:spacing w:val="38"/>
                <w:sz w:val="22"/>
              </w:rPr>
              <w:t> </w:t>
            </w:r>
            <w:r>
              <w:rPr>
                <w:i/>
                <w:sz w:val="22"/>
              </w:rPr>
              <w:t>социальную</w:t>
            </w:r>
            <w:r>
              <w:rPr>
                <w:i/>
                <w:spacing w:val="38"/>
                <w:sz w:val="22"/>
              </w:rPr>
              <w:t> </w:t>
            </w:r>
            <w:r>
              <w:rPr>
                <w:i/>
                <w:spacing w:val="-4"/>
                <w:sz w:val="22"/>
              </w:rPr>
              <w:t>роль</w:t>
            </w:r>
          </w:p>
          <w:p>
            <w:pPr>
              <w:pStyle w:val="TableParagraph"/>
              <w:spacing w:line="238" w:lineRule="exact"/>
              <w:ind w:left="108"/>
              <w:rPr>
                <w:i/>
                <w:sz w:val="22"/>
              </w:rPr>
            </w:pPr>
            <w:r>
              <w:rPr>
                <w:i/>
                <w:spacing w:val="-2"/>
                <w:sz w:val="22"/>
              </w:rPr>
              <w:t>собеседника</w:t>
            </w:r>
          </w:p>
        </w:tc>
        <w:tc>
          <w:tcPr>
            <w:tcW w:w="4745" w:type="dxa"/>
          </w:tcPr>
          <w:p>
            <w:pPr>
              <w:pStyle w:val="TableParagraph"/>
              <w:ind w:left="109" w:right="91"/>
              <w:jc w:val="both"/>
              <w:rPr>
                <w:i/>
                <w:sz w:val="22"/>
              </w:rPr>
            </w:pPr>
            <w:r>
              <w:rPr>
                <w:i/>
                <w:sz w:val="22"/>
              </w:rPr>
              <w:t>понимает речь, не «вживается» в коммуникативную ситуацию, не учитывает социальную роль собеседника</w:t>
            </w:r>
          </w:p>
        </w:tc>
      </w:tr>
      <w:tr>
        <w:trPr>
          <w:trHeight w:val="760" w:hRule="atLeast"/>
        </w:trPr>
        <w:tc>
          <w:tcPr>
            <w:tcW w:w="2093" w:type="dxa"/>
          </w:tcPr>
          <w:p>
            <w:pPr>
              <w:pStyle w:val="TableParagraph"/>
              <w:ind w:left="587" w:hanging="353"/>
              <w:rPr>
                <w:b/>
                <w:i/>
                <w:sz w:val="22"/>
              </w:rPr>
            </w:pPr>
            <w:r>
              <w:rPr>
                <w:b/>
                <w:i/>
                <w:spacing w:val="-2"/>
                <w:sz w:val="22"/>
              </w:rPr>
              <w:t>Познавательное развитие</w:t>
            </w:r>
          </w:p>
        </w:tc>
        <w:tc>
          <w:tcPr>
            <w:tcW w:w="4536" w:type="dxa"/>
          </w:tcPr>
          <w:p>
            <w:pPr>
              <w:pStyle w:val="TableParagraph"/>
              <w:tabs>
                <w:tab w:pos="1067" w:val="left" w:leader="none"/>
                <w:tab w:pos="2823" w:val="left" w:leader="none"/>
                <w:tab w:pos="3397" w:val="left" w:leader="none"/>
              </w:tabs>
              <w:spacing w:line="247" w:lineRule="exact"/>
              <w:ind w:left="108"/>
              <w:rPr>
                <w:i/>
                <w:sz w:val="22"/>
              </w:rPr>
            </w:pPr>
            <w:r>
              <w:rPr>
                <w:i/>
                <w:spacing w:val="-2"/>
                <w:sz w:val="22"/>
              </w:rPr>
              <w:t>имеет</w:t>
            </w:r>
            <w:r>
              <w:rPr>
                <w:i/>
                <w:sz w:val="22"/>
              </w:rPr>
              <w:tab/>
            </w:r>
            <w:r>
              <w:rPr>
                <w:i/>
                <w:spacing w:val="-2"/>
                <w:sz w:val="22"/>
              </w:rPr>
              <w:t>представления</w:t>
            </w:r>
            <w:r>
              <w:rPr>
                <w:i/>
                <w:sz w:val="22"/>
              </w:rPr>
              <w:tab/>
            </w:r>
            <w:r>
              <w:rPr>
                <w:i/>
                <w:spacing w:val="-5"/>
                <w:sz w:val="22"/>
              </w:rPr>
              <w:t>об</w:t>
            </w:r>
            <w:r>
              <w:rPr>
                <w:i/>
                <w:sz w:val="22"/>
              </w:rPr>
              <w:tab/>
            </w:r>
            <w:r>
              <w:rPr>
                <w:i/>
                <w:spacing w:val="-2"/>
                <w:sz w:val="22"/>
              </w:rPr>
              <w:t>отдельных</w:t>
            </w:r>
          </w:p>
          <w:p>
            <w:pPr>
              <w:pStyle w:val="TableParagraph"/>
              <w:tabs>
                <w:tab w:pos="1069" w:val="left" w:leader="none"/>
                <w:tab w:pos="1336" w:val="left" w:leader="none"/>
                <w:tab w:pos="2264" w:val="left" w:leader="none"/>
                <w:tab w:pos="2470" w:val="left" w:leader="none"/>
                <w:tab w:pos="3451" w:val="left" w:leader="none"/>
                <w:tab w:pos="3677" w:val="left" w:leader="none"/>
              </w:tabs>
              <w:spacing w:line="252" w:lineRule="exact"/>
              <w:ind w:left="108" w:right="95"/>
              <w:rPr>
                <w:i/>
                <w:sz w:val="22"/>
              </w:rPr>
            </w:pPr>
            <w:r>
              <w:rPr>
                <w:i/>
                <w:spacing w:val="-2"/>
                <w:sz w:val="22"/>
              </w:rPr>
              <w:t>элементах</w:t>
            </w:r>
            <w:r>
              <w:rPr>
                <w:i/>
                <w:sz w:val="22"/>
              </w:rPr>
              <w:tab/>
            </w:r>
            <w:r>
              <w:rPr>
                <w:i/>
                <w:spacing w:val="-2"/>
                <w:sz w:val="22"/>
              </w:rPr>
              <w:t>культуры</w:t>
            </w:r>
            <w:r>
              <w:rPr>
                <w:i/>
                <w:sz w:val="22"/>
              </w:rPr>
              <w:tab/>
              <w:tab/>
            </w:r>
            <w:r>
              <w:rPr>
                <w:i/>
                <w:spacing w:val="-2"/>
                <w:sz w:val="22"/>
              </w:rPr>
              <w:t>народов</w:t>
            </w:r>
            <w:r>
              <w:rPr>
                <w:i/>
                <w:sz w:val="22"/>
              </w:rPr>
              <w:tab/>
            </w:r>
            <w:r>
              <w:rPr>
                <w:i/>
                <w:spacing w:val="-2"/>
                <w:sz w:val="22"/>
              </w:rPr>
              <w:t>Поволжья (язык,</w:t>
            </w:r>
            <w:r>
              <w:rPr>
                <w:i/>
                <w:sz w:val="22"/>
              </w:rPr>
              <w:tab/>
            </w:r>
            <w:r>
              <w:rPr>
                <w:i/>
                <w:spacing w:val="-2"/>
                <w:sz w:val="22"/>
              </w:rPr>
              <w:t>одежда,</w:t>
            </w:r>
            <w:r>
              <w:rPr>
                <w:i/>
                <w:sz w:val="22"/>
              </w:rPr>
              <w:tab/>
            </w:r>
            <w:r>
              <w:rPr>
                <w:i/>
                <w:spacing w:val="-2"/>
                <w:sz w:val="22"/>
              </w:rPr>
              <w:t>искусство,</w:t>
            </w:r>
            <w:r>
              <w:rPr>
                <w:i/>
                <w:sz w:val="22"/>
              </w:rPr>
              <w:tab/>
              <w:tab/>
            </w:r>
            <w:r>
              <w:rPr>
                <w:i/>
                <w:spacing w:val="-2"/>
                <w:sz w:val="22"/>
              </w:rPr>
              <w:t>обычаи,</w:t>
            </w:r>
          </w:p>
        </w:tc>
        <w:tc>
          <w:tcPr>
            <w:tcW w:w="3970" w:type="dxa"/>
          </w:tcPr>
          <w:p>
            <w:pPr>
              <w:pStyle w:val="TableParagraph"/>
              <w:spacing w:line="247" w:lineRule="exact"/>
              <w:ind w:left="108"/>
              <w:rPr>
                <w:i/>
                <w:sz w:val="22"/>
              </w:rPr>
            </w:pPr>
            <w:r>
              <w:rPr>
                <w:i/>
                <w:sz w:val="22"/>
              </w:rPr>
              <w:t>имеет</w:t>
            </w:r>
            <w:r>
              <w:rPr>
                <w:i/>
                <w:spacing w:val="34"/>
                <w:sz w:val="22"/>
              </w:rPr>
              <w:t>  </w:t>
            </w:r>
            <w:r>
              <w:rPr>
                <w:i/>
                <w:sz w:val="22"/>
              </w:rPr>
              <w:t>представляет</w:t>
            </w:r>
            <w:r>
              <w:rPr>
                <w:i/>
                <w:spacing w:val="35"/>
                <w:sz w:val="22"/>
              </w:rPr>
              <w:t>  </w:t>
            </w:r>
            <w:r>
              <w:rPr>
                <w:i/>
                <w:sz w:val="22"/>
              </w:rPr>
              <w:t>об</w:t>
            </w:r>
            <w:r>
              <w:rPr>
                <w:i/>
                <w:spacing w:val="34"/>
                <w:sz w:val="22"/>
              </w:rPr>
              <w:t>  </w:t>
            </w:r>
            <w:r>
              <w:rPr>
                <w:i/>
                <w:spacing w:val="-2"/>
                <w:sz w:val="22"/>
              </w:rPr>
              <w:t>отдельных</w:t>
            </w:r>
          </w:p>
          <w:p>
            <w:pPr>
              <w:pStyle w:val="TableParagraph"/>
              <w:tabs>
                <w:tab w:pos="1653" w:val="left" w:leader="none"/>
                <w:tab w:pos="3105" w:val="left" w:leader="none"/>
              </w:tabs>
              <w:spacing w:line="252" w:lineRule="exact"/>
              <w:ind w:left="108" w:right="94"/>
              <w:rPr>
                <w:i/>
                <w:sz w:val="22"/>
              </w:rPr>
            </w:pPr>
            <w:r>
              <w:rPr>
                <w:i/>
                <w:spacing w:val="-2"/>
                <w:sz w:val="22"/>
              </w:rPr>
              <w:t>элементах</w:t>
            </w:r>
            <w:r>
              <w:rPr>
                <w:i/>
                <w:sz w:val="22"/>
              </w:rPr>
              <w:tab/>
            </w:r>
            <w:r>
              <w:rPr>
                <w:i/>
                <w:spacing w:val="-2"/>
                <w:sz w:val="22"/>
              </w:rPr>
              <w:t>культуры</w:t>
            </w:r>
            <w:r>
              <w:rPr>
                <w:i/>
                <w:sz w:val="22"/>
              </w:rPr>
              <w:tab/>
            </w:r>
            <w:r>
              <w:rPr>
                <w:i/>
                <w:spacing w:val="-2"/>
                <w:sz w:val="22"/>
              </w:rPr>
              <w:t>народов </w:t>
            </w:r>
            <w:r>
              <w:rPr>
                <w:i/>
                <w:sz w:val="22"/>
              </w:rPr>
              <w:t>Поволжья</w:t>
            </w:r>
            <w:r>
              <w:rPr>
                <w:i/>
                <w:spacing w:val="65"/>
                <w:sz w:val="22"/>
              </w:rPr>
              <w:t> </w:t>
            </w:r>
            <w:r>
              <w:rPr>
                <w:i/>
                <w:sz w:val="22"/>
              </w:rPr>
              <w:t>(язык,</w:t>
            </w:r>
            <w:r>
              <w:rPr>
                <w:i/>
                <w:spacing w:val="65"/>
                <w:sz w:val="22"/>
              </w:rPr>
              <w:t> </w:t>
            </w:r>
            <w:r>
              <w:rPr>
                <w:i/>
                <w:sz w:val="22"/>
              </w:rPr>
              <w:t>одежда,</w:t>
            </w:r>
            <w:r>
              <w:rPr>
                <w:i/>
                <w:spacing w:val="66"/>
                <w:sz w:val="22"/>
              </w:rPr>
              <w:t> </w:t>
            </w:r>
            <w:r>
              <w:rPr>
                <w:i/>
                <w:spacing w:val="-2"/>
                <w:sz w:val="22"/>
              </w:rPr>
              <w:t>искусство,</w:t>
            </w:r>
          </w:p>
        </w:tc>
        <w:tc>
          <w:tcPr>
            <w:tcW w:w="4745" w:type="dxa"/>
          </w:tcPr>
          <w:p>
            <w:pPr>
              <w:pStyle w:val="TableParagraph"/>
              <w:spacing w:line="247" w:lineRule="exact"/>
              <w:ind w:left="109"/>
              <w:rPr>
                <w:i/>
                <w:sz w:val="22"/>
              </w:rPr>
            </w:pPr>
            <w:r>
              <w:rPr>
                <w:i/>
                <w:sz w:val="22"/>
              </w:rPr>
              <w:t>не</w:t>
            </w:r>
            <w:r>
              <w:rPr>
                <w:i/>
                <w:spacing w:val="30"/>
                <w:sz w:val="22"/>
              </w:rPr>
              <w:t> </w:t>
            </w:r>
            <w:r>
              <w:rPr>
                <w:i/>
                <w:sz w:val="22"/>
              </w:rPr>
              <w:t>представляет</w:t>
            </w:r>
            <w:r>
              <w:rPr>
                <w:i/>
                <w:spacing w:val="27"/>
                <w:sz w:val="22"/>
              </w:rPr>
              <w:t> </w:t>
            </w:r>
            <w:r>
              <w:rPr>
                <w:i/>
                <w:sz w:val="22"/>
              </w:rPr>
              <w:t>элементы</w:t>
            </w:r>
            <w:r>
              <w:rPr>
                <w:i/>
                <w:spacing w:val="30"/>
                <w:sz w:val="22"/>
              </w:rPr>
              <w:t> </w:t>
            </w:r>
            <w:r>
              <w:rPr>
                <w:i/>
                <w:sz w:val="22"/>
              </w:rPr>
              <w:t>культуры</w:t>
            </w:r>
            <w:r>
              <w:rPr>
                <w:i/>
                <w:spacing w:val="28"/>
                <w:sz w:val="22"/>
              </w:rPr>
              <w:t> </w:t>
            </w:r>
            <w:r>
              <w:rPr>
                <w:i/>
                <w:spacing w:val="-2"/>
                <w:sz w:val="22"/>
              </w:rPr>
              <w:t>народов</w:t>
            </w:r>
          </w:p>
          <w:p>
            <w:pPr>
              <w:pStyle w:val="TableParagraph"/>
              <w:tabs>
                <w:tab w:pos="1814" w:val="left" w:leader="none"/>
                <w:tab w:pos="2798" w:val="left" w:leader="none"/>
                <w:tab w:pos="3729" w:val="left" w:leader="none"/>
              </w:tabs>
              <w:spacing w:line="252" w:lineRule="exact"/>
              <w:ind w:left="109" w:right="93"/>
              <w:rPr>
                <w:i/>
                <w:sz w:val="22"/>
              </w:rPr>
            </w:pPr>
            <w:r>
              <w:rPr>
                <w:i/>
                <w:sz w:val="22"/>
              </w:rPr>
              <w:t>Поволжья</w:t>
            </w:r>
            <w:r>
              <w:rPr>
                <w:i/>
                <w:spacing w:val="39"/>
                <w:sz w:val="22"/>
              </w:rPr>
              <w:t> </w:t>
            </w:r>
            <w:r>
              <w:rPr>
                <w:i/>
                <w:sz w:val="22"/>
              </w:rPr>
              <w:t>(язык,</w:t>
            </w:r>
            <w:r>
              <w:rPr>
                <w:i/>
                <w:spacing w:val="38"/>
                <w:sz w:val="22"/>
              </w:rPr>
              <w:t> </w:t>
            </w:r>
            <w:r>
              <w:rPr>
                <w:i/>
                <w:sz w:val="22"/>
              </w:rPr>
              <w:t>одежда,</w:t>
            </w:r>
            <w:r>
              <w:rPr>
                <w:i/>
                <w:spacing w:val="40"/>
                <w:sz w:val="22"/>
              </w:rPr>
              <w:t> </w:t>
            </w:r>
            <w:r>
              <w:rPr>
                <w:i/>
                <w:sz w:val="22"/>
              </w:rPr>
              <w:t>искусство,</w:t>
            </w:r>
            <w:r>
              <w:rPr>
                <w:i/>
                <w:spacing w:val="36"/>
                <w:sz w:val="22"/>
              </w:rPr>
              <w:t> </w:t>
            </w:r>
            <w:r>
              <w:rPr>
                <w:i/>
                <w:sz w:val="22"/>
              </w:rPr>
              <w:t>обычаи, </w:t>
            </w:r>
            <w:r>
              <w:rPr>
                <w:i/>
                <w:spacing w:val="-2"/>
                <w:sz w:val="22"/>
              </w:rPr>
              <w:t>национальная</w:t>
            </w:r>
            <w:r>
              <w:rPr>
                <w:i/>
                <w:sz w:val="22"/>
              </w:rPr>
              <w:tab/>
            </w:r>
            <w:r>
              <w:rPr>
                <w:i/>
                <w:spacing w:val="-2"/>
                <w:sz w:val="22"/>
              </w:rPr>
              <w:t>кухня,</w:t>
            </w:r>
            <w:r>
              <w:rPr>
                <w:i/>
                <w:sz w:val="22"/>
              </w:rPr>
              <w:tab/>
            </w:r>
            <w:r>
              <w:rPr>
                <w:i/>
                <w:spacing w:val="-2"/>
                <w:sz w:val="22"/>
              </w:rPr>
              <w:t>игры,</w:t>
            </w:r>
            <w:r>
              <w:rPr>
                <w:i/>
                <w:sz w:val="22"/>
              </w:rPr>
              <w:tab/>
            </w:r>
            <w:r>
              <w:rPr>
                <w:i/>
                <w:spacing w:val="-2"/>
                <w:sz w:val="22"/>
              </w:rPr>
              <w:t>игрушки),</w:t>
            </w:r>
          </w:p>
        </w:tc>
      </w:tr>
    </w:tbl>
    <w:p>
      <w:pPr>
        <w:pStyle w:val="TableParagraph"/>
        <w:spacing w:after="0" w:line="252"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758" w:hRule="atLeast"/>
        </w:trPr>
        <w:tc>
          <w:tcPr>
            <w:tcW w:w="2093" w:type="dxa"/>
            <w:vMerge w:val="restart"/>
          </w:tcPr>
          <w:p>
            <w:pPr>
              <w:pStyle w:val="TableParagraph"/>
              <w:ind w:left="0"/>
              <w:rPr>
                <w:sz w:val="22"/>
              </w:rPr>
            </w:pPr>
          </w:p>
        </w:tc>
        <w:tc>
          <w:tcPr>
            <w:tcW w:w="4536" w:type="dxa"/>
          </w:tcPr>
          <w:p>
            <w:pPr>
              <w:pStyle w:val="TableParagraph"/>
              <w:tabs>
                <w:tab w:pos="1628" w:val="left" w:leader="none"/>
                <w:tab w:pos="2429" w:val="left" w:leader="none"/>
                <w:tab w:pos="3173" w:val="left" w:leader="none"/>
                <w:tab w:pos="4318" w:val="left" w:leader="none"/>
              </w:tabs>
              <w:spacing w:line="247" w:lineRule="exact"/>
              <w:ind w:left="108"/>
              <w:rPr>
                <w:i/>
                <w:sz w:val="22"/>
              </w:rPr>
            </w:pPr>
            <w:r>
              <w:rPr>
                <w:i/>
                <w:spacing w:val="-2"/>
                <w:sz w:val="22"/>
              </w:rPr>
              <w:t>национальная</w:t>
            </w:r>
            <w:r>
              <w:rPr>
                <w:i/>
                <w:sz w:val="22"/>
              </w:rPr>
              <w:tab/>
            </w:r>
            <w:r>
              <w:rPr>
                <w:i/>
                <w:spacing w:val="-2"/>
                <w:sz w:val="22"/>
              </w:rPr>
              <w:t>кухня,</w:t>
            </w:r>
            <w:r>
              <w:rPr>
                <w:i/>
                <w:sz w:val="22"/>
              </w:rPr>
              <w:tab/>
            </w:r>
            <w:r>
              <w:rPr>
                <w:i/>
                <w:spacing w:val="-2"/>
                <w:sz w:val="22"/>
              </w:rPr>
              <w:t>игры,</w:t>
            </w:r>
            <w:r>
              <w:rPr>
                <w:i/>
                <w:sz w:val="22"/>
              </w:rPr>
              <w:tab/>
            </w:r>
            <w:r>
              <w:rPr>
                <w:i/>
                <w:spacing w:val="-2"/>
                <w:sz w:val="22"/>
              </w:rPr>
              <w:t>игрушки),</w:t>
            </w:r>
            <w:r>
              <w:rPr>
                <w:i/>
                <w:sz w:val="22"/>
              </w:rPr>
              <w:tab/>
            </w:r>
            <w:r>
              <w:rPr>
                <w:i/>
                <w:spacing w:val="-10"/>
                <w:sz w:val="22"/>
              </w:rPr>
              <w:t>о</w:t>
            </w:r>
          </w:p>
          <w:p>
            <w:pPr>
              <w:pStyle w:val="TableParagraph"/>
              <w:spacing w:line="252" w:lineRule="exact"/>
              <w:ind w:left="108" w:right="95"/>
              <w:rPr>
                <w:i/>
                <w:sz w:val="22"/>
              </w:rPr>
            </w:pPr>
            <w:r>
              <w:rPr>
                <w:i/>
                <w:sz w:val="22"/>
              </w:rPr>
              <w:t>национальных</w:t>
            </w:r>
            <w:r>
              <w:rPr>
                <w:i/>
                <w:spacing w:val="-9"/>
                <w:sz w:val="22"/>
              </w:rPr>
              <w:t> </w:t>
            </w:r>
            <w:r>
              <w:rPr>
                <w:i/>
                <w:sz w:val="22"/>
              </w:rPr>
              <w:t>и</w:t>
            </w:r>
            <w:r>
              <w:rPr>
                <w:i/>
                <w:spacing w:val="-9"/>
                <w:sz w:val="22"/>
              </w:rPr>
              <w:t> </w:t>
            </w:r>
            <w:r>
              <w:rPr>
                <w:i/>
                <w:sz w:val="22"/>
              </w:rPr>
              <w:t>этнических</w:t>
            </w:r>
            <w:r>
              <w:rPr>
                <w:i/>
                <w:spacing w:val="-7"/>
                <w:sz w:val="22"/>
              </w:rPr>
              <w:t> </w:t>
            </w:r>
            <w:r>
              <w:rPr>
                <w:i/>
                <w:sz w:val="22"/>
              </w:rPr>
              <w:t>различиях</w:t>
            </w:r>
            <w:r>
              <w:rPr>
                <w:i/>
                <w:spacing w:val="-9"/>
                <w:sz w:val="22"/>
              </w:rPr>
              <w:t> </w:t>
            </w:r>
            <w:r>
              <w:rPr>
                <w:i/>
                <w:sz w:val="22"/>
              </w:rPr>
              <w:t>между </w:t>
            </w:r>
            <w:r>
              <w:rPr>
                <w:i/>
                <w:spacing w:val="-2"/>
                <w:sz w:val="22"/>
              </w:rPr>
              <w:t>людьми</w:t>
            </w:r>
          </w:p>
        </w:tc>
        <w:tc>
          <w:tcPr>
            <w:tcW w:w="3970" w:type="dxa"/>
          </w:tcPr>
          <w:p>
            <w:pPr>
              <w:pStyle w:val="TableParagraph"/>
              <w:tabs>
                <w:tab w:pos="1073" w:val="left" w:leader="none"/>
                <w:tab w:pos="2569" w:val="left" w:leader="none"/>
                <w:tab w:pos="3351" w:val="left" w:leader="none"/>
              </w:tabs>
              <w:spacing w:line="247" w:lineRule="exact"/>
              <w:ind w:left="108"/>
              <w:rPr>
                <w:i/>
                <w:sz w:val="22"/>
              </w:rPr>
            </w:pPr>
            <w:r>
              <w:rPr>
                <w:i/>
                <w:spacing w:val="-2"/>
                <w:sz w:val="22"/>
              </w:rPr>
              <w:t>обычаи,</w:t>
            </w:r>
            <w:r>
              <w:rPr>
                <w:i/>
                <w:sz w:val="22"/>
              </w:rPr>
              <w:tab/>
            </w:r>
            <w:r>
              <w:rPr>
                <w:i/>
                <w:spacing w:val="-2"/>
                <w:sz w:val="22"/>
              </w:rPr>
              <w:t>национальная</w:t>
            </w:r>
            <w:r>
              <w:rPr>
                <w:i/>
                <w:sz w:val="22"/>
              </w:rPr>
              <w:tab/>
            </w:r>
            <w:r>
              <w:rPr>
                <w:i/>
                <w:spacing w:val="-2"/>
                <w:sz w:val="22"/>
              </w:rPr>
              <w:t>кухня,</w:t>
            </w:r>
            <w:r>
              <w:rPr>
                <w:i/>
                <w:sz w:val="22"/>
              </w:rPr>
              <w:tab/>
            </w:r>
            <w:r>
              <w:rPr>
                <w:i/>
                <w:spacing w:val="-4"/>
                <w:sz w:val="22"/>
              </w:rPr>
              <w:t>игры,</w:t>
            </w:r>
          </w:p>
          <w:p>
            <w:pPr>
              <w:pStyle w:val="TableParagraph"/>
              <w:spacing w:line="252" w:lineRule="exact"/>
              <w:ind w:left="108"/>
              <w:rPr>
                <w:i/>
                <w:sz w:val="22"/>
              </w:rPr>
            </w:pPr>
            <w:r>
              <w:rPr>
                <w:i/>
                <w:sz w:val="22"/>
              </w:rPr>
              <w:t>игрушки), о</w:t>
            </w:r>
            <w:r>
              <w:rPr>
                <w:i/>
                <w:spacing w:val="-1"/>
                <w:sz w:val="22"/>
              </w:rPr>
              <w:t> </w:t>
            </w:r>
            <w:r>
              <w:rPr>
                <w:i/>
                <w:sz w:val="22"/>
              </w:rPr>
              <w:t>некоторых национальных</w:t>
            </w:r>
            <w:r>
              <w:rPr>
                <w:i/>
                <w:spacing w:val="-1"/>
                <w:sz w:val="22"/>
              </w:rPr>
              <w:t> </w:t>
            </w:r>
            <w:r>
              <w:rPr>
                <w:i/>
                <w:sz w:val="22"/>
              </w:rPr>
              <w:t>и этнических различиях между людьми</w:t>
            </w:r>
          </w:p>
        </w:tc>
        <w:tc>
          <w:tcPr>
            <w:tcW w:w="4745" w:type="dxa"/>
          </w:tcPr>
          <w:p>
            <w:pPr>
              <w:pStyle w:val="TableParagraph"/>
              <w:spacing w:line="242" w:lineRule="auto"/>
              <w:ind w:left="109"/>
              <w:rPr>
                <w:i/>
                <w:sz w:val="22"/>
              </w:rPr>
            </w:pPr>
            <w:r>
              <w:rPr>
                <w:i/>
                <w:sz w:val="22"/>
              </w:rPr>
              <w:t>национальные</w:t>
            </w:r>
            <w:r>
              <w:rPr>
                <w:i/>
                <w:spacing w:val="40"/>
                <w:sz w:val="22"/>
              </w:rPr>
              <w:t> </w:t>
            </w:r>
            <w:r>
              <w:rPr>
                <w:i/>
                <w:sz w:val="22"/>
              </w:rPr>
              <w:t>и</w:t>
            </w:r>
            <w:r>
              <w:rPr>
                <w:i/>
                <w:spacing w:val="40"/>
                <w:sz w:val="22"/>
              </w:rPr>
              <w:t> </w:t>
            </w:r>
            <w:r>
              <w:rPr>
                <w:i/>
                <w:sz w:val="22"/>
              </w:rPr>
              <w:t>этнические</w:t>
            </w:r>
            <w:r>
              <w:rPr>
                <w:i/>
                <w:spacing w:val="40"/>
                <w:sz w:val="22"/>
              </w:rPr>
              <w:t> </w:t>
            </w:r>
            <w:r>
              <w:rPr>
                <w:i/>
                <w:sz w:val="22"/>
              </w:rPr>
              <w:t>различия</w:t>
            </w:r>
            <w:r>
              <w:rPr>
                <w:i/>
                <w:spacing w:val="40"/>
                <w:sz w:val="22"/>
              </w:rPr>
              <w:t> </w:t>
            </w:r>
            <w:r>
              <w:rPr>
                <w:i/>
                <w:sz w:val="22"/>
              </w:rPr>
              <w:t>между </w:t>
            </w:r>
            <w:r>
              <w:rPr>
                <w:i/>
                <w:spacing w:val="-2"/>
                <w:sz w:val="22"/>
              </w:rPr>
              <w:t>людьми</w:t>
            </w:r>
          </w:p>
        </w:tc>
      </w:tr>
      <w:tr>
        <w:trPr>
          <w:trHeight w:val="1266"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ярко выражает интерес</w:t>
            </w:r>
            <w:r>
              <w:rPr>
                <w:i/>
                <w:spacing w:val="40"/>
                <w:sz w:val="22"/>
              </w:rPr>
              <w:t> </w:t>
            </w:r>
            <w:r>
              <w:rPr>
                <w:i/>
                <w:sz w:val="22"/>
              </w:rPr>
              <w:t>и уважение по отношению к культуре представителей других национальностей, стремится к общению с ними</w:t>
            </w:r>
          </w:p>
        </w:tc>
        <w:tc>
          <w:tcPr>
            <w:tcW w:w="3970" w:type="dxa"/>
          </w:tcPr>
          <w:p>
            <w:pPr>
              <w:pStyle w:val="TableParagraph"/>
              <w:tabs>
                <w:tab w:pos="2068" w:val="left" w:leader="none"/>
                <w:tab w:pos="3002" w:val="left" w:leader="none"/>
                <w:tab w:pos="3247" w:val="left" w:leader="none"/>
              </w:tabs>
              <w:ind w:left="108" w:right="93"/>
              <w:jc w:val="both"/>
              <w:rPr>
                <w:i/>
                <w:sz w:val="22"/>
              </w:rPr>
            </w:pPr>
            <w:r>
              <w:rPr>
                <w:i/>
                <w:sz w:val="22"/>
              </w:rPr>
              <w:t>проявляет интерес</w:t>
            </w:r>
            <w:r>
              <w:rPr>
                <w:i/>
                <w:spacing w:val="40"/>
                <w:sz w:val="22"/>
              </w:rPr>
              <w:t> </w:t>
            </w:r>
            <w:r>
              <w:rPr>
                <w:i/>
                <w:sz w:val="22"/>
              </w:rPr>
              <w:t>и уважение по </w:t>
            </w:r>
            <w:r>
              <w:rPr>
                <w:i/>
                <w:spacing w:val="-2"/>
                <w:sz w:val="22"/>
              </w:rPr>
              <w:t>отношению</w:t>
            </w:r>
            <w:r>
              <w:rPr>
                <w:i/>
                <w:sz w:val="22"/>
              </w:rPr>
              <w:tab/>
            </w:r>
            <w:r>
              <w:rPr>
                <w:i/>
                <w:spacing w:val="-10"/>
                <w:sz w:val="22"/>
              </w:rPr>
              <w:t>к</w:t>
            </w:r>
            <w:r>
              <w:rPr>
                <w:i/>
                <w:sz w:val="22"/>
              </w:rPr>
              <w:tab/>
            </w:r>
            <w:r>
              <w:rPr>
                <w:i/>
                <w:spacing w:val="-2"/>
                <w:sz w:val="22"/>
              </w:rPr>
              <w:t>культуре представителей</w:t>
            </w:r>
            <w:r>
              <w:rPr>
                <w:i/>
                <w:sz w:val="22"/>
              </w:rPr>
              <w:tab/>
              <w:tab/>
              <w:tab/>
            </w:r>
            <w:r>
              <w:rPr>
                <w:i/>
                <w:spacing w:val="-2"/>
                <w:sz w:val="22"/>
              </w:rPr>
              <w:t>других</w:t>
            </w:r>
          </w:p>
          <w:p>
            <w:pPr>
              <w:pStyle w:val="TableParagraph"/>
              <w:tabs>
                <w:tab w:pos="2605" w:val="left" w:leader="none"/>
              </w:tabs>
              <w:spacing w:line="252" w:lineRule="exact"/>
              <w:ind w:left="108" w:right="97"/>
              <w:jc w:val="both"/>
              <w:rPr>
                <w:i/>
                <w:sz w:val="22"/>
              </w:rPr>
            </w:pPr>
            <w:r>
              <w:rPr>
                <w:i/>
                <w:spacing w:val="-2"/>
                <w:sz w:val="22"/>
              </w:rPr>
              <w:t>национальностей,</w:t>
            </w:r>
            <w:r>
              <w:rPr>
                <w:i/>
                <w:sz w:val="22"/>
              </w:rPr>
              <w:tab/>
            </w:r>
            <w:r>
              <w:rPr>
                <w:i/>
                <w:spacing w:val="-2"/>
                <w:sz w:val="22"/>
              </w:rPr>
              <w:t>допускаются </w:t>
            </w:r>
            <w:r>
              <w:rPr>
                <w:i/>
                <w:sz w:val="22"/>
              </w:rPr>
              <w:t>конфликты в общении</w:t>
            </w:r>
          </w:p>
        </w:tc>
        <w:tc>
          <w:tcPr>
            <w:tcW w:w="4745" w:type="dxa"/>
          </w:tcPr>
          <w:p>
            <w:pPr>
              <w:pStyle w:val="TableParagraph"/>
              <w:ind w:left="109" w:right="94"/>
              <w:jc w:val="both"/>
              <w:rPr>
                <w:i/>
                <w:sz w:val="22"/>
              </w:rPr>
            </w:pPr>
            <w:r>
              <w:rPr>
                <w:i/>
                <w:sz w:val="22"/>
              </w:rPr>
              <w:t>интерес</w:t>
            </w:r>
            <w:r>
              <w:rPr>
                <w:i/>
                <w:spacing w:val="40"/>
                <w:sz w:val="22"/>
              </w:rPr>
              <w:t> </w:t>
            </w:r>
            <w:r>
              <w:rPr>
                <w:i/>
                <w:sz w:val="22"/>
              </w:rPr>
              <w:t>и</w:t>
            </w:r>
            <w:r>
              <w:rPr>
                <w:i/>
                <w:spacing w:val="-3"/>
                <w:sz w:val="22"/>
              </w:rPr>
              <w:t> </w:t>
            </w:r>
            <w:r>
              <w:rPr>
                <w:i/>
                <w:sz w:val="22"/>
              </w:rPr>
              <w:t>уважение</w:t>
            </w:r>
            <w:r>
              <w:rPr>
                <w:i/>
                <w:spacing w:val="-3"/>
                <w:sz w:val="22"/>
              </w:rPr>
              <w:t> </w:t>
            </w:r>
            <w:r>
              <w:rPr>
                <w:i/>
                <w:sz w:val="22"/>
              </w:rPr>
              <w:t>по</w:t>
            </w:r>
            <w:r>
              <w:rPr>
                <w:i/>
                <w:spacing w:val="-3"/>
                <w:sz w:val="22"/>
              </w:rPr>
              <w:t> </w:t>
            </w:r>
            <w:r>
              <w:rPr>
                <w:i/>
                <w:sz w:val="22"/>
              </w:rPr>
              <w:t>отношению</w:t>
            </w:r>
            <w:r>
              <w:rPr>
                <w:i/>
                <w:spacing w:val="-3"/>
                <w:sz w:val="22"/>
              </w:rPr>
              <w:t> </w:t>
            </w:r>
            <w:r>
              <w:rPr>
                <w:i/>
                <w:sz w:val="22"/>
              </w:rPr>
              <w:t>к</w:t>
            </w:r>
            <w:r>
              <w:rPr>
                <w:i/>
                <w:spacing w:val="-3"/>
                <w:sz w:val="22"/>
              </w:rPr>
              <w:t> </w:t>
            </w:r>
            <w:r>
              <w:rPr>
                <w:i/>
                <w:sz w:val="22"/>
              </w:rPr>
              <w:t>культуре представителей других национальностей отсутствует, общение конфликтное, социальные эмоции негативны</w:t>
            </w:r>
          </w:p>
        </w:tc>
      </w:tr>
      <w:tr>
        <w:trPr>
          <w:trHeight w:val="2023" w:hRule="atLeast"/>
        </w:trPr>
        <w:tc>
          <w:tcPr>
            <w:tcW w:w="2093" w:type="dxa"/>
            <w:vMerge/>
            <w:tcBorders>
              <w:top w:val="nil"/>
            </w:tcBorders>
          </w:tcPr>
          <w:p>
            <w:pPr>
              <w:rPr>
                <w:sz w:val="2"/>
                <w:szCs w:val="2"/>
              </w:rPr>
            </w:pPr>
          </w:p>
        </w:tc>
        <w:tc>
          <w:tcPr>
            <w:tcW w:w="4536" w:type="dxa"/>
          </w:tcPr>
          <w:p>
            <w:pPr>
              <w:pStyle w:val="TableParagraph"/>
              <w:tabs>
                <w:tab w:pos="1806" w:val="left" w:leader="none"/>
                <w:tab w:pos="3437" w:val="left" w:leader="none"/>
                <w:tab w:pos="3469" w:val="left" w:leader="none"/>
                <w:tab w:pos="3550" w:val="left" w:leader="none"/>
              </w:tabs>
              <w:ind w:left="108" w:right="93"/>
              <w:jc w:val="both"/>
              <w:rPr>
                <w:i/>
                <w:sz w:val="22"/>
              </w:rPr>
            </w:pPr>
            <w:r>
              <w:rPr>
                <w:i/>
                <w:sz w:val="22"/>
              </w:rPr>
              <w:t>имеет первоначальные представления о </w:t>
            </w:r>
            <w:r>
              <w:rPr>
                <w:i/>
                <w:spacing w:val="-2"/>
                <w:sz w:val="22"/>
              </w:rPr>
              <w:t>культурных</w:t>
            </w:r>
            <w:r>
              <w:rPr>
                <w:i/>
                <w:sz w:val="22"/>
              </w:rPr>
              <w:tab/>
            </w:r>
            <w:r>
              <w:rPr>
                <w:i/>
                <w:spacing w:val="-2"/>
                <w:sz w:val="22"/>
              </w:rPr>
              <w:t>достояниях,</w:t>
            </w:r>
            <w:r>
              <w:rPr>
                <w:i/>
                <w:sz w:val="22"/>
              </w:rPr>
              <w:tab/>
              <w:tab/>
              <w:tab/>
            </w:r>
            <w:r>
              <w:rPr>
                <w:i/>
                <w:spacing w:val="-2"/>
                <w:sz w:val="22"/>
              </w:rPr>
              <w:t>основных исторических</w:t>
            </w:r>
            <w:r>
              <w:rPr>
                <w:i/>
                <w:sz w:val="22"/>
              </w:rPr>
              <w:tab/>
              <w:tab/>
            </w:r>
            <w:r>
              <w:rPr>
                <w:i/>
                <w:spacing w:val="-2"/>
                <w:sz w:val="22"/>
              </w:rPr>
              <w:t>событиях, достопримечательностях,</w:t>
            </w:r>
            <w:r>
              <w:rPr>
                <w:i/>
                <w:sz w:val="22"/>
              </w:rPr>
              <w:tab/>
              <w:tab/>
            </w:r>
            <w:r>
              <w:rPr>
                <w:i/>
                <w:spacing w:val="-2"/>
                <w:sz w:val="22"/>
              </w:rPr>
              <w:t>символике </w:t>
            </w:r>
            <w:r>
              <w:rPr>
                <w:i/>
                <w:sz w:val="22"/>
              </w:rPr>
              <w:t>крупных городов региона, интересуется происхождением их названий</w:t>
            </w:r>
          </w:p>
        </w:tc>
        <w:tc>
          <w:tcPr>
            <w:tcW w:w="3970" w:type="dxa"/>
          </w:tcPr>
          <w:p>
            <w:pPr>
              <w:pStyle w:val="TableParagraph"/>
              <w:tabs>
                <w:tab w:pos="1300" w:val="left" w:leader="none"/>
                <w:tab w:pos="2814" w:val="left" w:leader="none"/>
              </w:tabs>
              <w:ind w:left="108" w:right="94"/>
              <w:jc w:val="both"/>
              <w:rPr>
                <w:i/>
                <w:sz w:val="22"/>
              </w:rPr>
            </w:pPr>
            <w:r>
              <w:rPr>
                <w:i/>
                <w:spacing w:val="-2"/>
                <w:sz w:val="22"/>
              </w:rPr>
              <w:t>знает</w:t>
            </w:r>
            <w:r>
              <w:rPr>
                <w:i/>
                <w:sz w:val="22"/>
              </w:rPr>
              <w:tab/>
            </w:r>
            <w:r>
              <w:rPr>
                <w:i/>
                <w:spacing w:val="-2"/>
                <w:sz w:val="22"/>
              </w:rPr>
              <w:t>названия,</w:t>
            </w:r>
            <w:r>
              <w:rPr>
                <w:i/>
                <w:sz w:val="22"/>
              </w:rPr>
              <w:tab/>
            </w:r>
            <w:r>
              <w:rPr>
                <w:i/>
                <w:spacing w:val="-2"/>
                <w:sz w:val="22"/>
              </w:rPr>
              <w:t>некоторые </w:t>
            </w:r>
            <w:r>
              <w:rPr>
                <w:i/>
                <w:sz w:val="22"/>
              </w:rPr>
              <w:t>особенности крупных городов региона, имеет первоначальные представления об их культурных достояниях, основных исторических событиях, достопримечательностях, символике; не</w:t>
            </w:r>
            <w:r>
              <w:rPr>
                <w:i/>
                <w:spacing w:val="38"/>
                <w:sz w:val="22"/>
              </w:rPr>
              <w:t> </w:t>
            </w:r>
            <w:r>
              <w:rPr>
                <w:i/>
                <w:sz w:val="22"/>
              </w:rPr>
              <w:t>ассоциирует</w:t>
            </w:r>
            <w:r>
              <w:rPr>
                <w:i/>
                <w:spacing w:val="37"/>
                <w:sz w:val="22"/>
              </w:rPr>
              <w:t> </w:t>
            </w:r>
            <w:r>
              <w:rPr>
                <w:i/>
                <w:sz w:val="22"/>
              </w:rPr>
              <w:t>название</w:t>
            </w:r>
            <w:r>
              <w:rPr>
                <w:i/>
                <w:spacing w:val="36"/>
                <w:sz w:val="22"/>
              </w:rPr>
              <w:t> </w:t>
            </w:r>
            <w:r>
              <w:rPr>
                <w:i/>
                <w:sz w:val="22"/>
              </w:rPr>
              <w:t>города</w:t>
            </w:r>
            <w:r>
              <w:rPr>
                <w:i/>
                <w:spacing w:val="36"/>
                <w:sz w:val="22"/>
              </w:rPr>
              <w:t> </w:t>
            </w:r>
            <w:r>
              <w:rPr>
                <w:i/>
                <w:sz w:val="22"/>
              </w:rPr>
              <w:t>с</w:t>
            </w:r>
            <w:r>
              <w:rPr>
                <w:i/>
                <w:spacing w:val="39"/>
                <w:sz w:val="22"/>
              </w:rPr>
              <w:t> </w:t>
            </w:r>
            <w:r>
              <w:rPr>
                <w:i/>
                <w:spacing w:val="-5"/>
                <w:sz w:val="22"/>
              </w:rPr>
              <w:t>его</w:t>
            </w:r>
          </w:p>
          <w:p>
            <w:pPr>
              <w:pStyle w:val="TableParagraph"/>
              <w:spacing w:line="238" w:lineRule="exact"/>
              <w:ind w:left="108"/>
              <w:rPr>
                <w:i/>
                <w:sz w:val="22"/>
              </w:rPr>
            </w:pPr>
            <w:r>
              <w:rPr>
                <w:i/>
                <w:spacing w:val="-2"/>
                <w:sz w:val="22"/>
              </w:rPr>
              <w:t>месторасположением</w:t>
            </w:r>
          </w:p>
        </w:tc>
        <w:tc>
          <w:tcPr>
            <w:tcW w:w="4745" w:type="dxa"/>
          </w:tcPr>
          <w:p>
            <w:pPr>
              <w:pStyle w:val="TableParagraph"/>
              <w:ind w:left="109" w:right="94"/>
              <w:jc w:val="both"/>
              <w:rPr>
                <w:i/>
                <w:sz w:val="22"/>
              </w:rPr>
            </w:pPr>
            <w:r>
              <w:rPr>
                <w:i/>
                <w:sz w:val="22"/>
              </w:rPr>
              <w:t>знает названия некоторых городов региона, отдельные</w:t>
            </w:r>
            <w:r>
              <w:rPr>
                <w:i/>
                <w:spacing w:val="40"/>
                <w:sz w:val="22"/>
              </w:rPr>
              <w:t> </w:t>
            </w:r>
            <w:r>
              <w:rPr>
                <w:i/>
                <w:sz w:val="22"/>
              </w:rPr>
              <w:t>достопримечательности, не ассоциирует название города с его </w:t>
            </w:r>
            <w:r>
              <w:rPr>
                <w:i/>
                <w:spacing w:val="-2"/>
                <w:sz w:val="22"/>
              </w:rPr>
              <w:t>месторасположением</w:t>
            </w:r>
          </w:p>
        </w:tc>
      </w:tr>
      <w:tr>
        <w:trPr>
          <w:trHeight w:val="1519" w:hRule="atLeast"/>
        </w:trPr>
        <w:tc>
          <w:tcPr>
            <w:tcW w:w="2093" w:type="dxa"/>
            <w:vMerge/>
            <w:tcBorders>
              <w:top w:val="nil"/>
            </w:tcBorders>
          </w:tcPr>
          <w:p>
            <w:pPr>
              <w:rPr>
                <w:sz w:val="2"/>
                <w:szCs w:val="2"/>
              </w:rPr>
            </w:pPr>
          </w:p>
        </w:tc>
        <w:tc>
          <w:tcPr>
            <w:tcW w:w="4536" w:type="dxa"/>
          </w:tcPr>
          <w:p>
            <w:pPr>
              <w:pStyle w:val="TableParagraph"/>
              <w:tabs>
                <w:tab w:pos="2962" w:val="left" w:leader="none"/>
                <w:tab w:pos="3122" w:val="left" w:leader="none"/>
              </w:tabs>
              <w:ind w:left="108" w:right="94"/>
              <w:jc w:val="both"/>
              <w:rPr>
                <w:i/>
                <w:sz w:val="22"/>
              </w:rPr>
            </w:pPr>
            <w:r>
              <w:rPr>
                <w:i/>
                <w:spacing w:val="-2"/>
                <w:sz w:val="22"/>
              </w:rPr>
              <w:t>интересуется</w:t>
            </w:r>
            <w:r>
              <w:rPr>
                <w:i/>
                <w:sz w:val="22"/>
              </w:rPr>
              <w:tab/>
              <w:tab/>
            </w:r>
            <w:r>
              <w:rPr>
                <w:i/>
                <w:spacing w:val="-2"/>
                <w:sz w:val="22"/>
              </w:rPr>
              <w:t>обитателями </w:t>
            </w:r>
            <w:r>
              <w:rPr>
                <w:i/>
                <w:sz w:val="22"/>
              </w:rPr>
              <w:t>государственных заповедников, занесенными в Красную книгу РТ, обитателями рек и озер республики,</w:t>
            </w:r>
            <w:r>
              <w:rPr>
                <w:i/>
                <w:spacing w:val="40"/>
                <w:sz w:val="22"/>
              </w:rPr>
              <w:t>  </w:t>
            </w:r>
            <w:r>
              <w:rPr>
                <w:i/>
                <w:sz w:val="22"/>
              </w:rPr>
              <w:t>осознает</w:t>
              <w:tab/>
            </w:r>
            <w:r>
              <w:rPr>
                <w:i/>
                <w:spacing w:val="-2"/>
                <w:sz w:val="22"/>
              </w:rPr>
              <w:t>необходимость </w:t>
            </w:r>
            <w:r>
              <w:rPr>
                <w:i/>
                <w:sz w:val="22"/>
              </w:rPr>
              <w:t>природоохранительной деятельности</w:t>
            </w:r>
          </w:p>
        </w:tc>
        <w:tc>
          <w:tcPr>
            <w:tcW w:w="3970" w:type="dxa"/>
          </w:tcPr>
          <w:p>
            <w:pPr>
              <w:pStyle w:val="TableParagraph"/>
              <w:ind w:left="108" w:right="93"/>
              <w:jc w:val="both"/>
              <w:rPr>
                <w:i/>
                <w:sz w:val="22"/>
              </w:rPr>
            </w:pPr>
            <w:r>
              <w:rPr>
                <w:i/>
                <w:sz w:val="22"/>
              </w:rPr>
              <w:t>избирателен в отношении информации об обитателях государственных заповедников, занесенных в Красную книгу</w:t>
            </w:r>
            <w:r>
              <w:rPr>
                <w:i/>
                <w:spacing w:val="40"/>
                <w:sz w:val="22"/>
              </w:rPr>
              <w:t>  </w:t>
            </w:r>
            <w:r>
              <w:rPr>
                <w:i/>
                <w:sz w:val="22"/>
              </w:rPr>
              <w:t>РТ,</w:t>
            </w:r>
            <w:r>
              <w:rPr>
                <w:i/>
                <w:spacing w:val="38"/>
                <w:sz w:val="22"/>
              </w:rPr>
              <w:t>  </w:t>
            </w:r>
            <w:r>
              <w:rPr>
                <w:i/>
                <w:sz w:val="22"/>
              </w:rPr>
              <w:t>обитателях</w:t>
            </w:r>
            <w:r>
              <w:rPr>
                <w:i/>
                <w:spacing w:val="39"/>
                <w:sz w:val="22"/>
              </w:rPr>
              <w:t>  </w:t>
            </w:r>
            <w:r>
              <w:rPr>
                <w:i/>
                <w:sz w:val="22"/>
              </w:rPr>
              <w:t>рек</w:t>
            </w:r>
            <w:r>
              <w:rPr>
                <w:i/>
                <w:spacing w:val="40"/>
                <w:sz w:val="22"/>
              </w:rPr>
              <w:t>  </w:t>
            </w:r>
            <w:r>
              <w:rPr>
                <w:i/>
                <w:sz w:val="22"/>
              </w:rPr>
              <w:t>и</w:t>
            </w:r>
            <w:r>
              <w:rPr>
                <w:i/>
                <w:spacing w:val="40"/>
                <w:sz w:val="22"/>
              </w:rPr>
              <w:t>  </w:t>
            </w:r>
            <w:r>
              <w:rPr>
                <w:i/>
                <w:spacing w:val="-4"/>
                <w:sz w:val="22"/>
              </w:rPr>
              <w:t>озер</w:t>
            </w:r>
          </w:p>
          <w:p>
            <w:pPr>
              <w:pStyle w:val="TableParagraph"/>
              <w:spacing w:line="252" w:lineRule="exact"/>
              <w:ind w:left="108" w:right="94"/>
              <w:jc w:val="both"/>
              <w:rPr>
                <w:i/>
                <w:sz w:val="22"/>
              </w:rPr>
            </w:pPr>
            <w:r>
              <w:rPr>
                <w:i/>
                <w:sz w:val="22"/>
              </w:rPr>
              <w:t>республики, осознает необходимость природоохранительной деятельности</w:t>
            </w:r>
          </w:p>
        </w:tc>
        <w:tc>
          <w:tcPr>
            <w:tcW w:w="4745" w:type="dxa"/>
          </w:tcPr>
          <w:p>
            <w:pPr>
              <w:pStyle w:val="TableParagraph"/>
              <w:ind w:left="109" w:right="93"/>
              <w:jc w:val="both"/>
              <w:rPr>
                <w:i/>
                <w:sz w:val="22"/>
              </w:rPr>
            </w:pPr>
            <w:r>
              <w:rPr>
                <w:i/>
                <w:sz w:val="22"/>
              </w:rPr>
              <w:t>не</w:t>
            </w:r>
            <w:r>
              <w:rPr>
                <w:i/>
                <w:spacing w:val="-7"/>
                <w:sz w:val="22"/>
              </w:rPr>
              <w:t> </w:t>
            </w:r>
            <w:r>
              <w:rPr>
                <w:i/>
                <w:sz w:val="22"/>
              </w:rPr>
              <w:t>заинтересован</w:t>
            </w:r>
            <w:r>
              <w:rPr>
                <w:i/>
                <w:spacing w:val="-7"/>
                <w:sz w:val="22"/>
              </w:rPr>
              <w:t> </w:t>
            </w:r>
            <w:r>
              <w:rPr>
                <w:i/>
                <w:sz w:val="22"/>
              </w:rPr>
              <w:t>в</w:t>
            </w:r>
            <w:r>
              <w:rPr>
                <w:i/>
                <w:spacing w:val="-7"/>
                <w:sz w:val="22"/>
              </w:rPr>
              <w:t> </w:t>
            </w:r>
            <w:r>
              <w:rPr>
                <w:i/>
                <w:sz w:val="22"/>
              </w:rPr>
              <w:t>информации</w:t>
            </w:r>
            <w:r>
              <w:rPr>
                <w:i/>
                <w:spacing w:val="-7"/>
                <w:sz w:val="22"/>
              </w:rPr>
              <w:t> </w:t>
            </w:r>
            <w:r>
              <w:rPr>
                <w:i/>
                <w:sz w:val="22"/>
              </w:rPr>
              <w:t>об</w:t>
            </w:r>
            <w:r>
              <w:rPr>
                <w:i/>
                <w:spacing w:val="-8"/>
                <w:sz w:val="22"/>
              </w:rPr>
              <w:t> </w:t>
            </w:r>
            <w:r>
              <w:rPr>
                <w:i/>
                <w:sz w:val="22"/>
              </w:rPr>
              <w:t>обитателях государственных заповедников, занесенных в Красную книгу РТ, о реках и озерах республики, не сторонник природоохранительной </w:t>
            </w:r>
            <w:r>
              <w:rPr>
                <w:i/>
                <w:spacing w:val="-2"/>
                <w:sz w:val="22"/>
              </w:rPr>
              <w:t>деятельности</w:t>
            </w:r>
          </w:p>
        </w:tc>
      </w:tr>
      <w:tr>
        <w:trPr>
          <w:trHeight w:val="1010" w:hRule="atLeast"/>
        </w:trPr>
        <w:tc>
          <w:tcPr>
            <w:tcW w:w="2093" w:type="dxa"/>
            <w:vMerge/>
            <w:tcBorders>
              <w:top w:val="nil"/>
            </w:tcBorders>
          </w:tcPr>
          <w:p>
            <w:pPr>
              <w:rPr>
                <w:sz w:val="2"/>
                <w:szCs w:val="2"/>
              </w:rPr>
            </w:pPr>
          </w:p>
        </w:tc>
        <w:tc>
          <w:tcPr>
            <w:tcW w:w="4536" w:type="dxa"/>
          </w:tcPr>
          <w:p>
            <w:pPr>
              <w:pStyle w:val="TableParagraph"/>
              <w:ind w:left="108" w:right="96"/>
              <w:jc w:val="both"/>
              <w:rPr>
                <w:i/>
                <w:sz w:val="22"/>
              </w:rPr>
            </w:pPr>
            <w:r>
              <w:rPr>
                <w:i/>
                <w:sz w:val="22"/>
              </w:rPr>
              <w:t>имеет представление о России как </w:t>
            </w:r>
            <w:r>
              <w:rPr>
                <w:i/>
                <w:sz w:val="22"/>
              </w:rPr>
              <w:t>своей стране, узнает и безошибочно называет символику государства (флаг, герб, гимн)</w:t>
            </w:r>
          </w:p>
        </w:tc>
        <w:tc>
          <w:tcPr>
            <w:tcW w:w="3970" w:type="dxa"/>
          </w:tcPr>
          <w:p>
            <w:pPr>
              <w:pStyle w:val="TableParagraph"/>
              <w:ind w:left="108" w:right="92"/>
              <w:jc w:val="both"/>
              <w:rPr>
                <w:i/>
                <w:sz w:val="22"/>
              </w:rPr>
            </w:pPr>
            <w:r>
              <w:rPr>
                <w:i/>
                <w:sz w:val="22"/>
              </w:rPr>
              <w:t>имеет представление о России как своей стране, узнает и называет символику</w:t>
            </w:r>
            <w:r>
              <w:rPr>
                <w:i/>
                <w:spacing w:val="37"/>
                <w:sz w:val="22"/>
              </w:rPr>
              <w:t>  </w:t>
            </w:r>
            <w:r>
              <w:rPr>
                <w:i/>
                <w:sz w:val="22"/>
              </w:rPr>
              <w:t>государства</w:t>
            </w:r>
            <w:r>
              <w:rPr>
                <w:i/>
                <w:spacing w:val="37"/>
                <w:sz w:val="22"/>
              </w:rPr>
              <w:t>  </w:t>
            </w:r>
            <w:r>
              <w:rPr>
                <w:i/>
                <w:sz w:val="22"/>
              </w:rPr>
              <w:t>(флаг,</w:t>
            </w:r>
            <w:r>
              <w:rPr>
                <w:i/>
                <w:spacing w:val="39"/>
                <w:sz w:val="22"/>
              </w:rPr>
              <w:t>  </w:t>
            </w:r>
            <w:r>
              <w:rPr>
                <w:i/>
                <w:spacing w:val="-2"/>
                <w:sz w:val="22"/>
              </w:rPr>
              <w:t>герб,</w:t>
            </w:r>
          </w:p>
          <w:p>
            <w:pPr>
              <w:pStyle w:val="TableParagraph"/>
              <w:spacing w:line="237" w:lineRule="exact"/>
              <w:ind w:left="108"/>
              <w:rPr>
                <w:i/>
                <w:sz w:val="22"/>
              </w:rPr>
            </w:pPr>
            <w:r>
              <w:rPr>
                <w:i/>
                <w:spacing w:val="-2"/>
                <w:sz w:val="22"/>
              </w:rPr>
              <w:t>гимн)</w:t>
            </w:r>
          </w:p>
        </w:tc>
        <w:tc>
          <w:tcPr>
            <w:tcW w:w="4745" w:type="dxa"/>
          </w:tcPr>
          <w:p>
            <w:pPr>
              <w:pStyle w:val="TableParagraph"/>
              <w:ind w:left="109" w:right="94"/>
              <w:jc w:val="both"/>
              <w:rPr>
                <w:i/>
                <w:sz w:val="22"/>
              </w:rPr>
            </w:pPr>
            <w:r>
              <w:rPr>
                <w:i/>
                <w:sz w:val="22"/>
              </w:rPr>
              <w:t>имеет представление о России как своей стране, не знает</w:t>
            </w:r>
            <w:r>
              <w:rPr>
                <w:i/>
                <w:spacing w:val="40"/>
                <w:sz w:val="22"/>
              </w:rPr>
              <w:t> </w:t>
            </w:r>
            <w:r>
              <w:rPr>
                <w:i/>
                <w:sz w:val="22"/>
              </w:rPr>
              <w:t>символику государства</w:t>
            </w:r>
            <w:r>
              <w:rPr>
                <w:i/>
                <w:spacing w:val="40"/>
                <w:sz w:val="22"/>
              </w:rPr>
              <w:t> </w:t>
            </w:r>
            <w:r>
              <w:rPr>
                <w:i/>
                <w:sz w:val="22"/>
              </w:rPr>
              <w:t>(флаг, герб, гимн)</w:t>
            </w:r>
          </w:p>
        </w:tc>
      </w:tr>
      <w:tr>
        <w:trPr>
          <w:trHeight w:val="761" w:hRule="atLeast"/>
        </w:trPr>
        <w:tc>
          <w:tcPr>
            <w:tcW w:w="2093" w:type="dxa"/>
            <w:vMerge/>
            <w:tcBorders>
              <w:top w:val="nil"/>
            </w:tcBorders>
          </w:tcPr>
          <w:p>
            <w:pPr>
              <w:rPr>
                <w:sz w:val="2"/>
                <w:szCs w:val="2"/>
              </w:rPr>
            </w:pPr>
          </w:p>
        </w:tc>
        <w:tc>
          <w:tcPr>
            <w:tcW w:w="4536" w:type="dxa"/>
          </w:tcPr>
          <w:p>
            <w:pPr>
              <w:pStyle w:val="TableParagraph"/>
              <w:ind w:left="108" w:right="95"/>
              <w:rPr>
                <w:i/>
                <w:sz w:val="22"/>
              </w:rPr>
            </w:pPr>
            <w:r>
              <w:rPr>
                <w:i/>
                <w:sz w:val="22"/>
              </w:rPr>
              <w:t>осознает взаимосвязь культур татарского и русского народов</w:t>
            </w:r>
          </w:p>
        </w:tc>
        <w:tc>
          <w:tcPr>
            <w:tcW w:w="3970" w:type="dxa"/>
          </w:tcPr>
          <w:p>
            <w:pPr>
              <w:pStyle w:val="TableParagraph"/>
              <w:tabs>
                <w:tab w:pos="1958" w:val="left" w:leader="none"/>
                <w:tab w:pos="2560" w:val="left" w:leader="none"/>
              </w:tabs>
              <w:ind w:left="108" w:right="93"/>
              <w:rPr>
                <w:i/>
                <w:sz w:val="22"/>
              </w:rPr>
            </w:pPr>
            <w:r>
              <w:rPr>
                <w:i/>
                <w:spacing w:val="-2"/>
                <w:sz w:val="22"/>
              </w:rPr>
              <w:t>затрудняется</w:t>
            </w:r>
            <w:r>
              <w:rPr>
                <w:i/>
                <w:sz w:val="22"/>
              </w:rPr>
              <w:tab/>
            </w:r>
            <w:r>
              <w:rPr>
                <w:i/>
                <w:spacing w:val="-10"/>
                <w:sz w:val="22"/>
              </w:rPr>
              <w:t>в</w:t>
            </w:r>
            <w:r>
              <w:rPr>
                <w:i/>
                <w:sz w:val="22"/>
              </w:rPr>
              <w:tab/>
            </w:r>
            <w:r>
              <w:rPr>
                <w:i/>
                <w:spacing w:val="-2"/>
                <w:sz w:val="22"/>
              </w:rPr>
              <w:t>установлении </w:t>
            </w:r>
            <w:r>
              <w:rPr>
                <w:i/>
                <w:sz w:val="22"/>
              </w:rPr>
              <w:t>взаимосвязи</w:t>
            </w:r>
            <w:r>
              <w:rPr>
                <w:i/>
                <w:spacing w:val="38"/>
                <w:sz w:val="22"/>
              </w:rPr>
              <w:t>  </w:t>
            </w:r>
            <w:r>
              <w:rPr>
                <w:i/>
                <w:sz w:val="22"/>
              </w:rPr>
              <w:t>культур</w:t>
            </w:r>
            <w:r>
              <w:rPr>
                <w:i/>
                <w:spacing w:val="39"/>
                <w:sz w:val="22"/>
              </w:rPr>
              <w:t>  </w:t>
            </w:r>
            <w:r>
              <w:rPr>
                <w:i/>
                <w:sz w:val="22"/>
              </w:rPr>
              <w:t>татарского</w:t>
            </w:r>
            <w:r>
              <w:rPr>
                <w:i/>
                <w:spacing w:val="38"/>
                <w:sz w:val="22"/>
              </w:rPr>
              <w:t>  </w:t>
            </w:r>
            <w:r>
              <w:rPr>
                <w:i/>
                <w:spacing w:val="-10"/>
                <w:sz w:val="22"/>
              </w:rPr>
              <w:t>и</w:t>
            </w:r>
          </w:p>
          <w:p>
            <w:pPr>
              <w:pStyle w:val="TableParagraph"/>
              <w:spacing w:line="239" w:lineRule="exact"/>
              <w:ind w:left="108"/>
              <w:rPr>
                <w:i/>
                <w:sz w:val="22"/>
              </w:rPr>
            </w:pPr>
            <w:r>
              <w:rPr>
                <w:i/>
                <w:sz w:val="22"/>
              </w:rPr>
              <w:t>русского</w:t>
            </w:r>
            <w:r>
              <w:rPr>
                <w:i/>
                <w:spacing w:val="-3"/>
                <w:sz w:val="22"/>
              </w:rPr>
              <w:t> </w:t>
            </w:r>
            <w:r>
              <w:rPr>
                <w:i/>
                <w:spacing w:val="-2"/>
                <w:sz w:val="22"/>
              </w:rPr>
              <w:t>народов</w:t>
            </w:r>
          </w:p>
        </w:tc>
        <w:tc>
          <w:tcPr>
            <w:tcW w:w="4745" w:type="dxa"/>
          </w:tcPr>
          <w:p>
            <w:pPr>
              <w:pStyle w:val="TableParagraph"/>
              <w:ind w:left="109" w:right="95"/>
              <w:rPr>
                <w:i/>
                <w:sz w:val="22"/>
              </w:rPr>
            </w:pPr>
            <w:r>
              <w:rPr>
                <w:i/>
                <w:sz w:val="22"/>
              </w:rPr>
              <w:t>не понимает взаимосвязи культур татарского и русского народов</w:t>
            </w:r>
          </w:p>
        </w:tc>
      </w:tr>
      <w:tr>
        <w:trPr>
          <w:trHeight w:val="1770" w:hRule="atLeast"/>
        </w:trPr>
        <w:tc>
          <w:tcPr>
            <w:tcW w:w="2093" w:type="dxa"/>
            <w:vMerge/>
            <w:tcBorders>
              <w:top w:val="nil"/>
            </w:tcBorders>
          </w:tcPr>
          <w:p>
            <w:pPr>
              <w:rPr>
                <w:sz w:val="2"/>
                <w:szCs w:val="2"/>
              </w:rPr>
            </w:pPr>
          </w:p>
        </w:tc>
        <w:tc>
          <w:tcPr>
            <w:tcW w:w="4536" w:type="dxa"/>
          </w:tcPr>
          <w:p>
            <w:pPr>
              <w:pStyle w:val="TableParagraph"/>
              <w:tabs>
                <w:tab w:pos="1873" w:val="left" w:leader="none"/>
              </w:tabs>
              <w:ind w:left="108" w:right="93"/>
              <w:jc w:val="both"/>
              <w:rPr>
                <w:i/>
                <w:sz w:val="22"/>
              </w:rPr>
            </w:pPr>
            <w:r>
              <w:rPr>
                <w:i/>
                <w:sz w:val="22"/>
              </w:rPr>
              <w:t>имеет</w:t>
            </w:r>
            <w:r>
              <w:rPr>
                <w:i/>
                <w:spacing w:val="-6"/>
                <w:sz w:val="22"/>
              </w:rPr>
              <w:t> </w:t>
            </w:r>
            <w:r>
              <w:rPr>
                <w:i/>
                <w:sz w:val="22"/>
              </w:rPr>
              <w:t>представления</w:t>
            </w:r>
            <w:r>
              <w:rPr>
                <w:i/>
                <w:spacing w:val="-3"/>
                <w:sz w:val="22"/>
              </w:rPr>
              <w:t> </w:t>
            </w:r>
            <w:r>
              <w:rPr>
                <w:i/>
                <w:sz w:val="22"/>
              </w:rPr>
              <w:t>о</w:t>
            </w:r>
            <w:r>
              <w:rPr>
                <w:i/>
                <w:spacing w:val="-5"/>
                <w:sz w:val="22"/>
              </w:rPr>
              <w:t> </w:t>
            </w:r>
            <w:r>
              <w:rPr>
                <w:i/>
                <w:sz w:val="22"/>
              </w:rPr>
              <w:t>своем</w:t>
            </w:r>
            <w:r>
              <w:rPr>
                <w:i/>
                <w:spacing w:val="-4"/>
                <w:sz w:val="22"/>
              </w:rPr>
              <w:t> </w:t>
            </w:r>
            <w:r>
              <w:rPr>
                <w:i/>
                <w:sz w:val="22"/>
              </w:rPr>
              <w:t>крае</w:t>
            </w:r>
            <w:r>
              <w:rPr>
                <w:i/>
                <w:spacing w:val="-5"/>
                <w:sz w:val="22"/>
              </w:rPr>
              <w:t> </w:t>
            </w:r>
            <w:r>
              <w:rPr>
                <w:i/>
                <w:sz w:val="22"/>
              </w:rPr>
              <w:t>как</w:t>
            </w:r>
            <w:r>
              <w:rPr>
                <w:i/>
                <w:spacing w:val="-5"/>
                <w:sz w:val="22"/>
              </w:rPr>
              <w:t> </w:t>
            </w:r>
            <w:r>
              <w:rPr>
                <w:i/>
                <w:sz w:val="22"/>
              </w:rPr>
              <w:t>части России, об истории родного города, о знаменитых людях, проживающих в нем, </w:t>
            </w:r>
            <w:r>
              <w:rPr>
                <w:i/>
                <w:spacing w:val="-2"/>
                <w:sz w:val="22"/>
              </w:rPr>
              <w:t>основных</w:t>
            </w:r>
            <w:r>
              <w:rPr>
                <w:i/>
                <w:sz w:val="22"/>
              </w:rPr>
              <w:tab/>
            </w:r>
            <w:r>
              <w:rPr>
                <w:i/>
                <w:spacing w:val="-2"/>
                <w:sz w:val="22"/>
              </w:rPr>
              <w:t>достопримечательностях, </w:t>
            </w:r>
            <w:r>
              <w:rPr>
                <w:i/>
                <w:sz w:val="22"/>
              </w:rPr>
              <w:t>традициях, труде людей</w:t>
            </w:r>
          </w:p>
        </w:tc>
        <w:tc>
          <w:tcPr>
            <w:tcW w:w="3970" w:type="dxa"/>
          </w:tcPr>
          <w:p>
            <w:pPr>
              <w:pStyle w:val="TableParagraph"/>
              <w:tabs>
                <w:tab w:pos="2553" w:val="left" w:leader="none"/>
              </w:tabs>
              <w:ind w:left="108" w:right="94"/>
              <w:jc w:val="both"/>
              <w:rPr>
                <w:i/>
                <w:sz w:val="22"/>
              </w:rPr>
            </w:pPr>
            <w:r>
              <w:rPr>
                <w:i/>
                <w:spacing w:val="-2"/>
                <w:sz w:val="22"/>
              </w:rPr>
              <w:t>проявляет</w:t>
            </w:r>
            <w:r>
              <w:rPr>
                <w:i/>
                <w:sz w:val="22"/>
              </w:rPr>
              <w:tab/>
            </w:r>
            <w:r>
              <w:rPr>
                <w:i/>
                <w:spacing w:val="-2"/>
                <w:sz w:val="22"/>
              </w:rPr>
              <w:t>ситуативный </w:t>
            </w:r>
            <w:r>
              <w:rPr>
                <w:i/>
                <w:sz w:val="22"/>
              </w:rPr>
              <w:t>познавательный интерес к родному краю как части России, к </w:t>
            </w:r>
            <w:r>
              <w:rPr>
                <w:i/>
                <w:sz w:val="22"/>
              </w:rPr>
              <w:t>истории родного города, знает о знаменитых людях, проживающих в нем, основных достопримечательностях,</w:t>
            </w:r>
            <w:r>
              <w:rPr>
                <w:i/>
                <w:spacing w:val="52"/>
                <w:sz w:val="22"/>
              </w:rPr>
              <w:t> </w:t>
            </w:r>
            <w:r>
              <w:rPr>
                <w:i/>
                <w:spacing w:val="-2"/>
                <w:sz w:val="22"/>
              </w:rPr>
              <w:t>традициях,</w:t>
            </w:r>
          </w:p>
          <w:p>
            <w:pPr>
              <w:pStyle w:val="TableParagraph"/>
              <w:spacing w:line="239" w:lineRule="exact"/>
              <w:ind w:left="108"/>
              <w:jc w:val="both"/>
              <w:rPr>
                <w:i/>
                <w:sz w:val="22"/>
              </w:rPr>
            </w:pPr>
            <w:r>
              <w:rPr>
                <w:i/>
                <w:sz w:val="22"/>
              </w:rPr>
              <w:t>труде</w:t>
            </w:r>
            <w:r>
              <w:rPr>
                <w:i/>
                <w:spacing w:val="-1"/>
                <w:sz w:val="22"/>
              </w:rPr>
              <w:t> </w:t>
            </w:r>
            <w:r>
              <w:rPr>
                <w:i/>
                <w:spacing w:val="-2"/>
                <w:sz w:val="22"/>
              </w:rPr>
              <w:t>людей</w:t>
            </w:r>
          </w:p>
        </w:tc>
        <w:tc>
          <w:tcPr>
            <w:tcW w:w="4745" w:type="dxa"/>
          </w:tcPr>
          <w:p>
            <w:pPr>
              <w:pStyle w:val="TableParagraph"/>
              <w:ind w:left="109" w:right="93"/>
              <w:jc w:val="both"/>
              <w:rPr>
                <w:i/>
                <w:sz w:val="22"/>
              </w:rPr>
            </w:pPr>
            <w:r>
              <w:rPr>
                <w:i/>
                <w:sz w:val="22"/>
              </w:rPr>
              <w:t>не проявляет познавательного интереса к родному краю как части России, к истории родного города, мало знает о людях, проживающих в нем,</w:t>
            </w:r>
            <w:r>
              <w:rPr>
                <w:i/>
                <w:spacing w:val="40"/>
                <w:sz w:val="22"/>
              </w:rPr>
              <w:t> </w:t>
            </w:r>
            <w:r>
              <w:rPr>
                <w:i/>
                <w:sz w:val="22"/>
              </w:rPr>
              <w:t>их труде</w:t>
            </w:r>
          </w:p>
        </w:tc>
      </w:tr>
      <w:tr>
        <w:trPr>
          <w:trHeight w:val="506" w:hRule="atLeast"/>
        </w:trPr>
        <w:tc>
          <w:tcPr>
            <w:tcW w:w="2093" w:type="dxa"/>
            <w:vMerge/>
            <w:tcBorders>
              <w:top w:val="nil"/>
            </w:tcBorders>
          </w:tcPr>
          <w:p>
            <w:pPr>
              <w:rPr>
                <w:sz w:val="2"/>
                <w:szCs w:val="2"/>
              </w:rPr>
            </w:pPr>
          </w:p>
        </w:tc>
        <w:tc>
          <w:tcPr>
            <w:tcW w:w="4536" w:type="dxa"/>
          </w:tcPr>
          <w:p>
            <w:pPr>
              <w:pStyle w:val="TableParagraph"/>
              <w:spacing w:line="246" w:lineRule="exact"/>
              <w:ind w:left="108"/>
              <w:rPr>
                <w:i/>
                <w:sz w:val="22"/>
              </w:rPr>
            </w:pPr>
            <w:r>
              <w:rPr>
                <w:i/>
                <w:sz w:val="22"/>
              </w:rPr>
              <w:t>проявляет</w:t>
            </w:r>
            <w:r>
              <w:rPr>
                <w:i/>
                <w:spacing w:val="39"/>
                <w:sz w:val="22"/>
              </w:rPr>
              <w:t>  </w:t>
            </w:r>
            <w:r>
              <w:rPr>
                <w:i/>
                <w:sz w:val="22"/>
              </w:rPr>
              <w:t>любознательность</w:t>
            </w:r>
            <w:r>
              <w:rPr>
                <w:i/>
                <w:spacing w:val="40"/>
                <w:sz w:val="22"/>
              </w:rPr>
              <w:t>  </w:t>
            </w:r>
            <w:r>
              <w:rPr>
                <w:i/>
                <w:sz w:val="22"/>
              </w:rPr>
              <w:t>в</w:t>
            </w:r>
            <w:r>
              <w:rPr>
                <w:i/>
                <w:spacing w:val="39"/>
                <w:sz w:val="22"/>
              </w:rPr>
              <w:t>  </w:t>
            </w:r>
            <w:r>
              <w:rPr>
                <w:i/>
                <w:spacing w:val="-2"/>
                <w:sz w:val="22"/>
              </w:rPr>
              <w:t>вопросах</w:t>
            </w:r>
          </w:p>
          <w:p>
            <w:pPr>
              <w:pStyle w:val="TableParagraph"/>
              <w:spacing w:line="240" w:lineRule="exact"/>
              <w:ind w:left="108"/>
              <w:rPr>
                <w:i/>
                <w:sz w:val="22"/>
              </w:rPr>
            </w:pPr>
            <w:r>
              <w:rPr>
                <w:i/>
                <w:sz w:val="22"/>
              </w:rPr>
              <w:t>истории</w:t>
            </w:r>
            <w:r>
              <w:rPr>
                <w:i/>
                <w:spacing w:val="32"/>
                <w:sz w:val="22"/>
              </w:rPr>
              <w:t> </w:t>
            </w:r>
            <w:r>
              <w:rPr>
                <w:i/>
                <w:sz w:val="22"/>
              </w:rPr>
              <w:t>Республики</w:t>
            </w:r>
            <w:r>
              <w:rPr>
                <w:i/>
                <w:spacing w:val="33"/>
                <w:sz w:val="22"/>
              </w:rPr>
              <w:t> </w:t>
            </w:r>
            <w:r>
              <w:rPr>
                <w:i/>
                <w:sz w:val="22"/>
              </w:rPr>
              <w:t>Татарстан</w:t>
            </w:r>
            <w:r>
              <w:rPr>
                <w:i/>
                <w:spacing w:val="32"/>
                <w:sz w:val="22"/>
              </w:rPr>
              <w:t> </w:t>
            </w:r>
            <w:r>
              <w:rPr>
                <w:i/>
                <w:sz w:val="22"/>
              </w:rPr>
              <w:t>и</w:t>
            </w:r>
            <w:r>
              <w:rPr>
                <w:i/>
                <w:spacing w:val="34"/>
                <w:sz w:val="22"/>
              </w:rPr>
              <w:t> </w:t>
            </w:r>
            <w:r>
              <w:rPr>
                <w:i/>
                <w:spacing w:val="-2"/>
                <w:sz w:val="22"/>
              </w:rPr>
              <w:t>основных</w:t>
            </w:r>
          </w:p>
        </w:tc>
        <w:tc>
          <w:tcPr>
            <w:tcW w:w="3970" w:type="dxa"/>
          </w:tcPr>
          <w:p>
            <w:pPr>
              <w:pStyle w:val="TableParagraph"/>
              <w:tabs>
                <w:tab w:pos="1368" w:val="left" w:leader="none"/>
                <w:tab w:pos="2700" w:val="left" w:leader="none"/>
                <w:tab w:pos="3760" w:val="left" w:leader="none"/>
              </w:tabs>
              <w:spacing w:line="246" w:lineRule="exact"/>
              <w:ind w:left="108"/>
              <w:rPr>
                <w:i/>
                <w:sz w:val="22"/>
              </w:rPr>
            </w:pPr>
            <w:r>
              <w:rPr>
                <w:i/>
                <w:spacing w:val="-2"/>
                <w:sz w:val="22"/>
              </w:rPr>
              <w:t>проявляет</w:t>
            </w:r>
            <w:r>
              <w:rPr>
                <w:i/>
                <w:sz w:val="22"/>
              </w:rPr>
              <w:tab/>
            </w:r>
            <w:r>
              <w:rPr>
                <w:i/>
                <w:spacing w:val="-2"/>
                <w:sz w:val="22"/>
              </w:rPr>
              <w:t>некоторый</w:t>
            </w:r>
            <w:r>
              <w:rPr>
                <w:i/>
                <w:sz w:val="22"/>
              </w:rPr>
              <w:tab/>
            </w:r>
            <w:r>
              <w:rPr>
                <w:i/>
                <w:spacing w:val="-2"/>
                <w:sz w:val="22"/>
              </w:rPr>
              <w:t>интерес</w:t>
            </w:r>
            <w:r>
              <w:rPr>
                <w:i/>
                <w:sz w:val="22"/>
              </w:rPr>
              <w:tab/>
            </w:r>
            <w:r>
              <w:rPr>
                <w:i/>
                <w:spacing w:val="-10"/>
                <w:sz w:val="22"/>
              </w:rPr>
              <w:t>к</w:t>
            </w:r>
          </w:p>
          <w:p>
            <w:pPr>
              <w:pStyle w:val="TableParagraph"/>
              <w:tabs>
                <w:tab w:pos="1257" w:val="left" w:leader="none"/>
              </w:tabs>
              <w:spacing w:line="240" w:lineRule="exact"/>
              <w:ind w:left="108"/>
              <w:rPr>
                <w:i/>
                <w:sz w:val="22"/>
              </w:rPr>
            </w:pPr>
            <w:r>
              <w:rPr>
                <w:i/>
                <w:spacing w:val="-2"/>
                <w:sz w:val="22"/>
              </w:rPr>
              <w:t>истории</w:t>
            </w:r>
            <w:r>
              <w:rPr>
                <w:i/>
                <w:sz w:val="22"/>
              </w:rPr>
              <w:tab/>
              <w:t>Республики</w:t>
            </w:r>
            <w:r>
              <w:rPr>
                <w:i/>
                <w:spacing w:val="78"/>
                <w:w w:val="150"/>
                <w:sz w:val="22"/>
              </w:rPr>
              <w:t> </w:t>
            </w:r>
            <w:r>
              <w:rPr>
                <w:i/>
                <w:sz w:val="22"/>
              </w:rPr>
              <w:t>Татарстан</w:t>
            </w:r>
            <w:r>
              <w:rPr>
                <w:i/>
                <w:spacing w:val="26"/>
                <w:sz w:val="22"/>
              </w:rPr>
              <w:t>  </w:t>
            </w:r>
            <w:r>
              <w:rPr>
                <w:i/>
                <w:spacing w:val="-10"/>
                <w:sz w:val="22"/>
              </w:rPr>
              <w:t>и</w:t>
            </w:r>
          </w:p>
        </w:tc>
        <w:tc>
          <w:tcPr>
            <w:tcW w:w="4745" w:type="dxa"/>
          </w:tcPr>
          <w:p>
            <w:pPr>
              <w:pStyle w:val="TableParagraph"/>
              <w:spacing w:line="246" w:lineRule="exact"/>
              <w:ind w:left="109"/>
              <w:rPr>
                <w:i/>
                <w:sz w:val="22"/>
              </w:rPr>
            </w:pPr>
            <w:r>
              <w:rPr>
                <w:i/>
                <w:sz w:val="22"/>
              </w:rPr>
              <w:t>не</w:t>
            </w:r>
            <w:r>
              <w:rPr>
                <w:i/>
                <w:spacing w:val="21"/>
                <w:sz w:val="22"/>
              </w:rPr>
              <w:t> </w:t>
            </w:r>
            <w:r>
              <w:rPr>
                <w:i/>
                <w:sz w:val="22"/>
              </w:rPr>
              <w:t>проявляет</w:t>
            </w:r>
            <w:r>
              <w:rPr>
                <w:i/>
                <w:spacing w:val="20"/>
                <w:sz w:val="22"/>
              </w:rPr>
              <w:t> </w:t>
            </w:r>
            <w:r>
              <w:rPr>
                <w:i/>
                <w:sz w:val="22"/>
              </w:rPr>
              <w:t>интереса</w:t>
            </w:r>
            <w:r>
              <w:rPr>
                <w:i/>
                <w:spacing w:val="21"/>
                <w:sz w:val="22"/>
              </w:rPr>
              <w:t> </w:t>
            </w:r>
            <w:r>
              <w:rPr>
                <w:i/>
                <w:sz w:val="22"/>
              </w:rPr>
              <w:t>к</w:t>
            </w:r>
            <w:r>
              <w:rPr>
                <w:i/>
                <w:spacing w:val="68"/>
                <w:w w:val="150"/>
                <w:sz w:val="22"/>
              </w:rPr>
              <w:t> </w:t>
            </w:r>
            <w:r>
              <w:rPr>
                <w:i/>
                <w:sz w:val="22"/>
              </w:rPr>
              <w:t>истории</w:t>
            </w:r>
            <w:r>
              <w:rPr>
                <w:i/>
                <w:spacing w:val="20"/>
                <w:sz w:val="22"/>
              </w:rPr>
              <w:t> </w:t>
            </w:r>
            <w:r>
              <w:rPr>
                <w:i/>
                <w:spacing w:val="-2"/>
                <w:sz w:val="22"/>
              </w:rPr>
              <w:t>Республики</w:t>
            </w:r>
          </w:p>
          <w:p>
            <w:pPr>
              <w:pStyle w:val="TableParagraph"/>
              <w:tabs>
                <w:tab w:pos="3718" w:val="left" w:leader="none"/>
              </w:tabs>
              <w:spacing w:line="240" w:lineRule="exact"/>
              <w:ind w:left="109"/>
              <w:rPr>
                <w:i/>
                <w:sz w:val="22"/>
              </w:rPr>
            </w:pPr>
            <w:r>
              <w:rPr>
                <w:i/>
                <w:spacing w:val="-2"/>
                <w:sz w:val="22"/>
              </w:rPr>
              <w:t>Татарстан,</w:t>
            </w:r>
            <w:r>
              <w:rPr>
                <w:i/>
                <w:sz w:val="22"/>
              </w:rPr>
              <w:tab/>
            </w:r>
            <w:r>
              <w:rPr>
                <w:i/>
                <w:spacing w:val="-2"/>
                <w:sz w:val="22"/>
              </w:rPr>
              <w:t>основным</w:t>
            </w:r>
          </w:p>
        </w:tc>
      </w:tr>
    </w:tbl>
    <w:p>
      <w:pPr>
        <w:pStyle w:val="TableParagraph"/>
        <w:spacing w:after="0" w:line="240"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506" w:hRule="atLeast"/>
        </w:trPr>
        <w:tc>
          <w:tcPr>
            <w:tcW w:w="2093" w:type="dxa"/>
            <w:vMerge w:val="restart"/>
          </w:tcPr>
          <w:p>
            <w:pPr>
              <w:pStyle w:val="TableParagraph"/>
              <w:ind w:left="0"/>
              <w:rPr>
                <w:sz w:val="22"/>
              </w:rPr>
            </w:pPr>
          </w:p>
        </w:tc>
        <w:tc>
          <w:tcPr>
            <w:tcW w:w="4536" w:type="dxa"/>
          </w:tcPr>
          <w:p>
            <w:pPr>
              <w:pStyle w:val="TableParagraph"/>
              <w:spacing w:line="247" w:lineRule="exact"/>
              <w:ind w:left="108"/>
              <w:rPr>
                <w:i/>
                <w:sz w:val="22"/>
              </w:rPr>
            </w:pPr>
            <w:r>
              <w:rPr>
                <w:i/>
                <w:sz w:val="22"/>
              </w:rPr>
              <w:t>достопримечательностях</w:t>
            </w:r>
            <w:r>
              <w:rPr>
                <w:i/>
                <w:spacing w:val="-9"/>
                <w:sz w:val="22"/>
              </w:rPr>
              <w:t> </w:t>
            </w:r>
            <w:r>
              <w:rPr>
                <w:i/>
                <w:sz w:val="22"/>
              </w:rPr>
              <w:t>её</w:t>
            </w:r>
            <w:r>
              <w:rPr>
                <w:i/>
                <w:spacing w:val="-8"/>
                <w:sz w:val="22"/>
              </w:rPr>
              <w:t> </w:t>
            </w:r>
            <w:r>
              <w:rPr>
                <w:i/>
                <w:spacing w:val="-2"/>
                <w:sz w:val="22"/>
              </w:rPr>
              <w:t>столицы</w:t>
            </w:r>
          </w:p>
        </w:tc>
        <w:tc>
          <w:tcPr>
            <w:tcW w:w="3970" w:type="dxa"/>
          </w:tcPr>
          <w:p>
            <w:pPr>
              <w:pStyle w:val="TableParagraph"/>
              <w:tabs>
                <w:tab w:pos="1319" w:val="left" w:leader="none"/>
              </w:tabs>
              <w:spacing w:line="247" w:lineRule="exact"/>
              <w:ind w:left="108"/>
              <w:rPr>
                <w:i/>
                <w:sz w:val="22"/>
              </w:rPr>
            </w:pPr>
            <w:r>
              <w:rPr>
                <w:i/>
                <w:spacing w:val="-2"/>
                <w:sz w:val="22"/>
              </w:rPr>
              <w:t>основным</w:t>
            </w:r>
            <w:r>
              <w:rPr>
                <w:i/>
                <w:sz w:val="22"/>
              </w:rPr>
              <w:tab/>
            </w:r>
            <w:r>
              <w:rPr>
                <w:i/>
                <w:spacing w:val="-2"/>
                <w:sz w:val="22"/>
              </w:rPr>
              <w:t>достопримечательностям</w:t>
            </w:r>
          </w:p>
          <w:p>
            <w:pPr>
              <w:pStyle w:val="TableParagraph"/>
              <w:spacing w:line="238" w:lineRule="exact" w:before="2"/>
              <w:ind w:left="108"/>
              <w:rPr>
                <w:i/>
                <w:sz w:val="22"/>
              </w:rPr>
            </w:pPr>
            <w:r>
              <w:rPr>
                <w:i/>
                <w:sz w:val="22"/>
              </w:rPr>
              <w:t>её </w:t>
            </w:r>
            <w:r>
              <w:rPr>
                <w:i/>
                <w:spacing w:val="-2"/>
                <w:sz w:val="22"/>
              </w:rPr>
              <w:t>столицы</w:t>
            </w:r>
          </w:p>
        </w:tc>
        <w:tc>
          <w:tcPr>
            <w:tcW w:w="4745" w:type="dxa"/>
          </w:tcPr>
          <w:p>
            <w:pPr>
              <w:pStyle w:val="TableParagraph"/>
              <w:spacing w:line="247" w:lineRule="exact"/>
              <w:ind w:left="109"/>
              <w:rPr>
                <w:i/>
                <w:sz w:val="22"/>
              </w:rPr>
            </w:pPr>
            <w:r>
              <w:rPr>
                <w:i/>
                <w:sz w:val="22"/>
              </w:rPr>
              <w:t>достопримечательностям</w:t>
            </w:r>
            <w:r>
              <w:rPr>
                <w:i/>
                <w:spacing w:val="-11"/>
                <w:sz w:val="22"/>
              </w:rPr>
              <w:t> </w:t>
            </w:r>
            <w:r>
              <w:rPr>
                <w:i/>
                <w:sz w:val="22"/>
              </w:rPr>
              <w:t>её</w:t>
            </w:r>
            <w:r>
              <w:rPr>
                <w:i/>
                <w:spacing w:val="-10"/>
                <w:sz w:val="22"/>
              </w:rPr>
              <w:t> </w:t>
            </w:r>
            <w:r>
              <w:rPr>
                <w:i/>
                <w:spacing w:val="-2"/>
                <w:sz w:val="22"/>
              </w:rPr>
              <w:t>столицы</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с интересом слушает о жизни и творчестве деятелей музыкального и театрального искусства, выдающихся деятелей </w:t>
            </w:r>
            <w:r>
              <w:rPr>
                <w:i/>
                <w:sz w:val="22"/>
              </w:rPr>
              <w:t>науки, может</w:t>
            </w:r>
            <w:r>
              <w:rPr>
                <w:i/>
                <w:spacing w:val="71"/>
                <w:w w:val="150"/>
                <w:sz w:val="22"/>
              </w:rPr>
              <w:t> </w:t>
            </w:r>
            <w:r>
              <w:rPr>
                <w:i/>
                <w:sz w:val="22"/>
              </w:rPr>
              <w:t>их</w:t>
            </w:r>
            <w:r>
              <w:rPr>
                <w:i/>
                <w:spacing w:val="73"/>
                <w:w w:val="150"/>
                <w:sz w:val="22"/>
              </w:rPr>
              <w:t> </w:t>
            </w:r>
            <w:r>
              <w:rPr>
                <w:i/>
                <w:sz w:val="22"/>
              </w:rPr>
              <w:t>назвать,</w:t>
            </w:r>
            <w:r>
              <w:rPr>
                <w:i/>
                <w:spacing w:val="73"/>
                <w:w w:val="150"/>
                <w:sz w:val="22"/>
              </w:rPr>
              <w:t> </w:t>
            </w:r>
            <w:r>
              <w:rPr>
                <w:i/>
                <w:sz w:val="22"/>
              </w:rPr>
              <w:t>с</w:t>
            </w:r>
            <w:r>
              <w:rPr>
                <w:i/>
                <w:spacing w:val="70"/>
                <w:w w:val="150"/>
                <w:sz w:val="22"/>
              </w:rPr>
              <w:t> </w:t>
            </w:r>
            <w:r>
              <w:rPr>
                <w:i/>
                <w:sz w:val="22"/>
              </w:rPr>
              <w:t>уважением</w:t>
            </w:r>
            <w:r>
              <w:rPr>
                <w:i/>
                <w:spacing w:val="73"/>
                <w:w w:val="150"/>
                <w:sz w:val="22"/>
              </w:rPr>
              <w:t> </w:t>
            </w:r>
            <w:r>
              <w:rPr>
                <w:i/>
                <w:sz w:val="22"/>
              </w:rPr>
              <w:t>к</w:t>
            </w:r>
            <w:r>
              <w:rPr>
                <w:i/>
                <w:spacing w:val="73"/>
                <w:w w:val="150"/>
                <w:sz w:val="22"/>
              </w:rPr>
              <w:t> </w:t>
            </w:r>
            <w:r>
              <w:rPr>
                <w:i/>
                <w:spacing w:val="-5"/>
                <w:sz w:val="22"/>
              </w:rPr>
              <w:t>ним</w:t>
            </w:r>
          </w:p>
          <w:p>
            <w:pPr>
              <w:pStyle w:val="TableParagraph"/>
              <w:spacing w:line="238" w:lineRule="exact"/>
              <w:ind w:left="108"/>
              <w:rPr>
                <w:i/>
                <w:sz w:val="22"/>
              </w:rPr>
            </w:pPr>
            <w:r>
              <w:rPr>
                <w:i/>
                <w:spacing w:val="-2"/>
                <w:sz w:val="22"/>
              </w:rPr>
              <w:t>относится</w:t>
            </w:r>
          </w:p>
        </w:tc>
        <w:tc>
          <w:tcPr>
            <w:tcW w:w="3970" w:type="dxa"/>
          </w:tcPr>
          <w:p>
            <w:pPr>
              <w:pStyle w:val="TableParagraph"/>
              <w:tabs>
                <w:tab w:pos="1718" w:val="left" w:leader="none"/>
                <w:tab w:pos="3752" w:val="left" w:leader="none"/>
              </w:tabs>
              <w:ind w:left="108" w:right="94"/>
              <w:jc w:val="both"/>
              <w:rPr>
                <w:i/>
                <w:sz w:val="22"/>
              </w:rPr>
            </w:pPr>
            <w:r>
              <w:rPr>
                <w:i/>
                <w:sz w:val="22"/>
              </w:rPr>
              <w:t>слушает о жизни и творчестве </w:t>
            </w:r>
            <w:r>
              <w:rPr>
                <w:i/>
                <w:spacing w:val="-2"/>
                <w:sz w:val="22"/>
              </w:rPr>
              <w:t>деятелей</w:t>
            </w:r>
            <w:r>
              <w:rPr>
                <w:i/>
                <w:sz w:val="22"/>
              </w:rPr>
              <w:tab/>
            </w:r>
            <w:r>
              <w:rPr>
                <w:i/>
                <w:spacing w:val="-2"/>
                <w:sz w:val="22"/>
              </w:rPr>
              <w:t>музыкального</w:t>
            </w:r>
            <w:r>
              <w:rPr>
                <w:i/>
                <w:sz w:val="22"/>
              </w:rPr>
              <w:tab/>
            </w:r>
            <w:r>
              <w:rPr>
                <w:i/>
                <w:spacing w:val="-10"/>
                <w:sz w:val="22"/>
              </w:rPr>
              <w:t>и </w:t>
            </w:r>
            <w:r>
              <w:rPr>
                <w:i/>
                <w:sz w:val="22"/>
              </w:rPr>
              <w:t>театрального искусства, выдающихся деятелей науки, может их назвать</w:t>
            </w:r>
          </w:p>
        </w:tc>
        <w:tc>
          <w:tcPr>
            <w:tcW w:w="4745" w:type="dxa"/>
          </w:tcPr>
          <w:p>
            <w:pPr>
              <w:pStyle w:val="TableParagraph"/>
              <w:ind w:left="109" w:right="93"/>
              <w:jc w:val="both"/>
              <w:rPr>
                <w:i/>
                <w:sz w:val="22"/>
              </w:rPr>
            </w:pPr>
            <w:r>
              <w:rPr>
                <w:i/>
                <w:sz w:val="22"/>
              </w:rPr>
              <w:t>не заинтересован в информации о жизни и творчестве</w:t>
            </w:r>
            <w:r>
              <w:rPr>
                <w:i/>
                <w:spacing w:val="40"/>
                <w:sz w:val="22"/>
              </w:rPr>
              <w:t> </w:t>
            </w:r>
            <w:r>
              <w:rPr>
                <w:i/>
                <w:sz w:val="22"/>
              </w:rPr>
              <w:t>деятелей музыкального и театрального искусства, выдающихся деятелей науки</w:t>
            </w:r>
          </w:p>
        </w:tc>
      </w:tr>
      <w:tr>
        <w:trPr>
          <w:trHeight w:val="1013"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с благодарностью и уважением относится к участникам Великой Отечественной войны, знает о подвигах героев войны</w:t>
            </w:r>
          </w:p>
        </w:tc>
        <w:tc>
          <w:tcPr>
            <w:tcW w:w="3970" w:type="dxa"/>
          </w:tcPr>
          <w:p>
            <w:pPr>
              <w:pStyle w:val="TableParagraph"/>
              <w:ind w:left="108" w:right="93"/>
              <w:jc w:val="both"/>
              <w:rPr>
                <w:i/>
                <w:sz w:val="22"/>
              </w:rPr>
            </w:pPr>
            <w:r>
              <w:rPr>
                <w:i/>
                <w:sz w:val="22"/>
              </w:rPr>
              <w:t>с благодарностью и уважением относится к участникам Великой Отечественной</w:t>
            </w:r>
            <w:r>
              <w:rPr>
                <w:i/>
                <w:spacing w:val="69"/>
                <w:w w:val="150"/>
                <w:sz w:val="22"/>
              </w:rPr>
              <w:t>  </w:t>
            </w:r>
            <w:r>
              <w:rPr>
                <w:i/>
                <w:sz w:val="22"/>
              </w:rPr>
              <w:t>войны,</w:t>
            </w:r>
            <w:r>
              <w:rPr>
                <w:i/>
                <w:spacing w:val="72"/>
                <w:w w:val="150"/>
                <w:sz w:val="22"/>
              </w:rPr>
              <w:t>  </w:t>
            </w:r>
            <w:r>
              <w:rPr>
                <w:i/>
                <w:sz w:val="22"/>
              </w:rPr>
              <w:t>знает</w:t>
            </w:r>
            <w:r>
              <w:rPr>
                <w:i/>
                <w:spacing w:val="73"/>
                <w:w w:val="150"/>
                <w:sz w:val="22"/>
              </w:rPr>
              <w:t>  </w:t>
            </w:r>
            <w:r>
              <w:rPr>
                <w:i/>
                <w:spacing w:val="-10"/>
                <w:sz w:val="22"/>
              </w:rPr>
              <w:t>о</w:t>
            </w:r>
          </w:p>
          <w:p>
            <w:pPr>
              <w:pStyle w:val="TableParagraph"/>
              <w:spacing w:line="238" w:lineRule="exact"/>
              <w:ind w:left="108"/>
              <w:jc w:val="both"/>
              <w:rPr>
                <w:i/>
                <w:sz w:val="22"/>
              </w:rPr>
            </w:pPr>
            <w:r>
              <w:rPr>
                <w:i/>
                <w:sz w:val="22"/>
              </w:rPr>
              <w:t>подвигах</w:t>
            </w:r>
            <w:r>
              <w:rPr>
                <w:i/>
                <w:spacing w:val="-9"/>
                <w:sz w:val="22"/>
              </w:rPr>
              <w:t> </w:t>
            </w:r>
            <w:r>
              <w:rPr>
                <w:i/>
                <w:sz w:val="22"/>
              </w:rPr>
              <w:t>некоторых</w:t>
            </w:r>
            <w:r>
              <w:rPr>
                <w:i/>
                <w:spacing w:val="-7"/>
                <w:sz w:val="22"/>
              </w:rPr>
              <w:t> </w:t>
            </w:r>
            <w:r>
              <w:rPr>
                <w:i/>
                <w:sz w:val="22"/>
              </w:rPr>
              <w:t>героев</w:t>
            </w:r>
            <w:r>
              <w:rPr>
                <w:i/>
                <w:spacing w:val="-6"/>
                <w:sz w:val="22"/>
              </w:rPr>
              <w:t> </w:t>
            </w:r>
            <w:r>
              <w:rPr>
                <w:i/>
                <w:spacing w:val="-4"/>
                <w:sz w:val="22"/>
              </w:rPr>
              <w:t>войны</w:t>
            </w:r>
          </w:p>
        </w:tc>
        <w:tc>
          <w:tcPr>
            <w:tcW w:w="4745" w:type="dxa"/>
          </w:tcPr>
          <w:p>
            <w:pPr>
              <w:pStyle w:val="TableParagraph"/>
              <w:ind w:left="109" w:right="94"/>
              <w:jc w:val="both"/>
              <w:rPr>
                <w:i/>
                <w:sz w:val="22"/>
              </w:rPr>
            </w:pPr>
            <w:r>
              <w:rPr>
                <w:i/>
                <w:sz w:val="22"/>
              </w:rPr>
              <w:t>безразличен к участникам Великой Отечественной войны, не знает о подвигах героев войны</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3"/>
              <w:jc w:val="both"/>
              <w:rPr>
                <w:i/>
                <w:sz w:val="22"/>
              </w:rPr>
            </w:pPr>
            <w:r>
              <w:rPr>
                <w:i/>
                <w:sz w:val="22"/>
              </w:rPr>
              <w:t>владеет способами безопасного поведения, принятыми в нравственно-этической, национальной, правовой культуре, осознанно их выполняет</w:t>
            </w:r>
          </w:p>
        </w:tc>
        <w:tc>
          <w:tcPr>
            <w:tcW w:w="3970" w:type="dxa"/>
          </w:tcPr>
          <w:p>
            <w:pPr>
              <w:pStyle w:val="TableParagraph"/>
              <w:ind w:left="108" w:right="93"/>
              <w:jc w:val="both"/>
              <w:rPr>
                <w:i/>
                <w:sz w:val="22"/>
              </w:rPr>
            </w:pPr>
            <w:r>
              <w:rPr>
                <w:i/>
                <w:sz w:val="22"/>
              </w:rPr>
              <w:t>владеет способами безопасного поведения, принятыми в нравственно- этической, национальной, правовой культуре,</w:t>
            </w:r>
            <w:r>
              <w:rPr>
                <w:i/>
                <w:spacing w:val="74"/>
                <w:sz w:val="22"/>
              </w:rPr>
              <w:t>  </w:t>
            </w:r>
            <w:r>
              <w:rPr>
                <w:i/>
                <w:sz w:val="22"/>
              </w:rPr>
              <w:t>но</w:t>
            </w:r>
            <w:r>
              <w:rPr>
                <w:i/>
                <w:spacing w:val="74"/>
                <w:sz w:val="22"/>
              </w:rPr>
              <w:t>  </w:t>
            </w:r>
            <w:r>
              <w:rPr>
                <w:i/>
                <w:sz w:val="22"/>
              </w:rPr>
              <w:t>выполняет</w:t>
            </w:r>
            <w:r>
              <w:rPr>
                <w:i/>
                <w:spacing w:val="75"/>
                <w:sz w:val="22"/>
              </w:rPr>
              <w:t>  </w:t>
            </w:r>
            <w:r>
              <w:rPr>
                <w:i/>
                <w:sz w:val="22"/>
              </w:rPr>
              <w:t>их</w:t>
            </w:r>
            <w:r>
              <w:rPr>
                <w:i/>
                <w:spacing w:val="74"/>
                <w:sz w:val="22"/>
              </w:rPr>
              <w:t>  </w:t>
            </w:r>
            <w:r>
              <w:rPr>
                <w:i/>
                <w:spacing w:val="-5"/>
                <w:sz w:val="22"/>
              </w:rPr>
              <w:t>при</w:t>
            </w:r>
          </w:p>
          <w:p>
            <w:pPr>
              <w:pStyle w:val="TableParagraph"/>
              <w:spacing w:line="238" w:lineRule="exact"/>
              <w:ind w:left="108"/>
              <w:jc w:val="both"/>
              <w:rPr>
                <w:i/>
                <w:sz w:val="22"/>
              </w:rPr>
            </w:pPr>
            <w:r>
              <w:rPr>
                <w:i/>
                <w:sz w:val="22"/>
              </w:rPr>
              <w:t>напоминании</w:t>
            </w:r>
            <w:r>
              <w:rPr>
                <w:i/>
                <w:spacing w:val="-7"/>
                <w:sz w:val="22"/>
              </w:rPr>
              <w:t> </w:t>
            </w:r>
            <w:r>
              <w:rPr>
                <w:i/>
                <w:spacing w:val="-2"/>
                <w:sz w:val="22"/>
              </w:rPr>
              <w:t>взрослого</w:t>
            </w:r>
          </w:p>
        </w:tc>
        <w:tc>
          <w:tcPr>
            <w:tcW w:w="4745" w:type="dxa"/>
          </w:tcPr>
          <w:p>
            <w:pPr>
              <w:pStyle w:val="TableParagraph"/>
              <w:ind w:left="109" w:right="92"/>
              <w:jc w:val="both"/>
              <w:rPr>
                <w:i/>
                <w:sz w:val="22"/>
              </w:rPr>
            </w:pPr>
            <w:r>
              <w:rPr>
                <w:i/>
                <w:sz w:val="22"/>
              </w:rPr>
              <w:t>владеет отдельными способами безопасного поведения, принятыми в нравственно- этической, национальной, правовой культуре, но выполняет их при настоянии взрослого</w:t>
            </w:r>
          </w:p>
        </w:tc>
      </w:tr>
      <w:tr>
        <w:trPr>
          <w:trHeight w:val="1264" w:hRule="atLeast"/>
        </w:trPr>
        <w:tc>
          <w:tcPr>
            <w:tcW w:w="2093" w:type="dxa"/>
            <w:vMerge w:val="restart"/>
          </w:tcPr>
          <w:p>
            <w:pPr>
              <w:pStyle w:val="TableParagraph"/>
              <w:spacing w:line="251" w:lineRule="exact"/>
              <w:ind w:left="184"/>
              <w:rPr>
                <w:b/>
                <w:i/>
                <w:sz w:val="22"/>
              </w:rPr>
            </w:pPr>
            <w:r>
              <w:rPr>
                <w:b/>
                <w:i/>
                <w:sz w:val="22"/>
              </w:rPr>
              <w:t>Речевое</w:t>
            </w:r>
            <w:r>
              <w:rPr>
                <w:b/>
                <w:i/>
                <w:spacing w:val="-1"/>
                <w:sz w:val="22"/>
              </w:rPr>
              <w:t> </w:t>
            </w:r>
            <w:r>
              <w:rPr>
                <w:b/>
                <w:i/>
                <w:spacing w:val="-2"/>
                <w:sz w:val="22"/>
              </w:rPr>
              <w:t>развитие</w:t>
            </w:r>
          </w:p>
        </w:tc>
        <w:tc>
          <w:tcPr>
            <w:tcW w:w="4536" w:type="dxa"/>
          </w:tcPr>
          <w:p>
            <w:pPr>
              <w:pStyle w:val="TableParagraph"/>
              <w:ind w:left="108" w:right="93"/>
              <w:jc w:val="both"/>
              <w:rPr>
                <w:i/>
                <w:sz w:val="22"/>
              </w:rPr>
            </w:pPr>
            <w:r>
              <w:rPr>
                <w:i/>
                <w:sz w:val="22"/>
              </w:rPr>
              <w:t>понимает обращенную речь (в рамках предусмотренного УМК «Татарча сөйләшәбез» -</w:t>
            </w:r>
            <w:r>
              <w:rPr>
                <w:i/>
                <w:spacing w:val="40"/>
                <w:sz w:val="22"/>
              </w:rPr>
              <w:t> </w:t>
            </w:r>
            <w:r>
              <w:rPr>
                <w:i/>
                <w:sz w:val="22"/>
              </w:rPr>
              <w:t>«Учимся говорить по- татарски» образовательного материала)</w:t>
            </w:r>
          </w:p>
        </w:tc>
        <w:tc>
          <w:tcPr>
            <w:tcW w:w="3970" w:type="dxa"/>
          </w:tcPr>
          <w:p>
            <w:pPr>
              <w:pStyle w:val="TableParagraph"/>
              <w:tabs>
                <w:tab w:pos="1199" w:val="left" w:leader="none"/>
                <w:tab w:pos="3383" w:val="left" w:leader="none"/>
              </w:tabs>
              <w:spacing w:line="242" w:lineRule="auto"/>
              <w:ind w:left="108" w:right="94"/>
              <w:rPr>
                <w:i/>
                <w:sz w:val="22"/>
              </w:rPr>
            </w:pPr>
            <w:r>
              <w:rPr>
                <w:i/>
                <w:sz w:val="22"/>
              </w:rPr>
              <w:t>старается понять обращенную речь (в </w:t>
            </w:r>
            <w:r>
              <w:rPr>
                <w:i/>
                <w:spacing w:val="-2"/>
                <w:sz w:val="22"/>
              </w:rPr>
              <w:t>рамках</w:t>
            </w:r>
            <w:r>
              <w:rPr>
                <w:i/>
                <w:sz w:val="22"/>
              </w:rPr>
              <w:tab/>
            </w:r>
            <w:r>
              <w:rPr>
                <w:i/>
                <w:spacing w:val="-2"/>
                <w:sz w:val="22"/>
              </w:rPr>
              <w:t>предусмотренного</w:t>
            </w:r>
            <w:r>
              <w:rPr>
                <w:i/>
                <w:sz w:val="22"/>
              </w:rPr>
              <w:tab/>
            </w:r>
            <w:r>
              <w:rPr>
                <w:i/>
                <w:spacing w:val="-5"/>
                <w:sz w:val="22"/>
              </w:rPr>
              <w:t>УМК</w:t>
            </w:r>
          </w:p>
          <w:p>
            <w:pPr>
              <w:pStyle w:val="TableParagraph"/>
              <w:tabs>
                <w:tab w:pos="1296" w:val="left" w:leader="none"/>
                <w:tab w:pos="2724" w:val="left" w:leader="none"/>
                <w:tab w:pos="3048" w:val="left" w:leader="none"/>
              </w:tabs>
              <w:spacing w:line="248" w:lineRule="exact"/>
              <w:ind w:left="108"/>
              <w:rPr>
                <w:i/>
                <w:sz w:val="22"/>
              </w:rPr>
            </w:pPr>
            <w:r>
              <w:rPr>
                <w:i/>
                <w:spacing w:val="-2"/>
                <w:sz w:val="22"/>
              </w:rPr>
              <w:t>«Татарча</w:t>
            </w:r>
            <w:r>
              <w:rPr>
                <w:i/>
                <w:sz w:val="22"/>
              </w:rPr>
              <w:tab/>
            </w:r>
            <w:r>
              <w:rPr>
                <w:i/>
                <w:spacing w:val="-2"/>
                <w:sz w:val="22"/>
              </w:rPr>
              <w:t>сөйләшәбез»</w:t>
            </w:r>
            <w:r>
              <w:rPr>
                <w:i/>
                <w:sz w:val="22"/>
              </w:rPr>
              <w:tab/>
            </w:r>
            <w:r>
              <w:rPr>
                <w:i/>
                <w:spacing w:val="-10"/>
                <w:sz w:val="22"/>
              </w:rPr>
              <w:t>-</w:t>
            </w:r>
            <w:r>
              <w:rPr>
                <w:i/>
                <w:sz w:val="22"/>
              </w:rPr>
              <w:tab/>
            </w:r>
            <w:r>
              <w:rPr>
                <w:i/>
                <w:spacing w:val="-2"/>
                <w:sz w:val="22"/>
              </w:rPr>
              <w:t>«Учимся</w:t>
            </w:r>
          </w:p>
          <w:p>
            <w:pPr>
              <w:pStyle w:val="TableParagraph"/>
              <w:tabs>
                <w:tab w:pos="2501" w:val="left" w:leader="none"/>
              </w:tabs>
              <w:spacing w:line="252" w:lineRule="exact"/>
              <w:ind w:left="108" w:right="93"/>
              <w:rPr>
                <w:i/>
                <w:sz w:val="22"/>
              </w:rPr>
            </w:pPr>
            <w:r>
              <w:rPr>
                <w:i/>
                <w:spacing w:val="-2"/>
                <w:sz w:val="22"/>
              </w:rPr>
              <w:t>говорить</w:t>
            </w:r>
            <w:r>
              <w:rPr>
                <w:i/>
                <w:sz w:val="22"/>
              </w:rPr>
              <w:tab/>
            </w:r>
            <w:r>
              <w:rPr>
                <w:i/>
                <w:spacing w:val="-2"/>
                <w:sz w:val="22"/>
              </w:rPr>
              <w:t>по-</w:t>
            </w:r>
            <w:r>
              <w:rPr>
                <w:i/>
                <w:spacing w:val="-2"/>
                <w:sz w:val="22"/>
              </w:rPr>
              <w:t>татарски» </w:t>
            </w:r>
            <w:r>
              <w:rPr>
                <w:i/>
                <w:sz w:val="22"/>
              </w:rPr>
              <w:t>образовательного материала)</w:t>
            </w:r>
          </w:p>
        </w:tc>
        <w:tc>
          <w:tcPr>
            <w:tcW w:w="4745" w:type="dxa"/>
          </w:tcPr>
          <w:p>
            <w:pPr>
              <w:pStyle w:val="TableParagraph"/>
              <w:ind w:left="109" w:right="92"/>
              <w:jc w:val="both"/>
              <w:rPr>
                <w:i/>
                <w:sz w:val="22"/>
              </w:rPr>
            </w:pPr>
            <w:r>
              <w:rPr>
                <w:i/>
                <w:sz w:val="22"/>
              </w:rPr>
              <w:t>плохо понимает обращенную речь, догадывается</w:t>
            </w:r>
            <w:r>
              <w:rPr>
                <w:i/>
                <w:spacing w:val="40"/>
                <w:sz w:val="22"/>
              </w:rPr>
              <w:t> </w:t>
            </w:r>
            <w:r>
              <w:rPr>
                <w:i/>
                <w:sz w:val="22"/>
              </w:rPr>
              <w:t>(в рамках предусмотренного УМК</w:t>
            </w:r>
            <w:r>
              <w:rPr>
                <w:i/>
                <w:spacing w:val="73"/>
                <w:sz w:val="22"/>
              </w:rPr>
              <w:t>  </w:t>
            </w:r>
            <w:r>
              <w:rPr>
                <w:i/>
                <w:sz w:val="22"/>
              </w:rPr>
              <w:t>«Татарча</w:t>
            </w:r>
            <w:r>
              <w:rPr>
                <w:i/>
                <w:spacing w:val="73"/>
                <w:sz w:val="22"/>
              </w:rPr>
              <w:t>  </w:t>
            </w:r>
            <w:r>
              <w:rPr>
                <w:i/>
                <w:sz w:val="22"/>
              </w:rPr>
              <w:t>сөйләшәбез»</w:t>
            </w:r>
            <w:r>
              <w:rPr>
                <w:i/>
                <w:spacing w:val="74"/>
                <w:sz w:val="22"/>
              </w:rPr>
              <w:t>  </w:t>
            </w:r>
            <w:r>
              <w:rPr>
                <w:i/>
                <w:sz w:val="22"/>
              </w:rPr>
              <w:t>-</w:t>
            </w:r>
            <w:r>
              <w:rPr>
                <w:i/>
                <w:spacing w:val="74"/>
                <w:sz w:val="22"/>
              </w:rPr>
              <w:t>  </w:t>
            </w:r>
            <w:r>
              <w:rPr>
                <w:i/>
                <w:spacing w:val="-2"/>
                <w:sz w:val="22"/>
              </w:rPr>
              <w:t>«Учимся</w:t>
            </w:r>
          </w:p>
          <w:p>
            <w:pPr>
              <w:pStyle w:val="TableParagraph"/>
              <w:spacing w:line="252" w:lineRule="exact"/>
              <w:ind w:left="109" w:right="92"/>
              <w:jc w:val="both"/>
              <w:rPr>
                <w:i/>
                <w:sz w:val="22"/>
              </w:rPr>
            </w:pPr>
            <w:r>
              <w:rPr>
                <w:i/>
                <w:sz w:val="22"/>
              </w:rPr>
              <w:t>говорить по-татарски» образовательного </w:t>
            </w:r>
            <w:r>
              <w:rPr>
                <w:i/>
                <w:spacing w:val="-2"/>
                <w:sz w:val="22"/>
              </w:rPr>
              <w:t>материала)</w:t>
            </w:r>
          </w:p>
        </w:tc>
      </w:tr>
      <w:tr>
        <w:trPr>
          <w:trHeight w:val="1012" w:hRule="atLeast"/>
        </w:trPr>
        <w:tc>
          <w:tcPr>
            <w:tcW w:w="2093" w:type="dxa"/>
            <w:vMerge/>
            <w:tcBorders>
              <w:top w:val="nil"/>
            </w:tcBorders>
          </w:tcPr>
          <w:p>
            <w:pPr>
              <w:rPr>
                <w:sz w:val="2"/>
                <w:szCs w:val="2"/>
              </w:rPr>
            </w:pPr>
          </w:p>
        </w:tc>
        <w:tc>
          <w:tcPr>
            <w:tcW w:w="4536" w:type="dxa"/>
          </w:tcPr>
          <w:p>
            <w:pPr>
              <w:pStyle w:val="TableParagraph"/>
              <w:tabs>
                <w:tab w:pos="1609" w:val="left" w:leader="none"/>
                <w:tab w:pos="3494" w:val="left" w:leader="none"/>
                <w:tab w:pos="3551" w:val="left" w:leader="none"/>
              </w:tabs>
              <w:ind w:left="108" w:right="93"/>
              <w:jc w:val="both"/>
              <w:rPr>
                <w:i/>
                <w:sz w:val="22"/>
              </w:rPr>
            </w:pPr>
            <w:r>
              <w:rPr>
                <w:i/>
                <w:spacing w:val="-2"/>
                <w:sz w:val="22"/>
              </w:rPr>
              <w:t>овладел</w:t>
            </w:r>
            <w:r>
              <w:rPr>
                <w:i/>
                <w:sz w:val="22"/>
              </w:rPr>
              <w:tab/>
            </w:r>
            <w:r>
              <w:rPr>
                <w:i/>
                <w:spacing w:val="-2"/>
                <w:sz w:val="22"/>
              </w:rPr>
              <w:t>лексическим</w:t>
            </w:r>
            <w:r>
              <w:rPr>
                <w:i/>
                <w:sz w:val="22"/>
              </w:rPr>
              <w:tab/>
              <w:tab/>
            </w:r>
            <w:r>
              <w:rPr>
                <w:i/>
                <w:spacing w:val="-2"/>
                <w:sz w:val="22"/>
              </w:rPr>
              <w:t>объемом, </w:t>
            </w:r>
            <w:r>
              <w:rPr>
                <w:i/>
                <w:sz w:val="22"/>
              </w:rPr>
              <w:t>предусмотренным</w:t>
            </w:r>
            <w:r>
              <w:rPr>
                <w:i/>
                <w:spacing w:val="80"/>
                <w:sz w:val="22"/>
              </w:rPr>
              <w:t>   </w:t>
            </w:r>
            <w:r>
              <w:rPr>
                <w:i/>
                <w:sz w:val="22"/>
              </w:rPr>
              <w:t>УМК</w:t>
              <w:tab/>
            </w:r>
            <w:r>
              <w:rPr>
                <w:i/>
                <w:spacing w:val="-2"/>
                <w:sz w:val="22"/>
              </w:rPr>
              <w:t>«Татарча </w:t>
            </w:r>
            <w:r>
              <w:rPr>
                <w:i/>
                <w:sz w:val="22"/>
              </w:rPr>
              <w:t>сөйләшәбез»,</w:t>
            </w:r>
            <w:r>
              <w:rPr>
                <w:i/>
                <w:spacing w:val="64"/>
                <w:sz w:val="22"/>
              </w:rPr>
              <w:t> </w:t>
            </w:r>
            <w:r>
              <w:rPr>
                <w:i/>
                <w:sz w:val="22"/>
              </w:rPr>
              <w:t>более</w:t>
            </w:r>
            <w:r>
              <w:rPr>
                <w:i/>
                <w:spacing w:val="68"/>
                <w:sz w:val="22"/>
              </w:rPr>
              <w:t> </w:t>
            </w:r>
            <w:r>
              <w:rPr>
                <w:i/>
                <w:sz w:val="22"/>
              </w:rPr>
              <w:t>167</w:t>
            </w:r>
            <w:r>
              <w:rPr>
                <w:i/>
                <w:spacing w:val="64"/>
                <w:sz w:val="22"/>
              </w:rPr>
              <w:t> </w:t>
            </w:r>
            <w:r>
              <w:rPr>
                <w:i/>
                <w:sz w:val="22"/>
              </w:rPr>
              <w:t>слов,</w:t>
            </w:r>
            <w:r>
              <w:rPr>
                <w:i/>
                <w:spacing w:val="70"/>
                <w:sz w:val="22"/>
              </w:rPr>
              <w:t> </w:t>
            </w:r>
            <w:r>
              <w:rPr>
                <w:i/>
                <w:sz w:val="22"/>
              </w:rPr>
              <w:t>правильно</w:t>
            </w:r>
            <w:r>
              <w:rPr>
                <w:i/>
                <w:spacing w:val="65"/>
                <w:sz w:val="22"/>
              </w:rPr>
              <w:t> </w:t>
            </w:r>
            <w:r>
              <w:rPr>
                <w:i/>
                <w:spacing w:val="-5"/>
                <w:sz w:val="22"/>
              </w:rPr>
              <w:t>их</w:t>
            </w:r>
          </w:p>
          <w:p>
            <w:pPr>
              <w:pStyle w:val="TableParagraph"/>
              <w:spacing w:line="237" w:lineRule="exact"/>
              <w:ind w:left="108"/>
              <w:rPr>
                <w:i/>
                <w:sz w:val="22"/>
              </w:rPr>
            </w:pPr>
            <w:r>
              <w:rPr>
                <w:i/>
                <w:spacing w:val="-2"/>
                <w:sz w:val="22"/>
              </w:rPr>
              <w:t>произносит</w:t>
            </w:r>
          </w:p>
        </w:tc>
        <w:tc>
          <w:tcPr>
            <w:tcW w:w="3970" w:type="dxa"/>
          </w:tcPr>
          <w:p>
            <w:pPr>
              <w:pStyle w:val="TableParagraph"/>
              <w:ind w:left="108" w:right="93"/>
              <w:jc w:val="both"/>
              <w:rPr>
                <w:i/>
                <w:sz w:val="22"/>
              </w:rPr>
            </w:pPr>
            <w:r>
              <w:rPr>
                <w:i/>
                <w:sz w:val="22"/>
              </w:rPr>
              <w:t>овладел лексическим объемом, предусмотренным УМК «Татарча сөйләшәбез»,</w:t>
            </w:r>
            <w:r>
              <w:rPr>
                <w:i/>
                <w:spacing w:val="65"/>
                <w:sz w:val="22"/>
              </w:rPr>
              <w:t>  </w:t>
            </w:r>
            <w:r>
              <w:rPr>
                <w:i/>
                <w:sz w:val="22"/>
              </w:rPr>
              <w:t>не</w:t>
            </w:r>
            <w:r>
              <w:rPr>
                <w:i/>
                <w:spacing w:val="66"/>
                <w:sz w:val="22"/>
              </w:rPr>
              <w:t>  </w:t>
            </w:r>
            <w:r>
              <w:rPr>
                <w:i/>
                <w:sz w:val="22"/>
              </w:rPr>
              <w:t>менее</w:t>
            </w:r>
            <w:r>
              <w:rPr>
                <w:i/>
                <w:spacing w:val="68"/>
                <w:sz w:val="22"/>
              </w:rPr>
              <w:t>  </w:t>
            </w:r>
            <w:r>
              <w:rPr>
                <w:i/>
                <w:sz w:val="22"/>
              </w:rPr>
              <w:t>167</w:t>
            </w:r>
            <w:r>
              <w:rPr>
                <w:i/>
                <w:spacing w:val="66"/>
                <w:sz w:val="22"/>
              </w:rPr>
              <w:t>  </w:t>
            </w:r>
            <w:r>
              <w:rPr>
                <w:i/>
                <w:spacing w:val="-2"/>
                <w:sz w:val="22"/>
              </w:rPr>
              <w:t>слов,</w:t>
            </w:r>
          </w:p>
          <w:p>
            <w:pPr>
              <w:pStyle w:val="TableParagraph"/>
              <w:spacing w:line="237" w:lineRule="exact"/>
              <w:ind w:left="108"/>
              <w:jc w:val="both"/>
              <w:rPr>
                <w:i/>
                <w:sz w:val="22"/>
              </w:rPr>
            </w:pPr>
            <w:r>
              <w:rPr>
                <w:i/>
                <w:sz w:val="22"/>
              </w:rPr>
              <w:t>правильно</w:t>
            </w:r>
            <w:r>
              <w:rPr>
                <w:i/>
                <w:spacing w:val="-5"/>
                <w:sz w:val="22"/>
              </w:rPr>
              <w:t> </w:t>
            </w:r>
            <w:r>
              <w:rPr>
                <w:i/>
                <w:sz w:val="22"/>
              </w:rPr>
              <w:t>их</w:t>
            </w:r>
            <w:r>
              <w:rPr>
                <w:i/>
                <w:spacing w:val="-5"/>
                <w:sz w:val="22"/>
              </w:rPr>
              <w:t> </w:t>
            </w:r>
            <w:r>
              <w:rPr>
                <w:i/>
                <w:spacing w:val="-2"/>
                <w:sz w:val="22"/>
              </w:rPr>
              <w:t>произносит</w:t>
            </w:r>
          </w:p>
        </w:tc>
        <w:tc>
          <w:tcPr>
            <w:tcW w:w="4745" w:type="dxa"/>
          </w:tcPr>
          <w:p>
            <w:pPr>
              <w:pStyle w:val="TableParagraph"/>
              <w:tabs>
                <w:tab w:pos="2539" w:val="left" w:leader="none"/>
                <w:tab w:pos="3702" w:val="left" w:leader="none"/>
              </w:tabs>
              <w:ind w:left="109" w:right="92"/>
              <w:jc w:val="both"/>
              <w:rPr>
                <w:i/>
                <w:sz w:val="22"/>
              </w:rPr>
            </w:pPr>
            <w:r>
              <w:rPr>
                <w:i/>
                <w:sz w:val="22"/>
              </w:rPr>
              <w:t>овладел неполным лексическим объемом, </w:t>
            </w:r>
            <w:r>
              <w:rPr>
                <w:i/>
                <w:spacing w:val="-2"/>
                <w:sz w:val="22"/>
              </w:rPr>
              <w:t>предусмотренным</w:t>
            </w:r>
            <w:r>
              <w:rPr>
                <w:i/>
                <w:sz w:val="22"/>
              </w:rPr>
              <w:tab/>
            </w:r>
            <w:r>
              <w:rPr>
                <w:i/>
                <w:spacing w:val="-4"/>
                <w:sz w:val="22"/>
              </w:rPr>
              <w:t>УМК</w:t>
            </w:r>
            <w:r>
              <w:rPr>
                <w:i/>
                <w:sz w:val="22"/>
              </w:rPr>
              <w:tab/>
            </w:r>
            <w:r>
              <w:rPr>
                <w:i/>
                <w:spacing w:val="-2"/>
                <w:sz w:val="22"/>
              </w:rPr>
              <w:t>«Татарча </w:t>
            </w:r>
            <w:r>
              <w:rPr>
                <w:i/>
                <w:sz w:val="22"/>
              </w:rPr>
              <w:t>сөйләшәбез»,</w:t>
            </w:r>
            <w:r>
              <w:rPr>
                <w:i/>
                <w:spacing w:val="72"/>
                <w:w w:val="150"/>
                <w:sz w:val="22"/>
              </w:rPr>
              <w:t> </w:t>
            </w:r>
            <w:r>
              <w:rPr>
                <w:i/>
                <w:sz w:val="22"/>
              </w:rPr>
              <w:t>менее</w:t>
            </w:r>
            <w:r>
              <w:rPr>
                <w:i/>
                <w:spacing w:val="76"/>
                <w:w w:val="150"/>
                <w:sz w:val="22"/>
              </w:rPr>
              <w:t> </w:t>
            </w:r>
            <w:r>
              <w:rPr>
                <w:i/>
                <w:sz w:val="22"/>
              </w:rPr>
              <w:t>167</w:t>
            </w:r>
            <w:r>
              <w:rPr>
                <w:i/>
                <w:spacing w:val="73"/>
                <w:w w:val="150"/>
                <w:sz w:val="22"/>
              </w:rPr>
              <w:t> </w:t>
            </w:r>
            <w:r>
              <w:rPr>
                <w:i/>
                <w:sz w:val="22"/>
              </w:rPr>
              <w:t>слов,</w:t>
            </w:r>
            <w:r>
              <w:rPr>
                <w:i/>
                <w:spacing w:val="72"/>
                <w:w w:val="150"/>
                <w:sz w:val="22"/>
              </w:rPr>
              <w:t> </w:t>
            </w:r>
            <w:r>
              <w:rPr>
                <w:i/>
                <w:sz w:val="22"/>
              </w:rPr>
              <w:t>не</w:t>
            </w:r>
            <w:r>
              <w:rPr>
                <w:i/>
                <w:spacing w:val="76"/>
                <w:w w:val="150"/>
                <w:sz w:val="22"/>
              </w:rPr>
              <w:t> </w:t>
            </w:r>
            <w:r>
              <w:rPr>
                <w:i/>
                <w:sz w:val="22"/>
              </w:rPr>
              <w:t>точно</w:t>
            </w:r>
            <w:r>
              <w:rPr>
                <w:i/>
                <w:spacing w:val="73"/>
                <w:w w:val="150"/>
                <w:sz w:val="22"/>
              </w:rPr>
              <w:t> </w:t>
            </w:r>
            <w:r>
              <w:rPr>
                <w:i/>
                <w:spacing w:val="-5"/>
                <w:sz w:val="22"/>
              </w:rPr>
              <w:t>их</w:t>
            </w:r>
          </w:p>
          <w:p>
            <w:pPr>
              <w:pStyle w:val="TableParagraph"/>
              <w:spacing w:line="237" w:lineRule="exact"/>
              <w:ind w:left="109"/>
              <w:rPr>
                <w:i/>
                <w:sz w:val="22"/>
              </w:rPr>
            </w:pPr>
            <w:r>
              <w:rPr>
                <w:i/>
                <w:spacing w:val="-2"/>
                <w:sz w:val="22"/>
              </w:rPr>
              <w:t>произносит</w:t>
            </w:r>
          </w:p>
        </w:tc>
      </w:tr>
      <w:tr>
        <w:trPr>
          <w:trHeight w:val="664" w:hRule="atLeast"/>
        </w:trPr>
        <w:tc>
          <w:tcPr>
            <w:tcW w:w="2093" w:type="dxa"/>
            <w:vMerge/>
            <w:tcBorders>
              <w:top w:val="nil"/>
            </w:tcBorders>
          </w:tcPr>
          <w:p>
            <w:pPr>
              <w:rPr>
                <w:sz w:val="2"/>
                <w:szCs w:val="2"/>
              </w:rPr>
            </w:pPr>
          </w:p>
        </w:tc>
        <w:tc>
          <w:tcPr>
            <w:tcW w:w="4536" w:type="dxa"/>
          </w:tcPr>
          <w:p>
            <w:pPr>
              <w:pStyle w:val="TableParagraph"/>
              <w:tabs>
                <w:tab w:pos="1449" w:val="left" w:leader="none"/>
              </w:tabs>
              <w:spacing w:line="242" w:lineRule="auto"/>
              <w:ind w:left="108" w:right="96"/>
              <w:rPr>
                <w:i/>
                <w:sz w:val="22"/>
              </w:rPr>
            </w:pPr>
            <w:r>
              <w:rPr>
                <w:i/>
                <w:sz w:val="22"/>
              </w:rPr>
              <w:t>проявляет систему устойчивых интересов к </w:t>
            </w:r>
            <w:r>
              <w:rPr>
                <w:i/>
                <w:spacing w:val="-2"/>
                <w:sz w:val="22"/>
              </w:rPr>
              <w:t>познанию</w:t>
            </w:r>
            <w:r>
              <w:rPr>
                <w:i/>
                <w:sz w:val="22"/>
              </w:rPr>
              <w:tab/>
              <w:t>татарского языка</w:t>
            </w:r>
          </w:p>
        </w:tc>
        <w:tc>
          <w:tcPr>
            <w:tcW w:w="3970" w:type="dxa"/>
          </w:tcPr>
          <w:p>
            <w:pPr>
              <w:pStyle w:val="TableParagraph"/>
              <w:tabs>
                <w:tab w:pos="1423" w:val="left" w:leader="none"/>
                <w:tab w:pos="2531" w:val="left" w:leader="none"/>
                <w:tab w:pos="2965" w:val="left" w:leader="none"/>
              </w:tabs>
              <w:spacing w:line="242" w:lineRule="auto"/>
              <w:ind w:left="108" w:right="95"/>
              <w:rPr>
                <w:i/>
                <w:sz w:val="22"/>
              </w:rPr>
            </w:pPr>
            <w:r>
              <w:rPr>
                <w:i/>
                <w:spacing w:val="-2"/>
                <w:sz w:val="22"/>
              </w:rPr>
              <w:t>проявляет</w:t>
            </w:r>
            <w:r>
              <w:rPr>
                <w:i/>
                <w:sz w:val="22"/>
              </w:rPr>
              <w:tab/>
            </w:r>
            <w:r>
              <w:rPr>
                <w:i/>
                <w:spacing w:val="-2"/>
                <w:sz w:val="22"/>
              </w:rPr>
              <w:t>интерес</w:t>
            </w:r>
            <w:r>
              <w:rPr>
                <w:i/>
                <w:sz w:val="22"/>
              </w:rPr>
              <w:tab/>
            </w:r>
            <w:r>
              <w:rPr>
                <w:i/>
                <w:spacing w:val="-10"/>
                <w:sz w:val="22"/>
              </w:rPr>
              <w:t>к</w:t>
            </w:r>
            <w:r>
              <w:rPr>
                <w:i/>
                <w:sz w:val="22"/>
              </w:rPr>
              <w:tab/>
            </w:r>
            <w:r>
              <w:rPr>
                <w:i/>
                <w:spacing w:val="-2"/>
                <w:sz w:val="22"/>
              </w:rPr>
              <w:t>обучению </w:t>
            </w:r>
            <w:r>
              <w:rPr>
                <w:i/>
                <w:sz w:val="22"/>
              </w:rPr>
              <w:t>татарскому языку</w:t>
            </w:r>
          </w:p>
        </w:tc>
        <w:tc>
          <w:tcPr>
            <w:tcW w:w="4745" w:type="dxa"/>
          </w:tcPr>
          <w:p>
            <w:pPr>
              <w:pStyle w:val="TableParagraph"/>
              <w:spacing w:line="242" w:lineRule="auto"/>
              <w:ind w:left="109"/>
              <w:rPr>
                <w:i/>
                <w:sz w:val="22"/>
              </w:rPr>
            </w:pPr>
            <w:r>
              <w:rPr>
                <w:i/>
                <w:sz w:val="22"/>
              </w:rPr>
              <w:t>не</w:t>
            </w:r>
            <w:r>
              <w:rPr>
                <w:i/>
                <w:spacing w:val="80"/>
                <w:sz w:val="22"/>
              </w:rPr>
              <w:t> </w:t>
            </w:r>
            <w:r>
              <w:rPr>
                <w:i/>
                <w:sz w:val="22"/>
              </w:rPr>
              <w:t>всегда</w:t>
            </w:r>
            <w:r>
              <w:rPr>
                <w:i/>
                <w:spacing w:val="80"/>
                <w:sz w:val="22"/>
              </w:rPr>
              <w:t> </w:t>
            </w:r>
            <w:r>
              <w:rPr>
                <w:i/>
                <w:sz w:val="22"/>
              </w:rPr>
              <w:t>проявляет</w:t>
            </w:r>
            <w:r>
              <w:rPr>
                <w:i/>
                <w:spacing w:val="80"/>
                <w:sz w:val="22"/>
              </w:rPr>
              <w:t> </w:t>
            </w:r>
            <w:r>
              <w:rPr>
                <w:i/>
                <w:sz w:val="22"/>
              </w:rPr>
              <w:t>интерес</w:t>
            </w:r>
            <w:r>
              <w:rPr>
                <w:i/>
                <w:spacing w:val="80"/>
                <w:sz w:val="22"/>
              </w:rPr>
              <w:t> </w:t>
            </w:r>
            <w:r>
              <w:rPr>
                <w:i/>
                <w:sz w:val="22"/>
              </w:rPr>
              <w:t>к</w:t>
            </w:r>
            <w:r>
              <w:rPr>
                <w:i/>
                <w:spacing w:val="80"/>
                <w:sz w:val="22"/>
              </w:rPr>
              <w:t> </w:t>
            </w:r>
            <w:r>
              <w:rPr>
                <w:i/>
                <w:sz w:val="22"/>
              </w:rPr>
              <w:t>обучению</w:t>
            </w:r>
            <w:r>
              <w:rPr>
                <w:i/>
                <w:spacing w:val="80"/>
                <w:sz w:val="22"/>
              </w:rPr>
              <w:t> </w:t>
            </w:r>
            <w:r>
              <w:rPr>
                <w:i/>
                <w:sz w:val="22"/>
              </w:rPr>
              <w:t>татарскому языку</w:t>
            </w:r>
          </w:p>
        </w:tc>
      </w:tr>
      <w:tr>
        <w:trPr>
          <w:trHeight w:val="761" w:hRule="atLeast"/>
        </w:trPr>
        <w:tc>
          <w:tcPr>
            <w:tcW w:w="2093" w:type="dxa"/>
            <w:vMerge/>
            <w:tcBorders>
              <w:top w:val="nil"/>
            </w:tcBorders>
          </w:tcPr>
          <w:p>
            <w:pPr>
              <w:rPr>
                <w:sz w:val="2"/>
                <w:szCs w:val="2"/>
              </w:rPr>
            </w:pPr>
          </w:p>
        </w:tc>
        <w:tc>
          <w:tcPr>
            <w:tcW w:w="4536" w:type="dxa"/>
          </w:tcPr>
          <w:p>
            <w:pPr>
              <w:pStyle w:val="TableParagraph"/>
              <w:ind w:left="108" w:right="95"/>
              <w:rPr>
                <w:i/>
                <w:sz w:val="22"/>
              </w:rPr>
            </w:pPr>
            <w:r>
              <w:rPr>
                <w:i/>
                <w:sz w:val="22"/>
              </w:rPr>
              <w:t>участвует</w:t>
            </w:r>
            <w:r>
              <w:rPr>
                <w:i/>
                <w:spacing w:val="40"/>
                <w:sz w:val="22"/>
              </w:rPr>
              <w:t> </w:t>
            </w:r>
            <w:r>
              <w:rPr>
                <w:i/>
                <w:sz w:val="22"/>
              </w:rPr>
              <w:t>в</w:t>
            </w:r>
            <w:r>
              <w:rPr>
                <w:i/>
                <w:spacing w:val="40"/>
                <w:sz w:val="22"/>
              </w:rPr>
              <w:t> </w:t>
            </w:r>
            <w:r>
              <w:rPr>
                <w:i/>
                <w:sz w:val="22"/>
              </w:rPr>
              <w:t>диалоге,</w:t>
            </w:r>
            <w:r>
              <w:rPr>
                <w:i/>
                <w:spacing w:val="40"/>
                <w:sz w:val="22"/>
              </w:rPr>
              <w:t> </w:t>
            </w:r>
            <w:r>
              <w:rPr>
                <w:i/>
                <w:sz w:val="22"/>
              </w:rPr>
              <w:t>поддерживает</w:t>
            </w:r>
            <w:r>
              <w:rPr>
                <w:i/>
                <w:spacing w:val="40"/>
                <w:sz w:val="22"/>
              </w:rPr>
              <w:t> </w:t>
            </w:r>
            <w:r>
              <w:rPr>
                <w:i/>
                <w:sz w:val="22"/>
              </w:rPr>
              <w:t>тему разговора на татарском языке</w:t>
            </w:r>
          </w:p>
        </w:tc>
        <w:tc>
          <w:tcPr>
            <w:tcW w:w="3970" w:type="dxa"/>
          </w:tcPr>
          <w:p>
            <w:pPr>
              <w:pStyle w:val="TableParagraph"/>
              <w:spacing w:line="252" w:lineRule="exact"/>
              <w:ind w:left="108" w:right="95"/>
              <w:jc w:val="both"/>
              <w:rPr>
                <w:i/>
                <w:sz w:val="22"/>
              </w:rPr>
            </w:pPr>
            <w:r>
              <w:rPr>
                <w:i/>
                <w:sz w:val="22"/>
              </w:rPr>
              <w:t>участвует в</w:t>
            </w:r>
            <w:r>
              <w:rPr>
                <w:i/>
                <w:spacing w:val="40"/>
                <w:sz w:val="22"/>
              </w:rPr>
              <w:t> </w:t>
            </w:r>
            <w:r>
              <w:rPr>
                <w:i/>
                <w:sz w:val="22"/>
              </w:rPr>
              <w:t>ситуативном диалоге, поддерживает тему разговора на татарском языке</w:t>
            </w:r>
          </w:p>
        </w:tc>
        <w:tc>
          <w:tcPr>
            <w:tcW w:w="4745" w:type="dxa"/>
          </w:tcPr>
          <w:p>
            <w:pPr>
              <w:pStyle w:val="TableParagraph"/>
              <w:ind w:left="109"/>
              <w:rPr>
                <w:i/>
                <w:sz w:val="22"/>
              </w:rPr>
            </w:pPr>
            <w:r>
              <w:rPr>
                <w:i/>
                <w:sz w:val="22"/>
              </w:rPr>
              <w:t>интерес</w:t>
            </w:r>
            <w:r>
              <w:rPr>
                <w:i/>
                <w:spacing w:val="40"/>
                <w:sz w:val="22"/>
              </w:rPr>
              <w:t> </w:t>
            </w:r>
            <w:r>
              <w:rPr>
                <w:i/>
                <w:sz w:val="22"/>
              </w:rPr>
              <w:t>и</w:t>
            </w:r>
            <w:r>
              <w:rPr>
                <w:i/>
                <w:spacing w:val="40"/>
                <w:sz w:val="22"/>
              </w:rPr>
              <w:t> </w:t>
            </w:r>
            <w:r>
              <w:rPr>
                <w:i/>
                <w:sz w:val="22"/>
              </w:rPr>
              <w:t>участие</w:t>
            </w:r>
            <w:r>
              <w:rPr>
                <w:i/>
                <w:spacing w:val="40"/>
                <w:sz w:val="22"/>
              </w:rPr>
              <w:t> </w:t>
            </w:r>
            <w:r>
              <w:rPr>
                <w:i/>
                <w:sz w:val="22"/>
              </w:rPr>
              <w:t>в</w:t>
            </w:r>
            <w:r>
              <w:rPr>
                <w:i/>
                <w:spacing w:val="40"/>
                <w:sz w:val="22"/>
              </w:rPr>
              <w:t> </w:t>
            </w:r>
            <w:r>
              <w:rPr>
                <w:i/>
                <w:sz w:val="22"/>
              </w:rPr>
              <w:t>диалоге</w:t>
            </w:r>
            <w:r>
              <w:rPr>
                <w:i/>
                <w:spacing w:val="40"/>
                <w:sz w:val="22"/>
              </w:rPr>
              <w:t> </w:t>
            </w:r>
            <w:r>
              <w:rPr>
                <w:i/>
                <w:sz w:val="22"/>
              </w:rPr>
              <w:t>отсутствует, допускаются конфликты</w:t>
            </w:r>
          </w:p>
        </w:tc>
      </w:tr>
      <w:tr>
        <w:trPr>
          <w:trHeight w:val="757" w:hRule="atLeast"/>
        </w:trPr>
        <w:tc>
          <w:tcPr>
            <w:tcW w:w="2093" w:type="dxa"/>
            <w:vMerge/>
            <w:tcBorders>
              <w:top w:val="nil"/>
            </w:tcBorders>
          </w:tcPr>
          <w:p>
            <w:pPr>
              <w:rPr>
                <w:sz w:val="2"/>
                <w:szCs w:val="2"/>
              </w:rPr>
            </w:pPr>
          </w:p>
        </w:tc>
        <w:tc>
          <w:tcPr>
            <w:tcW w:w="4536" w:type="dxa"/>
          </w:tcPr>
          <w:p>
            <w:pPr>
              <w:pStyle w:val="TableParagraph"/>
              <w:ind w:left="108" w:right="95"/>
              <w:rPr>
                <w:i/>
                <w:sz w:val="22"/>
              </w:rPr>
            </w:pPr>
            <w:r>
              <w:rPr>
                <w:i/>
                <w:sz w:val="22"/>
              </w:rPr>
              <w:t>рассказывает</w:t>
            </w:r>
            <w:r>
              <w:rPr>
                <w:i/>
                <w:spacing w:val="40"/>
                <w:sz w:val="22"/>
              </w:rPr>
              <w:t> </w:t>
            </w:r>
            <w:r>
              <w:rPr>
                <w:i/>
                <w:sz w:val="22"/>
              </w:rPr>
              <w:t>о</w:t>
            </w:r>
            <w:r>
              <w:rPr>
                <w:i/>
                <w:spacing w:val="40"/>
                <w:sz w:val="22"/>
              </w:rPr>
              <w:t> </w:t>
            </w:r>
            <w:r>
              <w:rPr>
                <w:i/>
                <w:sz w:val="22"/>
              </w:rPr>
              <w:t>себе</w:t>
            </w:r>
            <w:r>
              <w:rPr>
                <w:i/>
                <w:spacing w:val="40"/>
                <w:sz w:val="22"/>
              </w:rPr>
              <w:t> </w:t>
            </w:r>
            <w:r>
              <w:rPr>
                <w:i/>
                <w:sz w:val="22"/>
              </w:rPr>
              <w:t>на</w:t>
            </w:r>
            <w:r>
              <w:rPr>
                <w:i/>
                <w:spacing w:val="40"/>
                <w:sz w:val="22"/>
              </w:rPr>
              <w:t> </w:t>
            </w:r>
            <w:r>
              <w:rPr>
                <w:i/>
                <w:sz w:val="22"/>
              </w:rPr>
              <w:t>татарском</w:t>
            </w:r>
            <w:r>
              <w:rPr>
                <w:i/>
                <w:spacing w:val="40"/>
                <w:sz w:val="22"/>
              </w:rPr>
              <w:t> </w:t>
            </w:r>
            <w:r>
              <w:rPr>
                <w:i/>
                <w:sz w:val="22"/>
              </w:rPr>
              <w:t>языке (как</w:t>
            </w:r>
            <w:r>
              <w:rPr>
                <w:i/>
                <w:spacing w:val="50"/>
                <w:sz w:val="22"/>
              </w:rPr>
              <w:t> </w:t>
            </w:r>
            <w:r>
              <w:rPr>
                <w:i/>
                <w:sz w:val="22"/>
              </w:rPr>
              <w:t>зовут,</w:t>
            </w:r>
            <w:r>
              <w:rPr>
                <w:i/>
                <w:spacing w:val="50"/>
                <w:sz w:val="22"/>
              </w:rPr>
              <w:t> </w:t>
            </w:r>
            <w:r>
              <w:rPr>
                <w:i/>
                <w:sz w:val="22"/>
              </w:rPr>
              <w:t>сколько</w:t>
            </w:r>
            <w:r>
              <w:rPr>
                <w:i/>
                <w:spacing w:val="53"/>
                <w:sz w:val="22"/>
              </w:rPr>
              <w:t> </w:t>
            </w:r>
            <w:r>
              <w:rPr>
                <w:i/>
                <w:sz w:val="22"/>
              </w:rPr>
              <w:t>лет,</w:t>
            </w:r>
            <w:r>
              <w:rPr>
                <w:i/>
                <w:spacing w:val="50"/>
                <w:sz w:val="22"/>
              </w:rPr>
              <w:t> </w:t>
            </w:r>
            <w:r>
              <w:rPr>
                <w:i/>
                <w:sz w:val="22"/>
              </w:rPr>
              <w:t>где</w:t>
            </w:r>
            <w:r>
              <w:rPr>
                <w:i/>
                <w:spacing w:val="51"/>
                <w:sz w:val="22"/>
              </w:rPr>
              <w:t> </w:t>
            </w:r>
            <w:r>
              <w:rPr>
                <w:i/>
                <w:sz w:val="22"/>
              </w:rPr>
              <w:t>живет,</w:t>
            </w:r>
            <w:r>
              <w:rPr>
                <w:i/>
                <w:spacing w:val="51"/>
                <w:sz w:val="22"/>
              </w:rPr>
              <w:t> </w:t>
            </w:r>
            <w:r>
              <w:rPr>
                <w:i/>
                <w:spacing w:val="-2"/>
                <w:sz w:val="22"/>
              </w:rPr>
              <w:t>какая</w:t>
            </w:r>
          </w:p>
          <w:p>
            <w:pPr>
              <w:pStyle w:val="TableParagraph"/>
              <w:spacing w:line="238" w:lineRule="exact"/>
              <w:ind w:left="108"/>
              <w:rPr>
                <w:i/>
                <w:sz w:val="22"/>
              </w:rPr>
            </w:pPr>
            <w:r>
              <w:rPr>
                <w:i/>
                <w:spacing w:val="-2"/>
                <w:sz w:val="22"/>
              </w:rPr>
              <w:t>семья)</w:t>
            </w:r>
          </w:p>
        </w:tc>
        <w:tc>
          <w:tcPr>
            <w:tcW w:w="3970" w:type="dxa"/>
          </w:tcPr>
          <w:p>
            <w:pPr>
              <w:pStyle w:val="TableParagraph"/>
              <w:tabs>
                <w:tab w:pos="3646" w:val="left" w:leader="none"/>
              </w:tabs>
              <w:ind w:left="108" w:right="93"/>
              <w:rPr>
                <w:i/>
                <w:sz w:val="22"/>
              </w:rPr>
            </w:pPr>
            <w:r>
              <w:rPr>
                <w:i/>
                <w:sz w:val="22"/>
              </w:rPr>
              <w:t>немного</w:t>
            </w:r>
            <w:r>
              <w:rPr>
                <w:i/>
                <w:spacing w:val="80"/>
                <w:sz w:val="22"/>
              </w:rPr>
              <w:t> </w:t>
            </w:r>
            <w:r>
              <w:rPr>
                <w:i/>
                <w:sz w:val="22"/>
              </w:rPr>
              <w:t>рассказывает</w:t>
            </w:r>
            <w:r>
              <w:rPr>
                <w:i/>
                <w:spacing w:val="80"/>
                <w:sz w:val="22"/>
              </w:rPr>
              <w:t> </w:t>
            </w:r>
            <w:r>
              <w:rPr>
                <w:i/>
                <w:sz w:val="22"/>
              </w:rPr>
              <w:t>о</w:t>
            </w:r>
            <w:r>
              <w:rPr>
                <w:i/>
                <w:spacing w:val="80"/>
                <w:sz w:val="22"/>
              </w:rPr>
              <w:t> </w:t>
            </w:r>
            <w:r>
              <w:rPr>
                <w:i/>
                <w:sz w:val="22"/>
              </w:rPr>
              <w:t>себе</w:t>
              <w:tab/>
            </w:r>
            <w:r>
              <w:rPr>
                <w:i/>
                <w:spacing w:val="-6"/>
                <w:sz w:val="22"/>
              </w:rPr>
              <w:t>на </w:t>
            </w:r>
            <w:r>
              <w:rPr>
                <w:i/>
                <w:sz w:val="22"/>
              </w:rPr>
              <w:t>татарском</w:t>
            </w:r>
            <w:r>
              <w:rPr>
                <w:i/>
                <w:spacing w:val="41"/>
                <w:sz w:val="22"/>
              </w:rPr>
              <w:t> </w:t>
            </w:r>
            <w:r>
              <w:rPr>
                <w:i/>
                <w:sz w:val="22"/>
              </w:rPr>
              <w:t>языке</w:t>
            </w:r>
            <w:r>
              <w:rPr>
                <w:i/>
                <w:spacing w:val="42"/>
                <w:sz w:val="22"/>
              </w:rPr>
              <w:t> </w:t>
            </w:r>
            <w:r>
              <w:rPr>
                <w:i/>
                <w:sz w:val="22"/>
              </w:rPr>
              <w:t>(как</w:t>
            </w:r>
            <w:r>
              <w:rPr>
                <w:i/>
                <w:spacing w:val="41"/>
                <w:sz w:val="22"/>
              </w:rPr>
              <w:t> </w:t>
            </w:r>
            <w:r>
              <w:rPr>
                <w:i/>
                <w:sz w:val="22"/>
              </w:rPr>
              <w:t>зовут,</w:t>
            </w:r>
            <w:r>
              <w:rPr>
                <w:i/>
                <w:spacing w:val="41"/>
                <w:sz w:val="22"/>
              </w:rPr>
              <w:t> </w:t>
            </w:r>
            <w:r>
              <w:rPr>
                <w:i/>
                <w:spacing w:val="-2"/>
                <w:sz w:val="22"/>
              </w:rPr>
              <w:t>сколько</w:t>
            </w:r>
          </w:p>
          <w:p>
            <w:pPr>
              <w:pStyle w:val="TableParagraph"/>
              <w:spacing w:line="238" w:lineRule="exact"/>
              <w:ind w:left="108"/>
              <w:rPr>
                <w:i/>
                <w:sz w:val="22"/>
              </w:rPr>
            </w:pPr>
            <w:r>
              <w:rPr>
                <w:i/>
                <w:sz w:val="22"/>
              </w:rPr>
              <w:t>лет,</w:t>
            </w:r>
            <w:r>
              <w:rPr>
                <w:i/>
                <w:spacing w:val="-3"/>
                <w:sz w:val="22"/>
              </w:rPr>
              <w:t> </w:t>
            </w:r>
            <w:r>
              <w:rPr>
                <w:i/>
                <w:sz w:val="22"/>
              </w:rPr>
              <w:t>где</w:t>
            </w:r>
            <w:r>
              <w:rPr>
                <w:i/>
                <w:spacing w:val="-4"/>
                <w:sz w:val="22"/>
              </w:rPr>
              <w:t> </w:t>
            </w:r>
            <w:r>
              <w:rPr>
                <w:i/>
                <w:sz w:val="22"/>
              </w:rPr>
              <w:t>живет,</w:t>
            </w:r>
            <w:r>
              <w:rPr>
                <w:i/>
                <w:spacing w:val="-2"/>
                <w:sz w:val="22"/>
              </w:rPr>
              <w:t> </w:t>
            </w:r>
            <w:r>
              <w:rPr>
                <w:i/>
                <w:sz w:val="22"/>
              </w:rPr>
              <w:t>какая</w:t>
            </w:r>
            <w:r>
              <w:rPr>
                <w:i/>
                <w:spacing w:val="-2"/>
                <w:sz w:val="22"/>
              </w:rPr>
              <w:t> семья)</w:t>
            </w:r>
          </w:p>
        </w:tc>
        <w:tc>
          <w:tcPr>
            <w:tcW w:w="4745" w:type="dxa"/>
          </w:tcPr>
          <w:p>
            <w:pPr>
              <w:pStyle w:val="TableParagraph"/>
              <w:ind w:left="109"/>
              <w:rPr>
                <w:i/>
                <w:sz w:val="22"/>
              </w:rPr>
            </w:pPr>
            <w:r>
              <w:rPr>
                <w:i/>
                <w:sz w:val="22"/>
              </w:rPr>
              <w:t>затрудняется в рассказе о себе</w:t>
            </w:r>
            <w:r>
              <w:rPr>
                <w:i/>
                <w:spacing w:val="40"/>
                <w:sz w:val="22"/>
              </w:rPr>
              <w:t> </w:t>
            </w:r>
            <w:r>
              <w:rPr>
                <w:i/>
                <w:sz w:val="22"/>
              </w:rPr>
              <w:t>на татарском языке</w:t>
            </w:r>
            <w:r>
              <w:rPr>
                <w:i/>
                <w:spacing w:val="56"/>
                <w:w w:val="150"/>
                <w:sz w:val="22"/>
              </w:rPr>
              <w:t> </w:t>
            </w:r>
            <w:r>
              <w:rPr>
                <w:i/>
                <w:sz w:val="22"/>
              </w:rPr>
              <w:t>(как</w:t>
            </w:r>
            <w:r>
              <w:rPr>
                <w:i/>
                <w:spacing w:val="57"/>
                <w:w w:val="150"/>
                <w:sz w:val="22"/>
              </w:rPr>
              <w:t> </w:t>
            </w:r>
            <w:r>
              <w:rPr>
                <w:i/>
                <w:sz w:val="22"/>
              </w:rPr>
              <w:t>зовут,</w:t>
            </w:r>
            <w:r>
              <w:rPr>
                <w:i/>
                <w:spacing w:val="57"/>
                <w:w w:val="150"/>
                <w:sz w:val="22"/>
              </w:rPr>
              <w:t> </w:t>
            </w:r>
            <w:r>
              <w:rPr>
                <w:i/>
                <w:sz w:val="22"/>
              </w:rPr>
              <w:t>сколько</w:t>
            </w:r>
            <w:r>
              <w:rPr>
                <w:i/>
                <w:spacing w:val="57"/>
                <w:w w:val="150"/>
                <w:sz w:val="22"/>
              </w:rPr>
              <w:t> </w:t>
            </w:r>
            <w:r>
              <w:rPr>
                <w:i/>
                <w:sz w:val="22"/>
              </w:rPr>
              <w:t>лет,</w:t>
            </w:r>
            <w:r>
              <w:rPr>
                <w:i/>
                <w:spacing w:val="57"/>
                <w:w w:val="150"/>
                <w:sz w:val="22"/>
              </w:rPr>
              <w:t> </w:t>
            </w:r>
            <w:r>
              <w:rPr>
                <w:i/>
                <w:sz w:val="22"/>
              </w:rPr>
              <w:t>где</w:t>
            </w:r>
            <w:r>
              <w:rPr>
                <w:i/>
                <w:spacing w:val="57"/>
                <w:w w:val="150"/>
                <w:sz w:val="22"/>
              </w:rPr>
              <w:t> </w:t>
            </w:r>
            <w:r>
              <w:rPr>
                <w:i/>
                <w:spacing w:val="-2"/>
                <w:sz w:val="22"/>
              </w:rPr>
              <w:t>живет,</w:t>
            </w:r>
          </w:p>
          <w:p>
            <w:pPr>
              <w:pStyle w:val="TableParagraph"/>
              <w:spacing w:line="238" w:lineRule="exact"/>
              <w:ind w:left="109"/>
              <w:rPr>
                <w:i/>
                <w:sz w:val="22"/>
              </w:rPr>
            </w:pPr>
            <w:r>
              <w:rPr>
                <w:i/>
                <w:sz w:val="22"/>
              </w:rPr>
              <w:t>какая</w:t>
            </w:r>
            <w:r>
              <w:rPr>
                <w:i/>
                <w:spacing w:val="-2"/>
                <w:sz w:val="22"/>
              </w:rPr>
              <w:t> семья)</w:t>
            </w:r>
          </w:p>
        </w:tc>
      </w:tr>
      <w:tr>
        <w:trPr>
          <w:trHeight w:val="760" w:hRule="atLeast"/>
        </w:trPr>
        <w:tc>
          <w:tcPr>
            <w:tcW w:w="2093" w:type="dxa"/>
            <w:vMerge/>
            <w:tcBorders>
              <w:top w:val="nil"/>
            </w:tcBorders>
          </w:tcPr>
          <w:p>
            <w:pPr>
              <w:rPr>
                <w:sz w:val="2"/>
                <w:szCs w:val="2"/>
              </w:rPr>
            </w:pPr>
          </w:p>
        </w:tc>
        <w:tc>
          <w:tcPr>
            <w:tcW w:w="4536" w:type="dxa"/>
          </w:tcPr>
          <w:p>
            <w:pPr>
              <w:pStyle w:val="TableParagraph"/>
              <w:spacing w:line="242" w:lineRule="auto"/>
              <w:ind w:left="108" w:right="95"/>
              <w:rPr>
                <w:i/>
                <w:sz w:val="22"/>
              </w:rPr>
            </w:pPr>
            <w:r>
              <w:rPr>
                <w:i/>
                <w:sz w:val="22"/>
              </w:rPr>
              <w:t>может описать сюжетную картинку из 3-8 предложений</w:t>
            </w:r>
            <w:r>
              <w:rPr>
                <w:i/>
                <w:spacing w:val="40"/>
                <w:sz w:val="22"/>
              </w:rPr>
              <w:t> </w:t>
            </w:r>
            <w:r>
              <w:rPr>
                <w:i/>
                <w:sz w:val="22"/>
              </w:rPr>
              <w:t>на татарском языке</w:t>
            </w:r>
          </w:p>
        </w:tc>
        <w:tc>
          <w:tcPr>
            <w:tcW w:w="3970" w:type="dxa"/>
          </w:tcPr>
          <w:p>
            <w:pPr>
              <w:pStyle w:val="TableParagraph"/>
              <w:spacing w:line="247" w:lineRule="exact"/>
              <w:ind w:left="108"/>
              <w:rPr>
                <w:i/>
                <w:sz w:val="22"/>
              </w:rPr>
            </w:pPr>
            <w:r>
              <w:rPr>
                <w:i/>
                <w:sz w:val="22"/>
              </w:rPr>
              <w:t>с</w:t>
            </w:r>
            <w:r>
              <w:rPr>
                <w:i/>
                <w:spacing w:val="30"/>
                <w:sz w:val="22"/>
              </w:rPr>
              <w:t> </w:t>
            </w:r>
            <w:r>
              <w:rPr>
                <w:i/>
                <w:sz w:val="22"/>
              </w:rPr>
              <w:t>помощью</w:t>
            </w:r>
            <w:r>
              <w:rPr>
                <w:i/>
                <w:spacing w:val="30"/>
                <w:sz w:val="22"/>
              </w:rPr>
              <w:t> </w:t>
            </w:r>
            <w:r>
              <w:rPr>
                <w:i/>
                <w:sz w:val="22"/>
              </w:rPr>
              <w:t>взрослого</w:t>
            </w:r>
            <w:r>
              <w:rPr>
                <w:i/>
                <w:spacing w:val="28"/>
                <w:sz w:val="22"/>
              </w:rPr>
              <w:t> </w:t>
            </w:r>
            <w:r>
              <w:rPr>
                <w:i/>
                <w:sz w:val="22"/>
              </w:rPr>
              <w:t>может</w:t>
            </w:r>
            <w:r>
              <w:rPr>
                <w:i/>
                <w:spacing w:val="30"/>
                <w:sz w:val="22"/>
              </w:rPr>
              <w:t> </w:t>
            </w:r>
            <w:r>
              <w:rPr>
                <w:i/>
                <w:spacing w:val="-2"/>
                <w:sz w:val="22"/>
              </w:rPr>
              <w:t>описать</w:t>
            </w:r>
          </w:p>
          <w:p>
            <w:pPr>
              <w:pStyle w:val="TableParagraph"/>
              <w:tabs>
                <w:tab w:pos="1615" w:val="left" w:leader="none"/>
                <w:tab w:pos="2944" w:val="left" w:leader="none"/>
                <w:tab w:pos="3570" w:val="left" w:leader="none"/>
              </w:tabs>
              <w:spacing w:line="252" w:lineRule="exact"/>
              <w:ind w:left="108" w:right="92"/>
              <w:rPr>
                <w:i/>
                <w:sz w:val="22"/>
              </w:rPr>
            </w:pPr>
            <w:r>
              <w:rPr>
                <w:i/>
                <w:spacing w:val="-2"/>
                <w:sz w:val="22"/>
              </w:rPr>
              <w:t>сюжетную</w:t>
            </w:r>
            <w:r>
              <w:rPr>
                <w:i/>
                <w:sz w:val="22"/>
              </w:rPr>
              <w:tab/>
            </w:r>
            <w:r>
              <w:rPr>
                <w:i/>
                <w:spacing w:val="-2"/>
                <w:sz w:val="22"/>
              </w:rPr>
              <w:t>картинку</w:t>
            </w:r>
            <w:r>
              <w:rPr>
                <w:i/>
                <w:sz w:val="22"/>
              </w:rPr>
              <w:tab/>
            </w:r>
            <w:r>
              <w:rPr>
                <w:i/>
                <w:spacing w:val="-6"/>
                <w:sz w:val="22"/>
              </w:rPr>
              <w:t>из</w:t>
            </w:r>
            <w:r>
              <w:rPr>
                <w:i/>
                <w:sz w:val="22"/>
              </w:rPr>
              <w:tab/>
            </w:r>
            <w:r>
              <w:rPr>
                <w:i/>
                <w:spacing w:val="-4"/>
                <w:sz w:val="22"/>
              </w:rPr>
              <w:t>3-</w:t>
            </w:r>
            <w:r>
              <w:rPr>
                <w:i/>
                <w:spacing w:val="-4"/>
                <w:sz w:val="22"/>
              </w:rPr>
              <w:t>6 </w:t>
            </w:r>
            <w:r>
              <w:rPr>
                <w:i/>
                <w:sz w:val="22"/>
              </w:rPr>
              <w:t>предложений</w:t>
            </w:r>
            <w:r>
              <w:rPr>
                <w:i/>
                <w:spacing w:val="40"/>
                <w:sz w:val="22"/>
              </w:rPr>
              <w:t> </w:t>
            </w:r>
            <w:r>
              <w:rPr>
                <w:i/>
                <w:sz w:val="22"/>
              </w:rPr>
              <w:t>на татарском языке</w:t>
            </w:r>
          </w:p>
        </w:tc>
        <w:tc>
          <w:tcPr>
            <w:tcW w:w="4745" w:type="dxa"/>
          </w:tcPr>
          <w:p>
            <w:pPr>
              <w:pStyle w:val="TableParagraph"/>
              <w:spacing w:line="242" w:lineRule="auto"/>
              <w:ind w:left="109"/>
              <w:rPr>
                <w:i/>
                <w:sz w:val="22"/>
              </w:rPr>
            </w:pPr>
            <w:r>
              <w:rPr>
                <w:i/>
                <w:sz w:val="22"/>
              </w:rPr>
              <w:t>затрудняется в описании сюжетной картинки на татарском языке</w:t>
            </w:r>
          </w:p>
        </w:tc>
      </w:tr>
      <w:tr>
        <w:trPr>
          <w:trHeight w:val="506" w:hRule="atLeast"/>
        </w:trPr>
        <w:tc>
          <w:tcPr>
            <w:tcW w:w="2093" w:type="dxa"/>
            <w:vMerge/>
            <w:tcBorders>
              <w:top w:val="nil"/>
            </w:tcBorders>
          </w:tcPr>
          <w:p>
            <w:pPr>
              <w:rPr>
                <w:sz w:val="2"/>
                <w:szCs w:val="2"/>
              </w:rPr>
            </w:pPr>
          </w:p>
        </w:tc>
        <w:tc>
          <w:tcPr>
            <w:tcW w:w="4536" w:type="dxa"/>
          </w:tcPr>
          <w:p>
            <w:pPr>
              <w:pStyle w:val="TableParagraph"/>
              <w:tabs>
                <w:tab w:pos="1921" w:val="left" w:leader="none"/>
                <w:tab w:pos="3485" w:val="left" w:leader="none"/>
              </w:tabs>
              <w:spacing w:line="247" w:lineRule="exact"/>
              <w:ind w:left="108"/>
              <w:rPr>
                <w:i/>
                <w:sz w:val="22"/>
              </w:rPr>
            </w:pPr>
            <w:r>
              <w:rPr>
                <w:i/>
                <w:spacing w:val="-2"/>
                <w:sz w:val="22"/>
              </w:rPr>
              <w:t>достигает</w:t>
            </w:r>
            <w:r>
              <w:rPr>
                <w:i/>
                <w:sz w:val="22"/>
              </w:rPr>
              <w:tab/>
            </w:r>
            <w:r>
              <w:rPr>
                <w:i/>
                <w:spacing w:val="-2"/>
                <w:sz w:val="22"/>
              </w:rPr>
              <w:t>результата,</w:t>
            </w:r>
            <w:r>
              <w:rPr>
                <w:i/>
                <w:sz w:val="22"/>
              </w:rPr>
              <w:tab/>
            </w:r>
            <w:r>
              <w:rPr>
                <w:i/>
                <w:spacing w:val="-2"/>
                <w:sz w:val="22"/>
              </w:rPr>
              <w:t>заданного</w:t>
            </w:r>
          </w:p>
          <w:p>
            <w:pPr>
              <w:pStyle w:val="TableParagraph"/>
              <w:spacing w:line="240" w:lineRule="exact"/>
              <w:ind w:left="108"/>
              <w:rPr>
                <w:i/>
                <w:sz w:val="22"/>
              </w:rPr>
            </w:pPr>
            <w:r>
              <w:rPr>
                <w:i/>
                <w:sz w:val="22"/>
              </w:rPr>
              <w:t>дидактической</w:t>
            </w:r>
            <w:r>
              <w:rPr>
                <w:i/>
                <w:spacing w:val="-8"/>
                <w:sz w:val="22"/>
              </w:rPr>
              <w:t> </w:t>
            </w:r>
            <w:r>
              <w:rPr>
                <w:i/>
                <w:sz w:val="22"/>
              </w:rPr>
              <w:t>(лексической)</w:t>
            </w:r>
            <w:r>
              <w:rPr>
                <w:i/>
                <w:spacing w:val="-8"/>
                <w:sz w:val="22"/>
              </w:rPr>
              <w:t> </w:t>
            </w:r>
            <w:r>
              <w:rPr>
                <w:i/>
                <w:spacing w:val="-2"/>
                <w:sz w:val="22"/>
              </w:rPr>
              <w:t>игрой</w:t>
            </w:r>
          </w:p>
        </w:tc>
        <w:tc>
          <w:tcPr>
            <w:tcW w:w="3970" w:type="dxa"/>
          </w:tcPr>
          <w:p>
            <w:pPr>
              <w:pStyle w:val="TableParagraph"/>
              <w:tabs>
                <w:tab w:pos="1396" w:val="left" w:leader="none"/>
                <w:tab w:pos="2679" w:val="left" w:leader="none"/>
              </w:tabs>
              <w:spacing w:line="247" w:lineRule="exact"/>
              <w:ind w:left="108"/>
              <w:rPr>
                <w:i/>
                <w:sz w:val="22"/>
              </w:rPr>
            </w:pPr>
            <w:r>
              <w:rPr>
                <w:i/>
                <w:spacing w:val="-2"/>
                <w:sz w:val="22"/>
              </w:rPr>
              <w:t>старается</w:t>
            </w:r>
            <w:r>
              <w:rPr>
                <w:i/>
                <w:sz w:val="22"/>
              </w:rPr>
              <w:tab/>
            </w:r>
            <w:r>
              <w:rPr>
                <w:i/>
                <w:spacing w:val="-2"/>
                <w:sz w:val="22"/>
              </w:rPr>
              <w:t>достичь</w:t>
            </w:r>
            <w:r>
              <w:rPr>
                <w:i/>
                <w:sz w:val="22"/>
              </w:rPr>
              <w:tab/>
            </w:r>
            <w:r>
              <w:rPr>
                <w:i/>
                <w:spacing w:val="-2"/>
                <w:sz w:val="22"/>
              </w:rPr>
              <w:t>результата,</w:t>
            </w:r>
          </w:p>
          <w:p>
            <w:pPr>
              <w:pStyle w:val="TableParagraph"/>
              <w:tabs>
                <w:tab w:pos="2423" w:val="left" w:leader="none"/>
              </w:tabs>
              <w:spacing w:line="240" w:lineRule="exact"/>
              <w:ind w:left="108"/>
              <w:rPr>
                <w:i/>
                <w:sz w:val="22"/>
              </w:rPr>
            </w:pPr>
            <w:r>
              <w:rPr>
                <w:i/>
                <w:spacing w:val="-2"/>
                <w:sz w:val="22"/>
              </w:rPr>
              <w:t>заданного</w:t>
            </w:r>
            <w:r>
              <w:rPr>
                <w:i/>
                <w:sz w:val="22"/>
              </w:rPr>
              <w:tab/>
            </w:r>
            <w:r>
              <w:rPr>
                <w:i/>
                <w:spacing w:val="-2"/>
                <w:sz w:val="22"/>
              </w:rPr>
              <w:t>дидактической</w:t>
            </w:r>
          </w:p>
        </w:tc>
        <w:tc>
          <w:tcPr>
            <w:tcW w:w="4745" w:type="dxa"/>
          </w:tcPr>
          <w:p>
            <w:pPr>
              <w:pStyle w:val="TableParagraph"/>
              <w:spacing w:line="247" w:lineRule="exact"/>
              <w:ind w:left="109"/>
              <w:rPr>
                <w:i/>
                <w:sz w:val="22"/>
              </w:rPr>
            </w:pPr>
            <w:r>
              <w:rPr>
                <w:i/>
                <w:sz w:val="22"/>
              </w:rPr>
              <w:t>не</w:t>
            </w:r>
            <w:r>
              <w:rPr>
                <w:i/>
                <w:spacing w:val="46"/>
                <w:sz w:val="22"/>
              </w:rPr>
              <w:t> </w:t>
            </w:r>
            <w:r>
              <w:rPr>
                <w:i/>
                <w:sz w:val="22"/>
              </w:rPr>
              <w:t>заинтересован</w:t>
            </w:r>
            <w:r>
              <w:rPr>
                <w:i/>
                <w:spacing w:val="47"/>
                <w:sz w:val="22"/>
              </w:rPr>
              <w:t> </w:t>
            </w:r>
            <w:r>
              <w:rPr>
                <w:i/>
                <w:sz w:val="22"/>
              </w:rPr>
              <w:t>в</w:t>
            </w:r>
            <w:r>
              <w:rPr>
                <w:i/>
                <w:spacing w:val="44"/>
                <w:sz w:val="22"/>
              </w:rPr>
              <w:t> </w:t>
            </w:r>
            <w:r>
              <w:rPr>
                <w:i/>
                <w:sz w:val="22"/>
              </w:rPr>
              <w:t>достижении</w:t>
            </w:r>
            <w:r>
              <w:rPr>
                <w:i/>
                <w:spacing w:val="47"/>
                <w:sz w:val="22"/>
              </w:rPr>
              <w:t> </w:t>
            </w:r>
            <w:r>
              <w:rPr>
                <w:i/>
                <w:spacing w:val="-2"/>
                <w:sz w:val="22"/>
              </w:rPr>
              <w:t>результата,</w:t>
            </w:r>
          </w:p>
          <w:p>
            <w:pPr>
              <w:pStyle w:val="TableParagraph"/>
              <w:spacing w:line="240" w:lineRule="exact"/>
              <w:ind w:left="109"/>
              <w:rPr>
                <w:i/>
                <w:sz w:val="22"/>
              </w:rPr>
            </w:pPr>
            <w:r>
              <w:rPr>
                <w:i/>
                <w:sz w:val="22"/>
              </w:rPr>
              <w:t>заданного</w:t>
            </w:r>
            <w:r>
              <w:rPr>
                <w:i/>
                <w:spacing w:val="-7"/>
                <w:sz w:val="22"/>
              </w:rPr>
              <w:t> </w:t>
            </w:r>
            <w:r>
              <w:rPr>
                <w:i/>
                <w:sz w:val="22"/>
              </w:rPr>
              <w:t>дидактической</w:t>
            </w:r>
            <w:r>
              <w:rPr>
                <w:i/>
                <w:spacing w:val="-10"/>
                <w:sz w:val="22"/>
              </w:rPr>
              <w:t> </w:t>
            </w:r>
            <w:r>
              <w:rPr>
                <w:i/>
                <w:sz w:val="22"/>
              </w:rPr>
              <w:t>(лексической)</w:t>
            </w:r>
            <w:r>
              <w:rPr>
                <w:i/>
                <w:spacing w:val="-8"/>
                <w:sz w:val="22"/>
              </w:rPr>
              <w:t> </w:t>
            </w:r>
            <w:r>
              <w:rPr>
                <w:i/>
                <w:spacing w:val="-2"/>
                <w:sz w:val="22"/>
              </w:rPr>
              <w:t>игрой</w:t>
            </w:r>
          </w:p>
        </w:tc>
      </w:tr>
    </w:tbl>
    <w:p>
      <w:pPr>
        <w:pStyle w:val="TableParagraph"/>
        <w:spacing w:after="0" w:line="240" w:lineRule="exact"/>
        <w:rPr>
          <w:i/>
          <w:sz w:val="22"/>
        </w:rPr>
        <w:sectPr>
          <w:pgSz w:w="16850" w:h="11920" w:orient="landscape"/>
          <w:pgMar w:header="0" w:footer="1018" w:top="680" w:bottom="122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758" w:hRule="atLeast"/>
        </w:trPr>
        <w:tc>
          <w:tcPr>
            <w:tcW w:w="2093" w:type="dxa"/>
            <w:vMerge w:val="restart"/>
          </w:tcPr>
          <w:p>
            <w:pPr>
              <w:pStyle w:val="TableParagraph"/>
              <w:ind w:left="0"/>
              <w:rPr>
                <w:sz w:val="22"/>
              </w:rPr>
            </w:pPr>
          </w:p>
        </w:tc>
        <w:tc>
          <w:tcPr>
            <w:tcW w:w="4536" w:type="dxa"/>
          </w:tcPr>
          <w:p>
            <w:pPr>
              <w:pStyle w:val="TableParagraph"/>
              <w:ind w:left="0"/>
              <w:rPr>
                <w:sz w:val="22"/>
              </w:rPr>
            </w:pPr>
          </w:p>
        </w:tc>
        <w:tc>
          <w:tcPr>
            <w:tcW w:w="3970" w:type="dxa"/>
          </w:tcPr>
          <w:p>
            <w:pPr>
              <w:pStyle w:val="TableParagraph"/>
              <w:tabs>
                <w:tab w:pos="1833" w:val="left" w:leader="none"/>
                <w:tab w:pos="2865" w:val="left" w:leader="none"/>
              </w:tabs>
              <w:spacing w:line="247" w:lineRule="exact"/>
              <w:ind w:left="108"/>
              <w:rPr>
                <w:i/>
                <w:sz w:val="22"/>
              </w:rPr>
            </w:pPr>
            <w:r>
              <w:rPr>
                <w:i/>
                <w:spacing w:val="-2"/>
                <w:sz w:val="22"/>
              </w:rPr>
              <w:t>(лексической)</w:t>
            </w:r>
            <w:r>
              <w:rPr>
                <w:i/>
                <w:sz w:val="22"/>
              </w:rPr>
              <w:tab/>
            </w:r>
            <w:r>
              <w:rPr>
                <w:i/>
                <w:spacing w:val="-2"/>
                <w:sz w:val="22"/>
              </w:rPr>
              <w:t>игрой,</w:t>
            </w:r>
            <w:r>
              <w:rPr>
                <w:i/>
                <w:sz w:val="22"/>
              </w:rPr>
              <w:tab/>
            </w:r>
            <w:r>
              <w:rPr>
                <w:i/>
                <w:spacing w:val="-2"/>
                <w:sz w:val="22"/>
              </w:rPr>
              <w:t>допускает</w:t>
            </w:r>
          </w:p>
          <w:p>
            <w:pPr>
              <w:pStyle w:val="TableParagraph"/>
              <w:spacing w:line="252" w:lineRule="exact"/>
              <w:ind w:left="108"/>
              <w:rPr>
                <w:i/>
                <w:sz w:val="22"/>
              </w:rPr>
            </w:pPr>
            <w:r>
              <w:rPr>
                <w:i/>
                <w:sz w:val="22"/>
              </w:rPr>
              <w:t>ошибки,</w:t>
            </w:r>
            <w:r>
              <w:rPr>
                <w:i/>
                <w:spacing w:val="39"/>
                <w:sz w:val="22"/>
              </w:rPr>
              <w:t> </w:t>
            </w:r>
            <w:r>
              <w:rPr>
                <w:i/>
                <w:sz w:val="22"/>
              </w:rPr>
              <w:t>самостоятельно</w:t>
            </w:r>
            <w:r>
              <w:rPr>
                <w:i/>
                <w:spacing w:val="39"/>
                <w:sz w:val="22"/>
              </w:rPr>
              <w:t> </w:t>
            </w:r>
            <w:r>
              <w:rPr>
                <w:i/>
                <w:sz w:val="22"/>
              </w:rPr>
              <w:t>их</w:t>
            </w:r>
            <w:r>
              <w:rPr>
                <w:i/>
                <w:spacing w:val="39"/>
                <w:sz w:val="22"/>
              </w:rPr>
              <w:t> </w:t>
            </w:r>
            <w:r>
              <w:rPr>
                <w:i/>
                <w:sz w:val="22"/>
              </w:rPr>
              <w:t>находит, </w:t>
            </w:r>
            <w:r>
              <w:rPr>
                <w:i/>
                <w:spacing w:val="-2"/>
                <w:sz w:val="22"/>
              </w:rPr>
              <w:t>исправляет</w:t>
            </w:r>
          </w:p>
        </w:tc>
        <w:tc>
          <w:tcPr>
            <w:tcW w:w="4745" w:type="dxa"/>
          </w:tcPr>
          <w:p>
            <w:pPr>
              <w:pStyle w:val="TableParagraph"/>
              <w:ind w:left="0"/>
              <w:rPr>
                <w:sz w:val="22"/>
              </w:rPr>
            </w:pPr>
          </w:p>
        </w:tc>
      </w:tr>
      <w:tr>
        <w:trPr>
          <w:trHeight w:val="1518"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w:t>
            </w:r>
            <w:r>
              <w:rPr>
                <w:i/>
                <w:spacing w:val="-2"/>
                <w:sz w:val="22"/>
              </w:rPr>
              <w:t>средства</w:t>
            </w:r>
          </w:p>
        </w:tc>
        <w:tc>
          <w:tcPr>
            <w:tcW w:w="3970" w:type="dxa"/>
          </w:tcPr>
          <w:p>
            <w:pPr>
              <w:pStyle w:val="TableParagraph"/>
              <w:tabs>
                <w:tab w:pos="2578" w:val="left" w:leader="none"/>
                <w:tab w:pos="2830" w:val="left" w:leader="none"/>
                <w:tab w:pos="3751" w:val="left" w:leader="none"/>
              </w:tabs>
              <w:ind w:left="108" w:right="95"/>
              <w:jc w:val="both"/>
              <w:rPr>
                <w:i/>
                <w:sz w:val="22"/>
              </w:rPr>
            </w:pPr>
            <w:r>
              <w:rPr>
                <w:i/>
                <w:sz w:val="22"/>
              </w:rPr>
              <w:t>ориентируется в ситуации общения, затрудняется в самостоятельном речевом решении в новых условиях, </w:t>
            </w:r>
            <w:r>
              <w:rPr>
                <w:i/>
                <w:spacing w:val="-2"/>
                <w:sz w:val="22"/>
              </w:rPr>
              <w:t>пытается</w:t>
            </w:r>
            <w:r>
              <w:rPr>
                <w:i/>
                <w:sz w:val="22"/>
              </w:rPr>
              <w:tab/>
              <w:tab/>
            </w:r>
            <w:r>
              <w:rPr>
                <w:i/>
                <w:spacing w:val="-2"/>
                <w:sz w:val="22"/>
              </w:rPr>
              <w:t>подобрать соответствующие</w:t>
            </w:r>
            <w:r>
              <w:rPr>
                <w:i/>
                <w:sz w:val="22"/>
              </w:rPr>
              <w:tab/>
            </w:r>
            <w:r>
              <w:rPr>
                <w:i/>
                <w:spacing w:val="-2"/>
                <w:sz w:val="22"/>
              </w:rPr>
              <w:t>слова</w:t>
            </w:r>
            <w:r>
              <w:rPr>
                <w:i/>
                <w:sz w:val="22"/>
              </w:rPr>
              <w:tab/>
            </w:r>
            <w:r>
              <w:rPr>
                <w:i/>
                <w:spacing w:val="-10"/>
                <w:sz w:val="22"/>
              </w:rPr>
              <w:t>и</w:t>
            </w:r>
          </w:p>
          <w:p>
            <w:pPr>
              <w:pStyle w:val="TableParagraph"/>
              <w:spacing w:line="238" w:lineRule="exact"/>
              <w:ind w:left="108"/>
              <w:jc w:val="both"/>
              <w:rPr>
                <w:i/>
                <w:sz w:val="22"/>
              </w:rPr>
            </w:pPr>
            <w:r>
              <w:rPr>
                <w:i/>
                <w:sz w:val="22"/>
              </w:rPr>
              <w:t>грамматические</w:t>
            </w:r>
            <w:r>
              <w:rPr>
                <w:i/>
                <w:spacing w:val="-12"/>
                <w:sz w:val="22"/>
              </w:rPr>
              <w:t> </w:t>
            </w:r>
            <w:r>
              <w:rPr>
                <w:i/>
                <w:spacing w:val="-2"/>
                <w:sz w:val="22"/>
              </w:rPr>
              <w:t>средства</w:t>
            </w:r>
          </w:p>
        </w:tc>
        <w:tc>
          <w:tcPr>
            <w:tcW w:w="4745" w:type="dxa"/>
          </w:tcPr>
          <w:p>
            <w:pPr>
              <w:pStyle w:val="TableParagraph"/>
              <w:ind w:left="109" w:right="93"/>
              <w:jc w:val="both"/>
              <w:rPr>
                <w:i/>
                <w:sz w:val="22"/>
              </w:rPr>
            </w:pPr>
            <w:r>
              <w:rPr>
                <w:i/>
                <w:sz w:val="22"/>
              </w:rPr>
              <w:t>плохо ориентируется в естественной</w:t>
            </w:r>
            <w:r>
              <w:rPr>
                <w:i/>
                <w:spacing w:val="40"/>
                <w:sz w:val="22"/>
              </w:rPr>
              <w:t> </w:t>
            </w:r>
            <w:r>
              <w:rPr>
                <w:i/>
                <w:sz w:val="22"/>
              </w:rPr>
              <w:t>ситуации</w:t>
            </w:r>
            <w:r>
              <w:rPr>
                <w:i/>
                <w:spacing w:val="-4"/>
                <w:sz w:val="22"/>
              </w:rPr>
              <w:t> </w:t>
            </w:r>
            <w:r>
              <w:rPr>
                <w:i/>
                <w:sz w:val="22"/>
              </w:rPr>
              <w:t>общения,</w:t>
            </w:r>
            <w:r>
              <w:rPr>
                <w:i/>
                <w:spacing w:val="-1"/>
                <w:sz w:val="22"/>
              </w:rPr>
              <w:t> </w:t>
            </w:r>
            <w:r>
              <w:rPr>
                <w:i/>
                <w:sz w:val="22"/>
              </w:rPr>
              <w:t>самостоятельно</w:t>
            </w:r>
            <w:r>
              <w:rPr>
                <w:i/>
                <w:spacing w:val="-4"/>
                <w:sz w:val="22"/>
              </w:rPr>
              <w:t> </w:t>
            </w:r>
            <w:r>
              <w:rPr>
                <w:i/>
                <w:sz w:val="22"/>
              </w:rPr>
              <w:t>не</w:t>
            </w:r>
            <w:r>
              <w:rPr>
                <w:i/>
                <w:spacing w:val="-1"/>
                <w:sz w:val="22"/>
              </w:rPr>
              <w:t> </w:t>
            </w:r>
            <w:r>
              <w:rPr>
                <w:i/>
                <w:sz w:val="22"/>
              </w:rPr>
              <w:t>может найти речевое решение в новых условиях</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в реальной языковой среде достигает коммуникативной цели при ограниченном владении татарским языком</w:t>
            </w:r>
          </w:p>
        </w:tc>
        <w:tc>
          <w:tcPr>
            <w:tcW w:w="3970" w:type="dxa"/>
          </w:tcPr>
          <w:p>
            <w:pPr>
              <w:pStyle w:val="TableParagraph"/>
              <w:ind w:left="108" w:right="94"/>
              <w:jc w:val="both"/>
              <w:rPr>
                <w:i/>
                <w:sz w:val="22"/>
              </w:rPr>
            </w:pPr>
            <w:r>
              <w:rPr>
                <w:i/>
                <w:sz w:val="22"/>
              </w:rPr>
              <w:t>в</w:t>
            </w:r>
            <w:r>
              <w:rPr>
                <w:i/>
                <w:spacing w:val="-9"/>
                <w:sz w:val="22"/>
              </w:rPr>
              <w:t> </w:t>
            </w:r>
            <w:r>
              <w:rPr>
                <w:i/>
                <w:sz w:val="22"/>
              </w:rPr>
              <w:t>реальной</w:t>
            </w:r>
            <w:r>
              <w:rPr>
                <w:i/>
                <w:spacing w:val="-11"/>
                <w:sz w:val="22"/>
              </w:rPr>
              <w:t> </w:t>
            </w:r>
            <w:r>
              <w:rPr>
                <w:i/>
                <w:sz w:val="22"/>
              </w:rPr>
              <w:t>языковой</w:t>
            </w:r>
            <w:r>
              <w:rPr>
                <w:i/>
                <w:spacing w:val="-9"/>
                <w:sz w:val="22"/>
              </w:rPr>
              <w:t> </w:t>
            </w:r>
            <w:r>
              <w:rPr>
                <w:i/>
                <w:sz w:val="22"/>
              </w:rPr>
              <w:t>среде</w:t>
            </w:r>
            <w:r>
              <w:rPr>
                <w:i/>
                <w:spacing w:val="-9"/>
                <w:sz w:val="22"/>
              </w:rPr>
              <w:t> </w:t>
            </w:r>
            <w:r>
              <w:rPr>
                <w:i/>
                <w:sz w:val="22"/>
              </w:rPr>
              <w:t>практически достигает коммуникативной цели при ограниченном</w:t>
            </w:r>
            <w:r>
              <w:rPr>
                <w:i/>
                <w:spacing w:val="67"/>
                <w:sz w:val="22"/>
              </w:rPr>
              <w:t>  </w:t>
            </w:r>
            <w:r>
              <w:rPr>
                <w:i/>
                <w:sz w:val="22"/>
              </w:rPr>
              <w:t>владении</w:t>
            </w:r>
            <w:r>
              <w:rPr>
                <w:i/>
                <w:spacing w:val="67"/>
                <w:sz w:val="22"/>
              </w:rPr>
              <w:t>  </w:t>
            </w:r>
            <w:r>
              <w:rPr>
                <w:i/>
                <w:spacing w:val="-2"/>
                <w:sz w:val="22"/>
              </w:rPr>
              <w:t>татарским</w:t>
            </w:r>
          </w:p>
          <w:p>
            <w:pPr>
              <w:pStyle w:val="TableParagraph"/>
              <w:spacing w:line="240" w:lineRule="exact"/>
              <w:ind w:left="108"/>
              <w:rPr>
                <w:i/>
                <w:sz w:val="22"/>
              </w:rPr>
            </w:pPr>
            <w:r>
              <w:rPr>
                <w:i/>
                <w:spacing w:val="-2"/>
                <w:sz w:val="22"/>
              </w:rPr>
              <w:t>языком</w:t>
            </w:r>
          </w:p>
        </w:tc>
        <w:tc>
          <w:tcPr>
            <w:tcW w:w="4745" w:type="dxa"/>
          </w:tcPr>
          <w:p>
            <w:pPr>
              <w:pStyle w:val="TableParagraph"/>
              <w:ind w:left="109" w:right="94"/>
              <w:jc w:val="both"/>
              <w:rPr>
                <w:i/>
                <w:sz w:val="22"/>
              </w:rPr>
            </w:pPr>
            <w:r>
              <w:rPr>
                <w:i/>
                <w:sz w:val="22"/>
              </w:rPr>
              <w:t>испытывает трудности в реальной языковой среде при ограниченном владении татарским </w:t>
            </w:r>
            <w:r>
              <w:rPr>
                <w:i/>
                <w:spacing w:val="-2"/>
                <w:sz w:val="22"/>
              </w:rPr>
              <w:t>языком</w:t>
            </w:r>
          </w:p>
        </w:tc>
      </w:tr>
      <w:tr>
        <w:trPr>
          <w:trHeight w:val="556" w:hRule="atLeast"/>
        </w:trPr>
        <w:tc>
          <w:tcPr>
            <w:tcW w:w="2093" w:type="dxa"/>
            <w:vMerge/>
            <w:tcBorders>
              <w:top w:val="nil"/>
            </w:tcBorders>
          </w:tcPr>
          <w:p>
            <w:pPr>
              <w:rPr>
                <w:sz w:val="2"/>
                <w:szCs w:val="2"/>
              </w:rPr>
            </w:pPr>
          </w:p>
        </w:tc>
        <w:tc>
          <w:tcPr>
            <w:tcW w:w="4536" w:type="dxa"/>
          </w:tcPr>
          <w:p>
            <w:pPr>
              <w:pStyle w:val="TableParagraph"/>
              <w:tabs>
                <w:tab w:pos="1753" w:val="left" w:leader="none"/>
                <w:tab w:pos="2242" w:val="left" w:leader="none"/>
                <w:tab w:pos="3919" w:val="left" w:leader="none"/>
              </w:tabs>
              <w:ind w:left="108" w:right="93"/>
              <w:rPr>
                <w:i/>
                <w:sz w:val="22"/>
              </w:rPr>
            </w:pPr>
            <w:r>
              <w:rPr>
                <w:i/>
                <w:spacing w:val="-2"/>
                <w:sz w:val="22"/>
              </w:rPr>
              <w:t>мотивирован</w:t>
            </w:r>
            <w:r>
              <w:rPr>
                <w:i/>
                <w:sz w:val="22"/>
              </w:rPr>
              <w:tab/>
            </w:r>
            <w:r>
              <w:rPr>
                <w:i/>
                <w:spacing w:val="-10"/>
                <w:sz w:val="22"/>
              </w:rPr>
              <w:t>к</w:t>
            </w:r>
            <w:r>
              <w:rPr>
                <w:i/>
                <w:sz w:val="22"/>
              </w:rPr>
              <w:tab/>
            </w:r>
            <w:r>
              <w:rPr>
                <w:i/>
                <w:spacing w:val="-2"/>
                <w:sz w:val="22"/>
              </w:rPr>
              <w:t>дальнейшему,</w:t>
            </w:r>
            <w:r>
              <w:rPr>
                <w:i/>
                <w:sz w:val="22"/>
              </w:rPr>
              <w:tab/>
            </w:r>
            <w:r>
              <w:rPr>
                <w:i/>
                <w:spacing w:val="-4"/>
                <w:sz w:val="22"/>
              </w:rPr>
              <w:t>более </w:t>
            </w:r>
            <w:r>
              <w:rPr>
                <w:i/>
                <w:sz w:val="22"/>
              </w:rPr>
              <w:t>осознанному изучению татарского языка</w:t>
            </w:r>
          </w:p>
        </w:tc>
        <w:tc>
          <w:tcPr>
            <w:tcW w:w="3970" w:type="dxa"/>
          </w:tcPr>
          <w:p>
            <w:pPr>
              <w:pStyle w:val="TableParagraph"/>
              <w:ind w:left="108"/>
              <w:rPr>
                <w:i/>
                <w:sz w:val="22"/>
              </w:rPr>
            </w:pPr>
            <w:r>
              <w:rPr>
                <w:i/>
                <w:sz w:val="22"/>
              </w:rPr>
              <w:t>заинтересован</w:t>
            </w:r>
            <w:r>
              <w:rPr>
                <w:i/>
                <w:spacing w:val="40"/>
                <w:sz w:val="22"/>
              </w:rPr>
              <w:t> </w:t>
            </w:r>
            <w:r>
              <w:rPr>
                <w:i/>
                <w:sz w:val="22"/>
              </w:rPr>
              <w:t>в</w:t>
            </w:r>
            <w:r>
              <w:rPr>
                <w:i/>
                <w:spacing w:val="40"/>
                <w:sz w:val="22"/>
              </w:rPr>
              <w:t> </w:t>
            </w:r>
            <w:r>
              <w:rPr>
                <w:i/>
                <w:sz w:val="22"/>
              </w:rPr>
              <w:t>перспективах</w:t>
            </w:r>
            <w:r>
              <w:rPr>
                <w:i/>
                <w:spacing w:val="40"/>
                <w:sz w:val="22"/>
              </w:rPr>
              <w:t> </w:t>
            </w:r>
            <w:r>
              <w:rPr>
                <w:i/>
                <w:sz w:val="22"/>
              </w:rPr>
              <w:t>своего речевого развития</w:t>
            </w:r>
          </w:p>
        </w:tc>
        <w:tc>
          <w:tcPr>
            <w:tcW w:w="4745" w:type="dxa"/>
          </w:tcPr>
          <w:p>
            <w:pPr>
              <w:pStyle w:val="TableParagraph"/>
              <w:tabs>
                <w:tab w:pos="689" w:val="left" w:leader="none"/>
              </w:tabs>
              <w:ind w:left="109" w:right="95"/>
              <w:rPr>
                <w:i/>
                <w:sz w:val="22"/>
              </w:rPr>
            </w:pPr>
            <w:r>
              <w:rPr>
                <w:i/>
                <w:spacing w:val="-6"/>
                <w:sz w:val="22"/>
              </w:rPr>
              <w:t>не</w:t>
            </w:r>
            <w:r>
              <w:rPr>
                <w:i/>
                <w:sz w:val="22"/>
              </w:rPr>
              <w:tab/>
              <w:t>заинтересован</w:t>
            </w:r>
            <w:r>
              <w:rPr>
                <w:i/>
                <w:spacing w:val="80"/>
                <w:sz w:val="22"/>
              </w:rPr>
              <w:t> </w:t>
            </w:r>
            <w:r>
              <w:rPr>
                <w:i/>
                <w:sz w:val="22"/>
              </w:rPr>
              <w:t>в</w:t>
            </w:r>
            <w:r>
              <w:rPr>
                <w:i/>
                <w:spacing w:val="80"/>
                <w:sz w:val="22"/>
              </w:rPr>
              <w:t> </w:t>
            </w:r>
            <w:r>
              <w:rPr>
                <w:i/>
                <w:sz w:val="22"/>
              </w:rPr>
              <w:t>перспективах</w:t>
            </w:r>
            <w:r>
              <w:rPr>
                <w:i/>
                <w:spacing w:val="80"/>
                <w:sz w:val="22"/>
              </w:rPr>
              <w:t> </w:t>
            </w:r>
            <w:r>
              <w:rPr>
                <w:i/>
                <w:sz w:val="22"/>
              </w:rPr>
              <w:t>своего речевого развития</w:t>
            </w:r>
          </w:p>
        </w:tc>
      </w:tr>
      <w:tr>
        <w:trPr>
          <w:trHeight w:val="1516" w:hRule="atLeast"/>
        </w:trPr>
        <w:tc>
          <w:tcPr>
            <w:tcW w:w="2093" w:type="dxa"/>
            <w:vMerge/>
            <w:tcBorders>
              <w:top w:val="nil"/>
            </w:tcBorders>
          </w:tcPr>
          <w:p>
            <w:pPr>
              <w:rPr>
                <w:sz w:val="2"/>
                <w:szCs w:val="2"/>
              </w:rPr>
            </w:pPr>
          </w:p>
        </w:tc>
        <w:tc>
          <w:tcPr>
            <w:tcW w:w="4536" w:type="dxa"/>
          </w:tcPr>
          <w:p>
            <w:pPr>
              <w:pStyle w:val="TableParagraph"/>
              <w:ind w:left="108" w:right="92"/>
              <w:jc w:val="both"/>
              <w:rPr>
                <w:i/>
                <w:sz w:val="22"/>
              </w:rPr>
            </w:pPr>
            <w:r>
              <w:rPr>
                <w:i/>
                <w:sz w:val="22"/>
              </w:rPr>
              <w:t>проявляет устойчивый интерес к литературному наследию татарского народа, отдает предпочтение к его использованию</w:t>
            </w:r>
            <w:r>
              <w:rPr>
                <w:i/>
                <w:spacing w:val="-8"/>
                <w:sz w:val="22"/>
              </w:rPr>
              <w:t> </w:t>
            </w:r>
            <w:r>
              <w:rPr>
                <w:i/>
                <w:sz w:val="22"/>
              </w:rPr>
              <w:t>в</w:t>
            </w:r>
            <w:r>
              <w:rPr>
                <w:i/>
                <w:spacing w:val="-10"/>
                <w:sz w:val="22"/>
              </w:rPr>
              <w:t> </w:t>
            </w:r>
            <w:r>
              <w:rPr>
                <w:i/>
                <w:sz w:val="22"/>
              </w:rPr>
              <w:t>специфически</w:t>
            </w:r>
            <w:r>
              <w:rPr>
                <w:i/>
                <w:spacing w:val="-11"/>
                <w:sz w:val="22"/>
              </w:rPr>
              <w:t> </w:t>
            </w:r>
            <w:r>
              <w:rPr>
                <w:i/>
                <w:sz w:val="22"/>
              </w:rPr>
              <w:t>детских</w:t>
            </w:r>
            <w:r>
              <w:rPr>
                <w:i/>
                <w:spacing w:val="-8"/>
                <w:sz w:val="22"/>
              </w:rPr>
              <w:t> </w:t>
            </w:r>
            <w:r>
              <w:rPr>
                <w:i/>
                <w:sz w:val="22"/>
              </w:rPr>
              <w:t>видах деятельности,</w:t>
            </w:r>
            <w:r>
              <w:rPr>
                <w:i/>
                <w:spacing w:val="28"/>
                <w:sz w:val="22"/>
              </w:rPr>
              <w:t>  </w:t>
            </w:r>
            <w:r>
              <w:rPr>
                <w:i/>
                <w:sz w:val="22"/>
              </w:rPr>
              <w:t>в</w:t>
            </w:r>
            <w:r>
              <w:rPr>
                <w:i/>
                <w:spacing w:val="30"/>
                <w:sz w:val="22"/>
              </w:rPr>
              <w:t> </w:t>
            </w:r>
            <w:r>
              <w:rPr>
                <w:i/>
                <w:sz w:val="22"/>
              </w:rPr>
              <w:t>повседневном</w:t>
            </w:r>
            <w:r>
              <w:rPr>
                <w:i/>
                <w:spacing w:val="29"/>
                <w:sz w:val="22"/>
              </w:rPr>
              <w:t> </w:t>
            </w:r>
            <w:r>
              <w:rPr>
                <w:i/>
                <w:sz w:val="22"/>
              </w:rPr>
              <w:t>общении,</w:t>
            </w:r>
            <w:r>
              <w:rPr>
                <w:i/>
                <w:spacing w:val="29"/>
                <w:sz w:val="22"/>
              </w:rPr>
              <w:t> </w:t>
            </w:r>
            <w:r>
              <w:rPr>
                <w:i/>
                <w:spacing w:val="-5"/>
                <w:sz w:val="22"/>
              </w:rPr>
              <w:t>на</w:t>
            </w:r>
          </w:p>
          <w:p>
            <w:pPr>
              <w:pStyle w:val="TableParagraph"/>
              <w:spacing w:line="238" w:lineRule="exact"/>
              <w:ind w:left="108"/>
              <w:rPr>
                <w:i/>
                <w:sz w:val="22"/>
              </w:rPr>
            </w:pPr>
            <w:r>
              <w:rPr>
                <w:i/>
                <w:spacing w:val="-2"/>
                <w:sz w:val="22"/>
              </w:rPr>
              <w:t>конкурсах</w:t>
            </w:r>
          </w:p>
        </w:tc>
        <w:tc>
          <w:tcPr>
            <w:tcW w:w="3970" w:type="dxa"/>
          </w:tcPr>
          <w:p>
            <w:pPr>
              <w:pStyle w:val="TableParagraph"/>
              <w:ind w:left="108" w:right="93"/>
              <w:jc w:val="both"/>
              <w:rPr>
                <w:i/>
                <w:sz w:val="22"/>
              </w:rPr>
            </w:pPr>
            <w:r>
              <w:rPr>
                <w:i/>
                <w:sz w:val="22"/>
              </w:rPr>
              <w:t>допускается проявление интереса к литературному наследию татарского народа, иногда использует их в специфически детских видах деятельности,</w:t>
            </w:r>
            <w:r>
              <w:rPr>
                <w:i/>
                <w:spacing w:val="77"/>
                <w:w w:val="150"/>
                <w:sz w:val="22"/>
              </w:rPr>
              <w:t>   </w:t>
            </w:r>
            <w:r>
              <w:rPr>
                <w:i/>
                <w:sz w:val="22"/>
              </w:rPr>
              <w:t>в</w:t>
            </w:r>
            <w:r>
              <w:rPr>
                <w:i/>
                <w:spacing w:val="77"/>
                <w:w w:val="150"/>
                <w:sz w:val="22"/>
              </w:rPr>
              <w:t>   </w:t>
            </w:r>
            <w:r>
              <w:rPr>
                <w:i/>
                <w:spacing w:val="-2"/>
                <w:sz w:val="22"/>
              </w:rPr>
              <w:t>повседневном</w:t>
            </w:r>
          </w:p>
          <w:p>
            <w:pPr>
              <w:pStyle w:val="TableParagraph"/>
              <w:spacing w:line="238" w:lineRule="exact"/>
              <w:ind w:left="108"/>
              <w:rPr>
                <w:i/>
                <w:sz w:val="22"/>
              </w:rPr>
            </w:pPr>
            <w:r>
              <w:rPr>
                <w:i/>
                <w:spacing w:val="-2"/>
                <w:sz w:val="22"/>
              </w:rPr>
              <w:t>общении</w:t>
            </w:r>
          </w:p>
        </w:tc>
        <w:tc>
          <w:tcPr>
            <w:tcW w:w="4745" w:type="dxa"/>
          </w:tcPr>
          <w:p>
            <w:pPr>
              <w:pStyle w:val="TableParagraph"/>
              <w:ind w:left="109" w:right="95"/>
              <w:jc w:val="both"/>
              <w:rPr>
                <w:i/>
                <w:sz w:val="22"/>
              </w:rPr>
            </w:pPr>
            <w:r>
              <w:rPr>
                <w:i/>
                <w:sz w:val="22"/>
              </w:rPr>
              <w:t>не проявляет интереса к литературному наследию татарского народа, не использует в специфически детских видах деятельности</w:t>
            </w:r>
          </w:p>
        </w:tc>
      </w:tr>
      <w:tr>
        <w:trPr>
          <w:trHeight w:val="2025" w:hRule="atLeast"/>
        </w:trPr>
        <w:tc>
          <w:tcPr>
            <w:tcW w:w="2093" w:type="dxa"/>
            <w:vMerge w:val="restart"/>
          </w:tcPr>
          <w:p>
            <w:pPr>
              <w:pStyle w:val="TableParagraph"/>
              <w:ind w:left="13" w:right="2"/>
              <w:jc w:val="center"/>
              <w:rPr>
                <w:b/>
                <w:i/>
                <w:sz w:val="22"/>
              </w:rPr>
            </w:pPr>
            <w:r>
              <w:rPr>
                <w:b/>
                <w:i/>
                <w:spacing w:val="-2"/>
                <w:sz w:val="22"/>
              </w:rPr>
              <w:t>Художественно- эстетическое развитие</w:t>
            </w:r>
          </w:p>
        </w:tc>
        <w:tc>
          <w:tcPr>
            <w:tcW w:w="4536" w:type="dxa"/>
          </w:tcPr>
          <w:p>
            <w:pPr>
              <w:pStyle w:val="TableParagraph"/>
              <w:ind w:left="108" w:right="93"/>
              <w:jc w:val="both"/>
              <w:rPr>
                <w:i/>
                <w:sz w:val="22"/>
              </w:rPr>
            </w:pPr>
            <w:r>
              <w:rPr>
                <w:i/>
                <w:sz w:val="22"/>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w:t>
            </w:r>
            <w:r>
              <w:rPr>
                <w:i/>
                <w:spacing w:val="-2"/>
                <w:sz w:val="22"/>
              </w:rPr>
              <w:t>наследия</w:t>
            </w:r>
          </w:p>
        </w:tc>
        <w:tc>
          <w:tcPr>
            <w:tcW w:w="3970" w:type="dxa"/>
          </w:tcPr>
          <w:p>
            <w:pPr>
              <w:pStyle w:val="TableParagraph"/>
              <w:tabs>
                <w:tab w:pos="2704" w:val="left" w:leader="none"/>
              </w:tabs>
              <w:ind w:left="108" w:right="93"/>
              <w:jc w:val="both"/>
              <w:rPr>
                <w:i/>
                <w:sz w:val="22"/>
              </w:rPr>
            </w:pPr>
            <w:r>
              <w:rPr>
                <w:i/>
                <w:spacing w:val="-2"/>
                <w:sz w:val="22"/>
              </w:rPr>
              <w:t>восхищается</w:t>
            </w:r>
            <w:r>
              <w:rPr>
                <w:i/>
                <w:sz w:val="22"/>
              </w:rPr>
              <w:tab/>
            </w:r>
            <w:r>
              <w:rPr>
                <w:i/>
                <w:spacing w:val="-2"/>
                <w:sz w:val="22"/>
              </w:rPr>
              <w:t>элементами </w:t>
            </w:r>
            <w:r>
              <w:rPr>
                <w:i/>
                <w:sz w:val="22"/>
              </w:rPr>
              <w:t>национальной культуры, затрудняется в определении назначения культурных ценностей татарского народа, безразличен к результатам его труда, не</w:t>
            </w:r>
            <w:r>
              <w:rPr>
                <w:i/>
                <w:spacing w:val="64"/>
                <w:w w:val="150"/>
                <w:sz w:val="22"/>
              </w:rPr>
              <w:t> </w:t>
            </w:r>
            <w:r>
              <w:rPr>
                <w:i/>
                <w:sz w:val="22"/>
              </w:rPr>
              <w:t>предвосхищает</w:t>
            </w:r>
            <w:r>
              <w:rPr>
                <w:i/>
                <w:spacing w:val="61"/>
                <w:w w:val="150"/>
                <w:sz w:val="22"/>
              </w:rPr>
              <w:t> </w:t>
            </w:r>
            <w:r>
              <w:rPr>
                <w:i/>
                <w:sz w:val="22"/>
              </w:rPr>
              <w:t>своего</w:t>
            </w:r>
            <w:r>
              <w:rPr>
                <w:i/>
                <w:spacing w:val="65"/>
                <w:w w:val="150"/>
                <w:sz w:val="22"/>
              </w:rPr>
              <w:t> </w:t>
            </w:r>
            <w:r>
              <w:rPr>
                <w:i/>
                <w:sz w:val="22"/>
              </w:rPr>
              <w:t>участия</w:t>
            </w:r>
            <w:r>
              <w:rPr>
                <w:i/>
                <w:spacing w:val="62"/>
                <w:w w:val="150"/>
                <w:sz w:val="22"/>
              </w:rPr>
              <w:t> </w:t>
            </w:r>
            <w:r>
              <w:rPr>
                <w:i/>
                <w:spacing w:val="-10"/>
                <w:sz w:val="22"/>
              </w:rPr>
              <w:t>в</w:t>
            </w:r>
          </w:p>
          <w:p>
            <w:pPr>
              <w:pStyle w:val="TableParagraph"/>
              <w:tabs>
                <w:tab w:pos="2308" w:val="left" w:leader="none"/>
              </w:tabs>
              <w:spacing w:line="252" w:lineRule="exact"/>
              <w:ind w:left="108" w:right="95"/>
              <w:jc w:val="both"/>
              <w:rPr>
                <w:i/>
                <w:sz w:val="22"/>
              </w:rPr>
            </w:pPr>
            <w:r>
              <w:rPr>
                <w:i/>
                <w:spacing w:val="-2"/>
                <w:sz w:val="22"/>
              </w:rPr>
              <w:t>обогащении</w:t>
            </w:r>
            <w:r>
              <w:rPr>
                <w:i/>
                <w:sz w:val="22"/>
              </w:rPr>
              <w:tab/>
            </w:r>
            <w:r>
              <w:rPr>
                <w:i/>
                <w:spacing w:val="-2"/>
                <w:sz w:val="22"/>
              </w:rPr>
              <w:t>(преумножении) </w:t>
            </w:r>
            <w:r>
              <w:rPr>
                <w:i/>
                <w:sz w:val="22"/>
              </w:rPr>
              <w:t>культурного наследия</w:t>
            </w:r>
          </w:p>
        </w:tc>
        <w:tc>
          <w:tcPr>
            <w:tcW w:w="4745" w:type="dxa"/>
          </w:tcPr>
          <w:p>
            <w:pPr>
              <w:pStyle w:val="TableParagraph"/>
              <w:ind w:left="109" w:right="92"/>
              <w:jc w:val="both"/>
              <w:rPr>
                <w:i/>
                <w:sz w:val="22"/>
              </w:rPr>
            </w:pPr>
            <w:r>
              <w:rPr>
                <w:i/>
                <w:sz w:val="22"/>
              </w:rPr>
              <w:t>не осознает роль человека в развитии национальной культуры, редко восхищается элементами культуры, не предвосхищает своего возможного</w:t>
            </w:r>
            <w:r>
              <w:rPr>
                <w:i/>
                <w:spacing w:val="40"/>
                <w:sz w:val="22"/>
              </w:rPr>
              <w:t> </w:t>
            </w:r>
            <w:r>
              <w:rPr>
                <w:i/>
                <w:sz w:val="22"/>
              </w:rPr>
              <w:t>участия в обогащении (преумножении) культурного наследия</w:t>
            </w:r>
          </w:p>
        </w:tc>
      </w:tr>
      <w:tr>
        <w:trPr>
          <w:trHeight w:val="1264"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проявляет интерес к живописным, скульптурным, музыкальным и др.</w:t>
            </w:r>
            <w:r>
              <w:rPr>
                <w:i/>
                <w:spacing w:val="40"/>
                <w:sz w:val="22"/>
              </w:rPr>
              <w:t> </w:t>
            </w:r>
            <w:r>
              <w:rPr>
                <w:i/>
                <w:sz w:val="22"/>
              </w:rPr>
              <w:t>средствам искусства деятелей культуры Республики Татарстан</w:t>
            </w:r>
          </w:p>
        </w:tc>
        <w:tc>
          <w:tcPr>
            <w:tcW w:w="3970" w:type="dxa"/>
          </w:tcPr>
          <w:p>
            <w:pPr>
              <w:pStyle w:val="TableParagraph"/>
              <w:tabs>
                <w:tab w:pos="1941" w:val="left" w:leader="none"/>
                <w:tab w:pos="2879" w:val="left" w:leader="none"/>
              </w:tabs>
              <w:ind w:left="108" w:right="93"/>
              <w:jc w:val="both"/>
              <w:rPr>
                <w:i/>
                <w:sz w:val="22"/>
              </w:rPr>
            </w:pPr>
            <w:r>
              <w:rPr>
                <w:i/>
                <w:spacing w:val="-2"/>
                <w:sz w:val="22"/>
              </w:rPr>
              <w:t>дифференцированно</w:t>
            </w:r>
            <w:r>
              <w:rPr>
                <w:i/>
                <w:sz w:val="22"/>
              </w:rPr>
              <w:tab/>
            </w:r>
            <w:r>
              <w:rPr>
                <w:i/>
                <w:spacing w:val="-2"/>
                <w:sz w:val="22"/>
              </w:rPr>
              <w:t>проявляет интерес</w:t>
            </w:r>
            <w:r>
              <w:rPr>
                <w:i/>
                <w:sz w:val="22"/>
              </w:rPr>
              <w:tab/>
              <w:t>к живописным, скульптурным, музыкальным и др. средствам</w:t>
            </w:r>
            <w:r>
              <w:rPr>
                <w:i/>
                <w:spacing w:val="64"/>
                <w:w w:val="150"/>
                <w:sz w:val="22"/>
              </w:rPr>
              <w:t>   </w:t>
            </w:r>
            <w:r>
              <w:rPr>
                <w:i/>
                <w:sz w:val="22"/>
              </w:rPr>
              <w:t>искусства</w:t>
            </w:r>
            <w:r>
              <w:rPr>
                <w:i/>
                <w:spacing w:val="63"/>
                <w:w w:val="150"/>
                <w:sz w:val="22"/>
              </w:rPr>
              <w:t>   </w:t>
            </w:r>
            <w:r>
              <w:rPr>
                <w:i/>
                <w:spacing w:val="-2"/>
                <w:sz w:val="22"/>
              </w:rPr>
              <w:t>деятелей</w:t>
            </w:r>
          </w:p>
          <w:p>
            <w:pPr>
              <w:pStyle w:val="TableParagraph"/>
              <w:spacing w:line="239" w:lineRule="exact"/>
              <w:ind w:left="108"/>
              <w:jc w:val="both"/>
              <w:rPr>
                <w:i/>
                <w:sz w:val="22"/>
              </w:rPr>
            </w:pPr>
            <w:r>
              <w:rPr>
                <w:i/>
                <w:sz w:val="22"/>
              </w:rPr>
              <w:t>культуры</w:t>
            </w:r>
            <w:r>
              <w:rPr>
                <w:i/>
                <w:spacing w:val="-6"/>
                <w:sz w:val="22"/>
              </w:rPr>
              <w:t> </w:t>
            </w:r>
            <w:r>
              <w:rPr>
                <w:i/>
                <w:sz w:val="22"/>
              </w:rPr>
              <w:t>Республики</w:t>
            </w:r>
            <w:r>
              <w:rPr>
                <w:i/>
                <w:spacing w:val="-8"/>
                <w:sz w:val="22"/>
              </w:rPr>
              <w:t> </w:t>
            </w:r>
            <w:r>
              <w:rPr>
                <w:i/>
                <w:spacing w:val="-2"/>
                <w:sz w:val="22"/>
              </w:rPr>
              <w:t>Татарстан</w:t>
            </w:r>
          </w:p>
        </w:tc>
        <w:tc>
          <w:tcPr>
            <w:tcW w:w="4745" w:type="dxa"/>
          </w:tcPr>
          <w:p>
            <w:pPr>
              <w:pStyle w:val="TableParagraph"/>
              <w:ind w:left="109" w:right="91"/>
              <w:jc w:val="both"/>
              <w:rPr>
                <w:i/>
                <w:sz w:val="22"/>
              </w:rPr>
            </w:pPr>
            <w:r>
              <w:rPr>
                <w:i/>
                <w:sz w:val="22"/>
              </w:rPr>
              <w:t>не проявляет познавательного интереса</w:t>
            </w:r>
            <w:r>
              <w:rPr>
                <w:i/>
                <w:spacing w:val="40"/>
                <w:sz w:val="22"/>
              </w:rPr>
              <w:t> </w:t>
            </w:r>
            <w:r>
              <w:rPr>
                <w:i/>
                <w:sz w:val="22"/>
              </w:rPr>
              <w:t>к живописным, скульптурным, музыкальным и др. средствам искусства деятелей культуры Республики Татарстан</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имеет представление об архитектурных сооружениях родного города (районного центра, поселка, села)</w:t>
            </w:r>
          </w:p>
        </w:tc>
        <w:tc>
          <w:tcPr>
            <w:tcW w:w="3970" w:type="dxa"/>
          </w:tcPr>
          <w:p>
            <w:pPr>
              <w:pStyle w:val="TableParagraph"/>
              <w:ind w:left="108" w:right="94"/>
              <w:jc w:val="both"/>
              <w:rPr>
                <w:i/>
                <w:sz w:val="22"/>
              </w:rPr>
            </w:pPr>
            <w:r>
              <w:rPr>
                <w:i/>
                <w:sz w:val="22"/>
              </w:rPr>
              <w:t>имеет некоторые представления об архитектурных сооружениях родного города</w:t>
            </w:r>
            <w:r>
              <w:rPr>
                <w:i/>
                <w:spacing w:val="33"/>
                <w:sz w:val="22"/>
              </w:rPr>
              <w:t>  </w:t>
            </w:r>
            <w:r>
              <w:rPr>
                <w:i/>
                <w:sz w:val="22"/>
              </w:rPr>
              <w:t>(районного</w:t>
            </w:r>
            <w:r>
              <w:rPr>
                <w:i/>
                <w:spacing w:val="33"/>
                <w:sz w:val="22"/>
              </w:rPr>
              <w:t>  </w:t>
            </w:r>
            <w:r>
              <w:rPr>
                <w:i/>
                <w:sz w:val="22"/>
              </w:rPr>
              <w:t>центра,</w:t>
            </w:r>
            <w:r>
              <w:rPr>
                <w:i/>
                <w:spacing w:val="34"/>
                <w:sz w:val="22"/>
              </w:rPr>
              <w:t>  </w:t>
            </w:r>
            <w:r>
              <w:rPr>
                <w:i/>
                <w:spacing w:val="-2"/>
                <w:sz w:val="22"/>
              </w:rPr>
              <w:t>поселка,</w:t>
            </w:r>
          </w:p>
          <w:p>
            <w:pPr>
              <w:pStyle w:val="TableParagraph"/>
              <w:spacing w:line="240" w:lineRule="exact"/>
              <w:ind w:left="108"/>
              <w:rPr>
                <w:i/>
                <w:sz w:val="22"/>
              </w:rPr>
            </w:pPr>
            <w:r>
              <w:rPr>
                <w:i/>
                <w:spacing w:val="-2"/>
                <w:sz w:val="22"/>
              </w:rPr>
              <w:t>села)</w:t>
            </w:r>
          </w:p>
        </w:tc>
        <w:tc>
          <w:tcPr>
            <w:tcW w:w="4745" w:type="dxa"/>
          </w:tcPr>
          <w:p>
            <w:pPr>
              <w:pStyle w:val="TableParagraph"/>
              <w:ind w:left="109" w:right="94"/>
              <w:jc w:val="both"/>
              <w:rPr>
                <w:i/>
                <w:sz w:val="22"/>
              </w:rPr>
            </w:pPr>
            <w:r>
              <w:rPr>
                <w:i/>
                <w:sz w:val="22"/>
              </w:rPr>
              <w:t>не имеет представлений об архитектурных сооружениях родного города (районного центра, поселка, села)</w:t>
            </w:r>
          </w:p>
        </w:tc>
      </w:tr>
    </w:tbl>
    <w:p>
      <w:pPr>
        <w:pStyle w:val="TableParagraph"/>
        <w:spacing w:after="0"/>
        <w:jc w:val="both"/>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1012" w:hRule="atLeast"/>
        </w:trPr>
        <w:tc>
          <w:tcPr>
            <w:tcW w:w="2093" w:type="dxa"/>
            <w:vMerge w:val="restart"/>
          </w:tcPr>
          <w:p>
            <w:pPr>
              <w:pStyle w:val="TableParagraph"/>
              <w:ind w:left="0"/>
              <w:rPr>
                <w:sz w:val="22"/>
              </w:rPr>
            </w:pPr>
          </w:p>
        </w:tc>
        <w:tc>
          <w:tcPr>
            <w:tcW w:w="4536" w:type="dxa"/>
          </w:tcPr>
          <w:p>
            <w:pPr>
              <w:pStyle w:val="TableParagraph"/>
              <w:tabs>
                <w:tab w:pos="1676" w:val="left" w:leader="none"/>
                <w:tab w:pos="3474" w:val="left" w:leader="none"/>
              </w:tabs>
              <w:ind w:left="108" w:right="95"/>
              <w:jc w:val="both"/>
              <w:rPr>
                <w:i/>
                <w:sz w:val="22"/>
              </w:rPr>
            </w:pPr>
            <w:r>
              <w:rPr>
                <w:i/>
                <w:spacing w:val="-2"/>
                <w:sz w:val="22"/>
              </w:rPr>
              <w:t>владеет</w:t>
            </w:r>
            <w:r>
              <w:rPr>
                <w:i/>
                <w:sz w:val="22"/>
              </w:rPr>
              <w:tab/>
            </w:r>
            <w:r>
              <w:rPr>
                <w:i/>
                <w:spacing w:val="-2"/>
                <w:sz w:val="22"/>
              </w:rPr>
              <w:t>способами</w:t>
            </w:r>
            <w:r>
              <w:rPr>
                <w:i/>
                <w:sz w:val="22"/>
              </w:rPr>
              <w:tab/>
            </w:r>
            <w:r>
              <w:rPr>
                <w:i/>
                <w:spacing w:val="-2"/>
                <w:sz w:val="22"/>
              </w:rPr>
              <w:t>рисования </w:t>
            </w:r>
            <w:r>
              <w:rPr>
                <w:i/>
                <w:sz w:val="22"/>
              </w:rPr>
              <w:t>симметричного («древо жизни») и асимметричного букета</w:t>
            </w:r>
          </w:p>
        </w:tc>
        <w:tc>
          <w:tcPr>
            <w:tcW w:w="3970" w:type="dxa"/>
          </w:tcPr>
          <w:p>
            <w:pPr>
              <w:pStyle w:val="TableParagraph"/>
              <w:ind w:left="108" w:right="93"/>
              <w:jc w:val="both"/>
              <w:rPr>
                <w:i/>
                <w:sz w:val="22"/>
              </w:rPr>
            </w:pPr>
            <w:r>
              <w:rPr>
                <w:i/>
                <w:sz w:val="22"/>
              </w:rPr>
              <w:t>владеет, но редко </w:t>
            </w:r>
            <w:r>
              <w:rPr>
                <w:i/>
                <w:sz w:val="22"/>
              </w:rPr>
              <w:t>пользуется способами рисования симметричного («древо</w:t>
            </w:r>
            <w:r>
              <w:rPr>
                <w:i/>
                <w:spacing w:val="32"/>
                <w:sz w:val="22"/>
              </w:rPr>
              <w:t>  </w:t>
            </w:r>
            <w:r>
              <w:rPr>
                <w:i/>
                <w:sz w:val="22"/>
              </w:rPr>
              <w:t>жизни»)</w:t>
            </w:r>
            <w:r>
              <w:rPr>
                <w:i/>
                <w:spacing w:val="33"/>
                <w:sz w:val="22"/>
              </w:rPr>
              <w:t>  </w:t>
            </w:r>
            <w:r>
              <w:rPr>
                <w:i/>
                <w:sz w:val="22"/>
              </w:rPr>
              <w:t>и</w:t>
            </w:r>
            <w:r>
              <w:rPr>
                <w:i/>
                <w:spacing w:val="33"/>
                <w:sz w:val="22"/>
              </w:rPr>
              <w:t>  </w:t>
            </w:r>
            <w:r>
              <w:rPr>
                <w:i/>
                <w:spacing w:val="-2"/>
                <w:sz w:val="22"/>
              </w:rPr>
              <w:t>асимметричного</w:t>
            </w:r>
          </w:p>
          <w:p>
            <w:pPr>
              <w:pStyle w:val="TableParagraph"/>
              <w:spacing w:line="240" w:lineRule="exact"/>
              <w:ind w:left="108"/>
              <w:rPr>
                <w:i/>
                <w:sz w:val="22"/>
              </w:rPr>
            </w:pPr>
            <w:r>
              <w:rPr>
                <w:i/>
                <w:spacing w:val="-2"/>
                <w:sz w:val="22"/>
              </w:rPr>
              <w:t>букета</w:t>
            </w:r>
          </w:p>
        </w:tc>
        <w:tc>
          <w:tcPr>
            <w:tcW w:w="4745" w:type="dxa"/>
          </w:tcPr>
          <w:p>
            <w:pPr>
              <w:pStyle w:val="TableParagraph"/>
              <w:ind w:left="109" w:right="94"/>
              <w:jc w:val="both"/>
              <w:rPr>
                <w:i/>
                <w:sz w:val="22"/>
              </w:rPr>
            </w:pPr>
            <w:r>
              <w:rPr>
                <w:i/>
                <w:sz w:val="22"/>
              </w:rPr>
              <w:t>не владеет способами рисования симметричного («древо жизни») и асимметричного букета</w:t>
            </w:r>
          </w:p>
        </w:tc>
      </w:tr>
      <w:tr>
        <w:trPr>
          <w:trHeight w:val="1771"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применяет</w:t>
            </w:r>
            <w:r>
              <w:rPr>
                <w:i/>
                <w:spacing w:val="-8"/>
                <w:sz w:val="22"/>
              </w:rPr>
              <w:t> </w:t>
            </w:r>
            <w:r>
              <w:rPr>
                <w:i/>
                <w:sz w:val="22"/>
              </w:rPr>
              <w:t>технику</w:t>
            </w:r>
            <w:r>
              <w:rPr>
                <w:i/>
                <w:spacing w:val="-9"/>
                <w:sz w:val="22"/>
              </w:rPr>
              <w:t> </w:t>
            </w:r>
            <w:r>
              <w:rPr>
                <w:i/>
                <w:sz w:val="22"/>
              </w:rPr>
              <w:t>рельефного</w:t>
            </w:r>
            <w:r>
              <w:rPr>
                <w:i/>
                <w:spacing w:val="-9"/>
                <w:sz w:val="22"/>
              </w:rPr>
              <w:t> </w:t>
            </w:r>
            <w:r>
              <w:rPr>
                <w:i/>
                <w:sz w:val="22"/>
              </w:rPr>
              <w:t>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w:t>
            </w:r>
            <w:r>
              <w:rPr>
                <w:i/>
                <w:spacing w:val="-2"/>
                <w:sz w:val="22"/>
              </w:rPr>
              <w:t>колорите</w:t>
            </w:r>
          </w:p>
        </w:tc>
        <w:tc>
          <w:tcPr>
            <w:tcW w:w="3970" w:type="dxa"/>
          </w:tcPr>
          <w:p>
            <w:pPr>
              <w:pStyle w:val="TableParagraph"/>
              <w:tabs>
                <w:tab w:pos="1706" w:val="left" w:leader="none"/>
              </w:tabs>
              <w:ind w:left="108" w:right="94"/>
              <w:jc w:val="both"/>
              <w:rPr>
                <w:i/>
                <w:sz w:val="22"/>
              </w:rPr>
            </w:pPr>
            <w:r>
              <w:rPr>
                <w:i/>
                <w:spacing w:val="-2"/>
                <w:sz w:val="22"/>
              </w:rPr>
              <w:t>частично</w:t>
            </w:r>
            <w:r>
              <w:rPr>
                <w:i/>
                <w:sz w:val="22"/>
              </w:rPr>
              <w:tab/>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w:t>
            </w:r>
            <w:r>
              <w:rPr>
                <w:i/>
                <w:spacing w:val="61"/>
                <w:w w:val="150"/>
                <w:sz w:val="22"/>
              </w:rPr>
              <w:t>   </w:t>
            </w:r>
            <w:r>
              <w:rPr>
                <w:i/>
                <w:sz w:val="22"/>
              </w:rPr>
              <w:t>украшения</w:t>
            </w:r>
            <w:r>
              <w:rPr>
                <w:i/>
                <w:spacing w:val="61"/>
                <w:w w:val="150"/>
                <w:sz w:val="22"/>
              </w:rPr>
              <w:t>   </w:t>
            </w:r>
            <w:r>
              <w:rPr>
                <w:i/>
                <w:sz w:val="22"/>
              </w:rPr>
              <w:t>предметов</w:t>
            </w:r>
            <w:r>
              <w:rPr>
                <w:i/>
                <w:spacing w:val="61"/>
                <w:w w:val="150"/>
                <w:sz w:val="22"/>
              </w:rPr>
              <w:t>   </w:t>
            </w:r>
            <w:r>
              <w:rPr>
                <w:i/>
                <w:spacing w:val="-10"/>
                <w:sz w:val="22"/>
              </w:rPr>
              <w:t>в</w:t>
            </w:r>
          </w:p>
          <w:p>
            <w:pPr>
              <w:pStyle w:val="TableParagraph"/>
              <w:spacing w:line="240" w:lineRule="exact"/>
              <w:ind w:left="108"/>
              <w:jc w:val="both"/>
              <w:rPr>
                <w:i/>
                <w:sz w:val="22"/>
              </w:rPr>
            </w:pPr>
            <w:r>
              <w:rPr>
                <w:i/>
                <w:sz w:val="22"/>
              </w:rPr>
              <w:t>национальном</w:t>
            </w:r>
            <w:r>
              <w:rPr>
                <w:i/>
                <w:spacing w:val="-11"/>
                <w:sz w:val="22"/>
              </w:rPr>
              <w:t> </w:t>
            </w:r>
            <w:r>
              <w:rPr>
                <w:i/>
                <w:spacing w:val="-2"/>
                <w:sz w:val="22"/>
              </w:rPr>
              <w:t>колорите</w:t>
            </w:r>
          </w:p>
        </w:tc>
        <w:tc>
          <w:tcPr>
            <w:tcW w:w="4745" w:type="dxa"/>
          </w:tcPr>
          <w:p>
            <w:pPr>
              <w:pStyle w:val="TableParagraph"/>
              <w:tabs>
                <w:tab w:pos="1735" w:val="left" w:leader="none"/>
                <w:tab w:pos="3098" w:val="left" w:leader="none"/>
              </w:tabs>
              <w:ind w:left="109" w:right="94"/>
              <w:jc w:val="both"/>
              <w:rPr>
                <w:i/>
                <w:sz w:val="22"/>
              </w:rPr>
            </w:pPr>
            <w:r>
              <w:rPr>
                <w:i/>
                <w:sz w:val="22"/>
              </w:rPr>
              <w:t>не владеет техникой</w:t>
            </w:r>
            <w:r>
              <w:rPr>
                <w:i/>
                <w:spacing w:val="40"/>
                <w:sz w:val="22"/>
              </w:rPr>
              <w:t> </w:t>
            </w:r>
            <w:r>
              <w:rPr>
                <w:i/>
                <w:sz w:val="22"/>
              </w:rPr>
              <w:t>рельефного изображения для изготовления национального декора, не </w:t>
            </w:r>
            <w:r>
              <w:rPr>
                <w:i/>
                <w:spacing w:val="-2"/>
                <w:sz w:val="22"/>
              </w:rPr>
              <w:t>применяет</w:t>
            </w:r>
            <w:r>
              <w:rPr>
                <w:i/>
                <w:sz w:val="22"/>
              </w:rPr>
              <w:tab/>
            </w:r>
            <w:r>
              <w:rPr>
                <w:i/>
                <w:spacing w:val="-2"/>
                <w:sz w:val="22"/>
              </w:rPr>
              <w:t>технику</w:t>
            </w:r>
            <w:r>
              <w:rPr>
                <w:i/>
                <w:sz w:val="22"/>
              </w:rPr>
              <w:tab/>
            </w:r>
            <w:r>
              <w:rPr>
                <w:i/>
                <w:spacing w:val="-2"/>
                <w:sz w:val="22"/>
              </w:rPr>
              <w:t>симметричного, </w:t>
            </w:r>
            <w:r>
              <w:rPr>
                <w:i/>
                <w:sz w:val="22"/>
              </w:rPr>
              <w:t>силуэтного, многослойного, ажурного вырезывания для украшения предметов в национальном колорите</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5"/>
              <w:jc w:val="both"/>
              <w:rPr>
                <w:i/>
                <w:sz w:val="22"/>
              </w:rPr>
            </w:pPr>
            <w:r>
              <w:rPr>
                <w:i/>
                <w:sz w:val="22"/>
              </w:rPr>
              <w:t>с удовольствием слушает вокальную, инструментальную, оркестровую музыку, написанную татарскими композиторами</w:t>
            </w:r>
          </w:p>
        </w:tc>
        <w:tc>
          <w:tcPr>
            <w:tcW w:w="3970" w:type="dxa"/>
          </w:tcPr>
          <w:p>
            <w:pPr>
              <w:pStyle w:val="TableParagraph"/>
              <w:tabs>
                <w:tab w:pos="2829" w:val="left" w:leader="none"/>
              </w:tabs>
              <w:spacing w:line="246" w:lineRule="exact"/>
              <w:ind w:left="108"/>
              <w:rPr>
                <w:i/>
                <w:sz w:val="22"/>
              </w:rPr>
            </w:pPr>
            <w:r>
              <w:rPr>
                <w:i/>
                <w:spacing w:val="-2"/>
                <w:sz w:val="22"/>
              </w:rPr>
              <w:t>слушает</w:t>
            </w:r>
            <w:r>
              <w:rPr>
                <w:i/>
                <w:sz w:val="22"/>
              </w:rPr>
              <w:tab/>
            </w:r>
            <w:r>
              <w:rPr>
                <w:i/>
                <w:spacing w:val="-2"/>
                <w:sz w:val="22"/>
              </w:rPr>
              <w:t>вокальную,</w:t>
            </w:r>
          </w:p>
          <w:p>
            <w:pPr>
              <w:pStyle w:val="TableParagraph"/>
              <w:tabs>
                <w:tab w:pos="2615" w:val="left" w:leader="none"/>
              </w:tabs>
              <w:spacing w:line="252" w:lineRule="exact"/>
              <w:ind w:left="108"/>
              <w:rPr>
                <w:i/>
                <w:sz w:val="22"/>
              </w:rPr>
            </w:pPr>
            <w:r>
              <w:rPr>
                <w:i/>
                <w:spacing w:val="-2"/>
                <w:sz w:val="22"/>
              </w:rPr>
              <w:t>инструментальную,</w:t>
            </w:r>
            <w:r>
              <w:rPr>
                <w:i/>
                <w:sz w:val="22"/>
              </w:rPr>
              <w:tab/>
            </w:r>
            <w:r>
              <w:rPr>
                <w:i/>
                <w:spacing w:val="-2"/>
                <w:sz w:val="22"/>
              </w:rPr>
              <w:t>оркестровую</w:t>
            </w:r>
          </w:p>
          <w:p>
            <w:pPr>
              <w:pStyle w:val="TableParagraph"/>
              <w:tabs>
                <w:tab w:pos="1185" w:val="left" w:leader="none"/>
                <w:tab w:pos="2651" w:val="left" w:leader="none"/>
              </w:tabs>
              <w:spacing w:line="252" w:lineRule="exact"/>
              <w:ind w:left="108" w:right="95"/>
              <w:rPr>
                <w:i/>
                <w:sz w:val="22"/>
              </w:rPr>
            </w:pPr>
            <w:r>
              <w:rPr>
                <w:i/>
                <w:spacing w:val="-2"/>
                <w:sz w:val="22"/>
              </w:rPr>
              <w:t>музыку,</w:t>
            </w:r>
            <w:r>
              <w:rPr>
                <w:i/>
                <w:sz w:val="22"/>
              </w:rPr>
              <w:tab/>
            </w:r>
            <w:r>
              <w:rPr>
                <w:i/>
                <w:spacing w:val="-2"/>
                <w:sz w:val="22"/>
              </w:rPr>
              <w:t>написанную</w:t>
            </w:r>
            <w:r>
              <w:rPr>
                <w:i/>
                <w:sz w:val="22"/>
              </w:rPr>
              <w:tab/>
            </w:r>
            <w:r>
              <w:rPr>
                <w:i/>
                <w:spacing w:val="-2"/>
                <w:sz w:val="22"/>
              </w:rPr>
              <w:t>татарскими композиторами;</w:t>
            </w:r>
          </w:p>
        </w:tc>
        <w:tc>
          <w:tcPr>
            <w:tcW w:w="4745" w:type="dxa"/>
          </w:tcPr>
          <w:p>
            <w:pPr>
              <w:pStyle w:val="TableParagraph"/>
              <w:tabs>
                <w:tab w:pos="1603" w:val="left" w:leader="none"/>
                <w:tab w:pos="3606" w:val="left" w:leader="none"/>
              </w:tabs>
              <w:ind w:left="109" w:right="92"/>
              <w:jc w:val="both"/>
              <w:rPr>
                <w:i/>
                <w:sz w:val="22"/>
              </w:rPr>
            </w:pPr>
            <w:r>
              <w:rPr>
                <w:i/>
                <w:spacing w:val="-2"/>
                <w:sz w:val="22"/>
              </w:rPr>
              <w:t>неохотно</w:t>
            </w:r>
            <w:r>
              <w:rPr>
                <w:i/>
                <w:sz w:val="22"/>
              </w:rPr>
              <w:tab/>
            </w:r>
            <w:r>
              <w:rPr>
                <w:i/>
                <w:spacing w:val="-2"/>
                <w:sz w:val="22"/>
              </w:rPr>
              <w:t>слушает</w:t>
            </w:r>
            <w:r>
              <w:rPr>
                <w:i/>
                <w:sz w:val="22"/>
              </w:rPr>
              <w:tab/>
            </w:r>
            <w:r>
              <w:rPr>
                <w:i/>
                <w:spacing w:val="-2"/>
                <w:sz w:val="22"/>
              </w:rPr>
              <w:t>вокальную, </w:t>
            </w:r>
            <w:r>
              <w:rPr>
                <w:i/>
                <w:sz w:val="22"/>
              </w:rPr>
              <w:t>инструментальную, оркестровую музыку, написанную татарскими композиторами</w:t>
            </w:r>
          </w:p>
        </w:tc>
      </w:tr>
      <w:tr>
        <w:trPr>
          <w:trHeight w:val="757" w:hRule="atLeast"/>
        </w:trPr>
        <w:tc>
          <w:tcPr>
            <w:tcW w:w="2093" w:type="dxa"/>
            <w:vMerge/>
            <w:tcBorders>
              <w:top w:val="nil"/>
            </w:tcBorders>
          </w:tcPr>
          <w:p>
            <w:pPr>
              <w:rPr>
                <w:sz w:val="2"/>
                <w:szCs w:val="2"/>
              </w:rPr>
            </w:pPr>
          </w:p>
        </w:tc>
        <w:tc>
          <w:tcPr>
            <w:tcW w:w="4536" w:type="dxa"/>
          </w:tcPr>
          <w:p>
            <w:pPr>
              <w:pStyle w:val="TableParagraph"/>
              <w:tabs>
                <w:tab w:pos="1744" w:val="left" w:leader="none"/>
                <w:tab w:pos="3385" w:val="left" w:leader="none"/>
              </w:tabs>
              <w:ind w:left="108" w:right="95"/>
              <w:rPr>
                <w:i/>
                <w:sz w:val="22"/>
              </w:rPr>
            </w:pPr>
            <w:r>
              <w:rPr>
                <w:i/>
                <w:sz w:val="22"/>
              </w:rPr>
              <w:t>узнает</w:t>
            </w:r>
            <w:r>
              <w:rPr>
                <w:i/>
                <w:spacing w:val="80"/>
                <w:sz w:val="22"/>
              </w:rPr>
              <w:t> </w:t>
            </w:r>
            <w:r>
              <w:rPr>
                <w:i/>
                <w:sz w:val="22"/>
              </w:rPr>
              <w:t>звучание</w:t>
            </w:r>
            <w:r>
              <w:rPr>
                <w:i/>
                <w:spacing w:val="80"/>
                <w:sz w:val="22"/>
              </w:rPr>
              <w:t> </w:t>
            </w:r>
            <w:r>
              <w:rPr>
                <w:i/>
                <w:sz w:val="22"/>
              </w:rPr>
              <w:t>Государственного</w:t>
            </w:r>
            <w:r>
              <w:rPr>
                <w:i/>
                <w:spacing w:val="80"/>
                <w:sz w:val="22"/>
              </w:rPr>
              <w:t> </w:t>
            </w:r>
            <w:r>
              <w:rPr>
                <w:i/>
                <w:sz w:val="22"/>
              </w:rPr>
              <w:t>гимна </w:t>
            </w:r>
            <w:r>
              <w:rPr>
                <w:i/>
                <w:spacing w:val="-2"/>
                <w:sz w:val="22"/>
              </w:rPr>
              <w:t>Российской</w:t>
            </w:r>
            <w:r>
              <w:rPr>
                <w:i/>
                <w:sz w:val="22"/>
              </w:rPr>
              <w:tab/>
            </w:r>
            <w:r>
              <w:rPr>
                <w:i/>
                <w:spacing w:val="-2"/>
                <w:sz w:val="22"/>
              </w:rPr>
              <w:t>Федерации,</w:t>
            </w:r>
            <w:r>
              <w:rPr>
                <w:i/>
                <w:sz w:val="22"/>
              </w:rPr>
              <w:tab/>
            </w:r>
            <w:r>
              <w:rPr>
                <w:i/>
                <w:spacing w:val="-2"/>
                <w:sz w:val="22"/>
              </w:rPr>
              <w:t>старается</w:t>
            </w:r>
          </w:p>
          <w:p>
            <w:pPr>
              <w:pStyle w:val="TableParagraph"/>
              <w:spacing w:line="238" w:lineRule="exact"/>
              <w:ind w:left="108"/>
              <w:rPr>
                <w:i/>
                <w:sz w:val="22"/>
              </w:rPr>
            </w:pPr>
            <w:r>
              <w:rPr>
                <w:i/>
                <w:spacing w:val="-2"/>
                <w:sz w:val="22"/>
              </w:rPr>
              <w:t>подпевать</w:t>
            </w:r>
          </w:p>
        </w:tc>
        <w:tc>
          <w:tcPr>
            <w:tcW w:w="3970" w:type="dxa"/>
          </w:tcPr>
          <w:p>
            <w:pPr>
              <w:pStyle w:val="TableParagraph"/>
              <w:tabs>
                <w:tab w:pos="938" w:val="left" w:leader="none"/>
                <w:tab w:pos="2127" w:val="left" w:leader="none"/>
                <w:tab w:pos="2293" w:val="left" w:leader="none"/>
                <w:tab w:pos="3656" w:val="left" w:leader="none"/>
              </w:tabs>
              <w:ind w:left="108" w:right="95"/>
              <w:rPr>
                <w:i/>
                <w:sz w:val="22"/>
              </w:rPr>
            </w:pPr>
            <w:r>
              <w:rPr>
                <w:i/>
                <w:sz w:val="22"/>
              </w:rPr>
              <w:t>узнает</w:t>
            </w:r>
            <w:r>
              <w:rPr>
                <w:i/>
                <w:spacing w:val="80"/>
                <w:sz w:val="22"/>
              </w:rPr>
              <w:t> </w:t>
            </w:r>
            <w:r>
              <w:rPr>
                <w:i/>
                <w:sz w:val="22"/>
              </w:rPr>
              <w:t>звучание</w:t>
              <w:tab/>
            </w:r>
            <w:r>
              <w:rPr>
                <w:i/>
                <w:spacing w:val="-2"/>
                <w:sz w:val="22"/>
              </w:rPr>
              <w:t>Государственного гимна</w:t>
            </w:r>
            <w:r>
              <w:rPr>
                <w:i/>
                <w:sz w:val="22"/>
              </w:rPr>
              <w:tab/>
            </w:r>
            <w:r>
              <w:rPr>
                <w:i/>
                <w:spacing w:val="-2"/>
                <w:sz w:val="22"/>
              </w:rPr>
              <w:t>Российской</w:t>
            </w:r>
            <w:r>
              <w:rPr>
                <w:i/>
                <w:sz w:val="22"/>
              </w:rPr>
              <w:tab/>
              <w:tab/>
            </w:r>
            <w:r>
              <w:rPr>
                <w:i/>
                <w:spacing w:val="-2"/>
                <w:sz w:val="22"/>
              </w:rPr>
              <w:t>Федерации,</w:t>
            </w:r>
            <w:r>
              <w:rPr>
                <w:i/>
                <w:sz w:val="22"/>
              </w:rPr>
              <w:tab/>
            </w:r>
            <w:r>
              <w:rPr>
                <w:i/>
                <w:spacing w:val="-5"/>
                <w:sz w:val="22"/>
              </w:rPr>
              <w:t>не</w:t>
            </w:r>
          </w:p>
          <w:p>
            <w:pPr>
              <w:pStyle w:val="TableParagraph"/>
              <w:spacing w:line="238" w:lineRule="exact"/>
              <w:ind w:left="108"/>
              <w:rPr>
                <w:i/>
                <w:sz w:val="22"/>
              </w:rPr>
            </w:pPr>
            <w:r>
              <w:rPr>
                <w:i/>
                <w:sz w:val="22"/>
              </w:rPr>
              <w:t>пытается</w:t>
            </w:r>
            <w:r>
              <w:rPr>
                <w:i/>
                <w:spacing w:val="-4"/>
                <w:sz w:val="22"/>
              </w:rPr>
              <w:t> </w:t>
            </w:r>
            <w:r>
              <w:rPr>
                <w:i/>
                <w:spacing w:val="-2"/>
                <w:sz w:val="22"/>
              </w:rPr>
              <w:t>подпевать</w:t>
            </w:r>
          </w:p>
        </w:tc>
        <w:tc>
          <w:tcPr>
            <w:tcW w:w="4745" w:type="dxa"/>
          </w:tcPr>
          <w:p>
            <w:pPr>
              <w:pStyle w:val="TableParagraph"/>
              <w:tabs>
                <w:tab w:pos="2157" w:val="left" w:leader="none"/>
              </w:tabs>
              <w:ind w:left="109" w:right="95"/>
              <w:rPr>
                <w:i/>
                <w:sz w:val="22"/>
              </w:rPr>
            </w:pPr>
            <w:r>
              <w:rPr>
                <w:i/>
                <w:sz w:val="22"/>
              </w:rPr>
              <w:t>узнает</w:t>
            </w:r>
            <w:r>
              <w:rPr>
                <w:i/>
                <w:spacing w:val="80"/>
                <w:sz w:val="22"/>
              </w:rPr>
              <w:t> </w:t>
            </w:r>
            <w:r>
              <w:rPr>
                <w:i/>
                <w:sz w:val="22"/>
              </w:rPr>
              <w:t>звучание</w:t>
              <w:tab/>
              <w:t>Государственного</w:t>
            </w:r>
            <w:r>
              <w:rPr>
                <w:i/>
                <w:spacing w:val="80"/>
                <w:sz w:val="22"/>
              </w:rPr>
              <w:t> </w:t>
            </w:r>
            <w:r>
              <w:rPr>
                <w:i/>
                <w:sz w:val="22"/>
              </w:rPr>
              <w:t>гимна Российской Федерации</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6"/>
              <w:jc w:val="both"/>
              <w:rPr>
                <w:i/>
                <w:sz w:val="22"/>
              </w:rPr>
            </w:pPr>
            <w:r>
              <w:rPr>
                <w:i/>
                <w:sz w:val="22"/>
              </w:rPr>
              <w:t>красиво исполняет татарские песни, танцы, танцы народов Поволжья, с удовольствием участвует</w:t>
            </w:r>
            <w:r>
              <w:rPr>
                <w:i/>
                <w:spacing w:val="54"/>
                <w:w w:val="150"/>
                <w:sz w:val="22"/>
              </w:rPr>
              <w:t>   </w:t>
            </w:r>
            <w:r>
              <w:rPr>
                <w:i/>
                <w:sz w:val="22"/>
              </w:rPr>
              <w:t>в</w:t>
            </w:r>
            <w:r>
              <w:rPr>
                <w:i/>
                <w:spacing w:val="54"/>
                <w:w w:val="150"/>
                <w:sz w:val="22"/>
              </w:rPr>
              <w:t>   </w:t>
            </w:r>
            <w:r>
              <w:rPr>
                <w:i/>
                <w:sz w:val="22"/>
              </w:rPr>
              <w:t>татарских</w:t>
            </w:r>
            <w:r>
              <w:rPr>
                <w:i/>
                <w:spacing w:val="54"/>
                <w:w w:val="150"/>
                <w:sz w:val="22"/>
              </w:rPr>
              <w:t>   </w:t>
            </w:r>
            <w:r>
              <w:rPr>
                <w:i/>
                <w:spacing w:val="-2"/>
                <w:sz w:val="22"/>
              </w:rPr>
              <w:t>народных</w:t>
            </w:r>
          </w:p>
          <w:p>
            <w:pPr>
              <w:pStyle w:val="TableParagraph"/>
              <w:spacing w:line="240" w:lineRule="exact"/>
              <w:ind w:left="108"/>
              <w:rPr>
                <w:i/>
                <w:sz w:val="22"/>
              </w:rPr>
            </w:pPr>
            <w:r>
              <w:rPr>
                <w:i/>
                <w:spacing w:val="-2"/>
                <w:sz w:val="22"/>
              </w:rPr>
              <w:t>праздниках</w:t>
            </w:r>
          </w:p>
        </w:tc>
        <w:tc>
          <w:tcPr>
            <w:tcW w:w="3970" w:type="dxa"/>
          </w:tcPr>
          <w:p>
            <w:pPr>
              <w:pStyle w:val="TableParagraph"/>
              <w:tabs>
                <w:tab w:pos="2138" w:val="left" w:leader="none"/>
                <w:tab w:pos="3767" w:val="left" w:leader="none"/>
              </w:tabs>
              <w:ind w:left="108" w:right="94"/>
              <w:jc w:val="both"/>
              <w:rPr>
                <w:i/>
                <w:sz w:val="22"/>
              </w:rPr>
            </w:pPr>
            <w:r>
              <w:rPr>
                <w:i/>
                <w:sz w:val="22"/>
              </w:rPr>
              <w:t>исполняет татарские песни, танцы, танцы народов Поволжья, с </w:t>
            </w:r>
            <w:r>
              <w:rPr>
                <w:i/>
                <w:spacing w:val="-2"/>
                <w:sz w:val="22"/>
              </w:rPr>
              <w:t>удовольствием</w:t>
            </w:r>
            <w:r>
              <w:rPr>
                <w:i/>
                <w:sz w:val="22"/>
              </w:rPr>
              <w:tab/>
            </w:r>
            <w:r>
              <w:rPr>
                <w:i/>
                <w:spacing w:val="-2"/>
                <w:sz w:val="22"/>
              </w:rPr>
              <w:t>участвует</w:t>
            </w:r>
            <w:r>
              <w:rPr>
                <w:i/>
                <w:sz w:val="22"/>
              </w:rPr>
              <w:tab/>
            </w:r>
            <w:r>
              <w:rPr>
                <w:i/>
                <w:spacing w:val="-10"/>
                <w:sz w:val="22"/>
              </w:rPr>
              <w:t>в</w:t>
            </w:r>
          </w:p>
          <w:p>
            <w:pPr>
              <w:pStyle w:val="TableParagraph"/>
              <w:spacing w:line="240" w:lineRule="exact"/>
              <w:ind w:left="108"/>
              <w:jc w:val="both"/>
              <w:rPr>
                <w:i/>
                <w:sz w:val="22"/>
              </w:rPr>
            </w:pPr>
            <w:r>
              <w:rPr>
                <w:i/>
                <w:sz w:val="22"/>
              </w:rPr>
              <w:t>татарских</w:t>
            </w:r>
            <w:r>
              <w:rPr>
                <w:i/>
                <w:spacing w:val="-7"/>
                <w:sz w:val="22"/>
              </w:rPr>
              <w:t> </w:t>
            </w:r>
            <w:r>
              <w:rPr>
                <w:i/>
                <w:sz w:val="22"/>
              </w:rPr>
              <w:t>народных</w:t>
            </w:r>
            <w:r>
              <w:rPr>
                <w:i/>
                <w:spacing w:val="-6"/>
                <w:sz w:val="22"/>
              </w:rPr>
              <w:t> </w:t>
            </w:r>
            <w:r>
              <w:rPr>
                <w:i/>
                <w:spacing w:val="-2"/>
                <w:sz w:val="22"/>
              </w:rPr>
              <w:t>праздниках</w:t>
            </w:r>
          </w:p>
        </w:tc>
        <w:tc>
          <w:tcPr>
            <w:tcW w:w="4745" w:type="dxa"/>
          </w:tcPr>
          <w:p>
            <w:pPr>
              <w:pStyle w:val="TableParagraph"/>
              <w:ind w:left="109" w:right="92"/>
              <w:jc w:val="both"/>
              <w:rPr>
                <w:i/>
                <w:sz w:val="22"/>
              </w:rPr>
            </w:pPr>
            <w:r>
              <w:rPr>
                <w:i/>
                <w:sz w:val="22"/>
              </w:rPr>
              <w:t>избегает участия в татарских народных праздниках, неохотно исполняет татарские песни, танцы, танцы народов Поволжья,</w:t>
            </w:r>
          </w:p>
        </w:tc>
      </w:tr>
      <w:tr>
        <w:trPr>
          <w:trHeight w:val="2529" w:hRule="atLeast"/>
        </w:trPr>
        <w:tc>
          <w:tcPr>
            <w:tcW w:w="2093" w:type="dxa"/>
            <w:vMerge/>
            <w:tcBorders>
              <w:top w:val="nil"/>
            </w:tcBorders>
          </w:tcPr>
          <w:p>
            <w:pPr>
              <w:rPr>
                <w:sz w:val="2"/>
                <w:szCs w:val="2"/>
              </w:rPr>
            </w:pPr>
          </w:p>
        </w:tc>
        <w:tc>
          <w:tcPr>
            <w:tcW w:w="4536" w:type="dxa"/>
          </w:tcPr>
          <w:p>
            <w:pPr>
              <w:pStyle w:val="TableParagraph"/>
              <w:tabs>
                <w:tab w:pos="1643" w:val="left" w:leader="none"/>
                <w:tab w:pos="3340" w:val="left" w:leader="none"/>
              </w:tabs>
              <w:ind w:left="108" w:right="91"/>
              <w:jc w:val="both"/>
              <w:rPr>
                <w:i/>
                <w:sz w:val="22"/>
              </w:rPr>
            </w:pPr>
            <w:r>
              <w:rPr>
                <w:i/>
                <w:sz w:val="22"/>
              </w:rPr>
              <w:t>по собственной инициативе и по инициативе </w:t>
            </w:r>
            <w:r>
              <w:rPr>
                <w:i/>
                <w:spacing w:val="-2"/>
                <w:sz w:val="22"/>
              </w:rPr>
              <w:t>взрослого</w:t>
            </w:r>
            <w:r>
              <w:rPr>
                <w:i/>
                <w:sz w:val="22"/>
              </w:rPr>
              <w:tab/>
            </w:r>
            <w:r>
              <w:rPr>
                <w:i/>
                <w:spacing w:val="-2"/>
                <w:sz w:val="22"/>
              </w:rPr>
              <w:t>использует</w:t>
            </w:r>
            <w:r>
              <w:rPr>
                <w:i/>
                <w:sz w:val="22"/>
              </w:rPr>
              <w:tab/>
            </w:r>
            <w:r>
              <w:rPr>
                <w:i/>
                <w:spacing w:val="-2"/>
                <w:sz w:val="22"/>
              </w:rPr>
              <w:t>полученную </w:t>
            </w:r>
            <w:r>
              <w:rPr>
                <w:i/>
                <w:sz w:val="22"/>
              </w:rPr>
              <w:t>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70" w:type="dxa"/>
          </w:tcPr>
          <w:p>
            <w:pPr>
              <w:pStyle w:val="TableParagraph"/>
              <w:tabs>
                <w:tab w:pos="2604" w:val="left" w:leader="none"/>
              </w:tabs>
              <w:ind w:left="108" w:right="93"/>
              <w:jc w:val="both"/>
              <w:rPr>
                <w:i/>
                <w:sz w:val="22"/>
              </w:rPr>
            </w:pPr>
            <w:r>
              <w:rPr>
                <w:i/>
                <w:sz w:val="22"/>
              </w:rPr>
              <w:t>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w:t>
            </w:r>
            <w:r>
              <w:rPr>
                <w:i/>
                <w:spacing w:val="-2"/>
                <w:sz w:val="22"/>
              </w:rPr>
              <w:t>фольклора,</w:t>
            </w:r>
            <w:r>
              <w:rPr>
                <w:i/>
                <w:sz w:val="22"/>
              </w:rPr>
              <w:tab/>
            </w:r>
            <w:r>
              <w:rPr>
                <w:i/>
                <w:spacing w:val="-2"/>
                <w:sz w:val="22"/>
              </w:rPr>
              <w:t>музыкальная, </w:t>
            </w:r>
            <w:r>
              <w:rPr>
                <w:i/>
                <w:sz w:val="22"/>
              </w:rPr>
              <w:t>изобразительная,</w:t>
            </w:r>
            <w:r>
              <w:rPr>
                <w:i/>
                <w:spacing w:val="76"/>
                <w:w w:val="150"/>
                <w:sz w:val="22"/>
              </w:rPr>
              <w:t> </w:t>
            </w:r>
            <w:r>
              <w:rPr>
                <w:i/>
                <w:sz w:val="22"/>
              </w:rPr>
              <w:t>конструирование</w:t>
            </w:r>
            <w:r>
              <w:rPr>
                <w:i/>
                <w:spacing w:val="75"/>
                <w:w w:val="150"/>
                <w:sz w:val="22"/>
              </w:rPr>
              <w:t> </w:t>
            </w:r>
            <w:r>
              <w:rPr>
                <w:i/>
                <w:spacing w:val="-10"/>
                <w:sz w:val="22"/>
              </w:rPr>
              <w:t>и</w:t>
            </w:r>
          </w:p>
          <w:p>
            <w:pPr>
              <w:pStyle w:val="TableParagraph"/>
              <w:spacing w:line="238" w:lineRule="exact"/>
              <w:ind w:left="108"/>
              <w:rPr>
                <w:i/>
                <w:sz w:val="22"/>
              </w:rPr>
            </w:pPr>
            <w:r>
              <w:rPr>
                <w:i/>
                <w:spacing w:val="-4"/>
                <w:sz w:val="22"/>
              </w:rPr>
              <w:t>др.)</w:t>
            </w:r>
          </w:p>
        </w:tc>
        <w:tc>
          <w:tcPr>
            <w:tcW w:w="4745" w:type="dxa"/>
          </w:tcPr>
          <w:p>
            <w:pPr>
              <w:pStyle w:val="TableParagraph"/>
              <w:ind w:left="109" w:right="93"/>
              <w:jc w:val="both"/>
              <w:rPr>
                <w:i/>
                <w:sz w:val="22"/>
              </w:rPr>
            </w:pPr>
            <w:r>
              <w:rPr>
                <w:i/>
                <w:sz w:val="22"/>
              </w:rPr>
              <w:t>затрудняется в отображении имеющихся представлений в</w:t>
            </w:r>
            <w:r>
              <w:rPr>
                <w:i/>
                <w:spacing w:val="40"/>
                <w:sz w:val="22"/>
              </w:rPr>
              <w:t> </w:t>
            </w:r>
            <w:r>
              <w:rPr>
                <w:i/>
                <w:sz w:val="22"/>
              </w:rPr>
              <w:t>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trPr>
          <w:trHeight w:val="758" w:hRule="atLeast"/>
        </w:trPr>
        <w:tc>
          <w:tcPr>
            <w:tcW w:w="2093" w:type="dxa"/>
            <w:vMerge w:val="restart"/>
          </w:tcPr>
          <w:p>
            <w:pPr>
              <w:pStyle w:val="TableParagraph"/>
              <w:ind w:left="587" w:hanging="118"/>
              <w:rPr>
                <w:b/>
                <w:i/>
                <w:sz w:val="22"/>
              </w:rPr>
            </w:pPr>
            <w:r>
              <w:rPr>
                <w:b/>
                <w:i/>
                <w:spacing w:val="-2"/>
                <w:sz w:val="22"/>
              </w:rPr>
              <w:t>Физическое развитие</w:t>
            </w:r>
          </w:p>
        </w:tc>
        <w:tc>
          <w:tcPr>
            <w:tcW w:w="4536" w:type="dxa"/>
          </w:tcPr>
          <w:p>
            <w:pPr>
              <w:pStyle w:val="TableParagraph"/>
              <w:spacing w:line="242" w:lineRule="auto"/>
              <w:ind w:left="108" w:right="95"/>
              <w:rPr>
                <w:i/>
                <w:sz w:val="22"/>
              </w:rPr>
            </w:pPr>
            <w:r>
              <w:rPr>
                <w:i/>
                <w:sz w:val="22"/>
              </w:rPr>
              <w:t>имеет</w:t>
            </w:r>
            <w:r>
              <w:rPr>
                <w:i/>
                <w:spacing w:val="40"/>
                <w:sz w:val="22"/>
              </w:rPr>
              <w:t> </w:t>
            </w:r>
            <w:r>
              <w:rPr>
                <w:i/>
                <w:sz w:val="22"/>
              </w:rPr>
              <w:t>представление</w:t>
            </w:r>
            <w:r>
              <w:rPr>
                <w:i/>
                <w:spacing w:val="40"/>
                <w:sz w:val="22"/>
              </w:rPr>
              <w:t> </w:t>
            </w:r>
            <w:r>
              <w:rPr>
                <w:i/>
                <w:sz w:val="22"/>
              </w:rPr>
              <w:t>о</w:t>
            </w:r>
            <w:r>
              <w:rPr>
                <w:i/>
                <w:spacing w:val="40"/>
                <w:sz w:val="22"/>
              </w:rPr>
              <w:t> </w:t>
            </w:r>
            <w:r>
              <w:rPr>
                <w:i/>
                <w:sz w:val="22"/>
              </w:rPr>
              <w:t>здоровом</w:t>
            </w:r>
            <w:r>
              <w:rPr>
                <w:i/>
                <w:spacing w:val="40"/>
                <w:sz w:val="22"/>
              </w:rPr>
              <w:t> </w:t>
            </w:r>
            <w:r>
              <w:rPr>
                <w:i/>
                <w:sz w:val="22"/>
              </w:rPr>
              <w:t>питании, ценностях здорового образа жизни</w:t>
            </w:r>
          </w:p>
        </w:tc>
        <w:tc>
          <w:tcPr>
            <w:tcW w:w="3970" w:type="dxa"/>
          </w:tcPr>
          <w:p>
            <w:pPr>
              <w:pStyle w:val="TableParagraph"/>
              <w:tabs>
                <w:tab w:pos="2192" w:val="left" w:leader="none"/>
              </w:tabs>
              <w:spacing w:line="247" w:lineRule="exact"/>
              <w:ind w:left="108"/>
              <w:rPr>
                <w:i/>
                <w:sz w:val="22"/>
              </w:rPr>
            </w:pPr>
            <w:r>
              <w:rPr>
                <w:i/>
                <w:sz w:val="22"/>
              </w:rPr>
              <w:t>имеет</w:t>
            </w:r>
            <w:r>
              <w:rPr>
                <w:i/>
                <w:spacing w:val="70"/>
                <w:w w:val="150"/>
                <w:sz w:val="22"/>
              </w:rPr>
              <w:t> </w:t>
            </w:r>
            <w:r>
              <w:rPr>
                <w:i/>
                <w:spacing w:val="-2"/>
                <w:sz w:val="22"/>
              </w:rPr>
              <w:t>некоторое</w:t>
            </w:r>
            <w:r>
              <w:rPr>
                <w:i/>
                <w:sz w:val="22"/>
              </w:rPr>
              <w:tab/>
              <w:t>представление</w:t>
            </w:r>
            <w:r>
              <w:rPr>
                <w:i/>
                <w:spacing w:val="68"/>
                <w:w w:val="150"/>
                <w:sz w:val="22"/>
              </w:rPr>
              <w:t> </w:t>
            </w:r>
            <w:r>
              <w:rPr>
                <w:i/>
                <w:spacing w:val="-10"/>
                <w:sz w:val="22"/>
              </w:rPr>
              <w:t>о</w:t>
            </w:r>
          </w:p>
          <w:p>
            <w:pPr>
              <w:pStyle w:val="TableParagraph"/>
              <w:tabs>
                <w:tab w:pos="1490" w:val="left" w:leader="none"/>
                <w:tab w:pos="2866" w:val="left" w:leader="none"/>
              </w:tabs>
              <w:spacing w:line="252" w:lineRule="exact"/>
              <w:ind w:left="108" w:right="95"/>
              <w:rPr>
                <w:i/>
                <w:sz w:val="22"/>
              </w:rPr>
            </w:pPr>
            <w:r>
              <w:rPr>
                <w:i/>
                <w:spacing w:val="-2"/>
                <w:sz w:val="22"/>
              </w:rPr>
              <w:t>здоровом</w:t>
            </w:r>
            <w:r>
              <w:rPr>
                <w:i/>
                <w:sz w:val="22"/>
              </w:rPr>
              <w:tab/>
            </w:r>
            <w:r>
              <w:rPr>
                <w:i/>
                <w:spacing w:val="-2"/>
                <w:sz w:val="22"/>
              </w:rPr>
              <w:t>питании,</w:t>
            </w:r>
            <w:r>
              <w:rPr>
                <w:i/>
                <w:sz w:val="22"/>
              </w:rPr>
              <w:tab/>
            </w:r>
            <w:r>
              <w:rPr>
                <w:i/>
                <w:spacing w:val="-2"/>
                <w:sz w:val="22"/>
              </w:rPr>
              <w:t>ценностях </w:t>
            </w:r>
            <w:r>
              <w:rPr>
                <w:i/>
                <w:sz w:val="22"/>
              </w:rPr>
              <w:t>здорового образа жизни</w:t>
            </w:r>
          </w:p>
        </w:tc>
        <w:tc>
          <w:tcPr>
            <w:tcW w:w="4745" w:type="dxa"/>
          </w:tcPr>
          <w:p>
            <w:pPr>
              <w:pStyle w:val="TableParagraph"/>
              <w:spacing w:line="242" w:lineRule="auto"/>
              <w:ind w:left="109"/>
              <w:rPr>
                <w:i/>
                <w:sz w:val="22"/>
              </w:rPr>
            </w:pPr>
            <w:r>
              <w:rPr>
                <w:i/>
                <w:sz w:val="22"/>
              </w:rPr>
              <w:t>не</w:t>
            </w:r>
            <w:r>
              <w:rPr>
                <w:i/>
                <w:spacing w:val="39"/>
                <w:sz w:val="22"/>
              </w:rPr>
              <w:t> </w:t>
            </w:r>
            <w:r>
              <w:rPr>
                <w:i/>
                <w:sz w:val="22"/>
              </w:rPr>
              <w:t>представляет</w:t>
            </w:r>
            <w:r>
              <w:rPr>
                <w:i/>
                <w:spacing w:val="36"/>
                <w:sz w:val="22"/>
              </w:rPr>
              <w:t> </w:t>
            </w:r>
            <w:r>
              <w:rPr>
                <w:i/>
                <w:sz w:val="22"/>
              </w:rPr>
              <w:t>ценностей</w:t>
            </w:r>
            <w:r>
              <w:rPr>
                <w:i/>
                <w:spacing w:val="39"/>
                <w:sz w:val="22"/>
              </w:rPr>
              <w:t> </w:t>
            </w:r>
            <w:r>
              <w:rPr>
                <w:i/>
                <w:sz w:val="22"/>
              </w:rPr>
              <w:t>здорового</w:t>
            </w:r>
            <w:r>
              <w:rPr>
                <w:i/>
                <w:spacing w:val="38"/>
                <w:sz w:val="22"/>
              </w:rPr>
              <w:t> </w:t>
            </w:r>
            <w:r>
              <w:rPr>
                <w:i/>
                <w:sz w:val="22"/>
              </w:rPr>
              <w:t>образа жизни, здорового питания</w:t>
            </w:r>
          </w:p>
        </w:tc>
      </w:tr>
      <w:tr>
        <w:trPr>
          <w:trHeight w:val="505" w:hRule="atLeast"/>
        </w:trPr>
        <w:tc>
          <w:tcPr>
            <w:tcW w:w="2093" w:type="dxa"/>
            <w:vMerge/>
            <w:tcBorders>
              <w:top w:val="nil"/>
            </w:tcBorders>
          </w:tcPr>
          <w:p>
            <w:pPr>
              <w:rPr>
                <w:sz w:val="2"/>
                <w:szCs w:val="2"/>
              </w:rPr>
            </w:pPr>
          </w:p>
        </w:tc>
        <w:tc>
          <w:tcPr>
            <w:tcW w:w="4536" w:type="dxa"/>
          </w:tcPr>
          <w:p>
            <w:pPr>
              <w:pStyle w:val="TableParagraph"/>
              <w:spacing w:line="252" w:lineRule="exact"/>
              <w:ind w:left="108" w:right="95"/>
              <w:rPr>
                <w:i/>
                <w:sz w:val="22"/>
              </w:rPr>
            </w:pPr>
            <w:r>
              <w:rPr>
                <w:i/>
                <w:sz w:val="22"/>
              </w:rPr>
              <w:t>имеет</w:t>
            </w:r>
            <w:r>
              <w:rPr>
                <w:i/>
                <w:spacing w:val="36"/>
                <w:sz w:val="22"/>
              </w:rPr>
              <w:t> </w:t>
            </w:r>
            <w:r>
              <w:rPr>
                <w:i/>
                <w:sz w:val="22"/>
              </w:rPr>
              <w:t>представление</w:t>
            </w:r>
            <w:r>
              <w:rPr>
                <w:i/>
                <w:spacing w:val="37"/>
                <w:sz w:val="22"/>
              </w:rPr>
              <w:t> </w:t>
            </w:r>
            <w:r>
              <w:rPr>
                <w:i/>
                <w:sz w:val="22"/>
              </w:rPr>
              <w:t>о</w:t>
            </w:r>
            <w:r>
              <w:rPr>
                <w:i/>
                <w:spacing w:val="35"/>
                <w:sz w:val="22"/>
              </w:rPr>
              <w:t> </w:t>
            </w:r>
            <w:r>
              <w:rPr>
                <w:i/>
                <w:sz w:val="22"/>
              </w:rPr>
              <w:t>своем</w:t>
            </w:r>
            <w:r>
              <w:rPr>
                <w:i/>
                <w:spacing w:val="37"/>
                <w:sz w:val="22"/>
              </w:rPr>
              <w:t> </w:t>
            </w:r>
            <w:r>
              <w:rPr>
                <w:i/>
                <w:sz w:val="22"/>
              </w:rPr>
              <w:t>теле</w:t>
            </w:r>
            <w:r>
              <w:rPr>
                <w:i/>
                <w:spacing w:val="37"/>
                <w:sz w:val="22"/>
              </w:rPr>
              <w:t> </w:t>
            </w:r>
            <w:r>
              <w:rPr>
                <w:i/>
                <w:sz w:val="22"/>
              </w:rPr>
              <w:t>и</w:t>
            </w:r>
            <w:r>
              <w:rPr>
                <w:i/>
                <w:spacing w:val="37"/>
                <w:sz w:val="22"/>
              </w:rPr>
              <w:t> </w:t>
            </w:r>
            <w:r>
              <w:rPr>
                <w:i/>
                <w:sz w:val="22"/>
              </w:rPr>
              <w:t>своих физических возможностях</w:t>
            </w:r>
          </w:p>
        </w:tc>
        <w:tc>
          <w:tcPr>
            <w:tcW w:w="3970" w:type="dxa"/>
          </w:tcPr>
          <w:p>
            <w:pPr>
              <w:pStyle w:val="TableParagraph"/>
              <w:spacing w:line="252" w:lineRule="exact"/>
              <w:ind w:left="108"/>
              <w:rPr>
                <w:i/>
                <w:sz w:val="22"/>
              </w:rPr>
            </w:pPr>
            <w:r>
              <w:rPr>
                <w:i/>
                <w:sz w:val="22"/>
              </w:rPr>
              <w:t>имеет</w:t>
            </w:r>
            <w:r>
              <w:rPr>
                <w:i/>
                <w:spacing w:val="40"/>
                <w:sz w:val="22"/>
              </w:rPr>
              <w:t> </w:t>
            </w:r>
            <w:r>
              <w:rPr>
                <w:i/>
                <w:sz w:val="22"/>
              </w:rPr>
              <w:t>представление</w:t>
            </w:r>
            <w:r>
              <w:rPr>
                <w:i/>
                <w:spacing w:val="40"/>
                <w:sz w:val="22"/>
              </w:rPr>
              <w:t> </w:t>
            </w:r>
            <w:r>
              <w:rPr>
                <w:i/>
                <w:sz w:val="22"/>
              </w:rPr>
              <w:t>о</w:t>
            </w:r>
            <w:r>
              <w:rPr>
                <w:i/>
                <w:spacing w:val="40"/>
                <w:sz w:val="22"/>
              </w:rPr>
              <w:t> </w:t>
            </w:r>
            <w:r>
              <w:rPr>
                <w:i/>
                <w:sz w:val="22"/>
              </w:rPr>
              <w:t>своем</w:t>
            </w:r>
            <w:r>
              <w:rPr>
                <w:i/>
                <w:spacing w:val="40"/>
                <w:sz w:val="22"/>
              </w:rPr>
              <w:t> </w:t>
            </w:r>
            <w:r>
              <w:rPr>
                <w:i/>
                <w:sz w:val="22"/>
              </w:rPr>
              <w:t>теле</w:t>
            </w:r>
            <w:r>
              <w:rPr>
                <w:i/>
                <w:spacing w:val="40"/>
                <w:sz w:val="22"/>
              </w:rPr>
              <w:t> </w:t>
            </w:r>
            <w:r>
              <w:rPr>
                <w:i/>
                <w:sz w:val="22"/>
              </w:rPr>
              <w:t>и своих физических возможностях</w:t>
            </w:r>
          </w:p>
        </w:tc>
        <w:tc>
          <w:tcPr>
            <w:tcW w:w="4745" w:type="dxa"/>
          </w:tcPr>
          <w:p>
            <w:pPr>
              <w:pStyle w:val="TableParagraph"/>
              <w:spacing w:line="252" w:lineRule="exact"/>
              <w:ind w:left="109"/>
              <w:rPr>
                <w:i/>
                <w:sz w:val="22"/>
              </w:rPr>
            </w:pPr>
            <w:r>
              <w:rPr>
                <w:i/>
                <w:sz w:val="22"/>
              </w:rPr>
              <w:t>имеет</w:t>
            </w:r>
            <w:r>
              <w:rPr>
                <w:i/>
                <w:spacing w:val="-2"/>
                <w:sz w:val="22"/>
              </w:rPr>
              <w:t> </w:t>
            </w:r>
            <w:r>
              <w:rPr>
                <w:i/>
                <w:sz w:val="22"/>
              </w:rPr>
              <w:t>начальное</w:t>
            </w:r>
            <w:r>
              <w:rPr>
                <w:i/>
                <w:spacing w:val="-1"/>
                <w:sz w:val="22"/>
              </w:rPr>
              <w:t> </w:t>
            </w:r>
            <w:r>
              <w:rPr>
                <w:i/>
                <w:sz w:val="22"/>
              </w:rPr>
              <w:t>представление</w:t>
            </w:r>
            <w:r>
              <w:rPr>
                <w:i/>
                <w:spacing w:val="-1"/>
                <w:sz w:val="22"/>
              </w:rPr>
              <w:t> </w:t>
            </w:r>
            <w:r>
              <w:rPr>
                <w:i/>
                <w:sz w:val="22"/>
              </w:rPr>
              <w:t>о</w:t>
            </w:r>
            <w:r>
              <w:rPr>
                <w:i/>
                <w:spacing w:val="-1"/>
                <w:sz w:val="22"/>
              </w:rPr>
              <w:t> </w:t>
            </w:r>
            <w:r>
              <w:rPr>
                <w:i/>
                <w:sz w:val="22"/>
              </w:rPr>
              <w:t>своем</w:t>
            </w:r>
            <w:r>
              <w:rPr>
                <w:i/>
                <w:spacing w:val="-1"/>
                <w:sz w:val="22"/>
              </w:rPr>
              <w:t> </w:t>
            </w:r>
            <w:r>
              <w:rPr>
                <w:i/>
                <w:sz w:val="22"/>
              </w:rPr>
              <w:t>теле</w:t>
            </w:r>
            <w:r>
              <w:rPr>
                <w:i/>
                <w:spacing w:val="-1"/>
                <w:sz w:val="22"/>
              </w:rPr>
              <w:t> </w:t>
            </w:r>
            <w:r>
              <w:rPr>
                <w:i/>
                <w:sz w:val="22"/>
              </w:rPr>
              <w:t>и своих физических возможностях</w:t>
            </w:r>
          </w:p>
        </w:tc>
      </w:tr>
      <w:tr>
        <w:trPr>
          <w:trHeight w:val="273" w:hRule="atLeast"/>
        </w:trPr>
        <w:tc>
          <w:tcPr>
            <w:tcW w:w="2093" w:type="dxa"/>
            <w:vMerge/>
            <w:tcBorders>
              <w:top w:val="nil"/>
            </w:tcBorders>
          </w:tcPr>
          <w:p>
            <w:pPr>
              <w:rPr>
                <w:sz w:val="2"/>
                <w:szCs w:val="2"/>
              </w:rPr>
            </w:pPr>
          </w:p>
        </w:tc>
        <w:tc>
          <w:tcPr>
            <w:tcW w:w="4536" w:type="dxa"/>
          </w:tcPr>
          <w:p>
            <w:pPr>
              <w:pStyle w:val="TableParagraph"/>
              <w:spacing w:line="249" w:lineRule="exact"/>
              <w:ind w:left="108"/>
              <w:rPr>
                <w:i/>
                <w:sz w:val="22"/>
              </w:rPr>
            </w:pPr>
            <w:r>
              <w:rPr>
                <w:i/>
                <w:sz w:val="22"/>
              </w:rPr>
              <w:t>имеет</w:t>
            </w:r>
            <w:r>
              <w:rPr>
                <w:i/>
                <w:spacing w:val="69"/>
                <w:w w:val="150"/>
                <w:sz w:val="22"/>
              </w:rPr>
              <w:t> </w:t>
            </w:r>
            <w:r>
              <w:rPr>
                <w:i/>
                <w:sz w:val="22"/>
              </w:rPr>
              <w:t>представление</w:t>
            </w:r>
            <w:r>
              <w:rPr>
                <w:i/>
                <w:spacing w:val="72"/>
                <w:w w:val="150"/>
                <w:sz w:val="22"/>
              </w:rPr>
              <w:t> </w:t>
            </w:r>
            <w:r>
              <w:rPr>
                <w:i/>
                <w:sz w:val="22"/>
              </w:rPr>
              <w:t>о</w:t>
            </w:r>
            <w:r>
              <w:rPr>
                <w:i/>
                <w:spacing w:val="69"/>
                <w:w w:val="150"/>
                <w:sz w:val="22"/>
              </w:rPr>
              <w:t> </w:t>
            </w:r>
            <w:r>
              <w:rPr>
                <w:i/>
                <w:sz w:val="22"/>
              </w:rPr>
              <w:t>некоторых</w:t>
            </w:r>
            <w:r>
              <w:rPr>
                <w:i/>
                <w:spacing w:val="72"/>
                <w:w w:val="150"/>
                <w:sz w:val="22"/>
              </w:rPr>
              <w:t> </w:t>
            </w:r>
            <w:r>
              <w:rPr>
                <w:i/>
                <w:spacing w:val="-4"/>
                <w:sz w:val="22"/>
              </w:rPr>
              <w:t>видах</w:t>
            </w:r>
          </w:p>
        </w:tc>
        <w:tc>
          <w:tcPr>
            <w:tcW w:w="3970" w:type="dxa"/>
          </w:tcPr>
          <w:p>
            <w:pPr>
              <w:pStyle w:val="TableParagraph"/>
              <w:spacing w:line="249" w:lineRule="exact"/>
              <w:ind w:left="108"/>
              <w:rPr>
                <w:i/>
                <w:sz w:val="22"/>
              </w:rPr>
            </w:pPr>
            <w:r>
              <w:rPr>
                <w:i/>
                <w:sz w:val="22"/>
              </w:rPr>
              <w:t>имеет</w:t>
            </w:r>
            <w:r>
              <w:rPr>
                <w:i/>
                <w:spacing w:val="40"/>
                <w:sz w:val="22"/>
              </w:rPr>
              <w:t>  </w:t>
            </w:r>
            <w:r>
              <w:rPr>
                <w:i/>
                <w:sz w:val="22"/>
              </w:rPr>
              <w:t>представление</w:t>
            </w:r>
            <w:r>
              <w:rPr>
                <w:i/>
                <w:spacing w:val="40"/>
                <w:sz w:val="22"/>
              </w:rPr>
              <w:t>  </w:t>
            </w:r>
            <w:r>
              <w:rPr>
                <w:i/>
                <w:sz w:val="22"/>
              </w:rPr>
              <w:t>о</w:t>
            </w:r>
            <w:r>
              <w:rPr>
                <w:i/>
                <w:spacing w:val="42"/>
                <w:sz w:val="22"/>
              </w:rPr>
              <w:t>  </w:t>
            </w:r>
            <w:r>
              <w:rPr>
                <w:i/>
                <w:spacing w:val="-2"/>
                <w:sz w:val="22"/>
              </w:rPr>
              <w:t>некоторых</w:t>
            </w:r>
          </w:p>
        </w:tc>
        <w:tc>
          <w:tcPr>
            <w:tcW w:w="4745" w:type="dxa"/>
          </w:tcPr>
          <w:p>
            <w:pPr>
              <w:pStyle w:val="TableParagraph"/>
              <w:spacing w:line="249" w:lineRule="exact"/>
              <w:ind w:left="109"/>
              <w:rPr>
                <w:i/>
                <w:sz w:val="22"/>
              </w:rPr>
            </w:pPr>
            <w:r>
              <w:rPr>
                <w:i/>
                <w:sz w:val="22"/>
              </w:rPr>
              <w:t>имеет</w:t>
            </w:r>
            <w:r>
              <w:rPr>
                <w:i/>
                <w:spacing w:val="27"/>
                <w:sz w:val="22"/>
              </w:rPr>
              <w:t> </w:t>
            </w:r>
            <w:r>
              <w:rPr>
                <w:i/>
                <w:sz w:val="22"/>
              </w:rPr>
              <w:t>некоторое</w:t>
            </w:r>
            <w:r>
              <w:rPr>
                <w:i/>
                <w:spacing w:val="30"/>
                <w:sz w:val="22"/>
              </w:rPr>
              <w:t> </w:t>
            </w:r>
            <w:r>
              <w:rPr>
                <w:i/>
                <w:sz w:val="22"/>
              </w:rPr>
              <w:t>представление</w:t>
            </w:r>
            <w:r>
              <w:rPr>
                <w:i/>
                <w:spacing w:val="30"/>
                <w:sz w:val="22"/>
              </w:rPr>
              <w:t> </w:t>
            </w:r>
            <w:r>
              <w:rPr>
                <w:i/>
                <w:sz w:val="22"/>
              </w:rPr>
              <w:t>о</w:t>
            </w:r>
            <w:r>
              <w:rPr>
                <w:i/>
                <w:spacing w:val="29"/>
                <w:sz w:val="22"/>
              </w:rPr>
              <w:t> </w:t>
            </w:r>
            <w:r>
              <w:rPr>
                <w:i/>
                <w:spacing w:val="-2"/>
                <w:sz w:val="22"/>
              </w:rPr>
              <w:t>некоторых</w:t>
            </w:r>
          </w:p>
        </w:tc>
      </w:tr>
    </w:tbl>
    <w:p>
      <w:pPr>
        <w:pStyle w:val="TableParagraph"/>
        <w:spacing w:after="0" w:line="249" w:lineRule="exact"/>
        <w:rPr>
          <w:i/>
          <w:sz w:val="22"/>
        </w:rPr>
        <w:sectPr>
          <w:pgSz w:w="16850" w:h="11920" w:orient="landscape"/>
          <w:pgMar w:header="0" w:footer="1018" w:top="680" w:bottom="1280" w:left="425" w:right="141"/>
        </w:sectPr>
      </w:pPr>
    </w:p>
    <w:p>
      <w:pPr>
        <w:pStyle w:val="BodyText"/>
        <w:spacing w:before="5"/>
        <w:rPr>
          <w:b/>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3970"/>
        <w:gridCol w:w="4745"/>
      </w:tblGrid>
      <w:tr>
        <w:trPr>
          <w:trHeight w:val="758" w:hRule="atLeast"/>
        </w:trPr>
        <w:tc>
          <w:tcPr>
            <w:tcW w:w="2093" w:type="dxa"/>
            <w:vMerge w:val="restart"/>
          </w:tcPr>
          <w:p>
            <w:pPr>
              <w:pStyle w:val="TableParagraph"/>
              <w:ind w:left="0"/>
              <w:rPr>
                <w:sz w:val="24"/>
              </w:rPr>
            </w:pPr>
          </w:p>
        </w:tc>
        <w:tc>
          <w:tcPr>
            <w:tcW w:w="4536" w:type="dxa"/>
          </w:tcPr>
          <w:p>
            <w:pPr>
              <w:pStyle w:val="TableParagraph"/>
              <w:spacing w:line="242" w:lineRule="auto"/>
              <w:ind w:left="108" w:right="95"/>
              <w:rPr>
                <w:i/>
                <w:sz w:val="22"/>
              </w:rPr>
            </w:pPr>
            <w:r>
              <w:rPr>
                <w:i/>
                <w:sz w:val="22"/>
              </w:rPr>
              <w:t>спорта,</w:t>
            </w:r>
            <w:r>
              <w:rPr>
                <w:i/>
                <w:spacing w:val="40"/>
                <w:sz w:val="22"/>
              </w:rPr>
              <w:t> </w:t>
            </w:r>
            <w:r>
              <w:rPr>
                <w:i/>
                <w:sz w:val="22"/>
              </w:rPr>
              <w:t>в</w:t>
            </w:r>
            <w:r>
              <w:rPr>
                <w:i/>
                <w:spacing w:val="40"/>
                <w:sz w:val="22"/>
              </w:rPr>
              <w:t> </w:t>
            </w:r>
            <w:r>
              <w:rPr>
                <w:i/>
                <w:sz w:val="22"/>
              </w:rPr>
              <w:t>том</w:t>
            </w:r>
            <w:r>
              <w:rPr>
                <w:i/>
                <w:spacing w:val="40"/>
                <w:sz w:val="22"/>
              </w:rPr>
              <w:t> </w:t>
            </w:r>
            <w:r>
              <w:rPr>
                <w:i/>
                <w:sz w:val="22"/>
              </w:rPr>
              <w:t>числе</w:t>
            </w:r>
            <w:r>
              <w:rPr>
                <w:i/>
                <w:spacing w:val="40"/>
                <w:sz w:val="22"/>
              </w:rPr>
              <w:t> </w:t>
            </w:r>
            <w:r>
              <w:rPr>
                <w:i/>
                <w:sz w:val="22"/>
              </w:rPr>
              <w:t>о</w:t>
            </w:r>
            <w:r>
              <w:rPr>
                <w:i/>
                <w:spacing w:val="40"/>
                <w:sz w:val="22"/>
              </w:rPr>
              <w:t> </w:t>
            </w:r>
            <w:r>
              <w:rPr>
                <w:i/>
                <w:sz w:val="22"/>
              </w:rPr>
              <w:t>национальном</w:t>
            </w:r>
            <w:r>
              <w:rPr>
                <w:i/>
                <w:spacing w:val="40"/>
                <w:sz w:val="22"/>
              </w:rPr>
              <w:t> </w:t>
            </w:r>
            <w:r>
              <w:rPr>
                <w:i/>
                <w:sz w:val="22"/>
              </w:rPr>
              <w:t>виде спорта – «борьба на поясах» (керәш)</w:t>
            </w:r>
          </w:p>
        </w:tc>
        <w:tc>
          <w:tcPr>
            <w:tcW w:w="3970" w:type="dxa"/>
          </w:tcPr>
          <w:p>
            <w:pPr>
              <w:pStyle w:val="TableParagraph"/>
              <w:tabs>
                <w:tab w:pos="905" w:val="left" w:leader="none"/>
                <w:tab w:pos="1930" w:val="left" w:leader="none"/>
                <w:tab w:pos="2297" w:val="left" w:leader="none"/>
                <w:tab w:pos="2975" w:val="left" w:leader="none"/>
                <w:tab w:pos="3755" w:val="left" w:leader="none"/>
              </w:tabs>
              <w:spacing w:line="247" w:lineRule="exact"/>
              <w:ind w:left="108"/>
              <w:rPr>
                <w:i/>
                <w:sz w:val="22"/>
              </w:rPr>
            </w:pPr>
            <w:r>
              <w:rPr>
                <w:i/>
                <w:spacing w:val="-2"/>
                <w:sz w:val="22"/>
              </w:rPr>
              <w:t>видах</w:t>
            </w:r>
            <w:r>
              <w:rPr>
                <w:i/>
                <w:sz w:val="22"/>
              </w:rPr>
              <w:tab/>
            </w:r>
            <w:r>
              <w:rPr>
                <w:i/>
                <w:spacing w:val="-2"/>
                <w:sz w:val="22"/>
              </w:rPr>
              <w:t>спорта,</w:t>
            </w:r>
            <w:r>
              <w:rPr>
                <w:i/>
                <w:sz w:val="22"/>
              </w:rPr>
              <w:tab/>
            </w:r>
            <w:r>
              <w:rPr>
                <w:i/>
                <w:spacing w:val="-10"/>
                <w:sz w:val="22"/>
              </w:rPr>
              <w:t>в</w:t>
            </w:r>
            <w:r>
              <w:rPr>
                <w:i/>
                <w:sz w:val="22"/>
              </w:rPr>
              <w:tab/>
            </w:r>
            <w:r>
              <w:rPr>
                <w:i/>
                <w:spacing w:val="-5"/>
                <w:sz w:val="22"/>
              </w:rPr>
              <w:t>том</w:t>
            </w:r>
            <w:r>
              <w:rPr>
                <w:i/>
                <w:sz w:val="22"/>
              </w:rPr>
              <w:tab/>
            </w:r>
            <w:r>
              <w:rPr>
                <w:i/>
                <w:spacing w:val="-2"/>
                <w:sz w:val="22"/>
              </w:rPr>
              <w:t>числе</w:t>
            </w:r>
            <w:r>
              <w:rPr>
                <w:i/>
                <w:sz w:val="22"/>
              </w:rPr>
              <w:tab/>
            </w:r>
            <w:r>
              <w:rPr>
                <w:i/>
                <w:spacing w:val="-10"/>
                <w:sz w:val="22"/>
              </w:rPr>
              <w:t>о</w:t>
            </w:r>
          </w:p>
          <w:p>
            <w:pPr>
              <w:pStyle w:val="TableParagraph"/>
              <w:spacing w:line="252" w:lineRule="exact"/>
              <w:ind w:left="108"/>
              <w:rPr>
                <w:i/>
                <w:sz w:val="22"/>
              </w:rPr>
            </w:pPr>
            <w:r>
              <w:rPr>
                <w:i/>
                <w:sz w:val="22"/>
              </w:rPr>
              <w:t>национальном</w:t>
            </w:r>
            <w:r>
              <w:rPr>
                <w:i/>
                <w:spacing w:val="40"/>
                <w:sz w:val="22"/>
              </w:rPr>
              <w:t> </w:t>
            </w:r>
            <w:r>
              <w:rPr>
                <w:i/>
                <w:sz w:val="22"/>
              </w:rPr>
              <w:t>виде</w:t>
            </w:r>
            <w:r>
              <w:rPr>
                <w:i/>
                <w:spacing w:val="40"/>
                <w:sz w:val="22"/>
              </w:rPr>
              <w:t> </w:t>
            </w:r>
            <w:r>
              <w:rPr>
                <w:i/>
                <w:sz w:val="22"/>
              </w:rPr>
              <w:t>спорта</w:t>
            </w:r>
            <w:r>
              <w:rPr>
                <w:i/>
                <w:spacing w:val="40"/>
                <w:sz w:val="22"/>
              </w:rPr>
              <w:t> </w:t>
            </w:r>
            <w:r>
              <w:rPr>
                <w:i/>
                <w:sz w:val="22"/>
              </w:rPr>
              <w:t>–</w:t>
            </w:r>
            <w:r>
              <w:rPr>
                <w:i/>
                <w:spacing w:val="40"/>
                <w:sz w:val="22"/>
              </w:rPr>
              <w:t> </w:t>
            </w:r>
            <w:r>
              <w:rPr>
                <w:i/>
                <w:sz w:val="22"/>
              </w:rPr>
              <w:t>«борьба на поясах» (керәш)</w:t>
            </w:r>
          </w:p>
        </w:tc>
        <w:tc>
          <w:tcPr>
            <w:tcW w:w="4745" w:type="dxa"/>
          </w:tcPr>
          <w:p>
            <w:pPr>
              <w:pStyle w:val="TableParagraph"/>
              <w:spacing w:line="242" w:lineRule="auto"/>
              <w:ind w:left="109"/>
              <w:rPr>
                <w:i/>
                <w:sz w:val="22"/>
              </w:rPr>
            </w:pPr>
            <w:r>
              <w:rPr>
                <w:i/>
                <w:sz w:val="22"/>
              </w:rPr>
              <w:t>видах</w:t>
            </w:r>
            <w:r>
              <w:rPr>
                <w:i/>
                <w:spacing w:val="40"/>
                <w:sz w:val="22"/>
              </w:rPr>
              <w:t> </w:t>
            </w:r>
            <w:r>
              <w:rPr>
                <w:i/>
                <w:sz w:val="22"/>
              </w:rPr>
              <w:t>спорта,</w:t>
            </w:r>
            <w:r>
              <w:rPr>
                <w:i/>
                <w:spacing w:val="40"/>
                <w:sz w:val="22"/>
              </w:rPr>
              <w:t> </w:t>
            </w:r>
            <w:r>
              <w:rPr>
                <w:i/>
                <w:sz w:val="22"/>
              </w:rPr>
              <w:t>не</w:t>
            </w:r>
            <w:r>
              <w:rPr>
                <w:i/>
                <w:spacing w:val="40"/>
                <w:sz w:val="22"/>
              </w:rPr>
              <w:t> </w:t>
            </w:r>
            <w:r>
              <w:rPr>
                <w:i/>
                <w:sz w:val="22"/>
              </w:rPr>
              <w:t>заинтересован</w:t>
            </w:r>
            <w:r>
              <w:rPr>
                <w:i/>
                <w:spacing w:val="40"/>
                <w:sz w:val="22"/>
              </w:rPr>
              <w:t> </w:t>
            </w:r>
            <w:r>
              <w:rPr>
                <w:i/>
                <w:sz w:val="22"/>
              </w:rPr>
              <w:t>«борьбой</w:t>
            </w:r>
            <w:r>
              <w:rPr>
                <w:i/>
                <w:spacing w:val="40"/>
                <w:sz w:val="22"/>
              </w:rPr>
              <w:t> </w:t>
            </w:r>
            <w:r>
              <w:rPr>
                <w:i/>
                <w:sz w:val="22"/>
              </w:rPr>
              <w:t>на поясах» (керәш)</w:t>
            </w:r>
          </w:p>
        </w:tc>
      </w:tr>
      <w:tr>
        <w:trPr>
          <w:trHeight w:val="760" w:hRule="atLeast"/>
        </w:trPr>
        <w:tc>
          <w:tcPr>
            <w:tcW w:w="2093" w:type="dxa"/>
            <w:vMerge/>
            <w:tcBorders>
              <w:top w:val="nil"/>
            </w:tcBorders>
          </w:tcPr>
          <w:p>
            <w:pPr>
              <w:rPr>
                <w:sz w:val="2"/>
                <w:szCs w:val="2"/>
              </w:rPr>
            </w:pPr>
          </w:p>
        </w:tc>
        <w:tc>
          <w:tcPr>
            <w:tcW w:w="4536" w:type="dxa"/>
          </w:tcPr>
          <w:p>
            <w:pPr>
              <w:pStyle w:val="TableParagraph"/>
              <w:ind w:left="108" w:right="96"/>
              <w:rPr>
                <w:i/>
                <w:sz w:val="22"/>
              </w:rPr>
            </w:pPr>
            <w:r>
              <w:rPr>
                <w:i/>
                <w:sz w:val="22"/>
              </w:rPr>
              <w:t>с</w:t>
            </w:r>
            <w:r>
              <w:rPr>
                <w:i/>
                <w:spacing w:val="27"/>
                <w:sz w:val="22"/>
              </w:rPr>
              <w:t> </w:t>
            </w:r>
            <w:r>
              <w:rPr>
                <w:i/>
                <w:sz w:val="22"/>
              </w:rPr>
              <w:t>удовольствием</w:t>
            </w:r>
            <w:r>
              <w:rPr>
                <w:i/>
                <w:spacing w:val="27"/>
                <w:sz w:val="22"/>
              </w:rPr>
              <w:t> </w:t>
            </w:r>
            <w:r>
              <w:rPr>
                <w:i/>
                <w:sz w:val="22"/>
              </w:rPr>
              <w:t>участвует</w:t>
            </w:r>
            <w:r>
              <w:rPr>
                <w:i/>
                <w:spacing w:val="25"/>
                <w:sz w:val="22"/>
              </w:rPr>
              <w:t> </w:t>
            </w:r>
            <w:r>
              <w:rPr>
                <w:i/>
                <w:sz w:val="22"/>
              </w:rPr>
              <w:t>в</w:t>
            </w:r>
            <w:r>
              <w:rPr>
                <w:i/>
                <w:spacing w:val="27"/>
                <w:sz w:val="22"/>
              </w:rPr>
              <w:t> </w:t>
            </w:r>
            <w:r>
              <w:rPr>
                <w:i/>
                <w:sz w:val="22"/>
              </w:rPr>
              <w:t>национальных играх-состязаниях, празднике «Сабантуй»</w:t>
            </w:r>
          </w:p>
        </w:tc>
        <w:tc>
          <w:tcPr>
            <w:tcW w:w="3970" w:type="dxa"/>
          </w:tcPr>
          <w:p>
            <w:pPr>
              <w:pStyle w:val="TableParagraph"/>
              <w:tabs>
                <w:tab w:pos="2916" w:val="left" w:leader="none"/>
              </w:tabs>
              <w:ind w:left="108" w:right="94"/>
              <w:rPr>
                <w:i/>
                <w:sz w:val="22"/>
              </w:rPr>
            </w:pPr>
            <w:r>
              <w:rPr>
                <w:i/>
                <w:sz w:val="22"/>
              </w:rPr>
              <w:t>активно</w:t>
            </w:r>
            <w:r>
              <w:rPr>
                <w:i/>
                <w:spacing w:val="80"/>
                <w:sz w:val="22"/>
              </w:rPr>
              <w:t> </w:t>
            </w:r>
            <w:r>
              <w:rPr>
                <w:i/>
                <w:sz w:val="22"/>
              </w:rPr>
              <w:t>участвует</w:t>
            </w:r>
            <w:r>
              <w:rPr>
                <w:i/>
                <w:spacing w:val="80"/>
                <w:sz w:val="22"/>
              </w:rPr>
              <w:t> </w:t>
            </w:r>
            <w:r>
              <w:rPr>
                <w:i/>
                <w:sz w:val="22"/>
              </w:rPr>
              <w:t>в</w:t>
            </w:r>
            <w:r>
              <w:rPr>
                <w:i/>
                <w:spacing w:val="80"/>
                <w:sz w:val="22"/>
              </w:rPr>
              <w:t> </w:t>
            </w:r>
            <w:r>
              <w:rPr>
                <w:i/>
                <w:sz w:val="22"/>
              </w:rPr>
              <w:t>национальных </w:t>
            </w:r>
            <w:r>
              <w:rPr>
                <w:i/>
                <w:spacing w:val="-2"/>
                <w:sz w:val="22"/>
              </w:rPr>
              <w:t>играх-состязаниях,</w:t>
            </w:r>
            <w:r>
              <w:rPr>
                <w:i/>
                <w:sz w:val="22"/>
              </w:rPr>
              <w:tab/>
            </w:r>
            <w:r>
              <w:rPr>
                <w:i/>
                <w:spacing w:val="-2"/>
                <w:sz w:val="22"/>
              </w:rPr>
              <w:t>празднике</w:t>
            </w:r>
          </w:p>
          <w:p>
            <w:pPr>
              <w:pStyle w:val="TableParagraph"/>
              <w:spacing w:line="238" w:lineRule="exact"/>
              <w:ind w:left="108"/>
              <w:rPr>
                <w:i/>
                <w:sz w:val="22"/>
              </w:rPr>
            </w:pPr>
            <w:r>
              <w:rPr>
                <w:i/>
                <w:spacing w:val="-2"/>
                <w:sz w:val="22"/>
              </w:rPr>
              <w:t>«Сабантуй»</w:t>
            </w:r>
          </w:p>
        </w:tc>
        <w:tc>
          <w:tcPr>
            <w:tcW w:w="4745" w:type="dxa"/>
          </w:tcPr>
          <w:p>
            <w:pPr>
              <w:pStyle w:val="TableParagraph"/>
              <w:tabs>
                <w:tab w:pos="1063" w:val="left" w:leader="none"/>
              </w:tabs>
              <w:spacing w:line="252" w:lineRule="exact"/>
              <w:ind w:left="109" w:right="93"/>
              <w:jc w:val="both"/>
              <w:rPr>
                <w:i/>
                <w:sz w:val="22"/>
              </w:rPr>
            </w:pPr>
            <w:r>
              <w:rPr>
                <w:i/>
                <w:sz w:val="22"/>
              </w:rPr>
              <w:t>особо не проявляет двигательную активность</w:t>
            </w:r>
            <w:r>
              <w:rPr>
                <w:i/>
                <w:spacing w:val="40"/>
                <w:sz w:val="22"/>
              </w:rPr>
              <w:t> </w:t>
            </w:r>
            <w:r>
              <w:rPr>
                <w:i/>
                <w:spacing w:val="-10"/>
                <w:sz w:val="22"/>
              </w:rPr>
              <w:t>в</w:t>
            </w:r>
            <w:r>
              <w:rPr>
                <w:i/>
                <w:sz w:val="22"/>
              </w:rPr>
              <w:tab/>
              <w:t>национальных играх-состязаниях, безынициативен на празднике «Сабантуй»</w:t>
            </w:r>
          </w:p>
        </w:tc>
      </w:tr>
      <w:tr>
        <w:trPr>
          <w:trHeight w:val="1012" w:hRule="atLeast"/>
        </w:trPr>
        <w:tc>
          <w:tcPr>
            <w:tcW w:w="2093" w:type="dxa"/>
            <w:vMerge/>
            <w:tcBorders>
              <w:top w:val="nil"/>
            </w:tcBorders>
          </w:tcPr>
          <w:p>
            <w:pPr>
              <w:rPr>
                <w:sz w:val="2"/>
                <w:szCs w:val="2"/>
              </w:rPr>
            </w:pPr>
          </w:p>
        </w:tc>
        <w:tc>
          <w:tcPr>
            <w:tcW w:w="4536" w:type="dxa"/>
          </w:tcPr>
          <w:p>
            <w:pPr>
              <w:pStyle w:val="TableParagraph"/>
              <w:ind w:left="108" w:right="94"/>
              <w:jc w:val="both"/>
              <w:rPr>
                <w:i/>
                <w:sz w:val="22"/>
              </w:rPr>
            </w:pPr>
            <w:r>
              <w:rPr>
                <w:i/>
                <w:sz w:val="22"/>
              </w:rPr>
              <w:t>подвижен, вынослив, владеет основными движениями, может контролировать свои движения и управлять ими</w:t>
            </w:r>
          </w:p>
        </w:tc>
        <w:tc>
          <w:tcPr>
            <w:tcW w:w="3970" w:type="dxa"/>
          </w:tcPr>
          <w:p>
            <w:pPr>
              <w:pStyle w:val="TableParagraph"/>
              <w:tabs>
                <w:tab w:pos="1588" w:val="left" w:leader="none"/>
                <w:tab w:pos="2817" w:val="left" w:leader="none"/>
              </w:tabs>
              <w:ind w:left="108" w:right="95"/>
              <w:rPr>
                <w:i/>
                <w:sz w:val="22"/>
              </w:rPr>
            </w:pPr>
            <w:r>
              <w:rPr>
                <w:i/>
                <w:spacing w:val="-2"/>
                <w:sz w:val="22"/>
              </w:rPr>
              <w:t>подвижен,</w:t>
            </w:r>
            <w:r>
              <w:rPr>
                <w:i/>
                <w:sz w:val="22"/>
              </w:rPr>
              <w:tab/>
            </w:r>
            <w:r>
              <w:rPr>
                <w:i/>
                <w:spacing w:val="-2"/>
                <w:sz w:val="22"/>
              </w:rPr>
              <w:t>владеет</w:t>
            </w:r>
            <w:r>
              <w:rPr>
                <w:i/>
                <w:sz w:val="22"/>
              </w:rPr>
              <w:tab/>
            </w:r>
            <w:r>
              <w:rPr>
                <w:i/>
                <w:spacing w:val="-45"/>
                <w:sz w:val="22"/>
              </w:rPr>
              <w:t> </w:t>
            </w:r>
            <w:r>
              <w:rPr>
                <w:i/>
                <w:spacing w:val="-2"/>
                <w:sz w:val="22"/>
              </w:rPr>
              <w:t>основными движениями,</w:t>
            </w:r>
            <w:r>
              <w:rPr>
                <w:i/>
                <w:sz w:val="22"/>
              </w:rPr>
              <w:tab/>
              <w:tab/>
            </w:r>
            <w:r>
              <w:rPr>
                <w:i/>
                <w:spacing w:val="-2"/>
                <w:sz w:val="22"/>
              </w:rPr>
              <w:t>старается</w:t>
            </w:r>
          </w:p>
          <w:p>
            <w:pPr>
              <w:pStyle w:val="TableParagraph"/>
              <w:tabs>
                <w:tab w:pos="2078" w:val="left" w:leader="none"/>
                <w:tab w:pos="2865" w:val="left" w:leader="none"/>
              </w:tabs>
              <w:spacing w:line="252" w:lineRule="exact"/>
              <w:ind w:left="108" w:right="95"/>
              <w:rPr>
                <w:i/>
                <w:sz w:val="22"/>
              </w:rPr>
            </w:pPr>
            <w:r>
              <w:rPr>
                <w:i/>
                <w:spacing w:val="-2"/>
                <w:sz w:val="22"/>
              </w:rPr>
              <w:t>контролировать</w:t>
            </w:r>
            <w:r>
              <w:rPr>
                <w:i/>
                <w:sz w:val="22"/>
              </w:rPr>
              <w:tab/>
            </w:r>
            <w:r>
              <w:rPr>
                <w:i/>
                <w:spacing w:val="-4"/>
                <w:sz w:val="22"/>
              </w:rPr>
              <w:t>свои</w:t>
            </w:r>
            <w:r>
              <w:rPr>
                <w:i/>
                <w:sz w:val="22"/>
              </w:rPr>
              <w:tab/>
            </w:r>
            <w:r>
              <w:rPr>
                <w:i/>
                <w:spacing w:val="-2"/>
                <w:sz w:val="22"/>
              </w:rPr>
              <w:t>движения, </w:t>
            </w:r>
            <w:r>
              <w:rPr>
                <w:i/>
                <w:sz w:val="22"/>
              </w:rPr>
              <w:t>управляет ими</w:t>
            </w:r>
          </w:p>
        </w:tc>
        <w:tc>
          <w:tcPr>
            <w:tcW w:w="4745" w:type="dxa"/>
          </w:tcPr>
          <w:p>
            <w:pPr>
              <w:pStyle w:val="TableParagraph"/>
              <w:tabs>
                <w:tab w:pos="1651" w:val="left" w:leader="none"/>
                <w:tab w:pos="3307" w:val="left" w:leader="none"/>
              </w:tabs>
              <w:ind w:left="109" w:right="93"/>
              <w:jc w:val="both"/>
              <w:rPr>
                <w:i/>
                <w:sz w:val="22"/>
              </w:rPr>
            </w:pPr>
            <w:r>
              <w:rPr>
                <w:i/>
                <w:sz w:val="22"/>
              </w:rPr>
              <w:t>малоподвижен, некачественно выполняет </w:t>
            </w:r>
            <w:r>
              <w:rPr>
                <w:i/>
                <w:spacing w:val="-2"/>
                <w:sz w:val="22"/>
              </w:rPr>
              <w:t>основные</w:t>
            </w:r>
            <w:r>
              <w:rPr>
                <w:i/>
                <w:sz w:val="22"/>
              </w:rPr>
              <w:tab/>
            </w:r>
            <w:r>
              <w:rPr>
                <w:i/>
                <w:spacing w:val="-2"/>
                <w:sz w:val="22"/>
              </w:rPr>
              <w:t>движения,</w:t>
            </w:r>
            <w:r>
              <w:rPr>
                <w:i/>
                <w:sz w:val="22"/>
              </w:rPr>
              <w:tab/>
            </w:r>
            <w:r>
              <w:rPr>
                <w:i/>
                <w:spacing w:val="-2"/>
                <w:sz w:val="22"/>
              </w:rPr>
              <w:t>отсутствует </w:t>
            </w:r>
            <w:r>
              <w:rPr>
                <w:i/>
                <w:sz w:val="22"/>
              </w:rPr>
              <w:t>самоконтроль выполнения движений</w:t>
            </w:r>
          </w:p>
        </w:tc>
      </w:tr>
      <w:tr>
        <w:trPr>
          <w:trHeight w:val="506" w:hRule="atLeast"/>
        </w:trPr>
        <w:tc>
          <w:tcPr>
            <w:tcW w:w="15344" w:type="dxa"/>
            <w:gridSpan w:val="4"/>
          </w:tcPr>
          <w:p>
            <w:pPr>
              <w:pStyle w:val="TableParagraph"/>
              <w:spacing w:line="247" w:lineRule="exact"/>
              <w:rPr>
                <w:i/>
                <w:sz w:val="22"/>
              </w:rPr>
            </w:pPr>
            <w:r>
              <w:rPr>
                <w:i/>
                <w:sz w:val="22"/>
              </w:rPr>
              <w:t>Определение</w:t>
            </w:r>
            <w:r>
              <w:rPr>
                <w:i/>
                <w:spacing w:val="73"/>
                <w:sz w:val="22"/>
              </w:rPr>
              <w:t> </w:t>
            </w:r>
            <w:r>
              <w:rPr>
                <w:i/>
                <w:sz w:val="22"/>
              </w:rPr>
              <w:t>уровня</w:t>
            </w:r>
            <w:r>
              <w:rPr>
                <w:i/>
                <w:spacing w:val="77"/>
                <w:sz w:val="22"/>
              </w:rPr>
              <w:t> </w:t>
            </w:r>
            <w:r>
              <w:rPr>
                <w:i/>
                <w:sz w:val="22"/>
              </w:rPr>
              <w:t>развития</w:t>
            </w:r>
            <w:r>
              <w:rPr>
                <w:i/>
                <w:spacing w:val="76"/>
                <w:sz w:val="22"/>
              </w:rPr>
              <w:t> </w:t>
            </w:r>
            <w:r>
              <w:rPr>
                <w:i/>
                <w:sz w:val="22"/>
              </w:rPr>
              <w:t>по</w:t>
            </w:r>
            <w:r>
              <w:rPr>
                <w:i/>
                <w:spacing w:val="76"/>
                <w:sz w:val="22"/>
              </w:rPr>
              <w:t> </w:t>
            </w:r>
            <w:r>
              <w:rPr>
                <w:i/>
                <w:sz w:val="22"/>
              </w:rPr>
              <w:t>всем</w:t>
            </w:r>
            <w:r>
              <w:rPr>
                <w:i/>
                <w:spacing w:val="76"/>
                <w:sz w:val="22"/>
              </w:rPr>
              <w:t> </w:t>
            </w:r>
            <w:r>
              <w:rPr>
                <w:i/>
                <w:sz w:val="22"/>
              </w:rPr>
              <w:t>образовательным</w:t>
            </w:r>
            <w:r>
              <w:rPr>
                <w:i/>
                <w:spacing w:val="77"/>
                <w:sz w:val="22"/>
              </w:rPr>
              <w:t> </w:t>
            </w:r>
            <w:r>
              <w:rPr>
                <w:i/>
                <w:sz w:val="22"/>
              </w:rPr>
              <w:t>областям</w:t>
            </w:r>
            <w:r>
              <w:rPr>
                <w:i/>
                <w:spacing w:val="77"/>
                <w:sz w:val="22"/>
              </w:rPr>
              <w:t> </w:t>
            </w:r>
            <w:r>
              <w:rPr>
                <w:i/>
                <w:sz w:val="22"/>
              </w:rPr>
              <w:t>осуществляется</w:t>
            </w:r>
            <w:r>
              <w:rPr>
                <w:i/>
                <w:spacing w:val="76"/>
                <w:sz w:val="22"/>
              </w:rPr>
              <w:t> </w:t>
            </w:r>
            <w:r>
              <w:rPr>
                <w:i/>
                <w:sz w:val="22"/>
              </w:rPr>
              <w:t>в</w:t>
            </w:r>
            <w:r>
              <w:rPr>
                <w:i/>
                <w:spacing w:val="74"/>
                <w:sz w:val="22"/>
              </w:rPr>
              <w:t> </w:t>
            </w:r>
            <w:r>
              <w:rPr>
                <w:i/>
                <w:sz w:val="22"/>
              </w:rPr>
              <w:t>соответствии</w:t>
            </w:r>
            <w:r>
              <w:rPr>
                <w:i/>
                <w:spacing w:val="75"/>
                <w:sz w:val="22"/>
              </w:rPr>
              <w:t> </w:t>
            </w:r>
            <w:r>
              <w:rPr>
                <w:i/>
                <w:sz w:val="22"/>
              </w:rPr>
              <w:t>с</w:t>
            </w:r>
            <w:r>
              <w:rPr>
                <w:i/>
                <w:spacing w:val="76"/>
                <w:sz w:val="22"/>
              </w:rPr>
              <w:t> </w:t>
            </w:r>
            <w:r>
              <w:rPr>
                <w:i/>
                <w:sz w:val="22"/>
              </w:rPr>
              <w:t>суммой</w:t>
            </w:r>
            <w:r>
              <w:rPr>
                <w:i/>
                <w:spacing w:val="76"/>
                <w:sz w:val="22"/>
              </w:rPr>
              <w:t> </w:t>
            </w:r>
            <w:r>
              <w:rPr>
                <w:i/>
                <w:sz w:val="22"/>
              </w:rPr>
              <w:t>баллов,</w:t>
            </w:r>
            <w:r>
              <w:rPr>
                <w:i/>
                <w:spacing w:val="75"/>
                <w:sz w:val="22"/>
              </w:rPr>
              <w:t> </w:t>
            </w:r>
            <w:r>
              <w:rPr>
                <w:i/>
                <w:sz w:val="22"/>
              </w:rPr>
              <w:t>полученных</w:t>
            </w:r>
            <w:r>
              <w:rPr>
                <w:i/>
                <w:spacing w:val="76"/>
                <w:sz w:val="22"/>
              </w:rPr>
              <w:t> </w:t>
            </w:r>
            <w:r>
              <w:rPr>
                <w:i/>
                <w:sz w:val="22"/>
              </w:rPr>
              <w:t>по</w:t>
            </w:r>
            <w:r>
              <w:rPr>
                <w:i/>
                <w:spacing w:val="74"/>
                <w:sz w:val="22"/>
              </w:rPr>
              <w:t> </w:t>
            </w:r>
            <w:r>
              <w:rPr>
                <w:i/>
                <w:spacing w:val="-2"/>
                <w:sz w:val="22"/>
              </w:rPr>
              <w:t>результатам</w:t>
            </w:r>
          </w:p>
          <w:p>
            <w:pPr>
              <w:pStyle w:val="TableParagraph"/>
              <w:spacing w:line="240" w:lineRule="exact"/>
              <w:rPr>
                <w:i/>
                <w:sz w:val="22"/>
              </w:rPr>
            </w:pPr>
            <w:r>
              <w:rPr>
                <w:i/>
                <w:sz w:val="22"/>
              </w:rPr>
              <w:t>диагностики:</w:t>
            </w:r>
            <w:r>
              <w:rPr>
                <w:i/>
                <w:spacing w:val="-4"/>
                <w:sz w:val="22"/>
              </w:rPr>
              <w:t> </w:t>
            </w:r>
            <w:r>
              <w:rPr>
                <w:b/>
                <w:i/>
                <w:sz w:val="22"/>
              </w:rPr>
              <w:t>0-17</w:t>
            </w:r>
            <w:r>
              <w:rPr>
                <w:b/>
                <w:i/>
                <w:spacing w:val="-4"/>
                <w:sz w:val="22"/>
              </w:rPr>
              <w:t> </w:t>
            </w:r>
            <w:r>
              <w:rPr>
                <w:b/>
                <w:i/>
                <w:sz w:val="22"/>
              </w:rPr>
              <w:t>баллов</w:t>
            </w:r>
            <w:r>
              <w:rPr>
                <w:b/>
                <w:i/>
                <w:spacing w:val="-6"/>
                <w:sz w:val="22"/>
              </w:rPr>
              <w:t> </w:t>
            </w:r>
            <w:r>
              <w:rPr>
                <w:i/>
                <w:sz w:val="22"/>
              </w:rPr>
              <w:t>–</w:t>
            </w:r>
            <w:r>
              <w:rPr>
                <w:i/>
                <w:spacing w:val="-3"/>
                <w:sz w:val="22"/>
              </w:rPr>
              <w:t> </w:t>
            </w:r>
            <w:r>
              <w:rPr>
                <w:i/>
                <w:sz w:val="22"/>
              </w:rPr>
              <w:t>низкий</w:t>
            </w:r>
            <w:r>
              <w:rPr>
                <w:i/>
                <w:spacing w:val="-4"/>
                <w:sz w:val="22"/>
              </w:rPr>
              <w:t> </w:t>
            </w:r>
            <w:r>
              <w:rPr>
                <w:i/>
                <w:sz w:val="22"/>
              </w:rPr>
              <w:t>уровень,</w:t>
            </w:r>
            <w:r>
              <w:rPr>
                <w:i/>
                <w:spacing w:val="-2"/>
                <w:sz w:val="22"/>
              </w:rPr>
              <w:t> </w:t>
            </w:r>
            <w:r>
              <w:rPr>
                <w:b/>
                <w:i/>
                <w:sz w:val="22"/>
              </w:rPr>
              <w:t>18-66</w:t>
            </w:r>
            <w:r>
              <w:rPr>
                <w:b/>
                <w:i/>
                <w:spacing w:val="-4"/>
                <w:sz w:val="22"/>
              </w:rPr>
              <w:t> </w:t>
            </w:r>
            <w:r>
              <w:rPr>
                <w:b/>
                <w:i/>
                <w:sz w:val="22"/>
              </w:rPr>
              <w:t>баллов</w:t>
            </w:r>
            <w:r>
              <w:rPr>
                <w:b/>
                <w:i/>
                <w:spacing w:val="-4"/>
                <w:sz w:val="22"/>
              </w:rPr>
              <w:t> </w:t>
            </w:r>
            <w:r>
              <w:rPr>
                <w:i/>
                <w:sz w:val="22"/>
              </w:rPr>
              <w:t>–</w:t>
            </w:r>
            <w:r>
              <w:rPr>
                <w:i/>
                <w:spacing w:val="-4"/>
                <w:sz w:val="22"/>
              </w:rPr>
              <w:t> </w:t>
            </w:r>
            <w:r>
              <w:rPr>
                <w:i/>
                <w:sz w:val="22"/>
              </w:rPr>
              <w:t>средний,</w:t>
            </w:r>
            <w:r>
              <w:rPr>
                <w:i/>
                <w:spacing w:val="-3"/>
                <w:sz w:val="22"/>
              </w:rPr>
              <w:t> </w:t>
            </w:r>
            <w:r>
              <w:rPr>
                <w:b/>
                <w:i/>
                <w:sz w:val="22"/>
              </w:rPr>
              <w:t>67-</w:t>
            </w:r>
            <w:r>
              <w:rPr>
                <w:b/>
                <w:i/>
                <w:spacing w:val="-3"/>
                <w:sz w:val="22"/>
              </w:rPr>
              <w:t> </w:t>
            </w:r>
            <w:r>
              <w:rPr>
                <w:b/>
                <w:i/>
                <w:sz w:val="22"/>
              </w:rPr>
              <w:t>84</w:t>
            </w:r>
            <w:r>
              <w:rPr>
                <w:b/>
                <w:i/>
                <w:spacing w:val="-6"/>
                <w:sz w:val="22"/>
              </w:rPr>
              <w:t> </w:t>
            </w:r>
            <w:r>
              <w:rPr>
                <w:b/>
                <w:i/>
                <w:sz w:val="22"/>
              </w:rPr>
              <w:t>баллов</w:t>
            </w:r>
            <w:r>
              <w:rPr>
                <w:b/>
                <w:i/>
                <w:spacing w:val="-4"/>
                <w:sz w:val="22"/>
              </w:rPr>
              <w:t> </w:t>
            </w:r>
            <w:r>
              <w:rPr>
                <w:i/>
                <w:sz w:val="22"/>
              </w:rPr>
              <w:t>–</w:t>
            </w:r>
            <w:r>
              <w:rPr>
                <w:i/>
                <w:spacing w:val="-3"/>
                <w:sz w:val="22"/>
              </w:rPr>
              <w:t> </w:t>
            </w:r>
            <w:r>
              <w:rPr>
                <w:i/>
                <w:sz w:val="22"/>
              </w:rPr>
              <w:t>высокий</w:t>
            </w:r>
            <w:r>
              <w:rPr>
                <w:i/>
                <w:spacing w:val="-3"/>
                <w:sz w:val="22"/>
              </w:rPr>
              <w:t> </w:t>
            </w:r>
            <w:r>
              <w:rPr>
                <w:i/>
                <w:spacing w:val="-2"/>
                <w:sz w:val="22"/>
              </w:rPr>
              <w:t>уровень</w:t>
            </w:r>
          </w:p>
        </w:tc>
      </w:tr>
    </w:tbl>
    <w:p>
      <w:pPr>
        <w:pStyle w:val="BodyText"/>
        <w:rPr>
          <w:b/>
          <w:i/>
        </w:rPr>
      </w:pPr>
    </w:p>
    <w:p>
      <w:pPr>
        <w:pStyle w:val="BodyText"/>
        <w:rPr>
          <w:b/>
          <w:i/>
        </w:rPr>
      </w:pPr>
    </w:p>
    <w:p>
      <w:pPr>
        <w:pStyle w:val="BodyText"/>
        <w:rPr>
          <w:b/>
          <w:i/>
        </w:rPr>
      </w:pPr>
    </w:p>
    <w:p>
      <w:pPr>
        <w:pStyle w:val="BodyText"/>
        <w:rPr>
          <w:b/>
          <w:i/>
        </w:rPr>
      </w:pPr>
    </w:p>
    <w:p>
      <w:pPr>
        <w:pStyle w:val="BodyText"/>
        <w:spacing w:before="192"/>
        <w:rPr>
          <w:b/>
          <w:i/>
        </w:rPr>
      </w:pPr>
    </w:p>
    <w:p>
      <w:pPr>
        <w:pStyle w:val="ListParagraph"/>
        <w:numPr>
          <w:ilvl w:val="0"/>
          <w:numId w:val="1"/>
        </w:numPr>
        <w:tabs>
          <w:tab w:pos="6336" w:val="left" w:leader="none"/>
          <w:tab w:pos="6356" w:val="left" w:leader="none"/>
        </w:tabs>
        <w:spacing w:line="276" w:lineRule="auto" w:before="1" w:after="0"/>
        <w:ind w:left="6336" w:right="6798" w:hanging="339"/>
        <w:jc w:val="left"/>
        <w:rPr>
          <w:b/>
          <w:sz w:val="28"/>
        </w:rPr>
      </w:pPr>
      <w:r>
        <w:rPr>
          <w:b/>
          <w:sz w:val="28"/>
        </w:rPr>
        <w:t>Содержательный</w:t>
      </w:r>
      <w:r>
        <w:rPr>
          <w:b/>
          <w:spacing w:val="-7"/>
          <w:sz w:val="28"/>
        </w:rPr>
        <w:t> </w:t>
      </w:r>
      <w:r>
        <w:rPr>
          <w:b/>
          <w:sz w:val="28"/>
        </w:rPr>
        <w:t>раздел Обязательная часть</w:t>
      </w:r>
    </w:p>
    <w:p>
      <w:pPr>
        <w:pStyle w:val="ListParagraph"/>
        <w:numPr>
          <w:ilvl w:val="1"/>
          <w:numId w:val="21"/>
        </w:numPr>
        <w:tabs>
          <w:tab w:pos="3083" w:val="left" w:leader="none"/>
        </w:tabs>
        <w:spacing w:line="240" w:lineRule="auto" w:before="1" w:after="0"/>
        <w:ind w:left="3083" w:right="0" w:hanging="491"/>
        <w:jc w:val="left"/>
        <w:rPr>
          <w:b/>
          <w:sz w:val="28"/>
        </w:rPr>
      </w:pPr>
      <w:r>
        <w:rPr>
          <w:b/>
          <w:sz w:val="28"/>
        </w:rPr>
        <w:t>Задачи</w:t>
      </w:r>
      <w:r>
        <w:rPr>
          <w:b/>
          <w:spacing w:val="-10"/>
          <w:sz w:val="28"/>
        </w:rPr>
        <w:t> </w:t>
      </w:r>
      <w:r>
        <w:rPr>
          <w:b/>
          <w:sz w:val="28"/>
        </w:rPr>
        <w:t>и</w:t>
      </w:r>
      <w:r>
        <w:rPr>
          <w:b/>
          <w:spacing w:val="-8"/>
          <w:sz w:val="28"/>
        </w:rPr>
        <w:t> </w:t>
      </w:r>
      <w:r>
        <w:rPr>
          <w:b/>
          <w:sz w:val="28"/>
        </w:rPr>
        <w:t>содержание</w:t>
      </w:r>
      <w:r>
        <w:rPr>
          <w:b/>
          <w:spacing w:val="-6"/>
          <w:sz w:val="28"/>
        </w:rPr>
        <w:t> </w:t>
      </w:r>
      <w:r>
        <w:rPr>
          <w:b/>
          <w:sz w:val="28"/>
        </w:rPr>
        <w:t>образования</w:t>
      </w:r>
      <w:r>
        <w:rPr>
          <w:b/>
          <w:spacing w:val="-9"/>
          <w:sz w:val="28"/>
        </w:rPr>
        <w:t> </w:t>
      </w:r>
      <w:r>
        <w:rPr>
          <w:b/>
          <w:sz w:val="28"/>
        </w:rPr>
        <w:t>(обучения</w:t>
      </w:r>
      <w:r>
        <w:rPr>
          <w:b/>
          <w:spacing w:val="-8"/>
          <w:sz w:val="28"/>
        </w:rPr>
        <w:t> </w:t>
      </w:r>
      <w:r>
        <w:rPr>
          <w:b/>
          <w:sz w:val="28"/>
        </w:rPr>
        <w:t>и</w:t>
      </w:r>
      <w:r>
        <w:rPr>
          <w:b/>
          <w:spacing w:val="-7"/>
          <w:sz w:val="28"/>
        </w:rPr>
        <w:t> </w:t>
      </w:r>
      <w:r>
        <w:rPr>
          <w:b/>
          <w:sz w:val="28"/>
        </w:rPr>
        <w:t>воспитания)</w:t>
      </w:r>
      <w:r>
        <w:rPr>
          <w:b/>
          <w:spacing w:val="-7"/>
          <w:sz w:val="28"/>
        </w:rPr>
        <w:t> </w:t>
      </w:r>
      <w:r>
        <w:rPr>
          <w:b/>
          <w:sz w:val="28"/>
        </w:rPr>
        <w:t>по</w:t>
      </w:r>
      <w:r>
        <w:rPr>
          <w:b/>
          <w:spacing w:val="-9"/>
          <w:sz w:val="28"/>
        </w:rPr>
        <w:t> </w:t>
      </w:r>
      <w:r>
        <w:rPr>
          <w:b/>
          <w:sz w:val="28"/>
        </w:rPr>
        <w:t>образовательным</w:t>
      </w:r>
      <w:r>
        <w:rPr>
          <w:b/>
          <w:spacing w:val="-6"/>
          <w:sz w:val="28"/>
        </w:rPr>
        <w:t> </w:t>
      </w:r>
      <w:r>
        <w:rPr>
          <w:b/>
          <w:spacing w:val="-2"/>
          <w:sz w:val="28"/>
        </w:rPr>
        <w:t>областям</w:t>
      </w:r>
    </w:p>
    <w:p>
      <w:pPr>
        <w:spacing w:before="47"/>
        <w:ind w:left="0" w:right="1672" w:firstLine="0"/>
        <w:jc w:val="center"/>
        <w:rPr>
          <w:b/>
          <w:sz w:val="28"/>
        </w:rPr>
      </w:pPr>
      <w:r>
        <w:rPr>
          <w:b/>
          <w:sz w:val="28"/>
        </w:rPr>
        <w:t>(п.17</w:t>
      </w:r>
      <w:r>
        <w:rPr>
          <w:b/>
          <w:spacing w:val="-4"/>
          <w:sz w:val="28"/>
        </w:rPr>
        <w:t> </w:t>
      </w:r>
      <w:r>
        <w:rPr>
          <w:b/>
          <w:sz w:val="28"/>
        </w:rPr>
        <w:t>ФОП</w:t>
      </w:r>
      <w:r>
        <w:rPr>
          <w:b/>
          <w:spacing w:val="-1"/>
          <w:sz w:val="28"/>
        </w:rPr>
        <w:t> </w:t>
      </w:r>
      <w:r>
        <w:rPr>
          <w:b/>
          <w:spacing w:val="-5"/>
          <w:sz w:val="28"/>
        </w:rPr>
        <w:t>ДО)</w:t>
      </w:r>
    </w:p>
    <w:p>
      <w:pPr>
        <w:pStyle w:val="BodyText"/>
        <w:spacing w:before="91"/>
        <w:rPr>
          <w:b/>
        </w:rPr>
      </w:pPr>
    </w:p>
    <w:p>
      <w:pPr>
        <w:pStyle w:val="BodyText"/>
        <w:spacing w:line="276" w:lineRule="auto"/>
        <w:ind w:left="295" w:right="586" w:firstLine="717"/>
        <w:jc w:val="both"/>
      </w:pPr>
      <w:r>
        <w:rPr/>
        <w:t>Содержание Программы</w:t>
      </w:r>
      <w:r>
        <w:rPr>
          <w:spacing w:val="40"/>
        </w:rPr>
        <w:t> </w:t>
      </w:r>
      <w:r>
        <w:rPr/>
        <w:t>обеспечивает</w:t>
      </w:r>
      <w:r>
        <w:rPr>
          <w:spacing w:val="40"/>
        </w:rPr>
        <w:t> </w:t>
      </w:r>
      <w:r>
        <w:rPr/>
        <w:t>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pPr>
        <w:pStyle w:val="ListParagraph"/>
        <w:numPr>
          <w:ilvl w:val="0"/>
          <w:numId w:val="22"/>
        </w:numPr>
        <w:tabs>
          <w:tab w:pos="1303" w:val="left" w:leader="none"/>
        </w:tabs>
        <w:spacing w:line="240" w:lineRule="auto" w:before="0" w:after="0"/>
        <w:ind w:left="1303" w:right="0" w:hanging="360"/>
        <w:jc w:val="left"/>
        <w:rPr>
          <w:sz w:val="28"/>
        </w:rPr>
      </w:pPr>
      <w:r>
        <w:rPr>
          <w:spacing w:val="-2"/>
          <w:sz w:val="28"/>
        </w:rPr>
        <w:t>социально-коммуникативное</w:t>
      </w:r>
      <w:r>
        <w:rPr>
          <w:spacing w:val="27"/>
          <w:sz w:val="28"/>
        </w:rPr>
        <w:t> </w:t>
      </w:r>
      <w:r>
        <w:rPr>
          <w:spacing w:val="-2"/>
          <w:sz w:val="28"/>
        </w:rPr>
        <w:t>развитие;</w:t>
      </w:r>
    </w:p>
    <w:p>
      <w:pPr>
        <w:pStyle w:val="ListParagraph"/>
        <w:numPr>
          <w:ilvl w:val="0"/>
          <w:numId w:val="22"/>
        </w:numPr>
        <w:tabs>
          <w:tab w:pos="1303" w:val="left" w:leader="none"/>
        </w:tabs>
        <w:spacing w:line="240" w:lineRule="auto" w:before="48" w:after="0"/>
        <w:ind w:left="1303" w:right="0" w:hanging="360"/>
        <w:jc w:val="left"/>
        <w:rPr>
          <w:sz w:val="28"/>
        </w:rPr>
      </w:pPr>
      <w:r>
        <w:rPr>
          <w:sz w:val="28"/>
        </w:rPr>
        <w:t>познавательное</w:t>
      </w:r>
      <w:r>
        <w:rPr>
          <w:spacing w:val="-11"/>
          <w:sz w:val="28"/>
        </w:rPr>
        <w:t> </w:t>
      </w:r>
      <w:r>
        <w:rPr>
          <w:spacing w:val="-2"/>
          <w:sz w:val="28"/>
        </w:rPr>
        <w:t>развитие;</w:t>
      </w:r>
    </w:p>
    <w:p>
      <w:pPr>
        <w:pStyle w:val="ListParagraph"/>
        <w:numPr>
          <w:ilvl w:val="0"/>
          <w:numId w:val="22"/>
        </w:numPr>
        <w:tabs>
          <w:tab w:pos="1303" w:val="left" w:leader="none"/>
        </w:tabs>
        <w:spacing w:line="240" w:lineRule="auto" w:before="48" w:after="0"/>
        <w:ind w:left="1303" w:right="0" w:hanging="360"/>
        <w:jc w:val="left"/>
        <w:rPr>
          <w:sz w:val="28"/>
        </w:rPr>
      </w:pPr>
      <w:r>
        <w:rPr>
          <w:sz w:val="28"/>
        </w:rPr>
        <w:t>речевое</w:t>
      </w:r>
      <w:r>
        <w:rPr>
          <w:spacing w:val="-9"/>
          <w:sz w:val="28"/>
        </w:rPr>
        <w:t> </w:t>
      </w:r>
      <w:r>
        <w:rPr>
          <w:spacing w:val="-2"/>
          <w:sz w:val="28"/>
        </w:rPr>
        <w:t>развитие;</w:t>
      </w:r>
    </w:p>
    <w:p>
      <w:pPr>
        <w:pStyle w:val="ListParagraph"/>
        <w:numPr>
          <w:ilvl w:val="0"/>
          <w:numId w:val="22"/>
        </w:numPr>
        <w:tabs>
          <w:tab w:pos="1303" w:val="left" w:leader="none"/>
        </w:tabs>
        <w:spacing w:line="240" w:lineRule="auto" w:before="46" w:after="0"/>
        <w:ind w:left="1303" w:right="0" w:hanging="360"/>
        <w:jc w:val="left"/>
        <w:rPr>
          <w:sz w:val="28"/>
        </w:rPr>
      </w:pPr>
      <w:r>
        <w:rPr>
          <w:spacing w:val="-2"/>
          <w:sz w:val="28"/>
        </w:rPr>
        <w:t>художественно-эстетическое</w:t>
      </w:r>
      <w:r>
        <w:rPr>
          <w:spacing w:val="29"/>
          <w:sz w:val="28"/>
        </w:rPr>
        <w:t> </w:t>
      </w:r>
      <w:r>
        <w:rPr>
          <w:spacing w:val="-2"/>
          <w:sz w:val="28"/>
        </w:rPr>
        <w:t>развитие;</w:t>
      </w:r>
    </w:p>
    <w:p>
      <w:pPr>
        <w:pStyle w:val="ListParagraph"/>
        <w:numPr>
          <w:ilvl w:val="0"/>
          <w:numId w:val="22"/>
        </w:numPr>
        <w:tabs>
          <w:tab w:pos="1303" w:val="left" w:leader="none"/>
        </w:tabs>
        <w:spacing w:line="240" w:lineRule="auto" w:before="49" w:after="0"/>
        <w:ind w:left="1303" w:right="0" w:hanging="360"/>
        <w:jc w:val="left"/>
        <w:rPr>
          <w:sz w:val="28"/>
        </w:rPr>
      </w:pPr>
      <w:r>
        <w:rPr>
          <w:sz w:val="28"/>
        </w:rPr>
        <w:t>физическое</w:t>
      </w:r>
      <w:r>
        <w:rPr>
          <w:spacing w:val="-8"/>
          <w:sz w:val="28"/>
        </w:rPr>
        <w:t> </w:t>
      </w:r>
      <w:r>
        <w:rPr>
          <w:spacing w:val="-2"/>
          <w:sz w:val="28"/>
        </w:rPr>
        <w:t>развитие.</w:t>
      </w:r>
    </w:p>
    <w:p>
      <w:pPr>
        <w:pStyle w:val="ListParagraph"/>
        <w:spacing w:after="0" w:line="240" w:lineRule="auto"/>
        <w:jc w:val="left"/>
        <w:rPr>
          <w:sz w:val="28"/>
        </w:rPr>
        <w:sectPr>
          <w:pgSz w:w="16850" w:h="11920" w:orient="landscape"/>
          <w:pgMar w:header="0" w:footer="1018" w:top="680" w:bottom="1280" w:left="425" w:right="141"/>
        </w:sectPr>
      </w:pPr>
    </w:p>
    <w:p>
      <w:pPr>
        <w:pStyle w:val="BodyText"/>
        <w:spacing w:line="278" w:lineRule="auto" w:before="60"/>
        <w:ind w:left="295" w:right="1239" w:firstLine="566"/>
        <w:jc w:val="both"/>
        <w:rPr>
          <w:b/>
        </w:rPr>
      </w:pPr>
      <w:r>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r>
        <w:rPr>
          <w:b/>
        </w:rPr>
        <w:t>(п.17 ФОП </w:t>
      </w:r>
      <w:r>
        <w:rPr>
          <w:b/>
          <w:spacing w:val="-4"/>
        </w:rPr>
        <w:t>ДО)</w:t>
      </w:r>
    </w:p>
    <w:p>
      <w:pPr>
        <w:pStyle w:val="BodyText"/>
        <w:spacing w:line="276" w:lineRule="auto"/>
        <w:ind w:left="295" w:right="576" w:firstLine="540"/>
        <w:jc w:val="both"/>
      </w:pPr>
      <w:r>
        <w:rPr>
          <w:b/>
        </w:rPr>
        <w:t>Социально-коммуникативное развитие </w:t>
      </w:r>
      <w:r>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pPr>
        <w:pStyle w:val="BodyText"/>
        <w:spacing w:line="276" w:lineRule="auto"/>
        <w:ind w:left="295" w:right="579" w:firstLine="540"/>
        <w:jc w:val="both"/>
      </w:pPr>
      <w:r>
        <w:rPr>
          <w:b/>
        </w:rPr>
        <w:t>Познавательное развитие </w:t>
      </w:r>
      <w:r>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pPr>
        <w:pStyle w:val="BodyText"/>
        <w:spacing w:line="276" w:lineRule="auto"/>
        <w:ind w:left="295" w:right="574" w:firstLine="540"/>
        <w:jc w:val="both"/>
      </w:pPr>
      <w:r>
        <w:rPr>
          <w:b/>
        </w:rPr>
        <w:t>Речевое развитие </w:t>
      </w:r>
      <w:r>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pPr>
        <w:pStyle w:val="BodyText"/>
        <w:spacing w:line="276" w:lineRule="auto"/>
        <w:ind w:left="295" w:right="576" w:firstLine="540"/>
        <w:jc w:val="both"/>
      </w:pPr>
      <w:r>
        <w:rPr>
          <w:b/>
        </w:rPr>
        <w:t>Художественно-эстетическое развитие </w:t>
      </w:r>
      <w:r>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w:t>
      </w:r>
      <w:r>
        <w:rPr>
          <w:spacing w:val="80"/>
        </w:rPr>
        <w:t> </w:t>
      </w:r>
      <w:r>
        <w:rPr/>
        <w:t>к</w:t>
      </w:r>
      <w:r>
        <w:rPr>
          <w:spacing w:val="80"/>
        </w:rPr>
        <w:t> </w:t>
      </w:r>
      <w:r>
        <w:rPr/>
        <w:t>окружающему</w:t>
      </w:r>
      <w:r>
        <w:rPr>
          <w:spacing w:val="80"/>
        </w:rPr>
        <w:t> </w:t>
      </w:r>
      <w:r>
        <w:rPr/>
        <w:t>миру;</w:t>
      </w:r>
      <w:r>
        <w:rPr>
          <w:spacing w:val="80"/>
        </w:rPr>
        <w:t> </w:t>
      </w:r>
      <w:r>
        <w:rPr/>
        <w:t>формирование</w:t>
      </w:r>
      <w:r>
        <w:rPr>
          <w:spacing w:val="80"/>
        </w:rPr>
        <w:t> </w:t>
      </w:r>
      <w:r>
        <w:rPr/>
        <w:t>элементарных</w:t>
      </w:r>
      <w:r>
        <w:rPr>
          <w:spacing w:val="80"/>
        </w:rPr>
        <w:t> </w:t>
      </w:r>
      <w:r>
        <w:rPr/>
        <w:t>представлений</w:t>
      </w:r>
      <w:r>
        <w:rPr>
          <w:spacing w:val="80"/>
        </w:rPr>
        <w:t> </w:t>
      </w:r>
      <w:r>
        <w:rPr/>
        <w:t>о</w:t>
      </w:r>
      <w:r>
        <w:rPr>
          <w:spacing w:val="80"/>
        </w:rPr>
        <w:t> </w:t>
      </w:r>
      <w:r>
        <w:rPr/>
        <w:t>видах</w:t>
      </w:r>
      <w:r>
        <w:rPr>
          <w:spacing w:val="80"/>
        </w:rPr>
        <w:t> </w:t>
      </w:r>
      <w:r>
        <w:rPr/>
        <w:t>искусства;</w:t>
      </w:r>
      <w:r>
        <w:rPr>
          <w:spacing w:val="80"/>
        </w:rPr>
        <w:t> </w:t>
      </w:r>
      <w:r>
        <w:rPr/>
        <w:t>восприятие</w:t>
      </w:r>
      <w:r>
        <w:rPr>
          <w:spacing w:val="80"/>
        </w:rPr>
        <w:t> </w:t>
      </w:r>
      <w:r>
        <w:rPr/>
        <w:t>музыки,</w:t>
      </w:r>
    </w:p>
    <w:p>
      <w:pPr>
        <w:pStyle w:val="BodyText"/>
        <w:spacing w:after="0" w:line="276" w:lineRule="auto"/>
        <w:jc w:val="both"/>
        <w:sectPr>
          <w:pgSz w:w="16850" w:h="11920" w:orient="landscape"/>
          <w:pgMar w:header="0" w:footer="1018" w:top="640" w:bottom="1280" w:left="425" w:right="141"/>
        </w:sectPr>
      </w:pPr>
    </w:p>
    <w:p>
      <w:pPr>
        <w:pStyle w:val="BodyText"/>
        <w:tabs>
          <w:tab w:pos="2500" w:val="left" w:leader="none"/>
          <w:tab w:pos="4191" w:val="left" w:leader="none"/>
          <w:tab w:pos="5774" w:val="left" w:leader="none"/>
          <w:tab w:pos="7971" w:val="left" w:leader="none"/>
          <w:tab w:pos="10031" w:val="left" w:leader="none"/>
          <w:tab w:pos="11709" w:val="left" w:leader="none"/>
          <w:tab w:pos="13951" w:val="left" w:leader="none"/>
        </w:tabs>
        <w:spacing w:line="276" w:lineRule="auto" w:before="61"/>
        <w:ind w:left="295" w:right="575"/>
        <w:jc w:val="right"/>
      </w:pPr>
      <w:r>
        <w:rPr>
          <w:spacing w:val="-2"/>
        </w:rPr>
        <w:t>художественной</w:t>
      </w:r>
      <w:r>
        <w:rPr/>
        <w:tab/>
      </w:r>
      <w:r>
        <w:rPr>
          <w:spacing w:val="-2"/>
        </w:rPr>
        <w:t>литературы,</w:t>
      </w:r>
      <w:r>
        <w:rPr/>
        <w:tab/>
      </w:r>
      <w:r>
        <w:rPr>
          <w:spacing w:val="-2"/>
        </w:rPr>
        <w:t>фольклора;</w:t>
      </w:r>
      <w:r>
        <w:rPr/>
        <w:tab/>
      </w:r>
      <w:r>
        <w:rPr>
          <w:spacing w:val="-2"/>
        </w:rPr>
        <w:t>стимулирование</w:t>
      </w:r>
      <w:r>
        <w:rPr/>
        <w:tab/>
      </w:r>
      <w:r>
        <w:rPr>
          <w:spacing w:val="-2"/>
        </w:rPr>
        <w:t>сопереживания</w:t>
      </w:r>
      <w:r>
        <w:rPr/>
        <w:tab/>
      </w:r>
      <w:r>
        <w:rPr>
          <w:spacing w:val="-2"/>
        </w:rPr>
        <w:t>персонажам</w:t>
      </w:r>
      <w:r>
        <w:rPr/>
        <w:tab/>
      </w:r>
      <w:r>
        <w:rPr>
          <w:spacing w:val="-2"/>
        </w:rPr>
        <w:t>художественных</w:t>
      </w:r>
      <w:r>
        <w:rPr/>
        <w:tab/>
      </w:r>
      <w:r>
        <w:rPr>
          <w:spacing w:val="-2"/>
        </w:rPr>
        <w:t>произведений; </w:t>
      </w:r>
      <w:r>
        <w:rPr/>
        <w:t>реализацию самостоятельной творческой деятельности</w:t>
      </w:r>
      <w:r>
        <w:rPr>
          <w:spacing w:val="-2"/>
        </w:rPr>
        <w:t> </w:t>
      </w:r>
      <w:r>
        <w:rPr/>
        <w:t>детей (изобразительной,</w:t>
      </w:r>
      <w:r>
        <w:rPr>
          <w:spacing w:val="-2"/>
        </w:rPr>
        <w:t> </w:t>
      </w:r>
      <w:r>
        <w:rPr/>
        <w:t>конструктивно-модельной, музыкальной и др.). </w:t>
      </w:r>
      <w:r>
        <w:rPr>
          <w:b/>
        </w:rPr>
        <w:t>Физическое развитие </w:t>
      </w:r>
      <w:r>
        <w:rPr/>
        <w:t>включает приобретение опыта в следующих видах деятельности детей: двигательной, в том числе</w:t>
      </w:r>
      <w:r>
        <w:rPr>
          <w:spacing w:val="40"/>
        </w:rPr>
        <w:t> </w:t>
      </w:r>
      <w:r>
        <w:rPr/>
        <w:t>связанной</w:t>
      </w:r>
      <w:r>
        <w:rPr>
          <w:spacing w:val="40"/>
        </w:rPr>
        <w:t> </w:t>
      </w:r>
      <w:r>
        <w:rPr/>
        <w:t>с</w:t>
      </w:r>
      <w:r>
        <w:rPr>
          <w:spacing w:val="40"/>
        </w:rPr>
        <w:t> </w:t>
      </w:r>
      <w:r>
        <w:rPr/>
        <w:t>выполнением</w:t>
      </w:r>
      <w:r>
        <w:rPr>
          <w:spacing w:val="40"/>
        </w:rPr>
        <w:t> </w:t>
      </w:r>
      <w:r>
        <w:rPr/>
        <w:t>упражнений,</w:t>
      </w:r>
      <w:r>
        <w:rPr>
          <w:spacing w:val="40"/>
        </w:rPr>
        <w:t> </w:t>
      </w:r>
      <w:r>
        <w:rPr/>
        <w:t>направленных</w:t>
      </w:r>
      <w:r>
        <w:rPr>
          <w:spacing w:val="40"/>
        </w:rPr>
        <w:t> </w:t>
      </w:r>
      <w:r>
        <w:rPr/>
        <w:t>на</w:t>
      </w:r>
      <w:r>
        <w:rPr>
          <w:spacing w:val="40"/>
        </w:rPr>
        <w:t> </w:t>
      </w:r>
      <w:r>
        <w:rPr/>
        <w:t>развитие</w:t>
      </w:r>
      <w:r>
        <w:rPr>
          <w:spacing w:val="40"/>
        </w:rPr>
        <w:t> </w:t>
      </w:r>
      <w:r>
        <w:rPr/>
        <w:t>таких</w:t>
      </w:r>
      <w:r>
        <w:rPr>
          <w:spacing w:val="40"/>
        </w:rPr>
        <w:t> </w:t>
      </w:r>
      <w:r>
        <w:rPr/>
        <w:t>физических</w:t>
      </w:r>
      <w:r>
        <w:rPr>
          <w:spacing w:val="40"/>
        </w:rPr>
        <w:t> </w:t>
      </w:r>
      <w:r>
        <w:rPr/>
        <w:t>качеств,</w:t>
      </w:r>
      <w:r>
        <w:rPr>
          <w:spacing w:val="40"/>
        </w:rPr>
        <w:t> </w:t>
      </w:r>
      <w:r>
        <w:rPr/>
        <w:t>как</w:t>
      </w:r>
      <w:r>
        <w:rPr>
          <w:spacing w:val="40"/>
        </w:rPr>
        <w:t> </w:t>
      </w:r>
      <w:r>
        <w:rPr/>
        <w:t>координация</w:t>
      </w:r>
      <w:r>
        <w:rPr>
          <w:spacing w:val="40"/>
        </w:rPr>
        <w:t> </w:t>
      </w:r>
      <w:r>
        <w:rPr/>
        <w:t>и</w:t>
      </w:r>
      <w:r>
        <w:rPr>
          <w:spacing w:val="40"/>
        </w:rPr>
        <w:t> </w:t>
      </w:r>
      <w:r>
        <w:rPr/>
        <w:t>гибкость; способствующих</w:t>
      </w:r>
      <w:r>
        <w:rPr>
          <w:spacing w:val="40"/>
        </w:rPr>
        <w:t> </w:t>
      </w:r>
      <w:r>
        <w:rPr/>
        <w:t>правильному</w:t>
      </w:r>
      <w:r>
        <w:rPr>
          <w:spacing w:val="40"/>
        </w:rPr>
        <w:t> </w:t>
      </w:r>
      <w:r>
        <w:rPr/>
        <w:t>формированию</w:t>
      </w:r>
      <w:r>
        <w:rPr>
          <w:spacing w:val="40"/>
        </w:rPr>
        <w:t> </w:t>
      </w:r>
      <w:r>
        <w:rPr/>
        <w:t>опорно-двигательной</w:t>
      </w:r>
      <w:r>
        <w:rPr>
          <w:spacing w:val="40"/>
        </w:rPr>
        <w:t> </w:t>
      </w:r>
      <w:r>
        <w:rPr/>
        <w:t>системы</w:t>
      </w:r>
      <w:r>
        <w:rPr>
          <w:spacing w:val="40"/>
        </w:rPr>
        <w:t> </w:t>
      </w:r>
      <w:r>
        <w:rPr/>
        <w:t>организма,</w:t>
      </w:r>
      <w:r>
        <w:rPr>
          <w:spacing w:val="40"/>
        </w:rPr>
        <w:t> </w:t>
      </w:r>
      <w:r>
        <w:rPr/>
        <w:t>развитию</w:t>
      </w:r>
      <w:r>
        <w:rPr>
          <w:spacing w:val="40"/>
        </w:rPr>
        <w:t> </w:t>
      </w:r>
      <w:r>
        <w:rPr/>
        <w:t>равновесия,</w:t>
      </w:r>
      <w:r>
        <w:rPr>
          <w:spacing w:val="40"/>
        </w:rPr>
        <w:t> </w:t>
      </w:r>
      <w:r>
        <w:rPr/>
        <w:t>координации движения,</w:t>
      </w:r>
      <w:r>
        <w:rPr>
          <w:spacing w:val="40"/>
        </w:rPr>
        <w:t> </w:t>
      </w:r>
      <w:r>
        <w:rPr/>
        <w:t>крупной</w:t>
      </w:r>
      <w:r>
        <w:rPr>
          <w:spacing w:val="40"/>
        </w:rPr>
        <w:t> </w:t>
      </w:r>
      <w:r>
        <w:rPr/>
        <w:t>и</w:t>
      </w:r>
      <w:r>
        <w:rPr>
          <w:spacing w:val="40"/>
        </w:rPr>
        <w:t> </w:t>
      </w:r>
      <w:r>
        <w:rPr/>
        <w:t>мелкой</w:t>
      </w:r>
      <w:r>
        <w:rPr>
          <w:spacing w:val="40"/>
        </w:rPr>
        <w:t> </w:t>
      </w:r>
      <w:r>
        <w:rPr/>
        <w:t>моторики</w:t>
      </w:r>
      <w:r>
        <w:rPr>
          <w:spacing w:val="40"/>
        </w:rPr>
        <w:t> </w:t>
      </w:r>
      <w:r>
        <w:rPr/>
        <w:t>обеих</w:t>
      </w:r>
      <w:r>
        <w:rPr>
          <w:spacing w:val="40"/>
        </w:rPr>
        <w:t> </w:t>
      </w:r>
      <w:r>
        <w:rPr/>
        <w:t>рук,</w:t>
      </w:r>
      <w:r>
        <w:rPr>
          <w:spacing w:val="40"/>
        </w:rPr>
        <w:t> </w:t>
      </w:r>
      <w:r>
        <w:rPr/>
        <w:t>а</w:t>
      </w:r>
      <w:r>
        <w:rPr>
          <w:spacing w:val="40"/>
        </w:rPr>
        <w:t> </w:t>
      </w:r>
      <w:r>
        <w:rPr/>
        <w:t>также</w:t>
      </w:r>
      <w:r>
        <w:rPr>
          <w:spacing w:val="40"/>
        </w:rPr>
        <w:t> </w:t>
      </w:r>
      <w:r>
        <w:rPr/>
        <w:t>с</w:t>
      </w:r>
      <w:r>
        <w:rPr>
          <w:spacing w:val="40"/>
        </w:rPr>
        <w:t> </w:t>
      </w:r>
      <w:r>
        <w:rPr/>
        <w:t>правильным,</w:t>
      </w:r>
      <w:r>
        <w:rPr>
          <w:spacing w:val="40"/>
        </w:rPr>
        <w:t> </w:t>
      </w:r>
      <w:r>
        <w:rPr/>
        <w:t>не</w:t>
      </w:r>
      <w:r>
        <w:rPr>
          <w:spacing w:val="40"/>
        </w:rPr>
        <w:t> </w:t>
      </w:r>
      <w:r>
        <w:rPr/>
        <w:t>наносящем</w:t>
      </w:r>
      <w:r>
        <w:rPr>
          <w:spacing w:val="40"/>
        </w:rPr>
        <w:t> </w:t>
      </w:r>
      <w:r>
        <w:rPr/>
        <w:t>ущерба</w:t>
      </w:r>
      <w:r>
        <w:rPr>
          <w:spacing w:val="40"/>
        </w:rPr>
        <w:t> </w:t>
      </w:r>
      <w:r>
        <w:rPr/>
        <w:t>организму</w:t>
      </w:r>
      <w:r>
        <w:rPr>
          <w:spacing w:val="40"/>
        </w:rPr>
        <w:t> </w:t>
      </w:r>
      <w:r>
        <w:rPr/>
        <w:t>выполнением основных</w:t>
      </w:r>
      <w:r>
        <w:rPr>
          <w:spacing w:val="78"/>
        </w:rPr>
        <w:t> </w:t>
      </w:r>
      <w:r>
        <w:rPr/>
        <w:t>движений</w:t>
      </w:r>
      <w:r>
        <w:rPr>
          <w:spacing w:val="78"/>
        </w:rPr>
        <w:t> </w:t>
      </w:r>
      <w:r>
        <w:rPr/>
        <w:t>(ходьба,</w:t>
      </w:r>
      <w:r>
        <w:rPr>
          <w:spacing w:val="76"/>
        </w:rPr>
        <w:t> </w:t>
      </w:r>
      <w:r>
        <w:rPr/>
        <w:t>бег,</w:t>
      </w:r>
      <w:r>
        <w:rPr>
          <w:spacing w:val="76"/>
        </w:rPr>
        <w:t> </w:t>
      </w:r>
      <w:r>
        <w:rPr/>
        <w:t>мягкие</w:t>
      </w:r>
      <w:r>
        <w:rPr>
          <w:spacing w:val="77"/>
        </w:rPr>
        <w:t> </w:t>
      </w:r>
      <w:r>
        <w:rPr/>
        <w:t>прыжки,</w:t>
      </w:r>
      <w:r>
        <w:rPr>
          <w:spacing w:val="76"/>
        </w:rPr>
        <w:t> </w:t>
      </w:r>
      <w:r>
        <w:rPr/>
        <w:t>повороты</w:t>
      </w:r>
      <w:r>
        <w:rPr>
          <w:spacing w:val="78"/>
        </w:rPr>
        <w:t> </w:t>
      </w:r>
      <w:r>
        <w:rPr/>
        <w:t>в</w:t>
      </w:r>
      <w:r>
        <w:rPr>
          <w:spacing w:val="76"/>
        </w:rPr>
        <w:t> </w:t>
      </w:r>
      <w:r>
        <w:rPr/>
        <w:t>обе</w:t>
      </w:r>
      <w:r>
        <w:rPr>
          <w:spacing w:val="77"/>
        </w:rPr>
        <w:t> </w:t>
      </w:r>
      <w:r>
        <w:rPr/>
        <w:t>стороны),</w:t>
      </w:r>
      <w:r>
        <w:rPr>
          <w:spacing w:val="76"/>
        </w:rPr>
        <w:t> </w:t>
      </w:r>
      <w:r>
        <w:rPr/>
        <w:t>формирование</w:t>
      </w:r>
      <w:r>
        <w:rPr>
          <w:spacing w:val="77"/>
        </w:rPr>
        <w:t> </w:t>
      </w:r>
      <w:r>
        <w:rPr/>
        <w:t>начальных</w:t>
      </w:r>
      <w:r>
        <w:rPr>
          <w:spacing w:val="78"/>
        </w:rPr>
        <w:t> </w:t>
      </w:r>
      <w:r>
        <w:rPr/>
        <w:t>представлений</w:t>
      </w:r>
      <w:r>
        <w:rPr>
          <w:spacing w:val="78"/>
        </w:rPr>
        <w:t> </w:t>
      </w:r>
      <w:r>
        <w:rPr/>
        <w:t>о некоторых</w:t>
      </w:r>
      <w:r>
        <w:rPr>
          <w:spacing w:val="40"/>
        </w:rPr>
        <w:t> </w:t>
      </w:r>
      <w:r>
        <w:rPr/>
        <w:t>видах</w:t>
      </w:r>
      <w:r>
        <w:rPr>
          <w:spacing w:val="40"/>
        </w:rPr>
        <w:t> </w:t>
      </w:r>
      <w:r>
        <w:rPr/>
        <w:t>спорта,</w:t>
      </w:r>
      <w:r>
        <w:rPr>
          <w:spacing w:val="40"/>
        </w:rPr>
        <w:t> </w:t>
      </w:r>
      <w:r>
        <w:rPr/>
        <w:t>овладение</w:t>
      </w:r>
      <w:r>
        <w:rPr>
          <w:spacing w:val="40"/>
        </w:rPr>
        <w:t> </w:t>
      </w:r>
      <w:r>
        <w:rPr/>
        <w:t>подвижными</w:t>
      </w:r>
      <w:r>
        <w:rPr>
          <w:spacing w:val="40"/>
        </w:rPr>
        <w:t> </w:t>
      </w:r>
      <w:r>
        <w:rPr/>
        <w:t>играми</w:t>
      </w:r>
      <w:r>
        <w:rPr>
          <w:spacing w:val="40"/>
        </w:rPr>
        <w:t> </w:t>
      </w:r>
      <w:r>
        <w:rPr/>
        <w:t>с</w:t>
      </w:r>
      <w:r>
        <w:rPr>
          <w:spacing w:val="40"/>
        </w:rPr>
        <w:t> </w:t>
      </w:r>
      <w:r>
        <w:rPr/>
        <w:t>правилами;</w:t>
      </w:r>
      <w:r>
        <w:rPr>
          <w:spacing w:val="40"/>
        </w:rPr>
        <w:t> </w:t>
      </w:r>
      <w:r>
        <w:rPr/>
        <w:t>становление</w:t>
      </w:r>
      <w:r>
        <w:rPr>
          <w:spacing w:val="40"/>
        </w:rPr>
        <w:t> </w:t>
      </w:r>
      <w:r>
        <w:rPr/>
        <w:t>целенаправленности</w:t>
      </w:r>
      <w:r>
        <w:rPr>
          <w:spacing w:val="40"/>
        </w:rPr>
        <w:t> </w:t>
      </w:r>
      <w:r>
        <w:rPr/>
        <w:t>и</w:t>
      </w:r>
      <w:r>
        <w:rPr>
          <w:spacing w:val="40"/>
        </w:rPr>
        <w:t> </w:t>
      </w:r>
      <w:r>
        <w:rPr/>
        <w:t>саморегуляции</w:t>
      </w:r>
      <w:r>
        <w:rPr>
          <w:spacing w:val="40"/>
        </w:rPr>
        <w:t> </w:t>
      </w:r>
      <w:r>
        <w:rPr/>
        <w:t>в двигательной</w:t>
      </w:r>
      <w:r>
        <w:rPr>
          <w:spacing w:val="27"/>
        </w:rPr>
        <w:t> </w:t>
      </w:r>
      <w:r>
        <w:rPr/>
        <w:t>сфере;</w:t>
      </w:r>
      <w:r>
        <w:rPr>
          <w:spacing w:val="27"/>
        </w:rPr>
        <w:t> </w:t>
      </w:r>
      <w:r>
        <w:rPr/>
        <w:t>становление</w:t>
      </w:r>
      <w:r>
        <w:rPr>
          <w:spacing w:val="27"/>
        </w:rPr>
        <w:t> </w:t>
      </w:r>
      <w:r>
        <w:rPr/>
        <w:t>ценностей</w:t>
      </w:r>
      <w:r>
        <w:rPr>
          <w:spacing w:val="27"/>
        </w:rPr>
        <w:t> </w:t>
      </w:r>
      <w:r>
        <w:rPr/>
        <w:t>здорового</w:t>
      </w:r>
      <w:r>
        <w:rPr>
          <w:spacing w:val="27"/>
        </w:rPr>
        <w:t> </w:t>
      </w:r>
      <w:r>
        <w:rPr/>
        <w:t>образа</w:t>
      </w:r>
      <w:r>
        <w:rPr>
          <w:spacing w:val="26"/>
        </w:rPr>
        <w:t> </w:t>
      </w:r>
      <w:r>
        <w:rPr/>
        <w:t>жизни,</w:t>
      </w:r>
      <w:r>
        <w:rPr>
          <w:spacing w:val="24"/>
        </w:rPr>
        <w:t> </w:t>
      </w:r>
      <w:r>
        <w:rPr/>
        <w:t>овладение</w:t>
      </w:r>
      <w:r>
        <w:rPr>
          <w:spacing w:val="24"/>
        </w:rPr>
        <w:t> </w:t>
      </w:r>
      <w:r>
        <w:rPr/>
        <w:t>его</w:t>
      </w:r>
      <w:r>
        <w:rPr>
          <w:spacing w:val="25"/>
        </w:rPr>
        <w:t> </w:t>
      </w:r>
      <w:r>
        <w:rPr/>
        <w:t>элементарными</w:t>
      </w:r>
      <w:r>
        <w:rPr>
          <w:spacing w:val="25"/>
        </w:rPr>
        <w:t> </w:t>
      </w:r>
      <w:r>
        <w:rPr/>
        <w:t>нормами</w:t>
      </w:r>
      <w:r>
        <w:rPr>
          <w:spacing w:val="25"/>
        </w:rPr>
        <w:t> </w:t>
      </w:r>
      <w:r>
        <w:rPr/>
        <w:t>и</w:t>
      </w:r>
      <w:r>
        <w:rPr>
          <w:spacing w:val="25"/>
        </w:rPr>
        <w:t> </w:t>
      </w:r>
      <w:r>
        <w:rPr/>
        <w:t>правилами</w:t>
      </w:r>
      <w:r>
        <w:rPr>
          <w:spacing w:val="27"/>
        </w:rPr>
        <w:t> </w:t>
      </w:r>
      <w:r>
        <w:rPr/>
        <w:t>(в</w:t>
      </w:r>
    </w:p>
    <w:p>
      <w:pPr>
        <w:pStyle w:val="BodyText"/>
        <w:spacing w:before="3"/>
        <w:ind w:left="295"/>
        <w:jc w:val="both"/>
      </w:pPr>
      <w:r>
        <w:rPr/>
        <w:t>питании,</w:t>
      </w:r>
      <w:r>
        <w:rPr>
          <w:spacing w:val="-7"/>
        </w:rPr>
        <w:t> </w:t>
      </w:r>
      <w:r>
        <w:rPr/>
        <w:t>двигательном</w:t>
      </w:r>
      <w:r>
        <w:rPr>
          <w:spacing w:val="-9"/>
        </w:rPr>
        <w:t> </w:t>
      </w:r>
      <w:r>
        <w:rPr/>
        <w:t>режиме,</w:t>
      </w:r>
      <w:r>
        <w:rPr>
          <w:spacing w:val="-7"/>
        </w:rPr>
        <w:t> </w:t>
      </w:r>
      <w:r>
        <w:rPr/>
        <w:t>закаливании,</w:t>
      </w:r>
      <w:r>
        <w:rPr>
          <w:spacing w:val="-7"/>
        </w:rPr>
        <w:t> </w:t>
      </w:r>
      <w:r>
        <w:rPr/>
        <w:t>при</w:t>
      </w:r>
      <w:r>
        <w:rPr>
          <w:spacing w:val="-6"/>
        </w:rPr>
        <w:t> </w:t>
      </w:r>
      <w:r>
        <w:rPr/>
        <w:t>формировании</w:t>
      </w:r>
      <w:r>
        <w:rPr>
          <w:spacing w:val="-6"/>
        </w:rPr>
        <w:t> </w:t>
      </w:r>
      <w:r>
        <w:rPr/>
        <w:t>полезных</w:t>
      </w:r>
      <w:r>
        <w:rPr>
          <w:spacing w:val="-5"/>
        </w:rPr>
        <w:t> </w:t>
      </w:r>
      <w:r>
        <w:rPr/>
        <w:t>привычек</w:t>
      </w:r>
      <w:r>
        <w:rPr>
          <w:spacing w:val="-9"/>
        </w:rPr>
        <w:t> </w:t>
      </w:r>
      <w:r>
        <w:rPr/>
        <w:t>и</w:t>
      </w:r>
      <w:r>
        <w:rPr>
          <w:spacing w:val="-5"/>
        </w:rPr>
        <w:t> </w:t>
      </w:r>
      <w:r>
        <w:rPr>
          <w:spacing w:val="-2"/>
        </w:rPr>
        <w:t>др.).</w:t>
      </w:r>
    </w:p>
    <w:p>
      <w:pPr>
        <w:pStyle w:val="BodyText"/>
        <w:spacing w:line="276" w:lineRule="auto" w:before="47"/>
        <w:ind w:left="295" w:right="573" w:firstLine="609"/>
        <w:jc w:val="both"/>
      </w:pPr>
      <w:r>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pPr>
        <w:pStyle w:val="BodyText"/>
        <w:spacing w:line="276" w:lineRule="auto" w:before="1"/>
        <w:ind w:left="295" w:right="574" w:firstLine="540"/>
        <w:jc w:val="both"/>
      </w:pPr>
      <w:r>
        <w:rPr/>
        <w:t>в раннем возрасте (от 2</w:t>
      </w:r>
      <w:r>
        <w:rPr>
          <w:spacing w:val="40"/>
        </w:rPr>
        <w:t> </w:t>
      </w:r>
      <w:r>
        <w:rPr/>
        <w:t>- 3 лет)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pPr>
        <w:pStyle w:val="BodyText"/>
        <w:spacing w:line="276" w:lineRule="auto"/>
        <w:ind w:left="295" w:right="573" w:firstLine="540"/>
        <w:jc w:val="both"/>
      </w:pPr>
      <w:r>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w:t>
      </w:r>
      <w:r>
        <w:rPr>
          <w:spacing w:val="40"/>
        </w:rPr>
        <w:t> </w:t>
      </w:r>
      <w:r>
        <w:rPr/>
        <w:t>основными движениями) формы активности ребенка.</w:t>
      </w:r>
    </w:p>
    <w:p>
      <w:pPr>
        <w:pStyle w:val="ListParagraph"/>
        <w:numPr>
          <w:ilvl w:val="1"/>
          <w:numId w:val="21"/>
        </w:numPr>
        <w:tabs>
          <w:tab w:pos="1044" w:val="left" w:leader="none"/>
        </w:tabs>
        <w:spacing w:line="240" w:lineRule="auto" w:before="5" w:after="0"/>
        <w:ind w:left="1044" w:right="0" w:hanging="749"/>
        <w:jc w:val="both"/>
        <w:rPr>
          <w:b/>
          <w:sz w:val="28"/>
        </w:rPr>
      </w:pPr>
      <w:r>
        <w:rPr>
          <w:b/>
          <w:sz w:val="28"/>
        </w:rPr>
        <w:t>Описание</w:t>
      </w:r>
      <w:r>
        <w:rPr>
          <w:b/>
          <w:spacing w:val="53"/>
          <w:w w:val="150"/>
          <w:sz w:val="28"/>
        </w:rPr>
        <w:t>  </w:t>
      </w:r>
      <w:r>
        <w:rPr>
          <w:b/>
          <w:sz w:val="28"/>
        </w:rPr>
        <w:t>образовательной</w:t>
      </w:r>
      <w:r>
        <w:rPr>
          <w:b/>
          <w:spacing w:val="56"/>
          <w:w w:val="150"/>
          <w:sz w:val="28"/>
        </w:rPr>
        <w:t>  </w:t>
      </w:r>
      <w:r>
        <w:rPr>
          <w:b/>
          <w:sz w:val="28"/>
        </w:rPr>
        <w:t>деятельности</w:t>
      </w:r>
      <w:r>
        <w:rPr>
          <w:b/>
          <w:spacing w:val="53"/>
          <w:w w:val="150"/>
          <w:sz w:val="28"/>
        </w:rPr>
        <w:t>  </w:t>
      </w:r>
      <w:r>
        <w:rPr>
          <w:b/>
          <w:sz w:val="28"/>
        </w:rPr>
        <w:t>в</w:t>
      </w:r>
      <w:r>
        <w:rPr>
          <w:b/>
          <w:spacing w:val="57"/>
          <w:w w:val="150"/>
          <w:sz w:val="28"/>
        </w:rPr>
        <w:t>  </w:t>
      </w:r>
      <w:r>
        <w:rPr>
          <w:b/>
          <w:sz w:val="28"/>
        </w:rPr>
        <w:t>соответствии</w:t>
      </w:r>
      <w:r>
        <w:rPr>
          <w:b/>
          <w:spacing w:val="55"/>
          <w:w w:val="150"/>
          <w:sz w:val="28"/>
        </w:rPr>
        <w:t>  </w:t>
      </w:r>
      <w:r>
        <w:rPr>
          <w:b/>
          <w:sz w:val="28"/>
        </w:rPr>
        <w:t>с</w:t>
      </w:r>
      <w:r>
        <w:rPr>
          <w:b/>
          <w:spacing w:val="56"/>
          <w:w w:val="150"/>
          <w:sz w:val="28"/>
        </w:rPr>
        <w:t>  </w:t>
      </w:r>
      <w:r>
        <w:rPr>
          <w:b/>
          <w:sz w:val="28"/>
        </w:rPr>
        <w:t>направлениями</w:t>
      </w:r>
      <w:r>
        <w:rPr>
          <w:b/>
          <w:spacing w:val="56"/>
          <w:w w:val="150"/>
          <w:sz w:val="28"/>
        </w:rPr>
        <w:t>  </w:t>
      </w:r>
      <w:r>
        <w:rPr>
          <w:b/>
          <w:sz w:val="28"/>
        </w:rPr>
        <w:t>развития</w:t>
      </w:r>
      <w:r>
        <w:rPr>
          <w:b/>
          <w:spacing w:val="57"/>
          <w:w w:val="150"/>
          <w:sz w:val="28"/>
        </w:rPr>
        <w:t>  </w:t>
      </w:r>
      <w:r>
        <w:rPr>
          <w:b/>
          <w:spacing w:val="-2"/>
          <w:sz w:val="28"/>
        </w:rPr>
        <w:t>ребенка,</w:t>
      </w:r>
    </w:p>
    <w:p>
      <w:pPr>
        <w:pStyle w:val="ListParagraph"/>
        <w:spacing w:after="0" w:line="240" w:lineRule="auto"/>
        <w:jc w:val="both"/>
        <w:rPr>
          <w:b/>
          <w:sz w:val="28"/>
        </w:rPr>
        <w:sectPr>
          <w:pgSz w:w="16850" w:h="11920" w:orient="landscape"/>
          <w:pgMar w:header="0" w:footer="1018" w:top="640" w:bottom="1280" w:left="425" w:right="141"/>
        </w:sectPr>
      </w:pPr>
    </w:p>
    <w:p>
      <w:pPr>
        <w:spacing w:before="66"/>
        <w:ind w:left="295" w:right="0" w:firstLine="0"/>
        <w:jc w:val="left"/>
        <w:rPr>
          <w:b/>
          <w:sz w:val="28"/>
        </w:rPr>
      </w:pPr>
      <w:r>
        <w:rPr>
          <w:b/>
          <w:sz w:val="28"/>
        </w:rPr>
        <w:t>представленными</w:t>
      </w:r>
      <w:r>
        <w:rPr>
          <w:b/>
          <w:spacing w:val="-9"/>
          <w:sz w:val="28"/>
        </w:rPr>
        <w:t> </w:t>
      </w:r>
      <w:r>
        <w:rPr>
          <w:b/>
          <w:sz w:val="28"/>
        </w:rPr>
        <w:t>в</w:t>
      </w:r>
      <w:r>
        <w:rPr>
          <w:b/>
          <w:spacing w:val="-7"/>
          <w:sz w:val="28"/>
        </w:rPr>
        <w:t> </w:t>
      </w:r>
      <w:r>
        <w:rPr>
          <w:b/>
          <w:sz w:val="28"/>
        </w:rPr>
        <w:t>пяти</w:t>
      </w:r>
      <w:r>
        <w:rPr>
          <w:b/>
          <w:spacing w:val="-6"/>
          <w:sz w:val="28"/>
        </w:rPr>
        <w:t> </w:t>
      </w:r>
      <w:r>
        <w:rPr>
          <w:b/>
          <w:sz w:val="28"/>
        </w:rPr>
        <w:t>образовательных</w:t>
      </w:r>
      <w:r>
        <w:rPr>
          <w:b/>
          <w:spacing w:val="-5"/>
          <w:sz w:val="28"/>
        </w:rPr>
        <w:t> </w:t>
      </w:r>
      <w:r>
        <w:rPr>
          <w:b/>
          <w:sz w:val="28"/>
        </w:rPr>
        <w:t>областях,</w:t>
      </w:r>
      <w:r>
        <w:rPr>
          <w:b/>
          <w:spacing w:val="-6"/>
          <w:sz w:val="28"/>
        </w:rPr>
        <w:t> </w:t>
      </w:r>
      <w:r>
        <w:rPr>
          <w:b/>
          <w:sz w:val="28"/>
        </w:rPr>
        <w:t>в</w:t>
      </w:r>
      <w:r>
        <w:rPr>
          <w:b/>
          <w:spacing w:val="-3"/>
          <w:sz w:val="28"/>
        </w:rPr>
        <w:t> </w:t>
      </w:r>
      <w:r>
        <w:rPr>
          <w:b/>
          <w:sz w:val="28"/>
        </w:rPr>
        <w:t>соответствии</w:t>
      </w:r>
      <w:r>
        <w:rPr>
          <w:b/>
          <w:spacing w:val="-6"/>
          <w:sz w:val="28"/>
        </w:rPr>
        <w:t> </w:t>
      </w:r>
      <w:r>
        <w:rPr>
          <w:b/>
          <w:sz w:val="28"/>
        </w:rPr>
        <w:t>с</w:t>
      </w:r>
      <w:r>
        <w:rPr>
          <w:b/>
          <w:spacing w:val="-7"/>
          <w:sz w:val="28"/>
        </w:rPr>
        <w:t> </w:t>
      </w:r>
      <w:r>
        <w:rPr>
          <w:b/>
          <w:sz w:val="28"/>
        </w:rPr>
        <w:t>ФОП</w:t>
      </w:r>
      <w:r>
        <w:rPr>
          <w:b/>
          <w:spacing w:val="-5"/>
          <w:sz w:val="28"/>
        </w:rPr>
        <w:t> ДО</w:t>
      </w:r>
    </w:p>
    <w:p>
      <w:pPr>
        <w:pStyle w:val="ListParagraph"/>
        <w:numPr>
          <w:ilvl w:val="2"/>
          <w:numId w:val="21"/>
        </w:numPr>
        <w:tabs>
          <w:tab w:pos="923" w:val="left" w:leader="none"/>
        </w:tabs>
        <w:spacing w:line="319" w:lineRule="exact" w:before="300" w:after="0"/>
        <w:ind w:left="923" w:right="0" w:hanging="628"/>
        <w:jc w:val="left"/>
        <w:rPr>
          <w:b/>
          <w:sz w:val="28"/>
        </w:rPr>
      </w:pPr>
      <w:r>
        <w:rPr>
          <w:b/>
          <w:spacing w:val="-8"/>
          <w:sz w:val="28"/>
          <w:u w:val="single"/>
        </w:rPr>
        <w:t> </w:t>
      </w:r>
      <w:r>
        <w:rPr>
          <w:b/>
          <w:sz w:val="28"/>
          <w:u w:val="single"/>
        </w:rPr>
        <w:t>Социально-коммуникативное</w:t>
      </w:r>
      <w:r>
        <w:rPr>
          <w:b/>
          <w:spacing w:val="-6"/>
          <w:sz w:val="28"/>
          <w:u w:val="single"/>
        </w:rPr>
        <w:t> </w:t>
      </w:r>
      <w:r>
        <w:rPr>
          <w:b/>
          <w:sz w:val="28"/>
          <w:u w:val="single"/>
        </w:rPr>
        <w:t>развитие</w:t>
      </w:r>
      <w:r>
        <w:rPr>
          <w:b/>
          <w:spacing w:val="-6"/>
          <w:sz w:val="28"/>
        </w:rPr>
        <w:t> </w:t>
      </w:r>
      <w:r>
        <w:rPr>
          <w:b/>
          <w:sz w:val="28"/>
        </w:rPr>
        <w:t>(п.18</w:t>
      </w:r>
      <w:r>
        <w:rPr>
          <w:b/>
          <w:spacing w:val="-5"/>
          <w:sz w:val="28"/>
        </w:rPr>
        <w:t> </w:t>
      </w:r>
      <w:r>
        <w:rPr>
          <w:b/>
          <w:sz w:val="28"/>
        </w:rPr>
        <w:t>ФОП</w:t>
      </w:r>
      <w:r>
        <w:rPr>
          <w:b/>
          <w:spacing w:val="-9"/>
          <w:sz w:val="28"/>
        </w:rPr>
        <w:t> </w:t>
      </w:r>
      <w:r>
        <w:rPr>
          <w:b/>
          <w:spacing w:val="-5"/>
          <w:sz w:val="28"/>
        </w:rPr>
        <w:t>ДО)</w:t>
      </w:r>
    </w:p>
    <w:p>
      <w:pPr>
        <w:pStyle w:val="BodyText"/>
        <w:spacing w:line="319" w:lineRule="exact"/>
        <w:ind w:left="295"/>
      </w:pPr>
      <w:r>
        <w:rPr/>
        <w:t>«Социально-коммуникативное</w:t>
      </w:r>
      <w:r>
        <w:rPr>
          <w:spacing w:val="-13"/>
        </w:rPr>
        <w:t> </w:t>
      </w:r>
      <w:r>
        <w:rPr/>
        <w:t>развитие</w:t>
      </w:r>
      <w:r>
        <w:rPr>
          <w:spacing w:val="-12"/>
        </w:rPr>
        <w:t> </w:t>
      </w:r>
      <w:r>
        <w:rPr/>
        <w:t>направлено</w:t>
      </w:r>
      <w:r>
        <w:rPr>
          <w:spacing w:val="-14"/>
        </w:rPr>
        <w:t> </w:t>
      </w:r>
      <w:r>
        <w:rPr>
          <w:spacing w:val="-5"/>
        </w:rPr>
        <w:t>на:</w:t>
      </w:r>
    </w:p>
    <w:p>
      <w:pPr>
        <w:pStyle w:val="ListParagraph"/>
        <w:numPr>
          <w:ilvl w:val="3"/>
          <w:numId w:val="21"/>
        </w:numPr>
        <w:tabs>
          <w:tab w:pos="861" w:val="left" w:leader="none"/>
        </w:tabs>
        <w:spacing w:line="240" w:lineRule="auto" w:before="48" w:after="0"/>
        <w:ind w:left="861" w:right="0" w:hanging="566"/>
        <w:jc w:val="left"/>
        <w:rPr>
          <w:sz w:val="28"/>
        </w:rPr>
      </w:pPr>
      <w:r>
        <w:rPr>
          <w:sz w:val="28"/>
        </w:rPr>
        <w:t>усвоение</w:t>
      </w:r>
      <w:r>
        <w:rPr>
          <w:spacing w:val="-8"/>
          <w:sz w:val="28"/>
        </w:rPr>
        <w:t> </w:t>
      </w:r>
      <w:r>
        <w:rPr>
          <w:sz w:val="28"/>
        </w:rPr>
        <w:t>и</w:t>
      </w:r>
      <w:r>
        <w:rPr>
          <w:spacing w:val="-9"/>
          <w:sz w:val="28"/>
        </w:rPr>
        <w:t> </w:t>
      </w:r>
      <w:r>
        <w:rPr>
          <w:sz w:val="28"/>
        </w:rPr>
        <w:t>присвоение</w:t>
      </w:r>
      <w:r>
        <w:rPr>
          <w:spacing w:val="-8"/>
          <w:sz w:val="28"/>
        </w:rPr>
        <w:t> </w:t>
      </w:r>
      <w:r>
        <w:rPr>
          <w:sz w:val="28"/>
        </w:rPr>
        <w:t>норм,</w:t>
      </w:r>
      <w:r>
        <w:rPr>
          <w:spacing w:val="-7"/>
          <w:sz w:val="28"/>
        </w:rPr>
        <w:t> </w:t>
      </w:r>
      <w:r>
        <w:rPr>
          <w:sz w:val="28"/>
        </w:rPr>
        <w:t>правил</w:t>
      </w:r>
      <w:r>
        <w:rPr>
          <w:spacing w:val="-7"/>
          <w:sz w:val="28"/>
        </w:rPr>
        <w:t> </w:t>
      </w:r>
      <w:r>
        <w:rPr>
          <w:sz w:val="28"/>
        </w:rPr>
        <w:t>поведения</w:t>
      </w:r>
      <w:r>
        <w:rPr>
          <w:spacing w:val="-8"/>
          <w:sz w:val="28"/>
        </w:rPr>
        <w:t> </w:t>
      </w:r>
      <w:r>
        <w:rPr>
          <w:sz w:val="28"/>
        </w:rPr>
        <w:t>и</w:t>
      </w:r>
      <w:r>
        <w:rPr>
          <w:spacing w:val="-6"/>
          <w:sz w:val="28"/>
        </w:rPr>
        <w:t> </w:t>
      </w:r>
      <w:r>
        <w:rPr>
          <w:sz w:val="28"/>
        </w:rPr>
        <w:t>морально-нравственных</w:t>
      </w:r>
      <w:r>
        <w:rPr>
          <w:spacing w:val="-8"/>
          <w:sz w:val="28"/>
        </w:rPr>
        <w:t> </w:t>
      </w:r>
      <w:r>
        <w:rPr>
          <w:sz w:val="28"/>
        </w:rPr>
        <w:t>ценностей,</w:t>
      </w:r>
      <w:r>
        <w:rPr>
          <w:spacing w:val="-7"/>
          <w:sz w:val="28"/>
        </w:rPr>
        <w:t> </w:t>
      </w:r>
      <w:r>
        <w:rPr>
          <w:sz w:val="28"/>
        </w:rPr>
        <w:t>принятых</w:t>
      </w:r>
      <w:r>
        <w:rPr>
          <w:spacing w:val="-5"/>
          <w:sz w:val="28"/>
        </w:rPr>
        <w:t> </w:t>
      </w:r>
      <w:r>
        <w:rPr>
          <w:sz w:val="28"/>
        </w:rPr>
        <w:t>в</w:t>
      </w:r>
      <w:r>
        <w:rPr>
          <w:spacing w:val="-10"/>
          <w:sz w:val="28"/>
        </w:rPr>
        <w:t> </w:t>
      </w:r>
      <w:r>
        <w:rPr>
          <w:sz w:val="28"/>
        </w:rPr>
        <w:t>российском</w:t>
      </w:r>
      <w:r>
        <w:rPr>
          <w:spacing w:val="-5"/>
          <w:sz w:val="28"/>
        </w:rPr>
        <w:t> </w:t>
      </w:r>
      <w:r>
        <w:rPr>
          <w:spacing w:val="-2"/>
          <w:sz w:val="28"/>
        </w:rPr>
        <w:t>обществе;</w:t>
      </w:r>
    </w:p>
    <w:p>
      <w:pPr>
        <w:pStyle w:val="ListParagraph"/>
        <w:numPr>
          <w:ilvl w:val="3"/>
          <w:numId w:val="21"/>
        </w:numPr>
        <w:tabs>
          <w:tab w:pos="861" w:val="left" w:leader="none"/>
        </w:tabs>
        <w:spacing w:line="278" w:lineRule="auto" w:before="48" w:after="0"/>
        <w:ind w:left="295" w:right="1731" w:firstLine="0"/>
        <w:jc w:val="left"/>
        <w:rPr>
          <w:sz w:val="28"/>
        </w:rPr>
      </w:pPr>
      <w:r>
        <w:rPr>
          <w:sz w:val="28"/>
        </w:rPr>
        <w:t>развитие</w:t>
      </w:r>
      <w:r>
        <w:rPr>
          <w:spacing w:val="-4"/>
          <w:sz w:val="28"/>
        </w:rPr>
        <w:t> </w:t>
      </w:r>
      <w:r>
        <w:rPr>
          <w:sz w:val="28"/>
        </w:rPr>
        <w:t>общения</w:t>
      </w:r>
      <w:r>
        <w:rPr>
          <w:spacing w:val="-3"/>
          <w:sz w:val="28"/>
        </w:rPr>
        <w:t> </w:t>
      </w:r>
      <w:r>
        <w:rPr>
          <w:sz w:val="28"/>
        </w:rPr>
        <w:t>ребёнка</w:t>
      </w:r>
      <w:r>
        <w:rPr>
          <w:spacing w:val="-3"/>
          <w:sz w:val="28"/>
        </w:rPr>
        <w:t> </w:t>
      </w:r>
      <w:r>
        <w:rPr>
          <w:sz w:val="28"/>
        </w:rPr>
        <w:t>со</w:t>
      </w:r>
      <w:r>
        <w:rPr>
          <w:spacing w:val="-2"/>
          <w:sz w:val="28"/>
        </w:rPr>
        <w:t> </w:t>
      </w:r>
      <w:r>
        <w:rPr>
          <w:sz w:val="28"/>
        </w:rPr>
        <w:t>взрослыми</w:t>
      </w:r>
      <w:r>
        <w:rPr>
          <w:spacing w:val="-3"/>
          <w:sz w:val="28"/>
        </w:rPr>
        <w:t> </w:t>
      </w:r>
      <w:r>
        <w:rPr>
          <w:sz w:val="28"/>
        </w:rPr>
        <w:t>и</w:t>
      </w:r>
      <w:r>
        <w:rPr>
          <w:spacing w:val="-3"/>
          <w:sz w:val="28"/>
        </w:rPr>
        <w:t> </w:t>
      </w:r>
      <w:r>
        <w:rPr>
          <w:sz w:val="28"/>
        </w:rPr>
        <w:t>сверстниками,</w:t>
      </w:r>
      <w:r>
        <w:rPr>
          <w:spacing w:val="-4"/>
          <w:sz w:val="28"/>
        </w:rPr>
        <w:t> </w:t>
      </w:r>
      <w:r>
        <w:rPr>
          <w:sz w:val="28"/>
        </w:rPr>
        <w:t>формирование</w:t>
      </w:r>
      <w:r>
        <w:rPr>
          <w:spacing w:val="-3"/>
          <w:sz w:val="28"/>
        </w:rPr>
        <w:t> </w:t>
      </w:r>
      <w:r>
        <w:rPr>
          <w:sz w:val="28"/>
        </w:rPr>
        <w:t>готовности</w:t>
      </w:r>
      <w:r>
        <w:rPr>
          <w:spacing w:val="-6"/>
          <w:sz w:val="28"/>
        </w:rPr>
        <w:t> </w:t>
      </w:r>
      <w:r>
        <w:rPr>
          <w:sz w:val="28"/>
        </w:rPr>
        <w:t>к</w:t>
      </w:r>
      <w:r>
        <w:rPr>
          <w:spacing w:val="-3"/>
          <w:sz w:val="28"/>
        </w:rPr>
        <w:t> </w:t>
      </w:r>
      <w:r>
        <w:rPr>
          <w:sz w:val="28"/>
        </w:rPr>
        <w:t>совместной деятельности</w:t>
      </w:r>
      <w:r>
        <w:rPr>
          <w:spacing w:val="-6"/>
          <w:sz w:val="28"/>
        </w:rPr>
        <w:t> </w:t>
      </w:r>
      <w:r>
        <w:rPr>
          <w:sz w:val="28"/>
        </w:rPr>
        <w:t>и </w:t>
      </w:r>
      <w:r>
        <w:rPr>
          <w:spacing w:val="-2"/>
          <w:sz w:val="28"/>
        </w:rPr>
        <w:t>сотрудничеству;</w:t>
      </w:r>
    </w:p>
    <w:p>
      <w:pPr>
        <w:pStyle w:val="ListParagraph"/>
        <w:numPr>
          <w:ilvl w:val="3"/>
          <w:numId w:val="21"/>
        </w:numPr>
        <w:tabs>
          <w:tab w:pos="861" w:val="left" w:leader="none"/>
        </w:tabs>
        <w:spacing w:line="276" w:lineRule="auto" w:before="0" w:after="0"/>
        <w:ind w:left="295" w:right="679" w:firstLine="0"/>
        <w:jc w:val="left"/>
        <w:rPr>
          <w:sz w:val="28"/>
        </w:rPr>
      </w:pPr>
      <w:r>
        <w:rPr>
          <w:sz w:val="28"/>
        </w:rPr>
        <w:t>формирование</w:t>
      </w:r>
      <w:r>
        <w:rPr>
          <w:spacing w:val="-2"/>
          <w:sz w:val="28"/>
        </w:rPr>
        <w:t> </w:t>
      </w:r>
      <w:r>
        <w:rPr>
          <w:sz w:val="28"/>
        </w:rPr>
        <w:t>у</w:t>
      </w:r>
      <w:r>
        <w:rPr>
          <w:spacing w:val="-7"/>
          <w:sz w:val="28"/>
        </w:rPr>
        <w:t> </w:t>
      </w:r>
      <w:r>
        <w:rPr>
          <w:sz w:val="28"/>
        </w:rPr>
        <w:t>ребенка</w:t>
      </w:r>
      <w:r>
        <w:rPr>
          <w:spacing w:val="-5"/>
          <w:sz w:val="28"/>
        </w:rPr>
        <w:t> </w:t>
      </w:r>
      <w:r>
        <w:rPr>
          <w:sz w:val="28"/>
        </w:rPr>
        <w:t>основ</w:t>
      </w:r>
      <w:r>
        <w:rPr>
          <w:spacing w:val="-3"/>
          <w:sz w:val="28"/>
        </w:rPr>
        <w:t> </w:t>
      </w:r>
      <w:r>
        <w:rPr>
          <w:sz w:val="28"/>
        </w:rPr>
        <w:t>гражданственности</w:t>
      </w:r>
      <w:r>
        <w:rPr>
          <w:spacing w:val="-2"/>
          <w:sz w:val="28"/>
        </w:rPr>
        <w:t> </w:t>
      </w:r>
      <w:r>
        <w:rPr>
          <w:sz w:val="28"/>
        </w:rPr>
        <w:t>и</w:t>
      </w:r>
      <w:r>
        <w:rPr>
          <w:spacing w:val="-5"/>
          <w:sz w:val="28"/>
        </w:rPr>
        <w:t> </w:t>
      </w:r>
      <w:r>
        <w:rPr>
          <w:sz w:val="28"/>
        </w:rPr>
        <w:t>патриотизма,</w:t>
      </w:r>
      <w:r>
        <w:rPr>
          <w:spacing w:val="-3"/>
          <w:sz w:val="28"/>
        </w:rPr>
        <w:t> </w:t>
      </w:r>
      <w:r>
        <w:rPr>
          <w:sz w:val="28"/>
        </w:rPr>
        <w:t>уважительного</w:t>
      </w:r>
      <w:r>
        <w:rPr>
          <w:spacing w:val="-1"/>
          <w:sz w:val="28"/>
        </w:rPr>
        <w:t> </w:t>
      </w:r>
      <w:r>
        <w:rPr>
          <w:sz w:val="28"/>
        </w:rPr>
        <w:t>отношения</w:t>
      </w:r>
      <w:r>
        <w:rPr>
          <w:spacing w:val="-5"/>
          <w:sz w:val="28"/>
        </w:rPr>
        <w:t> </w:t>
      </w:r>
      <w:r>
        <w:rPr>
          <w:sz w:val="28"/>
        </w:rPr>
        <w:t>и</w:t>
      </w:r>
      <w:r>
        <w:rPr>
          <w:spacing w:val="-2"/>
          <w:sz w:val="28"/>
        </w:rPr>
        <w:t> </w:t>
      </w:r>
      <w:r>
        <w:rPr>
          <w:sz w:val="28"/>
        </w:rPr>
        <w:t>чувства</w:t>
      </w:r>
      <w:r>
        <w:rPr>
          <w:spacing w:val="-3"/>
          <w:sz w:val="28"/>
        </w:rPr>
        <w:t> </w:t>
      </w:r>
      <w:r>
        <w:rPr>
          <w:sz w:val="28"/>
        </w:rPr>
        <w:t>принадлежности</w:t>
      </w:r>
      <w:r>
        <w:rPr>
          <w:spacing w:val="-2"/>
          <w:sz w:val="28"/>
        </w:rPr>
        <w:t> </w:t>
      </w:r>
      <w:r>
        <w:rPr>
          <w:sz w:val="28"/>
        </w:rPr>
        <w:t>к своей семье, сообществу детей и взрослых в Организации, региону проживания и стране в целом;</w:t>
      </w:r>
    </w:p>
    <w:p>
      <w:pPr>
        <w:pStyle w:val="ListParagraph"/>
        <w:numPr>
          <w:ilvl w:val="3"/>
          <w:numId w:val="21"/>
        </w:numPr>
        <w:tabs>
          <w:tab w:pos="861" w:val="left" w:leader="none"/>
        </w:tabs>
        <w:spacing w:line="276" w:lineRule="auto" w:before="0" w:after="0"/>
        <w:ind w:left="295" w:right="541" w:firstLine="0"/>
        <w:jc w:val="left"/>
        <w:rPr>
          <w:sz w:val="28"/>
        </w:rPr>
      </w:pPr>
      <w:r>
        <w:rPr>
          <w:sz w:val="28"/>
        </w:rPr>
        <w:t>развитие</w:t>
      </w:r>
      <w:r>
        <w:rPr>
          <w:spacing w:val="-4"/>
          <w:sz w:val="28"/>
        </w:rPr>
        <w:t> </w:t>
      </w:r>
      <w:r>
        <w:rPr>
          <w:sz w:val="28"/>
        </w:rPr>
        <w:t>эмоциональной</w:t>
      </w:r>
      <w:r>
        <w:rPr>
          <w:spacing w:val="-4"/>
          <w:sz w:val="28"/>
        </w:rPr>
        <w:t> </w:t>
      </w:r>
      <w:r>
        <w:rPr>
          <w:sz w:val="28"/>
        </w:rPr>
        <w:t>отзывчивости</w:t>
      </w:r>
      <w:r>
        <w:rPr>
          <w:spacing w:val="-7"/>
          <w:sz w:val="28"/>
        </w:rPr>
        <w:t> </w:t>
      </w:r>
      <w:r>
        <w:rPr>
          <w:sz w:val="28"/>
        </w:rPr>
        <w:t>и</w:t>
      </w:r>
      <w:r>
        <w:rPr>
          <w:spacing w:val="-4"/>
          <w:sz w:val="28"/>
        </w:rPr>
        <w:t> </w:t>
      </w:r>
      <w:r>
        <w:rPr>
          <w:sz w:val="28"/>
        </w:rPr>
        <w:t>сопереживания,</w:t>
      </w:r>
      <w:r>
        <w:rPr>
          <w:spacing w:val="-4"/>
          <w:sz w:val="28"/>
        </w:rPr>
        <w:t> </w:t>
      </w:r>
      <w:r>
        <w:rPr>
          <w:sz w:val="28"/>
        </w:rPr>
        <w:t>социального</w:t>
      </w:r>
      <w:r>
        <w:rPr>
          <w:spacing w:val="-3"/>
          <w:sz w:val="28"/>
        </w:rPr>
        <w:t> </w:t>
      </w:r>
      <w:r>
        <w:rPr>
          <w:sz w:val="28"/>
        </w:rPr>
        <w:t>и</w:t>
      </w:r>
      <w:r>
        <w:rPr>
          <w:spacing w:val="-4"/>
          <w:sz w:val="28"/>
        </w:rPr>
        <w:t> </w:t>
      </w:r>
      <w:r>
        <w:rPr>
          <w:sz w:val="28"/>
        </w:rPr>
        <w:t>эмоционального</w:t>
      </w:r>
      <w:r>
        <w:rPr>
          <w:spacing w:val="-6"/>
          <w:sz w:val="28"/>
        </w:rPr>
        <w:t> </w:t>
      </w:r>
      <w:r>
        <w:rPr>
          <w:sz w:val="28"/>
        </w:rPr>
        <w:t>интеллекта,</w:t>
      </w:r>
      <w:r>
        <w:rPr>
          <w:spacing w:val="-5"/>
          <w:sz w:val="28"/>
        </w:rPr>
        <w:t> </w:t>
      </w:r>
      <w:r>
        <w:rPr>
          <w:sz w:val="28"/>
        </w:rPr>
        <w:t>воспитание</w:t>
      </w:r>
      <w:r>
        <w:rPr>
          <w:spacing w:val="-4"/>
          <w:sz w:val="28"/>
        </w:rPr>
        <w:t> </w:t>
      </w:r>
      <w:r>
        <w:rPr>
          <w:sz w:val="28"/>
        </w:rPr>
        <w:t>гуманных чувств и отношений;</w:t>
      </w:r>
    </w:p>
    <w:p>
      <w:pPr>
        <w:pStyle w:val="ListParagraph"/>
        <w:numPr>
          <w:ilvl w:val="3"/>
          <w:numId w:val="21"/>
        </w:numPr>
        <w:tabs>
          <w:tab w:pos="861" w:val="left" w:leader="none"/>
        </w:tabs>
        <w:spacing w:line="321" w:lineRule="exact" w:before="0" w:after="0"/>
        <w:ind w:left="861" w:right="0" w:hanging="566"/>
        <w:jc w:val="left"/>
        <w:rPr>
          <w:sz w:val="28"/>
        </w:rPr>
      </w:pPr>
      <w:r>
        <w:rPr>
          <w:sz w:val="28"/>
        </w:rPr>
        <w:t>развитие</w:t>
      </w:r>
      <w:r>
        <w:rPr>
          <w:spacing w:val="-10"/>
          <w:sz w:val="28"/>
        </w:rPr>
        <w:t> </w:t>
      </w:r>
      <w:r>
        <w:rPr>
          <w:sz w:val="28"/>
        </w:rPr>
        <w:t>самостоятельности</w:t>
      </w:r>
      <w:r>
        <w:rPr>
          <w:spacing w:val="-7"/>
          <w:sz w:val="28"/>
        </w:rPr>
        <w:t> </w:t>
      </w:r>
      <w:r>
        <w:rPr>
          <w:sz w:val="28"/>
        </w:rPr>
        <w:t>и</w:t>
      </w:r>
      <w:r>
        <w:rPr>
          <w:spacing w:val="-7"/>
          <w:sz w:val="28"/>
        </w:rPr>
        <w:t> </w:t>
      </w:r>
      <w:r>
        <w:rPr>
          <w:sz w:val="28"/>
        </w:rPr>
        <w:t>инициативности,</w:t>
      </w:r>
      <w:r>
        <w:rPr>
          <w:spacing w:val="-8"/>
          <w:sz w:val="28"/>
        </w:rPr>
        <w:t> </w:t>
      </w:r>
      <w:r>
        <w:rPr>
          <w:sz w:val="28"/>
        </w:rPr>
        <w:t>планирования</w:t>
      </w:r>
      <w:r>
        <w:rPr>
          <w:spacing w:val="-7"/>
          <w:sz w:val="28"/>
        </w:rPr>
        <w:t> </w:t>
      </w:r>
      <w:r>
        <w:rPr>
          <w:sz w:val="28"/>
        </w:rPr>
        <w:t>и</w:t>
      </w:r>
      <w:r>
        <w:rPr>
          <w:spacing w:val="-10"/>
          <w:sz w:val="28"/>
        </w:rPr>
        <w:t> </w:t>
      </w:r>
      <w:r>
        <w:rPr>
          <w:sz w:val="28"/>
        </w:rPr>
        <w:t>регуляции</w:t>
      </w:r>
      <w:r>
        <w:rPr>
          <w:spacing w:val="-7"/>
          <w:sz w:val="28"/>
        </w:rPr>
        <w:t> </w:t>
      </w:r>
      <w:r>
        <w:rPr>
          <w:sz w:val="28"/>
        </w:rPr>
        <w:t>ребенком</w:t>
      </w:r>
      <w:r>
        <w:rPr>
          <w:spacing w:val="-7"/>
          <w:sz w:val="28"/>
        </w:rPr>
        <w:t> </w:t>
      </w:r>
      <w:r>
        <w:rPr>
          <w:sz w:val="28"/>
        </w:rPr>
        <w:t>собственных</w:t>
      </w:r>
      <w:r>
        <w:rPr>
          <w:spacing w:val="-6"/>
          <w:sz w:val="28"/>
        </w:rPr>
        <w:t> </w:t>
      </w:r>
      <w:r>
        <w:rPr>
          <w:spacing w:val="-2"/>
          <w:sz w:val="28"/>
        </w:rPr>
        <w:t>действий;</w:t>
      </w:r>
    </w:p>
    <w:p>
      <w:pPr>
        <w:pStyle w:val="ListParagraph"/>
        <w:numPr>
          <w:ilvl w:val="3"/>
          <w:numId w:val="21"/>
        </w:numPr>
        <w:tabs>
          <w:tab w:pos="861" w:val="left" w:leader="none"/>
        </w:tabs>
        <w:spacing w:line="240" w:lineRule="auto" w:before="43" w:after="0"/>
        <w:ind w:left="861" w:right="0" w:hanging="566"/>
        <w:jc w:val="left"/>
        <w:rPr>
          <w:sz w:val="28"/>
        </w:rPr>
      </w:pPr>
      <w:r>
        <w:rPr>
          <w:sz w:val="28"/>
        </w:rPr>
        <w:t>формирование</w:t>
      </w:r>
      <w:r>
        <w:rPr>
          <w:spacing w:val="-10"/>
          <w:sz w:val="28"/>
        </w:rPr>
        <w:t> </w:t>
      </w:r>
      <w:r>
        <w:rPr>
          <w:sz w:val="28"/>
        </w:rPr>
        <w:t>позитивных</w:t>
      </w:r>
      <w:r>
        <w:rPr>
          <w:spacing w:val="-6"/>
          <w:sz w:val="28"/>
        </w:rPr>
        <w:t> </w:t>
      </w:r>
      <w:r>
        <w:rPr>
          <w:sz w:val="28"/>
        </w:rPr>
        <w:t>установок</w:t>
      </w:r>
      <w:r>
        <w:rPr>
          <w:spacing w:val="-6"/>
          <w:sz w:val="28"/>
        </w:rPr>
        <w:t> </w:t>
      </w:r>
      <w:r>
        <w:rPr>
          <w:sz w:val="28"/>
        </w:rPr>
        <w:t>к</w:t>
      </w:r>
      <w:r>
        <w:rPr>
          <w:spacing w:val="-10"/>
          <w:sz w:val="28"/>
        </w:rPr>
        <w:t> </w:t>
      </w:r>
      <w:r>
        <w:rPr>
          <w:sz w:val="28"/>
        </w:rPr>
        <w:t>различным</w:t>
      </w:r>
      <w:r>
        <w:rPr>
          <w:spacing w:val="-6"/>
          <w:sz w:val="28"/>
        </w:rPr>
        <w:t> </w:t>
      </w:r>
      <w:r>
        <w:rPr>
          <w:sz w:val="28"/>
        </w:rPr>
        <w:t>видам</w:t>
      </w:r>
      <w:r>
        <w:rPr>
          <w:spacing w:val="-7"/>
          <w:sz w:val="28"/>
        </w:rPr>
        <w:t> </w:t>
      </w:r>
      <w:r>
        <w:rPr>
          <w:sz w:val="28"/>
        </w:rPr>
        <w:t>труда</w:t>
      </w:r>
      <w:r>
        <w:rPr>
          <w:spacing w:val="-7"/>
          <w:sz w:val="28"/>
        </w:rPr>
        <w:t> </w:t>
      </w:r>
      <w:r>
        <w:rPr>
          <w:sz w:val="28"/>
        </w:rPr>
        <w:t>и</w:t>
      </w:r>
      <w:r>
        <w:rPr>
          <w:spacing w:val="-6"/>
          <w:sz w:val="28"/>
        </w:rPr>
        <w:t> </w:t>
      </w:r>
      <w:r>
        <w:rPr>
          <w:spacing w:val="-2"/>
          <w:sz w:val="28"/>
        </w:rPr>
        <w:t>творчества;</w:t>
      </w:r>
    </w:p>
    <w:p>
      <w:pPr>
        <w:pStyle w:val="ListParagraph"/>
        <w:numPr>
          <w:ilvl w:val="3"/>
          <w:numId w:val="21"/>
        </w:numPr>
        <w:tabs>
          <w:tab w:pos="861" w:val="left" w:leader="none"/>
        </w:tabs>
        <w:spacing w:line="276" w:lineRule="auto" w:before="51" w:after="6"/>
        <w:ind w:left="295" w:right="1181" w:firstLine="0"/>
        <w:jc w:val="left"/>
        <w:rPr>
          <w:sz w:val="28"/>
        </w:rPr>
      </w:pPr>
      <w:r>
        <w:rPr>
          <w:sz w:val="28"/>
        </w:rPr>
        <w:t>формирование</w:t>
      </w:r>
      <w:r>
        <w:rPr>
          <w:spacing w:val="-5"/>
          <w:sz w:val="28"/>
        </w:rPr>
        <w:t> </w:t>
      </w:r>
      <w:r>
        <w:rPr>
          <w:sz w:val="28"/>
        </w:rPr>
        <w:t>основ</w:t>
      </w:r>
      <w:r>
        <w:rPr>
          <w:spacing w:val="-3"/>
          <w:sz w:val="28"/>
        </w:rPr>
        <w:t> </w:t>
      </w:r>
      <w:r>
        <w:rPr>
          <w:sz w:val="28"/>
        </w:rPr>
        <w:t>социальной</w:t>
      </w:r>
      <w:r>
        <w:rPr>
          <w:spacing w:val="-5"/>
          <w:sz w:val="28"/>
        </w:rPr>
        <w:t> </w:t>
      </w:r>
      <w:r>
        <w:rPr>
          <w:sz w:val="28"/>
        </w:rPr>
        <w:t>навигации</w:t>
      </w:r>
      <w:r>
        <w:rPr>
          <w:spacing w:val="-2"/>
          <w:sz w:val="28"/>
        </w:rPr>
        <w:t> </w:t>
      </w:r>
      <w:r>
        <w:rPr>
          <w:sz w:val="28"/>
        </w:rPr>
        <w:t>и</w:t>
      </w:r>
      <w:r>
        <w:rPr>
          <w:spacing w:val="-5"/>
          <w:sz w:val="28"/>
        </w:rPr>
        <w:t> </w:t>
      </w:r>
      <w:r>
        <w:rPr>
          <w:sz w:val="28"/>
        </w:rPr>
        <w:t>безопасного</w:t>
      </w:r>
      <w:r>
        <w:rPr>
          <w:spacing w:val="-1"/>
          <w:sz w:val="28"/>
        </w:rPr>
        <w:t> </w:t>
      </w:r>
      <w:r>
        <w:rPr>
          <w:sz w:val="28"/>
        </w:rPr>
        <w:t>поведения</w:t>
      </w:r>
      <w:r>
        <w:rPr>
          <w:spacing w:val="-2"/>
          <w:sz w:val="28"/>
        </w:rPr>
        <w:t> </w:t>
      </w:r>
      <w:r>
        <w:rPr>
          <w:sz w:val="28"/>
        </w:rPr>
        <w:t>в</w:t>
      </w:r>
      <w:r>
        <w:rPr>
          <w:spacing w:val="-4"/>
          <w:sz w:val="28"/>
        </w:rPr>
        <w:t> </w:t>
      </w:r>
      <w:r>
        <w:rPr>
          <w:sz w:val="28"/>
        </w:rPr>
        <w:t>быту</w:t>
      </w:r>
      <w:r>
        <w:rPr>
          <w:spacing w:val="-6"/>
          <w:sz w:val="28"/>
        </w:rPr>
        <w:t> </w:t>
      </w:r>
      <w:r>
        <w:rPr>
          <w:sz w:val="28"/>
        </w:rPr>
        <w:t>и</w:t>
      </w:r>
      <w:r>
        <w:rPr>
          <w:spacing w:val="-2"/>
          <w:sz w:val="28"/>
        </w:rPr>
        <w:t> </w:t>
      </w:r>
      <w:r>
        <w:rPr>
          <w:sz w:val="28"/>
        </w:rPr>
        <w:t>природе,</w:t>
      </w:r>
      <w:r>
        <w:rPr>
          <w:spacing w:val="-3"/>
          <w:sz w:val="28"/>
        </w:rPr>
        <w:t> </w:t>
      </w:r>
      <w:r>
        <w:rPr>
          <w:sz w:val="28"/>
        </w:rPr>
        <w:t>социуме</w:t>
      </w:r>
      <w:r>
        <w:rPr>
          <w:spacing w:val="-2"/>
          <w:sz w:val="28"/>
        </w:rPr>
        <w:t> </w:t>
      </w:r>
      <w:r>
        <w:rPr>
          <w:sz w:val="28"/>
        </w:rPr>
        <w:t>и</w:t>
      </w:r>
      <w:r>
        <w:rPr>
          <w:spacing w:val="-2"/>
          <w:sz w:val="28"/>
        </w:rPr>
        <w:t> </w:t>
      </w:r>
      <w:r>
        <w:rPr>
          <w:sz w:val="28"/>
        </w:rPr>
        <w:t>медиапространстве (цифровой среде)».</w:t>
      </w:r>
    </w:p>
    <w:tbl>
      <w:tblPr>
        <w:tblW w:w="0" w:type="auto"/>
        <w:jc w:val="left"/>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52"/>
        <w:gridCol w:w="5046"/>
        <w:gridCol w:w="5048"/>
      </w:tblGrid>
      <w:tr>
        <w:trPr>
          <w:trHeight w:val="230" w:hRule="atLeast"/>
        </w:trPr>
        <w:tc>
          <w:tcPr>
            <w:tcW w:w="15346" w:type="dxa"/>
            <w:gridSpan w:val="3"/>
          </w:tcPr>
          <w:p>
            <w:pPr>
              <w:pStyle w:val="TableParagraph"/>
              <w:spacing w:line="210" w:lineRule="exact"/>
              <w:rPr>
                <w:b/>
                <w:sz w:val="20"/>
              </w:rPr>
            </w:pPr>
            <w:r>
              <w:rPr>
                <w:b/>
                <w:sz w:val="20"/>
              </w:rPr>
              <w:t>I.</w:t>
            </w:r>
            <w:r>
              <w:rPr>
                <w:b/>
                <w:spacing w:val="-10"/>
                <w:sz w:val="20"/>
              </w:rPr>
              <w:t> </w:t>
            </w:r>
            <w:r>
              <w:rPr>
                <w:b/>
                <w:sz w:val="20"/>
              </w:rPr>
              <w:t>Задачи</w:t>
            </w:r>
            <w:r>
              <w:rPr>
                <w:b/>
                <w:spacing w:val="-10"/>
                <w:sz w:val="20"/>
              </w:rPr>
              <w:t> </w:t>
            </w:r>
            <w:r>
              <w:rPr>
                <w:b/>
                <w:sz w:val="20"/>
              </w:rPr>
              <w:t>образовательной</w:t>
            </w:r>
            <w:r>
              <w:rPr>
                <w:b/>
                <w:spacing w:val="-11"/>
                <w:sz w:val="20"/>
              </w:rPr>
              <w:t> </w:t>
            </w:r>
            <w:r>
              <w:rPr>
                <w:b/>
                <w:sz w:val="20"/>
              </w:rPr>
              <w:t>области</w:t>
            </w:r>
            <w:r>
              <w:rPr>
                <w:b/>
                <w:spacing w:val="-12"/>
                <w:sz w:val="20"/>
              </w:rPr>
              <w:t> </w:t>
            </w:r>
            <w:r>
              <w:rPr>
                <w:b/>
                <w:sz w:val="20"/>
              </w:rPr>
              <w:t>«Социально-коммуникативное</w:t>
            </w:r>
            <w:r>
              <w:rPr>
                <w:b/>
                <w:spacing w:val="-10"/>
                <w:sz w:val="20"/>
              </w:rPr>
              <w:t> </w:t>
            </w:r>
            <w:r>
              <w:rPr>
                <w:b/>
                <w:spacing w:val="-2"/>
                <w:sz w:val="20"/>
              </w:rPr>
              <w:t>развитие»</w:t>
            </w:r>
          </w:p>
        </w:tc>
      </w:tr>
      <w:tr>
        <w:trPr>
          <w:trHeight w:val="230" w:hRule="atLeast"/>
        </w:trPr>
        <w:tc>
          <w:tcPr>
            <w:tcW w:w="5252" w:type="dxa"/>
          </w:tcPr>
          <w:p>
            <w:pPr>
              <w:pStyle w:val="TableParagraph"/>
              <w:spacing w:line="210" w:lineRule="exact"/>
              <w:ind w:left="4"/>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6" w:type="dxa"/>
          </w:tcPr>
          <w:p>
            <w:pPr>
              <w:pStyle w:val="TableParagraph"/>
              <w:spacing w:line="210" w:lineRule="exact"/>
              <w:ind w:left="1668"/>
              <w:rPr>
                <w:b/>
                <w:sz w:val="20"/>
              </w:rPr>
            </w:pPr>
            <w:r>
              <w:rPr>
                <w:b/>
                <w:sz w:val="20"/>
              </w:rPr>
              <w:t>от</w:t>
            </w:r>
            <w:r>
              <w:rPr>
                <w:b/>
                <w:spacing w:val="-1"/>
                <w:sz w:val="20"/>
              </w:rPr>
              <w:t> </w:t>
            </w:r>
            <w:r>
              <w:rPr>
                <w:b/>
                <w:sz w:val="20"/>
              </w:rPr>
              <w:t>1</w:t>
            </w:r>
            <w:r>
              <w:rPr>
                <w:b/>
                <w:spacing w:val="-1"/>
                <w:sz w:val="20"/>
              </w:rPr>
              <w:t> </w:t>
            </w:r>
            <w:r>
              <w:rPr>
                <w:b/>
                <w:sz w:val="20"/>
              </w:rPr>
              <w:t>года</w:t>
            </w:r>
            <w:r>
              <w:rPr>
                <w:b/>
                <w:spacing w:val="-1"/>
                <w:sz w:val="20"/>
              </w:rPr>
              <w:t> </w:t>
            </w:r>
            <w:r>
              <w:rPr>
                <w:b/>
                <w:sz w:val="20"/>
              </w:rPr>
              <w:t>до</w:t>
            </w:r>
            <w:r>
              <w:rPr>
                <w:b/>
                <w:spacing w:val="-4"/>
                <w:sz w:val="20"/>
              </w:rPr>
              <w:t> </w:t>
            </w:r>
            <w:r>
              <w:rPr>
                <w:b/>
                <w:sz w:val="20"/>
              </w:rPr>
              <w:t>2-х</w:t>
            </w:r>
            <w:r>
              <w:rPr>
                <w:b/>
                <w:spacing w:val="-3"/>
                <w:sz w:val="20"/>
              </w:rPr>
              <w:t> </w:t>
            </w:r>
            <w:r>
              <w:rPr>
                <w:b/>
                <w:spacing w:val="-5"/>
                <w:sz w:val="20"/>
              </w:rPr>
              <w:t>лет</w:t>
            </w:r>
          </w:p>
        </w:tc>
        <w:tc>
          <w:tcPr>
            <w:tcW w:w="5048" w:type="dxa"/>
          </w:tcPr>
          <w:p>
            <w:pPr>
              <w:pStyle w:val="TableParagraph"/>
              <w:spacing w:line="210" w:lineRule="exact"/>
              <w:ind w:left="1631"/>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690" w:hRule="atLeast"/>
        </w:trPr>
        <w:tc>
          <w:tcPr>
            <w:tcW w:w="5252" w:type="dxa"/>
          </w:tcPr>
          <w:p>
            <w:pPr>
              <w:pStyle w:val="TableParagraph"/>
              <w:rPr>
                <w:sz w:val="20"/>
              </w:rPr>
            </w:pPr>
            <w:r>
              <w:rPr>
                <w:sz w:val="20"/>
              </w:rPr>
              <w:t>до</w:t>
            </w:r>
            <w:r>
              <w:rPr>
                <w:spacing w:val="80"/>
                <w:sz w:val="20"/>
              </w:rPr>
              <w:t> </w:t>
            </w:r>
            <w:r>
              <w:rPr>
                <w:sz w:val="20"/>
              </w:rPr>
              <w:t>6</w:t>
            </w:r>
            <w:r>
              <w:rPr>
                <w:spacing w:val="80"/>
                <w:sz w:val="20"/>
              </w:rPr>
              <w:t> </w:t>
            </w:r>
            <w:r>
              <w:rPr>
                <w:sz w:val="20"/>
              </w:rPr>
              <w:t>месяцев:</w:t>
            </w:r>
            <w:r>
              <w:rPr>
                <w:spacing w:val="80"/>
                <w:sz w:val="20"/>
              </w:rPr>
              <w:t> </w:t>
            </w:r>
            <w:r>
              <w:rPr>
                <w:sz w:val="20"/>
              </w:rPr>
              <w:t>осуществлять</w:t>
            </w:r>
            <w:r>
              <w:rPr>
                <w:spacing w:val="80"/>
                <w:sz w:val="20"/>
              </w:rPr>
              <w:t> </w:t>
            </w:r>
            <w:r>
              <w:rPr>
                <w:sz w:val="20"/>
              </w:rPr>
              <w:t>эмоционально-контактное взаимодействие</w:t>
            </w:r>
            <w:r>
              <w:rPr>
                <w:spacing w:val="59"/>
                <w:sz w:val="20"/>
              </w:rPr>
              <w:t> </w:t>
            </w:r>
            <w:r>
              <w:rPr>
                <w:sz w:val="20"/>
              </w:rPr>
              <w:t>и</w:t>
            </w:r>
            <w:r>
              <w:rPr>
                <w:spacing w:val="59"/>
                <w:sz w:val="20"/>
              </w:rPr>
              <w:t> </w:t>
            </w:r>
            <w:r>
              <w:rPr>
                <w:sz w:val="20"/>
              </w:rPr>
              <w:t>общение</w:t>
            </w:r>
            <w:r>
              <w:rPr>
                <w:spacing w:val="61"/>
                <w:sz w:val="20"/>
              </w:rPr>
              <w:t> </w:t>
            </w:r>
            <w:r>
              <w:rPr>
                <w:sz w:val="20"/>
              </w:rPr>
              <w:t>с</w:t>
            </w:r>
            <w:r>
              <w:rPr>
                <w:spacing w:val="59"/>
                <w:sz w:val="20"/>
              </w:rPr>
              <w:t> </w:t>
            </w:r>
            <w:r>
              <w:rPr>
                <w:sz w:val="20"/>
              </w:rPr>
              <w:t>ребенком,</w:t>
            </w:r>
            <w:r>
              <w:rPr>
                <w:spacing w:val="60"/>
                <w:sz w:val="20"/>
              </w:rPr>
              <w:t> </w:t>
            </w:r>
            <w:r>
              <w:rPr>
                <w:spacing w:val="-2"/>
                <w:sz w:val="20"/>
              </w:rPr>
              <w:t>эмоционально-</w:t>
            </w:r>
          </w:p>
          <w:p>
            <w:pPr>
              <w:pStyle w:val="TableParagraph"/>
              <w:spacing w:line="217" w:lineRule="exact"/>
              <w:rPr>
                <w:sz w:val="20"/>
              </w:rPr>
            </w:pPr>
            <w:r>
              <w:rPr>
                <w:sz w:val="20"/>
              </w:rPr>
              <w:t>позитивное</w:t>
            </w:r>
            <w:r>
              <w:rPr>
                <w:spacing w:val="-10"/>
                <w:sz w:val="20"/>
              </w:rPr>
              <w:t> </w:t>
            </w:r>
            <w:r>
              <w:rPr>
                <w:sz w:val="20"/>
              </w:rPr>
              <w:t>реагирование</w:t>
            </w:r>
            <w:r>
              <w:rPr>
                <w:spacing w:val="-9"/>
                <w:sz w:val="20"/>
              </w:rPr>
              <w:t> </w:t>
            </w:r>
            <w:r>
              <w:rPr>
                <w:sz w:val="20"/>
              </w:rPr>
              <w:t>на</w:t>
            </w:r>
            <w:r>
              <w:rPr>
                <w:spacing w:val="-8"/>
                <w:sz w:val="20"/>
              </w:rPr>
              <w:t> </w:t>
            </w:r>
            <w:r>
              <w:rPr>
                <w:spacing w:val="-4"/>
                <w:sz w:val="20"/>
              </w:rPr>
              <w:t>него</w:t>
            </w:r>
          </w:p>
        </w:tc>
        <w:tc>
          <w:tcPr>
            <w:tcW w:w="5046" w:type="dxa"/>
          </w:tcPr>
          <w:p>
            <w:pPr>
              <w:pStyle w:val="TableParagraph"/>
              <w:tabs>
                <w:tab w:pos="1146" w:val="left" w:leader="none"/>
                <w:tab w:pos="2043" w:val="left" w:leader="none"/>
                <w:tab w:pos="2554" w:val="left" w:leader="none"/>
                <w:tab w:pos="4048" w:val="left" w:leader="none"/>
              </w:tabs>
              <w:ind w:left="108" w:right="100"/>
              <w:rPr>
                <w:sz w:val="20"/>
              </w:rPr>
            </w:pPr>
            <w:r>
              <w:rPr>
                <w:spacing w:val="-2"/>
                <w:sz w:val="20"/>
              </w:rPr>
              <w:t>создавать</w:t>
            </w:r>
            <w:r>
              <w:rPr>
                <w:sz w:val="20"/>
              </w:rPr>
              <w:tab/>
            </w:r>
            <w:r>
              <w:rPr>
                <w:spacing w:val="-2"/>
                <w:sz w:val="20"/>
              </w:rPr>
              <w:t>условия</w:t>
            </w:r>
            <w:r>
              <w:rPr>
                <w:sz w:val="20"/>
              </w:rPr>
              <w:tab/>
            </w:r>
            <w:r>
              <w:rPr>
                <w:spacing w:val="-4"/>
                <w:sz w:val="20"/>
              </w:rPr>
              <w:t>для</w:t>
            </w:r>
            <w:r>
              <w:rPr>
                <w:sz w:val="20"/>
              </w:rPr>
              <w:tab/>
            </w:r>
            <w:r>
              <w:rPr>
                <w:spacing w:val="-2"/>
                <w:sz w:val="20"/>
              </w:rPr>
              <w:t>благоприятной</w:t>
            </w:r>
            <w:r>
              <w:rPr>
                <w:sz w:val="20"/>
              </w:rPr>
              <w:tab/>
            </w:r>
            <w:r>
              <w:rPr>
                <w:spacing w:val="-2"/>
                <w:sz w:val="20"/>
              </w:rPr>
              <w:t>адаптации </w:t>
            </w:r>
            <w:r>
              <w:rPr>
                <w:sz w:val="20"/>
              </w:rPr>
              <w:t>ребенка к ДОО</w:t>
            </w:r>
          </w:p>
        </w:tc>
        <w:tc>
          <w:tcPr>
            <w:tcW w:w="5048" w:type="dxa"/>
          </w:tcPr>
          <w:p>
            <w:pPr>
              <w:pStyle w:val="TableParagraph"/>
              <w:rPr>
                <w:sz w:val="20"/>
              </w:rPr>
            </w:pPr>
            <w:r>
              <w:rPr>
                <w:sz w:val="20"/>
              </w:rPr>
              <w:t>поддерживать</w:t>
            </w:r>
            <w:r>
              <w:rPr>
                <w:spacing w:val="9"/>
                <w:sz w:val="20"/>
              </w:rPr>
              <w:t> </w:t>
            </w:r>
            <w:r>
              <w:rPr>
                <w:sz w:val="20"/>
              </w:rPr>
              <w:t>эмоционально-положительное</w:t>
            </w:r>
            <w:r>
              <w:rPr>
                <w:spacing w:val="9"/>
                <w:sz w:val="20"/>
              </w:rPr>
              <w:t> </w:t>
            </w:r>
            <w:r>
              <w:rPr>
                <w:sz w:val="20"/>
              </w:rPr>
              <w:t>состояние детей в период адаптации к ДОО;</w:t>
            </w:r>
          </w:p>
        </w:tc>
      </w:tr>
      <w:tr>
        <w:trPr>
          <w:trHeight w:val="1149" w:hRule="atLeast"/>
        </w:trPr>
        <w:tc>
          <w:tcPr>
            <w:tcW w:w="5252" w:type="dxa"/>
          </w:tcPr>
          <w:p>
            <w:pPr>
              <w:pStyle w:val="TableParagraph"/>
              <w:ind w:right="96"/>
              <w:jc w:val="both"/>
              <w:rPr>
                <w:sz w:val="20"/>
              </w:rPr>
            </w:pPr>
            <w:r>
              <w:rPr>
                <w:sz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w:t>
            </w:r>
            <w:r>
              <w:rPr>
                <w:spacing w:val="61"/>
                <w:w w:val="150"/>
                <w:sz w:val="20"/>
              </w:rPr>
              <w:t>  </w:t>
            </w:r>
            <w:r>
              <w:rPr>
                <w:sz w:val="20"/>
              </w:rPr>
              <w:t>поддерживать</w:t>
            </w:r>
            <w:r>
              <w:rPr>
                <w:spacing w:val="62"/>
                <w:w w:val="150"/>
                <w:sz w:val="20"/>
              </w:rPr>
              <w:t>  </w:t>
            </w:r>
            <w:r>
              <w:rPr>
                <w:sz w:val="20"/>
              </w:rPr>
              <w:t>потребность</w:t>
            </w:r>
            <w:r>
              <w:rPr>
                <w:spacing w:val="62"/>
                <w:w w:val="150"/>
                <w:sz w:val="20"/>
              </w:rPr>
              <w:t>  </w:t>
            </w:r>
            <w:r>
              <w:rPr>
                <w:sz w:val="20"/>
              </w:rPr>
              <w:t>ребенка</w:t>
            </w:r>
            <w:r>
              <w:rPr>
                <w:spacing w:val="61"/>
                <w:w w:val="150"/>
                <w:sz w:val="20"/>
              </w:rPr>
              <w:t>  </w:t>
            </w:r>
            <w:r>
              <w:rPr>
                <w:spacing w:val="-10"/>
                <w:sz w:val="20"/>
              </w:rPr>
              <w:t>в</w:t>
            </w:r>
          </w:p>
          <w:p>
            <w:pPr>
              <w:pStyle w:val="TableParagraph"/>
              <w:spacing w:line="217" w:lineRule="exact"/>
              <w:jc w:val="both"/>
              <w:rPr>
                <w:sz w:val="20"/>
              </w:rPr>
            </w:pPr>
            <w:r>
              <w:rPr>
                <w:sz w:val="20"/>
              </w:rPr>
              <w:t>совместных</w:t>
            </w:r>
            <w:r>
              <w:rPr>
                <w:spacing w:val="-7"/>
                <w:sz w:val="20"/>
              </w:rPr>
              <w:t> </w:t>
            </w:r>
            <w:r>
              <w:rPr>
                <w:sz w:val="20"/>
              </w:rPr>
              <w:t>действиях</w:t>
            </w:r>
            <w:r>
              <w:rPr>
                <w:spacing w:val="-10"/>
                <w:sz w:val="20"/>
              </w:rPr>
              <w:t> </w:t>
            </w:r>
            <w:r>
              <w:rPr>
                <w:sz w:val="20"/>
              </w:rPr>
              <w:t>со</w:t>
            </w:r>
            <w:r>
              <w:rPr>
                <w:spacing w:val="-7"/>
                <w:sz w:val="20"/>
              </w:rPr>
              <w:t> </w:t>
            </w:r>
            <w:r>
              <w:rPr>
                <w:spacing w:val="-2"/>
                <w:sz w:val="20"/>
              </w:rPr>
              <w:t>взрослым;</w:t>
            </w:r>
          </w:p>
        </w:tc>
        <w:tc>
          <w:tcPr>
            <w:tcW w:w="5046" w:type="dxa"/>
          </w:tcPr>
          <w:p>
            <w:pPr>
              <w:pStyle w:val="TableParagraph"/>
              <w:ind w:left="108"/>
              <w:rPr>
                <w:sz w:val="20"/>
              </w:rPr>
            </w:pPr>
            <w:r>
              <w:rPr>
                <w:sz w:val="20"/>
              </w:rPr>
              <w:t>поддерживать</w:t>
            </w:r>
            <w:r>
              <w:rPr>
                <w:spacing w:val="26"/>
                <w:sz w:val="20"/>
              </w:rPr>
              <w:t> </w:t>
            </w:r>
            <w:r>
              <w:rPr>
                <w:sz w:val="20"/>
              </w:rPr>
              <w:t>пока</w:t>
            </w:r>
            <w:r>
              <w:rPr>
                <w:spacing w:val="26"/>
                <w:sz w:val="20"/>
              </w:rPr>
              <w:t> </w:t>
            </w:r>
            <w:r>
              <w:rPr>
                <w:sz w:val="20"/>
              </w:rPr>
              <w:t>еще</w:t>
            </w:r>
            <w:r>
              <w:rPr>
                <w:spacing w:val="26"/>
                <w:sz w:val="20"/>
              </w:rPr>
              <w:t> </w:t>
            </w:r>
            <w:r>
              <w:rPr>
                <w:sz w:val="20"/>
              </w:rPr>
              <w:t>непродолжительные</w:t>
            </w:r>
            <w:r>
              <w:rPr>
                <w:spacing w:val="28"/>
                <w:sz w:val="20"/>
              </w:rPr>
              <w:t> </w:t>
            </w:r>
            <w:r>
              <w:rPr>
                <w:sz w:val="20"/>
              </w:rPr>
              <w:t>контакты со сверстниками, интерес к сверстнику</w:t>
            </w:r>
          </w:p>
        </w:tc>
        <w:tc>
          <w:tcPr>
            <w:tcW w:w="5048" w:type="dxa"/>
          </w:tcPr>
          <w:p>
            <w:pPr>
              <w:pStyle w:val="TableParagraph"/>
              <w:ind w:right="98"/>
              <w:jc w:val="both"/>
              <w:rPr>
                <w:sz w:val="20"/>
              </w:rPr>
            </w:pPr>
            <w:r>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w:t>
            </w:r>
            <w:r>
              <w:rPr>
                <w:spacing w:val="-2"/>
                <w:sz w:val="20"/>
              </w:rPr>
              <w:t>участия;</w:t>
            </w:r>
          </w:p>
        </w:tc>
      </w:tr>
      <w:tr>
        <w:trPr>
          <w:trHeight w:val="1609" w:hRule="atLeast"/>
        </w:trPr>
        <w:tc>
          <w:tcPr>
            <w:tcW w:w="5252" w:type="dxa"/>
          </w:tcPr>
          <w:p>
            <w:pPr>
              <w:pStyle w:val="TableParagraph"/>
              <w:ind w:right="97"/>
              <w:jc w:val="both"/>
              <w:rPr>
                <w:sz w:val="20"/>
              </w:rPr>
            </w:pPr>
            <w:r>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w:t>
            </w:r>
            <w:r>
              <w:rPr>
                <w:spacing w:val="74"/>
                <w:w w:val="150"/>
                <w:sz w:val="20"/>
              </w:rPr>
              <w:t>  </w:t>
            </w:r>
            <w:r>
              <w:rPr>
                <w:sz w:val="20"/>
              </w:rPr>
              <w:t>проявлению</w:t>
            </w:r>
            <w:r>
              <w:rPr>
                <w:spacing w:val="74"/>
                <w:w w:val="150"/>
                <w:sz w:val="20"/>
              </w:rPr>
              <w:t>  </w:t>
            </w:r>
            <w:r>
              <w:rPr>
                <w:sz w:val="20"/>
              </w:rPr>
              <w:t>самостоятельности</w:t>
            </w:r>
            <w:r>
              <w:rPr>
                <w:spacing w:val="74"/>
                <w:w w:val="150"/>
                <w:sz w:val="20"/>
              </w:rPr>
              <w:t>  </w:t>
            </w:r>
            <w:r>
              <w:rPr>
                <w:spacing w:val="-10"/>
                <w:sz w:val="20"/>
              </w:rPr>
              <w:t>и</w:t>
            </w:r>
          </w:p>
          <w:p>
            <w:pPr>
              <w:pStyle w:val="TableParagraph"/>
              <w:spacing w:line="230" w:lineRule="exact"/>
              <w:ind w:right="103"/>
              <w:jc w:val="both"/>
              <w:rPr>
                <w:sz w:val="20"/>
              </w:rPr>
            </w:pPr>
            <w:r>
              <w:rPr>
                <w:sz w:val="20"/>
              </w:rPr>
              <w:t>активности в общении, освоении пространства и предметно-манипулятивной деятельности</w:t>
            </w:r>
          </w:p>
        </w:tc>
        <w:tc>
          <w:tcPr>
            <w:tcW w:w="5046" w:type="dxa"/>
          </w:tcPr>
          <w:p>
            <w:pPr>
              <w:pStyle w:val="TableParagraph"/>
              <w:ind w:left="108"/>
              <w:rPr>
                <w:sz w:val="20"/>
              </w:rPr>
            </w:pPr>
            <w:r>
              <w:rPr>
                <w:sz w:val="20"/>
              </w:rPr>
              <w:t>формировать</w:t>
            </w:r>
            <w:r>
              <w:rPr>
                <w:spacing w:val="80"/>
                <w:sz w:val="20"/>
              </w:rPr>
              <w:t> </w:t>
            </w:r>
            <w:r>
              <w:rPr>
                <w:sz w:val="20"/>
              </w:rPr>
              <w:t>элементарные</w:t>
            </w:r>
            <w:r>
              <w:rPr>
                <w:spacing w:val="80"/>
                <w:sz w:val="20"/>
              </w:rPr>
              <w:t> </w:t>
            </w:r>
            <w:r>
              <w:rPr>
                <w:sz w:val="20"/>
              </w:rPr>
              <w:t>представления:</w:t>
            </w:r>
            <w:r>
              <w:rPr>
                <w:spacing w:val="80"/>
                <w:sz w:val="20"/>
              </w:rPr>
              <w:t> </w:t>
            </w:r>
            <w:r>
              <w:rPr>
                <w:sz w:val="20"/>
              </w:rPr>
              <w:t>о</w:t>
            </w:r>
            <w:r>
              <w:rPr>
                <w:spacing w:val="80"/>
                <w:sz w:val="20"/>
              </w:rPr>
              <w:t> </w:t>
            </w:r>
            <w:r>
              <w:rPr>
                <w:sz w:val="20"/>
              </w:rPr>
              <w:t>себе, близких людях, ближайшем предметном окружении;</w:t>
            </w:r>
          </w:p>
        </w:tc>
        <w:tc>
          <w:tcPr>
            <w:tcW w:w="5048" w:type="dxa"/>
          </w:tcPr>
          <w:p>
            <w:pPr>
              <w:pStyle w:val="TableParagraph"/>
              <w:ind w:right="102"/>
              <w:jc w:val="both"/>
              <w:rPr>
                <w:sz w:val="20"/>
              </w:rPr>
            </w:pPr>
            <w:r>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trPr>
          <w:trHeight w:val="460" w:hRule="atLeast"/>
        </w:trPr>
        <w:tc>
          <w:tcPr>
            <w:tcW w:w="5252" w:type="dxa"/>
          </w:tcPr>
          <w:p>
            <w:pPr>
              <w:pStyle w:val="TableParagraph"/>
              <w:ind w:left="0"/>
              <w:rPr>
                <w:sz w:val="22"/>
              </w:rPr>
            </w:pPr>
          </w:p>
        </w:tc>
        <w:tc>
          <w:tcPr>
            <w:tcW w:w="5046" w:type="dxa"/>
          </w:tcPr>
          <w:p>
            <w:pPr>
              <w:pStyle w:val="TableParagraph"/>
              <w:spacing w:line="224" w:lineRule="exact"/>
              <w:ind w:left="108"/>
              <w:rPr>
                <w:sz w:val="20"/>
              </w:rPr>
            </w:pPr>
            <w:r>
              <w:rPr>
                <w:sz w:val="20"/>
              </w:rPr>
              <w:t>создавать</w:t>
            </w:r>
            <w:r>
              <w:rPr>
                <w:spacing w:val="59"/>
                <w:sz w:val="20"/>
              </w:rPr>
              <w:t> </w:t>
            </w:r>
            <w:r>
              <w:rPr>
                <w:sz w:val="20"/>
              </w:rPr>
              <w:t>условия</w:t>
            </w:r>
            <w:r>
              <w:rPr>
                <w:spacing w:val="57"/>
                <w:sz w:val="20"/>
              </w:rPr>
              <w:t> </w:t>
            </w:r>
            <w:r>
              <w:rPr>
                <w:sz w:val="20"/>
              </w:rPr>
              <w:t>для</w:t>
            </w:r>
            <w:r>
              <w:rPr>
                <w:spacing w:val="59"/>
                <w:sz w:val="20"/>
              </w:rPr>
              <w:t> </w:t>
            </w:r>
            <w:r>
              <w:rPr>
                <w:sz w:val="20"/>
              </w:rPr>
              <w:t>получения</w:t>
            </w:r>
            <w:r>
              <w:rPr>
                <w:spacing w:val="57"/>
                <w:sz w:val="20"/>
              </w:rPr>
              <w:t> </w:t>
            </w:r>
            <w:r>
              <w:rPr>
                <w:sz w:val="20"/>
              </w:rPr>
              <w:t>опыта</w:t>
            </w:r>
            <w:r>
              <w:rPr>
                <w:spacing w:val="60"/>
                <w:sz w:val="20"/>
              </w:rPr>
              <w:t> </w:t>
            </w:r>
            <w:r>
              <w:rPr>
                <w:spacing w:val="-2"/>
                <w:sz w:val="20"/>
              </w:rPr>
              <w:t>применения</w:t>
            </w:r>
          </w:p>
          <w:p>
            <w:pPr>
              <w:pStyle w:val="TableParagraph"/>
              <w:spacing w:line="217" w:lineRule="exact"/>
              <w:ind w:left="108"/>
              <w:rPr>
                <w:sz w:val="20"/>
              </w:rPr>
            </w:pPr>
            <w:r>
              <w:rPr>
                <w:sz w:val="20"/>
              </w:rPr>
              <w:t>правил</w:t>
            </w:r>
            <w:r>
              <w:rPr>
                <w:spacing w:val="-11"/>
                <w:sz w:val="20"/>
              </w:rPr>
              <w:t> </w:t>
            </w:r>
            <w:r>
              <w:rPr>
                <w:sz w:val="20"/>
              </w:rPr>
              <w:t>социального</w:t>
            </w:r>
            <w:r>
              <w:rPr>
                <w:spacing w:val="-9"/>
                <w:sz w:val="20"/>
              </w:rPr>
              <w:t> </w:t>
            </w:r>
            <w:r>
              <w:rPr>
                <w:spacing w:val="-2"/>
                <w:sz w:val="20"/>
              </w:rPr>
              <w:t>взаимодействия</w:t>
            </w:r>
          </w:p>
        </w:tc>
        <w:tc>
          <w:tcPr>
            <w:tcW w:w="5048" w:type="dxa"/>
          </w:tcPr>
          <w:p>
            <w:pPr>
              <w:pStyle w:val="TableParagraph"/>
              <w:spacing w:line="224" w:lineRule="exact"/>
              <w:rPr>
                <w:sz w:val="20"/>
              </w:rPr>
            </w:pPr>
            <w:r>
              <w:rPr>
                <w:sz w:val="20"/>
              </w:rPr>
              <w:t>развивать</w:t>
            </w:r>
            <w:r>
              <w:rPr>
                <w:spacing w:val="43"/>
                <w:sz w:val="20"/>
              </w:rPr>
              <w:t>  </w:t>
            </w:r>
            <w:r>
              <w:rPr>
                <w:sz w:val="20"/>
              </w:rPr>
              <w:t>игровой</w:t>
            </w:r>
            <w:r>
              <w:rPr>
                <w:spacing w:val="42"/>
                <w:sz w:val="20"/>
              </w:rPr>
              <w:t>  </w:t>
            </w:r>
            <w:r>
              <w:rPr>
                <w:sz w:val="20"/>
              </w:rPr>
              <w:t>опыт</w:t>
            </w:r>
            <w:r>
              <w:rPr>
                <w:spacing w:val="43"/>
                <w:sz w:val="20"/>
              </w:rPr>
              <w:t>  </w:t>
            </w:r>
            <w:r>
              <w:rPr>
                <w:sz w:val="20"/>
              </w:rPr>
              <w:t>ребенка,</w:t>
            </w:r>
            <w:r>
              <w:rPr>
                <w:spacing w:val="42"/>
                <w:sz w:val="20"/>
              </w:rPr>
              <w:t>  </w:t>
            </w:r>
            <w:r>
              <w:rPr>
                <w:sz w:val="20"/>
              </w:rPr>
              <w:t>помогая</w:t>
            </w:r>
            <w:r>
              <w:rPr>
                <w:spacing w:val="43"/>
                <w:sz w:val="20"/>
              </w:rPr>
              <w:t>  </w:t>
            </w:r>
            <w:r>
              <w:rPr>
                <w:spacing w:val="-4"/>
                <w:sz w:val="20"/>
              </w:rPr>
              <w:t>детям</w:t>
            </w:r>
          </w:p>
          <w:p>
            <w:pPr>
              <w:pStyle w:val="TableParagraph"/>
              <w:tabs>
                <w:tab w:pos="1381" w:val="left" w:leader="none"/>
                <w:tab w:pos="1959" w:val="left" w:leader="none"/>
                <w:tab w:pos="3407" w:val="left" w:leader="none"/>
              </w:tabs>
              <w:spacing w:line="217" w:lineRule="exact"/>
              <w:rPr>
                <w:sz w:val="20"/>
              </w:rPr>
            </w:pPr>
            <w:r>
              <w:rPr>
                <w:sz w:val="20"/>
              </w:rPr>
              <w:t>отражать</w:t>
            </w:r>
            <w:r>
              <w:rPr>
                <w:spacing w:val="45"/>
                <w:sz w:val="20"/>
              </w:rPr>
              <w:t>  </w:t>
            </w:r>
            <w:r>
              <w:rPr>
                <w:spacing w:val="-10"/>
                <w:sz w:val="20"/>
              </w:rPr>
              <w:t>в</w:t>
            </w:r>
            <w:r>
              <w:rPr>
                <w:sz w:val="20"/>
              </w:rPr>
              <w:tab/>
            </w:r>
            <w:r>
              <w:rPr>
                <w:spacing w:val="-4"/>
                <w:sz w:val="20"/>
              </w:rPr>
              <w:t>игре</w:t>
            </w:r>
            <w:r>
              <w:rPr>
                <w:sz w:val="20"/>
              </w:rPr>
              <w:tab/>
            </w:r>
            <w:r>
              <w:rPr>
                <w:spacing w:val="-2"/>
                <w:sz w:val="20"/>
              </w:rPr>
              <w:t>представления</w:t>
            </w:r>
            <w:r>
              <w:rPr>
                <w:sz w:val="20"/>
              </w:rPr>
              <w:tab/>
              <w:t>об</w:t>
            </w:r>
            <w:r>
              <w:rPr>
                <w:spacing w:val="48"/>
                <w:sz w:val="20"/>
              </w:rPr>
              <w:t>  </w:t>
            </w:r>
            <w:r>
              <w:rPr>
                <w:spacing w:val="-2"/>
                <w:sz w:val="20"/>
              </w:rPr>
              <w:t>окружающей</w:t>
            </w:r>
          </w:p>
        </w:tc>
      </w:tr>
    </w:tbl>
    <w:p>
      <w:pPr>
        <w:pStyle w:val="TableParagraph"/>
        <w:spacing w:after="0" w:line="217" w:lineRule="exact"/>
        <w:rPr>
          <w:sz w:val="20"/>
        </w:rPr>
        <w:sectPr>
          <w:pgSz w:w="16850" w:h="11920" w:orient="landscape"/>
          <w:pgMar w:header="0" w:footer="1018" w:top="640" w:bottom="1280" w:left="425" w:right="141"/>
        </w:sectPr>
      </w:pPr>
    </w:p>
    <w:p>
      <w:pPr>
        <w:pStyle w:val="BodyText"/>
        <w:spacing w:before="5"/>
        <w:rPr>
          <w:sz w:val="2"/>
        </w:rPr>
      </w:pPr>
    </w:p>
    <w:tbl>
      <w:tblPr>
        <w:tblW w:w="0" w:type="auto"/>
        <w:jc w:val="left"/>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52"/>
        <w:gridCol w:w="5046"/>
        <w:gridCol w:w="5048"/>
      </w:tblGrid>
      <w:tr>
        <w:trPr>
          <w:trHeight w:val="230" w:hRule="atLeast"/>
        </w:trPr>
        <w:tc>
          <w:tcPr>
            <w:tcW w:w="5252" w:type="dxa"/>
          </w:tcPr>
          <w:p>
            <w:pPr>
              <w:pStyle w:val="TableParagraph"/>
              <w:ind w:left="0"/>
              <w:rPr>
                <w:sz w:val="16"/>
              </w:rPr>
            </w:pPr>
          </w:p>
        </w:tc>
        <w:tc>
          <w:tcPr>
            <w:tcW w:w="5046" w:type="dxa"/>
          </w:tcPr>
          <w:p>
            <w:pPr>
              <w:pStyle w:val="TableParagraph"/>
              <w:ind w:left="0"/>
              <w:rPr>
                <w:sz w:val="16"/>
              </w:rPr>
            </w:pPr>
          </w:p>
        </w:tc>
        <w:tc>
          <w:tcPr>
            <w:tcW w:w="5048" w:type="dxa"/>
          </w:tcPr>
          <w:p>
            <w:pPr>
              <w:pStyle w:val="TableParagraph"/>
              <w:spacing w:line="210" w:lineRule="exact"/>
              <w:rPr>
                <w:sz w:val="20"/>
              </w:rPr>
            </w:pPr>
            <w:r>
              <w:rPr>
                <w:spacing w:val="-2"/>
                <w:sz w:val="20"/>
              </w:rPr>
              <w:t>действительности</w:t>
            </w:r>
          </w:p>
        </w:tc>
      </w:tr>
      <w:tr>
        <w:trPr>
          <w:trHeight w:val="919" w:hRule="atLeast"/>
        </w:trPr>
        <w:tc>
          <w:tcPr>
            <w:tcW w:w="5252" w:type="dxa"/>
          </w:tcPr>
          <w:p>
            <w:pPr>
              <w:pStyle w:val="TableParagraph"/>
              <w:ind w:left="0"/>
              <w:rPr>
                <w:sz w:val="18"/>
              </w:rPr>
            </w:pPr>
          </w:p>
        </w:tc>
        <w:tc>
          <w:tcPr>
            <w:tcW w:w="5046" w:type="dxa"/>
          </w:tcPr>
          <w:p>
            <w:pPr>
              <w:pStyle w:val="TableParagraph"/>
              <w:ind w:left="0"/>
              <w:rPr>
                <w:sz w:val="18"/>
              </w:rPr>
            </w:pPr>
          </w:p>
        </w:tc>
        <w:tc>
          <w:tcPr>
            <w:tcW w:w="5048" w:type="dxa"/>
          </w:tcPr>
          <w:p>
            <w:pPr>
              <w:pStyle w:val="TableParagraph"/>
              <w:ind w:right="101"/>
              <w:jc w:val="both"/>
              <w:rPr>
                <w:sz w:val="20"/>
              </w:rPr>
            </w:pPr>
            <w:r>
              <w:rPr>
                <w:sz w:val="20"/>
              </w:rPr>
              <w:t>формировать элементарные представления о людях (взрослые, дети), их внешнем виде, действиях, одежде,</w:t>
            </w:r>
            <w:r>
              <w:rPr>
                <w:spacing w:val="40"/>
                <w:sz w:val="20"/>
              </w:rPr>
              <w:t> </w:t>
            </w:r>
            <w:r>
              <w:rPr>
                <w:sz w:val="20"/>
              </w:rPr>
              <w:t>о</w:t>
            </w:r>
            <w:r>
              <w:rPr>
                <w:spacing w:val="68"/>
                <w:sz w:val="20"/>
              </w:rPr>
              <w:t>  </w:t>
            </w:r>
            <w:r>
              <w:rPr>
                <w:sz w:val="20"/>
              </w:rPr>
              <w:t>некоторых</w:t>
            </w:r>
            <w:r>
              <w:rPr>
                <w:spacing w:val="69"/>
                <w:sz w:val="20"/>
              </w:rPr>
              <w:t>  </w:t>
            </w:r>
            <w:r>
              <w:rPr>
                <w:sz w:val="20"/>
              </w:rPr>
              <w:t>ярко</w:t>
            </w:r>
            <w:r>
              <w:rPr>
                <w:spacing w:val="69"/>
                <w:sz w:val="20"/>
              </w:rPr>
              <w:t>  </w:t>
            </w:r>
            <w:r>
              <w:rPr>
                <w:sz w:val="20"/>
              </w:rPr>
              <w:t>выраженных</w:t>
            </w:r>
            <w:r>
              <w:rPr>
                <w:spacing w:val="68"/>
                <w:sz w:val="20"/>
              </w:rPr>
              <w:t>  </w:t>
            </w:r>
            <w:r>
              <w:rPr>
                <w:spacing w:val="-2"/>
                <w:sz w:val="20"/>
              </w:rPr>
              <w:t>эмоциональных</w:t>
            </w:r>
          </w:p>
          <w:p>
            <w:pPr>
              <w:pStyle w:val="TableParagraph"/>
              <w:spacing w:line="215" w:lineRule="exact"/>
              <w:jc w:val="both"/>
              <w:rPr>
                <w:sz w:val="20"/>
              </w:rPr>
            </w:pPr>
            <w:r>
              <w:rPr>
                <w:sz w:val="20"/>
              </w:rPr>
              <w:t>состояниях</w:t>
            </w:r>
            <w:r>
              <w:rPr>
                <w:spacing w:val="-7"/>
                <w:sz w:val="20"/>
              </w:rPr>
              <w:t> </w:t>
            </w:r>
            <w:r>
              <w:rPr>
                <w:sz w:val="20"/>
              </w:rPr>
              <w:t>(радость,</w:t>
            </w:r>
            <w:r>
              <w:rPr>
                <w:spacing w:val="-5"/>
                <w:sz w:val="20"/>
              </w:rPr>
              <w:t> </w:t>
            </w:r>
            <w:r>
              <w:rPr>
                <w:sz w:val="20"/>
              </w:rPr>
              <w:t>грусть),</w:t>
            </w:r>
            <w:r>
              <w:rPr>
                <w:spacing w:val="-5"/>
                <w:sz w:val="20"/>
              </w:rPr>
              <w:t> </w:t>
            </w:r>
            <w:r>
              <w:rPr>
                <w:sz w:val="20"/>
              </w:rPr>
              <w:t>о</w:t>
            </w:r>
            <w:r>
              <w:rPr>
                <w:spacing w:val="-4"/>
                <w:sz w:val="20"/>
              </w:rPr>
              <w:t> </w:t>
            </w:r>
            <w:r>
              <w:rPr>
                <w:sz w:val="20"/>
              </w:rPr>
              <w:t>семье</w:t>
            </w:r>
            <w:r>
              <w:rPr>
                <w:spacing w:val="-5"/>
                <w:sz w:val="20"/>
              </w:rPr>
              <w:t> </w:t>
            </w:r>
            <w:r>
              <w:rPr>
                <w:sz w:val="20"/>
              </w:rPr>
              <w:t>и</w:t>
            </w:r>
            <w:r>
              <w:rPr>
                <w:spacing w:val="-5"/>
                <w:sz w:val="20"/>
              </w:rPr>
              <w:t> ДОО</w:t>
            </w:r>
          </w:p>
        </w:tc>
      </w:tr>
      <w:tr>
        <w:trPr>
          <w:trHeight w:val="230" w:hRule="atLeast"/>
        </w:trPr>
        <w:tc>
          <w:tcPr>
            <w:tcW w:w="15346" w:type="dxa"/>
            <w:gridSpan w:val="3"/>
          </w:tcPr>
          <w:p>
            <w:pPr>
              <w:pStyle w:val="TableParagraph"/>
              <w:spacing w:line="210" w:lineRule="exact"/>
              <w:rPr>
                <w:b/>
                <w:sz w:val="20"/>
              </w:rPr>
            </w:pPr>
            <w:r>
              <w:rPr>
                <w:b/>
                <w:sz w:val="20"/>
              </w:rPr>
              <w:t>II.</w:t>
            </w:r>
            <w:r>
              <w:rPr>
                <w:b/>
                <w:spacing w:val="-12"/>
                <w:sz w:val="20"/>
              </w:rPr>
              <w:t> </w:t>
            </w:r>
            <w:r>
              <w:rPr>
                <w:b/>
                <w:sz w:val="20"/>
              </w:rPr>
              <w:t>Содержание</w:t>
            </w:r>
            <w:r>
              <w:rPr>
                <w:b/>
                <w:spacing w:val="-12"/>
                <w:sz w:val="20"/>
              </w:rPr>
              <w:t> </w:t>
            </w:r>
            <w:r>
              <w:rPr>
                <w:b/>
                <w:sz w:val="20"/>
              </w:rPr>
              <w:t>образовательной</w:t>
            </w:r>
            <w:r>
              <w:rPr>
                <w:b/>
                <w:spacing w:val="-12"/>
                <w:sz w:val="20"/>
              </w:rPr>
              <w:t> </w:t>
            </w:r>
            <w:r>
              <w:rPr>
                <w:b/>
                <w:sz w:val="20"/>
              </w:rPr>
              <w:t>области</w:t>
            </w:r>
            <w:r>
              <w:rPr>
                <w:b/>
                <w:spacing w:val="-12"/>
                <w:sz w:val="20"/>
              </w:rPr>
              <w:t> </w:t>
            </w:r>
            <w:r>
              <w:rPr>
                <w:b/>
                <w:sz w:val="20"/>
              </w:rPr>
              <w:t>«Социально-коммуникативное</w:t>
            </w:r>
            <w:r>
              <w:rPr>
                <w:b/>
                <w:spacing w:val="-12"/>
                <w:sz w:val="20"/>
              </w:rPr>
              <w:t> </w:t>
            </w:r>
            <w:r>
              <w:rPr>
                <w:b/>
                <w:spacing w:val="-2"/>
                <w:sz w:val="20"/>
              </w:rPr>
              <w:t>развитие»</w:t>
            </w:r>
          </w:p>
        </w:tc>
      </w:tr>
      <w:tr>
        <w:trPr>
          <w:trHeight w:val="230" w:hRule="atLeast"/>
        </w:trPr>
        <w:tc>
          <w:tcPr>
            <w:tcW w:w="5252" w:type="dxa"/>
          </w:tcPr>
          <w:p>
            <w:pPr>
              <w:pStyle w:val="TableParagraph"/>
              <w:spacing w:line="210" w:lineRule="exact"/>
              <w:ind w:left="4"/>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6" w:type="dxa"/>
          </w:tcPr>
          <w:p>
            <w:pPr>
              <w:pStyle w:val="TableParagraph"/>
              <w:spacing w:line="210" w:lineRule="exact"/>
              <w:ind w:left="1670"/>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2-х</w:t>
            </w:r>
            <w:r>
              <w:rPr>
                <w:b/>
                <w:spacing w:val="-3"/>
                <w:sz w:val="20"/>
              </w:rPr>
              <w:t> </w:t>
            </w:r>
            <w:r>
              <w:rPr>
                <w:b/>
                <w:spacing w:val="-5"/>
                <w:sz w:val="20"/>
              </w:rPr>
              <w:t>лет</w:t>
            </w:r>
          </w:p>
        </w:tc>
        <w:tc>
          <w:tcPr>
            <w:tcW w:w="5048" w:type="dxa"/>
          </w:tcPr>
          <w:p>
            <w:pPr>
              <w:pStyle w:val="TableParagraph"/>
              <w:spacing w:line="210" w:lineRule="exact"/>
              <w:ind w:left="1631"/>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1840" w:hRule="atLeast"/>
        </w:trPr>
        <w:tc>
          <w:tcPr>
            <w:tcW w:w="5252" w:type="dxa"/>
            <w:vMerge w:val="restart"/>
          </w:tcPr>
          <w:p>
            <w:pPr>
              <w:pStyle w:val="TableParagraph"/>
              <w:ind w:right="97"/>
              <w:jc w:val="both"/>
              <w:rPr>
                <w:sz w:val="20"/>
              </w:rPr>
            </w:pPr>
            <w:r>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w:t>
            </w:r>
            <w:r>
              <w:rPr>
                <w:spacing w:val="40"/>
                <w:sz w:val="20"/>
              </w:rPr>
              <w:t> </w:t>
            </w:r>
            <w:r>
              <w:rPr>
                <w:sz w:val="20"/>
              </w:rPr>
              <w:t>можно совершать с предметами, активизируя понимание ребенком речи и овладение словом. Устанавливает</w:t>
            </w:r>
            <w:r>
              <w:rPr>
                <w:spacing w:val="40"/>
                <w:sz w:val="20"/>
              </w:rPr>
              <w:t> </w:t>
            </w:r>
            <w:r>
              <w:rPr>
                <w:sz w:val="20"/>
              </w:rPr>
              <w:t>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tcPr>
          <w:p>
            <w:pPr>
              <w:pStyle w:val="TableParagraph"/>
              <w:ind w:left="108" w:right="98"/>
              <w:jc w:val="both"/>
              <w:rPr>
                <w:sz w:val="20"/>
              </w:rPr>
            </w:pPr>
            <w:r>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w:t>
            </w:r>
            <w:r>
              <w:rPr>
                <w:spacing w:val="77"/>
                <w:w w:val="150"/>
                <w:sz w:val="20"/>
              </w:rPr>
              <w:t> </w:t>
            </w:r>
            <w:r>
              <w:rPr>
                <w:sz w:val="20"/>
              </w:rPr>
              <w:t>телесные</w:t>
            </w:r>
            <w:r>
              <w:rPr>
                <w:spacing w:val="28"/>
                <w:sz w:val="20"/>
              </w:rPr>
              <w:t>  </w:t>
            </w:r>
            <w:r>
              <w:rPr>
                <w:sz w:val="20"/>
              </w:rPr>
              <w:t>контакты</w:t>
            </w:r>
            <w:r>
              <w:rPr>
                <w:spacing w:val="28"/>
                <w:sz w:val="20"/>
              </w:rPr>
              <w:t>  </w:t>
            </w:r>
            <w:r>
              <w:rPr>
                <w:spacing w:val="-2"/>
                <w:sz w:val="20"/>
              </w:rPr>
              <w:t>(прикосновения),</w:t>
            </w:r>
          </w:p>
          <w:p>
            <w:pPr>
              <w:pStyle w:val="TableParagraph"/>
              <w:spacing w:line="216" w:lineRule="exact"/>
              <w:ind w:left="108"/>
              <w:jc w:val="both"/>
              <w:rPr>
                <w:sz w:val="20"/>
              </w:rPr>
            </w:pPr>
            <w:r>
              <w:rPr>
                <w:sz w:val="20"/>
              </w:rPr>
              <w:t>жесты,</w:t>
            </w:r>
            <w:r>
              <w:rPr>
                <w:spacing w:val="-7"/>
                <w:sz w:val="20"/>
              </w:rPr>
              <w:t> </w:t>
            </w:r>
            <w:r>
              <w:rPr>
                <w:spacing w:val="-2"/>
                <w:sz w:val="20"/>
              </w:rPr>
              <w:t>мимику</w:t>
            </w:r>
          </w:p>
        </w:tc>
        <w:tc>
          <w:tcPr>
            <w:tcW w:w="5048" w:type="dxa"/>
          </w:tcPr>
          <w:p>
            <w:pPr>
              <w:pStyle w:val="TableParagraph"/>
              <w:ind w:right="101"/>
              <w:jc w:val="both"/>
              <w:rPr>
                <w:sz w:val="20"/>
              </w:rPr>
            </w:pPr>
            <w:r>
              <w:rPr>
                <w:sz w:val="20"/>
              </w:rPr>
              <w:t>Педагог</w:t>
            </w:r>
            <w:r>
              <w:rPr>
                <w:spacing w:val="-1"/>
                <w:sz w:val="20"/>
              </w:rPr>
              <w:t> </w:t>
            </w:r>
            <w:r>
              <w:rPr>
                <w:sz w:val="20"/>
              </w:rPr>
              <w:t>поддерживает</w:t>
            </w:r>
            <w:r>
              <w:rPr>
                <w:spacing w:val="-2"/>
                <w:sz w:val="20"/>
              </w:rPr>
              <w:t> </w:t>
            </w:r>
            <w:r>
              <w:rPr>
                <w:sz w:val="20"/>
              </w:rPr>
              <w:t>желание</w:t>
            </w:r>
            <w:r>
              <w:rPr>
                <w:spacing w:val="-1"/>
                <w:sz w:val="20"/>
              </w:rPr>
              <w:t> </w:t>
            </w:r>
            <w:r>
              <w:rPr>
                <w:sz w:val="20"/>
              </w:rPr>
              <w:t>детей познакомиться</w:t>
            </w:r>
            <w:r>
              <w:rPr>
                <w:spacing w:val="-2"/>
                <w:sz w:val="20"/>
              </w:rPr>
              <w:t> </w:t>
            </w:r>
            <w:r>
              <w:rPr>
                <w:sz w:val="20"/>
              </w:rPr>
              <w:t>со сверстником, узнать его имя, используя приемы поощрения и одобрения.</w:t>
            </w:r>
          </w:p>
        </w:tc>
      </w:tr>
      <w:tr>
        <w:trPr>
          <w:trHeight w:val="1840" w:hRule="atLeast"/>
        </w:trPr>
        <w:tc>
          <w:tcPr>
            <w:tcW w:w="5252" w:type="dxa"/>
            <w:vMerge/>
            <w:tcBorders>
              <w:top w:val="nil"/>
            </w:tcBorders>
          </w:tcPr>
          <w:p>
            <w:pPr>
              <w:rPr>
                <w:sz w:val="2"/>
                <w:szCs w:val="2"/>
              </w:rPr>
            </w:pPr>
          </w:p>
        </w:tc>
        <w:tc>
          <w:tcPr>
            <w:tcW w:w="5046" w:type="dxa"/>
          </w:tcPr>
          <w:p>
            <w:pPr>
              <w:pStyle w:val="TableParagraph"/>
              <w:ind w:left="108" w:right="97"/>
              <w:jc w:val="both"/>
              <w:rPr>
                <w:sz w:val="20"/>
              </w:rPr>
            </w:pPr>
            <w:r>
              <w:rPr>
                <w:sz w:val="20"/>
              </w:rPr>
              <w:t>Педагог поощряет проявление ребенком инициативы в общении</w:t>
            </w:r>
            <w:r>
              <w:rPr>
                <w:spacing w:val="-8"/>
                <w:sz w:val="20"/>
              </w:rPr>
              <w:t> </w:t>
            </w:r>
            <w:r>
              <w:rPr>
                <w:sz w:val="20"/>
              </w:rPr>
              <w:t>со</w:t>
            </w:r>
            <w:r>
              <w:rPr>
                <w:spacing w:val="-6"/>
                <w:sz w:val="20"/>
              </w:rPr>
              <w:t> </w:t>
            </w:r>
            <w:r>
              <w:rPr>
                <w:sz w:val="20"/>
              </w:rPr>
              <w:t>взрослыми</w:t>
            </w:r>
            <w:r>
              <w:rPr>
                <w:spacing w:val="-6"/>
                <w:sz w:val="20"/>
              </w:rPr>
              <w:t> </w:t>
            </w:r>
            <w:r>
              <w:rPr>
                <w:sz w:val="20"/>
              </w:rPr>
              <w:t>и</w:t>
            </w:r>
            <w:r>
              <w:rPr>
                <w:spacing w:val="-8"/>
                <w:sz w:val="20"/>
              </w:rPr>
              <w:t> </w:t>
            </w:r>
            <w:r>
              <w:rPr>
                <w:sz w:val="20"/>
              </w:rPr>
              <w:t>сверстниками;</w:t>
            </w:r>
            <w:r>
              <w:rPr>
                <w:spacing w:val="-5"/>
                <w:sz w:val="20"/>
              </w:rPr>
              <w:t> </w:t>
            </w:r>
            <w:r>
              <w:rPr>
                <w:sz w:val="20"/>
              </w:rPr>
              <w:t>хвалит</w:t>
            </w:r>
            <w:r>
              <w:rPr>
                <w:spacing w:val="-8"/>
                <w:sz w:val="20"/>
              </w:rPr>
              <w:t> </w:t>
            </w:r>
            <w:r>
              <w:rPr>
                <w:sz w:val="20"/>
              </w:rPr>
              <w:t>ребенка, вызывая радость, поддерживает активность ребенка, улучшая его отношение к взрослому, усиливая доверие к нему.</w:t>
            </w:r>
          </w:p>
        </w:tc>
        <w:tc>
          <w:tcPr>
            <w:tcW w:w="5048" w:type="dxa"/>
          </w:tcPr>
          <w:p>
            <w:pPr>
              <w:pStyle w:val="TableParagraph"/>
              <w:ind w:right="100"/>
              <w:jc w:val="both"/>
              <w:rPr>
                <w:sz w:val="20"/>
              </w:rPr>
            </w:pPr>
            <w:r>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w:t>
            </w:r>
            <w:r>
              <w:rPr>
                <w:spacing w:val="37"/>
                <w:sz w:val="20"/>
              </w:rPr>
              <w:t>  </w:t>
            </w:r>
            <w:r>
              <w:rPr>
                <w:sz w:val="20"/>
              </w:rPr>
              <w:t>детям</w:t>
            </w:r>
            <w:r>
              <w:rPr>
                <w:spacing w:val="39"/>
                <w:sz w:val="20"/>
              </w:rPr>
              <w:t>  </w:t>
            </w:r>
            <w:r>
              <w:rPr>
                <w:sz w:val="20"/>
              </w:rPr>
              <w:t>задания,</w:t>
            </w:r>
            <w:r>
              <w:rPr>
                <w:spacing w:val="38"/>
                <w:sz w:val="20"/>
              </w:rPr>
              <w:t>  </w:t>
            </w:r>
            <w:r>
              <w:rPr>
                <w:sz w:val="20"/>
              </w:rPr>
              <w:t>помогающие</w:t>
            </w:r>
            <w:r>
              <w:rPr>
                <w:spacing w:val="38"/>
                <w:sz w:val="20"/>
              </w:rPr>
              <w:t>  </w:t>
            </w:r>
            <w:r>
              <w:rPr>
                <w:spacing w:val="-2"/>
                <w:sz w:val="20"/>
              </w:rPr>
              <w:t>закрепить</w:t>
            </w:r>
          </w:p>
          <w:p>
            <w:pPr>
              <w:pStyle w:val="TableParagraph"/>
              <w:spacing w:line="230" w:lineRule="atLeast"/>
              <w:ind w:right="106"/>
              <w:jc w:val="both"/>
              <w:rPr>
                <w:sz w:val="20"/>
              </w:rPr>
            </w:pPr>
            <w:r>
              <w:rPr>
                <w:sz w:val="20"/>
              </w:rPr>
              <w:t>представление об эмоциях, в том числе их узнавание на </w:t>
            </w:r>
            <w:r>
              <w:rPr>
                <w:spacing w:val="-2"/>
                <w:sz w:val="20"/>
              </w:rPr>
              <w:t>картинках.</w:t>
            </w:r>
          </w:p>
        </w:tc>
      </w:tr>
      <w:tr>
        <w:trPr>
          <w:trHeight w:val="825" w:hRule="atLeast"/>
        </w:trPr>
        <w:tc>
          <w:tcPr>
            <w:tcW w:w="5252" w:type="dxa"/>
            <w:vMerge w:val="restart"/>
          </w:tcPr>
          <w:p>
            <w:pPr>
              <w:pStyle w:val="TableParagraph"/>
              <w:ind w:right="95"/>
              <w:jc w:val="both"/>
              <w:rPr>
                <w:sz w:val="20"/>
              </w:rPr>
            </w:pPr>
            <w:r>
              <w:rPr>
                <w:b/>
                <w:sz w:val="20"/>
              </w:rPr>
              <w:t>С 6 месяцев </w:t>
            </w:r>
            <w:r>
              <w:rPr>
                <w:sz w:val="20"/>
              </w:rPr>
              <w:t>-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vMerge w:val="restart"/>
          </w:tcPr>
          <w:p>
            <w:pPr>
              <w:pStyle w:val="TableParagraph"/>
              <w:ind w:left="108"/>
              <w:rPr>
                <w:sz w:val="20"/>
              </w:rPr>
            </w:pPr>
            <w:r>
              <w:rPr>
                <w:sz w:val="20"/>
              </w:rPr>
              <w:t>Педагог</w:t>
            </w:r>
            <w:r>
              <w:rPr>
                <w:spacing w:val="40"/>
                <w:sz w:val="20"/>
              </w:rPr>
              <w:t> </w:t>
            </w:r>
            <w:r>
              <w:rPr>
                <w:sz w:val="20"/>
              </w:rPr>
              <w:t>в</w:t>
            </w:r>
            <w:r>
              <w:rPr>
                <w:spacing w:val="40"/>
                <w:sz w:val="20"/>
              </w:rPr>
              <w:t> </w:t>
            </w:r>
            <w:r>
              <w:rPr>
                <w:sz w:val="20"/>
              </w:rPr>
              <w:t>беседе</w:t>
            </w:r>
            <w:r>
              <w:rPr>
                <w:spacing w:val="80"/>
                <w:sz w:val="20"/>
              </w:rPr>
              <w:t> </w:t>
            </w:r>
            <w:r>
              <w:rPr>
                <w:sz w:val="20"/>
              </w:rPr>
              <w:t>и</w:t>
            </w:r>
            <w:r>
              <w:rPr>
                <w:spacing w:val="40"/>
                <w:sz w:val="20"/>
              </w:rPr>
              <w:t> </w:t>
            </w:r>
            <w:r>
              <w:rPr>
                <w:sz w:val="20"/>
              </w:rPr>
              <w:t>различных</w:t>
            </w:r>
            <w:r>
              <w:rPr>
                <w:spacing w:val="40"/>
                <w:sz w:val="20"/>
              </w:rPr>
              <w:t> </w:t>
            </w:r>
            <w:r>
              <w:rPr>
                <w:sz w:val="20"/>
              </w:rPr>
              <w:t>формах</w:t>
            </w:r>
            <w:r>
              <w:rPr>
                <w:spacing w:val="40"/>
                <w:sz w:val="20"/>
              </w:rPr>
              <w:t> </w:t>
            </w:r>
            <w:r>
              <w:rPr>
                <w:sz w:val="20"/>
              </w:rPr>
              <w:t>совместной</w:t>
            </w:r>
            <w:r>
              <w:rPr>
                <w:spacing w:val="40"/>
                <w:sz w:val="20"/>
              </w:rPr>
              <w:t> </w:t>
            </w:r>
            <w:r>
              <w:rPr>
                <w:sz w:val="20"/>
              </w:rPr>
              <w:t>деятельности формирует:</w:t>
            </w:r>
          </w:p>
          <w:p>
            <w:pPr>
              <w:pStyle w:val="TableParagraph"/>
              <w:numPr>
                <w:ilvl w:val="0"/>
                <w:numId w:val="23"/>
              </w:numPr>
              <w:tabs>
                <w:tab w:pos="827" w:val="left" w:leader="none"/>
              </w:tabs>
              <w:spacing w:line="240" w:lineRule="auto" w:before="0" w:after="0"/>
              <w:ind w:left="827" w:right="0" w:hanging="359"/>
              <w:jc w:val="left"/>
              <w:rPr>
                <w:sz w:val="20"/>
              </w:rPr>
            </w:pPr>
            <w:r>
              <w:rPr>
                <w:sz w:val="20"/>
              </w:rPr>
              <w:t>элементарные</w:t>
            </w:r>
            <w:r>
              <w:rPr>
                <w:spacing w:val="-8"/>
                <w:sz w:val="20"/>
              </w:rPr>
              <w:t> </w:t>
            </w:r>
            <w:r>
              <w:rPr>
                <w:sz w:val="20"/>
              </w:rPr>
              <w:t>представления</w:t>
            </w:r>
            <w:r>
              <w:rPr>
                <w:spacing w:val="-11"/>
                <w:sz w:val="20"/>
              </w:rPr>
              <w:t> </w:t>
            </w:r>
            <w:r>
              <w:rPr>
                <w:sz w:val="20"/>
              </w:rPr>
              <w:t>ребенка</w:t>
            </w:r>
            <w:r>
              <w:rPr>
                <w:spacing w:val="-10"/>
                <w:sz w:val="20"/>
              </w:rPr>
              <w:t> </w:t>
            </w:r>
            <w:r>
              <w:rPr>
                <w:sz w:val="20"/>
              </w:rPr>
              <w:t>о</w:t>
            </w:r>
            <w:r>
              <w:rPr>
                <w:spacing w:val="-9"/>
                <w:sz w:val="20"/>
              </w:rPr>
              <w:t> </w:t>
            </w:r>
            <w:r>
              <w:rPr>
                <w:spacing w:val="-2"/>
                <w:sz w:val="20"/>
              </w:rPr>
              <w:t>себе,</w:t>
            </w:r>
          </w:p>
          <w:p>
            <w:pPr>
              <w:pStyle w:val="TableParagraph"/>
              <w:numPr>
                <w:ilvl w:val="0"/>
                <w:numId w:val="23"/>
              </w:numPr>
              <w:tabs>
                <w:tab w:pos="827" w:val="left" w:leader="none"/>
              </w:tabs>
              <w:spacing w:line="229" w:lineRule="exact" w:before="0" w:after="0"/>
              <w:ind w:left="827" w:right="0" w:hanging="359"/>
              <w:jc w:val="left"/>
              <w:rPr>
                <w:sz w:val="20"/>
              </w:rPr>
            </w:pPr>
            <w:r>
              <w:rPr>
                <w:sz w:val="20"/>
              </w:rPr>
              <w:t>своем</w:t>
            </w:r>
            <w:r>
              <w:rPr>
                <w:spacing w:val="-3"/>
                <w:sz w:val="20"/>
              </w:rPr>
              <w:t> </w:t>
            </w:r>
            <w:r>
              <w:rPr>
                <w:spacing w:val="-2"/>
                <w:sz w:val="20"/>
              </w:rPr>
              <w:t>имени,</w:t>
            </w:r>
          </w:p>
          <w:p>
            <w:pPr>
              <w:pStyle w:val="TableParagraph"/>
              <w:numPr>
                <w:ilvl w:val="0"/>
                <w:numId w:val="23"/>
              </w:numPr>
              <w:tabs>
                <w:tab w:pos="827" w:val="left" w:leader="none"/>
              </w:tabs>
              <w:spacing w:line="229" w:lineRule="exact" w:before="0" w:after="0"/>
              <w:ind w:left="827" w:right="0" w:hanging="359"/>
              <w:jc w:val="left"/>
              <w:rPr>
                <w:sz w:val="20"/>
              </w:rPr>
            </w:pPr>
            <w:r>
              <w:rPr>
                <w:sz w:val="20"/>
              </w:rPr>
              <w:t>внешнем</w:t>
            </w:r>
            <w:r>
              <w:rPr>
                <w:spacing w:val="-10"/>
                <w:sz w:val="20"/>
              </w:rPr>
              <w:t> </w:t>
            </w:r>
            <w:r>
              <w:rPr>
                <w:spacing w:val="-4"/>
                <w:sz w:val="20"/>
              </w:rPr>
              <w:t>виде,</w:t>
            </w:r>
          </w:p>
          <w:p>
            <w:pPr>
              <w:pStyle w:val="TableParagraph"/>
              <w:numPr>
                <w:ilvl w:val="0"/>
                <w:numId w:val="23"/>
              </w:numPr>
              <w:tabs>
                <w:tab w:pos="827" w:val="left" w:leader="none"/>
              </w:tabs>
              <w:spacing w:line="240" w:lineRule="auto" w:before="0" w:after="0"/>
              <w:ind w:left="827" w:right="0" w:hanging="359"/>
              <w:jc w:val="left"/>
              <w:rPr>
                <w:sz w:val="20"/>
              </w:rPr>
            </w:pPr>
            <w:r>
              <w:rPr>
                <w:sz w:val="20"/>
              </w:rPr>
              <w:t>половой</w:t>
            </w:r>
            <w:r>
              <w:rPr>
                <w:spacing w:val="-11"/>
                <w:sz w:val="20"/>
              </w:rPr>
              <w:t> </w:t>
            </w:r>
            <w:r>
              <w:rPr>
                <w:sz w:val="20"/>
              </w:rPr>
              <w:t>принадлежности</w:t>
            </w:r>
            <w:r>
              <w:rPr>
                <w:spacing w:val="-13"/>
                <w:sz w:val="20"/>
              </w:rPr>
              <w:t> </w:t>
            </w:r>
            <w:r>
              <w:rPr>
                <w:sz w:val="20"/>
              </w:rPr>
              <w:t>(мальчик,</w:t>
            </w:r>
            <w:r>
              <w:rPr>
                <w:spacing w:val="-11"/>
                <w:sz w:val="20"/>
              </w:rPr>
              <w:t> </w:t>
            </w:r>
            <w:r>
              <w:rPr>
                <w:spacing w:val="-2"/>
                <w:sz w:val="20"/>
              </w:rPr>
              <w:t>девочка)</w:t>
            </w:r>
          </w:p>
          <w:p>
            <w:pPr>
              <w:pStyle w:val="TableParagraph"/>
              <w:numPr>
                <w:ilvl w:val="0"/>
                <w:numId w:val="23"/>
              </w:numPr>
              <w:tabs>
                <w:tab w:pos="827" w:val="left" w:leader="none"/>
              </w:tabs>
              <w:spacing w:line="240" w:lineRule="auto" w:before="0" w:after="0"/>
              <w:ind w:left="827" w:right="0" w:hanging="359"/>
              <w:jc w:val="left"/>
              <w:rPr>
                <w:sz w:val="20"/>
              </w:rPr>
            </w:pPr>
            <w:r>
              <w:rPr>
                <w:sz w:val="20"/>
              </w:rPr>
              <w:t>по</w:t>
            </w:r>
            <w:r>
              <w:rPr>
                <w:spacing w:val="-8"/>
                <w:sz w:val="20"/>
              </w:rPr>
              <w:t> </w:t>
            </w:r>
            <w:r>
              <w:rPr>
                <w:sz w:val="20"/>
              </w:rPr>
              <w:t>внешним</w:t>
            </w:r>
            <w:r>
              <w:rPr>
                <w:spacing w:val="-6"/>
                <w:sz w:val="20"/>
              </w:rPr>
              <w:t> </w:t>
            </w:r>
            <w:r>
              <w:rPr>
                <w:sz w:val="20"/>
              </w:rPr>
              <w:t>признакам</w:t>
            </w:r>
            <w:r>
              <w:rPr>
                <w:spacing w:val="-8"/>
                <w:sz w:val="20"/>
              </w:rPr>
              <w:t> </w:t>
            </w:r>
            <w:r>
              <w:rPr>
                <w:sz w:val="20"/>
              </w:rPr>
              <w:t>(одежда,</w:t>
            </w:r>
            <w:r>
              <w:rPr>
                <w:spacing w:val="-9"/>
                <w:sz w:val="20"/>
              </w:rPr>
              <w:t> </w:t>
            </w:r>
            <w:r>
              <w:rPr>
                <w:spacing w:val="-2"/>
                <w:sz w:val="20"/>
              </w:rPr>
              <w:t>прическа);</w:t>
            </w:r>
          </w:p>
          <w:p>
            <w:pPr>
              <w:pStyle w:val="TableParagraph"/>
              <w:numPr>
                <w:ilvl w:val="0"/>
                <w:numId w:val="23"/>
              </w:numPr>
              <w:tabs>
                <w:tab w:pos="827" w:val="left" w:leader="none"/>
              </w:tabs>
              <w:spacing w:line="240" w:lineRule="auto" w:before="0" w:after="0"/>
              <w:ind w:left="827" w:right="0" w:hanging="359"/>
              <w:jc w:val="left"/>
              <w:rPr>
                <w:sz w:val="20"/>
              </w:rPr>
            </w:pPr>
            <w:r>
              <w:rPr>
                <w:sz w:val="20"/>
              </w:rPr>
              <w:t>о</w:t>
            </w:r>
            <w:r>
              <w:rPr>
                <w:spacing w:val="-5"/>
                <w:sz w:val="20"/>
              </w:rPr>
              <w:t> </w:t>
            </w:r>
            <w:r>
              <w:rPr>
                <w:sz w:val="20"/>
              </w:rPr>
              <w:t>близких</w:t>
            </w:r>
            <w:r>
              <w:rPr>
                <w:spacing w:val="-5"/>
                <w:sz w:val="20"/>
              </w:rPr>
              <w:t> </w:t>
            </w:r>
            <w:r>
              <w:rPr>
                <w:spacing w:val="-2"/>
                <w:sz w:val="20"/>
              </w:rPr>
              <w:t>людях;</w:t>
            </w:r>
          </w:p>
          <w:p>
            <w:pPr>
              <w:pStyle w:val="TableParagraph"/>
              <w:numPr>
                <w:ilvl w:val="0"/>
                <w:numId w:val="23"/>
              </w:numPr>
              <w:tabs>
                <w:tab w:pos="827" w:val="left" w:leader="none"/>
              </w:tabs>
              <w:spacing w:line="240" w:lineRule="auto" w:before="0" w:after="0"/>
              <w:ind w:left="827" w:right="0" w:hanging="359"/>
              <w:jc w:val="left"/>
              <w:rPr>
                <w:sz w:val="20"/>
              </w:rPr>
            </w:pPr>
            <w:r>
              <w:rPr>
                <w:sz w:val="20"/>
              </w:rPr>
              <w:t>о</w:t>
            </w:r>
            <w:r>
              <w:rPr>
                <w:spacing w:val="-9"/>
                <w:sz w:val="20"/>
              </w:rPr>
              <w:t> </w:t>
            </w:r>
            <w:r>
              <w:rPr>
                <w:sz w:val="20"/>
              </w:rPr>
              <w:t>ближайшем</w:t>
            </w:r>
            <w:r>
              <w:rPr>
                <w:spacing w:val="-6"/>
                <w:sz w:val="20"/>
              </w:rPr>
              <w:t> </w:t>
            </w:r>
            <w:r>
              <w:rPr>
                <w:sz w:val="20"/>
              </w:rPr>
              <w:t>предметном</w:t>
            </w:r>
            <w:r>
              <w:rPr>
                <w:spacing w:val="-9"/>
                <w:sz w:val="20"/>
              </w:rPr>
              <w:t> </w:t>
            </w:r>
            <w:r>
              <w:rPr>
                <w:spacing w:val="-2"/>
                <w:sz w:val="20"/>
              </w:rPr>
              <w:t>окружении.</w:t>
            </w:r>
          </w:p>
        </w:tc>
        <w:tc>
          <w:tcPr>
            <w:tcW w:w="5048" w:type="dxa"/>
          </w:tcPr>
          <w:p>
            <w:pPr>
              <w:pStyle w:val="TableParagraph"/>
              <w:spacing w:line="223" w:lineRule="exact"/>
              <w:rPr>
                <w:sz w:val="20"/>
              </w:rPr>
            </w:pPr>
            <w:r>
              <w:rPr>
                <w:sz w:val="20"/>
              </w:rPr>
              <w:t>Показывает</w:t>
            </w:r>
            <w:r>
              <w:rPr>
                <w:spacing w:val="-7"/>
                <w:sz w:val="20"/>
              </w:rPr>
              <w:t> </w:t>
            </w:r>
            <w:r>
              <w:rPr>
                <w:sz w:val="20"/>
              </w:rPr>
              <w:t>и</w:t>
            </w:r>
            <w:r>
              <w:rPr>
                <w:spacing w:val="-5"/>
                <w:sz w:val="20"/>
              </w:rPr>
              <w:t> </w:t>
            </w:r>
            <w:r>
              <w:rPr>
                <w:sz w:val="20"/>
              </w:rPr>
              <w:t>называет</w:t>
            </w:r>
            <w:r>
              <w:rPr>
                <w:spacing w:val="-7"/>
                <w:sz w:val="20"/>
              </w:rPr>
              <w:t> </w:t>
            </w:r>
            <w:r>
              <w:rPr>
                <w:spacing w:val="-2"/>
                <w:sz w:val="20"/>
              </w:rPr>
              <w:t>ребенку:</w:t>
            </w:r>
          </w:p>
          <w:p>
            <w:pPr>
              <w:pStyle w:val="TableParagraph"/>
              <w:numPr>
                <w:ilvl w:val="0"/>
                <w:numId w:val="24"/>
              </w:numPr>
              <w:tabs>
                <w:tab w:pos="827" w:val="left" w:leader="none"/>
              </w:tabs>
              <w:spacing w:line="240" w:lineRule="auto" w:before="0" w:after="0"/>
              <w:ind w:left="827" w:right="0" w:hanging="360"/>
              <w:jc w:val="left"/>
              <w:rPr>
                <w:sz w:val="20"/>
              </w:rPr>
            </w:pPr>
            <w:r>
              <w:rPr>
                <w:sz w:val="20"/>
              </w:rPr>
              <w:t>основные</w:t>
            </w:r>
            <w:r>
              <w:rPr>
                <w:spacing w:val="-6"/>
                <w:sz w:val="20"/>
              </w:rPr>
              <w:t> </w:t>
            </w:r>
            <w:r>
              <w:rPr>
                <w:sz w:val="20"/>
              </w:rPr>
              <w:t>части</w:t>
            </w:r>
            <w:r>
              <w:rPr>
                <w:spacing w:val="-6"/>
                <w:sz w:val="20"/>
              </w:rPr>
              <w:t> </w:t>
            </w:r>
            <w:r>
              <w:rPr>
                <w:sz w:val="20"/>
              </w:rPr>
              <w:t>тела</w:t>
            </w:r>
            <w:r>
              <w:rPr>
                <w:spacing w:val="-3"/>
                <w:sz w:val="20"/>
              </w:rPr>
              <w:t> </w:t>
            </w:r>
            <w:r>
              <w:rPr>
                <w:sz w:val="20"/>
              </w:rPr>
              <w:t>и</w:t>
            </w:r>
            <w:r>
              <w:rPr>
                <w:spacing w:val="-6"/>
                <w:sz w:val="20"/>
              </w:rPr>
              <w:t> </w:t>
            </w:r>
            <w:r>
              <w:rPr>
                <w:sz w:val="20"/>
              </w:rPr>
              <w:t>лица</w:t>
            </w:r>
            <w:r>
              <w:rPr>
                <w:spacing w:val="-3"/>
                <w:sz w:val="20"/>
              </w:rPr>
              <w:t> </w:t>
            </w:r>
            <w:r>
              <w:rPr>
                <w:spacing w:val="-2"/>
                <w:sz w:val="20"/>
              </w:rPr>
              <w:t>человека,</w:t>
            </w:r>
          </w:p>
          <w:p>
            <w:pPr>
              <w:pStyle w:val="TableParagraph"/>
              <w:numPr>
                <w:ilvl w:val="0"/>
                <w:numId w:val="24"/>
              </w:numPr>
              <w:tabs>
                <w:tab w:pos="827" w:val="left" w:leader="none"/>
              </w:tabs>
              <w:spacing w:line="240" w:lineRule="auto" w:before="1" w:after="0"/>
              <w:ind w:left="827" w:right="0" w:hanging="360"/>
              <w:jc w:val="left"/>
              <w:rPr>
                <w:sz w:val="20"/>
              </w:rPr>
            </w:pPr>
            <w:r>
              <w:rPr>
                <w:sz w:val="20"/>
              </w:rPr>
              <w:t>его</w:t>
            </w:r>
            <w:r>
              <w:rPr>
                <w:spacing w:val="-2"/>
                <w:sz w:val="20"/>
              </w:rPr>
              <w:t> действия..</w:t>
            </w:r>
          </w:p>
        </w:tc>
      </w:tr>
      <w:tr>
        <w:trPr>
          <w:trHeight w:val="2071" w:hRule="atLeast"/>
        </w:trPr>
        <w:tc>
          <w:tcPr>
            <w:tcW w:w="5252" w:type="dxa"/>
            <w:vMerge/>
            <w:tcBorders>
              <w:top w:val="nil"/>
            </w:tcBorders>
          </w:tcPr>
          <w:p>
            <w:pPr>
              <w:rPr>
                <w:sz w:val="2"/>
                <w:szCs w:val="2"/>
              </w:rPr>
            </w:pPr>
          </w:p>
        </w:tc>
        <w:tc>
          <w:tcPr>
            <w:tcW w:w="5046" w:type="dxa"/>
            <w:vMerge/>
            <w:tcBorders>
              <w:top w:val="nil"/>
            </w:tcBorders>
          </w:tcPr>
          <w:p>
            <w:pPr>
              <w:rPr>
                <w:sz w:val="2"/>
                <w:szCs w:val="2"/>
              </w:rPr>
            </w:pPr>
          </w:p>
        </w:tc>
        <w:tc>
          <w:tcPr>
            <w:tcW w:w="5048" w:type="dxa"/>
          </w:tcPr>
          <w:p>
            <w:pPr>
              <w:pStyle w:val="TableParagraph"/>
              <w:spacing w:line="223" w:lineRule="exact"/>
              <w:jc w:val="both"/>
              <w:rPr>
                <w:sz w:val="20"/>
              </w:rPr>
            </w:pPr>
            <w:r>
              <w:rPr>
                <w:sz w:val="20"/>
              </w:rPr>
              <w:t>Оказывает</w:t>
            </w:r>
            <w:r>
              <w:rPr>
                <w:spacing w:val="-5"/>
                <w:sz w:val="20"/>
              </w:rPr>
              <w:t> </w:t>
            </w:r>
            <w:r>
              <w:rPr>
                <w:sz w:val="20"/>
              </w:rPr>
              <w:t>помощь</w:t>
            </w:r>
            <w:r>
              <w:rPr>
                <w:spacing w:val="-6"/>
                <w:sz w:val="20"/>
              </w:rPr>
              <w:t> </w:t>
            </w:r>
            <w:r>
              <w:rPr>
                <w:sz w:val="20"/>
              </w:rPr>
              <w:t>детям</w:t>
            </w:r>
            <w:r>
              <w:rPr>
                <w:spacing w:val="-6"/>
                <w:sz w:val="20"/>
              </w:rPr>
              <w:t> </w:t>
            </w:r>
            <w:r>
              <w:rPr>
                <w:sz w:val="20"/>
              </w:rPr>
              <w:t>в</w:t>
            </w:r>
            <w:r>
              <w:rPr>
                <w:spacing w:val="-4"/>
                <w:sz w:val="20"/>
              </w:rPr>
              <w:t> </w:t>
            </w:r>
            <w:r>
              <w:rPr>
                <w:spacing w:val="-2"/>
                <w:sz w:val="20"/>
              </w:rPr>
              <w:t>определении:</w:t>
            </w:r>
          </w:p>
          <w:p>
            <w:pPr>
              <w:pStyle w:val="TableParagraph"/>
              <w:ind w:right="105"/>
              <w:jc w:val="both"/>
              <w:rPr>
                <w:sz w:val="20"/>
              </w:rPr>
            </w:pPr>
            <w:r>
              <w:rPr>
                <w:sz w:val="20"/>
              </w:rPr>
              <w:t>-особенностей внешнего вида мальчиков и девочек, их одежды, причесок,</w:t>
            </w:r>
          </w:p>
          <w:p>
            <w:pPr>
              <w:pStyle w:val="TableParagraph"/>
              <w:spacing w:before="1"/>
              <w:jc w:val="both"/>
              <w:rPr>
                <w:sz w:val="20"/>
              </w:rPr>
            </w:pPr>
            <w:r>
              <w:rPr>
                <w:spacing w:val="-2"/>
                <w:sz w:val="20"/>
              </w:rPr>
              <w:t>-предпочитаемых</w:t>
            </w:r>
            <w:r>
              <w:rPr>
                <w:spacing w:val="12"/>
                <w:sz w:val="20"/>
              </w:rPr>
              <w:t> </w:t>
            </w:r>
            <w:r>
              <w:rPr>
                <w:spacing w:val="-2"/>
                <w:sz w:val="20"/>
              </w:rPr>
              <w:t>игрушек,</w:t>
            </w:r>
          </w:p>
          <w:p>
            <w:pPr>
              <w:pStyle w:val="TableParagraph"/>
              <w:spacing w:before="1"/>
              <w:ind w:right="102"/>
              <w:jc w:val="both"/>
              <w:rPr>
                <w:sz w:val="20"/>
              </w:rPr>
            </w:pPr>
            <w:r>
              <w:rPr>
                <w:sz w:val="20"/>
              </w:rPr>
              <w:t>-задает детям вопросы уточняющего или проблемного </w:t>
            </w:r>
            <w:r>
              <w:rPr>
                <w:spacing w:val="-2"/>
                <w:sz w:val="20"/>
              </w:rPr>
              <w:t>характера,</w:t>
            </w:r>
          </w:p>
          <w:p>
            <w:pPr>
              <w:pStyle w:val="TableParagraph"/>
              <w:spacing w:line="230" w:lineRule="exact"/>
              <w:ind w:right="101"/>
              <w:jc w:val="both"/>
              <w:rPr>
                <w:sz w:val="20"/>
              </w:rPr>
            </w:pPr>
            <w:r>
              <w:rPr>
                <w:sz w:val="20"/>
              </w:rPr>
              <w:t>-объясняет отличительные признаки взрослых и детей, используя наглядный материал и повседневные жизненные ситуации.</w:t>
            </w:r>
          </w:p>
        </w:tc>
      </w:tr>
      <w:tr>
        <w:trPr>
          <w:trHeight w:val="1380" w:hRule="atLeast"/>
        </w:trPr>
        <w:tc>
          <w:tcPr>
            <w:tcW w:w="5252" w:type="dxa"/>
            <w:vMerge/>
            <w:tcBorders>
              <w:top w:val="nil"/>
            </w:tcBorders>
          </w:tcPr>
          <w:p>
            <w:pPr>
              <w:rPr>
                <w:sz w:val="2"/>
                <w:szCs w:val="2"/>
              </w:rPr>
            </w:pPr>
          </w:p>
        </w:tc>
        <w:tc>
          <w:tcPr>
            <w:tcW w:w="5046" w:type="dxa"/>
            <w:vMerge/>
            <w:tcBorders>
              <w:top w:val="nil"/>
            </w:tcBorders>
          </w:tcPr>
          <w:p>
            <w:pPr>
              <w:rPr>
                <w:sz w:val="2"/>
                <w:szCs w:val="2"/>
              </w:rPr>
            </w:pPr>
          </w:p>
        </w:tc>
        <w:tc>
          <w:tcPr>
            <w:tcW w:w="5048" w:type="dxa"/>
          </w:tcPr>
          <w:p>
            <w:pPr>
              <w:pStyle w:val="TableParagraph"/>
              <w:spacing w:line="223" w:lineRule="exact"/>
              <w:rPr>
                <w:sz w:val="20"/>
              </w:rPr>
            </w:pPr>
            <w:r>
              <w:rPr>
                <w:sz w:val="20"/>
              </w:rPr>
              <w:t>Педагог</w:t>
            </w:r>
            <w:r>
              <w:rPr>
                <w:spacing w:val="-10"/>
                <w:sz w:val="20"/>
              </w:rPr>
              <w:t> </w:t>
            </w:r>
            <w:r>
              <w:rPr>
                <w:sz w:val="20"/>
              </w:rPr>
              <w:t>формирует</w:t>
            </w:r>
            <w:r>
              <w:rPr>
                <w:spacing w:val="-10"/>
                <w:sz w:val="20"/>
              </w:rPr>
              <w:t> </w:t>
            </w:r>
            <w:r>
              <w:rPr>
                <w:sz w:val="20"/>
              </w:rPr>
              <w:t>представление</w:t>
            </w:r>
            <w:r>
              <w:rPr>
                <w:spacing w:val="-8"/>
                <w:sz w:val="20"/>
              </w:rPr>
              <w:t> </w:t>
            </w:r>
            <w:r>
              <w:rPr>
                <w:sz w:val="20"/>
              </w:rPr>
              <w:t>детей</w:t>
            </w:r>
            <w:r>
              <w:rPr>
                <w:spacing w:val="-10"/>
                <w:sz w:val="20"/>
              </w:rPr>
              <w:t> о</w:t>
            </w:r>
          </w:p>
          <w:p>
            <w:pPr>
              <w:pStyle w:val="TableParagraph"/>
              <w:rPr>
                <w:sz w:val="20"/>
              </w:rPr>
            </w:pPr>
            <w:r>
              <w:rPr>
                <w:sz w:val="20"/>
              </w:rPr>
              <w:t>-простых предметах своей одежды, обозначает словами каждый предмет одежды,</w:t>
            </w:r>
          </w:p>
          <w:p>
            <w:pPr>
              <w:pStyle w:val="TableParagraph"/>
              <w:spacing w:line="229" w:lineRule="exact" w:before="1"/>
              <w:rPr>
                <w:sz w:val="20"/>
              </w:rPr>
            </w:pPr>
            <w:r>
              <w:rPr>
                <w:sz w:val="20"/>
              </w:rPr>
              <w:t>-рассказывает</w:t>
            </w:r>
            <w:r>
              <w:rPr>
                <w:spacing w:val="-8"/>
                <w:sz w:val="20"/>
              </w:rPr>
              <w:t> </w:t>
            </w:r>
            <w:r>
              <w:rPr>
                <w:sz w:val="20"/>
              </w:rPr>
              <w:t>детям</w:t>
            </w:r>
            <w:r>
              <w:rPr>
                <w:spacing w:val="-7"/>
                <w:sz w:val="20"/>
              </w:rPr>
              <w:t> </w:t>
            </w:r>
            <w:r>
              <w:rPr>
                <w:sz w:val="20"/>
              </w:rPr>
              <w:t>о</w:t>
            </w:r>
            <w:r>
              <w:rPr>
                <w:spacing w:val="-6"/>
                <w:sz w:val="20"/>
              </w:rPr>
              <w:t> </w:t>
            </w:r>
            <w:r>
              <w:rPr>
                <w:sz w:val="20"/>
              </w:rPr>
              <w:t>назначении</w:t>
            </w:r>
            <w:r>
              <w:rPr>
                <w:spacing w:val="-8"/>
                <w:sz w:val="20"/>
              </w:rPr>
              <w:t> </w:t>
            </w:r>
            <w:r>
              <w:rPr>
                <w:sz w:val="20"/>
              </w:rPr>
              <w:t>предметов</w:t>
            </w:r>
            <w:r>
              <w:rPr>
                <w:spacing w:val="-8"/>
                <w:sz w:val="20"/>
              </w:rPr>
              <w:t> </w:t>
            </w:r>
            <w:r>
              <w:rPr>
                <w:spacing w:val="-2"/>
                <w:sz w:val="20"/>
              </w:rPr>
              <w:t>одежды,</w:t>
            </w:r>
          </w:p>
          <w:p>
            <w:pPr>
              <w:pStyle w:val="TableParagraph"/>
              <w:spacing w:line="230" w:lineRule="exact"/>
              <w:rPr>
                <w:sz w:val="20"/>
              </w:rPr>
            </w:pPr>
            <w:r>
              <w:rPr>
                <w:sz w:val="20"/>
              </w:rPr>
              <w:t>-способах</w:t>
            </w:r>
            <w:r>
              <w:rPr>
                <w:spacing w:val="80"/>
                <w:sz w:val="20"/>
              </w:rPr>
              <w:t> </w:t>
            </w:r>
            <w:r>
              <w:rPr>
                <w:sz w:val="20"/>
              </w:rPr>
              <w:t>их</w:t>
            </w:r>
            <w:r>
              <w:rPr>
                <w:spacing w:val="80"/>
                <w:sz w:val="20"/>
              </w:rPr>
              <w:t> </w:t>
            </w:r>
            <w:r>
              <w:rPr>
                <w:sz w:val="20"/>
              </w:rPr>
              <w:t>использования</w:t>
            </w:r>
            <w:r>
              <w:rPr>
                <w:spacing w:val="80"/>
                <w:sz w:val="20"/>
              </w:rPr>
              <w:t> </w:t>
            </w:r>
            <w:r>
              <w:rPr>
                <w:sz w:val="20"/>
              </w:rPr>
              <w:t>(надевание</w:t>
            </w:r>
            <w:r>
              <w:rPr>
                <w:spacing w:val="80"/>
                <w:sz w:val="20"/>
              </w:rPr>
              <w:t> </w:t>
            </w:r>
            <w:r>
              <w:rPr>
                <w:sz w:val="20"/>
              </w:rPr>
              <w:t>колготок,</w:t>
            </w:r>
            <w:r>
              <w:rPr>
                <w:spacing w:val="40"/>
                <w:sz w:val="20"/>
              </w:rPr>
              <w:t> </w:t>
            </w:r>
            <w:r>
              <w:rPr>
                <w:sz w:val="20"/>
              </w:rPr>
              <w:t>футболок и тому подобное).</w:t>
            </w:r>
          </w:p>
        </w:tc>
      </w:tr>
    </w:tbl>
    <w:p>
      <w:pPr>
        <w:pStyle w:val="TableParagraph"/>
        <w:spacing w:after="0" w:line="230" w:lineRule="exact"/>
        <w:rPr>
          <w:sz w:val="20"/>
        </w:rPr>
        <w:sectPr>
          <w:pgSz w:w="16850" w:h="11920" w:orient="landscape"/>
          <w:pgMar w:header="0" w:footer="1018" w:top="680" w:bottom="1280" w:left="425" w:right="141"/>
        </w:sectPr>
      </w:pPr>
    </w:p>
    <w:p>
      <w:pPr>
        <w:pStyle w:val="BodyText"/>
        <w:spacing w:before="5"/>
        <w:rPr>
          <w:sz w:val="2"/>
        </w:rPr>
      </w:pPr>
    </w:p>
    <w:tbl>
      <w:tblPr>
        <w:tblW w:w="0" w:type="auto"/>
        <w:jc w:val="left"/>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41"/>
        <w:gridCol w:w="1911"/>
        <w:gridCol w:w="2216"/>
        <w:gridCol w:w="2831"/>
        <w:gridCol w:w="754"/>
        <w:gridCol w:w="4294"/>
      </w:tblGrid>
      <w:tr>
        <w:trPr>
          <w:trHeight w:val="460" w:hRule="atLeast"/>
        </w:trPr>
        <w:tc>
          <w:tcPr>
            <w:tcW w:w="5252" w:type="dxa"/>
            <w:gridSpan w:val="2"/>
            <w:vMerge w:val="restart"/>
          </w:tcPr>
          <w:p>
            <w:pPr>
              <w:pStyle w:val="TableParagraph"/>
              <w:ind w:left="0"/>
              <w:rPr>
                <w:sz w:val="18"/>
              </w:rPr>
            </w:pPr>
          </w:p>
        </w:tc>
        <w:tc>
          <w:tcPr>
            <w:tcW w:w="5047" w:type="dxa"/>
            <w:gridSpan w:val="2"/>
            <w:vMerge w:val="restart"/>
          </w:tcPr>
          <w:p>
            <w:pPr>
              <w:pStyle w:val="TableParagraph"/>
              <w:ind w:left="0"/>
              <w:rPr>
                <w:sz w:val="18"/>
              </w:rPr>
            </w:pPr>
          </w:p>
        </w:tc>
        <w:tc>
          <w:tcPr>
            <w:tcW w:w="5048" w:type="dxa"/>
            <w:gridSpan w:val="2"/>
          </w:tcPr>
          <w:p>
            <w:pPr>
              <w:pStyle w:val="TableParagraph"/>
              <w:spacing w:line="223" w:lineRule="exact"/>
              <w:ind w:left="106"/>
              <w:rPr>
                <w:sz w:val="20"/>
              </w:rPr>
            </w:pPr>
            <w:r>
              <w:rPr>
                <w:sz w:val="20"/>
              </w:rPr>
              <w:t>Поддерживает</w:t>
            </w:r>
            <w:r>
              <w:rPr>
                <w:spacing w:val="38"/>
                <w:sz w:val="20"/>
              </w:rPr>
              <w:t> </w:t>
            </w:r>
            <w:r>
              <w:rPr>
                <w:sz w:val="20"/>
              </w:rPr>
              <w:t>желание</w:t>
            </w:r>
            <w:r>
              <w:rPr>
                <w:spacing w:val="38"/>
                <w:sz w:val="20"/>
              </w:rPr>
              <w:t> </w:t>
            </w:r>
            <w:r>
              <w:rPr>
                <w:sz w:val="20"/>
              </w:rPr>
              <w:t>ребенка</w:t>
            </w:r>
            <w:r>
              <w:rPr>
                <w:spacing w:val="38"/>
                <w:sz w:val="20"/>
              </w:rPr>
              <w:t> </w:t>
            </w:r>
            <w:r>
              <w:rPr>
                <w:sz w:val="20"/>
              </w:rPr>
              <w:t>называть</w:t>
            </w:r>
            <w:r>
              <w:rPr>
                <w:spacing w:val="39"/>
                <w:sz w:val="20"/>
              </w:rPr>
              <w:t> </w:t>
            </w:r>
            <w:r>
              <w:rPr>
                <w:sz w:val="20"/>
              </w:rPr>
              <w:t>и</w:t>
            </w:r>
            <w:r>
              <w:rPr>
                <w:spacing w:val="36"/>
                <w:sz w:val="20"/>
              </w:rPr>
              <w:t> </w:t>
            </w:r>
            <w:r>
              <w:rPr>
                <w:spacing w:val="-2"/>
                <w:sz w:val="20"/>
              </w:rPr>
              <w:t>различать</w:t>
            </w:r>
          </w:p>
          <w:p>
            <w:pPr>
              <w:pStyle w:val="TableParagraph"/>
              <w:spacing w:line="217" w:lineRule="exact" w:before="1"/>
              <w:ind w:left="106"/>
              <w:rPr>
                <w:sz w:val="20"/>
              </w:rPr>
            </w:pPr>
            <w:r>
              <w:rPr>
                <w:sz w:val="20"/>
              </w:rPr>
              <w:t>основные</w:t>
            </w:r>
            <w:r>
              <w:rPr>
                <w:spacing w:val="-11"/>
                <w:sz w:val="20"/>
              </w:rPr>
              <w:t> </w:t>
            </w:r>
            <w:r>
              <w:rPr>
                <w:sz w:val="20"/>
              </w:rPr>
              <w:t>действия</w:t>
            </w:r>
            <w:r>
              <w:rPr>
                <w:spacing w:val="-9"/>
                <w:sz w:val="20"/>
              </w:rPr>
              <w:t> </w:t>
            </w:r>
            <w:r>
              <w:rPr>
                <w:spacing w:val="-2"/>
                <w:sz w:val="20"/>
              </w:rPr>
              <w:t>взрослых</w:t>
            </w:r>
          </w:p>
        </w:tc>
      </w:tr>
      <w:tr>
        <w:trPr>
          <w:trHeight w:val="1149" w:hRule="atLeast"/>
        </w:trPr>
        <w:tc>
          <w:tcPr>
            <w:tcW w:w="5252" w:type="dxa"/>
            <w:gridSpan w:val="2"/>
            <w:vMerge/>
            <w:tcBorders>
              <w:top w:val="nil"/>
            </w:tcBorders>
          </w:tcPr>
          <w:p>
            <w:pPr>
              <w:rPr>
                <w:sz w:val="2"/>
                <w:szCs w:val="2"/>
              </w:rPr>
            </w:pPr>
          </w:p>
        </w:tc>
        <w:tc>
          <w:tcPr>
            <w:tcW w:w="5047" w:type="dxa"/>
            <w:gridSpan w:val="2"/>
            <w:vMerge/>
            <w:tcBorders>
              <w:top w:val="nil"/>
            </w:tcBorders>
          </w:tcPr>
          <w:p>
            <w:pPr>
              <w:rPr>
                <w:sz w:val="2"/>
                <w:szCs w:val="2"/>
              </w:rPr>
            </w:pPr>
          </w:p>
        </w:tc>
        <w:tc>
          <w:tcPr>
            <w:tcW w:w="5048" w:type="dxa"/>
            <w:gridSpan w:val="2"/>
          </w:tcPr>
          <w:p>
            <w:pPr>
              <w:pStyle w:val="TableParagraph"/>
              <w:ind w:left="106" w:right="99"/>
              <w:jc w:val="both"/>
              <w:rPr>
                <w:sz w:val="20"/>
              </w:rPr>
            </w:pPr>
            <w:r>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w:t>
            </w:r>
            <w:r>
              <w:rPr>
                <w:spacing w:val="24"/>
                <w:sz w:val="20"/>
              </w:rPr>
              <w:t> </w:t>
            </w:r>
            <w:r>
              <w:rPr>
                <w:sz w:val="20"/>
              </w:rPr>
              <w:t>семьи,</w:t>
            </w:r>
            <w:r>
              <w:rPr>
                <w:spacing w:val="25"/>
                <w:sz w:val="20"/>
              </w:rPr>
              <w:t> </w:t>
            </w:r>
            <w:r>
              <w:rPr>
                <w:sz w:val="20"/>
              </w:rPr>
              <w:t>называть</w:t>
            </w:r>
            <w:r>
              <w:rPr>
                <w:spacing w:val="28"/>
                <w:sz w:val="20"/>
              </w:rPr>
              <w:t> </w:t>
            </w:r>
            <w:r>
              <w:rPr>
                <w:sz w:val="20"/>
              </w:rPr>
              <w:t>их,</w:t>
            </w:r>
            <w:r>
              <w:rPr>
                <w:spacing w:val="28"/>
                <w:sz w:val="20"/>
              </w:rPr>
              <w:t> </w:t>
            </w:r>
            <w:r>
              <w:rPr>
                <w:sz w:val="20"/>
              </w:rPr>
              <w:t>рассказывает</w:t>
            </w:r>
            <w:r>
              <w:rPr>
                <w:spacing w:val="25"/>
                <w:sz w:val="20"/>
              </w:rPr>
              <w:t> </w:t>
            </w:r>
            <w:r>
              <w:rPr>
                <w:sz w:val="20"/>
              </w:rPr>
              <w:t>детям</w:t>
            </w:r>
            <w:r>
              <w:rPr>
                <w:spacing w:val="25"/>
                <w:sz w:val="20"/>
              </w:rPr>
              <w:t> </w:t>
            </w:r>
            <w:r>
              <w:rPr>
                <w:sz w:val="20"/>
              </w:rPr>
              <w:t>о</w:t>
            </w:r>
            <w:r>
              <w:rPr>
                <w:spacing w:val="26"/>
                <w:sz w:val="20"/>
              </w:rPr>
              <w:t> </w:t>
            </w:r>
            <w:r>
              <w:rPr>
                <w:spacing w:val="-4"/>
                <w:sz w:val="20"/>
              </w:rPr>
              <w:t>том,</w:t>
            </w:r>
          </w:p>
          <w:p>
            <w:pPr>
              <w:pStyle w:val="TableParagraph"/>
              <w:spacing w:line="216" w:lineRule="exact"/>
              <w:ind w:left="106"/>
              <w:jc w:val="both"/>
              <w:rPr>
                <w:sz w:val="20"/>
              </w:rPr>
            </w:pPr>
            <w:r>
              <w:rPr>
                <w:sz w:val="20"/>
              </w:rPr>
              <w:t>как</w:t>
            </w:r>
            <w:r>
              <w:rPr>
                <w:spacing w:val="-6"/>
                <w:sz w:val="20"/>
              </w:rPr>
              <w:t> </w:t>
            </w:r>
            <w:r>
              <w:rPr>
                <w:sz w:val="20"/>
              </w:rPr>
              <w:t>члены</w:t>
            </w:r>
            <w:r>
              <w:rPr>
                <w:spacing w:val="-5"/>
                <w:sz w:val="20"/>
              </w:rPr>
              <w:t> </w:t>
            </w:r>
            <w:r>
              <w:rPr>
                <w:sz w:val="20"/>
              </w:rPr>
              <w:t>семьи</w:t>
            </w:r>
            <w:r>
              <w:rPr>
                <w:spacing w:val="-6"/>
                <w:sz w:val="20"/>
              </w:rPr>
              <w:t> </w:t>
            </w:r>
            <w:r>
              <w:rPr>
                <w:sz w:val="20"/>
              </w:rPr>
              <w:t>могут</w:t>
            </w:r>
            <w:r>
              <w:rPr>
                <w:spacing w:val="-5"/>
                <w:sz w:val="20"/>
              </w:rPr>
              <w:t> </w:t>
            </w:r>
            <w:r>
              <w:rPr>
                <w:sz w:val="20"/>
              </w:rPr>
              <w:t>заботиться</w:t>
            </w:r>
            <w:r>
              <w:rPr>
                <w:spacing w:val="-6"/>
                <w:sz w:val="20"/>
              </w:rPr>
              <w:t> </w:t>
            </w:r>
            <w:r>
              <w:rPr>
                <w:sz w:val="20"/>
              </w:rPr>
              <w:t>друг</w:t>
            </w:r>
            <w:r>
              <w:rPr>
                <w:spacing w:val="-6"/>
                <w:sz w:val="20"/>
              </w:rPr>
              <w:t> </w:t>
            </w:r>
            <w:r>
              <w:rPr>
                <w:sz w:val="20"/>
              </w:rPr>
              <w:t>о</w:t>
            </w:r>
            <w:r>
              <w:rPr>
                <w:spacing w:val="-4"/>
                <w:sz w:val="20"/>
              </w:rPr>
              <w:t> </w:t>
            </w:r>
            <w:r>
              <w:rPr>
                <w:spacing w:val="-2"/>
                <w:sz w:val="20"/>
              </w:rPr>
              <w:t>друге.</w:t>
            </w:r>
          </w:p>
        </w:tc>
      </w:tr>
      <w:tr>
        <w:trPr>
          <w:trHeight w:val="858" w:hRule="atLeast"/>
        </w:trPr>
        <w:tc>
          <w:tcPr>
            <w:tcW w:w="5252" w:type="dxa"/>
            <w:gridSpan w:val="2"/>
            <w:vMerge w:val="restart"/>
          </w:tcPr>
          <w:p>
            <w:pPr>
              <w:pStyle w:val="TableParagraph"/>
              <w:ind w:left="0"/>
              <w:rPr>
                <w:sz w:val="18"/>
              </w:rPr>
            </w:pPr>
          </w:p>
        </w:tc>
        <w:tc>
          <w:tcPr>
            <w:tcW w:w="5047" w:type="dxa"/>
            <w:gridSpan w:val="2"/>
            <w:vMerge w:val="restart"/>
          </w:tcPr>
          <w:p>
            <w:pPr>
              <w:pStyle w:val="TableParagraph"/>
              <w:ind w:left="108" w:right="99"/>
              <w:jc w:val="both"/>
              <w:rPr>
                <w:sz w:val="20"/>
              </w:rPr>
            </w:pPr>
            <w:r>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w:t>
            </w:r>
            <w:r>
              <w:rPr>
                <w:spacing w:val="40"/>
                <w:sz w:val="20"/>
              </w:rPr>
              <w:t> </w:t>
            </w:r>
            <w:r>
              <w:rPr>
                <w:sz w:val="20"/>
              </w:rPr>
              <w:t>отвечать на приветствие взрослого, благодарить; выполнять просьбу педагога).</w:t>
            </w:r>
          </w:p>
        </w:tc>
        <w:tc>
          <w:tcPr>
            <w:tcW w:w="5048" w:type="dxa"/>
            <w:gridSpan w:val="2"/>
          </w:tcPr>
          <w:p>
            <w:pPr>
              <w:pStyle w:val="TableParagraph"/>
              <w:ind w:left="106"/>
              <w:rPr>
                <w:sz w:val="20"/>
              </w:rPr>
            </w:pPr>
            <w:r>
              <w:rPr>
                <w:sz w:val="20"/>
              </w:rPr>
              <w:t>Педагог</w:t>
            </w:r>
            <w:r>
              <w:rPr>
                <w:spacing w:val="80"/>
                <w:sz w:val="20"/>
              </w:rPr>
              <w:t> </w:t>
            </w:r>
            <w:r>
              <w:rPr>
                <w:sz w:val="20"/>
              </w:rPr>
              <w:t>поддерживает</w:t>
            </w:r>
            <w:r>
              <w:rPr>
                <w:spacing w:val="80"/>
                <w:sz w:val="20"/>
              </w:rPr>
              <w:t> </w:t>
            </w:r>
            <w:r>
              <w:rPr>
                <w:sz w:val="20"/>
              </w:rPr>
              <w:t>стремление</w:t>
            </w:r>
            <w:r>
              <w:rPr>
                <w:spacing w:val="80"/>
                <w:sz w:val="20"/>
              </w:rPr>
              <w:t> </w:t>
            </w:r>
            <w:r>
              <w:rPr>
                <w:sz w:val="20"/>
              </w:rPr>
              <w:t>детей</w:t>
            </w:r>
            <w:r>
              <w:rPr>
                <w:spacing w:val="80"/>
                <w:sz w:val="20"/>
              </w:rPr>
              <w:t> </w:t>
            </w:r>
            <w:r>
              <w:rPr>
                <w:sz w:val="20"/>
              </w:rPr>
              <w:t>выполнять элементарные правила поведения ("можно", "нельзя").</w:t>
            </w:r>
          </w:p>
        </w:tc>
      </w:tr>
      <w:tr>
        <w:trPr>
          <w:trHeight w:val="1610" w:hRule="atLeast"/>
        </w:trPr>
        <w:tc>
          <w:tcPr>
            <w:tcW w:w="5252" w:type="dxa"/>
            <w:gridSpan w:val="2"/>
            <w:vMerge/>
            <w:tcBorders>
              <w:top w:val="nil"/>
            </w:tcBorders>
          </w:tcPr>
          <w:p>
            <w:pPr>
              <w:rPr>
                <w:sz w:val="2"/>
                <w:szCs w:val="2"/>
              </w:rPr>
            </w:pPr>
          </w:p>
        </w:tc>
        <w:tc>
          <w:tcPr>
            <w:tcW w:w="5047" w:type="dxa"/>
            <w:gridSpan w:val="2"/>
            <w:vMerge/>
            <w:tcBorders>
              <w:top w:val="nil"/>
            </w:tcBorders>
          </w:tcPr>
          <w:p>
            <w:pPr>
              <w:rPr>
                <w:sz w:val="2"/>
                <w:szCs w:val="2"/>
              </w:rPr>
            </w:pPr>
          </w:p>
        </w:tc>
        <w:tc>
          <w:tcPr>
            <w:tcW w:w="5048" w:type="dxa"/>
            <w:gridSpan w:val="2"/>
          </w:tcPr>
          <w:p>
            <w:pPr>
              <w:pStyle w:val="TableParagraph"/>
              <w:ind w:left="106" w:right="99"/>
              <w:jc w:val="both"/>
              <w:rPr>
                <w:sz w:val="20"/>
              </w:rPr>
            </w:pPr>
            <w:r>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w:t>
            </w:r>
            <w:r>
              <w:rPr>
                <w:spacing w:val="78"/>
                <w:w w:val="150"/>
                <w:sz w:val="20"/>
              </w:rPr>
              <w:t>  </w:t>
            </w:r>
            <w:r>
              <w:rPr>
                <w:sz w:val="20"/>
              </w:rPr>
              <w:t>ребенка</w:t>
            </w:r>
            <w:r>
              <w:rPr>
                <w:spacing w:val="79"/>
                <w:w w:val="150"/>
                <w:sz w:val="20"/>
              </w:rPr>
              <w:t>  </w:t>
            </w:r>
            <w:r>
              <w:rPr>
                <w:sz w:val="20"/>
              </w:rPr>
              <w:t>при</w:t>
            </w:r>
            <w:r>
              <w:rPr>
                <w:spacing w:val="78"/>
                <w:w w:val="150"/>
                <w:sz w:val="20"/>
              </w:rPr>
              <w:t>  </w:t>
            </w:r>
            <w:r>
              <w:rPr>
                <w:spacing w:val="-2"/>
                <w:sz w:val="20"/>
              </w:rPr>
              <w:t>использовании</w:t>
            </w:r>
          </w:p>
          <w:p>
            <w:pPr>
              <w:pStyle w:val="TableParagraph"/>
              <w:spacing w:line="217" w:lineRule="exact"/>
              <w:ind w:left="106"/>
              <w:jc w:val="both"/>
              <w:rPr>
                <w:sz w:val="20"/>
              </w:rPr>
            </w:pPr>
            <w:r>
              <w:rPr>
                <w:sz w:val="20"/>
              </w:rPr>
              <w:t>"вежливых</w:t>
            </w:r>
            <w:r>
              <w:rPr>
                <w:spacing w:val="-11"/>
                <w:sz w:val="20"/>
              </w:rPr>
              <w:t> </w:t>
            </w:r>
            <w:r>
              <w:rPr>
                <w:spacing w:val="-2"/>
                <w:sz w:val="20"/>
              </w:rPr>
              <w:t>слов".</w:t>
            </w:r>
          </w:p>
        </w:tc>
      </w:tr>
      <w:tr>
        <w:trPr>
          <w:trHeight w:val="921" w:hRule="atLeast"/>
        </w:trPr>
        <w:tc>
          <w:tcPr>
            <w:tcW w:w="5252" w:type="dxa"/>
            <w:gridSpan w:val="2"/>
            <w:vMerge/>
            <w:tcBorders>
              <w:top w:val="nil"/>
            </w:tcBorders>
          </w:tcPr>
          <w:p>
            <w:pPr>
              <w:rPr>
                <w:sz w:val="2"/>
                <w:szCs w:val="2"/>
              </w:rPr>
            </w:pPr>
          </w:p>
        </w:tc>
        <w:tc>
          <w:tcPr>
            <w:tcW w:w="5047" w:type="dxa"/>
            <w:gridSpan w:val="2"/>
            <w:vMerge/>
            <w:tcBorders>
              <w:top w:val="nil"/>
            </w:tcBorders>
          </w:tcPr>
          <w:p>
            <w:pPr>
              <w:rPr>
                <w:sz w:val="2"/>
                <w:szCs w:val="2"/>
              </w:rPr>
            </w:pPr>
          </w:p>
        </w:tc>
        <w:tc>
          <w:tcPr>
            <w:tcW w:w="5048" w:type="dxa"/>
            <w:gridSpan w:val="2"/>
          </w:tcPr>
          <w:p>
            <w:pPr>
              <w:pStyle w:val="TableParagraph"/>
              <w:ind w:left="106" w:right="102"/>
              <w:jc w:val="both"/>
              <w:rPr>
                <w:sz w:val="20"/>
              </w:rPr>
            </w:pPr>
            <w:r>
              <w:rPr>
                <w:sz w:val="20"/>
              </w:rPr>
              <w:t>Педагог использует приемы общения, позволяющие детям проявлять внимание к его словам и указаниям, поддерживает</w:t>
            </w:r>
            <w:r>
              <w:rPr>
                <w:spacing w:val="79"/>
                <w:sz w:val="20"/>
              </w:rPr>
              <w:t> </w:t>
            </w:r>
            <w:r>
              <w:rPr>
                <w:sz w:val="20"/>
              </w:rPr>
              <w:t>желание</w:t>
            </w:r>
            <w:r>
              <w:rPr>
                <w:spacing w:val="56"/>
                <w:w w:val="150"/>
                <w:sz w:val="20"/>
              </w:rPr>
              <w:t> </w:t>
            </w:r>
            <w:r>
              <w:rPr>
                <w:sz w:val="20"/>
              </w:rPr>
              <w:t>ребенка</w:t>
            </w:r>
            <w:r>
              <w:rPr>
                <w:spacing w:val="56"/>
                <w:w w:val="150"/>
                <w:sz w:val="20"/>
              </w:rPr>
              <w:t> </w:t>
            </w:r>
            <w:r>
              <w:rPr>
                <w:sz w:val="20"/>
              </w:rPr>
              <w:t>выполнять</w:t>
            </w:r>
            <w:r>
              <w:rPr>
                <w:spacing w:val="58"/>
                <w:w w:val="150"/>
                <w:sz w:val="20"/>
              </w:rPr>
              <w:t> </w:t>
            </w:r>
            <w:r>
              <w:rPr>
                <w:spacing w:val="-2"/>
                <w:sz w:val="20"/>
              </w:rPr>
              <w:t>указания</w:t>
            </w:r>
          </w:p>
          <w:p>
            <w:pPr>
              <w:pStyle w:val="TableParagraph"/>
              <w:spacing w:line="217" w:lineRule="exact"/>
              <w:ind w:left="106"/>
              <w:jc w:val="both"/>
              <w:rPr>
                <w:sz w:val="20"/>
              </w:rPr>
            </w:pPr>
            <w:r>
              <w:rPr>
                <w:sz w:val="20"/>
              </w:rPr>
              <w:t>взрослого,</w:t>
            </w:r>
            <w:r>
              <w:rPr>
                <w:spacing w:val="-7"/>
                <w:sz w:val="20"/>
              </w:rPr>
              <w:t> </w:t>
            </w:r>
            <w:r>
              <w:rPr>
                <w:sz w:val="20"/>
              </w:rPr>
              <w:t>действовать</w:t>
            </w:r>
            <w:r>
              <w:rPr>
                <w:spacing w:val="-6"/>
                <w:sz w:val="20"/>
              </w:rPr>
              <w:t> </w:t>
            </w:r>
            <w:r>
              <w:rPr>
                <w:sz w:val="20"/>
              </w:rPr>
              <w:t>по</w:t>
            </w:r>
            <w:r>
              <w:rPr>
                <w:spacing w:val="-5"/>
                <w:sz w:val="20"/>
              </w:rPr>
              <w:t> </w:t>
            </w:r>
            <w:r>
              <w:rPr>
                <w:sz w:val="20"/>
              </w:rPr>
              <w:t>его</w:t>
            </w:r>
            <w:r>
              <w:rPr>
                <w:spacing w:val="-5"/>
                <w:sz w:val="20"/>
              </w:rPr>
              <w:t> </w:t>
            </w:r>
            <w:r>
              <w:rPr>
                <w:sz w:val="20"/>
              </w:rPr>
              <w:t>примеру</w:t>
            </w:r>
            <w:r>
              <w:rPr>
                <w:spacing w:val="-7"/>
                <w:sz w:val="20"/>
              </w:rPr>
              <w:t> </w:t>
            </w:r>
            <w:r>
              <w:rPr>
                <w:sz w:val="20"/>
              </w:rPr>
              <w:t>и</w:t>
            </w:r>
            <w:r>
              <w:rPr>
                <w:spacing w:val="-7"/>
                <w:sz w:val="20"/>
              </w:rPr>
              <w:t> </w:t>
            </w:r>
            <w:r>
              <w:rPr>
                <w:spacing w:val="-2"/>
                <w:sz w:val="20"/>
              </w:rPr>
              <w:t>показу.</w:t>
            </w:r>
          </w:p>
        </w:tc>
      </w:tr>
      <w:tr>
        <w:trPr>
          <w:trHeight w:val="1149" w:hRule="atLeast"/>
        </w:trPr>
        <w:tc>
          <w:tcPr>
            <w:tcW w:w="5252" w:type="dxa"/>
            <w:gridSpan w:val="2"/>
            <w:vMerge w:val="restart"/>
          </w:tcPr>
          <w:p>
            <w:pPr>
              <w:pStyle w:val="TableParagraph"/>
              <w:ind w:left="0"/>
              <w:rPr>
                <w:sz w:val="18"/>
              </w:rPr>
            </w:pPr>
          </w:p>
        </w:tc>
        <w:tc>
          <w:tcPr>
            <w:tcW w:w="5047" w:type="dxa"/>
            <w:gridSpan w:val="2"/>
          </w:tcPr>
          <w:p>
            <w:pPr>
              <w:pStyle w:val="TableParagraph"/>
              <w:ind w:left="108" w:right="97"/>
              <w:jc w:val="both"/>
              <w:rPr>
                <w:sz w:val="20"/>
              </w:rPr>
            </w:pPr>
            <w:r>
              <w:rPr>
                <w:sz w:val="20"/>
              </w:rPr>
              <w:t>Педагог</w:t>
            </w:r>
            <w:r>
              <w:rPr>
                <w:spacing w:val="-7"/>
                <w:sz w:val="20"/>
              </w:rPr>
              <w:t> </w:t>
            </w:r>
            <w:r>
              <w:rPr>
                <w:sz w:val="20"/>
              </w:rPr>
              <w:t>включает</w:t>
            </w:r>
            <w:r>
              <w:rPr>
                <w:spacing w:val="-5"/>
                <w:sz w:val="20"/>
              </w:rPr>
              <w:t> </w:t>
            </w:r>
            <w:r>
              <w:rPr>
                <w:sz w:val="20"/>
              </w:rPr>
              <w:t>детей</w:t>
            </w:r>
            <w:r>
              <w:rPr>
                <w:spacing w:val="-7"/>
                <w:sz w:val="20"/>
              </w:rPr>
              <w:t> </w:t>
            </w:r>
            <w:r>
              <w:rPr>
                <w:sz w:val="20"/>
              </w:rPr>
              <w:t>в</w:t>
            </w:r>
            <w:r>
              <w:rPr>
                <w:spacing w:val="-4"/>
                <w:sz w:val="20"/>
              </w:rPr>
              <w:t> </w:t>
            </w:r>
            <w:r>
              <w:rPr>
                <w:sz w:val="20"/>
              </w:rPr>
              <w:t>игровые</w:t>
            </w:r>
            <w:r>
              <w:rPr>
                <w:spacing w:val="-6"/>
                <w:sz w:val="20"/>
              </w:rPr>
              <w:t> </w:t>
            </w:r>
            <w:r>
              <w:rPr>
                <w:sz w:val="20"/>
              </w:rPr>
              <w:t>ситуации,</w:t>
            </w:r>
            <w:r>
              <w:rPr>
                <w:spacing w:val="-4"/>
                <w:sz w:val="20"/>
              </w:rPr>
              <w:t> </w:t>
            </w:r>
            <w:r>
              <w:rPr>
                <w:sz w:val="20"/>
              </w:rPr>
              <w:t>вспоминая любимые сказки, стихотворения и тому подобное, поощряет проявление у ребенка интереса к себе, желание</w:t>
            </w:r>
            <w:r>
              <w:rPr>
                <w:spacing w:val="21"/>
                <w:sz w:val="20"/>
              </w:rPr>
              <w:t> </w:t>
            </w:r>
            <w:r>
              <w:rPr>
                <w:sz w:val="20"/>
              </w:rPr>
              <w:t>участвовать</w:t>
            </w:r>
            <w:r>
              <w:rPr>
                <w:spacing w:val="16"/>
                <w:sz w:val="20"/>
              </w:rPr>
              <w:t> </w:t>
            </w:r>
            <w:r>
              <w:rPr>
                <w:sz w:val="20"/>
              </w:rPr>
              <w:t>в</w:t>
            </w:r>
            <w:r>
              <w:rPr>
                <w:spacing w:val="19"/>
                <w:sz w:val="20"/>
              </w:rPr>
              <w:t> </w:t>
            </w:r>
            <w:r>
              <w:rPr>
                <w:sz w:val="20"/>
              </w:rPr>
              <w:t>совместной</w:t>
            </w:r>
            <w:r>
              <w:rPr>
                <w:spacing w:val="18"/>
                <w:sz w:val="20"/>
              </w:rPr>
              <w:t> </w:t>
            </w:r>
            <w:r>
              <w:rPr>
                <w:sz w:val="20"/>
              </w:rPr>
              <w:t>деятельности,</w:t>
            </w:r>
            <w:r>
              <w:rPr>
                <w:spacing w:val="19"/>
                <w:sz w:val="20"/>
              </w:rPr>
              <w:t> </w:t>
            </w:r>
            <w:r>
              <w:rPr>
                <w:spacing w:val="-2"/>
                <w:sz w:val="20"/>
              </w:rPr>
              <w:t>игре,</w:t>
            </w:r>
          </w:p>
          <w:p>
            <w:pPr>
              <w:pStyle w:val="TableParagraph"/>
              <w:spacing w:line="216" w:lineRule="exact"/>
              <w:ind w:left="108"/>
              <w:rPr>
                <w:sz w:val="20"/>
              </w:rPr>
            </w:pPr>
            <w:r>
              <w:rPr>
                <w:spacing w:val="-2"/>
                <w:sz w:val="20"/>
              </w:rPr>
              <w:t>развлечении</w:t>
            </w:r>
          </w:p>
        </w:tc>
        <w:tc>
          <w:tcPr>
            <w:tcW w:w="5048" w:type="dxa"/>
            <w:gridSpan w:val="2"/>
          </w:tcPr>
          <w:p>
            <w:pPr>
              <w:pStyle w:val="TableParagraph"/>
              <w:ind w:left="106" w:right="102"/>
              <w:jc w:val="both"/>
              <w:rPr>
                <w:sz w:val="20"/>
              </w:rPr>
            </w:pPr>
            <w:r>
              <w:rPr>
                <w:sz w:val="20"/>
              </w:rPr>
              <w:t>Педагог организует детей на участие в подвижных, музыкальных, сюжетных и хороводных играх,</w:t>
            </w:r>
            <w:r>
              <w:rPr>
                <w:spacing w:val="40"/>
                <w:sz w:val="20"/>
              </w:rPr>
              <w:t> </w:t>
            </w:r>
            <w:r>
              <w:rPr>
                <w:sz w:val="20"/>
              </w:rPr>
              <w:t>поощряет их активность и инициативность в ходе участия в играх.</w:t>
            </w:r>
          </w:p>
        </w:tc>
      </w:tr>
      <w:tr>
        <w:trPr>
          <w:trHeight w:val="2309" w:hRule="atLeast"/>
        </w:trPr>
        <w:tc>
          <w:tcPr>
            <w:tcW w:w="5252" w:type="dxa"/>
            <w:gridSpan w:val="2"/>
            <w:vMerge/>
            <w:tcBorders>
              <w:top w:val="nil"/>
            </w:tcBorders>
          </w:tcPr>
          <w:p>
            <w:pPr>
              <w:rPr>
                <w:sz w:val="2"/>
                <w:szCs w:val="2"/>
              </w:rPr>
            </w:pPr>
          </w:p>
        </w:tc>
        <w:tc>
          <w:tcPr>
            <w:tcW w:w="5047" w:type="dxa"/>
            <w:gridSpan w:val="2"/>
          </w:tcPr>
          <w:p>
            <w:pPr>
              <w:pStyle w:val="TableParagraph"/>
              <w:ind w:left="0"/>
              <w:rPr>
                <w:sz w:val="18"/>
              </w:rPr>
            </w:pPr>
          </w:p>
        </w:tc>
        <w:tc>
          <w:tcPr>
            <w:tcW w:w="5048" w:type="dxa"/>
            <w:gridSpan w:val="2"/>
          </w:tcPr>
          <w:p>
            <w:pPr>
              <w:pStyle w:val="TableParagraph"/>
              <w:tabs>
                <w:tab w:pos="1018" w:val="left" w:leader="none"/>
                <w:tab w:pos="2447" w:val="left" w:leader="none"/>
                <w:tab w:pos="3390" w:val="left" w:leader="none"/>
                <w:tab w:pos="4088" w:val="left" w:leader="none"/>
              </w:tabs>
              <w:ind w:left="106" w:right="103"/>
              <w:rPr>
                <w:sz w:val="20"/>
              </w:rPr>
            </w:pPr>
            <w:r>
              <w:rPr>
                <w:spacing w:val="-2"/>
                <w:sz w:val="20"/>
              </w:rPr>
              <w:t>Педагог</w:t>
            </w:r>
            <w:r>
              <w:rPr>
                <w:sz w:val="20"/>
              </w:rPr>
              <w:tab/>
            </w:r>
            <w:r>
              <w:rPr>
                <w:spacing w:val="-2"/>
                <w:sz w:val="20"/>
              </w:rPr>
              <w:t>поддерживает</w:t>
            </w:r>
            <w:r>
              <w:rPr>
                <w:sz w:val="20"/>
              </w:rPr>
              <w:tab/>
            </w:r>
            <w:r>
              <w:rPr>
                <w:spacing w:val="-2"/>
                <w:sz w:val="20"/>
              </w:rPr>
              <w:t>желание</w:t>
            </w:r>
            <w:r>
              <w:rPr>
                <w:sz w:val="20"/>
              </w:rPr>
              <w:tab/>
            </w:r>
            <w:r>
              <w:rPr>
                <w:spacing w:val="-4"/>
                <w:sz w:val="20"/>
              </w:rPr>
              <w:t>детей</w:t>
            </w:r>
            <w:r>
              <w:rPr>
                <w:sz w:val="20"/>
              </w:rPr>
              <w:tab/>
            </w:r>
            <w:r>
              <w:rPr>
                <w:spacing w:val="-2"/>
                <w:sz w:val="20"/>
              </w:rPr>
              <w:t>познавать </w:t>
            </w:r>
            <w:r>
              <w:rPr>
                <w:sz w:val="20"/>
              </w:rPr>
              <w:t>пространство своей группы,</w:t>
            </w:r>
          </w:p>
          <w:p>
            <w:pPr>
              <w:pStyle w:val="TableParagraph"/>
              <w:numPr>
                <w:ilvl w:val="0"/>
                <w:numId w:val="25"/>
              </w:numPr>
              <w:tabs>
                <w:tab w:pos="826" w:val="left" w:leader="none"/>
              </w:tabs>
              <w:spacing w:line="240" w:lineRule="auto" w:before="0" w:after="0"/>
              <w:ind w:left="826" w:right="0" w:hanging="360"/>
              <w:jc w:val="left"/>
              <w:rPr>
                <w:sz w:val="20"/>
              </w:rPr>
            </w:pPr>
            <w:r>
              <w:rPr>
                <w:sz w:val="20"/>
              </w:rPr>
              <w:t>узнавать</w:t>
            </w:r>
            <w:r>
              <w:rPr>
                <w:spacing w:val="-5"/>
                <w:sz w:val="20"/>
              </w:rPr>
              <w:t> </w:t>
            </w:r>
            <w:r>
              <w:rPr>
                <w:sz w:val="20"/>
              </w:rPr>
              <w:t>вход</w:t>
            </w:r>
            <w:r>
              <w:rPr>
                <w:spacing w:val="-5"/>
                <w:sz w:val="20"/>
              </w:rPr>
              <w:t> </w:t>
            </w:r>
            <w:r>
              <w:rPr>
                <w:sz w:val="20"/>
              </w:rPr>
              <w:t>в</w:t>
            </w:r>
            <w:r>
              <w:rPr>
                <w:spacing w:val="-6"/>
                <w:sz w:val="20"/>
              </w:rPr>
              <w:t> </w:t>
            </w:r>
            <w:r>
              <w:rPr>
                <w:spacing w:val="-2"/>
                <w:sz w:val="20"/>
              </w:rPr>
              <w:t>группу,</w:t>
            </w:r>
          </w:p>
          <w:p>
            <w:pPr>
              <w:pStyle w:val="TableParagraph"/>
              <w:numPr>
                <w:ilvl w:val="0"/>
                <w:numId w:val="25"/>
              </w:numPr>
              <w:tabs>
                <w:tab w:pos="826" w:val="left" w:leader="none"/>
              </w:tabs>
              <w:spacing w:line="229" w:lineRule="exact" w:before="0" w:after="0"/>
              <w:ind w:left="826" w:right="0" w:hanging="360"/>
              <w:jc w:val="left"/>
              <w:rPr>
                <w:sz w:val="20"/>
              </w:rPr>
            </w:pPr>
            <w:r>
              <w:rPr>
                <w:sz w:val="20"/>
              </w:rPr>
              <w:t>ее</w:t>
            </w:r>
            <w:r>
              <w:rPr>
                <w:spacing w:val="-7"/>
                <w:sz w:val="20"/>
              </w:rPr>
              <w:t> </w:t>
            </w:r>
            <w:r>
              <w:rPr>
                <w:sz w:val="20"/>
              </w:rPr>
              <w:t>расположение</w:t>
            </w:r>
            <w:r>
              <w:rPr>
                <w:spacing w:val="-7"/>
                <w:sz w:val="20"/>
              </w:rPr>
              <w:t> </w:t>
            </w:r>
            <w:r>
              <w:rPr>
                <w:sz w:val="20"/>
              </w:rPr>
              <w:t>на</w:t>
            </w:r>
            <w:r>
              <w:rPr>
                <w:spacing w:val="-7"/>
                <w:sz w:val="20"/>
              </w:rPr>
              <w:t> </w:t>
            </w:r>
            <w:r>
              <w:rPr>
                <w:spacing w:val="-2"/>
                <w:sz w:val="20"/>
              </w:rPr>
              <w:t>этаже,</w:t>
            </w:r>
          </w:p>
          <w:p>
            <w:pPr>
              <w:pStyle w:val="TableParagraph"/>
              <w:numPr>
                <w:ilvl w:val="0"/>
                <w:numId w:val="25"/>
              </w:numPr>
              <w:tabs>
                <w:tab w:pos="826" w:val="left" w:leader="none"/>
              </w:tabs>
              <w:spacing w:line="240" w:lineRule="auto" w:before="0" w:after="0"/>
              <w:ind w:left="106" w:right="866" w:firstLine="360"/>
              <w:jc w:val="left"/>
              <w:rPr>
                <w:sz w:val="20"/>
              </w:rPr>
            </w:pPr>
            <w:r>
              <w:rPr>
                <w:sz w:val="20"/>
              </w:rPr>
              <w:t>педагогов,</w:t>
            </w:r>
            <w:r>
              <w:rPr>
                <w:spacing w:val="-11"/>
                <w:sz w:val="20"/>
              </w:rPr>
              <w:t> </w:t>
            </w:r>
            <w:r>
              <w:rPr>
                <w:sz w:val="20"/>
              </w:rPr>
              <w:t>которые</w:t>
            </w:r>
            <w:r>
              <w:rPr>
                <w:spacing w:val="-11"/>
                <w:sz w:val="20"/>
              </w:rPr>
              <w:t> </w:t>
            </w:r>
            <w:r>
              <w:rPr>
                <w:sz w:val="20"/>
              </w:rPr>
              <w:t>работают</w:t>
            </w:r>
            <w:r>
              <w:rPr>
                <w:spacing w:val="-12"/>
                <w:sz w:val="20"/>
              </w:rPr>
              <w:t> </w:t>
            </w:r>
            <w:r>
              <w:rPr>
                <w:sz w:val="20"/>
              </w:rPr>
              <w:t>с</w:t>
            </w:r>
            <w:r>
              <w:rPr>
                <w:spacing w:val="-11"/>
                <w:sz w:val="20"/>
              </w:rPr>
              <w:t> </w:t>
            </w:r>
            <w:r>
              <w:rPr>
                <w:sz w:val="20"/>
              </w:rPr>
              <w:t>детьми. Рассматривает с детьми пространство группы,</w:t>
            </w:r>
          </w:p>
          <w:p>
            <w:pPr>
              <w:pStyle w:val="TableParagraph"/>
              <w:numPr>
                <w:ilvl w:val="0"/>
                <w:numId w:val="26"/>
              </w:numPr>
              <w:tabs>
                <w:tab w:pos="788" w:val="left" w:leader="none"/>
              </w:tabs>
              <w:spacing w:line="240" w:lineRule="auto" w:before="0" w:after="0"/>
              <w:ind w:left="788" w:right="0" w:hanging="425"/>
              <w:jc w:val="left"/>
              <w:rPr>
                <w:sz w:val="20"/>
              </w:rPr>
            </w:pPr>
            <w:r>
              <w:rPr>
                <w:sz w:val="20"/>
              </w:rPr>
              <w:t>назначение</w:t>
            </w:r>
            <w:r>
              <w:rPr>
                <w:spacing w:val="-10"/>
                <w:sz w:val="20"/>
              </w:rPr>
              <w:t> </w:t>
            </w:r>
            <w:r>
              <w:rPr>
                <w:sz w:val="20"/>
              </w:rPr>
              <w:t>каждого</w:t>
            </w:r>
            <w:r>
              <w:rPr>
                <w:spacing w:val="-10"/>
                <w:sz w:val="20"/>
              </w:rPr>
              <w:t> </w:t>
            </w:r>
            <w:r>
              <w:rPr>
                <w:spacing w:val="-2"/>
                <w:sz w:val="20"/>
              </w:rPr>
              <w:t>помещения,</w:t>
            </w:r>
          </w:p>
          <w:p>
            <w:pPr>
              <w:pStyle w:val="TableParagraph"/>
              <w:numPr>
                <w:ilvl w:val="0"/>
                <w:numId w:val="26"/>
              </w:numPr>
              <w:tabs>
                <w:tab w:pos="788" w:val="left" w:leader="none"/>
              </w:tabs>
              <w:spacing w:line="240" w:lineRule="auto" w:before="0" w:after="0"/>
              <w:ind w:left="788" w:right="0" w:hanging="425"/>
              <w:jc w:val="left"/>
              <w:rPr>
                <w:sz w:val="20"/>
              </w:rPr>
            </w:pPr>
            <w:r>
              <w:rPr>
                <w:sz w:val="20"/>
              </w:rPr>
              <w:t>его</w:t>
            </w:r>
            <w:r>
              <w:rPr>
                <w:spacing w:val="-2"/>
                <w:sz w:val="20"/>
              </w:rPr>
              <w:t> наполнение,</w:t>
            </w:r>
          </w:p>
          <w:p>
            <w:pPr>
              <w:pStyle w:val="TableParagraph"/>
              <w:numPr>
                <w:ilvl w:val="0"/>
                <w:numId w:val="26"/>
              </w:numPr>
              <w:tabs>
                <w:tab w:pos="788" w:val="left" w:leader="none"/>
                <w:tab w:pos="2013" w:val="left" w:leader="none"/>
                <w:tab w:pos="2954" w:val="left" w:leader="none"/>
                <w:tab w:pos="4839" w:val="left" w:leader="none"/>
              </w:tabs>
              <w:spacing w:line="228" w:lineRule="exact" w:before="0" w:after="0"/>
              <w:ind w:left="788" w:right="102" w:hanging="425"/>
              <w:jc w:val="left"/>
              <w:rPr>
                <w:sz w:val="20"/>
              </w:rPr>
            </w:pPr>
            <w:r>
              <w:rPr>
                <w:spacing w:val="-2"/>
                <w:sz w:val="20"/>
              </w:rPr>
              <w:t>помогает</w:t>
            </w:r>
            <w:r>
              <w:rPr>
                <w:sz w:val="20"/>
              </w:rPr>
              <w:tab/>
            </w:r>
            <w:r>
              <w:rPr>
                <w:spacing w:val="-4"/>
                <w:sz w:val="20"/>
              </w:rPr>
              <w:t>детям</w:t>
            </w:r>
            <w:r>
              <w:rPr>
                <w:sz w:val="20"/>
              </w:rPr>
              <w:tab/>
            </w:r>
            <w:r>
              <w:rPr>
                <w:spacing w:val="-2"/>
                <w:sz w:val="20"/>
              </w:rPr>
              <w:t>ориентироваться</w:t>
            </w:r>
            <w:r>
              <w:rPr>
                <w:sz w:val="20"/>
              </w:rPr>
              <w:tab/>
            </w:r>
            <w:r>
              <w:rPr>
                <w:spacing w:val="-10"/>
                <w:sz w:val="20"/>
              </w:rPr>
              <w:t>в</w:t>
            </w:r>
            <w:r>
              <w:rPr>
                <w:sz w:val="20"/>
              </w:rPr>
              <w:t> пространстве группы.</w:t>
            </w:r>
          </w:p>
        </w:tc>
      </w:tr>
      <w:tr>
        <w:trPr>
          <w:trHeight w:val="230" w:hRule="atLeast"/>
        </w:trPr>
        <w:tc>
          <w:tcPr>
            <w:tcW w:w="15347" w:type="dxa"/>
            <w:gridSpan w:val="6"/>
            <w:tcBorders>
              <w:bottom w:val="nil"/>
            </w:tcBorders>
          </w:tcPr>
          <w:p>
            <w:pPr>
              <w:pStyle w:val="TableParagraph"/>
              <w:spacing w:line="210" w:lineRule="exact"/>
              <w:ind w:left="45"/>
              <w:rPr>
                <w:b/>
                <w:sz w:val="20"/>
              </w:rPr>
            </w:pPr>
            <w:r>
              <w:rPr>
                <w:b/>
                <w:sz w:val="20"/>
              </w:rPr>
              <w:t>Задачи</w:t>
            </w:r>
            <w:r>
              <w:rPr>
                <w:b/>
                <w:spacing w:val="-7"/>
                <w:sz w:val="20"/>
              </w:rPr>
              <w:t> </w:t>
            </w:r>
            <w:r>
              <w:rPr>
                <w:b/>
                <w:sz w:val="20"/>
              </w:rPr>
              <w:t>в</w:t>
            </w:r>
            <w:r>
              <w:rPr>
                <w:b/>
                <w:spacing w:val="-6"/>
                <w:sz w:val="20"/>
              </w:rPr>
              <w:t> </w:t>
            </w:r>
            <w:r>
              <w:rPr>
                <w:b/>
                <w:sz w:val="20"/>
              </w:rPr>
              <w:t>сфере</w:t>
            </w:r>
            <w:r>
              <w:rPr>
                <w:b/>
                <w:spacing w:val="-7"/>
                <w:sz w:val="20"/>
              </w:rPr>
              <w:t> </w:t>
            </w:r>
            <w:r>
              <w:rPr>
                <w:b/>
                <w:sz w:val="20"/>
              </w:rPr>
              <w:t>социальных</w:t>
            </w:r>
            <w:r>
              <w:rPr>
                <w:b/>
                <w:spacing w:val="-7"/>
                <w:sz w:val="20"/>
              </w:rPr>
              <w:t> </w:t>
            </w:r>
            <w:r>
              <w:rPr>
                <w:b/>
                <w:spacing w:val="-2"/>
                <w:sz w:val="20"/>
              </w:rPr>
              <w:t>отношений</w:t>
            </w:r>
          </w:p>
        </w:tc>
      </w:tr>
      <w:tr>
        <w:trPr>
          <w:trHeight w:val="232" w:hRule="atLeast"/>
        </w:trPr>
        <w:tc>
          <w:tcPr>
            <w:tcW w:w="3341" w:type="dxa"/>
          </w:tcPr>
          <w:p>
            <w:pPr>
              <w:pStyle w:val="TableParagraph"/>
              <w:spacing w:line="212" w:lineRule="exact"/>
              <w:ind w:left="0" w:right="51"/>
              <w:jc w:val="center"/>
              <w:rPr>
                <w:b/>
                <w:sz w:val="20"/>
              </w:rPr>
            </w:pPr>
            <w:r>
              <w:rPr>
                <w:b/>
                <w:spacing w:val="-2"/>
                <w:sz w:val="20"/>
              </w:rPr>
              <w:t>3-</w:t>
            </w:r>
            <w:r>
              <w:rPr>
                <w:b/>
                <w:spacing w:val="-10"/>
                <w:sz w:val="20"/>
              </w:rPr>
              <w:t>4</w:t>
            </w:r>
          </w:p>
        </w:tc>
        <w:tc>
          <w:tcPr>
            <w:tcW w:w="4127" w:type="dxa"/>
            <w:gridSpan w:val="2"/>
          </w:tcPr>
          <w:p>
            <w:pPr>
              <w:pStyle w:val="TableParagraph"/>
              <w:spacing w:line="212" w:lineRule="exact"/>
              <w:ind w:left="11"/>
              <w:jc w:val="center"/>
              <w:rPr>
                <w:b/>
                <w:sz w:val="20"/>
              </w:rPr>
            </w:pPr>
            <w:r>
              <w:rPr>
                <w:b/>
                <w:spacing w:val="-2"/>
                <w:sz w:val="20"/>
              </w:rPr>
              <w:t>4-</w:t>
            </w:r>
            <w:r>
              <w:rPr>
                <w:b/>
                <w:spacing w:val="-10"/>
                <w:sz w:val="20"/>
              </w:rPr>
              <w:t>5</w:t>
            </w:r>
          </w:p>
        </w:tc>
        <w:tc>
          <w:tcPr>
            <w:tcW w:w="3585" w:type="dxa"/>
            <w:gridSpan w:val="2"/>
          </w:tcPr>
          <w:p>
            <w:pPr>
              <w:pStyle w:val="TableParagraph"/>
              <w:spacing w:line="212" w:lineRule="exact"/>
              <w:ind w:left="34" w:right="26"/>
              <w:jc w:val="center"/>
              <w:rPr>
                <w:b/>
                <w:sz w:val="20"/>
              </w:rPr>
            </w:pPr>
            <w:r>
              <w:rPr>
                <w:b/>
                <w:spacing w:val="-2"/>
                <w:sz w:val="20"/>
              </w:rPr>
              <w:t>5-</w:t>
            </w:r>
            <w:r>
              <w:rPr>
                <w:b/>
                <w:spacing w:val="-10"/>
                <w:sz w:val="20"/>
              </w:rPr>
              <w:t>6</w:t>
            </w:r>
          </w:p>
        </w:tc>
        <w:tc>
          <w:tcPr>
            <w:tcW w:w="4294" w:type="dxa"/>
          </w:tcPr>
          <w:p>
            <w:pPr>
              <w:pStyle w:val="TableParagraph"/>
              <w:spacing w:line="212" w:lineRule="exact"/>
              <w:ind w:left="0" w:right="33"/>
              <w:jc w:val="center"/>
              <w:rPr>
                <w:b/>
                <w:sz w:val="20"/>
              </w:rPr>
            </w:pPr>
            <w:r>
              <w:rPr>
                <w:b/>
                <w:sz w:val="20"/>
              </w:rPr>
              <w:t>6-</w:t>
            </w:r>
            <w:r>
              <w:rPr>
                <w:b/>
                <w:spacing w:val="-10"/>
                <w:sz w:val="20"/>
              </w:rPr>
              <w:t>7</w:t>
            </w:r>
          </w:p>
        </w:tc>
      </w:tr>
    </w:tbl>
    <w:p>
      <w:pPr>
        <w:pStyle w:val="TableParagraph"/>
        <w:spacing w:after="0" w:line="212" w:lineRule="exact"/>
        <w:jc w:val="center"/>
        <w:rPr>
          <w:b/>
          <w:sz w:val="20"/>
        </w:rPr>
        <w:sectPr>
          <w:pgSz w:w="16850" w:h="11920" w:orient="landscape"/>
          <w:pgMar w:header="0" w:footer="1018" w:top="680" w:bottom="1280" w:left="425" w:right="141"/>
        </w:sectPr>
      </w:pPr>
    </w:p>
    <w:p>
      <w:pPr>
        <w:pStyle w:val="BodyText"/>
        <w:spacing w:before="5"/>
        <w:rPr>
          <w:sz w:val="2"/>
        </w:rPr>
      </w:pPr>
    </w:p>
    <w:tbl>
      <w:tblPr>
        <w:tblW w:w="0" w:type="auto"/>
        <w:jc w:val="left"/>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87"/>
        <w:gridCol w:w="303"/>
        <w:gridCol w:w="3825"/>
        <w:gridCol w:w="303"/>
        <w:gridCol w:w="3282"/>
        <w:gridCol w:w="512"/>
        <w:gridCol w:w="3743"/>
        <w:gridCol w:w="87"/>
      </w:tblGrid>
      <w:tr>
        <w:trPr>
          <w:trHeight w:val="1903" w:hRule="atLeast"/>
        </w:trPr>
        <w:tc>
          <w:tcPr>
            <w:tcW w:w="3387" w:type="dxa"/>
          </w:tcPr>
          <w:p>
            <w:pPr>
              <w:pStyle w:val="TableParagraph"/>
              <w:ind w:left="90" w:right="954"/>
              <w:rPr>
                <w:sz w:val="20"/>
              </w:rPr>
            </w:pPr>
            <w:r>
              <w:rPr>
                <w:sz w:val="20"/>
              </w:rPr>
              <w:t>Развивать эмоциональную отзывчивость,</w:t>
            </w:r>
            <w:r>
              <w:rPr>
                <w:spacing w:val="-13"/>
                <w:sz w:val="20"/>
              </w:rPr>
              <w:t> </w:t>
            </w:r>
            <w:r>
              <w:rPr>
                <w:sz w:val="20"/>
              </w:rPr>
              <w:t>способность</w:t>
            </w:r>
          </w:p>
          <w:p>
            <w:pPr>
              <w:pStyle w:val="TableParagraph"/>
              <w:ind w:left="90"/>
              <w:rPr>
                <w:sz w:val="20"/>
              </w:rPr>
            </w:pPr>
            <w:r>
              <w:rPr>
                <w:sz w:val="20"/>
              </w:rPr>
              <w:t>откликаться на ярко выраженные эмоции сверстников и взрослых, различать и понимать отдельные эмоциональные</w:t>
            </w:r>
            <w:r>
              <w:rPr>
                <w:spacing w:val="-13"/>
                <w:sz w:val="20"/>
              </w:rPr>
              <w:t> </w:t>
            </w:r>
            <w:r>
              <w:rPr>
                <w:sz w:val="20"/>
              </w:rPr>
              <w:t>проявления,</w:t>
            </w:r>
            <w:r>
              <w:rPr>
                <w:spacing w:val="-12"/>
                <w:sz w:val="20"/>
              </w:rPr>
              <w:t> </w:t>
            </w:r>
            <w:r>
              <w:rPr>
                <w:sz w:val="20"/>
              </w:rPr>
              <w:t>учить правильно их называть;</w:t>
            </w:r>
          </w:p>
        </w:tc>
        <w:tc>
          <w:tcPr>
            <w:tcW w:w="4128" w:type="dxa"/>
            <w:gridSpan w:val="2"/>
          </w:tcPr>
          <w:p>
            <w:pPr>
              <w:pStyle w:val="TableParagraph"/>
              <w:rPr>
                <w:sz w:val="20"/>
              </w:rPr>
            </w:pPr>
            <w:r>
              <w:rPr>
                <w:sz w:val="20"/>
              </w:rPr>
              <w:t>Развивать эмоциональную отзывчивость к взрослым</w:t>
            </w:r>
            <w:r>
              <w:rPr>
                <w:spacing w:val="-7"/>
                <w:sz w:val="20"/>
              </w:rPr>
              <w:t> </w:t>
            </w:r>
            <w:r>
              <w:rPr>
                <w:sz w:val="20"/>
              </w:rPr>
              <w:t>и</w:t>
            </w:r>
            <w:r>
              <w:rPr>
                <w:spacing w:val="-9"/>
                <w:sz w:val="20"/>
              </w:rPr>
              <w:t> </w:t>
            </w:r>
            <w:r>
              <w:rPr>
                <w:sz w:val="20"/>
              </w:rPr>
              <w:t>детям,</w:t>
            </w:r>
            <w:r>
              <w:rPr>
                <w:spacing w:val="-8"/>
                <w:sz w:val="20"/>
              </w:rPr>
              <w:t> </w:t>
            </w:r>
            <w:r>
              <w:rPr>
                <w:sz w:val="20"/>
              </w:rPr>
              <w:t>слабым</w:t>
            </w:r>
            <w:r>
              <w:rPr>
                <w:spacing w:val="-7"/>
                <w:sz w:val="20"/>
              </w:rPr>
              <w:t> </w:t>
            </w:r>
            <w:r>
              <w:rPr>
                <w:sz w:val="20"/>
              </w:rPr>
              <w:t>и</w:t>
            </w:r>
            <w:r>
              <w:rPr>
                <w:spacing w:val="-7"/>
                <w:sz w:val="20"/>
              </w:rPr>
              <w:t> </w:t>
            </w:r>
            <w:r>
              <w:rPr>
                <w:sz w:val="20"/>
              </w:rPr>
              <w:t>нуждающимся</w:t>
            </w:r>
            <w:r>
              <w:rPr>
                <w:spacing w:val="-9"/>
                <w:sz w:val="20"/>
              </w:rPr>
              <w:t> </w:t>
            </w:r>
            <w:r>
              <w:rPr>
                <w:sz w:val="20"/>
              </w:rPr>
              <w:t>в помощи,</w:t>
            </w:r>
            <w:r>
              <w:rPr>
                <w:spacing w:val="-13"/>
                <w:sz w:val="20"/>
              </w:rPr>
              <w:t> </w:t>
            </w:r>
            <w:r>
              <w:rPr>
                <w:sz w:val="20"/>
              </w:rPr>
              <w:t>воспитывать</w:t>
            </w:r>
            <w:r>
              <w:rPr>
                <w:spacing w:val="-12"/>
                <w:sz w:val="20"/>
              </w:rPr>
              <w:t> </w:t>
            </w:r>
            <w:r>
              <w:rPr>
                <w:sz w:val="20"/>
              </w:rPr>
              <w:t>сопереживание</w:t>
            </w:r>
            <w:r>
              <w:rPr>
                <w:spacing w:val="-13"/>
                <w:sz w:val="20"/>
              </w:rPr>
              <w:t> </w:t>
            </w:r>
            <w:r>
              <w:rPr>
                <w:sz w:val="20"/>
              </w:rPr>
              <w:t>героям литературных и анимационных</w:t>
            </w:r>
          </w:p>
          <w:p>
            <w:pPr>
              <w:pStyle w:val="TableParagraph"/>
              <w:ind w:right="156"/>
              <w:rPr>
                <w:sz w:val="20"/>
              </w:rPr>
            </w:pPr>
            <w:r>
              <w:rPr>
                <w:sz w:val="20"/>
              </w:rPr>
              <w:t>произведений,</w:t>
            </w:r>
            <w:r>
              <w:rPr>
                <w:spacing w:val="-13"/>
                <w:sz w:val="20"/>
              </w:rPr>
              <w:t> </w:t>
            </w:r>
            <w:r>
              <w:rPr>
                <w:sz w:val="20"/>
              </w:rPr>
              <w:t>доброе</w:t>
            </w:r>
            <w:r>
              <w:rPr>
                <w:spacing w:val="-12"/>
                <w:sz w:val="20"/>
              </w:rPr>
              <w:t> </w:t>
            </w:r>
            <w:r>
              <w:rPr>
                <w:sz w:val="20"/>
              </w:rPr>
              <w:t>отношение</w:t>
            </w:r>
            <w:r>
              <w:rPr>
                <w:spacing w:val="-13"/>
                <w:sz w:val="20"/>
              </w:rPr>
              <w:t> </w:t>
            </w:r>
            <w:r>
              <w:rPr>
                <w:sz w:val="20"/>
              </w:rPr>
              <w:t>к животным и растениям;</w:t>
            </w:r>
          </w:p>
        </w:tc>
        <w:tc>
          <w:tcPr>
            <w:tcW w:w="3585" w:type="dxa"/>
            <w:gridSpan w:val="2"/>
          </w:tcPr>
          <w:p>
            <w:pPr>
              <w:pStyle w:val="TableParagraph"/>
              <w:ind w:left="106" w:right="117"/>
              <w:rPr>
                <w:sz w:val="20"/>
              </w:rPr>
            </w:pPr>
            <w:r>
              <w:rPr>
                <w:sz w:val="20"/>
              </w:rPr>
              <w:t>Содействовать пониманию детьми собственных</w:t>
            </w:r>
            <w:r>
              <w:rPr>
                <w:spacing w:val="-13"/>
                <w:sz w:val="20"/>
              </w:rPr>
              <w:t> </w:t>
            </w:r>
            <w:r>
              <w:rPr>
                <w:sz w:val="20"/>
              </w:rPr>
              <w:t>и</w:t>
            </w:r>
            <w:r>
              <w:rPr>
                <w:spacing w:val="-12"/>
                <w:sz w:val="20"/>
              </w:rPr>
              <w:t> </w:t>
            </w:r>
            <w:r>
              <w:rPr>
                <w:sz w:val="20"/>
              </w:rPr>
              <w:t>чужих</w:t>
            </w:r>
            <w:r>
              <w:rPr>
                <w:spacing w:val="-13"/>
                <w:sz w:val="20"/>
              </w:rPr>
              <w:t> </w:t>
            </w:r>
            <w:r>
              <w:rPr>
                <w:sz w:val="20"/>
              </w:rPr>
              <w:t>эмоциональных состояний</w:t>
            </w:r>
            <w:r>
              <w:rPr>
                <w:spacing w:val="-13"/>
                <w:sz w:val="20"/>
              </w:rPr>
              <w:t> </w:t>
            </w:r>
            <w:r>
              <w:rPr>
                <w:sz w:val="20"/>
              </w:rPr>
              <w:t>и</w:t>
            </w:r>
            <w:r>
              <w:rPr>
                <w:spacing w:val="-12"/>
                <w:sz w:val="20"/>
              </w:rPr>
              <w:t> </w:t>
            </w:r>
            <w:r>
              <w:rPr>
                <w:sz w:val="20"/>
              </w:rPr>
              <w:t>переживаний,</w:t>
            </w:r>
            <w:r>
              <w:rPr>
                <w:spacing w:val="-13"/>
                <w:sz w:val="20"/>
              </w:rPr>
              <w:t> </w:t>
            </w:r>
            <w:r>
              <w:rPr>
                <w:sz w:val="20"/>
              </w:rPr>
              <w:t>овладению способами эмпатийного поведения в ответ на разнообразные эмоциональные проявления сверстников и взрослых;</w:t>
            </w:r>
          </w:p>
        </w:tc>
        <w:tc>
          <w:tcPr>
            <w:tcW w:w="4255" w:type="dxa"/>
            <w:gridSpan w:val="2"/>
          </w:tcPr>
          <w:p>
            <w:pPr>
              <w:pStyle w:val="TableParagraph"/>
              <w:ind w:left="105"/>
              <w:rPr>
                <w:sz w:val="20"/>
              </w:rPr>
            </w:pPr>
            <w:r>
              <w:rPr>
                <w:sz w:val="20"/>
              </w:rPr>
              <w:t>Обогащать эмоциональный опыт ребенка, развивать</w:t>
            </w:r>
            <w:r>
              <w:rPr>
                <w:spacing w:val="-13"/>
                <w:sz w:val="20"/>
              </w:rPr>
              <w:t> </w:t>
            </w:r>
            <w:r>
              <w:rPr>
                <w:sz w:val="20"/>
              </w:rPr>
              <w:t>способность</w:t>
            </w:r>
            <w:r>
              <w:rPr>
                <w:spacing w:val="-12"/>
                <w:sz w:val="20"/>
              </w:rPr>
              <w:t> </w:t>
            </w:r>
            <w:r>
              <w:rPr>
                <w:sz w:val="20"/>
              </w:rPr>
              <w:t>ребенка</w:t>
            </w:r>
            <w:r>
              <w:rPr>
                <w:spacing w:val="-13"/>
                <w:sz w:val="20"/>
              </w:rPr>
              <w:t> </w:t>
            </w:r>
            <w:r>
              <w:rPr>
                <w:sz w:val="20"/>
              </w:rPr>
              <w:t>распознавать свои переживания и эмоции окружающих, осуществлять выбор социально одобряемых действий в конкретных ситуациях и обосновывать</w:t>
            </w:r>
            <w:r>
              <w:rPr>
                <w:spacing w:val="-4"/>
                <w:sz w:val="20"/>
              </w:rPr>
              <w:t> </w:t>
            </w:r>
            <w:r>
              <w:rPr>
                <w:sz w:val="20"/>
              </w:rPr>
              <w:t>свои</w:t>
            </w:r>
            <w:r>
              <w:rPr>
                <w:spacing w:val="-5"/>
                <w:sz w:val="20"/>
              </w:rPr>
              <w:t> </w:t>
            </w:r>
            <w:r>
              <w:rPr>
                <w:sz w:val="20"/>
              </w:rPr>
              <w:t>намерения</w:t>
            </w:r>
            <w:r>
              <w:rPr>
                <w:spacing w:val="-5"/>
                <w:sz w:val="20"/>
              </w:rPr>
              <w:t> </w:t>
            </w:r>
            <w:r>
              <w:rPr>
                <w:sz w:val="20"/>
              </w:rPr>
              <w:t>и</w:t>
            </w:r>
            <w:r>
              <w:rPr>
                <w:spacing w:val="-3"/>
                <w:sz w:val="20"/>
              </w:rPr>
              <w:t> </w:t>
            </w:r>
            <w:r>
              <w:rPr>
                <w:sz w:val="20"/>
              </w:rPr>
              <w:t>ценностные </w:t>
            </w:r>
            <w:r>
              <w:rPr>
                <w:spacing w:val="-2"/>
                <w:sz w:val="20"/>
              </w:rPr>
              <w:t>ориентации;</w:t>
            </w:r>
          </w:p>
        </w:tc>
        <w:tc>
          <w:tcPr>
            <w:tcW w:w="87" w:type="dxa"/>
            <w:tcBorders>
              <w:top w:val="nil"/>
              <w:bottom w:val="nil"/>
              <w:right w:val="nil"/>
            </w:tcBorders>
          </w:tcPr>
          <w:p>
            <w:pPr>
              <w:pStyle w:val="TableParagraph"/>
              <w:ind w:left="0"/>
              <w:rPr>
                <w:sz w:val="18"/>
              </w:rPr>
            </w:pPr>
          </w:p>
        </w:tc>
      </w:tr>
      <w:tr>
        <w:trPr>
          <w:trHeight w:val="919" w:hRule="atLeast"/>
        </w:trPr>
        <w:tc>
          <w:tcPr>
            <w:tcW w:w="3387" w:type="dxa"/>
          </w:tcPr>
          <w:p>
            <w:pPr>
              <w:pStyle w:val="TableParagraph"/>
              <w:ind w:left="90"/>
              <w:rPr>
                <w:sz w:val="20"/>
              </w:rPr>
            </w:pPr>
            <w:r>
              <w:rPr>
                <w:sz w:val="20"/>
              </w:rPr>
              <w:t>Обогащать представления детей о действиях, в которых проявляются доброе</w:t>
            </w:r>
            <w:r>
              <w:rPr>
                <w:spacing w:val="-10"/>
                <w:sz w:val="20"/>
              </w:rPr>
              <w:t> </w:t>
            </w:r>
            <w:r>
              <w:rPr>
                <w:sz w:val="20"/>
              </w:rPr>
              <w:t>отношение</w:t>
            </w:r>
            <w:r>
              <w:rPr>
                <w:spacing w:val="-7"/>
                <w:sz w:val="20"/>
              </w:rPr>
              <w:t> </w:t>
            </w:r>
            <w:r>
              <w:rPr>
                <w:sz w:val="20"/>
              </w:rPr>
              <w:t>и</w:t>
            </w:r>
            <w:r>
              <w:rPr>
                <w:spacing w:val="-11"/>
                <w:sz w:val="20"/>
              </w:rPr>
              <w:t> </w:t>
            </w:r>
            <w:r>
              <w:rPr>
                <w:sz w:val="20"/>
              </w:rPr>
              <w:t>забота</w:t>
            </w:r>
            <w:r>
              <w:rPr>
                <w:spacing w:val="-7"/>
                <w:sz w:val="20"/>
              </w:rPr>
              <w:t> </w:t>
            </w:r>
            <w:r>
              <w:rPr>
                <w:sz w:val="20"/>
              </w:rPr>
              <w:t>о</w:t>
            </w:r>
            <w:r>
              <w:rPr>
                <w:spacing w:val="-9"/>
                <w:sz w:val="20"/>
              </w:rPr>
              <w:t> </w:t>
            </w:r>
            <w:r>
              <w:rPr>
                <w:sz w:val="20"/>
              </w:rPr>
              <w:t>членах</w:t>
            </w:r>
          </w:p>
          <w:p>
            <w:pPr>
              <w:pStyle w:val="TableParagraph"/>
              <w:spacing w:line="216" w:lineRule="exact"/>
              <w:ind w:left="90"/>
              <w:rPr>
                <w:sz w:val="20"/>
              </w:rPr>
            </w:pPr>
            <w:r>
              <w:rPr>
                <w:sz w:val="20"/>
              </w:rPr>
              <w:t>семьи,</w:t>
            </w:r>
            <w:r>
              <w:rPr>
                <w:spacing w:val="-8"/>
                <w:sz w:val="20"/>
              </w:rPr>
              <w:t> </w:t>
            </w:r>
            <w:r>
              <w:rPr>
                <w:sz w:val="20"/>
              </w:rPr>
              <w:t>близком</w:t>
            </w:r>
            <w:r>
              <w:rPr>
                <w:spacing w:val="-7"/>
                <w:sz w:val="20"/>
              </w:rPr>
              <w:t> </w:t>
            </w:r>
            <w:r>
              <w:rPr>
                <w:spacing w:val="-2"/>
                <w:sz w:val="20"/>
              </w:rPr>
              <w:t>окружении;</w:t>
            </w:r>
          </w:p>
        </w:tc>
        <w:tc>
          <w:tcPr>
            <w:tcW w:w="4128" w:type="dxa"/>
            <w:gridSpan w:val="2"/>
          </w:tcPr>
          <w:p>
            <w:pPr>
              <w:pStyle w:val="TableParagraph"/>
              <w:ind w:right="282"/>
              <w:jc w:val="both"/>
              <w:rPr>
                <w:sz w:val="20"/>
              </w:rPr>
            </w:pPr>
            <w:r>
              <w:rPr>
                <w:sz w:val="20"/>
              </w:rPr>
              <w:t>Развивать</w:t>
            </w:r>
            <w:r>
              <w:rPr>
                <w:spacing w:val="-12"/>
                <w:sz w:val="20"/>
              </w:rPr>
              <w:t> </w:t>
            </w:r>
            <w:r>
              <w:rPr>
                <w:sz w:val="20"/>
              </w:rPr>
              <w:t>позитивное</w:t>
            </w:r>
            <w:r>
              <w:rPr>
                <w:spacing w:val="-12"/>
                <w:sz w:val="20"/>
              </w:rPr>
              <w:t> </w:t>
            </w:r>
            <w:r>
              <w:rPr>
                <w:sz w:val="20"/>
              </w:rPr>
              <w:t>отношение</w:t>
            </w:r>
            <w:r>
              <w:rPr>
                <w:spacing w:val="-10"/>
                <w:sz w:val="20"/>
              </w:rPr>
              <w:t> </w:t>
            </w:r>
            <w:r>
              <w:rPr>
                <w:sz w:val="20"/>
              </w:rPr>
              <w:t>и</w:t>
            </w:r>
            <w:r>
              <w:rPr>
                <w:spacing w:val="-13"/>
                <w:sz w:val="20"/>
              </w:rPr>
              <w:t> </w:t>
            </w:r>
            <w:r>
              <w:rPr>
                <w:sz w:val="20"/>
              </w:rPr>
              <w:t>чувство принадлежности</w:t>
            </w:r>
            <w:r>
              <w:rPr>
                <w:spacing w:val="-1"/>
                <w:sz w:val="20"/>
              </w:rPr>
              <w:t> </w:t>
            </w:r>
            <w:r>
              <w:rPr>
                <w:sz w:val="20"/>
              </w:rPr>
              <w:t>детей</w:t>
            </w:r>
            <w:r>
              <w:rPr>
                <w:spacing w:val="-3"/>
                <w:sz w:val="20"/>
              </w:rPr>
              <w:t> </w:t>
            </w:r>
            <w:r>
              <w:rPr>
                <w:sz w:val="20"/>
              </w:rPr>
              <w:t>к</w:t>
            </w:r>
            <w:r>
              <w:rPr>
                <w:spacing w:val="-3"/>
                <w:sz w:val="20"/>
              </w:rPr>
              <w:t> </w:t>
            </w:r>
            <w:r>
              <w:rPr>
                <w:sz w:val="20"/>
              </w:rPr>
              <w:t>семье,</w:t>
            </w:r>
            <w:r>
              <w:rPr>
                <w:spacing w:val="-2"/>
                <w:sz w:val="20"/>
              </w:rPr>
              <w:t> </w:t>
            </w:r>
            <w:r>
              <w:rPr>
                <w:sz w:val="20"/>
              </w:rPr>
              <w:t>уважение к родителям (законным представителям),</w:t>
            </w:r>
          </w:p>
          <w:p>
            <w:pPr>
              <w:pStyle w:val="TableParagraph"/>
              <w:spacing w:line="216" w:lineRule="exact"/>
              <w:jc w:val="both"/>
              <w:rPr>
                <w:sz w:val="20"/>
              </w:rPr>
            </w:pPr>
            <w:r>
              <w:rPr>
                <w:sz w:val="20"/>
              </w:rPr>
              <w:t>педагогам</w:t>
            </w:r>
            <w:r>
              <w:rPr>
                <w:spacing w:val="-7"/>
                <w:sz w:val="20"/>
              </w:rPr>
              <w:t> </w:t>
            </w:r>
            <w:r>
              <w:rPr>
                <w:sz w:val="20"/>
              </w:rPr>
              <w:t>и</w:t>
            </w:r>
            <w:r>
              <w:rPr>
                <w:spacing w:val="-9"/>
                <w:sz w:val="20"/>
              </w:rPr>
              <w:t> </w:t>
            </w:r>
            <w:r>
              <w:rPr>
                <w:sz w:val="20"/>
              </w:rPr>
              <w:t>окружающим</w:t>
            </w:r>
            <w:r>
              <w:rPr>
                <w:spacing w:val="-7"/>
                <w:sz w:val="20"/>
              </w:rPr>
              <w:t> </w:t>
            </w:r>
            <w:r>
              <w:rPr>
                <w:spacing w:val="-2"/>
                <w:sz w:val="20"/>
              </w:rPr>
              <w:t>людям;</w:t>
            </w:r>
          </w:p>
        </w:tc>
        <w:tc>
          <w:tcPr>
            <w:tcW w:w="7840" w:type="dxa"/>
            <w:gridSpan w:val="4"/>
          </w:tcPr>
          <w:p>
            <w:pPr>
              <w:pStyle w:val="TableParagraph"/>
              <w:ind w:left="106" w:right="996"/>
              <w:rPr>
                <w:sz w:val="20"/>
              </w:rPr>
            </w:pPr>
            <w:r>
              <w:rPr>
                <w:sz w:val="20"/>
              </w:rPr>
              <w:t>Обогащать</w:t>
            </w:r>
            <w:r>
              <w:rPr>
                <w:spacing w:val="-6"/>
                <w:sz w:val="20"/>
              </w:rPr>
              <w:t> </w:t>
            </w:r>
            <w:r>
              <w:rPr>
                <w:sz w:val="20"/>
              </w:rPr>
              <w:t>представления</w:t>
            </w:r>
            <w:r>
              <w:rPr>
                <w:spacing w:val="-4"/>
                <w:sz w:val="20"/>
              </w:rPr>
              <w:t> </w:t>
            </w:r>
            <w:r>
              <w:rPr>
                <w:sz w:val="20"/>
              </w:rPr>
              <w:t>детей</w:t>
            </w:r>
            <w:r>
              <w:rPr>
                <w:spacing w:val="-7"/>
                <w:sz w:val="20"/>
              </w:rPr>
              <w:t> </w:t>
            </w:r>
            <w:r>
              <w:rPr>
                <w:sz w:val="20"/>
              </w:rPr>
              <w:t>о</w:t>
            </w:r>
            <w:r>
              <w:rPr>
                <w:spacing w:val="-5"/>
                <w:sz w:val="20"/>
              </w:rPr>
              <w:t> </w:t>
            </w:r>
            <w:r>
              <w:rPr>
                <w:sz w:val="20"/>
              </w:rPr>
              <w:t>формах</w:t>
            </w:r>
            <w:r>
              <w:rPr>
                <w:spacing w:val="-7"/>
                <w:sz w:val="20"/>
              </w:rPr>
              <w:t> </w:t>
            </w:r>
            <w:r>
              <w:rPr>
                <w:sz w:val="20"/>
              </w:rPr>
              <w:t>поведения</w:t>
            </w:r>
            <w:r>
              <w:rPr>
                <w:spacing w:val="-4"/>
                <w:sz w:val="20"/>
              </w:rPr>
              <w:t> </w:t>
            </w:r>
            <w:r>
              <w:rPr>
                <w:sz w:val="20"/>
              </w:rPr>
              <w:t>и</w:t>
            </w:r>
            <w:r>
              <w:rPr>
                <w:spacing w:val="-5"/>
                <w:sz w:val="20"/>
              </w:rPr>
              <w:t> </w:t>
            </w:r>
            <w:r>
              <w:rPr>
                <w:sz w:val="20"/>
              </w:rPr>
              <w:t>действиях</w:t>
            </w:r>
            <w:r>
              <w:rPr>
                <w:spacing w:val="-5"/>
                <w:sz w:val="20"/>
              </w:rPr>
              <w:t> </w:t>
            </w:r>
            <w:r>
              <w:rPr>
                <w:sz w:val="20"/>
              </w:rPr>
              <w:t>в</w:t>
            </w:r>
            <w:r>
              <w:rPr>
                <w:spacing w:val="-7"/>
                <w:sz w:val="20"/>
              </w:rPr>
              <w:t> </w:t>
            </w:r>
            <w:r>
              <w:rPr>
                <w:sz w:val="20"/>
              </w:rPr>
              <w:t>различных ситуациях в семье и ДОО;</w:t>
            </w:r>
          </w:p>
        </w:tc>
        <w:tc>
          <w:tcPr>
            <w:tcW w:w="87" w:type="dxa"/>
            <w:tcBorders>
              <w:top w:val="nil"/>
              <w:bottom w:val="nil"/>
              <w:right w:val="nil"/>
            </w:tcBorders>
          </w:tcPr>
          <w:p>
            <w:pPr>
              <w:pStyle w:val="TableParagraph"/>
              <w:ind w:left="0"/>
              <w:rPr>
                <w:sz w:val="18"/>
              </w:rPr>
            </w:pPr>
          </w:p>
        </w:tc>
      </w:tr>
      <w:tr>
        <w:trPr>
          <w:trHeight w:val="1149" w:hRule="atLeast"/>
        </w:trPr>
        <w:tc>
          <w:tcPr>
            <w:tcW w:w="3387" w:type="dxa"/>
          </w:tcPr>
          <w:p>
            <w:pPr>
              <w:pStyle w:val="TableParagraph"/>
              <w:ind w:left="90"/>
              <w:rPr>
                <w:sz w:val="20"/>
              </w:rPr>
            </w:pPr>
            <w:r>
              <w:rPr>
                <w:sz w:val="20"/>
              </w:rPr>
              <w:t>Поддерживать в установлении положительных контактов между детьми, основанных на общих интересах</w:t>
            </w:r>
            <w:r>
              <w:rPr>
                <w:spacing w:val="-11"/>
                <w:sz w:val="20"/>
              </w:rPr>
              <w:t> </w:t>
            </w:r>
            <w:r>
              <w:rPr>
                <w:sz w:val="20"/>
              </w:rPr>
              <w:t>к</w:t>
            </w:r>
            <w:r>
              <w:rPr>
                <w:spacing w:val="-11"/>
                <w:sz w:val="20"/>
              </w:rPr>
              <w:t> </w:t>
            </w:r>
            <w:r>
              <w:rPr>
                <w:sz w:val="20"/>
              </w:rPr>
              <w:t>действиям</w:t>
            </w:r>
            <w:r>
              <w:rPr>
                <w:spacing w:val="-10"/>
                <w:sz w:val="20"/>
              </w:rPr>
              <w:t> </w:t>
            </w:r>
            <w:r>
              <w:rPr>
                <w:sz w:val="20"/>
              </w:rPr>
              <w:t>с</w:t>
            </w:r>
            <w:r>
              <w:rPr>
                <w:spacing w:val="-10"/>
                <w:sz w:val="20"/>
              </w:rPr>
              <w:t> </w:t>
            </w:r>
            <w:r>
              <w:rPr>
                <w:sz w:val="20"/>
              </w:rPr>
              <w:t>игрушками,</w:t>
            </w:r>
          </w:p>
          <w:p>
            <w:pPr>
              <w:pStyle w:val="TableParagraph"/>
              <w:spacing w:line="215" w:lineRule="exact"/>
              <w:ind w:left="90"/>
              <w:rPr>
                <w:sz w:val="20"/>
              </w:rPr>
            </w:pPr>
            <w:r>
              <w:rPr>
                <w:sz w:val="20"/>
              </w:rPr>
              <w:t>предметами</w:t>
            </w:r>
            <w:r>
              <w:rPr>
                <w:spacing w:val="-5"/>
                <w:sz w:val="20"/>
              </w:rPr>
              <w:t> </w:t>
            </w:r>
            <w:r>
              <w:rPr>
                <w:sz w:val="20"/>
              </w:rPr>
              <w:t>и</w:t>
            </w:r>
            <w:r>
              <w:rPr>
                <w:spacing w:val="-7"/>
                <w:sz w:val="20"/>
              </w:rPr>
              <w:t> </w:t>
            </w:r>
            <w:r>
              <w:rPr>
                <w:sz w:val="20"/>
              </w:rPr>
              <w:t>взаимной</w:t>
            </w:r>
            <w:r>
              <w:rPr>
                <w:spacing w:val="-7"/>
                <w:sz w:val="20"/>
              </w:rPr>
              <w:t> </w:t>
            </w:r>
            <w:r>
              <w:rPr>
                <w:spacing w:val="-2"/>
                <w:sz w:val="20"/>
              </w:rPr>
              <w:t>симпатии</w:t>
            </w:r>
          </w:p>
        </w:tc>
        <w:tc>
          <w:tcPr>
            <w:tcW w:w="4128" w:type="dxa"/>
            <w:gridSpan w:val="2"/>
          </w:tcPr>
          <w:p>
            <w:pPr>
              <w:pStyle w:val="TableParagraph"/>
              <w:rPr>
                <w:sz w:val="20"/>
              </w:rPr>
            </w:pPr>
            <w:r>
              <w:rPr>
                <w:sz w:val="20"/>
              </w:rPr>
              <w:t>Развивать</w:t>
            </w:r>
            <w:r>
              <w:rPr>
                <w:spacing w:val="-11"/>
                <w:sz w:val="20"/>
              </w:rPr>
              <w:t> </w:t>
            </w:r>
            <w:r>
              <w:rPr>
                <w:sz w:val="20"/>
              </w:rPr>
              <w:t>стремление</w:t>
            </w:r>
            <w:r>
              <w:rPr>
                <w:spacing w:val="-9"/>
                <w:sz w:val="20"/>
              </w:rPr>
              <w:t> </w:t>
            </w:r>
            <w:r>
              <w:rPr>
                <w:sz w:val="20"/>
              </w:rPr>
              <w:t>к</w:t>
            </w:r>
            <w:r>
              <w:rPr>
                <w:spacing w:val="-12"/>
                <w:sz w:val="20"/>
              </w:rPr>
              <w:t> </w:t>
            </w:r>
            <w:r>
              <w:rPr>
                <w:sz w:val="20"/>
              </w:rPr>
              <w:t>совместным</w:t>
            </w:r>
            <w:r>
              <w:rPr>
                <w:spacing w:val="-10"/>
                <w:sz w:val="20"/>
              </w:rPr>
              <w:t> </w:t>
            </w:r>
            <w:r>
              <w:rPr>
                <w:sz w:val="20"/>
              </w:rPr>
              <w:t>играм, взаимодействию в паре или небольшой подгруппе, к взаимодействию в</w:t>
            </w:r>
          </w:p>
          <w:p>
            <w:pPr>
              <w:pStyle w:val="TableParagraph"/>
              <w:rPr>
                <w:sz w:val="20"/>
              </w:rPr>
            </w:pPr>
            <w:r>
              <w:rPr>
                <w:spacing w:val="-2"/>
                <w:sz w:val="20"/>
              </w:rPr>
              <w:t>практической</w:t>
            </w:r>
            <w:r>
              <w:rPr>
                <w:spacing w:val="11"/>
                <w:sz w:val="20"/>
              </w:rPr>
              <w:t> </w:t>
            </w:r>
            <w:r>
              <w:rPr>
                <w:spacing w:val="-2"/>
                <w:sz w:val="20"/>
              </w:rPr>
              <w:t>деятельности;</w:t>
            </w:r>
          </w:p>
        </w:tc>
        <w:tc>
          <w:tcPr>
            <w:tcW w:w="3585" w:type="dxa"/>
            <w:gridSpan w:val="2"/>
          </w:tcPr>
          <w:p>
            <w:pPr>
              <w:pStyle w:val="TableParagraph"/>
              <w:ind w:left="106" w:right="117"/>
              <w:rPr>
                <w:sz w:val="20"/>
              </w:rPr>
            </w:pPr>
            <w:r>
              <w:rPr>
                <w:sz w:val="20"/>
              </w:rPr>
              <w:t>Поддерживать интерес детей к отношениям</w:t>
            </w:r>
            <w:r>
              <w:rPr>
                <w:spacing w:val="-7"/>
                <w:sz w:val="20"/>
              </w:rPr>
              <w:t> </w:t>
            </w:r>
            <w:r>
              <w:rPr>
                <w:sz w:val="20"/>
              </w:rPr>
              <w:t>и</w:t>
            </w:r>
            <w:r>
              <w:rPr>
                <w:spacing w:val="-8"/>
                <w:sz w:val="20"/>
              </w:rPr>
              <w:t> </w:t>
            </w:r>
            <w:r>
              <w:rPr>
                <w:sz w:val="20"/>
              </w:rPr>
              <w:t>событиям</w:t>
            </w:r>
            <w:r>
              <w:rPr>
                <w:spacing w:val="-7"/>
                <w:sz w:val="20"/>
              </w:rPr>
              <w:t> </w:t>
            </w:r>
            <w:r>
              <w:rPr>
                <w:sz w:val="20"/>
              </w:rPr>
              <w:t>в</w:t>
            </w:r>
            <w:r>
              <w:rPr>
                <w:spacing w:val="-5"/>
                <w:sz w:val="20"/>
              </w:rPr>
              <w:t> </w:t>
            </w:r>
            <w:r>
              <w:rPr>
                <w:sz w:val="20"/>
              </w:rPr>
              <w:t>коллективе, согласованию</w:t>
            </w:r>
            <w:r>
              <w:rPr>
                <w:spacing w:val="-10"/>
                <w:sz w:val="20"/>
              </w:rPr>
              <w:t> </w:t>
            </w:r>
            <w:r>
              <w:rPr>
                <w:sz w:val="20"/>
              </w:rPr>
              <w:t>действий</w:t>
            </w:r>
            <w:r>
              <w:rPr>
                <w:spacing w:val="-11"/>
                <w:sz w:val="20"/>
              </w:rPr>
              <w:t> </w:t>
            </w:r>
            <w:r>
              <w:rPr>
                <w:sz w:val="20"/>
              </w:rPr>
              <w:t>между</w:t>
            </w:r>
            <w:r>
              <w:rPr>
                <w:spacing w:val="-13"/>
                <w:sz w:val="20"/>
              </w:rPr>
              <w:t> </w:t>
            </w:r>
            <w:r>
              <w:rPr>
                <w:sz w:val="20"/>
              </w:rPr>
              <w:t>собой</w:t>
            </w:r>
            <w:r>
              <w:rPr>
                <w:spacing w:val="-9"/>
                <w:sz w:val="20"/>
              </w:rPr>
              <w:t> </w:t>
            </w:r>
            <w:r>
              <w:rPr>
                <w:sz w:val="20"/>
              </w:rPr>
              <w:t>и заинтересованности в общем</w:t>
            </w:r>
          </w:p>
          <w:p>
            <w:pPr>
              <w:pStyle w:val="TableParagraph"/>
              <w:spacing w:line="215" w:lineRule="exact"/>
              <w:ind w:left="106"/>
              <w:rPr>
                <w:sz w:val="20"/>
              </w:rPr>
            </w:pPr>
            <w:r>
              <w:rPr>
                <w:sz w:val="20"/>
              </w:rPr>
              <w:t>результате</w:t>
            </w:r>
            <w:r>
              <w:rPr>
                <w:spacing w:val="-10"/>
                <w:sz w:val="20"/>
              </w:rPr>
              <w:t> </w:t>
            </w:r>
            <w:r>
              <w:rPr>
                <w:sz w:val="20"/>
              </w:rPr>
              <w:t>совместной</w:t>
            </w:r>
            <w:r>
              <w:rPr>
                <w:spacing w:val="-10"/>
                <w:sz w:val="20"/>
              </w:rPr>
              <w:t> </w:t>
            </w:r>
            <w:r>
              <w:rPr>
                <w:spacing w:val="-2"/>
                <w:sz w:val="20"/>
              </w:rPr>
              <w:t>деятельности;</w:t>
            </w:r>
          </w:p>
        </w:tc>
        <w:tc>
          <w:tcPr>
            <w:tcW w:w="4255" w:type="dxa"/>
            <w:gridSpan w:val="2"/>
          </w:tcPr>
          <w:p>
            <w:pPr>
              <w:pStyle w:val="TableParagraph"/>
              <w:ind w:left="105"/>
              <w:rPr>
                <w:sz w:val="20"/>
              </w:rPr>
            </w:pPr>
            <w:r>
              <w:rPr>
                <w:sz w:val="20"/>
              </w:rPr>
              <w:t>Обогащать</w:t>
            </w:r>
            <w:r>
              <w:rPr>
                <w:spacing w:val="-13"/>
                <w:sz w:val="20"/>
              </w:rPr>
              <w:t> </w:t>
            </w:r>
            <w:r>
              <w:rPr>
                <w:sz w:val="20"/>
              </w:rPr>
              <w:t>опыт</w:t>
            </w:r>
            <w:r>
              <w:rPr>
                <w:spacing w:val="-12"/>
                <w:sz w:val="20"/>
              </w:rPr>
              <w:t> </w:t>
            </w:r>
            <w:r>
              <w:rPr>
                <w:sz w:val="20"/>
              </w:rPr>
              <w:t>применения</w:t>
            </w:r>
            <w:r>
              <w:rPr>
                <w:spacing w:val="-13"/>
                <w:sz w:val="20"/>
              </w:rPr>
              <w:t> </w:t>
            </w:r>
            <w:r>
              <w:rPr>
                <w:sz w:val="20"/>
              </w:rPr>
              <w:t>разнообразных способов взаимодействия со взрослыми и сверстниками; развитие начал социально-</w:t>
            </w:r>
          </w:p>
          <w:p>
            <w:pPr>
              <w:pStyle w:val="TableParagraph"/>
              <w:ind w:left="105"/>
              <w:rPr>
                <w:sz w:val="20"/>
              </w:rPr>
            </w:pPr>
            <w:r>
              <w:rPr>
                <w:sz w:val="20"/>
              </w:rPr>
              <w:t>значимой</w:t>
            </w:r>
            <w:r>
              <w:rPr>
                <w:spacing w:val="-9"/>
                <w:sz w:val="20"/>
              </w:rPr>
              <w:t> </w:t>
            </w:r>
            <w:r>
              <w:rPr>
                <w:spacing w:val="-2"/>
                <w:sz w:val="20"/>
              </w:rPr>
              <w:t>активности;</w:t>
            </w:r>
          </w:p>
        </w:tc>
        <w:tc>
          <w:tcPr>
            <w:tcW w:w="87" w:type="dxa"/>
            <w:tcBorders>
              <w:top w:val="nil"/>
              <w:bottom w:val="nil"/>
              <w:right w:val="nil"/>
            </w:tcBorders>
          </w:tcPr>
          <w:p>
            <w:pPr>
              <w:pStyle w:val="TableParagraph"/>
              <w:ind w:left="0"/>
              <w:rPr>
                <w:sz w:val="18"/>
              </w:rPr>
            </w:pPr>
          </w:p>
        </w:tc>
      </w:tr>
      <w:tr>
        <w:trPr>
          <w:trHeight w:val="1382" w:hRule="atLeast"/>
        </w:trPr>
        <w:tc>
          <w:tcPr>
            <w:tcW w:w="3387" w:type="dxa"/>
          </w:tcPr>
          <w:p>
            <w:pPr>
              <w:pStyle w:val="TableParagraph"/>
              <w:ind w:left="90"/>
              <w:rPr>
                <w:sz w:val="20"/>
              </w:rPr>
            </w:pPr>
            <w:r>
              <w:rPr>
                <w:sz w:val="20"/>
              </w:rPr>
              <w:t>Оказывать</w:t>
            </w:r>
            <w:r>
              <w:rPr>
                <w:spacing w:val="-13"/>
                <w:sz w:val="20"/>
              </w:rPr>
              <w:t> </w:t>
            </w:r>
            <w:r>
              <w:rPr>
                <w:sz w:val="20"/>
              </w:rPr>
              <w:t>помощь</w:t>
            </w:r>
            <w:r>
              <w:rPr>
                <w:spacing w:val="-12"/>
                <w:sz w:val="20"/>
              </w:rPr>
              <w:t> </w:t>
            </w:r>
            <w:r>
              <w:rPr>
                <w:sz w:val="20"/>
              </w:rPr>
              <w:t>в</w:t>
            </w:r>
            <w:r>
              <w:rPr>
                <w:spacing w:val="-13"/>
                <w:sz w:val="20"/>
              </w:rPr>
              <w:t> </w:t>
            </w:r>
            <w:r>
              <w:rPr>
                <w:sz w:val="20"/>
              </w:rPr>
              <w:t>освоении способов взаимодействия со сверстниками в игре, в</w:t>
            </w:r>
          </w:p>
          <w:p>
            <w:pPr>
              <w:pStyle w:val="TableParagraph"/>
              <w:ind w:left="90"/>
              <w:rPr>
                <w:sz w:val="20"/>
              </w:rPr>
            </w:pPr>
            <w:r>
              <w:rPr>
                <w:sz w:val="20"/>
              </w:rPr>
              <w:t>повседневном</w:t>
            </w:r>
            <w:r>
              <w:rPr>
                <w:spacing w:val="-13"/>
                <w:sz w:val="20"/>
              </w:rPr>
              <w:t> </w:t>
            </w:r>
            <w:r>
              <w:rPr>
                <w:sz w:val="20"/>
              </w:rPr>
              <w:t>общении</w:t>
            </w:r>
            <w:r>
              <w:rPr>
                <w:spacing w:val="-12"/>
                <w:sz w:val="20"/>
              </w:rPr>
              <w:t> </w:t>
            </w:r>
            <w:r>
              <w:rPr>
                <w:sz w:val="20"/>
              </w:rPr>
              <w:t>и</w:t>
            </w:r>
            <w:r>
              <w:rPr>
                <w:spacing w:val="-13"/>
                <w:sz w:val="20"/>
              </w:rPr>
              <w:t> </w:t>
            </w:r>
            <w:r>
              <w:rPr>
                <w:sz w:val="20"/>
              </w:rPr>
              <w:t>бытовой </w:t>
            </w:r>
            <w:r>
              <w:rPr>
                <w:spacing w:val="-2"/>
                <w:sz w:val="20"/>
              </w:rPr>
              <w:t>деятельности;</w:t>
            </w:r>
          </w:p>
        </w:tc>
        <w:tc>
          <w:tcPr>
            <w:tcW w:w="4128" w:type="dxa"/>
            <w:gridSpan w:val="2"/>
          </w:tcPr>
          <w:p>
            <w:pPr>
              <w:pStyle w:val="TableParagraph"/>
              <w:spacing w:line="237" w:lineRule="auto"/>
              <w:ind w:right="156"/>
              <w:rPr>
                <w:sz w:val="20"/>
              </w:rPr>
            </w:pPr>
            <w:r>
              <w:rPr>
                <w:sz w:val="20"/>
              </w:rPr>
              <w:t>Воспитывать</w:t>
            </w:r>
            <w:r>
              <w:rPr>
                <w:spacing w:val="-13"/>
                <w:sz w:val="20"/>
              </w:rPr>
              <w:t> </w:t>
            </w:r>
            <w:r>
              <w:rPr>
                <w:sz w:val="20"/>
              </w:rPr>
              <w:t>доброжелательное</w:t>
            </w:r>
            <w:r>
              <w:rPr>
                <w:spacing w:val="-12"/>
                <w:sz w:val="20"/>
              </w:rPr>
              <w:t> </w:t>
            </w:r>
            <w:r>
              <w:rPr>
                <w:sz w:val="20"/>
              </w:rPr>
              <w:t>отношение ко взрослым и детям;</w:t>
            </w:r>
          </w:p>
        </w:tc>
        <w:tc>
          <w:tcPr>
            <w:tcW w:w="3585" w:type="dxa"/>
            <w:gridSpan w:val="2"/>
          </w:tcPr>
          <w:p>
            <w:pPr>
              <w:pStyle w:val="TableParagraph"/>
              <w:spacing w:line="224" w:lineRule="exact"/>
              <w:ind w:left="106"/>
              <w:rPr>
                <w:sz w:val="20"/>
              </w:rPr>
            </w:pPr>
            <w:r>
              <w:rPr>
                <w:sz w:val="20"/>
              </w:rPr>
              <w:t>Обеспечивать</w:t>
            </w:r>
            <w:r>
              <w:rPr>
                <w:spacing w:val="-12"/>
                <w:sz w:val="20"/>
              </w:rPr>
              <w:t> </w:t>
            </w:r>
            <w:r>
              <w:rPr>
                <w:sz w:val="20"/>
              </w:rPr>
              <w:t>умение</w:t>
            </w:r>
            <w:r>
              <w:rPr>
                <w:spacing w:val="-13"/>
                <w:sz w:val="20"/>
              </w:rPr>
              <w:t> </w:t>
            </w:r>
            <w:r>
              <w:rPr>
                <w:spacing w:val="-4"/>
                <w:sz w:val="20"/>
              </w:rPr>
              <w:t>детей</w:t>
            </w:r>
          </w:p>
          <w:p>
            <w:pPr>
              <w:pStyle w:val="TableParagraph"/>
              <w:ind w:left="106" w:right="117"/>
              <w:rPr>
                <w:sz w:val="20"/>
              </w:rPr>
            </w:pPr>
            <w:r>
              <w:rPr>
                <w:sz w:val="20"/>
              </w:rPr>
              <w:t>вырабатывать и принимать правила взаимодействия</w:t>
            </w:r>
            <w:r>
              <w:rPr>
                <w:spacing w:val="-13"/>
                <w:sz w:val="20"/>
              </w:rPr>
              <w:t> </w:t>
            </w:r>
            <w:r>
              <w:rPr>
                <w:sz w:val="20"/>
              </w:rPr>
              <w:t>в</w:t>
            </w:r>
            <w:r>
              <w:rPr>
                <w:spacing w:val="-12"/>
                <w:sz w:val="20"/>
              </w:rPr>
              <w:t> </w:t>
            </w:r>
            <w:r>
              <w:rPr>
                <w:sz w:val="20"/>
              </w:rPr>
              <w:t>группе,</w:t>
            </w:r>
            <w:r>
              <w:rPr>
                <w:spacing w:val="-13"/>
                <w:sz w:val="20"/>
              </w:rPr>
              <w:t> </w:t>
            </w:r>
            <w:r>
              <w:rPr>
                <w:sz w:val="20"/>
              </w:rPr>
              <w:t>понимание детьми последствий несоблюдения принятых правил;</w:t>
            </w:r>
          </w:p>
        </w:tc>
        <w:tc>
          <w:tcPr>
            <w:tcW w:w="4255" w:type="dxa"/>
            <w:gridSpan w:val="2"/>
          </w:tcPr>
          <w:p>
            <w:pPr>
              <w:pStyle w:val="TableParagraph"/>
              <w:ind w:left="105"/>
              <w:rPr>
                <w:sz w:val="20"/>
              </w:rPr>
            </w:pPr>
            <w:r>
              <w:rPr>
                <w:sz w:val="20"/>
              </w:rPr>
              <w:t>Развивать способность ребенка понимать и учитывать интересы и чувства других; договариваться</w:t>
            </w:r>
            <w:r>
              <w:rPr>
                <w:spacing w:val="-12"/>
                <w:sz w:val="20"/>
              </w:rPr>
              <w:t> </w:t>
            </w:r>
            <w:r>
              <w:rPr>
                <w:sz w:val="20"/>
              </w:rPr>
              <w:t>и</w:t>
            </w:r>
            <w:r>
              <w:rPr>
                <w:spacing w:val="-12"/>
                <w:sz w:val="20"/>
              </w:rPr>
              <w:t> </w:t>
            </w:r>
            <w:r>
              <w:rPr>
                <w:sz w:val="20"/>
              </w:rPr>
              <w:t>дружить</w:t>
            </w:r>
            <w:r>
              <w:rPr>
                <w:spacing w:val="-11"/>
                <w:sz w:val="20"/>
              </w:rPr>
              <w:t> </w:t>
            </w:r>
            <w:r>
              <w:rPr>
                <w:sz w:val="20"/>
              </w:rPr>
              <w:t>со</w:t>
            </w:r>
            <w:r>
              <w:rPr>
                <w:spacing w:val="-10"/>
                <w:sz w:val="20"/>
              </w:rPr>
              <w:t> </w:t>
            </w:r>
            <w:r>
              <w:rPr>
                <w:sz w:val="20"/>
              </w:rPr>
              <w:t>сверстниками; разрешать возникающие конфликты конструктивными способами;</w:t>
            </w:r>
          </w:p>
        </w:tc>
        <w:tc>
          <w:tcPr>
            <w:tcW w:w="87" w:type="dxa"/>
            <w:tcBorders>
              <w:top w:val="nil"/>
              <w:right w:val="nil"/>
            </w:tcBorders>
          </w:tcPr>
          <w:p>
            <w:pPr>
              <w:pStyle w:val="TableParagraph"/>
              <w:ind w:left="0"/>
              <w:rPr>
                <w:sz w:val="18"/>
              </w:rPr>
            </w:pPr>
          </w:p>
        </w:tc>
      </w:tr>
      <w:tr>
        <w:trPr>
          <w:trHeight w:val="1149" w:hRule="atLeast"/>
        </w:trPr>
        <w:tc>
          <w:tcPr>
            <w:tcW w:w="3387" w:type="dxa"/>
          </w:tcPr>
          <w:p>
            <w:pPr>
              <w:pStyle w:val="TableParagraph"/>
              <w:ind w:left="124"/>
              <w:rPr>
                <w:sz w:val="20"/>
              </w:rPr>
            </w:pPr>
            <w:r>
              <w:rPr>
                <w:sz w:val="20"/>
              </w:rPr>
              <w:t>Приучать детей к выполнению элементарных</w:t>
            </w:r>
            <w:r>
              <w:rPr>
                <w:spacing w:val="-13"/>
                <w:sz w:val="20"/>
              </w:rPr>
              <w:t> </w:t>
            </w:r>
            <w:r>
              <w:rPr>
                <w:sz w:val="20"/>
              </w:rPr>
              <w:t>правил</w:t>
            </w:r>
            <w:r>
              <w:rPr>
                <w:spacing w:val="-12"/>
                <w:sz w:val="20"/>
              </w:rPr>
              <w:t> </w:t>
            </w:r>
            <w:r>
              <w:rPr>
                <w:sz w:val="20"/>
              </w:rPr>
              <w:t>культуры поведения в ДОО;</w:t>
            </w:r>
          </w:p>
        </w:tc>
        <w:tc>
          <w:tcPr>
            <w:tcW w:w="4128" w:type="dxa"/>
            <w:gridSpan w:val="2"/>
          </w:tcPr>
          <w:p>
            <w:pPr>
              <w:pStyle w:val="TableParagraph"/>
              <w:ind w:left="90" w:right="156"/>
              <w:rPr>
                <w:sz w:val="20"/>
              </w:rPr>
            </w:pPr>
            <w:r>
              <w:rPr>
                <w:sz w:val="20"/>
              </w:rPr>
              <w:t>Воспитывать культуру общения со взрослыми</w:t>
            </w:r>
            <w:r>
              <w:rPr>
                <w:spacing w:val="-13"/>
                <w:sz w:val="20"/>
              </w:rPr>
              <w:t> </w:t>
            </w:r>
            <w:r>
              <w:rPr>
                <w:sz w:val="20"/>
              </w:rPr>
              <w:t>и</w:t>
            </w:r>
            <w:r>
              <w:rPr>
                <w:spacing w:val="-12"/>
                <w:sz w:val="20"/>
              </w:rPr>
              <w:t> </w:t>
            </w:r>
            <w:r>
              <w:rPr>
                <w:sz w:val="20"/>
              </w:rPr>
              <w:t>сверстниками,</w:t>
            </w:r>
            <w:r>
              <w:rPr>
                <w:spacing w:val="-13"/>
                <w:sz w:val="20"/>
              </w:rPr>
              <w:t> </w:t>
            </w:r>
            <w:r>
              <w:rPr>
                <w:sz w:val="20"/>
              </w:rPr>
              <w:t>желание выполнять</w:t>
            </w:r>
            <w:r>
              <w:rPr>
                <w:spacing w:val="-11"/>
                <w:sz w:val="20"/>
              </w:rPr>
              <w:t> </w:t>
            </w:r>
            <w:r>
              <w:rPr>
                <w:sz w:val="20"/>
              </w:rPr>
              <w:t>правила</w:t>
            </w:r>
            <w:r>
              <w:rPr>
                <w:spacing w:val="-8"/>
                <w:sz w:val="20"/>
              </w:rPr>
              <w:t> </w:t>
            </w:r>
            <w:r>
              <w:rPr>
                <w:sz w:val="20"/>
              </w:rPr>
              <w:t>поведения,</w:t>
            </w:r>
            <w:r>
              <w:rPr>
                <w:spacing w:val="-11"/>
                <w:sz w:val="20"/>
              </w:rPr>
              <w:t> </w:t>
            </w:r>
            <w:r>
              <w:rPr>
                <w:spacing w:val="-4"/>
                <w:sz w:val="20"/>
              </w:rPr>
              <w:t>быть</w:t>
            </w:r>
          </w:p>
          <w:p>
            <w:pPr>
              <w:pStyle w:val="TableParagraph"/>
              <w:spacing w:line="230" w:lineRule="exact"/>
              <w:ind w:left="90"/>
              <w:rPr>
                <w:sz w:val="20"/>
              </w:rPr>
            </w:pPr>
            <w:r>
              <w:rPr>
                <w:sz w:val="20"/>
              </w:rPr>
              <w:t>вежливыми</w:t>
            </w:r>
            <w:r>
              <w:rPr>
                <w:spacing w:val="-9"/>
                <w:sz w:val="20"/>
              </w:rPr>
              <w:t> </w:t>
            </w:r>
            <w:r>
              <w:rPr>
                <w:sz w:val="20"/>
              </w:rPr>
              <w:t>в</w:t>
            </w:r>
            <w:r>
              <w:rPr>
                <w:spacing w:val="-9"/>
                <w:sz w:val="20"/>
              </w:rPr>
              <w:t> </w:t>
            </w:r>
            <w:r>
              <w:rPr>
                <w:sz w:val="20"/>
              </w:rPr>
              <w:t>общении</w:t>
            </w:r>
            <w:r>
              <w:rPr>
                <w:spacing w:val="-9"/>
                <w:sz w:val="20"/>
              </w:rPr>
              <w:t> </w:t>
            </w:r>
            <w:r>
              <w:rPr>
                <w:sz w:val="20"/>
              </w:rPr>
              <w:t>со</w:t>
            </w:r>
            <w:r>
              <w:rPr>
                <w:spacing w:val="-7"/>
                <w:sz w:val="20"/>
              </w:rPr>
              <w:t> </w:t>
            </w:r>
            <w:r>
              <w:rPr>
                <w:sz w:val="20"/>
              </w:rPr>
              <w:t>взрослыми</w:t>
            </w:r>
            <w:r>
              <w:rPr>
                <w:spacing w:val="-9"/>
                <w:sz w:val="20"/>
              </w:rPr>
              <w:t> </w:t>
            </w:r>
            <w:r>
              <w:rPr>
                <w:sz w:val="20"/>
              </w:rPr>
              <w:t>и </w:t>
            </w:r>
            <w:r>
              <w:rPr>
                <w:spacing w:val="-2"/>
                <w:sz w:val="20"/>
              </w:rPr>
              <w:t>сверстниками;</w:t>
            </w:r>
          </w:p>
        </w:tc>
        <w:tc>
          <w:tcPr>
            <w:tcW w:w="3585" w:type="dxa"/>
            <w:gridSpan w:val="2"/>
          </w:tcPr>
          <w:p>
            <w:pPr>
              <w:pStyle w:val="TableParagraph"/>
              <w:ind w:left="91" w:right="117"/>
              <w:rPr>
                <w:sz w:val="20"/>
              </w:rPr>
            </w:pPr>
            <w:r>
              <w:rPr>
                <w:sz w:val="20"/>
              </w:rPr>
              <w:t>Расширять представления о правилах поведения</w:t>
            </w:r>
            <w:r>
              <w:rPr>
                <w:spacing w:val="-11"/>
                <w:sz w:val="20"/>
              </w:rPr>
              <w:t> </w:t>
            </w:r>
            <w:r>
              <w:rPr>
                <w:sz w:val="20"/>
              </w:rPr>
              <w:t>в</w:t>
            </w:r>
            <w:r>
              <w:rPr>
                <w:spacing w:val="-11"/>
                <w:sz w:val="20"/>
              </w:rPr>
              <w:t> </w:t>
            </w:r>
            <w:r>
              <w:rPr>
                <w:sz w:val="20"/>
              </w:rPr>
              <w:t>общественных</w:t>
            </w:r>
            <w:r>
              <w:rPr>
                <w:spacing w:val="-9"/>
                <w:sz w:val="20"/>
              </w:rPr>
              <w:t> </w:t>
            </w:r>
            <w:r>
              <w:rPr>
                <w:sz w:val="20"/>
              </w:rPr>
              <w:t>местах;</w:t>
            </w:r>
            <w:r>
              <w:rPr>
                <w:spacing w:val="-11"/>
                <w:sz w:val="20"/>
              </w:rPr>
              <w:t> </w:t>
            </w:r>
            <w:r>
              <w:rPr>
                <w:sz w:val="20"/>
              </w:rPr>
              <w:t>об обязанностях в группе;</w:t>
            </w:r>
          </w:p>
        </w:tc>
        <w:tc>
          <w:tcPr>
            <w:tcW w:w="4342" w:type="dxa"/>
            <w:gridSpan w:val="3"/>
          </w:tcPr>
          <w:p>
            <w:pPr>
              <w:pStyle w:val="TableParagraph"/>
              <w:ind w:left="90" w:right="176"/>
              <w:rPr>
                <w:sz w:val="20"/>
              </w:rPr>
            </w:pPr>
            <w:r>
              <w:rPr>
                <w:sz w:val="20"/>
              </w:rPr>
              <w:t>Воспитывать</w:t>
            </w:r>
            <w:r>
              <w:rPr>
                <w:spacing w:val="-13"/>
                <w:sz w:val="20"/>
              </w:rPr>
              <w:t> </w:t>
            </w:r>
            <w:r>
              <w:rPr>
                <w:sz w:val="20"/>
              </w:rPr>
              <w:t>привычки</w:t>
            </w:r>
            <w:r>
              <w:rPr>
                <w:spacing w:val="-12"/>
                <w:sz w:val="20"/>
              </w:rPr>
              <w:t> </w:t>
            </w:r>
            <w:r>
              <w:rPr>
                <w:sz w:val="20"/>
              </w:rPr>
              <w:t>культурного</w:t>
            </w:r>
            <w:r>
              <w:rPr>
                <w:spacing w:val="-13"/>
                <w:sz w:val="20"/>
              </w:rPr>
              <w:t> </w:t>
            </w:r>
            <w:r>
              <w:rPr>
                <w:sz w:val="20"/>
              </w:rPr>
              <w:t>поведения и общения с людьми, основ этикета, правил поведения в общественных местах;</w:t>
            </w:r>
          </w:p>
        </w:tc>
      </w:tr>
      <w:tr>
        <w:trPr>
          <w:trHeight w:val="918" w:hRule="atLeast"/>
        </w:trPr>
        <w:tc>
          <w:tcPr>
            <w:tcW w:w="3387" w:type="dxa"/>
          </w:tcPr>
          <w:p>
            <w:pPr>
              <w:pStyle w:val="TableParagraph"/>
              <w:spacing w:line="222" w:lineRule="exact"/>
              <w:ind w:left="124"/>
              <w:rPr>
                <w:sz w:val="20"/>
              </w:rPr>
            </w:pPr>
            <w:r>
              <w:rPr>
                <w:sz w:val="20"/>
              </w:rPr>
              <w:t>Формировать</w:t>
            </w:r>
            <w:r>
              <w:rPr>
                <w:spacing w:val="-10"/>
                <w:sz w:val="20"/>
              </w:rPr>
              <w:t> </w:t>
            </w:r>
            <w:r>
              <w:rPr>
                <w:spacing w:val="-2"/>
                <w:sz w:val="20"/>
              </w:rPr>
              <w:t>положительную</w:t>
            </w:r>
          </w:p>
          <w:p>
            <w:pPr>
              <w:pStyle w:val="TableParagraph"/>
              <w:ind w:left="124"/>
              <w:rPr>
                <w:sz w:val="20"/>
              </w:rPr>
            </w:pPr>
            <w:r>
              <w:rPr>
                <w:sz w:val="20"/>
              </w:rPr>
              <w:t>самооценку,</w:t>
            </w:r>
            <w:r>
              <w:rPr>
                <w:spacing w:val="-13"/>
                <w:sz w:val="20"/>
              </w:rPr>
              <w:t> </w:t>
            </w:r>
            <w:r>
              <w:rPr>
                <w:sz w:val="20"/>
              </w:rPr>
              <w:t>уверенность</w:t>
            </w:r>
            <w:r>
              <w:rPr>
                <w:spacing w:val="-12"/>
                <w:sz w:val="20"/>
              </w:rPr>
              <w:t> </w:t>
            </w:r>
            <w:r>
              <w:rPr>
                <w:sz w:val="20"/>
              </w:rPr>
              <w:t>в</w:t>
            </w:r>
            <w:r>
              <w:rPr>
                <w:spacing w:val="-13"/>
                <w:sz w:val="20"/>
              </w:rPr>
              <w:t> </w:t>
            </w:r>
            <w:r>
              <w:rPr>
                <w:sz w:val="20"/>
              </w:rPr>
              <w:t>своих силах, стремление к</w:t>
            </w:r>
          </w:p>
          <w:p>
            <w:pPr>
              <w:pStyle w:val="TableParagraph"/>
              <w:spacing w:line="216" w:lineRule="exact"/>
              <w:ind w:left="124"/>
              <w:rPr>
                <w:sz w:val="20"/>
              </w:rPr>
            </w:pPr>
            <w:r>
              <w:rPr>
                <w:spacing w:val="-2"/>
                <w:sz w:val="20"/>
              </w:rPr>
              <w:t>самостоятельности;</w:t>
            </w:r>
          </w:p>
        </w:tc>
        <w:tc>
          <w:tcPr>
            <w:tcW w:w="4128" w:type="dxa"/>
            <w:gridSpan w:val="2"/>
          </w:tcPr>
          <w:p>
            <w:pPr>
              <w:pStyle w:val="TableParagraph"/>
              <w:ind w:left="90"/>
              <w:rPr>
                <w:sz w:val="20"/>
              </w:rPr>
            </w:pPr>
            <w:r>
              <w:rPr>
                <w:sz w:val="20"/>
              </w:rPr>
              <w:t>Поддерживать положительную самооценку ребенка,</w:t>
            </w:r>
            <w:r>
              <w:rPr>
                <w:spacing w:val="-7"/>
                <w:sz w:val="20"/>
              </w:rPr>
              <w:t> </w:t>
            </w:r>
            <w:r>
              <w:rPr>
                <w:sz w:val="20"/>
              </w:rPr>
              <w:t>уверенность</w:t>
            </w:r>
            <w:r>
              <w:rPr>
                <w:spacing w:val="-9"/>
                <w:sz w:val="20"/>
              </w:rPr>
              <w:t> </w:t>
            </w:r>
            <w:r>
              <w:rPr>
                <w:sz w:val="20"/>
              </w:rPr>
              <w:t>в</w:t>
            </w:r>
            <w:r>
              <w:rPr>
                <w:spacing w:val="-10"/>
                <w:sz w:val="20"/>
              </w:rPr>
              <w:t> </w:t>
            </w:r>
            <w:r>
              <w:rPr>
                <w:sz w:val="20"/>
              </w:rPr>
              <w:t>себе,</w:t>
            </w:r>
            <w:r>
              <w:rPr>
                <w:spacing w:val="-8"/>
                <w:sz w:val="20"/>
              </w:rPr>
              <w:t> </w:t>
            </w:r>
            <w:r>
              <w:rPr>
                <w:sz w:val="20"/>
              </w:rPr>
              <w:t>осознание</w:t>
            </w:r>
            <w:r>
              <w:rPr>
                <w:spacing w:val="-9"/>
                <w:sz w:val="20"/>
              </w:rPr>
              <w:t> </w:t>
            </w:r>
            <w:r>
              <w:rPr>
                <w:sz w:val="20"/>
              </w:rPr>
              <w:t>роста</w:t>
            </w:r>
          </w:p>
          <w:p>
            <w:pPr>
              <w:pStyle w:val="TableParagraph"/>
              <w:spacing w:line="228" w:lineRule="exact"/>
              <w:ind w:left="90"/>
              <w:rPr>
                <w:sz w:val="20"/>
              </w:rPr>
            </w:pPr>
            <w:r>
              <w:rPr>
                <w:sz w:val="20"/>
              </w:rPr>
              <w:t>своих достижений, чувства собственного достоинства,</w:t>
            </w:r>
            <w:r>
              <w:rPr>
                <w:spacing w:val="-13"/>
                <w:sz w:val="20"/>
              </w:rPr>
              <w:t> </w:t>
            </w:r>
            <w:r>
              <w:rPr>
                <w:sz w:val="20"/>
              </w:rPr>
              <w:t>стремления</w:t>
            </w:r>
            <w:r>
              <w:rPr>
                <w:spacing w:val="-12"/>
                <w:sz w:val="20"/>
              </w:rPr>
              <w:t> </w:t>
            </w:r>
            <w:r>
              <w:rPr>
                <w:sz w:val="20"/>
              </w:rPr>
              <w:t>стать</w:t>
            </w:r>
            <w:r>
              <w:rPr>
                <w:spacing w:val="-13"/>
                <w:sz w:val="20"/>
              </w:rPr>
              <w:t> </w:t>
            </w:r>
            <w:r>
              <w:rPr>
                <w:sz w:val="20"/>
              </w:rPr>
              <w:t>школьником;</w:t>
            </w:r>
          </w:p>
        </w:tc>
        <w:tc>
          <w:tcPr>
            <w:tcW w:w="7927" w:type="dxa"/>
            <w:gridSpan w:val="5"/>
            <w:tcBorders>
              <w:right w:val="nil"/>
            </w:tcBorders>
          </w:tcPr>
          <w:p>
            <w:pPr>
              <w:pStyle w:val="TableParagraph"/>
              <w:ind w:left="0"/>
              <w:rPr>
                <w:sz w:val="18"/>
              </w:rPr>
            </w:pPr>
          </w:p>
        </w:tc>
      </w:tr>
      <w:tr>
        <w:trPr>
          <w:trHeight w:val="230" w:hRule="atLeast"/>
        </w:trPr>
        <w:tc>
          <w:tcPr>
            <w:tcW w:w="15442" w:type="dxa"/>
            <w:gridSpan w:val="8"/>
          </w:tcPr>
          <w:p>
            <w:pPr>
              <w:pStyle w:val="TableParagraph"/>
              <w:spacing w:line="210" w:lineRule="exact"/>
              <w:ind w:left="124"/>
              <w:rPr>
                <w:b/>
                <w:sz w:val="20"/>
              </w:rPr>
            </w:pPr>
            <w:r>
              <w:rPr>
                <w:b/>
                <w:sz w:val="20"/>
              </w:rPr>
              <w:t>Задачи</w:t>
            </w:r>
            <w:r>
              <w:rPr>
                <w:b/>
                <w:spacing w:val="-8"/>
                <w:sz w:val="20"/>
              </w:rPr>
              <w:t> </w:t>
            </w:r>
            <w:r>
              <w:rPr>
                <w:b/>
                <w:sz w:val="20"/>
              </w:rPr>
              <w:t>в</w:t>
            </w:r>
            <w:r>
              <w:rPr>
                <w:b/>
                <w:spacing w:val="-7"/>
                <w:sz w:val="20"/>
              </w:rPr>
              <w:t> </w:t>
            </w:r>
            <w:r>
              <w:rPr>
                <w:b/>
                <w:sz w:val="20"/>
              </w:rPr>
              <w:t>области</w:t>
            </w:r>
            <w:r>
              <w:rPr>
                <w:b/>
                <w:spacing w:val="-7"/>
                <w:sz w:val="20"/>
              </w:rPr>
              <w:t> </w:t>
            </w:r>
            <w:r>
              <w:rPr>
                <w:b/>
                <w:sz w:val="20"/>
              </w:rPr>
              <w:t>формирования</w:t>
            </w:r>
            <w:r>
              <w:rPr>
                <w:b/>
                <w:spacing w:val="-7"/>
                <w:sz w:val="20"/>
              </w:rPr>
              <w:t> </w:t>
            </w:r>
            <w:r>
              <w:rPr>
                <w:b/>
                <w:sz w:val="20"/>
              </w:rPr>
              <w:t>основ</w:t>
            </w:r>
            <w:r>
              <w:rPr>
                <w:b/>
                <w:spacing w:val="-8"/>
                <w:sz w:val="20"/>
              </w:rPr>
              <w:t> </w:t>
            </w:r>
            <w:r>
              <w:rPr>
                <w:b/>
                <w:sz w:val="20"/>
              </w:rPr>
              <w:t>гражданственности</w:t>
            </w:r>
            <w:r>
              <w:rPr>
                <w:b/>
                <w:spacing w:val="-9"/>
                <w:sz w:val="20"/>
              </w:rPr>
              <w:t> </w:t>
            </w:r>
            <w:r>
              <w:rPr>
                <w:b/>
                <w:sz w:val="20"/>
              </w:rPr>
              <w:t>и</w:t>
            </w:r>
            <w:r>
              <w:rPr>
                <w:b/>
                <w:spacing w:val="-7"/>
                <w:sz w:val="20"/>
              </w:rPr>
              <w:t> </w:t>
            </w:r>
            <w:r>
              <w:rPr>
                <w:b/>
                <w:spacing w:val="-2"/>
                <w:sz w:val="20"/>
              </w:rPr>
              <w:t>патриотизма</w:t>
            </w:r>
          </w:p>
        </w:tc>
      </w:tr>
      <w:tr>
        <w:trPr>
          <w:trHeight w:val="230" w:hRule="atLeast"/>
        </w:trPr>
        <w:tc>
          <w:tcPr>
            <w:tcW w:w="3690" w:type="dxa"/>
            <w:gridSpan w:val="2"/>
          </w:tcPr>
          <w:p>
            <w:pPr>
              <w:pStyle w:val="TableParagraph"/>
              <w:spacing w:line="210" w:lineRule="exact"/>
              <w:ind w:left="24"/>
              <w:jc w:val="center"/>
              <w:rPr>
                <w:b/>
                <w:sz w:val="20"/>
              </w:rPr>
            </w:pPr>
            <w:r>
              <w:rPr>
                <w:b/>
                <w:spacing w:val="-2"/>
                <w:sz w:val="20"/>
              </w:rPr>
              <w:t>3-</w:t>
            </w:r>
            <w:r>
              <w:rPr>
                <w:b/>
                <w:spacing w:val="-10"/>
                <w:sz w:val="20"/>
              </w:rPr>
              <w:t>4</w:t>
            </w:r>
          </w:p>
        </w:tc>
        <w:tc>
          <w:tcPr>
            <w:tcW w:w="4128" w:type="dxa"/>
            <w:gridSpan w:val="2"/>
          </w:tcPr>
          <w:p>
            <w:pPr>
              <w:pStyle w:val="TableParagraph"/>
              <w:spacing w:line="210" w:lineRule="exact"/>
              <w:ind w:left="8"/>
              <w:jc w:val="center"/>
              <w:rPr>
                <w:b/>
                <w:sz w:val="20"/>
              </w:rPr>
            </w:pPr>
            <w:r>
              <w:rPr>
                <w:b/>
                <w:spacing w:val="-2"/>
                <w:sz w:val="20"/>
              </w:rPr>
              <w:t>4-</w:t>
            </w:r>
            <w:r>
              <w:rPr>
                <w:b/>
                <w:spacing w:val="-10"/>
                <w:sz w:val="20"/>
              </w:rPr>
              <w:t>5</w:t>
            </w:r>
          </w:p>
        </w:tc>
        <w:tc>
          <w:tcPr>
            <w:tcW w:w="3794" w:type="dxa"/>
            <w:gridSpan w:val="2"/>
          </w:tcPr>
          <w:p>
            <w:pPr>
              <w:pStyle w:val="TableParagraph"/>
              <w:spacing w:line="210" w:lineRule="exact"/>
              <w:ind w:left="2"/>
              <w:jc w:val="center"/>
              <w:rPr>
                <w:b/>
                <w:sz w:val="20"/>
              </w:rPr>
            </w:pPr>
            <w:r>
              <w:rPr>
                <w:b/>
                <w:spacing w:val="-2"/>
                <w:sz w:val="20"/>
              </w:rPr>
              <w:t>5-</w:t>
            </w:r>
            <w:r>
              <w:rPr>
                <w:b/>
                <w:spacing w:val="-10"/>
                <w:sz w:val="20"/>
              </w:rPr>
              <w:t>6</w:t>
            </w:r>
          </w:p>
        </w:tc>
        <w:tc>
          <w:tcPr>
            <w:tcW w:w="3830" w:type="dxa"/>
            <w:gridSpan w:val="2"/>
          </w:tcPr>
          <w:p>
            <w:pPr>
              <w:pStyle w:val="TableParagraph"/>
              <w:spacing w:line="210" w:lineRule="exact"/>
              <w:ind w:left="2"/>
              <w:jc w:val="center"/>
              <w:rPr>
                <w:b/>
                <w:sz w:val="20"/>
              </w:rPr>
            </w:pPr>
            <w:r>
              <w:rPr>
                <w:b/>
                <w:spacing w:val="-2"/>
                <w:sz w:val="20"/>
              </w:rPr>
              <w:t>6-</w:t>
            </w:r>
            <w:r>
              <w:rPr>
                <w:b/>
                <w:spacing w:val="-10"/>
                <w:sz w:val="20"/>
              </w:rPr>
              <w:t>7</w:t>
            </w:r>
          </w:p>
        </w:tc>
      </w:tr>
      <w:tr>
        <w:trPr>
          <w:trHeight w:val="1610" w:hRule="atLeast"/>
        </w:trPr>
        <w:tc>
          <w:tcPr>
            <w:tcW w:w="3690" w:type="dxa"/>
            <w:gridSpan w:val="2"/>
          </w:tcPr>
          <w:p>
            <w:pPr>
              <w:pStyle w:val="TableParagraph"/>
              <w:ind w:left="124" w:right="100"/>
              <w:jc w:val="both"/>
              <w:rPr>
                <w:sz w:val="20"/>
              </w:rPr>
            </w:pPr>
            <w:r>
              <w:rPr>
                <w:sz w:val="20"/>
              </w:rPr>
              <w:t>Обогащать представления детей о</w:t>
            </w:r>
            <w:r>
              <w:rPr>
                <w:spacing w:val="40"/>
                <w:sz w:val="20"/>
              </w:rPr>
              <w:t> </w:t>
            </w:r>
            <w:r>
              <w:rPr>
                <w:sz w:val="20"/>
              </w:rPr>
              <w:t>малой родине и поддерживать их отражения в различных видах </w:t>
            </w:r>
            <w:r>
              <w:rPr>
                <w:spacing w:val="-2"/>
                <w:sz w:val="20"/>
              </w:rPr>
              <w:t>деятельности.</w:t>
            </w:r>
          </w:p>
        </w:tc>
        <w:tc>
          <w:tcPr>
            <w:tcW w:w="4128" w:type="dxa"/>
            <w:gridSpan w:val="2"/>
          </w:tcPr>
          <w:p>
            <w:pPr>
              <w:pStyle w:val="TableParagraph"/>
              <w:spacing w:line="223" w:lineRule="exact"/>
              <w:rPr>
                <w:sz w:val="20"/>
              </w:rPr>
            </w:pPr>
            <w:r>
              <w:rPr>
                <w:sz w:val="20"/>
              </w:rPr>
              <w:t>Воспитывать</w:t>
            </w:r>
            <w:r>
              <w:rPr>
                <w:spacing w:val="-13"/>
                <w:sz w:val="20"/>
              </w:rPr>
              <w:t> </w:t>
            </w:r>
            <w:r>
              <w:rPr>
                <w:sz w:val="20"/>
              </w:rPr>
              <w:t>уважительное</w:t>
            </w:r>
            <w:r>
              <w:rPr>
                <w:spacing w:val="-12"/>
                <w:sz w:val="20"/>
              </w:rPr>
              <w:t> </w:t>
            </w:r>
            <w:r>
              <w:rPr>
                <w:spacing w:val="-2"/>
                <w:sz w:val="20"/>
              </w:rPr>
              <w:t>отношение</w:t>
            </w:r>
          </w:p>
          <w:p>
            <w:pPr>
              <w:pStyle w:val="TableParagraph"/>
              <w:numPr>
                <w:ilvl w:val="0"/>
                <w:numId w:val="27"/>
              </w:numPr>
              <w:tabs>
                <w:tab w:pos="221" w:val="left" w:leader="none"/>
              </w:tabs>
              <w:spacing w:line="240" w:lineRule="auto" w:before="0" w:after="0"/>
              <w:ind w:left="221" w:right="0" w:hanging="114"/>
              <w:jc w:val="left"/>
              <w:rPr>
                <w:sz w:val="20"/>
              </w:rPr>
            </w:pPr>
            <w:r>
              <w:rPr>
                <w:sz w:val="20"/>
              </w:rPr>
              <w:t>к</w:t>
            </w:r>
            <w:r>
              <w:rPr>
                <w:spacing w:val="-2"/>
                <w:sz w:val="20"/>
              </w:rPr>
              <w:t> Родине,</w:t>
            </w:r>
          </w:p>
          <w:p>
            <w:pPr>
              <w:pStyle w:val="TableParagraph"/>
              <w:numPr>
                <w:ilvl w:val="0"/>
                <w:numId w:val="27"/>
              </w:numPr>
              <w:tabs>
                <w:tab w:pos="221" w:val="left" w:leader="none"/>
              </w:tabs>
              <w:spacing w:line="240" w:lineRule="auto" w:before="1" w:after="0"/>
              <w:ind w:left="221" w:right="0" w:hanging="114"/>
              <w:jc w:val="left"/>
              <w:rPr>
                <w:sz w:val="20"/>
              </w:rPr>
            </w:pPr>
            <w:r>
              <w:rPr>
                <w:sz w:val="20"/>
              </w:rPr>
              <w:t>символам</w:t>
            </w:r>
            <w:r>
              <w:rPr>
                <w:spacing w:val="-8"/>
                <w:sz w:val="20"/>
              </w:rPr>
              <w:t> </w:t>
            </w:r>
            <w:r>
              <w:rPr>
                <w:spacing w:val="-2"/>
                <w:sz w:val="20"/>
              </w:rPr>
              <w:t>страны,</w:t>
            </w:r>
          </w:p>
          <w:p>
            <w:pPr>
              <w:pStyle w:val="TableParagraph"/>
              <w:numPr>
                <w:ilvl w:val="0"/>
                <w:numId w:val="27"/>
              </w:numPr>
              <w:tabs>
                <w:tab w:pos="221" w:val="left" w:leader="none"/>
              </w:tabs>
              <w:spacing w:line="240" w:lineRule="auto" w:before="0" w:after="0"/>
              <w:ind w:left="221" w:right="0" w:hanging="114"/>
              <w:jc w:val="left"/>
              <w:rPr>
                <w:sz w:val="20"/>
              </w:rPr>
            </w:pPr>
            <w:r>
              <w:rPr>
                <w:sz w:val="20"/>
              </w:rPr>
              <w:t>памятным</w:t>
            </w:r>
            <w:r>
              <w:rPr>
                <w:spacing w:val="-11"/>
                <w:sz w:val="20"/>
              </w:rPr>
              <w:t> </w:t>
            </w:r>
            <w:r>
              <w:rPr>
                <w:spacing w:val="-2"/>
                <w:sz w:val="20"/>
              </w:rPr>
              <w:t>датам</w:t>
            </w:r>
          </w:p>
        </w:tc>
        <w:tc>
          <w:tcPr>
            <w:tcW w:w="3794" w:type="dxa"/>
            <w:gridSpan w:val="2"/>
          </w:tcPr>
          <w:p>
            <w:pPr>
              <w:pStyle w:val="TableParagraph"/>
              <w:spacing w:line="223" w:lineRule="exact"/>
              <w:ind w:left="105"/>
              <w:rPr>
                <w:sz w:val="20"/>
              </w:rPr>
            </w:pPr>
            <w:r>
              <w:rPr>
                <w:sz w:val="20"/>
              </w:rPr>
              <w:t>Воспитывать</w:t>
            </w:r>
            <w:r>
              <w:rPr>
                <w:spacing w:val="-13"/>
                <w:sz w:val="20"/>
              </w:rPr>
              <w:t> </w:t>
            </w:r>
            <w:r>
              <w:rPr>
                <w:sz w:val="20"/>
              </w:rPr>
              <w:t>уважительное</w:t>
            </w:r>
            <w:r>
              <w:rPr>
                <w:spacing w:val="-12"/>
                <w:sz w:val="20"/>
              </w:rPr>
              <w:t> </w:t>
            </w:r>
            <w:r>
              <w:rPr>
                <w:spacing w:val="-2"/>
                <w:sz w:val="20"/>
              </w:rPr>
              <w:t>отношение</w:t>
            </w:r>
          </w:p>
          <w:p>
            <w:pPr>
              <w:pStyle w:val="TableParagraph"/>
              <w:numPr>
                <w:ilvl w:val="0"/>
                <w:numId w:val="28"/>
              </w:numPr>
              <w:tabs>
                <w:tab w:pos="219" w:val="left" w:leader="none"/>
              </w:tabs>
              <w:spacing w:line="240" w:lineRule="auto" w:before="0" w:after="0"/>
              <w:ind w:left="219" w:right="0" w:hanging="114"/>
              <w:jc w:val="left"/>
              <w:rPr>
                <w:sz w:val="20"/>
              </w:rPr>
            </w:pPr>
            <w:r>
              <w:rPr>
                <w:sz w:val="20"/>
              </w:rPr>
              <w:t>к</w:t>
            </w:r>
            <w:r>
              <w:rPr>
                <w:spacing w:val="-2"/>
                <w:sz w:val="20"/>
              </w:rPr>
              <w:t> Родине,</w:t>
            </w:r>
          </w:p>
          <w:p>
            <w:pPr>
              <w:pStyle w:val="TableParagraph"/>
              <w:numPr>
                <w:ilvl w:val="0"/>
                <w:numId w:val="28"/>
              </w:numPr>
              <w:tabs>
                <w:tab w:pos="311" w:val="left" w:leader="none"/>
              </w:tabs>
              <w:spacing w:line="240" w:lineRule="auto" w:before="1" w:after="0"/>
              <w:ind w:left="105" w:right="250" w:firstLine="0"/>
              <w:jc w:val="left"/>
              <w:rPr>
                <w:sz w:val="20"/>
              </w:rPr>
            </w:pPr>
            <w:r>
              <w:rPr>
                <w:sz w:val="20"/>
              </w:rPr>
              <w:t>к</w:t>
            </w:r>
            <w:r>
              <w:rPr>
                <w:spacing w:val="75"/>
                <w:sz w:val="20"/>
              </w:rPr>
              <w:t> </w:t>
            </w:r>
            <w:r>
              <w:rPr>
                <w:sz w:val="20"/>
              </w:rPr>
              <w:t>людям</w:t>
            </w:r>
            <w:r>
              <w:rPr>
                <w:spacing w:val="77"/>
                <w:sz w:val="20"/>
              </w:rPr>
              <w:t> </w:t>
            </w:r>
            <w:r>
              <w:rPr>
                <w:sz w:val="20"/>
              </w:rPr>
              <w:t>разных</w:t>
            </w:r>
            <w:r>
              <w:rPr>
                <w:spacing w:val="78"/>
                <w:sz w:val="20"/>
              </w:rPr>
              <w:t> </w:t>
            </w:r>
            <w:r>
              <w:rPr>
                <w:sz w:val="20"/>
              </w:rPr>
              <w:t>национальностей, проживающим на территории России,</w:t>
            </w:r>
          </w:p>
          <w:p>
            <w:pPr>
              <w:pStyle w:val="TableParagraph"/>
              <w:numPr>
                <w:ilvl w:val="0"/>
                <w:numId w:val="28"/>
              </w:numPr>
              <w:tabs>
                <w:tab w:pos="219" w:val="left" w:leader="none"/>
              </w:tabs>
              <w:spacing w:line="240" w:lineRule="auto" w:before="0" w:after="0"/>
              <w:ind w:left="219" w:right="0" w:hanging="114"/>
              <w:jc w:val="left"/>
              <w:rPr>
                <w:sz w:val="20"/>
              </w:rPr>
            </w:pPr>
            <w:r>
              <w:rPr>
                <w:sz w:val="20"/>
              </w:rPr>
              <w:t>их</w:t>
            </w:r>
            <w:r>
              <w:rPr>
                <w:spacing w:val="-7"/>
                <w:sz w:val="20"/>
              </w:rPr>
              <w:t> </w:t>
            </w:r>
            <w:r>
              <w:rPr>
                <w:sz w:val="20"/>
              </w:rPr>
              <w:t>культурному</w:t>
            </w:r>
            <w:r>
              <w:rPr>
                <w:spacing w:val="-9"/>
                <w:sz w:val="20"/>
              </w:rPr>
              <w:t> </w:t>
            </w:r>
            <w:r>
              <w:rPr>
                <w:spacing w:val="-2"/>
                <w:sz w:val="20"/>
              </w:rPr>
              <w:t>наследию</w:t>
            </w:r>
          </w:p>
        </w:tc>
        <w:tc>
          <w:tcPr>
            <w:tcW w:w="3830" w:type="dxa"/>
            <w:gridSpan w:val="2"/>
          </w:tcPr>
          <w:p>
            <w:pPr>
              <w:pStyle w:val="TableParagraph"/>
              <w:tabs>
                <w:tab w:pos="2864" w:val="left" w:leader="none"/>
              </w:tabs>
              <w:ind w:left="104" w:right="250"/>
              <w:jc w:val="both"/>
              <w:rPr>
                <w:sz w:val="20"/>
              </w:rPr>
            </w:pPr>
            <w:r>
              <w:rPr>
                <w:sz w:val="20"/>
              </w:rPr>
              <w:t>Воспитывать патриотические и </w:t>
            </w:r>
            <w:r>
              <w:rPr>
                <w:spacing w:val="-2"/>
                <w:sz w:val="20"/>
              </w:rPr>
              <w:t>интернациональные</w:t>
            </w:r>
            <w:r>
              <w:rPr>
                <w:sz w:val="20"/>
              </w:rPr>
              <w:tab/>
            </w:r>
            <w:r>
              <w:rPr>
                <w:spacing w:val="-2"/>
                <w:sz w:val="20"/>
              </w:rPr>
              <w:t>чувства, </w:t>
            </w:r>
            <w:r>
              <w:rPr>
                <w:sz w:val="20"/>
              </w:rPr>
              <w:t>уважительное отношение</w:t>
            </w:r>
          </w:p>
          <w:p>
            <w:pPr>
              <w:pStyle w:val="TableParagraph"/>
              <w:numPr>
                <w:ilvl w:val="0"/>
                <w:numId w:val="29"/>
              </w:numPr>
              <w:tabs>
                <w:tab w:pos="218" w:val="left" w:leader="none"/>
              </w:tabs>
              <w:spacing w:line="240" w:lineRule="auto" w:before="0" w:after="0"/>
              <w:ind w:left="218" w:right="0" w:hanging="114"/>
              <w:jc w:val="both"/>
              <w:rPr>
                <w:sz w:val="20"/>
              </w:rPr>
            </w:pPr>
            <w:r>
              <w:rPr>
                <w:sz w:val="20"/>
              </w:rPr>
              <w:t>к</w:t>
            </w:r>
            <w:r>
              <w:rPr>
                <w:spacing w:val="-2"/>
                <w:sz w:val="20"/>
              </w:rPr>
              <w:t> Родине,</w:t>
            </w:r>
          </w:p>
          <w:p>
            <w:pPr>
              <w:pStyle w:val="TableParagraph"/>
              <w:numPr>
                <w:ilvl w:val="0"/>
                <w:numId w:val="29"/>
              </w:numPr>
              <w:tabs>
                <w:tab w:pos="612" w:val="left" w:leader="none"/>
              </w:tabs>
              <w:spacing w:line="240" w:lineRule="auto" w:before="0" w:after="0"/>
              <w:ind w:left="104" w:right="251" w:firstLine="0"/>
              <w:jc w:val="both"/>
              <w:rPr>
                <w:sz w:val="20"/>
              </w:rPr>
            </w:pPr>
            <w:r>
              <w:rPr>
                <w:sz w:val="20"/>
              </w:rPr>
              <w:t>к представителям разных </w:t>
            </w:r>
            <w:r>
              <w:rPr>
                <w:spacing w:val="-2"/>
                <w:sz w:val="20"/>
              </w:rPr>
              <w:t>национальностей,</w:t>
            </w:r>
          </w:p>
          <w:p>
            <w:pPr>
              <w:pStyle w:val="TableParagraph"/>
              <w:spacing w:line="216" w:lineRule="exact"/>
              <w:ind w:left="104"/>
              <w:jc w:val="both"/>
              <w:rPr>
                <w:sz w:val="20"/>
              </w:rPr>
            </w:pPr>
            <w:r>
              <w:rPr>
                <w:sz w:val="20"/>
              </w:rPr>
              <w:t>интерес</w:t>
            </w:r>
            <w:r>
              <w:rPr>
                <w:spacing w:val="-5"/>
                <w:sz w:val="20"/>
              </w:rPr>
              <w:t> </w:t>
            </w:r>
            <w:r>
              <w:rPr>
                <w:sz w:val="20"/>
              </w:rPr>
              <w:t>к</w:t>
            </w:r>
            <w:r>
              <w:rPr>
                <w:spacing w:val="-5"/>
                <w:sz w:val="20"/>
              </w:rPr>
              <w:t> </w:t>
            </w:r>
            <w:r>
              <w:rPr>
                <w:sz w:val="20"/>
              </w:rPr>
              <w:t>их</w:t>
            </w:r>
            <w:r>
              <w:rPr>
                <w:spacing w:val="-5"/>
                <w:sz w:val="20"/>
              </w:rPr>
              <w:t> </w:t>
            </w:r>
            <w:r>
              <w:rPr>
                <w:sz w:val="20"/>
              </w:rPr>
              <w:t>культуре</w:t>
            </w:r>
            <w:r>
              <w:rPr>
                <w:spacing w:val="-4"/>
                <w:sz w:val="20"/>
              </w:rPr>
              <w:t> </w:t>
            </w:r>
            <w:r>
              <w:rPr>
                <w:sz w:val="20"/>
              </w:rPr>
              <w:t>и</w:t>
            </w:r>
            <w:r>
              <w:rPr>
                <w:spacing w:val="-5"/>
                <w:sz w:val="20"/>
              </w:rPr>
              <w:t> </w:t>
            </w:r>
            <w:r>
              <w:rPr>
                <w:spacing w:val="-2"/>
                <w:sz w:val="20"/>
              </w:rPr>
              <w:t>обычаям</w:t>
            </w:r>
          </w:p>
        </w:tc>
      </w:tr>
    </w:tbl>
    <w:p>
      <w:pPr>
        <w:pStyle w:val="TableParagraph"/>
        <w:spacing w:after="0" w:line="216" w:lineRule="exact"/>
        <w:jc w:val="both"/>
        <w:rPr>
          <w:sz w:val="20"/>
        </w:rPr>
        <w:sectPr>
          <w:pgSz w:w="16850" w:h="11920" w:orient="landscape"/>
          <w:pgMar w:header="0" w:footer="1018" w:top="680" w:bottom="1280" w:left="425" w:right="141"/>
        </w:sectPr>
      </w:pPr>
    </w:p>
    <w:p>
      <w:pPr>
        <w:pStyle w:val="BodyText"/>
        <w:spacing w:before="5"/>
        <w:rPr>
          <w:sz w:val="2"/>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72"/>
        <w:gridCol w:w="4126"/>
        <w:gridCol w:w="3792"/>
        <w:gridCol w:w="3828"/>
      </w:tblGrid>
      <w:tr>
        <w:trPr>
          <w:trHeight w:val="919" w:hRule="atLeast"/>
        </w:trPr>
        <w:tc>
          <w:tcPr>
            <w:tcW w:w="3672" w:type="dxa"/>
            <w:vMerge w:val="restart"/>
          </w:tcPr>
          <w:p>
            <w:pPr>
              <w:pStyle w:val="TableParagraph"/>
              <w:ind w:left="0"/>
              <w:rPr>
                <w:sz w:val="18"/>
              </w:rPr>
            </w:pPr>
          </w:p>
        </w:tc>
        <w:tc>
          <w:tcPr>
            <w:tcW w:w="4126" w:type="dxa"/>
            <w:vMerge w:val="restart"/>
          </w:tcPr>
          <w:p>
            <w:pPr>
              <w:pStyle w:val="TableParagraph"/>
              <w:ind w:left="108" w:right="246"/>
              <w:jc w:val="both"/>
              <w:rPr>
                <w:sz w:val="20"/>
              </w:rPr>
            </w:pPr>
            <w:r>
              <w:rPr>
                <w:sz w:val="20"/>
              </w:rPr>
              <w:t>Воспитывать гордость за достижения страны в области спорта, науки, искусства</w:t>
            </w:r>
            <w:r>
              <w:rPr>
                <w:spacing w:val="40"/>
                <w:sz w:val="20"/>
              </w:rPr>
              <w:t> </w:t>
            </w:r>
            <w:r>
              <w:rPr>
                <w:sz w:val="20"/>
              </w:rPr>
              <w:t>и других областях.</w:t>
            </w:r>
          </w:p>
        </w:tc>
        <w:tc>
          <w:tcPr>
            <w:tcW w:w="3792" w:type="dxa"/>
          </w:tcPr>
          <w:p>
            <w:pPr>
              <w:pStyle w:val="TableParagraph"/>
              <w:ind w:left="108" w:right="243"/>
              <w:jc w:val="both"/>
              <w:rPr>
                <w:sz w:val="20"/>
              </w:rPr>
            </w:pPr>
            <w:r>
              <w:rPr>
                <w:sz w:val="20"/>
              </w:rPr>
              <w:t>Знакомить детей с содержанием государственных праздников и традициями празднования,</w:t>
            </w:r>
          </w:p>
        </w:tc>
        <w:tc>
          <w:tcPr>
            <w:tcW w:w="3828" w:type="dxa"/>
          </w:tcPr>
          <w:p>
            <w:pPr>
              <w:pStyle w:val="TableParagraph"/>
              <w:tabs>
                <w:tab w:pos="1267" w:val="left" w:leader="none"/>
                <w:tab w:pos="2032" w:val="left" w:leader="none"/>
                <w:tab w:pos="2759" w:val="left" w:leader="none"/>
                <w:tab w:pos="3464" w:val="left" w:leader="none"/>
              </w:tabs>
              <w:ind w:left="109" w:right="244"/>
              <w:rPr>
                <w:sz w:val="20"/>
              </w:rPr>
            </w:pPr>
            <w:r>
              <w:rPr>
                <w:spacing w:val="-2"/>
                <w:sz w:val="20"/>
              </w:rPr>
              <w:t>Расширять</w:t>
            </w:r>
            <w:r>
              <w:rPr>
                <w:sz w:val="20"/>
              </w:rPr>
              <w:tab/>
            </w:r>
            <w:r>
              <w:rPr>
                <w:spacing w:val="-2"/>
                <w:sz w:val="20"/>
              </w:rPr>
              <w:t>представления</w:t>
            </w:r>
            <w:r>
              <w:rPr>
                <w:sz w:val="20"/>
              </w:rPr>
              <w:tab/>
            </w:r>
            <w:r>
              <w:rPr>
                <w:spacing w:val="-4"/>
                <w:sz w:val="20"/>
              </w:rPr>
              <w:t>детей</w:t>
            </w:r>
            <w:r>
              <w:rPr>
                <w:sz w:val="20"/>
              </w:rPr>
              <w:tab/>
            </w:r>
            <w:r>
              <w:rPr>
                <w:spacing w:val="-46"/>
                <w:sz w:val="20"/>
              </w:rPr>
              <w:t> </w:t>
            </w:r>
            <w:r>
              <w:rPr>
                <w:spacing w:val="-6"/>
                <w:sz w:val="20"/>
              </w:rPr>
              <w:t>о </w:t>
            </w:r>
            <w:r>
              <w:rPr>
                <w:spacing w:val="-2"/>
                <w:sz w:val="20"/>
              </w:rPr>
              <w:t>государственных</w:t>
            </w:r>
            <w:r>
              <w:rPr>
                <w:sz w:val="20"/>
              </w:rPr>
              <w:tab/>
            </w:r>
            <w:r>
              <w:rPr>
                <w:spacing w:val="-2"/>
                <w:sz w:val="20"/>
              </w:rPr>
              <w:t>праздниках</w:t>
            </w:r>
            <w:r>
              <w:rPr>
                <w:sz w:val="20"/>
              </w:rPr>
              <w:tab/>
            </w:r>
            <w:r>
              <w:rPr>
                <w:spacing w:val="-10"/>
                <w:sz w:val="20"/>
              </w:rPr>
              <w:t>и</w:t>
            </w:r>
          </w:p>
          <w:p>
            <w:pPr>
              <w:pStyle w:val="TableParagraph"/>
              <w:tabs>
                <w:tab w:pos="1654" w:val="left" w:leader="none"/>
                <w:tab w:pos="2663" w:val="left" w:leader="none"/>
                <w:tab w:pos="3474" w:val="left" w:leader="none"/>
              </w:tabs>
              <w:spacing w:line="230" w:lineRule="atLeast"/>
              <w:ind w:left="109" w:right="244"/>
              <w:rPr>
                <w:sz w:val="20"/>
              </w:rPr>
            </w:pPr>
            <w:r>
              <w:rPr>
                <w:spacing w:val="-2"/>
                <w:sz w:val="20"/>
              </w:rPr>
              <w:t>поддерживать</w:t>
            </w:r>
            <w:r>
              <w:rPr>
                <w:sz w:val="20"/>
              </w:rPr>
              <w:tab/>
            </w:r>
            <w:r>
              <w:rPr>
                <w:spacing w:val="-2"/>
                <w:sz w:val="20"/>
              </w:rPr>
              <w:t>интерес</w:t>
            </w:r>
            <w:r>
              <w:rPr>
                <w:sz w:val="20"/>
              </w:rPr>
              <w:tab/>
            </w:r>
            <w:r>
              <w:rPr>
                <w:spacing w:val="-4"/>
                <w:sz w:val="20"/>
              </w:rPr>
              <w:t>детей</w:t>
            </w:r>
            <w:r>
              <w:rPr>
                <w:sz w:val="20"/>
              </w:rPr>
              <w:tab/>
            </w:r>
            <w:r>
              <w:rPr>
                <w:spacing w:val="-10"/>
                <w:sz w:val="20"/>
              </w:rPr>
              <w:t>к</w:t>
            </w:r>
            <w:r>
              <w:rPr>
                <w:sz w:val="20"/>
              </w:rPr>
              <w:t> событиям, происходящим в стране,</w:t>
            </w:r>
          </w:p>
        </w:tc>
      </w:tr>
      <w:tr>
        <w:trPr>
          <w:trHeight w:val="953" w:hRule="atLeast"/>
        </w:trPr>
        <w:tc>
          <w:tcPr>
            <w:tcW w:w="3672" w:type="dxa"/>
            <w:vMerge/>
            <w:tcBorders>
              <w:top w:val="nil"/>
            </w:tcBorders>
          </w:tcPr>
          <w:p>
            <w:pPr>
              <w:rPr>
                <w:sz w:val="2"/>
                <w:szCs w:val="2"/>
              </w:rPr>
            </w:pPr>
          </w:p>
        </w:tc>
        <w:tc>
          <w:tcPr>
            <w:tcW w:w="4126" w:type="dxa"/>
            <w:vMerge/>
            <w:tcBorders>
              <w:top w:val="nil"/>
            </w:tcBorders>
          </w:tcPr>
          <w:p>
            <w:pPr>
              <w:rPr>
                <w:sz w:val="2"/>
                <w:szCs w:val="2"/>
              </w:rPr>
            </w:pPr>
          </w:p>
        </w:tc>
        <w:tc>
          <w:tcPr>
            <w:tcW w:w="3792" w:type="dxa"/>
          </w:tcPr>
          <w:p>
            <w:pPr>
              <w:pStyle w:val="TableParagraph"/>
              <w:ind w:left="108" w:right="243"/>
              <w:jc w:val="both"/>
              <w:rPr>
                <w:sz w:val="20"/>
              </w:rPr>
            </w:pPr>
            <w:r>
              <w:rPr>
                <w:sz w:val="20"/>
              </w:rPr>
              <w:t>Развивать патриотические чувства, уважение и гордость за поступки</w:t>
            </w:r>
            <w:r>
              <w:rPr>
                <w:spacing w:val="40"/>
                <w:sz w:val="20"/>
              </w:rPr>
              <w:t> </w:t>
            </w:r>
            <w:r>
              <w:rPr>
                <w:sz w:val="20"/>
              </w:rPr>
              <w:t>героев Отечества, достижения страны.</w:t>
            </w:r>
          </w:p>
        </w:tc>
        <w:tc>
          <w:tcPr>
            <w:tcW w:w="3828" w:type="dxa"/>
          </w:tcPr>
          <w:p>
            <w:pPr>
              <w:pStyle w:val="TableParagraph"/>
              <w:ind w:left="109" w:right="245"/>
              <w:jc w:val="both"/>
              <w:rPr>
                <w:sz w:val="20"/>
              </w:rPr>
            </w:pPr>
            <w:r>
              <w:rPr>
                <w:sz w:val="20"/>
              </w:rPr>
              <w:t>Развивать чувство гордости за достижения страны в области спорта, науки</w:t>
            </w:r>
            <w:r>
              <w:rPr>
                <w:spacing w:val="-5"/>
                <w:sz w:val="20"/>
              </w:rPr>
              <w:t> </w:t>
            </w:r>
            <w:r>
              <w:rPr>
                <w:sz w:val="20"/>
              </w:rPr>
              <w:t>и</w:t>
            </w:r>
            <w:r>
              <w:rPr>
                <w:spacing w:val="-5"/>
                <w:sz w:val="20"/>
              </w:rPr>
              <w:t> </w:t>
            </w:r>
            <w:r>
              <w:rPr>
                <w:sz w:val="20"/>
              </w:rPr>
              <w:t>искусства,</w:t>
            </w:r>
            <w:r>
              <w:rPr>
                <w:spacing w:val="-5"/>
                <w:sz w:val="20"/>
              </w:rPr>
              <w:t> </w:t>
            </w:r>
            <w:r>
              <w:rPr>
                <w:sz w:val="20"/>
              </w:rPr>
              <w:t>служения</w:t>
            </w:r>
            <w:r>
              <w:rPr>
                <w:spacing w:val="-6"/>
                <w:sz w:val="20"/>
              </w:rPr>
              <w:t> </w:t>
            </w:r>
            <w:r>
              <w:rPr>
                <w:sz w:val="20"/>
              </w:rPr>
              <w:t>и</w:t>
            </w:r>
            <w:r>
              <w:rPr>
                <w:spacing w:val="-7"/>
                <w:sz w:val="20"/>
              </w:rPr>
              <w:t> </w:t>
            </w:r>
            <w:r>
              <w:rPr>
                <w:sz w:val="20"/>
              </w:rPr>
              <w:t>верности интересам страны.</w:t>
            </w:r>
          </w:p>
        </w:tc>
      </w:tr>
      <w:tr>
        <w:trPr>
          <w:trHeight w:val="1408" w:hRule="atLeast"/>
        </w:trPr>
        <w:tc>
          <w:tcPr>
            <w:tcW w:w="3672" w:type="dxa"/>
            <w:vMerge w:val="restart"/>
          </w:tcPr>
          <w:p>
            <w:pPr>
              <w:pStyle w:val="TableParagraph"/>
              <w:ind w:left="0"/>
              <w:rPr>
                <w:sz w:val="18"/>
              </w:rPr>
            </w:pPr>
          </w:p>
        </w:tc>
        <w:tc>
          <w:tcPr>
            <w:tcW w:w="4126" w:type="dxa"/>
            <w:vMerge w:val="restart"/>
          </w:tcPr>
          <w:p>
            <w:pPr>
              <w:pStyle w:val="TableParagraph"/>
              <w:tabs>
                <w:tab w:pos="2957" w:val="left" w:leader="none"/>
              </w:tabs>
              <w:ind w:left="108" w:right="100"/>
              <w:jc w:val="both"/>
              <w:rPr>
                <w:sz w:val="20"/>
              </w:rPr>
            </w:pPr>
            <w:r>
              <w:rPr>
                <w:sz w:val="20"/>
              </w:rPr>
              <w:t>Развивать интерес детей к основным </w:t>
            </w:r>
            <w:r>
              <w:rPr>
                <w:spacing w:val="-2"/>
                <w:sz w:val="20"/>
              </w:rPr>
              <w:t>достопримечательностям</w:t>
            </w:r>
            <w:r>
              <w:rPr>
                <w:sz w:val="20"/>
              </w:rPr>
              <w:tab/>
            </w:r>
            <w:r>
              <w:rPr>
                <w:spacing w:val="-2"/>
                <w:sz w:val="20"/>
              </w:rPr>
              <w:t>населённого </w:t>
            </w:r>
            <w:r>
              <w:rPr>
                <w:sz w:val="20"/>
              </w:rPr>
              <w:t>пункта, в котором они живут.</w:t>
            </w:r>
          </w:p>
        </w:tc>
        <w:tc>
          <w:tcPr>
            <w:tcW w:w="3792" w:type="dxa"/>
            <w:vMerge w:val="restart"/>
          </w:tcPr>
          <w:p>
            <w:pPr>
              <w:pStyle w:val="TableParagraph"/>
              <w:spacing w:line="223" w:lineRule="exact"/>
              <w:ind w:left="108"/>
              <w:rPr>
                <w:sz w:val="20"/>
              </w:rPr>
            </w:pPr>
            <w:r>
              <w:rPr>
                <w:spacing w:val="-2"/>
                <w:sz w:val="20"/>
              </w:rPr>
              <w:t>Поддерживать:</w:t>
            </w:r>
          </w:p>
          <w:p>
            <w:pPr>
              <w:pStyle w:val="TableParagraph"/>
              <w:numPr>
                <w:ilvl w:val="0"/>
                <w:numId w:val="30"/>
              </w:numPr>
              <w:tabs>
                <w:tab w:pos="513" w:val="left" w:leader="none"/>
              </w:tabs>
              <w:spacing w:line="240" w:lineRule="auto" w:before="0" w:after="0"/>
              <w:ind w:left="231" w:right="244" w:firstLine="0"/>
              <w:jc w:val="both"/>
              <w:rPr>
                <w:sz w:val="20"/>
              </w:rPr>
            </w:pPr>
            <w:r>
              <w:rPr>
                <w:sz w:val="20"/>
              </w:rPr>
              <w:t>детскую любознательность по отношению к родному краю,</w:t>
            </w:r>
          </w:p>
          <w:p>
            <w:pPr>
              <w:pStyle w:val="TableParagraph"/>
              <w:numPr>
                <w:ilvl w:val="0"/>
                <w:numId w:val="30"/>
              </w:numPr>
              <w:tabs>
                <w:tab w:pos="513" w:val="left" w:leader="none"/>
                <w:tab w:pos="2094" w:val="left" w:leader="none"/>
                <w:tab w:pos="3430" w:val="left" w:leader="none"/>
              </w:tabs>
              <w:spacing w:line="240" w:lineRule="auto" w:before="1" w:after="0"/>
              <w:ind w:left="231" w:right="239" w:firstLine="0"/>
              <w:jc w:val="both"/>
              <w:rPr>
                <w:sz w:val="20"/>
              </w:rPr>
            </w:pPr>
            <w:r>
              <w:rPr>
                <w:sz w:val="20"/>
              </w:rPr>
              <w:t>эмоциональный отклик на проявления красоты в различных </w:t>
            </w:r>
            <w:r>
              <w:rPr>
                <w:spacing w:val="-2"/>
                <w:sz w:val="20"/>
              </w:rPr>
              <w:t>архитектурных</w:t>
            </w:r>
            <w:r>
              <w:rPr>
                <w:sz w:val="20"/>
              </w:rPr>
              <w:tab/>
            </w:r>
            <w:r>
              <w:rPr>
                <w:spacing w:val="-2"/>
                <w:sz w:val="20"/>
              </w:rPr>
              <w:t>объектах</w:t>
            </w:r>
            <w:r>
              <w:rPr>
                <w:sz w:val="20"/>
              </w:rPr>
              <w:tab/>
            </w:r>
            <w:r>
              <w:rPr>
                <w:spacing w:val="-10"/>
                <w:sz w:val="20"/>
              </w:rPr>
              <w:t>и</w:t>
            </w:r>
            <w:r>
              <w:rPr>
                <w:sz w:val="20"/>
              </w:rPr>
              <w:t> произведениях искусства, явлениях </w:t>
            </w:r>
            <w:r>
              <w:rPr>
                <w:spacing w:val="-2"/>
                <w:sz w:val="20"/>
              </w:rPr>
              <w:t>природы.</w:t>
            </w:r>
          </w:p>
        </w:tc>
        <w:tc>
          <w:tcPr>
            <w:tcW w:w="3828" w:type="dxa"/>
          </w:tcPr>
          <w:p>
            <w:pPr>
              <w:pStyle w:val="TableParagraph"/>
              <w:spacing w:line="223" w:lineRule="exact"/>
              <w:ind w:left="109"/>
              <w:rPr>
                <w:sz w:val="20"/>
              </w:rPr>
            </w:pPr>
            <w:r>
              <w:rPr>
                <w:spacing w:val="-2"/>
                <w:sz w:val="20"/>
              </w:rPr>
              <w:t>Развивать:</w:t>
            </w:r>
          </w:p>
          <w:p>
            <w:pPr>
              <w:pStyle w:val="TableParagraph"/>
              <w:numPr>
                <w:ilvl w:val="0"/>
                <w:numId w:val="31"/>
              </w:numPr>
              <w:tabs>
                <w:tab w:pos="559" w:val="left" w:leader="none"/>
                <w:tab w:pos="1452" w:val="left" w:leader="none"/>
                <w:tab w:pos="2148" w:val="left" w:leader="none"/>
                <w:tab w:pos="2472" w:val="left" w:leader="none"/>
              </w:tabs>
              <w:spacing w:line="240" w:lineRule="auto" w:before="0" w:after="0"/>
              <w:ind w:left="133" w:right="241" w:firstLine="144"/>
              <w:jc w:val="left"/>
              <w:rPr>
                <w:sz w:val="20"/>
              </w:rPr>
            </w:pPr>
            <w:r>
              <w:rPr>
                <w:spacing w:val="-2"/>
                <w:sz w:val="20"/>
              </w:rPr>
              <w:t>интерес</w:t>
            </w:r>
            <w:r>
              <w:rPr>
                <w:sz w:val="20"/>
              </w:rPr>
              <w:tab/>
            </w:r>
            <w:r>
              <w:rPr>
                <w:spacing w:val="-2"/>
                <w:sz w:val="20"/>
              </w:rPr>
              <w:t>детей</w:t>
            </w:r>
            <w:r>
              <w:rPr>
                <w:sz w:val="20"/>
              </w:rPr>
              <w:tab/>
            </w:r>
            <w:r>
              <w:rPr>
                <w:spacing w:val="-10"/>
                <w:sz w:val="20"/>
              </w:rPr>
              <w:t>к</w:t>
            </w:r>
            <w:r>
              <w:rPr>
                <w:sz w:val="20"/>
              </w:rPr>
              <w:tab/>
            </w:r>
            <w:r>
              <w:rPr>
                <w:spacing w:val="-2"/>
                <w:sz w:val="20"/>
              </w:rPr>
              <w:t>населённому </w:t>
            </w:r>
            <w:r>
              <w:rPr>
                <w:sz w:val="20"/>
              </w:rPr>
              <w:t>пункту, в котором живёт,</w:t>
            </w:r>
          </w:p>
          <w:p>
            <w:pPr>
              <w:pStyle w:val="TableParagraph"/>
              <w:numPr>
                <w:ilvl w:val="0"/>
                <w:numId w:val="31"/>
              </w:numPr>
              <w:tabs>
                <w:tab w:pos="559" w:val="left" w:leader="none"/>
              </w:tabs>
              <w:spacing w:line="245" w:lineRule="exact" w:before="1" w:after="0"/>
              <w:ind w:left="559" w:right="0" w:hanging="282"/>
              <w:jc w:val="left"/>
              <w:rPr>
                <w:sz w:val="20"/>
              </w:rPr>
            </w:pPr>
            <w:r>
              <w:rPr>
                <w:sz w:val="20"/>
              </w:rPr>
              <w:t>переживание</w:t>
            </w:r>
            <w:r>
              <w:rPr>
                <w:spacing w:val="62"/>
                <w:w w:val="150"/>
                <w:sz w:val="20"/>
              </w:rPr>
              <w:t> </w:t>
            </w:r>
            <w:r>
              <w:rPr>
                <w:sz w:val="20"/>
              </w:rPr>
              <w:t>чувства</w:t>
            </w:r>
            <w:r>
              <w:rPr>
                <w:spacing w:val="65"/>
                <w:w w:val="150"/>
                <w:sz w:val="20"/>
              </w:rPr>
              <w:t> </w:t>
            </w:r>
            <w:r>
              <w:rPr>
                <w:spacing w:val="-2"/>
                <w:sz w:val="20"/>
              </w:rPr>
              <w:t>удивления,</w:t>
            </w:r>
          </w:p>
          <w:p>
            <w:pPr>
              <w:pStyle w:val="TableParagraph"/>
              <w:spacing w:line="228" w:lineRule="exact"/>
              <w:ind w:left="133" w:right="244"/>
              <w:rPr>
                <w:sz w:val="20"/>
              </w:rPr>
            </w:pPr>
            <w:r>
              <w:rPr>
                <w:sz w:val="20"/>
              </w:rPr>
              <w:t>восхищения достопримечательностями, событиями прошлого и настоящего;</w:t>
            </w:r>
          </w:p>
        </w:tc>
      </w:tr>
      <w:tr>
        <w:trPr>
          <w:trHeight w:val="690" w:hRule="atLeast"/>
        </w:trPr>
        <w:tc>
          <w:tcPr>
            <w:tcW w:w="3672" w:type="dxa"/>
            <w:vMerge/>
            <w:tcBorders>
              <w:top w:val="nil"/>
            </w:tcBorders>
          </w:tcPr>
          <w:p>
            <w:pPr>
              <w:rPr>
                <w:sz w:val="2"/>
                <w:szCs w:val="2"/>
              </w:rPr>
            </w:pPr>
          </w:p>
        </w:tc>
        <w:tc>
          <w:tcPr>
            <w:tcW w:w="4126" w:type="dxa"/>
            <w:vMerge/>
            <w:tcBorders>
              <w:top w:val="nil"/>
            </w:tcBorders>
          </w:tcPr>
          <w:p>
            <w:pPr>
              <w:rPr>
                <w:sz w:val="2"/>
                <w:szCs w:val="2"/>
              </w:rPr>
            </w:pPr>
          </w:p>
        </w:tc>
        <w:tc>
          <w:tcPr>
            <w:tcW w:w="3792" w:type="dxa"/>
            <w:vMerge/>
            <w:tcBorders>
              <w:top w:val="nil"/>
            </w:tcBorders>
          </w:tcPr>
          <w:p>
            <w:pPr>
              <w:rPr>
                <w:sz w:val="2"/>
                <w:szCs w:val="2"/>
              </w:rPr>
            </w:pPr>
          </w:p>
        </w:tc>
        <w:tc>
          <w:tcPr>
            <w:tcW w:w="3828" w:type="dxa"/>
          </w:tcPr>
          <w:p>
            <w:pPr>
              <w:pStyle w:val="TableParagraph"/>
              <w:tabs>
                <w:tab w:pos="1335" w:val="left" w:leader="none"/>
                <w:tab w:pos="2462" w:val="left" w:leader="none"/>
                <w:tab w:pos="3476" w:val="left" w:leader="none"/>
              </w:tabs>
              <w:ind w:left="109" w:right="244"/>
              <w:rPr>
                <w:sz w:val="20"/>
              </w:rPr>
            </w:pPr>
            <w:r>
              <w:rPr>
                <w:spacing w:val="-2"/>
                <w:sz w:val="20"/>
              </w:rPr>
              <w:t>Поощрять</w:t>
            </w:r>
            <w:r>
              <w:rPr>
                <w:sz w:val="20"/>
              </w:rPr>
              <w:tab/>
            </w:r>
            <w:r>
              <w:rPr>
                <w:spacing w:val="-2"/>
                <w:sz w:val="20"/>
              </w:rPr>
              <w:t>активное</w:t>
            </w:r>
            <w:r>
              <w:rPr>
                <w:sz w:val="20"/>
              </w:rPr>
              <w:tab/>
            </w:r>
            <w:r>
              <w:rPr>
                <w:spacing w:val="-2"/>
                <w:sz w:val="20"/>
              </w:rPr>
              <w:t>участие</w:t>
            </w:r>
            <w:r>
              <w:rPr>
                <w:sz w:val="20"/>
              </w:rPr>
              <w:tab/>
            </w:r>
            <w:r>
              <w:rPr>
                <w:spacing w:val="-10"/>
                <w:sz w:val="20"/>
              </w:rPr>
              <w:t>в</w:t>
            </w:r>
            <w:r>
              <w:rPr>
                <w:sz w:val="20"/>
              </w:rPr>
              <w:t> праздновании</w:t>
            </w:r>
            <w:r>
              <w:rPr>
                <w:spacing w:val="3"/>
                <w:sz w:val="20"/>
              </w:rPr>
              <w:t> </w:t>
            </w:r>
            <w:r>
              <w:rPr>
                <w:sz w:val="20"/>
              </w:rPr>
              <w:t>событий,</w:t>
            </w:r>
            <w:r>
              <w:rPr>
                <w:spacing w:val="4"/>
                <w:sz w:val="20"/>
              </w:rPr>
              <w:t> </w:t>
            </w:r>
            <w:r>
              <w:rPr>
                <w:sz w:val="20"/>
              </w:rPr>
              <w:t>связанных</w:t>
            </w:r>
            <w:r>
              <w:rPr>
                <w:spacing w:val="3"/>
                <w:sz w:val="20"/>
              </w:rPr>
              <w:t> </w:t>
            </w:r>
            <w:r>
              <w:rPr>
                <w:sz w:val="20"/>
              </w:rPr>
              <w:t>с</w:t>
            </w:r>
            <w:r>
              <w:rPr>
                <w:spacing w:val="4"/>
                <w:sz w:val="20"/>
              </w:rPr>
              <w:t> </w:t>
            </w:r>
            <w:r>
              <w:rPr>
                <w:spacing w:val="-5"/>
                <w:sz w:val="20"/>
              </w:rPr>
              <w:t>его</w:t>
            </w:r>
          </w:p>
          <w:p>
            <w:pPr>
              <w:pStyle w:val="TableParagraph"/>
              <w:spacing w:line="217" w:lineRule="exact"/>
              <w:ind w:left="109"/>
              <w:rPr>
                <w:sz w:val="20"/>
              </w:rPr>
            </w:pPr>
            <w:r>
              <w:rPr>
                <w:sz w:val="20"/>
              </w:rPr>
              <w:t>местом</w:t>
            </w:r>
            <w:r>
              <w:rPr>
                <w:spacing w:val="-5"/>
                <w:sz w:val="20"/>
              </w:rPr>
              <w:t> </w:t>
            </w:r>
            <w:r>
              <w:rPr>
                <w:spacing w:val="-2"/>
                <w:sz w:val="20"/>
              </w:rPr>
              <w:t>проживания.</w:t>
            </w:r>
          </w:p>
        </w:tc>
      </w:tr>
      <w:tr>
        <w:trPr>
          <w:trHeight w:val="1380" w:hRule="atLeast"/>
        </w:trPr>
        <w:tc>
          <w:tcPr>
            <w:tcW w:w="3672" w:type="dxa"/>
          </w:tcPr>
          <w:p>
            <w:pPr>
              <w:pStyle w:val="TableParagraph"/>
              <w:ind w:left="0"/>
              <w:rPr>
                <w:sz w:val="18"/>
              </w:rPr>
            </w:pPr>
          </w:p>
        </w:tc>
        <w:tc>
          <w:tcPr>
            <w:tcW w:w="4126" w:type="dxa"/>
          </w:tcPr>
          <w:p>
            <w:pPr>
              <w:pStyle w:val="TableParagraph"/>
              <w:ind w:left="0"/>
              <w:rPr>
                <w:sz w:val="18"/>
              </w:rPr>
            </w:pPr>
          </w:p>
        </w:tc>
        <w:tc>
          <w:tcPr>
            <w:tcW w:w="3792" w:type="dxa"/>
          </w:tcPr>
          <w:p>
            <w:pPr>
              <w:pStyle w:val="TableParagraph"/>
              <w:ind w:left="0"/>
              <w:rPr>
                <w:sz w:val="18"/>
              </w:rPr>
            </w:pPr>
          </w:p>
        </w:tc>
        <w:tc>
          <w:tcPr>
            <w:tcW w:w="3828" w:type="dxa"/>
          </w:tcPr>
          <w:p>
            <w:pPr>
              <w:pStyle w:val="TableParagraph"/>
              <w:ind w:left="109" w:right="245"/>
              <w:jc w:val="both"/>
              <w:rPr>
                <w:sz w:val="20"/>
              </w:rPr>
            </w:pPr>
            <w:r>
              <w:rPr>
                <w:sz w:val="20"/>
              </w:rPr>
              <w:t>Знакомить с целями и доступными практиками волонтерства в России и включать детей при поддержке взрослых</w:t>
            </w:r>
            <w:r>
              <w:rPr>
                <w:spacing w:val="59"/>
                <w:sz w:val="20"/>
              </w:rPr>
              <w:t>   </w:t>
            </w:r>
            <w:r>
              <w:rPr>
                <w:sz w:val="20"/>
              </w:rPr>
              <w:t>в</w:t>
            </w:r>
            <w:r>
              <w:rPr>
                <w:spacing w:val="59"/>
                <w:sz w:val="20"/>
              </w:rPr>
              <w:t>   </w:t>
            </w:r>
            <w:r>
              <w:rPr>
                <w:sz w:val="20"/>
              </w:rPr>
              <w:t>социальные</w:t>
            </w:r>
            <w:r>
              <w:rPr>
                <w:spacing w:val="60"/>
                <w:sz w:val="20"/>
              </w:rPr>
              <w:t>   </w:t>
            </w:r>
            <w:r>
              <w:rPr>
                <w:spacing w:val="-2"/>
                <w:sz w:val="20"/>
              </w:rPr>
              <w:t>акции,</w:t>
            </w:r>
          </w:p>
          <w:p>
            <w:pPr>
              <w:pStyle w:val="TableParagraph"/>
              <w:spacing w:line="230" w:lineRule="exact"/>
              <w:ind w:left="109" w:right="245"/>
              <w:jc w:val="both"/>
              <w:rPr>
                <w:sz w:val="20"/>
              </w:rPr>
            </w:pPr>
            <w:r>
              <w:rPr>
                <w:sz w:val="20"/>
              </w:rPr>
              <w:t>волонтерские мероприятия в ДОО и в </w:t>
            </w:r>
            <w:r>
              <w:rPr>
                <w:spacing w:val="-2"/>
                <w:sz w:val="20"/>
              </w:rPr>
              <w:t>городе.</w:t>
            </w:r>
          </w:p>
        </w:tc>
      </w:tr>
      <w:tr>
        <w:trPr>
          <w:trHeight w:val="230" w:hRule="atLeast"/>
        </w:trPr>
        <w:tc>
          <w:tcPr>
            <w:tcW w:w="15418" w:type="dxa"/>
            <w:gridSpan w:val="4"/>
          </w:tcPr>
          <w:p>
            <w:pPr>
              <w:pStyle w:val="TableParagraph"/>
              <w:spacing w:line="210" w:lineRule="exact"/>
              <w:rPr>
                <w:b/>
                <w:sz w:val="20"/>
              </w:rPr>
            </w:pPr>
            <w:r>
              <w:rPr>
                <w:b/>
                <w:sz w:val="20"/>
              </w:rPr>
              <w:t>Задачи</w:t>
            </w:r>
            <w:r>
              <w:rPr>
                <w:b/>
                <w:spacing w:val="-5"/>
                <w:sz w:val="20"/>
              </w:rPr>
              <w:t> </w:t>
            </w:r>
            <w:r>
              <w:rPr>
                <w:b/>
                <w:sz w:val="20"/>
              </w:rPr>
              <w:t>в</w:t>
            </w:r>
            <w:r>
              <w:rPr>
                <w:b/>
                <w:spacing w:val="-4"/>
                <w:sz w:val="20"/>
              </w:rPr>
              <w:t> </w:t>
            </w:r>
            <w:r>
              <w:rPr>
                <w:b/>
                <w:sz w:val="20"/>
              </w:rPr>
              <w:t>сфере</w:t>
            </w:r>
            <w:r>
              <w:rPr>
                <w:b/>
                <w:spacing w:val="-6"/>
                <w:sz w:val="20"/>
              </w:rPr>
              <w:t> </w:t>
            </w:r>
            <w:r>
              <w:rPr>
                <w:b/>
                <w:sz w:val="20"/>
              </w:rPr>
              <w:t>трудового</w:t>
            </w:r>
            <w:r>
              <w:rPr>
                <w:b/>
                <w:spacing w:val="-5"/>
                <w:sz w:val="20"/>
              </w:rPr>
              <w:t> </w:t>
            </w:r>
            <w:r>
              <w:rPr>
                <w:b/>
                <w:spacing w:val="-2"/>
                <w:sz w:val="20"/>
              </w:rPr>
              <w:t>воспитания</w:t>
            </w:r>
          </w:p>
        </w:tc>
      </w:tr>
      <w:tr>
        <w:trPr>
          <w:trHeight w:val="230" w:hRule="atLeast"/>
        </w:trPr>
        <w:tc>
          <w:tcPr>
            <w:tcW w:w="3672" w:type="dxa"/>
          </w:tcPr>
          <w:p>
            <w:pPr>
              <w:pStyle w:val="TableParagraph"/>
              <w:spacing w:line="210" w:lineRule="exact"/>
              <w:ind w:left="76" w:right="67"/>
              <w:jc w:val="center"/>
              <w:rPr>
                <w:b/>
                <w:sz w:val="20"/>
              </w:rPr>
            </w:pPr>
            <w:r>
              <w:rPr>
                <w:b/>
                <w:spacing w:val="-2"/>
                <w:sz w:val="20"/>
              </w:rPr>
              <w:t>3-</w:t>
            </w:r>
            <w:r>
              <w:rPr>
                <w:b/>
                <w:spacing w:val="-10"/>
                <w:sz w:val="20"/>
              </w:rPr>
              <w:t>4</w:t>
            </w:r>
          </w:p>
        </w:tc>
        <w:tc>
          <w:tcPr>
            <w:tcW w:w="4126" w:type="dxa"/>
          </w:tcPr>
          <w:p>
            <w:pPr>
              <w:pStyle w:val="TableParagraph"/>
              <w:spacing w:line="210" w:lineRule="exact"/>
              <w:ind w:left="12"/>
              <w:jc w:val="center"/>
              <w:rPr>
                <w:b/>
                <w:sz w:val="20"/>
              </w:rPr>
            </w:pPr>
            <w:r>
              <w:rPr>
                <w:b/>
                <w:spacing w:val="-2"/>
                <w:sz w:val="20"/>
              </w:rPr>
              <w:t>4-</w:t>
            </w:r>
            <w:r>
              <w:rPr>
                <w:b/>
                <w:spacing w:val="-10"/>
                <w:sz w:val="20"/>
              </w:rPr>
              <w:t>5</w:t>
            </w:r>
          </w:p>
        </w:tc>
        <w:tc>
          <w:tcPr>
            <w:tcW w:w="3792" w:type="dxa"/>
          </w:tcPr>
          <w:p>
            <w:pPr>
              <w:pStyle w:val="TableParagraph"/>
              <w:spacing w:line="210" w:lineRule="exact"/>
              <w:ind w:left="10"/>
              <w:jc w:val="center"/>
              <w:rPr>
                <w:b/>
                <w:sz w:val="20"/>
              </w:rPr>
            </w:pPr>
            <w:r>
              <w:rPr>
                <w:b/>
                <w:spacing w:val="-2"/>
                <w:sz w:val="20"/>
              </w:rPr>
              <w:t>5-</w:t>
            </w:r>
            <w:r>
              <w:rPr>
                <w:b/>
                <w:spacing w:val="-10"/>
                <w:sz w:val="20"/>
              </w:rPr>
              <w:t>6</w:t>
            </w:r>
          </w:p>
        </w:tc>
        <w:tc>
          <w:tcPr>
            <w:tcW w:w="3828" w:type="dxa"/>
          </w:tcPr>
          <w:p>
            <w:pPr>
              <w:pStyle w:val="TableParagraph"/>
              <w:spacing w:line="210" w:lineRule="exact"/>
              <w:ind w:left="90" w:right="76"/>
              <w:jc w:val="center"/>
              <w:rPr>
                <w:b/>
                <w:sz w:val="20"/>
              </w:rPr>
            </w:pPr>
            <w:r>
              <w:rPr>
                <w:b/>
                <w:spacing w:val="-2"/>
                <w:sz w:val="20"/>
              </w:rPr>
              <w:t>6-</w:t>
            </w:r>
            <w:r>
              <w:rPr>
                <w:b/>
                <w:spacing w:val="-10"/>
                <w:sz w:val="20"/>
              </w:rPr>
              <w:t>7</w:t>
            </w:r>
          </w:p>
        </w:tc>
      </w:tr>
      <w:tr>
        <w:trPr>
          <w:trHeight w:val="909" w:hRule="atLeast"/>
        </w:trPr>
        <w:tc>
          <w:tcPr>
            <w:tcW w:w="3672" w:type="dxa"/>
          </w:tcPr>
          <w:p>
            <w:pPr>
              <w:pStyle w:val="TableParagraph"/>
              <w:ind w:right="127"/>
              <w:rPr>
                <w:sz w:val="20"/>
              </w:rPr>
            </w:pPr>
            <w:r>
              <w:rPr>
                <w:sz w:val="20"/>
              </w:rPr>
              <w:t>Развивать</w:t>
            </w:r>
            <w:r>
              <w:rPr>
                <w:spacing w:val="-8"/>
                <w:sz w:val="20"/>
              </w:rPr>
              <w:t> </w:t>
            </w:r>
            <w:r>
              <w:rPr>
                <w:sz w:val="20"/>
              </w:rPr>
              <w:t>интерес</w:t>
            </w:r>
            <w:r>
              <w:rPr>
                <w:spacing w:val="-8"/>
                <w:sz w:val="20"/>
              </w:rPr>
              <w:t> </w:t>
            </w:r>
            <w:r>
              <w:rPr>
                <w:sz w:val="20"/>
              </w:rPr>
              <w:t>к</w:t>
            </w:r>
            <w:r>
              <w:rPr>
                <w:spacing w:val="-8"/>
                <w:sz w:val="20"/>
              </w:rPr>
              <w:t> </w:t>
            </w:r>
            <w:r>
              <w:rPr>
                <w:sz w:val="20"/>
              </w:rPr>
              <w:t>труду</w:t>
            </w:r>
            <w:r>
              <w:rPr>
                <w:spacing w:val="-9"/>
                <w:sz w:val="20"/>
              </w:rPr>
              <w:t> </w:t>
            </w:r>
            <w:r>
              <w:rPr>
                <w:sz w:val="20"/>
              </w:rPr>
              <w:t>взрослых</w:t>
            </w:r>
            <w:r>
              <w:rPr>
                <w:spacing w:val="-9"/>
                <w:sz w:val="20"/>
              </w:rPr>
              <w:t> </w:t>
            </w:r>
            <w:r>
              <w:rPr>
                <w:sz w:val="20"/>
              </w:rPr>
              <w:t>в ДОО и в семье;</w:t>
            </w:r>
          </w:p>
        </w:tc>
        <w:tc>
          <w:tcPr>
            <w:tcW w:w="4126" w:type="dxa"/>
          </w:tcPr>
          <w:p>
            <w:pPr>
              <w:pStyle w:val="TableParagraph"/>
              <w:ind w:left="108"/>
              <w:rPr>
                <w:sz w:val="20"/>
              </w:rPr>
            </w:pPr>
            <w:r>
              <w:rPr>
                <w:sz w:val="20"/>
              </w:rPr>
              <w:t>Формировать</w:t>
            </w:r>
            <w:r>
              <w:rPr>
                <w:spacing w:val="-13"/>
                <w:sz w:val="20"/>
              </w:rPr>
              <w:t> </w:t>
            </w:r>
            <w:r>
              <w:rPr>
                <w:sz w:val="20"/>
              </w:rPr>
              <w:t>представления</w:t>
            </w:r>
            <w:r>
              <w:rPr>
                <w:spacing w:val="-12"/>
                <w:sz w:val="20"/>
              </w:rPr>
              <w:t> </w:t>
            </w:r>
            <w:r>
              <w:rPr>
                <w:sz w:val="20"/>
              </w:rPr>
              <w:t>об</w:t>
            </w:r>
            <w:r>
              <w:rPr>
                <w:spacing w:val="-13"/>
                <w:sz w:val="20"/>
              </w:rPr>
              <w:t> </w:t>
            </w:r>
            <w:r>
              <w:rPr>
                <w:sz w:val="20"/>
              </w:rPr>
              <w:t>отдельных профессиях взрослых на основе</w:t>
            </w:r>
          </w:p>
          <w:p>
            <w:pPr>
              <w:pStyle w:val="TableParagraph"/>
              <w:ind w:left="108"/>
              <w:rPr>
                <w:sz w:val="20"/>
              </w:rPr>
            </w:pPr>
            <w:r>
              <w:rPr>
                <w:sz w:val="20"/>
              </w:rPr>
              <w:t>ознакомления</w:t>
            </w:r>
            <w:r>
              <w:rPr>
                <w:spacing w:val="-9"/>
                <w:sz w:val="20"/>
              </w:rPr>
              <w:t> </w:t>
            </w:r>
            <w:r>
              <w:rPr>
                <w:sz w:val="20"/>
              </w:rPr>
              <w:t>с</w:t>
            </w:r>
            <w:r>
              <w:rPr>
                <w:spacing w:val="-8"/>
                <w:sz w:val="20"/>
              </w:rPr>
              <w:t> </w:t>
            </w:r>
            <w:r>
              <w:rPr>
                <w:sz w:val="20"/>
              </w:rPr>
              <w:t>конкретными</w:t>
            </w:r>
            <w:r>
              <w:rPr>
                <w:spacing w:val="-8"/>
                <w:sz w:val="20"/>
              </w:rPr>
              <w:t> </w:t>
            </w:r>
            <w:r>
              <w:rPr>
                <w:sz w:val="20"/>
              </w:rPr>
              <w:t>видами</w:t>
            </w:r>
            <w:r>
              <w:rPr>
                <w:spacing w:val="-9"/>
                <w:sz w:val="20"/>
              </w:rPr>
              <w:t> </w:t>
            </w:r>
            <w:r>
              <w:rPr>
                <w:spacing w:val="-4"/>
                <w:sz w:val="20"/>
              </w:rPr>
              <w:t>труда</w:t>
            </w:r>
          </w:p>
        </w:tc>
        <w:tc>
          <w:tcPr>
            <w:tcW w:w="3792" w:type="dxa"/>
          </w:tcPr>
          <w:p>
            <w:pPr>
              <w:pStyle w:val="TableParagraph"/>
              <w:ind w:left="108" w:right="87"/>
              <w:rPr>
                <w:sz w:val="20"/>
              </w:rPr>
            </w:pPr>
            <w:r>
              <w:rPr>
                <w:sz w:val="20"/>
              </w:rPr>
              <w:t>Формировать представления о профессиях</w:t>
            </w:r>
            <w:r>
              <w:rPr>
                <w:spacing w:val="-13"/>
                <w:sz w:val="20"/>
              </w:rPr>
              <w:t> </w:t>
            </w:r>
            <w:r>
              <w:rPr>
                <w:sz w:val="20"/>
              </w:rPr>
              <w:t>и</w:t>
            </w:r>
            <w:r>
              <w:rPr>
                <w:spacing w:val="-12"/>
                <w:sz w:val="20"/>
              </w:rPr>
              <w:t> </w:t>
            </w:r>
            <w:r>
              <w:rPr>
                <w:sz w:val="20"/>
              </w:rPr>
              <w:t>трудовых</w:t>
            </w:r>
            <w:r>
              <w:rPr>
                <w:spacing w:val="-13"/>
                <w:sz w:val="20"/>
              </w:rPr>
              <w:t> </w:t>
            </w:r>
            <w:r>
              <w:rPr>
                <w:sz w:val="20"/>
              </w:rPr>
              <w:t>процессах</w:t>
            </w:r>
          </w:p>
        </w:tc>
        <w:tc>
          <w:tcPr>
            <w:tcW w:w="3828" w:type="dxa"/>
          </w:tcPr>
          <w:p>
            <w:pPr>
              <w:pStyle w:val="TableParagraph"/>
              <w:ind w:left="109" w:right="98"/>
              <w:jc w:val="both"/>
              <w:rPr>
                <w:sz w:val="20"/>
              </w:rPr>
            </w:pPr>
            <w:r>
              <w:rPr>
                <w:sz w:val="20"/>
              </w:rPr>
              <w:t>Формировать представления о труде как ценности общества, о разнообразии и взаимосвязи видов труда и профессий;</w:t>
            </w:r>
          </w:p>
        </w:tc>
      </w:tr>
      <w:tr>
        <w:trPr>
          <w:trHeight w:val="1380" w:hRule="atLeast"/>
        </w:trPr>
        <w:tc>
          <w:tcPr>
            <w:tcW w:w="3672" w:type="dxa"/>
          </w:tcPr>
          <w:p>
            <w:pPr>
              <w:pStyle w:val="TableParagraph"/>
              <w:ind w:right="127"/>
              <w:rPr>
                <w:sz w:val="20"/>
              </w:rPr>
            </w:pPr>
            <w:r>
              <w:rPr>
                <w:sz w:val="20"/>
              </w:rPr>
              <w:t>Формировать представления о конкретных видах хозяйственно- бытового</w:t>
            </w:r>
            <w:r>
              <w:rPr>
                <w:spacing w:val="-13"/>
                <w:sz w:val="20"/>
              </w:rPr>
              <w:t> </w:t>
            </w:r>
            <w:r>
              <w:rPr>
                <w:sz w:val="20"/>
              </w:rPr>
              <w:t>труда,</w:t>
            </w:r>
            <w:r>
              <w:rPr>
                <w:spacing w:val="-12"/>
                <w:sz w:val="20"/>
              </w:rPr>
              <w:t> </w:t>
            </w:r>
            <w:r>
              <w:rPr>
                <w:sz w:val="20"/>
              </w:rPr>
              <w:t>направленных</w:t>
            </w:r>
            <w:r>
              <w:rPr>
                <w:spacing w:val="-13"/>
                <w:sz w:val="20"/>
              </w:rPr>
              <w:t> </w:t>
            </w:r>
            <w:r>
              <w:rPr>
                <w:sz w:val="20"/>
              </w:rPr>
              <w:t>на</w:t>
            </w:r>
          </w:p>
          <w:p>
            <w:pPr>
              <w:pStyle w:val="TableParagraph"/>
              <w:spacing w:line="230" w:lineRule="atLeast"/>
              <w:ind w:right="127"/>
              <w:rPr>
                <w:sz w:val="20"/>
              </w:rPr>
            </w:pPr>
            <w:r>
              <w:rPr>
                <w:sz w:val="20"/>
              </w:rPr>
              <w:t>заботу о детях (мытье посуды, уборка помещений</w:t>
            </w:r>
            <w:r>
              <w:rPr>
                <w:spacing w:val="-9"/>
                <w:sz w:val="20"/>
              </w:rPr>
              <w:t> </w:t>
            </w:r>
            <w:r>
              <w:rPr>
                <w:sz w:val="20"/>
              </w:rPr>
              <w:t>группы</w:t>
            </w:r>
            <w:r>
              <w:rPr>
                <w:spacing w:val="-9"/>
                <w:sz w:val="20"/>
              </w:rPr>
              <w:t> </w:t>
            </w:r>
            <w:r>
              <w:rPr>
                <w:sz w:val="20"/>
              </w:rPr>
              <w:t>и</w:t>
            </w:r>
            <w:r>
              <w:rPr>
                <w:spacing w:val="-8"/>
                <w:sz w:val="20"/>
              </w:rPr>
              <w:t> </w:t>
            </w:r>
            <w:r>
              <w:rPr>
                <w:sz w:val="20"/>
              </w:rPr>
              <w:t>участка</w:t>
            </w:r>
            <w:r>
              <w:rPr>
                <w:spacing w:val="-9"/>
                <w:sz w:val="20"/>
              </w:rPr>
              <w:t> </w:t>
            </w:r>
            <w:r>
              <w:rPr>
                <w:sz w:val="20"/>
              </w:rPr>
              <w:t>и</w:t>
            </w:r>
            <w:r>
              <w:rPr>
                <w:spacing w:val="-9"/>
                <w:sz w:val="20"/>
              </w:rPr>
              <w:t> </w:t>
            </w:r>
            <w:r>
              <w:rPr>
                <w:sz w:val="20"/>
              </w:rPr>
              <w:t>прочее) и трудовые навыки</w:t>
            </w:r>
          </w:p>
        </w:tc>
        <w:tc>
          <w:tcPr>
            <w:tcW w:w="4126" w:type="dxa"/>
          </w:tcPr>
          <w:p>
            <w:pPr>
              <w:pStyle w:val="TableParagraph"/>
              <w:spacing w:line="288" w:lineRule="auto" w:before="34"/>
              <w:ind w:left="108" w:right="1039"/>
              <w:rPr>
                <w:sz w:val="20"/>
              </w:rPr>
            </w:pPr>
            <w:r>
              <w:rPr>
                <w:sz w:val="20"/>
              </w:rPr>
              <w:t>Вовлекать</w:t>
            </w:r>
            <w:r>
              <w:rPr>
                <w:spacing w:val="-13"/>
                <w:sz w:val="20"/>
              </w:rPr>
              <w:t> </w:t>
            </w:r>
            <w:r>
              <w:rPr>
                <w:sz w:val="20"/>
              </w:rPr>
              <w:t>в</w:t>
            </w:r>
            <w:r>
              <w:rPr>
                <w:spacing w:val="-12"/>
                <w:sz w:val="20"/>
              </w:rPr>
              <w:t> </w:t>
            </w:r>
            <w:r>
              <w:rPr>
                <w:sz w:val="20"/>
              </w:rPr>
              <w:t>простейшие</w:t>
            </w:r>
            <w:r>
              <w:rPr>
                <w:spacing w:val="-13"/>
                <w:sz w:val="20"/>
              </w:rPr>
              <w:t> </w:t>
            </w:r>
            <w:r>
              <w:rPr>
                <w:sz w:val="20"/>
              </w:rPr>
              <w:t>процессы хозяйственно-бытового труда</w:t>
            </w:r>
          </w:p>
        </w:tc>
        <w:tc>
          <w:tcPr>
            <w:tcW w:w="3792" w:type="dxa"/>
          </w:tcPr>
          <w:p>
            <w:pPr>
              <w:pStyle w:val="TableParagraph"/>
              <w:tabs>
                <w:tab w:pos="1809" w:val="left" w:leader="none"/>
                <w:tab w:pos="3049" w:val="left" w:leader="none"/>
              </w:tabs>
              <w:ind w:left="108" w:right="98"/>
              <w:rPr>
                <w:sz w:val="20"/>
              </w:rPr>
            </w:pPr>
            <w:r>
              <w:rPr>
                <w:spacing w:val="-2"/>
                <w:sz w:val="20"/>
              </w:rPr>
              <w:t>Поддерживать</w:t>
            </w:r>
            <w:r>
              <w:rPr>
                <w:sz w:val="20"/>
              </w:rPr>
              <w:tab/>
            </w:r>
            <w:r>
              <w:rPr>
                <w:spacing w:val="-2"/>
                <w:sz w:val="20"/>
              </w:rPr>
              <w:t>освоение</w:t>
            </w:r>
            <w:r>
              <w:rPr>
                <w:sz w:val="20"/>
              </w:rPr>
              <w:tab/>
            </w:r>
            <w:r>
              <w:rPr>
                <w:spacing w:val="-2"/>
                <w:sz w:val="20"/>
              </w:rPr>
              <w:t>умений </w:t>
            </w:r>
            <w:r>
              <w:rPr>
                <w:sz w:val="20"/>
              </w:rPr>
              <w:t>сотрудничества в совместном труде;</w:t>
            </w:r>
          </w:p>
        </w:tc>
        <w:tc>
          <w:tcPr>
            <w:tcW w:w="3828" w:type="dxa"/>
            <w:tcBorders>
              <w:right w:val="nil"/>
            </w:tcBorders>
          </w:tcPr>
          <w:p>
            <w:pPr>
              <w:pStyle w:val="TableParagraph"/>
              <w:ind w:left="0"/>
              <w:rPr>
                <w:sz w:val="18"/>
              </w:rPr>
            </w:pPr>
          </w:p>
        </w:tc>
      </w:tr>
      <w:tr>
        <w:trPr>
          <w:trHeight w:val="921" w:hRule="atLeast"/>
        </w:trPr>
        <w:tc>
          <w:tcPr>
            <w:tcW w:w="3672" w:type="dxa"/>
            <w:vMerge w:val="restart"/>
          </w:tcPr>
          <w:p>
            <w:pPr>
              <w:pStyle w:val="TableParagraph"/>
              <w:ind w:right="127"/>
              <w:rPr>
                <w:sz w:val="20"/>
              </w:rPr>
            </w:pPr>
            <w:r>
              <w:rPr>
                <w:sz w:val="20"/>
              </w:rPr>
              <w:t>Воспитывать бережное отношение к предметам</w:t>
            </w:r>
            <w:r>
              <w:rPr>
                <w:spacing w:val="-11"/>
                <w:sz w:val="20"/>
              </w:rPr>
              <w:t> </w:t>
            </w:r>
            <w:r>
              <w:rPr>
                <w:sz w:val="20"/>
              </w:rPr>
              <w:t>и</w:t>
            </w:r>
            <w:r>
              <w:rPr>
                <w:spacing w:val="-12"/>
                <w:sz w:val="20"/>
              </w:rPr>
              <w:t> </w:t>
            </w:r>
            <w:r>
              <w:rPr>
                <w:sz w:val="20"/>
              </w:rPr>
              <w:t>игрушкам</w:t>
            </w:r>
            <w:r>
              <w:rPr>
                <w:spacing w:val="-11"/>
                <w:sz w:val="20"/>
              </w:rPr>
              <w:t> </w:t>
            </w:r>
            <w:r>
              <w:rPr>
                <w:sz w:val="20"/>
              </w:rPr>
              <w:t>как</w:t>
            </w:r>
            <w:r>
              <w:rPr>
                <w:spacing w:val="-10"/>
                <w:sz w:val="20"/>
              </w:rPr>
              <w:t> </w:t>
            </w:r>
            <w:r>
              <w:rPr>
                <w:sz w:val="20"/>
              </w:rPr>
              <w:t>результатам труда взрослых</w:t>
            </w:r>
          </w:p>
        </w:tc>
        <w:tc>
          <w:tcPr>
            <w:tcW w:w="4126" w:type="dxa"/>
            <w:vMerge w:val="restart"/>
          </w:tcPr>
          <w:p>
            <w:pPr>
              <w:pStyle w:val="TableParagraph"/>
              <w:spacing w:line="285" w:lineRule="auto" w:before="36"/>
              <w:ind w:left="108"/>
              <w:rPr>
                <w:sz w:val="20"/>
              </w:rPr>
            </w:pPr>
            <w:r>
              <w:rPr>
                <w:sz w:val="20"/>
              </w:rPr>
              <w:t>Воспитывать</w:t>
            </w:r>
            <w:r>
              <w:rPr>
                <w:spacing w:val="-13"/>
                <w:sz w:val="20"/>
              </w:rPr>
              <w:t> </w:t>
            </w:r>
            <w:r>
              <w:rPr>
                <w:sz w:val="20"/>
              </w:rPr>
              <w:t>уважение</w:t>
            </w:r>
            <w:r>
              <w:rPr>
                <w:spacing w:val="-12"/>
                <w:sz w:val="20"/>
              </w:rPr>
              <w:t> </w:t>
            </w:r>
            <w:r>
              <w:rPr>
                <w:sz w:val="20"/>
              </w:rPr>
              <w:t>и</w:t>
            </w:r>
            <w:r>
              <w:rPr>
                <w:spacing w:val="-13"/>
                <w:sz w:val="20"/>
              </w:rPr>
              <w:t> </w:t>
            </w:r>
            <w:r>
              <w:rPr>
                <w:sz w:val="20"/>
              </w:rPr>
              <w:t>благодарность взрослым за их труд, заботу о детях;</w:t>
            </w:r>
          </w:p>
        </w:tc>
        <w:tc>
          <w:tcPr>
            <w:tcW w:w="3792" w:type="dxa"/>
            <w:vMerge w:val="restart"/>
          </w:tcPr>
          <w:p>
            <w:pPr>
              <w:pStyle w:val="TableParagraph"/>
              <w:spacing w:line="237" w:lineRule="auto"/>
              <w:ind w:left="108" w:right="87"/>
              <w:rPr>
                <w:sz w:val="20"/>
              </w:rPr>
            </w:pPr>
            <w:r>
              <w:rPr>
                <w:sz w:val="20"/>
              </w:rPr>
              <w:t>Воспитывать бережное отношение к труду</w:t>
            </w:r>
            <w:r>
              <w:rPr>
                <w:spacing w:val="-9"/>
                <w:sz w:val="20"/>
              </w:rPr>
              <w:t> </w:t>
            </w:r>
            <w:r>
              <w:rPr>
                <w:sz w:val="20"/>
              </w:rPr>
              <w:t>взрослых,</w:t>
            </w:r>
            <w:r>
              <w:rPr>
                <w:spacing w:val="-9"/>
                <w:sz w:val="20"/>
              </w:rPr>
              <w:t> </w:t>
            </w:r>
            <w:r>
              <w:rPr>
                <w:sz w:val="20"/>
              </w:rPr>
              <w:t>к</w:t>
            </w:r>
            <w:r>
              <w:rPr>
                <w:spacing w:val="-9"/>
                <w:sz w:val="20"/>
              </w:rPr>
              <w:t> </w:t>
            </w:r>
            <w:r>
              <w:rPr>
                <w:sz w:val="20"/>
              </w:rPr>
              <w:t>результатам</w:t>
            </w:r>
            <w:r>
              <w:rPr>
                <w:spacing w:val="-8"/>
                <w:sz w:val="20"/>
              </w:rPr>
              <w:t> </w:t>
            </w:r>
            <w:r>
              <w:rPr>
                <w:sz w:val="20"/>
              </w:rPr>
              <w:t>их</w:t>
            </w:r>
            <w:r>
              <w:rPr>
                <w:spacing w:val="-9"/>
                <w:sz w:val="20"/>
              </w:rPr>
              <w:t> </w:t>
            </w:r>
            <w:r>
              <w:rPr>
                <w:sz w:val="20"/>
              </w:rPr>
              <w:t>труда;</w:t>
            </w:r>
          </w:p>
        </w:tc>
        <w:tc>
          <w:tcPr>
            <w:tcW w:w="3828" w:type="dxa"/>
          </w:tcPr>
          <w:p>
            <w:pPr>
              <w:pStyle w:val="TableParagraph"/>
              <w:tabs>
                <w:tab w:pos="2268" w:val="left" w:leader="none"/>
              </w:tabs>
              <w:ind w:left="109" w:right="99"/>
              <w:jc w:val="both"/>
              <w:rPr>
                <w:sz w:val="20"/>
              </w:rPr>
            </w:pPr>
            <w:r>
              <w:rPr>
                <w:spacing w:val="-2"/>
                <w:sz w:val="20"/>
              </w:rPr>
              <w:t>Воспитывать</w:t>
            </w:r>
            <w:r>
              <w:rPr>
                <w:sz w:val="20"/>
              </w:rPr>
              <w:tab/>
            </w:r>
            <w:r>
              <w:rPr>
                <w:spacing w:val="-2"/>
                <w:sz w:val="20"/>
              </w:rPr>
              <w:t>ответственность, </w:t>
            </w:r>
            <w:r>
              <w:rPr>
                <w:sz w:val="20"/>
              </w:rPr>
              <w:t>добросовестность, стремление к участию в</w:t>
            </w:r>
            <w:r>
              <w:rPr>
                <w:spacing w:val="59"/>
                <w:sz w:val="20"/>
              </w:rPr>
              <w:t> </w:t>
            </w:r>
            <w:r>
              <w:rPr>
                <w:sz w:val="20"/>
              </w:rPr>
              <w:t>труде</w:t>
            </w:r>
            <w:r>
              <w:rPr>
                <w:spacing w:val="61"/>
                <w:sz w:val="20"/>
              </w:rPr>
              <w:t> </w:t>
            </w:r>
            <w:r>
              <w:rPr>
                <w:sz w:val="20"/>
              </w:rPr>
              <w:t>взрослых,</w:t>
            </w:r>
            <w:r>
              <w:rPr>
                <w:spacing w:val="61"/>
                <w:sz w:val="20"/>
              </w:rPr>
              <w:t> </w:t>
            </w:r>
            <w:r>
              <w:rPr>
                <w:sz w:val="20"/>
              </w:rPr>
              <w:t>оказанию</w:t>
            </w:r>
            <w:r>
              <w:rPr>
                <w:spacing w:val="61"/>
                <w:sz w:val="20"/>
              </w:rPr>
              <w:t> </w:t>
            </w:r>
            <w:r>
              <w:rPr>
                <w:spacing w:val="-2"/>
                <w:sz w:val="20"/>
              </w:rPr>
              <w:t>посильной</w:t>
            </w:r>
          </w:p>
          <w:p>
            <w:pPr>
              <w:pStyle w:val="TableParagraph"/>
              <w:spacing w:line="216" w:lineRule="exact"/>
              <w:ind w:left="109"/>
              <w:rPr>
                <w:sz w:val="20"/>
              </w:rPr>
            </w:pPr>
            <w:r>
              <w:rPr>
                <w:spacing w:val="-2"/>
                <w:sz w:val="20"/>
              </w:rPr>
              <w:t>помощи;</w:t>
            </w:r>
          </w:p>
        </w:tc>
      </w:tr>
      <w:tr>
        <w:trPr>
          <w:trHeight w:val="460" w:hRule="atLeast"/>
        </w:trPr>
        <w:tc>
          <w:tcPr>
            <w:tcW w:w="3672" w:type="dxa"/>
            <w:vMerge/>
            <w:tcBorders>
              <w:top w:val="nil"/>
            </w:tcBorders>
          </w:tcPr>
          <w:p>
            <w:pPr>
              <w:rPr>
                <w:sz w:val="2"/>
                <w:szCs w:val="2"/>
              </w:rPr>
            </w:pPr>
          </w:p>
        </w:tc>
        <w:tc>
          <w:tcPr>
            <w:tcW w:w="4126" w:type="dxa"/>
            <w:vMerge/>
            <w:tcBorders>
              <w:top w:val="nil"/>
            </w:tcBorders>
          </w:tcPr>
          <w:p>
            <w:pPr>
              <w:rPr>
                <w:sz w:val="2"/>
                <w:szCs w:val="2"/>
              </w:rPr>
            </w:pPr>
          </w:p>
        </w:tc>
        <w:tc>
          <w:tcPr>
            <w:tcW w:w="3792" w:type="dxa"/>
            <w:vMerge/>
            <w:tcBorders>
              <w:top w:val="nil"/>
            </w:tcBorders>
          </w:tcPr>
          <w:p>
            <w:pPr>
              <w:rPr>
                <w:sz w:val="2"/>
                <w:szCs w:val="2"/>
              </w:rPr>
            </w:pPr>
          </w:p>
        </w:tc>
        <w:tc>
          <w:tcPr>
            <w:tcW w:w="3828" w:type="dxa"/>
          </w:tcPr>
          <w:p>
            <w:pPr>
              <w:pStyle w:val="TableParagraph"/>
              <w:spacing w:line="223" w:lineRule="exact"/>
              <w:ind w:left="109"/>
              <w:rPr>
                <w:sz w:val="20"/>
              </w:rPr>
            </w:pPr>
            <w:r>
              <w:rPr>
                <w:sz w:val="20"/>
              </w:rPr>
              <w:t>Развивать</w:t>
            </w:r>
            <w:r>
              <w:rPr>
                <w:spacing w:val="-10"/>
                <w:sz w:val="20"/>
              </w:rPr>
              <w:t> </w:t>
            </w:r>
            <w:r>
              <w:rPr>
                <w:sz w:val="20"/>
              </w:rPr>
              <w:t>ценностное</w:t>
            </w:r>
            <w:r>
              <w:rPr>
                <w:spacing w:val="-10"/>
                <w:sz w:val="20"/>
              </w:rPr>
              <w:t> </w:t>
            </w:r>
            <w:r>
              <w:rPr>
                <w:sz w:val="20"/>
              </w:rPr>
              <w:t>отношение</w:t>
            </w:r>
            <w:r>
              <w:rPr>
                <w:spacing w:val="-7"/>
                <w:sz w:val="20"/>
              </w:rPr>
              <w:t> </w:t>
            </w:r>
            <w:r>
              <w:rPr>
                <w:sz w:val="20"/>
              </w:rPr>
              <w:t>к</w:t>
            </w:r>
            <w:r>
              <w:rPr>
                <w:spacing w:val="-10"/>
                <w:sz w:val="20"/>
              </w:rPr>
              <w:t> </w:t>
            </w:r>
            <w:r>
              <w:rPr>
                <w:spacing w:val="-4"/>
                <w:sz w:val="20"/>
              </w:rPr>
              <w:t>труду</w:t>
            </w:r>
          </w:p>
          <w:p>
            <w:pPr>
              <w:pStyle w:val="TableParagraph"/>
              <w:spacing w:line="217" w:lineRule="exact" w:before="1"/>
              <w:ind w:left="109"/>
              <w:rPr>
                <w:sz w:val="20"/>
              </w:rPr>
            </w:pPr>
            <w:r>
              <w:rPr>
                <w:spacing w:val="-2"/>
                <w:sz w:val="20"/>
              </w:rPr>
              <w:t>взрослых;</w:t>
            </w:r>
          </w:p>
        </w:tc>
      </w:tr>
      <w:tr>
        <w:trPr>
          <w:trHeight w:val="230" w:hRule="atLeast"/>
        </w:trPr>
        <w:tc>
          <w:tcPr>
            <w:tcW w:w="3672" w:type="dxa"/>
          </w:tcPr>
          <w:p>
            <w:pPr>
              <w:pStyle w:val="TableParagraph"/>
              <w:spacing w:line="210" w:lineRule="exact"/>
              <w:ind w:left="9" w:right="76"/>
              <w:jc w:val="center"/>
              <w:rPr>
                <w:sz w:val="20"/>
              </w:rPr>
            </w:pPr>
            <w:r>
              <w:rPr>
                <w:sz w:val="20"/>
              </w:rPr>
              <w:t>Приобщать</w:t>
            </w:r>
            <w:r>
              <w:rPr>
                <w:spacing w:val="-6"/>
                <w:sz w:val="20"/>
              </w:rPr>
              <w:t> </w:t>
            </w:r>
            <w:r>
              <w:rPr>
                <w:sz w:val="20"/>
              </w:rPr>
              <w:t>детей</w:t>
            </w:r>
            <w:r>
              <w:rPr>
                <w:spacing w:val="-5"/>
                <w:sz w:val="20"/>
              </w:rPr>
              <w:t> </w:t>
            </w:r>
            <w:r>
              <w:rPr>
                <w:sz w:val="20"/>
              </w:rPr>
              <w:t>к</w:t>
            </w:r>
            <w:r>
              <w:rPr>
                <w:spacing w:val="-6"/>
                <w:sz w:val="20"/>
              </w:rPr>
              <w:t> </w:t>
            </w:r>
            <w:r>
              <w:rPr>
                <w:spacing w:val="-2"/>
                <w:sz w:val="20"/>
              </w:rPr>
              <w:t>самообслуживанию</w:t>
            </w:r>
          </w:p>
        </w:tc>
        <w:tc>
          <w:tcPr>
            <w:tcW w:w="4126" w:type="dxa"/>
          </w:tcPr>
          <w:p>
            <w:pPr>
              <w:pStyle w:val="TableParagraph"/>
              <w:spacing w:line="210" w:lineRule="exact"/>
              <w:ind w:left="108"/>
              <w:rPr>
                <w:sz w:val="20"/>
              </w:rPr>
            </w:pPr>
            <w:r>
              <w:rPr>
                <w:sz w:val="20"/>
              </w:rPr>
              <w:t>Развивать</w:t>
            </w:r>
            <w:r>
              <w:rPr>
                <w:spacing w:val="-9"/>
                <w:sz w:val="20"/>
              </w:rPr>
              <w:t> </w:t>
            </w:r>
            <w:r>
              <w:rPr>
                <w:sz w:val="20"/>
              </w:rPr>
              <w:t>самостоятельность</w:t>
            </w:r>
            <w:r>
              <w:rPr>
                <w:spacing w:val="-9"/>
                <w:sz w:val="20"/>
              </w:rPr>
              <w:t> </w:t>
            </w:r>
            <w:r>
              <w:rPr>
                <w:sz w:val="20"/>
              </w:rPr>
              <w:t>и</w:t>
            </w:r>
            <w:r>
              <w:rPr>
                <w:spacing w:val="-8"/>
                <w:sz w:val="20"/>
              </w:rPr>
              <w:t> </w:t>
            </w:r>
            <w:r>
              <w:rPr>
                <w:spacing w:val="-2"/>
                <w:sz w:val="20"/>
              </w:rPr>
              <w:t>уверенность</w:t>
            </w:r>
          </w:p>
        </w:tc>
        <w:tc>
          <w:tcPr>
            <w:tcW w:w="3792" w:type="dxa"/>
          </w:tcPr>
          <w:p>
            <w:pPr>
              <w:pStyle w:val="TableParagraph"/>
              <w:spacing w:line="210" w:lineRule="exact"/>
              <w:ind w:left="108"/>
              <w:rPr>
                <w:sz w:val="20"/>
              </w:rPr>
            </w:pPr>
            <w:r>
              <w:rPr>
                <w:spacing w:val="-2"/>
                <w:sz w:val="20"/>
              </w:rPr>
              <w:t>Развивать</w:t>
            </w:r>
            <w:r>
              <w:rPr>
                <w:spacing w:val="13"/>
                <w:sz w:val="20"/>
              </w:rPr>
              <w:t> </w:t>
            </w:r>
            <w:r>
              <w:rPr>
                <w:spacing w:val="-2"/>
                <w:sz w:val="20"/>
              </w:rPr>
              <w:t>самостоятельность</w:t>
            </w:r>
            <w:r>
              <w:rPr>
                <w:spacing w:val="13"/>
                <w:sz w:val="20"/>
              </w:rPr>
              <w:t> </w:t>
            </w:r>
            <w:r>
              <w:rPr>
                <w:spacing w:val="-10"/>
                <w:sz w:val="20"/>
              </w:rPr>
              <w:t>и</w:t>
            </w:r>
          </w:p>
        </w:tc>
        <w:tc>
          <w:tcPr>
            <w:tcW w:w="3828" w:type="dxa"/>
          </w:tcPr>
          <w:p>
            <w:pPr>
              <w:pStyle w:val="TableParagraph"/>
              <w:spacing w:line="210" w:lineRule="exact"/>
              <w:ind w:left="14" w:right="90"/>
              <w:jc w:val="center"/>
              <w:rPr>
                <w:sz w:val="20"/>
              </w:rPr>
            </w:pPr>
            <w:r>
              <w:rPr>
                <w:sz w:val="20"/>
              </w:rPr>
              <w:t>Развивать</w:t>
            </w:r>
            <w:r>
              <w:rPr>
                <w:spacing w:val="-10"/>
                <w:sz w:val="20"/>
              </w:rPr>
              <w:t> </w:t>
            </w:r>
            <w:r>
              <w:rPr>
                <w:sz w:val="20"/>
              </w:rPr>
              <w:t>интерес</w:t>
            </w:r>
            <w:r>
              <w:rPr>
                <w:spacing w:val="-7"/>
                <w:sz w:val="20"/>
              </w:rPr>
              <w:t> </w:t>
            </w:r>
            <w:r>
              <w:rPr>
                <w:sz w:val="20"/>
              </w:rPr>
              <w:t>и</w:t>
            </w:r>
            <w:r>
              <w:rPr>
                <w:spacing w:val="-10"/>
                <w:sz w:val="20"/>
              </w:rPr>
              <w:t> </w:t>
            </w:r>
            <w:r>
              <w:rPr>
                <w:sz w:val="20"/>
              </w:rPr>
              <w:t>самостоятельность</w:t>
            </w:r>
            <w:r>
              <w:rPr>
                <w:spacing w:val="-9"/>
                <w:sz w:val="20"/>
              </w:rPr>
              <w:t> </w:t>
            </w:r>
            <w:r>
              <w:rPr>
                <w:spacing w:val="-10"/>
                <w:sz w:val="20"/>
              </w:rPr>
              <w:t>в</w:t>
            </w:r>
          </w:p>
        </w:tc>
      </w:tr>
    </w:tbl>
    <w:p>
      <w:pPr>
        <w:pStyle w:val="TableParagraph"/>
        <w:spacing w:after="0" w:line="210" w:lineRule="exact"/>
        <w:jc w:val="center"/>
        <w:rPr>
          <w:sz w:val="20"/>
        </w:rPr>
        <w:sectPr>
          <w:pgSz w:w="16850" w:h="11920" w:orient="landscape"/>
          <w:pgMar w:header="0" w:footer="1018" w:top="680" w:bottom="1260" w:left="425" w:right="141"/>
        </w:sectPr>
      </w:pPr>
    </w:p>
    <w:p>
      <w:pPr>
        <w:pStyle w:val="BodyText"/>
        <w:spacing w:before="5"/>
        <w:rPr>
          <w:sz w:val="2"/>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72"/>
        <w:gridCol w:w="4126"/>
        <w:gridCol w:w="3792"/>
        <w:gridCol w:w="3828"/>
      </w:tblGrid>
      <w:tr>
        <w:trPr>
          <w:trHeight w:val="919" w:hRule="atLeast"/>
        </w:trPr>
        <w:tc>
          <w:tcPr>
            <w:tcW w:w="3672" w:type="dxa"/>
          </w:tcPr>
          <w:p>
            <w:pPr>
              <w:pStyle w:val="TableParagraph"/>
              <w:ind w:right="127"/>
              <w:rPr>
                <w:sz w:val="20"/>
              </w:rPr>
            </w:pPr>
            <w:r>
              <w:rPr>
                <w:sz w:val="20"/>
              </w:rPr>
              <w:t>(одевание,</w:t>
            </w:r>
            <w:r>
              <w:rPr>
                <w:spacing w:val="-13"/>
                <w:sz w:val="20"/>
              </w:rPr>
              <w:t> </w:t>
            </w:r>
            <w:r>
              <w:rPr>
                <w:sz w:val="20"/>
              </w:rPr>
              <w:t>раздевание,</w:t>
            </w:r>
            <w:r>
              <w:rPr>
                <w:spacing w:val="-12"/>
                <w:sz w:val="20"/>
              </w:rPr>
              <w:t> </w:t>
            </w:r>
            <w:r>
              <w:rPr>
                <w:sz w:val="20"/>
              </w:rPr>
              <w:t>умывание), развивать самостоятельность, уверенность, положительную</w:t>
            </w:r>
          </w:p>
          <w:p>
            <w:pPr>
              <w:pStyle w:val="TableParagraph"/>
              <w:spacing w:line="215" w:lineRule="exact"/>
              <w:rPr>
                <w:sz w:val="20"/>
              </w:rPr>
            </w:pPr>
            <w:r>
              <w:rPr>
                <w:spacing w:val="-2"/>
                <w:sz w:val="20"/>
              </w:rPr>
              <w:t>самооценку</w:t>
            </w:r>
          </w:p>
        </w:tc>
        <w:tc>
          <w:tcPr>
            <w:tcW w:w="4126" w:type="dxa"/>
          </w:tcPr>
          <w:p>
            <w:pPr>
              <w:pStyle w:val="TableParagraph"/>
              <w:ind w:left="108"/>
              <w:rPr>
                <w:sz w:val="20"/>
              </w:rPr>
            </w:pPr>
            <w:r>
              <w:rPr>
                <w:sz w:val="20"/>
              </w:rPr>
              <w:t>в</w:t>
            </w:r>
            <w:r>
              <w:rPr>
                <w:spacing w:val="-12"/>
                <w:sz w:val="20"/>
              </w:rPr>
              <w:t> </w:t>
            </w:r>
            <w:r>
              <w:rPr>
                <w:sz w:val="20"/>
              </w:rPr>
              <w:t>самообслуживании,</w:t>
            </w:r>
            <w:r>
              <w:rPr>
                <w:spacing w:val="-11"/>
                <w:sz w:val="20"/>
              </w:rPr>
              <w:t> </w:t>
            </w:r>
            <w:r>
              <w:rPr>
                <w:sz w:val="20"/>
              </w:rPr>
              <w:t>желании</w:t>
            </w:r>
            <w:r>
              <w:rPr>
                <w:spacing w:val="-12"/>
                <w:sz w:val="20"/>
              </w:rPr>
              <w:t> </w:t>
            </w:r>
            <w:r>
              <w:rPr>
                <w:sz w:val="20"/>
              </w:rPr>
              <w:t>включаться</w:t>
            </w:r>
            <w:r>
              <w:rPr>
                <w:spacing w:val="-9"/>
                <w:sz w:val="20"/>
              </w:rPr>
              <w:t> </w:t>
            </w:r>
            <w:r>
              <w:rPr>
                <w:sz w:val="20"/>
              </w:rPr>
              <w:t>в повседневные</w:t>
            </w:r>
            <w:r>
              <w:rPr>
                <w:spacing w:val="-6"/>
                <w:sz w:val="20"/>
              </w:rPr>
              <w:t> </w:t>
            </w:r>
            <w:r>
              <w:rPr>
                <w:sz w:val="20"/>
              </w:rPr>
              <w:t>трудовые</w:t>
            </w:r>
            <w:r>
              <w:rPr>
                <w:spacing w:val="-5"/>
                <w:sz w:val="20"/>
              </w:rPr>
              <w:t> </w:t>
            </w:r>
            <w:r>
              <w:rPr>
                <w:sz w:val="20"/>
              </w:rPr>
              <w:t>дела</w:t>
            </w:r>
            <w:r>
              <w:rPr>
                <w:spacing w:val="-6"/>
                <w:sz w:val="20"/>
              </w:rPr>
              <w:t> </w:t>
            </w:r>
            <w:r>
              <w:rPr>
                <w:sz w:val="20"/>
              </w:rPr>
              <w:t>в</w:t>
            </w:r>
            <w:r>
              <w:rPr>
                <w:spacing w:val="-6"/>
                <w:sz w:val="20"/>
              </w:rPr>
              <w:t> </w:t>
            </w:r>
            <w:r>
              <w:rPr>
                <w:sz w:val="20"/>
              </w:rPr>
              <w:t>ДОО</w:t>
            </w:r>
            <w:r>
              <w:rPr>
                <w:spacing w:val="-2"/>
                <w:sz w:val="20"/>
              </w:rPr>
              <w:t> </w:t>
            </w:r>
            <w:r>
              <w:rPr>
                <w:sz w:val="20"/>
              </w:rPr>
              <w:t>и</w:t>
            </w:r>
            <w:r>
              <w:rPr>
                <w:spacing w:val="-7"/>
                <w:sz w:val="20"/>
              </w:rPr>
              <w:t> </w:t>
            </w:r>
            <w:r>
              <w:rPr>
                <w:spacing w:val="-4"/>
                <w:sz w:val="20"/>
              </w:rPr>
              <w:t>семье</w:t>
            </w:r>
          </w:p>
        </w:tc>
        <w:tc>
          <w:tcPr>
            <w:tcW w:w="3792" w:type="dxa"/>
          </w:tcPr>
          <w:p>
            <w:pPr>
              <w:pStyle w:val="TableParagraph"/>
              <w:ind w:left="108"/>
              <w:rPr>
                <w:sz w:val="20"/>
              </w:rPr>
            </w:pPr>
            <w:r>
              <w:rPr>
                <w:sz w:val="20"/>
              </w:rPr>
              <w:t>инициативу</w:t>
            </w:r>
            <w:r>
              <w:rPr>
                <w:spacing w:val="-11"/>
                <w:sz w:val="20"/>
              </w:rPr>
              <w:t> </w:t>
            </w:r>
            <w:r>
              <w:rPr>
                <w:sz w:val="20"/>
              </w:rPr>
              <w:t>в</w:t>
            </w:r>
            <w:r>
              <w:rPr>
                <w:spacing w:val="-12"/>
                <w:sz w:val="20"/>
              </w:rPr>
              <w:t> </w:t>
            </w:r>
            <w:r>
              <w:rPr>
                <w:sz w:val="20"/>
              </w:rPr>
              <w:t>трудовой</w:t>
            </w:r>
            <w:r>
              <w:rPr>
                <w:spacing w:val="-11"/>
                <w:sz w:val="20"/>
              </w:rPr>
              <w:t> </w:t>
            </w:r>
            <w:r>
              <w:rPr>
                <w:sz w:val="20"/>
              </w:rPr>
              <w:t>деятельности</w:t>
            </w:r>
            <w:r>
              <w:rPr>
                <w:spacing w:val="-12"/>
                <w:sz w:val="20"/>
              </w:rPr>
              <w:t> </w:t>
            </w:r>
            <w:r>
              <w:rPr>
                <w:sz w:val="20"/>
              </w:rPr>
              <w:t>по самообслуживанию, хозяйственно-</w:t>
            </w:r>
          </w:p>
          <w:p>
            <w:pPr>
              <w:pStyle w:val="TableParagraph"/>
              <w:spacing w:line="230" w:lineRule="atLeast"/>
              <w:ind w:left="108"/>
              <w:rPr>
                <w:sz w:val="20"/>
              </w:rPr>
            </w:pPr>
            <w:r>
              <w:rPr>
                <w:sz w:val="20"/>
              </w:rPr>
              <w:t>бытовому, ручному труду и конструированию,</w:t>
            </w:r>
            <w:r>
              <w:rPr>
                <w:spacing w:val="-13"/>
                <w:sz w:val="20"/>
              </w:rPr>
              <w:t> </w:t>
            </w:r>
            <w:r>
              <w:rPr>
                <w:sz w:val="20"/>
              </w:rPr>
              <w:t>труду</w:t>
            </w:r>
            <w:r>
              <w:rPr>
                <w:spacing w:val="-12"/>
                <w:sz w:val="20"/>
              </w:rPr>
              <w:t> </w:t>
            </w:r>
            <w:r>
              <w:rPr>
                <w:sz w:val="20"/>
              </w:rPr>
              <w:t>в</w:t>
            </w:r>
            <w:r>
              <w:rPr>
                <w:spacing w:val="-13"/>
                <w:sz w:val="20"/>
              </w:rPr>
              <w:t> </w:t>
            </w:r>
            <w:r>
              <w:rPr>
                <w:sz w:val="20"/>
              </w:rPr>
              <w:t>природе</w:t>
            </w:r>
          </w:p>
        </w:tc>
        <w:tc>
          <w:tcPr>
            <w:tcW w:w="3828" w:type="dxa"/>
          </w:tcPr>
          <w:p>
            <w:pPr>
              <w:pStyle w:val="TableParagraph"/>
              <w:spacing w:line="223" w:lineRule="exact"/>
              <w:ind w:left="109"/>
              <w:rPr>
                <w:sz w:val="20"/>
              </w:rPr>
            </w:pPr>
            <w:r>
              <w:rPr>
                <w:sz w:val="20"/>
              </w:rPr>
              <w:t>разных</w:t>
            </w:r>
            <w:r>
              <w:rPr>
                <w:spacing w:val="-9"/>
                <w:sz w:val="20"/>
              </w:rPr>
              <w:t> </w:t>
            </w:r>
            <w:r>
              <w:rPr>
                <w:sz w:val="20"/>
              </w:rPr>
              <w:t>видах</w:t>
            </w:r>
            <w:r>
              <w:rPr>
                <w:spacing w:val="-8"/>
                <w:sz w:val="20"/>
              </w:rPr>
              <w:t> </w:t>
            </w:r>
            <w:r>
              <w:rPr>
                <w:sz w:val="20"/>
              </w:rPr>
              <w:t>доступного</w:t>
            </w:r>
            <w:r>
              <w:rPr>
                <w:spacing w:val="-6"/>
                <w:sz w:val="20"/>
              </w:rPr>
              <w:t> </w:t>
            </w:r>
            <w:r>
              <w:rPr>
                <w:sz w:val="20"/>
              </w:rPr>
              <w:t>труда,</w:t>
            </w:r>
            <w:r>
              <w:rPr>
                <w:spacing w:val="-6"/>
                <w:sz w:val="20"/>
              </w:rPr>
              <w:t> </w:t>
            </w:r>
            <w:r>
              <w:rPr>
                <w:spacing w:val="-2"/>
                <w:sz w:val="20"/>
              </w:rPr>
              <w:t>умения</w:t>
            </w:r>
          </w:p>
          <w:p>
            <w:pPr>
              <w:pStyle w:val="TableParagraph"/>
              <w:spacing w:before="1"/>
              <w:ind w:left="109"/>
              <w:rPr>
                <w:sz w:val="20"/>
              </w:rPr>
            </w:pPr>
            <w:r>
              <w:rPr>
                <w:sz w:val="20"/>
              </w:rPr>
              <w:t>включаться</w:t>
            </w:r>
            <w:r>
              <w:rPr>
                <w:spacing w:val="-7"/>
                <w:sz w:val="20"/>
              </w:rPr>
              <w:t> </w:t>
            </w:r>
            <w:r>
              <w:rPr>
                <w:sz w:val="20"/>
              </w:rPr>
              <w:t>в</w:t>
            </w:r>
            <w:r>
              <w:rPr>
                <w:spacing w:val="-10"/>
                <w:sz w:val="20"/>
              </w:rPr>
              <w:t> </w:t>
            </w:r>
            <w:r>
              <w:rPr>
                <w:sz w:val="20"/>
              </w:rPr>
              <w:t>реальные</w:t>
            </w:r>
            <w:r>
              <w:rPr>
                <w:spacing w:val="-9"/>
                <w:sz w:val="20"/>
              </w:rPr>
              <w:t> </w:t>
            </w:r>
            <w:r>
              <w:rPr>
                <w:sz w:val="20"/>
              </w:rPr>
              <w:t>трудовые</w:t>
            </w:r>
            <w:r>
              <w:rPr>
                <w:spacing w:val="-9"/>
                <w:sz w:val="20"/>
              </w:rPr>
              <w:t> </w:t>
            </w:r>
            <w:r>
              <w:rPr>
                <w:sz w:val="20"/>
              </w:rPr>
              <w:t>связи</w:t>
            </w:r>
            <w:r>
              <w:rPr>
                <w:spacing w:val="-10"/>
                <w:sz w:val="20"/>
              </w:rPr>
              <w:t> </w:t>
            </w:r>
            <w:r>
              <w:rPr>
                <w:sz w:val="20"/>
              </w:rPr>
              <w:t>со взрослыми и сверстниками</w:t>
            </w:r>
          </w:p>
        </w:tc>
      </w:tr>
      <w:tr>
        <w:trPr>
          <w:trHeight w:val="1150" w:hRule="atLeast"/>
        </w:trPr>
        <w:tc>
          <w:tcPr>
            <w:tcW w:w="3672" w:type="dxa"/>
          </w:tcPr>
          <w:p>
            <w:pPr>
              <w:pStyle w:val="TableParagraph"/>
              <w:ind w:left="0"/>
              <w:rPr>
                <w:sz w:val="18"/>
              </w:rPr>
            </w:pPr>
          </w:p>
        </w:tc>
        <w:tc>
          <w:tcPr>
            <w:tcW w:w="4126" w:type="dxa"/>
          </w:tcPr>
          <w:p>
            <w:pPr>
              <w:pStyle w:val="TableParagraph"/>
              <w:ind w:left="0"/>
              <w:rPr>
                <w:sz w:val="18"/>
              </w:rPr>
            </w:pPr>
          </w:p>
        </w:tc>
        <w:tc>
          <w:tcPr>
            <w:tcW w:w="3792" w:type="dxa"/>
          </w:tcPr>
          <w:p>
            <w:pPr>
              <w:pStyle w:val="TableParagraph"/>
              <w:ind w:left="108"/>
              <w:rPr>
                <w:sz w:val="20"/>
              </w:rPr>
            </w:pPr>
            <w:r>
              <w:rPr>
                <w:sz w:val="20"/>
              </w:rPr>
              <w:t>Знакомить детей с элементарными экономическими</w:t>
            </w:r>
            <w:r>
              <w:rPr>
                <w:spacing w:val="-13"/>
                <w:sz w:val="20"/>
              </w:rPr>
              <w:t> </w:t>
            </w:r>
            <w:r>
              <w:rPr>
                <w:sz w:val="20"/>
              </w:rPr>
              <w:t>знаниями,</w:t>
            </w:r>
            <w:r>
              <w:rPr>
                <w:spacing w:val="-12"/>
                <w:sz w:val="20"/>
              </w:rPr>
              <w:t> </w:t>
            </w:r>
            <w:r>
              <w:rPr>
                <w:sz w:val="20"/>
              </w:rPr>
              <w:t>формировать первоначальные представления о финансовой грамотности</w:t>
            </w:r>
          </w:p>
        </w:tc>
        <w:tc>
          <w:tcPr>
            <w:tcW w:w="3828" w:type="dxa"/>
          </w:tcPr>
          <w:p>
            <w:pPr>
              <w:pStyle w:val="TableParagraph"/>
              <w:ind w:left="109" w:right="244"/>
              <w:rPr>
                <w:sz w:val="20"/>
              </w:rPr>
            </w:pPr>
            <w:r>
              <w:rPr>
                <w:sz w:val="20"/>
              </w:rPr>
              <w:t>Формировать элементы финансовой грамотности,</w:t>
            </w:r>
            <w:r>
              <w:rPr>
                <w:spacing w:val="-13"/>
                <w:sz w:val="20"/>
              </w:rPr>
              <w:t> </w:t>
            </w:r>
            <w:r>
              <w:rPr>
                <w:sz w:val="20"/>
              </w:rPr>
              <w:t>осознания</w:t>
            </w:r>
            <w:r>
              <w:rPr>
                <w:spacing w:val="-12"/>
                <w:sz w:val="20"/>
              </w:rPr>
              <w:t> </w:t>
            </w:r>
            <w:r>
              <w:rPr>
                <w:sz w:val="20"/>
              </w:rPr>
              <w:t>материальных возможностей родителей (законных представителей), ограниченности</w:t>
            </w:r>
          </w:p>
          <w:p>
            <w:pPr>
              <w:pStyle w:val="TableParagraph"/>
              <w:spacing w:line="216" w:lineRule="exact"/>
              <w:ind w:left="109"/>
              <w:rPr>
                <w:sz w:val="20"/>
              </w:rPr>
            </w:pPr>
            <w:r>
              <w:rPr>
                <w:spacing w:val="-2"/>
                <w:sz w:val="20"/>
              </w:rPr>
              <w:t>материальных</w:t>
            </w:r>
            <w:r>
              <w:rPr>
                <w:spacing w:val="9"/>
                <w:sz w:val="20"/>
              </w:rPr>
              <w:t> </w:t>
            </w:r>
            <w:r>
              <w:rPr>
                <w:spacing w:val="-2"/>
                <w:sz w:val="20"/>
              </w:rPr>
              <w:t>ресурсов</w:t>
            </w:r>
          </w:p>
        </w:tc>
      </w:tr>
      <w:tr>
        <w:trPr>
          <w:trHeight w:val="230" w:hRule="atLeast"/>
        </w:trPr>
        <w:tc>
          <w:tcPr>
            <w:tcW w:w="15418" w:type="dxa"/>
            <w:gridSpan w:val="4"/>
          </w:tcPr>
          <w:p>
            <w:pPr>
              <w:pStyle w:val="TableParagraph"/>
              <w:spacing w:line="210" w:lineRule="exact"/>
              <w:rPr>
                <w:b/>
                <w:sz w:val="20"/>
              </w:rPr>
            </w:pPr>
            <w:r>
              <w:rPr>
                <w:b/>
                <w:sz w:val="20"/>
              </w:rPr>
              <w:t>Задачи</w:t>
            </w:r>
            <w:r>
              <w:rPr>
                <w:b/>
                <w:spacing w:val="-8"/>
                <w:sz w:val="20"/>
              </w:rPr>
              <w:t> </w:t>
            </w:r>
            <w:r>
              <w:rPr>
                <w:b/>
                <w:sz w:val="20"/>
              </w:rPr>
              <w:t>в</w:t>
            </w:r>
            <w:r>
              <w:rPr>
                <w:b/>
                <w:spacing w:val="-7"/>
                <w:sz w:val="20"/>
              </w:rPr>
              <w:t> </w:t>
            </w:r>
            <w:r>
              <w:rPr>
                <w:b/>
                <w:sz w:val="20"/>
              </w:rPr>
              <w:t>области</w:t>
            </w:r>
            <w:r>
              <w:rPr>
                <w:b/>
                <w:spacing w:val="-7"/>
                <w:sz w:val="20"/>
              </w:rPr>
              <w:t> </w:t>
            </w:r>
            <w:r>
              <w:rPr>
                <w:b/>
                <w:sz w:val="20"/>
              </w:rPr>
              <w:t>формирования</w:t>
            </w:r>
            <w:r>
              <w:rPr>
                <w:b/>
                <w:spacing w:val="-7"/>
                <w:sz w:val="20"/>
              </w:rPr>
              <w:t> </w:t>
            </w:r>
            <w:r>
              <w:rPr>
                <w:b/>
                <w:sz w:val="20"/>
              </w:rPr>
              <w:t>основ</w:t>
            </w:r>
            <w:r>
              <w:rPr>
                <w:b/>
                <w:spacing w:val="-9"/>
                <w:sz w:val="20"/>
              </w:rPr>
              <w:t> </w:t>
            </w:r>
            <w:r>
              <w:rPr>
                <w:b/>
                <w:sz w:val="20"/>
              </w:rPr>
              <w:t>безопасного</w:t>
            </w:r>
            <w:r>
              <w:rPr>
                <w:b/>
                <w:spacing w:val="-8"/>
                <w:sz w:val="20"/>
              </w:rPr>
              <w:t> </w:t>
            </w:r>
            <w:r>
              <w:rPr>
                <w:b/>
                <w:spacing w:val="-2"/>
                <w:sz w:val="20"/>
              </w:rPr>
              <w:t>поведения</w:t>
            </w:r>
          </w:p>
        </w:tc>
      </w:tr>
      <w:tr>
        <w:trPr>
          <w:trHeight w:val="230" w:hRule="atLeast"/>
        </w:trPr>
        <w:tc>
          <w:tcPr>
            <w:tcW w:w="3672" w:type="dxa"/>
          </w:tcPr>
          <w:p>
            <w:pPr>
              <w:pStyle w:val="TableParagraph"/>
              <w:spacing w:line="210" w:lineRule="exact"/>
              <w:ind w:left="76" w:right="67"/>
              <w:jc w:val="center"/>
              <w:rPr>
                <w:b/>
                <w:sz w:val="20"/>
              </w:rPr>
            </w:pPr>
            <w:r>
              <w:rPr>
                <w:b/>
                <w:spacing w:val="-2"/>
                <w:sz w:val="20"/>
              </w:rPr>
              <w:t>3-</w:t>
            </w:r>
            <w:r>
              <w:rPr>
                <w:b/>
                <w:spacing w:val="-10"/>
                <w:sz w:val="20"/>
              </w:rPr>
              <w:t>4</w:t>
            </w:r>
          </w:p>
        </w:tc>
        <w:tc>
          <w:tcPr>
            <w:tcW w:w="4126" w:type="dxa"/>
          </w:tcPr>
          <w:p>
            <w:pPr>
              <w:pStyle w:val="TableParagraph"/>
              <w:spacing w:line="210" w:lineRule="exact"/>
              <w:ind w:left="12"/>
              <w:jc w:val="center"/>
              <w:rPr>
                <w:b/>
                <w:sz w:val="20"/>
              </w:rPr>
            </w:pPr>
            <w:r>
              <w:rPr>
                <w:b/>
                <w:spacing w:val="-2"/>
                <w:sz w:val="20"/>
              </w:rPr>
              <w:t>4-</w:t>
            </w:r>
            <w:r>
              <w:rPr>
                <w:b/>
                <w:spacing w:val="-10"/>
                <w:sz w:val="20"/>
              </w:rPr>
              <w:t>5</w:t>
            </w:r>
          </w:p>
        </w:tc>
        <w:tc>
          <w:tcPr>
            <w:tcW w:w="3792" w:type="dxa"/>
          </w:tcPr>
          <w:p>
            <w:pPr>
              <w:pStyle w:val="TableParagraph"/>
              <w:spacing w:line="210" w:lineRule="exact"/>
              <w:ind w:left="10"/>
              <w:jc w:val="center"/>
              <w:rPr>
                <w:b/>
                <w:sz w:val="20"/>
              </w:rPr>
            </w:pPr>
            <w:r>
              <w:rPr>
                <w:b/>
                <w:spacing w:val="-2"/>
                <w:sz w:val="20"/>
              </w:rPr>
              <w:t>5-</w:t>
            </w:r>
            <w:r>
              <w:rPr>
                <w:b/>
                <w:spacing w:val="-10"/>
                <w:sz w:val="20"/>
              </w:rPr>
              <w:t>6</w:t>
            </w:r>
          </w:p>
        </w:tc>
        <w:tc>
          <w:tcPr>
            <w:tcW w:w="3828" w:type="dxa"/>
          </w:tcPr>
          <w:p>
            <w:pPr>
              <w:pStyle w:val="TableParagraph"/>
              <w:spacing w:line="210" w:lineRule="exact"/>
              <w:ind w:left="90" w:right="76"/>
              <w:jc w:val="center"/>
              <w:rPr>
                <w:b/>
                <w:sz w:val="20"/>
              </w:rPr>
            </w:pPr>
            <w:r>
              <w:rPr>
                <w:b/>
                <w:spacing w:val="-2"/>
                <w:sz w:val="20"/>
              </w:rPr>
              <w:t>6-</w:t>
            </w:r>
            <w:r>
              <w:rPr>
                <w:b/>
                <w:spacing w:val="-10"/>
                <w:sz w:val="20"/>
              </w:rPr>
              <w:t>7</w:t>
            </w:r>
          </w:p>
        </w:tc>
      </w:tr>
      <w:tr>
        <w:trPr>
          <w:trHeight w:val="1380" w:hRule="atLeast"/>
        </w:trPr>
        <w:tc>
          <w:tcPr>
            <w:tcW w:w="3672" w:type="dxa"/>
          </w:tcPr>
          <w:p>
            <w:pPr>
              <w:pStyle w:val="TableParagraph"/>
              <w:ind w:right="127"/>
              <w:rPr>
                <w:sz w:val="20"/>
              </w:rPr>
            </w:pPr>
            <w:r>
              <w:rPr>
                <w:sz w:val="20"/>
              </w:rPr>
              <w:t>Развивать</w:t>
            </w:r>
            <w:r>
              <w:rPr>
                <w:spacing w:val="-13"/>
                <w:sz w:val="20"/>
              </w:rPr>
              <w:t> </w:t>
            </w:r>
            <w:r>
              <w:rPr>
                <w:sz w:val="20"/>
              </w:rPr>
              <w:t>интерес</w:t>
            </w:r>
            <w:r>
              <w:rPr>
                <w:spacing w:val="-12"/>
                <w:sz w:val="20"/>
              </w:rPr>
              <w:t> </w:t>
            </w:r>
            <w:r>
              <w:rPr>
                <w:sz w:val="20"/>
              </w:rPr>
              <w:t>к</w:t>
            </w:r>
            <w:r>
              <w:rPr>
                <w:spacing w:val="-13"/>
                <w:sz w:val="20"/>
              </w:rPr>
              <w:t> </w:t>
            </w:r>
            <w:r>
              <w:rPr>
                <w:sz w:val="20"/>
              </w:rPr>
              <w:t>правилам безопасного поведения</w:t>
            </w:r>
          </w:p>
        </w:tc>
        <w:tc>
          <w:tcPr>
            <w:tcW w:w="4126" w:type="dxa"/>
          </w:tcPr>
          <w:p>
            <w:pPr>
              <w:pStyle w:val="TableParagraph"/>
              <w:ind w:left="108"/>
              <w:rPr>
                <w:sz w:val="20"/>
              </w:rPr>
            </w:pPr>
            <w:r>
              <w:rPr>
                <w:sz w:val="20"/>
              </w:rPr>
              <w:t>Обогащать</w:t>
            </w:r>
            <w:r>
              <w:rPr>
                <w:spacing w:val="-11"/>
                <w:sz w:val="20"/>
              </w:rPr>
              <w:t> </w:t>
            </w:r>
            <w:r>
              <w:rPr>
                <w:sz w:val="20"/>
              </w:rPr>
              <w:t>представления</w:t>
            </w:r>
            <w:r>
              <w:rPr>
                <w:spacing w:val="-9"/>
                <w:sz w:val="20"/>
              </w:rPr>
              <w:t> </w:t>
            </w:r>
            <w:r>
              <w:rPr>
                <w:sz w:val="20"/>
              </w:rPr>
              <w:t>детей</w:t>
            </w:r>
            <w:r>
              <w:rPr>
                <w:spacing w:val="-12"/>
                <w:sz w:val="20"/>
              </w:rPr>
              <w:t> </w:t>
            </w:r>
            <w:r>
              <w:rPr>
                <w:sz w:val="20"/>
              </w:rPr>
              <w:t>об</w:t>
            </w:r>
            <w:r>
              <w:rPr>
                <w:spacing w:val="-12"/>
                <w:sz w:val="20"/>
              </w:rPr>
              <w:t> </w:t>
            </w:r>
            <w:r>
              <w:rPr>
                <w:sz w:val="20"/>
              </w:rPr>
              <w:t>основных источниках и видах опасности</w:t>
            </w:r>
          </w:p>
          <w:p>
            <w:pPr>
              <w:pStyle w:val="TableParagraph"/>
              <w:spacing w:line="229" w:lineRule="exact"/>
              <w:ind w:left="108"/>
              <w:rPr>
                <w:sz w:val="20"/>
              </w:rPr>
            </w:pPr>
            <w:r>
              <w:rPr>
                <w:sz w:val="20"/>
              </w:rPr>
              <w:t>-в</w:t>
            </w:r>
            <w:r>
              <w:rPr>
                <w:spacing w:val="-5"/>
                <w:sz w:val="20"/>
              </w:rPr>
              <w:t> </w:t>
            </w:r>
            <w:r>
              <w:rPr>
                <w:spacing w:val="-2"/>
                <w:sz w:val="20"/>
              </w:rPr>
              <w:t>быту,</w:t>
            </w:r>
          </w:p>
          <w:p>
            <w:pPr>
              <w:pStyle w:val="TableParagraph"/>
              <w:spacing w:line="229" w:lineRule="exact"/>
              <w:ind w:left="108"/>
              <w:rPr>
                <w:sz w:val="20"/>
              </w:rPr>
            </w:pPr>
            <w:r>
              <w:rPr>
                <w:sz w:val="20"/>
              </w:rPr>
              <w:t>-на</w:t>
            </w:r>
            <w:r>
              <w:rPr>
                <w:spacing w:val="-4"/>
                <w:sz w:val="20"/>
              </w:rPr>
              <w:t> </w:t>
            </w:r>
            <w:r>
              <w:rPr>
                <w:spacing w:val="-2"/>
                <w:sz w:val="20"/>
              </w:rPr>
              <w:t>улице,</w:t>
            </w:r>
          </w:p>
          <w:p>
            <w:pPr>
              <w:pStyle w:val="TableParagraph"/>
              <w:ind w:left="108"/>
              <w:rPr>
                <w:sz w:val="20"/>
              </w:rPr>
            </w:pPr>
            <w:r>
              <w:rPr>
                <w:sz w:val="20"/>
              </w:rPr>
              <w:t>-в</w:t>
            </w:r>
            <w:r>
              <w:rPr>
                <w:spacing w:val="-2"/>
                <w:sz w:val="20"/>
              </w:rPr>
              <w:t> природе,</w:t>
            </w:r>
          </w:p>
          <w:p>
            <w:pPr>
              <w:pStyle w:val="TableParagraph"/>
              <w:spacing w:line="217" w:lineRule="exact"/>
              <w:ind w:left="108"/>
              <w:rPr>
                <w:sz w:val="20"/>
              </w:rPr>
            </w:pPr>
            <w:r>
              <w:rPr>
                <w:sz w:val="20"/>
              </w:rPr>
              <w:t>-</w:t>
            </w:r>
            <w:r>
              <w:rPr>
                <w:spacing w:val="-6"/>
                <w:sz w:val="20"/>
              </w:rPr>
              <w:t> </w:t>
            </w:r>
            <w:r>
              <w:rPr>
                <w:sz w:val="20"/>
              </w:rPr>
              <w:t>в</w:t>
            </w:r>
            <w:r>
              <w:rPr>
                <w:spacing w:val="-5"/>
                <w:sz w:val="20"/>
              </w:rPr>
              <w:t> </w:t>
            </w:r>
            <w:r>
              <w:rPr>
                <w:sz w:val="20"/>
              </w:rPr>
              <w:t>общении</w:t>
            </w:r>
            <w:r>
              <w:rPr>
                <w:spacing w:val="-5"/>
                <w:sz w:val="20"/>
              </w:rPr>
              <w:t> </w:t>
            </w:r>
            <w:r>
              <w:rPr>
                <w:sz w:val="20"/>
              </w:rPr>
              <w:t>с</w:t>
            </w:r>
            <w:r>
              <w:rPr>
                <w:spacing w:val="-4"/>
                <w:sz w:val="20"/>
              </w:rPr>
              <w:t> </w:t>
            </w:r>
            <w:r>
              <w:rPr>
                <w:sz w:val="20"/>
              </w:rPr>
              <w:t>незнакомыми</w:t>
            </w:r>
            <w:r>
              <w:rPr>
                <w:spacing w:val="-3"/>
                <w:sz w:val="20"/>
              </w:rPr>
              <w:t> </w:t>
            </w:r>
            <w:r>
              <w:rPr>
                <w:spacing w:val="-2"/>
                <w:sz w:val="20"/>
              </w:rPr>
              <w:t>людьми</w:t>
            </w:r>
          </w:p>
        </w:tc>
        <w:tc>
          <w:tcPr>
            <w:tcW w:w="3792" w:type="dxa"/>
          </w:tcPr>
          <w:p>
            <w:pPr>
              <w:pStyle w:val="TableParagraph"/>
              <w:ind w:left="108"/>
              <w:rPr>
                <w:sz w:val="20"/>
              </w:rPr>
            </w:pPr>
            <w:r>
              <w:rPr>
                <w:sz w:val="20"/>
              </w:rPr>
              <w:t>Формировать представления детей об основных</w:t>
            </w:r>
            <w:r>
              <w:rPr>
                <w:spacing w:val="-11"/>
                <w:sz w:val="20"/>
              </w:rPr>
              <w:t> </w:t>
            </w:r>
            <w:r>
              <w:rPr>
                <w:sz w:val="20"/>
              </w:rPr>
              <w:t>источниках</w:t>
            </w:r>
            <w:r>
              <w:rPr>
                <w:spacing w:val="-10"/>
                <w:sz w:val="20"/>
              </w:rPr>
              <w:t> </w:t>
            </w:r>
            <w:r>
              <w:rPr>
                <w:sz w:val="20"/>
              </w:rPr>
              <w:t>и</w:t>
            </w:r>
            <w:r>
              <w:rPr>
                <w:spacing w:val="-11"/>
                <w:sz w:val="20"/>
              </w:rPr>
              <w:t> </w:t>
            </w:r>
            <w:r>
              <w:rPr>
                <w:sz w:val="20"/>
              </w:rPr>
              <w:t>видах</w:t>
            </w:r>
            <w:r>
              <w:rPr>
                <w:spacing w:val="-11"/>
                <w:sz w:val="20"/>
              </w:rPr>
              <w:t> </w:t>
            </w:r>
            <w:r>
              <w:rPr>
                <w:sz w:val="20"/>
              </w:rPr>
              <w:t>опасности</w:t>
            </w:r>
          </w:p>
          <w:p>
            <w:pPr>
              <w:pStyle w:val="TableParagraph"/>
              <w:numPr>
                <w:ilvl w:val="0"/>
                <w:numId w:val="32"/>
              </w:numPr>
              <w:tabs>
                <w:tab w:pos="222" w:val="left" w:leader="none"/>
              </w:tabs>
              <w:spacing w:line="229" w:lineRule="exact" w:before="0" w:after="0"/>
              <w:ind w:left="222" w:right="0" w:hanging="114"/>
              <w:jc w:val="left"/>
              <w:rPr>
                <w:sz w:val="20"/>
              </w:rPr>
            </w:pPr>
            <w:r>
              <w:rPr>
                <w:sz w:val="20"/>
              </w:rPr>
              <w:t>в</w:t>
            </w:r>
            <w:r>
              <w:rPr>
                <w:spacing w:val="-2"/>
                <w:sz w:val="20"/>
              </w:rPr>
              <w:t> </w:t>
            </w:r>
            <w:r>
              <w:rPr>
                <w:spacing w:val="-4"/>
                <w:sz w:val="20"/>
              </w:rPr>
              <w:t>быту,</w:t>
            </w:r>
          </w:p>
          <w:p>
            <w:pPr>
              <w:pStyle w:val="TableParagraph"/>
              <w:numPr>
                <w:ilvl w:val="0"/>
                <w:numId w:val="32"/>
              </w:numPr>
              <w:tabs>
                <w:tab w:pos="222" w:val="left" w:leader="none"/>
              </w:tabs>
              <w:spacing w:line="229" w:lineRule="exact" w:before="0" w:after="0"/>
              <w:ind w:left="222" w:right="0" w:hanging="114"/>
              <w:jc w:val="left"/>
              <w:rPr>
                <w:sz w:val="20"/>
              </w:rPr>
            </w:pPr>
            <w:r>
              <w:rPr>
                <w:sz w:val="20"/>
              </w:rPr>
              <w:t>на</w:t>
            </w:r>
            <w:r>
              <w:rPr>
                <w:spacing w:val="-1"/>
                <w:sz w:val="20"/>
              </w:rPr>
              <w:t> </w:t>
            </w:r>
            <w:r>
              <w:rPr>
                <w:spacing w:val="-2"/>
                <w:sz w:val="20"/>
              </w:rPr>
              <w:t>улице,</w:t>
            </w:r>
          </w:p>
          <w:p>
            <w:pPr>
              <w:pStyle w:val="TableParagraph"/>
              <w:numPr>
                <w:ilvl w:val="0"/>
                <w:numId w:val="32"/>
              </w:numPr>
              <w:tabs>
                <w:tab w:pos="222" w:val="left" w:leader="none"/>
              </w:tabs>
              <w:spacing w:line="240" w:lineRule="auto" w:before="0" w:after="0"/>
              <w:ind w:left="222" w:right="0" w:hanging="114"/>
              <w:jc w:val="left"/>
              <w:rPr>
                <w:sz w:val="20"/>
              </w:rPr>
            </w:pPr>
            <w:r>
              <w:rPr>
                <w:sz w:val="20"/>
              </w:rPr>
              <w:t>в</w:t>
            </w:r>
            <w:r>
              <w:rPr>
                <w:spacing w:val="-2"/>
                <w:sz w:val="20"/>
              </w:rPr>
              <w:t> природе</w:t>
            </w:r>
          </w:p>
        </w:tc>
        <w:tc>
          <w:tcPr>
            <w:tcW w:w="3828" w:type="dxa"/>
          </w:tcPr>
          <w:p>
            <w:pPr>
              <w:pStyle w:val="TableParagraph"/>
              <w:ind w:left="109"/>
              <w:rPr>
                <w:sz w:val="20"/>
              </w:rPr>
            </w:pPr>
            <w:r>
              <w:rPr>
                <w:sz w:val="20"/>
              </w:rPr>
              <w:t>Формировать</w:t>
            </w:r>
            <w:r>
              <w:rPr>
                <w:spacing w:val="-13"/>
                <w:sz w:val="20"/>
              </w:rPr>
              <w:t> </w:t>
            </w:r>
            <w:r>
              <w:rPr>
                <w:sz w:val="20"/>
              </w:rPr>
              <w:t>представления</w:t>
            </w:r>
            <w:r>
              <w:rPr>
                <w:spacing w:val="-12"/>
                <w:sz w:val="20"/>
              </w:rPr>
              <w:t> </w:t>
            </w:r>
            <w:r>
              <w:rPr>
                <w:sz w:val="20"/>
              </w:rPr>
              <w:t>об</w:t>
            </w:r>
            <w:r>
              <w:rPr>
                <w:spacing w:val="-13"/>
                <w:sz w:val="20"/>
              </w:rPr>
              <w:t> </w:t>
            </w:r>
            <w:r>
              <w:rPr>
                <w:sz w:val="20"/>
              </w:rPr>
              <w:t>опасных для человека ситуациях</w:t>
            </w:r>
          </w:p>
          <w:p>
            <w:pPr>
              <w:pStyle w:val="TableParagraph"/>
              <w:numPr>
                <w:ilvl w:val="0"/>
                <w:numId w:val="33"/>
              </w:numPr>
              <w:tabs>
                <w:tab w:pos="223" w:val="left" w:leader="none"/>
              </w:tabs>
              <w:spacing w:line="229" w:lineRule="exact" w:before="0" w:after="0"/>
              <w:ind w:left="223" w:right="0" w:hanging="114"/>
              <w:jc w:val="left"/>
              <w:rPr>
                <w:sz w:val="20"/>
              </w:rPr>
            </w:pPr>
            <w:r>
              <w:rPr>
                <w:sz w:val="20"/>
              </w:rPr>
              <w:t>в</w:t>
            </w:r>
            <w:r>
              <w:rPr>
                <w:spacing w:val="-2"/>
                <w:sz w:val="20"/>
              </w:rPr>
              <w:t> </w:t>
            </w:r>
            <w:r>
              <w:rPr>
                <w:spacing w:val="-4"/>
                <w:sz w:val="20"/>
              </w:rPr>
              <w:t>быту,</w:t>
            </w:r>
          </w:p>
          <w:p>
            <w:pPr>
              <w:pStyle w:val="TableParagraph"/>
              <w:numPr>
                <w:ilvl w:val="0"/>
                <w:numId w:val="33"/>
              </w:numPr>
              <w:tabs>
                <w:tab w:pos="223" w:val="left" w:leader="none"/>
              </w:tabs>
              <w:spacing w:line="229" w:lineRule="exact" w:before="0" w:after="0"/>
              <w:ind w:left="223" w:right="0" w:hanging="114"/>
              <w:jc w:val="left"/>
              <w:rPr>
                <w:sz w:val="20"/>
              </w:rPr>
            </w:pPr>
            <w:r>
              <w:rPr>
                <w:sz w:val="20"/>
              </w:rPr>
              <w:t>в</w:t>
            </w:r>
            <w:r>
              <w:rPr>
                <w:spacing w:val="-2"/>
                <w:sz w:val="20"/>
              </w:rPr>
              <w:t> природе</w:t>
            </w:r>
          </w:p>
          <w:p>
            <w:pPr>
              <w:pStyle w:val="TableParagraph"/>
              <w:ind w:left="109"/>
              <w:rPr>
                <w:sz w:val="20"/>
              </w:rPr>
            </w:pPr>
            <w:r>
              <w:rPr>
                <w:sz w:val="20"/>
              </w:rPr>
              <w:t>и</w:t>
            </w:r>
            <w:r>
              <w:rPr>
                <w:spacing w:val="-8"/>
                <w:sz w:val="20"/>
              </w:rPr>
              <w:t> </w:t>
            </w:r>
            <w:r>
              <w:rPr>
                <w:sz w:val="20"/>
              </w:rPr>
              <w:t>способах</w:t>
            </w:r>
            <w:r>
              <w:rPr>
                <w:spacing w:val="-7"/>
                <w:sz w:val="20"/>
              </w:rPr>
              <w:t> </w:t>
            </w:r>
            <w:r>
              <w:rPr>
                <w:sz w:val="20"/>
              </w:rPr>
              <w:t>правильного</w:t>
            </w:r>
            <w:r>
              <w:rPr>
                <w:spacing w:val="-6"/>
                <w:sz w:val="20"/>
              </w:rPr>
              <w:t> </w:t>
            </w:r>
            <w:r>
              <w:rPr>
                <w:spacing w:val="-2"/>
                <w:sz w:val="20"/>
              </w:rPr>
              <w:t>поведения</w:t>
            </w:r>
          </w:p>
        </w:tc>
      </w:tr>
      <w:tr>
        <w:trPr>
          <w:trHeight w:val="1840" w:hRule="atLeast"/>
        </w:trPr>
        <w:tc>
          <w:tcPr>
            <w:tcW w:w="3672" w:type="dxa"/>
          </w:tcPr>
          <w:p>
            <w:pPr>
              <w:pStyle w:val="TableParagraph"/>
              <w:ind w:right="127"/>
              <w:rPr>
                <w:sz w:val="20"/>
              </w:rPr>
            </w:pPr>
            <w:r>
              <w:rPr>
                <w:sz w:val="20"/>
              </w:rPr>
              <w:t>Обогащать</w:t>
            </w:r>
            <w:r>
              <w:rPr>
                <w:spacing w:val="-13"/>
                <w:sz w:val="20"/>
              </w:rPr>
              <w:t> </w:t>
            </w:r>
            <w:r>
              <w:rPr>
                <w:sz w:val="20"/>
              </w:rPr>
              <w:t>представления</w:t>
            </w:r>
            <w:r>
              <w:rPr>
                <w:spacing w:val="-12"/>
                <w:sz w:val="20"/>
              </w:rPr>
              <w:t> </w:t>
            </w:r>
            <w:r>
              <w:rPr>
                <w:sz w:val="20"/>
              </w:rPr>
              <w:t>о</w:t>
            </w:r>
            <w:r>
              <w:rPr>
                <w:spacing w:val="-13"/>
                <w:sz w:val="20"/>
              </w:rPr>
              <w:t> </w:t>
            </w:r>
            <w:r>
              <w:rPr>
                <w:sz w:val="20"/>
              </w:rPr>
              <w:t>правилах безопасного поведения</w:t>
            </w:r>
          </w:p>
          <w:p>
            <w:pPr>
              <w:pStyle w:val="TableParagraph"/>
              <w:rPr>
                <w:sz w:val="20"/>
              </w:rPr>
            </w:pPr>
            <w:r>
              <w:rPr>
                <w:sz w:val="20"/>
              </w:rPr>
              <w:t>-</w:t>
            </w:r>
            <w:r>
              <w:rPr>
                <w:spacing w:val="-3"/>
                <w:sz w:val="20"/>
              </w:rPr>
              <w:t> </w:t>
            </w:r>
            <w:r>
              <w:rPr>
                <w:sz w:val="20"/>
              </w:rPr>
              <w:t>в</w:t>
            </w:r>
            <w:r>
              <w:rPr>
                <w:spacing w:val="-2"/>
                <w:sz w:val="20"/>
              </w:rPr>
              <w:t> </w:t>
            </w:r>
            <w:r>
              <w:rPr>
                <w:spacing w:val="-4"/>
                <w:sz w:val="20"/>
              </w:rPr>
              <w:t>быту</w:t>
            </w:r>
          </w:p>
        </w:tc>
        <w:tc>
          <w:tcPr>
            <w:tcW w:w="4126" w:type="dxa"/>
          </w:tcPr>
          <w:p>
            <w:pPr>
              <w:pStyle w:val="TableParagraph"/>
              <w:ind w:left="108"/>
              <w:rPr>
                <w:sz w:val="20"/>
              </w:rPr>
            </w:pPr>
            <w:r>
              <w:rPr>
                <w:sz w:val="20"/>
              </w:rPr>
              <w:t>Знакомить детей с простейшими способами безопасного</w:t>
            </w:r>
            <w:r>
              <w:rPr>
                <w:spacing w:val="-10"/>
                <w:sz w:val="20"/>
              </w:rPr>
              <w:t> </w:t>
            </w:r>
            <w:r>
              <w:rPr>
                <w:sz w:val="20"/>
              </w:rPr>
              <w:t>поведения</w:t>
            </w:r>
            <w:r>
              <w:rPr>
                <w:spacing w:val="-12"/>
                <w:sz w:val="20"/>
              </w:rPr>
              <w:t> </w:t>
            </w:r>
            <w:r>
              <w:rPr>
                <w:sz w:val="20"/>
              </w:rPr>
              <w:t>в</w:t>
            </w:r>
            <w:r>
              <w:rPr>
                <w:spacing w:val="-12"/>
                <w:sz w:val="20"/>
              </w:rPr>
              <w:t> </w:t>
            </w:r>
            <w:r>
              <w:rPr>
                <w:sz w:val="20"/>
              </w:rPr>
              <w:t>опасных</w:t>
            </w:r>
            <w:r>
              <w:rPr>
                <w:spacing w:val="-12"/>
                <w:sz w:val="20"/>
              </w:rPr>
              <w:t> </w:t>
            </w:r>
            <w:r>
              <w:rPr>
                <w:sz w:val="20"/>
              </w:rPr>
              <w:t>ситуациях</w:t>
            </w:r>
          </w:p>
        </w:tc>
        <w:tc>
          <w:tcPr>
            <w:tcW w:w="3792" w:type="dxa"/>
          </w:tcPr>
          <w:p>
            <w:pPr>
              <w:pStyle w:val="TableParagraph"/>
              <w:ind w:left="108" w:right="87"/>
              <w:rPr>
                <w:sz w:val="20"/>
              </w:rPr>
            </w:pPr>
            <w:r>
              <w:rPr>
                <w:sz w:val="20"/>
              </w:rPr>
              <w:t>Формировать</w:t>
            </w:r>
            <w:r>
              <w:rPr>
                <w:spacing w:val="-13"/>
                <w:sz w:val="20"/>
              </w:rPr>
              <w:t> </w:t>
            </w:r>
            <w:r>
              <w:rPr>
                <w:sz w:val="20"/>
              </w:rPr>
              <w:t>осмотрительное</w:t>
            </w:r>
            <w:r>
              <w:rPr>
                <w:spacing w:val="-12"/>
                <w:sz w:val="20"/>
              </w:rPr>
              <w:t> </w:t>
            </w:r>
            <w:r>
              <w:rPr>
                <w:sz w:val="20"/>
              </w:rPr>
              <w:t>отношение к потенциально опасным для человека </w:t>
            </w:r>
            <w:r>
              <w:rPr>
                <w:spacing w:val="-2"/>
                <w:sz w:val="20"/>
              </w:rPr>
              <w:t>ситуациям</w:t>
            </w:r>
          </w:p>
        </w:tc>
        <w:tc>
          <w:tcPr>
            <w:tcW w:w="3828" w:type="dxa"/>
          </w:tcPr>
          <w:p>
            <w:pPr>
              <w:pStyle w:val="TableParagraph"/>
              <w:ind w:left="109" w:right="244"/>
              <w:rPr>
                <w:sz w:val="20"/>
              </w:rPr>
            </w:pPr>
            <w:r>
              <w:rPr>
                <w:sz w:val="20"/>
              </w:rPr>
              <w:t>Воспитывать осторожное и осмотрительное</w:t>
            </w:r>
            <w:r>
              <w:rPr>
                <w:spacing w:val="-13"/>
                <w:sz w:val="20"/>
              </w:rPr>
              <w:t> </w:t>
            </w:r>
            <w:r>
              <w:rPr>
                <w:sz w:val="20"/>
              </w:rPr>
              <w:t>отношение</w:t>
            </w:r>
            <w:r>
              <w:rPr>
                <w:spacing w:val="-12"/>
                <w:sz w:val="20"/>
              </w:rPr>
              <w:t> </w:t>
            </w:r>
            <w:r>
              <w:rPr>
                <w:sz w:val="20"/>
              </w:rPr>
              <w:t>к</w:t>
            </w:r>
          </w:p>
          <w:p>
            <w:pPr>
              <w:pStyle w:val="TableParagraph"/>
              <w:ind w:left="109" w:right="244"/>
              <w:rPr>
                <w:sz w:val="20"/>
              </w:rPr>
            </w:pPr>
            <w:r>
              <w:rPr>
                <w:sz w:val="20"/>
              </w:rPr>
              <w:t>потенциально</w:t>
            </w:r>
            <w:r>
              <w:rPr>
                <w:spacing w:val="-13"/>
                <w:sz w:val="20"/>
              </w:rPr>
              <w:t> </w:t>
            </w:r>
            <w:r>
              <w:rPr>
                <w:sz w:val="20"/>
              </w:rPr>
              <w:t>опасным</w:t>
            </w:r>
            <w:r>
              <w:rPr>
                <w:spacing w:val="-12"/>
                <w:sz w:val="20"/>
              </w:rPr>
              <w:t> </w:t>
            </w:r>
            <w:r>
              <w:rPr>
                <w:sz w:val="20"/>
              </w:rPr>
              <w:t>для</w:t>
            </w:r>
            <w:r>
              <w:rPr>
                <w:spacing w:val="-13"/>
                <w:sz w:val="20"/>
              </w:rPr>
              <w:t> </w:t>
            </w:r>
            <w:r>
              <w:rPr>
                <w:sz w:val="20"/>
              </w:rPr>
              <w:t>человека </w:t>
            </w:r>
            <w:r>
              <w:rPr>
                <w:spacing w:val="-2"/>
                <w:sz w:val="20"/>
              </w:rPr>
              <w:t>ситуациям</w:t>
            </w:r>
          </w:p>
          <w:p>
            <w:pPr>
              <w:pStyle w:val="TableParagraph"/>
              <w:numPr>
                <w:ilvl w:val="0"/>
                <w:numId w:val="34"/>
              </w:numPr>
              <w:tabs>
                <w:tab w:pos="223" w:val="left" w:leader="none"/>
              </w:tabs>
              <w:spacing w:line="229" w:lineRule="exact" w:before="0" w:after="0"/>
              <w:ind w:left="223" w:right="0" w:hanging="114"/>
              <w:jc w:val="left"/>
              <w:rPr>
                <w:sz w:val="20"/>
              </w:rPr>
            </w:pPr>
            <w:r>
              <w:rPr>
                <w:sz w:val="20"/>
              </w:rPr>
              <w:t>в</w:t>
            </w:r>
            <w:r>
              <w:rPr>
                <w:spacing w:val="-2"/>
                <w:sz w:val="20"/>
              </w:rPr>
              <w:t> общении,</w:t>
            </w:r>
          </w:p>
          <w:p>
            <w:pPr>
              <w:pStyle w:val="TableParagraph"/>
              <w:numPr>
                <w:ilvl w:val="0"/>
                <w:numId w:val="34"/>
              </w:numPr>
              <w:tabs>
                <w:tab w:pos="223" w:val="left" w:leader="none"/>
              </w:tabs>
              <w:spacing w:line="240" w:lineRule="auto" w:before="0" w:after="0"/>
              <w:ind w:left="223" w:right="0" w:hanging="114"/>
              <w:jc w:val="left"/>
              <w:rPr>
                <w:sz w:val="20"/>
              </w:rPr>
            </w:pPr>
            <w:r>
              <w:rPr>
                <w:sz w:val="20"/>
              </w:rPr>
              <w:t>в</w:t>
            </w:r>
            <w:r>
              <w:rPr>
                <w:spacing w:val="-2"/>
                <w:sz w:val="20"/>
              </w:rPr>
              <w:t> </w:t>
            </w:r>
            <w:r>
              <w:rPr>
                <w:spacing w:val="-4"/>
                <w:sz w:val="20"/>
              </w:rPr>
              <w:t>быту,</w:t>
            </w:r>
          </w:p>
          <w:p>
            <w:pPr>
              <w:pStyle w:val="TableParagraph"/>
              <w:numPr>
                <w:ilvl w:val="0"/>
                <w:numId w:val="34"/>
              </w:numPr>
              <w:tabs>
                <w:tab w:pos="223" w:val="left" w:leader="none"/>
              </w:tabs>
              <w:spacing w:line="240" w:lineRule="auto" w:before="0" w:after="0"/>
              <w:ind w:left="223" w:right="0" w:hanging="114"/>
              <w:jc w:val="left"/>
              <w:rPr>
                <w:sz w:val="20"/>
              </w:rPr>
            </w:pPr>
            <w:r>
              <w:rPr>
                <w:sz w:val="20"/>
              </w:rPr>
              <w:t>на</w:t>
            </w:r>
            <w:r>
              <w:rPr>
                <w:spacing w:val="-1"/>
                <w:sz w:val="20"/>
              </w:rPr>
              <w:t> </w:t>
            </w:r>
            <w:r>
              <w:rPr>
                <w:spacing w:val="-2"/>
                <w:sz w:val="20"/>
              </w:rPr>
              <w:t>улице,</w:t>
            </w:r>
          </w:p>
          <w:p>
            <w:pPr>
              <w:pStyle w:val="TableParagraph"/>
              <w:numPr>
                <w:ilvl w:val="0"/>
                <w:numId w:val="34"/>
              </w:numPr>
              <w:tabs>
                <w:tab w:pos="223" w:val="left" w:leader="none"/>
              </w:tabs>
              <w:spacing w:line="217" w:lineRule="exact" w:before="0" w:after="0"/>
              <w:ind w:left="223" w:right="0" w:hanging="114"/>
              <w:jc w:val="left"/>
              <w:rPr>
                <w:sz w:val="20"/>
              </w:rPr>
            </w:pPr>
            <w:r>
              <w:rPr>
                <w:sz w:val="20"/>
              </w:rPr>
              <w:t>в</w:t>
            </w:r>
            <w:r>
              <w:rPr>
                <w:spacing w:val="-2"/>
                <w:sz w:val="20"/>
              </w:rPr>
              <w:t> природе</w:t>
            </w:r>
          </w:p>
        </w:tc>
      </w:tr>
      <w:tr>
        <w:trPr>
          <w:trHeight w:val="918" w:hRule="atLeast"/>
        </w:trPr>
        <w:tc>
          <w:tcPr>
            <w:tcW w:w="3672" w:type="dxa"/>
          </w:tcPr>
          <w:p>
            <w:pPr>
              <w:pStyle w:val="TableParagraph"/>
              <w:rPr>
                <w:sz w:val="20"/>
              </w:rPr>
            </w:pPr>
            <w:r>
              <w:rPr>
                <w:sz w:val="20"/>
                <w:u w:val="single"/>
              </w:rPr>
              <w:t>Формировать</w:t>
            </w:r>
            <w:r>
              <w:rPr>
                <w:spacing w:val="-13"/>
                <w:sz w:val="20"/>
                <w:u w:val="single"/>
              </w:rPr>
              <w:t> </w:t>
            </w:r>
            <w:r>
              <w:rPr>
                <w:sz w:val="20"/>
                <w:u w:val="single"/>
              </w:rPr>
              <w:t>представления</w:t>
            </w:r>
            <w:r>
              <w:rPr>
                <w:spacing w:val="-12"/>
                <w:sz w:val="20"/>
                <w:u w:val="single"/>
              </w:rPr>
              <w:t> </w:t>
            </w:r>
            <w:r>
              <w:rPr>
                <w:sz w:val="20"/>
                <w:u w:val="single"/>
              </w:rPr>
              <w:t>о</w:t>
            </w:r>
            <w:r>
              <w:rPr>
                <w:spacing w:val="-13"/>
                <w:sz w:val="20"/>
                <w:u w:val="single"/>
              </w:rPr>
              <w:t> </w:t>
            </w:r>
            <w:r>
              <w:rPr>
                <w:sz w:val="20"/>
                <w:u w:val="single"/>
              </w:rPr>
              <w:t>правилах</w:t>
            </w:r>
            <w:r>
              <w:rPr>
                <w:sz w:val="20"/>
              </w:rPr>
              <w:t> </w:t>
            </w:r>
            <w:r>
              <w:rPr>
                <w:sz w:val="20"/>
                <w:u w:val="single"/>
              </w:rPr>
              <w:t>безопасного дорожного движения</w:t>
            </w:r>
            <w:r>
              <w:rPr>
                <w:sz w:val="20"/>
              </w:rPr>
              <w:t> в</w:t>
            </w:r>
          </w:p>
          <w:p>
            <w:pPr>
              <w:pStyle w:val="TableParagraph"/>
              <w:spacing w:line="230" w:lineRule="exact"/>
              <w:ind w:right="127"/>
              <w:rPr>
                <w:sz w:val="20"/>
              </w:rPr>
            </w:pPr>
            <w:r>
              <w:rPr>
                <w:sz w:val="20"/>
              </w:rPr>
              <w:t>качестве</w:t>
            </w:r>
            <w:r>
              <w:rPr>
                <w:spacing w:val="-13"/>
                <w:sz w:val="20"/>
              </w:rPr>
              <w:t> </w:t>
            </w:r>
            <w:r>
              <w:rPr>
                <w:sz w:val="20"/>
              </w:rPr>
              <w:t>пешехода</w:t>
            </w:r>
            <w:r>
              <w:rPr>
                <w:spacing w:val="-12"/>
                <w:sz w:val="20"/>
              </w:rPr>
              <w:t> </w:t>
            </w:r>
            <w:r>
              <w:rPr>
                <w:sz w:val="20"/>
              </w:rPr>
              <w:t>и</w:t>
            </w:r>
            <w:r>
              <w:rPr>
                <w:spacing w:val="-13"/>
                <w:sz w:val="20"/>
              </w:rPr>
              <w:t> </w:t>
            </w:r>
            <w:r>
              <w:rPr>
                <w:sz w:val="20"/>
              </w:rPr>
              <w:t>пассажира транспортного средства</w:t>
            </w:r>
          </w:p>
        </w:tc>
        <w:tc>
          <w:tcPr>
            <w:tcW w:w="4126" w:type="dxa"/>
          </w:tcPr>
          <w:p>
            <w:pPr>
              <w:pStyle w:val="TableParagraph"/>
              <w:ind w:left="108"/>
              <w:rPr>
                <w:sz w:val="20"/>
              </w:rPr>
            </w:pPr>
            <w:r>
              <w:rPr>
                <w:sz w:val="20"/>
                <w:u w:val="single"/>
              </w:rPr>
              <w:t>Формировать</w:t>
            </w:r>
            <w:r>
              <w:rPr>
                <w:spacing w:val="-13"/>
                <w:sz w:val="20"/>
                <w:u w:val="single"/>
              </w:rPr>
              <w:t> </w:t>
            </w:r>
            <w:r>
              <w:rPr>
                <w:sz w:val="20"/>
                <w:u w:val="single"/>
              </w:rPr>
              <w:t>представления</w:t>
            </w:r>
            <w:r>
              <w:rPr>
                <w:spacing w:val="-12"/>
                <w:sz w:val="20"/>
                <w:u w:val="single"/>
              </w:rPr>
              <w:t> </w:t>
            </w:r>
            <w:r>
              <w:rPr>
                <w:sz w:val="20"/>
                <w:u w:val="single"/>
              </w:rPr>
              <w:t>о</w:t>
            </w:r>
            <w:r>
              <w:rPr>
                <w:spacing w:val="-13"/>
                <w:sz w:val="20"/>
                <w:u w:val="single"/>
              </w:rPr>
              <w:t> </w:t>
            </w:r>
            <w:r>
              <w:rPr>
                <w:sz w:val="20"/>
                <w:u w:val="single"/>
              </w:rPr>
              <w:t>правилах</w:t>
            </w:r>
            <w:r>
              <w:rPr>
                <w:sz w:val="20"/>
              </w:rPr>
              <w:t> </w:t>
            </w:r>
            <w:r>
              <w:rPr>
                <w:sz w:val="20"/>
                <w:u w:val="single"/>
              </w:rPr>
              <w:t>безопасности дорожного движения</w:t>
            </w:r>
            <w:r>
              <w:rPr>
                <w:sz w:val="20"/>
              </w:rPr>
              <w:t> в</w:t>
            </w:r>
          </w:p>
          <w:p>
            <w:pPr>
              <w:pStyle w:val="TableParagraph"/>
              <w:spacing w:line="230" w:lineRule="exact"/>
              <w:ind w:left="108" w:right="1039"/>
              <w:rPr>
                <w:sz w:val="20"/>
              </w:rPr>
            </w:pPr>
            <w:r>
              <w:rPr>
                <w:sz w:val="20"/>
              </w:rPr>
              <w:t>качестве</w:t>
            </w:r>
            <w:r>
              <w:rPr>
                <w:spacing w:val="-13"/>
                <w:sz w:val="20"/>
              </w:rPr>
              <w:t> </w:t>
            </w:r>
            <w:r>
              <w:rPr>
                <w:sz w:val="20"/>
              </w:rPr>
              <w:t>пешехода</w:t>
            </w:r>
            <w:r>
              <w:rPr>
                <w:spacing w:val="-12"/>
                <w:sz w:val="20"/>
              </w:rPr>
              <w:t> </w:t>
            </w:r>
            <w:r>
              <w:rPr>
                <w:sz w:val="20"/>
              </w:rPr>
              <w:t>и</w:t>
            </w:r>
            <w:r>
              <w:rPr>
                <w:spacing w:val="-13"/>
                <w:sz w:val="20"/>
              </w:rPr>
              <w:t> </w:t>
            </w:r>
            <w:r>
              <w:rPr>
                <w:sz w:val="20"/>
              </w:rPr>
              <w:t>пассажира транспортного средства</w:t>
            </w:r>
          </w:p>
        </w:tc>
        <w:tc>
          <w:tcPr>
            <w:tcW w:w="3792" w:type="dxa"/>
          </w:tcPr>
          <w:p>
            <w:pPr>
              <w:pStyle w:val="TableParagraph"/>
              <w:ind w:left="132"/>
              <w:rPr>
                <w:sz w:val="20"/>
              </w:rPr>
            </w:pPr>
            <w:r>
              <w:rPr>
                <w:sz w:val="20"/>
                <w:u w:val="single"/>
              </w:rPr>
              <w:t>Формировать</w:t>
            </w:r>
            <w:r>
              <w:rPr>
                <w:spacing w:val="-13"/>
                <w:sz w:val="20"/>
                <w:u w:val="single"/>
              </w:rPr>
              <w:t> </w:t>
            </w:r>
            <w:r>
              <w:rPr>
                <w:sz w:val="20"/>
                <w:u w:val="single"/>
              </w:rPr>
              <w:t>представления</w:t>
            </w:r>
            <w:r>
              <w:rPr>
                <w:spacing w:val="-12"/>
                <w:sz w:val="20"/>
                <w:u w:val="single"/>
              </w:rPr>
              <w:t> </w:t>
            </w:r>
            <w:r>
              <w:rPr>
                <w:sz w:val="20"/>
                <w:u w:val="single"/>
              </w:rPr>
              <w:t>о</w:t>
            </w:r>
            <w:r>
              <w:rPr>
                <w:spacing w:val="-13"/>
                <w:sz w:val="20"/>
                <w:u w:val="single"/>
              </w:rPr>
              <w:t> </w:t>
            </w:r>
            <w:r>
              <w:rPr>
                <w:sz w:val="20"/>
                <w:u w:val="single"/>
              </w:rPr>
              <w:t>правилах</w:t>
            </w:r>
            <w:r>
              <w:rPr>
                <w:sz w:val="20"/>
              </w:rPr>
              <w:t> </w:t>
            </w:r>
            <w:r>
              <w:rPr>
                <w:sz w:val="20"/>
                <w:u w:val="single"/>
              </w:rPr>
              <w:t>безопасности дорожного движения</w:t>
            </w:r>
            <w:r>
              <w:rPr>
                <w:sz w:val="20"/>
              </w:rPr>
              <w:t> в</w:t>
            </w:r>
          </w:p>
          <w:p>
            <w:pPr>
              <w:pStyle w:val="TableParagraph"/>
              <w:spacing w:line="230" w:lineRule="exact"/>
              <w:ind w:left="132"/>
              <w:rPr>
                <w:sz w:val="20"/>
              </w:rPr>
            </w:pPr>
            <w:r>
              <w:rPr>
                <w:sz w:val="20"/>
              </w:rPr>
              <w:t>качестве</w:t>
            </w:r>
            <w:r>
              <w:rPr>
                <w:spacing w:val="-13"/>
                <w:sz w:val="20"/>
              </w:rPr>
              <w:t> </w:t>
            </w:r>
            <w:r>
              <w:rPr>
                <w:sz w:val="20"/>
              </w:rPr>
              <w:t>пешехода</w:t>
            </w:r>
            <w:r>
              <w:rPr>
                <w:spacing w:val="-12"/>
                <w:sz w:val="20"/>
              </w:rPr>
              <w:t> </w:t>
            </w:r>
            <w:r>
              <w:rPr>
                <w:sz w:val="20"/>
              </w:rPr>
              <w:t>и</w:t>
            </w:r>
            <w:r>
              <w:rPr>
                <w:spacing w:val="-13"/>
                <w:sz w:val="20"/>
              </w:rPr>
              <w:t> </w:t>
            </w:r>
            <w:r>
              <w:rPr>
                <w:sz w:val="20"/>
              </w:rPr>
              <w:t>пассажира транспортного средства</w:t>
            </w:r>
          </w:p>
        </w:tc>
        <w:tc>
          <w:tcPr>
            <w:tcW w:w="3828" w:type="dxa"/>
            <w:tcBorders>
              <w:right w:val="nil"/>
            </w:tcBorders>
          </w:tcPr>
          <w:p>
            <w:pPr>
              <w:pStyle w:val="TableParagraph"/>
              <w:ind w:left="0"/>
              <w:rPr>
                <w:sz w:val="18"/>
              </w:rPr>
            </w:pPr>
          </w:p>
        </w:tc>
      </w:tr>
      <w:tr>
        <w:trPr>
          <w:trHeight w:val="2759" w:hRule="atLeast"/>
        </w:trPr>
        <w:tc>
          <w:tcPr>
            <w:tcW w:w="3672" w:type="dxa"/>
          </w:tcPr>
          <w:p>
            <w:pPr>
              <w:pStyle w:val="TableParagraph"/>
              <w:ind w:right="127"/>
              <w:rPr>
                <w:sz w:val="20"/>
              </w:rPr>
            </w:pPr>
            <w:r>
              <w:rPr>
                <w:sz w:val="20"/>
                <w:u w:val="single"/>
              </w:rPr>
              <w:t>Обогащать</w:t>
            </w:r>
            <w:r>
              <w:rPr>
                <w:spacing w:val="-13"/>
                <w:sz w:val="20"/>
                <w:u w:val="single"/>
              </w:rPr>
              <w:t> </w:t>
            </w:r>
            <w:r>
              <w:rPr>
                <w:sz w:val="20"/>
                <w:u w:val="single"/>
              </w:rPr>
              <w:t>представления</w:t>
            </w:r>
            <w:r>
              <w:rPr>
                <w:spacing w:val="-12"/>
                <w:sz w:val="20"/>
                <w:u w:val="single"/>
              </w:rPr>
              <w:t> </w:t>
            </w:r>
            <w:r>
              <w:rPr>
                <w:sz w:val="20"/>
                <w:u w:val="single"/>
              </w:rPr>
              <w:t>о</w:t>
            </w:r>
            <w:r>
              <w:rPr>
                <w:spacing w:val="-13"/>
                <w:sz w:val="20"/>
                <w:u w:val="single"/>
              </w:rPr>
              <w:t> </w:t>
            </w:r>
            <w:r>
              <w:rPr>
                <w:sz w:val="20"/>
                <w:u w:val="single"/>
              </w:rPr>
              <w:t>правилах</w:t>
            </w:r>
            <w:r>
              <w:rPr>
                <w:sz w:val="20"/>
              </w:rPr>
              <w:t> </w:t>
            </w:r>
            <w:r>
              <w:rPr>
                <w:sz w:val="20"/>
                <w:u w:val="single"/>
              </w:rPr>
              <w:t>безопасного использования</w:t>
            </w:r>
            <w:r>
              <w:rPr>
                <w:sz w:val="20"/>
              </w:rPr>
              <w:t> бытовых предметов и гаджетов, исключая практическое использование электронных средств обучения.</w:t>
            </w:r>
          </w:p>
        </w:tc>
        <w:tc>
          <w:tcPr>
            <w:tcW w:w="4126" w:type="dxa"/>
          </w:tcPr>
          <w:p>
            <w:pPr>
              <w:pStyle w:val="TableParagraph"/>
              <w:ind w:left="108"/>
              <w:rPr>
                <w:sz w:val="20"/>
              </w:rPr>
            </w:pPr>
            <w:r>
              <w:rPr>
                <w:sz w:val="20"/>
                <w:u w:val="single"/>
              </w:rPr>
              <w:t>Формировать представления о правилах</w:t>
            </w:r>
            <w:r>
              <w:rPr>
                <w:sz w:val="20"/>
              </w:rPr>
              <w:t> </w:t>
            </w:r>
            <w:r>
              <w:rPr>
                <w:sz w:val="20"/>
                <w:u w:val="single"/>
              </w:rPr>
              <w:t>безопасного</w:t>
            </w:r>
            <w:r>
              <w:rPr>
                <w:spacing w:val="-13"/>
                <w:sz w:val="20"/>
                <w:u w:val="single"/>
              </w:rPr>
              <w:t> </w:t>
            </w:r>
            <w:r>
              <w:rPr>
                <w:sz w:val="20"/>
                <w:u w:val="single"/>
              </w:rPr>
              <w:t>использования</w:t>
            </w:r>
            <w:r>
              <w:rPr>
                <w:spacing w:val="-12"/>
                <w:sz w:val="20"/>
              </w:rPr>
              <w:t> </w:t>
            </w:r>
            <w:r>
              <w:rPr>
                <w:sz w:val="20"/>
              </w:rPr>
              <w:t>электронных</w:t>
            </w:r>
          </w:p>
          <w:p>
            <w:pPr>
              <w:pStyle w:val="TableParagraph"/>
              <w:ind w:left="108" w:right="82"/>
              <w:rPr>
                <w:sz w:val="20"/>
              </w:rPr>
            </w:pPr>
            <w:r>
              <w:rPr>
                <w:sz w:val="20"/>
              </w:rPr>
              <w:t>гаджетов,</w:t>
            </w:r>
            <w:r>
              <w:rPr>
                <w:spacing w:val="-10"/>
                <w:sz w:val="20"/>
              </w:rPr>
              <w:t> </w:t>
            </w:r>
            <w:r>
              <w:rPr>
                <w:sz w:val="20"/>
              </w:rPr>
              <w:t>в</w:t>
            </w:r>
            <w:r>
              <w:rPr>
                <w:spacing w:val="-11"/>
                <w:sz w:val="20"/>
              </w:rPr>
              <w:t> </w:t>
            </w:r>
            <w:r>
              <w:rPr>
                <w:sz w:val="20"/>
              </w:rPr>
              <w:t>том</w:t>
            </w:r>
            <w:r>
              <w:rPr>
                <w:spacing w:val="-9"/>
                <w:sz w:val="20"/>
              </w:rPr>
              <w:t> </w:t>
            </w:r>
            <w:r>
              <w:rPr>
                <w:sz w:val="20"/>
              </w:rPr>
              <w:t>числе</w:t>
            </w:r>
            <w:r>
              <w:rPr>
                <w:spacing w:val="-10"/>
                <w:sz w:val="20"/>
              </w:rPr>
              <w:t> </w:t>
            </w:r>
            <w:r>
              <w:rPr>
                <w:sz w:val="20"/>
              </w:rPr>
              <w:t>мобильных</w:t>
            </w:r>
            <w:r>
              <w:rPr>
                <w:spacing w:val="-9"/>
                <w:sz w:val="20"/>
              </w:rPr>
              <w:t> </w:t>
            </w:r>
            <w:r>
              <w:rPr>
                <w:sz w:val="20"/>
              </w:rPr>
              <w:t>устройств, планшетов</w:t>
            </w:r>
            <w:r>
              <w:rPr>
                <w:spacing w:val="-10"/>
                <w:sz w:val="20"/>
              </w:rPr>
              <w:t> </w:t>
            </w:r>
            <w:r>
              <w:rPr>
                <w:sz w:val="20"/>
              </w:rPr>
              <w:t>и</w:t>
            </w:r>
            <w:r>
              <w:rPr>
                <w:spacing w:val="-12"/>
                <w:sz w:val="20"/>
              </w:rPr>
              <w:t> </w:t>
            </w:r>
            <w:r>
              <w:rPr>
                <w:sz w:val="20"/>
              </w:rPr>
              <w:t>прочее,</w:t>
            </w:r>
            <w:r>
              <w:rPr>
                <w:spacing w:val="-12"/>
                <w:sz w:val="20"/>
              </w:rPr>
              <w:t> </w:t>
            </w:r>
            <w:r>
              <w:rPr>
                <w:sz w:val="20"/>
              </w:rPr>
              <w:t>исключая</w:t>
            </w:r>
            <w:r>
              <w:rPr>
                <w:spacing w:val="-12"/>
                <w:sz w:val="20"/>
              </w:rPr>
              <w:t> </w:t>
            </w:r>
            <w:r>
              <w:rPr>
                <w:sz w:val="20"/>
              </w:rPr>
              <w:t>практическое использование электронных средств </w:t>
            </w:r>
            <w:r>
              <w:rPr>
                <w:spacing w:val="-2"/>
                <w:sz w:val="20"/>
              </w:rPr>
              <w:t>обучения.</w:t>
            </w:r>
          </w:p>
        </w:tc>
        <w:tc>
          <w:tcPr>
            <w:tcW w:w="3792" w:type="dxa"/>
          </w:tcPr>
          <w:p>
            <w:pPr>
              <w:pStyle w:val="TableParagraph"/>
              <w:ind w:left="108" w:right="145"/>
              <w:rPr>
                <w:sz w:val="20"/>
              </w:rPr>
            </w:pPr>
            <w:r>
              <w:rPr>
                <w:sz w:val="20"/>
                <w:u w:val="single"/>
              </w:rPr>
              <w:t>Формировать представления детей об</w:t>
            </w:r>
            <w:r>
              <w:rPr>
                <w:sz w:val="20"/>
              </w:rPr>
              <w:t> </w:t>
            </w:r>
            <w:r>
              <w:rPr>
                <w:sz w:val="20"/>
                <w:u w:val="single"/>
              </w:rPr>
              <w:t>основных</w:t>
            </w:r>
            <w:r>
              <w:rPr>
                <w:spacing w:val="-9"/>
                <w:sz w:val="20"/>
                <w:u w:val="single"/>
              </w:rPr>
              <w:t> </w:t>
            </w:r>
            <w:r>
              <w:rPr>
                <w:sz w:val="20"/>
                <w:u w:val="single"/>
              </w:rPr>
              <w:t>источниках</w:t>
            </w:r>
            <w:r>
              <w:rPr>
                <w:spacing w:val="-8"/>
                <w:sz w:val="20"/>
                <w:u w:val="single"/>
              </w:rPr>
              <w:t> </w:t>
            </w:r>
            <w:r>
              <w:rPr>
                <w:sz w:val="20"/>
                <w:u w:val="single"/>
              </w:rPr>
              <w:t>и</w:t>
            </w:r>
            <w:r>
              <w:rPr>
                <w:spacing w:val="-9"/>
                <w:sz w:val="20"/>
                <w:u w:val="single"/>
              </w:rPr>
              <w:t> </w:t>
            </w:r>
            <w:r>
              <w:rPr>
                <w:sz w:val="20"/>
                <w:u w:val="single"/>
              </w:rPr>
              <w:t>видах</w:t>
            </w:r>
            <w:r>
              <w:rPr>
                <w:spacing w:val="-9"/>
                <w:sz w:val="20"/>
                <w:u w:val="single"/>
              </w:rPr>
              <w:t> </w:t>
            </w:r>
            <w:r>
              <w:rPr>
                <w:sz w:val="20"/>
                <w:u w:val="single"/>
              </w:rPr>
              <w:t>опасности</w:t>
            </w:r>
            <w:r>
              <w:rPr>
                <w:sz w:val="20"/>
              </w:rPr>
              <w:t> в информационно- телекоммуникационной</w:t>
            </w:r>
            <w:r>
              <w:rPr>
                <w:spacing w:val="-13"/>
                <w:sz w:val="20"/>
              </w:rPr>
              <w:t> </w:t>
            </w:r>
            <w:r>
              <w:rPr>
                <w:sz w:val="20"/>
              </w:rPr>
              <w:t>сети</w:t>
            </w:r>
            <w:r>
              <w:rPr>
                <w:spacing w:val="-12"/>
                <w:sz w:val="20"/>
              </w:rPr>
              <w:t> </w:t>
            </w:r>
            <w:r>
              <w:rPr>
                <w:sz w:val="20"/>
              </w:rPr>
              <w:t>"Интернет" (далее - сеть Интернет) </w:t>
            </w:r>
            <w:r>
              <w:rPr>
                <w:sz w:val="20"/>
                <w:u w:val="single"/>
              </w:rPr>
              <w:t>и способах</w:t>
            </w:r>
            <w:r>
              <w:rPr>
                <w:sz w:val="20"/>
              </w:rPr>
              <w:t> </w:t>
            </w:r>
            <w:r>
              <w:rPr>
                <w:sz w:val="20"/>
                <w:u w:val="single"/>
              </w:rPr>
              <w:t>безопасного поведения</w:t>
            </w:r>
          </w:p>
          <w:p>
            <w:pPr>
              <w:pStyle w:val="TableParagraph"/>
              <w:ind w:left="108"/>
              <w:rPr>
                <w:sz w:val="20"/>
              </w:rPr>
            </w:pPr>
            <w:r>
              <w:rPr>
                <w:sz w:val="20"/>
                <w:u w:val="single"/>
              </w:rPr>
              <w:t>Знакомить с основными правилами</w:t>
            </w:r>
            <w:r>
              <w:rPr>
                <w:sz w:val="20"/>
              </w:rPr>
              <w:t> </w:t>
            </w:r>
            <w:r>
              <w:rPr>
                <w:sz w:val="20"/>
                <w:u w:val="single"/>
              </w:rPr>
              <w:t>пользования</w:t>
            </w:r>
            <w:r>
              <w:rPr>
                <w:spacing w:val="-13"/>
                <w:sz w:val="20"/>
              </w:rPr>
              <w:t> </w:t>
            </w:r>
            <w:r>
              <w:rPr>
                <w:sz w:val="20"/>
              </w:rPr>
              <w:t>сети</w:t>
            </w:r>
            <w:r>
              <w:rPr>
                <w:spacing w:val="-12"/>
                <w:sz w:val="20"/>
              </w:rPr>
              <w:t> </w:t>
            </w:r>
            <w:r>
              <w:rPr>
                <w:sz w:val="20"/>
              </w:rPr>
              <w:t>Интернет,</w:t>
            </w:r>
            <w:r>
              <w:rPr>
                <w:spacing w:val="-13"/>
                <w:sz w:val="20"/>
              </w:rPr>
              <w:t> </w:t>
            </w:r>
            <w:r>
              <w:rPr>
                <w:sz w:val="20"/>
              </w:rPr>
              <w:t>цифровыми ресурсами, исключая практическое использование электронных средств обучения индивидуального</w:t>
            </w:r>
          </w:p>
          <w:p>
            <w:pPr>
              <w:pStyle w:val="TableParagraph"/>
              <w:spacing w:line="217" w:lineRule="exact"/>
              <w:ind w:left="108"/>
              <w:rPr>
                <w:sz w:val="20"/>
              </w:rPr>
            </w:pPr>
            <w:r>
              <w:rPr>
                <w:spacing w:val="-2"/>
                <w:sz w:val="20"/>
              </w:rPr>
              <w:t>использования</w:t>
            </w:r>
          </w:p>
        </w:tc>
        <w:tc>
          <w:tcPr>
            <w:tcW w:w="3828" w:type="dxa"/>
          </w:tcPr>
          <w:p>
            <w:pPr>
              <w:pStyle w:val="TableParagraph"/>
              <w:ind w:left="109" w:right="244"/>
              <w:rPr>
                <w:sz w:val="20"/>
              </w:rPr>
            </w:pPr>
            <w:r>
              <w:rPr>
                <w:sz w:val="20"/>
                <w:u w:val="single"/>
              </w:rPr>
              <w:t>Воспитывать осторожное и</w:t>
            </w:r>
            <w:r>
              <w:rPr>
                <w:sz w:val="20"/>
              </w:rPr>
              <w:t> </w:t>
            </w:r>
            <w:r>
              <w:rPr>
                <w:sz w:val="20"/>
                <w:u w:val="single"/>
              </w:rPr>
              <w:t>осмотрительное</w:t>
            </w:r>
            <w:r>
              <w:rPr>
                <w:spacing w:val="-13"/>
                <w:sz w:val="20"/>
                <w:u w:val="single"/>
              </w:rPr>
              <w:t> </w:t>
            </w:r>
            <w:r>
              <w:rPr>
                <w:sz w:val="20"/>
                <w:u w:val="single"/>
              </w:rPr>
              <w:t>отношение</w:t>
            </w:r>
            <w:r>
              <w:rPr>
                <w:spacing w:val="-12"/>
                <w:sz w:val="20"/>
              </w:rPr>
              <w:t> </w:t>
            </w:r>
            <w:r>
              <w:rPr>
                <w:sz w:val="20"/>
              </w:rPr>
              <w:t>к</w:t>
            </w:r>
          </w:p>
          <w:p>
            <w:pPr>
              <w:pStyle w:val="TableParagraph"/>
              <w:ind w:left="109" w:right="244"/>
              <w:rPr>
                <w:sz w:val="20"/>
              </w:rPr>
            </w:pPr>
            <w:r>
              <w:rPr>
                <w:sz w:val="20"/>
              </w:rPr>
              <w:t>потенциально</w:t>
            </w:r>
            <w:r>
              <w:rPr>
                <w:spacing w:val="-13"/>
                <w:sz w:val="20"/>
              </w:rPr>
              <w:t> </w:t>
            </w:r>
            <w:r>
              <w:rPr>
                <w:sz w:val="20"/>
              </w:rPr>
              <w:t>опасным</w:t>
            </w:r>
            <w:r>
              <w:rPr>
                <w:spacing w:val="-12"/>
                <w:sz w:val="20"/>
              </w:rPr>
              <w:t> </w:t>
            </w:r>
            <w:r>
              <w:rPr>
                <w:sz w:val="20"/>
              </w:rPr>
              <w:t>для</w:t>
            </w:r>
            <w:r>
              <w:rPr>
                <w:spacing w:val="-13"/>
                <w:sz w:val="20"/>
              </w:rPr>
              <w:t> </w:t>
            </w:r>
            <w:r>
              <w:rPr>
                <w:sz w:val="20"/>
              </w:rPr>
              <w:t>человека ситуациям в сети Интернет.</w:t>
            </w:r>
          </w:p>
        </w:tc>
      </w:tr>
    </w:tbl>
    <w:p>
      <w:pPr>
        <w:pStyle w:val="TableParagraph"/>
        <w:spacing w:after="0"/>
        <w:rPr>
          <w:sz w:val="20"/>
        </w:rPr>
        <w:sectPr>
          <w:pgSz w:w="16850" w:h="11920" w:orient="landscape"/>
          <w:pgMar w:header="0" w:footer="1018" w:top="680" w:bottom="1578" w:left="425" w:right="141"/>
        </w:sect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4112"/>
        <w:gridCol w:w="3684"/>
        <w:gridCol w:w="3828"/>
      </w:tblGrid>
      <w:tr>
        <w:trPr>
          <w:trHeight w:val="230" w:hRule="atLeast"/>
        </w:trPr>
        <w:tc>
          <w:tcPr>
            <w:tcW w:w="15169" w:type="dxa"/>
            <w:gridSpan w:val="4"/>
          </w:tcPr>
          <w:p>
            <w:pPr>
              <w:pStyle w:val="TableParagraph"/>
              <w:spacing w:line="210" w:lineRule="exact"/>
              <w:rPr>
                <w:b/>
                <w:sz w:val="20"/>
              </w:rPr>
            </w:pPr>
            <w:r>
              <w:rPr>
                <w:b/>
                <w:sz w:val="20"/>
              </w:rPr>
              <w:t>II.</w:t>
            </w:r>
            <w:r>
              <w:rPr>
                <w:b/>
                <w:spacing w:val="-14"/>
                <w:sz w:val="20"/>
              </w:rPr>
              <w:t> </w:t>
            </w:r>
            <w:r>
              <w:rPr>
                <w:b/>
                <w:sz w:val="20"/>
              </w:rPr>
              <w:t>Содержание</w:t>
            </w:r>
            <w:r>
              <w:rPr>
                <w:b/>
                <w:spacing w:val="-12"/>
                <w:sz w:val="20"/>
              </w:rPr>
              <w:t> </w:t>
            </w:r>
            <w:r>
              <w:rPr>
                <w:b/>
                <w:sz w:val="20"/>
              </w:rPr>
              <w:t>образовательной</w:t>
            </w:r>
            <w:r>
              <w:rPr>
                <w:b/>
                <w:spacing w:val="-11"/>
                <w:sz w:val="20"/>
              </w:rPr>
              <w:t> </w:t>
            </w:r>
            <w:r>
              <w:rPr>
                <w:b/>
                <w:sz w:val="20"/>
              </w:rPr>
              <w:t>деятельности</w:t>
            </w:r>
            <w:r>
              <w:rPr>
                <w:b/>
                <w:spacing w:val="-11"/>
                <w:sz w:val="20"/>
              </w:rPr>
              <w:t> </w:t>
            </w:r>
            <w:r>
              <w:rPr>
                <w:b/>
                <w:sz w:val="20"/>
              </w:rPr>
              <w:t>в</w:t>
            </w:r>
            <w:r>
              <w:rPr>
                <w:b/>
                <w:spacing w:val="-13"/>
                <w:sz w:val="20"/>
              </w:rPr>
              <w:t> </w:t>
            </w:r>
            <w:r>
              <w:rPr>
                <w:b/>
                <w:sz w:val="20"/>
              </w:rPr>
              <w:t>области</w:t>
            </w:r>
            <w:r>
              <w:rPr>
                <w:b/>
                <w:spacing w:val="-11"/>
                <w:sz w:val="20"/>
              </w:rPr>
              <w:t> </w:t>
            </w:r>
            <w:r>
              <w:rPr>
                <w:b/>
                <w:sz w:val="20"/>
              </w:rPr>
              <w:t>СОЦИАЛЬНО-КОММУНИКАТИВНОЕ</w:t>
            </w:r>
            <w:r>
              <w:rPr>
                <w:b/>
                <w:spacing w:val="-12"/>
                <w:sz w:val="20"/>
              </w:rPr>
              <w:t> </w:t>
            </w:r>
            <w:r>
              <w:rPr>
                <w:b/>
                <w:spacing w:val="-2"/>
                <w:sz w:val="20"/>
              </w:rPr>
              <w:t>РАЗВИТИЕ</w:t>
            </w:r>
          </w:p>
        </w:tc>
      </w:tr>
      <w:tr>
        <w:trPr>
          <w:trHeight w:val="230" w:hRule="atLeast"/>
        </w:trPr>
        <w:tc>
          <w:tcPr>
            <w:tcW w:w="15169" w:type="dxa"/>
            <w:gridSpan w:val="4"/>
          </w:tcPr>
          <w:p>
            <w:pPr>
              <w:pStyle w:val="TableParagraph"/>
              <w:spacing w:line="210" w:lineRule="exact"/>
              <w:rPr>
                <w:b/>
                <w:sz w:val="20"/>
              </w:rPr>
            </w:pPr>
            <w:r>
              <w:rPr>
                <w:b/>
                <w:sz w:val="20"/>
              </w:rPr>
              <w:t>2.</w:t>
            </w:r>
            <w:r>
              <w:rPr>
                <w:b/>
                <w:spacing w:val="-6"/>
                <w:sz w:val="20"/>
              </w:rPr>
              <w:t> </w:t>
            </w:r>
            <w:r>
              <w:rPr>
                <w:b/>
                <w:sz w:val="20"/>
              </w:rPr>
              <w:t>1.</w:t>
            </w:r>
            <w:r>
              <w:rPr>
                <w:b/>
                <w:spacing w:val="-6"/>
                <w:sz w:val="20"/>
              </w:rPr>
              <w:t> </w:t>
            </w:r>
            <w:r>
              <w:rPr>
                <w:b/>
                <w:sz w:val="20"/>
              </w:rPr>
              <w:t>Содержание</w:t>
            </w:r>
            <w:r>
              <w:rPr>
                <w:b/>
                <w:spacing w:val="-5"/>
                <w:sz w:val="20"/>
              </w:rPr>
              <w:t> </w:t>
            </w:r>
            <w:r>
              <w:rPr>
                <w:b/>
                <w:sz w:val="20"/>
              </w:rPr>
              <w:t>в</w:t>
            </w:r>
            <w:r>
              <w:rPr>
                <w:b/>
                <w:spacing w:val="-6"/>
                <w:sz w:val="20"/>
              </w:rPr>
              <w:t> </w:t>
            </w:r>
            <w:r>
              <w:rPr>
                <w:b/>
                <w:sz w:val="20"/>
              </w:rPr>
              <w:t>сфере</w:t>
            </w:r>
            <w:r>
              <w:rPr>
                <w:b/>
                <w:spacing w:val="-5"/>
                <w:sz w:val="20"/>
              </w:rPr>
              <w:t> </w:t>
            </w:r>
            <w:r>
              <w:rPr>
                <w:b/>
                <w:sz w:val="20"/>
              </w:rPr>
              <w:t>социальных</w:t>
            </w:r>
            <w:r>
              <w:rPr>
                <w:b/>
                <w:spacing w:val="-7"/>
                <w:sz w:val="20"/>
              </w:rPr>
              <w:t> </w:t>
            </w:r>
            <w:r>
              <w:rPr>
                <w:b/>
                <w:spacing w:val="-2"/>
                <w:sz w:val="20"/>
              </w:rPr>
              <w:t>отношений</w:t>
            </w:r>
          </w:p>
        </w:tc>
      </w:tr>
      <w:tr>
        <w:trPr>
          <w:trHeight w:val="230" w:hRule="atLeast"/>
        </w:trPr>
        <w:tc>
          <w:tcPr>
            <w:tcW w:w="3545" w:type="dxa"/>
          </w:tcPr>
          <w:p>
            <w:pPr>
              <w:pStyle w:val="TableParagraph"/>
              <w:spacing w:line="210" w:lineRule="exact"/>
              <w:ind w:left="11"/>
              <w:jc w:val="center"/>
              <w:rPr>
                <w:b/>
                <w:sz w:val="20"/>
              </w:rPr>
            </w:pPr>
            <w:r>
              <w:rPr>
                <w:b/>
                <w:spacing w:val="-2"/>
                <w:sz w:val="20"/>
              </w:rPr>
              <w:t>3-</w:t>
            </w:r>
            <w:r>
              <w:rPr>
                <w:b/>
                <w:spacing w:val="-10"/>
                <w:sz w:val="20"/>
              </w:rPr>
              <w:t>4</w:t>
            </w:r>
          </w:p>
        </w:tc>
        <w:tc>
          <w:tcPr>
            <w:tcW w:w="4112" w:type="dxa"/>
          </w:tcPr>
          <w:p>
            <w:pPr>
              <w:pStyle w:val="TableParagraph"/>
              <w:spacing w:line="210" w:lineRule="exact"/>
              <w:ind w:left="11"/>
              <w:jc w:val="center"/>
              <w:rPr>
                <w:b/>
                <w:sz w:val="20"/>
              </w:rPr>
            </w:pPr>
            <w:r>
              <w:rPr>
                <w:b/>
                <w:spacing w:val="-2"/>
                <w:sz w:val="20"/>
              </w:rPr>
              <w:t>4-</w:t>
            </w:r>
            <w:r>
              <w:rPr>
                <w:b/>
                <w:spacing w:val="-10"/>
                <w:sz w:val="20"/>
              </w:rPr>
              <w:t>5</w:t>
            </w:r>
          </w:p>
        </w:tc>
        <w:tc>
          <w:tcPr>
            <w:tcW w:w="3684" w:type="dxa"/>
          </w:tcPr>
          <w:p>
            <w:pPr>
              <w:pStyle w:val="TableParagraph"/>
              <w:spacing w:line="210" w:lineRule="exact"/>
              <w:ind w:left="11"/>
              <w:jc w:val="center"/>
              <w:rPr>
                <w:b/>
                <w:sz w:val="20"/>
              </w:rPr>
            </w:pPr>
            <w:r>
              <w:rPr>
                <w:b/>
                <w:spacing w:val="-2"/>
                <w:sz w:val="20"/>
              </w:rPr>
              <w:t>5-</w:t>
            </w:r>
            <w:r>
              <w:rPr>
                <w:b/>
                <w:spacing w:val="-10"/>
                <w:sz w:val="20"/>
              </w:rPr>
              <w:t>6</w:t>
            </w:r>
          </w:p>
        </w:tc>
        <w:tc>
          <w:tcPr>
            <w:tcW w:w="3828" w:type="dxa"/>
          </w:tcPr>
          <w:p>
            <w:pPr>
              <w:pStyle w:val="TableParagraph"/>
              <w:spacing w:line="210" w:lineRule="exact"/>
              <w:ind w:left="89" w:right="76"/>
              <w:jc w:val="center"/>
              <w:rPr>
                <w:b/>
                <w:sz w:val="20"/>
              </w:rPr>
            </w:pPr>
            <w:r>
              <w:rPr>
                <w:b/>
                <w:spacing w:val="-2"/>
                <w:sz w:val="20"/>
              </w:rPr>
              <w:t>6-</w:t>
            </w:r>
            <w:r>
              <w:rPr>
                <w:b/>
                <w:spacing w:val="-10"/>
                <w:sz w:val="20"/>
              </w:rPr>
              <w:t>7</w:t>
            </w:r>
          </w:p>
        </w:tc>
      </w:tr>
      <w:tr>
        <w:trPr>
          <w:trHeight w:val="2298" w:hRule="atLeast"/>
        </w:trPr>
        <w:tc>
          <w:tcPr>
            <w:tcW w:w="3545" w:type="dxa"/>
            <w:tcBorders>
              <w:bottom w:val="single" w:sz="12" w:space="0" w:color="000000"/>
            </w:tcBorders>
          </w:tcPr>
          <w:p>
            <w:pPr>
              <w:pStyle w:val="TableParagraph"/>
              <w:ind w:right="166"/>
              <w:rPr>
                <w:sz w:val="20"/>
              </w:rPr>
            </w:pPr>
            <w:r>
              <w:rPr>
                <w:sz w:val="20"/>
              </w:rPr>
              <w:t>Педагог создает условия для формирования</w:t>
            </w:r>
            <w:r>
              <w:rPr>
                <w:spacing w:val="-9"/>
                <w:sz w:val="20"/>
              </w:rPr>
              <w:t> </w:t>
            </w:r>
            <w:r>
              <w:rPr>
                <w:sz w:val="20"/>
              </w:rPr>
              <w:t>у</w:t>
            </w:r>
            <w:r>
              <w:rPr>
                <w:spacing w:val="-11"/>
                <w:sz w:val="20"/>
              </w:rPr>
              <w:t> </w:t>
            </w:r>
            <w:r>
              <w:rPr>
                <w:sz w:val="20"/>
              </w:rPr>
              <w:t>детей</w:t>
            </w:r>
            <w:r>
              <w:rPr>
                <w:spacing w:val="-11"/>
                <w:sz w:val="20"/>
              </w:rPr>
              <w:t> </w:t>
            </w:r>
            <w:r>
              <w:rPr>
                <w:sz w:val="20"/>
              </w:rPr>
              <w:t>образа</w:t>
            </w:r>
            <w:r>
              <w:rPr>
                <w:spacing w:val="-11"/>
                <w:sz w:val="20"/>
              </w:rPr>
              <w:t> </w:t>
            </w:r>
            <w:r>
              <w:rPr>
                <w:sz w:val="20"/>
              </w:rPr>
              <w:t>Я:</w:t>
            </w:r>
          </w:p>
          <w:p>
            <w:pPr>
              <w:pStyle w:val="TableParagraph"/>
              <w:ind w:right="166"/>
              <w:rPr>
                <w:sz w:val="20"/>
              </w:rPr>
            </w:pPr>
            <w:r>
              <w:rPr>
                <w:sz w:val="20"/>
              </w:rPr>
              <w:t>закрепляет</w:t>
            </w:r>
            <w:r>
              <w:rPr>
                <w:spacing w:val="-11"/>
                <w:sz w:val="20"/>
              </w:rPr>
              <w:t> </w:t>
            </w:r>
            <w:r>
              <w:rPr>
                <w:sz w:val="20"/>
              </w:rPr>
              <w:t>умение</w:t>
            </w:r>
            <w:r>
              <w:rPr>
                <w:spacing w:val="-9"/>
                <w:sz w:val="20"/>
              </w:rPr>
              <w:t> </w:t>
            </w:r>
            <w:r>
              <w:rPr>
                <w:sz w:val="20"/>
              </w:rPr>
              <w:t>называть</w:t>
            </w:r>
            <w:r>
              <w:rPr>
                <w:spacing w:val="-10"/>
                <w:sz w:val="20"/>
              </w:rPr>
              <w:t> </w:t>
            </w:r>
            <w:r>
              <w:rPr>
                <w:sz w:val="20"/>
              </w:rPr>
              <w:t>свое</w:t>
            </w:r>
            <w:r>
              <w:rPr>
                <w:spacing w:val="-11"/>
                <w:sz w:val="20"/>
              </w:rPr>
              <w:t> </w:t>
            </w:r>
            <w:r>
              <w:rPr>
                <w:sz w:val="20"/>
              </w:rPr>
              <w:t>имя и возраст, говорить о себе в первом лице; проговаривает с детьми характеристики,</w:t>
            </w:r>
            <w:r>
              <w:rPr>
                <w:spacing w:val="-13"/>
                <w:sz w:val="20"/>
              </w:rPr>
              <w:t> </w:t>
            </w:r>
            <w:r>
              <w:rPr>
                <w:sz w:val="20"/>
              </w:rPr>
              <w:t>отличающие</w:t>
            </w:r>
            <w:r>
              <w:rPr>
                <w:spacing w:val="-12"/>
                <w:sz w:val="20"/>
              </w:rPr>
              <w:t> </w:t>
            </w:r>
            <w:r>
              <w:rPr>
                <w:sz w:val="20"/>
              </w:rPr>
              <w:t>их</w:t>
            </w:r>
            <w:r>
              <w:rPr>
                <w:spacing w:val="-13"/>
                <w:sz w:val="20"/>
              </w:rPr>
              <w:t> </w:t>
            </w:r>
            <w:r>
              <w:rPr>
                <w:sz w:val="20"/>
              </w:rPr>
              <w:t>друг от</w:t>
            </w:r>
            <w:r>
              <w:rPr>
                <w:spacing w:val="-1"/>
                <w:sz w:val="20"/>
              </w:rPr>
              <w:t> </w:t>
            </w:r>
            <w:r>
              <w:rPr>
                <w:sz w:val="20"/>
              </w:rPr>
              <w:t>друга (внешность, предпочтения</w:t>
            </w:r>
            <w:r>
              <w:rPr>
                <w:spacing w:val="-1"/>
                <w:sz w:val="20"/>
              </w:rPr>
              <w:t> </w:t>
            </w:r>
            <w:r>
              <w:rPr>
                <w:sz w:val="20"/>
              </w:rPr>
              <w:t>в деятельности, личные достижения).</w:t>
            </w:r>
          </w:p>
        </w:tc>
        <w:tc>
          <w:tcPr>
            <w:tcW w:w="7796" w:type="dxa"/>
            <w:gridSpan w:val="2"/>
            <w:tcBorders>
              <w:bottom w:val="single" w:sz="12" w:space="0" w:color="000000"/>
            </w:tcBorders>
          </w:tcPr>
          <w:p>
            <w:pPr>
              <w:pStyle w:val="TableParagraph"/>
              <w:ind w:left="108" w:right="64"/>
              <w:rPr>
                <w:sz w:val="20"/>
              </w:rPr>
            </w:pPr>
            <w:r>
              <w:rPr>
                <w:sz w:val="20"/>
              </w:rPr>
              <w:t>Педагог</w:t>
            </w:r>
            <w:r>
              <w:rPr>
                <w:spacing w:val="-1"/>
                <w:sz w:val="20"/>
              </w:rPr>
              <w:t> </w:t>
            </w:r>
            <w:r>
              <w:rPr>
                <w:sz w:val="20"/>
              </w:rPr>
              <w:t>обогащает</w:t>
            </w:r>
            <w:r>
              <w:rPr>
                <w:spacing w:val="-1"/>
                <w:sz w:val="20"/>
              </w:rPr>
              <w:t> </w:t>
            </w:r>
            <w:r>
              <w:rPr>
                <w:sz w:val="20"/>
              </w:rPr>
              <w:t>представления</w:t>
            </w:r>
            <w:r>
              <w:rPr>
                <w:spacing w:val="-1"/>
                <w:sz w:val="20"/>
              </w:rPr>
              <w:t> </w:t>
            </w:r>
            <w:r>
              <w:rPr>
                <w:sz w:val="20"/>
              </w:rPr>
              <w:t>детей</w:t>
            </w:r>
            <w:r>
              <w:rPr>
                <w:spacing w:val="-1"/>
                <w:sz w:val="20"/>
              </w:rPr>
              <w:t> </w:t>
            </w:r>
            <w:r>
              <w:rPr>
                <w:sz w:val="20"/>
              </w:rPr>
              <w:t>об их</w:t>
            </w:r>
            <w:r>
              <w:rPr>
                <w:spacing w:val="-1"/>
                <w:sz w:val="20"/>
              </w:rPr>
              <w:t> </w:t>
            </w:r>
            <w:r>
              <w:rPr>
                <w:sz w:val="20"/>
              </w:rPr>
              <w:t>развитии, проговаривает и</w:t>
            </w:r>
            <w:r>
              <w:rPr>
                <w:spacing w:val="-1"/>
                <w:sz w:val="20"/>
              </w:rPr>
              <w:t> </w:t>
            </w:r>
            <w:r>
              <w:rPr>
                <w:sz w:val="20"/>
              </w:rPr>
              <w:t>фиксирует внимание</w:t>
            </w:r>
            <w:r>
              <w:rPr>
                <w:spacing w:val="-3"/>
                <w:sz w:val="20"/>
              </w:rPr>
              <w:t> </w:t>
            </w:r>
            <w:r>
              <w:rPr>
                <w:sz w:val="20"/>
              </w:rPr>
              <w:t>на</w:t>
            </w:r>
            <w:r>
              <w:rPr>
                <w:spacing w:val="-6"/>
                <w:sz w:val="20"/>
              </w:rPr>
              <w:t> </w:t>
            </w:r>
            <w:r>
              <w:rPr>
                <w:sz w:val="20"/>
              </w:rPr>
              <w:t>разнообразных</w:t>
            </w:r>
            <w:r>
              <w:rPr>
                <w:spacing w:val="-5"/>
                <w:sz w:val="20"/>
              </w:rPr>
              <w:t> </w:t>
            </w:r>
            <w:r>
              <w:rPr>
                <w:sz w:val="20"/>
              </w:rPr>
              <w:t>возрастных</w:t>
            </w:r>
            <w:r>
              <w:rPr>
                <w:spacing w:val="-4"/>
                <w:sz w:val="20"/>
              </w:rPr>
              <w:t> </w:t>
            </w:r>
            <w:r>
              <w:rPr>
                <w:sz w:val="20"/>
              </w:rPr>
              <w:t>изменениях</w:t>
            </w:r>
            <w:r>
              <w:rPr>
                <w:spacing w:val="-6"/>
                <w:sz w:val="20"/>
              </w:rPr>
              <w:t> </w:t>
            </w:r>
            <w:r>
              <w:rPr>
                <w:sz w:val="20"/>
              </w:rPr>
              <w:t>(когда</w:t>
            </w:r>
            <w:r>
              <w:rPr>
                <w:spacing w:val="-6"/>
                <w:sz w:val="20"/>
              </w:rPr>
              <w:t> </w:t>
            </w:r>
            <w:r>
              <w:rPr>
                <w:sz w:val="20"/>
              </w:rPr>
              <w:t>я</w:t>
            </w:r>
            <w:r>
              <w:rPr>
                <w:spacing w:val="-6"/>
                <w:sz w:val="20"/>
              </w:rPr>
              <w:t> </w:t>
            </w:r>
            <w:r>
              <w:rPr>
                <w:sz w:val="20"/>
              </w:rPr>
              <w:t>был</w:t>
            </w:r>
            <w:r>
              <w:rPr>
                <w:spacing w:val="-6"/>
                <w:sz w:val="20"/>
              </w:rPr>
              <w:t> </w:t>
            </w:r>
            <w:r>
              <w:rPr>
                <w:sz w:val="20"/>
              </w:rPr>
              <w:t>маленький,</w:t>
            </w:r>
            <w:r>
              <w:rPr>
                <w:spacing w:val="-6"/>
                <w:sz w:val="20"/>
              </w:rPr>
              <w:t> </w:t>
            </w:r>
            <w:r>
              <w:rPr>
                <w:sz w:val="20"/>
              </w:rPr>
              <w:t>когда</w:t>
            </w:r>
            <w:r>
              <w:rPr>
                <w:spacing w:val="-3"/>
                <w:sz w:val="20"/>
              </w:rPr>
              <w:t> </w:t>
            </w:r>
            <w:r>
              <w:rPr>
                <w:sz w:val="20"/>
              </w:rPr>
              <w:t>я буду взрослым). Способствует освоению детьми традиционных представлений о половых и гендерных различиях, семейных ролях и отношениях.</w:t>
            </w:r>
          </w:p>
        </w:tc>
        <w:tc>
          <w:tcPr>
            <w:tcW w:w="3828" w:type="dxa"/>
            <w:tcBorders>
              <w:bottom w:val="single" w:sz="12" w:space="0" w:color="000000"/>
            </w:tcBorders>
          </w:tcPr>
          <w:p>
            <w:pPr>
              <w:pStyle w:val="TableParagraph"/>
              <w:ind w:left="108" w:right="244"/>
              <w:rPr>
                <w:sz w:val="20"/>
              </w:rPr>
            </w:pPr>
            <w:r>
              <w:rPr>
                <w:sz w:val="20"/>
              </w:rPr>
              <w:t>Педагог знакомит детей с изменением позиции</w:t>
            </w:r>
            <w:r>
              <w:rPr>
                <w:spacing w:val="-11"/>
                <w:sz w:val="20"/>
              </w:rPr>
              <w:t> </w:t>
            </w:r>
            <w:r>
              <w:rPr>
                <w:sz w:val="20"/>
              </w:rPr>
              <w:t>человека</w:t>
            </w:r>
            <w:r>
              <w:rPr>
                <w:spacing w:val="-10"/>
                <w:sz w:val="20"/>
              </w:rPr>
              <w:t> </w:t>
            </w:r>
            <w:r>
              <w:rPr>
                <w:sz w:val="20"/>
              </w:rPr>
              <w:t>с</w:t>
            </w:r>
            <w:r>
              <w:rPr>
                <w:spacing w:val="-10"/>
                <w:sz w:val="20"/>
              </w:rPr>
              <w:t> </w:t>
            </w:r>
            <w:r>
              <w:rPr>
                <w:sz w:val="20"/>
              </w:rPr>
              <w:t>возрастом</w:t>
            </w:r>
            <w:r>
              <w:rPr>
                <w:spacing w:val="-9"/>
                <w:sz w:val="20"/>
              </w:rPr>
              <w:t> </w:t>
            </w:r>
            <w:r>
              <w:rPr>
                <w:sz w:val="20"/>
              </w:rPr>
              <w:t>(ребенок посещает ДОО, затем учится в общеобразовательной организации, в колледже, вузе, взрослый работает, пожилой человек передает опыт</w:t>
            </w:r>
          </w:p>
          <w:p>
            <w:pPr>
              <w:pStyle w:val="TableParagraph"/>
              <w:ind w:left="108"/>
              <w:rPr>
                <w:sz w:val="20"/>
              </w:rPr>
            </w:pPr>
            <w:r>
              <w:rPr>
                <w:sz w:val="20"/>
              </w:rPr>
              <w:t>последующим поколениям). Объясняет детям</w:t>
            </w:r>
            <w:r>
              <w:rPr>
                <w:spacing w:val="-11"/>
                <w:sz w:val="20"/>
              </w:rPr>
              <w:t> </w:t>
            </w:r>
            <w:r>
              <w:rPr>
                <w:sz w:val="20"/>
              </w:rPr>
              <w:t>о</w:t>
            </w:r>
            <w:r>
              <w:rPr>
                <w:spacing w:val="-10"/>
                <w:sz w:val="20"/>
              </w:rPr>
              <w:t> </w:t>
            </w:r>
            <w:r>
              <w:rPr>
                <w:sz w:val="20"/>
              </w:rPr>
              <w:t>необходимости</w:t>
            </w:r>
            <w:r>
              <w:rPr>
                <w:spacing w:val="-10"/>
                <w:sz w:val="20"/>
              </w:rPr>
              <w:t> </w:t>
            </w:r>
            <w:r>
              <w:rPr>
                <w:sz w:val="20"/>
              </w:rPr>
              <w:t>укрепления</w:t>
            </w:r>
            <w:r>
              <w:rPr>
                <w:spacing w:val="-12"/>
                <w:sz w:val="20"/>
              </w:rPr>
              <w:t> </w:t>
            </w:r>
            <w:r>
              <w:rPr>
                <w:sz w:val="20"/>
              </w:rPr>
              <w:t>связи между поколениями, взаимной</w:t>
            </w:r>
          </w:p>
          <w:p>
            <w:pPr>
              <w:pStyle w:val="TableParagraph"/>
              <w:spacing w:line="214" w:lineRule="exact"/>
              <w:ind w:left="108"/>
              <w:rPr>
                <w:sz w:val="20"/>
              </w:rPr>
            </w:pPr>
            <w:r>
              <w:rPr>
                <w:sz w:val="20"/>
              </w:rPr>
              <w:t>поддержки</w:t>
            </w:r>
            <w:r>
              <w:rPr>
                <w:spacing w:val="-5"/>
                <w:sz w:val="20"/>
              </w:rPr>
              <w:t> </w:t>
            </w:r>
            <w:r>
              <w:rPr>
                <w:sz w:val="20"/>
              </w:rPr>
              <w:t>детей</w:t>
            </w:r>
            <w:r>
              <w:rPr>
                <w:spacing w:val="-6"/>
                <w:sz w:val="20"/>
              </w:rPr>
              <w:t> </w:t>
            </w:r>
            <w:r>
              <w:rPr>
                <w:sz w:val="20"/>
              </w:rPr>
              <w:t>и</w:t>
            </w:r>
            <w:r>
              <w:rPr>
                <w:spacing w:val="-7"/>
                <w:sz w:val="20"/>
              </w:rPr>
              <w:t> </w:t>
            </w:r>
            <w:r>
              <w:rPr>
                <w:spacing w:val="-2"/>
                <w:sz w:val="20"/>
              </w:rPr>
              <w:t>взрослых.</w:t>
            </w:r>
          </w:p>
        </w:tc>
      </w:tr>
      <w:tr>
        <w:trPr>
          <w:trHeight w:val="4831" w:hRule="atLeast"/>
        </w:trPr>
        <w:tc>
          <w:tcPr>
            <w:tcW w:w="3545" w:type="dxa"/>
            <w:tcBorders>
              <w:top w:val="single" w:sz="12" w:space="0" w:color="000000"/>
            </w:tcBorders>
          </w:tcPr>
          <w:p>
            <w:pPr>
              <w:pStyle w:val="TableParagraph"/>
              <w:ind w:right="166"/>
              <w:rPr>
                <w:sz w:val="20"/>
              </w:rPr>
            </w:pPr>
            <w:r>
              <w:rPr>
                <w:sz w:val="20"/>
              </w:rPr>
              <w:t>Педагоги</w:t>
            </w:r>
            <w:r>
              <w:rPr>
                <w:spacing w:val="-13"/>
                <w:sz w:val="20"/>
              </w:rPr>
              <w:t> </w:t>
            </w:r>
            <w:r>
              <w:rPr>
                <w:sz w:val="20"/>
              </w:rPr>
              <w:t>способствуют</w:t>
            </w:r>
            <w:r>
              <w:rPr>
                <w:spacing w:val="-12"/>
                <w:sz w:val="20"/>
              </w:rPr>
              <w:t> </w:t>
            </w:r>
            <w:r>
              <w:rPr>
                <w:sz w:val="20"/>
              </w:rPr>
              <w:t>различению детьми основных эмоций (радость,</w:t>
            </w:r>
          </w:p>
          <w:p>
            <w:pPr>
              <w:pStyle w:val="TableParagraph"/>
              <w:ind w:right="79"/>
              <w:rPr>
                <w:sz w:val="20"/>
              </w:rPr>
            </w:pPr>
            <w:r>
              <w:rPr>
                <w:sz w:val="20"/>
              </w:rPr>
              <w:t>печаль,</w:t>
            </w:r>
            <w:r>
              <w:rPr>
                <w:spacing w:val="-11"/>
                <w:sz w:val="20"/>
              </w:rPr>
              <w:t> </w:t>
            </w:r>
            <w:r>
              <w:rPr>
                <w:sz w:val="20"/>
              </w:rPr>
              <w:t>грусть,</w:t>
            </w:r>
            <w:r>
              <w:rPr>
                <w:spacing w:val="-11"/>
                <w:sz w:val="20"/>
              </w:rPr>
              <w:t> </w:t>
            </w:r>
            <w:r>
              <w:rPr>
                <w:sz w:val="20"/>
              </w:rPr>
              <w:t>гнев,</w:t>
            </w:r>
            <w:r>
              <w:rPr>
                <w:spacing w:val="-12"/>
                <w:sz w:val="20"/>
              </w:rPr>
              <w:t> </w:t>
            </w:r>
            <w:r>
              <w:rPr>
                <w:sz w:val="20"/>
              </w:rPr>
              <w:t>страх,</w:t>
            </w:r>
            <w:r>
              <w:rPr>
                <w:spacing w:val="-10"/>
                <w:sz w:val="20"/>
              </w:rPr>
              <w:t> </w:t>
            </w:r>
            <w:r>
              <w:rPr>
                <w:sz w:val="20"/>
              </w:rPr>
              <w:t>удивление) и пониманию ярко выраженных эмоциональных состояний. При общении с детьми педагог</w:t>
            </w:r>
          </w:p>
          <w:p>
            <w:pPr>
              <w:pStyle w:val="TableParagraph"/>
              <w:ind w:right="166"/>
              <w:rPr>
                <w:sz w:val="20"/>
              </w:rPr>
            </w:pPr>
            <w:r>
              <w:rPr>
                <w:sz w:val="20"/>
              </w:rPr>
              <w:t>интересуется</w:t>
            </w:r>
            <w:r>
              <w:rPr>
                <w:spacing w:val="-13"/>
                <w:sz w:val="20"/>
              </w:rPr>
              <w:t> </w:t>
            </w:r>
            <w:r>
              <w:rPr>
                <w:sz w:val="20"/>
              </w:rPr>
              <w:t>настроением</w:t>
            </w:r>
            <w:r>
              <w:rPr>
                <w:spacing w:val="-12"/>
                <w:sz w:val="20"/>
              </w:rPr>
              <w:t> </w:t>
            </w:r>
            <w:r>
              <w:rPr>
                <w:sz w:val="20"/>
              </w:rPr>
              <w:t>детей, предоставляет возможность</w:t>
            </w:r>
          </w:p>
          <w:p>
            <w:pPr>
              <w:pStyle w:val="TableParagraph"/>
              <w:ind w:right="166"/>
              <w:rPr>
                <w:sz w:val="20"/>
              </w:rPr>
            </w:pPr>
            <w:r>
              <w:rPr>
                <w:sz w:val="20"/>
              </w:rPr>
              <w:t>рассказать</w:t>
            </w:r>
            <w:r>
              <w:rPr>
                <w:spacing w:val="-13"/>
                <w:sz w:val="20"/>
              </w:rPr>
              <w:t> </w:t>
            </w:r>
            <w:r>
              <w:rPr>
                <w:sz w:val="20"/>
              </w:rPr>
              <w:t>о</w:t>
            </w:r>
            <w:r>
              <w:rPr>
                <w:spacing w:val="-12"/>
                <w:sz w:val="20"/>
              </w:rPr>
              <w:t> </w:t>
            </w:r>
            <w:r>
              <w:rPr>
                <w:sz w:val="20"/>
              </w:rPr>
              <w:t>своих</w:t>
            </w:r>
            <w:r>
              <w:rPr>
                <w:spacing w:val="-13"/>
                <w:sz w:val="20"/>
              </w:rPr>
              <w:t> </w:t>
            </w:r>
            <w:r>
              <w:rPr>
                <w:sz w:val="20"/>
              </w:rPr>
              <w:t>переживаниях, демонстрирует разнообразные способы эмпатийного поведения</w:t>
            </w:r>
          </w:p>
          <w:p>
            <w:pPr>
              <w:pStyle w:val="TableParagraph"/>
              <w:ind w:right="166"/>
              <w:rPr>
                <w:sz w:val="20"/>
              </w:rPr>
            </w:pPr>
            <w:r>
              <w:rPr>
                <w:sz w:val="20"/>
              </w:rPr>
              <w:t>(поддержать,</w:t>
            </w:r>
            <w:r>
              <w:rPr>
                <w:spacing w:val="-11"/>
                <w:sz w:val="20"/>
              </w:rPr>
              <w:t> </w:t>
            </w:r>
            <w:r>
              <w:rPr>
                <w:sz w:val="20"/>
              </w:rPr>
              <w:t>пожалеть,</w:t>
            </w:r>
            <w:r>
              <w:rPr>
                <w:spacing w:val="-13"/>
                <w:sz w:val="20"/>
              </w:rPr>
              <w:t> </w:t>
            </w:r>
            <w:r>
              <w:rPr>
                <w:sz w:val="20"/>
              </w:rPr>
              <w:t>обнадежить, отвлечь и порадовать). При чтении художественной</w:t>
            </w:r>
            <w:r>
              <w:rPr>
                <w:spacing w:val="-13"/>
                <w:sz w:val="20"/>
              </w:rPr>
              <w:t> </w:t>
            </w:r>
            <w:r>
              <w:rPr>
                <w:sz w:val="20"/>
              </w:rPr>
              <w:t>литературы</w:t>
            </w:r>
            <w:r>
              <w:rPr>
                <w:spacing w:val="-12"/>
                <w:sz w:val="20"/>
              </w:rPr>
              <w:t> </w:t>
            </w:r>
            <w:r>
              <w:rPr>
                <w:sz w:val="20"/>
              </w:rPr>
              <w:t>педагог обращает внимание на проявления,</w:t>
            </w:r>
          </w:p>
          <w:p>
            <w:pPr>
              <w:pStyle w:val="TableParagraph"/>
              <w:ind w:right="79"/>
              <w:rPr>
                <w:sz w:val="20"/>
              </w:rPr>
            </w:pPr>
            <w:r>
              <w:rPr>
                <w:sz w:val="20"/>
              </w:rPr>
              <w:t>характеризующие</w:t>
            </w:r>
            <w:r>
              <w:rPr>
                <w:spacing w:val="-13"/>
                <w:sz w:val="20"/>
              </w:rPr>
              <w:t> </w:t>
            </w:r>
            <w:r>
              <w:rPr>
                <w:sz w:val="20"/>
              </w:rPr>
              <w:t>настроения,</w:t>
            </w:r>
            <w:r>
              <w:rPr>
                <w:spacing w:val="-12"/>
                <w:sz w:val="20"/>
              </w:rPr>
              <w:t> </w:t>
            </w:r>
            <w:r>
              <w:rPr>
                <w:sz w:val="20"/>
              </w:rPr>
              <w:t>эмоции и чувства героев, комментирует их отношения и поведение, поощряет подражание</w:t>
            </w:r>
            <w:r>
              <w:rPr>
                <w:spacing w:val="-13"/>
                <w:sz w:val="20"/>
              </w:rPr>
              <w:t> </w:t>
            </w:r>
            <w:r>
              <w:rPr>
                <w:sz w:val="20"/>
              </w:rPr>
              <w:t>детей</w:t>
            </w:r>
            <w:r>
              <w:rPr>
                <w:spacing w:val="-12"/>
                <w:sz w:val="20"/>
              </w:rPr>
              <w:t> </w:t>
            </w:r>
            <w:r>
              <w:rPr>
                <w:sz w:val="20"/>
              </w:rPr>
              <w:t>позитивному</w:t>
            </w:r>
            <w:r>
              <w:rPr>
                <w:spacing w:val="-13"/>
                <w:sz w:val="20"/>
              </w:rPr>
              <w:t> </w:t>
            </w:r>
            <w:r>
              <w:rPr>
                <w:sz w:val="20"/>
              </w:rPr>
              <w:t>опыту персонажей художественных</w:t>
            </w:r>
          </w:p>
          <w:p>
            <w:pPr>
              <w:pStyle w:val="TableParagraph"/>
              <w:spacing w:line="217" w:lineRule="exact"/>
              <w:rPr>
                <w:sz w:val="20"/>
              </w:rPr>
            </w:pPr>
            <w:r>
              <w:rPr>
                <w:sz w:val="20"/>
              </w:rPr>
              <w:t>произведений</w:t>
            </w:r>
            <w:r>
              <w:rPr>
                <w:spacing w:val="-8"/>
                <w:sz w:val="20"/>
              </w:rPr>
              <w:t> </w:t>
            </w:r>
            <w:r>
              <w:rPr>
                <w:sz w:val="20"/>
              </w:rPr>
              <w:t>и</w:t>
            </w:r>
            <w:r>
              <w:rPr>
                <w:spacing w:val="-8"/>
                <w:sz w:val="20"/>
              </w:rPr>
              <w:t> </w:t>
            </w:r>
            <w:r>
              <w:rPr>
                <w:spacing w:val="-2"/>
                <w:sz w:val="20"/>
              </w:rPr>
              <w:t>мультипликации.</w:t>
            </w:r>
          </w:p>
        </w:tc>
        <w:tc>
          <w:tcPr>
            <w:tcW w:w="4112" w:type="dxa"/>
            <w:tcBorders>
              <w:top w:val="single" w:sz="12" w:space="0" w:color="000000"/>
            </w:tcBorders>
          </w:tcPr>
          <w:p>
            <w:pPr>
              <w:pStyle w:val="TableParagraph"/>
              <w:ind w:left="108" w:right="114"/>
              <w:rPr>
                <w:sz w:val="20"/>
              </w:rPr>
            </w:pPr>
            <w:r>
              <w:rPr>
                <w:sz w:val="20"/>
              </w:rPr>
              <mc:AlternateContent>
                <mc:Choice Requires="wps">
                  <w:drawing>
                    <wp:anchor distT="0" distB="0" distL="0" distR="0" allowOverlap="1" layoutInCell="1" locked="0" behindDoc="1" simplePos="0" relativeHeight="475372032">
                      <wp:simplePos x="0" y="0"/>
                      <wp:positionH relativeFrom="column">
                        <wp:posOffset>1864232</wp:posOffset>
                      </wp:positionH>
                      <wp:positionV relativeFrom="paragraph">
                        <wp:posOffset>569670</wp:posOffset>
                      </wp:positionV>
                      <wp:extent cx="32384" cy="635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32384" cy="6350"/>
                                <a:chExt cx="32384" cy="6350"/>
                              </a:xfrm>
                            </wpg:grpSpPr>
                            <wps:wsp>
                              <wps:cNvPr id="15" name="Graphic 15"/>
                              <wps:cNvSpPr/>
                              <wps:spPr>
                                <a:xfrm>
                                  <a:off x="0" y="0"/>
                                  <a:ext cx="32384" cy="6350"/>
                                </a:xfrm>
                                <a:custGeom>
                                  <a:avLst/>
                                  <a:gdLst/>
                                  <a:ahLst/>
                                  <a:cxnLst/>
                                  <a:rect l="l" t="t" r="r" b="b"/>
                                  <a:pathLst>
                                    <a:path w="32384" h="6350">
                                      <a:moveTo>
                                        <a:pt x="32003" y="0"/>
                                      </a:moveTo>
                                      <a:lnTo>
                                        <a:pt x="0" y="0"/>
                                      </a:lnTo>
                                      <a:lnTo>
                                        <a:pt x="0" y="6096"/>
                                      </a:lnTo>
                                      <a:lnTo>
                                        <a:pt x="32003" y="6096"/>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6.789993pt;margin-top:44.855946pt;width:2.550pt;height:.5pt;mso-position-horizontal-relative:column;mso-position-vertical-relative:paragraph;z-index:-27944448" id="docshapegroup4" coordorigin="2936,897" coordsize="51,10">
                      <v:rect style="position:absolute;left:2935;top:897;width:51;height:10" id="docshape5" filled="true" fillcolor="#000000" stroked="false">
                        <v:fill type="solid"/>
                      </v:rect>
                      <w10:wrap type="none"/>
                    </v:group>
                  </w:pict>
                </mc:Fallback>
              </mc:AlternateContent>
            </w:r>
            <w:r>
              <w:rPr>
                <w:sz w:val="2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w:t>
            </w:r>
            <w:r>
              <w:rPr>
                <w:spacing w:val="-13"/>
                <w:sz w:val="20"/>
              </w:rPr>
              <w:t> </w:t>
            </w:r>
            <w:r>
              <w:rPr>
                <w:sz w:val="20"/>
              </w:rPr>
              <w:t>воспитывает</w:t>
            </w:r>
            <w:r>
              <w:rPr>
                <w:spacing w:val="-12"/>
                <w:sz w:val="20"/>
              </w:rPr>
              <w:t> </w:t>
            </w:r>
            <w:r>
              <w:rPr>
                <w:sz w:val="20"/>
              </w:rPr>
              <w:t>чувствительность</w:t>
            </w:r>
            <w:r>
              <w:rPr>
                <w:spacing w:val="-13"/>
                <w:sz w:val="20"/>
              </w:rPr>
              <w:t> </w:t>
            </w:r>
            <w:r>
              <w:rPr>
                <w:sz w:val="20"/>
              </w:rPr>
              <w:t>и внимательность к затруднениям и переживаниям окружающих. При чтении художественной литературы, просмотре</w:t>
            </w:r>
          </w:p>
          <w:p>
            <w:pPr>
              <w:pStyle w:val="TableParagraph"/>
              <w:ind w:left="108" w:right="114"/>
              <w:rPr>
                <w:sz w:val="20"/>
              </w:rPr>
            </w:pPr>
            <w:r>
              <w:rPr>
                <w:sz w:val="20"/>
              </w:rPr>
              <w:t>фрагментов</w:t>
            </w:r>
            <w:r>
              <w:rPr>
                <w:spacing w:val="-13"/>
                <w:sz w:val="20"/>
              </w:rPr>
              <w:t> </w:t>
            </w:r>
            <w:r>
              <w:rPr>
                <w:sz w:val="20"/>
              </w:rPr>
              <w:t>анимационных</w:t>
            </w:r>
            <w:r>
              <w:rPr>
                <w:spacing w:val="-12"/>
                <w:sz w:val="20"/>
              </w:rPr>
              <w:t> </w:t>
            </w:r>
            <w:r>
              <w:rPr>
                <w:sz w:val="20"/>
              </w:rPr>
              <w:t>фильмов</w:t>
            </w:r>
            <w:r>
              <w:rPr>
                <w:spacing w:val="-13"/>
                <w:sz w:val="20"/>
              </w:rPr>
              <w:t> </w:t>
            </w:r>
            <w:r>
              <w:rPr>
                <w:sz w:val="20"/>
              </w:rPr>
              <w:t>педагог обращает внимание на разнообразие эмоциональных проявлений героев, комментирует и обсуждает с детьми обусловившие их причины.</w:t>
            </w:r>
          </w:p>
        </w:tc>
        <w:tc>
          <w:tcPr>
            <w:tcW w:w="3684" w:type="dxa"/>
            <w:tcBorders>
              <w:top w:val="single" w:sz="12" w:space="0" w:color="000000"/>
            </w:tcBorders>
          </w:tcPr>
          <w:p>
            <w:pPr>
              <w:pStyle w:val="TableParagraph"/>
              <w:ind w:left="108" w:right="165"/>
              <w:rPr>
                <w:sz w:val="20"/>
              </w:rPr>
            </w:pPr>
            <w:r>
              <w:rPr>
                <w:sz w:val="20"/>
              </w:rPr>
              <w:t>Педагог знакомит детей с основными эмоциями</w:t>
            </w:r>
            <w:r>
              <w:rPr>
                <w:spacing w:val="-12"/>
                <w:sz w:val="20"/>
              </w:rPr>
              <w:t> </w:t>
            </w:r>
            <w:r>
              <w:rPr>
                <w:sz w:val="20"/>
              </w:rPr>
              <w:t>и</w:t>
            </w:r>
            <w:r>
              <w:rPr>
                <w:spacing w:val="-12"/>
                <w:sz w:val="20"/>
              </w:rPr>
              <w:t> </w:t>
            </w:r>
            <w:r>
              <w:rPr>
                <w:sz w:val="20"/>
              </w:rPr>
              <w:t>чувствами,</w:t>
            </w:r>
            <w:r>
              <w:rPr>
                <w:spacing w:val="-10"/>
                <w:sz w:val="20"/>
              </w:rPr>
              <w:t> </w:t>
            </w:r>
            <w:r>
              <w:rPr>
                <w:sz w:val="20"/>
              </w:rPr>
              <w:t>их</w:t>
            </w:r>
            <w:r>
              <w:rPr>
                <w:spacing w:val="-12"/>
                <w:sz w:val="20"/>
              </w:rPr>
              <w:t> </w:t>
            </w:r>
            <w:r>
              <w:rPr>
                <w:sz w:val="20"/>
              </w:rPr>
              <w:t>выражением в мимике, пантомимике, действиях, интонации</w:t>
            </w:r>
            <w:r>
              <w:rPr>
                <w:spacing w:val="-10"/>
                <w:sz w:val="20"/>
              </w:rPr>
              <w:t> </w:t>
            </w:r>
            <w:r>
              <w:rPr>
                <w:sz w:val="20"/>
              </w:rPr>
              <w:t>речи.</w:t>
            </w:r>
            <w:r>
              <w:rPr>
                <w:spacing w:val="-8"/>
                <w:sz w:val="20"/>
              </w:rPr>
              <w:t> </w:t>
            </w:r>
            <w:r>
              <w:rPr>
                <w:sz w:val="20"/>
              </w:rPr>
              <w:t>Анализирует</w:t>
            </w:r>
            <w:r>
              <w:rPr>
                <w:spacing w:val="-7"/>
                <w:sz w:val="20"/>
              </w:rPr>
              <w:t> </w:t>
            </w:r>
            <w:r>
              <w:rPr>
                <w:sz w:val="20"/>
              </w:rPr>
              <w:t>с</w:t>
            </w:r>
            <w:r>
              <w:rPr>
                <w:spacing w:val="-9"/>
                <w:sz w:val="20"/>
              </w:rPr>
              <w:t> </w:t>
            </w:r>
            <w:r>
              <w:rPr>
                <w:sz w:val="20"/>
              </w:rPr>
              <w:t>детьми причины и события, способствующие возникновению</w:t>
            </w:r>
            <w:r>
              <w:rPr>
                <w:spacing w:val="-13"/>
                <w:sz w:val="20"/>
              </w:rPr>
              <w:t> </w:t>
            </w:r>
            <w:r>
              <w:rPr>
                <w:sz w:val="20"/>
              </w:rPr>
              <w:t>эмоций,</w:t>
            </w:r>
            <w:r>
              <w:rPr>
                <w:spacing w:val="-12"/>
                <w:sz w:val="20"/>
              </w:rPr>
              <w:t> </w:t>
            </w:r>
            <w:r>
              <w:rPr>
                <w:sz w:val="20"/>
              </w:rPr>
              <w:t>рассматривает примеры из жизненного опыта детей, произведений литературы и изобразительного искусства,</w:t>
            </w:r>
          </w:p>
          <w:p>
            <w:pPr>
              <w:pStyle w:val="TableParagraph"/>
              <w:ind w:left="108" w:right="77"/>
              <w:rPr>
                <w:sz w:val="20"/>
              </w:rPr>
            </w:pPr>
            <w:r>
              <w:rPr>
                <w:sz w:val="20"/>
              </w:rPr>
              <w:t>кинематографа</w:t>
            </w:r>
            <w:r>
              <w:rPr>
                <w:spacing w:val="-13"/>
                <w:sz w:val="20"/>
              </w:rPr>
              <w:t> </w:t>
            </w:r>
            <w:r>
              <w:rPr>
                <w:sz w:val="20"/>
              </w:rPr>
              <w:t>и</w:t>
            </w:r>
            <w:r>
              <w:rPr>
                <w:spacing w:val="-12"/>
                <w:sz w:val="20"/>
              </w:rPr>
              <w:t> </w:t>
            </w:r>
            <w:r>
              <w:rPr>
                <w:sz w:val="20"/>
              </w:rPr>
              <w:t>мультипликации.</w:t>
            </w:r>
            <w:r>
              <w:rPr>
                <w:spacing w:val="-13"/>
                <w:sz w:val="20"/>
              </w:rPr>
              <w:t> </w:t>
            </w:r>
            <w:r>
              <w:rPr>
                <w:sz w:val="20"/>
              </w:rPr>
              <w:t>Учит детей понимать свои и чужие эмоциональные состояния, разговаривать о них, демонстрирует примеры эмоциональной поддержки и</w:t>
            </w:r>
          </w:p>
          <w:p>
            <w:pPr>
              <w:pStyle w:val="TableParagraph"/>
              <w:ind w:left="108" w:right="165"/>
              <w:rPr>
                <w:sz w:val="20"/>
              </w:rPr>
            </w:pPr>
            <w:r>
              <w:rPr>
                <w:sz w:val="20"/>
              </w:rPr>
              <w:t>адекватные возрасту способы регуляции</w:t>
            </w:r>
            <w:r>
              <w:rPr>
                <w:spacing w:val="-13"/>
                <w:sz w:val="20"/>
              </w:rPr>
              <w:t> </w:t>
            </w:r>
            <w:r>
              <w:rPr>
                <w:sz w:val="20"/>
              </w:rPr>
              <w:t>эмоциональных</w:t>
            </w:r>
            <w:r>
              <w:rPr>
                <w:spacing w:val="-12"/>
                <w:sz w:val="20"/>
              </w:rPr>
              <w:t> </w:t>
            </w:r>
            <w:r>
              <w:rPr>
                <w:sz w:val="20"/>
              </w:rPr>
              <w:t>состояний.</w:t>
            </w:r>
          </w:p>
        </w:tc>
        <w:tc>
          <w:tcPr>
            <w:tcW w:w="3828" w:type="dxa"/>
            <w:tcBorders>
              <w:top w:val="single" w:sz="12" w:space="0" w:color="000000"/>
            </w:tcBorders>
          </w:tcPr>
          <w:p>
            <w:pPr>
              <w:pStyle w:val="TableParagraph"/>
              <w:spacing w:line="225" w:lineRule="exact"/>
              <w:ind w:left="108"/>
              <w:rPr>
                <w:sz w:val="20"/>
              </w:rPr>
            </w:pPr>
            <w:r>
              <w:rPr>
                <w:sz w:val="20"/>
              </w:rPr>
              <w:t>Педагог</w:t>
            </w:r>
            <w:r>
              <w:rPr>
                <w:spacing w:val="-10"/>
                <w:sz w:val="20"/>
              </w:rPr>
              <w:t> </w:t>
            </w:r>
            <w:r>
              <w:rPr>
                <w:sz w:val="20"/>
              </w:rPr>
              <w:t>развивает</w:t>
            </w:r>
            <w:r>
              <w:rPr>
                <w:spacing w:val="-7"/>
                <w:sz w:val="20"/>
              </w:rPr>
              <w:t> </w:t>
            </w:r>
            <w:r>
              <w:rPr>
                <w:sz w:val="20"/>
              </w:rPr>
              <w:t>умение</w:t>
            </w:r>
            <w:r>
              <w:rPr>
                <w:spacing w:val="-9"/>
                <w:sz w:val="20"/>
              </w:rPr>
              <w:t> </w:t>
            </w:r>
            <w:r>
              <w:rPr>
                <w:spacing w:val="-2"/>
                <w:sz w:val="20"/>
              </w:rPr>
              <w:t>детей</w:t>
            </w:r>
          </w:p>
          <w:p>
            <w:pPr>
              <w:pStyle w:val="TableParagraph"/>
              <w:ind w:left="108" w:right="94"/>
              <w:rPr>
                <w:sz w:val="20"/>
              </w:rPr>
            </w:pPr>
            <w:r>
              <w:rPr>
                <w:sz w:val="20"/>
              </w:rPr>
              <w:t>распознавать собственные эмоции и чувства,</w:t>
            </w:r>
            <w:r>
              <w:rPr>
                <w:spacing w:val="-11"/>
                <w:sz w:val="20"/>
              </w:rPr>
              <w:t> </w:t>
            </w:r>
            <w:r>
              <w:rPr>
                <w:sz w:val="20"/>
              </w:rPr>
              <w:t>понимать</w:t>
            </w:r>
            <w:r>
              <w:rPr>
                <w:spacing w:val="-11"/>
                <w:sz w:val="20"/>
              </w:rPr>
              <w:t> </w:t>
            </w:r>
            <w:r>
              <w:rPr>
                <w:sz w:val="20"/>
              </w:rPr>
              <w:t>чувства</w:t>
            </w:r>
            <w:r>
              <w:rPr>
                <w:spacing w:val="-12"/>
                <w:sz w:val="20"/>
              </w:rPr>
              <w:t> </w:t>
            </w:r>
            <w:r>
              <w:rPr>
                <w:sz w:val="20"/>
              </w:rPr>
              <w:t>и</w:t>
            </w:r>
            <w:r>
              <w:rPr>
                <w:spacing w:val="-10"/>
                <w:sz w:val="20"/>
              </w:rPr>
              <w:t> </w:t>
            </w:r>
            <w:r>
              <w:rPr>
                <w:sz w:val="20"/>
              </w:rPr>
              <w:t>переживания окружающих; учит понимать эмоциональное</w:t>
            </w:r>
            <w:r>
              <w:rPr>
                <w:spacing w:val="-7"/>
                <w:sz w:val="20"/>
              </w:rPr>
              <w:t> </w:t>
            </w:r>
            <w:r>
              <w:rPr>
                <w:sz w:val="20"/>
              </w:rPr>
              <w:t>состояние</w:t>
            </w:r>
            <w:r>
              <w:rPr>
                <w:spacing w:val="-8"/>
                <w:sz w:val="20"/>
              </w:rPr>
              <w:t> </w:t>
            </w:r>
            <w:r>
              <w:rPr>
                <w:sz w:val="20"/>
              </w:rPr>
              <w:t>сверстников</w:t>
            </w:r>
            <w:r>
              <w:rPr>
                <w:spacing w:val="-8"/>
                <w:sz w:val="20"/>
              </w:rPr>
              <w:t> </w:t>
            </w:r>
            <w:r>
              <w:rPr>
                <w:sz w:val="20"/>
              </w:rPr>
              <w:t>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w:t>
            </w:r>
            <w:r>
              <w:rPr>
                <w:spacing w:val="-5"/>
                <w:sz w:val="20"/>
              </w:rPr>
              <w:t> </w:t>
            </w:r>
            <w:r>
              <w:rPr>
                <w:sz w:val="20"/>
              </w:rPr>
              <w:t>проявления</w:t>
            </w:r>
            <w:r>
              <w:rPr>
                <w:spacing w:val="-5"/>
                <w:sz w:val="20"/>
              </w:rPr>
              <w:t> </w:t>
            </w:r>
            <w:r>
              <w:rPr>
                <w:sz w:val="20"/>
              </w:rPr>
              <w:t>эмоций</w:t>
            </w:r>
            <w:r>
              <w:rPr>
                <w:spacing w:val="-4"/>
                <w:sz w:val="20"/>
              </w:rPr>
              <w:t> </w:t>
            </w:r>
            <w:r>
              <w:rPr>
                <w:sz w:val="20"/>
              </w:rPr>
              <w:t>и</w:t>
            </w:r>
            <w:r>
              <w:rPr>
                <w:spacing w:val="-5"/>
                <w:sz w:val="20"/>
              </w:rPr>
              <w:t> </w:t>
            </w:r>
            <w:r>
              <w:rPr>
                <w:sz w:val="20"/>
              </w:rPr>
              <w:t>доступных возрасту способы произвольной регуляции эмоциональных состояний</w:t>
            </w:r>
          </w:p>
          <w:p>
            <w:pPr>
              <w:pStyle w:val="TableParagraph"/>
              <w:ind w:left="108" w:right="244"/>
              <w:rPr>
                <w:sz w:val="20"/>
              </w:rPr>
            </w:pPr>
            <w:r>
              <w:rPr>
                <w:sz w:val="20"/>
              </w:rPr>
              <w:t>(сменить вид деятельности и прочее). Демонстрирует детям отражение эмоциональных</w:t>
            </w:r>
            <w:r>
              <w:rPr>
                <w:spacing w:val="-11"/>
                <w:sz w:val="20"/>
              </w:rPr>
              <w:t> </w:t>
            </w:r>
            <w:r>
              <w:rPr>
                <w:sz w:val="20"/>
              </w:rPr>
              <w:t>состояний</w:t>
            </w:r>
            <w:r>
              <w:rPr>
                <w:spacing w:val="-11"/>
                <w:sz w:val="20"/>
              </w:rPr>
              <w:t> </w:t>
            </w:r>
            <w:r>
              <w:rPr>
                <w:sz w:val="20"/>
              </w:rPr>
              <w:t>в</w:t>
            </w:r>
            <w:r>
              <w:rPr>
                <w:spacing w:val="-10"/>
                <w:sz w:val="20"/>
              </w:rPr>
              <w:t> </w:t>
            </w:r>
            <w:r>
              <w:rPr>
                <w:sz w:val="20"/>
              </w:rPr>
              <w:t>природе</w:t>
            </w:r>
            <w:r>
              <w:rPr>
                <w:spacing w:val="-11"/>
                <w:sz w:val="20"/>
              </w:rPr>
              <w:t> </w:t>
            </w:r>
            <w:r>
              <w:rPr>
                <w:sz w:val="20"/>
              </w:rPr>
              <w:t>и произведениях искусства.</w:t>
            </w:r>
          </w:p>
        </w:tc>
      </w:tr>
      <w:tr>
        <w:trPr>
          <w:trHeight w:val="1840" w:hRule="atLeast"/>
        </w:trPr>
        <w:tc>
          <w:tcPr>
            <w:tcW w:w="7657" w:type="dxa"/>
            <w:gridSpan w:val="2"/>
            <w:tcBorders>
              <w:bottom w:val="single" w:sz="12" w:space="0" w:color="000000"/>
            </w:tcBorders>
          </w:tcPr>
          <w:p>
            <w:pPr>
              <w:pStyle w:val="TableParagraph"/>
              <w:ind w:right="344"/>
              <w:rPr>
                <w:sz w:val="20"/>
              </w:rPr>
            </w:pPr>
            <w:r>
              <w:rPr>
                <w:sz w:val="20"/>
              </w:rPr>
              <w:t>Формирует положительную самооценку, уверенность в своих силах, отмечает позитивные</w:t>
            </w:r>
            <w:r>
              <w:rPr>
                <w:spacing w:val="-5"/>
                <w:sz w:val="20"/>
              </w:rPr>
              <w:t> </w:t>
            </w:r>
            <w:r>
              <w:rPr>
                <w:sz w:val="20"/>
              </w:rPr>
              <w:t>изменения</w:t>
            </w:r>
            <w:r>
              <w:rPr>
                <w:spacing w:val="-6"/>
                <w:sz w:val="20"/>
              </w:rPr>
              <w:t> </w:t>
            </w:r>
            <w:r>
              <w:rPr>
                <w:sz w:val="20"/>
              </w:rPr>
              <w:t>в</w:t>
            </w:r>
            <w:r>
              <w:rPr>
                <w:spacing w:val="-6"/>
                <w:sz w:val="20"/>
              </w:rPr>
              <w:t> </w:t>
            </w:r>
            <w:r>
              <w:rPr>
                <w:sz w:val="20"/>
              </w:rPr>
              <w:t>развитии</w:t>
            </w:r>
            <w:r>
              <w:rPr>
                <w:spacing w:val="-6"/>
                <w:sz w:val="20"/>
              </w:rPr>
              <w:t> </w:t>
            </w:r>
            <w:r>
              <w:rPr>
                <w:sz w:val="20"/>
              </w:rPr>
              <w:t>и</w:t>
            </w:r>
            <w:r>
              <w:rPr>
                <w:spacing w:val="-6"/>
                <w:sz w:val="20"/>
              </w:rPr>
              <w:t> </w:t>
            </w:r>
            <w:r>
              <w:rPr>
                <w:sz w:val="20"/>
              </w:rPr>
              <w:t>поведении</w:t>
            </w:r>
            <w:r>
              <w:rPr>
                <w:spacing w:val="-6"/>
                <w:sz w:val="20"/>
              </w:rPr>
              <w:t> </w:t>
            </w:r>
            <w:r>
              <w:rPr>
                <w:sz w:val="20"/>
              </w:rPr>
              <w:t>детей,</w:t>
            </w:r>
            <w:r>
              <w:rPr>
                <w:spacing w:val="-5"/>
                <w:sz w:val="20"/>
              </w:rPr>
              <w:t> </w:t>
            </w:r>
            <w:r>
              <w:rPr>
                <w:sz w:val="20"/>
              </w:rPr>
              <w:t>бережно</w:t>
            </w:r>
            <w:r>
              <w:rPr>
                <w:spacing w:val="-4"/>
                <w:sz w:val="20"/>
              </w:rPr>
              <w:t> </w:t>
            </w:r>
            <w:r>
              <w:rPr>
                <w:sz w:val="20"/>
              </w:rPr>
              <w:t>и</w:t>
            </w:r>
            <w:r>
              <w:rPr>
                <w:spacing w:val="-6"/>
                <w:sz w:val="20"/>
              </w:rPr>
              <w:t> </w:t>
            </w:r>
            <w:r>
              <w:rPr>
                <w:sz w:val="20"/>
              </w:rPr>
              <w:t>тактично</w:t>
            </w:r>
            <w:r>
              <w:rPr>
                <w:spacing w:val="-4"/>
                <w:sz w:val="20"/>
              </w:rPr>
              <w:t> </w:t>
            </w:r>
            <w:r>
              <w:rPr>
                <w:sz w:val="20"/>
              </w:rPr>
              <w:t>помогает ребенку обнаружить свои ошибки и найти адекватный способ их устранения.</w:t>
            </w:r>
          </w:p>
        </w:tc>
        <w:tc>
          <w:tcPr>
            <w:tcW w:w="3684" w:type="dxa"/>
            <w:tcBorders>
              <w:bottom w:val="single" w:sz="12" w:space="0" w:color="000000"/>
            </w:tcBorders>
          </w:tcPr>
          <w:p>
            <w:pPr>
              <w:pStyle w:val="TableParagraph"/>
              <w:ind w:left="108" w:right="165"/>
              <w:rPr>
                <w:sz w:val="20"/>
              </w:rPr>
            </w:pPr>
            <w:r>
              <w:rPr>
                <w:sz w:val="20"/>
              </w:rPr>
              <w:t>Педагог предоставляет детям возможность</w:t>
            </w:r>
            <w:r>
              <w:rPr>
                <w:spacing w:val="-13"/>
                <w:sz w:val="20"/>
              </w:rPr>
              <w:t> </w:t>
            </w:r>
            <w:r>
              <w:rPr>
                <w:sz w:val="20"/>
              </w:rPr>
              <w:t>рассказать</w:t>
            </w:r>
            <w:r>
              <w:rPr>
                <w:spacing w:val="-12"/>
                <w:sz w:val="20"/>
              </w:rPr>
              <w:t> </w:t>
            </w:r>
            <w:r>
              <w:rPr>
                <w:sz w:val="20"/>
              </w:rPr>
              <w:t>о</w:t>
            </w:r>
            <w:r>
              <w:rPr>
                <w:spacing w:val="-13"/>
                <w:sz w:val="20"/>
              </w:rPr>
              <w:t> </w:t>
            </w:r>
            <w:r>
              <w:rPr>
                <w:sz w:val="20"/>
              </w:rPr>
              <w:t>себе,</w:t>
            </w:r>
          </w:p>
          <w:p>
            <w:pPr>
              <w:pStyle w:val="TableParagraph"/>
              <w:ind w:left="108" w:right="165"/>
              <w:rPr>
                <w:sz w:val="20"/>
              </w:rPr>
            </w:pPr>
            <w:r>
              <w:rPr>
                <w:sz w:val="20"/>
              </w:rPr>
              <w:t>выразить собственные потребности и желания,</w:t>
            </w:r>
            <w:r>
              <w:rPr>
                <w:spacing w:val="-13"/>
                <w:sz w:val="20"/>
              </w:rPr>
              <w:t> </w:t>
            </w:r>
            <w:r>
              <w:rPr>
                <w:sz w:val="20"/>
              </w:rPr>
              <w:t>воспитывает</w:t>
            </w:r>
            <w:r>
              <w:rPr>
                <w:spacing w:val="-12"/>
                <w:sz w:val="20"/>
              </w:rPr>
              <w:t> </w:t>
            </w:r>
            <w:r>
              <w:rPr>
                <w:sz w:val="20"/>
              </w:rPr>
              <w:t>самоуважение</w:t>
            </w:r>
            <w:r>
              <w:rPr>
                <w:spacing w:val="-13"/>
                <w:sz w:val="20"/>
              </w:rPr>
              <w:t> </w:t>
            </w:r>
            <w:r>
              <w:rPr>
                <w:sz w:val="20"/>
              </w:rPr>
              <w:t>и уверенность в себе, подчеркивает достижения</w:t>
            </w:r>
            <w:r>
              <w:rPr>
                <w:spacing w:val="-9"/>
                <w:sz w:val="20"/>
              </w:rPr>
              <w:t> </w:t>
            </w:r>
            <w:r>
              <w:rPr>
                <w:sz w:val="20"/>
              </w:rPr>
              <w:t>ребенка.</w:t>
            </w:r>
            <w:r>
              <w:rPr>
                <w:spacing w:val="-7"/>
                <w:sz w:val="20"/>
              </w:rPr>
              <w:t> </w:t>
            </w:r>
            <w:r>
              <w:rPr>
                <w:sz w:val="20"/>
              </w:rPr>
              <w:t>Знакомит</w:t>
            </w:r>
            <w:r>
              <w:rPr>
                <w:spacing w:val="-9"/>
                <w:sz w:val="20"/>
              </w:rPr>
              <w:t> </w:t>
            </w:r>
            <w:r>
              <w:rPr>
                <w:sz w:val="20"/>
              </w:rPr>
              <w:t>детей</w:t>
            </w:r>
            <w:r>
              <w:rPr>
                <w:spacing w:val="-9"/>
                <w:sz w:val="20"/>
              </w:rPr>
              <w:t> </w:t>
            </w:r>
            <w:r>
              <w:rPr>
                <w:sz w:val="20"/>
              </w:rPr>
              <w:t>с их</w:t>
            </w:r>
            <w:r>
              <w:rPr>
                <w:spacing w:val="-7"/>
                <w:sz w:val="20"/>
              </w:rPr>
              <w:t> </w:t>
            </w:r>
            <w:r>
              <w:rPr>
                <w:sz w:val="20"/>
              </w:rPr>
              <w:t>правами.</w:t>
            </w:r>
            <w:r>
              <w:rPr>
                <w:spacing w:val="-7"/>
                <w:sz w:val="20"/>
              </w:rPr>
              <w:t> </w:t>
            </w:r>
            <w:r>
              <w:rPr>
                <w:sz w:val="20"/>
              </w:rPr>
              <w:t>Обогащает</w:t>
            </w:r>
            <w:r>
              <w:rPr>
                <w:spacing w:val="-8"/>
                <w:sz w:val="20"/>
              </w:rPr>
              <w:t> </w:t>
            </w:r>
            <w:r>
              <w:rPr>
                <w:spacing w:val="-2"/>
                <w:sz w:val="20"/>
              </w:rPr>
              <w:t>представления</w:t>
            </w:r>
          </w:p>
          <w:p>
            <w:pPr>
              <w:pStyle w:val="TableParagraph"/>
              <w:spacing w:line="217" w:lineRule="exact"/>
              <w:ind w:left="108"/>
              <w:rPr>
                <w:sz w:val="20"/>
              </w:rPr>
            </w:pPr>
            <w:r>
              <w:rPr>
                <w:sz w:val="20"/>
              </w:rPr>
              <w:t>детей</w:t>
            </w:r>
            <w:r>
              <w:rPr>
                <w:spacing w:val="-8"/>
                <w:sz w:val="20"/>
              </w:rPr>
              <w:t> </w:t>
            </w:r>
            <w:r>
              <w:rPr>
                <w:sz w:val="20"/>
              </w:rPr>
              <w:t>о</w:t>
            </w:r>
            <w:r>
              <w:rPr>
                <w:spacing w:val="-6"/>
                <w:sz w:val="20"/>
              </w:rPr>
              <w:t> </w:t>
            </w:r>
            <w:r>
              <w:rPr>
                <w:sz w:val="20"/>
              </w:rPr>
              <w:t>расширении</w:t>
            </w:r>
            <w:r>
              <w:rPr>
                <w:spacing w:val="-7"/>
                <w:sz w:val="20"/>
              </w:rPr>
              <w:t> </w:t>
            </w:r>
            <w:r>
              <w:rPr>
                <w:sz w:val="20"/>
              </w:rPr>
              <w:t>форм</w:t>
            </w:r>
            <w:r>
              <w:rPr>
                <w:spacing w:val="-6"/>
                <w:sz w:val="20"/>
              </w:rPr>
              <w:t> </w:t>
            </w:r>
            <w:r>
              <w:rPr>
                <w:sz w:val="20"/>
              </w:rPr>
              <w:t>поведения</w:t>
            </w:r>
            <w:r>
              <w:rPr>
                <w:spacing w:val="-7"/>
                <w:sz w:val="20"/>
              </w:rPr>
              <w:t> </w:t>
            </w:r>
            <w:r>
              <w:rPr>
                <w:spacing w:val="-10"/>
                <w:sz w:val="20"/>
              </w:rPr>
              <w:t>и</w:t>
            </w:r>
          </w:p>
        </w:tc>
        <w:tc>
          <w:tcPr>
            <w:tcW w:w="3828" w:type="dxa"/>
            <w:tcBorders>
              <w:bottom w:val="single" w:sz="12" w:space="0" w:color="000000"/>
            </w:tcBorders>
          </w:tcPr>
          <w:p>
            <w:pPr>
              <w:pStyle w:val="TableParagraph"/>
              <w:ind w:left="108"/>
              <w:rPr>
                <w:sz w:val="20"/>
              </w:rPr>
            </w:pPr>
            <w:r>
              <w:rPr>
                <w:sz w:val="20"/>
              </w:rPr>
              <w:t>Педагог</w:t>
            </w:r>
            <w:r>
              <w:rPr>
                <w:spacing w:val="-13"/>
                <w:sz w:val="20"/>
              </w:rPr>
              <w:t> </w:t>
            </w:r>
            <w:r>
              <w:rPr>
                <w:sz w:val="20"/>
              </w:rPr>
              <w:t>обеспечивает</w:t>
            </w:r>
            <w:r>
              <w:rPr>
                <w:spacing w:val="-12"/>
                <w:sz w:val="20"/>
              </w:rPr>
              <w:t> </w:t>
            </w:r>
            <w:r>
              <w:rPr>
                <w:sz w:val="20"/>
              </w:rPr>
              <w:t>детям</w:t>
            </w:r>
            <w:r>
              <w:rPr>
                <w:spacing w:val="-13"/>
                <w:sz w:val="20"/>
              </w:rPr>
              <w:t> </w:t>
            </w:r>
            <w:r>
              <w:rPr>
                <w:sz w:val="20"/>
              </w:rPr>
              <w:t>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w:t>
            </w:r>
          </w:p>
          <w:p>
            <w:pPr>
              <w:pStyle w:val="TableParagraph"/>
              <w:spacing w:line="230" w:lineRule="atLeast"/>
              <w:ind w:left="108" w:right="244"/>
              <w:rPr>
                <w:sz w:val="20"/>
              </w:rPr>
            </w:pPr>
            <w:r>
              <w:rPr>
                <w:sz w:val="20"/>
              </w:rPr>
              <w:t>реакций в случае их нарушения. Воспитывает</w:t>
            </w:r>
            <w:r>
              <w:rPr>
                <w:spacing w:val="-13"/>
                <w:sz w:val="20"/>
              </w:rPr>
              <w:t> </w:t>
            </w:r>
            <w:r>
              <w:rPr>
                <w:sz w:val="20"/>
              </w:rPr>
              <w:t>осознанное</w:t>
            </w:r>
            <w:r>
              <w:rPr>
                <w:spacing w:val="-12"/>
                <w:sz w:val="20"/>
              </w:rPr>
              <w:t> </w:t>
            </w:r>
            <w:r>
              <w:rPr>
                <w:sz w:val="20"/>
              </w:rPr>
              <w:t>отношение</w:t>
            </w:r>
            <w:r>
              <w:rPr>
                <w:spacing w:val="-13"/>
                <w:sz w:val="20"/>
              </w:rPr>
              <w:t> </w:t>
            </w:r>
            <w:r>
              <w:rPr>
                <w:sz w:val="20"/>
              </w:rPr>
              <w:t>к</w:t>
            </w:r>
          </w:p>
        </w:tc>
      </w:tr>
    </w:tbl>
    <w:p>
      <w:pPr>
        <w:pStyle w:val="TableParagraph"/>
        <w:spacing w:after="0" w:line="230" w:lineRule="atLeast"/>
        <w:rPr>
          <w:sz w:val="20"/>
        </w:rPr>
        <w:sectPr>
          <w:type w:val="continuous"/>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4112"/>
        <w:gridCol w:w="3684"/>
        <w:gridCol w:w="3828"/>
      </w:tblGrid>
      <w:tr>
        <w:trPr>
          <w:trHeight w:val="918" w:hRule="atLeast"/>
        </w:trPr>
        <w:tc>
          <w:tcPr>
            <w:tcW w:w="7657" w:type="dxa"/>
            <w:gridSpan w:val="2"/>
            <w:tcBorders>
              <w:bottom w:val="single" w:sz="12" w:space="0" w:color="000000"/>
            </w:tcBorders>
          </w:tcPr>
          <w:p>
            <w:pPr>
              <w:pStyle w:val="TableParagraph"/>
              <w:ind w:left="0"/>
              <w:rPr>
                <w:sz w:val="18"/>
              </w:rPr>
            </w:pPr>
          </w:p>
        </w:tc>
        <w:tc>
          <w:tcPr>
            <w:tcW w:w="3684" w:type="dxa"/>
            <w:tcBorders>
              <w:bottom w:val="single" w:sz="12" w:space="0" w:color="000000"/>
            </w:tcBorders>
          </w:tcPr>
          <w:p>
            <w:pPr>
              <w:pStyle w:val="TableParagraph"/>
              <w:ind w:left="108" w:right="165"/>
              <w:rPr>
                <w:sz w:val="20"/>
              </w:rPr>
            </w:pPr>
            <w:r>
              <w:rPr>
                <w:sz w:val="20"/>
              </w:rPr>
              <w:t>действий</w:t>
            </w:r>
            <w:r>
              <w:rPr>
                <w:spacing w:val="-6"/>
                <w:sz w:val="20"/>
              </w:rPr>
              <w:t> </w:t>
            </w:r>
            <w:r>
              <w:rPr>
                <w:sz w:val="20"/>
              </w:rPr>
              <w:t>детей</w:t>
            </w:r>
            <w:r>
              <w:rPr>
                <w:spacing w:val="-6"/>
                <w:sz w:val="20"/>
              </w:rPr>
              <w:t> </w:t>
            </w:r>
            <w:r>
              <w:rPr>
                <w:sz w:val="20"/>
              </w:rPr>
              <w:t>в</w:t>
            </w:r>
            <w:r>
              <w:rPr>
                <w:spacing w:val="-6"/>
                <w:sz w:val="20"/>
              </w:rPr>
              <w:t> </w:t>
            </w:r>
            <w:r>
              <w:rPr>
                <w:sz w:val="20"/>
              </w:rPr>
              <w:t>ситуации</w:t>
            </w:r>
            <w:r>
              <w:rPr>
                <w:spacing w:val="-6"/>
                <w:sz w:val="20"/>
              </w:rPr>
              <w:t> </w:t>
            </w:r>
            <w:r>
              <w:rPr>
                <w:sz w:val="20"/>
              </w:rPr>
              <w:t>взросления (помощь взрослым дома и в группе,</w:t>
            </w:r>
          </w:p>
          <w:p>
            <w:pPr>
              <w:pStyle w:val="TableParagraph"/>
              <w:spacing w:line="230" w:lineRule="atLeast"/>
              <w:ind w:left="108" w:right="165"/>
              <w:rPr>
                <w:sz w:val="20"/>
              </w:rPr>
            </w:pPr>
            <w:r>
              <w:rPr>
                <w:sz w:val="20"/>
              </w:rPr>
              <w:t>сочувствие</w:t>
            </w:r>
            <w:r>
              <w:rPr>
                <w:spacing w:val="-7"/>
                <w:sz w:val="20"/>
              </w:rPr>
              <w:t> </w:t>
            </w:r>
            <w:r>
              <w:rPr>
                <w:sz w:val="20"/>
              </w:rPr>
              <w:t>и</w:t>
            </w:r>
            <w:r>
              <w:rPr>
                <w:spacing w:val="-6"/>
                <w:sz w:val="20"/>
              </w:rPr>
              <w:t> </w:t>
            </w:r>
            <w:r>
              <w:rPr>
                <w:sz w:val="20"/>
              </w:rPr>
              <w:t>поддержка</w:t>
            </w:r>
            <w:r>
              <w:rPr>
                <w:spacing w:val="-7"/>
                <w:sz w:val="20"/>
              </w:rPr>
              <w:t> </w:t>
            </w:r>
            <w:r>
              <w:rPr>
                <w:sz w:val="20"/>
              </w:rPr>
              <w:t>детей</w:t>
            </w:r>
            <w:r>
              <w:rPr>
                <w:spacing w:val="-8"/>
                <w:sz w:val="20"/>
              </w:rPr>
              <w:t> </w:t>
            </w:r>
            <w:r>
              <w:rPr>
                <w:sz w:val="20"/>
              </w:rPr>
              <w:t>с</w:t>
            </w:r>
            <w:r>
              <w:rPr>
                <w:spacing w:val="-7"/>
                <w:sz w:val="20"/>
              </w:rPr>
              <w:t> </w:t>
            </w:r>
            <w:r>
              <w:rPr>
                <w:sz w:val="20"/>
              </w:rPr>
              <w:t>ОВЗ</w:t>
            </w:r>
            <w:r>
              <w:rPr>
                <w:spacing w:val="-6"/>
                <w:sz w:val="20"/>
              </w:rPr>
              <w:t> </w:t>
            </w:r>
            <w:r>
              <w:rPr>
                <w:sz w:val="20"/>
              </w:rPr>
              <w:t>в ДОО; забота и поддержка младших).</w:t>
            </w:r>
          </w:p>
        </w:tc>
        <w:tc>
          <w:tcPr>
            <w:tcW w:w="3828" w:type="dxa"/>
            <w:tcBorders>
              <w:bottom w:val="single" w:sz="12" w:space="0" w:color="000000"/>
            </w:tcBorders>
          </w:tcPr>
          <w:p>
            <w:pPr>
              <w:pStyle w:val="TableParagraph"/>
              <w:ind w:left="108" w:right="244"/>
              <w:rPr>
                <w:sz w:val="20"/>
              </w:rPr>
            </w:pPr>
            <w:r>
              <w:rPr>
                <w:sz w:val="20"/>
              </w:rPr>
              <w:t>своему</w:t>
            </w:r>
            <w:r>
              <w:rPr>
                <w:spacing w:val="-10"/>
                <w:sz w:val="20"/>
              </w:rPr>
              <w:t> </w:t>
            </w:r>
            <w:r>
              <w:rPr>
                <w:sz w:val="20"/>
              </w:rPr>
              <w:t>будущему</w:t>
            </w:r>
            <w:r>
              <w:rPr>
                <w:spacing w:val="-13"/>
                <w:sz w:val="20"/>
              </w:rPr>
              <w:t> </w:t>
            </w:r>
            <w:r>
              <w:rPr>
                <w:sz w:val="20"/>
              </w:rPr>
              <w:t>и</w:t>
            </w:r>
            <w:r>
              <w:rPr>
                <w:spacing w:val="-10"/>
                <w:sz w:val="20"/>
              </w:rPr>
              <w:t> </w:t>
            </w:r>
            <w:r>
              <w:rPr>
                <w:sz w:val="20"/>
              </w:rPr>
              <w:t>стремление</w:t>
            </w:r>
            <w:r>
              <w:rPr>
                <w:spacing w:val="-10"/>
                <w:sz w:val="20"/>
              </w:rPr>
              <w:t> </w:t>
            </w:r>
            <w:r>
              <w:rPr>
                <w:sz w:val="20"/>
              </w:rPr>
              <w:t>быть полезным обществу.</w:t>
            </w:r>
          </w:p>
        </w:tc>
      </w:tr>
      <w:tr>
        <w:trPr>
          <w:trHeight w:val="1870" w:hRule="atLeast"/>
        </w:trPr>
        <w:tc>
          <w:tcPr>
            <w:tcW w:w="3545" w:type="dxa"/>
            <w:tcBorders>
              <w:top w:val="single" w:sz="12" w:space="0" w:color="000000"/>
            </w:tcBorders>
          </w:tcPr>
          <w:p>
            <w:pPr>
              <w:pStyle w:val="TableParagraph"/>
              <w:ind w:right="123"/>
              <w:rPr>
                <w:sz w:val="20"/>
              </w:rPr>
            </w:pPr>
            <w:r>
              <w:rPr>
                <w:sz w:val="20"/>
              </w:rPr>
              <w:t>Педагог обогащает представления детей</w:t>
            </w:r>
            <w:r>
              <w:rPr>
                <w:spacing w:val="-9"/>
                <w:sz w:val="20"/>
              </w:rPr>
              <w:t> </w:t>
            </w:r>
            <w:r>
              <w:rPr>
                <w:sz w:val="20"/>
              </w:rPr>
              <w:t>о</w:t>
            </w:r>
            <w:r>
              <w:rPr>
                <w:spacing w:val="-8"/>
                <w:sz w:val="20"/>
              </w:rPr>
              <w:t> </w:t>
            </w:r>
            <w:r>
              <w:rPr>
                <w:sz w:val="20"/>
              </w:rPr>
              <w:t>действиях</w:t>
            </w:r>
            <w:r>
              <w:rPr>
                <w:spacing w:val="-8"/>
                <w:sz w:val="20"/>
              </w:rPr>
              <w:t> </w:t>
            </w:r>
            <w:r>
              <w:rPr>
                <w:sz w:val="20"/>
              </w:rPr>
              <w:t>и</w:t>
            </w:r>
            <w:r>
              <w:rPr>
                <w:spacing w:val="-9"/>
                <w:sz w:val="20"/>
              </w:rPr>
              <w:t> </w:t>
            </w:r>
            <w:r>
              <w:rPr>
                <w:sz w:val="20"/>
              </w:rPr>
              <w:t>поступках</w:t>
            </w:r>
            <w:r>
              <w:rPr>
                <w:spacing w:val="-7"/>
                <w:sz w:val="20"/>
              </w:rPr>
              <w:t> </w:t>
            </w:r>
            <w:r>
              <w:rPr>
                <w:sz w:val="20"/>
              </w:rPr>
              <w:t>людей, в которых проявляются доброе отношение и забота о членах семьи, близком окружении, о животных,</w:t>
            </w:r>
          </w:p>
          <w:p>
            <w:pPr>
              <w:pStyle w:val="TableParagraph"/>
              <w:spacing w:line="230" w:lineRule="exact"/>
              <w:rPr>
                <w:sz w:val="20"/>
              </w:rPr>
            </w:pPr>
            <w:r>
              <w:rPr>
                <w:sz w:val="20"/>
              </w:rPr>
              <w:t>растениях;</w:t>
            </w:r>
            <w:r>
              <w:rPr>
                <w:spacing w:val="-10"/>
                <w:sz w:val="20"/>
              </w:rPr>
              <w:t> </w:t>
            </w:r>
            <w:r>
              <w:rPr>
                <w:sz w:val="20"/>
              </w:rPr>
              <w:t>знакомит</w:t>
            </w:r>
            <w:r>
              <w:rPr>
                <w:spacing w:val="-10"/>
                <w:sz w:val="20"/>
              </w:rPr>
              <w:t> с</w:t>
            </w:r>
          </w:p>
          <w:p>
            <w:pPr>
              <w:pStyle w:val="TableParagraph"/>
              <w:ind w:right="166"/>
              <w:rPr>
                <w:sz w:val="20"/>
              </w:rPr>
            </w:pPr>
            <w:r>
              <w:rPr>
                <w:sz w:val="20"/>
              </w:rPr>
              <w:t>произведениями, отражающими отношения</w:t>
            </w:r>
            <w:r>
              <w:rPr>
                <w:spacing w:val="-13"/>
                <w:sz w:val="20"/>
              </w:rPr>
              <w:t> </w:t>
            </w:r>
            <w:r>
              <w:rPr>
                <w:sz w:val="20"/>
              </w:rPr>
              <w:t>между</w:t>
            </w:r>
            <w:r>
              <w:rPr>
                <w:spacing w:val="-12"/>
                <w:sz w:val="20"/>
              </w:rPr>
              <w:t> </w:t>
            </w:r>
            <w:r>
              <w:rPr>
                <w:sz w:val="20"/>
              </w:rPr>
              <w:t>членами</w:t>
            </w:r>
            <w:r>
              <w:rPr>
                <w:spacing w:val="-13"/>
                <w:sz w:val="20"/>
              </w:rPr>
              <w:t> </w:t>
            </w:r>
            <w:r>
              <w:rPr>
                <w:sz w:val="20"/>
              </w:rPr>
              <w:t>семьи.</w:t>
            </w:r>
          </w:p>
        </w:tc>
        <w:tc>
          <w:tcPr>
            <w:tcW w:w="4112" w:type="dxa"/>
            <w:tcBorders>
              <w:top w:val="single" w:sz="12" w:space="0" w:color="000000"/>
            </w:tcBorders>
          </w:tcPr>
          <w:p>
            <w:pPr>
              <w:pStyle w:val="TableParagraph"/>
              <w:ind w:left="108" w:right="114"/>
              <w:rPr>
                <w:sz w:val="20"/>
              </w:rPr>
            </w:pPr>
            <w:r>
              <w:rPr>
                <w:sz w:val="20"/>
              </w:rPr>
              <w:t>Педагог</w:t>
            </w:r>
            <w:r>
              <w:rPr>
                <w:spacing w:val="-12"/>
                <w:sz w:val="20"/>
              </w:rPr>
              <w:t> </w:t>
            </w:r>
            <w:r>
              <w:rPr>
                <w:sz w:val="20"/>
              </w:rPr>
              <w:t>развивает</w:t>
            </w:r>
            <w:r>
              <w:rPr>
                <w:spacing w:val="-12"/>
                <w:sz w:val="20"/>
              </w:rPr>
              <w:t> </w:t>
            </w:r>
            <w:r>
              <w:rPr>
                <w:sz w:val="20"/>
              </w:rPr>
              <w:t>позитивное</w:t>
            </w:r>
            <w:r>
              <w:rPr>
                <w:spacing w:val="-11"/>
                <w:sz w:val="20"/>
              </w:rPr>
              <w:t> </w:t>
            </w:r>
            <w:r>
              <w:rPr>
                <w:sz w:val="20"/>
              </w:rPr>
              <w:t>отношение</w:t>
            </w:r>
            <w:r>
              <w:rPr>
                <w:spacing w:val="-9"/>
                <w:sz w:val="20"/>
              </w:rPr>
              <w:t> </w:t>
            </w:r>
            <w:r>
              <w:rPr>
                <w:sz w:val="20"/>
              </w:rPr>
              <w:t>и чувство принадлежности детей к семье,</w:t>
            </w:r>
          </w:p>
          <w:p>
            <w:pPr>
              <w:pStyle w:val="TableParagraph"/>
              <w:ind w:left="108" w:right="114"/>
              <w:rPr>
                <w:sz w:val="20"/>
              </w:rPr>
            </w:pPr>
            <w:r>
              <w:rPr>
                <w:sz w:val="20"/>
              </w:rPr>
              <w:t>уважение</w:t>
            </w:r>
            <w:r>
              <w:rPr>
                <w:spacing w:val="-13"/>
                <w:sz w:val="20"/>
              </w:rPr>
              <w:t> </w:t>
            </w:r>
            <w:r>
              <w:rPr>
                <w:sz w:val="20"/>
              </w:rPr>
              <w:t>к</w:t>
            </w:r>
            <w:r>
              <w:rPr>
                <w:spacing w:val="-12"/>
                <w:sz w:val="20"/>
              </w:rPr>
              <w:t> </w:t>
            </w:r>
            <w:r>
              <w:rPr>
                <w:sz w:val="20"/>
              </w:rPr>
              <w:t>родителям</w:t>
            </w:r>
            <w:r>
              <w:rPr>
                <w:spacing w:val="-13"/>
                <w:sz w:val="20"/>
              </w:rPr>
              <w:t> </w:t>
            </w:r>
            <w:r>
              <w:rPr>
                <w:sz w:val="20"/>
              </w:rPr>
              <w:t>(законным </w:t>
            </w:r>
            <w:r>
              <w:rPr>
                <w:spacing w:val="-2"/>
                <w:sz w:val="20"/>
              </w:rPr>
              <w:t>представителям):</w:t>
            </w:r>
          </w:p>
          <w:p>
            <w:pPr>
              <w:pStyle w:val="TableParagraph"/>
              <w:numPr>
                <w:ilvl w:val="0"/>
                <w:numId w:val="35"/>
              </w:numPr>
              <w:tabs>
                <w:tab w:pos="828" w:val="left" w:leader="none"/>
              </w:tabs>
              <w:spacing w:line="240" w:lineRule="auto" w:before="0" w:after="0"/>
              <w:ind w:left="828" w:right="934" w:hanging="360"/>
              <w:jc w:val="both"/>
              <w:rPr>
                <w:sz w:val="20"/>
              </w:rPr>
            </w:pPr>
            <w:r>
              <w:rPr>
                <w:sz w:val="20"/>
              </w:rPr>
              <w:t>обогащает</w:t>
            </w:r>
            <w:r>
              <w:rPr>
                <w:spacing w:val="-13"/>
                <w:sz w:val="20"/>
              </w:rPr>
              <w:t> </w:t>
            </w:r>
            <w:r>
              <w:rPr>
                <w:sz w:val="20"/>
              </w:rPr>
              <w:t>представление</w:t>
            </w:r>
            <w:r>
              <w:rPr>
                <w:spacing w:val="-12"/>
                <w:sz w:val="20"/>
              </w:rPr>
              <w:t> </w:t>
            </w:r>
            <w:r>
              <w:rPr>
                <w:sz w:val="20"/>
              </w:rPr>
              <w:t>о структуре и составе семьи, родственных отношениях;</w:t>
            </w:r>
          </w:p>
          <w:p>
            <w:pPr>
              <w:pStyle w:val="TableParagraph"/>
              <w:numPr>
                <w:ilvl w:val="0"/>
                <w:numId w:val="35"/>
              </w:numPr>
              <w:tabs>
                <w:tab w:pos="827" w:val="left" w:leader="none"/>
              </w:tabs>
              <w:spacing w:line="231" w:lineRule="exact" w:before="0" w:after="0"/>
              <w:ind w:left="827" w:right="0" w:hanging="359"/>
              <w:jc w:val="both"/>
              <w:rPr>
                <w:sz w:val="20"/>
              </w:rPr>
            </w:pPr>
            <w:r>
              <w:rPr>
                <w:sz w:val="20"/>
              </w:rPr>
              <w:t>семейных</w:t>
            </w:r>
            <w:r>
              <w:rPr>
                <w:spacing w:val="-11"/>
                <w:sz w:val="20"/>
              </w:rPr>
              <w:t> </w:t>
            </w:r>
            <w:r>
              <w:rPr>
                <w:sz w:val="20"/>
              </w:rPr>
              <w:t>событиях,</w:t>
            </w:r>
            <w:r>
              <w:rPr>
                <w:spacing w:val="-8"/>
                <w:sz w:val="20"/>
              </w:rPr>
              <w:t> </w:t>
            </w:r>
            <w:r>
              <w:rPr>
                <w:spacing w:val="-2"/>
                <w:sz w:val="20"/>
              </w:rPr>
              <w:t>делах.</w:t>
            </w:r>
          </w:p>
        </w:tc>
        <w:tc>
          <w:tcPr>
            <w:tcW w:w="3684" w:type="dxa"/>
            <w:tcBorders>
              <w:top w:val="single" w:sz="12" w:space="0" w:color="000000"/>
            </w:tcBorders>
          </w:tcPr>
          <w:p>
            <w:pPr>
              <w:pStyle w:val="TableParagraph"/>
              <w:spacing w:line="224" w:lineRule="exact"/>
              <w:ind w:left="108"/>
              <w:rPr>
                <w:sz w:val="20"/>
              </w:rPr>
            </w:pPr>
            <w:r>
              <w:rPr>
                <w:sz w:val="20"/>
              </w:rPr>
              <w:t>Обогащает</w:t>
            </w:r>
            <w:r>
              <w:rPr>
                <w:spacing w:val="-9"/>
                <w:sz w:val="20"/>
              </w:rPr>
              <w:t> </w:t>
            </w:r>
            <w:r>
              <w:rPr>
                <w:sz w:val="20"/>
              </w:rPr>
              <w:t>представления</w:t>
            </w:r>
            <w:r>
              <w:rPr>
                <w:spacing w:val="-9"/>
                <w:sz w:val="20"/>
              </w:rPr>
              <w:t> </w:t>
            </w:r>
            <w:r>
              <w:rPr>
                <w:sz w:val="20"/>
              </w:rPr>
              <w:t>о</w:t>
            </w:r>
            <w:r>
              <w:rPr>
                <w:spacing w:val="-5"/>
                <w:sz w:val="20"/>
              </w:rPr>
              <w:t> </w:t>
            </w:r>
            <w:r>
              <w:rPr>
                <w:spacing w:val="-2"/>
                <w:sz w:val="20"/>
              </w:rPr>
              <w:t>семье,</w:t>
            </w:r>
          </w:p>
          <w:p>
            <w:pPr>
              <w:pStyle w:val="TableParagraph"/>
              <w:ind w:left="108"/>
              <w:rPr>
                <w:sz w:val="20"/>
              </w:rPr>
            </w:pPr>
            <w:r>
              <w:rPr>
                <w:sz w:val="20"/>
              </w:rPr>
              <w:t>семейных</w:t>
            </w:r>
            <w:r>
              <w:rPr>
                <w:spacing w:val="-8"/>
                <w:sz w:val="20"/>
              </w:rPr>
              <w:t> </w:t>
            </w:r>
            <w:r>
              <w:rPr>
                <w:sz w:val="20"/>
              </w:rPr>
              <w:t>и</w:t>
            </w:r>
            <w:r>
              <w:rPr>
                <w:spacing w:val="-8"/>
                <w:sz w:val="20"/>
              </w:rPr>
              <w:t> </w:t>
            </w:r>
            <w:r>
              <w:rPr>
                <w:sz w:val="20"/>
              </w:rPr>
              <w:t>родственных</w:t>
            </w:r>
            <w:r>
              <w:rPr>
                <w:spacing w:val="-7"/>
                <w:sz w:val="20"/>
              </w:rPr>
              <w:t> </w:t>
            </w:r>
            <w:r>
              <w:rPr>
                <w:spacing w:val="-2"/>
                <w:sz w:val="20"/>
              </w:rPr>
              <w:t>отношениях:</w:t>
            </w:r>
          </w:p>
          <w:p>
            <w:pPr>
              <w:pStyle w:val="TableParagraph"/>
              <w:numPr>
                <w:ilvl w:val="0"/>
                <w:numId w:val="36"/>
              </w:numPr>
              <w:tabs>
                <w:tab w:pos="828" w:val="left" w:leader="none"/>
              </w:tabs>
              <w:spacing w:line="244" w:lineRule="exact" w:before="1" w:after="0"/>
              <w:ind w:left="828" w:right="0" w:hanging="360"/>
              <w:jc w:val="left"/>
              <w:rPr>
                <w:sz w:val="20"/>
              </w:rPr>
            </w:pPr>
            <w:r>
              <w:rPr>
                <w:sz w:val="20"/>
              </w:rPr>
              <w:t>члены</w:t>
            </w:r>
            <w:r>
              <w:rPr>
                <w:spacing w:val="-9"/>
                <w:sz w:val="20"/>
              </w:rPr>
              <w:t> </w:t>
            </w:r>
            <w:r>
              <w:rPr>
                <w:spacing w:val="-2"/>
                <w:sz w:val="20"/>
              </w:rPr>
              <w:t>семьи,</w:t>
            </w:r>
          </w:p>
          <w:p>
            <w:pPr>
              <w:pStyle w:val="TableParagraph"/>
              <w:numPr>
                <w:ilvl w:val="0"/>
                <w:numId w:val="36"/>
              </w:numPr>
              <w:tabs>
                <w:tab w:pos="828" w:val="left" w:leader="none"/>
              </w:tabs>
              <w:spacing w:line="240" w:lineRule="auto" w:before="0" w:after="0"/>
              <w:ind w:left="828" w:right="359" w:hanging="360"/>
              <w:jc w:val="left"/>
              <w:rPr>
                <w:sz w:val="20"/>
              </w:rPr>
            </w:pPr>
            <w:r>
              <w:rPr>
                <w:sz w:val="20"/>
              </w:rPr>
              <w:t>ближайшие</w:t>
            </w:r>
            <w:r>
              <w:rPr>
                <w:spacing w:val="-13"/>
                <w:sz w:val="20"/>
              </w:rPr>
              <w:t> </w:t>
            </w:r>
            <w:r>
              <w:rPr>
                <w:sz w:val="20"/>
              </w:rPr>
              <w:t>родственники</w:t>
            </w:r>
            <w:r>
              <w:rPr>
                <w:spacing w:val="-12"/>
                <w:sz w:val="20"/>
              </w:rPr>
              <w:t> </w:t>
            </w:r>
            <w:r>
              <w:rPr>
                <w:sz w:val="20"/>
              </w:rPr>
              <w:t>по линии матери и отца.</w:t>
            </w:r>
          </w:p>
        </w:tc>
        <w:tc>
          <w:tcPr>
            <w:tcW w:w="3828" w:type="dxa"/>
            <w:tcBorders>
              <w:top w:val="single" w:sz="12" w:space="0" w:color="000000"/>
            </w:tcBorders>
          </w:tcPr>
          <w:p>
            <w:pPr>
              <w:pStyle w:val="TableParagraph"/>
              <w:spacing w:line="224" w:lineRule="exact"/>
              <w:ind w:left="108"/>
              <w:rPr>
                <w:sz w:val="20"/>
              </w:rPr>
            </w:pPr>
            <w:r>
              <w:rPr>
                <w:sz w:val="20"/>
              </w:rPr>
              <w:t>Расширяет</w:t>
            </w:r>
            <w:r>
              <w:rPr>
                <w:spacing w:val="-9"/>
                <w:sz w:val="20"/>
              </w:rPr>
              <w:t> </w:t>
            </w:r>
            <w:r>
              <w:rPr>
                <w:sz w:val="20"/>
              </w:rPr>
              <w:t>представления</w:t>
            </w:r>
            <w:r>
              <w:rPr>
                <w:spacing w:val="-8"/>
                <w:sz w:val="20"/>
              </w:rPr>
              <w:t> </w:t>
            </w:r>
            <w:r>
              <w:rPr>
                <w:sz w:val="20"/>
              </w:rPr>
              <w:t>о</w:t>
            </w:r>
            <w:r>
              <w:rPr>
                <w:spacing w:val="-7"/>
                <w:sz w:val="20"/>
              </w:rPr>
              <w:t> </w:t>
            </w:r>
            <w:r>
              <w:rPr>
                <w:spacing w:val="-2"/>
                <w:sz w:val="20"/>
              </w:rPr>
              <w:t>семье,</w:t>
            </w:r>
          </w:p>
          <w:p>
            <w:pPr>
              <w:pStyle w:val="TableParagraph"/>
              <w:ind w:left="108"/>
              <w:rPr>
                <w:sz w:val="20"/>
              </w:rPr>
            </w:pPr>
            <w:r>
              <w:rPr>
                <w:sz w:val="20"/>
              </w:rPr>
              <w:t>семейных</w:t>
            </w:r>
            <w:r>
              <w:rPr>
                <w:spacing w:val="-8"/>
                <w:sz w:val="20"/>
              </w:rPr>
              <w:t> </w:t>
            </w:r>
            <w:r>
              <w:rPr>
                <w:sz w:val="20"/>
              </w:rPr>
              <w:t>и</w:t>
            </w:r>
            <w:r>
              <w:rPr>
                <w:spacing w:val="-8"/>
                <w:sz w:val="20"/>
              </w:rPr>
              <w:t> </w:t>
            </w:r>
            <w:r>
              <w:rPr>
                <w:sz w:val="20"/>
              </w:rPr>
              <w:t>родственных</w:t>
            </w:r>
            <w:r>
              <w:rPr>
                <w:spacing w:val="-7"/>
                <w:sz w:val="20"/>
              </w:rPr>
              <w:t> </w:t>
            </w:r>
            <w:r>
              <w:rPr>
                <w:spacing w:val="-2"/>
                <w:sz w:val="20"/>
              </w:rPr>
              <w:t>отношениях:</w:t>
            </w:r>
          </w:p>
          <w:p>
            <w:pPr>
              <w:pStyle w:val="TableParagraph"/>
              <w:numPr>
                <w:ilvl w:val="0"/>
                <w:numId w:val="37"/>
              </w:numPr>
              <w:tabs>
                <w:tab w:pos="531" w:val="left" w:leader="none"/>
              </w:tabs>
              <w:spacing w:line="244" w:lineRule="exact" w:before="1" w:after="0"/>
              <w:ind w:left="531" w:right="0" w:hanging="427"/>
              <w:jc w:val="left"/>
              <w:rPr>
                <w:sz w:val="20"/>
              </w:rPr>
            </w:pPr>
            <w:r>
              <w:rPr>
                <w:sz w:val="20"/>
              </w:rPr>
              <w:t>взаимные</w:t>
            </w:r>
            <w:r>
              <w:rPr>
                <w:spacing w:val="-9"/>
                <w:sz w:val="20"/>
              </w:rPr>
              <w:t> </w:t>
            </w:r>
            <w:r>
              <w:rPr>
                <w:spacing w:val="-2"/>
                <w:sz w:val="20"/>
              </w:rPr>
              <w:t>чувства,</w:t>
            </w:r>
          </w:p>
          <w:p>
            <w:pPr>
              <w:pStyle w:val="TableParagraph"/>
              <w:numPr>
                <w:ilvl w:val="0"/>
                <w:numId w:val="37"/>
              </w:numPr>
              <w:tabs>
                <w:tab w:pos="531" w:val="left" w:leader="none"/>
              </w:tabs>
              <w:spacing w:line="244" w:lineRule="exact" w:before="0" w:after="0"/>
              <w:ind w:left="531" w:right="0" w:hanging="427"/>
              <w:jc w:val="left"/>
              <w:rPr>
                <w:sz w:val="20"/>
              </w:rPr>
            </w:pPr>
            <w:r>
              <w:rPr>
                <w:sz w:val="20"/>
              </w:rPr>
              <w:t>правила</w:t>
            </w:r>
            <w:r>
              <w:rPr>
                <w:spacing w:val="-8"/>
                <w:sz w:val="20"/>
              </w:rPr>
              <w:t> </w:t>
            </w:r>
            <w:r>
              <w:rPr>
                <w:sz w:val="20"/>
              </w:rPr>
              <w:t>общения</w:t>
            </w:r>
            <w:r>
              <w:rPr>
                <w:spacing w:val="-5"/>
                <w:sz w:val="20"/>
              </w:rPr>
              <w:t> </w:t>
            </w:r>
            <w:r>
              <w:rPr>
                <w:sz w:val="20"/>
              </w:rPr>
              <w:t>в</w:t>
            </w:r>
            <w:r>
              <w:rPr>
                <w:spacing w:val="-8"/>
                <w:sz w:val="20"/>
              </w:rPr>
              <w:t> </w:t>
            </w:r>
            <w:r>
              <w:rPr>
                <w:spacing w:val="-2"/>
                <w:sz w:val="20"/>
              </w:rPr>
              <w:t>семье,</w:t>
            </w:r>
          </w:p>
          <w:p>
            <w:pPr>
              <w:pStyle w:val="TableParagraph"/>
              <w:numPr>
                <w:ilvl w:val="0"/>
                <w:numId w:val="37"/>
              </w:numPr>
              <w:tabs>
                <w:tab w:pos="531" w:val="left" w:leader="none"/>
              </w:tabs>
              <w:spacing w:line="245" w:lineRule="exact" w:before="0" w:after="0"/>
              <w:ind w:left="531" w:right="0" w:hanging="427"/>
              <w:jc w:val="left"/>
              <w:rPr>
                <w:sz w:val="20"/>
              </w:rPr>
            </w:pPr>
            <w:r>
              <w:rPr>
                <w:sz w:val="20"/>
              </w:rPr>
              <w:t>значимые</w:t>
            </w:r>
            <w:r>
              <w:rPr>
                <w:spacing w:val="-7"/>
                <w:sz w:val="20"/>
              </w:rPr>
              <w:t> </w:t>
            </w:r>
            <w:r>
              <w:rPr>
                <w:sz w:val="20"/>
              </w:rPr>
              <w:t>и</w:t>
            </w:r>
            <w:r>
              <w:rPr>
                <w:spacing w:val="-6"/>
                <w:sz w:val="20"/>
              </w:rPr>
              <w:t> </w:t>
            </w:r>
            <w:r>
              <w:rPr>
                <w:sz w:val="20"/>
              </w:rPr>
              <w:t>памятные</w:t>
            </w:r>
            <w:r>
              <w:rPr>
                <w:spacing w:val="-6"/>
                <w:sz w:val="20"/>
              </w:rPr>
              <w:t> </w:t>
            </w:r>
            <w:r>
              <w:rPr>
                <w:spacing w:val="-2"/>
                <w:sz w:val="20"/>
              </w:rPr>
              <w:t>события,</w:t>
            </w:r>
          </w:p>
          <w:p>
            <w:pPr>
              <w:pStyle w:val="TableParagraph"/>
              <w:numPr>
                <w:ilvl w:val="0"/>
                <w:numId w:val="37"/>
              </w:numPr>
              <w:tabs>
                <w:tab w:pos="531" w:val="left" w:leader="none"/>
              </w:tabs>
              <w:spacing w:line="240" w:lineRule="auto" w:before="0" w:after="0"/>
              <w:ind w:left="531" w:right="0" w:hanging="427"/>
              <w:jc w:val="left"/>
              <w:rPr>
                <w:sz w:val="20"/>
              </w:rPr>
            </w:pPr>
            <w:r>
              <w:rPr>
                <w:sz w:val="20"/>
              </w:rPr>
              <w:t>досуг</w:t>
            </w:r>
            <w:r>
              <w:rPr>
                <w:spacing w:val="-9"/>
                <w:sz w:val="20"/>
              </w:rPr>
              <w:t> </w:t>
            </w:r>
            <w:r>
              <w:rPr>
                <w:sz w:val="20"/>
              </w:rPr>
              <w:t>семьи,</w:t>
            </w:r>
            <w:r>
              <w:rPr>
                <w:spacing w:val="-8"/>
                <w:sz w:val="20"/>
              </w:rPr>
              <w:t> </w:t>
            </w:r>
            <w:r>
              <w:rPr>
                <w:sz w:val="20"/>
              </w:rPr>
              <w:t>семейный</w:t>
            </w:r>
            <w:r>
              <w:rPr>
                <w:spacing w:val="-9"/>
                <w:sz w:val="20"/>
              </w:rPr>
              <w:t> </w:t>
            </w:r>
            <w:r>
              <w:rPr>
                <w:spacing w:val="-2"/>
                <w:sz w:val="20"/>
              </w:rPr>
              <w:t>бюджет.</w:t>
            </w:r>
          </w:p>
        </w:tc>
      </w:tr>
      <w:tr>
        <w:trPr>
          <w:trHeight w:val="688" w:hRule="atLeast"/>
        </w:trPr>
        <w:tc>
          <w:tcPr>
            <w:tcW w:w="3545" w:type="dxa"/>
            <w:vMerge w:val="restart"/>
          </w:tcPr>
          <w:p>
            <w:pPr>
              <w:pStyle w:val="TableParagraph"/>
              <w:ind w:left="0"/>
              <w:rPr>
                <w:sz w:val="18"/>
              </w:rPr>
            </w:pPr>
          </w:p>
        </w:tc>
        <w:tc>
          <w:tcPr>
            <w:tcW w:w="4112" w:type="dxa"/>
            <w:vMerge w:val="restart"/>
          </w:tcPr>
          <w:p>
            <w:pPr>
              <w:pStyle w:val="TableParagraph"/>
              <w:ind w:left="0"/>
              <w:rPr>
                <w:sz w:val="18"/>
              </w:rPr>
            </w:pPr>
          </w:p>
        </w:tc>
        <w:tc>
          <w:tcPr>
            <w:tcW w:w="7512" w:type="dxa"/>
            <w:gridSpan w:val="2"/>
          </w:tcPr>
          <w:p>
            <w:pPr>
              <w:pStyle w:val="TableParagraph"/>
              <w:ind w:left="108"/>
              <w:rPr>
                <w:sz w:val="20"/>
              </w:rPr>
            </w:pPr>
            <w:r>
              <w:rPr>
                <w:sz w:val="20"/>
              </w:rPr>
              <w:t>Способствует</w:t>
            </w:r>
            <w:r>
              <w:rPr>
                <w:spacing w:val="-7"/>
                <w:sz w:val="20"/>
              </w:rPr>
              <w:t> </w:t>
            </w:r>
            <w:r>
              <w:rPr>
                <w:sz w:val="20"/>
              </w:rPr>
              <w:t>пониманию</w:t>
            </w:r>
            <w:r>
              <w:rPr>
                <w:spacing w:val="-4"/>
                <w:sz w:val="20"/>
              </w:rPr>
              <w:t> </w:t>
            </w:r>
            <w:r>
              <w:rPr>
                <w:sz w:val="20"/>
              </w:rPr>
              <w:t>того,</w:t>
            </w:r>
            <w:r>
              <w:rPr>
                <w:spacing w:val="-6"/>
                <w:sz w:val="20"/>
              </w:rPr>
              <w:t> </w:t>
            </w:r>
            <w:r>
              <w:rPr>
                <w:sz w:val="20"/>
              </w:rPr>
              <w:t>как</w:t>
            </w:r>
            <w:r>
              <w:rPr>
                <w:spacing w:val="-7"/>
                <w:sz w:val="20"/>
              </w:rPr>
              <w:t> </w:t>
            </w:r>
            <w:r>
              <w:rPr>
                <w:sz w:val="20"/>
              </w:rPr>
              <w:t>поддерживаются</w:t>
            </w:r>
            <w:r>
              <w:rPr>
                <w:spacing w:val="-7"/>
                <w:sz w:val="20"/>
              </w:rPr>
              <w:t> </w:t>
            </w:r>
            <w:r>
              <w:rPr>
                <w:sz w:val="20"/>
              </w:rPr>
              <w:t>родственные</w:t>
            </w:r>
            <w:r>
              <w:rPr>
                <w:spacing w:val="-6"/>
                <w:sz w:val="20"/>
              </w:rPr>
              <w:t> </w:t>
            </w:r>
            <w:r>
              <w:rPr>
                <w:sz w:val="20"/>
              </w:rPr>
              <w:t>связи</w:t>
            </w:r>
            <w:r>
              <w:rPr>
                <w:spacing w:val="-7"/>
                <w:sz w:val="20"/>
              </w:rPr>
              <w:t> </w:t>
            </w:r>
            <w:r>
              <w:rPr>
                <w:sz w:val="20"/>
              </w:rPr>
              <w:t>(переписка, разговор по телефону, посещения, совместный отдых), как проявляются в семье</w:t>
            </w:r>
          </w:p>
          <w:p>
            <w:pPr>
              <w:pStyle w:val="TableParagraph"/>
              <w:spacing w:line="215" w:lineRule="exact"/>
              <w:ind w:left="108"/>
              <w:rPr>
                <w:sz w:val="20"/>
              </w:rPr>
            </w:pPr>
            <w:r>
              <w:rPr>
                <w:sz w:val="20"/>
              </w:rPr>
              <w:t>забота,</w:t>
            </w:r>
            <w:r>
              <w:rPr>
                <w:spacing w:val="-6"/>
                <w:sz w:val="20"/>
              </w:rPr>
              <w:t> </w:t>
            </w:r>
            <w:r>
              <w:rPr>
                <w:sz w:val="20"/>
              </w:rPr>
              <w:t>любовь,</w:t>
            </w:r>
            <w:r>
              <w:rPr>
                <w:spacing w:val="-3"/>
                <w:sz w:val="20"/>
              </w:rPr>
              <w:t> </w:t>
            </w:r>
            <w:r>
              <w:rPr>
                <w:sz w:val="20"/>
              </w:rPr>
              <w:t>уважение</w:t>
            </w:r>
            <w:r>
              <w:rPr>
                <w:spacing w:val="-6"/>
                <w:sz w:val="20"/>
              </w:rPr>
              <w:t> </w:t>
            </w:r>
            <w:r>
              <w:rPr>
                <w:sz w:val="20"/>
              </w:rPr>
              <w:t>друг</w:t>
            </w:r>
            <w:r>
              <w:rPr>
                <w:spacing w:val="-7"/>
                <w:sz w:val="20"/>
              </w:rPr>
              <w:t> </w:t>
            </w:r>
            <w:r>
              <w:rPr>
                <w:sz w:val="20"/>
              </w:rPr>
              <w:t>к</w:t>
            </w:r>
            <w:r>
              <w:rPr>
                <w:spacing w:val="-7"/>
                <w:sz w:val="20"/>
              </w:rPr>
              <w:t> </w:t>
            </w:r>
            <w:r>
              <w:rPr>
                <w:spacing w:val="-2"/>
                <w:sz w:val="20"/>
              </w:rPr>
              <w:t>другу.</w:t>
            </w:r>
          </w:p>
        </w:tc>
      </w:tr>
      <w:tr>
        <w:trPr>
          <w:trHeight w:val="460" w:hRule="atLeast"/>
        </w:trPr>
        <w:tc>
          <w:tcPr>
            <w:tcW w:w="3545" w:type="dxa"/>
            <w:vMerge/>
            <w:tcBorders>
              <w:top w:val="nil"/>
            </w:tcBorders>
          </w:tcPr>
          <w:p>
            <w:pPr>
              <w:rPr>
                <w:sz w:val="2"/>
                <w:szCs w:val="2"/>
              </w:rPr>
            </w:pPr>
          </w:p>
        </w:tc>
        <w:tc>
          <w:tcPr>
            <w:tcW w:w="4112" w:type="dxa"/>
            <w:vMerge/>
            <w:tcBorders>
              <w:top w:val="nil"/>
            </w:tcBorders>
          </w:tcPr>
          <w:p>
            <w:pPr>
              <w:rPr>
                <w:sz w:val="2"/>
                <w:szCs w:val="2"/>
              </w:rPr>
            </w:pPr>
          </w:p>
        </w:tc>
        <w:tc>
          <w:tcPr>
            <w:tcW w:w="7512" w:type="dxa"/>
            <w:gridSpan w:val="2"/>
          </w:tcPr>
          <w:p>
            <w:pPr>
              <w:pStyle w:val="TableParagraph"/>
              <w:spacing w:line="223" w:lineRule="exact"/>
              <w:ind w:left="108"/>
              <w:rPr>
                <w:sz w:val="20"/>
              </w:rPr>
            </w:pPr>
            <w:r>
              <w:rPr>
                <w:sz w:val="20"/>
              </w:rPr>
              <w:t>Рассматривает</w:t>
            </w:r>
            <w:r>
              <w:rPr>
                <w:spacing w:val="-9"/>
                <w:sz w:val="20"/>
              </w:rPr>
              <w:t> </w:t>
            </w:r>
            <w:r>
              <w:rPr>
                <w:sz w:val="20"/>
              </w:rPr>
              <w:t>проявления</w:t>
            </w:r>
            <w:r>
              <w:rPr>
                <w:spacing w:val="-8"/>
                <w:sz w:val="20"/>
              </w:rPr>
              <w:t> </w:t>
            </w:r>
            <w:r>
              <w:rPr>
                <w:sz w:val="20"/>
              </w:rPr>
              <w:t>семейных</w:t>
            </w:r>
            <w:r>
              <w:rPr>
                <w:spacing w:val="-9"/>
                <w:sz w:val="20"/>
              </w:rPr>
              <w:t> </w:t>
            </w:r>
            <w:r>
              <w:rPr>
                <w:sz w:val="20"/>
              </w:rPr>
              <w:t>традиций</w:t>
            </w:r>
            <w:r>
              <w:rPr>
                <w:spacing w:val="-7"/>
                <w:sz w:val="20"/>
              </w:rPr>
              <w:t> </w:t>
            </w:r>
            <w:r>
              <w:rPr>
                <w:sz w:val="20"/>
              </w:rPr>
              <w:t>и</w:t>
            </w:r>
            <w:r>
              <w:rPr>
                <w:spacing w:val="-8"/>
                <w:sz w:val="20"/>
              </w:rPr>
              <w:t> </w:t>
            </w:r>
            <w:r>
              <w:rPr>
                <w:sz w:val="20"/>
              </w:rPr>
              <w:t>отношения</w:t>
            </w:r>
            <w:r>
              <w:rPr>
                <w:spacing w:val="-9"/>
                <w:sz w:val="20"/>
              </w:rPr>
              <w:t> </w:t>
            </w:r>
            <w:r>
              <w:rPr>
                <w:sz w:val="20"/>
              </w:rPr>
              <w:t>к</w:t>
            </w:r>
            <w:r>
              <w:rPr>
                <w:spacing w:val="-8"/>
                <w:sz w:val="20"/>
              </w:rPr>
              <w:t> </w:t>
            </w:r>
            <w:r>
              <w:rPr>
                <w:sz w:val="20"/>
              </w:rPr>
              <w:t>пожилым</w:t>
            </w:r>
            <w:r>
              <w:rPr>
                <w:spacing w:val="-7"/>
                <w:sz w:val="20"/>
              </w:rPr>
              <w:t> </w:t>
            </w:r>
            <w:r>
              <w:rPr>
                <w:spacing w:val="-2"/>
                <w:sz w:val="20"/>
              </w:rPr>
              <w:t>членам</w:t>
            </w:r>
          </w:p>
          <w:p>
            <w:pPr>
              <w:pStyle w:val="TableParagraph"/>
              <w:spacing w:line="217" w:lineRule="exact"/>
              <w:ind w:left="108"/>
              <w:rPr>
                <w:sz w:val="20"/>
              </w:rPr>
            </w:pPr>
            <w:r>
              <w:rPr>
                <w:spacing w:val="-2"/>
                <w:sz w:val="20"/>
              </w:rPr>
              <w:t>семьи.</w:t>
            </w:r>
          </w:p>
        </w:tc>
      </w:tr>
      <w:tr>
        <w:trPr>
          <w:trHeight w:val="450" w:hRule="atLeast"/>
        </w:trPr>
        <w:tc>
          <w:tcPr>
            <w:tcW w:w="3545" w:type="dxa"/>
            <w:vMerge/>
            <w:tcBorders>
              <w:top w:val="nil"/>
            </w:tcBorders>
          </w:tcPr>
          <w:p>
            <w:pPr>
              <w:rPr>
                <w:sz w:val="2"/>
                <w:szCs w:val="2"/>
              </w:rPr>
            </w:pPr>
          </w:p>
        </w:tc>
        <w:tc>
          <w:tcPr>
            <w:tcW w:w="4112" w:type="dxa"/>
            <w:vMerge/>
            <w:tcBorders>
              <w:top w:val="nil"/>
            </w:tcBorders>
          </w:tcPr>
          <w:p>
            <w:pPr>
              <w:rPr>
                <w:sz w:val="2"/>
                <w:szCs w:val="2"/>
              </w:rPr>
            </w:pPr>
          </w:p>
        </w:tc>
        <w:tc>
          <w:tcPr>
            <w:tcW w:w="7512" w:type="dxa"/>
            <w:gridSpan w:val="2"/>
            <w:tcBorders>
              <w:bottom w:val="single" w:sz="12" w:space="0" w:color="000000"/>
            </w:tcBorders>
          </w:tcPr>
          <w:p>
            <w:pPr>
              <w:pStyle w:val="TableParagraph"/>
              <w:spacing w:line="223" w:lineRule="exact"/>
              <w:ind w:left="108"/>
              <w:rPr>
                <w:sz w:val="20"/>
              </w:rPr>
            </w:pPr>
            <w:r>
              <w:rPr>
                <w:sz w:val="20"/>
              </w:rPr>
              <w:t>Обогащает</w:t>
            </w:r>
            <w:r>
              <w:rPr>
                <w:spacing w:val="-9"/>
                <w:sz w:val="20"/>
              </w:rPr>
              <w:t> </w:t>
            </w:r>
            <w:r>
              <w:rPr>
                <w:sz w:val="20"/>
              </w:rPr>
              <w:t>представления</w:t>
            </w:r>
            <w:r>
              <w:rPr>
                <w:spacing w:val="-5"/>
                <w:sz w:val="20"/>
              </w:rPr>
              <w:t> </w:t>
            </w:r>
            <w:r>
              <w:rPr>
                <w:sz w:val="20"/>
              </w:rPr>
              <w:t>детей</w:t>
            </w:r>
            <w:r>
              <w:rPr>
                <w:spacing w:val="-9"/>
                <w:sz w:val="20"/>
              </w:rPr>
              <w:t> </w:t>
            </w:r>
            <w:r>
              <w:rPr>
                <w:sz w:val="20"/>
              </w:rPr>
              <w:t>о</w:t>
            </w:r>
            <w:r>
              <w:rPr>
                <w:spacing w:val="-6"/>
                <w:sz w:val="20"/>
              </w:rPr>
              <w:t> </w:t>
            </w:r>
            <w:r>
              <w:rPr>
                <w:sz w:val="20"/>
              </w:rPr>
              <w:t>заботе</w:t>
            </w:r>
            <w:r>
              <w:rPr>
                <w:spacing w:val="-8"/>
                <w:sz w:val="20"/>
              </w:rPr>
              <w:t> </w:t>
            </w:r>
            <w:r>
              <w:rPr>
                <w:sz w:val="20"/>
              </w:rPr>
              <w:t>и</w:t>
            </w:r>
            <w:r>
              <w:rPr>
                <w:spacing w:val="-6"/>
                <w:sz w:val="20"/>
              </w:rPr>
              <w:t> </w:t>
            </w:r>
            <w:r>
              <w:rPr>
                <w:sz w:val="20"/>
              </w:rPr>
              <w:t>правилах</w:t>
            </w:r>
            <w:r>
              <w:rPr>
                <w:spacing w:val="-8"/>
                <w:sz w:val="20"/>
              </w:rPr>
              <w:t> </w:t>
            </w:r>
            <w:r>
              <w:rPr>
                <w:sz w:val="20"/>
              </w:rPr>
              <w:t>оказания</w:t>
            </w:r>
            <w:r>
              <w:rPr>
                <w:spacing w:val="-6"/>
                <w:sz w:val="20"/>
              </w:rPr>
              <w:t> </w:t>
            </w:r>
            <w:r>
              <w:rPr>
                <w:sz w:val="20"/>
              </w:rPr>
              <w:t>посильной</w:t>
            </w:r>
            <w:r>
              <w:rPr>
                <w:spacing w:val="-8"/>
                <w:sz w:val="20"/>
              </w:rPr>
              <w:t> </w:t>
            </w:r>
            <w:r>
              <w:rPr>
                <w:spacing w:val="-2"/>
                <w:sz w:val="20"/>
              </w:rPr>
              <w:t>помощи</w:t>
            </w:r>
          </w:p>
          <w:p>
            <w:pPr>
              <w:pStyle w:val="TableParagraph"/>
              <w:spacing w:line="207" w:lineRule="exact"/>
              <w:ind w:left="108"/>
              <w:rPr>
                <w:sz w:val="20"/>
              </w:rPr>
            </w:pPr>
            <w:r>
              <w:rPr>
                <w:sz w:val="20"/>
              </w:rPr>
              <w:t>больному</w:t>
            </w:r>
            <w:r>
              <w:rPr>
                <w:spacing w:val="-10"/>
                <w:sz w:val="20"/>
              </w:rPr>
              <w:t> </w:t>
            </w:r>
            <w:r>
              <w:rPr>
                <w:sz w:val="20"/>
              </w:rPr>
              <w:t>члену</w:t>
            </w:r>
            <w:r>
              <w:rPr>
                <w:spacing w:val="-7"/>
                <w:sz w:val="20"/>
              </w:rPr>
              <w:t> </w:t>
            </w:r>
            <w:r>
              <w:rPr>
                <w:spacing w:val="-2"/>
                <w:sz w:val="20"/>
              </w:rPr>
              <w:t>семьи.</w:t>
            </w:r>
          </w:p>
        </w:tc>
      </w:tr>
      <w:tr>
        <w:trPr>
          <w:trHeight w:val="2769" w:hRule="atLeast"/>
        </w:trPr>
        <w:tc>
          <w:tcPr>
            <w:tcW w:w="3545" w:type="dxa"/>
          </w:tcPr>
          <w:p>
            <w:pPr>
              <w:pStyle w:val="TableParagraph"/>
              <w:spacing w:before="2"/>
              <w:ind w:right="166"/>
              <w:rPr>
                <w:sz w:val="20"/>
              </w:rPr>
            </w:pPr>
            <w:r>
              <w:rPr>
                <w:sz w:val="20"/>
              </w:rPr>
              <w:t>Педагог создает в группе положительный</w:t>
            </w:r>
            <w:r>
              <w:rPr>
                <w:spacing w:val="-13"/>
                <w:sz w:val="20"/>
              </w:rPr>
              <w:t> </w:t>
            </w:r>
            <w:r>
              <w:rPr>
                <w:sz w:val="20"/>
              </w:rPr>
              <w:t>эмоциональный</w:t>
            </w:r>
            <w:r>
              <w:rPr>
                <w:spacing w:val="-12"/>
                <w:sz w:val="20"/>
              </w:rPr>
              <w:t> </w:t>
            </w:r>
            <w:r>
              <w:rPr>
                <w:sz w:val="20"/>
              </w:rPr>
              <w:t>фон для объединения детей, проводит игры</w:t>
            </w:r>
            <w:r>
              <w:rPr>
                <w:spacing w:val="-5"/>
                <w:sz w:val="20"/>
              </w:rPr>
              <w:t> </w:t>
            </w:r>
            <w:r>
              <w:rPr>
                <w:sz w:val="20"/>
              </w:rPr>
              <w:t>и</w:t>
            </w:r>
            <w:r>
              <w:rPr>
                <w:spacing w:val="-4"/>
                <w:sz w:val="20"/>
              </w:rPr>
              <w:t> </w:t>
            </w:r>
            <w:r>
              <w:rPr>
                <w:sz w:val="20"/>
              </w:rPr>
              <w:t>упражнения</w:t>
            </w:r>
            <w:r>
              <w:rPr>
                <w:spacing w:val="-3"/>
                <w:sz w:val="20"/>
              </w:rPr>
              <w:t> </w:t>
            </w:r>
            <w:r>
              <w:rPr>
                <w:sz w:val="20"/>
              </w:rPr>
              <w:t>в</w:t>
            </w:r>
            <w:r>
              <w:rPr>
                <w:spacing w:val="-6"/>
                <w:sz w:val="20"/>
              </w:rPr>
              <w:t> </w:t>
            </w:r>
            <w:r>
              <w:rPr>
                <w:sz w:val="20"/>
              </w:rPr>
              <w:t>кругу,</w:t>
            </w:r>
            <w:r>
              <w:rPr>
                <w:spacing w:val="-3"/>
                <w:sz w:val="20"/>
              </w:rPr>
              <w:t> </w:t>
            </w:r>
            <w:r>
              <w:rPr>
                <w:sz w:val="20"/>
              </w:rPr>
              <w:t>где</w:t>
            </w:r>
            <w:r>
              <w:rPr>
                <w:spacing w:val="-5"/>
                <w:sz w:val="20"/>
              </w:rPr>
              <w:t> </w:t>
            </w:r>
            <w:r>
              <w:rPr>
                <w:sz w:val="20"/>
              </w:rPr>
              <w:t>дети видят и слышат друг друга. Педагог поощряет позитивный опыт взаимодействия детей, создает условия для совместных игр,</w:t>
            </w:r>
          </w:p>
          <w:p>
            <w:pPr>
              <w:pStyle w:val="TableParagraph"/>
              <w:spacing w:before="1"/>
              <w:ind w:right="166"/>
              <w:rPr>
                <w:sz w:val="20"/>
              </w:rPr>
            </w:pPr>
            <w:r>
              <w:rPr>
                <w:sz w:val="20"/>
              </w:rPr>
              <w:t>демонстрирует</w:t>
            </w:r>
            <w:r>
              <w:rPr>
                <w:spacing w:val="-13"/>
                <w:sz w:val="20"/>
              </w:rPr>
              <w:t> </w:t>
            </w:r>
            <w:r>
              <w:rPr>
                <w:sz w:val="20"/>
              </w:rPr>
              <w:t>позитивный</w:t>
            </w:r>
            <w:r>
              <w:rPr>
                <w:spacing w:val="-11"/>
                <w:sz w:val="20"/>
              </w:rPr>
              <w:t> </w:t>
            </w:r>
            <w:r>
              <w:rPr>
                <w:sz w:val="20"/>
              </w:rPr>
              <w:t>настрой</w:t>
            </w:r>
            <w:r>
              <w:rPr>
                <w:spacing w:val="-13"/>
                <w:sz w:val="20"/>
              </w:rPr>
              <w:t> </w:t>
            </w:r>
            <w:r>
              <w:rPr>
                <w:sz w:val="20"/>
              </w:rPr>
              <w:t>и удовольствие, которое можно</w:t>
            </w:r>
          </w:p>
          <w:p>
            <w:pPr>
              <w:pStyle w:val="TableParagraph"/>
              <w:spacing w:line="228" w:lineRule="exact"/>
              <w:ind w:right="166"/>
              <w:rPr>
                <w:sz w:val="20"/>
              </w:rPr>
            </w:pPr>
            <w:r>
              <w:rPr>
                <w:sz w:val="20"/>
              </w:rPr>
              <w:t>испытывать</w:t>
            </w:r>
            <w:r>
              <w:rPr>
                <w:spacing w:val="-10"/>
                <w:sz w:val="20"/>
              </w:rPr>
              <w:t> </w:t>
            </w:r>
            <w:r>
              <w:rPr>
                <w:sz w:val="20"/>
              </w:rPr>
              <w:t>от</w:t>
            </w:r>
            <w:r>
              <w:rPr>
                <w:spacing w:val="-11"/>
                <w:sz w:val="20"/>
              </w:rPr>
              <w:t> </w:t>
            </w:r>
            <w:r>
              <w:rPr>
                <w:sz w:val="20"/>
              </w:rPr>
              <w:t>общения</w:t>
            </w:r>
            <w:r>
              <w:rPr>
                <w:spacing w:val="-11"/>
                <w:sz w:val="20"/>
              </w:rPr>
              <w:t> </w:t>
            </w:r>
            <w:r>
              <w:rPr>
                <w:sz w:val="20"/>
              </w:rPr>
              <w:t>и</w:t>
            </w:r>
            <w:r>
              <w:rPr>
                <w:spacing w:val="-11"/>
                <w:sz w:val="20"/>
              </w:rPr>
              <w:t> </w:t>
            </w:r>
            <w:r>
              <w:rPr>
                <w:sz w:val="20"/>
              </w:rPr>
              <w:t>совместной </w:t>
            </w:r>
            <w:r>
              <w:rPr>
                <w:spacing w:val="-2"/>
                <w:sz w:val="20"/>
              </w:rPr>
              <w:t>игры.</w:t>
            </w:r>
          </w:p>
        </w:tc>
        <w:tc>
          <w:tcPr>
            <w:tcW w:w="4112" w:type="dxa"/>
          </w:tcPr>
          <w:p>
            <w:pPr>
              <w:pStyle w:val="TableParagraph"/>
              <w:spacing w:before="2"/>
              <w:ind w:left="108" w:right="114"/>
              <w:rPr>
                <w:sz w:val="20"/>
              </w:rPr>
            </w:pPr>
            <w:r>
              <w:rPr>
                <w:sz w:val="20"/>
              </w:rPr>
              <w:t>Обеспечивает</w:t>
            </w:r>
            <w:r>
              <w:rPr>
                <w:spacing w:val="-10"/>
                <w:sz w:val="20"/>
              </w:rPr>
              <w:t> </w:t>
            </w:r>
            <w:r>
              <w:rPr>
                <w:sz w:val="20"/>
              </w:rPr>
              <w:t>включенность</w:t>
            </w:r>
            <w:r>
              <w:rPr>
                <w:spacing w:val="-10"/>
                <w:sz w:val="20"/>
              </w:rPr>
              <w:t> </w:t>
            </w:r>
            <w:r>
              <w:rPr>
                <w:sz w:val="20"/>
              </w:rPr>
              <w:t>детей</w:t>
            </w:r>
            <w:r>
              <w:rPr>
                <w:spacing w:val="-13"/>
                <w:sz w:val="20"/>
              </w:rPr>
              <w:t> </w:t>
            </w:r>
            <w:r>
              <w:rPr>
                <w:sz w:val="20"/>
              </w:rPr>
              <w:t>в</w:t>
            </w:r>
            <w:r>
              <w:rPr>
                <w:spacing w:val="-10"/>
                <w:sz w:val="20"/>
              </w:rPr>
              <w:t> </w:t>
            </w:r>
            <w:r>
              <w:rPr>
                <w:sz w:val="20"/>
              </w:rPr>
              <w:t>детское сообщество, умение согласовывать взаимоотношения со сверстниками.</w:t>
            </w:r>
          </w:p>
          <w:p>
            <w:pPr>
              <w:pStyle w:val="TableParagraph"/>
              <w:spacing w:before="2"/>
              <w:ind w:left="108" w:right="114"/>
              <w:rPr>
                <w:sz w:val="20"/>
              </w:rPr>
            </w:pPr>
            <w:r>
              <w:rPr>
                <w:sz w:val="20"/>
              </w:rPr>
              <w:t>Побуждает</w:t>
            </w:r>
            <w:r>
              <w:rPr>
                <w:spacing w:val="-11"/>
                <w:sz w:val="20"/>
              </w:rPr>
              <w:t> </w:t>
            </w:r>
            <w:r>
              <w:rPr>
                <w:sz w:val="20"/>
              </w:rPr>
              <w:t>детей</w:t>
            </w:r>
            <w:r>
              <w:rPr>
                <w:spacing w:val="-12"/>
                <w:sz w:val="20"/>
              </w:rPr>
              <w:t> </w:t>
            </w:r>
            <w:r>
              <w:rPr>
                <w:sz w:val="20"/>
              </w:rPr>
              <w:t>наблюдать</w:t>
            </w:r>
            <w:r>
              <w:rPr>
                <w:spacing w:val="-10"/>
                <w:sz w:val="20"/>
              </w:rPr>
              <w:t> </w:t>
            </w:r>
            <w:r>
              <w:rPr>
                <w:sz w:val="20"/>
              </w:rPr>
              <w:t>за</w:t>
            </w:r>
            <w:r>
              <w:rPr>
                <w:spacing w:val="-12"/>
                <w:sz w:val="20"/>
              </w:rPr>
              <w:t> </w:t>
            </w:r>
            <w:r>
              <w:rPr>
                <w:sz w:val="20"/>
              </w:rPr>
              <w:t>поведением сверстников,</w:t>
            </w:r>
            <w:r>
              <w:rPr>
                <w:spacing w:val="-6"/>
                <w:sz w:val="20"/>
              </w:rPr>
              <w:t> </w:t>
            </w:r>
            <w:r>
              <w:rPr>
                <w:sz w:val="20"/>
              </w:rPr>
              <w:t>развивает</w:t>
            </w:r>
            <w:r>
              <w:rPr>
                <w:spacing w:val="-7"/>
                <w:sz w:val="20"/>
              </w:rPr>
              <w:t> </w:t>
            </w:r>
            <w:r>
              <w:rPr>
                <w:sz w:val="20"/>
              </w:rPr>
              <w:t>чувствительность</w:t>
            </w:r>
            <w:r>
              <w:rPr>
                <w:spacing w:val="-6"/>
                <w:sz w:val="20"/>
              </w:rPr>
              <w:t> </w:t>
            </w:r>
            <w:r>
              <w:rPr>
                <w:sz w:val="20"/>
              </w:rPr>
              <w:t>к поступкам сверстников, интерес к их </w:t>
            </w:r>
            <w:r>
              <w:rPr>
                <w:spacing w:val="-2"/>
                <w:sz w:val="20"/>
              </w:rPr>
              <w:t>действиям.</w:t>
            </w:r>
          </w:p>
        </w:tc>
        <w:tc>
          <w:tcPr>
            <w:tcW w:w="3684" w:type="dxa"/>
            <w:tcBorders>
              <w:top w:val="single" w:sz="12" w:space="0" w:color="000000"/>
            </w:tcBorders>
          </w:tcPr>
          <w:p>
            <w:pPr>
              <w:pStyle w:val="TableParagraph"/>
              <w:spacing w:before="2"/>
              <w:ind w:left="108" w:right="77"/>
              <w:rPr>
                <w:sz w:val="20"/>
              </w:rPr>
            </w:pPr>
            <w:r>
              <w:rPr>
                <w:sz w:val="20"/>
              </w:rPr>
              <w:t>Педагог поддерживает стремление ребенка быть членом детского коллектива: иметь ближайшее окружение и предпочтения в общении; стремиться</w:t>
            </w:r>
            <w:r>
              <w:rPr>
                <w:spacing w:val="-1"/>
                <w:sz w:val="20"/>
              </w:rPr>
              <w:t> </w:t>
            </w:r>
            <w:r>
              <w:rPr>
                <w:sz w:val="20"/>
              </w:rPr>
              <w:t>к деловому</w:t>
            </w:r>
            <w:r>
              <w:rPr>
                <w:spacing w:val="-4"/>
                <w:sz w:val="20"/>
              </w:rPr>
              <w:t> </w:t>
            </w:r>
            <w:r>
              <w:rPr>
                <w:sz w:val="20"/>
              </w:rPr>
              <w:t>сотрудничеству; в совместной деятельности ориентироваться</w:t>
            </w:r>
            <w:r>
              <w:rPr>
                <w:spacing w:val="-11"/>
                <w:sz w:val="20"/>
              </w:rPr>
              <w:t> </w:t>
            </w:r>
            <w:r>
              <w:rPr>
                <w:sz w:val="20"/>
              </w:rPr>
              <w:t>на</w:t>
            </w:r>
            <w:r>
              <w:rPr>
                <w:spacing w:val="-10"/>
                <w:sz w:val="20"/>
              </w:rPr>
              <w:t> </w:t>
            </w:r>
            <w:r>
              <w:rPr>
                <w:sz w:val="20"/>
              </w:rPr>
              <w:t>свои</w:t>
            </w:r>
            <w:r>
              <w:rPr>
                <w:spacing w:val="-11"/>
                <w:sz w:val="20"/>
              </w:rPr>
              <w:t> </w:t>
            </w:r>
            <w:r>
              <w:rPr>
                <w:sz w:val="20"/>
              </w:rPr>
              <w:t>возможности</w:t>
            </w:r>
            <w:r>
              <w:rPr>
                <w:spacing w:val="-9"/>
                <w:sz w:val="20"/>
              </w:rPr>
              <w:t> </w:t>
            </w:r>
            <w:r>
              <w:rPr>
                <w:sz w:val="20"/>
              </w:rPr>
              <w:t>и </w:t>
            </w:r>
            <w:r>
              <w:rPr>
                <w:spacing w:val="-2"/>
                <w:sz w:val="20"/>
              </w:rPr>
              <w:t>сверстника..</w:t>
            </w:r>
          </w:p>
        </w:tc>
        <w:tc>
          <w:tcPr>
            <w:tcW w:w="3828" w:type="dxa"/>
            <w:vMerge w:val="restart"/>
            <w:tcBorders>
              <w:top w:val="single" w:sz="12" w:space="0" w:color="000000"/>
            </w:tcBorders>
          </w:tcPr>
          <w:p>
            <w:pPr>
              <w:pStyle w:val="TableParagraph"/>
              <w:spacing w:before="2"/>
              <w:ind w:left="108" w:right="134"/>
              <w:rPr>
                <w:sz w:val="20"/>
              </w:rPr>
            </w:pPr>
            <w:r>
              <w:rPr>
                <w:sz w:val="20"/>
              </w:rPr>
              <w:t>Педагог</w:t>
            </w:r>
            <w:r>
              <w:rPr>
                <w:spacing w:val="-13"/>
                <w:sz w:val="20"/>
              </w:rPr>
              <w:t> </w:t>
            </w:r>
            <w:r>
              <w:rPr>
                <w:sz w:val="20"/>
              </w:rPr>
              <w:t>развивает</w:t>
            </w:r>
            <w:r>
              <w:rPr>
                <w:spacing w:val="-12"/>
                <w:sz w:val="20"/>
              </w:rPr>
              <w:t> </w:t>
            </w:r>
            <w:r>
              <w:rPr>
                <w:sz w:val="20"/>
              </w:rPr>
              <w:t>умение</w:t>
            </w:r>
            <w:r>
              <w:rPr>
                <w:spacing w:val="-13"/>
                <w:sz w:val="20"/>
              </w:rPr>
              <w:t> </w:t>
            </w:r>
            <w:r>
              <w:rPr>
                <w:sz w:val="20"/>
              </w:rPr>
              <w:t>сотрудничать со сверстниками:</w:t>
            </w:r>
          </w:p>
          <w:p>
            <w:pPr>
              <w:pStyle w:val="TableParagraph"/>
              <w:numPr>
                <w:ilvl w:val="0"/>
                <w:numId w:val="38"/>
              </w:numPr>
              <w:tabs>
                <w:tab w:pos="531" w:val="left" w:leader="none"/>
              </w:tabs>
              <w:spacing w:line="240" w:lineRule="auto" w:before="1" w:after="0"/>
              <w:ind w:left="-36" w:right="397" w:firstLine="144"/>
              <w:jc w:val="left"/>
              <w:rPr>
                <w:sz w:val="20"/>
              </w:rPr>
            </w:pPr>
            <w:r>
              <w:rPr>
                <w:sz w:val="20"/>
              </w:rPr>
              <w:t>побуждает</w:t>
            </w:r>
            <w:r>
              <w:rPr>
                <w:spacing w:val="-13"/>
                <w:sz w:val="20"/>
              </w:rPr>
              <w:t> </w:t>
            </w:r>
            <w:r>
              <w:rPr>
                <w:sz w:val="20"/>
              </w:rPr>
              <w:t>к</w:t>
            </w:r>
            <w:r>
              <w:rPr>
                <w:spacing w:val="-12"/>
                <w:sz w:val="20"/>
              </w:rPr>
              <w:t> </w:t>
            </w:r>
            <w:r>
              <w:rPr>
                <w:sz w:val="20"/>
              </w:rPr>
              <w:t>обсуждению</w:t>
            </w:r>
            <w:r>
              <w:rPr>
                <w:spacing w:val="-13"/>
                <w:sz w:val="20"/>
              </w:rPr>
              <w:t> </w:t>
            </w:r>
            <w:r>
              <w:rPr>
                <w:sz w:val="20"/>
              </w:rPr>
              <w:t>планов, советуется с детьми по поводу дел в </w:t>
            </w:r>
            <w:r>
              <w:rPr>
                <w:spacing w:val="-2"/>
                <w:sz w:val="20"/>
              </w:rPr>
              <w:t>группе;</w:t>
            </w:r>
          </w:p>
          <w:p>
            <w:pPr>
              <w:pStyle w:val="TableParagraph"/>
              <w:numPr>
                <w:ilvl w:val="0"/>
                <w:numId w:val="38"/>
              </w:numPr>
              <w:tabs>
                <w:tab w:pos="531" w:val="left" w:leader="none"/>
              </w:tabs>
              <w:spacing w:line="240" w:lineRule="auto" w:before="0" w:after="0"/>
              <w:ind w:left="-36" w:right="660" w:firstLine="144"/>
              <w:jc w:val="left"/>
              <w:rPr>
                <w:sz w:val="20"/>
              </w:rPr>
            </w:pPr>
            <w:r>
              <w:rPr>
                <w:sz w:val="20"/>
              </w:rPr>
              <w:t>поддерживает</w:t>
            </w:r>
            <w:r>
              <w:rPr>
                <w:spacing w:val="-13"/>
                <w:sz w:val="20"/>
              </w:rPr>
              <w:t> </w:t>
            </w:r>
            <w:r>
              <w:rPr>
                <w:sz w:val="20"/>
              </w:rPr>
              <w:t>обращенность</w:t>
            </w:r>
            <w:r>
              <w:rPr>
                <w:spacing w:val="-12"/>
                <w:sz w:val="20"/>
              </w:rPr>
              <w:t> </w:t>
            </w:r>
            <w:r>
              <w:rPr>
                <w:sz w:val="20"/>
              </w:rPr>
              <w:t>и интерес к мнению сверстника,</w:t>
            </w:r>
          </w:p>
          <w:p>
            <w:pPr>
              <w:pStyle w:val="TableParagraph"/>
              <w:numPr>
                <w:ilvl w:val="0"/>
                <w:numId w:val="38"/>
              </w:numPr>
              <w:tabs>
                <w:tab w:pos="531" w:val="left" w:leader="none"/>
              </w:tabs>
              <w:spacing w:line="240" w:lineRule="auto" w:before="0" w:after="0"/>
              <w:ind w:left="-36" w:right="387" w:firstLine="144"/>
              <w:jc w:val="left"/>
              <w:rPr>
                <w:sz w:val="20"/>
              </w:rPr>
            </w:pPr>
            <w:r>
              <w:rPr>
                <w:sz w:val="20"/>
              </w:rPr>
              <w:t>инициирует ситуации взаимопомощи</w:t>
            </w:r>
            <w:r>
              <w:rPr>
                <w:spacing w:val="-11"/>
                <w:sz w:val="20"/>
              </w:rPr>
              <w:t> </w:t>
            </w:r>
            <w:r>
              <w:rPr>
                <w:sz w:val="20"/>
              </w:rPr>
              <w:t>детей</w:t>
            </w:r>
            <w:r>
              <w:rPr>
                <w:spacing w:val="-11"/>
                <w:sz w:val="20"/>
              </w:rPr>
              <w:t> </w:t>
            </w:r>
            <w:r>
              <w:rPr>
                <w:sz w:val="20"/>
              </w:rPr>
              <w:t>в</w:t>
            </w:r>
            <w:r>
              <w:rPr>
                <w:spacing w:val="-11"/>
                <w:sz w:val="20"/>
              </w:rPr>
              <w:t> </w:t>
            </w:r>
            <w:r>
              <w:rPr>
                <w:sz w:val="20"/>
              </w:rPr>
              <w:t>различных</w:t>
            </w:r>
            <w:r>
              <w:rPr>
                <w:spacing w:val="-11"/>
                <w:sz w:val="20"/>
              </w:rPr>
              <w:t> </w:t>
            </w:r>
            <w:r>
              <w:rPr>
                <w:sz w:val="20"/>
              </w:rPr>
              <w:t>видах </w:t>
            </w:r>
            <w:r>
              <w:rPr>
                <w:spacing w:val="-2"/>
                <w:sz w:val="20"/>
              </w:rPr>
              <w:t>деятельности;</w:t>
            </w:r>
          </w:p>
          <w:p>
            <w:pPr>
              <w:pStyle w:val="TableParagraph"/>
              <w:numPr>
                <w:ilvl w:val="0"/>
                <w:numId w:val="38"/>
              </w:numPr>
              <w:tabs>
                <w:tab w:pos="531" w:val="left" w:leader="none"/>
              </w:tabs>
              <w:spacing w:line="237" w:lineRule="auto" w:before="1" w:after="0"/>
              <w:ind w:left="-36" w:right="540" w:firstLine="144"/>
              <w:jc w:val="left"/>
              <w:rPr>
                <w:sz w:val="20"/>
              </w:rPr>
            </w:pPr>
            <w:r>
              <w:rPr>
                <w:sz w:val="20"/>
              </w:rPr>
              <w:t>подчеркивает</w:t>
            </w:r>
            <w:r>
              <w:rPr>
                <w:spacing w:val="-13"/>
                <w:sz w:val="20"/>
              </w:rPr>
              <w:t> </w:t>
            </w:r>
            <w:r>
              <w:rPr>
                <w:sz w:val="20"/>
              </w:rPr>
              <w:t>ценность</w:t>
            </w:r>
            <w:r>
              <w:rPr>
                <w:spacing w:val="-12"/>
                <w:sz w:val="20"/>
              </w:rPr>
              <w:t> </w:t>
            </w:r>
            <w:r>
              <w:rPr>
                <w:sz w:val="20"/>
              </w:rPr>
              <w:t>каждого ребенка и его вклада в общее дело;</w:t>
            </w:r>
          </w:p>
          <w:p>
            <w:pPr>
              <w:pStyle w:val="TableParagraph"/>
              <w:numPr>
                <w:ilvl w:val="0"/>
                <w:numId w:val="38"/>
              </w:numPr>
              <w:tabs>
                <w:tab w:pos="531" w:val="left" w:leader="none"/>
              </w:tabs>
              <w:spacing w:line="240" w:lineRule="auto" w:before="1" w:after="0"/>
              <w:ind w:left="-36" w:right="488" w:firstLine="144"/>
              <w:jc w:val="left"/>
              <w:rPr>
                <w:sz w:val="20"/>
              </w:rPr>
            </w:pPr>
            <w:r>
              <w:rPr>
                <w:sz w:val="20"/>
              </w:rPr>
              <w:t>способствует</w:t>
            </w:r>
            <w:r>
              <w:rPr>
                <w:spacing w:val="-11"/>
                <w:sz w:val="20"/>
              </w:rPr>
              <w:t> </w:t>
            </w:r>
            <w:r>
              <w:rPr>
                <w:sz w:val="20"/>
              </w:rPr>
              <w:t>тому,</w:t>
            </w:r>
            <w:r>
              <w:rPr>
                <w:spacing w:val="-10"/>
                <w:sz w:val="20"/>
              </w:rPr>
              <w:t> </w:t>
            </w:r>
            <w:r>
              <w:rPr>
                <w:sz w:val="20"/>
              </w:rPr>
              <w:t>чтобы</w:t>
            </w:r>
            <w:r>
              <w:rPr>
                <w:spacing w:val="-11"/>
                <w:sz w:val="20"/>
              </w:rPr>
              <w:t> </w:t>
            </w:r>
            <w:r>
              <w:rPr>
                <w:sz w:val="20"/>
              </w:rPr>
              <w:t>дети</w:t>
            </w:r>
            <w:r>
              <w:rPr>
                <w:spacing w:val="-12"/>
                <w:sz w:val="20"/>
              </w:rPr>
              <w:t> </w:t>
            </w:r>
            <w:r>
              <w:rPr>
                <w:sz w:val="20"/>
              </w:rPr>
              <w:t>в течение дня в различных видах</w:t>
            </w:r>
          </w:p>
          <w:p>
            <w:pPr>
              <w:pStyle w:val="TableParagraph"/>
              <w:spacing w:before="1"/>
              <w:ind w:left="-36" w:right="134"/>
              <w:rPr>
                <w:sz w:val="20"/>
              </w:rPr>
            </w:pPr>
            <w:r>
              <w:rPr>
                <w:sz w:val="20"/>
              </w:rPr>
              <w:t>деятельности</w:t>
            </w:r>
            <w:r>
              <w:rPr>
                <w:spacing w:val="-13"/>
                <w:sz w:val="20"/>
              </w:rPr>
              <w:t> </w:t>
            </w:r>
            <w:r>
              <w:rPr>
                <w:sz w:val="20"/>
              </w:rPr>
              <w:t>выбирали</w:t>
            </w:r>
            <w:r>
              <w:rPr>
                <w:spacing w:val="-12"/>
                <w:sz w:val="20"/>
              </w:rPr>
              <w:t> </w:t>
            </w:r>
            <w:r>
              <w:rPr>
                <w:sz w:val="20"/>
              </w:rPr>
              <w:t>партнеров</w:t>
            </w:r>
            <w:r>
              <w:rPr>
                <w:spacing w:val="-13"/>
                <w:sz w:val="20"/>
              </w:rPr>
              <w:t> </w:t>
            </w:r>
            <w:r>
              <w:rPr>
                <w:sz w:val="20"/>
              </w:rPr>
              <w:t>по </w:t>
            </w:r>
            <w:r>
              <w:rPr>
                <w:spacing w:val="-2"/>
                <w:sz w:val="20"/>
              </w:rPr>
              <w:t>интересам;</w:t>
            </w:r>
          </w:p>
          <w:p>
            <w:pPr>
              <w:pStyle w:val="TableParagraph"/>
              <w:numPr>
                <w:ilvl w:val="0"/>
                <w:numId w:val="38"/>
              </w:numPr>
              <w:tabs>
                <w:tab w:pos="531" w:val="left" w:leader="none"/>
              </w:tabs>
              <w:spacing w:line="240" w:lineRule="auto" w:before="0" w:after="0"/>
              <w:ind w:left="-36" w:right="226" w:firstLine="144"/>
              <w:jc w:val="left"/>
              <w:rPr>
                <w:sz w:val="20"/>
              </w:rPr>
            </w:pPr>
            <w:r>
              <w:rPr>
                <w:sz w:val="20"/>
              </w:rPr>
              <w:t>помогает</w:t>
            </w:r>
            <w:r>
              <w:rPr>
                <w:spacing w:val="-13"/>
                <w:sz w:val="20"/>
              </w:rPr>
              <w:t> </w:t>
            </w:r>
            <w:r>
              <w:rPr>
                <w:sz w:val="20"/>
              </w:rPr>
              <w:t>устанавливать</w:t>
            </w:r>
            <w:r>
              <w:rPr>
                <w:spacing w:val="-12"/>
                <w:sz w:val="20"/>
              </w:rPr>
              <w:t> </w:t>
            </w:r>
            <w:r>
              <w:rPr>
                <w:sz w:val="20"/>
              </w:rPr>
              <w:t>детям</w:t>
            </w:r>
            <w:r>
              <w:rPr>
                <w:spacing w:val="-13"/>
                <w:sz w:val="20"/>
              </w:rPr>
              <w:t> </w:t>
            </w:r>
            <w:r>
              <w:rPr>
                <w:sz w:val="20"/>
              </w:rPr>
              <w:t>темп совместных действий.</w:t>
            </w:r>
          </w:p>
        </w:tc>
      </w:tr>
      <w:tr>
        <w:trPr>
          <w:trHeight w:val="2301" w:hRule="atLeast"/>
        </w:trPr>
        <w:tc>
          <w:tcPr>
            <w:tcW w:w="3545" w:type="dxa"/>
          </w:tcPr>
          <w:p>
            <w:pPr>
              <w:pStyle w:val="TableParagraph"/>
              <w:ind w:right="166"/>
              <w:rPr>
                <w:sz w:val="20"/>
              </w:rPr>
            </w:pPr>
            <w:r>
              <w:rPr>
                <w:sz w:val="20"/>
              </w:rPr>
              <w:t>Способствует освоению детьми простых способов общения и взаимодействия:</w:t>
            </w:r>
            <w:r>
              <w:rPr>
                <w:spacing w:val="-13"/>
                <w:sz w:val="20"/>
              </w:rPr>
              <w:t> </w:t>
            </w:r>
            <w:r>
              <w:rPr>
                <w:sz w:val="20"/>
              </w:rPr>
              <w:t>обращаться</w:t>
            </w:r>
            <w:r>
              <w:rPr>
                <w:spacing w:val="-12"/>
                <w:sz w:val="20"/>
              </w:rPr>
              <w:t> </w:t>
            </w:r>
            <w:r>
              <w:rPr>
                <w:sz w:val="20"/>
              </w:rPr>
              <w:t>к</w:t>
            </w:r>
            <w:r>
              <w:rPr>
                <w:spacing w:val="-13"/>
                <w:sz w:val="20"/>
              </w:rPr>
              <w:t> </w:t>
            </w:r>
            <w:r>
              <w:rPr>
                <w:sz w:val="20"/>
              </w:rPr>
              <w:t>детям по именам, договариваться о</w:t>
            </w:r>
          </w:p>
          <w:p>
            <w:pPr>
              <w:pStyle w:val="TableParagraph"/>
              <w:ind w:right="166"/>
              <w:rPr>
                <w:sz w:val="20"/>
              </w:rPr>
            </w:pPr>
            <w:r>
              <w:rPr>
                <w:sz w:val="20"/>
              </w:rPr>
              <w:t>совместных действиях, вступать в парное общение (спокойно играть рядом, обмениваться игрушками, объединяться</w:t>
            </w:r>
            <w:r>
              <w:rPr>
                <w:spacing w:val="-11"/>
                <w:sz w:val="20"/>
              </w:rPr>
              <w:t> </w:t>
            </w:r>
            <w:r>
              <w:rPr>
                <w:sz w:val="20"/>
              </w:rPr>
              <w:t>в</w:t>
            </w:r>
            <w:r>
              <w:rPr>
                <w:spacing w:val="-11"/>
                <w:sz w:val="20"/>
              </w:rPr>
              <w:t> </w:t>
            </w:r>
            <w:r>
              <w:rPr>
                <w:sz w:val="20"/>
              </w:rPr>
              <w:t>парной</w:t>
            </w:r>
            <w:r>
              <w:rPr>
                <w:spacing w:val="-11"/>
                <w:sz w:val="20"/>
              </w:rPr>
              <w:t> </w:t>
            </w:r>
            <w:r>
              <w:rPr>
                <w:sz w:val="20"/>
              </w:rPr>
              <w:t>игре,</w:t>
            </w:r>
            <w:r>
              <w:rPr>
                <w:spacing w:val="-9"/>
                <w:sz w:val="20"/>
              </w:rPr>
              <w:t> </w:t>
            </w:r>
            <w:r>
              <w:rPr>
                <w:sz w:val="20"/>
              </w:rPr>
              <w:t>вместе</w:t>
            </w:r>
          </w:p>
          <w:p>
            <w:pPr>
              <w:pStyle w:val="TableParagraph"/>
              <w:spacing w:line="230" w:lineRule="exact"/>
              <w:ind w:right="166"/>
              <w:rPr>
                <w:sz w:val="20"/>
              </w:rPr>
            </w:pPr>
            <w:r>
              <w:rPr>
                <w:sz w:val="20"/>
              </w:rPr>
              <w:t>рассматривать</w:t>
            </w:r>
            <w:r>
              <w:rPr>
                <w:spacing w:val="-13"/>
                <w:sz w:val="20"/>
              </w:rPr>
              <w:t> </w:t>
            </w:r>
            <w:r>
              <w:rPr>
                <w:sz w:val="20"/>
              </w:rPr>
              <w:t>картинки,</w:t>
            </w:r>
            <w:r>
              <w:rPr>
                <w:spacing w:val="-12"/>
                <w:sz w:val="20"/>
              </w:rPr>
              <w:t> </w:t>
            </w:r>
            <w:r>
              <w:rPr>
                <w:sz w:val="20"/>
              </w:rPr>
              <w:t>наблюдать</w:t>
            </w:r>
            <w:r>
              <w:rPr>
                <w:spacing w:val="-13"/>
                <w:sz w:val="20"/>
              </w:rPr>
              <w:t> </w:t>
            </w:r>
            <w:r>
              <w:rPr>
                <w:sz w:val="20"/>
              </w:rPr>
              <w:t>и </w:t>
            </w:r>
            <w:r>
              <w:rPr>
                <w:spacing w:val="-2"/>
                <w:sz w:val="20"/>
              </w:rPr>
              <w:t>прочее).</w:t>
            </w:r>
          </w:p>
        </w:tc>
        <w:tc>
          <w:tcPr>
            <w:tcW w:w="4112" w:type="dxa"/>
          </w:tcPr>
          <w:p>
            <w:pPr>
              <w:pStyle w:val="TableParagraph"/>
              <w:ind w:left="108" w:right="172"/>
              <w:rPr>
                <w:sz w:val="20"/>
              </w:rPr>
            </w:pPr>
            <w:r>
              <w:rPr>
                <w:sz w:val="20"/>
              </w:rPr>
              <w:t>Способствует</w:t>
            </w:r>
            <w:r>
              <w:rPr>
                <w:spacing w:val="-13"/>
                <w:sz w:val="20"/>
              </w:rPr>
              <w:t> </w:t>
            </w:r>
            <w:r>
              <w:rPr>
                <w:sz w:val="20"/>
              </w:rPr>
              <w:t>освоению</w:t>
            </w:r>
            <w:r>
              <w:rPr>
                <w:spacing w:val="-12"/>
                <w:sz w:val="20"/>
              </w:rPr>
              <w:t> </w:t>
            </w:r>
            <w:r>
              <w:rPr>
                <w:sz w:val="20"/>
              </w:rPr>
              <w:t>детьми</w:t>
            </w:r>
            <w:r>
              <w:rPr>
                <w:spacing w:val="-13"/>
                <w:sz w:val="20"/>
              </w:rPr>
              <w:t> </w:t>
            </w:r>
            <w:r>
              <w:rPr>
                <w:sz w:val="20"/>
              </w:rPr>
              <w:t>вербальных и невербальных средств и способов</w:t>
            </w:r>
          </w:p>
          <w:p>
            <w:pPr>
              <w:pStyle w:val="TableParagraph"/>
              <w:ind w:left="108" w:right="114"/>
              <w:rPr>
                <w:sz w:val="20"/>
              </w:rPr>
            </w:pPr>
            <w:r>
              <w:rPr>
                <w:sz w:val="20"/>
              </w:rPr>
              <w:t>обращения</w:t>
            </w:r>
            <w:r>
              <w:rPr>
                <w:spacing w:val="-13"/>
                <w:sz w:val="20"/>
              </w:rPr>
              <w:t> </w:t>
            </w:r>
            <w:r>
              <w:rPr>
                <w:sz w:val="20"/>
              </w:rPr>
              <w:t>к</w:t>
            </w:r>
            <w:r>
              <w:rPr>
                <w:spacing w:val="-12"/>
                <w:sz w:val="20"/>
              </w:rPr>
              <w:t> </w:t>
            </w:r>
            <w:r>
              <w:rPr>
                <w:sz w:val="20"/>
              </w:rPr>
              <w:t>сверстникам,</w:t>
            </w:r>
            <w:r>
              <w:rPr>
                <w:spacing w:val="-13"/>
                <w:sz w:val="20"/>
              </w:rPr>
              <w:t> </w:t>
            </w:r>
            <w:r>
              <w:rPr>
                <w:sz w:val="20"/>
              </w:rPr>
              <w:t>привлечения внимания и демонстрации своего</w:t>
            </w:r>
          </w:p>
          <w:p>
            <w:pPr>
              <w:pStyle w:val="TableParagraph"/>
              <w:ind w:left="108"/>
              <w:rPr>
                <w:sz w:val="20"/>
              </w:rPr>
            </w:pPr>
            <w:r>
              <w:rPr>
                <w:sz w:val="20"/>
              </w:rPr>
              <w:t>расположения</w:t>
            </w:r>
            <w:r>
              <w:rPr>
                <w:spacing w:val="-13"/>
                <w:sz w:val="20"/>
              </w:rPr>
              <w:t> </w:t>
            </w:r>
            <w:r>
              <w:rPr>
                <w:sz w:val="20"/>
              </w:rPr>
              <w:t>Поощряет</w:t>
            </w:r>
            <w:r>
              <w:rPr>
                <w:spacing w:val="-11"/>
                <w:sz w:val="20"/>
              </w:rPr>
              <w:t> </w:t>
            </w:r>
            <w:r>
              <w:rPr>
                <w:sz w:val="20"/>
              </w:rPr>
              <w:t>инициативу</w:t>
            </w:r>
            <w:r>
              <w:rPr>
                <w:spacing w:val="-12"/>
                <w:sz w:val="20"/>
              </w:rPr>
              <w:t> </w:t>
            </w:r>
            <w:r>
              <w:rPr>
                <w:spacing w:val="-10"/>
                <w:sz w:val="20"/>
              </w:rPr>
              <w:t>и</w:t>
            </w:r>
          </w:p>
          <w:p>
            <w:pPr>
              <w:pStyle w:val="TableParagraph"/>
              <w:ind w:left="108" w:right="114"/>
              <w:rPr>
                <w:sz w:val="20"/>
              </w:rPr>
            </w:pPr>
            <w:r>
              <w:rPr>
                <w:sz w:val="20"/>
              </w:rPr>
              <w:t>самостоятельный выбор детьми занятий и партнеров, обогащает умение договариваться,</w:t>
            </w:r>
            <w:r>
              <w:rPr>
                <w:spacing w:val="-13"/>
                <w:sz w:val="20"/>
              </w:rPr>
              <w:t> </w:t>
            </w:r>
            <w:r>
              <w:rPr>
                <w:sz w:val="20"/>
              </w:rPr>
              <w:t>поддерживает</w:t>
            </w:r>
            <w:r>
              <w:rPr>
                <w:spacing w:val="-12"/>
                <w:sz w:val="20"/>
              </w:rPr>
              <w:t> </w:t>
            </w:r>
            <w:r>
              <w:rPr>
                <w:sz w:val="20"/>
              </w:rPr>
              <w:t>совместные</w:t>
            </w:r>
          </w:p>
          <w:p>
            <w:pPr>
              <w:pStyle w:val="TableParagraph"/>
              <w:spacing w:line="229" w:lineRule="exact"/>
              <w:ind w:left="108"/>
              <w:rPr>
                <w:sz w:val="20"/>
              </w:rPr>
            </w:pPr>
            <w:r>
              <w:rPr>
                <w:sz w:val="20"/>
              </w:rPr>
              <w:t>дела</w:t>
            </w:r>
            <w:r>
              <w:rPr>
                <w:spacing w:val="-5"/>
                <w:sz w:val="20"/>
              </w:rPr>
              <w:t> </w:t>
            </w:r>
            <w:r>
              <w:rPr>
                <w:sz w:val="20"/>
              </w:rPr>
              <w:t>детей</w:t>
            </w:r>
            <w:r>
              <w:rPr>
                <w:spacing w:val="-5"/>
                <w:sz w:val="20"/>
              </w:rPr>
              <w:t> </w:t>
            </w:r>
            <w:r>
              <w:rPr>
                <w:sz w:val="20"/>
              </w:rPr>
              <w:t>в</w:t>
            </w:r>
            <w:r>
              <w:rPr>
                <w:spacing w:val="-2"/>
                <w:sz w:val="20"/>
              </w:rPr>
              <w:t> </w:t>
            </w:r>
            <w:r>
              <w:rPr>
                <w:sz w:val="20"/>
              </w:rPr>
              <w:t>небольших</w:t>
            </w:r>
            <w:r>
              <w:rPr>
                <w:spacing w:val="-5"/>
                <w:sz w:val="20"/>
              </w:rPr>
              <w:t> </w:t>
            </w:r>
            <w:r>
              <w:rPr>
                <w:sz w:val="20"/>
              </w:rPr>
              <w:t>группах</w:t>
            </w:r>
            <w:r>
              <w:rPr>
                <w:spacing w:val="-5"/>
                <w:sz w:val="20"/>
              </w:rPr>
              <w:t> </w:t>
            </w:r>
            <w:r>
              <w:rPr>
                <w:sz w:val="20"/>
              </w:rPr>
              <w:t>(3</w:t>
            </w:r>
            <w:r>
              <w:rPr>
                <w:spacing w:val="-1"/>
                <w:sz w:val="20"/>
              </w:rPr>
              <w:t> </w:t>
            </w:r>
            <w:r>
              <w:rPr>
                <w:sz w:val="20"/>
              </w:rPr>
              <w:t>–</w:t>
            </w:r>
            <w:r>
              <w:rPr>
                <w:spacing w:val="-3"/>
                <w:sz w:val="20"/>
              </w:rPr>
              <w:t> </w:t>
            </w:r>
            <w:r>
              <w:rPr>
                <w:sz w:val="20"/>
              </w:rPr>
              <w:t>4</w:t>
            </w:r>
            <w:r>
              <w:rPr>
                <w:spacing w:val="-3"/>
                <w:sz w:val="20"/>
              </w:rPr>
              <w:t> </w:t>
            </w:r>
            <w:r>
              <w:rPr>
                <w:spacing w:val="-4"/>
                <w:sz w:val="20"/>
              </w:rPr>
              <w:t>чел.)</w:t>
            </w:r>
          </w:p>
        </w:tc>
        <w:tc>
          <w:tcPr>
            <w:tcW w:w="3684" w:type="dxa"/>
          </w:tcPr>
          <w:p>
            <w:pPr>
              <w:pStyle w:val="TableParagraph"/>
              <w:ind w:left="108" w:right="125"/>
              <w:rPr>
                <w:sz w:val="20"/>
              </w:rPr>
            </w:pPr>
            <w:r>
              <w:rPr>
                <w:sz w:val="20"/>
              </w:rPr>
              <w:t>Способствует овладению детьми умений совместной деятельности: принимать</w:t>
            </w:r>
            <w:r>
              <w:rPr>
                <w:spacing w:val="-11"/>
                <w:sz w:val="20"/>
              </w:rPr>
              <w:t> </w:t>
            </w:r>
            <w:r>
              <w:rPr>
                <w:sz w:val="20"/>
              </w:rPr>
              <w:t>общую</w:t>
            </w:r>
            <w:r>
              <w:rPr>
                <w:spacing w:val="-10"/>
                <w:sz w:val="20"/>
              </w:rPr>
              <w:t> </w:t>
            </w:r>
            <w:r>
              <w:rPr>
                <w:sz w:val="20"/>
              </w:rPr>
              <w:t>цель,</w:t>
            </w:r>
            <w:r>
              <w:rPr>
                <w:spacing w:val="-10"/>
                <w:sz w:val="20"/>
              </w:rPr>
              <w:t> </w:t>
            </w:r>
            <w:r>
              <w:rPr>
                <w:sz w:val="20"/>
              </w:rPr>
              <w:t>договариваться о способах деятельности и материалах, в процессе общего дела быть внимательными</w:t>
            </w:r>
            <w:r>
              <w:rPr>
                <w:spacing w:val="-12"/>
                <w:sz w:val="20"/>
              </w:rPr>
              <w:t> </w:t>
            </w:r>
            <w:r>
              <w:rPr>
                <w:sz w:val="20"/>
              </w:rPr>
              <w:t>друг</w:t>
            </w:r>
            <w:r>
              <w:rPr>
                <w:spacing w:val="-12"/>
                <w:sz w:val="20"/>
              </w:rPr>
              <w:t> </w:t>
            </w:r>
            <w:r>
              <w:rPr>
                <w:sz w:val="20"/>
              </w:rPr>
              <w:t>к</w:t>
            </w:r>
            <w:r>
              <w:rPr>
                <w:spacing w:val="-10"/>
                <w:sz w:val="20"/>
              </w:rPr>
              <w:t> </w:t>
            </w:r>
            <w:r>
              <w:rPr>
                <w:sz w:val="20"/>
              </w:rPr>
              <w:t>другу,</w:t>
            </w:r>
            <w:r>
              <w:rPr>
                <w:spacing w:val="-11"/>
                <w:sz w:val="20"/>
              </w:rPr>
              <w:t> </w:t>
            </w:r>
            <w:r>
              <w:rPr>
                <w:sz w:val="20"/>
              </w:rPr>
              <w:t>проявлять заинтересовать в достижении</w:t>
            </w:r>
          </w:p>
          <w:p>
            <w:pPr>
              <w:pStyle w:val="TableParagraph"/>
              <w:ind w:left="108" w:right="165"/>
              <w:rPr>
                <w:sz w:val="20"/>
              </w:rPr>
            </w:pPr>
            <w:r>
              <w:rPr>
                <w:sz w:val="20"/>
              </w:rPr>
              <w:t>результата,</w:t>
            </w:r>
            <w:r>
              <w:rPr>
                <w:spacing w:val="-10"/>
                <w:sz w:val="20"/>
              </w:rPr>
              <w:t> </w:t>
            </w:r>
            <w:r>
              <w:rPr>
                <w:sz w:val="20"/>
              </w:rPr>
              <w:t>выражать</w:t>
            </w:r>
            <w:r>
              <w:rPr>
                <w:spacing w:val="-11"/>
                <w:sz w:val="20"/>
              </w:rPr>
              <w:t> </w:t>
            </w:r>
            <w:r>
              <w:rPr>
                <w:sz w:val="20"/>
              </w:rPr>
              <w:t>свое</w:t>
            </w:r>
            <w:r>
              <w:rPr>
                <w:spacing w:val="-11"/>
                <w:sz w:val="20"/>
              </w:rPr>
              <w:t> </w:t>
            </w:r>
            <w:r>
              <w:rPr>
                <w:sz w:val="20"/>
              </w:rPr>
              <w:t>отношение</w:t>
            </w:r>
            <w:r>
              <w:rPr>
                <w:spacing w:val="-11"/>
                <w:sz w:val="20"/>
              </w:rPr>
              <w:t> </w:t>
            </w:r>
            <w:r>
              <w:rPr>
                <w:sz w:val="20"/>
              </w:rPr>
              <w:t>к результату и взаимоотношениям</w:t>
            </w:r>
          </w:p>
        </w:tc>
        <w:tc>
          <w:tcPr>
            <w:tcW w:w="3828" w:type="dxa"/>
            <w:vMerge/>
            <w:tcBorders>
              <w:top w:val="nil"/>
            </w:tcBorders>
          </w:tcPr>
          <w:p>
            <w:pPr>
              <w:rPr>
                <w:sz w:val="2"/>
                <w:szCs w:val="2"/>
              </w:rPr>
            </w:pPr>
          </w:p>
        </w:tc>
      </w:tr>
      <w:tr>
        <w:trPr>
          <w:trHeight w:val="230" w:hRule="atLeast"/>
        </w:trPr>
        <w:tc>
          <w:tcPr>
            <w:tcW w:w="3545" w:type="dxa"/>
          </w:tcPr>
          <w:p>
            <w:pPr>
              <w:pStyle w:val="TableParagraph"/>
              <w:spacing w:line="210" w:lineRule="exact"/>
              <w:rPr>
                <w:sz w:val="20"/>
              </w:rPr>
            </w:pPr>
            <w:r>
              <w:rPr>
                <w:sz w:val="20"/>
              </w:rPr>
              <w:t>Помогает</w:t>
            </w:r>
            <w:r>
              <w:rPr>
                <w:spacing w:val="-8"/>
                <w:sz w:val="20"/>
              </w:rPr>
              <w:t> </w:t>
            </w:r>
            <w:r>
              <w:rPr>
                <w:sz w:val="20"/>
              </w:rPr>
              <w:t>детям</w:t>
            </w:r>
            <w:r>
              <w:rPr>
                <w:spacing w:val="-7"/>
                <w:sz w:val="20"/>
              </w:rPr>
              <w:t> </w:t>
            </w:r>
            <w:r>
              <w:rPr>
                <w:sz w:val="20"/>
              </w:rPr>
              <w:t>обращаться</w:t>
            </w:r>
            <w:r>
              <w:rPr>
                <w:spacing w:val="-5"/>
                <w:sz w:val="20"/>
              </w:rPr>
              <w:t> </w:t>
            </w:r>
            <w:r>
              <w:rPr>
                <w:sz w:val="20"/>
              </w:rPr>
              <w:t>друг</w:t>
            </w:r>
            <w:r>
              <w:rPr>
                <w:spacing w:val="-7"/>
                <w:sz w:val="20"/>
              </w:rPr>
              <w:t> </w:t>
            </w:r>
            <w:r>
              <w:rPr>
                <w:spacing w:val="-10"/>
                <w:sz w:val="20"/>
              </w:rPr>
              <w:t>к</w:t>
            </w:r>
          </w:p>
        </w:tc>
        <w:tc>
          <w:tcPr>
            <w:tcW w:w="4112" w:type="dxa"/>
          </w:tcPr>
          <w:p>
            <w:pPr>
              <w:pStyle w:val="TableParagraph"/>
              <w:spacing w:line="210" w:lineRule="exact"/>
              <w:ind w:left="108"/>
              <w:rPr>
                <w:sz w:val="20"/>
              </w:rPr>
            </w:pPr>
            <w:r>
              <w:rPr>
                <w:sz w:val="20"/>
              </w:rPr>
              <w:t>Поддерживает</w:t>
            </w:r>
            <w:r>
              <w:rPr>
                <w:spacing w:val="-9"/>
                <w:sz w:val="20"/>
              </w:rPr>
              <w:t> </w:t>
            </w:r>
            <w:r>
              <w:rPr>
                <w:sz w:val="20"/>
              </w:rPr>
              <w:t>детей</w:t>
            </w:r>
            <w:r>
              <w:rPr>
                <w:spacing w:val="-6"/>
                <w:sz w:val="20"/>
              </w:rPr>
              <w:t> </w:t>
            </w:r>
            <w:r>
              <w:rPr>
                <w:sz w:val="20"/>
              </w:rPr>
              <w:t>в</w:t>
            </w:r>
            <w:r>
              <w:rPr>
                <w:spacing w:val="-8"/>
                <w:sz w:val="20"/>
              </w:rPr>
              <w:t> </w:t>
            </w:r>
            <w:r>
              <w:rPr>
                <w:sz w:val="20"/>
              </w:rPr>
              <w:t>ситуации,</w:t>
            </w:r>
            <w:r>
              <w:rPr>
                <w:spacing w:val="-8"/>
                <w:sz w:val="20"/>
              </w:rPr>
              <w:t> </w:t>
            </w:r>
            <w:r>
              <w:rPr>
                <w:sz w:val="20"/>
              </w:rPr>
              <w:t>когда</w:t>
            </w:r>
            <w:r>
              <w:rPr>
                <w:spacing w:val="-5"/>
                <w:sz w:val="20"/>
              </w:rPr>
              <w:t> им</w:t>
            </w:r>
          </w:p>
        </w:tc>
        <w:tc>
          <w:tcPr>
            <w:tcW w:w="3684" w:type="dxa"/>
          </w:tcPr>
          <w:p>
            <w:pPr>
              <w:pStyle w:val="TableParagraph"/>
              <w:spacing w:line="210" w:lineRule="exact"/>
              <w:ind w:left="108"/>
              <w:rPr>
                <w:sz w:val="20"/>
              </w:rPr>
            </w:pPr>
            <w:r>
              <w:rPr>
                <w:spacing w:val="-2"/>
                <w:sz w:val="20"/>
              </w:rPr>
              <w:t>Поддерживает</w:t>
            </w:r>
            <w:r>
              <w:rPr>
                <w:spacing w:val="12"/>
                <w:sz w:val="20"/>
              </w:rPr>
              <w:t> </w:t>
            </w:r>
            <w:r>
              <w:rPr>
                <w:spacing w:val="-2"/>
                <w:sz w:val="20"/>
              </w:rPr>
              <w:t>предотвращение</w:t>
            </w:r>
            <w:r>
              <w:rPr>
                <w:spacing w:val="14"/>
                <w:sz w:val="20"/>
              </w:rPr>
              <w:t> </w:t>
            </w:r>
            <w:r>
              <w:rPr>
                <w:spacing w:val="-10"/>
                <w:sz w:val="20"/>
              </w:rPr>
              <w:t>и</w:t>
            </w:r>
          </w:p>
        </w:tc>
        <w:tc>
          <w:tcPr>
            <w:tcW w:w="3828" w:type="dxa"/>
          </w:tcPr>
          <w:p>
            <w:pPr>
              <w:pStyle w:val="TableParagraph"/>
              <w:ind w:left="0"/>
              <w:rPr>
                <w:sz w:val="16"/>
              </w:rPr>
            </w:pPr>
          </w:p>
        </w:tc>
      </w:tr>
    </w:tbl>
    <w:p>
      <w:pPr>
        <w:pStyle w:val="TableParagraph"/>
        <w:spacing w:after="0"/>
        <w:rPr>
          <w:sz w:val="16"/>
        </w:rPr>
        <w:sectPr>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4112"/>
        <w:gridCol w:w="3684"/>
        <w:gridCol w:w="3828"/>
      </w:tblGrid>
      <w:tr>
        <w:trPr>
          <w:trHeight w:val="919" w:hRule="atLeast"/>
        </w:trPr>
        <w:tc>
          <w:tcPr>
            <w:tcW w:w="3545" w:type="dxa"/>
          </w:tcPr>
          <w:p>
            <w:pPr>
              <w:pStyle w:val="TableParagraph"/>
              <w:ind w:right="166"/>
              <w:rPr>
                <w:sz w:val="20"/>
              </w:rPr>
            </w:pPr>
            <w:r>
              <w:rPr>
                <w:sz w:val="20"/>
              </w:rPr>
              <w:t>другу, распознавать проявление основных</w:t>
            </w:r>
            <w:r>
              <w:rPr>
                <w:spacing w:val="-12"/>
                <w:sz w:val="20"/>
              </w:rPr>
              <w:t> </w:t>
            </w:r>
            <w:r>
              <w:rPr>
                <w:sz w:val="20"/>
              </w:rPr>
              <w:t>эмоций</w:t>
            </w:r>
            <w:r>
              <w:rPr>
                <w:spacing w:val="-10"/>
                <w:sz w:val="20"/>
              </w:rPr>
              <w:t> </w:t>
            </w:r>
            <w:r>
              <w:rPr>
                <w:sz w:val="20"/>
              </w:rPr>
              <w:t>и</w:t>
            </w:r>
            <w:r>
              <w:rPr>
                <w:spacing w:val="-12"/>
                <w:sz w:val="20"/>
              </w:rPr>
              <w:t> </w:t>
            </w:r>
            <w:r>
              <w:rPr>
                <w:sz w:val="20"/>
              </w:rPr>
              <w:t>реагировать</w:t>
            </w:r>
            <w:r>
              <w:rPr>
                <w:spacing w:val="-11"/>
                <w:sz w:val="20"/>
              </w:rPr>
              <w:t> </w:t>
            </w:r>
            <w:r>
              <w:rPr>
                <w:sz w:val="20"/>
              </w:rPr>
              <w:t>на </w:t>
            </w:r>
            <w:r>
              <w:rPr>
                <w:spacing w:val="-4"/>
                <w:sz w:val="20"/>
              </w:rPr>
              <w:t>них.</w:t>
            </w:r>
          </w:p>
        </w:tc>
        <w:tc>
          <w:tcPr>
            <w:tcW w:w="4112" w:type="dxa"/>
          </w:tcPr>
          <w:p>
            <w:pPr>
              <w:pStyle w:val="TableParagraph"/>
              <w:ind w:left="108" w:right="114"/>
              <w:rPr>
                <w:sz w:val="20"/>
              </w:rPr>
            </w:pPr>
            <w:r>
              <w:rPr>
                <w:sz w:val="20"/>
              </w:rPr>
              <w:t>трудно</w:t>
            </w:r>
            <w:r>
              <w:rPr>
                <w:spacing w:val="-10"/>
                <w:sz w:val="20"/>
              </w:rPr>
              <w:t> </w:t>
            </w:r>
            <w:r>
              <w:rPr>
                <w:sz w:val="20"/>
              </w:rPr>
              <w:t>выразить</w:t>
            </w:r>
            <w:r>
              <w:rPr>
                <w:spacing w:val="-11"/>
                <w:sz w:val="20"/>
              </w:rPr>
              <w:t> </w:t>
            </w:r>
            <w:r>
              <w:rPr>
                <w:sz w:val="20"/>
              </w:rPr>
              <w:t>собственные</w:t>
            </w:r>
            <w:r>
              <w:rPr>
                <w:spacing w:val="-11"/>
                <w:sz w:val="20"/>
              </w:rPr>
              <w:t> </w:t>
            </w:r>
            <w:r>
              <w:rPr>
                <w:sz w:val="20"/>
              </w:rPr>
              <w:t>потребности</w:t>
            </w:r>
            <w:r>
              <w:rPr>
                <w:spacing w:val="-12"/>
                <w:sz w:val="20"/>
              </w:rPr>
              <w:t> </w:t>
            </w:r>
            <w:r>
              <w:rPr>
                <w:sz w:val="20"/>
              </w:rPr>
              <w:t>и при урегулировании конфликтов между</w:t>
            </w:r>
          </w:p>
          <w:p>
            <w:pPr>
              <w:pStyle w:val="TableParagraph"/>
              <w:spacing w:line="230" w:lineRule="atLeast"/>
              <w:ind w:left="108" w:right="114"/>
              <w:rPr>
                <w:sz w:val="20"/>
              </w:rPr>
            </w:pPr>
            <w:r>
              <w:rPr>
                <w:sz w:val="20"/>
              </w:rPr>
              <w:t>сверстниками,</w:t>
            </w:r>
            <w:r>
              <w:rPr>
                <w:spacing w:val="-13"/>
                <w:sz w:val="20"/>
              </w:rPr>
              <w:t> </w:t>
            </w:r>
            <w:r>
              <w:rPr>
                <w:sz w:val="20"/>
              </w:rPr>
              <w:t>демонстрирует</w:t>
            </w:r>
            <w:r>
              <w:rPr>
                <w:spacing w:val="-12"/>
                <w:sz w:val="20"/>
              </w:rPr>
              <w:t> </w:t>
            </w:r>
            <w:r>
              <w:rPr>
                <w:sz w:val="20"/>
              </w:rPr>
              <w:t>культурные формы общения.</w:t>
            </w:r>
          </w:p>
        </w:tc>
        <w:tc>
          <w:tcPr>
            <w:tcW w:w="3684" w:type="dxa"/>
          </w:tcPr>
          <w:p>
            <w:pPr>
              <w:pStyle w:val="TableParagraph"/>
              <w:ind w:left="108" w:right="165"/>
              <w:rPr>
                <w:sz w:val="20"/>
              </w:rPr>
            </w:pPr>
            <w:r>
              <w:rPr>
                <w:sz w:val="20"/>
              </w:rPr>
              <w:t>самостоятельное преодоление конфликтных</w:t>
            </w:r>
            <w:r>
              <w:rPr>
                <w:spacing w:val="-13"/>
                <w:sz w:val="20"/>
              </w:rPr>
              <w:t> </w:t>
            </w:r>
            <w:r>
              <w:rPr>
                <w:sz w:val="20"/>
              </w:rPr>
              <w:t>ситуаций,</w:t>
            </w:r>
            <w:r>
              <w:rPr>
                <w:spacing w:val="-12"/>
                <w:sz w:val="20"/>
              </w:rPr>
              <w:t> </w:t>
            </w:r>
            <w:r>
              <w:rPr>
                <w:sz w:val="20"/>
              </w:rPr>
              <w:t>уступки</w:t>
            </w:r>
            <w:r>
              <w:rPr>
                <w:spacing w:val="-13"/>
                <w:sz w:val="20"/>
              </w:rPr>
              <w:t> </w:t>
            </w:r>
            <w:r>
              <w:rPr>
                <w:sz w:val="20"/>
              </w:rPr>
              <w:t>друг другу,</w:t>
            </w:r>
            <w:r>
              <w:rPr>
                <w:spacing w:val="-8"/>
                <w:sz w:val="20"/>
              </w:rPr>
              <w:t> </w:t>
            </w:r>
            <w:r>
              <w:rPr>
                <w:sz w:val="20"/>
              </w:rPr>
              <w:t>уточнения</w:t>
            </w:r>
            <w:r>
              <w:rPr>
                <w:spacing w:val="-10"/>
                <w:sz w:val="20"/>
              </w:rPr>
              <w:t> </w:t>
            </w:r>
            <w:r>
              <w:rPr>
                <w:sz w:val="20"/>
              </w:rPr>
              <w:t>причин</w:t>
            </w:r>
            <w:r>
              <w:rPr>
                <w:spacing w:val="-10"/>
                <w:sz w:val="20"/>
              </w:rPr>
              <w:t> </w:t>
            </w:r>
            <w:r>
              <w:rPr>
                <w:spacing w:val="-2"/>
                <w:sz w:val="20"/>
              </w:rPr>
              <w:t>несогласия.</w:t>
            </w:r>
          </w:p>
        </w:tc>
        <w:tc>
          <w:tcPr>
            <w:tcW w:w="3828" w:type="dxa"/>
          </w:tcPr>
          <w:p>
            <w:pPr>
              <w:pStyle w:val="TableParagraph"/>
              <w:ind w:left="0"/>
              <w:rPr>
                <w:sz w:val="18"/>
              </w:rPr>
            </w:pPr>
          </w:p>
        </w:tc>
      </w:tr>
      <w:tr>
        <w:trPr>
          <w:trHeight w:val="1150" w:hRule="atLeast"/>
        </w:trPr>
        <w:tc>
          <w:tcPr>
            <w:tcW w:w="3545" w:type="dxa"/>
            <w:tcBorders>
              <w:bottom w:val="single" w:sz="12" w:space="0" w:color="000000"/>
            </w:tcBorders>
          </w:tcPr>
          <w:p>
            <w:pPr>
              <w:pStyle w:val="TableParagraph"/>
              <w:ind w:right="79"/>
              <w:rPr>
                <w:sz w:val="20"/>
              </w:rPr>
            </w:pPr>
            <w:r>
              <w:rPr>
                <w:sz w:val="20"/>
              </w:rPr>
              <w:t>В совместных игровых и бытовых действиях педагог демонстрирует готовность</w:t>
            </w:r>
            <w:r>
              <w:rPr>
                <w:spacing w:val="-13"/>
                <w:sz w:val="20"/>
              </w:rPr>
              <w:t> </w:t>
            </w:r>
            <w:r>
              <w:rPr>
                <w:sz w:val="20"/>
              </w:rPr>
              <w:t>действовать</w:t>
            </w:r>
            <w:r>
              <w:rPr>
                <w:spacing w:val="-12"/>
                <w:sz w:val="20"/>
              </w:rPr>
              <w:t> </w:t>
            </w:r>
            <w:r>
              <w:rPr>
                <w:sz w:val="20"/>
              </w:rPr>
              <w:t>согласованно, создает условия для возникновения</w:t>
            </w:r>
          </w:p>
          <w:p>
            <w:pPr>
              <w:pStyle w:val="TableParagraph"/>
              <w:spacing w:line="216" w:lineRule="exact"/>
              <w:rPr>
                <w:sz w:val="20"/>
              </w:rPr>
            </w:pPr>
            <w:r>
              <w:rPr>
                <w:sz w:val="20"/>
              </w:rPr>
              <w:t>между</w:t>
            </w:r>
            <w:r>
              <w:rPr>
                <w:spacing w:val="-6"/>
                <w:sz w:val="20"/>
              </w:rPr>
              <w:t> </w:t>
            </w:r>
            <w:r>
              <w:rPr>
                <w:sz w:val="20"/>
              </w:rPr>
              <w:t>детьми</w:t>
            </w:r>
            <w:r>
              <w:rPr>
                <w:spacing w:val="-4"/>
                <w:sz w:val="20"/>
              </w:rPr>
              <w:t> </w:t>
            </w:r>
            <w:r>
              <w:rPr>
                <w:spacing w:val="-2"/>
                <w:sz w:val="20"/>
              </w:rPr>
              <w:t>договоренности.</w:t>
            </w:r>
          </w:p>
        </w:tc>
        <w:tc>
          <w:tcPr>
            <w:tcW w:w="4112" w:type="dxa"/>
            <w:tcBorders>
              <w:bottom w:val="single" w:sz="12" w:space="0" w:color="000000"/>
            </w:tcBorders>
          </w:tcPr>
          <w:p>
            <w:pPr>
              <w:pStyle w:val="TableParagraph"/>
              <w:ind w:left="108" w:right="114"/>
              <w:rPr>
                <w:sz w:val="20"/>
              </w:rPr>
            </w:pPr>
            <w:r>
              <w:rPr>
                <w:sz w:val="20"/>
              </w:rPr>
              <w:t>Обеспечивает развитие личностного отношения</w:t>
            </w:r>
            <w:r>
              <w:rPr>
                <w:spacing w:val="-12"/>
                <w:sz w:val="20"/>
              </w:rPr>
              <w:t> </w:t>
            </w:r>
            <w:r>
              <w:rPr>
                <w:sz w:val="20"/>
              </w:rPr>
              <w:t>ребенка</w:t>
            </w:r>
            <w:r>
              <w:rPr>
                <w:spacing w:val="-11"/>
                <w:sz w:val="20"/>
              </w:rPr>
              <w:t> </w:t>
            </w:r>
            <w:r>
              <w:rPr>
                <w:sz w:val="20"/>
              </w:rPr>
              <w:t>к</w:t>
            </w:r>
            <w:r>
              <w:rPr>
                <w:spacing w:val="-12"/>
                <w:sz w:val="20"/>
              </w:rPr>
              <w:t> </w:t>
            </w:r>
            <w:r>
              <w:rPr>
                <w:sz w:val="20"/>
              </w:rPr>
              <w:t>соблюдению</w:t>
            </w:r>
            <w:r>
              <w:rPr>
                <w:spacing w:val="-11"/>
                <w:sz w:val="20"/>
              </w:rPr>
              <w:t> </w:t>
            </w:r>
            <w:r>
              <w:rPr>
                <w:sz w:val="20"/>
              </w:rPr>
              <w:t>или нарушению моральных норм при взаимодействии со сверстником.</w:t>
            </w:r>
          </w:p>
        </w:tc>
        <w:tc>
          <w:tcPr>
            <w:tcW w:w="7512" w:type="dxa"/>
            <w:gridSpan w:val="2"/>
            <w:tcBorders>
              <w:bottom w:val="single" w:sz="12" w:space="0" w:color="000000"/>
            </w:tcBorders>
          </w:tcPr>
          <w:p>
            <w:pPr>
              <w:pStyle w:val="TableParagraph"/>
              <w:spacing w:line="237" w:lineRule="auto"/>
              <w:ind w:left="108"/>
              <w:rPr>
                <w:sz w:val="20"/>
              </w:rPr>
            </w:pPr>
            <w:r>
              <w:rPr>
                <w:sz w:val="20"/>
              </w:rPr>
              <w:t>Обогащает</w:t>
            </w:r>
            <w:r>
              <w:rPr>
                <w:spacing w:val="-7"/>
                <w:sz w:val="20"/>
              </w:rPr>
              <w:t> </w:t>
            </w:r>
            <w:r>
              <w:rPr>
                <w:sz w:val="20"/>
              </w:rPr>
              <w:t>опыт</w:t>
            </w:r>
            <w:r>
              <w:rPr>
                <w:spacing w:val="-7"/>
                <w:sz w:val="20"/>
              </w:rPr>
              <w:t> </w:t>
            </w:r>
            <w:r>
              <w:rPr>
                <w:sz w:val="20"/>
              </w:rPr>
              <w:t>освоения</w:t>
            </w:r>
            <w:r>
              <w:rPr>
                <w:spacing w:val="-7"/>
                <w:sz w:val="20"/>
              </w:rPr>
              <w:t> </w:t>
            </w:r>
            <w:r>
              <w:rPr>
                <w:sz w:val="20"/>
              </w:rPr>
              <w:t>детьми</w:t>
            </w:r>
            <w:r>
              <w:rPr>
                <w:spacing w:val="-7"/>
                <w:sz w:val="20"/>
              </w:rPr>
              <w:t> </w:t>
            </w:r>
            <w:r>
              <w:rPr>
                <w:sz w:val="20"/>
              </w:rPr>
              <w:t>групповых</w:t>
            </w:r>
            <w:r>
              <w:rPr>
                <w:spacing w:val="-7"/>
                <w:sz w:val="20"/>
              </w:rPr>
              <w:t> </w:t>
            </w:r>
            <w:r>
              <w:rPr>
                <w:sz w:val="20"/>
              </w:rPr>
              <w:t>форм</w:t>
            </w:r>
            <w:r>
              <w:rPr>
                <w:spacing w:val="-5"/>
                <w:sz w:val="20"/>
              </w:rPr>
              <w:t> </w:t>
            </w:r>
            <w:r>
              <w:rPr>
                <w:sz w:val="20"/>
              </w:rPr>
              <w:t>совместной деятельности</w:t>
            </w:r>
            <w:r>
              <w:rPr>
                <w:spacing w:val="-7"/>
                <w:sz w:val="20"/>
              </w:rPr>
              <w:t> </w:t>
            </w:r>
            <w:r>
              <w:rPr>
                <w:sz w:val="20"/>
              </w:rPr>
              <w:t>со </w:t>
            </w:r>
            <w:r>
              <w:rPr>
                <w:spacing w:val="-2"/>
                <w:sz w:val="20"/>
              </w:rPr>
              <w:t>сверстниками.</w:t>
            </w:r>
          </w:p>
        </w:tc>
      </w:tr>
      <w:tr>
        <w:trPr>
          <w:trHeight w:val="229" w:hRule="atLeast"/>
        </w:trPr>
        <w:tc>
          <w:tcPr>
            <w:tcW w:w="15169" w:type="dxa"/>
            <w:gridSpan w:val="4"/>
            <w:tcBorders>
              <w:top w:val="single" w:sz="12" w:space="0" w:color="000000"/>
            </w:tcBorders>
          </w:tcPr>
          <w:p>
            <w:pPr>
              <w:pStyle w:val="TableParagraph"/>
              <w:spacing w:line="210" w:lineRule="exact"/>
              <w:rPr>
                <w:sz w:val="20"/>
              </w:rPr>
            </w:pPr>
            <w:r>
              <w:rPr>
                <w:sz w:val="20"/>
              </w:rPr>
              <w:t>Создает</w:t>
            </w:r>
            <w:r>
              <w:rPr>
                <w:spacing w:val="-7"/>
                <w:sz w:val="20"/>
              </w:rPr>
              <w:t> </w:t>
            </w:r>
            <w:r>
              <w:rPr>
                <w:sz w:val="20"/>
              </w:rPr>
              <w:t>условия</w:t>
            </w:r>
            <w:r>
              <w:rPr>
                <w:spacing w:val="-8"/>
                <w:sz w:val="20"/>
              </w:rPr>
              <w:t> </w:t>
            </w:r>
            <w:r>
              <w:rPr>
                <w:sz w:val="20"/>
              </w:rPr>
              <w:t>для</w:t>
            </w:r>
            <w:r>
              <w:rPr>
                <w:spacing w:val="-9"/>
                <w:sz w:val="20"/>
              </w:rPr>
              <w:t> </w:t>
            </w:r>
            <w:r>
              <w:rPr>
                <w:sz w:val="20"/>
              </w:rPr>
              <w:t>развития</w:t>
            </w:r>
            <w:r>
              <w:rPr>
                <w:spacing w:val="-8"/>
                <w:sz w:val="20"/>
              </w:rPr>
              <w:t> </w:t>
            </w:r>
            <w:r>
              <w:rPr>
                <w:sz w:val="20"/>
              </w:rPr>
              <w:t>детско-взрослого</w:t>
            </w:r>
            <w:r>
              <w:rPr>
                <w:spacing w:val="-6"/>
                <w:sz w:val="20"/>
              </w:rPr>
              <w:t> </w:t>
            </w:r>
            <w:r>
              <w:rPr>
                <w:spacing w:val="-2"/>
                <w:sz w:val="20"/>
              </w:rPr>
              <w:t>сообщества</w:t>
            </w:r>
          </w:p>
        </w:tc>
      </w:tr>
      <w:tr>
        <w:trPr>
          <w:trHeight w:val="1149" w:hRule="atLeast"/>
        </w:trPr>
        <w:tc>
          <w:tcPr>
            <w:tcW w:w="3545" w:type="dxa"/>
          </w:tcPr>
          <w:p>
            <w:pPr>
              <w:pStyle w:val="TableParagraph"/>
              <w:ind w:right="166"/>
              <w:rPr>
                <w:sz w:val="20"/>
              </w:rPr>
            </w:pPr>
            <w:r>
              <w:rPr>
                <w:sz w:val="20"/>
              </w:rPr>
              <w:t>Знакомит</w:t>
            </w:r>
            <w:r>
              <w:rPr>
                <w:spacing w:val="-13"/>
                <w:sz w:val="20"/>
              </w:rPr>
              <w:t> </w:t>
            </w:r>
            <w:r>
              <w:rPr>
                <w:sz w:val="20"/>
              </w:rPr>
              <w:t>детей</w:t>
            </w:r>
            <w:r>
              <w:rPr>
                <w:spacing w:val="-12"/>
                <w:sz w:val="20"/>
              </w:rPr>
              <w:t> </w:t>
            </w:r>
            <w:r>
              <w:rPr>
                <w:sz w:val="20"/>
              </w:rPr>
              <w:t>с</w:t>
            </w:r>
            <w:r>
              <w:rPr>
                <w:spacing w:val="-13"/>
                <w:sz w:val="20"/>
              </w:rPr>
              <w:t> </w:t>
            </w:r>
            <w:r>
              <w:rPr>
                <w:sz w:val="20"/>
              </w:rPr>
              <w:t>элементарными правилами культуры поведения, упражняет в их выполнении</w:t>
            </w:r>
          </w:p>
          <w:p>
            <w:pPr>
              <w:pStyle w:val="TableParagraph"/>
              <w:spacing w:line="230" w:lineRule="atLeast"/>
              <w:ind w:right="1271"/>
              <w:rPr>
                <w:sz w:val="20"/>
              </w:rPr>
            </w:pPr>
            <w:r>
              <w:rPr>
                <w:sz w:val="20"/>
              </w:rPr>
              <w:t>(здороваться,</w:t>
            </w:r>
            <w:r>
              <w:rPr>
                <w:spacing w:val="-13"/>
                <w:sz w:val="20"/>
              </w:rPr>
              <w:t> </w:t>
            </w:r>
            <w:r>
              <w:rPr>
                <w:sz w:val="20"/>
              </w:rPr>
              <w:t>прощаться, </w:t>
            </w:r>
            <w:r>
              <w:rPr>
                <w:spacing w:val="-2"/>
                <w:sz w:val="20"/>
              </w:rPr>
              <w:t>благодарить),</w:t>
            </w:r>
          </w:p>
        </w:tc>
        <w:tc>
          <w:tcPr>
            <w:tcW w:w="4112" w:type="dxa"/>
          </w:tcPr>
          <w:p>
            <w:pPr>
              <w:pStyle w:val="TableParagraph"/>
              <w:ind w:left="108" w:right="114"/>
              <w:rPr>
                <w:sz w:val="20"/>
              </w:rPr>
            </w:pPr>
            <w:r>
              <w:rPr>
                <w:sz w:val="20"/>
              </w:rPr>
              <w:t>Способствует освоению правил и форм проявления вежливости, уважения к старшим: напоминает и демонстрирует</w:t>
            </w:r>
          </w:p>
          <w:p>
            <w:pPr>
              <w:pStyle w:val="TableParagraph"/>
              <w:spacing w:line="230" w:lineRule="atLeast"/>
              <w:ind w:left="108" w:right="114"/>
              <w:rPr>
                <w:sz w:val="20"/>
              </w:rPr>
            </w:pPr>
            <w:r>
              <w:rPr>
                <w:sz w:val="20"/>
              </w:rPr>
              <w:t>различные</w:t>
            </w:r>
            <w:r>
              <w:rPr>
                <w:spacing w:val="-13"/>
                <w:sz w:val="20"/>
              </w:rPr>
              <w:t> </w:t>
            </w:r>
            <w:r>
              <w:rPr>
                <w:sz w:val="20"/>
              </w:rPr>
              <w:t>формы</w:t>
            </w:r>
            <w:r>
              <w:rPr>
                <w:spacing w:val="-12"/>
                <w:sz w:val="20"/>
              </w:rPr>
              <w:t> </w:t>
            </w:r>
            <w:r>
              <w:rPr>
                <w:sz w:val="20"/>
              </w:rPr>
              <w:t>приветствия,</w:t>
            </w:r>
            <w:r>
              <w:rPr>
                <w:spacing w:val="-13"/>
                <w:sz w:val="20"/>
              </w:rPr>
              <w:t> </w:t>
            </w:r>
            <w:r>
              <w:rPr>
                <w:sz w:val="20"/>
              </w:rPr>
              <w:t>прощания, выражения благодарности и просьбы.</w:t>
            </w:r>
          </w:p>
        </w:tc>
        <w:tc>
          <w:tcPr>
            <w:tcW w:w="3684" w:type="dxa"/>
          </w:tcPr>
          <w:p>
            <w:pPr>
              <w:pStyle w:val="TableParagraph"/>
              <w:ind w:left="108" w:right="165"/>
              <w:rPr>
                <w:sz w:val="20"/>
              </w:rPr>
            </w:pPr>
            <w:r>
              <w:rPr>
                <w:sz w:val="20"/>
              </w:rPr>
              <w:t>Обогащает</w:t>
            </w:r>
            <w:r>
              <w:rPr>
                <w:spacing w:val="-13"/>
                <w:sz w:val="20"/>
              </w:rPr>
              <w:t> </w:t>
            </w:r>
            <w:r>
              <w:rPr>
                <w:sz w:val="20"/>
              </w:rPr>
              <w:t>словарь</w:t>
            </w:r>
            <w:r>
              <w:rPr>
                <w:spacing w:val="-12"/>
                <w:sz w:val="20"/>
              </w:rPr>
              <w:t> </w:t>
            </w:r>
            <w:r>
              <w:rPr>
                <w:sz w:val="20"/>
              </w:rPr>
              <w:t>детей</w:t>
            </w:r>
            <w:r>
              <w:rPr>
                <w:spacing w:val="-13"/>
                <w:sz w:val="20"/>
              </w:rPr>
              <w:t> </w:t>
            </w:r>
            <w:r>
              <w:rPr>
                <w:sz w:val="20"/>
              </w:rPr>
              <w:t>вежливыми словами</w:t>
            </w:r>
            <w:r>
              <w:rPr>
                <w:spacing w:val="-1"/>
                <w:sz w:val="20"/>
              </w:rPr>
              <w:t> </w:t>
            </w:r>
            <w:r>
              <w:rPr>
                <w:sz w:val="20"/>
              </w:rPr>
              <w:t>(доброе утро, добрый</w:t>
            </w:r>
            <w:r>
              <w:rPr>
                <w:spacing w:val="-1"/>
                <w:sz w:val="20"/>
              </w:rPr>
              <w:t> </w:t>
            </w:r>
            <w:r>
              <w:rPr>
                <w:sz w:val="20"/>
              </w:rPr>
              <w:t>вечер, хорошего дня, будьте здоровы, пожалуйста, извините, спасибо).</w:t>
            </w:r>
          </w:p>
        </w:tc>
        <w:tc>
          <w:tcPr>
            <w:tcW w:w="3828" w:type="dxa"/>
          </w:tcPr>
          <w:p>
            <w:pPr>
              <w:pStyle w:val="TableParagraph"/>
              <w:ind w:left="108" w:right="147"/>
              <w:jc w:val="both"/>
              <w:rPr>
                <w:sz w:val="20"/>
              </w:rPr>
            </w:pPr>
            <w:r>
              <w:rPr>
                <w:sz w:val="20"/>
              </w:rPr>
              <w:t>Воспитывает</w:t>
            </w:r>
            <w:r>
              <w:rPr>
                <w:spacing w:val="-4"/>
                <w:sz w:val="20"/>
              </w:rPr>
              <w:t> </w:t>
            </w:r>
            <w:r>
              <w:rPr>
                <w:sz w:val="20"/>
              </w:rPr>
              <w:t>привычку</w:t>
            </w:r>
            <w:r>
              <w:rPr>
                <w:spacing w:val="-4"/>
                <w:sz w:val="20"/>
              </w:rPr>
              <w:t> </w:t>
            </w:r>
            <w:r>
              <w:rPr>
                <w:sz w:val="20"/>
              </w:rPr>
              <w:t>без</w:t>
            </w:r>
            <w:r>
              <w:rPr>
                <w:spacing w:val="-1"/>
                <w:sz w:val="20"/>
              </w:rPr>
              <w:t> </w:t>
            </w:r>
            <w:r>
              <w:rPr>
                <w:sz w:val="20"/>
              </w:rPr>
              <w:t>напоминаний использовать</w:t>
            </w:r>
            <w:r>
              <w:rPr>
                <w:spacing w:val="-11"/>
                <w:sz w:val="20"/>
              </w:rPr>
              <w:t> </w:t>
            </w:r>
            <w:r>
              <w:rPr>
                <w:sz w:val="20"/>
              </w:rPr>
              <w:t>в</w:t>
            </w:r>
            <w:r>
              <w:rPr>
                <w:spacing w:val="-12"/>
                <w:sz w:val="20"/>
              </w:rPr>
              <w:t> </w:t>
            </w:r>
            <w:r>
              <w:rPr>
                <w:sz w:val="20"/>
              </w:rPr>
              <w:t>общении</w:t>
            </w:r>
            <w:r>
              <w:rPr>
                <w:spacing w:val="-12"/>
                <w:sz w:val="20"/>
              </w:rPr>
              <w:t> </w:t>
            </w:r>
            <w:r>
              <w:rPr>
                <w:sz w:val="20"/>
              </w:rPr>
              <w:t>со</w:t>
            </w:r>
            <w:r>
              <w:rPr>
                <w:spacing w:val="-10"/>
                <w:sz w:val="20"/>
              </w:rPr>
              <w:t> </w:t>
            </w:r>
            <w:r>
              <w:rPr>
                <w:sz w:val="20"/>
              </w:rPr>
              <w:t>сверстниками и взрослыми формулы словесной</w:t>
            </w:r>
          </w:p>
          <w:p>
            <w:pPr>
              <w:pStyle w:val="TableParagraph"/>
              <w:spacing w:line="230" w:lineRule="atLeast"/>
              <w:ind w:left="108" w:right="535"/>
              <w:jc w:val="both"/>
              <w:rPr>
                <w:sz w:val="20"/>
              </w:rPr>
            </w:pPr>
            <w:r>
              <w:rPr>
                <w:sz w:val="20"/>
              </w:rPr>
              <w:t>вежливости</w:t>
            </w:r>
            <w:r>
              <w:rPr>
                <w:spacing w:val="-13"/>
                <w:sz w:val="20"/>
              </w:rPr>
              <w:t> </w:t>
            </w:r>
            <w:r>
              <w:rPr>
                <w:sz w:val="20"/>
              </w:rPr>
              <w:t>(приветствие,</w:t>
            </w:r>
            <w:r>
              <w:rPr>
                <w:spacing w:val="-12"/>
                <w:sz w:val="20"/>
              </w:rPr>
              <w:t> </w:t>
            </w:r>
            <w:r>
              <w:rPr>
                <w:sz w:val="20"/>
              </w:rPr>
              <w:t>прощание, просьбы, извинения).</w:t>
            </w:r>
          </w:p>
        </w:tc>
      </w:tr>
      <w:tr>
        <w:trPr>
          <w:trHeight w:val="921" w:hRule="atLeast"/>
        </w:trPr>
        <w:tc>
          <w:tcPr>
            <w:tcW w:w="3545" w:type="dxa"/>
          </w:tcPr>
          <w:p>
            <w:pPr>
              <w:pStyle w:val="TableParagraph"/>
              <w:spacing w:line="224" w:lineRule="exact"/>
              <w:rPr>
                <w:sz w:val="20"/>
              </w:rPr>
            </w:pPr>
            <w:r>
              <w:rPr>
                <w:sz w:val="20"/>
              </w:rPr>
              <w:t>Демонстрирует</w:t>
            </w:r>
            <w:r>
              <w:rPr>
                <w:spacing w:val="-13"/>
                <w:sz w:val="20"/>
              </w:rPr>
              <w:t> </w:t>
            </w:r>
            <w:r>
              <w:rPr>
                <w:sz w:val="20"/>
              </w:rPr>
              <w:t>одобрение</w:t>
            </w:r>
            <w:r>
              <w:rPr>
                <w:spacing w:val="-12"/>
                <w:sz w:val="20"/>
              </w:rPr>
              <w:t> </w:t>
            </w:r>
            <w:r>
              <w:rPr>
                <w:spacing w:val="-5"/>
                <w:sz w:val="20"/>
              </w:rPr>
              <w:t>при</w:t>
            </w:r>
          </w:p>
          <w:p>
            <w:pPr>
              <w:pStyle w:val="TableParagraph"/>
              <w:ind w:right="166"/>
              <w:rPr>
                <w:sz w:val="20"/>
              </w:rPr>
            </w:pPr>
            <w:r>
              <w:rPr>
                <w:sz w:val="20"/>
              </w:rPr>
              <w:t>самостоятельном</w:t>
            </w:r>
            <w:r>
              <w:rPr>
                <w:spacing w:val="-13"/>
                <w:sz w:val="20"/>
              </w:rPr>
              <w:t> </w:t>
            </w:r>
            <w:r>
              <w:rPr>
                <w:sz w:val="20"/>
              </w:rPr>
              <w:t>выполнении</w:t>
            </w:r>
            <w:r>
              <w:rPr>
                <w:spacing w:val="-12"/>
                <w:sz w:val="20"/>
              </w:rPr>
              <w:t> </w:t>
            </w:r>
            <w:r>
              <w:rPr>
                <w:sz w:val="20"/>
              </w:rPr>
              <w:t>детьми правил поведения.</w:t>
            </w:r>
          </w:p>
        </w:tc>
        <w:tc>
          <w:tcPr>
            <w:tcW w:w="4112" w:type="dxa"/>
          </w:tcPr>
          <w:p>
            <w:pPr>
              <w:pStyle w:val="TableParagraph"/>
              <w:spacing w:line="237" w:lineRule="auto"/>
              <w:ind w:left="108" w:right="114"/>
              <w:rPr>
                <w:sz w:val="20"/>
              </w:rPr>
            </w:pPr>
            <w:r>
              <w:rPr>
                <w:sz w:val="20"/>
              </w:rPr>
              <w:t>Знакомит</w:t>
            </w:r>
            <w:r>
              <w:rPr>
                <w:spacing w:val="-10"/>
                <w:sz w:val="20"/>
              </w:rPr>
              <w:t> </w:t>
            </w:r>
            <w:r>
              <w:rPr>
                <w:sz w:val="20"/>
              </w:rPr>
              <w:t>детей</w:t>
            </w:r>
            <w:r>
              <w:rPr>
                <w:spacing w:val="-10"/>
                <w:sz w:val="20"/>
              </w:rPr>
              <w:t> </w:t>
            </w:r>
            <w:r>
              <w:rPr>
                <w:sz w:val="20"/>
              </w:rPr>
              <w:t>с</w:t>
            </w:r>
            <w:r>
              <w:rPr>
                <w:spacing w:val="-7"/>
                <w:sz w:val="20"/>
              </w:rPr>
              <w:t> </w:t>
            </w:r>
            <w:r>
              <w:rPr>
                <w:sz w:val="20"/>
              </w:rPr>
              <w:t>правилами</w:t>
            </w:r>
            <w:r>
              <w:rPr>
                <w:spacing w:val="-9"/>
                <w:sz w:val="20"/>
              </w:rPr>
              <w:t> </w:t>
            </w:r>
            <w:r>
              <w:rPr>
                <w:sz w:val="20"/>
              </w:rPr>
              <w:t>поведения</w:t>
            </w:r>
            <w:r>
              <w:rPr>
                <w:spacing w:val="-8"/>
                <w:sz w:val="20"/>
              </w:rPr>
              <w:t> </w:t>
            </w:r>
            <w:r>
              <w:rPr>
                <w:sz w:val="20"/>
              </w:rPr>
              <w:t>в общественных местах.</w:t>
            </w:r>
          </w:p>
        </w:tc>
        <w:tc>
          <w:tcPr>
            <w:tcW w:w="3684" w:type="dxa"/>
          </w:tcPr>
          <w:p>
            <w:pPr>
              <w:pStyle w:val="TableParagraph"/>
              <w:ind w:left="108" w:right="165"/>
              <w:rPr>
                <w:sz w:val="20"/>
              </w:rPr>
            </w:pPr>
            <w:r>
              <w:rPr>
                <w:sz w:val="20"/>
              </w:rPr>
              <w:t>Расширяет представления о правилах поведения</w:t>
            </w:r>
            <w:r>
              <w:rPr>
                <w:spacing w:val="-11"/>
                <w:sz w:val="20"/>
              </w:rPr>
              <w:t> </w:t>
            </w:r>
            <w:r>
              <w:rPr>
                <w:sz w:val="20"/>
              </w:rPr>
              <w:t>в</w:t>
            </w:r>
            <w:r>
              <w:rPr>
                <w:spacing w:val="-11"/>
                <w:sz w:val="20"/>
              </w:rPr>
              <w:t> </w:t>
            </w:r>
            <w:r>
              <w:rPr>
                <w:sz w:val="20"/>
              </w:rPr>
              <w:t>общественных</w:t>
            </w:r>
            <w:r>
              <w:rPr>
                <w:spacing w:val="-9"/>
                <w:sz w:val="20"/>
              </w:rPr>
              <w:t> </w:t>
            </w:r>
            <w:r>
              <w:rPr>
                <w:sz w:val="20"/>
              </w:rPr>
              <w:t>местах;</w:t>
            </w:r>
            <w:r>
              <w:rPr>
                <w:spacing w:val="-11"/>
                <w:sz w:val="20"/>
              </w:rPr>
              <w:t> </w:t>
            </w:r>
            <w:r>
              <w:rPr>
                <w:sz w:val="20"/>
              </w:rPr>
              <w:t>об обязанностях в группе.</w:t>
            </w:r>
          </w:p>
        </w:tc>
        <w:tc>
          <w:tcPr>
            <w:tcW w:w="3828" w:type="dxa"/>
          </w:tcPr>
          <w:p>
            <w:pPr>
              <w:pStyle w:val="TableParagraph"/>
              <w:ind w:left="108" w:right="244"/>
              <w:rPr>
                <w:sz w:val="20"/>
              </w:rPr>
            </w:pPr>
            <w:r>
              <w:rPr>
                <w:sz w:val="20"/>
              </w:rPr>
              <w:t>Обогащает представления о нравственных</w:t>
            </w:r>
            <w:r>
              <w:rPr>
                <w:spacing w:val="-13"/>
                <w:sz w:val="20"/>
              </w:rPr>
              <w:t> </w:t>
            </w:r>
            <w:r>
              <w:rPr>
                <w:sz w:val="20"/>
              </w:rPr>
              <w:t>качествах</w:t>
            </w:r>
            <w:r>
              <w:rPr>
                <w:spacing w:val="-12"/>
                <w:sz w:val="20"/>
              </w:rPr>
              <w:t> </w:t>
            </w:r>
            <w:r>
              <w:rPr>
                <w:sz w:val="20"/>
              </w:rPr>
              <w:t>людей,</w:t>
            </w:r>
            <w:r>
              <w:rPr>
                <w:spacing w:val="-13"/>
                <w:sz w:val="20"/>
              </w:rPr>
              <w:t> </w:t>
            </w:r>
            <w:r>
              <w:rPr>
                <w:sz w:val="20"/>
              </w:rPr>
              <w:t>их проявлении в поступках и</w:t>
            </w:r>
          </w:p>
          <w:p>
            <w:pPr>
              <w:pStyle w:val="TableParagraph"/>
              <w:spacing w:line="216" w:lineRule="exact"/>
              <w:ind w:left="108"/>
              <w:rPr>
                <w:sz w:val="20"/>
              </w:rPr>
            </w:pPr>
            <w:r>
              <w:rPr>
                <w:spacing w:val="-2"/>
                <w:sz w:val="20"/>
              </w:rPr>
              <w:t>взаимоотношениях.</w:t>
            </w:r>
          </w:p>
        </w:tc>
      </w:tr>
      <w:tr>
        <w:trPr>
          <w:trHeight w:val="1610" w:hRule="atLeast"/>
        </w:trPr>
        <w:tc>
          <w:tcPr>
            <w:tcW w:w="3545" w:type="dxa"/>
          </w:tcPr>
          <w:p>
            <w:pPr>
              <w:pStyle w:val="TableParagraph"/>
              <w:ind w:left="0"/>
              <w:rPr>
                <w:sz w:val="18"/>
              </w:rPr>
            </w:pPr>
          </w:p>
        </w:tc>
        <w:tc>
          <w:tcPr>
            <w:tcW w:w="4112" w:type="dxa"/>
          </w:tcPr>
          <w:p>
            <w:pPr>
              <w:pStyle w:val="TableParagraph"/>
              <w:ind w:left="108" w:right="114"/>
              <w:rPr>
                <w:sz w:val="20"/>
              </w:rPr>
            </w:pPr>
            <w:r>
              <w:rPr>
                <w:sz w:val="20"/>
              </w:rPr>
              <w:t>Развивает</w:t>
            </w:r>
            <w:r>
              <w:rPr>
                <w:spacing w:val="-13"/>
                <w:sz w:val="20"/>
              </w:rPr>
              <w:t> </w:t>
            </w:r>
            <w:r>
              <w:rPr>
                <w:sz w:val="20"/>
              </w:rPr>
              <w:t>позитивное</w:t>
            </w:r>
            <w:r>
              <w:rPr>
                <w:spacing w:val="-11"/>
                <w:sz w:val="20"/>
              </w:rPr>
              <w:t> </w:t>
            </w:r>
            <w:r>
              <w:rPr>
                <w:sz w:val="20"/>
              </w:rPr>
              <w:t>отношение</w:t>
            </w:r>
            <w:r>
              <w:rPr>
                <w:spacing w:val="-10"/>
                <w:sz w:val="20"/>
              </w:rPr>
              <w:t> </w:t>
            </w:r>
            <w:r>
              <w:rPr>
                <w:sz w:val="20"/>
              </w:rPr>
              <w:t>к</w:t>
            </w:r>
            <w:r>
              <w:rPr>
                <w:spacing w:val="-13"/>
                <w:sz w:val="20"/>
              </w:rPr>
              <w:t> </w:t>
            </w:r>
            <w:r>
              <w:rPr>
                <w:sz w:val="20"/>
              </w:rPr>
              <w:t>ДОО: знакомит с педагогическими и иными работниками ДОО, с доступными для восприятия детьми правилами</w:t>
            </w:r>
          </w:p>
          <w:p>
            <w:pPr>
              <w:pStyle w:val="TableParagraph"/>
              <w:spacing w:line="230" w:lineRule="exact"/>
              <w:ind w:left="108" w:right="114"/>
              <w:rPr>
                <w:sz w:val="20"/>
              </w:rPr>
            </w:pPr>
            <w:r>
              <w:rPr>
                <w:sz w:val="20"/>
              </w:rPr>
              <w:t>жизнедеятельности</w:t>
            </w:r>
            <w:r>
              <w:rPr>
                <w:spacing w:val="-12"/>
                <w:sz w:val="20"/>
              </w:rPr>
              <w:t> </w:t>
            </w:r>
            <w:r>
              <w:rPr>
                <w:sz w:val="20"/>
              </w:rPr>
              <w:t>в</w:t>
            </w:r>
            <w:r>
              <w:rPr>
                <w:spacing w:val="-12"/>
                <w:sz w:val="20"/>
              </w:rPr>
              <w:t> </w:t>
            </w:r>
            <w:r>
              <w:rPr>
                <w:sz w:val="20"/>
              </w:rPr>
              <w:t>ДОО;</w:t>
            </w:r>
            <w:r>
              <w:rPr>
                <w:spacing w:val="-9"/>
                <w:sz w:val="20"/>
              </w:rPr>
              <w:t> </w:t>
            </w:r>
            <w:r>
              <w:rPr>
                <w:sz w:val="20"/>
              </w:rPr>
              <w:t>ее</w:t>
            </w:r>
            <w:r>
              <w:rPr>
                <w:spacing w:val="-11"/>
                <w:sz w:val="20"/>
              </w:rPr>
              <w:t> </w:t>
            </w:r>
            <w:r>
              <w:rPr>
                <w:sz w:val="20"/>
              </w:rPr>
              <w:t>традициями; воспитывает бережное отношение к пространству и оборудованию ДОО.</w:t>
            </w:r>
          </w:p>
        </w:tc>
        <w:tc>
          <w:tcPr>
            <w:tcW w:w="7512" w:type="dxa"/>
            <w:gridSpan w:val="2"/>
          </w:tcPr>
          <w:p>
            <w:pPr>
              <w:pStyle w:val="TableParagraph"/>
              <w:ind w:left="108" w:right="146"/>
              <w:rPr>
                <w:sz w:val="20"/>
              </w:rPr>
            </w:pPr>
            <w:r>
              <w:rPr>
                <w:sz w:val="2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w:t>
            </w:r>
            <w:r>
              <w:rPr>
                <w:spacing w:val="-9"/>
                <w:sz w:val="20"/>
              </w:rPr>
              <w:t> </w:t>
            </w:r>
            <w:r>
              <w:rPr>
                <w:sz w:val="20"/>
              </w:rPr>
              <w:t>событий</w:t>
            </w:r>
            <w:r>
              <w:rPr>
                <w:spacing w:val="-9"/>
                <w:sz w:val="20"/>
              </w:rPr>
              <w:t> </w:t>
            </w:r>
            <w:r>
              <w:rPr>
                <w:sz w:val="20"/>
              </w:rPr>
              <w:t>(праздники,</w:t>
            </w:r>
            <w:r>
              <w:rPr>
                <w:spacing w:val="-8"/>
                <w:sz w:val="20"/>
              </w:rPr>
              <w:t> </w:t>
            </w:r>
            <w:r>
              <w:rPr>
                <w:sz w:val="20"/>
              </w:rPr>
              <w:t>мероприятия),</w:t>
            </w:r>
            <w:r>
              <w:rPr>
                <w:spacing w:val="-7"/>
                <w:sz w:val="20"/>
              </w:rPr>
              <w:t> </w:t>
            </w:r>
            <w:r>
              <w:rPr>
                <w:sz w:val="20"/>
              </w:rPr>
              <w:t>воспитывает</w:t>
            </w:r>
            <w:r>
              <w:rPr>
                <w:spacing w:val="-9"/>
                <w:sz w:val="20"/>
              </w:rPr>
              <w:t> </w:t>
            </w:r>
            <w:r>
              <w:rPr>
                <w:sz w:val="20"/>
              </w:rPr>
              <w:t>бережное</w:t>
            </w:r>
            <w:r>
              <w:rPr>
                <w:spacing w:val="-8"/>
                <w:sz w:val="20"/>
              </w:rPr>
              <w:t> </w:t>
            </w:r>
            <w:r>
              <w:rPr>
                <w:sz w:val="20"/>
              </w:rPr>
              <w:t>отношение к пространству и оборудованию ДОО.</w:t>
            </w:r>
          </w:p>
        </w:tc>
      </w:tr>
      <w:tr>
        <w:trPr>
          <w:trHeight w:val="1610" w:hRule="atLeast"/>
        </w:trPr>
        <w:tc>
          <w:tcPr>
            <w:tcW w:w="3545" w:type="dxa"/>
          </w:tcPr>
          <w:p>
            <w:pPr>
              <w:pStyle w:val="TableParagraph"/>
              <w:ind w:left="0"/>
              <w:rPr>
                <w:sz w:val="18"/>
              </w:rPr>
            </w:pPr>
          </w:p>
        </w:tc>
        <w:tc>
          <w:tcPr>
            <w:tcW w:w="4112" w:type="dxa"/>
          </w:tcPr>
          <w:p>
            <w:pPr>
              <w:pStyle w:val="TableParagraph"/>
              <w:ind w:left="108" w:right="114"/>
              <w:rPr>
                <w:sz w:val="20"/>
              </w:rPr>
            </w:pPr>
            <w:r>
              <w:rPr>
                <w:sz w:val="20"/>
              </w:rPr>
              <w:t>Обращает</w:t>
            </w:r>
            <w:r>
              <w:rPr>
                <w:spacing w:val="-10"/>
                <w:sz w:val="20"/>
              </w:rPr>
              <w:t> </w:t>
            </w:r>
            <w:r>
              <w:rPr>
                <w:sz w:val="20"/>
              </w:rPr>
              <w:t>внимание</w:t>
            </w:r>
            <w:r>
              <w:rPr>
                <w:spacing w:val="-9"/>
                <w:sz w:val="20"/>
              </w:rPr>
              <w:t> </w:t>
            </w:r>
            <w:r>
              <w:rPr>
                <w:sz w:val="20"/>
              </w:rPr>
              <w:t>детей</w:t>
            </w:r>
            <w:r>
              <w:rPr>
                <w:spacing w:val="-8"/>
                <w:sz w:val="20"/>
              </w:rPr>
              <w:t> </w:t>
            </w:r>
            <w:r>
              <w:rPr>
                <w:sz w:val="20"/>
              </w:rPr>
              <w:t>на</w:t>
            </w:r>
            <w:r>
              <w:rPr>
                <w:spacing w:val="-9"/>
                <w:sz w:val="20"/>
              </w:rPr>
              <w:t> </w:t>
            </w:r>
            <w:r>
              <w:rPr>
                <w:sz w:val="20"/>
              </w:rPr>
              <w:t>изменение</w:t>
            </w:r>
            <w:r>
              <w:rPr>
                <w:spacing w:val="-9"/>
                <w:sz w:val="20"/>
              </w:rPr>
              <w:t> </w:t>
            </w:r>
            <w:r>
              <w:rPr>
                <w:sz w:val="20"/>
              </w:rPr>
              <w:t>и украшение ее помещений и территории,</w:t>
            </w:r>
          </w:p>
          <w:p>
            <w:pPr>
              <w:pStyle w:val="TableParagraph"/>
              <w:ind w:left="108" w:right="114"/>
              <w:rPr>
                <w:sz w:val="20"/>
              </w:rPr>
            </w:pPr>
            <w:r>
              <w:rPr>
                <w:sz w:val="20"/>
              </w:rPr>
              <w:t>поддерживает</w:t>
            </w:r>
            <w:r>
              <w:rPr>
                <w:spacing w:val="-11"/>
                <w:sz w:val="20"/>
              </w:rPr>
              <w:t> </w:t>
            </w:r>
            <w:r>
              <w:rPr>
                <w:sz w:val="20"/>
              </w:rPr>
              <w:t>инициативу</w:t>
            </w:r>
            <w:r>
              <w:rPr>
                <w:spacing w:val="-11"/>
                <w:sz w:val="20"/>
              </w:rPr>
              <w:t> </w:t>
            </w:r>
            <w:r>
              <w:rPr>
                <w:sz w:val="20"/>
              </w:rPr>
              <w:t>детей</w:t>
            </w:r>
            <w:r>
              <w:rPr>
                <w:spacing w:val="-11"/>
                <w:sz w:val="20"/>
              </w:rPr>
              <w:t> </w:t>
            </w:r>
            <w:r>
              <w:rPr>
                <w:sz w:val="20"/>
              </w:rPr>
              <w:t>и</w:t>
            </w:r>
            <w:r>
              <w:rPr>
                <w:spacing w:val="-11"/>
                <w:sz w:val="20"/>
              </w:rPr>
              <w:t> </w:t>
            </w:r>
            <w:r>
              <w:rPr>
                <w:sz w:val="20"/>
              </w:rPr>
              <w:t>совместно планирует презентацию продуктов</w:t>
            </w:r>
          </w:p>
          <w:p>
            <w:pPr>
              <w:pStyle w:val="TableParagraph"/>
              <w:spacing w:line="228" w:lineRule="exact"/>
              <w:ind w:left="108"/>
              <w:rPr>
                <w:sz w:val="20"/>
              </w:rPr>
            </w:pPr>
            <w:r>
              <w:rPr>
                <w:sz w:val="20"/>
              </w:rPr>
              <w:t>деятельности</w:t>
            </w:r>
            <w:r>
              <w:rPr>
                <w:spacing w:val="-11"/>
                <w:sz w:val="20"/>
              </w:rPr>
              <w:t> </w:t>
            </w:r>
            <w:r>
              <w:rPr>
                <w:sz w:val="20"/>
              </w:rPr>
              <w:t>(рисунков,</w:t>
            </w:r>
            <w:r>
              <w:rPr>
                <w:spacing w:val="-11"/>
                <w:sz w:val="20"/>
              </w:rPr>
              <w:t> </w:t>
            </w:r>
            <w:r>
              <w:rPr>
                <w:sz w:val="20"/>
              </w:rPr>
              <w:t>поделок)</w:t>
            </w:r>
            <w:r>
              <w:rPr>
                <w:spacing w:val="-10"/>
                <w:sz w:val="20"/>
              </w:rPr>
              <w:t> в</w:t>
            </w:r>
          </w:p>
          <w:p>
            <w:pPr>
              <w:pStyle w:val="TableParagraph"/>
              <w:spacing w:line="230" w:lineRule="atLeast"/>
              <w:ind w:left="108" w:right="114"/>
              <w:rPr>
                <w:sz w:val="20"/>
              </w:rPr>
            </w:pPr>
            <w:r>
              <w:rPr>
                <w:sz w:val="20"/>
              </w:rPr>
              <w:t>пространстве</w:t>
            </w:r>
            <w:r>
              <w:rPr>
                <w:spacing w:val="-9"/>
                <w:sz w:val="20"/>
              </w:rPr>
              <w:t> </w:t>
            </w:r>
            <w:r>
              <w:rPr>
                <w:sz w:val="20"/>
              </w:rPr>
              <w:t>группы</w:t>
            </w:r>
            <w:r>
              <w:rPr>
                <w:spacing w:val="-9"/>
                <w:sz w:val="20"/>
              </w:rPr>
              <w:t> </w:t>
            </w:r>
            <w:r>
              <w:rPr>
                <w:sz w:val="20"/>
              </w:rPr>
              <w:t>и</w:t>
            </w:r>
            <w:r>
              <w:rPr>
                <w:spacing w:val="-8"/>
                <w:sz w:val="20"/>
              </w:rPr>
              <w:t> </w:t>
            </w:r>
            <w:r>
              <w:rPr>
                <w:sz w:val="20"/>
              </w:rPr>
              <w:t>прилегающих</w:t>
            </w:r>
            <w:r>
              <w:rPr>
                <w:spacing w:val="-10"/>
                <w:sz w:val="20"/>
              </w:rPr>
              <w:t> </w:t>
            </w:r>
            <w:r>
              <w:rPr>
                <w:sz w:val="20"/>
              </w:rPr>
              <w:t>к</w:t>
            </w:r>
            <w:r>
              <w:rPr>
                <w:spacing w:val="-8"/>
                <w:sz w:val="20"/>
              </w:rPr>
              <w:t> </w:t>
            </w:r>
            <w:r>
              <w:rPr>
                <w:sz w:val="20"/>
              </w:rPr>
              <w:t>ней </w:t>
            </w:r>
            <w:r>
              <w:rPr>
                <w:spacing w:val="-2"/>
                <w:sz w:val="20"/>
              </w:rPr>
              <w:t>помещениях.</w:t>
            </w:r>
          </w:p>
        </w:tc>
        <w:tc>
          <w:tcPr>
            <w:tcW w:w="7512" w:type="dxa"/>
            <w:gridSpan w:val="2"/>
          </w:tcPr>
          <w:p>
            <w:pPr>
              <w:pStyle w:val="TableParagraph"/>
              <w:ind w:left="108" w:right="146"/>
              <w:rPr>
                <w:sz w:val="20"/>
              </w:rPr>
            </w:pPr>
            <w:r>
              <w:rPr>
                <w:sz w:val="20"/>
              </w:rPr>
              <w:t>Включает детей в подготовку мероприятий для родителей (законных представителей),</w:t>
            </w:r>
            <w:r>
              <w:rPr>
                <w:spacing w:val="-6"/>
                <w:sz w:val="20"/>
              </w:rPr>
              <w:t> </w:t>
            </w:r>
            <w:r>
              <w:rPr>
                <w:sz w:val="20"/>
              </w:rPr>
              <w:t>пожилых</w:t>
            </w:r>
            <w:r>
              <w:rPr>
                <w:spacing w:val="-7"/>
                <w:sz w:val="20"/>
              </w:rPr>
              <w:t> </w:t>
            </w:r>
            <w:r>
              <w:rPr>
                <w:sz w:val="20"/>
              </w:rPr>
              <w:t>людей,</w:t>
            </w:r>
            <w:r>
              <w:rPr>
                <w:spacing w:val="-6"/>
                <w:sz w:val="20"/>
              </w:rPr>
              <w:t> </w:t>
            </w:r>
            <w:r>
              <w:rPr>
                <w:sz w:val="20"/>
              </w:rPr>
              <w:t>младших</w:t>
            </w:r>
            <w:r>
              <w:rPr>
                <w:spacing w:val="-7"/>
                <w:sz w:val="20"/>
              </w:rPr>
              <w:t> </w:t>
            </w:r>
            <w:r>
              <w:rPr>
                <w:sz w:val="20"/>
              </w:rPr>
              <w:t>детей</w:t>
            </w:r>
            <w:r>
              <w:rPr>
                <w:spacing w:val="-5"/>
                <w:sz w:val="20"/>
              </w:rPr>
              <w:t> </w:t>
            </w:r>
            <w:r>
              <w:rPr>
                <w:sz w:val="20"/>
              </w:rPr>
              <w:t>в</w:t>
            </w:r>
            <w:r>
              <w:rPr>
                <w:spacing w:val="-7"/>
                <w:sz w:val="20"/>
              </w:rPr>
              <w:t> </w:t>
            </w:r>
            <w:r>
              <w:rPr>
                <w:sz w:val="20"/>
              </w:rPr>
              <w:t>ДОО.</w:t>
            </w:r>
            <w:r>
              <w:rPr>
                <w:spacing w:val="-5"/>
                <w:sz w:val="20"/>
              </w:rPr>
              <w:t> </w:t>
            </w:r>
            <w:r>
              <w:rPr>
                <w:sz w:val="20"/>
              </w:rPr>
              <w:t>Поддерживает</w:t>
            </w:r>
            <w:r>
              <w:rPr>
                <w:spacing w:val="-7"/>
                <w:sz w:val="20"/>
              </w:rPr>
              <w:t> </w:t>
            </w:r>
            <w:r>
              <w:rPr>
                <w:sz w:val="20"/>
              </w:rPr>
              <w:t>чувство гордости детей, удовлетворение от проведенных мероприятий.</w:t>
            </w:r>
          </w:p>
        </w:tc>
      </w:tr>
      <w:tr>
        <w:trPr>
          <w:trHeight w:val="1379" w:hRule="atLeast"/>
        </w:trPr>
        <w:tc>
          <w:tcPr>
            <w:tcW w:w="3545" w:type="dxa"/>
          </w:tcPr>
          <w:p>
            <w:pPr>
              <w:pStyle w:val="TableParagraph"/>
              <w:ind w:left="0"/>
              <w:rPr>
                <w:sz w:val="18"/>
              </w:rPr>
            </w:pPr>
          </w:p>
        </w:tc>
        <w:tc>
          <w:tcPr>
            <w:tcW w:w="4112" w:type="dxa"/>
          </w:tcPr>
          <w:p>
            <w:pPr>
              <w:pStyle w:val="TableParagraph"/>
              <w:ind w:left="0"/>
              <w:rPr>
                <w:sz w:val="18"/>
              </w:rPr>
            </w:pPr>
          </w:p>
        </w:tc>
        <w:tc>
          <w:tcPr>
            <w:tcW w:w="3684" w:type="dxa"/>
          </w:tcPr>
          <w:p>
            <w:pPr>
              <w:pStyle w:val="TableParagraph"/>
              <w:ind w:left="108" w:right="165"/>
              <w:rPr>
                <w:sz w:val="20"/>
              </w:rPr>
            </w:pPr>
            <w:r>
              <w:rPr>
                <w:sz w:val="20"/>
              </w:rPr>
              <w:t>Педагог</w:t>
            </w:r>
            <w:r>
              <w:rPr>
                <w:spacing w:val="-11"/>
                <w:sz w:val="20"/>
              </w:rPr>
              <w:t> </w:t>
            </w:r>
            <w:r>
              <w:rPr>
                <w:sz w:val="20"/>
              </w:rPr>
              <w:t>в</w:t>
            </w:r>
            <w:r>
              <w:rPr>
                <w:spacing w:val="-10"/>
                <w:sz w:val="20"/>
              </w:rPr>
              <w:t> </w:t>
            </w:r>
            <w:r>
              <w:rPr>
                <w:sz w:val="20"/>
              </w:rPr>
              <w:t>совместной</w:t>
            </w:r>
            <w:r>
              <w:rPr>
                <w:spacing w:val="-11"/>
                <w:sz w:val="20"/>
              </w:rPr>
              <w:t> </w:t>
            </w:r>
            <w:r>
              <w:rPr>
                <w:sz w:val="20"/>
              </w:rPr>
              <w:t>деятельности</w:t>
            </w:r>
            <w:r>
              <w:rPr>
                <w:spacing w:val="-11"/>
                <w:sz w:val="20"/>
              </w:rPr>
              <w:t> </w:t>
            </w:r>
            <w:r>
              <w:rPr>
                <w:sz w:val="20"/>
              </w:rPr>
              <w:t>с детьми поощряет обсуждение и</w:t>
            </w:r>
          </w:p>
          <w:p>
            <w:pPr>
              <w:pStyle w:val="TableParagraph"/>
              <w:ind w:left="108" w:right="165"/>
              <w:rPr>
                <w:sz w:val="20"/>
              </w:rPr>
            </w:pPr>
            <w:r>
              <w:rPr>
                <w:sz w:val="20"/>
              </w:rPr>
              <mc:AlternateContent>
                <mc:Choice Requires="wps">
                  <w:drawing>
                    <wp:anchor distT="0" distB="0" distL="0" distR="0" allowOverlap="1" layoutInCell="1" locked="0" behindDoc="1" simplePos="0" relativeHeight="475372544">
                      <wp:simplePos x="0" y="0"/>
                      <wp:positionH relativeFrom="column">
                        <wp:posOffset>1008887</wp:posOffset>
                      </wp:positionH>
                      <wp:positionV relativeFrom="paragraph">
                        <wp:posOffset>-14021</wp:posOffset>
                      </wp:positionV>
                      <wp:extent cx="32384" cy="635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32384" cy="6350"/>
                                <a:chExt cx="32384" cy="6350"/>
                              </a:xfrm>
                            </wpg:grpSpPr>
                            <wps:wsp>
                              <wps:cNvPr id="17" name="Graphic 17"/>
                              <wps:cNvSpPr/>
                              <wps:spPr>
                                <a:xfrm>
                                  <a:off x="0" y="0"/>
                                  <a:ext cx="32384" cy="6350"/>
                                </a:xfrm>
                                <a:custGeom>
                                  <a:avLst/>
                                  <a:gdLst/>
                                  <a:ahLst/>
                                  <a:cxnLst/>
                                  <a:rect l="l" t="t" r="r" b="b"/>
                                  <a:pathLst>
                                    <a:path w="32384" h="6350">
                                      <a:moveTo>
                                        <a:pt x="32003" y="0"/>
                                      </a:moveTo>
                                      <a:lnTo>
                                        <a:pt x="0" y="0"/>
                                      </a:lnTo>
                                      <a:lnTo>
                                        <a:pt x="0" y="6096"/>
                                      </a:lnTo>
                                      <a:lnTo>
                                        <a:pt x="32003" y="6096"/>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9.439995pt;margin-top:-1.104070pt;width:2.550pt;height:.5pt;mso-position-horizontal-relative:column;mso-position-vertical-relative:paragraph;z-index:-27943936" id="docshapegroup6" coordorigin="1589,-22" coordsize="51,10">
                      <v:rect style="position:absolute;left:1588;top:-23;width:51;height:10" id="docshape7" filled="true" fillcolor="#000000" stroked="false">
                        <v:fill type="solid"/>
                      </v:rect>
                      <w10:wrap type="none"/>
                    </v:group>
                  </w:pict>
                </mc:Fallback>
              </mc:AlternateContent>
            </w:r>
            <w:r>
              <w:rPr>
                <w:sz w:val="20"/>
              </w:rPr>
              <w:t>установление</w:t>
            </w:r>
            <w:r>
              <w:rPr>
                <w:spacing w:val="-13"/>
                <w:sz w:val="20"/>
              </w:rPr>
              <w:t> </w:t>
            </w:r>
            <w:r>
              <w:rPr>
                <w:sz w:val="20"/>
              </w:rPr>
              <w:t>правил</w:t>
            </w:r>
            <w:r>
              <w:rPr>
                <w:spacing w:val="-12"/>
                <w:sz w:val="20"/>
              </w:rPr>
              <w:t> </w:t>
            </w:r>
            <w:r>
              <w:rPr>
                <w:sz w:val="20"/>
              </w:rPr>
              <w:t>взаимодействия</w:t>
            </w:r>
            <w:r>
              <w:rPr>
                <w:spacing w:val="-13"/>
                <w:sz w:val="20"/>
              </w:rPr>
              <w:t> </w:t>
            </w:r>
            <w:r>
              <w:rPr>
                <w:sz w:val="20"/>
              </w:rPr>
              <w:t>в группе, способствует пониманию</w:t>
            </w:r>
          </w:p>
          <w:p>
            <w:pPr>
              <w:pStyle w:val="TableParagraph"/>
              <w:spacing w:line="230" w:lineRule="exact"/>
              <w:ind w:left="108" w:right="165"/>
              <w:rPr>
                <w:sz w:val="20"/>
              </w:rPr>
            </w:pPr>
            <w:r>
              <w:rPr>
                <w:sz w:val="20"/>
              </w:rPr>
              <w:t>детьми</w:t>
            </w:r>
            <w:r>
              <w:rPr>
                <w:spacing w:val="-13"/>
                <w:sz w:val="20"/>
              </w:rPr>
              <w:t> </w:t>
            </w:r>
            <w:r>
              <w:rPr>
                <w:sz w:val="20"/>
              </w:rPr>
              <w:t>последствий</w:t>
            </w:r>
            <w:r>
              <w:rPr>
                <w:spacing w:val="-12"/>
                <w:sz w:val="20"/>
              </w:rPr>
              <w:t> </w:t>
            </w:r>
            <w:r>
              <w:rPr>
                <w:sz w:val="20"/>
              </w:rPr>
              <w:t>несоблюдения принятых правил.</w:t>
            </w:r>
          </w:p>
        </w:tc>
        <w:tc>
          <w:tcPr>
            <w:tcW w:w="3828" w:type="dxa"/>
          </w:tcPr>
          <w:p>
            <w:pPr>
              <w:pStyle w:val="TableParagraph"/>
              <w:ind w:left="108" w:right="244"/>
              <w:rPr>
                <w:sz w:val="20"/>
              </w:rPr>
            </w:pPr>
            <w:r>
              <w:rPr>
                <w:sz w:val="20"/>
              </w:rPr>
              <w:t>Приучает детей самостоятельно соблюдать</w:t>
            </w:r>
            <w:r>
              <w:rPr>
                <w:spacing w:val="-13"/>
                <w:sz w:val="20"/>
              </w:rPr>
              <w:t> </w:t>
            </w:r>
            <w:r>
              <w:rPr>
                <w:sz w:val="20"/>
              </w:rPr>
              <w:t>установленный</w:t>
            </w:r>
            <w:r>
              <w:rPr>
                <w:spacing w:val="-12"/>
                <w:sz w:val="20"/>
              </w:rPr>
              <w:t> </w:t>
            </w:r>
            <w:r>
              <w:rPr>
                <w:sz w:val="20"/>
              </w:rPr>
              <w:t>порядок поведения в группе, регулировать собственную активность.</w:t>
            </w:r>
          </w:p>
        </w:tc>
      </w:tr>
      <w:tr>
        <w:trPr>
          <w:trHeight w:val="691" w:hRule="atLeast"/>
        </w:trPr>
        <w:tc>
          <w:tcPr>
            <w:tcW w:w="3545" w:type="dxa"/>
          </w:tcPr>
          <w:p>
            <w:pPr>
              <w:pStyle w:val="TableParagraph"/>
              <w:ind w:left="0"/>
              <w:rPr>
                <w:sz w:val="18"/>
              </w:rPr>
            </w:pPr>
          </w:p>
        </w:tc>
        <w:tc>
          <w:tcPr>
            <w:tcW w:w="4112" w:type="dxa"/>
          </w:tcPr>
          <w:p>
            <w:pPr>
              <w:pStyle w:val="TableParagraph"/>
              <w:ind w:left="0"/>
              <w:rPr>
                <w:sz w:val="18"/>
              </w:rPr>
            </w:pPr>
          </w:p>
        </w:tc>
        <w:tc>
          <w:tcPr>
            <w:tcW w:w="3684" w:type="dxa"/>
          </w:tcPr>
          <w:p>
            <w:pPr>
              <w:pStyle w:val="TableParagraph"/>
              <w:ind w:left="0"/>
              <w:rPr>
                <w:sz w:val="18"/>
              </w:rPr>
            </w:pPr>
          </w:p>
        </w:tc>
        <w:tc>
          <w:tcPr>
            <w:tcW w:w="3828" w:type="dxa"/>
          </w:tcPr>
          <w:p>
            <w:pPr>
              <w:pStyle w:val="TableParagraph"/>
              <w:spacing w:line="223" w:lineRule="exact"/>
              <w:ind w:left="108"/>
              <w:rPr>
                <w:sz w:val="20"/>
              </w:rPr>
            </w:pPr>
            <w:r>
              <w:rPr>
                <w:sz w:val="20"/>
              </w:rPr>
              <w:t>Обогащает</w:t>
            </w:r>
            <w:r>
              <w:rPr>
                <w:spacing w:val="-7"/>
                <w:sz w:val="20"/>
              </w:rPr>
              <w:t> </w:t>
            </w:r>
            <w:r>
              <w:rPr>
                <w:sz w:val="20"/>
              </w:rPr>
              <w:t>представления</w:t>
            </w:r>
            <w:r>
              <w:rPr>
                <w:spacing w:val="-5"/>
                <w:sz w:val="20"/>
              </w:rPr>
              <w:t> </w:t>
            </w:r>
            <w:r>
              <w:rPr>
                <w:sz w:val="20"/>
              </w:rPr>
              <w:t>о</w:t>
            </w:r>
            <w:r>
              <w:rPr>
                <w:spacing w:val="-4"/>
                <w:sz w:val="20"/>
              </w:rPr>
              <w:t> </w:t>
            </w:r>
            <w:r>
              <w:rPr>
                <w:sz w:val="20"/>
              </w:rPr>
              <w:t>том,</w:t>
            </w:r>
            <w:r>
              <w:rPr>
                <w:spacing w:val="-6"/>
                <w:sz w:val="20"/>
              </w:rPr>
              <w:t> </w:t>
            </w:r>
            <w:r>
              <w:rPr>
                <w:sz w:val="20"/>
              </w:rPr>
              <w:t>что</w:t>
            </w:r>
            <w:r>
              <w:rPr>
                <w:spacing w:val="-5"/>
                <w:sz w:val="20"/>
              </w:rPr>
              <w:t> они</w:t>
            </w:r>
          </w:p>
          <w:p>
            <w:pPr>
              <w:pStyle w:val="TableParagraph"/>
              <w:spacing w:line="230" w:lineRule="atLeast"/>
              <w:ind w:left="108" w:right="244"/>
              <w:rPr>
                <w:sz w:val="20"/>
              </w:rPr>
            </w:pPr>
            <w:r>
              <w:rPr>
                <w:sz w:val="20"/>
              </w:rPr>
              <w:t>самые старшие среди детей в ДОО, показывают</w:t>
            </w:r>
            <w:r>
              <w:rPr>
                <w:spacing w:val="-13"/>
                <w:sz w:val="20"/>
              </w:rPr>
              <w:t> </w:t>
            </w:r>
            <w:r>
              <w:rPr>
                <w:sz w:val="20"/>
              </w:rPr>
              <w:t>другим</w:t>
            </w:r>
            <w:r>
              <w:rPr>
                <w:spacing w:val="-12"/>
                <w:sz w:val="20"/>
              </w:rPr>
              <w:t> </w:t>
            </w:r>
            <w:r>
              <w:rPr>
                <w:sz w:val="20"/>
              </w:rPr>
              <w:t>хороший</w:t>
            </w:r>
            <w:r>
              <w:rPr>
                <w:spacing w:val="-13"/>
                <w:sz w:val="20"/>
              </w:rPr>
              <w:t> </w:t>
            </w:r>
            <w:r>
              <w:rPr>
                <w:sz w:val="20"/>
              </w:rPr>
              <w:t>пример,</w:t>
            </w:r>
          </w:p>
        </w:tc>
      </w:tr>
    </w:tbl>
    <w:p>
      <w:pPr>
        <w:pStyle w:val="TableParagraph"/>
        <w:spacing w:after="0" w:line="230" w:lineRule="atLeast"/>
        <w:rPr>
          <w:sz w:val="20"/>
        </w:rPr>
        <w:sectPr>
          <w:pgSz w:w="16850" w:h="11920" w:orient="landscape"/>
          <w:pgMar w:header="0" w:footer="1018" w:top="680" w:bottom="1280" w:left="425" w:right="141"/>
        </w:sect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3776"/>
        <w:gridCol w:w="343"/>
        <w:gridCol w:w="3440"/>
        <w:gridCol w:w="245"/>
        <w:gridCol w:w="3829"/>
      </w:tblGrid>
      <w:tr>
        <w:trPr>
          <w:trHeight w:val="691" w:hRule="atLeast"/>
        </w:trPr>
        <w:tc>
          <w:tcPr>
            <w:tcW w:w="3538" w:type="dxa"/>
          </w:tcPr>
          <w:p>
            <w:pPr>
              <w:pStyle w:val="TableParagraph"/>
              <w:ind w:left="0"/>
              <w:rPr>
                <w:sz w:val="18"/>
              </w:rPr>
            </w:pPr>
          </w:p>
        </w:tc>
        <w:tc>
          <w:tcPr>
            <w:tcW w:w="4119" w:type="dxa"/>
            <w:gridSpan w:val="2"/>
          </w:tcPr>
          <w:p>
            <w:pPr>
              <w:pStyle w:val="TableParagraph"/>
              <w:ind w:left="0"/>
              <w:rPr>
                <w:sz w:val="18"/>
              </w:rPr>
            </w:pPr>
          </w:p>
        </w:tc>
        <w:tc>
          <w:tcPr>
            <w:tcW w:w="3685" w:type="dxa"/>
            <w:gridSpan w:val="2"/>
          </w:tcPr>
          <w:p>
            <w:pPr>
              <w:pStyle w:val="TableParagraph"/>
              <w:ind w:left="0"/>
              <w:rPr>
                <w:sz w:val="18"/>
              </w:rPr>
            </w:pPr>
          </w:p>
        </w:tc>
        <w:tc>
          <w:tcPr>
            <w:tcW w:w="3829" w:type="dxa"/>
          </w:tcPr>
          <w:p>
            <w:pPr>
              <w:pStyle w:val="TableParagraph"/>
              <w:spacing w:line="223" w:lineRule="exact"/>
              <w:rPr>
                <w:sz w:val="20"/>
              </w:rPr>
            </w:pPr>
            <w:r>
              <w:rPr>
                <w:sz w:val="20"/>
              </w:rPr>
              <w:t>заботятся</w:t>
            </w:r>
            <w:r>
              <w:rPr>
                <w:spacing w:val="-8"/>
                <w:sz w:val="20"/>
              </w:rPr>
              <w:t> </w:t>
            </w:r>
            <w:r>
              <w:rPr>
                <w:sz w:val="20"/>
              </w:rPr>
              <w:t>о</w:t>
            </w:r>
            <w:r>
              <w:rPr>
                <w:spacing w:val="-6"/>
                <w:sz w:val="20"/>
              </w:rPr>
              <w:t> </w:t>
            </w:r>
            <w:r>
              <w:rPr>
                <w:sz w:val="20"/>
              </w:rPr>
              <w:t>малышах,</w:t>
            </w:r>
            <w:r>
              <w:rPr>
                <w:spacing w:val="-6"/>
                <w:sz w:val="20"/>
              </w:rPr>
              <w:t> </w:t>
            </w:r>
            <w:r>
              <w:rPr>
                <w:spacing w:val="-2"/>
                <w:sz w:val="20"/>
              </w:rPr>
              <w:t>помогают</w:t>
            </w:r>
          </w:p>
          <w:p>
            <w:pPr>
              <w:pStyle w:val="TableParagraph"/>
              <w:spacing w:line="230" w:lineRule="atLeast"/>
              <w:ind w:right="652"/>
              <w:rPr>
                <w:sz w:val="20"/>
              </w:rPr>
            </w:pPr>
            <w:r>
              <w:rPr>
                <w:sz w:val="20"/>
              </w:rPr>
              <w:t>взрослым, готовятся к обучению в общеобразовательной</w:t>
            </w:r>
            <w:r>
              <w:rPr>
                <w:spacing w:val="-13"/>
                <w:sz w:val="20"/>
              </w:rPr>
              <w:t> </w:t>
            </w:r>
            <w:r>
              <w:rPr>
                <w:sz w:val="20"/>
              </w:rPr>
              <w:t>организации.</w:t>
            </w:r>
          </w:p>
        </w:tc>
      </w:tr>
      <w:tr>
        <w:trPr>
          <w:trHeight w:val="1844" w:hRule="atLeast"/>
        </w:trPr>
        <w:tc>
          <w:tcPr>
            <w:tcW w:w="3538" w:type="dxa"/>
            <w:tcBorders>
              <w:bottom w:val="single" w:sz="8" w:space="0" w:color="000000"/>
            </w:tcBorders>
          </w:tcPr>
          <w:p>
            <w:pPr>
              <w:pStyle w:val="TableParagraph"/>
              <w:ind w:left="0"/>
              <w:rPr>
                <w:sz w:val="18"/>
              </w:rPr>
            </w:pPr>
          </w:p>
        </w:tc>
        <w:tc>
          <w:tcPr>
            <w:tcW w:w="4119" w:type="dxa"/>
            <w:gridSpan w:val="2"/>
            <w:tcBorders>
              <w:bottom w:val="single" w:sz="8" w:space="0" w:color="000000"/>
            </w:tcBorders>
          </w:tcPr>
          <w:p>
            <w:pPr>
              <w:pStyle w:val="TableParagraph"/>
              <w:ind w:left="0"/>
              <w:rPr>
                <w:sz w:val="18"/>
              </w:rPr>
            </w:pPr>
          </w:p>
        </w:tc>
        <w:tc>
          <w:tcPr>
            <w:tcW w:w="3685" w:type="dxa"/>
            <w:gridSpan w:val="2"/>
            <w:tcBorders>
              <w:bottom w:val="single" w:sz="8" w:space="0" w:color="000000"/>
            </w:tcBorders>
          </w:tcPr>
          <w:p>
            <w:pPr>
              <w:pStyle w:val="TableParagraph"/>
              <w:ind w:left="0"/>
              <w:rPr>
                <w:sz w:val="18"/>
              </w:rPr>
            </w:pPr>
          </w:p>
        </w:tc>
        <w:tc>
          <w:tcPr>
            <w:tcW w:w="3829" w:type="dxa"/>
            <w:tcBorders>
              <w:bottom w:val="single" w:sz="8" w:space="0" w:color="000000"/>
            </w:tcBorders>
          </w:tcPr>
          <w:p>
            <w:pPr>
              <w:pStyle w:val="TableParagraph"/>
              <w:rPr>
                <w:sz w:val="20"/>
              </w:rPr>
            </w:pPr>
            <w:r>
              <w:rPr>
                <w:sz w:val="20"/>
              </w:rPr>
              <w:t>Обогащает представления детей об общеобразовательной организации, школьниках, учителе; поддерживает стремление</w:t>
            </w:r>
            <w:r>
              <w:rPr>
                <w:spacing w:val="-11"/>
                <w:sz w:val="20"/>
              </w:rPr>
              <w:t> </w:t>
            </w:r>
            <w:r>
              <w:rPr>
                <w:sz w:val="20"/>
              </w:rPr>
              <w:t>к</w:t>
            </w:r>
            <w:r>
              <w:rPr>
                <w:spacing w:val="-11"/>
                <w:sz w:val="20"/>
              </w:rPr>
              <w:t> </w:t>
            </w:r>
            <w:r>
              <w:rPr>
                <w:sz w:val="20"/>
              </w:rPr>
              <w:t>школьному</w:t>
            </w:r>
            <w:r>
              <w:rPr>
                <w:spacing w:val="-13"/>
                <w:sz w:val="20"/>
              </w:rPr>
              <w:t> </w:t>
            </w:r>
            <w:r>
              <w:rPr>
                <w:sz w:val="20"/>
              </w:rPr>
              <w:t>обучению,</w:t>
            </w:r>
            <w:r>
              <w:rPr>
                <w:spacing w:val="-10"/>
                <w:sz w:val="20"/>
              </w:rPr>
              <w:t> </w:t>
            </w:r>
            <w:r>
              <w:rPr>
                <w:sz w:val="20"/>
              </w:rPr>
              <w:t>к познанию, освоению чтения, письма. Расширяет представление о роли</w:t>
            </w:r>
          </w:p>
          <w:p>
            <w:pPr>
              <w:pStyle w:val="TableParagraph"/>
              <w:spacing w:line="230" w:lineRule="exact"/>
              <w:ind w:right="104"/>
              <w:rPr>
                <w:sz w:val="20"/>
              </w:rPr>
            </w:pPr>
            <w:r>
              <w:rPr>
                <w:sz w:val="20"/>
              </w:rPr>
              <w:t>общеобразовательной</w:t>
            </w:r>
            <w:r>
              <w:rPr>
                <w:spacing w:val="-13"/>
                <w:sz w:val="20"/>
              </w:rPr>
              <w:t> </w:t>
            </w:r>
            <w:r>
              <w:rPr>
                <w:sz w:val="20"/>
              </w:rPr>
              <w:t>организации</w:t>
            </w:r>
            <w:r>
              <w:rPr>
                <w:spacing w:val="-12"/>
                <w:sz w:val="20"/>
              </w:rPr>
              <w:t> </w:t>
            </w:r>
            <w:r>
              <w:rPr>
                <w:sz w:val="20"/>
              </w:rPr>
              <w:t>в жизни людей</w:t>
            </w:r>
          </w:p>
        </w:tc>
      </w:tr>
      <w:tr>
        <w:trPr>
          <w:trHeight w:val="225" w:hRule="atLeast"/>
        </w:trPr>
        <w:tc>
          <w:tcPr>
            <w:tcW w:w="15171" w:type="dxa"/>
            <w:gridSpan w:val="6"/>
            <w:tcBorders>
              <w:top w:val="single" w:sz="8" w:space="0" w:color="000000"/>
            </w:tcBorders>
          </w:tcPr>
          <w:p>
            <w:pPr>
              <w:pStyle w:val="TableParagraph"/>
              <w:spacing w:line="206" w:lineRule="exact"/>
              <w:rPr>
                <w:b/>
                <w:sz w:val="20"/>
              </w:rPr>
            </w:pPr>
            <w:r>
              <w:rPr>
                <w:b/>
                <w:sz w:val="20"/>
              </w:rPr>
              <w:t>2.2.</w:t>
            </w:r>
            <w:r>
              <w:rPr>
                <w:b/>
                <w:spacing w:val="-8"/>
                <w:sz w:val="20"/>
              </w:rPr>
              <w:t> </w:t>
            </w:r>
            <w:r>
              <w:rPr>
                <w:b/>
                <w:sz w:val="20"/>
              </w:rPr>
              <w:t>Содержание</w:t>
            </w:r>
            <w:r>
              <w:rPr>
                <w:b/>
                <w:spacing w:val="-7"/>
                <w:sz w:val="20"/>
              </w:rPr>
              <w:t> </w:t>
            </w:r>
            <w:r>
              <w:rPr>
                <w:b/>
                <w:sz w:val="20"/>
              </w:rPr>
              <w:t>в</w:t>
            </w:r>
            <w:r>
              <w:rPr>
                <w:b/>
                <w:spacing w:val="-7"/>
                <w:sz w:val="20"/>
              </w:rPr>
              <w:t> </w:t>
            </w:r>
            <w:r>
              <w:rPr>
                <w:b/>
                <w:sz w:val="20"/>
              </w:rPr>
              <w:t>области</w:t>
            </w:r>
            <w:r>
              <w:rPr>
                <w:b/>
                <w:spacing w:val="-9"/>
                <w:sz w:val="20"/>
              </w:rPr>
              <w:t> </w:t>
            </w:r>
            <w:r>
              <w:rPr>
                <w:b/>
                <w:sz w:val="20"/>
              </w:rPr>
              <w:t>формирования</w:t>
            </w:r>
            <w:r>
              <w:rPr>
                <w:b/>
                <w:spacing w:val="-8"/>
                <w:sz w:val="20"/>
              </w:rPr>
              <w:t> </w:t>
            </w:r>
            <w:r>
              <w:rPr>
                <w:b/>
                <w:sz w:val="20"/>
              </w:rPr>
              <w:t>основ</w:t>
            </w:r>
            <w:r>
              <w:rPr>
                <w:b/>
                <w:spacing w:val="-7"/>
                <w:sz w:val="20"/>
              </w:rPr>
              <w:t> </w:t>
            </w:r>
            <w:r>
              <w:rPr>
                <w:b/>
                <w:sz w:val="20"/>
              </w:rPr>
              <w:t>гражданственности</w:t>
            </w:r>
            <w:r>
              <w:rPr>
                <w:b/>
                <w:spacing w:val="-7"/>
                <w:sz w:val="20"/>
              </w:rPr>
              <w:t> </w:t>
            </w:r>
            <w:r>
              <w:rPr>
                <w:b/>
                <w:sz w:val="20"/>
              </w:rPr>
              <w:t>и</w:t>
            </w:r>
            <w:r>
              <w:rPr>
                <w:b/>
                <w:spacing w:val="-7"/>
                <w:sz w:val="20"/>
              </w:rPr>
              <w:t> </w:t>
            </w:r>
            <w:r>
              <w:rPr>
                <w:b/>
                <w:spacing w:val="-2"/>
                <w:sz w:val="20"/>
              </w:rPr>
              <w:t>патриотизма</w:t>
            </w:r>
          </w:p>
        </w:tc>
      </w:tr>
      <w:tr>
        <w:trPr>
          <w:trHeight w:val="275" w:hRule="atLeast"/>
        </w:trPr>
        <w:tc>
          <w:tcPr>
            <w:tcW w:w="3538" w:type="dxa"/>
            <w:tcBorders>
              <w:bottom w:val="single" w:sz="8" w:space="0" w:color="000000"/>
            </w:tcBorders>
          </w:tcPr>
          <w:p>
            <w:pPr>
              <w:pStyle w:val="TableParagraph"/>
              <w:spacing w:line="255" w:lineRule="exact"/>
              <w:ind w:left="18" w:right="16"/>
              <w:jc w:val="center"/>
              <w:rPr>
                <w:b/>
                <w:sz w:val="24"/>
              </w:rPr>
            </w:pPr>
            <w:r>
              <w:rPr>
                <w:b/>
                <w:spacing w:val="-2"/>
                <w:sz w:val="24"/>
              </w:rPr>
              <w:t>3-</w:t>
            </w:r>
            <w:r>
              <w:rPr>
                <w:b/>
                <w:spacing w:val="-10"/>
                <w:sz w:val="24"/>
              </w:rPr>
              <w:t>4</w:t>
            </w:r>
          </w:p>
        </w:tc>
        <w:tc>
          <w:tcPr>
            <w:tcW w:w="3776" w:type="dxa"/>
            <w:tcBorders>
              <w:bottom w:val="single" w:sz="8" w:space="0" w:color="000000"/>
            </w:tcBorders>
          </w:tcPr>
          <w:p>
            <w:pPr>
              <w:pStyle w:val="TableParagraph"/>
              <w:spacing w:line="255" w:lineRule="exact"/>
              <w:ind w:left="0"/>
              <w:jc w:val="center"/>
              <w:rPr>
                <w:b/>
                <w:sz w:val="24"/>
              </w:rPr>
            </w:pPr>
            <w:r>
              <w:rPr>
                <w:b/>
                <w:spacing w:val="-2"/>
                <w:sz w:val="24"/>
              </w:rPr>
              <w:t>4-</w:t>
            </w:r>
            <w:r>
              <w:rPr>
                <w:b/>
                <w:spacing w:val="-10"/>
                <w:sz w:val="24"/>
              </w:rPr>
              <w:t>5</w:t>
            </w:r>
          </w:p>
        </w:tc>
        <w:tc>
          <w:tcPr>
            <w:tcW w:w="3783" w:type="dxa"/>
            <w:gridSpan w:val="2"/>
            <w:tcBorders>
              <w:bottom w:val="single" w:sz="8" w:space="0" w:color="000000"/>
            </w:tcBorders>
          </w:tcPr>
          <w:p>
            <w:pPr>
              <w:pStyle w:val="TableParagraph"/>
              <w:spacing w:line="255" w:lineRule="exact"/>
              <w:ind w:left="7"/>
              <w:jc w:val="center"/>
              <w:rPr>
                <w:b/>
                <w:sz w:val="24"/>
              </w:rPr>
            </w:pPr>
            <w:r>
              <w:rPr>
                <w:b/>
                <w:spacing w:val="-2"/>
                <w:sz w:val="24"/>
              </w:rPr>
              <w:t>5-</w:t>
            </w:r>
            <w:r>
              <w:rPr>
                <w:b/>
                <w:spacing w:val="-10"/>
                <w:sz w:val="24"/>
              </w:rPr>
              <w:t>6</w:t>
            </w:r>
          </w:p>
        </w:tc>
        <w:tc>
          <w:tcPr>
            <w:tcW w:w="4074" w:type="dxa"/>
            <w:gridSpan w:val="2"/>
            <w:tcBorders>
              <w:bottom w:val="single" w:sz="8" w:space="0" w:color="000000"/>
            </w:tcBorders>
          </w:tcPr>
          <w:p>
            <w:pPr>
              <w:pStyle w:val="TableParagraph"/>
              <w:spacing w:line="255" w:lineRule="exact"/>
              <w:ind w:left="9"/>
              <w:jc w:val="center"/>
              <w:rPr>
                <w:b/>
                <w:sz w:val="24"/>
              </w:rPr>
            </w:pPr>
            <w:r>
              <w:rPr>
                <w:b/>
                <w:spacing w:val="-2"/>
                <w:sz w:val="24"/>
              </w:rPr>
              <w:t>6-</w:t>
            </w:r>
            <w:r>
              <w:rPr>
                <w:b/>
                <w:spacing w:val="-10"/>
                <w:sz w:val="24"/>
              </w:rPr>
              <w:t>7</w:t>
            </w:r>
          </w:p>
        </w:tc>
      </w:tr>
      <w:tr>
        <w:trPr>
          <w:trHeight w:val="3679" w:hRule="atLeast"/>
        </w:trPr>
        <w:tc>
          <w:tcPr>
            <w:tcW w:w="3538" w:type="dxa"/>
            <w:tcBorders>
              <w:top w:val="single" w:sz="8" w:space="0" w:color="000000"/>
            </w:tcBorders>
          </w:tcPr>
          <w:p>
            <w:pPr>
              <w:pStyle w:val="TableParagraph"/>
              <w:ind w:right="107"/>
              <w:jc w:val="both"/>
              <w:rPr>
                <w:sz w:val="20"/>
              </w:rPr>
            </w:pPr>
            <w:r>
              <w:rPr>
                <w:sz w:val="20"/>
                <w:u w:val="single"/>
              </w:rPr>
              <w:t>Обогащает представления детей о</w:t>
            </w:r>
            <w:r>
              <w:rPr>
                <w:sz w:val="20"/>
              </w:rPr>
              <w:t> </w:t>
            </w:r>
            <w:r>
              <w:rPr>
                <w:sz w:val="20"/>
                <w:u w:val="single"/>
              </w:rPr>
              <w:t>малой родине</w:t>
            </w:r>
            <w:r>
              <w:rPr>
                <w:sz w:val="20"/>
              </w:rPr>
              <w:t>: регулярно напоминает название населенного пункта, в котором они живут;</w:t>
            </w:r>
          </w:p>
        </w:tc>
        <w:tc>
          <w:tcPr>
            <w:tcW w:w="3776" w:type="dxa"/>
            <w:tcBorders>
              <w:top w:val="single" w:sz="8" w:space="0" w:color="000000"/>
            </w:tcBorders>
          </w:tcPr>
          <w:p>
            <w:pPr>
              <w:pStyle w:val="TableParagraph"/>
              <w:ind w:left="100"/>
              <w:rPr>
                <w:sz w:val="20"/>
              </w:rPr>
            </w:pPr>
            <w:r>
              <w:rPr>
                <w:sz w:val="20"/>
                <w:u w:val="single"/>
              </w:rPr>
              <w:t>Воспитывает уважительное отношение к</w:t>
            </w:r>
            <w:r>
              <w:rPr>
                <w:sz w:val="20"/>
              </w:rPr>
              <w:t> </w:t>
            </w:r>
            <w:r>
              <w:rPr>
                <w:sz w:val="20"/>
                <w:u w:val="single"/>
              </w:rPr>
              <w:t>нашей Родине</w:t>
            </w:r>
            <w:r>
              <w:rPr>
                <w:sz w:val="20"/>
              </w:rPr>
              <w:t> ‒ России.</w:t>
            </w:r>
          </w:p>
        </w:tc>
        <w:tc>
          <w:tcPr>
            <w:tcW w:w="4028" w:type="dxa"/>
            <w:gridSpan w:val="3"/>
            <w:tcBorders>
              <w:top w:val="single" w:sz="8" w:space="0" w:color="000000"/>
            </w:tcBorders>
          </w:tcPr>
          <w:p>
            <w:pPr>
              <w:pStyle w:val="TableParagraph"/>
              <w:ind w:left="108"/>
              <w:rPr>
                <w:sz w:val="20"/>
              </w:rPr>
            </w:pPr>
            <w:r>
              <w:rPr>
                <w:sz w:val="20"/>
                <w:u w:val="single"/>
              </w:rPr>
              <w:t>Воспитывает</w:t>
            </w:r>
            <w:r>
              <w:rPr>
                <w:spacing w:val="80"/>
                <w:sz w:val="20"/>
                <w:u w:val="single"/>
              </w:rPr>
              <w:t> </w:t>
            </w:r>
            <w:r>
              <w:rPr>
                <w:sz w:val="20"/>
                <w:u w:val="single"/>
              </w:rPr>
              <w:t>уважительное</w:t>
            </w:r>
            <w:r>
              <w:rPr>
                <w:spacing w:val="80"/>
                <w:sz w:val="20"/>
                <w:u w:val="single"/>
              </w:rPr>
              <w:t> </w:t>
            </w:r>
            <w:r>
              <w:rPr>
                <w:sz w:val="20"/>
                <w:u w:val="single"/>
              </w:rPr>
              <w:t>отношение</w:t>
            </w:r>
            <w:r>
              <w:rPr>
                <w:spacing w:val="80"/>
                <w:sz w:val="20"/>
                <w:u w:val="single"/>
              </w:rPr>
              <w:t> </w:t>
            </w:r>
            <w:r>
              <w:rPr>
                <w:sz w:val="20"/>
                <w:u w:val="single"/>
              </w:rPr>
              <w:t>к</w:t>
            </w:r>
            <w:r>
              <w:rPr>
                <w:sz w:val="20"/>
              </w:rPr>
              <w:t> </w:t>
            </w:r>
            <w:r>
              <w:rPr>
                <w:sz w:val="20"/>
                <w:u w:val="single"/>
              </w:rPr>
              <w:t>нашей Родине ‒ России.</w:t>
            </w:r>
          </w:p>
        </w:tc>
        <w:tc>
          <w:tcPr>
            <w:tcW w:w="3829" w:type="dxa"/>
            <w:tcBorders>
              <w:top w:val="single" w:sz="8" w:space="0" w:color="000000"/>
            </w:tcBorders>
          </w:tcPr>
          <w:p>
            <w:pPr>
              <w:pStyle w:val="TableParagraph"/>
              <w:tabs>
                <w:tab w:pos="3014" w:val="left" w:leader="none"/>
              </w:tabs>
              <w:ind w:right="100"/>
              <w:jc w:val="both"/>
              <w:rPr>
                <w:sz w:val="20"/>
              </w:rPr>
            </w:pPr>
            <w:r>
              <w:rPr>
                <w:sz w:val="20"/>
              </w:rPr>
              <mc:AlternateContent>
                <mc:Choice Requires="wps">
                  <w:drawing>
                    <wp:anchor distT="0" distB="0" distL="0" distR="0" allowOverlap="1" layoutInCell="1" locked="0" behindDoc="1" simplePos="0" relativeHeight="475373056">
                      <wp:simplePos x="0" y="0"/>
                      <wp:positionH relativeFrom="column">
                        <wp:posOffset>68580</wp:posOffset>
                      </wp:positionH>
                      <wp:positionV relativeFrom="paragraph">
                        <wp:posOffset>132282</wp:posOffset>
                      </wp:positionV>
                      <wp:extent cx="2294255" cy="63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2294255" cy="6350"/>
                                <a:chExt cx="2294255" cy="6350"/>
                              </a:xfrm>
                            </wpg:grpSpPr>
                            <wps:wsp>
                              <wps:cNvPr id="19" name="Graphic 19"/>
                              <wps:cNvSpPr/>
                              <wps:spPr>
                                <a:xfrm>
                                  <a:off x="0" y="0"/>
                                  <a:ext cx="2294255" cy="6350"/>
                                </a:xfrm>
                                <a:custGeom>
                                  <a:avLst/>
                                  <a:gdLst/>
                                  <a:ahLst/>
                                  <a:cxnLst/>
                                  <a:rect l="l" t="t" r="r" b="b"/>
                                  <a:pathLst>
                                    <a:path w="2294255" h="6350">
                                      <a:moveTo>
                                        <a:pt x="2293874" y="0"/>
                                      </a:moveTo>
                                      <a:lnTo>
                                        <a:pt x="0" y="0"/>
                                      </a:lnTo>
                                      <a:lnTo>
                                        <a:pt x="0" y="6096"/>
                                      </a:lnTo>
                                      <a:lnTo>
                                        <a:pt x="2293874" y="6096"/>
                                      </a:lnTo>
                                      <a:lnTo>
                                        <a:pt x="229387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40001pt;margin-top:10.415949pt;width:180.65pt;height:.5pt;mso-position-horizontal-relative:column;mso-position-vertical-relative:paragraph;z-index:-27943424" id="docshapegroup8" coordorigin="108,208" coordsize="3613,10">
                      <v:rect style="position:absolute;left:108;top:208;width:3613;height:10" id="docshape9" filled="true" fillcolor="#000000" stroked="false">
                        <v:fill type="solid"/>
                      </v:rect>
                      <w10:wrap type="none"/>
                    </v:group>
                  </w:pict>
                </mc:Fallback>
              </mc:AlternateContent>
            </w:r>
            <w:r>
              <w:rPr>
                <w:sz w:val="20"/>
              </w:rPr>
              <w:t>Воспитывает патриотические и </w:t>
            </w:r>
            <w:r>
              <w:rPr>
                <w:spacing w:val="-2"/>
                <w:sz w:val="20"/>
                <w:u w:val="single"/>
              </w:rPr>
              <w:t>интернациональные</w:t>
            </w:r>
            <w:r>
              <w:rPr>
                <w:sz w:val="20"/>
                <w:u w:val="single"/>
              </w:rPr>
              <w:tab/>
            </w:r>
            <w:r>
              <w:rPr>
                <w:spacing w:val="-2"/>
                <w:sz w:val="20"/>
                <w:u w:val="single"/>
              </w:rPr>
              <w:t>чувства,</w:t>
            </w:r>
            <w:r>
              <w:rPr>
                <w:spacing w:val="-2"/>
                <w:sz w:val="20"/>
              </w:rPr>
              <w:t> </w:t>
            </w:r>
            <w:r>
              <w:rPr>
                <w:sz w:val="20"/>
                <w:u w:val="single"/>
              </w:rPr>
              <w:t>уважительное</w:t>
            </w:r>
            <w:r>
              <w:rPr>
                <w:spacing w:val="-4"/>
                <w:sz w:val="20"/>
                <w:u w:val="single"/>
              </w:rPr>
              <w:t> </w:t>
            </w:r>
            <w:r>
              <w:rPr>
                <w:sz w:val="20"/>
                <w:u w:val="single"/>
              </w:rPr>
              <w:t>отношение</w:t>
            </w:r>
            <w:r>
              <w:rPr>
                <w:spacing w:val="-2"/>
                <w:sz w:val="20"/>
                <w:u w:val="single"/>
              </w:rPr>
              <w:t> </w:t>
            </w:r>
            <w:r>
              <w:rPr>
                <w:sz w:val="20"/>
                <w:u w:val="single"/>
              </w:rPr>
              <w:t>к</w:t>
            </w:r>
            <w:r>
              <w:rPr>
                <w:spacing w:val="-2"/>
                <w:sz w:val="20"/>
                <w:u w:val="single"/>
              </w:rPr>
              <w:t> </w:t>
            </w:r>
            <w:r>
              <w:rPr>
                <w:sz w:val="20"/>
                <w:u w:val="single"/>
              </w:rPr>
              <w:t>нашей</w:t>
            </w:r>
            <w:r>
              <w:rPr>
                <w:spacing w:val="-5"/>
                <w:sz w:val="20"/>
                <w:u w:val="single"/>
              </w:rPr>
              <w:t> </w:t>
            </w:r>
            <w:r>
              <w:rPr>
                <w:spacing w:val="-2"/>
                <w:sz w:val="20"/>
                <w:u w:val="single"/>
              </w:rPr>
              <w:t>Родине</w:t>
            </w:r>
          </w:p>
          <w:p>
            <w:pPr>
              <w:pStyle w:val="TableParagraph"/>
              <w:spacing w:line="229" w:lineRule="exact"/>
              <w:jc w:val="both"/>
              <w:rPr>
                <w:sz w:val="20"/>
              </w:rPr>
            </w:pPr>
            <w:r>
              <w:rPr>
                <w:sz w:val="20"/>
                <w:u w:val="single"/>
              </w:rPr>
              <w:t>– </w:t>
            </w:r>
            <w:r>
              <w:rPr>
                <w:spacing w:val="-2"/>
                <w:sz w:val="20"/>
                <w:u w:val="single"/>
              </w:rPr>
              <w:t>России</w:t>
            </w:r>
            <w:r>
              <w:rPr>
                <w:spacing w:val="-2"/>
                <w:sz w:val="20"/>
              </w:rPr>
              <w:t>.</w:t>
            </w:r>
          </w:p>
          <w:p>
            <w:pPr>
              <w:pStyle w:val="TableParagraph"/>
              <w:tabs>
                <w:tab w:pos="1024" w:val="left" w:leader="none"/>
                <w:tab w:pos="2679" w:val="left" w:leader="none"/>
              </w:tabs>
              <w:ind w:right="98"/>
              <w:jc w:val="both"/>
              <w:rPr>
                <w:sz w:val="20"/>
              </w:rPr>
            </w:pPr>
            <w:r>
              <w:rPr>
                <w:sz w:val="20"/>
                <w:u w:val="single"/>
              </w:rPr>
              <w:t>Знакомит детей с признаками и</w:t>
            </w:r>
            <w:r>
              <w:rPr>
                <w:sz w:val="20"/>
              </w:rPr>
              <w:t> </w:t>
            </w:r>
            <w:r>
              <w:rPr>
                <w:sz w:val="20"/>
                <w:u w:val="single"/>
              </w:rPr>
              <w:t>характеристиками государства</w:t>
            </w:r>
            <w:r>
              <w:rPr>
                <w:sz w:val="20"/>
              </w:rPr>
              <w:t> с учетом возрастных особенностей восприятия</w:t>
            </w:r>
            <w:r>
              <w:rPr>
                <w:spacing w:val="80"/>
                <w:sz w:val="20"/>
              </w:rPr>
              <w:t> </w:t>
            </w:r>
            <w:r>
              <w:rPr>
                <w:spacing w:val="-4"/>
                <w:sz w:val="20"/>
              </w:rPr>
              <w:t>ими</w:t>
            </w:r>
            <w:r>
              <w:rPr>
                <w:sz w:val="20"/>
              </w:rPr>
              <w:tab/>
            </w:r>
            <w:r>
              <w:rPr>
                <w:spacing w:val="-2"/>
                <w:sz w:val="20"/>
              </w:rPr>
              <w:t>информации</w:t>
            </w:r>
            <w:r>
              <w:rPr>
                <w:sz w:val="20"/>
              </w:rPr>
              <w:tab/>
            </w:r>
            <w:r>
              <w:rPr>
                <w:spacing w:val="-2"/>
                <w:sz w:val="20"/>
              </w:rPr>
              <w:t>(территория </w:t>
            </w:r>
            <w:r>
              <w:rPr>
                <w:sz w:val="20"/>
              </w:rPr>
              <w:t>государства и его границы, столица и т.д.). Рассказывает, что Россия ‒ самая большая страна мира и показывает на глобусе и карте.</w:t>
            </w:r>
          </w:p>
          <w:p>
            <w:pPr>
              <w:pStyle w:val="TableParagraph"/>
              <w:ind w:right="102"/>
              <w:jc w:val="both"/>
              <w:rPr>
                <w:sz w:val="20"/>
              </w:rPr>
            </w:pPr>
            <w:r>
              <w:rPr>
                <w:sz w:val="20"/>
                <w:u w:val="single"/>
              </w:rPr>
              <w:t>Расширяет представления о столице</w:t>
            </w:r>
            <w:r>
              <w:rPr>
                <w:sz w:val="20"/>
              </w:rPr>
              <w:t> России</w:t>
            </w:r>
            <w:r>
              <w:rPr>
                <w:spacing w:val="10"/>
                <w:sz w:val="20"/>
              </w:rPr>
              <w:t> </w:t>
            </w:r>
            <w:r>
              <w:rPr>
                <w:sz w:val="20"/>
              </w:rPr>
              <w:t>–</w:t>
            </w:r>
            <w:r>
              <w:rPr>
                <w:spacing w:val="12"/>
                <w:sz w:val="20"/>
              </w:rPr>
              <w:t> </w:t>
            </w:r>
            <w:r>
              <w:rPr>
                <w:sz w:val="20"/>
              </w:rPr>
              <w:t>Москве</w:t>
            </w:r>
            <w:r>
              <w:rPr>
                <w:spacing w:val="14"/>
                <w:sz w:val="20"/>
              </w:rPr>
              <w:t> </w:t>
            </w:r>
            <w:r>
              <w:rPr>
                <w:sz w:val="20"/>
              </w:rPr>
              <w:t>и</w:t>
            </w:r>
            <w:r>
              <w:rPr>
                <w:spacing w:val="9"/>
                <w:sz w:val="20"/>
              </w:rPr>
              <w:t> </w:t>
            </w:r>
            <w:r>
              <w:rPr>
                <w:sz w:val="20"/>
              </w:rPr>
              <w:t>об</w:t>
            </w:r>
            <w:r>
              <w:rPr>
                <w:spacing w:val="10"/>
                <w:sz w:val="20"/>
              </w:rPr>
              <w:t> </w:t>
            </w:r>
            <w:r>
              <w:rPr>
                <w:spacing w:val="-2"/>
                <w:sz w:val="20"/>
              </w:rPr>
              <w:t>административном</w:t>
            </w:r>
          </w:p>
          <w:p>
            <w:pPr>
              <w:pStyle w:val="TableParagraph"/>
              <w:spacing w:line="228" w:lineRule="exact"/>
              <w:ind w:right="102"/>
              <w:jc w:val="both"/>
              <w:rPr>
                <w:sz w:val="20"/>
              </w:rPr>
            </w:pPr>
            <w:r>
              <w:rPr>
                <w:sz w:val="20"/>
              </w:rPr>
              <w:t>центре федерального округа, на территории которого проживают дети.</w:t>
            </w:r>
          </w:p>
        </w:tc>
      </w:tr>
      <w:tr>
        <w:trPr>
          <w:trHeight w:val="1151" w:hRule="atLeast"/>
        </w:trPr>
        <w:tc>
          <w:tcPr>
            <w:tcW w:w="7314" w:type="dxa"/>
            <w:gridSpan w:val="2"/>
            <w:tcBorders>
              <w:bottom w:val="single" w:sz="12" w:space="0" w:color="000000"/>
            </w:tcBorders>
          </w:tcPr>
          <w:p>
            <w:pPr>
              <w:pStyle w:val="TableParagraph"/>
              <w:ind w:right="100"/>
              <w:jc w:val="both"/>
              <w:rPr>
                <w:sz w:val="20"/>
              </w:rPr>
            </w:pPr>
            <w:r>
              <w:rPr>
                <w:sz w:val="20"/>
                <w:u w:val="single"/>
              </w:rPr>
              <w:t>Продолжает знакомить с государственной символикой</w:t>
            </w:r>
            <w:r>
              <w:rPr>
                <w:sz w:val="20"/>
              </w:rPr>
              <w:t> Российской Федерации: Российский флаг и герб России; воспитывает уважительное отношение к</w:t>
            </w:r>
            <w:r>
              <w:rPr>
                <w:spacing w:val="40"/>
                <w:sz w:val="20"/>
              </w:rPr>
              <w:t> </w:t>
            </w:r>
            <w:r>
              <w:rPr>
                <w:sz w:val="20"/>
              </w:rPr>
              <w:t>символам страны.</w:t>
            </w:r>
          </w:p>
        </w:tc>
        <w:tc>
          <w:tcPr>
            <w:tcW w:w="4028" w:type="dxa"/>
            <w:gridSpan w:val="3"/>
            <w:tcBorders>
              <w:bottom w:val="single" w:sz="12" w:space="0" w:color="000000"/>
            </w:tcBorders>
          </w:tcPr>
          <w:p>
            <w:pPr>
              <w:pStyle w:val="TableParagraph"/>
              <w:tabs>
                <w:tab w:pos="1794" w:val="left" w:leader="none"/>
                <w:tab w:pos="3813" w:val="left" w:leader="none"/>
              </w:tabs>
              <w:ind w:left="108" w:right="94"/>
              <w:jc w:val="both"/>
              <w:rPr>
                <w:sz w:val="20"/>
              </w:rPr>
            </w:pPr>
            <w:r>
              <w:rPr>
                <w:sz w:val="20"/>
              </w:rPr>
              <mc:AlternateContent>
                <mc:Choice Requires="wps">
                  <w:drawing>
                    <wp:anchor distT="0" distB="0" distL="0" distR="0" allowOverlap="1" layoutInCell="1" locked="0" behindDoc="1" simplePos="0" relativeHeight="475373568">
                      <wp:simplePos x="0" y="0"/>
                      <wp:positionH relativeFrom="column">
                        <wp:posOffset>68579</wp:posOffset>
                      </wp:positionH>
                      <wp:positionV relativeFrom="paragraph">
                        <wp:posOffset>132282</wp:posOffset>
                      </wp:positionV>
                      <wp:extent cx="2420620" cy="635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420620" cy="6350"/>
                                <a:chExt cx="2420620" cy="6350"/>
                              </a:xfrm>
                            </wpg:grpSpPr>
                            <wps:wsp>
                              <wps:cNvPr id="21" name="Graphic 21"/>
                              <wps:cNvSpPr/>
                              <wps:spPr>
                                <a:xfrm>
                                  <a:off x="0" y="0"/>
                                  <a:ext cx="2420620" cy="6350"/>
                                </a:xfrm>
                                <a:custGeom>
                                  <a:avLst/>
                                  <a:gdLst/>
                                  <a:ahLst/>
                                  <a:cxnLst/>
                                  <a:rect l="l" t="t" r="r" b="b"/>
                                  <a:pathLst>
                                    <a:path w="2420620" h="6350">
                                      <a:moveTo>
                                        <a:pt x="2420366" y="0"/>
                                      </a:moveTo>
                                      <a:lnTo>
                                        <a:pt x="0" y="0"/>
                                      </a:lnTo>
                                      <a:lnTo>
                                        <a:pt x="0" y="6095"/>
                                      </a:lnTo>
                                      <a:lnTo>
                                        <a:pt x="2420366" y="6095"/>
                                      </a:lnTo>
                                      <a:lnTo>
                                        <a:pt x="242036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99995pt;margin-top:10.415962pt;width:190.6pt;height:.5pt;mso-position-horizontal-relative:column;mso-position-vertical-relative:paragraph;z-index:-27942912" id="docshapegroup10" coordorigin="108,208" coordsize="3812,10">
                      <v:rect style="position:absolute;left:108;top:208;width:3812;height:10" id="docshape11" filled="true" fillcolor="#000000" stroked="false">
                        <v:fill type="solid"/>
                      </v:rect>
                      <w10:wrap type="none"/>
                    </v:group>
                  </w:pict>
                </mc:Fallback>
              </mc:AlternateContent>
            </w:r>
            <w:r>
              <w:rPr>
                <w:spacing w:val="-2"/>
                <w:sz w:val="20"/>
              </w:rPr>
              <w:t>Расширяет</w:t>
            </w:r>
            <w:r>
              <w:rPr>
                <w:sz w:val="20"/>
              </w:rPr>
              <w:tab/>
            </w:r>
            <w:r>
              <w:rPr>
                <w:spacing w:val="-2"/>
                <w:sz w:val="20"/>
              </w:rPr>
              <w:t>представления</w:t>
            </w:r>
            <w:r>
              <w:rPr>
                <w:sz w:val="20"/>
              </w:rPr>
              <w:tab/>
            </w:r>
            <w:r>
              <w:rPr>
                <w:spacing w:val="-10"/>
                <w:sz w:val="20"/>
              </w:rPr>
              <w:t>о</w:t>
            </w:r>
            <w:r>
              <w:rPr>
                <w:sz w:val="20"/>
              </w:rPr>
              <w:t> </w:t>
            </w:r>
            <w:r>
              <w:rPr>
                <w:sz w:val="20"/>
                <w:u w:val="single"/>
              </w:rPr>
              <w:t>государственных символах России</w:t>
            </w:r>
            <w:r>
              <w:rPr>
                <w:sz w:val="20"/>
              </w:rPr>
              <w:t> ‒ гербе, флаге,</w:t>
            </w:r>
            <w:r>
              <w:rPr>
                <w:spacing w:val="30"/>
                <w:sz w:val="20"/>
              </w:rPr>
              <w:t>  </w:t>
            </w:r>
            <w:r>
              <w:rPr>
                <w:sz w:val="20"/>
              </w:rPr>
              <w:t>гимне,</w:t>
            </w:r>
            <w:r>
              <w:rPr>
                <w:spacing w:val="30"/>
                <w:sz w:val="20"/>
              </w:rPr>
              <w:t>  </w:t>
            </w:r>
            <w:r>
              <w:rPr>
                <w:sz w:val="20"/>
              </w:rPr>
              <w:t>знакомит</w:t>
            </w:r>
            <w:r>
              <w:rPr>
                <w:spacing w:val="31"/>
                <w:sz w:val="20"/>
              </w:rPr>
              <w:t>  </w:t>
            </w:r>
            <w:r>
              <w:rPr>
                <w:sz w:val="20"/>
              </w:rPr>
              <w:t>с</w:t>
            </w:r>
            <w:r>
              <w:rPr>
                <w:spacing w:val="30"/>
                <w:sz w:val="20"/>
              </w:rPr>
              <w:t>  </w:t>
            </w:r>
            <w:r>
              <w:rPr>
                <w:sz w:val="20"/>
              </w:rPr>
              <w:t>историей</w:t>
            </w:r>
            <w:r>
              <w:rPr>
                <w:spacing w:val="31"/>
                <w:sz w:val="20"/>
              </w:rPr>
              <w:t>  </w:t>
            </w:r>
            <w:r>
              <w:rPr>
                <w:spacing w:val="-5"/>
                <w:sz w:val="20"/>
              </w:rPr>
              <w:t>их</w:t>
            </w:r>
          </w:p>
          <w:p>
            <w:pPr>
              <w:pStyle w:val="TableParagraph"/>
              <w:spacing w:line="230" w:lineRule="atLeast"/>
              <w:ind w:left="108" w:right="101"/>
              <w:jc w:val="both"/>
              <w:rPr>
                <w:sz w:val="20"/>
              </w:rPr>
            </w:pPr>
            <w:r>
              <w:rPr>
                <w:sz w:val="20"/>
              </w:rPr>
              <w:t>возникновения в доступной для детей </w:t>
            </w:r>
            <w:r>
              <w:rPr>
                <w:spacing w:val="-2"/>
                <w:sz w:val="20"/>
              </w:rPr>
              <w:t>форме.</w:t>
            </w:r>
          </w:p>
        </w:tc>
        <w:tc>
          <w:tcPr>
            <w:tcW w:w="3829" w:type="dxa"/>
            <w:tcBorders>
              <w:bottom w:val="single" w:sz="12" w:space="0" w:color="000000"/>
            </w:tcBorders>
          </w:tcPr>
          <w:p>
            <w:pPr>
              <w:pStyle w:val="TableParagraph"/>
              <w:ind w:right="101"/>
              <w:jc w:val="both"/>
              <w:rPr>
                <w:sz w:val="20"/>
              </w:rPr>
            </w:pPr>
            <w:r>
              <w:rPr>
                <w:sz w:val="20"/>
                <w:u w:val="single"/>
              </w:rPr>
              <w:t>Знакомит с основными положениями</w:t>
            </w:r>
            <w:r>
              <w:rPr>
                <w:sz w:val="20"/>
              </w:rPr>
              <w:t> </w:t>
            </w:r>
            <w:r>
              <w:rPr>
                <w:sz w:val="20"/>
                <w:u w:val="single"/>
              </w:rPr>
              <w:t>порядка использования государственной</w:t>
            </w:r>
            <w:r>
              <w:rPr>
                <w:sz w:val="20"/>
              </w:rPr>
              <w:t> </w:t>
            </w:r>
            <w:r>
              <w:rPr>
                <w:sz w:val="20"/>
                <w:u w:val="single"/>
              </w:rPr>
              <w:t>символики</w:t>
            </w:r>
            <w:r>
              <w:rPr>
                <w:sz w:val="20"/>
              </w:rPr>
              <w:t> (бережно хранить, вставать во время исполнения гимна страны).</w:t>
            </w:r>
          </w:p>
        </w:tc>
      </w:tr>
      <w:tr>
        <w:trPr>
          <w:trHeight w:val="1837" w:hRule="atLeast"/>
        </w:trPr>
        <w:tc>
          <w:tcPr>
            <w:tcW w:w="7314" w:type="dxa"/>
            <w:gridSpan w:val="2"/>
            <w:tcBorders>
              <w:top w:val="single" w:sz="12" w:space="0" w:color="000000"/>
              <w:bottom w:val="single" w:sz="12" w:space="0" w:color="000000"/>
            </w:tcBorders>
          </w:tcPr>
          <w:p>
            <w:pPr>
              <w:pStyle w:val="TableParagraph"/>
              <w:rPr>
                <w:sz w:val="20"/>
              </w:rPr>
            </w:pPr>
            <w:r>
              <w:rPr>
                <w:sz w:val="20"/>
                <w:u w:val="single"/>
              </w:rPr>
              <w:t>Поддерживает</w:t>
            </w:r>
            <w:r>
              <w:rPr>
                <w:spacing w:val="80"/>
                <w:sz w:val="20"/>
                <w:u w:val="single"/>
              </w:rPr>
              <w:t> </w:t>
            </w:r>
            <w:r>
              <w:rPr>
                <w:sz w:val="20"/>
                <w:u w:val="single"/>
              </w:rPr>
              <w:t>интерес</w:t>
            </w:r>
            <w:r>
              <w:rPr>
                <w:spacing w:val="80"/>
                <w:sz w:val="20"/>
                <w:u w:val="single"/>
              </w:rPr>
              <w:t> </w:t>
            </w:r>
            <w:r>
              <w:rPr>
                <w:sz w:val="20"/>
                <w:u w:val="single"/>
              </w:rPr>
              <w:t>к</w:t>
            </w:r>
            <w:r>
              <w:rPr>
                <w:spacing w:val="80"/>
                <w:sz w:val="20"/>
                <w:u w:val="single"/>
              </w:rPr>
              <w:t> </w:t>
            </w:r>
            <w:r>
              <w:rPr>
                <w:sz w:val="20"/>
                <w:u w:val="single"/>
              </w:rPr>
              <w:t>народной</w:t>
            </w:r>
            <w:r>
              <w:rPr>
                <w:spacing w:val="80"/>
                <w:sz w:val="20"/>
                <w:u w:val="single"/>
              </w:rPr>
              <w:t> </w:t>
            </w:r>
            <w:r>
              <w:rPr>
                <w:sz w:val="20"/>
                <w:u w:val="single"/>
              </w:rPr>
              <w:t>культуре</w:t>
            </w:r>
            <w:r>
              <w:rPr>
                <w:spacing w:val="80"/>
                <w:sz w:val="20"/>
              </w:rPr>
              <w:t> </w:t>
            </w:r>
            <w:r>
              <w:rPr>
                <w:sz w:val="20"/>
              </w:rPr>
              <w:t>страны</w:t>
            </w:r>
            <w:r>
              <w:rPr>
                <w:spacing w:val="80"/>
                <w:sz w:val="20"/>
              </w:rPr>
              <w:t> </w:t>
            </w:r>
            <w:r>
              <w:rPr>
                <w:sz w:val="20"/>
              </w:rPr>
              <w:t>(традициям,</w:t>
            </w:r>
            <w:r>
              <w:rPr>
                <w:spacing w:val="80"/>
                <w:sz w:val="20"/>
              </w:rPr>
              <w:t> </w:t>
            </w:r>
            <w:r>
              <w:rPr>
                <w:sz w:val="20"/>
              </w:rPr>
              <w:t>устному</w:t>
            </w:r>
            <w:r>
              <w:rPr>
                <w:spacing w:val="40"/>
                <w:sz w:val="20"/>
              </w:rPr>
              <w:t> </w:t>
            </w:r>
            <w:r>
              <w:rPr>
                <w:sz w:val="20"/>
              </w:rPr>
              <w:t>народному творчеству, народной музыке, танцам, играм, игрушкам).</w:t>
            </w:r>
          </w:p>
        </w:tc>
        <w:tc>
          <w:tcPr>
            <w:tcW w:w="4028" w:type="dxa"/>
            <w:gridSpan w:val="3"/>
            <w:tcBorders>
              <w:top w:val="single" w:sz="12" w:space="0" w:color="000000"/>
              <w:bottom w:val="single" w:sz="12" w:space="0" w:color="000000"/>
            </w:tcBorders>
          </w:tcPr>
          <w:p>
            <w:pPr>
              <w:pStyle w:val="TableParagraph"/>
              <w:ind w:left="108" w:right="101"/>
              <w:jc w:val="both"/>
              <w:rPr>
                <w:sz w:val="20"/>
              </w:rPr>
            </w:pPr>
            <w:r>
              <w:rPr>
                <w:sz w:val="20"/>
                <w:u w:val="single"/>
              </w:rPr>
              <w:t>Обогащает представления детей о том, что</w:t>
            </w:r>
            <w:r>
              <w:rPr>
                <w:sz w:val="20"/>
              </w:rPr>
              <w:t> </w:t>
            </w:r>
            <w:r>
              <w:rPr>
                <w:sz w:val="20"/>
                <w:u w:val="single"/>
              </w:rPr>
              <w:t>Россия ‒ большая многонациональная</w:t>
            </w:r>
            <w:r>
              <w:rPr>
                <w:sz w:val="20"/>
              </w:rPr>
              <w:t> </w:t>
            </w:r>
            <w:r>
              <w:rPr>
                <w:sz w:val="20"/>
                <w:u w:val="single"/>
              </w:rPr>
              <w:t>страна, воспитывает уважение к людям</w:t>
            </w:r>
            <w:r>
              <w:rPr>
                <w:sz w:val="20"/>
              </w:rPr>
              <w:t> </w:t>
            </w:r>
            <w:r>
              <w:rPr>
                <w:sz w:val="20"/>
                <w:u w:val="single"/>
              </w:rPr>
              <w:t>разных национальностей, их культуре</w:t>
            </w:r>
            <w:r>
              <w:rPr>
                <w:sz w:val="20"/>
              </w:rPr>
              <w:t>.</w:t>
            </w:r>
          </w:p>
          <w:p>
            <w:pPr>
              <w:pStyle w:val="TableParagraph"/>
              <w:ind w:left="108" w:right="101"/>
              <w:jc w:val="both"/>
              <w:rPr>
                <w:sz w:val="20"/>
              </w:rPr>
            </w:pPr>
            <w:r>
              <w:rPr>
                <w:sz w:val="20"/>
                <w:u w:val="single"/>
              </w:rPr>
              <w:t>Развивает интерес к жизни людей разных</w:t>
            </w:r>
            <w:r>
              <w:rPr>
                <w:sz w:val="20"/>
              </w:rPr>
              <w:t> </w:t>
            </w:r>
            <w:r>
              <w:rPr>
                <w:sz w:val="20"/>
                <w:u w:val="single"/>
              </w:rPr>
              <w:t>национальностей</w:t>
            </w:r>
            <w:r>
              <w:rPr>
                <w:sz w:val="20"/>
              </w:rPr>
              <w:t>, проживающих на территории</w:t>
            </w:r>
            <w:r>
              <w:rPr>
                <w:spacing w:val="47"/>
                <w:sz w:val="20"/>
              </w:rPr>
              <w:t>  </w:t>
            </w:r>
            <w:r>
              <w:rPr>
                <w:sz w:val="20"/>
              </w:rPr>
              <w:t>России,</w:t>
            </w:r>
            <w:r>
              <w:rPr>
                <w:spacing w:val="48"/>
                <w:sz w:val="20"/>
              </w:rPr>
              <w:t>  </w:t>
            </w:r>
            <w:r>
              <w:rPr>
                <w:sz w:val="20"/>
              </w:rPr>
              <w:t>их</w:t>
            </w:r>
            <w:r>
              <w:rPr>
                <w:spacing w:val="49"/>
                <w:sz w:val="20"/>
              </w:rPr>
              <w:t>  </w:t>
            </w:r>
            <w:r>
              <w:rPr>
                <w:sz w:val="20"/>
              </w:rPr>
              <w:t>образу</w:t>
            </w:r>
            <w:r>
              <w:rPr>
                <w:spacing w:val="46"/>
                <w:sz w:val="20"/>
              </w:rPr>
              <w:t>  </w:t>
            </w:r>
            <w:r>
              <w:rPr>
                <w:spacing w:val="-2"/>
                <w:sz w:val="20"/>
              </w:rPr>
              <w:t>жизни,</w:t>
            </w:r>
          </w:p>
          <w:p>
            <w:pPr>
              <w:pStyle w:val="TableParagraph"/>
              <w:spacing w:line="214" w:lineRule="exact"/>
              <w:ind w:left="108"/>
              <w:jc w:val="both"/>
              <w:rPr>
                <w:sz w:val="20"/>
              </w:rPr>
            </w:pPr>
            <w:r>
              <w:rPr>
                <w:sz w:val="20"/>
              </w:rPr>
              <w:t>традициям</w:t>
            </w:r>
            <w:r>
              <w:rPr>
                <w:spacing w:val="-3"/>
                <w:sz w:val="20"/>
              </w:rPr>
              <w:t> </w:t>
            </w:r>
            <w:r>
              <w:rPr>
                <w:sz w:val="20"/>
              </w:rPr>
              <w:t>и</w:t>
            </w:r>
            <w:r>
              <w:rPr>
                <w:spacing w:val="-2"/>
                <w:sz w:val="20"/>
              </w:rPr>
              <w:t> </w:t>
            </w:r>
            <w:r>
              <w:rPr>
                <w:sz w:val="20"/>
              </w:rPr>
              <w:t>способствует</w:t>
            </w:r>
            <w:r>
              <w:rPr>
                <w:spacing w:val="-4"/>
                <w:sz w:val="20"/>
              </w:rPr>
              <w:t> </w:t>
            </w:r>
            <w:r>
              <w:rPr>
                <w:sz w:val="20"/>
              </w:rPr>
              <w:t>его</w:t>
            </w:r>
            <w:r>
              <w:rPr>
                <w:spacing w:val="-3"/>
                <w:sz w:val="20"/>
              </w:rPr>
              <w:t> </w:t>
            </w:r>
            <w:r>
              <w:rPr>
                <w:sz w:val="20"/>
              </w:rPr>
              <w:t>выражению</w:t>
            </w:r>
            <w:r>
              <w:rPr>
                <w:spacing w:val="-1"/>
                <w:sz w:val="20"/>
              </w:rPr>
              <w:t> </w:t>
            </w:r>
            <w:r>
              <w:rPr>
                <w:spacing w:val="-10"/>
                <w:sz w:val="20"/>
              </w:rPr>
              <w:t>в</w:t>
            </w:r>
          </w:p>
        </w:tc>
        <w:tc>
          <w:tcPr>
            <w:tcW w:w="3829" w:type="dxa"/>
            <w:tcBorders>
              <w:top w:val="single" w:sz="12" w:space="0" w:color="000000"/>
              <w:bottom w:val="single" w:sz="12" w:space="0" w:color="000000"/>
            </w:tcBorders>
          </w:tcPr>
          <w:p>
            <w:pPr>
              <w:pStyle w:val="TableParagraph"/>
              <w:tabs>
                <w:tab w:pos="976" w:val="left" w:leader="none"/>
                <w:tab w:pos="3109" w:val="left" w:leader="none"/>
              </w:tabs>
              <w:ind w:right="100"/>
              <w:jc w:val="both"/>
              <w:rPr>
                <w:sz w:val="20"/>
              </w:rPr>
            </w:pPr>
            <w:r>
              <w:rPr>
                <w:sz w:val="20"/>
                <w:u w:val="single"/>
              </w:rPr>
              <w:t>Обогащает представления о том, что в</w:t>
            </w:r>
            <w:r>
              <w:rPr>
                <w:sz w:val="20"/>
              </w:rPr>
              <w:t> </w:t>
            </w:r>
            <w:r>
              <w:rPr>
                <w:sz w:val="20"/>
                <w:u w:val="single"/>
              </w:rPr>
              <w:t>нашей стране мирно живут люди разных</w:t>
            </w:r>
            <w:r>
              <w:rPr>
                <w:sz w:val="20"/>
              </w:rPr>
              <w:t> </w:t>
            </w:r>
            <w:r>
              <w:rPr>
                <w:sz w:val="20"/>
                <w:u w:val="single"/>
              </w:rPr>
              <w:t>национальностей, воспитывает уважение</w:t>
            </w:r>
            <w:r>
              <w:rPr>
                <w:sz w:val="20"/>
              </w:rPr>
              <w:t> </w:t>
            </w:r>
            <w:r>
              <w:rPr>
                <w:spacing w:val="-10"/>
                <w:sz w:val="20"/>
                <w:u w:val="single"/>
              </w:rPr>
              <w:t>к</w:t>
            </w:r>
            <w:r>
              <w:rPr>
                <w:sz w:val="20"/>
                <w:u w:val="single"/>
              </w:rPr>
              <w:tab/>
            </w:r>
            <w:r>
              <w:rPr>
                <w:spacing w:val="-2"/>
                <w:sz w:val="20"/>
                <w:u w:val="single"/>
              </w:rPr>
              <w:t>представителям</w:t>
            </w:r>
            <w:r>
              <w:rPr>
                <w:sz w:val="20"/>
                <w:u w:val="single"/>
              </w:rPr>
              <w:tab/>
            </w:r>
            <w:r>
              <w:rPr>
                <w:spacing w:val="-2"/>
                <w:sz w:val="20"/>
                <w:u w:val="single"/>
              </w:rPr>
              <w:t>разных</w:t>
            </w:r>
            <w:r>
              <w:rPr>
                <w:spacing w:val="-2"/>
                <w:sz w:val="20"/>
              </w:rPr>
              <w:t> </w:t>
            </w:r>
            <w:r>
              <w:rPr>
                <w:sz w:val="20"/>
                <w:u w:val="single"/>
              </w:rPr>
              <w:t>национальностей, интерес к их культуре</w:t>
            </w:r>
            <w:r>
              <w:rPr>
                <w:spacing w:val="40"/>
                <w:sz w:val="20"/>
              </w:rPr>
              <w:t> </w:t>
            </w:r>
            <w:r>
              <w:rPr>
                <w:sz w:val="20"/>
                <w:u w:val="single"/>
              </w:rPr>
              <w:t>и обычаям</w:t>
            </w:r>
            <w:r>
              <w:rPr>
                <w:sz w:val="20"/>
              </w:rPr>
              <w:t>.</w:t>
            </w:r>
          </w:p>
        </w:tc>
      </w:tr>
    </w:tbl>
    <w:p>
      <w:pPr>
        <w:pStyle w:val="TableParagraph"/>
        <w:spacing w:after="0"/>
        <w:jc w:val="both"/>
        <w:rPr>
          <w:sz w:val="20"/>
        </w:rPr>
        <w:sectPr>
          <w:type w:val="continuous"/>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531"/>
        <w:gridCol w:w="3784"/>
        <w:gridCol w:w="4028"/>
        <w:gridCol w:w="3829"/>
      </w:tblGrid>
      <w:tr>
        <w:trPr>
          <w:trHeight w:val="1151" w:hRule="atLeast"/>
        </w:trPr>
        <w:tc>
          <w:tcPr>
            <w:tcW w:w="7315" w:type="dxa"/>
            <w:gridSpan w:val="2"/>
            <w:tcBorders>
              <w:left w:val="single" w:sz="4" w:space="0" w:color="000000"/>
              <w:right w:val="single" w:sz="4" w:space="0" w:color="000000"/>
            </w:tcBorders>
          </w:tcPr>
          <w:p>
            <w:pPr>
              <w:pStyle w:val="TableParagraph"/>
              <w:ind w:left="0"/>
              <w:rPr>
                <w:sz w:val="18"/>
              </w:rPr>
            </w:pPr>
          </w:p>
        </w:tc>
        <w:tc>
          <w:tcPr>
            <w:tcW w:w="4028" w:type="dxa"/>
            <w:tcBorders>
              <w:left w:val="single" w:sz="4" w:space="0" w:color="000000"/>
              <w:right w:val="single" w:sz="4" w:space="0" w:color="000000"/>
            </w:tcBorders>
          </w:tcPr>
          <w:p>
            <w:pPr>
              <w:pStyle w:val="TableParagraph"/>
              <w:spacing w:line="237" w:lineRule="auto"/>
              <w:ind w:right="101"/>
              <w:jc w:val="both"/>
              <w:rPr>
                <w:sz w:val="20"/>
              </w:rPr>
            </w:pPr>
            <w:r>
              <w:rPr>
                <w:sz w:val="20"/>
              </w:rPr>
              <w:t>различных видах деятельности детей (рисуют, играют, обсуждают).</w:t>
            </w:r>
          </w:p>
          <w:p>
            <w:pPr>
              <w:pStyle w:val="TableParagraph"/>
              <w:spacing w:line="230" w:lineRule="atLeast"/>
              <w:ind w:right="99"/>
              <w:jc w:val="both"/>
              <w:rPr>
                <w:sz w:val="20"/>
              </w:rPr>
            </w:pPr>
            <w:r>
              <w:rPr>
                <w:sz w:val="20"/>
                <w:u w:val="single"/>
              </w:rPr>
              <w:t>Уделяет</w:t>
            </w:r>
            <w:r>
              <w:rPr>
                <w:sz w:val="20"/>
              </w:rPr>
              <w:t> особое </w:t>
            </w:r>
            <w:r>
              <w:rPr>
                <w:sz w:val="20"/>
                <w:u w:val="single"/>
              </w:rPr>
              <w:t>внимание традициям и</w:t>
            </w:r>
            <w:r>
              <w:rPr>
                <w:sz w:val="20"/>
              </w:rPr>
              <w:t> </w:t>
            </w:r>
            <w:r>
              <w:rPr>
                <w:sz w:val="20"/>
                <w:u w:val="single"/>
              </w:rPr>
              <w:t>обычаям народов</w:t>
            </w:r>
            <w:r>
              <w:rPr>
                <w:sz w:val="20"/>
              </w:rPr>
              <w:t>, которые проживают на территории малой родины.</w:t>
            </w:r>
          </w:p>
        </w:tc>
        <w:tc>
          <w:tcPr>
            <w:tcW w:w="3829" w:type="dxa"/>
            <w:tcBorders>
              <w:left w:val="single" w:sz="4" w:space="0" w:color="000000"/>
              <w:right w:val="single" w:sz="4" w:space="0" w:color="000000"/>
            </w:tcBorders>
          </w:tcPr>
          <w:p>
            <w:pPr>
              <w:pStyle w:val="TableParagraph"/>
              <w:ind w:left="0"/>
              <w:rPr>
                <w:sz w:val="18"/>
              </w:rPr>
            </w:pPr>
          </w:p>
        </w:tc>
      </w:tr>
      <w:tr>
        <w:trPr>
          <w:trHeight w:val="2800" w:hRule="atLeast"/>
        </w:trPr>
        <w:tc>
          <w:tcPr>
            <w:tcW w:w="3531" w:type="dxa"/>
            <w:tcBorders>
              <w:left w:val="single" w:sz="4" w:space="0" w:color="000000"/>
              <w:bottom w:val="single" w:sz="4" w:space="0" w:color="000000"/>
              <w:right w:val="single" w:sz="4" w:space="0" w:color="000000"/>
            </w:tcBorders>
          </w:tcPr>
          <w:p>
            <w:pPr>
              <w:pStyle w:val="TableParagraph"/>
              <w:ind w:right="98"/>
              <w:jc w:val="both"/>
              <w:rPr>
                <w:sz w:val="20"/>
              </w:rPr>
            </w:pPr>
            <w:r>
              <w:rPr>
                <w:sz w:val="20"/>
              </w:rPr>
              <w:t>Знакомит</w:t>
            </w:r>
            <w:r>
              <w:rPr>
                <w:spacing w:val="-9"/>
                <w:sz w:val="20"/>
              </w:rPr>
              <w:t> </w:t>
            </w:r>
            <w:r>
              <w:rPr>
                <w:sz w:val="20"/>
              </w:rPr>
              <w:t>с</w:t>
            </w:r>
            <w:r>
              <w:rPr>
                <w:spacing w:val="-7"/>
                <w:sz w:val="20"/>
              </w:rPr>
              <w:t> </w:t>
            </w:r>
            <w:r>
              <w:rPr>
                <w:sz w:val="20"/>
              </w:rPr>
              <w:t>близлежащим</w:t>
            </w:r>
            <w:r>
              <w:rPr>
                <w:spacing w:val="-7"/>
                <w:sz w:val="20"/>
              </w:rPr>
              <w:t> </w:t>
            </w:r>
            <w:r>
              <w:rPr>
                <w:sz w:val="20"/>
              </w:rPr>
              <w:t>окружением ДОО (зданиями, природными объектами), доступными для рассматривания с территории.</w:t>
            </w:r>
          </w:p>
          <w:p>
            <w:pPr>
              <w:pStyle w:val="TableParagraph"/>
              <w:ind w:right="100"/>
              <w:jc w:val="both"/>
              <w:rPr>
                <w:sz w:val="20"/>
              </w:rPr>
            </w:pPr>
            <w:r>
              <w:rPr>
                <w:sz w:val="20"/>
              </w:rPr>
              <w:t>Обсуждает с детьми их любимые места времяпрепровождения в городе </w:t>
            </w:r>
            <w:r>
              <w:rPr>
                <w:spacing w:val="-2"/>
                <w:sz w:val="20"/>
              </w:rPr>
              <w:t>(поселке).</w:t>
            </w:r>
          </w:p>
          <w:p>
            <w:pPr>
              <w:pStyle w:val="TableParagraph"/>
              <w:rPr>
                <w:sz w:val="20"/>
              </w:rPr>
            </w:pPr>
            <w:r>
              <w:rPr>
                <w:spacing w:val="-2"/>
                <w:sz w:val="20"/>
              </w:rPr>
              <w:t>Демонстрирует</w:t>
            </w:r>
          </w:p>
        </w:tc>
        <w:tc>
          <w:tcPr>
            <w:tcW w:w="3784" w:type="dxa"/>
            <w:tcBorders>
              <w:left w:val="single" w:sz="4" w:space="0" w:color="000000"/>
              <w:bottom w:val="single" w:sz="4" w:space="0" w:color="000000"/>
              <w:right w:val="single" w:sz="4" w:space="0" w:color="000000"/>
            </w:tcBorders>
          </w:tcPr>
          <w:p>
            <w:pPr>
              <w:pStyle w:val="TableParagraph"/>
              <w:ind w:right="102"/>
              <w:jc w:val="both"/>
              <w:rPr>
                <w:sz w:val="20"/>
              </w:rPr>
            </w:pPr>
            <w:r>
              <w:rPr>
                <w:sz w:val="20"/>
              </w:rPr>
              <w:t>Обогащает представления детей о малой </w:t>
            </w:r>
            <w:r>
              <w:rPr>
                <w:spacing w:val="-2"/>
                <w:sz w:val="20"/>
              </w:rPr>
              <w:t>родине:</w:t>
            </w:r>
          </w:p>
          <w:p>
            <w:pPr>
              <w:pStyle w:val="TableParagraph"/>
              <w:numPr>
                <w:ilvl w:val="0"/>
                <w:numId w:val="39"/>
              </w:numPr>
              <w:tabs>
                <w:tab w:pos="815" w:val="left" w:leader="none"/>
              </w:tabs>
              <w:spacing w:line="240" w:lineRule="auto" w:before="0" w:after="0"/>
              <w:ind w:left="107" w:right="100" w:firstLine="190"/>
              <w:jc w:val="both"/>
              <w:rPr>
                <w:sz w:val="20"/>
              </w:rPr>
            </w:pPr>
            <w:r>
              <w:rPr>
                <w:sz w:val="20"/>
              </w:rPr>
              <w:t>знакомит с </w:t>
            </w:r>
            <w:r>
              <w:rPr>
                <w:sz w:val="20"/>
              </w:rPr>
              <w:t>основными достопримечательностями населённого </w:t>
            </w:r>
            <w:r>
              <w:rPr>
                <w:spacing w:val="-2"/>
                <w:sz w:val="20"/>
              </w:rPr>
              <w:t>пункта,</w:t>
            </w:r>
          </w:p>
          <w:p>
            <w:pPr>
              <w:pStyle w:val="TableParagraph"/>
              <w:numPr>
                <w:ilvl w:val="0"/>
                <w:numId w:val="39"/>
              </w:numPr>
              <w:tabs>
                <w:tab w:pos="815" w:val="left" w:leader="none"/>
              </w:tabs>
              <w:spacing w:line="240" w:lineRule="auto" w:before="0" w:after="0"/>
              <w:ind w:left="107" w:right="100" w:firstLine="190"/>
              <w:jc w:val="both"/>
              <w:rPr>
                <w:sz w:val="20"/>
              </w:rPr>
            </w:pPr>
            <w:r>
              <w:rPr>
                <w:sz w:val="20"/>
              </w:rPr>
              <w:t>развивает интерес детей к их посещению с родителями (законными </w:t>
            </w:r>
            <w:r>
              <w:rPr>
                <w:spacing w:val="-2"/>
                <w:sz w:val="20"/>
              </w:rPr>
              <w:t>представителями);</w:t>
            </w:r>
          </w:p>
          <w:p>
            <w:pPr>
              <w:pStyle w:val="TableParagraph"/>
              <w:numPr>
                <w:ilvl w:val="0"/>
                <w:numId w:val="39"/>
              </w:numPr>
              <w:tabs>
                <w:tab w:pos="815" w:val="left" w:leader="none"/>
              </w:tabs>
              <w:spacing w:line="237" w:lineRule="auto" w:before="0" w:after="0"/>
              <w:ind w:left="107" w:right="102" w:firstLine="190"/>
              <w:jc w:val="both"/>
              <w:rPr>
                <w:sz w:val="20"/>
              </w:rPr>
            </w:pPr>
            <w:r>
              <w:rPr>
                <w:sz w:val="20"/>
              </w:rPr>
              <w:t>знакомит с названиями улиц, на которых живут дети.</w:t>
            </w:r>
          </w:p>
        </w:tc>
        <w:tc>
          <w:tcPr>
            <w:tcW w:w="4028" w:type="dxa"/>
            <w:tcBorders>
              <w:left w:val="single" w:sz="4" w:space="0" w:color="000000"/>
              <w:bottom w:val="single" w:sz="4" w:space="0" w:color="000000"/>
              <w:right w:val="single" w:sz="4" w:space="0" w:color="000000"/>
            </w:tcBorders>
          </w:tcPr>
          <w:p>
            <w:pPr>
              <w:pStyle w:val="TableParagraph"/>
              <w:ind w:right="99"/>
              <w:jc w:val="both"/>
              <w:rPr>
                <w:sz w:val="20"/>
              </w:rPr>
            </w:pPr>
            <w:r>
              <w:rPr>
                <w:sz w:val="20"/>
              </w:rPr>
              <w:t>Обогащает представления детей о малой </w:t>
            </w:r>
            <w:r>
              <w:rPr>
                <w:spacing w:val="-2"/>
                <w:sz w:val="20"/>
              </w:rPr>
              <w:t>родине:</w:t>
            </w:r>
          </w:p>
          <w:p>
            <w:pPr>
              <w:pStyle w:val="TableParagraph"/>
              <w:ind w:right="101"/>
              <w:jc w:val="both"/>
              <w:rPr>
                <w:sz w:val="20"/>
              </w:rPr>
            </w:pPr>
            <w:r>
              <w:rPr>
                <w:sz w:val="20"/>
              </w:rPr>
              <w:t>-поддерживает любознательность по отношению к родному краю;</w:t>
            </w:r>
          </w:p>
          <w:p>
            <w:pPr>
              <w:pStyle w:val="TableParagraph"/>
              <w:numPr>
                <w:ilvl w:val="0"/>
                <w:numId w:val="40"/>
              </w:numPr>
              <w:tabs>
                <w:tab w:pos="341" w:val="left" w:leader="none"/>
              </w:tabs>
              <w:spacing w:line="240" w:lineRule="auto" w:before="0" w:after="0"/>
              <w:ind w:left="107" w:right="101" w:firstLine="0"/>
              <w:jc w:val="both"/>
              <w:rPr>
                <w:sz w:val="20"/>
              </w:rPr>
            </w:pPr>
            <w:r>
              <w:rPr>
                <w:sz w:val="20"/>
              </w:rPr>
              <w:t>поддерживает интерес, почему именно так устроен населенный пункт (расположение улиц, площадей, различных объектов инфраструктуры);</w:t>
            </w:r>
          </w:p>
          <w:p>
            <w:pPr>
              <w:pStyle w:val="TableParagraph"/>
              <w:numPr>
                <w:ilvl w:val="0"/>
                <w:numId w:val="40"/>
              </w:numPr>
              <w:tabs>
                <w:tab w:pos="341" w:val="left" w:leader="none"/>
              </w:tabs>
              <w:spacing w:line="240" w:lineRule="auto" w:before="0" w:after="0"/>
              <w:ind w:left="107" w:right="102" w:firstLine="0"/>
              <w:jc w:val="both"/>
              <w:rPr>
                <w:sz w:val="20"/>
              </w:rPr>
            </w:pPr>
            <w:r>
              <w:rPr>
                <w:sz w:val="20"/>
              </w:rPr>
              <w:t>знакомит со смыслом </w:t>
            </w:r>
            <w:r>
              <w:rPr>
                <w:sz w:val="20"/>
              </w:rPr>
              <w:t>некоторых символов и памятников города (поселка),</w:t>
            </w:r>
          </w:p>
        </w:tc>
        <w:tc>
          <w:tcPr>
            <w:tcW w:w="3829" w:type="dxa"/>
            <w:tcBorders>
              <w:left w:val="single" w:sz="4" w:space="0" w:color="000000"/>
              <w:bottom w:val="single" w:sz="4" w:space="0" w:color="000000"/>
              <w:right w:val="single" w:sz="4" w:space="0" w:color="000000"/>
            </w:tcBorders>
          </w:tcPr>
          <w:p>
            <w:pPr>
              <w:pStyle w:val="TableParagraph"/>
              <w:tabs>
                <w:tab w:pos="2932" w:val="left" w:leader="none"/>
              </w:tabs>
              <w:ind w:left="106" w:right="98"/>
              <w:jc w:val="both"/>
              <w:rPr>
                <w:sz w:val="20"/>
              </w:rPr>
            </w:pPr>
            <w:r>
              <w:rPr>
                <w:sz w:val="20"/>
              </w:rPr>
              <w:t>Способствует проявлению активной деятельностной позиции детей: </w:t>
            </w:r>
            <w:r>
              <w:rPr>
                <w:spacing w:val="-2"/>
                <w:sz w:val="20"/>
              </w:rPr>
              <w:t>непосредственное</w:t>
            </w:r>
            <w:r>
              <w:rPr>
                <w:sz w:val="20"/>
              </w:rPr>
              <w:tab/>
            </w:r>
            <w:r>
              <w:rPr>
                <w:spacing w:val="-2"/>
                <w:sz w:val="20"/>
              </w:rPr>
              <w:t>познание </w:t>
            </w:r>
            <w:r>
              <w:rPr>
                <w:sz w:val="20"/>
              </w:rPr>
              <w:t>достопримечательностей родного города на прогулках и экскурсиях, чтение произведений детской литературы, в которой представлена художественно- эстетическая оценка родного края. Знакомит детей с жизнью и творчеством знаменитых горожан; с профессиями, связанными со спецификой родного </w:t>
            </w:r>
            <w:r>
              <w:rPr>
                <w:spacing w:val="-2"/>
                <w:sz w:val="20"/>
              </w:rPr>
              <w:t>города</w:t>
            </w:r>
          </w:p>
        </w:tc>
      </w:tr>
      <w:tr>
        <w:trPr>
          <w:trHeight w:val="921" w:hRule="atLeast"/>
        </w:trPr>
        <w:tc>
          <w:tcPr>
            <w:tcW w:w="3531" w:type="dxa"/>
            <w:tcBorders>
              <w:top w:val="single" w:sz="4" w:space="0" w:color="000000"/>
              <w:left w:val="single" w:sz="4" w:space="0" w:color="000000"/>
              <w:bottom w:val="single" w:sz="4" w:space="0" w:color="000000"/>
              <w:right w:val="single" w:sz="4" w:space="0" w:color="000000"/>
            </w:tcBorders>
          </w:tcPr>
          <w:p>
            <w:pPr>
              <w:pStyle w:val="TableParagraph"/>
              <w:ind w:left="0"/>
              <w:rPr>
                <w:sz w:val="18"/>
              </w:rPr>
            </w:pPr>
          </w:p>
        </w:tc>
        <w:tc>
          <w:tcPr>
            <w:tcW w:w="3784" w:type="dxa"/>
            <w:tcBorders>
              <w:top w:val="single" w:sz="4" w:space="0" w:color="000000"/>
              <w:left w:val="single" w:sz="4" w:space="0" w:color="000000"/>
              <w:bottom w:val="single" w:sz="4" w:space="0" w:color="000000"/>
              <w:right w:val="single" w:sz="4" w:space="0" w:color="000000"/>
            </w:tcBorders>
          </w:tcPr>
          <w:p>
            <w:pPr>
              <w:pStyle w:val="TableParagraph"/>
              <w:ind w:left="0"/>
              <w:rPr>
                <w:sz w:val="18"/>
              </w:rPr>
            </w:pPr>
          </w:p>
        </w:tc>
        <w:tc>
          <w:tcPr>
            <w:tcW w:w="4028" w:type="dxa"/>
            <w:tcBorders>
              <w:top w:val="single" w:sz="4" w:space="0" w:color="000000"/>
              <w:left w:val="single" w:sz="4" w:space="0" w:color="000000"/>
              <w:bottom w:val="single" w:sz="4" w:space="0" w:color="000000"/>
              <w:right w:val="single" w:sz="4" w:space="0" w:color="000000"/>
            </w:tcBorders>
          </w:tcPr>
          <w:p>
            <w:pPr>
              <w:pStyle w:val="TableParagraph"/>
              <w:ind w:left="0"/>
              <w:rPr>
                <w:sz w:val="18"/>
              </w:rPr>
            </w:pPr>
          </w:p>
        </w:tc>
        <w:tc>
          <w:tcPr>
            <w:tcW w:w="3829" w:type="dxa"/>
            <w:tcBorders>
              <w:top w:val="single" w:sz="4" w:space="0" w:color="000000"/>
              <w:left w:val="single" w:sz="4" w:space="0" w:color="000000"/>
              <w:bottom w:val="single" w:sz="4" w:space="0" w:color="000000"/>
              <w:right w:val="single" w:sz="4" w:space="0" w:color="000000"/>
            </w:tcBorders>
          </w:tcPr>
          <w:p>
            <w:pPr>
              <w:pStyle w:val="TableParagraph"/>
              <w:ind w:left="106"/>
              <w:rPr>
                <w:sz w:val="20"/>
              </w:rPr>
            </w:pPr>
            <w:r>
              <w:rPr>
                <w:sz w:val="20"/>
              </w:rPr>
              <w:t>Учит детей действовать с картой города, создавать</w:t>
            </w:r>
            <w:r>
              <w:rPr>
                <w:spacing w:val="55"/>
                <w:sz w:val="20"/>
              </w:rPr>
              <w:t> </w:t>
            </w:r>
            <w:r>
              <w:rPr>
                <w:sz w:val="20"/>
              </w:rPr>
              <w:t>коллажи</w:t>
            </w:r>
            <w:r>
              <w:rPr>
                <w:spacing w:val="57"/>
                <w:sz w:val="20"/>
              </w:rPr>
              <w:t> </w:t>
            </w:r>
            <w:r>
              <w:rPr>
                <w:sz w:val="20"/>
              </w:rPr>
              <w:t>и</w:t>
            </w:r>
            <w:r>
              <w:rPr>
                <w:spacing w:val="57"/>
                <w:sz w:val="20"/>
              </w:rPr>
              <w:t> </w:t>
            </w:r>
            <w:r>
              <w:rPr>
                <w:sz w:val="20"/>
              </w:rPr>
              <w:t>макеты</w:t>
            </w:r>
            <w:r>
              <w:rPr>
                <w:spacing w:val="57"/>
                <w:sz w:val="20"/>
              </w:rPr>
              <w:t> </w:t>
            </w:r>
            <w:r>
              <w:rPr>
                <w:spacing w:val="-2"/>
                <w:sz w:val="20"/>
              </w:rPr>
              <w:t>городских</w:t>
            </w:r>
          </w:p>
          <w:p>
            <w:pPr>
              <w:pStyle w:val="TableParagraph"/>
              <w:tabs>
                <w:tab w:pos="1195" w:val="left" w:leader="none"/>
                <w:tab w:pos="2662" w:val="left" w:leader="none"/>
                <w:tab w:pos="3619" w:val="left" w:leader="none"/>
              </w:tabs>
              <w:spacing w:line="230" w:lineRule="atLeast"/>
              <w:ind w:left="106" w:right="103"/>
              <w:rPr>
                <w:sz w:val="20"/>
              </w:rPr>
            </w:pPr>
            <w:r>
              <w:rPr>
                <w:spacing w:val="-2"/>
                <w:sz w:val="20"/>
              </w:rPr>
              <w:t>локаций,</w:t>
            </w:r>
            <w:r>
              <w:rPr>
                <w:sz w:val="20"/>
              </w:rPr>
              <w:tab/>
            </w:r>
            <w:r>
              <w:rPr>
                <w:spacing w:val="-2"/>
                <w:sz w:val="20"/>
              </w:rPr>
              <w:t>использовать</w:t>
            </w:r>
            <w:r>
              <w:rPr>
                <w:sz w:val="20"/>
              </w:rPr>
              <w:tab/>
            </w:r>
            <w:r>
              <w:rPr>
                <w:spacing w:val="-2"/>
                <w:sz w:val="20"/>
              </w:rPr>
              <w:t>макеты</w:t>
            </w:r>
            <w:r>
              <w:rPr>
                <w:sz w:val="20"/>
              </w:rPr>
              <w:tab/>
            </w:r>
            <w:r>
              <w:rPr>
                <w:spacing w:val="-10"/>
                <w:sz w:val="20"/>
              </w:rPr>
              <w:t>в</w:t>
            </w:r>
            <w:r>
              <w:rPr>
                <w:sz w:val="20"/>
              </w:rPr>
              <w:t> различных видах деятельности</w:t>
            </w:r>
          </w:p>
        </w:tc>
      </w:tr>
      <w:tr>
        <w:trPr>
          <w:trHeight w:val="1149" w:hRule="atLeast"/>
        </w:trPr>
        <w:tc>
          <w:tcPr>
            <w:tcW w:w="3531" w:type="dxa"/>
            <w:tcBorders>
              <w:top w:val="single" w:sz="4" w:space="0" w:color="000000"/>
              <w:left w:val="single" w:sz="4" w:space="0" w:color="000000"/>
              <w:bottom w:val="single" w:sz="4" w:space="0" w:color="000000"/>
              <w:right w:val="single" w:sz="4" w:space="0" w:color="000000"/>
            </w:tcBorders>
          </w:tcPr>
          <w:p>
            <w:pPr>
              <w:pStyle w:val="TableParagraph"/>
              <w:tabs>
                <w:tab w:pos="2048" w:val="left" w:leader="none"/>
              </w:tabs>
              <w:ind w:right="98"/>
              <w:jc w:val="both"/>
              <w:rPr>
                <w:sz w:val="20"/>
              </w:rPr>
            </w:pPr>
            <w:r>
              <w:rPr>
                <w:spacing w:val="-2"/>
                <w:sz w:val="20"/>
              </w:rPr>
              <w:t>Демонстрирует</w:t>
            </w:r>
            <w:r>
              <w:rPr>
                <w:sz w:val="20"/>
              </w:rPr>
              <w:tab/>
            </w:r>
            <w:r>
              <w:rPr>
                <w:spacing w:val="-2"/>
                <w:sz w:val="20"/>
              </w:rPr>
              <w:t>эмоциональную </w:t>
            </w:r>
            <w:r>
              <w:rPr>
                <w:sz w:val="20"/>
              </w:rPr>
              <w:t>отзывчивость на красоту родного</w:t>
            </w:r>
            <w:r>
              <w:rPr>
                <w:spacing w:val="40"/>
                <w:sz w:val="20"/>
              </w:rPr>
              <w:t> </w:t>
            </w:r>
            <w:r>
              <w:rPr>
                <w:sz w:val="20"/>
              </w:rPr>
              <w:t>края, восхищается природными </w:t>
            </w:r>
            <w:r>
              <w:rPr>
                <w:spacing w:val="-2"/>
                <w:sz w:val="20"/>
              </w:rPr>
              <w:t>явлениями.</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tabs>
                <w:tab w:pos="2300" w:val="left" w:leader="none"/>
              </w:tabs>
              <w:ind w:right="102"/>
              <w:jc w:val="both"/>
              <w:rPr>
                <w:sz w:val="20"/>
              </w:rPr>
            </w:pPr>
            <w:r>
              <w:rPr>
                <w:spacing w:val="-2"/>
                <w:sz w:val="20"/>
              </w:rPr>
              <w:t>Поддерживает</w:t>
            </w:r>
            <w:r>
              <w:rPr>
                <w:sz w:val="20"/>
              </w:rPr>
              <w:tab/>
            </w:r>
            <w:r>
              <w:rPr>
                <w:spacing w:val="-2"/>
                <w:sz w:val="20"/>
              </w:rPr>
              <w:t>эмоциональную </w:t>
            </w:r>
            <w:r>
              <w:rPr>
                <w:sz w:val="20"/>
              </w:rPr>
              <w:t>отзывчивость детей на красоту родного </w:t>
            </w:r>
            <w:r>
              <w:rPr>
                <w:spacing w:val="-4"/>
                <w:sz w:val="20"/>
              </w:rPr>
              <w:t>края</w:t>
            </w:r>
          </w:p>
        </w:tc>
        <w:tc>
          <w:tcPr>
            <w:tcW w:w="4028" w:type="dxa"/>
            <w:tcBorders>
              <w:top w:val="single" w:sz="4" w:space="0" w:color="000000"/>
              <w:left w:val="single" w:sz="4" w:space="0" w:color="000000"/>
              <w:bottom w:val="single" w:sz="4" w:space="0" w:color="000000"/>
              <w:right w:val="single" w:sz="4" w:space="0" w:color="000000"/>
            </w:tcBorders>
          </w:tcPr>
          <w:p>
            <w:pPr>
              <w:pStyle w:val="TableParagraph"/>
              <w:ind w:right="100"/>
              <w:jc w:val="both"/>
              <w:rPr>
                <w:sz w:val="20"/>
              </w:rPr>
            </w:pPr>
            <w:r>
              <w:rPr>
                <w:sz w:val="20"/>
              </w:rPr>
              <w:t>Развивает умения откликаться на проявления красоты в различных архитектурных объектах</w:t>
            </w:r>
          </w:p>
        </w:tc>
        <w:tc>
          <w:tcPr>
            <w:tcW w:w="3829"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6"/>
              <w:rPr>
                <w:sz w:val="20"/>
              </w:rPr>
            </w:pPr>
            <w:r>
              <w:rPr>
                <w:spacing w:val="-2"/>
                <w:sz w:val="20"/>
              </w:rPr>
              <w:t>Развивает:</w:t>
            </w:r>
          </w:p>
          <w:p>
            <w:pPr>
              <w:pStyle w:val="TableParagraph"/>
              <w:spacing w:line="229" w:lineRule="exact"/>
              <w:ind w:left="106"/>
              <w:rPr>
                <w:sz w:val="20"/>
              </w:rPr>
            </w:pPr>
            <w:r>
              <w:rPr>
                <w:sz w:val="20"/>
              </w:rPr>
              <w:t>интерес</w:t>
            </w:r>
            <w:r>
              <w:rPr>
                <w:spacing w:val="-6"/>
                <w:sz w:val="20"/>
              </w:rPr>
              <w:t> </w:t>
            </w:r>
            <w:r>
              <w:rPr>
                <w:sz w:val="20"/>
              </w:rPr>
              <w:t>детей</w:t>
            </w:r>
            <w:r>
              <w:rPr>
                <w:spacing w:val="-4"/>
                <w:sz w:val="20"/>
              </w:rPr>
              <w:t> </w:t>
            </w:r>
            <w:r>
              <w:rPr>
                <w:sz w:val="20"/>
              </w:rPr>
              <w:t>к</w:t>
            </w:r>
            <w:r>
              <w:rPr>
                <w:spacing w:val="-6"/>
                <w:sz w:val="20"/>
              </w:rPr>
              <w:t> </w:t>
            </w:r>
            <w:r>
              <w:rPr>
                <w:sz w:val="20"/>
              </w:rPr>
              <w:t>родному</w:t>
            </w:r>
            <w:r>
              <w:rPr>
                <w:spacing w:val="-8"/>
                <w:sz w:val="20"/>
              </w:rPr>
              <w:t> </w:t>
            </w:r>
            <w:r>
              <w:rPr>
                <w:spacing w:val="-2"/>
                <w:sz w:val="20"/>
              </w:rPr>
              <w:t>городу,</w:t>
            </w:r>
          </w:p>
          <w:p>
            <w:pPr>
              <w:pStyle w:val="TableParagraph"/>
              <w:spacing w:line="230" w:lineRule="exact"/>
              <w:ind w:left="106" w:right="102"/>
              <w:jc w:val="both"/>
              <w:rPr>
                <w:sz w:val="20"/>
              </w:rPr>
            </w:pPr>
            <w:r>
              <w:rPr>
                <w:sz w:val="20"/>
              </w:rPr>
              <w:t>переживание чувства удивления, восхищения достопримечательностями, событиями прошлого и настоящего</w:t>
            </w:r>
          </w:p>
        </w:tc>
      </w:tr>
      <w:tr>
        <w:trPr>
          <w:trHeight w:val="1379" w:hRule="atLeast"/>
        </w:trPr>
        <w:tc>
          <w:tcPr>
            <w:tcW w:w="3531" w:type="dxa"/>
            <w:tcBorders>
              <w:top w:val="single" w:sz="4" w:space="0" w:color="000000"/>
              <w:left w:val="single" w:sz="4" w:space="0" w:color="000000"/>
              <w:right w:val="single" w:sz="4" w:space="0" w:color="000000"/>
            </w:tcBorders>
          </w:tcPr>
          <w:p>
            <w:pPr>
              <w:pStyle w:val="TableParagraph"/>
              <w:ind w:right="98"/>
              <w:jc w:val="both"/>
              <w:rPr>
                <w:sz w:val="20"/>
              </w:rPr>
            </w:pPr>
            <w:r>
              <w:rPr>
                <w:sz w:val="20"/>
              </w:rPr>
              <w:t>Поддерживает отражение детьми своих впечатлений о малой родине в различных видах деятельности (рассказывает, изображает,</w:t>
            </w:r>
            <w:r>
              <w:rPr>
                <w:spacing w:val="1"/>
                <w:sz w:val="20"/>
              </w:rPr>
              <w:t> </w:t>
            </w:r>
            <w:r>
              <w:rPr>
                <w:spacing w:val="-2"/>
                <w:sz w:val="20"/>
              </w:rPr>
              <w:t>воплощает</w:t>
            </w:r>
          </w:p>
          <w:p>
            <w:pPr>
              <w:pStyle w:val="TableParagraph"/>
              <w:spacing w:line="230" w:lineRule="exact"/>
              <w:ind w:right="98"/>
              <w:jc w:val="both"/>
              <w:rPr>
                <w:sz w:val="20"/>
              </w:rPr>
            </w:pPr>
            <w:r>
              <w:rPr>
                <w:sz w:val="20"/>
              </w:rPr>
              <w:t>образы в играх, разворачивает сюжет</w:t>
            </w:r>
            <w:r>
              <w:rPr>
                <w:spacing w:val="40"/>
                <w:sz w:val="20"/>
              </w:rPr>
              <w:t> </w:t>
            </w:r>
            <w:r>
              <w:rPr>
                <w:sz w:val="20"/>
              </w:rPr>
              <w:t>и так далее).</w:t>
            </w:r>
          </w:p>
        </w:tc>
        <w:tc>
          <w:tcPr>
            <w:tcW w:w="3784" w:type="dxa"/>
            <w:tcBorders>
              <w:top w:val="single" w:sz="4" w:space="0" w:color="000000"/>
              <w:left w:val="single" w:sz="4" w:space="0" w:color="000000"/>
              <w:right w:val="single" w:sz="4" w:space="0" w:color="000000"/>
            </w:tcBorders>
          </w:tcPr>
          <w:p>
            <w:pPr>
              <w:pStyle w:val="TableParagraph"/>
              <w:ind w:right="101"/>
              <w:jc w:val="both"/>
              <w:rPr>
                <w:sz w:val="20"/>
              </w:rPr>
            </w:pPr>
            <w:r>
              <w:rPr>
                <w:sz w:val="20"/>
              </w:rPr>
              <w:t>Создает условия для отражения детьми впечатлений</w:t>
            </w:r>
            <w:r>
              <w:rPr>
                <w:spacing w:val="-9"/>
                <w:sz w:val="20"/>
              </w:rPr>
              <w:t> </w:t>
            </w:r>
            <w:r>
              <w:rPr>
                <w:sz w:val="20"/>
              </w:rPr>
              <w:t>о</w:t>
            </w:r>
            <w:r>
              <w:rPr>
                <w:spacing w:val="-7"/>
                <w:sz w:val="20"/>
              </w:rPr>
              <w:t> </w:t>
            </w:r>
            <w:r>
              <w:rPr>
                <w:sz w:val="20"/>
              </w:rPr>
              <w:t>малой</w:t>
            </w:r>
            <w:r>
              <w:rPr>
                <w:spacing w:val="-9"/>
                <w:sz w:val="20"/>
              </w:rPr>
              <w:t> </w:t>
            </w:r>
            <w:r>
              <w:rPr>
                <w:sz w:val="20"/>
              </w:rPr>
              <w:t>родине</w:t>
            </w:r>
            <w:r>
              <w:rPr>
                <w:spacing w:val="-7"/>
                <w:sz w:val="20"/>
              </w:rPr>
              <w:t> </w:t>
            </w:r>
            <w:r>
              <w:rPr>
                <w:sz w:val="20"/>
              </w:rPr>
              <w:t>в</w:t>
            </w:r>
            <w:r>
              <w:rPr>
                <w:spacing w:val="-9"/>
                <w:sz w:val="20"/>
              </w:rPr>
              <w:t> </w:t>
            </w:r>
            <w:r>
              <w:rPr>
                <w:sz w:val="20"/>
              </w:rPr>
              <w:t>различных видах деятельности (рассказывает, изображает, воплощает образы в играх, разворачивает сюжет и так далее).</w:t>
            </w:r>
          </w:p>
        </w:tc>
        <w:tc>
          <w:tcPr>
            <w:tcW w:w="7857" w:type="dxa"/>
            <w:gridSpan w:val="2"/>
            <w:tcBorders>
              <w:top w:val="single" w:sz="4" w:space="0" w:color="000000"/>
              <w:left w:val="single" w:sz="4" w:space="0" w:color="000000"/>
              <w:right w:val="single" w:sz="4" w:space="0" w:color="000000"/>
            </w:tcBorders>
          </w:tcPr>
          <w:p>
            <w:pPr>
              <w:pStyle w:val="TableParagraph"/>
              <w:ind w:right="100"/>
              <w:jc w:val="both"/>
              <w:rPr>
                <w:sz w:val="20"/>
              </w:rPr>
            </w:pPr>
            <w:r>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trPr>
          <w:trHeight w:val="2142" w:hRule="atLeast"/>
        </w:trPr>
        <w:tc>
          <w:tcPr>
            <w:tcW w:w="7315" w:type="dxa"/>
            <w:gridSpan w:val="2"/>
            <w:tcBorders>
              <w:left w:val="single" w:sz="4" w:space="0" w:color="000000"/>
              <w:bottom w:val="single" w:sz="4" w:space="0" w:color="000000"/>
              <w:right w:val="single" w:sz="4" w:space="0" w:color="000000"/>
            </w:tcBorders>
          </w:tcPr>
          <w:p>
            <w:pPr>
              <w:pStyle w:val="TableParagraph"/>
              <w:spacing w:line="224" w:lineRule="exact"/>
              <w:rPr>
                <w:sz w:val="20"/>
              </w:rPr>
            </w:pPr>
            <w:r>
              <w:rPr>
                <w:sz w:val="20"/>
              </w:rPr>
              <w:t>Обогащает</w:t>
            </w:r>
            <w:r>
              <w:rPr>
                <w:spacing w:val="-11"/>
                <w:sz w:val="20"/>
              </w:rPr>
              <w:t> </w:t>
            </w:r>
            <w:r>
              <w:rPr>
                <w:sz w:val="20"/>
              </w:rPr>
              <w:t>представления</w:t>
            </w:r>
            <w:r>
              <w:rPr>
                <w:spacing w:val="-7"/>
                <w:sz w:val="20"/>
              </w:rPr>
              <w:t> </w:t>
            </w:r>
            <w:r>
              <w:rPr>
                <w:sz w:val="20"/>
              </w:rPr>
              <w:t>детей</w:t>
            </w:r>
            <w:r>
              <w:rPr>
                <w:spacing w:val="-10"/>
                <w:sz w:val="20"/>
              </w:rPr>
              <w:t> </w:t>
            </w:r>
            <w:r>
              <w:rPr>
                <w:sz w:val="20"/>
              </w:rPr>
              <w:t>о</w:t>
            </w:r>
            <w:r>
              <w:rPr>
                <w:spacing w:val="-9"/>
                <w:sz w:val="20"/>
              </w:rPr>
              <w:t> </w:t>
            </w:r>
            <w:r>
              <w:rPr>
                <w:sz w:val="20"/>
              </w:rPr>
              <w:t>государственных</w:t>
            </w:r>
            <w:r>
              <w:rPr>
                <w:spacing w:val="-10"/>
                <w:sz w:val="20"/>
              </w:rPr>
              <w:t> </w:t>
            </w:r>
            <w:r>
              <w:rPr>
                <w:spacing w:val="-2"/>
                <w:sz w:val="20"/>
              </w:rPr>
              <w:t>праздниках:</w:t>
            </w:r>
          </w:p>
          <w:p>
            <w:pPr>
              <w:pStyle w:val="TableParagraph"/>
              <w:numPr>
                <w:ilvl w:val="0"/>
                <w:numId w:val="41"/>
              </w:numPr>
              <w:tabs>
                <w:tab w:pos="816" w:val="left" w:leader="none"/>
              </w:tabs>
              <w:spacing w:line="244" w:lineRule="exact" w:before="0" w:after="0"/>
              <w:ind w:left="816" w:right="0" w:hanging="661"/>
              <w:jc w:val="left"/>
              <w:rPr>
                <w:sz w:val="20"/>
              </w:rPr>
            </w:pPr>
            <w:r>
              <w:rPr>
                <w:sz w:val="20"/>
              </w:rPr>
              <w:t>День</w:t>
            </w:r>
            <w:r>
              <w:rPr>
                <w:spacing w:val="-10"/>
                <w:sz w:val="20"/>
              </w:rPr>
              <w:t> </w:t>
            </w:r>
            <w:r>
              <w:rPr>
                <w:sz w:val="20"/>
              </w:rPr>
              <w:t>защитника</w:t>
            </w:r>
            <w:r>
              <w:rPr>
                <w:spacing w:val="-9"/>
                <w:sz w:val="20"/>
              </w:rPr>
              <w:t> </w:t>
            </w:r>
            <w:r>
              <w:rPr>
                <w:spacing w:val="-2"/>
                <w:sz w:val="20"/>
              </w:rPr>
              <w:t>Отечества,</w:t>
            </w:r>
          </w:p>
          <w:p>
            <w:pPr>
              <w:pStyle w:val="TableParagraph"/>
              <w:numPr>
                <w:ilvl w:val="0"/>
                <w:numId w:val="41"/>
              </w:numPr>
              <w:tabs>
                <w:tab w:pos="816" w:val="left" w:leader="none"/>
              </w:tabs>
              <w:spacing w:line="245" w:lineRule="exact" w:before="0" w:after="0"/>
              <w:ind w:left="816" w:right="0" w:hanging="661"/>
              <w:jc w:val="left"/>
              <w:rPr>
                <w:sz w:val="20"/>
              </w:rPr>
            </w:pPr>
            <w:r>
              <w:rPr>
                <w:sz w:val="20"/>
              </w:rPr>
              <w:t>День</w:t>
            </w:r>
            <w:r>
              <w:rPr>
                <w:spacing w:val="-7"/>
                <w:sz w:val="20"/>
              </w:rPr>
              <w:t> </w:t>
            </w:r>
            <w:r>
              <w:rPr>
                <w:spacing w:val="-2"/>
                <w:sz w:val="20"/>
              </w:rPr>
              <w:t>Победы.</w:t>
            </w:r>
          </w:p>
          <w:p>
            <w:pPr>
              <w:pStyle w:val="TableParagraph"/>
              <w:rPr>
                <w:sz w:val="20"/>
              </w:rPr>
            </w:pPr>
            <w:r>
              <w:rPr>
                <w:sz w:val="20"/>
              </w:rPr>
              <w:t>Знакомит</w:t>
            </w:r>
            <w:r>
              <w:rPr>
                <w:spacing w:val="34"/>
                <w:sz w:val="20"/>
              </w:rPr>
              <w:t> </w:t>
            </w:r>
            <w:r>
              <w:rPr>
                <w:sz w:val="20"/>
              </w:rPr>
              <w:t>детей</w:t>
            </w:r>
            <w:r>
              <w:rPr>
                <w:spacing w:val="30"/>
                <w:sz w:val="20"/>
              </w:rPr>
              <w:t> </w:t>
            </w:r>
            <w:r>
              <w:rPr>
                <w:sz w:val="20"/>
              </w:rPr>
              <w:t>с</w:t>
            </w:r>
            <w:r>
              <w:rPr>
                <w:spacing w:val="31"/>
                <w:sz w:val="20"/>
              </w:rPr>
              <w:t> </w:t>
            </w:r>
            <w:r>
              <w:rPr>
                <w:sz w:val="20"/>
              </w:rPr>
              <w:t>содержанием</w:t>
            </w:r>
            <w:r>
              <w:rPr>
                <w:spacing w:val="32"/>
                <w:sz w:val="20"/>
              </w:rPr>
              <w:t> </w:t>
            </w:r>
            <w:r>
              <w:rPr>
                <w:sz w:val="20"/>
              </w:rPr>
              <w:t>праздника,</w:t>
            </w:r>
            <w:r>
              <w:rPr>
                <w:spacing w:val="32"/>
                <w:sz w:val="20"/>
              </w:rPr>
              <w:t> </w:t>
            </w:r>
            <w:r>
              <w:rPr>
                <w:sz w:val="20"/>
              </w:rPr>
              <w:t>с</w:t>
            </w:r>
            <w:r>
              <w:rPr>
                <w:spacing w:val="31"/>
                <w:sz w:val="20"/>
              </w:rPr>
              <w:t> </w:t>
            </w:r>
            <w:r>
              <w:rPr>
                <w:sz w:val="20"/>
              </w:rPr>
              <w:t>памятными</w:t>
            </w:r>
            <w:r>
              <w:rPr>
                <w:spacing w:val="30"/>
                <w:sz w:val="20"/>
              </w:rPr>
              <w:t> </w:t>
            </w:r>
            <w:r>
              <w:rPr>
                <w:sz w:val="20"/>
              </w:rPr>
              <w:t>местами</w:t>
            </w:r>
            <w:r>
              <w:rPr>
                <w:spacing w:val="30"/>
                <w:sz w:val="20"/>
              </w:rPr>
              <w:t> </w:t>
            </w:r>
            <w:r>
              <w:rPr>
                <w:sz w:val="20"/>
              </w:rPr>
              <w:t>в</w:t>
            </w:r>
            <w:r>
              <w:rPr>
                <w:spacing w:val="33"/>
                <w:sz w:val="20"/>
              </w:rPr>
              <w:t> </w:t>
            </w:r>
            <w:r>
              <w:rPr>
                <w:sz w:val="20"/>
              </w:rPr>
              <w:t>населённом пункте, котором живёт, посвященными празднику.</w:t>
            </w:r>
          </w:p>
        </w:tc>
        <w:tc>
          <w:tcPr>
            <w:tcW w:w="4028" w:type="dxa"/>
            <w:tcBorders>
              <w:left w:val="single" w:sz="4" w:space="0" w:color="000000"/>
              <w:bottom w:val="single" w:sz="4" w:space="0" w:color="000000"/>
              <w:right w:val="single" w:sz="4" w:space="0" w:color="000000"/>
            </w:tcBorders>
          </w:tcPr>
          <w:p>
            <w:pPr>
              <w:pStyle w:val="TableParagraph"/>
              <w:tabs>
                <w:tab w:pos="1392" w:val="left" w:leader="none"/>
                <w:tab w:pos="2992" w:val="left" w:leader="none"/>
                <w:tab w:pos="3815" w:val="left" w:leader="none"/>
              </w:tabs>
              <w:spacing w:line="237" w:lineRule="auto"/>
              <w:ind w:right="101"/>
              <w:rPr>
                <w:sz w:val="20"/>
              </w:rPr>
            </w:pPr>
            <w:r>
              <w:rPr>
                <w:spacing w:val="-2"/>
                <w:sz w:val="20"/>
              </w:rPr>
              <w:t>Обогащает</w:t>
            </w:r>
            <w:r>
              <w:rPr>
                <w:sz w:val="20"/>
              </w:rPr>
              <w:tab/>
            </w:r>
            <w:r>
              <w:rPr>
                <w:spacing w:val="-2"/>
                <w:sz w:val="20"/>
              </w:rPr>
              <w:t>представления</w:t>
            </w:r>
            <w:r>
              <w:rPr>
                <w:sz w:val="20"/>
              </w:rPr>
              <w:tab/>
            </w:r>
            <w:r>
              <w:rPr>
                <w:spacing w:val="-4"/>
                <w:sz w:val="20"/>
              </w:rPr>
              <w:t>детей</w:t>
            </w:r>
            <w:r>
              <w:rPr>
                <w:sz w:val="20"/>
              </w:rPr>
              <w:tab/>
            </w:r>
            <w:r>
              <w:rPr>
                <w:spacing w:val="-10"/>
                <w:sz w:val="20"/>
              </w:rPr>
              <w:t>о</w:t>
            </w:r>
            <w:r>
              <w:rPr>
                <w:sz w:val="20"/>
              </w:rPr>
              <w:t> государственных праздниках:</w:t>
            </w:r>
          </w:p>
          <w:p>
            <w:pPr>
              <w:pStyle w:val="TableParagraph"/>
              <w:numPr>
                <w:ilvl w:val="0"/>
                <w:numId w:val="42"/>
              </w:numPr>
              <w:tabs>
                <w:tab w:pos="625" w:val="left" w:leader="none"/>
              </w:tabs>
              <w:spacing w:line="245" w:lineRule="exact" w:before="0" w:after="0"/>
              <w:ind w:left="625" w:right="0" w:hanging="425"/>
              <w:jc w:val="left"/>
              <w:rPr>
                <w:sz w:val="20"/>
              </w:rPr>
            </w:pPr>
            <w:r>
              <w:rPr>
                <w:sz w:val="20"/>
              </w:rPr>
              <w:t>День</w:t>
            </w:r>
            <w:r>
              <w:rPr>
                <w:spacing w:val="-7"/>
                <w:sz w:val="20"/>
              </w:rPr>
              <w:t> </w:t>
            </w:r>
            <w:r>
              <w:rPr>
                <w:spacing w:val="-2"/>
                <w:sz w:val="20"/>
              </w:rPr>
              <w:t>России,</w:t>
            </w:r>
          </w:p>
          <w:p>
            <w:pPr>
              <w:pStyle w:val="TableParagraph"/>
              <w:numPr>
                <w:ilvl w:val="0"/>
                <w:numId w:val="42"/>
              </w:numPr>
              <w:tabs>
                <w:tab w:pos="625" w:val="left" w:leader="none"/>
              </w:tabs>
              <w:spacing w:line="245" w:lineRule="exact" w:before="0" w:after="0"/>
              <w:ind w:left="625" w:right="0" w:hanging="425"/>
              <w:jc w:val="left"/>
              <w:rPr>
                <w:sz w:val="20"/>
              </w:rPr>
            </w:pPr>
            <w:r>
              <w:rPr>
                <w:sz w:val="20"/>
              </w:rPr>
              <w:t>День</w:t>
            </w:r>
            <w:r>
              <w:rPr>
                <w:spacing w:val="-9"/>
                <w:sz w:val="20"/>
              </w:rPr>
              <w:t> </w:t>
            </w:r>
            <w:r>
              <w:rPr>
                <w:sz w:val="20"/>
              </w:rPr>
              <w:t>народного</w:t>
            </w:r>
            <w:r>
              <w:rPr>
                <w:spacing w:val="-8"/>
                <w:sz w:val="20"/>
              </w:rPr>
              <w:t> </w:t>
            </w:r>
            <w:r>
              <w:rPr>
                <w:spacing w:val="-2"/>
                <w:sz w:val="20"/>
              </w:rPr>
              <w:t>единства,</w:t>
            </w:r>
          </w:p>
          <w:p>
            <w:pPr>
              <w:pStyle w:val="TableParagraph"/>
              <w:numPr>
                <w:ilvl w:val="0"/>
                <w:numId w:val="42"/>
              </w:numPr>
              <w:tabs>
                <w:tab w:pos="625" w:val="left" w:leader="none"/>
                <w:tab w:pos="1462" w:val="left" w:leader="none"/>
                <w:tab w:pos="3428" w:val="left" w:leader="none"/>
              </w:tabs>
              <w:spacing w:line="240" w:lineRule="auto" w:before="0" w:after="0"/>
              <w:ind w:left="107" w:right="99" w:firstLine="93"/>
              <w:jc w:val="left"/>
              <w:rPr>
                <w:sz w:val="20"/>
              </w:rPr>
            </w:pPr>
            <w:r>
              <w:rPr>
                <w:spacing w:val="-4"/>
                <w:sz w:val="20"/>
              </w:rPr>
              <w:t>День</w:t>
            </w:r>
            <w:r>
              <w:rPr>
                <w:sz w:val="20"/>
              </w:rPr>
              <w:tab/>
            </w:r>
            <w:r>
              <w:rPr>
                <w:spacing w:val="-2"/>
                <w:sz w:val="20"/>
              </w:rPr>
              <w:t>Государственного</w:t>
            </w:r>
            <w:r>
              <w:rPr>
                <w:sz w:val="20"/>
              </w:rPr>
              <w:tab/>
            </w:r>
            <w:r>
              <w:rPr>
                <w:spacing w:val="-2"/>
                <w:sz w:val="20"/>
              </w:rPr>
              <w:t>флага </w:t>
            </w:r>
            <w:r>
              <w:rPr>
                <w:sz w:val="20"/>
              </w:rPr>
              <w:t>Российской Федерации,</w:t>
            </w:r>
          </w:p>
          <w:p>
            <w:pPr>
              <w:pStyle w:val="TableParagraph"/>
              <w:numPr>
                <w:ilvl w:val="0"/>
                <w:numId w:val="42"/>
              </w:numPr>
              <w:tabs>
                <w:tab w:pos="625" w:val="left" w:leader="none"/>
                <w:tab w:pos="1476" w:val="left" w:leader="none"/>
                <w:tab w:pos="3455" w:val="left" w:leader="none"/>
              </w:tabs>
              <w:spacing w:line="240" w:lineRule="auto" w:before="0" w:after="0"/>
              <w:ind w:left="107" w:right="99" w:firstLine="93"/>
              <w:jc w:val="left"/>
              <w:rPr>
                <w:sz w:val="20"/>
              </w:rPr>
            </w:pPr>
            <w:r>
              <w:rPr>
                <w:spacing w:val="-4"/>
                <w:sz w:val="20"/>
              </w:rPr>
              <w:t>День</w:t>
            </w:r>
            <w:r>
              <w:rPr>
                <w:sz w:val="20"/>
              </w:rPr>
              <w:tab/>
            </w:r>
            <w:r>
              <w:rPr>
                <w:spacing w:val="-2"/>
                <w:sz w:val="20"/>
              </w:rPr>
              <w:t>Государственного</w:t>
            </w:r>
            <w:r>
              <w:rPr>
                <w:sz w:val="20"/>
              </w:rPr>
              <w:tab/>
            </w:r>
            <w:r>
              <w:rPr>
                <w:spacing w:val="-4"/>
                <w:sz w:val="20"/>
              </w:rPr>
              <w:t>герба </w:t>
            </w:r>
            <w:r>
              <w:rPr>
                <w:sz w:val="20"/>
              </w:rPr>
              <w:t>Российской Федерации,</w:t>
            </w:r>
          </w:p>
          <w:p>
            <w:pPr>
              <w:pStyle w:val="TableParagraph"/>
              <w:numPr>
                <w:ilvl w:val="0"/>
                <w:numId w:val="42"/>
              </w:numPr>
              <w:tabs>
                <w:tab w:pos="625" w:val="left" w:leader="none"/>
              </w:tabs>
              <w:spacing w:line="231" w:lineRule="exact" w:before="0" w:after="0"/>
              <w:ind w:left="625" w:right="0" w:hanging="425"/>
              <w:jc w:val="left"/>
              <w:rPr>
                <w:sz w:val="20"/>
              </w:rPr>
            </w:pPr>
            <w:r>
              <w:rPr>
                <w:sz w:val="20"/>
              </w:rPr>
              <w:t>День</w:t>
            </w:r>
            <w:r>
              <w:rPr>
                <w:spacing w:val="-10"/>
                <w:sz w:val="20"/>
              </w:rPr>
              <w:t> </w:t>
            </w:r>
            <w:r>
              <w:rPr>
                <w:sz w:val="20"/>
              </w:rPr>
              <w:t>защитника</w:t>
            </w:r>
            <w:r>
              <w:rPr>
                <w:spacing w:val="-9"/>
                <w:sz w:val="20"/>
              </w:rPr>
              <w:t> </w:t>
            </w:r>
            <w:r>
              <w:rPr>
                <w:spacing w:val="-2"/>
                <w:sz w:val="20"/>
              </w:rPr>
              <w:t>Отечества,</w:t>
            </w:r>
          </w:p>
        </w:tc>
        <w:tc>
          <w:tcPr>
            <w:tcW w:w="3829" w:type="dxa"/>
            <w:tcBorders>
              <w:left w:val="single" w:sz="4" w:space="0" w:color="000000"/>
              <w:bottom w:val="single" w:sz="4" w:space="0" w:color="000000"/>
              <w:right w:val="single" w:sz="4" w:space="0" w:color="000000"/>
            </w:tcBorders>
          </w:tcPr>
          <w:p>
            <w:pPr>
              <w:pStyle w:val="TableParagraph"/>
              <w:tabs>
                <w:tab w:pos="1312" w:val="left" w:leader="none"/>
                <w:tab w:pos="2852" w:val="left" w:leader="none"/>
                <w:tab w:pos="3613" w:val="left" w:leader="none"/>
              </w:tabs>
              <w:spacing w:line="237" w:lineRule="auto"/>
              <w:ind w:left="106" w:right="104"/>
              <w:rPr>
                <w:sz w:val="20"/>
              </w:rPr>
            </w:pPr>
            <w:r>
              <w:rPr>
                <w:spacing w:val="-2"/>
                <w:sz w:val="20"/>
              </w:rPr>
              <w:t>Расширяет</w:t>
            </w:r>
            <w:r>
              <w:rPr>
                <w:sz w:val="20"/>
              </w:rPr>
              <w:tab/>
            </w:r>
            <w:r>
              <w:rPr>
                <w:spacing w:val="-2"/>
                <w:sz w:val="20"/>
              </w:rPr>
              <w:t>представления</w:t>
            </w:r>
            <w:r>
              <w:rPr>
                <w:sz w:val="20"/>
              </w:rPr>
              <w:tab/>
            </w:r>
            <w:r>
              <w:rPr>
                <w:spacing w:val="-2"/>
                <w:sz w:val="20"/>
              </w:rPr>
              <w:t>детей</w:t>
            </w:r>
            <w:r>
              <w:rPr>
                <w:sz w:val="20"/>
              </w:rPr>
              <w:tab/>
            </w:r>
            <w:r>
              <w:rPr>
                <w:spacing w:val="-10"/>
                <w:sz w:val="20"/>
              </w:rPr>
              <w:t>о</w:t>
            </w:r>
            <w:r>
              <w:rPr>
                <w:sz w:val="20"/>
              </w:rPr>
              <w:t> государственных праздниках:</w:t>
            </w:r>
          </w:p>
          <w:p>
            <w:pPr>
              <w:pStyle w:val="TableParagraph"/>
              <w:numPr>
                <w:ilvl w:val="0"/>
                <w:numId w:val="43"/>
              </w:numPr>
              <w:tabs>
                <w:tab w:pos="528" w:val="left" w:leader="none"/>
              </w:tabs>
              <w:spacing w:line="245" w:lineRule="exact" w:before="0" w:after="0"/>
              <w:ind w:left="528" w:right="0" w:hanging="285"/>
              <w:jc w:val="left"/>
              <w:rPr>
                <w:sz w:val="20"/>
              </w:rPr>
            </w:pPr>
            <w:r>
              <w:rPr>
                <w:sz w:val="20"/>
              </w:rPr>
              <w:t>День</w:t>
            </w:r>
            <w:r>
              <w:rPr>
                <w:spacing w:val="-7"/>
                <w:sz w:val="20"/>
              </w:rPr>
              <w:t> </w:t>
            </w:r>
            <w:r>
              <w:rPr>
                <w:spacing w:val="-2"/>
                <w:sz w:val="20"/>
              </w:rPr>
              <w:t>России,</w:t>
            </w:r>
          </w:p>
          <w:p>
            <w:pPr>
              <w:pStyle w:val="TableParagraph"/>
              <w:numPr>
                <w:ilvl w:val="0"/>
                <w:numId w:val="43"/>
              </w:numPr>
              <w:tabs>
                <w:tab w:pos="528" w:val="left" w:leader="none"/>
              </w:tabs>
              <w:spacing w:line="245" w:lineRule="exact" w:before="0" w:after="0"/>
              <w:ind w:left="528" w:right="0" w:hanging="285"/>
              <w:jc w:val="left"/>
              <w:rPr>
                <w:sz w:val="20"/>
              </w:rPr>
            </w:pPr>
            <w:r>
              <w:rPr>
                <w:sz w:val="20"/>
              </w:rPr>
              <w:t>День</w:t>
            </w:r>
            <w:r>
              <w:rPr>
                <w:spacing w:val="-9"/>
                <w:sz w:val="20"/>
              </w:rPr>
              <w:t> </w:t>
            </w:r>
            <w:r>
              <w:rPr>
                <w:sz w:val="20"/>
              </w:rPr>
              <w:t>народного</w:t>
            </w:r>
            <w:r>
              <w:rPr>
                <w:spacing w:val="-8"/>
                <w:sz w:val="20"/>
              </w:rPr>
              <w:t> </w:t>
            </w:r>
            <w:r>
              <w:rPr>
                <w:spacing w:val="-2"/>
                <w:sz w:val="20"/>
              </w:rPr>
              <w:t>единства,</w:t>
            </w:r>
          </w:p>
          <w:p>
            <w:pPr>
              <w:pStyle w:val="TableParagraph"/>
              <w:numPr>
                <w:ilvl w:val="0"/>
                <w:numId w:val="43"/>
              </w:numPr>
              <w:tabs>
                <w:tab w:pos="527" w:val="left" w:leader="none"/>
                <w:tab w:pos="1313" w:val="left" w:leader="none"/>
                <w:tab w:pos="3227" w:val="left" w:leader="none"/>
              </w:tabs>
              <w:spacing w:line="240" w:lineRule="auto" w:before="0" w:after="0"/>
              <w:ind w:left="106" w:right="102" w:firstLine="136"/>
              <w:jc w:val="left"/>
              <w:rPr>
                <w:sz w:val="20"/>
              </w:rPr>
            </w:pPr>
            <w:r>
              <w:rPr>
                <w:spacing w:val="-4"/>
                <w:sz w:val="20"/>
              </w:rPr>
              <w:t>День</w:t>
            </w:r>
            <w:r>
              <w:rPr>
                <w:sz w:val="20"/>
              </w:rPr>
              <w:tab/>
            </w:r>
            <w:r>
              <w:rPr>
                <w:spacing w:val="-2"/>
                <w:sz w:val="20"/>
              </w:rPr>
              <w:t>Государственного</w:t>
            </w:r>
            <w:r>
              <w:rPr>
                <w:sz w:val="20"/>
              </w:rPr>
              <w:tab/>
            </w:r>
            <w:r>
              <w:rPr>
                <w:spacing w:val="-2"/>
                <w:sz w:val="20"/>
              </w:rPr>
              <w:t>флага </w:t>
            </w:r>
            <w:r>
              <w:rPr>
                <w:sz w:val="20"/>
              </w:rPr>
              <w:t>Российской Федерации,</w:t>
            </w:r>
          </w:p>
          <w:p>
            <w:pPr>
              <w:pStyle w:val="TableParagraph"/>
              <w:numPr>
                <w:ilvl w:val="0"/>
                <w:numId w:val="43"/>
              </w:numPr>
              <w:tabs>
                <w:tab w:pos="527" w:val="left" w:leader="none"/>
                <w:tab w:pos="1327" w:val="left" w:leader="none"/>
                <w:tab w:pos="3255" w:val="left" w:leader="none"/>
              </w:tabs>
              <w:spacing w:line="240" w:lineRule="auto" w:before="0" w:after="0"/>
              <w:ind w:left="106" w:right="100" w:firstLine="136"/>
              <w:jc w:val="left"/>
              <w:rPr>
                <w:sz w:val="20"/>
              </w:rPr>
            </w:pPr>
            <w:r>
              <w:rPr>
                <w:spacing w:val="-4"/>
                <w:sz w:val="20"/>
              </w:rPr>
              <w:t>День</w:t>
            </w:r>
            <w:r>
              <w:rPr>
                <w:sz w:val="20"/>
              </w:rPr>
              <w:tab/>
            </w:r>
            <w:r>
              <w:rPr>
                <w:spacing w:val="-2"/>
                <w:sz w:val="20"/>
              </w:rPr>
              <w:t>Государственного</w:t>
            </w:r>
            <w:r>
              <w:rPr>
                <w:sz w:val="20"/>
              </w:rPr>
              <w:tab/>
            </w:r>
            <w:r>
              <w:rPr>
                <w:spacing w:val="-4"/>
                <w:sz w:val="20"/>
              </w:rPr>
              <w:t>герба </w:t>
            </w:r>
            <w:r>
              <w:rPr>
                <w:sz w:val="20"/>
              </w:rPr>
              <w:t>Российской Федерации,</w:t>
            </w:r>
          </w:p>
          <w:p>
            <w:pPr>
              <w:pStyle w:val="TableParagraph"/>
              <w:numPr>
                <w:ilvl w:val="0"/>
                <w:numId w:val="43"/>
              </w:numPr>
              <w:tabs>
                <w:tab w:pos="528" w:val="left" w:leader="none"/>
              </w:tabs>
              <w:spacing w:line="231" w:lineRule="exact" w:before="0" w:after="0"/>
              <w:ind w:left="528" w:right="0" w:hanging="285"/>
              <w:jc w:val="left"/>
              <w:rPr>
                <w:sz w:val="20"/>
              </w:rPr>
            </w:pPr>
            <w:r>
              <w:rPr>
                <w:sz w:val="20"/>
              </w:rPr>
              <w:t>День</w:t>
            </w:r>
            <w:r>
              <w:rPr>
                <w:spacing w:val="-10"/>
                <w:sz w:val="20"/>
              </w:rPr>
              <w:t> </w:t>
            </w:r>
            <w:r>
              <w:rPr>
                <w:sz w:val="20"/>
              </w:rPr>
              <w:t>защитника</w:t>
            </w:r>
            <w:r>
              <w:rPr>
                <w:spacing w:val="-9"/>
                <w:sz w:val="20"/>
              </w:rPr>
              <w:t> </w:t>
            </w:r>
            <w:r>
              <w:rPr>
                <w:spacing w:val="-2"/>
                <w:sz w:val="20"/>
              </w:rPr>
              <w:t>Отечества,</w:t>
            </w:r>
          </w:p>
        </w:tc>
      </w:tr>
    </w:tbl>
    <w:p>
      <w:pPr>
        <w:pStyle w:val="TableParagraph"/>
        <w:spacing w:after="0" w:line="231" w:lineRule="exact"/>
        <w:jc w:val="left"/>
        <w:rPr>
          <w:sz w:val="20"/>
        </w:rPr>
        <w:sectPr>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538"/>
        <w:gridCol w:w="3805"/>
        <w:gridCol w:w="3999"/>
        <w:gridCol w:w="3828"/>
      </w:tblGrid>
      <w:tr>
        <w:trPr>
          <w:trHeight w:val="3537" w:hRule="atLeast"/>
        </w:trPr>
        <w:tc>
          <w:tcPr>
            <w:tcW w:w="7343" w:type="dxa"/>
            <w:gridSpan w:val="2"/>
            <w:tcBorders>
              <w:left w:val="single" w:sz="4" w:space="0" w:color="000000"/>
              <w:right w:val="single" w:sz="4" w:space="0" w:color="000000"/>
            </w:tcBorders>
          </w:tcPr>
          <w:p>
            <w:pPr>
              <w:pStyle w:val="TableParagraph"/>
              <w:ind w:left="0"/>
              <w:rPr>
                <w:sz w:val="18"/>
              </w:rPr>
            </w:pPr>
          </w:p>
        </w:tc>
        <w:tc>
          <w:tcPr>
            <w:tcW w:w="3999" w:type="dxa"/>
            <w:tcBorders>
              <w:left w:val="single" w:sz="4" w:space="0" w:color="000000"/>
              <w:right w:val="single" w:sz="4" w:space="0" w:color="000000"/>
            </w:tcBorders>
          </w:tcPr>
          <w:p>
            <w:pPr>
              <w:pStyle w:val="TableParagraph"/>
              <w:numPr>
                <w:ilvl w:val="0"/>
                <w:numId w:val="44"/>
              </w:numPr>
              <w:tabs>
                <w:tab w:pos="596" w:val="left" w:leader="none"/>
              </w:tabs>
              <w:spacing w:line="239" w:lineRule="exact" w:before="0" w:after="0"/>
              <w:ind w:left="596" w:right="0" w:hanging="424"/>
              <w:jc w:val="both"/>
              <w:rPr>
                <w:sz w:val="20"/>
              </w:rPr>
            </w:pPr>
            <w:r>
              <w:rPr>
                <w:sz w:val="20"/>
              </w:rPr>
              <w:t>День</w:t>
            </w:r>
            <w:r>
              <w:rPr>
                <w:spacing w:val="-7"/>
                <w:sz w:val="20"/>
              </w:rPr>
              <w:t> </w:t>
            </w:r>
            <w:r>
              <w:rPr>
                <w:spacing w:val="-2"/>
                <w:sz w:val="20"/>
              </w:rPr>
              <w:t>Победы,</w:t>
            </w:r>
          </w:p>
          <w:p>
            <w:pPr>
              <w:pStyle w:val="TableParagraph"/>
              <w:numPr>
                <w:ilvl w:val="0"/>
                <w:numId w:val="44"/>
              </w:numPr>
              <w:tabs>
                <w:tab w:pos="596" w:val="left" w:leader="none"/>
              </w:tabs>
              <w:spacing w:line="240" w:lineRule="auto" w:before="0" w:after="0"/>
              <w:ind w:left="79" w:right="98" w:firstLine="93"/>
              <w:jc w:val="both"/>
              <w:rPr>
                <w:sz w:val="20"/>
              </w:rPr>
            </w:pPr>
            <w:r>
              <w:rPr>
                <w:sz w:val="20"/>
              </w:rPr>
              <w:t>Всемирный день авиации и </w:t>
            </w:r>
            <w:r>
              <w:rPr>
                <w:spacing w:val="-2"/>
                <w:sz w:val="20"/>
              </w:rPr>
              <w:t>космонавтики.</w:t>
            </w:r>
          </w:p>
          <w:p>
            <w:pPr>
              <w:pStyle w:val="TableParagraph"/>
              <w:ind w:left="79" w:right="99"/>
              <w:jc w:val="both"/>
              <w:rPr>
                <w:sz w:val="20"/>
              </w:rPr>
            </w:pPr>
            <w:r>
              <w:rPr>
                <w:sz w:val="20"/>
              </w:rPr>
              <w:t>Знакомит</w:t>
            </w:r>
            <w:r>
              <w:rPr>
                <w:spacing w:val="-3"/>
                <w:sz w:val="20"/>
              </w:rPr>
              <w:t> </w:t>
            </w:r>
            <w:r>
              <w:rPr>
                <w:sz w:val="20"/>
              </w:rPr>
              <w:t>детей</w:t>
            </w:r>
            <w:r>
              <w:rPr>
                <w:spacing w:val="-3"/>
                <w:sz w:val="20"/>
              </w:rPr>
              <w:t> </w:t>
            </w:r>
            <w:r>
              <w:rPr>
                <w:sz w:val="20"/>
              </w:rPr>
              <w:t>с</w:t>
            </w:r>
            <w:r>
              <w:rPr>
                <w:spacing w:val="-2"/>
                <w:sz w:val="20"/>
              </w:rPr>
              <w:t> </w:t>
            </w:r>
            <w:r>
              <w:rPr>
                <w:sz w:val="20"/>
              </w:rPr>
              <w:t>содержанием</w:t>
            </w:r>
            <w:r>
              <w:rPr>
                <w:spacing w:val="-1"/>
                <w:sz w:val="20"/>
              </w:rPr>
              <w:t> </w:t>
            </w:r>
            <w:r>
              <w:rPr>
                <w:sz w:val="20"/>
              </w:rPr>
              <w:t>праздника,</w:t>
            </w:r>
            <w:r>
              <w:rPr>
                <w:spacing w:val="-1"/>
                <w:sz w:val="20"/>
              </w:rPr>
              <w:t> </w:t>
            </w:r>
            <w:r>
              <w:rPr>
                <w:sz w:val="20"/>
              </w:rPr>
              <w:t>с традициями празднования, памятными местами в населённом пункте, посвященными празднику.</w:t>
            </w:r>
          </w:p>
        </w:tc>
        <w:tc>
          <w:tcPr>
            <w:tcW w:w="3828" w:type="dxa"/>
            <w:tcBorders>
              <w:left w:val="single" w:sz="4" w:space="0" w:color="000000"/>
              <w:right w:val="single" w:sz="4" w:space="0" w:color="000000"/>
            </w:tcBorders>
          </w:tcPr>
          <w:p>
            <w:pPr>
              <w:pStyle w:val="TableParagraph"/>
              <w:numPr>
                <w:ilvl w:val="0"/>
                <w:numId w:val="45"/>
              </w:numPr>
              <w:tabs>
                <w:tab w:pos="529" w:val="left" w:leader="none"/>
              </w:tabs>
              <w:spacing w:line="239" w:lineRule="exact" w:before="0" w:after="0"/>
              <w:ind w:left="529" w:right="0" w:hanging="285"/>
              <w:jc w:val="left"/>
              <w:rPr>
                <w:sz w:val="20"/>
              </w:rPr>
            </w:pPr>
            <w:r>
              <w:rPr>
                <w:sz w:val="20"/>
              </w:rPr>
              <w:t>День</w:t>
            </w:r>
            <w:r>
              <w:rPr>
                <w:spacing w:val="-7"/>
                <w:sz w:val="20"/>
              </w:rPr>
              <w:t> </w:t>
            </w:r>
            <w:r>
              <w:rPr>
                <w:spacing w:val="-2"/>
                <w:sz w:val="20"/>
              </w:rPr>
              <w:t>Победы,</w:t>
            </w:r>
          </w:p>
          <w:p>
            <w:pPr>
              <w:pStyle w:val="TableParagraph"/>
              <w:numPr>
                <w:ilvl w:val="0"/>
                <w:numId w:val="45"/>
              </w:numPr>
              <w:tabs>
                <w:tab w:pos="528" w:val="left" w:leader="none"/>
                <w:tab w:pos="1854" w:val="left" w:leader="none"/>
                <w:tab w:pos="2576" w:val="left" w:leader="none"/>
                <w:tab w:pos="3609" w:val="left" w:leader="none"/>
              </w:tabs>
              <w:spacing w:line="240" w:lineRule="auto" w:before="0" w:after="0"/>
              <w:ind w:left="107" w:right="99" w:firstLine="136"/>
              <w:jc w:val="left"/>
              <w:rPr>
                <w:sz w:val="20"/>
              </w:rPr>
            </w:pPr>
            <w:r>
              <w:rPr>
                <w:spacing w:val="-2"/>
                <w:sz w:val="20"/>
              </w:rPr>
              <w:t>Всемирный</w:t>
            </w:r>
            <w:r>
              <w:rPr>
                <w:sz w:val="20"/>
              </w:rPr>
              <w:tab/>
            </w:r>
            <w:r>
              <w:rPr>
                <w:spacing w:val="-4"/>
                <w:sz w:val="20"/>
              </w:rPr>
              <w:t>день</w:t>
            </w:r>
            <w:r>
              <w:rPr>
                <w:sz w:val="20"/>
              </w:rPr>
              <w:tab/>
            </w:r>
            <w:r>
              <w:rPr>
                <w:spacing w:val="-2"/>
                <w:sz w:val="20"/>
              </w:rPr>
              <w:t>авиации</w:t>
            </w:r>
            <w:r>
              <w:rPr>
                <w:sz w:val="20"/>
              </w:rPr>
              <w:tab/>
            </w:r>
            <w:r>
              <w:rPr>
                <w:spacing w:val="-10"/>
                <w:sz w:val="20"/>
              </w:rPr>
              <w:t>и</w:t>
            </w:r>
            <w:r>
              <w:rPr>
                <w:spacing w:val="-2"/>
                <w:sz w:val="20"/>
              </w:rPr>
              <w:t> космонавтики.</w:t>
            </w:r>
          </w:p>
          <w:p>
            <w:pPr>
              <w:pStyle w:val="TableParagraph"/>
              <w:rPr>
                <w:sz w:val="20"/>
              </w:rPr>
            </w:pPr>
            <w:r>
              <w:rPr>
                <w:sz w:val="20"/>
              </w:rPr>
              <w:t>Знакомит</w:t>
            </w:r>
            <w:r>
              <w:rPr>
                <w:spacing w:val="-7"/>
                <w:sz w:val="20"/>
              </w:rPr>
              <w:t> </w:t>
            </w:r>
            <w:r>
              <w:rPr>
                <w:sz w:val="20"/>
              </w:rPr>
              <w:t>детей</w:t>
            </w:r>
            <w:r>
              <w:rPr>
                <w:spacing w:val="-6"/>
                <w:sz w:val="20"/>
              </w:rPr>
              <w:t> </w:t>
            </w:r>
            <w:r>
              <w:rPr>
                <w:sz w:val="20"/>
              </w:rPr>
              <w:t>с</w:t>
            </w:r>
            <w:r>
              <w:rPr>
                <w:spacing w:val="-3"/>
                <w:sz w:val="20"/>
              </w:rPr>
              <w:t> </w:t>
            </w:r>
            <w:r>
              <w:rPr>
                <w:spacing w:val="-2"/>
                <w:sz w:val="20"/>
              </w:rPr>
              <w:t>праздниками:</w:t>
            </w:r>
          </w:p>
          <w:p>
            <w:pPr>
              <w:pStyle w:val="TableParagraph"/>
              <w:numPr>
                <w:ilvl w:val="0"/>
                <w:numId w:val="46"/>
              </w:numPr>
              <w:tabs>
                <w:tab w:pos="530" w:val="left" w:leader="none"/>
                <w:tab w:pos="1376" w:val="left" w:leader="none"/>
                <w:tab w:pos="2496" w:val="left" w:leader="none"/>
              </w:tabs>
              <w:spacing w:line="240" w:lineRule="auto" w:before="0" w:after="0"/>
              <w:ind w:left="103" w:right="100" w:firstLine="4"/>
              <w:jc w:val="left"/>
              <w:rPr>
                <w:sz w:val="20"/>
              </w:rPr>
            </w:pPr>
            <w:r>
              <w:rPr>
                <w:spacing w:val="-4"/>
                <w:sz w:val="20"/>
              </w:rPr>
              <w:t>День</w:t>
            </w:r>
            <w:r>
              <w:rPr>
                <w:sz w:val="20"/>
              </w:rPr>
              <w:tab/>
            </w:r>
            <w:r>
              <w:rPr>
                <w:spacing w:val="-2"/>
                <w:sz w:val="20"/>
              </w:rPr>
              <w:t>полного</w:t>
            </w:r>
            <w:r>
              <w:rPr>
                <w:sz w:val="20"/>
              </w:rPr>
              <w:tab/>
            </w:r>
            <w:r>
              <w:rPr>
                <w:spacing w:val="-2"/>
                <w:sz w:val="20"/>
              </w:rPr>
              <w:t>освобождения </w:t>
            </w:r>
            <w:r>
              <w:rPr>
                <w:sz w:val="20"/>
              </w:rPr>
              <w:t>Ленинграда от фашистской блокады;</w:t>
            </w:r>
          </w:p>
          <w:p>
            <w:pPr>
              <w:pStyle w:val="TableParagraph"/>
              <w:numPr>
                <w:ilvl w:val="0"/>
                <w:numId w:val="46"/>
              </w:numPr>
              <w:tabs>
                <w:tab w:pos="530" w:val="left" w:leader="none"/>
                <w:tab w:pos="2309" w:val="left" w:leader="none"/>
                <w:tab w:pos="3026" w:val="left" w:leader="none"/>
              </w:tabs>
              <w:spacing w:line="240" w:lineRule="auto" w:before="0" w:after="0"/>
              <w:ind w:left="103" w:right="99" w:firstLine="4"/>
              <w:jc w:val="left"/>
              <w:rPr>
                <w:sz w:val="20"/>
              </w:rPr>
            </w:pPr>
            <w:r>
              <w:rPr>
                <w:spacing w:val="-2"/>
                <w:sz w:val="20"/>
              </w:rPr>
              <w:t>Международный</w:t>
            </w:r>
            <w:r>
              <w:rPr>
                <w:sz w:val="20"/>
              </w:rPr>
              <w:tab/>
            </w:r>
            <w:r>
              <w:rPr>
                <w:spacing w:val="-4"/>
                <w:sz w:val="20"/>
              </w:rPr>
              <w:t>день</w:t>
            </w:r>
            <w:r>
              <w:rPr>
                <w:sz w:val="20"/>
              </w:rPr>
              <w:tab/>
            </w:r>
            <w:r>
              <w:rPr>
                <w:spacing w:val="-2"/>
                <w:sz w:val="20"/>
              </w:rPr>
              <w:t>родного языка,</w:t>
            </w:r>
          </w:p>
          <w:p>
            <w:pPr>
              <w:pStyle w:val="TableParagraph"/>
              <w:numPr>
                <w:ilvl w:val="0"/>
                <w:numId w:val="46"/>
              </w:numPr>
              <w:tabs>
                <w:tab w:pos="530" w:val="left" w:leader="none"/>
              </w:tabs>
              <w:spacing w:line="240" w:lineRule="auto" w:before="0" w:after="0"/>
              <w:ind w:left="103" w:right="98" w:firstLine="4"/>
              <w:jc w:val="left"/>
              <w:rPr>
                <w:sz w:val="20"/>
              </w:rPr>
            </w:pPr>
            <w:r>
              <w:rPr>
                <w:sz w:val="20"/>
              </w:rPr>
              <w:t>День</w:t>
            </w:r>
            <w:r>
              <w:rPr>
                <w:spacing w:val="80"/>
                <w:sz w:val="20"/>
              </w:rPr>
              <w:t> </w:t>
            </w:r>
            <w:r>
              <w:rPr>
                <w:sz w:val="20"/>
              </w:rPr>
              <w:t>добровольца</w:t>
            </w:r>
            <w:r>
              <w:rPr>
                <w:spacing w:val="80"/>
                <w:sz w:val="20"/>
              </w:rPr>
              <w:t> </w:t>
            </w:r>
            <w:r>
              <w:rPr>
                <w:sz w:val="20"/>
              </w:rPr>
              <w:t>(волонтера)</w:t>
            </w:r>
            <w:r>
              <w:rPr>
                <w:spacing w:val="80"/>
                <w:sz w:val="20"/>
              </w:rPr>
              <w:t> </w:t>
            </w:r>
            <w:r>
              <w:rPr>
                <w:sz w:val="20"/>
              </w:rPr>
              <w:t>в </w:t>
            </w:r>
            <w:r>
              <w:rPr>
                <w:spacing w:val="-2"/>
                <w:sz w:val="20"/>
              </w:rPr>
              <w:t>России,</w:t>
            </w:r>
          </w:p>
          <w:p>
            <w:pPr>
              <w:pStyle w:val="TableParagraph"/>
              <w:numPr>
                <w:ilvl w:val="0"/>
                <w:numId w:val="46"/>
              </w:numPr>
              <w:tabs>
                <w:tab w:pos="530" w:val="left" w:leader="none"/>
                <w:tab w:pos="1271" w:val="left" w:leader="none"/>
                <w:tab w:pos="2719" w:val="left" w:leader="none"/>
              </w:tabs>
              <w:spacing w:line="237" w:lineRule="auto" w:before="0" w:after="0"/>
              <w:ind w:left="103" w:right="100" w:firstLine="4"/>
              <w:jc w:val="left"/>
              <w:rPr>
                <w:sz w:val="20"/>
              </w:rPr>
            </w:pPr>
            <w:r>
              <w:rPr>
                <w:spacing w:val="-4"/>
                <w:sz w:val="20"/>
              </w:rPr>
              <w:t>День</w:t>
            </w:r>
            <w:r>
              <w:rPr>
                <w:sz w:val="20"/>
              </w:rPr>
              <w:tab/>
            </w:r>
            <w:r>
              <w:rPr>
                <w:spacing w:val="-2"/>
                <w:sz w:val="20"/>
              </w:rPr>
              <w:t>Конституции</w:t>
            </w:r>
            <w:r>
              <w:rPr>
                <w:sz w:val="20"/>
              </w:rPr>
              <w:tab/>
            </w:r>
            <w:r>
              <w:rPr>
                <w:spacing w:val="-2"/>
                <w:sz w:val="20"/>
              </w:rPr>
              <w:t>Российской Федерации.</w:t>
            </w:r>
          </w:p>
          <w:p>
            <w:pPr>
              <w:pStyle w:val="TableParagraph"/>
              <w:spacing w:line="230" w:lineRule="atLeast"/>
              <w:ind w:right="98"/>
              <w:jc w:val="both"/>
              <w:rPr>
                <w:sz w:val="20"/>
              </w:rPr>
            </w:pPr>
            <w:r>
              <w:rPr>
                <w:sz w:val="20"/>
                <w:u w:val="single"/>
              </w:rPr>
              <w:t>Поощряет интерес детей к событиям,</w:t>
            </w:r>
            <w:r>
              <w:rPr>
                <w:sz w:val="20"/>
              </w:rPr>
              <w:t> происходящим в стране, </w:t>
            </w:r>
            <w:r>
              <w:rPr>
                <w:sz w:val="20"/>
                <w:u w:val="single"/>
              </w:rPr>
              <w:t>воспитывает</w:t>
            </w:r>
            <w:r>
              <w:rPr>
                <w:sz w:val="20"/>
              </w:rPr>
              <w:t> </w:t>
            </w:r>
            <w:r>
              <w:rPr>
                <w:sz w:val="20"/>
                <w:u w:val="single"/>
              </w:rPr>
              <w:t>чувство гордости за ее достижения</w:t>
            </w:r>
            <w:r>
              <w:rPr>
                <w:sz w:val="20"/>
              </w:rPr>
              <w:t>.</w:t>
            </w:r>
          </w:p>
        </w:tc>
      </w:tr>
      <w:tr>
        <w:trPr>
          <w:trHeight w:val="1148" w:hRule="atLeast"/>
        </w:trPr>
        <w:tc>
          <w:tcPr>
            <w:tcW w:w="3538" w:type="dxa"/>
            <w:tcBorders>
              <w:left w:val="single" w:sz="4" w:space="0" w:color="000000"/>
              <w:bottom w:val="single" w:sz="4" w:space="0" w:color="000000"/>
              <w:right w:val="single" w:sz="4" w:space="0" w:color="000000"/>
            </w:tcBorders>
          </w:tcPr>
          <w:p>
            <w:pPr>
              <w:pStyle w:val="TableParagraph"/>
              <w:ind w:left="0"/>
              <w:rPr>
                <w:sz w:val="18"/>
              </w:rPr>
            </w:pPr>
          </w:p>
        </w:tc>
        <w:tc>
          <w:tcPr>
            <w:tcW w:w="3805" w:type="dxa"/>
            <w:tcBorders>
              <w:left w:val="single" w:sz="4" w:space="0" w:color="000000"/>
              <w:bottom w:val="single" w:sz="4" w:space="0" w:color="000000"/>
              <w:right w:val="single" w:sz="4" w:space="0" w:color="000000"/>
            </w:tcBorders>
          </w:tcPr>
          <w:p>
            <w:pPr>
              <w:pStyle w:val="TableParagraph"/>
              <w:ind w:left="0"/>
              <w:rPr>
                <w:sz w:val="18"/>
              </w:rPr>
            </w:pPr>
          </w:p>
        </w:tc>
        <w:tc>
          <w:tcPr>
            <w:tcW w:w="3999" w:type="dxa"/>
            <w:tcBorders>
              <w:left w:val="single" w:sz="4" w:space="0" w:color="000000"/>
              <w:bottom w:val="single" w:sz="4" w:space="0" w:color="000000"/>
              <w:right w:val="single" w:sz="4" w:space="0" w:color="000000"/>
            </w:tcBorders>
          </w:tcPr>
          <w:p>
            <w:pPr>
              <w:pStyle w:val="TableParagraph"/>
              <w:ind w:left="79" w:right="101"/>
              <w:jc w:val="both"/>
              <w:rPr>
                <w:sz w:val="20"/>
              </w:rPr>
            </w:pPr>
            <w:r>
              <w:rPr>
                <w:sz w:val="20"/>
              </w:rPr>
              <w:t>Воспитывает уважение к защитникам и героям Отечества. Знакомит детей</w:t>
            </w:r>
            <w:r>
              <w:rPr>
                <w:spacing w:val="-1"/>
                <w:sz w:val="20"/>
              </w:rPr>
              <w:t> </w:t>
            </w:r>
            <w:r>
              <w:rPr>
                <w:sz w:val="20"/>
              </w:rPr>
              <w:t>с яркими биографическими фактами, поступками героев</w:t>
            </w:r>
            <w:r>
              <w:rPr>
                <w:spacing w:val="29"/>
                <w:sz w:val="20"/>
              </w:rPr>
              <w:t>  </w:t>
            </w:r>
            <w:r>
              <w:rPr>
                <w:sz w:val="20"/>
              </w:rPr>
              <w:t>Отечества,</w:t>
            </w:r>
            <w:r>
              <w:rPr>
                <w:spacing w:val="31"/>
                <w:sz w:val="20"/>
              </w:rPr>
              <w:t>  </w:t>
            </w:r>
            <w:r>
              <w:rPr>
                <w:sz w:val="20"/>
              </w:rPr>
              <w:t>вызывает</w:t>
            </w:r>
            <w:r>
              <w:rPr>
                <w:spacing w:val="30"/>
                <w:sz w:val="20"/>
              </w:rPr>
              <w:t>  </w:t>
            </w:r>
            <w:r>
              <w:rPr>
                <w:spacing w:val="-2"/>
                <w:sz w:val="20"/>
              </w:rPr>
              <w:t>позитивный</w:t>
            </w:r>
          </w:p>
          <w:p>
            <w:pPr>
              <w:pStyle w:val="TableParagraph"/>
              <w:spacing w:line="215" w:lineRule="exact"/>
              <w:ind w:left="79"/>
              <w:jc w:val="both"/>
              <w:rPr>
                <w:sz w:val="20"/>
              </w:rPr>
            </w:pPr>
            <w:r>
              <w:rPr>
                <w:sz w:val="20"/>
              </w:rPr>
              <w:t>эмоциональный</w:t>
            </w:r>
            <w:r>
              <w:rPr>
                <w:spacing w:val="-9"/>
                <w:sz w:val="20"/>
              </w:rPr>
              <w:t> </w:t>
            </w:r>
            <w:r>
              <w:rPr>
                <w:sz w:val="20"/>
              </w:rPr>
              <w:t>отклик</w:t>
            </w:r>
            <w:r>
              <w:rPr>
                <w:spacing w:val="-9"/>
                <w:sz w:val="20"/>
              </w:rPr>
              <w:t> </w:t>
            </w:r>
            <w:r>
              <w:rPr>
                <w:sz w:val="20"/>
              </w:rPr>
              <w:t>и</w:t>
            </w:r>
            <w:r>
              <w:rPr>
                <w:spacing w:val="-9"/>
                <w:sz w:val="20"/>
              </w:rPr>
              <w:t> </w:t>
            </w:r>
            <w:r>
              <w:rPr>
                <w:sz w:val="20"/>
              </w:rPr>
              <w:t>чувство</w:t>
            </w:r>
            <w:r>
              <w:rPr>
                <w:spacing w:val="-8"/>
                <w:sz w:val="20"/>
              </w:rPr>
              <w:t> </w:t>
            </w:r>
            <w:r>
              <w:rPr>
                <w:spacing w:val="-2"/>
                <w:sz w:val="20"/>
              </w:rPr>
              <w:t>гордости.</w:t>
            </w:r>
          </w:p>
        </w:tc>
        <w:tc>
          <w:tcPr>
            <w:tcW w:w="3828" w:type="dxa"/>
            <w:tcBorders>
              <w:left w:val="single" w:sz="4" w:space="0" w:color="000000"/>
              <w:bottom w:val="single" w:sz="4" w:space="0" w:color="000000"/>
              <w:right w:val="single" w:sz="4" w:space="0" w:color="000000"/>
            </w:tcBorders>
          </w:tcPr>
          <w:p>
            <w:pPr>
              <w:pStyle w:val="TableParagraph"/>
              <w:rPr>
                <w:sz w:val="20"/>
              </w:rPr>
            </w:pPr>
            <w:r>
              <w:rPr>
                <w:sz w:val="20"/>
              </w:rPr>
              <w:t>Воспитывает</w:t>
            </w:r>
            <w:r>
              <w:rPr>
                <w:spacing w:val="80"/>
                <w:sz w:val="20"/>
              </w:rPr>
              <w:t> </w:t>
            </w:r>
            <w:r>
              <w:rPr>
                <w:sz w:val="20"/>
              </w:rPr>
              <w:t>уважение</w:t>
            </w:r>
            <w:r>
              <w:rPr>
                <w:spacing w:val="80"/>
                <w:sz w:val="20"/>
              </w:rPr>
              <w:t> </w:t>
            </w:r>
            <w:r>
              <w:rPr>
                <w:sz w:val="20"/>
              </w:rPr>
              <w:t>к</w:t>
            </w:r>
            <w:r>
              <w:rPr>
                <w:spacing w:val="80"/>
                <w:sz w:val="20"/>
              </w:rPr>
              <w:t> </w:t>
            </w:r>
            <w:r>
              <w:rPr>
                <w:sz w:val="20"/>
              </w:rPr>
              <w:t>защитникам Отечества, к памяти павших бойцов</w:t>
            </w:r>
          </w:p>
        </w:tc>
      </w:tr>
      <w:tr>
        <w:trPr>
          <w:trHeight w:val="2313" w:hRule="atLeast"/>
        </w:trPr>
        <w:tc>
          <w:tcPr>
            <w:tcW w:w="3538" w:type="dxa"/>
            <w:tcBorders>
              <w:top w:val="single" w:sz="4" w:space="0" w:color="000000"/>
              <w:left w:val="single" w:sz="4" w:space="0" w:color="000000"/>
              <w:bottom w:val="single" w:sz="8" w:space="0" w:color="000000"/>
              <w:right w:val="single" w:sz="4" w:space="0" w:color="000000"/>
            </w:tcBorders>
          </w:tcPr>
          <w:p>
            <w:pPr>
              <w:pStyle w:val="TableParagraph"/>
              <w:ind w:left="0"/>
              <w:rPr>
                <w:sz w:val="18"/>
              </w:rPr>
            </w:pPr>
          </w:p>
        </w:tc>
        <w:tc>
          <w:tcPr>
            <w:tcW w:w="3805" w:type="dxa"/>
            <w:tcBorders>
              <w:top w:val="single" w:sz="4" w:space="0" w:color="000000"/>
              <w:left w:val="single" w:sz="4" w:space="0" w:color="000000"/>
              <w:bottom w:val="single" w:sz="8" w:space="0" w:color="000000"/>
              <w:right w:val="single" w:sz="4" w:space="0" w:color="000000"/>
            </w:tcBorders>
          </w:tcPr>
          <w:p>
            <w:pPr>
              <w:pStyle w:val="TableParagraph"/>
              <w:ind w:left="0"/>
              <w:rPr>
                <w:sz w:val="18"/>
              </w:rPr>
            </w:pPr>
          </w:p>
        </w:tc>
        <w:tc>
          <w:tcPr>
            <w:tcW w:w="3999" w:type="dxa"/>
            <w:tcBorders>
              <w:top w:val="single" w:sz="4" w:space="0" w:color="000000"/>
              <w:left w:val="single" w:sz="4" w:space="0" w:color="000000"/>
              <w:bottom w:val="single" w:sz="8" w:space="0" w:color="000000"/>
              <w:right w:val="single" w:sz="4" w:space="0" w:color="000000"/>
            </w:tcBorders>
          </w:tcPr>
          <w:p>
            <w:pPr>
              <w:pStyle w:val="TableParagraph"/>
              <w:tabs>
                <w:tab w:pos="1335" w:val="left" w:leader="none"/>
                <w:tab w:pos="2990" w:val="left" w:leader="none"/>
              </w:tabs>
              <w:ind w:left="79" w:right="99"/>
              <w:jc w:val="both"/>
              <w:rPr>
                <w:sz w:val="20"/>
              </w:rPr>
            </w:pPr>
            <w:r>
              <w:rPr>
                <w:sz w:val="20"/>
              </w:rPr>
              <w:t>Поддерживает проявления у детей первичной</w:t>
            </w:r>
            <w:r>
              <w:rPr>
                <w:spacing w:val="-10"/>
                <w:sz w:val="20"/>
              </w:rPr>
              <w:t> </w:t>
            </w:r>
            <w:r>
              <w:rPr>
                <w:sz w:val="20"/>
              </w:rPr>
              <w:t>социальной</w:t>
            </w:r>
            <w:r>
              <w:rPr>
                <w:spacing w:val="-10"/>
                <w:sz w:val="20"/>
              </w:rPr>
              <w:t> </w:t>
            </w:r>
            <w:r>
              <w:rPr>
                <w:sz w:val="20"/>
              </w:rPr>
              <w:t>активности:</w:t>
            </w:r>
            <w:r>
              <w:rPr>
                <w:spacing w:val="-9"/>
                <w:sz w:val="20"/>
              </w:rPr>
              <w:t> </w:t>
            </w:r>
            <w:r>
              <w:rPr>
                <w:sz w:val="20"/>
              </w:rPr>
              <w:t>желание принять участие в значимых событиях, переживание эмоций, связанных с событиями военных лет и подвигами </w:t>
            </w:r>
            <w:r>
              <w:rPr>
                <w:spacing w:val="-2"/>
                <w:sz w:val="20"/>
              </w:rPr>
              <w:t>горожан</w:t>
            </w:r>
            <w:r>
              <w:rPr>
                <w:sz w:val="20"/>
              </w:rPr>
              <w:tab/>
            </w:r>
            <w:r>
              <w:rPr>
                <w:spacing w:val="-2"/>
                <w:sz w:val="20"/>
              </w:rPr>
              <w:t>(чествование</w:t>
            </w:r>
            <w:r>
              <w:rPr>
                <w:sz w:val="20"/>
              </w:rPr>
              <w:tab/>
            </w:r>
            <w:r>
              <w:rPr>
                <w:spacing w:val="-2"/>
                <w:sz w:val="20"/>
              </w:rPr>
              <w:t>ветеранов, </w:t>
            </w:r>
            <w:r>
              <w:rPr>
                <w:sz w:val="20"/>
              </w:rPr>
              <w:t>социальные акции и прочее).</w:t>
            </w:r>
          </w:p>
        </w:tc>
        <w:tc>
          <w:tcPr>
            <w:tcW w:w="3828" w:type="dxa"/>
            <w:tcBorders>
              <w:top w:val="single" w:sz="4" w:space="0" w:color="000000"/>
              <w:left w:val="single" w:sz="4" w:space="0" w:color="000000"/>
              <w:bottom w:val="single" w:sz="8" w:space="0" w:color="000000"/>
              <w:right w:val="single" w:sz="4" w:space="0" w:color="000000"/>
            </w:tcBorders>
          </w:tcPr>
          <w:p>
            <w:pPr>
              <w:pStyle w:val="TableParagraph"/>
              <w:ind w:right="97"/>
              <w:jc w:val="both"/>
              <w:rPr>
                <w:sz w:val="20"/>
              </w:rPr>
            </w:pPr>
            <w:r>
              <w:rPr>
                <w:sz w:val="20"/>
              </w:rPr>
              <w:t>Знакомит детей с назначением и доступными практиками волонтерства в России,</w:t>
            </w:r>
            <w:r>
              <w:rPr>
                <w:spacing w:val="-10"/>
                <w:sz w:val="20"/>
              </w:rPr>
              <w:t> </w:t>
            </w:r>
            <w:r>
              <w:rPr>
                <w:sz w:val="20"/>
              </w:rPr>
              <w:t>вызывает</w:t>
            </w:r>
            <w:r>
              <w:rPr>
                <w:spacing w:val="-11"/>
                <w:sz w:val="20"/>
              </w:rPr>
              <w:t> </w:t>
            </w:r>
            <w:r>
              <w:rPr>
                <w:sz w:val="20"/>
              </w:rPr>
              <w:t>эмоциональный</w:t>
            </w:r>
            <w:r>
              <w:rPr>
                <w:spacing w:val="-11"/>
                <w:sz w:val="20"/>
              </w:rPr>
              <w:t> </w:t>
            </w:r>
            <w:r>
              <w:rPr>
                <w:sz w:val="20"/>
              </w:rPr>
              <w:t>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w:t>
            </w:r>
            <w:r>
              <w:rPr>
                <w:spacing w:val="76"/>
                <w:w w:val="150"/>
                <w:sz w:val="20"/>
              </w:rPr>
              <w:t> </w:t>
            </w:r>
            <w:r>
              <w:rPr>
                <w:sz w:val="20"/>
              </w:rPr>
              <w:t>в</w:t>
            </w:r>
            <w:r>
              <w:rPr>
                <w:spacing w:val="76"/>
                <w:w w:val="150"/>
                <w:sz w:val="20"/>
              </w:rPr>
              <w:t> </w:t>
            </w:r>
            <w:r>
              <w:rPr>
                <w:sz w:val="20"/>
              </w:rPr>
              <w:t>ДОО</w:t>
            </w:r>
            <w:r>
              <w:rPr>
                <w:spacing w:val="79"/>
                <w:w w:val="150"/>
                <w:sz w:val="20"/>
              </w:rPr>
              <w:t> </w:t>
            </w:r>
            <w:r>
              <w:rPr>
                <w:sz w:val="20"/>
              </w:rPr>
              <w:t>и</w:t>
            </w:r>
            <w:r>
              <w:rPr>
                <w:spacing w:val="75"/>
                <w:w w:val="150"/>
                <w:sz w:val="20"/>
              </w:rPr>
              <w:t> </w:t>
            </w:r>
            <w:r>
              <w:rPr>
                <w:sz w:val="20"/>
              </w:rPr>
              <w:t>в</w:t>
            </w:r>
            <w:r>
              <w:rPr>
                <w:spacing w:val="78"/>
                <w:w w:val="150"/>
                <w:sz w:val="20"/>
              </w:rPr>
              <w:t> </w:t>
            </w:r>
            <w:r>
              <w:rPr>
                <w:spacing w:val="-2"/>
                <w:sz w:val="20"/>
              </w:rPr>
              <w:t>населённом</w:t>
            </w:r>
          </w:p>
          <w:p>
            <w:pPr>
              <w:pStyle w:val="TableParagraph"/>
              <w:spacing w:line="228" w:lineRule="exact"/>
              <w:rPr>
                <w:sz w:val="20"/>
              </w:rPr>
            </w:pPr>
            <w:r>
              <w:rPr>
                <w:spacing w:val="-2"/>
                <w:sz w:val="20"/>
              </w:rPr>
              <w:t>пункте.</w:t>
            </w:r>
          </w:p>
        </w:tc>
      </w:tr>
      <w:tr>
        <w:trPr>
          <w:trHeight w:val="220" w:hRule="atLeast"/>
        </w:trPr>
        <w:tc>
          <w:tcPr>
            <w:tcW w:w="15170" w:type="dxa"/>
            <w:gridSpan w:val="4"/>
            <w:tcBorders>
              <w:top w:val="single" w:sz="8" w:space="0" w:color="000000"/>
              <w:left w:val="single" w:sz="4" w:space="0" w:color="000000"/>
              <w:bottom w:val="single" w:sz="8" w:space="0" w:color="000000"/>
              <w:right w:val="single" w:sz="4" w:space="0" w:color="000000"/>
            </w:tcBorders>
          </w:tcPr>
          <w:p>
            <w:pPr>
              <w:pStyle w:val="TableParagraph"/>
              <w:spacing w:line="201" w:lineRule="exact"/>
              <w:rPr>
                <w:b/>
                <w:sz w:val="20"/>
              </w:rPr>
            </w:pPr>
            <w:r>
              <w:rPr>
                <w:b/>
                <w:sz w:val="20"/>
              </w:rPr>
              <w:t>2.3.</w:t>
            </w:r>
            <w:r>
              <w:rPr>
                <w:b/>
                <w:spacing w:val="-5"/>
                <w:sz w:val="20"/>
              </w:rPr>
              <w:t> </w:t>
            </w:r>
            <w:r>
              <w:rPr>
                <w:b/>
                <w:sz w:val="20"/>
              </w:rPr>
              <w:t>Содержание</w:t>
            </w:r>
            <w:r>
              <w:rPr>
                <w:b/>
                <w:spacing w:val="-6"/>
                <w:sz w:val="20"/>
              </w:rPr>
              <w:t> </w:t>
            </w:r>
            <w:r>
              <w:rPr>
                <w:b/>
                <w:sz w:val="20"/>
              </w:rPr>
              <w:t>в</w:t>
            </w:r>
            <w:r>
              <w:rPr>
                <w:b/>
                <w:spacing w:val="-6"/>
                <w:sz w:val="20"/>
              </w:rPr>
              <w:t> </w:t>
            </w:r>
            <w:r>
              <w:rPr>
                <w:b/>
                <w:sz w:val="20"/>
              </w:rPr>
              <w:t>сфере</w:t>
            </w:r>
            <w:r>
              <w:rPr>
                <w:b/>
                <w:spacing w:val="-5"/>
                <w:sz w:val="20"/>
              </w:rPr>
              <w:t> </w:t>
            </w:r>
            <w:r>
              <w:rPr>
                <w:b/>
                <w:sz w:val="20"/>
              </w:rPr>
              <w:t>трудового</w:t>
            </w:r>
            <w:r>
              <w:rPr>
                <w:b/>
                <w:spacing w:val="-5"/>
                <w:sz w:val="20"/>
              </w:rPr>
              <w:t> </w:t>
            </w:r>
            <w:r>
              <w:rPr>
                <w:b/>
                <w:spacing w:val="-2"/>
                <w:sz w:val="20"/>
              </w:rPr>
              <w:t>воспитания</w:t>
            </w:r>
          </w:p>
        </w:tc>
      </w:tr>
      <w:tr>
        <w:trPr>
          <w:trHeight w:val="234" w:hRule="atLeast"/>
        </w:trPr>
        <w:tc>
          <w:tcPr>
            <w:tcW w:w="3538" w:type="dxa"/>
            <w:tcBorders>
              <w:top w:val="single" w:sz="8" w:space="0" w:color="000000"/>
              <w:left w:val="single" w:sz="4" w:space="0" w:color="000000"/>
              <w:bottom w:val="single" w:sz="4" w:space="0" w:color="000000"/>
              <w:right w:val="single" w:sz="4" w:space="0" w:color="000000"/>
            </w:tcBorders>
          </w:tcPr>
          <w:p>
            <w:pPr>
              <w:pStyle w:val="TableParagraph"/>
              <w:spacing w:line="212" w:lineRule="exact" w:before="2"/>
              <w:ind w:left="18"/>
              <w:jc w:val="center"/>
              <w:rPr>
                <w:b/>
                <w:sz w:val="20"/>
              </w:rPr>
            </w:pPr>
            <w:r>
              <w:rPr>
                <w:b/>
                <w:spacing w:val="-2"/>
                <w:sz w:val="20"/>
              </w:rPr>
              <w:t>3-</w:t>
            </w:r>
            <w:r>
              <w:rPr>
                <w:b/>
                <w:spacing w:val="-10"/>
                <w:sz w:val="20"/>
              </w:rPr>
              <w:t>4</w:t>
            </w:r>
          </w:p>
        </w:tc>
        <w:tc>
          <w:tcPr>
            <w:tcW w:w="3805" w:type="dxa"/>
            <w:tcBorders>
              <w:top w:val="single" w:sz="8" w:space="0" w:color="000000"/>
              <w:left w:val="single" w:sz="4" w:space="0" w:color="000000"/>
              <w:bottom w:val="single" w:sz="4" w:space="0" w:color="000000"/>
              <w:right w:val="single" w:sz="4" w:space="0" w:color="000000"/>
            </w:tcBorders>
          </w:tcPr>
          <w:p>
            <w:pPr>
              <w:pStyle w:val="TableParagraph"/>
              <w:spacing w:line="212" w:lineRule="exact" w:before="2"/>
              <w:ind w:left="49"/>
              <w:jc w:val="center"/>
              <w:rPr>
                <w:b/>
                <w:sz w:val="20"/>
              </w:rPr>
            </w:pPr>
            <w:r>
              <w:rPr>
                <w:b/>
                <w:spacing w:val="-2"/>
                <w:sz w:val="20"/>
              </w:rPr>
              <w:t>4-</w:t>
            </w:r>
            <w:r>
              <w:rPr>
                <w:b/>
                <w:spacing w:val="-10"/>
                <w:sz w:val="20"/>
              </w:rPr>
              <w:t>5</w:t>
            </w:r>
          </w:p>
        </w:tc>
        <w:tc>
          <w:tcPr>
            <w:tcW w:w="3999" w:type="dxa"/>
            <w:tcBorders>
              <w:top w:val="single" w:sz="8" w:space="0" w:color="000000"/>
              <w:left w:val="single" w:sz="4" w:space="0" w:color="000000"/>
              <w:bottom w:val="single" w:sz="4" w:space="0" w:color="000000"/>
              <w:right w:val="single" w:sz="4" w:space="0" w:color="000000"/>
            </w:tcBorders>
          </w:tcPr>
          <w:p>
            <w:pPr>
              <w:pStyle w:val="TableParagraph"/>
              <w:spacing w:line="212" w:lineRule="exact" w:before="2"/>
              <w:ind w:left="36"/>
              <w:jc w:val="center"/>
              <w:rPr>
                <w:b/>
                <w:sz w:val="20"/>
              </w:rPr>
            </w:pPr>
            <w:r>
              <w:rPr>
                <w:b/>
                <w:spacing w:val="-2"/>
                <w:sz w:val="20"/>
              </w:rPr>
              <w:t>5-</w:t>
            </w:r>
            <w:r>
              <w:rPr>
                <w:b/>
                <w:spacing w:val="-10"/>
                <w:sz w:val="20"/>
              </w:rPr>
              <w:t>6</w:t>
            </w:r>
          </w:p>
        </w:tc>
        <w:tc>
          <w:tcPr>
            <w:tcW w:w="3828" w:type="dxa"/>
            <w:tcBorders>
              <w:top w:val="single" w:sz="8" w:space="0" w:color="000000"/>
              <w:left w:val="single" w:sz="4" w:space="0" w:color="000000"/>
              <w:bottom w:val="single" w:sz="4" w:space="0" w:color="000000"/>
              <w:right w:val="single" w:sz="4" w:space="0" w:color="000000"/>
            </w:tcBorders>
          </w:tcPr>
          <w:p>
            <w:pPr>
              <w:pStyle w:val="TableParagraph"/>
              <w:spacing w:line="212" w:lineRule="exact" w:before="2"/>
              <w:ind w:left="87" w:right="76"/>
              <w:jc w:val="center"/>
              <w:rPr>
                <w:b/>
                <w:sz w:val="20"/>
              </w:rPr>
            </w:pPr>
            <w:r>
              <w:rPr>
                <w:b/>
                <w:spacing w:val="-2"/>
                <w:sz w:val="20"/>
              </w:rPr>
              <w:t>6-</w:t>
            </w:r>
            <w:r>
              <w:rPr>
                <w:b/>
                <w:spacing w:val="-10"/>
                <w:sz w:val="20"/>
              </w:rPr>
              <w:t>7</w:t>
            </w:r>
          </w:p>
        </w:tc>
      </w:tr>
      <w:tr>
        <w:trPr>
          <w:trHeight w:val="2301" w:hRule="atLeast"/>
        </w:trPr>
        <w:tc>
          <w:tcPr>
            <w:tcW w:w="3538" w:type="dxa"/>
            <w:tcBorders>
              <w:top w:val="single" w:sz="4" w:space="0" w:color="000000"/>
              <w:left w:val="single" w:sz="4" w:space="0" w:color="000000"/>
              <w:bottom w:val="single" w:sz="4" w:space="0" w:color="000000"/>
              <w:right w:val="single" w:sz="4" w:space="0" w:color="000000"/>
            </w:tcBorders>
          </w:tcPr>
          <w:p>
            <w:pPr>
              <w:pStyle w:val="TableParagraph"/>
              <w:ind w:right="148"/>
              <w:rPr>
                <w:sz w:val="20"/>
              </w:rPr>
            </w:pPr>
            <w:r>
              <w:rPr>
                <w:sz w:val="20"/>
              </w:rPr>
              <w:t>Педагог</w:t>
            </w:r>
            <w:r>
              <w:rPr>
                <w:spacing w:val="-13"/>
                <w:sz w:val="20"/>
              </w:rPr>
              <w:t> </w:t>
            </w:r>
            <w:r>
              <w:rPr>
                <w:sz w:val="20"/>
              </w:rPr>
              <w:t>формирует</w:t>
            </w:r>
            <w:r>
              <w:rPr>
                <w:spacing w:val="-12"/>
                <w:sz w:val="20"/>
              </w:rPr>
              <w:t> </w:t>
            </w:r>
            <w:r>
              <w:rPr>
                <w:sz w:val="20"/>
              </w:rPr>
              <w:t>первоначальные представления о том, что предметы делаются людьми, например,</w:t>
            </w:r>
          </w:p>
          <w:p>
            <w:pPr>
              <w:pStyle w:val="TableParagraph"/>
              <w:ind w:right="148"/>
              <w:rPr>
                <w:sz w:val="20"/>
              </w:rPr>
            </w:pPr>
            <w:r>
              <w:rPr>
                <w:sz w:val="20"/>
              </w:rPr>
              <w:t>демонстрирует процессы изготовления</w:t>
            </w:r>
            <w:r>
              <w:rPr>
                <w:spacing w:val="-11"/>
                <w:sz w:val="20"/>
              </w:rPr>
              <w:t> </w:t>
            </w:r>
            <w:r>
              <w:rPr>
                <w:sz w:val="20"/>
              </w:rPr>
              <w:t>атрибутов</w:t>
            </w:r>
            <w:r>
              <w:rPr>
                <w:spacing w:val="-11"/>
                <w:sz w:val="20"/>
              </w:rPr>
              <w:t> </w:t>
            </w:r>
            <w:r>
              <w:rPr>
                <w:sz w:val="20"/>
              </w:rPr>
              <w:t>для</w:t>
            </w:r>
            <w:r>
              <w:rPr>
                <w:spacing w:val="-9"/>
                <w:sz w:val="20"/>
              </w:rPr>
              <w:t> </w:t>
            </w:r>
            <w:r>
              <w:rPr>
                <w:sz w:val="20"/>
              </w:rPr>
              <w:t>игр.</w:t>
            </w:r>
            <w:r>
              <w:rPr>
                <w:spacing w:val="-10"/>
                <w:sz w:val="20"/>
              </w:rPr>
              <w:t> </w:t>
            </w:r>
            <w:r>
              <w:rPr>
                <w:sz w:val="20"/>
              </w:rPr>
              <w:t>В процессе</w:t>
            </w:r>
            <w:r>
              <w:rPr>
                <w:spacing w:val="-13"/>
                <w:sz w:val="20"/>
              </w:rPr>
              <w:t> </w:t>
            </w:r>
            <w:r>
              <w:rPr>
                <w:sz w:val="20"/>
              </w:rPr>
              <w:t>взаимодействия</w:t>
            </w:r>
            <w:r>
              <w:rPr>
                <w:spacing w:val="-12"/>
                <w:sz w:val="20"/>
              </w:rPr>
              <w:t> </w:t>
            </w:r>
            <w:r>
              <w:rPr>
                <w:sz w:val="20"/>
              </w:rPr>
              <w:t>с</w:t>
            </w:r>
            <w:r>
              <w:rPr>
                <w:spacing w:val="-11"/>
                <w:sz w:val="20"/>
              </w:rPr>
              <w:t> </w:t>
            </w:r>
            <w:r>
              <w:rPr>
                <w:sz w:val="20"/>
              </w:rPr>
              <w:t>детьми выделяет особенности строения</w:t>
            </w:r>
          </w:p>
          <w:p>
            <w:pPr>
              <w:pStyle w:val="TableParagraph"/>
              <w:spacing w:line="229" w:lineRule="exact"/>
              <w:rPr>
                <w:sz w:val="20"/>
              </w:rPr>
            </w:pPr>
            <w:r>
              <w:rPr>
                <w:sz w:val="20"/>
              </w:rPr>
              <w:t>предметов</w:t>
            </w:r>
            <w:r>
              <w:rPr>
                <w:spacing w:val="-6"/>
                <w:sz w:val="20"/>
              </w:rPr>
              <w:t> </w:t>
            </w:r>
            <w:r>
              <w:rPr>
                <w:sz w:val="20"/>
              </w:rPr>
              <w:t>и</w:t>
            </w:r>
            <w:r>
              <w:rPr>
                <w:spacing w:val="-5"/>
                <w:sz w:val="20"/>
              </w:rPr>
              <w:t> </w:t>
            </w:r>
            <w:r>
              <w:rPr>
                <w:sz w:val="20"/>
              </w:rPr>
              <w:t>знакомит</w:t>
            </w:r>
            <w:r>
              <w:rPr>
                <w:spacing w:val="-6"/>
                <w:sz w:val="20"/>
              </w:rPr>
              <w:t> </w:t>
            </w:r>
            <w:r>
              <w:rPr>
                <w:sz w:val="20"/>
              </w:rPr>
              <w:t>с</w:t>
            </w:r>
            <w:r>
              <w:rPr>
                <w:spacing w:val="-4"/>
                <w:sz w:val="20"/>
              </w:rPr>
              <w:t> </w:t>
            </w:r>
            <w:r>
              <w:rPr>
                <w:spacing w:val="-2"/>
                <w:sz w:val="20"/>
              </w:rPr>
              <w:t>назначением</w:t>
            </w:r>
          </w:p>
          <w:p>
            <w:pPr>
              <w:pStyle w:val="TableParagraph"/>
              <w:spacing w:line="230" w:lineRule="atLeast"/>
              <w:ind w:right="148"/>
              <w:rPr>
                <w:sz w:val="20"/>
              </w:rPr>
            </w:pPr>
            <w:r>
              <w:rPr>
                <w:sz w:val="20"/>
              </w:rPr>
              <w:t>их частей (например: ручка на входной</w:t>
            </w:r>
            <w:r>
              <w:rPr>
                <w:spacing w:val="-9"/>
                <w:sz w:val="20"/>
              </w:rPr>
              <w:t> </w:t>
            </w:r>
            <w:r>
              <w:rPr>
                <w:sz w:val="20"/>
              </w:rPr>
              <w:t>двери</w:t>
            </w:r>
            <w:r>
              <w:rPr>
                <w:spacing w:val="-9"/>
                <w:sz w:val="20"/>
              </w:rPr>
              <w:t> </w:t>
            </w:r>
            <w:r>
              <w:rPr>
                <w:sz w:val="20"/>
              </w:rPr>
              <w:t>нужна</w:t>
            </w:r>
            <w:r>
              <w:rPr>
                <w:spacing w:val="-8"/>
                <w:sz w:val="20"/>
              </w:rPr>
              <w:t> </w:t>
            </w:r>
            <w:r>
              <w:rPr>
                <w:sz w:val="20"/>
              </w:rPr>
              <w:t>для</w:t>
            </w:r>
            <w:r>
              <w:rPr>
                <w:spacing w:val="-6"/>
                <w:sz w:val="20"/>
              </w:rPr>
              <w:t> </w:t>
            </w:r>
            <w:r>
              <w:rPr>
                <w:sz w:val="20"/>
              </w:rPr>
              <w:t>того,</w:t>
            </w:r>
            <w:r>
              <w:rPr>
                <w:spacing w:val="-8"/>
                <w:sz w:val="20"/>
              </w:rPr>
              <w:t> </w:t>
            </w:r>
            <w:r>
              <w:rPr>
                <w:sz w:val="20"/>
              </w:rPr>
              <w:t>чтобы</w:t>
            </w:r>
          </w:p>
        </w:tc>
        <w:tc>
          <w:tcPr>
            <w:tcW w:w="3805" w:type="dxa"/>
            <w:tcBorders>
              <w:top w:val="single" w:sz="4" w:space="0" w:color="000000"/>
              <w:left w:val="single" w:sz="4" w:space="0" w:color="000000"/>
              <w:bottom w:val="single" w:sz="4" w:space="0" w:color="000000"/>
              <w:right w:val="single" w:sz="4" w:space="0" w:color="000000"/>
            </w:tcBorders>
          </w:tcPr>
          <w:p>
            <w:pPr>
              <w:pStyle w:val="TableParagraph"/>
              <w:ind w:left="115" w:right="171"/>
              <w:rPr>
                <w:sz w:val="20"/>
              </w:rPr>
            </w:pPr>
            <w:r>
              <w:rPr>
                <w:sz w:val="20"/>
              </w:rPr>
              <w:t>Педагог</w:t>
            </w:r>
            <w:r>
              <w:rPr>
                <w:spacing w:val="-13"/>
                <w:sz w:val="20"/>
              </w:rPr>
              <w:t> </w:t>
            </w:r>
            <w:r>
              <w:rPr>
                <w:sz w:val="20"/>
              </w:rPr>
              <w:t>расширяет</w:t>
            </w:r>
            <w:r>
              <w:rPr>
                <w:spacing w:val="-12"/>
                <w:sz w:val="20"/>
              </w:rPr>
              <w:t> </w:t>
            </w:r>
            <w:r>
              <w:rPr>
                <w:sz w:val="20"/>
              </w:rPr>
              <w:t>представление</w:t>
            </w:r>
            <w:r>
              <w:rPr>
                <w:spacing w:val="-13"/>
                <w:sz w:val="20"/>
              </w:rPr>
              <w:t> </w:t>
            </w:r>
            <w:r>
              <w:rPr>
                <w:sz w:val="20"/>
              </w:rPr>
              <w:t>детей о предметах как результате труда </w:t>
            </w:r>
            <w:r>
              <w:rPr>
                <w:spacing w:val="-2"/>
                <w:sz w:val="20"/>
              </w:rPr>
              <w:t>взрослых,</w:t>
            </w:r>
          </w:p>
        </w:tc>
        <w:tc>
          <w:tcPr>
            <w:tcW w:w="3999" w:type="dxa"/>
            <w:tcBorders>
              <w:top w:val="single" w:sz="4" w:space="0" w:color="000000"/>
              <w:left w:val="single" w:sz="4" w:space="0" w:color="000000"/>
              <w:bottom w:val="single" w:sz="4" w:space="0" w:color="000000"/>
              <w:right w:val="single" w:sz="4" w:space="0" w:color="000000"/>
            </w:tcBorders>
          </w:tcPr>
          <w:p>
            <w:pPr>
              <w:pStyle w:val="TableParagraph"/>
              <w:ind w:left="0"/>
              <w:rPr>
                <w:sz w:val="18"/>
              </w:rPr>
            </w:pPr>
          </w:p>
        </w:tc>
        <w:tc>
          <w:tcPr>
            <w:tcW w:w="3828" w:type="dxa"/>
            <w:tcBorders>
              <w:top w:val="single" w:sz="4" w:space="0" w:color="000000"/>
              <w:left w:val="single" w:sz="4" w:space="0" w:color="000000"/>
              <w:bottom w:val="single" w:sz="4" w:space="0" w:color="000000"/>
              <w:right w:val="single" w:sz="4" w:space="0" w:color="000000"/>
            </w:tcBorders>
          </w:tcPr>
          <w:p>
            <w:pPr>
              <w:pStyle w:val="TableParagraph"/>
              <w:ind w:left="0"/>
              <w:rPr>
                <w:sz w:val="18"/>
              </w:rPr>
            </w:pPr>
          </w:p>
        </w:tc>
      </w:tr>
    </w:tbl>
    <w:p>
      <w:pPr>
        <w:pStyle w:val="TableParagraph"/>
        <w:spacing w:after="0"/>
        <w:rPr>
          <w:sz w:val="18"/>
        </w:rPr>
        <w:sectPr>
          <w:pgSz w:w="16850" w:h="11920" w:orient="landscape"/>
          <w:pgMar w:header="0" w:footer="1018" w:top="680" w:bottom="1220" w:left="425" w:right="141"/>
        </w:sectPr>
      </w:pPr>
    </w:p>
    <w:p>
      <w:pPr>
        <w:pStyle w:val="BodyText"/>
        <w:spacing w:before="5"/>
        <w:rPr>
          <w:sz w:val="2"/>
        </w:r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3826"/>
        <w:gridCol w:w="3970"/>
        <w:gridCol w:w="3828"/>
      </w:tblGrid>
      <w:tr>
        <w:trPr>
          <w:trHeight w:val="460" w:hRule="atLeast"/>
        </w:trPr>
        <w:tc>
          <w:tcPr>
            <w:tcW w:w="3545" w:type="dxa"/>
          </w:tcPr>
          <w:p>
            <w:pPr>
              <w:pStyle w:val="TableParagraph"/>
              <w:spacing w:line="223" w:lineRule="exact"/>
              <w:rPr>
                <w:sz w:val="20"/>
              </w:rPr>
            </w:pPr>
            <w:r>
              <w:rPr>
                <w:sz w:val="20"/>
              </w:rPr>
              <w:t>удобнее</w:t>
            </w:r>
            <w:r>
              <w:rPr>
                <w:spacing w:val="-8"/>
                <w:sz w:val="20"/>
              </w:rPr>
              <w:t> </w:t>
            </w:r>
            <w:r>
              <w:rPr>
                <w:sz w:val="20"/>
              </w:rPr>
              <w:t>было</w:t>
            </w:r>
            <w:r>
              <w:rPr>
                <w:spacing w:val="-6"/>
                <w:sz w:val="20"/>
              </w:rPr>
              <w:t> </w:t>
            </w:r>
            <w:r>
              <w:rPr>
                <w:sz w:val="20"/>
              </w:rPr>
              <w:t>открыть</w:t>
            </w:r>
            <w:r>
              <w:rPr>
                <w:spacing w:val="-7"/>
                <w:sz w:val="20"/>
              </w:rPr>
              <w:t> </w:t>
            </w:r>
            <w:r>
              <w:rPr>
                <w:sz w:val="20"/>
              </w:rPr>
              <w:t>дверь</w:t>
            </w:r>
            <w:r>
              <w:rPr>
                <w:spacing w:val="-5"/>
                <w:sz w:val="20"/>
              </w:rPr>
              <w:t> </w:t>
            </w:r>
            <w:r>
              <w:rPr>
                <w:spacing w:val="-10"/>
                <w:sz w:val="20"/>
              </w:rPr>
              <w:t>и</w:t>
            </w:r>
          </w:p>
          <w:p>
            <w:pPr>
              <w:pStyle w:val="TableParagraph"/>
              <w:spacing w:line="217" w:lineRule="exact" w:before="1"/>
              <w:rPr>
                <w:sz w:val="20"/>
              </w:rPr>
            </w:pPr>
            <w:r>
              <w:rPr>
                <w:spacing w:val="-2"/>
                <w:sz w:val="20"/>
              </w:rPr>
              <w:t>прочее).</w:t>
            </w:r>
          </w:p>
        </w:tc>
        <w:tc>
          <w:tcPr>
            <w:tcW w:w="3826" w:type="dxa"/>
          </w:tcPr>
          <w:p>
            <w:pPr>
              <w:pStyle w:val="TableParagraph"/>
              <w:ind w:left="0"/>
              <w:rPr>
                <w:sz w:val="18"/>
              </w:rPr>
            </w:pPr>
          </w:p>
        </w:tc>
        <w:tc>
          <w:tcPr>
            <w:tcW w:w="3970" w:type="dxa"/>
          </w:tcPr>
          <w:p>
            <w:pPr>
              <w:pStyle w:val="TableParagraph"/>
              <w:ind w:left="0"/>
              <w:rPr>
                <w:sz w:val="18"/>
              </w:rPr>
            </w:pPr>
          </w:p>
        </w:tc>
        <w:tc>
          <w:tcPr>
            <w:tcW w:w="3828" w:type="dxa"/>
          </w:tcPr>
          <w:p>
            <w:pPr>
              <w:pStyle w:val="TableParagraph"/>
              <w:ind w:left="0"/>
              <w:rPr>
                <w:sz w:val="18"/>
              </w:rPr>
            </w:pPr>
          </w:p>
        </w:tc>
      </w:tr>
      <w:tr>
        <w:trPr>
          <w:trHeight w:val="2990" w:hRule="atLeast"/>
        </w:trPr>
        <w:tc>
          <w:tcPr>
            <w:tcW w:w="3545" w:type="dxa"/>
            <w:tcBorders>
              <w:bottom w:val="single" w:sz="12" w:space="0" w:color="000000"/>
            </w:tcBorders>
          </w:tcPr>
          <w:p>
            <w:pPr>
              <w:pStyle w:val="TableParagraph"/>
              <w:ind w:right="166"/>
              <w:rPr>
                <w:sz w:val="20"/>
              </w:rPr>
            </w:pPr>
            <w:r>
              <w:rPr>
                <w:sz w:val="20"/>
              </w:rPr>
              <w:t>Знакомит детей с основными свойствами</w:t>
            </w:r>
            <w:r>
              <w:rPr>
                <w:spacing w:val="-13"/>
                <w:sz w:val="20"/>
              </w:rPr>
              <w:t> </w:t>
            </w:r>
            <w:r>
              <w:rPr>
                <w:sz w:val="20"/>
              </w:rPr>
              <w:t>и</w:t>
            </w:r>
            <w:r>
              <w:rPr>
                <w:spacing w:val="-12"/>
                <w:sz w:val="20"/>
              </w:rPr>
              <w:t> </w:t>
            </w:r>
            <w:r>
              <w:rPr>
                <w:sz w:val="20"/>
              </w:rPr>
              <w:t>качествами</w:t>
            </w:r>
            <w:r>
              <w:rPr>
                <w:spacing w:val="-13"/>
                <w:sz w:val="20"/>
              </w:rPr>
              <w:t> </w:t>
            </w:r>
            <w:r>
              <w:rPr>
                <w:sz w:val="20"/>
              </w:rPr>
              <w:t>материалов, из которых изготовлены предметы,</w:t>
            </w:r>
          </w:p>
          <w:p>
            <w:pPr>
              <w:pStyle w:val="TableParagraph"/>
              <w:ind w:right="166"/>
              <w:rPr>
                <w:sz w:val="20"/>
              </w:rPr>
            </w:pPr>
            <w:r>
              <w:rPr>
                <w:sz w:val="20"/>
              </w:rPr>
              <w:t>знакомые ребенку (картон, бумага, дерево, ткань), создает игровые ситуации, вызывающие необходимость</w:t>
            </w:r>
            <w:r>
              <w:rPr>
                <w:spacing w:val="-13"/>
                <w:sz w:val="20"/>
              </w:rPr>
              <w:t> </w:t>
            </w:r>
            <w:r>
              <w:rPr>
                <w:sz w:val="20"/>
              </w:rPr>
              <w:t>в</w:t>
            </w:r>
            <w:r>
              <w:rPr>
                <w:spacing w:val="-12"/>
                <w:sz w:val="20"/>
              </w:rPr>
              <w:t> </w:t>
            </w:r>
            <w:r>
              <w:rPr>
                <w:sz w:val="20"/>
              </w:rPr>
              <w:t>создании</w:t>
            </w:r>
            <w:r>
              <w:rPr>
                <w:spacing w:val="-13"/>
                <w:sz w:val="20"/>
              </w:rPr>
              <w:t> </w:t>
            </w:r>
            <w:r>
              <w:rPr>
                <w:sz w:val="20"/>
              </w:rPr>
              <w:t>предметов из разных материалов, использует дидактические игры с предметами и картинками на группировку по схожим признакам</w:t>
            </w:r>
          </w:p>
        </w:tc>
        <w:tc>
          <w:tcPr>
            <w:tcW w:w="3826" w:type="dxa"/>
            <w:tcBorders>
              <w:bottom w:val="single" w:sz="12" w:space="0" w:color="000000"/>
            </w:tcBorders>
          </w:tcPr>
          <w:p>
            <w:pPr>
              <w:pStyle w:val="TableParagraph"/>
              <w:ind w:left="108" w:right="164"/>
              <w:rPr>
                <w:sz w:val="20"/>
              </w:rPr>
            </w:pPr>
            <w:r>
              <w:rPr>
                <w:sz w:val="20"/>
              </w:rPr>
              <w:t>Педагог расширяет представление детей о многообразии предметного мира материалов (металл, стекло, бумага, картон,</w:t>
            </w:r>
            <w:r>
              <w:rPr>
                <w:spacing w:val="-9"/>
                <w:sz w:val="20"/>
              </w:rPr>
              <w:t> </w:t>
            </w:r>
            <w:r>
              <w:rPr>
                <w:sz w:val="20"/>
              </w:rPr>
              <w:t>кожа</w:t>
            </w:r>
            <w:r>
              <w:rPr>
                <w:spacing w:val="-6"/>
                <w:sz w:val="20"/>
              </w:rPr>
              <w:t> </w:t>
            </w:r>
            <w:r>
              <w:rPr>
                <w:sz w:val="20"/>
              </w:rPr>
              <w:t>и</w:t>
            </w:r>
            <w:r>
              <w:rPr>
                <w:spacing w:val="-10"/>
                <w:sz w:val="20"/>
              </w:rPr>
              <w:t> </w:t>
            </w:r>
            <w:r>
              <w:rPr>
                <w:sz w:val="20"/>
              </w:rPr>
              <w:t>тому</w:t>
            </w:r>
            <w:r>
              <w:rPr>
                <w:spacing w:val="-12"/>
                <w:sz w:val="20"/>
              </w:rPr>
              <w:t> </w:t>
            </w:r>
            <w:r>
              <w:rPr>
                <w:sz w:val="20"/>
              </w:rPr>
              <w:t>подобное),</w:t>
            </w:r>
            <w:r>
              <w:rPr>
                <w:spacing w:val="-9"/>
                <w:sz w:val="20"/>
              </w:rPr>
              <w:t> </w:t>
            </w:r>
            <w:r>
              <w:rPr>
                <w:sz w:val="20"/>
              </w:rPr>
              <w:t>знакомит детей с ключевыми характеристиками материалов, организуя</w:t>
            </w:r>
          </w:p>
          <w:p>
            <w:pPr>
              <w:pStyle w:val="TableParagraph"/>
              <w:ind w:left="108" w:right="164"/>
              <w:rPr>
                <w:sz w:val="20"/>
              </w:rPr>
            </w:pPr>
            <w:r>
              <w:rPr>
                <w:sz w:val="20"/>
              </w:rPr>
              <w:t>экспериментирование способствует обогащению</w:t>
            </w:r>
            <w:r>
              <w:rPr>
                <w:spacing w:val="-13"/>
                <w:sz w:val="20"/>
              </w:rPr>
              <w:t> </w:t>
            </w:r>
            <w:r>
              <w:rPr>
                <w:sz w:val="20"/>
              </w:rPr>
              <w:t>представлений</w:t>
            </w:r>
            <w:r>
              <w:rPr>
                <w:spacing w:val="-12"/>
                <w:sz w:val="20"/>
              </w:rPr>
              <w:t> </w:t>
            </w:r>
            <w:r>
              <w:rPr>
                <w:sz w:val="20"/>
              </w:rPr>
              <w:t>детей</w:t>
            </w:r>
            <w:r>
              <w:rPr>
                <w:spacing w:val="-13"/>
                <w:sz w:val="20"/>
              </w:rPr>
              <w:t> </w:t>
            </w:r>
            <w:r>
              <w:rPr>
                <w:sz w:val="20"/>
              </w:rPr>
              <w:t>об</w:t>
            </w:r>
          </w:p>
          <w:p>
            <w:pPr>
              <w:pStyle w:val="TableParagraph"/>
              <w:ind w:left="108"/>
              <w:rPr>
                <w:sz w:val="20"/>
              </w:rPr>
            </w:pPr>
            <w:r>
              <w:rPr>
                <w:sz w:val="20"/>
              </w:rPr>
              <w:t>отличительных</w:t>
            </w:r>
            <w:r>
              <w:rPr>
                <w:spacing w:val="-13"/>
                <w:sz w:val="20"/>
              </w:rPr>
              <w:t> </w:t>
            </w:r>
            <w:r>
              <w:rPr>
                <w:sz w:val="20"/>
              </w:rPr>
              <w:t>признаках</w:t>
            </w:r>
            <w:r>
              <w:rPr>
                <w:spacing w:val="-12"/>
                <w:sz w:val="20"/>
              </w:rPr>
              <w:t> </w:t>
            </w:r>
            <w:r>
              <w:rPr>
                <w:sz w:val="20"/>
              </w:rPr>
              <w:t>материалов</w:t>
            </w:r>
            <w:r>
              <w:rPr>
                <w:spacing w:val="-13"/>
                <w:sz w:val="20"/>
              </w:rPr>
              <w:t> </w:t>
            </w:r>
            <w:r>
              <w:rPr>
                <w:sz w:val="20"/>
              </w:rPr>
              <w:t>для создания продуктов труда (прочный (ломкий) материал, промокаемый (водоотталкивающий) материал, мягкий</w:t>
            </w:r>
          </w:p>
          <w:p>
            <w:pPr>
              <w:pStyle w:val="TableParagraph"/>
              <w:spacing w:line="216" w:lineRule="exact"/>
              <w:ind w:left="108"/>
              <w:rPr>
                <w:sz w:val="20"/>
              </w:rPr>
            </w:pPr>
            <w:r>
              <w:rPr>
                <w:sz w:val="20"/>
              </w:rPr>
              <w:t>(твердый)</w:t>
            </w:r>
            <w:r>
              <w:rPr>
                <w:spacing w:val="-6"/>
                <w:sz w:val="20"/>
              </w:rPr>
              <w:t> </w:t>
            </w:r>
            <w:r>
              <w:rPr>
                <w:sz w:val="20"/>
              </w:rPr>
              <w:t>материал</w:t>
            </w:r>
            <w:r>
              <w:rPr>
                <w:spacing w:val="-6"/>
                <w:sz w:val="20"/>
              </w:rPr>
              <w:t> </w:t>
            </w:r>
            <w:r>
              <w:rPr>
                <w:sz w:val="20"/>
              </w:rPr>
              <w:t>и</w:t>
            </w:r>
            <w:r>
              <w:rPr>
                <w:spacing w:val="-6"/>
                <w:sz w:val="20"/>
              </w:rPr>
              <w:t> </w:t>
            </w:r>
            <w:r>
              <w:rPr>
                <w:sz w:val="20"/>
              </w:rPr>
              <w:t>тому</w:t>
            </w:r>
            <w:r>
              <w:rPr>
                <w:spacing w:val="-6"/>
                <w:sz w:val="20"/>
              </w:rPr>
              <w:t> </w:t>
            </w:r>
            <w:r>
              <w:rPr>
                <w:spacing w:val="-2"/>
                <w:sz w:val="20"/>
              </w:rPr>
              <w:t>подобное).</w:t>
            </w:r>
          </w:p>
        </w:tc>
        <w:tc>
          <w:tcPr>
            <w:tcW w:w="3970" w:type="dxa"/>
            <w:tcBorders>
              <w:bottom w:val="single" w:sz="12" w:space="0" w:color="000000"/>
            </w:tcBorders>
          </w:tcPr>
          <w:p>
            <w:pPr>
              <w:pStyle w:val="TableParagraph"/>
              <w:ind w:left="0"/>
              <w:rPr>
                <w:sz w:val="18"/>
              </w:rPr>
            </w:pPr>
          </w:p>
        </w:tc>
        <w:tc>
          <w:tcPr>
            <w:tcW w:w="3828" w:type="dxa"/>
            <w:tcBorders>
              <w:bottom w:val="single" w:sz="12" w:space="0" w:color="000000"/>
            </w:tcBorders>
          </w:tcPr>
          <w:p>
            <w:pPr>
              <w:pStyle w:val="TableParagraph"/>
              <w:ind w:left="0"/>
              <w:rPr>
                <w:sz w:val="18"/>
              </w:rPr>
            </w:pPr>
          </w:p>
        </w:tc>
      </w:tr>
      <w:tr>
        <w:trPr>
          <w:trHeight w:val="2785" w:hRule="atLeast"/>
        </w:trPr>
        <w:tc>
          <w:tcPr>
            <w:tcW w:w="3545" w:type="dxa"/>
            <w:tcBorders>
              <w:top w:val="single" w:sz="12" w:space="0" w:color="000000"/>
              <w:bottom w:val="single" w:sz="12" w:space="0" w:color="000000"/>
            </w:tcBorders>
          </w:tcPr>
          <w:p>
            <w:pPr>
              <w:pStyle w:val="TableParagraph"/>
              <w:ind w:right="166"/>
              <w:rPr>
                <w:sz w:val="20"/>
              </w:rPr>
            </w:pPr>
            <w:r>
              <w:rPr>
                <w:sz w:val="20"/>
              </w:rPr>
              <w:t>Моделирует ситуации для активизации</w:t>
            </w:r>
            <w:r>
              <w:rPr>
                <w:spacing w:val="-13"/>
                <w:sz w:val="20"/>
              </w:rPr>
              <w:t> </w:t>
            </w:r>
            <w:r>
              <w:rPr>
                <w:sz w:val="20"/>
              </w:rPr>
              <w:t>желания</w:t>
            </w:r>
            <w:r>
              <w:rPr>
                <w:spacing w:val="-12"/>
                <w:sz w:val="20"/>
              </w:rPr>
              <w:t> </w:t>
            </w:r>
            <w:r>
              <w:rPr>
                <w:sz w:val="20"/>
              </w:rPr>
              <w:t>детей</w:t>
            </w:r>
          </w:p>
          <w:p>
            <w:pPr>
              <w:pStyle w:val="TableParagraph"/>
              <w:ind w:right="79"/>
              <w:rPr>
                <w:sz w:val="20"/>
              </w:rPr>
            </w:pPr>
            <w:r>
              <w:rPr>
                <w:sz w:val="20"/>
              </w:rPr>
              <w:t>включиться</w:t>
            </w:r>
            <w:r>
              <w:rPr>
                <w:spacing w:val="-13"/>
                <w:sz w:val="20"/>
              </w:rPr>
              <w:t> </w:t>
            </w:r>
            <w:r>
              <w:rPr>
                <w:sz w:val="20"/>
              </w:rPr>
              <w:t>в</w:t>
            </w:r>
            <w:r>
              <w:rPr>
                <w:spacing w:val="-12"/>
                <w:sz w:val="20"/>
              </w:rPr>
              <w:t> </w:t>
            </w:r>
            <w:r>
              <w:rPr>
                <w:sz w:val="20"/>
              </w:rPr>
              <w:t>выполнение</w:t>
            </w:r>
            <w:r>
              <w:rPr>
                <w:spacing w:val="-13"/>
                <w:sz w:val="20"/>
              </w:rPr>
              <w:t> </w:t>
            </w:r>
            <w:r>
              <w:rPr>
                <w:sz w:val="20"/>
              </w:rPr>
              <w:t>простейших действий бытового труда.</w:t>
            </w:r>
          </w:p>
        </w:tc>
        <w:tc>
          <w:tcPr>
            <w:tcW w:w="3826" w:type="dxa"/>
            <w:tcBorders>
              <w:top w:val="single" w:sz="12" w:space="0" w:color="000000"/>
              <w:bottom w:val="single" w:sz="12" w:space="0" w:color="000000"/>
            </w:tcBorders>
          </w:tcPr>
          <w:p>
            <w:pPr>
              <w:pStyle w:val="TableParagraph"/>
              <w:ind w:left="108" w:right="164"/>
              <w:rPr>
                <w:sz w:val="20"/>
              </w:rPr>
            </w:pPr>
            <w:r>
              <w:rPr>
                <w:sz w:val="20"/>
              </w:rPr>
              <w:t>Педагог</w:t>
            </w:r>
            <w:r>
              <w:rPr>
                <w:spacing w:val="-10"/>
                <w:sz w:val="20"/>
              </w:rPr>
              <w:t> </w:t>
            </w:r>
            <w:r>
              <w:rPr>
                <w:sz w:val="20"/>
              </w:rPr>
              <w:t>знакомит</w:t>
            </w:r>
            <w:r>
              <w:rPr>
                <w:spacing w:val="-10"/>
                <w:sz w:val="20"/>
              </w:rPr>
              <w:t> </w:t>
            </w:r>
            <w:r>
              <w:rPr>
                <w:sz w:val="20"/>
              </w:rPr>
              <w:t>детей</w:t>
            </w:r>
            <w:r>
              <w:rPr>
                <w:spacing w:val="-10"/>
                <w:sz w:val="20"/>
              </w:rPr>
              <w:t> </w:t>
            </w:r>
            <w:r>
              <w:rPr>
                <w:sz w:val="20"/>
              </w:rPr>
              <w:t>с</w:t>
            </w:r>
            <w:r>
              <w:rPr>
                <w:spacing w:val="-9"/>
                <w:sz w:val="20"/>
              </w:rPr>
              <w:t> </w:t>
            </w:r>
            <w:r>
              <w:rPr>
                <w:sz w:val="20"/>
              </w:rPr>
              <w:t>содержанием</w:t>
            </w:r>
            <w:r>
              <w:rPr>
                <w:spacing w:val="-8"/>
                <w:sz w:val="20"/>
              </w:rPr>
              <w:t> </w:t>
            </w:r>
            <w:r>
              <w:rPr>
                <w:sz w:val="20"/>
              </w:rPr>
              <w:t>и структурой процессов хозяйственно- бытового труда взрослых, обогащает их представления на примере профессий педагогов и рабочих ДОО.</w:t>
            </w:r>
          </w:p>
          <w:p>
            <w:pPr>
              <w:pStyle w:val="TableParagraph"/>
              <w:ind w:left="108"/>
              <w:rPr>
                <w:sz w:val="20"/>
              </w:rPr>
            </w:pPr>
            <w:r>
              <w:rPr>
                <w:sz w:val="20"/>
              </w:rPr>
              <w:t>Беседует</w:t>
            </w:r>
            <w:r>
              <w:rPr>
                <w:spacing w:val="-10"/>
                <w:sz w:val="20"/>
              </w:rPr>
              <w:t> </w:t>
            </w:r>
            <w:r>
              <w:rPr>
                <w:sz w:val="20"/>
              </w:rPr>
              <w:t>с</w:t>
            </w:r>
            <w:r>
              <w:rPr>
                <w:spacing w:val="-9"/>
                <w:sz w:val="20"/>
              </w:rPr>
              <w:t> </w:t>
            </w:r>
            <w:r>
              <w:rPr>
                <w:sz w:val="20"/>
              </w:rPr>
              <w:t>детьми,</w:t>
            </w:r>
            <w:r>
              <w:rPr>
                <w:spacing w:val="-9"/>
                <w:sz w:val="20"/>
              </w:rPr>
              <w:t> </w:t>
            </w:r>
            <w:r>
              <w:rPr>
                <w:sz w:val="20"/>
              </w:rPr>
              <w:t>обращает</w:t>
            </w:r>
            <w:r>
              <w:rPr>
                <w:spacing w:val="-10"/>
                <w:sz w:val="20"/>
              </w:rPr>
              <w:t> </w:t>
            </w:r>
            <w:r>
              <w:rPr>
                <w:sz w:val="20"/>
              </w:rPr>
              <w:t>внимание</w:t>
            </w:r>
            <w:r>
              <w:rPr>
                <w:spacing w:val="-9"/>
                <w:sz w:val="20"/>
              </w:rPr>
              <w:t> </w:t>
            </w:r>
            <w:r>
              <w:rPr>
                <w:sz w:val="20"/>
              </w:rPr>
              <w:t>на целостность трудового процесса, направленного на продуктивный</w:t>
            </w:r>
          </w:p>
          <w:p>
            <w:pPr>
              <w:pStyle w:val="TableParagraph"/>
              <w:ind w:left="108" w:right="164"/>
              <w:rPr>
                <w:sz w:val="20"/>
              </w:rPr>
            </w:pPr>
            <w:r>
              <w:rPr>
                <w:sz w:val="20"/>
              </w:rPr>
              <w:t>результат, вызывает у детей добрые и уважительные чувства к взрослым, которые</w:t>
            </w:r>
            <w:r>
              <w:rPr>
                <w:spacing w:val="-13"/>
                <w:sz w:val="20"/>
              </w:rPr>
              <w:t> </w:t>
            </w:r>
            <w:r>
              <w:rPr>
                <w:sz w:val="20"/>
              </w:rPr>
              <w:t>заботятся</w:t>
            </w:r>
            <w:r>
              <w:rPr>
                <w:spacing w:val="-12"/>
                <w:sz w:val="20"/>
              </w:rPr>
              <w:t> </w:t>
            </w:r>
            <w:r>
              <w:rPr>
                <w:sz w:val="20"/>
              </w:rPr>
              <w:t>о</w:t>
            </w:r>
            <w:r>
              <w:rPr>
                <w:spacing w:val="-13"/>
                <w:sz w:val="20"/>
              </w:rPr>
              <w:t> </w:t>
            </w:r>
            <w:r>
              <w:rPr>
                <w:sz w:val="20"/>
              </w:rPr>
              <w:t>жизнедеятельности детей в ДОО</w:t>
            </w:r>
          </w:p>
        </w:tc>
        <w:tc>
          <w:tcPr>
            <w:tcW w:w="3970" w:type="dxa"/>
            <w:tcBorders>
              <w:top w:val="single" w:sz="12" w:space="0" w:color="000000"/>
              <w:bottom w:val="single" w:sz="12" w:space="0" w:color="000000"/>
            </w:tcBorders>
          </w:tcPr>
          <w:p>
            <w:pPr>
              <w:pStyle w:val="TableParagraph"/>
              <w:ind w:left="108" w:right="99"/>
              <w:jc w:val="both"/>
              <w:rPr>
                <w:sz w:val="20"/>
              </w:rPr>
            </w:pPr>
            <w:r>
              <w:rPr>
                <w:sz w:val="20"/>
              </w:rPr>
              <w:t>Педагог обогащает представления детей о труде взрослых, знакомит </w:t>
            </w:r>
            <w:r>
              <w:rPr>
                <w:sz w:val="20"/>
              </w:rPr>
              <w:t>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w:t>
            </w:r>
            <w:r>
              <w:rPr>
                <w:spacing w:val="40"/>
                <w:sz w:val="20"/>
              </w:rPr>
              <w:t> </w:t>
            </w:r>
            <w:r>
              <w:rPr>
                <w:spacing w:val="-2"/>
                <w:sz w:val="20"/>
              </w:rPr>
              <w:t>труда.</w:t>
            </w:r>
          </w:p>
        </w:tc>
        <w:tc>
          <w:tcPr>
            <w:tcW w:w="3828" w:type="dxa"/>
            <w:tcBorders>
              <w:top w:val="single" w:sz="12" w:space="0" w:color="000000"/>
              <w:bottom w:val="single" w:sz="12" w:space="0" w:color="000000"/>
            </w:tcBorders>
          </w:tcPr>
          <w:p>
            <w:pPr>
              <w:pStyle w:val="TableParagraph"/>
              <w:tabs>
                <w:tab w:pos="1891" w:val="left" w:leader="none"/>
                <w:tab w:pos="3616" w:val="left" w:leader="none"/>
              </w:tabs>
              <w:ind w:left="108" w:right="98"/>
              <w:jc w:val="both"/>
              <w:rPr>
                <w:sz w:val="20"/>
              </w:rPr>
            </w:pPr>
            <w:r>
              <w:rPr>
                <w:sz w:val="20"/>
              </w:rPr>
              <w:t>Педагог расширяет и </w:t>
            </w:r>
            <w:r>
              <w:rPr>
                <w:sz w:val="20"/>
              </w:rPr>
              <w:t>углубляет представления о труде взрослых путем знакомства детей с разными</w:t>
            </w:r>
            <w:r>
              <w:rPr>
                <w:spacing w:val="40"/>
                <w:sz w:val="20"/>
              </w:rPr>
              <w:t> </w:t>
            </w:r>
            <w:r>
              <w:rPr>
                <w:spacing w:val="-2"/>
                <w:sz w:val="20"/>
              </w:rPr>
              <w:t>профессиями,</w:t>
            </w:r>
            <w:r>
              <w:rPr>
                <w:sz w:val="20"/>
              </w:rPr>
              <w:tab/>
            </w:r>
            <w:r>
              <w:rPr>
                <w:spacing w:val="-2"/>
                <w:sz w:val="20"/>
              </w:rPr>
              <w:t>рассказывает</w:t>
            </w:r>
            <w:r>
              <w:rPr>
                <w:sz w:val="20"/>
              </w:rPr>
              <w:tab/>
            </w:r>
            <w:r>
              <w:rPr>
                <w:spacing w:val="-10"/>
                <w:sz w:val="20"/>
              </w:rPr>
              <w:t>о</w:t>
            </w:r>
            <w:r>
              <w:rPr>
                <w:sz w:val="20"/>
              </w:rPr>
              <w:t> современных профессиях, возникших в связи с потребностями людей.</w:t>
            </w:r>
          </w:p>
        </w:tc>
      </w:tr>
      <w:tr>
        <w:trPr>
          <w:trHeight w:val="3453" w:hRule="atLeast"/>
        </w:trPr>
        <w:tc>
          <w:tcPr>
            <w:tcW w:w="3545" w:type="dxa"/>
            <w:tcBorders>
              <w:top w:val="single" w:sz="12" w:space="0" w:color="000000"/>
            </w:tcBorders>
          </w:tcPr>
          <w:p>
            <w:pPr>
              <w:pStyle w:val="TableParagraph"/>
              <w:ind w:right="166"/>
              <w:rPr>
                <w:sz w:val="20"/>
              </w:rPr>
            </w:pPr>
            <w:r>
              <w:rPr>
                <w:sz w:val="20"/>
              </w:rPr>
              <w:t>Поощряет</w:t>
            </w:r>
            <w:r>
              <w:rPr>
                <w:spacing w:val="-13"/>
                <w:sz w:val="20"/>
              </w:rPr>
              <w:t> </w:t>
            </w:r>
            <w:r>
              <w:rPr>
                <w:sz w:val="20"/>
              </w:rPr>
              <w:t>желание</w:t>
            </w:r>
            <w:r>
              <w:rPr>
                <w:spacing w:val="-12"/>
                <w:sz w:val="20"/>
              </w:rPr>
              <w:t> </w:t>
            </w:r>
            <w:r>
              <w:rPr>
                <w:sz w:val="20"/>
              </w:rPr>
              <w:t>детей</w:t>
            </w:r>
            <w:r>
              <w:rPr>
                <w:spacing w:val="-13"/>
                <w:sz w:val="20"/>
              </w:rPr>
              <w:t> </w:t>
            </w:r>
            <w:r>
              <w:rPr>
                <w:sz w:val="20"/>
              </w:rPr>
              <w:t>соблюдать порядок при:</w:t>
            </w:r>
          </w:p>
          <w:p>
            <w:pPr>
              <w:pStyle w:val="TableParagraph"/>
              <w:numPr>
                <w:ilvl w:val="0"/>
                <w:numId w:val="47"/>
              </w:numPr>
              <w:tabs>
                <w:tab w:pos="221" w:val="left" w:leader="none"/>
              </w:tabs>
              <w:spacing w:line="229" w:lineRule="exact" w:before="0" w:after="0"/>
              <w:ind w:left="221" w:right="0" w:hanging="114"/>
              <w:jc w:val="left"/>
              <w:rPr>
                <w:sz w:val="20"/>
              </w:rPr>
            </w:pPr>
            <w:r>
              <w:rPr>
                <w:sz w:val="20"/>
              </w:rPr>
              <w:t>раздевании</w:t>
            </w:r>
            <w:r>
              <w:rPr>
                <w:spacing w:val="-9"/>
                <w:sz w:val="20"/>
              </w:rPr>
              <w:t> </w:t>
            </w:r>
            <w:r>
              <w:rPr>
                <w:sz w:val="20"/>
              </w:rPr>
              <w:t>на</w:t>
            </w:r>
            <w:r>
              <w:rPr>
                <w:spacing w:val="-8"/>
                <w:sz w:val="20"/>
              </w:rPr>
              <w:t> </w:t>
            </w:r>
            <w:r>
              <w:rPr>
                <w:sz w:val="20"/>
              </w:rPr>
              <w:t>дневной</w:t>
            </w:r>
            <w:r>
              <w:rPr>
                <w:spacing w:val="-8"/>
                <w:sz w:val="20"/>
              </w:rPr>
              <w:t> </w:t>
            </w:r>
            <w:r>
              <w:rPr>
                <w:spacing w:val="-5"/>
                <w:sz w:val="20"/>
              </w:rPr>
              <w:t>сон</w:t>
            </w:r>
          </w:p>
          <w:p>
            <w:pPr>
              <w:pStyle w:val="TableParagraph"/>
              <w:spacing w:line="229" w:lineRule="exact"/>
              <w:rPr>
                <w:sz w:val="20"/>
              </w:rPr>
            </w:pPr>
            <w:r>
              <w:rPr>
                <w:sz w:val="20"/>
              </w:rPr>
              <w:t>(аккуратное</w:t>
            </w:r>
            <w:r>
              <w:rPr>
                <w:spacing w:val="-12"/>
                <w:sz w:val="20"/>
              </w:rPr>
              <w:t> </w:t>
            </w:r>
            <w:r>
              <w:rPr>
                <w:sz w:val="20"/>
              </w:rPr>
              <w:t>складывание</w:t>
            </w:r>
            <w:r>
              <w:rPr>
                <w:spacing w:val="-11"/>
                <w:sz w:val="20"/>
              </w:rPr>
              <w:t> </w:t>
            </w:r>
            <w:r>
              <w:rPr>
                <w:spacing w:val="-2"/>
                <w:sz w:val="20"/>
              </w:rPr>
              <w:t>одежды),</w:t>
            </w:r>
          </w:p>
          <w:p>
            <w:pPr>
              <w:pStyle w:val="TableParagraph"/>
              <w:numPr>
                <w:ilvl w:val="0"/>
                <w:numId w:val="47"/>
              </w:numPr>
              <w:tabs>
                <w:tab w:pos="224" w:val="left" w:leader="none"/>
              </w:tabs>
              <w:spacing w:line="240" w:lineRule="auto" w:before="0" w:after="0"/>
              <w:ind w:left="107" w:right="360" w:firstLine="0"/>
              <w:jc w:val="left"/>
              <w:rPr>
                <w:sz w:val="20"/>
              </w:rPr>
            </w:pPr>
            <w:r>
              <w:rPr>
                <w:sz w:val="20"/>
              </w:rPr>
              <w:t>уборке рабочего места после продуктивных видов деятельности (лепки, рисования, аппликации) и тому</w:t>
            </w:r>
            <w:r>
              <w:rPr>
                <w:spacing w:val="-13"/>
                <w:sz w:val="20"/>
              </w:rPr>
              <w:t> </w:t>
            </w:r>
            <w:r>
              <w:rPr>
                <w:sz w:val="20"/>
              </w:rPr>
              <w:t>подобное.</w:t>
            </w:r>
            <w:r>
              <w:rPr>
                <w:spacing w:val="-12"/>
                <w:sz w:val="20"/>
              </w:rPr>
              <w:t> </w:t>
            </w:r>
            <w:r>
              <w:rPr>
                <w:sz w:val="20"/>
              </w:rPr>
              <w:t>Использует</w:t>
            </w:r>
            <w:r>
              <w:rPr>
                <w:spacing w:val="-13"/>
                <w:sz w:val="20"/>
              </w:rPr>
              <w:t> </w:t>
            </w:r>
            <w:r>
              <w:rPr>
                <w:sz w:val="20"/>
              </w:rPr>
              <w:t>приемы</w:t>
            </w:r>
          </w:p>
          <w:p>
            <w:pPr>
              <w:pStyle w:val="TableParagraph"/>
              <w:ind w:right="166"/>
              <w:rPr>
                <w:sz w:val="20"/>
              </w:rPr>
            </w:pPr>
            <w:r>
              <w:rPr>
                <w:sz w:val="20"/>
              </w:rPr>
              <w:t>одобрения</w:t>
            </w:r>
            <w:r>
              <w:rPr>
                <w:spacing w:val="-9"/>
                <w:sz w:val="20"/>
              </w:rPr>
              <w:t> </w:t>
            </w:r>
            <w:r>
              <w:rPr>
                <w:sz w:val="20"/>
              </w:rPr>
              <w:t>и</w:t>
            </w:r>
            <w:r>
              <w:rPr>
                <w:spacing w:val="-12"/>
                <w:sz w:val="20"/>
              </w:rPr>
              <w:t> </w:t>
            </w:r>
            <w:r>
              <w:rPr>
                <w:sz w:val="20"/>
              </w:rPr>
              <w:t>поощрения</w:t>
            </w:r>
            <w:r>
              <w:rPr>
                <w:spacing w:val="-12"/>
                <w:sz w:val="20"/>
              </w:rPr>
              <w:t> </w:t>
            </w:r>
            <w:r>
              <w:rPr>
                <w:sz w:val="20"/>
              </w:rPr>
              <w:t>ребенка</w:t>
            </w:r>
            <w:r>
              <w:rPr>
                <w:spacing w:val="-9"/>
                <w:sz w:val="20"/>
              </w:rPr>
              <w:t> </w:t>
            </w:r>
            <w:r>
              <w:rPr>
                <w:sz w:val="20"/>
              </w:rPr>
              <w:t>при правильном выполнении</w:t>
            </w:r>
          </w:p>
          <w:p>
            <w:pPr>
              <w:pStyle w:val="TableParagraph"/>
              <w:ind w:right="166"/>
              <w:rPr>
                <w:sz w:val="20"/>
              </w:rPr>
            </w:pPr>
            <w:r>
              <w:rPr>
                <w:sz w:val="20"/>
              </w:rPr>
              <w:t>элементарных трудовых действий (убирает за собой посуду на раздаточный</w:t>
            </w:r>
            <w:r>
              <w:rPr>
                <w:spacing w:val="-13"/>
                <w:sz w:val="20"/>
              </w:rPr>
              <w:t> </w:t>
            </w:r>
            <w:r>
              <w:rPr>
                <w:sz w:val="20"/>
              </w:rPr>
              <w:t>стол,</w:t>
            </w:r>
            <w:r>
              <w:rPr>
                <w:spacing w:val="-12"/>
                <w:sz w:val="20"/>
              </w:rPr>
              <w:t> </w:t>
            </w:r>
            <w:r>
              <w:rPr>
                <w:sz w:val="20"/>
              </w:rPr>
              <w:t>убирает</w:t>
            </w:r>
            <w:r>
              <w:rPr>
                <w:spacing w:val="-13"/>
                <w:sz w:val="20"/>
              </w:rPr>
              <w:t> </w:t>
            </w:r>
            <w:r>
              <w:rPr>
                <w:sz w:val="20"/>
              </w:rPr>
              <w:t>рабочее место после занятий, собирает</w:t>
            </w:r>
          </w:p>
          <w:p>
            <w:pPr>
              <w:pStyle w:val="TableParagraph"/>
              <w:spacing w:line="217" w:lineRule="exact"/>
              <w:rPr>
                <w:sz w:val="20"/>
              </w:rPr>
            </w:pPr>
            <w:r>
              <w:rPr>
                <w:sz w:val="20"/>
              </w:rPr>
              <w:t>игрушки,</w:t>
            </w:r>
            <w:r>
              <w:rPr>
                <w:spacing w:val="-7"/>
                <w:sz w:val="20"/>
              </w:rPr>
              <w:t> </w:t>
            </w:r>
            <w:r>
              <w:rPr>
                <w:sz w:val="20"/>
              </w:rPr>
              <w:t>помогает</w:t>
            </w:r>
            <w:r>
              <w:rPr>
                <w:spacing w:val="-9"/>
                <w:sz w:val="20"/>
              </w:rPr>
              <w:t> </w:t>
            </w:r>
            <w:r>
              <w:rPr>
                <w:sz w:val="20"/>
              </w:rPr>
              <w:t>раздать</w:t>
            </w:r>
            <w:r>
              <w:rPr>
                <w:spacing w:val="-8"/>
                <w:sz w:val="20"/>
              </w:rPr>
              <w:t> </w:t>
            </w:r>
            <w:r>
              <w:rPr>
                <w:spacing w:val="-2"/>
                <w:sz w:val="20"/>
              </w:rPr>
              <w:t>наглядный</w:t>
            </w:r>
          </w:p>
        </w:tc>
        <w:tc>
          <w:tcPr>
            <w:tcW w:w="3826" w:type="dxa"/>
            <w:tcBorders>
              <w:top w:val="single" w:sz="12" w:space="0" w:color="000000"/>
            </w:tcBorders>
          </w:tcPr>
          <w:p>
            <w:pPr>
              <w:pStyle w:val="TableParagraph"/>
              <w:ind w:left="108"/>
              <w:rPr>
                <w:sz w:val="20"/>
              </w:rPr>
            </w:pPr>
            <w:r>
              <w:rPr>
                <w:sz w:val="20"/>
              </w:rPr>
              <w:t>Педагог</w:t>
            </w:r>
            <w:r>
              <w:rPr>
                <w:spacing w:val="-12"/>
                <w:sz w:val="20"/>
              </w:rPr>
              <w:t> </w:t>
            </w:r>
            <w:r>
              <w:rPr>
                <w:sz w:val="20"/>
              </w:rPr>
              <w:t>создает</w:t>
            </w:r>
            <w:r>
              <w:rPr>
                <w:spacing w:val="-10"/>
                <w:sz w:val="20"/>
              </w:rPr>
              <w:t> </w:t>
            </w:r>
            <w:r>
              <w:rPr>
                <w:sz w:val="20"/>
              </w:rPr>
              <w:t>условия</w:t>
            </w:r>
            <w:r>
              <w:rPr>
                <w:spacing w:val="-12"/>
                <w:sz w:val="20"/>
              </w:rPr>
              <w:t> </w:t>
            </w:r>
            <w:r>
              <w:rPr>
                <w:sz w:val="20"/>
              </w:rPr>
              <w:t>для</w:t>
            </w:r>
            <w:r>
              <w:rPr>
                <w:spacing w:val="-10"/>
                <w:sz w:val="20"/>
              </w:rPr>
              <w:t> </w:t>
            </w:r>
            <w:r>
              <w:rPr>
                <w:sz w:val="20"/>
              </w:rPr>
              <w:t>позитивного включения детей в процессы</w:t>
            </w:r>
          </w:p>
          <w:p>
            <w:pPr>
              <w:pStyle w:val="TableParagraph"/>
              <w:ind w:left="108" w:right="12"/>
              <w:rPr>
                <w:sz w:val="20"/>
              </w:rPr>
            </w:pPr>
            <w:r>
              <w:rPr>
                <w:sz w:val="20"/>
              </w:rPr>
              <w:t>самообслуживания</w:t>
            </w:r>
            <w:r>
              <w:rPr>
                <w:spacing w:val="-13"/>
                <w:sz w:val="20"/>
              </w:rPr>
              <w:t> </w:t>
            </w:r>
            <w:r>
              <w:rPr>
                <w:sz w:val="20"/>
              </w:rPr>
              <w:t>в</w:t>
            </w:r>
            <w:r>
              <w:rPr>
                <w:spacing w:val="-12"/>
                <w:sz w:val="20"/>
              </w:rPr>
              <w:t> </w:t>
            </w:r>
            <w:r>
              <w:rPr>
                <w:sz w:val="20"/>
              </w:rPr>
              <w:t>режимных</w:t>
            </w:r>
            <w:r>
              <w:rPr>
                <w:spacing w:val="-13"/>
                <w:sz w:val="20"/>
              </w:rPr>
              <w:t> </w:t>
            </w:r>
            <w:r>
              <w:rPr>
                <w:sz w:val="20"/>
              </w:rPr>
              <w:t>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w:t>
            </w:r>
          </w:p>
          <w:p>
            <w:pPr>
              <w:pStyle w:val="TableParagraph"/>
              <w:spacing w:line="229" w:lineRule="exact"/>
              <w:ind w:left="108"/>
              <w:rPr>
                <w:sz w:val="20"/>
              </w:rPr>
            </w:pPr>
            <w:r>
              <w:rPr>
                <w:spacing w:val="-2"/>
                <w:sz w:val="20"/>
              </w:rPr>
              <w:t>самообслуживания.</w:t>
            </w:r>
          </w:p>
          <w:p>
            <w:pPr>
              <w:pStyle w:val="TableParagraph"/>
              <w:ind w:left="108" w:right="164"/>
              <w:rPr>
                <w:sz w:val="20"/>
              </w:rPr>
            </w:pPr>
            <w:r>
              <w:rPr>
                <w:sz w:val="20"/>
              </w:rPr>
              <w:t>В</w:t>
            </w:r>
            <w:r>
              <w:rPr>
                <w:spacing w:val="-13"/>
                <w:sz w:val="20"/>
              </w:rPr>
              <w:t> </w:t>
            </w:r>
            <w:r>
              <w:rPr>
                <w:sz w:val="20"/>
              </w:rPr>
              <w:t>процессе</w:t>
            </w:r>
            <w:r>
              <w:rPr>
                <w:spacing w:val="-12"/>
                <w:sz w:val="20"/>
              </w:rPr>
              <w:t> </w:t>
            </w:r>
            <w:r>
              <w:rPr>
                <w:sz w:val="20"/>
              </w:rPr>
              <w:t>самообслуживания</w:t>
            </w:r>
            <w:r>
              <w:rPr>
                <w:spacing w:val="-13"/>
                <w:sz w:val="20"/>
              </w:rPr>
              <w:t> </w:t>
            </w:r>
            <w:r>
              <w:rPr>
                <w:sz w:val="20"/>
              </w:rPr>
              <w:t>обращает внимание детей на необходимость бережного отношения к вещам:</w:t>
            </w:r>
          </w:p>
          <w:p>
            <w:pPr>
              <w:pStyle w:val="TableParagraph"/>
              <w:ind w:left="108"/>
              <w:rPr>
                <w:i/>
                <w:sz w:val="20"/>
              </w:rPr>
            </w:pPr>
            <w:r>
              <w:rPr>
                <w:i/>
                <w:sz w:val="20"/>
              </w:rPr>
              <w:t>аккуратное</w:t>
            </w:r>
            <w:r>
              <w:rPr>
                <w:i/>
                <w:spacing w:val="-9"/>
                <w:sz w:val="20"/>
              </w:rPr>
              <w:t> </w:t>
            </w:r>
            <w:r>
              <w:rPr>
                <w:i/>
                <w:sz w:val="20"/>
              </w:rPr>
              <w:t>складывание</w:t>
            </w:r>
            <w:r>
              <w:rPr>
                <w:i/>
                <w:spacing w:val="-9"/>
                <w:sz w:val="20"/>
              </w:rPr>
              <w:t> </w:t>
            </w:r>
            <w:r>
              <w:rPr>
                <w:i/>
                <w:spacing w:val="-2"/>
                <w:sz w:val="20"/>
              </w:rPr>
              <w:t>одежды,</w:t>
            </w:r>
          </w:p>
          <w:p>
            <w:pPr>
              <w:pStyle w:val="TableParagraph"/>
              <w:spacing w:line="230" w:lineRule="atLeast"/>
              <w:ind w:left="108" w:right="164"/>
              <w:rPr>
                <w:i/>
                <w:sz w:val="20"/>
              </w:rPr>
            </w:pPr>
            <w:r>
              <w:rPr>
                <w:i/>
                <w:sz w:val="20"/>
              </w:rPr>
              <w:t>возвращение</w:t>
            </w:r>
            <w:r>
              <w:rPr>
                <w:i/>
                <w:spacing w:val="-11"/>
                <w:sz w:val="20"/>
              </w:rPr>
              <w:t> </w:t>
            </w:r>
            <w:r>
              <w:rPr>
                <w:i/>
                <w:sz w:val="20"/>
              </w:rPr>
              <w:t>игрушек</w:t>
            </w:r>
            <w:r>
              <w:rPr>
                <w:i/>
                <w:spacing w:val="-11"/>
                <w:sz w:val="20"/>
              </w:rPr>
              <w:t> </w:t>
            </w:r>
            <w:r>
              <w:rPr>
                <w:i/>
                <w:sz w:val="20"/>
              </w:rPr>
              <w:t>на</w:t>
            </w:r>
            <w:r>
              <w:rPr>
                <w:i/>
                <w:spacing w:val="-11"/>
                <w:sz w:val="20"/>
              </w:rPr>
              <w:t> </w:t>
            </w:r>
            <w:r>
              <w:rPr>
                <w:i/>
                <w:sz w:val="20"/>
              </w:rPr>
              <w:t>место</w:t>
            </w:r>
            <w:r>
              <w:rPr>
                <w:i/>
                <w:spacing w:val="-10"/>
                <w:sz w:val="20"/>
              </w:rPr>
              <w:t> </w:t>
            </w:r>
            <w:r>
              <w:rPr>
                <w:i/>
                <w:sz w:val="20"/>
              </w:rPr>
              <w:t>после игры и тому подобное</w:t>
            </w:r>
          </w:p>
        </w:tc>
        <w:tc>
          <w:tcPr>
            <w:tcW w:w="3970" w:type="dxa"/>
            <w:tcBorders>
              <w:top w:val="single" w:sz="12" w:space="0" w:color="000000"/>
            </w:tcBorders>
          </w:tcPr>
          <w:p>
            <w:pPr>
              <w:pStyle w:val="TableParagraph"/>
              <w:ind w:left="108" w:right="95"/>
              <w:rPr>
                <w:sz w:val="20"/>
              </w:rPr>
            </w:pPr>
            <w:r>
              <w:rPr>
                <w:sz w:val="20"/>
              </w:rPr>
              <w:t>Педагог продолжает поощрять инициативность</w:t>
            </w:r>
            <w:r>
              <w:rPr>
                <w:spacing w:val="-13"/>
                <w:sz w:val="20"/>
              </w:rPr>
              <w:t> </w:t>
            </w:r>
            <w:r>
              <w:rPr>
                <w:sz w:val="20"/>
              </w:rPr>
              <w:t>и</w:t>
            </w:r>
            <w:r>
              <w:rPr>
                <w:spacing w:val="-12"/>
                <w:sz w:val="20"/>
              </w:rPr>
              <w:t> </w:t>
            </w:r>
            <w:r>
              <w:rPr>
                <w:sz w:val="20"/>
              </w:rPr>
              <w:t>самостоятельность</w:t>
            </w:r>
            <w:r>
              <w:rPr>
                <w:spacing w:val="-13"/>
                <w:sz w:val="20"/>
              </w:rPr>
              <w:t> </w:t>
            </w:r>
            <w:r>
              <w:rPr>
                <w:sz w:val="20"/>
              </w:rPr>
              <w:t>детей в процессах самообслуживания в группе :</w:t>
            </w:r>
          </w:p>
          <w:p>
            <w:pPr>
              <w:pStyle w:val="TableParagraph"/>
              <w:numPr>
                <w:ilvl w:val="0"/>
                <w:numId w:val="48"/>
              </w:numPr>
              <w:tabs>
                <w:tab w:pos="225" w:val="left" w:leader="none"/>
              </w:tabs>
              <w:spacing w:line="229" w:lineRule="exact" w:before="0" w:after="0"/>
              <w:ind w:left="225" w:right="0" w:hanging="117"/>
              <w:jc w:val="left"/>
              <w:rPr>
                <w:sz w:val="20"/>
              </w:rPr>
            </w:pPr>
            <w:r>
              <w:rPr>
                <w:sz w:val="20"/>
              </w:rPr>
              <w:t>убрать</w:t>
            </w:r>
            <w:r>
              <w:rPr>
                <w:spacing w:val="-8"/>
                <w:sz w:val="20"/>
              </w:rPr>
              <w:t> </w:t>
            </w:r>
            <w:r>
              <w:rPr>
                <w:sz w:val="20"/>
              </w:rPr>
              <w:t>постель</w:t>
            </w:r>
            <w:r>
              <w:rPr>
                <w:spacing w:val="-7"/>
                <w:sz w:val="20"/>
              </w:rPr>
              <w:t> </w:t>
            </w:r>
            <w:r>
              <w:rPr>
                <w:sz w:val="20"/>
              </w:rPr>
              <w:t>после</w:t>
            </w:r>
            <w:r>
              <w:rPr>
                <w:spacing w:val="-7"/>
                <w:sz w:val="20"/>
              </w:rPr>
              <w:t> </w:t>
            </w:r>
            <w:r>
              <w:rPr>
                <w:spacing w:val="-4"/>
                <w:sz w:val="20"/>
              </w:rPr>
              <w:t>сна,</w:t>
            </w:r>
          </w:p>
          <w:p>
            <w:pPr>
              <w:pStyle w:val="TableParagraph"/>
              <w:numPr>
                <w:ilvl w:val="0"/>
                <w:numId w:val="48"/>
              </w:numPr>
              <w:tabs>
                <w:tab w:pos="222" w:val="left" w:leader="none"/>
              </w:tabs>
              <w:spacing w:line="240" w:lineRule="auto" w:before="0" w:after="0"/>
              <w:ind w:left="108" w:right="121" w:firstLine="0"/>
              <w:jc w:val="left"/>
              <w:rPr>
                <w:sz w:val="20"/>
              </w:rPr>
            </w:pPr>
            <w:r>
              <w:rPr>
                <w:sz w:val="20"/>
              </w:rPr>
              <w:t>расставить</w:t>
            </w:r>
            <w:r>
              <w:rPr>
                <w:spacing w:val="-7"/>
                <w:sz w:val="20"/>
              </w:rPr>
              <w:t> </w:t>
            </w:r>
            <w:r>
              <w:rPr>
                <w:sz w:val="20"/>
              </w:rPr>
              <w:t>ровно</w:t>
            </w:r>
            <w:r>
              <w:rPr>
                <w:spacing w:val="-6"/>
                <w:sz w:val="20"/>
              </w:rPr>
              <w:t> </w:t>
            </w:r>
            <w:r>
              <w:rPr>
                <w:sz w:val="20"/>
              </w:rPr>
              <w:t>стулья</w:t>
            </w:r>
            <w:r>
              <w:rPr>
                <w:spacing w:val="-8"/>
                <w:sz w:val="20"/>
              </w:rPr>
              <w:t> </w:t>
            </w:r>
            <w:r>
              <w:rPr>
                <w:sz w:val="20"/>
              </w:rPr>
              <w:t>за</w:t>
            </w:r>
            <w:r>
              <w:rPr>
                <w:spacing w:val="-7"/>
                <w:sz w:val="20"/>
              </w:rPr>
              <w:t> </w:t>
            </w:r>
            <w:r>
              <w:rPr>
                <w:sz w:val="20"/>
              </w:rPr>
              <w:t>столами</w:t>
            </w:r>
            <w:r>
              <w:rPr>
                <w:spacing w:val="-8"/>
                <w:sz w:val="20"/>
              </w:rPr>
              <w:t> </w:t>
            </w:r>
            <w:r>
              <w:rPr>
                <w:sz w:val="20"/>
              </w:rPr>
              <w:t>в</w:t>
            </w:r>
            <w:r>
              <w:rPr>
                <w:spacing w:val="-8"/>
                <w:sz w:val="20"/>
              </w:rPr>
              <w:t> </w:t>
            </w:r>
            <w:r>
              <w:rPr>
                <w:sz w:val="20"/>
              </w:rPr>
              <w:t>зоне учебной деятельности),</w:t>
            </w:r>
          </w:p>
          <w:p>
            <w:pPr>
              <w:pStyle w:val="TableParagraph"/>
              <w:ind w:left="108" w:right="95"/>
              <w:rPr>
                <w:sz w:val="20"/>
              </w:rPr>
            </w:pPr>
            <w:r>
              <w:rPr>
                <w:sz w:val="20"/>
              </w:rPr>
              <w:t>создает проблемные и игровые ситуации для</w:t>
            </w:r>
            <w:r>
              <w:rPr>
                <w:spacing w:val="-12"/>
                <w:sz w:val="20"/>
              </w:rPr>
              <w:t> </w:t>
            </w:r>
            <w:r>
              <w:rPr>
                <w:sz w:val="20"/>
              </w:rPr>
              <w:t>развития</w:t>
            </w:r>
            <w:r>
              <w:rPr>
                <w:spacing w:val="-10"/>
                <w:sz w:val="20"/>
              </w:rPr>
              <w:t> </w:t>
            </w:r>
            <w:r>
              <w:rPr>
                <w:sz w:val="20"/>
              </w:rPr>
              <w:t>умений</w:t>
            </w:r>
            <w:r>
              <w:rPr>
                <w:spacing w:val="-12"/>
                <w:sz w:val="20"/>
              </w:rPr>
              <w:t> </w:t>
            </w:r>
            <w:r>
              <w:rPr>
                <w:sz w:val="20"/>
              </w:rPr>
              <w:t>выполнять</w:t>
            </w:r>
            <w:r>
              <w:rPr>
                <w:spacing w:val="-11"/>
                <w:sz w:val="20"/>
              </w:rPr>
              <w:t> </w:t>
            </w:r>
            <w:r>
              <w:rPr>
                <w:sz w:val="20"/>
              </w:rPr>
              <w:t>отдельные трудовые</w:t>
            </w:r>
            <w:r>
              <w:rPr>
                <w:spacing w:val="-5"/>
                <w:sz w:val="20"/>
              </w:rPr>
              <w:t> </w:t>
            </w:r>
            <w:r>
              <w:rPr>
                <w:sz w:val="20"/>
              </w:rPr>
              <w:t>действия,</w:t>
            </w:r>
            <w:r>
              <w:rPr>
                <w:spacing w:val="-5"/>
                <w:sz w:val="20"/>
              </w:rPr>
              <w:t> </w:t>
            </w:r>
            <w:r>
              <w:rPr>
                <w:sz w:val="20"/>
              </w:rPr>
              <w:t>привлекает</w:t>
            </w:r>
            <w:r>
              <w:rPr>
                <w:spacing w:val="-6"/>
                <w:sz w:val="20"/>
              </w:rPr>
              <w:t> </w:t>
            </w:r>
            <w:r>
              <w:rPr>
                <w:sz w:val="20"/>
              </w:rPr>
              <w:t>к</w:t>
            </w:r>
            <w:r>
              <w:rPr>
                <w:spacing w:val="-6"/>
                <w:sz w:val="20"/>
              </w:rPr>
              <w:t> </w:t>
            </w:r>
            <w:r>
              <w:rPr>
                <w:sz w:val="20"/>
              </w:rPr>
              <w:t>решению поставленных задач родителей (законных представителей) с целью создания дома условий для развития умений</w:t>
            </w:r>
          </w:p>
          <w:p>
            <w:pPr>
              <w:pStyle w:val="TableParagraph"/>
              <w:ind w:left="108"/>
              <w:rPr>
                <w:sz w:val="20"/>
              </w:rPr>
            </w:pPr>
            <w:r>
              <w:rPr>
                <w:sz w:val="20"/>
              </w:rPr>
              <w:t>реализовывать</w:t>
            </w:r>
            <w:r>
              <w:rPr>
                <w:spacing w:val="-12"/>
                <w:sz w:val="20"/>
              </w:rPr>
              <w:t> </w:t>
            </w:r>
            <w:r>
              <w:rPr>
                <w:sz w:val="20"/>
              </w:rPr>
              <w:t>элементы</w:t>
            </w:r>
            <w:r>
              <w:rPr>
                <w:spacing w:val="-9"/>
                <w:sz w:val="20"/>
              </w:rPr>
              <w:t> </w:t>
            </w:r>
            <w:r>
              <w:rPr>
                <w:spacing w:val="-2"/>
                <w:sz w:val="20"/>
              </w:rPr>
              <w:t>хозяйственно</w:t>
            </w:r>
          </w:p>
          <w:p>
            <w:pPr>
              <w:pStyle w:val="TableParagraph"/>
              <w:spacing w:line="230" w:lineRule="atLeast"/>
              <w:ind w:left="108"/>
              <w:rPr>
                <w:i/>
                <w:sz w:val="20"/>
              </w:rPr>
            </w:pPr>
            <w:r>
              <w:rPr>
                <w:sz w:val="20"/>
              </w:rPr>
              <w:t>бытового</w:t>
            </w:r>
            <w:r>
              <w:rPr>
                <w:spacing w:val="-9"/>
                <w:sz w:val="20"/>
              </w:rPr>
              <w:t> </w:t>
            </w:r>
            <w:r>
              <w:rPr>
                <w:sz w:val="20"/>
              </w:rPr>
              <w:t>труда:</w:t>
            </w:r>
            <w:r>
              <w:rPr>
                <w:spacing w:val="-9"/>
                <w:sz w:val="20"/>
              </w:rPr>
              <w:t> </w:t>
            </w:r>
            <w:r>
              <w:rPr>
                <w:i/>
                <w:sz w:val="20"/>
              </w:rPr>
              <w:t>вымыть</w:t>
            </w:r>
            <w:r>
              <w:rPr>
                <w:i/>
                <w:spacing w:val="-10"/>
                <w:sz w:val="20"/>
              </w:rPr>
              <w:t> </w:t>
            </w:r>
            <w:r>
              <w:rPr>
                <w:i/>
                <w:sz w:val="20"/>
              </w:rPr>
              <w:t>тарелку</w:t>
            </w:r>
            <w:r>
              <w:rPr>
                <w:i/>
                <w:spacing w:val="-10"/>
                <w:sz w:val="20"/>
              </w:rPr>
              <w:t> </w:t>
            </w:r>
            <w:r>
              <w:rPr>
                <w:i/>
                <w:sz w:val="20"/>
              </w:rPr>
              <w:t>после обеда, вытереть пыль в комнате,</w:t>
            </w:r>
          </w:p>
        </w:tc>
        <w:tc>
          <w:tcPr>
            <w:tcW w:w="3828" w:type="dxa"/>
            <w:tcBorders>
              <w:top w:val="single" w:sz="12" w:space="0" w:color="000000"/>
            </w:tcBorders>
          </w:tcPr>
          <w:p>
            <w:pPr>
              <w:pStyle w:val="TableParagraph"/>
              <w:spacing w:line="225" w:lineRule="exact"/>
              <w:ind w:left="108"/>
              <w:rPr>
                <w:sz w:val="20"/>
              </w:rPr>
            </w:pPr>
            <w:r>
              <w:rPr>
                <w:spacing w:val="-2"/>
                <w:sz w:val="20"/>
              </w:rPr>
              <w:t>Поощряет</w:t>
            </w:r>
            <w:r>
              <w:rPr>
                <w:spacing w:val="7"/>
                <w:sz w:val="20"/>
              </w:rPr>
              <w:t> </w:t>
            </w:r>
            <w:r>
              <w:rPr>
                <w:spacing w:val="-2"/>
                <w:sz w:val="20"/>
              </w:rPr>
              <w:t>инициативность</w:t>
            </w:r>
            <w:r>
              <w:rPr>
                <w:spacing w:val="11"/>
                <w:sz w:val="20"/>
              </w:rPr>
              <w:t> </w:t>
            </w:r>
            <w:r>
              <w:rPr>
                <w:spacing w:val="-10"/>
                <w:sz w:val="20"/>
              </w:rPr>
              <w:t>и</w:t>
            </w:r>
          </w:p>
          <w:p>
            <w:pPr>
              <w:pStyle w:val="TableParagraph"/>
              <w:ind w:left="108" w:right="244"/>
              <w:rPr>
                <w:sz w:val="20"/>
              </w:rPr>
            </w:pPr>
            <w:r>
              <w:rPr>
                <w:sz w:val="20"/>
              </w:rPr>
              <w:t>самостоятельность</w:t>
            </w:r>
            <w:r>
              <w:rPr>
                <w:spacing w:val="-13"/>
                <w:sz w:val="20"/>
              </w:rPr>
              <w:t> </w:t>
            </w:r>
            <w:r>
              <w:rPr>
                <w:sz w:val="20"/>
              </w:rPr>
              <w:t>детей</w:t>
            </w:r>
            <w:r>
              <w:rPr>
                <w:spacing w:val="-12"/>
                <w:sz w:val="20"/>
              </w:rPr>
              <w:t> </w:t>
            </w:r>
            <w:r>
              <w:rPr>
                <w:sz w:val="20"/>
              </w:rPr>
              <w:t>в</w:t>
            </w:r>
            <w:r>
              <w:rPr>
                <w:spacing w:val="-13"/>
                <w:sz w:val="20"/>
              </w:rPr>
              <w:t> </w:t>
            </w:r>
            <w:r>
              <w:rPr>
                <w:sz w:val="20"/>
              </w:rPr>
              <w:t>процессах самообслуживания в группе:</w:t>
            </w:r>
          </w:p>
          <w:p>
            <w:pPr>
              <w:pStyle w:val="TableParagraph"/>
              <w:numPr>
                <w:ilvl w:val="0"/>
                <w:numId w:val="49"/>
              </w:numPr>
              <w:tabs>
                <w:tab w:pos="225" w:val="left" w:leader="none"/>
              </w:tabs>
              <w:spacing w:line="228" w:lineRule="exact" w:before="0" w:after="0"/>
              <w:ind w:left="225" w:right="0" w:hanging="117"/>
              <w:jc w:val="left"/>
              <w:rPr>
                <w:sz w:val="20"/>
              </w:rPr>
            </w:pPr>
            <w:r>
              <w:rPr>
                <w:sz w:val="20"/>
              </w:rPr>
              <w:t>убрать</w:t>
            </w:r>
            <w:r>
              <w:rPr>
                <w:spacing w:val="-8"/>
                <w:sz w:val="20"/>
              </w:rPr>
              <w:t> </w:t>
            </w:r>
            <w:r>
              <w:rPr>
                <w:sz w:val="20"/>
              </w:rPr>
              <w:t>постель</w:t>
            </w:r>
            <w:r>
              <w:rPr>
                <w:spacing w:val="-7"/>
                <w:sz w:val="20"/>
              </w:rPr>
              <w:t> </w:t>
            </w:r>
            <w:r>
              <w:rPr>
                <w:sz w:val="20"/>
              </w:rPr>
              <w:t>после</w:t>
            </w:r>
            <w:r>
              <w:rPr>
                <w:spacing w:val="-7"/>
                <w:sz w:val="20"/>
              </w:rPr>
              <w:t> </w:t>
            </w:r>
            <w:r>
              <w:rPr>
                <w:spacing w:val="-4"/>
                <w:sz w:val="20"/>
              </w:rPr>
              <w:t>сна,</w:t>
            </w:r>
          </w:p>
          <w:p>
            <w:pPr>
              <w:pStyle w:val="TableParagraph"/>
              <w:numPr>
                <w:ilvl w:val="0"/>
                <w:numId w:val="49"/>
              </w:numPr>
              <w:tabs>
                <w:tab w:pos="222" w:val="left" w:leader="none"/>
              </w:tabs>
              <w:spacing w:line="240" w:lineRule="auto" w:before="1" w:after="0"/>
              <w:ind w:left="108" w:right="402" w:firstLine="0"/>
              <w:jc w:val="left"/>
              <w:rPr>
                <w:sz w:val="20"/>
              </w:rPr>
            </w:pPr>
            <w:r>
              <w:rPr>
                <w:sz w:val="20"/>
              </w:rPr>
              <w:t>расставить</w:t>
            </w:r>
            <w:r>
              <w:rPr>
                <w:spacing w:val="-8"/>
                <w:sz w:val="20"/>
              </w:rPr>
              <w:t> </w:t>
            </w:r>
            <w:r>
              <w:rPr>
                <w:sz w:val="20"/>
              </w:rPr>
              <w:t>ровно</w:t>
            </w:r>
            <w:r>
              <w:rPr>
                <w:spacing w:val="-7"/>
                <w:sz w:val="20"/>
              </w:rPr>
              <w:t> </w:t>
            </w:r>
            <w:r>
              <w:rPr>
                <w:sz w:val="20"/>
              </w:rPr>
              <w:t>стулья</w:t>
            </w:r>
            <w:r>
              <w:rPr>
                <w:spacing w:val="-9"/>
                <w:sz w:val="20"/>
              </w:rPr>
              <w:t> </w:t>
            </w:r>
            <w:r>
              <w:rPr>
                <w:sz w:val="20"/>
              </w:rPr>
              <w:t>за</w:t>
            </w:r>
            <w:r>
              <w:rPr>
                <w:spacing w:val="-8"/>
                <w:sz w:val="20"/>
              </w:rPr>
              <w:t> </w:t>
            </w:r>
            <w:r>
              <w:rPr>
                <w:sz w:val="20"/>
              </w:rPr>
              <w:t>столами</w:t>
            </w:r>
            <w:r>
              <w:rPr>
                <w:spacing w:val="-9"/>
                <w:sz w:val="20"/>
              </w:rPr>
              <w:t> </w:t>
            </w:r>
            <w:r>
              <w:rPr>
                <w:sz w:val="20"/>
              </w:rPr>
              <w:t>в зоне учебной деятельности,</w:t>
            </w:r>
          </w:p>
          <w:p>
            <w:pPr>
              <w:pStyle w:val="TableParagraph"/>
              <w:spacing w:before="1"/>
              <w:ind w:left="108" w:right="94"/>
              <w:rPr>
                <w:sz w:val="20"/>
              </w:rPr>
            </w:pPr>
            <w:r>
              <w:rPr>
                <w:sz w:val="20"/>
              </w:rPr>
              <w:t>создает</w:t>
            </w:r>
            <w:r>
              <w:rPr>
                <w:spacing w:val="-12"/>
                <w:sz w:val="20"/>
              </w:rPr>
              <w:t> </w:t>
            </w:r>
            <w:r>
              <w:rPr>
                <w:sz w:val="20"/>
              </w:rPr>
              <w:t>проблемные</w:t>
            </w:r>
            <w:r>
              <w:rPr>
                <w:spacing w:val="-9"/>
                <w:sz w:val="20"/>
              </w:rPr>
              <w:t> </w:t>
            </w:r>
            <w:r>
              <w:rPr>
                <w:sz w:val="20"/>
              </w:rPr>
              <w:t>и</w:t>
            </w:r>
            <w:r>
              <w:rPr>
                <w:spacing w:val="-12"/>
                <w:sz w:val="20"/>
              </w:rPr>
              <w:t> </w:t>
            </w:r>
            <w:r>
              <w:rPr>
                <w:sz w:val="20"/>
              </w:rPr>
              <w:t>игровые</w:t>
            </w:r>
            <w:r>
              <w:rPr>
                <w:spacing w:val="-11"/>
                <w:sz w:val="20"/>
              </w:rPr>
              <w:t> </w:t>
            </w:r>
            <w:r>
              <w:rPr>
                <w:sz w:val="20"/>
              </w:rPr>
              <w:t>ситуации для развития умений выполнять отдельные трудовые действия,</w:t>
            </w:r>
          </w:p>
          <w:p>
            <w:pPr>
              <w:pStyle w:val="TableParagraph"/>
              <w:ind w:left="108" w:right="244"/>
              <w:rPr>
                <w:sz w:val="20"/>
              </w:rPr>
            </w:pPr>
            <w:r>
              <w:rPr>
                <w:sz w:val="20"/>
              </w:rPr>
              <w:t>привлекает</w:t>
            </w:r>
            <w:r>
              <w:rPr>
                <w:spacing w:val="-13"/>
                <w:sz w:val="20"/>
              </w:rPr>
              <w:t> </w:t>
            </w:r>
            <w:r>
              <w:rPr>
                <w:sz w:val="20"/>
              </w:rPr>
              <w:t>к</w:t>
            </w:r>
            <w:r>
              <w:rPr>
                <w:spacing w:val="-12"/>
                <w:sz w:val="20"/>
              </w:rPr>
              <w:t> </w:t>
            </w:r>
            <w:r>
              <w:rPr>
                <w:sz w:val="20"/>
              </w:rPr>
              <w:t>решению</w:t>
            </w:r>
            <w:r>
              <w:rPr>
                <w:spacing w:val="-13"/>
                <w:sz w:val="20"/>
              </w:rPr>
              <w:t> </w:t>
            </w:r>
            <w:r>
              <w:rPr>
                <w:sz w:val="20"/>
              </w:rPr>
              <w:t>поставленных задач родителей (законных</w:t>
            </w:r>
          </w:p>
          <w:p>
            <w:pPr>
              <w:pStyle w:val="TableParagraph"/>
              <w:ind w:left="108" w:right="244"/>
              <w:rPr>
                <w:sz w:val="20"/>
              </w:rPr>
            </w:pPr>
            <w:r>
              <w:rPr>
                <w:sz w:val="20"/>
              </w:rPr>
              <w:t>представителей)</w:t>
            </w:r>
            <w:r>
              <w:rPr>
                <w:spacing w:val="-11"/>
                <w:sz w:val="20"/>
              </w:rPr>
              <w:t> </w:t>
            </w:r>
            <w:r>
              <w:rPr>
                <w:sz w:val="20"/>
              </w:rPr>
              <w:t>с</w:t>
            </w:r>
            <w:r>
              <w:rPr>
                <w:spacing w:val="-11"/>
                <w:sz w:val="20"/>
              </w:rPr>
              <w:t> </w:t>
            </w:r>
            <w:r>
              <w:rPr>
                <w:sz w:val="20"/>
              </w:rPr>
              <w:t>целью</w:t>
            </w:r>
            <w:r>
              <w:rPr>
                <w:spacing w:val="-11"/>
                <w:sz w:val="20"/>
              </w:rPr>
              <w:t> </w:t>
            </w:r>
            <w:r>
              <w:rPr>
                <w:sz w:val="20"/>
              </w:rPr>
              <w:t>создания</w:t>
            </w:r>
            <w:r>
              <w:rPr>
                <w:spacing w:val="-11"/>
                <w:sz w:val="20"/>
              </w:rPr>
              <w:t> </w:t>
            </w:r>
            <w:r>
              <w:rPr>
                <w:sz w:val="20"/>
              </w:rPr>
              <w:t>дома условий для развития умений</w:t>
            </w:r>
          </w:p>
          <w:p>
            <w:pPr>
              <w:pStyle w:val="TableParagraph"/>
              <w:spacing w:line="230" w:lineRule="atLeast"/>
              <w:ind w:left="108" w:right="244"/>
              <w:rPr>
                <w:i/>
                <w:sz w:val="20"/>
              </w:rPr>
            </w:pPr>
            <w:r>
              <w:rPr>
                <w:sz w:val="20"/>
              </w:rPr>
              <w:t>реализовывать</w:t>
            </w:r>
            <w:r>
              <w:rPr>
                <w:spacing w:val="-5"/>
                <w:sz w:val="20"/>
              </w:rPr>
              <w:t> </w:t>
            </w:r>
            <w:r>
              <w:rPr>
                <w:sz w:val="20"/>
              </w:rPr>
              <w:t>элементы</w:t>
            </w:r>
            <w:r>
              <w:rPr>
                <w:spacing w:val="-3"/>
                <w:sz w:val="20"/>
              </w:rPr>
              <w:t> </w:t>
            </w:r>
            <w:r>
              <w:rPr>
                <w:sz w:val="20"/>
              </w:rPr>
              <w:t>хозяйственно- бытового</w:t>
            </w:r>
            <w:r>
              <w:rPr>
                <w:spacing w:val="-7"/>
                <w:sz w:val="20"/>
              </w:rPr>
              <w:t> </w:t>
            </w:r>
            <w:r>
              <w:rPr>
                <w:sz w:val="20"/>
              </w:rPr>
              <w:t>труда:</w:t>
            </w:r>
            <w:r>
              <w:rPr>
                <w:spacing w:val="-6"/>
                <w:sz w:val="20"/>
              </w:rPr>
              <w:t> </w:t>
            </w:r>
            <w:r>
              <w:rPr>
                <w:i/>
                <w:sz w:val="20"/>
              </w:rPr>
              <w:t>вымыть</w:t>
            </w:r>
            <w:r>
              <w:rPr>
                <w:i/>
                <w:spacing w:val="-7"/>
                <w:sz w:val="20"/>
              </w:rPr>
              <w:t> </w:t>
            </w:r>
            <w:r>
              <w:rPr>
                <w:i/>
                <w:sz w:val="20"/>
              </w:rPr>
              <w:t>тарелку</w:t>
            </w:r>
            <w:r>
              <w:rPr>
                <w:i/>
                <w:spacing w:val="-7"/>
                <w:sz w:val="20"/>
              </w:rPr>
              <w:t> </w:t>
            </w:r>
            <w:r>
              <w:rPr>
                <w:i/>
                <w:spacing w:val="-2"/>
                <w:sz w:val="20"/>
              </w:rPr>
              <w:t>после</w:t>
            </w:r>
          </w:p>
        </w:tc>
      </w:tr>
    </w:tbl>
    <w:p>
      <w:pPr>
        <w:pStyle w:val="TableParagraph"/>
        <w:spacing w:after="0" w:line="230" w:lineRule="atLeast"/>
        <w:rPr>
          <w:i/>
          <w:sz w:val="20"/>
        </w:rPr>
        <w:sectPr>
          <w:pgSz w:w="16850" w:h="11920" w:orient="landscape"/>
          <w:pgMar w:header="0" w:footer="1018" w:top="680" w:bottom="1280" w:left="425" w:right="141"/>
        </w:sect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3826"/>
        <w:gridCol w:w="3970"/>
        <w:gridCol w:w="3828"/>
      </w:tblGrid>
      <w:tr>
        <w:trPr>
          <w:trHeight w:val="1046" w:hRule="atLeast"/>
        </w:trPr>
        <w:tc>
          <w:tcPr>
            <w:tcW w:w="3545" w:type="dxa"/>
          </w:tcPr>
          <w:p>
            <w:pPr>
              <w:pStyle w:val="TableParagraph"/>
              <w:spacing w:line="223" w:lineRule="exact"/>
              <w:rPr>
                <w:sz w:val="20"/>
              </w:rPr>
            </w:pPr>
            <w:r>
              <w:rPr>
                <w:sz w:val="20"/>
              </w:rPr>
              <w:t>материал</w:t>
            </w:r>
            <w:r>
              <w:rPr>
                <w:spacing w:val="-6"/>
                <w:sz w:val="20"/>
              </w:rPr>
              <w:t> </w:t>
            </w:r>
            <w:r>
              <w:rPr>
                <w:sz w:val="20"/>
              </w:rPr>
              <w:t>на</w:t>
            </w:r>
            <w:r>
              <w:rPr>
                <w:spacing w:val="-4"/>
                <w:sz w:val="20"/>
              </w:rPr>
              <w:t> </w:t>
            </w:r>
            <w:r>
              <w:rPr>
                <w:sz w:val="20"/>
              </w:rPr>
              <w:t>занятие</w:t>
            </w:r>
            <w:r>
              <w:rPr>
                <w:spacing w:val="-2"/>
                <w:sz w:val="20"/>
              </w:rPr>
              <w:t> </w:t>
            </w:r>
            <w:r>
              <w:rPr>
                <w:sz w:val="20"/>
              </w:rPr>
              <w:t>и</w:t>
            </w:r>
            <w:r>
              <w:rPr>
                <w:spacing w:val="-5"/>
                <w:sz w:val="20"/>
              </w:rPr>
              <w:t> </w:t>
            </w:r>
            <w:r>
              <w:rPr>
                <w:sz w:val="20"/>
              </w:rPr>
              <w:t>тому</w:t>
            </w:r>
            <w:r>
              <w:rPr>
                <w:spacing w:val="-5"/>
                <w:sz w:val="20"/>
              </w:rPr>
              <w:t> </w:t>
            </w:r>
            <w:r>
              <w:rPr>
                <w:spacing w:val="-2"/>
                <w:sz w:val="20"/>
              </w:rPr>
              <w:t>подобное).</w:t>
            </w:r>
          </w:p>
        </w:tc>
        <w:tc>
          <w:tcPr>
            <w:tcW w:w="3826" w:type="dxa"/>
          </w:tcPr>
          <w:p>
            <w:pPr>
              <w:pStyle w:val="TableParagraph"/>
              <w:ind w:left="108" w:right="117"/>
              <w:rPr>
                <w:sz w:val="20"/>
              </w:rPr>
            </w:pPr>
            <w:r>
              <w:rPr>
                <w:sz w:val="20"/>
              </w:rPr>
              <w:t>Одобряет действия детей, направленные на оказание взаимопомощи (помочь доделать поделку, помочь одеться, помочь</w:t>
            </w:r>
            <w:r>
              <w:rPr>
                <w:spacing w:val="-7"/>
                <w:sz w:val="20"/>
              </w:rPr>
              <w:t> </w:t>
            </w:r>
            <w:r>
              <w:rPr>
                <w:sz w:val="20"/>
              </w:rPr>
              <w:t>убрать</w:t>
            </w:r>
            <w:r>
              <w:rPr>
                <w:spacing w:val="-7"/>
                <w:sz w:val="20"/>
              </w:rPr>
              <w:t> </w:t>
            </w:r>
            <w:r>
              <w:rPr>
                <w:sz w:val="20"/>
              </w:rPr>
              <w:t>со</w:t>
            </w:r>
            <w:r>
              <w:rPr>
                <w:spacing w:val="-6"/>
                <w:sz w:val="20"/>
              </w:rPr>
              <w:t> </w:t>
            </w:r>
            <w:r>
              <w:rPr>
                <w:sz w:val="20"/>
              </w:rPr>
              <w:t>стола</w:t>
            </w:r>
            <w:r>
              <w:rPr>
                <w:spacing w:val="-7"/>
                <w:sz w:val="20"/>
              </w:rPr>
              <w:t> </w:t>
            </w:r>
            <w:r>
              <w:rPr>
                <w:sz w:val="20"/>
              </w:rPr>
              <w:t>и</w:t>
            </w:r>
            <w:r>
              <w:rPr>
                <w:spacing w:val="-8"/>
                <w:sz w:val="20"/>
              </w:rPr>
              <w:t> </w:t>
            </w:r>
            <w:r>
              <w:rPr>
                <w:sz w:val="20"/>
              </w:rPr>
              <w:t>тому</w:t>
            </w:r>
            <w:r>
              <w:rPr>
                <w:spacing w:val="-8"/>
                <w:sz w:val="20"/>
              </w:rPr>
              <w:t> </w:t>
            </w:r>
            <w:r>
              <w:rPr>
                <w:sz w:val="20"/>
              </w:rPr>
              <w:t>подобное).</w:t>
            </w:r>
          </w:p>
        </w:tc>
        <w:tc>
          <w:tcPr>
            <w:tcW w:w="3970" w:type="dxa"/>
          </w:tcPr>
          <w:p>
            <w:pPr>
              <w:pStyle w:val="TableParagraph"/>
              <w:ind w:left="108"/>
              <w:rPr>
                <w:i/>
                <w:sz w:val="20"/>
              </w:rPr>
            </w:pPr>
            <w:r>
              <w:rPr>
                <w:i/>
                <w:sz w:val="20"/>
              </w:rPr>
              <w:t>застелить кровать, погладить носовой платок,</w:t>
            </w:r>
            <w:r>
              <w:rPr>
                <w:i/>
                <w:spacing w:val="-10"/>
                <w:sz w:val="20"/>
              </w:rPr>
              <w:t> </w:t>
            </w:r>
            <w:r>
              <w:rPr>
                <w:i/>
                <w:sz w:val="20"/>
              </w:rPr>
              <w:t>покормить</w:t>
            </w:r>
            <w:r>
              <w:rPr>
                <w:i/>
                <w:spacing w:val="-10"/>
                <w:sz w:val="20"/>
              </w:rPr>
              <w:t> </w:t>
            </w:r>
            <w:r>
              <w:rPr>
                <w:i/>
                <w:sz w:val="20"/>
              </w:rPr>
              <w:t>домашнего</w:t>
            </w:r>
            <w:r>
              <w:rPr>
                <w:i/>
                <w:spacing w:val="-10"/>
                <w:sz w:val="20"/>
              </w:rPr>
              <w:t> </w:t>
            </w:r>
            <w:r>
              <w:rPr>
                <w:i/>
                <w:sz w:val="20"/>
              </w:rPr>
              <w:t>питомца</w:t>
            </w:r>
            <w:r>
              <w:rPr>
                <w:i/>
                <w:spacing w:val="-11"/>
                <w:sz w:val="20"/>
              </w:rPr>
              <w:t> </w:t>
            </w:r>
            <w:r>
              <w:rPr>
                <w:i/>
                <w:sz w:val="20"/>
              </w:rPr>
              <w:t>и тому подобное.</w:t>
            </w:r>
          </w:p>
        </w:tc>
        <w:tc>
          <w:tcPr>
            <w:tcW w:w="3828" w:type="dxa"/>
          </w:tcPr>
          <w:p>
            <w:pPr>
              <w:pStyle w:val="TableParagraph"/>
              <w:spacing w:line="223" w:lineRule="exact"/>
              <w:ind w:left="108"/>
              <w:rPr>
                <w:i/>
                <w:sz w:val="20"/>
              </w:rPr>
            </w:pPr>
            <w:r>
              <w:rPr>
                <w:i/>
                <w:sz w:val="20"/>
              </w:rPr>
              <w:t>обеда,</w:t>
            </w:r>
            <w:r>
              <w:rPr>
                <w:i/>
                <w:spacing w:val="-5"/>
                <w:sz w:val="20"/>
              </w:rPr>
              <w:t> </w:t>
            </w:r>
            <w:r>
              <w:rPr>
                <w:i/>
                <w:sz w:val="20"/>
              </w:rPr>
              <w:t>вытереть</w:t>
            </w:r>
            <w:r>
              <w:rPr>
                <w:i/>
                <w:spacing w:val="-4"/>
                <w:sz w:val="20"/>
              </w:rPr>
              <w:t> </w:t>
            </w:r>
            <w:r>
              <w:rPr>
                <w:i/>
                <w:sz w:val="20"/>
              </w:rPr>
              <w:t>пыль</w:t>
            </w:r>
            <w:r>
              <w:rPr>
                <w:i/>
                <w:spacing w:val="-4"/>
                <w:sz w:val="20"/>
              </w:rPr>
              <w:t> </w:t>
            </w:r>
            <w:r>
              <w:rPr>
                <w:i/>
                <w:sz w:val="20"/>
              </w:rPr>
              <w:t>в</w:t>
            </w:r>
            <w:r>
              <w:rPr>
                <w:i/>
                <w:spacing w:val="-6"/>
                <w:sz w:val="20"/>
              </w:rPr>
              <w:t> </w:t>
            </w:r>
            <w:r>
              <w:rPr>
                <w:i/>
                <w:spacing w:val="-2"/>
                <w:sz w:val="20"/>
              </w:rPr>
              <w:t>комнате,</w:t>
            </w:r>
          </w:p>
          <w:p>
            <w:pPr>
              <w:pStyle w:val="TableParagraph"/>
              <w:spacing w:before="1"/>
              <w:ind w:left="108" w:right="168"/>
              <w:rPr>
                <w:sz w:val="20"/>
              </w:rPr>
            </w:pPr>
            <w:r>
              <w:rPr>
                <w:i/>
                <w:sz w:val="20"/>
              </w:rPr>
              <w:t>застелить кровать, погладить носовой платок,</w:t>
            </w:r>
            <w:r>
              <w:rPr>
                <w:i/>
                <w:spacing w:val="-13"/>
                <w:sz w:val="20"/>
              </w:rPr>
              <w:t> </w:t>
            </w:r>
            <w:r>
              <w:rPr>
                <w:i/>
                <w:sz w:val="20"/>
              </w:rPr>
              <w:t>покормить</w:t>
            </w:r>
            <w:r>
              <w:rPr>
                <w:i/>
                <w:spacing w:val="-12"/>
                <w:sz w:val="20"/>
              </w:rPr>
              <w:t> </w:t>
            </w:r>
            <w:r>
              <w:rPr>
                <w:i/>
                <w:sz w:val="20"/>
              </w:rPr>
              <w:t>домашнего</w:t>
            </w:r>
            <w:r>
              <w:rPr>
                <w:i/>
                <w:spacing w:val="-13"/>
                <w:sz w:val="20"/>
              </w:rPr>
              <w:t> </w:t>
            </w:r>
            <w:r>
              <w:rPr>
                <w:i/>
                <w:sz w:val="20"/>
              </w:rPr>
              <w:t>питомца и тому подобное</w:t>
            </w:r>
            <w:r>
              <w:rPr>
                <w:sz w:val="20"/>
              </w:rPr>
              <w:t>.</w:t>
            </w:r>
          </w:p>
        </w:tc>
      </w:tr>
      <w:tr>
        <w:trPr>
          <w:trHeight w:val="3904" w:hRule="atLeast"/>
        </w:trPr>
        <w:tc>
          <w:tcPr>
            <w:tcW w:w="3545" w:type="dxa"/>
          </w:tcPr>
          <w:p>
            <w:pPr>
              <w:pStyle w:val="TableParagraph"/>
              <w:ind w:right="79"/>
              <w:rPr>
                <w:sz w:val="20"/>
              </w:rPr>
            </w:pPr>
            <w:r>
              <w:rPr>
                <w:sz w:val="20"/>
              </w:rPr>
              <w:t>Педагог</w:t>
            </w:r>
            <w:r>
              <w:rPr>
                <w:spacing w:val="-13"/>
                <w:sz w:val="20"/>
              </w:rPr>
              <w:t> </w:t>
            </w:r>
            <w:r>
              <w:rPr>
                <w:sz w:val="20"/>
              </w:rPr>
              <w:t>организует</w:t>
            </w:r>
            <w:r>
              <w:rPr>
                <w:spacing w:val="-12"/>
                <w:sz w:val="20"/>
              </w:rPr>
              <w:t> </w:t>
            </w:r>
            <w:r>
              <w:rPr>
                <w:sz w:val="20"/>
              </w:rPr>
              <w:t>специальные</w:t>
            </w:r>
            <w:r>
              <w:rPr>
                <w:spacing w:val="-13"/>
                <w:sz w:val="20"/>
              </w:rPr>
              <w:t> </w:t>
            </w:r>
            <w:r>
              <w:rPr>
                <w:sz w:val="20"/>
              </w:rPr>
              <w:t>игры и упражнения для развития мелкой моторики рук детей с целью</w:t>
            </w:r>
          </w:p>
          <w:p>
            <w:pPr>
              <w:pStyle w:val="TableParagraph"/>
              <w:ind w:right="166"/>
              <w:rPr>
                <w:sz w:val="20"/>
              </w:rPr>
            </w:pPr>
            <w:r>
              <w:rPr>
                <w:sz w:val="20"/>
              </w:rPr>
              <w:t>повышения</w:t>
            </w:r>
            <w:r>
              <w:rPr>
                <w:spacing w:val="-13"/>
                <w:sz w:val="20"/>
              </w:rPr>
              <w:t> </w:t>
            </w:r>
            <w:r>
              <w:rPr>
                <w:sz w:val="20"/>
              </w:rPr>
              <w:t>качества</w:t>
            </w:r>
            <w:r>
              <w:rPr>
                <w:spacing w:val="-12"/>
                <w:sz w:val="20"/>
              </w:rPr>
              <w:t> </w:t>
            </w:r>
            <w:r>
              <w:rPr>
                <w:sz w:val="20"/>
              </w:rPr>
              <w:t>выполнения действий</w:t>
            </w:r>
            <w:r>
              <w:rPr>
                <w:spacing w:val="-9"/>
                <w:sz w:val="20"/>
              </w:rPr>
              <w:t> </w:t>
            </w:r>
            <w:r>
              <w:rPr>
                <w:sz w:val="20"/>
              </w:rPr>
              <w:t>по</w:t>
            </w:r>
            <w:r>
              <w:rPr>
                <w:spacing w:val="-6"/>
                <w:sz w:val="20"/>
              </w:rPr>
              <w:t> </w:t>
            </w:r>
            <w:r>
              <w:rPr>
                <w:spacing w:val="-2"/>
                <w:sz w:val="20"/>
              </w:rPr>
              <w:t>самообслуживанию.</w:t>
            </w:r>
          </w:p>
        </w:tc>
        <w:tc>
          <w:tcPr>
            <w:tcW w:w="3826" w:type="dxa"/>
            <w:vMerge w:val="restart"/>
            <w:tcBorders>
              <w:bottom w:val="single" w:sz="12" w:space="0" w:color="000000"/>
            </w:tcBorders>
          </w:tcPr>
          <w:p>
            <w:pPr>
              <w:pStyle w:val="TableParagraph"/>
              <w:ind w:left="108" w:right="164"/>
              <w:rPr>
                <w:sz w:val="20"/>
              </w:rPr>
            </w:pPr>
            <w:r>
              <w:rPr>
                <w:sz w:val="20"/>
              </w:rPr>
              <w:t>В</w:t>
            </w:r>
            <w:r>
              <w:rPr>
                <w:spacing w:val="-13"/>
                <w:sz w:val="20"/>
              </w:rPr>
              <w:t> </w:t>
            </w:r>
            <w:r>
              <w:rPr>
                <w:sz w:val="20"/>
              </w:rPr>
              <w:t>процессе</w:t>
            </w:r>
            <w:r>
              <w:rPr>
                <w:spacing w:val="-12"/>
                <w:sz w:val="20"/>
              </w:rPr>
              <w:t> </w:t>
            </w:r>
            <w:r>
              <w:rPr>
                <w:sz w:val="20"/>
              </w:rPr>
              <w:t>самообслуживания</w:t>
            </w:r>
            <w:r>
              <w:rPr>
                <w:spacing w:val="-13"/>
                <w:sz w:val="20"/>
              </w:rPr>
              <w:t> </w:t>
            </w:r>
            <w:r>
              <w:rPr>
                <w:sz w:val="20"/>
              </w:rPr>
              <w:t>педагог напоминает детям о важности</w:t>
            </w:r>
          </w:p>
          <w:p>
            <w:pPr>
              <w:pStyle w:val="TableParagraph"/>
              <w:ind w:left="108" w:right="164"/>
              <w:rPr>
                <w:sz w:val="20"/>
              </w:rPr>
            </w:pPr>
            <w:r>
              <w:rPr>
                <w:sz w:val="20"/>
              </w:rPr>
              <w:t>соблюдения</w:t>
            </w:r>
            <w:r>
              <w:rPr>
                <w:spacing w:val="-13"/>
                <w:sz w:val="20"/>
              </w:rPr>
              <w:t> </w:t>
            </w:r>
            <w:r>
              <w:rPr>
                <w:sz w:val="20"/>
              </w:rPr>
              <w:t>очередности</w:t>
            </w:r>
            <w:r>
              <w:rPr>
                <w:spacing w:val="-12"/>
                <w:sz w:val="20"/>
              </w:rPr>
              <w:t> </w:t>
            </w:r>
            <w:r>
              <w:rPr>
                <w:sz w:val="20"/>
              </w:rPr>
              <w:t>действий</w:t>
            </w:r>
            <w:r>
              <w:rPr>
                <w:spacing w:val="-13"/>
                <w:sz w:val="20"/>
              </w:rPr>
              <w:t> </w:t>
            </w:r>
            <w:r>
              <w:rPr>
                <w:sz w:val="20"/>
              </w:rPr>
              <w:t>в трудовом процессе для достижения</w:t>
            </w:r>
          </w:p>
          <w:p>
            <w:pPr>
              <w:pStyle w:val="TableParagraph"/>
              <w:ind w:left="108"/>
              <w:rPr>
                <w:sz w:val="20"/>
              </w:rPr>
            </w:pPr>
            <w:r>
              <w:rPr>
                <w:sz w:val="20"/>
              </w:rPr>
              <w:t>качественного</w:t>
            </w:r>
            <w:r>
              <w:rPr>
                <w:spacing w:val="-13"/>
                <w:sz w:val="20"/>
              </w:rPr>
              <w:t> </w:t>
            </w:r>
            <w:r>
              <w:rPr>
                <w:sz w:val="20"/>
              </w:rPr>
              <w:t>результата,</w:t>
            </w:r>
            <w:r>
              <w:rPr>
                <w:spacing w:val="-12"/>
                <w:sz w:val="20"/>
              </w:rPr>
              <w:t> </w:t>
            </w:r>
            <w:r>
              <w:rPr>
                <w:sz w:val="20"/>
              </w:rPr>
              <w:t>демонстрирует детям приемы самоконтроля для оценки результата, поощряет действия детей, направленные на применение способов</w:t>
            </w:r>
          </w:p>
          <w:p>
            <w:pPr>
              <w:pStyle w:val="TableParagraph"/>
              <w:ind w:left="108" w:right="164"/>
              <w:rPr>
                <w:sz w:val="20"/>
              </w:rPr>
            </w:pPr>
            <w:r>
              <w:rPr>
                <w:sz w:val="20"/>
              </w:rPr>
              <w:t>самоконтроля</w:t>
            </w:r>
            <w:r>
              <w:rPr>
                <w:spacing w:val="-13"/>
                <w:sz w:val="20"/>
              </w:rPr>
              <w:t> </w:t>
            </w:r>
            <w:r>
              <w:rPr>
                <w:sz w:val="20"/>
              </w:rPr>
              <w:t>в</w:t>
            </w:r>
            <w:r>
              <w:rPr>
                <w:spacing w:val="-12"/>
                <w:sz w:val="20"/>
              </w:rPr>
              <w:t> </w:t>
            </w:r>
            <w:r>
              <w:rPr>
                <w:sz w:val="20"/>
              </w:rPr>
              <w:t>процессе</w:t>
            </w:r>
            <w:r>
              <w:rPr>
                <w:spacing w:val="-13"/>
                <w:sz w:val="20"/>
              </w:rPr>
              <w:t> </w:t>
            </w:r>
            <w:r>
              <w:rPr>
                <w:sz w:val="20"/>
              </w:rPr>
              <w:t>выполнения </w:t>
            </w:r>
            <w:r>
              <w:rPr>
                <w:spacing w:val="-2"/>
                <w:sz w:val="20"/>
              </w:rPr>
              <w:t>действий.</w:t>
            </w:r>
          </w:p>
        </w:tc>
        <w:tc>
          <w:tcPr>
            <w:tcW w:w="3970" w:type="dxa"/>
            <w:vMerge w:val="restart"/>
            <w:tcBorders>
              <w:bottom w:val="single" w:sz="12" w:space="0" w:color="000000"/>
            </w:tcBorders>
          </w:tcPr>
          <w:p>
            <w:pPr>
              <w:pStyle w:val="TableParagraph"/>
              <w:ind w:left="108" w:right="99"/>
              <w:jc w:val="both"/>
              <w:rPr>
                <w:sz w:val="20"/>
              </w:rPr>
            </w:pPr>
            <w:r>
              <w:rPr>
                <w:sz w:val="20"/>
              </w:rPr>
              <w:t>Педагог создает условия </w:t>
            </w:r>
            <w:r>
              <w:rPr>
                <w:sz w:val="20"/>
              </w:rPr>
              <w:t>для</w:t>
            </w:r>
            <w:r>
              <w:rPr>
                <w:spacing w:val="40"/>
                <w:sz w:val="20"/>
              </w:rPr>
              <w:t> </w:t>
            </w:r>
            <w:r>
              <w:rPr>
                <w:sz w:val="20"/>
              </w:rPr>
              <w:t>коллективного выполнения детьми трудовых поручений во время дежурства, учит детей распределять между собой трудовые поручения для получения</w:t>
            </w:r>
            <w:r>
              <w:rPr>
                <w:spacing w:val="40"/>
                <w:sz w:val="20"/>
              </w:rPr>
              <w:t> </w:t>
            </w:r>
            <w:r>
              <w:rPr>
                <w:sz w:val="20"/>
              </w:rPr>
              <w:t>единого трудового результата.</w:t>
            </w:r>
          </w:p>
        </w:tc>
        <w:tc>
          <w:tcPr>
            <w:tcW w:w="3828" w:type="dxa"/>
            <w:vMerge w:val="restart"/>
            <w:tcBorders>
              <w:bottom w:val="single" w:sz="12" w:space="0" w:color="000000"/>
            </w:tcBorders>
          </w:tcPr>
          <w:p>
            <w:pPr>
              <w:pStyle w:val="TableParagraph"/>
              <w:ind w:left="108" w:right="134"/>
              <w:rPr>
                <w:sz w:val="20"/>
              </w:rPr>
            </w:pPr>
            <w:r>
              <w:rPr>
                <w:sz w:val="20"/>
              </w:rPr>
              <w:t>Поддерживает</w:t>
            </w:r>
            <w:r>
              <w:rPr>
                <w:spacing w:val="-13"/>
                <w:sz w:val="20"/>
              </w:rPr>
              <w:t> </w:t>
            </w:r>
            <w:r>
              <w:rPr>
                <w:sz w:val="20"/>
              </w:rPr>
              <w:t>коллективное</w:t>
            </w:r>
            <w:r>
              <w:rPr>
                <w:spacing w:val="-12"/>
                <w:sz w:val="20"/>
              </w:rPr>
              <w:t> </w:t>
            </w:r>
            <w:r>
              <w:rPr>
                <w:sz w:val="20"/>
              </w:rPr>
              <w:t>выполнения детьми трудовых поручений во время</w:t>
            </w:r>
          </w:p>
          <w:p>
            <w:pPr>
              <w:pStyle w:val="TableParagraph"/>
              <w:ind w:left="108" w:right="134"/>
              <w:rPr>
                <w:sz w:val="20"/>
              </w:rPr>
            </w:pPr>
            <w:r>
              <w:rPr>
                <w:sz w:val="20"/>
              </w:rPr>
              <w:t>дежурства, учит детей распределять между</w:t>
            </w:r>
            <w:r>
              <w:rPr>
                <w:spacing w:val="-13"/>
                <w:sz w:val="20"/>
              </w:rPr>
              <w:t> </w:t>
            </w:r>
            <w:r>
              <w:rPr>
                <w:sz w:val="20"/>
              </w:rPr>
              <w:t>собой</w:t>
            </w:r>
            <w:r>
              <w:rPr>
                <w:spacing w:val="-11"/>
                <w:sz w:val="20"/>
              </w:rPr>
              <w:t> </w:t>
            </w:r>
            <w:r>
              <w:rPr>
                <w:sz w:val="20"/>
              </w:rPr>
              <w:t>трудовые</w:t>
            </w:r>
            <w:r>
              <w:rPr>
                <w:spacing w:val="-10"/>
                <w:sz w:val="20"/>
              </w:rPr>
              <w:t> </w:t>
            </w:r>
            <w:r>
              <w:rPr>
                <w:sz w:val="20"/>
              </w:rPr>
              <w:t>поручения</w:t>
            </w:r>
            <w:r>
              <w:rPr>
                <w:spacing w:val="-8"/>
                <w:sz w:val="20"/>
              </w:rPr>
              <w:t> </w:t>
            </w:r>
            <w:r>
              <w:rPr>
                <w:sz w:val="20"/>
              </w:rPr>
              <w:t>для</w:t>
            </w:r>
          </w:p>
          <w:p>
            <w:pPr>
              <w:pStyle w:val="TableParagraph"/>
              <w:ind w:left="108" w:right="134"/>
              <w:rPr>
                <w:sz w:val="20"/>
              </w:rPr>
            </w:pPr>
            <w:r>
              <w:rPr>
                <w:sz w:val="20"/>
              </w:rPr>
              <w:t>получения</w:t>
            </w:r>
            <w:r>
              <w:rPr>
                <w:spacing w:val="-13"/>
                <w:sz w:val="20"/>
              </w:rPr>
              <w:t> </w:t>
            </w:r>
            <w:r>
              <w:rPr>
                <w:sz w:val="20"/>
              </w:rPr>
              <w:t>единого</w:t>
            </w:r>
            <w:r>
              <w:rPr>
                <w:spacing w:val="-12"/>
                <w:sz w:val="20"/>
              </w:rPr>
              <w:t> </w:t>
            </w:r>
            <w:r>
              <w:rPr>
                <w:sz w:val="20"/>
              </w:rPr>
              <w:t>трудового</w:t>
            </w:r>
            <w:r>
              <w:rPr>
                <w:spacing w:val="-13"/>
                <w:sz w:val="20"/>
              </w:rPr>
              <w:t> </w:t>
            </w:r>
            <w:r>
              <w:rPr>
                <w:sz w:val="20"/>
              </w:rPr>
              <w:t>результата, знакомит детей с правилами</w:t>
            </w:r>
          </w:p>
          <w:p>
            <w:pPr>
              <w:pStyle w:val="TableParagraph"/>
              <w:ind w:left="108" w:right="134"/>
              <w:rPr>
                <w:sz w:val="20"/>
              </w:rPr>
            </w:pPr>
            <w:r>
              <w:rPr>
                <w:sz w:val="20"/>
              </w:rPr>
              <w:t>использования</w:t>
            </w:r>
            <w:r>
              <w:rPr>
                <w:spacing w:val="-13"/>
                <w:sz w:val="20"/>
              </w:rPr>
              <w:t> </w:t>
            </w:r>
            <w:r>
              <w:rPr>
                <w:sz w:val="20"/>
              </w:rPr>
              <w:t>инструментов</w:t>
            </w:r>
            <w:r>
              <w:rPr>
                <w:spacing w:val="-12"/>
                <w:sz w:val="20"/>
              </w:rPr>
              <w:t> </w:t>
            </w:r>
            <w:r>
              <w:rPr>
                <w:sz w:val="20"/>
              </w:rPr>
              <w:t>труда</w:t>
            </w:r>
            <w:r>
              <w:rPr>
                <w:spacing w:val="-13"/>
                <w:sz w:val="20"/>
              </w:rPr>
              <w:t> </w:t>
            </w:r>
            <w:r>
              <w:rPr>
                <w:sz w:val="20"/>
              </w:rPr>
              <w:t>- ножниц, иголки и тому подобное</w:t>
            </w:r>
          </w:p>
        </w:tc>
      </w:tr>
      <w:tr>
        <w:trPr>
          <w:trHeight w:val="4357" w:hRule="atLeast"/>
        </w:trPr>
        <w:tc>
          <w:tcPr>
            <w:tcW w:w="3545" w:type="dxa"/>
            <w:tcBorders>
              <w:bottom w:val="single" w:sz="12" w:space="0" w:color="000000"/>
            </w:tcBorders>
          </w:tcPr>
          <w:p>
            <w:pPr>
              <w:pStyle w:val="TableParagraph"/>
              <w:spacing w:line="213" w:lineRule="exact"/>
              <w:rPr>
                <w:sz w:val="20"/>
              </w:rPr>
            </w:pPr>
            <w:r>
              <w:rPr>
                <w:sz w:val="20"/>
              </w:rPr>
              <w:t>Педагог</w:t>
            </w:r>
            <w:r>
              <w:rPr>
                <w:spacing w:val="-10"/>
                <w:sz w:val="20"/>
              </w:rPr>
              <w:t> </w:t>
            </w:r>
            <w:r>
              <w:rPr>
                <w:sz w:val="20"/>
              </w:rPr>
              <w:t>поддерживает</w:t>
            </w:r>
            <w:r>
              <w:rPr>
                <w:spacing w:val="-9"/>
                <w:sz w:val="20"/>
              </w:rPr>
              <w:t> </w:t>
            </w:r>
            <w:r>
              <w:rPr>
                <w:spacing w:val="-2"/>
                <w:sz w:val="20"/>
              </w:rPr>
              <w:t>стремления</w:t>
            </w:r>
          </w:p>
          <w:p>
            <w:pPr>
              <w:pStyle w:val="TableParagraph"/>
              <w:ind w:right="166"/>
              <w:rPr>
                <w:sz w:val="20"/>
              </w:rPr>
            </w:pPr>
            <w:r>
              <w:rPr>
                <w:sz w:val="20"/>
              </w:rPr>
              <w:t>ребенка</w:t>
            </w:r>
            <w:r>
              <w:rPr>
                <w:spacing w:val="-13"/>
                <w:sz w:val="20"/>
              </w:rPr>
              <w:t> </w:t>
            </w:r>
            <w:r>
              <w:rPr>
                <w:sz w:val="20"/>
              </w:rPr>
              <w:t>самостоятельно</w:t>
            </w:r>
            <w:r>
              <w:rPr>
                <w:spacing w:val="-12"/>
                <w:sz w:val="20"/>
              </w:rPr>
              <w:t> </w:t>
            </w:r>
            <w:r>
              <w:rPr>
                <w:sz w:val="20"/>
              </w:rPr>
              <w:t>выполнять отдельные действия</w:t>
            </w:r>
          </w:p>
          <w:p>
            <w:pPr>
              <w:pStyle w:val="TableParagraph"/>
              <w:spacing w:line="228" w:lineRule="exact"/>
              <w:rPr>
                <w:sz w:val="20"/>
              </w:rPr>
            </w:pPr>
            <w:r>
              <w:rPr>
                <w:spacing w:val="-2"/>
                <w:sz w:val="20"/>
              </w:rPr>
              <w:t>самообслуживания:</w:t>
            </w:r>
          </w:p>
          <w:p>
            <w:pPr>
              <w:pStyle w:val="TableParagraph"/>
              <w:numPr>
                <w:ilvl w:val="0"/>
                <w:numId w:val="50"/>
              </w:numPr>
              <w:tabs>
                <w:tab w:pos="221" w:val="left" w:leader="none"/>
              </w:tabs>
              <w:spacing w:line="240" w:lineRule="auto" w:before="1" w:after="0"/>
              <w:ind w:left="221" w:right="0" w:hanging="114"/>
              <w:jc w:val="left"/>
              <w:rPr>
                <w:sz w:val="20"/>
              </w:rPr>
            </w:pPr>
            <w:r>
              <w:rPr>
                <w:sz w:val="20"/>
              </w:rPr>
              <w:t>одевание</w:t>
            </w:r>
            <w:r>
              <w:rPr>
                <w:spacing w:val="-6"/>
                <w:sz w:val="20"/>
              </w:rPr>
              <w:t> </w:t>
            </w:r>
            <w:r>
              <w:rPr>
                <w:sz w:val="20"/>
              </w:rPr>
              <w:t>на</w:t>
            </w:r>
            <w:r>
              <w:rPr>
                <w:spacing w:val="-7"/>
                <w:sz w:val="20"/>
              </w:rPr>
              <w:t> </w:t>
            </w:r>
            <w:r>
              <w:rPr>
                <w:spacing w:val="-2"/>
                <w:sz w:val="20"/>
              </w:rPr>
              <w:t>прогулку,</w:t>
            </w:r>
          </w:p>
          <w:p>
            <w:pPr>
              <w:pStyle w:val="TableParagraph"/>
              <w:numPr>
                <w:ilvl w:val="0"/>
                <w:numId w:val="50"/>
              </w:numPr>
              <w:tabs>
                <w:tab w:pos="224" w:val="left" w:leader="none"/>
              </w:tabs>
              <w:spacing w:line="240" w:lineRule="auto" w:before="0" w:after="0"/>
              <w:ind w:left="107" w:right="693" w:firstLine="0"/>
              <w:jc w:val="left"/>
              <w:rPr>
                <w:sz w:val="20"/>
              </w:rPr>
            </w:pPr>
            <w:r>
              <w:rPr>
                <w:sz w:val="20"/>
              </w:rPr>
              <w:t>умывание</w:t>
            </w:r>
            <w:r>
              <w:rPr>
                <w:spacing w:val="-10"/>
                <w:sz w:val="20"/>
              </w:rPr>
              <w:t> </w:t>
            </w:r>
            <w:r>
              <w:rPr>
                <w:sz w:val="20"/>
              </w:rPr>
              <w:t>после</w:t>
            </w:r>
            <w:r>
              <w:rPr>
                <w:spacing w:val="-10"/>
                <w:sz w:val="20"/>
              </w:rPr>
              <w:t> </w:t>
            </w:r>
            <w:r>
              <w:rPr>
                <w:sz w:val="20"/>
              </w:rPr>
              <w:t>сна</w:t>
            </w:r>
            <w:r>
              <w:rPr>
                <w:spacing w:val="-10"/>
                <w:sz w:val="20"/>
              </w:rPr>
              <w:t> </w:t>
            </w:r>
            <w:r>
              <w:rPr>
                <w:sz w:val="20"/>
              </w:rPr>
              <w:t>или</w:t>
            </w:r>
            <w:r>
              <w:rPr>
                <w:spacing w:val="-9"/>
                <w:sz w:val="20"/>
              </w:rPr>
              <w:t> </w:t>
            </w:r>
            <w:r>
              <w:rPr>
                <w:sz w:val="20"/>
              </w:rPr>
              <w:t>перед приемом пищи,</w:t>
            </w:r>
          </w:p>
          <w:p>
            <w:pPr>
              <w:pStyle w:val="TableParagraph"/>
              <w:numPr>
                <w:ilvl w:val="0"/>
                <w:numId w:val="50"/>
              </w:numPr>
              <w:tabs>
                <w:tab w:pos="221" w:val="left" w:leader="none"/>
              </w:tabs>
              <w:spacing w:line="229" w:lineRule="exact" w:before="1" w:after="0"/>
              <w:ind w:left="221" w:right="0" w:hanging="114"/>
              <w:jc w:val="left"/>
              <w:rPr>
                <w:sz w:val="20"/>
              </w:rPr>
            </w:pPr>
            <w:r>
              <w:rPr>
                <w:sz w:val="20"/>
              </w:rPr>
              <w:t>элементарный</w:t>
            </w:r>
            <w:r>
              <w:rPr>
                <w:spacing w:val="-7"/>
                <w:sz w:val="20"/>
              </w:rPr>
              <w:t> </w:t>
            </w:r>
            <w:r>
              <w:rPr>
                <w:sz w:val="20"/>
              </w:rPr>
              <w:t>уход</w:t>
            </w:r>
            <w:r>
              <w:rPr>
                <w:spacing w:val="-7"/>
                <w:sz w:val="20"/>
              </w:rPr>
              <w:t> </w:t>
            </w:r>
            <w:r>
              <w:rPr>
                <w:sz w:val="20"/>
              </w:rPr>
              <w:t>за</w:t>
            </w:r>
            <w:r>
              <w:rPr>
                <w:spacing w:val="-7"/>
                <w:sz w:val="20"/>
              </w:rPr>
              <w:t> </w:t>
            </w:r>
            <w:r>
              <w:rPr>
                <w:spacing w:val="-4"/>
                <w:sz w:val="20"/>
              </w:rPr>
              <w:t>собой</w:t>
            </w:r>
          </w:p>
          <w:p>
            <w:pPr>
              <w:pStyle w:val="TableParagraph"/>
              <w:ind w:right="166"/>
              <w:rPr>
                <w:sz w:val="20"/>
              </w:rPr>
            </w:pPr>
            <w:r>
              <w:rPr>
                <w:sz w:val="20"/>
              </w:rPr>
              <w:t>(расчесывание волос, поддержание опрятности одежды, пользование носовым</w:t>
            </w:r>
            <w:r>
              <w:rPr>
                <w:spacing w:val="-10"/>
                <w:sz w:val="20"/>
              </w:rPr>
              <w:t> </w:t>
            </w:r>
            <w:r>
              <w:rPr>
                <w:sz w:val="20"/>
              </w:rPr>
              <w:t>платком</w:t>
            </w:r>
            <w:r>
              <w:rPr>
                <w:spacing w:val="-10"/>
                <w:sz w:val="20"/>
              </w:rPr>
              <w:t> </w:t>
            </w:r>
            <w:r>
              <w:rPr>
                <w:sz w:val="20"/>
              </w:rPr>
              <w:t>и</w:t>
            </w:r>
            <w:r>
              <w:rPr>
                <w:spacing w:val="-12"/>
                <w:sz w:val="20"/>
              </w:rPr>
              <w:t> </w:t>
            </w:r>
            <w:r>
              <w:rPr>
                <w:sz w:val="20"/>
              </w:rPr>
              <w:t>тому</w:t>
            </w:r>
            <w:r>
              <w:rPr>
                <w:spacing w:val="-12"/>
                <w:sz w:val="20"/>
              </w:rPr>
              <w:t> </w:t>
            </w:r>
            <w:r>
              <w:rPr>
                <w:sz w:val="20"/>
              </w:rPr>
              <w:t>подобное). Педагог создает условия для приучения детей к соблюдению порядка, используя приемы напоминания,</w:t>
            </w:r>
            <w:r>
              <w:rPr>
                <w:spacing w:val="-5"/>
                <w:sz w:val="20"/>
              </w:rPr>
              <w:t> </w:t>
            </w:r>
            <w:r>
              <w:rPr>
                <w:sz w:val="20"/>
              </w:rPr>
              <w:t>упражнения,</w:t>
            </w:r>
            <w:r>
              <w:rPr>
                <w:spacing w:val="-7"/>
                <w:sz w:val="20"/>
              </w:rPr>
              <w:t> </w:t>
            </w:r>
            <w:r>
              <w:rPr>
                <w:sz w:val="20"/>
              </w:rPr>
              <w:t>личного</w:t>
            </w:r>
          </w:p>
          <w:p>
            <w:pPr>
              <w:pStyle w:val="TableParagraph"/>
              <w:ind w:right="166"/>
              <w:rPr>
                <w:sz w:val="20"/>
              </w:rPr>
            </w:pPr>
            <w:r>
              <w:rPr>
                <w:sz w:val="20"/>
              </w:rPr>
              <w:t>примера,</w:t>
            </w:r>
            <w:r>
              <w:rPr>
                <w:spacing w:val="-11"/>
                <w:sz w:val="20"/>
              </w:rPr>
              <w:t> </w:t>
            </w:r>
            <w:r>
              <w:rPr>
                <w:sz w:val="20"/>
              </w:rPr>
              <w:t>поощрения</w:t>
            </w:r>
            <w:r>
              <w:rPr>
                <w:spacing w:val="-10"/>
                <w:sz w:val="20"/>
              </w:rPr>
              <w:t> </w:t>
            </w:r>
            <w:r>
              <w:rPr>
                <w:sz w:val="20"/>
              </w:rPr>
              <w:t>и</w:t>
            </w:r>
            <w:r>
              <w:rPr>
                <w:spacing w:val="-12"/>
                <w:sz w:val="20"/>
              </w:rPr>
              <w:t> </w:t>
            </w:r>
            <w:r>
              <w:rPr>
                <w:sz w:val="20"/>
              </w:rPr>
              <w:t>одобрения</w:t>
            </w:r>
            <w:r>
              <w:rPr>
                <w:spacing w:val="-10"/>
                <w:sz w:val="20"/>
              </w:rPr>
              <w:t> </w:t>
            </w:r>
            <w:r>
              <w:rPr>
                <w:sz w:val="20"/>
              </w:rPr>
              <w:t>при самостоятельном и правильном выполнении действий по</w:t>
            </w:r>
          </w:p>
          <w:p>
            <w:pPr>
              <w:pStyle w:val="TableParagraph"/>
              <w:spacing w:line="214" w:lineRule="exact" w:before="1"/>
              <w:rPr>
                <w:sz w:val="20"/>
              </w:rPr>
            </w:pPr>
            <w:r>
              <w:rPr>
                <w:spacing w:val="-2"/>
                <w:sz w:val="20"/>
              </w:rPr>
              <w:t>самообслуживанию.</w:t>
            </w:r>
          </w:p>
        </w:tc>
        <w:tc>
          <w:tcPr>
            <w:tcW w:w="3826" w:type="dxa"/>
            <w:vMerge/>
            <w:tcBorders>
              <w:top w:val="nil"/>
              <w:bottom w:val="single" w:sz="12" w:space="0" w:color="000000"/>
            </w:tcBorders>
          </w:tcPr>
          <w:p>
            <w:pPr>
              <w:rPr>
                <w:sz w:val="2"/>
                <w:szCs w:val="2"/>
              </w:rPr>
            </w:pPr>
          </w:p>
        </w:tc>
        <w:tc>
          <w:tcPr>
            <w:tcW w:w="3970" w:type="dxa"/>
            <w:vMerge/>
            <w:tcBorders>
              <w:top w:val="nil"/>
              <w:bottom w:val="single" w:sz="12" w:space="0" w:color="000000"/>
            </w:tcBorders>
          </w:tcPr>
          <w:p>
            <w:pPr>
              <w:rPr>
                <w:sz w:val="2"/>
                <w:szCs w:val="2"/>
              </w:rPr>
            </w:pPr>
          </w:p>
        </w:tc>
        <w:tc>
          <w:tcPr>
            <w:tcW w:w="3828" w:type="dxa"/>
            <w:vMerge/>
            <w:tcBorders>
              <w:top w:val="nil"/>
              <w:bottom w:val="single" w:sz="12" w:space="0" w:color="000000"/>
            </w:tcBorders>
          </w:tcPr>
          <w:p>
            <w:pPr>
              <w:rPr>
                <w:sz w:val="2"/>
                <w:szCs w:val="2"/>
              </w:rPr>
            </w:pPr>
          </w:p>
        </w:tc>
      </w:tr>
      <w:tr>
        <w:trPr>
          <w:trHeight w:val="462" w:hRule="atLeast"/>
        </w:trPr>
        <w:tc>
          <w:tcPr>
            <w:tcW w:w="3545" w:type="dxa"/>
            <w:tcBorders>
              <w:top w:val="single" w:sz="12" w:space="0" w:color="000000"/>
              <w:bottom w:val="single" w:sz="12" w:space="0" w:color="000000"/>
            </w:tcBorders>
          </w:tcPr>
          <w:p>
            <w:pPr>
              <w:pStyle w:val="TableParagraph"/>
              <w:spacing w:line="226" w:lineRule="exact"/>
              <w:rPr>
                <w:sz w:val="20"/>
              </w:rPr>
            </w:pPr>
            <w:r>
              <w:rPr>
                <w:sz w:val="20"/>
              </w:rPr>
              <w:t>Педагог</w:t>
            </w:r>
            <w:r>
              <w:rPr>
                <w:spacing w:val="-9"/>
                <w:sz w:val="20"/>
              </w:rPr>
              <w:t> </w:t>
            </w:r>
            <w:r>
              <w:rPr>
                <w:sz w:val="20"/>
              </w:rPr>
              <w:t>формирует</w:t>
            </w:r>
            <w:r>
              <w:rPr>
                <w:spacing w:val="-9"/>
                <w:sz w:val="20"/>
              </w:rPr>
              <w:t> </w:t>
            </w:r>
            <w:r>
              <w:rPr>
                <w:spacing w:val="-2"/>
                <w:sz w:val="20"/>
              </w:rPr>
              <w:t>первоначальные</w:t>
            </w:r>
          </w:p>
          <w:p>
            <w:pPr>
              <w:pStyle w:val="TableParagraph"/>
              <w:spacing w:line="217" w:lineRule="exact"/>
              <w:rPr>
                <w:sz w:val="20"/>
              </w:rPr>
            </w:pPr>
            <w:r>
              <w:rPr>
                <w:sz w:val="20"/>
              </w:rPr>
              <w:t>представления</w:t>
            </w:r>
            <w:r>
              <w:rPr>
                <w:spacing w:val="-11"/>
                <w:sz w:val="20"/>
              </w:rPr>
              <w:t> </w:t>
            </w:r>
            <w:r>
              <w:rPr>
                <w:sz w:val="20"/>
              </w:rPr>
              <w:t>о</w:t>
            </w:r>
            <w:r>
              <w:rPr>
                <w:spacing w:val="-8"/>
                <w:sz w:val="20"/>
              </w:rPr>
              <w:t> </w:t>
            </w:r>
            <w:r>
              <w:rPr>
                <w:spacing w:val="-2"/>
                <w:sz w:val="20"/>
              </w:rPr>
              <w:t>хозяйственно-</w:t>
            </w:r>
          </w:p>
        </w:tc>
        <w:tc>
          <w:tcPr>
            <w:tcW w:w="7796" w:type="dxa"/>
            <w:gridSpan w:val="2"/>
            <w:tcBorders>
              <w:top w:val="single" w:sz="12" w:space="0" w:color="000000"/>
              <w:bottom w:val="single" w:sz="12" w:space="0" w:color="000000"/>
            </w:tcBorders>
          </w:tcPr>
          <w:p>
            <w:pPr>
              <w:pStyle w:val="TableParagraph"/>
              <w:spacing w:line="226" w:lineRule="exact"/>
              <w:ind w:left="108"/>
              <w:rPr>
                <w:sz w:val="20"/>
              </w:rPr>
            </w:pPr>
            <w:r>
              <w:rPr>
                <w:sz w:val="20"/>
              </w:rPr>
              <w:t>Педагог</w:t>
            </w:r>
            <w:r>
              <w:rPr>
                <w:spacing w:val="-9"/>
                <w:sz w:val="20"/>
              </w:rPr>
              <w:t> </w:t>
            </w:r>
            <w:r>
              <w:rPr>
                <w:sz w:val="20"/>
              </w:rPr>
              <w:t>поддерживает</w:t>
            </w:r>
            <w:r>
              <w:rPr>
                <w:spacing w:val="-6"/>
                <w:sz w:val="20"/>
              </w:rPr>
              <w:t> </w:t>
            </w:r>
            <w:r>
              <w:rPr>
                <w:sz w:val="20"/>
              </w:rPr>
              <w:t>инициативу</w:t>
            </w:r>
            <w:r>
              <w:rPr>
                <w:spacing w:val="-8"/>
                <w:sz w:val="20"/>
              </w:rPr>
              <w:t> </w:t>
            </w:r>
            <w:r>
              <w:rPr>
                <w:sz w:val="20"/>
              </w:rPr>
              <w:t>детей</w:t>
            </w:r>
            <w:r>
              <w:rPr>
                <w:spacing w:val="-6"/>
                <w:sz w:val="20"/>
              </w:rPr>
              <w:t> </w:t>
            </w:r>
            <w:r>
              <w:rPr>
                <w:sz w:val="20"/>
              </w:rPr>
              <w:t>узнать</w:t>
            </w:r>
            <w:r>
              <w:rPr>
                <w:spacing w:val="-6"/>
                <w:sz w:val="20"/>
              </w:rPr>
              <w:t> </w:t>
            </w:r>
            <w:r>
              <w:rPr>
                <w:sz w:val="20"/>
              </w:rPr>
              <w:t>и</w:t>
            </w:r>
            <w:r>
              <w:rPr>
                <w:spacing w:val="-8"/>
                <w:sz w:val="20"/>
              </w:rPr>
              <w:t> </w:t>
            </w:r>
            <w:r>
              <w:rPr>
                <w:sz w:val="20"/>
              </w:rPr>
              <w:t>рассказать</w:t>
            </w:r>
            <w:r>
              <w:rPr>
                <w:spacing w:val="-8"/>
                <w:sz w:val="20"/>
              </w:rPr>
              <w:t> </w:t>
            </w:r>
            <w:r>
              <w:rPr>
                <w:sz w:val="20"/>
              </w:rPr>
              <w:t>о</w:t>
            </w:r>
            <w:r>
              <w:rPr>
                <w:spacing w:val="-6"/>
                <w:sz w:val="20"/>
              </w:rPr>
              <w:t> </w:t>
            </w:r>
            <w:r>
              <w:rPr>
                <w:sz w:val="20"/>
              </w:rPr>
              <w:t>трудовой</w:t>
            </w:r>
            <w:r>
              <w:rPr>
                <w:spacing w:val="-9"/>
                <w:sz w:val="20"/>
              </w:rPr>
              <w:t> </w:t>
            </w:r>
            <w:r>
              <w:rPr>
                <w:spacing w:val="-2"/>
                <w:sz w:val="20"/>
              </w:rPr>
              <w:t>деятельности</w:t>
            </w:r>
          </w:p>
          <w:p>
            <w:pPr>
              <w:pStyle w:val="TableParagraph"/>
              <w:spacing w:line="217" w:lineRule="exact"/>
              <w:ind w:left="108"/>
              <w:rPr>
                <w:sz w:val="20"/>
              </w:rPr>
            </w:pPr>
            <w:r>
              <w:rPr>
                <w:sz w:val="20"/>
              </w:rPr>
              <w:t>взрослых,</w:t>
            </w:r>
            <w:r>
              <w:rPr>
                <w:spacing w:val="-9"/>
                <w:sz w:val="20"/>
              </w:rPr>
              <w:t> </w:t>
            </w:r>
            <w:r>
              <w:rPr>
                <w:sz w:val="20"/>
              </w:rPr>
              <w:t>поощряет</w:t>
            </w:r>
            <w:r>
              <w:rPr>
                <w:spacing w:val="-10"/>
                <w:sz w:val="20"/>
              </w:rPr>
              <w:t> </w:t>
            </w:r>
            <w:r>
              <w:rPr>
                <w:sz w:val="20"/>
              </w:rPr>
              <w:t>коммуникативную</w:t>
            </w:r>
            <w:r>
              <w:rPr>
                <w:spacing w:val="-8"/>
                <w:sz w:val="20"/>
              </w:rPr>
              <w:t> </w:t>
            </w:r>
            <w:r>
              <w:rPr>
                <w:sz w:val="20"/>
              </w:rPr>
              <w:t>активность</w:t>
            </w:r>
            <w:r>
              <w:rPr>
                <w:spacing w:val="-9"/>
                <w:sz w:val="20"/>
              </w:rPr>
              <w:t> </w:t>
            </w:r>
            <w:r>
              <w:rPr>
                <w:sz w:val="20"/>
              </w:rPr>
              <w:t>ребенка,</w:t>
            </w:r>
            <w:r>
              <w:rPr>
                <w:spacing w:val="-8"/>
                <w:sz w:val="20"/>
              </w:rPr>
              <w:t> </w:t>
            </w:r>
            <w:r>
              <w:rPr>
                <w:sz w:val="20"/>
              </w:rPr>
              <w:t>связанную</w:t>
            </w:r>
            <w:r>
              <w:rPr>
                <w:spacing w:val="-9"/>
                <w:sz w:val="20"/>
              </w:rPr>
              <w:t> </w:t>
            </w:r>
            <w:r>
              <w:rPr>
                <w:sz w:val="20"/>
              </w:rPr>
              <w:t>с</w:t>
            </w:r>
            <w:r>
              <w:rPr>
                <w:spacing w:val="-6"/>
                <w:sz w:val="20"/>
              </w:rPr>
              <w:t> </w:t>
            </w:r>
            <w:r>
              <w:rPr>
                <w:spacing w:val="-2"/>
                <w:sz w:val="20"/>
              </w:rPr>
              <w:t>желанием</w:t>
            </w:r>
          </w:p>
        </w:tc>
        <w:tc>
          <w:tcPr>
            <w:tcW w:w="3828" w:type="dxa"/>
            <w:tcBorders>
              <w:top w:val="single" w:sz="12" w:space="0" w:color="000000"/>
              <w:bottom w:val="single" w:sz="12" w:space="0" w:color="000000"/>
            </w:tcBorders>
          </w:tcPr>
          <w:p>
            <w:pPr>
              <w:pStyle w:val="TableParagraph"/>
              <w:spacing w:line="226" w:lineRule="exact"/>
              <w:ind w:left="108"/>
              <w:rPr>
                <w:sz w:val="20"/>
              </w:rPr>
            </w:pPr>
            <w:r>
              <w:rPr>
                <w:sz w:val="20"/>
              </w:rPr>
              <w:t>Организует</w:t>
            </w:r>
            <w:r>
              <w:rPr>
                <w:spacing w:val="-8"/>
                <w:sz w:val="20"/>
              </w:rPr>
              <w:t> </w:t>
            </w:r>
            <w:r>
              <w:rPr>
                <w:sz w:val="20"/>
              </w:rPr>
              <w:t>этические</w:t>
            </w:r>
            <w:r>
              <w:rPr>
                <w:spacing w:val="-8"/>
                <w:sz w:val="20"/>
              </w:rPr>
              <w:t> </w:t>
            </w:r>
            <w:r>
              <w:rPr>
                <w:sz w:val="20"/>
              </w:rPr>
              <w:t>беседы</w:t>
            </w:r>
            <w:r>
              <w:rPr>
                <w:spacing w:val="-7"/>
                <w:sz w:val="20"/>
              </w:rPr>
              <w:t> </w:t>
            </w:r>
            <w:r>
              <w:rPr>
                <w:sz w:val="20"/>
              </w:rPr>
              <w:t>с</w:t>
            </w:r>
            <w:r>
              <w:rPr>
                <w:spacing w:val="-7"/>
                <w:sz w:val="20"/>
              </w:rPr>
              <w:t> </w:t>
            </w:r>
            <w:r>
              <w:rPr>
                <w:sz w:val="20"/>
              </w:rPr>
              <w:t>детьми</w:t>
            </w:r>
            <w:r>
              <w:rPr>
                <w:spacing w:val="-8"/>
                <w:sz w:val="20"/>
              </w:rPr>
              <w:t> </w:t>
            </w:r>
            <w:r>
              <w:rPr>
                <w:spacing w:val="-10"/>
                <w:sz w:val="20"/>
              </w:rPr>
              <w:t>с</w:t>
            </w:r>
          </w:p>
          <w:p>
            <w:pPr>
              <w:pStyle w:val="TableParagraph"/>
              <w:spacing w:line="217" w:lineRule="exact"/>
              <w:ind w:left="108"/>
              <w:rPr>
                <w:sz w:val="20"/>
              </w:rPr>
            </w:pPr>
            <w:r>
              <w:rPr>
                <w:sz w:val="20"/>
              </w:rPr>
              <w:t>целью</w:t>
            </w:r>
            <w:r>
              <w:rPr>
                <w:spacing w:val="-9"/>
                <w:sz w:val="20"/>
              </w:rPr>
              <w:t> </w:t>
            </w:r>
            <w:r>
              <w:rPr>
                <w:sz w:val="20"/>
              </w:rPr>
              <w:t>обсуждения</w:t>
            </w:r>
            <w:r>
              <w:rPr>
                <w:spacing w:val="-9"/>
                <w:sz w:val="20"/>
              </w:rPr>
              <w:t> </w:t>
            </w:r>
            <w:r>
              <w:rPr>
                <w:spacing w:val="-2"/>
                <w:sz w:val="20"/>
              </w:rPr>
              <w:t>требований,</w:t>
            </w:r>
          </w:p>
        </w:tc>
      </w:tr>
    </w:tbl>
    <w:p>
      <w:pPr>
        <w:pStyle w:val="TableParagraph"/>
        <w:spacing w:after="0" w:line="217" w:lineRule="exact"/>
        <w:rPr>
          <w:sz w:val="20"/>
        </w:rPr>
        <w:sectPr>
          <w:type w:val="continuous"/>
          <w:pgSz w:w="16850" w:h="11920" w:orient="landscape"/>
          <w:pgMar w:header="0" w:footer="1018" w:top="680" w:bottom="1240" w:left="425" w:right="141"/>
        </w:sectPr>
      </w:pPr>
    </w:p>
    <w:p>
      <w:pPr>
        <w:pStyle w:val="BodyText"/>
        <w:spacing w:before="5"/>
        <w:rPr>
          <w:sz w:val="2"/>
        </w:rPr>
      </w:pPr>
    </w:p>
    <w:tbl>
      <w:tblPr>
        <w:tblW w:w="0" w:type="auto"/>
        <w:jc w:val="left"/>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538"/>
        <w:gridCol w:w="3585"/>
        <w:gridCol w:w="3759"/>
        <w:gridCol w:w="460"/>
        <w:gridCol w:w="3829"/>
      </w:tblGrid>
      <w:tr>
        <w:trPr>
          <w:trHeight w:val="1379" w:hRule="atLeast"/>
        </w:trPr>
        <w:tc>
          <w:tcPr>
            <w:tcW w:w="3538" w:type="dxa"/>
            <w:tcBorders>
              <w:left w:val="single" w:sz="4" w:space="0" w:color="000000"/>
              <w:right w:val="single" w:sz="4" w:space="0" w:color="000000"/>
            </w:tcBorders>
          </w:tcPr>
          <w:p>
            <w:pPr>
              <w:pStyle w:val="TableParagraph"/>
              <w:spacing w:line="237" w:lineRule="auto"/>
              <w:ind w:right="148"/>
              <w:rPr>
                <w:sz w:val="20"/>
              </w:rPr>
            </w:pPr>
            <w:r>
              <w:rPr>
                <w:sz w:val="20"/>
              </w:rPr>
              <w:t>бытовом</w:t>
            </w:r>
            <w:r>
              <w:rPr>
                <w:spacing w:val="-7"/>
                <w:sz w:val="20"/>
              </w:rPr>
              <w:t> </w:t>
            </w:r>
            <w:r>
              <w:rPr>
                <w:sz w:val="20"/>
              </w:rPr>
              <w:t>труде</w:t>
            </w:r>
            <w:r>
              <w:rPr>
                <w:spacing w:val="-9"/>
                <w:sz w:val="20"/>
              </w:rPr>
              <w:t> </w:t>
            </w:r>
            <w:r>
              <w:rPr>
                <w:sz w:val="20"/>
              </w:rPr>
              <w:t>взрослых</w:t>
            </w:r>
            <w:r>
              <w:rPr>
                <w:spacing w:val="-9"/>
                <w:sz w:val="20"/>
              </w:rPr>
              <w:t> </w:t>
            </w:r>
            <w:r>
              <w:rPr>
                <w:sz w:val="20"/>
              </w:rPr>
              <w:t>дома</w:t>
            </w:r>
            <w:r>
              <w:rPr>
                <w:spacing w:val="-8"/>
                <w:sz w:val="20"/>
              </w:rPr>
              <w:t> </w:t>
            </w:r>
            <w:r>
              <w:rPr>
                <w:sz w:val="20"/>
              </w:rPr>
              <w:t>и</w:t>
            </w:r>
            <w:r>
              <w:rPr>
                <w:spacing w:val="-9"/>
                <w:sz w:val="20"/>
              </w:rPr>
              <w:t> </w:t>
            </w:r>
            <w:r>
              <w:rPr>
                <w:sz w:val="20"/>
              </w:rPr>
              <w:t>в группе ДОО</w:t>
            </w:r>
          </w:p>
        </w:tc>
        <w:tc>
          <w:tcPr>
            <w:tcW w:w="7804" w:type="dxa"/>
            <w:gridSpan w:val="3"/>
            <w:tcBorders>
              <w:left w:val="single" w:sz="4" w:space="0" w:color="000000"/>
              <w:right w:val="single" w:sz="4" w:space="0" w:color="000000"/>
            </w:tcBorders>
          </w:tcPr>
          <w:p>
            <w:pPr>
              <w:pStyle w:val="TableParagraph"/>
              <w:spacing w:line="237" w:lineRule="auto"/>
              <w:ind w:left="115" w:right="441"/>
              <w:rPr>
                <w:sz w:val="20"/>
              </w:rPr>
            </w:pPr>
            <w:r>
              <w:rPr>
                <w:sz w:val="20"/>
              </w:rPr>
              <w:t>рассказать</w:t>
            </w:r>
            <w:r>
              <w:rPr>
                <w:spacing w:val="-4"/>
                <w:sz w:val="20"/>
              </w:rPr>
              <w:t> </w:t>
            </w:r>
            <w:r>
              <w:rPr>
                <w:sz w:val="20"/>
              </w:rPr>
              <w:t>о</w:t>
            </w:r>
            <w:r>
              <w:rPr>
                <w:spacing w:val="-4"/>
                <w:sz w:val="20"/>
              </w:rPr>
              <w:t> </w:t>
            </w:r>
            <w:r>
              <w:rPr>
                <w:sz w:val="20"/>
              </w:rPr>
              <w:t>профессии</w:t>
            </w:r>
            <w:r>
              <w:rPr>
                <w:spacing w:val="-5"/>
                <w:sz w:val="20"/>
              </w:rPr>
              <w:t> </w:t>
            </w:r>
            <w:r>
              <w:rPr>
                <w:sz w:val="20"/>
              </w:rPr>
              <w:t>мамы</w:t>
            </w:r>
            <w:r>
              <w:rPr>
                <w:spacing w:val="-4"/>
                <w:sz w:val="20"/>
              </w:rPr>
              <w:t> </w:t>
            </w:r>
            <w:r>
              <w:rPr>
                <w:sz w:val="20"/>
              </w:rPr>
              <w:t>или</w:t>
            </w:r>
            <w:r>
              <w:rPr>
                <w:spacing w:val="-5"/>
                <w:sz w:val="20"/>
              </w:rPr>
              <w:t> </w:t>
            </w:r>
            <w:r>
              <w:rPr>
                <w:sz w:val="20"/>
              </w:rPr>
              <w:t>папы,</w:t>
            </w:r>
            <w:r>
              <w:rPr>
                <w:spacing w:val="-4"/>
                <w:sz w:val="20"/>
              </w:rPr>
              <w:t> </w:t>
            </w:r>
            <w:r>
              <w:rPr>
                <w:sz w:val="20"/>
              </w:rPr>
              <w:t>описать</w:t>
            </w:r>
            <w:r>
              <w:rPr>
                <w:spacing w:val="-4"/>
                <w:sz w:val="20"/>
              </w:rPr>
              <w:t> </w:t>
            </w:r>
            <w:r>
              <w:rPr>
                <w:sz w:val="20"/>
              </w:rPr>
              <w:t>их</w:t>
            </w:r>
            <w:r>
              <w:rPr>
                <w:spacing w:val="-5"/>
                <w:sz w:val="20"/>
              </w:rPr>
              <w:t> </w:t>
            </w:r>
            <w:r>
              <w:rPr>
                <w:sz w:val="20"/>
              </w:rPr>
              <w:t>трудовые</w:t>
            </w:r>
            <w:r>
              <w:rPr>
                <w:spacing w:val="-4"/>
                <w:sz w:val="20"/>
              </w:rPr>
              <w:t> </w:t>
            </w:r>
            <w:r>
              <w:rPr>
                <w:sz w:val="20"/>
              </w:rPr>
              <w:t>действия,</w:t>
            </w:r>
            <w:r>
              <w:rPr>
                <w:spacing w:val="-4"/>
                <w:sz w:val="20"/>
              </w:rPr>
              <w:t> </w:t>
            </w:r>
            <w:r>
              <w:rPr>
                <w:sz w:val="20"/>
              </w:rPr>
              <w:t>рассказать</w:t>
            </w:r>
            <w:r>
              <w:rPr>
                <w:spacing w:val="-5"/>
                <w:sz w:val="20"/>
              </w:rPr>
              <w:t> </w:t>
            </w:r>
            <w:r>
              <w:rPr>
                <w:sz w:val="20"/>
              </w:rPr>
              <w:t>о результатах их труда.</w:t>
            </w:r>
          </w:p>
        </w:tc>
        <w:tc>
          <w:tcPr>
            <w:tcW w:w="3829" w:type="dxa"/>
            <w:tcBorders>
              <w:left w:val="single" w:sz="4" w:space="0" w:color="000000"/>
              <w:right w:val="single" w:sz="4" w:space="0" w:color="000000"/>
            </w:tcBorders>
          </w:tcPr>
          <w:p>
            <w:pPr>
              <w:pStyle w:val="TableParagraph"/>
              <w:spacing w:line="237" w:lineRule="auto"/>
              <w:rPr>
                <w:sz w:val="20"/>
              </w:rPr>
            </w:pPr>
            <w:r>
              <w:rPr>
                <w:sz w:val="20"/>
              </w:rPr>
              <w:t>предъявляемых</w:t>
            </w:r>
            <w:r>
              <w:rPr>
                <w:spacing w:val="-13"/>
                <w:sz w:val="20"/>
              </w:rPr>
              <w:t> </w:t>
            </w:r>
            <w:r>
              <w:rPr>
                <w:sz w:val="20"/>
              </w:rPr>
              <w:t>к</w:t>
            </w:r>
            <w:r>
              <w:rPr>
                <w:spacing w:val="-12"/>
                <w:sz w:val="20"/>
              </w:rPr>
              <w:t> </w:t>
            </w:r>
            <w:r>
              <w:rPr>
                <w:sz w:val="20"/>
              </w:rPr>
              <w:t>человеку</w:t>
            </w:r>
            <w:r>
              <w:rPr>
                <w:spacing w:val="-13"/>
                <w:sz w:val="20"/>
              </w:rPr>
              <w:t> </w:t>
            </w:r>
            <w:r>
              <w:rPr>
                <w:sz w:val="20"/>
              </w:rPr>
              <w:t>определенной профессии, раскрывает личностные</w:t>
            </w:r>
          </w:p>
          <w:p>
            <w:pPr>
              <w:pStyle w:val="TableParagraph"/>
              <w:ind w:right="130"/>
              <w:rPr>
                <w:sz w:val="20"/>
              </w:rPr>
            </w:pPr>
            <w:r>
              <w:rPr>
                <w:sz w:val="20"/>
              </w:rPr>
              <w:t>качества,</w:t>
            </w:r>
            <w:r>
              <w:rPr>
                <w:spacing w:val="-13"/>
                <w:sz w:val="20"/>
              </w:rPr>
              <w:t> </w:t>
            </w:r>
            <w:r>
              <w:rPr>
                <w:sz w:val="20"/>
              </w:rPr>
              <w:t>помогающие</w:t>
            </w:r>
            <w:r>
              <w:rPr>
                <w:spacing w:val="-12"/>
                <w:sz w:val="20"/>
              </w:rPr>
              <w:t> </w:t>
            </w:r>
            <w:r>
              <w:rPr>
                <w:sz w:val="20"/>
              </w:rPr>
              <w:t>человеку</w:t>
            </w:r>
            <w:r>
              <w:rPr>
                <w:spacing w:val="-13"/>
                <w:sz w:val="20"/>
              </w:rPr>
              <w:t> </w:t>
            </w:r>
            <w:r>
              <w:rPr>
                <w:sz w:val="20"/>
              </w:rPr>
              <w:t>стать профессионалом и качественно выполнять профессиональные</w:t>
            </w:r>
          </w:p>
          <w:p>
            <w:pPr>
              <w:pStyle w:val="TableParagraph"/>
              <w:spacing w:line="214" w:lineRule="exact"/>
              <w:rPr>
                <w:sz w:val="20"/>
              </w:rPr>
            </w:pPr>
            <w:r>
              <w:rPr>
                <w:spacing w:val="-2"/>
                <w:sz w:val="20"/>
              </w:rPr>
              <w:t>обязанности.</w:t>
            </w:r>
          </w:p>
        </w:tc>
      </w:tr>
      <w:tr>
        <w:trPr>
          <w:trHeight w:val="2300" w:hRule="atLeast"/>
        </w:trPr>
        <w:tc>
          <w:tcPr>
            <w:tcW w:w="3538" w:type="dxa"/>
            <w:tcBorders>
              <w:left w:val="single" w:sz="4" w:space="0" w:color="000000"/>
              <w:bottom w:val="single" w:sz="4" w:space="0" w:color="000000"/>
              <w:right w:val="single" w:sz="4" w:space="0" w:color="000000"/>
            </w:tcBorders>
          </w:tcPr>
          <w:p>
            <w:pPr>
              <w:pStyle w:val="TableParagraph"/>
              <w:ind w:left="0"/>
              <w:rPr>
                <w:sz w:val="18"/>
              </w:rPr>
            </w:pPr>
          </w:p>
        </w:tc>
        <w:tc>
          <w:tcPr>
            <w:tcW w:w="3585" w:type="dxa"/>
            <w:tcBorders>
              <w:left w:val="single" w:sz="4" w:space="0" w:color="000000"/>
              <w:right w:val="single" w:sz="4" w:space="0" w:color="000000"/>
            </w:tcBorders>
          </w:tcPr>
          <w:p>
            <w:pPr>
              <w:pStyle w:val="TableParagraph"/>
              <w:ind w:left="115" w:right="117"/>
              <w:rPr>
                <w:sz w:val="20"/>
              </w:rPr>
            </w:pPr>
            <w:r>
              <w:rPr>
                <w:sz w:val="20"/>
              </w:rPr>
              <w:t>Педагог</w:t>
            </w:r>
            <w:r>
              <w:rPr>
                <w:spacing w:val="-12"/>
                <w:sz w:val="20"/>
              </w:rPr>
              <w:t> </w:t>
            </w:r>
            <w:r>
              <w:rPr>
                <w:sz w:val="20"/>
              </w:rPr>
              <w:t>рассказывает</w:t>
            </w:r>
            <w:r>
              <w:rPr>
                <w:spacing w:val="-12"/>
                <w:sz w:val="20"/>
              </w:rPr>
              <w:t> </w:t>
            </w:r>
            <w:r>
              <w:rPr>
                <w:sz w:val="20"/>
              </w:rPr>
              <w:t>детям</w:t>
            </w:r>
            <w:r>
              <w:rPr>
                <w:spacing w:val="-8"/>
                <w:sz w:val="20"/>
              </w:rPr>
              <w:t> </w:t>
            </w:r>
            <w:r>
              <w:rPr>
                <w:sz w:val="20"/>
              </w:rPr>
              <w:t>о</w:t>
            </w:r>
            <w:r>
              <w:rPr>
                <w:spacing w:val="-10"/>
                <w:sz w:val="20"/>
              </w:rPr>
              <w:t> </w:t>
            </w:r>
            <w:r>
              <w:rPr>
                <w:sz w:val="20"/>
              </w:rPr>
              <w:t>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w:t>
            </w:r>
          </w:p>
          <w:p>
            <w:pPr>
              <w:pStyle w:val="TableParagraph"/>
              <w:ind w:left="115" w:right="117"/>
              <w:rPr>
                <w:sz w:val="20"/>
              </w:rPr>
            </w:pPr>
            <w:r>
              <w:rPr>
                <w:sz w:val="20"/>
              </w:rPr>
              <w:t>назначении бытовой техники, формирует</w:t>
            </w:r>
            <w:r>
              <w:rPr>
                <w:spacing w:val="-13"/>
                <w:sz w:val="20"/>
              </w:rPr>
              <w:t> </w:t>
            </w:r>
            <w:r>
              <w:rPr>
                <w:sz w:val="20"/>
              </w:rPr>
              <w:t>представление</w:t>
            </w:r>
            <w:r>
              <w:rPr>
                <w:spacing w:val="-12"/>
                <w:sz w:val="20"/>
              </w:rPr>
              <w:t> </w:t>
            </w:r>
            <w:r>
              <w:rPr>
                <w:sz w:val="20"/>
              </w:rPr>
              <w:t>о</w:t>
            </w:r>
            <w:r>
              <w:rPr>
                <w:spacing w:val="-13"/>
                <w:sz w:val="20"/>
              </w:rPr>
              <w:t> </w:t>
            </w:r>
            <w:r>
              <w:rPr>
                <w:sz w:val="20"/>
              </w:rPr>
              <w:t>ее назначении для ускорения и</w:t>
            </w:r>
          </w:p>
          <w:p>
            <w:pPr>
              <w:pStyle w:val="TableParagraph"/>
              <w:spacing w:line="215" w:lineRule="exact"/>
              <w:ind w:left="115"/>
              <w:rPr>
                <w:sz w:val="20"/>
              </w:rPr>
            </w:pPr>
            <w:r>
              <w:rPr>
                <w:sz w:val="20"/>
              </w:rPr>
              <w:t>облегчения</w:t>
            </w:r>
            <w:r>
              <w:rPr>
                <w:spacing w:val="-8"/>
                <w:sz w:val="20"/>
              </w:rPr>
              <w:t> </w:t>
            </w:r>
            <w:r>
              <w:rPr>
                <w:sz w:val="20"/>
              </w:rPr>
              <w:t>процессов</w:t>
            </w:r>
            <w:r>
              <w:rPr>
                <w:spacing w:val="-10"/>
                <w:sz w:val="20"/>
              </w:rPr>
              <w:t> </w:t>
            </w:r>
            <w:r>
              <w:rPr>
                <w:sz w:val="20"/>
              </w:rPr>
              <w:t>бытового</w:t>
            </w:r>
            <w:r>
              <w:rPr>
                <w:spacing w:val="-9"/>
                <w:sz w:val="20"/>
              </w:rPr>
              <w:t> </w:t>
            </w:r>
            <w:r>
              <w:rPr>
                <w:spacing w:val="-2"/>
                <w:sz w:val="20"/>
              </w:rPr>
              <w:t>труда.</w:t>
            </w:r>
          </w:p>
        </w:tc>
        <w:tc>
          <w:tcPr>
            <w:tcW w:w="8048" w:type="dxa"/>
            <w:gridSpan w:val="3"/>
            <w:tcBorders>
              <w:left w:val="single" w:sz="4" w:space="0" w:color="000000"/>
              <w:right w:val="single" w:sz="4" w:space="0" w:color="000000"/>
            </w:tcBorders>
          </w:tcPr>
          <w:p>
            <w:pPr>
              <w:pStyle w:val="TableParagraph"/>
              <w:ind w:left="140" w:right="224"/>
              <w:rPr>
                <w:sz w:val="20"/>
              </w:rPr>
            </w:pPr>
            <w:r>
              <w:rPr>
                <w:sz w:val="20"/>
              </w:rPr>
              <w:t>Педагог формирует представление детей о современной технике, в том числе цифровой, ее</w:t>
            </w:r>
            <w:r>
              <w:rPr>
                <w:spacing w:val="-6"/>
                <w:sz w:val="20"/>
              </w:rPr>
              <w:t> </w:t>
            </w:r>
            <w:r>
              <w:rPr>
                <w:sz w:val="20"/>
              </w:rPr>
              <w:t>разнообразии,</w:t>
            </w:r>
            <w:r>
              <w:rPr>
                <w:spacing w:val="-6"/>
                <w:sz w:val="20"/>
              </w:rPr>
              <w:t> </w:t>
            </w:r>
            <w:r>
              <w:rPr>
                <w:sz w:val="20"/>
              </w:rPr>
              <w:t>создает</w:t>
            </w:r>
            <w:r>
              <w:rPr>
                <w:spacing w:val="-7"/>
                <w:sz w:val="20"/>
              </w:rPr>
              <w:t> </w:t>
            </w:r>
            <w:r>
              <w:rPr>
                <w:sz w:val="20"/>
              </w:rPr>
              <w:t>образовательные</w:t>
            </w:r>
            <w:r>
              <w:rPr>
                <w:spacing w:val="-6"/>
                <w:sz w:val="20"/>
              </w:rPr>
              <w:t> </w:t>
            </w:r>
            <w:r>
              <w:rPr>
                <w:sz w:val="20"/>
              </w:rPr>
              <w:t>ситуации</w:t>
            </w:r>
            <w:r>
              <w:rPr>
                <w:spacing w:val="-5"/>
                <w:sz w:val="20"/>
              </w:rPr>
              <w:t> </w:t>
            </w:r>
            <w:r>
              <w:rPr>
                <w:sz w:val="20"/>
              </w:rPr>
              <w:t>для</w:t>
            </w:r>
            <w:r>
              <w:rPr>
                <w:spacing w:val="-4"/>
                <w:sz w:val="20"/>
              </w:rPr>
              <w:t> </w:t>
            </w:r>
            <w:r>
              <w:rPr>
                <w:sz w:val="20"/>
              </w:rPr>
              <w:t>знакомства</w:t>
            </w:r>
            <w:r>
              <w:rPr>
                <w:spacing w:val="-6"/>
                <w:sz w:val="20"/>
              </w:rPr>
              <w:t> </w:t>
            </w:r>
            <w:r>
              <w:rPr>
                <w:sz w:val="20"/>
              </w:rPr>
              <w:t>детей</w:t>
            </w:r>
            <w:r>
              <w:rPr>
                <w:spacing w:val="-7"/>
                <w:sz w:val="20"/>
              </w:rPr>
              <w:t> </w:t>
            </w:r>
            <w:r>
              <w:rPr>
                <w:sz w:val="20"/>
              </w:rPr>
              <w:t>с</w:t>
            </w:r>
            <w:r>
              <w:rPr>
                <w:spacing w:val="-6"/>
                <w:sz w:val="20"/>
              </w:rPr>
              <w:t> </w:t>
            </w:r>
            <w:r>
              <w:rPr>
                <w:sz w:val="20"/>
              </w:rPr>
              <w:t>конкретными техническими приборами, показывает, как техника способствует ускорению получения результата труда и облегчению труда взрослых.</w:t>
            </w:r>
          </w:p>
        </w:tc>
      </w:tr>
      <w:tr>
        <w:trPr>
          <w:trHeight w:val="3693" w:hRule="atLeast"/>
        </w:trPr>
        <w:tc>
          <w:tcPr>
            <w:tcW w:w="3538" w:type="dxa"/>
            <w:tcBorders>
              <w:top w:val="single" w:sz="4" w:space="0" w:color="000000"/>
              <w:left w:val="single" w:sz="4" w:space="0" w:color="000000"/>
              <w:bottom w:val="single" w:sz="18" w:space="0" w:color="000000"/>
              <w:right w:val="single" w:sz="4" w:space="0" w:color="000000"/>
            </w:tcBorders>
          </w:tcPr>
          <w:p>
            <w:pPr>
              <w:pStyle w:val="TableParagraph"/>
              <w:ind w:left="0"/>
              <w:rPr>
                <w:sz w:val="18"/>
              </w:rPr>
            </w:pPr>
          </w:p>
        </w:tc>
        <w:tc>
          <w:tcPr>
            <w:tcW w:w="3585" w:type="dxa"/>
            <w:tcBorders>
              <w:left w:val="single" w:sz="4" w:space="0" w:color="000000"/>
              <w:bottom w:val="single" w:sz="18" w:space="0" w:color="000000"/>
              <w:right w:val="single" w:sz="4" w:space="0" w:color="000000"/>
            </w:tcBorders>
          </w:tcPr>
          <w:p>
            <w:pPr>
              <w:pStyle w:val="TableParagraph"/>
              <w:ind w:left="0"/>
              <w:rPr>
                <w:sz w:val="18"/>
              </w:rPr>
            </w:pPr>
          </w:p>
        </w:tc>
        <w:tc>
          <w:tcPr>
            <w:tcW w:w="3759" w:type="dxa"/>
            <w:tcBorders>
              <w:left w:val="single" w:sz="4" w:space="0" w:color="000000"/>
              <w:bottom w:val="single" w:sz="18" w:space="0" w:color="000000"/>
              <w:right w:val="single" w:sz="4" w:space="0" w:color="000000"/>
            </w:tcBorders>
          </w:tcPr>
          <w:p>
            <w:pPr>
              <w:pStyle w:val="TableParagraph"/>
              <w:ind w:left="140" w:right="155"/>
              <w:jc w:val="both"/>
              <w:rPr>
                <w:sz w:val="20"/>
              </w:rPr>
            </w:pPr>
            <w:r>
              <w:rPr>
                <w:sz w:val="20"/>
                <w:u w:val="single"/>
              </w:rPr>
              <w:t>Педагог</w:t>
            </w:r>
            <w:r>
              <w:rPr>
                <w:spacing w:val="-12"/>
                <w:sz w:val="20"/>
                <w:u w:val="single"/>
              </w:rPr>
              <w:t> </w:t>
            </w:r>
            <w:r>
              <w:rPr>
                <w:sz w:val="20"/>
                <w:u w:val="single"/>
              </w:rPr>
              <w:t>создает</w:t>
            </w:r>
            <w:r>
              <w:rPr>
                <w:spacing w:val="-10"/>
                <w:sz w:val="20"/>
                <w:u w:val="single"/>
              </w:rPr>
              <w:t> </w:t>
            </w:r>
            <w:r>
              <w:rPr>
                <w:sz w:val="20"/>
                <w:u w:val="single"/>
              </w:rPr>
              <w:t>условия</w:t>
            </w:r>
            <w:r>
              <w:rPr>
                <w:spacing w:val="-12"/>
                <w:sz w:val="20"/>
                <w:u w:val="single"/>
              </w:rPr>
              <w:t> </w:t>
            </w:r>
            <w:r>
              <w:rPr>
                <w:sz w:val="20"/>
                <w:u w:val="single"/>
              </w:rPr>
              <w:t>для</w:t>
            </w:r>
            <w:r>
              <w:rPr>
                <w:spacing w:val="-10"/>
                <w:sz w:val="20"/>
                <w:u w:val="single"/>
              </w:rPr>
              <w:t> </w:t>
            </w:r>
            <w:r>
              <w:rPr>
                <w:sz w:val="20"/>
                <w:u w:val="single"/>
              </w:rPr>
              <w:t>знакомства</w:t>
            </w:r>
            <w:r>
              <w:rPr>
                <w:sz w:val="20"/>
              </w:rPr>
              <w:t> </w:t>
            </w:r>
            <w:r>
              <w:rPr>
                <w:sz w:val="20"/>
                <w:u w:val="single"/>
              </w:rPr>
              <w:t>детей с экономическими знаниями</w:t>
            </w:r>
            <w:r>
              <w:rPr>
                <w:sz w:val="20"/>
              </w:rPr>
              <w:t>,</w:t>
            </w:r>
          </w:p>
          <w:p>
            <w:pPr>
              <w:pStyle w:val="TableParagraph"/>
              <w:ind w:left="140" w:right="142"/>
              <w:jc w:val="both"/>
              <w:rPr>
                <w:sz w:val="20"/>
              </w:rPr>
            </w:pPr>
            <w:r>
              <w:rPr>
                <w:sz w:val="20"/>
              </w:rPr>
              <w:t>рассказывает</w:t>
            </w:r>
            <w:r>
              <w:rPr>
                <w:spacing w:val="-3"/>
                <w:sz w:val="20"/>
              </w:rPr>
              <w:t> </w:t>
            </w:r>
            <w:r>
              <w:rPr>
                <w:sz w:val="20"/>
              </w:rPr>
              <w:t>о</w:t>
            </w:r>
            <w:r>
              <w:rPr>
                <w:spacing w:val="-1"/>
                <w:sz w:val="20"/>
              </w:rPr>
              <w:t> </w:t>
            </w:r>
            <w:r>
              <w:rPr>
                <w:sz w:val="20"/>
              </w:rPr>
              <w:t>назначении</w:t>
            </w:r>
            <w:r>
              <w:rPr>
                <w:spacing w:val="-3"/>
                <w:sz w:val="20"/>
              </w:rPr>
              <w:t> </w:t>
            </w:r>
            <w:r>
              <w:rPr>
                <w:sz w:val="20"/>
              </w:rPr>
              <w:t>рекламы</w:t>
            </w:r>
            <w:r>
              <w:rPr>
                <w:spacing w:val="-2"/>
                <w:sz w:val="20"/>
              </w:rPr>
              <w:t> </w:t>
            </w:r>
            <w:r>
              <w:rPr>
                <w:sz w:val="20"/>
              </w:rPr>
              <w:t>для распространения информации о товаре, формирует</w:t>
            </w:r>
            <w:r>
              <w:rPr>
                <w:spacing w:val="-13"/>
                <w:sz w:val="20"/>
              </w:rPr>
              <w:t> </w:t>
            </w:r>
            <w:r>
              <w:rPr>
                <w:sz w:val="20"/>
              </w:rPr>
              <w:t>представление</w:t>
            </w:r>
            <w:r>
              <w:rPr>
                <w:spacing w:val="-12"/>
                <w:sz w:val="20"/>
              </w:rPr>
              <w:t> </w:t>
            </w:r>
            <w:r>
              <w:rPr>
                <w:sz w:val="20"/>
              </w:rPr>
              <w:t>о</w:t>
            </w:r>
            <w:r>
              <w:rPr>
                <w:spacing w:val="-13"/>
                <w:sz w:val="20"/>
              </w:rPr>
              <w:t> </w:t>
            </w:r>
            <w:r>
              <w:rPr>
                <w:sz w:val="20"/>
              </w:rPr>
              <w:t>финансовой грамотности человека, обсуждает с</w:t>
            </w:r>
          </w:p>
          <w:p>
            <w:pPr>
              <w:pStyle w:val="TableParagraph"/>
              <w:ind w:left="140" w:right="168"/>
              <w:rPr>
                <w:sz w:val="20"/>
              </w:rPr>
            </w:pPr>
            <w:r>
              <w:rPr>
                <w:sz w:val="20"/>
              </w:rPr>
              <w:t>детьми</w:t>
            </w:r>
            <w:r>
              <w:rPr>
                <w:spacing w:val="-7"/>
                <w:sz w:val="20"/>
              </w:rPr>
              <w:t> </w:t>
            </w:r>
            <w:r>
              <w:rPr>
                <w:sz w:val="20"/>
              </w:rPr>
              <w:t>назначение</w:t>
            </w:r>
            <w:r>
              <w:rPr>
                <w:spacing w:val="-8"/>
                <w:sz w:val="20"/>
              </w:rPr>
              <w:t> </w:t>
            </w:r>
            <w:r>
              <w:rPr>
                <w:sz w:val="20"/>
              </w:rPr>
              <w:t>денег</w:t>
            </w:r>
            <w:r>
              <w:rPr>
                <w:spacing w:val="-6"/>
                <w:sz w:val="20"/>
              </w:rPr>
              <w:t> </w:t>
            </w:r>
            <w:r>
              <w:rPr>
                <w:sz w:val="20"/>
              </w:rPr>
              <w:t>и</w:t>
            </w:r>
            <w:r>
              <w:rPr>
                <w:spacing w:val="-9"/>
                <w:sz w:val="20"/>
              </w:rPr>
              <w:t> </w:t>
            </w:r>
            <w:r>
              <w:rPr>
                <w:sz w:val="20"/>
              </w:rPr>
              <w:t>их</w:t>
            </w:r>
            <w:r>
              <w:rPr>
                <w:spacing w:val="-5"/>
                <w:sz w:val="20"/>
              </w:rPr>
              <w:t> </w:t>
            </w:r>
            <w:r>
              <w:rPr>
                <w:sz w:val="20"/>
              </w:rPr>
              <w:t>участие</w:t>
            </w:r>
            <w:r>
              <w:rPr>
                <w:spacing w:val="-8"/>
                <w:sz w:val="20"/>
              </w:rPr>
              <w:t> </w:t>
            </w:r>
            <w:r>
              <w:rPr>
                <w:sz w:val="20"/>
              </w:rPr>
              <w:t>в процессе приобретения товаров или услуг, организует проблемные и</w:t>
            </w:r>
          </w:p>
          <w:p>
            <w:pPr>
              <w:pStyle w:val="TableParagraph"/>
              <w:ind w:left="140" w:right="168"/>
              <w:rPr>
                <w:sz w:val="20"/>
              </w:rPr>
            </w:pPr>
            <w:r>
              <w:rPr>
                <w:sz w:val="20"/>
              </w:rPr>
              <w:t>игровые ситуации для детей, развивает умения планировать расходы на покупку необходимых товаров и услуг, формирует</w:t>
            </w:r>
            <w:r>
              <w:rPr>
                <w:spacing w:val="-10"/>
                <w:sz w:val="20"/>
              </w:rPr>
              <w:t> </w:t>
            </w:r>
            <w:r>
              <w:rPr>
                <w:sz w:val="20"/>
              </w:rPr>
              <w:t>уважение</w:t>
            </w:r>
            <w:r>
              <w:rPr>
                <w:spacing w:val="-12"/>
                <w:sz w:val="20"/>
              </w:rPr>
              <w:t> </w:t>
            </w:r>
            <w:r>
              <w:rPr>
                <w:sz w:val="20"/>
              </w:rPr>
              <w:t>к</w:t>
            </w:r>
            <w:r>
              <w:rPr>
                <w:spacing w:val="-11"/>
                <w:sz w:val="20"/>
              </w:rPr>
              <w:t> </w:t>
            </w:r>
            <w:r>
              <w:rPr>
                <w:sz w:val="20"/>
              </w:rPr>
              <w:t>труду</w:t>
            </w:r>
            <w:r>
              <w:rPr>
                <w:spacing w:val="-13"/>
                <w:sz w:val="20"/>
              </w:rPr>
              <w:t> </w:t>
            </w:r>
            <w:r>
              <w:rPr>
                <w:sz w:val="20"/>
              </w:rPr>
              <w:t>родителей (законных представителей).</w:t>
            </w:r>
          </w:p>
        </w:tc>
        <w:tc>
          <w:tcPr>
            <w:tcW w:w="4289" w:type="dxa"/>
            <w:gridSpan w:val="2"/>
            <w:tcBorders>
              <w:left w:val="single" w:sz="4" w:space="0" w:color="000000"/>
              <w:bottom w:val="single" w:sz="18" w:space="0" w:color="000000"/>
              <w:right w:val="single" w:sz="4" w:space="0" w:color="000000"/>
            </w:tcBorders>
          </w:tcPr>
          <w:p>
            <w:pPr>
              <w:pStyle w:val="TableParagraph"/>
              <w:ind w:left="73" w:right="109"/>
              <w:rPr>
                <w:sz w:val="20"/>
              </w:rPr>
            </w:pPr>
            <w:r>
              <w:rPr>
                <w:sz w:val="20"/>
                <w:u w:val="single"/>
              </w:rPr>
              <w:t>Педагог создает игровые и проблемные</w:t>
            </w:r>
            <w:r>
              <w:rPr>
                <w:sz w:val="20"/>
              </w:rPr>
              <w:t> </w:t>
            </w:r>
            <w:r>
              <w:rPr>
                <w:sz w:val="20"/>
                <w:u w:val="single"/>
              </w:rPr>
              <w:t>ситуации</w:t>
            </w:r>
            <w:r>
              <w:rPr>
                <w:spacing w:val="-3"/>
                <w:sz w:val="20"/>
                <w:u w:val="single"/>
              </w:rPr>
              <w:t> </w:t>
            </w:r>
            <w:r>
              <w:rPr>
                <w:sz w:val="20"/>
                <w:u w:val="single"/>
              </w:rPr>
              <w:t>для</w:t>
            </w:r>
            <w:r>
              <w:rPr>
                <w:spacing w:val="-5"/>
                <w:sz w:val="20"/>
                <w:u w:val="single"/>
              </w:rPr>
              <w:t> </w:t>
            </w:r>
            <w:r>
              <w:rPr>
                <w:sz w:val="20"/>
                <w:u w:val="single"/>
              </w:rPr>
              <w:t>расширения</w:t>
            </w:r>
            <w:r>
              <w:rPr>
                <w:spacing w:val="-2"/>
                <w:sz w:val="20"/>
                <w:u w:val="single"/>
              </w:rPr>
              <w:t> </w:t>
            </w:r>
            <w:r>
              <w:rPr>
                <w:sz w:val="20"/>
                <w:u w:val="single"/>
              </w:rPr>
              <w:t>представлений</w:t>
            </w:r>
            <w:r>
              <w:rPr>
                <w:spacing w:val="-5"/>
                <w:sz w:val="20"/>
                <w:u w:val="single"/>
              </w:rPr>
              <w:t> </w:t>
            </w:r>
            <w:r>
              <w:rPr>
                <w:sz w:val="20"/>
                <w:u w:val="single"/>
              </w:rPr>
              <w:t>детей</w:t>
            </w:r>
            <w:r>
              <w:rPr>
                <w:sz w:val="20"/>
              </w:rPr>
              <w:t> об</w:t>
            </w:r>
            <w:r>
              <w:rPr>
                <w:spacing w:val="-9"/>
                <w:sz w:val="20"/>
              </w:rPr>
              <w:t> </w:t>
            </w:r>
            <w:r>
              <w:rPr>
                <w:sz w:val="20"/>
              </w:rPr>
              <w:t>обмене</w:t>
            </w:r>
            <w:r>
              <w:rPr>
                <w:spacing w:val="-8"/>
                <w:sz w:val="20"/>
              </w:rPr>
              <w:t> </w:t>
            </w:r>
            <w:r>
              <w:rPr>
                <w:sz w:val="20"/>
              </w:rPr>
              <w:t>ценностями</w:t>
            </w:r>
            <w:r>
              <w:rPr>
                <w:spacing w:val="-9"/>
                <w:sz w:val="20"/>
              </w:rPr>
              <w:t> </w:t>
            </w:r>
            <w:r>
              <w:rPr>
                <w:sz w:val="20"/>
              </w:rPr>
              <w:t>в</w:t>
            </w:r>
            <w:r>
              <w:rPr>
                <w:spacing w:val="-9"/>
                <w:sz w:val="20"/>
              </w:rPr>
              <w:t> </w:t>
            </w:r>
            <w:r>
              <w:rPr>
                <w:sz w:val="20"/>
              </w:rPr>
              <w:t>процессе</w:t>
            </w:r>
            <w:r>
              <w:rPr>
                <w:spacing w:val="-8"/>
                <w:sz w:val="20"/>
              </w:rPr>
              <w:t> </w:t>
            </w:r>
            <w:r>
              <w:rPr>
                <w:sz w:val="20"/>
              </w:rPr>
              <w:t>производства и потребления товаров и услуг, о денежных отношениях в сфере обмена товаров и услуг, развития</w:t>
            </w:r>
            <w:r>
              <w:rPr>
                <w:spacing w:val="-8"/>
                <w:sz w:val="20"/>
              </w:rPr>
              <w:t> </w:t>
            </w:r>
            <w:r>
              <w:rPr>
                <w:sz w:val="20"/>
              </w:rPr>
              <w:t>умений</w:t>
            </w:r>
            <w:r>
              <w:rPr>
                <w:spacing w:val="-10"/>
                <w:sz w:val="20"/>
              </w:rPr>
              <w:t> </w:t>
            </w:r>
            <w:r>
              <w:rPr>
                <w:sz w:val="20"/>
              </w:rPr>
              <w:t>бережливости,</w:t>
            </w:r>
            <w:r>
              <w:rPr>
                <w:spacing w:val="-9"/>
                <w:sz w:val="20"/>
              </w:rPr>
              <w:t> </w:t>
            </w:r>
            <w:r>
              <w:rPr>
                <w:sz w:val="20"/>
              </w:rPr>
              <w:t>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w:t>
            </w:r>
          </w:p>
          <w:p>
            <w:pPr>
              <w:pStyle w:val="TableParagraph"/>
              <w:ind w:left="73" w:right="109"/>
              <w:rPr>
                <w:sz w:val="20"/>
              </w:rPr>
            </w:pPr>
            <w:r>
              <w:rPr>
                <w:sz w:val="20"/>
              </w:rPr>
              <w:t>обсуждения с детьми основ финансовой грамотности</w:t>
            </w:r>
            <w:r>
              <w:rPr>
                <w:spacing w:val="-13"/>
                <w:sz w:val="20"/>
              </w:rPr>
              <w:t> </w:t>
            </w:r>
            <w:r>
              <w:rPr>
                <w:sz w:val="20"/>
              </w:rPr>
              <w:t>педагог</w:t>
            </w:r>
            <w:r>
              <w:rPr>
                <w:spacing w:val="-12"/>
                <w:sz w:val="20"/>
              </w:rPr>
              <w:t> </w:t>
            </w:r>
            <w:r>
              <w:rPr>
                <w:sz w:val="20"/>
              </w:rPr>
              <w:t>формирует</w:t>
            </w:r>
            <w:r>
              <w:rPr>
                <w:spacing w:val="-13"/>
                <w:sz w:val="20"/>
              </w:rPr>
              <w:t> </w:t>
            </w:r>
            <w:r>
              <w:rPr>
                <w:sz w:val="20"/>
              </w:rPr>
              <w:t>элементы</w:t>
            </w:r>
          </w:p>
          <w:p>
            <w:pPr>
              <w:pStyle w:val="TableParagraph"/>
              <w:ind w:left="73" w:right="109"/>
              <w:rPr>
                <w:sz w:val="20"/>
              </w:rPr>
            </w:pPr>
            <w:r>
              <w:rPr>
                <w:sz w:val="20"/>
              </w:rPr>
              <w:t>культуры</w:t>
            </w:r>
            <w:r>
              <w:rPr>
                <w:spacing w:val="-11"/>
                <w:sz w:val="20"/>
              </w:rPr>
              <w:t> </w:t>
            </w:r>
            <w:r>
              <w:rPr>
                <w:sz w:val="20"/>
              </w:rPr>
              <w:t>потребления:</w:t>
            </w:r>
            <w:r>
              <w:rPr>
                <w:spacing w:val="-10"/>
                <w:sz w:val="20"/>
              </w:rPr>
              <w:t> </w:t>
            </w:r>
            <w:r>
              <w:rPr>
                <w:sz w:val="20"/>
              </w:rPr>
              <w:t>бережного</w:t>
            </w:r>
            <w:r>
              <w:rPr>
                <w:spacing w:val="-11"/>
                <w:sz w:val="20"/>
              </w:rPr>
              <w:t> </w:t>
            </w:r>
            <w:r>
              <w:rPr>
                <w:sz w:val="20"/>
              </w:rPr>
              <w:t>отношения</w:t>
            </w:r>
            <w:r>
              <w:rPr>
                <w:spacing w:val="-12"/>
                <w:sz w:val="20"/>
              </w:rPr>
              <w:t> </w:t>
            </w:r>
            <w:r>
              <w:rPr>
                <w:sz w:val="20"/>
              </w:rPr>
              <w:t>к ресурсам потребления: воде, электричеству,</w:t>
            </w:r>
          </w:p>
          <w:p>
            <w:pPr>
              <w:pStyle w:val="TableParagraph"/>
              <w:spacing w:line="228" w:lineRule="exact"/>
              <w:ind w:left="73"/>
              <w:rPr>
                <w:sz w:val="20"/>
              </w:rPr>
            </w:pPr>
            <w:r>
              <w:rPr>
                <w:sz w:val="20"/>
              </w:rPr>
              <w:t>продуктам</w:t>
            </w:r>
            <w:r>
              <w:rPr>
                <w:spacing w:val="-8"/>
                <w:sz w:val="20"/>
              </w:rPr>
              <w:t> </w:t>
            </w:r>
            <w:r>
              <w:rPr>
                <w:sz w:val="20"/>
              </w:rPr>
              <w:t>питания,</w:t>
            </w:r>
            <w:r>
              <w:rPr>
                <w:spacing w:val="-9"/>
                <w:sz w:val="20"/>
              </w:rPr>
              <w:t> </w:t>
            </w:r>
            <w:r>
              <w:rPr>
                <w:sz w:val="20"/>
              </w:rPr>
              <w:t>одежде,</w:t>
            </w:r>
            <w:r>
              <w:rPr>
                <w:spacing w:val="-7"/>
                <w:sz w:val="20"/>
              </w:rPr>
              <w:t> </w:t>
            </w:r>
            <w:r>
              <w:rPr>
                <w:sz w:val="20"/>
              </w:rPr>
              <w:t>обуви,</w:t>
            </w:r>
            <w:r>
              <w:rPr>
                <w:spacing w:val="-9"/>
                <w:sz w:val="20"/>
              </w:rPr>
              <w:t> </w:t>
            </w:r>
            <w:r>
              <w:rPr>
                <w:spacing w:val="-2"/>
                <w:sz w:val="20"/>
              </w:rPr>
              <w:t>жилищу.</w:t>
            </w:r>
          </w:p>
        </w:tc>
      </w:tr>
      <w:tr>
        <w:trPr>
          <w:trHeight w:val="212" w:hRule="atLeast"/>
        </w:trPr>
        <w:tc>
          <w:tcPr>
            <w:tcW w:w="15171" w:type="dxa"/>
            <w:gridSpan w:val="5"/>
            <w:tcBorders>
              <w:top w:val="single" w:sz="18" w:space="0" w:color="000000"/>
              <w:left w:val="single" w:sz="4" w:space="0" w:color="000000"/>
              <w:bottom w:val="single" w:sz="4" w:space="0" w:color="000000"/>
              <w:right w:val="single" w:sz="4" w:space="0" w:color="000000"/>
            </w:tcBorders>
          </w:tcPr>
          <w:p>
            <w:pPr>
              <w:pStyle w:val="TableParagraph"/>
              <w:spacing w:line="193" w:lineRule="exact"/>
              <w:ind w:left="165"/>
              <w:rPr>
                <w:b/>
                <w:sz w:val="20"/>
              </w:rPr>
            </w:pPr>
            <w:r>
              <w:rPr>
                <w:b/>
                <w:sz w:val="20"/>
              </w:rPr>
              <w:t>2.4.</w:t>
            </w:r>
            <w:r>
              <w:rPr>
                <w:b/>
                <w:spacing w:val="-8"/>
                <w:sz w:val="20"/>
              </w:rPr>
              <w:t> </w:t>
            </w:r>
            <w:r>
              <w:rPr>
                <w:b/>
                <w:sz w:val="20"/>
              </w:rPr>
              <w:t>Содержание</w:t>
            </w:r>
            <w:r>
              <w:rPr>
                <w:b/>
                <w:spacing w:val="-7"/>
                <w:sz w:val="20"/>
              </w:rPr>
              <w:t> </w:t>
            </w:r>
            <w:r>
              <w:rPr>
                <w:b/>
                <w:sz w:val="20"/>
              </w:rPr>
              <w:t>в</w:t>
            </w:r>
            <w:r>
              <w:rPr>
                <w:b/>
                <w:spacing w:val="-8"/>
                <w:sz w:val="20"/>
              </w:rPr>
              <w:t> </w:t>
            </w:r>
            <w:r>
              <w:rPr>
                <w:b/>
                <w:sz w:val="20"/>
              </w:rPr>
              <w:t>области</w:t>
            </w:r>
            <w:r>
              <w:rPr>
                <w:b/>
                <w:spacing w:val="-9"/>
                <w:sz w:val="20"/>
              </w:rPr>
              <w:t> </w:t>
            </w:r>
            <w:r>
              <w:rPr>
                <w:b/>
                <w:sz w:val="20"/>
              </w:rPr>
              <w:t>формирования</w:t>
            </w:r>
            <w:r>
              <w:rPr>
                <w:b/>
                <w:spacing w:val="-7"/>
                <w:sz w:val="20"/>
              </w:rPr>
              <w:t> </w:t>
            </w:r>
            <w:r>
              <w:rPr>
                <w:b/>
                <w:sz w:val="20"/>
              </w:rPr>
              <w:t>основ</w:t>
            </w:r>
            <w:r>
              <w:rPr>
                <w:b/>
                <w:spacing w:val="-8"/>
                <w:sz w:val="20"/>
              </w:rPr>
              <w:t> </w:t>
            </w:r>
            <w:r>
              <w:rPr>
                <w:b/>
                <w:sz w:val="20"/>
              </w:rPr>
              <w:t>безопасного</w:t>
            </w:r>
            <w:r>
              <w:rPr>
                <w:b/>
                <w:spacing w:val="-6"/>
                <w:sz w:val="20"/>
              </w:rPr>
              <w:t> </w:t>
            </w:r>
            <w:r>
              <w:rPr>
                <w:b/>
                <w:spacing w:val="-2"/>
                <w:sz w:val="20"/>
              </w:rPr>
              <w:t>поведения</w:t>
            </w:r>
          </w:p>
        </w:tc>
      </w:tr>
      <w:tr>
        <w:trPr>
          <w:trHeight w:val="230" w:hRule="atLeast"/>
        </w:trPr>
        <w:tc>
          <w:tcPr>
            <w:tcW w:w="3538"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8" w:right="14"/>
              <w:jc w:val="center"/>
              <w:rPr>
                <w:b/>
                <w:sz w:val="20"/>
              </w:rPr>
            </w:pPr>
            <w:r>
              <w:rPr>
                <w:b/>
                <w:spacing w:val="-2"/>
                <w:sz w:val="20"/>
              </w:rPr>
              <w:t>3-</w:t>
            </w:r>
            <w:r>
              <w:rPr>
                <w:b/>
                <w:spacing w:val="-10"/>
                <w:sz w:val="20"/>
              </w:rPr>
              <w:t>4</w:t>
            </w:r>
          </w:p>
        </w:tc>
        <w:tc>
          <w:tcPr>
            <w:tcW w:w="358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8" w:right="34"/>
              <w:jc w:val="center"/>
              <w:rPr>
                <w:b/>
                <w:sz w:val="20"/>
              </w:rPr>
            </w:pPr>
            <w:r>
              <w:rPr>
                <w:b/>
                <w:spacing w:val="-2"/>
                <w:sz w:val="20"/>
              </w:rPr>
              <w:t>4-</w:t>
            </w:r>
            <w:r>
              <w:rPr>
                <w:b/>
                <w:spacing w:val="-10"/>
                <w:sz w:val="20"/>
              </w:rPr>
              <w:t>5</w:t>
            </w:r>
          </w:p>
        </w:tc>
        <w:tc>
          <w:tcPr>
            <w:tcW w:w="375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1"/>
              <w:jc w:val="center"/>
              <w:rPr>
                <w:b/>
                <w:sz w:val="20"/>
              </w:rPr>
            </w:pPr>
            <w:r>
              <w:rPr>
                <w:b/>
                <w:spacing w:val="-2"/>
                <w:sz w:val="20"/>
              </w:rPr>
              <w:t>5-</w:t>
            </w:r>
            <w:r>
              <w:rPr>
                <w:b/>
                <w:spacing w:val="-10"/>
                <w:sz w:val="20"/>
              </w:rPr>
              <w:t>6</w:t>
            </w:r>
          </w:p>
        </w:tc>
        <w:tc>
          <w:tcPr>
            <w:tcW w:w="4289" w:type="dxa"/>
            <w:gridSpan w:val="2"/>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43"/>
              <w:jc w:val="center"/>
              <w:rPr>
                <w:b/>
                <w:sz w:val="20"/>
              </w:rPr>
            </w:pPr>
            <w:r>
              <w:rPr>
                <w:b/>
                <w:sz w:val="20"/>
              </w:rPr>
              <w:t>6-</w:t>
            </w:r>
            <w:r>
              <w:rPr>
                <w:b/>
                <w:spacing w:val="-10"/>
                <w:sz w:val="20"/>
              </w:rPr>
              <w:t>7</w:t>
            </w:r>
          </w:p>
        </w:tc>
      </w:tr>
      <w:tr>
        <w:trPr>
          <w:trHeight w:val="1840" w:hRule="atLeast"/>
        </w:trPr>
        <w:tc>
          <w:tcPr>
            <w:tcW w:w="3538" w:type="dxa"/>
            <w:tcBorders>
              <w:top w:val="single" w:sz="4" w:space="0" w:color="000000"/>
              <w:left w:val="single" w:sz="4" w:space="0" w:color="000000"/>
              <w:bottom w:val="single" w:sz="4" w:space="0" w:color="000000"/>
              <w:right w:val="single" w:sz="4" w:space="0" w:color="000000"/>
            </w:tcBorders>
          </w:tcPr>
          <w:p>
            <w:pPr>
              <w:pStyle w:val="TableParagraph"/>
              <w:tabs>
                <w:tab w:pos="1585" w:val="left" w:leader="none"/>
                <w:tab w:pos="3132" w:val="left" w:leader="none"/>
              </w:tabs>
              <w:ind w:right="105"/>
              <w:jc w:val="both"/>
              <w:rPr>
                <w:sz w:val="20"/>
              </w:rPr>
            </w:pPr>
            <w:r>
              <w:rPr>
                <w:sz w:val="20"/>
              </w:rPr>
              <w:t>Педагог поддерживает интерес детей</w:t>
            </w:r>
            <w:r>
              <w:rPr>
                <w:spacing w:val="40"/>
                <w:sz w:val="20"/>
              </w:rPr>
              <w:t> </w:t>
            </w:r>
            <w:r>
              <w:rPr>
                <w:sz w:val="20"/>
              </w:rPr>
              <w:t>к бытовым предметам, объясняет их назначение и правила использования, доброжелательно и корректно </w:t>
            </w:r>
            <w:r>
              <w:rPr>
                <w:spacing w:val="-2"/>
                <w:sz w:val="20"/>
              </w:rPr>
              <w:t>обращает</w:t>
            </w:r>
            <w:r>
              <w:rPr>
                <w:sz w:val="20"/>
              </w:rPr>
              <w:tab/>
            </w:r>
            <w:r>
              <w:rPr>
                <w:spacing w:val="-2"/>
                <w:sz w:val="20"/>
              </w:rPr>
              <w:t>внимание,</w:t>
            </w:r>
            <w:r>
              <w:rPr>
                <w:sz w:val="20"/>
              </w:rPr>
              <w:tab/>
            </w:r>
            <w:r>
              <w:rPr>
                <w:spacing w:val="-4"/>
                <w:sz w:val="20"/>
              </w:rPr>
              <w:t>что </w:t>
            </w:r>
            <w:r>
              <w:rPr>
                <w:sz w:val="20"/>
              </w:rPr>
              <w:t>несоблюдение</w:t>
            </w:r>
            <w:r>
              <w:rPr>
                <w:spacing w:val="51"/>
                <w:sz w:val="20"/>
              </w:rPr>
              <w:t> </w:t>
            </w:r>
            <w:r>
              <w:rPr>
                <w:sz w:val="20"/>
              </w:rPr>
              <w:t>правил</w:t>
            </w:r>
            <w:r>
              <w:rPr>
                <w:spacing w:val="50"/>
                <w:sz w:val="20"/>
              </w:rPr>
              <w:t> </w:t>
            </w:r>
            <w:r>
              <w:rPr>
                <w:spacing w:val="-2"/>
                <w:sz w:val="20"/>
              </w:rPr>
              <w:t>использования</w:t>
            </w:r>
          </w:p>
          <w:p>
            <w:pPr>
              <w:pStyle w:val="TableParagraph"/>
              <w:spacing w:line="228" w:lineRule="exact"/>
              <w:ind w:right="108"/>
              <w:jc w:val="both"/>
              <w:rPr>
                <w:sz w:val="20"/>
              </w:rPr>
            </w:pPr>
            <w:r>
              <w:rPr>
                <w:sz w:val="20"/>
              </w:rPr>
              <w:t>бытовых</w:t>
            </w:r>
            <w:r>
              <w:rPr>
                <w:spacing w:val="-4"/>
                <w:sz w:val="20"/>
              </w:rPr>
              <w:t> </w:t>
            </w:r>
            <w:r>
              <w:rPr>
                <w:sz w:val="20"/>
              </w:rPr>
              <w:t>предметов</w:t>
            </w:r>
            <w:r>
              <w:rPr>
                <w:spacing w:val="-3"/>
                <w:sz w:val="20"/>
              </w:rPr>
              <w:t> </w:t>
            </w:r>
            <w:r>
              <w:rPr>
                <w:sz w:val="20"/>
              </w:rPr>
              <w:t>позволяет</w:t>
            </w:r>
            <w:r>
              <w:rPr>
                <w:spacing w:val="-3"/>
                <w:sz w:val="20"/>
              </w:rPr>
              <w:t> </w:t>
            </w:r>
            <w:r>
              <w:rPr>
                <w:sz w:val="20"/>
              </w:rPr>
              <w:t>создать ситуации,</w:t>
            </w:r>
            <w:r>
              <w:rPr>
                <w:spacing w:val="-1"/>
                <w:sz w:val="20"/>
              </w:rPr>
              <w:t> </w:t>
            </w:r>
            <w:r>
              <w:rPr>
                <w:sz w:val="20"/>
              </w:rPr>
              <w:t>небезопасные</w:t>
            </w:r>
            <w:r>
              <w:rPr>
                <w:spacing w:val="-3"/>
                <w:sz w:val="20"/>
              </w:rPr>
              <w:t> </w:t>
            </w:r>
            <w:r>
              <w:rPr>
                <w:sz w:val="20"/>
              </w:rPr>
              <w:t>для</w:t>
            </w:r>
            <w:r>
              <w:rPr>
                <w:spacing w:val="-1"/>
                <w:sz w:val="20"/>
              </w:rPr>
              <w:t> </w:t>
            </w:r>
            <w:r>
              <w:rPr>
                <w:sz w:val="20"/>
              </w:rPr>
              <w:t>здоровья.</w:t>
            </w:r>
          </w:p>
        </w:tc>
        <w:tc>
          <w:tcPr>
            <w:tcW w:w="3585" w:type="dxa"/>
            <w:tcBorders>
              <w:top w:val="single" w:sz="4" w:space="0" w:color="000000"/>
              <w:left w:val="single" w:sz="4" w:space="0" w:color="000000"/>
              <w:bottom w:val="single" w:sz="4" w:space="0" w:color="000000"/>
              <w:right w:val="single" w:sz="4" w:space="0" w:color="000000"/>
            </w:tcBorders>
          </w:tcPr>
          <w:p>
            <w:pPr>
              <w:pStyle w:val="TableParagraph"/>
              <w:tabs>
                <w:tab w:pos="1455" w:val="left" w:leader="none"/>
                <w:tab w:pos="2966" w:val="left" w:leader="none"/>
              </w:tabs>
              <w:ind w:left="100" w:right="130"/>
              <w:jc w:val="both"/>
              <w:rPr>
                <w:sz w:val="20"/>
              </w:rPr>
            </w:pPr>
            <w:r>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w:t>
            </w:r>
            <w:r>
              <w:rPr>
                <w:spacing w:val="-2"/>
                <w:sz w:val="20"/>
              </w:rPr>
              <w:t>поощряет</w:t>
            </w:r>
            <w:r>
              <w:rPr>
                <w:sz w:val="20"/>
              </w:rPr>
              <w:tab/>
            </w:r>
            <w:r>
              <w:rPr>
                <w:spacing w:val="-2"/>
                <w:sz w:val="20"/>
              </w:rPr>
              <w:t>стремление</w:t>
            </w:r>
            <w:r>
              <w:rPr>
                <w:sz w:val="20"/>
              </w:rPr>
              <w:tab/>
            </w:r>
            <w:r>
              <w:rPr>
                <w:spacing w:val="-4"/>
                <w:sz w:val="20"/>
              </w:rPr>
              <w:t>детей</w:t>
            </w:r>
          </w:p>
          <w:p>
            <w:pPr>
              <w:pStyle w:val="TableParagraph"/>
              <w:spacing w:line="228" w:lineRule="exact"/>
              <w:ind w:left="100" w:right="130"/>
              <w:jc w:val="both"/>
              <w:rPr>
                <w:sz w:val="20"/>
              </w:rPr>
            </w:pPr>
            <w:r>
              <w:rPr>
                <w:sz w:val="20"/>
              </w:rPr>
              <w:t>поделиться своим опытом с другими, предлагает</w:t>
            </w:r>
            <w:r>
              <w:rPr>
                <w:spacing w:val="-4"/>
                <w:sz w:val="20"/>
              </w:rPr>
              <w:t> </w:t>
            </w:r>
            <w:r>
              <w:rPr>
                <w:sz w:val="20"/>
              </w:rPr>
              <w:t>детям</w:t>
            </w:r>
            <w:r>
              <w:rPr>
                <w:spacing w:val="-2"/>
                <w:sz w:val="20"/>
              </w:rPr>
              <w:t> </w:t>
            </w:r>
            <w:r>
              <w:rPr>
                <w:sz w:val="20"/>
              </w:rPr>
              <w:t>рассказать о</w:t>
            </w:r>
            <w:r>
              <w:rPr>
                <w:spacing w:val="-2"/>
                <w:sz w:val="20"/>
              </w:rPr>
              <w:t> </w:t>
            </w:r>
            <w:r>
              <w:rPr>
                <w:sz w:val="20"/>
              </w:rPr>
              <w:t>том,</w:t>
            </w:r>
            <w:r>
              <w:rPr>
                <w:spacing w:val="-2"/>
                <w:sz w:val="20"/>
              </w:rPr>
              <w:t> </w:t>
            </w:r>
            <w:r>
              <w:rPr>
                <w:spacing w:val="-5"/>
                <w:sz w:val="20"/>
              </w:rPr>
              <w:t>как</w:t>
            </w:r>
          </w:p>
        </w:tc>
        <w:tc>
          <w:tcPr>
            <w:tcW w:w="3759" w:type="dxa"/>
            <w:tcBorders>
              <w:top w:val="single" w:sz="4" w:space="0" w:color="000000"/>
              <w:left w:val="single" w:sz="4" w:space="0" w:color="000000"/>
              <w:bottom w:val="single" w:sz="4" w:space="0" w:color="000000"/>
              <w:right w:val="single" w:sz="4" w:space="0" w:color="000000"/>
            </w:tcBorders>
          </w:tcPr>
          <w:p>
            <w:pPr>
              <w:pStyle w:val="TableParagraph"/>
              <w:ind w:left="73" w:right="65"/>
              <w:jc w:val="both"/>
              <w:rPr>
                <w:sz w:val="20"/>
              </w:rPr>
            </w:pPr>
            <w:r>
              <w:rPr>
                <w:sz w:val="20"/>
              </w:rPr>
              <w:t>Педагог создает условия для закрепления представлений детей о правилах безопасного поведения</w:t>
            </w:r>
          </w:p>
          <w:p>
            <w:pPr>
              <w:pStyle w:val="TableParagraph"/>
              <w:numPr>
                <w:ilvl w:val="0"/>
                <w:numId w:val="51"/>
              </w:numPr>
              <w:tabs>
                <w:tab w:pos="187" w:val="left" w:leader="none"/>
              </w:tabs>
              <w:spacing w:line="229" w:lineRule="exact" w:before="0" w:after="0"/>
              <w:ind w:left="187" w:right="0" w:hanging="114"/>
              <w:jc w:val="both"/>
              <w:rPr>
                <w:sz w:val="20"/>
              </w:rPr>
            </w:pPr>
            <w:r>
              <w:rPr>
                <w:sz w:val="20"/>
              </w:rPr>
              <w:t>в</w:t>
            </w:r>
            <w:r>
              <w:rPr>
                <w:spacing w:val="-2"/>
                <w:sz w:val="20"/>
              </w:rPr>
              <w:t> </w:t>
            </w:r>
            <w:r>
              <w:rPr>
                <w:spacing w:val="-4"/>
                <w:sz w:val="20"/>
              </w:rPr>
              <w:t>быту,</w:t>
            </w:r>
          </w:p>
          <w:p>
            <w:pPr>
              <w:pStyle w:val="TableParagraph"/>
              <w:numPr>
                <w:ilvl w:val="0"/>
                <w:numId w:val="51"/>
              </w:numPr>
              <w:tabs>
                <w:tab w:pos="187" w:val="left" w:leader="none"/>
              </w:tabs>
              <w:spacing w:line="240" w:lineRule="auto" w:before="0" w:after="0"/>
              <w:ind w:left="187" w:right="0" w:hanging="114"/>
              <w:jc w:val="left"/>
              <w:rPr>
                <w:sz w:val="20"/>
              </w:rPr>
            </w:pPr>
            <w:r>
              <w:rPr>
                <w:sz w:val="20"/>
              </w:rPr>
              <w:t>на</w:t>
            </w:r>
            <w:r>
              <w:rPr>
                <w:spacing w:val="-1"/>
                <w:sz w:val="20"/>
              </w:rPr>
              <w:t> </w:t>
            </w:r>
            <w:r>
              <w:rPr>
                <w:spacing w:val="-2"/>
                <w:sz w:val="20"/>
              </w:rPr>
              <w:t>улице,</w:t>
            </w:r>
          </w:p>
          <w:p>
            <w:pPr>
              <w:pStyle w:val="TableParagraph"/>
              <w:numPr>
                <w:ilvl w:val="0"/>
                <w:numId w:val="51"/>
              </w:numPr>
              <w:tabs>
                <w:tab w:pos="187" w:val="left" w:leader="none"/>
              </w:tabs>
              <w:spacing w:line="240" w:lineRule="auto" w:before="0" w:after="0"/>
              <w:ind w:left="187" w:right="0" w:hanging="114"/>
              <w:jc w:val="left"/>
              <w:rPr>
                <w:sz w:val="20"/>
              </w:rPr>
            </w:pPr>
            <w:r>
              <w:rPr>
                <w:sz w:val="20"/>
              </w:rPr>
              <w:t>в</w:t>
            </w:r>
            <w:r>
              <w:rPr>
                <w:spacing w:val="-2"/>
                <w:sz w:val="20"/>
              </w:rPr>
              <w:t> природе,</w:t>
            </w:r>
          </w:p>
          <w:p>
            <w:pPr>
              <w:pStyle w:val="TableParagraph"/>
              <w:numPr>
                <w:ilvl w:val="0"/>
                <w:numId w:val="51"/>
              </w:numPr>
              <w:tabs>
                <w:tab w:pos="195" w:val="left" w:leader="none"/>
              </w:tabs>
              <w:spacing w:line="228" w:lineRule="exact" w:before="0" w:after="0"/>
              <w:ind w:left="73" w:right="63" w:firstLine="0"/>
              <w:jc w:val="left"/>
              <w:rPr>
                <w:sz w:val="20"/>
              </w:rPr>
            </w:pPr>
            <w:r>
              <w:rPr>
                <w:sz w:val="20"/>
              </w:rPr>
              <w:t>в общении с людьми, в том числе в сети </w:t>
            </w:r>
            <w:r>
              <w:rPr>
                <w:spacing w:val="-2"/>
                <w:sz w:val="20"/>
              </w:rPr>
              <w:t>Интернет.</w:t>
            </w:r>
          </w:p>
        </w:tc>
        <w:tc>
          <w:tcPr>
            <w:tcW w:w="4289" w:type="dxa"/>
            <w:gridSpan w:val="2"/>
            <w:tcBorders>
              <w:top w:val="single" w:sz="4" w:space="0" w:color="000000"/>
              <w:left w:val="single" w:sz="4" w:space="0" w:color="000000"/>
              <w:bottom w:val="single" w:sz="4" w:space="0" w:color="000000"/>
              <w:right w:val="single" w:sz="4" w:space="0" w:color="000000"/>
            </w:tcBorders>
          </w:tcPr>
          <w:p>
            <w:pPr>
              <w:pStyle w:val="TableParagraph"/>
              <w:ind w:left="143" w:right="100"/>
              <w:jc w:val="both"/>
              <w:rPr>
                <w:sz w:val="20"/>
              </w:rPr>
            </w:pPr>
            <w:r>
              <w:rPr>
                <w:sz w:val="20"/>
              </w:rPr>
              <w:t>Педагог осуществляет ознакомление детей с правилами безопасного поведения в</w:t>
            </w:r>
            <w:r>
              <w:rPr>
                <w:spacing w:val="40"/>
                <w:sz w:val="20"/>
              </w:rPr>
              <w:t> </w:t>
            </w:r>
            <w:r>
              <w:rPr>
                <w:sz w:val="20"/>
              </w:rPr>
              <w:t>ситуациях, создающих угрозу жизни и здоровью ребёнка (погас свет, остался один в темноте, потерялся на улице, в лесу, в магазине,</w:t>
            </w:r>
            <w:r>
              <w:rPr>
                <w:spacing w:val="38"/>
                <w:sz w:val="20"/>
              </w:rPr>
              <w:t>  </w:t>
            </w:r>
            <w:r>
              <w:rPr>
                <w:sz w:val="20"/>
              </w:rPr>
              <w:t>во</w:t>
            </w:r>
            <w:r>
              <w:rPr>
                <w:spacing w:val="38"/>
                <w:sz w:val="20"/>
              </w:rPr>
              <w:t>  </w:t>
            </w:r>
            <w:r>
              <w:rPr>
                <w:sz w:val="20"/>
              </w:rPr>
              <w:t>время</w:t>
            </w:r>
            <w:r>
              <w:rPr>
                <w:spacing w:val="38"/>
                <w:sz w:val="20"/>
              </w:rPr>
              <w:t>  </w:t>
            </w:r>
            <w:r>
              <w:rPr>
                <w:sz w:val="20"/>
              </w:rPr>
              <w:t>массового</w:t>
            </w:r>
            <w:r>
              <w:rPr>
                <w:spacing w:val="38"/>
                <w:sz w:val="20"/>
              </w:rPr>
              <w:t>  </w:t>
            </w:r>
            <w:r>
              <w:rPr>
                <w:spacing w:val="-2"/>
                <w:sz w:val="20"/>
              </w:rPr>
              <w:t>праздника,</w:t>
            </w:r>
          </w:p>
          <w:p>
            <w:pPr>
              <w:pStyle w:val="TableParagraph"/>
              <w:spacing w:line="228" w:lineRule="exact"/>
              <w:ind w:left="143" w:right="100"/>
              <w:jc w:val="both"/>
              <w:rPr>
                <w:sz w:val="20"/>
              </w:rPr>
            </w:pPr>
            <w:r>
              <w:rPr>
                <w:sz w:val="20"/>
              </w:rPr>
              <w:t>получил травму (ушиб, порез) и тому подобное).</w:t>
            </w:r>
            <w:r>
              <w:rPr>
                <w:spacing w:val="33"/>
                <w:sz w:val="20"/>
              </w:rPr>
              <w:t>  </w:t>
            </w:r>
            <w:r>
              <w:rPr>
                <w:sz w:val="20"/>
              </w:rPr>
              <w:t>Создавая</w:t>
            </w:r>
            <w:r>
              <w:rPr>
                <w:spacing w:val="33"/>
                <w:sz w:val="20"/>
              </w:rPr>
              <w:t>  </w:t>
            </w:r>
            <w:r>
              <w:rPr>
                <w:sz w:val="20"/>
              </w:rPr>
              <w:t>игровые,</w:t>
            </w:r>
            <w:r>
              <w:rPr>
                <w:spacing w:val="34"/>
                <w:sz w:val="20"/>
              </w:rPr>
              <w:t>  </w:t>
            </w:r>
            <w:r>
              <w:rPr>
                <w:spacing w:val="-2"/>
                <w:sz w:val="20"/>
              </w:rPr>
              <w:t>проблемные</w:t>
            </w:r>
          </w:p>
        </w:tc>
      </w:tr>
    </w:tbl>
    <w:p>
      <w:pPr>
        <w:pStyle w:val="TableParagraph"/>
        <w:spacing w:after="0" w:line="228" w:lineRule="exact"/>
        <w:jc w:val="both"/>
        <w:rPr>
          <w:sz w:val="20"/>
        </w:rPr>
        <w:sectPr>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1"/>
        <w:gridCol w:w="3560"/>
        <w:gridCol w:w="3826"/>
        <w:gridCol w:w="4253"/>
      </w:tblGrid>
      <w:tr>
        <w:trPr>
          <w:trHeight w:val="3451" w:hRule="atLeast"/>
        </w:trPr>
        <w:tc>
          <w:tcPr>
            <w:tcW w:w="3531" w:type="dxa"/>
          </w:tcPr>
          <w:p>
            <w:pPr>
              <w:pStyle w:val="TableParagraph"/>
              <w:tabs>
                <w:tab w:pos="1448" w:val="left" w:leader="none"/>
                <w:tab w:pos="2362" w:val="left" w:leader="none"/>
              </w:tabs>
              <w:ind w:right="98"/>
              <w:jc w:val="both"/>
              <w:rPr>
                <w:sz w:val="20"/>
              </w:rPr>
            </w:pPr>
            <w:r>
              <w:rPr>
                <w:sz w:val="20"/>
              </w:rPr>
              <w:t>Педагог поддерживает интерес детей</w:t>
            </w:r>
            <w:r>
              <w:rPr>
                <w:spacing w:val="40"/>
                <w:sz w:val="20"/>
              </w:rPr>
              <w:t> </w:t>
            </w:r>
            <w:r>
              <w:rPr>
                <w:sz w:val="20"/>
              </w:rPr>
              <w:t>к вопросам безопасного поведения, поощряет</w:t>
            </w:r>
            <w:r>
              <w:rPr>
                <w:spacing w:val="-13"/>
                <w:sz w:val="20"/>
              </w:rPr>
              <w:t> </w:t>
            </w:r>
            <w:r>
              <w:rPr>
                <w:sz w:val="20"/>
              </w:rPr>
              <w:t>вопросы</w:t>
            </w:r>
            <w:r>
              <w:rPr>
                <w:spacing w:val="-10"/>
                <w:sz w:val="20"/>
              </w:rPr>
              <w:t> </w:t>
            </w:r>
            <w:r>
              <w:rPr>
                <w:sz w:val="20"/>
              </w:rPr>
              <w:t>детей</w:t>
            </w:r>
            <w:r>
              <w:rPr>
                <w:spacing w:val="-13"/>
                <w:sz w:val="20"/>
              </w:rPr>
              <w:t> </w:t>
            </w:r>
            <w:r>
              <w:rPr>
                <w:sz w:val="20"/>
              </w:rPr>
              <w:t>дошкольного возраста, с готовностью на них отвечает, привлекая к обсуждению всех детей. Использует приемы упражнения, напоминания, личного </w:t>
            </w:r>
            <w:r>
              <w:rPr>
                <w:spacing w:val="-2"/>
                <w:sz w:val="20"/>
              </w:rPr>
              <w:t>примера</w:t>
            </w:r>
            <w:r>
              <w:rPr>
                <w:sz w:val="20"/>
              </w:rPr>
              <w:tab/>
            </w:r>
            <w:r>
              <w:rPr>
                <w:spacing w:val="-4"/>
                <w:sz w:val="20"/>
              </w:rPr>
              <w:t>для</w:t>
            </w:r>
            <w:r>
              <w:rPr>
                <w:sz w:val="20"/>
              </w:rPr>
              <w:tab/>
            </w:r>
            <w:r>
              <w:rPr>
                <w:spacing w:val="-2"/>
                <w:sz w:val="20"/>
              </w:rPr>
              <w:t>закрепления </w:t>
            </w:r>
            <w:r>
              <w:rPr>
                <w:sz w:val="20"/>
              </w:rPr>
              <w:t>формируемых представлений.</w:t>
            </w:r>
          </w:p>
        </w:tc>
        <w:tc>
          <w:tcPr>
            <w:tcW w:w="3560" w:type="dxa"/>
          </w:tcPr>
          <w:p>
            <w:pPr>
              <w:pStyle w:val="TableParagraph"/>
              <w:ind w:right="101"/>
              <w:jc w:val="both"/>
              <w:rPr>
                <w:sz w:val="20"/>
              </w:rPr>
            </w:pPr>
            <w:r>
              <w:rPr>
                <w:sz w:val="20"/>
              </w:rPr>
              <w:t>они дома соблюдают правила безопасного поведения, выбирает вместе с детьми лучшие примеры.</w:t>
            </w:r>
          </w:p>
        </w:tc>
        <w:tc>
          <w:tcPr>
            <w:tcW w:w="3826" w:type="dxa"/>
          </w:tcPr>
          <w:p>
            <w:pPr>
              <w:pStyle w:val="TableParagraph"/>
              <w:ind w:left="105" w:right="97"/>
              <w:jc w:val="both"/>
              <w:rPr>
                <w:sz w:val="20"/>
              </w:rPr>
            </w:pPr>
            <w:r>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w:t>
            </w:r>
            <w:r>
              <w:rPr>
                <w:spacing w:val="24"/>
                <w:sz w:val="20"/>
              </w:rPr>
              <w:t> </w:t>
            </w:r>
            <w:r>
              <w:rPr>
                <w:sz w:val="20"/>
              </w:rPr>
              <w:t>в</w:t>
            </w:r>
            <w:r>
              <w:rPr>
                <w:spacing w:val="21"/>
                <w:sz w:val="20"/>
              </w:rPr>
              <w:t> </w:t>
            </w:r>
            <w:r>
              <w:rPr>
                <w:sz w:val="20"/>
              </w:rPr>
              <w:t>шахту,</w:t>
            </w:r>
            <w:r>
              <w:rPr>
                <w:spacing w:val="24"/>
                <w:sz w:val="20"/>
              </w:rPr>
              <w:t> </w:t>
            </w:r>
            <w:r>
              <w:rPr>
                <w:sz w:val="20"/>
              </w:rPr>
              <w:t>толкнул</w:t>
            </w:r>
            <w:r>
              <w:rPr>
                <w:spacing w:val="23"/>
                <w:sz w:val="20"/>
              </w:rPr>
              <w:t> </w:t>
            </w:r>
            <w:r>
              <w:rPr>
                <w:sz w:val="20"/>
              </w:rPr>
              <w:t>ребёнка</w:t>
            </w:r>
            <w:r>
              <w:rPr>
                <w:spacing w:val="24"/>
                <w:sz w:val="20"/>
              </w:rPr>
              <w:t> </w:t>
            </w:r>
            <w:r>
              <w:rPr>
                <w:spacing w:val="-5"/>
                <w:sz w:val="20"/>
              </w:rPr>
              <w:t>на</w:t>
            </w:r>
          </w:p>
          <w:p>
            <w:pPr>
              <w:pStyle w:val="TableParagraph"/>
              <w:spacing w:line="230" w:lineRule="atLeast"/>
              <w:ind w:left="105" w:right="97"/>
              <w:jc w:val="both"/>
              <w:rPr>
                <w:sz w:val="20"/>
              </w:rPr>
            </w:pPr>
            <w:r>
              <w:rPr>
                <w:sz w:val="20"/>
              </w:rPr>
              <w:t>горке - мальчик упал на острый лед и тому подобное).</w:t>
            </w:r>
          </w:p>
        </w:tc>
        <w:tc>
          <w:tcPr>
            <w:tcW w:w="4253" w:type="dxa"/>
          </w:tcPr>
          <w:p>
            <w:pPr>
              <w:pStyle w:val="TableParagraph"/>
              <w:ind w:left="108" w:right="100"/>
              <w:jc w:val="both"/>
              <w:rPr>
                <w:sz w:val="20"/>
              </w:rPr>
            </w:pPr>
            <w:r>
              <w:rPr>
                <w:sz w:val="20"/>
              </w:rPr>
              <w:t>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trPr>
          <w:trHeight w:val="6209" w:hRule="atLeast"/>
        </w:trPr>
        <w:tc>
          <w:tcPr>
            <w:tcW w:w="3531" w:type="dxa"/>
          </w:tcPr>
          <w:p>
            <w:pPr>
              <w:pStyle w:val="TableParagraph"/>
              <w:spacing w:line="223" w:lineRule="exact"/>
              <w:rPr>
                <w:sz w:val="20"/>
              </w:rPr>
            </w:pPr>
            <w:r>
              <w:rPr>
                <w:spacing w:val="-2"/>
                <w:sz w:val="20"/>
              </w:rPr>
              <w:t>Педагог</w:t>
            </w:r>
          </w:p>
          <w:p>
            <w:pPr>
              <w:pStyle w:val="TableParagraph"/>
              <w:ind w:right="101"/>
              <w:jc w:val="both"/>
              <w:rPr>
                <w:sz w:val="20"/>
              </w:rPr>
            </w:pPr>
            <w:r>
              <w:rPr>
                <w:sz w:val="20"/>
              </w:rPr>
              <w:t>обсуждает с детьми правила безопасного поведения в группе, рассказывает, почему игрушки нужно убирать</w:t>
            </w:r>
            <w:r>
              <w:rPr>
                <w:spacing w:val="-1"/>
                <w:sz w:val="20"/>
              </w:rPr>
              <w:t> </w:t>
            </w:r>
            <w:r>
              <w:rPr>
                <w:sz w:val="20"/>
              </w:rPr>
              <w:t>на</w:t>
            </w:r>
            <w:r>
              <w:rPr>
                <w:spacing w:val="-1"/>
                <w:sz w:val="20"/>
              </w:rPr>
              <w:t> </w:t>
            </w:r>
            <w:r>
              <w:rPr>
                <w:sz w:val="20"/>
              </w:rPr>
              <w:t>свои</w:t>
            </w:r>
            <w:r>
              <w:rPr>
                <w:spacing w:val="-2"/>
                <w:sz w:val="20"/>
              </w:rPr>
              <w:t> </w:t>
            </w:r>
            <w:r>
              <w:rPr>
                <w:sz w:val="20"/>
              </w:rPr>
              <w:t>места,</w:t>
            </w:r>
            <w:r>
              <w:rPr>
                <w:spacing w:val="-1"/>
                <w:sz w:val="20"/>
              </w:rPr>
              <w:t> </w:t>
            </w:r>
            <w:r>
              <w:rPr>
                <w:sz w:val="20"/>
              </w:rPr>
              <w:t>демонстрирует детям, как безопасно вести себя за столом, во время одевания на прогулку, во время совместных игр.</w:t>
            </w:r>
          </w:p>
          <w:p>
            <w:pPr>
              <w:pStyle w:val="TableParagraph"/>
              <w:tabs>
                <w:tab w:pos="2541" w:val="left" w:leader="none"/>
              </w:tabs>
              <w:ind w:right="99"/>
              <w:jc w:val="both"/>
              <w:rPr>
                <w:sz w:val="20"/>
              </w:rPr>
            </w:pPr>
            <w:r>
              <w:rPr>
                <w:sz w:val="20"/>
              </w:rPr>
              <w:t>Педагог</w:t>
            </w:r>
            <w:r>
              <w:rPr>
                <w:spacing w:val="-8"/>
                <w:sz w:val="20"/>
              </w:rPr>
              <w:t> </w:t>
            </w:r>
            <w:r>
              <w:rPr>
                <w:sz w:val="20"/>
              </w:rPr>
              <w:t>рассказывает</w:t>
            </w:r>
            <w:r>
              <w:rPr>
                <w:spacing w:val="-7"/>
                <w:sz w:val="20"/>
              </w:rPr>
              <w:t> </w:t>
            </w:r>
            <w:r>
              <w:rPr>
                <w:sz w:val="20"/>
              </w:rPr>
              <w:t>детям</w:t>
            </w:r>
            <w:r>
              <w:rPr>
                <w:spacing w:val="-5"/>
                <w:sz w:val="20"/>
              </w:rPr>
              <w:t> </w:t>
            </w:r>
            <w:r>
              <w:rPr>
                <w:sz w:val="20"/>
              </w:rPr>
              <w:t>о</w:t>
            </w:r>
            <w:r>
              <w:rPr>
                <w:spacing w:val="-7"/>
                <w:sz w:val="20"/>
              </w:rPr>
              <w:t> </w:t>
            </w:r>
            <w:r>
              <w:rPr>
                <w:sz w:val="20"/>
              </w:rPr>
              <w:t>том,</w:t>
            </w:r>
            <w:r>
              <w:rPr>
                <w:spacing w:val="-7"/>
                <w:sz w:val="20"/>
              </w:rPr>
              <w:t> </w:t>
            </w:r>
            <w:r>
              <w:rPr>
                <w:sz w:val="20"/>
              </w:rPr>
              <w:t>как себя</w:t>
            </w:r>
            <w:r>
              <w:rPr>
                <w:spacing w:val="-4"/>
                <w:sz w:val="20"/>
              </w:rPr>
              <w:t> </w:t>
            </w:r>
            <w:r>
              <w:rPr>
                <w:sz w:val="20"/>
              </w:rPr>
              <w:t>вести</w:t>
            </w:r>
            <w:r>
              <w:rPr>
                <w:spacing w:val="-2"/>
                <w:sz w:val="20"/>
              </w:rPr>
              <w:t> </w:t>
            </w:r>
            <w:r>
              <w:rPr>
                <w:sz w:val="20"/>
              </w:rPr>
              <w:t>на</w:t>
            </w:r>
            <w:r>
              <w:rPr>
                <w:spacing w:val="-1"/>
                <w:sz w:val="20"/>
              </w:rPr>
              <w:t> </w:t>
            </w:r>
            <w:r>
              <w:rPr>
                <w:sz w:val="20"/>
              </w:rPr>
              <w:t>площадке</w:t>
            </w:r>
            <w:r>
              <w:rPr>
                <w:spacing w:val="-3"/>
                <w:sz w:val="20"/>
              </w:rPr>
              <w:t> </w:t>
            </w:r>
            <w:r>
              <w:rPr>
                <w:sz w:val="20"/>
              </w:rPr>
              <w:t>ДОО,</w:t>
            </w:r>
            <w:r>
              <w:rPr>
                <w:spacing w:val="-3"/>
                <w:sz w:val="20"/>
              </w:rPr>
              <w:t> </w:t>
            </w:r>
            <w:r>
              <w:rPr>
                <w:sz w:val="20"/>
              </w:rPr>
              <w:t>игровой площадке рядом с домом. </w:t>
            </w:r>
            <w:r>
              <w:rPr>
                <w:sz w:val="20"/>
              </w:rPr>
              <w:t>Обращает внимание детей на необходимость оповещать взрослых (педагога, </w:t>
            </w:r>
            <w:r>
              <w:rPr>
                <w:spacing w:val="-2"/>
                <w:sz w:val="20"/>
              </w:rPr>
              <w:t>родителей</w:t>
            </w:r>
            <w:r>
              <w:rPr>
                <w:sz w:val="20"/>
              </w:rPr>
              <w:tab/>
            </w:r>
            <w:r>
              <w:rPr>
                <w:spacing w:val="-2"/>
                <w:sz w:val="20"/>
              </w:rPr>
              <w:t>(законных </w:t>
            </w:r>
            <w:r>
              <w:rPr>
                <w:sz w:val="20"/>
              </w:rPr>
              <w:t>представителей)), если ребёнок хочет покинуть игровую площадку, уйти с участка ДОО. Обсуждает вместе с детьми</w:t>
            </w:r>
            <w:r>
              <w:rPr>
                <w:spacing w:val="-9"/>
                <w:sz w:val="20"/>
              </w:rPr>
              <w:t> </w:t>
            </w:r>
            <w:r>
              <w:rPr>
                <w:sz w:val="20"/>
              </w:rPr>
              <w:t>их</w:t>
            </w:r>
            <w:r>
              <w:rPr>
                <w:spacing w:val="-9"/>
                <w:sz w:val="20"/>
              </w:rPr>
              <w:t> </w:t>
            </w:r>
            <w:r>
              <w:rPr>
                <w:sz w:val="20"/>
              </w:rPr>
              <w:t>действия,</w:t>
            </w:r>
            <w:r>
              <w:rPr>
                <w:spacing w:val="-8"/>
                <w:sz w:val="20"/>
              </w:rPr>
              <w:t> </w:t>
            </w:r>
            <w:r>
              <w:rPr>
                <w:sz w:val="20"/>
              </w:rPr>
              <w:t>дает</w:t>
            </w:r>
            <w:r>
              <w:rPr>
                <w:spacing w:val="-9"/>
                <w:sz w:val="20"/>
              </w:rPr>
              <w:t> </w:t>
            </w:r>
            <w:r>
              <w:rPr>
                <w:sz w:val="20"/>
              </w:rPr>
              <w:t>возможность ребёнку</w:t>
            </w:r>
            <w:r>
              <w:rPr>
                <w:spacing w:val="-5"/>
                <w:sz w:val="20"/>
              </w:rPr>
              <w:t> </w:t>
            </w:r>
            <w:r>
              <w:rPr>
                <w:sz w:val="20"/>
              </w:rPr>
              <w:t>рассказать</w:t>
            </w:r>
            <w:r>
              <w:rPr>
                <w:spacing w:val="-1"/>
                <w:sz w:val="20"/>
              </w:rPr>
              <w:t> </w:t>
            </w:r>
            <w:r>
              <w:rPr>
                <w:sz w:val="20"/>
              </w:rPr>
              <w:t>о своем</w:t>
            </w:r>
            <w:r>
              <w:rPr>
                <w:spacing w:val="-2"/>
                <w:sz w:val="20"/>
              </w:rPr>
              <w:t> </w:t>
            </w:r>
            <w:r>
              <w:rPr>
                <w:sz w:val="20"/>
              </w:rPr>
              <w:t>опыте,</w:t>
            </w:r>
            <w:r>
              <w:rPr>
                <w:spacing w:val="-1"/>
                <w:sz w:val="20"/>
              </w:rPr>
              <w:t> </w:t>
            </w:r>
            <w:r>
              <w:rPr>
                <w:sz w:val="20"/>
              </w:rPr>
              <w:t>как себя вести безопасно: рядом с бездомными животными (не нужно подходить близко, пугать животных), рядом</w:t>
            </w:r>
            <w:r>
              <w:rPr>
                <w:spacing w:val="-6"/>
                <w:sz w:val="20"/>
              </w:rPr>
              <w:t> </w:t>
            </w:r>
            <w:r>
              <w:rPr>
                <w:sz w:val="20"/>
              </w:rPr>
              <w:t>с</w:t>
            </w:r>
            <w:r>
              <w:rPr>
                <w:spacing w:val="-6"/>
                <w:sz w:val="20"/>
              </w:rPr>
              <w:t> </w:t>
            </w:r>
            <w:r>
              <w:rPr>
                <w:sz w:val="20"/>
              </w:rPr>
              <w:t>незнакомыми</w:t>
            </w:r>
            <w:r>
              <w:rPr>
                <w:spacing w:val="-8"/>
                <w:sz w:val="20"/>
              </w:rPr>
              <w:t> </w:t>
            </w:r>
            <w:r>
              <w:rPr>
                <w:sz w:val="20"/>
              </w:rPr>
              <w:t>растениями</w:t>
            </w:r>
            <w:r>
              <w:rPr>
                <w:spacing w:val="-8"/>
                <w:sz w:val="20"/>
              </w:rPr>
              <w:t> </w:t>
            </w:r>
            <w:r>
              <w:rPr>
                <w:sz w:val="20"/>
              </w:rPr>
              <w:t>(без разрешения взрослых не пробовать незнакомые ягоды, листья растений, если</w:t>
            </w:r>
            <w:r>
              <w:rPr>
                <w:spacing w:val="1"/>
                <w:sz w:val="20"/>
              </w:rPr>
              <w:t> </w:t>
            </w:r>
            <w:r>
              <w:rPr>
                <w:sz w:val="20"/>
              </w:rPr>
              <w:t>у</w:t>
            </w:r>
            <w:r>
              <w:rPr>
                <w:spacing w:val="-1"/>
                <w:sz w:val="20"/>
              </w:rPr>
              <w:t> </w:t>
            </w:r>
            <w:r>
              <w:rPr>
                <w:sz w:val="20"/>
              </w:rPr>
              <w:t>ребёнка</w:t>
            </w:r>
            <w:r>
              <w:rPr>
                <w:spacing w:val="3"/>
                <w:sz w:val="20"/>
              </w:rPr>
              <w:t> </w:t>
            </w:r>
            <w:r>
              <w:rPr>
                <w:sz w:val="20"/>
              </w:rPr>
              <w:t>появляется</w:t>
            </w:r>
            <w:r>
              <w:rPr>
                <w:spacing w:val="2"/>
                <w:sz w:val="20"/>
              </w:rPr>
              <w:t> </w:t>
            </w:r>
            <w:r>
              <w:rPr>
                <w:sz w:val="20"/>
              </w:rPr>
              <w:t>желание</w:t>
            </w:r>
            <w:r>
              <w:rPr>
                <w:spacing w:val="3"/>
                <w:sz w:val="20"/>
              </w:rPr>
              <w:t> </w:t>
            </w:r>
            <w:r>
              <w:rPr>
                <w:spacing w:val="-5"/>
                <w:sz w:val="20"/>
              </w:rPr>
              <w:t>их</w:t>
            </w:r>
          </w:p>
          <w:p>
            <w:pPr>
              <w:pStyle w:val="TableParagraph"/>
              <w:spacing w:line="217" w:lineRule="exact"/>
              <w:jc w:val="both"/>
              <w:rPr>
                <w:sz w:val="20"/>
              </w:rPr>
            </w:pPr>
            <w:r>
              <w:rPr>
                <w:sz w:val="20"/>
              </w:rPr>
              <w:t>попробовать,</w:t>
            </w:r>
            <w:r>
              <w:rPr>
                <w:spacing w:val="66"/>
                <w:sz w:val="20"/>
              </w:rPr>
              <w:t>  </w:t>
            </w:r>
            <w:r>
              <w:rPr>
                <w:sz w:val="20"/>
              </w:rPr>
              <w:t>обязательно</w:t>
            </w:r>
            <w:r>
              <w:rPr>
                <w:spacing w:val="67"/>
                <w:sz w:val="20"/>
              </w:rPr>
              <w:t>  </w:t>
            </w:r>
            <w:r>
              <w:rPr>
                <w:spacing w:val="-2"/>
                <w:sz w:val="20"/>
              </w:rPr>
              <w:t>сначала</w:t>
            </w:r>
          </w:p>
        </w:tc>
        <w:tc>
          <w:tcPr>
            <w:tcW w:w="3560" w:type="dxa"/>
          </w:tcPr>
          <w:p>
            <w:pPr>
              <w:pStyle w:val="TableParagraph"/>
              <w:spacing w:line="223" w:lineRule="exact"/>
              <w:rPr>
                <w:sz w:val="20"/>
              </w:rPr>
            </w:pPr>
            <w:r>
              <w:rPr>
                <w:spacing w:val="-2"/>
                <w:sz w:val="20"/>
              </w:rPr>
              <w:t>Педагог</w:t>
            </w:r>
          </w:p>
          <w:p>
            <w:pPr>
              <w:pStyle w:val="TableParagraph"/>
              <w:tabs>
                <w:tab w:pos="2367" w:val="left" w:leader="none"/>
              </w:tabs>
              <w:ind w:right="101"/>
              <w:jc w:val="both"/>
              <w:rPr>
                <w:sz w:val="20"/>
              </w:rPr>
            </w:pPr>
            <w:r>
              <w:rPr>
                <w:spacing w:val="-2"/>
                <w:sz w:val="20"/>
              </w:rPr>
              <w:t>способствует</w:t>
            </w:r>
            <w:r>
              <w:rPr>
                <w:sz w:val="20"/>
              </w:rPr>
              <w:tab/>
            </w:r>
            <w:r>
              <w:rPr>
                <w:spacing w:val="-2"/>
                <w:sz w:val="20"/>
              </w:rPr>
              <w:t>обогащению </w:t>
            </w:r>
            <w:r>
              <w:rPr>
                <w:sz w:val="20"/>
              </w:rPr>
              <w:t>представлений детей об основных правилах безопасного поведения</w:t>
            </w:r>
          </w:p>
          <w:p>
            <w:pPr>
              <w:pStyle w:val="TableParagraph"/>
              <w:numPr>
                <w:ilvl w:val="0"/>
                <w:numId w:val="52"/>
              </w:numPr>
              <w:tabs>
                <w:tab w:pos="221" w:val="left" w:leader="none"/>
              </w:tabs>
              <w:spacing w:line="229" w:lineRule="exact" w:before="0" w:after="0"/>
              <w:ind w:left="221" w:right="0" w:hanging="114"/>
              <w:jc w:val="both"/>
              <w:rPr>
                <w:sz w:val="20"/>
              </w:rPr>
            </w:pPr>
            <w:r>
              <w:rPr>
                <w:sz w:val="20"/>
              </w:rPr>
              <w:t>в</w:t>
            </w:r>
            <w:r>
              <w:rPr>
                <w:spacing w:val="-2"/>
                <w:sz w:val="20"/>
              </w:rPr>
              <w:t> </w:t>
            </w:r>
            <w:r>
              <w:rPr>
                <w:spacing w:val="-4"/>
                <w:sz w:val="20"/>
              </w:rPr>
              <w:t>быту,</w:t>
            </w:r>
          </w:p>
          <w:p>
            <w:pPr>
              <w:pStyle w:val="TableParagraph"/>
              <w:numPr>
                <w:ilvl w:val="0"/>
                <w:numId w:val="52"/>
              </w:numPr>
              <w:tabs>
                <w:tab w:pos="221" w:val="left" w:leader="none"/>
              </w:tabs>
              <w:spacing w:line="240" w:lineRule="auto" w:before="1" w:after="0"/>
              <w:ind w:left="221" w:right="0" w:hanging="114"/>
              <w:jc w:val="both"/>
              <w:rPr>
                <w:sz w:val="20"/>
              </w:rPr>
            </w:pPr>
            <w:r>
              <w:rPr>
                <w:sz w:val="20"/>
              </w:rPr>
              <w:t>в</w:t>
            </w:r>
            <w:r>
              <w:rPr>
                <w:spacing w:val="-2"/>
                <w:sz w:val="20"/>
              </w:rPr>
              <w:t> природе,</w:t>
            </w:r>
          </w:p>
          <w:p>
            <w:pPr>
              <w:pStyle w:val="TableParagraph"/>
              <w:numPr>
                <w:ilvl w:val="0"/>
                <w:numId w:val="52"/>
              </w:numPr>
              <w:tabs>
                <w:tab w:pos="221" w:val="left" w:leader="none"/>
              </w:tabs>
              <w:spacing w:line="229" w:lineRule="exact" w:before="0" w:after="0"/>
              <w:ind w:left="221" w:right="0" w:hanging="114"/>
              <w:jc w:val="both"/>
              <w:rPr>
                <w:sz w:val="20"/>
              </w:rPr>
            </w:pPr>
            <w:r>
              <w:rPr>
                <w:sz w:val="20"/>
              </w:rPr>
              <w:t>на</w:t>
            </w:r>
            <w:r>
              <w:rPr>
                <w:spacing w:val="-1"/>
                <w:sz w:val="20"/>
              </w:rPr>
              <w:t> </w:t>
            </w:r>
            <w:r>
              <w:rPr>
                <w:spacing w:val="-2"/>
                <w:sz w:val="20"/>
              </w:rPr>
              <w:t>улице.</w:t>
            </w:r>
          </w:p>
          <w:p>
            <w:pPr>
              <w:pStyle w:val="TableParagraph"/>
              <w:tabs>
                <w:tab w:pos="1892" w:val="left" w:leader="none"/>
                <w:tab w:pos="3340" w:val="left" w:leader="none"/>
              </w:tabs>
              <w:ind w:right="100"/>
              <w:jc w:val="both"/>
              <w:rPr>
                <w:sz w:val="20"/>
              </w:rPr>
            </w:pPr>
            <w:r>
              <w:rPr>
                <w:sz w:val="20"/>
              </w:rPr>
              <w:t>Обсуждает с детьми, что порядок в доме</w:t>
            </w:r>
            <w:r>
              <w:rPr>
                <w:spacing w:val="-8"/>
                <w:sz w:val="20"/>
              </w:rPr>
              <w:t> </w:t>
            </w:r>
            <w:r>
              <w:rPr>
                <w:sz w:val="20"/>
              </w:rPr>
              <w:t>и</w:t>
            </w:r>
            <w:r>
              <w:rPr>
                <w:spacing w:val="-9"/>
                <w:sz w:val="20"/>
              </w:rPr>
              <w:t> </w:t>
            </w:r>
            <w:r>
              <w:rPr>
                <w:sz w:val="20"/>
              </w:rPr>
              <w:t>ДОО</w:t>
            </w:r>
            <w:r>
              <w:rPr>
                <w:spacing w:val="-6"/>
                <w:sz w:val="20"/>
              </w:rPr>
              <w:t> </w:t>
            </w:r>
            <w:r>
              <w:rPr>
                <w:sz w:val="20"/>
              </w:rPr>
              <w:t>необходимо</w:t>
            </w:r>
            <w:r>
              <w:rPr>
                <w:spacing w:val="-7"/>
                <w:sz w:val="20"/>
              </w:rPr>
              <w:t> </w:t>
            </w:r>
            <w:r>
              <w:rPr>
                <w:sz w:val="20"/>
              </w:rPr>
              <w:t>соблюдать</w:t>
            </w:r>
            <w:r>
              <w:rPr>
                <w:spacing w:val="-6"/>
                <w:sz w:val="20"/>
              </w:rPr>
              <w:t> </w:t>
            </w:r>
            <w:r>
              <w:rPr>
                <w:sz w:val="20"/>
              </w:rPr>
              <w:t>не только для красоты, но и для безопасности человека, что предметы</w:t>
            </w:r>
            <w:r>
              <w:rPr>
                <w:spacing w:val="40"/>
                <w:sz w:val="20"/>
              </w:rPr>
              <w:t> </w:t>
            </w:r>
            <w:r>
              <w:rPr>
                <w:sz w:val="20"/>
              </w:rPr>
              <w:t>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w:t>
            </w:r>
            <w:r>
              <w:rPr>
                <w:sz w:val="20"/>
              </w:rPr>
              <w:t>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w:t>
            </w:r>
            <w:r>
              <w:rPr>
                <w:spacing w:val="-2"/>
                <w:sz w:val="20"/>
              </w:rPr>
              <w:t>предупредить</w:t>
            </w:r>
            <w:r>
              <w:rPr>
                <w:sz w:val="20"/>
              </w:rPr>
              <w:tab/>
            </w:r>
            <w:r>
              <w:rPr>
                <w:spacing w:val="-2"/>
                <w:sz w:val="20"/>
              </w:rPr>
              <w:t>взрослого</w:t>
            </w:r>
            <w:r>
              <w:rPr>
                <w:sz w:val="20"/>
              </w:rPr>
              <w:tab/>
            </w:r>
            <w:r>
              <w:rPr>
                <w:spacing w:val="-10"/>
                <w:sz w:val="20"/>
              </w:rPr>
              <w:t>и</w:t>
            </w:r>
            <w:r>
              <w:rPr>
                <w:sz w:val="20"/>
              </w:rPr>
              <w:t> пользоваться только под его </w:t>
            </w:r>
            <w:r>
              <w:rPr>
                <w:spacing w:val="-2"/>
                <w:sz w:val="20"/>
              </w:rPr>
              <w:t>присмотром.</w:t>
            </w:r>
          </w:p>
          <w:p>
            <w:pPr>
              <w:pStyle w:val="TableParagraph"/>
              <w:spacing w:line="217" w:lineRule="exact" w:before="1"/>
              <w:jc w:val="both"/>
              <w:rPr>
                <w:sz w:val="20"/>
              </w:rPr>
            </w:pPr>
            <w:r>
              <w:rPr>
                <w:sz w:val="20"/>
              </w:rPr>
              <w:t>Создает</w:t>
            </w:r>
            <w:r>
              <w:rPr>
                <w:spacing w:val="18"/>
                <w:sz w:val="20"/>
              </w:rPr>
              <w:t> </w:t>
            </w:r>
            <w:r>
              <w:rPr>
                <w:sz w:val="20"/>
              </w:rPr>
              <w:t>игровые</w:t>
            </w:r>
            <w:r>
              <w:rPr>
                <w:spacing w:val="17"/>
                <w:sz w:val="20"/>
              </w:rPr>
              <w:t> </w:t>
            </w:r>
            <w:r>
              <w:rPr>
                <w:sz w:val="20"/>
              </w:rPr>
              <w:t>ситуации,</w:t>
            </w:r>
            <w:r>
              <w:rPr>
                <w:spacing w:val="20"/>
                <w:sz w:val="20"/>
              </w:rPr>
              <w:t> </w:t>
            </w:r>
            <w:r>
              <w:rPr>
                <w:sz w:val="20"/>
              </w:rPr>
              <w:t>в</w:t>
            </w:r>
            <w:r>
              <w:rPr>
                <w:spacing w:val="16"/>
                <w:sz w:val="20"/>
              </w:rPr>
              <w:t> </w:t>
            </w:r>
            <w:r>
              <w:rPr>
                <w:spacing w:val="-2"/>
                <w:sz w:val="20"/>
              </w:rPr>
              <w:t>которых</w:t>
            </w:r>
          </w:p>
        </w:tc>
        <w:tc>
          <w:tcPr>
            <w:tcW w:w="3826" w:type="dxa"/>
          </w:tcPr>
          <w:p>
            <w:pPr>
              <w:pStyle w:val="TableParagraph"/>
              <w:spacing w:line="223" w:lineRule="exact"/>
              <w:ind w:left="105"/>
              <w:rPr>
                <w:sz w:val="20"/>
              </w:rPr>
            </w:pPr>
            <w:r>
              <w:rPr>
                <w:spacing w:val="-2"/>
                <w:sz w:val="20"/>
              </w:rPr>
              <w:t>Педагог</w:t>
            </w:r>
          </w:p>
          <w:p>
            <w:pPr>
              <w:pStyle w:val="TableParagraph"/>
              <w:ind w:left="105" w:right="98"/>
              <w:jc w:val="both"/>
              <w:rPr>
                <w:sz w:val="20"/>
              </w:rPr>
            </w:pPr>
            <w:r>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pPr>
              <w:pStyle w:val="TableParagraph"/>
              <w:ind w:left="105" w:right="102"/>
              <w:jc w:val="both"/>
              <w:rPr>
                <w:sz w:val="20"/>
              </w:rPr>
            </w:pPr>
            <w:r>
              <w:rPr>
                <w:sz w:val="20"/>
              </w:rPr>
              <w:t>Инициирует вместе с детьми создание общих правил безопасного поведения</w:t>
            </w:r>
          </w:p>
          <w:p>
            <w:pPr>
              <w:pStyle w:val="TableParagraph"/>
              <w:numPr>
                <w:ilvl w:val="0"/>
                <w:numId w:val="53"/>
              </w:numPr>
              <w:tabs>
                <w:tab w:pos="219" w:val="left" w:leader="none"/>
              </w:tabs>
              <w:spacing w:line="240" w:lineRule="auto" w:before="0" w:after="0"/>
              <w:ind w:left="219" w:right="0" w:hanging="114"/>
              <w:jc w:val="both"/>
              <w:rPr>
                <w:sz w:val="20"/>
              </w:rPr>
            </w:pPr>
            <w:r>
              <w:rPr>
                <w:sz w:val="20"/>
              </w:rPr>
              <w:t>в</w:t>
            </w:r>
            <w:r>
              <w:rPr>
                <w:spacing w:val="-2"/>
                <w:sz w:val="20"/>
              </w:rPr>
              <w:t> группе,</w:t>
            </w:r>
          </w:p>
          <w:p>
            <w:pPr>
              <w:pStyle w:val="TableParagraph"/>
              <w:numPr>
                <w:ilvl w:val="0"/>
                <w:numId w:val="53"/>
              </w:numPr>
              <w:tabs>
                <w:tab w:pos="219" w:val="left" w:leader="none"/>
              </w:tabs>
              <w:spacing w:line="240" w:lineRule="auto" w:before="0" w:after="0"/>
              <w:ind w:left="219" w:right="0" w:hanging="114"/>
              <w:jc w:val="both"/>
              <w:rPr>
                <w:sz w:val="20"/>
              </w:rPr>
            </w:pPr>
            <w:r>
              <w:rPr>
                <w:sz w:val="20"/>
              </w:rPr>
              <w:t>на</w:t>
            </w:r>
            <w:r>
              <w:rPr>
                <w:spacing w:val="-1"/>
                <w:sz w:val="20"/>
              </w:rPr>
              <w:t> </w:t>
            </w:r>
            <w:r>
              <w:rPr>
                <w:spacing w:val="-2"/>
                <w:sz w:val="20"/>
              </w:rPr>
              <w:t>улице,</w:t>
            </w:r>
          </w:p>
          <w:p>
            <w:pPr>
              <w:pStyle w:val="TableParagraph"/>
              <w:numPr>
                <w:ilvl w:val="0"/>
                <w:numId w:val="53"/>
              </w:numPr>
              <w:tabs>
                <w:tab w:pos="219" w:val="left" w:leader="none"/>
              </w:tabs>
              <w:spacing w:line="240" w:lineRule="auto" w:before="1" w:after="0"/>
              <w:ind w:left="219" w:right="0" w:hanging="114"/>
              <w:jc w:val="both"/>
              <w:rPr>
                <w:sz w:val="20"/>
              </w:rPr>
            </w:pPr>
            <w:r>
              <w:rPr>
                <w:sz w:val="20"/>
              </w:rPr>
              <w:t>в</w:t>
            </w:r>
            <w:r>
              <w:rPr>
                <w:spacing w:val="-2"/>
                <w:sz w:val="20"/>
              </w:rPr>
              <w:t> природе,</w:t>
            </w:r>
          </w:p>
          <w:p>
            <w:pPr>
              <w:pStyle w:val="TableParagraph"/>
              <w:numPr>
                <w:ilvl w:val="0"/>
                <w:numId w:val="53"/>
              </w:numPr>
              <w:tabs>
                <w:tab w:pos="219" w:val="left" w:leader="none"/>
              </w:tabs>
              <w:spacing w:line="229" w:lineRule="exact" w:before="0" w:after="0"/>
              <w:ind w:left="219" w:right="0" w:hanging="114"/>
              <w:jc w:val="both"/>
              <w:rPr>
                <w:sz w:val="20"/>
              </w:rPr>
            </w:pPr>
            <w:r>
              <w:rPr>
                <w:sz w:val="20"/>
              </w:rPr>
              <w:t>в</w:t>
            </w:r>
            <w:r>
              <w:rPr>
                <w:spacing w:val="-4"/>
                <w:sz w:val="20"/>
              </w:rPr>
              <w:t> </w:t>
            </w:r>
            <w:r>
              <w:rPr>
                <w:sz w:val="20"/>
              </w:rPr>
              <w:t>общении</w:t>
            </w:r>
            <w:r>
              <w:rPr>
                <w:spacing w:val="-3"/>
                <w:sz w:val="20"/>
              </w:rPr>
              <w:t> </w:t>
            </w:r>
            <w:r>
              <w:rPr>
                <w:sz w:val="20"/>
              </w:rPr>
              <w:t>с</w:t>
            </w:r>
            <w:r>
              <w:rPr>
                <w:spacing w:val="-3"/>
                <w:sz w:val="20"/>
              </w:rPr>
              <w:t> </w:t>
            </w:r>
            <w:r>
              <w:rPr>
                <w:spacing w:val="-2"/>
                <w:sz w:val="20"/>
              </w:rPr>
              <w:t>людьми,</w:t>
            </w:r>
          </w:p>
          <w:p>
            <w:pPr>
              <w:pStyle w:val="TableParagraph"/>
              <w:ind w:left="105" w:right="101"/>
              <w:jc w:val="both"/>
              <w:rPr>
                <w:sz w:val="20"/>
              </w:rPr>
            </w:pPr>
            <w:r>
              <w:rPr>
                <w:sz w:val="20"/>
              </w:rPr>
              <w:t>поощряет интерес детей к данной теме, поддерживает их творческие находки и </w:t>
            </w:r>
            <w:r>
              <w:rPr>
                <w:spacing w:val="-2"/>
                <w:sz w:val="20"/>
              </w:rPr>
              <w:t>предложения.</w:t>
            </w:r>
          </w:p>
          <w:p>
            <w:pPr>
              <w:pStyle w:val="TableParagraph"/>
              <w:ind w:left="105" w:right="100"/>
              <w:jc w:val="both"/>
              <w:rPr>
                <w:sz w:val="20"/>
              </w:rPr>
            </w:pPr>
            <w:r>
              <w:rPr>
                <w:sz w:val="20"/>
              </w:rPr>
              <w:t>Читает с детьми художественную литературу, инициирует обсуждение с детьми тех эпизодов книги, где герои попадают в опасную ситуацию,</w:t>
            </w:r>
          </w:p>
          <w:p>
            <w:pPr>
              <w:pStyle w:val="TableParagraph"/>
              <w:spacing w:line="217" w:lineRule="exact"/>
              <w:ind w:left="105"/>
              <w:jc w:val="both"/>
              <w:rPr>
                <w:sz w:val="20"/>
              </w:rPr>
            </w:pPr>
            <w:r>
              <w:rPr>
                <w:sz w:val="20"/>
              </w:rPr>
              <w:t>активизирует</w:t>
            </w:r>
            <w:r>
              <w:rPr>
                <w:spacing w:val="31"/>
                <w:sz w:val="20"/>
              </w:rPr>
              <w:t>  </w:t>
            </w:r>
            <w:r>
              <w:rPr>
                <w:sz w:val="20"/>
              </w:rPr>
              <w:t>проблемными</w:t>
            </w:r>
            <w:r>
              <w:rPr>
                <w:spacing w:val="32"/>
                <w:sz w:val="20"/>
              </w:rPr>
              <w:t>  </w:t>
            </w:r>
            <w:r>
              <w:rPr>
                <w:spacing w:val="-2"/>
                <w:sz w:val="20"/>
              </w:rPr>
              <w:t>вопросами</w:t>
            </w:r>
          </w:p>
        </w:tc>
        <w:tc>
          <w:tcPr>
            <w:tcW w:w="4253" w:type="dxa"/>
          </w:tcPr>
          <w:p>
            <w:pPr>
              <w:pStyle w:val="TableParagraph"/>
              <w:spacing w:line="223" w:lineRule="exact"/>
              <w:ind w:left="108"/>
              <w:rPr>
                <w:sz w:val="20"/>
              </w:rPr>
            </w:pPr>
            <w:r>
              <w:rPr>
                <w:spacing w:val="-2"/>
                <w:sz w:val="20"/>
              </w:rPr>
              <w:t>Педагог</w:t>
            </w:r>
          </w:p>
          <w:p>
            <w:pPr>
              <w:pStyle w:val="TableParagraph"/>
              <w:ind w:left="108" w:right="100"/>
              <w:jc w:val="both"/>
              <w:rPr>
                <w:sz w:val="20"/>
              </w:rPr>
            </w:pPr>
            <w:r>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pStyle w:val="TableParagraph"/>
              <w:ind w:left="108" w:right="99"/>
              <w:jc w:val="both"/>
              <w:rPr>
                <w:sz w:val="20"/>
              </w:rPr>
            </w:pPr>
            <w:r>
              <w:rPr>
                <w:sz w:val="20"/>
              </w:rPr>
              <w:t>Педагог рассказывает детям об элементарных правилах оказания первой медицинской помощи при первых признаках недомогания, травмах, ушибах.</w:t>
            </w:r>
          </w:p>
          <w:p>
            <w:pPr>
              <w:pStyle w:val="TableParagraph"/>
              <w:ind w:left="108" w:right="101"/>
              <w:jc w:val="both"/>
              <w:rPr>
                <w:sz w:val="20"/>
              </w:rPr>
            </w:pPr>
            <w:r>
              <w:rPr>
                <w:sz w:val="20"/>
              </w:rPr>
              <w:t>Закрепляет через организацию дидактических игр, упражнений действия детей, связанные с оказанием первой медицинской помощи.</w:t>
            </w:r>
          </w:p>
          <w:p>
            <w:pPr>
              <w:pStyle w:val="TableParagraph"/>
              <w:ind w:left="108" w:right="99"/>
              <w:jc w:val="both"/>
              <w:rPr>
                <w:sz w:val="20"/>
              </w:rPr>
            </w:pPr>
            <w:r>
              <w:rPr>
                <w:sz w:val="20"/>
              </w:rPr>
              <w:t>Организует встречи детей со специалистами, чьи профессии связаны с безопасностью (врач скорой помощи, врач - </w:t>
            </w:r>
            <w:r>
              <w:rPr>
                <w:sz w:val="20"/>
              </w:rPr>
              <w:t>травматолог, полицейский, охранник в ДОО, пожарный и другие) с целью обогащения представлений детей о безопасном поведении</w:t>
            </w:r>
          </w:p>
          <w:p>
            <w:pPr>
              <w:pStyle w:val="TableParagraph"/>
              <w:numPr>
                <w:ilvl w:val="0"/>
                <w:numId w:val="54"/>
              </w:numPr>
              <w:tabs>
                <w:tab w:pos="222" w:val="left" w:leader="none"/>
              </w:tabs>
              <w:spacing w:line="229" w:lineRule="exact" w:before="1" w:after="0"/>
              <w:ind w:left="222" w:right="0" w:hanging="114"/>
              <w:jc w:val="both"/>
              <w:rPr>
                <w:sz w:val="20"/>
              </w:rPr>
            </w:pPr>
            <w:r>
              <w:rPr>
                <w:spacing w:val="-4"/>
                <w:sz w:val="20"/>
              </w:rPr>
              <w:t>дома,</w:t>
            </w:r>
          </w:p>
          <w:p>
            <w:pPr>
              <w:pStyle w:val="TableParagraph"/>
              <w:numPr>
                <w:ilvl w:val="0"/>
                <w:numId w:val="54"/>
              </w:numPr>
              <w:tabs>
                <w:tab w:pos="222" w:val="left" w:leader="none"/>
              </w:tabs>
              <w:spacing w:line="229" w:lineRule="exact" w:before="0" w:after="0"/>
              <w:ind w:left="222" w:right="0" w:hanging="114"/>
              <w:jc w:val="both"/>
              <w:rPr>
                <w:sz w:val="20"/>
              </w:rPr>
            </w:pPr>
            <w:r>
              <w:rPr>
                <w:sz w:val="20"/>
              </w:rPr>
              <w:t>на</w:t>
            </w:r>
            <w:r>
              <w:rPr>
                <w:spacing w:val="-1"/>
                <w:sz w:val="20"/>
              </w:rPr>
              <w:t> </w:t>
            </w:r>
            <w:r>
              <w:rPr>
                <w:spacing w:val="-2"/>
                <w:sz w:val="20"/>
              </w:rPr>
              <w:t>улице,</w:t>
            </w:r>
          </w:p>
          <w:p>
            <w:pPr>
              <w:pStyle w:val="TableParagraph"/>
              <w:numPr>
                <w:ilvl w:val="0"/>
                <w:numId w:val="54"/>
              </w:numPr>
              <w:tabs>
                <w:tab w:pos="222" w:val="left" w:leader="none"/>
              </w:tabs>
              <w:spacing w:line="240" w:lineRule="auto" w:before="0" w:after="0"/>
              <w:ind w:left="222" w:right="0" w:hanging="114"/>
              <w:jc w:val="both"/>
              <w:rPr>
                <w:sz w:val="20"/>
              </w:rPr>
            </w:pPr>
            <w:r>
              <w:rPr>
                <w:sz w:val="20"/>
              </w:rPr>
              <w:t>в</w:t>
            </w:r>
            <w:r>
              <w:rPr>
                <w:spacing w:val="-2"/>
                <w:sz w:val="20"/>
              </w:rPr>
              <w:t> природе,</w:t>
            </w:r>
          </w:p>
          <w:p>
            <w:pPr>
              <w:pStyle w:val="TableParagraph"/>
              <w:numPr>
                <w:ilvl w:val="0"/>
                <w:numId w:val="54"/>
              </w:numPr>
              <w:tabs>
                <w:tab w:pos="222" w:val="left" w:leader="none"/>
              </w:tabs>
              <w:spacing w:line="240" w:lineRule="auto" w:before="1" w:after="0"/>
              <w:ind w:left="222" w:right="0" w:hanging="114"/>
              <w:jc w:val="both"/>
              <w:rPr>
                <w:sz w:val="20"/>
              </w:rPr>
            </w:pPr>
            <w:r>
              <w:rPr>
                <w:sz w:val="20"/>
              </w:rPr>
              <w:t>в</w:t>
            </w:r>
            <w:r>
              <w:rPr>
                <w:spacing w:val="-2"/>
                <w:sz w:val="20"/>
              </w:rPr>
              <w:t> </w:t>
            </w:r>
            <w:r>
              <w:rPr>
                <w:spacing w:val="-4"/>
                <w:sz w:val="20"/>
              </w:rPr>
              <w:t>ДОО,</w:t>
            </w:r>
          </w:p>
          <w:p>
            <w:pPr>
              <w:pStyle w:val="TableParagraph"/>
              <w:numPr>
                <w:ilvl w:val="0"/>
                <w:numId w:val="54"/>
              </w:numPr>
              <w:tabs>
                <w:tab w:pos="318" w:val="left" w:leader="none"/>
              </w:tabs>
              <w:spacing w:line="240" w:lineRule="auto" w:before="0" w:after="0"/>
              <w:ind w:left="108" w:right="101" w:firstLine="0"/>
              <w:jc w:val="both"/>
              <w:rPr>
                <w:sz w:val="20"/>
              </w:rPr>
            </w:pPr>
            <w:r>
              <w:rPr>
                <w:sz w:val="20"/>
              </w:rPr>
              <w:t>в местах большого скопления людей: в магазинах, на вокзалах, на праздниках, в развлекательных центрах и парках.</w:t>
            </w:r>
          </w:p>
          <w:p>
            <w:pPr>
              <w:pStyle w:val="TableParagraph"/>
              <w:spacing w:line="230" w:lineRule="exact"/>
              <w:ind w:left="108" w:right="102"/>
              <w:jc w:val="both"/>
              <w:rPr>
                <w:sz w:val="20"/>
              </w:rPr>
            </w:pPr>
            <w:r>
              <w:rPr>
                <w:sz w:val="20"/>
              </w:rPr>
              <w:t>Обсуждает с детьми правила безопасного общения</w:t>
            </w:r>
            <w:r>
              <w:rPr>
                <w:spacing w:val="12"/>
                <w:sz w:val="20"/>
              </w:rPr>
              <w:t> </w:t>
            </w:r>
            <w:r>
              <w:rPr>
                <w:sz w:val="20"/>
              </w:rPr>
              <w:t>и</w:t>
            </w:r>
            <w:r>
              <w:rPr>
                <w:spacing w:val="9"/>
                <w:sz w:val="20"/>
              </w:rPr>
              <w:t> </w:t>
            </w:r>
            <w:r>
              <w:rPr>
                <w:sz w:val="20"/>
              </w:rPr>
              <w:t>взаимодействия</w:t>
            </w:r>
            <w:r>
              <w:rPr>
                <w:spacing w:val="13"/>
                <w:sz w:val="20"/>
              </w:rPr>
              <w:t> </w:t>
            </w:r>
            <w:r>
              <w:rPr>
                <w:sz w:val="20"/>
              </w:rPr>
              <w:t>со</w:t>
            </w:r>
            <w:r>
              <w:rPr>
                <w:spacing w:val="11"/>
                <w:sz w:val="20"/>
              </w:rPr>
              <w:t> </w:t>
            </w:r>
            <w:r>
              <w:rPr>
                <w:sz w:val="20"/>
              </w:rPr>
              <w:t>сверстниками</w:t>
            </w:r>
            <w:r>
              <w:rPr>
                <w:spacing w:val="12"/>
                <w:sz w:val="20"/>
              </w:rPr>
              <w:t> </w:t>
            </w:r>
            <w:r>
              <w:rPr>
                <w:spacing w:val="-10"/>
                <w:sz w:val="20"/>
              </w:rPr>
              <w:t>в</w:t>
            </w:r>
          </w:p>
        </w:tc>
      </w:tr>
    </w:tbl>
    <w:p>
      <w:pPr>
        <w:pStyle w:val="TableParagraph"/>
        <w:spacing w:after="0" w:line="230" w:lineRule="exact"/>
        <w:jc w:val="both"/>
        <w:rPr>
          <w:sz w:val="20"/>
        </w:rPr>
        <w:sectPr>
          <w:pgSz w:w="16850" w:h="11920" w:orient="landscape"/>
          <w:pgMar w:header="0" w:footer="1018" w:top="680" w:bottom="1280" w:left="425" w:right="141"/>
        </w:sectPr>
      </w:pPr>
    </w:p>
    <w:p>
      <w:pPr>
        <w:pStyle w:val="BodyText"/>
        <w:spacing w:before="5"/>
        <w:rPr>
          <w:sz w:val="2"/>
        </w:rPr>
      </w:pPr>
    </w:p>
    <w:tbl>
      <w:tblPr>
        <w:tblW w:w="0" w:type="auto"/>
        <w:jc w:val="lef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1"/>
        <w:gridCol w:w="3560"/>
        <w:gridCol w:w="3826"/>
        <w:gridCol w:w="4253"/>
      </w:tblGrid>
      <w:tr>
        <w:trPr>
          <w:trHeight w:val="2760" w:hRule="atLeast"/>
        </w:trPr>
        <w:tc>
          <w:tcPr>
            <w:tcW w:w="3531" w:type="dxa"/>
          </w:tcPr>
          <w:p>
            <w:pPr>
              <w:pStyle w:val="TableParagraph"/>
              <w:rPr>
                <w:sz w:val="20"/>
              </w:rPr>
            </w:pPr>
            <w:r>
              <w:rPr>
                <w:sz w:val="20"/>
              </w:rPr>
              <w:t>спросить</w:t>
            </w:r>
            <w:r>
              <w:rPr>
                <w:spacing w:val="40"/>
                <w:sz w:val="20"/>
              </w:rPr>
              <w:t> </w:t>
            </w:r>
            <w:r>
              <w:rPr>
                <w:sz w:val="20"/>
              </w:rPr>
              <w:t>у</w:t>
            </w:r>
            <w:r>
              <w:rPr>
                <w:spacing w:val="40"/>
                <w:sz w:val="20"/>
              </w:rPr>
              <w:t> </w:t>
            </w:r>
            <w:r>
              <w:rPr>
                <w:sz w:val="20"/>
              </w:rPr>
              <w:t>взрослого,</w:t>
            </w:r>
            <w:r>
              <w:rPr>
                <w:spacing w:val="40"/>
                <w:sz w:val="20"/>
              </w:rPr>
              <w:t> </w:t>
            </w:r>
            <w:r>
              <w:rPr>
                <w:sz w:val="20"/>
              </w:rPr>
              <w:t>можно</w:t>
            </w:r>
            <w:r>
              <w:rPr>
                <w:spacing w:val="40"/>
                <w:sz w:val="20"/>
              </w:rPr>
              <w:t> </w:t>
            </w:r>
            <w:r>
              <w:rPr>
                <w:sz w:val="20"/>
              </w:rPr>
              <w:t>ли</w:t>
            </w:r>
            <w:r>
              <w:rPr>
                <w:spacing w:val="40"/>
                <w:sz w:val="20"/>
              </w:rPr>
              <w:t> </w:t>
            </w:r>
            <w:r>
              <w:rPr>
                <w:sz w:val="20"/>
              </w:rPr>
              <w:t>их </w:t>
            </w:r>
            <w:r>
              <w:rPr>
                <w:spacing w:val="-2"/>
                <w:sz w:val="20"/>
              </w:rPr>
              <w:t>есть).</w:t>
            </w:r>
          </w:p>
        </w:tc>
        <w:tc>
          <w:tcPr>
            <w:tcW w:w="3560" w:type="dxa"/>
          </w:tcPr>
          <w:p>
            <w:pPr>
              <w:pStyle w:val="TableParagraph"/>
              <w:tabs>
                <w:tab w:pos="1069" w:val="left" w:leader="none"/>
                <w:tab w:pos="1889" w:val="left" w:leader="none"/>
                <w:tab w:pos="3016" w:val="left" w:leader="none"/>
              </w:tabs>
              <w:ind w:right="101"/>
              <w:rPr>
                <w:sz w:val="20"/>
              </w:rPr>
            </w:pPr>
            <w:r>
              <w:rPr>
                <w:spacing w:val="-2"/>
                <w:sz w:val="20"/>
              </w:rPr>
              <w:t>ребёнок</w:t>
            </w:r>
            <w:r>
              <w:rPr>
                <w:sz w:val="20"/>
              </w:rPr>
              <w:tab/>
            </w:r>
            <w:r>
              <w:rPr>
                <w:spacing w:val="-4"/>
                <w:sz w:val="20"/>
              </w:rPr>
              <w:t>может</w:t>
            </w:r>
            <w:r>
              <w:rPr>
                <w:sz w:val="20"/>
              </w:rPr>
              <w:tab/>
            </w:r>
            <w:r>
              <w:rPr>
                <w:spacing w:val="-2"/>
                <w:sz w:val="20"/>
              </w:rPr>
              <w:t>закрепить</w:t>
            </w:r>
            <w:r>
              <w:rPr>
                <w:sz w:val="20"/>
              </w:rPr>
              <w:tab/>
            </w:r>
            <w:r>
              <w:rPr>
                <w:spacing w:val="-4"/>
                <w:sz w:val="20"/>
              </w:rPr>
              <w:t>опыт </w:t>
            </w:r>
            <w:r>
              <w:rPr>
                <w:sz w:val="20"/>
              </w:rPr>
              <w:t>безопасного поведения</w:t>
            </w:r>
          </w:p>
          <w:p>
            <w:pPr>
              <w:pStyle w:val="TableParagraph"/>
              <w:numPr>
                <w:ilvl w:val="0"/>
                <w:numId w:val="55"/>
              </w:numPr>
              <w:tabs>
                <w:tab w:pos="221" w:val="left" w:leader="none"/>
              </w:tabs>
              <w:spacing w:line="240" w:lineRule="auto" w:before="0" w:after="0"/>
              <w:ind w:left="221" w:right="0" w:hanging="114"/>
              <w:jc w:val="left"/>
              <w:rPr>
                <w:sz w:val="20"/>
              </w:rPr>
            </w:pPr>
            <w:r>
              <w:rPr>
                <w:sz w:val="20"/>
              </w:rPr>
              <w:t>в</w:t>
            </w:r>
            <w:r>
              <w:rPr>
                <w:spacing w:val="-2"/>
                <w:sz w:val="20"/>
              </w:rPr>
              <w:t> </w:t>
            </w:r>
            <w:r>
              <w:rPr>
                <w:spacing w:val="-4"/>
                <w:sz w:val="20"/>
              </w:rPr>
              <w:t>быту,</w:t>
            </w:r>
          </w:p>
          <w:p>
            <w:pPr>
              <w:pStyle w:val="TableParagraph"/>
              <w:numPr>
                <w:ilvl w:val="0"/>
                <w:numId w:val="55"/>
              </w:numPr>
              <w:tabs>
                <w:tab w:pos="221" w:val="left" w:leader="none"/>
              </w:tabs>
              <w:spacing w:line="229" w:lineRule="exact" w:before="0" w:after="0"/>
              <w:ind w:left="221" w:right="0" w:hanging="114"/>
              <w:jc w:val="left"/>
              <w:rPr>
                <w:sz w:val="20"/>
              </w:rPr>
            </w:pPr>
            <w:r>
              <w:rPr>
                <w:sz w:val="20"/>
              </w:rPr>
              <w:t>на</w:t>
            </w:r>
            <w:r>
              <w:rPr>
                <w:spacing w:val="-1"/>
                <w:sz w:val="20"/>
              </w:rPr>
              <w:t> </w:t>
            </w:r>
            <w:r>
              <w:rPr>
                <w:spacing w:val="-2"/>
                <w:sz w:val="20"/>
              </w:rPr>
              <w:t>улице,</w:t>
            </w:r>
          </w:p>
          <w:p>
            <w:pPr>
              <w:pStyle w:val="TableParagraph"/>
              <w:numPr>
                <w:ilvl w:val="0"/>
                <w:numId w:val="55"/>
              </w:numPr>
              <w:tabs>
                <w:tab w:pos="221" w:val="left" w:leader="none"/>
              </w:tabs>
              <w:spacing w:line="229" w:lineRule="exact" w:before="0" w:after="0"/>
              <w:ind w:left="221" w:right="0" w:hanging="114"/>
              <w:jc w:val="left"/>
              <w:rPr>
                <w:sz w:val="20"/>
              </w:rPr>
            </w:pPr>
            <w:r>
              <w:rPr>
                <w:sz w:val="20"/>
              </w:rPr>
              <w:t>в</w:t>
            </w:r>
            <w:r>
              <w:rPr>
                <w:spacing w:val="-2"/>
                <w:sz w:val="20"/>
              </w:rPr>
              <w:t> природе,</w:t>
            </w:r>
          </w:p>
          <w:p>
            <w:pPr>
              <w:pStyle w:val="TableParagraph"/>
              <w:numPr>
                <w:ilvl w:val="0"/>
                <w:numId w:val="55"/>
              </w:numPr>
              <w:tabs>
                <w:tab w:pos="221" w:val="left" w:leader="none"/>
                <w:tab w:pos="1426" w:val="left" w:leader="none"/>
                <w:tab w:pos="1808" w:val="left" w:leader="none"/>
                <w:tab w:pos="2762" w:val="left" w:leader="none"/>
                <w:tab w:pos="3352" w:val="left" w:leader="none"/>
              </w:tabs>
              <w:spacing w:line="240" w:lineRule="auto" w:before="0" w:after="0"/>
              <w:ind w:left="107" w:right="100" w:firstLine="0"/>
              <w:jc w:val="left"/>
              <w:rPr>
                <w:sz w:val="20"/>
              </w:rPr>
            </w:pPr>
            <w:r>
              <w:rPr>
                <w:sz w:val="20"/>
              </w:rPr>
              <w:t>в общении с незнакомыми людьми. </w:t>
            </w:r>
            <w:r>
              <w:rPr>
                <w:spacing w:val="-2"/>
                <w:sz w:val="20"/>
              </w:rPr>
              <w:t>Обсуждают</w:t>
            </w:r>
            <w:r>
              <w:rPr>
                <w:sz w:val="20"/>
              </w:rPr>
              <w:tab/>
            </w:r>
            <w:r>
              <w:rPr>
                <w:spacing w:val="-10"/>
                <w:sz w:val="20"/>
              </w:rPr>
              <w:t>с</w:t>
            </w:r>
            <w:r>
              <w:rPr>
                <w:sz w:val="20"/>
              </w:rPr>
              <w:tab/>
            </w:r>
            <w:r>
              <w:rPr>
                <w:spacing w:val="-22"/>
                <w:sz w:val="20"/>
              </w:rPr>
              <w:t> </w:t>
            </w:r>
            <w:r>
              <w:rPr>
                <w:sz w:val="20"/>
              </w:rPr>
              <w:t>детьми</w:t>
              <w:tab/>
            </w:r>
            <w:r>
              <w:rPr>
                <w:spacing w:val="-2"/>
                <w:sz w:val="20"/>
              </w:rPr>
              <w:t>правила безопасного</w:t>
            </w:r>
            <w:r>
              <w:rPr>
                <w:sz w:val="20"/>
              </w:rPr>
              <w:tab/>
              <w:tab/>
            </w:r>
            <w:r>
              <w:rPr>
                <w:spacing w:val="-2"/>
                <w:sz w:val="20"/>
              </w:rPr>
              <w:t>поведения</w:t>
            </w:r>
            <w:r>
              <w:rPr>
                <w:sz w:val="20"/>
              </w:rPr>
              <w:tab/>
              <w:tab/>
            </w:r>
            <w:r>
              <w:rPr>
                <w:spacing w:val="-10"/>
                <w:sz w:val="20"/>
              </w:rPr>
              <w:t>в</w:t>
            </w:r>
            <w:r>
              <w:rPr>
                <w:sz w:val="20"/>
              </w:rPr>
              <w:t> чрезвычайных</w:t>
            </w:r>
            <w:r>
              <w:rPr>
                <w:spacing w:val="17"/>
                <w:sz w:val="20"/>
              </w:rPr>
              <w:t> </w:t>
            </w:r>
            <w:r>
              <w:rPr>
                <w:sz w:val="20"/>
              </w:rPr>
              <w:t>ситуациях:</w:t>
            </w:r>
            <w:r>
              <w:rPr>
                <w:spacing w:val="18"/>
                <w:sz w:val="20"/>
              </w:rPr>
              <w:t> </w:t>
            </w:r>
            <w:r>
              <w:rPr>
                <w:sz w:val="20"/>
              </w:rPr>
              <w:t>как</w:t>
            </w:r>
            <w:r>
              <w:rPr>
                <w:spacing w:val="17"/>
                <w:sz w:val="20"/>
              </w:rPr>
              <w:t> </w:t>
            </w:r>
            <w:r>
              <w:rPr>
                <w:sz w:val="20"/>
              </w:rPr>
              <w:t>позвать взрослого</w:t>
            </w:r>
            <w:r>
              <w:rPr>
                <w:spacing w:val="80"/>
                <w:sz w:val="20"/>
              </w:rPr>
              <w:t> </w:t>
            </w:r>
            <w:r>
              <w:rPr>
                <w:sz w:val="20"/>
              </w:rPr>
              <w:t>на</w:t>
            </w:r>
            <w:r>
              <w:rPr>
                <w:spacing w:val="80"/>
                <w:sz w:val="20"/>
              </w:rPr>
              <w:t> </w:t>
            </w:r>
            <w:r>
              <w:rPr>
                <w:sz w:val="20"/>
              </w:rPr>
              <w:t>помощь,</w:t>
            </w:r>
            <w:r>
              <w:rPr>
                <w:spacing w:val="80"/>
                <w:sz w:val="20"/>
              </w:rPr>
              <w:t> </w:t>
            </w:r>
            <w:r>
              <w:rPr>
                <w:sz w:val="20"/>
              </w:rPr>
              <w:t>как</w:t>
            </w:r>
            <w:r>
              <w:rPr>
                <w:spacing w:val="80"/>
                <w:sz w:val="20"/>
              </w:rPr>
              <w:t> </w:t>
            </w:r>
            <w:r>
              <w:rPr>
                <w:sz w:val="20"/>
              </w:rPr>
              <w:t>вызвать помощь</w:t>
            </w:r>
            <w:r>
              <w:rPr>
                <w:spacing w:val="25"/>
                <w:sz w:val="20"/>
              </w:rPr>
              <w:t> </w:t>
            </w:r>
            <w:r>
              <w:rPr>
                <w:sz w:val="20"/>
              </w:rPr>
              <w:t>по</w:t>
            </w:r>
            <w:r>
              <w:rPr>
                <w:spacing w:val="26"/>
                <w:sz w:val="20"/>
              </w:rPr>
              <w:t> </w:t>
            </w:r>
            <w:r>
              <w:rPr>
                <w:sz w:val="20"/>
              </w:rPr>
              <w:t>мобильному</w:t>
            </w:r>
            <w:r>
              <w:rPr>
                <w:spacing w:val="24"/>
                <w:sz w:val="20"/>
              </w:rPr>
              <w:t> </w:t>
            </w:r>
            <w:r>
              <w:rPr>
                <w:sz w:val="20"/>
              </w:rPr>
              <w:t>устройству</w:t>
            </w:r>
            <w:r>
              <w:rPr>
                <w:spacing w:val="27"/>
                <w:sz w:val="20"/>
              </w:rPr>
              <w:t> </w:t>
            </w:r>
            <w:r>
              <w:rPr>
                <w:spacing w:val="-10"/>
                <w:sz w:val="20"/>
              </w:rPr>
              <w:t>и</w:t>
            </w:r>
          </w:p>
          <w:p>
            <w:pPr>
              <w:pStyle w:val="TableParagraph"/>
              <w:spacing w:line="217" w:lineRule="exact"/>
              <w:rPr>
                <w:sz w:val="20"/>
              </w:rPr>
            </w:pPr>
            <w:r>
              <w:rPr>
                <w:sz w:val="20"/>
              </w:rPr>
              <w:t>тому</w:t>
            </w:r>
            <w:r>
              <w:rPr>
                <w:spacing w:val="-5"/>
                <w:sz w:val="20"/>
              </w:rPr>
              <w:t> </w:t>
            </w:r>
            <w:r>
              <w:rPr>
                <w:spacing w:val="-2"/>
                <w:sz w:val="20"/>
              </w:rPr>
              <w:t>подобное.</w:t>
            </w:r>
          </w:p>
        </w:tc>
        <w:tc>
          <w:tcPr>
            <w:tcW w:w="3826" w:type="dxa"/>
          </w:tcPr>
          <w:p>
            <w:pPr>
              <w:pStyle w:val="TableParagraph"/>
              <w:ind w:left="105" w:right="101"/>
              <w:jc w:val="both"/>
              <w:rPr>
                <w:sz w:val="20"/>
              </w:rPr>
            </w:pPr>
            <w:r>
              <w:rPr>
                <w:sz w:val="20"/>
              </w:rPr>
              <w:t>желание детей рассказать, как нужно было себя вести в подобной ситуации, чтобы избежать опасности.</w:t>
            </w:r>
          </w:p>
        </w:tc>
        <w:tc>
          <w:tcPr>
            <w:tcW w:w="4253" w:type="dxa"/>
          </w:tcPr>
          <w:p>
            <w:pPr>
              <w:pStyle w:val="TableParagraph"/>
              <w:ind w:left="108" w:right="98"/>
              <w:jc w:val="both"/>
              <w:rPr>
                <w:sz w:val="20"/>
              </w:rPr>
            </w:pPr>
            <w:r>
              <w:rPr>
                <w:sz w:val="20"/>
              </w:rPr>
              <w:t>разных жизненных ситуациях, поощряет стремление детей дошкольного возраста создать правила безопасного общения в </w:t>
            </w:r>
            <w:r>
              <w:rPr>
                <w:spacing w:val="-2"/>
                <w:sz w:val="20"/>
              </w:rPr>
              <w:t>группе.</w:t>
            </w:r>
          </w:p>
        </w:tc>
      </w:tr>
      <w:tr>
        <w:trPr>
          <w:trHeight w:val="1610" w:hRule="atLeast"/>
        </w:trPr>
        <w:tc>
          <w:tcPr>
            <w:tcW w:w="3531" w:type="dxa"/>
          </w:tcPr>
          <w:p>
            <w:pPr>
              <w:pStyle w:val="TableParagraph"/>
              <w:ind w:left="0"/>
              <w:rPr>
                <w:sz w:val="20"/>
              </w:rPr>
            </w:pPr>
          </w:p>
        </w:tc>
        <w:tc>
          <w:tcPr>
            <w:tcW w:w="3560" w:type="dxa"/>
          </w:tcPr>
          <w:p>
            <w:pPr>
              <w:pStyle w:val="TableParagraph"/>
              <w:spacing w:line="223" w:lineRule="exact"/>
              <w:rPr>
                <w:sz w:val="20"/>
              </w:rPr>
            </w:pPr>
            <w:r>
              <w:rPr>
                <w:spacing w:val="-2"/>
                <w:sz w:val="20"/>
              </w:rPr>
              <w:t>Педагог</w:t>
            </w:r>
          </w:p>
          <w:p>
            <w:pPr>
              <w:pStyle w:val="TableParagraph"/>
              <w:tabs>
                <w:tab w:pos="2367" w:val="left" w:leader="none"/>
              </w:tabs>
              <w:ind w:right="100"/>
              <w:jc w:val="both"/>
              <w:rPr>
                <w:sz w:val="20"/>
              </w:rPr>
            </w:pPr>
            <w:r>
              <w:rPr>
                <w:spacing w:val="-2"/>
                <w:sz w:val="20"/>
              </w:rPr>
              <w:t>способствует</w:t>
            </w:r>
            <w:r>
              <w:rPr>
                <w:sz w:val="20"/>
              </w:rPr>
              <w:tab/>
            </w:r>
            <w:r>
              <w:rPr>
                <w:spacing w:val="-2"/>
                <w:sz w:val="20"/>
              </w:rPr>
              <w:t>обогащению </w:t>
            </w:r>
            <w:r>
              <w:rPr>
                <w:sz w:val="20"/>
              </w:rPr>
              <w:t>представлений детей об основных правилах общения с незнакомыми людьми и в телефонных разговорах с </w:t>
            </w:r>
            <w:r>
              <w:rPr>
                <w:spacing w:val="-2"/>
                <w:sz w:val="20"/>
              </w:rPr>
              <w:t>ними.</w:t>
            </w:r>
          </w:p>
        </w:tc>
        <w:tc>
          <w:tcPr>
            <w:tcW w:w="3826" w:type="dxa"/>
          </w:tcPr>
          <w:p>
            <w:pPr>
              <w:pStyle w:val="TableParagraph"/>
              <w:spacing w:line="223" w:lineRule="exact"/>
              <w:ind w:left="105"/>
              <w:rPr>
                <w:sz w:val="20"/>
              </w:rPr>
            </w:pPr>
            <w:r>
              <w:rPr>
                <w:spacing w:val="-2"/>
                <w:sz w:val="20"/>
              </w:rPr>
              <w:t>Педагог</w:t>
            </w:r>
          </w:p>
          <w:p>
            <w:pPr>
              <w:pStyle w:val="TableParagraph"/>
              <w:ind w:left="105"/>
              <w:rPr>
                <w:sz w:val="20"/>
              </w:rPr>
            </w:pPr>
            <w:r>
              <w:rPr>
                <w:sz w:val="20"/>
              </w:rPr>
              <w:t>обсуждает с детьми правила пользования сетью Интернет, цифровыми ресурсами.</w:t>
            </w:r>
          </w:p>
        </w:tc>
        <w:tc>
          <w:tcPr>
            <w:tcW w:w="4253" w:type="dxa"/>
          </w:tcPr>
          <w:p>
            <w:pPr>
              <w:pStyle w:val="TableParagraph"/>
              <w:spacing w:line="223" w:lineRule="exact"/>
              <w:ind w:left="108"/>
              <w:rPr>
                <w:sz w:val="20"/>
              </w:rPr>
            </w:pPr>
            <w:r>
              <w:rPr>
                <w:spacing w:val="-2"/>
                <w:sz w:val="20"/>
              </w:rPr>
              <w:t>Педагог</w:t>
            </w:r>
          </w:p>
          <w:p>
            <w:pPr>
              <w:pStyle w:val="TableParagraph"/>
              <w:ind w:left="108" w:right="100"/>
              <w:jc w:val="both"/>
              <w:rPr>
                <w:sz w:val="20"/>
              </w:rPr>
            </w:pPr>
            <w:r>
              <w:rPr>
                <w:sz w:val="20"/>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w:t>
            </w:r>
            <w:r>
              <w:rPr>
                <w:spacing w:val="72"/>
                <w:w w:val="150"/>
                <w:sz w:val="20"/>
              </w:rPr>
              <w:t> </w:t>
            </w:r>
            <w:r>
              <w:rPr>
                <w:sz w:val="20"/>
              </w:rPr>
              <w:t>и</w:t>
            </w:r>
            <w:r>
              <w:rPr>
                <w:spacing w:val="71"/>
                <w:w w:val="150"/>
                <w:sz w:val="20"/>
              </w:rPr>
              <w:t> </w:t>
            </w:r>
            <w:r>
              <w:rPr>
                <w:sz w:val="20"/>
              </w:rPr>
              <w:t>Санитарных</w:t>
            </w:r>
            <w:r>
              <w:rPr>
                <w:spacing w:val="73"/>
                <w:w w:val="150"/>
                <w:sz w:val="20"/>
              </w:rPr>
              <w:t> </w:t>
            </w:r>
            <w:r>
              <w:rPr>
                <w:sz w:val="20"/>
              </w:rPr>
              <w:t>правил</w:t>
            </w:r>
            <w:r>
              <w:rPr>
                <w:spacing w:val="73"/>
                <w:w w:val="150"/>
                <w:sz w:val="20"/>
              </w:rPr>
              <w:t> </w:t>
            </w:r>
            <w:r>
              <w:rPr>
                <w:sz w:val="20"/>
              </w:rPr>
              <w:t>и</w:t>
            </w:r>
            <w:r>
              <w:rPr>
                <w:spacing w:val="73"/>
                <w:w w:val="150"/>
                <w:sz w:val="20"/>
              </w:rPr>
              <w:t> </w:t>
            </w:r>
            <w:r>
              <w:rPr>
                <w:spacing w:val="-4"/>
                <w:sz w:val="20"/>
              </w:rPr>
              <w:t>норм</w:t>
            </w:r>
          </w:p>
          <w:p>
            <w:pPr>
              <w:pStyle w:val="TableParagraph"/>
              <w:spacing w:line="217" w:lineRule="exact"/>
              <w:ind w:left="108"/>
              <w:jc w:val="both"/>
              <w:rPr>
                <w:sz w:val="20"/>
              </w:rPr>
            </w:pPr>
            <w:r>
              <w:rPr>
                <w:sz w:val="20"/>
              </w:rPr>
              <w:t>СанПиН</w:t>
            </w:r>
            <w:r>
              <w:rPr>
                <w:spacing w:val="-12"/>
                <w:sz w:val="20"/>
              </w:rPr>
              <w:t> </w:t>
            </w:r>
            <w:r>
              <w:rPr>
                <w:sz w:val="20"/>
              </w:rPr>
              <w:t>1.2.3685-</w:t>
            </w:r>
            <w:r>
              <w:rPr>
                <w:spacing w:val="-5"/>
                <w:sz w:val="20"/>
              </w:rPr>
              <w:t>21</w:t>
            </w:r>
          </w:p>
        </w:tc>
      </w:tr>
    </w:tbl>
    <w:p>
      <w:pPr>
        <w:pStyle w:val="BodyText"/>
        <w:spacing w:before="46"/>
      </w:pPr>
    </w:p>
    <w:p>
      <w:pPr>
        <w:pStyle w:val="Heading1"/>
        <w:spacing w:line="242" w:lineRule="auto" w:before="1"/>
        <w:ind w:right="1674"/>
      </w:pPr>
      <w:r>
        <w:rPr/>
        <w:t>Решение</w:t>
      </w:r>
      <w:r>
        <w:rPr>
          <w:spacing w:val="-3"/>
        </w:rPr>
        <w:t> </w:t>
      </w:r>
      <w:r>
        <w:rPr/>
        <w:t>совокупных</w:t>
      </w:r>
      <w:r>
        <w:rPr>
          <w:spacing w:val="-2"/>
        </w:rPr>
        <w:t> </w:t>
      </w:r>
      <w:r>
        <w:rPr/>
        <w:t>задач</w:t>
      </w:r>
      <w:r>
        <w:rPr>
          <w:spacing w:val="-3"/>
        </w:rPr>
        <w:t> </w:t>
      </w:r>
      <w:r>
        <w:rPr/>
        <w:t>воспитания</w:t>
      </w:r>
      <w:r>
        <w:rPr>
          <w:spacing w:val="-5"/>
        </w:rPr>
        <w:t> </w:t>
      </w:r>
      <w:r>
        <w:rPr/>
        <w:t>в</w:t>
      </w:r>
      <w:r>
        <w:rPr>
          <w:spacing w:val="-4"/>
        </w:rPr>
        <w:t> </w:t>
      </w:r>
      <w:r>
        <w:rPr/>
        <w:t>рамках</w:t>
      </w:r>
      <w:r>
        <w:rPr>
          <w:spacing w:val="-2"/>
        </w:rPr>
        <w:t> </w:t>
      </w:r>
      <w:r>
        <w:rPr/>
        <w:t>образовательной</w:t>
      </w:r>
      <w:r>
        <w:rPr>
          <w:spacing w:val="-4"/>
        </w:rPr>
        <w:t> </w:t>
      </w:r>
      <w:r>
        <w:rPr/>
        <w:t>области</w:t>
      </w:r>
      <w:r>
        <w:rPr>
          <w:spacing w:val="-2"/>
        </w:rPr>
        <w:t> </w:t>
      </w:r>
      <w:r>
        <w:rPr/>
        <w:t>«Социально-коммуникативное развитие» (п.18.8. ФОП ДО)</w:t>
      </w:r>
    </w:p>
    <w:p>
      <w:pPr>
        <w:pStyle w:val="BodyText"/>
        <w:spacing w:before="88"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9"/>
        <w:gridCol w:w="12213"/>
      </w:tblGrid>
      <w:tr>
        <w:trPr>
          <w:trHeight w:val="582" w:hRule="atLeast"/>
        </w:trPr>
        <w:tc>
          <w:tcPr>
            <w:tcW w:w="2669" w:type="dxa"/>
          </w:tcPr>
          <w:p>
            <w:pPr>
              <w:pStyle w:val="TableParagraph"/>
              <w:spacing w:before="34"/>
              <w:ind w:left="33"/>
              <w:jc w:val="center"/>
              <w:rPr>
                <w:b/>
                <w:sz w:val="20"/>
              </w:rPr>
            </w:pPr>
            <w:r>
              <w:rPr>
                <w:b/>
                <w:sz w:val="20"/>
              </w:rPr>
              <w:t>Приобщение</w:t>
            </w:r>
            <w:r>
              <w:rPr>
                <w:b/>
                <w:spacing w:val="-10"/>
                <w:sz w:val="20"/>
              </w:rPr>
              <w:t> к</w:t>
            </w:r>
          </w:p>
          <w:p>
            <w:pPr>
              <w:pStyle w:val="TableParagraph"/>
              <w:spacing w:before="48"/>
              <w:ind w:left="34"/>
              <w:jc w:val="center"/>
              <w:rPr>
                <w:b/>
                <w:sz w:val="20"/>
              </w:rPr>
            </w:pPr>
            <w:r>
              <w:rPr>
                <w:b/>
                <w:spacing w:val="-2"/>
                <w:sz w:val="20"/>
              </w:rPr>
              <w:t>ценностям</w:t>
            </w:r>
          </w:p>
        </w:tc>
        <w:tc>
          <w:tcPr>
            <w:tcW w:w="12213" w:type="dxa"/>
          </w:tcPr>
          <w:p>
            <w:pPr>
              <w:pStyle w:val="TableParagraph"/>
              <w:spacing w:before="58"/>
              <w:ind w:left="0"/>
              <w:rPr>
                <w:b/>
                <w:sz w:val="20"/>
              </w:rPr>
            </w:pPr>
          </w:p>
          <w:p>
            <w:pPr>
              <w:pStyle w:val="TableParagraph"/>
              <w:ind w:left="30"/>
              <w:jc w:val="center"/>
              <w:rPr>
                <w:b/>
                <w:sz w:val="20"/>
              </w:rPr>
            </w:pPr>
            <w:r>
              <w:rPr>
                <w:b/>
                <w:spacing w:val="-2"/>
                <w:sz w:val="20"/>
              </w:rPr>
              <w:t>Задачи</w:t>
            </w:r>
          </w:p>
        </w:tc>
      </w:tr>
      <w:tr>
        <w:trPr>
          <w:trHeight w:val="609" w:hRule="atLeast"/>
        </w:trPr>
        <w:tc>
          <w:tcPr>
            <w:tcW w:w="2669" w:type="dxa"/>
          </w:tcPr>
          <w:p>
            <w:pPr>
              <w:pStyle w:val="TableParagraph"/>
              <w:spacing w:before="34"/>
              <w:ind w:left="5"/>
              <w:jc w:val="center"/>
              <w:rPr>
                <w:b/>
                <w:sz w:val="20"/>
              </w:rPr>
            </w:pPr>
            <w:r>
              <w:rPr>
                <w:b/>
                <w:spacing w:val="-2"/>
                <w:sz w:val="20"/>
              </w:rPr>
              <w:t>«Родина»</w:t>
            </w:r>
          </w:p>
          <w:p>
            <w:pPr>
              <w:pStyle w:val="TableParagraph"/>
              <w:spacing w:before="36"/>
              <w:ind w:left="6"/>
              <w:jc w:val="center"/>
              <w:rPr>
                <w:b/>
                <w:sz w:val="20"/>
              </w:rPr>
            </w:pPr>
            <w:r>
              <w:rPr>
                <w:b/>
                <w:spacing w:val="-2"/>
                <w:sz w:val="20"/>
              </w:rPr>
              <w:t>«Природа»</w:t>
            </w:r>
          </w:p>
        </w:tc>
        <w:tc>
          <w:tcPr>
            <w:tcW w:w="12213" w:type="dxa"/>
          </w:tcPr>
          <w:p>
            <w:pPr>
              <w:pStyle w:val="TableParagraph"/>
              <w:spacing w:before="17"/>
              <w:ind w:left="55"/>
              <w:rPr>
                <w:sz w:val="20"/>
              </w:rPr>
            </w:pPr>
            <w:r>
              <w:rPr>
                <w:sz w:val="20"/>
              </w:rPr>
              <w:t>Воспитание</w:t>
            </w:r>
            <w:r>
              <w:rPr>
                <w:spacing w:val="40"/>
                <w:sz w:val="20"/>
              </w:rPr>
              <w:t>  </w:t>
            </w:r>
            <w:r>
              <w:rPr>
                <w:sz w:val="20"/>
              </w:rPr>
              <w:t>уважения</w:t>
            </w:r>
            <w:r>
              <w:rPr>
                <w:spacing w:val="39"/>
                <w:sz w:val="20"/>
              </w:rPr>
              <w:t>  </w:t>
            </w:r>
            <w:r>
              <w:rPr>
                <w:sz w:val="20"/>
              </w:rPr>
              <w:t>к</w:t>
            </w:r>
            <w:r>
              <w:rPr>
                <w:spacing w:val="40"/>
                <w:sz w:val="20"/>
              </w:rPr>
              <w:t>  </w:t>
            </w:r>
            <w:r>
              <w:rPr>
                <w:sz w:val="20"/>
              </w:rPr>
              <w:t>своей</w:t>
            </w:r>
            <w:r>
              <w:rPr>
                <w:spacing w:val="37"/>
                <w:sz w:val="20"/>
              </w:rPr>
              <w:t>  </w:t>
            </w:r>
            <w:r>
              <w:rPr>
                <w:sz w:val="20"/>
              </w:rPr>
              <w:t>семье,</w:t>
            </w:r>
            <w:r>
              <w:rPr>
                <w:spacing w:val="39"/>
                <w:sz w:val="20"/>
              </w:rPr>
              <w:t>  </w:t>
            </w:r>
            <w:r>
              <w:rPr>
                <w:sz w:val="20"/>
              </w:rPr>
              <w:t>своему</w:t>
            </w:r>
            <w:r>
              <w:rPr>
                <w:spacing w:val="37"/>
                <w:sz w:val="20"/>
              </w:rPr>
              <w:t>  </w:t>
            </w:r>
            <w:r>
              <w:rPr>
                <w:sz w:val="20"/>
              </w:rPr>
              <w:t>населенному</w:t>
            </w:r>
            <w:r>
              <w:rPr>
                <w:spacing w:val="-6"/>
                <w:sz w:val="20"/>
              </w:rPr>
              <w:t> </w:t>
            </w:r>
            <w:r>
              <w:rPr>
                <w:sz w:val="20"/>
              </w:rPr>
              <w:t>пункту,</w:t>
            </w:r>
            <w:r>
              <w:rPr>
                <w:spacing w:val="-2"/>
                <w:sz w:val="20"/>
              </w:rPr>
              <w:t> </w:t>
            </w:r>
            <w:r>
              <w:rPr>
                <w:sz w:val="20"/>
              </w:rPr>
              <w:t>родному</w:t>
            </w:r>
            <w:r>
              <w:rPr>
                <w:spacing w:val="-10"/>
                <w:sz w:val="20"/>
              </w:rPr>
              <w:t> </w:t>
            </w:r>
            <w:r>
              <w:rPr>
                <w:sz w:val="20"/>
              </w:rPr>
              <w:t>краю,</w:t>
            </w:r>
            <w:r>
              <w:rPr>
                <w:spacing w:val="1"/>
                <w:sz w:val="20"/>
              </w:rPr>
              <w:t> </w:t>
            </w:r>
            <w:r>
              <w:rPr>
                <w:sz w:val="20"/>
              </w:rPr>
              <w:t>своей</w:t>
            </w:r>
            <w:r>
              <w:rPr>
                <w:spacing w:val="-1"/>
                <w:sz w:val="20"/>
              </w:rPr>
              <w:t> </w:t>
            </w:r>
            <w:r>
              <w:rPr>
                <w:spacing w:val="-2"/>
                <w:sz w:val="20"/>
              </w:rPr>
              <w:t>стране;</w:t>
            </w:r>
          </w:p>
        </w:tc>
      </w:tr>
      <w:tr>
        <w:trPr>
          <w:trHeight w:val="1485" w:hRule="atLeast"/>
        </w:trPr>
        <w:tc>
          <w:tcPr>
            <w:tcW w:w="2669" w:type="dxa"/>
          </w:tcPr>
          <w:p>
            <w:pPr>
              <w:pStyle w:val="TableParagraph"/>
              <w:tabs>
                <w:tab w:pos="1088" w:val="left" w:leader="none"/>
              </w:tabs>
              <w:spacing w:before="34"/>
              <w:ind w:left="2"/>
              <w:jc w:val="center"/>
              <w:rPr>
                <w:b/>
                <w:sz w:val="20"/>
              </w:rPr>
            </w:pPr>
            <w:r>
              <w:rPr>
                <w:b/>
                <w:spacing w:val="-2"/>
                <w:sz w:val="20"/>
              </w:rPr>
              <w:t>«Семья»</w:t>
            </w:r>
            <w:r>
              <w:rPr>
                <w:b/>
                <w:sz w:val="20"/>
              </w:rPr>
              <w:tab/>
            </w:r>
            <w:r>
              <w:rPr>
                <w:b/>
                <w:spacing w:val="-2"/>
                <w:sz w:val="20"/>
              </w:rPr>
              <w:t>«Человек»</w:t>
            </w:r>
          </w:p>
          <w:p>
            <w:pPr>
              <w:pStyle w:val="TableParagraph"/>
              <w:spacing w:before="37"/>
              <w:ind w:left="1"/>
              <w:jc w:val="center"/>
              <w:rPr>
                <w:b/>
                <w:sz w:val="20"/>
              </w:rPr>
            </w:pPr>
            <w:r>
              <w:rPr>
                <w:b/>
                <w:spacing w:val="-2"/>
                <w:sz w:val="20"/>
              </w:rPr>
              <w:t>«Жизнь»</w:t>
            </w:r>
          </w:p>
          <w:p>
            <w:pPr>
              <w:pStyle w:val="TableParagraph"/>
              <w:spacing w:before="34"/>
              <w:ind w:left="4"/>
              <w:jc w:val="center"/>
              <w:rPr>
                <w:b/>
                <w:sz w:val="20"/>
              </w:rPr>
            </w:pPr>
            <w:r>
              <w:rPr>
                <w:b/>
                <w:spacing w:val="-2"/>
                <w:sz w:val="20"/>
              </w:rPr>
              <w:t>«Милосердие»</w:t>
            </w:r>
          </w:p>
          <w:p>
            <w:pPr>
              <w:pStyle w:val="TableParagraph"/>
              <w:spacing w:before="36"/>
              <w:ind w:left="5"/>
              <w:jc w:val="center"/>
              <w:rPr>
                <w:b/>
                <w:sz w:val="20"/>
              </w:rPr>
            </w:pPr>
            <w:r>
              <w:rPr>
                <w:b/>
                <w:spacing w:val="-2"/>
                <w:sz w:val="20"/>
              </w:rPr>
              <w:t>«Добро»</w:t>
            </w:r>
          </w:p>
        </w:tc>
        <w:tc>
          <w:tcPr>
            <w:tcW w:w="12213" w:type="dxa"/>
          </w:tcPr>
          <w:p>
            <w:pPr>
              <w:pStyle w:val="TableParagraph"/>
              <w:tabs>
                <w:tab w:pos="6051" w:val="left" w:leader="none"/>
                <w:tab w:pos="6128" w:val="left" w:leader="none"/>
              </w:tabs>
              <w:spacing w:line="288" w:lineRule="auto" w:before="17"/>
              <w:ind w:left="4" w:right="488" w:firstLine="50"/>
              <w:rPr>
                <w:sz w:val="20"/>
              </w:rPr>
            </w:pPr>
            <w:r>
              <w:rPr>
                <w:sz w:val="20"/>
              </w:rPr>
              <w:t>Воспитание уважительного отношения к другим людям - детям и</w:t>
              <w:tab/>
              <w:t>взрослым</w:t>
            </w:r>
            <w:r>
              <w:rPr>
                <w:spacing w:val="80"/>
                <w:sz w:val="20"/>
              </w:rPr>
              <w:t> </w:t>
            </w:r>
            <w:r>
              <w:rPr>
                <w:sz w:val="20"/>
              </w:rPr>
              <w:t>(родителям</w:t>
            </w:r>
            <w:r>
              <w:rPr>
                <w:spacing w:val="80"/>
                <w:sz w:val="20"/>
              </w:rPr>
              <w:t> </w:t>
            </w:r>
            <w:r>
              <w:rPr>
                <w:sz w:val="20"/>
              </w:rPr>
              <w:t>(законным</w:t>
            </w:r>
            <w:r>
              <w:rPr>
                <w:spacing w:val="80"/>
                <w:sz w:val="20"/>
              </w:rPr>
              <w:t> </w:t>
            </w:r>
            <w:r>
              <w:rPr>
                <w:sz w:val="20"/>
              </w:rPr>
              <w:t>представителям),</w:t>
            </w:r>
            <w:r>
              <w:rPr>
                <w:spacing w:val="80"/>
                <w:sz w:val="20"/>
              </w:rPr>
              <w:t> </w:t>
            </w:r>
            <w:r>
              <w:rPr>
                <w:sz w:val="20"/>
              </w:rPr>
              <w:t>педагогам, соседям</w:t>
            </w:r>
            <w:r>
              <w:rPr>
                <w:spacing w:val="80"/>
                <w:sz w:val="20"/>
              </w:rPr>
              <w:t> </w:t>
            </w:r>
            <w:r>
              <w:rPr>
                <w:sz w:val="20"/>
              </w:rPr>
              <w:t>и</w:t>
            </w:r>
            <w:r>
              <w:rPr>
                <w:spacing w:val="80"/>
                <w:sz w:val="20"/>
              </w:rPr>
              <w:t> </w:t>
            </w:r>
            <w:r>
              <w:rPr>
                <w:sz w:val="20"/>
              </w:rPr>
              <w:t>другим),</w:t>
            </w:r>
            <w:r>
              <w:rPr>
                <w:spacing w:val="80"/>
                <w:sz w:val="20"/>
              </w:rPr>
              <w:t> </w:t>
            </w:r>
            <w:r>
              <w:rPr>
                <w:sz w:val="20"/>
              </w:rPr>
              <w:t>вне</w:t>
            </w:r>
            <w:r>
              <w:rPr>
                <w:spacing w:val="80"/>
                <w:sz w:val="20"/>
              </w:rPr>
              <w:t> </w:t>
            </w:r>
            <w:r>
              <w:rPr>
                <w:sz w:val="20"/>
              </w:rPr>
              <w:t>зависимости</w:t>
            </w:r>
            <w:r>
              <w:rPr>
                <w:spacing w:val="80"/>
                <w:sz w:val="20"/>
              </w:rPr>
              <w:t> </w:t>
            </w:r>
            <w:r>
              <w:rPr>
                <w:sz w:val="20"/>
              </w:rPr>
              <w:t>от</w:t>
            </w:r>
            <w:r>
              <w:rPr>
                <w:spacing w:val="80"/>
                <w:sz w:val="20"/>
              </w:rPr>
              <w:t> </w:t>
            </w:r>
            <w:r>
              <w:rPr>
                <w:sz w:val="20"/>
              </w:rPr>
              <w:t>их</w:t>
            </w:r>
            <w:r>
              <w:rPr>
                <w:spacing w:val="80"/>
                <w:sz w:val="20"/>
              </w:rPr>
              <w:t> </w:t>
            </w:r>
            <w:r>
              <w:rPr>
                <w:sz w:val="20"/>
              </w:rPr>
              <w:t>этнической</w:t>
            </w:r>
            <w:r>
              <w:rPr>
                <w:spacing w:val="80"/>
                <w:sz w:val="20"/>
              </w:rPr>
              <w:t> </w:t>
            </w:r>
            <w:r>
              <w:rPr>
                <w:sz w:val="20"/>
              </w:rPr>
              <w:t>и</w:t>
              <w:tab/>
              <w:tab/>
              <w:t>национальной принадлежности;</w:t>
            </w:r>
          </w:p>
          <w:p>
            <w:pPr>
              <w:pStyle w:val="TableParagraph"/>
              <w:spacing w:line="219" w:lineRule="exact"/>
              <w:ind w:left="4"/>
              <w:rPr>
                <w:sz w:val="20"/>
              </w:rPr>
            </w:pPr>
            <w:r>
              <w:rPr>
                <w:sz w:val="20"/>
              </w:rPr>
              <w:t>Воспитание</w:t>
            </w:r>
            <w:r>
              <w:rPr>
                <w:spacing w:val="61"/>
                <w:sz w:val="20"/>
              </w:rPr>
              <w:t> </w:t>
            </w:r>
            <w:r>
              <w:rPr>
                <w:sz w:val="20"/>
              </w:rPr>
              <w:t>ценностного</w:t>
            </w:r>
            <w:r>
              <w:rPr>
                <w:spacing w:val="66"/>
                <w:sz w:val="20"/>
              </w:rPr>
              <w:t> </w:t>
            </w:r>
            <w:r>
              <w:rPr>
                <w:sz w:val="20"/>
              </w:rPr>
              <w:t>отношения</w:t>
            </w:r>
            <w:r>
              <w:rPr>
                <w:spacing w:val="63"/>
                <w:sz w:val="20"/>
              </w:rPr>
              <w:t> </w:t>
            </w:r>
            <w:r>
              <w:rPr>
                <w:sz w:val="20"/>
              </w:rPr>
              <w:t>к</w:t>
            </w:r>
            <w:r>
              <w:rPr>
                <w:spacing w:val="63"/>
                <w:sz w:val="20"/>
              </w:rPr>
              <w:t> </w:t>
            </w:r>
            <w:r>
              <w:rPr>
                <w:sz w:val="20"/>
              </w:rPr>
              <w:t>культурному</w:t>
            </w:r>
            <w:r>
              <w:rPr>
                <w:spacing w:val="62"/>
                <w:sz w:val="20"/>
              </w:rPr>
              <w:t> </w:t>
            </w:r>
            <w:r>
              <w:rPr>
                <w:sz w:val="20"/>
              </w:rPr>
              <w:t>наследию</w:t>
            </w:r>
            <w:r>
              <w:rPr>
                <w:spacing w:val="-5"/>
                <w:sz w:val="20"/>
              </w:rPr>
              <w:t> </w:t>
            </w:r>
            <w:r>
              <w:rPr>
                <w:sz w:val="20"/>
              </w:rPr>
              <w:t>своего</w:t>
            </w:r>
            <w:r>
              <w:rPr>
                <w:spacing w:val="-5"/>
                <w:sz w:val="20"/>
              </w:rPr>
              <w:t> </w:t>
            </w:r>
            <w:r>
              <w:rPr>
                <w:sz w:val="20"/>
              </w:rPr>
              <w:t>народа,</w:t>
            </w:r>
            <w:r>
              <w:rPr>
                <w:spacing w:val="-5"/>
                <w:sz w:val="20"/>
              </w:rPr>
              <w:t> </w:t>
            </w:r>
            <w:r>
              <w:rPr>
                <w:sz w:val="20"/>
              </w:rPr>
              <w:t>к</w:t>
            </w:r>
            <w:r>
              <w:rPr>
                <w:spacing w:val="-4"/>
                <w:sz w:val="20"/>
              </w:rPr>
              <w:t> </w:t>
            </w:r>
            <w:r>
              <w:rPr>
                <w:sz w:val="20"/>
              </w:rPr>
              <w:t>нравственным</w:t>
            </w:r>
            <w:r>
              <w:rPr>
                <w:spacing w:val="-3"/>
                <w:sz w:val="20"/>
              </w:rPr>
              <w:t> </w:t>
            </w:r>
            <w:r>
              <w:rPr>
                <w:sz w:val="20"/>
              </w:rPr>
              <w:t>и</w:t>
            </w:r>
            <w:r>
              <w:rPr>
                <w:spacing w:val="-6"/>
                <w:sz w:val="20"/>
              </w:rPr>
              <w:t> </w:t>
            </w:r>
            <w:r>
              <w:rPr>
                <w:sz w:val="20"/>
              </w:rPr>
              <w:t>культурным</w:t>
            </w:r>
            <w:r>
              <w:rPr>
                <w:spacing w:val="-4"/>
                <w:sz w:val="20"/>
              </w:rPr>
              <w:t> </w:t>
            </w:r>
            <w:r>
              <w:rPr>
                <w:sz w:val="20"/>
              </w:rPr>
              <w:t>традициям</w:t>
            </w:r>
            <w:r>
              <w:rPr>
                <w:spacing w:val="-3"/>
                <w:sz w:val="20"/>
              </w:rPr>
              <w:t> </w:t>
            </w:r>
            <w:r>
              <w:rPr>
                <w:spacing w:val="-2"/>
                <w:sz w:val="20"/>
              </w:rPr>
              <w:t>России;</w:t>
            </w:r>
          </w:p>
        </w:tc>
      </w:tr>
      <w:tr>
        <w:trPr>
          <w:trHeight w:val="1380" w:hRule="atLeast"/>
        </w:trPr>
        <w:tc>
          <w:tcPr>
            <w:tcW w:w="2669" w:type="dxa"/>
          </w:tcPr>
          <w:p>
            <w:pPr>
              <w:pStyle w:val="TableParagraph"/>
              <w:spacing w:before="34"/>
              <w:ind w:left="3"/>
              <w:jc w:val="center"/>
              <w:rPr>
                <w:b/>
                <w:sz w:val="20"/>
              </w:rPr>
            </w:pPr>
            <w:r>
              <w:rPr>
                <w:b/>
                <w:spacing w:val="-2"/>
                <w:sz w:val="20"/>
              </w:rPr>
              <w:t>«Дружба»</w:t>
            </w:r>
          </w:p>
          <w:p>
            <w:pPr>
              <w:pStyle w:val="TableParagraph"/>
              <w:spacing w:before="36"/>
              <w:ind w:left="2"/>
              <w:jc w:val="center"/>
              <w:rPr>
                <w:b/>
                <w:sz w:val="20"/>
              </w:rPr>
            </w:pPr>
            <w:r>
              <w:rPr>
                <w:b/>
                <w:spacing w:val="-2"/>
                <w:sz w:val="20"/>
              </w:rPr>
              <w:t>«Сотрудничество»</w:t>
            </w:r>
          </w:p>
          <w:p>
            <w:pPr>
              <w:pStyle w:val="TableParagraph"/>
              <w:spacing w:before="36"/>
              <w:ind w:left="1"/>
              <w:jc w:val="center"/>
              <w:rPr>
                <w:b/>
                <w:sz w:val="20"/>
              </w:rPr>
            </w:pPr>
            <w:r>
              <w:rPr>
                <w:b/>
                <w:spacing w:val="-2"/>
                <w:sz w:val="20"/>
              </w:rPr>
              <w:t>«Труд»</w:t>
            </w:r>
          </w:p>
        </w:tc>
        <w:tc>
          <w:tcPr>
            <w:tcW w:w="12213" w:type="dxa"/>
          </w:tcPr>
          <w:p>
            <w:pPr>
              <w:pStyle w:val="TableParagraph"/>
              <w:tabs>
                <w:tab w:pos="6149" w:val="left" w:leader="none"/>
              </w:tabs>
              <w:spacing w:line="223" w:lineRule="exact"/>
              <w:ind w:left="4"/>
              <w:rPr>
                <w:sz w:val="20"/>
              </w:rPr>
            </w:pPr>
            <w:r>
              <w:rPr>
                <w:b/>
                <w:sz w:val="20"/>
              </w:rPr>
              <w:t>С</w:t>
            </w:r>
            <w:r>
              <w:rPr>
                <w:sz w:val="20"/>
              </w:rPr>
              <w:t>одействие</w:t>
            </w:r>
            <w:r>
              <w:rPr>
                <w:spacing w:val="39"/>
                <w:sz w:val="20"/>
              </w:rPr>
              <w:t> </w:t>
            </w:r>
            <w:r>
              <w:rPr>
                <w:sz w:val="20"/>
              </w:rPr>
              <w:t>становлению</w:t>
            </w:r>
            <w:r>
              <w:rPr>
                <w:spacing w:val="40"/>
                <w:sz w:val="20"/>
              </w:rPr>
              <w:t> </w:t>
            </w:r>
            <w:r>
              <w:rPr>
                <w:sz w:val="20"/>
              </w:rPr>
              <w:t>целостной</w:t>
            </w:r>
            <w:r>
              <w:rPr>
                <w:spacing w:val="38"/>
                <w:sz w:val="20"/>
              </w:rPr>
              <w:t> </w:t>
            </w:r>
            <w:r>
              <w:rPr>
                <w:sz w:val="20"/>
              </w:rPr>
              <w:t>картины</w:t>
            </w:r>
            <w:r>
              <w:rPr>
                <w:spacing w:val="38"/>
                <w:sz w:val="20"/>
              </w:rPr>
              <w:t> </w:t>
            </w:r>
            <w:r>
              <w:rPr>
                <w:sz w:val="20"/>
              </w:rPr>
              <w:t>мира,</w:t>
            </w:r>
            <w:r>
              <w:rPr>
                <w:spacing w:val="40"/>
                <w:sz w:val="20"/>
              </w:rPr>
              <w:t> </w:t>
            </w:r>
            <w:r>
              <w:rPr>
                <w:spacing w:val="-2"/>
                <w:sz w:val="20"/>
              </w:rPr>
              <w:t>основанной</w:t>
            </w:r>
            <w:r>
              <w:rPr>
                <w:sz w:val="20"/>
              </w:rPr>
              <w:tab/>
              <w:t>на</w:t>
            </w:r>
            <w:r>
              <w:rPr>
                <w:spacing w:val="28"/>
                <w:sz w:val="20"/>
              </w:rPr>
              <w:t> </w:t>
            </w:r>
            <w:r>
              <w:rPr>
                <w:sz w:val="20"/>
              </w:rPr>
              <w:t>представлениях</w:t>
            </w:r>
            <w:r>
              <w:rPr>
                <w:spacing w:val="28"/>
                <w:sz w:val="20"/>
              </w:rPr>
              <w:t> </w:t>
            </w:r>
            <w:r>
              <w:rPr>
                <w:sz w:val="20"/>
              </w:rPr>
              <w:t>о</w:t>
            </w:r>
            <w:r>
              <w:rPr>
                <w:spacing w:val="30"/>
                <w:sz w:val="20"/>
              </w:rPr>
              <w:t> </w:t>
            </w:r>
            <w:r>
              <w:rPr>
                <w:sz w:val="20"/>
              </w:rPr>
              <w:t>добре</w:t>
            </w:r>
            <w:r>
              <w:rPr>
                <w:spacing w:val="28"/>
                <w:sz w:val="20"/>
              </w:rPr>
              <w:t> </w:t>
            </w:r>
            <w:r>
              <w:rPr>
                <w:sz w:val="20"/>
              </w:rPr>
              <w:t>и</w:t>
            </w:r>
            <w:r>
              <w:rPr>
                <w:spacing w:val="28"/>
                <w:sz w:val="20"/>
              </w:rPr>
              <w:t> </w:t>
            </w:r>
            <w:r>
              <w:rPr>
                <w:sz w:val="20"/>
              </w:rPr>
              <w:t>зле,</w:t>
            </w:r>
            <w:r>
              <w:rPr>
                <w:spacing w:val="29"/>
                <w:sz w:val="20"/>
              </w:rPr>
              <w:t> </w:t>
            </w:r>
            <w:r>
              <w:rPr>
                <w:sz w:val="20"/>
              </w:rPr>
              <w:t>красоте</w:t>
            </w:r>
            <w:r>
              <w:rPr>
                <w:spacing w:val="29"/>
                <w:sz w:val="20"/>
              </w:rPr>
              <w:t> </w:t>
            </w:r>
            <w:r>
              <w:rPr>
                <w:sz w:val="20"/>
              </w:rPr>
              <w:t>и</w:t>
            </w:r>
            <w:r>
              <w:rPr>
                <w:spacing w:val="28"/>
                <w:sz w:val="20"/>
              </w:rPr>
              <w:t> </w:t>
            </w:r>
            <w:r>
              <w:rPr>
                <w:sz w:val="20"/>
              </w:rPr>
              <w:t>уродстве,</w:t>
            </w:r>
            <w:r>
              <w:rPr>
                <w:spacing w:val="29"/>
                <w:sz w:val="20"/>
              </w:rPr>
              <w:t> </w:t>
            </w:r>
            <w:r>
              <w:rPr>
                <w:spacing w:val="-2"/>
                <w:sz w:val="20"/>
              </w:rPr>
              <w:t>правде</w:t>
            </w:r>
          </w:p>
          <w:p>
            <w:pPr>
              <w:pStyle w:val="TableParagraph"/>
              <w:tabs>
                <w:tab w:pos="638" w:val="left" w:leader="none"/>
                <w:tab w:pos="1077" w:val="left" w:leader="none"/>
                <w:tab w:pos="1483" w:val="left" w:leader="none"/>
              </w:tabs>
              <w:ind w:left="4"/>
              <w:rPr>
                <w:sz w:val="20"/>
              </w:rPr>
            </w:pPr>
            <w:r>
              <w:rPr>
                <w:sz w:val="20"/>
              </w:rPr>
              <w:t>и</w:t>
            </w:r>
            <w:r>
              <w:rPr>
                <w:spacing w:val="40"/>
                <w:sz w:val="20"/>
              </w:rPr>
              <w:t> </w:t>
            </w:r>
            <w:r>
              <w:rPr>
                <w:sz w:val="20"/>
              </w:rPr>
              <w:t>л</w:t>
              <w:tab/>
            </w:r>
            <w:r>
              <w:rPr>
                <w:spacing w:val="-10"/>
                <w:sz w:val="20"/>
              </w:rPr>
              <w:t>ж</w:t>
            </w:r>
            <w:r>
              <w:rPr>
                <w:sz w:val="20"/>
              </w:rPr>
              <w:tab/>
            </w:r>
            <w:r>
              <w:rPr>
                <w:spacing w:val="-10"/>
                <w:sz w:val="20"/>
              </w:rPr>
              <w:t>и</w:t>
            </w:r>
            <w:r>
              <w:rPr>
                <w:sz w:val="20"/>
              </w:rPr>
              <w:tab/>
              <w:t>;</w:t>
            </w:r>
            <w:r>
              <w:rPr>
                <w:spacing w:val="70"/>
                <w:sz w:val="20"/>
              </w:rPr>
              <w:t> </w:t>
            </w:r>
            <w:r>
              <w:rPr>
                <w:sz w:val="20"/>
              </w:rPr>
              <w:t>сопереживанию,</w:t>
            </w:r>
            <w:r>
              <w:rPr>
                <w:spacing w:val="80"/>
                <w:w w:val="150"/>
                <w:sz w:val="20"/>
              </w:rPr>
              <w:t> </w:t>
            </w:r>
            <w:r>
              <w:rPr>
                <w:sz w:val="20"/>
              </w:rPr>
              <w:t>общительности,</w:t>
            </w:r>
            <w:r>
              <w:rPr>
                <w:spacing w:val="80"/>
                <w:w w:val="150"/>
                <w:sz w:val="20"/>
              </w:rPr>
              <w:t> </w:t>
            </w:r>
            <w:r>
              <w:rPr>
                <w:sz w:val="20"/>
              </w:rPr>
              <w:t>дружелюбия,</w:t>
            </w:r>
            <w:r>
              <w:rPr>
                <w:spacing w:val="80"/>
                <w:w w:val="150"/>
                <w:sz w:val="20"/>
              </w:rPr>
              <w:t> </w:t>
            </w:r>
            <w:r>
              <w:rPr>
                <w:sz w:val="20"/>
              </w:rPr>
              <w:t>сотрудничества,</w:t>
            </w:r>
            <w:r>
              <w:rPr>
                <w:spacing w:val="73"/>
                <w:sz w:val="20"/>
              </w:rPr>
              <w:t> </w:t>
            </w:r>
            <w:r>
              <w:rPr>
                <w:sz w:val="20"/>
              </w:rPr>
              <w:t>умения</w:t>
            </w:r>
            <w:r>
              <w:rPr>
                <w:spacing w:val="70"/>
                <w:sz w:val="20"/>
              </w:rPr>
              <w:t> </w:t>
            </w:r>
            <w:r>
              <w:rPr>
                <w:sz w:val="20"/>
              </w:rPr>
              <w:t>соблюдать</w:t>
            </w:r>
            <w:r>
              <w:rPr>
                <w:spacing w:val="76"/>
                <w:sz w:val="20"/>
              </w:rPr>
              <w:t> </w:t>
            </w:r>
            <w:r>
              <w:rPr>
                <w:sz w:val="20"/>
              </w:rPr>
              <w:t>правила,</w:t>
            </w:r>
            <w:r>
              <w:rPr>
                <w:spacing w:val="71"/>
                <w:sz w:val="20"/>
              </w:rPr>
              <w:t> </w:t>
            </w:r>
            <w:r>
              <w:rPr>
                <w:sz w:val="20"/>
              </w:rPr>
              <w:t>активной</w:t>
            </w:r>
            <w:r>
              <w:rPr>
                <w:spacing w:val="74"/>
                <w:sz w:val="20"/>
              </w:rPr>
              <w:t> </w:t>
            </w:r>
            <w:r>
              <w:rPr>
                <w:sz w:val="20"/>
              </w:rPr>
              <w:t>личностной </w:t>
            </w:r>
            <w:r>
              <w:rPr>
                <w:spacing w:val="-2"/>
                <w:sz w:val="20"/>
              </w:rPr>
              <w:t>позиции;</w:t>
            </w:r>
          </w:p>
          <w:p>
            <w:pPr>
              <w:pStyle w:val="TableParagraph"/>
              <w:spacing w:line="228" w:lineRule="exact"/>
              <w:ind w:left="4" w:right="-15"/>
              <w:rPr>
                <w:sz w:val="20"/>
              </w:rPr>
            </w:pPr>
            <w:r>
              <w:rPr>
                <w:sz w:val="20"/>
              </w:rPr>
              <w:t>Создание</w:t>
            </w:r>
            <w:r>
              <w:rPr>
                <w:spacing w:val="31"/>
                <w:sz w:val="20"/>
              </w:rPr>
              <w:t> </w:t>
            </w:r>
            <w:r>
              <w:rPr>
                <w:sz w:val="20"/>
              </w:rPr>
              <w:t>условий</w:t>
            </w:r>
            <w:r>
              <w:rPr>
                <w:spacing w:val="31"/>
                <w:sz w:val="20"/>
              </w:rPr>
              <w:t> </w:t>
            </w:r>
            <w:r>
              <w:rPr>
                <w:sz w:val="20"/>
              </w:rPr>
              <w:t>для</w:t>
            </w:r>
            <w:r>
              <w:rPr>
                <w:spacing w:val="31"/>
                <w:sz w:val="20"/>
              </w:rPr>
              <w:t> </w:t>
            </w:r>
            <w:r>
              <w:rPr>
                <w:sz w:val="20"/>
              </w:rPr>
              <w:t>возникновения</w:t>
            </w:r>
            <w:r>
              <w:rPr>
                <w:spacing w:val="33"/>
                <w:sz w:val="20"/>
              </w:rPr>
              <w:t> </w:t>
            </w:r>
            <w:r>
              <w:rPr>
                <w:sz w:val="20"/>
              </w:rPr>
              <w:t>у</w:t>
            </w:r>
            <w:r>
              <w:rPr>
                <w:spacing w:val="20"/>
                <w:sz w:val="20"/>
              </w:rPr>
              <w:t> </w:t>
            </w:r>
            <w:r>
              <w:rPr>
                <w:sz w:val="20"/>
              </w:rPr>
              <w:t>ребенка</w:t>
            </w:r>
            <w:r>
              <w:rPr>
                <w:spacing w:val="30"/>
                <w:sz w:val="20"/>
              </w:rPr>
              <w:t> </w:t>
            </w:r>
            <w:r>
              <w:rPr>
                <w:sz w:val="20"/>
              </w:rPr>
              <w:t>нравственного,</w:t>
            </w:r>
            <w:r>
              <w:rPr>
                <w:spacing w:val="-6"/>
                <w:sz w:val="20"/>
              </w:rPr>
              <w:t> </w:t>
            </w:r>
            <w:r>
              <w:rPr>
                <w:sz w:val="20"/>
              </w:rPr>
              <w:t>милосердия</w:t>
            </w:r>
            <w:r>
              <w:rPr>
                <w:spacing w:val="-6"/>
                <w:sz w:val="20"/>
              </w:rPr>
              <w:t> </w:t>
            </w:r>
            <w:r>
              <w:rPr>
                <w:sz w:val="20"/>
              </w:rPr>
              <w:t>и</w:t>
            </w:r>
            <w:r>
              <w:rPr>
                <w:spacing w:val="-5"/>
                <w:sz w:val="20"/>
              </w:rPr>
              <w:t> </w:t>
            </w:r>
            <w:r>
              <w:rPr>
                <w:sz w:val="20"/>
              </w:rPr>
              <w:t>заботы;</w:t>
            </w:r>
            <w:r>
              <w:rPr>
                <w:spacing w:val="-5"/>
                <w:sz w:val="20"/>
              </w:rPr>
              <w:t> </w:t>
            </w:r>
            <w:r>
              <w:rPr>
                <w:sz w:val="20"/>
              </w:rPr>
              <w:t>нравственных</w:t>
            </w:r>
            <w:r>
              <w:rPr>
                <w:spacing w:val="-5"/>
                <w:sz w:val="20"/>
              </w:rPr>
              <w:t> </w:t>
            </w:r>
            <w:r>
              <w:rPr>
                <w:sz w:val="20"/>
              </w:rPr>
              <w:t>сил</w:t>
            </w:r>
            <w:r>
              <w:rPr>
                <w:spacing w:val="-4"/>
                <w:sz w:val="20"/>
              </w:rPr>
              <w:t> </w:t>
            </w:r>
            <w:r>
              <w:rPr>
                <w:sz w:val="20"/>
              </w:rPr>
              <w:t>для</w:t>
            </w:r>
            <w:r>
              <w:rPr>
                <w:spacing w:val="-7"/>
                <w:sz w:val="20"/>
              </w:rPr>
              <w:t> </w:t>
            </w:r>
            <w:r>
              <w:rPr>
                <w:sz w:val="20"/>
              </w:rPr>
              <w:t>решения</w:t>
            </w:r>
            <w:r>
              <w:rPr>
                <w:spacing w:val="-6"/>
                <w:sz w:val="20"/>
              </w:rPr>
              <w:t> </w:t>
            </w:r>
            <w:r>
              <w:rPr>
                <w:sz w:val="20"/>
              </w:rPr>
              <w:t>трудовой</w:t>
            </w:r>
            <w:r>
              <w:rPr>
                <w:spacing w:val="-5"/>
                <w:sz w:val="20"/>
              </w:rPr>
              <w:t> </w:t>
            </w:r>
            <w:r>
              <w:rPr>
                <w:spacing w:val="-2"/>
                <w:sz w:val="20"/>
              </w:rPr>
              <w:t>задачи;</w:t>
            </w:r>
          </w:p>
          <w:p>
            <w:pPr>
              <w:pStyle w:val="TableParagraph"/>
              <w:tabs>
                <w:tab w:pos="6149" w:val="left" w:leader="none"/>
                <w:tab w:pos="7368" w:val="left" w:leader="none"/>
                <w:tab w:pos="8631" w:val="left" w:leader="none"/>
                <w:tab w:pos="9435" w:val="left" w:leader="none"/>
                <w:tab w:pos="9783" w:val="left" w:leader="none"/>
                <w:tab w:pos="10794" w:val="left" w:leader="none"/>
                <w:tab w:pos="12112" w:val="left" w:leader="none"/>
              </w:tabs>
              <w:spacing w:line="230" w:lineRule="atLeast"/>
              <w:ind w:left="4" w:right="-15"/>
              <w:rPr>
                <w:sz w:val="20"/>
              </w:rPr>
            </w:pPr>
            <w:r>
              <w:rPr>
                <w:sz w:val="20"/>
              </w:rPr>
              <w:t>Формирование</w:t>
            </w:r>
            <w:r>
              <w:rPr>
                <w:spacing w:val="40"/>
                <w:sz w:val="20"/>
              </w:rPr>
              <w:t> </w:t>
            </w:r>
            <w:r>
              <w:rPr>
                <w:sz w:val="20"/>
              </w:rPr>
              <w:t>способности</w:t>
            </w:r>
            <w:r>
              <w:rPr>
                <w:spacing w:val="80"/>
                <w:sz w:val="20"/>
              </w:rPr>
              <w:t> </w:t>
            </w:r>
            <w:r>
              <w:rPr>
                <w:sz w:val="20"/>
              </w:rPr>
              <w:t>бережно</w:t>
            </w:r>
            <w:r>
              <w:rPr>
                <w:spacing w:val="40"/>
                <w:sz w:val="20"/>
              </w:rPr>
              <w:t> </w:t>
            </w:r>
            <w:r>
              <w:rPr>
                <w:sz w:val="20"/>
              </w:rPr>
              <w:t>и</w:t>
            </w:r>
            <w:r>
              <w:rPr>
                <w:spacing w:val="80"/>
                <w:sz w:val="20"/>
              </w:rPr>
              <w:t> </w:t>
            </w:r>
            <w:r>
              <w:rPr>
                <w:sz w:val="20"/>
              </w:rPr>
              <w:t>уважительно</w:t>
            </w:r>
            <w:r>
              <w:rPr>
                <w:spacing w:val="80"/>
                <w:sz w:val="20"/>
              </w:rPr>
              <w:t> </w:t>
            </w:r>
            <w:r>
              <w:rPr>
                <w:sz w:val="20"/>
              </w:rPr>
              <w:t>относиться</w:t>
              <w:tab/>
            </w:r>
            <w:r>
              <w:rPr>
                <w:spacing w:val="-2"/>
                <w:sz w:val="20"/>
              </w:rPr>
              <w:t>воспитание</w:t>
            </w:r>
            <w:r>
              <w:rPr>
                <w:sz w:val="20"/>
              </w:rPr>
              <w:tab/>
            </w:r>
            <w:r>
              <w:rPr>
                <w:spacing w:val="-2"/>
                <w:sz w:val="20"/>
              </w:rPr>
              <w:t>социальных</w:t>
            </w:r>
            <w:r>
              <w:rPr>
                <w:sz w:val="20"/>
              </w:rPr>
              <w:tab/>
            </w:r>
            <w:r>
              <w:rPr>
                <w:spacing w:val="-2"/>
                <w:sz w:val="20"/>
              </w:rPr>
              <w:t>чувств</w:t>
            </w:r>
            <w:r>
              <w:rPr>
                <w:sz w:val="20"/>
              </w:rPr>
              <w:tab/>
            </w:r>
            <w:r>
              <w:rPr>
                <w:spacing w:val="-10"/>
                <w:sz w:val="20"/>
              </w:rPr>
              <w:t>и</w:t>
            </w:r>
            <w:r>
              <w:rPr>
                <w:sz w:val="20"/>
              </w:rPr>
              <w:tab/>
            </w:r>
            <w:r>
              <w:rPr>
                <w:spacing w:val="-2"/>
                <w:sz w:val="20"/>
              </w:rPr>
              <w:t>навыков:</w:t>
            </w:r>
            <w:r>
              <w:rPr>
                <w:sz w:val="20"/>
              </w:rPr>
              <w:tab/>
            </w:r>
            <w:r>
              <w:rPr>
                <w:spacing w:val="-2"/>
                <w:sz w:val="20"/>
              </w:rPr>
              <w:t>способности</w:t>
            </w:r>
            <w:r>
              <w:rPr>
                <w:sz w:val="20"/>
              </w:rPr>
              <w:tab/>
            </w:r>
            <w:r>
              <w:rPr>
                <w:spacing w:val="-10"/>
                <w:sz w:val="20"/>
              </w:rPr>
              <w:t>к</w:t>
            </w:r>
            <w:r>
              <w:rPr>
                <w:sz w:val="20"/>
              </w:rPr>
              <w:t> социально</w:t>
            </w:r>
            <w:r>
              <w:rPr>
                <w:spacing w:val="40"/>
                <w:sz w:val="20"/>
              </w:rPr>
              <w:t> </w:t>
            </w:r>
            <w:r>
              <w:rPr>
                <w:sz w:val="20"/>
              </w:rPr>
              <w:t>значимому поступку,</w:t>
            </w:r>
            <w:r>
              <w:rPr>
                <w:spacing w:val="40"/>
                <w:sz w:val="20"/>
              </w:rPr>
              <w:t> </w:t>
            </w:r>
            <w:r>
              <w:rPr>
                <w:sz w:val="20"/>
              </w:rPr>
              <w:t>приобретения</w:t>
            </w:r>
            <w:r>
              <w:rPr>
                <w:spacing w:val="40"/>
                <w:sz w:val="20"/>
              </w:rPr>
              <w:t> </w:t>
            </w:r>
            <w:r>
              <w:rPr>
                <w:sz w:val="20"/>
              </w:rPr>
              <w:t>ребенком</w:t>
            </w:r>
            <w:r>
              <w:rPr>
                <w:spacing w:val="40"/>
                <w:sz w:val="20"/>
              </w:rPr>
              <w:t> </w:t>
            </w:r>
            <w:r>
              <w:rPr>
                <w:sz w:val="20"/>
              </w:rPr>
              <w:t>опыта</w:t>
            </w:r>
          </w:p>
        </w:tc>
      </w:tr>
    </w:tbl>
    <w:p>
      <w:pPr>
        <w:pStyle w:val="TableParagraph"/>
        <w:spacing w:after="0" w:line="230" w:lineRule="atLeast"/>
        <w:rPr>
          <w:sz w:val="20"/>
        </w:rPr>
        <w:sectPr>
          <w:pgSz w:w="16850" w:h="11920" w:orient="landscape"/>
          <w:pgMar w:header="0" w:footer="1018" w:top="680" w:bottom="1260" w:left="425" w:right="141"/>
        </w:sectPr>
      </w:pPr>
    </w:p>
    <w:p>
      <w:pPr>
        <w:pStyle w:val="BodyText"/>
        <w:spacing w:before="5"/>
        <w:rPr>
          <w:b/>
          <w:sz w:val="2"/>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9"/>
        <w:gridCol w:w="12213"/>
      </w:tblGrid>
      <w:tr>
        <w:trPr>
          <w:trHeight w:val="1128" w:hRule="atLeast"/>
        </w:trPr>
        <w:tc>
          <w:tcPr>
            <w:tcW w:w="2669" w:type="dxa"/>
          </w:tcPr>
          <w:p>
            <w:pPr>
              <w:pStyle w:val="TableParagraph"/>
              <w:ind w:left="0"/>
              <w:rPr>
                <w:sz w:val="24"/>
              </w:rPr>
            </w:pPr>
          </w:p>
        </w:tc>
        <w:tc>
          <w:tcPr>
            <w:tcW w:w="12213" w:type="dxa"/>
          </w:tcPr>
          <w:p>
            <w:pPr>
              <w:pStyle w:val="TableParagraph"/>
              <w:tabs>
                <w:tab w:pos="1296" w:val="left" w:leader="none"/>
                <w:tab w:pos="2501" w:val="left" w:leader="none"/>
                <w:tab w:pos="3470" w:val="left" w:leader="none"/>
                <w:tab w:pos="4649" w:val="left" w:leader="none"/>
                <w:tab w:pos="5079" w:val="left" w:leader="none"/>
                <w:tab w:pos="7743" w:val="left" w:leader="none"/>
                <w:tab w:pos="9224" w:val="left" w:leader="none"/>
                <w:tab w:pos="10672" w:val="left" w:leader="none"/>
                <w:tab w:pos="12100" w:val="left" w:leader="none"/>
              </w:tabs>
              <w:ind w:left="55" w:right="-15" w:hanging="51"/>
              <w:rPr>
                <w:sz w:val="20"/>
              </w:rPr>
            </w:pPr>
            <w:r>
              <w:rPr>
                <w:spacing w:val="-2"/>
                <w:sz w:val="20"/>
              </w:rPr>
              <w:t>Поддержка</w:t>
            </w:r>
            <w:r>
              <w:rPr>
                <w:sz w:val="20"/>
              </w:rPr>
              <w:tab/>
            </w:r>
            <w:r>
              <w:rPr>
                <w:spacing w:val="-2"/>
                <w:sz w:val="20"/>
              </w:rPr>
              <w:t>трудового</w:t>
            </w:r>
            <w:r>
              <w:rPr>
                <w:sz w:val="20"/>
              </w:rPr>
              <w:tab/>
            </w:r>
            <w:r>
              <w:rPr>
                <w:spacing w:val="-2"/>
                <w:sz w:val="20"/>
              </w:rPr>
              <w:t>усилия,</w:t>
            </w:r>
            <w:r>
              <w:rPr>
                <w:sz w:val="20"/>
              </w:rPr>
              <w:tab/>
            </w:r>
            <w:r>
              <w:rPr>
                <w:spacing w:val="-2"/>
                <w:sz w:val="20"/>
              </w:rPr>
              <w:t>привычки</w:t>
            </w:r>
            <w:r>
              <w:rPr>
                <w:sz w:val="20"/>
              </w:rPr>
              <w:tab/>
            </w:r>
            <w:r>
              <w:rPr>
                <w:spacing w:val="-10"/>
                <w:sz w:val="20"/>
              </w:rPr>
              <w:t>к</w:t>
            </w:r>
            <w:r>
              <w:rPr>
                <w:sz w:val="20"/>
              </w:rPr>
              <w:tab/>
              <w:t>доступному</w:t>
            </w:r>
            <w:r>
              <w:rPr>
                <w:spacing w:val="40"/>
                <w:sz w:val="20"/>
              </w:rPr>
              <w:t> </w:t>
            </w:r>
            <w:r>
              <w:rPr>
                <w:sz w:val="20"/>
              </w:rPr>
              <w:t>дошкольнику</w:t>
              <w:tab/>
            </w:r>
            <w:r>
              <w:rPr>
                <w:spacing w:val="-2"/>
                <w:sz w:val="20"/>
              </w:rPr>
              <w:t>напряжению</w:t>
            </w:r>
            <w:r>
              <w:rPr>
                <w:sz w:val="20"/>
              </w:rPr>
              <w:tab/>
            </w:r>
            <w:r>
              <w:rPr>
                <w:spacing w:val="-2"/>
                <w:sz w:val="20"/>
              </w:rPr>
              <w:t>физических,</w:t>
            </w:r>
            <w:r>
              <w:rPr>
                <w:sz w:val="20"/>
              </w:rPr>
              <w:tab/>
            </w:r>
            <w:r>
              <w:rPr>
                <w:spacing w:val="-2"/>
                <w:sz w:val="20"/>
              </w:rPr>
              <w:t>умственных</w:t>
            </w:r>
            <w:r>
              <w:rPr>
                <w:sz w:val="20"/>
              </w:rPr>
              <w:tab/>
            </w:r>
            <w:r>
              <w:rPr>
                <w:spacing w:val="-10"/>
                <w:sz w:val="20"/>
              </w:rPr>
              <w:t>и</w:t>
            </w:r>
            <w:r>
              <w:rPr>
                <w:sz w:val="20"/>
              </w:rPr>
              <w:t> результатам своего труда и труда других людей.</w:t>
            </w:r>
          </w:p>
          <w:p>
            <w:pPr>
              <w:pStyle w:val="TableParagraph"/>
              <w:tabs>
                <w:tab w:pos="1221" w:val="left" w:leader="none"/>
                <w:tab w:pos="2330" w:val="left" w:leader="none"/>
                <w:tab w:pos="2642" w:val="left" w:leader="none"/>
                <w:tab w:pos="4159" w:val="left" w:leader="none"/>
                <w:tab w:pos="5304" w:val="left" w:leader="none"/>
                <w:tab w:pos="5604" w:val="left" w:leader="none"/>
                <w:tab w:pos="6660" w:val="left" w:leader="none"/>
                <w:tab w:pos="7611" w:val="left" w:leader="none"/>
                <w:tab w:pos="8298" w:val="left" w:leader="none"/>
                <w:tab w:pos="9174" w:val="left" w:leader="none"/>
                <w:tab w:pos="10091" w:val="left" w:leader="none"/>
                <w:tab w:pos="11531" w:val="left" w:leader="none"/>
              </w:tabs>
              <w:ind w:left="4" w:right="-15"/>
              <w:rPr>
                <w:sz w:val="20"/>
              </w:rPr>
            </w:pPr>
            <w:r>
              <w:rPr>
                <w:spacing w:val="-2"/>
                <w:sz w:val="20"/>
              </w:rPr>
              <w:t>Воспитание</w:t>
            </w:r>
            <w:r>
              <w:rPr>
                <w:sz w:val="20"/>
              </w:rPr>
              <w:tab/>
            </w:r>
            <w:r>
              <w:rPr>
                <w:spacing w:val="-2"/>
                <w:sz w:val="20"/>
              </w:rPr>
              <w:t>бережного</w:t>
            </w:r>
            <w:r>
              <w:rPr>
                <w:sz w:val="20"/>
              </w:rPr>
              <w:tab/>
            </w:r>
            <w:r>
              <w:rPr>
                <w:spacing w:val="-10"/>
                <w:sz w:val="20"/>
              </w:rPr>
              <w:t>и</w:t>
            </w:r>
            <w:r>
              <w:rPr>
                <w:sz w:val="20"/>
              </w:rPr>
              <w:tab/>
            </w:r>
            <w:r>
              <w:rPr>
                <w:spacing w:val="-2"/>
                <w:sz w:val="20"/>
              </w:rPr>
              <w:t>ответственного</w:t>
            </w:r>
            <w:r>
              <w:rPr>
                <w:sz w:val="20"/>
              </w:rPr>
              <w:tab/>
            </w:r>
            <w:r>
              <w:rPr>
                <w:spacing w:val="-2"/>
                <w:sz w:val="20"/>
              </w:rPr>
              <w:t>отношения</w:t>
            </w:r>
            <w:r>
              <w:rPr>
                <w:sz w:val="20"/>
              </w:rPr>
              <w:tab/>
            </w:r>
            <w:r>
              <w:rPr>
                <w:spacing w:val="-10"/>
                <w:sz w:val="20"/>
              </w:rPr>
              <w:t>к</w:t>
            </w:r>
            <w:r>
              <w:rPr>
                <w:sz w:val="20"/>
              </w:rPr>
              <w:tab/>
            </w:r>
            <w:r>
              <w:rPr>
                <w:spacing w:val="-2"/>
                <w:sz w:val="20"/>
              </w:rPr>
              <w:t>природе</w:t>
            </w:r>
            <w:r>
              <w:rPr>
                <w:sz w:val="20"/>
              </w:rPr>
              <w:tab/>
            </w:r>
            <w:r>
              <w:rPr>
                <w:spacing w:val="-2"/>
                <w:sz w:val="20"/>
              </w:rPr>
              <w:t>родного</w:t>
            </w:r>
            <w:r>
              <w:rPr>
                <w:sz w:val="20"/>
              </w:rPr>
              <w:tab/>
            </w:r>
            <w:r>
              <w:rPr>
                <w:spacing w:val="-2"/>
                <w:sz w:val="20"/>
              </w:rPr>
              <w:t>края,</w:t>
            </w:r>
            <w:r>
              <w:rPr>
                <w:sz w:val="20"/>
              </w:rPr>
              <w:tab/>
            </w:r>
            <w:r>
              <w:rPr>
                <w:spacing w:val="-2"/>
                <w:sz w:val="20"/>
              </w:rPr>
              <w:t>родной</w:t>
            </w:r>
            <w:r>
              <w:rPr>
                <w:sz w:val="20"/>
              </w:rPr>
              <w:tab/>
            </w:r>
            <w:r>
              <w:rPr>
                <w:spacing w:val="-2"/>
                <w:sz w:val="20"/>
              </w:rPr>
              <w:t>страны,</w:t>
            </w:r>
            <w:r>
              <w:rPr>
                <w:sz w:val="20"/>
              </w:rPr>
              <w:tab/>
            </w:r>
            <w:r>
              <w:rPr>
                <w:spacing w:val="-2"/>
                <w:sz w:val="20"/>
              </w:rPr>
              <w:t>приобретение</w:t>
            </w:r>
            <w:r>
              <w:rPr>
                <w:sz w:val="20"/>
              </w:rPr>
              <w:tab/>
            </w:r>
            <w:r>
              <w:rPr>
                <w:spacing w:val="-2"/>
                <w:sz w:val="20"/>
              </w:rPr>
              <w:t>первого </w:t>
            </w:r>
            <w:r>
              <w:rPr>
                <w:sz w:val="20"/>
              </w:rPr>
              <w:t>опытадействий по сохранению природы.</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3"/>
        <w:rPr>
          <w:b/>
        </w:rPr>
      </w:pPr>
    </w:p>
    <w:p>
      <w:pPr>
        <w:spacing w:before="0"/>
        <w:ind w:left="5537" w:right="1699" w:hanging="3325"/>
        <w:jc w:val="left"/>
        <w:rPr>
          <w:b/>
          <w:sz w:val="28"/>
        </w:rPr>
      </w:pPr>
      <w:r>
        <w:rPr>
          <w:b/>
          <w:sz w:val="28"/>
        </w:rPr>
        <w:t>Перечень</w:t>
      </w:r>
      <w:r>
        <w:rPr>
          <w:b/>
          <w:spacing w:val="-3"/>
          <w:sz w:val="28"/>
        </w:rPr>
        <w:t> </w:t>
      </w:r>
      <w:r>
        <w:rPr>
          <w:b/>
          <w:sz w:val="28"/>
        </w:rPr>
        <w:t>методических</w:t>
      </w:r>
      <w:r>
        <w:rPr>
          <w:b/>
          <w:spacing w:val="-1"/>
          <w:sz w:val="28"/>
        </w:rPr>
        <w:t> </w:t>
      </w:r>
      <w:r>
        <w:rPr>
          <w:b/>
          <w:sz w:val="28"/>
        </w:rPr>
        <w:t>пособий,</w:t>
      </w:r>
      <w:r>
        <w:rPr>
          <w:b/>
          <w:spacing w:val="-3"/>
          <w:sz w:val="28"/>
        </w:rPr>
        <w:t> </w:t>
      </w:r>
      <w:r>
        <w:rPr>
          <w:b/>
          <w:sz w:val="28"/>
        </w:rPr>
        <w:t>необходимых</w:t>
      </w:r>
      <w:r>
        <w:rPr>
          <w:b/>
          <w:spacing w:val="-1"/>
          <w:sz w:val="28"/>
        </w:rPr>
        <w:t> </w:t>
      </w:r>
      <w:r>
        <w:rPr>
          <w:b/>
          <w:sz w:val="28"/>
        </w:rPr>
        <w:t>для</w:t>
      </w:r>
      <w:r>
        <w:rPr>
          <w:b/>
          <w:spacing w:val="-2"/>
          <w:sz w:val="28"/>
        </w:rPr>
        <w:t> </w:t>
      </w:r>
      <w:r>
        <w:rPr>
          <w:b/>
          <w:sz w:val="28"/>
        </w:rPr>
        <w:t>реализации</w:t>
      </w:r>
      <w:r>
        <w:rPr>
          <w:b/>
          <w:spacing w:val="-6"/>
          <w:sz w:val="28"/>
        </w:rPr>
        <w:t> </w:t>
      </w:r>
      <w:r>
        <w:rPr>
          <w:b/>
          <w:sz w:val="28"/>
        </w:rPr>
        <w:t>образовательной</w:t>
      </w:r>
      <w:r>
        <w:rPr>
          <w:b/>
          <w:spacing w:val="-6"/>
          <w:sz w:val="28"/>
        </w:rPr>
        <w:t> </w:t>
      </w:r>
      <w:r>
        <w:rPr>
          <w:b/>
          <w:sz w:val="28"/>
        </w:rPr>
        <w:t>области</w:t>
      </w:r>
      <w:r>
        <w:rPr>
          <w:b/>
          <w:spacing w:val="-2"/>
          <w:sz w:val="28"/>
        </w:rPr>
        <w:t> </w:t>
      </w:r>
      <w:r>
        <w:rPr>
          <w:b/>
          <w:sz w:val="28"/>
        </w:rPr>
        <w:t>«СКР» в воспитательно-образовательном процессе.</w:t>
      </w:r>
    </w:p>
    <w:p>
      <w:pPr>
        <w:pStyle w:val="ListParagraph"/>
        <w:numPr>
          <w:ilvl w:val="0"/>
          <w:numId w:val="56"/>
        </w:numPr>
        <w:tabs>
          <w:tab w:pos="861" w:val="left" w:leader="none"/>
        </w:tabs>
        <w:spacing w:line="293" w:lineRule="exact" w:before="0" w:after="0"/>
        <w:ind w:left="861" w:right="0" w:hanging="566"/>
        <w:jc w:val="left"/>
        <w:rPr>
          <w:i/>
          <w:sz w:val="26"/>
        </w:rPr>
      </w:pPr>
      <w:r>
        <w:rPr>
          <w:sz w:val="26"/>
        </w:rPr>
        <w:t>Соломенникова</w:t>
      </w:r>
      <w:r>
        <w:rPr>
          <w:spacing w:val="-9"/>
          <w:sz w:val="26"/>
        </w:rPr>
        <w:t> </w:t>
      </w:r>
      <w:r>
        <w:rPr>
          <w:sz w:val="26"/>
        </w:rPr>
        <w:t>О.</w:t>
      </w:r>
      <w:r>
        <w:rPr>
          <w:spacing w:val="-10"/>
          <w:sz w:val="26"/>
        </w:rPr>
        <w:t> </w:t>
      </w:r>
      <w:r>
        <w:rPr>
          <w:sz w:val="26"/>
        </w:rPr>
        <w:t>А.</w:t>
      </w:r>
      <w:r>
        <w:rPr>
          <w:spacing w:val="-8"/>
          <w:sz w:val="26"/>
        </w:rPr>
        <w:t> </w:t>
      </w:r>
      <w:r>
        <w:rPr>
          <w:sz w:val="26"/>
        </w:rPr>
        <w:t>«Занятия</w:t>
      </w:r>
      <w:r>
        <w:rPr>
          <w:spacing w:val="-10"/>
          <w:sz w:val="26"/>
        </w:rPr>
        <w:t> </w:t>
      </w:r>
      <w:r>
        <w:rPr>
          <w:sz w:val="26"/>
        </w:rPr>
        <w:t>по</w:t>
      </w:r>
      <w:r>
        <w:rPr>
          <w:spacing w:val="-11"/>
          <w:sz w:val="26"/>
        </w:rPr>
        <w:t> </w:t>
      </w:r>
      <w:r>
        <w:rPr>
          <w:sz w:val="26"/>
        </w:rPr>
        <w:t>формированию</w:t>
      </w:r>
      <w:r>
        <w:rPr>
          <w:spacing w:val="-10"/>
          <w:sz w:val="26"/>
        </w:rPr>
        <w:t> </w:t>
      </w:r>
      <w:r>
        <w:rPr>
          <w:spacing w:val="-2"/>
          <w:sz w:val="26"/>
        </w:rPr>
        <w:t>экологических</w:t>
      </w:r>
    </w:p>
    <w:p>
      <w:pPr>
        <w:spacing w:before="44"/>
        <w:ind w:left="295" w:right="0" w:firstLine="0"/>
        <w:jc w:val="left"/>
        <w:rPr>
          <w:sz w:val="26"/>
        </w:rPr>
      </w:pPr>
      <w:r>
        <w:rPr>
          <w:sz w:val="26"/>
        </w:rPr>
        <w:t>представлений</w:t>
      </w:r>
      <w:r>
        <w:rPr>
          <w:spacing w:val="-14"/>
          <w:sz w:val="26"/>
        </w:rPr>
        <w:t> </w:t>
      </w:r>
      <w:r>
        <w:rPr>
          <w:sz w:val="26"/>
        </w:rPr>
        <w:t>в</w:t>
      </w:r>
      <w:r>
        <w:rPr>
          <w:spacing w:val="-14"/>
          <w:sz w:val="26"/>
        </w:rPr>
        <w:t> </w:t>
      </w:r>
      <w:r>
        <w:rPr>
          <w:sz w:val="26"/>
        </w:rPr>
        <w:t>подготовительной</w:t>
      </w:r>
      <w:r>
        <w:rPr>
          <w:spacing w:val="-14"/>
          <w:sz w:val="26"/>
        </w:rPr>
        <w:t> </w:t>
      </w:r>
      <w:r>
        <w:rPr>
          <w:sz w:val="26"/>
        </w:rPr>
        <w:t>группе».</w:t>
      </w:r>
      <w:r>
        <w:rPr>
          <w:spacing w:val="-12"/>
          <w:sz w:val="26"/>
        </w:rPr>
        <w:t> </w:t>
      </w:r>
      <w:r>
        <w:rPr>
          <w:sz w:val="26"/>
        </w:rPr>
        <w:t>Мозаика-Синтез.</w:t>
      </w:r>
      <w:r>
        <w:rPr>
          <w:spacing w:val="-14"/>
          <w:sz w:val="26"/>
        </w:rPr>
        <w:t> </w:t>
      </w:r>
      <w:r>
        <w:rPr>
          <w:sz w:val="26"/>
        </w:rPr>
        <w:t>Москва,</w:t>
      </w:r>
      <w:r>
        <w:rPr>
          <w:spacing w:val="-14"/>
          <w:sz w:val="26"/>
        </w:rPr>
        <w:t> </w:t>
      </w:r>
      <w:r>
        <w:rPr>
          <w:spacing w:val="-4"/>
          <w:sz w:val="26"/>
        </w:rPr>
        <w:t>2017</w:t>
      </w:r>
    </w:p>
    <w:p>
      <w:pPr>
        <w:pStyle w:val="ListParagraph"/>
        <w:numPr>
          <w:ilvl w:val="0"/>
          <w:numId w:val="56"/>
        </w:numPr>
        <w:tabs>
          <w:tab w:pos="861" w:val="left" w:leader="none"/>
        </w:tabs>
        <w:spacing w:line="276" w:lineRule="auto" w:before="47" w:after="0"/>
        <w:ind w:left="295" w:right="1236" w:firstLine="0"/>
        <w:jc w:val="left"/>
        <w:rPr>
          <w:sz w:val="26"/>
        </w:rPr>
      </w:pPr>
      <w:r>
        <w:rPr>
          <w:sz w:val="26"/>
        </w:rPr>
        <w:t>Соломенникова О. А. «Занятия по формированию экологических представлений в старшей группе». Мозаика-Синтез. Москва, </w:t>
      </w:r>
      <w:r>
        <w:rPr>
          <w:spacing w:val="-2"/>
          <w:sz w:val="26"/>
        </w:rPr>
        <w:t>2015;</w:t>
      </w:r>
    </w:p>
    <w:p>
      <w:pPr>
        <w:pStyle w:val="ListParagraph"/>
        <w:numPr>
          <w:ilvl w:val="0"/>
          <w:numId w:val="56"/>
        </w:numPr>
        <w:tabs>
          <w:tab w:pos="861" w:val="left" w:leader="none"/>
        </w:tabs>
        <w:spacing w:line="276" w:lineRule="auto" w:before="0" w:after="0"/>
        <w:ind w:left="295" w:right="1233" w:firstLine="0"/>
        <w:jc w:val="left"/>
        <w:rPr>
          <w:sz w:val="26"/>
        </w:rPr>
      </w:pPr>
      <w:r>
        <w:rPr>
          <w:sz w:val="26"/>
        </w:rPr>
        <w:t>Соломенникова О. А. «Занятия по формированию экологических представлений в средней группе». Мозаика-Синтез. Москва, 2015Экологическое воспитание дошкольников. Учебно -методическое пособие. Казань: РИЦ «Школа», 2004.;</w:t>
      </w:r>
    </w:p>
    <w:p>
      <w:pPr>
        <w:pStyle w:val="ListParagraph"/>
        <w:numPr>
          <w:ilvl w:val="0"/>
          <w:numId w:val="56"/>
        </w:numPr>
        <w:tabs>
          <w:tab w:pos="861" w:val="left" w:leader="none"/>
        </w:tabs>
        <w:spacing w:line="276" w:lineRule="auto" w:before="0" w:after="0"/>
        <w:ind w:left="295" w:right="1235" w:firstLine="0"/>
        <w:jc w:val="left"/>
        <w:rPr>
          <w:sz w:val="26"/>
        </w:rPr>
      </w:pPr>
      <w:r>
        <w:rPr>
          <w:sz w:val="26"/>
        </w:rPr>
        <w:t>Соломенникова О.А. Занятия по формированию экологических представлений во второй младшей группе</w:t>
      </w:r>
      <w:r>
        <w:rPr>
          <w:spacing w:val="34"/>
          <w:sz w:val="26"/>
        </w:rPr>
        <w:t> </w:t>
      </w:r>
      <w:r>
        <w:rPr>
          <w:sz w:val="26"/>
        </w:rPr>
        <w:t>- Мозаика-Синтез</w:t>
      </w:r>
      <w:r>
        <w:rPr>
          <w:spacing w:val="40"/>
          <w:sz w:val="26"/>
        </w:rPr>
        <w:t> </w:t>
      </w:r>
      <w:r>
        <w:rPr>
          <w:sz w:val="26"/>
        </w:rPr>
        <w:t>Москва 2010;</w:t>
      </w:r>
    </w:p>
    <w:p>
      <w:pPr>
        <w:pStyle w:val="ListParagraph"/>
        <w:numPr>
          <w:ilvl w:val="0"/>
          <w:numId w:val="56"/>
        </w:numPr>
        <w:tabs>
          <w:tab w:pos="861" w:val="left" w:leader="none"/>
        </w:tabs>
        <w:spacing w:line="278" w:lineRule="auto" w:before="0" w:after="0"/>
        <w:ind w:left="295" w:right="7828" w:firstLine="0"/>
        <w:jc w:val="left"/>
        <w:rPr>
          <w:sz w:val="26"/>
        </w:rPr>
      </w:pPr>
      <w:r>
        <w:rPr>
          <w:sz w:val="26"/>
        </w:rPr>
        <w:t>Экспериментирование.-</w:t>
      </w:r>
      <w:r>
        <w:rPr>
          <w:spacing w:val="-7"/>
          <w:sz w:val="26"/>
        </w:rPr>
        <w:t> </w:t>
      </w:r>
      <w:r>
        <w:rPr>
          <w:sz w:val="26"/>
        </w:rPr>
        <w:t>СПб.:</w:t>
      </w:r>
      <w:r>
        <w:rPr>
          <w:spacing w:val="-7"/>
          <w:sz w:val="26"/>
        </w:rPr>
        <w:t> </w:t>
      </w:r>
      <w:r>
        <w:rPr>
          <w:sz w:val="26"/>
        </w:rPr>
        <w:t>ООО</w:t>
      </w:r>
      <w:r>
        <w:rPr>
          <w:spacing w:val="-4"/>
          <w:sz w:val="26"/>
        </w:rPr>
        <w:t> </w:t>
      </w:r>
      <w:r>
        <w:rPr>
          <w:sz w:val="26"/>
        </w:rPr>
        <w:t>«Издательство</w:t>
      </w:r>
      <w:r>
        <w:rPr>
          <w:spacing w:val="-7"/>
          <w:sz w:val="26"/>
        </w:rPr>
        <w:t> </w:t>
      </w:r>
      <w:r>
        <w:rPr>
          <w:sz w:val="26"/>
        </w:rPr>
        <w:t>Детство-</w:t>
      </w:r>
      <w:r>
        <w:rPr>
          <w:spacing w:val="-7"/>
          <w:sz w:val="26"/>
        </w:rPr>
        <w:t> </w:t>
      </w:r>
      <w:r>
        <w:rPr>
          <w:sz w:val="26"/>
        </w:rPr>
        <w:t>пресс», </w:t>
      </w:r>
      <w:r>
        <w:rPr>
          <w:spacing w:val="-2"/>
          <w:sz w:val="26"/>
        </w:rPr>
        <w:t>2016;</w:t>
      </w:r>
    </w:p>
    <w:p>
      <w:pPr>
        <w:pStyle w:val="ListParagraph"/>
        <w:numPr>
          <w:ilvl w:val="0"/>
          <w:numId w:val="56"/>
        </w:numPr>
        <w:tabs>
          <w:tab w:pos="861" w:val="left" w:leader="none"/>
        </w:tabs>
        <w:spacing w:line="295" w:lineRule="exact" w:before="0" w:after="0"/>
        <w:ind w:left="861" w:right="0" w:hanging="566"/>
        <w:jc w:val="left"/>
        <w:rPr>
          <w:sz w:val="26"/>
        </w:rPr>
      </w:pPr>
      <w:r>
        <w:rPr>
          <w:sz w:val="26"/>
        </w:rPr>
        <w:t>Тугушева,</w:t>
      </w:r>
      <w:r>
        <w:rPr>
          <w:spacing w:val="-9"/>
          <w:sz w:val="26"/>
        </w:rPr>
        <w:t> </w:t>
      </w:r>
      <w:r>
        <w:rPr>
          <w:sz w:val="26"/>
        </w:rPr>
        <w:t>Г.П.,</w:t>
      </w:r>
      <w:r>
        <w:rPr>
          <w:spacing w:val="-9"/>
          <w:sz w:val="26"/>
        </w:rPr>
        <w:t> </w:t>
      </w:r>
      <w:r>
        <w:rPr>
          <w:sz w:val="26"/>
        </w:rPr>
        <w:t>Чистякова.</w:t>
      </w:r>
      <w:r>
        <w:rPr>
          <w:spacing w:val="-11"/>
          <w:sz w:val="26"/>
        </w:rPr>
        <w:t> </w:t>
      </w:r>
      <w:r>
        <w:rPr>
          <w:sz w:val="26"/>
        </w:rPr>
        <w:t>А.Е.</w:t>
      </w:r>
      <w:r>
        <w:rPr>
          <w:spacing w:val="-11"/>
          <w:sz w:val="26"/>
        </w:rPr>
        <w:t> </w:t>
      </w:r>
      <w:r>
        <w:rPr>
          <w:sz w:val="26"/>
        </w:rPr>
        <w:t>Экспериментальная</w:t>
      </w:r>
      <w:r>
        <w:rPr>
          <w:spacing w:val="-10"/>
          <w:sz w:val="26"/>
        </w:rPr>
        <w:t> </w:t>
      </w:r>
      <w:r>
        <w:rPr>
          <w:sz w:val="26"/>
        </w:rPr>
        <w:t>деятельность</w:t>
      </w:r>
      <w:r>
        <w:rPr>
          <w:spacing w:val="-12"/>
          <w:sz w:val="26"/>
        </w:rPr>
        <w:t> </w:t>
      </w:r>
      <w:r>
        <w:rPr>
          <w:sz w:val="26"/>
        </w:rPr>
        <w:t>среднего</w:t>
      </w:r>
      <w:r>
        <w:rPr>
          <w:spacing w:val="-11"/>
          <w:sz w:val="26"/>
        </w:rPr>
        <w:t> </w:t>
      </w:r>
      <w:r>
        <w:rPr>
          <w:sz w:val="26"/>
        </w:rPr>
        <w:t>и</w:t>
      </w:r>
      <w:r>
        <w:rPr>
          <w:spacing w:val="-10"/>
          <w:sz w:val="26"/>
        </w:rPr>
        <w:t> </w:t>
      </w:r>
      <w:r>
        <w:rPr>
          <w:sz w:val="26"/>
        </w:rPr>
        <w:t>старшего</w:t>
      </w:r>
      <w:r>
        <w:rPr>
          <w:spacing w:val="-11"/>
          <w:sz w:val="26"/>
        </w:rPr>
        <w:t> </w:t>
      </w:r>
      <w:r>
        <w:rPr>
          <w:sz w:val="26"/>
        </w:rPr>
        <w:t>дошкольного</w:t>
      </w:r>
      <w:r>
        <w:rPr>
          <w:spacing w:val="-11"/>
          <w:sz w:val="26"/>
        </w:rPr>
        <w:t> </w:t>
      </w:r>
      <w:r>
        <w:rPr>
          <w:sz w:val="26"/>
        </w:rPr>
        <w:t>возраста,</w:t>
      </w:r>
      <w:r>
        <w:rPr>
          <w:spacing w:val="-11"/>
          <w:sz w:val="26"/>
        </w:rPr>
        <w:t> </w:t>
      </w:r>
      <w:r>
        <w:rPr>
          <w:spacing w:val="-2"/>
          <w:sz w:val="26"/>
        </w:rPr>
        <w:t>2016;</w:t>
      </w:r>
    </w:p>
    <w:p>
      <w:pPr>
        <w:pStyle w:val="ListParagraph"/>
        <w:numPr>
          <w:ilvl w:val="0"/>
          <w:numId w:val="56"/>
        </w:numPr>
        <w:tabs>
          <w:tab w:pos="861" w:val="left" w:leader="none"/>
        </w:tabs>
        <w:spacing w:line="240" w:lineRule="auto" w:before="43" w:after="0"/>
        <w:ind w:left="861" w:right="0" w:hanging="566"/>
        <w:jc w:val="left"/>
        <w:rPr>
          <w:sz w:val="26"/>
        </w:rPr>
      </w:pPr>
      <w:r>
        <w:rPr>
          <w:sz w:val="26"/>
        </w:rPr>
        <w:t>Куцакова.</w:t>
      </w:r>
      <w:r>
        <w:rPr>
          <w:spacing w:val="-11"/>
          <w:sz w:val="26"/>
        </w:rPr>
        <w:t> </w:t>
      </w:r>
      <w:r>
        <w:rPr>
          <w:sz w:val="26"/>
        </w:rPr>
        <w:t>Л.В</w:t>
      </w:r>
      <w:r>
        <w:rPr>
          <w:spacing w:val="-11"/>
          <w:sz w:val="26"/>
        </w:rPr>
        <w:t> </w:t>
      </w:r>
      <w:r>
        <w:rPr>
          <w:sz w:val="26"/>
        </w:rPr>
        <w:t>Занятия</w:t>
      </w:r>
      <w:r>
        <w:rPr>
          <w:spacing w:val="-11"/>
          <w:sz w:val="26"/>
        </w:rPr>
        <w:t> </w:t>
      </w:r>
      <w:r>
        <w:rPr>
          <w:sz w:val="26"/>
        </w:rPr>
        <w:t>по</w:t>
      </w:r>
      <w:r>
        <w:rPr>
          <w:spacing w:val="-10"/>
          <w:sz w:val="26"/>
        </w:rPr>
        <w:t> </w:t>
      </w:r>
      <w:r>
        <w:rPr>
          <w:sz w:val="26"/>
        </w:rPr>
        <w:t>конструированию</w:t>
      </w:r>
      <w:r>
        <w:rPr>
          <w:spacing w:val="-10"/>
          <w:sz w:val="26"/>
        </w:rPr>
        <w:t> </w:t>
      </w:r>
      <w:r>
        <w:rPr>
          <w:sz w:val="26"/>
        </w:rPr>
        <w:t>из</w:t>
      </w:r>
      <w:r>
        <w:rPr>
          <w:spacing w:val="-10"/>
          <w:sz w:val="26"/>
        </w:rPr>
        <w:t> </w:t>
      </w:r>
      <w:r>
        <w:rPr>
          <w:sz w:val="26"/>
        </w:rPr>
        <w:t>строительного</w:t>
      </w:r>
      <w:r>
        <w:rPr>
          <w:spacing w:val="-9"/>
          <w:sz w:val="26"/>
        </w:rPr>
        <w:t> </w:t>
      </w:r>
      <w:r>
        <w:rPr>
          <w:sz w:val="26"/>
        </w:rPr>
        <w:t>материала.</w:t>
      </w:r>
      <w:r>
        <w:rPr>
          <w:spacing w:val="-11"/>
          <w:sz w:val="26"/>
        </w:rPr>
        <w:t> </w:t>
      </w:r>
      <w:r>
        <w:rPr>
          <w:sz w:val="26"/>
        </w:rPr>
        <w:t>Издательство</w:t>
      </w:r>
      <w:r>
        <w:rPr>
          <w:spacing w:val="-11"/>
          <w:sz w:val="26"/>
        </w:rPr>
        <w:t> </w:t>
      </w:r>
      <w:r>
        <w:rPr>
          <w:sz w:val="26"/>
        </w:rPr>
        <w:t>МОЗАИКА-СИНТЕЗ,</w:t>
      </w:r>
      <w:r>
        <w:rPr>
          <w:spacing w:val="-11"/>
          <w:sz w:val="26"/>
        </w:rPr>
        <w:t> </w:t>
      </w:r>
      <w:r>
        <w:rPr>
          <w:sz w:val="26"/>
        </w:rPr>
        <w:t>Москва</w:t>
      </w:r>
      <w:r>
        <w:rPr>
          <w:spacing w:val="-10"/>
          <w:sz w:val="26"/>
        </w:rPr>
        <w:t> </w:t>
      </w:r>
      <w:r>
        <w:rPr>
          <w:spacing w:val="-2"/>
          <w:sz w:val="26"/>
        </w:rPr>
        <w:t>2016;</w:t>
      </w:r>
    </w:p>
    <w:p>
      <w:pPr>
        <w:pStyle w:val="ListParagraph"/>
        <w:numPr>
          <w:ilvl w:val="0"/>
          <w:numId w:val="56"/>
        </w:numPr>
        <w:tabs>
          <w:tab w:pos="861" w:val="left" w:leader="none"/>
        </w:tabs>
        <w:spacing w:line="240" w:lineRule="auto" w:before="44" w:after="0"/>
        <w:ind w:left="861" w:right="0" w:hanging="566"/>
        <w:jc w:val="left"/>
        <w:rPr>
          <w:sz w:val="26"/>
        </w:rPr>
      </w:pPr>
      <w:r>
        <w:rPr>
          <w:sz w:val="26"/>
        </w:rPr>
        <w:t>Шорыгина</w:t>
      </w:r>
      <w:r>
        <w:rPr>
          <w:spacing w:val="-9"/>
          <w:sz w:val="26"/>
        </w:rPr>
        <w:t> </w:t>
      </w:r>
      <w:r>
        <w:rPr>
          <w:sz w:val="26"/>
        </w:rPr>
        <w:t>Т.А</w:t>
      </w:r>
      <w:r>
        <w:rPr>
          <w:spacing w:val="-6"/>
          <w:sz w:val="26"/>
        </w:rPr>
        <w:t> </w:t>
      </w:r>
      <w:r>
        <w:rPr>
          <w:sz w:val="26"/>
        </w:rPr>
        <w:t>«Беседы</w:t>
      </w:r>
      <w:r>
        <w:rPr>
          <w:spacing w:val="-7"/>
          <w:sz w:val="26"/>
        </w:rPr>
        <w:t> </w:t>
      </w:r>
      <w:r>
        <w:rPr>
          <w:sz w:val="26"/>
        </w:rPr>
        <w:t>об</w:t>
      </w:r>
      <w:r>
        <w:rPr>
          <w:spacing w:val="-9"/>
          <w:sz w:val="26"/>
        </w:rPr>
        <w:t> </w:t>
      </w:r>
      <w:r>
        <w:rPr>
          <w:sz w:val="26"/>
        </w:rPr>
        <w:t>основах</w:t>
      </w:r>
      <w:r>
        <w:rPr>
          <w:spacing w:val="-8"/>
          <w:sz w:val="26"/>
        </w:rPr>
        <w:t> </w:t>
      </w:r>
      <w:r>
        <w:rPr>
          <w:sz w:val="26"/>
        </w:rPr>
        <w:t>безопасности</w:t>
      </w:r>
      <w:r>
        <w:rPr>
          <w:spacing w:val="-7"/>
          <w:sz w:val="26"/>
        </w:rPr>
        <w:t> </w:t>
      </w:r>
      <w:r>
        <w:rPr>
          <w:sz w:val="26"/>
        </w:rPr>
        <w:t>с</w:t>
      </w:r>
      <w:r>
        <w:rPr>
          <w:spacing w:val="-8"/>
          <w:sz w:val="26"/>
        </w:rPr>
        <w:t> </w:t>
      </w:r>
      <w:r>
        <w:rPr>
          <w:sz w:val="26"/>
        </w:rPr>
        <w:t>детьми</w:t>
      </w:r>
      <w:r>
        <w:rPr>
          <w:spacing w:val="-6"/>
          <w:sz w:val="26"/>
        </w:rPr>
        <w:t> </w:t>
      </w:r>
      <w:r>
        <w:rPr>
          <w:sz w:val="26"/>
        </w:rPr>
        <w:t>5-8</w:t>
      </w:r>
      <w:r>
        <w:rPr>
          <w:spacing w:val="-8"/>
          <w:sz w:val="26"/>
        </w:rPr>
        <w:t> </w:t>
      </w:r>
      <w:r>
        <w:rPr>
          <w:sz w:val="26"/>
        </w:rPr>
        <w:t>лет».</w:t>
      </w:r>
      <w:r>
        <w:rPr>
          <w:spacing w:val="-8"/>
          <w:sz w:val="26"/>
        </w:rPr>
        <w:t> </w:t>
      </w:r>
      <w:r>
        <w:rPr>
          <w:sz w:val="26"/>
        </w:rPr>
        <w:t>Издательство</w:t>
      </w:r>
      <w:r>
        <w:rPr>
          <w:spacing w:val="-6"/>
          <w:sz w:val="26"/>
        </w:rPr>
        <w:t> </w:t>
      </w:r>
      <w:r>
        <w:rPr>
          <w:sz w:val="26"/>
        </w:rPr>
        <w:t>«ТЦ</w:t>
      </w:r>
      <w:r>
        <w:rPr>
          <w:spacing w:val="-9"/>
          <w:sz w:val="26"/>
        </w:rPr>
        <w:t> </w:t>
      </w:r>
      <w:r>
        <w:rPr>
          <w:sz w:val="26"/>
        </w:rPr>
        <w:t>Сфера».</w:t>
      </w:r>
      <w:r>
        <w:rPr>
          <w:spacing w:val="-6"/>
          <w:sz w:val="26"/>
        </w:rPr>
        <w:t> </w:t>
      </w:r>
      <w:r>
        <w:rPr>
          <w:spacing w:val="-2"/>
          <w:sz w:val="26"/>
        </w:rPr>
        <w:t>2006;</w:t>
      </w:r>
    </w:p>
    <w:p>
      <w:pPr>
        <w:pStyle w:val="ListParagraph"/>
        <w:numPr>
          <w:ilvl w:val="0"/>
          <w:numId w:val="56"/>
        </w:numPr>
        <w:tabs>
          <w:tab w:pos="861" w:val="left" w:leader="none"/>
        </w:tabs>
        <w:spacing w:line="240" w:lineRule="auto" w:before="47" w:after="0"/>
        <w:ind w:left="861" w:right="0" w:hanging="566"/>
        <w:jc w:val="left"/>
        <w:rPr>
          <w:sz w:val="26"/>
        </w:rPr>
      </w:pPr>
      <w:r>
        <w:rPr>
          <w:sz w:val="26"/>
        </w:rPr>
        <w:t>Зацепина</w:t>
      </w:r>
      <w:r>
        <w:rPr>
          <w:spacing w:val="-11"/>
          <w:sz w:val="26"/>
        </w:rPr>
        <w:t> </w:t>
      </w:r>
      <w:r>
        <w:rPr>
          <w:sz w:val="26"/>
        </w:rPr>
        <w:t>М.Б</w:t>
      </w:r>
      <w:r>
        <w:rPr>
          <w:spacing w:val="-9"/>
          <w:sz w:val="26"/>
        </w:rPr>
        <w:t> </w:t>
      </w:r>
      <w:r>
        <w:rPr>
          <w:sz w:val="26"/>
        </w:rPr>
        <w:t>«Дни</w:t>
      </w:r>
      <w:r>
        <w:rPr>
          <w:spacing w:val="-8"/>
          <w:sz w:val="26"/>
        </w:rPr>
        <w:t> </w:t>
      </w:r>
      <w:r>
        <w:rPr>
          <w:sz w:val="26"/>
        </w:rPr>
        <w:t>воинской</w:t>
      </w:r>
      <w:r>
        <w:rPr>
          <w:spacing w:val="-11"/>
          <w:sz w:val="26"/>
        </w:rPr>
        <w:t> </w:t>
      </w:r>
      <w:r>
        <w:rPr>
          <w:sz w:val="26"/>
        </w:rPr>
        <w:t>славы.</w:t>
      </w:r>
      <w:r>
        <w:rPr>
          <w:spacing w:val="-9"/>
          <w:sz w:val="26"/>
        </w:rPr>
        <w:t> </w:t>
      </w:r>
      <w:r>
        <w:rPr>
          <w:sz w:val="26"/>
        </w:rPr>
        <w:t>Патриотическое</w:t>
      </w:r>
      <w:r>
        <w:rPr>
          <w:spacing w:val="-11"/>
          <w:sz w:val="26"/>
        </w:rPr>
        <w:t> </w:t>
      </w:r>
      <w:r>
        <w:rPr>
          <w:sz w:val="26"/>
        </w:rPr>
        <w:t>воспитание</w:t>
      </w:r>
      <w:r>
        <w:rPr>
          <w:spacing w:val="-11"/>
          <w:sz w:val="26"/>
        </w:rPr>
        <w:t> </w:t>
      </w:r>
      <w:r>
        <w:rPr>
          <w:sz w:val="26"/>
        </w:rPr>
        <w:t>дошкольников».</w:t>
      </w:r>
      <w:r>
        <w:rPr>
          <w:spacing w:val="-9"/>
          <w:sz w:val="26"/>
        </w:rPr>
        <w:t> </w:t>
      </w:r>
      <w:r>
        <w:rPr>
          <w:sz w:val="26"/>
        </w:rPr>
        <w:t>Москва,</w:t>
      </w:r>
      <w:r>
        <w:rPr>
          <w:spacing w:val="-11"/>
          <w:sz w:val="26"/>
        </w:rPr>
        <w:t> </w:t>
      </w:r>
      <w:r>
        <w:rPr>
          <w:sz w:val="26"/>
        </w:rPr>
        <w:t>2010.с</w:t>
      </w:r>
      <w:r>
        <w:rPr>
          <w:spacing w:val="-10"/>
          <w:sz w:val="26"/>
        </w:rPr>
        <w:t> </w:t>
      </w:r>
      <w:r>
        <w:rPr>
          <w:sz w:val="26"/>
        </w:rPr>
        <w:t>3-7</w:t>
      </w:r>
      <w:r>
        <w:rPr>
          <w:spacing w:val="-11"/>
          <w:sz w:val="26"/>
        </w:rPr>
        <w:t> </w:t>
      </w:r>
      <w:r>
        <w:rPr>
          <w:spacing w:val="-4"/>
          <w:sz w:val="26"/>
        </w:rPr>
        <w:t>лет;</w:t>
      </w:r>
    </w:p>
    <w:p>
      <w:pPr>
        <w:pStyle w:val="ListParagraph"/>
        <w:numPr>
          <w:ilvl w:val="0"/>
          <w:numId w:val="56"/>
        </w:numPr>
        <w:tabs>
          <w:tab w:pos="861" w:val="left" w:leader="none"/>
        </w:tabs>
        <w:spacing w:line="240" w:lineRule="auto" w:before="44" w:after="0"/>
        <w:ind w:left="861" w:right="0" w:hanging="566"/>
        <w:jc w:val="left"/>
        <w:rPr>
          <w:sz w:val="26"/>
        </w:rPr>
      </w:pPr>
      <w:r>
        <w:rPr>
          <w:sz w:val="26"/>
        </w:rPr>
        <w:t>Куцакова.</w:t>
      </w:r>
      <w:r>
        <w:rPr>
          <w:spacing w:val="-11"/>
          <w:sz w:val="26"/>
        </w:rPr>
        <w:t> </w:t>
      </w:r>
      <w:r>
        <w:rPr>
          <w:sz w:val="26"/>
        </w:rPr>
        <w:t>Л.В</w:t>
      </w:r>
      <w:r>
        <w:rPr>
          <w:spacing w:val="-11"/>
          <w:sz w:val="26"/>
        </w:rPr>
        <w:t> </w:t>
      </w:r>
      <w:r>
        <w:rPr>
          <w:sz w:val="26"/>
        </w:rPr>
        <w:t>Занятия</w:t>
      </w:r>
      <w:r>
        <w:rPr>
          <w:spacing w:val="-11"/>
          <w:sz w:val="26"/>
        </w:rPr>
        <w:t> </w:t>
      </w:r>
      <w:r>
        <w:rPr>
          <w:sz w:val="26"/>
        </w:rPr>
        <w:t>по</w:t>
      </w:r>
      <w:r>
        <w:rPr>
          <w:spacing w:val="-11"/>
          <w:sz w:val="26"/>
        </w:rPr>
        <w:t> </w:t>
      </w:r>
      <w:r>
        <w:rPr>
          <w:sz w:val="26"/>
        </w:rPr>
        <w:t>конструированию</w:t>
      </w:r>
      <w:r>
        <w:rPr>
          <w:spacing w:val="-9"/>
          <w:sz w:val="26"/>
        </w:rPr>
        <w:t> </w:t>
      </w:r>
      <w:r>
        <w:rPr>
          <w:sz w:val="26"/>
        </w:rPr>
        <w:t>из</w:t>
      </w:r>
      <w:r>
        <w:rPr>
          <w:spacing w:val="-10"/>
          <w:sz w:val="26"/>
        </w:rPr>
        <w:t> </w:t>
      </w:r>
      <w:r>
        <w:rPr>
          <w:sz w:val="26"/>
        </w:rPr>
        <w:t>строительного</w:t>
      </w:r>
      <w:r>
        <w:rPr>
          <w:spacing w:val="-9"/>
          <w:sz w:val="26"/>
        </w:rPr>
        <w:t> </w:t>
      </w:r>
      <w:r>
        <w:rPr>
          <w:sz w:val="26"/>
        </w:rPr>
        <w:t>материала.</w:t>
      </w:r>
      <w:r>
        <w:rPr>
          <w:spacing w:val="-11"/>
          <w:sz w:val="26"/>
        </w:rPr>
        <w:t> </w:t>
      </w:r>
      <w:r>
        <w:rPr>
          <w:sz w:val="26"/>
        </w:rPr>
        <w:t>Издательство</w:t>
      </w:r>
      <w:r>
        <w:rPr>
          <w:spacing w:val="-11"/>
          <w:sz w:val="26"/>
        </w:rPr>
        <w:t> </w:t>
      </w:r>
      <w:r>
        <w:rPr>
          <w:sz w:val="26"/>
        </w:rPr>
        <w:t>МОЗАИКА-СИНТЕЗ,</w:t>
      </w:r>
      <w:r>
        <w:rPr>
          <w:spacing w:val="-11"/>
          <w:sz w:val="26"/>
        </w:rPr>
        <w:t> </w:t>
      </w:r>
      <w:r>
        <w:rPr>
          <w:sz w:val="26"/>
        </w:rPr>
        <w:t>Москва</w:t>
      </w:r>
      <w:r>
        <w:rPr>
          <w:spacing w:val="-11"/>
          <w:sz w:val="26"/>
        </w:rPr>
        <w:t> </w:t>
      </w:r>
      <w:r>
        <w:rPr>
          <w:spacing w:val="-2"/>
          <w:sz w:val="26"/>
        </w:rPr>
        <w:t>2010;</w:t>
      </w:r>
    </w:p>
    <w:p>
      <w:pPr>
        <w:pStyle w:val="ListParagraph"/>
        <w:numPr>
          <w:ilvl w:val="0"/>
          <w:numId w:val="56"/>
        </w:numPr>
        <w:tabs>
          <w:tab w:pos="861" w:val="left" w:leader="none"/>
        </w:tabs>
        <w:spacing w:line="276" w:lineRule="auto" w:before="44" w:after="0"/>
        <w:ind w:left="295" w:right="1243" w:firstLine="0"/>
        <w:jc w:val="left"/>
        <w:rPr>
          <w:sz w:val="26"/>
        </w:rPr>
      </w:pPr>
      <w:r>
        <w:rPr>
          <w:sz w:val="26"/>
        </w:rPr>
        <w:t>Саулина</w:t>
      </w:r>
      <w:r>
        <w:rPr>
          <w:spacing w:val="80"/>
          <w:sz w:val="26"/>
        </w:rPr>
        <w:t> </w:t>
      </w:r>
      <w:r>
        <w:rPr>
          <w:sz w:val="26"/>
        </w:rPr>
        <w:t>Т.Ф.</w:t>
      </w:r>
      <w:r>
        <w:rPr>
          <w:spacing w:val="80"/>
          <w:sz w:val="26"/>
        </w:rPr>
        <w:t> </w:t>
      </w:r>
      <w:r>
        <w:rPr>
          <w:sz w:val="26"/>
        </w:rPr>
        <w:t>Три</w:t>
      </w:r>
      <w:r>
        <w:rPr>
          <w:spacing w:val="80"/>
          <w:sz w:val="26"/>
        </w:rPr>
        <w:t> </w:t>
      </w:r>
      <w:r>
        <w:rPr>
          <w:sz w:val="26"/>
        </w:rPr>
        <w:t>Сигнала</w:t>
      </w:r>
      <w:r>
        <w:rPr>
          <w:spacing w:val="80"/>
          <w:sz w:val="26"/>
        </w:rPr>
        <w:t> </w:t>
      </w:r>
      <w:r>
        <w:rPr>
          <w:sz w:val="26"/>
        </w:rPr>
        <w:t>светофора.</w:t>
      </w:r>
      <w:r>
        <w:rPr>
          <w:spacing w:val="80"/>
          <w:sz w:val="26"/>
        </w:rPr>
        <w:t> </w:t>
      </w:r>
      <w:r>
        <w:rPr>
          <w:sz w:val="26"/>
        </w:rPr>
        <w:t>Ознакомление</w:t>
      </w:r>
      <w:r>
        <w:rPr>
          <w:spacing w:val="80"/>
          <w:sz w:val="26"/>
        </w:rPr>
        <w:t> </w:t>
      </w:r>
      <w:r>
        <w:rPr>
          <w:sz w:val="26"/>
        </w:rPr>
        <w:t>дошкольников</w:t>
      </w:r>
      <w:r>
        <w:rPr>
          <w:spacing w:val="80"/>
          <w:sz w:val="26"/>
        </w:rPr>
        <w:t> </w:t>
      </w:r>
      <w:r>
        <w:rPr>
          <w:sz w:val="26"/>
        </w:rPr>
        <w:t>с</w:t>
      </w:r>
      <w:r>
        <w:rPr>
          <w:spacing w:val="80"/>
          <w:sz w:val="26"/>
        </w:rPr>
        <w:t> </w:t>
      </w:r>
      <w:r>
        <w:rPr>
          <w:sz w:val="26"/>
        </w:rPr>
        <w:t>правилами</w:t>
      </w:r>
      <w:r>
        <w:rPr>
          <w:spacing w:val="80"/>
          <w:sz w:val="26"/>
        </w:rPr>
        <w:t> </w:t>
      </w:r>
      <w:r>
        <w:rPr>
          <w:sz w:val="26"/>
        </w:rPr>
        <w:t>дорожного</w:t>
      </w:r>
      <w:r>
        <w:rPr>
          <w:spacing w:val="80"/>
          <w:sz w:val="26"/>
        </w:rPr>
        <w:t> </w:t>
      </w:r>
      <w:r>
        <w:rPr>
          <w:sz w:val="26"/>
        </w:rPr>
        <w:t>движения:</w:t>
      </w:r>
      <w:r>
        <w:rPr>
          <w:spacing w:val="80"/>
          <w:sz w:val="26"/>
        </w:rPr>
        <w:t> </w:t>
      </w:r>
      <w:r>
        <w:rPr>
          <w:sz w:val="26"/>
        </w:rPr>
        <w:t>Методическое пособие.- М.: Мозайка- Синтез, 2009-2010;</w:t>
      </w:r>
    </w:p>
    <w:p>
      <w:pPr>
        <w:pStyle w:val="ListParagraph"/>
        <w:spacing w:after="0" w:line="276" w:lineRule="auto"/>
        <w:jc w:val="left"/>
        <w:rPr>
          <w:sz w:val="26"/>
        </w:rPr>
        <w:sectPr>
          <w:pgSz w:w="16850" w:h="11920" w:orient="landscape"/>
          <w:pgMar w:header="0" w:footer="1018" w:top="680" w:bottom="1280" w:left="425" w:right="141"/>
        </w:sectPr>
      </w:pPr>
    </w:p>
    <w:p>
      <w:pPr>
        <w:pStyle w:val="ListParagraph"/>
        <w:numPr>
          <w:ilvl w:val="0"/>
          <w:numId w:val="56"/>
        </w:numPr>
        <w:tabs>
          <w:tab w:pos="861" w:val="left" w:leader="none"/>
        </w:tabs>
        <w:spacing w:line="240" w:lineRule="auto" w:before="61" w:after="0"/>
        <w:ind w:left="861" w:right="0" w:hanging="566"/>
        <w:jc w:val="left"/>
        <w:rPr>
          <w:sz w:val="26"/>
        </w:rPr>
      </w:pPr>
      <w:r>
        <w:rPr>
          <w:sz w:val="26"/>
        </w:rPr>
        <w:t>Теплюк</w:t>
      </w:r>
      <w:r>
        <w:rPr>
          <w:spacing w:val="-11"/>
          <w:sz w:val="26"/>
        </w:rPr>
        <w:t> </w:t>
      </w:r>
      <w:r>
        <w:rPr>
          <w:sz w:val="26"/>
        </w:rPr>
        <w:t>С.Н.</w:t>
      </w:r>
      <w:r>
        <w:rPr>
          <w:spacing w:val="-10"/>
          <w:sz w:val="26"/>
        </w:rPr>
        <w:t> </w:t>
      </w:r>
      <w:r>
        <w:rPr>
          <w:sz w:val="26"/>
        </w:rPr>
        <w:t>“Занятия</w:t>
      </w:r>
      <w:r>
        <w:rPr>
          <w:spacing w:val="-11"/>
          <w:sz w:val="26"/>
        </w:rPr>
        <w:t> </w:t>
      </w:r>
      <w:r>
        <w:rPr>
          <w:sz w:val="26"/>
        </w:rPr>
        <w:t>на</w:t>
      </w:r>
      <w:r>
        <w:rPr>
          <w:spacing w:val="-10"/>
          <w:sz w:val="26"/>
        </w:rPr>
        <w:t> </w:t>
      </w:r>
      <w:r>
        <w:rPr>
          <w:sz w:val="26"/>
        </w:rPr>
        <w:t>прогулке</w:t>
      </w:r>
      <w:r>
        <w:rPr>
          <w:spacing w:val="-6"/>
          <w:sz w:val="26"/>
        </w:rPr>
        <w:t> </w:t>
      </w:r>
      <w:r>
        <w:rPr>
          <w:sz w:val="26"/>
        </w:rPr>
        <w:t>с</w:t>
      </w:r>
      <w:r>
        <w:rPr>
          <w:spacing w:val="-8"/>
          <w:sz w:val="26"/>
        </w:rPr>
        <w:t> </w:t>
      </w:r>
      <w:r>
        <w:rPr>
          <w:sz w:val="26"/>
        </w:rPr>
        <w:t>малышами”</w:t>
      </w:r>
      <w:r>
        <w:rPr>
          <w:spacing w:val="-10"/>
          <w:sz w:val="26"/>
        </w:rPr>
        <w:t> </w:t>
      </w:r>
      <w:r>
        <w:rPr>
          <w:sz w:val="26"/>
        </w:rPr>
        <w:t>Издательство</w:t>
      </w:r>
      <w:r>
        <w:rPr>
          <w:spacing w:val="-8"/>
          <w:sz w:val="26"/>
        </w:rPr>
        <w:t> </w:t>
      </w:r>
      <w:r>
        <w:rPr>
          <w:sz w:val="26"/>
        </w:rPr>
        <w:t>МОЗАИКА-СИНТЕЗ,</w:t>
      </w:r>
      <w:r>
        <w:rPr>
          <w:spacing w:val="-9"/>
          <w:sz w:val="26"/>
        </w:rPr>
        <w:t> </w:t>
      </w:r>
      <w:r>
        <w:rPr>
          <w:sz w:val="26"/>
        </w:rPr>
        <w:t>Москва</w:t>
      </w:r>
      <w:r>
        <w:rPr>
          <w:spacing w:val="-10"/>
          <w:sz w:val="26"/>
        </w:rPr>
        <w:t> </w:t>
      </w:r>
      <w:r>
        <w:rPr>
          <w:spacing w:val="-2"/>
          <w:sz w:val="26"/>
        </w:rPr>
        <w:t>2010;</w:t>
      </w:r>
    </w:p>
    <w:p>
      <w:pPr>
        <w:pStyle w:val="ListParagraph"/>
        <w:numPr>
          <w:ilvl w:val="0"/>
          <w:numId w:val="56"/>
        </w:numPr>
        <w:tabs>
          <w:tab w:pos="861" w:val="left" w:leader="none"/>
        </w:tabs>
        <w:spacing w:line="240" w:lineRule="auto" w:before="45" w:after="0"/>
        <w:ind w:left="861" w:right="0" w:hanging="566"/>
        <w:jc w:val="left"/>
        <w:rPr>
          <w:sz w:val="26"/>
        </w:rPr>
      </w:pPr>
      <w:r>
        <w:rPr>
          <w:sz w:val="26"/>
        </w:rPr>
        <w:t>Петрова</w:t>
      </w:r>
      <w:r>
        <w:rPr>
          <w:spacing w:val="-10"/>
          <w:sz w:val="26"/>
        </w:rPr>
        <w:t> </w:t>
      </w:r>
      <w:r>
        <w:rPr>
          <w:sz w:val="26"/>
        </w:rPr>
        <w:t>В.И..,</w:t>
      </w:r>
      <w:r>
        <w:rPr>
          <w:spacing w:val="-10"/>
          <w:sz w:val="26"/>
        </w:rPr>
        <w:t> </w:t>
      </w:r>
      <w:r>
        <w:rPr>
          <w:sz w:val="26"/>
        </w:rPr>
        <w:t>Стульник</w:t>
      </w:r>
      <w:r>
        <w:rPr>
          <w:spacing w:val="-12"/>
          <w:sz w:val="26"/>
        </w:rPr>
        <w:t> </w:t>
      </w:r>
      <w:r>
        <w:rPr>
          <w:sz w:val="26"/>
        </w:rPr>
        <w:t>Т.Д.</w:t>
      </w:r>
      <w:r>
        <w:rPr>
          <w:spacing w:val="-9"/>
          <w:sz w:val="26"/>
        </w:rPr>
        <w:t> </w:t>
      </w:r>
      <w:r>
        <w:rPr>
          <w:sz w:val="26"/>
        </w:rPr>
        <w:t>«Нравственное</w:t>
      </w:r>
      <w:r>
        <w:rPr>
          <w:spacing w:val="-11"/>
          <w:sz w:val="26"/>
        </w:rPr>
        <w:t> </w:t>
      </w:r>
      <w:r>
        <w:rPr>
          <w:sz w:val="26"/>
        </w:rPr>
        <w:t>воспитание</w:t>
      </w:r>
      <w:r>
        <w:rPr>
          <w:spacing w:val="-12"/>
          <w:sz w:val="26"/>
        </w:rPr>
        <w:t> </w:t>
      </w:r>
      <w:r>
        <w:rPr>
          <w:sz w:val="26"/>
        </w:rPr>
        <w:t>в</w:t>
      </w:r>
      <w:r>
        <w:rPr>
          <w:spacing w:val="-8"/>
          <w:sz w:val="26"/>
        </w:rPr>
        <w:t> </w:t>
      </w:r>
      <w:r>
        <w:rPr>
          <w:sz w:val="26"/>
        </w:rPr>
        <w:t>детском</w:t>
      </w:r>
      <w:r>
        <w:rPr>
          <w:spacing w:val="-12"/>
          <w:sz w:val="26"/>
        </w:rPr>
        <w:t> </w:t>
      </w:r>
      <w:r>
        <w:rPr>
          <w:sz w:val="26"/>
        </w:rPr>
        <w:t>саду»</w:t>
      </w:r>
      <w:r>
        <w:rPr>
          <w:spacing w:val="-9"/>
          <w:sz w:val="26"/>
        </w:rPr>
        <w:t> </w:t>
      </w:r>
      <w:r>
        <w:rPr>
          <w:sz w:val="26"/>
        </w:rPr>
        <w:t>Издательство</w:t>
      </w:r>
      <w:r>
        <w:rPr>
          <w:spacing w:val="-11"/>
          <w:sz w:val="26"/>
        </w:rPr>
        <w:t> </w:t>
      </w:r>
      <w:r>
        <w:rPr>
          <w:sz w:val="26"/>
        </w:rPr>
        <w:t>МОЗАИКА-СИНТЕЗ,</w:t>
      </w:r>
      <w:r>
        <w:rPr>
          <w:spacing w:val="-12"/>
          <w:sz w:val="26"/>
        </w:rPr>
        <w:t> </w:t>
      </w:r>
      <w:r>
        <w:rPr>
          <w:sz w:val="26"/>
        </w:rPr>
        <w:t>Москва</w:t>
      </w:r>
      <w:r>
        <w:rPr>
          <w:spacing w:val="-11"/>
          <w:sz w:val="26"/>
        </w:rPr>
        <w:t> </w:t>
      </w:r>
      <w:r>
        <w:rPr>
          <w:spacing w:val="-2"/>
          <w:sz w:val="26"/>
        </w:rPr>
        <w:t>2008;</w:t>
      </w:r>
    </w:p>
    <w:p>
      <w:pPr>
        <w:pStyle w:val="ListParagraph"/>
        <w:numPr>
          <w:ilvl w:val="0"/>
          <w:numId w:val="56"/>
        </w:numPr>
        <w:tabs>
          <w:tab w:pos="861" w:val="left" w:leader="none"/>
        </w:tabs>
        <w:spacing w:line="276" w:lineRule="auto" w:before="46" w:after="0"/>
        <w:ind w:left="295" w:right="1234" w:firstLine="0"/>
        <w:jc w:val="left"/>
        <w:rPr>
          <w:sz w:val="26"/>
        </w:rPr>
      </w:pPr>
      <w:r>
        <w:rPr>
          <w:sz w:val="26"/>
        </w:rPr>
        <w:t>Комарова</w:t>
      </w:r>
      <w:r>
        <w:rPr>
          <w:spacing w:val="40"/>
          <w:sz w:val="26"/>
        </w:rPr>
        <w:t> </w:t>
      </w:r>
      <w:r>
        <w:rPr>
          <w:sz w:val="26"/>
        </w:rPr>
        <w:t>Т.С.,</w:t>
      </w:r>
      <w:r>
        <w:rPr>
          <w:spacing w:val="40"/>
          <w:sz w:val="26"/>
        </w:rPr>
        <w:t> </w:t>
      </w:r>
      <w:r>
        <w:rPr>
          <w:sz w:val="26"/>
        </w:rPr>
        <w:t>Куцакова</w:t>
      </w:r>
      <w:r>
        <w:rPr>
          <w:spacing w:val="40"/>
          <w:sz w:val="26"/>
        </w:rPr>
        <w:t> </w:t>
      </w:r>
      <w:r>
        <w:rPr>
          <w:sz w:val="26"/>
        </w:rPr>
        <w:t>Л.В.,</w:t>
      </w:r>
      <w:r>
        <w:rPr>
          <w:spacing w:val="40"/>
          <w:sz w:val="26"/>
        </w:rPr>
        <w:t> </w:t>
      </w:r>
      <w:r>
        <w:rPr>
          <w:sz w:val="26"/>
        </w:rPr>
        <w:t>Павлова</w:t>
      </w:r>
      <w:r>
        <w:rPr>
          <w:spacing w:val="40"/>
          <w:sz w:val="26"/>
        </w:rPr>
        <w:t> </w:t>
      </w:r>
      <w:r>
        <w:rPr>
          <w:sz w:val="26"/>
        </w:rPr>
        <w:t>Л.Ю</w:t>
      </w:r>
      <w:r>
        <w:rPr>
          <w:spacing w:val="40"/>
          <w:sz w:val="26"/>
        </w:rPr>
        <w:t> </w:t>
      </w:r>
      <w:r>
        <w:rPr>
          <w:sz w:val="26"/>
        </w:rPr>
        <w:t>«Трудовое</w:t>
      </w:r>
      <w:r>
        <w:rPr>
          <w:spacing w:val="40"/>
          <w:sz w:val="26"/>
        </w:rPr>
        <w:t> </w:t>
      </w:r>
      <w:r>
        <w:rPr>
          <w:sz w:val="26"/>
        </w:rPr>
        <w:t>воспитание</w:t>
      </w:r>
      <w:r>
        <w:rPr>
          <w:spacing w:val="40"/>
          <w:sz w:val="26"/>
        </w:rPr>
        <w:t> </w:t>
      </w:r>
      <w:r>
        <w:rPr>
          <w:sz w:val="26"/>
        </w:rPr>
        <w:t>в</w:t>
      </w:r>
      <w:r>
        <w:rPr>
          <w:spacing w:val="40"/>
          <w:sz w:val="26"/>
        </w:rPr>
        <w:t> </w:t>
      </w:r>
      <w:r>
        <w:rPr>
          <w:sz w:val="26"/>
        </w:rPr>
        <w:t>детском</w:t>
      </w:r>
      <w:r>
        <w:rPr>
          <w:spacing w:val="40"/>
          <w:sz w:val="26"/>
        </w:rPr>
        <w:t> </w:t>
      </w:r>
      <w:r>
        <w:rPr>
          <w:sz w:val="26"/>
        </w:rPr>
        <w:t>саду»</w:t>
      </w:r>
      <w:r>
        <w:rPr>
          <w:spacing w:val="40"/>
          <w:sz w:val="26"/>
        </w:rPr>
        <w:t> </w:t>
      </w:r>
      <w:r>
        <w:rPr>
          <w:sz w:val="26"/>
        </w:rPr>
        <w:t>Издательство</w:t>
      </w:r>
      <w:r>
        <w:rPr>
          <w:spacing w:val="40"/>
          <w:sz w:val="26"/>
        </w:rPr>
        <w:t> </w:t>
      </w:r>
      <w:r>
        <w:rPr>
          <w:sz w:val="26"/>
        </w:rPr>
        <w:t>МОЗАИКА-СИНТЕЗ,</w:t>
      </w:r>
      <w:r>
        <w:rPr>
          <w:spacing w:val="40"/>
          <w:sz w:val="26"/>
        </w:rPr>
        <w:t> </w:t>
      </w:r>
      <w:r>
        <w:rPr>
          <w:sz w:val="26"/>
        </w:rPr>
        <w:t>Москва 2009;</w:t>
      </w:r>
    </w:p>
    <w:p>
      <w:pPr>
        <w:pStyle w:val="ListParagraph"/>
        <w:numPr>
          <w:ilvl w:val="0"/>
          <w:numId w:val="56"/>
        </w:numPr>
        <w:tabs>
          <w:tab w:pos="861" w:val="left" w:leader="none"/>
        </w:tabs>
        <w:spacing w:line="298" w:lineRule="exact" w:before="0" w:after="0"/>
        <w:ind w:left="861" w:right="0" w:hanging="566"/>
        <w:jc w:val="left"/>
        <w:rPr>
          <w:sz w:val="26"/>
        </w:rPr>
      </w:pPr>
      <w:r>
        <w:rPr>
          <w:sz w:val="26"/>
        </w:rPr>
        <w:t>Веракса</w:t>
      </w:r>
      <w:r>
        <w:rPr>
          <w:spacing w:val="-10"/>
          <w:sz w:val="26"/>
        </w:rPr>
        <w:t> </w:t>
      </w:r>
      <w:r>
        <w:rPr>
          <w:sz w:val="26"/>
        </w:rPr>
        <w:t>Н.Е.,</w:t>
      </w:r>
      <w:r>
        <w:rPr>
          <w:spacing w:val="-9"/>
          <w:sz w:val="26"/>
        </w:rPr>
        <w:t> </w:t>
      </w:r>
      <w:r>
        <w:rPr>
          <w:sz w:val="26"/>
        </w:rPr>
        <w:t>Веракса</w:t>
      </w:r>
      <w:r>
        <w:rPr>
          <w:spacing w:val="-9"/>
          <w:sz w:val="26"/>
        </w:rPr>
        <w:t> </w:t>
      </w:r>
      <w:r>
        <w:rPr>
          <w:sz w:val="26"/>
        </w:rPr>
        <w:t>А.Н</w:t>
      </w:r>
      <w:r>
        <w:rPr>
          <w:spacing w:val="-9"/>
          <w:sz w:val="26"/>
        </w:rPr>
        <w:t> </w:t>
      </w:r>
      <w:r>
        <w:rPr>
          <w:sz w:val="26"/>
        </w:rPr>
        <w:t>«Проектная</w:t>
      </w:r>
      <w:r>
        <w:rPr>
          <w:spacing w:val="-11"/>
          <w:sz w:val="26"/>
        </w:rPr>
        <w:t> </w:t>
      </w:r>
      <w:r>
        <w:rPr>
          <w:sz w:val="26"/>
        </w:rPr>
        <w:t>деятельность</w:t>
      </w:r>
      <w:r>
        <w:rPr>
          <w:spacing w:val="-12"/>
          <w:sz w:val="26"/>
        </w:rPr>
        <w:t> </w:t>
      </w:r>
      <w:r>
        <w:rPr>
          <w:sz w:val="26"/>
        </w:rPr>
        <w:t>дошкольников»</w:t>
      </w:r>
      <w:r>
        <w:rPr>
          <w:spacing w:val="-12"/>
          <w:sz w:val="26"/>
        </w:rPr>
        <w:t> </w:t>
      </w:r>
      <w:r>
        <w:rPr>
          <w:sz w:val="26"/>
        </w:rPr>
        <w:t>Издательство</w:t>
      </w:r>
      <w:r>
        <w:rPr>
          <w:spacing w:val="-12"/>
          <w:sz w:val="26"/>
        </w:rPr>
        <w:t> </w:t>
      </w:r>
      <w:r>
        <w:rPr>
          <w:sz w:val="26"/>
        </w:rPr>
        <w:t>МОЗАИКА-СИНТЕЗ,</w:t>
      </w:r>
      <w:r>
        <w:rPr>
          <w:spacing w:val="-11"/>
          <w:sz w:val="26"/>
        </w:rPr>
        <w:t> </w:t>
      </w:r>
      <w:r>
        <w:rPr>
          <w:sz w:val="26"/>
        </w:rPr>
        <w:t>Москва</w:t>
      </w:r>
      <w:r>
        <w:rPr>
          <w:spacing w:val="-12"/>
          <w:sz w:val="26"/>
        </w:rPr>
        <w:t> </w:t>
      </w:r>
      <w:r>
        <w:rPr>
          <w:spacing w:val="-2"/>
          <w:sz w:val="26"/>
        </w:rPr>
        <w:t>2015;</w:t>
      </w:r>
    </w:p>
    <w:p>
      <w:pPr>
        <w:pStyle w:val="ListParagraph"/>
        <w:numPr>
          <w:ilvl w:val="0"/>
          <w:numId w:val="56"/>
        </w:numPr>
        <w:tabs>
          <w:tab w:pos="748" w:val="left" w:leader="none"/>
        </w:tabs>
        <w:spacing w:line="240" w:lineRule="auto" w:before="44" w:after="0"/>
        <w:ind w:left="748" w:right="0" w:hanging="453"/>
        <w:jc w:val="left"/>
        <w:rPr>
          <w:sz w:val="26"/>
        </w:rPr>
      </w:pPr>
      <w:r>
        <w:rPr>
          <w:sz w:val="26"/>
        </w:rPr>
        <w:t>Региональная</w:t>
      </w:r>
      <w:r>
        <w:rPr>
          <w:spacing w:val="-11"/>
          <w:sz w:val="26"/>
        </w:rPr>
        <w:t> </w:t>
      </w:r>
      <w:r>
        <w:rPr>
          <w:sz w:val="26"/>
        </w:rPr>
        <w:t>образовательная</w:t>
      </w:r>
      <w:r>
        <w:rPr>
          <w:spacing w:val="-11"/>
          <w:sz w:val="26"/>
        </w:rPr>
        <w:t> </w:t>
      </w:r>
      <w:r>
        <w:rPr>
          <w:sz w:val="26"/>
        </w:rPr>
        <w:t>программа</w:t>
      </w:r>
      <w:r>
        <w:rPr>
          <w:spacing w:val="-9"/>
          <w:sz w:val="26"/>
        </w:rPr>
        <w:t> </w:t>
      </w:r>
      <w:r>
        <w:rPr>
          <w:sz w:val="26"/>
        </w:rPr>
        <w:t>«СОЕНЕЧ»,</w:t>
      </w:r>
      <w:r>
        <w:rPr>
          <w:spacing w:val="-12"/>
          <w:sz w:val="26"/>
        </w:rPr>
        <w:t> </w:t>
      </w:r>
      <w:r>
        <w:rPr>
          <w:sz w:val="26"/>
        </w:rPr>
        <w:t>Шаехова</w:t>
      </w:r>
      <w:r>
        <w:rPr>
          <w:spacing w:val="-11"/>
          <w:sz w:val="26"/>
        </w:rPr>
        <w:t> </w:t>
      </w:r>
      <w:r>
        <w:rPr>
          <w:sz w:val="26"/>
        </w:rPr>
        <w:t>Р.К.,</w:t>
      </w:r>
      <w:r>
        <w:rPr>
          <w:spacing w:val="-10"/>
          <w:sz w:val="26"/>
        </w:rPr>
        <w:t> </w:t>
      </w:r>
      <w:r>
        <w:rPr>
          <w:sz w:val="26"/>
        </w:rPr>
        <w:t>Смирнова</w:t>
      </w:r>
      <w:r>
        <w:rPr>
          <w:spacing w:val="-12"/>
          <w:sz w:val="26"/>
        </w:rPr>
        <w:t> </w:t>
      </w:r>
      <w:r>
        <w:rPr>
          <w:spacing w:val="-4"/>
          <w:sz w:val="26"/>
        </w:rPr>
        <w:t>Е.О.</w:t>
      </w:r>
    </w:p>
    <w:p>
      <w:pPr>
        <w:pStyle w:val="ListParagraph"/>
        <w:spacing w:after="0" w:line="240" w:lineRule="auto"/>
        <w:jc w:val="left"/>
        <w:rPr>
          <w:sz w:val="26"/>
        </w:rPr>
        <w:sectPr>
          <w:pgSz w:w="16850" w:h="11920" w:orient="landscape"/>
          <w:pgMar w:header="0" w:footer="1018" w:top="640" w:bottom="1280" w:left="425" w:right="141"/>
        </w:sectPr>
      </w:pPr>
    </w:p>
    <w:p>
      <w:pPr>
        <w:pStyle w:val="Heading1"/>
        <w:numPr>
          <w:ilvl w:val="2"/>
          <w:numId w:val="21"/>
        </w:numPr>
        <w:tabs>
          <w:tab w:pos="1404" w:val="left" w:leader="none"/>
        </w:tabs>
        <w:spacing w:line="240" w:lineRule="auto" w:before="64" w:after="0"/>
        <w:ind w:left="1404" w:right="0" w:hanging="697"/>
        <w:jc w:val="both"/>
      </w:pPr>
      <w:r>
        <w:rPr/>
        <w:t>Познавательное</w:t>
      </w:r>
      <w:r>
        <w:rPr>
          <w:spacing w:val="-7"/>
        </w:rPr>
        <w:t> </w:t>
      </w:r>
      <w:r>
        <w:rPr/>
        <w:t>развитие</w:t>
      </w:r>
      <w:r>
        <w:rPr>
          <w:spacing w:val="-6"/>
        </w:rPr>
        <w:t> </w:t>
      </w:r>
      <w:r>
        <w:rPr/>
        <w:t>(п.19</w:t>
      </w:r>
      <w:r>
        <w:rPr>
          <w:spacing w:val="-8"/>
        </w:rPr>
        <w:t> </w:t>
      </w:r>
      <w:r>
        <w:rPr/>
        <w:t>ФОП</w:t>
      </w:r>
      <w:r>
        <w:rPr>
          <w:spacing w:val="-6"/>
        </w:rPr>
        <w:t> </w:t>
      </w:r>
      <w:r>
        <w:rPr>
          <w:spacing w:val="-5"/>
        </w:rPr>
        <w:t>ДО)</w:t>
      </w:r>
    </w:p>
    <w:p>
      <w:pPr>
        <w:pStyle w:val="BodyText"/>
        <w:spacing w:before="182"/>
        <w:ind w:left="1447"/>
        <w:jc w:val="both"/>
      </w:pPr>
      <w:r>
        <w:rPr/>
        <w:t>«Познавательное</w:t>
      </w:r>
      <w:r>
        <w:rPr>
          <w:spacing w:val="-10"/>
        </w:rPr>
        <w:t> </w:t>
      </w:r>
      <w:r>
        <w:rPr/>
        <w:t>развитие</w:t>
      </w:r>
      <w:r>
        <w:rPr>
          <w:spacing w:val="-9"/>
        </w:rPr>
        <w:t> </w:t>
      </w:r>
      <w:r>
        <w:rPr>
          <w:spacing w:val="-2"/>
        </w:rPr>
        <w:t>предполагает:</w:t>
      </w:r>
    </w:p>
    <w:p>
      <w:pPr>
        <w:pStyle w:val="ListParagraph"/>
        <w:numPr>
          <w:ilvl w:val="3"/>
          <w:numId w:val="21"/>
        </w:numPr>
        <w:tabs>
          <w:tab w:pos="968" w:val="left" w:leader="none"/>
        </w:tabs>
        <w:spacing w:line="240" w:lineRule="auto" w:before="50" w:after="0"/>
        <w:ind w:left="968" w:right="0" w:hanging="261"/>
        <w:jc w:val="both"/>
        <w:rPr>
          <w:sz w:val="22"/>
        </w:rPr>
      </w:pPr>
      <w:r>
        <w:rPr>
          <w:sz w:val="28"/>
        </w:rPr>
        <w:t>развитие</w:t>
      </w:r>
      <w:r>
        <w:rPr>
          <w:spacing w:val="-9"/>
          <w:sz w:val="28"/>
        </w:rPr>
        <w:t> </w:t>
      </w:r>
      <w:r>
        <w:rPr>
          <w:sz w:val="28"/>
        </w:rPr>
        <w:t>любознательности,</w:t>
      </w:r>
      <w:r>
        <w:rPr>
          <w:spacing w:val="-8"/>
          <w:sz w:val="28"/>
        </w:rPr>
        <w:t> </w:t>
      </w:r>
      <w:r>
        <w:rPr>
          <w:sz w:val="28"/>
        </w:rPr>
        <w:t>интереса</w:t>
      </w:r>
      <w:r>
        <w:rPr>
          <w:spacing w:val="-6"/>
          <w:sz w:val="28"/>
        </w:rPr>
        <w:t> </w:t>
      </w:r>
      <w:r>
        <w:rPr>
          <w:sz w:val="28"/>
        </w:rPr>
        <w:t>и</w:t>
      </w:r>
      <w:r>
        <w:rPr>
          <w:spacing w:val="-10"/>
          <w:sz w:val="28"/>
        </w:rPr>
        <w:t> </w:t>
      </w:r>
      <w:r>
        <w:rPr>
          <w:sz w:val="28"/>
        </w:rPr>
        <w:t>мотивации</w:t>
      </w:r>
      <w:r>
        <w:rPr>
          <w:spacing w:val="-7"/>
          <w:sz w:val="28"/>
        </w:rPr>
        <w:t> </w:t>
      </w:r>
      <w:r>
        <w:rPr>
          <w:sz w:val="28"/>
        </w:rPr>
        <w:t>к</w:t>
      </w:r>
      <w:r>
        <w:rPr>
          <w:spacing w:val="-10"/>
          <w:sz w:val="28"/>
        </w:rPr>
        <w:t> </w:t>
      </w:r>
      <w:r>
        <w:rPr>
          <w:sz w:val="28"/>
        </w:rPr>
        <w:t>познавательной</w:t>
      </w:r>
      <w:r>
        <w:rPr>
          <w:spacing w:val="-6"/>
          <w:sz w:val="28"/>
        </w:rPr>
        <w:t> </w:t>
      </w:r>
      <w:r>
        <w:rPr>
          <w:spacing w:val="-2"/>
          <w:sz w:val="28"/>
        </w:rPr>
        <w:t>деятельности;</w:t>
      </w:r>
    </w:p>
    <w:p>
      <w:pPr>
        <w:pStyle w:val="ListParagraph"/>
        <w:numPr>
          <w:ilvl w:val="3"/>
          <w:numId w:val="21"/>
        </w:numPr>
        <w:tabs>
          <w:tab w:pos="1061" w:val="left" w:leader="none"/>
        </w:tabs>
        <w:spacing w:line="276" w:lineRule="auto" w:before="48" w:after="0"/>
        <w:ind w:left="707" w:right="929" w:firstLine="0"/>
        <w:jc w:val="both"/>
        <w:rPr>
          <w:sz w:val="22"/>
        </w:rPr>
      </w:pPr>
      <w:r>
        <w:rPr>
          <w:sz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pPr>
        <w:pStyle w:val="ListParagraph"/>
        <w:numPr>
          <w:ilvl w:val="3"/>
          <w:numId w:val="21"/>
        </w:numPr>
        <w:tabs>
          <w:tab w:pos="968" w:val="left" w:leader="none"/>
        </w:tabs>
        <w:spacing w:line="240" w:lineRule="auto" w:before="0" w:after="0"/>
        <w:ind w:left="968" w:right="0" w:hanging="261"/>
        <w:jc w:val="both"/>
        <w:rPr>
          <w:sz w:val="22"/>
        </w:rPr>
      </w:pPr>
      <w:r>
        <w:rPr>
          <w:sz w:val="28"/>
        </w:rPr>
        <w:t>формирование</w:t>
      </w:r>
      <w:r>
        <w:rPr>
          <w:spacing w:val="-11"/>
          <w:sz w:val="28"/>
        </w:rPr>
        <w:t> </w:t>
      </w:r>
      <w:r>
        <w:rPr>
          <w:sz w:val="28"/>
        </w:rPr>
        <w:t>целостной</w:t>
      </w:r>
      <w:r>
        <w:rPr>
          <w:spacing w:val="-6"/>
          <w:sz w:val="28"/>
        </w:rPr>
        <w:t> </w:t>
      </w:r>
      <w:r>
        <w:rPr>
          <w:sz w:val="28"/>
        </w:rPr>
        <w:t>картины</w:t>
      </w:r>
      <w:r>
        <w:rPr>
          <w:spacing w:val="-5"/>
          <w:sz w:val="28"/>
        </w:rPr>
        <w:t> </w:t>
      </w:r>
      <w:r>
        <w:rPr>
          <w:sz w:val="28"/>
        </w:rPr>
        <w:t>мира,</w:t>
      </w:r>
      <w:r>
        <w:rPr>
          <w:spacing w:val="-7"/>
          <w:sz w:val="28"/>
        </w:rPr>
        <w:t> </w:t>
      </w:r>
      <w:r>
        <w:rPr>
          <w:sz w:val="28"/>
        </w:rPr>
        <w:t>представлений</w:t>
      </w:r>
      <w:r>
        <w:rPr>
          <w:spacing w:val="-6"/>
          <w:sz w:val="28"/>
        </w:rPr>
        <w:t> </w:t>
      </w:r>
      <w:r>
        <w:rPr>
          <w:sz w:val="28"/>
        </w:rPr>
        <w:t>об</w:t>
      </w:r>
      <w:r>
        <w:rPr>
          <w:spacing w:val="-7"/>
          <w:sz w:val="28"/>
        </w:rPr>
        <w:t> </w:t>
      </w:r>
      <w:r>
        <w:rPr>
          <w:sz w:val="28"/>
        </w:rPr>
        <w:t>объектах</w:t>
      </w:r>
      <w:r>
        <w:rPr>
          <w:spacing w:val="-9"/>
          <w:sz w:val="28"/>
        </w:rPr>
        <w:t> </w:t>
      </w:r>
      <w:r>
        <w:rPr>
          <w:sz w:val="28"/>
        </w:rPr>
        <w:t>окружающего</w:t>
      </w:r>
      <w:r>
        <w:rPr>
          <w:spacing w:val="-5"/>
          <w:sz w:val="28"/>
        </w:rPr>
        <w:t> </w:t>
      </w:r>
      <w:r>
        <w:rPr>
          <w:sz w:val="28"/>
        </w:rPr>
        <w:t>мира,</w:t>
      </w:r>
      <w:r>
        <w:rPr>
          <w:spacing w:val="-10"/>
          <w:sz w:val="28"/>
        </w:rPr>
        <w:t> </w:t>
      </w:r>
      <w:r>
        <w:rPr>
          <w:sz w:val="28"/>
        </w:rPr>
        <w:t>их</w:t>
      </w:r>
      <w:r>
        <w:rPr>
          <w:spacing w:val="-4"/>
          <w:sz w:val="28"/>
        </w:rPr>
        <w:t> </w:t>
      </w:r>
      <w:r>
        <w:rPr>
          <w:sz w:val="28"/>
        </w:rPr>
        <w:t>свойствах</w:t>
      </w:r>
      <w:r>
        <w:rPr>
          <w:spacing w:val="-6"/>
          <w:sz w:val="28"/>
        </w:rPr>
        <w:t> </w:t>
      </w:r>
      <w:r>
        <w:rPr>
          <w:sz w:val="28"/>
        </w:rPr>
        <w:t>и</w:t>
      </w:r>
      <w:r>
        <w:rPr>
          <w:spacing w:val="-8"/>
          <w:sz w:val="28"/>
        </w:rPr>
        <w:t> </w:t>
      </w:r>
      <w:r>
        <w:rPr>
          <w:spacing w:val="-2"/>
          <w:sz w:val="28"/>
        </w:rPr>
        <w:t>отношениях;</w:t>
      </w:r>
    </w:p>
    <w:p>
      <w:pPr>
        <w:pStyle w:val="ListParagraph"/>
        <w:numPr>
          <w:ilvl w:val="3"/>
          <w:numId w:val="21"/>
        </w:numPr>
        <w:tabs>
          <w:tab w:pos="968" w:val="left" w:leader="none"/>
        </w:tabs>
        <w:spacing w:line="276" w:lineRule="auto" w:before="48" w:after="0"/>
        <w:ind w:left="707" w:right="927" w:firstLine="0"/>
        <w:jc w:val="both"/>
        <w:rPr>
          <w:sz w:val="22"/>
        </w:rPr>
      </w:pPr>
      <w:r>
        <w:rPr>
          <w:sz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pPr>
        <w:pStyle w:val="ListParagraph"/>
        <w:numPr>
          <w:ilvl w:val="3"/>
          <w:numId w:val="21"/>
        </w:numPr>
        <w:tabs>
          <w:tab w:pos="1061" w:val="left" w:leader="none"/>
        </w:tabs>
        <w:spacing w:line="276" w:lineRule="auto" w:before="1" w:after="0"/>
        <w:ind w:left="707" w:right="918" w:firstLine="0"/>
        <w:jc w:val="both"/>
        <w:rPr>
          <w:sz w:val="22"/>
        </w:rPr>
      </w:pPr>
      <w:r>
        <w:rPr>
          <w:sz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pPr>
        <w:pStyle w:val="ListParagraph"/>
        <w:numPr>
          <w:ilvl w:val="3"/>
          <w:numId w:val="21"/>
        </w:numPr>
        <w:tabs>
          <w:tab w:pos="977" w:val="left" w:leader="none"/>
        </w:tabs>
        <w:spacing w:line="276" w:lineRule="auto" w:before="1" w:after="0"/>
        <w:ind w:left="707" w:right="918" w:firstLine="0"/>
        <w:jc w:val="both"/>
        <w:rPr>
          <w:sz w:val="22"/>
        </w:rPr>
      </w:pPr>
      <w:r>
        <w:rPr>
          <w:sz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w:t>
      </w:r>
    </w:p>
    <w:p>
      <w:pPr>
        <w:pStyle w:val="ListParagraph"/>
        <w:numPr>
          <w:ilvl w:val="3"/>
          <w:numId w:val="21"/>
        </w:numPr>
        <w:tabs>
          <w:tab w:pos="869" w:val="left" w:leader="none"/>
        </w:tabs>
        <w:spacing w:line="321" w:lineRule="exact" w:before="0" w:after="0"/>
        <w:ind w:left="869" w:right="0" w:hanging="162"/>
        <w:jc w:val="both"/>
        <w:rPr>
          <w:sz w:val="28"/>
        </w:rPr>
      </w:pPr>
      <w:r>
        <w:rPr>
          <w:sz w:val="28"/>
        </w:rPr>
        <w:t>овладение</w:t>
      </w:r>
      <w:r>
        <w:rPr>
          <w:spacing w:val="-11"/>
          <w:sz w:val="28"/>
        </w:rPr>
        <w:t> </w:t>
      </w:r>
      <w:r>
        <w:rPr>
          <w:sz w:val="28"/>
        </w:rPr>
        <w:t>логико-математическими</w:t>
      </w:r>
      <w:r>
        <w:rPr>
          <w:spacing w:val="-9"/>
          <w:sz w:val="28"/>
        </w:rPr>
        <w:t> </w:t>
      </w:r>
      <w:r>
        <w:rPr>
          <w:sz w:val="28"/>
        </w:rPr>
        <w:t>способами</w:t>
      </w:r>
      <w:r>
        <w:rPr>
          <w:spacing w:val="-9"/>
          <w:sz w:val="28"/>
        </w:rPr>
        <w:t> </w:t>
      </w:r>
      <w:r>
        <w:rPr>
          <w:sz w:val="28"/>
        </w:rPr>
        <w:t>их</w:t>
      </w:r>
      <w:r>
        <w:rPr>
          <w:spacing w:val="-7"/>
          <w:sz w:val="28"/>
        </w:rPr>
        <w:t> </w:t>
      </w:r>
      <w:r>
        <w:rPr>
          <w:spacing w:val="-2"/>
          <w:sz w:val="28"/>
        </w:rPr>
        <w:t>познания;</w:t>
      </w:r>
    </w:p>
    <w:p>
      <w:pPr>
        <w:pStyle w:val="ListParagraph"/>
        <w:numPr>
          <w:ilvl w:val="3"/>
          <w:numId w:val="21"/>
        </w:numPr>
        <w:tabs>
          <w:tab w:pos="968" w:val="left" w:leader="none"/>
        </w:tabs>
        <w:spacing w:line="278" w:lineRule="auto" w:before="48" w:after="0"/>
        <w:ind w:left="707" w:right="914" w:firstLine="0"/>
        <w:jc w:val="both"/>
        <w:rPr>
          <w:sz w:val="22"/>
        </w:rPr>
      </w:pPr>
      <w:r>
        <w:rPr>
          <w:sz w:val="28"/>
        </w:rPr>
        <w:t>формирование представлений о цифровых средствах познания окружающего мира, способах их безопасного </w:t>
      </w:r>
      <w:r>
        <w:rPr>
          <w:spacing w:val="-2"/>
          <w:sz w:val="28"/>
        </w:rPr>
        <w:t>использования.</w:t>
      </w:r>
    </w:p>
    <w:p>
      <w:pPr>
        <w:pStyle w:val="BodyText"/>
        <w:spacing w:before="119"/>
        <w:rPr>
          <w:sz w:val="20"/>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2"/>
        <w:gridCol w:w="5046"/>
        <w:gridCol w:w="5072"/>
      </w:tblGrid>
      <w:tr>
        <w:trPr>
          <w:trHeight w:val="230" w:hRule="atLeast"/>
        </w:trPr>
        <w:tc>
          <w:tcPr>
            <w:tcW w:w="15200" w:type="dxa"/>
            <w:gridSpan w:val="3"/>
          </w:tcPr>
          <w:p>
            <w:pPr>
              <w:pStyle w:val="TableParagraph"/>
              <w:spacing w:line="210" w:lineRule="exact"/>
              <w:rPr>
                <w:b/>
                <w:sz w:val="20"/>
              </w:rPr>
            </w:pPr>
            <w:r>
              <w:rPr>
                <w:b/>
                <w:sz w:val="20"/>
              </w:rPr>
              <w:t>2.1.</w:t>
            </w:r>
            <w:r>
              <w:rPr>
                <w:b/>
                <w:spacing w:val="-10"/>
                <w:sz w:val="20"/>
              </w:rPr>
              <w:t> </w:t>
            </w:r>
            <w:r>
              <w:rPr>
                <w:b/>
                <w:sz w:val="20"/>
              </w:rPr>
              <w:t>Задачи</w:t>
            </w:r>
            <w:r>
              <w:rPr>
                <w:b/>
                <w:spacing w:val="-10"/>
                <w:sz w:val="20"/>
              </w:rPr>
              <w:t> </w:t>
            </w:r>
            <w:r>
              <w:rPr>
                <w:b/>
                <w:sz w:val="20"/>
              </w:rPr>
              <w:t>образовательной</w:t>
            </w:r>
            <w:r>
              <w:rPr>
                <w:b/>
                <w:spacing w:val="-10"/>
                <w:sz w:val="20"/>
              </w:rPr>
              <w:t> </w:t>
            </w:r>
            <w:r>
              <w:rPr>
                <w:b/>
                <w:sz w:val="20"/>
              </w:rPr>
              <w:t>области</w:t>
            </w:r>
            <w:r>
              <w:rPr>
                <w:b/>
                <w:spacing w:val="-11"/>
                <w:sz w:val="20"/>
              </w:rPr>
              <w:t> </w:t>
            </w:r>
            <w:r>
              <w:rPr>
                <w:b/>
                <w:sz w:val="20"/>
              </w:rPr>
              <w:t>«Познавательное</w:t>
            </w:r>
            <w:r>
              <w:rPr>
                <w:b/>
                <w:spacing w:val="-10"/>
                <w:sz w:val="20"/>
              </w:rPr>
              <w:t> </w:t>
            </w:r>
            <w:r>
              <w:rPr>
                <w:b/>
                <w:spacing w:val="-2"/>
                <w:sz w:val="20"/>
              </w:rPr>
              <w:t>развитие»</w:t>
            </w:r>
          </w:p>
        </w:tc>
      </w:tr>
      <w:tr>
        <w:trPr>
          <w:trHeight w:val="230" w:hRule="atLeast"/>
        </w:trPr>
        <w:tc>
          <w:tcPr>
            <w:tcW w:w="5082" w:type="dxa"/>
          </w:tcPr>
          <w:p>
            <w:pPr>
              <w:pStyle w:val="TableParagraph"/>
              <w:spacing w:line="210" w:lineRule="exact"/>
              <w:ind w:left="6"/>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6" w:type="dxa"/>
          </w:tcPr>
          <w:p>
            <w:pPr>
              <w:pStyle w:val="TableParagraph"/>
              <w:spacing w:line="210" w:lineRule="exact"/>
              <w:ind w:left="1670"/>
              <w:rPr>
                <w:b/>
                <w:sz w:val="20"/>
              </w:rPr>
            </w:pPr>
            <w:r>
              <w:rPr>
                <w:b/>
                <w:sz w:val="20"/>
              </w:rPr>
              <w:t>от</w:t>
            </w:r>
            <w:r>
              <w:rPr>
                <w:b/>
                <w:spacing w:val="-1"/>
                <w:sz w:val="20"/>
              </w:rPr>
              <w:t> </w:t>
            </w:r>
            <w:r>
              <w:rPr>
                <w:b/>
                <w:sz w:val="20"/>
              </w:rPr>
              <w:t>1</w:t>
            </w:r>
            <w:r>
              <w:rPr>
                <w:b/>
                <w:spacing w:val="-2"/>
                <w:sz w:val="20"/>
              </w:rPr>
              <w:t> </w:t>
            </w:r>
            <w:r>
              <w:rPr>
                <w:b/>
                <w:sz w:val="20"/>
              </w:rPr>
              <w:t>года</w:t>
            </w:r>
            <w:r>
              <w:rPr>
                <w:b/>
                <w:spacing w:val="-1"/>
                <w:sz w:val="20"/>
              </w:rPr>
              <w:t> </w:t>
            </w:r>
            <w:r>
              <w:rPr>
                <w:b/>
                <w:sz w:val="20"/>
              </w:rPr>
              <w:t>до</w:t>
            </w:r>
            <w:r>
              <w:rPr>
                <w:b/>
                <w:spacing w:val="-4"/>
                <w:sz w:val="20"/>
              </w:rPr>
              <w:t> </w:t>
            </w:r>
            <w:r>
              <w:rPr>
                <w:b/>
                <w:sz w:val="20"/>
              </w:rPr>
              <w:t>2-х</w:t>
            </w:r>
            <w:r>
              <w:rPr>
                <w:b/>
                <w:spacing w:val="-3"/>
                <w:sz w:val="20"/>
              </w:rPr>
              <w:t> </w:t>
            </w:r>
            <w:r>
              <w:rPr>
                <w:b/>
                <w:spacing w:val="-5"/>
                <w:sz w:val="20"/>
              </w:rPr>
              <w:t>лет</w:t>
            </w:r>
          </w:p>
        </w:tc>
        <w:tc>
          <w:tcPr>
            <w:tcW w:w="5072" w:type="dxa"/>
          </w:tcPr>
          <w:p>
            <w:pPr>
              <w:pStyle w:val="TableParagraph"/>
              <w:spacing w:line="210" w:lineRule="exact"/>
              <w:ind w:left="1643"/>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1838" w:hRule="atLeast"/>
        </w:trPr>
        <w:tc>
          <w:tcPr>
            <w:tcW w:w="5082" w:type="dxa"/>
          </w:tcPr>
          <w:p>
            <w:pPr>
              <w:pStyle w:val="TableParagraph"/>
              <w:tabs>
                <w:tab w:pos="1158" w:val="left" w:leader="none"/>
                <w:tab w:pos="2043" w:val="left" w:leader="none"/>
                <w:tab w:pos="2348" w:val="left" w:leader="none"/>
                <w:tab w:pos="3324" w:val="left" w:leader="none"/>
                <w:tab w:pos="3626" w:val="left" w:leader="none"/>
                <w:tab w:pos="4861" w:val="left" w:leader="none"/>
              </w:tabs>
              <w:ind w:right="102"/>
              <w:rPr>
                <w:sz w:val="20"/>
              </w:rPr>
            </w:pPr>
            <w:r>
              <w:rPr>
                <w:spacing w:val="-2"/>
                <w:sz w:val="20"/>
              </w:rPr>
              <w:t>вовлекать</w:t>
            </w:r>
            <w:r>
              <w:rPr>
                <w:sz w:val="20"/>
              </w:rPr>
              <w:tab/>
            </w:r>
            <w:r>
              <w:rPr>
                <w:spacing w:val="-2"/>
                <w:sz w:val="20"/>
              </w:rPr>
              <w:t>ребенка</w:t>
            </w:r>
            <w:r>
              <w:rPr>
                <w:sz w:val="20"/>
              </w:rPr>
              <w:tab/>
            </w:r>
            <w:r>
              <w:rPr>
                <w:spacing w:val="-10"/>
                <w:sz w:val="20"/>
              </w:rPr>
              <w:t>в</w:t>
            </w:r>
            <w:r>
              <w:rPr>
                <w:sz w:val="20"/>
              </w:rPr>
              <w:tab/>
            </w:r>
            <w:r>
              <w:rPr>
                <w:spacing w:val="-2"/>
                <w:sz w:val="20"/>
              </w:rPr>
              <w:t>действия</w:t>
            </w:r>
            <w:r>
              <w:rPr>
                <w:sz w:val="20"/>
              </w:rPr>
              <w:tab/>
            </w:r>
            <w:r>
              <w:rPr>
                <w:spacing w:val="-10"/>
                <w:sz w:val="20"/>
              </w:rPr>
              <w:t>с</w:t>
            </w:r>
            <w:r>
              <w:rPr>
                <w:sz w:val="20"/>
              </w:rPr>
              <w:tab/>
            </w:r>
            <w:r>
              <w:rPr>
                <w:spacing w:val="-2"/>
                <w:sz w:val="20"/>
              </w:rPr>
              <w:t>предметами</w:t>
            </w:r>
            <w:r>
              <w:rPr>
                <w:sz w:val="20"/>
              </w:rPr>
              <w:tab/>
            </w:r>
            <w:r>
              <w:rPr>
                <w:spacing w:val="-10"/>
                <w:sz w:val="20"/>
              </w:rPr>
              <w:t>и</w:t>
            </w:r>
            <w:r>
              <w:rPr>
                <w:sz w:val="20"/>
              </w:rPr>
              <w:t> игрушками, развивать способы действий с ними;</w:t>
            </w:r>
          </w:p>
        </w:tc>
        <w:tc>
          <w:tcPr>
            <w:tcW w:w="5046" w:type="dxa"/>
          </w:tcPr>
          <w:p>
            <w:pPr>
              <w:pStyle w:val="TableParagraph"/>
              <w:ind w:right="100"/>
              <w:jc w:val="both"/>
              <w:rPr>
                <w:sz w:val="20"/>
              </w:rPr>
            </w:pPr>
            <w:r>
              <w:rPr>
                <w:sz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w:t>
            </w:r>
            <w:r>
              <w:rPr>
                <w:spacing w:val="-4"/>
                <w:sz w:val="20"/>
              </w:rPr>
              <w:t> </w:t>
            </w:r>
            <w:r>
              <w:rPr>
                <w:sz w:val="20"/>
              </w:rPr>
              <w:t>взрослых,</w:t>
            </w:r>
            <w:r>
              <w:rPr>
                <w:spacing w:val="-4"/>
                <w:sz w:val="20"/>
              </w:rPr>
              <w:t> </w:t>
            </w:r>
            <w:r>
              <w:rPr>
                <w:sz w:val="20"/>
              </w:rPr>
              <w:t>понимать</w:t>
            </w:r>
            <w:r>
              <w:rPr>
                <w:spacing w:val="-4"/>
                <w:sz w:val="20"/>
              </w:rPr>
              <w:t> </w:t>
            </w:r>
            <w:r>
              <w:rPr>
                <w:sz w:val="20"/>
              </w:rPr>
              <w:t>обозначающие</w:t>
            </w:r>
            <w:r>
              <w:rPr>
                <w:spacing w:val="-1"/>
                <w:sz w:val="20"/>
              </w:rPr>
              <w:t> </w:t>
            </w:r>
            <w:r>
              <w:rPr>
                <w:sz w:val="20"/>
              </w:rPr>
              <w:t>их</w:t>
            </w:r>
            <w:r>
              <w:rPr>
                <w:spacing w:val="-5"/>
                <w:sz w:val="20"/>
              </w:rPr>
              <w:t> </w:t>
            </w:r>
            <w:r>
              <w:rPr>
                <w:sz w:val="20"/>
              </w:rPr>
              <w:t>слова;</w:t>
            </w:r>
          </w:p>
        </w:tc>
        <w:tc>
          <w:tcPr>
            <w:tcW w:w="5072" w:type="dxa"/>
          </w:tcPr>
          <w:p>
            <w:pPr>
              <w:pStyle w:val="TableParagraph"/>
              <w:ind w:right="99"/>
              <w:jc w:val="both"/>
              <w:rPr>
                <w:sz w:val="20"/>
              </w:rPr>
            </w:pPr>
            <w:r>
              <w:rPr>
                <w:sz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w:t>
            </w:r>
            <w:r>
              <w:rPr>
                <w:spacing w:val="40"/>
                <w:sz w:val="20"/>
              </w:rPr>
              <w:t> </w:t>
            </w:r>
            <w:r>
              <w:rPr>
                <w:sz w:val="20"/>
              </w:rPr>
              <w:t>подбирая пары, группы; развивать разные виды восприятия:</w:t>
            </w:r>
            <w:r>
              <w:rPr>
                <w:spacing w:val="37"/>
                <w:sz w:val="20"/>
              </w:rPr>
              <w:t>  </w:t>
            </w:r>
            <w:r>
              <w:rPr>
                <w:sz w:val="20"/>
              </w:rPr>
              <w:t>зрительного,</w:t>
            </w:r>
            <w:r>
              <w:rPr>
                <w:spacing w:val="38"/>
                <w:sz w:val="20"/>
              </w:rPr>
              <w:t>  </w:t>
            </w:r>
            <w:r>
              <w:rPr>
                <w:sz w:val="20"/>
              </w:rPr>
              <w:t>слухового,</w:t>
            </w:r>
            <w:r>
              <w:rPr>
                <w:spacing w:val="38"/>
                <w:sz w:val="20"/>
              </w:rPr>
              <w:t>  </w:t>
            </w:r>
            <w:r>
              <w:rPr>
                <w:spacing w:val="-2"/>
                <w:sz w:val="20"/>
              </w:rPr>
              <w:t>осязательного,</w:t>
            </w:r>
          </w:p>
          <w:p>
            <w:pPr>
              <w:pStyle w:val="TableParagraph"/>
              <w:spacing w:line="215" w:lineRule="exact"/>
              <w:jc w:val="both"/>
              <w:rPr>
                <w:sz w:val="20"/>
              </w:rPr>
            </w:pPr>
            <w:r>
              <w:rPr>
                <w:sz w:val="20"/>
              </w:rPr>
              <w:t>вкусового,</w:t>
            </w:r>
            <w:r>
              <w:rPr>
                <w:spacing w:val="-9"/>
                <w:sz w:val="20"/>
              </w:rPr>
              <w:t> </w:t>
            </w:r>
            <w:r>
              <w:rPr>
                <w:spacing w:val="-2"/>
                <w:sz w:val="20"/>
              </w:rPr>
              <w:t>обонятельного;</w:t>
            </w:r>
          </w:p>
        </w:tc>
      </w:tr>
      <w:tr>
        <w:trPr>
          <w:trHeight w:val="1151" w:hRule="atLeast"/>
        </w:trPr>
        <w:tc>
          <w:tcPr>
            <w:tcW w:w="5082" w:type="dxa"/>
          </w:tcPr>
          <w:p>
            <w:pPr>
              <w:pStyle w:val="TableParagraph"/>
              <w:ind w:right="100"/>
              <w:jc w:val="both"/>
              <w:rPr>
                <w:sz w:val="20"/>
              </w:rPr>
            </w:pPr>
            <w:r>
              <w:rPr>
                <w:sz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tcPr>
          <w:p>
            <w:pPr>
              <w:pStyle w:val="TableParagraph"/>
              <w:ind w:right="100"/>
              <w:jc w:val="both"/>
              <w:rPr>
                <w:sz w:val="20"/>
              </w:rPr>
            </w:pPr>
            <w:r>
              <w:rPr>
                <w:sz w:val="20"/>
              </w:rPr>
              <w:t>развивать познавательный интерес к близким людям, к предметному окружению, природным объектам; формировать умения ориентироваться в ближайшем </w:t>
            </w:r>
            <w:r>
              <w:rPr>
                <w:spacing w:val="-2"/>
                <w:sz w:val="20"/>
              </w:rPr>
              <w:t>окружении;</w:t>
            </w:r>
          </w:p>
        </w:tc>
        <w:tc>
          <w:tcPr>
            <w:tcW w:w="5072" w:type="dxa"/>
          </w:tcPr>
          <w:p>
            <w:pPr>
              <w:pStyle w:val="TableParagraph"/>
              <w:ind w:right="100"/>
              <w:jc w:val="both"/>
              <w:rPr>
                <w:sz w:val="20"/>
              </w:rPr>
            </w:pPr>
            <w:r>
              <w:rPr>
                <w:sz w:val="20"/>
              </w:rPr>
              <w:t>развивать наглядно-действенное мышление в процессе решения</w:t>
            </w:r>
            <w:r>
              <w:rPr>
                <w:spacing w:val="-2"/>
                <w:sz w:val="20"/>
              </w:rPr>
              <w:t> </w:t>
            </w:r>
            <w:r>
              <w:rPr>
                <w:sz w:val="20"/>
              </w:rPr>
              <w:t>познавательных</w:t>
            </w:r>
            <w:r>
              <w:rPr>
                <w:spacing w:val="-4"/>
                <w:sz w:val="20"/>
              </w:rPr>
              <w:t> </w:t>
            </w:r>
            <w:r>
              <w:rPr>
                <w:sz w:val="20"/>
              </w:rPr>
              <w:t>практических</w:t>
            </w:r>
            <w:r>
              <w:rPr>
                <w:spacing w:val="-4"/>
                <w:sz w:val="20"/>
              </w:rPr>
              <w:t> </w:t>
            </w:r>
            <w:r>
              <w:rPr>
                <w:sz w:val="20"/>
              </w:rPr>
              <w:t>задач;</w:t>
            </w:r>
            <w:r>
              <w:rPr>
                <w:spacing w:val="-3"/>
                <w:sz w:val="20"/>
              </w:rPr>
              <w:t> </w:t>
            </w:r>
            <w:r>
              <w:rPr>
                <w:sz w:val="20"/>
              </w:rPr>
              <w:t>развивать первоначальные представления</w:t>
            </w:r>
            <w:r>
              <w:rPr>
                <w:spacing w:val="-1"/>
                <w:sz w:val="20"/>
              </w:rPr>
              <w:t> </w:t>
            </w:r>
            <w:r>
              <w:rPr>
                <w:sz w:val="20"/>
              </w:rPr>
              <w:t>о себе и близких людях, эмоционально-положительное</w:t>
            </w:r>
            <w:r>
              <w:rPr>
                <w:spacing w:val="43"/>
                <w:sz w:val="20"/>
              </w:rPr>
              <w:t>  </w:t>
            </w:r>
            <w:r>
              <w:rPr>
                <w:sz w:val="20"/>
              </w:rPr>
              <w:t>отношение</w:t>
            </w:r>
            <w:r>
              <w:rPr>
                <w:spacing w:val="45"/>
                <w:sz w:val="20"/>
              </w:rPr>
              <w:t>  </w:t>
            </w:r>
            <w:r>
              <w:rPr>
                <w:sz w:val="20"/>
              </w:rPr>
              <w:t>к</w:t>
            </w:r>
            <w:r>
              <w:rPr>
                <w:spacing w:val="43"/>
                <w:sz w:val="20"/>
              </w:rPr>
              <w:t>  </w:t>
            </w:r>
            <w:r>
              <w:rPr>
                <w:spacing w:val="-2"/>
                <w:sz w:val="20"/>
              </w:rPr>
              <w:t>членам</w:t>
            </w:r>
          </w:p>
          <w:p>
            <w:pPr>
              <w:pStyle w:val="TableParagraph"/>
              <w:spacing w:line="217" w:lineRule="exact"/>
              <w:jc w:val="both"/>
              <w:rPr>
                <w:sz w:val="20"/>
              </w:rPr>
            </w:pPr>
            <w:r>
              <w:rPr>
                <w:sz w:val="20"/>
              </w:rPr>
              <w:t>семьи</w:t>
            </w:r>
            <w:r>
              <w:rPr>
                <w:spacing w:val="6"/>
                <w:sz w:val="20"/>
              </w:rPr>
              <w:t> </w:t>
            </w:r>
            <w:r>
              <w:rPr>
                <w:sz w:val="20"/>
              </w:rPr>
              <w:t>и</w:t>
            </w:r>
            <w:r>
              <w:rPr>
                <w:spacing w:val="7"/>
                <w:sz w:val="20"/>
              </w:rPr>
              <w:t> </w:t>
            </w:r>
            <w:r>
              <w:rPr>
                <w:sz w:val="20"/>
              </w:rPr>
              <w:t>людям</w:t>
            </w:r>
            <w:r>
              <w:rPr>
                <w:spacing w:val="11"/>
                <w:sz w:val="20"/>
              </w:rPr>
              <w:t> </w:t>
            </w:r>
            <w:r>
              <w:rPr>
                <w:sz w:val="20"/>
              </w:rPr>
              <w:t>ближайшего</w:t>
            </w:r>
            <w:r>
              <w:rPr>
                <w:spacing w:val="12"/>
                <w:sz w:val="20"/>
              </w:rPr>
              <w:t> </w:t>
            </w:r>
            <w:r>
              <w:rPr>
                <w:sz w:val="20"/>
              </w:rPr>
              <w:t>окружения,</w:t>
            </w:r>
            <w:r>
              <w:rPr>
                <w:spacing w:val="7"/>
                <w:sz w:val="20"/>
              </w:rPr>
              <w:t> </w:t>
            </w:r>
            <w:r>
              <w:rPr>
                <w:sz w:val="20"/>
              </w:rPr>
              <w:t>о</w:t>
            </w:r>
            <w:r>
              <w:rPr>
                <w:spacing w:val="9"/>
                <w:sz w:val="20"/>
              </w:rPr>
              <w:t> </w:t>
            </w:r>
            <w:r>
              <w:rPr>
                <w:spacing w:val="-2"/>
                <w:sz w:val="20"/>
              </w:rPr>
              <w:t>деятельности</w:t>
            </w:r>
          </w:p>
        </w:tc>
      </w:tr>
    </w:tbl>
    <w:p>
      <w:pPr>
        <w:pStyle w:val="TableParagraph"/>
        <w:spacing w:after="0" w:line="217" w:lineRule="exact"/>
        <w:jc w:val="both"/>
        <w:rPr>
          <w:sz w:val="20"/>
        </w:rPr>
        <w:sectPr>
          <w:footerReference w:type="default" r:id="rId9"/>
          <w:pgSz w:w="16850" w:h="11920" w:orient="landscape"/>
          <w:pgMar w:header="0" w:footer="1021" w:top="100" w:bottom="1220" w:left="425" w:right="141"/>
        </w:sectPr>
      </w:pPr>
    </w:p>
    <w:p>
      <w:pPr>
        <w:pStyle w:val="BodyText"/>
        <w:spacing w:before="5"/>
        <w:rPr>
          <w:sz w:val="2"/>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2"/>
        <w:gridCol w:w="5046"/>
        <w:gridCol w:w="5048"/>
      </w:tblGrid>
      <w:tr>
        <w:trPr>
          <w:trHeight w:val="918" w:hRule="atLeast"/>
        </w:trPr>
        <w:tc>
          <w:tcPr>
            <w:tcW w:w="5082" w:type="dxa"/>
          </w:tcPr>
          <w:p>
            <w:pPr>
              <w:pStyle w:val="TableParagraph"/>
              <w:ind w:left="0"/>
              <w:rPr>
                <w:sz w:val="18"/>
              </w:rPr>
            </w:pPr>
          </w:p>
        </w:tc>
        <w:tc>
          <w:tcPr>
            <w:tcW w:w="5046" w:type="dxa"/>
          </w:tcPr>
          <w:p>
            <w:pPr>
              <w:pStyle w:val="TableParagraph"/>
              <w:ind w:left="0"/>
              <w:rPr>
                <w:sz w:val="18"/>
              </w:rPr>
            </w:pPr>
          </w:p>
        </w:tc>
        <w:tc>
          <w:tcPr>
            <w:tcW w:w="5048" w:type="dxa"/>
          </w:tcPr>
          <w:p>
            <w:pPr>
              <w:pStyle w:val="TableParagraph"/>
              <w:tabs>
                <w:tab w:pos="1121" w:val="left" w:leader="none"/>
                <w:tab w:pos="1594" w:val="left" w:leader="none"/>
                <w:tab w:pos="2687" w:val="left" w:leader="none"/>
                <w:tab w:pos="3579" w:val="left" w:leader="none"/>
                <w:tab w:pos="4692" w:val="left" w:leader="none"/>
              </w:tabs>
              <w:ind w:right="73"/>
              <w:rPr>
                <w:sz w:val="20"/>
              </w:rPr>
            </w:pPr>
            <w:r>
              <w:rPr>
                <w:sz w:val="20"/>
              </w:rPr>
              <w:t>взрослых;</w:t>
            </w:r>
            <w:r>
              <w:rPr>
                <w:spacing w:val="80"/>
                <w:sz w:val="20"/>
              </w:rPr>
              <w:t> </w:t>
            </w:r>
            <w:r>
              <w:rPr>
                <w:sz w:val="20"/>
              </w:rPr>
              <w:t>расширять</w:t>
            </w:r>
            <w:r>
              <w:rPr>
                <w:spacing w:val="80"/>
                <w:sz w:val="20"/>
              </w:rPr>
              <w:t> </w:t>
            </w:r>
            <w:r>
              <w:rPr>
                <w:sz w:val="20"/>
              </w:rPr>
              <w:t>представления</w:t>
            </w:r>
            <w:r>
              <w:rPr>
                <w:spacing w:val="80"/>
                <w:sz w:val="20"/>
              </w:rPr>
              <w:t> </w:t>
            </w:r>
            <w:r>
              <w:rPr>
                <w:sz w:val="20"/>
              </w:rPr>
              <w:t>о</w:t>
            </w:r>
            <w:r>
              <w:rPr>
                <w:spacing w:val="80"/>
                <w:sz w:val="20"/>
              </w:rPr>
              <w:t> </w:t>
            </w:r>
            <w:r>
              <w:rPr>
                <w:sz w:val="20"/>
              </w:rPr>
              <w:t>населенном </w:t>
            </w:r>
            <w:r>
              <w:rPr>
                <w:spacing w:val="-2"/>
                <w:sz w:val="20"/>
              </w:rPr>
              <w:t>пункте,</w:t>
            </w:r>
            <w:r>
              <w:rPr>
                <w:sz w:val="20"/>
              </w:rPr>
              <w:tab/>
            </w:r>
            <w:r>
              <w:rPr>
                <w:spacing w:val="-10"/>
                <w:sz w:val="20"/>
              </w:rPr>
              <w:t>в</w:t>
            </w:r>
            <w:r>
              <w:rPr>
                <w:sz w:val="20"/>
              </w:rPr>
              <w:tab/>
            </w:r>
            <w:r>
              <w:rPr>
                <w:spacing w:val="-2"/>
                <w:sz w:val="20"/>
              </w:rPr>
              <w:t>котором</w:t>
            </w:r>
            <w:r>
              <w:rPr>
                <w:sz w:val="20"/>
              </w:rPr>
              <w:tab/>
            </w:r>
            <w:r>
              <w:rPr>
                <w:spacing w:val="-4"/>
                <w:sz w:val="20"/>
              </w:rPr>
              <w:t>живет</w:t>
            </w:r>
            <w:r>
              <w:rPr>
                <w:sz w:val="20"/>
              </w:rPr>
              <w:tab/>
            </w:r>
            <w:r>
              <w:rPr>
                <w:spacing w:val="-2"/>
                <w:sz w:val="20"/>
              </w:rPr>
              <w:t>ребенок,</w:t>
            </w:r>
            <w:r>
              <w:rPr>
                <w:sz w:val="20"/>
              </w:rPr>
              <w:tab/>
            </w:r>
            <w:r>
              <w:rPr>
                <w:spacing w:val="-5"/>
                <w:sz w:val="20"/>
              </w:rPr>
              <w:t>его</w:t>
            </w:r>
          </w:p>
          <w:p>
            <w:pPr>
              <w:pStyle w:val="TableParagraph"/>
              <w:spacing w:line="230" w:lineRule="atLeast"/>
              <w:rPr>
                <w:sz w:val="20"/>
              </w:rPr>
            </w:pPr>
            <w:r>
              <w:rPr>
                <w:sz w:val="20"/>
              </w:rPr>
              <w:t>достопримечательностях, эмоционально откликаться на праздничное убранство дома, ДОО;</w:t>
            </w:r>
          </w:p>
        </w:tc>
      </w:tr>
      <w:tr>
        <w:trPr>
          <w:trHeight w:val="1609" w:hRule="atLeast"/>
        </w:trPr>
        <w:tc>
          <w:tcPr>
            <w:tcW w:w="5082" w:type="dxa"/>
          </w:tcPr>
          <w:p>
            <w:pPr>
              <w:pStyle w:val="TableParagraph"/>
              <w:spacing w:line="237" w:lineRule="auto"/>
              <w:ind w:right="102"/>
              <w:rPr>
                <w:sz w:val="20"/>
              </w:rPr>
            </w:pPr>
            <w:r>
              <w:rPr>
                <w:sz w:val="20"/>
              </w:rPr>
              <w:t>вызывать</w:t>
            </w:r>
            <w:r>
              <w:rPr>
                <w:spacing w:val="-4"/>
                <w:sz w:val="20"/>
              </w:rPr>
              <w:t> </w:t>
            </w:r>
            <w:r>
              <w:rPr>
                <w:sz w:val="20"/>
              </w:rPr>
              <w:t>интерес</w:t>
            </w:r>
            <w:r>
              <w:rPr>
                <w:spacing w:val="-6"/>
                <w:sz w:val="20"/>
              </w:rPr>
              <w:t> </w:t>
            </w:r>
            <w:r>
              <w:rPr>
                <w:sz w:val="20"/>
              </w:rPr>
              <w:t>к</w:t>
            </w:r>
            <w:r>
              <w:rPr>
                <w:spacing w:val="-7"/>
                <w:sz w:val="20"/>
              </w:rPr>
              <w:t> </w:t>
            </w:r>
            <w:r>
              <w:rPr>
                <w:sz w:val="20"/>
              </w:rPr>
              <w:t>объектам</w:t>
            </w:r>
            <w:r>
              <w:rPr>
                <w:spacing w:val="-5"/>
                <w:sz w:val="20"/>
              </w:rPr>
              <w:t> </w:t>
            </w:r>
            <w:r>
              <w:rPr>
                <w:sz w:val="20"/>
              </w:rPr>
              <w:t>живой</w:t>
            </w:r>
            <w:r>
              <w:rPr>
                <w:spacing w:val="-7"/>
                <w:sz w:val="20"/>
              </w:rPr>
              <w:t> </w:t>
            </w:r>
            <w:r>
              <w:rPr>
                <w:sz w:val="20"/>
              </w:rPr>
              <w:t>и</w:t>
            </w:r>
            <w:r>
              <w:rPr>
                <w:spacing w:val="-5"/>
                <w:sz w:val="20"/>
              </w:rPr>
              <w:t> </w:t>
            </w:r>
            <w:r>
              <w:rPr>
                <w:sz w:val="20"/>
              </w:rPr>
              <w:t>неживой</w:t>
            </w:r>
            <w:r>
              <w:rPr>
                <w:spacing w:val="-5"/>
                <w:sz w:val="20"/>
              </w:rPr>
              <w:t> </w:t>
            </w:r>
            <w:r>
              <w:rPr>
                <w:sz w:val="20"/>
              </w:rPr>
              <w:t>природы в процессе взаимодействия с ними, узнавать их.</w:t>
            </w:r>
          </w:p>
        </w:tc>
        <w:tc>
          <w:tcPr>
            <w:tcW w:w="5046" w:type="dxa"/>
          </w:tcPr>
          <w:p>
            <w:pPr>
              <w:pStyle w:val="TableParagraph"/>
              <w:ind w:right="99"/>
              <w:jc w:val="both"/>
              <w:rPr>
                <w:sz w:val="20"/>
              </w:rPr>
            </w:pPr>
            <w:r>
              <w:rPr>
                <w:sz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48" w:type="dxa"/>
          </w:tcPr>
          <w:p>
            <w:pPr>
              <w:pStyle w:val="TableParagraph"/>
              <w:ind w:right="76"/>
              <w:jc w:val="both"/>
              <w:rPr>
                <w:sz w:val="20"/>
              </w:rPr>
            </w:pPr>
            <w:r>
              <w:rPr>
                <w:sz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w:t>
            </w:r>
            <w:r>
              <w:rPr>
                <w:spacing w:val="16"/>
                <w:sz w:val="20"/>
              </w:rPr>
              <w:t> </w:t>
            </w:r>
            <w:r>
              <w:rPr>
                <w:sz w:val="20"/>
              </w:rPr>
              <w:t>природы,</w:t>
            </w:r>
            <w:r>
              <w:rPr>
                <w:spacing w:val="16"/>
                <w:sz w:val="20"/>
              </w:rPr>
              <w:t> </w:t>
            </w:r>
            <w:r>
              <w:rPr>
                <w:sz w:val="20"/>
              </w:rPr>
              <w:t>воспитывать</w:t>
            </w:r>
            <w:r>
              <w:rPr>
                <w:spacing w:val="15"/>
                <w:sz w:val="20"/>
              </w:rPr>
              <w:t> </w:t>
            </w:r>
            <w:r>
              <w:rPr>
                <w:sz w:val="20"/>
              </w:rPr>
              <w:t>бережное</w:t>
            </w:r>
            <w:r>
              <w:rPr>
                <w:spacing w:val="15"/>
                <w:sz w:val="20"/>
              </w:rPr>
              <w:t> </w:t>
            </w:r>
            <w:r>
              <w:rPr>
                <w:spacing w:val="-2"/>
                <w:sz w:val="20"/>
              </w:rPr>
              <w:t>отношение</w:t>
            </w:r>
          </w:p>
          <w:p>
            <w:pPr>
              <w:pStyle w:val="TableParagraph"/>
              <w:spacing w:line="215" w:lineRule="exact"/>
              <w:jc w:val="both"/>
              <w:rPr>
                <w:sz w:val="20"/>
              </w:rPr>
            </w:pPr>
            <w:r>
              <w:rPr>
                <w:sz w:val="20"/>
              </w:rPr>
              <w:t>к</w:t>
            </w:r>
            <w:r>
              <w:rPr>
                <w:spacing w:val="-6"/>
                <w:sz w:val="20"/>
              </w:rPr>
              <w:t> </w:t>
            </w:r>
            <w:r>
              <w:rPr>
                <w:sz w:val="20"/>
              </w:rPr>
              <w:t>животным</w:t>
            </w:r>
            <w:r>
              <w:rPr>
                <w:spacing w:val="-3"/>
                <w:sz w:val="20"/>
              </w:rPr>
              <w:t> </w:t>
            </w:r>
            <w:r>
              <w:rPr>
                <w:sz w:val="20"/>
              </w:rPr>
              <w:t>и</w:t>
            </w:r>
            <w:r>
              <w:rPr>
                <w:spacing w:val="-5"/>
                <w:sz w:val="20"/>
              </w:rPr>
              <w:t> </w:t>
            </w:r>
            <w:r>
              <w:rPr>
                <w:spacing w:val="-2"/>
                <w:sz w:val="20"/>
              </w:rPr>
              <w:t>растениям.</w:t>
            </w:r>
          </w:p>
        </w:tc>
      </w:tr>
      <w:tr>
        <w:trPr>
          <w:trHeight w:val="691" w:hRule="atLeast"/>
        </w:trPr>
        <w:tc>
          <w:tcPr>
            <w:tcW w:w="5082" w:type="dxa"/>
          </w:tcPr>
          <w:p>
            <w:pPr>
              <w:pStyle w:val="TableParagraph"/>
              <w:ind w:left="0"/>
              <w:rPr>
                <w:sz w:val="18"/>
              </w:rPr>
            </w:pPr>
          </w:p>
        </w:tc>
        <w:tc>
          <w:tcPr>
            <w:tcW w:w="5046" w:type="dxa"/>
          </w:tcPr>
          <w:p>
            <w:pPr>
              <w:pStyle w:val="TableParagraph"/>
              <w:ind w:left="0"/>
              <w:rPr>
                <w:sz w:val="18"/>
              </w:rPr>
            </w:pPr>
          </w:p>
        </w:tc>
        <w:tc>
          <w:tcPr>
            <w:tcW w:w="5048" w:type="dxa"/>
          </w:tcPr>
          <w:p>
            <w:pPr>
              <w:pStyle w:val="TableParagraph"/>
              <w:tabs>
                <w:tab w:pos="1688" w:val="left" w:leader="none"/>
                <w:tab w:pos="2666" w:val="left" w:leader="none"/>
                <w:tab w:pos="3678" w:val="left" w:leader="none"/>
                <w:tab w:pos="4004" w:val="left" w:leader="none"/>
              </w:tabs>
              <w:spacing w:line="237" w:lineRule="auto"/>
              <w:ind w:right="77"/>
              <w:rPr>
                <w:sz w:val="20"/>
              </w:rPr>
            </w:pPr>
            <w:r>
              <w:rPr>
                <w:sz w:val="20"/>
              </w:rPr>
              <w:t>формировать</w:t>
            </w:r>
            <w:r>
              <w:rPr>
                <w:spacing w:val="80"/>
                <w:sz w:val="20"/>
              </w:rPr>
              <w:t> </w:t>
            </w:r>
            <w:r>
              <w:rPr>
                <w:sz w:val="20"/>
              </w:rPr>
              <w:t>у</w:t>
            </w:r>
            <w:r>
              <w:rPr>
                <w:spacing w:val="80"/>
                <w:sz w:val="20"/>
              </w:rPr>
              <w:t> </w:t>
            </w:r>
            <w:r>
              <w:rPr>
                <w:sz w:val="20"/>
              </w:rPr>
              <w:t>детей</w:t>
            </w:r>
            <w:r>
              <w:rPr>
                <w:spacing w:val="80"/>
                <w:sz w:val="20"/>
              </w:rPr>
              <w:t> </w:t>
            </w:r>
            <w:r>
              <w:rPr>
                <w:sz w:val="20"/>
              </w:rPr>
              <w:t>простейшие</w:t>
            </w:r>
            <w:r>
              <w:rPr>
                <w:spacing w:val="80"/>
                <w:sz w:val="20"/>
              </w:rPr>
              <w:t> </w:t>
            </w:r>
            <w:r>
              <w:rPr>
                <w:sz w:val="20"/>
              </w:rPr>
              <w:t>представления</w:t>
            </w:r>
            <w:r>
              <w:rPr>
                <w:spacing w:val="80"/>
                <w:sz w:val="20"/>
              </w:rPr>
              <w:t> </w:t>
            </w:r>
            <w:r>
              <w:rPr>
                <w:sz w:val="20"/>
              </w:rPr>
              <w:t>о </w:t>
            </w:r>
            <w:r>
              <w:rPr>
                <w:spacing w:val="-2"/>
                <w:sz w:val="20"/>
              </w:rPr>
              <w:t>геометрических</w:t>
            </w:r>
            <w:r>
              <w:rPr>
                <w:sz w:val="20"/>
              </w:rPr>
              <w:tab/>
            </w:r>
            <w:r>
              <w:rPr>
                <w:spacing w:val="-2"/>
                <w:sz w:val="20"/>
              </w:rPr>
              <w:t>фигурах,</w:t>
            </w:r>
            <w:r>
              <w:rPr>
                <w:sz w:val="20"/>
              </w:rPr>
              <w:tab/>
            </w:r>
            <w:r>
              <w:rPr>
                <w:spacing w:val="-2"/>
                <w:sz w:val="20"/>
              </w:rPr>
              <w:t>величине</w:t>
            </w:r>
            <w:r>
              <w:rPr>
                <w:sz w:val="20"/>
              </w:rPr>
              <w:tab/>
            </w:r>
            <w:r>
              <w:rPr>
                <w:spacing w:val="-10"/>
                <w:sz w:val="20"/>
              </w:rPr>
              <w:t>и</w:t>
            </w:r>
            <w:r>
              <w:rPr>
                <w:sz w:val="20"/>
              </w:rPr>
              <w:tab/>
            </w:r>
            <w:r>
              <w:rPr>
                <w:spacing w:val="-2"/>
                <w:sz w:val="20"/>
              </w:rPr>
              <w:t>количестве</w:t>
            </w:r>
          </w:p>
          <w:p>
            <w:pPr>
              <w:pStyle w:val="TableParagraph"/>
              <w:spacing w:line="218" w:lineRule="exact"/>
              <w:rPr>
                <w:sz w:val="20"/>
              </w:rPr>
            </w:pPr>
            <w:r>
              <w:rPr>
                <w:sz w:val="20"/>
              </w:rPr>
              <w:t>предметов</w:t>
            </w:r>
            <w:r>
              <w:rPr>
                <w:spacing w:val="-9"/>
                <w:sz w:val="20"/>
              </w:rPr>
              <w:t> </w:t>
            </w:r>
            <w:r>
              <w:rPr>
                <w:sz w:val="20"/>
              </w:rPr>
              <w:t>на</w:t>
            </w:r>
            <w:r>
              <w:rPr>
                <w:spacing w:val="-8"/>
                <w:sz w:val="20"/>
              </w:rPr>
              <w:t> </w:t>
            </w:r>
            <w:r>
              <w:rPr>
                <w:sz w:val="20"/>
              </w:rPr>
              <w:t>основе</w:t>
            </w:r>
            <w:r>
              <w:rPr>
                <w:spacing w:val="-8"/>
                <w:sz w:val="20"/>
              </w:rPr>
              <w:t> </w:t>
            </w:r>
            <w:r>
              <w:rPr>
                <w:sz w:val="20"/>
              </w:rPr>
              <w:t>чувственного</w:t>
            </w:r>
            <w:r>
              <w:rPr>
                <w:spacing w:val="-7"/>
                <w:sz w:val="20"/>
              </w:rPr>
              <w:t> </w:t>
            </w:r>
            <w:r>
              <w:rPr>
                <w:spacing w:val="-2"/>
                <w:sz w:val="20"/>
              </w:rPr>
              <w:t>познания;</w:t>
            </w:r>
          </w:p>
        </w:tc>
      </w:tr>
      <w:tr>
        <w:trPr>
          <w:trHeight w:val="230" w:hRule="atLeast"/>
        </w:trPr>
        <w:tc>
          <w:tcPr>
            <w:tcW w:w="15176" w:type="dxa"/>
            <w:gridSpan w:val="3"/>
          </w:tcPr>
          <w:p>
            <w:pPr>
              <w:pStyle w:val="TableParagraph"/>
              <w:spacing w:line="210" w:lineRule="exact"/>
              <w:rPr>
                <w:b/>
                <w:sz w:val="20"/>
              </w:rPr>
            </w:pPr>
            <w:r>
              <w:rPr>
                <w:b/>
                <w:sz w:val="20"/>
              </w:rPr>
              <w:t>2.2.</w:t>
            </w:r>
            <w:r>
              <w:rPr>
                <w:b/>
                <w:spacing w:val="-12"/>
                <w:sz w:val="20"/>
              </w:rPr>
              <w:t> </w:t>
            </w:r>
            <w:r>
              <w:rPr>
                <w:b/>
                <w:sz w:val="20"/>
              </w:rPr>
              <w:t>Содержание</w:t>
            </w:r>
            <w:r>
              <w:rPr>
                <w:b/>
                <w:spacing w:val="-9"/>
                <w:sz w:val="20"/>
              </w:rPr>
              <w:t> </w:t>
            </w:r>
            <w:r>
              <w:rPr>
                <w:b/>
                <w:sz w:val="20"/>
              </w:rPr>
              <w:t>образовательной</w:t>
            </w:r>
            <w:r>
              <w:rPr>
                <w:b/>
                <w:spacing w:val="-11"/>
                <w:sz w:val="20"/>
              </w:rPr>
              <w:t> </w:t>
            </w:r>
            <w:r>
              <w:rPr>
                <w:b/>
                <w:sz w:val="20"/>
              </w:rPr>
              <w:t>области</w:t>
            </w:r>
            <w:r>
              <w:rPr>
                <w:b/>
                <w:spacing w:val="-12"/>
                <w:sz w:val="20"/>
              </w:rPr>
              <w:t> </w:t>
            </w:r>
            <w:r>
              <w:rPr>
                <w:b/>
                <w:sz w:val="20"/>
              </w:rPr>
              <w:t>«Познавательное</w:t>
            </w:r>
            <w:r>
              <w:rPr>
                <w:b/>
                <w:spacing w:val="-11"/>
                <w:sz w:val="20"/>
              </w:rPr>
              <w:t> </w:t>
            </w:r>
            <w:r>
              <w:rPr>
                <w:b/>
                <w:spacing w:val="-2"/>
                <w:sz w:val="20"/>
              </w:rPr>
              <w:t>развитие»</w:t>
            </w:r>
          </w:p>
        </w:tc>
      </w:tr>
      <w:tr>
        <w:trPr>
          <w:trHeight w:val="230" w:hRule="atLeast"/>
        </w:trPr>
        <w:tc>
          <w:tcPr>
            <w:tcW w:w="5082" w:type="dxa"/>
          </w:tcPr>
          <w:p>
            <w:pPr>
              <w:pStyle w:val="TableParagraph"/>
              <w:spacing w:line="210" w:lineRule="exact"/>
              <w:ind w:left="6"/>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6" w:type="dxa"/>
          </w:tcPr>
          <w:p>
            <w:pPr>
              <w:pStyle w:val="TableParagraph"/>
              <w:spacing w:line="210" w:lineRule="exact"/>
              <w:ind w:left="1670"/>
              <w:rPr>
                <w:b/>
                <w:sz w:val="20"/>
              </w:rPr>
            </w:pPr>
            <w:r>
              <w:rPr>
                <w:b/>
                <w:sz w:val="20"/>
              </w:rPr>
              <w:t>от</w:t>
            </w:r>
            <w:r>
              <w:rPr>
                <w:b/>
                <w:spacing w:val="-1"/>
                <w:sz w:val="20"/>
              </w:rPr>
              <w:t> </w:t>
            </w:r>
            <w:r>
              <w:rPr>
                <w:b/>
                <w:sz w:val="20"/>
              </w:rPr>
              <w:t>1</w:t>
            </w:r>
            <w:r>
              <w:rPr>
                <w:b/>
                <w:spacing w:val="-2"/>
                <w:sz w:val="20"/>
              </w:rPr>
              <w:t> </w:t>
            </w:r>
            <w:r>
              <w:rPr>
                <w:b/>
                <w:sz w:val="20"/>
              </w:rPr>
              <w:t>года</w:t>
            </w:r>
            <w:r>
              <w:rPr>
                <w:b/>
                <w:spacing w:val="-1"/>
                <w:sz w:val="20"/>
              </w:rPr>
              <w:t> </w:t>
            </w:r>
            <w:r>
              <w:rPr>
                <w:b/>
                <w:sz w:val="20"/>
              </w:rPr>
              <w:t>до</w:t>
            </w:r>
            <w:r>
              <w:rPr>
                <w:b/>
                <w:spacing w:val="-4"/>
                <w:sz w:val="20"/>
              </w:rPr>
              <w:t> </w:t>
            </w:r>
            <w:r>
              <w:rPr>
                <w:b/>
                <w:sz w:val="20"/>
              </w:rPr>
              <w:t>2-х</w:t>
            </w:r>
            <w:r>
              <w:rPr>
                <w:b/>
                <w:spacing w:val="-3"/>
                <w:sz w:val="20"/>
              </w:rPr>
              <w:t> </w:t>
            </w:r>
            <w:r>
              <w:rPr>
                <w:b/>
                <w:spacing w:val="-5"/>
                <w:sz w:val="20"/>
              </w:rPr>
              <w:t>лет</w:t>
            </w:r>
          </w:p>
        </w:tc>
        <w:tc>
          <w:tcPr>
            <w:tcW w:w="5048" w:type="dxa"/>
          </w:tcPr>
          <w:p>
            <w:pPr>
              <w:pStyle w:val="TableParagraph"/>
              <w:spacing w:line="210" w:lineRule="exact"/>
              <w:ind w:left="1631"/>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3909" w:hRule="atLeast"/>
        </w:trPr>
        <w:tc>
          <w:tcPr>
            <w:tcW w:w="5082" w:type="dxa"/>
          </w:tcPr>
          <w:p>
            <w:pPr>
              <w:pStyle w:val="TableParagraph"/>
              <w:ind w:right="98"/>
              <w:jc w:val="both"/>
              <w:rPr>
                <w:sz w:val="20"/>
              </w:rPr>
            </w:pPr>
            <w:r>
              <w:rPr>
                <w:b/>
                <w:sz w:val="20"/>
              </w:rPr>
              <w:t>С 2 месяцев </w:t>
            </w:r>
            <w:r>
              <w:rPr>
                <w:sz w:val="20"/>
              </w:rPr>
              <w:t>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w:t>
            </w:r>
          </w:p>
          <w:p>
            <w:pPr>
              <w:pStyle w:val="TableParagraph"/>
              <w:ind w:right="98"/>
              <w:jc w:val="both"/>
              <w:rPr>
                <w:sz w:val="20"/>
              </w:rPr>
            </w:pPr>
            <w:r>
              <w:rPr>
                <w:sz w:val="20"/>
              </w:rPr>
              <w:t>Развивает зрительное и слуховое сосредоточение, ориентировочную активность в ходе демонстрации знакомых и незнакомых предметов.</w:t>
            </w:r>
          </w:p>
          <w:p>
            <w:pPr>
              <w:pStyle w:val="TableParagraph"/>
              <w:ind w:right="101" w:firstLine="50"/>
              <w:jc w:val="both"/>
              <w:rPr>
                <w:sz w:val="20"/>
              </w:rPr>
            </w:pPr>
            <w:r>
              <w:rPr>
                <w:sz w:val="20"/>
              </w:rPr>
              <w:t>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w:t>
            </w:r>
            <w:r>
              <w:rPr>
                <w:spacing w:val="-6"/>
                <w:sz w:val="20"/>
              </w:rPr>
              <w:t> </w:t>
            </w:r>
            <w:r>
              <w:rPr>
                <w:sz w:val="20"/>
              </w:rPr>
              <w:t>руками</w:t>
            </w:r>
            <w:r>
              <w:rPr>
                <w:spacing w:val="-7"/>
                <w:sz w:val="20"/>
              </w:rPr>
              <w:t> </w:t>
            </w:r>
            <w:r>
              <w:rPr>
                <w:sz w:val="20"/>
              </w:rPr>
              <w:t>на</w:t>
            </w:r>
            <w:r>
              <w:rPr>
                <w:spacing w:val="-5"/>
                <w:sz w:val="20"/>
              </w:rPr>
              <w:t> </w:t>
            </w:r>
            <w:r>
              <w:rPr>
                <w:sz w:val="20"/>
              </w:rPr>
              <w:t>низко</w:t>
            </w:r>
            <w:r>
              <w:rPr>
                <w:spacing w:val="-5"/>
                <w:sz w:val="20"/>
              </w:rPr>
              <w:t> </w:t>
            </w:r>
            <w:r>
              <w:rPr>
                <w:sz w:val="20"/>
              </w:rPr>
              <w:t>подвешенные</w:t>
            </w:r>
            <w:r>
              <w:rPr>
                <w:spacing w:val="-3"/>
                <w:sz w:val="20"/>
              </w:rPr>
              <w:t> </w:t>
            </w:r>
            <w:r>
              <w:rPr>
                <w:sz w:val="20"/>
              </w:rPr>
              <w:t>игрушки</w:t>
            </w:r>
            <w:r>
              <w:rPr>
                <w:spacing w:val="-5"/>
                <w:sz w:val="20"/>
              </w:rPr>
              <w:t> </w:t>
            </w:r>
            <w:r>
              <w:rPr>
                <w:sz w:val="20"/>
              </w:rPr>
              <w:t>и прикасаться к ним; устанавливает эмоциональный контакт</w:t>
            </w:r>
            <w:r>
              <w:rPr>
                <w:spacing w:val="68"/>
                <w:sz w:val="20"/>
              </w:rPr>
              <w:t> </w:t>
            </w:r>
            <w:r>
              <w:rPr>
                <w:sz w:val="20"/>
              </w:rPr>
              <w:t>с</w:t>
            </w:r>
            <w:r>
              <w:rPr>
                <w:spacing w:val="69"/>
                <w:sz w:val="20"/>
              </w:rPr>
              <w:t> </w:t>
            </w:r>
            <w:r>
              <w:rPr>
                <w:sz w:val="20"/>
              </w:rPr>
              <w:t>ребенком</w:t>
            </w:r>
            <w:r>
              <w:rPr>
                <w:spacing w:val="70"/>
                <w:sz w:val="20"/>
              </w:rPr>
              <w:t> </w:t>
            </w:r>
            <w:r>
              <w:rPr>
                <w:sz w:val="20"/>
              </w:rPr>
              <w:t>в</w:t>
            </w:r>
            <w:r>
              <w:rPr>
                <w:spacing w:val="69"/>
                <w:sz w:val="20"/>
              </w:rPr>
              <w:t> </w:t>
            </w:r>
            <w:r>
              <w:rPr>
                <w:sz w:val="20"/>
              </w:rPr>
              <w:t>ходе</w:t>
            </w:r>
            <w:r>
              <w:rPr>
                <w:spacing w:val="69"/>
                <w:sz w:val="20"/>
              </w:rPr>
              <w:t> </w:t>
            </w:r>
            <w:r>
              <w:rPr>
                <w:sz w:val="20"/>
              </w:rPr>
              <w:t>действий</w:t>
            </w:r>
            <w:r>
              <w:rPr>
                <w:spacing w:val="68"/>
                <w:sz w:val="20"/>
              </w:rPr>
              <w:t> </w:t>
            </w:r>
            <w:r>
              <w:rPr>
                <w:sz w:val="20"/>
              </w:rPr>
              <w:t>с</w:t>
            </w:r>
            <w:r>
              <w:rPr>
                <w:spacing w:val="72"/>
                <w:sz w:val="20"/>
              </w:rPr>
              <w:t> </w:t>
            </w:r>
            <w:r>
              <w:rPr>
                <w:spacing w:val="-2"/>
                <w:sz w:val="20"/>
              </w:rPr>
              <w:t>предметами,</w:t>
            </w:r>
          </w:p>
          <w:p>
            <w:pPr>
              <w:pStyle w:val="TableParagraph"/>
              <w:spacing w:line="215" w:lineRule="exact"/>
              <w:jc w:val="both"/>
              <w:rPr>
                <w:sz w:val="20"/>
              </w:rPr>
            </w:pPr>
            <w:r>
              <w:rPr>
                <w:sz w:val="20"/>
              </w:rPr>
              <w:t>вызывая</w:t>
            </w:r>
            <w:r>
              <w:rPr>
                <w:spacing w:val="-8"/>
                <w:sz w:val="20"/>
              </w:rPr>
              <w:t> </w:t>
            </w:r>
            <w:r>
              <w:rPr>
                <w:sz w:val="20"/>
              </w:rPr>
              <w:t>ответную</w:t>
            </w:r>
            <w:r>
              <w:rPr>
                <w:spacing w:val="-8"/>
                <w:sz w:val="20"/>
              </w:rPr>
              <w:t> </w:t>
            </w:r>
            <w:r>
              <w:rPr>
                <w:spacing w:val="-2"/>
                <w:sz w:val="20"/>
              </w:rPr>
              <w:t>реакцию.</w:t>
            </w:r>
          </w:p>
        </w:tc>
        <w:tc>
          <w:tcPr>
            <w:tcW w:w="5046" w:type="dxa"/>
          </w:tcPr>
          <w:p>
            <w:pPr>
              <w:pStyle w:val="TableParagraph"/>
              <w:ind w:right="94"/>
              <w:jc w:val="both"/>
              <w:rPr>
                <w:sz w:val="20"/>
              </w:rPr>
            </w:pPr>
            <w:r>
              <w:rPr>
                <w:sz w:val="20"/>
              </w:rPr>
              <w:t>Поддерживает владение предметом, как средством достижения цели для начала развития предметно- орудийных действий;</w:t>
            </w:r>
          </w:p>
          <w:p>
            <w:pPr>
              <w:pStyle w:val="TableParagraph"/>
              <w:ind w:right="98"/>
              <w:jc w:val="both"/>
              <w:rPr>
                <w:sz w:val="20"/>
              </w:rPr>
            </w:pPr>
            <w:r>
              <w:rPr>
                <w:sz w:val="20"/>
              </w:rPr>
              <w:t>педагог развивает умение группировать однородные предметы</w:t>
            </w:r>
            <w:r>
              <w:rPr>
                <w:spacing w:val="-1"/>
                <w:sz w:val="20"/>
              </w:rPr>
              <w:t> </w:t>
            </w:r>
            <w:r>
              <w:rPr>
                <w:sz w:val="20"/>
              </w:rPr>
              <w:t>по</w:t>
            </w:r>
            <w:r>
              <w:rPr>
                <w:spacing w:val="-3"/>
                <w:sz w:val="20"/>
              </w:rPr>
              <w:t> </w:t>
            </w:r>
            <w:r>
              <w:rPr>
                <w:sz w:val="20"/>
              </w:rPr>
              <w:t>одному</w:t>
            </w:r>
            <w:r>
              <w:rPr>
                <w:spacing w:val="-5"/>
                <w:sz w:val="20"/>
              </w:rPr>
              <w:t> </w:t>
            </w:r>
            <w:r>
              <w:rPr>
                <w:sz w:val="20"/>
              </w:rPr>
              <w:t>из</w:t>
            </w:r>
            <w:r>
              <w:rPr>
                <w:spacing w:val="-3"/>
                <w:sz w:val="20"/>
              </w:rPr>
              <w:t> </w:t>
            </w:r>
            <w:r>
              <w:rPr>
                <w:sz w:val="20"/>
              </w:rPr>
              <w:t>трех</w:t>
            </w:r>
            <w:r>
              <w:rPr>
                <w:spacing w:val="-3"/>
                <w:sz w:val="20"/>
              </w:rPr>
              <w:t> </w:t>
            </w:r>
            <w:r>
              <w:rPr>
                <w:sz w:val="20"/>
              </w:rPr>
              <w:t>признаков</w:t>
            </w:r>
            <w:r>
              <w:rPr>
                <w:spacing w:val="-4"/>
                <w:sz w:val="20"/>
              </w:rPr>
              <w:t> </w:t>
            </w:r>
            <w:r>
              <w:rPr>
                <w:sz w:val="20"/>
              </w:rPr>
              <w:t>(величина,</w:t>
            </w:r>
            <w:r>
              <w:rPr>
                <w:spacing w:val="-3"/>
                <w:sz w:val="20"/>
              </w:rPr>
              <w:t> </w:t>
            </w:r>
            <w:r>
              <w:rPr>
                <w:sz w:val="20"/>
              </w:rPr>
              <w:t>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w:t>
            </w:r>
            <w:r>
              <w:rPr>
                <w:spacing w:val="-2"/>
                <w:sz w:val="20"/>
              </w:rPr>
              <w:t>подобное.</w:t>
            </w:r>
          </w:p>
          <w:p>
            <w:pPr>
              <w:pStyle w:val="TableParagraph"/>
              <w:ind w:right="98" w:firstLine="50"/>
              <w:jc w:val="both"/>
              <w:rPr>
                <w:sz w:val="20"/>
              </w:rPr>
            </w:pPr>
            <w:r>
              <w:rPr>
                <w:sz w:val="20"/>
              </w:rPr>
              <w:t>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8" w:type="dxa"/>
          </w:tcPr>
          <w:p>
            <w:pPr>
              <w:pStyle w:val="TableParagraph"/>
              <w:ind w:right="97"/>
              <w:jc w:val="both"/>
              <w:rPr>
                <w:sz w:val="20"/>
              </w:rPr>
            </w:pPr>
            <w:r>
              <w:rPr>
                <w:sz w:val="20"/>
              </w:rPr>
              <w:t>Педагог поощряет действия детей с предметами, при ориентации на 2 - 3 свойства одновременно; собирание одноцветных,</w:t>
            </w:r>
            <w:r>
              <w:rPr>
                <w:spacing w:val="6"/>
                <w:sz w:val="20"/>
              </w:rPr>
              <w:t> </w:t>
            </w:r>
            <w:r>
              <w:rPr>
                <w:sz w:val="20"/>
              </w:rPr>
              <w:t>а</w:t>
            </w:r>
            <w:r>
              <w:rPr>
                <w:spacing w:val="6"/>
                <w:sz w:val="20"/>
              </w:rPr>
              <w:t> </w:t>
            </w:r>
            <w:r>
              <w:rPr>
                <w:sz w:val="20"/>
              </w:rPr>
              <w:t>затем</w:t>
            </w:r>
            <w:r>
              <w:rPr>
                <w:spacing w:val="7"/>
                <w:sz w:val="20"/>
              </w:rPr>
              <w:t> </w:t>
            </w:r>
            <w:r>
              <w:rPr>
                <w:sz w:val="20"/>
              </w:rPr>
              <w:t>и</w:t>
            </w:r>
            <w:r>
              <w:rPr>
                <w:spacing w:val="6"/>
                <w:sz w:val="20"/>
              </w:rPr>
              <w:t> </w:t>
            </w:r>
            <w:r>
              <w:rPr>
                <w:sz w:val="20"/>
              </w:rPr>
              <w:t>разноцветных</w:t>
            </w:r>
            <w:r>
              <w:rPr>
                <w:spacing w:val="7"/>
                <w:sz w:val="20"/>
              </w:rPr>
              <w:t> </w:t>
            </w:r>
            <w:r>
              <w:rPr>
                <w:sz w:val="20"/>
              </w:rPr>
              <w:t>пирамидок</w:t>
            </w:r>
            <w:r>
              <w:rPr>
                <w:spacing w:val="7"/>
                <w:sz w:val="20"/>
              </w:rPr>
              <w:t> </w:t>
            </w:r>
            <w:r>
              <w:rPr>
                <w:sz w:val="20"/>
              </w:rPr>
              <w:t>из</w:t>
            </w:r>
            <w:r>
              <w:rPr>
                <w:spacing w:val="6"/>
                <w:sz w:val="20"/>
              </w:rPr>
              <w:t> </w:t>
            </w:r>
            <w:r>
              <w:rPr>
                <w:sz w:val="20"/>
              </w:rPr>
              <w:t>4</w:t>
            </w:r>
            <w:r>
              <w:rPr>
                <w:spacing w:val="15"/>
                <w:sz w:val="20"/>
              </w:rPr>
              <w:t> </w:t>
            </w:r>
            <w:r>
              <w:rPr>
                <w:spacing w:val="-10"/>
                <w:sz w:val="20"/>
              </w:rPr>
              <w:t>-</w:t>
            </w:r>
          </w:p>
          <w:p>
            <w:pPr>
              <w:pStyle w:val="TableParagraph"/>
              <w:ind w:right="98"/>
              <w:jc w:val="both"/>
              <w:rPr>
                <w:sz w:val="20"/>
              </w:rPr>
            </w:pPr>
            <w:r>
              <w:rPr>
                <w:sz w:val="20"/>
              </w:rPr>
              <w:t>5 и более колец, располагая их по убывающей</w:t>
            </w:r>
            <w:r>
              <w:rPr>
                <w:spacing w:val="40"/>
                <w:sz w:val="20"/>
              </w:rPr>
              <w:t> </w:t>
            </w:r>
            <w:r>
              <w:rPr>
                <w:sz w:val="20"/>
              </w:rPr>
              <w:t>величине;</w:t>
            </w:r>
            <w:r>
              <w:rPr>
                <w:spacing w:val="-2"/>
                <w:sz w:val="20"/>
              </w:rPr>
              <w:t> </w:t>
            </w:r>
            <w:r>
              <w:rPr>
                <w:sz w:val="20"/>
              </w:rPr>
              <w:t>различных</w:t>
            </w:r>
            <w:r>
              <w:rPr>
                <w:spacing w:val="-1"/>
                <w:sz w:val="20"/>
              </w:rPr>
              <w:t> </w:t>
            </w:r>
            <w:r>
              <w:rPr>
                <w:sz w:val="20"/>
              </w:rPr>
              <w:t>по</w:t>
            </w:r>
            <w:r>
              <w:rPr>
                <w:spacing w:val="-1"/>
                <w:sz w:val="20"/>
              </w:rPr>
              <w:t> </w:t>
            </w:r>
            <w:r>
              <w:rPr>
                <w:sz w:val="20"/>
              </w:rPr>
              <w:t>форме</w:t>
            </w:r>
            <w:r>
              <w:rPr>
                <w:spacing w:val="-1"/>
                <w:sz w:val="20"/>
              </w:rPr>
              <w:t> </w:t>
            </w:r>
            <w:r>
              <w:rPr>
                <w:sz w:val="20"/>
              </w:rPr>
              <w:t>и</w:t>
            </w:r>
            <w:r>
              <w:rPr>
                <w:spacing w:val="-3"/>
                <w:sz w:val="20"/>
              </w:rPr>
              <w:t> </w:t>
            </w:r>
            <w:r>
              <w:rPr>
                <w:sz w:val="20"/>
              </w:rPr>
              <w:t>цвету</w:t>
            </w:r>
            <w:r>
              <w:rPr>
                <w:spacing w:val="-1"/>
                <w:sz w:val="20"/>
              </w:rPr>
              <w:t> </w:t>
            </w:r>
            <w:r>
              <w:rPr>
                <w:sz w:val="20"/>
              </w:rPr>
              <w:t>башенок из</w:t>
            </w:r>
            <w:r>
              <w:rPr>
                <w:spacing w:val="-1"/>
                <w:sz w:val="20"/>
              </w:rPr>
              <w:t> </w:t>
            </w:r>
            <w:r>
              <w:rPr>
                <w:sz w:val="20"/>
              </w:rPr>
              <w:t>2 -</w:t>
            </w:r>
            <w:r>
              <w:rPr>
                <w:spacing w:val="-1"/>
                <w:sz w:val="20"/>
              </w:rPr>
              <w:t> </w:t>
            </w:r>
            <w:r>
              <w:rPr>
                <w:sz w:val="20"/>
              </w:rPr>
              <w:t>3 геометрических форм-вкладышей; разбирание и собирание трехместной матрешки с совмещением рисунка на ее частях, закрепляя понимание детьми</w:t>
            </w:r>
            <w:r>
              <w:rPr>
                <w:spacing w:val="40"/>
                <w:sz w:val="20"/>
              </w:rPr>
              <w:t> </w:t>
            </w:r>
            <w:r>
              <w:rPr>
                <w:sz w:val="20"/>
              </w:rPr>
              <w:t>слов, обозначающих различный размер предметов, их цвет и форму.</w:t>
            </w:r>
          </w:p>
          <w:p>
            <w:pPr>
              <w:pStyle w:val="TableParagraph"/>
              <w:ind w:right="100"/>
              <w:jc w:val="both"/>
              <w:rPr>
                <w:sz w:val="20"/>
              </w:rPr>
            </w:pPr>
            <w:r>
              <w:rPr>
                <w:sz w:val="20"/>
              </w:rPr>
              <w:t>В</w:t>
            </w:r>
            <w:r>
              <w:rPr>
                <w:spacing w:val="-6"/>
                <w:sz w:val="20"/>
              </w:rPr>
              <w:t> </w:t>
            </w:r>
            <w:r>
              <w:rPr>
                <w:sz w:val="20"/>
              </w:rPr>
              <w:t>ходе</w:t>
            </w:r>
            <w:r>
              <w:rPr>
                <w:spacing w:val="-7"/>
                <w:sz w:val="20"/>
              </w:rPr>
              <w:t> </w:t>
            </w:r>
            <w:r>
              <w:rPr>
                <w:sz w:val="20"/>
              </w:rPr>
              <w:t>проведения</w:t>
            </w:r>
            <w:r>
              <w:rPr>
                <w:spacing w:val="-7"/>
                <w:sz w:val="20"/>
              </w:rPr>
              <w:t> </w:t>
            </w:r>
            <w:r>
              <w:rPr>
                <w:sz w:val="20"/>
              </w:rPr>
              <w:t>с</w:t>
            </w:r>
            <w:r>
              <w:rPr>
                <w:spacing w:val="-7"/>
                <w:sz w:val="20"/>
              </w:rPr>
              <w:t> </w:t>
            </w:r>
            <w:r>
              <w:rPr>
                <w:sz w:val="20"/>
              </w:rPr>
              <w:t>детьми</w:t>
            </w:r>
            <w:r>
              <w:rPr>
                <w:spacing w:val="-6"/>
                <w:sz w:val="20"/>
              </w:rPr>
              <w:t> </w:t>
            </w:r>
            <w:r>
              <w:rPr>
                <w:sz w:val="20"/>
              </w:rPr>
              <w:t>дидактических</w:t>
            </w:r>
            <w:r>
              <w:rPr>
                <w:spacing w:val="-6"/>
                <w:sz w:val="20"/>
              </w:rPr>
              <w:t> </w:t>
            </w:r>
            <w:r>
              <w:rPr>
                <w:sz w:val="20"/>
              </w:rPr>
              <w:t>упражнений и игр-занятий формирует обобщенные способы обследования формы предметов - ощупывание, рассматривание, сравнение, сопоставление;</w:t>
            </w:r>
          </w:p>
          <w:p>
            <w:pPr>
              <w:pStyle w:val="TableParagraph"/>
              <w:ind w:right="105"/>
              <w:jc w:val="both"/>
              <w:rPr>
                <w:sz w:val="20"/>
              </w:rPr>
            </w:pPr>
            <w:r>
              <w:rPr>
                <w:sz w:val="20"/>
              </w:rPr>
              <w:t>продолжает поощрять появление настойчивости в достижении результата познавательных действий.</w:t>
            </w:r>
          </w:p>
        </w:tc>
      </w:tr>
      <w:tr>
        <w:trPr>
          <w:trHeight w:val="2760" w:hRule="atLeast"/>
        </w:trPr>
        <w:tc>
          <w:tcPr>
            <w:tcW w:w="5082" w:type="dxa"/>
          </w:tcPr>
          <w:p>
            <w:pPr>
              <w:pStyle w:val="TableParagraph"/>
              <w:ind w:right="97" w:firstLine="50"/>
              <w:jc w:val="both"/>
              <w:rPr>
                <w:sz w:val="20"/>
              </w:rPr>
            </w:pPr>
            <w:r>
              <w:rPr>
                <w:sz w:val="20"/>
              </w:rPr>
              <w:t>С 6 месяцев педагог побуждает детей к играм- упражнениям манипуляторного характера, развивает несложные предметно-игровые действия. В практической деятельности активизирует умения ребенка</w:t>
            </w:r>
            <w:r>
              <w:rPr>
                <w:spacing w:val="-2"/>
                <w:sz w:val="20"/>
              </w:rPr>
              <w:t> </w:t>
            </w:r>
            <w:r>
              <w:rPr>
                <w:sz w:val="20"/>
              </w:rPr>
              <w:t>захватывать,</w:t>
            </w:r>
            <w:r>
              <w:rPr>
                <w:spacing w:val="-2"/>
                <w:sz w:val="20"/>
              </w:rPr>
              <w:t> </w:t>
            </w:r>
            <w:r>
              <w:rPr>
                <w:sz w:val="20"/>
              </w:rPr>
              <w:t>ощупывать</w:t>
            </w:r>
            <w:r>
              <w:rPr>
                <w:spacing w:val="-2"/>
                <w:sz w:val="20"/>
              </w:rPr>
              <w:t> </w:t>
            </w:r>
            <w:r>
              <w:rPr>
                <w:sz w:val="20"/>
              </w:rPr>
              <w:t>игрушку,</w:t>
            </w:r>
            <w:r>
              <w:rPr>
                <w:spacing w:val="-2"/>
                <w:sz w:val="20"/>
              </w:rPr>
              <w:t> </w:t>
            </w:r>
            <w:r>
              <w:rPr>
                <w:sz w:val="20"/>
              </w:rPr>
              <w:t>висящую</w:t>
            </w:r>
            <w:r>
              <w:rPr>
                <w:spacing w:val="-3"/>
                <w:sz w:val="20"/>
              </w:rPr>
              <w:t> </w:t>
            </w:r>
            <w:r>
              <w:rPr>
                <w:sz w:val="20"/>
              </w:rPr>
              <w:t>над грудью, манипулировать ею, брать игрушку из рук взрослого</w:t>
            </w:r>
            <w:r>
              <w:rPr>
                <w:spacing w:val="-2"/>
                <w:sz w:val="20"/>
              </w:rPr>
              <w:t> </w:t>
            </w:r>
            <w:r>
              <w:rPr>
                <w:sz w:val="20"/>
              </w:rPr>
              <w:t>из</w:t>
            </w:r>
            <w:r>
              <w:rPr>
                <w:spacing w:val="-2"/>
                <w:sz w:val="20"/>
              </w:rPr>
              <w:t> </w:t>
            </w:r>
            <w:r>
              <w:rPr>
                <w:sz w:val="20"/>
              </w:rPr>
              <w:t>разных</w:t>
            </w:r>
            <w:r>
              <w:rPr>
                <w:spacing w:val="-2"/>
                <w:sz w:val="20"/>
              </w:rPr>
              <w:t> </w:t>
            </w:r>
            <w:r>
              <w:rPr>
                <w:sz w:val="20"/>
              </w:rPr>
              <w:t>положений</w:t>
            </w:r>
            <w:r>
              <w:rPr>
                <w:spacing w:val="-4"/>
                <w:sz w:val="20"/>
              </w:rPr>
              <w:t> </w:t>
            </w:r>
            <w:r>
              <w:rPr>
                <w:sz w:val="20"/>
              </w:rPr>
              <w:t>(лежа</w:t>
            </w:r>
            <w:r>
              <w:rPr>
                <w:spacing w:val="-1"/>
                <w:sz w:val="20"/>
              </w:rPr>
              <w:t> </w:t>
            </w:r>
            <w:r>
              <w:rPr>
                <w:sz w:val="20"/>
              </w:rPr>
              <w:t>на спине, животе, находясь на руках у взрослого), перекладывать ее из одной руки в другую; дифференцировать звуковые сигналы;</w:t>
            </w:r>
            <w:r>
              <w:rPr>
                <w:spacing w:val="55"/>
                <w:sz w:val="20"/>
              </w:rPr>
              <w:t>   </w:t>
            </w:r>
            <w:r>
              <w:rPr>
                <w:sz w:val="20"/>
              </w:rPr>
              <w:t>развивает</w:t>
            </w:r>
            <w:r>
              <w:rPr>
                <w:spacing w:val="54"/>
                <w:sz w:val="20"/>
              </w:rPr>
              <w:t>   </w:t>
            </w:r>
            <w:r>
              <w:rPr>
                <w:sz w:val="20"/>
              </w:rPr>
              <w:t>зрительное</w:t>
            </w:r>
            <w:r>
              <w:rPr>
                <w:spacing w:val="55"/>
                <w:sz w:val="20"/>
              </w:rPr>
              <w:t>   </w:t>
            </w:r>
            <w:r>
              <w:rPr>
                <w:sz w:val="20"/>
              </w:rPr>
              <w:t>внимание</w:t>
            </w:r>
            <w:r>
              <w:rPr>
                <w:spacing w:val="55"/>
                <w:sz w:val="20"/>
              </w:rPr>
              <w:t>   </w:t>
            </w:r>
            <w:r>
              <w:rPr>
                <w:spacing w:val="-5"/>
                <w:sz w:val="20"/>
              </w:rPr>
              <w:t>на</w:t>
            </w:r>
          </w:p>
          <w:p>
            <w:pPr>
              <w:pStyle w:val="TableParagraph"/>
              <w:spacing w:line="228" w:lineRule="exact"/>
              <w:ind w:right="97"/>
              <w:jc w:val="both"/>
              <w:rPr>
                <w:sz w:val="20"/>
              </w:rPr>
            </w:pPr>
            <w:r>
              <w:rPr>
                <w:sz w:val="20"/>
              </w:rPr>
              <w:t>окружающие предметы, объекты живой природы и человека,</w:t>
            </w:r>
            <w:r>
              <w:rPr>
                <w:spacing w:val="30"/>
                <w:sz w:val="20"/>
              </w:rPr>
              <w:t>  </w:t>
            </w:r>
            <w:r>
              <w:rPr>
                <w:sz w:val="20"/>
              </w:rPr>
              <w:t>привлекает</w:t>
            </w:r>
            <w:r>
              <w:rPr>
                <w:spacing w:val="29"/>
                <w:sz w:val="20"/>
              </w:rPr>
              <w:t>  </w:t>
            </w:r>
            <w:r>
              <w:rPr>
                <w:sz w:val="20"/>
              </w:rPr>
              <w:t>внимание</w:t>
            </w:r>
            <w:r>
              <w:rPr>
                <w:spacing w:val="30"/>
                <w:sz w:val="20"/>
              </w:rPr>
              <w:t>  </w:t>
            </w:r>
            <w:r>
              <w:rPr>
                <w:sz w:val="20"/>
              </w:rPr>
              <w:t>к</w:t>
            </w:r>
            <w:r>
              <w:rPr>
                <w:spacing w:val="28"/>
                <w:sz w:val="20"/>
              </w:rPr>
              <w:t>  </w:t>
            </w:r>
            <w:r>
              <w:rPr>
                <w:sz w:val="20"/>
              </w:rPr>
              <w:t>объектам</w:t>
            </w:r>
            <w:r>
              <w:rPr>
                <w:spacing w:val="31"/>
                <w:sz w:val="20"/>
              </w:rPr>
              <w:t>  </w:t>
            </w:r>
            <w:r>
              <w:rPr>
                <w:spacing w:val="-2"/>
                <w:sz w:val="20"/>
              </w:rPr>
              <w:t>живой</w:t>
            </w:r>
          </w:p>
        </w:tc>
        <w:tc>
          <w:tcPr>
            <w:tcW w:w="5046" w:type="dxa"/>
          </w:tcPr>
          <w:p>
            <w:pPr>
              <w:pStyle w:val="TableParagraph"/>
              <w:ind w:right="95"/>
              <w:jc w:val="both"/>
              <w:rPr>
                <w:sz w:val="20"/>
              </w:rPr>
            </w:pPr>
            <w:r>
              <w:rPr>
                <w:sz w:val="20"/>
              </w:rPr>
              <w:t>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8" w:type="dxa"/>
          </w:tcPr>
          <w:p>
            <w:pPr>
              <w:pStyle w:val="TableParagraph"/>
              <w:ind w:right="101"/>
              <w:jc w:val="both"/>
              <w:rPr>
                <w:sz w:val="20"/>
              </w:rPr>
            </w:pPr>
            <w:r>
              <w:rPr>
                <w:sz w:val="2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bl>
    <w:p>
      <w:pPr>
        <w:pStyle w:val="TableParagraph"/>
        <w:spacing w:after="0"/>
        <w:jc w:val="both"/>
        <w:rPr>
          <w:sz w:val="20"/>
        </w:rPr>
        <w:sectPr>
          <w:pgSz w:w="16850" w:h="11920" w:orient="landscape"/>
          <w:pgMar w:header="0" w:footer="1021" w:top="140" w:bottom="1220" w:left="425" w:right="141"/>
        </w:sectPr>
      </w:pPr>
    </w:p>
    <w:p>
      <w:pPr>
        <w:pStyle w:val="BodyText"/>
        <w:spacing w:before="5"/>
        <w:rPr>
          <w:sz w:val="2"/>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2"/>
        <w:gridCol w:w="5046"/>
        <w:gridCol w:w="5048"/>
      </w:tblGrid>
      <w:tr>
        <w:trPr>
          <w:trHeight w:val="230" w:hRule="atLeast"/>
        </w:trPr>
        <w:tc>
          <w:tcPr>
            <w:tcW w:w="5082" w:type="dxa"/>
          </w:tcPr>
          <w:p>
            <w:pPr>
              <w:pStyle w:val="TableParagraph"/>
              <w:spacing w:line="210" w:lineRule="exact"/>
              <w:rPr>
                <w:sz w:val="20"/>
              </w:rPr>
            </w:pPr>
            <w:r>
              <w:rPr>
                <w:spacing w:val="-2"/>
                <w:sz w:val="20"/>
              </w:rPr>
              <w:t>природы.</w:t>
            </w:r>
          </w:p>
        </w:tc>
        <w:tc>
          <w:tcPr>
            <w:tcW w:w="5046" w:type="dxa"/>
          </w:tcPr>
          <w:p>
            <w:pPr>
              <w:pStyle w:val="TableParagraph"/>
              <w:ind w:left="0"/>
              <w:rPr>
                <w:sz w:val="16"/>
              </w:rPr>
            </w:pPr>
          </w:p>
        </w:tc>
        <w:tc>
          <w:tcPr>
            <w:tcW w:w="5048" w:type="dxa"/>
          </w:tcPr>
          <w:p>
            <w:pPr>
              <w:pStyle w:val="TableParagraph"/>
              <w:ind w:left="0"/>
              <w:rPr>
                <w:sz w:val="16"/>
              </w:rPr>
            </w:pPr>
          </w:p>
        </w:tc>
      </w:tr>
      <w:tr>
        <w:trPr>
          <w:trHeight w:val="2991" w:hRule="atLeast"/>
        </w:trPr>
        <w:tc>
          <w:tcPr>
            <w:tcW w:w="5082" w:type="dxa"/>
          </w:tcPr>
          <w:p>
            <w:pPr>
              <w:pStyle w:val="TableParagraph"/>
              <w:ind w:right="98"/>
              <w:jc w:val="both"/>
              <w:rPr>
                <w:sz w:val="20"/>
              </w:rPr>
            </w:pPr>
            <w:r>
              <w:rPr>
                <w:b/>
                <w:sz w:val="20"/>
              </w:rPr>
              <w:t>С 9 месяцев </w:t>
            </w:r>
            <w:r>
              <w:rPr>
                <w:sz w:val="20"/>
              </w:rPr>
              <w:t>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w:t>
            </w:r>
          </w:p>
          <w:p>
            <w:pPr>
              <w:pStyle w:val="TableParagraph"/>
              <w:ind w:right="103"/>
              <w:jc w:val="both"/>
              <w:rPr>
                <w:sz w:val="20"/>
              </w:rPr>
            </w:pPr>
            <w:r>
              <w:rPr>
                <w:sz w:val="20"/>
              </w:rPr>
              <w:t>развивает</w:t>
            </w:r>
            <w:r>
              <w:rPr>
                <w:spacing w:val="-1"/>
                <w:sz w:val="20"/>
              </w:rPr>
              <w:t> </w:t>
            </w:r>
            <w:r>
              <w:rPr>
                <w:sz w:val="20"/>
              </w:rPr>
              <w:t>зрительное внимание к</w:t>
            </w:r>
            <w:r>
              <w:rPr>
                <w:spacing w:val="-1"/>
                <w:sz w:val="20"/>
              </w:rPr>
              <w:t> </w:t>
            </w:r>
            <w:r>
              <w:rPr>
                <w:sz w:val="20"/>
              </w:rPr>
              <w:t>предметам и</w:t>
            </w:r>
            <w:r>
              <w:rPr>
                <w:spacing w:val="-1"/>
                <w:sz w:val="20"/>
              </w:rPr>
              <w:t> </w:t>
            </w:r>
            <w:r>
              <w:rPr>
                <w:sz w:val="20"/>
              </w:rPr>
              <w:t>объектам окружающего мира, лицам людей. Использует</w:t>
            </w:r>
            <w:r>
              <w:rPr>
                <w:spacing w:val="40"/>
                <w:sz w:val="20"/>
              </w:rPr>
              <w:t> </w:t>
            </w:r>
            <w:r>
              <w:rPr>
                <w:sz w:val="20"/>
              </w:rPr>
              <w:t>словесное поощрение, показ действий, побуждение их </w:t>
            </w:r>
            <w:r>
              <w:rPr>
                <w:spacing w:val="-2"/>
                <w:sz w:val="20"/>
              </w:rPr>
              <w:t>повторения.</w:t>
            </w:r>
          </w:p>
        </w:tc>
        <w:tc>
          <w:tcPr>
            <w:tcW w:w="5046" w:type="dxa"/>
          </w:tcPr>
          <w:p>
            <w:pPr>
              <w:pStyle w:val="TableParagraph"/>
              <w:ind w:right="97"/>
              <w:jc w:val="both"/>
              <w:rPr>
                <w:sz w:val="20"/>
              </w:rPr>
            </w:pPr>
            <w:r>
              <w:rPr>
                <w:sz w:val="20"/>
              </w:rPr>
              <w:t>Педагог концентрирует внимание детей на новых объектах, поддерживает интерес к знакомым</w:t>
            </w:r>
            <w:r>
              <w:rPr>
                <w:spacing w:val="40"/>
                <w:sz w:val="20"/>
              </w:rPr>
              <w:t> </w:t>
            </w:r>
            <w:r>
              <w:rPr>
                <w:sz w:val="20"/>
              </w:rPr>
              <w:t>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w:t>
            </w:r>
            <w:r>
              <w:rPr>
                <w:spacing w:val="40"/>
                <w:sz w:val="20"/>
              </w:rPr>
              <w:t> </w:t>
            </w:r>
            <w:r>
              <w:rPr>
                <w:spacing w:val="-2"/>
                <w:sz w:val="20"/>
              </w:rPr>
              <w:t>предметами;</w:t>
            </w:r>
          </w:p>
          <w:p>
            <w:pPr>
              <w:pStyle w:val="TableParagraph"/>
              <w:ind w:right="100"/>
              <w:jc w:val="both"/>
              <w:rPr>
                <w:sz w:val="20"/>
              </w:rPr>
            </w:pPr>
            <w:r>
              <w:rPr>
                <w:sz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w:t>
            </w:r>
            <w:r>
              <w:rPr>
                <w:spacing w:val="-3"/>
                <w:sz w:val="20"/>
              </w:rPr>
              <w:t> </w:t>
            </w:r>
            <w:r>
              <w:rPr>
                <w:sz w:val="20"/>
              </w:rPr>
              <w:t>развивает их</w:t>
            </w:r>
            <w:r>
              <w:rPr>
                <w:spacing w:val="-2"/>
                <w:sz w:val="20"/>
              </w:rPr>
              <w:t> </w:t>
            </w:r>
            <w:r>
              <w:rPr>
                <w:sz w:val="20"/>
              </w:rPr>
              <w:t>наблюдательность,</w:t>
            </w:r>
            <w:r>
              <w:rPr>
                <w:spacing w:val="-2"/>
                <w:sz w:val="20"/>
              </w:rPr>
              <w:t> способность</w:t>
            </w:r>
          </w:p>
          <w:p>
            <w:pPr>
              <w:pStyle w:val="TableParagraph"/>
              <w:spacing w:line="230" w:lineRule="exact"/>
              <w:ind w:right="100"/>
              <w:jc w:val="both"/>
              <w:rPr>
                <w:sz w:val="20"/>
              </w:rPr>
            </w:pPr>
            <w:r>
              <w:rPr>
                <w:sz w:val="20"/>
              </w:rPr>
              <w:t>замечать связи и различия между предметами и действиями с ними.</w:t>
            </w:r>
          </w:p>
        </w:tc>
        <w:tc>
          <w:tcPr>
            <w:tcW w:w="5048" w:type="dxa"/>
          </w:tcPr>
          <w:p>
            <w:pPr>
              <w:pStyle w:val="TableParagraph"/>
              <w:ind w:right="99"/>
              <w:jc w:val="both"/>
              <w:rPr>
                <w:sz w:val="20"/>
              </w:rPr>
            </w:pPr>
            <w:r>
              <w:rPr>
                <w:sz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trPr>
          <w:trHeight w:val="4370" w:hRule="atLeast"/>
        </w:trPr>
        <w:tc>
          <w:tcPr>
            <w:tcW w:w="5082" w:type="dxa"/>
          </w:tcPr>
          <w:p>
            <w:pPr>
              <w:pStyle w:val="TableParagraph"/>
              <w:ind w:left="0"/>
              <w:rPr>
                <w:sz w:val="18"/>
              </w:rPr>
            </w:pPr>
          </w:p>
        </w:tc>
        <w:tc>
          <w:tcPr>
            <w:tcW w:w="5046" w:type="dxa"/>
          </w:tcPr>
          <w:p>
            <w:pPr>
              <w:pStyle w:val="TableParagraph"/>
              <w:ind w:right="98"/>
              <w:jc w:val="both"/>
              <w:rPr>
                <w:sz w:val="20"/>
              </w:rPr>
            </w:pPr>
            <w:r>
              <w:rPr>
                <w:sz w:val="20"/>
              </w:rPr>
              <w:t>Педагог формирует у детей элементарные представления: о самом себе - о своем имени; о внешнем виде (показать ручки, носик, глазик); о своих действиях</w:t>
            </w:r>
            <w:r>
              <w:rPr>
                <w:spacing w:val="-3"/>
                <w:sz w:val="20"/>
              </w:rPr>
              <w:t> </w:t>
            </w:r>
            <w:r>
              <w:rPr>
                <w:sz w:val="20"/>
              </w:rPr>
              <w:t>(моет</w:t>
            </w:r>
            <w:r>
              <w:rPr>
                <w:spacing w:val="-2"/>
                <w:sz w:val="20"/>
              </w:rPr>
              <w:t> </w:t>
            </w:r>
            <w:r>
              <w:rPr>
                <w:sz w:val="20"/>
              </w:rPr>
              <w:t>руки,</w:t>
            </w:r>
            <w:r>
              <w:rPr>
                <w:spacing w:val="-1"/>
                <w:sz w:val="20"/>
              </w:rPr>
              <w:t> </w:t>
            </w:r>
            <w:r>
              <w:rPr>
                <w:sz w:val="20"/>
              </w:rPr>
              <w:t>ест,</w:t>
            </w:r>
            <w:r>
              <w:rPr>
                <w:spacing w:val="-1"/>
                <w:sz w:val="20"/>
              </w:rPr>
              <w:t> </w:t>
            </w:r>
            <w:r>
              <w:rPr>
                <w:sz w:val="20"/>
              </w:rPr>
              <w:t>играет,</w:t>
            </w:r>
            <w:r>
              <w:rPr>
                <w:spacing w:val="-1"/>
                <w:sz w:val="20"/>
              </w:rPr>
              <w:t> </w:t>
            </w:r>
            <w:r>
              <w:rPr>
                <w:sz w:val="20"/>
              </w:rPr>
              <w:t>одевается,</w:t>
            </w:r>
            <w:r>
              <w:rPr>
                <w:spacing w:val="-1"/>
                <w:sz w:val="20"/>
              </w:rPr>
              <w:t> </w:t>
            </w:r>
            <w:r>
              <w:rPr>
                <w:sz w:val="20"/>
              </w:rPr>
              <w:t>купается и тому</w:t>
            </w:r>
            <w:r>
              <w:rPr>
                <w:spacing w:val="-5"/>
                <w:sz w:val="20"/>
              </w:rPr>
              <w:t> </w:t>
            </w:r>
            <w:r>
              <w:rPr>
                <w:sz w:val="20"/>
              </w:rPr>
              <w:t>подобное);</w:t>
            </w:r>
            <w:r>
              <w:rPr>
                <w:spacing w:val="-4"/>
                <w:sz w:val="20"/>
              </w:rPr>
              <w:t> </w:t>
            </w:r>
            <w:r>
              <w:rPr>
                <w:sz w:val="20"/>
              </w:rPr>
              <w:t>о</w:t>
            </w:r>
            <w:r>
              <w:rPr>
                <w:spacing w:val="-3"/>
                <w:sz w:val="20"/>
              </w:rPr>
              <w:t> </w:t>
            </w:r>
            <w:r>
              <w:rPr>
                <w:sz w:val="20"/>
              </w:rPr>
              <w:t>желаниях</w:t>
            </w:r>
            <w:r>
              <w:rPr>
                <w:spacing w:val="-3"/>
                <w:sz w:val="20"/>
              </w:rPr>
              <w:t> </w:t>
            </w:r>
            <w:r>
              <w:rPr>
                <w:sz w:val="20"/>
              </w:rPr>
              <w:t>(гулять,</w:t>
            </w:r>
            <w:r>
              <w:rPr>
                <w:spacing w:val="-3"/>
                <w:sz w:val="20"/>
              </w:rPr>
              <w:t> </w:t>
            </w:r>
            <w:r>
              <w:rPr>
                <w:sz w:val="20"/>
              </w:rPr>
              <w:t>играть,</w:t>
            </w:r>
            <w:r>
              <w:rPr>
                <w:spacing w:val="-4"/>
                <w:sz w:val="20"/>
              </w:rPr>
              <w:t> </w:t>
            </w:r>
            <w:r>
              <w:rPr>
                <w:sz w:val="20"/>
              </w:rPr>
              <w:t>есть</w:t>
            </w:r>
            <w:r>
              <w:rPr>
                <w:spacing w:val="-4"/>
                <w:sz w:val="20"/>
              </w:rPr>
              <w:t> </w:t>
            </w:r>
            <w:r>
              <w:rPr>
                <w:sz w:val="20"/>
              </w:rPr>
              <w:t>и</w:t>
            </w:r>
            <w:r>
              <w:rPr>
                <w:spacing w:val="-5"/>
                <w:sz w:val="20"/>
              </w:rPr>
              <w:t> </w:t>
            </w:r>
            <w:r>
              <w:rPr>
                <w:sz w:val="20"/>
              </w:rPr>
              <w:t>тому подобное); о близких людях (мама, папа, бабушка, дедушка и другие); о пище (хлеб, молоко, яблоко, морковка и тому подобное); о блюдах (суп, каша,</w:t>
            </w:r>
            <w:r>
              <w:rPr>
                <w:spacing w:val="40"/>
                <w:sz w:val="20"/>
              </w:rPr>
              <w:t> </w:t>
            </w:r>
            <w:r>
              <w:rPr>
                <w:sz w:val="20"/>
              </w:rPr>
              <w:t>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8" w:type="dxa"/>
          </w:tcPr>
          <w:p>
            <w:pPr>
              <w:pStyle w:val="TableParagraph"/>
              <w:ind w:right="97"/>
              <w:jc w:val="both"/>
              <w:rPr>
                <w:sz w:val="20"/>
              </w:rPr>
            </w:pPr>
            <w:r>
              <w:rPr>
                <w:sz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w:t>
            </w:r>
            <w:r>
              <w:rPr>
                <w:spacing w:val="40"/>
                <w:sz w:val="20"/>
              </w:rPr>
              <w:t> </w:t>
            </w:r>
            <w:r>
              <w:rPr>
                <w:sz w:val="20"/>
              </w:rPr>
              <w:t>и эмоциональных состояниях (проголодался - насытился,</w:t>
            </w:r>
            <w:r>
              <w:rPr>
                <w:spacing w:val="2"/>
                <w:sz w:val="20"/>
              </w:rPr>
              <w:t> </w:t>
            </w:r>
            <w:r>
              <w:rPr>
                <w:sz w:val="20"/>
              </w:rPr>
              <w:t>устал</w:t>
            </w:r>
            <w:r>
              <w:rPr>
                <w:spacing w:val="2"/>
                <w:sz w:val="20"/>
              </w:rPr>
              <w:t> </w:t>
            </w:r>
            <w:r>
              <w:rPr>
                <w:sz w:val="20"/>
              </w:rPr>
              <w:t>- отдохнул;</w:t>
            </w:r>
            <w:r>
              <w:rPr>
                <w:spacing w:val="1"/>
                <w:sz w:val="20"/>
              </w:rPr>
              <w:t> </w:t>
            </w:r>
            <w:r>
              <w:rPr>
                <w:sz w:val="20"/>
              </w:rPr>
              <w:t>намочил</w:t>
            </w:r>
            <w:r>
              <w:rPr>
                <w:spacing w:val="2"/>
                <w:sz w:val="20"/>
              </w:rPr>
              <w:t> </w:t>
            </w:r>
            <w:r>
              <w:rPr>
                <w:sz w:val="20"/>
              </w:rPr>
              <w:t>- вытер;</w:t>
            </w:r>
            <w:r>
              <w:rPr>
                <w:spacing w:val="2"/>
                <w:sz w:val="20"/>
              </w:rPr>
              <w:t> </w:t>
            </w:r>
            <w:r>
              <w:rPr>
                <w:spacing w:val="-2"/>
                <w:sz w:val="20"/>
              </w:rPr>
              <w:t>заплакал</w:t>
            </w:r>
          </w:p>
          <w:p>
            <w:pPr>
              <w:pStyle w:val="TableParagraph"/>
              <w:ind w:right="99"/>
              <w:jc w:val="both"/>
              <w:rPr>
                <w:sz w:val="20"/>
              </w:rPr>
            </w:pPr>
            <w:r>
              <w:rPr>
                <w:sz w:val="20"/>
              </w:rPr>
              <w:t>- засмеялся и так далее); о деятельности близких ребенку людей ("Мама моет пол"; "Бабушка вяжет носочки"; "Сестра рисует"; "Дедушка читает газету"; "Брат</w:t>
            </w:r>
            <w:r>
              <w:rPr>
                <w:spacing w:val="-3"/>
                <w:sz w:val="20"/>
              </w:rPr>
              <w:t> </w:t>
            </w:r>
            <w:r>
              <w:rPr>
                <w:sz w:val="20"/>
              </w:rPr>
              <w:t>строит</w:t>
            </w:r>
            <w:r>
              <w:rPr>
                <w:spacing w:val="-4"/>
                <w:sz w:val="20"/>
              </w:rPr>
              <w:t> </w:t>
            </w:r>
            <w:r>
              <w:rPr>
                <w:sz w:val="20"/>
              </w:rPr>
              <w:t>гараж";</w:t>
            </w:r>
            <w:r>
              <w:rPr>
                <w:spacing w:val="-6"/>
                <w:sz w:val="20"/>
              </w:rPr>
              <w:t> </w:t>
            </w:r>
            <w:r>
              <w:rPr>
                <w:sz w:val="20"/>
              </w:rPr>
              <w:t>"Папа</w:t>
            </w:r>
            <w:r>
              <w:rPr>
                <w:spacing w:val="-3"/>
                <w:sz w:val="20"/>
              </w:rPr>
              <w:t> </w:t>
            </w:r>
            <w:r>
              <w:rPr>
                <w:sz w:val="20"/>
              </w:rPr>
              <w:t>работает</w:t>
            </w:r>
            <w:r>
              <w:rPr>
                <w:spacing w:val="-4"/>
                <w:sz w:val="20"/>
              </w:rPr>
              <w:t> </w:t>
            </w:r>
            <w:r>
              <w:rPr>
                <w:sz w:val="20"/>
              </w:rPr>
              <w:t>за</w:t>
            </w:r>
            <w:r>
              <w:rPr>
                <w:spacing w:val="-2"/>
                <w:sz w:val="20"/>
              </w:rPr>
              <w:t> </w:t>
            </w:r>
            <w:r>
              <w:rPr>
                <w:sz w:val="20"/>
              </w:rPr>
              <w:t>компьютером"</w:t>
            </w:r>
            <w:r>
              <w:rPr>
                <w:spacing w:val="-1"/>
                <w:sz w:val="20"/>
              </w:rPr>
              <w:t> </w:t>
            </w:r>
            <w:r>
              <w:rPr>
                <w:sz w:val="20"/>
              </w:rPr>
              <w:t>и тому</w:t>
            </w:r>
            <w:r>
              <w:rPr>
                <w:spacing w:val="-7"/>
                <w:sz w:val="20"/>
              </w:rPr>
              <w:t> </w:t>
            </w:r>
            <w:r>
              <w:rPr>
                <w:sz w:val="20"/>
              </w:rPr>
              <w:t>подобное);знакомит</w:t>
            </w:r>
            <w:r>
              <w:rPr>
                <w:spacing w:val="-5"/>
                <w:sz w:val="20"/>
              </w:rPr>
              <w:t> </w:t>
            </w:r>
            <w:r>
              <w:rPr>
                <w:sz w:val="20"/>
              </w:rPr>
              <w:t>их</w:t>
            </w:r>
            <w:r>
              <w:rPr>
                <w:spacing w:val="-6"/>
                <w:sz w:val="20"/>
              </w:rPr>
              <w:t> </w:t>
            </w:r>
            <w:r>
              <w:rPr>
                <w:sz w:val="20"/>
              </w:rPr>
              <w:t>с</w:t>
            </w:r>
            <w:r>
              <w:rPr>
                <w:spacing w:val="-6"/>
                <w:sz w:val="20"/>
              </w:rPr>
              <w:t> </w:t>
            </w:r>
            <w:r>
              <w:rPr>
                <w:sz w:val="20"/>
              </w:rPr>
              <w:t>явлениями</w:t>
            </w:r>
            <w:r>
              <w:rPr>
                <w:spacing w:val="-7"/>
                <w:sz w:val="20"/>
              </w:rPr>
              <w:t> </w:t>
            </w:r>
            <w:r>
              <w:rPr>
                <w:sz w:val="20"/>
              </w:rPr>
              <w:t>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w:t>
            </w:r>
            <w:r>
              <w:rPr>
                <w:spacing w:val="17"/>
                <w:sz w:val="20"/>
              </w:rPr>
              <w:t> </w:t>
            </w:r>
            <w:r>
              <w:rPr>
                <w:sz w:val="20"/>
              </w:rPr>
              <w:t>труда</w:t>
            </w:r>
            <w:r>
              <w:rPr>
                <w:spacing w:val="15"/>
                <w:sz w:val="20"/>
              </w:rPr>
              <w:t> </w:t>
            </w:r>
            <w:r>
              <w:rPr>
                <w:sz w:val="20"/>
              </w:rPr>
              <w:t>(веник,</w:t>
            </w:r>
            <w:r>
              <w:rPr>
                <w:spacing w:val="17"/>
                <w:sz w:val="20"/>
              </w:rPr>
              <w:t> </w:t>
            </w:r>
            <w:r>
              <w:rPr>
                <w:sz w:val="20"/>
              </w:rPr>
              <w:t>метла,</w:t>
            </w:r>
            <w:r>
              <w:rPr>
                <w:spacing w:val="16"/>
                <w:sz w:val="20"/>
              </w:rPr>
              <w:t> </w:t>
            </w:r>
            <w:r>
              <w:rPr>
                <w:sz w:val="20"/>
              </w:rPr>
              <w:t>лопата,</w:t>
            </w:r>
            <w:r>
              <w:rPr>
                <w:spacing w:val="19"/>
                <w:sz w:val="20"/>
              </w:rPr>
              <w:t> </w:t>
            </w:r>
            <w:r>
              <w:rPr>
                <w:sz w:val="20"/>
              </w:rPr>
              <w:t>ведро,</w:t>
            </w:r>
            <w:r>
              <w:rPr>
                <w:spacing w:val="16"/>
                <w:sz w:val="20"/>
              </w:rPr>
              <w:t> </w:t>
            </w:r>
            <w:r>
              <w:rPr>
                <w:sz w:val="20"/>
              </w:rPr>
              <w:t>лейка</w:t>
            </w:r>
            <w:r>
              <w:rPr>
                <w:spacing w:val="18"/>
                <w:sz w:val="20"/>
              </w:rPr>
              <w:t> </w:t>
            </w:r>
            <w:r>
              <w:rPr>
                <w:sz w:val="20"/>
              </w:rPr>
              <w:t>и</w:t>
            </w:r>
            <w:r>
              <w:rPr>
                <w:spacing w:val="18"/>
                <w:sz w:val="20"/>
              </w:rPr>
              <w:t> </w:t>
            </w:r>
            <w:r>
              <w:rPr>
                <w:spacing w:val="-5"/>
                <w:sz w:val="20"/>
              </w:rPr>
              <w:t>так</w:t>
            </w:r>
          </w:p>
          <w:p>
            <w:pPr>
              <w:pStyle w:val="TableParagraph"/>
              <w:spacing w:line="217" w:lineRule="exact"/>
              <w:rPr>
                <w:sz w:val="20"/>
              </w:rPr>
            </w:pPr>
            <w:r>
              <w:rPr>
                <w:spacing w:val="-2"/>
                <w:sz w:val="20"/>
              </w:rPr>
              <w:t>далее).</w:t>
            </w:r>
          </w:p>
        </w:tc>
      </w:tr>
      <w:tr>
        <w:trPr>
          <w:trHeight w:val="2760" w:hRule="atLeast"/>
        </w:trPr>
        <w:tc>
          <w:tcPr>
            <w:tcW w:w="5082" w:type="dxa"/>
          </w:tcPr>
          <w:p>
            <w:pPr>
              <w:pStyle w:val="TableParagraph"/>
              <w:ind w:right="98"/>
              <w:jc w:val="both"/>
              <w:rPr>
                <w:sz w:val="20"/>
              </w:rPr>
            </w:pPr>
            <w:r>
              <w:rPr>
                <w:sz w:val="20"/>
              </w:rPr>
              <w:t>Педагог привлекает внимание детей и организует взаимодействие с объектами живой и неживой природы в естественной среде.</w:t>
            </w:r>
          </w:p>
        </w:tc>
        <w:tc>
          <w:tcPr>
            <w:tcW w:w="5046" w:type="dxa"/>
          </w:tcPr>
          <w:p>
            <w:pPr>
              <w:pStyle w:val="TableParagraph"/>
              <w:ind w:right="98"/>
              <w:jc w:val="both"/>
              <w:rPr>
                <w:sz w:val="20"/>
              </w:rPr>
            </w:pPr>
            <w:r>
              <w:rPr>
                <w:sz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8" w:type="dxa"/>
          </w:tcPr>
          <w:p>
            <w:pPr>
              <w:pStyle w:val="TableParagraph"/>
              <w:ind w:right="100"/>
              <w:jc w:val="both"/>
              <w:rPr>
                <w:sz w:val="20"/>
              </w:rPr>
            </w:pPr>
            <w:r>
              <w:rPr>
                <w:sz w:val="2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w:t>
            </w:r>
            <w:r>
              <w:rPr>
                <w:spacing w:val="41"/>
                <w:sz w:val="20"/>
              </w:rPr>
              <w:t>  </w:t>
            </w:r>
            <w:r>
              <w:rPr>
                <w:sz w:val="20"/>
              </w:rPr>
              <w:t>внимание</w:t>
            </w:r>
            <w:r>
              <w:rPr>
                <w:spacing w:val="43"/>
                <w:sz w:val="20"/>
              </w:rPr>
              <w:t>  </w:t>
            </w:r>
            <w:r>
              <w:rPr>
                <w:sz w:val="20"/>
              </w:rPr>
              <w:t>и</w:t>
            </w:r>
            <w:r>
              <w:rPr>
                <w:spacing w:val="43"/>
                <w:sz w:val="20"/>
              </w:rPr>
              <w:t>  </w:t>
            </w:r>
            <w:r>
              <w:rPr>
                <w:sz w:val="20"/>
              </w:rPr>
              <w:t>поддерживает</w:t>
            </w:r>
            <w:r>
              <w:rPr>
                <w:spacing w:val="43"/>
                <w:sz w:val="20"/>
              </w:rPr>
              <w:t>  </w:t>
            </w:r>
            <w:r>
              <w:rPr>
                <w:sz w:val="20"/>
              </w:rPr>
              <w:t>интерес</w:t>
            </w:r>
            <w:r>
              <w:rPr>
                <w:spacing w:val="42"/>
                <w:sz w:val="20"/>
              </w:rPr>
              <w:t>  </w:t>
            </w:r>
            <w:r>
              <w:rPr>
                <w:spacing w:val="-10"/>
                <w:sz w:val="20"/>
              </w:rPr>
              <w:t>к</w:t>
            </w:r>
          </w:p>
          <w:p>
            <w:pPr>
              <w:pStyle w:val="TableParagraph"/>
              <w:spacing w:line="217" w:lineRule="exact"/>
              <w:jc w:val="both"/>
              <w:rPr>
                <w:sz w:val="20"/>
              </w:rPr>
            </w:pPr>
            <w:r>
              <w:rPr>
                <w:sz w:val="20"/>
              </w:rPr>
              <w:t>объектам</w:t>
            </w:r>
            <w:r>
              <w:rPr>
                <w:spacing w:val="70"/>
                <w:w w:val="150"/>
                <w:sz w:val="20"/>
              </w:rPr>
              <w:t> </w:t>
            </w:r>
            <w:r>
              <w:rPr>
                <w:sz w:val="20"/>
              </w:rPr>
              <w:t>неживой</w:t>
            </w:r>
            <w:r>
              <w:rPr>
                <w:spacing w:val="69"/>
                <w:w w:val="150"/>
                <w:sz w:val="20"/>
              </w:rPr>
              <w:t> </w:t>
            </w:r>
            <w:r>
              <w:rPr>
                <w:sz w:val="20"/>
              </w:rPr>
              <w:t>природы</w:t>
            </w:r>
            <w:r>
              <w:rPr>
                <w:spacing w:val="68"/>
                <w:w w:val="150"/>
                <w:sz w:val="20"/>
              </w:rPr>
              <w:t> </w:t>
            </w:r>
            <w:r>
              <w:rPr>
                <w:sz w:val="20"/>
              </w:rPr>
              <w:t>(солнце,</w:t>
            </w:r>
            <w:r>
              <w:rPr>
                <w:spacing w:val="71"/>
                <w:w w:val="150"/>
                <w:sz w:val="20"/>
              </w:rPr>
              <w:t> </w:t>
            </w:r>
            <w:r>
              <w:rPr>
                <w:sz w:val="20"/>
              </w:rPr>
              <w:t>небо,</w:t>
            </w:r>
            <w:r>
              <w:rPr>
                <w:spacing w:val="72"/>
                <w:w w:val="150"/>
                <w:sz w:val="20"/>
              </w:rPr>
              <w:t> </w:t>
            </w:r>
            <w:r>
              <w:rPr>
                <w:spacing w:val="-2"/>
                <w:sz w:val="20"/>
              </w:rPr>
              <w:t>облака,</w:t>
            </w:r>
          </w:p>
        </w:tc>
      </w:tr>
    </w:tbl>
    <w:p>
      <w:pPr>
        <w:pStyle w:val="TableParagraph"/>
        <w:spacing w:after="0" w:line="217" w:lineRule="exact"/>
        <w:jc w:val="both"/>
        <w:rPr>
          <w:sz w:val="20"/>
        </w:rPr>
        <w:sectPr>
          <w:pgSz w:w="16850" w:h="11920" w:orient="landscape"/>
          <w:pgMar w:header="0" w:footer="1021" w:top="140" w:bottom="1240" w:left="425" w:right="141"/>
        </w:sectPr>
      </w:pPr>
    </w:p>
    <w:p>
      <w:pPr>
        <w:pStyle w:val="BodyText"/>
        <w:spacing w:before="5"/>
        <w:rPr>
          <w:sz w:val="2"/>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6"/>
        <w:gridCol w:w="1531"/>
        <w:gridCol w:w="2248"/>
        <w:gridCol w:w="2795"/>
        <w:gridCol w:w="985"/>
        <w:gridCol w:w="3781"/>
        <w:gridCol w:w="277"/>
      </w:tblGrid>
      <w:tr>
        <w:trPr>
          <w:trHeight w:val="690" w:hRule="atLeast"/>
        </w:trPr>
        <w:tc>
          <w:tcPr>
            <w:tcW w:w="5047" w:type="dxa"/>
            <w:gridSpan w:val="2"/>
          </w:tcPr>
          <w:p>
            <w:pPr>
              <w:pStyle w:val="TableParagraph"/>
              <w:ind w:left="0"/>
              <w:rPr>
                <w:sz w:val="18"/>
              </w:rPr>
            </w:pPr>
          </w:p>
        </w:tc>
        <w:tc>
          <w:tcPr>
            <w:tcW w:w="5043" w:type="dxa"/>
            <w:gridSpan w:val="2"/>
          </w:tcPr>
          <w:p>
            <w:pPr>
              <w:pStyle w:val="TableParagraph"/>
              <w:ind w:left="0"/>
              <w:rPr>
                <w:sz w:val="18"/>
              </w:rPr>
            </w:pPr>
          </w:p>
        </w:tc>
        <w:tc>
          <w:tcPr>
            <w:tcW w:w="5043" w:type="dxa"/>
            <w:gridSpan w:val="3"/>
          </w:tcPr>
          <w:p>
            <w:pPr>
              <w:pStyle w:val="TableParagraph"/>
              <w:ind w:left="111"/>
              <w:rPr>
                <w:sz w:val="20"/>
              </w:rPr>
            </w:pPr>
            <w:r>
              <w:rPr>
                <w:sz w:val="20"/>
              </w:rPr>
              <w:t>песок,</w:t>
            </w:r>
            <w:r>
              <w:rPr>
                <w:spacing w:val="40"/>
                <w:sz w:val="20"/>
              </w:rPr>
              <w:t> </w:t>
            </w:r>
            <w:r>
              <w:rPr>
                <w:sz w:val="20"/>
              </w:rPr>
              <w:t>вода),</w:t>
            </w:r>
            <w:r>
              <w:rPr>
                <w:spacing w:val="40"/>
                <w:sz w:val="20"/>
              </w:rPr>
              <w:t> </w:t>
            </w:r>
            <w:r>
              <w:rPr>
                <w:sz w:val="20"/>
              </w:rPr>
              <w:t>к</w:t>
            </w:r>
            <w:r>
              <w:rPr>
                <w:spacing w:val="40"/>
                <w:sz w:val="20"/>
              </w:rPr>
              <w:t> </w:t>
            </w:r>
            <w:r>
              <w:rPr>
                <w:sz w:val="20"/>
              </w:rPr>
              <w:t>некоторым</w:t>
            </w:r>
            <w:r>
              <w:rPr>
                <w:spacing w:val="40"/>
                <w:sz w:val="20"/>
              </w:rPr>
              <w:t> </w:t>
            </w:r>
            <w:r>
              <w:rPr>
                <w:sz w:val="20"/>
              </w:rPr>
              <w:t>явлениям</w:t>
            </w:r>
            <w:r>
              <w:rPr>
                <w:spacing w:val="40"/>
                <w:sz w:val="20"/>
              </w:rPr>
              <w:t> </w:t>
            </w:r>
            <w:r>
              <w:rPr>
                <w:sz w:val="20"/>
              </w:rPr>
              <w:t>природы</w:t>
            </w:r>
            <w:r>
              <w:rPr>
                <w:spacing w:val="40"/>
                <w:sz w:val="20"/>
              </w:rPr>
              <w:t> </w:t>
            </w:r>
            <w:r>
              <w:rPr>
                <w:sz w:val="20"/>
              </w:rPr>
              <w:t>(снег, дождь,</w:t>
            </w:r>
            <w:r>
              <w:rPr>
                <w:spacing w:val="4"/>
                <w:sz w:val="20"/>
              </w:rPr>
              <w:t> </w:t>
            </w:r>
            <w:r>
              <w:rPr>
                <w:sz w:val="20"/>
              </w:rPr>
              <w:t>радуга,</w:t>
            </w:r>
            <w:r>
              <w:rPr>
                <w:spacing w:val="8"/>
                <w:sz w:val="20"/>
              </w:rPr>
              <w:t> </w:t>
            </w:r>
            <w:r>
              <w:rPr>
                <w:sz w:val="20"/>
              </w:rPr>
              <w:t>ветер),</w:t>
            </w:r>
            <w:r>
              <w:rPr>
                <w:spacing w:val="5"/>
                <w:sz w:val="20"/>
              </w:rPr>
              <w:t> </w:t>
            </w:r>
            <w:r>
              <w:rPr>
                <w:sz w:val="20"/>
              </w:rPr>
              <w:t>поощряет</w:t>
            </w:r>
            <w:r>
              <w:rPr>
                <w:spacing w:val="4"/>
                <w:sz w:val="20"/>
              </w:rPr>
              <w:t> </w:t>
            </w:r>
            <w:r>
              <w:rPr>
                <w:sz w:val="20"/>
              </w:rPr>
              <w:t>бережное</w:t>
            </w:r>
            <w:r>
              <w:rPr>
                <w:spacing w:val="5"/>
                <w:sz w:val="20"/>
              </w:rPr>
              <w:t> </w:t>
            </w:r>
            <w:r>
              <w:rPr>
                <w:sz w:val="20"/>
              </w:rPr>
              <w:t>отношение</w:t>
            </w:r>
            <w:r>
              <w:rPr>
                <w:spacing w:val="7"/>
                <w:sz w:val="20"/>
              </w:rPr>
              <w:t> </w:t>
            </w:r>
            <w:r>
              <w:rPr>
                <w:spacing w:val="-10"/>
                <w:sz w:val="20"/>
              </w:rPr>
              <w:t>к</w:t>
            </w:r>
          </w:p>
          <w:p>
            <w:pPr>
              <w:pStyle w:val="TableParagraph"/>
              <w:spacing w:line="217" w:lineRule="exact"/>
              <w:ind w:left="111"/>
              <w:rPr>
                <w:sz w:val="20"/>
              </w:rPr>
            </w:pPr>
            <w:r>
              <w:rPr>
                <w:sz w:val="20"/>
              </w:rPr>
              <w:t>животным</w:t>
            </w:r>
            <w:r>
              <w:rPr>
                <w:spacing w:val="-6"/>
                <w:sz w:val="20"/>
              </w:rPr>
              <w:t> </w:t>
            </w:r>
            <w:r>
              <w:rPr>
                <w:sz w:val="20"/>
              </w:rPr>
              <w:t>и</w:t>
            </w:r>
            <w:r>
              <w:rPr>
                <w:spacing w:val="-8"/>
                <w:sz w:val="20"/>
              </w:rPr>
              <w:t> </w:t>
            </w:r>
            <w:r>
              <w:rPr>
                <w:spacing w:val="-2"/>
                <w:sz w:val="20"/>
              </w:rPr>
              <w:t>растениям.</w:t>
            </w:r>
          </w:p>
        </w:tc>
      </w:tr>
      <w:tr>
        <w:trPr>
          <w:trHeight w:val="2534" w:hRule="atLeast"/>
        </w:trPr>
        <w:tc>
          <w:tcPr>
            <w:tcW w:w="5047" w:type="dxa"/>
            <w:gridSpan w:val="2"/>
            <w:tcBorders>
              <w:bottom w:val="single" w:sz="8" w:space="0" w:color="000000"/>
            </w:tcBorders>
          </w:tcPr>
          <w:p>
            <w:pPr>
              <w:pStyle w:val="TableParagraph"/>
              <w:ind w:left="0"/>
              <w:rPr>
                <w:sz w:val="18"/>
              </w:rPr>
            </w:pPr>
          </w:p>
        </w:tc>
        <w:tc>
          <w:tcPr>
            <w:tcW w:w="5043" w:type="dxa"/>
            <w:gridSpan w:val="2"/>
            <w:tcBorders>
              <w:bottom w:val="single" w:sz="8" w:space="0" w:color="000000"/>
            </w:tcBorders>
          </w:tcPr>
          <w:p>
            <w:pPr>
              <w:pStyle w:val="TableParagraph"/>
              <w:ind w:left="0"/>
              <w:rPr>
                <w:sz w:val="18"/>
              </w:rPr>
            </w:pPr>
          </w:p>
        </w:tc>
        <w:tc>
          <w:tcPr>
            <w:tcW w:w="5043" w:type="dxa"/>
            <w:gridSpan w:val="3"/>
            <w:tcBorders>
              <w:bottom w:val="single" w:sz="8" w:space="0" w:color="000000"/>
            </w:tcBorders>
          </w:tcPr>
          <w:p>
            <w:pPr>
              <w:pStyle w:val="TableParagraph"/>
              <w:ind w:left="111" w:right="90"/>
              <w:jc w:val="both"/>
              <w:rPr>
                <w:sz w:val="20"/>
              </w:rPr>
            </w:pPr>
            <w:r>
              <w:rPr>
                <w:sz w:val="20"/>
              </w:rPr>
              <w:t>Педагог подводит детей к освоению простейших</w:t>
            </w:r>
            <w:r>
              <w:rPr>
                <w:spacing w:val="40"/>
                <w:sz w:val="20"/>
              </w:rPr>
              <w:t> </w:t>
            </w:r>
            <w:r>
              <w:rPr>
                <w:sz w:val="20"/>
              </w:rPr>
              <w:t>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w:t>
            </w:r>
            <w:r>
              <w:rPr>
                <w:spacing w:val="68"/>
                <w:sz w:val="20"/>
              </w:rPr>
              <w:t> </w:t>
            </w:r>
            <w:r>
              <w:rPr>
                <w:sz w:val="20"/>
              </w:rPr>
              <w:t>детей</w:t>
            </w:r>
            <w:r>
              <w:rPr>
                <w:spacing w:val="69"/>
                <w:sz w:val="20"/>
              </w:rPr>
              <w:t> </w:t>
            </w:r>
            <w:r>
              <w:rPr>
                <w:sz w:val="20"/>
              </w:rPr>
              <w:t>к</w:t>
            </w:r>
            <w:r>
              <w:rPr>
                <w:spacing w:val="70"/>
                <w:sz w:val="20"/>
              </w:rPr>
              <w:t> </w:t>
            </w:r>
            <w:r>
              <w:rPr>
                <w:sz w:val="20"/>
              </w:rPr>
              <w:t>количественной</w:t>
            </w:r>
            <w:r>
              <w:rPr>
                <w:spacing w:val="66"/>
                <w:sz w:val="20"/>
              </w:rPr>
              <w:t> </w:t>
            </w:r>
            <w:r>
              <w:rPr>
                <w:sz w:val="20"/>
              </w:rPr>
              <w:t>стороне</w:t>
            </w:r>
            <w:r>
              <w:rPr>
                <w:spacing w:val="68"/>
                <w:sz w:val="20"/>
              </w:rPr>
              <w:t> </w:t>
            </w:r>
            <w:r>
              <w:rPr>
                <w:spacing w:val="-2"/>
                <w:sz w:val="20"/>
              </w:rPr>
              <w:t>различных</w:t>
            </w:r>
          </w:p>
          <w:p>
            <w:pPr>
              <w:pStyle w:val="TableParagraph"/>
              <w:spacing w:line="230" w:lineRule="exact"/>
              <w:ind w:left="111" w:right="95"/>
              <w:jc w:val="both"/>
              <w:rPr>
                <w:sz w:val="20"/>
              </w:rPr>
            </w:pPr>
            <w:r>
              <w:rPr>
                <w:sz w:val="20"/>
              </w:rPr>
              <w:t>групп</w:t>
            </w:r>
            <w:r>
              <w:rPr>
                <w:spacing w:val="-4"/>
                <w:sz w:val="20"/>
              </w:rPr>
              <w:t> </w:t>
            </w:r>
            <w:r>
              <w:rPr>
                <w:sz w:val="20"/>
              </w:rPr>
              <w:t>предметов</w:t>
            </w:r>
            <w:r>
              <w:rPr>
                <w:spacing w:val="-3"/>
                <w:sz w:val="20"/>
              </w:rPr>
              <w:t> </w:t>
            </w:r>
            <w:r>
              <w:rPr>
                <w:sz w:val="20"/>
              </w:rPr>
              <w:t>(много</w:t>
            </w:r>
            <w:r>
              <w:rPr>
                <w:spacing w:val="-2"/>
                <w:sz w:val="20"/>
              </w:rPr>
              <w:t> </w:t>
            </w:r>
            <w:r>
              <w:rPr>
                <w:sz w:val="20"/>
              </w:rPr>
              <w:t>и</w:t>
            </w:r>
            <w:r>
              <w:rPr>
                <w:spacing w:val="-4"/>
                <w:sz w:val="20"/>
              </w:rPr>
              <w:t> </w:t>
            </w:r>
            <w:r>
              <w:rPr>
                <w:sz w:val="20"/>
              </w:rPr>
              <w:t>много,</w:t>
            </w:r>
            <w:r>
              <w:rPr>
                <w:spacing w:val="-3"/>
                <w:sz w:val="20"/>
              </w:rPr>
              <w:t> </w:t>
            </w:r>
            <w:r>
              <w:rPr>
                <w:sz w:val="20"/>
              </w:rPr>
              <w:t>много</w:t>
            </w:r>
            <w:r>
              <w:rPr>
                <w:spacing w:val="-2"/>
                <w:sz w:val="20"/>
              </w:rPr>
              <w:t> </w:t>
            </w:r>
            <w:r>
              <w:rPr>
                <w:sz w:val="20"/>
              </w:rPr>
              <w:t>и</w:t>
            </w:r>
            <w:r>
              <w:rPr>
                <w:spacing w:val="-4"/>
                <w:sz w:val="20"/>
              </w:rPr>
              <w:t> </w:t>
            </w:r>
            <w:r>
              <w:rPr>
                <w:sz w:val="20"/>
              </w:rPr>
              <w:t>мало,</w:t>
            </w:r>
            <w:r>
              <w:rPr>
                <w:spacing w:val="-3"/>
                <w:sz w:val="20"/>
              </w:rPr>
              <w:t> </w:t>
            </w:r>
            <w:r>
              <w:rPr>
                <w:sz w:val="20"/>
              </w:rPr>
              <w:t>много</w:t>
            </w:r>
            <w:r>
              <w:rPr>
                <w:spacing w:val="-2"/>
                <w:sz w:val="20"/>
              </w:rPr>
              <w:t> </w:t>
            </w:r>
            <w:r>
              <w:rPr>
                <w:sz w:val="20"/>
              </w:rPr>
              <w:t>и один) предметов.</w:t>
            </w:r>
          </w:p>
        </w:tc>
      </w:tr>
      <w:tr>
        <w:trPr>
          <w:trHeight w:val="225" w:hRule="atLeast"/>
        </w:trPr>
        <w:tc>
          <w:tcPr>
            <w:tcW w:w="14856" w:type="dxa"/>
            <w:gridSpan w:val="6"/>
            <w:tcBorders>
              <w:top w:val="single" w:sz="8" w:space="0" w:color="000000"/>
            </w:tcBorders>
          </w:tcPr>
          <w:p>
            <w:pPr>
              <w:pStyle w:val="TableParagraph"/>
              <w:spacing w:line="205" w:lineRule="exact"/>
              <w:ind w:left="110"/>
              <w:rPr>
                <w:b/>
                <w:sz w:val="20"/>
              </w:rPr>
            </w:pPr>
            <w:r>
              <w:rPr>
                <w:b/>
                <w:sz w:val="20"/>
              </w:rPr>
              <w:t>1.1.</w:t>
            </w:r>
            <w:r>
              <w:rPr>
                <w:b/>
                <w:spacing w:val="-8"/>
                <w:sz w:val="20"/>
              </w:rPr>
              <w:t> </w:t>
            </w:r>
            <w:r>
              <w:rPr>
                <w:b/>
                <w:sz w:val="20"/>
              </w:rPr>
              <w:t>Задачи</w:t>
            </w:r>
            <w:r>
              <w:rPr>
                <w:b/>
                <w:spacing w:val="-7"/>
                <w:sz w:val="20"/>
              </w:rPr>
              <w:t> </w:t>
            </w:r>
            <w:r>
              <w:rPr>
                <w:b/>
                <w:sz w:val="20"/>
              </w:rPr>
              <w:t>раздела</w:t>
            </w:r>
            <w:r>
              <w:rPr>
                <w:b/>
                <w:spacing w:val="-7"/>
                <w:sz w:val="20"/>
              </w:rPr>
              <w:t> </w:t>
            </w:r>
            <w:r>
              <w:rPr>
                <w:b/>
                <w:sz w:val="20"/>
              </w:rPr>
              <w:t>«Сенсорные</w:t>
            </w:r>
            <w:r>
              <w:rPr>
                <w:b/>
                <w:spacing w:val="-7"/>
                <w:sz w:val="20"/>
              </w:rPr>
              <w:t> </w:t>
            </w:r>
            <w:r>
              <w:rPr>
                <w:b/>
                <w:sz w:val="20"/>
              </w:rPr>
              <w:t>эталоны</w:t>
            </w:r>
            <w:r>
              <w:rPr>
                <w:b/>
                <w:spacing w:val="-8"/>
                <w:sz w:val="20"/>
              </w:rPr>
              <w:t> </w:t>
            </w:r>
            <w:r>
              <w:rPr>
                <w:b/>
                <w:sz w:val="20"/>
              </w:rPr>
              <w:t>и</w:t>
            </w:r>
            <w:r>
              <w:rPr>
                <w:b/>
                <w:spacing w:val="-7"/>
                <w:sz w:val="20"/>
              </w:rPr>
              <w:t> </w:t>
            </w:r>
            <w:r>
              <w:rPr>
                <w:b/>
                <w:sz w:val="20"/>
              </w:rPr>
              <w:t>познавательные</w:t>
            </w:r>
            <w:r>
              <w:rPr>
                <w:b/>
                <w:spacing w:val="-8"/>
                <w:sz w:val="20"/>
              </w:rPr>
              <w:t> </w:t>
            </w:r>
            <w:r>
              <w:rPr>
                <w:b/>
                <w:spacing w:val="-2"/>
                <w:sz w:val="20"/>
              </w:rPr>
              <w:t>действия»</w:t>
            </w:r>
          </w:p>
        </w:tc>
        <w:tc>
          <w:tcPr>
            <w:tcW w:w="277" w:type="dxa"/>
            <w:vMerge w:val="restart"/>
            <w:tcBorders>
              <w:bottom w:val="nil"/>
              <w:right w:val="nil"/>
            </w:tcBorders>
          </w:tcPr>
          <w:p>
            <w:pPr>
              <w:pStyle w:val="TableParagraph"/>
              <w:ind w:left="0"/>
              <w:rPr>
                <w:sz w:val="18"/>
              </w:rPr>
            </w:pPr>
          </w:p>
        </w:tc>
      </w:tr>
      <w:tr>
        <w:trPr>
          <w:trHeight w:val="230" w:hRule="atLeast"/>
        </w:trPr>
        <w:tc>
          <w:tcPr>
            <w:tcW w:w="3516" w:type="dxa"/>
          </w:tcPr>
          <w:p>
            <w:pPr>
              <w:pStyle w:val="TableParagraph"/>
              <w:spacing w:line="210" w:lineRule="exact"/>
              <w:ind w:left="16"/>
              <w:jc w:val="center"/>
              <w:rPr>
                <w:b/>
                <w:sz w:val="20"/>
              </w:rPr>
            </w:pPr>
            <w:r>
              <w:rPr>
                <w:b/>
                <w:spacing w:val="-2"/>
                <w:sz w:val="20"/>
              </w:rPr>
              <w:t>3-</w:t>
            </w:r>
            <w:r>
              <w:rPr>
                <w:b/>
                <w:spacing w:val="-10"/>
                <w:sz w:val="20"/>
              </w:rPr>
              <w:t>4</w:t>
            </w:r>
          </w:p>
        </w:tc>
        <w:tc>
          <w:tcPr>
            <w:tcW w:w="3779" w:type="dxa"/>
            <w:gridSpan w:val="2"/>
          </w:tcPr>
          <w:p>
            <w:pPr>
              <w:pStyle w:val="TableParagraph"/>
              <w:spacing w:line="210" w:lineRule="exact"/>
              <w:ind w:left="13"/>
              <w:jc w:val="center"/>
              <w:rPr>
                <w:b/>
                <w:sz w:val="20"/>
              </w:rPr>
            </w:pPr>
            <w:r>
              <w:rPr>
                <w:b/>
                <w:spacing w:val="-2"/>
                <w:sz w:val="20"/>
              </w:rPr>
              <w:t>4-</w:t>
            </w:r>
            <w:r>
              <w:rPr>
                <w:b/>
                <w:spacing w:val="-10"/>
                <w:sz w:val="20"/>
              </w:rPr>
              <w:t>5</w:t>
            </w:r>
          </w:p>
        </w:tc>
        <w:tc>
          <w:tcPr>
            <w:tcW w:w="3780" w:type="dxa"/>
            <w:gridSpan w:val="2"/>
          </w:tcPr>
          <w:p>
            <w:pPr>
              <w:pStyle w:val="TableParagraph"/>
              <w:spacing w:line="210" w:lineRule="exact"/>
              <w:ind w:left="20"/>
              <w:jc w:val="center"/>
              <w:rPr>
                <w:b/>
                <w:sz w:val="20"/>
              </w:rPr>
            </w:pPr>
            <w:r>
              <w:rPr>
                <w:b/>
                <w:spacing w:val="-2"/>
                <w:sz w:val="20"/>
              </w:rPr>
              <w:t>5-</w:t>
            </w:r>
            <w:r>
              <w:rPr>
                <w:b/>
                <w:spacing w:val="-10"/>
                <w:sz w:val="20"/>
              </w:rPr>
              <w:t>6</w:t>
            </w:r>
          </w:p>
        </w:tc>
        <w:tc>
          <w:tcPr>
            <w:tcW w:w="3781" w:type="dxa"/>
          </w:tcPr>
          <w:p>
            <w:pPr>
              <w:pStyle w:val="TableParagraph"/>
              <w:spacing w:line="210" w:lineRule="exact"/>
              <w:ind w:left="37" w:right="12"/>
              <w:jc w:val="center"/>
              <w:rPr>
                <w:b/>
                <w:sz w:val="20"/>
              </w:rPr>
            </w:pPr>
            <w:r>
              <w:rPr>
                <w:b/>
                <w:spacing w:val="-2"/>
                <w:sz w:val="20"/>
              </w:rPr>
              <w:t>6-</w:t>
            </w:r>
            <w:r>
              <w:rPr>
                <w:b/>
                <w:spacing w:val="-10"/>
                <w:sz w:val="20"/>
              </w:rPr>
              <w:t>7</w:t>
            </w:r>
          </w:p>
        </w:tc>
        <w:tc>
          <w:tcPr>
            <w:tcW w:w="277" w:type="dxa"/>
            <w:vMerge/>
            <w:tcBorders>
              <w:top w:val="nil"/>
              <w:bottom w:val="nil"/>
              <w:right w:val="nil"/>
            </w:tcBorders>
          </w:tcPr>
          <w:p>
            <w:pPr>
              <w:rPr>
                <w:sz w:val="2"/>
                <w:szCs w:val="2"/>
              </w:rPr>
            </w:pPr>
          </w:p>
        </w:tc>
      </w:tr>
      <w:tr>
        <w:trPr>
          <w:trHeight w:val="1149" w:hRule="atLeast"/>
        </w:trPr>
        <w:tc>
          <w:tcPr>
            <w:tcW w:w="3516" w:type="dxa"/>
          </w:tcPr>
          <w:p>
            <w:pPr>
              <w:pStyle w:val="TableParagraph"/>
              <w:ind w:left="110" w:right="215"/>
              <w:jc w:val="both"/>
              <w:rPr>
                <w:sz w:val="20"/>
              </w:rPr>
            </w:pPr>
            <w:r>
              <w:rPr>
                <w:sz w:val="20"/>
              </w:rPr>
              <w:t>Формировать представления детей о сенсорных эталонах цвета и формы, их</w:t>
            </w:r>
            <w:r>
              <w:rPr>
                <w:spacing w:val="-13"/>
                <w:sz w:val="20"/>
              </w:rPr>
              <w:t> </w:t>
            </w:r>
            <w:r>
              <w:rPr>
                <w:sz w:val="20"/>
              </w:rPr>
              <w:t>использовании</w:t>
            </w:r>
            <w:r>
              <w:rPr>
                <w:spacing w:val="-12"/>
                <w:sz w:val="20"/>
              </w:rPr>
              <w:t> </w:t>
            </w:r>
            <w:r>
              <w:rPr>
                <w:sz w:val="20"/>
              </w:rPr>
              <w:t>в</w:t>
            </w:r>
            <w:r>
              <w:rPr>
                <w:spacing w:val="-13"/>
                <w:sz w:val="20"/>
              </w:rPr>
              <w:t> </w:t>
            </w:r>
            <w:r>
              <w:rPr>
                <w:sz w:val="20"/>
              </w:rPr>
              <w:t>самостоятельной </w:t>
            </w:r>
            <w:r>
              <w:rPr>
                <w:spacing w:val="-2"/>
                <w:sz w:val="20"/>
              </w:rPr>
              <w:t>деятельности</w:t>
            </w:r>
          </w:p>
        </w:tc>
        <w:tc>
          <w:tcPr>
            <w:tcW w:w="3779" w:type="dxa"/>
            <w:gridSpan w:val="2"/>
          </w:tcPr>
          <w:p>
            <w:pPr>
              <w:pStyle w:val="TableParagraph"/>
              <w:ind w:left="108" w:right="133"/>
              <w:rPr>
                <w:sz w:val="20"/>
              </w:rPr>
            </w:pPr>
            <w:r>
              <w:rPr>
                <w:sz w:val="20"/>
              </w:rPr>
              <w:t>Обогащать сенсорный опыт детей, развивать</w:t>
            </w:r>
            <w:r>
              <w:rPr>
                <w:spacing w:val="-13"/>
                <w:sz w:val="20"/>
              </w:rPr>
              <w:t> </w:t>
            </w:r>
            <w:r>
              <w:rPr>
                <w:sz w:val="20"/>
              </w:rPr>
              <w:t>целенаправленное</w:t>
            </w:r>
            <w:r>
              <w:rPr>
                <w:spacing w:val="-12"/>
                <w:sz w:val="20"/>
              </w:rPr>
              <w:t> </w:t>
            </w:r>
            <w:r>
              <w:rPr>
                <w:sz w:val="20"/>
              </w:rPr>
              <w:t>восприятие и самостоятельное обследование окружающих предметов (объектов) с</w:t>
            </w:r>
          </w:p>
          <w:p>
            <w:pPr>
              <w:pStyle w:val="TableParagraph"/>
              <w:spacing w:line="215" w:lineRule="exact"/>
              <w:ind w:left="108"/>
              <w:rPr>
                <w:sz w:val="20"/>
              </w:rPr>
            </w:pPr>
            <w:r>
              <w:rPr>
                <w:sz w:val="20"/>
              </w:rPr>
              <w:t>опорой</w:t>
            </w:r>
            <w:r>
              <w:rPr>
                <w:spacing w:val="-7"/>
                <w:sz w:val="20"/>
              </w:rPr>
              <w:t> </w:t>
            </w:r>
            <w:r>
              <w:rPr>
                <w:sz w:val="20"/>
              </w:rPr>
              <w:t>на</w:t>
            </w:r>
            <w:r>
              <w:rPr>
                <w:spacing w:val="-6"/>
                <w:sz w:val="20"/>
              </w:rPr>
              <w:t> </w:t>
            </w:r>
            <w:r>
              <w:rPr>
                <w:sz w:val="20"/>
              </w:rPr>
              <w:t>разные</w:t>
            </w:r>
            <w:r>
              <w:rPr>
                <w:spacing w:val="-5"/>
                <w:sz w:val="20"/>
              </w:rPr>
              <w:t> </w:t>
            </w:r>
            <w:r>
              <w:rPr>
                <w:sz w:val="20"/>
              </w:rPr>
              <w:t>органы</w:t>
            </w:r>
            <w:r>
              <w:rPr>
                <w:spacing w:val="-6"/>
                <w:sz w:val="20"/>
              </w:rPr>
              <w:t> </w:t>
            </w:r>
            <w:r>
              <w:rPr>
                <w:spacing w:val="-2"/>
                <w:sz w:val="20"/>
              </w:rPr>
              <w:t>чувств</w:t>
            </w:r>
          </w:p>
        </w:tc>
        <w:tc>
          <w:tcPr>
            <w:tcW w:w="3780" w:type="dxa"/>
            <w:gridSpan w:val="2"/>
          </w:tcPr>
          <w:p>
            <w:pPr>
              <w:pStyle w:val="TableParagraph"/>
              <w:spacing w:line="223" w:lineRule="exact"/>
              <w:ind w:left="112"/>
              <w:rPr>
                <w:sz w:val="20"/>
              </w:rPr>
            </w:pPr>
            <w:r>
              <w:rPr>
                <w:sz w:val="20"/>
              </w:rPr>
              <w:t>Развивать</w:t>
            </w:r>
            <w:r>
              <w:rPr>
                <w:spacing w:val="-7"/>
                <w:sz w:val="20"/>
              </w:rPr>
              <w:t> </w:t>
            </w:r>
            <w:r>
              <w:rPr>
                <w:sz w:val="20"/>
              </w:rPr>
              <w:t>интерес</w:t>
            </w:r>
            <w:r>
              <w:rPr>
                <w:spacing w:val="-8"/>
                <w:sz w:val="20"/>
              </w:rPr>
              <w:t> </w:t>
            </w:r>
            <w:r>
              <w:rPr>
                <w:sz w:val="20"/>
              </w:rPr>
              <w:t>детей</w:t>
            </w:r>
            <w:r>
              <w:rPr>
                <w:spacing w:val="-7"/>
                <w:sz w:val="20"/>
              </w:rPr>
              <w:t> </w:t>
            </w:r>
            <w:r>
              <w:rPr>
                <w:spacing w:val="-10"/>
                <w:sz w:val="20"/>
              </w:rPr>
              <w:t>к</w:t>
            </w:r>
          </w:p>
          <w:p>
            <w:pPr>
              <w:pStyle w:val="TableParagraph"/>
              <w:ind w:left="112"/>
              <w:rPr>
                <w:sz w:val="20"/>
              </w:rPr>
            </w:pPr>
            <w:r>
              <w:rPr>
                <w:sz w:val="20"/>
              </w:rPr>
              <w:t>самостоятельному познанию объектов окружающего мира в его разнообразных проявлениях</w:t>
            </w:r>
            <w:r>
              <w:rPr>
                <w:spacing w:val="-13"/>
                <w:sz w:val="20"/>
              </w:rPr>
              <w:t> </w:t>
            </w:r>
            <w:r>
              <w:rPr>
                <w:sz w:val="20"/>
              </w:rPr>
              <w:t>и</w:t>
            </w:r>
            <w:r>
              <w:rPr>
                <w:spacing w:val="-12"/>
                <w:sz w:val="20"/>
              </w:rPr>
              <w:t> </w:t>
            </w:r>
            <w:r>
              <w:rPr>
                <w:sz w:val="20"/>
              </w:rPr>
              <w:t>простейших</w:t>
            </w:r>
            <w:r>
              <w:rPr>
                <w:spacing w:val="-13"/>
                <w:sz w:val="20"/>
              </w:rPr>
              <w:t> </w:t>
            </w:r>
            <w:r>
              <w:rPr>
                <w:sz w:val="20"/>
              </w:rPr>
              <w:t>зависимостях</w:t>
            </w:r>
          </w:p>
        </w:tc>
        <w:tc>
          <w:tcPr>
            <w:tcW w:w="3781" w:type="dxa"/>
          </w:tcPr>
          <w:p>
            <w:pPr>
              <w:pStyle w:val="TableParagraph"/>
              <w:ind w:left="115" w:right="142"/>
              <w:jc w:val="both"/>
              <w:rPr>
                <w:sz w:val="20"/>
              </w:rPr>
            </w:pPr>
            <w:r>
              <w:rPr>
                <w:sz w:val="20"/>
              </w:rPr>
              <w:t>Расширять</w:t>
            </w:r>
            <w:r>
              <w:rPr>
                <w:spacing w:val="-13"/>
                <w:sz w:val="20"/>
              </w:rPr>
              <w:t> </w:t>
            </w:r>
            <w:r>
              <w:rPr>
                <w:sz w:val="20"/>
              </w:rPr>
              <w:t>самостоятельность,</w:t>
            </w:r>
            <w:r>
              <w:rPr>
                <w:spacing w:val="-12"/>
                <w:sz w:val="20"/>
              </w:rPr>
              <w:t> </w:t>
            </w:r>
            <w:r>
              <w:rPr>
                <w:sz w:val="20"/>
              </w:rPr>
              <w:t>поощрять творчество детей в познавательно-</w:t>
            </w:r>
          </w:p>
          <w:p>
            <w:pPr>
              <w:pStyle w:val="TableParagraph"/>
              <w:spacing w:line="230" w:lineRule="atLeast"/>
              <w:ind w:left="115" w:right="799"/>
              <w:jc w:val="both"/>
              <w:rPr>
                <w:sz w:val="20"/>
              </w:rPr>
            </w:pPr>
            <w:r>
              <w:rPr>
                <w:sz w:val="20"/>
              </w:rPr>
              <w:t>исследовательской</w:t>
            </w:r>
            <w:r>
              <w:rPr>
                <w:spacing w:val="-13"/>
                <w:sz w:val="20"/>
              </w:rPr>
              <w:t> </w:t>
            </w:r>
            <w:r>
              <w:rPr>
                <w:sz w:val="20"/>
              </w:rPr>
              <w:t>деятельности, избирательность</w:t>
            </w:r>
            <w:r>
              <w:rPr>
                <w:spacing w:val="-13"/>
                <w:sz w:val="20"/>
              </w:rPr>
              <w:t> </w:t>
            </w:r>
            <w:r>
              <w:rPr>
                <w:sz w:val="20"/>
              </w:rPr>
              <w:t>познавательных </w:t>
            </w:r>
            <w:r>
              <w:rPr>
                <w:spacing w:val="-2"/>
                <w:sz w:val="20"/>
              </w:rPr>
              <w:t>интересов</w:t>
            </w:r>
          </w:p>
        </w:tc>
        <w:tc>
          <w:tcPr>
            <w:tcW w:w="277" w:type="dxa"/>
            <w:vMerge/>
            <w:tcBorders>
              <w:top w:val="nil"/>
              <w:bottom w:val="nil"/>
              <w:right w:val="nil"/>
            </w:tcBorders>
          </w:tcPr>
          <w:p>
            <w:pPr>
              <w:rPr>
                <w:sz w:val="2"/>
                <w:szCs w:val="2"/>
              </w:rPr>
            </w:pPr>
          </w:p>
        </w:tc>
      </w:tr>
      <w:tr>
        <w:trPr>
          <w:trHeight w:val="483" w:hRule="atLeast"/>
        </w:trPr>
        <w:tc>
          <w:tcPr>
            <w:tcW w:w="3516" w:type="dxa"/>
          </w:tcPr>
          <w:p>
            <w:pPr>
              <w:pStyle w:val="TableParagraph"/>
              <w:ind w:left="110"/>
              <w:rPr>
                <w:sz w:val="20"/>
              </w:rPr>
            </w:pPr>
            <w:r>
              <w:rPr>
                <w:sz w:val="20"/>
              </w:rPr>
              <w:t>Развивать</w:t>
            </w:r>
            <w:r>
              <w:rPr>
                <w:spacing w:val="-13"/>
                <w:sz w:val="20"/>
              </w:rPr>
              <w:t> </w:t>
            </w:r>
            <w:r>
              <w:rPr>
                <w:sz w:val="20"/>
              </w:rPr>
              <w:t>умение</w:t>
            </w:r>
            <w:r>
              <w:rPr>
                <w:spacing w:val="-12"/>
                <w:sz w:val="20"/>
              </w:rPr>
              <w:t> </w:t>
            </w:r>
            <w:r>
              <w:rPr>
                <w:sz w:val="20"/>
              </w:rPr>
              <w:t>непосредственного попарного сравнения предметов.</w:t>
            </w:r>
          </w:p>
        </w:tc>
        <w:tc>
          <w:tcPr>
            <w:tcW w:w="3779" w:type="dxa"/>
            <w:gridSpan w:val="2"/>
          </w:tcPr>
          <w:p>
            <w:pPr>
              <w:pStyle w:val="TableParagraph"/>
              <w:ind w:left="108" w:right="133"/>
              <w:rPr>
                <w:sz w:val="20"/>
              </w:rPr>
            </w:pPr>
            <w:r>
              <w:rPr>
                <w:sz w:val="20"/>
              </w:rPr>
              <w:t>Обучать</w:t>
            </w:r>
            <w:r>
              <w:rPr>
                <w:spacing w:val="-11"/>
                <w:sz w:val="20"/>
              </w:rPr>
              <w:t> </w:t>
            </w:r>
            <w:r>
              <w:rPr>
                <w:sz w:val="20"/>
              </w:rPr>
              <w:t>детей</w:t>
            </w:r>
            <w:r>
              <w:rPr>
                <w:spacing w:val="-12"/>
                <w:sz w:val="20"/>
              </w:rPr>
              <w:t> </w:t>
            </w:r>
            <w:r>
              <w:rPr>
                <w:sz w:val="20"/>
              </w:rPr>
              <w:t>сравнению</w:t>
            </w:r>
            <w:r>
              <w:rPr>
                <w:spacing w:val="-11"/>
                <w:sz w:val="20"/>
              </w:rPr>
              <w:t> </w:t>
            </w:r>
            <w:r>
              <w:rPr>
                <w:sz w:val="20"/>
              </w:rPr>
              <w:t>и</w:t>
            </w:r>
            <w:r>
              <w:rPr>
                <w:spacing w:val="-10"/>
                <w:sz w:val="20"/>
              </w:rPr>
              <w:t> </w:t>
            </w:r>
            <w:r>
              <w:rPr>
                <w:sz w:val="20"/>
              </w:rPr>
              <w:t>группировке объектов на основе признаков</w:t>
            </w:r>
          </w:p>
        </w:tc>
        <w:tc>
          <w:tcPr>
            <w:tcW w:w="7561" w:type="dxa"/>
            <w:gridSpan w:val="3"/>
          </w:tcPr>
          <w:p>
            <w:pPr>
              <w:pStyle w:val="TableParagraph"/>
              <w:spacing w:line="222" w:lineRule="exact"/>
              <w:ind w:left="112"/>
              <w:rPr>
                <w:sz w:val="20"/>
              </w:rPr>
            </w:pPr>
            <w:r>
              <w:rPr>
                <w:sz w:val="20"/>
              </w:rPr>
              <w:t>Обучать</w:t>
            </w:r>
            <w:r>
              <w:rPr>
                <w:spacing w:val="-10"/>
                <w:sz w:val="20"/>
              </w:rPr>
              <w:t> </w:t>
            </w:r>
            <w:r>
              <w:rPr>
                <w:sz w:val="20"/>
              </w:rPr>
              <w:t>сравнению</w:t>
            </w:r>
            <w:r>
              <w:rPr>
                <w:spacing w:val="-7"/>
                <w:sz w:val="20"/>
              </w:rPr>
              <w:t> </w:t>
            </w:r>
            <w:r>
              <w:rPr>
                <w:sz w:val="20"/>
              </w:rPr>
              <w:t>и</w:t>
            </w:r>
            <w:r>
              <w:rPr>
                <w:spacing w:val="-11"/>
                <w:sz w:val="20"/>
              </w:rPr>
              <w:t> </w:t>
            </w:r>
            <w:r>
              <w:rPr>
                <w:sz w:val="20"/>
              </w:rPr>
              <w:t>группировке</w:t>
            </w:r>
            <w:r>
              <w:rPr>
                <w:spacing w:val="-9"/>
                <w:sz w:val="20"/>
              </w:rPr>
              <w:t> </w:t>
            </w:r>
            <w:r>
              <w:rPr>
                <w:spacing w:val="-2"/>
                <w:sz w:val="20"/>
              </w:rPr>
              <w:t>объектов</w:t>
            </w:r>
          </w:p>
        </w:tc>
        <w:tc>
          <w:tcPr>
            <w:tcW w:w="277" w:type="dxa"/>
            <w:vMerge/>
            <w:tcBorders>
              <w:top w:val="nil"/>
              <w:bottom w:val="nil"/>
              <w:right w:val="nil"/>
            </w:tcBorders>
          </w:tcPr>
          <w:p>
            <w:pPr>
              <w:rPr>
                <w:sz w:val="2"/>
                <w:szCs w:val="2"/>
              </w:rPr>
            </w:pPr>
          </w:p>
        </w:tc>
      </w:tr>
      <w:tr>
        <w:trPr>
          <w:trHeight w:val="691" w:hRule="atLeast"/>
        </w:trPr>
        <w:tc>
          <w:tcPr>
            <w:tcW w:w="3516" w:type="dxa"/>
          </w:tcPr>
          <w:p>
            <w:pPr>
              <w:pStyle w:val="TableParagraph"/>
              <w:spacing w:line="223" w:lineRule="exact"/>
              <w:ind w:left="110"/>
              <w:rPr>
                <w:sz w:val="20"/>
              </w:rPr>
            </w:pPr>
            <w:r>
              <w:rPr>
                <w:sz w:val="20"/>
              </w:rPr>
              <w:t>Развивать</w:t>
            </w:r>
            <w:r>
              <w:rPr>
                <w:spacing w:val="-13"/>
                <w:sz w:val="20"/>
              </w:rPr>
              <w:t> </w:t>
            </w:r>
            <w:r>
              <w:rPr>
                <w:sz w:val="20"/>
              </w:rPr>
              <w:t>исследовательские</w:t>
            </w:r>
            <w:r>
              <w:rPr>
                <w:spacing w:val="-12"/>
                <w:sz w:val="20"/>
              </w:rPr>
              <w:t> </w:t>
            </w:r>
            <w:r>
              <w:rPr>
                <w:spacing w:val="-2"/>
                <w:sz w:val="20"/>
              </w:rPr>
              <w:t>умения</w:t>
            </w:r>
          </w:p>
        </w:tc>
        <w:tc>
          <w:tcPr>
            <w:tcW w:w="3779" w:type="dxa"/>
            <w:gridSpan w:val="2"/>
          </w:tcPr>
          <w:p>
            <w:pPr>
              <w:pStyle w:val="TableParagraph"/>
              <w:spacing w:line="223" w:lineRule="exact"/>
              <w:ind w:left="108"/>
              <w:rPr>
                <w:sz w:val="20"/>
              </w:rPr>
            </w:pPr>
            <w:r>
              <w:rPr>
                <w:sz w:val="20"/>
              </w:rPr>
              <w:t>Обучать</w:t>
            </w:r>
            <w:r>
              <w:rPr>
                <w:spacing w:val="-9"/>
                <w:sz w:val="20"/>
              </w:rPr>
              <w:t> </w:t>
            </w:r>
            <w:r>
              <w:rPr>
                <w:sz w:val="20"/>
              </w:rPr>
              <w:t>сравнению</w:t>
            </w:r>
            <w:r>
              <w:rPr>
                <w:spacing w:val="-6"/>
                <w:sz w:val="20"/>
              </w:rPr>
              <w:t> </w:t>
            </w:r>
            <w:r>
              <w:rPr>
                <w:sz w:val="20"/>
              </w:rPr>
              <w:t>и</w:t>
            </w:r>
            <w:r>
              <w:rPr>
                <w:spacing w:val="-9"/>
                <w:sz w:val="20"/>
              </w:rPr>
              <w:t> </w:t>
            </w:r>
            <w:r>
              <w:rPr>
                <w:spacing w:val="-2"/>
                <w:sz w:val="20"/>
              </w:rPr>
              <w:t>группировке</w:t>
            </w:r>
          </w:p>
          <w:p>
            <w:pPr>
              <w:pStyle w:val="TableParagraph"/>
              <w:spacing w:line="230" w:lineRule="atLeast"/>
              <w:ind w:left="108" w:right="133"/>
              <w:rPr>
                <w:sz w:val="20"/>
              </w:rPr>
            </w:pPr>
            <w:r>
              <w:rPr>
                <w:sz w:val="20"/>
              </w:rPr>
              <w:t>объектов</w:t>
            </w:r>
            <w:r>
              <w:rPr>
                <w:spacing w:val="-7"/>
                <w:sz w:val="20"/>
              </w:rPr>
              <w:t> </w:t>
            </w:r>
            <w:r>
              <w:rPr>
                <w:sz w:val="20"/>
              </w:rPr>
              <w:t>живой</w:t>
            </w:r>
            <w:r>
              <w:rPr>
                <w:spacing w:val="-10"/>
                <w:sz w:val="20"/>
              </w:rPr>
              <w:t> </w:t>
            </w:r>
            <w:r>
              <w:rPr>
                <w:sz w:val="20"/>
              </w:rPr>
              <w:t>и</w:t>
            </w:r>
            <w:r>
              <w:rPr>
                <w:spacing w:val="-8"/>
                <w:sz w:val="20"/>
              </w:rPr>
              <w:t> </w:t>
            </w:r>
            <w:r>
              <w:rPr>
                <w:sz w:val="20"/>
              </w:rPr>
              <w:t>неживой</w:t>
            </w:r>
            <w:r>
              <w:rPr>
                <w:spacing w:val="-8"/>
                <w:sz w:val="20"/>
              </w:rPr>
              <w:t> </w:t>
            </w:r>
            <w:r>
              <w:rPr>
                <w:sz w:val="20"/>
              </w:rPr>
              <w:t>природы</w:t>
            </w:r>
            <w:r>
              <w:rPr>
                <w:spacing w:val="-10"/>
                <w:sz w:val="20"/>
              </w:rPr>
              <w:t> </w:t>
            </w:r>
            <w:r>
              <w:rPr>
                <w:sz w:val="20"/>
              </w:rPr>
              <w:t>на основе признаков.</w:t>
            </w:r>
          </w:p>
        </w:tc>
        <w:tc>
          <w:tcPr>
            <w:tcW w:w="7561" w:type="dxa"/>
            <w:gridSpan w:val="3"/>
          </w:tcPr>
          <w:p>
            <w:pPr>
              <w:pStyle w:val="TableParagraph"/>
              <w:ind w:left="112"/>
              <w:rPr>
                <w:sz w:val="20"/>
              </w:rPr>
            </w:pPr>
            <w:r>
              <w:rPr>
                <w:sz w:val="20"/>
              </w:rPr>
              <w:t>Продолжать</w:t>
            </w:r>
            <w:r>
              <w:rPr>
                <w:spacing w:val="-5"/>
                <w:sz w:val="20"/>
              </w:rPr>
              <w:t> </w:t>
            </w:r>
            <w:r>
              <w:rPr>
                <w:sz w:val="20"/>
              </w:rPr>
              <w:t>учить</w:t>
            </w:r>
            <w:r>
              <w:rPr>
                <w:spacing w:val="-7"/>
                <w:sz w:val="20"/>
              </w:rPr>
              <w:t> </w:t>
            </w:r>
            <w:r>
              <w:rPr>
                <w:sz w:val="20"/>
              </w:rPr>
              <w:t>детей</w:t>
            </w:r>
            <w:r>
              <w:rPr>
                <w:spacing w:val="-8"/>
                <w:sz w:val="20"/>
              </w:rPr>
              <w:t> </w:t>
            </w:r>
            <w:r>
              <w:rPr>
                <w:sz w:val="20"/>
              </w:rPr>
              <w:t>использовать</w:t>
            </w:r>
            <w:r>
              <w:rPr>
                <w:spacing w:val="-5"/>
                <w:sz w:val="20"/>
              </w:rPr>
              <w:t> </w:t>
            </w:r>
            <w:r>
              <w:rPr>
                <w:sz w:val="20"/>
              </w:rPr>
              <w:t>приёмы</w:t>
            </w:r>
            <w:r>
              <w:rPr>
                <w:spacing w:val="-7"/>
                <w:sz w:val="20"/>
              </w:rPr>
              <w:t> </w:t>
            </w:r>
            <w:r>
              <w:rPr>
                <w:sz w:val="20"/>
              </w:rPr>
              <w:t>экспериментирования</w:t>
            </w:r>
            <w:r>
              <w:rPr>
                <w:spacing w:val="-8"/>
                <w:sz w:val="20"/>
              </w:rPr>
              <w:t> </w:t>
            </w:r>
            <w:r>
              <w:rPr>
                <w:sz w:val="20"/>
              </w:rPr>
              <w:t>для</w:t>
            </w:r>
            <w:r>
              <w:rPr>
                <w:spacing w:val="-8"/>
                <w:sz w:val="20"/>
              </w:rPr>
              <w:t> </w:t>
            </w:r>
            <w:r>
              <w:rPr>
                <w:sz w:val="20"/>
              </w:rPr>
              <w:t>познания объектов живой и неживой природы и их свойств и качеств</w:t>
            </w:r>
          </w:p>
        </w:tc>
        <w:tc>
          <w:tcPr>
            <w:tcW w:w="277" w:type="dxa"/>
            <w:vMerge/>
            <w:tcBorders>
              <w:top w:val="nil"/>
              <w:bottom w:val="nil"/>
              <w:right w:val="nil"/>
            </w:tcBorders>
          </w:tcPr>
          <w:p>
            <w:pPr>
              <w:rPr>
                <w:sz w:val="2"/>
                <w:szCs w:val="2"/>
              </w:rPr>
            </w:pPr>
          </w:p>
        </w:tc>
      </w:tr>
      <w:tr>
        <w:trPr>
          <w:trHeight w:val="918" w:hRule="atLeast"/>
        </w:trPr>
        <w:tc>
          <w:tcPr>
            <w:tcW w:w="3516" w:type="dxa"/>
          </w:tcPr>
          <w:p>
            <w:pPr>
              <w:pStyle w:val="TableParagraph"/>
              <w:ind w:left="0"/>
              <w:rPr>
                <w:sz w:val="18"/>
              </w:rPr>
            </w:pPr>
          </w:p>
        </w:tc>
        <w:tc>
          <w:tcPr>
            <w:tcW w:w="3779" w:type="dxa"/>
            <w:gridSpan w:val="2"/>
          </w:tcPr>
          <w:p>
            <w:pPr>
              <w:pStyle w:val="TableParagraph"/>
              <w:ind w:left="0"/>
              <w:rPr>
                <w:sz w:val="18"/>
              </w:rPr>
            </w:pPr>
          </w:p>
        </w:tc>
        <w:tc>
          <w:tcPr>
            <w:tcW w:w="3780" w:type="dxa"/>
            <w:gridSpan w:val="2"/>
          </w:tcPr>
          <w:p>
            <w:pPr>
              <w:pStyle w:val="TableParagraph"/>
              <w:ind w:left="112"/>
              <w:rPr>
                <w:sz w:val="20"/>
              </w:rPr>
            </w:pPr>
            <w:r>
              <w:rPr>
                <w:sz w:val="20"/>
              </w:rPr>
              <w:t>Формировать</w:t>
            </w:r>
            <w:r>
              <w:rPr>
                <w:spacing w:val="-11"/>
                <w:sz w:val="20"/>
              </w:rPr>
              <w:t> </w:t>
            </w:r>
            <w:r>
              <w:rPr>
                <w:sz w:val="20"/>
              </w:rPr>
              <w:t>представления</w:t>
            </w:r>
            <w:r>
              <w:rPr>
                <w:spacing w:val="-10"/>
                <w:sz w:val="20"/>
              </w:rPr>
              <w:t> </w:t>
            </w:r>
            <w:r>
              <w:rPr>
                <w:sz w:val="20"/>
              </w:rPr>
              <w:t>детей</w:t>
            </w:r>
            <w:r>
              <w:rPr>
                <w:spacing w:val="27"/>
                <w:sz w:val="20"/>
              </w:rPr>
              <w:t> </w:t>
            </w:r>
            <w:r>
              <w:rPr>
                <w:sz w:val="20"/>
              </w:rPr>
              <w:t>о цифровых средствах, познания</w:t>
            </w:r>
          </w:p>
          <w:p>
            <w:pPr>
              <w:pStyle w:val="TableParagraph"/>
              <w:spacing w:line="228" w:lineRule="exact"/>
              <w:ind w:left="112"/>
              <w:rPr>
                <w:sz w:val="20"/>
              </w:rPr>
            </w:pPr>
            <w:r>
              <w:rPr>
                <w:sz w:val="20"/>
              </w:rPr>
              <w:t>окружающего</w:t>
            </w:r>
            <w:r>
              <w:rPr>
                <w:spacing w:val="-13"/>
                <w:sz w:val="20"/>
              </w:rPr>
              <w:t> </w:t>
            </w:r>
            <w:r>
              <w:rPr>
                <w:sz w:val="20"/>
              </w:rPr>
              <w:t>мира,</w:t>
            </w:r>
            <w:r>
              <w:rPr>
                <w:spacing w:val="-12"/>
                <w:sz w:val="20"/>
              </w:rPr>
              <w:t> </w:t>
            </w:r>
            <w:r>
              <w:rPr>
                <w:sz w:val="20"/>
              </w:rPr>
              <w:t>способах</w:t>
            </w:r>
            <w:r>
              <w:rPr>
                <w:spacing w:val="-13"/>
                <w:sz w:val="20"/>
              </w:rPr>
              <w:t> </w:t>
            </w:r>
            <w:r>
              <w:rPr>
                <w:sz w:val="20"/>
              </w:rPr>
              <w:t>их безопасного использования</w:t>
            </w:r>
          </w:p>
        </w:tc>
        <w:tc>
          <w:tcPr>
            <w:tcW w:w="3781" w:type="dxa"/>
          </w:tcPr>
          <w:p>
            <w:pPr>
              <w:pStyle w:val="TableParagraph"/>
              <w:ind w:left="115"/>
              <w:rPr>
                <w:sz w:val="20"/>
              </w:rPr>
            </w:pPr>
            <w:r>
              <w:rPr>
                <w:sz w:val="20"/>
              </w:rPr>
              <w:t>Развивать умения детей применять некоторые</w:t>
            </w:r>
            <w:r>
              <w:rPr>
                <w:spacing w:val="-13"/>
                <w:sz w:val="20"/>
              </w:rPr>
              <w:t> </w:t>
            </w:r>
            <w:r>
              <w:rPr>
                <w:sz w:val="20"/>
              </w:rPr>
              <w:t>цифровые</w:t>
            </w:r>
            <w:r>
              <w:rPr>
                <w:spacing w:val="-12"/>
                <w:sz w:val="20"/>
              </w:rPr>
              <w:t> </w:t>
            </w:r>
            <w:r>
              <w:rPr>
                <w:sz w:val="20"/>
              </w:rPr>
              <w:t>средства,</w:t>
            </w:r>
            <w:r>
              <w:rPr>
                <w:spacing w:val="-13"/>
                <w:sz w:val="20"/>
              </w:rPr>
              <w:t> </w:t>
            </w:r>
            <w:r>
              <w:rPr>
                <w:sz w:val="20"/>
              </w:rPr>
              <w:t>соблюдая правила их безопасного использования</w:t>
            </w:r>
          </w:p>
        </w:tc>
        <w:tc>
          <w:tcPr>
            <w:tcW w:w="277" w:type="dxa"/>
            <w:vMerge/>
            <w:tcBorders>
              <w:top w:val="nil"/>
              <w:bottom w:val="nil"/>
              <w:right w:val="nil"/>
            </w:tcBorders>
          </w:tcPr>
          <w:p>
            <w:pPr>
              <w:rPr>
                <w:sz w:val="2"/>
                <w:szCs w:val="2"/>
              </w:rPr>
            </w:pPr>
          </w:p>
        </w:tc>
      </w:tr>
      <w:tr>
        <w:trPr>
          <w:trHeight w:val="230" w:hRule="atLeast"/>
        </w:trPr>
        <w:tc>
          <w:tcPr>
            <w:tcW w:w="14856" w:type="dxa"/>
            <w:gridSpan w:val="6"/>
          </w:tcPr>
          <w:p>
            <w:pPr>
              <w:pStyle w:val="TableParagraph"/>
              <w:spacing w:line="210" w:lineRule="exact"/>
              <w:ind w:left="110"/>
              <w:rPr>
                <w:b/>
                <w:sz w:val="20"/>
              </w:rPr>
            </w:pPr>
            <w:r>
              <w:rPr>
                <w:b/>
                <w:sz w:val="20"/>
              </w:rPr>
              <w:t>1.2.</w:t>
            </w:r>
            <w:r>
              <w:rPr>
                <w:b/>
                <w:spacing w:val="-10"/>
                <w:sz w:val="20"/>
              </w:rPr>
              <w:t> </w:t>
            </w:r>
            <w:r>
              <w:rPr>
                <w:b/>
                <w:sz w:val="20"/>
              </w:rPr>
              <w:t>Задачи</w:t>
            </w:r>
            <w:r>
              <w:rPr>
                <w:b/>
                <w:spacing w:val="-9"/>
                <w:sz w:val="20"/>
              </w:rPr>
              <w:t> </w:t>
            </w:r>
            <w:r>
              <w:rPr>
                <w:b/>
                <w:sz w:val="20"/>
              </w:rPr>
              <w:t>раздела</w:t>
            </w:r>
            <w:r>
              <w:rPr>
                <w:b/>
                <w:spacing w:val="-8"/>
                <w:sz w:val="20"/>
              </w:rPr>
              <w:t> </w:t>
            </w:r>
            <w:r>
              <w:rPr>
                <w:b/>
                <w:sz w:val="20"/>
              </w:rPr>
              <w:t>«Математические</w:t>
            </w:r>
            <w:r>
              <w:rPr>
                <w:b/>
                <w:spacing w:val="-9"/>
                <w:sz w:val="20"/>
              </w:rPr>
              <w:t> </w:t>
            </w:r>
            <w:r>
              <w:rPr>
                <w:b/>
                <w:spacing w:val="-2"/>
                <w:sz w:val="20"/>
              </w:rPr>
              <w:t>представления»</w:t>
            </w:r>
          </w:p>
        </w:tc>
        <w:tc>
          <w:tcPr>
            <w:tcW w:w="277" w:type="dxa"/>
            <w:vMerge/>
            <w:tcBorders>
              <w:top w:val="nil"/>
              <w:bottom w:val="nil"/>
              <w:right w:val="nil"/>
            </w:tcBorders>
          </w:tcPr>
          <w:p>
            <w:pPr>
              <w:rPr>
                <w:sz w:val="2"/>
                <w:szCs w:val="2"/>
              </w:rPr>
            </w:pPr>
          </w:p>
        </w:tc>
      </w:tr>
      <w:tr>
        <w:trPr>
          <w:trHeight w:val="230" w:hRule="atLeast"/>
        </w:trPr>
        <w:tc>
          <w:tcPr>
            <w:tcW w:w="3516" w:type="dxa"/>
          </w:tcPr>
          <w:p>
            <w:pPr>
              <w:pStyle w:val="TableParagraph"/>
              <w:spacing w:line="210" w:lineRule="exact"/>
              <w:ind w:left="16"/>
              <w:jc w:val="center"/>
              <w:rPr>
                <w:b/>
                <w:sz w:val="20"/>
              </w:rPr>
            </w:pPr>
            <w:r>
              <w:rPr>
                <w:b/>
                <w:spacing w:val="-2"/>
                <w:sz w:val="20"/>
              </w:rPr>
              <w:t>3-</w:t>
            </w:r>
            <w:r>
              <w:rPr>
                <w:b/>
                <w:spacing w:val="-10"/>
                <w:sz w:val="20"/>
              </w:rPr>
              <w:t>4</w:t>
            </w:r>
          </w:p>
        </w:tc>
        <w:tc>
          <w:tcPr>
            <w:tcW w:w="3779" w:type="dxa"/>
            <w:gridSpan w:val="2"/>
          </w:tcPr>
          <w:p>
            <w:pPr>
              <w:pStyle w:val="TableParagraph"/>
              <w:spacing w:line="210" w:lineRule="exact"/>
              <w:ind w:left="13"/>
              <w:jc w:val="center"/>
              <w:rPr>
                <w:b/>
                <w:sz w:val="20"/>
              </w:rPr>
            </w:pPr>
            <w:r>
              <w:rPr>
                <w:b/>
                <w:spacing w:val="-2"/>
                <w:sz w:val="20"/>
              </w:rPr>
              <w:t>4-</w:t>
            </w:r>
            <w:r>
              <w:rPr>
                <w:b/>
                <w:spacing w:val="-10"/>
                <w:sz w:val="20"/>
              </w:rPr>
              <w:t>5</w:t>
            </w:r>
          </w:p>
        </w:tc>
        <w:tc>
          <w:tcPr>
            <w:tcW w:w="3780" w:type="dxa"/>
            <w:gridSpan w:val="2"/>
          </w:tcPr>
          <w:p>
            <w:pPr>
              <w:pStyle w:val="TableParagraph"/>
              <w:spacing w:line="210" w:lineRule="exact"/>
              <w:ind w:left="20"/>
              <w:jc w:val="center"/>
              <w:rPr>
                <w:b/>
                <w:sz w:val="20"/>
              </w:rPr>
            </w:pPr>
            <w:r>
              <w:rPr>
                <w:b/>
                <w:spacing w:val="-2"/>
                <w:sz w:val="20"/>
              </w:rPr>
              <w:t>5-</w:t>
            </w:r>
            <w:r>
              <w:rPr>
                <w:b/>
                <w:spacing w:val="-10"/>
                <w:sz w:val="20"/>
              </w:rPr>
              <w:t>6</w:t>
            </w:r>
          </w:p>
        </w:tc>
        <w:tc>
          <w:tcPr>
            <w:tcW w:w="3781" w:type="dxa"/>
          </w:tcPr>
          <w:p>
            <w:pPr>
              <w:pStyle w:val="TableParagraph"/>
              <w:spacing w:line="210" w:lineRule="exact"/>
              <w:ind w:left="37" w:right="12"/>
              <w:jc w:val="center"/>
              <w:rPr>
                <w:b/>
                <w:sz w:val="20"/>
              </w:rPr>
            </w:pPr>
            <w:r>
              <w:rPr>
                <w:b/>
                <w:spacing w:val="-2"/>
                <w:sz w:val="20"/>
              </w:rPr>
              <w:t>6-</w:t>
            </w:r>
            <w:r>
              <w:rPr>
                <w:b/>
                <w:spacing w:val="-10"/>
                <w:sz w:val="20"/>
              </w:rPr>
              <w:t>7</w:t>
            </w:r>
          </w:p>
        </w:tc>
        <w:tc>
          <w:tcPr>
            <w:tcW w:w="277" w:type="dxa"/>
            <w:vMerge/>
            <w:tcBorders>
              <w:top w:val="nil"/>
              <w:bottom w:val="nil"/>
              <w:right w:val="nil"/>
            </w:tcBorders>
          </w:tcPr>
          <w:p>
            <w:pPr>
              <w:rPr>
                <w:sz w:val="2"/>
                <w:szCs w:val="2"/>
              </w:rPr>
            </w:pPr>
          </w:p>
        </w:tc>
      </w:tr>
      <w:tr>
        <w:trPr>
          <w:trHeight w:val="2530" w:hRule="atLeast"/>
        </w:trPr>
        <w:tc>
          <w:tcPr>
            <w:tcW w:w="3516" w:type="dxa"/>
          </w:tcPr>
          <w:p>
            <w:pPr>
              <w:pStyle w:val="TableParagraph"/>
              <w:ind w:left="110" w:right="163"/>
              <w:rPr>
                <w:sz w:val="20"/>
              </w:rPr>
            </w:pPr>
            <w:r>
              <w:rPr>
                <w:sz w:val="20"/>
              </w:rPr>
              <w:t>Развивать</w:t>
            </w:r>
            <w:r>
              <w:rPr>
                <w:spacing w:val="-13"/>
                <w:sz w:val="20"/>
              </w:rPr>
              <w:t> </w:t>
            </w:r>
            <w:r>
              <w:rPr>
                <w:sz w:val="20"/>
              </w:rPr>
              <w:t>умение</w:t>
            </w:r>
            <w:r>
              <w:rPr>
                <w:spacing w:val="-12"/>
                <w:sz w:val="20"/>
              </w:rPr>
              <w:t> </w:t>
            </w:r>
            <w:r>
              <w:rPr>
                <w:sz w:val="20"/>
              </w:rPr>
              <w:t>непосредственного попарного сравнения предметов по форме, величине и количеству, определяя их соотношение между </w:t>
            </w:r>
            <w:r>
              <w:rPr>
                <w:spacing w:val="-2"/>
                <w:sz w:val="20"/>
              </w:rPr>
              <w:t>собой</w:t>
            </w:r>
          </w:p>
        </w:tc>
        <w:tc>
          <w:tcPr>
            <w:tcW w:w="3779" w:type="dxa"/>
            <w:gridSpan w:val="2"/>
          </w:tcPr>
          <w:p>
            <w:pPr>
              <w:pStyle w:val="TableParagraph"/>
              <w:spacing w:line="223" w:lineRule="exact"/>
              <w:ind w:left="108"/>
              <w:rPr>
                <w:sz w:val="20"/>
              </w:rPr>
            </w:pPr>
            <w:r>
              <w:rPr>
                <w:sz w:val="20"/>
              </w:rPr>
              <w:t>Обогащать</w:t>
            </w:r>
            <w:r>
              <w:rPr>
                <w:spacing w:val="-11"/>
                <w:sz w:val="20"/>
              </w:rPr>
              <w:t> </w:t>
            </w:r>
            <w:r>
              <w:rPr>
                <w:spacing w:val="-2"/>
                <w:sz w:val="20"/>
              </w:rPr>
              <w:t>элементарные</w:t>
            </w:r>
          </w:p>
          <w:p>
            <w:pPr>
              <w:pStyle w:val="TableParagraph"/>
              <w:spacing w:before="1"/>
              <w:ind w:left="108" w:right="133"/>
              <w:rPr>
                <w:sz w:val="20"/>
              </w:rPr>
            </w:pPr>
            <w:r>
              <w:rPr>
                <w:sz w:val="20"/>
              </w:rPr>
              <w:t>математические представления о количестве,</w:t>
            </w:r>
            <w:r>
              <w:rPr>
                <w:spacing w:val="-13"/>
                <w:sz w:val="20"/>
              </w:rPr>
              <w:t> </w:t>
            </w:r>
            <w:r>
              <w:rPr>
                <w:sz w:val="20"/>
              </w:rPr>
              <w:t>числе,</w:t>
            </w:r>
            <w:r>
              <w:rPr>
                <w:spacing w:val="-12"/>
                <w:sz w:val="20"/>
              </w:rPr>
              <w:t> </w:t>
            </w:r>
            <w:r>
              <w:rPr>
                <w:sz w:val="20"/>
              </w:rPr>
              <w:t>форме,</w:t>
            </w:r>
            <w:r>
              <w:rPr>
                <w:spacing w:val="-13"/>
                <w:sz w:val="20"/>
              </w:rPr>
              <w:t> </w:t>
            </w:r>
            <w:r>
              <w:rPr>
                <w:sz w:val="20"/>
              </w:rPr>
              <w:t>величине предметов, пространственных и</w:t>
            </w:r>
          </w:p>
          <w:p>
            <w:pPr>
              <w:pStyle w:val="TableParagraph"/>
              <w:spacing w:before="1"/>
              <w:ind w:left="108"/>
              <w:rPr>
                <w:sz w:val="20"/>
              </w:rPr>
            </w:pPr>
            <w:r>
              <w:rPr>
                <w:sz w:val="20"/>
              </w:rPr>
              <w:t>временных</w:t>
            </w:r>
            <w:r>
              <w:rPr>
                <w:spacing w:val="-12"/>
                <w:sz w:val="20"/>
              </w:rPr>
              <w:t> </w:t>
            </w:r>
            <w:r>
              <w:rPr>
                <w:spacing w:val="-2"/>
                <w:sz w:val="20"/>
              </w:rPr>
              <w:t>отношениях.</w:t>
            </w:r>
          </w:p>
        </w:tc>
        <w:tc>
          <w:tcPr>
            <w:tcW w:w="3780" w:type="dxa"/>
            <w:gridSpan w:val="2"/>
          </w:tcPr>
          <w:p>
            <w:pPr>
              <w:pStyle w:val="TableParagraph"/>
              <w:spacing w:line="223" w:lineRule="exact"/>
              <w:ind w:left="112"/>
              <w:rPr>
                <w:sz w:val="20"/>
              </w:rPr>
            </w:pPr>
            <w:r>
              <w:rPr>
                <w:sz w:val="20"/>
              </w:rPr>
              <w:t>Развивать</w:t>
            </w:r>
            <w:r>
              <w:rPr>
                <w:spacing w:val="-13"/>
                <w:sz w:val="20"/>
              </w:rPr>
              <w:t> </w:t>
            </w:r>
            <w:r>
              <w:rPr>
                <w:sz w:val="20"/>
              </w:rPr>
              <w:t>способность</w:t>
            </w:r>
            <w:r>
              <w:rPr>
                <w:spacing w:val="-12"/>
                <w:sz w:val="20"/>
              </w:rPr>
              <w:t> </w:t>
            </w:r>
            <w:r>
              <w:rPr>
                <w:spacing w:val="-2"/>
                <w:sz w:val="20"/>
              </w:rPr>
              <w:t>использовать</w:t>
            </w:r>
          </w:p>
          <w:p>
            <w:pPr>
              <w:pStyle w:val="TableParagraph"/>
              <w:spacing w:before="1"/>
              <w:ind w:left="112"/>
              <w:rPr>
                <w:sz w:val="20"/>
              </w:rPr>
            </w:pPr>
            <w:r>
              <w:rPr>
                <w:sz w:val="20"/>
              </w:rPr>
              <w:t>математические знания и аналитические способы для познания математической стороны окружающего мира: опосредованное сравнение объектов с помощью</w:t>
            </w:r>
            <w:r>
              <w:rPr>
                <w:spacing w:val="-13"/>
                <w:sz w:val="20"/>
              </w:rPr>
              <w:t> </w:t>
            </w:r>
            <w:r>
              <w:rPr>
                <w:sz w:val="20"/>
              </w:rPr>
              <w:t>заместителей</w:t>
            </w:r>
            <w:r>
              <w:rPr>
                <w:spacing w:val="-12"/>
                <w:sz w:val="20"/>
              </w:rPr>
              <w:t> </w:t>
            </w:r>
            <w:r>
              <w:rPr>
                <w:sz w:val="20"/>
              </w:rPr>
              <w:t>(условной</w:t>
            </w:r>
            <w:r>
              <w:rPr>
                <w:spacing w:val="-13"/>
                <w:sz w:val="20"/>
              </w:rPr>
              <w:t> </w:t>
            </w:r>
            <w:r>
              <w:rPr>
                <w:sz w:val="20"/>
              </w:rPr>
              <w:t>меры), сравнение по разным основаниям, счет, упорядочивание, классификация,</w:t>
            </w:r>
          </w:p>
          <w:p>
            <w:pPr>
              <w:pStyle w:val="TableParagraph"/>
              <w:spacing w:line="230" w:lineRule="atLeast"/>
              <w:ind w:left="112"/>
              <w:rPr>
                <w:sz w:val="20"/>
              </w:rPr>
            </w:pPr>
            <w:r>
              <w:rPr>
                <w:sz w:val="20"/>
              </w:rPr>
              <w:t>сериация и тому подобное); совершенствовать</w:t>
            </w:r>
            <w:r>
              <w:rPr>
                <w:spacing w:val="-13"/>
                <w:sz w:val="20"/>
              </w:rPr>
              <w:t> </w:t>
            </w:r>
            <w:r>
              <w:rPr>
                <w:sz w:val="20"/>
              </w:rPr>
              <w:t>ориентировку</w:t>
            </w:r>
            <w:r>
              <w:rPr>
                <w:spacing w:val="-12"/>
                <w:sz w:val="20"/>
              </w:rPr>
              <w:t> </w:t>
            </w:r>
            <w:r>
              <w:rPr>
                <w:sz w:val="20"/>
              </w:rPr>
              <w:t>в пространстве и времени</w:t>
            </w:r>
          </w:p>
        </w:tc>
        <w:tc>
          <w:tcPr>
            <w:tcW w:w="3781" w:type="dxa"/>
          </w:tcPr>
          <w:p>
            <w:pPr>
              <w:pStyle w:val="TableParagraph"/>
              <w:spacing w:line="223" w:lineRule="exact"/>
              <w:ind w:left="115"/>
              <w:rPr>
                <w:sz w:val="20"/>
              </w:rPr>
            </w:pPr>
            <w:r>
              <w:rPr>
                <w:sz w:val="20"/>
              </w:rPr>
              <w:t>Поощрять</w:t>
            </w:r>
            <w:r>
              <w:rPr>
                <w:spacing w:val="-11"/>
                <w:sz w:val="20"/>
              </w:rPr>
              <w:t> </w:t>
            </w:r>
            <w:r>
              <w:rPr>
                <w:sz w:val="20"/>
              </w:rPr>
              <w:t>использование</w:t>
            </w:r>
            <w:r>
              <w:rPr>
                <w:spacing w:val="-11"/>
                <w:sz w:val="20"/>
              </w:rPr>
              <w:t> </w:t>
            </w:r>
            <w:r>
              <w:rPr>
                <w:spacing w:val="-2"/>
                <w:sz w:val="20"/>
              </w:rPr>
              <w:t>счета,</w:t>
            </w:r>
          </w:p>
          <w:p>
            <w:pPr>
              <w:pStyle w:val="TableParagraph"/>
              <w:spacing w:before="1"/>
              <w:ind w:left="115"/>
              <w:rPr>
                <w:sz w:val="20"/>
              </w:rPr>
            </w:pPr>
            <w:r>
              <w:rPr>
                <w:sz w:val="20"/>
              </w:rPr>
              <w:t>вычислений, измерения, логических операций</w:t>
            </w:r>
            <w:r>
              <w:rPr>
                <w:spacing w:val="-11"/>
                <w:sz w:val="20"/>
              </w:rPr>
              <w:t> </w:t>
            </w:r>
            <w:r>
              <w:rPr>
                <w:sz w:val="20"/>
              </w:rPr>
              <w:t>для</w:t>
            </w:r>
            <w:r>
              <w:rPr>
                <w:spacing w:val="-11"/>
                <w:sz w:val="20"/>
              </w:rPr>
              <w:t> </w:t>
            </w:r>
            <w:r>
              <w:rPr>
                <w:sz w:val="20"/>
              </w:rPr>
              <w:t>познания</w:t>
            </w:r>
            <w:r>
              <w:rPr>
                <w:spacing w:val="-11"/>
                <w:sz w:val="20"/>
              </w:rPr>
              <w:t> </w:t>
            </w:r>
            <w:r>
              <w:rPr>
                <w:sz w:val="20"/>
              </w:rPr>
              <w:t>и</w:t>
            </w:r>
            <w:r>
              <w:rPr>
                <w:spacing w:val="-10"/>
                <w:sz w:val="20"/>
              </w:rPr>
              <w:t> </w:t>
            </w:r>
            <w:r>
              <w:rPr>
                <w:sz w:val="20"/>
              </w:rPr>
              <w:t>преобразования предметов окружающего мира;</w:t>
            </w:r>
          </w:p>
        </w:tc>
        <w:tc>
          <w:tcPr>
            <w:tcW w:w="277" w:type="dxa"/>
            <w:vMerge/>
            <w:tcBorders>
              <w:top w:val="nil"/>
              <w:bottom w:val="nil"/>
              <w:right w:val="nil"/>
            </w:tcBorders>
          </w:tcPr>
          <w:p>
            <w:pPr>
              <w:rPr>
                <w:sz w:val="2"/>
                <w:szCs w:val="2"/>
              </w:rPr>
            </w:pPr>
          </w:p>
        </w:tc>
      </w:tr>
      <w:tr>
        <w:trPr>
          <w:trHeight w:val="232" w:hRule="atLeast"/>
        </w:trPr>
        <w:tc>
          <w:tcPr>
            <w:tcW w:w="7295" w:type="dxa"/>
            <w:gridSpan w:val="3"/>
          </w:tcPr>
          <w:p>
            <w:pPr>
              <w:pStyle w:val="TableParagraph"/>
              <w:spacing w:line="212" w:lineRule="exact"/>
              <w:ind w:left="110"/>
              <w:rPr>
                <w:sz w:val="20"/>
              </w:rPr>
            </w:pPr>
            <w:r>
              <w:rPr>
                <w:sz w:val="20"/>
              </w:rPr>
              <w:t>Помогать</w:t>
            </w:r>
            <w:r>
              <w:rPr>
                <w:spacing w:val="-10"/>
                <w:sz w:val="20"/>
              </w:rPr>
              <w:t> </w:t>
            </w:r>
            <w:r>
              <w:rPr>
                <w:sz w:val="20"/>
              </w:rPr>
              <w:t>осваивать</w:t>
            </w:r>
            <w:r>
              <w:rPr>
                <w:spacing w:val="-8"/>
                <w:sz w:val="20"/>
              </w:rPr>
              <w:t> </w:t>
            </w:r>
            <w:r>
              <w:rPr>
                <w:sz w:val="20"/>
              </w:rPr>
              <w:t>чувственные</w:t>
            </w:r>
            <w:r>
              <w:rPr>
                <w:spacing w:val="-9"/>
                <w:sz w:val="20"/>
              </w:rPr>
              <w:t> </w:t>
            </w:r>
            <w:r>
              <w:rPr>
                <w:sz w:val="20"/>
              </w:rPr>
              <w:t>способы</w:t>
            </w:r>
            <w:r>
              <w:rPr>
                <w:spacing w:val="-10"/>
                <w:sz w:val="20"/>
              </w:rPr>
              <w:t> </w:t>
            </w:r>
            <w:r>
              <w:rPr>
                <w:sz w:val="20"/>
              </w:rPr>
              <w:t>ориентировки</w:t>
            </w:r>
            <w:r>
              <w:rPr>
                <w:spacing w:val="-8"/>
                <w:sz w:val="20"/>
              </w:rPr>
              <w:t> </w:t>
            </w:r>
            <w:r>
              <w:rPr>
                <w:sz w:val="20"/>
              </w:rPr>
              <w:t>в</w:t>
            </w:r>
            <w:r>
              <w:rPr>
                <w:spacing w:val="-11"/>
                <w:sz w:val="20"/>
              </w:rPr>
              <w:t> </w:t>
            </w:r>
            <w:r>
              <w:rPr>
                <w:sz w:val="20"/>
              </w:rPr>
              <w:t>пространстве</w:t>
            </w:r>
            <w:r>
              <w:rPr>
                <w:spacing w:val="-7"/>
                <w:sz w:val="20"/>
              </w:rPr>
              <w:t> </w:t>
            </w:r>
            <w:r>
              <w:rPr>
                <w:spacing w:val="-10"/>
                <w:sz w:val="20"/>
              </w:rPr>
              <w:t>и</w:t>
            </w:r>
          </w:p>
        </w:tc>
        <w:tc>
          <w:tcPr>
            <w:tcW w:w="7561" w:type="dxa"/>
            <w:gridSpan w:val="3"/>
          </w:tcPr>
          <w:p>
            <w:pPr>
              <w:pStyle w:val="TableParagraph"/>
              <w:spacing w:line="212" w:lineRule="exact"/>
              <w:ind w:left="112"/>
              <w:rPr>
                <w:sz w:val="20"/>
              </w:rPr>
            </w:pPr>
            <w:r>
              <w:rPr>
                <w:sz w:val="20"/>
              </w:rPr>
              <w:t>Обогащать</w:t>
            </w:r>
            <w:r>
              <w:rPr>
                <w:spacing w:val="-10"/>
                <w:sz w:val="20"/>
              </w:rPr>
              <w:t> </w:t>
            </w:r>
            <w:r>
              <w:rPr>
                <w:sz w:val="20"/>
              </w:rPr>
              <w:t>пространственные</w:t>
            </w:r>
            <w:r>
              <w:rPr>
                <w:spacing w:val="-10"/>
                <w:sz w:val="20"/>
              </w:rPr>
              <w:t> </w:t>
            </w:r>
            <w:r>
              <w:rPr>
                <w:sz w:val="20"/>
              </w:rPr>
              <w:t>и</w:t>
            </w:r>
            <w:r>
              <w:rPr>
                <w:spacing w:val="-11"/>
                <w:sz w:val="20"/>
              </w:rPr>
              <w:t> </w:t>
            </w:r>
            <w:r>
              <w:rPr>
                <w:sz w:val="20"/>
              </w:rPr>
              <w:t>временные</w:t>
            </w:r>
            <w:r>
              <w:rPr>
                <w:spacing w:val="-7"/>
                <w:sz w:val="20"/>
              </w:rPr>
              <w:t> </w:t>
            </w:r>
            <w:r>
              <w:rPr>
                <w:spacing w:val="-2"/>
                <w:sz w:val="20"/>
              </w:rPr>
              <w:t>представления</w:t>
            </w:r>
          </w:p>
        </w:tc>
        <w:tc>
          <w:tcPr>
            <w:tcW w:w="277" w:type="dxa"/>
            <w:vMerge/>
            <w:tcBorders>
              <w:top w:val="nil"/>
              <w:bottom w:val="nil"/>
              <w:right w:val="nil"/>
            </w:tcBorders>
          </w:tcPr>
          <w:p>
            <w:pPr>
              <w:rPr>
                <w:sz w:val="2"/>
                <w:szCs w:val="2"/>
              </w:rPr>
            </w:pPr>
          </w:p>
        </w:tc>
      </w:tr>
    </w:tbl>
    <w:p>
      <w:pPr>
        <w:spacing w:after="0"/>
        <w:rPr>
          <w:sz w:val="2"/>
          <w:szCs w:val="2"/>
        </w:rPr>
        <w:sectPr>
          <w:pgSz w:w="16850" w:h="11920" w:orient="landscape"/>
          <w:pgMar w:header="0" w:footer="1021" w:top="140" w:bottom="1280" w:left="425" w:right="141"/>
        </w:sectPr>
      </w:pPr>
    </w:p>
    <w:p>
      <w:pPr>
        <w:pStyle w:val="BodyText"/>
        <w:spacing w:before="5"/>
        <w:rPr>
          <w:sz w:val="2"/>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6"/>
        <w:gridCol w:w="3781"/>
        <w:gridCol w:w="3783"/>
        <w:gridCol w:w="3783"/>
      </w:tblGrid>
      <w:tr>
        <w:trPr>
          <w:trHeight w:val="230" w:hRule="atLeast"/>
        </w:trPr>
        <w:tc>
          <w:tcPr>
            <w:tcW w:w="7297" w:type="dxa"/>
            <w:gridSpan w:val="2"/>
          </w:tcPr>
          <w:p>
            <w:pPr>
              <w:pStyle w:val="TableParagraph"/>
              <w:spacing w:line="210" w:lineRule="exact"/>
              <w:ind w:left="110"/>
              <w:rPr>
                <w:sz w:val="20"/>
              </w:rPr>
            </w:pPr>
            <w:r>
              <w:rPr>
                <w:sz w:val="20"/>
              </w:rPr>
              <w:t>времени;</w:t>
            </w:r>
            <w:r>
              <w:rPr>
                <w:spacing w:val="-13"/>
                <w:sz w:val="20"/>
              </w:rPr>
              <w:t> </w:t>
            </w:r>
            <w:r>
              <w:rPr>
                <w:sz w:val="20"/>
              </w:rPr>
              <w:t>развивать</w:t>
            </w:r>
            <w:r>
              <w:rPr>
                <w:spacing w:val="-12"/>
                <w:sz w:val="20"/>
              </w:rPr>
              <w:t> </w:t>
            </w:r>
            <w:r>
              <w:rPr>
                <w:sz w:val="20"/>
              </w:rPr>
              <w:t>исследовательские</w:t>
            </w:r>
            <w:r>
              <w:rPr>
                <w:spacing w:val="-11"/>
                <w:sz w:val="20"/>
              </w:rPr>
              <w:t> </w:t>
            </w:r>
            <w:r>
              <w:rPr>
                <w:spacing w:val="-2"/>
                <w:sz w:val="20"/>
              </w:rPr>
              <w:t>умения.</w:t>
            </w:r>
          </w:p>
        </w:tc>
        <w:tc>
          <w:tcPr>
            <w:tcW w:w="7566" w:type="dxa"/>
            <w:gridSpan w:val="2"/>
          </w:tcPr>
          <w:p>
            <w:pPr>
              <w:pStyle w:val="TableParagraph"/>
              <w:ind w:left="0"/>
              <w:rPr>
                <w:sz w:val="16"/>
              </w:rPr>
            </w:pPr>
          </w:p>
        </w:tc>
      </w:tr>
      <w:tr>
        <w:trPr>
          <w:trHeight w:val="1610" w:hRule="atLeast"/>
        </w:trPr>
        <w:tc>
          <w:tcPr>
            <w:tcW w:w="3516" w:type="dxa"/>
          </w:tcPr>
          <w:p>
            <w:pPr>
              <w:pStyle w:val="TableParagraph"/>
              <w:spacing w:line="223" w:lineRule="exact"/>
              <w:ind w:left="110"/>
              <w:rPr>
                <w:sz w:val="20"/>
              </w:rPr>
            </w:pPr>
            <w:r>
              <w:rPr>
                <w:sz w:val="20"/>
              </w:rPr>
              <w:t>Развивать</w:t>
            </w:r>
            <w:r>
              <w:rPr>
                <w:spacing w:val="-13"/>
                <w:sz w:val="20"/>
              </w:rPr>
              <w:t> </w:t>
            </w:r>
            <w:r>
              <w:rPr>
                <w:sz w:val="20"/>
              </w:rPr>
              <w:t>исследовательские</w:t>
            </w:r>
            <w:r>
              <w:rPr>
                <w:spacing w:val="-12"/>
                <w:sz w:val="20"/>
              </w:rPr>
              <w:t> </w:t>
            </w:r>
            <w:r>
              <w:rPr>
                <w:spacing w:val="-2"/>
                <w:sz w:val="20"/>
              </w:rPr>
              <w:t>умения</w:t>
            </w:r>
          </w:p>
        </w:tc>
        <w:tc>
          <w:tcPr>
            <w:tcW w:w="3781" w:type="dxa"/>
          </w:tcPr>
          <w:p>
            <w:pPr>
              <w:pStyle w:val="TableParagraph"/>
              <w:spacing w:line="223" w:lineRule="exact"/>
              <w:ind w:left="108"/>
              <w:rPr>
                <w:sz w:val="20"/>
              </w:rPr>
            </w:pPr>
            <w:r>
              <w:rPr>
                <w:sz w:val="20"/>
              </w:rPr>
              <w:t>Развивать</w:t>
            </w:r>
            <w:r>
              <w:rPr>
                <w:spacing w:val="-11"/>
                <w:sz w:val="20"/>
              </w:rPr>
              <w:t> </w:t>
            </w:r>
            <w:r>
              <w:rPr>
                <w:sz w:val="20"/>
              </w:rPr>
              <w:t>способы</w:t>
            </w:r>
            <w:r>
              <w:rPr>
                <w:spacing w:val="-10"/>
                <w:sz w:val="20"/>
              </w:rPr>
              <w:t> </w:t>
            </w:r>
            <w:r>
              <w:rPr>
                <w:sz w:val="20"/>
              </w:rPr>
              <w:t>решения</w:t>
            </w:r>
            <w:r>
              <w:rPr>
                <w:spacing w:val="-6"/>
                <w:sz w:val="20"/>
              </w:rPr>
              <w:t> </w:t>
            </w:r>
            <w:r>
              <w:rPr>
                <w:spacing w:val="-2"/>
                <w:sz w:val="20"/>
              </w:rPr>
              <w:t>поисковых</w:t>
            </w:r>
          </w:p>
          <w:p>
            <w:pPr>
              <w:pStyle w:val="TableParagraph"/>
              <w:ind w:left="108"/>
              <w:rPr>
                <w:sz w:val="20"/>
              </w:rPr>
            </w:pPr>
            <w:r>
              <w:rPr>
                <w:sz w:val="20"/>
              </w:rPr>
              <w:t>задач</w:t>
            </w:r>
            <w:r>
              <w:rPr>
                <w:spacing w:val="-8"/>
                <w:sz w:val="20"/>
              </w:rPr>
              <w:t> </w:t>
            </w:r>
            <w:r>
              <w:rPr>
                <w:sz w:val="20"/>
              </w:rPr>
              <w:t>в</w:t>
            </w:r>
            <w:r>
              <w:rPr>
                <w:spacing w:val="-9"/>
                <w:sz w:val="20"/>
              </w:rPr>
              <w:t> </w:t>
            </w:r>
            <w:r>
              <w:rPr>
                <w:sz w:val="20"/>
              </w:rPr>
              <w:t>самостоятельной</w:t>
            </w:r>
            <w:r>
              <w:rPr>
                <w:spacing w:val="-9"/>
                <w:sz w:val="20"/>
              </w:rPr>
              <w:t> </w:t>
            </w:r>
            <w:r>
              <w:rPr>
                <w:sz w:val="20"/>
              </w:rPr>
              <w:t>и</w:t>
            </w:r>
            <w:r>
              <w:rPr>
                <w:spacing w:val="-9"/>
                <w:sz w:val="20"/>
              </w:rPr>
              <w:t> </w:t>
            </w:r>
            <w:r>
              <w:rPr>
                <w:sz w:val="20"/>
              </w:rPr>
              <w:t>совместной</w:t>
            </w:r>
            <w:r>
              <w:rPr>
                <w:spacing w:val="-7"/>
                <w:sz w:val="20"/>
              </w:rPr>
              <w:t> </w:t>
            </w:r>
            <w:r>
              <w:rPr>
                <w:sz w:val="20"/>
              </w:rPr>
              <w:t>со сверстниками</w:t>
            </w:r>
            <w:r>
              <w:rPr>
                <w:spacing w:val="-7"/>
                <w:sz w:val="20"/>
              </w:rPr>
              <w:t> </w:t>
            </w:r>
            <w:r>
              <w:rPr>
                <w:sz w:val="20"/>
              </w:rPr>
              <w:t>и</w:t>
            </w:r>
            <w:r>
              <w:rPr>
                <w:spacing w:val="-9"/>
                <w:sz w:val="20"/>
              </w:rPr>
              <w:t> </w:t>
            </w:r>
            <w:r>
              <w:rPr>
                <w:sz w:val="20"/>
              </w:rPr>
              <w:t>взрослыми</w:t>
            </w:r>
            <w:r>
              <w:rPr>
                <w:spacing w:val="-7"/>
                <w:sz w:val="20"/>
              </w:rPr>
              <w:t> </w:t>
            </w:r>
            <w:r>
              <w:rPr>
                <w:spacing w:val="-2"/>
                <w:sz w:val="20"/>
              </w:rPr>
              <w:t>деятельности</w:t>
            </w:r>
          </w:p>
        </w:tc>
        <w:tc>
          <w:tcPr>
            <w:tcW w:w="3783" w:type="dxa"/>
          </w:tcPr>
          <w:p>
            <w:pPr>
              <w:pStyle w:val="TableParagraph"/>
              <w:spacing w:line="223" w:lineRule="exact"/>
              <w:ind w:left="110"/>
              <w:rPr>
                <w:sz w:val="20"/>
              </w:rPr>
            </w:pPr>
            <w:r>
              <w:rPr>
                <w:sz w:val="20"/>
              </w:rPr>
              <w:t>Развивать</w:t>
            </w:r>
            <w:r>
              <w:rPr>
                <w:spacing w:val="-8"/>
                <w:sz w:val="20"/>
              </w:rPr>
              <w:t> </w:t>
            </w:r>
            <w:r>
              <w:rPr>
                <w:sz w:val="20"/>
              </w:rPr>
              <w:t>интерес</w:t>
            </w:r>
            <w:r>
              <w:rPr>
                <w:spacing w:val="-8"/>
                <w:sz w:val="20"/>
              </w:rPr>
              <w:t> </w:t>
            </w:r>
            <w:r>
              <w:rPr>
                <w:sz w:val="20"/>
              </w:rPr>
              <w:t>детей</w:t>
            </w:r>
            <w:r>
              <w:rPr>
                <w:spacing w:val="-7"/>
                <w:sz w:val="20"/>
              </w:rPr>
              <w:t> </w:t>
            </w:r>
            <w:r>
              <w:rPr>
                <w:spacing w:val="-10"/>
                <w:sz w:val="20"/>
              </w:rPr>
              <w:t>к</w:t>
            </w:r>
          </w:p>
          <w:p>
            <w:pPr>
              <w:pStyle w:val="TableParagraph"/>
              <w:ind w:left="110"/>
              <w:rPr>
                <w:sz w:val="20"/>
              </w:rPr>
            </w:pPr>
            <w:r>
              <w:rPr>
                <w:sz w:val="20"/>
              </w:rPr>
              <w:t>самостоятельному познанию объектов окружающего</w:t>
            </w:r>
            <w:r>
              <w:rPr>
                <w:spacing w:val="-11"/>
                <w:sz w:val="20"/>
              </w:rPr>
              <w:t> </w:t>
            </w:r>
            <w:r>
              <w:rPr>
                <w:sz w:val="20"/>
              </w:rPr>
              <w:t>мира</w:t>
            </w:r>
            <w:r>
              <w:rPr>
                <w:spacing w:val="-11"/>
                <w:sz w:val="20"/>
              </w:rPr>
              <w:t> </w:t>
            </w:r>
            <w:r>
              <w:rPr>
                <w:sz w:val="20"/>
              </w:rPr>
              <w:t>в</w:t>
            </w:r>
            <w:r>
              <w:rPr>
                <w:spacing w:val="-12"/>
                <w:sz w:val="20"/>
              </w:rPr>
              <w:t> </w:t>
            </w:r>
            <w:r>
              <w:rPr>
                <w:sz w:val="20"/>
              </w:rPr>
              <w:t>его</w:t>
            </w:r>
            <w:r>
              <w:rPr>
                <w:spacing w:val="-11"/>
                <w:sz w:val="20"/>
              </w:rPr>
              <w:t> </w:t>
            </w:r>
            <w:r>
              <w:rPr>
                <w:sz w:val="20"/>
              </w:rPr>
              <w:t>разнообразных проявлениях и простейших</w:t>
            </w:r>
          </w:p>
          <w:p>
            <w:pPr>
              <w:pStyle w:val="TableParagraph"/>
              <w:spacing w:line="229" w:lineRule="exact"/>
              <w:ind w:left="110"/>
              <w:rPr>
                <w:sz w:val="20"/>
              </w:rPr>
            </w:pPr>
            <w:r>
              <w:rPr>
                <w:spacing w:val="-2"/>
                <w:sz w:val="20"/>
              </w:rPr>
              <w:t>зависимостях;</w:t>
            </w:r>
          </w:p>
        </w:tc>
        <w:tc>
          <w:tcPr>
            <w:tcW w:w="3783" w:type="dxa"/>
          </w:tcPr>
          <w:p>
            <w:pPr>
              <w:pStyle w:val="TableParagraph"/>
              <w:ind w:left="110" w:right="140"/>
              <w:rPr>
                <w:sz w:val="20"/>
              </w:rPr>
            </w:pPr>
            <w:r>
              <w:rPr>
                <w:sz w:val="20"/>
              </w:rPr>
              <w:t>Развивать умения детей включаться в коллективное</w:t>
            </w:r>
            <w:r>
              <w:rPr>
                <w:spacing w:val="-13"/>
                <w:sz w:val="20"/>
              </w:rPr>
              <w:t> </w:t>
            </w:r>
            <w:r>
              <w:rPr>
                <w:sz w:val="20"/>
              </w:rPr>
              <w:t>исследование,</w:t>
            </w:r>
            <w:r>
              <w:rPr>
                <w:spacing w:val="-12"/>
                <w:sz w:val="20"/>
              </w:rPr>
              <w:t> </w:t>
            </w:r>
            <w:r>
              <w:rPr>
                <w:sz w:val="20"/>
              </w:rPr>
              <w:t>обсуждать его ход, договариваться о совместных продуктивных действиях, выдвигать т доказывать свои предположения,</w:t>
            </w:r>
          </w:p>
          <w:p>
            <w:pPr>
              <w:pStyle w:val="TableParagraph"/>
              <w:spacing w:line="230" w:lineRule="exact"/>
              <w:ind w:left="110"/>
              <w:rPr>
                <w:sz w:val="20"/>
              </w:rPr>
            </w:pPr>
            <w:r>
              <w:rPr>
                <w:sz w:val="20"/>
              </w:rPr>
              <w:t>представлять</w:t>
            </w:r>
            <w:r>
              <w:rPr>
                <w:spacing w:val="-13"/>
                <w:sz w:val="20"/>
              </w:rPr>
              <w:t> </w:t>
            </w:r>
            <w:r>
              <w:rPr>
                <w:sz w:val="20"/>
              </w:rPr>
              <w:t>совместные</w:t>
            </w:r>
            <w:r>
              <w:rPr>
                <w:spacing w:val="-12"/>
                <w:sz w:val="20"/>
              </w:rPr>
              <w:t> </w:t>
            </w:r>
            <w:r>
              <w:rPr>
                <w:sz w:val="20"/>
              </w:rPr>
              <w:t>результаты </w:t>
            </w:r>
            <w:r>
              <w:rPr>
                <w:spacing w:val="-2"/>
                <w:sz w:val="20"/>
              </w:rPr>
              <w:t>познания</w:t>
            </w:r>
          </w:p>
        </w:tc>
      </w:tr>
      <w:tr>
        <w:trPr>
          <w:trHeight w:val="230" w:hRule="atLeast"/>
        </w:trPr>
        <w:tc>
          <w:tcPr>
            <w:tcW w:w="14863" w:type="dxa"/>
            <w:gridSpan w:val="4"/>
          </w:tcPr>
          <w:p>
            <w:pPr>
              <w:pStyle w:val="TableParagraph"/>
              <w:spacing w:line="210" w:lineRule="exact"/>
              <w:ind w:left="110"/>
              <w:rPr>
                <w:b/>
                <w:sz w:val="20"/>
              </w:rPr>
            </w:pPr>
            <w:r>
              <w:rPr>
                <w:b/>
                <w:sz w:val="20"/>
              </w:rPr>
              <w:t>1.3.</w:t>
            </w:r>
            <w:r>
              <w:rPr>
                <w:b/>
                <w:spacing w:val="-8"/>
                <w:sz w:val="20"/>
              </w:rPr>
              <w:t> </w:t>
            </w:r>
            <w:r>
              <w:rPr>
                <w:b/>
                <w:sz w:val="20"/>
              </w:rPr>
              <w:t>Задачи</w:t>
            </w:r>
            <w:r>
              <w:rPr>
                <w:b/>
                <w:spacing w:val="-8"/>
                <w:sz w:val="20"/>
              </w:rPr>
              <w:t> </w:t>
            </w:r>
            <w:r>
              <w:rPr>
                <w:b/>
                <w:sz w:val="20"/>
              </w:rPr>
              <w:t>раздела</w:t>
            </w:r>
            <w:r>
              <w:rPr>
                <w:b/>
                <w:spacing w:val="-8"/>
                <w:sz w:val="20"/>
              </w:rPr>
              <w:t> </w:t>
            </w:r>
            <w:r>
              <w:rPr>
                <w:b/>
                <w:sz w:val="20"/>
              </w:rPr>
              <w:t>«Окружающий</w:t>
            </w:r>
            <w:r>
              <w:rPr>
                <w:b/>
                <w:spacing w:val="-8"/>
                <w:sz w:val="20"/>
              </w:rPr>
              <w:t> </w:t>
            </w:r>
            <w:r>
              <w:rPr>
                <w:b/>
                <w:spacing w:val="-4"/>
                <w:sz w:val="20"/>
              </w:rPr>
              <w:t>мир»</w:t>
            </w:r>
          </w:p>
        </w:tc>
      </w:tr>
      <w:tr>
        <w:trPr>
          <w:trHeight w:val="230" w:hRule="atLeast"/>
        </w:trPr>
        <w:tc>
          <w:tcPr>
            <w:tcW w:w="3516" w:type="dxa"/>
          </w:tcPr>
          <w:p>
            <w:pPr>
              <w:pStyle w:val="TableParagraph"/>
              <w:spacing w:line="210" w:lineRule="exact"/>
              <w:ind w:left="16"/>
              <w:jc w:val="center"/>
              <w:rPr>
                <w:b/>
                <w:sz w:val="20"/>
              </w:rPr>
            </w:pPr>
            <w:r>
              <w:rPr>
                <w:b/>
                <w:spacing w:val="-2"/>
                <w:sz w:val="20"/>
              </w:rPr>
              <w:t>3-</w:t>
            </w:r>
            <w:r>
              <w:rPr>
                <w:b/>
                <w:spacing w:val="-10"/>
                <w:sz w:val="20"/>
              </w:rPr>
              <w:t>4</w:t>
            </w:r>
          </w:p>
        </w:tc>
        <w:tc>
          <w:tcPr>
            <w:tcW w:w="3781" w:type="dxa"/>
          </w:tcPr>
          <w:p>
            <w:pPr>
              <w:pStyle w:val="TableParagraph"/>
              <w:spacing w:line="210" w:lineRule="exact"/>
              <w:ind w:left="27" w:right="16"/>
              <w:jc w:val="center"/>
              <w:rPr>
                <w:b/>
                <w:sz w:val="20"/>
              </w:rPr>
            </w:pPr>
            <w:r>
              <w:rPr>
                <w:b/>
                <w:spacing w:val="-2"/>
                <w:sz w:val="20"/>
              </w:rPr>
              <w:t>4-</w:t>
            </w:r>
            <w:r>
              <w:rPr>
                <w:b/>
                <w:spacing w:val="-10"/>
                <w:sz w:val="20"/>
              </w:rPr>
              <w:t>5</w:t>
            </w:r>
          </w:p>
        </w:tc>
        <w:tc>
          <w:tcPr>
            <w:tcW w:w="3783" w:type="dxa"/>
          </w:tcPr>
          <w:p>
            <w:pPr>
              <w:pStyle w:val="TableParagraph"/>
              <w:spacing w:line="210" w:lineRule="exact"/>
              <w:ind w:left="31" w:right="18"/>
              <w:jc w:val="center"/>
              <w:rPr>
                <w:b/>
                <w:sz w:val="20"/>
              </w:rPr>
            </w:pPr>
            <w:r>
              <w:rPr>
                <w:b/>
                <w:spacing w:val="-2"/>
                <w:sz w:val="20"/>
              </w:rPr>
              <w:t>5-</w:t>
            </w:r>
            <w:r>
              <w:rPr>
                <w:b/>
                <w:spacing w:val="-10"/>
                <w:sz w:val="20"/>
              </w:rPr>
              <w:t>6</w:t>
            </w:r>
          </w:p>
        </w:tc>
        <w:tc>
          <w:tcPr>
            <w:tcW w:w="3783" w:type="dxa"/>
          </w:tcPr>
          <w:p>
            <w:pPr>
              <w:pStyle w:val="TableParagraph"/>
              <w:spacing w:line="210" w:lineRule="exact"/>
              <w:ind w:left="31" w:right="18"/>
              <w:jc w:val="center"/>
              <w:rPr>
                <w:b/>
                <w:sz w:val="20"/>
              </w:rPr>
            </w:pPr>
            <w:r>
              <w:rPr>
                <w:b/>
                <w:spacing w:val="-2"/>
                <w:sz w:val="20"/>
              </w:rPr>
              <w:t>6-</w:t>
            </w:r>
            <w:r>
              <w:rPr>
                <w:b/>
                <w:spacing w:val="-10"/>
                <w:sz w:val="20"/>
              </w:rPr>
              <w:t>7</w:t>
            </w:r>
          </w:p>
        </w:tc>
      </w:tr>
      <w:tr>
        <w:trPr>
          <w:trHeight w:val="1841" w:hRule="atLeast"/>
        </w:trPr>
        <w:tc>
          <w:tcPr>
            <w:tcW w:w="3516" w:type="dxa"/>
          </w:tcPr>
          <w:p>
            <w:pPr>
              <w:pStyle w:val="TableParagraph"/>
              <w:ind w:left="110" w:right="229"/>
              <w:rPr>
                <w:sz w:val="20"/>
              </w:rPr>
            </w:pPr>
            <w:r>
              <w:rPr>
                <w:sz w:val="20"/>
              </w:rPr>
              <w:t>Обогащать представления ребенка о себе, окружающих людях, </w:t>
            </w:r>
            <w:r>
              <w:rPr>
                <w:spacing w:val="-2"/>
                <w:sz w:val="20"/>
              </w:rPr>
              <w:t>эмоционально-положительного </w:t>
            </w:r>
            <w:r>
              <w:rPr>
                <w:sz w:val="20"/>
              </w:rPr>
              <w:t>отношения</w:t>
            </w:r>
            <w:r>
              <w:rPr>
                <w:spacing w:val="-10"/>
                <w:sz w:val="20"/>
              </w:rPr>
              <w:t> </w:t>
            </w:r>
            <w:r>
              <w:rPr>
                <w:sz w:val="20"/>
              </w:rPr>
              <w:t>к</w:t>
            </w:r>
            <w:r>
              <w:rPr>
                <w:spacing w:val="-10"/>
                <w:sz w:val="20"/>
              </w:rPr>
              <w:t> </w:t>
            </w:r>
            <w:r>
              <w:rPr>
                <w:sz w:val="20"/>
              </w:rPr>
              <w:t>членам</w:t>
            </w:r>
            <w:r>
              <w:rPr>
                <w:spacing w:val="-8"/>
                <w:sz w:val="20"/>
              </w:rPr>
              <w:t> </w:t>
            </w:r>
            <w:r>
              <w:rPr>
                <w:sz w:val="20"/>
              </w:rPr>
              <w:t>семьи,</w:t>
            </w:r>
            <w:r>
              <w:rPr>
                <w:spacing w:val="-7"/>
                <w:sz w:val="20"/>
              </w:rPr>
              <w:t> </w:t>
            </w:r>
            <w:r>
              <w:rPr>
                <w:sz w:val="20"/>
              </w:rPr>
              <w:t>к</w:t>
            </w:r>
            <w:r>
              <w:rPr>
                <w:spacing w:val="-10"/>
                <w:sz w:val="20"/>
              </w:rPr>
              <w:t> </w:t>
            </w:r>
            <w:r>
              <w:rPr>
                <w:sz w:val="20"/>
              </w:rPr>
              <w:t>другим взрослым и сверстникам;</w:t>
            </w:r>
          </w:p>
        </w:tc>
        <w:tc>
          <w:tcPr>
            <w:tcW w:w="3781" w:type="dxa"/>
          </w:tcPr>
          <w:p>
            <w:pPr>
              <w:pStyle w:val="TableParagraph"/>
              <w:ind w:left="108" w:firstLine="50"/>
              <w:rPr>
                <w:sz w:val="20"/>
              </w:rPr>
            </w:pPr>
            <w:r>
              <w:rPr>
                <w:sz w:val="20"/>
              </w:rPr>
              <w:t>Расширять</w:t>
            </w:r>
            <w:r>
              <w:rPr>
                <w:spacing w:val="-8"/>
                <w:sz w:val="20"/>
              </w:rPr>
              <w:t> </w:t>
            </w:r>
            <w:r>
              <w:rPr>
                <w:sz w:val="20"/>
              </w:rPr>
              <w:t>представления</w:t>
            </w:r>
            <w:r>
              <w:rPr>
                <w:spacing w:val="-9"/>
                <w:sz w:val="20"/>
              </w:rPr>
              <w:t> </w:t>
            </w:r>
            <w:r>
              <w:rPr>
                <w:sz w:val="20"/>
              </w:rPr>
              <w:t>о</w:t>
            </w:r>
            <w:r>
              <w:rPr>
                <w:spacing w:val="-7"/>
                <w:sz w:val="20"/>
              </w:rPr>
              <w:t> </w:t>
            </w:r>
            <w:r>
              <w:rPr>
                <w:sz w:val="20"/>
              </w:rPr>
              <w:t>себе</w:t>
            </w:r>
            <w:r>
              <w:rPr>
                <w:spacing w:val="-9"/>
                <w:sz w:val="20"/>
              </w:rPr>
              <w:t> </w:t>
            </w:r>
            <w:r>
              <w:rPr>
                <w:sz w:val="20"/>
              </w:rPr>
              <w:t>и</w:t>
            </w:r>
            <w:r>
              <w:rPr>
                <w:spacing w:val="-9"/>
                <w:sz w:val="20"/>
              </w:rPr>
              <w:t> </w:t>
            </w:r>
            <w:r>
              <w:rPr>
                <w:sz w:val="20"/>
              </w:rPr>
              <w:t>своих возможностях в познавательной</w:t>
            </w:r>
          </w:p>
          <w:p>
            <w:pPr>
              <w:pStyle w:val="TableParagraph"/>
              <w:ind w:left="108" w:right="210"/>
              <w:rPr>
                <w:sz w:val="20"/>
              </w:rPr>
            </w:pPr>
            <w:r>
              <w:rPr>
                <w:sz w:val="20"/>
              </w:rPr>
              <w:t>деятельности</w:t>
            </w:r>
            <w:r>
              <w:rPr>
                <w:spacing w:val="-11"/>
                <w:sz w:val="20"/>
              </w:rPr>
              <w:t> </w:t>
            </w:r>
            <w:r>
              <w:rPr>
                <w:sz w:val="20"/>
              </w:rPr>
              <w:t>с</w:t>
            </w:r>
            <w:r>
              <w:rPr>
                <w:spacing w:val="-10"/>
                <w:sz w:val="20"/>
              </w:rPr>
              <w:t> </w:t>
            </w:r>
            <w:r>
              <w:rPr>
                <w:sz w:val="20"/>
              </w:rPr>
              <w:t>родителями</w:t>
            </w:r>
            <w:r>
              <w:rPr>
                <w:spacing w:val="-9"/>
                <w:sz w:val="20"/>
              </w:rPr>
              <w:t> </w:t>
            </w:r>
            <w:r>
              <w:rPr>
                <w:sz w:val="20"/>
              </w:rPr>
              <w:t>и</w:t>
            </w:r>
            <w:r>
              <w:rPr>
                <w:spacing w:val="-11"/>
                <w:sz w:val="20"/>
              </w:rPr>
              <w:t> </w:t>
            </w:r>
            <w:r>
              <w:rPr>
                <w:sz w:val="20"/>
              </w:rPr>
              <w:t>членам семьи; продолжать развивать</w:t>
            </w:r>
          </w:p>
          <w:p>
            <w:pPr>
              <w:pStyle w:val="TableParagraph"/>
              <w:spacing w:line="229" w:lineRule="exact"/>
              <w:ind w:left="108"/>
              <w:rPr>
                <w:sz w:val="20"/>
              </w:rPr>
            </w:pPr>
            <w:r>
              <w:rPr>
                <w:sz w:val="20"/>
              </w:rPr>
              <w:t>представления</w:t>
            </w:r>
            <w:r>
              <w:rPr>
                <w:spacing w:val="-9"/>
                <w:sz w:val="20"/>
              </w:rPr>
              <w:t> </w:t>
            </w:r>
            <w:r>
              <w:rPr>
                <w:sz w:val="20"/>
              </w:rPr>
              <w:t>детей</w:t>
            </w:r>
            <w:r>
              <w:rPr>
                <w:spacing w:val="-8"/>
                <w:sz w:val="20"/>
              </w:rPr>
              <w:t> </w:t>
            </w:r>
            <w:r>
              <w:rPr>
                <w:sz w:val="20"/>
              </w:rPr>
              <w:t>о</w:t>
            </w:r>
            <w:r>
              <w:rPr>
                <w:spacing w:val="-6"/>
                <w:sz w:val="20"/>
              </w:rPr>
              <w:t> </w:t>
            </w:r>
            <w:r>
              <w:rPr>
                <w:sz w:val="20"/>
              </w:rPr>
              <w:t>труде</w:t>
            </w:r>
            <w:r>
              <w:rPr>
                <w:spacing w:val="-6"/>
                <w:sz w:val="20"/>
              </w:rPr>
              <w:t> </w:t>
            </w:r>
            <w:r>
              <w:rPr>
                <w:spacing w:val="-2"/>
                <w:sz w:val="20"/>
              </w:rPr>
              <w:t>взрослого.</w:t>
            </w:r>
          </w:p>
        </w:tc>
        <w:tc>
          <w:tcPr>
            <w:tcW w:w="3783" w:type="dxa"/>
          </w:tcPr>
          <w:p>
            <w:pPr>
              <w:pStyle w:val="TableParagraph"/>
              <w:ind w:left="110"/>
              <w:rPr>
                <w:sz w:val="20"/>
              </w:rPr>
            </w:pPr>
            <w:r>
              <w:rPr>
                <w:sz w:val="20"/>
              </w:rPr>
              <w:t>Развивать способы взаимодействия с членами</w:t>
            </w:r>
            <w:r>
              <w:rPr>
                <w:spacing w:val="-12"/>
                <w:sz w:val="20"/>
              </w:rPr>
              <w:t> </w:t>
            </w:r>
            <w:r>
              <w:rPr>
                <w:sz w:val="20"/>
              </w:rPr>
              <w:t>семьи</w:t>
            </w:r>
            <w:r>
              <w:rPr>
                <w:spacing w:val="-12"/>
                <w:sz w:val="20"/>
              </w:rPr>
              <w:t> </w:t>
            </w:r>
            <w:r>
              <w:rPr>
                <w:sz w:val="20"/>
              </w:rPr>
              <w:t>и</w:t>
            </w:r>
            <w:r>
              <w:rPr>
                <w:spacing w:val="-12"/>
                <w:sz w:val="20"/>
              </w:rPr>
              <w:t> </w:t>
            </w:r>
            <w:r>
              <w:rPr>
                <w:sz w:val="20"/>
              </w:rPr>
              <w:t>людьми</w:t>
            </w:r>
            <w:r>
              <w:rPr>
                <w:spacing w:val="-10"/>
                <w:sz w:val="20"/>
              </w:rPr>
              <w:t> </w:t>
            </w:r>
            <w:r>
              <w:rPr>
                <w:sz w:val="20"/>
              </w:rPr>
              <w:t>ближайшего окружения в познавательной</w:t>
            </w:r>
          </w:p>
          <w:p>
            <w:pPr>
              <w:pStyle w:val="TableParagraph"/>
              <w:spacing w:line="229" w:lineRule="exact"/>
              <w:ind w:left="110"/>
              <w:rPr>
                <w:sz w:val="20"/>
              </w:rPr>
            </w:pPr>
            <w:r>
              <w:rPr>
                <w:spacing w:val="-2"/>
                <w:sz w:val="20"/>
              </w:rPr>
              <w:t>деятельности,</w:t>
            </w:r>
            <w:r>
              <w:rPr>
                <w:spacing w:val="11"/>
                <w:sz w:val="20"/>
              </w:rPr>
              <w:t> </w:t>
            </w:r>
            <w:r>
              <w:rPr>
                <w:spacing w:val="-2"/>
                <w:sz w:val="20"/>
              </w:rPr>
              <w:t>расширять</w:t>
            </w:r>
          </w:p>
          <w:p>
            <w:pPr>
              <w:pStyle w:val="TableParagraph"/>
              <w:spacing w:line="230" w:lineRule="exact"/>
              <w:ind w:left="110"/>
              <w:rPr>
                <w:sz w:val="20"/>
              </w:rPr>
            </w:pPr>
            <w:r>
              <w:rPr>
                <w:sz w:val="20"/>
              </w:rPr>
              <w:t>самостоятельные действия различной направленности,</w:t>
            </w:r>
            <w:r>
              <w:rPr>
                <w:spacing w:val="-8"/>
                <w:sz w:val="20"/>
              </w:rPr>
              <w:t> </w:t>
            </w:r>
            <w:r>
              <w:rPr>
                <w:sz w:val="20"/>
              </w:rPr>
              <w:t>закреплять</w:t>
            </w:r>
            <w:r>
              <w:rPr>
                <w:spacing w:val="-6"/>
                <w:sz w:val="20"/>
              </w:rPr>
              <w:t> </w:t>
            </w:r>
            <w:r>
              <w:rPr>
                <w:sz w:val="20"/>
              </w:rPr>
              <w:t>позитивный опыт</w:t>
            </w:r>
            <w:r>
              <w:rPr>
                <w:spacing w:val="-9"/>
                <w:sz w:val="20"/>
              </w:rPr>
              <w:t> </w:t>
            </w:r>
            <w:r>
              <w:rPr>
                <w:sz w:val="20"/>
              </w:rPr>
              <w:t>в</w:t>
            </w:r>
            <w:r>
              <w:rPr>
                <w:spacing w:val="-8"/>
                <w:sz w:val="20"/>
              </w:rPr>
              <w:t> </w:t>
            </w:r>
            <w:r>
              <w:rPr>
                <w:sz w:val="20"/>
              </w:rPr>
              <w:t>самостоятельной</w:t>
            </w:r>
            <w:r>
              <w:rPr>
                <w:spacing w:val="-8"/>
                <w:sz w:val="20"/>
              </w:rPr>
              <w:t> </w:t>
            </w:r>
            <w:r>
              <w:rPr>
                <w:sz w:val="20"/>
              </w:rPr>
              <w:t>и</w:t>
            </w:r>
            <w:r>
              <w:rPr>
                <w:spacing w:val="-9"/>
                <w:sz w:val="20"/>
              </w:rPr>
              <w:t> </w:t>
            </w:r>
            <w:r>
              <w:rPr>
                <w:sz w:val="20"/>
              </w:rPr>
              <w:t>совместной</w:t>
            </w:r>
            <w:r>
              <w:rPr>
                <w:spacing w:val="-9"/>
                <w:sz w:val="20"/>
              </w:rPr>
              <w:t> </w:t>
            </w:r>
            <w:r>
              <w:rPr>
                <w:sz w:val="20"/>
              </w:rPr>
              <w:t>со взрослым и сверстниками деятельности.</w:t>
            </w:r>
          </w:p>
        </w:tc>
        <w:tc>
          <w:tcPr>
            <w:tcW w:w="3783" w:type="dxa"/>
          </w:tcPr>
          <w:p>
            <w:pPr>
              <w:pStyle w:val="TableParagraph"/>
              <w:ind w:left="110" w:right="140"/>
              <w:rPr>
                <w:sz w:val="20"/>
              </w:rPr>
            </w:pPr>
            <w:r>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w:t>
            </w:r>
            <w:r>
              <w:rPr>
                <w:spacing w:val="-13"/>
                <w:sz w:val="20"/>
              </w:rPr>
              <w:t> </w:t>
            </w:r>
            <w:r>
              <w:rPr>
                <w:sz w:val="20"/>
              </w:rPr>
              <w:t>компетентности</w:t>
            </w:r>
            <w:r>
              <w:rPr>
                <w:spacing w:val="-12"/>
                <w:sz w:val="20"/>
              </w:rPr>
              <w:t> </w:t>
            </w:r>
            <w:r>
              <w:rPr>
                <w:sz w:val="20"/>
              </w:rPr>
              <w:t>а</w:t>
            </w:r>
            <w:r>
              <w:rPr>
                <w:spacing w:val="-13"/>
                <w:sz w:val="20"/>
              </w:rPr>
              <w:t> </w:t>
            </w:r>
            <w:r>
              <w:rPr>
                <w:sz w:val="20"/>
              </w:rPr>
              <w:t>решении познавательных задач</w:t>
            </w:r>
          </w:p>
        </w:tc>
      </w:tr>
      <w:tr>
        <w:trPr>
          <w:trHeight w:val="1610" w:hRule="atLeast"/>
        </w:trPr>
        <w:tc>
          <w:tcPr>
            <w:tcW w:w="3516" w:type="dxa"/>
          </w:tcPr>
          <w:p>
            <w:pPr>
              <w:pStyle w:val="TableParagraph"/>
              <w:spacing w:line="223" w:lineRule="exact"/>
              <w:ind w:left="110"/>
              <w:rPr>
                <w:sz w:val="20"/>
              </w:rPr>
            </w:pPr>
            <w:r>
              <w:rPr>
                <w:sz w:val="20"/>
              </w:rPr>
              <w:t>Развивать</w:t>
            </w:r>
            <w:r>
              <w:rPr>
                <w:spacing w:val="-13"/>
                <w:sz w:val="20"/>
              </w:rPr>
              <w:t> </w:t>
            </w:r>
            <w:r>
              <w:rPr>
                <w:sz w:val="20"/>
              </w:rPr>
              <w:t>исследовательские</w:t>
            </w:r>
            <w:r>
              <w:rPr>
                <w:spacing w:val="-12"/>
                <w:sz w:val="20"/>
              </w:rPr>
              <w:t> </w:t>
            </w:r>
            <w:r>
              <w:rPr>
                <w:spacing w:val="-2"/>
                <w:sz w:val="20"/>
              </w:rPr>
              <w:t>умения</w:t>
            </w:r>
          </w:p>
        </w:tc>
        <w:tc>
          <w:tcPr>
            <w:tcW w:w="3781" w:type="dxa"/>
          </w:tcPr>
          <w:p>
            <w:pPr>
              <w:pStyle w:val="TableParagraph"/>
              <w:spacing w:line="223" w:lineRule="exact"/>
              <w:ind w:left="108"/>
              <w:rPr>
                <w:sz w:val="20"/>
              </w:rPr>
            </w:pPr>
            <w:r>
              <w:rPr>
                <w:sz w:val="20"/>
              </w:rPr>
              <w:t>Развивать</w:t>
            </w:r>
            <w:r>
              <w:rPr>
                <w:spacing w:val="-11"/>
                <w:sz w:val="20"/>
              </w:rPr>
              <w:t> </w:t>
            </w:r>
            <w:r>
              <w:rPr>
                <w:sz w:val="20"/>
              </w:rPr>
              <w:t>способы</w:t>
            </w:r>
            <w:r>
              <w:rPr>
                <w:spacing w:val="-10"/>
                <w:sz w:val="20"/>
              </w:rPr>
              <w:t> </w:t>
            </w:r>
            <w:r>
              <w:rPr>
                <w:sz w:val="20"/>
              </w:rPr>
              <w:t>решения</w:t>
            </w:r>
            <w:r>
              <w:rPr>
                <w:spacing w:val="-6"/>
                <w:sz w:val="20"/>
              </w:rPr>
              <w:t> </w:t>
            </w:r>
            <w:r>
              <w:rPr>
                <w:spacing w:val="-2"/>
                <w:sz w:val="20"/>
              </w:rPr>
              <w:t>поисковых</w:t>
            </w:r>
          </w:p>
          <w:p>
            <w:pPr>
              <w:pStyle w:val="TableParagraph"/>
              <w:ind w:left="108"/>
              <w:rPr>
                <w:sz w:val="20"/>
              </w:rPr>
            </w:pPr>
            <w:r>
              <w:rPr>
                <w:sz w:val="20"/>
              </w:rPr>
              <w:t>задач</w:t>
            </w:r>
            <w:r>
              <w:rPr>
                <w:spacing w:val="-8"/>
                <w:sz w:val="20"/>
              </w:rPr>
              <w:t> </w:t>
            </w:r>
            <w:r>
              <w:rPr>
                <w:sz w:val="20"/>
              </w:rPr>
              <w:t>в</w:t>
            </w:r>
            <w:r>
              <w:rPr>
                <w:spacing w:val="-9"/>
                <w:sz w:val="20"/>
              </w:rPr>
              <w:t> </w:t>
            </w:r>
            <w:r>
              <w:rPr>
                <w:sz w:val="20"/>
              </w:rPr>
              <w:t>самостоятельной</w:t>
            </w:r>
            <w:r>
              <w:rPr>
                <w:spacing w:val="-9"/>
                <w:sz w:val="20"/>
              </w:rPr>
              <w:t> </w:t>
            </w:r>
            <w:r>
              <w:rPr>
                <w:sz w:val="20"/>
              </w:rPr>
              <w:t>и</w:t>
            </w:r>
            <w:r>
              <w:rPr>
                <w:spacing w:val="-9"/>
                <w:sz w:val="20"/>
              </w:rPr>
              <w:t> </w:t>
            </w:r>
            <w:r>
              <w:rPr>
                <w:sz w:val="20"/>
              </w:rPr>
              <w:t>совместной</w:t>
            </w:r>
            <w:r>
              <w:rPr>
                <w:spacing w:val="-9"/>
                <w:sz w:val="20"/>
              </w:rPr>
              <w:t> </w:t>
            </w:r>
            <w:r>
              <w:rPr>
                <w:sz w:val="20"/>
              </w:rPr>
              <w:t>со сверстниками</w:t>
            </w:r>
            <w:r>
              <w:rPr>
                <w:spacing w:val="-7"/>
                <w:sz w:val="20"/>
              </w:rPr>
              <w:t> </w:t>
            </w:r>
            <w:r>
              <w:rPr>
                <w:sz w:val="20"/>
              </w:rPr>
              <w:t>и</w:t>
            </w:r>
            <w:r>
              <w:rPr>
                <w:spacing w:val="-9"/>
                <w:sz w:val="20"/>
              </w:rPr>
              <w:t> </w:t>
            </w:r>
            <w:r>
              <w:rPr>
                <w:sz w:val="20"/>
              </w:rPr>
              <w:t>взрослыми</w:t>
            </w:r>
            <w:r>
              <w:rPr>
                <w:spacing w:val="-7"/>
                <w:sz w:val="20"/>
              </w:rPr>
              <w:t> </w:t>
            </w:r>
            <w:r>
              <w:rPr>
                <w:spacing w:val="-2"/>
                <w:sz w:val="20"/>
              </w:rPr>
              <w:t>деятельности</w:t>
            </w:r>
          </w:p>
        </w:tc>
        <w:tc>
          <w:tcPr>
            <w:tcW w:w="3783" w:type="dxa"/>
          </w:tcPr>
          <w:p>
            <w:pPr>
              <w:pStyle w:val="TableParagraph"/>
              <w:spacing w:line="223" w:lineRule="exact"/>
              <w:ind w:left="110"/>
              <w:rPr>
                <w:sz w:val="20"/>
              </w:rPr>
            </w:pPr>
            <w:r>
              <w:rPr>
                <w:sz w:val="20"/>
              </w:rPr>
              <w:t>Развивать</w:t>
            </w:r>
            <w:r>
              <w:rPr>
                <w:spacing w:val="-8"/>
                <w:sz w:val="20"/>
              </w:rPr>
              <w:t> </w:t>
            </w:r>
            <w:r>
              <w:rPr>
                <w:sz w:val="20"/>
              </w:rPr>
              <w:t>интерес</w:t>
            </w:r>
            <w:r>
              <w:rPr>
                <w:spacing w:val="-8"/>
                <w:sz w:val="20"/>
              </w:rPr>
              <w:t> </w:t>
            </w:r>
            <w:r>
              <w:rPr>
                <w:sz w:val="20"/>
              </w:rPr>
              <w:t>детей</w:t>
            </w:r>
            <w:r>
              <w:rPr>
                <w:spacing w:val="-7"/>
                <w:sz w:val="20"/>
              </w:rPr>
              <w:t> </w:t>
            </w:r>
            <w:r>
              <w:rPr>
                <w:spacing w:val="-10"/>
                <w:sz w:val="20"/>
              </w:rPr>
              <w:t>к</w:t>
            </w:r>
          </w:p>
          <w:p>
            <w:pPr>
              <w:pStyle w:val="TableParagraph"/>
              <w:ind w:left="110"/>
              <w:rPr>
                <w:sz w:val="20"/>
              </w:rPr>
            </w:pPr>
            <w:r>
              <w:rPr>
                <w:sz w:val="20"/>
              </w:rPr>
              <w:t>самостоятельному познанию объектов окружающего</w:t>
            </w:r>
            <w:r>
              <w:rPr>
                <w:spacing w:val="-11"/>
                <w:sz w:val="20"/>
              </w:rPr>
              <w:t> </w:t>
            </w:r>
            <w:r>
              <w:rPr>
                <w:sz w:val="20"/>
              </w:rPr>
              <w:t>мира</w:t>
            </w:r>
            <w:r>
              <w:rPr>
                <w:spacing w:val="-11"/>
                <w:sz w:val="20"/>
              </w:rPr>
              <w:t> </w:t>
            </w:r>
            <w:r>
              <w:rPr>
                <w:sz w:val="20"/>
              </w:rPr>
              <w:t>в</w:t>
            </w:r>
            <w:r>
              <w:rPr>
                <w:spacing w:val="-12"/>
                <w:sz w:val="20"/>
              </w:rPr>
              <w:t> </w:t>
            </w:r>
            <w:r>
              <w:rPr>
                <w:sz w:val="20"/>
              </w:rPr>
              <w:t>его</w:t>
            </w:r>
            <w:r>
              <w:rPr>
                <w:spacing w:val="-11"/>
                <w:sz w:val="20"/>
              </w:rPr>
              <w:t> </w:t>
            </w:r>
            <w:r>
              <w:rPr>
                <w:sz w:val="20"/>
              </w:rPr>
              <w:t>разнообразных проявлениях и простейших</w:t>
            </w:r>
          </w:p>
          <w:p>
            <w:pPr>
              <w:pStyle w:val="TableParagraph"/>
              <w:spacing w:line="229" w:lineRule="exact"/>
              <w:ind w:left="110"/>
              <w:rPr>
                <w:sz w:val="20"/>
              </w:rPr>
            </w:pPr>
            <w:r>
              <w:rPr>
                <w:spacing w:val="-2"/>
                <w:sz w:val="20"/>
              </w:rPr>
              <w:t>зависимостях;</w:t>
            </w:r>
          </w:p>
        </w:tc>
        <w:tc>
          <w:tcPr>
            <w:tcW w:w="3783" w:type="dxa"/>
          </w:tcPr>
          <w:p>
            <w:pPr>
              <w:pStyle w:val="TableParagraph"/>
              <w:ind w:left="110" w:right="140"/>
              <w:rPr>
                <w:sz w:val="20"/>
              </w:rPr>
            </w:pPr>
            <w:r>
              <w:rPr>
                <w:sz w:val="20"/>
              </w:rPr>
              <w:t>Развивать умения детей включаться в коллективное</w:t>
            </w:r>
            <w:r>
              <w:rPr>
                <w:spacing w:val="-13"/>
                <w:sz w:val="20"/>
              </w:rPr>
              <w:t> </w:t>
            </w:r>
            <w:r>
              <w:rPr>
                <w:sz w:val="20"/>
              </w:rPr>
              <w:t>исследование,</w:t>
            </w:r>
            <w:r>
              <w:rPr>
                <w:spacing w:val="-12"/>
                <w:sz w:val="20"/>
              </w:rPr>
              <w:t> </w:t>
            </w:r>
            <w:r>
              <w:rPr>
                <w:sz w:val="20"/>
              </w:rPr>
              <w:t>обсуждать его ход, договариваться о совместных продуктивных действиях, выдвигать т доказывать свои предположения, представлять совместные результаты</w:t>
            </w:r>
          </w:p>
          <w:p>
            <w:pPr>
              <w:pStyle w:val="TableParagraph"/>
              <w:spacing w:line="217" w:lineRule="exact"/>
              <w:ind w:left="110"/>
              <w:rPr>
                <w:sz w:val="20"/>
              </w:rPr>
            </w:pPr>
            <w:r>
              <w:rPr>
                <w:spacing w:val="-2"/>
                <w:sz w:val="20"/>
              </w:rPr>
              <w:t>познания</w:t>
            </w:r>
          </w:p>
        </w:tc>
      </w:tr>
      <w:tr>
        <w:trPr>
          <w:trHeight w:val="1379" w:hRule="atLeast"/>
        </w:trPr>
        <w:tc>
          <w:tcPr>
            <w:tcW w:w="3516" w:type="dxa"/>
            <w:vMerge w:val="restart"/>
          </w:tcPr>
          <w:p>
            <w:pPr>
              <w:pStyle w:val="TableParagraph"/>
              <w:ind w:left="110" w:right="518"/>
              <w:rPr>
                <w:sz w:val="20"/>
              </w:rPr>
            </w:pPr>
            <w:r>
              <w:rPr>
                <w:sz w:val="20"/>
              </w:rPr>
              <w:t>Конкретизировать</w:t>
            </w:r>
            <w:r>
              <w:rPr>
                <w:spacing w:val="-13"/>
                <w:sz w:val="20"/>
              </w:rPr>
              <w:t> </w:t>
            </w:r>
            <w:r>
              <w:rPr>
                <w:sz w:val="20"/>
              </w:rPr>
              <w:t>представления детей об объектах ближайшего окружения:</w:t>
            </w:r>
            <w:r>
              <w:rPr>
                <w:spacing w:val="-13"/>
                <w:sz w:val="20"/>
              </w:rPr>
              <w:t> </w:t>
            </w:r>
            <w:r>
              <w:rPr>
                <w:sz w:val="20"/>
              </w:rPr>
              <w:t>о</w:t>
            </w:r>
            <w:r>
              <w:rPr>
                <w:spacing w:val="-12"/>
                <w:sz w:val="20"/>
              </w:rPr>
              <w:t> </w:t>
            </w:r>
            <w:r>
              <w:rPr>
                <w:sz w:val="20"/>
              </w:rPr>
              <w:t>родном</w:t>
            </w:r>
            <w:r>
              <w:rPr>
                <w:spacing w:val="-13"/>
                <w:sz w:val="20"/>
              </w:rPr>
              <w:t> </w:t>
            </w:r>
            <w:r>
              <w:rPr>
                <w:sz w:val="20"/>
              </w:rPr>
              <w:t>населенном пункте, его названии,</w:t>
            </w:r>
          </w:p>
          <w:p>
            <w:pPr>
              <w:pStyle w:val="TableParagraph"/>
              <w:ind w:left="110"/>
              <w:rPr>
                <w:sz w:val="20"/>
              </w:rPr>
            </w:pPr>
            <w:r>
              <w:rPr>
                <w:sz w:val="20"/>
              </w:rPr>
              <w:t>достопримечательностях</w:t>
            </w:r>
            <w:r>
              <w:rPr>
                <w:spacing w:val="-13"/>
                <w:sz w:val="20"/>
              </w:rPr>
              <w:t> </w:t>
            </w:r>
            <w:r>
              <w:rPr>
                <w:sz w:val="20"/>
              </w:rPr>
              <w:t>и</w:t>
            </w:r>
            <w:r>
              <w:rPr>
                <w:spacing w:val="-12"/>
                <w:sz w:val="20"/>
              </w:rPr>
              <w:t> </w:t>
            </w:r>
            <w:r>
              <w:rPr>
                <w:sz w:val="20"/>
              </w:rPr>
              <w:t>традициях, накапливать эмоциональный опыт</w:t>
            </w:r>
          </w:p>
          <w:p>
            <w:pPr>
              <w:pStyle w:val="TableParagraph"/>
              <w:ind w:left="110"/>
              <w:rPr>
                <w:sz w:val="20"/>
              </w:rPr>
            </w:pPr>
            <w:r>
              <w:rPr>
                <w:sz w:val="20"/>
              </w:rPr>
              <w:t>участия</w:t>
            </w:r>
            <w:r>
              <w:rPr>
                <w:spacing w:val="-7"/>
                <w:sz w:val="20"/>
              </w:rPr>
              <w:t> </w:t>
            </w:r>
            <w:r>
              <w:rPr>
                <w:sz w:val="20"/>
              </w:rPr>
              <w:t>в</w:t>
            </w:r>
            <w:r>
              <w:rPr>
                <w:spacing w:val="-3"/>
                <w:sz w:val="20"/>
              </w:rPr>
              <w:t> </w:t>
            </w:r>
            <w:r>
              <w:rPr>
                <w:spacing w:val="-2"/>
                <w:sz w:val="20"/>
              </w:rPr>
              <w:t>праздниках;</w:t>
            </w:r>
          </w:p>
        </w:tc>
        <w:tc>
          <w:tcPr>
            <w:tcW w:w="3781" w:type="dxa"/>
            <w:vMerge w:val="restart"/>
          </w:tcPr>
          <w:p>
            <w:pPr>
              <w:pStyle w:val="TableParagraph"/>
              <w:ind w:left="108" w:right="210"/>
              <w:rPr>
                <w:sz w:val="20"/>
              </w:rPr>
            </w:pPr>
            <w:r>
              <w:rPr>
                <w:sz w:val="20"/>
              </w:rPr>
              <w:t>Развивать представления детей о своей малой родине, городе(селе), его достопримечательностях,</w:t>
            </w:r>
            <w:r>
              <w:rPr>
                <w:spacing w:val="-13"/>
                <w:sz w:val="20"/>
              </w:rPr>
              <w:t> </w:t>
            </w:r>
            <w:r>
              <w:rPr>
                <w:sz w:val="20"/>
              </w:rPr>
              <w:t>поддерживать интерес к стране; знакомить с</w:t>
            </w:r>
          </w:p>
          <w:p>
            <w:pPr>
              <w:pStyle w:val="TableParagraph"/>
              <w:ind w:left="108" w:right="210"/>
              <w:rPr>
                <w:sz w:val="20"/>
              </w:rPr>
            </w:pPr>
            <w:r>
              <w:rPr>
                <w:sz w:val="20"/>
              </w:rPr>
              <w:t>традициями</w:t>
            </w:r>
            <w:r>
              <w:rPr>
                <w:spacing w:val="-1"/>
                <w:sz w:val="20"/>
              </w:rPr>
              <w:t> </w:t>
            </w:r>
            <w:r>
              <w:rPr>
                <w:sz w:val="20"/>
              </w:rPr>
              <w:t>и праздниками, принимать участие в подготовке к праздникам, эмоционально</w:t>
            </w:r>
            <w:r>
              <w:rPr>
                <w:spacing w:val="-12"/>
                <w:sz w:val="20"/>
              </w:rPr>
              <w:t> </w:t>
            </w:r>
            <w:r>
              <w:rPr>
                <w:sz w:val="20"/>
              </w:rPr>
              <w:t>откликаться</w:t>
            </w:r>
            <w:r>
              <w:rPr>
                <w:spacing w:val="-11"/>
                <w:sz w:val="20"/>
              </w:rPr>
              <w:t> </w:t>
            </w:r>
            <w:r>
              <w:rPr>
                <w:sz w:val="20"/>
              </w:rPr>
              <w:t>на</w:t>
            </w:r>
            <w:r>
              <w:rPr>
                <w:spacing w:val="-10"/>
                <w:sz w:val="20"/>
              </w:rPr>
              <w:t> </w:t>
            </w:r>
            <w:r>
              <w:rPr>
                <w:sz w:val="20"/>
              </w:rPr>
              <w:t>участие</w:t>
            </w:r>
            <w:r>
              <w:rPr>
                <w:spacing w:val="-12"/>
                <w:sz w:val="20"/>
              </w:rPr>
              <w:t> </w:t>
            </w:r>
            <w:r>
              <w:rPr>
                <w:sz w:val="20"/>
              </w:rPr>
              <w:t>в </w:t>
            </w:r>
            <w:r>
              <w:rPr>
                <w:spacing w:val="-4"/>
                <w:sz w:val="20"/>
              </w:rPr>
              <w:t>них</w:t>
            </w:r>
          </w:p>
        </w:tc>
        <w:tc>
          <w:tcPr>
            <w:tcW w:w="7566" w:type="dxa"/>
            <w:gridSpan w:val="2"/>
          </w:tcPr>
          <w:p>
            <w:pPr>
              <w:pStyle w:val="TableParagraph"/>
              <w:ind w:left="110" w:right="74"/>
              <w:rPr>
                <w:sz w:val="20"/>
              </w:rPr>
            </w:pPr>
            <w:r>
              <w:rPr>
                <w:sz w:val="20"/>
              </w:rPr>
              <w:t>Расширять</w:t>
            </w:r>
            <w:r>
              <w:rPr>
                <w:spacing w:val="-6"/>
                <w:sz w:val="20"/>
              </w:rPr>
              <w:t> </w:t>
            </w:r>
            <w:r>
              <w:rPr>
                <w:sz w:val="20"/>
              </w:rPr>
              <w:t>представления</w:t>
            </w:r>
            <w:r>
              <w:rPr>
                <w:spacing w:val="-7"/>
                <w:sz w:val="20"/>
              </w:rPr>
              <w:t> </w:t>
            </w:r>
            <w:r>
              <w:rPr>
                <w:sz w:val="20"/>
              </w:rPr>
              <w:t>о</w:t>
            </w:r>
            <w:r>
              <w:rPr>
                <w:spacing w:val="-5"/>
                <w:sz w:val="20"/>
              </w:rPr>
              <w:t> </w:t>
            </w:r>
            <w:r>
              <w:rPr>
                <w:sz w:val="20"/>
              </w:rPr>
              <w:t>культурно-исторических</w:t>
            </w:r>
            <w:r>
              <w:rPr>
                <w:spacing w:val="-7"/>
                <w:sz w:val="20"/>
              </w:rPr>
              <w:t> </w:t>
            </w:r>
            <w:r>
              <w:rPr>
                <w:sz w:val="20"/>
              </w:rPr>
              <w:t>событиях</w:t>
            </w:r>
            <w:r>
              <w:rPr>
                <w:spacing w:val="-8"/>
                <w:sz w:val="20"/>
              </w:rPr>
              <w:t> </w:t>
            </w:r>
            <w:r>
              <w:rPr>
                <w:sz w:val="20"/>
              </w:rPr>
              <w:t>малой</w:t>
            </w:r>
            <w:r>
              <w:rPr>
                <w:spacing w:val="-7"/>
                <w:sz w:val="20"/>
              </w:rPr>
              <w:t> </w:t>
            </w:r>
            <w:r>
              <w:rPr>
                <w:sz w:val="20"/>
              </w:rPr>
              <w:t>родины</w:t>
            </w:r>
            <w:r>
              <w:rPr>
                <w:spacing w:val="-6"/>
                <w:sz w:val="20"/>
              </w:rPr>
              <w:t> </w:t>
            </w:r>
            <w:r>
              <w:rPr>
                <w:sz w:val="20"/>
              </w:rPr>
              <w:t>и Отечества, развивать интерес к достопримечательностям родной страны, ее</w:t>
            </w:r>
          </w:p>
          <w:p>
            <w:pPr>
              <w:pStyle w:val="TableParagraph"/>
              <w:ind w:left="110" w:right="74"/>
              <w:rPr>
                <w:sz w:val="20"/>
              </w:rPr>
            </w:pPr>
            <w:r>
              <w:rPr>
                <w:sz w:val="20"/>
              </w:rPr>
              <w:t>традициям</w:t>
            </w:r>
            <w:r>
              <w:rPr>
                <w:spacing w:val="-7"/>
                <w:sz w:val="20"/>
              </w:rPr>
              <w:t> </w:t>
            </w:r>
            <w:r>
              <w:rPr>
                <w:sz w:val="20"/>
              </w:rPr>
              <w:t>и</w:t>
            </w:r>
            <w:r>
              <w:rPr>
                <w:spacing w:val="-8"/>
                <w:sz w:val="20"/>
              </w:rPr>
              <w:t> </w:t>
            </w:r>
            <w:r>
              <w:rPr>
                <w:sz w:val="20"/>
              </w:rPr>
              <w:t>праздникам;</w:t>
            </w:r>
            <w:r>
              <w:rPr>
                <w:spacing w:val="-8"/>
                <w:sz w:val="20"/>
              </w:rPr>
              <w:t> </w:t>
            </w:r>
            <w:r>
              <w:rPr>
                <w:sz w:val="20"/>
              </w:rPr>
              <w:t>воспитывать</w:t>
            </w:r>
            <w:r>
              <w:rPr>
                <w:spacing w:val="-7"/>
                <w:sz w:val="20"/>
              </w:rPr>
              <w:t> </w:t>
            </w:r>
            <w:r>
              <w:rPr>
                <w:sz w:val="20"/>
              </w:rPr>
              <w:t>эмоционально-положительное</w:t>
            </w:r>
            <w:r>
              <w:rPr>
                <w:spacing w:val="-7"/>
                <w:sz w:val="20"/>
              </w:rPr>
              <w:t> </w:t>
            </w:r>
            <w:r>
              <w:rPr>
                <w:sz w:val="20"/>
              </w:rPr>
              <w:t>отношение</w:t>
            </w:r>
            <w:r>
              <w:rPr>
                <w:spacing w:val="-4"/>
                <w:sz w:val="20"/>
              </w:rPr>
              <w:t> </w:t>
            </w:r>
            <w:r>
              <w:rPr>
                <w:sz w:val="20"/>
              </w:rPr>
              <w:t>к </w:t>
            </w:r>
            <w:r>
              <w:rPr>
                <w:spacing w:val="-4"/>
                <w:sz w:val="20"/>
              </w:rPr>
              <w:t>ним.</w:t>
            </w:r>
          </w:p>
        </w:tc>
      </w:tr>
      <w:tr>
        <w:trPr>
          <w:trHeight w:val="467" w:hRule="atLeast"/>
        </w:trPr>
        <w:tc>
          <w:tcPr>
            <w:tcW w:w="3516" w:type="dxa"/>
            <w:vMerge/>
            <w:tcBorders>
              <w:top w:val="nil"/>
            </w:tcBorders>
          </w:tcPr>
          <w:p>
            <w:pPr>
              <w:rPr>
                <w:sz w:val="2"/>
                <w:szCs w:val="2"/>
              </w:rPr>
            </w:pPr>
          </w:p>
        </w:tc>
        <w:tc>
          <w:tcPr>
            <w:tcW w:w="3781" w:type="dxa"/>
            <w:vMerge/>
            <w:tcBorders>
              <w:top w:val="nil"/>
            </w:tcBorders>
          </w:tcPr>
          <w:p>
            <w:pPr>
              <w:rPr>
                <w:sz w:val="2"/>
                <w:szCs w:val="2"/>
              </w:rPr>
            </w:pPr>
          </w:p>
        </w:tc>
        <w:tc>
          <w:tcPr>
            <w:tcW w:w="7566" w:type="dxa"/>
            <w:gridSpan w:val="2"/>
          </w:tcPr>
          <w:p>
            <w:pPr>
              <w:pStyle w:val="TableParagraph"/>
              <w:spacing w:line="223" w:lineRule="exact"/>
              <w:ind w:left="110"/>
              <w:rPr>
                <w:sz w:val="20"/>
              </w:rPr>
            </w:pPr>
            <w:r>
              <w:rPr>
                <w:sz w:val="20"/>
              </w:rPr>
              <w:t>Формировать</w:t>
            </w:r>
            <w:r>
              <w:rPr>
                <w:spacing w:val="-7"/>
                <w:sz w:val="20"/>
              </w:rPr>
              <w:t> </w:t>
            </w:r>
            <w:r>
              <w:rPr>
                <w:sz w:val="20"/>
              </w:rPr>
              <w:t>и</w:t>
            </w:r>
            <w:r>
              <w:rPr>
                <w:spacing w:val="-8"/>
                <w:sz w:val="20"/>
              </w:rPr>
              <w:t> </w:t>
            </w:r>
            <w:r>
              <w:rPr>
                <w:sz w:val="20"/>
              </w:rPr>
              <w:t>расширять</w:t>
            </w:r>
            <w:r>
              <w:rPr>
                <w:spacing w:val="-7"/>
                <w:sz w:val="20"/>
              </w:rPr>
              <w:t> </w:t>
            </w:r>
            <w:r>
              <w:rPr>
                <w:sz w:val="20"/>
              </w:rPr>
              <w:t>представления</w:t>
            </w:r>
            <w:r>
              <w:rPr>
                <w:spacing w:val="-8"/>
                <w:sz w:val="20"/>
              </w:rPr>
              <w:t> </w:t>
            </w:r>
            <w:r>
              <w:rPr>
                <w:sz w:val="20"/>
              </w:rPr>
              <w:t>детей</w:t>
            </w:r>
            <w:r>
              <w:rPr>
                <w:spacing w:val="-8"/>
                <w:sz w:val="20"/>
              </w:rPr>
              <w:t> </w:t>
            </w:r>
            <w:r>
              <w:rPr>
                <w:sz w:val="20"/>
              </w:rPr>
              <w:t>о</w:t>
            </w:r>
            <w:r>
              <w:rPr>
                <w:spacing w:val="-6"/>
                <w:sz w:val="20"/>
              </w:rPr>
              <w:t> </w:t>
            </w:r>
            <w:r>
              <w:rPr>
                <w:sz w:val="20"/>
              </w:rPr>
              <w:t>многообразии</w:t>
            </w:r>
            <w:r>
              <w:rPr>
                <w:spacing w:val="-7"/>
                <w:sz w:val="20"/>
              </w:rPr>
              <w:t> </w:t>
            </w:r>
            <w:r>
              <w:rPr>
                <w:sz w:val="20"/>
              </w:rPr>
              <w:t>стран</w:t>
            </w:r>
            <w:r>
              <w:rPr>
                <w:spacing w:val="-6"/>
                <w:sz w:val="20"/>
              </w:rPr>
              <w:t> </w:t>
            </w:r>
            <w:r>
              <w:rPr>
                <w:sz w:val="20"/>
              </w:rPr>
              <w:t>и</w:t>
            </w:r>
            <w:r>
              <w:rPr>
                <w:spacing w:val="-8"/>
                <w:sz w:val="20"/>
              </w:rPr>
              <w:t> </w:t>
            </w:r>
            <w:r>
              <w:rPr>
                <w:spacing w:val="-2"/>
                <w:sz w:val="20"/>
              </w:rPr>
              <w:t>народов</w:t>
            </w:r>
          </w:p>
          <w:p>
            <w:pPr>
              <w:pStyle w:val="TableParagraph"/>
              <w:spacing w:line="224" w:lineRule="exact"/>
              <w:ind w:left="110"/>
              <w:rPr>
                <w:sz w:val="20"/>
              </w:rPr>
            </w:pPr>
            <w:r>
              <w:rPr>
                <w:spacing w:val="-4"/>
                <w:sz w:val="20"/>
              </w:rPr>
              <w:t>мира</w:t>
            </w:r>
          </w:p>
        </w:tc>
      </w:tr>
      <w:tr>
        <w:trPr>
          <w:trHeight w:val="230" w:hRule="atLeast"/>
        </w:trPr>
        <w:tc>
          <w:tcPr>
            <w:tcW w:w="14863" w:type="dxa"/>
            <w:gridSpan w:val="4"/>
          </w:tcPr>
          <w:p>
            <w:pPr>
              <w:pStyle w:val="TableParagraph"/>
              <w:spacing w:line="211" w:lineRule="exact"/>
              <w:ind w:left="110"/>
              <w:rPr>
                <w:b/>
                <w:sz w:val="20"/>
              </w:rPr>
            </w:pPr>
            <w:r>
              <w:rPr>
                <w:b/>
                <w:sz w:val="20"/>
              </w:rPr>
              <w:t>Задачи</w:t>
            </w:r>
            <w:r>
              <w:rPr>
                <w:b/>
                <w:spacing w:val="-7"/>
                <w:sz w:val="20"/>
              </w:rPr>
              <w:t> </w:t>
            </w:r>
            <w:r>
              <w:rPr>
                <w:b/>
                <w:sz w:val="20"/>
              </w:rPr>
              <w:t>раздела</w:t>
            </w:r>
            <w:r>
              <w:rPr>
                <w:b/>
                <w:spacing w:val="-5"/>
                <w:sz w:val="20"/>
              </w:rPr>
              <w:t> </w:t>
            </w:r>
            <w:r>
              <w:rPr>
                <w:b/>
                <w:spacing w:val="-2"/>
                <w:sz w:val="20"/>
              </w:rPr>
              <w:t>«Природа»</w:t>
            </w:r>
          </w:p>
        </w:tc>
      </w:tr>
      <w:tr>
        <w:trPr>
          <w:trHeight w:val="230" w:hRule="atLeast"/>
        </w:trPr>
        <w:tc>
          <w:tcPr>
            <w:tcW w:w="3516" w:type="dxa"/>
          </w:tcPr>
          <w:p>
            <w:pPr>
              <w:pStyle w:val="TableParagraph"/>
              <w:spacing w:line="210" w:lineRule="exact"/>
              <w:ind w:left="16"/>
              <w:jc w:val="center"/>
              <w:rPr>
                <w:b/>
                <w:sz w:val="20"/>
              </w:rPr>
            </w:pPr>
            <w:r>
              <w:rPr>
                <w:b/>
                <w:spacing w:val="-2"/>
                <w:sz w:val="20"/>
              </w:rPr>
              <w:t>3-</w:t>
            </w:r>
            <w:r>
              <w:rPr>
                <w:b/>
                <w:spacing w:val="-10"/>
                <w:sz w:val="20"/>
              </w:rPr>
              <w:t>4</w:t>
            </w:r>
          </w:p>
        </w:tc>
        <w:tc>
          <w:tcPr>
            <w:tcW w:w="3781" w:type="dxa"/>
          </w:tcPr>
          <w:p>
            <w:pPr>
              <w:pStyle w:val="TableParagraph"/>
              <w:spacing w:line="210" w:lineRule="exact"/>
              <w:ind w:left="27" w:right="16"/>
              <w:jc w:val="center"/>
              <w:rPr>
                <w:b/>
                <w:sz w:val="20"/>
              </w:rPr>
            </w:pPr>
            <w:r>
              <w:rPr>
                <w:b/>
                <w:spacing w:val="-2"/>
                <w:sz w:val="20"/>
              </w:rPr>
              <w:t>4-</w:t>
            </w:r>
            <w:r>
              <w:rPr>
                <w:b/>
                <w:spacing w:val="-10"/>
                <w:sz w:val="20"/>
              </w:rPr>
              <w:t>5</w:t>
            </w:r>
          </w:p>
        </w:tc>
        <w:tc>
          <w:tcPr>
            <w:tcW w:w="3783" w:type="dxa"/>
          </w:tcPr>
          <w:p>
            <w:pPr>
              <w:pStyle w:val="TableParagraph"/>
              <w:spacing w:line="210" w:lineRule="exact"/>
              <w:ind w:left="31" w:right="18"/>
              <w:jc w:val="center"/>
              <w:rPr>
                <w:b/>
                <w:sz w:val="20"/>
              </w:rPr>
            </w:pPr>
            <w:r>
              <w:rPr>
                <w:b/>
                <w:spacing w:val="-2"/>
                <w:sz w:val="20"/>
              </w:rPr>
              <w:t>5-</w:t>
            </w:r>
            <w:r>
              <w:rPr>
                <w:b/>
                <w:spacing w:val="-10"/>
                <w:sz w:val="20"/>
              </w:rPr>
              <w:t>6</w:t>
            </w:r>
          </w:p>
        </w:tc>
        <w:tc>
          <w:tcPr>
            <w:tcW w:w="3783" w:type="dxa"/>
          </w:tcPr>
          <w:p>
            <w:pPr>
              <w:pStyle w:val="TableParagraph"/>
              <w:spacing w:line="210" w:lineRule="exact"/>
              <w:ind w:left="31" w:right="18"/>
              <w:jc w:val="center"/>
              <w:rPr>
                <w:b/>
                <w:sz w:val="20"/>
              </w:rPr>
            </w:pPr>
            <w:r>
              <w:rPr>
                <w:b/>
                <w:spacing w:val="-2"/>
                <w:sz w:val="20"/>
              </w:rPr>
              <w:t>6-</w:t>
            </w:r>
            <w:r>
              <w:rPr>
                <w:b/>
                <w:spacing w:val="-10"/>
                <w:sz w:val="20"/>
              </w:rPr>
              <w:t>7</w:t>
            </w:r>
          </w:p>
        </w:tc>
      </w:tr>
      <w:tr>
        <w:trPr>
          <w:trHeight w:val="2068" w:hRule="atLeast"/>
        </w:trPr>
        <w:tc>
          <w:tcPr>
            <w:tcW w:w="3516" w:type="dxa"/>
          </w:tcPr>
          <w:p>
            <w:pPr>
              <w:pStyle w:val="TableParagraph"/>
              <w:ind w:left="110"/>
              <w:rPr>
                <w:sz w:val="20"/>
              </w:rPr>
            </w:pPr>
            <w:r>
              <w:rPr>
                <w:sz w:val="20"/>
              </w:rPr>
              <w:t>Расширять</w:t>
            </w:r>
            <w:r>
              <w:rPr>
                <w:spacing w:val="-13"/>
                <w:sz w:val="20"/>
              </w:rPr>
              <w:t> </w:t>
            </w:r>
            <w:r>
              <w:rPr>
                <w:sz w:val="20"/>
              </w:rPr>
              <w:t>представления</w:t>
            </w:r>
            <w:r>
              <w:rPr>
                <w:spacing w:val="-12"/>
                <w:sz w:val="20"/>
              </w:rPr>
              <w:t> </w:t>
            </w:r>
            <w:r>
              <w:rPr>
                <w:sz w:val="20"/>
              </w:rPr>
              <w:t>детей</w:t>
            </w:r>
            <w:r>
              <w:rPr>
                <w:spacing w:val="-13"/>
                <w:sz w:val="20"/>
              </w:rPr>
              <w:t> </w:t>
            </w:r>
            <w:r>
              <w:rPr>
                <w:sz w:val="20"/>
              </w:rPr>
              <w:t>о многообразии и особенностях</w:t>
            </w:r>
          </w:p>
          <w:p>
            <w:pPr>
              <w:pStyle w:val="TableParagraph"/>
              <w:ind w:left="110" w:right="163"/>
              <w:rPr>
                <w:sz w:val="20"/>
              </w:rPr>
            </w:pPr>
            <w:r>
              <w:rPr>
                <w:sz w:val="20"/>
              </w:rPr>
              <w:t>растений, животных ближайшего окружения, их существенных отличительных</w:t>
            </w:r>
            <w:r>
              <w:rPr>
                <w:spacing w:val="-13"/>
                <w:sz w:val="20"/>
              </w:rPr>
              <w:t> </w:t>
            </w:r>
            <w:r>
              <w:rPr>
                <w:sz w:val="20"/>
              </w:rPr>
              <w:t>признаках,</w:t>
            </w:r>
            <w:r>
              <w:rPr>
                <w:spacing w:val="-12"/>
                <w:sz w:val="20"/>
              </w:rPr>
              <w:t> </w:t>
            </w:r>
            <w:r>
              <w:rPr>
                <w:sz w:val="20"/>
              </w:rPr>
              <w:t>знакомить с правилами поведения по отношению к живым объектам </w:t>
            </w:r>
            <w:r>
              <w:rPr>
                <w:spacing w:val="-2"/>
                <w:sz w:val="20"/>
              </w:rPr>
              <w:t>природы.</w:t>
            </w:r>
          </w:p>
        </w:tc>
        <w:tc>
          <w:tcPr>
            <w:tcW w:w="3781" w:type="dxa"/>
          </w:tcPr>
          <w:p>
            <w:pPr>
              <w:pStyle w:val="TableParagraph"/>
              <w:ind w:left="108" w:right="153"/>
              <w:rPr>
                <w:sz w:val="20"/>
              </w:rPr>
            </w:pPr>
            <w:r>
              <w:rPr>
                <w:sz w:val="20"/>
              </w:rPr>
              <w:t>Расширять представления о многообразии</w:t>
            </w:r>
            <w:r>
              <w:rPr>
                <w:spacing w:val="-13"/>
                <w:sz w:val="20"/>
              </w:rPr>
              <w:t> </w:t>
            </w:r>
            <w:r>
              <w:rPr>
                <w:sz w:val="20"/>
              </w:rPr>
              <w:t>объектов</w:t>
            </w:r>
            <w:r>
              <w:rPr>
                <w:spacing w:val="-12"/>
                <w:sz w:val="20"/>
              </w:rPr>
              <w:t> </w:t>
            </w:r>
            <w:r>
              <w:rPr>
                <w:sz w:val="20"/>
              </w:rPr>
              <w:t>живой</w:t>
            </w:r>
            <w:r>
              <w:rPr>
                <w:spacing w:val="-13"/>
                <w:sz w:val="20"/>
              </w:rPr>
              <w:t> </w:t>
            </w:r>
            <w:r>
              <w:rPr>
                <w:sz w:val="20"/>
              </w:rPr>
              <w:t>природы, их особенностях, питании, месте обитания, жизненных проявлениях и </w:t>
            </w:r>
            <w:r>
              <w:rPr>
                <w:spacing w:val="-2"/>
                <w:sz w:val="20"/>
              </w:rPr>
              <w:t>потребностях;</w:t>
            </w:r>
          </w:p>
        </w:tc>
        <w:tc>
          <w:tcPr>
            <w:tcW w:w="3783" w:type="dxa"/>
          </w:tcPr>
          <w:p>
            <w:pPr>
              <w:pStyle w:val="TableParagraph"/>
              <w:ind w:left="110" w:right="140"/>
              <w:rPr>
                <w:sz w:val="20"/>
              </w:rPr>
            </w:pPr>
            <w:r>
              <w:rPr>
                <w:sz w:val="20"/>
              </w:rPr>
              <w:t>Расширять представления о многообразии</w:t>
            </w:r>
            <w:r>
              <w:rPr>
                <w:spacing w:val="-13"/>
                <w:sz w:val="20"/>
              </w:rPr>
              <w:t> </w:t>
            </w:r>
            <w:r>
              <w:rPr>
                <w:sz w:val="20"/>
              </w:rPr>
              <w:t>объектов</w:t>
            </w:r>
            <w:r>
              <w:rPr>
                <w:spacing w:val="-12"/>
                <w:sz w:val="20"/>
              </w:rPr>
              <w:t> </w:t>
            </w:r>
            <w:r>
              <w:rPr>
                <w:sz w:val="20"/>
              </w:rPr>
              <w:t>живой</w:t>
            </w:r>
            <w:r>
              <w:rPr>
                <w:spacing w:val="-13"/>
                <w:sz w:val="20"/>
              </w:rPr>
              <w:t> </w:t>
            </w:r>
            <w:r>
              <w:rPr>
                <w:sz w:val="20"/>
              </w:rPr>
              <w:t>природы, их особенностях, среде обитания и образе жизни.</w:t>
            </w:r>
          </w:p>
          <w:p>
            <w:pPr>
              <w:pStyle w:val="TableParagraph"/>
              <w:ind w:left="110" w:firstLine="50"/>
              <w:rPr>
                <w:sz w:val="20"/>
              </w:rPr>
            </w:pPr>
            <w:r>
              <w:rPr>
                <w:sz w:val="20"/>
              </w:rPr>
              <w:t>в разные сезоны года, их потребностях; продолжать</w:t>
            </w:r>
            <w:r>
              <w:rPr>
                <w:spacing w:val="-13"/>
                <w:sz w:val="20"/>
              </w:rPr>
              <w:t> </w:t>
            </w:r>
            <w:r>
              <w:rPr>
                <w:sz w:val="20"/>
              </w:rPr>
              <w:t>учить</w:t>
            </w:r>
            <w:r>
              <w:rPr>
                <w:spacing w:val="-12"/>
                <w:sz w:val="20"/>
              </w:rPr>
              <w:t> </w:t>
            </w:r>
            <w:r>
              <w:rPr>
                <w:sz w:val="20"/>
              </w:rPr>
              <w:t>группировать</w:t>
            </w:r>
            <w:r>
              <w:rPr>
                <w:spacing w:val="-13"/>
                <w:sz w:val="20"/>
              </w:rPr>
              <w:t> </w:t>
            </w:r>
            <w:r>
              <w:rPr>
                <w:sz w:val="20"/>
              </w:rPr>
              <w:t>объекты живой природы.</w:t>
            </w:r>
          </w:p>
        </w:tc>
        <w:tc>
          <w:tcPr>
            <w:tcW w:w="3783" w:type="dxa"/>
          </w:tcPr>
          <w:p>
            <w:pPr>
              <w:pStyle w:val="TableParagraph"/>
              <w:ind w:left="110" w:right="140"/>
              <w:rPr>
                <w:sz w:val="20"/>
              </w:rPr>
            </w:pPr>
            <w:r>
              <w:rPr>
                <w:sz w:val="20"/>
              </w:rPr>
              <w:t>Расширять и уточнять представления детей о богатстве природного мира в разных</w:t>
            </w:r>
            <w:r>
              <w:rPr>
                <w:spacing w:val="-8"/>
                <w:sz w:val="20"/>
              </w:rPr>
              <w:t> </w:t>
            </w:r>
            <w:r>
              <w:rPr>
                <w:sz w:val="20"/>
              </w:rPr>
              <w:t>регионах</w:t>
            </w:r>
            <w:r>
              <w:rPr>
                <w:spacing w:val="-8"/>
                <w:sz w:val="20"/>
              </w:rPr>
              <w:t> </w:t>
            </w:r>
            <w:r>
              <w:rPr>
                <w:sz w:val="20"/>
              </w:rPr>
              <w:t>России</w:t>
            </w:r>
            <w:r>
              <w:rPr>
                <w:spacing w:val="-6"/>
                <w:sz w:val="20"/>
              </w:rPr>
              <w:t> </w:t>
            </w:r>
            <w:r>
              <w:rPr>
                <w:sz w:val="20"/>
              </w:rPr>
              <w:t>и</w:t>
            </w:r>
            <w:r>
              <w:rPr>
                <w:spacing w:val="-8"/>
                <w:sz w:val="20"/>
              </w:rPr>
              <w:t> </w:t>
            </w:r>
            <w:r>
              <w:rPr>
                <w:sz w:val="20"/>
              </w:rPr>
              <w:t>на</w:t>
            </w:r>
            <w:r>
              <w:rPr>
                <w:spacing w:val="-7"/>
                <w:sz w:val="20"/>
              </w:rPr>
              <w:t> </w:t>
            </w:r>
            <w:r>
              <w:rPr>
                <w:sz w:val="20"/>
              </w:rPr>
              <w:t>планете,</w:t>
            </w:r>
            <w:r>
              <w:rPr>
                <w:spacing w:val="-7"/>
                <w:sz w:val="20"/>
              </w:rPr>
              <w:t> </w:t>
            </w:r>
            <w:r>
              <w:rPr>
                <w:sz w:val="20"/>
              </w:rPr>
              <w:t>о некоторых способах приспособления животных</w:t>
            </w:r>
            <w:r>
              <w:rPr>
                <w:spacing w:val="-9"/>
                <w:sz w:val="20"/>
              </w:rPr>
              <w:t> </w:t>
            </w:r>
            <w:r>
              <w:rPr>
                <w:sz w:val="20"/>
              </w:rPr>
              <w:t>и</w:t>
            </w:r>
            <w:r>
              <w:rPr>
                <w:spacing w:val="-9"/>
                <w:sz w:val="20"/>
              </w:rPr>
              <w:t> </w:t>
            </w:r>
            <w:r>
              <w:rPr>
                <w:sz w:val="20"/>
              </w:rPr>
              <w:t>растений</w:t>
            </w:r>
            <w:r>
              <w:rPr>
                <w:spacing w:val="-9"/>
                <w:sz w:val="20"/>
              </w:rPr>
              <w:t> </w:t>
            </w:r>
            <w:r>
              <w:rPr>
                <w:sz w:val="20"/>
              </w:rPr>
              <w:t>к</w:t>
            </w:r>
            <w:r>
              <w:rPr>
                <w:spacing w:val="-9"/>
                <w:sz w:val="20"/>
              </w:rPr>
              <w:t> </w:t>
            </w:r>
            <w:r>
              <w:rPr>
                <w:sz w:val="20"/>
              </w:rPr>
              <w:t>среде</w:t>
            </w:r>
            <w:r>
              <w:rPr>
                <w:spacing w:val="-8"/>
                <w:sz w:val="20"/>
              </w:rPr>
              <w:t> </w:t>
            </w:r>
            <w:r>
              <w:rPr>
                <w:sz w:val="20"/>
              </w:rPr>
              <w:t>обитания, их потребностях, образе жизни живой природы и человека в разные сезоны года, закреплять умения</w:t>
            </w:r>
          </w:p>
          <w:p>
            <w:pPr>
              <w:pStyle w:val="TableParagraph"/>
              <w:spacing w:line="216" w:lineRule="exact"/>
              <w:ind w:left="110"/>
              <w:rPr>
                <w:sz w:val="20"/>
              </w:rPr>
            </w:pPr>
            <w:r>
              <w:rPr>
                <w:sz w:val="20"/>
              </w:rPr>
              <w:t>классифицировать</w:t>
            </w:r>
            <w:r>
              <w:rPr>
                <w:spacing w:val="-13"/>
                <w:sz w:val="20"/>
              </w:rPr>
              <w:t> </w:t>
            </w:r>
            <w:r>
              <w:rPr>
                <w:sz w:val="20"/>
              </w:rPr>
              <w:t>объекты</w:t>
            </w:r>
            <w:r>
              <w:rPr>
                <w:spacing w:val="-11"/>
                <w:sz w:val="20"/>
              </w:rPr>
              <w:t> </w:t>
            </w:r>
            <w:r>
              <w:rPr>
                <w:spacing w:val="-2"/>
                <w:sz w:val="20"/>
              </w:rPr>
              <w:t>живой</w:t>
            </w:r>
          </w:p>
        </w:tc>
      </w:tr>
    </w:tbl>
    <w:p>
      <w:pPr>
        <w:pStyle w:val="TableParagraph"/>
        <w:spacing w:after="0" w:line="216" w:lineRule="exact"/>
        <w:rPr>
          <w:sz w:val="20"/>
        </w:rPr>
        <w:sectPr>
          <w:pgSz w:w="16850" w:h="11920" w:orient="landscape"/>
          <w:pgMar w:header="0" w:footer="1021" w:top="140" w:bottom="1391" w:left="425" w:right="141"/>
        </w:sectPr>
      </w:pP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6"/>
        <w:gridCol w:w="3781"/>
        <w:gridCol w:w="3783"/>
        <w:gridCol w:w="3783"/>
      </w:tblGrid>
      <w:tr>
        <w:trPr>
          <w:trHeight w:val="230" w:hRule="atLeast"/>
        </w:trPr>
        <w:tc>
          <w:tcPr>
            <w:tcW w:w="3526" w:type="dxa"/>
          </w:tcPr>
          <w:p>
            <w:pPr>
              <w:pStyle w:val="TableParagraph"/>
              <w:ind w:left="0"/>
              <w:rPr>
                <w:sz w:val="16"/>
              </w:rPr>
            </w:pPr>
          </w:p>
        </w:tc>
        <w:tc>
          <w:tcPr>
            <w:tcW w:w="3781" w:type="dxa"/>
          </w:tcPr>
          <w:p>
            <w:pPr>
              <w:pStyle w:val="TableParagraph"/>
              <w:ind w:left="0"/>
              <w:rPr>
                <w:sz w:val="16"/>
              </w:rPr>
            </w:pPr>
          </w:p>
        </w:tc>
        <w:tc>
          <w:tcPr>
            <w:tcW w:w="3783" w:type="dxa"/>
          </w:tcPr>
          <w:p>
            <w:pPr>
              <w:pStyle w:val="TableParagraph"/>
              <w:ind w:left="0"/>
              <w:rPr>
                <w:sz w:val="16"/>
              </w:rPr>
            </w:pPr>
          </w:p>
        </w:tc>
        <w:tc>
          <w:tcPr>
            <w:tcW w:w="3783" w:type="dxa"/>
          </w:tcPr>
          <w:p>
            <w:pPr>
              <w:pStyle w:val="TableParagraph"/>
              <w:spacing w:line="210" w:lineRule="exact"/>
              <w:ind w:left="105"/>
              <w:rPr>
                <w:sz w:val="20"/>
              </w:rPr>
            </w:pPr>
            <w:r>
              <w:rPr>
                <w:spacing w:val="-2"/>
                <w:sz w:val="20"/>
              </w:rPr>
              <w:t>природы.</w:t>
            </w:r>
          </w:p>
        </w:tc>
      </w:tr>
      <w:tr>
        <w:trPr>
          <w:trHeight w:val="1610" w:hRule="atLeast"/>
        </w:trPr>
        <w:tc>
          <w:tcPr>
            <w:tcW w:w="3526" w:type="dxa"/>
          </w:tcPr>
          <w:p>
            <w:pPr>
              <w:pStyle w:val="TableParagraph"/>
              <w:spacing w:line="223" w:lineRule="exact"/>
              <w:ind w:left="114"/>
              <w:jc w:val="both"/>
              <w:rPr>
                <w:sz w:val="20"/>
              </w:rPr>
            </w:pPr>
            <w:r>
              <w:rPr>
                <w:sz w:val="20"/>
              </w:rPr>
              <w:t>Расширять</w:t>
            </w:r>
            <w:r>
              <w:rPr>
                <w:spacing w:val="-10"/>
                <w:sz w:val="20"/>
              </w:rPr>
              <w:t> </w:t>
            </w:r>
            <w:r>
              <w:rPr>
                <w:sz w:val="20"/>
              </w:rPr>
              <w:t>представления</w:t>
            </w:r>
            <w:r>
              <w:rPr>
                <w:spacing w:val="-11"/>
                <w:sz w:val="20"/>
              </w:rPr>
              <w:t> </w:t>
            </w:r>
            <w:r>
              <w:rPr>
                <w:sz w:val="20"/>
              </w:rPr>
              <w:t>детей</w:t>
            </w:r>
            <w:r>
              <w:rPr>
                <w:spacing w:val="-11"/>
                <w:sz w:val="20"/>
              </w:rPr>
              <w:t> </w:t>
            </w:r>
            <w:r>
              <w:rPr>
                <w:spacing w:val="-10"/>
                <w:sz w:val="20"/>
              </w:rPr>
              <w:t>о</w:t>
            </w:r>
          </w:p>
          <w:p>
            <w:pPr>
              <w:pStyle w:val="TableParagraph"/>
              <w:ind w:left="114" w:right="224"/>
              <w:jc w:val="both"/>
              <w:rPr>
                <w:sz w:val="20"/>
              </w:rPr>
            </w:pPr>
            <w:r>
              <w:rPr>
                <w:sz w:val="20"/>
              </w:rPr>
              <w:t>неживой</w:t>
            </w:r>
            <w:r>
              <w:rPr>
                <w:spacing w:val="-13"/>
                <w:sz w:val="20"/>
              </w:rPr>
              <w:t> </w:t>
            </w:r>
            <w:r>
              <w:rPr>
                <w:sz w:val="20"/>
              </w:rPr>
              <w:t>природе,</w:t>
            </w:r>
            <w:r>
              <w:rPr>
                <w:spacing w:val="-12"/>
                <w:sz w:val="20"/>
              </w:rPr>
              <w:t> </w:t>
            </w:r>
            <w:r>
              <w:rPr>
                <w:sz w:val="20"/>
              </w:rPr>
              <w:t>явлениях</w:t>
            </w:r>
            <w:r>
              <w:rPr>
                <w:spacing w:val="-13"/>
                <w:sz w:val="20"/>
              </w:rPr>
              <w:t> </w:t>
            </w:r>
            <w:r>
              <w:rPr>
                <w:sz w:val="20"/>
              </w:rPr>
              <w:t>природы и</w:t>
            </w:r>
            <w:r>
              <w:rPr>
                <w:spacing w:val="-3"/>
                <w:sz w:val="20"/>
              </w:rPr>
              <w:t> </w:t>
            </w:r>
            <w:r>
              <w:rPr>
                <w:sz w:val="20"/>
              </w:rPr>
              <w:t>деятельности</w:t>
            </w:r>
            <w:r>
              <w:rPr>
                <w:spacing w:val="-4"/>
                <w:sz w:val="20"/>
              </w:rPr>
              <w:t> </w:t>
            </w:r>
            <w:r>
              <w:rPr>
                <w:sz w:val="20"/>
              </w:rPr>
              <w:t>человека</w:t>
            </w:r>
            <w:r>
              <w:rPr>
                <w:spacing w:val="-2"/>
                <w:sz w:val="20"/>
              </w:rPr>
              <w:t> </w:t>
            </w:r>
            <w:r>
              <w:rPr>
                <w:sz w:val="20"/>
              </w:rPr>
              <w:t>в природе</w:t>
            </w:r>
            <w:r>
              <w:rPr>
                <w:spacing w:val="-3"/>
                <w:sz w:val="20"/>
              </w:rPr>
              <w:t> </w:t>
            </w:r>
            <w:r>
              <w:rPr>
                <w:sz w:val="20"/>
              </w:rPr>
              <w:t>в разные сезоны года.</w:t>
            </w:r>
          </w:p>
        </w:tc>
        <w:tc>
          <w:tcPr>
            <w:tcW w:w="3781" w:type="dxa"/>
          </w:tcPr>
          <w:p>
            <w:pPr>
              <w:pStyle w:val="TableParagraph"/>
              <w:ind w:left="103"/>
              <w:rPr>
                <w:sz w:val="20"/>
              </w:rPr>
            </w:pPr>
            <w:r>
              <w:rPr>
                <w:sz w:val="20"/>
              </w:rPr>
              <w:t>Знакомить</w:t>
            </w:r>
            <w:r>
              <w:rPr>
                <w:spacing w:val="-3"/>
                <w:sz w:val="20"/>
              </w:rPr>
              <w:t> </w:t>
            </w:r>
            <w:r>
              <w:rPr>
                <w:sz w:val="20"/>
              </w:rPr>
              <w:t>с</w:t>
            </w:r>
            <w:r>
              <w:rPr>
                <w:spacing w:val="-3"/>
                <w:sz w:val="20"/>
              </w:rPr>
              <w:t> </w:t>
            </w:r>
            <w:r>
              <w:rPr>
                <w:sz w:val="20"/>
              </w:rPr>
              <w:t>объектами</w:t>
            </w:r>
            <w:r>
              <w:rPr>
                <w:spacing w:val="-2"/>
                <w:sz w:val="20"/>
              </w:rPr>
              <w:t> </w:t>
            </w:r>
            <w:r>
              <w:rPr>
                <w:sz w:val="20"/>
              </w:rPr>
              <w:t>и</w:t>
            </w:r>
            <w:r>
              <w:rPr>
                <w:spacing w:val="-4"/>
                <w:sz w:val="20"/>
              </w:rPr>
              <w:t> </w:t>
            </w:r>
            <w:r>
              <w:rPr>
                <w:sz w:val="20"/>
              </w:rPr>
              <w:t>свойствами неживой природы, отличительными признаками времен года, явлениями природы</w:t>
            </w:r>
            <w:r>
              <w:rPr>
                <w:spacing w:val="-3"/>
                <w:sz w:val="20"/>
              </w:rPr>
              <w:t> </w:t>
            </w:r>
            <w:r>
              <w:rPr>
                <w:sz w:val="20"/>
              </w:rPr>
              <w:t>и</w:t>
            </w:r>
            <w:r>
              <w:rPr>
                <w:spacing w:val="-3"/>
                <w:sz w:val="20"/>
              </w:rPr>
              <w:t> </w:t>
            </w:r>
            <w:r>
              <w:rPr>
                <w:sz w:val="20"/>
              </w:rPr>
              <w:t>деятельностью</w:t>
            </w:r>
            <w:r>
              <w:rPr>
                <w:spacing w:val="-2"/>
                <w:sz w:val="20"/>
              </w:rPr>
              <w:t> </w:t>
            </w:r>
            <w:r>
              <w:rPr>
                <w:sz w:val="20"/>
              </w:rPr>
              <w:t>человека</w:t>
            </w:r>
            <w:r>
              <w:rPr>
                <w:spacing w:val="-2"/>
                <w:sz w:val="20"/>
              </w:rPr>
              <w:t> </w:t>
            </w:r>
            <w:r>
              <w:rPr>
                <w:sz w:val="20"/>
              </w:rPr>
              <w:t>в разные</w:t>
            </w:r>
            <w:r>
              <w:rPr>
                <w:spacing w:val="-11"/>
                <w:sz w:val="20"/>
              </w:rPr>
              <w:t> </w:t>
            </w:r>
            <w:r>
              <w:rPr>
                <w:sz w:val="20"/>
              </w:rPr>
              <w:t>сезоны,</w:t>
            </w:r>
            <w:r>
              <w:rPr>
                <w:spacing w:val="-10"/>
                <w:sz w:val="20"/>
              </w:rPr>
              <w:t> </w:t>
            </w:r>
            <w:r>
              <w:rPr>
                <w:sz w:val="20"/>
              </w:rPr>
              <w:t>явлениями</w:t>
            </w:r>
            <w:r>
              <w:rPr>
                <w:spacing w:val="-12"/>
                <w:sz w:val="20"/>
              </w:rPr>
              <w:t> </w:t>
            </w:r>
            <w:r>
              <w:rPr>
                <w:sz w:val="20"/>
              </w:rPr>
              <w:t>природы</w:t>
            </w:r>
            <w:r>
              <w:rPr>
                <w:spacing w:val="-12"/>
                <w:sz w:val="20"/>
              </w:rPr>
              <w:t> </w:t>
            </w:r>
            <w:r>
              <w:rPr>
                <w:sz w:val="20"/>
              </w:rPr>
              <w:t>и деятельностью человека в разные</w:t>
            </w:r>
          </w:p>
          <w:p>
            <w:pPr>
              <w:pStyle w:val="TableParagraph"/>
              <w:spacing w:line="217" w:lineRule="exact"/>
              <w:ind w:left="103"/>
              <w:rPr>
                <w:sz w:val="20"/>
              </w:rPr>
            </w:pPr>
            <w:r>
              <w:rPr>
                <w:spacing w:val="-2"/>
                <w:sz w:val="20"/>
              </w:rPr>
              <w:t>сезоны.</w:t>
            </w:r>
          </w:p>
        </w:tc>
        <w:tc>
          <w:tcPr>
            <w:tcW w:w="3783" w:type="dxa"/>
          </w:tcPr>
          <w:p>
            <w:pPr>
              <w:pStyle w:val="TableParagraph"/>
              <w:ind w:left="105"/>
              <w:rPr>
                <w:sz w:val="20"/>
              </w:rPr>
            </w:pPr>
            <w:r>
              <w:rPr>
                <w:sz w:val="20"/>
              </w:rPr>
              <w:t>Продолжать</w:t>
            </w:r>
            <w:r>
              <w:rPr>
                <w:spacing w:val="-13"/>
                <w:sz w:val="20"/>
              </w:rPr>
              <w:t> </w:t>
            </w:r>
            <w:r>
              <w:rPr>
                <w:sz w:val="20"/>
              </w:rPr>
              <w:t>знакомить</w:t>
            </w:r>
            <w:r>
              <w:rPr>
                <w:spacing w:val="-12"/>
                <w:sz w:val="20"/>
              </w:rPr>
              <w:t> </w:t>
            </w:r>
            <w:r>
              <w:rPr>
                <w:sz w:val="20"/>
              </w:rPr>
              <w:t>с</w:t>
            </w:r>
            <w:r>
              <w:rPr>
                <w:spacing w:val="-13"/>
                <w:sz w:val="20"/>
              </w:rPr>
              <w:t> </w:t>
            </w:r>
            <w:r>
              <w:rPr>
                <w:sz w:val="20"/>
              </w:rPr>
              <w:t>сезонными изменениями в природе, и</w:t>
            </w:r>
          </w:p>
          <w:p>
            <w:pPr>
              <w:pStyle w:val="TableParagraph"/>
              <w:ind w:left="105" w:right="217"/>
              <w:rPr>
                <w:sz w:val="20"/>
              </w:rPr>
            </w:pPr>
            <w:r>
              <w:rPr>
                <w:sz w:val="20"/>
              </w:rPr>
              <w:t>деятельностью</w:t>
            </w:r>
            <w:r>
              <w:rPr>
                <w:spacing w:val="-13"/>
                <w:sz w:val="20"/>
              </w:rPr>
              <w:t> </w:t>
            </w:r>
            <w:r>
              <w:rPr>
                <w:sz w:val="20"/>
              </w:rPr>
              <w:t>человека</w:t>
            </w:r>
            <w:r>
              <w:rPr>
                <w:spacing w:val="-12"/>
                <w:sz w:val="20"/>
              </w:rPr>
              <w:t> </w:t>
            </w:r>
            <w:r>
              <w:rPr>
                <w:sz w:val="20"/>
              </w:rPr>
              <w:t>в</w:t>
            </w:r>
            <w:r>
              <w:rPr>
                <w:spacing w:val="-13"/>
                <w:sz w:val="20"/>
              </w:rPr>
              <w:t> </w:t>
            </w:r>
            <w:r>
              <w:rPr>
                <w:sz w:val="20"/>
              </w:rPr>
              <w:t>разные </w:t>
            </w:r>
            <w:r>
              <w:rPr>
                <w:spacing w:val="-2"/>
                <w:sz w:val="20"/>
              </w:rPr>
              <w:t>сезоны,</w:t>
            </w:r>
          </w:p>
        </w:tc>
        <w:tc>
          <w:tcPr>
            <w:tcW w:w="3783" w:type="dxa"/>
          </w:tcPr>
          <w:p>
            <w:pPr>
              <w:pStyle w:val="TableParagraph"/>
              <w:ind w:left="105" w:right="140"/>
              <w:rPr>
                <w:sz w:val="20"/>
              </w:rPr>
            </w:pPr>
            <w:r>
              <w:rPr>
                <w:sz w:val="20"/>
              </w:rPr>
              <w:t>Расширять и углублять представления детей</w:t>
            </w:r>
            <w:r>
              <w:rPr>
                <w:spacing w:val="-9"/>
                <w:sz w:val="20"/>
              </w:rPr>
              <w:t> </w:t>
            </w:r>
            <w:r>
              <w:rPr>
                <w:sz w:val="20"/>
              </w:rPr>
              <w:t>о</w:t>
            </w:r>
            <w:r>
              <w:rPr>
                <w:spacing w:val="-7"/>
                <w:sz w:val="20"/>
              </w:rPr>
              <w:t> </w:t>
            </w:r>
            <w:r>
              <w:rPr>
                <w:sz w:val="20"/>
              </w:rPr>
              <w:t>неживой</w:t>
            </w:r>
            <w:r>
              <w:rPr>
                <w:spacing w:val="-7"/>
                <w:sz w:val="20"/>
              </w:rPr>
              <w:t> </w:t>
            </w:r>
            <w:r>
              <w:rPr>
                <w:sz w:val="20"/>
              </w:rPr>
              <w:t>природе</w:t>
            </w:r>
            <w:r>
              <w:rPr>
                <w:spacing w:val="-9"/>
                <w:sz w:val="20"/>
              </w:rPr>
              <w:t> </w:t>
            </w:r>
            <w:r>
              <w:rPr>
                <w:sz w:val="20"/>
              </w:rPr>
              <w:t>и</w:t>
            </w:r>
            <w:r>
              <w:rPr>
                <w:spacing w:val="-7"/>
                <w:sz w:val="20"/>
              </w:rPr>
              <w:t> </w:t>
            </w:r>
            <w:r>
              <w:rPr>
                <w:sz w:val="20"/>
              </w:rPr>
              <w:t>ее</w:t>
            </w:r>
            <w:r>
              <w:rPr>
                <w:spacing w:val="-8"/>
                <w:sz w:val="20"/>
              </w:rPr>
              <w:t> </w:t>
            </w:r>
            <w:r>
              <w:rPr>
                <w:sz w:val="20"/>
              </w:rPr>
              <w:t>свойствах, их использовании человеком, явлениях </w:t>
            </w:r>
            <w:r>
              <w:rPr>
                <w:spacing w:val="-2"/>
                <w:sz w:val="20"/>
              </w:rPr>
              <w:t>природы.</w:t>
            </w:r>
          </w:p>
        </w:tc>
      </w:tr>
      <w:tr>
        <w:trPr>
          <w:trHeight w:val="1149" w:hRule="atLeast"/>
        </w:trPr>
        <w:tc>
          <w:tcPr>
            <w:tcW w:w="3526" w:type="dxa"/>
          </w:tcPr>
          <w:p>
            <w:pPr>
              <w:pStyle w:val="TableParagraph"/>
              <w:ind w:left="114" w:right="61"/>
              <w:rPr>
                <w:sz w:val="20"/>
              </w:rPr>
            </w:pPr>
            <w:r>
              <w:rPr>
                <w:sz w:val="20"/>
              </w:rPr>
              <w:t>Развивать</w:t>
            </w:r>
            <w:r>
              <w:rPr>
                <w:spacing w:val="-13"/>
                <w:sz w:val="20"/>
              </w:rPr>
              <w:t> </w:t>
            </w:r>
            <w:r>
              <w:rPr>
                <w:sz w:val="20"/>
              </w:rPr>
              <w:t>умение</w:t>
            </w:r>
            <w:r>
              <w:rPr>
                <w:spacing w:val="-12"/>
                <w:sz w:val="20"/>
              </w:rPr>
              <w:t> </w:t>
            </w:r>
            <w:r>
              <w:rPr>
                <w:sz w:val="20"/>
              </w:rPr>
              <w:t>непосредственного попарного сравнения предметов по форме, величине и количеству,</w:t>
            </w:r>
          </w:p>
          <w:p>
            <w:pPr>
              <w:pStyle w:val="TableParagraph"/>
              <w:spacing w:line="228" w:lineRule="exact"/>
              <w:ind w:left="114" w:right="61"/>
              <w:rPr>
                <w:sz w:val="20"/>
              </w:rPr>
            </w:pPr>
            <w:r>
              <w:rPr>
                <w:sz w:val="20"/>
              </w:rPr>
              <w:t>определяя</w:t>
            </w:r>
            <w:r>
              <w:rPr>
                <w:spacing w:val="-13"/>
                <w:sz w:val="20"/>
              </w:rPr>
              <w:t> </w:t>
            </w:r>
            <w:r>
              <w:rPr>
                <w:sz w:val="20"/>
              </w:rPr>
              <w:t>их</w:t>
            </w:r>
            <w:r>
              <w:rPr>
                <w:spacing w:val="-12"/>
                <w:sz w:val="20"/>
              </w:rPr>
              <w:t> </w:t>
            </w:r>
            <w:r>
              <w:rPr>
                <w:sz w:val="20"/>
              </w:rPr>
              <w:t>соотношение</w:t>
            </w:r>
            <w:r>
              <w:rPr>
                <w:spacing w:val="-13"/>
                <w:sz w:val="20"/>
              </w:rPr>
              <w:t> </w:t>
            </w:r>
            <w:r>
              <w:rPr>
                <w:sz w:val="20"/>
              </w:rPr>
              <w:t>между </w:t>
            </w:r>
            <w:r>
              <w:rPr>
                <w:spacing w:val="-2"/>
                <w:sz w:val="20"/>
              </w:rPr>
              <w:t>собой</w:t>
            </w:r>
          </w:p>
        </w:tc>
        <w:tc>
          <w:tcPr>
            <w:tcW w:w="3781" w:type="dxa"/>
          </w:tcPr>
          <w:p>
            <w:pPr>
              <w:pStyle w:val="TableParagraph"/>
              <w:ind w:left="103"/>
              <w:rPr>
                <w:sz w:val="20"/>
              </w:rPr>
            </w:pPr>
            <w:r>
              <w:rPr>
                <w:sz w:val="20"/>
              </w:rPr>
              <w:t>Обучать сравнению и группировке объектов</w:t>
            </w:r>
            <w:r>
              <w:rPr>
                <w:spacing w:val="-10"/>
                <w:sz w:val="20"/>
              </w:rPr>
              <w:t> </w:t>
            </w:r>
            <w:r>
              <w:rPr>
                <w:sz w:val="20"/>
              </w:rPr>
              <w:t>живой</w:t>
            </w:r>
            <w:r>
              <w:rPr>
                <w:spacing w:val="-12"/>
                <w:sz w:val="20"/>
              </w:rPr>
              <w:t> </w:t>
            </w:r>
            <w:r>
              <w:rPr>
                <w:sz w:val="20"/>
              </w:rPr>
              <w:t>природы</w:t>
            </w:r>
            <w:r>
              <w:rPr>
                <w:spacing w:val="-10"/>
                <w:sz w:val="20"/>
              </w:rPr>
              <w:t> </w:t>
            </w:r>
            <w:r>
              <w:rPr>
                <w:sz w:val="20"/>
              </w:rPr>
              <w:t>на</w:t>
            </w:r>
            <w:r>
              <w:rPr>
                <w:spacing w:val="-10"/>
                <w:sz w:val="20"/>
              </w:rPr>
              <w:t> </w:t>
            </w:r>
            <w:r>
              <w:rPr>
                <w:sz w:val="20"/>
              </w:rPr>
              <w:t>основе </w:t>
            </w:r>
            <w:r>
              <w:rPr>
                <w:spacing w:val="-2"/>
                <w:sz w:val="20"/>
              </w:rPr>
              <w:t>признаков.</w:t>
            </w:r>
          </w:p>
        </w:tc>
        <w:tc>
          <w:tcPr>
            <w:tcW w:w="3783" w:type="dxa"/>
          </w:tcPr>
          <w:p>
            <w:pPr>
              <w:pStyle w:val="TableParagraph"/>
              <w:ind w:left="105"/>
              <w:rPr>
                <w:sz w:val="20"/>
              </w:rPr>
            </w:pPr>
            <w:r>
              <w:rPr>
                <w:sz w:val="20"/>
              </w:rPr>
              <w:t>Продолжать</w:t>
            </w:r>
            <w:r>
              <w:rPr>
                <w:spacing w:val="-13"/>
                <w:sz w:val="20"/>
              </w:rPr>
              <w:t> </w:t>
            </w:r>
            <w:r>
              <w:rPr>
                <w:sz w:val="20"/>
              </w:rPr>
              <w:t>учить</w:t>
            </w:r>
            <w:r>
              <w:rPr>
                <w:spacing w:val="-12"/>
                <w:sz w:val="20"/>
              </w:rPr>
              <w:t> </w:t>
            </w:r>
            <w:r>
              <w:rPr>
                <w:sz w:val="20"/>
              </w:rPr>
              <w:t>детей</w:t>
            </w:r>
            <w:r>
              <w:rPr>
                <w:spacing w:val="-13"/>
                <w:sz w:val="20"/>
              </w:rPr>
              <w:t> </w:t>
            </w:r>
            <w:r>
              <w:rPr>
                <w:sz w:val="20"/>
              </w:rPr>
              <w:t>использовать приемы экспериментирования для познания объектов живой неживой природы и их свойств и качеств</w:t>
            </w:r>
          </w:p>
        </w:tc>
        <w:tc>
          <w:tcPr>
            <w:tcW w:w="3783" w:type="dxa"/>
          </w:tcPr>
          <w:p>
            <w:pPr>
              <w:pStyle w:val="TableParagraph"/>
              <w:ind w:left="105" w:right="827"/>
              <w:rPr>
                <w:sz w:val="20"/>
              </w:rPr>
            </w:pPr>
            <w:r>
              <w:rPr>
                <w:sz w:val="20"/>
              </w:rPr>
              <w:t>Воспитывать</w:t>
            </w:r>
            <w:r>
              <w:rPr>
                <w:spacing w:val="-13"/>
                <w:sz w:val="20"/>
              </w:rPr>
              <w:t> </w:t>
            </w:r>
            <w:r>
              <w:rPr>
                <w:sz w:val="20"/>
              </w:rPr>
              <w:t>самостоятельность, поощрять творчество детей в</w:t>
            </w:r>
          </w:p>
          <w:p>
            <w:pPr>
              <w:pStyle w:val="TableParagraph"/>
              <w:ind w:left="105"/>
              <w:rPr>
                <w:sz w:val="20"/>
              </w:rPr>
            </w:pPr>
            <w:r>
              <w:rPr>
                <w:spacing w:val="-2"/>
                <w:sz w:val="20"/>
              </w:rPr>
              <w:t>познавательно-исследовательской</w:t>
            </w:r>
          </w:p>
          <w:p>
            <w:pPr>
              <w:pStyle w:val="TableParagraph"/>
              <w:spacing w:line="228" w:lineRule="exact"/>
              <w:ind w:left="105" w:right="995"/>
              <w:rPr>
                <w:sz w:val="20"/>
              </w:rPr>
            </w:pPr>
            <w:r>
              <w:rPr>
                <w:sz w:val="20"/>
              </w:rPr>
              <w:t>деятельности,</w:t>
            </w:r>
            <w:r>
              <w:rPr>
                <w:spacing w:val="-13"/>
                <w:sz w:val="20"/>
              </w:rPr>
              <w:t> </w:t>
            </w:r>
            <w:r>
              <w:rPr>
                <w:sz w:val="20"/>
              </w:rPr>
              <w:t>избирательность познавательных интересов</w:t>
            </w:r>
          </w:p>
        </w:tc>
      </w:tr>
      <w:tr>
        <w:trPr>
          <w:trHeight w:val="926" w:hRule="atLeast"/>
        </w:trPr>
        <w:tc>
          <w:tcPr>
            <w:tcW w:w="3526" w:type="dxa"/>
            <w:tcBorders>
              <w:bottom w:val="single" w:sz="8" w:space="0" w:color="000000"/>
            </w:tcBorders>
          </w:tcPr>
          <w:p>
            <w:pPr>
              <w:pStyle w:val="TableParagraph"/>
              <w:ind w:left="114" w:right="61"/>
              <w:rPr>
                <w:sz w:val="20"/>
              </w:rPr>
            </w:pPr>
            <w:r>
              <w:rPr>
                <w:sz w:val="20"/>
              </w:rPr>
              <w:t>Знакомить</w:t>
            </w:r>
            <w:r>
              <w:rPr>
                <w:spacing w:val="-11"/>
                <w:sz w:val="20"/>
              </w:rPr>
              <w:t> </w:t>
            </w:r>
            <w:r>
              <w:rPr>
                <w:sz w:val="20"/>
              </w:rPr>
              <w:t>с</w:t>
            </w:r>
            <w:r>
              <w:rPr>
                <w:spacing w:val="-9"/>
                <w:sz w:val="20"/>
              </w:rPr>
              <w:t> </w:t>
            </w:r>
            <w:r>
              <w:rPr>
                <w:sz w:val="20"/>
              </w:rPr>
              <w:t>правилами</w:t>
            </w:r>
            <w:r>
              <w:rPr>
                <w:spacing w:val="-12"/>
                <w:sz w:val="20"/>
              </w:rPr>
              <w:t> </w:t>
            </w:r>
            <w:r>
              <w:rPr>
                <w:sz w:val="20"/>
              </w:rPr>
              <w:t>поведения</w:t>
            </w:r>
            <w:r>
              <w:rPr>
                <w:spacing w:val="-12"/>
                <w:sz w:val="20"/>
              </w:rPr>
              <w:t> </w:t>
            </w:r>
            <w:r>
              <w:rPr>
                <w:sz w:val="20"/>
              </w:rPr>
              <w:t>по отношению к живым объектам </w:t>
            </w:r>
            <w:r>
              <w:rPr>
                <w:spacing w:val="-2"/>
                <w:sz w:val="20"/>
              </w:rPr>
              <w:t>природы</w:t>
            </w:r>
          </w:p>
        </w:tc>
        <w:tc>
          <w:tcPr>
            <w:tcW w:w="3781" w:type="dxa"/>
            <w:tcBorders>
              <w:bottom w:val="single" w:sz="8" w:space="0" w:color="000000"/>
            </w:tcBorders>
          </w:tcPr>
          <w:p>
            <w:pPr>
              <w:pStyle w:val="TableParagraph"/>
              <w:ind w:left="103"/>
              <w:rPr>
                <w:sz w:val="20"/>
              </w:rPr>
            </w:pPr>
            <w:r>
              <w:rPr>
                <w:sz w:val="20"/>
              </w:rPr>
              <w:t>Воспитывать эмоционально- положительное</w:t>
            </w:r>
            <w:r>
              <w:rPr>
                <w:spacing w:val="-13"/>
                <w:sz w:val="20"/>
              </w:rPr>
              <w:t> </w:t>
            </w:r>
            <w:r>
              <w:rPr>
                <w:sz w:val="20"/>
              </w:rPr>
              <w:t>отношение</w:t>
            </w:r>
            <w:r>
              <w:rPr>
                <w:spacing w:val="-12"/>
                <w:sz w:val="20"/>
              </w:rPr>
              <w:t> </w:t>
            </w:r>
            <w:r>
              <w:rPr>
                <w:sz w:val="20"/>
              </w:rPr>
              <w:t>ко</w:t>
            </w:r>
            <w:r>
              <w:rPr>
                <w:spacing w:val="-12"/>
                <w:sz w:val="20"/>
              </w:rPr>
              <w:t> </w:t>
            </w:r>
            <w:r>
              <w:rPr>
                <w:sz w:val="20"/>
              </w:rPr>
              <w:t>всем</w:t>
            </w:r>
          </w:p>
          <w:p>
            <w:pPr>
              <w:pStyle w:val="TableParagraph"/>
              <w:spacing w:line="230" w:lineRule="atLeast"/>
              <w:ind w:left="103"/>
              <w:rPr>
                <w:sz w:val="20"/>
              </w:rPr>
            </w:pPr>
            <w:r>
              <w:rPr>
                <w:sz w:val="20"/>
              </w:rPr>
              <w:t>живым</w:t>
            </w:r>
            <w:r>
              <w:rPr>
                <w:spacing w:val="-9"/>
                <w:sz w:val="20"/>
              </w:rPr>
              <w:t> </w:t>
            </w:r>
            <w:r>
              <w:rPr>
                <w:sz w:val="20"/>
              </w:rPr>
              <w:t>существам,</w:t>
            </w:r>
            <w:r>
              <w:rPr>
                <w:spacing w:val="-9"/>
                <w:sz w:val="20"/>
              </w:rPr>
              <w:t> </w:t>
            </w:r>
            <w:r>
              <w:rPr>
                <w:sz w:val="20"/>
              </w:rPr>
              <w:t>желание</w:t>
            </w:r>
            <w:r>
              <w:rPr>
                <w:spacing w:val="-7"/>
                <w:sz w:val="20"/>
              </w:rPr>
              <w:t> </w:t>
            </w:r>
            <w:r>
              <w:rPr>
                <w:sz w:val="20"/>
              </w:rPr>
              <w:t>их</w:t>
            </w:r>
            <w:r>
              <w:rPr>
                <w:spacing w:val="-9"/>
                <w:sz w:val="20"/>
              </w:rPr>
              <w:t> </w:t>
            </w:r>
            <w:r>
              <w:rPr>
                <w:sz w:val="20"/>
              </w:rPr>
              <w:t>беречь</w:t>
            </w:r>
            <w:r>
              <w:rPr>
                <w:spacing w:val="-9"/>
                <w:sz w:val="20"/>
              </w:rPr>
              <w:t> </w:t>
            </w:r>
            <w:r>
              <w:rPr>
                <w:sz w:val="20"/>
              </w:rPr>
              <w:t>и </w:t>
            </w:r>
            <w:r>
              <w:rPr>
                <w:spacing w:val="-2"/>
                <w:sz w:val="20"/>
              </w:rPr>
              <w:t>заботиться</w:t>
            </w:r>
          </w:p>
        </w:tc>
        <w:tc>
          <w:tcPr>
            <w:tcW w:w="3783" w:type="dxa"/>
            <w:tcBorders>
              <w:bottom w:val="single" w:sz="8" w:space="0" w:color="000000"/>
            </w:tcBorders>
          </w:tcPr>
          <w:p>
            <w:pPr>
              <w:pStyle w:val="TableParagraph"/>
              <w:ind w:left="105" w:right="140"/>
              <w:rPr>
                <w:sz w:val="20"/>
              </w:rPr>
            </w:pPr>
            <w:r>
              <w:rPr>
                <w:sz w:val="20"/>
              </w:rPr>
              <w:t>Воспитывать</w:t>
            </w:r>
            <w:r>
              <w:rPr>
                <w:spacing w:val="-13"/>
                <w:sz w:val="20"/>
              </w:rPr>
              <w:t> </w:t>
            </w:r>
            <w:r>
              <w:rPr>
                <w:sz w:val="20"/>
              </w:rPr>
              <w:t>положительное</w:t>
            </w:r>
            <w:r>
              <w:rPr>
                <w:spacing w:val="-12"/>
                <w:sz w:val="20"/>
              </w:rPr>
              <w:t> </w:t>
            </w:r>
            <w:r>
              <w:rPr>
                <w:sz w:val="20"/>
              </w:rPr>
              <w:t>отношение ко всем живым существам, желание их беречь и заботиться</w:t>
            </w:r>
          </w:p>
        </w:tc>
        <w:tc>
          <w:tcPr>
            <w:tcW w:w="3783" w:type="dxa"/>
            <w:tcBorders>
              <w:bottom w:val="single" w:sz="8" w:space="0" w:color="000000"/>
            </w:tcBorders>
          </w:tcPr>
          <w:p>
            <w:pPr>
              <w:pStyle w:val="TableParagraph"/>
              <w:ind w:left="105"/>
              <w:rPr>
                <w:sz w:val="20"/>
              </w:rPr>
            </w:pPr>
            <w:r>
              <w:rPr>
                <w:sz w:val="20"/>
              </w:rPr>
              <w:t>Воспитывать бережное и заботливое отношения к ней, формировать</w:t>
            </w:r>
          </w:p>
          <w:p>
            <w:pPr>
              <w:pStyle w:val="TableParagraph"/>
              <w:spacing w:line="230" w:lineRule="atLeast"/>
              <w:ind w:left="105" w:right="217"/>
              <w:rPr>
                <w:sz w:val="20"/>
              </w:rPr>
            </w:pPr>
            <w:r>
              <w:rPr>
                <w:sz w:val="20"/>
              </w:rPr>
              <w:t>представления</w:t>
            </w:r>
            <w:r>
              <w:rPr>
                <w:spacing w:val="-13"/>
                <w:sz w:val="20"/>
              </w:rPr>
              <w:t> </w:t>
            </w:r>
            <w:r>
              <w:rPr>
                <w:sz w:val="20"/>
              </w:rPr>
              <w:t>о</w:t>
            </w:r>
            <w:r>
              <w:rPr>
                <w:spacing w:val="-12"/>
                <w:sz w:val="20"/>
              </w:rPr>
              <w:t> </w:t>
            </w:r>
            <w:r>
              <w:rPr>
                <w:sz w:val="20"/>
              </w:rPr>
              <w:t>профессиях,</w:t>
            </w:r>
            <w:r>
              <w:rPr>
                <w:spacing w:val="-13"/>
                <w:sz w:val="20"/>
              </w:rPr>
              <w:t> </w:t>
            </w:r>
            <w:r>
              <w:rPr>
                <w:sz w:val="20"/>
              </w:rPr>
              <w:t>связанных с природой и ее защитой</w:t>
            </w:r>
          </w:p>
        </w:tc>
      </w:tr>
      <w:tr>
        <w:trPr>
          <w:trHeight w:val="225" w:hRule="atLeast"/>
        </w:trPr>
        <w:tc>
          <w:tcPr>
            <w:tcW w:w="14873" w:type="dxa"/>
            <w:gridSpan w:val="4"/>
            <w:tcBorders>
              <w:top w:val="single" w:sz="8" w:space="0" w:color="000000"/>
            </w:tcBorders>
          </w:tcPr>
          <w:p>
            <w:pPr>
              <w:pStyle w:val="TableParagraph"/>
              <w:spacing w:line="205" w:lineRule="exact"/>
              <w:ind w:left="105"/>
              <w:rPr>
                <w:b/>
                <w:sz w:val="20"/>
              </w:rPr>
            </w:pPr>
            <w:r>
              <w:rPr>
                <w:b/>
                <w:sz w:val="20"/>
              </w:rPr>
              <w:t>II.</w:t>
            </w:r>
            <w:r>
              <w:rPr>
                <w:b/>
                <w:spacing w:val="-13"/>
                <w:sz w:val="20"/>
              </w:rPr>
              <w:t> </w:t>
            </w:r>
            <w:r>
              <w:rPr>
                <w:b/>
                <w:sz w:val="20"/>
              </w:rPr>
              <w:t>Содержание</w:t>
            </w:r>
            <w:r>
              <w:rPr>
                <w:b/>
                <w:spacing w:val="-12"/>
                <w:sz w:val="20"/>
              </w:rPr>
              <w:t> </w:t>
            </w:r>
            <w:r>
              <w:rPr>
                <w:b/>
                <w:sz w:val="20"/>
              </w:rPr>
              <w:t>образовательной</w:t>
            </w:r>
            <w:r>
              <w:rPr>
                <w:b/>
                <w:spacing w:val="-12"/>
                <w:sz w:val="20"/>
              </w:rPr>
              <w:t> </w:t>
            </w:r>
            <w:r>
              <w:rPr>
                <w:b/>
                <w:sz w:val="20"/>
              </w:rPr>
              <w:t>области</w:t>
            </w:r>
            <w:r>
              <w:rPr>
                <w:b/>
                <w:spacing w:val="-12"/>
                <w:sz w:val="20"/>
              </w:rPr>
              <w:t> </w:t>
            </w:r>
            <w:r>
              <w:rPr>
                <w:b/>
                <w:sz w:val="20"/>
              </w:rPr>
              <w:t>ПОЗНАВАТЕЛЬНОЕ</w:t>
            </w:r>
            <w:r>
              <w:rPr>
                <w:b/>
                <w:spacing w:val="-12"/>
                <w:sz w:val="20"/>
              </w:rPr>
              <w:t> </w:t>
            </w:r>
            <w:r>
              <w:rPr>
                <w:b/>
                <w:spacing w:val="-2"/>
                <w:sz w:val="20"/>
              </w:rPr>
              <w:t>РАЗВИТИЕ</w:t>
            </w:r>
          </w:p>
        </w:tc>
      </w:tr>
      <w:tr>
        <w:trPr>
          <w:trHeight w:val="230" w:hRule="atLeast"/>
        </w:trPr>
        <w:tc>
          <w:tcPr>
            <w:tcW w:w="14873" w:type="dxa"/>
            <w:gridSpan w:val="4"/>
          </w:tcPr>
          <w:p>
            <w:pPr>
              <w:pStyle w:val="TableParagraph"/>
              <w:spacing w:line="210" w:lineRule="exact"/>
              <w:ind w:left="105"/>
              <w:rPr>
                <w:b/>
                <w:sz w:val="20"/>
              </w:rPr>
            </w:pPr>
            <w:r>
              <w:rPr>
                <w:b/>
                <w:sz w:val="20"/>
              </w:rPr>
              <w:t>2.1.</w:t>
            </w:r>
            <w:r>
              <w:rPr>
                <w:b/>
                <w:spacing w:val="-9"/>
                <w:sz w:val="20"/>
              </w:rPr>
              <w:t> </w:t>
            </w:r>
            <w:r>
              <w:rPr>
                <w:b/>
                <w:sz w:val="20"/>
              </w:rPr>
              <w:t>Содержание</w:t>
            </w:r>
            <w:r>
              <w:rPr>
                <w:b/>
                <w:spacing w:val="-8"/>
                <w:sz w:val="20"/>
              </w:rPr>
              <w:t> </w:t>
            </w:r>
            <w:r>
              <w:rPr>
                <w:b/>
                <w:sz w:val="20"/>
              </w:rPr>
              <w:t>раздела</w:t>
            </w:r>
            <w:r>
              <w:rPr>
                <w:b/>
                <w:spacing w:val="-8"/>
                <w:sz w:val="20"/>
              </w:rPr>
              <w:t> </w:t>
            </w:r>
            <w:r>
              <w:rPr>
                <w:b/>
                <w:sz w:val="20"/>
              </w:rPr>
              <w:t>«Сенсорные</w:t>
            </w:r>
            <w:r>
              <w:rPr>
                <w:b/>
                <w:spacing w:val="-8"/>
                <w:sz w:val="20"/>
              </w:rPr>
              <w:t> </w:t>
            </w:r>
            <w:r>
              <w:rPr>
                <w:b/>
                <w:sz w:val="20"/>
              </w:rPr>
              <w:t>эталоны</w:t>
            </w:r>
            <w:r>
              <w:rPr>
                <w:b/>
                <w:spacing w:val="-9"/>
                <w:sz w:val="20"/>
              </w:rPr>
              <w:t> </w:t>
            </w:r>
            <w:r>
              <w:rPr>
                <w:b/>
                <w:sz w:val="20"/>
              </w:rPr>
              <w:t>и</w:t>
            </w:r>
            <w:r>
              <w:rPr>
                <w:b/>
                <w:spacing w:val="-8"/>
                <w:sz w:val="20"/>
              </w:rPr>
              <w:t> </w:t>
            </w:r>
            <w:r>
              <w:rPr>
                <w:b/>
                <w:sz w:val="20"/>
              </w:rPr>
              <w:t>познавательные</w:t>
            </w:r>
            <w:r>
              <w:rPr>
                <w:b/>
                <w:spacing w:val="-8"/>
                <w:sz w:val="20"/>
              </w:rPr>
              <w:t> </w:t>
            </w:r>
            <w:r>
              <w:rPr>
                <w:b/>
                <w:spacing w:val="-2"/>
                <w:sz w:val="20"/>
              </w:rPr>
              <w:t>действия»</w:t>
            </w:r>
          </w:p>
        </w:tc>
      </w:tr>
      <w:tr>
        <w:trPr>
          <w:trHeight w:val="230" w:hRule="atLeast"/>
        </w:trPr>
        <w:tc>
          <w:tcPr>
            <w:tcW w:w="3526" w:type="dxa"/>
          </w:tcPr>
          <w:p>
            <w:pPr>
              <w:pStyle w:val="TableParagraph"/>
              <w:spacing w:line="210" w:lineRule="exact"/>
              <w:ind w:left="11"/>
              <w:jc w:val="center"/>
              <w:rPr>
                <w:b/>
                <w:sz w:val="20"/>
              </w:rPr>
            </w:pPr>
            <w:r>
              <w:rPr>
                <w:b/>
                <w:spacing w:val="-2"/>
                <w:sz w:val="20"/>
              </w:rPr>
              <w:t>3-</w:t>
            </w:r>
            <w:r>
              <w:rPr>
                <w:b/>
                <w:spacing w:val="-10"/>
                <w:sz w:val="20"/>
              </w:rPr>
              <w:t>4</w:t>
            </w:r>
          </w:p>
        </w:tc>
        <w:tc>
          <w:tcPr>
            <w:tcW w:w="3781" w:type="dxa"/>
          </w:tcPr>
          <w:p>
            <w:pPr>
              <w:pStyle w:val="TableParagraph"/>
              <w:spacing w:line="210" w:lineRule="exact"/>
              <w:ind w:left="32" w:right="12"/>
              <w:jc w:val="center"/>
              <w:rPr>
                <w:b/>
                <w:sz w:val="20"/>
              </w:rPr>
            </w:pPr>
            <w:r>
              <w:rPr>
                <w:b/>
                <w:spacing w:val="-2"/>
                <w:sz w:val="20"/>
              </w:rPr>
              <w:t>4-</w:t>
            </w:r>
            <w:r>
              <w:rPr>
                <w:b/>
                <w:spacing w:val="-10"/>
                <w:sz w:val="20"/>
              </w:rPr>
              <w:t>5</w:t>
            </w:r>
          </w:p>
        </w:tc>
        <w:tc>
          <w:tcPr>
            <w:tcW w:w="3783" w:type="dxa"/>
          </w:tcPr>
          <w:p>
            <w:pPr>
              <w:pStyle w:val="TableParagraph"/>
              <w:spacing w:line="210" w:lineRule="exact"/>
              <w:ind w:left="31" w:right="9"/>
              <w:jc w:val="center"/>
              <w:rPr>
                <w:b/>
                <w:sz w:val="20"/>
              </w:rPr>
            </w:pPr>
            <w:r>
              <w:rPr>
                <w:b/>
                <w:spacing w:val="-2"/>
                <w:sz w:val="20"/>
              </w:rPr>
              <w:t>5-</w:t>
            </w:r>
            <w:r>
              <w:rPr>
                <w:b/>
                <w:spacing w:val="-10"/>
                <w:sz w:val="20"/>
              </w:rPr>
              <w:t>6</w:t>
            </w:r>
          </w:p>
        </w:tc>
        <w:tc>
          <w:tcPr>
            <w:tcW w:w="3783" w:type="dxa"/>
          </w:tcPr>
          <w:p>
            <w:pPr>
              <w:pStyle w:val="TableParagraph"/>
              <w:spacing w:line="210" w:lineRule="exact"/>
              <w:ind w:left="31" w:right="14"/>
              <w:jc w:val="center"/>
              <w:rPr>
                <w:b/>
                <w:sz w:val="20"/>
              </w:rPr>
            </w:pPr>
            <w:r>
              <w:rPr>
                <w:b/>
                <w:spacing w:val="-2"/>
                <w:sz w:val="20"/>
              </w:rPr>
              <w:t>6-</w:t>
            </w:r>
            <w:r>
              <w:rPr>
                <w:b/>
                <w:spacing w:val="-10"/>
                <w:sz w:val="20"/>
              </w:rPr>
              <w:t>7</w:t>
            </w:r>
          </w:p>
        </w:tc>
      </w:tr>
      <w:tr>
        <w:trPr>
          <w:trHeight w:val="1912" w:hRule="atLeast"/>
        </w:trPr>
        <w:tc>
          <w:tcPr>
            <w:tcW w:w="3526" w:type="dxa"/>
            <w:tcBorders>
              <w:bottom w:val="single" w:sz="12" w:space="0" w:color="000000"/>
            </w:tcBorders>
          </w:tcPr>
          <w:p>
            <w:pPr>
              <w:pStyle w:val="TableParagraph"/>
              <w:spacing w:line="223" w:lineRule="exact"/>
              <w:ind w:left="105"/>
              <w:rPr>
                <w:sz w:val="20"/>
              </w:rPr>
            </w:pPr>
            <w:r>
              <w:rPr>
                <w:sz w:val="20"/>
              </w:rPr>
              <w:t>Педагог</w:t>
            </w:r>
            <w:r>
              <w:rPr>
                <w:spacing w:val="-7"/>
                <w:sz w:val="20"/>
              </w:rPr>
              <w:t> </w:t>
            </w:r>
            <w:r>
              <w:rPr>
                <w:sz w:val="20"/>
              </w:rPr>
              <w:t>развивает</w:t>
            </w:r>
            <w:r>
              <w:rPr>
                <w:spacing w:val="-4"/>
                <w:sz w:val="20"/>
              </w:rPr>
              <w:t> </w:t>
            </w:r>
            <w:r>
              <w:rPr>
                <w:sz w:val="20"/>
              </w:rPr>
              <w:t>у</w:t>
            </w:r>
            <w:r>
              <w:rPr>
                <w:spacing w:val="-9"/>
                <w:sz w:val="20"/>
              </w:rPr>
              <w:t> </w:t>
            </w:r>
            <w:r>
              <w:rPr>
                <w:spacing w:val="-4"/>
                <w:sz w:val="20"/>
              </w:rPr>
              <w:t>детей</w:t>
            </w:r>
          </w:p>
          <w:p>
            <w:pPr>
              <w:pStyle w:val="TableParagraph"/>
              <w:ind w:left="105"/>
              <w:rPr>
                <w:sz w:val="20"/>
              </w:rPr>
            </w:pPr>
            <w:r>
              <w:rPr>
                <w:spacing w:val="-2"/>
                <w:sz w:val="20"/>
              </w:rPr>
              <w:t>осязательно-двигательные</w:t>
            </w:r>
            <w:r>
              <w:rPr>
                <w:spacing w:val="22"/>
                <w:sz w:val="20"/>
              </w:rPr>
              <w:t> </w:t>
            </w:r>
            <w:r>
              <w:rPr>
                <w:spacing w:val="-2"/>
                <w:sz w:val="20"/>
              </w:rPr>
              <w:t>действия:</w:t>
            </w:r>
          </w:p>
          <w:p>
            <w:pPr>
              <w:pStyle w:val="TableParagraph"/>
              <w:numPr>
                <w:ilvl w:val="0"/>
                <w:numId w:val="57"/>
              </w:numPr>
              <w:tabs>
                <w:tab w:pos="825" w:val="left" w:leader="none"/>
              </w:tabs>
              <w:spacing w:line="244" w:lineRule="exact" w:before="1" w:after="0"/>
              <w:ind w:left="825" w:right="0" w:hanging="360"/>
              <w:jc w:val="left"/>
              <w:rPr>
                <w:sz w:val="20"/>
              </w:rPr>
            </w:pPr>
            <w:r>
              <w:rPr>
                <w:spacing w:val="-2"/>
                <w:sz w:val="20"/>
              </w:rPr>
              <w:t>рассматривание,</w:t>
            </w:r>
          </w:p>
          <w:p>
            <w:pPr>
              <w:pStyle w:val="TableParagraph"/>
              <w:numPr>
                <w:ilvl w:val="0"/>
                <w:numId w:val="57"/>
              </w:numPr>
              <w:tabs>
                <w:tab w:pos="825" w:val="left" w:leader="none"/>
              </w:tabs>
              <w:spacing w:line="244" w:lineRule="exact" w:before="0" w:after="0"/>
              <w:ind w:left="825" w:right="0" w:hanging="360"/>
              <w:jc w:val="left"/>
              <w:rPr>
                <w:sz w:val="20"/>
              </w:rPr>
            </w:pPr>
            <w:r>
              <w:rPr>
                <w:spacing w:val="-2"/>
                <w:sz w:val="20"/>
              </w:rPr>
              <w:t>поглаживание,</w:t>
            </w:r>
          </w:p>
          <w:p>
            <w:pPr>
              <w:pStyle w:val="TableParagraph"/>
              <w:numPr>
                <w:ilvl w:val="0"/>
                <w:numId w:val="57"/>
              </w:numPr>
              <w:tabs>
                <w:tab w:pos="825" w:val="left" w:leader="none"/>
              </w:tabs>
              <w:spacing w:line="240" w:lineRule="auto" w:before="0" w:after="0"/>
              <w:ind w:left="825" w:right="772" w:hanging="361"/>
              <w:jc w:val="left"/>
              <w:rPr>
                <w:sz w:val="20"/>
              </w:rPr>
            </w:pPr>
            <w:r>
              <w:rPr>
                <w:sz w:val="20"/>
              </w:rPr>
              <w:t>ощупывание</w:t>
            </w:r>
            <w:r>
              <w:rPr>
                <w:spacing w:val="-13"/>
                <w:sz w:val="20"/>
              </w:rPr>
              <w:t> </w:t>
            </w:r>
            <w:r>
              <w:rPr>
                <w:sz w:val="20"/>
              </w:rPr>
              <w:t>ладонью, пальцами по контуру,</w:t>
            </w:r>
          </w:p>
          <w:p>
            <w:pPr>
              <w:pStyle w:val="TableParagraph"/>
              <w:numPr>
                <w:ilvl w:val="0"/>
                <w:numId w:val="57"/>
              </w:numPr>
              <w:tabs>
                <w:tab w:pos="825" w:val="left" w:leader="none"/>
              </w:tabs>
              <w:spacing w:line="245" w:lineRule="exact" w:before="0" w:after="0"/>
              <w:ind w:left="825" w:right="0" w:hanging="360"/>
              <w:jc w:val="left"/>
              <w:rPr>
                <w:sz w:val="20"/>
              </w:rPr>
            </w:pPr>
            <w:r>
              <w:rPr>
                <w:spacing w:val="-2"/>
                <w:sz w:val="20"/>
              </w:rPr>
              <w:t>прокатывание,</w:t>
            </w:r>
          </w:p>
          <w:p>
            <w:pPr>
              <w:pStyle w:val="TableParagraph"/>
              <w:numPr>
                <w:ilvl w:val="0"/>
                <w:numId w:val="57"/>
              </w:numPr>
              <w:tabs>
                <w:tab w:pos="825" w:val="left" w:leader="none"/>
              </w:tabs>
              <w:spacing w:line="231" w:lineRule="exact" w:before="0" w:after="0"/>
              <w:ind w:left="825" w:right="0" w:hanging="360"/>
              <w:jc w:val="left"/>
              <w:rPr>
                <w:sz w:val="20"/>
              </w:rPr>
            </w:pPr>
            <w:r>
              <w:rPr>
                <w:sz w:val="20"/>
              </w:rPr>
              <w:t>бросание</w:t>
            </w:r>
            <w:r>
              <w:rPr>
                <w:spacing w:val="-5"/>
                <w:sz w:val="20"/>
              </w:rPr>
              <w:t> </w:t>
            </w:r>
            <w:r>
              <w:rPr>
                <w:sz w:val="20"/>
              </w:rPr>
              <w:t>и</w:t>
            </w:r>
            <w:r>
              <w:rPr>
                <w:spacing w:val="-3"/>
                <w:sz w:val="20"/>
              </w:rPr>
              <w:t> </w:t>
            </w:r>
            <w:r>
              <w:rPr>
                <w:sz w:val="20"/>
              </w:rPr>
              <w:t>тому</w:t>
            </w:r>
            <w:r>
              <w:rPr>
                <w:spacing w:val="-9"/>
                <w:sz w:val="20"/>
              </w:rPr>
              <w:t> </w:t>
            </w:r>
            <w:r>
              <w:rPr>
                <w:spacing w:val="-2"/>
                <w:sz w:val="20"/>
              </w:rPr>
              <w:t>подобное</w:t>
            </w:r>
          </w:p>
        </w:tc>
        <w:tc>
          <w:tcPr>
            <w:tcW w:w="3781" w:type="dxa"/>
            <w:tcBorders>
              <w:bottom w:val="single" w:sz="12" w:space="0" w:color="000000"/>
            </w:tcBorders>
          </w:tcPr>
          <w:p>
            <w:pPr>
              <w:pStyle w:val="TableParagraph"/>
              <w:ind w:left="0"/>
              <w:rPr>
                <w:sz w:val="18"/>
              </w:rPr>
            </w:pPr>
          </w:p>
        </w:tc>
        <w:tc>
          <w:tcPr>
            <w:tcW w:w="3783" w:type="dxa"/>
            <w:tcBorders>
              <w:bottom w:val="single" w:sz="12" w:space="0" w:color="000000"/>
            </w:tcBorders>
          </w:tcPr>
          <w:p>
            <w:pPr>
              <w:pStyle w:val="TableParagraph"/>
              <w:ind w:left="0"/>
              <w:rPr>
                <w:sz w:val="18"/>
              </w:rPr>
            </w:pPr>
          </w:p>
        </w:tc>
        <w:tc>
          <w:tcPr>
            <w:tcW w:w="3783" w:type="dxa"/>
            <w:tcBorders>
              <w:bottom w:val="single" w:sz="12" w:space="0" w:color="000000"/>
            </w:tcBorders>
          </w:tcPr>
          <w:p>
            <w:pPr>
              <w:pStyle w:val="TableParagraph"/>
              <w:ind w:left="0"/>
              <w:rPr>
                <w:sz w:val="18"/>
              </w:rPr>
            </w:pPr>
          </w:p>
        </w:tc>
      </w:tr>
      <w:tr>
        <w:trPr>
          <w:trHeight w:val="2860" w:hRule="atLeast"/>
        </w:trPr>
        <w:tc>
          <w:tcPr>
            <w:tcW w:w="3526" w:type="dxa"/>
            <w:tcBorders>
              <w:top w:val="single" w:sz="12" w:space="0" w:color="000000"/>
              <w:bottom w:val="single" w:sz="12" w:space="0" w:color="000000"/>
            </w:tcBorders>
          </w:tcPr>
          <w:p>
            <w:pPr>
              <w:pStyle w:val="TableParagraph"/>
              <w:spacing w:line="223" w:lineRule="exact"/>
              <w:ind w:left="105"/>
              <w:rPr>
                <w:sz w:val="20"/>
              </w:rPr>
            </w:pPr>
            <w:r>
              <w:rPr>
                <w:spacing w:val="-2"/>
                <w:sz w:val="20"/>
              </w:rPr>
              <w:t>Педагог</w:t>
            </w:r>
          </w:p>
          <w:p>
            <w:pPr>
              <w:pStyle w:val="TableParagraph"/>
              <w:numPr>
                <w:ilvl w:val="0"/>
                <w:numId w:val="58"/>
              </w:numPr>
              <w:tabs>
                <w:tab w:pos="532" w:val="left" w:leader="none"/>
              </w:tabs>
              <w:spacing w:line="240" w:lineRule="auto" w:before="0" w:after="0"/>
              <w:ind w:left="105" w:right="118" w:firstLine="0"/>
              <w:jc w:val="left"/>
              <w:rPr>
                <w:sz w:val="20"/>
              </w:rPr>
            </w:pPr>
            <w:r>
              <w:rPr>
                <w:sz w:val="20"/>
              </w:rPr>
              <w:t>расширяет представления ребёнка</w:t>
            </w:r>
            <w:r>
              <w:rPr>
                <w:spacing w:val="-12"/>
                <w:sz w:val="20"/>
              </w:rPr>
              <w:t> </w:t>
            </w:r>
            <w:r>
              <w:rPr>
                <w:sz w:val="20"/>
              </w:rPr>
              <w:t>о</w:t>
            </w:r>
            <w:r>
              <w:rPr>
                <w:spacing w:val="-11"/>
                <w:sz w:val="20"/>
              </w:rPr>
              <w:t> </w:t>
            </w:r>
            <w:r>
              <w:rPr>
                <w:sz w:val="20"/>
              </w:rPr>
              <w:t>различных</w:t>
            </w:r>
            <w:r>
              <w:rPr>
                <w:spacing w:val="-10"/>
                <w:sz w:val="20"/>
              </w:rPr>
              <w:t> </w:t>
            </w:r>
            <w:r>
              <w:rPr>
                <w:sz w:val="20"/>
              </w:rPr>
              <w:t>цветах</w:t>
            </w:r>
            <w:r>
              <w:rPr>
                <w:spacing w:val="-11"/>
                <w:sz w:val="20"/>
              </w:rPr>
              <w:t> </w:t>
            </w:r>
            <w:r>
              <w:rPr>
                <w:sz w:val="20"/>
              </w:rPr>
              <w:t>(красный, желтый, зеленый, синий, черный, </w:t>
            </w:r>
            <w:r>
              <w:rPr>
                <w:spacing w:val="-2"/>
                <w:sz w:val="20"/>
              </w:rPr>
              <w:t>белый),</w:t>
            </w:r>
          </w:p>
          <w:p>
            <w:pPr>
              <w:pStyle w:val="TableParagraph"/>
              <w:numPr>
                <w:ilvl w:val="0"/>
                <w:numId w:val="58"/>
              </w:numPr>
              <w:tabs>
                <w:tab w:pos="532" w:val="left" w:leader="none"/>
              </w:tabs>
              <w:spacing w:line="240" w:lineRule="auto" w:before="0" w:after="0"/>
              <w:ind w:left="105" w:right="231" w:firstLine="0"/>
              <w:jc w:val="left"/>
              <w:rPr>
                <w:sz w:val="20"/>
              </w:rPr>
            </w:pPr>
            <w:r>
              <w:rPr>
                <w:sz w:val="20"/>
              </w:rPr>
              <w:t>знакомит</w:t>
            </w:r>
            <w:r>
              <w:rPr>
                <w:spacing w:val="-13"/>
                <w:sz w:val="20"/>
              </w:rPr>
              <w:t> </w:t>
            </w:r>
            <w:r>
              <w:rPr>
                <w:sz w:val="20"/>
              </w:rPr>
              <w:t>с</w:t>
            </w:r>
            <w:r>
              <w:rPr>
                <w:spacing w:val="-12"/>
                <w:sz w:val="20"/>
              </w:rPr>
              <w:t> </w:t>
            </w:r>
            <w:r>
              <w:rPr>
                <w:sz w:val="20"/>
              </w:rPr>
              <w:t>оттенками</w:t>
            </w:r>
            <w:r>
              <w:rPr>
                <w:spacing w:val="-13"/>
                <w:sz w:val="20"/>
              </w:rPr>
              <w:t> </w:t>
            </w:r>
            <w:r>
              <w:rPr>
                <w:sz w:val="20"/>
              </w:rPr>
              <w:t>(розовый, голубой, серый);</w:t>
            </w:r>
          </w:p>
          <w:p>
            <w:pPr>
              <w:pStyle w:val="TableParagraph"/>
              <w:numPr>
                <w:ilvl w:val="0"/>
                <w:numId w:val="58"/>
              </w:numPr>
              <w:tabs>
                <w:tab w:pos="532" w:val="left" w:leader="none"/>
              </w:tabs>
              <w:spacing w:line="240" w:lineRule="auto" w:before="0" w:after="0"/>
              <w:ind w:left="105" w:right="170" w:firstLine="0"/>
              <w:jc w:val="left"/>
              <w:rPr>
                <w:sz w:val="20"/>
              </w:rPr>
            </w:pPr>
            <w:r>
              <w:rPr>
                <w:sz w:val="20"/>
              </w:rPr>
              <w:t>закрепляет</w:t>
            </w:r>
            <w:r>
              <w:rPr>
                <w:spacing w:val="-13"/>
                <w:sz w:val="20"/>
              </w:rPr>
              <w:t> </w:t>
            </w:r>
            <w:r>
              <w:rPr>
                <w:sz w:val="20"/>
              </w:rPr>
              <w:t>слова,</w:t>
            </w:r>
            <w:r>
              <w:rPr>
                <w:spacing w:val="-12"/>
                <w:sz w:val="20"/>
              </w:rPr>
              <w:t> </w:t>
            </w:r>
            <w:r>
              <w:rPr>
                <w:sz w:val="20"/>
              </w:rPr>
              <w:t>обозначающие </w:t>
            </w:r>
            <w:r>
              <w:rPr>
                <w:spacing w:val="-4"/>
                <w:sz w:val="20"/>
              </w:rPr>
              <w:t>цвет</w:t>
            </w:r>
          </w:p>
        </w:tc>
        <w:tc>
          <w:tcPr>
            <w:tcW w:w="3781" w:type="dxa"/>
            <w:tcBorders>
              <w:top w:val="single" w:sz="12" w:space="0" w:color="000000"/>
              <w:bottom w:val="single" w:sz="12" w:space="0" w:color="000000"/>
            </w:tcBorders>
          </w:tcPr>
          <w:p>
            <w:pPr>
              <w:pStyle w:val="TableParagraph"/>
              <w:spacing w:line="223" w:lineRule="exact"/>
              <w:ind w:left="113"/>
              <w:rPr>
                <w:sz w:val="20"/>
              </w:rPr>
            </w:pPr>
            <w:r>
              <w:rPr>
                <w:sz w:val="20"/>
              </w:rPr>
              <w:t>Педагог</w:t>
            </w:r>
            <w:r>
              <w:rPr>
                <w:spacing w:val="-5"/>
                <w:sz w:val="20"/>
              </w:rPr>
              <w:t> </w:t>
            </w:r>
            <w:r>
              <w:rPr>
                <w:i/>
                <w:sz w:val="20"/>
              </w:rPr>
              <w:t>формирует</w:t>
            </w:r>
            <w:r>
              <w:rPr>
                <w:i/>
                <w:spacing w:val="-3"/>
                <w:sz w:val="20"/>
              </w:rPr>
              <w:t> </w:t>
            </w:r>
            <w:r>
              <w:rPr>
                <w:sz w:val="20"/>
              </w:rPr>
              <w:t>у</w:t>
            </w:r>
            <w:r>
              <w:rPr>
                <w:spacing w:val="-9"/>
                <w:sz w:val="20"/>
              </w:rPr>
              <w:t> </w:t>
            </w:r>
            <w:r>
              <w:rPr>
                <w:sz w:val="20"/>
              </w:rPr>
              <w:t>детей</w:t>
            </w:r>
            <w:r>
              <w:rPr>
                <w:spacing w:val="-3"/>
                <w:sz w:val="20"/>
              </w:rPr>
              <w:t> </w:t>
            </w:r>
            <w:r>
              <w:rPr>
                <w:spacing w:val="-2"/>
                <w:sz w:val="20"/>
              </w:rPr>
              <w:t>умение</w:t>
            </w:r>
          </w:p>
          <w:p>
            <w:pPr>
              <w:pStyle w:val="TableParagraph"/>
              <w:numPr>
                <w:ilvl w:val="0"/>
                <w:numId w:val="59"/>
              </w:numPr>
              <w:tabs>
                <w:tab w:pos="585" w:val="left" w:leader="none"/>
              </w:tabs>
              <w:spacing w:line="240" w:lineRule="auto" w:before="0" w:after="0"/>
              <w:ind w:left="113" w:right="762" w:firstLine="48"/>
              <w:jc w:val="left"/>
              <w:rPr>
                <w:sz w:val="20"/>
              </w:rPr>
            </w:pPr>
            <w:r>
              <w:rPr>
                <w:sz w:val="20"/>
              </w:rPr>
              <w:t>различать и называть уже известные</w:t>
            </w:r>
            <w:r>
              <w:rPr>
                <w:spacing w:val="-13"/>
                <w:sz w:val="20"/>
              </w:rPr>
              <w:t> </w:t>
            </w:r>
            <w:r>
              <w:rPr>
                <w:sz w:val="20"/>
              </w:rPr>
              <w:t>цвета</w:t>
            </w:r>
            <w:r>
              <w:rPr>
                <w:spacing w:val="-12"/>
                <w:sz w:val="20"/>
              </w:rPr>
              <w:t> </w:t>
            </w:r>
            <w:r>
              <w:rPr>
                <w:sz w:val="20"/>
              </w:rPr>
              <w:t>(красный,</w:t>
            </w:r>
            <w:r>
              <w:rPr>
                <w:spacing w:val="-13"/>
                <w:sz w:val="20"/>
              </w:rPr>
              <w:t> </w:t>
            </w:r>
            <w:r>
              <w:rPr>
                <w:sz w:val="20"/>
              </w:rPr>
              <w:t>синий,</w:t>
            </w:r>
          </w:p>
          <w:p>
            <w:pPr>
              <w:pStyle w:val="TableParagraph"/>
              <w:ind w:left="113"/>
              <w:rPr>
                <w:sz w:val="20"/>
              </w:rPr>
            </w:pPr>
            <w:r>
              <w:rPr>
                <w:sz w:val="20"/>
              </w:rPr>
              <w:t>зеленый,</w:t>
            </w:r>
            <w:r>
              <w:rPr>
                <w:spacing w:val="-11"/>
                <w:sz w:val="20"/>
              </w:rPr>
              <w:t> </w:t>
            </w:r>
            <w:r>
              <w:rPr>
                <w:sz w:val="20"/>
              </w:rPr>
              <w:t>желтый,</w:t>
            </w:r>
            <w:r>
              <w:rPr>
                <w:spacing w:val="-11"/>
                <w:sz w:val="20"/>
              </w:rPr>
              <w:t> </w:t>
            </w:r>
            <w:r>
              <w:rPr>
                <w:sz w:val="20"/>
              </w:rPr>
              <w:t>белый,</w:t>
            </w:r>
            <w:r>
              <w:rPr>
                <w:spacing w:val="-11"/>
                <w:sz w:val="20"/>
              </w:rPr>
              <w:t> </w:t>
            </w:r>
            <w:r>
              <w:rPr>
                <w:sz w:val="20"/>
              </w:rPr>
              <w:t>черный)</w:t>
            </w:r>
            <w:r>
              <w:rPr>
                <w:spacing w:val="-11"/>
                <w:sz w:val="20"/>
              </w:rPr>
              <w:t> </w:t>
            </w:r>
            <w:r>
              <w:rPr>
                <w:sz w:val="20"/>
              </w:rPr>
              <w:t>и оттенки (розовый, голубой, серый)</w:t>
            </w:r>
          </w:p>
          <w:p>
            <w:pPr>
              <w:pStyle w:val="TableParagraph"/>
              <w:numPr>
                <w:ilvl w:val="0"/>
                <w:numId w:val="59"/>
              </w:numPr>
              <w:tabs>
                <w:tab w:pos="585" w:val="left" w:leader="none"/>
              </w:tabs>
              <w:spacing w:line="240" w:lineRule="auto" w:before="0" w:after="0"/>
              <w:ind w:left="113" w:right="510" w:firstLine="48"/>
              <w:jc w:val="left"/>
              <w:rPr>
                <w:sz w:val="20"/>
              </w:rPr>
            </w:pPr>
            <w:r>
              <w:rPr>
                <w:sz w:val="20"/>
              </w:rPr>
              <w:t>знакомит с новыми цветами и оттенками</w:t>
            </w:r>
            <w:r>
              <w:rPr>
                <w:spacing w:val="-13"/>
                <w:sz w:val="20"/>
              </w:rPr>
              <w:t> </w:t>
            </w:r>
            <w:r>
              <w:rPr>
                <w:sz w:val="20"/>
              </w:rPr>
              <w:t>(коричневый,</w:t>
            </w:r>
            <w:r>
              <w:rPr>
                <w:spacing w:val="-12"/>
                <w:sz w:val="20"/>
              </w:rPr>
              <w:t> </w:t>
            </w:r>
            <w:r>
              <w:rPr>
                <w:sz w:val="20"/>
              </w:rPr>
              <w:t>оранжевый, </w:t>
            </w:r>
            <w:r>
              <w:rPr>
                <w:spacing w:val="-2"/>
                <w:sz w:val="20"/>
              </w:rPr>
              <w:t>светло-зеленый).</w:t>
            </w:r>
          </w:p>
        </w:tc>
        <w:tc>
          <w:tcPr>
            <w:tcW w:w="3783" w:type="dxa"/>
            <w:tcBorders>
              <w:top w:val="single" w:sz="12" w:space="0" w:color="000000"/>
              <w:bottom w:val="single" w:sz="12" w:space="0" w:color="000000"/>
            </w:tcBorders>
          </w:tcPr>
          <w:p>
            <w:pPr>
              <w:pStyle w:val="TableParagraph"/>
              <w:ind w:left="115"/>
              <w:rPr>
                <w:sz w:val="20"/>
              </w:rPr>
            </w:pPr>
            <w:r>
              <w:rPr>
                <w:sz w:val="20"/>
              </w:rPr>
              <w:t>Педагог</w:t>
            </w:r>
            <w:r>
              <w:rPr>
                <w:spacing w:val="-12"/>
                <w:sz w:val="20"/>
              </w:rPr>
              <w:t> </w:t>
            </w:r>
            <w:r>
              <w:rPr>
                <w:sz w:val="20"/>
              </w:rPr>
              <w:t>закрепляет</w:t>
            </w:r>
            <w:r>
              <w:rPr>
                <w:spacing w:val="-11"/>
                <w:sz w:val="20"/>
              </w:rPr>
              <w:t> </w:t>
            </w:r>
            <w:r>
              <w:rPr>
                <w:sz w:val="20"/>
              </w:rPr>
              <w:t>умения</w:t>
            </w:r>
            <w:r>
              <w:rPr>
                <w:spacing w:val="-10"/>
                <w:sz w:val="20"/>
              </w:rPr>
              <w:t> </w:t>
            </w:r>
            <w:r>
              <w:rPr>
                <w:sz w:val="20"/>
              </w:rPr>
              <w:t>различать</w:t>
            </w:r>
            <w:r>
              <w:rPr>
                <w:spacing w:val="-10"/>
                <w:sz w:val="20"/>
              </w:rPr>
              <w:t> </w:t>
            </w:r>
            <w:r>
              <w:rPr>
                <w:sz w:val="20"/>
              </w:rPr>
              <w:t>и </w:t>
            </w:r>
            <w:r>
              <w:rPr>
                <w:spacing w:val="-2"/>
                <w:sz w:val="20"/>
              </w:rPr>
              <w:t>называть:</w:t>
            </w:r>
          </w:p>
          <w:p>
            <w:pPr>
              <w:pStyle w:val="TableParagraph"/>
              <w:numPr>
                <w:ilvl w:val="0"/>
                <w:numId w:val="60"/>
              </w:numPr>
              <w:tabs>
                <w:tab w:pos="490" w:val="left" w:leader="none"/>
              </w:tabs>
              <w:spacing w:line="244" w:lineRule="exact" w:before="0" w:after="0"/>
              <w:ind w:left="490" w:right="0" w:hanging="282"/>
              <w:jc w:val="left"/>
              <w:rPr>
                <w:sz w:val="20"/>
              </w:rPr>
            </w:pPr>
            <w:r>
              <w:rPr>
                <w:sz w:val="20"/>
              </w:rPr>
              <w:t>все</w:t>
            </w:r>
            <w:r>
              <w:rPr>
                <w:spacing w:val="-5"/>
                <w:sz w:val="20"/>
              </w:rPr>
              <w:t> </w:t>
            </w:r>
            <w:r>
              <w:rPr>
                <w:sz w:val="20"/>
              </w:rPr>
              <w:t>цвета</w:t>
            </w:r>
            <w:r>
              <w:rPr>
                <w:spacing w:val="-4"/>
                <w:sz w:val="20"/>
              </w:rPr>
              <w:t> </w:t>
            </w:r>
            <w:r>
              <w:rPr>
                <w:spacing w:val="-2"/>
                <w:sz w:val="20"/>
              </w:rPr>
              <w:t>спектра:</w:t>
            </w:r>
          </w:p>
          <w:p>
            <w:pPr>
              <w:pStyle w:val="TableParagraph"/>
              <w:numPr>
                <w:ilvl w:val="0"/>
                <w:numId w:val="60"/>
              </w:numPr>
              <w:tabs>
                <w:tab w:pos="490" w:val="left" w:leader="none"/>
              </w:tabs>
              <w:spacing w:line="244" w:lineRule="exact" w:before="0" w:after="0"/>
              <w:ind w:left="490" w:right="0" w:hanging="282"/>
              <w:jc w:val="left"/>
              <w:rPr>
                <w:sz w:val="20"/>
              </w:rPr>
            </w:pPr>
            <w:r>
              <w:rPr>
                <w:spacing w:val="-2"/>
                <w:sz w:val="20"/>
              </w:rPr>
              <w:t>ахроматические</w:t>
            </w:r>
            <w:r>
              <w:rPr>
                <w:spacing w:val="11"/>
                <w:sz w:val="20"/>
              </w:rPr>
              <w:t> </w:t>
            </w:r>
            <w:r>
              <w:rPr>
                <w:spacing w:val="-2"/>
                <w:sz w:val="20"/>
              </w:rPr>
              <w:t>цвета,</w:t>
            </w:r>
          </w:p>
          <w:p>
            <w:pPr>
              <w:pStyle w:val="TableParagraph"/>
              <w:numPr>
                <w:ilvl w:val="0"/>
                <w:numId w:val="60"/>
              </w:numPr>
              <w:tabs>
                <w:tab w:pos="490" w:val="left" w:leader="none"/>
              </w:tabs>
              <w:spacing w:line="245" w:lineRule="exact" w:before="0" w:after="0"/>
              <w:ind w:left="490" w:right="0" w:hanging="282"/>
              <w:jc w:val="left"/>
              <w:rPr>
                <w:sz w:val="20"/>
              </w:rPr>
            </w:pPr>
            <w:r>
              <w:rPr>
                <w:sz w:val="20"/>
              </w:rPr>
              <w:t>оттенки</w:t>
            </w:r>
            <w:r>
              <w:rPr>
                <w:spacing w:val="-8"/>
                <w:sz w:val="20"/>
              </w:rPr>
              <w:t> </w:t>
            </w:r>
            <w:r>
              <w:rPr>
                <w:spacing w:val="-2"/>
                <w:sz w:val="20"/>
              </w:rPr>
              <w:t>цвета,</w:t>
            </w:r>
          </w:p>
          <w:p>
            <w:pPr>
              <w:pStyle w:val="TableParagraph"/>
              <w:numPr>
                <w:ilvl w:val="0"/>
                <w:numId w:val="60"/>
              </w:numPr>
              <w:tabs>
                <w:tab w:pos="490" w:val="left" w:leader="none"/>
              </w:tabs>
              <w:spacing w:line="245" w:lineRule="exact" w:before="0" w:after="0"/>
              <w:ind w:left="490" w:right="0" w:hanging="282"/>
              <w:jc w:val="left"/>
              <w:rPr>
                <w:sz w:val="20"/>
              </w:rPr>
            </w:pPr>
            <w:r>
              <w:rPr>
                <w:sz w:val="20"/>
              </w:rPr>
              <w:t>тоны</w:t>
            </w:r>
            <w:r>
              <w:rPr>
                <w:spacing w:val="-7"/>
                <w:sz w:val="20"/>
              </w:rPr>
              <w:t> </w:t>
            </w:r>
            <w:r>
              <w:rPr>
                <w:spacing w:val="-2"/>
                <w:sz w:val="20"/>
              </w:rPr>
              <w:t>цвета,</w:t>
            </w:r>
          </w:p>
          <w:p>
            <w:pPr>
              <w:pStyle w:val="TableParagraph"/>
              <w:numPr>
                <w:ilvl w:val="0"/>
                <w:numId w:val="60"/>
              </w:numPr>
              <w:tabs>
                <w:tab w:pos="490" w:val="left" w:leader="none"/>
              </w:tabs>
              <w:spacing w:line="245" w:lineRule="exact" w:before="0" w:after="0"/>
              <w:ind w:left="490" w:right="0" w:hanging="282"/>
              <w:jc w:val="left"/>
              <w:rPr>
                <w:sz w:val="20"/>
              </w:rPr>
            </w:pPr>
            <w:r>
              <w:rPr>
                <w:sz w:val="20"/>
              </w:rPr>
              <w:t>теплые</w:t>
            </w:r>
            <w:r>
              <w:rPr>
                <w:spacing w:val="-8"/>
                <w:sz w:val="20"/>
              </w:rPr>
              <w:t> </w:t>
            </w:r>
            <w:r>
              <w:rPr>
                <w:sz w:val="20"/>
              </w:rPr>
              <w:t>и</w:t>
            </w:r>
            <w:r>
              <w:rPr>
                <w:spacing w:val="-6"/>
                <w:sz w:val="20"/>
              </w:rPr>
              <w:t> </w:t>
            </w:r>
            <w:r>
              <w:rPr>
                <w:sz w:val="20"/>
              </w:rPr>
              <w:t>холодные</w:t>
            </w:r>
            <w:r>
              <w:rPr>
                <w:spacing w:val="-7"/>
                <w:sz w:val="20"/>
              </w:rPr>
              <w:t> </w:t>
            </w:r>
            <w:r>
              <w:rPr>
                <w:spacing w:val="-2"/>
                <w:sz w:val="20"/>
              </w:rPr>
              <w:t>оттенки,</w:t>
            </w:r>
          </w:p>
          <w:p>
            <w:pPr>
              <w:pStyle w:val="TableParagraph"/>
              <w:numPr>
                <w:ilvl w:val="0"/>
                <w:numId w:val="60"/>
              </w:numPr>
              <w:tabs>
                <w:tab w:pos="490" w:val="left" w:leader="none"/>
              </w:tabs>
              <w:spacing w:line="240" w:lineRule="auto" w:before="0" w:after="0"/>
              <w:ind w:left="115" w:right="556" w:firstLine="93"/>
              <w:jc w:val="left"/>
              <w:rPr>
                <w:sz w:val="20"/>
              </w:rPr>
            </w:pPr>
            <w:r>
              <w:rPr>
                <w:sz w:val="20"/>
              </w:rPr>
              <w:t>расширяет</w:t>
            </w:r>
            <w:r>
              <w:rPr>
                <w:spacing w:val="-13"/>
                <w:sz w:val="20"/>
              </w:rPr>
              <w:t> </w:t>
            </w:r>
            <w:r>
              <w:rPr>
                <w:sz w:val="20"/>
              </w:rPr>
              <w:t>знания</w:t>
            </w:r>
            <w:r>
              <w:rPr>
                <w:spacing w:val="-12"/>
                <w:sz w:val="20"/>
              </w:rPr>
              <w:t> </w:t>
            </w:r>
            <w:r>
              <w:rPr>
                <w:sz w:val="20"/>
              </w:rPr>
              <w:t>об</w:t>
            </w:r>
            <w:r>
              <w:rPr>
                <w:spacing w:val="-13"/>
                <w:sz w:val="20"/>
              </w:rPr>
              <w:t> </w:t>
            </w:r>
            <w:r>
              <w:rPr>
                <w:sz w:val="20"/>
              </w:rPr>
              <w:t>известных </w:t>
            </w:r>
            <w:r>
              <w:rPr>
                <w:spacing w:val="-2"/>
                <w:sz w:val="20"/>
              </w:rPr>
              <w:t>цветах;</w:t>
            </w:r>
          </w:p>
          <w:p>
            <w:pPr>
              <w:pStyle w:val="TableParagraph"/>
              <w:numPr>
                <w:ilvl w:val="0"/>
                <w:numId w:val="60"/>
              </w:numPr>
              <w:tabs>
                <w:tab w:pos="490" w:val="left" w:leader="none"/>
              </w:tabs>
              <w:spacing w:line="230" w:lineRule="exact" w:before="0" w:after="0"/>
              <w:ind w:left="115" w:right="481" w:firstLine="93"/>
              <w:jc w:val="left"/>
              <w:rPr>
                <w:sz w:val="20"/>
              </w:rPr>
            </w:pPr>
            <w:r>
              <w:rPr>
                <w:sz w:val="20"/>
              </w:rPr>
              <w:t>знакомит с новыми цветами (фиолетовый) и</w:t>
            </w:r>
            <w:r>
              <w:rPr>
                <w:spacing w:val="-1"/>
                <w:sz w:val="20"/>
              </w:rPr>
              <w:t> </w:t>
            </w:r>
            <w:r>
              <w:rPr>
                <w:sz w:val="20"/>
              </w:rPr>
              <w:t>оттенками</w:t>
            </w:r>
            <w:r>
              <w:rPr>
                <w:spacing w:val="-1"/>
                <w:sz w:val="20"/>
              </w:rPr>
              <w:t> </w:t>
            </w:r>
            <w:r>
              <w:rPr>
                <w:sz w:val="20"/>
              </w:rPr>
              <w:t>(голубой, розовый,</w:t>
            </w:r>
            <w:r>
              <w:rPr>
                <w:spacing w:val="-13"/>
                <w:sz w:val="20"/>
              </w:rPr>
              <w:t> </w:t>
            </w:r>
            <w:r>
              <w:rPr>
                <w:sz w:val="20"/>
              </w:rPr>
              <w:t>темно-зеленый,</w:t>
            </w:r>
            <w:r>
              <w:rPr>
                <w:spacing w:val="-12"/>
                <w:sz w:val="20"/>
              </w:rPr>
              <w:t> </w:t>
            </w:r>
            <w:r>
              <w:rPr>
                <w:sz w:val="20"/>
              </w:rPr>
              <w:t>сиреневый)</w:t>
            </w:r>
          </w:p>
        </w:tc>
        <w:tc>
          <w:tcPr>
            <w:tcW w:w="3783" w:type="dxa"/>
            <w:tcBorders>
              <w:top w:val="single" w:sz="12" w:space="0" w:color="000000"/>
              <w:bottom w:val="single" w:sz="12" w:space="0" w:color="000000"/>
            </w:tcBorders>
          </w:tcPr>
          <w:p>
            <w:pPr>
              <w:pStyle w:val="TableParagraph"/>
              <w:ind w:left="112"/>
              <w:rPr>
                <w:sz w:val="20"/>
              </w:rPr>
            </w:pPr>
            <w:r>
              <w:rPr>
                <w:sz w:val="20"/>
              </w:rPr>
              <w:t>Педагог</w:t>
            </w:r>
            <w:r>
              <w:rPr>
                <w:spacing w:val="-12"/>
                <w:sz w:val="20"/>
              </w:rPr>
              <w:t> </w:t>
            </w:r>
            <w:r>
              <w:rPr>
                <w:sz w:val="20"/>
              </w:rPr>
              <w:t>осуществляет</w:t>
            </w:r>
            <w:r>
              <w:rPr>
                <w:spacing w:val="-12"/>
                <w:sz w:val="20"/>
              </w:rPr>
              <w:t> </w:t>
            </w:r>
            <w:r>
              <w:rPr>
                <w:sz w:val="20"/>
              </w:rPr>
              <w:t>развитие</w:t>
            </w:r>
            <w:r>
              <w:rPr>
                <w:spacing w:val="-8"/>
                <w:sz w:val="20"/>
              </w:rPr>
              <w:t> </w:t>
            </w:r>
            <w:r>
              <w:rPr>
                <w:sz w:val="20"/>
              </w:rPr>
              <w:t>у</w:t>
            </w:r>
            <w:r>
              <w:rPr>
                <w:spacing w:val="-12"/>
                <w:sz w:val="20"/>
              </w:rPr>
              <w:t> </w:t>
            </w:r>
            <w:r>
              <w:rPr>
                <w:sz w:val="20"/>
              </w:rPr>
              <w:t>детей </w:t>
            </w:r>
            <w:r>
              <w:rPr>
                <w:spacing w:val="-2"/>
                <w:sz w:val="20"/>
              </w:rPr>
              <w:t>способности</w:t>
            </w:r>
          </w:p>
          <w:p>
            <w:pPr>
              <w:pStyle w:val="TableParagraph"/>
              <w:ind w:left="112"/>
              <w:rPr>
                <w:sz w:val="20"/>
              </w:rPr>
            </w:pPr>
            <w:r>
              <w:rPr>
                <w:sz w:val="20"/>
              </w:rPr>
              <w:t>к</w:t>
            </w:r>
            <w:r>
              <w:rPr>
                <w:spacing w:val="-10"/>
                <w:sz w:val="20"/>
              </w:rPr>
              <w:t> </w:t>
            </w:r>
            <w:r>
              <w:rPr>
                <w:sz w:val="20"/>
              </w:rPr>
              <w:t>различению</w:t>
            </w:r>
            <w:r>
              <w:rPr>
                <w:spacing w:val="-8"/>
                <w:sz w:val="20"/>
              </w:rPr>
              <w:t> </w:t>
            </w:r>
            <w:r>
              <w:rPr>
                <w:sz w:val="20"/>
              </w:rPr>
              <w:t>и</w:t>
            </w:r>
            <w:r>
              <w:rPr>
                <w:spacing w:val="-10"/>
                <w:sz w:val="20"/>
              </w:rPr>
              <w:t> </w:t>
            </w:r>
            <w:r>
              <w:rPr>
                <w:sz w:val="20"/>
              </w:rPr>
              <w:t>называнию</w:t>
            </w:r>
            <w:r>
              <w:rPr>
                <w:spacing w:val="-8"/>
                <w:sz w:val="20"/>
              </w:rPr>
              <w:t> </w:t>
            </w:r>
            <w:r>
              <w:rPr>
                <w:sz w:val="20"/>
              </w:rPr>
              <w:t>всех</w:t>
            </w:r>
            <w:r>
              <w:rPr>
                <w:spacing w:val="-10"/>
                <w:sz w:val="20"/>
              </w:rPr>
              <w:t> </w:t>
            </w:r>
            <w:r>
              <w:rPr>
                <w:sz w:val="20"/>
              </w:rPr>
              <w:t>цветов </w:t>
            </w:r>
            <w:r>
              <w:rPr>
                <w:spacing w:val="-2"/>
                <w:sz w:val="20"/>
              </w:rPr>
              <w:t>спектра;</w:t>
            </w:r>
          </w:p>
          <w:p>
            <w:pPr>
              <w:pStyle w:val="TableParagraph"/>
              <w:ind w:left="112" w:right="1601"/>
              <w:rPr>
                <w:sz w:val="20"/>
              </w:rPr>
            </w:pPr>
            <w:r>
              <w:rPr>
                <w:sz w:val="20"/>
              </w:rPr>
              <w:t>ахроматических</w:t>
            </w:r>
            <w:r>
              <w:rPr>
                <w:spacing w:val="-13"/>
                <w:sz w:val="20"/>
              </w:rPr>
              <w:t> </w:t>
            </w:r>
            <w:r>
              <w:rPr>
                <w:sz w:val="20"/>
              </w:rPr>
              <w:t>цветов, оттенков цвета,</w:t>
            </w:r>
          </w:p>
          <w:p>
            <w:pPr>
              <w:pStyle w:val="TableParagraph"/>
              <w:ind w:left="112"/>
              <w:rPr>
                <w:sz w:val="20"/>
              </w:rPr>
            </w:pPr>
            <w:r>
              <w:rPr>
                <w:sz w:val="20"/>
              </w:rPr>
              <w:t>умения</w:t>
            </w:r>
            <w:r>
              <w:rPr>
                <w:spacing w:val="-12"/>
                <w:sz w:val="20"/>
              </w:rPr>
              <w:t> </w:t>
            </w:r>
            <w:r>
              <w:rPr>
                <w:sz w:val="20"/>
              </w:rPr>
              <w:t>смешивать</w:t>
            </w:r>
            <w:r>
              <w:rPr>
                <w:spacing w:val="-11"/>
                <w:sz w:val="20"/>
              </w:rPr>
              <w:t> </w:t>
            </w:r>
            <w:r>
              <w:rPr>
                <w:sz w:val="20"/>
              </w:rPr>
              <w:t>цвета</w:t>
            </w:r>
            <w:r>
              <w:rPr>
                <w:spacing w:val="-11"/>
                <w:sz w:val="20"/>
              </w:rPr>
              <w:t> </w:t>
            </w:r>
            <w:r>
              <w:rPr>
                <w:sz w:val="20"/>
              </w:rPr>
              <w:t>для</w:t>
            </w:r>
            <w:r>
              <w:rPr>
                <w:spacing w:val="-12"/>
                <w:sz w:val="20"/>
              </w:rPr>
              <w:t> </w:t>
            </w:r>
            <w:r>
              <w:rPr>
                <w:sz w:val="20"/>
              </w:rPr>
              <w:t>получения нужного тона и оттенка</w:t>
            </w:r>
          </w:p>
        </w:tc>
      </w:tr>
      <w:tr>
        <w:trPr>
          <w:trHeight w:val="719" w:hRule="atLeast"/>
        </w:trPr>
        <w:tc>
          <w:tcPr>
            <w:tcW w:w="7307" w:type="dxa"/>
            <w:gridSpan w:val="2"/>
            <w:tcBorders>
              <w:top w:val="single" w:sz="12" w:space="0" w:color="000000"/>
              <w:bottom w:val="single" w:sz="12" w:space="0" w:color="000000"/>
            </w:tcBorders>
          </w:tcPr>
          <w:p>
            <w:pPr>
              <w:pStyle w:val="TableParagraph"/>
              <w:ind w:left="105" w:right="341"/>
              <w:rPr>
                <w:sz w:val="20"/>
              </w:rPr>
            </w:pPr>
            <w:r>
              <w:rPr>
                <w:sz w:val="20"/>
              </w:rPr>
              <w:t>Педагог формирует и развивает способность различать и называть форму окружающих</w:t>
            </w:r>
            <w:r>
              <w:rPr>
                <w:spacing w:val="-9"/>
                <w:sz w:val="20"/>
              </w:rPr>
              <w:t> </w:t>
            </w:r>
            <w:r>
              <w:rPr>
                <w:sz w:val="20"/>
              </w:rPr>
              <w:t>предметов,</w:t>
            </w:r>
            <w:r>
              <w:rPr>
                <w:spacing w:val="-7"/>
                <w:sz w:val="20"/>
              </w:rPr>
              <w:t> </w:t>
            </w:r>
            <w:r>
              <w:rPr>
                <w:sz w:val="20"/>
              </w:rPr>
              <w:t>используя</w:t>
            </w:r>
            <w:r>
              <w:rPr>
                <w:spacing w:val="-9"/>
                <w:sz w:val="20"/>
              </w:rPr>
              <w:t> </w:t>
            </w:r>
            <w:r>
              <w:rPr>
                <w:sz w:val="20"/>
              </w:rPr>
              <w:t>сенсорные</w:t>
            </w:r>
            <w:r>
              <w:rPr>
                <w:spacing w:val="-8"/>
                <w:sz w:val="20"/>
              </w:rPr>
              <w:t> </w:t>
            </w:r>
            <w:r>
              <w:rPr>
                <w:sz w:val="20"/>
              </w:rPr>
              <w:t>эталоны</w:t>
            </w:r>
            <w:r>
              <w:rPr>
                <w:spacing w:val="-6"/>
                <w:sz w:val="20"/>
              </w:rPr>
              <w:t> </w:t>
            </w:r>
            <w:r>
              <w:rPr>
                <w:sz w:val="20"/>
              </w:rPr>
              <w:t>геометрические</w:t>
            </w:r>
            <w:r>
              <w:rPr>
                <w:spacing w:val="-8"/>
                <w:sz w:val="20"/>
              </w:rPr>
              <w:t> </w:t>
            </w:r>
            <w:r>
              <w:rPr>
                <w:sz w:val="20"/>
              </w:rPr>
              <w:t>фигуры (круг, квадрат, овал, прямоугольник, треугольник)</w:t>
            </w:r>
          </w:p>
        </w:tc>
        <w:tc>
          <w:tcPr>
            <w:tcW w:w="7566" w:type="dxa"/>
            <w:gridSpan w:val="2"/>
            <w:tcBorders>
              <w:top w:val="single" w:sz="12" w:space="0" w:color="000000"/>
              <w:bottom w:val="single" w:sz="12" w:space="0" w:color="000000"/>
            </w:tcBorders>
          </w:tcPr>
          <w:p>
            <w:pPr>
              <w:pStyle w:val="TableParagraph"/>
              <w:spacing w:line="223" w:lineRule="exact"/>
              <w:ind w:left="208"/>
              <w:rPr>
                <w:sz w:val="20"/>
              </w:rPr>
            </w:pPr>
            <w:r>
              <w:rPr>
                <w:sz w:val="20"/>
              </w:rPr>
              <w:t>Педагог</w:t>
            </w:r>
            <w:r>
              <w:rPr>
                <w:spacing w:val="-9"/>
                <w:sz w:val="20"/>
              </w:rPr>
              <w:t> </w:t>
            </w:r>
            <w:r>
              <w:rPr>
                <w:sz w:val="20"/>
              </w:rPr>
              <w:t>развивает</w:t>
            </w:r>
            <w:r>
              <w:rPr>
                <w:spacing w:val="-8"/>
                <w:sz w:val="20"/>
              </w:rPr>
              <w:t> </w:t>
            </w:r>
            <w:r>
              <w:rPr>
                <w:spacing w:val="-2"/>
                <w:sz w:val="20"/>
              </w:rPr>
              <w:t>способность:</w:t>
            </w:r>
          </w:p>
          <w:p>
            <w:pPr>
              <w:pStyle w:val="TableParagraph"/>
              <w:numPr>
                <w:ilvl w:val="0"/>
                <w:numId w:val="61"/>
              </w:numPr>
              <w:tabs>
                <w:tab w:pos="491" w:val="left" w:leader="none"/>
              </w:tabs>
              <w:spacing w:line="240" w:lineRule="auto" w:before="0" w:after="0"/>
              <w:ind w:left="491" w:right="0" w:hanging="376"/>
              <w:jc w:val="left"/>
              <w:rPr>
                <w:sz w:val="20"/>
              </w:rPr>
            </w:pPr>
            <w:r>
              <w:rPr>
                <w:sz w:val="20"/>
              </w:rPr>
              <w:t>различать</w:t>
            </w:r>
            <w:r>
              <w:rPr>
                <w:spacing w:val="-9"/>
                <w:sz w:val="20"/>
              </w:rPr>
              <w:t> </w:t>
            </w:r>
            <w:r>
              <w:rPr>
                <w:sz w:val="20"/>
              </w:rPr>
              <w:t>и</w:t>
            </w:r>
            <w:r>
              <w:rPr>
                <w:spacing w:val="-10"/>
                <w:sz w:val="20"/>
              </w:rPr>
              <w:t> </w:t>
            </w:r>
            <w:r>
              <w:rPr>
                <w:sz w:val="20"/>
              </w:rPr>
              <w:t>называть</w:t>
            </w:r>
            <w:r>
              <w:rPr>
                <w:spacing w:val="-10"/>
                <w:sz w:val="20"/>
              </w:rPr>
              <w:t> </w:t>
            </w:r>
            <w:r>
              <w:rPr>
                <w:sz w:val="20"/>
              </w:rPr>
              <w:t>геометрические</w:t>
            </w:r>
            <w:r>
              <w:rPr>
                <w:spacing w:val="-9"/>
                <w:sz w:val="20"/>
              </w:rPr>
              <w:t> </w:t>
            </w:r>
            <w:r>
              <w:rPr>
                <w:spacing w:val="-2"/>
                <w:sz w:val="20"/>
              </w:rPr>
              <w:t>фигуры;</w:t>
            </w:r>
          </w:p>
          <w:p>
            <w:pPr>
              <w:pStyle w:val="TableParagraph"/>
              <w:numPr>
                <w:ilvl w:val="1"/>
                <w:numId w:val="61"/>
              </w:numPr>
              <w:tabs>
                <w:tab w:pos="490" w:val="left" w:leader="none"/>
              </w:tabs>
              <w:spacing w:line="231" w:lineRule="exact" w:before="0" w:after="0"/>
              <w:ind w:left="490" w:right="0" w:hanging="282"/>
              <w:jc w:val="left"/>
              <w:rPr>
                <w:sz w:val="20"/>
              </w:rPr>
            </w:pPr>
            <w:r>
              <w:rPr>
                <w:sz w:val="20"/>
              </w:rPr>
              <w:t>создает</w:t>
            </w:r>
            <w:r>
              <w:rPr>
                <w:spacing w:val="-6"/>
                <w:sz w:val="20"/>
              </w:rPr>
              <w:t> </w:t>
            </w:r>
            <w:r>
              <w:rPr>
                <w:sz w:val="20"/>
              </w:rPr>
              <w:t>условия</w:t>
            </w:r>
            <w:r>
              <w:rPr>
                <w:spacing w:val="-5"/>
                <w:sz w:val="20"/>
              </w:rPr>
              <w:t> </w:t>
            </w:r>
            <w:r>
              <w:rPr>
                <w:sz w:val="20"/>
              </w:rPr>
              <w:t>для</w:t>
            </w:r>
            <w:r>
              <w:rPr>
                <w:spacing w:val="-7"/>
                <w:sz w:val="20"/>
              </w:rPr>
              <w:t> </w:t>
            </w:r>
            <w:r>
              <w:rPr>
                <w:sz w:val="20"/>
              </w:rPr>
              <w:t>освоения</w:t>
            </w:r>
            <w:r>
              <w:rPr>
                <w:spacing w:val="-8"/>
                <w:sz w:val="20"/>
              </w:rPr>
              <w:t> </w:t>
            </w:r>
            <w:r>
              <w:rPr>
                <w:sz w:val="20"/>
              </w:rPr>
              <w:t>способа</w:t>
            </w:r>
            <w:r>
              <w:rPr>
                <w:spacing w:val="-8"/>
                <w:sz w:val="20"/>
              </w:rPr>
              <w:t> </w:t>
            </w:r>
            <w:r>
              <w:rPr>
                <w:sz w:val="20"/>
              </w:rPr>
              <w:t>воссоздания</w:t>
            </w:r>
            <w:r>
              <w:rPr>
                <w:spacing w:val="-8"/>
                <w:sz w:val="20"/>
              </w:rPr>
              <w:t> </w:t>
            </w:r>
            <w:r>
              <w:rPr>
                <w:sz w:val="20"/>
              </w:rPr>
              <w:t>фигуры</w:t>
            </w:r>
            <w:r>
              <w:rPr>
                <w:spacing w:val="-6"/>
                <w:sz w:val="20"/>
              </w:rPr>
              <w:t> </w:t>
            </w:r>
            <w:r>
              <w:rPr>
                <w:sz w:val="20"/>
              </w:rPr>
              <w:t>из</w:t>
            </w:r>
            <w:r>
              <w:rPr>
                <w:spacing w:val="-7"/>
                <w:sz w:val="20"/>
              </w:rPr>
              <w:t> </w:t>
            </w:r>
            <w:r>
              <w:rPr>
                <w:sz w:val="20"/>
              </w:rPr>
              <w:t>частей,</w:t>
            </w:r>
            <w:r>
              <w:rPr>
                <w:spacing w:val="-7"/>
                <w:sz w:val="20"/>
              </w:rPr>
              <w:t> </w:t>
            </w:r>
            <w:r>
              <w:rPr>
                <w:spacing w:val="-2"/>
                <w:sz w:val="20"/>
              </w:rPr>
              <w:t>деления</w:t>
            </w:r>
          </w:p>
        </w:tc>
      </w:tr>
    </w:tbl>
    <w:p>
      <w:pPr>
        <w:pStyle w:val="TableParagraph"/>
        <w:spacing w:after="0" w:line="231" w:lineRule="exact"/>
        <w:jc w:val="left"/>
        <w:rPr>
          <w:sz w:val="20"/>
        </w:rPr>
        <w:sectPr>
          <w:type w:val="continuous"/>
          <w:pgSz w:w="16850" w:h="11920" w:orient="landscape"/>
          <w:pgMar w:header="0" w:footer="1021" w:top="140" w:bottom="1280" w:left="425" w:right="141"/>
        </w:sectPr>
      </w:pPr>
    </w:p>
    <w:p>
      <w:pPr>
        <w:pStyle w:val="BodyText"/>
        <w:spacing w:before="5"/>
        <w:rPr>
          <w:sz w:val="2"/>
        </w:rPr>
      </w:pPr>
    </w:p>
    <w:tbl>
      <w:tblPr>
        <w:tblW w:w="0" w:type="auto"/>
        <w:jc w:val="left"/>
        <w:tblInd w:w="5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687" w:hRule="atLeast"/>
        </w:trPr>
        <w:tc>
          <w:tcPr>
            <w:tcW w:w="7393" w:type="dxa"/>
            <w:gridSpan w:val="2"/>
            <w:tcBorders>
              <w:left w:val="single" w:sz="4" w:space="0" w:color="000000"/>
              <w:bottom w:val="double" w:sz="12" w:space="0" w:color="000000"/>
              <w:right w:val="single" w:sz="4" w:space="0" w:color="000000"/>
            </w:tcBorders>
          </w:tcPr>
          <w:p>
            <w:pPr>
              <w:pStyle w:val="TableParagraph"/>
              <w:ind w:left="0"/>
              <w:rPr>
                <w:sz w:val="18"/>
              </w:rPr>
            </w:pPr>
          </w:p>
        </w:tc>
        <w:tc>
          <w:tcPr>
            <w:tcW w:w="7566" w:type="dxa"/>
            <w:gridSpan w:val="2"/>
            <w:tcBorders>
              <w:left w:val="single" w:sz="4" w:space="0" w:color="000000"/>
              <w:bottom w:val="double" w:sz="12" w:space="0" w:color="000000"/>
              <w:right w:val="single" w:sz="4" w:space="0" w:color="000000"/>
            </w:tcBorders>
          </w:tcPr>
          <w:p>
            <w:pPr>
              <w:pStyle w:val="TableParagraph"/>
              <w:spacing w:line="224" w:lineRule="exact"/>
              <w:ind w:left="165"/>
              <w:rPr>
                <w:sz w:val="20"/>
              </w:rPr>
            </w:pPr>
            <w:r>
              <w:rPr>
                <w:sz w:val="20"/>
              </w:rPr>
              <w:t>фигуры</w:t>
            </w:r>
            <w:r>
              <w:rPr>
                <w:spacing w:val="-5"/>
                <w:sz w:val="20"/>
              </w:rPr>
              <w:t> </w:t>
            </w:r>
            <w:r>
              <w:rPr>
                <w:sz w:val="20"/>
              </w:rPr>
              <w:t>на</w:t>
            </w:r>
            <w:r>
              <w:rPr>
                <w:spacing w:val="-7"/>
                <w:sz w:val="20"/>
              </w:rPr>
              <w:t> </w:t>
            </w:r>
            <w:r>
              <w:rPr>
                <w:spacing w:val="-4"/>
                <w:sz w:val="20"/>
              </w:rPr>
              <w:t>части</w:t>
            </w:r>
          </w:p>
          <w:p>
            <w:pPr>
              <w:pStyle w:val="TableParagraph"/>
              <w:spacing w:line="244" w:lineRule="exact"/>
              <w:ind w:left="165"/>
              <w:rPr>
                <w:sz w:val="20"/>
              </w:rPr>
            </w:pPr>
            <w:r>
              <w:rPr>
                <w:rFonts w:ascii="Symbol" w:hAnsi="Symbol"/>
                <w:sz w:val="20"/>
              </w:rPr>
              <w:t></w:t>
            </w:r>
            <w:r>
              <w:rPr>
                <w:spacing w:val="27"/>
                <w:sz w:val="20"/>
              </w:rPr>
              <w:t>  </w:t>
            </w:r>
            <w:r>
              <w:rPr>
                <w:sz w:val="20"/>
              </w:rPr>
              <w:t>выделения</w:t>
            </w:r>
            <w:r>
              <w:rPr>
                <w:spacing w:val="-5"/>
                <w:sz w:val="20"/>
              </w:rPr>
              <w:t> </w:t>
            </w:r>
            <w:r>
              <w:rPr>
                <w:sz w:val="20"/>
              </w:rPr>
              <w:t>структуры</w:t>
            </w:r>
            <w:r>
              <w:rPr>
                <w:spacing w:val="-5"/>
                <w:sz w:val="20"/>
              </w:rPr>
              <w:t> </w:t>
            </w:r>
            <w:r>
              <w:rPr>
                <w:sz w:val="20"/>
              </w:rPr>
              <w:t>плоских</w:t>
            </w:r>
            <w:r>
              <w:rPr>
                <w:spacing w:val="-6"/>
                <w:sz w:val="20"/>
              </w:rPr>
              <w:t> </w:t>
            </w:r>
            <w:r>
              <w:rPr>
                <w:sz w:val="20"/>
              </w:rPr>
              <w:t>геометрических</w:t>
            </w:r>
            <w:r>
              <w:rPr>
                <w:spacing w:val="-6"/>
                <w:sz w:val="20"/>
              </w:rPr>
              <w:t> </w:t>
            </w:r>
            <w:r>
              <w:rPr>
                <w:spacing w:val="-2"/>
                <w:sz w:val="20"/>
              </w:rPr>
              <w:t>фигур,</w:t>
            </w:r>
          </w:p>
          <w:p>
            <w:pPr>
              <w:pStyle w:val="TableParagraph"/>
              <w:spacing w:line="200" w:lineRule="exact"/>
              <w:ind w:left="72"/>
              <w:rPr>
                <w:sz w:val="20"/>
              </w:rPr>
            </w:pPr>
            <w:r>
              <w:rPr>
                <w:sz w:val="20"/>
              </w:rPr>
              <w:t>использовать</w:t>
            </w:r>
            <w:r>
              <w:rPr>
                <w:spacing w:val="-8"/>
                <w:sz w:val="20"/>
              </w:rPr>
              <w:t> </w:t>
            </w:r>
            <w:r>
              <w:rPr>
                <w:sz w:val="20"/>
              </w:rPr>
              <w:t>сенсорные</w:t>
            </w:r>
            <w:r>
              <w:rPr>
                <w:spacing w:val="-7"/>
                <w:sz w:val="20"/>
              </w:rPr>
              <w:t> </w:t>
            </w:r>
            <w:r>
              <w:rPr>
                <w:sz w:val="20"/>
              </w:rPr>
              <w:t>эталоны</w:t>
            </w:r>
            <w:r>
              <w:rPr>
                <w:spacing w:val="-7"/>
                <w:sz w:val="20"/>
              </w:rPr>
              <w:t> </w:t>
            </w:r>
            <w:r>
              <w:rPr>
                <w:sz w:val="20"/>
              </w:rPr>
              <w:t>для</w:t>
            </w:r>
            <w:r>
              <w:rPr>
                <w:spacing w:val="-8"/>
                <w:sz w:val="20"/>
              </w:rPr>
              <w:t> </w:t>
            </w:r>
            <w:r>
              <w:rPr>
                <w:sz w:val="20"/>
              </w:rPr>
              <w:t>оценки</w:t>
            </w:r>
            <w:r>
              <w:rPr>
                <w:spacing w:val="-8"/>
                <w:sz w:val="20"/>
              </w:rPr>
              <w:t> </w:t>
            </w:r>
            <w:r>
              <w:rPr>
                <w:sz w:val="20"/>
              </w:rPr>
              <w:t>свойств</w:t>
            </w:r>
            <w:r>
              <w:rPr>
                <w:spacing w:val="-8"/>
                <w:sz w:val="20"/>
              </w:rPr>
              <w:t> </w:t>
            </w:r>
            <w:r>
              <w:rPr>
                <w:sz w:val="20"/>
              </w:rPr>
              <w:t>и</w:t>
            </w:r>
            <w:r>
              <w:rPr>
                <w:spacing w:val="-7"/>
                <w:sz w:val="20"/>
              </w:rPr>
              <w:t> </w:t>
            </w:r>
            <w:r>
              <w:rPr>
                <w:sz w:val="20"/>
              </w:rPr>
              <w:t>качеств</w:t>
            </w:r>
            <w:r>
              <w:rPr>
                <w:spacing w:val="-5"/>
                <w:sz w:val="20"/>
              </w:rPr>
              <w:t> </w:t>
            </w:r>
            <w:r>
              <w:rPr>
                <w:spacing w:val="-2"/>
                <w:sz w:val="20"/>
              </w:rPr>
              <w:t>предметов</w:t>
            </w:r>
          </w:p>
        </w:tc>
      </w:tr>
      <w:tr>
        <w:trPr>
          <w:trHeight w:val="2791" w:hRule="atLeast"/>
        </w:trPr>
        <w:tc>
          <w:tcPr>
            <w:tcW w:w="7393" w:type="dxa"/>
            <w:gridSpan w:val="2"/>
            <w:tcBorders>
              <w:top w:val="double" w:sz="12" w:space="0" w:color="000000"/>
              <w:left w:val="single" w:sz="4" w:space="0" w:color="000000"/>
              <w:bottom w:val="single" w:sz="4" w:space="0" w:color="000000"/>
              <w:right w:val="single" w:sz="4" w:space="0" w:color="000000"/>
            </w:tcBorders>
          </w:tcPr>
          <w:p>
            <w:pPr>
              <w:pStyle w:val="TableParagraph"/>
              <w:spacing w:line="211" w:lineRule="exact"/>
              <w:ind w:left="110"/>
              <w:rPr>
                <w:sz w:val="20"/>
              </w:rPr>
            </w:pPr>
            <w:r>
              <w:rPr>
                <w:sz w:val="20"/>
              </w:rPr>
              <w:t>Педагог</w:t>
            </w:r>
            <w:r>
              <w:rPr>
                <w:spacing w:val="-11"/>
                <w:sz w:val="20"/>
              </w:rPr>
              <w:t> </w:t>
            </w:r>
            <w:r>
              <w:rPr>
                <w:sz w:val="20"/>
              </w:rPr>
              <w:t>организуя</w:t>
            </w:r>
            <w:r>
              <w:rPr>
                <w:spacing w:val="-7"/>
                <w:sz w:val="20"/>
              </w:rPr>
              <w:t> </w:t>
            </w:r>
            <w:r>
              <w:rPr>
                <w:sz w:val="20"/>
              </w:rPr>
              <w:t>поисковую</w:t>
            </w:r>
            <w:r>
              <w:rPr>
                <w:spacing w:val="-9"/>
                <w:sz w:val="20"/>
              </w:rPr>
              <w:t> </w:t>
            </w:r>
            <w:r>
              <w:rPr>
                <w:spacing w:val="-2"/>
                <w:sz w:val="20"/>
              </w:rPr>
              <w:t>деятельность:</w:t>
            </w:r>
          </w:p>
          <w:p>
            <w:pPr>
              <w:pStyle w:val="TableParagraph"/>
              <w:numPr>
                <w:ilvl w:val="0"/>
                <w:numId w:val="62"/>
              </w:numPr>
              <w:tabs>
                <w:tab w:pos="392" w:val="left" w:leader="none"/>
              </w:tabs>
              <w:spacing w:line="245" w:lineRule="exact" w:before="0" w:after="0"/>
              <w:ind w:left="392" w:right="0" w:hanging="282"/>
              <w:jc w:val="left"/>
              <w:rPr>
                <w:sz w:val="20"/>
              </w:rPr>
            </w:pPr>
            <w:r>
              <w:rPr>
                <w:sz w:val="20"/>
              </w:rPr>
              <w:t>конкретизирует</w:t>
            </w:r>
            <w:r>
              <w:rPr>
                <w:spacing w:val="-9"/>
                <w:sz w:val="20"/>
              </w:rPr>
              <w:t> </w:t>
            </w:r>
            <w:r>
              <w:rPr>
                <w:sz w:val="20"/>
              </w:rPr>
              <w:t>и</w:t>
            </w:r>
            <w:r>
              <w:rPr>
                <w:spacing w:val="-11"/>
                <w:sz w:val="20"/>
              </w:rPr>
              <w:t> </w:t>
            </w:r>
            <w:r>
              <w:rPr>
                <w:sz w:val="20"/>
              </w:rPr>
              <w:t>обогащает</w:t>
            </w:r>
            <w:r>
              <w:rPr>
                <w:spacing w:val="-8"/>
                <w:sz w:val="20"/>
              </w:rPr>
              <w:t> </w:t>
            </w:r>
            <w:r>
              <w:rPr>
                <w:sz w:val="20"/>
              </w:rPr>
              <w:t>познавательные</w:t>
            </w:r>
            <w:r>
              <w:rPr>
                <w:spacing w:val="-10"/>
                <w:sz w:val="20"/>
              </w:rPr>
              <w:t> </w:t>
            </w:r>
            <w:r>
              <w:rPr>
                <w:sz w:val="20"/>
              </w:rPr>
              <w:t>действия</w:t>
            </w:r>
            <w:r>
              <w:rPr>
                <w:spacing w:val="-11"/>
                <w:sz w:val="20"/>
              </w:rPr>
              <w:t> </w:t>
            </w:r>
            <w:r>
              <w:rPr>
                <w:spacing w:val="-2"/>
                <w:sz w:val="20"/>
              </w:rPr>
              <w:t>детей;</w:t>
            </w:r>
          </w:p>
          <w:p>
            <w:pPr>
              <w:pStyle w:val="TableParagraph"/>
              <w:numPr>
                <w:ilvl w:val="0"/>
                <w:numId w:val="62"/>
              </w:numPr>
              <w:tabs>
                <w:tab w:pos="392" w:val="left" w:leader="none"/>
              </w:tabs>
              <w:spacing w:line="244" w:lineRule="exact" w:before="0" w:after="0"/>
              <w:ind w:left="392" w:right="0" w:hanging="282"/>
              <w:jc w:val="left"/>
              <w:rPr>
                <w:sz w:val="20"/>
              </w:rPr>
            </w:pPr>
            <w:r>
              <w:rPr>
                <w:sz w:val="20"/>
              </w:rPr>
              <w:t>задаёт</w:t>
            </w:r>
            <w:r>
              <w:rPr>
                <w:spacing w:val="-6"/>
                <w:sz w:val="20"/>
              </w:rPr>
              <w:t> </w:t>
            </w:r>
            <w:r>
              <w:rPr>
                <w:sz w:val="20"/>
              </w:rPr>
              <w:t>детям</w:t>
            </w:r>
            <w:r>
              <w:rPr>
                <w:spacing w:val="-5"/>
                <w:sz w:val="20"/>
              </w:rPr>
              <w:t> </w:t>
            </w:r>
            <w:r>
              <w:rPr>
                <w:spacing w:val="-2"/>
                <w:sz w:val="20"/>
              </w:rPr>
              <w:t>вопросы;</w:t>
            </w:r>
          </w:p>
          <w:p>
            <w:pPr>
              <w:pStyle w:val="TableParagraph"/>
              <w:numPr>
                <w:ilvl w:val="0"/>
                <w:numId w:val="62"/>
              </w:numPr>
              <w:tabs>
                <w:tab w:pos="392" w:val="left" w:leader="none"/>
              </w:tabs>
              <w:spacing w:line="244" w:lineRule="exact" w:before="0" w:after="0"/>
              <w:ind w:left="392" w:right="0" w:hanging="282"/>
              <w:jc w:val="left"/>
              <w:rPr>
                <w:sz w:val="20"/>
              </w:rPr>
            </w:pPr>
            <w:r>
              <w:rPr>
                <w:sz w:val="20"/>
              </w:rPr>
              <w:t>обращает</w:t>
            </w:r>
            <w:r>
              <w:rPr>
                <w:spacing w:val="-9"/>
                <w:sz w:val="20"/>
              </w:rPr>
              <w:t> </w:t>
            </w:r>
            <w:r>
              <w:rPr>
                <w:sz w:val="20"/>
              </w:rPr>
              <w:t>внимание</w:t>
            </w:r>
            <w:r>
              <w:rPr>
                <w:spacing w:val="-8"/>
                <w:sz w:val="20"/>
              </w:rPr>
              <w:t> </w:t>
            </w:r>
            <w:r>
              <w:rPr>
                <w:sz w:val="20"/>
              </w:rPr>
              <w:t>на</w:t>
            </w:r>
            <w:r>
              <w:rPr>
                <w:spacing w:val="-7"/>
                <w:sz w:val="20"/>
              </w:rPr>
              <w:t> </w:t>
            </w:r>
            <w:r>
              <w:rPr>
                <w:sz w:val="20"/>
              </w:rPr>
              <w:t>постановку</w:t>
            </w:r>
            <w:r>
              <w:rPr>
                <w:spacing w:val="-9"/>
                <w:sz w:val="20"/>
              </w:rPr>
              <w:t> </w:t>
            </w:r>
            <w:r>
              <w:rPr>
                <w:spacing w:val="-2"/>
                <w:sz w:val="20"/>
              </w:rPr>
              <w:t>целей;</w:t>
            </w:r>
          </w:p>
          <w:p>
            <w:pPr>
              <w:pStyle w:val="TableParagraph"/>
              <w:numPr>
                <w:ilvl w:val="0"/>
                <w:numId w:val="62"/>
              </w:numPr>
              <w:tabs>
                <w:tab w:pos="392" w:val="left" w:leader="none"/>
              </w:tabs>
              <w:spacing w:line="245" w:lineRule="exact" w:before="0" w:after="0"/>
              <w:ind w:left="392" w:right="0" w:hanging="282"/>
              <w:jc w:val="left"/>
              <w:rPr>
                <w:sz w:val="20"/>
              </w:rPr>
            </w:pPr>
            <w:r>
              <w:rPr>
                <w:sz w:val="20"/>
              </w:rPr>
              <w:t>определение</w:t>
            </w:r>
            <w:r>
              <w:rPr>
                <w:spacing w:val="-10"/>
                <w:sz w:val="20"/>
              </w:rPr>
              <w:t> </w:t>
            </w:r>
            <w:r>
              <w:rPr>
                <w:sz w:val="20"/>
              </w:rPr>
              <w:t>задач</w:t>
            </w:r>
            <w:r>
              <w:rPr>
                <w:spacing w:val="-9"/>
                <w:sz w:val="20"/>
              </w:rPr>
              <w:t> </w:t>
            </w:r>
            <w:r>
              <w:rPr>
                <w:spacing w:val="-2"/>
                <w:sz w:val="20"/>
              </w:rPr>
              <w:t>деятельности;</w:t>
            </w:r>
          </w:p>
          <w:p>
            <w:pPr>
              <w:pStyle w:val="TableParagraph"/>
              <w:numPr>
                <w:ilvl w:val="0"/>
                <w:numId w:val="62"/>
              </w:numPr>
              <w:tabs>
                <w:tab w:pos="392" w:val="left" w:leader="none"/>
              </w:tabs>
              <w:spacing w:line="240" w:lineRule="auto" w:before="0" w:after="0"/>
              <w:ind w:left="392" w:right="0" w:hanging="282"/>
              <w:jc w:val="left"/>
              <w:rPr>
                <w:sz w:val="20"/>
              </w:rPr>
            </w:pPr>
            <w:r>
              <w:rPr>
                <w:sz w:val="20"/>
              </w:rPr>
              <w:t>развивает</w:t>
            </w:r>
            <w:r>
              <w:rPr>
                <w:spacing w:val="-9"/>
                <w:sz w:val="20"/>
              </w:rPr>
              <w:t> </w:t>
            </w:r>
            <w:r>
              <w:rPr>
                <w:sz w:val="20"/>
              </w:rPr>
              <w:t>умение</w:t>
            </w:r>
            <w:r>
              <w:rPr>
                <w:spacing w:val="-9"/>
                <w:sz w:val="20"/>
              </w:rPr>
              <w:t> </w:t>
            </w:r>
            <w:r>
              <w:rPr>
                <w:sz w:val="20"/>
              </w:rPr>
              <w:t>принимать</w:t>
            </w:r>
            <w:r>
              <w:rPr>
                <w:spacing w:val="-10"/>
                <w:sz w:val="20"/>
              </w:rPr>
              <w:t> </w:t>
            </w:r>
            <w:r>
              <w:rPr>
                <w:sz w:val="20"/>
              </w:rPr>
              <w:t>образец,</w:t>
            </w:r>
            <w:r>
              <w:rPr>
                <w:spacing w:val="-10"/>
                <w:sz w:val="20"/>
              </w:rPr>
              <w:t> </w:t>
            </w:r>
            <w:r>
              <w:rPr>
                <w:sz w:val="20"/>
              </w:rPr>
              <w:t>инструкцию</w:t>
            </w:r>
            <w:r>
              <w:rPr>
                <w:spacing w:val="-10"/>
                <w:sz w:val="20"/>
              </w:rPr>
              <w:t> </w:t>
            </w:r>
            <w:r>
              <w:rPr>
                <w:spacing w:val="-2"/>
                <w:sz w:val="20"/>
              </w:rPr>
              <w:t>взрослого;</w:t>
            </w:r>
          </w:p>
          <w:p>
            <w:pPr>
              <w:pStyle w:val="TableParagraph"/>
              <w:spacing w:before="14"/>
              <w:ind w:left="110"/>
              <w:rPr>
                <w:sz w:val="20"/>
              </w:rPr>
            </w:pPr>
            <w:r>
              <w:rPr>
                <w:spacing w:val="-10"/>
                <w:sz w:val="20"/>
              </w:rPr>
              <w:t>.</w:t>
            </w:r>
          </w:p>
        </w:tc>
        <w:tc>
          <w:tcPr>
            <w:tcW w:w="3783" w:type="dxa"/>
            <w:tcBorders>
              <w:top w:val="double" w:sz="12" w:space="0" w:color="000000"/>
              <w:left w:val="single" w:sz="4" w:space="0" w:color="000000"/>
              <w:bottom w:val="single" w:sz="4" w:space="0" w:color="000000"/>
              <w:right w:val="single" w:sz="4" w:space="0" w:color="000000"/>
            </w:tcBorders>
          </w:tcPr>
          <w:p>
            <w:pPr>
              <w:pStyle w:val="TableParagraph"/>
              <w:spacing w:line="211" w:lineRule="exact"/>
              <w:ind w:left="110"/>
              <w:rPr>
                <w:sz w:val="20"/>
              </w:rPr>
            </w:pPr>
            <w:r>
              <w:rPr>
                <w:sz w:val="20"/>
              </w:rPr>
              <w:t>Педагог</w:t>
            </w:r>
            <w:r>
              <w:rPr>
                <w:spacing w:val="-9"/>
                <w:sz w:val="20"/>
              </w:rPr>
              <w:t> </w:t>
            </w:r>
            <w:r>
              <w:rPr>
                <w:sz w:val="20"/>
              </w:rPr>
              <w:t>демонстрирует</w:t>
            </w:r>
            <w:r>
              <w:rPr>
                <w:spacing w:val="-6"/>
                <w:sz w:val="20"/>
              </w:rPr>
              <w:t> </w:t>
            </w:r>
            <w:r>
              <w:rPr>
                <w:sz w:val="20"/>
              </w:rPr>
              <w:t>детям</w:t>
            </w:r>
            <w:r>
              <w:rPr>
                <w:spacing w:val="-7"/>
                <w:sz w:val="20"/>
              </w:rPr>
              <w:t> </w:t>
            </w:r>
            <w:r>
              <w:rPr>
                <w:spacing w:val="-2"/>
                <w:sz w:val="20"/>
              </w:rPr>
              <w:t>способы</w:t>
            </w:r>
          </w:p>
          <w:p>
            <w:pPr>
              <w:pStyle w:val="TableParagraph"/>
              <w:ind w:left="110"/>
              <w:rPr>
                <w:sz w:val="20"/>
              </w:rPr>
            </w:pPr>
            <w:r>
              <w:rPr>
                <w:spacing w:val="-2"/>
                <w:sz w:val="20"/>
              </w:rPr>
              <w:t>осуществления</w:t>
            </w:r>
          </w:p>
          <w:p>
            <w:pPr>
              <w:pStyle w:val="TableParagraph"/>
              <w:numPr>
                <w:ilvl w:val="0"/>
                <w:numId w:val="63"/>
              </w:numPr>
              <w:tabs>
                <w:tab w:pos="485" w:val="left" w:leader="none"/>
              </w:tabs>
              <w:spacing w:line="237" w:lineRule="auto" w:before="3" w:after="0"/>
              <w:ind w:left="110" w:right="733" w:firstLine="93"/>
              <w:jc w:val="left"/>
              <w:rPr>
                <w:sz w:val="20"/>
              </w:rPr>
            </w:pPr>
            <w:r>
              <w:rPr>
                <w:sz w:val="20"/>
              </w:rPr>
              <w:t>разных</w:t>
            </w:r>
            <w:r>
              <w:rPr>
                <w:spacing w:val="-13"/>
                <w:sz w:val="20"/>
              </w:rPr>
              <w:t> </w:t>
            </w:r>
            <w:r>
              <w:rPr>
                <w:sz w:val="20"/>
              </w:rPr>
              <w:t>видов</w:t>
            </w:r>
            <w:r>
              <w:rPr>
                <w:spacing w:val="-12"/>
                <w:sz w:val="20"/>
              </w:rPr>
              <w:t> </w:t>
            </w:r>
            <w:r>
              <w:rPr>
                <w:sz w:val="20"/>
              </w:rPr>
              <w:t>познавательной </w:t>
            </w:r>
            <w:r>
              <w:rPr>
                <w:spacing w:val="-2"/>
                <w:sz w:val="20"/>
              </w:rPr>
              <w:t>деятельности,</w:t>
            </w:r>
          </w:p>
          <w:p>
            <w:pPr>
              <w:pStyle w:val="TableParagraph"/>
              <w:numPr>
                <w:ilvl w:val="0"/>
                <w:numId w:val="63"/>
              </w:numPr>
              <w:tabs>
                <w:tab w:pos="485" w:val="left" w:leader="none"/>
              </w:tabs>
              <w:spacing w:line="240" w:lineRule="auto" w:before="0" w:after="0"/>
              <w:ind w:left="110" w:right="1059" w:firstLine="93"/>
              <w:jc w:val="left"/>
              <w:rPr>
                <w:sz w:val="20"/>
              </w:rPr>
            </w:pPr>
            <w:r>
              <w:rPr>
                <w:sz w:val="20"/>
              </w:rPr>
              <w:t>контроля,</w:t>
            </w:r>
            <w:r>
              <w:rPr>
                <w:spacing w:val="-13"/>
                <w:sz w:val="20"/>
              </w:rPr>
              <w:t> </w:t>
            </w:r>
            <w:r>
              <w:rPr>
                <w:sz w:val="20"/>
              </w:rPr>
              <w:t>самоконтроля</w:t>
            </w:r>
            <w:r>
              <w:rPr>
                <w:spacing w:val="-12"/>
                <w:sz w:val="20"/>
              </w:rPr>
              <w:t> </w:t>
            </w:r>
            <w:r>
              <w:rPr>
                <w:sz w:val="20"/>
              </w:rPr>
              <w:t>и взаимоконтроля результатов</w:t>
            </w:r>
          </w:p>
          <w:p>
            <w:pPr>
              <w:pStyle w:val="TableParagraph"/>
              <w:ind w:left="110"/>
              <w:rPr>
                <w:sz w:val="20"/>
              </w:rPr>
            </w:pPr>
            <w:r>
              <w:rPr>
                <w:spacing w:val="-2"/>
                <w:sz w:val="20"/>
              </w:rPr>
              <w:t>деятельности</w:t>
            </w:r>
          </w:p>
          <w:p>
            <w:pPr>
              <w:pStyle w:val="TableParagraph"/>
              <w:numPr>
                <w:ilvl w:val="0"/>
                <w:numId w:val="63"/>
              </w:numPr>
              <w:tabs>
                <w:tab w:pos="485" w:val="left" w:leader="none"/>
              </w:tabs>
              <w:spacing w:line="240" w:lineRule="auto" w:before="1" w:after="0"/>
              <w:ind w:left="110" w:right="155" w:firstLine="93"/>
              <w:jc w:val="left"/>
              <w:rPr>
                <w:sz w:val="20"/>
              </w:rPr>
            </w:pPr>
            <w:r>
              <w:rPr>
                <w:sz w:val="20"/>
              </w:rPr>
              <w:t>отдельных действий во взаимодействии со сверстниками, поощряет</w:t>
            </w:r>
            <w:r>
              <w:rPr>
                <w:spacing w:val="-13"/>
                <w:sz w:val="20"/>
              </w:rPr>
              <w:t> </w:t>
            </w:r>
            <w:r>
              <w:rPr>
                <w:sz w:val="20"/>
              </w:rPr>
              <w:t>проявление</w:t>
            </w:r>
            <w:r>
              <w:rPr>
                <w:spacing w:val="-12"/>
                <w:sz w:val="20"/>
              </w:rPr>
              <w:t> </w:t>
            </w:r>
            <w:r>
              <w:rPr>
                <w:sz w:val="20"/>
              </w:rPr>
              <w:t>наблюдательности за</w:t>
            </w:r>
            <w:r>
              <w:rPr>
                <w:spacing w:val="-3"/>
                <w:sz w:val="20"/>
              </w:rPr>
              <w:t> </w:t>
            </w:r>
            <w:r>
              <w:rPr>
                <w:sz w:val="20"/>
              </w:rPr>
              <w:t>действиями</w:t>
            </w:r>
            <w:r>
              <w:rPr>
                <w:spacing w:val="-4"/>
                <w:sz w:val="20"/>
              </w:rPr>
              <w:t> </w:t>
            </w:r>
            <w:r>
              <w:rPr>
                <w:sz w:val="20"/>
              </w:rPr>
              <w:t>взрослого</w:t>
            </w:r>
            <w:r>
              <w:rPr>
                <w:spacing w:val="-2"/>
                <w:sz w:val="20"/>
              </w:rPr>
              <w:t> </w:t>
            </w:r>
            <w:r>
              <w:rPr>
                <w:sz w:val="20"/>
              </w:rPr>
              <w:t>и</w:t>
            </w:r>
            <w:r>
              <w:rPr>
                <w:spacing w:val="-4"/>
                <w:sz w:val="20"/>
              </w:rPr>
              <w:t> </w:t>
            </w:r>
            <w:r>
              <w:rPr>
                <w:sz w:val="20"/>
              </w:rPr>
              <w:t>других</w:t>
            </w:r>
            <w:r>
              <w:rPr>
                <w:spacing w:val="-4"/>
                <w:sz w:val="20"/>
              </w:rPr>
              <w:t> </w:t>
            </w:r>
            <w:r>
              <w:rPr>
                <w:sz w:val="20"/>
              </w:rPr>
              <w:t>детей.</w:t>
            </w:r>
          </w:p>
        </w:tc>
        <w:tc>
          <w:tcPr>
            <w:tcW w:w="3783" w:type="dxa"/>
            <w:tcBorders>
              <w:top w:val="double" w:sz="12" w:space="0" w:color="000000"/>
              <w:left w:val="single" w:sz="4" w:space="0" w:color="000000"/>
              <w:bottom w:val="single" w:sz="4" w:space="0" w:color="000000"/>
              <w:right w:val="single" w:sz="4" w:space="0" w:color="000000"/>
            </w:tcBorders>
          </w:tcPr>
          <w:p>
            <w:pPr>
              <w:pStyle w:val="TableParagraph"/>
              <w:spacing w:line="211" w:lineRule="exact"/>
              <w:ind w:left="110"/>
              <w:rPr>
                <w:sz w:val="20"/>
              </w:rPr>
            </w:pPr>
            <w:r>
              <w:rPr>
                <w:sz w:val="20"/>
              </w:rPr>
              <w:t>Педагог</w:t>
            </w:r>
            <w:r>
              <w:rPr>
                <w:spacing w:val="-10"/>
                <w:sz w:val="20"/>
              </w:rPr>
              <w:t> </w:t>
            </w:r>
            <w:r>
              <w:rPr>
                <w:sz w:val="20"/>
              </w:rPr>
              <w:t>поддерживает</w:t>
            </w:r>
            <w:r>
              <w:rPr>
                <w:spacing w:val="-9"/>
                <w:sz w:val="20"/>
              </w:rPr>
              <w:t> </w:t>
            </w:r>
            <w:r>
              <w:rPr>
                <w:sz w:val="20"/>
              </w:rPr>
              <w:t>стремление</w:t>
            </w:r>
            <w:r>
              <w:rPr>
                <w:spacing w:val="-8"/>
                <w:sz w:val="20"/>
              </w:rPr>
              <w:t> </w:t>
            </w:r>
            <w:r>
              <w:rPr>
                <w:spacing w:val="-4"/>
                <w:sz w:val="20"/>
              </w:rPr>
              <w:t>детей</w:t>
            </w:r>
          </w:p>
          <w:p>
            <w:pPr>
              <w:pStyle w:val="TableParagraph"/>
              <w:ind w:left="110"/>
              <w:rPr>
                <w:sz w:val="20"/>
              </w:rPr>
            </w:pPr>
            <w:r>
              <w:rPr>
                <w:spacing w:val="-10"/>
                <w:sz w:val="20"/>
              </w:rPr>
              <w:t>к</w:t>
            </w:r>
          </w:p>
          <w:p>
            <w:pPr>
              <w:pStyle w:val="TableParagraph"/>
              <w:numPr>
                <w:ilvl w:val="0"/>
                <w:numId w:val="64"/>
              </w:numPr>
              <w:tabs>
                <w:tab w:pos="532" w:val="left" w:leader="none"/>
              </w:tabs>
              <w:spacing w:line="237" w:lineRule="auto" w:before="3" w:after="0"/>
              <w:ind w:left="110" w:right="155" w:firstLine="0"/>
              <w:jc w:val="left"/>
              <w:rPr>
                <w:sz w:val="20"/>
              </w:rPr>
            </w:pPr>
            <w:r>
              <w:rPr>
                <w:sz w:val="20"/>
              </w:rPr>
              <w:t>самостоятельному</w:t>
            </w:r>
            <w:r>
              <w:rPr>
                <w:spacing w:val="-13"/>
                <w:sz w:val="20"/>
              </w:rPr>
              <w:t> </w:t>
            </w:r>
            <w:r>
              <w:rPr>
                <w:sz w:val="20"/>
              </w:rPr>
              <w:t>выбору</w:t>
            </w:r>
            <w:r>
              <w:rPr>
                <w:spacing w:val="-12"/>
                <w:sz w:val="20"/>
              </w:rPr>
              <w:t> </w:t>
            </w:r>
            <w:r>
              <w:rPr>
                <w:sz w:val="20"/>
              </w:rPr>
              <w:t>способов осуществления разных видов</w:t>
            </w:r>
          </w:p>
          <w:p>
            <w:pPr>
              <w:pStyle w:val="TableParagraph"/>
              <w:ind w:left="110"/>
              <w:rPr>
                <w:sz w:val="20"/>
              </w:rPr>
            </w:pPr>
            <w:r>
              <w:rPr>
                <w:spacing w:val="-2"/>
                <w:sz w:val="20"/>
              </w:rPr>
              <w:t>познавательной</w:t>
            </w:r>
            <w:r>
              <w:rPr>
                <w:spacing w:val="13"/>
                <w:sz w:val="20"/>
              </w:rPr>
              <w:t> </w:t>
            </w:r>
            <w:r>
              <w:rPr>
                <w:spacing w:val="-2"/>
                <w:sz w:val="20"/>
              </w:rPr>
              <w:t>деятельности,</w:t>
            </w:r>
          </w:p>
          <w:p>
            <w:pPr>
              <w:pStyle w:val="TableParagraph"/>
              <w:numPr>
                <w:ilvl w:val="0"/>
                <w:numId w:val="64"/>
              </w:numPr>
              <w:tabs>
                <w:tab w:pos="532" w:val="left" w:leader="none"/>
              </w:tabs>
              <w:spacing w:line="240" w:lineRule="auto" w:before="1" w:after="0"/>
              <w:ind w:left="110" w:right="716" w:firstLine="0"/>
              <w:jc w:val="left"/>
              <w:rPr>
                <w:sz w:val="20"/>
              </w:rPr>
            </w:pPr>
            <w:r>
              <w:rPr>
                <w:sz w:val="20"/>
              </w:rPr>
              <w:t>обеспечению</w:t>
            </w:r>
            <w:r>
              <w:rPr>
                <w:spacing w:val="-13"/>
                <w:sz w:val="20"/>
              </w:rPr>
              <w:t> </w:t>
            </w:r>
            <w:r>
              <w:rPr>
                <w:sz w:val="20"/>
              </w:rPr>
              <w:t>самоконтроля</w:t>
            </w:r>
            <w:r>
              <w:rPr>
                <w:spacing w:val="-12"/>
                <w:sz w:val="20"/>
              </w:rPr>
              <w:t> </w:t>
            </w:r>
            <w:r>
              <w:rPr>
                <w:sz w:val="20"/>
              </w:rPr>
              <w:t>и взаимоконтроля результатов</w:t>
            </w:r>
          </w:p>
          <w:p>
            <w:pPr>
              <w:pStyle w:val="TableParagraph"/>
              <w:ind w:left="110"/>
              <w:rPr>
                <w:sz w:val="20"/>
              </w:rPr>
            </w:pPr>
            <w:r>
              <w:rPr>
                <w:sz w:val="20"/>
              </w:rPr>
              <w:t>деятельности</w:t>
            </w:r>
            <w:r>
              <w:rPr>
                <w:spacing w:val="-11"/>
                <w:sz w:val="20"/>
              </w:rPr>
              <w:t> </w:t>
            </w:r>
            <w:r>
              <w:rPr>
                <w:sz w:val="20"/>
              </w:rPr>
              <w:t>и</w:t>
            </w:r>
            <w:r>
              <w:rPr>
                <w:spacing w:val="-11"/>
                <w:sz w:val="20"/>
              </w:rPr>
              <w:t> </w:t>
            </w:r>
            <w:r>
              <w:rPr>
                <w:sz w:val="20"/>
              </w:rPr>
              <w:t>отдельных</w:t>
            </w:r>
            <w:r>
              <w:rPr>
                <w:spacing w:val="-11"/>
                <w:sz w:val="20"/>
              </w:rPr>
              <w:t> </w:t>
            </w:r>
            <w:r>
              <w:rPr>
                <w:sz w:val="20"/>
              </w:rPr>
              <w:t>действий</w:t>
            </w:r>
            <w:r>
              <w:rPr>
                <w:spacing w:val="-11"/>
                <w:sz w:val="20"/>
              </w:rPr>
              <w:t> </w:t>
            </w:r>
            <w:r>
              <w:rPr>
                <w:sz w:val="20"/>
              </w:rPr>
              <w:t>во взаимодействии со сверстниками,</w:t>
            </w:r>
          </w:p>
          <w:p>
            <w:pPr>
              <w:pStyle w:val="TableParagraph"/>
              <w:numPr>
                <w:ilvl w:val="0"/>
                <w:numId w:val="64"/>
              </w:numPr>
              <w:tabs>
                <w:tab w:pos="532" w:val="left" w:leader="none"/>
              </w:tabs>
              <w:spacing w:line="240" w:lineRule="auto" w:before="0" w:after="0"/>
              <w:ind w:left="110" w:right="753" w:firstLine="0"/>
              <w:jc w:val="left"/>
              <w:rPr>
                <w:sz w:val="20"/>
              </w:rPr>
            </w:pPr>
            <w:r>
              <w:rPr>
                <w:sz w:val="20"/>
              </w:rPr>
              <w:t>использованию</w:t>
            </w:r>
            <w:r>
              <w:rPr>
                <w:spacing w:val="-13"/>
                <w:sz w:val="20"/>
              </w:rPr>
              <w:t> </w:t>
            </w:r>
            <w:r>
              <w:rPr>
                <w:sz w:val="20"/>
              </w:rPr>
              <w:t>разных</w:t>
            </w:r>
            <w:r>
              <w:rPr>
                <w:spacing w:val="-12"/>
                <w:sz w:val="20"/>
              </w:rPr>
              <w:t> </w:t>
            </w:r>
            <w:r>
              <w:rPr>
                <w:sz w:val="20"/>
              </w:rPr>
              <w:t>форм совместной познавательной</w:t>
            </w:r>
          </w:p>
          <w:p>
            <w:pPr>
              <w:pStyle w:val="TableParagraph"/>
              <w:spacing w:line="217" w:lineRule="exact"/>
              <w:ind w:left="110"/>
              <w:rPr>
                <w:sz w:val="20"/>
              </w:rPr>
            </w:pPr>
            <w:r>
              <w:rPr>
                <w:spacing w:val="-2"/>
                <w:sz w:val="20"/>
              </w:rPr>
              <w:t>деятельности.</w:t>
            </w:r>
          </w:p>
        </w:tc>
      </w:tr>
      <w:tr>
        <w:trPr>
          <w:trHeight w:val="2068" w:hRule="atLeast"/>
        </w:trPr>
        <w:tc>
          <w:tcPr>
            <w:tcW w:w="7393" w:type="dxa"/>
            <w:gridSpan w:val="2"/>
            <w:tcBorders>
              <w:top w:val="single" w:sz="4" w:space="0" w:color="000000"/>
              <w:left w:val="single" w:sz="4" w:space="0" w:color="000000"/>
              <w:right w:val="single" w:sz="4" w:space="0" w:color="000000"/>
            </w:tcBorders>
          </w:tcPr>
          <w:p>
            <w:pPr>
              <w:pStyle w:val="TableParagraph"/>
              <w:spacing w:line="223" w:lineRule="exact"/>
              <w:ind w:left="110"/>
              <w:rPr>
                <w:sz w:val="20"/>
              </w:rPr>
            </w:pPr>
            <w:r>
              <w:rPr>
                <w:sz w:val="20"/>
              </w:rPr>
              <w:t>Педагог</w:t>
            </w:r>
            <w:r>
              <w:rPr>
                <w:spacing w:val="-10"/>
                <w:sz w:val="20"/>
              </w:rPr>
              <w:t> </w:t>
            </w:r>
            <w:r>
              <w:rPr>
                <w:sz w:val="20"/>
              </w:rPr>
              <w:t>поощряет</w:t>
            </w:r>
            <w:r>
              <w:rPr>
                <w:spacing w:val="-10"/>
                <w:sz w:val="20"/>
              </w:rPr>
              <w:t> </w:t>
            </w:r>
            <w:r>
              <w:rPr>
                <w:sz w:val="20"/>
              </w:rPr>
              <w:t>стремление</w:t>
            </w:r>
            <w:r>
              <w:rPr>
                <w:spacing w:val="-8"/>
                <w:sz w:val="20"/>
              </w:rPr>
              <w:t> </w:t>
            </w:r>
            <w:r>
              <w:rPr>
                <w:sz w:val="20"/>
              </w:rPr>
              <w:t>самостоятельно</w:t>
            </w:r>
            <w:r>
              <w:rPr>
                <w:spacing w:val="-8"/>
                <w:sz w:val="20"/>
              </w:rPr>
              <w:t> </w:t>
            </w:r>
            <w:r>
              <w:rPr>
                <w:sz w:val="20"/>
              </w:rPr>
              <w:t>завершить</w:t>
            </w:r>
            <w:r>
              <w:rPr>
                <w:spacing w:val="-9"/>
                <w:sz w:val="20"/>
              </w:rPr>
              <w:t> </w:t>
            </w:r>
            <w:r>
              <w:rPr>
                <w:sz w:val="20"/>
              </w:rPr>
              <w:t>начатое</w:t>
            </w:r>
            <w:r>
              <w:rPr>
                <w:spacing w:val="-8"/>
                <w:sz w:val="20"/>
              </w:rPr>
              <w:t> </w:t>
            </w:r>
            <w:r>
              <w:rPr>
                <w:spacing w:val="-2"/>
                <w:sz w:val="20"/>
              </w:rPr>
              <w:t>действие</w:t>
            </w:r>
          </w:p>
        </w:tc>
        <w:tc>
          <w:tcPr>
            <w:tcW w:w="3783" w:type="dxa"/>
            <w:tcBorders>
              <w:top w:val="single" w:sz="4" w:space="0" w:color="000000"/>
              <w:left w:val="single" w:sz="4" w:space="0" w:color="000000"/>
              <w:right w:val="single" w:sz="4" w:space="0" w:color="000000"/>
            </w:tcBorders>
          </w:tcPr>
          <w:p>
            <w:pPr>
              <w:pStyle w:val="TableParagraph"/>
              <w:ind w:left="110"/>
              <w:rPr>
                <w:sz w:val="20"/>
              </w:rPr>
            </w:pPr>
            <w:r>
              <w:rPr>
                <w:sz w:val="20"/>
              </w:rPr>
              <w:t>В</w:t>
            </w:r>
            <w:r>
              <w:rPr>
                <w:spacing w:val="-10"/>
                <w:sz w:val="20"/>
              </w:rPr>
              <w:t> </w:t>
            </w:r>
            <w:r>
              <w:rPr>
                <w:sz w:val="20"/>
              </w:rPr>
              <w:t>процессе</w:t>
            </w:r>
            <w:r>
              <w:rPr>
                <w:spacing w:val="-10"/>
                <w:sz w:val="20"/>
              </w:rPr>
              <w:t> </w:t>
            </w:r>
            <w:r>
              <w:rPr>
                <w:sz w:val="20"/>
              </w:rPr>
              <w:t>организации</w:t>
            </w:r>
            <w:r>
              <w:rPr>
                <w:spacing w:val="-11"/>
                <w:sz w:val="20"/>
              </w:rPr>
              <w:t> </w:t>
            </w:r>
            <w:r>
              <w:rPr>
                <w:sz w:val="20"/>
              </w:rPr>
              <w:t>разных</w:t>
            </w:r>
            <w:r>
              <w:rPr>
                <w:spacing w:val="-11"/>
                <w:sz w:val="20"/>
              </w:rPr>
              <w:t> </w:t>
            </w:r>
            <w:r>
              <w:rPr>
                <w:sz w:val="20"/>
              </w:rPr>
              <w:t>форм совместной познавательной</w:t>
            </w:r>
          </w:p>
          <w:p>
            <w:pPr>
              <w:pStyle w:val="TableParagraph"/>
              <w:spacing w:line="229" w:lineRule="exact"/>
              <w:ind w:left="110"/>
              <w:rPr>
                <w:sz w:val="20"/>
              </w:rPr>
            </w:pPr>
            <w:r>
              <w:rPr>
                <w:sz w:val="20"/>
              </w:rPr>
              <w:t>деятельности</w:t>
            </w:r>
            <w:r>
              <w:rPr>
                <w:spacing w:val="-12"/>
                <w:sz w:val="20"/>
              </w:rPr>
              <w:t> </w:t>
            </w:r>
            <w:r>
              <w:rPr>
                <w:sz w:val="20"/>
              </w:rPr>
              <w:t>показывает</w:t>
            </w:r>
            <w:r>
              <w:rPr>
                <w:spacing w:val="-11"/>
                <w:sz w:val="20"/>
              </w:rPr>
              <w:t> </w:t>
            </w:r>
            <w:r>
              <w:rPr>
                <w:spacing w:val="-2"/>
                <w:sz w:val="20"/>
              </w:rPr>
              <w:t>детей</w:t>
            </w:r>
          </w:p>
          <w:p>
            <w:pPr>
              <w:pStyle w:val="TableParagraph"/>
              <w:ind w:left="110" w:right="119"/>
              <w:rPr>
                <w:sz w:val="20"/>
              </w:rPr>
            </w:pPr>
            <w:r>
              <w:rPr>
                <w:sz w:val="20"/>
              </w:rPr>
              <w:t>возможности</w:t>
            </w:r>
            <w:r>
              <w:rPr>
                <w:spacing w:val="-2"/>
                <w:sz w:val="20"/>
              </w:rPr>
              <w:t> </w:t>
            </w:r>
            <w:r>
              <w:rPr>
                <w:sz w:val="20"/>
              </w:rPr>
              <w:t>для</w:t>
            </w:r>
            <w:r>
              <w:rPr>
                <w:spacing w:val="-1"/>
                <w:sz w:val="20"/>
              </w:rPr>
              <w:t> </w:t>
            </w:r>
            <w:r>
              <w:rPr>
                <w:sz w:val="20"/>
              </w:rPr>
              <w:t>обсуждения</w:t>
            </w:r>
            <w:r>
              <w:rPr>
                <w:spacing w:val="-1"/>
                <w:sz w:val="20"/>
              </w:rPr>
              <w:t> </w:t>
            </w:r>
            <w:r>
              <w:rPr>
                <w:sz w:val="20"/>
              </w:rPr>
              <w:t>проблемы, для</w:t>
            </w:r>
            <w:r>
              <w:rPr>
                <w:spacing w:val="-11"/>
                <w:sz w:val="20"/>
              </w:rPr>
              <w:t> </w:t>
            </w:r>
            <w:r>
              <w:rPr>
                <w:sz w:val="20"/>
              </w:rPr>
              <w:t>совместного</w:t>
            </w:r>
            <w:r>
              <w:rPr>
                <w:spacing w:val="-10"/>
                <w:sz w:val="20"/>
              </w:rPr>
              <w:t> </w:t>
            </w:r>
            <w:r>
              <w:rPr>
                <w:sz w:val="20"/>
              </w:rPr>
              <w:t>нахождения</w:t>
            </w:r>
            <w:r>
              <w:rPr>
                <w:spacing w:val="-11"/>
                <w:sz w:val="20"/>
              </w:rPr>
              <w:t> </w:t>
            </w:r>
            <w:r>
              <w:rPr>
                <w:sz w:val="20"/>
              </w:rPr>
              <w:t>способов</w:t>
            </w:r>
            <w:r>
              <w:rPr>
                <w:spacing w:val="-11"/>
                <w:sz w:val="20"/>
              </w:rPr>
              <w:t> </w:t>
            </w:r>
            <w:r>
              <w:rPr>
                <w:sz w:val="20"/>
              </w:rPr>
              <w:t>ее решения, поощряет проявление инициативы, способности формулировать и отвечать на</w:t>
            </w:r>
          </w:p>
          <w:p>
            <w:pPr>
              <w:pStyle w:val="TableParagraph"/>
              <w:spacing w:line="214" w:lineRule="exact"/>
              <w:ind w:left="110"/>
              <w:rPr>
                <w:sz w:val="20"/>
              </w:rPr>
            </w:pPr>
            <w:r>
              <w:rPr>
                <w:spacing w:val="-2"/>
                <w:sz w:val="20"/>
              </w:rPr>
              <w:t>поставленные</w:t>
            </w:r>
            <w:r>
              <w:rPr>
                <w:spacing w:val="6"/>
                <w:sz w:val="20"/>
              </w:rPr>
              <w:t> </w:t>
            </w:r>
            <w:r>
              <w:rPr>
                <w:spacing w:val="-2"/>
                <w:sz w:val="20"/>
              </w:rPr>
              <w:t>вопросы</w:t>
            </w:r>
          </w:p>
        </w:tc>
        <w:tc>
          <w:tcPr>
            <w:tcW w:w="3783" w:type="dxa"/>
            <w:tcBorders>
              <w:top w:val="single" w:sz="4" w:space="0" w:color="000000"/>
              <w:left w:val="single" w:sz="4" w:space="0" w:color="000000"/>
              <w:right w:val="single" w:sz="4" w:space="0" w:color="000000"/>
            </w:tcBorders>
          </w:tcPr>
          <w:p>
            <w:pPr>
              <w:pStyle w:val="TableParagraph"/>
              <w:ind w:left="110" w:right="140"/>
              <w:rPr>
                <w:sz w:val="20"/>
              </w:rPr>
            </w:pPr>
            <w:r>
              <w:rPr>
                <w:sz w:val="20"/>
              </w:rPr>
              <w:t>Поощряет умение детей обсуждать проблему,</w:t>
            </w:r>
            <w:r>
              <w:rPr>
                <w:spacing w:val="-13"/>
                <w:sz w:val="20"/>
              </w:rPr>
              <w:t> </w:t>
            </w:r>
            <w:r>
              <w:rPr>
                <w:sz w:val="20"/>
              </w:rPr>
              <w:t>совместно</w:t>
            </w:r>
            <w:r>
              <w:rPr>
                <w:spacing w:val="-12"/>
                <w:sz w:val="20"/>
              </w:rPr>
              <w:t> </w:t>
            </w:r>
            <w:r>
              <w:rPr>
                <w:sz w:val="20"/>
              </w:rPr>
              <w:t>находить</w:t>
            </w:r>
            <w:r>
              <w:rPr>
                <w:spacing w:val="-13"/>
                <w:sz w:val="20"/>
              </w:rPr>
              <w:t> </w:t>
            </w:r>
            <w:r>
              <w:rPr>
                <w:sz w:val="20"/>
              </w:rPr>
              <w:t>способы ее решения, проявлять инициативу;</w:t>
            </w:r>
          </w:p>
        </w:tc>
      </w:tr>
      <w:tr>
        <w:trPr>
          <w:trHeight w:val="3049" w:hRule="atLeast"/>
        </w:trPr>
        <w:tc>
          <w:tcPr>
            <w:tcW w:w="3612" w:type="dxa"/>
            <w:tcBorders>
              <w:left w:val="single" w:sz="4" w:space="0" w:color="000000"/>
              <w:right w:val="single" w:sz="4" w:space="0" w:color="000000"/>
            </w:tcBorders>
          </w:tcPr>
          <w:p>
            <w:pPr>
              <w:pStyle w:val="TableParagraph"/>
              <w:ind w:left="110" w:right="149"/>
              <w:rPr>
                <w:sz w:val="20"/>
              </w:rPr>
            </w:pPr>
            <w:r>
              <w:rPr>
                <w:sz w:val="20"/>
              </w:rPr>
              <w:t>Педагог организует и поддерживает совместные действия ребёнка со взрослым и сверстниками при сравнении</w:t>
            </w:r>
            <w:r>
              <w:rPr>
                <w:spacing w:val="-10"/>
                <w:sz w:val="20"/>
              </w:rPr>
              <w:t> </w:t>
            </w:r>
            <w:r>
              <w:rPr>
                <w:sz w:val="20"/>
              </w:rPr>
              <w:t>двух</w:t>
            </w:r>
            <w:r>
              <w:rPr>
                <w:spacing w:val="-10"/>
                <w:sz w:val="20"/>
              </w:rPr>
              <w:t> </w:t>
            </w:r>
            <w:r>
              <w:rPr>
                <w:sz w:val="20"/>
              </w:rPr>
              <w:t>предметов</w:t>
            </w:r>
            <w:r>
              <w:rPr>
                <w:spacing w:val="-12"/>
                <w:sz w:val="20"/>
              </w:rPr>
              <w:t> </w:t>
            </w:r>
            <w:r>
              <w:rPr>
                <w:sz w:val="20"/>
              </w:rPr>
              <w:t>по</w:t>
            </w:r>
            <w:r>
              <w:rPr>
                <w:spacing w:val="-8"/>
                <w:sz w:val="20"/>
              </w:rPr>
              <w:t> </w:t>
            </w:r>
            <w:r>
              <w:rPr>
                <w:sz w:val="20"/>
                <w:u w:val="single"/>
              </w:rPr>
              <w:t>одному</w:t>
            </w:r>
            <w:r>
              <w:rPr>
                <w:sz w:val="20"/>
              </w:rPr>
              <w:t> признаку</w:t>
            </w:r>
            <w:r>
              <w:rPr>
                <w:spacing w:val="-3"/>
                <w:sz w:val="20"/>
              </w:rPr>
              <w:t> </w:t>
            </w:r>
            <w:r>
              <w:rPr>
                <w:sz w:val="20"/>
              </w:rPr>
              <w:t>направляет</w:t>
            </w:r>
            <w:r>
              <w:rPr>
                <w:spacing w:val="-3"/>
                <w:sz w:val="20"/>
              </w:rPr>
              <w:t> </w:t>
            </w:r>
            <w:r>
              <w:rPr>
                <w:sz w:val="20"/>
              </w:rPr>
              <w:t>внимание</w:t>
            </w:r>
            <w:r>
              <w:rPr>
                <w:spacing w:val="-2"/>
                <w:sz w:val="20"/>
              </w:rPr>
              <w:t> </w:t>
            </w:r>
            <w:r>
              <w:rPr>
                <w:sz w:val="20"/>
              </w:rPr>
              <w:t>детей </w:t>
            </w:r>
            <w:r>
              <w:rPr>
                <w:spacing w:val="-4"/>
                <w:sz w:val="20"/>
              </w:rPr>
              <w:t>на:</w:t>
            </w:r>
          </w:p>
          <w:p>
            <w:pPr>
              <w:pStyle w:val="TableParagraph"/>
              <w:numPr>
                <w:ilvl w:val="0"/>
                <w:numId w:val="65"/>
              </w:numPr>
              <w:tabs>
                <w:tab w:pos="392" w:val="left" w:leader="none"/>
              </w:tabs>
              <w:spacing w:line="245" w:lineRule="exact" w:before="0" w:after="0"/>
              <w:ind w:left="392" w:right="0" w:hanging="282"/>
              <w:jc w:val="both"/>
              <w:rPr>
                <w:rFonts w:ascii="Symbol" w:hAnsi="Symbol"/>
                <w:sz w:val="20"/>
              </w:rPr>
            </w:pPr>
            <w:r>
              <w:rPr>
                <w:sz w:val="20"/>
              </w:rPr>
              <w:t>выделение</w:t>
            </w:r>
            <w:r>
              <w:rPr>
                <w:spacing w:val="-11"/>
                <w:sz w:val="20"/>
              </w:rPr>
              <w:t> </w:t>
            </w:r>
            <w:r>
              <w:rPr>
                <w:spacing w:val="-2"/>
                <w:sz w:val="20"/>
              </w:rPr>
              <w:t>сходства,</w:t>
            </w:r>
          </w:p>
          <w:p>
            <w:pPr>
              <w:pStyle w:val="TableParagraph"/>
              <w:numPr>
                <w:ilvl w:val="0"/>
                <w:numId w:val="65"/>
              </w:numPr>
              <w:tabs>
                <w:tab w:pos="392" w:val="left" w:leader="none"/>
              </w:tabs>
              <w:spacing w:line="240" w:lineRule="auto" w:before="0" w:after="0"/>
              <w:ind w:left="110" w:right="210" w:firstLine="0"/>
              <w:jc w:val="both"/>
              <w:rPr>
                <w:rFonts w:ascii="Symbol" w:hAnsi="Symbol"/>
                <w:sz w:val="20"/>
              </w:rPr>
            </w:pPr>
            <w:r>
              <w:rPr>
                <w:sz w:val="20"/>
              </w:rPr>
              <w:t>овладение</w:t>
            </w:r>
            <w:r>
              <w:rPr>
                <w:spacing w:val="-13"/>
                <w:sz w:val="20"/>
              </w:rPr>
              <w:t> </w:t>
            </w:r>
            <w:r>
              <w:rPr>
                <w:sz w:val="20"/>
              </w:rPr>
              <w:t>действием</w:t>
            </w:r>
            <w:r>
              <w:rPr>
                <w:spacing w:val="-12"/>
                <w:sz w:val="20"/>
              </w:rPr>
              <w:t> </w:t>
            </w:r>
            <w:r>
              <w:rPr>
                <w:sz w:val="20"/>
              </w:rPr>
              <w:t>соединения</w:t>
            </w:r>
            <w:r>
              <w:rPr>
                <w:spacing w:val="-13"/>
                <w:sz w:val="20"/>
              </w:rPr>
              <w:t> </w:t>
            </w:r>
            <w:r>
              <w:rPr>
                <w:sz w:val="20"/>
              </w:rPr>
              <w:t>в пары предметов с ярко выраженными признаками сходства,</w:t>
            </w:r>
          </w:p>
          <w:p>
            <w:pPr>
              <w:pStyle w:val="TableParagraph"/>
              <w:numPr>
                <w:ilvl w:val="0"/>
                <w:numId w:val="65"/>
              </w:numPr>
              <w:tabs>
                <w:tab w:pos="392" w:val="left" w:leader="none"/>
              </w:tabs>
              <w:spacing w:line="240" w:lineRule="auto" w:before="0" w:after="0"/>
              <w:ind w:left="110" w:right="800" w:firstLine="0"/>
              <w:jc w:val="both"/>
              <w:rPr>
                <w:rFonts w:ascii="Symbol" w:hAnsi="Symbol"/>
                <w:sz w:val="20"/>
              </w:rPr>
            </w:pPr>
            <w:r>
              <w:rPr>
                <w:sz w:val="20"/>
              </w:rPr>
              <w:t>группировкой</w:t>
            </w:r>
            <w:r>
              <w:rPr>
                <w:spacing w:val="-13"/>
                <w:sz w:val="20"/>
              </w:rPr>
              <w:t> </w:t>
            </w:r>
            <w:r>
              <w:rPr>
                <w:sz w:val="20"/>
              </w:rPr>
              <w:t>по</w:t>
            </w:r>
            <w:r>
              <w:rPr>
                <w:spacing w:val="-12"/>
                <w:sz w:val="20"/>
              </w:rPr>
              <w:t> </w:t>
            </w:r>
            <w:r>
              <w:rPr>
                <w:sz w:val="20"/>
              </w:rPr>
              <w:t>заданному предметному образцу</w:t>
            </w:r>
          </w:p>
          <w:p>
            <w:pPr>
              <w:pStyle w:val="TableParagraph"/>
              <w:numPr>
                <w:ilvl w:val="0"/>
                <w:numId w:val="65"/>
              </w:numPr>
              <w:tabs>
                <w:tab w:pos="392" w:val="left" w:leader="none"/>
              </w:tabs>
              <w:spacing w:line="231" w:lineRule="exact" w:before="0" w:after="0"/>
              <w:ind w:left="392" w:right="0" w:hanging="282"/>
              <w:jc w:val="both"/>
              <w:rPr>
                <w:rFonts w:ascii="Symbol" w:hAnsi="Symbol"/>
                <w:color w:val="FF0000"/>
                <w:sz w:val="20"/>
              </w:rPr>
            </w:pPr>
            <w:r>
              <w:rPr>
                <w:sz w:val="20"/>
              </w:rPr>
              <w:t>и</w:t>
            </w:r>
            <w:r>
              <w:rPr>
                <w:spacing w:val="-4"/>
                <w:sz w:val="20"/>
              </w:rPr>
              <w:t> </w:t>
            </w:r>
            <w:r>
              <w:rPr>
                <w:sz w:val="20"/>
              </w:rPr>
              <w:t>по</w:t>
            </w:r>
            <w:r>
              <w:rPr>
                <w:spacing w:val="-2"/>
                <w:sz w:val="20"/>
              </w:rPr>
              <w:t> слову.</w:t>
            </w:r>
          </w:p>
        </w:tc>
        <w:tc>
          <w:tcPr>
            <w:tcW w:w="3781" w:type="dxa"/>
            <w:tcBorders>
              <w:left w:val="single" w:sz="4" w:space="0" w:color="000000"/>
              <w:right w:val="single" w:sz="4" w:space="0" w:color="000000"/>
            </w:tcBorders>
          </w:tcPr>
          <w:p>
            <w:pPr>
              <w:pStyle w:val="TableParagraph"/>
              <w:spacing w:line="225" w:lineRule="exact"/>
              <w:ind w:left="108"/>
              <w:jc w:val="both"/>
              <w:rPr>
                <w:sz w:val="20"/>
              </w:rPr>
            </w:pPr>
            <w:r>
              <w:rPr>
                <w:sz w:val="20"/>
              </w:rPr>
              <w:t>Педагог</w:t>
            </w:r>
            <w:r>
              <w:rPr>
                <w:spacing w:val="-9"/>
                <w:sz w:val="20"/>
              </w:rPr>
              <w:t> </w:t>
            </w:r>
            <w:r>
              <w:rPr>
                <w:i/>
                <w:sz w:val="20"/>
              </w:rPr>
              <w:t>развивает</w:t>
            </w:r>
            <w:r>
              <w:rPr>
                <w:i/>
                <w:spacing w:val="-7"/>
                <w:sz w:val="20"/>
              </w:rPr>
              <w:t> </w:t>
            </w:r>
            <w:r>
              <w:rPr>
                <w:sz w:val="20"/>
              </w:rPr>
              <w:t>способность</w:t>
            </w:r>
            <w:r>
              <w:rPr>
                <w:spacing w:val="-9"/>
                <w:sz w:val="20"/>
              </w:rPr>
              <w:t> </w:t>
            </w:r>
            <w:r>
              <w:rPr>
                <w:spacing w:val="-2"/>
                <w:sz w:val="20"/>
              </w:rPr>
              <w:t>детей</w:t>
            </w:r>
          </w:p>
          <w:p>
            <w:pPr>
              <w:pStyle w:val="TableParagraph"/>
              <w:numPr>
                <w:ilvl w:val="0"/>
                <w:numId w:val="66"/>
              </w:numPr>
              <w:tabs>
                <w:tab w:pos="816" w:val="left" w:leader="none"/>
              </w:tabs>
              <w:spacing w:line="240" w:lineRule="auto" w:before="0" w:after="0"/>
              <w:ind w:left="156" w:right="446" w:firstLine="0"/>
              <w:jc w:val="both"/>
              <w:rPr>
                <w:sz w:val="20"/>
              </w:rPr>
            </w:pPr>
            <w:r>
              <w:rPr>
                <w:sz w:val="20"/>
              </w:rPr>
              <w:t>находить</w:t>
            </w:r>
            <w:r>
              <w:rPr>
                <w:spacing w:val="-6"/>
                <w:sz w:val="20"/>
              </w:rPr>
              <w:t> </w:t>
            </w:r>
            <w:r>
              <w:rPr>
                <w:sz w:val="20"/>
              </w:rPr>
              <w:t>отличия</w:t>
            </w:r>
            <w:r>
              <w:rPr>
                <w:spacing w:val="-4"/>
                <w:sz w:val="20"/>
              </w:rPr>
              <w:t> </w:t>
            </w:r>
            <w:r>
              <w:rPr>
                <w:sz w:val="20"/>
              </w:rPr>
              <w:t>и</w:t>
            </w:r>
            <w:r>
              <w:rPr>
                <w:spacing w:val="-7"/>
                <w:sz w:val="20"/>
              </w:rPr>
              <w:t> </w:t>
            </w:r>
            <w:r>
              <w:rPr>
                <w:sz w:val="20"/>
              </w:rPr>
              <w:t>сходства между</w:t>
            </w:r>
            <w:r>
              <w:rPr>
                <w:spacing w:val="-8"/>
                <w:sz w:val="20"/>
              </w:rPr>
              <w:t> </w:t>
            </w:r>
            <w:r>
              <w:rPr>
                <w:sz w:val="20"/>
              </w:rPr>
              <w:t>предметами</w:t>
            </w:r>
            <w:r>
              <w:rPr>
                <w:spacing w:val="-5"/>
                <w:sz w:val="20"/>
              </w:rPr>
              <w:t> </w:t>
            </w:r>
            <w:r>
              <w:rPr>
                <w:sz w:val="20"/>
                <w:u w:val="single"/>
              </w:rPr>
              <w:t>по</w:t>
            </w:r>
            <w:r>
              <w:rPr>
                <w:spacing w:val="-6"/>
                <w:sz w:val="20"/>
                <w:u w:val="single"/>
              </w:rPr>
              <w:t> </w:t>
            </w:r>
            <w:r>
              <w:rPr>
                <w:sz w:val="20"/>
                <w:u w:val="single"/>
              </w:rPr>
              <w:t>2-3</w:t>
            </w:r>
            <w:r>
              <w:rPr>
                <w:spacing w:val="-6"/>
                <w:sz w:val="20"/>
                <w:u w:val="single"/>
              </w:rPr>
              <w:t> </w:t>
            </w:r>
            <w:r>
              <w:rPr>
                <w:sz w:val="20"/>
                <w:u w:val="single"/>
              </w:rPr>
              <w:t>признакам</w:t>
            </w:r>
            <w:r>
              <w:rPr>
                <w:sz w:val="20"/>
              </w:rPr>
              <w:t> путем</w:t>
            </w:r>
            <w:r>
              <w:rPr>
                <w:spacing w:val="-13"/>
                <w:sz w:val="20"/>
              </w:rPr>
              <w:t> </w:t>
            </w:r>
            <w:r>
              <w:rPr>
                <w:sz w:val="20"/>
              </w:rPr>
              <w:t>непосредственного</w:t>
            </w:r>
            <w:r>
              <w:rPr>
                <w:spacing w:val="-12"/>
                <w:sz w:val="20"/>
              </w:rPr>
              <w:t> </w:t>
            </w:r>
            <w:r>
              <w:rPr>
                <w:sz w:val="20"/>
              </w:rPr>
              <w:t>сравнения,</w:t>
            </w:r>
          </w:p>
          <w:p>
            <w:pPr>
              <w:pStyle w:val="TableParagraph"/>
              <w:numPr>
                <w:ilvl w:val="0"/>
                <w:numId w:val="66"/>
              </w:numPr>
              <w:tabs>
                <w:tab w:pos="816" w:val="left" w:leader="none"/>
              </w:tabs>
              <w:spacing w:line="243" w:lineRule="exact" w:before="0" w:after="0"/>
              <w:ind w:left="816" w:right="0" w:hanging="660"/>
              <w:jc w:val="both"/>
              <w:rPr>
                <w:sz w:val="20"/>
              </w:rPr>
            </w:pPr>
            <w:r>
              <w:rPr>
                <w:sz w:val="20"/>
              </w:rPr>
              <w:t>осваивать</w:t>
            </w:r>
            <w:r>
              <w:rPr>
                <w:spacing w:val="-13"/>
                <w:sz w:val="20"/>
              </w:rPr>
              <w:t> </w:t>
            </w:r>
            <w:r>
              <w:rPr>
                <w:spacing w:val="-2"/>
                <w:sz w:val="20"/>
              </w:rPr>
              <w:t>группировку;</w:t>
            </w:r>
          </w:p>
          <w:p>
            <w:pPr>
              <w:pStyle w:val="TableParagraph"/>
              <w:numPr>
                <w:ilvl w:val="0"/>
                <w:numId w:val="66"/>
              </w:numPr>
              <w:tabs>
                <w:tab w:pos="816" w:val="left" w:leader="none"/>
              </w:tabs>
              <w:spacing w:line="240" w:lineRule="auto" w:before="0" w:after="0"/>
              <w:ind w:left="156" w:right="550" w:firstLine="0"/>
              <w:jc w:val="both"/>
              <w:rPr>
                <w:sz w:val="20"/>
              </w:rPr>
            </w:pPr>
            <w:r>
              <w:rPr>
                <w:sz w:val="20"/>
              </w:rPr>
              <w:t>осваивать</w:t>
            </w:r>
            <w:r>
              <w:rPr>
                <w:spacing w:val="-13"/>
                <w:sz w:val="20"/>
              </w:rPr>
              <w:t> </w:t>
            </w:r>
            <w:r>
              <w:rPr>
                <w:sz w:val="20"/>
              </w:rPr>
              <w:t>классификацию</w:t>
            </w:r>
            <w:r>
              <w:rPr>
                <w:spacing w:val="-12"/>
                <w:sz w:val="20"/>
              </w:rPr>
              <w:t> </w:t>
            </w:r>
            <w:r>
              <w:rPr>
                <w:sz w:val="20"/>
              </w:rPr>
              <w:t>и </w:t>
            </w:r>
            <w:r>
              <w:rPr>
                <w:spacing w:val="-2"/>
                <w:sz w:val="20"/>
              </w:rPr>
              <w:t>сериацию;</w:t>
            </w:r>
          </w:p>
          <w:p>
            <w:pPr>
              <w:pStyle w:val="TableParagraph"/>
              <w:numPr>
                <w:ilvl w:val="0"/>
                <w:numId w:val="66"/>
              </w:numPr>
              <w:tabs>
                <w:tab w:pos="816" w:val="left" w:leader="none"/>
              </w:tabs>
              <w:spacing w:line="237" w:lineRule="auto" w:before="2" w:after="0"/>
              <w:ind w:left="156" w:right="656" w:firstLine="0"/>
              <w:jc w:val="both"/>
              <w:rPr>
                <w:sz w:val="20"/>
              </w:rPr>
            </w:pPr>
            <w:r>
              <w:rPr>
                <w:sz w:val="20"/>
              </w:rPr>
              <w:t>осваивать</w:t>
            </w:r>
            <w:r>
              <w:rPr>
                <w:spacing w:val="-13"/>
                <w:sz w:val="20"/>
              </w:rPr>
              <w:t> </w:t>
            </w:r>
            <w:r>
              <w:rPr>
                <w:sz w:val="20"/>
              </w:rPr>
              <w:t>предметы</w:t>
            </w:r>
            <w:r>
              <w:rPr>
                <w:spacing w:val="-12"/>
                <w:sz w:val="20"/>
              </w:rPr>
              <w:t> </w:t>
            </w:r>
            <w:r>
              <w:rPr>
                <w:sz w:val="20"/>
              </w:rPr>
              <w:t>по</w:t>
            </w:r>
            <w:r>
              <w:rPr>
                <w:spacing w:val="-13"/>
                <w:sz w:val="20"/>
              </w:rPr>
              <w:t> </w:t>
            </w:r>
            <w:r>
              <w:rPr>
                <w:sz w:val="20"/>
              </w:rPr>
              <w:t>3-4 основным свойствам</w:t>
            </w:r>
          </w:p>
        </w:tc>
        <w:tc>
          <w:tcPr>
            <w:tcW w:w="3783" w:type="dxa"/>
            <w:tcBorders>
              <w:left w:val="single" w:sz="4" w:space="0" w:color="000000"/>
              <w:right w:val="single" w:sz="4" w:space="0" w:color="000000"/>
            </w:tcBorders>
          </w:tcPr>
          <w:p>
            <w:pPr>
              <w:pStyle w:val="TableParagraph"/>
              <w:spacing w:line="225" w:lineRule="exact"/>
              <w:ind w:left="110"/>
              <w:jc w:val="both"/>
              <w:rPr>
                <w:sz w:val="20"/>
              </w:rPr>
            </w:pPr>
            <w:r>
              <w:rPr>
                <w:sz w:val="20"/>
              </w:rPr>
              <w:t>Педагог</w:t>
            </w:r>
            <w:r>
              <w:rPr>
                <w:spacing w:val="-9"/>
                <w:sz w:val="20"/>
              </w:rPr>
              <w:t> </w:t>
            </w:r>
            <w:r>
              <w:rPr>
                <w:sz w:val="20"/>
              </w:rPr>
              <w:t>посредством</w:t>
            </w:r>
            <w:r>
              <w:rPr>
                <w:spacing w:val="-6"/>
                <w:sz w:val="20"/>
              </w:rPr>
              <w:t> </w:t>
            </w:r>
            <w:r>
              <w:rPr>
                <w:sz w:val="20"/>
              </w:rPr>
              <w:t>игровой</w:t>
            </w:r>
            <w:r>
              <w:rPr>
                <w:spacing w:val="-8"/>
                <w:sz w:val="20"/>
              </w:rPr>
              <w:t> </w:t>
            </w:r>
            <w:r>
              <w:rPr>
                <w:spacing w:val="-10"/>
                <w:sz w:val="20"/>
              </w:rPr>
              <w:t>и</w:t>
            </w:r>
          </w:p>
          <w:p>
            <w:pPr>
              <w:pStyle w:val="TableParagraph"/>
              <w:ind w:left="110" w:right="352"/>
              <w:jc w:val="both"/>
              <w:rPr>
                <w:sz w:val="20"/>
              </w:rPr>
            </w:pPr>
            <w:r>
              <w:rPr>
                <w:sz w:val="20"/>
              </w:rPr>
              <w:t>познавательной</w:t>
            </w:r>
            <w:r>
              <w:rPr>
                <w:spacing w:val="-13"/>
                <w:sz w:val="20"/>
              </w:rPr>
              <w:t> </w:t>
            </w:r>
            <w:r>
              <w:rPr>
                <w:sz w:val="20"/>
              </w:rPr>
              <w:t>мотивации</w:t>
            </w:r>
            <w:r>
              <w:rPr>
                <w:spacing w:val="-12"/>
                <w:sz w:val="20"/>
              </w:rPr>
              <w:t> </w:t>
            </w:r>
            <w:r>
              <w:rPr>
                <w:sz w:val="20"/>
              </w:rPr>
              <w:t>организует освоение детьми</w:t>
            </w:r>
          </w:p>
          <w:p>
            <w:pPr>
              <w:pStyle w:val="TableParagraph"/>
              <w:numPr>
                <w:ilvl w:val="0"/>
                <w:numId w:val="67"/>
              </w:numPr>
              <w:tabs>
                <w:tab w:pos="486" w:val="left" w:leader="none"/>
              </w:tabs>
              <w:spacing w:line="240" w:lineRule="auto" w:before="0" w:after="0"/>
              <w:ind w:left="204" w:right="98" w:firstLine="0"/>
              <w:jc w:val="both"/>
              <w:rPr>
                <w:sz w:val="20"/>
              </w:rPr>
            </w:pPr>
            <w:r>
              <w:rPr>
                <w:sz w:val="20"/>
              </w:rPr>
              <w:t>умений выделения сходство и отличие между группами предметов, сравнивать предметы по </w:t>
            </w:r>
            <w:r>
              <w:rPr>
                <w:sz w:val="20"/>
                <w:u w:val="single"/>
              </w:rPr>
              <w:t>3-5 признакам</w:t>
            </w:r>
            <w:r>
              <w:rPr>
                <w:sz w:val="20"/>
              </w:rPr>
              <w:t>;</w:t>
            </w:r>
          </w:p>
          <w:p>
            <w:pPr>
              <w:pStyle w:val="TableParagraph"/>
              <w:numPr>
                <w:ilvl w:val="0"/>
                <w:numId w:val="67"/>
              </w:numPr>
              <w:tabs>
                <w:tab w:pos="486" w:val="left" w:leader="none"/>
              </w:tabs>
              <w:spacing w:line="240" w:lineRule="auto" w:before="0" w:after="0"/>
              <w:ind w:left="204" w:right="95" w:firstLine="0"/>
              <w:jc w:val="both"/>
              <w:rPr>
                <w:sz w:val="20"/>
              </w:rPr>
            </w:pPr>
            <w:r>
              <w:rPr>
                <w:sz w:val="20"/>
              </w:rPr>
              <w:t>группировать предметы по разным основаниям преимущественно на</w:t>
            </w:r>
            <w:r>
              <w:rPr>
                <w:spacing w:val="40"/>
                <w:sz w:val="20"/>
              </w:rPr>
              <w:t> </w:t>
            </w:r>
            <w:r>
              <w:rPr>
                <w:sz w:val="20"/>
              </w:rPr>
              <w:t>основе зрительной оценки;</w:t>
            </w:r>
          </w:p>
          <w:p>
            <w:pPr>
              <w:pStyle w:val="TableParagraph"/>
              <w:numPr>
                <w:ilvl w:val="0"/>
                <w:numId w:val="67"/>
              </w:numPr>
              <w:tabs>
                <w:tab w:pos="486" w:val="left" w:leader="none"/>
              </w:tabs>
              <w:spacing w:line="240" w:lineRule="auto" w:before="0" w:after="0"/>
              <w:ind w:left="204" w:right="97" w:firstLine="0"/>
              <w:jc w:val="both"/>
              <w:rPr>
                <w:sz w:val="20"/>
              </w:rPr>
            </w:pPr>
            <w:r>
              <w:rPr>
                <w:sz w:val="20"/>
              </w:rPr>
              <w:t>совершенствует приёмы сравнения, упорядочивания и классификации на основе выделения их существенных свойств и отношений.</w:t>
            </w:r>
          </w:p>
        </w:tc>
        <w:tc>
          <w:tcPr>
            <w:tcW w:w="3783" w:type="dxa"/>
            <w:tcBorders>
              <w:left w:val="single" w:sz="4" w:space="0" w:color="000000"/>
              <w:right w:val="single" w:sz="4" w:space="0" w:color="000000"/>
            </w:tcBorders>
          </w:tcPr>
          <w:p>
            <w:pPr>
              <w:pStyle w:val="TableParagraph"/>
              <w:ind w:left="110"/>
              <w:rPr>
                <w:sz w:val="20"/>
              </w:rPr>
            </w:pPr>
            <w:r>
              <w:rPr>
                <w:sz w:val="20"/>
              </w:rPr>
              <w:t>Педагог</w:t>
            </w:r>
            <w:r>
              <w:rPr>
                <w:spacing w:val="-13"/>
                <w:sz w:val="20"/>
              </w:rPr>
              <w:t> </w:t>
            </w:r>
            <w:r>
              <w:rPr>
                <w:sz w:val="20"/>
              </w:rPr>
              <w:t>в</w:t>
            </w:r>
            <w:r>
              <w:rPr>
                <w:spacing w:val="-12"/>
                <w:sz w:val="20"/>
              </w:rPr>
              <w:t> </w:t>
            </w:r>
            <w:r>
              <w:rPr>
                <w:sz w:val="20"/>
              </w:rPr>
              <w:t>процессе</w:t>
            </w:r>
            <w:r>
              <w:rPr>
                <w:spacing w:val="-13"/>
                <w:sz w:val="20"/>
              </w:rPr>
              <w:t> </w:t>
            </w:r>
            <w:r>
              <w:rPr>
                <w:sz w:val="20"/>
              </w:rPr>
              <w:t>исследовательской </w:t>
            </w:r>
            <w:r>
              <w:rPr>
                <w:spacing w:val="-2"/>
                <w:sz w:val="20"/>
              </w:rPr>
              <w:t>деятельности</w:t>
            </w:r>
          </w:p>
          <w:p>
            <w:pPr>
              <w:pStyle w:val="TableParagraph"/>
              <w:numPr>
                <w:ilvl w:val="0"/>
                <w:numId w:val="68"/>
              </w:numPr>
              <w:tabs>
                <w:tab w:pos="390" w:val="left" w:leader="none"/>
              </w:tabs>
              <w:spacing w:line="240" w:lineRule="auto" w:before="0" w:after="0"/>
              <w:ind w:left="110" w:right="134" w:firstLine="0"/>
              <w:jc w:val="left"/>
              <w:rPr>
                <w:sz w:val="20"/>
              </w:rPr>
            </w:pPr>
            <w:r>
              <w:rPr>
                <w:sz w:val="20"/>
              </w:rPr>
              <w:t>совершенствует способы познания свойств</w:t>
            </w:r>
            <w:r>
              <w:rPr>
                <w:spacing w:val="-10"/>
                <w:sz w:val="20"/>
              </w:rPr>
              <w:t> </w:t>
            </w:r>
            <w:r>
              <w:rPr>
                <w:sz w:val="20"/>
              </w:rPr>
              <w:t>и</w:t>
            </w:r>
            <w:r>
              <w:rPr>
                <w:spacing w:val="-12"/>
                <w:sz w:val="20"/>
              </w:rPr>
              <w:t> </w:t>
            </w:r>
            <w:r>
              <w:rPr>
                <w:sz w:val="20"/>
              </w:rPr>
              <w:t>отношений</w:t>
            </w:r>
            <w:r>
              <w:rPr>
                <w:spacing w:val="-12"/>
                <w:sz w:val="20"/>
              </w:rPr>
              <w:t> </w:t>
            </w:r>
            <w:r>
              <w:rPr>
                <w:sz w:val="20"/>
              </w:rPr>
              <w:t>между</w:t>
            </w:r>
            <w:r>
              <w:rPr>
                <w:spacing w:val="-12"/>
                <w:sz w:val="20"/>
              </w:rPr>
              <w:t> </w:t>
            </w:r>
            <w:r>
              <w:rPr>
                <w:sz w:val="20"/>
              </w:rPr>
              <w:t>различными </w:t>
            </w:r>
            <w:r>
              <w:rPr>
                <w:spacing w:val="-2"/>
                <w:sz w:val="20"/>
              </w:rPr>
              <w:t>предметами,</w:t>
            </w:r>
          </w:p>
          <w:p>
            <w:pPr>
              <w:pStyle w:val="TableParagraph"/>
              <w:numPr>
                <w:ilvl w:val="0"/>
                <w:numId w:val="68"/>
              </w:numPr>
              <w:tabs>
                <w:tab w:pos="390" w:val="left" w:leader="none"/>
              </w:tabs>
              <w:spacing w:line="240" w:lineRule="auto" w:before="0" w:after="0"/>
              <w:ind w:left="110" w:right="259" w:firstLine="0"/>
              <w:jc w:val="both"/>
              <w:rPr>
                <w:sz w:val="20"/>
              </w:rPr>
            </w:pPr>
            <w:r>
              <w:rPr>
                <w:sz w:val="20"/>
              </w:rPr>
              <w:t>сравнения</w:t>
            </w:r>
            <w:r>
              <w:rPr>
                <w:spacing w:val="-6"/>
                <w:sz w:val="20"/>
              </w:rPr>
              <w:t> </w:t>
            </w:r>
            <w:r>
              <w:rPr>
                <w:sz w:val="20"/>
              </w:rPr>
              <w:t>нескольких</w:t>
            </w:r>
            <w:r>
              <w:rPr>
                <w:spacing w:val="-8"/>
                <w:sz w:val="20"/>
              </w:rPr>
              <w:t> </w:t>
            </w:r>
            <w:r>
              <w:rPr>
                <w:sz w:val="20"/>
              </w:rPr>
              <w:t>предметов</w:t>
            </w:r>
            <w:r>
              <w:rPr>
                <w:spacing w:val="-6"/>
                <w:sz w:val="20"/>
              </w:rPr>
              <w:t> </w:t>
            </w:r>
            <w:r>
              <w:rPr>
                <w:sz w:val="20"/>
                <w:u w:val="single"/>
              </w:rPr>
              <w:t>по</w:t>
            </w:r>
            <w:r>
              <w:rPr>
                <w:sz w:val="20"/>
              </w:rPr>
              <w:t> </w:t>
            </w:r>
            <w:r>
              <w:rPr>
                <w:sz w:val="20"/>
                <w:u w:val="single"/>
              </w:rPr>
              <w:t>4-6</w:t>
            </w:r>
            <w:r>
              <w:rPr>
                <w:spacing w:val="-11"/>
                <w:sz w:val="20"/>
                <w:u w:val="single"/>
              </w:rPr>
              <w:t> </w:t>
            </w:r>
            <w:r>
              <w:rPr>
                <w:sz w:val="20"/>
                <w:u w:val="single"/>
              </w:rPr>
              <w:t>основаниям</w:t>
            </w:r>
            <w:r>
              <w:rPr>
                <w:spacing w:val="-10"/>
                <w:sz w:val="20"/>
              </w:rPr>
              <w:t> </w:t>
            </w:r>
            <w:r>
              <w:rPr>
                <w:sz w:val="20"/>
              </w:rPr>
              <w:t>с</w:t>
            </w:r>
            <w:r>
              <w:rPr>
                <w:spacing w:val="-11"/>
                <w:sz w:val="20"/>
              </w:rPr>
              <w:t> </w:t>
            </w:r>
            <w:r>
              <w:rPr>
                <w:sz w:val="20"/>
              </w:rPr>
              <w:t>выделением</w:t>
            </w:r>
            <w:r>
              <w:rPr>
                <w:spacing w:val="-11"/>
                <w:sz w:val="20"/>
              </w:rPr>
              <w:t> </w:t>
            </w:r>
            <w:r>
              <w:rPr>
                <w:sz w:val="20"/>
              </w:rPr>
              <w:t>сходства, отличия свойств материалов</w:t>
            </w:r>
          </w:p>
        </w:tc>
      </w:tr>
      <w:tr>
        <w:trPr>
          <w:trHeight w:val="1148" w:hRule="atLeast"/>
        </w:trPr>
        <w:tc>
          <w:tcPr>
            <w:tcW w:w="3612" w:type="dxa"/>
            <w:tcBorders>
              <w:left w:val="single" w:sz="4" w:space="0" w:color="000000"/>
              <w:bottom w:val="single" w:sz="4" w:space="0" w:color="000000"/>
              <w:right w:val="single" w:sz="4" w:space="0" w:color="000000"/>
            </w:tcBorders>
          </w:tcPr>
          <w:p>
            <w:pPr>
              <w:pStyle w:val="TableParagraph"/>
              <w:ind w:left="0"/>
              <w:rPr>
                <w:sz w:val="18"/>
              </w:rPr>
            </w:pPr>
          </w:p>
        </w:tc>
        <w:tc>
          <w:tcPr>
            <w:tcW w:w="3781" w:type="dxa"/>
            <w:tcBorders>
              <w:left w:val="single" w:sz="4" w:space="0" w:color="000000"/>
              <w:bottom w:val="single" w:sz="4" w:space="0" w:color="000000"/>
              <w:right w:val="single" w:sz="4" w:space="0" w:color="000000"/>
            </w:tcBorders>
          </w:tcPr>
          <w:p>
            <w:pPr>
              <w:pStyle w:val="TableParagraph"/>
              <w:ind w:left="0"/>
              <w:rPr>
                <w:sz w:val="18"/>
              </w:rPr>
            </w:pPr>
          </w:p>
        </w:tc>
        <w:tc>
          <w:tcPr>
            <w:tcW w:w="3783" w:type="dxa"/>
            <w:tcBorders>
              <w:left w:val="single" w:sz="4" w:space="0" w:color="000000"/>
              <w:bottom w:val="single" w:sz="4" w:space="0" w:color="000000"/>
              <w:right w:val="single" w:sz="4" w:space="0" w:color="000000"/>
            </w:tcBorders>
          </w:tcPr>
          <w:p>
            <w:pPr>
              <w:pStyle w:val="TableParagraph"/>
              <w:ind w:left="110"/>
              <w:rPr>
                <w:sz w:val="20"/>
              </w:rPr>
            </w:pPr>
            <w:r>
              <w:rPr>
                <w:sz w:val="20"/>
              </w:rPr>
              <w:t>Педагог формирует представления об использовании цифровых средств познания</w:t>
            </w:r>
            <w:r>
              <w:rPr>
                <w:spacing w:val="-12"/>
                <w:sz w:val="20"/>
              </w:rPr>
              <w:t> </w:t>
            </w:r>
            <w:r>
              <w:rPr>
                <w:sz w:val="20"/>
              </w:rPr>
              <w:t>окружающего</w:t>
            </w:r>
            <w:r>
              <w:rPr>
                <w:spacing w:val="-10"/>
                <w:sz w:val="20"/>
              </w:rPr>
              <w:t> </w:t>
            </w:r>
            <w:r>
              <w:rPr>
                <w:sz w:val="20"/>
              </w:rPr>
              <w:t>мира</w:t>
            </w:r>
            <w:r>
              <w:rPr>
                <w:spacing w:val="-11"/>
                <w:sz w:val="20"/>
              </w:rPr>
              <w:t> </w:t>
            </w:r>
            <w:r>
              <w:rPr>
                <w:sz w:val="20"/>
              </w:rPr>
              <w:t>и</w:t>
            </w:r>
            <w:r>
              <w:rPr>
                <w:spacing w:val="-10"/>
                <w:sz w:val="20"/>
              </w:rPr>
              <w:t> </w:t>
            </w:r>
            <w:r>
              <w:rPr>
                <w:sz w:val="20"/>
              </w:rPr>
              <w:t>правила необходимые соблюдать для их</w:t>
            </w:r>
          </w:p>
          <w:p>
            <w:pPr>
              <w:pStyle w:val="TableParagraph"/>
              <w:spacing w:line="216" w:lineRule="exact"/>
              <w:ind w:left="110"/>
              <w:rPr>
                <w:sz w:val="20"/>
              </w:rPr>
            </w:pPr>
            <w:r>
              <w:rPr>
                <w:sz w:val="20"/>
              </w:rPr>
              <w:t>безопасного</w:t>
            </w:r>
            <w:r>
              <w:rPr>
                <w:spacing w:val="-12"/>
                <w:sz w:val="20"/>
              </w:rPr>
              <w:t> </w:t>
            </w:r>
            <w:r>
              <w:rPr>
                <w:spacing w:val="-2"/>
                <w:sz w:val="20"/>
              </w:rPr>
              <w:t>использования</w:t>
            </w:r>
          </w:p>
        </w:tc>
        <w:tc>
          <w:tcPr>
            <w:tcW w:w="3783" w:type="dxa"/>
            <w:tcBorders>
              <w:left w:val="single" w:sz="4" w:space="0" w:color="000000"/>
              <w:bottom w:val="single" w:sz="4" w:space="0" w:color="000000"/>
              <w:right w:val="single" w:sz="4" w:space="0" w:color="000000"/>
            </w:tcBorders>
          </w:tcPr>
          <w:p>
            <w:pPr>
              <w:pStyle w:val="TableParagraph"/>
              <w:ind w:left="110"/>
              <w:rPr>
                <w:sz w:val="20"/>
              </w:rPr>
            </w:pPr>
            <w:r>
              <w:rPr>
                <w:sz w:val="20"/>
              </w:rPr>
              <w:t>Педагог обогащает представления о цифровых средствах познания окружающего</w:t>
            </w:r>
            <w:r>
              <w:rPr>
                <w:spacing w:val="-13"/>
                <w:sz w:val="20"/>
              </w:rPr>
              <w:t> </w:t>
            </w:r>
            <w:r>
              <w:rPr>
                <w:sz w:val="20"/>
              </w:rPr>
              <w:t>мира,</w:t>
            </w:r>
            <w:r>
              <w:rPr>
                <w:spacing w:val="-12"/>
                <w:sz w:val="20"/>
              </w:rPr>
              <w:t> </w:t>
            </w:r>
            <w:r>
              <w:rPr>
                <w:sz w:val="20"/>
              </w:rPr>
              <w:t>закрепляет</w:t>
            </w:r>
            <w:r>
              <w:rPr>
                <w:spacing w:val="-13"/>
                <w:sz w:val="20"/>
              </w:rPr>
              <w:t> </w:t>
            </w:r>
            <w:r>
              <w:rPr>
                <w:sz w:val="20"/>
              </w:rPr>
              <w:t>правила безопасного обращения с ними</w:t>
            </w:r>
          </w:p>
        </w:tc>
      </w:tr>
      <w:tr>
        <w:trPr>
          <w:trHeight w:val="230" w:hRule="atLeast"/>
        </w:trPr>
        <w:tc>
          <w:tcPr>
            <w:tcW w:w="14959" w:type="dxa"/>
            <w:gridSpan w:val="4"/>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10"/>
              <w:rPr>
                <w:b/>
                <w:sz w:val="20"/>
              </w:rPr>
            </w:pPr>
            <w:r>
              <w:rPr>
                <w:b/>
                <w:sz w:val="20"/>
              </w:rPr>
              <w:t>2.2.</w:t>
            </w:r>
            <w:r>
              <w:rPr>
                <w:b/>
                <w:spacing w:val="-10"/>
                <w:sz w:val="20"/>
              </w:rPr>
              <w:t> </w:t>
            </w:r>
            <w:r>
              <w:rPr>
                <w:b/>
                <w:sz w:val="20"/>
              </w:rPr>
              <w:t>Содержание</w:t>
            </w:r>
            <w:r>
              <w:rPr>
                <w:b/>
                <w:spacing w:val="-9"/>
                <w:sz w:val="20"/>
              </w:rPr>
              <w:t> </w:t>
            </w:r>
            <w:r>
              <w:rPr>
                <w:b/>
                <w:sz w:val="20"/>
              </w:rPr>
              <w:t>раздела</w:t>
            </w:r>
            <w:r>
              <w:rPr>
                <w:b/>
                <w:spacing w:val="-9"/>
                <w:sz w:val="20"/>
              </w:rPr>
              <w:t> </w:t>
            </w:r>
            <w:r>
              <w:rPr>
                <w:b/>
                <w:sz w:val="20"/>
              </w:rPr>
              <w:t>«Математические</w:t>
            </w:r>
            <w:r>
              <w:rPr>
                <w:b/>
                <w:spacing w:val="-12"/>
                <w:sz w:val="20"/>
              </w:rPr>
              <w:t> </w:t>
            </w:r>
            <w:r>
              <w:rPr>
                <w:b/>
                <w:spacing w:val="-2"/>
                <w:sz w:val="20"/>
              </w:rPr>
              <w:t>представления»</w:t>
            </w:r>
          </w:p>
        </w:tc>
      </w:tr>
      <w:tr>
        <w:trPr>
          <w:trHeight w:val="230" w:hRule="atLeast"/>
        </w:trPr>
        <w:tc>
          <w:tcPr>
            <w:tcW w:w="3612"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6"/>
              <w:jc w:val="center"/>
              <w:rPr>
                <w:b/>
                <w:sz w:val="20"/>
              </w:rPr>
            </w:pPr>
            <w:r>
              <w:rPr>
                <w:b/>
                <w:spacing w:val="-2"/>
                <w:sz w:val="20"/>
              </w:rPr>
              <w:t>3-</w:t>
            </w:r>
            <w:r>
              <w:rPr>
                <w:b/>
                <w:spacing w:val="-10"/>
                <w:sz w:val="20"/>
              </w:rPr>
              <w:t>4</w:t>
            </w:r>
          </w:p>
        </w:tc>
        <w:tc>
          <w:tcPr>
            <w:tcW w:w="3781"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27" w:right="16"/>
              <w:jc w:val="center"/>
              <w:rPr>
                <w:b/>
                <w:sz w:val="20"/>
              </w:rPr>
            </w:pPr>
            <w:r>
              <w:rPr>
                <w:b/>
                <w:spacing w:val="-2"/>
                <w:sz w:val="20"/>
              </w:rPr>
              <w:t>4-</w:t>
            </w:r>
            <w:r>
              <w:rPr>
                <w:b/>
                <w:spacing w:val="-10"/>
                <w:sz w:val="20"/>
              </w:rPr>
              <w:t>5</w:t>
            </w:r>
          </w:p>
        </w:tc>
        <w:tc>
          <w:tcPr>
            <w:tcW w:w="378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31" w:right="18"/>
              <w:jc w:val="center"/>
              <w:rPr>
                <w:b/>
                <w:sz w:val="20"/>
              </w:rPr>
            </w:pPr>
            <w:r>
              <w:rPr>
                <w:b/>
                <w:spacing w:val="-2"/>
                <w:sz w:val="20"/>
              </w:rPr>
              <w:t>5-</w:t>
            </w:r>
            <w:r>
              <w:rPr>
                <w:b/>
                <w:spacing w:val="-10"/>
                <w:sz w:val="20"/>
              </w:rPr>
              <w:t>6</w:t>
            </w:r>
          </w:p>
        </w:tc>
        <w:tc>
          <w:tcPr>
            <w:tcW w:w="378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31" w:right="18"/>
              <w:jc w:val="center"/>
              <w:rPr>
                <w:b/>
                <w:sz w:val="20"/>
              </w:rPr>
            </w:pPr>
            <w:r>
              <w:rPr>
                <w:b/>
                <w:spacing w:val="-2"/>
                <w:sz w:val="20"/>
              </w:rPr>
              <w:t>6-</w:t>
            </w:r>
            <w:r>
              <w:rPr>
                <w:b/>
                <w:spacing w:val="-10"/>
                <w:sz w:val="20"/>
              </w:rPr>
              <w:t>7</w:t>
            </w:r>
          </w:p>
        </w:tc>
      </w:tr>
    </w:tbl>
    <w:p>
      <w:pPr>
        <w:pStyle w:val="TableParagraph"/>
        <w:spacing w:after="0" w:line="210" w:lineRule="exact"/>
        <w:jc w:val="center"/>
        <w:rPr>
          <w:b/>
          <w:sz w:val="20"/>
        </w:rPr>
        <w:sectPr>
          <w:pgSz w:w="16850" w:h="11920" w:orient="landscape"/>
          <w:pgMar w:header="0" w:footer="1021" w:top="140" w:bottom="1220" w:left="425" w:right="141"/>
        </w:sectPr>
      </w:pPr>
    </w:p>
    <w:p>
      <w:pPr>
        <w:pStyle w:val="BodyText"/>
        <w:spacing w:before="1"/>
        <w:rPr>
          <w:sz w:val="2"/>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1687" w:hRule="atLeast"/>
        </w:trPr>
        <w:tc>
          <w:tcPr>
            <w:tcW w:w="3612" w:type="dxa"/>
            <w:vMerge w:val="restart"/>
            <w:tcBorders>
              <w:bottom w:val="single" w:sz="8" w:space="0" w:color="000000"/>
            </w:tcBorders>
          </w:tcPr>
          <w:p>
            <w:pPr>
              <w:pStyle w:val="TableParagraph"/>
              <w:ind w:left="110" w:right="570"/>
              <w:rPr>
                <w:sz w:val="20"/>
              </w:rPr>
            </w:pPr>
            <w:r>
              <w:rPr>
                <w:sz w:val="20"/>
              </w:rPr>
              <w:t>Педагог продолжает работу по освоению детьми практического установления простейших </w:t>
            </w:r>
            <w:r>
              <w:rPr>
                <w:spacing w:val="-2"/>
                <w:sz w:val="20"/>
              </w:rPr>
              <w:t>пространственно-количественных </w:t>
            </w:r>
            <w:r>
              <w:rPr>
                <w:sz w:val="20"/>
              </w:rPr>
              <w:t>связей и отношений между</w:t>
            </w:r>
          </w:p>
          <w:p>
            <w:pPr>
              <w:pStyle w:val="TableParagraph"/>
              <w:ind w:left="110"/>
              <w:rPr>
                <w:sz w:val="20"/>
              </w:rPr>
            </w:pPr>
            <w:r>
              <w:rPr>
                <w:spacing w:val="-2"/>
                <w:sz w:val="20"/>
              </w:rPr>
              <w:t>предметами:</w:t>
            </w:r>
          </w:p>
          <w:p>
            <w:pPr>
              <w:pStyle w:val="TableParagraph"/>
              <w:numPr>
                <w:ilvl w:val="0"/>
                <w:numId w:val="69"/>
              </w:numPr>
              <w:tabs>
                <w:tab w:pos="830" w:val="left" w:leader="none"/>
              </w:tabs>
              <w:spacing w:line="245" w:lineRule="exact" w:before="0" w:after="0"/>
              <w:ind w:left="830" w:right="0" w:hanging="360"/>
              <w:jc w:val="left"/>
              <w:rPr>
                <w:sz w:val="20"/>
              </w:rPr>
            </w:pPr>
            <w:r>
              <w:rPr>
                <w:spacing w:val="-2"/>
                <w:sz w:val="20"/>
              </w:rPr>
              <w:t>больше-меньше,</w:t>
            </w:r>
          </w:p>
          <w:p>
            <w:pPr>
              <w:pStyle w:val="TableParagraph"/>
              <w:numPr>
                <w:ilvl w:val="0"/>
                <w:numId w:val="69"/>
              </w:numPr>
              <w:tabs>
                <w:tab w:pos="830" w:val="left" w:leader="none"/>
              </w:tabs>
              <w:spacing w:line="245" w:lineRule="exact" w:before="0" w:after="0"/>
              <w:ind w:left="830" w:right="0" w:hanging="360"/>
              <w:jc w:val="left"/>
              <w:rPr>
                <w:sz w:val="20"/>
              </w:rPr>
            </w:pPr>
            <w:r>
              <w:rPr>
                <w:sz w:val="20"/>
              </w:rPr>
              <w:t>столько</w:t>
            </w:r>
            <w:r>
              <w:rPr>
                <w:spacing w:val="-8"/>
                <w:sz w:val="20"/>
              </w:rPr>
              <w:t> </w:t>
            </w:r>
            <w:r>
              <w:rPr>
                <w:spacing w:val="-5"/>
                <w:sz w:val="20"/>
              </w:rPr>
              <w:t>же,</w:t>
            </w:r>
          </w:p>
          <w:p>
            <w:pPr>
              <w:pStyle w:val="TableParagraph"/>
              <w:numPr>
                <w:ilvl w:val="0"/>
                <w:numId w:val="69"/>
              </w:numPr>
              <w:tabs>
                <w:tab w:pos="830" w:val="left" w:leader="none"/>
              </w:tabs>
              <w:spacing w:line="245" w:lineRule="exact" w:before="0" w:after="0"/>
              <w:ind w:left="830" w:right="0" w:hanging="360"/>
              <w:jc w:val="left"/>
              <w:rPr>
                <w:sz w:val="20"/>
              </w:rPr>
            </w:pPr>
            <w:r>
              <w:rPr>
                <w:spacing w:val="-2"/>
                <w:sz w:val="20"/>
              </w:rPr>
              <w:t>поровну,</w:t>
            </w:r>
          </w:p>
          <w:p>
            <w:pPr>
              <w:pStyle w:val="TableParagraph"/>
              <w:numPr>
                <w:ilvl w:val="0"/>
                <w:numId w:val="69"/>
              </w:numPr>
              <w:tabs>
                <w:tab w:pos="830" w:val="left" w:leader="none"/>
              </w:tabs>
              <w:spacing w:line="244" w:lineRule="exact" w:before="0" w:after="0"/>
              <w:ind w:left="830" w:right="0" w:hanging="360"/>
              <w:jc w:val="left"/>
              <w:rPr>
                <w:sz w:val="20"/>
              </w:rPr>
            </w:pPr>
            <w:r>
              <w:rPr>
                <w:sz w:val="20"/>
              </w:rPr>
              <w:t>не</w:t>
            </w:r>
            <w:r>
              <w:rPr>
                <w:spacing w:val="-4"/>
                <w:sz w:val="20"/>
              </w:rPr>
              <w:t> </w:t>
            </w:r>
            <w:r>
              <w:rPr>
                <w:spacing w:val="-2"/>
                <w:sz w:val="20"/>
              </w:rPr>
              <w:t>поровну</w:t>
            </w:r>
          </w:p>
          <w:p>
            <w:pPr>
              <w:pStyle w:val="TableParagraph"/>
              <w:ind w:left="110" w:right="149"/>
              <w:rPr>
                <w:sz w:val="20"/>
              </w:rPr>
            </w:pPr>
            <w:r>
              <w:rPr>
                <w:sz w:val="20"/>
              </w:rPr>
              <w:t>по</w:t>
            </w:r>
            <w:r>
              <w:rPr>
                <w:spacing w:val="-13"/>
                <w:sz w:val="20"/>
              </w:rPr>
              <w:t> </w:t>
            </w:r>
            <w:r>
              <w:rPr>
                <w:sz w:val="20"/>
              </w:rPr>
              <w:t>количеству,</w:t>
            </w:r>
            <w:r>
              <w:rPr>
                <w:spacing w:val="-12"/>
                <w:sz w:val="20"/>
              </w:rPr>
              <w:t> </w:t>
            </w:r>
            <w:r>
              <w:rPr>
                <w:sz w:val="20"/>
              </w:rPr>
              <w:t>используя</w:t>
            </w:r>
            <w:r>
              <w:rPr>
                <w:spacing w:val="-13"/>
                <w:sz w:val="20"/>
              </w:rPr>
              <w:t> </w:t>
            </w:r>
            <w:r>
              <w:rPr>
                <w:sz w:val="20"/>
              </w:rPr>
              <w:t>приемы наложения и приложения.</w:t>
            </w:r>
          </w:p>
        </w:tc>
        <w:tc>
          <w:tcPr>
            <w:tcW w:w="3781" w:type="dxa"/>
          </w:tcPr>
          <w:p>
            <w:pPr>
              <w:pStyle w:val="TableParagraph"/>
              <w:ind w:left="108" w:right="210"/>
              <w:rPr>
                <w:sz w:val="20"/>
              </w:rPr>
            </w:pPr>
            <w:r>
              <w:rPr>
                <w:sz w:val="20"/>
              </w:rPr>
              <w:t>Педагог</w:t>
            </w:r>
            <w:r>
              <w:rPr>
                <w:spacing w:val="-13"/>
                <w:sz w:val="20"/>
              </w:rPr>
              <w:t> </w:t>
            </w:r>
            <w:r>
              <w:rPr>
                <w:sz w:val="20"/>
              </w:rPr>
              <w:t>помогает</w:t>
            </w:r>
            <w:r>
              <w:rPr>
                <w:spacing w:val="-12"/>
                <w:sz w:val="20"/>
              </w:rPr>
              <w:t> </w:t>
            </w:r>
            <w:r>
              <w:rPr>
                <w:sz w:val="20"/>
              </w:rPr>
              <w:t>освоить</w:t>
            </w:r>
            <w:r>
              <w:rPr>
                <w:spacing w:val="-13"/>
                <w:sz w:val="20"/>
              </w:rPr>
              <w:t> </w:t>
            </w:r>
            <w:r>
              <w:rPr>
                <w:sz w:val="20"/>
              </w:rPr>
              <w:t>порядковый счет в пределах пяти, с участием</w:t>
            </w:r>
          </w:p>
          <w:p>
            <w:pPr>
              <w:pStyle w:val="TableParagraph"/>
              <w:ind w:left="108"/>
              <w:rPr>
                <w:sz w:val="20"/>
              </w:rPr>
            </w:pPr>
            <w:r>
              <w:rPr>
                <w:sz w:val="20"/>
              </w:rPr>
              <w:t>различных</w:t>
            </w:r>
            <w:r>
              <w:rPr>
                <w:spacing w:val="-12"/>
                <w:sz w:val="20"/>
              </w:rPr>
              <w:t> </w:t>
            </w:r>
            <w:r>
              <w:rPr>
                <w:sz w:val="20"/>
              </w:rPr>
              <w:t>анализаторов</w:t>
            </w:r>
            <w:r>
              <w:rPr>
                <w:spacing w:val="-12"/>
                <w:sz w:val="20"/>
              </w:rPr>
              <w:t> </w:t>
            </w:r>
            <w:r>
              <w:rPr>
                <w:sz w:val="20"/>
              </w:rPr>
              <w:t>(на</w:t>
            </w:r>
            <w:r>
              <w:rPr>
                <w:spacing w:val="-11"/>
                <w:sz w:val="20"/>
              </w:rPr>
              <w:t> </w:t>
            </w:r>
            <w:r>
              <w:rPr>
                <w:sz w:val="20"/>
              </w:rPr>
              <w:t>слух,</w:t>
            </w:r>
            <w:r>
              <w:rPr>
                <w:spacing w:val="-11"/>
                <w:sz w:val="20"/>
              </w:rPr>
              <w:t> </w:t>
            </w:r>
            <w:r>
              <w:rPr>
                <w:sz w:val="20"/>
              </w:rPr>
              <w:t>ощупь, счёт движений и другое)</w:t>
            </w:r>
          </w:p>
        </w:tc>
        <w:tc>
          <w:tcPr>
            <w:tcW w:w="3783" w:type="dxa"/>
          </w:tcPr>
          <w:p>
            <w:pPr>
              <w:pStyle w:val="TableParagraph"/>
              <w:ind w:left="110" w:right="140"/>
              <w:rPr>
                <w:sz w:val="20"/>
              </w:rPr>
            </w:pPr>
            <w:r>
              <w:rPr>
                <w:sz w:val="20"/>
              </w:rPr>
              <w:t>Педагог</w:t>
            </w:r>
            <w:r>
              <w:rPr>
                <w:spacing w:val="-13"/>
                <w:sz w:val="20"/>
              </w:rPr>
              <w:t> </w:t>
            </w:r>
            <w:r>
              <w:rPr>
                <w:sz w:val="20"/>
              </w:rPr>
              <w:t>совершенствует</w:t>
            </w:r>
            <w:r>
              <w:rPr>
                <w:spacing w:val="-12"/>
                <w:sz w:val="20"/>
              </w:rPr>
              <w:t> </w:t>
            </w:r>
            <w:r>
              <w:rPr>
                <w:sz w:val="20"/>
              </w:rPr>
              <w:t>счетные</w:t>
            </w:r>
            <w:r>
              <w:rPr>
                <w:spacing w:val="-13"/>
                <w:sz w:val="20"/>
              </w:rPr>
              <w:t> </w:t>
            </w:r>
            <w:r>
              <w:rPr>
                <w:sz w:val="20"/>
              </w:rPr>
              <w:t>умения детей, понимание независимости числа от пространственно-качественных</w:t>
            </w:r>
          </w:p>
          <w:p>
            <w:pPr>
              <w:pStyle w:val="TableParagraph"/>
              <w:ind w:left="110" w:right="217"/>
              <w:rPr>
                <w:sz w:val="20"/>
              </w:rPr>
            </w:pPr>
            <w:r>
              <w:rPr>
                <w:sz w:val="20"/>
              </w:rPr>
              <w:t>признаков, знакомит с цифрами для обозначения количества и результата сравнения</w:t>
            </w:r>
            <w:r>
              <w:rPr>
                <w:spacing w:val="-10"/>
                <w:sz w:val="20"/>
              </w:rPr>
              <w:t> </w:t>
            </w:r>
            <w:r>
              <w:rPr>
                <w:sz w:val="20"/>
              </w:rPr>
              <w:t>предметов,</w:t>
            </w:r>
            <w:r>
              <w:rPr>
                <w:spacing w:val="-11"/>
                <w:sz w:val="20"/>
              </w:rPr>
              <w:t> </w:t>
            </w:r>
            <w:r>
              <w:rPr>
                <w:sz w:val="20"/>
              </w:rPr>
              <w:t>с</w:t>
            </w:r>
            <w:r>
              <w:rPr>
                <w:spacing w:val="-11"/>
                <w:sz w:val="20"/>
              </w:rPr>
              <w:t> </w:t>
            </w:r>
            <w:r>
              <w:rPr>
                <w:sz w:val="20"/>
              </w:rPr>
              <w:t>составом</w:t>
            </w:r>
            <w:r>
              <w:rPr>
                <w:spacing w:val="-11"/>
                <w:sz w:val="20"/>
              </w:rPr>
              <w:t> </w:t>
            </w:r>
            <w:r>
              <w:rPr>
                <w:sz w:val="20"/>
              </w:rPr>
              <w:t>чисел из единиц в пределах пяти.</w:t>
            </w:r>
          </w:p>
        </w:tc>
        <w:tc>
          <w:tcPr>
            <w:tcW w:w="3783" w:type="dxa"/>
            <w:vMerge w:val="restart"/>
            <w:tcBorders>
              <w:bottom w:val="single" w:sz="8" w:space="0" w:color="000000"/>
            </w:tcBorders>
          </w:tcPr>
          <w:p>
            <w:pPr>
              <w:pStyle w:val="TableParagraph"/>
              <w:ind w:left="110" w:right="118"/>
              <w:rPr>
                <w:sz w:val="20"/>
              </w:rPr>
            </w:pPr>
            <w:r>
              <w:rPr>
                <w:sz w:val="20"/>
              </w:rPr>
              <w:t>Педагог</w:t>
            </w:r>
            <w:r>
              <w:rPr>
                <w:spacing w:val="-6"/>
                <w:sz w:val="20"/>
              </w:rPr>
              <w:t> </w:t>
            </w:r>
            <w:r>
              <w:rPr>
                <w:sz w:val="20"/>
              </w:rPr>
              <w:t>знакомит</w:t>
            </w:r>
            <w:r>
              <w:rPr>
                <w:spacing w:val="-6"/>
                <w:sz w:val="20"/>
              </w:rPr>
              <w:t> </w:t>
            </w:r>
            <w:r>
              <w:rPr>
                <w:sz w:val="20"/>
              </w:rPr>
              <w:t>с</w:t>
            </w:r>
            <w:r>
              <w:rPr>
                <w:spacing w:val="-5"/>
                <w:sz w:val="20"/>
              </w:rPr>
              <w:t> </w:t>
            </w:r>
            <w:r>
              <w:rPr>
                <w:sz w:val="20"/>
              </w:rPr>
              <w:t>составом</w:t>
            </w:r>
            <w:r>
              <w:rPr>
                <w:spacing w:val="-4"/>
                <w:sz w:val="20"/>
              </w:rPr>
              <w:t> </w:t>
            </w:r>
            <w:r>
              <w:rPr>
                <w:sz w:val="20"/>
              </w:rPr>
              <w:t>чисел</w:t>
            </w:r>
            <w:r>
              <w:rPr>
                <w:spacing w:val="-6"/>
                <w:sz w:val="20"/>
              </w:rPr>
              <w:t> </w:t>
            </w:r>
            <w:r>
              <w:rPr>
                <w:sz w:val="20"/>
              </w:rPr>
              <w:t>из двух меньших в пределах первого десятка, закрепляет знания о цифрах, развивает</w:t>
            </w:r>
            <w:r>
              <w:rPr>
                <w:spacing w:val="-9"/>
                <w:sz w:val="20"/>
              </w:rPr>
              <w:t> </w:t>
            </w:r>
            <w:r>
              <w:rPr>
                <w:sz w:val="20"/>
              </w:rPr>
              <w:t>умение</w:t>
            </w:r>
            <w:r>
              <w:rPr>
                <w:spacing w:val="-10"/>
                <w:sz w:val="20"/>
              </w:rPr>
              <w:t> </w:t>
            </w:r>
            <w:r>
              <w:rPr>
                <w:sz w:val="20"/>
              </w:rPr>
              <w:t>составлять</w:t>
            </w:r>
            <w:r>
              <w:rPr>
                <w:spacing w:val="-11"/>
                <w:sz w:val="20"/>
              </w:rPr>
              <w:t> </w:t>
            </w:r>
            <w:r>
              <w:rPr>
                <w:sz w:val="20"/>
              </w:rPr>
              <w:t>и</w:t>
            </w:r>
            <w:r>
              <w:rPr>
                <w:spacing w:val="-12"/>
                <w:sz w:val="20"/>
              </w:rPr>
              <w:t> </w:t>
            </w:r>
            <w:r>
              <w:rPr>
                <w:sz w:val="20"/>
              </w:rPr>
              <w:t>решать простые арифметические задачи на сложение и вычитание.</w:t>
            </w:r>
          </w:p>
        </w:tc>
      </w:tr>
      <w:tr>
        <w:trPr>
          <w:trHeight w:val="601" w:hRule="atLeast"/>
        </w:trPr>
        <w:tc>
          <w:tcPr>
            <w:tcW w:w="3612" w:type="dxa"/>
            <w:vMerge/>
            <w:tcBorders>
              <w:top w:val="nil"/>
              <w:bottom w:val="single" w:sz="8" w:space="0" w:color="000000"/>
            </w:tcBorders>
          </w:tcPr>
          <w:p>
            <w:pPr>
              <w:rPr>
                <w:sz w:val="2"/>
                <w:szCs w:val="2"/>
              </w:rPr>
            </w:pPr>
          </w:p>
        </w:tc>
        <w:tc>
          <w:tcPr>
            <w:tcW w:w="3781" w:type="dxa"/>
            <w:vMerge w:val="restart"/>
            <w:tcBorders>
              <w:bottom w:val="single" w:sz="8" w:space="0" w:color="000000"/>
            </w:tcBorders>
          </w:tcPr>
          <w:p>
            <w:pPr>
              <w:pStyle w:val="TableParagraph"/>
              <w:spacing w:before="7"/>
              <w:ind w:left="108"/>
              <w:rPr>
                <w:sz w:val="20"/>
              </w:rPr>
            </w:pPr>
            <w:r>
              <w:rPr>
                <w:sz w:val="20"/>
              </w:rPr>
              <w:t>Педагог</w:t>
            </w:r>
            <w:r>
              <w:rPr>
                <w:spacing w:val="-8"/>
                <w:sz w:val="20"/>
              </w:rPr>
              <w:t> </w:t>
            </w:r>
            <w:r>
              <w:rPr>
                <w:sz w:val="20"/>
              </w:rPr>
              <w:t>развивает</w:t>
            </w:r>
            <w:r>
              <w:rPr>
                <w:spacing w:val="-8"/>
                <w:sz w:val="20"/>
              </w:rPr>
              <w:t> </w:t>
            </w:r>
            <w:r>
              <w:rPr>
                <w:spacing w:val="-2"/>
                <w:sz w:val="20"/>
              </w:rPr>
              <w:t>способность</w:t>
            </w:r>
          </w:p>
          <w:p>
            <w:pPr>
              <w:pStyle w:val="TableParagraph"/>
              <w:ind w:left="108" w:right="141"/>
              <w:rPr>
                <w:sz w:val="20"/>
              </w:rPr>
            </w:pPr>
            <w:r>
              <w:rPr>
                <w:sz w:val="20"/>
              </w:rPr>
              <w:t>пересчитывать</w:t>
            </w:r>
            <w:r>
              <w:rPr>
                <w:spacing w:val="-13"/>
                <w:sz w:val="20"/>
              </w:rPr>
              <w:t> </w:t>
            </w:r>
            <w:r>
              <w:rPr>
                <w:sz w:val="20"/>
              </w:rPr>
              <w:t>предметы</w:t>
            </w:r>
            <w:r>
              <w:rPr>
                <w:spacing w:val="-12"/>
                <w:sz w:val="20"/>
              </w:rPr>
              <w:t> </w:t>
            </w:r>
            <w:r>
              <w:rPr>
                <w:sz w:val="20"/>
              </w:rPr>
              <w:t>и</w:t>
            </w:r>
            <w:r>
              <w:rPr>
                <w:spacing w:val="-13"/>
                <w:sz w:val="20"/>
              </w:rPr>
              <w:t> </w:t>
            </w:r>
            <w:r>
              <w:rPr>
                <w:sz w:val="20"/>
              </w:rPr>
              <w:t>отсчитывать их по образцу и названному числу</w:t>
            </w:r>
          </w:p>
        </w:tc>
        <w:tc>
          <w:tcPr>
            <w:tcW w:w="3783" w:type="dxa"/>
          </w:tcPr>
          <w:p>
            <w:pPr>
              <w:pStyle w:val="TableParagraph"/>
              <w:spacing w:before="7"/>
              <w:ind w:left="110"/>
              <w:rPr>
                <w:sz w:val="20"/>
              </w:rPr>
            </w:pPr>
            <w:r>
              <w:rPr>
                <w:sz w:val="20"/>
              </w:rPr>
              <w:t>Педагог</w:t>
            </w:r>
            <w:r>
              <w:rPr>
                <w:spacing w:val="-11"/>
                <w:sz w:val="20"/>
              </w:rPr>
              <w:t> </w:t>
            </w:r>
            <w:r>
              <w:rPr>
                <w:sz w:val="20"/>
              </w:rPr>
              <w:t>учит</w:t>
            </w:r>
            <w:r>
              <w:rPr>
                <w:spacing w:val="-12"/>
                <w:sz w:val="20"/>
              </w:rPr>
              <w:t> </w:t>
            </w:r>
            <w:r>
              <w:rPr>
                <w:sz w:val="20"/>
              </w:rPr>
              <w:t>детей</w:t>
            </w:r>
            <w:r>
              <w:rPr>
                <w:spacing w:val="-10"/>
                <w:sz w:val="20"/>
              </w:rPr>
              <w:t> </w:t>
            </w:r>
            <w:r>
              <w:rPr>
                <w:sz w:val="20"/>
              </w:rPr>
              <w:t>количественному</w:t>
            </w:r>
            <w:r>
              <w:rPr>
                <w:spacing w:val="-13"/>
                <w:sz w:val="20"/>
              </w:rPr>
              <w:t> </w:t>
            </w:r>
            <w:r>
              <w:rPr>
                <w:sz w:val="20"/>
              </w:rPr>
              <w:t>и порядковому счету в пределах десяти</w:t>
            </w:r>
          </w:p>
        </w:tc>
        <w:tc>
          <w:tcPr>
            <w:tcW w:w="3783" w:type="dxa"/>
            <w:vMerge/>
            <w:tcBorders>
              <w:top w:val="nil"/>
              <w:bottom w:val="single" w:sz="8" w:space="0" w:color="000000"/>
            </w:tcBorders>
          </w:tcPr>
          <w:p>
            <w:pPr>
              <w:rPr>
                <w:sz w:val="2"/>
                <w:szCs w:val="2"/>
              </w:rPr>
            </w:pPr>
          </w:p>
        </w:tc>
      </w:tr>
      <w:tr>
        <w:trPr>
          <w:trHeight w:val="702" w:hRule="atLeast"/>
        </w:trPr>
        <w:tc>
          <w:tcPr>
            <w:tcW w:w="3612" w:type="dxa"/>
            <w:vMerge/>
            <w:tcBorders>
              <w:top w:val="nil"/>
              <w:bottom w:val="single" w:sz="8" w:space="0" w:color="000000"/>
            </w:tcBorders>
          </w:tcPr>
          <w:p>
            <w:pPr>
              <w:rPr>
                <w:sz w:val="2"/>
                <w:szCs w:val="2"/>
              </w:rPr>
            </w:pPr>
          </w:p>
        </w:tc>
        <w:tc>
          <w:tcPr>
            <w:tcW w:w="3781" w:type="dxa"/>
            <w:vMerge/>
            <w:tcBorders>
              <w:top w:val="nil"/>
              <w:bottom w:val="single" w:sz="8" w:space="0" w:color="000000"/>
            </w:tcBorders>
          </w:tcPr>
          <w:p>
            <w:pPr>
              <w:rPr>
                <w:sz w:val="2"/>
                <w:szCs w:val="2"/>
              </w:rPr>
            </w:pPr>
          </w:p>
        </w:tc>
        <w:tc>
          <w:tcPr>
            <w:tcW w:w="3783" w:type="dxa"/>
            <w:tcBorders>
              <w:bottom w:val="single" w:sz="8" w:space="0" w:color="000000"/>
            </w:tcBorders>
          </w:tcPr>
          <w:p>
            <w:pPr>
              <w:pStyle w:val="TableParagraph"/>
              <w:spacing w:line="230" w:lineRule="atLeast"/>
              <w:ind w:left="110"/>
              <w:rPr>
                <w:sz w:val="20"/>
              </w:rPr>
            </w:pPr>
            <w:r>
              <w:rPr>
                <w:sz w:val="20"/>
              </w:rPr>
              <w:t>Педагог подводит к пониманию отношений</w:t>
            </w:r>
            <w:r>
              <w:rPr>
                <w:spacing w:val="-13"/>
                <w:sz w:val="20"/>
              </w:rPr>
              <w:t> </w:t>
            </w:r>
            <w:r>
              <w:rPr>
                <w:sz w:val="20"/>
              </w:rPr>
              <w:t>между</w:t>
            </w:r>
            <w:r>
              <w:rPr>
                <w:spacing w:val="-12"/>
                <w:sz w:val="20"/>
              </w:rPr>
              <w:t> </w:t>
            </w:r>
            <w:r>
              <w:rPr>
                <w:sz w:val="20"/>
              </w:rPr>
              <w:t>рядом</w:t>
            </w:r>
            <w:r>
              <w:rPr>
                <w:spacing w:val="-13"/>
                <w:sz w:val="20"/>
              </w:rPr>
              <w:t> </w:t>
            </w:r>
            <w:r>
              <w:rPr>
                <w:sz w:val="20"/>
              </w:rPr>
              <w:t>стоящими </w:t>
            </w:r>
            <w:r>
              <w:rPr>
                <w:spacing w:val="-2"/>
                <w:sz w:val="20"/>
              </w:rPr>
              <w:t>числами</w:t>
            </w:r>
          </w:p>
        </w:tc>
        <w:tc>
          <w:tcPr>
            <w:tcW w:w="3783" w:type="dxa"/>
            <w:vMerge/>
            <w:tcBorders>
              <w:top w:val="nil"/>
              <w:bottom w:val="single" w:sz="8" w:space="0" w:color="000000"/>
            </w:tcBorders>
          </w:tcPr>
          <w:p>
            <w:pPr>
              <w:rPr>
                <w:sz w:val="2"/>
                <w:szCs w:val="2"/>
              </w:rPr>
            </w:pPr>
          </w:p>
        </w:tc>
      </w:tr>
      <w:tr>
        <w:trPr>
          <w:trHeight w:val="2143" w:hRule="atLeast"/>
        </w:trPr>
        <w:tc>
          <w:tcPr>
            <w:tcW w:w="7393" w:type="dxa"/>
            <w:gridSpan w:val="2"/>
            <w:tcBorders>
              <w:top w:val="single" w:sz="8" w:space="0" w:color="000000"/>
              <w:bottom w:val="single" w:sz="8" w:space="0" w:color="000000"/>
            </w:tcBorders>
          </w:tcPr>
          <w:p>
            <w:pPr>
              <w:pStyle w:val="TableParagraph"/>
              <w:ind w:left="110"/>
              <w:rPr>
                <w:sz w:val="20"/>
              </w:rPr>
            </w:pPr>
            <w:r>
              <w:rPr>
                <w:sz w:val="20"/>
              </w:rPr>
              <w:t>Педагог</w:t>
            </w:r>
            <w:r>
              <w:rPr>
                <w:spacing w:val="-8"/>
                <w:sz w:val="20"/>
              </w:rPr>
              <w:t> </w:t>
            </w:r>
            <w:r>
              <w:rPr>
                <w:sz w:val="20"/>
              </w:rPr>
              <w:t>продолжает</w:t>
            </w:r>
            <w:r>
              <w:rPr>
                <w:spacing w:val="-8"/>
                <w:sz w:val="20"/>
              </w:rPr>
              <w:t> </w:t>
            </w:r>
            <w:r>
              <w:rPr>
                <w:sz w:val="20"/>
              </w:rPr>
              <w:t>работу</w:t>
            </w:r>
            <w:r>
              <w:rPr>
                <w:spacing w:val="-6"/>
                <w:sz w:val="20"/>
              </w:rPr>
              <w:t> </w:t>
            </w:r>
            <w:r>
              <w:rPr>
                <w:sz w:val="20"/>
              </w:rPr>
              <w:t>по</w:t>
            </w:r>
            <w:r>
              <w:rPr>
                <w:spacing w:val="-6"/>
                <w:sz w:val="20"/>
              </w:rPr>
              <w:t> </w:t>
            </w:r>
            <w:r>
              <w:rPr>
                <w:sz w:val="20"/>
              </w:rPr>
              <w:t>освоению</w:t>
            </w:r>
            <w:r>
              <w:rPr>
                <w:spacing w:val="-7"/>
                <w:sz w:val="20"/>
              </w:rPr>
              <w:t> </w:t>
            </w:r>
            <w:r>
              <w:rPr>
                <w:sz w:val="20"/>
              </w:rPr>
              <w:t>детьми</w:t>
            </w:r>
            <w:r>
              <w:rPr>
                <w:spacing w:val="-6"/>
                <w:sz w:val="20"/>
              </w:rPr>
              <w:t> </w:t>
            </w:r>
            <w:r>
              <w:rPr>
                <w:sz w:val="20"/>
              </w:rPr>
              <w:t>практического</w:t>
            </w:r>
            <w:r>
              <w:rPr>
                <w:spacing w:val="-6"/>
                <w:sz w:val="20"/>
              </w:rPr>
              <w:t> </w:t>
            </w:r>
            <w:r>
              <w:rPr>
                <w:sz w:val="20"/>
              </w:rPr>
              <w:t>установления простейших пространственно-количественных связей и отношений между </w:t>
            </w:r>
            <w:r>
              <w:rPr>
                <w:spacing w:val="-2"/>
                <w:sz w:val="20"/>
              </w:rPr>
              <w:t>предметами:</w:t>
            </w:r>
          </w:p>
          <w:p>
            <w:pPr>
              <w:pStyle w:val="TableParagraph"/>
              <w:numPr>
                <w:ilvl w:val="0"/>
                <w:numId w:val="70"/>
              </w:numPr>
              <w:tabs>
                <w:tab w:pos="830" w:val="left" w:leader="none"/>
              </w:tabs>
              <w:spacing w:line="244" w:lineRule="exact" w:before="0" w:after="0"/>
              <w:ind w:left="830" w:right="0" w:hanging="360"/>
              <w:jc w:val="left"/>
              <w:rPr>
                <w:sz w:val="20"/>
              </w:rPr>
            </w:pPr>
            <w:r>
              <w:rPr>
                <w:spacing w:val="-2"/>
                <w:sz w:val="20"/>
              </w:rPr>
              <w:t>больше-меньше,</w:t>
            </w:r>
          </w:p>
          <w:p>
            <w:pPr>
              <w:pStyle w:val="TableParagraph"/>
              <w:numPr>
                <w:ilvl w:val="0"/>
                <w:numId w:val="70"/>
              </w:numPr>
              <w:tabs>
                <w:tab w:pos="830" w:val="left" w:leader="none"/>
              </w:tabs>
              <w:spacing w:line="245" w:lineRule="exact" w:before="0" w:after="0"/>
              <w:ind w:left="830" w:right="0" w:hanging="360"/>
              <w:jc w:val="left"/>
              <w:rPr>
                <w:sz w:val="20"/>
              </w:rPr>
            </w:pPr>
            <w:r>
              <w:rPr>
                <w:spacing w:val="-2"/>
                <w:sz w:val="20"/>
              </w:rPr>
              <w:t>короче-длиннее,</w:t>
            </w:r>
          </w:p>
          <w:p>
            <w:pPr>
              <w:pStyle w:val="TableParagraph"/>
              <w:numPr>
                <w:ilvl w:val="0"/>
                <w:numId w:val="70"/>
              </w:numPr>
              <w:tabs>
                <w:tab w:pos="830" w:val="left" w:leader="none"/>
              </w:tabs>
              <w:spacing w:line="245" w:lineRule="exact" w:before="0" w:after="0"/>
              <w:ind w:left="830" w:right="0" w:hanging="360"/>
              <w:jc w:val="left"/>
              <w:rPr>
                <w:sz w:val="20"/>
              </w:rPr>
            </w:pPr>
            <w:r>
              <w:rPr>
                <w:spacing w:val="-2"/>
                <w:sz w:val="20"/>
              </w:rPr>
              <w:t>шире-</w:t>
            </w:r>
            <w:r>
              <w:rPr>
                <w:spacing w:val="-4"/>
                <w:sz w:val="20"/>
              </w:rPr>
              <w:t>уже,</w:t>
            </w:r>
          </w:p>
          <w:p>
            <w:pPr>
              <w:pStyle w:val="TableParagraph"/>
              <w:numPr>
                <w:ilvl w:val="0"/>
                <w:numId w:val="70"/>
              </w:numPr>
              <w:tabs>
                <w:tab w:pos="830" w:val="left" w:leader="none"/>
              </w:tabs>
              <w:spacing w:line="245" w:lineRule="exact" w:before="0" w:after="0"/>
              <w:ind w:left="830" w:right="0" w:hanging="360"/>
              <w:jc w:val="left"/>
              <w:rPr>
                <w:sz w:val="20"/>
              </w:rPr>
            </w:pPr>
            <w:r>
              <w:rPr>
                <w:spacing w:val="-2"/>
                <w:sz w:val="20"/>
              </w:rPr>
              <w:t>выше-ниже,</w:t>
            </w:r>
          </w:p>
          <w:p>
            <w:pPr>
              <w:pStyle w:val="TableParagraph"/>
              <w:numPr>
                <w:ilvl w:val="0"/>
                <w:numId w:val="70"/>
              </w:numPr>
              <w:tabs>
                <w:tab w:pos="830" w:val="left" w:leader="none"/>
              </w:tabs>
              <w:spacing w:line="244" w:lineRule="exact" w:before="0" w:after="0"/>
              <w:ind w:left="830" w:right="0" w:hanging="360"/>
              <w:jc w:val="left"/>
              <w:rPr>
                <w:sz w:val="20"/>
              </w:rPr>
            </w:pPr>
            <w:r>
              <w:rPr>
                <w:sz w:val="20"/>
              </w:rPr>
              <w:t>такие</w:t>
            </w:r>
            <w:r>
              <w:rPr>
                <w:spacing w:val="-5"/>
                <w:sz w:val="20"/>
              </w:rPr>
              <w:t> </w:t>
            </w:r>
            <w:r>
              <w:rPr>
                <w:sz w:val="20"/>
              </w:rPr>
              <w:t>же</w:t>
            </w:r>
            <w:r>
              <w:rPr>
                <w:spacing w:val="-5"/>
                <w:sz w:val="20"/>
              </w:rPr>
              <w:t> </w:t>
            </w:r>
            <w:r>
              <w:rPr>
                <w:sz w:val="20"/>
              </w:rPr>
              <w:t>по</w:t>
            </w:r>
            <w:r>
              <w:rPr>
                <w:spacing w:val="-4"/>
                <w:sz w:val="20"/>
              </w:rPr>
              <w:t> </w:t>
            </w:r>
            <w:r>
              <w:rPr>
                <w:spacing w:val="-2"/>
                <w:sz w:val="20"/>
              </w:rPr>
              <w:t>размеру,</w:t>
            </w:r>
          </w:p>
          <w:p>
            <w:pPr>
              <w:pStyle w:val="TableParagraph"/>
              <w:spacing w:line="215" w:lineRule="exact"/>
              <w:ind w:left="110"/>
              <w:rPr>
                <w:sz w:val="20"/>
              </w:rPr>
            </w:pPr>
            <w:r>
              <w:rPr>
                <w:sz w:val="20"/>
              </w:rPr>
              <w:t>используя</w:t>
            </w:r>
            <w:r>
              <w:rPr>
                <w:spacing w:val="-7"/>
                <w:sz w:val="20"/>
              </w:rPr>
              <w:t> </w:t>
            </w:r>
            <w:r>
              <w:rPr>
                <w:sz w:val="20"/>
              </w:rPr>
              <w:t>приемы</w:t>
            </w:r>
            <w:r>
              <w:rPr>
                <w:spacing w:val="-7"/>
                <w:sz w:val="20"/>
              </w:rPr>
              <w:t> </w:t>
            </w:r>
            <w:r>
              <w:rPr>
                <w:sz w:val="20"/>
              </w:rPr>
              <w:t>наложения</w:t>
            </w:r>
            <w:r>
              <w:rPr>
                <w:spacing w:val="-9"/>
                <w:sz w:val="20"/>
              </w:rPr>
              <w:t> </w:t>
            </w:r>
            <w:r>
              <w:rPr>
                <w:sz w:val="20"/>
              </w:rPr>
              <w:t>и</w:t>
            </w:r>
            <w:r>
              <w:rPr>
                <w:spacing w:val="-7"/>
                <w:sz w:val="20"/>
              </w:rPr>
              <w:t> </w:t>
            </w:r>
            <w:r>
              <w:rPr>
                <w:spacing w:val="-2"/>
                <w:sz w:val="20"/>
              </w:rPr>
              <w:t>приложения</w:t>
            </w:r>
          </w:p>
        </w:tc>
        <w:tc>
          <w:tcPr>
            <w:tcW w:w="3783" w:type="dxa"/>
            <w:tcBorders>
              <w:top w:val="single" w:sz="8" w:space="0" w:color="000000"/>
              <w:bottom w:val="single" w:sz="8" w:space="0" w:color="000000"/>
            </w:tcBorders>
          </w:tcPr>
          <w:p>
            <w:pPr>
              <w:pStyle w:val="TableParagraph"/>
              <w:ind w:left="110" w:right="217"/>
              <w:rPr>
                <w:sz w:val="20"/>
              </w:rPr>
            </w:pPr>
            <w:r>
              <w:rPr>
                <w:sz w:val="20"/>
              </w:rPr>
              <w:t>Педагог организует освоение детьми опосредованного</w:t>
            </w:r>
            <w:r>
              <w:rPr>
                <w:spacing w:val="-13"/>
                <w:sz w:val="20"/>
              </w:rPr>
              <w:t> </w:t>
            </w:r>
            <w:r>
              <w:rPr>
                <w:sz w:val="20"/>
              </w:rPr>
              <w:t>сравнения</w:t>
            </w:r>
            <w:r>
              <w:rPr>
                <w:spacing w:val="-12"/>
                <w:sz w:val="20"/>
              </w:rPr>
              <w:t> </w:t>
            </w:r>
            <w:r>
              <w:rPr>
                <w:sz w:val="20"/>
              </w:rPr>
              <w:t>предметов по длине, ширине, высоте с помощью условной меры;</w:t>
            </w:r>
          </w:p>
        </w:tc>
        <w:tc>
          <w:tcPr>
            <w:tcW w:w="3783" w:type="dxa"/>
            <w:tcBorders>
              <w:top w:val="single" w:sz="8" w:space="0" w:color="000000"/>
              <w:bottom w:val="single" w:sz="8" w:space="0" w:color="000000"/>
            </w:tcBorders>
          </w:tcPr>
          <w:p>
            <w:pPr>
              <w:pStyle w:val="TableParagraph"/>
              <w:ind w:left="110" w:right="119"/>
              <w:rPr>
                <w:sz w:val="20"/>
              </w:rPr>
            </w:pPr>
            <w:r>
              <w:rPr>
                <w:sz w:val="20"/>
              </w:rPr>
              <w:t>Педагог формирует представления и умение</w:t>
            </w:r>
            <w:r>
              <w:rPr>
                <w:spacing w:val="-10"/>
                <w:sz w:val="20"/>
              </w:rPr>
              <w:t> </w:t>
            </w:r>
            <w:r>
              <w:rPr>
                <w:sz w:val="20"/>
              </w:rPr>
              <w:t>измерять</w:t>
            </w:r>
            <w:r>
              <w:rPr>
                <w:spacing w:val="-9"/>
                <w:sz w:val="20"/>
              </w:rPr>
              <w:t> </w:t>
            </w:r>
            <w:r>
              <w:rPr>
                <w:sz w:val="20"/>
              </w:rPr>
              <w:t>протяженность,</w:t>
            </w:r>
            <w:r>
              <w:rPr>
                <w:spacing w:val="-10"/>
                <w:sz w:val="20"/>
              </w:rPr>
              <w:t> </w:t>
            </w:r>
            <w:r>
              <w:rPr>
                <w:sz w:val="20"/>
              </w:rPr>
              <w:t>массу</w:t>
            </w:r>
            <w:r>
              <w:rPr>
                <w:spacing w:val="-11"/>
                <w:sz w:val="20"/>
              </w:rPr>
              <w:t> </w:t>
            </w:r>
            <w:r>
              <w:rPr>
                <w:sz w:val="20"/>
              </w:rPr>
              <w:t>и объем веществ с помощью условной меры и понимание взаимообратных отношений между мерой и результатом </w:t>
            </w:r>
            <w:r>
              <w:rPr>
                <w:spacing w:val="-2"/>
                <w:sz w:val="20"/>
              </w:rPr>
              <w:t>измерения</w:t>
            </w:r>
          </w:p>
        </w:tc>
      </w:tr>
      <w:tr>
        <w:trPr>
          <w:trHeight w:val="2099" w:hRule="atLeast"/>
        </w:trPr>
        <w:tc>
          <w:tcPr>
            <w:tcW w:w="3612" w:type="dxa"/>
            <w:tcBorders>
              <w:top w:val="single" w:sz="8" w:space="0" w:color="000000"/>
              <w:bottom w:val="single" w:sz="8" w:space="0" w:color="000000"/>
            </w:tcBorders>
          </w:tcPr>
          <w:p>
            <w:pPr>
              <w:pStyle w:val="TableParagraph"/>
              <w:ind w:left="110" w:right="867"/>
              <w:jc w:val="both"/>
              <w:rPr>
                <w:sz w:val="20"/>
              </w:rPr>
            </w:pPr>
            <w:r>
              <w:rPr>
                <w:sz w:val="20"/>
              </w:rPr>
              <w:t>Педагог</w:t>
            </w:r>
            <w:r>
              <w:rPr>
                <w:spacing w:val="-9"/>
                <w:sz w:val="20"/>
              </w:rPr>
              <w:t> </w:t>
            </w:r>
            <w:r>
              <w:rPr>
                <w:sz w:val="20"/>
              </w:rPr>
              <w:t>организует</w:t>
            </w:r>
            <w:r>
              <w:rPr>
                <w:spacing w:val="-11"/>
                <w:sz w:val="20"/>
              </w:rPr>
              <w:t> </w:t>
            </w:r>
            <w:r>
              <w:rPr>
                <w:sz w:val="20"/>
              </w:rPr>
              <w:t>овладение уравниванием</w:t>
            </w:r>
            <w:r>
              <w:rPr>
                <w:spacing w:val="-13"/>
                <w:sz w:val="20"/>
              </w:rPr>
              <w:t> </w:t>
            </w:r>
            <w:r>
              <w:rPr>
                <w:sz w:val="20"/>
              </w:rPr>
              <w:t>неравных</w:t>
            </w:r>
            <w:r>
              <w:rPr>
                <w:spacing w:val="-12"/>
                <w:sz w:val="20"/>
              </w:rPr>
              <w:t> </w:t>
            </w:r>
            <w:r>
              <w:rPr>
                <w:sz w:val="20"/>
              </w:rPr>
              <w:t>групп предметов путем</w:t>
            </w:r>
          </w:p>
          <w:p>
            <w:pPr>
              <w:pStyle w:val="TableParagraph"/>
              <w:numPr>
                <w:ilvl w:val="0"/>
                <w:numId w:val="71"/>
              </w:numPr>
              <w:tabs>
                <w:tab w:pos="830" w:val="left" w:leader="none"/>
              </w:tabs>
              <w:spacing w:line="240" w:lineRule="auto" w:before="0" w:after="0"/>
              <w:ind w:left="830" w:right="162" w:hanging="361"/>
              <w:jc w:val="both"/>
              <w:rPr>
                <w:sz w:val="20"/>
              </w:rPr>
            </w:pPr>
            <w:r>
              <w:rPr>
                <w:sz w:val="20"/>
              </w:rPr>
              <w:t>добавления</w:t>
            </w:r>
            <w:r>
              <w:rPr>
                <w:spacing w:val="-13"/>
                <w:sz w:val="20"/>
              </w:rPr>
              <w:t> </w:t>
            </w:r>
            <w:r>
              <w:rPr>
                <w:sz w:val="20"/>
              </w:rPr>
              <w:t>одного</w:t>
            </w:r>
            <w:r>
              <w:rPr>
                <w:spacing w:val="-12"/>
                <w:sz w:val="20"/>
              </w:rPr>
              <w:t> </w:t>
            </w:r>
            <w:r>
              <w:rPr>
                <w:sz w:val="20"/>
              </w:rPr>
              <w:t>предмета</w:t>
            </w:r>
            <w:r>
              <w:rPr>
                <w:spacing w:val="-13"/>
                <w:sz w:val="20"/>
              </w:rPr>
              <w:t> </w:t>
            </w:r>
            <w:r>
              <w:rPr>
                <w:sz w:val="20"/>
              </w:rPr>
              <w:t>к меньшей группе</w:t>
            </w:r>
          </w:p>
          <w:p>
            <w:pPr>
              <w:pStyle w:val="TableParagraph"/>
              <w:numPr>
                <w:ilvl w:val="0"/>
                <w:numId w:val="71"/>
              </w:numPr>
              <w:tabs>
                <w:tab w:pos="830" w:val="left" w:leader="none"/>
              </w:tabs>
              <w:spacing w:line="237" w:lineRule="auto" w:before="0" w:after="0"/>
              <w:ind w:left="830" w:right="271" w:hanging="361"/>
              <w:jc w:val="both"/>
              <w:rPr>
                <w:sz w:val="20"/>
              </w:rPr>
            </w:pPr>
            <w:r>
              <w:rPr>
                <w:sz w:val="20"/>
              </w:rPr>
              <w:t>удаления</w:t>
            </w:r>
            <w:r>
              <w:rPr>
                <w:spacing w:val="-13"/>
                <w:sz w:val="20"/>
              </w:rPr>
              <w:t> </w:t>
            </w:r>
            <w:r>
              <w:rPr>
                <w:sz w:val="20"/>
              </w:rPr>
              <w:t>одного</w:t>
            </w:r>
            <w:r>
              <w:rPr>
                <w:spacing w:val="-12"/>
                <w:sz w:val="20"/>
              </w:rPr>
              <w:t> </w:t>
            </w:r>
            <w:r>
              <w:rPr>
                <w:sz w:val="20"/>
              </w:rPr>
              <w:t>предмета</w:t>
            </w:r>
            <w:r>
              <w:rPr>
                <w:spacing w:val="-13"/>
                <w:sz w:val="20"/>
              </w:rPr>
              <w:t> </w:t>
            </w:r>
            <w:r>
              <w:rPr>
                <w:sz w:val="20"/>
              </w:rPr>
              <w:t>из большей группы</w:t>
            </w:r>
          </w:p>
        </w:tc>
        <w:tc>
          <w:tcPr>
            <w:tcW w:w="3781" w:type="dxa"/>
            <w:tcBorders>
              <w:top w:val="single" w:sz="8" w:space="0" w:color="000000"/>
              <w:bottom w:val="single" w:sz="8" w:space="0" w:color="000000"/>
            </w:tcBorders>
          </w:tcPr>
          <w:p>
            <w:pPr>
              <w:pStyle w:val="TableParagraph"/>
              <w:spacing w:line="223" w:lineRule="exact"/>
              <w:ind w:left="108"/>
              <w:rPr>
                <w:sz w:val="20"/>
              </w:rPr>
            </w:pPr>
            <w:r>
              <w:rPr>
                <w:sz w:val="20"/>
              </w:rPr>
              <w:t>Педагог</w:t>
            </w:r>
            <w:r>
              <w:rPr>
                <w:spacing w:val="-8"/>
                <w:sz w:val="20"/>
              </w:rPr>
              <w:t> </w:t>
            </w:r>
            <w:r>
              <w:rPr>
                <w:sz w:val="20"/>
              </w:rPr>
              <w:t>развивает</w:t>
            </w:r>
            <w:r>
              <w:rPr>
                <w:spacing w:val="-8"/>
                <w:sz w:val="20"/>
              </w:rPr>
              <w:t> </w:t>
            </w:r>
            <w:r>
              <w:rPr>
                <w:spacing w:val="-2"/>
                <w:sz w:val="20"/>
              </w:rPr>
              <w:t>способность</w:t>
            </w:r>
          </w:p>
          <w:p>
            <w:pPr>
              <w:pStyle w:val="TableParagraph"/>
              <w:spacing w:before="1"/>
              <w:ind w:left="108" w:right="153"/>
              <w:rPr>
                <w:sz w:val="20"/>
              </w:rPr>
            </w:pPr>
            <w:r>
              <w:rPr>
                <w:sz w:val="20"/>
              </w:rPr>
              <w:t>пересчитывать предметы и отсчитывать их по образцу и названному числу; способствует</w:t>
            </w:r>
            <w:r>
              <w:rPr>
                <w:spacing w:val="-13"/>
                <w:sz w:val="20"/>
              </w:rPr>
              <w:t> </w:t>
            </w:r>
            <w:r>
              <w:rPr>
                <w:sz w:val="20"/>
              </w:rPr>
              <w:t>пониманию</w:t>
            </w:r>
            <w:r>
              <w:rPr>
                <w:spacing w:val="-12"/>
                <w:sz w:val="20"/>
              </w:rPr>
              <w:t> </w:t>
            </w:r>
            <w:r>
              <w:rPr>
                <w:sz w:val="20"/>
              </w:rPr>
              <w:t>независимости числа от формы, величины и пространственного расположения</w:t>
            </w:r>
          </w:p>
          <w:p>
            <w:pPr>
              <w:pStyle w:val="TableParagraph"/>
              <w:spacing w:line="230" w:lineRule="exact"/>
              <w:ind w:left="108"/>
              <w:rPr>
                <w:sz w:val="20"/>
              </w:rPr>
            </w:pPr>
            <w:r>
              <w:rPr>
                <w:spacing w:val="-2"/>
                <w:sz w:val="20"/>
              </w:rPr>
              <w:t>предметов.</w:t>
            </w:r>
          </w:p>
        </w:tc>
        <w:tc>
          <w:tcPr>
            <w:tcW w:w="3783" w:type="dxa"/>
            <w:tcBorders>
              <w:top w:val="single" w:sz="8" w:space="0" w:color="000000"/>
              <w:bottom w:val="single" w:sz="8" w:space="0" w:color="000000"/>
            </w:tcBorders>
          </w:tcPr>
          <w:p>
            <w:pPr>
              <w:pStyle w:val="TableParagraph"/>
              <w:ind w:left="110" w:right="847"/>
              <w:jc w:val="both"/>
              <w:rPr>
                <w:sz w:val="20"/>
              </w:rPr>
            </w:pPr>
            <w:r>
              <w:rPr>
                <w:sz w:val="20"/>
              </w:rPr>
              <w:t>Педагог</w:t>
            </w:r>
            <w:r>
              <w:rPr>
                <w:spacing w:val="-2"/>
                <w:sz w:val="20"/>
              </w:rPr>
              <w:t> </w:t>
            </w:r>
            <w:r>
              <w:rPr>
                <w:sz w:val="20"/>
              </w:rPr>
              <w:t>совершенствует умения выстраивать</w:t>
            </w:r>
            <w:r>
              <w:rPr>
                <w:spacing w:val="-13"/>
                <w:sz w:val="20"/>
              </w:rPr>
              <w:t> </w:t>
            </w:r>
            <w:r>
              <w:rPr>
                <w:sz w:val="20"/>
              </w:rPr>
              <w:t>сериационные</w:t>
            </w:r>
            <w:r>
              <w:rPr>
                <w:spacing w:val="-12"/>
                <w:sz w:val="20"/>
              </w:rPr>
              <w:t> </w:t>
            </w:r>
            <w:r>
              <w:rPr>
                <w:sz w:val="20"/>
              </w:rPr>
              <w:t>ряды предметов, различающихся по</w:t>
            </w:r>
          </w:p>
          <w:p>
            <w:pPr>
              <w:pStyle w:val="TableParagraph"/>
              <w:numPr>
                <w:ilvl w:val="0"/>
                <w:numId w:val="72"/>
              </w:numPr>
              <w:tabs>
                <w:tab w:pos="486" w:val="left" w:leader="none"/>
              </w:tabs>
              <w:spacing w:line="245" w:lineRule="exact" w:before="0" w:after="0"/>
              <w:ind w:left="486" w:right="0" w:hanging="282"/>
              <w:jc w:val="both"/>
              <w:rPr>
                <w:sz w:val="20"/>
              </w:rPr>
            </w:pPr>
            <w:r>
              <w:rPr>
                <w:spacing w:val="-2"/>
                <w:sz w:val="20"/>
              </w:rPr>
              <w:t>размеру,</w:t>
            </w:r>
          </w:p>
          <w:p>
            <w:pPr>
              <w:pStyle w:val="TableParagraph"/>
              <w:numPr>
                <w:ilvl w:val="0"/>
                <w:numId w:val="72"/>
              </w:numPr>
              <w:tabs>
                <w:tab w:pos="486" w:val="left" w:leader="none"/>
              </w:tabs>
              <w:spacing w:line="240" w:lineRule="auto" w:before="0" w:after="0"/>
              <w:ind w:left="204" w:right="650" w:firstLine="0"/>
              <w:jc w:val="left"/>
              <w:rPr>
                <w:sz w:val="20"/>
              </w:rPr>
            </w:pPr>
            <w:r>
              <w:rPr>
                <w:sz w:val="20"/>
              </w:rPr>
              <w:t>в</w:t>
            </w:r>
            <w:r>
              <w:rPr>
                <w:spacing w:val="-13"/>
                <w:sz w:val="20"/>
              </w:rPr>
              <w:t> </w:t>
            </w:r>
            <w:r>
              <w:rPr>
                <w:sz w:val="20"/>
              </w:rPr>
              <w:t>возрастающем</w:t>
            </w:r>
            <w:r>
              <w:rPr>
                <w:spacing w:val="-12"/>
                <w:sz w:val="20"/>
              </w:rPr>
              <w:t> </w:t>
            </w:r>
            <w:r>
              <w:rPr>
                <w:sz w:val="20"/>
              </w:rPr>
              <w:t>и</w:t>
            </w:r>
            <w:r>
              <w:rPr>
                <w:spacing w:val="-13"/>
                <w:sz w:val="20"/>
              </w:rPr>
              <w:t> </w:t>
            </w:r>
            <w:r>
              <w:rPr>
                <w:sz w:val="20"/>
              </w:rPr>
              <w:t>убывающем порядке в пределах десяти</w:t>
            </w:r>
          </w:p>
          <w:p>
            <w:pPr>
              <w:pStyle w:val="TableParagraph"/>
              <w:spacing w:line="230" w:lineRule="exact"/>
              <w:ind w:left="110" w:right="140"/>
              <w:rPr>
                <w:sz w:val="20"/>
              </w:rPr>
            </w:pPr>
            <w:r>
              <w:rPr>
                <w:sz w:val="20"/>
              </w:rPr>
              <w:t>на</w:t>
            </w:r>
            <w:r>
              <w:rPr>
                <w:spacing w:val="-13"/>
                <w:sz w:val="20"/>
              </w:rPr>
              <w:t> </w:t>
            </w:r>
            <w:r>
              <w:rPr>
                <w:sz w:val="20"/>
              </w:rPr>
              <w:t>основе</w:t>
            </w:r>
            <w:r>
              <w:rPr>
                <w:spacing w:val="-12"/>
                <w:sz w:val="20"/>
              </w:rPr>
              <w:t> </w:t>
            </w:r>
            <w:r>
              <w:rPr>
                <w:sz w:val="20"/>
              </w:rPr>
              <w:t>непосредственного</w:t>
            </w:r>
            <w:r>
              <w:rPr>
                <w:spacing w:val="-13"/>
                <w:sz w:val="20"/>
              </w:rPr>
              <w:t> </w:t>
            </w:r>
            <w:r>
              <w:rPr>
                <w:sz w:val="20"/>
              </w:rPr>
              <w:t>сравнения, показывает взаимоотношения между </w:t>
            </w:r>
            <w:r>
              <w:rPr>
                <w:spacing w:val="-2"/>
                <w:sz w:val="20"/>
              </w:rPr>
              <w:t>ними;</w:t>
            </w:r>
          </w:p>
        </w:tc>
        <w:tc>
          <w:tcPr>
            <w:tcW w:w="3783" w:type="dxa"/>
            <w:tcBorders>
              <w:top w:val="single" w:sz="8" w:space="0" w:color="000000"/>
              <w:bottom w:val="single" w:sz="8" w:space="0" w:color="000000"/>
            </w:tcBorders>
          </w:tcPr>
          <w:p>
            <w:pPr>
              <w:pStyle w:val="TableParagraph"/>
              <w:ind w:left="110"/>
              <w:rPr>
                <w:sz w:val="20"/>
              </w:rPr>
            </w:pPr>
            <w:r>
              <w:rPr>
                <w:sz w:val="20"/>
              </w:rPr>
              <w:t>В</w:t>
            </w:r>
            <w:r>
              <w:rPr>
                <w:spacing w:val="-12"/>
                <w:sz w:val="20"/>
              </w:rPr>
              <w:t> </w:t>
            </w:r>
            <w:r>
              <w:rPr>
                <w:sz w:val="20"/>
              </w:rPr>
              <w:t>процессе</w:t>
            </w:r>
            <w:r>
              <w:rPr>
                <w:spacing w:val="-13"/>
                <w:sz w:val="20"/>
              </w:rPr>
              <w:t> </w:t>
            </w:r>
            <w:r>
              <w:rPr>
                <w:sz w:val="20"/>
              </w:rPr>
              <w:t>специально</w:t>
            </w:r>
            <w:r>
              <w:rPr>
                <w:spacing w:val="-12"/>
                <w:sz w:val="20"/>
              </w:rPr>
              <w:t> </w:t>
            </w:r>
            <w:r>
              <w:rPr>
                <w:sz w:val="20"/>
              </w:rPr>
              <w:t>организованной деятельности педагог совершенствует умения считать в прямом и обратном </w:t>
            </w:r>
            <w:r>
              <w:rPr>
                <w:spacing w:val="-2"/>
                <w:sz w:val="20"/>
              </w:rPr>
              <w:t>порядке.</w:t>
            </w:r>
          </w:p>
        </w:tc>
      </w:tr>
      <w:tr>
        <w:trPr>
          <w:trHeight w:val="1278" w:hRule="atLeast"/>
        </w:trPr>
        <w:tc>
          <w:tcPr>
            <w:tcW w:w="7393" w:type="dxa"/>
            <w:gridSpan w:val="2"/>
            <w:vMerge w:val="restart"/>
            <w:tcBorders>
              <w:top w:val="single" w:sz="8" w:space="0" w:color="000000"/>
              <w:bottom w:val="single" w:sz="8" w:space="0" w:color="000000"/>
            </w:tcBorders>
          </w:tcPr>
          <w:p>
            <w:pPr>
              <w:pStyle w:val="TableParagraph"/>
              <w:spacing w:line="223" w:lineRule="exact"/>
              <w:ind w:left="110"/>
              <w:rPr>
                <w:sz w:val="20"/>
              </w:rPr>
            </w:pPr>
            <w:r>
              <w:rPr>
                <w:sz w:val="20"/>
              </w:rPr>
              <w:t>Педагог</w:t>
            </w:r>
            <w:r>
              <w:rPr>
                <w:spacing w:val="-7"/>
                <w:sz w:val="20"/>
              </w:rPr>
              <w:t> </w:t>
            </w:r>
            <w:r>
              <w:rPr>
                <w:sz w:val="20"/>
              </w:rPr>
              <w:t>знакомит</w:t>
            </w:r>
            <w:r>
              <w:rPr>
                <w:spacing w:val="-7"/>
                <w:sz w:val="20"/>
              </w:rPr>
              <w:t> </w:t>
            </w:r>
            <w:r>
              <w:rPr>
                <w:sz w:val="20"/>
              </w:rPr>
              <w:t>детей</w:t>
            </w:r>
            <w:r>
              <w:rPr>
                <w:spacing w:val="-6"/>
                <w:sz w:val="20"/>
              </w:rPr>
              <w:t> </w:t>
            </w:r>
            <w:r>
              <w:rPr>
                <w:sz w:val="20"/>
              </w:rPr>
              <w:t>с</w:t>
            </w:r>
            <w:r>
              <w:rPr>
                <w:spacing w:val="-6"/>
                <w:sz w:val="20"/>
              </w:rPr>
              <w:t> </w:t>
            </w:r>
            <w:r>
              <w:rPr>
                <w:sz w:val="20"/>
              </w:rPr>
              <w:t>некоторыми</w:t>
            </w:r>
            <w:r>
              <w:rPr>
                <w:spacing w:val="-6"/>
                <w:sz w:val="20"/>
              </w:rPr>
              <w:t> </w:t>
            </w:r>
            <w:r>
              <w:rPr>
                <w:spacing w:val="-2"/>
                <w:sz w:val="20"/>
              </w:rPr>
              <w:t>фигурами:</w:t>
            </w:r>
          </w:p>
          <w:p>
            <w:pPr>
              <w:pStyle w:val="TableParagraph"/>
              <w:numPr>
                <w:ilvl w:val="0"/>
                <w:numId w:val="73"/>
              </w:numPr>
              <w:tabs>
                <w:tab w:pos="830" w:val="left" w:leader="none"/>
              </w:tabs>
              <w:spacing w:line="245" w:lineRule="exact" w:before="1" w:after="0"/>
              <w:ind w:left="830" w:right="0" w:hanging="360"/>
              <w:jc w:val="left"/>
              <w:rPr>
                <w:sz w:val="20"/>
              </w:rPr>
            </w:pPr>
            <w:r>
              <w:rPr>
                <w:spacing w:val="-4"/>
                <w:sz w:val="20"/>
              </w:rPr>
              <w:t>шар,</w:t>
            </w:r>
          </w:p>
          <w:p>
            <w:pPr>
              <w:pStyle w:val="TableParagraph"/>
              <w:numPr>
                <w:ilvl w:val="0"/>
                <w:numId w:val="73"/>
              </w:numPr>
              <w:tabs>
                <w:tab w:pos="830" w:val="left" w:leader="none"/>
              </w:tabs>
              <w:spacing w:line="245" w:lineRule="exact" w:before="0" w:after="0"/>
              <w:ind w:left="830" w:right="0" w:hanging="360"/>
              <w:jc w:val="left"/>
              <w:rPr>
                <w:sz w:val="20"/>
              </w:rPr>
            </w:pPr>
            <w:r>
              <w:rPr>
                <w:spacing w:val="-4"/>
                <w:sz w:val="20"/>
              </w:rPr>
              <w:t>куб,</w:t>
            </w:r>
          </w:p>
          <w:p>
            <w:pPr>
              <w:pStyle w:val="TableParagraph"/>
              <w:numPr>
                <w:ilvl w:val="0"/>
                <w:numId w:val="73"/>
              </w:numPr>
              <w:tabs>
                <w:tab w:pos="830" w:val="left" w:leader="none"/>
              </w:tabs>
              <w:spacing w:line="244" w:lineRule="exact" w:before="0" w:after="0"/>
              <w:ind w:left="830" w:right="0" w:hanging="360"/>
              <w:jc w:val="left"/>
              <w:rPr>
                <w:sz w:val="20"/>
              </w:rPr>
            </w:pPr>
            <w:r>
              <w:rPr>
                <w:spacing w:val="-2"/>
                <w:sz w:val="20"/>
              </w:rPr>
              <w:t>круг,</w:t>
            </w:r>
          </w:p>
          <w:p>
            <w:pPr>
              <w:pStyle w:val="TableParagraph"/>
              <w:numPr>
                <w:ilvl w:val="0"/>
                <w:numId w:val="73"/>
              </w:numPr>
              <w:tabs>
                <w:tab w:pos="830" w:val="left" w:leader="none"/>
              </w:tabs>
              <w:spacing w:line="244" w:lineRule="exact" w:before="0" w:after="0"/>
              <w:ind w:left="830" w:right="0" w:hanging="360"/>
              <w:jc w:val="left"/>
              <w:rPr>
                <w:sz w:val="20"/>
              </w:rPr>
            </w:pPr>
            <w:r>
              <w:rPr>
                <w:spacing w:val="-2"/>
                <w:sz w:val="20"/>
              </w:rPr>
              <w:t>квадрат,</w:t>
            </w:r>
          </w:p>
          <w:p>
            <w:pPr>
              <w:pStyle w:val="TableParagraph"/>
              <w:numPr>
                <w:ilvl w:val="0"/>
                <w:numId w:val="73"/>
              </w:numPr>
              <w:tabs>
                <w:tab w:pos="830" w:val="left" w:leader="none"/>
              </w:tabs>
              <w:spacing w:line="245" w:lineRule="exact" w:before="0" w:after="0"/>
              <w:ind w:left="830" w:right="0" w:hanging="360"/>
              <w:jc w:val="left"/>
              <w:rPr>
                <w:sz w:val="20"/>
              </w:rPr>
            </w:pPr>
            <w:r>
              <w:rPr>
                <w:spacing w:val="-2"/>
                <w:sz w:val="20"/>
              </w:rPr>
              <w:t>треугольник,</w:t>
            </w:r>
          </w:p>
          <w:p>
            <w:pPr>
              <w:pStyle w:val="TableParagraph"/>
              <w:ind w:left="110"/>
              <w:rPr>
                <w:sz w:val="20"/>
              </w:rPr>
            </w:pPr>
            <w:r>
              <w:rPr>
                <w:sz w:val="20"/>
              </w:rPr>
              <w:t>активизируя</w:t>
            </w:r>
            <w:r>
              <w:rPr>
                <w:spacing w:val="-6"/>
                <w:sz w:val="20"/>
              </w:rPr>
              <w:t> </w:t>
            </w:r>
            <w:r>
              <w:rPr>
                <w:sz w:val="20"/>
              </w:rPr>
              <w:t>в</w:t>
            </w:r>
            <w:r>
              <w:rPr>
                <w:spacing w:val="-6"/>
                <w:sz w:val="20"/>
              </w:rPr>
              <w:t> </w:t>
            </w:r>
            <w:r>
              <w:rPr>
                <w:sz w:val="20"/>
              </w:rPr>
              <w:t>их</w:t>
            </w:r>
            <w:r>
              <w:rPr>
                <w:spacing w:val="-6"/>
                <w:sz w:val="20"/>
              </w:rPr>
              <w:t> </w:t>
            </w:r>
            <w:r>
              <w:rPr>
                <w:sz w:val="20"/>
              </w:rPr>
              <w:t>речи</w:t>
            </w:r>
            <w:r>
              <w:rPr>
                <w:spacing w:val="-5"/>
                <w:sz w:val="20"/>
              </w:rPr>
              <w:t> </w:t>
            </w:r>
            <w:r>
              <w:rPr>
                <w:sz w:val="20"/>
              </w:rPr>
              <w:t>данные</w:t>
            </w:r>
            <w:r>
              <w:rPr>
                <w:spacing w:val="-5"/>
                <w:sz w:val="20"/>
              </w:rPr>
              <w:t> </w:t>
            </w:r>
            <w:r>
              <w:rPr>
                <w:spacing w:val="-2"/>
                <w:sz w:val="20"/>
              </w:rPr>
              <w:t>названия</w:t>
            </w:r>
          </w:p>
        </w:tc>
        <w:tc>
          <w:tcPr>
            <w:tcW w:w="3783" w:type="dxa"/>
            <w:tcBorders>
              <w:top w:val="single" w:sz="8" w:space="0" w:color="000000"/>
            </w:tcBorders>
          </w:tcPr>
          <w:p>
            <w:pPr>
              <w:pStyle w:val="TableParagraph"/>
              <w:ind w:left="110" w:right="163"/>
              <w:rPr>
                <w:sz w:val="20"/>
              </w:rPr>
            </w:pPr>
            <w:r>
              <w:rPr>
                <w:sz w:val="20"/>
              </w:rPr>
              <w:t>Педагог развивает способность различать и называть геометрические фигуры,</w:t>
            </w:r>
            <w:r>
              <w:rPr>
                <w:spacing w:val="-13"/>
                <w:sz w:val="20"/>
              </w:rPr>
              <w:t> </w:t>
            </w:r>
            <w:r>
              <w:rPr>
                <w:sz w:val="20"/>
              </w:rPr>
              <w:t>осваивать</w:t>
            </w:r>
            <w:r>
              <w:rPr>
                <w:spacing w:val="-12"/>
                <w:sz w:val="20"/>
              </w:rPr>
              <w:t> </w:t>
            </w:r>
            <w:r>
              <w:rPr>
                <w:sz w:val="20"/>
              </w:rPr>
              <w:t>способы</w:t>
            </w:r>
            <w:r>
              <w:rPr>
                <w:spacing w:val="-13"/>
                <w:sz w:val="20"/>
              </w:rPr>
              <w:t> </w:t>
            </w:r>
            <w:r>
              <w:rPr>
                <w:sz w:val="20"/>
              </w:rPr>
              <w:t>воссоздания фигуры из частей, деления фигуры на </w:t>
            </w:r>
            <w:r>
              <w:rPr>
                <w:spacing w:val="-2"/>
                <w:sz w:val="20"/>
              </w:rPr>
              <w:t>части.</w:t>
            </w:r>
          </w:p>
        </w:tc>
        <w:tc>
          <w:tcPr>
            <w:tcW w:w="3783" w:type="dxa"/>
            <w:vMerge w:val="restart"/>
            <w:tcBorders>
              <w:top w:val="single" w:sz="8" w:space="0" w:color="000000"/>
              <w:bottom w:val="single" w:sz="8" w:space="0" w:color="000000"/>
            </w:tcBorders>
          </w:tcPr>
          <w:p>
            <w:pPr>
              <w:pStyle w:val="TableParagraph"/>
              <w:ind w:left="110" w:right="118"/>
              <w:rPr>
                <w:sz w:val="20"/>
              </w:rPr>
            </w:pPr>
            <w:r>
              <w:rPr>
                <w:sz w:val="20"/>
              </w:rPr>
              <w:t>Педагог совершенствует умение выделять</w:t>
            </w:r>
            <w:r>
              <w:rPr>
                <w:spacing w:val="-13"/>
                <w:sz w:val="20"/>
              </w:rPr>
              <w:t> </w:t>
            </w:r>
            <w:r>
              <w:rPr>
                <w:sz w:val="20"/>
              </w:rPr>
              <w:t>структуру</w:t>
            </w:r>
            <w:r>
              <w:rPr>
                <w:spacing w:val="-12"/>
                <w:sz w:val="20"/>
              </w:rPr>
              <w:t> </w:t>
            </w:r>
            <w:r>
              <w:rPr>
                <w:sz w:val="20"/>
              </w:rPr>
              <w:t>геометрических фигур и устанавливать взаимосвязи между ними. Педагог способствует совершенствованию</w:t>
            </w:r>
            <w:r>
              <w:rPr>
                <w:spacing w:val="-9"/>
                <w:sz w:val="20"/>
              </w:rPr>
              <w:t> </w:t>
            </w:r>
            <w:r>
              <w:rPr>
                <w:sz w:val="20"/>
              </w:rPr>
              <w:t>у</w:t>
            </w:r>
            <w:r>
              <w:rPr>
                <w:spacing w:val="-12"/>
                <w:sz w:val="20"/>
              </w:rPr>
              <w:t> </w:t>
            </w:r>
            <w:r>
              <w:rPr>
                <w:sz w:val="20"/>
              </w:rPr>
              <w:t>детей</w:t>
            </w:r>
            <w:r>
              <w:rPr>
                <w:spacing w:val="-8"/>
                <w:sz w:val="20"/>
              </w:rPr>
              <w:t> </w:t>
            </w:r>
            <w:r>
              <w:rPr>
                <w:sz w:val="20"/>
              </w:rPr>
              <w:t>умений</w:t>
            </w:r>
          </w:p>
          <w:p>
            <w:pPr>
              <w:pStyle w:val="TableParagraph"/>
              <w:ind w:left="110" w:right="118"/>
              <w:rPr>
                <w:sz w:val="20"/>
              </w:rPr>
            </w:pPr>
            <w:r>
              <w:rPr>
                <w:sz w:val="20"/>
              </w:rPr>
              <w:t>классифицировать</w:t>
            </w:r>
            <w:r>
              <w:rPr>
                <w:spacing w:val="-13"/>
                <w:sz w:val="20"/>
              </w:rPr>
              <w:t> </w:t>
            </w:r>
            <w:r>
              <w:rPr>
                <w:sz w:val="20"/>
              </w:rPr>
              <w:t>фигуры</w:t>
            </w:r>
            <w:r>
              <w:rPr>
                <w:spacing w:val="-12"/>
                <w:sz w:val="20"/>
              </w:rPr>
              <w:t> </w:t>
            </w:r>
            <w:r>
              <w:rPr>
                <w:sz w:val="20"/>
              </w:rPr>
              <w:t>по</w:t>
            </w:r>
            <w:r>
              <w:rPr>
                <w:spacing w:val="-13"/>
                <w:sz w:val="20"/>
              </w:rPr>
              <w:t> </w:t>
            </w:r>
            <w:r>
              <w:rPr>
                <w:sz w:val="20"/>
              </w:rPr>
              <w:t>внешним структурным признакам: округлые, многоугольники (треугольники, четырехугольники и тому подобное), овладению различными способами видоизменения</w:t>
            </w:r>
            <w:r>
              <w:rPr>
                <w:spacing w:val="-4"/>
                <w:sz w:val="20"/>
              </w:rPr>
              <w:t> </w:t>
            </w:r>
            <w:r>
              <w:rPr>
                <w:sz w:val="20"/>
              </w:rPr>
              <w:t>геометрических</w:t>
            </w:r>
            <w:r>
              <w:rPr>
                <w:spacing w:val="-4"/>
                <w:sz w:val="20"/>
              </w:rPr>
              <w:t> </w:t>
            </w:r>
            <w:r>
              <w:rPr>
                <w:sz w:val="20"/>
              </w:rPr>
              <w:t>фигур: наложение, соединение, разрезание и</w:t>
            </w:r>
          </w:p>
          <w:p>
            <w:pPr>
              <w:pStyle w:val="TableParagraph"/>
              <w:spacing w:line="217" w:lineRule="exact"/>
              <w:ind w:left="110"/>
              <w:rPr>
                <w:sz w:val="20"/>
              </w:rPr>
            </w:pPr>
            <w:r>
              <w:rPr>
                <w:spacing w:val="-2"/>
                <w:sz w:val="20"/>
              </w:rPr>
              <w:t>другое.</w:t>
            </w:r>
          </w:p>
        </w:tc>
      </w:tr>
      <w:tr>
        <w:trPr>
          <w:trHeight w:val="1691" w:hRule="atLeast"/>
        </w:trPr>
        <w:tc>
          <w:tcPr>
            <w:tcW w:w="7393" w:type="dxa"/>
            <w:gridSpan w:val="2"/>
            <w:vMerge/>
            <w:tcBorders>
              <w:top w:val="nil"/>
              <w:bottom w:val="single" w:sz="8" w:space="0" w:color="000000"/>
            </w:tcBorders>
          </w:tcPr>
          <w:p>
            <w:pPr>
              <w:rPr>
                <w:sz w:val="2"/>
                <w:szCs w:val="2"/>
              </w:rPr>
            </w:pPr>
          </w:p>
        </w:tc>
        <w:tc>
          <w:tcPr>
            <w:tcW w:w="3783" w:type="dxa"/>
            <w:tcBorders>
              <w:bottom w:val="single" w:sz="8" w:space="0" w:color="000000"/>
            </w:tcBorders>
          </w:tcPr>
          <w:p>
            <w:pPr>
              <w:pStyle w:val="TableParagraph"/>
              <w:ind w:left="110" w:right="140"/>
              <w:rPr>
                <w:sz w:val="20"/>
              </w:rPr>
            </w:pPr>
            <w:r>
              <w:rPr>
                <w:sz w:val="20"/>
              </w:rPr>
              <w:t>Педагог учит выделять структуру плоских геометрических фигур, использовать</w:t>
            </w:r>
            <w:r>
              <w:rPr>
                <w:spacing w:val="-13"/>
                <w:sz w:val="20"/>
              </w:rPr>
              <w:t> </w:t>
            </w:r>
            <w:r>
              <w:rPr>
                <w:sz w:val="20"/>
              </w:rPr>
              <w:t>сенсорные</w:t>
            </w:r>
            <w:r>
              <w:rPr>
                <w:spacing w:val="-12"/>
                <w:sz w:val="20"/>
              </w:rPr>
              <w:t> </w:t>
            </w:r>
            <w:r>
              <w:rPr>
                <w:sz w:val="20"/>
              </w:rPr>
              <w:t>эталоны</w:t>
            </w:r>
            <w:r>
              <w:rPr>
                <w:spacing w:val="-13"/>
                <w:sz w:val="20"/>
              </w:rPr>
              <w:t> </w:t>
            </w:r>
            <w:r>
              <w:rPr>
                <w:sz w:val="20"/>
              </w:rPr>
              <w:t>для оценки</w:t>
            </w:r>
            <w:r>
              <w:rPr>
                <w:spacing w:val="-7"/>
                <w:sz w:val="20"/>
              </w:rPr>
              <w:t> </w:t>
            </w:r>
            <w:r>
              <w:rPr>
                <w:sz w:val="20"/>
              </w:rPr>
              <w:t>свойств</w:t>
            </w:r>
            <w:r>
              <w:rPr>
                <w:spacing w:val="-4"/>
                <w:sz w:val="20"/>
              </w:rPr>
              <w:t> </w:t>
            </w:r>
            <w:r>
              <w:rPr>
                <w:sz w:val="20"/>
              </w:rPr>
              <w:t>и</w:t>
            </w:r>
            <w:r>
              <w:rPr>
                <w:spacing w:val="-6"/>
                <w:sz w:val="20"/>
              </w:rPr>
              <w:t> </w:t>
            </w:r>
            <w:r>
              <w:rPr>
                <w:sz w:val="20"/>
              </w:rPr>
              <w:t>качеств</w:t>
            </w:r>
            <w:r>
              <w:rPr>
                <w:spacing w:val="-7"/>
                <w:sz w:val="20"/>
              </w:rPr>
              <w:t> </w:t>
            </w:r>
            <w:r>
              <w:rPr>
                <w:spacing w:val="-2"/>
                <w:sz w:val="20"/>
              </w:rPr>
              <w:t>предметов.</w:t>
            </w:r>
          </w:p>
        </w:tc>
        <w:tc>
          <w:tcPr>
            <w:tcW w:w="3783" w:type="dxa"/>
            <w:vMerge/>
            <w:tcBorders>
              <w:top w:val="nil"/>
              <w:bottom w:val="single" w:sz="8" w:space="0" w:color="000000"/>
            </w:tcBorders>
          </w:tcPr>
          <w:p>
            <w:pPr>
              <w:rPr>
                <w:sz w:val="2"/>
                <w:szCs w:val="2"/>
              </w:rPr>
            </w:pPr>
          </w:p>
        </w:tc>
      </w:tr>
    </w:tbl>
    <w:p>
      <w:pPr>
        <w:spacing w:after="0"/>
        <w:rPr>
          <w:sz w:val="2"/>
          <w:szCs w:val="2"/>
        </w:rPr>
        <w:sectPr>
          <w:pgSz w:w="16850" w:h="11920" w:orient="landscape"/>
          <w:pgMar w:header="0" w:footer="1021" w:top="140" w:bottom="1280" w:left="425" w:right="141"/>
        </w:sectPr>
      </w:pPr>
    </w:p>
    <w:p>
      <w:pPr>
        <w:pStyle w:val="BodyText"/>
        <w:spacing w:before="5"/>
        <w:rPr>
          <w:sz w:val="2"/>
        </w:rPr>
      </w:pPr>
    </w:p>
    <w:tbl>
      <w:tblPr>
        <w:tblW w:w="0" w:type="auto"/>
        <w:jc w:val="left"/>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282" w:hRule="atLeast"/>
        </w:trPr>
        <w:tc>
          <w:tcPr>
            <w:tcW w:w="14959" w:type="dxa"/>
            <w:gridSpan w:val="4"/>
            <w:tcBorders>
              <w:left w:val="single" w:sz="4" w:space="0" w:color="000000"/>
              <w:right w:val="single" w:sz="4" w:space="0" w:color="000000"/>
            </w:tcBorders>
          </w:tcPr>
          <w:p>
            <w:pPr>
              <w:pStyle w:val="TableParagraph"/>
              <w:spacing w:line="223" w:lineRule="exact"/>
              <w:ind w:left="110"/>
              <w:rPr>
                <w:sz w:val="20"/>
              </w:rPr>
            </w:pPr>
            <w:r>
              <w:rPr>
                <w:sz w:val="20"/>
              </w:rPr>
              <w:t>Педагог</w:t>
            </w:r>
            <w:r>
              <w:rPr>
                <w:spacing w:val="-9"/>
                <w:sz w:val="20"/>
              </w:rPr>
              <w:t> </w:t>
            </w:r>
            <w:r>
              <w:rPr>
                <w:sz w:val="20"/>
              </w:rPr>
              <w:t>знакомит,</w:t>
            </w:r>
            <w:r>
              <w:rPr>
                <w:spacing w:val="-7"/>
                <w:sz w:val="20"/>
              </w:rPr>
              <w:t> </w:t>
            </w:r>
            <w:r>
              <w:rPr>
                <w:sz w:val="20"/>
              </w:rPr>
              <w:t>формирует,</w:t>
            </w:r>
            <w:r>
              <w:rPr>
                <w:spacing w:val="-7"/>
                <w:sz w:val="20"/>
              </w:rPr>
              <w:t> </w:t>
            </w:r>
            <w:r>
              <w:rPr>
                <w:sz w:val="20"/>
              </w:rPr>
              <w:t>развивает</w:t>
            </w:r>
            <w:r>
              <w:rPr>
                <w:spacing w:val="-5"/>
                <w:sz w:val="20"/>
              </w:rPr>
              <w:t> </w:t>
            </w:r>
            <w:r>
              <w:rPr>
                <w:sz w:val="20"/>
              </w:rPr>
              <w:t>и</w:t>
            </w:r>
            <w:r>
              <w:rPr>
                <w:spacing w:val="-8"/>
                <w:sz w:val="20"/>
              </w:rPr>
              <w:t> </w:t>
            </w:r>
            <w:r>
              <w:rPr>
                <w:sz w:val="20"/>
              </w:rPr>
              <w:t>обогащает</w:t>
            </w:r>
            <w:r>
              <w:rPr>
                <w:spacing w:val="-1"/>
                <w:sz w:val="20"/>
              </w:rPr>
              <w:t> </w:t>
            </w:r>
            <w:r>
              <w:rPr>
                <w:sz w:val="20"/>
              </w:rPr>
              <w:t>представления</w:t>
            </w:r>
            <w:r>
              <w:rPr>
                <w:spacing w:val="-8"/>
                <w:sz w:val="20"/>
              </w:rPr>
              <w:t> </w:t>
            </w:r>
            <w:r>
              <w:rPr>
                <w:sz w:val="20"/>
              </w:rPr>
              <w:t>о</w:t>
            </w:r>
            <w:r>
              <w:rPr>
                <w:spacing w:val="-7"/>
                <w:sz w:val="20"/>
              </w:rPr>
              <w:t> </w:t>
            </w:r>
            <w:r>
              <w:rPr>
                <w:sz w:val="20"/>
              </w:rPr>
              <w:t>плоских</w:t>
            </w:r>
            <w:r>
              <w:rPr>
                <w:spacing w:val="-8"/>
                <w:sz w:val="20"/>
              </w:rPr>
              <w:t> </w:t>
            </w:r>
            <w:r>
              <w:rPr>
                <w:sz w:val="20"/>
              </w:rPr>
              <w:t>и</w:t>
            </w:r>
            <w:r>
              <w:rPr>
                <w:spacing w:val="-8"/>
                <w:sz w:val="20"/>
              </w:rPr>
              <w:t> </w:t>
            </w:r>
            <w:r>
              <w:rPr>
                <w:sz w:val="20"/>
              </w:rPr>
              <w:t>объемных</w:t>
            </w:r>
            <w:r>
              <w:rPr>
                <w:spacing w:val="-8"/>
                <w:sz w:val="20"/>
              </w:rPr>
              <w:t> </w:t>
            </w:r>
            <w:r>
              <w:rPr>
                <w:sz w:val="20"/>
              </w:rPr>
              <w:t>геометрических</w:t>
            </w:r>
            <w:r>
              <w:rPr>
                <w:spacing w:val="-8"/>
                <w:sz w:val="20"/>
              </w:rPr>
              <w:t> </w:t>
            </w:r>
            <w:r>
              <w:rPr>
                <w:spacing w:val="-2"/>
                <w:sz w:val="20"/>
              </w:rPr>
              <w:t>фигурах,</w:t>
            </w:r>
          </w:p>
        </w:tc>
      </w:tr>
      <w:tr>
        <w:trPr>
          <w:trHeight w:val="686" w:hRule="atLeast"/>
        </w:trPr>
        <w:tc>
          <w:tcPr>
            <w:tcW w:w="3612" w:type="dxa"/>
            <w:tcBorders>
              <w:left w:val="single" w:sz="4" w:space="0" w:color="000000"/>
              <w:bottom w:val="single" w:sz="4" w:space="0" w:color="000000"/>
              <w:right w:val="single" w:sz="4" w:space="0" w:color="000000"/>
            </w:tcBorders>
          </w:tcPr>
          <w:p>
            <w:pPr>
              <w:pStyle w:val="TableParagraph"/>
              <w:spacing w:line="237" w:lineRule="auto"/>
              <w:ind w:left="110" w:right="149"/>
              <w:rPr>
                <w:sz w:val="20"/>
              </w:rPr>
            </w:pPr>
            <w:r>
              <w:rPr>
                <w:sz w:val="20"/>
              </w:rPr>
              <w:t>Педагог обращает внимание на использование</w:t>
            </w:r>
            <w:r>
              <w:rPr>
                <w:spacing w:val="-13"/>
                <w:sz w:val="20"/>
              </w:rPr>
              <w:t> </w:t>
            </w:r>
            <w:r>
              <w:rPr>
                <w:sz w:val="20"/>
              </w:rPr>
              <w:t>в</w:t>
            </w:r>
            <w:r>
              <w:rPr>
                <w:spacing w:val="-12"/>
                <w:sz w:val="20"/>
              </w:rPr>
              <w:t> </w:t>
            </w:r>
            <w:r>
              <w:rPr>
                <w:sz w:val="20"/>
              </w:rPr>
              <w:t>быту</w:t>
            </w:r>
            <w:r>
              <w:rPr>
                <w:spacing w:val="-13"/>
                <w:sz w:val="20"/>
              </w:rPr>
              <w:t> </w:t>
            </w:r>
            <w:r>
              <w:rPr>
                <w:sz w:val="20"/>
              </w:rPr>
              <w:t>характеристик:</w:t>
            </w:r>
          </w:p>
          <w:p>
            <w:pPr>
              <w:pStyle w:val="TableParagraph"/>
              <w:spacing w:line="212" w:lineRule="exact"/>
              <w:ind w:left="110"/>
              <w:rPr>
                <w:sz w:val="20"/>
              </w:rPr>
            </w:pPr>
            <w:r>
              <w:rPr>
                <w:sz w:val="20"/>
              </w:rPr>
              <w:t>ближе</w:t>
            </w:r>
            <w:r>
              <w:rPr>
                <w:spacing w:val="-9"/>
                <w:sz w:val="20"/>
              </w:rPr>
              <w:t> </w:t>
            </w:r>
            <w:r>
              <w:rPr>
                <w:spacing w:val="-2"/>
                <w:sz w:val="20"/>
              </w:rPr>
              <w:t>(дальше)</w:t>
            </w:r>
          </w:p>
        </w:tc>
        <w:tc>
          <w:tcPr>
            <w:tcW w:w="3781" w:type="dxa"/>
            <w:vMerge w:val="restart"/>
            <w:tcBorders>
              <w:left w:val="single" w:sz="4" w:space="0" w:color="000000"/>
              <w:right w:val="single" w:sz="4" w:space="0" w:color="000000"/>
            </w:tcBorders>
          </w:tcPr>
          <w:p>
            <w:pPr>
              <w:pStyle w:val="TableParagraph"/>
              <w:ind w:left="108" w:right="141"/>
              <w:rPr>
                <w:sz w:val="20"/>
              </w:rPr>
            </w:pPr>
            <w:r>
              <w:rPr>
                <w:sz w:val="20"/>
              </w:rPr>
              <w:t>Педагог учит познанию пространственных</w:t>
            </w:r>
            <w:r>
              <w:rPr>
                <w:spacing w:val="-13"/>
                <w:sz w:val="20"/>
              </w:rPr>
              <w:t> </w:t>
            </w:r>
            <w:r>
              <w:rPr>
                <w:sz w:val="20"/>
              </w:rPr>
              <w:t>отношений</w:t>
            </w:r>
            <w:r>
              <w:rPr>
                <w:spacing w:val="-12"/>
                <w:sz w:val="20"/>
              </w:rPr>
              <w:t> </w:t>
            </w:r>
            <w:r>
              <w:rPr>
                <w:sz w:val="20"/>
              </w:rPr>
              <w:t>(вперед, назад, вниз, налево, направо).</w:t>
            </w:r>
          </w:p>
        </w:tc>
        <w:tc>
          <w:tcPr>
            <w:tcW w:w="3783" w:type="dxa"/>
            <w:vMerge w:val="restart"/>
            <w:tcBorders>
              <w:left w:val="single" w:sz="4" w:space="0" w:color="000000"/>
              <w:right w:val="single" w:sz="4" w:space="0" w:color="000000"/>
            </w:tcBorders>
          </w:tcPr>
          <w:p>
            <w:pPr>
              <w:pStyle w:val="TableParagraph"/>
              <w:ind w:left="110" w:right="118"/>
              <w:rPr>
                <w:sz w:val="20"/>
              </w:rPr>
            </w:pPr>
            <w:r>
              <w:rPr>
                <w:sz w:val="20"/>
              </w:rPr>
              <w:t>Педагог обогащает представления и умения</w:t>
            </w:r>
            <w:r>
              <w:rPr>
                <w:spacing w:val="-13"/>
                <w:sz w:val="20"/>
              </w:rPr>
              <w:t> </w:t>
            </w:r>
            <w:r>
              <w:rPr>
                <w:sz w:val="20"/>
              </w:rPr>
              <w:t>устанавливать</w:t>
            </w:r>
            <w:r>
              <w:rPr>
                <w:spacing w:val="-12"/>
                <w:sz w:val="20"/>
              </w:rPr>
              <w:t> </w:t>
            </w:r>
            <w:r>
              <w:rPr>
                <w:sz w:val="20"/>
              </w:rPr>
              <w:t>пространственные отношения при ориентировке на листе </w:t>
            </w:r>
            <w:r>
              <w:rPr>
                <w:spacing w:val="-2"/>
                <w:sz w:val="20"/>
              </w:rPr>
              <w:t>бумаги</w:t>
            </w:r>
          </w:p>
        </w:tc>
        <w:tc>
          <w:tcPr>
            <w:tcW w:w="3783" w:type="dxa"/>
            <w:vMerge w:val="restart"/>
            <w:tcBorders>
              <w:left w:val="single" w:sz="4" w:space="0" w:color="000000"/>
              <w:right w:val="single" w:sz="4" w:space="0" w:color="000000"/>
            </w:tcBorders>
          </w:tcPr>
          <w:p>
            <w:pPr>
              <w:pStyle w:val="TableParagraph"/>
              <w:ind w:left="110" w:right="118"/>
              <w:rPr>
                <w:sz w:val="20"/>
              </w:rPr>
            </w:pPr>
            <w:r>
              <w:rPr>
                <w:sz w:val="20"/>
              </w:rPr>
              <w:t>Педагог закрепляет умения ориентироваться на местности и показывает</w:t>
            </w:r>
            <w:r>
              <w:rPr>
                <w:spacing w:val="-7"/>
                <w:sz w:val="20"/>
              </w:rPr>
              <w:t> </w:t>
            </w:r>
            <w:r>
              <w:rPr>
                <w:sz w:val="20"/>
              </w:rPr>
              <w:t>способы</w:t>
            </w:r>
            <w:r>
              <w:rPr>
                <w:spacing w:val="-7"/>
                <w:sz w:val="20"/>
              </w:rPr>
              <w:t> </w:t>
            </w:r>
            <w:r>
              <w:rPr>
                <w:sz w:val="20"/>
              </w:rPr>
              <w:t>ориентировки</w:t>
            </w:r>
            <w:r>
              <w:rPr>
                <w:spacing w:val="-5"/>
                <w:sz w:val="20"/>
              </w:rPr>
              <w:t> </w:t>
            </w:r>
            <w:r>
              <w:rPr>
                <w:sz w:val="20"/>
              </w:rPr>
              <w:t>в двухмерном</w:t>
            </w:r>
            <w:r>
              <w:rPr>
                <w:spacing w:val="-8"/>
                <w:sz w:val="20"/>
              </w:rPr>
              <w:t> </w:t>
            </w:r>
            <w:r>
              <w:rPr>
                <w:sz w:val="20"/>
              </w:rPr>
              <w:t>пространстве,</w:t>
            </w:r>
            <w:r>
              <w:rPr>
                <w:spacing w:val="-9"/>
                <w:sz w:val="20"/>
              </w:rPr>
              <w:t> </w:t>
            </w:r>
            <w:r>
              <w:rPr>
                <w:sz w:val="20"/>
              </w:rPr>
              <w:t>по</w:t>
            </w:r>
            <w:r>
              <w:rPr>
                <w:spacing w:val="-8"/>
                <w:sz w:val="20"/>
              </w:rPr>
              <w:t> </w:t>
            </w:r>
            <w:r>
              <w:rPr>
                <w:sz w:val="20"/>
              </w:rPr>
              <w:t>схеме, плану,</w:t>
            </w:r>
            <w:r>
              <w:rPr>
                <w:spacing w:val="-5"/>
                <w:sz w:val="20"/>
              </w:rPr>
              <w:t> </w:t>
            </w:r>
            <w:r>
              <w:rPr>
                <w:sz w:val="20"/>
              </w:rPr>
              <w:t>на</w:t>
            </w:r>
            <w:r>
              <w:rPr>
                <w:spacing w:val="-6"/>
                <w:sz w:val="20"/>
              </w:rPr>
              <w:t> </w:t>
            </w:r>
            <w:r>
              <w:rPr>
                <w:sz w:val="20"/>
              </w:rPr>
              <w:t>странице</w:t>
            </w:r>
            <w:r>
              <w:rPr>
                <w:spacing w:val="-4"/>
                <w:sz w:val="20"/>
              </w:rPr>
              <w:t> </w:t>
            </w:r>
            <w:r>
              <w:rPr>
                <w:sz w:val="20"/>
              </w:rPr>
              <w:t>тетради</w:t>
            </w:r>
            <w:r>
              <w:rPr>
                <w:spacing w:val="-5"/>
                <w:sz w:val="20"/>
              </w:rPr>
              <w:t> </w:t>
            </w:r>
            <w:r>
              <w:rPr>
                <w:sz w:val="20"/>
              </w:rPr>
              <w:t>в</w:t>
            </w:r>
            <w:r>
              <w:rPr>
                <w:spacing w:val="-7"/>
                <w:sz w:val="20"/>
              </w:rPr>
              <w:t> </w:t>
            </w:r>
            <w:r>
              <w:rPr>
                <w:spacing w:val="-2"/>
                <w:sz w:val="20"/>
              </w:rPr>
              <w:t>клетку.</w:t>
            </w:r>
          </w:p>
        </w:tc>
      </w:tr>
      <w:tr>
        <w:trPr>
          <w:trHeight w:val="915" w:hRule="atLeast"/>
        </w:trPr>
        <w:tc>
          <w:tcPr>
            <w:tcW w:w="3612" w:type="dxa"/>
            <w:tcBorders>
              <w:top w:val="single" w:sz="4" w:space="0" w:color="000000"/>
              <w:left w:val="single" w:sz="4" w:space="0" w:color="000000"/>
              <w:right w:val="single" w:sz="4" w:space="0" w:color="000000"/>
            </w:tcBorders>
          </w:tcPr>
          <w:p>
            <w:pPr>
              <w:pStyle w:val="TableParagraph"/>
              <w:ind w:left="110" w:right="149"/>
              <w:rPr>
                <w:sz w:val="20"/>
              </w:rPr>
            </w:pPr>
            <w:r>
              <w:rPr>
                <w:sz w:val="20"/>
              </w:rPr>
              <w:t>Педагог помогает на чувственном уровне ориентироваться в пространстве</w:t>
            </w:r>
            <w:r>
              <w:rPr>
                <w:spacing w:val="-10"/>
                <w:sz w:val="20"/>
              </w:rPr>
              <w:t> </w:t>
            </w:r>
            <w:r>
              <w:rPr>
                <w:sz w:val="20"/>
              </w:rPr>
              <w:t>от</w:t>
            </w:r>
            <w:r>
              <w:rPr>
                <w:spacing w:val="-11"/>
                <w:sz w:val="20"/>
              </w:rPr>
              <w:t> </w:t>
            </w:r>
            <w:r>
              <w:rPr>
                <w:sz w:val="20"/>
              </w:rPr>
              <w:t>себя:</w:t>
            </w:r>
            <w:r>
              <w:rPr>
                <w:spacing w:val="-11"/>
                <w:sz w:val="20"/>
              </w:rPr>
              <w:t> </w:t>
            </w:r>
            <w:r>
              <w:rPr>
                <w:sz w:val="20"/>
              </w:rPr>
              <w:t>впереди</w:t>
            </w:r>
            <w:r>
              <w:rPr>
                <w:spacing w:val="-12"/>
                <w:sz w:val="20"/>
              </w:rPr>
              <w:t> </w:t>
            </w:r>
            <w:r>
              <w:rPr>
                <w:sz w:val="20"/>
              </w:rPr>
              <w:t>(сзади),</w:t>
            </w:r>
          </w:p>
          <w:p>
            <w:pPr>
              <w:pStyle w:val="TableParagraph"/>
              <w:spacing w:line="217" w:lineRule="exact"/>
              <w:ind w:left="110"/>
              <w:rPr>
                <w:sz w:val="20"/>
              </w:rPr>
            </w:pPr>
            <w:r>
              <w:rPr>
                <w:sz w:val="20"/>
              </w:rPr>
              <w:t>сверху</w:t>
            </w:r>
            <w:r>
              <w:rPr>
                <w:spacing w:val="-10"/>
                <w:sz w:val="20"/>
              </w:rPr>
              <w:t> </w:t>
            </w:r>
            <w:r>
              <w:rPr>
                <w:sz w:val="20"/>
              </w:rPr>
              <w:t>(снизу),</w:t>
            </w:r>
            <w:r>
              <w:rPr>
                <w:spacing w:val="-7"/>
                <w:sz w:val="20"/>
              </w:rPr>
              <w:t> </w:t>
            </w:r>
            <w:r>
              <w:rPr>
                <w:sz w:val="20"/>
              </w:rPr>
              <w:t>справа</w:t>
            </w:r>
            <w:r>
              <w:rPr>
                <w:spacing w:val="-7"/>
                <w:sz w:val="20"/>
              </w:rPr>
              <w:t> </w:t>
            </w:r>
            <w:r>
              <w:rPr>
                <w:spacing w:val="-2"/>
                <w:sz w:val="20"/>
              </w:rPr>
              <w:t>(слева)</w:t>
            </w:r>
          </w:p>
        </w:tc>
        <w:tc>
          <w:tcPr>
            <w:tcW w:w="3781" w:type="dxa"/>
            <w:vMerge/>
            <w:tcBorders>
              <w:top w:val="nil"/>
              <w:left w:val="single" w:sz="4" w:space="0" w:color="000000"/>
              <w:right w:val="single" w:sz="4" w:space="0" w:color="000000"/>
            </w:tcBorders>
          </w:tcPr>
          <w:p>
            <w:pPr>
              <w:rPr>
                <w:sz w:val="2"/>
                <w:szCs w:val="2"/>
              </w:rPr>
            </w:pPr>
          </w:p>
        </w:tc>
        <w:tc>
          <w:tcPr>
            <w:tcW w:w="3783" w:type="dxa"/>
            <w:vMerge/>
            <w:tcBorders>
              <w:top w:val="nil"/>
              <w:left w:val="single" w:sz="4" w:space="0" w:color="000000"/>
              <w:right w:val="single" w:sz="4" w:space="0" w:color="000000"/>
            </w:tcBorders>
          </w:tcPr>
          <w:p>
            <w:pPr>
              <w:rPr>
                <w:sz w:val="2"/>
                <w:szCs w:val="2"/>
              </w:rPr>
            </w:pPr>
          </w:p>
        </w:tc>
        <w:tc>
          <w:tcPr>
            <w:tcW w:w="3783" w:type="dxa"/>
            <w:vMerge/>
            <w:tcBorders>
              <w:top w:val="nil"/>
              <w:left w:val="single" w:sz="4" w:space="0" w:color="000000"/>
              <w:right w:val="single" w:sz="4" w:space="0" w:color="000000"/>
            </w:tcBorders>
          </w:tcPr>
          <w:p>
            <w:pPr>
              <w:rPr>
                <w:sz w:val="2"/>
                <w:szCs w:val="2"/>
              </w:rPr>
            </w:pPr>
          </w:p>
        </w:tc>
      </w:tr>
      <w:tr>
        <w:trPr>
          <w:trHeight w:val="822" w:hRule="atLeast"/>
        </w:trPr>
        <w:tc>
          <w:tcPr>
            <w:tcW w:w="3612" w:type="dxa"/>
            <w:tcBorders>
              <w:left w:val="single" w:sz="4" w:space="0" w:color="000000"/>
              <w:bottom w:val="single" w:sz="4" w:space="0" w:color="000000"/>
              <w:right w:val="single" w:sz="4" w:space="0" w:color="000000"/>
            </w:tcBorders>
          </w:tcPr>
          <w:p>
            <w:pPr>
              <w:pStyle w:val="TableParagraph"/>
              <w:ind w:left="110" w:right="149"/>
              <w:rPr>
                <w:sz w:val="20"/>
              </w:rPr>
            </w:pPr>
            <w:r>
              <w:rPr>
                <w:sz w:val="20"/>
              </w:rPr>
              <w:t>Педагог обращает внимание на использование</w:t>
            </w:r>
            <w:r>
              <w:rPr>
                <w:spacing w:val="-13"/>
                <w:sz w:val="20"/>
              </w:rPr>
              <w:t> </w:t>
            </w:r>
            <w:r>
              <w:rPr>
                <w:sz w:val="20"/>
              </w:rPr>
              <w:t>в</w:t>
            </w:r>
            <w:r>
              <w:rPr>
                <w:spacing w:val="-12"/>
                <w:sz w:val="20"/>
              </w:rPr>
              <w:t> </w:t>
            </w:r>
            <w:r>
              <w:rPr>
                <w:sz w:val="20"/>
              </w:rPr>
              <w:t>быту</w:t>
            </w:r>
            <w:r>
              <w:rPr>
                <w:spacing w:val="-13"/>
                <w:sz w:val="20"/>
              </w:rPr>
              <w:t> </w:t>
            </w:r>
            <w:r>
              <w:rPr>
                <w:sz w:val="20"/>
              </w:rPr>
              <w:t>характеристик: раньше (позже)</w:t>
            </w:r>
          </w:p>
        </w:tc>
        <w:tc>
          <w:tcPr>
            <w:tcW w:w="3781" w:type="dxa"/>
            <w:vMerge w:val="restart"/>
            <w:tcBorders>
              <w:left w:val="single" w:sz="4" w:space="0" w:color="000000"/>
              <w:right w:val="single" w:sz="4" w:space="0" w:color="000000"/>
            </w:tcBorders>
          </w:tcPr>
          <w:p>
            <w:pPr>
              <w:pStyle w:val="TableParagraph"/>
              <w:ind w:left="108" w:right="590"/>
              <w:jc w:val="both"/>
              <w:rPr>
                <w:sz w:val="20"/>
              </w:rPr>
            </w:pPr>
            <w:r>
              <w:rPr>
                <w:sz w:val="20"/>
              </w:rPr>
              <w:t>Педагог учит познанию временных отношений</w:t>
            </w:r>
            <w:r>
              <w:rPr>
                <w:spacing w:val="-11"/>
                <w:sz w:val="20"/>
              </w:rPr>
              <w:t> </w:t>
            </w:r>
            <w:r>
              <w:rPr>
                <w:sz w:val="20"/>
              </w:rPr>
              <w:t>(утро,</w:t>
            </w:r>
            <w:r>
              <w:rPr>
                <w:spacing w:val="-10"/>
                <w:sz w:val="20"/>
              </w:rPr>
              <w:t> </w:t>
            </w:r>
            <w:r>
              <w:rPr>
                <w:sz w:val="20"/>
              </w:rPr>
              <w:t>день,</w:t>
            </w:r>
            <w:r>
              <w:rPr>
                <w:spacing w:val="-10"/>
                <w:sz w:val="20"/>
              </w:rPr>
              <w:t> </w:t>
            </w:r>
            <w:r>
              <w:rPr>
                <w:sz w:val="20"/>
              </w:rPr>
              <w:t>вечер,</w:t>
            </w:r>
            <w:r>
              <w:rPr>
                <w:spacing w:val="-10"/>
                <w:sz w:val="20"/>
              </w:rPr>
              <w:t> </w:t>
            </w:r>
            <w:r>
              <w:rPr>
                <w:sz w:val="20"/>
              </w:rPr>
              <w:t>ночь, вчера, сегодня, завтра).</w:t>
            </w:r>
          </w:p>
        </w:tc>
        <w:tc>
          <w:tcPr>
            <w:tcW w:w="3783" w:type="dxa"/>
            <w:vMerge w:val="restart"/>
            <w:tcBorders>
              <w:left w:val="single" w:sz="4" w:space="0" w:color="000000"/>
              <w:right w:val="single" w:sz="4" w:space="0" w:color="000000"/>
            </w:tcBorders>
          </w:tcPr>
          <w:p>
            <w:pPr>
              <w:pStyle w:val="TableParagraph"/>
              <w:ind w:left="110" w:right="118"/>
              <w:rPr>
                <w:sz w:val="20"/>
              </w:rPr>
            </w:pPr>
            <w:r>
              <w:rPr>
                <w:sz w:val="20"/>
              </w:rPr>
              <w:t>Педагог</w:t>
            </w:r>
            <w:r>
              <w:rPr>
                <w:spacing w:val="-13"/>
                <w:sz w:val="20"/>
              </w:rPr>
              <w:t> </w:t>
            </w:r>
            <w:r>
              <w:rPr>
                <w:sz w:val="20"/>
              </w:rPr>
              <w:t>обогащает</w:t>
            </w:r>
            <w:r>
              <w:rPr>
                <w:spacing w:val="-12"/>
                <w:sz w:val="20"/>
              </w:rPr>
              <w:t> </w:t>
            </w:r>
            <w:r>
              <w:rPr>
                <w:sz w:val="20"/>
              </w:rPr>
              <w:t>представления</w:t>
            </w:r>
            <w:r>
              <w:rPr>
                <w:spacing w:val="-13"/>
                <w:sz w:val="20"/>
              </w:rPr>
              <w:t> </w:t>
            </w:r>
            <w:r>
              <w:rPr>
                <w:sz w:val="20"/>
              </w:rPr>
              <w:t>и умения устанавливать временные</w:t>
            </w:r>
          </w:p>
          <w:p>
            <w:pPr>
              <w:pStyle w:val="TableParagraph"/>
              <w:ind w:left="110" w:right="118"/>
              <w:rPr>
                <w:sz w:val="20"/>
              </w:rPr>
            </w:pPr>
            <w:r>
              <w:rPr>
                <w:sz w:val="20"/>
              </w:rPr>
              <w:t>зависимости</w:t>
            </w:r>
            <w:r>
              <w:rPr>
                <w:spacing w:val="-13"/>
                <w:sz w:val="20"/>
              </w:rPr>
              <w:t> </w:t>
            </w:r>
            <w:r>
              <w:rPr>
                <w:sz w:val="20"/>
              </w:rPr>
              <w:t>в</w:t>
            </w:r>
            <w:r>
              <w:rPr>
                <w:spacing w:val="-12"/>
                <w:sz w:val="20"/>
              </w:rPr>
              <w:t> </w:t>
            </w:r>
            <w:r>
              <w:rPr>
                <w:sz w:val="20"/>
              </w:rPr>
              <w:t>календарных</w:t>
            </w:r>
            <w:r>
              <w:rPr>
                <w:spacing w:val="-13"/>
                <w:sz w:val="20"/>
              </w:rPr>
              <w:t> </w:t>
            </w:r>
            <w:r>
              <w:rPr>
                <w:sz w:val="20"/>
              </w:rPr>
              <w:t>единицах времени: сутки, неделя, месяц, год.</w:t>
            </w:r>
          </w:p>
        </w:tc>
        <w:tc>
          <w:tcPr>
            <w:tcW w:w="3783" w:type="dxa"/>
            <w:vMerge w:val="restart"/>
            <w:tcBorders>
              <w:left w:val="single" w:sz="4" w:space="0" w:color="000000"/>
              <w:right w:val="single" w:sz="4" w:space="0" w:color="000000"/>
            </w:tcBorders>
          </w:tcPr>
          <w:p>
            <w:pPr>
              <w:pStyle w:val="TableParagraph"/>
              <w:ind w:left="110" w:right="118"/>
              <w:rPr>
                <w:sz w:val="20"/>
              </w:rPr>
            </w:pPr>
            <w:r>
              <w:rPr>
                <w:sz w:val="20"/>
              </w:rPr>
              <w:t>Педагог</w:t>
            </w:r>
            <w:r>
              <w:rPr>
                <w:spacing w:val="-1"/>
                <w:sz w:val="20"/>
              </w:rPr>
              <w:t> </w:t>
            </w:r>
            <w:r>
              <w:rPr>
                <w:sz w:val="20"/>
              </w:rPr>
              <w:t>формирует</w:t>
            </w:r>
            <w:r>
              <w:rPr>
                <w:spacing w:val="-1"/>
                <w:sz w:val="20"/>
              </w:rPr>
              <w:t> </w:t>
            </w:r>
            <w:r>
              <w:rPr>
                <w:sz w:val="20"/>
              </w:rPr>
              <w:t>представления</w:t>
            </w:r>
            <w:r>
              <w:rPr>
                <w:spacing w:val="-1"/>
                <w:sz w:val="20"/>
              </w:rPr>
              <w:t> </w:t>
            </w:r>
            <w:r>
              <w:rPr>
                <w:sz w:val="20"/>
              </w:rPr>
              <w:t>о календаре как системе измерения времени,</w:t>
            </w:r>
            <w:r>
              <w:rPr>
                <w:spacing w:val="-13"/>
                <w:sz w:val="20"/>
              </w:rPr>
              <w:t> </w:t>
            </w:r>
            <w:r>
              <w:rPr>
                <w:sz w:val="20"/>
              </w:rPr>
              <w:t>развивает</w:t>
            </w:r>
            <w:r>
              <w:rPr>
                <w:spacing w:val="-12"/>
                <w:sz w:val="20"/>
              </w:rPr>
              <w:t> </w:t>
            </w:r>
            <w:r>
              <w:rPr>
                <w:sz w:val="20"/>
              </w:rPr>
              <w:t>чувство</w:t>
            </w:r>
            <w:r>
              <w:rPr>
                <w:spacing w:val="-13"/>
                <w:sz w:val="20"/>
              </w:rPr>
              <w:t> </w:t>
            </w:r>
            <w:r>
              <w:rPr>
                <w:sz w:val="20"/>
              </w:rPr>
              <w:t>времени, умения определять время по часам с точностью до четверти часа.</w:t>
            </w:r>
          </w:p>
        </w:tc>
      </w:tr>
      <w:tr>
        <w:trPr>
          <w:trHeight w:val="1144" w:hRule="atLeast"/>
        </w:trPr>
        <w:tc>
          <w:tcPr>
            <w:tcW w:w="3612" w:type="dxa"/>
            <w:tcBorders>
              <w:top w:val="single" w:sz="4" w:space="0" w:color="000000"/>
              <w:left w:val="single" w:sz="4" w:space="0" w:color="000000"/>
              <w:right w:val="single" w:sz="4" w:space="0" w:color="000000"/>
            </w:tcBorders>
          </w:tcPr>
          <w:p>
            <w:pPr>
              <w:pStyle w:val="TableParagraph"/>
              <w:ind w:left="110" w:right="149"/>
              <w:rPr>
                <w:sz w:val="20"/>
              </w:rPr>
            </w:pPr>
            <w:r>
              <w:rPr>
                <w:sz w:val="20"/>
              </w:rPr>
              <w:t>Педагог</w:t>
            </w:r>
            <w:r>
              <w:rPr>
                <w:spacing w:val="-13"/>
                <w:sz w:val="20"/>
              </w:rPr>
              <w:t> </w:t>
            </w:r>
            <w:r>
              <w:rPr>
                <w:sz w:val="20"/>
              </w:rPr>
              <w:t>помогает</w:t>
            </w:r>
            <w:r>
              <w:rPr>
                <w:spacing w:val="-12"/>
                <w:sz w:val="20"/>
              </w:rPr>
              <w:t> </w:t>
            </w:r>
            <w:r>
              <w:rPr>
                <w:sz w:val="20"/>
              </w:rPr>
              <w:t>на</w:t>
            </w:r>
            <w:r>
              <w:rPr>
                <w:spacing w:val="-13"/>
                <w:sz w:val="20"/>
              </w:rPr>
              <w:t> </w:t>
            </w:r>
            <w:r>
              <w:rPr>
                <w:sz w:val="20"/>
              </w:rPr>
              <w:t>чувственном уровне ориентироваться в пространстве времени (понимать</w:t>
            </w:r>
          </w:p>
          <w:p>
            <w:pPr>
              <w:pStyle w:val="TableParagraph"/>
              <w:spacing w:line="228" w:lineRule="exact"/>
              <w:ind w:left="110" w:right="149"/>
              <w:rPr>
                <w:sz w:val="20"/>
              </w:rPr>
            </w:pPr>
            <w:r>
              <w:rPr>
                <w:sz w:val="20"/>
              </w:rPr>
              <w:t>контрастные</w:t>
            </w:r>
            <w:r>
              <w:rPr>
                <w:spacing w:val="-13"/>
                <w:sz w:val="20"/>
              </w:rPr>
              <w:t> </w:t>
            </w:r>
            <w:r>
              <w:rPr>
                <w:sz w:val="20"/>
              </w:rPr>
              <w:t>особенности</w:t>
            </w:r>
            <w:r>
              <w:rPr>
                <w:spacing w:val="-12"/>
                <w:sz w:val="20"/>
              </w:rPr>
              <w:t> </w:t>
            </w:r>
            <w:r>
              <w:rPr>
                <w:sz w:val="20"/>
              </w:rPr>
              <w:t>утра</w:t>
            </w:r>
            <w:r>
              <w:rPr>
                <w:spacing w:val="-13"/>
                <w:sz w:val="20"/>
              </w:rPr>
              <w:t> </w:t>
            </w:r>
            <w:r>
              <w:rPr>
                <w:sz w:val="20"/>
              </w:rPr>
              <w:t>и вечера, дня и ночи).</w:t>
            </w:r>
          </w:p>
        </w:tc>
        <w:tc>
          <w:tcPr>
            <w:tcW w:w="3781" w:type="dxa"/>
            <w:vMerge/>
            <w:tcBorders>
              <w:top w:val="nil"/>
              <w:left w:val="single" w:sz="4" w:space="0" w:color="000000"/>
              <w:right w:val="single" w:sz="4" w:space="0" w:color="000000"/>
            </w:tcBorders>
          </w:tcPr>
          <w:p>
            <w:pPr>
              <w:rPr>
                <w:sz w:val="2"/>
                <w:szCs w:val="2"/>
              </w:rPr>
            </w:pPr>
          </w:p>
        </w:tc>
        <w:tc>
          <w:tcPr>
            <w:tcW w:w="3783" w:type="dxa"/>
            <w:vMerge/>
            <w:tcBorders>
              <w:top w:val="nil"/>
              <w:left w:val="single" w:sz="4" w:space="0" w:color="000000"/>
              <w:right w:val="single" w:sz="4" w:space="0" w:color="000000"/>
            </w:tcBorders>
          </w:tcPr>
          <w:p>
            <w:pPr>
              <w:rPr>
                <w:sz w:val="2"/>
                <w:szCs w:val="2"/>
              </w:rPr>
            </w:pPr>
          </w:p>
        </w:tc>
        <w:tc>
          <w:tcPr>
            <w:tcW w:w="3783" w:type="dxa"/>
            <w:vMerge/>
            <w:tcBorders>
              <w:top w:val="nil"/>
              <w:left w:val="single" w:sz="4" w:space="0" w:color="000000"/>
              <w:right w:val="single" w:sz="4" w:space="0" w:color="000000"/>
            </w:tcBorders>
          </w:tcPr>
          <w:p>
            <w:pPr>
              <w:rPr>
                <w:sz w:val="2"/>
                <w:szCs w:val="2"/>
              </w:rPr>
            </w:pPr>
          </w:p>
        </w:tc>
      </w:tr>
      <w:tr>
        <w:trPr>
          <w:trHeight w:val="2825" w:hRule="atLeast"/>
        </w:trPr>
        <w:tc>
          <w:tcPr>
            <w:tcW w:w="3612" w:type="dxa"/>
            <w:tcBorders>
              <w:left w:val="single" w:sz="4" w:space="0" w:color="000000"/>
              <w:bottom w:val="single" w:sz="4" w:space="0" w:color="000000"/>
              <w:right w:val="single" w:sz="4" w:space="0" w:color="000000"/>
            </w:tcBorders>
          </w:tcPr>
          <w:p>
            <w:pPr>
              <w:pStyle w:val="TableParagraph"/>
              <w:ind w:left="110" w:right="149"/>
              <w:rPr>
                <w:sz w:val="20"/>
              </w:rPr>
            </w:pPr>
            <w:r>
              <w:rPr>
                <w:sz w:val="20"/>
              </w:rPr>
              <w:t>Педагог расширяет диапазон слов, обозначающих свойства, качества предметов</w:t>
            </w:r>
            <w:r>
              <w:rPr>
                <w:spacing w:val="-11"/>
                <w:sz w:val="20"/>
              </w:rPr>
              <w:t> </w:t>
            </w:r>
            <w:r>
              <w:rPr>
                <w:sz w:val="20"/>
              </w:rPr>
              <w:t>и</w:t>
            </w:r>
            <w:r>
              <w:rPr>
                <w:spacing w:val="-11"/>
                <w:sz w:val="20"/>
              </w:rPr>
              <w:t> </w:t>
            </w:r>
            <w:r>
              <w:rPr>
                <w:sz w:val="20"/>
              </w:rPr>
              <w:t>отношений</w:t>
            </w:r>
            <w:r>
              <w:rPr>
                <w:spacing w:val="-9"/>
                <w:sz w:val="20"/>
              </w:rPr>
              <w:t> </w:t>
            </w:r>
            <w:r>
              <w:rPr>
                <w:sz w:val="20"/>
              </w:rPr>
              <w:t>между</w:t>
            </w:r>
            <w:r>
              <w:rPr>
                <w:spacing w:val="-11"/>
                <w:sz w:val="20"/>
              </w:rPr>
              <w:t> </w:t>
            </w:r>
            <w:r>
              <w:rPr>
                <w:sz w:val="20"/>
              </w:rPr>
              <w:t>ними</w:t>
            </w:r>
          </w:p>
        </w:tc>
        <w:tc>
          <w:tcPr>
            <w:tcW w:w="3781" w:type="dxa"/>
            <w:tcBorders>
              <w:left w:val="single" w:sz="4" w:space="0" w:color="000000"/>
              <w:bottom w:val="single" w:sz="4" w:space="0" w:color="000000"/>
              <w:right w:val="single" w:sz="4" w:space="0" w:color="000000"/>
            </w:tcBorders>
          </w:tcPr>
          <w:p>
            <w:pPr>
              <w:pStyle w:val="TableParagraph"/>
              <w:ind w:left="108" w:right="206"/>
              <w:rPr>
                <w:sz w:val="20"/>
              </w:rPr>
            </w:pPr>
            <w:r>
              <w:rPr>
                <w:sz w:val="20"/>
              </w:rPr>
              <w:t>Посредством игровой</w:t>
            </w:r>
            <w:r>
              <w:rPr>
                <w:spacing w:val="-1"/>
                <w:sz w:val="20"/>
              </w:rPr>
              <w:t> </w:t>
            </w:r>
            <w:r>
              <w:rPr>
                <w:sz w:val="20"/>
              </w:rPr>
              <w:t>и познавательной мотивации педагог демонстрирует сходства и отличия между предметами по 2-3 признакам путем непосредственного сравнения, осваивать</w:t>
            </w:r>
            <w:r>
              <w:rPr>
                <w:spacing w:val="-13"/>
                <w:sz w:val="20"/>
              </w:rPr>
              <w:t> </w:t>
            </w:r>
            <w:r>
              <w:rPr>
                <w:sz w:val="20"/>
              </w:rPr>
              <w:t>группировку,</w:t>
            </w:r>
            <w:r>
              <w:rPr>
                <w:spacing w:val="-12"/>
                <w:sz w:val="20"/>
              </w:rPr>
              <w:t> </w:t>
            </w:r>
            <w:r>
              <w:rPr>
                <w:sz w:val="20"/>
              </w:rPr>
              <w:t>классификацию и</w:t>
            </w:r>
            <w:r>
              <w:rPr>
                <w:spacing w:val="-9"/>
                <w:sz w:val="20"/>
              </w:rPr>
              <w:t> </w:t>
            </w:r>
            <w:r>
              <w:rPr>
                <w:sz w:val="20"/>
              </w:rPr>
              <w:t>сериацию;</w:t>
            </w:r>
            <w:r>
              <w:rPr>
                <w:spacing w:val="-9"/>
                <w:sz w:val="20"/>
              </w:rPr>
              <w:t> </w:t>
            </w:r>
            <w:r>
              <w:rPr>
                <w:sz w:val="20"/>
              </w:rPr>
              <w:t>описывать</w:t>
            </w:r>
            <w:r>
              <w:rPr>
                <w:spacing w:val="-8"/>
                <w:sz w:val="20"/>
              </w:rPr>
              <w:t> </w:t>
            </w:r>
            <w:r>
              <w:rPr>
                <w:sz w:val="20"/>
              </w:rPr>
              <w:t>предметы</w:t>
            </w:r>
            <w:r>
              <w:rPr>
                <w:spacing w:val="-8"/>
                <w:sz w:val="20"/>
              </w:rPr>
              <w:t> </w:t>
            </w:r>
            <w:r>
              <w:rPr>
                <w:sz w:val="20"/>
              </w:rPr>
              <w:t>по</w:t>
            </w:r>
            <w:r>
              <w:rPr>
                <w:spacing w:val="-7"/>
                <w:sz w:val="20"/>
              </w:rPr>
              <w:t> </w:t>
            </w:r>
            <w:r>
              <w:rPr>
                <w:sz w:val="20"/>
              </w:rPr>
              <w:t>3-4 основным свойствам.</w:t>
            </w:r>
          </w:p>
        </w:tc>
        <w:tc>
          <w:tcPr>
            <w:tcW w:w="3783" w:type="dxa"/>
            <w:tcBorders>
              <w:left w:val="single" w:sz="4" w:space="0" w:color="000000"/>
              <w:right w:val="single" w:sz="4" w:space="0" w:color="000000"/>
            </w:tcBorders>
          </w:tcPr>
          <w:p>
            <w:pPr>
              <w:pStyle w:val="TableParagraph"/>
              <w:ind w:left="110"/>
              <w:rPr>
                <w:sz w:val="20"/>
              </w:rPr>
            </w:pPr>
            <w:r>
              <w:rPr>
                <w:sz w:val="20"/>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w:t>
            </w:r>
            <w:r>
              <w:rPr>
                <w:spacing w:val="-8"/>
                <w:sz w:val="20"/>
              </w:rPr>
              <w:t> </w:t>
            </w:r>
            <w:r>
              <w:rPr>
                <w:sz w:val="20"/>
              </w:rPr>
              <w:t>предметы</w:t>
            </w:r>
            <w:r>
              <w:rPr>
                <w:spacing w:val="-8"/>
                <w:sz w:val="20"/>
              </w:rPr>
              <w:t> </w:t>
            </w:r>
            <w:r>
              <w:rPr>
                <w:sz w:val="20"/>
              </w:rPr>
              <w:t>по</w:t>
            </w:r>
            <w:r>
              <w:rPr>
                <w:spacing w:val="-7"/>
                <w:sz w:val="20"/>
              </w:rPr>
              <w:t> </w:t>
            </w:r>
            <w:r>
              <w:rPr>
                <w:sz w:val="20"/>
              </w:rPr>
              <w:t>3</w:t>
            </w:r>
            <w:r>
              <w:rPr>
                <w:spacing w:val="-5"/>
                <w:sz w:val="20"/>
              </w:rPr>
              <w:t> </w:t>
            </w:r>
            <w:r>
              <w:rPr>
                <w:sz w:val="20"/>
              </w:rPr>
              <w:t>-</w:t>
            </w:r>
            <w:r>
              <w:rPr>
                <w:spacing w:val="-7"/>
                <w:sz w:val="20"/>
              </w:rPr>
              <w:t> </w:t>
            </w:r>
            <w:r>
              <w:rPr>
                <w:sz w:val="20"/>
              </w:rPr>
              <w:t>5</w:t>
            </w:r>
            <w:r>
              <w:rPr>
                <w:spacing w:val="-7"/>
                <w:sz w:val="20"/>
              </w:rPr>
              <w:t> </w:t>
            </w:r>
            <w:r>
              <w:rPr>
                <w:sz w:val="20"/>
              </w:rPr>
              <w:t>признакам, группировать предметы по разным основаниям</w:t>
            </w:r>
            <w:r>
              <w:rPr>
                <w:spacing w:val="-5"/>
                <w:sz w:val="20"/>
              </w:rPr>
              <w:t> </w:t>
            </w:r>
            <w:r>
              <w:rPr>
                <w:sz w:val="20"/>
              </w:rPr>
              <w:t>преимущественно</w:t>
            </w:r>
            <w:r>
              <w:rPr>
                <w:spacing w:val="-4"/>
                <w:sz w:val="20"/>
              </w:rPr>
              <w:t> </w:t>
            </w:r>
            <w:r>
              <w:rPr>
                <w:sz w:val="20"/>
              </w:rPr>
              <w:t>на</w:t>
            </w:r>
            <w:r>
              <w:rPr>
                <w:spacing w:val="-5"/>
                <w:sz w:val="20"/>
              </w:rPr>
              <w:t> </w:t>
            </w:r>
            <w:r>
              <w:rPr>
                <w:sz w:val="20"/>
              </w:rPr>
              <w:t>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tc>
        <w:tc>
          <w:tcPr>
            <w:tcW w:w="3783" w:type="dxa"/>
            <w:tcBorders>
              <w:left w:val="single" w:sz="4" w:space="0" w:color="000000"/>
              <w:right w:val="single" w:sz="4" w:space="0" w:color="000000"/>
            </w:tcBorders>
          </w:tcPr>
          <w:p>
            <w:pPr>
              <w:pStyle w:val="TableParagraph"/>
              <w:ind w:left="110"/>
              <w:rPr>
                <w:sz w:val="20"/>
              </w:rPr>
            </w:pPr>
            <w:r>
              <w:rPr>
                <w:sz w:val="20"/>
              </w:rPr>
              <w:t>Педагог формирует у детей умения использовать</w:t>
            </w:r>
            <w:r>
              <w:rPr>
                <w:spacing w:val="-11"/>
                <w:sz w:val="20"/>
              </w:rPr>
              <w:t> </w:t>
            </w:r>
            <w:r>
              <w:rPr>
                <w:sz w:val="20"/>
              </w:rPr>
              <w:t>для</w:t>
            </w:r>
            <w:r>
              <w:rPr>
                <w:spacing w:val="-12"/>
                <w:sz w:val="20"/>
              </w:rPr>
              <w:t> </w:t>
            </w:r>
            <w:r>
              <w:rPr>
                <w:sz w:val="20"/>
              </w:rPr>
              <w:t>познания</w:t>
            </w:r>
            <w:r>
              <w:rPr>
                <w:spacing w:val="-9"/>
                <w:sz w:val="20"/>
              </w:rPr>
              <w:t> </w:t>
            </w:r>
            <w:r>
              <w:rPr>
                <w:sz w:val="20"/>
              </w:rPr>
              <w:t>объектов</w:t>
            </w:r>
            <w:r>
              <w:rPr>
                <w:spacing w:val="-9"/>
                <w:sz w:val="20"/>
              </w:rPr>
              <w:t> </w:t>
            </w:r>
            <w:r>
              <w:rPr>
                <w:sz w:val="20"/>
              </w:rPr>
              <w:t>и явлений окружающего мира</w:t>
            </w:r>
          </w:p>
          <w:p>
            <w:pPr>
              <w:pStyle w:val="TableParagraph"/>
              <w:ind w:left="110"/>
              <w:rPr>
                <w:sz w:val="20"/>
              </w:rPr>
            </w:pPr>
            <w:r>
              <w:rPr>
                <w:sz w:val="20"/>
              </w:rPr>
              <w:t>математические</w:t>
            </w:r>
            <w:r>
              <w:rPr>
                <w:spacing w:val="-13"/>
                <w:sz w:val="20"/>
              </w:rPr>
              <w:t> </w:t>
            </w:r>
            <w:r>
              <w:rPr>
                <w:sz w:val="20"/>
              </w:rPr>
              <w:t>способы</w:t>
            </w:r>
            <w:r>
              <w:rPr>
                <w:spacing w:val="-12"/>
                <w:sz w:val="20"/>
              </w:rPr>
              <w:t> </w:t>
            </w:r>
            <w:r>
              <w:rPr>
                <w:sz w:val="20"/>
              </w:rPr>
              <w:t>нахождения </w:t>
            </w:r>
            <w:r>
              <w:rPr>
                <w:spacing w:val="-2"/>
                <w:sz w:val="20"/>
              </w:rPr>
              <w:t>решений:</w:t>
            </w:r>
          </w:p>
          <w:p>
            <w:pPr>
              <w:pStyle w:val="TableParagraph"/>
              <w:numPr>
                <w:ilvl w:val="0"/>
                <w:numId w:val="74"/>
              </w:numPr>
              <w:tabs>
                <w:tab w:pos="818" w:val="left" w:leader="none"/>
              </w:tabs>
              <w:spacing w:line="244" w:lineRule="exact" w:before="0" w:after="0"/>
              <w:ind w:left="818" w:right="0" w:hanging="348"/>
              <w:jc w:val="left"/>
              <w:rPr>
                <w:sz w:val="20"/>
              </w:rPr>
            </w:pPr>
            <w:r>
              <w:rPr>
                <w:spacing w:val="-2"/>
                <w:sz w:val="20"/>
              </w:rPr>
              <w:t>вычисление;</w:t>
            </w:r>
          </w:p>
          <w:p>
            <w:pPr>
              <w:pStyle w:val="TableParagraph"/>
              <w:numPr>
                <w:ilvl w:val="0"/>
                <w:numId w:val="74"/>
              </w:numPr>
              <w:tabs>
                <w:tab w:pos="818" w:val="left" w:leader="none"/>
              </w:tabs>
              <w:spacing w:line="244" w:lineRule="exact" w:before="0" w:after="0"/>
              <w:ind w:left="818" w:right="0" w:hanging="348"/>
              <w:jc w:val="left"/>
              <w:rPr>
                <w:sz w:val="20"/>
              </w:rPr>
            </w:pPr>
            <w:r>
              <w:rPr>
                <w:spacing w:val="-2"/>
                <w:sz w:val="20"/>
              </w:rPr>
              <w:t>измерение;</w:t>
            </w:r>
          </w:p>
          <w:p>
            <w:pPr>
              <w:pStyle w:val="TableParagraph"/>
              <w:numPr>
                <w:ilvl w:val="0"/>
                <w:numId w:val="74"/>
              </w:numPr>
              <w:tabs>
                <w:tab w:pos="818" w:val="left" w:leader="none"/>
              </w:tabs>
              <w:spacing w:line="240" w:lineRule="auto" w:before="0" w:after="0"/>
              <w:ind w:left="110" w:right="167" w:firstLine="360"/>
              <w:jc w:val="left"/>
              <w:rPr>
                <w:sz w:val="20"/>
              </w:rPr>
            </w:pPr>
            <w:r>
              <w:rPr>
                <w:sz w:val="20"/>
              </w:rPr>
              <w:t>сравнение</w:t>
            </w:r>
            <w:r>
              <w:rPr>
                <w:spacing w:val="-13"/>
                <w:sz w:val="20"/>
              </w:rPr>
              <w:t> </w:t>
            </w:r>
            <w:r>
              <w:rPr>
                <w:sz w:val="20"/>
              </w:rPr>
              <w:t>по</w:t>
            </w:r>
            <w:r>
              <w:rPr>
                <w:spacing w:val="-12"/>
                <w:sz w:val="20"/>
              </w:rPr>
              <w:t> </w:t>
            </w:r>
            <w:r>
              <w:rPr>
                <w:sz w:val="20"/>
              </w:rPr>
              <w:t>количеству,</w:t>
            </w:r>
            <w:r>
              <w:rPr>
                <w:spacing w:val="-13"/>
                <w:sz w:val="20"/>
              </w:rPr>
              <w:t> </w:t>
            </w:r>
            <w:r>
              <w:rPr>
                <w:sz w:val="20"/>
              </w:rPr>
              <w:t>форме и величине с помощью условной меры;</w:t>
            </w:r>
          </w:p>
          <w:p>
            <w:pPr>
              <w:pStyle w:val="TableParagraph"/>
              <w:numPr>
                <w:ilvl w:val="0"/>
                <w:numId w:val="74"/>
              </w:numPr>
              <w:tabs>
                <w:tab w:pos="818" w:val="left" w:leader="none"/>
              </w:tabs>
              <w:spacing w:line="245" w:lineRule="exact" w:before="0" w:after="0"/>
              <w:ind w:left="818" w:right="0" w:hanging="348"/>
              <w:jc w:val="left"/>
              <w:rPr>
                <w:sz w:val="20"/>
              </w:rPr>
            </w:pPr>
            <w:r>
              <w:rPr>
                <w:sz w:val="20"/>
              </w:rPr>
              <w:t>создание</w:t>
            </w:r>
            <w:r>
              <w:rPr>
                <w:spacing w:val="-8"/>
                <w:sz w:val="20"/>
              </w:rPr>
              <w:t> </w:t>
            </w:r>
            <w:r>
              <w:rPr>
                <w:sz w:val="20"/>
              </w:rPr>
              <w:t>планов,</w:t>
            </w:r>
            <w:r>
              <w:rPr>
                <w:spacing w:val="-11"/>
                <w:sz w:val="20"/>
              </w:rPr>
              <w:t> </w:t>
            </w:r>
            <w:r>
              <w:rPr>
                <w:spacing w:val="-4"/>
                <w:sz w:val="20"/>
              </w:rPr>
              <w:t>схем;</w:t>
            </w:r>
          </w:p>
          <w:p>
            <w:pPr>
              <w:pStyle w:val="TableParagraph"/>
              <w:numPr>
                <w:ilvl w:val="0"/>
                <w:numId w:val="74"/>
              </w:numPr>
              <w:tabs>
                <w:tab w:pos="818" w:val="left" w:leader="none"/>
              </w:tabs>
              <w:spacing w:line="228" w:lineRule="exact" w:before="0" w:after="0"/>
              <w:ind w:left="110" w:right="215" w:firstLine="360"/>
              <w:jc w:val="left"/>
              <w:rPr>
                <w:sz w:val="20"/>
              </w:rPr>
            </w:pPr>
            <w:r>
              <w:rPr>
                <w:sz w:val="20"/>
              </w:rPr>
              <w:t>использование</w:t>
            </w:r>
            <w:r>
              <w:rPr>
                <w:spacing w:val="-13"/>
                <w:sz w:val="20"/>
              </w:rPr>
              <w:t> </w:t>
            </w:r>
            <w:r>
              <w:rPr>
                <w:sz w:val="20"/>
              </w:rPr>
              <w:t>знаков,</w:t>
            </w:r>
            <w:r>
              <w:rPr>
                <w:spacing w:val="-12"/>
                <w:sz w:val="20"/>
              </w:rPr>
              <w:t> </w:t>
            </w:r>
            <w:r>
              <w:rPr>
                <w:sz w:val="20"/>
              </w:rPr>
              <w:t>эталонов и другое;</w:t>
            </w:r>
          </w:p>
        </w:tc>
      </w:tr>
      <w:tr>
        <w:trPr>
          <w:trHeight w:val="695" w:hRule="atLeast"/>
        </w:trPr>
        <w:tc>
          <w:tcPr>
            <w:tcW w:w="3612" w:type="dxa"/>
            <w:tcBorders>
              <w:top w:val="single" w:sz="4" w:space="0" w:color="000000"/>
              <w:left w:val="single" w:sz="4" w:space="0" w:color="000000"/>
              <w:bottom w:val="single" w:sz="4" w:space="0" w:color="000000"/>
              <w:right w:val="single" w:sz="4" w:space="0" w:color="000000"/>
            </w:tcBorders>
            <w:shd w:val="clear" w:color="auto" w:fill="F1F1F1"/>
          </w:tcPr>
          <w:p>
            <w:pPr>
              <w:pStyle w:val="TableParagraph"/>
              <w:ind w:left="0"/>
              <w:rPr>
                <w:sz w:val="18"/>
              </w:rPr>
            </w:pPr>
          </w:p>
        </w:tc>
        <w:tc>
          <w:tcPr>
            <w:tcW w:w="3781" w:type="dxa"/>
            <w:tcBorders>
              <w:top w:val="single" w:sz="4" w:space="0" w:color="000000"/>
              <w:left w:val="single" w:sz="4" w:space="0" w:color="000000"/>
              <w:bottom w:val="single" w:sz="4" w:space="0" w:color="000000"/>
              <w:right w:val="single" w:sz="4" w:space="0" w:color="000000"/>
            </w:tcBorders>
            <w:shd w:val="clear" w:color="auto" w:fill="F1F1F1"/>
          </w:tcPr>
          <w:p>
            <w:pPr>
              <w:pStyle w:val="TableParagraph"/>
              <w:ind w:left="0"/>
              <w:rPr>
                <w:sz w:val="18"/>
              </w:rPr>
            </w:pPr>
          </w:p>
        </w:tc>
        <w:tc>
          <w:tcPr>
            <w:tcW w:w="7566" w:type="dxa"/>
            <w:gridSpan w:val="2"/>
            <w:tcBorders>
              <w:left w:val="single" w:sz="4" w:space="0" w:color="000000"/>
              <w:bottom w:val="single" w:sz="4" w:space="0" w:color="000000"/>
              <w:right w:val="single" w:sz="4" w:space="0" w:color="000000"/>
            </w:tcBorders>
          </w:tcPr>
          <w:p>
            <w:pPr>
              <w:pStyle w:val="TableParagraph"/>
              <w:ind w:left="110" w:right="74"/>
              <w:rPr>
                <w:sz w:val="20"/>
              </w:rPr>
            </w:pPr>
            <w:r>
              <w:rPr>
                <w:sz w:val="20"/>
              </w:rPr>
              <w:t>Педагог</w:t>
            </w:r>
            <w:r>
              <w:rPr>
                <w:spacing w:val="-5"/>
                <w:sz w:val="20"/>
              </w:rPr>
              <w:t> </w:t>
            </w:r>
            <w:r>
              <w:rPr>
                <w:sz w:val="20"/>
              </w:rPr>
              <w:t>формирует</w:t>
            </w:r>
            <w:r>
              <w:rPr>
                <w:spacing w:val="-5"/>
                <w:sz w:val="20"/>
              </w:rPr>
              <w:t> </w:t>
            </w:r>
            <w:r>
              <w:rPr>
                <w:sz w:val="20"/>
              </w:rPr>
              <w:t>представления</w:t>
            </w:r>
            <w:r>
              <w:rPr>
                <w:spacing w:val="-5"/>
                <w:sz w:val="20"/>
              </w:rPr>
              <w:t> </w:t>
            </w:r>
            <w:r>
              <w:rPr>
                <w:sz w:val="20"/>
              </w:rPr>
              <w:t>о</w:t>
            </w:r>
            <w:r>
              <w:rPr>
                <w:spacing w:val="-4"/>
                <w:sz w:val="20"/>
              </w:rPr>
              <w:t> </w:t>
            </w:r>
            <w:r>
              <w:rPr>
                <w:sz w:val="20"/>
              </w:rPr>
              <w:t>том,</w:t>
            </w:r>
            <w:r>
              <w:rPr>
                <w:spacing w:val="-4"/>
                <w:sz w:val="20"/>
              </w:rPr>
              <w:t> </w:t>
            </w:r>
            <w:r>
              <w:rPr>
                <w:sz w:val="20"/>
              </w:rPr>
              <w:t>как</w:t>
            </w:r>
            <w:r>
              <w:rPr>
                <w:spacing w:val="-3"/>
                <w:sz w:val="20"/>
              </w:rPr>
              <w:t> </w:t>
            </w:r>
            <w:r>
              <w:rPr>
                <w:sz w:val="20"/>
              </w:rPr>
              <w:t>люди</w:t>
            </w:r>
            <w:r>
              <w:rPr>
                <w:spacing w:val="-5"/>
                <w:sz w:val="20"/>
              </w:rPr>
              <w:t> </w:t>
            </w:r>
            <w:r>
              <w:rPr>
                <w:sz w:val="20"/>
              </w:rPr>
              <w:t>используют</w:t>
            </w:r>
            <w:r>
              <w:rPr>
                <w:spacing w:val="-5"/>
                <w:sz w:val="20"/>
              </w:rPr>
              <w:t> </w:t>
            </w:r>
            <w:r>
              <w:rPr>
                <w:sz w:val="20"/>
              </w:rPr>
              <w:t>цифровые</w:t>
            </w:r>
            <w:r>
              <w:rPr>
                <w:spacing w:val="-4"/>
                <w:sz w:val="20"/>
              </w:rPr>
              <w:t> </w:t>
            </w:r>
            <w:r>
              <w:rPr>
                <w:sz w:val="20"/>
              </w:rPr>
              <w:t>средства познания окружающего мира и какие правила необходимо соблюдать для их</w:t>
            </w:r>
          </w:p>
          <w:p>
            <w:pPr>
              <w:pStyle w:val="TableParagraph"/>
              <w:spacing w:line="215" w:lineRule="exact"/>
              <w:ind w:left="110"/>
              <w:rPr>
                <w:sz w:val="20"/>
              </w:rPr>
            </w:pPr>
            <w:r>
              <w:rPr>
                <w:sz w:val="20"/>
              </w:rPr>
              <w:t>безопасного</w:t>
            </w:r>
            <w:r>
              <w:rPr>
                <w:spacing w:val="-12"/>
                <w:sz w:val="20"/>
              </w:rPr>
              <w:t> </w:t>
            </w:r>
            <w:r>
              <w:rPr>
                <w:spacing w:val="-2"/>
                <w:sz w:val="20"/>
              </w:rPr>
              <w:t>использования.</w:t>
            </w:r>
          </w:p>
        </w:tc>
      </w:tr>
      <w:tr>
        <w:trPr>
          <w:trHeight w:val="230" w:hRule="atLeast"/>
        </w:trPr>
        <w:tc>
          <w:tcPr>
            <w:tcW w:w="14959" w:type="dxa"/>
            <w:gridSpan w:val="4"/>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10"/>
              <w:rPr>
                <w:b/>
                <w:sz w:val="20"/>
              </w:rPr>
            </w:pPr>
            <w:r>
              <w:rPr>
                <w:b/>
                <w:sz w:val="20"/>
              </w:rPr>
              <w:t>2.3.</w:t>
            </w:r>
            <w:r>
              <w:rPr>
                <w:b/>
                <w:spacing w:val="-7"/>
                <w:sz w:val="20"/>
              </w:rPr>
              <w:t> </w:t>
            </w:r>
            <w:r>
              <w:rPr>
                <w:b/>
                <w:sz w:val="20"/>
              </w:rPr>
              <w:t>Содержание</w:t>
            </w:r>
            <w:r>
              <w:rPr>
                <w:b/>
                <w:spacing w:val="35"/>
                <w:sz w:val="20"/>
              </w:rPr>
              <w:t> </w:t>
            </w:r>
            <w:r>
              <w:rPr>
                <w:b/>
                <w:sz w:val="20"/>
              </w:rPr>
              <w:t>раздела</w:t>
            </w:r>
            <w:r>
              <w:rPr>
                <w:b/>
                <w:spacing w:val="-7"/>
                <w:sz w:val="20"/>
              </w:rPr>
              <w:t> </w:t>
            </w:r>
            <w:r>
              <w:rPr>
                <w:b/>
                <w:sz w:val="20"/>
              </w:rPr>
              <w:t>«Окружающий</w:t>
            </w:r>
            <w:r>
              <w:rPr>
                <w:b/>
                <w:spacing w:val="-7"/>
                <w:sz w:val="20"/>
              </w:rPr>
              <w:t> </w:t>
            </w:r>
            <w:r>
              <w:rPr>
                <w:b/>
                <w:spacing w:val="-4"/>
                <w:sz w:val="20"/>
              </w:rPr>
              <w:t>мир»</w:t>
            </w:r>
          </w:p>
        </w:tc>
      </w:tr>
      <w:tr>
        <w:trPr>
          <w:trHeight w:val="230" w:hRule="atLeast"/>
        </w:trPr>
        <w:tc>
          <w:tcPr>
            <w:tcW w:w="3612"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6" w:right="2"/>
              <w:jc w:val="center"/>
              <w:rPr>
                <w:sz w:val="20"/>
              </w:rPr>
            </w:pPr>
            <w:r>
              <w:rPr>
                <w:spacing w:val="-2"/>
                <w:sz w:val="20"/>
              </w:rPr>
              <w:t>3-</w:t>
            </w:r>
            <w:r>
              <w:rPr>
                <w:spacing w:val="-10"/>
                <w:sz w:val="20"/>
              </w:rPr>
              <w:t>4</w:t>
            </w:r>
          </w:p>
        </w:tc>
        <w:tc>
          <w:tcPr>
            <w:tcW w:w="3781"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27" w:right="18"/>
              <w:jc w:val="center"/>
              <w:rPr>
                <w:sz w:val="20"/>
              </w:rPr>
            </w:pPr>
            <w:r>
              <w:rPr>
                <w:spacing w:val="-2"/>
                <w:sz w:val="20"/>
              </w:rPr>
              <w:t>4-</w:t>
            </w:r>
            <w:r>
              <w:rPr>
                <w:spacing w:val="-10"/>
                <w:sz w:val="20"/>
              </w:rPr>
              <w:t>5</w:t>
            </w:r>
          </w:p>
        </w:tc>
        <w:tc>
          <w:tcPr>
            <w:tcW w:w="378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31" w:right="20"/>
              <w:jc w:val="center"/>
              <w:rPr>
                <w:sz w:val="20"/>
              </w:rPr>
            </w:pPr>
            <w:r>
              <w:rPr>
                <w:spacing w:val="-2"/>
                <w:sz w:val="20"/>
              </w:rPr>
              <w:t>5-</w:t>
            </w:r>
            <w:r>
              <w:rPr>
                <w:spacing w:val="-10"/>
                <w:sz w:val="20"/>
              </w:rPr>
              <w:t>6</w:t>
            </w:r>
          </w:p>
        </w:tc>
        <w:tc>
          <w:tcPr>
            <w:tcW w:w="378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31" w:right="20"/>
              <w:jc w:val="center"/>
              <w:rPr>
                <w:sz w:val="20"/>
              </w:rPr>
            </w:pPr>
            <w:r>
              <w:rPr>
                <w:spacing w:val="-2"/>
                <w:sz w:val="20"/>
              </w:rPr>
              <w:t>6-</w:t>
            </w:r>
            <w:r>
              <w:rPr>
                <w:spacing w:val="-10"/>
                <w:sz w:val="20"/>
              </w:rPr>
              <w:t>7</w:t>
            </w:r>
          </w:p>
        </w:tc>
      </w:tr>
      <w:tr>
        <w:trPr>
          <w:trHeight w:val="1379" w:hRule="atLeast"/>
        </w:trPr>
        <w:tc>
          <w:tcPr>
            <w:tcW w:w="3612" w:type="dxa"/>
            <w:tcBorders>
              <w:top w:val="single" w:sz="4" w:space="0" w:color="000000"/>
              <w:left w:val="single" w:sz="4" w:space="0" w:color="000000"/>
              <w:bottom w:val="single" w:sz="4" w:space="0" w:color="000000"/>
              <w:right w:val="single" w:sz="4" w:space="0" w:color="000000"/>
            </w:tcBorders>
          </w:tcPr>
          <w:p>
            <w:pPr>
              <w:pStyle w:val="TableParagraph"/>
              <w:ind w:left="110" w:right="149"/>
              <w:rPr>
                <w:sz w:val="20"/>
              </w:rPr>
            </w:pPr>
            <w:r>
              <w:rPr>
                <w:sz w:val="20"/>
              </w:rPr>
              <w:t>Педагог</w:t>
            </w:r>
            <w:r>
              <w:rPr>
                <w:spacing w:val="-12"/>
                <w:sz w:val="20"/>
              </w:rPr>
              <w:t> </w:t>
            </w:r>
            <w:r>
              <w:rPr>
                <w:sz w:val="20"/>
              </w:rPr>
              <w:t>формирует</w:t>
            </w:r>
            <w:r>
              <w:rPr>
                <w:spacing w:val="-10"/>
                <w:sz w:val="20"/>
              </w:rPr>
              <w:t> </w:t>
            </w:r>
            <w:r>
              <w:rPr>
                <w:sz w:val="20"/>
              </w:rPr>
              <w:t>у</w:t>
            </w:r>
            <w:r>
              <w:rPr>
                <w:spacing w:val="-12"/>
                <w:sz w:val="20"/>
              </w:rPr>
              <w:t> </w:t>
            </w:r>
            <w:r>
              <w:rPr>
                <w:sz w:val="20"/>
              </w:rPr>
              <w:t>детей</w:t>
            </w:r>
            <w:r>
              <w:rPr>
                <w:spacing w:val="-12"/>
                <w:sz w:val="20"/>
              </w:rPr>
              <w:t> </w:t>
            </w:r>
            <w:r>
              <w:rPr>
                <w:sz w:val="20"/>
              </w:rPr>
              <w:t>начальные представления и эмоционально положительное отношение к</w:t>
            </w:r>
          </w:p>
          <w:p>
            <w:pPr>
              <w:pStyle w:val="TableParagraph"/>
              <w:ind w:left="110"/>
              <w:rPr>
                <w:sz w:val="20"/>
              </w:rPr>
            </w:pPr>
            <w:r>
              <w:rPr>
                <w:sz w:val="20"/>
              </w:rPr>
              <w:t>родителям</w:t>
            </w:r>
            <w:r>
              <w:rPr>
                <w:spacing w:val="-12"/>
                <w:sz w:val="20"/>
              </w:rPr>
              <w:t> </w:t>
            </w:r>
            <w:r>
              <w:rPr>
                <w:sz w:val="20"/>
              </w:rPr>
              <w:t>(законным</w:t>
            </w:r>
            <w:r>
              <w:rPr>
                <w:spacing w:val="-11"/>
                <w:sz w:val="20"/>
              </w:rPr>
              <w:t> </w:t>
            </w:r>
            <w:r>
              <w:rPr>
                <w:spacing w:val="-2"/>
                <w:sz w:val="20"/>
              </w:rPr>
              <w:t>представителям)</w:t>
            </w:r>
          </w:p>
          <w:p>
            <w:pPr>
              <w:pStyle w:val="TableParagraph"/>
              <w:spacing w:line="228" w:lineRule="exact"/>
              <w:ind w:left="110" w:right="149"/>
              <w:rPr>
                <w:sz w:val="20"/>
              </w:rPr>
            </w:pPr>
            <w:r>
              <w:rPr>
                <w:sz w:val="20"/>
              </w:rPr>
              <w:t>и</w:t>
            </w:r>
            <w:r>
              <w:rPr>
                <w:spacing w:val="-12"/>
                <w:sz w:val="20"/>
              </w:rPr>
              <w:t> </w:t>
            </w:r>
            <w:r>
              <w:rPr>
                <w:sz w:val="20"/>
              </w:rPr>
              <w:t>другим</w:t>
            </w:r>
            <w:r>
              <w:rPr>
                <w:spacing w:val="-10"/>
                <w:sz w:val="20"/>
              </w:rPr>
              <w:t> </w:t>
            </w:r>
            <w:r>
              <w:rPr>
                <w:sz w:val="20"/>
              </w:rPr>
              <w:t>членам</w:t>
            </w:r>
            <w:r>
              <w:rPr>
                <w:spacing w:val="-10"/>
                <w:sz w:val="20"/>
              </w:rPr>
              <w:t> </w:t>
            </w:r>
            <w:r>
              <w:rPr>
                <w:sz w:val="20"/>
              </w:rPr>
              <w:t>семьи,</w:t>
            </w:r>
            <w:r>
              <w:rPr>
                <w:spacing w:val="-11"/>
                <w:sz w:val="20"/>
              </w:rPr>
              <w:t> </w:t>
            </w:r>
            <w:r>
              <w:rPr>
                <w:sz w:val="20"/>
              </w:rPr>
              <w:t>людям ближайшего окружения.</w:t>
            </w:r>
          </w:p>
        </w:tc>
        <w:tc>
          <w:tcPr>
            <w:tcW w:w="3781" w:type="dxa"/>
            <w:tcBorders>
              <w:top w:val="single" w:sz="4" w:space="0" w:color="000000"/>
              <w:left w:val="single" w:sz="4" w:space="0" w:color="000000"/>
              <w:bottom w:val="single" w:sz="4" w:space="0" w:color="000000"/>
              <w:right w:val="single" w:sz="4" w:space="0" w:color="000000"/>
            </w:tcBorders>
          </w:tcPr>
          <w:p>
            <w:pPr>
              <w:pStyle w:val="TableParagraph"/>
              <w:ind w:left="108"/>
              <w:rPr>
                <w:sz w:val="20"/>
              </w:rPr>
            </w:pPr>
            <w:r>
              <w:rPr>
                <w:sz w:val="20"/>
              </w:rPr>
              <w:t>Педагог продолжает расширять представления</w:t>
            </w:r>
            <w:r>
              <w:rPr>
                <w:spacing w:val="-11"/>
                <w:sz w:val="20"/>
              </w:rPr>
              <w:t> </w:t>
            </w:r>
            <w:r>
              <w:rPr>
                <w:sz w:val="20"/>
              </w:rPr>
              <w:t>детей</w:t>
            </w:r>
            <w:r>
              <w:rPr>
                <w:spacing w:val="-11"/>
                <w:sz w:val="20"/>
              </w:rPr>
              <w:t> </w:t>
            </w:r>
            <w:r>
              <w:rPr>
                <w:sz w:val="20"/>
              </w:rPr>
              <w:t>о</w:t>
            </w:r>
            <w:r>
              <w:rPr>
                <w:spacing w:val="-10"/>
                <w:sz w:val="20"/>
              </w:rPr>
              <w:t> </w:t>
            </w:r>
            <w:r>
              <w:rPr>
                <w:sz w:val="20"/>
              </w:rPr>
              <w:t>членах</w:t>
            </w:r>
            <w:r>
              <w:rPr>
                <w:spacing w:val="-11"/>
                <w:sz w:val="20"/>
              </w:rPr>
              <w:t> </w:t>
            </w:r>
            <w:r>
              <w:rPr>
                <w:sz w:val="20"/>
              </w:rPr>
              <w:t>семьи.</w:t>
            </w:r>
          </w:p>
        </w:tc>
        <w:tc>
          <w:tcPr>
            <w:tcW w:w="7566" w:type="dxa"/>
            <w:gridSpan w:val="2"/>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10"/>
              <w:rPr>
                <w:sz w:val="20"/>
              </w:rPr>
            </w:pPr>
            <w:r>
              <w:rPr>
                <w:sz w:val="20"/>
              </w:rPr>
              <w:t>Педагог</w:t>
            </w:r>
            <w:r>
              <w:rPr>
                <w:spacing w:val="-10"/>
                <w:sz w:val="20"/>
              </w:rPr>
              <w:t> </w:t>
            </w:r>
            <w:r>
              <w:rPr>
                <w:sz w:val="20"/>
              </w:rPr>
              <w:t>продолжает</w:t>
            </w:r>
            <w:r>
              <w:rPr>
                <w:spacing w:val="-9"/>
                <w:sz w:val="20"/>
              </w:rPr>
              <w:t> </w:t>
            </w:r>
            <w:r>
              <w:rPr>
                <w:sz w:val="20"/>
              </w:rPr>
              <w:t>расширять</w:t>
            </w:r>
            <w:r>
              <w:rPr>
                <w:spacing w:val="-8"/>
                <w:sz w:val="20"/>
              </w:rPr>
              <w:t> </w:t>
            </w:r>
            <w:r>
              <w:rPr>
                <w:sz w:val="20"/>
              </w:rPr>
              <w:t>представления</w:t>
            </w:r>
            <w:r>
              <w:rPr>
                <w:spacing w:val="-9"/>
                <w:sz w:val="20"/>
              </w:rPr>
              <w:t> </w:t>
            </w:r>
            <w:r>
              <w:rPr>
                <w:sz w:val="20"/>
              </w:rPr>
              <w:t>о</w:t>
            </w:r>
            <w:r>
              <w:rPr>
                <w:spacing w:val="-7"/>
                <w:sz w:val="20"/>
              </w:rPr>
              <w:t> </w:t>
            </w:r>
            <w:r>
              <w:rPr>
                <w:sz w:val="20"/>
              </w:rPr>
              <w:t>родственных</w:t>
            </w:r>
            <w:r>
              <w:rPr>
                <w:spacing w:val="-9"/>
                <w:sz w:val="20"/>
              </w:rPr>
              <w:t> </w:t>
            </w:r>
            <w:r>
              <w:rPr>
                <w:spacing w:val="-2"/>
                <w:sz w:val="20"/>
              </w:rPr>
              <w:t>связях:</w:t>
            </w:r>
          </w:p>
          <w:p>
            <w:pPr>
              <w:pStyle w:val="TableParagraph"/>
              <w:spacing w:line="254" w:lineRule="auto" w:before="15"/>
              <w:ind w:left="110" w:right="74"/>
              <w:rPr>
                <w:sz w:val="20"/>
              </w:rPr>
            </w:pPr>
            <w:r>
              <w:rPr>
                <w:sz w:val="20"/>
              </w:rPr>
              <w:t>ближнего</w:t>
            </w:r>
            <w:r>
              <w:rPr>
                <w:spacing w:val="-4"/>
                <w:sz w:val="20"/>
              </w:rPr>
              <w:t> </w:t>
            </w:r>
            <w:r>
              <w:rPr>
                <w:sz w:val="20"/>
              </w:rPr>
              <w:t>и</w:t>
            </w:r>
            <w:r>
              <w:rPr>
                <w:spacing w:val="-6"/>
                <w:sz w:val="20"/>
              </w:rPr>
              <w:t> </w:t>
            </w:r>
            <w:r>
              <w:rPr>
                <w:sz w:val="20"/>
              </w:rPr>
              <w:t>дальнего</w:t>
            </w:r>
            <w:r>
              <w:rPr>
                <w:spacing w:val="-4"/>
                <w:sz w:val="20"/>
              </w:rPr>
              <w:t> </w:t>
            </w:r>
            <w:r>
              <w:rPr>
                <w:sz w:val="20"/>
              </w:rPr>
              <w:t>круга:</w:t>
            </w:r>
            <w:r>
              <w:rPr>
                <w:spacing w:val="-3"/>
                <w:sz w:val="20"/>
              </w:rPr>
              <w:t> </w:t>
            </w:r>
            <w:r>
              <w:rPr>
                <w:sz w:val="20"/>
              </w:rPr>
              <w:t>дядя,</w:t>
            </w:r>
            <w:r>
              <w:rPr>
                <w:spacing w:val="-3"/>
                <w:sz w:val="20"/>
              </w:rPr>
              <w:t> </w:t>
            </w:r>
            <w:r>
              <w:rPr>
                <w:sz w:val="20"/>
              </w:rPr>
              <w:t>тетя,</w:t>
            </w:r>
            <w:r>
              <w:rPr>
                <w:spacing w:val="-1"/>
                <w:sz w:val="20"/>
              </w:rPr>
              <w:t> </w:t>
            </w:r>
            <w:r>
              <w:rPr>
                <w:sz w:val="20"/>
              </w:rPr>
              <w:t>двоюродный</w:t>
            </w:r>
            <w:r>
              <w:rPr>
                <w:spacing w:val="-6"/>
                <w:sz w:val="20"/>
              </w:rPr>
              <w:t> </w:t>
            </w:r>
            <w:r>
              <w:rPr>
                <w:sz w:val="20"/>
              </w:rPr>
              <w:t>брат,</w:t>
            </w:r>
            <w:r>
              <w:rPr>
                <w:spacing w:val="-5"/>
                <w:sz w:val="20"/>
              </w:rPr>
              <w:t> </w:t>
            </w:r>
            <w:r>
              <w:rPr>
                <w:sz w:val="20"/>
              </w:rPr>
              <w:t>сестра,</w:t>
            </w:r>
            <w:r>
              <w:rPr>
                <w:spacing w:val="-4"/>
                <w:sz w:val="20"/>
              </w:rPr>
              <w:t> </w:t>
            </w:r>
            <w:r>
              <w:rPr>
                <w:sz w:val="20"/>
              </w:rPr>
              <w:t>племянники</w:t>
            </w:r>
            <w:r>
              <w:rPr>
                <w:spacing w:val="-6"/>
                <w:sz w:val="20"/>
              </w:rPr>
              <w:t> </w:t>
            </w:r>
            <w:r>
              <w:rPr>
                <w:sz w:val="20"/>
              </w:rPr>
              <w:t>и</w:t>
            </w:r>
            <w:r>
              <w:rPr>
                <w:spacing w:val="-4"/>
                <w:sz w:val="20"/>
              </w:rPr>
              <w:t> </w:t>
            </w:r>
            <w:r>
              <w:rPr>
                <w:sz w:val="20"/>
              </w:rPr>
              <w:t>пр. формирует практику составления генеалогического древа</w:t>
            </w:r>
          </w:p>
        </w:tc>
      </w:tr>
      <w:tr>
        <w:trPr>
          <w:trHeight w:val="964" w:hRule="atLeast"/>
        </w:trPr>
        <w:tc>
          <w:tcPr>
            <w:tcW w:w="3612" w:type="dxa"/>
            <w:tcBorders>
              <w:top w:val="single" w:sz="4" w:space="0" w:color="000000"/>
              <w:left w:val="single" w:sz="4" w:space="0" w:color="000000"/>
              <w:bottom w:val="single" w:sz="4" w:space="0" w:color="000000"/>
              <w:right w:val="single" w:sz="4" w:space="0" w:color="000000"/>
            </w:tcBorders>
          </w:tcPr>
          <w:p>
            <w:pPr>
              <w:pStyle w:val="TableParagraph"/>
              <w:spacing w:line="254" w:lineRule="auto"/>
              <w:ind w:left="110" w:right="149"/>
              <w:rPr>
                <w:sz w:val="20"/>
              </w:rPr>
            </w:pPr>
            <w:r>
              <w:rPr>
                <w:sz w:val="20"/>
              </w:rPr>
              <w:t>Педагог</w:t>
            </w:r>
            <w:r>
              <w:rPr>
                <w:spacing w:val="-13"/>
                <w:sz w:val="20"/>
              </w:rPr>
              <w:t> </w:t>
            </w:r>
            <w:r>
              <w:rPr>
                <w:sz w:val="20"/>
              </w:rPr>
              <w:t>поощряет</w:t>
            </w:r>
            <w:r>
              <w:rPr>
                <w:spacing w:val="-12"/>
                <w:sz w:val="20"/>
              </w:rPr>
              <w:t> </w:t>
            </w:r>
            <w:r>
              <w:rPr>
                <w:sz w:val="20"/>
              </w:rPr>
              <w:t>стремление</w:t>
            </w:r>
            <w:r>
              <w:rPr>
                <w:spacing w:val="-13"/>
                <w:sz w:val="20"/>
              </w:rPr>
              <w:t> </w:t>
            </w:r>
            <w:r>
              <w:rPr>
                <w:sz w:val="20"/>
              </w:rPr>
              <w:t>детей: называть их по имени,</w:t>
            </w:r>
          </w:p>
          <w:p>
            <w:pPr>
              <w:pStyle w:val="TableParagraph"/>
              <w:ind w:left="110"/>
              <w:rPr>
                <w:sz w:val="20"/>
              </w:rPr>
            </w:pPr>
            <w:r>
              <w:rPr>
                <w:sz w:val="20"/>
              </w:rPr>
              <w:t>включаться</w:t>
            </w:r>
            <w:r>
              <w:rPr>
                <w:spacing w:val="-5"/>
                <w:sz w:val="20"/>
              </w:rPr>
              <w:t> </w:t>
            </w:r>
            <w:r>
              <w:rPr>
                <w:sz w:val="20"/>
              </w:rPr>
              <w:t>в</w:t>
            </w:r>
            <w:r>
              <w:rPr>
                <w:spacing w:val="-6"/>
                <w:sz w:val="20"/>
              </w:rPr>
              <w:t> </w:t>
            </w:r>
            <w:r>
              <w:rPr>
                <w:spacing w:val="-2"/>
                <w:sz w:val="20"/>
              </w:rPr>
              <w:t>диалог,</w:t>
            </w:r>
          </w:p>
          <w:p>
            <w:pPr>
              <w:pStyle w:val="TableParagraph"/>
              <w:spacing w:line="217" w:lineRule="exact" w:before="10"/>
              <w:ind w:left="110"/>
              <w:rPr>
                <w:sz w:val="20"/>
              </w:rPr>
            </w:pPr>
            <w:r>
              <w:rPr>
                <w:sz w:val="20"/>
              </w:rPr>
              <w:t>в</w:t>
            </w:r>
            <w:r>
              <w:rPr>
                <w:spacing w:val="-5"/>
                <w:sz w:val="20"/>
              </w:rPr>
              <w:t> </w:t>
            </w:r>
            <w:r>
              <w:rPr>
                <w:sz w:val="20"/>
              </w:rPr>
              <w:t>общение</w:t>
            </w:r>
            <w:r>
              <w:rPr>
                <w:spacing w:val="-4"/>
                <w:sz w:val="20"/>
              </w:rPr>
              <w:t> </w:t>
            </w:r>
            <w:r>
              <w:rPr>
                <w:sz w:val="20"/>
              </w:rPr>
              <w:t>и</w:t>
            </w:r>
            <w:r>
              <w:rPr>
                <w:spacing w:val="-5"/>
                <w:sz w:val="20"/>
              </w:rPr>
              <w:t> </w:t>
            </w:r>
            <w:r>
              <w:rPr>
                <w:sz w:val="20"/>
              </w:rPr>
              <w:t>игры</w:t>
            </w:r>
            <w:r>
              <w:rPr>
                <w:spacing w:val="-4"/>
                <w:sz w:val="20"/>
              </w:rPr>
              <w:t> </w:t>
            </w:r>
            <w:r>
              <w:rPr>
                <w:sz w:val="20"/>
              </w:rPr>
              <w:t>с</w:t>
            </w:r>
            <w:r>
              <w:rPr>
                <w:spacing w:val="-4"/>
                <w:sz w:val="20"/>
              </w:rPr>
              <w:t> </w:t>
            </w:r>
            <w:r>
              <w:rPr>
                <w:sz w:val="20"/>
              </w:rPr>
              <w:t>ними;</w:t>
            </w:r>
            <w:r>
              <w:rPr>
                <w:spacing w:val="-5"/>
                <w:sz w:val="20"/>
              </w:rPr>
              <w:t> </w:t>
            </w:r>
            <w:r>
              <w:rPr>
                <w:spacing w:val="-2"/>
                <w:sz w:val="20"/>
              </w:rPr>
              <w:t>побуждает</w:t>
            </w:r>
          </w:p>
        </w:tc>
        <w:tc>
          <w:tcPr>
            <w:tcW w:w="3781"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108"/>
              <w:jc w:val="both"/>
              <w:rPr>
                <w:sz w:val="20"/>
              </w:rPr>
            </w:pPr>
            <w:r>
              <w:rPr>
                <w:sz w:val="20"/>
              </w:rPr>
              <w:t>Педагог</w:t>
            </w:r>
            <w:r>
              <w:rPr>
                <w:spacing w:val="-11"/>
                <w:sz w:val="20"/>
              </w:rPr>
              <w:t> </w:t>
            </w:r>
            <w:r>
              <w:rPr>
                <w:sz w:val="20"/>
              </w:rPr>
              <w:t>демонстрирует</w:t>
            </w:r>
            <w:r>
              <w:rPr>
                <w:spacing w:val="-7"/>
                <w:sz w:val="20"/>
              </w:rPr>
              <w:t> </w:t>
            </w:r>
            <w:r>
              <w:rPr>
                <w:spacing w:val="-2"/>
                <w:sz w:val="20"/>
              </w:rPr>
              <w:t>детям:</w:t>
            </w:r>
          </w:p>
          <w:p>
            <w:pPr>
              <w:pStyle w:val="TableParagraph"/>
              <w:ind w:left="108" w:right="318"/>
              <w:jc w:val="both"/>
              <w:rPr>
                <w:sz w:val="20"/>
              </w:rPr>
            </w:pPr>
            <w:r>
              <w:rPr>
                <w:sz w:val="20"/>
              </w:rPr>
              <w:t>способы</w:t>
            </w:r>
            <w:r>
              <w:rPr>
                <w:spacing w:val="-13"/>
                <w:sz w:val="20"/>
              </w:rPr>
              <w:t> </w:t>
            </w:r>
            <w:r>
              <w:rPr>
                <w:sz w:val="20"/>
              </w:rPr>
              <w:t>объединения</w:t>
            </w:r>
            <w:r>
              <w:rPr>
                <w:spacing w:val="-12"/>
                <w:sz w:val="20"/>
              </w:rPr>
              <w:t> </w:t>
            </w:r>
            <w:r>
              <w:rPr>
                <w:sz w:val="20"/>
              </w:rPr>
              <w:t>со</w:t>
            </w:r>
            <w:r>
              <w:rPr>
                <w:spacing w:val="-13"/>
                <w:sz w:val="20"/>
              </w:rPr>
              <w:t> </w:t>
            </w:r>
            <w:r>
              <w:rPr>
                <w:sz w:val="20"/>
              </w:rPr>
              <w:t>сверстниками для</w:t>
            </w:r>
            <w:r>
              <w:rPr>
                <w:spacing w:val="-4"/>
                <w:sz w:val="20"/>
              </w:rPr>
              <w:t> </w:t>
            </w:r>
            <w:r>
              <w:rPr>
                <w:sz w:val="20"/>
              </w:rPr>
              <w:t>решения</w:t>
            </w:r>
            <w:r>
              <w:rPr>
                <w:spacing w:val="-4"/>
                <w:sz w:val="20"/>
              </w:rPr>
              <w:t> </w:t>
            </w:r>
            <w:r>
              <w:rPr>
                <w:sz w:val="20"/>
              </w:rPr>
              <w:t>поставленных</w:t>
            </w:r>
            <w:r>
              <w:rPr>
                <w:spacing w:val="-2"/>
                <w:sz w:val="20"/>
              </w:rPr>
              <w:t> </w:t>
            </w:r>
            <w:r>
              <w:rPr>
                <w:sz w:val="20"/>
              </w:rPr>
              <w:t>поисковых задач (обсуждать проблему,</w:t>
            </w:r>
          </w:p>
        </w:tc>
        <w:tc>
          <w:tcPr>
            <w:tcW w:w="7566" w:type="dxa"/>
            <w:gridSpan w:val="2"/>
            <w:tcBorders>
              <w:top w:val="single" w:sz="4" w:space="0" w:color="000000"/>
              <w:left w:val="single" w:sz="4" w:space="0" w:color="000000"/>
              <w:bottom w:val="single" w:sz="4" w:space="0" w:color="000000"/>
              <w:right w:val="single" w:sz="4" w:space="0" w:color="000000"/>
            </w:tcBorders>
          </w:tcPr>
          <w:p>
            <w:pPr>
              <w:pStyle w:val="TableParagraph"/>
              <w:ind w:left="110" w:right="97"/>
              <w:jc w:val="both"/>
              <w:rPr>
                <w:sz w:val="20"/>
              </w:rPr>
            </w:pPr>
            <w:r>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w:t>
            </w:r>
            <w:r>
              <w:rPr>
                <w:spacing w:val="-4"/>
                <w:sz w:val="20"/>
              </w:rPr>
              <w:t> </w:t>
            </w:r>
            <w:r>
              <w:rPr>
                <w:sz w:val="20"/>
              </w:rPr>
              <w:t>в</w:t>
            </w:r>
            <w:r>
              <w:rPr>
                <w:spacing w:val="-5"/>
                <w:sz w:val="20"/>
              </w:rPr>
              <w:t> </w:t>
            </w:r>
            <w:r>
              <w:rPr>
                <w:sz w:val="20"/>
              </w:rPr>
              <w:t>решении</w:t>
            </w:r>
            <w:r>
              <w:rPr>
                <w:spacing w:val="-3"/>
                <w:sz w:val="20"/>
              </w:rPr>
              <w:t> </w:t>
            </w:r>
            <w:r>
              <w:rPr>
                <w:sz w:val="20"/>
              </w:rPr>
              <w:t>поисковых</w:t>
            </w:r>
            <w:r>
              <w:rPr>
                <w:spacing w:val="-5"/>
                <w:sz w:val="20"/>
              </w:rPr>
              <w:t> </w:t>
            </w:r>
            <w:r>
              <w:rPr>
                <w:sz w:val="20"/>
              </w:rPr>
              <w:t>задач,</w:t>
            </w:r>
            <w:r>
              <w:rPr>
                <w:spacing w:val="-3"/>
                <w:sz w:val="20"/>
              </w:rPr>
              <w:t> </w:t>
            </w:r>
            <w:r>
              <w:rPr>
                <w:sz w:val="20"/>
              </w:rPr>
              <w:t>распределять</w:t>
            </w:r>
            <w:r>
              <w:rPr>
                <w:spacing w:val="-2"/>
                <w:sz w:val="20"/>
              </w:rPr>
              <w:t> </w:t>
            </w:r>
            <w:r>
              <w:rPr>
                <w:sz w:val="20"/>
              </w:rPr>
              <w:t>действия,</w:t>
            </w:r>
            <w:r>
              <w:rPr>
                <w:spacing w:val="-2"/>
                <w:sz w:val="20"/>
              </w:rPr>
              <w:t> </w:t>
            </w:r>
            <w:r>
              <w:rPr>
                <w:sz w:val="20"/>
              </w:rPr>
              <w:t>проявлять</w:t>
            </w:r>
            <w:r>
              <w:rPr>
                <w:spacing w:val="-2"/>
                <w:sz w:val="20"/>
              </w:rPr>
              <w:t> </w:t>
            </w:r>
            <w:r>
              <w:rPr>
                <w:sz w:val="20"/>
              </w:rPr>
              <w:t>инициативу</w:t>
            </w:r>
            <w:r>
              <w:rPr>
                <w:spacing w:val="-5"/>
                <w:sz w:val="20"/>
              </w:rPr>
              <w:t> </w:t>
            </w:r>
            <w:r>
              <w:rPr>
                <w:sz w:val="20"/>
              </w:rPr>
              <w:t>в совместном</w:t>
            </w:r>
            <w:r>
              <w:rPr>
                <w:spacing w:val="-8"/>
                <w:sz w:val="20"/>
              </w:rPr>
              <w:t> </w:t>
            </w:r>
            <w:r>
              <w:rPr>
                <w:sz w:val="20"/>
              </w:rPr>
              <w:t>решении</w:t>
            </w:r>
            <w:r>
              <w:rPr>
                <w:spacing w:val="-9"/>
                <w:sz w:val="20"/>
              </w:rPr>
              <w:t> </w:t>
            </w:r>
            <w:r>
              <w:rPr>
                <w:sz w:val="20"/>
              </w:rPr>
              <w:t>задач,</w:t>
            </w:r>
            <w:r>
              <w:rPr>
                <w:spacing w:val="-6"/>
                <w:sz w:val="20"/>
              </w:rPr>
              <w:t> </w:t>
            </w:r>
            <w:r>
              <w:rPr>
                <w:sz w:val="20"/>
              </w:rPr>
              <w:t>формулировать</w:t>
            </w:r>
            <w:r>
              <w:rPr>
                <w:spacing w:val="-8"/>
                <w:sz w:val="20"/>
              </w:rPr>
              <w:t> </w:t>
            </w:r>
            <w:r>
              <w:rPr>
                <w:sz w:val="20"/>
              </w:rPr>
              <w:t>вопросы</w:t>
            </w:r>
            <w:r>
              <w:rPr>
                <w:spacing w:val="-7"/>
                <w:sz w:val="20"/>
              </w:rPr>
              <w:t> </w:t>
            </w:r>
            <w:r>
              <w:rPr>
                <w:sz w:val="20"/>
              </w:rPr>
              <w:t>познавательной</w:t>
            </w:r>
            <w:r>
              <w:rPr>
                <w:spacing w:val="-9"/>
                <w:sz w:val="20"/>
              </w:rPr>
              <w:t> </w:t>
            </w:r>
            <w:r>
              <w:rPr>
                <w:spacing w:val="-2"/>
                <w:sz w:val="20"/>
              </w:rPr>
              <w:t>направленности</w:t>
            </w:r>
          </w:p>
        </w:tc>
      </w:tr>
    </w:tbl>
    <w:p>
      <w:pPr>
        <w:pStyle w:val="TableParagraph"/>
        <w:spacing w:after="0"/>
        <w:jc w:val="both"/>
        <w:rPr>
          <w:sz w:val="20"/>
        </w:rPr>
        <w:sectPr>
          <w:pgSz w:w="16850" w:h="11920" w:orient="landscape"/>
          <w:pgMar w:header="0" w:footer="1021" w:top="140" w:bottom="1280" w:left="425" w:right="141"/>
        </w:sectPr>
      </w:pPr>
    </w:p>
    <w:p>
      <w:pPr>
        <w:pStyle w:val="BodyText"/>
        <w:spacing w:before="5"/>
        <w:rPr>
          <w:sz w:val="2"/>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1380" w:hRule="atLeast"/>
        </w:trPr>
        <w:tc>
          <w:tcPr>
            <w:tcW w:w="3612" w:type="dxa"/>
          </w:tcPr>
          <w:p>
            <w:pPr>
              <w:pStyle w:val="TableParagraph"/>
              <w:spacing w:line="254" w:lineRule="auto"/>
              <w:ind w:left="110"/>
              <w:rPr>
                <w:sz w:val="20"/>
              </w:rPr>
            </w:pPr>
            <w:r>
              <w:rPr>
                <w:sz w:val="20"/>
              </w:rPr>
              <w:t>ребенка благодарить за подарки, оказывать</w:t>
            </w:r>
            <w:r>
              <w:rPr>
                <w:spacing w:val="-13"/>
                <w:sz w:val="20"/>
              </w:rPr>
              <w:t> </w:t>
            </w:r>
            <w:r>
              <w:rPr>
                <w:sz w:val="20"/>
              </w:rPr>
              <w:t>посильную</w:t>
            </w:r>
            <w:r>
              <w:rPr>
                <w:spacing w:val="-12"/>
                <w:sz w:val="20"/>
              </w:rPr>
              <w:t> </w:t>
            </w:r>
            <w:r>
              <w:rPr>
                <w:sz w:val="20"/>
              </w:rPr>
              <w:t>помощь</w:t>
            </w:r>
            <w:r>
              <w:rPr>
                <w:spacing w:val="-13"/>
                <w:sz w:val="20"/>
              </w:rPr>
              <w:t> </w:t>
            </w:r>
            <w:r>
              <w:rPr>
                <w:sz w:val="20"/>
              </w:rPr>
              <w:t>родным, приобщаться к традициям семьи.</w:t>
            </w:r>
          </w:p>
        </w:tc>
        <w:tc>
          <w:tcPr>
            <w:tcW w:w="3781" w:type="dxa"/>
          </w:tcPr>
          <w:p>
            <w:pPr>
              <w:pStyle w:val="TableParagraph"/>
              <w:spacing w:line="223" w:lineRule="exact"/>
              <w:ind w:left="108"/>
              <w:rPr>
                <w:sz w:val="20"/>
              </w:rPr>
            </w:pPr>
            <w:r>
              <w:rPr>
                <w:sz w:val="20"/>
              </w:rPr>
              <w:t>договариваться,</w:t>
            </w:r>
            <w:r>
              <w:rPr>
                <w:spacing w:val="-10"/>
                <w:sz w:val="20"/>
              </w:rPr>
              <w:t> </w:t>
            </w:r>
            <w:r>
              <w:rPr>
                <w:sz w:val="20"/>
              </w:rPr>
              <w:t>оказывать</w:t>
            </w:r>
            <w:r>
              <w:rPr>
                <w:spacing w:val="-7"/>
                <w:sz w:val="20"/>
              </w:rPr>
              <w:t> </w:t>
            </w:r>
            <w:r>
              <w:rPr>
                <w:sz w:val="20"/>
              </w:rPr>
              <w:t>помощь</w:t>
            </w:r>
            <w:r>
              <w:rPr>
                <w:spacing w:val="-10"/>
                <w:sz w:val="20"/>
              </w:rPr>
              <w:t> в</w:t>
            </w:r>
          </w:p>
          <w:p>
            <w:pPr>
              <w:pStyle w:val="TableParagraph"/>
              <w:ind w:left="108"/>
              <w:rPr>
                <w:sz w:val="20"/>
              </w:rPr>
            </w:pPr>
            <w:r>
              <w:rPr>
                <w:sz w:val="20"/>
              </w:rPr>
              <w:t>решении</w:t>
            </w:r>
            <w:r>
              <w:rPr>
                <w:spacing w:val="-13"/>
                <w:sz w:val="20"/>
              </w:rPr>
              <w:t> </w:t>
            </w:r>
            <w:r>
              <w:rPr>
                <w:sz w:val="20"/>
              </w:rPr>
              <w:t>поисковых</w:t>
            </w:r>
            <w:r>
              <w:rPr>
                <w:spacing w:val="-12"/>
                <w:sz w:val="20"/>
              </w:rPr>
              <w:t> </w:t>
            </w:r>
            <w:r>
              <w:rPr>
                <w:sz w:val="20"/>
              </w:rPr>
              <w:t>задач,</w:t>
            </w:r>
            <w:r>
              <w:rPr>
                <w:spacing w:val="-13"/>
                <w:sz w:val="20"/>
              </w:rPr>
              <w:t> </w:t>
            </w:r>
            <w:r>
              <w:rPr>
                <w:sz w:val="20"/>
              </w:rPr>
              <w:t>распределять действия, проявлять инициативу в</w:t>
            </w:r>
          </w:p>
          <w:p>
            <w:pPr>
              <w:pStyle w:val="TableParagraph"/>
              <w:spacing w:before="1"/>
              <w:ind w:left="108"/>
              <w:rPr>
                <w:sz w:val="20"/>
              </w:rPr>
            </w:pPr>
            <w:r>
              <w:rPr>
                <w:sz w:val="20"/>
              </w:rPr>
              <w:t>совместном решении задач, формулировать</w:t>
            </w:r>
            <w:r>
              <w:rPr>
                <w:spacing w:val="-13"/>
                <w:sz w:val="20"/>
              </w:rPr>
              <w:t> </w:t>
            </w:r>
            <w:r>
              <w:rPr>
                <w:sz w:val="20"/>
              </w:rPr>
              <w:t>вопросы</w:t>
            </w:r>
            <w:r>
              <w:rPr>
                <w:spacing w:val="-12"/>
                <w:sz w:val="20"/>
              </w:rPr>
              <w:t> </w:t>
            </w:r>
            <w:r>
              <w:rPr>
                <w:sz w:val="20"/>
              </w:rPr>
              <w:t>познавательной</w:t>
            </w:r>
          </w:p>
          <w:p>
            <w:pPr>
              <w:pStyle w:val="TableParagraph"/>
              <w:spacing w:line="216" w:lineRule="exact"/>
              <w:ind w:left="108"/>
              <w:rPr>
                <w:sz w:val="20"/>
              </w:rPr>
            </w:pPr>
            <w:r>
              <w:rPr>
                <w:spacing w:val="-2"/>
                <w:sz w:val="20"/>
              </w:rPr>
              <w:t>направленности)</w:t>
            </w:r>
          </w:p>
        </w:tc>
        <w:tc>
          <w:tcPr>
            <w:tcW w:w="7566" w:type="dxa"/>
            <w:gridSpan w:val="2"/>
          </w:tcPr>
          <w:p>
            <w:pPr>
              <w:pStyle w:val="TableParagraph"/>
              <w:spacing w:line="223" w:lineRule="exact"/>
              <w:ind w:left="110"/>
              <w:rPr>
                <w:sz w:val="20"/>
              </w:rPr>
            </w:pPr>
            <w:r>
              <w:rPr>
                <w:sz w:val="20"/>
              </w:rPr>
              <w:t>и</w:t>
            </w:r>
            <w:r>
              <w:rPr>
                <w:spacing w:val="-3"/>
                <w:sz w:val="20"/>
              </w:rPr>
              <w:t> </w:t>
            </w:r>
            <w:r>
              <w:rPr>
                <w:spacing w:val="-2"/>
                <w:sz w:val="20"/>
              </w:rPr>
              <w:t>т.д.)</w:t>
            </w:r>
          </w:p>
        </w:tc>
      </w:tr>
      <w:tr>
        <w:trPr>
          <w:trHeight w:val="1149" w:hRule="atLeast"/>
        </w:trPr>
        <w:tc>
          <w:tcPr>
            <w:tcW w:w="3612" w:type="dxa"/>
          </w:tcPr>
          <w:p>
            <w:pPr>
              <w:pStyle w:val="TableParagraph"/>
              <w:spacing w:line="223" w:lineRule="exact"/>
              <w:ind w:left="110"/>
              <w:rPr>
                <w:sz w:val="20"/>
              </w:rPr>
            </w:pPr>
            <w:r>
              <w:rPr>
                <w:sz w:val="20"/>
              </w:rPr>
              <w:t>Педагог</w:t>
            </w:r>
            <w:r>
              <w:rPr>
                <w:spacing w:val="-7"/>
                <w:sz w:val="20"/>
              </w:rPr>
              <w:t> </w:t>
            </w:r>
            <w:r>
              <w:rPr>
                <w:spacing w:val="-2"/>
                <w:sz w:val="20"/>
              </w:rPr>
              <w:t>знакомит</w:t>
            </w:r>
          </w:p>
          <w:p>
            <w:pPr>
              <w:pStyle w:val="TableParagraph"/>
              <w:ind w:left="110" w:right="149"/>
              <w:rPr>
                <w:sz w:val="20"/>
              </w:rPr>
            </w:pPr>
            <w:r>
              <w:rPr>
                <w:sz w:val="20"/>
              </w:rPr>
              <w:t>с</w:t>
            </w:r>
            <w:r>
              <w:rPr>
                <w:spacing w:val="-10"/>
                <w:sz w:val="20"/>
              </w:rPr>
              <w:t> </w:t>
            </w:r>
            <w:r>
              <w:rPr>
                <w:sz w:val="20"/>
              </w:rPr>
              <w:t>населённым</w:t>
            </w:r>
            <w:r>
              <w:rPr>
                <w:spacing w:val="-10"/>
                <w:sz w:val="20"/>
              </w:rPr>
              <w:t> </w:t>
            </w:r>
            <w:r>
              <w:rPr>
                <w:sz w:val="20"/>
              </w:rPr>
              <w:t>пунктом,</w:t>
            </w:r>
            <w:r>
              <w:rPr>
                <w:spacing w:val="-10"/>
                <w:sz w:val="20"/>
              </w:rPr>
              <w:t> </w:t>
            </w:r>
            <w:r>
              <w:rPr>
                <w:sz w:val="20"/>
              </w:rPr>
              <w:t>в</w:t>
            </w:r>
            <w:r>
              <w:rPr>
                <w:spacing w:val="-11"/>
                <w:sz w:val="20"/>
              </w:rPr>
              <w:t> </w:t>
            </w:r>
            <w:r>
              <w:rPr>
                <w:sz w:val="20"/>
              </w:rPr>
              <w:t>котором живёт ребёнок;</w:t>
            </w:r>
          </w:p>
        </w:tc>
        <w:tc>
          <w:tcPr>
            <w:tcW w:w="3781" w:type="dxa"/>
          </w:tcPr>
          <w:p>
            <w:pPr>
              <w:pStyle w:val="TableParagraph"/>
              <w:ind w:left="108"/>
              <w:rPr>
                <w:sz w:val="20"/>
              </w:rPr>
            </w:pPr>
            <w:r>
              <w:rPr>
                <w:sz w:val="20"/>
              </w:rPr>
              <w:t>Педагог продолжает расширять представления детей о родном городе (селе),</w:t>
            </w:r>
            <w:r>
              <w:rPr>
                <w:spacing w:val="-13"/>
                <w:sz w:val="20"/>
              </w:rPr>
              <w:t> </w:t>
            </w:r>
            <w:r>
              <w:rPr>
                <w:sz w:val="20"/>
              </w:rPr>
              <w:t>некоторых</w:t>
            </w:r>
            <w:r>
              <w:rPr>
                <w:spacing w:val="-12"/>
                <w:sz w:val="20"/>
              </w:rPr>
              <w:t> </w:t>
            </w:r>
            <w:r>
              <w:rPr>
                <w:sz w:val="20"/>
              </w:rPr>
              <w:t>городских</w:t>
            </w:r>
            <w:r>
              <w:rPr>
                <w:spacing w:val="-13"/>
                <w:sz w:val="20"/>
              </w:rPr>
              <w:t> </w:t>
            </w:r>
            <w:r>
              <w:rPr>
                <w:sz w:val="20"/>
              </w:rPr>
              <w:t>объектах, видах транспорта.</w:t>
            </w:r>
          </w:p>
        </w:tc>
        <w:tc>
          <w:tcPr>
            <w:tcW w:w="3783" w:type="dxa"/>
          </w:tcPr>
          <w:p>
            <w:pPr>
              <w:pStyle w:val="TableParagraph"/>
              <w:ind w:left="110" w:right="140"/>
              <w:rPr>
                <w:sz w:val="20"/>
              </w:rPr>
            </w:pPr>
            <w:r>
              <w:rPr>
                <w:sz w:val="20"/>
              </w:rPr>
              <w:t>Педагог расширяет первичные представления</w:t>
            </w:r>
            <w:r>
              <w:rPr>
                <w:spacing w:val="-12"/>
                <w:sz w:val="20"/>
              </w:rPr>
              <w:t> </w:t>
            </w:r>
            <w:r>
              <w:rPr>
                <w:sz w:val="20"/>
              </w:rPr>
              <w:t>о</w:t>
            </w:r>
            <w:r>
              <w:rPr>
                <w:spacing w:val="-11"/>
                <w:sz w:val="20"/>
              </w:rPr>
              <w:t> </w:t>
            </w:r>
            <w:r>
              <w:rPr>
                <w:sz w:val="20"/>
              </w:rPr>
              <w:t>населенном</w:t>
            </w:r>
            <w:r>
              <w:rPr>
                <w:spacing w:val="-9"/>
                <w:sz w:val="20"/>
              </w:rPr>
              <w:t> </w:t>
            </w:r>
            <w:r>
              <w:rPr>
                <w:sz w:val="20"/>
              </w:rPr>
              <w:t>пункте,</w:t>
            </w:r>
            <w:r>
              <w:rPr>
                <w:spacing w:val="-11"/>
                <w:sz w:val="20"/>
              </w:rPr>
              <w:t> </w:t>
            </w:r>
            <w:r>
              <w:rPr>
                <w:sz w:val="20"/>
              </w:rPr>
              <w:t>его истории, его особенностях (местах отдыха и работы близких, основных</w:t>
            </w:r>
          </w:p>
          <w:p>
            <w:pPr>
              <w:pStyle w:val="TableParagraph"/>
              <w:spacing w:line="215" w:lineRule="exact"/>
              <w:ind w:left="110"/>
              <w:rPr>
                <w:sz w:val="20"/>
              </w:rPr>
            </w:pPr>
            <w:r>
              <w:rPr>
                <w:spacing w:val="-2"/>
                <w:sz w:val="20"/>
              </w:rPr>
              <w:t>достопримечательностях).</w:t>
            </w:r>
          </w:p>
        </w:tc>
        <w:tc>
          <w:tcPr>
            <w:tcW w:w="3783" w:type="dxa"/>
          </w:tcPr>
          <w:p>
            <w:pPr>
              <w:pStyle w:val="TableParagraph"/>
              <w:ind w:left="110" w:right="97"/>
              <w:jc w:val="both"/>
              <w:rPr>
                <w:sz w:val="20"/>
              </w:rPr>
            </w:pPr>
            <w:r>
              <w:rPr>
                <w:sz w:val="20"/>
              </w:rPr>
              <w:t>В совместной с детьми деятельности педагог обогащает представления о родном населенном пункте (название улиц,</w:t>
            </w:r>
            <w:r>
              <w:rPr>
                <w:spacing w:val="70"/>
                <w:w w:val="150"/>
                <w:sz w:val="20"/>
              </w:rPr>
              <w:t>   </w:t>
            </w:r>
            <w:r>
              <w:rPr>
                <w:sz w:val="20"/>
              </w:rPr>
              <w:t>некоторых</w:t>
            </w:r>
            <w:r>
              <w:rPr>
                <w:spacing w:val="70"/>
                <w:w w:val="150"/>
                <w:sz w:val="20"/>
              </w:rPr>
              <w:t>   </w:t>
            </w:r>
            <w:r>
              <w:rPr>
                <w:spacing w:val="-2"/>
                <w:sz w:val="20"/>
              </w:rPr>
              <w:t>архитектурных</w:t>
            </w:r>
          </w:p>
          <w:p>
            <w:pPr>
              <w:pStyle w:val="TableParagraph"/>
              <w:spacing w:line="215" w:lineRule="exact"/>
              <w:ind w:left="110"/>
              <w:jc w:val="both"/>
              <w:rPr>
                <w:sz w:val="20"/>
              </w:rPr>
            </w:pPr>
            <w:r>
              <w:rPr>
                <w:spacing w:val="-2"/>
                <w:sz w:val="20"/>
              </w:rPr>
              <w:t>особенностях,</w:t>
            </w:r>
            <w:r>
              <w:rPr>
                <w:spacing w:val="9"/>
                <w:sz w:val="20"/>
              </w:rPr>
              <w:t> </w:t>
            </w:r>
            <w:r>
              <w:rPr>
                <w:spacing w:val="-2"/>
                <w:sz w:val="20"/>
              </w:rPr>
              <w:t>достопримечательностей),</w:t>
            </w:r>
          </w:p>
        </w:tc>
      </w:tr>
      <w:tr>
        <w:trPr>
          <w:trHeight w:val="2071" w:hRule="atLeast"/>
        </w:trPr>
        <w:tc>
          <w:tcPr>
            <w:tcW w:w="3612" w:type="dxa"/>
          </w:tcPr>
          <w:p>
            <w:pPr>
              <w:pStyle w:val="TableParagraph"/>
              <w:spacing w:line="224" w:lineRule="exact"/>
              <w:ind w:left="110"/>
              <w:rPr>
                <w:sz w:val="20"/>
              </w:rPr>
            </w:pPr>
            <w:r>
              <w:rPr>
                <w:sz w:val="20"/>
              </w:rPr>
              <w:t>Педагог</w:t>
            </w:r>
            <w:r>
              <w:rPr>
                <w:spacing w:val="-6"/>
                <w:sz w:val="20"/>
              </w:rPr>
              <w:t> </w:t>
            </w:r>
            <w:r>
              <w:rPr>
                <w:sz w:val="20"/>
              </w:rPr>
              <w:t>знакомит</w:t>
            </w:r>
            <w:r>
              <w:rPr>
                <w:spacing w:val="-6"/>
                <w:sz w:val="20"/>
              </w:rPr>
              <w:t> </w:t>
            </w:r>
            <w:r>
              <w:rPr>
                <w:sz w:val="20"/>
              </w:rPr>
              <w:t>детей</w:t>
            </w:r>
            <w:r>
              <w:rPr>
                <w:spacing w:val="-6"/>
                <w:sz w:val="20"/>
              </w:rPr>
              <w:t> </w:t>
            </w:r>
            <w:r>
              <w:rPr>
                <w:sz w:val="20"/>
              </w:rPr>
              <w:t>с</w:t>
            </w:r>
            <w:r>
              <w:rPr>
                <w:spacing w:val="-5"/>
                <w:sz w:val="20"/>
              </w:rPr>
              <w:t> </w:t>
            </w:r>
            <w:r>
              <w:rPr>
                <w:spacing w:val="-2"/>
                <w:sz w:val="20"/>
              </w:rPr>
              <w:t>трудом</w:t>
            </w:r>
          </w:p>
          <w:p>
            <w:pPr>
              <w:pStyle w:val="TableParagraph"/>
              <w:ind w:left="110" w:right="149"/>
              <w:rPr>
                <w:sz w:val="20"/>
              </w:rPr>
            </w:pPr>
            <w:r>
              <w:rPr>
                <w:sz w:val="20"/>
              </w:rPr>
              <w:t>людей близкого окружения, включая детей</w:t>
            </w:r>
            <w:r>
              <w:rPr>
                <w:spacing w:val="-11"/>
                <w:sz w:val="20"/>
              </w:rPr>
              <w:t> </w:t>
            </w:r>
            <w:r>
              <w:rPr>
                <w:sz w:val="20"/>
              </w:rPr>
              <w:t>в</w:t>
            </w:r>
            <w:r>
              <w:rPr>
                <w:spacing w:val="-12"/>
                <w:sz w:val="20"/>
              </w:rPr>
              <w:t> </w:t>
            </w:r>
            <w:r>
              <w:rPr>
                <w:sz w:val="20"/>
              </w:rPr>
              <w:t>отдельные</w:t>
            </w:r>
            <w:r>
              <w:rPr>
                <w:spacing w:val="-11"/>
                <w:sz w:val="20"/>
              </w:rPr>
              <w:t> </w:t>
            </w:r>
            <w:r>
              <w:rPr>
                <w:sz w:val="20"/>
              </w:rPr>
              <w:t>бытовые</w:t>
            </w:r>
            <w:r>
              <w:rPr>
                <w:spacing w:val="-9"/>
                <w:sz w:val="20"/>
              </w:rPr>
              <w:t> </w:t>
            </w:r>
            <w:r>
              <w:rPr>
                <w:sz w:val="20"/>
              </w:rPr>
              <w:t>ситуации, (ходят в магазин, убирают квартиру, двор, готовят еду, водят транспорт и </w:t>
            </w:r>
            <w:r>
              <w:rPr>
                <w:spacing w:val="-2"/>
                <w:sz w:val="20"/>
              </w:rPr>
              <w:t>другое).</w:t>
            </w:r>
          </w:p>
          <w:p>
            <w:pPr>
              <w:pStyle w:val="TableParagraph"/>
              <w:spacing w:before="1"/>
              <w:ind w:left="110" w:right="149"/>
              <w:rPr>
                <w:sz w:val="20"/>
              </w:rPr>
            </w:pPr>
            <w:r>
              <w:rPr>
                <w:sz w:val="20"/>
              </w:rPr>
              <w:t>Знакомит</w:t>
            </w:r>
            <w:r>
              <w:rPr>
                <w:spacing w:val="-11"/>
                <w:sz w:val="20"/>
              </w:rPr>
              <w:t> </w:t>
            </w:r>
            <w:r>
              <w:rPr>
                <w:sz w:val="20"/>
              </w:rPr>
              <w:t>с</w:t>
            </w:r>
            <w:r>
              <w:rPr>
                <w:spacing w:val="-10"/>
                <w:sz w:val="20"/>
              </w:rPr>
              <w:t> </w:t>
            </w:r>
            <w:r>
              <w:rPr>
                <w:sz w:val="20"/>
              </w:rPr>
              <w:t>трудом</w:t>
            </w:r>
            <w:r>
              <w:rPr>
                <w:spacing w:val="-10"/>
                <w:sz w:val="20"/>
              </w:rPr>
              <w:t> </w:t>
            </w:r>
            <w:r>
              <w:rPr>
                <w:sz w:val="20"/>
              </w:rPr>
              <w:t>работников</w:t>
            </w:r>
            <w:r>
              <w:rPr>
                <w:spacing w:val="-11"/>
                <w:sz w:val="20"/>
              </w:rPr>
              <w:t> </w:t>
            </w:r>
            <w:r>
              <w:rPr>
                <w:sz w:val="20"/>
              </w:rPr>
              <w:t>ДОО (помощника воспитателя, повара,</w:t>
            </w:r>
          </w:p>
          <w:p>
            <w:pPr>
              <w:pStyle w:val="TableParagraph"/>
              <w:spacing w:line="215" w:lineRule="exact"/>
              <w:ind w:left="110"/>
              <w:rPr>
                <w:sz w:val="20"/>
              </w:rPr>
            </w:pPr>
            <w:r>
              <w:rPr>
                <w:sz w:val="20"/>
              </w:rPr>
              <w:t>дворника,</w:t>
            </w:r>
            <w:r>
              <w:rPr>
                <w:spacing w:val="-11"/>
                <w:sz w:val="20"/>
              </w:rPr>
              <w:t> </w:t>
            </w:r>
            <w:r>
              <w:rPr>
                <w:spacing w:val="-2"/>
                <w:sz w:val="20"/>
              </w:rPr>
              <w:t>водителя).</w:t>
            </w:r>
          </w:p>
        </w:tc>
        <w:tc>
          <w:tcPr>
            <w:tcW w:w="3781" w:type="dxa"/>
          </w:tcPr>
          <w:p>
            <w:pPr>
              <w:pStyle w:val="TableParagraph"/>
              <w:ind w:left="108" w:right="153"/>
              <w:rPr>
                <w:sz w:val="20"/>
              </w:rPr>
            </w:pPr>
            <w:r>
              <w:rPr>
                <w:sz w:val="20"/>
              </w:rPr>
              <w:t>Педагог</w:t>
            </w:r>
            <w:r>
              <w:rPr>
                <w:spacing w:val="-11"/>
                <w:sz w:val="20"/>
              </w:rPr>
              <w:t> </w:t>
            </w:r>
            <w:r>
              <w:rPr>
                <w:sz w:val="20"/>
              </w:rPr>
              <w:t>знакомит</w:t>
            </w:r>
            <w:r>
              <w:rPr>
                <w:spacing w:val="-11"/>
                <w:sz w:val="20"/>
              </w:rPr>
              <w:t> </w:t>
            </w:r>
            <w:r>
              <w:rPr>
                <w:sz w:val="20"/>
              </w:rPr>
              <w:t>со</w:t>
            </w:r>
            <w:r>
              <w:rPr>
                <w:spacing w:val="-10"/>
                <w:sz w:val="20"/>
              </w:rPr>
              <w:t> </w:t>
            </w:r>
            <w:r>
              <w:rPr>
                <w:sz w:val="20"/>
              </w:rPr>
              <w:t>спецификой</w:t>
            </w:r>
            <w:r>
              <w:rPr>
                <w:spacing w:val="-11"/>
                <w:sz w:val="20"/>
              </w:rPr>
              <w:t> </w:t>
            </w:r>
            <w:r>
              <w:rPr>
                <w:sz w:val="20"/>
              </w:rPr>
              <w:t>зданий и их устройством в городе и селе (дома высокие,</w:t>
            </w:r>
            <w:r>
              <w:rPr>
                <w:spacing w:val="-3"/>
                <w:sz w:val="20"/>
              </w:rPr>
              <w:t> </w:t>
            </w:r>
            <w:r>
              <w:rPr>
                <w:sz w:val="20"/>
              </w:rPr>
              <w:t>с</w:t>
            </w:r>
            <w:r>
              <w:rPr>
                <w:spacing w:val="-4"/>
                <w:sz w:val="20"/>
              </w:rPr>
              <w:t> </w:t>
            </w:r>
            <w:r>
              <w:rPr>
                <w:sz w:val="20"/>
              </w:rPr>
              <w:t>балконами,</w:t>
            </w:r>
            <w:r>
              <w:rPr>
                <w:spacing w:val="-4"/>
                <w:sz w:val="20"/>
              </w:rPr>
              <w:t> </w:t>
            </w:r>
            <w:r>
              <w:rPr>
                <w:sz w:val="20"/>
              </w:rPr>
              <w:t>лифтами,</w:t>
            </w:r>
            <w:r>
              <w:rPr>
                <w:spacing w:val="-4"/>
                <w:sz w:val="20"/>
              </w:rPr>
              <w:t> </w:t>
            </w:r>
            <w:r>
              <w:rPr>
                <w:sz w:val="20"/>
              </w:rPr>
              <w:t>ванной; дома не высокие, с печкой, садом, огородом, будкой для собаки и т.п.), с разными учреждениями: школы, ДОО, поликлиники, магазины, парки, </w:t>
            </w:r>
            <w:r>
              <w:rPr>
                <w:spacing w:val="-2"/>
                <w:sz w:val="20"/>
              </w:rPr>
              <w:t>стадионы.</w:t>
            </w:r>
          </w:p>
        </w:tc>
        <w:tc>
          <w:tcPr>
            <w:tcW w:w="3783" w:type="dxa"/>
          </w:tcPr>
          <w:p>
            <w:pPr>
              <w:pStyle w:val="TableParagraph"/>
              <w:ind w:left="110"/>
              <w:rPr>
                <w:sz w:val="20"/>
              </w:rPr>
            </w:pPr>
            <w:r>
              <w:rPr>
                <w:sz w:val="20"/>
              </w:rPr>
              <w:t>Педагог закрепляет представления о названии ближайших улиц, назначении некоторых</w:t>
            </w:r>
            <w:r>
              <w:rPr>
                <w:spacing w:val="-13"/>
                <w:sz w:val="20"/>
              </w:rPr>
              <w:t> </w:t>
            </w:r>
            <w:r>
              <w:rPr>
                <w:sz w:val="20"/>
              </w:rPr>
              <w:t>общественных</w:t>
            </w:r>
            <w:r>
              <w:rPr>
                <w:spacing w:val="-12"/>
                <w:sz w:val="20"/>
              </w:rPr>
              <w:t> </w:t>
            </w:r>
            <w:r>
              <w:rPr>
                <w:sz w:val="20"/>
              </w:rPr>
              <w:t>учреждений</w:t>
            </w:r>
            <w:r>
              <w:rPr>
                <w:spacing w:val="-13"/>
                <w:sz w:val="20"/>
              </w:rPr>
              <w:t> </w:t>
            </w:r>
            <w:r>
              <w:rPr>
                <w:sz w:val="20"/>
              </w:rPr>
              <w:t>- магазинов, поликлиники, больниц, кинотеатров, кафе.</w:t>
            </w:r>
          </w:p>
        </w:tc>
        <w:tc>
          <w:tcPr>
            <w:tcW w:w="3783" w:type="dxa"/>
          </w:tcPr>
          <w:p>
            <w:pPr>
              <w:pStyle w:val="TableParagraph"/>
              <w:ind w:left="110" w:right="97"/>
              <w:jc w:val="both"/>
              <w:rPr>
                <w:sz w:val="20"/>
              </w:rPr>
            </w:pPr>
            <w:r>
              <w:rPr>
                <w:sz w:val="20"/>
              </w:rPr>
              <w:t>Педагог раскрывает и </w:t>
            </w:r>
            <w:r>
              <w:rPr>
                <w:sz w:val="20"/>
              </w:rPr>
              <w:t>уточняет назначения общественных учреждений, разных</w:t>
            </w:r>
            <w:r>
              <w:rPr>
                <w:spacing w:val="-4"/>
                <w:sz w:val="20"/>
              </w:rPr>
              <w:t> </w:t>
            </w:r>
            <w:r>
              <w:rPr>
                <w:sz w:val="20"/>
              </w:rPr>
              <w:t>видов</w:t>
            </w:r>
            <w:r>
              <w:rPr>
                <w:spacing w:val="-4"/>
                <w:sz w:val="20"/>
              </w:rPr>
              <w:t> </w:t>
            </w:r>
            <w:r>
              <w:rPr>
                <w:sz w:val="20"/>
              </w:rPr>
              <w:t>транспорта,</w:t>
            </w:r>
            <w:r>
              <w:rPr>
                <w:spacing w:val="-2"/>
                <w:sz w:val="20"/>
              </w:rPr>
              <w:t> </w:t>
            </w:r>
            <w:r>
              <w:rPr>
                <w:sz w:val="20"/>
              </w:rPr>
              <w:t>рассказывает</w:t>
            </w:r>
            <w:r>
              <w:rPr>
                <w:spacing w:val="-4"/>
                <w:sz w:val="20"/>
              </w:rPr>
              <w:t> </w:t>
            </w:r>
            <w:r>
              <w:rPr>
                <w:sz w:val="20"/>
              </w:rPr>
              <w:t>о местах труда и отдыха людей в городе,</w:t>
            </w:r>
            <w:r>
              <w:rPr>
                <w:spacing w:val="40"/>
                <w:sz w:val="20"/>
              </w:rPr>
              <w:t> </w:t>
            </w:r>
            <w:r>
              <w:rPr>
                <w:sz w:val="20"/>
              </w:rPr>
              <w:t>об истории города и выдающихся </w:t>
            </w:r>
            <w:r>
              <w:rPr>
                <w:spacing w:val="-2"/>
                <w:sz w:val="20"/>
              </w:rPr>
              <w:t>горожанах.</w:t>
            </w:r>
          </w:p>
        </w:tc>
      </w:tr>
      <w:tr>
        <w:trPr>
          <w:trHeight w:val="690" w:hRule="atLeast"/>
        </w:trPr>
        <w:tc>
          <w:tcPr>
            <w:tcW w:w="3612" w:type="dxa"/>
            <w:vMerge w:val="restart"/>
          </w:tcPr>
          <w:p>
            <w:pPr>
              <w:pStyle w:val="TableParagraph"/>
              <w:ind w:left="110" w:right="124"/>
              <w:jc w:val="both"/>
              <w:rPr>
                <w:sz w:val="20"/>
              </w:rPr>
            </w:pPr>
            <w:r>
              <w:rPr>
                <w:sz w:val="20"/>
              </w:rPr>
              <w:t>Педагог</w:t>
            </w:r>
            <w:r>
              <w:rPr>
                <w:spacing w:val="-13"/>
                <w:sz w:val="20"/>
              </w:rPr>
              <w:t> </w:t>
            </w:r>
            <w:r>
              <w:rPr>
                <w:sz w:val="20"/>
              </w:rPr>
              <w:t>дает</w:t>
            </w:r>
            <w:r>
              <w:rPr>
                <w:spacing w:val="-11"/>
                <w:sz w:val="20"/>
              </w:rPr>
              <w:t> </w:t>
            </w:r>
            <w:r>
              <w:rPr>
                <w:sz w:val="20"/>
              </w:rPr>
              <w:t>начальные</w:t>
            </w:r>
            <w:r>
              <w:rPr>
                <w:spacing w:val="-12"/>
                <w:sz w:val="20"/>
              </w:rPr>
              <w:t> </w:t>
            </w:r>
            <w:r>
              <w:rPr>
                <w:sz w:val="20"/>
              </w:rPr>
              <w:t>представления о</w:t>
            </w:r>
            <w:r>
              <w:rPr>
                <w:spacing w:val="-9"/>
                <w:sz w:val="20"/>
              </w:rPr>
              <w:t> </w:t>
            </w:r>
            <w:r>
              <w:rPr>
                <w:sz w:val="20"/>
              </w:rPr>
              <w:t>родной</w:t>
            </w:r>
            <w:r>
              <w:rPr>
                <w:spacing w:val="-11"/>
                <w:sz w:val="20"/>
              </w:rPr>
              <w:t> </w:t>
            </w:r>
            <w:r>
              <w:rPr>
                <w:sz w:val="20"/>
              </w:rPr>
              <w:t>стране,</w:t>
            </w:r>
            <w:r>
              <w:rPr>
                <w:spacing w:val="-9"/>
                <w:sz w:val="20"/>
              </w:rPr>
              <w:t> </w:t>
            </w:r>
            <w:r>
              <w:rPr>
                <w:sz w:val="20"/>
              </w:rPr>
              <w:t>о</w:t>
            </w:r>
            <w:r>
              <w:rPr>
                <w:spacing w:val="-9"/>
                <w:sz w:val="20"/>
              </w:rPr>
              <w:t> </w:t>
            </w:r>
            <w:r>
              <w:rPr>
                <w:sz w:val="20"/>
              </w:rPr>
              <w:t>некоторых</w:t>
            </w:r>
            <w:r>
              <w:rPr>
                <w:spacing w:val="-11"/>
                <w:sz w:val="20"/>
              </w:rPr>
              <w:t> </w:t>
            </w:r>
            <w:r>
              <w:rPr>
                <w:sz w:val="20"/>
              </w:rPr>
              <w:t>наиболее важных праздниках и событиях.</w:t>
            </w:r>
          </w:p>
        </w:tc>
        <w:tc>
          <w:tcPr>
            <w:tcW w:w="3781" w:type="dxa"/>
          </w:tcPr>
          <w:p>
            <w:pPr>
              <w:pStyle w:val="TableParagraph"/>
              <w:ind w:left="108"/>
              <w:rPr>
                <w:sz w:val="20"/>
              </w:rPr>
            </w:pPr>
            <w:r>
              <w:rPr>
                <w:sz w:val="20"/>
              </w:rPr>
              <w:t>Педагог продолжает расширять представления</w:t>
            </w:r>
            <w:r>
              <w:rPr>
                <w:spacing w:val="-10"/>
                <w:sz w:val="20"/>
              </w:rPr>
              <w:t> </w:t>
            </w:r>
            <w:r>
              <w:rPr>
                <w:sz w:val="20"/>
              </w:rPr>
              <w:t>детей</w:t>
            </w:r>
            <w:r>
              <w:rPr>
                <w:spacing w:val="-10"/>
                <w:sz w:val="20"/>
              </w:rPr>
              <w:t> </w:t>
            </w:r>
            <w:r>
              <w:rPr>
                <w:sz w:val="20"/>
              </w:rPr>
              <w:t>о</w:t>
            </w:r>
            <w:r>
              <w:rPr>
                <w:spacing w:val="-8"/>
                <w:sz w:val="20"/>
              </w:rPr>
              <w:t> </w:t>
            </w:r>
            <w:r>
              <w:rPr>
                <w:sz w:val="20"/>
              </w:rPr>
              <w:t>малой</w:t>
            </w:r>
            <w:r>
              <w:rPr>
                <w:spacing w:val="-10"/>
                <w:sz w:val="20"/>
              </w:rPr>
              <w:t> </w:t>
            </w:r>
            <w:r>
              <w:rPr>
                <w:sz w:val="20"/>
              </w:rPr>
              <w:t>родине</w:t>
            </w:r>
            <w:r>
              <w:rPr>
                <w:spacing w:val="-6"/>
                <w:sz w:val="20"/>
              </w:rPr>
              <w:t> </w:t>
            </w:r>
            <w:r>
              <w:rPr>
                <w:sz w:val="20"/>
              </w:rPr>
              <w:t>и</w:t>
            </w:r>
          </w:p>
          <w:p>
            <w:pPr>
              <w:pStyle w:val="TableParagraph"/>
              <w:spacing w:line="217" w:lineRule="exact"/>
              <w:ind w:left="108"/>
              <w:rPr>
                <w:sz w:val="20"/>
              </w:rPr>
            </w:pPr>
            <w:r>
              <w:rPr>
                <w:spacing w:val="-2"/>
                <w:sz w:val="20"/>
              </w:rPr>
              <w:t>Отечестве</w:t>
            </w:r>
          </w:p>
        </w:tc>
        <w:tc>
          <w:tcPr>
            <w:tcW w:w="7566" w:type="dxa"/>
            <w:gridSpan w:val="2"/>
          </w:tcPr>
          <w:p>
            <w:pPr>
              <w:pStyle w:val="TableParagraph"/>
              <w:spacing w:line="223" w:lineRule="exact"/>
              <w:ind w:left="110"/>
              <w:rPr>
                <w:sz w:val="20"/>
              </w:rPr>
            </w:pPr>
            <w:r>
              <w:rPr>
                <w:sz w:val="20"/>
              </w:rPr>
              <w:t>Педагог</w:t>
            </w:r>
            <w:r>
              <w:rPr>
                <w:spacing w:val="-8"/>
                <w:sz w:val="20"/>
              </w:rPr>
              <w:t> </w:t>
            </w:r>
            <w:r>
              <w:rPr>
                <w:sz w:val="20"/>
              </w:rPr>
              <w:t>расширяет</w:t>
            </w:r>
            <w:r>
              <w:rPr>
                <w:spacing w:val="-5"/>
                <w:sz w:val="20"/>
              </w:rPr>
              <w:t> </w:t>
            </w:r>
            <w:r>
              <w:rPr>
                <w:sz w:val="20"/>
              </w:rPr>
              <w:t>первичные</w:t>
            </w:r>
            <w:r>
              <w:rPr>
                <w:spacing w:val="-7"/>
                <w:sz w:val="20"/>
              </w:rPr>
              <w:t> </w:t>
            </w:r>
            <w:r>
              <w:rPr>
                <w:sz w:val="20"/>
              </w:rPr>
              <w:t>представления</w:t>
            </w:r>
            <w:r>
              <w:rPr>
                <w:spacing w:val="-7"/>
                <w:sz w:val="20"/>
              </w:rPr>
              <w:t> </w:t>
            </w:r>
            <w:r>
              <w:rPr>
                <w:sz w:val="20"/>
              </w:rPr>
              <w:t>о</w:t>
            </w:r>
            <w:r>
              <w:rPr>
                <w:spacing w:val="-6"/>
                <w:sz w:val="20"/>
              </w:rPr>
              <w:t> </w:t>
            </w:r>
            <w:r>
              <w:rPr>
                <w:sz w:val="20"/>
              </w:rPr>
              <w:t>малой</w:t>
            </w:r>
            <w:r>
              <w:rPr>
                <w:spacing w:val="-7"/>
                <w:sz w:val="20"/>
              </w:rPr>
              <w:t> </w:t>
            </w:r>
            <w:r>
              <w:rPr>
                <w:sz w:val="20"/>
              </w:rPr>
              <w:t>родине</w:t>
            </w:r>
            <w:r>
              <w:rPr>
                <w:spacing w:val="-4"/>
                <w:sz w:val="20"/>
              </w:rPr>
              <w:t> </w:t>
            </w:r>
            <w:r>
              <w:rPr>
                <w:sz w:val="20"/>
              </w:rPr>
              <w:t>и</w:t>
            </w:r>
            <w:r>
              <w:rPr>
                <w:spacing w:val="-8"/>
                <w:sz w:val="20"/>
              </w:rPr>
              <w:t> </w:t>
            </w:r>
            <w:r>
              <w:rPr>
                <w:spacing w:val="-2"/>
                <w:sz w:val="20"/>
              </w:rPr>
              <w:t>Отечестве</w:t>
            </w:r>
          </w:p>
        </w:tc>
      </w:tr>
      <w:tr>
        <w:trPr>
          <w:trHeight w:val="1610" w:hRule="atLeast"/>
        </w:trPr>
        <w:tc>
          <w:tcPr>
            <w:tcW w:w="3612" w:type="dxa"/>
            <w:vMerge/>
            <w:tcBorders>
              <w:top w:val="nil"/>
            </w:tcBorders>
          </w:tcPr>
          <w:p>
            <w:pPr>
              <w:rPr>
                <w:sz w:val="2"/>
                <w:szCs w:val="2"/>
              </w:rPr>
            </w:pPr>
          </w:p>
        </w:tc>
        <w:tc>
          <w:tcPr>
            <w:tcW w:w="3781" w:type="dxa"/>
          </w:tcPr>
          <w:p>
            <w:pPr>
              <w:pStyle w:val="TableParagraph"/>
              <w:spacing w:line="223" w:lineRule="exact"/>
              <w:ind w:left="108"/>
              <w:rPr>
                <w:sz w:val="20"/>
              </w:rPr>
            </w:pPr>
            <w:r>
              <w:rPr>
                <w:sz w:val="20"/>
              </w:rPr>
              <w:t>Педагог</w:t>
            </w:r>
            <w:r>
              <w:rPr>
                <w:spacing w:val="-7"/>
                <w:sz w:val="20"/>
              </w:rPr>
              <w:t> </w:t>
            </w:r>
            <w:r>
              <w:rPr>
                <w:sz w:val="20"/>
              </w:rPr>
              <w:t>расширяет</w:t>
            </w:r>
            <w:r>
              <w:rPr>
                <w:spacing w:val="-4"/>
                <w:sz w:val="20"/>
              </w:rPr>
              <w:t> </w:t>
            </w:r>
            <w:r>
              <w:rPr>
                <w:sz w:val="20"/>
              </w:rPr>
              <w:t>и</w:t>
            </w:r>
            <w:r>
              <w:rPr>
                <w:spacing w:val="-7"/>
                <w:sz w:val="20"/>
              </w:rPr>
              <w:t> </w:t>
            </w:r>
            <w:r>
              <w:rPr>
                <w:spacing w:val="-2"/>
                <w:sz w:val="20"/>
              </w:rPr>
              <w:t>обогащает</w:t>
            </w:r>
          </w:p>
          <w:p>
            <w:pPr>
              <w:pStyle w:val="TableParagraph"/>
              <w:ind w:left="108" w:right="210"/>
              <w:rPr>
                <w:sz w:val="20"/>
              </w:rPr>
            </w:pPr>
            <w:r>
              <w:rPr>
                <w:sz w:val="20"/>
              </w:rPr>
              <w:t>начальные</w:t>
            </w:r>
            <w:r>
              <w:rPr>
                <w:spacing w:val="-13"/>
                <w:sz w:val="20"/>
              </w:rPr>
              <w:t> </w:t>
            </w:r>
            <w:r>
              <w:rPr>
                <w:sz w:val="20"/>
              </w:rPr>
              <w:t>представления</w:t>
            </w:r>
            <w:r>
              <w:rPr>
                <w:spacing w:val="-12"/>
                <w:sz w:val="20"/>
              </w:rPr>
              <w:t> </w:t>
            </w:r>
            <w:r>
              <w:rPr>
                <w:sz w:val="20"/>
              </w:rPr>
              <w:t>о</w:t>
            </w:r>
            <w:r>
              <w:rPr>
                <w:spacing w:val="-13"/>
                <w:sz w:val="20"/>
              </w:rPr>
              <w:t> </w:t>
            </w:r>
            <w:r>
              <w:rPr>
                <w:sz w:val="20"/>
              </w:rPr>
              <w:t>родной стране, некоторых общественных праздниках и событиях.</w:t>
            </w:r>
          </w:p>
        </w:tc>
        <w:tc>
          <w:tcPr>
            <w:tcW w:w="3783" w:type="dxa"/>
          </w:tcPr>
          <w:p>
            <w:pPr>
              <w:pStyle w:val="TableParagraph"/>
              <w:ind w:left="110" w:right="140"/>
              <w:rPr>
                <w:sz w:val="20"/>
              </w:rPr>
            </w:pPr>
            <w:r>
              <w:rPr>
                <w:sz w:val="20"/>
              </w:rPr>
              <w:t>Педагог развивает познавательный интерес</w:t>
            </w:r>
            <w:r>
              <w:rPr>
                <w:spacing w:val="-4"/>
                <w:sz w:val="20"/>
              </w:rPr>
              <w:t> </w:t>
            </w:r>
            <w:r>
              <w:rPr>
                <w:sz w:val="20"/>
              </w:rPr>
              <w:t>к</w:t>
            </w:r>
            <w:r>
              <w:rPr>
                <w:spacing w:val="-5"/>
                <w:sz w:val="20"/>
              </w:rPr>
              <w:t> </w:t>
            </w:r>
            <w:r>
              <w:rPr>
                <w:sz w:val="20"/>
              </w:rPr>
              <w:t>родной</w:t>
            </w:r>
            <w:r>
              <w:rPr>
                <w:spacing w:val="-5"/>
                <w:sz w:val="20"/>
              </w:rPr>
              <w:t> </w:t>
            </w:r>
            <w:r>
              <w:rPr>
                <w:sz w:val="20"/>
              </w:rPr>
              <w:t>стране,</w:t>
            </w:r>
            <w:r>
              <w:rPr>
                <w:spacing w:val="-3"/>
                <w:sz w:val="20"/>
              </w:rPr>
              <w:t> </w:t>
            </w:r>
            <w:r>
              <w:rPr>
                <w:sz w:val="20"/>
              </w:rPr>
              <w:t>к</w:t>
            </w:r>
            <w:r>
              <w:rPr>
                <w:spacing w:val="-5"/>
                <w:sz w:val="20"/>
              </w:rPr>
              <w:t> </w:t>
            </w:r>
            <w:r>
              <w:rPr>
                <w:sz w:val="20"/>
              </w:rPr>
              <w:t>освоению представлений о ее столице, государственном флаге и гербе, о государственных</w:t>
            </w:r>
            <w:r>
              <w:rPr>
                <w:spacing w:val="-13"/>
                <w:sz w:val="20"/>
              </w:rPr>
              <w:t> </w:t>
            </w:r>
            <w:r>
              <w:rPr>
                <w:sz w:val="20"/>
              </w:rPr>
              <w:t>праздниках</w:t>
            </w:r>
            <w:r>
              <w:rPr>
                <w:spacing w:val="-12"/>
                <w:sz w:val="20"/>
              </w:rPr>
              <w:t> </w:t>
            </w:r>
            <w:r>
              <w:rPr>
                <w:sz w:val="20"/>
              </w:rPr>
              <w:t>России, памятных исторических событиях,</w:t>
            </w:r>
          </w:p>
          <w:p>
            <w:pPr>
              <w:pStyle w:val="TableParagraph"/>
              <w:spacing w:line="217" w:lineRule="exact"/>
              <w:ind w:left="110"/>
              <w:rPr>
                <w:sz w:val="20"/>
              </w:rPr>
            </w:pPr>
            <w:r>
              <w:rPr>
                <w:sz w:val="20"/>
              </w:rPr>
              <w:t>героях</w:t>
            </w:r>
            <w:r>
              <w:rPr>
                <w:spacing w:val="-6"/>
                <w:sz w:val="20"/>
              </w:rPr>
              <w:t> </w:t>
            </w:r>
            <w:r>
              <w:rPr>
                <w:spacing w:val="-2"/>
                <w:sz w:val="20"/>
              </w:rPr>
              <w:t>Отечества.</w:t>
            </w:r>
          </w:p>
        </w:tc>
        <w:tc>
          <w:tcPr>
            <w:tcW w:w="3783" w:type="dxa"/>
          </w:tcPr>
          <w:p>
            <w:pPr>
              <w:pStyle w:val="TableParagraph"/>
              <w:ind w:left="110" w:right="97"/>
              <w:jc w:val="both"/>
              <w:rPr>
                <w:sz w:val="20"/>
              </w:rPr>
            </w:pPr>
            <w:r>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trPr>
          <w:trHeight w:val="1380" w:hRule="atLeast"/>
        </w:trPr>
        <w:tc>
          <w:tcPr>
            <w:tcW w:w="3612" w:type="dxa"/>
          </w:tcPr>
          <w:p>
            <w:pPr>
              <w:pStyle w:val="TableParagraph"/>
              <w:ind w:left="0"/>
              <w:rPr>
                <w:sz w:val="18"/>
              </w:rPr>
            </w:pPr>
          </w:p>
        </w:tc>
        <w:tc>
          <w:tcPr>
            <w:tcW w:w="3781" w:type="dxa"/>
          </w:tcPr>
          <w:p>
            <w:pPr>
              <w:pStyle w:val="TableParagraph"/>
              <w:ind w:left="0"/>
              <w:rPr>
                <w:sz w:val="18"/>
              </w:rPr>
            </w:pPr>
          </w:p>
        </w:tc>
        <w:tc>
          <w:tcPr>
            <w:tcW w:w="3783" w:type="dxa"/>
            <w:vMerge w:val="restart"/>
          </w:tcPr>
          <w:p>
            <w:pPr>
              <w:pStyle w:val="TableParagraph"/>
              <w:ind w:left="110" w:right="118"/>
              <w:rPr>
                <w:sz w:val="20"/>
              </w:rPr>
            </w:pPr>
            <w:r>
              <w:rPr>
                <w:sz w:val="20"/>
              </w:rPr>
              <w:t>Педагог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w:t>
            </w:r>
            <w:r>
              <w:rPr>
                <w:spacing w:val="-11"/>
                <w:sz w:val="20"/>
              </w:rPr>
              <w:t> </w:t>
            </w:r>
            <w:r>
              <w:rPr>
                <w:sz w:val="20"/>
              </w:rPr>
              <w:t>мира,</w:t>
            </w:r>
            <w:r>
              <w:rPr>
                <w:spacing w:val="-8"/>
                <w:sz w:val="20"/>
              </w:rPr>
              <w:t> </w:t>
            </w:r>
            <w:r>
              <w:rPr>
                <w:sz w:val="20"/>
              </w:rPr>
              <w:t>понимание,</w:t>
            </w:r>
            <w:r>
              <w:rPr>
                <w:spacing w:val="-8"/>
                <w:sz w:val="20"/>
              </w:rPr>
              <w:t> </w:t>
            </w:r>
            <w:r>
              <w:rPr>
                <w:sz w:val="20"/>
              </w:rPr>
              <w:t>что</w:t>
            </w:r>
            <w:r>
              <w:rPr>
                <w:spacing w:val="-8"/>
                <w:sz w:val="20"/>
              </w:rPr>
              <w:t> </w:t>
            </w:r>
            <w:r>
              <w:rPr>
                <w:sz w:val="20"/>
              </w:rPr>
              <w:t>в</w:t>
            </w:r>
            <w:r>
              <w:rPr>
                <w:spacing w:val="-10"/>
                <w:sz w:val="20"/>
              </w:rPr>
              <w:t> </w:t>
            </w:r>
            <w:r>
              <w:rPr>
                <w:sz w:val="20"/>
              </w:rPr>
              <w:t>других странах есть свои</w:t>
            </w:r>
          </w:p>
          <w:p>
            <w:pPr>
              <w:pStyle w:val="TableParagraph"/>
              <w:spacing w:line="230" w:lineRule="atLeast"/>
              <w:ind w:left="110" w:right="118"/>
              <w:rPr>
                <w:sz w:val="20"/>
              </w:rPr>
            </w:pPr>
            <w:r>
              <w:rPr>
                <w:sz w:val="20"/>
              </w:rPr>
              <w:t>достопримечательности,</w:t>
            </w:r>
            <w:r>
              <w:rPr>
                <w:spacing w:val="-13"/>
                <w:sz w:val="20"/>
              </w:rPr>
              <w:t> </w:t>
            </w:r>
            <w:r>
              <w:rPr>
                <w:sz w:val="20"/>
              </w:rPr>
              <w:t>традиции,</w:t>
            </w:r>
            <w:r>
              <w:rPr>
                <w:spacing w:val="-12"/>
                <w:sz w:val="20"/>
              </w:rPr>
              <w:t> </w:t>
            </w:r>
            <w:r>
              <w:rPr>
                <w:sz w:val="20"/>
              </w:rPr>
              <w:t>свои флаги и гербы.</w:t>
            </w:r>
          </w:p>
        </w:tc>
        <w:tc>
          <w:tcPr>
            <w:tcW w:w="3783" w:type="dxa"/>
          </w:tcPr>
          <w:p>
            <w:pPr>
              <w:pStyle w:val="TableParagraph"/>
              <w:ind w:left="110" w:right="96"/>
              <w:jc w:val="both"/>
              <w:rPr>
                <w:sz w:val="20"/>
              </w:rPr>
            </w:pPr>
            <w:r>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w:t>
            </w:r>
            <w:r>
              <w:rPr>
                <w:spacing w:val="78"/>
                <w:w w:val="150"/>
                <w:sz w:val="20"/>
              </w:rPr>
              <w:t>  </w:t>
            </w:r>
            <w:r>
              <w:rPr>
                <w:sz w:val="20"/>
              </w:rPr>
              <w:t>некоторым</w:t>
            </w:r>
            <w:r>
              <w:rPr>
                <w:spacing w:val="78"/>
                <w:w w:val="150"/>
                <w:sz w:val="20"/>
              </w:rPr>
              <w:t>  </w:t>
            </w:r>
            <w:r>
              <w:rPr>
                <w:spacing w:val="-2"/>
                <w:sz w:val="20"/>
              </w:rPr>
              <w:t>выдающимся</w:t>
            </w:r>
          </w:p>
          <w:p>
            <w:pPr>
              <w:pStyle w:val="TableParagraph"/>
              <w:spacing w:line="217" w:lineRule="exact"/>
              <w:ind w:left="110"/>
              <w:jc w:val="both"/>
              <w:rPr>
                <w:sz w:val="20"/>
              </w:rPr>
            </w:pPr>
            <w:r>
              <w:rPr>
                <w:sz w:val="20"/>
              </w:rPr>
              <w:t>людям</w:t>
            </w:r>
            <w:r>
              <w:rPr>
                <w:spacing w:val="-6"/>
                <w:sz w:val="20"/>
              </w:rPr>
              <w:t> </w:t>
            </w:r>
            <w:r>
              <w:rPr>
                <w:spacing w:val="-2"/>
                <w:sz w:val="20"/>
              </w:rPr>
              <w:t>России;</w:t>
            </w:r>
          </w:p>
        </w:tc>
      </w:tr>
      <w:tr>
        <w:trPr>
          <w:trHeight w:val="1600" w:hRule="atLeast"/>
        </w:trPr>
        <w:tc>
          <w:tcPr>
            <w:tcW w:w="3612" w:type="dxa"/>
          </w:tcPr>
          <w:p>
            <w:pPr>
              <w:pStyle w:val="TableParagraph"/>
              <w:ind w:left="0"/>
              <w:rPr>
                <w:sz w:val="18"/>
              </w:rPr>
            </w:pPr>
          </w:p>
        </w:tc>
        <w:tc>
          <w:tcPr>
            <w:tcW w:w="3781" w:type="dxa"/>
          </w:tcPr>
          <w:p>
            <w:pPr>
              <w:pStyle w:val="TableParagraph"/>
              <w:ind w:left="0"/>
              <w:rPr>
                <w:sz w:val="18"/>
              </w:rPr>
            </w:pPr>
          </w:p>
        </w:tc>
        <w:tc>
          <w:tcPr>
            <w:tcW w:w="3783" w:type="dxa"/>
            <w:vMerge/>
            <w:tcBorders>
              <w:top w:val="nil"/>
            </w:tcBorders>
          </w:tcPr>
          <w:p>
            <w:pPr>
              <w:rPr>
                <w:sz w:val="2"/>
                <w:szCs w:val="2"/>
              </w:rPr>
            </w:pPr>
          </w:p>
        </w:tc>
        <w:tc>
          <w:tcPr>
            <w:tcW w:w="3783" w:type="dxa"/>
          </w:tcPr>
          <w:p>
            <w:pPr>
              <w:pStyle w:val="TableParagraph"/>
              <w:ind w:left="110" w:right="97"/>
              <w:jc w:val="both"/>
              <w:rPr>
                <w:sz w:val="20"/>
              </w:rPr>
            </w:pPr>
            <w:r>
              <w:rPr>
                <w:sz w:val="20"/>
              </w:rPr>
              <w:t>Педагог формирует представление о планете Земля как общем доме людей, о многообразии стран и народов мира на </w:t>
            </w:r>
            <w:r>
              <w:rPr>
                <w:spacing w:val="-4"/>
                <w:sz w:val="20"/>
              </w:rPr>
              <w:t>ней.</w:t>
            </w:r>
          </w:p>
        </w:tc>
      </w:tr>
    </w:tbl>
    <w:p>
      <w:pPr>
        <w:pStyle w:val="TableParagraph"/>
        <w:spacing w:after="0"/>
        <w:jc w:val="both"/>
        <w:rPr>
          <w:sz w:val="20"/>
        </w:rPr>
        <w:sectPr>
          <w:pgSz w:w="16850" w:h="11920" w:orient="landscape"/>
          <w:pgMar w:header="0" w:footer="1021" w:top="140" w:bottom="1280" w:left="425" w:right="141"/>
        </w:sectPr>
      </w:pPr>
    </w:p>
    <w:p>
      <w:pPr>
        <w:pStyle w:val="BodyText"/>
        <w:spacing w:before="5"/>
        <w:rPr>
          <w:sz w:val="2"/>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3679" w:hRule="atLeast"/>
        </w:trPr>
        <w:tc>
          <w:tcPr>
            <w:tcW w:w="3612" w:type="dxa"/>
            <w:vMerge w:val="restart"/>
          </w:tcPr>
          <w:p>
            <w:pPr>
              <w:pStyle w:val="TableParagraph"/>
              <w:ind w:left="110" w:right="210"/>
              <w:rPr>
                <w:sz w:val="20"/>
              </w:rPr>
            </w:pPr>
            <w:r>
              <w:rPr>
                <w:sz w:val="20"/>
              </w:rPr>
              <w:t>Педагог дает первые представления о разнообразии вещей: игрушек, видов транспорта</w:t>
            </w:r>
            <w:r>
              <w:rPr>
                <w:spacing w:val="-13"/>
                <w:sz w:val="20"/>
              </w:rPr>
              <w:t> </w:t>
            </w:r>
            <w:r>
              <w:rPr>
                <w:sz w:val="20"/>
              </w:rPr>
              <w:t>(машина,</w:t>
            </w:r>
            <w:r>
              <w:rPr>
                <w:spacing w:val="-12"/>
                <w:sz w:val="20"/>
              </w:rPr>
              <w:t> </w:t>
            </w:r>
            <w:r>
              <w:rPr>
                <w:sz w:val="20"/>
              </w:rPr>
              <w:t>автобус,</w:t>
            </w:r>
            <w:r>
              <w:rPr>
                <w:spacing w:val="-13"/>
                <w:sz w:val="20"/>
              </w:rPr>
              <w:t> </w:t>
            </w:r>
            <w:r>
              <w:rPr>
                <w:sz w:val="20"/>
              </w:rPr>
              <w:t>корабль и другие), книг (большие, маленькие, толстые, тонкие, книжки-игрушки, книжки-картинки и другие).</w:t>
            </w:r>
          </w:p>
          <w:p>
            <w:pPr>
              <w:pStyle w:val="TableParagraph"/>
              <w:ind w:left="110" w:right="149"/>
              <w:rPr>
                <w:sz w:val="20"/>
              </w:rPr>
            </w:pPr>
            <w:r>
              <w:rPr>
                <w:sz w:val="20"/>
              </w:rPr>
              <w:t>В</w:t>
            </w:r>
            <w:r>
              <w:rPr>
                <w:spacing w:val="-13"/>
                <w:sz w:val="20"/>
              </w:rPr>
              <w:t> </w:t>
            </w:r>
            <w:r>
              <w:rPr>
                <w:sz w:val="20"/>
              </w:rPr>
              <w:t>ходе</w:t>
            </w:r>
            <w:r>
              <w:rPr>
                <w:spacing w:val="-12"/>
                <w:sz w:val="20"/>
              </w:rPr>
              <w:t> </w:t>
            </w:r>
            <w:r>
              <w:rPr>
                <w:sz w:val="20"/>
              </w:rPr>
              <w:t>практического</w:t>
            </w:r>
            <w:r>
              <w:rPr>
                <w:spacing w:val="-13"/>
                <w:sz w:val="20"/>
              </w:rPr>
              <w:t> </w:t>
            </w:r>
            <w:r>
              <w:rPr>
                <w:sz w:val="20"/>
              </w:rPr>
              <w:t>обследования знакомит с некоторыми овощами и фруктами</w:t>
            </w:r>
            <w:r>
              <w:rPr>
                <w:spacing w:val="-12"/>
                <w:sz w:val="20"/>
              </w:rPr>
              <w:t> </w:t>
            </w:r>
            <w:r>
              <w:rPr>
                <w:sz w:val="20"/>
              </w:rPr>
              <w:t>(морковка,</w:t>
            </w:r>
            <w:r>
              <w:rPr>
                <w:spacing w:val="-11"/>
                <w:sz w:val="20"/>
              </w:rPr>
              <w:t> </w:t>
            </w:r>
            <w:r>
              <w:rPr>
                <w:sz w:val="20"/>
              </w:rPr>
              <w:t>репка,</w:t>
            </w:r>
            <w:r>
              <w:rPr>
                <w:spacing w:val="-11"/>
                <w:sz w:val="20"/>
              </w:rPr>
              <w:t> </w:t>
            </w:r>
            <w:r>
              <w:rPr>
                <w:sz w:val="20"/>
              </w:rPr>
              <w:t>яблоко, банан, апельсин и другие), их</w:t>
            </w:r>
          </w:p>
          <w:p>
            <w:pPr>
              <w:pStyle w:val="TableParagraph"/>
              <w:ind w:left="110" w:right="149"/>
              <w:rPr>
                <w:sz w:val="20"/>
              </w:rPr>
            </w:pPr>
            <w:r>
              <w:rPr>
                <w:sz w:val="20"/>
              </w:rPr>
              <w:t>вкусовыми</w:t>
            </w:r>
            <w:r>
              <w:rPr>
                <w:spacing w:val="-13"/>
                <w:sz w:val="20"/>
              </w:rPr>
              <w:t> </w:t>
            </w:r>
            <w:r>
              <w:rPr>
                <w:sz w:val="20"/>
              </w:rPr>
              <w:t>качествами</w:t>
            </w:r>
            <w:r>
              <w:rPr>
                <w:spacing w:val="-12"/>
                <w:sz w:val="20"/>
              </w:rPr>
              <w:t> </w:t>
            </w:r>
            <w:r>
              <w:rPr>
                <w:sz w:val="20"/>
              </w:rPr>
              <w:t>(кислый, сладкий, соленый).</w:t>
            </w:r>
          </w:p>
        </w:tc>
        <w:tc>
          <w:tcPr>
            <w:tcW w:w="3781" w:type="dxa"/>
          </w:tcPr>
          <w:p>
            <w:pPr>
              <w:pStyle w:val="TableParagraph"/>
              <w:ind w:left="108" w:right="153"/>
              <w:rPr>
                <w:sz w:val="20"/>
              </w:rPr>
            </w:pPr>
            <w:r>
              <w:rPr>
                <w:sz w:val="20"/>
              </w:rPr>
              <w:t>Педагог</w:t>
            </w:r>
            <w:r>
              <w:rPr>
                <w:spacing w:val="-13"/>
                <w:sz w:val="20"/>
              </w:rPr>
              <w:t> </w:t>
            </w:r>
            <w:r>
              <w:rPr>
                <w:sz w:val="20"/>
              </w:rPr>
              <w:t>расширяет</w:t>
            </w:r>
            <w:r>
              <w:rPr>
                <w:spacing w:val="-12"/>
                <w:sz w:val="20"/>
              </w:rPr>
              <w:t> </w:t>
            </w:r>
            <w:r>
              <w:rPr>
                <w:sz w:val="20"/>
              </w:rPr>
              <w:t>представления</w:t>
            </w:r>
            <w:r>
              <w:rPr>
                <w:spacing w:val="-13"/>
                <w:sz w:val="20"/>
              </w:rPr>
              <w:t> </w:t>
            </w:r>
            <w:r>
              <w:rPr>
                <w:sz w:val="20"/>
              </w:rPr>
              <w:t>детей о свойствах разных материалов в</w:t>
            </w:r>
          </w:p>
          <w:p>
            <w:pPr>
              <w:pStyle w:val="TableParagraph"/>
              <w:ind w:left="108"/>
              <w:rPr>
                <w:sz w:val="20"/>
              </w:rPr>
            </w:pPr>
            <w:r>
              <w:rPr>
                <w:sz w:val="20"/>
              </w:rPr>
              <w:t>процессе</w:t>
            </w:r>
            <w:r>
              <w:rPr>
                <w:spacing w:val="-8"/>
                <w:sz w:val="20"/>
              </w:rPr>
              <w:t> </w:t>
            </w:r>
            <w:r>
              <w:rPr>
                <w:sz w:val="20"/>
              </w:rPr>
              <w:t>работы</w:t>
            </w:r>
            <w:r>
              <w:rPr>
                <w:spacing w:val="-8"/>
                <w:sz w:val="20"/>
              </w:rPr>
              <w:t> </w:t>
            </w:r>
            <w:r>
              <w:rPr>
                <w:sz w:val="20"/>
              </w:rPr>
              <w:t>с</w:t>
            </w:r>
            <w:r>
              <w:rPr>
                <w:spacing w:val="-8"/>
                <w:sz w:val="20"/>
              </w:rPr>
              <w:t> </w:t>
            </w:r>
            <w:r>
              <w:rPr>
                <w:sz w:val="20"/>
              </w:rPr>
              <w:t>ними;</w:t>
            </w:r>
            <w:r>
              <w:rPr>
                <w:spacing w:val="-9"/>
                <w:sz w:val="20"/>
              </w:rPr>
              <w:t> </w:t>
            </w:r>
            <w:r>
              <w:rPr>
                <w:sz w:val="20"/>
              </w:rPr>
              <w:t>подводит</w:t>
            </w:r>
            <w:r>
              <w:rPr>
                <w:spacing w:val="-9"/>
                <w:sz w:val="20"/>
              </w:rPr>
              <w:t> </w:t>
            </w:r>
            <w:r>
              <w:rPr>
                <w:sz w:val="20"/>
              </w:rPr>
              <w:t>к пониманию того, что сходные по</w:t>
            </w:r>
          </w:p>
          <w:p>
            <w:pPr>
              <w:pStyle w:val="TableParagraph"/>
              <w:ind w:left="108"/>
              <w:rPr>
                <w:sz w:val="20"/>
              </w:rPr>
            </w:pPr>
            <w:r>
              <w:rPr>
                <w:sz w:val="20"/>
              </w:rPr>
              <w:t>назначению</w:t>
            </w:r>
            <w:r>
              <w:rPr>
                <w:spacing w:val="-10"/>
                <w:sz w:val="20"/>
              </w:rPr>
              <w:t> </w:t>
            </w:r>
            <w:r>
              <w:rPr>
                <w:sz w:val="20"/>
              </w:rPr>
              <w:t>предметы</w:t>
            </w:r>
            <w:r>
              <w:rPr>
                <w:spacing w:val="-11"/>
                <w:sz w:val="20"/>
              </w:rPr>
              <w:t> </w:t>
            </w:r>
            <w:r>
              <w:rPr>
                <w:sz w:val="20"/>
              </w:rPr>
              <w:t>могут</w:t>
            </w:r>
            <w:r>
              <w:rPr>
                <w:spacing w:val="-11"/>
                <w:sz w:val="20"/>
              </w:rPr>
              <w:t> </w:t>
            </w:r>
            <w:r>
              <w:rPr>
                <w:sz w:val="20"/>
              </w:rPr>
              <w:t>быть</w:t>
            </w:r>
            <w:r>
              <w:rPr>
                <w:spacing w:val="-11"/>
                <w:sz w:val="20"/>
              </w:rPr>
              <w:t> </w:t>
            </w:r>
            <w:r>
              <w:rPr>
                <w:sz w:val="20"/>
              </w:rPr>
              <w:t>разной </w:t>
            </w:r>
            <w:r>
              <w:rPr>
                <w:spacing w:val="-2"/>
                <w:sz w:val="20"/>
              </w:rPr>
              <w:t>формы,</w:t>
            </w:r>
          </w:p>
          <w:p>
            <w:pPr>
              <w:pStyle w:val="TableParagraph"/>
              <w:ind w:left="108" w:right="662"/>
              <w:rPr>
                <w:sz w:val="20"/>
              </w:rPr>
            </w:pPr>
            <w:r>
              <w:rPr>
                <w:sz w:val="20"/>
              </w:rPr>
              <w:t>сделаны</w:t>
            </w:r>
            <w:r>
              <w:rPr>
                <w:spacing w:val="-13"/>
                <w:sz w:val="20"/>
              </w:rPr>
              <w:t> </w:t>
            </w:r>
            <w:r>
              <w:rPr>
                <w:sz w:val="20"/>
              </w:rPr>
              <w:t>из</w:t>
            </w:r>
            <w:r>
              <w:rPr>
                <w:spacing w:val="-12"/>
                <w:sz w:val="20"/>
              </w:rPr>
              <w:t> </w:t>
            </w:r>
            <w:r>
              <w:rPr>
                <w:sz w:val="20"/>
              </w:rPr>
              <w:t>разных</w:t>
            </w:r>
            <w:r>
              <w:rPr>
                <w:spacing w:val="-13"/>
                <w:sz w:val="20"/>
              </w:rPr>
              <w:t> </w:t>
            </w:r>
            <w:r>
              <w:rPr>
                <w:sz w:val="20"/>
              </w:rPr>
              <w:t>материалов; дает почувствовать и ощутить,</w:t>
            </w:r>
          </w:p>
          <w:p>
            <w:pPr>
              <w:pStyle w:val="TableParagraph"/>
              <w:ind w:left="108" w:right="210"/>
              <w:rPr>
                <w:sz w:val="20"/>
              </w:rPr>
            </w:pPr>
            <w:r>
              <w:rPr>
                <w:sz w:val="20"/>
              </w:rPr>
              <w:t>что</w:t>
            </w:r>
            <w:r>
              <w:rPr>
                <w:spacing w:val="-8"/>
                <w:sz w:val="20"/>
              </w:rPr>
              <w:t> </w:t>
            </w:r>
            <w:r>
              <w:rPr>
                <w:sz w:val="20"/>
              </w:rPr>
              <w:t>предметы</w:t>
            </w:r>
            <w:r>
              <w:rPr>
                <w:spacing w:val="-9"/>
                <w:sz w:val="20"/>
              </w:rPr>
              <w:t> </w:t>
            </w:r>
            <w:r>
              <w:rPr>
                <w:sz w:val="20"/>
              </w:rPr>
              <w:t>имеют</w:t>
            </w:r>
            <w:r>
              <w:rPr>
                <w:spacing w:val="-9"/>
                <w:sz w:val="20"/>
              </w:rPr>
              <w:t> </w:t>
            </w:r>
            <w:r>
              <w:rPr>
                <w:sz w:val="20"/>
              </w:rPr>
              <w:t>разный</w:t>
            </w:r>
            <w:r>
              <w:rPr>
                <w:spacing w:val="-8"/>
                <w:sz w:val="20"/>
              </w:rPr>
              <w:t> </w:t>
            </w:r>
            <w:r>
              <w:rPr>
                <w:sz w:val="20"/>
              </w:rPr>
              <w:t>вес,</w:t>
            </w:r>
            <w:r>
              <w:rPr>
                <w:spacing w:val="-9"/>
                <w:sz w:val="20"/>
              </w:rPr>
              <w:t> </w:t>
            </w:r>
            <w:r>
              <w:rPr>
                <w:sz w:val="20"/>
              </w:rPr>
              <w:t>объем; демонстрирует и разъясняет детям </w:t>
            </w:r>
            <w:r>
              <w:rPr>
                <w:spacing w:val="-2"/>
                <w:sz w:val="20"/>
              </w:rPr>
              <w:t>способы</w:t>
            </w:r>
          </w:p>
          <w:p>
            <w:pPr>
              <w:pStyle w:val="TableParagraph"/>
              <w:ind w:left="108" w:right="210"/>
              <w:rPr>
                <w:sz w:val="20"/>
              </w:rPr>
            </w:pPr>
            <w:r>
              <w:rPr>
                <w:sz w:val="20"/>
              </w:rPr>
              <w:t>взвешивания, сравнения предметов между собой, показывая избегание возможности</w:t>
            </w:r>
            <w:r>
              <w:rPr>
                <w:spacing w:val="-13"/>
                <w:sz w:val="20"/>
              </w:rPr>
              <w:t> </w:t>
            </w:r>
            <w:r>
              <w:rPr>
                <w:sz w:val="20"/>
              </w:rPr>
              <w:t>сделать</w:t>
            </w:r>
            <w:r>
              <w:rPr>
                <w:spacing w:val="-12"/>
                <w:sz w:val="20"/>
              </w:rPr>
              <w:t> </w:t>
            </w:r>
            <w:r>
              <w:rPr>
                <w:sz w:val="20"/>
              </w:rPr>
              <w:t>ложные</w:t>
            </w:r>
            <w:r>
              <w:rPr>
                <w:spacing w:val="-13"/>
                <w:sz w:val="20"/>
              </w:rPr>
              <w:t> </w:t>
            </w:r>
            <w:r>
              <w:rPr>
                <w:sz w:val="20"/>
              </w:rPr>
              <w:t>выводы</w:t>
            </w:r>
          </w:p>
          <w:p>
            <w:pPr>
              <w:pStyle w:val="TableParagraph"/>
              <w:spacing w:line="230" w:lineRule="atLeast"/>
              <w:ind w:left="108"/>
              <w:rPr>
                <w:sz w:val="20"/>
              </w:rPr>
            </w:pPr>
            <w:r>
              <w:rPr>
                <w:sz w:val="20"/>
              </w:rPr>
              <w:t>(большой</w:t>
            </w:r>
            <w:r>
              <w:rPr>
                <w:spacing w:val="-12"/>
                <w:sz w:val="20"/>
              </w:rPr>
              <w:t> </w:t>
            </w:r>
            <w:r>
              <w:rPr>
                <w:sz w:val="20"/>
              </w:rPr>
              <w:t>предмет</w:t>
            </w:r>
            <w:r>
              <w:rPr>
                <w:spacing w:val="-12"/>
                <w:sz w:val="20"/>
              </w:rPr>
              <w:t> </w:t>
            </w:r>
            <w:r>
              <w:rPr>
                <w:sz w:val="20"/>
              </w:rPr>
              <w:t>не</w:t>
            </w:r>
            <w:r>
              <w:rPr>
                <w:spacing w:val="-11"/>
                <w:sz w:val="20"/>
              </w:rPr>
              <w:t> </w:t>
            </w:r>
            <w:r>
              <w:rPr>
                <w:sz w:val="20"/>
              </w:rPr>
              <w:t>всегда</w:t>
            </w:r>
            <w:r>
              <w:rPr>
                <w:spacing w:val="-9"/>
                <w:sz w:val="20"/>
              </w:rPr>
              <w:t> </w:t>
            </w:r>
            <w:r>
              <w:rPr>
                <w:sz w:val="20"/>
              </w:rPr>
              <w:t>оказывается более тяжелым).</w:t>
            </w:r>
          </w:p>
        </w:tc>
        <w:tc>
          <w:tcPr>
            <w:tcW w:w="7566" w:type="dxa"/>
            <w:gridSpan w:val="2"/>
            <w:vMerge w:val="restart"/>
          </w:tcPr>
          <w:p>
            <w:pPr>
              <w:pStyle w:val="TableParagraph"/>
              <w:ind w:left="110" w:right="74"/>
              <w:rPr>
                <w:sz w:val="20"/>
              </w:rPr>
            </w:pPr>
            <w:r>
              <w:rPr>
                <w:sz w:val="20"/>
              </w:rPr>
              <w:t>Педагог</w:t>
            </w:r>
            <w:r>
              <w:rPr>
                <w:spacing w:val="24"/>
                <w:sz w:val="20"/>
              </w:rPr>
              <w:t> </w:t>
            </w:r>
            <w:r>
              <w:rPr>
                <w:sz w:val="20"/>
              </w:rPr>
              <w:t>создает</w:t>
            </w:r>
            <w:r>
              <w:rPr>
                <w:spacing w:val="26"/>
                <w:sz w:val="20"/>
              </w:rPr>
              <w:t> </w:t>
            </w:r>
            <w:r>
              <w:rPr>
                <w:sz w:val="20"/>
              </w:rPr>
              <w:t>условия</w:t>
            </w:r>
            <w:r>
              <w:rPr>
                <w:spacing w:val="24"/>
                <w:sz w:val="20"/>
              </w:rPr>
              <w:t> </w:t>
            </w:r>
            <w:r>
              <w:rPr>
                <w:sz w:val="20"/>
              </w:rPr>
              <w:t>для</w:t>
            </w:r>
            <w:r>
              <w:rPr>
                <w:spacing w:val="24"/>
                <w:sz w:val="20"/>
              </w:rPr>
              <w:t> </w:t>
            </w:r>
            <w:r>
              <w:rPr>
                <w:sz w:val="20"/>
              </w:rPr>
              <w:t>расширения</w:t>
            </w:r>
            <w:r>
              <w:rPr>
                <w:spacing w:val="26"/>
                <w:sz w:val="20"/>
              </w:rPr>
              <w:t> </w:t>
            </w:r>
            <w:r>
              <w:rPr>
                <w:sz w:val="20"/>
              </w:rPr>
              <w:t>представлений</w:t>
            </w:r>
            <w:r>
              <w:rPr>
                <w:spacing w:val="24"/>
                <w:sz w:val="20"/>
              </w:rPr>
              <w:t> </w:t>
            </w:r>
            <w:r>
              <w:rPr>
                <w:sz w:val="20"/>
              </w:rPr>
              <w:t>детей</w:t>
            </w:r>
            <w:r>
              <w:rPr>
                <w:spacing w:val="24"/>
                <w:sz w:val="20"/>
              </w:rPr>
              <w:t> </w:t>
            </w:r>
            <w:r>
              <w:rPr>
                <w:sz w:val="20"/>
              </w:rPr>
              <w:t>о</w:t>
            </w:r>
            <w:r>
              <w:rPr>
                <w:spacing w:val="26"/>
                <w:sz w:val="20"/>
              </w:rPr>
              <w:t> </w:t>
            </w:r>
            <w:r>
              <w:rPr>
                <w:sz w:val="20"/>
              </w:rPr>
              <w:t>свойствах</w:t>
            </w:r>
            <w:r>
              <w:rPr>
                <w:spacing w:val="26"/>
                <w:sz w:val="20"/>
              </w:rPr>
              <w:t> </w:t>
            </w:r>
            <w:r>
              <w:rPr>
                <w:sz w:val="20"/>
              </w:rPr>
              <w:t>разных материалов в процессе экспериментальной и исследовательской деятельности</w:t>
            </w:r>
          </w:p>
        </w:tc>
      </w:tr>
      <w:tr>
        <w:trPr>
          <w:trHeight w:val="3451" w:hRule="atLeast"/>
        </w:trPr>
        <w:tc>
          <w:tcPr>
            <w:tcW w:w="3612" w:type="dxa"/>
            <w:vMerge/>
            <w:tcBorders>
              <w:top w:val="nil"/>
            </w:tcBorders>
          </w:tcPr>
          <w:p>
            <w:pPr>
              <w:rPr>
                <w:sz w:val="2"/>
                <w:szCs w:val="2"/>
              </w:rPr>
            </w:pPr>
          </w:p>
        </w:tc>
        <w:tc>
          <w:tcPr>
            <w:tcW w:w="3781" w:type="dxa"/>
          </w:tcPr>
          <w:p>
            <w:pPr>
              <w:pStyle w:val="TableParagraph"/>
              <w:ind w:left="108" w:right="97"/>
              <w:jc w:val="both"/>
              <w:rPr>
                <w:sz w:val="20"/>
              </w:rPr>
            </w:pPr>
            <w:r>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w:t>
            </w:r>
            <w:r>
              <w:rPr>
                <w:spacing w:val="40"/>
                <w:sz w:val="20"/>
              </w:rPr>
              <w:t> </w:t>
            </w:r>
            <w:r>
              <w:rPr>
                <w:sz w:val="20"/>
              </w:rPr>
              <w:t>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w:t>
            </w:r>
            <w:r>
              <w:rPr>
                <w:spacing w:val="40"/>
                <w:sz w:val="20"/>
              </w:rPr>
              <w:t> </w:t>
            </w:r>
            <w:r>
              <w:rPr>
                <w:sz w:val="20"/>
              </w:rPr>
              <w:t>и растений); о деятельности человека в разные сезоны года (выращивание растений,</w:t>
            </w:r>
            <w:r>
              <w:rPr>
                <w:spacing w:val="62"/>
                <w:w w:val="150"/>
                <w:sz w:val="20"/>
              </w:rPr>
              <w:t>  </w:t>
            </w:r>
            <w:r>
              <w:rPr>
                <w:sz w:val="20"/>
              </w:rPr>
              <w:t>сбор</w:t>
            </w:r>
            <w:r>
              <w:rPr>
                <w:spacing w:val="64"/>
                <w:w w:val="150"/>
                <w:sz w:val="20"/>
              </w:rPr>
              <w:t>  </w:t>
            </w:r>
            <w:r>
              <w:rPr>
                <w:sz w:val="20"/>
              </w:rPr>
              <w:t>урожая,</w:t>
            </w:r>
            <w:r>
              <w:rPr>
                <w:spacing w:val="64"/>
                <w:w w:val="150"/>
                <w:sz w:val="20"/>
              </w:rPr>
              <w:t>  </w:t>
            </w:r>
            <w:r>
              <w:rPr>
                <w:spacing w:val="-2"/>
                <w:sz w:val="20"/>
              </w:rPr>
              <w:t>народные</w:t>
            </w:r>
          </w:p>
          <w:p>
            <w:pPr>
              <w:pStyle w:val="TableParagraph"/>
              <w:spacing w:line="216" w:lineRule="exact"/>
              <w:ind w:left="108"/>
              <w:jc w:val="both"/>
              <w:rPr>
                <w:sz w:val="20"/>
              </w:rPr>
            </w:pPr>
            <w:r>
              <w:rPr>
                <w:sz w:val="20"/>
              </w:rPr>
              <w:t>праздники</w:t>
            </w:r>
            <w:r>
              <w:rPr>
                <w:spacing w:val="-8"/>
                <w:sz w:val="20"/>
              </w:rPr>
              <w:t> </w:t>
            </w:r>
            <w:r>
              <w:rPr>
                <w:sz w:val="20"/>
              </w:rPr>
              <w:t>и</w:t>
            </w:r>
            <w:r>
              <w:rPr>
                <w:spacing w:val="-7"/>
                <w:sz w:val="20"/>
              </w:rPr>
              <w:t> </w:t>
            </w:r>
            <w:r>
              <w:rPr>
                <w:sz w:val="20"/>
              </w:rPr>
              <w:t>развлечения</w:t>
            </w:r>
            <w:r>
              <w:rPr>
                <w:spacing w:val="-5"/>
                <w:sz w:val="20"/>
              </w:rPr>
              <w:t> </w:t>
            </w:r>
            <w:r>
              <w:rPr>
                <w:sz w:val="20"/>
              </w:rPr>
              <w:t>и</w:t>
            </w:r>
            <w:r>
              <w:rPr>
                <w:spacing w:val="-7"/>
                <w:sz w:val="20"/>
              </w:rPr>
              <w:t> </w:t>
            </w:r>
            <w:r>
              <w:rPr>
                <w:spacing w:val="-2"/>
                <w:sz w:val="20"/>
              </w:rPr>
              <w:t>другое);</w:t>
            </w:r>
          </w:p>
        </w:tc>
        <w:tc>
          <w:tcPr>
            <w:tcW w:w="7566" w:type="dxa"/>
            <w:gridSpan w:val="2"/>
            <w:vMerge/>
            <w:tcBorders>
              <w:top w:val="nil"/>
            </w:tcBorders>
          </w:tcPr>
          <w:p>
            <w:pPr>
              <w:rPr>
                <w:sz w:val="2"/>
                <w:szCs w:val="2"/>
              </w:rPr>
            </w:pPr>
          </w:p>
        </w:tc>
      </w:tr>
      <w:tr>
        <w:trPr>
          <w:trHeight w:val="1841" w:hRule="atLeast"/>
        </w:trPr>
        <w:tc>
          <w:tcPr>
            <w:tcW w:w="3612" w:type="dxa"/>
          </w:tcPr>
          <w:p>
            <w:pPr>
              <w:pStyle w:val="TableParagraph"/>
              <w:ind w:left="110" w:right="149"/>
              <w:rPr>
                <w:sz w:val="20"/>
              </w:rPr>
            </w:pPr>
            <w:r>
              <w:rPr>
                <w:sz w:val="20"/>
              </w:rPr>
              <w:t>Педагог</w:t>
            </w:r>
            <w:r>
              <w:rPr>
                <w:spacing w:val="-13"/>
                <w:sz w:val="20"/>
              </w:rPr>
              <w:t> </w:t>
            </w:r>
            <w:r>
              <w:rPr>
                <w:sz w:val="20"/>
              </w:rPr>
              <w:t>демонстрирует</w:t>
            </w:r>
            <w:r>
              <w:rPr>
                <w:spacing w:val="-12"/>
                <w:sz w:val="20"/>
              </w:rPr>
              <w:t> </w:t>
            </w:r>
            <w:r>
              <w:rPr>
                <w:sz w:val="20"/>
              </w:rPr>
              <w:t>некоторые инструменты труда, воспитывает бережное</w:t>
            </w:r>
            <w:r>
              <w:rPr>
                <w:spacing w:val="-11"/>
                <w:sz w:val="20"/>
              </w:rPr>
              <w:t> </w:t>
            </w:r>
            <w:r>
              <w:rPr>
                <w:sz w:val="20"/>
              </w:rPr>
              <w:t>отношение</w:t>
            </w:r>
            <w:r>
              <w:rPr>
                <w:spacing w:val="-9"/>
                <w:sz w:val="20"/>
              </w:rPr>
              <w:t> </w:t>
            </w:r>
            <w:r>
              <w:rPr>
                <w:sz w:val="20"/>
              </w:rPr>
              <w:t>к</w:t>
            </w:r>
            <w:r>
              <w:rPr>
                <w:spacing w:val="-12"/>
                <w:sz w:val="20"/>
              </w:rPr>
              <w:t> </w:t>
            </w:r>
            <w:r>
              <w:rPr>
                <w:sz w:val="20"/>
              </w:rPr>
              <w:t>предметам, сделанным руками человека.</w:t>
            </w:r>
          </w:p>
          <w:p>
            <w:pPr>
              <w:pStyle w:val="TableParagraph"/>
              <w:ind w:left="110"/>
              <w:rPr>
                <w:sz w:val="20"/>
              </w:rPr>
            </w:pPr>
            <w:r>
              <w:rPr>
                <w:sz w:val="20"/>
              </w:rPr>
              <w:t>Поощряет</w:t>
            </w:r>
            <w:r>
              <w:rPr>
                <w:spacing w:val="-6"/>
                <w:sz w:val="20"/>
              </w:rPr>
              <w:t> </w:t>
            </w:r>
            <w:r>
              <w:rPr>
                <w:sz w:val="20"/>
              </w:rPr>
              <w:t>детей</w:t>
            </w:r>
            <w:r>
              <w:rPr>
                <w:spacing w:val="-6"/>
                <w:sz w:val="20"/>
              </w:rPr>
              <w:t> </w:t>
            </w:r>
            <w:r>
              <w:rPr>
                <w:sz w:val="20"/>
              </w:rPr>
              <w:t>за</w:t>
            </w:r>
            <w:r>
              <w:rPr>
                <w:spacing w:val="-2"/>
                <w:sz w:val="20"/>
              </w:rPr>
              <w:t> проявление</w:t>
            </w:r>
          </w:p>
          <w:p>
            <w:pPr>
              <w:pStyle w:val="TableParagraph"/>
              <w:spacing w:line="230" w:lineRule="atLeast"/>
              <w:ind w:left="110" w:right="149"/>
              <w:rPr>
                <w:sz w:val="20"/>
              </w:rPr>
            </w:pPr>
            <w:r>
              <w:rPr>
                <w:sz w:val="20"/>
              </w:rPr>
              <w:t>аккуратности</w:t>
            </w:r>
            <w:r>
              <w:rPr>
                <w:spacing w:val="-12"/>
                <w:sz w:val="20"/>
              </w:rPr>
              <w:t> </w:t>
            </w:r>
            <w:r>
              <w:rPr>
                <w:sz w:val="20"/>
              </w:rPr>
              <w:t>(не</w:t>
            </w:r>
            <w:r>
              <w:rPr>
                <w:spacing w:val="-11"/>
                <w:sz w:val="20"/>
              </w:rPr>
              <w:t> </w:t>
            </w:r>
            <w:r>
              <w:rPr>
                <w:sz w:val="20"/>
              </w:rPr>
              <w:t>сорить,</w:t>
            </w:r>
            <w:r>
              <w:rPr>
                <w:spacing w:val="-9"/>
                <w:sz w:val="20"/>
              </w:rPr>
              <w:t> </w:t>
            </w:r>
            <w:r>
              <w:rPr>
                <w:sz w:val="20"/>
              </w:rPr>
              <w:t>убирать</w:t>
            </w:r>
            <w:r>
              <w:rPr>
                <w:spacing w:val="-11"/>
                <w:sz w:val="20"/>
              </w:rPr>
              <w:t> </w:t>
            </w:r>
            <w:r>
              <w:rPr>
                <w:sz w:val="20"/>
              </w:rPr>
              <w:t>за собой, не расходовать лишние материалы зря и так далее).</w:t>
            </w:r>
          </w:p>
        </w:tc>
        <w:tc>
          <w:tcPr>
            <w:tcW w:w="3781" w:type="dxa"/>
          </w:tcPr>
          <w:p>
            <w:pPr>
              <w:pStyle w:val="TableParagraph"/>
              <w:ind w:left="108" w:right="153"/>
              <w:rPr>
                <w:sz w:val="20"/>
              </w:rPr>
            </w:pPr>
            <w:r>
              <w:rPr>
                <w:sz w:val="20"/>
              </w:rPr>
              <w:t>Педагог знакомит детей с трудом взрослых</w:t>
            </w:r>
            <w:r>
              <w:rPr>
                <w:spacing w:val="-9"/>
                <w:sz w:val="20"/>
              </w:rPr>
              <w:t> </w:t>
            </w:r>
            <w:r>
              <w:rPr>
                <w:sz w:val="20"/>
              </w:rPr>
              <w:t>в</w:t>
            </w:r>
            <w:r>
              <w:rPr>
                <w:spacing w:val="-9"/>
                <w:sz w:val="20"/>
              </w:rPr>
              <w:t> </w:t>
            </w:r>
            <w:r>
              <w:rPr>
                <w:sz w:val="20"/>
              </w:rPr>
              <w:t>городе</w:t>
            </w:r>
            <w:r>
              <w:rPr>
                <w:spacing w:val="-9"/>
                <w:sz w:val="20"/>
              </w:rPr>
              <w:t> </w:t>
            </w:r>
            <w:r>
              <w:rPr>
                <w:sz w:val="20"/>
              </w:rPr>
              <w:t>и</w:t>
            </w:r>
            <w:r>
              <w:rPr>
                <w:spacing w:val="-9"/>
                <w:sz w:val="20"/>
              </w:rPr>
              <w:t> </w:t>
            </w:r>
            <w:r>
              <w:rPr>
                <w:sz w:val="20"/>
              </w:rPr>
              <w:t>сельской</w:t>
            </w:r>
            <w:r>
              <w:rPr>
                <w:spacing w:val="-9"/>
                <w:sz w:val="20"/>
              </w:rPr>
              <w:t> </w:t>
            </w:r>
            <w:r>
              <w:rPr>
                <w:sz w:val="20"/>
              </w:rPr>
              <w:t>местности.</w:t>
            </w:r>
          </w:p>
        </w:tc>
        <w:tc>
          <w:tcPr>
            <w:tcW w:w="7566" w:type="dxa"/>
            <w:gridSpan w:val="2"/>
          </w:tcPr>
          <w:p>
            <w:pPr>
              <w:pStyle w:val="TableParagraph"/>
              <w:ind w:left="110" w:right="74"/>
              <w:rPr>
                <w:sz w:val="20"/>
              </w:rPr>
            </w:pPr>
            <w:r>
              <w:rPr>
                <w:sz w:val="20"/>
              </w:rPr>
              <w:t>Педагог формирует содержание согласно содержанию раздела «Трудовое воспитание»</w:t>
            </w:r>
            <w:r>
              <w:rPr>
                <w:spacing w:val="-13"/>
                <w:sz w:val="20"/>
              </w:rPr>
              <w:t> </w:t>
            </w:r>
            <w:r>
              <w:rPr>
                <w:sz w:val="20"/>
              </w:rPr>
              <w:t>образовательной</w:t>
            </w:r>
            <w:r>
              <w:rPr>
                <w:spacing w:val="-10"/>
                <w:sz w:val="20"/>
              </w:rPr>
              <w:t> </w:t>
            </w:r>
            <w:r>
              <w:rPr>
                <w:sz w:val="20"/>
              </w:rPr>
              <w:t>области</w:t>
            </w:r>
            <w:r>
              <w:rPr>
                <w:spacing w:val="-7"/>
                <w:sz w:val="20"/>
              </w:rPr>
              <w:t> </w:t>
            </w:r>
            <w:r>
              <w:rPr>
                <w:sz w:val="20"/>
              </w:rPr>
              <w:t>«Социально-коммуникативное</w:t>
            </w:r>
            <w:r>
              <w:rPr>
                <w:spacing w:val="-10"/>
                <w:sz w:val="20"/>
              </w:rPr>
              <w:t> </w:t>
            </w:r>
            <w:r>
              <w:rPr>
                <w:sz w:val="20"/>
              </w:rPr>
              <w:t>развитие»</w:t>
            </w:r>
          </w:p>
        </w:tc>
      </w:tr>
      <w:tr>
        <w:trPr>
          <w:trHeight w:val="229" w:hRule="atLeast"/>
        </w:trPr>
        <w:tc>
          <w:tcPr>
            <w:tcW w:w="14959" w:type="dxa"/>
            <w:gridSpan w:val="4"/>
          </w:tcPr>
          <w:p>
            <w:pPr>
              <w:pStyle w:val="TableParagraph"/>
              <w:spacing w:line="210" w:lineRule="exact"/>
              <w:ind w:left="110"/>
              <w:rPr>
                <w:b/>
                <w:sz w:val="20"/>
              </w:rPr>
            </w:pPr>
            <w:r>
              <w:rPr>
                <w:b/>
                <w:sz w:val="20"/>
              </w:rPr>
              <w:t>2.4.</w:t>
            </w:r>
            <w:r>
              <w:rPr>
                <w:b/>
                <w:spacing w:val="-8"/>
                <w:sz w:val="20"/>
              </w:rPr>
              <w:t> </w:t>
            </w:r>
            <w:r>
              <w:rPr>
                <w:b/>
                <w:sz w:val="20"/>
              </w:rPr>
              <w:t>Содержание</w:t>
            </w:r>
            <w:r>
              <w:rPr>
                <w:b/>
                <w:spacing w:val="-8"/>
                <w:sz w:val="20"/>
              </w:rPr>
              <w:t> </w:t>
            </w:r>
            <w:r>
              <w:rPr>
                <w:b/>
                <w:sz w:val="20"/>
              </w:rPr>
              <w:t>раздела</w:t>
            </w:r>
            <w:r>
              <w:rPr>
                <w:b/>
                <w:spacing w:val="-8"/>
                <w:sz w:val="20"/>
              </w:rPr>
              <w:t> </w:t>
            </w:r>
            <w:r>
              <w:rPr>
                <w:b/>
                <w:spacing w:val="-2"/>
                <w:sz w:val="20"/>
              </w:rPr>
              <w:t>«Природа»</w:t>
            </w:r>
          </w:p>
        </w:tc>
      </w:tr>
      <w:tr>
        <w:trPr>
          <w:trHeight w:val="230" w:hRule="atLeast"/>
        </w:trPr>
        <w:tc>
          <w:tcPr>
            <w:tcW w:w="3612" w:type="dxa"/>
          </w:tcPr>
          <w:p>
            <w:pPr>
              <w:pStyle w:val="TableParagraph"/>
              <w:spacing w:line="210" w:lineRule="exact"/>
              <w:ind w:left="16"/>
              <w:jc w:val="center"/>
              <w:rPr>
                <w:b/>
                <w:sz w:val="20"/>
              </w:rPr>
            </w:pPr>
            <w:r>
              <w:rPr>
                <w:b/>
                <w:spacing w:val="-2"/>
                <w:sz w:val="20"/>
              </w:rPr>
              <w:t>3-</w:t>
            </w:r>
            <w:r>
              <w:rPr>
                <w:b/>
                <w:spacing w:val="-10"/>
                <w:sz w:val="20"/>
              </w:rPr>
              <w:t>4</w:t>
            </w:r>
          </w:p>
        </w:tc>
        <w:tc>
          <w:tcPr>
            <w:tcW w:w="3781" w:type="dxa"/>
          </w:tcPr>
          <w:p>
            <w:pPr>
              <w:pStyle w:val="TableParagraph"/>
              <w:spacing w:line="210" w:lineRule="exact"/>
              <w:ind w:left="27" w:right="16"/>
              <w:jc w:val="center"/>
              <w:rPr>
                <w:b/>
                <w:sz w:val="20"/>
              </w:rPr>
            </w:pPr>
            <w:r>
              <w:rPr>
                <w:b/>
                <w:spacing w:val="-2"/>
                <w:sz w:val="20"/>
              </w:rPr>
              <w:t>4-</w:t>
            </w:r>
            <w:r>
              <w:rPr>
                <w:b/>
                <w:spacing w:val="-10"/>
                <w:sz w:val="20"/>
              </w:rPr>
              <w:t>5</w:t>
            </w:r>
          </w:p>
        </w:tc>
        <w:tc>
          <w:tcPr>
            <w:tcW w:w="3783" w:type="dxa"/>
          </w:tcPr>
          <w:p>
            <w:pPr>
              <w:pStyle w:val="TableParagraph"/>
              <w:spacing w:line="210" w:lineRule="exact"/>
              <w:ind w:left="31" w:right="18"/>
              <w:jc w:val="center"/>
              <w:rPr>
                <w:b/>
                <w:sz w:val="20"/>
              </w:rPr>
            </w:pPr>
            <w:r>
              <w:rPr>
                <w:b/>
                <w:spacing w:val="-2"/>
                <w:sz w:val="20"/>
              </w:rPr>
              <w:t>5-</w:t>
            </w:r>
            <w:r>
              <w:rPr>
                <w:b/>
                <w:spacing w:val="-10"/>
                <w:sz w:val="20"/>
              </w:rPr>
              <w:t>6</w:t>
            </w:r>
          </w:p>
        </w:tc>
        <w:tc>
          <w:tcPr>
            <w:tcW w:w="3783" w:type="dxa"/>
          </w:tcPr>
          <w:p>
            <w:pPr>
              <w:pStyle w:val="TableParagraph"/>
              <w:spacing w:line="210" w:lineRule="exact"/>
              <w:ind w:left="31" w:right="18"/>
              <w:jc w:val="center"/>
              <w:rPr>
                <w:b/>
                <w:sz w:val="20"/>
              </w:rPr>
            </w:pPr>
            <w:r>
              <w:rPr>
                <w:b/>
                <w:spacing w:val="-2"/>
                <w:sz w:val="20"/>
              </w:rPr>
              <w:t>6-</w:t>
            </w:r>
            <w:r>
              <w:rPr>
                <w:b/>
                <w:spacing w:val="-10"/>
                <w:sz w:val="20"/>
              </w:rPr>
              <w:t>7</w:t>
            </w:r>
          </w:p>
        </w:tc>
      </w:tr>
      <w:tr>
        <w:trPr>
          <w:trHeight w:val="933" w:hRule="atLeast"/>
        </w:trPr>
        <w:tc>
          <w:tcPr>
            <w:tcW w:w="3612" w:type="dxa"/>
          </w:tcPr>
          <w:p>
            <w:pPr>
              <w:pStyle w:val="TableParagraph"/>
              <w:spacing w:line="223" w:lineRule="exact"/>
              <w:ind w:left="110"/>
              <w:rPr>
                <w:sz w:val="20"/>
              </w:rPr>
            </w:pPr>
            <w:r>
              <w:rPr>
                <w:sz w:val="20"/>
              </w:rPr>
              <w:t>Педагог</w:t>
            </w:r>
            <w:r>
              <w:rPr>
                <w:spacing w:val="-9"/>
                <w:sz w:val="20"/>
              </w:rPr>
              <w:t> </w:t>
            </w:r>
            <w:r>
              <w:rPr>
                <w:sz w:val="20"/>
              </w:rPr>
              <w:t>расширяет</w:t>
            </w:r>
            <w:r>
              <w:rPr>
                <w:spacing w:val="-6"/>
                <w:sz w:val="20"/>
              </w:rPr>
              <w:t> </w:t>
            </w:r>
            <w:r>
              <w:rPr>
                <w:spacing w:val="-2"/>
                <w:sz w:val="20"/>
              </w:rPr>
              <w:t>представления:</w:t>
            </w:r>
          </w:p>
          <w:p>
            <w:pPr>
              <w:pStyle w:val="TableParagraph"/>
              <w:tabs>
                <w:tab w:pos="818" w:val="left" w:leader="none"/>
              </w:tabs>
              <w:spacing w:line="237" w:lineRule="auto" w:before="2"/>
              <w:ind w:left="110" w:right="1029" w:firstLine="360"/>
              <w:rPr>
                <w:sz w:val="20"/>
              </w:rPr>
            </w:pPr>
            <w:r>
              <w:rPr>
                <w:rFonts w:ascii="Symbol" w:hAnsi="Symbol"/>
                <w:spacing w:val="-10"/>
                <w:sz w:val="20"/>
              </w:rPr>
              <w:t></w:t>
            </w:r>
            <w:r>
              <w:rPr>
                <w:sz w:val="20"/>
              </w:rPr>
              <w:tab/>
              <w:t>о</w:t>
            </w:r>
            <w:r>
              <w:rPr>
                <w:spacing w:val="-13"/>
                <w:sz w:val="20"/>
              </w:rPr>
              <w:t> </w:t>
            </w:r>
            <w:r>
              <w:rPr>
                <w:sz w:val="20"/>
              </w:rPr>
              <w:t>диких</w:t>
            </w:r>
            <w:r>
              <w:rPr>
                <w:spacing w:val="-12"/>
                <w:sz w:val="20"/>
              </w:rPr>
              <w:t> </w:t>
            </w:r>
            <w:r>
              <w:rPr>
                <w:sz w:val="20"/>
              </w:rPr>
              <w:t>и</w:t>
            </w:r>
            <w:r>
              <w:rPr>
                <w:spacing w:val="-13"/>
                <w:sz w:val="20"/>
              </w:rPr>
              <w:t> </w:t>
            </w:r>
            <w:r>
              <w:rPr>
                <w:sz w:val="20"/>
              </w:rPr>
              <w:t>домашних </w:t>
            </w:r>
            <w:r>
              <w:rPr>
                <w:spacing w:val="-2"/>
                <w:sz w:val="20"/>
              </w:rPr>
              <w:t>животных;</w:t>
            </w:r>
          </w:p>
        </w:tc>
        <w:tc>
          <w:tcPr>
            <w:tcW w:w="3781" w:type="dxa"/>
          </w:tcPr>
          <w:p>
            <w:pPr>
              <w:pStyle w:val="TableParagraph"/>
              <w:ind w:left="108"/>
              <w:rPr>
                <w:sz w:val="20"/>
              </w:rPr>
            </w:pPr>
            <w:r>
              <w:rPr>
                <w:sz w:val="20"/>
              </w:rPr>
              <w:t>Педагог</w:t>
            </w:r>
            <w:r>
              <w:rPr>
                <w:spacing w:val="-11"/>
                <w:sz w:val="20"/>
              </w:rPr>
              <w:t> </w:t>
            </w:r>
            <w:r>
              <w:rPr>
                <w:sz w:val="20"/>
              </w:rPr>
              <w:t>продолжает</w:t>
            </w:r>
            <w:r>
              <w:rPr>
                <w:spacing w:val="-11"/>
                <w:sz w:val="20"/>
              </w:rPr>
              <w:t> </w:t>
            </w:r>
            <w:r>
              <w:rPr>
                <w:sz w:val="20"/>
              </w:rPr>
              <w:t>знакомить</w:t>
            </w:r>
            <w:r>
              <w:rPr>
                <w:spacing w:val="-11"/>
                <w:sz w:val="20"/>
              </w:rPr>
              <w:t> </w:t>
            </w:r>
            <w:r>
              <w:rPr>
                <w:sz w:val="20"/>
              </w:rPr>
              <w:t>ребенка</w:t>
            </w:r>
            <w:r>
              <w:rPr>
                <w:spacing w:val="-11"/>
                <w:sz w:val="20"/>
              </w:rPr>
              <w:t> </w:t>
            </w:r>
            <w:r>
              <w:rPr>
                <w:sz w:val="20"/>
              </w:rPr>
              <w:t>с многообразием природы родного края, представителями животного и</w:t>
            </w:r>
          </w:p>
          <w:p>
            <w:pPr>
              <w:pStyle w:val="TableParagraph"/>
              <w:spacing w:line="229" w:lineRule="exact"/>
              <w:ind w:left="108"/>
              <w:rPr>
                <w:sz w:val="20"/>
              </w:rPr>
            </w:pPr>
            <w:r>
              <w:rPr>
                <w:sz w:val="20"/>
              </w:rPr>
              <w:t>растительного</w:t>
            </w:r>
            <w:r>
              <w:rPr>
                <w:spacing w:val="-8"/>
                <w:sz w:val="20"/>
              </w:rPr>
              <w:t> </w:t>
            </w:r>
            <w:r>
              <w:rPr>
                <w:sz w:val="20"/>
              </w:rPr>
              <w:t>мира,</w:t>
            </w:r>
            <w:r>
              <w:rPr>
                <w:spacing w:val="-8"/>
                <w:sz w:val="20"/>
              </w:rPr>
              <w:t> </w:t>
            </w:r>
            <w:r>
              <w:rPr>
                <w:sz w:val="20"/>
              </w:rPr>
              <w:t>изменениями</w:t>
            </w:r>
            <w:r>
              <w:rPr>
                <w:spacing w:val="-9"/>
                <w:sz w:val="20"/>
              </w:rPr>
              <w:t> </w:t>
            </w:r>
            <w:r>
              <w:rPr>
                <w:sz w:val="20"/>
              </w:rPr>
              <w:t>в</w:t>
            </w:r>
            <w:r>
              <w:rPr>
                <w:spacing w:val="-10"/>
                <w:sz w:val="20"/>
              </w:rPr>
              <w:t> </w:t>
            </w:r>
            <w:r>
              <w:rPr>
                <w:spacing w:val="-5"/>
                <w:sz w:val="20"/>
              </w:rPr>
              <w:t>их</w:t>
            </w:r>
          </w:p>
        </w:tc>
        <w:tc>
          <w:tcPr>
            <w:tcW w:w="3783" w:type="dxa"/>
          </w:tcPr>
          <w:p>
            <w:pPr>
              <w:pStyle w:val="TableParagraph"/>
              <w:ind w:left="110"/>
              <w:rPr>
                <w:sz w:val="20"/>
              </w:rPr>
            </w:pPr>
            <w:r>
              <w:rPr>
                <w:sz w:val="20"/>
              </w:rPr>
              <w:t>Педагог формирует представления о многообразии объектов животного и растительного мира, их сходстве и различии</w:t>
            </w:r>
            <w:r>
              <w:rPr>
                <w:spacing w:val="-8"/>
                <w:sz w:val="20"/>
              </w:rPr>
              <w:t> </w:t>
            </w:r>
            <w:r>
              <w:rPr>
                <w:sz w:val="20"/>
              </w:rPr>
              <w:t>во</w:t>
            </w:r>
            <w:r>
              <w:rPr>
                <w:spacing w:val="-7"/>
                <w:sz w:val="20"/>
              </w:rPr>
              <w:t> </w:t>
            </w:r>
            <w:r>
              <w:rPr>
                <w:sz w:val="20"/>
              </w:rPr>
              <w:t>внешнем</w:t>
            </w:r>
            <w:r>
              <w:rPr>
                <w:spacing w:val="-7"/>
                <w:sz w:val="20"/>
              </w:rPr>
              <w:t> </w:t>
            </w:r>
            <w:r>
              <w:rPr>
                <w:sz w:val="20"/>
              </w:rPr>
              <w:t>виде</w:t>
            </w:r>
            <w:r>
              <w:rPr>
                <w:spacing w:val="-6"/>
                <w:sz w:val="20"/>
              </w:rPr>
              <w:t> </w:t>
            </w:r>
            <w:r>
              <w:rPr>
                <w:sz w:val="20"/>
              </w:rPr>
              <w:t>и</w:t>
            </w:r>
            <w:r>
              <w:rPr>
                <w:spacing w:val="-7"/>
                <w:sz w:val="20"/>
              </w:rPr>
              <w:t> </w:t>
            </w:r>
            <w:r>
              <w:rPr>
                <w:sz w:val="20"/>
              </w:rPr>
              <w:t>и</w:t>
            </w:r>
            <w:r>
              <w:rPr>
                <w:spacing w:val="-8"/>
                <w:sz w:val="20"/>
              </w:rPr>
              <w:t> </w:t>
            </w:r>
            <w:r>
              <w:rPr>
                <w:sz w:val="20"/>
              </w:rPr>
              <w:t>образе</w:t>
            </w:r>
          </w:p>
        </w:tc>
        <w:tc>
          <w:tcPr>
            <w:tcW w:w="3783" w:type="dxa"/>
          </w:tcPr>
          <w:p>
            <w:pPr>
              <w:pStyle w:val="TableParagraph"/>
              <w:ind w:left="110"/>
              <w:rPr>
                <w:sz w:val="20"/>
              </w:rPr>
            </w:pPr>
            <w:r>
              <w:rPr>
                <w:sz w:val="20"/>
              </w:rPr>
              <w:t>Педагог</w:t>
            </w:r>
            <w:r>
              <w:rPr>
                <w:spacing w:val="-13"/>
                <w:sz w:val="20"/>
              </w:rPr>
              <w:t> </w:t>
            </w:r>
            <w:r>
              <w:rPr>
                <w:sz w:val="20"/>
              </w:rPr>
              <w:t>расширяет</w:t>
            </w:r>
            <w:r>
              <w:rPr>
                <w:spacing w:val="-12"/>
                <w:sz w:val="20"/>
              </w:rPr>
              <w:t> </w:t>
            </w:r>
            <w:r>
              <w:rPr>
                <w:sz w:val="20"/>
              </w:rPr>
              <w:t>и</w:t>
            </w:r>
            <w:r>
              <w:rPr>
                <w:spacing w:val="-13"/>
                <w:sz w:val="20"/>
              </w:rPr>
              <w:t> </w:t>
            </w:r>
            <w:r>
              <w:rPr>
                <w:sz w:val="20"/>
              </w:rPr>
              <w:t>актуализирует представления детей о:</w:t>
            </w:r>
          </w:p>
          <w:p>
            <w:pPr>
              <w:pStyle w:val="TableParagraph"/>
              <w:tabs>
                <w:tab w:pos="818" w:val="left" w:leader="none"/>
              </w:tabs>
              <w:spacing w:line="230" w:lineRule="exact"/>
              <w:ind w:left="110" w:right="229" w:firstLine="364"/>
              <w:rPr>
                <w:sz w:val="20"/>
              </w:rPr>
            </w:pPr>
            <w:r>
              <w:rPr>
                <w:rFonts w:ascii="Symbol" w:hAnsi="Symbol"/>
                <w:spacing w:val="-10"/>
                <w:sz w:val="20"/>
              </w:rPr>
              <w:t></w:t>
            </w:r>
            <w:r>
              <w:rPr>
                <w:sz w:val="20"/>
              </w:rPr>
              <w:tab/>
              <w:t>многообразии</w:t>
            </w:r>
            <w:r>
              <w:rPr>
                <w:spacing w:val="-15"/>
                <w:sz w:val="20"/>
              </w:rPr>
              <w:t> </w:t>
            </w:r>
            <w:r>
              <w:rPr>
                <w:sz w:val="20"/>
              </w:rPr>
              <w:t>природного</w:t>
            </w:r>
            <w:r>
              <w:rPr>
                <w:spacing w:val="-12"/>
                <w:sz w:val="20"/>
              </w:rPr>
              <w:t> </w:t>
            </w:r>
            <w:r>
              <w:rPr>
                <w:sz w:val="20"/>
              </w:rPr>
              <w:t>мира родного края, различных областей и</w:t>
            </w:r>
          </w:p>
        </w:tc>
      </w:tr>
    </w:tbl>
    <w:p>
      <w:pPr>
        <w:pStyle w:val="TableParagraph"/>
        <w:spacing w:after="0" w:line="230" w:lineRule="exact"/>
        <w:rPr>
          <w:sz w:val="20"/>
        </w:rPr>
        <w:sectPr>
          <w:pgSz w:w="16850" w:h="11920" w:orient="landscape"/>
          <w:pgMar w:header="0" w:footer="1021" w:top="140" w:bottom="1220" w:left="425" w:right="141"/>
        </w:sectPr>
      </w:pPr>
    </w:p>
    <w:p>
      <w:pPr>
        <w:pStyle w:val="BodyText"/>
        <w:spacing w:before="5"/>
        <w:rPr>
          <w:sz w:val="2"/>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2342" w:hRule="atLeast"/>
        </w:trPr>
        <w:tc>
          <w:tcPr>
            <w:tcW w:w="3612" w:type="dxa"/>
          </w:tcPr>
          <w:p>
            <w:pPr>
              <w:pStyle w:val="TableParagraph"/>
              <w:numPr>
                <w:ilvl w:val="0"/>
                <w:numId w:val="75"/>
              </w:numPr>
              <w:tabs>
                <w:tab w:pos="818" w:val="left" w:leader="none"/>
              </w:tabs>
              <w:spacing w:line="238" w:lineRule="exact" w:before="0" w:after="0"/>
              <w:ind w:left="818" w:right="0" w:hanging="348"/>
              <w:jc w:val="left"/>
              <w:rPr>
                <w:sz w:val="20"/>
              </w:rPr>
            </w:pPr>
            <w:r>
              <w:rPr>
                <w:sz w:val="20"/>
              </w:rPr>
              <w:t>деревьях,</w:t>
            </w:r>
            <w:r>
              <w:rPr>
                <w:spacing w:val="-9"/>
                <w:sz w:val="20"/>
              </w:rPr>
              <w:t> </w:t>
            </w:r>
            <w:r>
              <w:rPr>
                <w:spacing w:val="-2"/>
                <w:sz w:val="20"/>
              </w:rPr>
              <w:t>кустарниках;</w:t>
            </w:r>
          </w:p>
          <w:p>
            <w:pPr>
              <w:pStyle w:val="TableParagraph"/>
              <w:numPr>
                <w:ilvl w:val="0"/>
                <w:numId w:val="75"/>
              </w:numPr>
              <w:tabs>
                <w:tab w:pos="818" w:val="left" w:leader="none"/>
              </w:tabs>
              <w:spacing w:line="240" w:lineRule="auto" w:before="0" w:after="0"/>
              <w:ind w:left="110" w:right="694" w:firstLine="360"/>
              <w:jc w:val="left"/>
              <w:rPr>
                <w:sz w:val="20"/>
              </w:rPr>
            </w:pPr>
            <w:r>
              <w:rPr>
                <w:sz w:val="20"/>
              </w:rPr>
              <w:t>цветковых,</w:t>
            </w:r>
            <w:r>
              <w:rPr>
                <w:spacing w:val="-13"/>
                <w:sz w:val="20"/>
              </w:rPr>
              <w:t> </w:t>
            </w:r>
            <w:r>
              <w:rPr>
                <w:sz w:val="20"/>
              </w:rPr>
              <w:t>травянистых </w:t>
            </w:r>
            <w:r>
              <w:rPr>
                <w:spacing w:val="-2"/>
                <w:sz w:val="20"/>
              </w:rPr>
              <w:t>растениях;</w:t>
            </w:r>
          </w:p>
          <w:p>
            <w:pPr>
              <w:pStyle w:val="TableParagraph"/>
              <w:numPr>
                <w:ilvl w:val="0"/>
                <w:numId w:val="75"/>
              </w:numPr>
              <w:tabs>
                <w:tab w:pos="818" w:val="left" w:leader="none"/>
              </w:tabs>
              <w:spacing w:line="244" w:lineRule="exact" w:before="0" w:after="0"/>
              <w:ind w:left="818" w:right="0" w:hanging="348"/>
              <w:jc w:val="left"/>
              <w:rPr>
                <w:sz w:val="20"/>
              </w:rPr>
            </w:pPr>
            <w:r>
              <w:rPr>
                <w:sz w:val="20"/>
              </w:rPr>
              <w:t>овощах</w:t>
            </w:r>
            <w:r>
              <w:rPr>
                <w:spacing w:val="-5"/>
                <w:sz w:val="20"/>
              </w:rPr>
              <w:t> </w:t>
            </w:r>
            <w:r>
              <w:rPr>
                <w:sz w:val="20"/>
              </w:rPr>
              <w:t>и</w:t>
            </w:r>
            <w:r>
              <w:rPr>
                <w:spacing w:val="-4"/>
                <w:sz w:val="20"/>
              </w:rPr>
              <w:t> </w:t>
            </w:r>
            <w:r>
              <w:rPr>
                <w:spacing w:val="-2"/>
                <w:sz w:val="20"/>
              </w:rPr>
              <w:t>фруктах;</w:t>
            </w:r>
          </w:p>
          <w:p>
            <w:pPr>
              <w:pStyle w:val="TableParagraph"/>
              <w:numPr>
                <w:ilvl w:val="0"/>
                <w:numId w:val="75"/>
              </w:numPr>
              <w:tabs>
                <w:tab w:pos="818" w:val="left" w:leader="none"/>
              </w:tabs>
              <w:spacing w:line="244" w:lineRule="exact" w:before="0" w:after="0"/>
              <w:ind w:left="818" w:right="0" w:hanging="348"/>
              <w:jc w:val="left"/>
              <w:rPr>
                <w:sz w:val="20"/>
              </w:rPr>
            </w:pPr>
            <w:r>
              <w:rPr>
                <w:sz w:val="20"/>
              </w:rPr>
              <w:t>ягодах</w:t>
            </w:r>
            <w:r>
              <w:rPr>
                <w:spacing w:val="-7"/>
                <w:sz w:val="20"/>
              </w:rPr>
              <w:t> </w:t>
            </w:r>
            <w:r>
              <w:rPr>
                <w:sz w:val="20"/>
              </w:rPr>
              <w:t>данной</w:t>
            </w:r>
            <w:r>
              <w:rPr>
                <w:spacing w:val="-6"/>
                <w:sz w:val="20"/>
              </w:rPr>
              <w:t> </w:t>
            </w:r>
            <w:r>
              <w:rPr>
                <w:spacing w:val="-2"/>
                <w:sz w:val="20"/>
              </w:rPr>
              <w:t>местности.</w:t>
            </w:r>
          </w:p>
        </w:tc>
        <w:tc>
          <w:tcPr>
            <w:tcW w:w="3781" w:type="dxa"/>
          </w:tcPr>
          <w:p>
            <w:pPr>
              <w:pStyle w:val="TableParagraph"/>
              <w:spacing w:line="223" w:lineRule="exact"/>
              <w:ind w:left="108"/>
              <w:rPr>
                <w:sz w:val="20"/>
              </w:rPr>
            </w:pPr>
            <w:r>
              <w:rPr>
                <w:sz w:val="20"/>
              </w:rPr>
              <w:t>жизни</w:t>
            </w:r>
            <w:r>
              <w:rPr>
                <w:spacing w:val="-7"/>
                <w:sz w:val="20"/>
              </w:rPr>
              <w:t> </w:t>
            </w:r>
            <w:r>
              <w:rPr>
                <w:sz w:val="20"/>
              </w:rPr>
              <w:t>в</w:t>
            </w:r>
            <w:r>
              <w:rPr>
                <w:spacing w:val="-6"/>
                <w:sz w:val="20"/>
              </w:rPr>
              <w:t> </w:t>
            </w:r>
            <w:r>
              <w:rPr>
                <w:sz w:val="20"/>
              </w:rPr>
              <w:t>разные</w:t>
            </w:r>
            <w:r>
              <w:rPr>
                <w:spacing w:val="-5"/>
                <w:sz w:val="20"/>
              </w:rPr>
              <w:t> </w:t>
            </w:r>
            <w:r>
              <w:rPr>
                <w:sz w:val="20"/>
              </w:rPr>
              <w:t>сезоны</w:t>
            </w:r>
            <w:r>
              <w:rPr>
                <w:spacing w:val="-6"/>
                <w:sz w:val="20"/>
              </w:rPr>
              <w:t> </w:t>
            </w:r>
            <w:r>
              <w:rPr>
                <w:spacing w:val="-2"/>
                <w:sz w:val="20"/>
              </w:rPr>
              <w:t>года.</w:t>
            </w:r>
          </w:p>
        </w:tc>
        <w:tc>
          <w:tcPr>
            <w:tcW w:w="3783" w:type="dxa"/>
          </w:tcPr>
          <w:p>
            <w:pPr>
              <w:pStyle w:val="TableParagraph"/>
              <w:spacing w:line="223" w:lineRule="exact"/>
              <w:ind w:left="110"/>
              <w:rPr>
                <w:sz w:val="20"/>
              </w:rPr>
            </w:pPr>
            <w:r>
              <w:rPr>
                <w:sz w:val="20"/>
              </w:rPr>
              <w:t>жизни</w:t>
            </w:r>
            <w:r>
              <w:rPr>
                <w:spacing w:val="-6"/>
                <w:sz w:val="20"/>
              </w:rPr>
              <w:t> </w:t>
            </w:r>
            <w:r>
              <w:rPr>
                <w:sz w:val="20"/>
              </w:rPr>
              <w:t>поведении</w:t>
            </w:r>
            <w:r>
              <w:rPr>
                <w:spacing w:val="-7"/>
                <w:sz w:val="20"/>
              </w:rPr>
              <w:t> </w:t>
            </w:r>
            <w:r>
              <w:rPr>
                <w:sz w:val="20"/>
              </w:rPr>
              <w:t>в</w:t>
            </w:r>
            <w:r>
              <w:rPr>
                <w:spacing w:val="-7"/>
                <w:sz w:val="20"/>
              </w:rPr>
              <w:t> </w:t>
            </w:r>
            <w:r>
              <w:rPr>
                <w:sz w:val="20"/>
              </w:rPr>
              <w:t>разные</w:t>
            </w:r>
            <w:r>
              <w:rPr>
                <w:spacing w:val="-7"/>
                <w:sz w:val="20"/>
              </w:rPr>
              <w:t> </w:t>
            </w:r>
            <w:r>
              <w:rPr>
                <w:sz w:val="20"/>
              </w:rPr>
              <w:t>сезоны</w:t>
            </w:r>
            <w:r>
              <w:rPr>
                <w:spacing w:val="-6"/>
                <w:sz w:val="20"/>
              </w:rPr>
              <w:t> </w:t>
            </w:r>
            <w:r>
              <w:rPr>
                <w:spacing w:val="-4"/>
                <w:sz w:val="20"/>
              </w:rPr>
              <w:t>года</w:t>
            </w:r>
          </w:p>
        </w:tc>
        <w:tc>
          <w:tcPr>
            <w:tcW w:w="3783" w:type="dxa"/>
          </w:tcPr>
          <w:p>
            <w:pPr>
              <w:pStyle w:val="TableParagraph"/>
              <w:spacing w:line="223" w:lineRule="exact"/>
              <w:ind w:left="110"/>
              <w:rPr>
                <w:sz w:val="20"/>
              </w:rPr>
            </w:pPr>
            <w:r>
              <w:rPr>
                <w:sz w:val="20"/>
              </w:rPr>
              <w:t>регионов</w:t>
            </w:r>
            <w:r>
              <w:rPr>
                <w:spacing w:val="-7"/>
                <w:sz w:val="20"/>
              </w:rPr>
              <w:t> </w:t>
            </w:r>
            <w:r>
              <w:rPr>
                <w:sz w:val="20"/>
              </w:rPr>
              <w:t>России</w:t>
            </w:r>
            <w:r>
              <w:rPr>
                <w:spacing w:val="-6"/>
                <w:sz w:val="20"/>
              </w:rPr>
              <w:t> </w:t>
            </w:r>
            <w:r>
              <w:rPr>
                <w:sz w:val="20"/>
              </w:rPr>
              <w:t>и</w:t>
            </w:r>
            <w:r>
              <w:rPr>
                <w:spacing w:val="-4"/>
                <w:sz w:val="20"/>
              </w:rPr>
              <w:t> </w:t>
            </w:r>
            <w:r>
              <w:rPr>
                <w:sz w:val="20"/>
              </w:rPr>
              <w:t>на</w:t>
            </w:r>
            <w:r>
              <w:rPr>
                <w:spacing w:val="-5"/>
                <w:sz w:val="20"/>
              </w:rPr>
              <w:t> </w:t>
            </w:r>
            <w:r>
              <w:rPr>
                <w:spacing w:val="-2"/>
                <w:sz w:val="20"/>
              </w:rPr>
              <w:t>Земле;</w:t>
            </w:r>
          </w:p>
          <w:p>
            <w:pPr>
              <w:pStyle w:val="TableParagraph"/>
              <w:numPr>
                <w:ilvl w:val="0"/>
                <w:numId w:val="76"/>
              </w:numPr>
              <w:tabs>
                <w:tab w:pos="818" w:val="left" w:leader="none"/>
              </w:tabs>
              <w:spacing w:line="240" w:lineRule="auto" w:before="0" w:after="0"/>
              <w:ind w:left="110" w:right="149" w:firstLine="364"/>
              <w:jc w:val="left"/>
              <w:rPr>
                <w:sz w:val="20"/>
              </w:rPr>
            </w:pPr>
            <w:r>
              <w:rPr>
                <w:sz w:val="20"/>
              </w:rPr>
              <w:t>рассказывает о некоторых наиболее ярких представителях животных</w:t>
            </w:r>
            <w:r>
              <w:rPr>
                <w:spacing w:val="-11"/>
                <w:sz w:val="20"/>
              </w:rPr>
              <w:t> </w:t>
            </w:r>
            <w:r>
              <w:rPr>
                <w:sz w:val="20"/>
              </w:rPr>
              <w:t>и</w:t>
            </w:r>
            <w:r>
              <w:rPr>
                <w:spacing w:val="-11"/>
                <w:sz w:val="20"/>
              </w:rPr>
              <w:t> </w:t>
            </w:r>
            <w:r>
              <w:rPr>
                <w:sz w:val="20"/>
              </w:rPr>
              <w:t>растений</w:t>
            </w:r>
            <w:r>
              <w:rPr>
                <w:spacing w:val="-11"/>
                <w:sz w:val="20"/>
              </w:rPr>
              <w:t> </w:t>
            </w:r>
            <w:r>
              <w:rPr>
                <w:sz w:val="20"/>
              </w:rPr>
              <w:t>разных</w:t>
            </w:r>
            <w:r>
              <w:rPr>
                <w:spacing w:val="-11"/>
                <w:sz w:val="20"/>
              </w:rPr>
              <w:t> </w:t>
            </w:r>
            <w:r>
              <w:rPr>
                <w:sz w:val="20"/>
              </w:rPr>
              <w:t>природных зон (пустыня, степь, тайга, тундра и </w:t>
            </w:r>
            <w:r>
              <w:rPr>
                <w:spacing w:val="-2"/>
                <w:sz w:val="20"/>
              </w:rPr>
              <w:t>другие);</w:t>
            </w:r>
          </w:p>
          <w:p>
            <w:pPr>
              <w:pStyle w:val="TableParagraph"/>
              <w:numPr>
                <w:ilvl w:val="0"/>
                <w:numId w:val="76"/>
              </w:numPr>
              <w:tabs>
                <w:tab w:pos="818" w:val="left" w:leader="none"/>
              </w:tabs>
              <w:spacing w:line="240" w:lineRule="auto" w:before="0" w:after="0"/>
              <w:ind w:left="110" w:right="693" w:firstLine="364"/>
              <w:jc w:val="left"/>
              <w:rPr>
                <w:sz w:val="20"/>
              </w:rPr>
            </w:pPr>
            <w:r>
              <w:rPr>
                <w:sz w:val="20"/>
              </w:rPr>
              <w:t>об их образе жизни и приспособлении</w:t>
            </w:r>
            <w:r>
              <w:rPr>
                <w:spacing w:val="-13"/>
                <w:sz w:val="20"/>
              </w:rPr>
              <w:t> </w:t>
            </w:r>
            <w:r>
              <w:rPr>
                <w:sz w:val="20"/>
              </w:rPr>
              <w:t>к</w:t>
            </w:r>
            <w:r>
              <w:rPr>
                <w:spacing w:val="-12"/>
                <w:sz w:val="20"/>
              </w:rPr>
              <w:t> </w:t>
            </w:r>
            <w:r>
              <w:rPr>
                <w:sz w:val="20"/>
              </w:rPr>
              <w:t>среде</w:t>
            </w:r>
            <w:r>
              <w:rPr>
                <w:spacing w:val="-13"/>
                <w:sz w:val="20"/>
              </w:rPr>
              <w:t> </w:t>
            </w:r>
            <w:r>
              <w:rPr>
                <w:sz w:val="20"/>
              </w:rPr>
              <w:t>обитания;</w:t>
            </w:r>
          </w:p>
          <w:p>
            <w:pPr>
              <w:pStyle w:val="TableParagraph"/>
              <w:numPr>
                <w:ilvl w:val="0"/>
                <w:numId w:val="76"/>
              </w:numPr>
              <w:tabs>
                <w:tab w:pos="818" w:val="left" w:leader="none"/>
              </w:tabs>
              <w:spacing w:line="230" w:lineRule="exact" w:before="0" w:after="0"/>
              <w:ind w:left="110" w:right="574" w:firstLine="364"/>
              <w:jc w:val="left"/>
              <w:rPr>
                <w:sz w:val="20"/>
              </w:rPr>
            </w:pPr>
            <w:r>
              <w:rPr>
                <w:sz w:val="20"/>
              </w:rPr>
              <w:t>изменениях</w:t>
            </w:r>
            <w:r>
              <w:rPr>
                <w:spacing w:val="-13"/>
                <w:sz w:val="20"/>
              </w:rPr>
              <w:t> </w:t>
            </w:r>
            <w:r>
              <w:rPr>
                <w:sz w:val="20"/>
              </w:rPr>
              <w:t>жизни</w:t>
            </w:r>
            <w:r>
              <w:rPr>
                <w:spacing w:val="-12"/>
                <w:sz w:val="20"/>
              </w:rPr>
              <w:t> </w:t>
            </w:r>
            <w:r>
              <w:rPr>
                <w:sz w:val="20"/>
              </w:rPr>
              <w:t>в</w:t>
            </w:r>
            <w:r>
              <w:rPr>
                <w:spacing w:val="-13"/>
                <w:sz w:val="20"/>
              </w:rPr>
              <w:t> </w:t>
            </w:r>
            <w:r>
              <w:rPr>
                <w:sz w:val="20"/>
              </w:rPr>
              <w:t>разные сезоны года.</w:t>
            </w:r>
          </w:p>
        </w:tc>
      </w:tr>
      <w:tr>
        <w:trPr>
          <w:trHeight w:val="2630" w:hRule="atLeast"/>
        </w:trPr>
        <w:tc>
          <w:tcPr>
            <w:tcW w:w="3612" w:type="dxa"/>
          </w:tcPr>
          <w:p>
            <w:pPr>
              <w:pStyle w:val="TableParagraph"/>
              <w:ind w:left="110" w:right="149"/>
              <w:rPr>
                <w:sz w:val="20"/>
              </w:rPr>
            </w:pPr>
            <w:r>
              <w:rPr>
                <w:sz w:val="20"/>
              </w:rPr>
              <w:t>Педагог</w:t>
            </w:r>
            <w:r>
              <w:rPr>
                <w:spacing w:val="-13"/>
                <w:sz w:val="20"/>
              </w:rPr>
              <w:t> </w:t>
            </w:r>
            <w:r>
              <w:rPr>
                <w:sz w:val="20"/>
              </w:rPr>
              <w:t>помогает</w:t>
            </w:r>
            <w:r>
              <w:rPr>
                <w:spacing w:val="-12"/>
                <w:sz w:val="20"/>
              </w:rPr>
              <w:t> </w:t>
            </w:r>
            <w:r>
              <w:rPr>
                <w:sz w:val="20"/>
              </w:rPr>
              <w:t>различать</w:t>
            </w:r>
            <w:r>
              <w:rPr>
                <w:spacing w:val="-13"/>
                <w:sz w:val="20"/>
              </w:rPr>
              <w:t> </w:t>
            </w:r>
            <w:r>
              <w:rPr>
                <w:sz w:val="20"/>
              </w:rPr>
              <w:t>животных и растения и группировать на основе существенных признаков:</w:t>
            </w:r>
          </w:p>
          <w:p>
            <w:pPr>
              <w:pStyle w:val="TableParagraph"/>
              <w:numPr>
                <w:ilvl w:val="0"/>
                <w:numId w:val="77"/>
              </w:numPr>
              <w:tabs>
                <w:tab w:pos="818" w:val="left" w:leader="none"/>
              </w:tabs>
              <w:spacing w:line="244" w:lineRule="exact" w:before="0" w:after="0"/>
              <w:ind w:left="818" w:right="0" w:hanging="425"/>
              <w:jc w:val="left"/>
              <w:rPr>
                <w:sz w:val="20"/>
              </w:rPr>
            </w:pPr>
            <w:r>
              <w:rPr>
                <w:sz w:val="20"/>
              </w:rPr>
              <w:t>внешний</w:t>
            </w:r>
            <w:r>
              <w:rPr>
                <w:spacing w:val="-11"/>
                <w:sz w:val="20"/>
              </w:rPr>
              <w:t> </w:t>
            </w:r>
            <w:r>
              <w:rPr>
                <w:spacing w:val="-4"/>
                <w:sz w:val="20"/>
              </w:rPr>
              <w:t>вид;</w:t>
            </w:r>
          </w:p>
          <w:p>
            <w:pPr>
              <w:pStyle w:val="TableParagraph"/>
              <w:numPr>
                <w:ilvl w:val="0"/>
                <w:numId w:val="77"/>
              </w:numPr>
              <w:tabs>
                <w:tab w:pos="818" w:val="left" w:leader="none"/>
              </w:tabs>
              <w:spacing w:line="245" w:lineRule="exact" w:before="0" w:after="0"/>
              <w:ind w:left="818" w:right="0" w:hanging="425"/>
              <w:jc w:val="left"/>
              <w:rPr>
                <w:sz w:val="20"/>
              </w:rPr>
            </w:pPr>
            <w:r>
              <w:rPr>
                <w:spacing w:val="-2"/>
                <w:sz w:val="20"/>
              </w:rPr>
              <w:t>питание;</w:t>
            </w:r>
          </w:p>
          <w:p>
            <w:pPr>
              <w:pStyle w:val="TableParagraph"/>
              <w:numPr>
                <w:ilvl w:val="0"/>
                <w:numId w:val="77"/>
              </w:numPr>
              <w:tabs>
                <w:tab w:pos="818" w:val="left" w:leader="none"/>
              </w:tabs>
              <w:spacing w:line="240" w:lineRule="auto" w:before="0" w:after="0"/>
              <w:ind w:left="818" w:right="0" w:hanging="425"/>
              <w:jc w:val="left"/>
              <w:rPr>
                <w:sz w:val="20"/>
              </w:rPr>
            </w:pPr>
            <w:r>
              <w:rPr>
                <w:sz w:val="20"/>
              </w:rPr>
              <w:t>польза</w:t>
            </w:r>
            <w:r>
              <w:rPr>
                <w:spacing w:val="-6"/>
                <w:sz w:val="20"/>
              </w:rPr>
              <w:t> </w:t>
            </w:r>
            <w:r>
              <w:rPr>
                <w:sz w:val="20"/>
              </w:rPr>
              <w:t>для</w:t>
            </w:r>
            <w:r>
              <w:rPr>
                <w:spacing w:val="-6"/>
                <w:sz w:val="20"/>
              </w:rPr>
              <w:t> </w:t>
            </w:r>
            <w:r>
              <w:rPr>
                <w:spacing w:val="-2"/>
                <w:sz w:val="20"/>
              </w:rPr>
              <w:t>человека.</w:t>
            </w:r>
          </w:p>
        </w:tc>
        <w:tc>
          <w:tcPr>
            <w:tcW w:w="3781" w:type="dxa"/>
          </w:tcPr>
          <w:p>
            <w:pPr>
              <w:pStyle w:val="TableParagraph"/>
              <w:ind w:left="108" w:right="210"/>
              <w:rPr>
                <w:sz w:val="20"/>
              </w:rPr>
            </w:pPr>
            <w:r>
              <w:rPr>
                <w:sz w:val="20"/>
              </w:rPr>
              <w:t>Педагог демонстрирует процесс сравнения</w:t>
            </w:r>
            <w:r>
              <w:rPr>
                <w:spacing w:val="-13"/>
                <w:sz w:val="20"/>
              </w:rPr>
              <w:t> </w:t>
            </w:r>
            <w:r>
              <w:rPr>
                <w:sz w:val="20"/>
              </w:rPr>
              <w:t>группировки</w:t>
            </w:r>
            <w:r>
              <w:rPr>
                <w:spacing w:val="-12"/>
                <w:sz w:val="20"/>
              </w:rPr>
              <w:t> </w:t>
            </w:r>
            <w:r>
              <w:rPr>
                <w:sz w:val="20"/>
              </w:rPr>
              <w:t>объектов</w:t>
            </w:r>
            <w:r>
              <w:rPr>
                <w:spacing w:val="-13"/>
                <w:sz w:val="20"/>
              </w:rPr>
              <w:t> </w:t>
            </w:r>
            <w:r>
              <w:rPr>
                <w:sz w:val="20"/>
              </w:rPr>
              <w:t>живой природы на основе признаков:</w:t>
            </w:r>
          </w:p>
          <w:p>
            <w:pPr>
              <w:pStyle w:val="TableParagraph"/>
              <w:spacing w:line="254" w:lineRule="auto" w:before="9"/>
              <w:ind w:left="108" w:right="1360"/>
              <w:rPr>
                <w:sz w:val="20"/>
              </w:rPr>
            </w:pPr>
            <w:r>
              <w:rPr>
                <w:sz w:val="20"/>
              </w:rPr>
              <w:t>дикие – домашние; хищные – травоядные; перелетные</w:t>
            </w:r>
            <w:r>
              <w:rPr>
                <w:spacing w:val="-13"/>
                <w:sz w:val="20"/>
              </w:rPr>
              <w:t> </w:t>
            </w:r>
            <w:r>
              <w:rPr>
                <w:sz w:val="20"/>
              </w:rPr>
              <w:t>–</w:t>
            </w:r>
            <w:r>
              <w:rPr>
                <w:spacing w:val="-12"/>
                <w:sz w:val="20"/>
              </w:rPr>
              <w:t> </w:t>
            </w:r>
            <w:r>
              <w:rPr>
                <w:sz w:val="20"/>
              </w:rPr>
              <w:t>зимующие; деревья – кустарники;</w:t>
            </w:r>
          </w:p>
          <w:p>
            <w:pPr>
              <w:pStyle w:val="TableParagraph"/>
              <w:spacing w:before="2"/>
              <w:ind w:left="108"/>
              <w:rPr>
                <w:sz w:val="20"/>
              </w:rPr>
            </w:pPr>
            <w:r>
              <w:rPr>
                <w:sz w:val="20"/>
              </w:rPr>
              <w:t>травы</w:t>
            </w:r>
            <w:r>
              <w:rPr>
                <w:spacing w:val="-8"/>
                <w:sz w:val="20"/>
              </w:rPr>
              <w:t> </w:t>
            </w:r>
            <w:r>
              <w:rPr>
                <w:sz w:val="20"/>
              </w:rPr>
              <w:t>-</w:t>
            </w:r>
            <w:r>
              <w:rPr>
                <w:spacing w:val="-10"/>
                <w:sz w:val="20"/>
              </w:rPr>
              <w:t> </w:t>
            </w:r>
            <w:r>
              <w:rPr>
                <w:sz w:val="20"/>
              </w:rPr>
              <w:t>цветковые</w:t>
            </w:r>
            <w:r>
              <w:rPr>
                <w:spacing w:val="-8"/>
                <w:sz w:val="20"/>
              </w:rPr>
              <w:t> </w:t>
            </w:r>
            <w:r>
              <w:rPr>
                <w:sz w:val="20"/>
              </w:rPr>
              <w:t>растения;</w:t>
            </w:r>
            <w:r>
              <w:rPr>
                <w:spacing w:val="-8"/>
                <w:sz w:val="20"/>
              </w:rPr>
              <w:t> </w:t>
            </w:r>
            <w:r>
              <w:rPr>
                <w:sz w:val="20"/>
              </w:rPr>
              <w:t>овощи</w:t>
            </w:r>
            <w:r>
              <w:rPr>
                <w:spacing w:val="-7"/>
                <w:sz w:val="20"/>
              </w:rPr>
              <w:t> </w:t>
            </w:r>
            <w:r>
              <w:rPr>
                <w:sz w:val="20"/>
              </w:rPr>
              <w:t>– </w:t>
            </w:r>
            <w:r>
              <w:rPr>
                <w:spacing w:val="-2"/>
                <w:sz w:val="20"/>
              </w:rPr>
              <w:t>фрукты;</w:t>
            </w:r>
          </w:p>
          <w:p>
            <w:pPr>
              <w:pStyle w:val="TableParagraph"/>
              <w:spacing w:before="15"/>
              <w:ind w:left="108"/>
              <w:rPr>
                <w:sz w:val="20"/>
              </w:rPr>
            </w:pPr>
            <w:r>
              <w:rPr>
                <w:spacing w:val="-2"/>
                <w:sz w:val="20"/>
              </w:rPr>
              <w:t>ягоды;</w:t>
            </w:r>
          </w:p>
          <w:p>
            <w:pPr>
              <w:pStyle w:val="TableParagraph"/>
              <w:spacing w:line="215" w:lineRule="exact" w:before="15"/>
              <w:ind w:left="108"/>
              <w:rPr>
                <w:sz w:val="20"/>
              </w:rPr>
            </w:pPr>
            <w:r>
              <w:rPr>
                <w:sz w:val="20"/>
              </w:rPr>
              <w:t>грибы</w:t>
            </w:r>
            <w:r>
              <w:rPr>
                <w:spacing w:val="-5"/>
                <w:sz w:val="20"/>
              </w:rPr>
              <w:t> </w:t>
            </w:r>
            <w:r>
              <w:rPr>
                <w:sz w:val="20"/>
              </w:rPr>
              <w:t>и</w:t>
            </w:r>
            <w:r>
              <w:rPr>
                <w:spacing w:val="-2"/>
                <w:sz w:val="20"/>
              </w:rPr>
              <w:t> другое.</w:t>
            </w:r>
          </w:p>
        </w:tc>
        <w:tc>
          <w:tcPr>
            <w:tcW w:w="3783" w:type="dxa"/>
          </w:tcPr>
          <w:p>
            <w:pPr>
              <w:pStyle w:val="TableParagraph"/>
              <w:ind w:left="110" w:right="217"/>
              <w:rPr>
                <w:sz w:val="20"/>
              </w:rPr>
            </w:pPr>
            <w:r>
              <w:rPr>
                <w:sz w:val="20"/>
              </w:rPr>
              <w:t>Педагог совершенствует умения сравнивать и выделять признаки; группировать</w:t>
            </w:r>
            <w:r>
              <w:rPr>
                <w:spacing w:val="-13"/>
                <w:sz w:val="20"/>
              </w:rPr>
              <w:t> </w:t>
            </w:r>
            <w:r>
              <w:rPr>
                <w:sz w:val="20"/>
              </w:rPr>
              <w:t>объекты</w:t>
            </w:r>
            <w:r>
              <w:rPr>
                <w:spacing w:val="-12"/>
                <w:sz w:val="20"/>
              </w:rPr>
              <w:t> </w:t>
            </w:r>
            <w:r>
              <w:rPr>
                <w:sz w:val="20"/>
              </w:rPr>
              <w:t>живой</w:t>
            </w:r>
            <w:r>
              <w:rPr>
                <w:spacing w:val="-13"/>
                <w:sz w:val="20"/>
              </w:rPr>
              <w:t> </w:t>
            </w:r>
            <w:r>
              <w:rPr>
                <w:sz w:val="20"/>
              </w:rPr>
              <w:t>природы по их особенностям,</w:t>
            </w:r>
          </w:p>
          <w:p>
            <w:pPr>
              <w:pStyle w:val="TableParagraph"/>
              <w:numPr>
                <w:ilvl w:val="0"/>
                <w:numId w:val="78"/>
              </w:numPr>
              <w:tabs>
                <w:tab w:pos="818" w:val="left" w:leader="none"/>
              </w:tabs>
              <w:spacing w:line="245" w:lineRule="exact" w:before="0" w:after="0"/>
              <w:ind w:left="818" w:right="0" w:hanging="473"/>
              <w:jc w:val="left"/>
              <w:rPr>
                <w:sz w:val="20"/>
              </w:rPr>
            </w:pPr>
            <w:r>
              <w:rPr>
                <w:sz w:val="20"/>
              </w:rPr>
              <w:t>месту</w:t>
            </w:r>
            <w:r>
              <w:rPr>
                <w:spacing w:val="-7"/>
                <w:sz w:val="20"/>
              </w:rPr>
              <w:t> </w:t>
            </w:r>
            <w:r>
              <w:rPr>
                <w:spacing w:val="-2"/>
                <w:sz w:val="20"/>
              </w:rPr>
              <w:t>обитания;</w:t>
            </w:r>
          </w:p>
          <w:p>
            <w:pPr>
              <w:pStyle w:val="TableParagraph"/>
              <w:numPr>
                <w:ilvl w:val="0"/>
                <w:numId w:val="78"/>
              </w:numPr>
              <w:tabs>
                <w:tab w:pos="818" w:val="left" w:leader="none"/>
              </w:tabs>
              <w:spacing w:line="244" w:lineRule="exact" w:before="0" w:after="0"/>
              <w:ind w:left="818" w:right="0" w:hanging="473"/>
              <w:jc w:val="left"/>
              <w:rPr>
                <w:sz w:val="20"/>
              </w:rPr>
            </w:pPr>
            <w:r>
              <w:rPr>
                <w:sz w:val="20"/>
              </w:rPr>
              <w:t>образу</w:t>
            </w:r>
            <w:r>
              <w:rPr>
                <w:spacing w:val="-6"/>
                <w:sz w:val="20"/>
              </w:rPr>
              <w:t> </w:t>
            </w:r>
            <w:r>
              <w:rPr>
                <w:spacing w:val="-2"/>
                <w:sz w:val="20"/>
              </w:rPr>
              <w:t>жизни;</w:t>
            </w:r>
          </w:p>
          <w:p>
            <w:pPr>
              <w:pStyle w:val="TableParagraph"/>
              <w:numPr>
                <w:ilvl w:val="0"/>
                <w:numId w:val="78"/>
              </w:numPr>
              <w:tabs>
                <w:tab w:pos="818" w:val="left" w:leader="none"/>
              </w:tabs>
              <w:spacing w:line="244" w:lineRule="exact" w:before="0" w:after="0"/>
              <w:ind w:left="818" w:right="0" w:hanging="473"/>
              <w:jc w:val="left"/>
              <w:rPr>
                <w:sz w:val="20"/>
              </w:rPr>
            </w:pPr>
            <w:r>
              <w:rPr>
                <w:spacing w:val="-2"/>
                <w:sz w:val="20"/>
              </w:rPr>
              <w:t>питанию.</w:t>
            </w:r>
          </w:p>
        </w:tc>
        <w:tc>
          <w:tcPr>
            <w:tcW w:w="3783" w:type="dxa"/>
          </w:tcPr>
          <w:p>
            <w:pPr>
              <w:pStyle w:val="TableParagraph"/>
              <w:spacing w:line="237" w:lineRule="auto"/>
              <w:ind w:left="110"/>
              <w:rPr>
                <w:sz w:val="20"/>
              </w:rPr>
            </w:pPr>
            <w:r>
              <w:rPr>
                <w:sz w:val="20"/>
              </w:rPr>
              <w:t>Педагог</w:t>
            </w:r>
            <w:r>
              <w:rPr>
                <w:spacing w:val="-13"/>
                <w:sz w:val="20"/>
              </w:rPr>
              <w:t> </w:t>
            </w:r>
            <w:r>
              <w:rPr>
                <w:sz w:val="20"/>
              </w:rPr>
              <w:t>формирует</w:t>
            </w:r>
            <w:r>
              <w:rPr>
                <w:spacing w:val="-12"/>
                <w:sz w:val="20"/>
              </w:rPr>
              <w:t> </w:t>
            </w:r>
            <w:r>
              <w:rPr>
                <w:sz w:val="20"/>
              </w:rPr>
              <w:t>представления</w:t>
            </w:r>
            <w:r>
              <w:rPr>
                <w:spacing w:val="-13"/>
                <w:sz w:val="20"/>
              </w:rPr>
              <w:t> </w:t>
            </w:r>
            <w:r>
              <w:rPr>
                <w:sz w:val="20"/>
              </w:rPr>
              <w:t>об отличии и сходстве животных и</w:t>
            </w:r>
          </w:p>
          <w:p>
            <w:pPr>
              <w:pStyle w:val="TableParagraph"/>
              <w:spacing w:line="256" w:lineRule="auto"/>
              <w:ind w:left="110" w:right="140"/>
              <w:rPr>
                <w:sz w:val="20"/>
              </w:rPr>
            </w:pPr>
            <w:r>
              <w:rPr>
                <w:sz w:val="20"/>
              </w:rPr>
              <w:t>растений</w:t>
            </w:r>
            <w:r>
              <w:rPr>
                <w:spacing w:val="-13"/>
                <w:sz w:val="20"/>
              </w:rPr>
              <w:t> </w:t>
            </w:r>
            <w:r>
              <w:rPr>
                <w:sz w:val="20"/>
              </w:rPr>
              <w:t>и</w:t>
            </w:r>
            <w:r>
              <w:rPr>
                <w:spacing w:val="-12"/>
                <w:sz w:val="20"/>
              </w:rPr>
              <w:t> </w:t>
            </w:r>
            <w:r>
              <w:rPr>
                <w:sz w:val="20"/>
              </w:rPr>
              <w:t>закрепляет</w:t>
            </w:r>
            <w:r>
              <w:rPr>
                <w:spacing w:val="-13"/>
                <w:sz w:val="20"/>
              </w:rPr>
              <w:t> </w:t>
            </w:r>
            <w:r>
              <w:rPr>
                <w:sz w:val="20"/>
              </w:rPr>
              <w:t>умение: </w:t>
            </w:r>
            <w:r>
              <w:rPr>
                <w:spacing w:val="-2"/>
                <w:sz w:val="20"/>
              </w:rPr>
              <w:t>сравнивать;</w:t>
            </w:r>
          </w:p>
          <w:p>
            <w:pPr>
              <w:pStyle w:val="TableParagraph"/>
              <w:spacing w:line="228" w:lineRule="exact"/>
              <w:ind w:left="110"/>
              <w:rPr>
                <w:sz w:val="20"/>
              </w:rPr>
            </w:pPr>
            <w:r>
              <w:rPr>
                <w:sz w:val="20"/>
              </w:rPr>
              <w:t>выделять</w:t>
            </w:r>
            <w:r>
              <w:rPr>
                <w:spacing w:val="-9"/>
                <w:sz w:val="20"/>
              </w:rPr>
              <w:t> </w:t>
            </w:r>
            <w:r>
              <w:rPr>
                <w:sz w:val="20"/>
              </w:rPr>
              <w:t>свойства</w:t>
            </w:r>
            <w:r>
              <w:rPr>
                <w:spacing w:val="-9"/>
                <w:sz w:val="20"/>
              </w:rPr>
              <w:t> </w:t>
            </w:r>
            <w:r>
              <w:rPr>
                <w:spacing w:val="-2"/>
                <w:sz w:val="20"/>
              </w:rPr>
              <w:t>объектов;</w:t>
            </w:r>
          </w:p>
          <w:p>
            <w:pPr>
              <w:pStyle w:val="TableParagraph"/>
              <w:spacing w:before="13"/>
              <w:ind w:left="110"/>
              <w:rPr>
                <w:sz w:val="20"/>
              </w:rPr>
            </w:pPr>
            <w:r>
              <w:rPr>
                <w:sz w:val="20"/>
              </w:rPr>
              <w:t>классифицировать</w:t>
            </w:r>
            <w:r>
              <w:rPr>
                <w:spacing w:val="-8"/>
                <w:sz w:val="20"/>
              </w:rPr>
              <w:t> </w:t>
            </w:r>
            <w:r>
              <w:rPr>
                <w:sz w:val="20"/>
              </w:rPr>
              <w:t>их</w:t>
            </w:r>
            <w:r>
              <w:rPr>
                <w:spacing w:val="-9"/>
                <w:sz w:val="20"/>
              </w:rPr>
              <w:t> </w:t>
            </w:r>
            <w:r>
              <w:rPr>
                <w:sz w:val="20"/>
              </w:rPr>
              <w:t>по</w:t>
            </w:r>
            <w:r>
              <w:rPr>
                <w:spacing w:val="-7"/>
                <w:sz w:val="20"/>
              </w:rPr>
              <w:t> </w:t>
            </w:r>
            <w:r>
              <w:rPr>
                <w:spacing w:val="-2"/>
                <w:sz w:val="20"/>
              </w:rPr>
              <w:t>признакам.</w:t>
            </w:r>
          </w:p>
        </w:tc>
      </w:tr>
      <w:tr>
        <w:trPr>
          <w:trHeight w:val="5062" w:hRule="atLeast"/>
        </w:trPr>
        <w:tc>
          <w:tcPr>
            <w:tcW w:w="3612" w:type="dxa"/>
          </w:tcPr>
          <w:p>
            <w:pPr>
              <w:pStyle w:val="TableParagraph"/>
              <w:ind w:left="110" w:right="149"/>
              <w:rPr>
                <w:sz w:val="20"/>
              </w:rPr>
            </w:pPr>
            <w:r>
              <w:rPr>
                <w:sz w:val="20"/>
              </w:rPr>
              <w:t>Педагог знакомит с объектами неживой</w:t>
            </w:r>
            <w:r>
              <w:rPr>
                <w:spacing w:val="-13"/>
                <w:sz w:val="20"/>
              </w:rPr>
              <w:t> </w:t>
            </w:r>
            <w:r>
              <w:rPr>
                <w:sz w:val="20"/>
              </w:rPr>
              <w:t>природы</w:t>
            </w:r>
            <w:r>
              <w:rPr>
                <w:spacing w:val="-12"/>
                <w:sz w:val="20"/>
              </w:rPr>
              <w:t> </w:t>
            </w:r>
            <w:r>
              <w:rPr>
                <w:sz w:val="20"/>
              </w:rPr>
              <w:t>и</w:t>
            </w:r>
            <w:r>
              <w:rPr>
                <w:spacing w:val="-13"/>
                <w:sz w:val="20"/>
              </w:rPr>
              <w:t> </w:t>
            </w:r>
            <w:r>
              <w:rPr>
                <w:sz w:val="20"/>
              </w:rPr>
              <w:t>некоторыми </w:t>
            </w:r>
            <w:r>
              <w:rPr>
                <w:spacing w:val="-2"/>
                <w:sz w:val="20"/>
              </w:rPr>
              <w:t>свойствами:</w:t>
            </w:r>
          </w:p>
          <w:p>
            <w:pPr>
              <w:pStyle w:val="TableParagraph"/>
              <w:numPr>
                <w:ilvl w:val="0"/>
                <w:numId w:val="79"/>
              </w:numPr>
              <w:tabs>
                <w:tab w:pos="818" w:val="left" w:leader="none"/>
              </w:tabs>
              <w:spacing w:line="244" w:lineRule="exact" w:before="0" w:after="0"/>
              <w:ind w:left="818" w:right="0" w:hanging="425"/>
              <w:jc w:val="left"/>
              <w:rPr>
                <w:sz w:val="20"/>
              </w:rPr>
            </w:pPr>
            <w:r>
              <w:rPr>
                <w:spacing w:val="-2"/>
                <w:sz w:val="20"/>
              </w:rPr>
              <w:t>воды;</w:t>
            </w:r>
          </w:p>
          <w:p>
            <w:pPr>
              <w:pStyle w:val="TableParagraph"/>
              <w:numPr>
                <w:ilvl w:val="0"/>
                <w:numId w:val="79"/>
              </w:numPr>
              <w:tabs>
                <w:tab w:pos="818" w:val="left" w:leader="none"/>
              </w:tabs>
              <w:spacing w:line="245" w:lineRule="exact" w:before="0" w:after="0"/>
              <w:ind w:left="818" w:right="0" w:hanging="425"/>
              <w:jc w:val="left"/>
              <w:rPr>
                <w:sz w:val="20"/>
              </w:rPr>
            </w:pPr>
            <w:r>
              <w:rPr>
                <w:spacing w:val="-2"/>
                <w:sz w:val="20"/>
              </w:rPr>
              <w:t>песка;</w:t>
            </w:r>
          </w:p>
          <w:p>
            <w:pPr>
              <w:pStyle w:val="TableParagraph"/>
              <w:numPr>
                <w:ilvl w:val="0"/>
                <w:numId w:val="79"/>
              </w:numPr>
              <w:tabs>
                <w:tab w:pos="818" w:val="left" w:leader="none"/>
              </w:tabs>
              <w:spacing w:line="245" w:lineRule="exact" w:before="0" w:after="0"/>
              <w:ind w:left="818" w:right="0" w:hanging="425"/>
              <w:jc w:val="left"/>
              <w:rPr>
                <w:sz w:val="20"/>
              </w:rPr>
            </w:pPr>
            <w:r>
              <w:rPr>
                <w:spacing w:val="-2"/>
                <w:sz w:val="20"/>
              </w:rPr>
              <w:t>глины;</w:t>
            </w:r>
          </w:p>
          <w:p>
            <w:pPr>
              <w:pStyle w:val="TableParagraph"/>
              <w:numPr>
                <w:ilvl w:val="0"/>
                <w:numId w:val="79"/>
              </w:numPr>
              <w:tabs>
                <w:tab w:pos="818" w:val="left" w:leader="none"/>
              </w:tabs>
              <w:spacing w:line="240" w:lineRule="auto" w:before="0" w:after="0"/>
              <w:ind w:left="818" w:right="0" w:hanging="425"/>
              <w:jc w:val="left"/>
              <w:rPr>
                <w:sz w:val="20"/>
              </w:rPr>
            </w:pPr>
            <w:r>
              <w:rPr>
                <w:spacing w:val="-2"/>
                <w:sz w:val="20"/>
              </w:rPr>
              <w:t>камней.</w:t>
            </w:r>
          </w:p>
        </w:tc>
        <w:tc>
          <w:tcPr>
            <w:tcW w:w="3781" w:type="dxa"/>
          </w:tcPr>
          <w:p>
            <w:pPr>
              <w:pStyle w:val="TableParagraph"/>
              <w:spacing w:line="247" w:lineRule="auto"/>
              <w:ind w:left="108" w:right="662"/>
              <w:rPr>
                <w:sz w:val="20"/>
              </w:rPr>
            </w:pPr>
            <w:r>
              <w:rPr>
                <w:sz w:val="20"/>
              </w:rPr>
              <w:t>Педагог</w:t>
            </w:r>
            <w:r>
              <w:rPr>
                <w:spacing w:val="-10"/>
                <w:sz w:val="20"/>
              </w:rPr>
              <w:t> </w:t>
            </w:r>
            <w:r>
              <w:rPr>
                <w:sz w:val="20"/>
              </w:rPr>
              <w:t>знакомит</w:t>
            </w:r>
            <w:r>
              <w:rPr>
                <w:spacing w:val="-10"/>
                <w:sz w:val="20"/>
              </w:rPr>
              <w:t> </w:t>
            </w:r>
            <w:r>
              <w:rPr>
                <w:sz w:val="20"/>
              </w:rPr>
              <w:t>с</w:t>
            </w:r>
            <w:r>
              <w:rPr>
                <w:spacing w:val="-10"/>
                <w:sz w:val="20"/>
              </w:rPr>
              <w:t> </w:t>
            </w:r>
            <w:r>
              <w:rPr>
                <w:sz w:val="20"/>
              </w:rPr>
              <w:t>объектами</w:t>
            </w:r>
            <w:r>
              <w:rPr>
                <w:spacing w:val="-10"/>
                <w:sz w:val="20"/>
              </w:rPr>
              <w:t> </w:t>
            </w:r>
            <w:r>
              <w:rPr>
                <w:sz w:val="20"/>
              </w:rPr>
              <w:t>и свойствами неживой природы: </w:t>
            </w:r>
            <w:r>
              <w:rPr>
                <w:spacing w:val="-2"/>
                <w:sz w:val="20"/>
              </w:rPr>
              <w:t>вода;</w:t>
            </w:r>
          </w:p>
          <w:p>
            <w:pPr>
              <w:pStyle w:val="TableParagraph"/>
              <w:spacing w:line="254" w:lineRule="auto" w:before="3"/>
              <w:ind w:left="108" w:right="3079"/>
              <w:jc w:val="both"/>
              <w:rPr>
                <w:sz w:val="20"/>
              </w:rPr>
            </w:pPr>
            <w:r>
              <w:rPr>
                <w:spacing w:val="-2"/>
                <w:sz w:val="20"/>
              </w:rPr>
              <w:t>песок; глина; камни; почва.</w:t>
            </w:r>
          </w:p>
        </w:tc>
        <w:tc>
          <w:tcPr>
            <w:tcW w:w="3783" w:type="dxa"/>
          </w:tcPr>
          <w:p>
            <w:pPr>
              <w:pStyle w:val="TableParagraph"/>
              <w:spacing w:line="237" w:lineRule="auto"/>
              <w:ind w:left="110"/>
              <w:rPr>
                <w:sz w:val="20"/>
              </w:rPr>
            </w:pPr>
            <w:r>
              <w:rPr>
                <w:sz w:val="20"/>
              </w:rPr>
              <w:t>Педагог</w:t>
            </w:r>
            <w:r>
              <w:rPr>
                <w:spacing w:val="-13"/>
                <w:sz w:val="20"/>
              </w:rPr>
              <w:t> </w:t>
            </w:r>
            <w:r>
              <w:rPr>
                <w:sz w:val="20"/>
              </w:rPr>
              <w:t>организует</w:t>
            </w:r>
            <w:r>
              <w:rPr>
                <w:spacing w:val="-12"/>
                <w:sz w:val="20"/>
              </w:rPr>
              <w:t> </w:t>
            </w:r>
            <w:r>
              <w:rPr>
                <w:sz w:val="20"/>
              </w:rPr>
              <w:t>целенаправленное экспериментирование и опыты для</w:t>
            </w:r>
          </w:p>
          <w:p>
            <w:pPr>
              <w:pStyle w:val="TableParagraph"/>
              <w:ind w:left="110"/>
              <w:rPr>
                <w:sz w:val="20"/>
              </w:rPr>
            </w:pPr>
            <w:r>
              <w:rPr>
                <w:sz w:val="20"/>
              </w:rPr>
              <w:t>ознакомления</w:t>
            </w:r>
            <w:r>
              <w:rPr>
                <w:spacing w:val="-8"/>
                <w:sz w:val="20"/>
              </w:rPr>
              <w:t> </w:t>
            </w:r>
            <w:r>
              <w:rPr>
                <w:sz w:val="20"/>
              </w:rPr>
              <w:t>детей</w:t>
            </w:r>
            <w:r>
              <w:rPr>
                <w:spacing w:val="-7"/>
                <w:sz w:val="20"/>
              </w:rPr>
              <w:t> </w:t>
            </w:r>
            <w:r>
              <w:rPr>
                <w:sz w:val="20"/>
              </w:rPr>
              <w:t>со</w:t>
            </w:r>
            <w:r>
              <w:rPr>
                <w:spacing w:val="-6"/>
                <w:sz w:val="20"/>
              </w:rPr>
              <w:t> </w:t>
            </w:r>
            <w:r>
              <w:rPr>
                <w:spacing w:val="-2"/>
                <w:sz w:val="20"/>
              </w:rPr>
              <w:t>свойствами</w:t>
            </w:r>
          </w:p>
          <w:p>
            <w:pPr>
              <w:pStyle w:val="TableParagraph"/>
              <w:ind w:left="110" w:right="217"/>
              <w:rPr>
                <w:sz w:val="20"/>
              </w:rPr>
            </w:pPr>
            <w:r>
              <w:rPr>
                <w:sz w:val="20"/>
              </w:rPr>
              <w:t>объектов неживой природы, расширяя представления об объектах неживой природы,</w:t>
            </w:r>
            <w:r>
              <w:rPr>
                <w:spacing w:val="-10"/>
                <w:sz w:val="20"/>
              </w:rPr>
              <w:t> </w:t>
            </w:r>
            <w:r>
              <w:rPr>
                <w:sz w:val="20"/>
              </w:rPr>
              <w:t>как</w:t>
            </w:r>
            <w:r>
              <w:rPr>
                <w:spacing w:val="-11"/>
                <w:sz w:val="20"/>
              </w:rPr>
              <w:t> </w:t>
            </w:r>
            <w:r>
              <w:rPr>
                <w:sz w:val="20"/>
              </w:rPr>
              <w:t>среде</w:t>
            </w:r>
            <w:r>
              <w:rPr>
                <w:spacing w:val="-10"/>
                <w:sz w:val="20"/>
              </w:rPr>
              <w:t> </w:t>
            </w:r>
            <w:r>
              <w:rPr>
                <w:sz w:val="20"/>
              </w:rPr>
              <w:t>обитания</w:t>
            </w:r>
            <w:r>
              <w:rPr>
                <w:spacing w:val="-11"/>
                <w:sz w:val="20"/>
              </w:rPr>
              <w:t> </w:t>
            </w:r>
            <w:r>
              <w:rPr>
                <w:sz w:val="20"/>
              </w:rPr>
              <w:t>животных и растений (вода, почва, воздух, горы).</w:t>
            </w:r>
          </w:p>
        </w:tc>
        <w:tc>
          <w:tcPr>
            <w:tcW w:w="3783" w:type="dxa"/>
          </w:tcPr>
          <w:p>
            <w:pPr>
              <w:pStyle w:val="TableParagraph"/>
              <w:spacing w:line="237" w:lineRule="auto"/>
              <w:ind w:left="110" w:right="140"/>
              <w:rPr>
                <w:sz w:val="20"/>
              </w:rPr>
            </w:pPr>
            <w:r>
              <w:rPr>
                <w:sz w:val="20"/>
              </w:rPr>
              <w:t>Педагог</w:t>
            </w:r>
            <w:r>
              <w:rPr>
                <w:spacing w:val="-13"/>
                <w:sz w:val="20"/>
              </w:rPr>
              <w:t> </w:t>
            </w:r>
            <w:r>
              <w:rPr>
                <w:sz w:val="20"/>
              </w:rPr>
              <w:t>поддерживает</w:t>
            </w:r>
            <w:r>
              <w:rPr>
                <w:spacing w:val="-12"/>
                <w:sz w:val="20"/>
              </w:rPr>
              <w:t> </w:t>
            </w:r>
            <w:r>
              <w:rPr>
                <w:sz w:val="20"/>
              </w:rPr>
              <w:t>стремление</w:t>
            </w:r>
            <w:r>
              <w:rPr>
                <w:spacing w:val="-13"/>
                <w:sz w:val="20"/>
              </w:rPr>
              <w:t> </w:t>
            </w:r>
            <w:r>
              <w:rPr>
                <w:sz w:val="20"/>
              </w:rPr>
              <w:t>детей к наблюдениям за природными</w:t>
            </w:r>
          </w:p>
          <w:p>
            <w:pPr>
              <w:pStyle w:val="TableParagraph"/>
              <w:ind w:left="110"/>
              <w:rPr>
                <w:sz w:val="20"/>
              </w:rPr>
            </w:pPr>
            <w:r>
              <w:rPr>
                <w:sz w:val="20"/>
              </w:rPr>
              <w:t>явлениями</w:t>
            </w:r>
            <w:r>
              <w:rPr>
                <w:spacing w:val="-13"/>
                <w:sz w:val="20"/>
              </w:rPr>
              <w:t> </w:t>
            </w:r>
            <w:r>
              <w:rPr>
                <w:sz w:val="20"/>
              </w:rPr>
              <w:t>и</w:t>
            </w:r>
            <w:r>
              <w:rPr>
                <w:spacing w:val="-12"/>
                <w:sz w:val="20"/>
              </w:rPr>
              <w:t> </w:t>
            </w:r>
            <w:r>
              <w:rPr>
                <w:sz w:val="20"/>
              </w:rPr>
              <w:t>неживыми</w:t>
            </w:r>
            <w:r>
              <w:rPr>
                <w:spacing w:val="-13"/>
                <w:sz w:val="20"/>
              </w:rPr>
              <w:t> </w:t>
            </w:r>
            <w:r>
              <w:rPr>
                <w:sz w:val="20"/>
              </w:rPr>
              <w:t>объектами, </w:t>
            </w:r>
            <w:r>
              <w:rPr>
                <w:spacing w:val="-2"/>
                <w:sz w:val="20"/>
              </w:rPr>
              <w:t>самостоятельному</w:t>
            </w:r>
          </w:p>
          <w:p>
            <w:pPr>
              <w:pStyle w:val="TableParagraph"/>
              <w:ind w:left="110"/>
              <w:rPr>
                <w:sz w:val="20"/>
              </w:rPr>
            </w:pPr>
            <w:r>
              <w:rPr>
                <w:sz w:val="20"/>
              </w:rPr>
              <w:t>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w:t>
            </w:r>
            <w:r>
              <w:rPr>
                <w:spacing w:val="-9"/>
                <w:sz w:val="20"/>
              </w:rPr>
              <w:t> </w:t>
            </w:r>
            <w:r>
              <w:rPr>
                <w:sz w:val="20"/>
              </w:rPr>
              <w:t>озера,</w:t>
            </w:r>
            <w:r>
              <w:rPr>
                <w:spacing w:val="-9"/>
                <w:sz w:val="20"/>
              </w:rPr>
              <w:t> </w:t>
            </w:r>
            <w:r>
              <w:rPr>
                <w:sz w:val="20"/>
              </w:rPr>
              <w:t>реки,</w:t>
            </w:r>
            <w:r>
              <w:rPr>
                <w:spacing w:val="-10"/>
                <w:sz w:val="20"/>
              </w:rPr>
              <w:t> </w:t>
            </w:r>
            <w:r>
              <w:rPr>
                <w:sz w:val="20"/>
              </w:rPr>
              <w:t>водопады),</w:t>
            </w:r>
            <w:r>
              <w:rPr>
                <w:spacing w:val="-10"/>
                <w:sz w:val="20"/>
              </w:rPr>
              <w:t> </w:t>
            </w:r>
            <w:r>
              <w:rPr>
                <w:sz w:val="20"/>
              </w:rPr>
              <w:t>камней</w:t>
            </w:r>
            <w:r>
              <w:rPr>
                <w:spacing w:val="-9"/>
                <w:sz w:val="20"/>
              </w:rPr>
              <w:t> </w:t>
            </w:r>
            <w:r>
              <w:rPr>
                <w:sz w:val="20"/>
              </w:rPr>
              <w:t>и минералов, некоторых полезных</w:t>
            </w:r>
          </w:p>
          <w:p>
            <w:pPr>
              <w:pStyle w:val="TableParagraph"/>
              <w:spacing w:before="1"/>
              <w:ind w:left="110" w:right="131"/>
              <w:jc w:val="both"/>
              <w:rPr>
                <w:sz w:val="20"/>
              </w:rPr>
            </w:pPr>
            <w:r>
              <w:rPr>
                <w:sz w:val="20"/>
              </w:rPr>
              <w:t>ископаемых</w:t>
            </w:r>
            <w:r>
              <w:rPr>
                <w:spacing w:val="-12"/>
                <w:sz w:val="20"/>
              </w:rPr>
              <w:t> </w:t>
            </w:r>
            <w:r>
              <w:rPr>
                <w:sz w:val="20"/>
              </w:rPr>
              <w:t>региона</w:t>
            </w:r>
            <w:r>
              <w:rPr>
                <w:spacing w:val="-9"/>
                <w:sz w:val="20"/>
              </w:rPr>
              <w:t> </w:t>
            </w:r>
            <w:r>
              <w:rPr>
                <w:sz w:val="20"/>
              </w:rPr>
              <w:t>проживания</w:t>
            </w:r>
            <w:r>
              <w:rPr>
                <w:spacing w:val="-12"/>
                <w:sz w:val="20"/>
              </w:rPr>
              <w:t> </w:t>
            </w:r>
            <w:r>
              <w:rPr>
                <w:sz w:val="20"/>
              </w:rPr>
              <w:t>(нефть, уголь,</w:t>
            </w:r>
            <w:r>
              <w:rPr>
                <w:spacing w:val="-8"/>
                <w:sz w:val="20"/>
              </w:rPr>
              <w:t> </w:t>
            </w:r>
            <w:r>
              <w:rPr>
                <w:sz w:val="20"/>
              </w:rPr>
              <w:t>серебро,</w:t>
            </w:r>
            <w:r>
              <w:rPr>
                <w:spacing w:val="-9"/>
                <w:sz w:val="20"/>
              </w:rPr>
              <w:t> </w:t>
            </w:r>
            <w:r>
              <w:rPr>
                <w:sz w:val="20"/>
              </w:rPr>
              <w:t>золото,</w:t>
            </w:r>
            <w:r>
              <w:rPr>
                <w:spacing w:val="-9"/>
                <w:sz w:val="20"/>
              </w:rPr>
              <w:t> </w:t>
            </w:r>
            <w:r>
              <w:rPr>
                <w:sz w:val="20"/>
              </w:rPr>
              <w:t>алмазы</w:t>
            </w:r>
            <w:r>
              <w:rPr>
                <w:spacing w:val="-9"/>
                <w:sz w:val="20"/>
              </w:rPr>
              <w:t> </w:t>
            </w:r>
            <w:r>
              <w:rPr>
                <w:sz w:val="20"/>
              </w:rPr>
              <w:t>и</w:t>
            </w:r>
            <w:r>
              <w:rPr>
                <w:spacing w:val="-10"/>
                <w:sz w:val="20"/>
              </w:rPr>
              <w:t> </w:t>
            </w:r>
            <w:r>
              <w:rPr>
                <w:sz w:val="20"/>
              </w:rPr>
              <w:t>другие); об использовании человеком свойств</w:t>
            </w:r>
          </w:p>
          <w:p>
            <w:pPr>
              <w:pStyle w:val="TableParagraph"/>
              <w:ind w:left="110" w:right="140"/>
              <w:rPr>
                <w:sz w:val="20"/>
              </w:rPr>
            </w:pPr>
            <w:r>
              <w:rPr>
                <w:sz w:val="20"/>
              </w:rPr>
              <w:t>неживой природы для хозяйственных нужд (ветряные мельницы, водохранилища, солнечные батареи, ледяные</w:t>
            </w:r>
            <w:r>
              <w:rPr>
                <w:spacing w:val="-11"/>
                <w:sz w:val="20"/>
              </w:rPr>
              <w:t> </w:t>
            </w:r>
            <w:r>
              <w:rPr>
                <w:sz w:val="20"/>
              </w:rPr>
              <w:t>катки);</w:t>
            </w:r>
            <w:r>
              <w:rPr>
                <w:spacing w:val="-12"/>
                <w:sz w:val="20"/>
              </w:rPr>
              <w:t> </w:t>
            </w:r>
            <w:r>
              <w:rPr>
                <w:sz w:val="20"/>
              </w:rPr>
              <w:t>о</w:t>
            </w:r>
            <w:r>
              <w:rPr>
                <w:spacing w:val="-10"/>
                <w:sz w:val="20"/>
              </w:rPr>
              <w:t> </w:t>
            </w:r>
            <w:r>
              <w:rPr>
                <w:sz w:val="20"/>
              </w:rPr>
              <w:t>некоторых</w:t>
            </w:r>
            <w:r>
              <w:rPr>
                <w:spacing w:val="-12"/>
                <w:sz w:val="20"/>
              </w:rPr>
              <w:t> </w:t>
            </w:r>
            <w:r>
              <w:rPr>
                <w:sz w:val="20"/>
              </w:rPr>
              <w:t>небесных телах (планеты, кометы, звезды), роли</w:t>
            </w:r>
          </w:p>
          <w:p>
            <w:pPr>
              <w:pStyle w:val="TableParagraph"/>
              <w:spacing w:line="230" w:lineRule="exact"/>
              <w:ind w:left="110"/>
              <w:rPr>
                <w:sz w:val="20"/>
              </w:rPr>
            </w:pPr>
            <w:r>
              <w:rPr>
                <w:sz w:val="20"/>
              </w:rPr>
              <w:t>солнечного</w:t>
            </w:r>
            <w:r>
              <w:rPr>
                <w:spacing w:val="-9"/>
                <w:sz w:val="20"/>
              </w:rPr>
              <w:t> </w:t>
            </w:r>
            <w:r>
              <w:rPr>
                <w:sz w:val="20"/>
              </w:rPr>
              <w:t>света,</w:t>
            </w:r>
            <w:r>
              <w:rPr>
                <w:spacing w:val="-7"/>
                <w:sz w:val="20"/>
              </w:rPr>
              <w:t> </w:t>
            </w:r>
            <w:r>
              <w:rPr>
                <w:sz w:val="20"/>
              </w:rPr>
              <w:t>тепла</w:t>
            </w:r>
            <w:r>
              <w:rPr>
                <w:spacing w:val="-9"/>
                <w:sz w:val="20"/>
              </w:rPr>
              <w:t> </w:t>
            </w:r>
            <w:r>
              <w:rPr>
                <w:sz w:val="20"/>
              </w:rPr>
              <w:t>в</w:t>
            </w:r>
            <w:r>
              <w:rPr>
                <w:spacing w:val="-10"/>
                <w:sz w:val="20"/>
              </w:rPr>
              <w:t> </w:t>
            </w:r>
            <w:r>
              <w:rPr>
                <w:sz w:val="20"/>
              </w:rPr>
              <w:t>жизни</w:t>
            </w:r>
            <w:r>
              <w:rPr>
                <w:spacing w:val="-10"/>
                <w:sz w:val="20"/>
              </w:rPr>
              <w:t> </w:t>
            </w:r>
            <w:r>
              <w:rPr>
                <w:sz w:val="20"/>
              </w:rPr>
              <w:t>живой </w:t>
            </w:r>
            <w:r>
              <w:rPr>
                <w:spacing w:val="-2"/>
                <w:sz w:val="20"/>
              </w:rPr>
              <w:t>природы.</w:t>
            </w:r>
          </w:p>
        </w:tc>
      </w:tr>
      <w:tr>
        <w:trPr>
          <w:trHeight w:val="230" w:hRule="atLeast"/>
        </w:trPr>
        <w:tc>
          <w:tcPr>
            <w:tcW w:w="3612" w:type="dxa"/>
          </w:tcPr>
          <w:p>
            <w:pPr>
              <w:pStyle w:val="TableParagraph"/>
              <w:spacing w:line="210" w:lineRule="exact"/>
              <w:ind w:left="110"/>
              <w:rPr>
                <w:sz w:val="20"/>
              </w:rPr>
            </w:pPr>
            <w:r>
              <w:rPr>
                <w:sz w:val="20"/>
              </w:rPr>
              <w:t>Педагог</w:t>
            </w:r>
            <w:r>
              <w:rPr>
                <w:spacing w:val="-9"/>
                <w:sz w:val="20"/>
              </w:rPr>
              <w:t> </w:t>
            </w:r>
            <w:r>
              <w:rPr>
                <w:sz w:val="20"/>
              </w:rPr>
              <w:t>продолжает</w:t>
            </w:r>
            <w:r>
              <w:rPr>
                <w:spacing w:val="-8"/>
                <w:sz w:val="20"/>
              </w:rPr>
              <w:t> </w:t>
            </w:r>
            <w:r>
              <w:rPr>
                <w:spacing w:val="-2"/>
                <w:sz w:val="20"/>
              </w:rPr>
              <w:t>развивать</w:t>
            </w:r>
          </w:p>
        </w:tc>
        <w:tc>
          <w:tcPr>
            <w:tcW w:w="3781" w:type="dxa"/>
          </w:tcPr>
          <w:p>
            <w:pPr>
              <w:pStyle w:val="TableParagraph"/>
              <w:spacing w:line="210" w:lineRule="exact"/>
              <w:ind w:left="108"/>
              <w:rPr>
                <w:sz w:val="20"/>
              </w:rPr>
            </w:pPr>
            <w:r>
              <w:rPr>
                <w:sz w:val="20"/>
              </w:rPr>
              <w:t>Педагог</w:t>
            </w:r>
            <w:r>
              <w:rPr>
                <w:spacing w:val="-9"/>
                <w:sz w:val="20"/>
              </w:rPr>
              <w:t> </w:t>
            </w:r>
            <w:r>
              <w:rPr>
                <w:sz w:val="20"/>
              </w:rPr>
              <w:t>продолжает</w:t>
            </w:r>
            <w:r>
              <w:rPr>
                <w:spacing w:val="-9"/>
                <w:sz w:val="20"/>
              </w:rPr>
              <w:t> </w:t>
            </w:r>
            <w:r>
              <w:rPr>
                <w:sz w:val="20"/>
              </w:rPr>
              <w:t>знакомить</w:t>
            </w:r>
            <w:r>
              <w:rPr>
                <w:spacing w:val="-7"/>
                <w:sz w:val="20"/>
              </w:rPr>
              <w:t> </w:t>
            </w:r>
            <w:r>
              <w:rPr>
                <w:sz w:val="20"/>
              </w:rPr>
              <w:t>ребенка</w:t>
            </w:r>
            <w:r>
              <w:rPr>
                <w:spacing w:val="-8"/>
                <w:sz w:val="20"/>
              </w:rPr>
              <w:t> </w:t>
            </w:r>
            <w:r>
              <w:rPr>
                <w:spacing w:val="-10"/>
                <w:sz w:val="20"/>
              </w:rPr>
              <w:t>с</w:t>
            </w:r>
          </w:p>
        </w:tc>
        <w:tc>
          <w:tcPr>
            <w:tcW w:w="3783" w:type="dxa"/>
          </w:tcPr>
          <w:p>
            <w:pPr>
              <w:pStyle w:val="TableParagraph"/>
              <w:spacing w:line="210" w:lineRule="exact"/>
              <w:ind w:left="110"/>
              <w:rPr>
                <w:sz w:val="20"/>
              </w:rPr>
            </w:pPr>
            <w:r>
              <w:rPr>
                <w:sz w:val="20"/>
              </w:rPr>
              <w:t>Педагог</w:t>
            </w:r>
            <w:r>
              <w:rPr>
                <w:spacing w:val="-8"/>
                <w:sz w:val="20"/>
              </w:rPr>
              <w:t> </w:t>
            </w:r>
            <w:r>
              <w:rPr>
                <w:sz w:val="20"/>
              </w:rPr>
              <w:t>направляет</w:t>
            </w:r>
            <w:r>
              <w:rPr>
                <w:spacing w:val="-8"/>
                <w:sz w:val="20"/>
              </w:rPr>
              <w:t> </w:t>
            </w:r>
            <w:r>
              <w:rPr>
                <w:sz w:val="20"/>
              </w:rPr>
              <w:t>внимание</w:t>
            </w:r>
            <w:r>
              <w:rPr>
                <w:spacing w:val="-6"/>
                <w:sz w:val="20"/>
              </w:rPr>
              <w:t> </w:t>
            </w:r>
            <w:r>
              <w:rPr>
                <w:sz w:val="20"/>
              </w:rPr>
              <w:t>детей</w:t>
            </w:r>
            <w:r>
              <w:rPr>
                <w:spacing w:val="-8"/>
                <w:sz w:val="20"/>
              </w:rPr>
              <w:t> </w:t>
            </w:r>
            <w:r>
              <w:rPr>
                <w:spacing w:val="-5"/>
                <w:sz w:val="20"/>
              </w:rPr>
              <w:t>на</w:t>
            </w:r>
          </w:p>
        </w:tc>
        <w:tc>
          <w:tcPr>
            <w:tcW w:w="3783" w:type="dxa"/>
          </w:tcPr>
          <w:p>
            <w:pPr>
              <w:pStyle w:val="TableParagraph"/>
              <w:spacing w:line="210" w:lineRule="exact"/>
              <w:ind w:left="110"/>
              <w:rPr>
                <w:sz w:val="20"/>
              </w:rPr>
            </w:pPr>
            <w:r>
              <w:rPr>
                <w:sz w:val="20"/>
              </w:rPr>
              <w:t>Педагог</w:t>
            </w:r>
            <w:r>
              <w:rPr>
                <w:spacing w:val="-7"/>
                <w:sz w:val="20"/>
              </w:rPr>
              <w:t> </w:t>
            </w:r>
            <w:r>
              <w:rPr>
                <w:sz w:val="20"/>
              </w:rPr>
              <w:t>расширяет</w:t>
            </w:r>
            <w:r>
              <w:rPr>
                <w:spacing w:val="-4"/>
                <w:sz w:val="20"/>
              </w:rPr>
              <w:t> </w:t>
            </w:r>
            <w:r>
              <w:rPr>
                <w:sz w:val="20"/>
              </w:rPr>
              <w:t>и</w:t>
            </w:r>
            <w:r>
              <w:rPr>
                <w:spacing w:val="-7"/>
                <w:sz w:val="20"/>
              </w:rPr>
              <w:t> </w:t>
            </w:r>
            <w:r>
              <w:rPr>
                <w:spacing w:val="-2"/>
                <w:sz w:val="20"/>
              </w:rPr>
              <w:t>актуализирует</w:t>
            </w:r>
          </w:p>
        </w:tc>
      </w:tr>
    </w:tbl>
    <w:p>
      <w:pPr>
        <w:pStyle w:val="TableParagraph"/>
        <w:spacing w:after="0" w:line="210" w:lineRule="exact"/>
        <w:rPr>
          <w:sz w:val="20"/>
        </w:rPr>
        <w:sectPr>
          <w:pgSz w:w="16850" w:h="11920" w:orient="landscape"/>
          <w:pgMar w:header="0" w:footer="1021" w:top="140" w:bottom="1280" w:left="425" w:right="141"/>
        </w:sectPr>
      </w:pPr>
    </w:p>
    <w:p>
      <w:pPr>
        <w:pStyle w:val="BodyText"/>
        <w:spacing w:before="5"/>
        <w:rPr>
          <w:sz w:val="2"/>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2"/>
        <w:gridCol w:w="3781"/>
        <w:gridCol w:w="3783"/>
        <w:gridCol w:w="3783"/>
      </w:tblGrid>
      <w:tr>
        <w:trPr>
          <w:trHeight w:val="1380" w:hRule="atLeast"/>
        </w:trPr>
        <w:tc>
          <w:tcPr>
            <w:tcW w:w="3612" w:type="dxa"/>
            <w:vMerge w:val="restart"/>
          </w:tcPr>
          <w:p>
            <w:pPr>
              <w:pStyle w:val="TableParagraph"/>
              <w:spacing w:line="223" w:lineRule="exact"/>
              <w:ind w:left="110"/>
              <w:rPr>
                <w:sz w:val="20"/>
              </w:rPr>
            </w:pPr>
            <w:r>
              <w:rPr>
                <w:sz w:val="20"/>
              </w:rPr>
              <w:t>способность</w:t>
            </w:r>
            <w:r>
              <w:rPr>
                <w:spacing w:val="-11"/>
                <w:sz w:val="20"/>
              </w:rPr>
              <w:t> </w:t>
            </w:r>
            <w:r>
              <w:rPr>
                <w:sz w:val="20"/>
              </w:rPr>
              <w:t>наблюдать</w:t>
            </w:r>
            <w:r>
              <w:rPr>
                <w:spacing w:val="-11"/>
                <w:sz w:val="20"/>
              </w:rPr>
              <w:t> </w:t>
            </w:r>
            <w:r>
              <w:rPr>
                <w:spacing w:val="-5"/>
                <w:sz w:val="20"/>
              </w:rPr>
              <w:t>за</w:t>
            </w:r>
          </w:p>
          <w:p>
            <w:pPr>
              <w:pStyle w:val="TableParagraph"/>
              <w:ind w:left="110" w:right="149"/>
              <w:rPr>
                <w:sz w:val="20"/>
              </w:rPr>
            </w:pPr>
            <w:r>
              <w:rPr>
                <w:sz w:val="20"/>
              </w:rPr>
              <w:t>явлениями</w:t>
            </w:r>
            <w:r>
              <w:rPr>
                <w:spacing w:val="-10"/>
                <w:sz w:val="20"/>
              </w:rPr>
              <w:t> </w:t>
            </w:r>
            <w:r>
              <w:rPr>
                <w:sz w:val="20"/>
              </w:rPr>
              <w:t>природы</w:t>
            </w:r>
            <w:r>
              <w:rPr>
                <w:spacing w:val="-11"/>
                <w:sz w:val="20"/>
              </w:rPr>
              <w:t> </w:t>
            </w:r>
            <w:r>
              <w:rPr>
                <w:sz w:val="20"/>
              </w:rPr>
              <w:t>в</w:t>
            </w:r>
            <w:r>
              <w:rPr>
                <w:spacing w:val="-11"/>
                <w:sz w:val="20"/>
              </w:rPr>
              <w:t> </w:t>
            </w:r>
            <w:r>
              <w:rPr>
                <w:sz w:val="20"/>
              </w:rPr>
              <w:t>разные</w:t>
            </w:r>
            <w:r>
              <w:rPr>
                <w:spacing w:val="-11"/>
                <w:sz w:val="20"/>
              </w:rPr>
              <w:t> </w:t>
            </w:r>
            <w:r>
              <w:rPr>
                <w:sz w:val="20"/>
              </w:rPr>
              <w:t>сезоны года и изменениями в жизни животных, растений и человека (выделять признаки времен года по состоянию листвы на деревьях, почвенному покрову).</w:t>
            </w:r>
          </w:p>
        </w:tc>
        <w:tc>
          <w:tcPr>
            <w:tcW w:w="3781" w:type="dxa"/>
          </w:tcPr>
          <w:p>
            <w:pPr>
              <w:pStyle w:val="TableParagraph"/>
              <w:ind w:left="108" w:right="210"/>
              <w:rPr>
                <w:sz w:val="20"/>
              </w:rPr>
            </w:pPr>
            <w:r>
              <w:rPr>
                <w:sz w:val="20"/>
              </w:rPr>
              <w:t>явлениями природы в разные сезоны года</w:t>
            </w:r>
            <w:r>
              <w:rPr>
                <w:spacing w:val="-11"/>
                <w:sz w:val="20"/>
              </w:rPr>
              <w:t> </w:t>
            </w:r>
            <w:r>
              <w:rPr>
                <w:sz w:val="20"/>
              </w:rPr>
              <w:t>(листопад,</w:t>
            </w:r>
            <w:r>
              <w:rPr>
                <w:spacing w:val="-10"/>
                <w:sz w:val="20"/>
              </w:rPr>
              <w:t> </w:t>
            </w:r>
            <w:r>
              <w:rPr>
                <w:sz w:val="20"/>
              </w:rPr>
              <w:t>ледоход,</w:t>
            </w:r>
            <w:r>
              <w:rPr>
                <w:spacing w:val="-10"/>
                <w:sz w:val="20"/>
              </w:rPr>
              <w:t> </w:t>
            </w:r>
            <w:r>
              <w:rPr>
                <w:sz w:val="20"/>
              </w:rPr>
              <w:t>гололед,</w:t>
            </w:r>
            <w:r>
              <w:rPr>
                <w:spacing w:val="-10"/>
                <w:sz w:val="20"/>
              </w:rPr>
              <w:t> </w:t>
            </w:r>
            <w:r>
              <w:rPr>
                <w:sz w:val="20"/>
              </w:rPr>
              <w:t>град, ветер); свойствами и качествами</w:t>
            </w:r>
          </w:p>
          <w:p>
            <w:pPr>
              <w:pStyle w:val="TableParagraph"/>
              <w:ind w:left="108"/>
              <w:rPr>
                <w:sz w:val="20"/>
              </w:rPr>
            </w:pPr>
            <w:r>
              <w:rPr>
                <w:sz w:val="20"/>
              </w:rPr>
              <w:t>природных</w:t>
            </w:r>
            <w:r>
              <w:rPr>
                <w:spacing w:val="-10"/>
                <w:sz w:val="20"/>
              </w:rPr>
              <w:t> </w:t>
            </w:r>
            <w:r>
              <w:rPr>
                <w:sz w:val="20"/>
              </w:rPr>
              <w:t>материалов</w:t>
            </w:r>
            <w:r>
              <w:rPr>
                <w:spacing w:val="-10"/>
                <w:sz w:val="20"/>
              </w:rPr>
              <w:t> </w:t>
            </w:r>
            <w:r>
              <w:rPr>
                <w:sz w:val="20"/>
              </w:rPr>
              <w:t>(дерево,</w:t>
            </w:r>
            <w:r>
              <w:rPr>
                <w:spacing w:val="-9"/>
                <w:sz w:val="20"/>
              </w:rPr>
              <w:t> </w:t>
            </w:r>
            <w:r>
              <w:rPr>
                <w:sz w:val="20"/>
              </w:rPr>
              <w:t>металл</w:t>
            </w:r>
            <w:r>
              <w:rPr>
                <w:spacing w:val="-10"/>
                <w:sz w:val="20"/>
              </w:rPr>
              <w:t> </w:t>
            </w:r>
            <w:r>
              <w:rPr>
                <w:sz w:val="20"/>
              </w:rPr>
              <w:t>и другое),</w:t>
            </w:r>
            <w:r>
              <w:rPr>
                <w:spacing w:val="-7"/>
                <w:sz w:val="20"/>
              </w:rPr>
              <w:t> </w:t>
            </w:r>
            <w:r>
              <w:rPr>
                <w:sz w:val="20"/>
              </w:rPr>
              <w:t>используя</w:t>
            </w:r>
            <w:r>
              <w:rPr>
                <w:spacing w:val="-5"/>
                <w:sz w:val="20"/>
              </w:rPr>
              <w:t> </w:t>
            </w:r>
            <w:r>
              <w:rPr>
                <w:sz w:val="20"/>
              </w:rPr>
              <w:t>для</w:t>
            </w:r>
            <w:r>
              <w:rPr>
                <w:spacing w:val="-8"/>
                <w:sz w:val="20"/>
              </w:rPr>
              <w:t> </w:t>
            </w:r>
            <w:r>
              <w:rPr>
                <w:sz w:val="20"/>
              </w:rPr>
              <w:t>этого</w:t>
            </w:r>
            <w:r>
              <w:rPr>
                <w:spacing w:val="-6"/>
                <w:sz w:val="20"/>
              </w:rPr>
              <w:t> </w:t>
            </w:r>
            <w:r>
              <w:rPr>
                <w:spacing w:val="-2"/>
                <w:sz w:val="20"/>
              </w:rPr>
              <w:t>простейшие</w:t>
            </w:r>
          </w:p>
          <w:p>
            <w:pPr>
              <w:pStyle w:val="TableParagraph"/>
              <w:spacing w:line="216" w:lineRule="exact"/>
              <w:ind w:left="108"/>
              <w:rPr>
                <w:sz w:val="20"/>
              </w:rPr>
            </w:pPr>
            <w:r>
              <w:rPr>
                <w:sz w:val="20"/>
              </w:rPr>
              <w:t>опыты,</w:t>
            </w:r>
            <w:r>
              <w:rPr>
                <w:spacing w:val="-7"/>
                <w:sz w:val="20"/>
              </w:rPr>
              <w:t> </w:t>
            </w:r>
            <w:r>
              <w:rPr>
                <w:spacing w:val="-2"/>
                <w:sz w:val="20"/>
              </w:rPr>
              <w:t>экспериментирование.</w:t>
            </w:r>
          </w:p>
        </w:tc>
        <w:tc>
          <w:tcPr>
            <w:tcW w:w="3783" w:type="dxa"/>
          </w:tcPr>
          <w:p>
            <w:pPr>
              <w:pStyle w:val="TableParagraph"/>
              <w:ind w:left="110" w:right="140"/>
              <w:rPr>
                <w:sz w:val="20"/>
              </w:rPr>
            </w:pPr>
            <w:r>
              <w:rPr>
                <w:sz w:val="20"/>
              </w:rPr>
              <w:t>наличие</w:t>
            </w:r>
            <w:r>
              <w:rPr>
                <w:spacing w:val="-9"/>
                <w:sz w:val="20"/>
              </w:rPr>
              <w:t> </w:t>
            </w:r>
            <w:r>
              <w:rPr>
                <w:sz w:val="20"/>
              </w:rPr>
              <w:t>потребностей</w:t>
            </w:r>
            <w:r>
              <w:rPr>
                <w:spacing w:val="-10"/>
                <w:sz w:val="20"/>
              </w:rPr>
              <w:t> </w:t>
            </w:r>
            <w:r>
              <w:rPr>
                <w:sz w:val="20"/>
              </w:rPr>
              <w:t>у</w:t>
            </w:r>
            <w:r>
              <w:rPr>
                <w:spacing w:val="-12"/>
                <w:sz w:val="20"/>
              </w:rPr>
              <w:t> </w:t>
            </w:r>
            <w:r>
              <w:rPr>
                <w:sz w:val="20"/>
              </w:rPr>
              <w:t>животных</w:t>
            </w:r>
            <w:r>
              <w:rPr>
                <w:spacing w:val="-9"/>
                <w:sz w:val="20"/>
              </w:rPr>
              <w:t> </w:t>
            </w:r>
            <w:r>
              <w:rPr>
                <w:sz w:val="20"/>
              </w:rPr>
              <w:t>и растений (свет, тепло, вода, воздух, питание); создает ситуации для понимания необходимости ухода за</w:t>
            </w:r>
          </w:p>
          <w:p>
            <w:pPr>
              <w:pStyle w:val="TableParagraph"/>
              <w:spacing w:line="230" w:lineRule="exact"/>
              <w:ind w:left="110" w:right="140"/>
              <w:rPr>
                <w:sz w:val="20"/>
              </w:rPr>
            </w:pPr>
            <w:r>
              <w:rPr>
                <w:sz w:val="20"/>
              </w:rPr>
              <w:t>растениями</w:t>
            </w:r>
            <w:r>
              <w:rPr>
                <w:spacing w:val="-13"/>
                <w:sz w:val="20"/>
              </w:rPr>
              <w:t> </w:t>
            </w:r>
            <w:r>
              <w:rPr>
                <w:sz w:val="20"/>
              </w:rPr>
              <w:t>и</w:t>
            </w:r>
            <w:r>
              <w:rPr>
                <w:spacing w:val="-12"/>
                <w:sz w:val="20"/>
              </w:rPr>
              <w:t> </w:t>
            </w:r>
            <w:r>
              <w:rPr>
                <w:sz w:val="20"/>
              </w:rPr>
              <w:t>животными</w:t>
            </w:r>
            <w:r>
              <w:rPr>
                <w:spacing w:val="-13"/>
                <w:sz w:val="20"/>
              </w:rPr>
              <w:t> </w:t>
            </w:r>
            <w:r>
              <w:rPr>
                <w:sz w:val="20"/>
              </w:rPr>
              <w:t>относительно их потребностей.</w:t>
            </w:r>
          </w:p>
        </w:tc>
        <w:tc>
          <w:tcPr>
            <w:tcW w:w="3783" w:type="dxa"/>
          </w:tcPr>
          <w:p>
            <w:pPr>
              <w:pStyle w:val="TableParagraph"/>
              <w:ind w:left="110" w:right="140"/>
              <w:rPr>
                <w:sz w:val="20"/>
              </w:rPr>
            </w:pPr>
            <w:r>
              <w:rPr>
                <w:sz w:val="20"/>
              </w:rPr>
              <w:t>представления</w:t>
            </w:r>
            <w:r>
              <w:rPr>
                <w:spacing w:val="-11"/>
                <w:sz w:val="20"/>
              </w:rPr>
              <w:t> </w:t>
            </w:r>
            <w:r>
              <w:rPr>
                <w:sz w:val="20"/>
              </w:rPr>
              <w:t>детей</w:t>
            </w:r>
            <w:r>
              <w:rPr>
                <w:spacing w:val="-11"/>
                <w:sz w:val="20"/>
              </w:rPr>
              <w:t> </w:t>
            </w:r>
            <w:r>
              <w:rPr>
                <w:sz w:val="20"/>
              </w:rPr>
              <w:t>об</w:t>
            </w:r>
            <w:r>
              <w:rPr>
                <w:spacing w:val="-9"/>
                <w:sz w:val="20"/>
              </w:rPr>
              <w:t> </w:t>
            </w:r>
            <w:r>
              <w:rPr>
                <w:sz w:val="20"/>
              </w:rPr>
              <w:t>уходе</w:t>
            </w:r>
            <w:r>
              <w:rPr>
                <w:spacing w:val="-11"/>
                <w:sz w:val="20"/>
              </w:rPr>
              <w:t> </w:t>
            </w:r>
            <w:r>
              <w:rPr>
                <w:sz w:val="20"/>
              </w:rPr>
              <w:t>взрослых животных за своим потомством, способах выращивания человеком</w:t>
            </w:r>
          </w:p>
          <w:p>
            <w:pPr>
              <w:pStyle w:val="TableParagraph"/>
              <w:ind w:left="110"/>
              <w:rPr>
                <w:sz w:val="20"/>
              </w:rPr>
            </w:pPr>
            <w:r>
              <w:rPr>
                <w:sz w:val="20"/>
              </w:rPr>
              <w:t>растений, животных (в том числе и культурных,</w:t>
            </w:r>
            <w:r>
              <w:rPr>
                <w:spacing w:val="-13"/>
                <w:sz w:val="20"/>
              </w:rPr>
              <w:t> </w:t>
            </w:r>
            <w:r>
              <w:rPr>
                <w:sz w:val="20"/>
              </w:rPr>
              <w:t>лекарственных</w:t>
            </w:r>
            <w:r>
              <w:rPr>
                <w:spacing w:val="-12"/>
                <w:sz w:val="20"/>
              </w:rPr>
              <w:t> </w:t>
            </w:r>
            <w:r>
              <w:rPr>
                <w:sz w:val="20"/>
              </w:rPr>
              <w:t>растений),</w:t>
            </w:r>
          </w:p>
          <w:p>
            <w:pPr>
              <w:pStyle w:val="TableParagraph"/>
              <w:spacing w:line="216" w:lineRule="exact"/>
              <w:ind w:left="110"/>
              <w:rPr>
                <w:sz w:val="20"/>
              </w:rPr>
            </w:pPr>
            <w:r>
              <w:rPr>
                <w:sz w:val="20"/>
              </w:rPr>
              <w:t>профессиях</w:t>
            </w:r>
            <w:r>
              <w:rPr>
                <w:spacing w:val="-8"/>
                <w:sz w:val="20"/>
              </w:rPr>
              <w:t> </w:t>
            </w:r>
            <w:r>
              <w:rPr>
                <w:sz w:val="20"/>
              </w:rPr>
              <w:t>с</w:t>
            </w:r>
            <w:r>
              <w:rPr>
                <w:spacing w:val="-6"/>
                <w:sz w:val="20"/>
              </w:rPr>
              <w:t> </w:t>
            </w:r>
            <w:r>
              <w:rPr>
                <w:sz w:val="20"/>
              </w:rPr>
              <w:t>этим</w:t>
            </w:r>
            <w:r>
              <w:rPr>
                <w:spacing w:val="-5"/>
                <w:sz w:val="20"/>
              </w:rPr>
              <w:t> </w:t>
            </w:r>
            <w:r>
              <w:rPr>
                <w:spacing w:val="-2"/>
                <w:sz w:val="20"/>
              </w:rPr>
              <w:t>связанных.</w:t>
            </w:r>
          </w:p>
        </w:tc>
      </w:tr>
      <w:tr>
        <w:trPr>
          <w:trHeight w:val="1841" w:hRule="atLeast"/>
        </w:trPr>
        <w:tc>
          <w:tcPr>
            <w:tcW w:w="3612" w:type="dxa"/>
            <w:vMerge/>
            <w:tcBorders>
              <w:top w:val="nil"/>
            </w:tcBorders>
          </w:tcPr>
          <w:p>
            <w:pPr>
              <w:rPr>
                <w:sz w:val="2"/>
                <w:szCs w:val="2"/>
              </w:rPr>
            </w:pPr>
          </w:p>
        </w:tc>
        <w:tc>
          <w:tcPr>
            <w:tcW w:w="3781" w:type="dxa"/>
          </w:tcPr>
          <w:p>
            <w:pPr>
              <w:pStyle w:val="TableParagraph"/>
              <w:ind w:left="108"/>
              <w:rPr>
                <w:sz w:val="20"/>
              </w:rPr>
            </w:pPr>
            <w:r>
              <w:rPr>
                <w:sz w:val="20"/>
              </w:rPr>
              <w:t>В</w:t>
            </w:r>
            <w:r>
              <w:rPr>
                <w:spacing w:val="-8"/>
                <w:sz w:val="20"/>
              </w:rPr>
              <w:t> </w:t>
            </w:r>
            <w:r>
              <w:rPr>
                <w:sz w:val="20"/>
              </w:rPr>
              <w:t>процессе</w:t>
            </w:r>
            <w:r>
              <w:rPr>
                <w:spacing w:val="-9"/>
                <w:sz w:val="20"/>
              </w:rPr>
              <w:t> </w:t>
            </w:r>
            <w:r>
              <w:rPr>
                <w:sz w:val="20"/>
              </w:rPr>
              <w:t>труда</w:t>
            </w:r>
            <w:r>
              <w:rPr>
                <w:spacing w:val="-10"/>
                <w:sz w:val="20"/>
              </w:rPr>
              <w:t> </w:t>
            </w:r>
            <w:r>
              <w:rPr>
                <w:sz w:val="20"/>
              </w:rPr>
              <w:t>в</w:t>
            </w:r>
            <w:r>
              <w:rPr>
                <w:spacing w:val="-7"/>
                <w:sz w:val="20"/>
              </w:rPr>
              <w:t> </w:t>
            </w:r>
            <w:r>
              <w:rPr>
                <w:sz w:val="20"/>
              </w:rPr>
              <w:t>природе</w:t>
            </w:r>
            <w:r>
              <w:rPr>
                <w:spacing w:val="-10"/>
                <w:sz w:val="20"/>
              </w:rPr>
              <w:t> </w:t>
            </w:r>
            <w:r>
              <w:rPr>
                <w:sz w:val="20"/>
              </w:rPr>
              <w:t>педагог формирует представление детей об</w:t>
            </w:r>
          </w:p>
          <w:p>
            <w:pPr>
              <w:pStyle w:val="TableParagraph"/>
              <w:ind w:left="108"/>
              <w:rPr>
                <w:sz w:val="20"/>
              </w:rPr>
            </w:pPr>
            <w:r>
              <w:rPr>
                <w:sz w:val="20"/>
              </w:rPr>
              <w:t>элементарных</w:t>
            </w:r>
            <w:r>
              <w:rPr>
                <w:spacing w:val="-13"/>
                <w:sz w:val="20"/>
              </w:rPr>
              <w:t> </w:t>
            </w:r>
            <w:r>
              <w:rPr>
                <w:sz w:val="20"/>
              </w:rPr>
              <w:t>потребностях</w:t>
            </w:r>
            <w:r>
              <w:rPr>
                <w:spacing w:val="-12"/>
                <w:sz w:val="20"/>
              </w:rPr>
              <w:t> </w:t>
            </w:r>
            <w:r>
              <w:rPr>
                <w:sz w:val="20"/>
              </w:rPr>
              <w:t>растений</w:t>
            </w:r>
            <w:r>
              <w:rPr>
                <w:spacing w:val="-13"/>
                <w:sz w:val="20"/>
              </w:rPr>
              <w:t> </w:t>
            </w:r>
            <w:r>
              <w:rPr>
                <w:sz w:val="20"/>
              </w:rPr>
              <w:t>и животных: питание, вода, тепло, свет.</w:t>
            </w:r>
          </w:p>
        </w:tc>
        <w:tc>
          <w:tcPr>
            <w:tcW w:w="3783" w:type="dxa"/>
          </w:tcPr>
          <w:p>
            <w:pPr>
              <w:pStyle w:val="TableParagraph"/>
              <w:spacing w:line="223" w:lineRule="exact"/>
              <w:ind w:left="110"/>
              <w:rPr>
                <w:sz w:val="20"/>
              </w:rPr>
            </w:pPr>
            <w:r>
              <w:rPr>
                <w:sz w:val="20"/>
              </w:rPr>
              <w:t>Педагог</w:t>
            </w:r>
            <w:r>
              <w:rPr>
                <w:spacing w:val="-9"/>
                <w:sz w:val="20"/>
              </w:rPr>
              <w:t> </w:t>
            </w:r>
            <w:r>
              <w:rPr>
                <w:sz w:val="20"/>
              </w:rPr>
              <w:t>уточняет</w:t>
            </w:r>
            <w:r>
              <w:rPr>
                <w:spacing w:val="-9"/>
                <w:sz w:val="20"/>
              </w:rPr>
              <w:t> </w:t>
            </w:r>
            <w:r>
              <w:rPr>
                <w:sz w:val="20"/>
              </w:rPr>
              <w:t>представления</w:t>
            </w:r>
            <w:r>
              <w:rPr>
                <w:spacing w:val="-11"/>
                <w:sz w:val="20"/>
              </w:rPr>
              <w:t> </w:t>
            </w:r>
            <w:r>
              <w:rPr>
                <w:spacing w:val="-10"/>
                <w:sz w:val="20"/>
              </w:rPr>
              <w:t>о</w:t>
            </w:r>
          </w:p>
          <w:p>
            <w:pPr>
              <w:pStyle w:val="TableParagraph"/>
              <w:ind w:left="110" w:right="117"/>
              <w:rPr>
                <w:sz w:val="20"/>
              </w:rPr>
            </w:pPr>
            <w:r>
              <w:rPr>
                <w:sz w:val="20"/>
              </w:rPr>
              <w:t>признаках</w:t>
            </w:r>
            <w:r>
              <w:rPr>
                <w:spacing w:val="-11"/>
                <w:sz w:val="20"/>
              </w:rPr>
              <w:t> </w:t>
            </w:r>
            <w:r>
              <w:rPr>
                <w:sz w:val="20"/>
              </w:rPr>
              <w:t>разных</w:t>
            </w:r>
            <w:r>
              <w:rPr>
                <w:spacing w:val="-11"/>
                <w:sz w:val="20"/>
              </w:rPr>
              <w:t> </w:t>
            </w:r>
            <w:r>
              <w:rPr>
                <w:sz w:val="20"/>
              </w:rPr>
              <w:t>времен</w:t>
            </w:r>
            <w:r>
              <w:rPr>
                <w:spacing w:val="-11"/>
                <w:sz w:val="20"/>
              </w:rPr>
              <w:t> </w:t>
            </w:r>
            <w:r>
              <w:rPr>
                <w:sz w:val="20"/>
              </w:rPr>
              <w:t>года</w:t>
            </w:r>
            <w:r>
              <w:rPr>
                <w:spacing w:val="-11"/>
                <w:sz w:val="20"/>
              </w:rPr>
              <w:t> </w:t>
            </w:r>
            <w:r>
              <w:rPr>
                <w:sz w:val="20"/>
              </w:rPr>
              <w:t>(погодные изменения, состояние деревьев, покров, изменений в жизни человека, животных</w:t>
            </w:r>
            <w:r>
              <w:rPr>
                <w:spacing w:val="40"/>
                <w:sz w:val="20"/>
              </w:rPr>
              <w:t> </w:t>
            </w:r>
            <w:r>
              <w:rPr>
                <w:sz w:val="20"/>
              </w:rPr>
              <w:t>и растений); о деятельности человека в разные сезоны года (выращивание</w:t>
            </w:r>
          </w:p>
          <w:p>
            <w:pPr>
              <w:pStyle w:val="TableParagraph"/>
              <w:spacing w:line="230" w:lineRule="exact"/>
              <w:ind w:left="110"/>
              <w:rPr>
                <w:sz w:val="20"/>
              </w:rPr>
            </w:pPr>
            <w:r>
              <w:rPr>
                <w:sz w:val="20"/>
              </w:rPr>
              <w:t>растений, сбор урожая, народные праздники</w:t>
            </w:r>
            <w:r>
              <w:rPr>
                <w:spacing w:val="-12"/>
                <w:sz w:val="20"/>
              </w:rPr>
              <w:t> </w:t>
            </w:r>
            <w:r>
              <w:rPr>
                <w:sz w:val="20"/>
              </w:rPr>
              <w:t>и</w:t>
            </w:r>
            <w:r>
              <w:rPr>
                <w:spacing w:val="-12"/>
                <w:sz w:val="20"/>
              </w:rPr>
              <w:t> </w:t>
            </w:r>
            <w:r>
              <w:rPr>
                <w:sz w:val="20"/>
              </w:rPr>
              <w:t>развлечения</w:t>
            </w:r>
            <w:r>
              <w:rPr>
                <w:spacing w:val="-10"/>
                <w:sz w:val="20"/>
              </w:rPr>
              <w:t> </w:t>
            </w:r>
            <w:r>
              <w:rPr>
                <w:sz w:val="20"/>
              </w:rPr>
              <w:t>и</w:t>
            </w:r>
            <w:r>
              <w:rPr>
                <w:spacing w:val="-12"/>
                <w:sz w:val="20"/>
              </w:rPr>
              <w:t> </w:t>
            </w:r>
            <w:r>
              <w:rPr>
                <w:sz w:val="20"/>
              </w:rPr>
              <w:t>другое)</w:t>
            </w:r>
          </w:p>
        </w:tc>
        <w:tc>
          <w:tcPr>
            <w:tcW w:w="3783" w:type="dxa"/>
          </w:tcPr>
          <w:p>
            <w:pPr>
              <w:pStyle w:val="TableParagraph"/>
              <w:ind w:left="110" w:right="140"/>
              <w:rPr>
                <w:sz w:val="20"/>
              </w:rPr>
            </w:pPr>
            <w:r>
              <w:rPr>
                <w:sz w:val="20"/>
              </w:rPr>
              <w:t>Педагог углубляет представления о характерных</w:t>
            </w:r>
            <w:r>
              <w:rPr>
                <w:spacing w:val="-11"/>
                <w:sz w:val="20"/>
              </w:rPr>
              <w:t> </w:t>
            </w:r>
            <w:r>
              <w:rPr>
                <w:sz w:val="20"/>
              </w:rPr>
              <w:t>явлениях</w:t>
            </w:r>
            <w:r>
              <w:rPr>
                <w:spacing w:val="-10"/>
                <w:sz w:val="20"/>
              </w:rPr>
              <w:t> </w:t>
            </w:r>
            <w:r>
              <w:rPr>
                <w:sz w:val="20"/>
              </w:rPr>
              <w:t>природы</w:t>
            </w:r>
            <w:r>
              <w:rPr>
                <w:spacing w:val="-11"/>
                <w:sz w:val="20"/>
              </w:rPr>
              <w:t> </w:t>
            </w:r>
            <w:r>
              <w:rPr>
                <w:sz w:val="20"/>
              </w:rPr>
              <w:t>в</w:t>
            </w:r>
            <w:r>
              <w:rPr>
                <w:spacing w:val="-11"/>
                <w:sz w:val="20"/>
              </w:rPr>
              <w:t> </w:t>
            </w:r>
            <w:r>
              <w:rPr>
                <w:sz w:val="20"/>
              </w:rPr>
              <w:t>разные сезоны года (изменение температуры воздуха,</w:t>
            </w:r>
            <w:r>
              <w:rPr>
                <w:spacing w:val="-7"/>
                <w:sz w:val="20"/>
              </w:rPr>
              <w:t> </w:t>
            </w:r>
            <w:r>
              <w:rPr>
                <w:sz w:val="20"/>
              </w:rPr>
              <w:t>роль</w:t>
            </w:r>
            <w:r>
              <w:rPr>
                <w:spacing w:val="-8"/>
                <w:sz w:val="20"/>
              </w:rPr>
              <w:t> </w:t>
            </w:r>
            <w:r>
              <w:rPr>
                <w:sz w:val="20"/>
              </w:rPr>
              <w:t>ветра,</w:t>
            </w:r>
            <w:r>
              <w:rPr>
                <w:spacing w:val="-7"/>
                <w:sz w:val="20"/>
              </w:rPr>
              <w:t> </w:t>
            </w:r>
            <w:r>
              <w:rPr>
                <w:sz w:val="20"/>
              </w:rPr>
              <w:t>листопада</w:t>
            </w:r>
            <w:r>
              <w:rPr>
                <w:spacing w:val="-9"/>
                <w:sz w:val="20"/>
              </w:rPr>
              <w:t> </w:t>
            </w:r>
            <w:r>
              <w:rPr>
                <w:sz w:val="20"/>
              </w:rPr>
              <w:t>и</w:t>
            </w:r>
            <w:r>
              <w:rPr>
                <w:spacing w:val="-9"/>
                <w:sz w:val="20"/>
              </w:rPr>
              <w:t> </w:t>
            </w:r>
            <w:r>
              <w:rPr>
                <w:sz w:val="20"/>
              </w:rPr>
              <w:t>осадков в природе), изменениях в жизни животных, растений и человека, о влиянии деятельности человека на</w:t>
            </w:r>
          </w:p>
          <w:p>
            <w:pPr>
              <w:pStyle w:val="TableParagraph"/>
              <w:spacing w:line="218" w:lineRule="exact"/>
              <w:ind w:left="110"/>
              <w:rPr>
                <w:sz w:val="20"/>
              </w:rPr>
            </w:pPr>
            <w:r>
              <w:rPr>
                <w:spacing w:val="-2"/>
                <w:sz w:val="20"/>
              </w:rPr>
              <w:t>природу</w:t>
            </w:r>
          </w:p>
        </w:tc>
      </w:tr>
      <w:tr>
        <w:trPr>
          <w:trHeight w:val="1610" w:hRule="atLeast"/>
        </w:trPr>
        <w:tc>
          <w:tcPr>
            <w:tcW w:w="3612" w:type="dxa"/>
          </w:tcPr>
          <w:p>
            <w:pPr>
              <w:pStyle w:val="TableParagraph"/>
              <w:ind w:left="110" w:right="118"/>
              <w:rPr>
                <w:sz w:val="20"/>
              </w:rPr>
            </w:pPr>
            <w:r>
              <w:rPr>
                <w:sz w:val="20"/>
              </w:rPr>
              <w:t>Педагог способствует усвоению</w:t>
            </w:r>
            <w:r>
              <w:rPr>
                <w:spacing w:val="40"/>
                <w:sz w:val="20"/>
              </w:rPr>
              <w:t> </w:t>
            </w:r>
            <w:r>
              <w:rPr>
                <w:sz w:val="20"/>
              </w:rPr>
              <w:t>правил</w:t>
            </w:r>
            <w:r>
              <w:rPr>
                <w:spacing w:val="-10"/>
                <w:sz w:val="20"/>
              </w:rPr>
              <w:t> </w:t>
            </w:r>
            <w:r>
              <w:rPr>
                <w:sz w:val="20"/>
              </w:rPr>
              <w:t>поведения</w:t>
            </w:r>
            <w:r>
              <w:rPr>
                <w:spacing w:val="-10"/>
                <w:sz w:val="20"/>
              </w:rPr>
              <w:t> </w:t>
            </w:r>
            <w:r>
              <w:rPr>
                <w:sz w:val="20"/>
              </w:rPr>
              <w:t>в</w:t>
            </w:r>
            <w:r>
              <w:rPr>
                <w:spacing w:val="-7"/>
                <w:sz w:val="20"/>
              </w:rPr>
              <w:t> </w:t>
            </w:r>
            <w:r>
              <w:rPr>
                <w:sz w:val="20"/>
              </w:rPr>
              <w:t>природе</w:t>
            </w:r>
            <w:r>
              <w:rPr>
                <w:spacing w:val="-7"/>
                <w:sz w:val="20"/>
              </w:rPr>
              <w:t> </w:t>
            </w:r>
            <w:r>
              <w:rPr>
                <w:sz w:val="20"/>
              </w:rPr>
              <w:t>(не</w:t>
            </w:r>
            <w:r>
              <w:rPr>
                <w:spacing w:val="-9"/>
                <w:sz w:val="20"/>
              </w:rPr>
              <w:t> </w:t>
            </w:r>
            <w:r>
              <w:rPr>
                <w:sz w:val="20"/>
              </w:rPr>
              <w:t>ломать ветки, не рвать растения, осторожно обращаться</w:t>
            </w:r>
            <w:r>
              <w:rPr>
                <w:spacing w:val="-3"/>
                <w:sz w:val="20"/>
              </w:rPr>
              <w:t> </w:t>
            </w:r>
            <w:r>
              <w:rPr>
                <w:sz w:val="20"/>
              </w:rPr>
              <w:t>с</w:t>
            </w:r>
            <w:r>
              <w:rPr>
                <w:spacing w:val="-2"/>
                <w:sz w:val="20"/>
              </w:rPr>
              <w:t> </w:t>
            </w:r>
            <w:r>
              <w:rPr>
                <w:sz w:val="20"/>
              </w:rPr>
              <w:t>животными,</w:t>
            </w:r>
            <w:r>
              <w:rPr>
                <w:spacing w:val="-2"/>
                <w:sz w:val="20"/>
              </w:rPr>
              <w:t> </w:t>
            </w:r>
            <w:r>
              <w:rPr>
                <w:sz w:val="20"/>
              </w:rPr>
              <w:t>заботиться</w:t>
            </w:r>
            <w:r>
              <w:rPr>
                <w:spacing w:val="-3"/>
                <w:sz w:val="20"/>
              </w:rPr>
              <w:t> </w:t>
            </w:r>
            <w:r>
              <w:rPr>
                <w:sz w:val="20"/>
              </w:rPr>
              <w:t>о них), развивает умение видеть красоту природы и замечать изменения в ней в</w:t>
            </w:r>
          </w:p>
          <w:p>
            <w:pPr>
              <w:pStyle w:val="TableParagraph"/>
              <w:spacing w:line="217" w:lineRule="exact"/>
              <w:ind w:left="110"/>
              <w:rPr>
                <w:sz w:val="20"/>
              </w:rPr>
            </w:pPr>
            <w:r>
              <w:rPr>
                <w:sz w:val="20"/>
              </w:rPr>
              <w:t>связи</w:t>
            </w:r>
            <w:r>
              <w:rPr>
                <w:spacing w:val="-7"/>
                <w:sz w:val="20"/>
              </w:rPr>
              <w:t> </w:t>
            </w:r>
            <w:r>
              <w:rPr>
                <w:sz w:val="20"/>
              </w:rPr>
              <w:t>со</w:t>
            </w:r>
            <w:r>
              <w:rPr>
                <w:spacing w:val="-5"/>
                <w:sz w:val="20"/>
              </w:rPr>
              <w:t> </w:t>
            </w:r>
            <w:r>
              <w:rPr>
                <w:sz w:val="20"/>
              </w:rPr>
              <w:t>сменой</w:t>
            </w:r>
            <w:r>
              <w:rPr>
                <w:spacing w:val="-7"/>
                <w:sz w:val="20"/>
              </w:rPr>
              <w:t> </w:t>
            </w:r>
            <w:r>
              <w:rPr>
                <w:sz w:val="20"/>
              </w:rPr>
              <w:t>времен</w:t>
            </w:r>
            <w:r>
              <w:rPr>
                <w:spacing w:val="-6"/>
                <w:sz w:val="20"/>
              </w:rPr>
              <w:t> </w:t>
            </w:r>
            <w:r>
              <w:rPr>
                <w:spacing w:val="-4"/>
                <w:sz w:val="20"/>
              </w:rPr>
              <w:t>года.</w:t>
            </w:r>
          </w:p>
        </w:tc>
        <w:tc>
          <w:tcPr>
            <w:tcW w:w="3781" w:type="dxa"/>
          </w:tcPr>
          <w:p>
            <w:pPr>
              <w:pStyle w:val="TableParagraph"/>
              <w:ind w:left="108"/>
              <w:rPr>
                <w:sz w:val="20"/>
              </w:rPr>
            </w:pPr>
            <w:r>
              <w:rPr>
                <w:sz w:val="20"/>
              </w:rPr>
              <w:t>Педагог углубляет представление</w:t>
            </w:r>
            <w:r>
              <w:rPr>
                <w:spacing w:val="-1"/>
                <w:sz w:val="20"/>
              </w:rPr>
              <w:t> </w:t>
            </w:r>
            <w:r>
              <w:rPr>
                <w:sz w:val="20"/>
              </w:rPr>
              <w:t>о том, что человек ухаживает за домашними животными,</w:t>
            </w:r>
            <w:r>
              <w:rPr>
                <w:spacing w:val="-13"/>
                <w:sz w:val="20"/>
              </w:rPr>
              <w:t> </w:t>
            </w:r>
            <w:r>
              <w:rPr>
                <w:sz w:val="20"/>
              </w:rPr>
              <w:t>комнатными</w:t>
            </w:r>
            <w:r>
              <w:rPr>
                <w:spacing w:val="-12"/>
                <w:sz w:val="20"/>
              </w:rPr>
              <w:t> </w:t>
            </w:r>
            <w:r>
              <w:rPr>
                <w:sz w:val="20"/>
              </w:rPr>
              <w:t>растениями,</w:t>
            </w:r>
            <w:r>
              <w:rPr>
                <w:spacing w:val="-13"/>
                <w:sz w:val="20"/>
              </w:rPr>
              <w:t> </w:t>
            </w:r>
            <w:r>
              <w:rPr>
                <w:sz w:val="20"/>
              </w:rPr>
              <w:t>за огородом и садом, способствует накоплению положительных</w:t>
            </w:r>
          </w:p>
          <w:p>
            <w:pPr>
              <w:pStyle w:val="TableParagraph"/>
              <w:spacing w:line="230" w:lineRule="exact"/>
              <w:ind w:left="108"/>
              <w:rPr>
                <w:sz w:val="20"/>
              </w:rPr>
            </w:pPr>
            <w:r>
              <w:rPr>
                <w:sz w:val="20"/>
              </w:rPr>
              <w:t>впечатлений</w:t>
            </w:r>
            <w:r>
              <w:rPr>
                <w:spacing w:val="-9"/>
                <w:sz w:val="20"/>
              </w:rPr>
              <w:t> </w:t>
            </w:r>
            <w:r>
              <w:rPr>
                <w:sz w:val="20"/>
              </w:rPr>
              <w:t>ребенка</w:t>
            </w:r>
            <w:r>
              <w:rPr>
                <w:spacing w:val="-7"/>
                <w:sz w:val="20"/>
              </w:rPr>
              <w:t> </w:t>
            </w:r>
            <w:r>
              <w:rPr>
                <w:sz w:val="20"/>
              </w:rPr>
              <w:t>о</w:t>
            </w:r>
            <w:r>
              <w:rPr>
                <w:spacing w:val="-7"/>
                <w:sz w:val="20"/>
              </w:rPr>
              <w:t> </w:t>
            </w:r>
            <w:r>
              <w:rPr>
                <w:spacing w:val="-2"/>
                <w:sz w:val="20"/>
              </w:rPr>
              <w:t>природе</w:t>
            </w:r>
          </w:p>
        </w:tc>
        <w:tc>
          <w:tcPr>
            <w:tcW w:w="3783" w:type="dxa"/>
          </w:tcPr>
          <w:p>
            <w:pPr>
              <w:pStyle w:val="TableParagraph"/>
              <w:ind w:left="110" w:right="254"/>
              <w:jc w:val="both"/>
              <w:rPr>
                <w:sz w:val="20"/>
              </w:rPr>
            </w:pPr>
            <w:r>
              <w:rPr>
                <w:sz w:val="20"/>
              </w:rPr>
              <w:t>Педагог</w:t>
            </w:r>
            <w:r>
              <w:rPr>
                <w:spacing w:val="-13"/>
                <w:sz w:val="20"/>
              </w:rPr>
              <w:t> </w:t>
            </w:r>
            <w:r>
              <w:rPr>
                <w:sz w:val="20"/>
              </w:rPr>
              <w:t>способствует</w:t>
            </w:r>
            <w:r>
              <w:rPr>
                <w:spacing w:val="-12"/>
                <w:sz w:val="20"/>
              </w:rPr>
              <w:t> </w:t>
            </w:r>
            <w:r>
              <w:rPr>
                <w:sz w:val="20"/>
              </w:rPr>
              <w:t>усвоению</w:t>
            </w:r>
            <w:r>
              <w:rPr>
                <w:spacing w:val="-13"/>
                <w:sz w:val="20"/>
              </w:rPr>
              <w:t> </w:t>
            </w:r>
            <w:r>
              <w:rPr>
                <w:sz w:val="20"/>
              </w:rPr>
              <w:t>детьми правил</w:t>
            </w:r>
            <w:r>
              <w:rPr>
                <w:spacing w:val="-6"/>
                <w:sz w:val="20"/>
              </w:rPr>
              <w:t> </w:t>
            </w:r>
            <w:r>
              <w:rPr>
                <w:sz w:val="20"/>
              </w:rPr>
              <w:t>поведения</w:t>
            </w:r>
            <w:r>
              <w:rPr>
                <w:spacing w:val="-6"/>
                <w:sz w:val="20"/>
              </w:rPr>
              <w:t> </w:t>
            </w:r>
            <w:r>
              <w:rPr>
                <w:sz w:val="20"/>
              </w:rPr>
              <w:t>в</w:t>
            </w:r>
            <w:r>
              <w:rPr>
                <w:spacing w:val="-4"/>
                <w:sz w:val="20"/>
              </w:rPr>
              <w:t> </w:t>
            </w:r>
            <w:r>
              <w:rPr>
                <w:sz w:val="20"/>
              </w:rPr>
              <w:t>природе,</w:t>
            </w:r>
            <w:r>
              <w:rPr>
                <w:spacing w:val="-5"/>
                <w:sz w:val="20"/>
              </w:rPr>
              <w:t> </w:t>
            </w:r>
            <w:r>
              <w:rPr>
                <w:sz w:val="20"/>
              </w:rPr>
              <w:t>формируя понимание ценности живого,</w:t>
            </w:r>
          </w:p>
          <w:p>
            <w:pPr>
              <w:pStyle w:val="TableParagraph"/>
              <w:ind w:left="110" w:right="810"/>
              <w:jc w:val="both"/>
              <w:rPr>
                <w:sz w:val="20"/>
              </w:rPr>
            </w:pPr>
            <w:r>
              <w:rPr>
                <w:sz w:val="20"/>
              </w:rPr>
              <w:t>воспитывает</w:t>
            </w:r>
            <w:r>
              <w:rPr>
                <w:spacing w:val="-13"/>
                <w:sz w:val="20"/>
              </w:rPr>
              <w:t> </w:t>
            </w:r>
            <w:r>
              <w:rPr>
                <w:sz w:val="20"/>
              </w:rPr>
              <w:t>желание</w:t>
            </w:r>
            <w:r>
              <w:rPr>
                <w:spacing w:val="-12"/>
                <w:sz w:val="20"/>
              </w:rPr>
              <w:t> </w:t>
            </w:r>
            <w:r>
              <w:rPr>
                <w:sz w:val="20"/>
              </w:rPr>
              <w:t>защитить</w:t>
            </w:r>
            <w:r>
              <w:rPr>
                <w:spacing w:val="-13"/>
                <w:sz w:val="20"/>
              </w:rPr>
              <w:t> </w:t>
            </w:r>
            <w:r>
              <w:rPr>
                <w:sz w:val="20"/>
              </w:rPr>
              <w:t>и сохранить живую природу.</w:t>
            </w:r>
          </w:p>
        </w:tc>
        <w:tc>
          <w:tcPr>
            <w:tcW w:w="3783" w:type="dxa"/>
          </w:tcPr>
          <w:p>
            <w:pPr>
              <w:pStyle w:val="TableParagraph"/>
              <w:ind w:left="110"/>
              <w:rPr>
                <w:sz w:val="20"/>
              </w:rPr>
            </w:pPr>
            <w:r>
              <w:rPr>
                <w:sz w:val="20"/>
              </w:rPr>
              <w:t>Педагог</w:t>
            </w:r>
            <w:r>
              <w:rPr>
                <w:spacing w:val="-12"/>
                <w:sz w:val="20"/>
              </w:rPr>
              <w:t> </w:t>
            </w:r>
            <w:r>
              <w:rPr>
                <w:sz w:val="20"/>
              </w:rPr>
              <w:t>закрепляет</w:t>
            </w:r>
            <w:r>
              <w:rPr>
                <w:spacing w:val="-10"/>
                <w:sz w:val="20"/>
              </w:rPr>
              <w:t> </w:t>
            </w:r>
            <w:r>
              <w:rPr>
                <w:sz w:val="20"/>
              </w:rPr>
              <w:t>правила</w:t>
            </w:r>
            <w:r>
              <w:rPr>
                <w:spacing w:val="-9"/>
                <w:sz w:val="20"/>
              </w:rPr>
              <w:t> </w:t>
            </w:r>
            <w:r>
              <w:rPr>
                <w:sz w:val="20"/>
              </w:rPr>
              <w:t>поведения</w:t>
            </w:r>
            <w:r>
              <w:rPr>
                <w:spacing w:val="-12"/>
                <w:sz w:val="20"/>
              </w:rPr>
              <w:t> </w:t>
            </w:r>
            <w:r>
              <w:rPr>
                <w:sz w:val="20"/>
              </w:rPr>
              <w:t>в природе, воспитывает осознанное, бережное и заботливое отношение к природе и ее ресурсам.</w:t>
            </w:r>
          </w:p>
        </w:tc>
      </w:tr>
    </w:tbl>
    <w:p>
      <w:pPr>
        <w:spacing w:before="273"/>
        <w:ind w:left="0" w:right="284" w:firstLine="0"/>
        <w:jc w:val="center"/>
        <w:rPr>
          <w:b/>
          <w:sz w:val="24"/>
        </w:rPr>
      </w:pPr>
      <w:r>
        <w:rPr>
          <w:b/>
          <w:sz w:val="24"/>
        </w:rPr>
        <w:t>Решение</w:t>
      </w:r>
      <w:r>
        <w:rPr>
          <w:b/>
          <w:spacing w:val="-8"/>
          <w:sz w:val="24"/>
        </w:rPr>
        <w:t> </w:t>
      </w:r>
      <w:r>
        <w:rPr>
          <w:b/>
          <w:sz w:val="24"/>
        </w:rPr>
        <w:t>совокупных</w:t>
      </w:r>
      <w:r>
        <w:rPr>
          <w:b/>
          <w:spacing w:val="-4"/>
          <w:sz w:val="24"/>
        </w:rPr>
        <w:t> </w:t>
      </w:r>
      <w:r>
        <w:rPr>
          <w:b/>
          <w:sz w:val="24"/>
        </w:rPr>
        <w:t>задач</w:t>
      </w:r>
      <w:r>
        <w:rPr>
          <w:b/>
          <w:spacing w:val="-4"/>
          <w:sz w:val="24"/>
        </w:rPr>
        <w:t> </w:t>
      </w:r>
      <w:r>
        <w:rPr>
          <w:b/>
          <w:sz w:val="24"/>
        </w:rPr>
        <w:t>нескольких</w:t>
      </w:r>
      <w:r>
        <w:rPr>
          <w:b/>
          <w:spacing w:val="-4"/>
          <w:sz w:val="24"/>
        </w:rPr>
        <w:t> </w:t>
      </w:r>
      <w:r>
        <w:rPr>
          <w:b/>
          <w:sz w:val="24"/>
        </w:rPr>
        <w:t>направлений</w:t>
      </w:r>
      <w:r>
        <w:rPr>
          <w:b/>
          <w:spacing w:val="-2"/>
          <w:sz w:val="24"/>
        </w:rPr>
        <w:t> </w:t>
      </w:r>
      <w:r>
        <w:rPr>
          <w:b/>
          <w:sz w:val="24"/>
        </w:rPr>
        <w:t>воспитания</w:t>
      </w:r>
      <w:r>
        <w:rPr>
          <w:b/>
          <w:spacing w:val="-4"/>
          <w:sz w:val="24"/>
        </w:rPr>
        <w:t> </w:t>
      </w:r>
      <w:r>
        <w:rPr>
          <w:b/>
          <w:sz w:val="24"/>
        </w:rPr>
        <w:t>в</w:t>
      </w:r>
      <w:r>
        <w:rPr>
          <w:b/>
          <w:spacing w:val="-4"/>
          <w:sz w:val="24"/>
        </w:rPr>
        <w:t> </w:t>
      </w:r>
      <w:r>
        <w:rPr>
          <w:b/>
          <w:sz w:val="24"/>
        </w:rPr>
        <w:t>рамках</w:t>
      </w:r>
      <w:r>
        <w:rPr>
          <w:b/>
          <w:spacing w:val="-5"/>
          <w:sz w:val="24"/>
        </w:rPr>
        <w:t> </w:t>
      </w:r>
      <w:r>
        <w:rPr>
          <w:b/>
          <w:sz w:val="24"/>
        </w:rPr>
        <w:t>образовательной</w:t>
      </w:r>
      <w:r>
        <w:rPr>
          <w:b/>
          <w:spacing w:val="-1"/>
          <w:sz w:val="24"/>
        </w:rPr>
        <w:t> </w:t>
      </w:r>
      <w:r>
        <w:rPr>
          <w:b/>
          <w:sz w:val="24"/>
        </w:rPr>
        <w:t>области</w:t>
      </w:r>
      <w:r>
        <w:rPr>
          <w:b/>
          <w:spacing w:val="-3"/>
          <w:sz w:val="24"/>
        </w:rPr>
        <w:t> </w:t>
      </w:r>
      <w:r>
        <w:rPr>
          <w:b/>
          <w:spacing w:val="-4"/>
          <w:sz w:val="24"/>
        </w:rPr>
        <w:t>«ПР»</w:t>
      </w:r>
    </w:p>
    <w:p>
      <w:pPr>
        <w:pStyle w:val="BodyText"/>
        <w:spacing w:before="153"/>
        <w:rPr>
          <w:b/>
          <w:sz w:val="20"/>
        </w:r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9"/>
        <w:gridCol w:w="12017"/>
      </w:tblGrid>
      <w:tr>
        <w:trPr>
          <w:trHeight w:val="618" w:hRule="atLeast"/>
        </w:trPr>
        <w:tc>
          <w:tcPr>
            <w:tcW w:w="2439" w:type="dxa"/>
          </w:tcPr>
          <w:p>
            <w:pPr>
              <w:pStyle w:val="TableParagraph"/>
              <w:spacing w:line="290" w:lineRule="auto" w:before="34"/>
              <w:ind w:left="158" w:right="1093" w:hanging="154"/>
              <w:rPr>
                <w:b/>
                <w:sz w:val="20"/>
              </w:rPr>
            </w:pPr>
            <w:r>
              <w:rPr>
                <w:b/>
                <w:sz w:val="20"/>
              </w:rPr>
              <w:t>Приобщение</w:t>
            </w:r>
            <w:r>
              <w:rPr>
                <w:b/>
                <w:spacing w:val="-13"/>
                <w:sz w:val="20"/>
              </w:rPr>
              <w:t> </w:t>
            </w:r>
            <w:r>
              <w:rPr>
                <w:b/>
                <w:sz w:val="20"/>
              </w:rPr>
              <w:t>к </w:t>
            </w:r>
            <w:r>
              <w:rPr>
                <w:b/>
                <w:spacing w:val="-2"/>
                <w:sz w:val="20"/>
              </w:rPr>
              <w:t>ценностям</w:t>
            </w:r>
          </w:p>
        </w:tc>
        <w:tc>
          <w:tcPr>
            <w:tcW w:w="12017" w:type="dxa"/>
          </w:tcPr>
          <w:p>
            <w:pPr>
              <w:pStyle w:val="TableParagraph"/>
              <w:spacing w:before="55"/>
              <w:ind w:left="0"/>
              <w:rPr>
                <w:b/>
                <w:sz w:val="20"/>
              </w:rPr>
            </w:pPr>
          </w:p>
          <w:p>
            <w:pPr>
              <w:pStyle w:val="TableParagraph"/>
              <w:spacing w:before="1"/>
              <w:ind w:left="-25"/>
              <w:rPr>
                <w:b/>
                <w:sz w:val="20"/>
              </w:rPr>
            </w:pPr>
            <w:r>
              <w:rPr>
                <w:b/>
                <w:sz w:val="20"/>
              </w:rPr>
              <w:t>Задачи</w:t>
            </w:r>
            <w:r>
              <w:rPr>
                <w:b/>
                <w:spacing w:val="-10"/>
                <w:sz w:val="20"/>
              </w:rPr>
              <w:t> </w:t>
            </w:r>
            <w:r>
              <w:rPr>
                <w:b/>
                <w:sz w:val="20"/>
              </w:rPr>
              <w:t>направлений</w:t>
            </w:r>
            <w:r>
              <w:rPr>
                <w:b/>
                <w:spacing w:val="-8"/>
                <w:sz w:val="20"/>
              </w:rPr>
              <w:t> </w:t>
            </w:r>
            <w:r>
              <w:rPr>
                <w:b/>
                <w:spacing w:val="-2"/>
                <w:sz w:val="20"/>
              </w:rPr>
              <w:t>воспитания</w:t>
            </w:r>
          </w:p>
        </w:tc>
      </w:tr>
      <w:tr>
        <w:trPr>
          <w:trHeight w:val="2061" w:hRule="atLeast"/>
        </w:trPr>
        <w:tc>
          <w:tcPr>
            <w:tcW w:w="2439" w:type="dxa"/>
          </w:tcPr>
          <w:p>
            <w:pPr>
              <w:pStyle w:val="TableParagraph"/>
              <w:spacing w:before="19"/>
              <w:ind w:left="55"/>
              <w:rPr>
                <w:b/>
                <w:sz w:val="20"/>
              </w:rPr>
            </w:pPr>
            <w:r>
              <w:rPr>
                <w:b/>
                <w:spacing w:val="-2"/>
                <w:sz w:val="20"/>
              </w:rPr>
              <w:t>«Человек»</w:t>
            </w:r>
          </w:p>
          <w:p>
            <w:pPr>
              <w:pStyle w:val="TableParagraph"/>
              <w:spacing w:before="22"/>
              <w:ind w:left="55"/>
              <w:rPr>
                <w:b/>
                <w:sz w:val="20"/>
              </w:rPr>
            </w:pPr>
            <w:r>
              <w:rPr>
                <w:b/>
                <w:spacing w:val="-2"/>
                <w:sz w:val="20"/>
              </w:rPr>
              <w:t>«Семья»</w:t>
            </w:r>
          </w:p>
          <w:p>
            <w:pPr>
              <w:pStyle w:val="TableParagraph"/>
              <w:spacing w:before="111"/>
              <w:ind w:left="4"/>
              <w:rPr>
                <w:b/>
                <w:sz w:val="20"/>
              </w:rPr>
            </w:pPr>
            <w:r>
              <w:rPr>
                <w:b/>
                <w:spacing w:val="-2"/>
                <w:sz w:val="20"/>
              </w:rPr>
              <w:t>«Познание»</w:t>
            </w:r>
          </w:p>
          <w:p>
            <w:pPr>
              <w:pStyle w:val="TableParagraph"/>
              <w:spacing w:before="106"/>
              <w:ind w:left="103"/>
              <w:rPr>
                <w:b/>
                <w:sz w:val="20"/>
              </w:rPr>
            </w:pPr>
            <w:r>
              <w:rPr>
                <w:b/>
                <w:spacing w:val="-2"/>
                <w:sz w:val="20"/>
              </w:rPr>
              <w:t>«Родина»</w:t>
            </w:r>
          </w:p>
          <w:p>
            <w:pPr>
              <w:pStyle w:val="TableParagraph"/>
              <w:spacing w:before="107"/>
              <w:ind w:left="59"/>
              <w:rPr>
                <w:b/>
                <w:sz w:val="20"/>
              </w:rPr>
            </w:pPr>
            <w:r>
              <w:rPr>
                <w:b/>
                <w:spacing w:val="-2"/>
                <w:sz w:val="20"/>
              </w:rPr>
              <w:t>«Природа»</w:t>
            </w:r>
          </w:p>
        </w:tc>
        <w:tc>
          <w:tcPr>
            <w:tcW w:w="12017" w:type="dxa"/>
          </w:tcPr>
          <w:p>
            <w:pPr>
              <w:pStyle w:val="TableParagraph"/>
              <w:numPr>
                <w:ilvl w:val="0"/>
                <w:numId w:val="80"/>
              </w:numPr>
              <w:tabs>
                <w:tab w:pos="168" w:val="left" w:leader="none"/>
                <w:tab w:pos="1358" w:val="left" w:leader="none"/>
                <w:tab w:pos="2517" w:val="left" w:leader="none"/>
                <w:tab w:pos="2827" w:val="left" w:leader="none"/>
                <w:tab w:pos="3676" w:val="left" w:leader="none"/>
                <w:tab w:pos="4171" w:val="left" w:leader="none"/>
                <w:tab w:pos="5225" w:val="left" w:leader="none"/>
              </w:tabs>
              <w:spacing w:line="240" w:lineRule="auto" w:before="19" w:after="0"/>
              <w:ind w:left="168" w:right="0" w:hanging="114"/>
              <w:jc w:val="left"/>
              <w:rPr>
                <w:sz w:val="20"/>
              </w:rPr>
            </w:pPr>
            <w:r>
              <w:rPr>
                <w:spacing w:val="-2"/>
                <w:sz w:val="20"/>
              </w:rPr>
              <w:t>воспитание</w:t>
            </w:r>
            <w:r>
              <w:rPr>
                <w:sz w:val="20"/>
              </w:rPr>
              <w:tab/>
            </w:r>
            <w:r>
              <w:rPr>
                <w:spacing w:val="-2"/>
                <w:sz w:val="20"/>
              </w:rPr>
              <w:t>отношения</w:t>
            </w:r>
            <w:r>
              <w:rPr>
                <w:sz w:val="20"/>
              </w:rPr>
              <w:tab/>
            </w:r>
            <w:r>
              <w:rPr>
                <w:spacing w:val="-10"/>
                <w:sz w:val="20"/>
              </w:rPr>
              <w:t>к</w:t>
            </w:r>
            <w:r>
              <w:rPr>
                <w:sz w:val="20"/>
              </w:rPr>
              <w:tab/>
            </w:r>
            <w:r>
              <w:rPr>
                <w:spacing w:val="-2"/>
                <w:sz w:val="20"/>
              </w:rPr>
              <w:t>знанию</w:t>
            </w:r>
            <w:r>
              <w:rPr>
                <w:sz w:val="20"/>
              </w:rPr>
              <w:tab/>
            </w:r>
            <w:r>
              <w:rPr>
                <w:spacing w:val="-5"/>
                <w:sz w:val="20"/>
              </w:rPr>
              <w:t>как</w:t>
            </w:r>
            <w:r>
              <w:rPr>
                <w:sz w:val="20"/>
              </w:rPr>
              <w:tab/>
            </w:r>
            <w:r>
              <w:rPr>
                <w:spacing w:val="-2"/>
                <w:sz w:val="20"/>
              </w:rPr>
              <w:t>ценности,</w:t>
            </w:r>
            <w:r>
              <w:rPr>
                <w:sz w:val="20"/>
              </w:rPr>
              <w:tab/>
              <w:t>понимание</w:t>
            </w:r>
            <w:r>
              <w:rPr>
                <w:spacing w:val="-9"/>
                <w:sz w:val="20"/>
              </w:rPr>
              <w:t> </w:t>
            </w:r>
            <w:r>
              <w:rPr>
                <w:sz w:val="20"/>
              </w:rPr>
              <w:t>значения</w:t>
            </w:r>
            <w:r>
              <w:rPr>
                <w:spacing w:val="-10"/>
                <w:sz w:val="20"/>
              </w:rPr>
              <w:t> </w:t>
            </w:r>
            <w:r>
              <w:rPr>
                <w:sz w:val="20"/>
              </w:rPr>
              <w:t>образования</w:t>
            </w:r>
            <w:r>
              <w:rPr>
                <w:spacing w:val="-9"/>
                <w:sz w:val="20"/>
              </w:rPr>
              <w:t> </w:t>
            </w:r>
            <w:r>
              <w:rPr>
                <w:sz w:val="20"/>
              </w:rPr>
              <w:t>для</w:t>
            </w:r>
            <w:r>
              <w:rPr>
                <w:spacing w:val="-9"/>
                <w:sz w:val="20"/>
              </w:rPr>
              <w:t> </w:t>
            </w:r>
            <w:r>
              <w:rPr>
                <w:sz w:val="20"/>
              </w:rPr>
              <w:t>человека,</w:t>
            </w:r>
            <w:r>
              <w:rPr>
                <w:spacing w:val="-8"/>
                <w:sz w:val="20"/>
              </w:rPr>
              <w:t> </w:t>
            </w:r>
            <w:r>
              <w:rPr>
                <w:sz w:val="20"/>
              </w:rPr>
              <w:t>общества,</w:t>
            </w:r>
            <w:r>
              <w:rPr>
                <w:spacing w:val="-6"/>
                <w:sz w:val="20"/>
              </w:rPr>
              <w:t> </w:t>
            </w:r>
            <w:r>
              <w:rPr>
                <w:spacing w:val="-2"/>
                <w:sz w:val="20"/>
              </w:rPr>
              <w:t>страны;</w:t>
            </w:r>
          </w:p>
          <w:p>
            <w:pPr>
              <w:pStyle w:val="TableParagraph"/>
              <w:spacing w:before="56"/>
              <w:ind w:left="0"/>
              <w:rPr>
                <w:b/>
                <w:sz w:val="20"/>
              </w:rPr>
            </w:pPr>
          </w:p>
          <w:p>
            <w:pPr>
              <w:pStyle w:val="TableParagraph"/>
              <w:numPr>
                <w:ilvl w:val="0"/>
                <w:numId w:val="80"/>
              </w:numPr>
              <w:tabs>
                <w:tab w:pos="154" w:val="left" w:leader="none"/>
                <w:tab w:pos="1096" w:val="left" w:leader="none"/>
                <w:tab w:pos="6701" w:val="left" w:leader="none"/>
              </w:tabs>
              <w:spacing w:line="278" w:lineRule="auto" w:before="0" w:after="0"/>
              <w:ind w:left="4" w:right="-15" w:firstLine="0"/>
              <w:jc w:val="left"/>
              <w:rPr>
                <w:sz w:val="20"/>
              </w:rPr>
            </w:pPr>
            <w:r>
              <w:rPr>
                <w:sz w:val="20"/>
              </w:rPr>
              <w:t>приобщение</w:t>
            </w:r>
            <w:r>
              <w:rPr>
                <w:spacing w:val="40"/>
                <w:sz w:val="20"/>
              </w:rPr>
              <w:t> </w:t>
            </w:r>
            <w:r>
              <w:rPr>
                <w:sz w:val="20"/>
              </w:rPr>
              <w:t>к</w:t>
            </w:r>
            <w:r>
              <w:rPr>
                <w:spacing w:val="40"/>
                <w:sz w:val="20"/>
              </w:rPr>
              <w:t> </w:t>
            </w:r>
            <w:r>
              <w:rPr>
                <w:sz w:val="20"/>
              </w:rPr>
              <w:t>отечественным</w:t>
            </w:r>
            <w:r>
              <w:rPr>
                <w:spacing w:val="40"/>
                <w:sz w:val="20"/>
              </w:rPr>
              <w:t> </w:t>
            </w:r>
            <w:r>
              <w:rPr>
                <w:sz w:val="20"/>
              </w:rPr>
              <w:t>традициям</w:t>
            </w:r>
            <w:r>
              <w:rPr>
                <w:spacing w:val="40"/>
                <w:sz w:val="20"/>
              </w:rPr>
              <w:t> </w:t>
            </w:r>
            <w:r>
              <w:rPr>
                <w:sz w:val="20"/>
              </w:rPr>
              <w:t>и</w:t>
            </w:r>
            <w:r>
              <w:rPr>
                <w:spacing w:val="40"/>
                <w:sz w:val="20"/>
              </w:rPr>
              <w:t> </w:t>
            </w:r>
            <w:r>
              <w:rPr>
                <w:sz w:val="20"/>
              </w:rPr>
              <w:t>праздникам,</w:t>
            </w:r>
            <w:r>
              <w:rPr>
                <w:spacing w:val="40"/>
                <w:sz w:val="20"/>
              </w:rPr>
              <w:t> </w:t>
            </w:r>
            <w:r>
              <w:rPr>
                <w:sz w:val="20"/>
              </w:rPr>
              <w:t>к</w:t>
            </w:r>
            <w:r>
              <w:rPr>
                <w:spacing w:val="40"/>
                <w:sz w:val="20"/>
              </w:rPr>
              <w:t> </w:t>
            </w:r>
            <w:r>
              <w:rPr>
                <w:sz w:val="20"/>
              </w:rPr>
              <w:t>истории</w:t>
              <w:tab/>
              <w:t>и</w:t>
            </w:r>
            <w:r>
              <w:rPr>
                <w:spacing w:val="40"/>
                <w:sz w:val="20"/>
              </w:rPr>
              <w:t> </w:t>
            </w:r>
            <w:r>
              <w:rPr>
                <w:sz w:val="20"/>
              </w:rPr>
              <w:t>достижениям</w:t>
            </w:r>
            <w:r>
              <w:rPr>
                <w:spacing w:val="40"/>
                <w:sz w:val="20"/>
              </w:rPr>
              <w:t> </w:t>
            </w:r>
            <w:r>
              <w:rPr>
                <w:sz w:val="20"/>
              </w:rPr>
              <w:t>родной</w:t>
            </w:r>
            <w:r>
              <w:rPr>
                <w:spacing w:val="40"/>
                <w:sz w:val="20"/>
              </w:rPr>
              <w:t> </w:t>
            </w:r>
            <w:r>
              <w:rPr>
                <w:sz w:val="20"/>
              </w:rPr>
              <w:t>страны,</w:t>
            </w:r>
            <w:r>
              <w:rPr>
                <w:spacing w:val="40"/>
                <w:sz w:val="20"/>
              </w:rPr>
              <w:t> </w:t>
            </w:r>
            <w:r>
              <w:rPr>
                <w:sz w:val="20"/>
              </w:rPr>
              <w:t>к</w:t>
            </w:r>
            <w:r>
              <w:rPr>
                <w:spacing w:val="40"/>
                <w:sz w:val="20"/>
              </w:rPr>
              <w:t> </w:t>
            </w:r>
            <w:r>
              <w:rPr>
                <w:sz w:val="20"/>
              </w:rPr>
              <w:t>культурному</w:t>
            </w:r>
            <w:r>
              <w:rPr>
                <w:spacing w:val="40"/>
                <w:sz w:val="20"/>
              </w:rPr>
              <w:t> </w:t>
            </w:r>
            <w:r>
              <w:rPr>
                <w:sz w:val="20"/>
              </w:rPr>
              <w:t>наследию </w:t>
            </w:r>
            <w:r>
              <w:rPr>
                <w:spacing w:val="-2"/>
                <w:sz w:val="20"/>
              </w:rPr>
              <w:t>народов</w:t>
            </w:r>
            <w:r>
              <w:rPr>
                <w:sz w:val="20"/>
              </w:rPr>
              <w:tab/>
            </w:r>
            <w:r>
              <w:rPr>
                <w:spacing w:val="-2"/>
                <w:sz w:val="20"/>
              </w:rPr>
              <w:t>России;</w:t>
            </w:r>
          </w:p>
          <w:p>
            <w:pPr>
              <w:pStyle w:val="TableParagraph"/>
              <w:numPr>
                <w:ilvl w:val="0"/>
                <w:numId w:val="80"/>
              </w:numPr>
              <w:tabs>
                <w:tab w:pos="118" w:val="left" w:leader="none"/>
              </w:tabs>
              <w:spacing w:line="240" w:lineRule="auto" w:before="70" w:after="0"/>
              <w:ind w:left="118" w:right="0" w:hanging="114"/>
              <w:jc w:val="left"/>
              <w:rPr>
                <w:sz w:val="20"/>
              </w:rPr>
            </w:pPr>
            <w:r>
              <w:rPr>
                <w:sz w:val="20"/>
              </w:rPr>
              <w:t>воспитание</w:t>
            </w:r>
            <w:r>
              <w:rPr>
                <w:spacing w:val="44"/>
                <w:sz w:val="20"/>
              </w:rPr>
              <w:t> </w:t>
            </w:r>
            <w:r>
              <w:rPr>
                <w:sz w:val="20"/>
              </w:rPr>
              <w:t>уважения</w:t>
            </w:r>
            <w:r>
              <w:rPr>
                <w:spacing w:val="41"/>
                <w:sz w:val="20"/>
              </w:rPr>
              <w:t> </w:t>
            </w:r>
            <w:r>
              <w:rPr>
                <w:sz w:val="20"/>
              </w:rPr>
              <w:t>к</w:t>
            </w:r>
            <w:r>
              <w:rPr>
                <w:spacing w:val="43"/>
                <w:sz w:val="20"/>
              </w:rPr>
              <w:t> </w:t>
            </w:r>
            <w:r>
              <w:rPr>
                <w:sz w:val="20"/>
              </w:rPr>
              <w:t>людям</w:t>
            </w:r>
            <w:r>
              <w:rPr>
                <w:spacing w:val="46"/>
                <w:sz w:val="20"/>
              </w:rPr>
              <w:t> </w:t>
            </w:r>
            <w:r>
              <w:rPr>
                <w:sz w:val="20"/>
              </w:rPr>
              <w:t>-</w:t>
            </w:r>
            <w:r>
              <w:rPr>
                <w:spacing w:val="40"/>
                <w:sz w:val="20"/>
              </w:rPr>
              <w:t> </w:t>
            </w:r>
            <w:r>
              <w:rPr>
                <w:sz w:val="20"/>
              </w:rPr>
              <w:t>представителям</w:t>
            </w:r>
            <w:r>
              <w:rPr>
                <w:spacing w:val="43"/>
                <w:sz w:val="20"/>
              </w:rPr>
              <w:t> </w:t>
            </w:r>
            <w:r>
              <w:rPr>
                <w:sz w:val="20"/>
              </w:rPr>
              <w:t>разных</w:t>
            </w:r>
            <w:r>
              <w:rPr>
                <w:spacing w:val="43"/>
                <w:sz w:val="20"/>
              </w:rPr>
              <w:t> </w:t>
            </w:r>
            <w:r>
              <w:rPr>
                <w:sz w:val="20"/>
              </w:rPr>
              <w:t>народов</w:t>
            </w:r>
            <w:r>
              <w:rPr>
                <w:spacing w:val="-6"/>
                <w:sz w:val="20"/>
              </w:rPr>
              <w:t> </w:t>
            </w:r>
            <w:r>
              <w:rPr>
                <w:sz w:val="20"/>
              </w:rPr>
              <w:t>России</w:t>
            </w:r>
            <w:r>
              <w:rPr>
                <w:spacing w:val="-2"/>
                <w:sz w:val="20"/>
              </w:rPr>
              <w:t> </w:t>
            </w:r>
            <w:r>
              <w:rPr>
                <w:sz w:val="20"/>
              </w:rPr>
              <w:t>независимо</w:t>
            </w:r>
            <w:r>
              <w:rPr>
                <w:spacing w:val="-3"/>
                <w:sz w:val="20"/>
              </w:rPr>
              <w:t> </w:t>
            </w:r>
            <w:r>
              <w:rPr>
                <w:sz w:val="20"/>
              </w:rPr>
              <w:t>от</w:t>
            </w:r>
            <w:r>
              <w:rPr>
                <w:spacing w:val="-6"/>
                <w:sz w:val="20"/>
              </w:rPr>
              <w:t> </w:t>
            </w:r>
            <w:r>
              <w:rPr>
                <w:sz w:val="20"/>
              </w:rPr>
              <w:t>их</w:t>
            </w:r>
            <w:r>
              <w:rPr>
                <w:spacing w:val="-3"/>
                <w:sz w:val="20"/>
              </w:rPr>
              <w:t> </w:t>
            </w:r>
            <w:r>
              <w:rPr>
                <w:sz w:val="20"/>
              </w:rPr>
              <w:t>этнической</w:t>
            </w:r>
            <w:r>
              <w:rPr>
                <w:spacing w:val="-5"/>
                <w:sz w:val="20"/>
              </w:rPr>
              <w:t> </w:t>
            </w:r>
            <w:r>
              <w:rPr>
                <w:spacing w:val="-2"/>
                <w:sz w:val="20"/>
              </w:rPr>
              <w:t>принадлежности;</w:t>
            </w:r>
          </w:p>
          <w:p>
            <w:pPr>
              <w:pStyle w:val="TableParagraph"/>
              <w:numPr>
                <w:ilvl w:val="0"/>
                <w:numId w:val="80"/>
              </w:numPr>
              <w:tabs>
                <w:tab w:pos="118" w:val="left" w:leader="none"/>
                <w:tab w:pos="1401" w:val="left" w:leader="none"/>
                <w:tab w:pos="2988" w:val="left" w:leader="none"/>
                <w:tab w:pos="4229" w:val="left" w:leader="none"/>
                <w:tab w:pos="4625" w:val="left" w:leader="none"/>
              </w:tabs>
              <w:spacing w:line="240" w:lineRule="auto" w:before="103" w:after="0"/>
              <w:ind w:left="118" w:right="0" w:hanging="114"/>
              <w:jc w:val="left"/>
              <w:rPr>
                <w:sz w:val="20"/>
              </w:rPr>
            </w:pPr>
            <w:r>
              <w:rPr>
                <w:spacing w:val="-2"/>
                <w:sz w:val="20"/>
              </w:rPr>
              <w:t>воспитание</w:t>
            </w:r>
            <w:r>
              <w:rPr>
                <w:sz w:val="20"/>
              </w:rPr>
              <w:tab/>
            </w:r>
            <w:r>
              <w:rPr>
                <w:spacing w:val="-2"/>
                <w:sz w:val="20"/>
              </w:rPr>
              <w:t>уважительного</w:t>
            </w:r>
            <w:r>
              <w:rPr>
                <w:sz w:val="20"/>
              </w:rPr>
              <w:tab/>
            </w:r>
            <w:r>
              <w:rPr>
                <w:spacing w:val="-2"/>
                <w:sz w:val="20"/>
              </w:rPr>
              <w:t>отношения</w:t>
            </w:r>
            <w:r>
              <w:rPr>
                <w:sz w:val="20"/>
              </w:rPr>
              <w:tab/>
            </w:r>
            <w:r>
              <w:rPr>
                <w:spacing w:val="-10"/>
                <w:sz w:val="20"/>
              </w:rPr>
              <w:t>к</w:t>
            </w:r>
            <w:r>
              <w:rPr>
                <w:sz w:val="20"/>
              </w:rPr>
              <w:tab/>
              <w:t>государственным</w:t>
            </w:r>
            <w:r>
              <w:rPr>
                <w:spacing w:val="-10"/>
                <w:sz w:val="20"/>
              </w:rPr>
              <w:t> </w:t>
            </w:r>
            <w:r>
              <w:rPr>
                <w:sz w:val="20"/>
              </w:rPr>
              <w:t>символам</w:t>
            </w:r>
            <w:r>
              <w:rPr>
                <w:spacing w:val="-10"/>
                <w:sz w:val="20"/>
              </w:rPr>
              <w:t> </w:t>
            </w:r>
            <w:r>
              <w:rPr>
                <w:sz w:val="20"/>
              </w:rPr>
              <w:t>страны</w:t>
            </w:r>
            <w:r>
              <w:rPr>
                <w:spacing w:val="-5"/>
                <w:sz w:val="20"/>
              </w:rPr>
              <w:t> </w:t>
            </w:r>
            <w:r>
              <w:rPr>
                <w:sz w:val="20"/>
              </w:rPr>
              <w:t>(флагу,</w:t>
            </w:r>
            <w:r>
              <w:rPr>
                <w:spacing w:val="-7"/>
                <w:sz w:val="20"/>
              </w:rPr>
              <w:t> </w:t>
            </w:r>
            <w:r>
              <w:rPr>
                <w:sz w:val="20"/>
              </w:rPr>
              <w:t>гербу,</w:t>
            </w:r>
            <w:r>
              <w:rPr>
                <w:spacing w:val="-10"/>
                <w:sz w:val="20"/>
              </w:rPr>
              <w:t> </w:t>
            </w:r>
            <w:r>
              <w:rPr>
                <w:spacing w:val="-2"/>
                <w:sz w:val="20"/>
              </w:rPr>
              <w:t>гимну);</w:t>
            </w:r>
          </w:p>
        </w:tc>
      </w:tr>
    </w:tbl>
    <w:p>
      <w:pPr>
        <w:pStyle w:val="TableParagraph"/>
        <w:spacing w:after="0" w:line="240" w:lineRule="auto"/>
        <w:jc w:val="left"/>
        <w:rPr>
          <w:sz w:val="20"/>
        </w:rPr>
        <w:sectPr>
          <w:pgSz w:w="16850" w:h="11920" w:orient="landscape"/>
          <w:pgMar w:header="0" w:footer="1021" w:top="140" w:bottom="1280" w:left="425" w:right="141"/>
        </w:sectPr>
      </w:pPr>
    </w:p>
    <w:p>
      <w:pPr>
        <w:pStyle w:val="BodyText"/>
        <w:spacing w:before="247"/>
        <w:rPr>
          <w:b/>
        </w:rPr>
      </w:pPr>
    </w:p>
    <w:p>
      <w:pPr>
        <w:pStyle w:val="Heading1"/>
        <w:spacing w:line="276" w:lineRule="auto"/>
        <w:ind w:left="5129" w:right="2154" w:hanging="3188"/>
        <w:rPr>
          <w:rFonts w:ascii="Arial MT" w:hAnsi="Arial MT"/>
          <w:b w:val="0"/>
        </w:rPr>
      </w:pPr>
      <w:r>
        <w:rPr/>
        <w:t>Перечень</w:t>
      </w:r>
      <w:r>
        <w:rPr>
          <w:spacing w:val="-5"/>
        </w:rPr>
        <w:t> </w:t>
      </w:r>
      <w:r>
        <w:rPr/>
        <w:t>методических пособий,</w:t>
      </w:r>
      <w:r>
        <w:rPr>
          <w:spacing w:val="-2"/>
        </w:rPr>
        <w:t> </w:t>
      </w:r>
      <w:r>
        <w:rPr/>
        <w:t>необходимых для</w:t>
      </w:r>
      <w:r>
        <w:rPr>
          <w:spacing w:val="-1"/>
        </w:rPr>
        <w:t> </w:t>
      </w:r>
      <w:r>
        <w:rPr/>
        <w:t>реализации</w:t>
      </w:r>
      <w:r>
        <w:rPr>
          <w:spacing w:val="-5"/>
        </w:rPr>
        <w:t> </w:t>
      </w:r>
      <w:r>
        <w:rPr/>
        <w:t>образовательной</w:t>
      </w:r>
      <w:r>
        <w:rPr>
          <w:spacing w:val="-5"/>
        </w:rPr>
        <w:t> </w:t>
      </w:r>
      <w:r>
        <w:rPr/>
        <w:t>области</w:t>
      </w:r>
      <w:r>
        <w:rPr>
          <w:spacing w:val="-2"/>
        </w:rPr>
        <w:t> </w:t>
      </w:r>
      <w:r>
        <w:rPr/>
        <w:t>«ПР» в воспитательно-образовательном процессе </w:t>
      </w:r>
      <w:r>
        <w:rPr>
          <w:rFonts w:ascii="Arial MT" w:hAnsi="Arial MT"/>
          <w:b w:val="0"/>
        </w:rPr>
        <w:t>:</w:t>
      </w:r>
    </w:p>
    <w:p>
      <w:pPr>
        <w:pStyle w:val="ListParagraph"/>
        <w:numPr>
          <w:ilvl w:val="0"/>
          <w:numId w:val="81"/>
        </w:numPr>
        <w:tabs>
          <w:tab w:pos="1322" w:val="left" w:leader="none"/>
        </w:tabs>
        <w:spacing w:line="240" w:lineRule="auto" w:before="0" w:after="0"/>
        <w:ind w:left="1322" w:right="0" w:hanging="708"/>
        <w:jc w:val="left"/>
        <w:rPr>
          <w:b/>
          <w:sz w:val="28"/>
        </w:rPr>
      </w:pPr>
      <w:r>
        <w:rPr>
          <w:sz w:val="26"/>
        </w:rPr>
        <w:t>Колесникова</w:t>
      </w:r>
      <w:r>
        <w:rPr>
          <w:spacing w:val="-11"/>
          <w:sz w:val="26"/>
        </w:rPr>
        <w:t> </w:t>
      </w:r>
      <w:r>
        <w:rPr>
          <w:sz w:val="26"/>
        </w:rPr>
        <w:t>Е.В.</w:t>
      </w:r>
      <w:r>
        <w:rPr>
          <w:spacing w:val="-7"/>
          <w:sz w:val="26"/>
        </w:rPr>
        <w:t> </w:t>
      </w:r>
      <w:r>
        <w:rPr>
          <w:sz w:val="26"/>
        </w:rPr>
        <w:t>Математика</w:t>
      </w:r>
      <w:r>
        <w:rPr>
          <w:spacing w:val="-10"/>
          <w:sz w:val="26"/>
        </w:rPr>
        <w:t> </w:t>
      </w:r>
      <w:r>
        <w:rPr>
          <w:sz w:val="26"/>
        </w:rPr>
        <w:t>для</w:t>
      </w:r>
      <w:r>
        <w:rPr>
          <w:spacing w:val="-9"/>
          <w:sz w:val="26"/>
        </w:rPr>
        <w:t> </w:t>
      </w:r>
      <w:r>
        <w:rPr>
          <w:sz w:val="26"/>
        </w:rPr>
        <w:t>детей</w:t>
      </w:r>
      <w:r>
        <w:rPr>
          <w:spacing w:val="-10"/>
          <w:sz w:val="26"/>
        </w:rPr>
        <w:t> </w:t>
      </w:r>
      <w:r>
        <w:rPr>
          <w:sz w:val="26"/>
        </w:rPr>
        <w:t>6-7</w:t>
      </w:r>
      <w:r>
        <w:rPr>
          <w:spacing w:val="-10"/>
          <w:sz w:val="26"/>
        </w:rPr>
        <w:t> </w:t>
      </w:r>
      <w:r>
        <w:rPr>
          <w:sz w:val="26"/>
        </w:rPr>
        <w:t>лет</w:t>
      </w:r>
      <w:r>
        <w:rPr>
          <w:spacing w:val="-10"/>
          <w:sz w:val="26"/>
        </w:rPr>
        <w:t> </w:t>
      </w:r>
      <w:r>
        <w:rPr>
          <w:sz w:val="26"/>
        </w:rPr>
        <w:t>.</w:t>
      </w:r>
      <w:r>
        <w:rPr>
          <w:spacing w:val="-9"/>
          <w:sz w:val="26"/>
        </w:rPr>
        <w:t> </w:t>
      </w:r>
      <w:r>
        <w:rPr>
          <w:sz w:val="26"/>
        </w:rPr>
        <w:t>мет.</w:t>
      </w:r>
      <w:r>
        <w:rPr>
          <w:spacing w:val="-10"/>
          <w:sz w:val="26"/>
        </w:rPr>
        <w:t> </w:t>
      </w:r>
      <w:r>
        <w:rPr>
          <w:sz w:val="26"/>
        </w:rPr>
        <w:t>Пособие.</w:t>
      </w:r>
      <w:r>
        <w:rPr>
          <w:spacing w:val="-6"/>
          <w:sz w:val="26"/>
        </w:rPr>
        <w:t> </w:t>
      </w:r>
      <w:r>
        <w:rPr>
          <w:sz w:val="26"/>
        </w:rPr>
        <w:t>Демонстрационный</w:t>
      </w:r>
      <w:r>
        <w:rPr>
          <w:spacing w:val="-10"/>
          <w:sz w:val="26"/>
        </w:rPr>
        <w:t> </w:t>
      </w:r>
      <w:r>
        <w:rPr>
          <w:sz w:val="26"/>
        </w:rPr>
        <w:t>материал</w:t>
      </w:r>
      <w:r>
        <w:rPr>
          <w:spacing w:val="-10"/>
          <w:sz w:val="26"/>
        </w:rPr>
        <w:t> </w:t>
      </w:r>
      <w:r>
        <w:rPr>
          <w:sz w:val="26"/>
        </w:rPr>
        <w:t>математикака</w:t>
      </w:r>
      <w:r>
        <w:rPr>
          <w:spacing w:val="-8"/>
          <w:sz w:val="26"/>
        </w:rPr>
        <w:t> </w:t>
      </w:r>
      <w:r>
        <w:rPr>
          <w:sz w:val="26"/>
        </w:rPr>
        <w:t>для</w:t>
      </w:r>
      <w:r>
        <w:rPr>
          <w:spacing w:val="-9"/>
          <w:sz w:val="26"/>
        </w:rPr>
        <w:t> </w:t>
      </w:r>
      <w:r>
        <w:rPr>
          <w:sz w:val="26"/>
        </w:rPr>
        <w:t>детей</w:t>
      </w:r>
      <w:r>
        <w:rPr>
          <w:spacing w:val="-10"/>
          <w:sz w:val="26"/>
        </w:rPr>
        <w:t> </w:t>
      </w:r>
      <w:r>
        <w:rPr>
          <w:sz w:val="26"/>
        </w:rPr>
        <w:t>6-</w:t>
      </w:r>
      <w:r>
        <w:rPr>
          <w:spacing w:val="-2"/>
          <w:sz w:val="26"/>
        </w:rPr>
        <w:t>7лет;</w:t>
      </w:r>
    </w:p>
    <w:p>
      <w:pPr>
        <w:pStyle w:val="ListParagraph"/>
        <w:numPr>
          <w:ilvl w:val="0"/>
          <w:numId w:val="81"/>
        </w:numPr>
        <w:tabs>
          <w:tab w:pos="1322" w:val="left" w:leader="none"/>
        </w:tabs>
        <w:spacing w:line="276" w:lineRule="auto" w:before="45" w:after="0"/>
        <w:ind w:left="614" w:right="1802" w:firstLine="0"/>
        <w:jc w:val="left"/>
        <w:rPr>
          <w:sz w:val="26"/>
        </w:rPr>
      </w:pPr>
      <w:r>
        <w:rPr>
          <w:sz w:val="26"/>
        </w:rPr>
        <w:t>Колесникова</w:t>
      </w:r>
      <w:r>
        <w:rPr>
          <w:spacing w:val="-3"/>
          <w:sz w:val="26"/>
        </w:rPr>
        <w:t> </w:t>
      </w:r>
      <w:r>
        <w:rPr>
          <w:sz w:val="26"/>
        </w:rPr>
        <w:t>Е.В. «Математика</w:t>
      </w:r>
      <w:r>
        <w:rPr>
          <w:spacing w:val="-3"/>
          <w:sz w:val="26"/>
        </w:rPr>
        <w:t> </w:t>
      </w:r>
      <w:r>
        <w:rPr>
          <w:sz w:val="26"/>
        </w:rPr>
        <w:t>для детей</w:t>
      </w:r>
      <w:r>
        <w:rPr>
          <w:spacing w:val="-3"/>
          <w:sz w:val="26"/>
        </w:rPr>
        <w:t> </w:t>
      </w:r>
      <w:r>
        <w:rPr>
          <w:sz w:val="26"/>
        </w:rPr>
        <w:t>5-6</w:t>
      </w:r>
      <w:r>
        <w:rPr>
          <w:spacing w:val="-3"/>
          <w:sz w:val="26"/>
        </w:rPr>
        <w:t> </w:t>
      </w:r>
      <w:r>
        <w:rPr>
          <w:sz w:val="26"/>
        </w:rPr>
        <w:t>лет».</w:t>
      </w:r>
      <w:r>
        <w:rPr>
          <w:spacing w:val="-1"/>
          <w:sz w:val="26"/>
        </w:rPr>
        <w:t> </w:t>
      </w:r>
      <w:r>
        <w:rPr>
          <w:sz w:val="26"/>
        </w:rPr>
        <w:t>Методическое</w:t>
      </w:r>
      <w:r>
        <w:rPr>
          <w:spacing w:val="-3"/>
          <w:sz w:val="26"/>
        </w:rPr>
        <w:t> </w:t>
      </w:r>
      <w:r>
        <w:rPr>
          <w:sz w:val="26"/>
        </w:rPr>
        <w:t>пособие.</w:t>
      </w:r>
      <w:r>
        <w:rPr>
          <w:spacing w:val="-3"/>
          <w:sz w:val="26"/>
        </w:rPr>
        <w:t> </w:t>
      </w:r>
      <w:r>
        <w:rPr>
          <w:sz w:val="26"/>
        </w:rPr>
        <w:t>Творческий</w:t>
      </w:r>
      <w:r>
        <w:rPr>
          <w:spacing w:val="-3"/>
          <w:sz w:val="26"/>
        </w:rPr>
        <w:t> </w:t>
      </w:r>
      <w:r>
        <w:rPr>
          <w:sz w:val="26"/>
        </w:rPr>
        <w:t>центр «Сфера»,</w:t>
      </w:r>
      <w:r>
        <w:rPr>
          <w:spacing w:val="-3"/>
          <w:sz w:val="26"/>
        </w:rPr>
        <w:t> </w:t>
      </w:r>
      <w:r>
        <w:rPr>
          <w:sz w:val="26"/>
        </w:rPr>
        <w:t>Москва,</w:t>
      </w:r>
      <w:r>
        <w:rPr>
          <w:spacing w:val="-3"/>
          <w:sz w:val="26"/>
        </w:rPr>
        <w:t> </w:t>
      </w:r>
      <w:r>
        <w:rPr>
          <w:sz w:val="26"/>
        </w:rPr>
        <w:t>2015. Демонстрационный материал математика для детей 5-6 лет;</w:t>
      </w:r>
    </w:p>
    <w:p>
      <w:pPr>
        <w:pStyle w:val="ListParagraph"/>
        <w:numPr>
          <w:ilvl w:val="0"/>
          <w:numId w:val="81"/>
        </w:numPr>
        <w:tabs>
          <w:tab w:pos="1322" w:val="left" w:leader="none"/>
        </w:tabs>
        <w:spacing w:line="298" w:lineRule="exact" w:before="0" w:after="0"/>
        <w:ind w:left="1322" w:right="0" w:hanging="708"/>
        <w:jc w:val="left"/>
        <w:rPr>
          <w:sz w:val="26"/>
        </w:rPr>
      </w:pPr>
      <w:r>
        <w:rPr>
          <w:sz w:val="26"/>
        </w:rPr>
        <w:t>Колесникова</w:t>
      </w:r>
      <w:r>
        <w:rPr>
          <w:spacing w:val="-10"/>
          <w:sz w:val="26"/>
        </w:rPr>
        <w:t> </w:t>
      </w:r>
      <w:r>
        <w:rPr>
          <w:sz w:val="26"/>
        </w:rPr>
        <w:t>Е.</w:t>
      </w:r>
      <w:r>
        <w:rPr>
          <w:spacing w:val="-9"/>
          <w:sz w:val="26"/>
        </w:rPr>
        <w:t> </w:t>
      </w:r>
      <w:r>
        <w:rPr>
          <w:sz w:val="26"/>
        </w:rPr>
        <w:t>В.</w:t>
      </w:r>
      <w:r>
        <w:rPr>
          <w:spacing w:val="-6"/>
          <w:sz w:val="26"/>
        </w:rPr>
        <w:t> </w:t>
      </w:r>
      <w:r>
        <w:rPr>
          <w:sz w:val="26"/>
        </w:rPr>
        <w:t>«Математика</w:t>
      </w:r>
      <w:r>
        <w:rPr>
          <w:spacing w:val="-9"/>
          <w:sz w:val="26"/>
        </w:rPr>
        <w:t> </w:t>
      </w:r>
      <w:r>
        <w:rPr>
          <w:sz w:val="26"/>
        </w:rPr>
        <w:t>для</w:t>
      </w:r>
      <w:r>
        <w:rPr>
          <w:spacing w:val="-7"/>
          <w:sz w:val="26"/>
        </w:rPr>
        <w:t> </w:t>
      </w:r>
      <w:r>
        <w:rPr>
          <w:sz w:val="26"/>
        </w:rPr>
        <w:t>детей</w:t>
      </w:r>
      <w:r>
        <w:rPr>
          <w:spacing w:val="-9"/>
          <w:sz w:val="26"/>
        </w:rPr>
        <w:t> </w:t>
      </w:r>
      <w:r>
        <w:rPr>
          <w:sz w:val="26"/>
        </w:rPr>
        <w:t>4-5</w:t>
      </w:r>
      <w:r>
        <w:rPr>
          <w:spacing w:val="-10"/>
          <w:sz w:val="26"/>
        </w:rPr>
        <w:t> </w:t>
      </w:r>
      <w:r>
        <w:rPr>
          <w:sz w:val="26"/>
        </w:rPr>
        <w:t>лет».</w:t>
      </w:r>
      <w:r>
        <w:rPr>
          <w:spacing w:val="-7"/>
          <w:sz w:val="26"/>
        </w:rPr>
        <w:t> </w:t>
      </w:r>
      <w:r>
        <w:rPr>
          <w:sz w:val="26"/>
        </w:rPr>
        <w:t>Методическое</w:t>
      </w:r>
      <w:r>
        <w:rPr>
          <w:spacing w:val="-10"/>
          <w:sz w:val="26"/>
        </w:rPr>
        <w:t> </w:t>
      </w:r>
      <w:r>
        <w:rPr>
          <w:sz w:val="26"/>
        </w:rPr>
        <w:t>пособие.</w:t>
      </w:r>
      <w:r>
        <w:rPr>
          <w:spacing w:val="-9"/>
          <w:sz w:val="26"/>
        </w:rPr>
        <w:t> </w:t>
      </w:r>
      <w:r>
        <w:rPr>
          <w:sz w:val="26"/>
        </w:rPr>
        <w:t>Творческий</w:t>
      </w:r>
      <w:r>
        <w:rPr>
          <w:spacing w:val="-10"/>
          <w:sz w:val="26"/>
        </w:rPr>
        <w:t> </w:t>
      </w:r>
      <w:r>
        <w:rPr>
          <w:sz w:val="26"/>
        </w:rPr>
        <w:t>центр</w:t>
      </w:r>
      <w:r>
        <w:rPr>
          <w:spacing w:val="-7"/>
          <w:sz w:val="26"/>
        </w:rPr>
        <w:t> </w:t>
      </w:r>
      <w:r>
        <w:rPr>
          <w:sz w:val="26"/>
        </w:rPr>
        <w:t>«Сфера»,</w:t>
      </w:r>
      <w:r>
        <w:rPr>
          <w:spacing w:val="-9"/>
          <w:sz w:val="26"/>
        </w:rPr>
        <w:t> </w:t>
      </w:r>
      <w:r>
        <w:rPr>
          <w:sz w:val="26"/>
        </w:rPr>
        <w:t>Москва,</w:t>
      </w:r>
      <w:r>
        <w:rPr>
          <w:spacing w:val="-10"/>
          <w:sz w:val="26"/>
        </w:rPr>
        <w:t> </w:t>
      </w:r>
      <w:r>
        <w:rPr>
          <w:spacing w:val="-2"/>
          <w:sz w:val="26"/>
        </w:rPr>
        <w:t>2015.;</w:t>
      </w:r>
    </w:p>
    <w:p>
      <w:pPr>
        <w:pStyle w:val="ListParagraph"/>
        <w:numPr>
          <w:ilvl w:val="0"/>
          <w:numId w:val="81"/>
        </w:numPr>
        <w:tabs>
          <w:tab w:pos="1322" w:val="left" w:leader="none"/>
        </w:tabs>
        <w:spacing w:line="278" w:lineRule="auto" w:before="44" w:after="0"/>
        <w:ind w:left="614" w:right="6757" w:firstLine="0"/>
        <w:jc w:val="left"/>
        <w:rPr>
          <w:sz w:val="26"/>
        </w:rPr>
      </w:pPr>
      <w:r>
        <w:rPr>
          <w:sz w:val="26"/>
        </w:rPr>
        <w:t>Колесникова</w:t>
      </w:r>
      <w:r>
        <w:rPr>
          <w:spacing w:val="-5"/>
          <w:sz w:val="26"/>
        </w:rPr>
        <w:t> </w:t>
      </w:r>
      <w:r>
        <w:rPr>
          <w:sz w:val="26"/>
        </w:rPr>
        <w:t>Е.В.</w:t>
      </w:r>
      <w:r>
        <w:rPr>
          <w:spacing w:val="-2"/>
          <w:sz w:val="26"/>
        </w:rPr>
        <w:t> </w:t>
      </w:r>
      <w:r>
        <w:rPr>
          <w:sz w:val="26"/>
        </w:rPr>
        <w:t>Математика</w:t>
      </w:r>
      <w:r>
        <w:rPr>
          <w:spacing w:val="-5"/>
          <w:sz w:val="26"/>
        </w:rPr>
        <w:t> </w:t>
      </w:r>
      <w:r>
        <w:rPr>
          <w:sz w:val="26"/>
        </w:rPr>
        <w:t>для</w:t>
      </w:r>
      <w:r>
        <w:rPr>
          <w:spacing w:val="-4"/>
          <w:sz w:val="26"/>
        </w:rPr>
        <w:t> </w:t>
      </w:r>
      <w:r>
        <w:rPr>
          <w:sz w:val="26"/>
        </w:rPr>
        <w:t>детей</w:t>
      </w:r>
      <w:r>
        <w:rPr>
          <w:spacing w:val="-5"/>
          <w:sz w:val="26"/>
        </w:rPr>
        <w:t> </w:t>
      </w:r>
      <w:r>
        <w:rPr>
          <w:sz w:val="26"/>
        </w:rPr>
        <w:t>3-4</w:t>
      </w:r>
      <w:r>
        <w:rPr>
          <w:spacing w:val="-5"/>
          <w:sz w:val="26"/>
        </w:rPr>
        <w:t> </w:t>
      </w:r>
      <w:r>
        <w:rPr>
          <w:sz w:val="26"/>
        </w:rPr>
        <w:t>лет.</w:t>
      </w:r>
      <w:r>
        <w:rPr>
          <w:spacing w:val="-5"/>
          <w:sz w:val="26"/>
        </w:rPr>
        <w:t> </w:t>
      </w:r>
      <w:r>
        <w:rPr>
          <w:sz w:val="26"/>
        </w:rPr>
        <w:t>ООО</w:t>
      </w:r>
      <w:r>
        <w:rPr>
          <w:spacing w:val="-3"/>
          <w:sz w:val="26"/>
        </w:rPr>
        <w:t> </w:t>
      </w:r>
      <w:r>
        <w:rPr>
          <w:sz w:val="26"/>
        </w:rPr>
        <w:t>«ТЦ</w:t>
      </w:r>
      <w:r>
        <w:rPr>
          <w:spacing w:val="-2"/>
          <w:sz w:val="26"/>
        </w:rPr>
        <w:t> </w:t>
      </w:r>
      <w:r>
        <w:rPr>
          <w:sz w:val="26"/>
        </w:rPr>
        <w:t>Сфера».,2015; Колесникова Е.В. «Я считаю до двадцати». Рабочая тетрадь.;</w:t>
      </w:r>
    </w:p>
    <w:p>
      <w:pPr>
        <w:pStyle w:val="ListParagraph"/>
        <w:numPr>
          <w:ilvl w:val="0"/>
          <w:numId w:val="81"/>
        </w:numPr>
        <w:tabs>
          <w:tab w:pos="1322" w:val="left" w:leader="none"/>
        </w:tabs>
        <w:spacing w:line="295" w:lineRule="exact" w:before="0" w:after="0"/>
        <w:ind w:left="1322" w:right="0" w:hanging="708"/>
        <w:jc w:val="left"/>
        <w:rPr>
          <w:sz w:val="26"/>
        </w:rPr>
      </w:pPr>
      <w:r>
        <w:rPr>
          <w:sz w:val="26"/>
        </w:rPr>
        <w:t>Колесникова</w:t>
      </w:r>
      <w:r>
        <w:rPr>
          <w:spacing w:val="-11"/>
          <w:sz w:val="26"/>
        </w:rPr>
        <w:t> </w:t>
      </w:r>
      <w:r>
        <w:rPr>
          <w:sz w:val="26"/>
        </w:rPr>
        <w:t>Е.</w:t>
      </w:r>
      <w:r>
        <w:rPr>
          <w:spacing w:val="-8"/>
          <w:sz w:val="26"/>
        </w:rPr>
        <w:t> </w:t>
      </w:r>
      <w:r>
        <w:rPr>
          <w:sz w:val="26"/>
        </w:rPr>
        <w:t>В.</w:t>
      </w:r>
      <w:r>
        <w:rPr>
          <w:spacing w:val="-4"/>
          <w:sz w:val="26"/>
        </w:rPr>
        <w:t> </w:t>
      </w:r>
      <w:r>
        <w:rPr>
          <w:sz w:val="26"/>
        </w:rPr>
        <w:t>«Я</w:t>
      </w:r>
      <w:r>
        <w:rPr>
          <w:spacing w:val="-6"/>
          <w:sz w:val="26"/>
        </w:rPr>
        <w:t> </w:t>
      </w:r>
      <w:r>
        <w:rPr>
          <w:sz w:val="26"/>
        </w:rPr>
        <w:t>считаю</w:t>
      </w:r>
      <w:r>
        <w:rPr>
          <w:spacing w:val="-9"/>
          <w:sz w:val="26"/>
        </w:rPr>
        <w:t> </w:t>
      </w:r>
      <w:r>
        <w:rPr>
          <w:sz w:val="26"/>
        </w:rPr>
        <w:t>до</w:t>
      </w:r>
      <w:r>
        <w:rPr>
          <w:spacing w:val="-5"/>
          <w:sz w:val="26"/>
        </w:rPr>
        <w:t> </w:t>
      </w:r>
      <w:r>
        <w:rPr>
          <w:sz w:val="26"/>
        </w:rPr>
        <w:t>десяти».</w:t>
      </w:r>
      <w:r>
        <w:rPr>
          <w:spacing w:val="-7"/>
          <w:sz w:val="26"/>
        </w:rPr>
        <w:t> </w:t>
      </w:r>
      <w:r>
        <w:rPr>
          <w:sz w:val="26"/>
        </w:rPr>
        <w:t>Математика</w:t>
      </w:r>
      <w:r>
        <w:rPr>
          <w:spacing w:val="-8"/>
          <w:sz w:val="26"/>
        </w:rPr>
        <w:t> </w:t>
      </w:r>
      <w:r>
        <w:rPr>
          <w:sz w:val="26"/>
        </w:rPr>
        <w:t>для</w:t>
      </w:r>
      <w:r>
        <w:rPr>
          <w:spacing w:val="-7"/>
          <w:sz w:val="26"/>
        </w:rPr>
        <w:t> </w:t>
      </w:r>
      <w:r>
        <w:rPr>
          <w:sz w:val="26"/>
        </w:rPr>
        <w:t>детей</w:t>
      </w:r>
      <w:r>
        <w:rPr>
          <w:spacing w:val="-8"/>
          <w:sz w:val="26"/>
        </w:rPr>
        <w:t> </w:t>
      </w:r>
      <w:r>
        <w:rPr>
          <w:sz w:val="26"/>
        </w:rPr>
        <w:t>5-6</w:t>
      </w:r>
      <w:r>
        <w:rPr>
          <w:spacing w:val="-9"/>
          <w:sz w:val="26"/>
        </w:rPr>
        <w:t> </w:t>
      </w:r>
      <w:r>
        <w:rPr>
          <w:sz w:val="26"/>
        </w:rPr>
        <w:t>лет.</w:t>
      </w:r>
      <w:r>
        <w:rPr>
          <w:spacing w:val="-8"/>
          <w:sz w:val="26"/>
        </w:rPr>
        <w:t> </w:t>
      </w:r>
      <w:r>
        <w:rPr>
          <w:sz w:val="26"/>
        </w:rPr>
        <w:t>Творческий</w:t>
      </w:r>
      <w:r>
        <w:rPr>
          <w:spacing w:val="-6"/>
          <w:sz w:val="26"/>
        </w:rPr>
        <w:t> </w:t>
      </w:r>
      <w:r>
        <w:rPr>
          <w:sz w:val="26"/>
        </w:rPr>
        <w:t>центр</w:t>
      </w:r>
      <w:r>
        <w:rPr>
          <w:spacing w:val="-6"/>
          <w:sz w:val="26"/>
        </w:rPr>
        <w:t> </w:t>
      </w:r>
      <w:r>
        <w:rPr>
          <w:sz w:val="26"/>
        </w:rPr>
        <w:t>«Сфера»,</w:t>
      </w:r>
      <w:r>
        <w:rPr>
          <w:spacing w:val="-8"/>
          <w:sz w:val="26"/>
        </w:rPr>
        <w:t> </w:t>
      </w:r>
      <w:r>
        <w:rPr>
          <w:sz w:val="26"/>
        </w:rPr>
        <w:t>Москва,</w:t>
      </w:r>
      <w:r>
        <w:rPr>
          <w:spacing w:val="-8"/>
          <w:sz w:val="26"/>
        </w:rPr>
        <w:t> </w:t>
      </w:r>
      <w:r>
        <w:rPr>
          <w:spacing w:val="-2"/>
          <w:sz w:val="26"/>
        </w:rPr>
        <w:t>2015;</w:t>
      </w:r>
    </w:p>
    <w:p>
      <w:pPr>
        <w:pStyle w:val="ListParagraph"/>
        <w:numPr>
          <w:ilvl w:val="0"/>
          <w:numId w:val="81"/>
        </w:numPr>
        <w:tabs>
          <w:tab w:pos="1322" w:val="left" w:leader="none"/>
        </w:tabs>
        <w:spacing w:line="240" w:lineRule="auto" w:before="44" w:after="0"/>
        <w:ind w:left="1322" w:right="0" w:hanging="708"/>
        <w:jc w:val="left"/>
        <w:rPr>
          <w:sz w:val="26"/>
        </w:rPr>
      </w:pPr>
      <w:r>
        <w:rPr>
          <w:sz w:val="26"/>
        </w:rPr>
        <w:t>Новикова</w:t>
      </w:r>
      <w:r>
        <w:rPr>
          <w:spacing w:val="-7"/>
          <w:sz w:val="26"/>
        </w:rPr>
        <w:t> </w:t>
      </w:r>
      <w:r>
        <w:rPr>
          <w:sz w:val="26"/>
        </w:rPr>
        <w:t>В.П.</w:t>
      </w:r>
      <w:r>
        <w:rPr>
          <w:spacing w:val="-4"/>
          <w:sz w:val="26"/>
        </w:rPr>
        <w:t> </w:t>
      </w:r>
      <w:r>
        <w:rPr>
          <w:sz w:val="26"/>
        </w:rPr>
        <w:t>математика</w:t>
      </w:r>
      <w:r>
        <w:rPr>
          <w:spacing w:val="-6"/>
          <w:sz w:val="26"/>
        </w:rPr>
        <w:t> </w:t>
      </w:r>
      <w:r>
        <w:rPr>
          <w:sz w:val="26"/>
        </w:rPr>
        <w:t>в</w:t>
      </w:r>
      <w:r>
        <w:rPr>
          <w:spacing w:val="-4"/>
          <w:sz w:val="26"/>
        </w:rPr>
        <w:t> </w:t>
      </w:r>
      <w:r>
        <w:rPr>
          <w:sz w:val="26"/>
        </w:rPr>
        <w:t>детском</w:t>
      </w:r>
      <w:r>
        <w:rPr>
          <w:spacing w:val="-5"/>
          <w:sz w:val="26"/>
        </w:rPr>
        <w:t> </w:t>
      </w:r>
      <w:r>
        <w:rPr>
          <w:sz w:val="26"/>
        </w:rPr>
        <w:t>саду</w:t>
      </w:r>
      <w:r>
        <w:rPr>
          <w:spacing w:val="-9"/>
          <w:sz w:val="26"/>
        </w:rPr>
        <w:t> </w:t>
      </w:r>
      <w:r>
        <w:rPr>
          <w:sz w:val="26"/>
        </w:rPr>
        <w:t>с</w:t>
      </w:r>
      <w:r>
        <w:rPr>
          <w:spacing w:val="-6"/>
          <w:sz w:val="26"/>
        </w:rPr>
        <w:t> </w:t>
      </w:r>
      <w:r>
        <w:rPr>
          <w:sz w:val="26"/>
        </w:rPr>
        <w:t>детьми</w:t>
      </w:r>
      <w:r>
        <w:rPr>
          <w:spacing w:val="-7"/>
          <w:sz w:val="26"/>
        </w:rPr>
        <w:t> </w:t>
      </w:r>
      <w:r>
        <w:rPr>
          <w:sz w:val="26"/>
        </w:rPr>
        <w:t>6-7</w:t>
      </w:r>
      <w:r>
        <w:rPr>
          <w:spacing w:val="-6"/>
          <w:sz w:val="26"/>
        </w:rPr>
        <w:t> </w:t>
      </w:r>
      <w:r>
        <w:rPr>
          <w:sz w:val="26"/>
        </w:rPr>
        <w:t>лет.</w:t>
      </w:r>
      <w:r>
        <w:rPr>
          <w:spacing w:val="-7"/>
          <w:sz w:val="26"/>
        </w:rPr>
        <w:t> </w:t>
      </w:r>
      <w:r>
        <w:rPr>
          <w:sz w:val="26"/>
        </w:rPr>
        <w:t>-</w:t>
      </w:r>
      <w:r>
        <w:rPr>
          <w:spacing w:val="-6"/>
          <w:sz w:val="26"/>
        </w:rPr>
        <w:t> </w:t>
      </w:r>
      <w:r>
        <w:rPr>
          <w:sz w:val="26"/>
        </w:rPr>
        <w:t>М.:МОЗАИКА</w:t>
      </w:r>
      <w:r>
        <w:rPr>
          <w:spacing w:val="-6"/>
          <w:sz w:val="26"/>
        </w:rPr>
        <w:t> </w:t>
      </w:r>
      <w:r>
        <w:rPr>
          <w:sz w:val="26"/>
        </w:rPr>
        <w:t>-</w:t>
      </w:r>
      <w:r>
        <w:rPr>
          <w:spacing w:val="-6"/>
          <w:sz w:val="26"/>
        </w:rPr>
        <w:t> </w:t>
      </w:r>
      <w:r>
        <w:rPr>
          <w:sz w:val="26"/>
        </w:rPr>
        <w:t>СИНТЕЗ,</w:t>
      </w:r>
      <w:r>
        <w:rPr>
          <w:spacing w:val="-7"/>
          <w:sz w:val="26"/>
        </w:rPr>
        <w:t> </w:t>
      </w:r>
      <w:r>
        <w:rPr>
          <w:spacing w:val="-2"/>
          <w:sz w:val="26"/>
        </w:rPr>
        <w:t>2016;</w:t>
      </w:r>
    </w:p>
    <w:p>
      <w:pPr>
        <w:pStyle w:val="ListParagraph"/>
        <w:numPr>
          <w:ilvl w:val="0"/>
          <w:numId w:val="81"/>
        </w:numPr>
        <w:tabs>
          <w:tab w:pos="1322" w:val="left" w:leader="none"/>
        </w:tabs>
        <w:spacing w:line="240" w:lineRule="auto" w:before="45" w:after="0"/>
        <w:ind w:left="1322" w:right="0" w:hanging="708"/>
        <w:jc w:val="left"/>
        <w:rPr>
          <w:sz w:val="26"/>
        </w:rPr>
      </w:pPr>
      <w:r>
        <w:rPr>
          <w:sz w:val="26"/>
        </w:rPr>
        <w:t>Колесникова</w:t>
      </w:r>
      <w:r>
        <w:rPr>
          <w:spacing w:val="-9"/>
          <w:sz w:val="26"/>
        </w:rPr>
        <w:t> </w:t>
      </w:r>
      <w:r>
        <w:rPr>
          <w:sz w:val="26"/>
        </w:rPr>
        <w:t>Е.</w:t>
      </w:r>
      <w:r>
        <w:rPr>
          <w:spacing w:val="-8"/>
          <w:sz w:val="26"/>
        </w:rPr>
        <w:t> </w:t>
      </w:r>
      <w:r>
        <w:rPr>
          <w:sz w:val="26"/>
        </w:rPr>
        <w:t>В.</w:t>
      </w:r>
      <w:r>
        <w:rPr>
          <w:spacing w:val="-4"/>
          <w:sz w:val="26"/>
        </w:rPr>
        <w:t> </w:t>
      </w:r>
      <w:r>
        <w:rPr>
          <w:sz w:val="26"/>
        </w:rPr>
        <w:t>«Я</w:t>
      </w:r>
      <w:r>
        <w:rPr>
          <w:spacing w:val="-7"/>
          <w:sz w:val="26"/>
        </w:rPr>
        <w:t> </w:t>
      </w:r>
      <w:r>
        <w:rPr>
          <w:sz w:val="26"/>
        </w:rPr>
        <w:t>считаю</w:t>
      </w:r>
      <w:r>
        <w:rPr>
          <w:spacing w:val="-8"/>
          <w:sz w:val="26"/>
        </w:rPr>
        <w:t> </w:t>
      </w:r>
      <w:r>
        <w:rPr>
          <w:sz w:val="26"/>
        </w:rPr>
        <w:t>до</w:t>
      </w:r>
      <w:r>
        <w:rPr>
          <w:spacing w:val="-8"/>
          <w:sz w:val="26"/>
        </w:rPr>
        <w:t> </w:t>
      </w:r>
      <w:r>
        <w:rPr>
          <w:sz w:val="26"/>
        </w:rPr>
        <w:t>пяти».</w:t>
      </w:r>
      <w:r>
        <w:rPr>
          <w:spacing w:val="-8"/>
          <w:sz w:val="26"/>
        </w:rPr>
        <w:t> </w:t>
      </w:r>
      <w:r>
        <w:rPr>
          <w:sz w:val="26"/>
        </w:rPr>
        <w:t>Математика</w:t>
      </w:r>
      <w:r>
        <w:rPr>
          <w:spacing w:val="-9"/>
          <w:sz w:val="26"/>
        </w:rPr>
        <w:t> </w:t>
      </w:r>
      <w:r>
        <w:rPr>
          <w:sz w:val="26"/>
        </w:rPr>
        <w:t>для</w:t>
      </w:r>
      <w:r>
        <w:rPr>
          <w:spacing w:val="-7"/>
          <w:sz w:val="26"/>
        </w:rPr>
        <w:t> </w:t>
      </w:r>
      <w:r>
        <w:rPr>
          <w:sz w:val="26"/>
        </w:rPr>
        <w:t>детей</w:t>
      </w:r>
      <w:r>
        <w:rPr>
          <w:spacing w:val="-8"/>
          <w:sz w:val="26"/>
        </w:rPr>
        <w:t> </w:t>
      </w:r>
      <w:r>
        <w:rPr>
          <w:sz w:val="26"/>
        </w:rPr>
        <w:t>4-5</w:t>
      </w:r>
      <w:r>
        <w:rPr>
          <w:spacing w:val="-9"/>
          <w:sz w:val="26"/>
        </w:rPr>
        <w:t> </w:t>
      </w:r>
      <w:r>
        <w:rPr>
          <w:sz w:val="26"/>
        </w:rPr>
        <w:t>лет.</w:t>
      </w:r>
      <w:r>
        <w:rPr>
          <w:spacing w:val="-8"/>
          <w:sz w:val="26"/>
        </w:rPr>
        <w:t> </w:t>
      </w:r>
      <w:r>
        <w:rPr>
          <w:sz w:val="26"/>
        </w:rPr>
        <w:t>Творческий</w:t>
      </w:r>
      <w:r>
        <w:rPr>
          <w:spacing w:val="-8"/>
          <w:sz w:val="26"/>
        </w:rPr>
        <w:t> </w:t>
      </w:r>
      <w:r>
        <w:rPr>
          <w:sz w:val="26"/>
        </w:rPr>
        <w:t>центр</w:t>
      </w:r>
      <w:r>
        <w:rPr>
          <w:spacing w:val="-6"/>
          <w:sz w:val="26"/>
        </w:rPr>
        <w:t> </w:t>
      </w:r>
      <w:r>
        <w:rPr>
          <w:sz w:val="26"/>
        </w:rPr>
        <w:t>«Сфера»,</w:t>
      </w:r>
      <w:r>
        <w:rPr>
          <w:spacing w:val="-8"/>
          <w:sz w:val="26"/>
        </w:rPr>
        <w:t> </w:t>
      </w:r>
      <w:r>
        <w:rPr>
          <w:sz w:val="26"/>
        </w:rPr>
        <w:t>Москва,</w:t>
      </w:r>
      <w:r>
        <w:rPr>
          <w:spacing w:val="-4"/>
          <w:sz w:val="26"/>
        </w:rPr>
        <w:t> </w:t>
      </w:r>
      <w:r>
        <w:rPr>
          <w:spacing w:val="-2"/>
          <w:sz w:val="26"/>
        </w:rPr>
        <w:t>2015.</w:t>
      </w:r>
    </w:p>
    <w:p>
      <w:pPr>
        <w:pStyle w:val="ListParagraph"/>
        <w:numPr>
          <w:ilvl w:val="0"/>
          <w:numId w:val="81"/>
        </w:numPr>
        <w:tabs>
          <w:tab w:pos="1322" w:val="left" w:leader="none"/>
          <w:tab w:pos="2738" w:val="left" w:leader="none"/>
          <w:tab w:pos="3446" w:val="left" w:leader="none"/>
          <w:tab w:pos="4154" w:val="left" w:leader="none"/>
          <w:tab w:pos="6279" w:val="left" w:leader="none"/>
          <w:tab w:pos="6987" w:val="left" w:leader="none"/>
          <w:tab w:pos="9111" w:val="left" w:leader="none"/>
        </w:tabs>
        <w:spacing w:line="276" w:lineRule="auto" w:before="46" w:after="0"/>
        <w:ind w:left="614" w:right="1291" w:firstLine="64"/>
        <w:jc w:val="left"/>
        <w:rPr>
          <w:sz w:val="26"/>
        </w:rPr>
      </w:pPr>
      <w:r>
        <w:rPr>
          <w:spacing w:val="-2"/>
          <w:sz w:val="26"/>
        </w:rPr>
        <w:t>Дыбина</w:t>
      </w:r>
      <w:r>
        <w:rPr>
          <w:sz w:val="26"/>
        </w:rPr>
        <w:tab/>
      </w:r>
      <w:r>
        <w:rPr>
          <w:spacing w:val="-6"/>
          <w:sz w:val="26"/>
        </w:rPr>
        <w:t>О.</w:t>
      </w:r>
      <w:r>
        <w:rPr>
          <w:sz w:val="26"/>
        </w:rPr>
        <w:tab/>
      </w:r>
      <w:r>
        <w:rPr>
          <w:spacing w:val="-6"/>
          <w:sz w:val="26"/>
        </w:rPr>
        <w:t>В.</w:t>
      </w:r>
      <w:r>
        <w:rPr>
          <w:sz w:val="26"/>
        </w:rPr>
        <w:tab/>
      </w:r>
      <w:r>
        <w:rPr>
          <w:spacing w:val="-2"/>
          <w:sz w:val="26"/>
        </w:rPr>
        <w:t>«Ознакомление</w:t>
      </w:r>
      <w:r>
        <w:rPr>
          <w:sz w:val="26"/>
        </w:rPr>
        <w:tab/>
      </w:r>
      <w:r>
        <w:rPr>
          <w:spacing w:val="-10"/>
          <w:sz w:val="26"/>
        </w:rPr>
        <w:t>с</w:t>
      </w:r>
      <w:r>
        <w:rPr>
          <w:sz w:val="26"/>
        </w:rPr>
        <w:tab/>
      </w:r>
      <w:r>
        <w:rPr>
          <w:spacing w:val="-2"/>
          <w:sz w:val="26"/>
        </w:rPr>
        <w:t>предметными</w:t>
      </w:r>
      <w:r>
        <w:rPr>
          <w:sz w:val="26"/>
        </w:rPr>
        <w:tab/>
        <w:t>социальным</w:t>
      </w:r>
      <w:r>
        <w:rPr>
          <w:spacing w:val="-12"/>
          <w:sz w:val="26"/>
        </w:rPr>
        <w:t> </w:t>
      </w:r>
      <w:r>
        <w:rPr>
          <w:sz w:val="26"/>
        </w:rPr>
        <w:t>окружением.</w:t>
      </w:r>
      <w:r>
        <w:rPr>
          <w:spacing w:val="-12"/>
          <w:sz w:val="26"/>
        </w:rPr>
        <w:t> </w:t>
      </w:r>
      <w:r>
        <w:rPr>
          <w:sz w:val="26"/>
        </w:rPr>
        <w:t>Подготовителная</w:t>
      </w:r>
      <w:r>
        <w:rPr>
          <w:spacing w:val="-12"/>
          <w:sz w:val="26"/>
        </w:rPr>
        <w:t> </w:t>
      </w:r>
      <w:r>
        <w:rPr>
          <w:sz w:val="26"/>
        </w:rPr>
        <w:t>группа». Мозаика-Синтез. Москва, 2014;</w:t>
      </w:r>
    </w:p>
    <w:p>
      <w:pPr>
        <w:pStyle w:val="ListParagraph"/>
        <w:numPr>
          <w:ilvl w:val="0"/>
          <w:numId w:val="81"/>
        </w:numPr>
        <w:tabs>
          <w:tab w:pos="1322" w:val="left" w:leader="none"/>
          <w:tab w:pos="2738" w:val="left" w:leader="none"/>
          <w:tab w:pos="3446" w:val="left" w:leader="none"/>
          <w:tab w:pos="4154" w:val="left" w:leader="none"/>
          <w:tab w:pos="6279" w:val="left" w:leader="none"/>
          <w:tab w:pos="6987" w:val="left" w:leader="none"/>
          <w:tab w:pos="9111" w:val="left" w:leader="none"/>
        </w:tabs>
        <w:spacing w:line="276" w:lineRule="auto" w:before="0" w:after="0"/>
        <w:ind w:left="614" w:right="1131" w:firstLine="0"/>
        <w:jc w:val="left"/>
        <w:rPr>
          <w:sz w:val="26"/>
        </w:rPr>
      </w:pPr>
      <w:r>
        <w:rPr>
          <w:spacing w:val="-2"/>
          <w:sz w:val="26"/>
        </w:rPr>
        <w:t>Дыбина</w:t>
      </w:r>
      <w:r>
        <w:rPr>
          <w:sz w:val="26"/>
        </w:rPr>
        <w:tab/>
      </w:r>
      <w:r>
        <w:rPr>
          <w:spacing w:val="-6"/>
          <w:sz w:val="26"/>
        </w:rPr>
        <w:t>О.</w:t>
      </w:r>
      <w:r>
        <w:rPr>
          <w:sz w:val="26"/>
        </w:rPr>
        <w:tab/>
      </w:r>
      <w:r>
        <w:rPr>
          <w:spacing w:val="-6"/>
          <w:sz w:val="26"/>
        </w:rPr>
        <w:t>В.</w:t>
      </w:r>
      <w:r>
        <w:rPr>
          <w:sz w:val="26"/>
        </w:rPr>
        <w:tab/>
      </w:r>
      <w:r>
        <w:rPr>
          <w:spacing w:val="-2"/>
          <w:sz w:val="26"/>
        </w:rPr>
        <w:t>«Ознакомление</w:t>
      </w:r>
      <w:r>
        <w:rPr>
          <w:sz w:val="26"/>
        </w:rPr>
        <w:tab/>
      </w:r>
      <w:r>
        <w:rPr>
          <w:spacing w:val="-10"/>
          <w:sz w:val="26"/>
        </w:rPr>
        <w:t>с</w:t>
      </w:r>
      <w:r>
        <w:rPr>
          <w:sz w:val="26"/>
        </w:rPr>
        <w:tab/>
      </w:r>
      <w:r>
        <w:rPr>
          <w:spacing w:val="-2"/>
          <w:sz w:val="26"/>
        </w:rPr>
        <w:t>предметными</w:t>
      </w:r>
      <w:r>
        <w:rPr>
          <w:sz w:val="26"/>
        </w:rPr>
        <w:tab/>
        <w:t>социальным</w:t>
      </w:r>
      <w:r>
        <w:rPr>
          <w:spacing w:val="-9"/>
          <w:sz w:val="26"/>
        </w:rPr>
        <w:t> </w:t>
      </w:r>
      <w:r>
        <w:rPr>
          <w:sz w:val="26"/>
        </w:rPr>
        <w:t>окружением.</w:t>
      </w:r>
      <w:r>
        <w:rPr>
          <w:spacing w:val="-9"/>
          <w:sz w:val="26"/>
        </w:rPr>
        <w:t> </w:t>
      </w:r>
      <w:r>
        <w:rPr>
          <w:sz w:val="26"/>
        </w:rPr>
        <w:t>Старшая</w:t>
      </w:r>
      <w:r>
        <w:rPr>
          <w:spacing w:val="-6"/>
          <w:sz w:val="26"/>
        </w:rPr>
        <w:t> </w:t>
      </w:r>
      <w:r>
        <w:rPr>
          <w:sz w:val="26"/>
        </w:rPr>
        <w:t>группа».</w:t>
      </w:r>
      <w:r>
        <w:rPr>
          <w:spacing w:val="-7"/>
          <w:sz w:val="26"/>
        </w:rPr>
        <w:t> </w:t>
      </w:r>
      <w:r>
        <w:rPr>
          <w:sz w:val="26"/>
        </w:rPr>
        <w:t>Мозаика- Синтез. Москва, 2014;</w:t>
      </w:r>
    </w:p>
    <w:p>
      <w:pPr>
        <w:pStyle w:val="ListParagraph"/>
        <w:numPr>
          <w:ilvl w:val="0"/>
          <w:numId w:val="81"/>
        </w:numPr>
        <w:tabs>
          <w:tab w:pos="1322" w:val="left" w:leader="none"/>
        </w:tabs>
        <w:spacing w:line="240" w:lineRule="auto" w:before="1" w:after="0"/>
        <w:ind w:left="1322" w:right="0" w:hanging="708"/>
        <w:jc w:val="left"/>
        <w:rPr>
          <w:sz w:val="26"/>
        </w:rPr>
      </w:pPr>
      <w:r>
        <w:rPr>
          <w:sz w:val="26"/>
        </w:rPr>
        <w:t>Марудова.</w:t>
      </w:r>
      <w:r>
        <w:rPr>
          <w:spacing w:val="-10"/>
          <w:sz w:val="26"/>
        </w:rPr>
        <w:t> </w:t>
      </w:r>
      <w:r>
        <w:rPr>
          <w:sz w:val="26"/>
        </w:rPr>
        <w:t>Е.В.</w:t>
      </w:r>
      <w:r>
        <w:rPr>
          <w:spacing w:val="-12"/>
          <w:sz w:val="26"/>
        </w:rPr>
        <w:t> </w:t>
      </w:r>
      <w:r>
        <w:rPr>
          <w:sz w:val="26"/>
        </w:rPr>
        <w:t>Ознакомление</w:t>
      </w:r>
      <w:r>
        <w:rPr>
          <w:spacing w:val="-12"/>
          <w:sz w:val="26"/>
        </w:rPr>
        <w:t> </w:t>
      </w:r>
      <w:r>
        <w:rPr>
          <w:sz w:val="26"/>
        </w:rPr>
        <w:t>дошкольников</w:t>
      </w:r>
      <w:r>
        <w:rPr>
          <w:spacing w:val="-12"/>
          <w:sz w:val="26"/>
        </w:rPr>
        <w:t> </w:t>
      </w:r>
      <w:r>
        <w:rPr>
          <w:sz w:val="26"/>
        </w:rPr>
        <w:t>с</w:t>
      </w:r>
      <w:r>
        <w:rPr>
          <w:spacing w:val="-11"/>
          <w:sz w:val="26"/>
        </w:rPr>
        <w:t> </w:t>
      </w:r>
      <w:r>
        <w:rPr>
          <w:sz w:val="26"/>
        </w:rPr>
        <w:t>окружающим</w:t>
      </w:r>
      <w:r>
        <w:rPr>
          <w:spacing w:val="-12"/>
          <w:sz w:val="26"/>
        </w:rPr>
        <w:t> </w:t>
      </w:r>
      <w:r>
        <w:rPr>
          <w:spacing w:val="-2"/>
          <w:sz w:val="26"/>
        </w:rPr>
        <w:t>миром.</w:t>
      </w:r>
    </w:p>
    <w:p>
      <w:pPr>
        <w:pStyle w:val="ListParagraph"/>
        <w:numPr>
          <w:ilvl w:val="0"/>
          <w:numId w:val="81"/>
        </w:numPr>
        <w:tabs>
          <w:tab w:pos="1322" w:val="left" w:leader="none"/>
        </w:tabs>
        <w:spacing w:line="276" w:lineRule="auto" w:before="44" w:after="0"/>
        <w:ind w:left="614" w:right="1100" w:firstLine="0"/>
        <w:jc w:val="left"/>
        <w:rPr>
          <w:sz w:val="26"/>
        </w:rPr>
      </w:pPr>
      <w:r>
        <w:rPr>
          <w:sz w:val="26"/>
        </w:rPr>
        <w:t>Морозова</w:t>
      </w:r>
      <w:r>
        <w:rPr>
          <w:spacing w:val="-3"/>
          <w:sz w:val="26"/>
        </w:rPr>
        <w:t> </w:t>
      </w:r>
      <w:r>
        <w:rPr>
          <w:sz w:val="26"/>
        </w:rPr>
        <w:t>И. А.,</w:t>
      </w:r>
      <w:r>
        <w:rPr>
          <w:spacing w:val="-3"/>
          <w:sz w:val="26"/>
        </w:rPr>
        <w:t> </w:t>
      </w:r>
      <w:r>
        <w:rPr>
          <w:sz w:val="26"/>
        </w:rPr>
        <w:t>Пушкарева М.</w:t>
      </w:r>
      <w:r>
        <w:rPr>
          <w:spacing w:val="-3"/>
          <w:sz w:val="26"/>
        </w:rPr>
        <w:t> </w:t>
      </w:r>
      <w:r>
        <w:rPr>
          <w:sz w:val="26"/>
        </w:rPr>
        <w:t>А.</w:t>
      </w:r>
      <w:r>
        <w:rPr>
          <w:spacing w:val="-3"/>
          <w:sz w:val="26"/>
        </w:rPr>
        <w:t> </w:t>
      </w:r>
      <w:r>
        <w:rPr>
          <w:sz w:val="26"/>
        </w:rPr>
        <w:t>Ознакомление</w:t>
      </w:r>
      <w:r>
        <w:rPr>
          <w:spacing w:val="-3"/>
          <w:sz w:val="26"/>
        </w:rPr>
        <w:t> </w:t>
      </w:r>
      <w:r>
        <w:rPr>
          <w:sz w:val="26"/>
        </w:rPr>
        <w:t>с</w:t>
      </w:r>
      <w:r>
        <w:rPr>
          <w:spacing w:val="-3"/>
          <w:sz w:val="26"/>
        </w:rPr>
        <w:t> </w:t>
      </w:r>
      <w:r>
        <w:rPr>
          <w:sz w:val="26"/>
        </w:rPr>
        <w:t>окружающим</w:t>
      </w:r>
      <w:r>
        <w:rPr>
          <w:spacing w:val="-1"/>
          <w:sz w:val="26"/>
        </w:rPr>
        <w:t> </w:t>
      </w:r>
      <w:r>
        <w:rPr>
          <w:sz w:val="26"/>
        </w:rPr>
        <w:t>миром.</w:t>
      </w:r>
      <w:r>
        <w:rPr>
          <w:spacing w:val="-3"/>
          <w:sz w:val="26"/>
        </w:rPr>
        <w:t> </w:t>
      </w:r>
      <w:r>
        <w:rPr>
          <w:sz w:val="26"/>
        </w:rPr>
        <w:t>Конспекты</w:t>
      </w:r>
      <w:r>
        <w:rPr>
          <w:spacing w:val="-3"/>
          <w:sz w:val="26"/>
        </w:rPr>
        <w:t> </w:t>
      </w:r>
      <w:r>
        <w:rPr>
          <w:sz w:val="26"/>
        </w:rPr>
        <w:t>занятий</w:t>
      </w:r>
      <w:r>
        <w:rPr>
          <w:spacing w:val="-3"/>
          <w:sz w:val="26"/>
        </w:rPr>
        <w:t> </w:t>
      </w:r>
      <w:r>
        <w:rPr>
          <w:sz w:val="26"/>
        </w:rPr>
        <w:t>с</w:t>
      </w:r>
      <w:r>
        <w:rPr>
          <w:spacing w:val="-3"/>
          <w:sz w:val="26"/>
        </w:rPr>
        <w:t> </w:t>
      </w:r>
      <w:r>
        <w:rPr>
          <w:sz w:val="26"/>
        </w:rPr>
        <w:t>детьми</w:t>
      </w:r>
      <w:r>
        <w:rPr>
          <w:spacing w:val="-3"/>
          <w:sz w:val="26"/>
        </w:rPr>
        <w:t> </w:t>
      </w:r>
      <w:r>
        <w:rPr>
          <w:sz w:val="26"/>
        </w:rPr>
        <w:t>6-7</w:t>
      </w:r>
      <w:r>
        <w:rPr>
          <w:spacing w:val="-1"/>
          <w:sz w:val="26"/>
        </w:rPr>
        <w:t> </w:t>
      </w:r>
      <w:r>
        <w:rPr>
          <w:sz w:val="26"/>
        </w:rPr>
        <w:t>лет.-</w:t>
      </w:r>
      <w:r>
        <w:rPr>
          <w:spacing w:val="-3"/>
          <w:sz w:val="26"/>
        </w:rPr>
        <w:t> </w:t>
      </w:r>
      <w:r>
        <w:rPr>
          <w:sz w:val="26"/>
        </w:rPr>
        <w:t>М.:</w:t>
      </w:r>
      <w:r>
        <w:rPr>
          <w:spacing w:val="-1"/>
          <w:sz w:val="26"/>
        </w:rPr>
        <w:t> </w:t>
      </w:r>
      <w:r>
        <w:rPr>
          <w:sz w:val="26"/>
        </w:rPr>
        <w:t>Мозайка- </w:t>
      </w:r>
      <w:r>
        <w:rPr>
          <w:spacing w:val="-2"/>
          <w:sz w:val="26"/>
        </w:rPr>
        <w:t>Синтез,2011г;</w:t>
      </w:r>
    </w:p>
    <w:p>
      <w:pPr>
        <w:pStyle w:val="ListParagraph"/>
        <w:numPr>
          <w:ilvl w:val="0"/>
          <w:numId w:val="81"/>
        </w:numPr>
        <w:tabs>
          <w:tab w:pos="1322" w:val="left" w:leader="none"/>
          <w:tab w:pos="2738" w:val="left" w:leader="none"/>
          <w:tab w:pos="3446" w:val="left" w:leader="none"/>
          <w:tab w:pos="4154" w:val="left" w:leader="none"/>
          <w:tab w:pos="6279" w:val="left" w:leader="none"/>
          <w:tab w:pos="6987" w:val="left" w:leader="none"/>
          <w:tab w:pos="9111" w:val="left" w:leader="none"/>
        </w:tabs>
        <w:spacing w:line="278" w:lineRule="auto" w:before="0" w:after="0"/>
        <w:ind w:left="614" w:right="5797" w:firstLine="0"/>
        <w:jc w:val="left"/>
        <w:rPr>
          <w:sz w:val="26"/>
        </w:rPr>
      </w:pPr>
      <w:r>
        <w:rPr>
          <w:spacing w:val="-2"/>
          <w:sz w:val="26"/>
        </w:rPr>
        <w:t>Дыбина</w:t>
      </w:r>
      <w:r>
        <w:rPr>
          <w:sz w:val="26"/>
        </w:rPr>
        <w:tab/>
      </w:r>
      <w:r>
        <w:rPr>
          <w:spacing w:val="-6"/>
          <w:sz w:val="26"/>
        </w:rPr>
        <w:t>О.</w:t>
      </w:r>
      <w:r>
        <w:rPr>
          <w:sz w:val="26"/>
        </w:rPr>
        <w:tab/>
      </w:r>
      <w:r>
        <w:rPr>
          <w:spacing w:val="-6"/>
          <w:sz w:val="26"/>
        </w:rPr>
        <w:t>В.</w:t>
      </w:r>
      <w:r>
        <w:rPr>
          <w:sz w:val="26"/>
        </w:rPr>
        <w:tab/>
      </w:r>
      <w:r>
        <w:rPr>
          <w:spacing w:val="-2"/>
          <w:sz w:val="26"/>
        </w:rPr>
        <w:t>«Ознакомление</w:t>
      </w:r>
      <w:r>
        <w:rPr>
          <w:sz w:val="26"/>
        </w:rPr>
        <w:tab/>
      </w:r>
      <w:r>
        <w:rPr>
          <w:spacing w:val="-10"/>
          <w:sz w:val="26"/>
        </w:rPr>
        <w:t>с</w:t>
      </w:r>
      <w:r>
        <w:rPr>
          <w:sz w:val="26"/>
        </w:rPr>
        <w:tab/>
      </w:r>
      <w:r>
        <w:rPr>
          <w:spacing w:val="-2"/>
          <w:sz w:val="26"/>
        </w:rPr>
        <w:t>предметными</w:t>
      </w:r>
      <w:r>
        <w:rPr>
          <w:sz w:val="26"/>
        </w:rPr>
        <w:tab/>
      </w:r>
      <w:r>
        <w:rPr>
          <w:spacing w:val="-2"/>
          <w:sz w:val="26"/>
        </w:rPr>
        <w:t>социальным </w:t>
      </w:r>
      <w:r>
        <w:rPr>
          <w:sz w:val="26"/>
        </w:rPr>
        <w:t>окружением. Средняя группа». Мозаика-Синтез. Москва, 2014;</w:t>
      </w:r>
    </w:p>
    <w:p>
      <w:pPr>
        <w:pStyle w:val="ListParagraph"/>
        <w:numPr>
          <w:ilvl w:val="0"/>
          <w:numId w:val="81"/>
        </w:numPr>
        <w:tabs>
          <w:tab w:pos="1322" w:val="left" w:leader="none"/>
          <w:tab w:pos="2738" w:val="left" w:leader="none"/>
          <w:tab w:pos="3446" w:val="left" w:leader="none"/>
          <w:tab w:pos="5571" w:val="left" w:leader="none"/>
          <w:tab w:pos="6279" w:val="left" w:leader="none"/>
          <w:tab w:pos="8403" w:val="left" w:leader="none"/>
        </w:tabs>
        <w:spacing w:line="276" w:lineRule="auto" w:before="0" w:after="0"/>
        <w:ind w:left="614" w:right="6505" w:firstLine="0"/>
        <w:jc w:val="left"/>
        <w:rPr>
          <w:sz w:val="26"/>
        </w:rPr>
      </w:pPr>
      <w:r>
        <w:rPr>
          <w:spacing w:val="-2"/>
          <w:sz w:val="26"/>
        </w:rPr>
        <w:t>Дыбина</w:t>
      </w:r>
      <w:r>
        <w:rPr>
          <w:sz w:val="26"/>
        </w:rPr>
        <w:tab/>
      </w:r>
      <w:r>
        <w:rPr>
          <w:spacing w:val="-4"/>
          <w:sz w:val="26"/>
        </w:rPr>
        <w:t>О.В.</w:t>
      </w:r>
      <w:r>
        <w:rPr>
          <w:sz w:val="26"/>
        </w:rPr>
        <w:tab/>
      </w:r>
      <w:r>
        <w:rPr>
          <w:spacing w:val="-2"/>
          <w:sz w:val="26"/>
        </w:rPr>
        <w:t>Ознакомление</w:t>
      </w:r>
      <w:r>
        <w:rPr>
          <w:sz w:val="26"/>
        </w:rPr>
        <w:tab/>
      </w:r>
      <w:r>
        <w:rPr>
          <w:spacing w:val="-10"/>
          <w:sz w:val="26"/>
        </w:rPr>
        <w:t>с</w:t>
      </w:r>
      <w:r>
        <w:rPr>
          <w:sz w:val="26"/>
        </w:rPr>
        <w:tab/>
      </w:r>
      <w:r>
        <w:rPr>
          <w:spacing w:val="-2"/>
          <w:sz w:val="26"/>
        </w:rPr>
        <w:t>предметными</w:t>
      </w:r>
      <w:r>
        <w:rPr>
          <w:sz w:val="26"/>
        </w:rPr>
        <w:tab/>
      </w:r>
      <w:r>
        <w:rPr>
          <w:spacing w:val="-2"/>
          <w:sz w:val="26"/>
        </w:rPr>
        <w:t>социальным </w:t>
      </w:r>
      <w:r>
        <w:rPr>
          <w:sz w:val="26"/>
        </w:rPr>
        <w:t>окружением. Вторая младшая группа. - Мозаика-Синтез Москва 2014;</w:t>
      </w:r>
    </w:p>
    <w:p>
      <w:pPr>
        <w:pStyle w:val="ListParagraph"/>
        <w:numPr>
          <w:ilvl w:val="0"/>
          <w:numId w:val="81"/>
        </w:numPr>
        <w:tabs>
          <w:tab w:pos="1322" w:val="left" w:leader="none"/>
        </w:tabs>
        <w:spacing w:line="240" w:lineRule="auto" w:before="0" w:after="0"/>
        <w:ind w:left="1322" w:right="0" w:hanging="708"/>
        <w:jc w:val="left"/>
        <w:rPr>
          <w:sz w:val="26"/>
        </w:rPr>
      </w:pPr>
      <w:r>
        <w:rPr>
          <w:sz w:val="26"/>
        </w:rPr>
        <w:t>Нишева</w:t>
      </w:r>
      <w:r>
        <w:rPr>
          <w:spacing w:val="-11"/>
          <w:sz w:val="26"/>
        </w:rPr>
        <w:t> </w:t>
      </w:r>
      <w:r>
        <w:rPr>
          <w:sz w:val="26"/>
        </w:rPr>
        <w:t>Н.В</w:t>
      </w:r>
      <w:r>
        <w:rPr>
          <w:spacing w:val="-8"/>
          <w:sz w:val="26"/>
        </w:rPr>
        <w:t> </w:t>
      </w:r>
      <w:r>
        <w:rPr>
          <w:sz w:val="26"/>
        </w:rPr>
        <w:t>«Организация</w:t>
      </w:r>
      <w:r>
        <w:rPr>
          <w:spacing w:val="-10"/>
          <w:sz w:val="26"/>
        </w:rPr>
        <w:t> </w:t>
      </w:r>
      <w:r>
        <w:rPr>
          <w:sz w:val="26"/>
        </w:rPr>
        <w:t>опытно-экспериментальной</w:t>
      </w:r>
      <w:r>
        <w:rPr>
          <w:spacing w:val="-10"/>
          <w:sz w:val="26"/>
        </w:rPr>
        <w:t> </w:t>
      </w:r>
      <w:r>
        <w:rPr>
          <w:sz w:val="26"/>
        </w:rPr>
        <w:t>работы</w:t>
      </w:r>
      <w:r>
        <w:rPr>
          <w:spacing w:val="-8"/>
          <w:sz w:val="26"/>
        </w:rPr>
        <w:t> </w:t>
      </w:r>
      <w:r>
        <w:rPr>
          <w:sz w:val="26"/>
        </w:rPr>
        <w:t>в</w:t>
      </w:r>
      <w:r>
        <w:rPr>
          <w:spacing w:val="-10"/>
          <w:sz w:val="26"/>
        </w:rPr>
        <w:t> </w:t>
      </w:r>
      <w:r>
        <w:rPr>
          <w:sz w:val="26"/>
        </w:rPr>
        <w:t>ДОУ»</w:t>
      </w:r>
      <w:r>
        <w:rPr>
          <w:spacing w:val="-10"/>
          <w:sz w:val="26"/>
        </w:rPr>
        <w:t> </w:t>
      </w:r>
      <w:r>
        <w:rPr>
          <w:sz w:val="26"/>
        </w:rPr>
        <w:t>1</w:t>
      </w:r>
      <w:r>
        <w:rPr>
          <w:spacing w:val="-10"/>
          <w:sz w:val="26"/>
        </w:rPr>
        <w:t> </w:t>
      </w:r>
      <w:r>
        <w:rPr>
          <w:sz w:val="26"/>
        </w:rPr>
        <w:t>выпуск</w:t>
      </w:r>
      <w:r>
        <w:rPr>
          <w:spacing w:val="-9"/>
          <w:sz w:val="26"/>
        </w:rPr>
        <w:t> </w:t>
      </w:r>
      <w:r>
        <w:rPr>
          <w:sz w:val="26"/>
        </w:rPr>
        <w:t>Издательство</w:t>
      </w:r>
      <w:r>
        <w:rPr>
          <w:spacing w:val="-10"/>
          <w:sz w:val="26"/>
        </w:rPr>
        <w:t> </w:t>
      </w:r>
      <w:r>
        <w:rPr>
          <w:sz w:val="26"/>
        </w:rPr>
        <w:t>Детство-пресс,</w:t>
      </w:r>
      <w:r>
        <w:rPr>
          <w:spacing w:val="-10"/>
          <w:sz w:val="26"/>
        </w:rPr>
        <w:t> </w:t>
      </w:r>
      <w:r>
        <w:rPr>
          <w:spacing w:val="-2"/>
          <w:sz w:val="26"/>
        </w:rPr>
        <w:t>2013;</w:t>
      </w:r>
    </w:p>
    <w:p>
      <w:pPr>
        <w:pStyle w:val="ListParagraph"/>
        <w:numPr>
          <w:ilvl w:val="0"/>
          <w:numId w:val="81"/>
        </w:numPr>
        <w:tabs>
          <w:tab w:pos="1322" w:val="left" w:leader="none"/>
        </w:tabs>
        <w:spacing w:line="240" w:lineRule="auto" w:before="40" w:after="0"/>
        <w:ind w:left="1322" w:right="0" w:hanging="708"/>
        <w:jc w:val="left"/>
        <w:rPr>
          <w:sz w:val="26"/>
        </w:rPr>
      </w:pPr>
      <w:r>
        <w:rPr>
          <w:sz w:val="26"/>
        </w:rPr>
        <w:t>Нишева</w:t>
      </w:r>
      <w:r>
        <w:rPr>
          <w:spacing w:val="-12"/>
          <w:sz w:val="26"/>
        </w:rPr>
        <w:t> </w:t>
      </w:r>
      <w:r>
        <w:rPr>
          <w:sz w:val="26"/>
        </w:rPr>
        <w:t>Н.В</w:t>
      </w:r>
      <w:r>
        <w:rPr>
          <w:spacing w:val="-9"/>
          <w:sz w:val="26"/>
        </w:rPr>
        <w:t> </w:t>
      </w:r>
      <w:r>
        <w:rPr>
          <w:sz w:val="26"/>
        </w:rPr>
        <w:t>«Организация</w:t>
      </w:r>
      <w:r>
        <w:rPr>
          <w:spacing w:val="-11"/>
          <w:sz w:val="26"/>
        </w:rPr>
        <w:t> </w:t>
      </w:r>
      <w:r>
        <w:rPr>
          <w:sz w:val="26"/>
        </w:rPr>
        <w:t>опытно-экспериментальной</w:t>
      </w:r>
      <w:r>
        <w:rPr>
          <w:spacing w:val="-11"/>
          <w:sz w:val="26"/>
        </w:rPr>
        <w:t> </w:t>
      </w:r>
      <w:r>
        <w:rPr>
          <w:sz w:val="26"/>
        </w:rPr>
        <w:t>работы</w:t>
      </w:r>
      <w:r>
        <w:rPr>
          <w:spacing w:val="-9"/>
          <w:sz w:val="26"/>
        </w:rPr>
        <w:t> </w:t>
      </w:r>
      <w:r>
        <w:rPr>
          <w:sz w:val="26"/>
        </w:rPr>
        <w:t>вДОУ»</w:t>
      </w:r>
      <w:r>
        <w:rPr>
          <w:spacing w:val="-12"/>
          <w:sz w:val="26"/>
        </w:rPr>
        <w:t> </w:t>
      </w:r>
      <w:r>
        <w:rPr>
          <w:sz w:val="26"/>
        </w:rPr>
        <w:t>2</w:t>
      </w:r>
      <w:r>
        <w:rPr>
          <w:spacing w:val="-10"/>
          <w:sz w:val="26"/>
        </w:rPr>
        <w:t> </w:t>
      </w:r>
      <w:r>
        <w:rPr>
          <w:sz w:val="26"/>
        </w:rPr>
        <w:t>выпуск</w:t>
      </w:r>
      <w:r>
        <w:rPr>
          <w:spacing w:val="-10"/>
          <w:sz w:val="26"/>
        </w:rPr>
        <w:t> </w:t>
      </w:r>
      <w:r>
        <w:rPr>
          <w:sz w:val="26"/>
        </w:rPr>
        <w:t>Издательство</w:t>
      </w:r>
      <w:r>
        <w:rPr>
          <w:spacing w:val="-11"/>
          <w:sz w:val="26"/>
        </w:rPr>
        <w:t> </w:t>
      </w:r>
      <w:r>
        <w:rPr>
          <w:sz w:val="26"/>
        </w:rPr>
        <w:t>Детство-пресс,</w:t>
      </w:r>
      <w:r>
        <w:rPr>
          <w:spacing w:val="-11"/>
          <w:sz w:val="26"/>
        </w:rPr>
        <w:t> </w:t>
      </w:r>
      <w:r>
        <w:rPr>
          <w:spacing w:val="-2"/>
          <w:sz w:val="26"/>
        </w:rPr>
        <w:t>2013;</w:t>
      </w:r>
    </w:p>
    <w:p>
      <w:pPr>
        <w:pStyle w:val="ListParagraph"/>
        <w:numPr>
          <w:ilvl w:val="0"/>
          <w:numId w:val="81"/>
        </w:numPr>
        <w:tabs>
          <w:tab w:pos="1322" w:val="left" w:leader="none"/>
        </w:tabs>
        <w:spacing w:line="240" w:lineRule="auto" w:before="44" w:after="0"/>
        <w:ind w:left="1322" w:right="0" w:hanging="708"/>
        <w:jc w:val="left"/>
        <w:rPr>
          <w:sz w:val="26"/>
        </w:rPr>
      </w:pPr>
      <w:r>
        <w:rPr>
          <w:sz w:val="26"/>
        </w:rPr>
        <w:t>Рыжова</w:t>
      </w:r>
      <w:r>
        <w:rPr>
          <w:spacing w:val="-9"/>
          <w:sz w:val="26"/>
        </w:rPr>
        <w:t> </w:t>
      </w:r>
      <w:r>
        <w:rPr>
          <w:sz w:val="26"/>
        </w:rPr>
        <w:t>Н.А</w:t>
      </w:r>
      <w:r>
        <w:rPr>
          <w:spacing w:val="-5"/>
          <w:sz w:val="26"/>
        </w:rPr>
        <w:t> </w:t>
      </w:r>
      <w:r>
        <w:rPr>
          <w:sz w:val="26"/>
        </w:rPr>
        <w:t>«Исследования</w:t>
      </w:r>
      <w:r>
        <w:rPr>
          <w:spacing w:val="-9"/>
          <w:sz w:val="26"/>
        </w:rPr>
        <w:t> </w:t>
      </w:r>
      <w:r>
        <w:rPr>
          <w:sz w:val="26"/>
        </w:rPr>
        <w:t>природы</w:t>
      </w:r>
      <w:r>
        <w:rPr>
          <w:spacing w:val="-6"/>
          <w:sz w:val="26"/>
        </w:rPr>
        <w:t> </w:t>
      </w:r>
      <w:r>
        <w:rPr>
          <w:sz w:val="26"/>
        </w:rPr>
        <w:t>в</w:t>
      </w:r>
      <w:r>
        <w:rPr>
          <w:spacing w:val="-9"/>
          <w:sz w:val="26"/>
        </w:rPr>
        <w:t> </w:t>
      </w:r>
      <w:r>
        <w:rPr>
          <w:sz w:val="26"/>
        </w:rPr>
        <w:t>детском</w:t>
      </w:r>
      <w:r>
        <w:rPr>
          <w:spacing w:val="-6"/>
          <w:sz w:val="26"/>
        </w:rPr>
        <w:t> </w:t>
      </w:r>
      <w:r>
        <w:rPr>
          <w:sz w:val="26"/>
        </w:rPr>
        <w:t>саду</w:t>
      </w:r>
      <w:r>
        <w:rPr>
          <w:spacing w:val="-13"/>
          <w:sz w:val="26"/>
        </w:rPr>
        <w:t> </w:t>
      </w:r>
      <w:r>
        <w:rPr>
          <w:sz w:val="26"/>
        </w:rPr>
        <w:t>.Мозаичный</w:t>
      </w:r>
      <w:r>
        <w:rPr>
          <w:spacing w:val="-8"/>
          <w:sz w:val="26"/>
        </w:rPr>
        <w:t> </w:t>
      </w:r>
      <w:r>
        <w:rPr>
          <w:spacing w:val="-2"/>
          <w:sz w:val="26"/>
        </w:rPr>
        <w:t>парк,2017</w:t>
      </w:r>
    </w:p>
    <w:p>
      <w:pPr>
        <w:pStyle w:val="ListParagraph"/>
        <w:numPr>
          <w:ilvl w:val="0"/>
          <w:numId w:val="81"/>
        </w:numPr>
        <w:tabs>
          <w:tab w:pos="1322" w:val="left" w:leader="none"/>
          <w:tab w:pos="1334" w:val="left" w:leader="none"/>
        </w:tabs>
        <w:spacing w:line="278" w:lineRule="auto" w:before="44" w:after="0"/>
        <w:ind w:left="1334" w:right="1549" w:hanging="721"/>
        <w:jc w:val="left"/>
        <w:rPr>
          <w:sz w:val="26"/>
        </w:rPr>
      </w:pPr>
      <w:r>
        <w:rPr>
          <w:sz w:val="26"/>
        </w:rPr>
        <w:t>Николаева</w:t>
      </w:r>
      <w:r>
        <w:rPr>
          <w:spacing w:val="-4"/>
          <w:sz w:val="26"/>
        </w:rPr>
        <w:t> </w:t>
      </w:r>
      <w:r>
        <w:rPr>
          <w:sz w:val="26"/>
        </w:rPr>
        <w:t>С.Н.</w:t>
      </w:r>
      <w:r>
        <w:rPr>
          <w:spacing w:val="-1"/>
          <w:sz w:val="26"/>
        </w:rPr>
        <w:t> </w:t>
      </w:r>
      <w:r>
        <w:rPr>
          <w:sz w:val="26"/>
        </w:rPr>
        <w:t>«Юный</w:t>
      </w:r>
      <w:r>
        <w:rPr>
          <w:spacing w:val="-4"/>
          <w:sz w:val="26"/>
        </w:rPr>
        <w:t> </w:t>
      </w:r>
      <w:r>
        <w:rPr>
          <w:sz w:val="26"/>
        </w:rPr>
        <w:t>эколог»</w:t>
      </w:r>
      <w:r>
        <w:rPr>
          <w:spacing w:val="-5"/>
          <w:sz w:val="26"/>
        </w:rPr>
        <w:t> </w:t>
      </w:r>
      <w:r>
        <w:rPr>
          <w:sz w:val="26"/>
        </w:rPr>
        <w:t>программа</w:t>
      </w:r>
      <w:r>
        <w:rPr>
          <w:spacing w:val="-4"/>
          <w:sz w:val="26"/>
        </w:rPr>
        <w:t> </w:t>
      </w:r>
      <w:r>
        <w:rPr>
          <w:sz w:val="26"/>
        </w:rPr>
        <w:t>экологического</w:t>
      </w:r>
      <w:r>
        <w:rPr>
          <w:spacing w:val="-4"/>
          <w:sz w:val="26"/>
        </w:rPr>
        <w:t> </w:t>
      </w:r>
      <w:r>
        <w:rPr>
          <w:sz w:val="26"/>
        </w:rPr>
        <w:t>воспитания</w:t>
      </w:r>
      <w:r>
        <w:rPr>
          <w:spacing w:val="-2"/>
          <w:sz w:val="26"/>
        </w:rPr>
        <w:t> </w:t>
      </w:r>
      <w:r>
        <w:rPr>
          <w:sz w:val="26"/>
        </w:rPr>
        <w:t>в</w:t>
      </w:r>
      <w:r>
        <w:rPr>
          <w:spacing w:val="-4"/>
          <w:sz w:val="26"/>
        </w:rPr>
        <w:t> </w:t>
      </w:r>
      <w:r>
        <w:rPr>
          <w:sz w:val="26"/>
        </w:rPr>
        <w:t>детском</w:t>
      </w:r>
      <w:r>
        <w:rPr>
          <w:spacing w:val="-4"/>
          <w:sz w:val="26"/>
        </w:rPr>
        <w:t> </w:t>
      </w:r>
      <w:r>
        <w:rPr>
          <w:sz w:val="26"/>
        </w:rPr>
        <w:t>саду»</w:t>
      </w:r>
      <w:r>
        <w:rPr>
          <w:spacing w:val="-2"/>
          <w:sz w:val="26"/>
        </w:rPr>
        <w:t> </w:t>
      </w:r>
      <w:r>
        <w:rPr>
          <w:sz w:val="26"/>
        </w:rPr>
        <w:t>Мозаика-Синтез.</w:t>
      </w:r>
      <w:r>
        <w:rPr>
          <w:spacing w:val="-1"/>
          <w:sz w:val="26"/>
        </w:rPr>
        <w:t> </w:t>
      </w:r>
      <w:r>
        <w:rPr>
          <w:sz w:val="26"/>
        </w:rPr>
        <w:t>Москва,</w:t>
      </w:r>
      <w:r>
        <w:rPr>
          <w:spacing w:val="-4"/>
          <w:sz w:val="26"/>
        </w:rPr>
        <w:t> </w:t>
      </w:r>
      <w:r>
        <w:rPr>
          <w:sz w:val="26"/>
        </w:rPr>
        <w:t>2010; Система работы в младшей группе: 3-4 года. Юный эколог. С.Н. Николаева.</w:t>
      </w:r>
    </w:p>
    <w:p>
      <w:pPr>
        <w:spacing w:line="295" w:lineRule="exact" w:before="0"/>
        <w:ind w:left="1334" w:right="0" w:firstLine="0"/>
        <w:jc w:val="left"/>
        <w:rPr>
          <w:sz w:val="26"/>
        </w:rPr>
      </w:pPr>
      <w:r>
        <w:rPr>
          <w:sz w:val="26"/>
        </w:rPr>
        <w:t>Система</w:t>
      </w:r>
      <w:r>
        <w:rPr>
          <w:spacing w:val="-8"/>
          <w:sz w:val="26"/>
        </w:rPr>
        <w:t> </w:t>
      </w:r>
      <w:r>
        <w:rPr>
          <w:sz w:val="26"/>
        </w:rPr>
        <w:t>работы</w:t>
      </w:r>
      <w:r>
        <w:rPr>
          <w:spacing w:val="-7"/>
          <w:sz w:val="26"/>
        </w:rPr>
        <w:t> </w:t>
      </w:r>
      <w:r>
        <w:rPr>
          <w:sz w:val="26"/>
        </w:rPr>
        <w:t>в</w:t>
      </w:r>
      <w:r>
        <w:rPr>
          <w:spacing w:val="-7"/>
          <w:sz w:val="26"/>
        </w:rPr>
        <w:t> </w:t>
      </w:r>
      <w:r>
        <w:rPr>
          <w:sz w:val="26"/>
        </w:rPr>
        <w:t>средней</w:t>
      </w:r>
      <w:r>
        <w:rPr>
          <w:spacing w:val="-6"/>
          <w:sz w:val="26"/>
        </w:rPr>
        <w:t> </w:t>
      </w:r>
      <w:r>
        <w:rPr>
          <w:sz w:val="26"/>
        </w:rPr>
        <w:t>группе:</w:t>
      </w:r>
      <w:r>
        <w:rPr>
          <w:spacing w:val="-6"/>
          <w:sz w:val="26"/>
        </w:rPr>
        <w:t> </w:t>
      </w:r>
      <w:r>
        <w:rPr>
          <w:sz w:val="26"/>
        </w:rPr>
        <w:t>4-5</w:t>
      </w:r>
      <w:r>
        <w:rPr>
          <w:spacing w:val="-8"/>
          <w:sz w:val="26"/>
        </w:rPr>
        <w:t> </w:t>
      </w:r>
      <w:r>
        <w:rPr>
          <w:sz w:val="26"/>
        </w:rPr>
        <w:t>лет.</w:t>
      </w:r>
      <w:r>
        <w:rPr>
          <w:spacing w:val="-4"/>
          <w:sz w:val="26"/>
        </w:rPr>
        <w:t> </w:t>
      </w:r>
      <w:r>
        <w:rPr>
          <w:sz w:val="26"/>
        </w:rPr>
        <w:t>Юный</w:t>
      </w:r>
      <w:r>
        <w:rPr>
          <w:spacing w:val="-7"/>
          <w:sz w:val="26"/>
        </w:rPr>
        <w:t> </w:t>
      </w:r>
      <w:r>
        <w:rPr>
          <w:sz w:val="26"/>
        </w:rPr>
        <w:t>эколог.</w:t>
      </w:r>
      <w:r>
        <w:rPr>
          <w:spacing w:val="-8"/>
          <w:sz w:val="26"/>
        </w:rPr>
        <w:t> </w:t>
      </w:r>
      <w:r>
        <w:rPr>
          <w:sz w:val="26"/>
        </w:rPr>
        <w:t>С.Н.</w:t>
      </w:r>
      <w:r>
        <w:rPr>
          <w:spacing w:val="-5"/>
          <w:sz w:val="26"/>
        </w:rPr>
        <w:t> </w:t>
      </w:r>
      <w:r>
        <w:rPr>
          <w:spacing w:val="-2"/>
          <w:sz w:val="26"/>
        </w:rPr>
        <w:t>Николаева.</w:t>
      </w:r>
    </w:p>
    <w:p>
      <w:pPr>
        <w:spacing w:after="0" w:line="295" w:lineRule="exact"/>
        <w:jc w:val="left"/>
        <w:rPr>
          <w:sz w:val="26"/>
        </w:rPr>
        <w:sectPr>
          <w:headerReference w:type="default" r:id="rId10"/>
          <w:footerReference w:type="default" r:id="rId11"/>
          <w:pgSz w:w="16850" w:h="11920" w:orient="landscape"/>
          <w:pgMar w:header="2" w:footer="1091" w:top="240" w:bottom="1280" w:left="425" w:right="141"/>
        </w:sectPr>
      </w:pPr>
    </w:p>
    <w:p>
      <w:pPr>
        <w:pStyle w:val="BodyText"/>
        <w:spacing w:before="204"/>
        <w:rPr>
          <w:sz w:val="26"/>
        </w:rPr>
      </w:pPr>
    </w:p>
    <w:p>
      <w:pPr>
        <w:spacing w:before="1"/>
        <w:ind w:left="1334" w:right="0" w:firstLine="0"/>
        <w:jc w:val="left"/>
        <w:rPr>
          <w:sz w:val="26"/>
        </w:rPr>
      </w:pPr>
      <w:r>
        <w:rPr>
          <w:sz w:val="26"/>
        </w:rPr>
        <w:t>Система</w:t>
      </w:r>
      <w:r>
        <w:rPr>
          <w:spacing w:val="-8"/>
          <w:sz w:val="26"/>
        </w:rPr>
        <w:t> </w:t>
      </w:r>
      <w:r>
        <w:rPr>
          <w:sz w:val="26"/>
        </w:rPr>
        <w:t>работы</w:t>
      </w:r>
      <w:r>
        <w:rPr>
          <w:spacing w:val="-8"/>
          <w:sz w:val="26"/>
        </w:rPr>
        <w:t> </w:t>
      </w:r>
      <w:r>
        <w:rPr>
          <w:sz w:val="26"/>
        </w:rPr>
        <w:t>в</w:t>
      </w:r>
      <w:r>
        <w:rPr>
          <w:spacing w:val="-6"/>
          <w:sz w:val="26"/>
        </w:rPr>
        <w:t> </w:t>
      </w:r>
      <w:r>
        <w:rPr>
          <w:sz w:val="26"/>
        </w:rPr>
        <w:t>старшей</w:t>
      </w:r>
      <w:r>
        <w:rPr>
          <w:spacing w:val="-6"/>
          <w:sz w:val="26"/>
        </w:rPr>
        <w:t> </w:t>
      </w:r>
      <w:r>
        <w:rPr>
          <w:sz w:val="26"/>
        </w:rPr>
        <w:t>группе:</w:t>
      </w:r>
      <w:r>
        <w:rPr>
          <w:spacing w:val="-7"/>
          <w:sz w:val="26"/>
        </w:rPr>
        <w:t> </w:t>
      </w:r>
      <w:r>
        <w:rPr>
          <w:sz w:val="26"/>
        </w:rPr>
        <w:t>5-6</w:t>
      </w:r>
      <w:r>
        <w:rPr>
          <w:spacing w:val="-7"/>
          <w:sz w:val="26"/>
        </w:rPr>
        <w:t> </w:t>
      </w:r>
      <w:r>
        <w:rPr>
          <w:sz w:val="26"/>
        </w:rPr>
        <w:t>лет.</w:t>
      </w:r>
      <w:r>
        <w:rPr>
          <w:spacing w:val="-5"/>
          <w:sz w:val="26"/>
        </w:rPr>
        <w:t> </w:t>
      </w:r>
      <w:r>
        <w:rPr>
          <w:sz w:val="26"/>
        </w:rPr>
        <w:t>Юный</w:t>
      </w:r>
      <w:r>
        <w:rPr>
          <w:spacing w:val="-7"/>
          <w:sz w:val="26"/>
        </w:rPr>
        <w:t> </w:t>
      </w:r>
      <w:r>
        <w:rPr>
          <w:sz w:val="26"/>
        </w:rPr>
        <w:t>эколог.</w:t>
      </w:r>
      <w:r>
        <w:rPr>
          <w:spacing w:val="-8"/>
          <w:sz w:val="26"/>
        </w:rPr>
        <w:t> </w:t>
      </w:r>
      <w:r>
        <w:rPr>
          <w:sz w:val="26"/>
        </w:rPr>
        <w:t>С.Н.</w:t>
      </w:r>
      <w:r>
        <w:rPr>
          <w:spacing w:val="-7"/>
          <w:sz w:val="26"/>
        </w:rPr>
        <w:t> </w:t>
      </w:r>
      <w:r>
        <w:rPr>
          <w:spacing w:val="-2"/>
          <w:sz w:val="26"/>
        </w:rPr>
        <w:t>Николаева.</w:t>
      </w:r>
    </w:p>
    <w:p>
      <w:pPr>
        <w:spacing w:before="44"/>
        <w:ind w:left="1334" w:right="0" w:firstLine="0"/>
        <w:jc w:val="left"/>
        <w:rPr>
          <w:sz w:val="26"/>
        </w:rPr>
      </w:pPr>
      <w:r>
        <w:rPr>
          <w:sz w:val="26"/>
        </w:rPr>
        <w:t>Система</w:t>
      </w:r>
      <w:r>
        <w:rPr>
          <w:spacing w:val="53"/>
          <w:sz w:val="26"/>
        </w:rPr>
        <w:t> </w:t>
      </w:r>
      <w:r>
        <w:rPr>
          <w:sz w:val="26"/>
        </w:rPr>
        <w:t>работы</w:t>
      </w:r>
      <w:r>
        <w:rPr>
          <w:spacing w:val="56"/>
          <w:sz w:val="26"/>
        </w:rPr>
        <w:t> </w:t>
      </w:r>
      <w:r>
        <w:rPr>
          <w:sz w:val="26"/>
        </w:rPr>
        <w:t>в</w:t>
      </w:r>
      <w:r>
        <w:rPr>
          <w:spacing w:val="56"/>
          <w:sz w:val="26"/>
        </w:rPr>
        <w:t> </w:t>
      </w:r>
      <w:r>
        <w:rPr>
          <w:sz w:val="26"/>
        </w:rPr>
        <w:t>подготовительной</w:t>
      </w:r>
      <w:r>
        <w:rPr>
          <w:spacing w:val="58"/>
          <w:sz w:val="26"/>
        </w:rPr>
        <w:t> </w:t>
      </w:r>
      <w:r>
        <w:rPr>
          <w:sz w:val="26"/>
        </w:rPr>
        <w:t>к</w:t>
      </w:r>
      <w:r>
        <w:rPr>
          <w:spacing w:val="56"/>
          <w:sz w:val="26"/>
        </w:rPr>
        <w:t> </w:t>
      </w:r>
      <w:r>
        <w:rPr>
          <w:sz w:val="26"/>
        </w:rPr>
        <w:t>школе</w:t>
      </w:r>
      <w:r>
        <w:rPr>
          <w:spacing w:val="56"/>
          <w:sz w:val="26"/>
        </w:rPr>
        <w:t> </w:t>
      </w:r>
      <w:r>
        <w:rPr>
          <w:sz w:val="26"/>
        </w:rPr>
        <w:t>группе:</w:t>
      </w:r>
      <w:r>
        <w:rPr>
          <w:spacing w:val="58"/>
          <w:sz w:val="26"/>
        </w:rPr>
        <w:t> </w:t>
      </w:r>
      <w:r>
        <w:rPr>
          <w:sz w:val="26"/>
        </w:rPr>
        <w:t>6-7</w:t>
      </w:r>
      <w:r>
        <w:rPr>
          <w:spacing w:val="56"/>
          <w:sz w:val="26"/>
        </w:rPr>
        <w:t> </w:t>
      </w:r>
      <w:r>
        <w:rPr>
          <w:sz w:val="26"/>
        </w:rPr>
        <w:t>лет.</w:t>
      </w:r>
      <w:r>
        <w:rPr>
          <w:spacing w:val="55"/>
          <w:sz w:val="26"/>
        </w:rPr>
        <w:t> </w:t>
      </w:r>
      <w:r>
        <w:rPr>
          <w:sz w:val="26"/>
        </w:rPr>
        <w:t>Юный</w:t>
      </w:r>
      <w:r>
        <w:rPr>
          <w:spacing w:val="54"/>
          <w:sz w:val="26"/>
        </w:rPr>
        <w:t> </w:t>
      </w:r>
      <w:r>
        <w:rPr>
          <w:sz w:val="26"/>
        </w:rPr>
        <w:t>эколог.</w:t>
      </w:r>
      <w:r>
        <w:rPr>
          <w:spacing w:val="56"/>
          <w:sz w:val="26"/>
        </w:rPr>
        <w:t> </w:t>
      </w:r>
      <w:r>
        <w:rPr>
          <w:sz w:val="26"/>
        </w:rPr>
        <w:t>С.Н.</w:t>
      </w:r>
      <w:r>
        <w:rPr>
          <w:spacing w:val="-5"/>
          <w:sz w:val="26"/>
        </w:rPr>
        <w:t> </w:t>
      </w:r>
      <w:r>
        <w:rPr>
          <w:spacing w:val="-2"/>
          <w:sz w:val="26"/>
        </w:rPr>
        <w:t>Николаева.</w:t>
      </w:r>
    </w:p>
    <w:p>
      <w:pPr>
        <w:pStyle w:val="ListParagraph"/>
        <w:numPr>
          <w:ilvl w:val="0"/>
          <w:numId w:val="81"/>
        </w:numPr>
        <w:tabs>
          <w:tab w:pos="1322" w:val="left" w:leader="none"/>
        </w:tabs>
        <w:spacing w:line="276" w:lineRule="auto" w:before="47" w:after="0"/>
        <w:ind w:left="614" w:right="1239" w:firstLine="0"/>
        <w:jc w:val="left"/>
        <w:rPr>
          <w:sz w:val="26"/>
        </w:rPr>
      </w:pPr>
      <w:r>
        <w:rPr>
          <w:sz w:val="26"/>
        </w:rPr>
        <w:t>Марудова</w:t>
      </w:r>
      <w:r>
        <w:rPr>
          <w:spacing w:val="-1"/>
          <w:sz w:val="26"/>
        </w:rPr>
        <w:t> </w:t>
      </w:r>
      <w:r>
        <w:rPr>
          <w:sz w:val="26"/>
        </w:rPr>
        <w:t>Е.В</w:t>
      </w:r>
      <w:r>
        <w:rPr>
          <w:spacing w:val="-4"/>
          <w:sz w:val="26"/>
        </w:rPr>
        <w:t> </w:t>
      </w:r>
      <w:r>
        <w:rPr>
          <w:sz w:val="26"/>
        </w:rPr>
        <w:t>“Ознакомление</w:t>
      </w:r>
      <w:r>
        <w:rPr>
          <w:spacing w:val="-4"/>
          <w:sz w:val="26"/>
        </w:rPr>
        <w:t> </w:t>
      </w:r>
      <w:r>
        <w:rPr>
          <w:sz w:val="26"/>
        </w:rPr>
        <w:t>дошкольников</w:t>
      </w:r>
      <w:r>
        <w:rPr>
          <w:spacing w:val="-4"/>
          <w:sz w:val="26"/>
        </w:rPr>
        <w:t> </w:t>
      </w:r>
      <w:r>
        <w:rPr>
          <w:sz w:val="26"/>
        </w:rPr>
        <w:t>с</w:t>
      </w:r>
      <w:r>
        <w:rPr>
          <w:spacing w:val="-1"/>
          <w:sz w:val="26"/>
        </w:rPr>
        <w:t> </w:t>
      </w:r>
      <w:r>
        <w:rPr>
          <w:sz w:val="26"/>
        </w:rPr>
        <w:t>окружающим</w:t>
      </w:r>
      <w:r>
        <w:rPr>
          <w:spacing w:val="-4"/>
          <w:sz w:val="26"/>
        </w:rPr>
        <w:t> </w:t>
      </w:r>
      <w:r>
        <w:rPr>
          <w:sz w:val="26"/>
        </w:rPr>
        <w:t>миром.</w:t>
      </w:r>
      <w:r>
        <w:rPr>
          <w:spacing w:val="-2"/>
          <w:sz w:val="26"/>
        </w:rPr>
        <w:t> </w:t>
      </w:r>
      <w:r>
        <w:rPr>
          <w:sz w:val="26"/>
        </w:rPr>
        <w:t>Экспериментирование.</w:t>
      </w:r>
      <w:r>
        <w:rPr>
          <w:spacing w:val="-4"/>
          <w:sz w:val="26"/>
        </w:rPr>
        <w:t> </w:t>
      </w:r>
      <w:r>
        <w:rPr>
          <w:sz w:val="26"/>
        </w:rPr>
        <w:t>СПб</w:t>
      </w:r>
      <w:r>
        <w:rPr>
          <w:spacing w:val="-1"/>
          <w:sz w:val="26"/>
        </w:rPr>
        <w:t> </w:t>
      </w:r>
      <w:r>
        <w:rPr>
          <w:sz w:val="26"/>
        </w:rPr>
        <w:t>«Издательство</w:t>
      </w:r>
      <w:r>
        <w:rPr>
          <w:spacing w:val="-2"/>
          <w:sz w:val="26"/>
        </w:rPr>
        <w:t> </w:t>
      </w:r>
      <w:r>
        <w:rPr>
          <w:sz w:val="26"/>
        </w:rPr>
        <w:t>«Детство- Пресс», 2016;</w:t>
      </w:r>
    </w:p>
    <w:p>
      <w:pPr>
        <w:pStyle w:val="ListParagraph"/>
        <w:numPr>
          <w:ilvl w:val="0"/>
          <w:numId w:val="81"/>
        </w:numPr>
        <w:tabs>
          <w:tab w:pos="1322" w:val="left" w:leader="none"/>
        </w:tabs>
        <w:spacing w:line="298" w:lineRule="exact" w:before="0" w:after="0"/>
        <w:ind w:left="1322" w:right="0" w:hanging="708"/>
        <w:jc w:val="left"/>
        <w:rPr>
          <w:sz w:val="26"/>
        </w:rPr>
      </w:pPr>
      <w:r>
        <w:rPr>
          <w:sz w:val="26"/>
        </w:rPr>
        <w:t>Дыбина</w:t>
      </w:r>
      <w:r>
        <w:rPr>
          <w:spacing w:val="-8"/>
          <w:sz w:val="26"/>
        </w:rPr>
        <w:t> </w:t>
      </w:r>
      <w:r>
        <w:rPr>
          <w:sz w:val="26"/>
        </w:rPr>
        <w:t>О.В.</w:t>
      </w:r>
      <w:r>
        <w:rPr>
          <w:spacing w:val="-8"/>
          <w:sz w:val="26"/>
        </w:rPr>
        <w:t> </w:t>
      </w:r>
      <w:r>
        <w:rPr>
          <w:sz w:val="26"/>
        </w:rPr>
        <w:t>Из</w:t>
      </w:r>
      <w:r>
        <w:rPr>
          <w:spacing w:val="-7"/>
          <w:sz w:val="26"/>
        </w:rPr>
        <w:t> </w:t>
      </w:r>
      <w:r>
        <w:rPr>
          <w:sz w:val="26"/>
        </w:rPr>
        <w:t>чего</w:t>
      </w:r>
      <w:r>
        <w:rPr>
          <w:spacing w:val="-6"/>
          <w:sz w:val="26"/>
        </w:rPr>
        <w:t> </w:t>
      </w:r>
      <w:r>
        <w:rPr>
          <w:sz w:val="26"/>
        </w:rPr>
        <w:t>сделаны</w:t>
      </w:r>
      <w:r>
        <w:rPr>
          <w:spacing w:val="-7"/>
          <w:sz w:val="26"/>
        </w:rPr>
        <w:t> </w:t>
      </w:r>
      <w:r>
        <w:rPr>
          <w:sz w:val="26"/>
        </w:rPr>
        <w:t>предметы.</w:t>
      </w:r>
      <w:r>
        <w:rPr>
          <w:spacing w:val="-8"/>
          <w:sz w:val="26"/>
        </w:rPr>
        <w:t> </w:t>
      </w:r>
      <w:r>
        <w:rPr>
          <w:sz w:val="26"/>
        </w:rPr>
        <w:t>ТЦ</w:t>
      </w:r>
      <w:r>
        <w:rPr>
          <w:spacing w:val="-8"/>
          <w:sz w:val="26"/>
        </w:rPr>
        <w:t> </w:t>
      </w:r>
      <w:r>
        <w:rPr>
          <w:sz w:val="26"/>
        </w:rPr>
        <w:t>«Сфера»,</w:t>
      </w:r>
      <w:r>
        <w:rPr>
          <w:spacing w:val="-7"/>
          <w:sz w:val="26"/>
        </w:rPr>
        <w:t> </w:t>
      </w:r>
      <w:r>
        <w:rPr>
          <w:spacing w:val="-2"/>
          <w:sz w:val="26"/>
        </w:rPr>
        <w:t>2005;</w:t>
      </w:r>
    </w:p>
    <w:p>
      <w:pPr>
        <w:pStyle w:val="ListParagraph"/>
        <w:numPr>
          <w:ilvl w:val="0"/>
          <w:numId w:val="81"/>
        </w:numPr>
        <w:tabs>
          <w:tab w:pos="1322" w:val="left" w:leader="none"/>
        </w:tabs>
        <w:spacing w:line="240" w:lineRule="auto" w:before="47" w:after="0"/>
        <w:ind w:left="1322" w:right="0" w:hanging="708"/>
        <w:jc w:val="left"/>
        <w:rPr>
          <w:sz w:val="26"/>
        </w:rPr>
      </w:pPr>
      <w:r>
        <w:rPr>
          <w:sz w:val="26"/>
        </w:rPr>
        <w:t>Быбина</w:t>
      </w:r>
      <w:r>
        <w:rPr>
          <w:spacing w:val="-9"/>
          <w:sz w:val="26"/>
        </w:rPr>
        <w:t> </w:t>
      </w:r>
      <w:r>
        <w:rPr>
          <w:sz w:val="26"/>
        </w:rPr>
        <w:t>О.В.,</w:t>
      </w:r>
      <w:r>
        <w:rPr>
          <w:spacing w:val="-8"/>
          <w:sz w:val="26"/>
        </w:rPr>
        <w:t> </w:t>
      </w:r>
      <w:r>
        <w:rPr>
          <w:sz w:val="26"/>
        </w:rPr>
        <w:t>Рахманинова</w:t>
      </w:r>
      <w:r>
        <w:rPr>
          <w:spacing w:val="-9"/>
          <w:sz w:val="26"/>
        </w:rPr>
        <w:t> </w:t>
      </w:r>
      <w:r>
        <w:rPr>
          <w:sz w:val="26"/>
        </w:rPr>
        <w:t>Н.П.,</w:t>
      </w:r>
      <w:r>
        <w:rPr>
          <w:spacing w:val="-7"/>
          <w:sz w:val="26"/>
        </w:rPr>
        <w:t> </w:t>
      </w:r>
      <w:r>
        <w:rPr>
          <w:sz w:val="26"/>
        </w:rPr>
        <w:t>Щетинина</w:t>
      </w:r>
      <w:r>
        <w:rPr>
          <w:spacing w:val="-9"/>
          <w:sz w:val="26"/>
        </w:rPr>
        <w:t> </w:t>
      </w:r>
      <w:r>
        <w:rPr>
          <w:sz w:val="26"/>
        </w:rPr>
        <w:t>В.В.</w:t>
      </w:r>
      <w:r>
        <w:rPr>
          <w:spacing w:val="-7"/>
          <w:sz w:val="26"/>
        </w:rPr>
        <w:t> </w:t>
      </w:r>
      <w:r>
        <w:rPr>
          <w:sz w:val="26"/>
        </w:rPr>
        <w:t>Неизвестное</w:t>
      </w:r>
      <w:r>
        <w:rPr>
          <w:spacing w:val="-9"/>
          <w:sz w:val="26"/>
        </w:rPr>
        <w:t> </w:t>
      </w:r>
      <w:r>
        <w:rPr>
          <w:sz w:val="26"/>
        </w:rPr>
        <w:t>рядом.</w:t>
      </w:r>
      <w:r>
        <w:rPr>
          <w:spacing w:val="-9"/>
          <w:sz w:val="26"/>
        </w:rPr>
        <w:t> </w:t>
      </w:r>
      <w:r>
        <w:rPr>
          <w:sz w:val="26"/>
        </w:rPr>
        <w:t>ТЦ</w:t>
      </w:r>
      <w:r>
        <w:rPr>
          <w:spacing w:val="-4"/>
          <w:sz w:val="26"/>
        </w:rPr>
        <w:t> </w:t>
      </w:r>
      <w:r>
        <w:rPr>
          <w:sz w:val="26"/>
        </w:rPr>
        <w:t>«Сфера</w:t>
      </w:r>
      <w:r>
        <w:rPr>
          <w:spacing w:val="-6"/>
          <w:sz w:val="26"/>
        </w:rPr>
        <w:t> </w:t>
      </w:r>
      <w:r>
        <w:rPr>
          <w:sz w:val="26"/>
        </w:rPr>
        <w:t>«,</w:t>
      </w:r>
      <w:r>
        <w:rPr>
          <w:spacing w:val="-9"/>
          <w:sz w:val="26"/>
        </w:rPr>
        <w:t> </w:t>
      </w:r>
      <w:r>
        <w:rPr>
          <w:spacing w:val="-2"/>
          <w:sz w:val="26"/>
        </w:rPr>
        <w:t>2004;</w:t>
      </w:r>
    </w:p>
    <w:p>
      <w:pPr>
        <w:pStyle w:val="ListParagraph"/>
        <w:numPr>
          <w:ilvl w:val="0"/>
          <w:numId w:val="81"/>
        </w:numPr>
        <w:tabs>
          <w:tab w:pos="1322" w:val="left" w:leader="none"/>
        </w:tabs>
        <w:spacing w:line="240" w:lineRule="auto" w:before="44" w:after="0"/>
        <w:ind w:left="1322" w:right="0" w:hanging="708"/>
        <w:jc w:val="left"/>
        <w:rPr>
          <w:sz w:val="26"/>
        </w:rPr>
      </w:pPr>
      <w:r>
        <w:rPr>
          <w:sz w:val="26"/>
        </w:rPr>
        <w:t>Организация</w:t>
      </w:r>
      <w:r>
        <w:rPr>
          <w:spacing w:val="-14"/>
          <w:sz w:val="26"/>
        </w:rPr>
        <w:t> </w:t>
      </w:r>
      <w:r>
        <w:rPr>
          <w:sz w:val="26"/>
        </w:rPr>
        <w:t>экспериментальной</w:t>
      </w:r>
      <w:r>
        <w:rPr>
          <w:spacing w:val="-13"/>
          <w:sz w:val="26"/>
        </w:rPr>
        <w:t> </w:t>
      </w:r>
      <w:r>
        <w:rPr>
          <w:sz w:val="26"/>
        </w:rPr>
        <w:t>деятельности</w:t>
      </w:r>
      <w:r>
        <w:rPr>
          <w:spacing w:val="-13"/>
          <w:sz w:val="26"/>
        </w:rPr>
        <w:t> </w:t>
      </w:r>
      <w:r>
        <w:rPr>
          <w:sz w:val="26"/>
        </w:rPr>
        <w:t>дошкольников</w:t>
      </w:r>
      <w:r>
        <w:rPr>
          <w:spacing w:val="-13"/>
          <w:sz w:val="26"/>
        </w:rPr>
        <w:t> </w:t>
      </w:r>
      <w:r>
        <w:rPr>
          <w:sz w:val="26"/>
        </w:rPr>
        <w:t>под</w:t>
      </w:r>
      <w:r>
        <w:rPr>
          <w:spacing w:val="-13"/>
          <w:sz w:val="26"/>
        </w:rPr>
        <w:t> </w:t>
      </w:r>
      <w:r>
        <w:rPr>
          <w:sz w:val="26"/>
        </w:rPr>
        <w:t>редкцией</w:t>
      </w:r>
      <w:r>
        <w:rPr>
          <w:spacing w:val="-11"/>
          <w:sz w:val="26"/>
        </w:rPr>
        <w:t> </w:t>
      </w:r>
      <w:r>
        <w:rPr>
          <w:sz w:val="26"/>
        </w:rPr>
        <w:t>Прохоровой</w:t>
      </w:r>
      <w:r>
        <w:rPr>
          <w:spacing w:val="-13"/>
          <w:sz w:val="26"/>
        </w:rPr>
        <w:t> </w:t>
      </w:r>
      <w:r>
        <w:rPr>
          <w:sz w:val="26"/>
        </w:rPr>
        <w:t>Л.Н.</w:t>
      </w:r>
      <w:r>
        <w:rPr>
          <w:spacing w:val="-11"/>
          <w:sz w:val="26"/>
        </w:rPr>
        <w:t> </w:t>
      </w:r>
      <w:r>
        <w:rPr>
          <w:sz w:val="26"/>
        </w:rPr>
        <w:t>«Арктики»,</w:t>
      </w:r>
      <w:r>
        <w:rPr>
          <w:spacing w:val="-12"/>
          <w:sz w:val="26"/>
        </w:rPr>
        <w:t> </w:t>
      </w:r>
      <w:r>
        <w:rPr>
          <w:spacing w:val="-2"/>
          <w:sz w:val="26"/>
        </w:rPr>
        <w:t>2003;</w:t>
      </w:r>
    </w:p>
    <w:p>
      <w:pPr>
        <w:pStyle w:val="Heading1"/>
        <w:numPr>
          <w:ilvl w:val="2"/>
          <w:numId w:val="21"/>
        </w:numPr>
        <w:tabs>
          <w:tab w:pos="1313" w:val="left" w:leader="none"/>
        </w:tabs>
        <w:spacing w:line="240" w:lineRule="auto" w:before="124" w:after="0"/>
        <w:ind w:left="1313" w:right="0" w:hanging="699"/>
        <w:jc w:val="left"/>
      </w:pPr>
      <w:r>
        <w:rPr/>
        <w:t>Познавательная</w:t>
      </w:r>
      <w:r>
        <w:rPr>
          <w:spacing w:val="-10"/>
        </w:rPr>
        <w:t> </w:t>
      </w:r>
      <w:r>
        <w:rPr/>
        <w:t>область</w:t>
      </w:r>
      <w:r>
        <w:rPr>
          <w:spacing w:val="-7"/>
        </w:rPr>
        <w:t> </w:t>
      </w:r>
      <w:r>
        <w:rPr/>
        <w:t>«Речевое</w:t>
      </w:r>
      <w:r>
        <w:rPr>
          <w:spacing w:val="-8"/>
        </w:rPr>
        <w:t> </w:t>
      </w:r>
      <w:r>
        <w:rPr/>
        <w:t>развитие»</w:t>
      </w:r>
      <w:r>
        <w:rPr>
          <w:spacing w:val="-7"/>
        </w:rPr>
        <w:t> </w:t>
      </w:r>
      <w:r>
        <w:rPr/>
        <w:t>(п.20.</w:t>
      </w:r>
      <w:r>
        <w:rPr>
          <w:spacing w:val="-8"/>
        </w:rPr>
        <w:t> </w:t>
      </w:r>
      <w:r>
        <w:rPr/>
        <w:t>ФОП</w:t>
      </w:r>
      <w:r>
        <w:rPr>
          <w:spacing w:val="-7"/>
        </w:rPr>
        <w:t> </w:t>
      </w:r>
      <w:r>
        <w:rPr>
          <w:spacing w:val="-5"/>
        </w:rPr>
        <w:t>ДО)</w:t>
      </w:r>
    </w:p>
    <w:p>
      <w:pPr>
        <w:pStyle w:val="BodyText"/>
        <w:spacing w:before="82"/>
        <w:ind w:left="614"/>
      </w:pPr>
      <w:r>
        <w:rPr/>
        <w:t>«Речевое</w:t>
      </w:r>
      <w:r>
        <w:rPr>
          <w:spacing w:val="-8"/>
        </w:rPr>
        <w:t> </w:t>
      </w:r>
      <w:r>
        <w:rPr/>
        <w:t>развитие»</w:t>
      </w:r>
      <w:r>
        <w:rPr>
          <w:spacing w:val="-8"/>
        </w:rPr>
        <w:t> </w:t>
      </w:r>
      <w:r>
        <w:rPr>
          <w:spacing w:val="-2"/>
        </w:rPr>
        <w:t>включает:</w:t>
      </w:r>
    </w:p>
    <w:p>
      <w:pPr>
        <w:pStyle w:val="ListParagraph"/>
        <w:numPr>
          <w:ilvl w:val="3"/>
          <w:numId w:val="21"/>
        </w:numPr>
        <w:tabs>
          <w:tab w:pos="875" w:val="left" w:leader="none"/>
        </w:tabs>
        <w:spacing w:line="240" w:lineRule="auto" w:before="47" w:after="0"/>
        <w:ind w:left="875" w:right="0" w:hanging="261"/>
        <w:jc w:val="left"/>
        <w:rPr>
          <w:sz w:val="22"/>
        </w:rPr>
      </w:pPr>
      <w:r>
        <w:rPr>
          <w:sz w:val="28"/>
        </w:rPr>
        <w:t>владение</w:t>
      </w:r>
      <w:r>
        <w:rPr>
          <w:spacing w:val="-10"/>
          <w:sz w:val="28"/>
        </w:rPr>
        <w:t> </w:t>
      </w:r>
      <w:r>
        <w:rPr>
          <w:sz w:val="28"/>
        </w:rPr>
        <w:t>речью</w:t>
      </w:r>
      <w:r>
        <w:rPr>
          <w:spacing w:val="-7"/>
          <w:sz w:val="28"/>
        </w:rPr>
        <w:t> </w:t>
      </w:r>
      <w:r>
        <w:rPr>
          <w:sz w:val="28"/>
        </w:rPr>
        <w:t>как</w:t>
      </w:r>
      <w:r>
        <w:rPr>
          <w:spacing w:val="-8"/>
          <w:sz w:val="28"/>
        </w:rPr>
        <w:t> </w:t>
      </w:r>
      <w:r>
        <w:rPr>
          <w:sz w:val="28"/>
        </w:rPr>
        <w:t>средством</w:t>
      </w:r>
      <w:r>
        <w:rPr>
          <w:spacing w:val="-5"/>
          <w:sz w:val="28"/>
        </w:rPr>
        <w:t> </w:t>
      </w:r>
      <w:r>
        <w:rPr>
          <w:sz w:val="28"/>
        </w:rPr>
        <w:t>коммуникации,</w:t>
      </w:r>
      <w:r>
        <w:rPr>
          <w:spacing w:val="-6"/>
          <w:sz w:val="28"/>
        </w:rPr>
        <w:t> </w:t>
      </w:r>
      <w:r>
        <w:rPr>
          <w:sz w:val="28"/>
        </w:rPr>
        <w:t>познания</w:t>
      </w:r>
      <w:r>
        <w:rPr>
          <w:spacing w:val="-8"/>
          <w:sz w:val="28"/>
        </w:rPr>
        <w:t> </w:t>
      </w:r>
      <w:r>
        <w:rPr>
          <w:sz w:val="28"/>
        </w:rPr>
        <w:t>и</w:t>
      </w:r>
      <w:r>
        <w:rPr>
          <w:spacing w:val="-5"/>
          <w:sz w:val="28"/>
        </w:rPr>
        <w:t> </w:t>
      </w:r>
      <w:r>
        <w:rPr>
          <w:spacing w:val="-2"/>
          <w:sz w:val="28"/>
        </w:rPr>
        <w:t>самовыражения;</w:t>
      </w:r>
    </w:p>
    <w:p>
      <w:pPr>
        <w:pStyle w:val="ListParagraph"/>
        <w:numPr>
          <w:ilvl w:val="3"/>
          <w:numId w:val="21"/>
        </w:numPr>
        <w:tabs>
          <w:tab w:pos="875" w:val="left" w:leader="none"/>
        </w:tabs>
        <w:spacing w:line="240" w:lineRule="auto" w:before="48" w:after="0"/>
        <w:ind w:left="875" w:right="0" w:hanging="261"/>
        <w:jc w:val="left"/>
        <w:rPr>
          <w:sz w:val="22"/>
        </w:rPr>
      </w:pPr>
      <w:r>
        <w:rPr>
          <w:sz w:val="28"/>
        </w:rPr>
        <w:t>формирование</w:t>
      </w:r>
      <w:r>
        <w:rPr>
          <w:spacing w:val="-14"/>
          <w:sz w:val="28"/>
        </w:rPr>
        <w:t> </w:t>
      </w:r>
      <w:r>
        <w:rPr>
          <w:sz w:val="28"/>
        </w:rPr>
        <w:t>правильного</w:t>
      </w:r>
      <w:r>
        <w:rPr>
          <w:spacing w:val="-8"/>
          <w:sz w:val="28"/>
        </w:rPr>
        <w:t> </w:t>
      </w:r>
      <w:r>
        <w:rPr>
          <w:spacing w:val="-2"/>
          <w:sz w:val="28"/>
        </w:rPr>
        <w:t>звукопроизношения;</w:t>
      </w:r>
    </w:p>
    <w:p>
      <w:pPr>
        <w:pStyle w:val="ListParagraph"/>
        <w:numPr>
          <w:ilvl w:val="3"/>
          <w:numId w:val="21"/>
        </w:numPr>
        <w:tabs>
          <w:tab w:pos="875" w:val="left" w:leader="none"/>
        </w:tabs>
        <w:spacing w:line="240" w:lineRule="auto" w:before="50" w:after="0"/>
        <w:ind w:left="875" w:right="0" w:hanging="261"/>
        <w:jc w:val="left"/>
        <w:rPr>
          <w:sz w:val="22"/>
        </w:rPr>
      </w:pPr>
      <w:r>
        <w:rPr>
          <w:sz w:val="28"/>
        </w:rPr>
        <w:t>развитие</w:t>
      </w:r>
      <w:r>
        <w:rPr>
          <w:spacing w:val="-8"/>
          <w:sz w:val="28"/>
        </w:rPr>
        <w:t> </w:t>
      </w:r>
      <w:r>
        <w:rPr>
          <w:sz w:val="28"/>
        </w:rPr>
        <w:t>звуковой</w:t>
      </w:r>
      <w:r>
        <w:rPr>
          <w:spacing w:val="-8"/>
          <w:sz w:val="28"/>
        </w:rPr>
        <w:t> </w:t>
      </w:r>
      <w:r>
        <w:rPr>
          <w:sz w:val="28"/>
        </w:rPr>
        <w:t>и</w:t>
      </w:r>
      <w:r>
        <w:rPr>
          <w:spacing w:val="-9"/>
          <w:sz w:val="28"/>
        </w:rPr>
        <w:t> </w:t>
      </w:r>
      <w:r>
        <w:rPr>
          <w:sz w:val="28"/>
        </w:rPr>
        <w:t>интонационной</w:t>
      </w:r>
      <w:r>
        <w:rPr>
          <w:spacing w:val="-7"/>
          <w:sz w:val="28"/>
        </w:rPr>
        <w:t> </w:t>
      </w:r>
      <w:r>
        <w:rPr>
          <w:sz w:val="28"/>
        </w:rPr>
        <w:t>культуры</w:t>
      </w:r>
      <w:r>
        <w:rPr>
          <w:spacing w:val="-7"/>
          <w:sz w:val="28"/>
        </w:rPr>
        <w:t> </w:t>
      </w:r>
      <w:r>
        <w:rPr>
          <w:spacing w:val="-2"/>
          <w:sz w:val="28"/>
        </w:rPr>
        <w:t>речи;</w:t>
      </w:r>
    </w:p>
    <w:p>
      <w:pPr>
        <w:pStyle w:val="ListParagraph"/>
        <w:numPr>
          <w:ilvl w:val="3"/>
          <w:numId w:val="21"/>
        </w:numPr>
        <w:tabs>
          <w:tab w:pos="875" w:val="left" w:leader="none"/>
        </w:tabs>
        <w:spacing w:line="240" w:lineRule="auto" w:before="47" w:after="0"/>
        <w:ind w:left="875" w:right="0" w:hanging="261"/>
        <w:jc w:val="left"/>
        <w:rPr>
          <w:sz w:val="22"/>
        </w:rPr>
      </w:pPr>
      <w:r>
        <w:rPr>
          <w:sz w:val="28"/>
        </w:rPr>
        <w:t>развитие</w:t>
      </w:r>
      <w:r>
        <w:rPr>
          <w:spacing w:val="-8"/>
          <w:sz w:val="28"/>
        </w:rPr>
        <w:t> </w:t>
      </w:r>
      <w:r>
        <w:rPr>
          <w:sz w:val="28"/>
        </w:rPr>
        <w:t>фонематического</w:t>
      </w:r>
      <w:r>
        <w:rPr>
          <w:spacing w:val="-8"/>
          <w:sz w:val="28"/>
        </w:rPr>
        <w:t> </w:t>
      </w:r>
      <w:r>
        <w:rPr>
          <w:spacing w:val="-2"/>
          <w:sz w:val="28"/>
        </w:rPr>
        <w:t>слуха;</w:t>
      </w:r>
    </w:p>
    <w:p>
      <w:pPr>
        <w:pStyle w:val="ListParagraph"/>
        <w:numPr>
          <w:ilvl w:val="3"/>
          <w:numId w:val="21"/>
        </w:numPr>
        <w:tabs>
          <w:tab w:pos="875" w:val="left" w:leader="none"/>
        </w:tabs>
        <w:spacing w:line="240" w:lineRule="auto" w:before="48" w:after="0"/>
        <w:ind w:left="875" w:right="0" w:hanging="261"/>
        <w:jc w:val="left"/>
        <w:rPr>
          <w:sz w:val="22"/>
        </w:rPr>
      </w:pPr>
      <w:r>
        <w:rPr>
          <w:sz w:val="28"/>
        </w:rPr>
        <w:t>обогащение</w:t>
      </w:r>
      <w:r>
        <w:rPr>
          <w:spacing w:val="-9"/>
          <w:sz w:val="28"/>
        </w:rPr>
        <w:t> </w:t>
      </w:r>
      <w:r>
        <w:rPr>
          <w:sz w:val="28"/>
        </w:rPr>
        <w:t>активного</w:t>
      </w:r>
      <w:r>
        <w:rPr>
          <w:spacing w:val="-7"/>
          <w:sz w:val="28"/>
        </w:rPr>
        <w:t> </w:t>
      </w:r>
      <w:r>
        <w:rPr>
          <w:sz w:val="28"/>
        </w:rPr>
        <w:t>и</w:t>
      </w:r>
      <w:r>
        <w:rPr>
          <w:spacing w:val="-9"/>
          <w:sz w:val="28"/>
        </w:rPr>
        <w:t> </w:t>
      </w:r>
      <w:r>
        <w:rPr>
          <w:sz w:val="28"/>
        </w:rPr>
        <w:t>пассивного</w:t>
      </w:r>
      <w:r>
        <w:rPr>
          <w:spacing w:val="-6"/>
          <w:sz w:val="28"/>
        </w:rPr>
        <w:t> </w:t>
      </w:r>
      <w:r>
        <w:rPr>
          <w:sz w:val="28"/>
        </w:rPr>
        <w:t>словарного</w:t>
      </w:r>
      <w:r>
        <w:rPr>
          <w:spacing w:val="-6"/>
          <w:sz w:val="28"/>
        </w:rPr>
        <w:t> </w:t>
      </w:r>
      <w:r>
        <w:rPr>
          <w:spacing w:val="-2"/>
          <w:sz w:val="28"/>
        </w:rPr>
        <w:t>запаса;</w:t>
      </w:r>
    </w:p>
    <w:p>
      <w:pPr>
        <w:pStyle w:val="ListParagraph"/>
        <w:numPr>
          <w:ilvl w:val="3"/>
          <w:numId w:val="21"/>
        </w:numPr>
        <w:tabs>
          <w:tab w:pos="875" w:val="left" w:leader="none"/>
        </w:tabs>
        <w:spacing w:line="240" w:lineRule="auto" w:before="50" w:after="0"/>
        <w:ind w:left="875" w:right="0" w:hanging="261"/>
        <w:jc w:val="left"/>
        <w:rPr>
          <w:sz w:val="22"/>
        </w:rPr>
      </w:pPr>
      <w:r>
        <w:rPr>
          <w:sz w:val="28"/>
        </w:rPr>
        <w:t>развитие</w:t>
      </w:r>
      <w:r>
        <w:rPr>
          <w:spacing w:val="-8"/>
          <w:sz w:val="28"/>
        </w:rPr>
        <w:t> </w:t>
      </w:r>
      <w:r>
        <w:rPr>
          <w:sz w:val="28"/>
        </w:rPr>
        <w:t>грамматически</w:t>
      </w:r>
      <w:r>
        <w:rPr>
          <w:spacing w:val="-8"/>
          <w:sz w:val="28"/>
        </w:rPr>
        <w:t> </w:t>
      </w:r>
      <w:r>
        <w:rPr>
          <w:sz w:val="28"/>
        </w:rPr>
        <w:t>правильной</w:t>
      </w:r>
      <w:r>
        <w:rPr>
          <w:spacing w:val="-8"/>
          <w:sz w:val="28"/>
        </w:rPr>
        <w:t> </w:t>
      </w:r>
      <w:r>
        <w:rPr>
          <w:sz w:val="28"/>
        </w:rPr>
        <w:t>и</w:t>
      </w:r>
      <w:r>
        <w:rPr>
          <w:spacing w:val="-6"/>
          <w:sz w:val="28"/>
        </w:rPr>
        <w:t> </w:t>
      </w:r>
      <w:r>
        <w:rPr>
          <w:sz w:val="28"/>
        </w:rPr>
        <w:t>связной</w:t>
      </w:r>
      <w:r>
        <w:rPr>
          <w:spacing w:val="-5"/>
          <w:sz w:val="28"/>
        </w:rPr>
        <w:t> </w:t>
      </w:r>
      <w:r>
        <w:rPr>
          <w:sz w:val="28"/>
        </w:rPr>
        <w:t>речи</w:t>
      </w:r>
      <w:r>
        <w:rPr>
          <w:spacing w:val="-6"/>
          <w:sz w:val="28"/>
        </w:rPr>
        <w:t> </w:t>
      </w:r>
      <w:r>
        <w:rPr>
          <w:sz w:val="28"/>
        </w:rPr>
        <w:t>(диалогической</w:t>
      </w:r>
      <w:r>
        <w:rPr>
          <w:spacing w:val="-6"/>
          <w:sz w:val="28"/>
        </w:rPr>
        <w:t> </w:t>
      </w:r>
      <w:r>
        <w:rPr>
          <w:sz w:val="28"/>
        </w:rPr>
        <w:t>и</w:t>
      </w:r>
      <w:r>
        <w:rPr>
          <w:spacing w:val="-5"/>
          <w:sz w:val="28"/>
        </w:rPr>
        <w:t> </w:t>
      </w:r>
      <w:r>
        <w:rPr>
          <w:spacing w:val="-2"/>
          <w:sz w:val="28"/>
        </w:rPr>
        <w:t>монологической);</w:t>
      </w:r>
    </w:p>
    <w:p>
      <w:pPr>
        <w:pStyle w:val="ListParagraph"/>
        <w:numPr>
          <w:ilvl w:val="3"/>
          <w:numId w:val="21"/>
        </w:numPr>
        <w:tabs>
          <w:tab w:pos="875" w:val="left" w:leader="none"/>
        </w:tabs>
        <w:spacing w:line="276" w:lineRule="auto" w:before="48" w:after="0"/>
        <w:ind w:left="614" w:right="929" w:firstLine="0"/>
        <w:jc w:val="left"/>
        <w:rPr>
          <w:sz w:val="22"/>
        </w:rPr>
      </w:pPr>
      <w:r>
        <w:rPr>
          <w:sz w:val="28"/>
        </w:rPr>
        <w:t>ознакомление</w:t>
      </w:r>
      <w:r>
        <w:rPr>
          <w:spacing w:val="80"/>
          <w:sz w:val="28"/>
        </w:rPr>
        <w:t> </w:t>
      </w:r>
      <w:r>
        <w:rPr>
          <w:sz w:val="28"/>
        </w:rPr>
        <w:t>с</w:t>
      </w:r>
      <w:r>
        <w:rPr>
          <w:spacing w:val="80"/>
          <w:sz w:val="28"/>
        </w:rPr>
        <w:t> </w:t>
      </w:r>
      <w:r>
        <w:rPr>
          <w:sz w:val="28"/>
        </w:rPr>
        <w:t>литературными</w:t>
      </w:r>
      <w:r>
        <w:rPr>
          <w:spacing w:val="80"/>
          <w:sz w:val="28"/>
        </w:rPr>
        <w:t> </w:t>
      </w:r>
      <w:r>
        <w:rPr>
          <w:sz w:val="28"/>
        </w:rPr>
        <w:t>произведениями</w:t>
      </w:r>
      <w:r>
        <w:rPr>
          <w:spacing w:val="80"/>
          <w:sz w:val="28"/>
        </w:rPr>
        <w:t> </w:t>
      </w:r>
      <w:r>
        <w:rPr>
          <w:sz w:val="28"/>
        </w:rPr>
        <w:t>различных</w:t>
      </w:r>
      <w:r>
        <w:rPr>
          <w:spacing w:val="80"/>
          <w:sz w:val="28"/>
        </w:rPr>
        <w:t> </w:t>
      </w:r>
      <w:r>
        <w:rPr>
          <w:sz w:val="28"/>
        </w:rPr>
        <w:t>жанров</w:t>
      </w:r>
      <w:r>
        <w:rPr>
          <w:spacing w:val="80"/>
          <w:sz w:val="28"/>
        </w:rPr>
        <w:t> </w:t>
      </w:r>
      <w:r>
        <w:rPr>
          <w:sz w:val="28"/>
        </w:rPr>
        <w:t>(фольклор,</w:t>
      </w:r>
      <w:r>
        <w:rPr>
          <w:spacing w:val="80"/>
          <w:sz w:val="28"/>
        </w:rPr>
        <w:t> </w:t>
      </w:r>
      <w:r>
        <w:rPr>
          <w:sz w:val="28"/>
        </w:rPr>
        <w:t>художественная</w:t>
      </w:r>
      <w:r>
        <w:rPr>
          <w:spacing w:val="80"/>
          <w:sz w:val="28"/>
        </w:rPr>
        <w:t> </w:t>
      </w:r>
      <w:r>
        <w:rPr>
          <w:sz w:val="28"/>
        </w:rPr>
        <w:t>и</w:t>
      </w:r>
      <w:r>
        <w:rPr>
          <w:spacing w:val="80"/>
          <w:sz w:val="28"/>
        </w:rPr>
        <w:t> </w:t>
      </w:r>
      <w:r>
        <w:rPr>
          <w:sz w:val="28"/>
        </w:rPr>
        <w:t>познавательная литература), формирование их осмысленного восприятия;</w:t>
      </w:r>
    </w:p>
    <w:p>
      <w:pPr>
        <w:pStyle w:val="ListParagraph"/>
        <w:numPr>
          <w:ilvl w:val="3"/>
          <w:numId w:val="21"/>
        </w:numPr>
        <w:tabs>
          <w:tab w:pos="875" w:val="left" w:leader="none"/>
        </w:tabs>
        <w:spacing w:line="321" w:lineRule="exact" w:before="0" w:after="0"/>
        <w:ind w:left="875" w:right="0" w:hanging="261"/>
        <w:jc w:val="left"/>
        <w:rPr>
          <w:sz w:val="22"/>
        </w:rPr>
      </w:pPr>
      <w:r>
        <w:rPr>
          <w:sz w:val="28"/>
        </w:rPr>
        <w:t>развитие</w:t>
      </w:r>
      <w:r>
        <w:rPr>
          <w:spacing w:val="-11"/>
          <w:sz w:val="28"/>
        </w:rPr>
        <w:t> </w:t>
      </w:r>
      <w:r>
        <w:rPr>
          <w:sz w:val="28"/>
        </w:rPr>
        <w:t>речевого</w:t>
      </w:r>
      <w:r>
        <w:rPr>
          <w:spacing w:val="-6"/>
          <w:sz w:val="28"/>
        </w:rPr>
        <w:t> </w:t>
      </w:r>
      <w:r>
        <w:rPr>
          <w:spacing w:val="-2"/>
          <w:sz w:val="28"/>
        </w:rPr>
        <w:t>творчества;</w:t>
      </w:r>
    </w:p>
    <w:p>
      <w:pPr>
        <w:pStyle w:val="ListParagraph"/>
        <w:numPr>
          <w:ilvl w:val="3"/>
          <w:numId w:val="21"/>
        </w:numPr>
        <w:tabs>
          <w:tab w:pos="875" w:val="left" w:leader="none"/>
        </w:tabs>
        <w:spacing w:line="240" w:lineRule="auto" w:before="50" w:after="0"/>
        <w:ind w:left="875" w:right="0" w:hanging="261"/>
        <w:jc w:val="left"/>
        <w:rPr>
          <w:sz w:val="22"/>
        </w:rPr>
      </w:pPr>
      <w:r>
        <w:rPr>
          <w:sz w:val="28"/>
        </w:rPr>
        <w:t>формирование</w:t>
      </w:r>
      <w:r>
        <w:rPr>
          <w:spacing w:val="-11"/>
          <w:sz w:val="28"/>
        </w:rPr>
        <w:t> </w:t>
      </w:r>
      <w:r>
        <w:rPr>
          <w:sz w:val="28"/>
        </w:rPr>
        <w:t>предпосылок</w:t>
      </w:r>
      <w:r>
        <w:rPr>
          <w:spacing w:val="-8"/>
          <w:sz w:val="28"/>
        </w:rPr>
        <w:t> </w:t>
      </w:r>
      <w:r>
        <w:rPr>
          <w:sz w:val="28"/>
        </w:rPr>
        <w:t>к</w:t>
      </w:r>
      <w:r>
        <w:rPr>
          <w:spacing w:val="-8"/>
          <w:sz w:val="28"/>
        </w:rPr>
        <w:t> </w:t>
      </w:r>
      <w:r>
        <w:rPr>
          <w:sz w:val="28"/>
        </w:rPr>
        <w:t>обучению</w:t>
      </w:r>
      <w:r>
        <w:rPr>
          <w:spacing w:val="-9"/>
          <w:sz w:val="28"/>
        </w:rPr>
        <w:t> </w:t>
      </w:r>
      <w:r>
        <w:rPr>
          <w:spacing w:val="-2"/>
          <w:sz w:val="28"/>
        </w:rPr>
        <w:t>грамоте</w:t>
      </w:r>
      <w:r>
        <w:rPr>
          <w:spacing w:val="-2"/>
          <w:sz w:val="20"/>
        </w:rPr>
        <w:t>.</w:t>
      </w:r>
    </w:p>
    <w:p>
      <w:pPr>
        <w:pStyle w:val="BodyText"/>
        <w:spacing w:before="116"/>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3"/>
        <w:gridCol w:w="5046"/>
        <w:gridCol w:w="5045"/>
      </w:tblGrid>
      <w:tr>
        <w:trPr>
          <w:trHeight w:val="230" w:hRule="atLeast"/>
        </w:trPr>
        <w:tc>
          <w:tcPr>
            <w:tcW w:w="15204" w:type="dxa"/>
            <w:gridSpan w:val="3"/>
          </w:tcPr>
          <w:p>
            <w:pPr>
              <w:pStyle w:val="TableParagraph"/>
              <w:spacing w:line="210" w:lineRule="exact"/>
              <w:rPr>
                <w:b/>
                <w:sz w:val="20"/>
              </w:rPr>
            </w:pPr>
            <w:r>
              <w:rPr>
                <w:b/>
                <w:sz w:val="20"/>
              </w:rPr>
              <w:t>3.1.</w:t>
            </w:r>
            <w:r>
              <w:rPr>
                <w:b/>
                <w:spacing w:val="-7"/>
                <w:sz w:val="20"/>
              </w:rPr>
              <w:t> </w:t>
            </w:r>
            <w:r>
              <w:rPr>
                <w:b/>
                <w:sz w:val="20"/>
              </w:rPr>
              <w:t>Задачи</w:t>
            </w:r>
            <w:r>
              <w:rPr>
                <w:b/>
                <w:spacing w:val="-7"/>
                <w:sz w:val="20"/>
              </w:rPr>
              <w:t> </w:t>
            </w:r>
            <w:r>
              <w:rPr>
                <w:b/>
                <w:sz w:val="20"/>
              </w:rPr>
              <w:t>образовательной</w:t>
            </w:r>
            <w:r>
              <w:rPr>
                <w:b/>
                <w:spacing w:val="-7"/>
                <w:sz w:val="20"/>
              </w:rPr>
              <w:t> </w:t>
            </w:r>
            <w:r>
              <w:rPr>
                <w:b/>
                <w:sz w:val="20"/>
              </w:rPr>
              <w:t>области</w:t>
            </w:r>
            <w:r>
              <w:rPr>
                <w:b/>
                <w:spacing w:val="-8"/>
                <w:sz w:val="20"/>
              </w:rPr>
              <w:t> </w:t>
            </w:r>
            <w:r>
              <w:rPr>
                <w:b/>
                <w:sz w:val="20"/>
              </w:rPr>
              <w:t>«Речевое</w:t>
            </w:r>
            <w:r>
              <w:rPr>
                <w:b/>
                <w:spacing w:val="-8"/>
                <w:sz w:val="20"/>
              </w:rPr>
              <w:t> </w:t>
            </w:r>
            <w:r>
              <w:rPr>
                <w:b/>
                <w:spacing w:val="-2"/>
                <w:sz w:val="20"/>
              </w:rPr>
              <w:t>развитие»</w:t>
            </w:r>
          </w:p>
        </w:tc>
      </w:tr>
      <w:tr>
        <w:trPr>
          <w:trHeight w:val="230" w:hRule="atLeast"/>
        </w:trPr>
        <w:tc>
          <w:tcPr>
            <w:tcW w:w="5113" w:type="dxa"/>
          </w:tcPr>
          <w:p>
            <w:pPr>
              <w:pStyle w:val="TableParagraph"/>
              <w:spacing w:line="210" w:lineRule="exact"/>
              <w:ind w:left="9"/>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6" w:type="dxa"/>
          </w:tcPr>
          <w:p>
            <w:pPr>
              <w:pStyle w:val="TableParagraph"/>
              <w:spacing w:line="210" w:lineRule="exact"/>
              <w:ind w:left="1667"/>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2-х</w:t>
            </w:r>
            <w:r>
              <w:rPr>
                <w:b/>
                <w:spacing w:val="-3"/>
                <w:sz w:val="20"/>
              </w:rPr>
              <w:t> </w:t>
            </w:r>
            <w:r>
              <w:rPr>
                <w:b/>
                <w:spacing w:val="-5"/>
                <w:sz w:val="20"/>
              </w:rPr>
              <w:t>лет</w:t>
            </w:r>
          </w:p>
        </w:tc>
        <w:tc>
          <w:tcPr>
            <w:tcW w:w="5045" w:type="dxa"/>
          </w:tcPr>
          <w:p>
            <w:pPr>
              <w:pStyle w:val="TableParagraph"/>
              <w:spacing w:line="210" w:lineRule="exact"/>
              <w:ind w:left="1631"/>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230" w:hRule="atLeast"/>
        </w:trPr>
        <w:tc>
          <w:tcPr>
            <w:tcW w:w="5113" w:type="dxa"/>
            <w:tcBorders>
              <w:bottom w:val="nil"/>
            </w:tcBorders>
          </w:tcPr>
          <w:p>
            <w:pPr>
              <w:pStyle w:val="TableParagraph"/>
              <w:spacing w:line="210" w:lineRule="exact"/>
              <w:ind w:left="9" w:right="5"/>
              <w:jc w:val="center"/>
              <w:rPr>
                <w:sz w:val="20"/>
              </w:rPr>
            </w:pPr>
            <w:r>
              <w:rPr>
                <w:b/>
                <w:sz w:val="20"/>
              </w:rPr>
              <w:t>с</w:t>
            </w:r>
            <w:r>
              <w:rPr>
                <w:b/>
                <w:spacing w:val="45"/>
                <w:sz w:val="20"/>
              </w:rPr>
              <w:t> </w:t>
            </w:r>
            <w:r>
              <w:rPr>
                <w:b/>
                <w:sz w:val="20"/>
              </w:rPr>
              <w:t>2</w:t>
            </w:r>
            <w:r>
              <w:rPr>
                <w:b/>
                <w:spacing w:val="46"/>
                <w:sz w:val="20"/>
              </w:rPr>
              <w:t> </w:t>
            </w:r>
            <w:r>
              <w:rPr>
                <w:b/>
                <w:sz w:val="20"/>
              </w:rPr>
              <w:t>месяцев</w:t>
            </w:r>
            <w:r>
              <w:rPr>
                <w:sz w:val="20"/>
              </w:rPr>
              <w:t>:</w:t>
            </w:r>
            <w:r>
              <w:rPr>
                <w:spacing w:val="44"/>
                <w:sz w:val="20"/>
              </w:rPr>
              <w:t> </w:t>
            </w:r>
            <w:r>
              <w:rPr>
                <w:sz w:val="20"/>
              </w:rPr>
              <w:t>формировать</w:t>
            </w:r>
            <w:r>
              <w:rPr>
                <w:spacing w:val="48"/>
                <w:sz w:val="20"/>
              </w:rPr>
              <w:t> </w:t>
            </w:r>
            <w:r>
              <w:rPr>
                <w:sz w:val="20"/>
              </w:rPr>
              <w:t>предпосылки</w:t>
            </w:r>
            <w:r>
              <w:rPr>
                <w:spacing w:val="46"/>
                <w:sz w:val="20"/>
              </w:rPr>
              <w:t> </w:t>
            </w:r>
            <w:r>
              <w:rPr>
                <w:sz w:val="20"/>
              </w:rPr>
              <w:t>для</w:t>
            </w:r>
            <w:r>
              <w:rPr>
                <w:spacing w:val="44"/>
                <w:sz w:val="20"/>
              </w:rPr>
              <w:t> </w:t>
            </w:r>
            <w:r>
              <w:rPr>
                <w:spacing w:val="-2"/>
                <w:sz w:val="20"/>
              </w:rPr>
              <w:t>развития</w:t>
            </w:r>
          </w:p>
        </w:tc>
        <w:tc>
          <w:tcPr>
            <w:tcW w:w="5046" w:type="dxa"/>
            <w:tcBorders>
              <w:bottom w:val="nil"/>
            </w:tcBorders>
          </w:tcPr>
          <w:p>
            <w:pPr>
              <w:pStyle w:val="TableParagraph"/>
              <w:spacing w:line="210" w:lineRule="exact"/>
              <w:rPr>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1"/>
                <w:sz w:val="20"/>
              </w:rPr>
              <w:t> </w:t>
            </w:r>
            <w:r>
              <w:rPr>
                <w:b/>
                <w:sz w:val="20"/>
              </w:rPr>
              <w:t>года</w:t>
            </w:r>
            <w:r>
              <w:rPr>
                <w:b/>
                <w:spacing w:val="-4"/>
                <w:sz w:val="20"/>
              </w:rPr>
              <w:t> </w:t>
            </w:r>
            <w:r>
              <w:rPr>
                <w:b/>
                <w:sz w:val="20"/>
              </w:rPr>
              <w:t>6</w:t>
            </w:r>
            <w:r>
              <w:rPr>
                <w:b/>
                <w:spacing w:val="2"/>
                <w:sz w:val="20"/>
              </w:rPr>
              <w:t> </w:t>
            </w:r>
            <w:r>
              <w:rPr>
                <w:spacing w:val="-2"/>
                <w:sz w:val="20"/>
              </w:rPr>
              <w:t>месяцев:</w:t>
            </w:r>
          </w:p>
        </w:tc>
        <w:tc>
          <w:tcPr>
            <w:tcW w:w="5045" w:type="dxa"/>
            <w:tcBorders>
              <w:bottom w:val="nil"/>
            </w:tcBorders>
          </w:tcPr>
          <w:p>
            <w:pPr>
              <w:pStyle w:val="TableParagraph"/>
              <w:spacing w:line="210" w:lineRule="exact"/>
              <w:rPr>
                <w:b/>
                <w:sz w:val="20"/>
              </w:rPr>
            </w:pPr>
            <w:r>
              <w:rPr>
                <w:b/>
                <w:sz w:val="20"/>
              </w:rPr>
              <mc:AlternateContent>
                <mc:Choice Requires="wps">
                  <w:drawing>
                    <wp:anchor distT="0" distB="0" distL="0" distR="0" allowOverlap="1" layoutInCell="1" locked="0" behindDoc="1" simplePos="0" relativeHeight="475374080">
                      <wp:simplePos x="0" y="0"/>
                      <wp:positionH relativeFrom="column">
                        <wp:posOffset>50291</wp:posOffset>
                      </wp:positionH>
                      <wp:positionV relativeFrom="paragraph">
                        <wp:posOffset>-126</wp:posOffset>
                      </wp:positionV>
                      <wp:extent cx="3103245" cy="14668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103245" cy="146685"/>
                                <a:chExt cx="3103245" cy="146685"/>
                              </a:xfrm>
                            </wpg:grpSpPr>
                            <wps:wsp>
                              <wps:cNvPr id="28" name="Graphic 28"/>
                              <wps:cNvSpPr/>
                              <wps:spPr>
                                <a:xfrm>
                                  <a:off x="0" y="0"/>
                                  <a:ext cx="3103245" cy="146685"/>
                                </a:xfrm>
                                <a:custGeom>
                                  <a:avLst/>
                                  <a:gdLst/>
                                  <a:ahLst/>
                                  <a:cxnLst/>
                                  <a:rect l="l" t="t" r="r" b="b"/>
                                  <a:pathLst>
                                    <a:path w="3103245" h="146685">
                                      <a:moveTo>
                                        <a:pt x="3103118" y="0"/>
                                      </a:moveTo>
                                      <a:lnTo>
                                        <a:pt x="0" y="0"/>
                                      </a:lnTo>
                                      <a:lnTo>
                                        <a:pt x="0" y="146304"/>
                                      </a:lnTo>
                                      <a:lnTo>
                                        <a:pt x="3103118" y="146304"/>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009995pt;width:244.35pt;height:11.55pt;mso-position-horizontal-relative:column;mso-position-vertical-relative:paragraph;z-index:-27942400" id="docshapegroup17" coordorigin="79,0" coordsize="4887,231">
                      <v:rect style="position:absolute;left:79;top:-1;width:4887;height:231" id="docshape18" filled="true" fillcolor="#f1f1f1" stroked="false">
                        <v:fill type="solid"/>
                      </v:rect>
                      <w10:wrap type="none"/>
                    </v:group>
                  </w:pict>
                </mc:Fallback>
              </mc:AlternateContent>
            </w:r>
            <w:r>
              <w:rPr>
                <w:b/>
                <w:spacing w:val="-2"/>
                <w:sz w:val="20"/>
              </w:rPr>
              <w:t>Формирование</w:t>
            </w:r>
            <w:r>
              <w:rPr>
                <w:b/>
                <w:spacing w:val="10"/>
                <w:sz w:val="20"/>
              </w:rPr>
              <w:t> </w:t>
            </w:r>
            <w:r>
              <w:rPr>
                <w:b/>
                <w:spacing w:val="-2"/>
                <w:sz w:val="20"/>
              </w:rPr>
              <w:t>словаря:</w:t>
            </w:r>
          </w:p>
        </w:tc>
      </w:tr>
      <w:tr>
        <w:trPr>
          <w:trHeight w:val="228" w:hRule="atLeast"/>
        </w:trPr>
        <w:tc>
          <w:tcPr>
            <w:tcW w:w="5113" w:type="dxa"/>
            <w:tcBorders>
              <w:top w:val="nil"/>
              <w:bottom w:val="nil"/>
            </w:tcBorders>
          </w:tcPr>
          <w:p>
            <w:pPr>
              <w:pStyle w:val="TableParagraph"/>
              <w:spacing w:line="208" w:lineRule="exact"/>
              <w:ind w:left="9" w:right="6"/>
              <w:jc w:val="center"/>
              <w:rPr>
                <w:sz w:val="20"/>
              </w:rPr>
            </w:pPr>
            <w:r>
              <w:rPr>
                <w:sz w:val="20"/>
              </w:rPr>
              <w:t>речи;</w:t>
            </w:r>
            <w:r>
              <w:rPr>
                <w:spacing w:val="35"/>
                <w:sz w:val="20"/>
              </w:rPr>
              <w:t> </w:t>
            </w:r>
            <w:r>
              <w:rPr>
                <w:sz w:val="20"/>
              </w:rPr>
              <w:t>активизировать</w:t>
            </w:r>
            <w:r>
              <w:rPr>
                <w:spacing w:val="37"/>
                <w:sz w:val="20"/>
              </w:rPr>
              <w:t> </w:t>
            </w:r>
            <w:r>
              <w:rPr>
                <w:sz w:val="20"/>
              </w:rPr>
              <w:t>интонационную</w:t>
            </w:r>
            <w:r>
              <w:rPr>
                <w:spacing w:val="35"/>
                <w:sz w:val="20"/>
              </w:rPr>
              <w:t> </w:t>
            </w:r>
            <w:r>
              <w:rPr>
                <w:spacing w:val="-2"/>
                <w:sz w:val="20"/>
              </w:rPr>
              <w:t>выразительность</w:t>
            </w:r>
          </w:p>
        </w:tc>
        <w:tc>
          <w:tcPr>
            <w:tcW w:w="5046" w:type="dxa"/>
            <w:tcBorders>
              <w:top w:val="nil"/>
              <w:bottom w:val="nil"/>
            </w:tcBorders>
          </w:tcPr>
          <w:p>
            <w:pPr>
              <w:pStyle w:val="TableParagraph"/>
              <w:tabs>
                <w:tab w:pos="1189" w:val="left" w:leader="none"/>
                <w:tab w:pos="2459" w:val="left" w:leader="none"/>
                <w:tab w:pos="3241" w:val="left" w:leader="none"/>
                <w:tab w:pos="4479" w:val="left" w:leader="none"/>
              </w:tabs>
              <w:spacing w:line="208" w:lineRule="exact"/>
              <w:rPr>
                <w:sz w:val="20"/>
              </w:rPr>
            </w:pPr>
            <w:r>
              <w:rPr>
                <w:spacing w:val="-2"/>
                <w:sz w:val="20"/>
              </w:rPr>
              <w:t>развитие</w:t>
            </w:r>
            <w:r>
              <w:rPr>
                <w:sz w:val="20"/>
              </w:rPr>
              <w:tab/>
            </w:r>
            <w:r>
              <w:rPr>
                <w:spacing w:val="-2"/>
                <w:sz w:val="20"/>
              </w:rPr>
              <w:t>понимания</w:t>
            </w:r>
            <w:r>
              <w:rPr>
                <w:sz w:val="20"/>
              </w:rPr>
              <w:tab/>
            </w:r>
            <w:r>
              <w:rPr>
                <w:spacing w:val="-2"/>
                <w:sz w:val="20"/>
              </w:rPr>
              <w:t>речи:</w:t>
            </w:r>
            <w:r>
              <w:rPr>
                <w:sz w:val="20"/>
              </w:rPr>
              <w:tab/>
            </w:r>
            <w:r>
              <w:rPr>
                <w:spacing w:val="-2"/>
                <w:sz w:val="20"/>
              </w:rPr>
              <w:t>расширять</w:t>
            </w:r>
            <w:r>
              <w:rPr>
                <w:sz w:val="20"/>
              </w:rPr>
              <w:tab/>
            </w:r>
            <w:r>
              <w:rPr>
                <w:spacing w:val="-4"/>
                <w:sz w:val="20"/>
              </w:rPr>
              <w:t>запас</w:t>
            </w:r>
          </w:p>
        </w:tc>
        <w:tc>
          <w:tcPr>
            <w:tcW w:w="5045" w:type="dxa"/>
            <w:tcBorders>
              <w:top w:val="nil"/>
              <w:bottom w:val="nil"/>
            </w:tcBorders>
          </w:tcPr>
          <w:p>
            <w:pPr>
              <w:pStyle w:val="TableParagraph"/>
              <w:spacing w:line="208" w:lineRule="exact"/>
              <w:rPr>
                <w:sz w:val="20"/>
              </w:rPr>
            </w:pPr>
            <w:r>
              <w:rPr>
                <w:sz w:val="20"/>
              </w:rPr>
              <w:t>развивать</w:t>
            </w:r>
            <w:r>
              <w:rPr>
                <w:spacing w:val="45"/>
                <w:sz w:val="20"/>
              </w:rPr>
              <w:t> </w:t>
            </w:r>
            <w:r>
              <w:rPr>
                <w:sz w:val="20"/>
              </w:rPr>
              <w:t>понимание</w:t>
            </w:r>
            <w:r>
              <w:rPr>
                <w:spacing w:val="44"/>
                <w:sz w:val="20"/>
              </w:rPr>
              <w:t> </w:t>
            </w:r>
            <w:r>
              <w:rPr>
                <w:sz w:val="20"/>
              </w:rPr>
              <w:t>речи</w:t>
            </w:r>
            <w:r>
              <w:rPr>
                <w:spacing w:val="44"/>
                <w:sz w:val="20"/>
              </w:rPr>
              <w:t> </w:t>
            </w:r>
            <w:r>
              <w:rPr>
                <w:sz w:val="20"/>
              </w:rPr>
              <w:t>и</w:t>
            </w:r>
            <w:r>
              <w:rPr>
                <w:spacing w:val="42"/>
                <w:sz w:val="20"/>
              </w:rPr>
              <w:t> </w:t>
            </w:r>
            <w:r>
              <w:rPr>
                <w:sz w:val="20"/>
              </w:rPr>
              <w:t>активизировать</w:t>
            </w:r>
            <w:r>
              <w:rPr>
                <w:spacing w:val="43"/>
                <w:sz w:val="20"/>
              </w:rPr>
              <w:t> </w:t>
            </w:r>
            <w:r>
              <w:rPr>
                <w:spacing w:val="-2"/>
                <w:sz w:val="20"/>
              </w:rPr>
              <w:t>словарь.</w:t>
            </w:r>
          </w:p>
        </w:tc>
      </w:tr>
      <w:tr>
        <w:trPr>
          <w:trHeight w:val="229" w:hRule="atLeast"/>
        </w:trPr>
        <w:tc>
          <w:tcPr>
            <w:tcW w:w="5113" w:type="dxa"/>
            <w:tcBorders>
              <w:top w:val="nil"/>
              <w:bottom w:val="nil"/>
            </w:tcBorders>
          </w:tcPr>
          <w:p>
            <w:pPr>
              <w:pStyle w:val="TableParagraph"/>
              <w:spacing w:line="209" w:lineRule="exact"/>
              <w:ind w:left="9" w:right="6"/>
              <w:jc w:val="center"/>
              <w:rPr>
                <w:sz w:val="20"/>
              </w:rPr>
            </w:pPr>
            <w:r>
              <w:rPr>
                <w:sz w:val="20"/>
              </w:rPr>
              <w:t>речевых</w:t>
            </w:r>
            <w:r>
              <w:rPr>
                <w:spacing w:val="8"/>
                <w:sz w:val="20"/>
              </w:rPr>
              <w:t> </w:t>
            </w:r>
            <w:r>
              <w:rPr>
                <w:sz w:val="20"/>
              </w:rPr>
              <w:t>реакций</w:t>
            </w:r>
            <w:r>
              <w:rPr>
                <w:spacing w:val="7"/>
                <w:sz w:val="20"/>
              </w:rPr>
              <w:t> </w:t>
            </w:r>
            <w:r>
              <w:rPr>
                <w:sz w:val="20"/>
              </w:rPr>
              <w:t>и</w:t>
            </w:r>
            <w:r>
              <w:rPr>
                <w:spacing w:val="10"/>
                <w:sz w:val="20"/>
              </w:rPr>
              <w:t> </w:t>
            </w:r>
            <w:r>
              <w:rPr>
                <w:sz w:val="20"/>
              </w:rPr>
              <w:t>вокализаций;</w:t>
            </w:r>
            <w:r>
              <w:rPr>
                <w:spacing w:val="10"/>
                <w:sz w:val="20"/>
              </w:rPr>
              <w:t> </w:t>
            </w:r>
            <w:r>
              <w:rPr>
                <w:sz w:val="20"/>
              </w:rPr>
              <w:t>побуждать</w:t>
            </w:r>
            <w:r>
              <w:rPr>
                <w:spacing w:val="9"/>
                <w:sz w:val="20"/>
              </w:rPr>
              <w:t> </w:t>
            </w:r>
            <w:r>
              <w:rPr>
                <w:sz w:val="20"/>
              </w:rPr>
              <w:t>вступать</w:t>
            </w:r>
            <w:r>
              <w:rPr>
                <w:spacing w:val="9"/>
                <w:sz w:val="20"/>
              </w:rPr>
              <w:t> </w:t>
            </w:r>
            <w:r>
              <w:rPr>
                <w:spacing w:val="-7"/>
                <w:sz w:val="20"/>
              </w:rPr>
              <w:t>со</w:t>
            </w:r>
          </w:p>
        </w:tc>
        <w:tc>
          <w:tcPr>
            <w:tcW w:w="5046" w:type="dxa"/>
            <w:tcBorders>
              <w:top w:val="nil"/>
              <w:bottom w:val="nil"/>
            </w:tcBorders>
          </w:tcPr>
          <w:p>
            <w:pPr>
              <w:pStyle w:val="TableParagraph"/>
              <w:spacing w:line="209" w:lineRule="exact"/>
              <w:rPr>
                <w:sz w:val="20"/>
              </w:rPr>
            </w:pPr>
            <w:r>
              <w:rPr>
                <w:sz w:val="20"/>
              </w:rPr>
              <w:t>понимаемых</w:t>
            </w:r>
            <w:r>
              <w:rPr>
                <w:spacing w:val="22"/>
                <w:sz w:val="20"/>
              </w:rPr>
              <w:t> </w:t>
            </w:r>
            <w:r>
              <w:rPr>
                <w:sz w:val="20"/>
              </w:rPr>
              <w:t>слов;</w:t>
            </w:r>
            <w:r>
              <w:rPr>
                <w:spacing w:val="24"/>
                <w:sz w:val="20"/>
              </w:rPr>
              <w:t> </w:t>
            </w:r>
            <w:r>
              <w:rPr>
                <w:sz w:val="20"/>
              </w:rPr>
              <w:t>закреплять</w:t>
            </w:r>
            <w:r>
              <w:rPr>
                <w:spacing w:val="27"/>
                <w:sz w:val="20"/>
              </w:rPr>
              <w:t> </w:t>
            </w:r>
            <w:r>
              <w:rPr>
                <w:sz w:val="20"/>
              </w:rPr>
              <w:t>умения</w:t>
            </w:r>
            <w:r>
              <w:rPr>
                <w:spacing w:val="24"/>
                <w:sz w:val="20"/>
              </w:rPr>
              <w:t> </w:t>
            </w:r>
            <w:r>
              <w:rPr>
                <w:sz w:val="20"/>
              </w:rPr>
              <w:t>понимать</w:t>
            </w:r>
            <w:r>
              <w:rPr>
                <w:spacing w:val="24"/>
                <w:sz w:val="20"/>
              </w:rPr>
              <w:t> </w:t>
            </w:r>
            <w:r>
              <w:rPr>
                <w:spacing w:val="-2"/>
                <w:sz w:val="20"/>
              </w:rPr>
              <w:t>слова,</w:t>
            </w:r>
          </w:p>
        </w:tc>
        <w:tc>
          <w:tcPr>
            <w:tcW w:w="5045" w:type="dxa"/>
            <w:tcBorders>
              <w:top w:val="nil"/>
              <w:bottom w:val="nil"/>
            </w:tcBorders>
          </w:tcPr>
          <w:p>
            <w:pPr>
              <w:pStyle w:val="TableParagraph"/>
              <w:spacing w:line="209" w:lineRule="exact"/>
              <w:rPr>
                <w:sz w:val="20"/>
              </w:rPr>
            </w:pPr>
            <w:r>
              <w:rPr>
                <w:sz w:val="20"/>
              </w:rPr>
              <w:t>Формировать</w:t>
            </w:r>
            <w:r>
              <w:rPr>
                <w:spacing w:val="23"/>
                <w:sz w:val="20"/>
              </w:rPr>
              <w:t> </w:t>
            </w:r>
            <w:r>
              <w:rPr>
                <w:sz w:val="20"/>
              </w:rPr>
              <w:t>у</w:t>
            </w:r>
            <w:r>
              <w:rPr>
                <w:spacing w:val="18"/>
                <w:sz w:val="20"/>
              </w:rPr>
              <w:t> </w:t>
            </w:r>
            <w:r>
              <w:rPr>
                <w:sz w:val="20"/>
              </w:rPr>
              <w:t>детей</w:t>
            </w:r>
            <w:r>
              <w:rPr>
                <w:spacing w:val="24"/>
                <w:sz w:val="20"/>
              </w:rPr>
              <w:t> </w:t>
            </w:r>
            <w:r>
              <w:rPr>
                <w:sz w:val="20"/>
              </w:rPr>
              <w:t>умение</w:t>
            </w:r>
            <w:r>
              <w:rPr>
                <w:spacing w:val="26"/>
                <w:sz w:val="20"/>
              </w:rPr>
              <w:t> </w:t>
            </w:r>
            <w:r>
              <w:rPr>
                <w:sz w:val="20"/>
              </w:rPr>
              <w:t>по</w:t>
            </w:r>
            <w:r>
              <w:rPr>
                <w:spacing w:val="21"/>
                <w:sz w:val="20"/>
              </w:rPr>
              <w:t> </w:t>
            </w:r>
            <w:r>
              <w:rPr>
                <w:sz w:val="20"/>
              </w:rPr>
              <w:t>словесному</w:t>
            </w:r>
            <w:r>
              <w:rPr>
                <w:spacing w:val="20"/>
                <w:sz w:val="20"/>
              </w:rPr>
              <w:t> </w:t>
            </w:r>
            <w:r>
              <w:rPr>
                <w:spacing w:val="-2"/>
                <w:sz w:val="20"/>
              </w:rPr>
              <w:t>указанию</w:t>
            </w:r>
          </w:p>
        </w:tc>
      </w:tr>
      <w:tr>
        <w:trPr>
          <w:trHeight w:val="229" w:hRule="atLeast"/>
        </w:trPr>
        <w:tc>
          <w:tcPr>
            <w:tcW w:w="5113" w:type="dxa"/>
            <w:tcBorders>
              <w:top w:val="nil"/>
              <w:bottom w:val="nil"/>
            </w:tcBorders>
          </w:tcPr>
          <w:p>
            <w:pPr>
              <w:pStyle w:val="TableParagraph"/>
              <w:spacing w:line="209" w:lineRule="exact"/>
              <w:ind w:left="9" w:right="2"/>
              <w:jc w:val="center"/>
              <w:rPr>
                <w:sz w:val="20"/>
              </w:rPr>
            </w:pPr>
            <w:r>
              <w:rPr>
                <w:sz w:val="20"/>
              </w:rPr>
              <w:t>взрослым</w:t>
            </w:r>
            <w:r>
              <w:rPr>
                <w:spacing w:val="58"/>
                <w:sz w:val="20"/>
              </w:rPr>
              <w:t> </w:t>
            </w:r>
            <w:r>
              <w:rPr>
                <w:sz w:val="20"/>
              </w:rPr>
              <w:t>в</w:t>
            </w:r>
            <w:r>
              <w:rPr>
                <w:spacing w:val="56"/>
                <w:sz w:val="20"/>
              </w:rPr>
              <w:t> </w:t>
            </w:r>
            <w:r>
              <w:rPr>
                <w:sz w:val="20"/>
              </w:rPr>
              <w:t>общение,</w:t>
            </w:r>
            <w:r>
              <w:rPr>
                <w:spacing w:val="57"/>
                <w:sz w:val="20"/>
              </w:rPr>
              <w:t> </w:t>
            </w:r>
            <w:r>
              <w:rPr>
                <w:sz w:val="20"/>
              </w:rPr>
              <w:t>эмоционально</w:t>
            </w:r>
            <w:r>
              <w:rPr>
                <w:spacing w:val="57"/>
                <w:sz w:val="20"/>
              </w:rPr>
              <w:t> </w:t>
            </w:r>
            <w:r>
              <w:rPr>
                <w:sz w:val="20"/>
              </w:rPr>
              <w:t>вызывая</w:t>
            </w:r>
            <w:r>
              <w:rPr>
                <w:spacing w:val="57"/>
                <w:sz w:val="20"/>
              </w:rPr>
              <w:t> </w:t>
            </w:r>
            <w:r>
              <w:rPr>
                <w:spacing w:val="-2"/>
                <w:sz w:val="20"/>
              </w:rPr>
              <w:t>ребенка</w:t>
            </w:r>
          </w:p>
        </w:tc>
        <w:tc>
          <w:tcPr>
            <w:tcW w:w="5046" w:type="dxa"/>
            <w:tcBorders>
              <w:top w:val="nil"/>
              <w:bottom w:val="nil"/>
            </w:tcBorders>
          </w:tcPr>
          <w:p>
            <w:pPr>
              <w:pStyle w:val="TableParagraph"/>
              <w:spacing w:line="209" w:lineRule="exact"/>
              <w:rPr>
                <w:sz w:val="20"/>
              </w:rPr>
            </w:pPr>
            <w:r>
              <w:rPr>
                <w:sz w:val="20"/>
              </w:rPr>
              <w:t>обозначающие</w:t>
            </w:r>
            <w:r>
              <w:rPr>
                <w:spacing w:val="3"/>
                <w:sz w:val="20"/>
              </w:rPr>
              <w:t> </w:t>
            </w:r>
            <w:r>
              <w:rPr>
                <w:sz w:val="20"/>
              </w:rPr>
              <w:t>части</w:t>
            </w:r>
            <w:r>
              <w:rPr>
                <w:spacing w:val="4"/>
                <w:sz w:val="20"/>
              </w:rPr>
              <w:t> </w:t>
            </w:r>
            <w:r>
              <w:rPr>
                <w:sz w:val="20"/>
              </w:rPr>
              <w:t>тела</w:t>
            </w:r>
            <w:r>
              <w:rPr>
                <w:spacing w:val="4"/>
                <w:sz w:val="20"/>
              </w:rPr>
              <w:t> </w:t>
            </w:r>
            <w:r>
              <w:rPr>
                <w:sz w:val="20"/>
              </w:rPr>
              <w:t>человека,</w:t>
            </w:r>
            <w:r>
              <w:rPr>
                <w:spacing w:val="6"/>
                <w:sz w:val="20"/>
              </w:rPr>
              <w:t> </w:t>
            </w:r>
            <w:r>
              <w:rPr>
                <w:sz w:val="20"/>
              </w:rPr>
              <w:t>бытовые</w:t>
            </w:r>
            <w:r>
              <w:rPr>
                <w:spacing w:val="6"/>
                <w:sz w:val="20"/>
              </w:rPr>
              <w:t> </w:t>
            </w:r>
            <w:r>
              <w:rPr>
                <w:sz w:val="20"/>
              </w:rPr>
              <w:t>и</w:t>
            </w:r>
            <w:r>
              <w:rPr>
                <w:spacing w:val="5"/>
                <w:sz w:val="20"/>
              </w:rPr>
              <w:t> </w:t>
            </w:r>
            <w:r>
              <w:rPr>
                <w:spacing w:val="-2"/>
                <w:sz w:val="20"/>
              </w:rPr>
              <w:t>игровые</w:t>
            </w:r>
          </w:p>
        </w:tc>
        <w:tc>
          <w:tcPr>
            <w:tcW w:w="5045" w:type="dxa"/>
            <w:tcBorders>
              <w:top w:val="nil"/>
              <w:bottom w:val="nil"/>
            </w:tcBorders>
          </w:tcPr>
          <w:p>
            <w:pPr>
              <w:pStyle w:val="TableParagraph"/>
              <w:tabs>
                <w:tab w:pos="1189" w:val="left" w:leader="none"/>
                <w:tab w:pos="2314" w:val="left" w:leader="none"/>
                <w:tab w:pos="3542" w:val="left" w:leader="none"/>
                <w:tab w:pos="4726" w:val="left" w:leader="none"/>
              </w:tabs>
              <w:spacing w:line="209" w:lineRule="exact"/>
              <w:rPr>
                <w:sz w:val="20"/>
              </w:rPr>
            </w:pPr>
            <w:r>
              <w:rPr>
                <w:spacing w:val="-2"/>
                <w:sz w:val="20"/>
              </w:rPr>
              <w:t>педагога</w:t>
            </w:r>
            <w:r>
              <w:rPr>
                <w:sz w:val="20"/>
              </w:rPr>
              <w:tab/>
            </w:r>
            <w:r>
              <w:rPr>
                <w:spacing w:val="-2"/>
                <w:sz w:val="20"/>
              </w:rPr>
              <w:t>находить</w:t>
            </w:r>
            <w:r>
              <w:rPr>
                <w:sz w:val="20"/>
              </w:rPr>
              <w:tab/>
            </w:r>
            <w:r>
              <w:rPr>
                <w:spacing w:val="-2"/>
                <w:sz w:val="20"/>
              </w:rPr>
              <w:t>предметы,</w:t>
            </w:r>
            <w:r>
              <w:rPr>
                <w:sz w:val="20"/>
              </w:rPr>
              <w:tab/>
            </w:r>
            <w:r>
              <w:rPr>
                <w:spacing w:val="-2"/>
                <w:sz w:val="20"/>
              </w:rPr>
              <w:t>различать</w:t>
            </w:r>
            <w:r>
              <w:rPr>
                <w:sz w:val="20"/>
              </w:rPr>
              <w:tab/>
            </w:r>
            <w:r>
              <w:rPr>
                <w:spacing w:val="-5"/>
                <w:sz w:val="20"/>
              </w:rPr>
              <w:t>их</w:t>
            </w:r>
          </w:p>
        </w:tc>
      </w:tr>
      <w:tr>
        <w:trPr>
          <w:trHeight w:val="230" w:hRule="atLeast"/>
        </w:trPr>
        <w:tc>
          <w:tcPr>
            <w:tcW w:w="5113" w:type="dxa"/>
            <w:tcBorders>
              <w:top w:val="nil"/>
              <w:bottom w:val="nil"/>
            </w:tcBorders>
          </w:tcPr>
          <w:p>
            <w:pPr>
              <w:pStyle w:val="TableParagraph"/>
              <w:spacing w:line="210" w:lineRule="exact"/>
              <w:ind w:left="9" w:right="3"/>
              <w:jc w:val="center"/>
              <w:rPr>
                <w:sz w:val="20"/>
              </w:rPr>
            </w:pPr>
            <w:r>
              <w:rPr>
                <w:sz w:val="20"/>
              </w:rPr>
              <w:t>повторять</w:t>
            </w:r>
            <w:r>
              <w:rPr>
                <w:spacing w:val="63"/>
                <w:w w:val="150"/>
                <w:sz w:val="20"/>
              </w:rPr>
              <w:t> </w:t>
            </w:r>
            <w:r>
              <w:rPr>
                <w:sz w:val="20"/>
              </w:rPr>
              <w:t>фонемы,</w:t>
            </w:r>
            <w:r>
              <w:rPr>
                <w:spacing w:val="65"/>
                <w:w w:val="150"/>
                <w:sz w:val="20"/>
              </w:rPr>
              <w:t> </w:t>
            </w:r>
            <w:r>
              <w:rPr>
                <w:sz w:val="20"/>
              </w:rPr>
              <w:t>повторять</w:t>
            </w:r>
            <w:r>
              <w:rPr>
                <w:spacing w:val="63"/>
                <w:w w:val="150"/>
                <w:sz w:val="20"/>
              </w:rPr>
              <w:t> </w:t>
            </w:r>
            <w:r>
              <w:rPr>
                <w:sz w:val="20"/>
              </w:rPr>
              <w:t>за</w:t>
            </w:r>
            <w:r>
              <w:rPr>
                <w:spacing w:val="64"/>
                <w:w w:val="150"/>
                <w:sz w:val="20"/>
              </w:rPr>
              <w:t> </w:t>
            </w:r>
            <w:r>
              <w:rPr>
                <w:sz w:val="20"/>
              </w:rPr>
              <w:t>ребенком</w:t>
            </w:r>
            <w:r>
              <w:rPr>
                <w:spacing w:val="64"/>
                <w:w w:val="150"/>
                <w:sz w:val="20"/>
              </w:rPr>
              <w:t> </w:t>
            </w:r>
            <w:r>
              <w:rPr>
                <w:spacing w:val="-2"/>
                <w:sz w:val="20"/>
              </w:rPr>
              <w:t>фонемы,</w:t>
            </w:r>
          </w:p>
        </w:tc>
        <w:tc>
          <w:tcPr>
            <w:tcW w:w="5046" w:type="dxa"/>
            <w:tcBorders>
              <w:top w:val="nil"/>
              <w:bottom w:val="nil"/>
            </w:tcBorders>
          </w:tcPr>
          <w:p>
            <w:pPr>
              <w:pStyle w:val="TableParagraph"/>
              <w:spacing w:line="210" w:lineRule="exact"/>
              <w:rPr>
                <w:sz w:val="20"/>
              </w:rPr>
            </w:pPr>
            <w:r>
              <w:rPr>
                <w:sz w:val="20"/>
              </w:rPr>
              <w:t>действия,</w:t>
            </w:r>
            <w:r>
              <w:rPr>
                <w:spacing w:val="46"/>
                <w:sz w:val="20"/>
              </w:rPr>
              <w:t> </w:t>
            </w:r>
            <w:r>
              <w:rPr>
                <w:sz w:val="20"/>
              </w:rPr>
              <w:t>признаки</w:t>
            </w:r>
            <w:r>
              <w:rPr>
                <w:spacing w:val="49"/>
                <w:sz w:val="20"/>
              </w:rPr>
              <w:t> </w:t>
            </w:r>
            <w:r>
              <w:rPr>
                <w:sz w:val="20"/>
              </w:rPr>
              <w:t>предметов;</w:t>
            </w:r>
            <w:r>
              <w:rPr>
                <w:spacing w:val="47"/>
                <w:sz w:val="20"/>
              </w:rPr>
              <w:t> </w:t>
            </w:r>
            <w:r>
              <w:rPr>
                <w:sz w:val="20"/>
              </w:rPr>
              <w:t>понимать</w:t>
            </w:r>
            <w:r>
              <w:rPr>
                <w:spacing w:val="50"/>
                <w:sz w:val="20"/>
              </w:rPr>
              <w:t> </w:t>
            </w:r>
            <w:r>
              <w:rPr>
                <w:sz w:val="20"/>
              </w:rPr>
              <w:t>простые</w:t>
            </w:r>
            <w:r>
              <w:rPr>
                <w:spacing w:val="48"/>
                <w:sz w:val="20"/>
              </w:rPr>
              <w:t> </w:t>
            </w:r>
            <w:r>
              <w:rPr>
                <w:spacing w:val="-5"/>
                <w:sz w:val="20"/>
              </w:rPr>
              <w:t>по</w:t>
            </w:r>
          </w:p>
        </w:tc>
        <w:tc>
          <w:tcPr>
            <w:tcW w:w="5045" w:type="dxa"/>
            <w:tcBorders>
              <w:top w:val="nil"/>
              <w:bottom w:val="nil"/>
            </w:tcBorders>
          </w:tcPr>
          <w:p>
            <w:pPr>
              <w:pStyle w:val="TableParagraph"/>
              <w:tabs>
                <w:tab w:pos="1790" w:val="left" w:leader="none"/>
                <w:tab w:pos="3095" w:val="left" w:leader="none"/>
                <w:tab w:pos="4071" w:val="left" w:leader="none"/>
                <w:tab w:pos="4824" w:val="left" w:leader="none"/>
              </w:tabs>
              <w:spacing w:line="210" w:lineRule="exact"/>
              <w:rPr>
                <w:sz w:val="20"/>
              </w:rPr>
            </w:pPr>
            <w:r>
              <w:rPr>
                <w:spacing w:val="-2"/>
                <w:sz w:val="20"/>
              </w:rPr>
              <w:t>местоположение,</w:t>
            </w:r>
            <w:r>
              <w:rPr>
                <w:sz w:val="20"/>
              </w:rPr>
              <w:tab/>
            </w:r>
            <w:r>
              <w:rPr>
                <w:spacing w:val="-2"/>
                <w:sz w:val="20"/>
              </w:rPr>
              <w:t>имитировать</w:t>
            </w:r>
            <w:r>
              <w:rPr>
                <w:sz w:val="20"/>
              </w:rPr>
              <w:tab/>
            </w:r>
            <w:r>
              <w:rPr>
                <w:spacing w:val="-2"/>
                <w:sz w:val="20"/>
              </w:rPr>
              <w:t>действия</w:t>
            </w:r>
            <w:r>
              <w:rPr>
                <w:sz w:val="20"/>
              </w:rPr>
              <w:tab/>
            </w:r>
            <w:r>
              <w:rPr>
                <w:spacing w:val="-4"/>
                <w:sz w:val="20"/>
              </w:rPr>
              <w:t>людей</w:t>
            </w:r>
            <w:r>
              <w:rPr>
                <w:sz w:val="20"/>
              </w:rPr>
              <w:tab/>
            </w:r>
            <w:r>
              <w:rPr>
                <w:spacing w:val="-10"/>
                <w:sz w:val="20"/>
              </w:rPr>
              <w:t>и</w:t>
            </w:r>
          </w:p>
        </w:tc>
      </w:tr>
      <w:tr>
        <w:trPr>
          <w:trHeight w:val="232" w:hRule="atLeast"/>
        </w:trPr>
        <w:tc>
          <w:tcPr>
            <w:tcW w:w="5113" w:type="dxa"/>
            <w:tcBorders>
              <w:top w:val="nil"/>
            </w:tcBorders>
          </w:tcPr>
          <w:p>
            <w:pPr>
              <w:pStyle w:val="TableParagraph"/>
              <w:spacing w:line="213" w:lineRule="exact"/>
              <w:ind w:left="9" w:right="4"/>
              <w:jc w:val="center"/>
              <w:rPr>
                <w:sz w:val="20"/>
              </w:rPr>
            </w:pPr>
            <w:r>
              <w:rPr>
                <w:sz w:val="20"/>
              </w:rPr>
              <w:t>произносимые</w:t>
            </w:r>
            <w:r>
              <w:rPr>
                <w:spacing w:val="10"/>
                <w:sz w:val="20"/>
              </w:rPr>
              <w:t> </w:t>
            </w:r>
            <w:r>
              <w:rPr>
                <w:sz w:val="20"/>
              </w:rPr>
              <w:t>им;</w:t>
            </w:r>
            <w:r>
              <w:rPr>
                <w:spacing w:val="10"/>
                <w:sz w:val="20"/>
              </w:rPr>
              <w:t> </w:t>
            </w:r>
            <w:r>
              <w:rPr>
                <w:sz w:val="20"/>
              </w:rPr>
              <w:t>вводить</w:t>
            </w:r>
            <w:r>
              <w:rPr>
                <w:spacing w:val="13"/>
                <w:sz w:val="20"/>
              </w:rPr>
              <w:t> </w:t>
            </w:r>
            <w:r>
              <w:rPr>
                <w:sz w:val="20"/>
              </w:rPr>
              <w:t>в</w:t>
            </w:r>
            <w:r>
              <w:rPr>
                <w:spacing w:val="10"/>
                <w:sz w:val="20"/>
              </w:rPr>
              <w:t> </w:t>
            </w:r>
            <w:r>
              <w:rPr>
                <w:sz w:val="20"/>
              </w:rPr>
              <w:t>речь</w:t>
            </w:r>
            <w:r>
              <w:rPr>
                <w:spacing w:val="10"/>
                <w:sz w:val="20"/>
              </w:rPr>
              <w:t> </w:t>
            </w:r>
            <w:r>
              <w:rPr>
                <w:sz w:val="20"/>
              </w:rPr>
              <w:t>слова,</w:t>
            </w:r>
            <w:r>
              <w:rPr>
                <w:spacing w:val="11"/>
                <w:sz w:val="20"/>
              </w:rPr>
              <w:t> </w:t>
            </w:r>
            <w:r>
              <w:rPr>
                <w:sz w:val="20"/>
              </w:rPr>
              <w:t>связывая</w:t>
            </w:r>
            <w:r>
              <w:rPr>
                <w:spacing w:val="11"/>
                <w:sz w:val="20"/>
              </w:rPr>
              <w:t> </w:t>
            </w:r>
            <w:r>
              <w:rPr>
                <w:sz w:val="20"/>
              </w:rPr>
              <w:t>их</w:t>
            </w:r>
            <w:r>
              <w:rPr>
                <w:spacing w:val="9"/>
                <w:sz w:val="20"/>
              </w:rPr>
              <w:t> </w:t>
            </w:r>
            <w:r>
              <w:rPr>
                <w:spacing w:val="-5"/>
                <w:sz w:val="20"/>
              </w:rPr>
              <w:t>со</w:t>
            </w:r>
          </w:p>
        </w:tc>
        <w:tc>
          <w:tcPr>
            <w:tcW w:w="5046" w:type="dxa"/>
            <w:tcBorders>
              <w:top w:val="nil"/>
            </w:tcBorders>
          </w:tcPr>
          <w:p>
            <w:pPr>
              <w:pStyle w:val="TableParagraph"/>
              <w:spacing w:line="213" w:lineRule="exact"/>
              <w:rPr>
                <w:sz w:val="20"/>
              </w:rPr>
            </w:pPr>
            <w:r>
              <w:rPr>
                <w:sz w:val="20"/>
              </w:rPr>
              <w:t>конструкции</w:t>
            </w:r>
            <w:r>
              <w:rPr>
                <w:spacing w:val="-10"/>
                <w:sz w:val="20"/>
              </w:rPr>
              <w:t> </w:t>
            </w:r>
            <w:r>
              <w:rPr>
                <w:sz w:val="20"/>
              </w:rPr>
              <w:t>фразы</w:t>
            </w:r>
            <w:r>
              <w:rPr>
                <w:spacing w:val="-8"/>
                <w:sz w:val="20"/>
              </w:rPr>
              <w:t> </w:t>
            </w:r>
            <w:r>
              <w:rPr>
                <w:spacing w:val="-2"/>
                <w:sz w:val="20"/>
              </w:rPr>
              <w:t>взрослого;</w:t>
            </w:r>
          </w:p>
        </w:tc>
        <w:tc>
          <w:tcPr>
            <w:tcW w:w="5045" w:type="dxa"/>
            <w:tcBorders>
              <w:top w:val="nil"/>
            </w:tcBorders>
          </w:tcPr>
          <w:p>
            <w:pPr>
              <w:pStyle w:val="TableParagraph"/>
              <w:tabs>
                <w:tab w:pos="1191" w:val="left" w:leader="none"/>
                <w:tab w:pos="2359" w:val="left" w:leader="none"/>
                <w:tab w:pos="3546" w:val="left" w:leader="none"/>
                <w:tab w:pos="4460" w:val="left" w:leader="none"/>
              </w:tabs>
              <w:spacing w:line="213" w:lineRule="exact"/>
              <w:rPr>
                <w:sz w:val="20"/>
              </w:rPr>
            </w:pPr>
            <w:r>
              <w:rPr>
                <w:spacing w:val="-2"/>
                <w:sz w:val="20"/>
              </w:rPr>
              <w:t>движения</w:t>
            </w:r>
            <w:r>
              <w:rPr>
                <w:sz w:val="20"/>
              </w:rPr>
              <w:tab/>
            </w:r>
            <w:r>
              <w:rPr>
                <w:spacing w:val="-2"/>
                <w:sz w:val="20"/>
              </w:rPr>
              <w:t>животных.</w:t>
            </w:r>
            <w:r>
              <w:rPr>
                <w:sz w:val="20"/>
              </w:rPr>
              <w:tab/>
            </w:r>
            <w:r>
              <w:rPr>
                <w:spacing w:val="-2"/>
                <w:sz w:val="20"/>
              </w:rPr>
              <w:t>Обогащать</w:t>
            </w:r>
            <w:r>
              <w:rPr>
                <w:sz w:val="20"/>
              </w:rPr>
              <w:tab/>
            </w:r>
            <w:r>
              <w:rPr>
                <w:spacing w:val="-2"/>
                <w:sz w:val="20"/>
              </w:rPr>
              <w:t>словарь</w:t>
            </w:r>
            <w:r>
              <w:rPr>
                <w:sz w:val="20"/>
              </w:rPr>
              <w:tab/>
            </w:r>
            <w:r>
              <w:rPr>
                <w:spacing w:val="-4"/>
                <w:sz w:val="20"/>
              </w:rPr>
              <w:t>детей</w:t>
            </w:r>
          </w:p>
        </w:tc>
      </w:tr>
    </w:tbl>
    <w:p>
      <w:pPr>
        <w:pStyle w:val="TableParagraph"/>
        <w:spacing w:after="0" w:line="213" w:lineRule="exact"/>
        <w:rPr>
          <w:sz w:val="20"/>
        </w:rPr>
        <w:sectPr>
          <w:headerReference w:type="default" r:id="rId12"/>
          <w:footerReference w:type="default" r:id="rId1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3"/>
        <w:gridCol w:w="5046"/>
        <w:gridCol w:w="5045"/>
      </w:tblGrid>
      <w:tr>
        <w:trPr>
          <w:trHeight w:val="1379" w:hRule="atLeast"/>
        </w:trPr>
        <w:tc>
          <w:tcPr>
            <w:tcW w:w="5113" w:type="dxa"/>
          </w:tcPr>
          <w:p>
            <w:pPr>
              <w:pStyle w:val="TableParagraph"/>
              <w:spacing w:line="223" w:lineRule="exact"/>
              <w:rPr>
                <w:sz w:val="20"/>
              </w:rPr>
            </w:pPr>
            <w:r>
              <w:rPr>
                <w:sz w:val="20"/>
              </w:rPr>
              <w:t>смысловым</w:t>
            </w:r>
            <w:r>
              <w:rPr>
                <w:spacing w:val="-8"/>
                <w:sz w:val="20"/>
              </w:rPr>
              <w:t> </w:t>
            </w:r>
            <w:r>
              <w:rPr>
                <w:spacing w:val="-2"/>
                <w:sz w:val="20"/>
              </w:rPr>
              <w:t>содержанием;</w:t>
            </w:r>
          </w:p>
        </w:tc>
        <w:tc>
          <w:tcPr>
            <w:tcW w:w="5046" w:type="dxa"/>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spacing w:line="230" w:lineRule="exact"/>
              <w:ind w:right="104"/>
              <w:jc w:val="both"/>
              <w:rPr>
                <w:sz w:val="20"/>
              </w:rPr>
            </w:pPr>
            <w:r>
              <w:rPr>
                <w:sz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w:t>
            </w:r>
            <w:r>
              <w:rPr>
                <w:spacing w:val="40"/>
                <w:sz w:val="20"/>
              </w:rPr>
              <w:t> </w:t>
            </w:r>
            <w:r>
              <w:rPr>
                <w:sz w:val="20"/>
              </w:rPr>
              <w:t>речь взрослого и выполнять его просьбы; выполнять несложные поручения</w:t>
            </w:r>
          </w:p>
        </w:tc>
        <w:tc>
          <w:tcPr>
            <w:tcW w:w="5045" w:type="dxa"/>
          </w:tcPr>
          <w:p>
            <w:pPr>
              <w:pStyle w:val="TableParagraph"/>
              <w:ind w:right="98"/>
              <w:jc w:val="both"/>
              <w:rPr>
                <w:sz w:val="20"/>
              </w:rPr>
            </w:pPr>
            <w:r>
              <w:rPr>
                <w:sz w:val="20"/>
              </w:rPr>
              <w:t>существительными, глаголами, прилагательными, наречиями и</w:t>
            </w:r>
            <w:r>
              <w:rPr>
                <w:spacing w:val="-1"/>
                <w:sz w:val="20"/>
              </w:rPr>
              <w:t> </w:t>
            </w:r>
            <w:r>
              <w:rPr>
                <w:sz w:val="20"/>
              </w:rPr>
              <w:t>формировать умение использовать данные слова в речи.</w:t>
            </w:r>
          </w:p>
        </w:tc>
      </w:tr>
      <w:tr>
        <w:trPr>
          <w:trHeight w:val="2532" w:hRule="atLeast"/>
        </w:trPr>
        <w:tc>
          <w:tcPr>
            <w:tcW w:w="5113" w:type="dxa"/>
            <w:vMerge w:val="restart"/>
          </w:tcPr>
          <w:p>
            <w:pPr>
              <w:pStyle w:val="TableParagraph"/>
              <w:ind w:right="99"/>
              <w:jc w:val="both"/>
              <w:rPr>
                <w:sz w:val="20"/>
              </w:rPr>
            </w:pPr>
            <w:r>
              <w:rPr>
                <w:b/>
                <w:sz w:val="20"/>
              </w:rPr>
              <w:t>с 6 месяцев</w:t>
            </w:r>
            <w:r>
              <w:rPr>
                <w:sz w:val="20"/>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6" w:type="dxa"/>
          </w:tcPr>
          <w:p>
            <w:pPr>
              <w:pStyle w:val="TableParagraph"/>
              <w:spacing w:line="224" w:lineRule="exact"/>
              <w:jc w:val="both"/>
              <w:rPr>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r>
              <w:rPr>
                <w:spacing w:val="-2"/>
                <w:sz w:val="20"/>
              </w:rPr>
              <w:t>:</w:t>
            </w:r>
          </w:p>
          <w:p>
            <w:pPr>
              <w:pStyle w:val="TableParagraph"/>
              <w:tabs>
                <w:tab w:pos="1151" w:val="left" w:leader="none"/>
                <w:tab w:pos="2338" w:val="left" w:leader="none"/>
                <w:tab w:pos="3981" w:val="left" w:leader="none"/>
              </w:tabs>
              <w:ind w:right="98"/>
              <w:jc w:val="both"/>
              <w:rPr>
                <w:sz w:val="20"/>
              </w:rPr>
            </w:pPr>
            <w:r>
              <w:rPr>
                <w:sz w:val="20"/>
              </w:rPr>
              <w:t>развитие активной речи: продолжать формировать у </w:t>
            </w:r>
            <w:r>
              <w:rPr>
                <w:spacing w:val="-2"/>
                <w:sz w:val="20"/>
              </w:rPr>
              <w:t>детей</w:t>
            </w:r>
            <w:r>
              <w:rPr>
                <w:sz w:val="20"/>
              </w:rPr>
              <w:tab/>
            </w:r>
            <w:r>
              <w:rPr>
                <w:spacing w:val="-2"/>
                <w:sz w:val="20"/>
              </w:rPr>
              <w:t>умение</w:t>
            </w:r>
            <w:r>
              <w:rPr>
                <w:sz w:val="20"/>
              </w:rPr>
              <w:tab/>
            </w:r>
            <w:r>
              <w:rPr>
                <w:spacing w:val="-2"/>
                <w:sz w:val="20"/>
              </w:rPr>
              <w:t>произносить</w:t>
            </w:r>
            <w:r>
              <w:rPr>
                <w:sz w:val="20"/>
              </w:rPr>
              <w:tab/>
            </w:r>
            <w:r>
              <w:rPr>
                <w:spacing w:val="-2"/>
                <w:sz w:val="20"/>
              </w:rPr>
              <w:t>несложные </w:t>
            </w:r>
            <w:r>
              <w:rPr>
                <w:sz w:val="20"/>
              </w:rPr>
              <w:t>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w:t>
            </w:r>
            <w:r>
              <w:rPr>
                <w:spacing w:val="40"/>
                <w:sz w:val="20"/>
              </w:rPr>
              <w:t> </w:t>
            </w:r>
            <w:r>
              <w:rPr>
                <w:sz w:val="20"/>
              </w:rPr>
              <w:t>игрушки, некоторые действия; добиваться от детей коротких</w:t>
            </w:r>
            <w:r>
              <w:rPr>
                <w:spacing w:val="71"/>
                <w:sz w:val="20"/>
              </w:rPr>
              <w:t> </w:t>
            </w:r>
            <w:r>
              <w:rPr>
                <w:sz w:val="20"/>
              </w:rPr>
              <w:t>фраз;</w:t>
            </w:r>
            <w:r>
              <w:rPr>
                <w:spacing w:val="73"/>
                <w:sz w:val="20"/>
              </w:rPr>
              <w:t> </w:t>
            </w:r>
            <w:r>
              <w:rPr>
                <w:sz w:val="20"/>
              </w:rPr>
              <w:t>воспитывать</w:t>
            </w:r>
            <w:r>
              <w:rPr>
                <w:spacing w:val="76"/>
                <w:sz w:val="20"/>
              </w:rPr>
              <w:t> </w:t>
            </w:r>
            <w:r>
              <w:rPr>
                <w:sz w:val="20"/>
              </w:rPr>
              <w:t>у</w:t>
            </w:r>
            <w:r>
              <w:rPr>
                <w:spacing w:val="72"/>
                <w:sz w:val="20"/>
              </w:rPr>
              <w:t> </w:t>
            </w:r>
            <w:r>
              <w:rPr>
                <w:sz w:val="20"/>
              </w:rPr>
              <w:t>детей</w:t>
            </w:r>
            <w:r>
              <w:rPr>
                <w:spacing w:val="72"/>
                <w:sz w:val="20"/>
              </w:rPr>
              <w:t> </w:t>
            </w:r>
            <w:r>
              <w:rPr>
                <w:sz w:val="20"/>
              </w:rPr>
              <w:t>потребность</w:t>
            </w:r>
            <w:r>
              <w:rPr>
                <w:spacing w:val="75"/>
                <w:sz w:val="20"/>
              </w:rPr>
              <w:t> </w:t>
            </w:r>
            <w:r>
              <w:rPr>
                <w:spacing w:val="-10"/>
                <w:sz w:val="20"/>
              </w:rPr>
              <w:t>в</w:t>
            </w:r>
          </w:p>
          <w:p>
            <w:pPr>
              <w:pStyle w:val="TableParagraph"/>
              <w:spacing w:line="217" w:lineRule="exact" w:before="1"/>
              <w:rPr>
                <w:sz w:val="20"/>
              </w:rPr>
            </w:pPr>
            <w:r>
              <w:rPr>
                <w:spacing w:val="-2"/>
                <w:sz w:val="20"/>
              </w:rPr>
              <w:t>общении;</w:t>
            </w:r>
          </w:p>
        </w:tc>
        <w:tc>
          <w:tcPr>
            <w:tcW w:w="5045" w:type="dxa"/>
            <w:vMerge w:val="restart"/>
          </w:tcPr>
          <w:p>
            <w:pPr>
              <w:pStyle w:val="TableParagraph"/>
              <w:spacing w:line="227" w:lineRule="exact"/>
              <w:jc w:val="both"/>
              <w:rPr>
                <w:b/>
                <w:sz w:val="20"/>
              </w:rPr>
            </w:pPr>
            <w:r>
              <w:rPr>
                <w:b/>
                <w:sz w:val="20"/>
              </w:rPr>
              <mc:AlternateContent>
                <mc:Choice Requires="wps">
                  <w:drawing>
                    <wp:anchor distT="0" distB="0" distL="0" distR="0" allowOverlap="1" layoutInCell="1" locked="0" behindDoc="1" simplePos="0" relativeHeight="475374592">
                      <wp:simplePos x="0" y="0"/>
                      <wp:positionH relativeFrom="column">
                        <wp:posOffset>50291</wp:posOffset>
                      </wp:positionH>
                      <wp:positionV relativeFrom="paragraph">
                        <wp:posOffset>1218</wp:posOffset>
                      </wp:positionV>
                      <wp:extent cx="3103245" cy="14478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103245" cy="144780"/>
                                <a:chExt cx="3103245" cy="144780"/>
                              </a:xfrm>
                            </wpg:grpSpPr>
                            <wps:wsp>
                              <wps:cNvPr id="32" name="Graphic 32"/>
                              <wps:cNvSpPr/>
                              <wps:spPr>
                                <a:xfrm>
                                  <a:off x="0" y="0"/>
                                  <a:ext cx="3103245" cy="144780"/>
                                </a:xfrm>
                                <a:custGeom>
                                  <a:avLst/>
                                  <a:gdLst/>
                                  <a:ahLst/>
                                  <a:cxnLst/>
                                  <a:rect l="l" t="t" r="r" b="b"/>
                                  <a:pathLst>
                                    <a:path w="3103245" h="144780">
                                      <a:moveTo>
                                        <a:pt x="3103118" y="0"/>
                                      </a:moveTo>
                                      <a:lnTo>
                                        <a:pt x="0" y="0"/>
                                      </a:lnTo>
                                      <a:lnTo>
                                        <a:pt x="0" y="144779"/>
                                      </a:lnTo>
                                      <a:lnTo>
                                        <a:pt x="3103118" y="144779"/>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095925pt;width:244.35pt;height:11.4pt;mso-position-horizontal-relative:column;mso-position-vertical-relative:paragraph;z-index:-27941888" id="docshapegroup21" coordorigin="79,2" coordsize="4887,228">
                      <v:rect style="position:absolute;left:79;top:1;width:4887;height:228" id="docshape22" filled="true" fillcolor="#f1f1f1" stroked="false">
                        <v:fill type="solid"/>
                      </v:rect>
                      <w10:wrap type="none"/>
                    </v:group>
                  </w:pict>
                </mc:Fallback>
              </mc:AlternateContent>
            </w:r>
            <w:r>
              <w:rPr>
                <w:b/>
                <w:sz w:val="20"/>
              </w:rPr>
              <w:t>Звуковая</w:t>
            </w:r>
            <w:r>
              <w:rPr>
                <w:b/>
                <w:spacing w:val="-8"/>
                <w:sz w:val="20"/>
              </w:rPr>
              <w:t> </w:t>
            </w:r>
            <w:r>
              <w:rPr>
                <w:b/>
                <w:sz w:val="20"/>
              </w:rPr>
              <w:t>культура</w:t>
            </w:r>
            <w:r>
              <w:rPr>
                <w:b/>
                <w:spacing w:val="-7"/>
                <w:sz w:val="20"/>
              </w:rPr>
              <w:t> </w:t>
            </w:r>
            <w:r>
              <w:rPr>
                <w:b/>
                <w:spacing w:val="-2"/>
                <w:sz w:val="20"/>
              </w:rPr>
              <w:t>речи:</w:t>
            </w:r>
          </w:p>
          <w:p>
            <w:pPr>
              <w:pStyle w:val="TableParagraph"/>
              <w:tabs>
                <w:tab w:pos="1982" w:val="left" w:leader="none"/>
                <w:tab w:pos="3688" w:val="left" w:leader="none"/>
              </w:tabs>
              <w:ind w:right="100"/>
              <w:jc w:val="both"/>
              <w:rPr>
                <w:sz w:val="20"/>
              </w:rPr>
            </w:pPr>
            <w:r>
              <w:rPr>
                <w:sz w:val="20"/>
              </w:rPr>
              <w:t>упражнять детей в правильном произношении гласных и согласных звуков, звукоподражаний, отельных слов. </w:t>
            </w:r>
            <w:r>
              <w:rPr>
                <w:spacing w:val="-2"/>
                <w:sz w:val="20"/>
              </w:rPr>
              <w:t>Формировать</w:t>
            </w:r>
            <w:r>
              <w:rPr>
                <w:sz w:val="20"/>
              </w:rPr>
              <w:tab/>
            </w:r>
            <w:r>
              <w:rPr>
                <w:spacing w:val="-2"/>
                <w:sz w:val="20"/>
              </w:rPr>
              <w:t>правильное</w:t>
            </w:r>
            <w:r>
              <w:rPr>
                <w:sz w:val="20"/>
              </w:rPr>
              <w:tab/>
            </w:r>
            <w:r>
              <w:rPr>
                <w:spacing w:val="-2"/>
                <w:sz w:val="20"/>
              </w:rPr>
              <w:t>произношение </w:t>
            </w:r>
            <w:r>
              <w:rPr>
                <w:sz w:val="20"/>
              </w:rPr>
              <w:t>звукоподражательных слов в разном темпе, с разной силой голоса.</w:t>
            </w:r>
          </w:p>
        </w:tc>
      </w:tr>
      <w:tr>
        <w:trPr>
          <w:trHeight w:val="2299" w:hRule="atLeast"/>
        </w:trPr>
        <w:tc>
          <w:tcPr>
            <w:tcW w:w="5113" w:type="dxa"/>
            <w:vMerge/>
            <w:tcBorders>
              <w:top w:val="nil"/>
            </w:tcBorders>
          </w:tcPr>
          <w:p>
            <w:pPr>
              <w:rPr>
                <w:sz w:val="2"/>
                <w:szCs w:val="2"/>
              </w:rPr>
            </w:pPr>
          </w:p>
        </w:tc>
        <w:tc>
          <w:tcPr>
            <w:tcW w:w="5046" w:type="dxa"/>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tabs>
                <w:tab w:pos="2120" w:val="left" w:leader="none"/>
                <w:tab w:pos="3643" w:val="left" w:leader="none"/>
                <w:tab w:pos="4353" w:val="left" w:leader="none"/>
              </w:tabs>
              <w:ind w:right="100"/>
              <w:jc w:val="both"/>
              <w:rPr>
                <w:sz w:val="20"/>
              </w:rPr>
            </w:pPr>
            <w:r>
              <w:rPr>
                <w:sz w:val="20"/>
              </w:rPr>
              <w:t>развитие активной речи: побуждать детей использовать накопленный запас слов по подражанию и </w:t>
            </w:r>
            <w:r>
              <w:rPr>
                <w:spacing w:val="-2"/>
                <w:sz w:val="20"/>
              </w:rPr>
              <w:t>самостоятельно,</w:t>
            </w:r>
            <w:r>
              <w:rPr>
                <w:sz w:val="20"/>
              </w:rPr>
              <w:tab/>
            </w:r>
            <w:r>
              <w:rPr>
                <w:spacing w:val="-2"/>
                <w:sz w:val="20"/>
              </w:rPr>
              <w:t>упражнять</w:t>
            </w:r>
            <w:r>
              <w:rPr>
                <w:sz w:val="20"/>
              </w:rPr>
              <w:tab/>
            </w:r>
            <w:r>
              <w:rPr>
                <w:spacing w:val="-10"/>
                <w:sz w:val="20"/>
              </w:rPr>
              <w:t>в</w:t>
            </w:r>
            <w:r>
              <w:rPr>
                <w:sz w:val="20"/>
              </w:rPr>
              <w:tab/>
            </w:r>
            <w:r>
              <w:rPr>
                <w:spacing w:val="-2"/>
                <w:sz w:val="20"/>
              </w:rPr>
              <w:t>замене </w:t>
            </w:r>
            <w:r>
              <w:rPr>
                <w:sz w:val="20"/>
              </w:rPr>
              <w:t>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w:t>
            </w:r>
            <w:r>
              <w:rPr>
                <w:spacing w:val="52"/>
                <w:sz w:val="20"/>
              </w:rPr>
              <w:t>  </w:t>
            </w:r>
            <w:r>
              <w:rPr>
                <w:sz w:val="20"/>
              </w:rPr>
              <w:t>для</w:t>
            </w:r>
            <w:r>
              <w:rPr>
                <w:spacing w:val="51"/>
                <w:sz w:val="20"/>
              </w:rPr>
              <w:t>  </w:t>
            </w:r>
            <w:r>
              <w:rPr>
                <w:sz w:val="20"/>
              </w:rPr>
              <w:t>произношения</w:t>
            </w:r>
            <w:r>
              <w:rPr>
                <w:spacing w:val="51"/>
                <w:sz w:val="20"/>
              </w:rPr>
              <w:t>  </w:t>
            </w:r>
            <w:r>
              <w:rPr>
                <w:sz w:val="20"/>
              </w:rPr>
              <w:t>слова</w:t>
            </w:r>
            <w:r>
              <w:rPr>
                <w:spacing w:val="51"/>
                <w:sz w:val="20"/>
              </w:rPr>
              <w:t>  </w:t>
            </w:r>
            <w:r>
              <w:rPr>
                <w:sz w:val="20"/>
              </w:rPr>
              <w:t>и</w:t>
            </w:r>
            <w:r>
              <w:rPr>
                <w:spacing w:val="51"/>
                <w:sz w:val="20"/>
              </w:rPr>
              <w:t>  </w:t>
            </w:r>
            <w:r>
              <w:rPr>
                <w:spacing w:val="-2"/>
                <w:sz w:val="20"/>
              </w:rPr>
              <w:t>простые</w:t>
            </w:r>
          </w:p>
          <w:p>
            <w:pPr>
              <w:pStyle w:val="TableParagraph"/>
              <w:spacing w:line="216" w:lineRule="exact"/>
              <w:rPr>
                <w:sz w:val="20"/>
              </w:rPr>
            </w:pPr>
            <w:r>
              <w:rPr>
                <w:spacing w:val="-2"/>
                <w:sz w:val="20"/>
              </w:rPr>
              <w:t>предложения;</w:t>
            </w:r>
          </w:p>
        </w:tc>
        <w:tc>
          <w:tcPr>
            <w:tcW w:w="5045" w:type="dxa"/>
            <w:vMerge/>
            <w:tcBorders>
              <w:top w:val="nil"/>
            </w:tcBorders>
          </w:tcPr>
          <w:p>
            <w:pPr>
              <w:rPr>
                <w:sz w:val="2"/>
                <w:szCs w:val="2"/>
              </w:rPr>
            </w:pPr>
          </w:p>
        </w:tc>
      </w:tr>
      <w:tr>
        <w:trPr>
          <w:trHeight w:val="1380" w:hRule="atLeast"/>
        </w:trPr>
        <w:tc>
          <w:tcPr>
            <w:tcW w:w="5113" w:type="dxa"/>
            <w:vMerge w:val="restart"/>
          </w:tcPr>
          <w:p>
            <w:pPr>
              <w:pStyle w:val="TableParagraph"/>
              <w:ind w:right="97"/>
              <w:jc w:val="both"/>
              <w:rPr>
                <w:sz w:val="20"/>
              </w:rPr>
            </w:pPr>
            <w:r>
              <w:rPr>
                <w:b/>
                <w:sz w:val="20"/>
              </w:rPr>
              <w:t>с 9 месяцев</w:t>
            </w:r>
            <w:r>
              <w:rPr>
                <w:sz w:val="20"/>
              </w:rPr>
              <w:t>: развивать понимание речи: обогащать пассивный словарь детей, формировать умение различать</w:t>
            </w:r>
            <w:r>
              <w:rPr>
                <w:spacing w:val="-4"/>
                <w:sz w:val="20"/>
              </w:rPr>
              <w:t> </w:t>
            </w:r>
            <w:r>
              <w:rPr>
                <w:sz w:val="20"/>
              </w:rPr>
              <w:t>близких;</w:t>
            </w:r>
            <w:r>
              <w:rPr>
                <w:spacing w:val="-4"/>
                <w:sz w:val="20"/>
              </w:rPr>
              <w:t> </w:t>
            </w:r>
            <w:r>
              <w:rPr>
                <w:sz w:val="20"/>
              </w:rPr>
              <w:t>закреплять</w:t>
            </w:r>
            <w:r>
              <w:rPr>
                <w:spacing w:val="-2"/>
                <w:sz w:val="20"/>
              </w:rPr>
              <w:t> </w:t>
            </w:r>
            <w:r>
              <w:rPr>
                <w:sz w:val="20"/>
              </w:rPr>
              <w:t>умение</w:t>
            </w:r>
            <w:r>
              <w:rPr>
                <w:spacing w:val="-3"/>
                <w:sz w:val="20"/>
              </w:rPr>
              <w:t> </w:t>
            </w:r>
            <w:r>
              <w:rPr>
                <w:sz w:val="20"/>
              </w:rPr>
              <w:t>находить</w:t>
            </w:r>
            <w:r>
              <w:rPr>
                <w:spacing w:val="-3"/>
                <w:sz w:val="20"/>
              </w:rPr>
              <w:t> </w:t>
            </w:r>
            <w:r>
              <w:rPr>
                <w:sz w:val="20"/>
              </w:rPr>
              <w:t>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6" w:type="dxa"/>
          </w:tcPr>
          <w:p>
            <w:pPr>
              <w:pStyle w:val="TableParagraph"/>
              <w:spacing w:line="226" w:lineRule="exact"/>
              <w:jc w:val="both"/>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p>
          <w:p>
            <w:pPr>
              <w:pStyle w:val="TableParagraph"/>
              <w:ind w:right="99"/>
              <w:jc w:val="both"/>
              <w:rPr>
                <w:sz w:val="20"/>
              </w:rPr>
            </w:pPr>
            <w:r>
              <w:rPr>
                <w:sz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w:t>
            </w:r>
            <w:r>
              <w:rPr>
                <w:spacing w:val="72"/>
                <w:sz w:val="20"/>
              </w:rPr>
              <w:t>  </w:t>
            </w:r>
            <w:r>
              <w:rPr>
                <w:sz w:val="20"/>
              </w:rPr>
              <w:t>книжки-игрушки,</w:t>
            </w:r>
            <w:r>
              <w:rPr>
                <w:spacing w:val="72"/>
                <w:sz w:val="20"/>
              </w:rPr>
              <w:t>  </w:t>
            </w:r>
            <w:r>
              <w:rPr>
                <w:sz w:val="20"/>
              </w:rPr>
              <w:t>книжки-картинки)</w:t>
            </w:r>
            <w:r>
              <w:rPr>
                <w:spacing w:val="72"/>
                <w:sz w:val="20"/>
              </w:rPr>
              <w:t>  </w:t>
            </w:r>
            <w:r>
              <w:rPr>
                <w:spacing w:val="-10"/>
                <w:sz w:val="20"/>
              </w:rPr>
              <w:t>и</w:t>
            </w:r>
          </w:p>
          <w:p>
            <w:pPr>
              <w:pStyle w:val="TableParagraph"/>
              <w:spacing w:line="217" w:lineRule="exact"/>
              <w:jc w:val="both"/>
              <w:rPr>
                <w:sz w:val="20"/>
              </w:rPr>
            </w:pPr>
            <w:r>
              <w:rPr>
                <w:sz w:val="20"/>
              </w:rPr>
              <w:t>игровыми</w:t>
            </w:r>
            <w:r>
              <w:rPr>
                <w:spacing w:val="-8"/>
                <w:sz w:val="20"/>
              </w:rPr>
              <w:t> </w:t>
            </w:r>
            <w:r>
              <w:rPr>
                <w:sz w:val="20"/>
              </w:rPr>
              <w:t>действиями</w:t>
            </w:r>
            <w:r>
              <w:rPr>
                <w:spacing w:val="-7"/>
                <w:sz w:val="20"/>
              </w:rPr>
              <w:t> </w:t>
            </w:r>
            <w:r>
              <w:rPr>
                <w:sz w:val="20"/>
              </w:rPr>
              <w:t>с</w:t>
            </w:r>
            <w:r>
              <w:rPr>
                <w:spacing w:val="-7"/>
                <w:sz w:val="20"/>
              </w:rPr>
              <w:t> </w:t>
            </w:r>
            <w:r>
              <w:rPr>
                <w:spacing w:val="-2"/>
                <w:sz w:val="20"/>
              </w:rPr>
              <w:t>игрушками;</w:t>
            </w:r>
          </w:p>
        </w:tc>
        <w:tc>
          <w:tcPr>
            <w:tcW w:w="5045" w:type="dxa"/>
            <w:vMerge w:val="restart"/>
          </w:tcPr>
          <w:p>
            <w:pPr>
              <w:pStyle w:val="TableParagraph"/>
              <w:spacing w:line="226" w:lineRule="exact"/>
              <w:jc w:val="both"/>
              <w:rPr>
                <w:b/>
                <w:sz w:val="20"/>
              </w:rPr>
            </w:pPr>
            <w:r>
              <w:rPr>
                <w:b/>
                <w:sz w:val="20"/>
              </w:rPr>
              <w:t>Интерес</w:t>
            </w:r>
            <w:r>
              <w:rPr>
                <w:b/>
                <w:spacing w:val="-8"/>
                <w:sz w:val="20"/>
              </w:rPr>
              <w:t> </w:t>
            </w:r>
            <w:r>
              <w:rPr>
                <w:b/>
                <w:sz w:val="20"/>
              </w:rPr>
              <w:t>к</w:t>
            </w:r>
            <w:r>
              <w:rPr>
                <w:b/>
                <w:spacing w:val="-7"/>
                <w:sz w:val="20"/>
              </w:rPr>
              <w:t> </w:t>
            </w:r>
            <w:r>
              <w:rPr>
                <w:b/>
                <w:sz w:val="20"/>
              </w:rPr>
              <w:t>художественной</w:t>
            </w:r>
            <w:r>
              <w:rPr>
                <w:b/>
                <w:spacing w:val="-9"/>
                <w:sz w:val="20"/>
              </w:rPr>
              <w:t> </w:t>
            </w:r>
            <w:r>
              <w:rPr>
                <w:b/>
                <w:spacing w:val="-2"/>
                <w:sz w:val="20"/>
              </w:rPr>
              <w:t>литературе:</w:t>
            </w:r>
          </w:p>
          <w:p>
            <w:pPr>
              <w:pStyle w:val="TableParagraph"/>
              <w:ind w:right="101"/>
              <w:jc w:val="both"/>
              <w:rPr>
                <w:sz w:val="20"/>
              </w:rPr>
            </w:pPr>
            <w:r>
              <w:rPr>
                <w:sz w:val="20"/>
              </w:rPr>
              <w:t>-формировать у</w:t>
            </w:r>
            <w:r>
              <w:rPr>
                <w:spacing w:val="-1"/>
                <w:sz w:val="20"/>
              </w:rPr>
              <w:t> </w:t>
            </w:r>
            <w:r>
              <w:rPr>
                <w:sz w:val="20"/>
              </w:rPr>
              <w:t>детей умение воспринимать небольшие по объему потешки, сказки и рассказы с наглядным сопровождением (и без него);</w:t>
            </w:r>
          </w:p>
          <w:p>
            <w:pPr>
              <w:pStyle w:val="TableParagraph"/>
              <w:ind w:right="99"/>
              <w:jc w:val="both"/>
              <w:rPr>
                <w:sz w:val="20"/>
              </w:rPr>
            </w:pPr>
            <w:r>
              <w:rPr>
                <w:sz w:val="20"/>
              </w:rPr>
              <w:t>-побуждать</w:t>
            </w:r>
            <w:r>
              <w:rPr>
                <w:spacing w:val="-2"/>
                <w:sz w:val="20"/>
              </w:rPr>
              <w:t> </w:t>
            </w:r>
            <w:r>
              <w:rPr>
                <w:sz w:val="20"/>
              </w:rPr>
              <w:t>договаривать</w:t>
            </w:r>
            <w:r>
              <w:rPr>
                <w:spacing w:val="-1"/>
                <w:sz w:val="20"/>
              </w:rPr>
              <w:t> </w:t>
            </w:r>
            <w:r>
              <w:rPr>
                <w:sz w:val="20"/>
              </w:rPr>
              <w:t>и</w:t>
            </w:r>
            <w:r>
              <w:rPr>
                <w:spacing w:val="-3"/>
                <w:sz w:val="20"/>
              </w:rPr>
              <w:t> </w:t>
            </w:r>
            <w:r>
              <w:rPr>
                <w:sz w:val="20"/>
              </w:rPr>
              <w:t>произносить</w:t>
            </w:r>
            <w:r>
              <w:rPr>
                <w:spacing w:val="-4"/>
                <w:sz w:val="20"/>
              </w:rPr>
              <w:t> </w:t>
            </w:r>
            <w:r>
              <w:rPr>
                <w:sz w:val="20"/>
              </w:rPr>
              <w:t>четверостишия уже известных ребенку стихов и песенок, воспроизводить игровые действия, движения </w:t>
            </w:r>
            <w:r>
              <w:rPr>
                <w:spacing w:val="-2"/>
                <w:sz w:val="20"/>
              </w:rPr>
              <w:t>персонажей;</w:t>
            </w:r>
          </w:p>
          <w:p>
            <w:pPr>
              <w:pStyle w:val="TableParagraph"/>
              <w:jc w:val="both"/>
              <w:rPr>
                <w:sz w:val="20"/>
              </w:rPr>
            </w:pPr>
            <w:r>
              <w:rPr>
                <w:sz w:val="20"/>
              </w:rPr>
              <w:t>-поощрять</w:t>
            </w:r>
            <w:r>
              <w:rPr>
                <w:spacing w:val="64"/>
                <w:w w:val="150"/>
                <w:sz w:val="20"/>
              </w:rPr>
              <w:t>  </w:t>
            </w:r>
            <w:r>
              <w:rPr>
                <w:sz w:val="20"/>
              </w:rPr>
              <w:t>отклик</w:t>
            </w:r>
            <w:r>
              <w:rPr>
                <w:spacing w:val="65"/>
                <w:w w:val="150"/>
                <w:sz w:val="20"/>
              </w:rPr>
              <w:t>  </w:t>
            </w:r>
            <w:r>
              <w:rPr>
                <w:sz w:val="20"/>
              </w:rPr>
              <w:t>на</w:t>
            </w:r>
            <w:r>
              <w:rPr>
                <w:spacing w:val="64"/>
                <w:w w:val="150"/>
                <w:sz w:val="20"/>
              </w:rPr>
              <w:t>  </w:t>
            </w:r>
            <w:r>
              <w:rPr>
                <w:sz w:val="20"/>
              </w:rPr>
              <w:t>ритм</w:t>
            </w:r>
            <w:r>
              <w:rPr>
                <w:spacing w:val="66"/>
                <w:w w:val="150"/>
                <w:sz w:val="20"/>
              </w:rPr>
              <w:t>  </w:t>
            </w:r>
            <w:r>
              <w:rPr>
                <w:sz w:val="20"/>
              </w:rPr>
              <w:t>и</w:t>
            </w:r>
            <w:r>
              <w:rPr>
                <w:spacing w:val="63"/>
                <w:w w:val="150"/>
                <w:sz w:val="20"/>
              </w:rPr>
              <w:t>  </w:t>
            </w:r>
            <w:r>
              <w:rPr>
                <w:spacing w:val="-2"/>
                <w:sz w:val="20"/>
              </w:rPr>
              <w:t>мелодичность</w:t>
            </w:r>
          </w:p>
          <w:p>
            <w:pPr>
              <w:pStyle w:val="TableParagraph"/>
              <w:spacing w:line="228" w:lineRule="exact"/>
              <w:ind w:right="100"/>
              <w:jc w:val="both"/>
              <w:rPr>
                <w:sz w:val="20"/>
              </w:rPr>
            </w:pPr>
            <w:r>
              <w:rPr>
                <w:sz w:val="20"/>
              </w:rPr>
              <w:t>стихотворений, потешек; формировать умение в процессе</w:t>
            </w:r>
            <w:r>
              <w:rPr>
                <w:spacing w:val="77"/>
                <w:w w:val="150"/>
                <w:sz w:val="20"/>
              </w:rPr>
              <w:t> </w:t>
            </w:r>
            <w:r>
              <w:rPr>
                <w:sz w:val="20"/>
              </w:rPr>
              <w:t>чтения</w:t>
            </w:r>
            <w:r>
              <w:rPr>
                <w:spacing w:val="79"/>
                <w:w w:val="150"/>
                <w:sz w:val="20"/>
              </w:rPr>
              <w:t> </w:t>
            </w:r>
            <w:r>
              <w:rPr>
                <w:sz w:val="20"/>
              </w:rPr>
              <w:t>произведения</w:t>
            </w:r>
            <w:r>
              <w:rPr>
                <w:spacing w:val="79"/>
                <w:w w:val="150"/>
                <w:sz w:val="20"/>
              </w:rPr>
              <w:t> </w:t>
            </w:r>
            <w:r>
              <w:rPr>
                <w:sz w:val="20"/>
              </w:rPr>
              <w:t>повторять</w:t>
            </w:r>
            <w:r>
              <w:rPr>
                <w:spacing w:val="27"/>
                <w:sz w:val="20"/>
              </w:rPr>
              <w:t>  </w:t>
            </w:r>
            <w:r>
              <w:rPr>
                <w:spacing w:val="-2"/>
                <w:sz w:val="20"/>
              </w:rPr>
              <w:t>звуковые</w:t>
            </w:r>
          </w:p>
        </w:tc>
      </w:tr>
      <w:tr>
        <w:trPr>
          <w:trHeight w:val="1151" w:hRule="atLeast"/>
        </w:trPr>
        <w:tc>
          <w:tcPr>
            <w:tcW w:w="5113" w:type="dxa"/>
            <w:vMerge/>
            <w:tcBorders>
              <w:top w:val="nil"/>
            </w:tcBorders>
          </w:tcPr>
          <w:p>
            <w:pPr>
              <w:rPr>
                <w:sz w:val="2"/>
                <w:szCs w:val="2"/>
              </w:rPr>
            </w:pPr>
          </w:p>
        </w:tc>
        <w:tc>
          <w:tcPr>
            <w:tcW w:w="5046" w:type="dxa"/>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spacing w:line="230" w:lineRule="exact"/>
              <w:ind w:right="98"/>
              <w:jc w:val="both"/>
              <w:rPr>
                <w:sz w:val="20"/>
              </w:rPr>
            </w:pPr>
            <w:r>
              <w:rPr>
                <w:sz w:val="20"/>
              </w:rPr>
              <w:t>развивать умение слушать чтение взрослым наизусть потешек, стихов, песенок, сказок с наглядным сопровождением</w:t>
            </w:r>
            <w:r>
              <w:rPr>
                <w:spacing w:val="-12"/>
                <w:sz w:val="20"/>
              </w:rPr>
              <w:t> </w:t>
            </w:r>
            <w:r>
              <w:rPr>
                <w:sz w:val="20"/>
              </w:rPr>
              <w:t>(картинки,</w:t>
            </w:r>
            <w:r>
              <w:rPr>
                <w:spacing w:val="-10"/>
                <w:sz w:val="20"/>
              </w:rPr>
              <w:t> </w:t>
            </w:r>
            <w:r>
              <w:rPr>
                <w:sz w:val="20"/>
              </w:rPr>
              <w:t>игрушки,</w:t>
            </w:r>
            <w:r>
              <w:rPr>
                <w:spacing w:val="-10"/>
                <w:sz w:val="20"/>
              </w:rPr>
              <w:t> </w:t>
            </w:r>
            <w:r>
              <w:rPr>
                <w:sz w:val="20"/>
              </w:rPr>
              <w:t>книжки-игрушки, </w:t>
            </w:r>
            <w:r>
              <w:rPr>
                <w:spacing w:val="-2"/>
                <w:sz w:val="20"/>
              </w:rPr>
              <w:t>книжки-картинки);</w:t>
            </w:r>
          </w:p>
        </w:tc>
        <w:tc>
          <w:tcPr>
            <w:tcW w:w="5045" w:type="dxa"/>
            <w:vMerge/>
            <w:tcBorders>
              <w:top w:val="nil"/>
            </w:tcBorders>
          </w:tcPr>
          <w:p>
            <w:pPr>
              <w:rPr>
                <w:sz w:val="2"/>
                <w:szCs w:val="2"/>
              </w:rPr>
            </w:pPr>
          </w:p>
        </w:tc>
      </w:tr>
    </w:tbl>
    <w:p>
      <w:pPr>
        <w:spacing w:after="0"/>
        <w:rPr>
          <w:sz w:val="2"/>
          <w:szCs w:val="2"/>
        </w:rPr>
        <w:sectPr>
          <w:headerReference w:type="default" r:id="rId14"/>
          <w:footerReference w:type="default" r:id="rId1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3"/>
        <w:gridCol w:w="300"/>
        <w:gridCol w:w="4746"/>
        <w:gridCol w:w="303"/>
        <w:gridCol w:w="4743"/>
      </w:tblGrid>
      <w:tr>
        <w:trPr>
          <w:trHeight w:val="1123" w:hRule="atLeast"/>
        </w:trPr>
        <w:tc>
          <w:tcPr>
            <w:tcW w:w="5113" w:type="dxa"/>
            <w:vMerge w:val="restart"/>
          </w:tcPr>
          <w:p>
            <w:pPr>
              <w:pStyle w:val="TableParagraph"/>
              <w:ind w:left="0"/>
              <w:rPr>
                <w:sz w:val="18"/>
              </w:rPr>
            </w:pPr>
          </w:p>
        </w:tc>
        <w:tc>
          <w:tcPr>
            <w:tcW w:w="5046" w:type="dxa"/>
            <w:gridSpan w:val="2"/>
          </w:tcPr>
          <w:p>
            <w:pPr>
              <w:pStyle w:val="TableParagraph"/>
              <w:spacing w:line="226" w:lineRule="exact"/>
              <w:jc w:val="both"/>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p>
          <w:p>
            <w:pPr>
              <w:pStyle w:val="TableParagraph"/>
              <w:ind w:right="100"/>
              <w:jc w:val="both"/>
              <w:rPr>
                <w:sz w:val="20"/>
              </w:rPr>
            </w:pPr>
            <w:r>
              <w:rPr>
                <w:sz w:val="20"/>
              </w:rPr>
              <w:t>реагировать улыбкой и движениями на эмоциональные реакции малыша при чтении и пропевании фольклорных текстов;</w:t>
            </w:r>
          </w:p>
        </w:tc>
        <w:tc>
          <w:tcPr>
            <w:tcW w:w="5046" w:type="dxa"/>
            <w:gridSpan w:val="2"/>
            <w:vMerge w:val="restart"/>
          </w:tcPr>
          <w:p>
            <w:pPr>
              <w:pStyle w:val="TableParagraph"/>
              <w:spacing w:line="223" w:lineRule="exact"/>
              <w:rPr>
                <w:sz w:val="20"/>
              </w:rPr>
            </w:pPr>
            <w:r>
              <w:rPr>
                <w:spacing w:val="-2"/>
                <w:sz w:val="20"/>
              </w:rPr>
              <w:t>жесты;</w:t>
            </w:r>
          </w:p>
          <w:p>
            <w:pPr>
              <w:pStyle w:val="TableParagraph"/>
              <w:spacing w:before="1"/>
              <w:ind w:right="99"/>
              <w:jc w:val="both"/>
              <w:rPr>
                <w:sz w:val="20"/>
              </w:rPr>
            </w:pPr>
            <w:r>
              <w:rPr>
                <w:sz w:val="20"/>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w:t>
            </w:r>
            <w:r>
              <w:rPr>
                <w:spacing w:val="-2"/>
                <w:sz w:val="20"/>
              </w:rPr>
              <w:t>произведений;</w:t>
            </w:r>
          </w:p>
          <w:p>
            <w:pPr>
              <w:pStyle w:val="TableParagraph"/>
              <w:ind w:right="99"/>
              <w:jc w:val="both"/>
              <w:rPr>
                <w:sz w:val="20"/>
              </w:rPr>
            </w:pPr>
            <w:r>
              <w:rPr>
                <w:sz w:val="20"/>
              </w:rPr>
              <w:t>-побуждать</w:t>
            </w:r>
            <w:r>
              <w:rPr>
                <w:spacing w:val="-1"/>
                <w:sz w:val="20"/>
              </w:rPr>
              <w:t> </w:t>
            </w:r>
            <w:r>
              <w:rPr>
                <w:sz w:val="20"/>
              </w:rPr>
              <w:t>рассматривать</w:t>
            </w:r>
            <w:r>
              <w:rPr>
                <w:spacing w:val="-1"/>
                <w:sz w:val="20"/>
              </w:rPr>
              <w:t> </w:t>
            </w:r>
            <w:r>
              <w:rPr>
                <w:sz w:val="20"/>
              </w:rPr>
              <w:t>книги</w:t>
            </w:r>
            <w:r>
              <w:rPr>
                <w:spacing w:val="-2"/>
                <w:sz w:val="20"/>
              </w:rPr>
              <w:t> </w:t>
            </w:r>
            <w:r>
              <w:rPr>
                <w:sz w:val="20"/>
              </w:rPr>
              <w:t>и иллюстрации</w:t>
            </w:r>
            <w:r>
              <w:rPr>
                <w:spacing w:val="-2"/>
                <w:sz w:val="20"/>
              </w:rPr>
              <w:t> </w:t>
            </w:r>
            <w:r>
              <w:rPr>
                <w:sz w:val="20"/>
              </w:rPr>
              <w:t>вместе с педагогом и самостоятельно;</w:t>
            </w:r>
          </w:p>
          <w:p>
            <w:pPr>
              <w:pStyle w:val="TableParagraph"/>
              <w:spacing w:line="230" w:lineRule="atLeast"/>
              <w:ind w:right="99"/>
              <w:jc w:val="both"/>
              <w:rPr>
                <w:sz w:val="20"/>
              </w:rPr>
            </w:pPr>
            <w:r>
              <w:rPr>
                <w:sz w:val="20"/>
              </w:rPr>
              <w:t>-развивать восприятие вопросительных и восклицательных интонаций художественного </w:t>
            </w:r>
            <w:r>
              <w:rPr>
                <w:spacing w:val="-2"/>
                <w:sz w:val="20"/>
              </w:rPr>
              <w:t>произведения.</w:t>
            </w:r>
          </w:p>
        </w:tc>
      </w:tr>
      <w:tr>
        <w:trPr>
          <w:trHeight w:val="1396" w:hRule="atLeast"/>
        </w:trPr>
        <w:tc>
          <w:tcPr>
            <w:tcW w:w="5113" w:type="dxa"/>
            <w:vMerge/>
            <w:tcBorders>
              <w:top w:val="nil"/>
            </w:tcBorders>
          </w:tcPr>
          <w:p>
            <w:pPr>
              <w:rPr>
                <w:sz w:val="2"/>
                <w:szCs w:val="2"/>
              </w:rPr>
            </w:pPr>
          </w:p>
        </w:tc>
        <w:tc>
          <w:tcPr>
            <w:tcW w:w="5046" w:type="dxa"/>
            <w:gridSpan w:val="2"/>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ind w:right="101"/>
              <w:jc w:val="both"/>
              <w:rPr>
                <w:sz w:val="20"/>
              </w:rPr>
            </w:pPr>
            <w:r>
              <w:rPr>
                <w:sz w:val="20"/>
              </w:rPr>
              <w:t>развивать у</w:t>
            </w:r>
            <w:r>
              <w:rPr>
                <w:spacing w:val="-1"/>
                <w:sz w:val="20"/>
              </w:rPr>
              <w:t> </w:t>
            </w:r>
            <w:r>
              <w:rPr>
                <w:sz w:val="20"/>
              </w:rPr>
              <w:t>детей умение эмоционально откликаться на ритм и мелодичность пестушек, песенок, потешек, </w:t>
            </w:r>
            <w:r>
              <w:rPr>
                <w:spacing w:val="-2"/>
                <w:sz w:val="20"/>
              </w:rPr>
              <w:t>сказок;</w:t>
            </w:r>
          </w:p>
        </w:tc>
        <w:tc>
          <w:tcPr>
            <w:tcW w:w="5046" w:type="dxa"/>
            <w:gridSpan w:val="2"/>
            <w:vMerge/>
            <w:tcBorders>
              <w:top w:val="nil"/>
            </w:tcBorders>
          </w:tcPr>
          <w:p>
            <w:pPr>
              <w:rPr>
                <w:sz w:val="2"/>
                <w:szCs w:val="2"/>
              </w:rPr>
            </w:pPr>
          </w:p>
        </w:tc>
      </w:tr>
      <w:tr>
        <w:trPr>
          <w:trHeight w:val="1000" w:hRule="atLeast"/>
        </w:trPr>
        <w:tc>
          <w:tcPr>
            <w:tcW w:w="5113" w:type="dxa"/>
            <w:vMerge w:val="restart"/>
          </w:tcPr>
          <w:p>
            <w:pPr>
              <w:pStyle w:val="TableParagraph"/>
              <w:ind w:left="0"/>
              <w:rPr>
                <w:sz w:val="18"/>
              </w:rPr>
            </w:pPr>
          </w:p>
        </w:tc>
        <w:tc>
          <w:tcPr>
            <w:tcW w:w="5046" w:type="dxa"/>
            <w:gridSpan w:val="2"/>
          </w:tcPr>
          <w:p>
            <w:pPr>
              <w:pStyle w:val="TableParagraph"/>
              <w:spacing w:line="227" w:lineRule="exact" w:before="1"/>
              <w:jc w:val="both"/>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p>
          <w:p>
            <w:pPr>
              <w:pStyle w:val="TableParagraph"/>
              <w:ind w:right="101"/>
              <w:jc w:val="both"/>
              <w:rPr>
                <w:sz w:val="20"/>
              </w:rPr>
            </w:pPr>
            <w:r>
              <w:rPr>
                <w:sz w:val="20"/>
              </w:rPr>
              <w:t>побуждать к повторению за педагогом при чтении слов стихотворного текста, песенок, выполнению действий,</w:t>
            </w:r>
            <w:r>
              <w:rPr>
                <w:spacing w:val="40"/>
                <w:sz w:val="20"/>
              </w:rPr>
              <w:t> </w:t>
            </w:r>
            <w:r>
              <w:rPr>
                <w:sz w:val="20"/>
              </w:rPr>
              <w:t>о которых идет речь в произведении;</w:t>
            </w:r>
          </w:p>
        </w:tc>
        <w:tc>
          <w:tcPr>
            <w:tcW w:w="5046" w:type="dxa"/>
            <w:gridSpan w:val="2"/>
            <w:vMerge w:val="restart"/>
          </w:tcPr>
          <w:p>
            <w:pPr>
              <w:pStyle w:val="TableParagraph"/>
              <w:spacing w:line="227" w:lineRule="exact" w:before="1"/>
              <w:jc w:val="both"/>
              <w:rPr>
                <w:b/>
                <w:sz w:val="20"/>
              </w:rPr>
            </w:pPr>
            <w:r>
              <w:rPr>
                <w:b/>
                <w:sz w:val="20"/>
              </w:rPr>
              <mc:AlternateContent>
                <mc:Choice Requires="wps">
                  <w:drawing>
                    <wp:anchor distT="0" distB="0" distL="0" distR="0" allowOverlap="1" layoutInCell="1" locked="0" behindDoc="1" simplePos="0" relativeHeight="475375104">
                      <wp:simplePos x="0" y="0"/>
                      <wp:positionH relativeFrom="column">
                        <wp:posOffset>50291</wp:posOffset>
                      </wp:positionH>
                      <wp:positionV relativeFrom="paragraph">
                        <wp:posOffset>1548</wp:posOffset>
                      </wp:positionV>
                      <wp:extent cx="3103245" cy="14541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3103245" cy="145415"/>
                                <a:chExt cx="3103245" cy="145415"/>
                              </a:xfrm>
                            </wpg:grpSpPr>
                            <wps:wsp>
                              <wps:cNvPr id="36" name="Graphic 36"/>
                              <wps:cNvSpPr/>
                              <wps:spPr>
                                <a:xfrm>
                                  <a:off x="0" y="0"/>
                                  <a:ext cx="3103245" cy="145415"/>
                                </a:xfrm>
                                <a:custGeom>
                                  <a:avLst/>
                                  <a:gdLst/>
                                  <a:ahLst/>
                                  <a:cxnLst/>
                                  <a:rect l="l" t="t" r="r" b="b"/>
                                  <a:pathLst>
                                    <a:path w="3103245" h="145415">
                                      <a:moveTo>
                                        <a:pt x="3103118" y="0"/>
                                      </a:moveTo>
                                      <a:lnTo>
                                        <a:pt x="0" y="0"/>
                                      </a:lnTo>
                                      <a:lnTo>
                                        <a:pt x="0" y="145084"/>
                                      </a:lnTo>
                                      <a:lnTo>
                                        <a:pt x="3103118" y="145084"/>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121946pt;width:244.35pt;height:11.45pt;mso-position-horizontal-relative:column;mso-position-vertical-relative:paragraph;z-index:-27941376" id="docshapegroup25" coordorigin="79,2" coordsize="4887,229">
                      <v:rect style="position:absolute;left:79;top:2;width:4887;height:229" id="docshape26" filled="true" fillcolor="#f1f1f1" stroked="false">
                        <v:fill type="solid"/>
                      </v:rect>
                      <w10:wrap type="none"/>
                    </v:group>
                  </w:pict>
                </mc:Fallback>
              </mc:AlternateContent>
            </w:r>
            <w:r>
              <w:rPr>
                <w:b/>
                <w:sz w:val="20"/>
              </w:rPr>
              <w:t>Грамматический</w:t>
            </w:r>
            <w:r>
              <w:rPr>
                <w:b/>
                <w:spacing w:val="-11"/>
                <w:sz w:val="20"/>
              </w:rPr>
              <w:t> </w:t>
            </w:r>
            <w:r>
              <w:rPr>
                <w:b/>
                <w:sz w:val="20"/>
              </w:rPr>
              <w:t>строй</w:t>
            </w:r>
            <w:r>
              <w:rPr>
                <w:b/>
                <w:spacing w:val="-10"/>
                <w:sz w:val="20"/>
              </w:rPr>
              <w:t> </w:t>
            </w:r>
            <w:r>
              <w:rPr>
                <w:b/>
                <w:spacing w:val="-4"/>
                <w:sz w:val="20"/>
              </w:rPr>
              <w:t>речи:</w:t>
            </w:r>
          </w:p>
          <w:p>
            <w:pPr>
              <w:pStyle w:val="TableParagraph"/>
              <w:ind w:right="99"/>
              <w:jc w:val="both"/>
              <w:rPr>
                <w:sz w:val="20"/>
              </w:rPr>
            </w:pPr>
            <w:r>
              <w:rPr>
                <w:sz w:val="20"/>
              </w:rPr>
              <w:t>формировать у детей умение согласовывать существительные и местоимения с глаголами, составлять фразы из 3 - 4 слов.</w:t>
            </w:r>
          </w:p>
        </w:tc>
      </w:tr>
      <w:tr>
        <w:trPr>
          <w:trHeight w:val="1404" w:hRule="atLeast"/>
        </w:trPr>
        <w:tc>
          <w:tcPr>
            <w:tcW w:w="5113" w:type="dxa"/>
            <w:vMerge/>
            <w:tcBorders>
              <w:top w:val="nil"/>
            </w:tcBorders>
          </w:tcPr>
          <w:p>
            <w:pPr>
              <w:rPr>
                <w:sz w:val="2"/>
                <w:szCs w:val="2"/>
              </w:rPr>
            </w:pPr>
          </w:p>
        </w:tc>
        <w:tc>
          <w:tcPr>
            <w:tcW w:w="5046" w:type="dxa"/>
            <w:gridSpan w:val="2"/>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ind w:right="98"/>
              <w:jc w:val="both"/>
              <w:rPr>
                <w:sz w:val="20"/>
              </w:rPr>
            </w:pPr>
            <w:r>
              <w:rPr>
                <w:sz w:val="20"/>
              </w:rPr>
              <w:t>поддерживать положительные эмоциональные и избирательные реакции в процессе чтения</w:t>
            </w:r>
            <w:r>
              <w:rPr>
                <w:spacing w:val="40"/>
                <w:sz w:val="20"/>
              </w:rPr>
              <w:t> </w:t>
            </w:r>
            <w:r>
              <w:rPr>
                <w:sz w:val="20"/>
              </w:rPr>
              <w:t>произведений фольклора и коротких литературных художественных произведений;</w:t>
            </w:r>
          </w:p>
        </w:tc>
        <w:tc>
          <w:tcPr>
            <w:tcW w:w="5046" w:type="dxa"/>
            <w:gridSpan w:val="2"/>
            <w:vMerge/>
            <w:tcBorders>
              <w:top w:val="nil"/>
            </w:tcBorders>
          </w:tcPr>
          <w:p>
            <w:pPr>
              <w:rPr>
                <w:sz w:val="2"/>
                <w:szCs w:val="2"/>
              </w:rPr>
            </w:pPr>
          </w:p>
        </w:tc>
      </w:tr>
      <w:tr>
        <w:trPr>
          <w:trHeight w:val="918" w:hRule="atLeast"/>
        </w:trPr>
        <w:tc>
          <w:tcPr>
            <w:tcW w:w="5113" w:type="dxa"/>
            <w:vMerge/>
            <w:tcBorders>
              <w:top w:val="nil"/>
            </w:tcBorders>
          </w:tcPr>
          <w:p>
            <w:pPr>
              <w:rPr>
                <w:sz w:val="2"/>
                <w:szCs w:val="2"/>
              </w:rPr>
            </w:pPr>
          </w:p>
        </w:tc>
        <w:tc>
          <w:tcPr>
            <w:tcW w:w="5046" w:type="dxa"/>
            <w:gridSpan w:val="2"/>
          </w:tcPr>
          <w:p>
            <w:pPr>
              <w:pStyle w:val="TableParagraph"/>
              <w:spacing w:line="226" w:lineRule="exact"/>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p>
          <w:p>
            <w:pPr>
              <w:pStyle w:val="TableParagraph"/>
              <w:tabs>
                <w:tab w:pos="1565" w:val="left" w:leader="none"/>
                <w:tab w:pos="1879" w:val="left" w:leader="none"/>
                <w:tab w:pos="2400" w:val="left" w:leader="none"/>
                <w:tab w:pos="2731" w:val="left" w:leader="none"/>
                <w:tab w:pos="3774" w:val="left" w:leader="none"/>
                <w:tab w:pos="3849" w:val="left" w:leader="none"/>
                <w:tab w:pos="4197" w:val="left" w:leader="none"/>
                <w:tab w:pos="4827" w:val="left" w:leader="none"/>
              </w:tabs>
              <w:spacing w:line="237" w:lineRule="auto"/>
              <w:ind w:right="100"/>
              <w:rPr>
                <w:sz w:val="20"/>
              </w:rPr>
            </w:pPr>
            <w:r>
              <w:rPr>
                <w:spacing w:val="-2"/>
                <w:sz w:val="20"/>
              </w:rPr>
              <w:t>рассматривать</w:t>
            </w:r>
            <w:r>
              <w:rPr>
                <w:sz w:val="20"/>
              </w:rPr>
              <w:tab/>
            </w:r>
            <w:r>
              <w:rPr>
                <w:spacing w:val="-30"/>
                <w:sz w:val="20"/>
              </w:rPr>
              <w:t> </w:t>
            </w:r>
            <w:r>
              <w:rPr>
                <w:sz w:val="20"/>
              </w:rPr>
              <w:t>вместе</w:t>
              <w:tab/>
            </w:r>
            <w:r>
              <w:rPr>
                <w:spacing w:val="-10"/>
                <w:sz w:val="20"/>
              </w:rPr>
              <w:t>с</w:t>
            </w:r>
            <w:r>
              <w:rPr>
                <w:sz w:val="20"/>
              </w:rPr>
              <w:tab/>
            </w:r>
            <w:r>
              <w:rPr>
                <w:spacing w:val="-2"/>
                <w:sz w:val="20"/>
              </w:rPr>
              <w:t>педагогом</w:t>
            </w:r>
            <w:r>
              <w:rPr>
                <w:sz w:val="20"/>
              </w:rPr>
              <w:tab/>
              <w:tab/>
            </w:r>
            <w:r>
              <w:rPr>
                <w:spacing w:val="-10"/>
                <w:sz w:val="20"/>
              </w:rPr>
              <w:t>и</w:t>
            </w:r>
            <w:r>
              <w:rPr>
                <w:sz w:val="20"/>
              </w:rPr>
              <w:tab/>
            </w:r>
            <w:r>
              <w:rPr>
                <w:spacing w:val="-2"/>
                <w:sz w:val="20"/>
              </w:rPr>
              <w:t>узнавать изображенные</w:t>
            </w:r>
            <w:r>
              <w:rPr>
                <w:sz w:val="20"/>
              </w:rPr>
              <w:tab/>
            </w:r>
            <w:r>
              <w:rPr>
                <w:spacing w:val="-10"/>
                <w:sz w:val="20"/>
              </w:rPr>
              <w:t>в</w:t>
            </w:r>
            <w:r>
              <w:rPr>
                <w:sz w:val="20"/>
              </w:rPr>
              <w:tab/>
            </w:r>
            <w:r>
              <w:rPr>
                <w:spacing w:val="-2"/>
                <w:sz w:val="20"/>
              </w:rPr>
              <w:t>книжках-картинках</w:t>
            </w:r>
            <w:r>
              <w:rPr>
                <w:sz w:val="20"/>
              </w:rPr>
              <w:tab/>
            </w:r>
            <w:r>
              <w:rPr>
                <w:spacing w:val="-2"/>
                <w:sz w:val="20"/>
              </w:rPr>
              <w:t>предметы</w:t>
            </w:r>
            <w:r>
              <w:rPr>
                <w:sz w:val="20"/>
              </w:rPr>
              <w:tab/>
            </w:r>
            <w:r>
              <w:rPr>
                <w:spacing w:val="-10"/>
                <w:sz w:val="20"/>
              </w:rPr>
              <w:t>и</w:t>
            </w:r>
          </w:p>
          <w:p>
            <w:pPr>
              <w:pStyle w:val="TableParagraph"/>
              <w:spacing w:line="217" w:lineRule="exact" w:before="1"/>
              <w:rPr>
                <w:sz w:val="20"/>
              </w:rPr>
            </w:pPr>
            <w:r>
              <w:rPr>
                <w:sz w:val="20"/>
              </w:rPr>
              <w:t>действия,</w:t>
            </w:r>
            <w:r>
              <w:rPr>
                <w:spacing w:val="-7"/>
                <w:sz w:val="20"/>
              </w:rPr>
              <w:t> </w:t>
            </w:r>
            <w:r>
              <w:rPr>
                <w:sz w:val="20"/>
              </w:rPr>
              <w:t>о</w:t>
            </w:r>
            <w:r>
              <w:rPr>
                <w:spacing w:val="-5"/>
                <w:sz w:val="20"/>
              </w:rPr>
              <w:t> </w:t>
            </w:r>
            <w:r>
              <w:rPr>
                <w:sz w:val="20"/>
              </w:rPr>
              <w:t>которых</w:t>
            </w:r>
            <w:r>
              <w:rPr>
                <w:spacing w:val="-7"/>
                <w:sz w:val="20"/>
              </w:rPr>
              <w:t> </w:t>
            </w:r>
            <w:r>
              <w:rPr>
                <w:sz w:val="20"/>
              </w:rPr>
              <w:t>говорилось</w:t>
            </w:r>
            <w:r>
              <w:rPr>
                <w:spacing w:val="-6"/>
                <w:sz w:val="20"/>
              </w:rPr>
              <w:t> </w:t>
            </w:r>
            <w:r>
              <w:rPr>
                <w:sz w:val="20"/>
              </w:rPr>
              <w:t>в</w:t>
            </w:r>
            <w:r>
              <w:rPr>
                <w:spacing w:val="-7"/>
                <w:sz w:val="20"/>
              </w:rPr>
              <w:t> </w:t>
            </w:r>
            <w:r>
              <w:rPr>
                <w:spacing w:val="-2"/>
                <w:sz w:val="20"/>
              </w:rPr>
              <w:t>произведении;</w:t>
            </w:r>
          </w:p>
        </w:tc>
        <w:tc>
          <w:tcPr>
            <w:tcW w:w="5046" w:type="dxa"/>
            <w:gridSpan w:val="2"/>
            <w:vMerge/>
            <w:tcBorders>
              <w:top w:val="nil"/>
            </w:tcBorders>
          </w:tcPr>
          <w:p>
            <w:pPr>
              <w:rPr>
                <w:sz w:val="2"/>
                <w:szCs w:val="2"/>
              </w:rPr>
            </w:pPr>
          </w:p>
        </w:tc>
      </w:tr>
      <w:tr>
        <w:trPr>
          <w:trHeight w:val="1413" w:hRule="atLeast"/>
        </w:trPr>
        <w:tc>
          <w:tcPr>
            <w:tcW w:w="5113" w:type="dxa"/>
            <w:vMerge/>
            <w:tcBorders>
              <w:top w:val="nil"/>
            </w:tcBorders>
          </w:tcPr>
          <w:p>
            <w:pPr>
              <w:rPr>
                <w:sz w:val="2"/>
                <w:szCs w:val="2"/>
              </w:rPr>
            </w:pPr>
          </w:p>
        </w:tc>
        <w:tc>
          <w:tcPr>
            <w:tcW w:w="5046" w:type="dxa"/>
            <w:gridSpan w:val="2"/>
          </w:tcPr>
          <w:p>
            <w:pPr>
              <w:pStyle w:val="TableParagraph"/>
              <w:spacing w:line="226" w:lineRule="exact"/>
              <w:jc w:val="both"/>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ind w:right="97"/>
              <w:jc w:val="both"/>
              <w:rPr>
                <w:sz w:val="20"/>
              </w:rPr>
            </w:pPr>
            <w:r>
              <w:rPr>
                <w:sz w:val="20"/>
              </w:rPr>
              <w:t>формировать умение показывать и называть предметы, объекты, изображенные в книжках-картинках; показывая, называть совершаемые персонажами </w:t>
            </w:r>
            <w:r>
              <w:rPr>
                <w:spacing w:val="-2"/>
                <w:sz w:val="20"/>
              </w:rPr>
              <w:t>действия;</w:t>
            </w:r>
          </w:p>
        </w:tc>
        <w:tc>
          <w:tcPr>
            <w:tcW w:w="5046" w:type="dxa"/>
            <w:gridSpan w:val="2"/>
            <w:vMerge/>
            <w:tcBorders>
              <w:top w:val="nil"/>
            </w:tcBorders>
          </w:tcPr>
          <w:p>
            <w:pPr>
              <w:rPr>
                <w:sz w:val="2"/>
                <w:szCs w:val="2"/>
              </w:rPr>
            </w:pPr>
          </w:p>
        </w:tc>
      </w:tr>
      <w:tr>
        <w:trPr>
          <w:trHeight w:val="685" w:hRule="atLeast"/>
        </w:trPr>
        <w:tc>
          <w:tcPr>
            <w:tcW w:w="5113" w:type="dxa"/>
            <w:vMerge w:val="restart"/>
            <w:tcBorders>
              <w:bottom w:val="single" w:sz="8" w:space="0" w:color="000000"/>
            </w:tcBorders>
          </w:tcPr>
          <w:p>
            <w:pPr>
              <w:pStyle w:val="TableParagraph"/>
              <w:ind w:left="0"/>
              <w:rPr>
                <w:sz w:val="18"/>
              </w:rPr>
            </w:pPr>
          </w:p>
        </w:tc>
        <w:tc>
          <w:tcPr>
            <w:tcW w:w="5046" w:type="dxa"/>
            <w:gridSpan w:val="2"/>
          </w:tcPr>
          <w:p>
            <w:pPr>
              <w:pStyle w:val="TableParagraph"/>
              <w:spacing w:line="226" w:lineRule="exact"/>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tabs>
                <w:tab w:pos="1525" w:val="left" w:leader="none"/>
                <w:tab w:pos="3131" w:val="left" w:leader="none"/>
                <w:tab w:pos="3452" w:val="left" w:leader="none"/>
              </w:tabs>
              <w:spacing w:line="230" w:lineRule="exact"/>
              <w:ind w:right="100"/>
              <w:rPr>
                <w:sz w:val="20"/>
              </w:rPr>
            </w:pPr>
            <w:r>
              <w:rPr>
                <w:spacing w:val="-2"/>
                <w:sz w:val="20"/>
              </w:rPr>
              <w:t>воспринимать</w:t>
            </w:r>
            <w:r>
              <w:rPr>
                <w:sz w:val="20"/>
              </w:rPr>
              <w:tab/>
            </w:r>
            <w:r>
              <w:rPr>
                <w:spacing w:val="-2"/>
                <w:sz w:val="20"/>
              </w:rPr>
              <w:t>вопросительные</w:t>
            </w:r>
            <w:r>
              <w:rPr>
                <w:sz w:val="20"/>
              </w:rPr>
              <w:tab/>
            </w:r>
            <w:r>
              <w:rPr>
                <w:spacing w:val="-10"/>
                <w:sz w:val="20"/>
              </w:rPr>
              <w:t>и</w:t>
            </w:r>
            <w:r>
              <w:rPr>
                <w:sz w:val="20"/>
              </w:rPr>
              <w:tab/>
            </w:r>
            <w:r>
              <w:rPr>
                <w:spacing w:val="-2"/>
                <w:sz w:val="20"/>
              </w:rPr>
              <w:t>восклицательные </w:t>
            </w:r>
            <w:r>
              <w:rPr>
                <w:sz w:val="20"/>
              </w:rPr>
              <w:t>интонации поэтических произведений;</w:t>
            </w:r>
          </w:p>
        </w:tc>
        <w:tc>
          <w:tcPr>
            <w:tcW w:w="5046" w:type="dxa"/>
            <w:gridSpan w:val="2"/>
            <w:vMerge w:val="restart"/>
            <w:tcBorders>
              <w:bottom w:val="single" w:sz="8" w:space="0" w:color="000000"/>
            </w:tcBorders>
          </w:tcPr>
          <w:p>
            <w:pPr>
              <w:pStyle w:val="TableParagraph"/>
              <w:spacing w:line="226" w:lineRule="exact"/>
              <w:jc w:val="both"/>
              <w:rPr>
                <w:b/>
                <w:sz w:val="20"/>
              </w:rPr>
            </w:pPr>
            <w:r>
              <w:rPr>
                <w:b/>
                <w:sz w:val="20"/>
              </w:rPr>
              <w:t>Связная</w:t>
            </w:r>
            <w:r>
              <w:rPr>
                <w:b/>
                <w:spacing w:val="-8"/>
                <w:sz w:val="20"/>
              </w:rPr>
              <w:t> </w:t>
            </w:r>
            <w:r>
              <w:rPr>
                <w:b/>
                <w:spacing w:val="-2"/>
                <w:sz w:val="20"/>
              </w:rPr>
              <w:t>речь:</w:t>
            </w:r>
          </w:p>
          <w:p>
            <w:pPr>
              <w:pStyle w:val="TableParagraph"/>
              <w:ind w:right="100"/>
              <w:jc w:val="both"/>
              <w:rPr>
                <w:sz w:val="20"/>
              </w:rPr>
            </w:pPr>
            <w:r>
              <w:rPr>
                <w:sz w:val="20"/>
              </w:rPr>
              <w:t>продолжать развивать у детей умения понимать речь педагога, отвечать на вопросы; рассказывать об окружающем в 2-4 предложениях.</w:t>
            </w:r>
          </w:p>
        </w:tc>
      </w:tr>
      <w:tr>
        <w:trPr>
          <w:trHeight w:val="687" w:hRule="atLeast"/>
        </w:trPr>
        <w:tc>
          <w:tcPr>
            <w:tcW w:w="5113" w:type="dxa"/>
            <w:vMerge/>
            <w:tcBorders>
              <w:top w:val="nil"/>
              <w:bottom w:val="single" w:sz="8" w:space="0" w:color="000000"/>
            </w:tcBorders>
          </w:tcPr>
          <w:p>
            <w:pPr>
              <w:rPr>
                <w:sz w:val="2"/>
                <w:szCs w:val="2"/>
              </w:rPr>
            </w:pPr>
          </w:p>
        </w:tc>
        <w:tc>
          <w:tcPr>
            <w:tcW w:w="5046" w:type="dxa"/>
            <w:gridSpan w:val="2"/>
            <w:tcBorders>
              <w:bottom w:val="single" w:sz="8" w:space="0" w:color="000000"/>
            </w:tcBorders>
          </w:tcPr>
          <w:p>
            <w:pPr>
              <w:pStyle w:val="TableParagraph"/>
              <w:spacing w:line="221" w:lineRule="exact"/>
              <w:rPr>
                <w:b/>
                <w:sz w:val="20"/>
              </w:rPr>
            </w:pPr>
            <w:r>
              <w:rPr>
                <w:b/>
                <w:sz w:val="20"/>
              </w:rPr>
              <w:t>от</w:t>
            </w:r>
            <w:r>
              <w:rPr>
                <w:b/>
                <w:spacing w:val="-2"/>
                <w:sz w:val="20"/>
              </w:rPr>
              <w:t> </w:t>
            </w:r>
            <w:r>
              <w:rPr>
                <w:b/>
                <w:sz w:val="20"/>
              </w:rPr>
              <w:t>1</w:t>
            </w:r>
            <w:r>
              <w:rPr>
                <w:b/>
                <w:spacing w:val="-2"/>
                <w:sz w:val="20"/>
              </w:rPr>
              <w:t> </w:t>
            </w:r>
            <w:r>
              <w:rPr>
                <w:b/>
                <w:sz w:val="20"/>
              </w:rPr>
              <w:t>года</w:t>
            </w:r>
            <w:r>
              <w:rPr>
                <w:b/>
                <w:spacing w:val="-2"/>
                <w:sz w:val="20"/>
              </w:rPr>
              <w:t> </w:t>
            </w:r>
            <w:r>
              <w:rPr>
                <w:b/>
                <w:sz w:val="20"/>
              </w:rPr>
              <w:t>6</w:t>
            </w:r>
            <w:r>
              <w:rPr>
                <w:b/>
                <w:spacing w:val="-4"/>
                <w:sz w:val="20"/>
              </w:rPr>
              <w:t> </w:t>
            </w:r>
            <w:r>
              <w:rPr>
                <w:b/>
                <w:sz w:val="20"/>
              </w:rPr>
              <w:t>месяцев</w:t>
            </w:r>
            <w:r>
              <w:rPr>
                <w:b/>
                <w:spacing w:val="-3"/>
                <w:sz w:val="20"/>
              </w:rPr>
              <w:t> </w:t>
            </w:r>
            <w:r>
              <w:rPr>
                <w:b/>
                <w:sz w:val="20"/>
              </w:rPr>
              <w:t>до</w:t>
            </w:r>
            <w:r>
              <w:rPr>
                <w:b/>
                <w:spacing w:val="-3"/>
                <w:sz w:val="20"/>
              </w:rPr>
              <w:t> </w:t>
            </w:r>
            <w:r>
              <w:rPr>
                <w:b/>
                <w:sz w:val="20"/>
              </w:rPr>
              <w:t>2</w:t>
            </w:r>
            <w:r>
              <w:rPr>
                <w:b/>
                <w:spacing w:val="-4"/>
                <w:sz w:val="20"/>
              </w:rPr>
              <w:t> лет:</w:t>
            </w:r>
          </w:p>
          <w:p>
            <w:pPr>
              <w:pStyle w:val="TableParagraph"/>
              <w:spacing w:line="228" w:lineRule="exact"/>
              <w:rPr>
                <w:sz w:val="20"/>
              </w:rPr>
            </w:pPr>
            <w:r>
              <w:rPr>
                <w:sz w:val="20"/>
              </w:rPr>
              <w:t>побуждать договаривать (заканчивать) слова и строчки знакомых ребенку песенок и стихов.</w:t>
            </w:r>
          </w:p>
        </w:tc>
        <w:tc>
          <w:tcPr>
            <w:tcW w:w="5046" w:type="dxa"/>
            <w:gridSpan w:val="2"/>
            <w:vMerge/>
            <w:tcBorders>
              <w:top w:val="nil"/>
              <w:bottom w:val="single" w:sz="8" w:space="0" w:color="000000"/>
            </w:tcBorders>
          </w:tcPr>
          <w:p>
            <w:pPr>
              <w:rPr>
                <w:sz w:val="2"/>
                <w:szCs w:val="2"/>
              </w:rPr>
            </w:pPr>
          </w:p>
        </w:tc>
      </w:tr>
      <w:tr>
        <w:trPr>
          <w:trHeight w:val="225" w:hRule="atLeast"/>
        </w:trPr>
        <w:tc>
          <w:tcPr>
            <w:tcW w:w="15205" w:type="dxa"/>
            <w:gridSpan w:val="5"/>
            <w:tcBorders>
              <w:top w:val="single" w:sz="8" w:space="0" w:color="000000"/>
            </w:tcBorders>
          </w:tcPr>
          <w:p>
            <w:pPr>
              <w:pStyle w:val="TableParagraph"/>
              <w:spacing w:line="205" w:lineRule="exact"/>
              <w:rPr>
                <w:b/>
                <w:sz w:val="20"/>
              </w:rPr>
            </w:pPr>
            <w:r>
              <w:rPr>
                <w:b/>
                <w:sz w:val="20"/>
              </w:rPr>
              <w:t>3.2.Содержание</w:t>
            </w:r>
            <w:r>
              <w:rPr>
                <w:b/>
                <w:spacing w:val="-11"/>
                <w:sz w:val="20"/>
              </w:rPr>
              <w:t> </w:t>
            </w:r>
            <w:r>
              <w:rPr>
                <w:b/>
                <w:sz w:val="20"/>
              </w:rPr>
              <w:t>образовательной</w:t>
            </w:r>
            <w:r>
              <w:rPr>
                <w:b/>
                <w:spacing w:val="-12"/>
                <w:sz w:val="20"/>
              </w:rPr>
              <w:t> </w:t>
            </w:r>
            <w:r>
              <w:rPr>
                <w:b/>
                <w:sz w:val="20"/>
              </w:rPr>
              <w:t>области</w:t>
            </w:r>
            <w:r>
              <w:rPr>
                <w:b/>
                <w:spacing w:val="-11"/>
                <w:sz w:val="20"/>
              </w:rPr>
              <w:t> </w:t>
            </w:r>
            <w:r>
              <w:rPr>
                <w:b/>
                <w:sz w:val="20"/>
              </w:rPr>
              <w:t>«Речевое</w:t>
            </w:r>
            <w:r>
              <w:rPr>
                <w:b/>
                <w:spacing w:val="-12"/>
                <w:sz w:val="20"/>
              </w:rPr>
              <w:t> </w:t>
            </w:r>
            <w:r>
              <w:rPr>
                <w:b/>
                <w:spacing w:val="-2"/>
                <w:sz w:val="20"/>
              </w:rPr>
              <w:t>развитие»</w:t>
            </w:r>
          </w:p>
        </w:tc>
      </w:tr>
      <w:tr>
        <w:trPr>
          <w:trHeight w:val="232" w:hRule="atLeast"/>
        </w:trPr>
        <w:tc>
          <w:tcPr>
            <w:tcW w:w="5413" w:type="dxa"/>
            <w:gridSpan w:val="2"/>
          </w:tcPr>
          <w:p>
            <w:pPr>
              <w:pStyle w:val="TableParagraph"/>
              <w:spacing w:line="212" w:lineRule="exact"/>
              <w:ind w:left="6"/>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049" w:type="dxa"/>
            <w:gridSpan w:val="2"/>
          </w:tcPr>
          <w:p>
            <w:pPr>
              <w:pStyle w:val="TableParagraph"/>
              <w:spacing w:line="212" w:lineRule="exact"/>
              <w:ind w:left="1670"/>
              <w:rPr>
                <w:b/>
                <w:sz w:val="20"/>
              </w:rPr>
            </w:pPr>
            <w:r>
              <w:rPr>
                <w:b/>
                <w:sz w:val="20"/>
              </w:rPr>
              <w:t>от</w:t>
            </w:r>
            <w:r>
              <w:rPr>
                <w:b/>
                <w:spacing w:val="-1"/>
                <w:sz w:val="20"/>
              </w:rPr>
              <w:t> </w:t>
            </w:r>
            <w:r>
              <w:rPr>
                <w:b/>
                <w:sz w:val="20"/>
              </w:rPr>
              <w:t>1</w:t>
            </w:r>
            <w:r>
              <w:rPr>
                <w:b/>
                <w:spacing w:val="-2"/>
                <w:sz w:val="20"/>
              </w:rPr>
              <w:t> </w:t>
            </w:r>
            <w:r>
              <w:rPr>
                <w:b/>
                <w:sz w:val="20"/>
              </w:rPr>
              <w:t>года</w:t>
            </w:r>
            <w:r>
              <w:rPr>
                <w:b/>
                <w:spacing w:val="-1"/>
                <w:sz w:val="20"/>
              </w:rPr>
              <w:t> </w:t>
            </w:r>
            <w:r>
              <w:rPr>
                <w:b/>
                <w:sz w:val="20"/>
              </w:rPr>
              <w:t>до</w:t>
            </w:r>
            <w:r>
              <w:rPr>
                <w:b/>
                <w:spacing w:val="-4"/>
                <w:sz w:val="20"/>
              </w:rPr>
              <w:t> </w:t>
            </w:r>
            <w:r>
              <w:rPr>
                <w:b/>
                <w:sz w:val="20"/>
              </w:rPr>
              <w:t>2-х</w:t>
            </w:r>
            <w:r>
              <w:rPr>
                <w:b/>
                <w:spacing w:val="-3"/>
                <w:sz w:val="20"/>
              </w:rPr>
              <w:t> </w:t>
            </w:r>
            <w:r>
              <w:rPr>
                <w:b/>
                <w:spacing w:val="-5"/>
                <w:sz w:val="20"/>
              </w:rPr>
              <w:t>лет</w:t>
            </w:r>
          </w:p>
        </w:tc>
        <w:tc>
          <w:tcPr>
            <w:tcW w:w="4743" w:type="dxa"/>
          </w:tcPr>
          <w:p>
            <w:pPr>
              <w:pStyle w:val="TableParagraph"/>
              <w:spacing w:line="212" w:lineRule="exact"/>
              <w:ind w:left="1462"/>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bl>
    <w:p>
      <w:pPr>
        <w:pStyle w:val="TableParagraph"/>
        <w:spacing w:after="0" w:line="212" w:lineRule="exact"/>
        <w:rPr>
          <w:b/>
          <w:sz w:val="20"/>
        </w:rPr>
        <w:sectPr>
          <w:headerReference w:type="default" r:id="rId16"/>
          <w:footerReference w:type="default" r:id="rId1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13"/>
        <w:gridCol w:w="5048"/>
        <w:gridCol w:w="4709"/>
      </w:tblGrid>
      <w:tr>
        <w:trPr>
          <w:trHeight w:val="1840" w:hRule="atLeast"/>
        </w:trPr>
        <w:tc>
          <w:tcPr>
            <w:tcW w:w="5413" w:type="dxa"/>
            <w:vMerge w:val="restart"/>
          </w:tcPr>
          <w:p>
            <w:pPr>
              <w:pStyle w:val="TableParagraph"/>
              <w:ind w:right="97"/>
              <w:jc w:val="both"/>
              <w:rPr>
                <w:sz w:val="20"/>
              </w:rPr>
            </w:pPr>
            <w:r>
              <w:rPr>
                <w:b/>
                <w:sz w:val="20"/>
              </w:rPr>
              <w:t>С 2 месяцев </w:t>
            </w:r>
            <w:r>
              <w:rPr>
                <w:sz w:val="20"/>
              </w:rPr>
              <w:t>-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8" w:type="dxa"/>
          </w:tcPr>
          <w:p>
            <w:pPr>
              <w:pStyle w:val="TableParagraph"/>
              <w:spacing w:line="226" w:lineRule="exact"/>
              <w:jc w:val="both"/>
              <w:rPr>
                <w:b/>
                <w:sz w:val="20"/>
              </w:rPr>
            </w:pPr>
            <w:r>
              <w:rPr>
                <w:b/>
                <w:sz w:val="20"/>
              </w:rPr>
              <w:t>От 1</w:t>
            </w:r>
            <w:r>
              <w:rPr>
                <w:b/>
                <w:spacing w:val="-2"/>
                <w:sz w:val="20"/>
              </w:rPr>
              <w:t> </w:t>
            </w:r>
            <w:r>
              <w:rPr>
                <w:b/>
                <w:sz w:val="20"/>
              </w:rPr>
              <w:t>года</w:t>
            </w:r>
            <w:r>
              <w:rPr>
                <w:b/>
                <w:spacing w:val="-2"/>
                <w:sz w:val="20"/>
              </w:rPr>
              <w:t> </w:t>
            </w:r>
            <w:r>
              <w:rPr>
                <w:b/>
                <w:sz w:val="20"/>
              </w:rPr>
              <w:t>до</w:t>
            </w:r>
            <w:r>
              <w:rPr>
                <w:b/>
                <w:spacing w:val="-1"/>
                <w:sz w:val="20"/>
              </w:rPr>
              <w:t> </w:t>
            </w:r>
            <w:r>
              <w:rPr>
                <w:b/>
                <w:sz w:val="20"/>
              </w:rPr>
              <w:t>1</w:t>
            </w:r>
            <w:r>
              <w:rPr>
                <w:b/>
                <w:spacing w:val="-4"/>
                <w:sz w:val="20"/>
              </w:rPr>
              <w:t> </w:t>
            </w:r>
            <w:r>
              <w:rPr>
                <w:b/>
                <w:sz w:val="20"/>
              </w:rPr>
              <w:t>года</w:t>
            </w:r>
            <w:r>
              <w:rPr>
                <w:b/>
                <w:spacing w:val="-3"/>
                <w:sz w:val="20"/>
              </w:rPr>
              <w:t> </w:t>
            </w:r>
            <w:r>
              <w:rPr>
                <w:b/>
                <w:sz w:val="20"/>
              </w:rPr>
              <w:t>6</w:t>
            </w:r>
            <w:r>
              <w:rPr>
                <w:b/>
                <w:spacing w:val="-2"/>
                <w:sz w:val="20"/>
              </w:rPr>
              <w:t> месяцев:</w:t>
            </w:r>
          </w:p>
          <w:p>
            <w:pPr>
              <w:pStyle w:val="TableParagraph"/>
              <w:ind w:right="100"/>
              <w:jc w:val="both"/>
              <w:rPr>
                <w:sz w:val="20"/>
              </w:rPr>
            </w:pPr>
            <w:r>
              <w:rPr>
                <w:sz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w:t>
            </w:r>
            <w:r>
              <w:rPr>
                <w:spacing w:val="40"/>
                <w:sz w:val="20"/>
              </w:rPr>
              <w:t> </w:t>
            </w:r>
            <w:r>
              <w:rPr>
                <w:sz w:val="20"/>
              </w:rPr>
              <w:t>в речи понимание слов, обозначающих предметы, действия ("ложись спать", "покатай"), признаки предметов;</w:t>
            </w:r>
            <w:r>
              <w:rPr>
                <w:spacing w:val="62"/>
                <w:w w:val="150"/>
                <w:sz w:val="20"/>
              </w:rPr>
              <w:t>  </w:t>
            </w:r>
            <w:r>
              <w:rPr>
                <w:sz w:val="20"/>
              </w:rPr>
              <w:t>закрепляет</w:t>
            </w:r>
            <w:r>
              <w:rPr>
                <w:spacing w:val="62"/>
                <w:w w:val="150"/>
                <w:sz w:val="20"/>
              </w:rPr>
              <w:t>  </w:t>
            </w:r>
            <w:r>
              <w:rPr>
                <w:sz w:val="20"/>
              </w:rPr>
              <w:t>умение</w:t>
            </w:r>
            <w:r>
              <w:rPr>
                <w:spacing w:val="63"/>
                <w:w w:val="150"/>
                <w:sz w:val="20"/>
              </w:rPr>
              <w:t>  </w:t>
            </w:r>
            <w:r>
              <w:rPr>
                <w:sz w:val="20"/>
              </w:rPr>
              <w:t>понимать</w:t>
            </w:r>
            <w:r>
              <w:rPr>
                <w:spacing w:val="62"/>
                <w:w w:val="150"/>
                <w:sz w:val="20"/>
              </w:rPr>
              <w:t>  </w:t>
            </w:r>
            <w:r>
              <w:rPr>
                <w:spacing w:val="-4"/>
                <w:sz w:val="20"/>
              </w:rPr>
              <w:t>речь</w:t>
            </w:r>
          </w:p>
          <w:p>
            <w:pPr>
              <w:pStyle w:val="TableParagraph"/>
              <w:spacing w:line="217" w:lineRule="exact"/>
              <w:jc w:val="both"/>
              <w:rPr>
                <w:sz w:val="20"/>
              </w:rPr>
            </w:pPr>
            <w:r>
              <w:rPr>
                <w:sz w:val="20"/>
              </w:rPr>
              <w:t>взрослого,</w:t>
            </w:r>
            <w:r>
              <w:rPr>
                <w:spacing w:val="-9"/>
                <w:sz w:val="20"/>
              </w:rPr>
              <w:t> </w:t>
            </w:r>
            <w:r>
              <w:rPr>
                <w:sz w:val="20"/>
              </w:rPr>
              <w:t>не</w:t>
            </w:r>
            <w:r>
              <w:rPr>
                <w:spacing w:val="-8"/>
                <w:sz w:val="20"/>
              </w:rPr>
              <w:t> </w:t>
            </w:r>
            <w:r>
              <w:rPr>
                <w:sz w:val="20"/>
              </w:rPr>
              <w:t>подкрепленную</w:t>
            </w:r>
            <w:r>
              <w:rPr>
                <w:spacing w:val="-8"/>
                <w:sz w:val="20"/>
              </w:rPr>
              <w:t> </w:t>
            </w:r>
            <w:r>
              <w:rPr>
                <w:spacing w:val="-2"/>
                <w:sz w:val="20"/>
              </w:rPr>
              <w:t>ситуацией;</w:t>
            </w:r>
          </w:p>
        </w:tc>
        <w:tc>
          <w:tcPr>
            <w:tcW w:w="4709" w:type="dxa"/>
            <w:vMerge w:val="restart"/>
          </w:tcPr>
          <w:p>
            <w:pPr>
              <w:pStyle w:val="TableParagraph"/>
              <w:spacing w:line="226" w:lineRule="exact"/>
              <w:ind w:left="108"/>
              <w:jc w:val="both"/>
              <w:rPr>
                <w:b/>
                <w:sz w:val="20"/>
              </w:rPr>
            </w:pPr>
            <w:r>
              <w:rPr>
                <w:b/>
                <w:sz w:val="20"/>
              </w:rPr>
              <mc:AlternateContent>
                <mc:Choice Requires="wps">
                  <w:drawing>
                    <wp:anchor distT="0" distB="0" distL="0" distR="0" allowOverlap="1" layoutInCell="1" locked="0" behindDoc="1" simplePos="0" relativeHeight="475375616">
                      <wp:simplePos x="0" y="0"/>
                      <wp:positionH relativeFrom="column">
                        <wp:posOffset>50291</wp:posOffset>
                      </wp:positionH>
                      <wp:positionV relativeFrom="paragraph">
                        <wp:posOffset>-126</wp:posOffset>
                      </wp:positionV>
                      <wp:extent cx="2889885" cy="14668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2889885" cy="146685"/>
                                <a:chExt cx="2889885" cy="146685"/>
                              </a:xfrm>
                            </wpg:grpSpPr>
                            <wps:wsp>
                              <wps:cNvPr id="40" name="Graphic 40"/>
                              <wps:cNvSpPr/>
                              <wps:spPr>
                                <a:xfrm>
                                  <a:off x="0" y="0"/>
                                  <a:ext cx="2889885" cy="146685"/>
                                </a:xfrm>
                                <a:custGeom>
                                  <a:avLst/>
                                  <a:gdLst/>
                                  <a:ahLst/>
                                  <a:cxnLst/>
                                  <a:rect l="l" t="t" r="r" b="b"/>
                                  <a:pathLst>
                                    <a:path w="2889885" h="146685">
                                      <a:moveTo>
                                        <a:pt x="2889757" y="0"/>
                                      </a:moveTo>
                                      <a:lnTo>
                                        <a:pt x="0" y="0"/>
                                      </a:lnTo>
                                      <a:lnTo>
                                        <a:pt x="0" y="146303"/>
                                      </a:lnTo>
                                      <a:lnTo>
                                        <a:pt x="2889757" y="146303"/>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01pt;width:227.55pt;height:11.55pt;mso-position-horizontal-relative:column;mso-position-vertical-relative:paragraph;z-index:-27940864" id="docshapegroup29" coordorigin="79,0" coordsize="4551,231">
                      <v:rect style="position:absolute;left:79;top:-1;width:4551;height:231" id="docshape30" filled="true" fillcolor="#f1f1f1" stroked="false">
                        <v:fill type="solid"/>
                      </v:rect>
                      <w10:wrap type="none"/>
                    </v:group>
                  </w:pict>
                </mc:Fallback>
              </mc:AlternateContent>
            </w:r>
            <w:r>
              <w:rPr>
                <w:b/>
                <w:spacing w:val="-2"/>
                <w:sz w:val="20"/>
              </w:rPr>
              <w:t>Формирование</w:t>
            </w:r>
            <w:r>
              <w:rPr>
                <w:b/>
                <w:spacing w:val="10"/>
                <w:sz w:val="20"/>
              </w:rPr>
              <w:t> </w:t>
            </w:r>
            <w:r>
              <w:rPr>
                <w:b/>
                <w:spacing w:val="-2"/>
                <w:sz w:val="20"/>
              </w:rPr>
              <w:t>словаря:</w:t>
            </w:r>
          </w:p>
          <w:p>
            <w:pPr>
              <w:pStyle w:val="TableParagraph"/>
              <w:tabs>
                <w:tab w:pos="1444" w:val="left" w:leader="none"/>
                <w:tab w:pos="2746" w:val="left" w:leader="none"/>
                <w:tab w:pos="3835" w:val="left" w:leader="none"/>
              </w:tabs>
              <w:ind w:left="108" w:right="96"/>
              <w:jc w:val="both"/>
              <w:rPr>
                <w:sz w:val="20"/>
              </w:rPr>
            </w:pPr>
            <w:r>
              <w:rPr>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w:t>
            </w:r>
            <w:r>
              <w:rPr>
                <w:spacing w:val="-2"/>
                <w:sz w:val="20"/>
              </w:rPr>
              <w:t>трудовые</w:t>
            </w:r>
            <w:r>
              <w:rPr>
                <w:sz w:val="20"/>
              </w:rPr>
              <w:tab/>
            </w:r>
            <w:r>
              <w:rPr>
                <w:spacing w:val="-2"/>
                <w:sz w:val="20"/>
              </w:rPr>
              <w:t>действия</w:t>
            </w:r>
            <w:r>
              <w:rPr>
                <w:sz w:val="20"/>
              </w:rPr>
              <w:tab/>
            </w:r>
            <w:r>
              <w:rPr>
                <w:spacing w:val="-2"/>
                <w:sz w:val="20"/>
              </w:rPr>
              <w:t>(мыть,</w:t>
            </w:r>
            <w:r>
              <w:rPr>
                <w:sz w:val="20"/>
              </w:rPr>
              <w:tab/>
            </w:r>
            <w:r>
              <w:rPr>
                <w:spacing w:val="-2"/>
                <w:sz w:val="20"/>
              </w:rPr>
              <w:t>стирать), </w:t>
            </w:r>
            <w:r>
              <w:rPr>
                <w:sz w:val="20"/>
              </w:rPr>
              <w:t>взаимоотношения (помочь); прилагательными, обозначающими величину, цвет, вкус предметов; наречиями (сейчас, далеко). Педагог закрепляет у детей</w:t>
            </w:r>
            <w:r>
              <w:rPr>
                <w:spacing w:val="-4"/>
                <w:sz w:val="20"/>
              </w:rPr>
              <w:t> </w:t>
            </w:r>
            <w:r>
              <w:rPr>
                <w:sz w:val="20"/>
              </w:rPr>
              <w:t>названия</w:t>
            </w:r>
            <w:r>
              <w:rPr>
                <w:spacing w:val="-5"/>
                <w:sz w:val="20"/>
              </w:rPr>
              <w:t> </w:t>
            </w:r>
            <w:r>
              <w:rPr>
                <w:sz w:val="20"/>
              </w:rPr>
              <w:t>предметов</w:t>
            </w:r>
            <w:r>
              <w:rPr>
                <w:spacing w:val="-5"/>
                <w:sz w:val="20"/>
              </w:rPr>
              <w:t> </w:t>
            </w:r>
            <w:r>
              <w:rPr>
                <w:sz w:val="20"/>
              </w:rPr>
              <w:t>и</w:t>
            </w:r>
            <w:r>
              <w:rPr>
                <w:spacing w:val="-6"/>
                <w:sz w:val="20"/>
              </w:rPr>
              <w:t> </w:t>
            </w:r>
            <w:r>
              <w:rPr>
                <w:sz w:val="20"/>
              </w:rPr>
              <w:t>действий</w:t>
            </w:r>
            <w:r>
              <w:rPr>
                <w:spacing w:val="-6"/>
                <w:sz w:val="20"/>
              </w:rPr>
              <w:t> </w:t>
            </w:r>
            <w:r>
              <w:rPr>
                <w:sz w:val="20"/>
              </w:rPr>
              <w:t>с</w:t>
            </w:r>
            <w:r>
              <w:rPr>
                <w:spacing w:val="-5"/>
                <w:sz w:val="20"/>
              </w:rPr>
              <w:t> </w:t>
            </w:r>
            <w:r>
              <w:rPr>
                <w:sz w:val="20"/>
              </w:rPr>
              <w:t>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trPr>
          <w:trHeight w:val="3226" w:hRule="atLeast"/>
        </w:trPr>
        <w:tc>
          <w:tcPr>
            <w:tcW w:w="5413" w:type="dxa"/>
            <w:vMerge/>
            <w:tcBorders>
              <w:top w:val="nil"/>
            </w:tcBorders>
          </w:tcPr>
          <w:p>
            <w:pPr>
              <w:rPr>
                <w:sz w:val="2"/>
                <w:szCs w:val="2"/>
              </w:rPr>
            </w:pPr>
          </w:p>
        </w:tc>
        <w:tc>
          <w:tcPr>
            <w:tcW w:w="5048" w:type="dxa"/>
          </w:tcPr>
          <w:p>
            <w:pPr>
              <w:pStyle w:val="TableParagraph"/>
              <w:spacing w:line="226" w:lineRule="exact"/>
              <w:jc w:val="both"/>
              <w:rPr>
                <w:b/>
                <w:sz w:val="20"/>
              </w:rPr>
            </w:pPr>
            <w:r>
              <w:rPr>
                <w:b/>
                <w:sz w:val="20"/>
              </w:rPr>
              <w:t>От</w:t>
            </w:r>
            <w:r>
              <w:rPr>
                <w:b/>
                <w:spacing w:val="-1"/>
                <w:sz w:val="20"/>
              </w:rPr>
              <w:t> </w:t>
            </w:r>
            <w:r>
              <w:rPr>
                <w:b/>
                <w:sz w:val="20"/>
              </w:rPr>
              <w:t>1</w:t>
            </w:r>
            <w:r>
              <w:rPr>
                <w:b/>
                <w:spacing w:val="-2"/>
                <w:sz w:val="20"/>
              </w:rPr>
              <w:t> </w:t>
            </w:r>
            <w:r>
              <w:rPr>
                <w:b/>
                <w:sz w:val="20"/>
              </w:rPr>
              <w:t>года</w:t>
            </w:r>
            <w:r>
              <w:rPr>
                <w:b/>
                <w:spacing w:val="-3"/>
                <w:sz w:val="20"/>
              </w:rPr>
              <w:t> </w:t>
            </w:r>
            <w:r>
              <w:rPr>
                <w:b/>
                <w:sz w:val="20"/>
              </w:rPr>
              <w:t>6</w:t>
            </w:r>
            <w:r>
              <w:rPr>
                <w:b/>
                <w:spacing w:val="-2"/>
                <w:sz w:val="20"/>
              </w:rPr>
              <w:t> </w:t>
            </w:r>
            <w:r>
              <w:rPr>
                <w:b/>
                <w:sz w:val="20"/>
              </w:rPr>
              <w:t>месяцев</w:t>
            </w:r>
            <w:r>
              <w:rPr>
                <w:b/>
                <w:spacing w:val="-6"/>
                <w:sz w:val="20"/>
              </w:rPr>
              <w:t> </w:t>
            </w:r>
            <w:r>
              <w:rPr>
                <w:b/>
                <w:sz w:val="20"/>
              </w:rPr>
              <w:t>до</w:t>
            </w:r>
            <w:r>
              <w:rPr>
                <w:b/>
                <w:spacing w:val="-2"/>
                <w:sz w:val="20"/>
              </w:rPr>
              <w:t> </w:t>
            </w:r>
            <w:r>
              <w:rPr>
                <w:b/>
                <w:sz w:val="20"/>
              </w:rPr>
              <w:t>2</w:t>
            </w:r>
            <w:r>
              <w:rPr>
                <w:b/>
                <w:spacing w:val="-4"/>
                <w:sz w:val="20"/>
              </w:rPr>
              <w:t> лет:</w:t>
            </w:r>
          </w:p>
          <w:p>
            <w:pPr>
              <w:pStyle w:val="TableParagraph"/>
              <w:ind w:right="99"/>
              <w:jc w:val="both"/>
              <w:rPr>
                <w:sz w:val="20"/>
              </w:rPr>
            </w:pPr>
            <w:r>
              <w:rPr>
                <w:sz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w:t>
            </w:r>
            <w:r>
              <w:rPr>
                <w:spacing w:val="-1"/>
                <w:sz w:val="20"/>
              </w:rPr>
              <w:t> </w:t>
            </w:r>
            <w:r>
              <w:rPr>
                <w:sz w:val="20"/>
              </w:rPr>
              <w:t>2</w:t>
            </w:r>
            <w:r>
              <w:rPr>
                <w:spacing w:val="-1"/>
                <w:sz w:val="20"/>
              </w:rPr>
              <w:t> </w:t>
            </w:r>
            <w:r>
              <w:rPr>
                <w:sz w:val="20"/>
              </w:rPr>
              <w:t>действия</w:t>
            </w:r>
            <w:r>
              <w:rPr>
                <w:spacing w:val="-2"/>
                <w:sz w:val="20"/>
              </w:rPr>
              <w:t> </w:t>
            </w:r>
            <w:r>
              <w:rPr>
                <w:sz w:val="20"/>
              </w:rPr>
              <w:t>(найди и принеси),</w:t>
            </w:r>
            <w:r>
              <w:rPr>
                <w:spacing w:val="-1"/>
                <w:sz w:val="20"/>
              </w:rPr>
              <w:t> </w:t>
            </w:r>
            <w:r>
              <w:rPr>
                <w:sz w:val="20"/>
              </w:rPr>
              <w:t>отвечать на вопросы о названии предметов одежды, посуды,</w:t>
            </w:r>
            <w:r>
              <w:rPr>
                <w:spacing w:val="40"/>
                <w:sz w:val="20"/>
              </w:rPr>
              <w:t> </w:t>
            </w:r>
            <w:r>
              <w:rPr>
                <w:sz w:val="20"/>
              </w:rPr>
              <w:t>овощей и фруктов и действиях с ними;</w:t>
            </w:r>
          </w:p>
        </w:tc>
        <w:tc>
          <w:tcPr>
            <w:tcW w:w="4709" w:type="dxa"/>
            <w:vMerge/>
            <w:tcBorders>
              <w:top w:val="nil"/>
            </w:tcBorders>
          </w:tcPr>
          <w:p>
            <w:pPr>
              <w:rPr>
                <w:sz w:val="2"/>
                <w:szCs w:val="2"/>
              </w:rPr>
            </w:pPr>
          </w:p>
        </w:tc>
      </w:tr>
      <w:tr>
        <w:trPr>
          <w:trHeight w:val="2261" w:hRule="atLeast"/>
        </w:trPr>
        <w:tc>
          <w:tcPr>
            <w:tcW w:w="5413" w:type="dxa"/>
          </w:tcPr>
          <w:p>
            <w:pPr>
              <w:pStyle w:val="TableParagraph"/>
              <w:ind w:right="97"/>
              <w:jc w:val="both"/>
              <w:rPr>
                <w:sz w:val="20"/>
              </w:rPr>
            </w:pPr>
            <w:r>
              <w:rPr>
                <w:b/>
                <w:sz w:val="20"/>
              </w:rPr>
              <w:t>С 4 месяцев </w:t>
            </w:r>
            <w:r>
              <w:rPr>
                <w:sz w:val="20"/>
              </w:rPr>
              <w:t>- педагог побуждает ребенка к произнесению первых</w:t>
            </w:r>
            <w:r>
              <w:rPr>
                <w:spacing w:val="-3"/>
                <w:sz w:val="20"/>
              </w:rPr>
              <w:t> </w:t>
            </w:r>
            <w:r>
              <w:rPr>
                <w:sz w:val="20"/>
              </w:rPr>
              <w:t>гласных</w:t>
            </w:r>
            <w:r>
              <w:rPr>
                <w:spacing w:val="-2"/>
                <w:sz w:val="20"/>
              </w:rPr>
              <w:t> </w:t>
            </w:r>
            <w:r>
              <w:rPr>
                <w:sz w:val="20"/>
              </w:rPr>
              <w:t>звуков.</w:t>
            </w:r>
            <w:r>
              <w:rPr>
                <w:spacing w:val="-1"/>
                <w:sz w:val="20"/>
              </w:rPr>
              <w:t> </w:t>
            </w:r>
            <w:r>
              <w:rPr>
                <w:sz w:val="20"/>
              </w:rPr>
              <w:t>Речевые</w:t>
            </w:r>
            <w:r>
              <w:rPr>
                <w:spacing w:val="-1"/>
                <w:sz w:val="20"/>
              </w:rPr>
              <w:t> </w:t>
            </w:r>
            <w:r>
              <w:rPr>
                <w:sz w:val="20"/>
              </w:rPr>
              <w:t>игры-упражнения</w:t>
            </w:r>
            <w:r>
              <w:rPr>
                <w:spacing w:val="-2"/>
                <w:sz w:val="20"/>
              </w:rPr>
              <w:t> </w:t>
            </w:r>
            <w:r>
              <w:rPr>
                <w:sz w:val="20"/>
              </w:rPr>
              <w:t>с детьми строятся на содержании фольклорных текстов, которые обыгрывают предметы, игрушки.</w:t>
            </w:r>
          </w:p>
        </w:tc>
        <w:tc>
          <w:tcPr>
            <w:tcW w:w="5048" w:type="dxa"/>
          </w:tcPr>
          <w:p>
            <w:pPr>
              <w:pStyle w:val="TableParagraph"/>
              <w:spacing w:line="226" w:lineRule="exact"/>
              <w:jc w:val="both"/>
              <w:rPr>
                <w:b/>
                <w:sz w:val="20"/>
              </w:rPr>
            </w:pPr>
            <w:r>
              <w:rPr>
                <w:b/>
                <w:sz w:val="20"/>
              </w:rPr>
              <w:t>От 1</w:t>
            </w:r>
            <w:r>
              <w:rPr>
                <w:b/>
                <w:spacing w:val="-2"/>
                <w:sz w:val="20"/>
              </w:rPr>
              <w:t> </w:t>
            </w:r>
            <w:r>
              <w:rPr>
                <w:b/>
                <w:sz w:val="20"/>
              </w:rPr>
              <w:t>года</w:t>
            </w:r>
            <w:r>
              <w:rPr>
                <w:b/>
                <w:spacing w:val="-2"/>
                <w:sz w:val="20"/>
              </w:rPr>
              <w:t> </w:t>
            </w:r>
            <w:r>
              <w:rPr>
                <w:b/>
                <w:sz w:val="20"/>
              </w:rPr>
              <w:t>до</w:t>
            </w:r>
            <w:r>
              <w:rPr>
                <w:b/>
                <w:spacing w:val="-1"/>
                <w:sz w:val="20"/>
              </w:rPr>
              <w:t> </w:t>
            </w:r>
            <w:r>
              <w:rPr>
                <w:b/>
                <w:sz w:val="20"/>
              </w:rPr>
              <w:t>1</w:t>
            </w:r>
            <w:r>
              <w:rPr>
                <w:b/>
                <w:spacing w:val="-4"/>
                <w:sz w:val="20"/>
              </w:rPr>
              <w:t> </w:t>
            </w:r>
            <w:r>
              <w:rPr>
                <w:b/>
                <w:sz w:val="20"/>
              </w:rPr>
              <w:t>года</w:t>
            </w:r>
            <w:r>
              <w:rPr>
                <w:b/>
                <w:spacing w:val="-3"/>
                <w:sz w:val="20"/>
              </w:rPr>
              <w:t> </w:t>
            </w:r>
            <w:r>
              <w:rPr>
                <w:b/>
                <w:sz w:val="20"/>
              </w:rPr>
              <w:t>6</w:t>
            </w:r>
            <w:r>
              <w:rPr>
                <w:b/>
                <w:spacing w:val="-2"/>
                <w:sz w:val="20"/>
              </w:rPr>
              <w:t> месяцев:</w:t>
            </w:r>
          </w:p>
          <w:p>
            <w:pPr>
              <w:pStyle w:val="TableParagraph"/>
              <w:ind w:right="96"/>
              <w:jc w:val="both"/>
              <w:rPr>
                <w:sz w:val="20"/>
              </w:rPr>
            </w:pPr>
            <w:r>
              <w:rPr>
                <w:sz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tcPr>
          <w:p>
            <w:pPr>
              <w:pStyle w:val="TableParagraph"/>
              <w:spacing w:line="226" w:lineRule="exact"/>
              <w:ind w:left="108"/>
              <w:jc w:val="both"/>
              <w:rPr>
                <w:b/>
                <w:sz w:val="20"/>
              </w:rPr>
            </w:pPr>
            <w:r>
              <w:rPr>
                <w:b/>
                <w:sz w:val="20"/>
              </w:rPr>
              <mc:AlternateContent>
                <mc:Choice Requires="wps">
                  <w:drawing>
                    <wp:anchor distT="0" distB="0" distL="0" distR="0" allowOverlap="1" layoutInCell="1" locked="0" behindDoc="1" simplePos="0" relativeHeight="475376128">
                      <wp:simplePos x="0" y="0"/>
                      <wp:positionH relativeFrom="column">
                        <wp:posOffset>50291</wp:posOffset>
                      </wp:positionH>
                      <wp:positionV relativeFrom="paragraph">
                        <wp:posOffset>-126</wp:posOffset>
                      </wp:positionV>
                      <wp:extent cx="2889885" cy="14668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2889885" cy="146685"/>
                                <a:chExt cx="2889885" cy="146685"/>
                              </a:xfrm>
                            </wpg:grpSpPr>
                            <wps:wsp>
                              <wps:cNvPr id="42" name="Graphic 42"/>
                              <wps:cNvSpPr/>
                              <wps:spPr>
                                <a:xfrm>
                                  <a:off x="0" y="0"/>
                                  <a:ext cx="2889885" cy="146685"/>
                                </a:xfrm>
                                <a:custGeom>
                                  <a:avLst/>
                                  <a:gdLst/>
                                  <a:ahLst/>
                                  <a:cxnLst/>
                                  <a:rect l="l" t="t" r="r" b="b"/>
                                  <a:pathLst>
                                    <a:path w="2889885" h="146685">
                                      <a:moveTo>
                                        <a:pt x="2889757" y="0"/>
                                      </a:moveTo>
                                      <a:lnTo>
                                        <a:pt x="0" y="0"/>
                                      </a:lnTo>
                                      <a:lnTo>
                                        <a:pt x="0" y="146303"/>
                                      </a:lnTo>
                                      <a:lnTo>
                                        <a:pt x="2889757" y="146303"/>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009995pt;width:227.55pt;height:11.55pt;mso-position-horizontal-relative:column;mso-position-vertical-relative:paragraph;z-index:-27940352" id="docshapegroup31" coordorigin="79,0" coordsize="4551,231">
                      <v:rect style="position:absolute;left:79;top:-1;width:4551;height:231" id="docshape32" filled="true" fillcolor="#f1f1f1" stroked="false">
                        <v:fill type="solid"/>
                      </v:rect>
                      <w10:wrap type="none"/>
                    </v:group>
                  </w:pict>
                </mc:Fallback>
              </mc:AlternateContent>
            </w:r>
            <w:r>
              <w:rPr>
                <w:b/>
                <w:sz w:val="20"/>
              </w:rPr>
              <w:t>Звуковая</w:t>
            </w:r>
            <w:r>
              <w:rPr>
                <w:b/>
                <w:spacing w:val="-8"/>
                <w:sz w:val="20"/>
              </w:rPr>
              <w:t> </w:t>
            </w:r>
            <w:r>
              <w:rPr>
                <w:b/>
                <w:sz w:val="20"/>
              </w:rPr>
              <w:t>культура</w:t>
            </w:r>
            <w:r>
              <w:rPr>
                <w:b/>
                <w:spacing w:val="-7"/>
                <w:sz w:val="20"/>
              </w:rPr>
              <w:t> </w:t>
            </w:r>
            <w:r>
              <w:rPr>
                <w:b/>
                <w:spacing w:val="-2"/>
                <w:sz w:val="20"/>
              </w:rPr>
              <w:t>речи:</w:t>
            </w:r>
          </w:p>
          <w:p>
            <w:pPr>
              <w:pStyle w:val="TableParagraph"/>
              <w:tabs>
                <w:tab w:pos="1652" w:val="left" w:leader="none"/>
                <w:tab w:pos="3715" w:val="left" w:leader="none"/>
              </w:tabs>
              <w:ind w:left="108" w:right="97"/>
              <w:jc w:val="both"/>
              <w:rPr>
                <w:sz w:val="20"/>
              </w:rPr>
            </w:pPr>
            <w:r>
              <w:rPr>
                <w:sz w:val="20"/>
              </w:rPr>
              <w:t>педагог</w:t>
            </w:r>
            <w:r>
              <w:rPr>
                <w:spacing w:val="-5"/>
                <w:sz w:val="20"/>
              </w:rPr>
              <w:t> </w:t>
            </w:r>
            <w:r>
              <w:rPr>
                <w:sz w:val="20"/>
              </w:rPr>
              <w:t>формирует</w:t>
            </w:r>
            <w:r>
              <w:rPr>
                <w:spacing w:val="-4"/>
                <w:sz w:val="20"/>
              </w:rPr>
              <w:t> </w:t>
            </w:r>
            <w:r>
              <w:rPr>
                <w:sz w:val="20"/>
              </w:rPr>
              <w:t>у</w:t>
            </w:r>
            <w:r>
              <w:rPr>
                <w:spacing w:val="-8"/>
                <w:sz w:val="20"/>
              </w:rPr>
              <w:t> </w:t>
            </w:r>
            <w:r>
              <w:rPr>
                <w:sz w:val="20"/>
              </w:rPr>
              <w:t>детей</w:t>
            </w:r>
            <w:r>
              <w:rPr>
                <w:spacing w:val="-4"/>
                <w:sz w:val="20"/>
              </w:rPr>
              <w:t> </w:t>
            </w:r>
            <w:r>
              <w:rPr>
                <w:sz w:val="20"/>
              </w:rPr>
              <w:t>умение</w:t>
            </w:r>
            <w:r>
              <w:rPr>
                <w:spacing w:val="-5"/>
                <w:sz w:val="20"/>
              </w:rPr>
              <w:t> </w:t>
            </w:r>
            <w:r>
              <w:rPr>
                <w:sz w:val="20"/>
              </w:rPr>
              <w:t>говорить</w:t>
            </w:r>
            <w:r>
              <w:rPr>
                <w:spacing w:val="-5"/>
                <w:sz w:val="20"/>
              </w:rPr>
              <w:t> </w:t>
            </w:r>
            <w:r>
              <w:rPr>
                <w:sz w:val="20"/>
              </w:rPr>
              <w:t>внятно, не торопясь, правильно произносить гласные и согласные звуки. В звукопроизношении для детей </w:t>
            </w:r>
            <w:r>
              <w:rPr>
                <w:spacing w:val="-2"/>
                <w:sz w:val="20"/>
              </w:rPr>
              <w:t>характерно</w:t>
            </w:r>
            <w:r>
              <w:rPr>
                <w:sz w:val="20"/>
              </w:rPr>
              <w:tab/>
            </w:r>
            <w:r>
              <w:rPr>
                <w:spacing w:val="-2"/>
                <w:sz w:val="20"/>
              </w:rPr>
              <w:t>физиологическое</w:t>
            </w:r>
            <w:r>
              <w:rPr>
                <w:sz w:val="20"/>
              </w:rPr>
              <w:tab/>
            </w:r>
            <w:r>
              <w:rPr>
                <w:spacing w:val="-2"/>
                <w:sz w:val="20"/>
              </w:rPr>
              <w:t>смягчение </w:t>
            </w:r>
            <w:r>
              <w:rPr>
                <w:sz w:val="20"/>
              </w:rPr>
              <w:t>практически всех согласных звуков. В словопроизношении ребенок пытается произнести все слова, которые необходимы для выражения его мысли.</w:t>
            </w:r>
            <w:r>
              <w:rPr>
                <w:spacing w:val="41"/>
                <w:sz w:val="20"/>
              </w:rPr>
              <w:t>  </w:t>
            </w:r>
            <w:r>
              <w:rPr>
                <w:sz w:val="20"/>
              </w:rPr>
              <w:t>Педагог</w:t>
            </w:r>
            <w:r>
              <w:rPr>
                <w:spacing w:val="42"/>
                <w:sz w:val="20"/>
              </w:rPr>
              <w:t>  </w:t>
            </w:r>
            <w:r>
              <w:rPr>
                <w:sz w:val="20"/>
              </w:rPr>
              <w:t>поощряет</w:t>
            </w:r>
            <w:r>
              <w:rPr>
                <w:spacing w:val="41"/>
                <w:sz w:val="20"/>
              </w:rPr>
              <w:t>  </w:t>
            </w:r>
            <w:r>
              <w:rPr>
                <w:sz w:val="20"/>
              </w:rPr>
              <w:t>детей</w:t>
            </w:r>
            <w:r>
              <w:rPr>
                <w:spacing w:val="43"/>
                <w:sz w:val="20"/>
              </w:rPr>
              <w:t>  </w:t>
            </w:r>
            <w:r>
              <w:rPr>
                <w:spacing w:val="-2"/>
                <w:sz w:val="20"/>
              </w:rPr>
              <w:t>использовать</w:t>
            </w:r>
          </w:p>
        </w:tc>
      </w:tr>
    </w:tbl>
    <w:p>
      <w:pPr>
        <w:pStyle w:val="TableParagraph"/>
        <w:spacing w:after="0"/>
        <w:jc w:val="both"/>
        <w:rPr>
          <w:sz w:val="20"/>
        </w:rPr>
        <w:sectPr>
          <w:headerReference w:type="default" r:id="rId18"/>
          <w:footerReference w:type="default" r:id="rId1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13"/>
        <w:gridCol w:w="5048"/>
        <w:gridCol w:w="4709"/>
      </w:tblGrid>
      <w:tr>
        <w:trPr>
          <w:trHeight w:val="4692" w:hRule="atLeast"/>
        </w:trPr>
        <w:tc>
          <w:tcPr>
            <w:tcW w:w="5413" w:type="dxa"/>
          </w:tcPr>
          <w:p>
            <w:pPr>
              <w:pStyle w:val="TableParagraph"/>
              <w:ind w:left="0"/>
              <w:rPr>
                <w:sz w:val="18"/>
              </w:rPr>
            </w:pPr>
          </w:p>
        </w:tc>
        <w:tc>
          <w:tcPr>
            <w:tcW w:w="5048" w:type="dxa"/>
          </w:tcPr>
          <w:p>
            <w:pPr>
              <w:pStyle w:val="TableParagraph"/>
              <w:spacing w:line="226" w:lineRule="exact"/>
              <w:jc w:val="both"/>
              <w:rPr>
                <w:b/>
                <w:sz w:val="20"/>
              </w:rPr>
            </w:pPr>
            <w:r>
              <w:rPr>
                <w:b/>
                <w:sz w:val="20"/>
              </w:rPr>
              <w:t>От</w:t>
            </w:r>
            <w:r>
              <w:rPr>
                <w:b/>
                <w:spacing w:val="-1"/>
                <w:sz w:val="20"/>
              </w:rPr>
              <w:t> </w:t>
            </w:r>
            <w:r>
              <w:rPr>
                <w:b/>
                <w:sz w:val="20"/>
              </w:rPr>
              <w:t>1</w:t>
            </w:r>
            <w:r>
              <w:rPr>
                <w:b/>
                <w:spacing w:val="-2"/>
                <w:sz w:val="20"/>
              </w:rPr>
              <w:t> </w:t>
            </w:r>
            <w:r>
              <w:rPr>
                <w:b/>
                <w:sz w:val="20"/>
              </w:rPr>
              <w:t>года</w:t>
            </w:r>
            <w:r>
              <w:rPr>
                <w:b/>
                <w:spacing w:val="-2"/>
                <w:sz w:val="20"/>
              </w:rPr>
              <w:t> </w:t>
            </w:r>
            <w:r>
              <w:rPr>
                <w:b/>
                <w:sz w:val="20"/>
              </w:rPr>
              <w:t>6</w:t>
            </w:r>
            <w:r>
              <w:rPr>
                <w:b/>
                <w:spacing w:val="-3"/>
                <w:sz w:val="20"/>
              </w:rPr>
              <w:t> </w:t>
            </w:r>
            <w:r>
              <w:rPr>
                <w:b/>
                <w:sz w:val="20"/>
              </w:rPr>
              <w:t>месяцев</w:t>
            </w:r>
            <w:r>
              <w:rPr>
                <w:b/>
                <w:spacing w:val="-5"/>
                <w:sz w:val="20"/>
              </w:rPr>
              <w:t> </w:t>
            </w:r>
            <w:r>
              <w:rPr>
                <w:b/>
                <w:sz w:val="20"/>
              </w:rPr>
              <w:t>до</w:t>
            </w:r>
            <w:r>
              <w:rPr>
                <w:b/>
                <w:spacing w:val="-2"/>
                <w:sz w:val="20"/>
              </w:rPr>
              <w:t> </w:t>
            </w:r>
            <w:r>
              <w:rPr>
                <w:b/>
                <w:sz w:val="20"/>
              </w:rPr>
              <w:t>2</w:t>
            </w:r>
            <w:r>
              <w:rPr>
                <w:b/>
                <w:spacing w:val="-4"/>
                <w:sz w:val="20"/>
              </w:rPr>
              <w:t> лет:</w:t>
            </w:r>
          </w:p>
          <w:p>
            <w:pPr>
              <w:pStyle w:val="TableParagraph"/>
              <w:ind w:right="98"/>
              <w:jc w:val="both"/>
              <w:rPr>
                <w:sz w:val="20"/>
              </w:rPr>
            </w:pPr>
            <w:r>
              <w:rPr>
                <w:sz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w:t>
            </w:r>
            <w:r>
              <w:rPr>
                <w:spacing w:val="40"/>
                <w:sz w:val="20"/>
              </w:rPr>
              <w:t> </w:t>
            </w:r>
            <w:r>
              <w:rPr>
                <w:sz w:val="20"/>
              </w:rPr>
              <w:t>просьбы, желания; педагог активизирует речь детей, побуждает ее использовать как средство общения с окружающими, формирует умение</w:t>
            </w:r>
            <w:r>
              <w:rPr>
                <w:spacing w:val="-1"/>
                <w:sz w:val="20"/>
              </w:rPr>
              <w:t> </w:t>
            </w:r>
            <w:r>
              <w:rPr>
                <w:sz w:val="20"/>
              </w:rPr>
              <w:t>включаться в диалог с помощью доступных средств (вокализаций,</w:t>
            </w:r>
            <w:r>
              <w:rPr>
                <w:spacing w:val="40"/>
                <w:sz w:val="20"/>
              </w:rPr>
              <w:t> </w:t>
            </w:r>
            <w:r>
              <w:rPr>
                <w:sz w:val="20"/>
              </w:rPr>
              <w:t>движений, мимики, жестов, слов); активизирует</w:t>
            </w:r>
            <w:r>
              <w:rPr>
                <w:spacing w:val="40"/>
                <w:sz w:val="20"/>
              </w:rPr>
              <w:t> </w:t>
            </w:r>
            <w:r>
              <w:rPr>
                <w:sz w:val="20"/>
              </w:rPr>
              <w:t>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tcPr>
          <w:p>
            <w:pPr>
              <w:pStyle w:val="TableParagraph"/>
              <w:ind w:left="108" w:right="97"/>
              <w:jc w:val="both"/>
              <w:rPr>
                <w:sz w:val="20"/>
              </w:rPr>
            </w:pPr>
            <w:r>
              <w:rPr>
                <w:sz w:val="20"/>
              </w:rPr>
              <w:t>разные по сложности слова, воспроизводить ритм слова, формирует умение детей не пропускать</w:t>
            </w:r>
            <w:r>
              <w:rPr>
                <w:spacing w:val="80"/>
                <w:sz w:val="20"/>
              </w:rPr>
              <w:t> </w:t>
            </w:r>
            <w:r>
              <w:rPr>
                <w:sz w:val="20"/>
              </w:rPr>
              <w:t>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trPr>
          <w:trHeight w:val="3912" w:hRule="atLeast"/>
        </w:trPr>
        <w:tc>
          <w:tcPr>
            <w:tcW w:w="5413" w:type="dxa"/>
          </w:tcPr>
          <w:p>
            <w:pPr>
              <w:pStyle w:val="TableParagraph"/>
              <w:ind w:right="97"/>
              <w:jc w:val="both"/>
              <w:rPr>
                <w:sz w:val="20"/>
              </w:rPr>
            </w:pPr>
            <w:r>
              <w:rPr>
                <w:b/>
                <w:sz w:val="20"/>
              </w:rPr>
              <w:t>С 6 месяцев </w:t>
            </w:r>
            <w:r>
              <w:rPr>
                <w:sz w:val="20"/>
              </w:rPr>
              <w:t>-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8" w:type="dxa"/>
          </w:tcPr>
          <w:p>
            <w:pPr>
              <w:pStyle w:val="TableParagraph"/>
              <w:spacing w:line="227" w:lineRule="exact"/>
              <w:jc w:val="both"/>
              <w:rPr>
                <w:b/>
                <w:sz w:val="20"/>
              </w:rPr>
            </w:pPr>
            <w:r>
              <w:rPr>
                <w:b/>
                <w:sz w:val="20"/>
              </w:rPr>
              <w:t>От</w:t>
            </w:r>
            <w:r>
              <w:rPr>
                <w:b/>
                <w:spacing w:val="-1"/>
                <w:sz w:val="20"/>
              </w:rPr>
              <w:t> </w:t>
            </w:r>
            <w:r>
              <w:rPr>
                <w:b/>
                <w:sz w:val="20"/>
              </w:rPr>
              <w:t>1</w:t>
            </w:r>
            <w:r>
              <w:rPr>
                <w:b/>
                <w:spacing w:val="-2"/>
                <w:sz w:val="20"/>
              </w:rPr>
              <w:t> </w:t>
            </w:r>
            <w:r>
              <w:rPr>
                <w:b/>
                <w:sz w:val="20"/>
              </w:rPr>
              <w:t>года</w:t>
            </w:r>
            <w:r>
              <w:rPr>
                <w:b/>
                <w:spacing w:val="-3"/>
                <w:sz w:val="20"/>
              </w:rPr>
              <w:t> </w:t>
            </w:r>
            <w:r>
              <w:rPr>
                <w:b/>
                <w:sz w:val="20"/>
              </w:rPr>
              <w:t>6</w:t>
            </w:r>
            <w:r>
              <w:rPr>
                <w:b/>
                <w:spacing w:val="-2"/>
                <w:sz w:val="20"/>
              </w:rPr>
              <w:t> </w:t>
            </w:r>
            <w:r>
              <w:rPr>
                <w:b/>
                <w:sz w:val="20"/>
              </w:rPr>
              <w:t>месяцев</w:t>
            </w:r>
            <w:r>
              <w:rPr>
                <w:b/>
                <w:spacing w:val="-6"/>
                <w:sz w:val="20"/>
              </w:rPr>
              <w:t> </w:t>
            </w:r>
            <w:r>
              <w:rPr>
                <w:b/>
                <w:sz w:val="20"/>
              </w:rPr>
              <w:t>до</w:t>
            </w:r>
            <w:r>
              <w:rPr>
                <w:b/>
                <w:spacing w:val="-2"/>
                <w:sz w:val="20"/>
              </w:rPr>
              <w:t> </w:t>
            </w:r>
            <w:r>
              <w:rPr>
                <w:b/>
                <w:sz w:val="20"/>
              </w:rPr>
              <w:t>2</w:t>
            </w:r>
            <w:r>
              <w:rPr>
                <w:b/>
                <w:spacing w:val="-4"/>
                <w:sz w:val="20"/>
              </w:rPr>
              <w:t> лет:</w:t>
            </w:r>
          </w:p>
          <w:p>
            <w:pPr>
              <w:pStyle w:val="TableParagraph"/>
              <w:ind w:right="101"/>
              <w:jc w:val="both"/>
              <w:rPr>
                <w:sz w:val="20"/>
              </w:rPr>
            </w:pPr>
            <w:r>
              <w:rPr>
                <w:sz w:val="2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w:t>
            </w:r>
            <w:r>
              <w:rPr>
                <w:spacing w:val="-6"/>
                <w:sz w:val="20"/>
              </w:rPr>
              <w:t> </w:t>
            </w:r>
            <w:r>
              <w:rPr>
                <w:sz w:val="20"/>
              </w:rPr>
              <w:t>речевое</w:t>
            </w:r>
            <w:r>
              <w:rPr>
                <w:spacing w:val="-6"/>
                <w:sz w:val="20"/>
              </w:rPr>
              <w:t> </w:t>
            </w:r>
            <w:r>
              <w:rPr>
                <w:sz w:val="20"/>
              </w:rPr>
              <w:t>описание</w:t>
            </w:r>
            <w:r>
              <w:rPr>
                <w:spacing w:val="-6"/>
                <w:sz w:val="20"/>
              </w:rPr>
              <w:t> </w:t>
            </w:r>
            <w:r>
              <w:rPr>
                <w:sz w:val="20"/>
              </w:rPr>
              <w:t>происходящего,</w:t>
            </w:r>
            <w:r>
              <w:rPr>
                <w:spacing w:val="-7"/>
                <w:sz w:val="20"/>
              </w:rPr>
              <w:t> </w:t>
            </w:r>
            <w:r>
              <w:rPr>
                <w:sz w:val="20"/>
              </w:rPr>
              <w:t>того,</w:t>
            </w:r>
            <w:r>
              <w:rPr>
                <w:spacing w:val="-7"/>
                <w:sz w:val="20"/>
              </w:rPr>
              <w:t> </w:t>
            </w:r>
            <w:r>
              <w:rPr>
                <w:sz w:val="20"/>
              </w:rPr>
              <w:t>что ребенок пока может выразить лишь в однословном </w:t>
            </w:r>
            <w:r>
              <w:rPr>
                <w:spacing w:val="-2"/>
                <w:sz w:val="20"/>
              </w:rPr>
              <w:t>высказывании.</w:t>
            </w:r>
          </w:p>
        </w:tc>
        <w:tc>
          <w:tcPr>
            <w:tcW w:w="4709" w:type="dxa"/>
          </w:tcPr>
          <w:p>
            <w:pPr>
              <w:pStyle w:val="TableParagraph"/>
              <w:spacing w:line="227" w:lineRule="exact"/>
              <w:ind w:left="108"/>
              <w:jc w:val="both"/>
              <w:rPr>
                <w:b/>
                <w:sz w:val="20"/>
              </w:rPr>
            </w:pPr>
            <w:r>
              <w:rPr>
                <w:b/>
                <w:sz w:val="20"/>
              </w:rPr>
              <mc:AlternateContent>
                <mc:Choice Requires="wps">
                  <w:drawing>
                    <wp:anchor distT="0" distB="0" distL="0" distR="0" allowOverlap="1" layoutInCell="1" locked="0" behindDoc="1" simplePos="0" relativeHeight="475376640">
                      <wp:simplePos x="0" y="0"/>
                      <wp:positionH relativeFrom="column">
                        <wp:posOffset>50291</wp:posOffset>
                      </wp:positionH>
                      <wp:positionV relativeFrom="paragraph">
                        <wp:posOffset>913</wp:posOffset>
                      </wp:positionV>
                      <wp:extent cx="2889885" cy="14541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2889885" cy="145415"/>
                                <a:chExt cx="2889885" cy="145415"/>
                              </a:xfrm>
                            </wpg:grpSpPr>
                            <wps:wsp>
                              <wps:cNvPr id="46" name="Graphic 46"/>
                              <wps:cNvSpPr/>
                              <wps:spPr>
                                <a:xfrm>
                                  <a:off x="0" y="0"/>
                                  <a:ext cx="2889885" cy="145415"/>
                                </a:xfrm>
                                <a:custGeom>
                                  <a:avLst/>
                                  <a:gdLst/>
                                  <a:ahLst/>
                                  <a:cxnLst/>
                                  <a:rect l="l" t="t" r="r" b="b"/>
                                  <a:pathLst>
                                    <a:path w="2889885" h="145415">
                                      <a:moveTo>
                                        <a:pt x="2889757" y="0"/>
                                      </a:moveTo>
                                      <a:lnTo>
                                        <a:pt x="0" y="0"/>
                                      </a:lnTo>
                                      <a:lnTo>
                                        <a:pt x="0" y="145084"/>
                                      </a:lnTo>
                                      <a:lnTo>
                                        <a:pt x="2889757" y="145084"/>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5998pt;margin-top:.071931pt;width:227.55pt;height:11.45pt;mso-position-horizontal-relative:column;mso-position-vertical-relative:paragraph;z-index:-27939840" id="docshapegroup35" coordorigin="79,1" coordsize="4551,229">
                      <v:rect style="position:absolute;left:79;top:1;width:4551;height:229" id="docshape36" filled="true" fillcolor="#f1f1f1" stroked="false">
                        <v:fill type="solid"/>
                      </v:rect>
                      <w10:wrap type="none"/>
                    </v:group>
                  </w:pict>
                </mc:Fallback>
              </mc:AlternateContent>
            </w:r>
            <w:r>
              <w:rPr>
                <w:b/>
                <w:sz w:val="20"/>
              </w:rPr>
              <w:t>Связная</w:t>
            </w:r>
            <w:r>
              <w:rPr>
                <w:b/>
                <w:spacing w:val="-8"/>
                <w:sz w:val="20"/>
              </w:rPr>
              <w:t> </w:t>
            </w:r>
            <w:r>
              <w:rPr>
                <w:b/>
                <w:spacing w:val="-2"/>
                <w:sz w:val="20"/>
              </w:rPr>
              <w:t>речь:</w:t>
            </w:r>
          </w:p>
          <w:p>
            <w:pPr>
              <w:pStyle w:val="TableParagraph"/>
              <w:ind w:left="108" w:right="96"/>
              <w:jc w:val="both"/>
              <w:rPr>
                <w:sz w:val="20"/>
              </w:rPr>
            </w:pPr>
            <w:r>
              <w:rPr>
                <w:sz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w:t>
            </w:r>
            <w:r>
              <w:rPr>
                <w:spacing w:val="67"/>
                <w:w w:val="150"/>
                <w:sz w:val="20"/>
              </w:rPr>
              <w:t> </w:t>
            </w:r>
            <w:r>
              <w:rPr>
                <w:sz w:val="20"/>
              </w:rPr>
              <w:t>к</w:t>
            </w:r>
            <w:r>
              <w:rPr>
                <w:spacing w:val="67"/>
                <w:w w:val="150"/>
                <w:sz w:val="20"/>
              </w:rPr>
              <w:t> </w:t>
            </w:r>
            <w:r>
              <w:rPr>
                <w:sz w:val="20"/>
              </w:rPr>
              <w:t>себе</w:t>
            </w:r>
            <w:r>
              <w:rPr>
                <w:spacing w:val="67"/>
                <w:w w:val="150"/>
                <w:sz w:val="20"/>
              </w:rPr>
              <w:t> </w:t>
            </w:r>
            <w:r>
              <w:rPr>
                <w:sz w:val="20"/>
              </w:rPr>
              <w:t>речь</w:t>
            </w:r>
            <w:r>
              <w:rPr>
                <w:spacing w:val="68"/>
                <w:w w:val="150"/>
                <w:sz w:val="20"/>
              </w:rPr>
              <w:t> </w:t>
            </w:r>
            <w:r>
              <w:rPr>
                <w:sz w:val="20"/>
              </w:rPr>
              <w:t>педагога,</w:t>
            </w:r>
            <w:r>
              <w:rPr>
                <w:spacing w:val="68"/>
                <w:w w:val="150"/>
                <w:sz w:val="20"/>
              </w:rPr>
              <w:t> </w:t>
            </w:r>
            <w:r>
              <w:rPr>
                <w:sz w:val="20"/>
              </w:rPr>
              <w:t>обращенную</w:t>
            </w:r>
            <w:r>
              <w:rPr>
                <w:spacing w:val="69"/>
                <w:w w:val="150"/>
                <w:sz w:val="20"/>
              </w:rPr>
              <w:t> </w:t>
            </w:r>
            <w:r>
              <w:rPr>
                <w:spacing w:val="-10"/>
                <w:sz w:val="20"/>
              </w:rPr>
              <w:t>к</w:t>
            </w:r>
          </w:p>
          <w:p>
            <w:pPr>
              <w:pStyle w:val="TableParagraph"/>
              <w:spacing w:line="217" w:lineRule="exact"/>
              <w:ind w:left="108"/>
              <w:jc w:val="both"/>
              <w:rPr>
                <w:sz w:val="20"/>
              </w:rPr>
            </w:pPr>
            <w:r>
              <w:rPr>
                <w:sz w:val="20"/>
              </w:rPr>
              <w:t>группе</w:t>
            </w:r>
            <w:r>
              <w:rPr>
                <w:spacing w:val="-7"/>
                <w:sz w:val="20"/>
              </w:rPr>
              <w:t> </w:t>
            </w:r>
            <w:r>
              <w:rPr>
                <w:sz w:val="20"/>
              </w:rPr>
              <w:t>детей,</w:t>
            </w:r>
            <w:r>
              <w:rPr>
                <w:spacing w:val="-7"/>
                <w:sz w:val="20"/>
              </w:rPr>
              <w:t> </w:t>
            </w:r>
            <w:r>
              <w:rPr>
                <w:sz w:val="20"/>
              </w:rPr>
              <w:t>понимать</w:t>
            </w:r>
            <w:r>
              <w:rPr>
                <w:spacing w:val="-7"/>
                <w:sz w:val="20"/>
              </w:rPr>
              <w:t> </w:t>
            </w:r>
            <w:r>
              <w:rPr>
                <w:sz w:val="20"/>
              </w:rPr>
              <w:t>ее</w:t>
            </w:r>
            <w:r>
              <w:rPr>
                <w:spacing w:val="-7"/>
                <w:sz w:val="20"/>
              </w:rPr>
              <w:t> </w:t>
            </w:r>
            <w:r>
              <w:rPr>
                <w:spacing w:val="-2"/>
                <w:sz w:val="20"/>
              </w:rPr>
              <w:t>содержание;</w:t>
            </w:r>
          </w:p>
        </w:tc>
      </w:tr>
    </w:tbl>
    <w:p>
      <w:pPr>
        <w:pStyle w:val="TableParagraph"/>
        <w:spacing w:after="0" w:line="217" w:lineRule="exact"/>
        <w:jc w:val="both"/>
        <w:rPr>
          <w:sz w:val="20"/>
        </w:rPr>
        <w:sectPr>
          <w:headerReference w:type="default" r:id="rId20"/>
          <w:footerReference w:type="default" r:id="rId2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3"/>
        <w:gridCol w:w="93"/>
        <w:gridCol w:w="1726"/>
        <w:gridCol w:w="1962"/>
        <w:gridCol w:w="3085"/>
        <w:gridCol w:w="698"/>
        <w:gridCol w:w="112"/>
        <w:gridCol w:w="3667"/>
        <w:gridCol w:w="230"/>
      </w:tblGrid>
      <w:tr>
        <w:trPr>
          <w:trHeight w:val="1840" w:hRule="atLeast"/>
        </w:trPr>
        <w:tc>
          <w:tcPr>
            <w:tcW w:w="5412" w:type="dxa"/>
            <w:gridSpan w:val="3"/>
          </w:tcPr>
          <w:p>
            <w:pPr>
              <w:pStyle w:val="TableParagraph"/>
              <w:ind w:left="0"/>
              <w:rPr>
                <w:sz w:val="18"/>
              </w:rPr>
            </w:pPr>
          </w:p>
        </w:tc>
        <w:tc>
          <w:tcPr>
            <w:tcW w:w="5047" w:type="dxa"/>
            <w:gridSpan w:val="2"/>
          </w:tcPr>
          <w:p>
            <w:pPr>
              <w:pStyle w:val="TableParagraph"/>
              <w:ind w:left="0"/>
              <w:rPr>
                <w:sz w:val="18"/>
              </w:rPr>
            </w:pPr>
          </w:p>
        </w:tc>
        <w:tc>
          <w:tcPr>
            <w:tcW w:w="4707" w:type="dxa"/>
            <w:gridSpan w:val="4"/>
          </w:tcPr>
          <w:p>
            <w:pPr>
              <w:pStyle w:val="TableParagraph"/>
              <w:spacing w:line="226" w:lineRule="exact"/>
              <w:ind w:left="110"/>
              <w:jc w:val="both"/>
              <w:rPr>
                <w:b/>
                <w:sz w:val="20"/>
              </w:rPr>
            </w:pPr>
            <w:r>
              <w:rPr>
                <w:b/>
                <w:sz w:val="20"/>
              </w:rPr>
              <w:t>Грамматический</w:t>
            </w:r>
            <w:r>
              <w:rPr>
                <w:b/>
                <w:spacing w:val="-11"/>
                <w:sz w:val="20"/>
              </w:rPr>
              <w:t> </w:t>
            </w:r>
            <w:r>
              <w:rPr>
                <w:b/>
                <w:sz w:val="20"/>
              </w:rPr>
              <w:t>строй</w:t>
            </w:r>
            <w:r>
              <w:rPr>
                <w:b/>
                <w:spacing w:val="-10"/>
                <w:sz w:val="20"/>
              </w:rPr>
              <w:t> </w:t>
            </w:r>
            <w:r>
              <w:rPr>
                <w:b/>
                <w:spacing w:val="-4"/>
                <w:sz w:val="20"/>
              </w:rPr>
              <w:t>речи:</w:t>
            </w:r>
          </w:p>
          <w:p>
            <w:pPr>
              <w:pStyle w:val="TableParagraph"/>
              <w:tabs>
                <w:tab w:pos="2134" w:val="left" w:leader="none"/>
                <w:tab w:pos="3686" w:val="left" w:leader="none"/>
              </w:tabs>
              <w:ind w:left="110" w:right="93"/>
              <w:jc w:val="both"/>
              <w:rPr>
                <w:sz w:val="20"/>
              </w:rPr>
            </w:pPr>
            <w:r>
              <w:rPr>
                <w:sz w:val="20"/>
              </w:rPr>
              <w:t>педагог помогает детям овладеть умением правильно использовать большинство основных </w:t>
            </w:r>
            <w:r>
              <w:rPr>
                <w:spacing w:val="-2"/>
                <w:sz w:val="20"/>
              </w:rPr>
              <w:t>грамматических</w:t>
            </w:r>
            <w:r>
              <w:rPr>
                <w:sz w:val="20"/>
              </w:rPr>
              <w:tab/>
            </w:r>
            <w:r>
              <w:rPr>
                <w:spacing w:val="-2"/>
                <w:sz w:val="20"/>
              </w:rPr>
              <w:t>категорий:</w:t>
            </w:r>
            <w:r>
              <w:rPr>
                <w:sz w:val="20"/>
              </w:rPr>
              <w:tab/>
            </w:r>
            <w:r>
              <w:rPr>
                <w:spacing w:val="-2"/>
                <w:sz w:val="20"/>
              </w:rPr>
              <w:t>окончаний </w:t>
            </w:r>
            <w:r>
              <w:rPr>
                <w:sz w:val="20"/>
              </w:rPr>
              <w:t>существительных; уменьшительно-ласкательных суффиксов; поощряет словотворчество, формирует умение</w:t>
            </w:r>
            <w:r>
              <w:rPr>
                <w:spacing w:val="54"/>
                <w:sz w:val="20"/>
              </w:rPr>
              <w:t> </w:t>
            </w:r>
            <w:r>
              <w:rPr>
                <w:sz w:val="20"/>
              </w:rPr>
              <w:t>детей</w:t>
            </w:r>
            <w:r>
              <w:rPr>
                <w:spacing w:val="53"/>
                <w:sz w:val="20"/>
              </w:rPr>
              <w:t> </w:t>
            </w:r>
            <w:r>
              <w:rPr>
                <w:sz w:val="20"/>
              </w:rPr>
              <w:t>выражать</w:t>
            </w:r>
            <w:r>
              <w:rPr>
                <w:spacing w:val="55"/>
                <w:sz w:val="20"/>
              </w:rPr>
              <w:t> </w:t>
            </w:r>
            <w:r>
              <w:rPr>
                <w:sz w:val="20"/>
              </w:rPr>
              <w:t>свои</w:t>
            </w:r>
            <w:r>
              <w:rPr>
                <w:spacing w:val="53"/>
                <w:sz w:val="20"/>
              </w:rPr>
              <w:t> </w:t>
            </w:r>
            <w:r>
              <w:rPr>
                <w:sz w:val="20"/>
              </w:rPr>
              <w:t>мысли</w:t>
            </w:r>
            <w:r>
              <w:rPr>
                <w:spacing w:val="54"/>
                <w:sz w:val="20"/>
              </w:rPr>
              <w:t> </w:t>
            </w:r>
            <w:r>
              <w:rPr>
                <w:spacing w:val="-2"/>
                <w:sz w:val="20"/>
              </w:rPr>
              <w:t>посредством</w:t>
            </w:r>
          </w:p>
          <w:p>
            <w:pPr>
              <w:pStyle w:val="TableParagraph"/>
              <w:spacing w:line="217" w:lineRule="exact"/>
              <w:ind w:left="110"/>
              <w:jc w:val="both"/>
              <w:rPr>
                <w:sz w:val="20"/>
              </w:rPr>
            </w:pPr>
            <w:r>
              <w:rPr>
                <w:sz w:val="20"/>
              </w:rPr>
              <w:t>трех-,</w:t>
            </w:r>
            <w:r>
              <w:rPr>
                <w:spacing w:val="-10"/>
                <w:sz w:val="20"/>
              </w:rPr>
              <w:t> </w:t>
            </w:r>
            <w:r>
              <w:rPr>
                <w:sz w:val="20"/>
              </w:rPr>
              <w:t>четырехсловных</w:t>
            </w:r>
            <w:r>
              <w:rPr>
                <w:spacing w:val="-11"/>
                <w:sz w:val="20"/>
              </w:rPr>
              <w:t> </w:t>
            </w:r>
            <w:r>
              <w:rPr>
                <w:spacing w:val="-2"/>
                <w:sz w:val="20"/>
              </w:rPr>
              <w:t>предложений.</w:t>
            </w:r>
          </w:p>
        </w:tc>
      </w:tr>
      <w:tr>
        <w:trPr>
          <w:trHeight w:val="3451" w:hRule="atLeast"/>
        </w:trPr>
        <w:tc>
          <w:tcPr>
            <w:tcW w:w="5412" w:type="dxa"/>
            <w:gridSpan w:val="3"/>
          </w:tcPr>
          <w:p>
            <w:pPr>
              <w:pStyle w:val="TableParagraph"/>
              <w:ind w:right="97"/>
              <w:jc w:val="both"/>
              <w:rPr>
                <w:sz w:val="20"/>
              </w:rPr>
            </w:pPr>
            <w:r>
              <w:rPr>
                <w:b/>
                <w:sz w:val="20"/>
              </w:rPr>
              <w:t>С 9 месяцев </w:t>
            </w:r>
            <w:r>
              <w:rPr>
                <w:sz w:val="20"/>
              </w:rPr>
              <w:t>-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w:t>
            </w:r>
            <w:r>
              <w:rPr>
                <w:spacing w:val="40"/>
                <w:sz w:val="20"/>
              </w:rPr>
              <w:t> </w:t>
            </w:r>
            <w:r>
              <w:rPr>
                <w:sz w:val="20"/>
              </w:rPr>
              <w:t>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w:t>
            </w:r>
            <w:r>
              <w:rPr>
                <w:spacing w:val="26"/>
                <w:sz w:val="20"/>
              </w:rPr>
              <w:t> </w:t>
            </w:r>
            <w:r>
              <w:rPr>
                <w:sz w:val="20"/>
              </w:rPr>
              <w:t>закрепляет</w:t>
            </w:r>
            <w:r>
              <w:rPr>
                <w:spacing w:val="27"/>
                <w:sz w:val="20"/>
              </w:rPr>
              <w:t> </w:t>
            </w:r>
            <w:r>
              <w:rPr>
                <w:sz w:val="20"/>
              </w:rPr>
              <w:t>у</w:t>
            </w:r>
            <w:r>
              <w:rPr>
                <w:spacing w:val="26"/>
                <w:sz w:val="20"/>
              </w:rPr>
              <w:t> </w:t>
            </w:r>
            <w:r>
              <w:rPr>
                <w:sz w:val="20"/>
              </w:rPr>
              <w:t>ребенка</w:t>
            </w:r>
            <w:r>
              <w:rPr>
                <w:spacing w:val="28"/>
                <w:sz w:val="20"/>
              </w:rPr>
              <w:t> </w:t>
            </w:r>
            <w:r>
              <w:rPr>
                <w:sz w:val="20"/>
              </w:rPr>
              <w:t>умение</w:t>
            </w:r>
            <w:r>
              <w:rPr>
                <w:spacing w:val="27"/>
                <w:sz w:val="20"/>
              </w:rPr>
              <w:t> </w:t>
            </w:r>
            <w:r>
              <w:rPr>
                <w:sz w:val="20"/>
              </w:rPr>
              <w:t>откликаться</w:t>
            </w:r>
            <w:r>
              <w:rPr>
                <w:spacing w:val="26"/>
                <w:sz w:val="20"/>
              </w:rPr>
              <w:t> </w:t>
            </w:r>
            <w:r>
              <w:rPr>
                <w:sz w:val="20"/>
              </w:rPr>
              <w:t>на</w:t>
            </w:r>
            <w:r>
              <w:rPr>
                <w:spacing w:val="29"/>
                <w:sz w:val="20"/>
              </w:rPr>
              <w:t> </w:t>
            </w:r>
            <w:r>
              <w:rPr>
                <w:spacing w:val="-4"/>
                <w:sz w:val="20"/>
              </w:rPr>
              <w:t>свое</w:t>
            </w:r>
          </w:p>
          <w:p>
            <w:pPr>
              <w:pStyle w:val="TableParagraph"/>
              <w:spacing w:line="217" w:lineRule="exact"/>
              <w:jc w:val="both"/>
              <w:rPr>
                <w:sz w:val="20"/>
              </w:rPr>
            </w:pPr>
            <w:r>
              <w:rPr>
                <w:sz w:val="20"/>
              </w:rPr>
              <w:t>имя,</w:t>
            </w:r>
            <w:r>
              <w:rPr>
                <w:spacing w:val="-9"/>
                <w:sz w:val="20"/>
              </w:rPr>
              <w:t> </w:t>
            </w:r>
            <w:r>
              <w:rPr>
                <w:sz w:val="20"/>
              </w:rPr>
              <w:t>показывать</w:t>
            </w:r>
            <w:r>
              <w:rPr>
                <w:spacing w:val="-9"/>
                <w:sz w:val="20"/>
              </w:rPr>
              <w:t> </w:t>
            </w:r>
            <w:r>
              <w:rPr>
                <w:sz w:val="20"/>
              </w:rPr>
              <w:t>окружающие</w:t>
            </w:r>
            <w:r>
              <w:rPr>
                <w:spacing w:val="-9"/>
                <w:sz w:val="20"/>
              </w:rPr>
              <w:t> </w:t>
            </w:r>
            <w:r>
              <w:rPr>
                <w:spacing w:val="-2"/>
                <w:sz w:val="20"/>
              </w:rPr>
              <w:t>предметы.</w:t>
            </w:r>
          </w:p>
        </w:tc>
        <w:tc>
          <w:tcPr>
            <w:tcW w:w="5047" w:type="dxa"/>
            <w:gridSpan w:val="2"/>
          </w:tcPr>
          <w:p>
            <w:pPr>
              <w:pStyle w:val="TableParagraph"/>
              <w:spacing w:line="226" w:lineRule="exact"/>
              <w:ind w:left="108"/>
              <w:jc w:val="both"/>
              <w:rPr>
                <w:b/>
                <w:sz w:val="20"/>
              </w:rPr>
            </w:pPr>
            <w:r>
              <w:rPr>
                <w:b/>
                <w:sz w:val="20"/>
              </w:rPr>
              <w:t>От</w:t>
            </w:r>
            <w:r>
              <w:rPr>
                <w:b/>
                <w:spacing w:val="-1"/>
                <w:sz w:val="20"/>
              </w:rPr>
              <w:t> </w:t>
            </w:r>
            <w:r>
              <w:rPr>
                <w:b/>
                <w:sz w:val="20"/>
              </w:rPr>
              <w:t>1</w:t>
            </w:r>
            <w:r>
              <w:rPr>
                <w:b/>
                <w:spacing w:val="-2"/>
                <w:sz w:val="20"/>
              </w:rPr>
              <w:t> </w:t>
            </w:r>
            <w:r>
              <w:rPr>
                <w:b/>
                <w:sz w:val="20"/>
              </w:rPr>
              <w:t>года</w:t>
            </w:r>
            <w:r>
              <w:rPr>
                <w:b/>
                <w:spacing w:val="-3"/>
                <w:sz w:val="20"/>
              </w:rPr>
              <w:t> </w:t>
            </w:r>
            <w:r>
              <w:rPr>
                <w:b/>
                <w:sz w:val="20"/>
              </w:rPr>
              <w:t>6</w:t>
            </w:r>
            <w:r>
              <w:rPr>
                <w:b/>
                <w:spacing w:val="-2"/>
                <w:sz w:val="20"/>
              </w:rPr>
              <w:t> </w:t>
            </w:r>
            <w:r>
              <w:rPr>
                <w:b/>
                <w:sz w:val="20"/>
              </w:rPr>
              <w:t>месяцев</w:t>
            </w:r>
            <w:r>
              <w:rPr>
                <w:b/>
                <w:spacing w:val="-5"/>
                <w:sz w:val="20"/>
              </w:rPr>
              <w:t> </w:t>
            </w:r>
            <w:r>
              <w:rPr>
                <w:b/>
                <w:sz w:val="20"/>
              </w:rPr>
              <w:t>до</w:t>
            </w:r>
            <w:r>
              <w:rPr>
                <w:b/>
                <w:spacing w:val="-3"/>
                <w:sz w:val="20"/>
              </w:rPr>
              <w:t> </w:t>
            </w:r>
            <w:r>
              <w:rPr>
                <w:b/>
                <w:sz w:val="20"/>
              </w:rPr>
              <w:t>2</w:t>
            </w:r>
            <w:r>
              <w:rPr>
                <w:b/>
                <w:spacing w:val="-1"/>
                <w:sz w:val="20"/>
              </w:rPr>
              <w:t> </w:t>
            </w:r>
            <w:r>
              <w:rPr>
                <w:b/>
                <w:spacing w:val="-4"/>
                <w:sz w:val="20"/>
              </w:rPr>
              <w:t>лет:</w:t>
            </w:r>
          </w:p>
          <w:p>
            <w:pPr>
              <w:pStyle w:val="TableParagraph"/>
              <w:ind w:left="108" w:right="98"/>
              <w:jc w:val="both"/>
              <w:rPr>
                <w:sz w:val="20"/>
              </w:rPr>
            </w:pPr>
            <w:r>
              <w:rPr>
                <w:sz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7" w:type="dxa"/>
            <w:gridSpan w:val="4"/>
          </w:tcPr>
          <w:p>
            <w:pPr>
              <w:pStyle w:val="TableParagraph"/>
              <w:ind w:left="110" w:right="96"/>
              <w:jc w:val="both"/>
              <w:rPr>
                <w:sz w:val="20"/>
              </w:rPr>
            </w:pPr>
            <w:r>
              <w:rPr>
                <w:sz w:val="2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trPr>
          <w:trHeight w:val="230" w:hRule="atLeast"/>
        </w:trPr>
        <w:tc>
          <w:tcPr>
            <w:tcW w:w="15166" w:type="dxa"/>
            <w:gridSpan w:val="9"/>
          </w:tcPr>
          <w:p>
            <w:pPr>
              <w:pStyle w:val="TableParagraph"/>
              <w:spacing w:line="210" w:lineRule="exact"/>
              <w:rPr>
                <w:b/>
                <w:sz w:val="20"/>
              </w:rPr>
            </w:pPr>
            <w:r>
              <w:rPr>
                <w:b/>
                <w:sz w:val="20"/>
              </w:rPr>
              <w:t>1.1.</w:t>
            </w:r>
            <w:r>
              <w:rPr>
                <w:b/>
                <w:spacing w:val="-8"/>
                <w:sz w:val="20"/>
              </w:rPr>
              <w:t> </w:t>
            </w:r>
            <w:r>
              <w:rPr>
                <w:b/>
                <w:sz w:val="20"/>
              </w:rPr>
              <w:t>Задачи</w:t>
            </w:r>
            <w:r>
              <w:rPr>
                <w:b/>
                <w:spacing w:val="-7"/>
                <w:sz w:val="20"/>
              </w:rPr>
              <w:t> </w:t>
            </w:r>
            <w:r>
              <w:rPr>
                <w:b/>
                <w:sz w:val="20"/>
              </w:rPr>
              <w:t>по</w:t>
            </w:r>
            <w:r>
              <w:rPr>
                <w:b/>
                <w:spacing w:val="-6"/>
                <w:sz w:val="20"/>
              </w:rPr>
              <w:t> </w:t>
            </w:r>
            <w:r>
              <w:rPr>
                <w:b/>
                <w:sz w:val="20"/>
              </w:rPr>
              <w:t>формированию</w:t>
            </w:r>
            <w:r>
              <w:rPr>
                <w:b/>
                <w:spacing w:val="-8"/>
                <w:sz w:val="20"/>
              </w:rPr>
              <w:t> </w:t>
            </w:r>
            <w:r>
              <w:rPr>
                <w:b/>
                <w:spacing w:val="-2"/>
                <w:sz w:val="20"/>
              </w:rPr>
              <w:t>словаря</w:t>
            </w:r>
          </w:p>
        </w:tc>
      </w:tr>
      <w:tr>
        <w:trPr>
          <w:trHeight w:val="230" w:hRule="atLeast"/>
        </w:trPr>
        <w:tc>
          <w:tcPr>
            <w:tcW w:w="3686" w:type="dxa"/>
            <w:gridSpan w:val="2"/>
          </w:tcPr>
          <w:p>
            <w:pPr>
              <w:pStyle w:val="TableParagraph"/>
              <w:spacing w:line="210" w:lineRule="exact"/>
              <w:ind w:left="9"/>
              <w:jc w:val="center"/>
              <w:rPr>
                <w:b/>
                <w:sz w:val="20"/>
              </w:rPr>
            </w:pPr>
            <w:r>
              <w:rPr>
                <w:b/>
                <w:spacing w:val="-2"/>
                <w:sz w:val="20"/>
              </w:rPr>
              <w:t>3-</w:t>
            </w:r>
            <w:r>
              <w:rPr>
                <w:b/>
                <w:spacing w:val="-10"/>
                <w:sz w:val="20"/>
              </w:rPr>
              <w:t>4</w:t>
            </w:r>
          </w:p>
        </w:tc>
        <w:tc>
          <w:tcPr>
            <w:tcW w:w="3688" w:type="dxa"/>
            <w:gridSpan w:val="2"/>
          </w:tcPr>
          <w:p>
            <w:pPr>
              <w:pStyle w:val="TableParagraph"/>
              <w:spacing w:line="210" w:lineRule="exact"/>
              <w:ind w:left="9"/>
              <w:jc w:val="center"/>
              <w:rPr>
                <w:b/>
                <w:sz w:val="20"/>
              </w:rPr>
            </w:pPr>
            <w:r>
              <w:rPr>
                <w:b/>
                <w:spacing w:val="-2"/>
                <w:sz w:val="20"/>
              </w:rPr>
              <w:t>4-</w:t>
            </w:r>
            <w:r>
              <w:rPr>
                <w:b/>
                <w:spacing w:val="-10"/>
                <w:sz w:val="20"/>
              </w:rPr>
              <w:t>5</w:t>
            </w:r>
          </w:p>
        </w:tc>
        <w:tc>
          <w:tcPr>
            <w:tcW w:w="3895" w:type="dxa"/>
            <w:gridSpan w:val="3"/>
          </w:tcPr>
          <w:p>
            <w:pPr>
              <w:pStyle w:val="TableParagraph"/>
              <w:spacing w:line="210" w:lineRule="exact"/>
              <w:ind w:left="11"/>
              <w:jc w:val="center"/>
              <w:rPr>
                <w:b/>
                <w:sz w:val="20"/>
              </w:rPr>
            </w:pPr>
            <w:r>
              <w:rPr>
                <w:b/>
                <w:spacing w:val="-2"/>
                <w:sz w:val="20"/>
              </w:rPr>
              <w:t>5-</w:t>
            </w:r>
            <w:r>
              <w:rPr>
                <w:b/>
                <w:spacing w:val="-10"/>
                <w:sz w:val="20"/>
              </w:rPr>
              <w:t>6</w:t>
            </w:r>
          </w:p>
        </w:tc>
        <w:tc>
          <w:tcPr>
            <w:tcW w:w="3897" w:type="dxa"/>
            <w:gridSpan w:val="2"/>
          </w:tcPr>
          <w:p>
            <w:pPr>
              <w:pStyle w:val="TableParagraph"/>
              <w:spacing w:line="210" w:lineRule="exact"/>
              <w:ind w:left="16"/>
              <w:jc w:val="center"/>
              <w:rPr>
                <w:b/>
                <w:sz w:val="20"/>
              </w:rPr>
            </w:pPr>
            <w:r>
              <w:rPr>
                <w:b/>
                <w:spacing w:val="-2"/>
                <w:sz w:val="20"/>
              </w:rPr>
              <w:t>6-</w:t>
            </w:r>
            <w:r>
              <w:rPr>
                <w:b/>
                <w:spacing w:val="-10"/>
                <w:sz w:val="20"/>
              </w:rPr>
              <w:t>7</w:t>
            </w:r>
          </w:p>
        </w:tc>
      </w:tr>
      <w:tr>
        <w:trPr>
          <w:trHeight w:val="224" w:hRule="atLeast"/>
        </w:trPr>
        <w:tc>
          <w:tcPr>
            <w:tcW w:w="15166" w:type="dxa"/>
            <w:gridSpan w:val="9"/>
            <w:tcBorders>
              <w:bottom w:val="single" w:sz="8" w:space="0" w:color="000000"/>
            </w:tcBorders>
          </w:tcPr>
          <w:p>
            <w:pPr>
              <w:pStyle w:val="TableParagraph"/>
              <w:spacing w:line="205" w:lineRule="exact"/>
              <w:rPr>
                <w:b/>
                <w:sz w:val="20"/>
              </w:rPr>
            </w:pPr>
            <w:r>
              <w:rPr>
                <w:b/>
                <w:sz w:val="20"/>
              </w:rPr>
              <w:t>1.1.1.</w:t>
            </w:r>
            <w:r>
              <w:rPr>
                <w:b/>
                <w:spacing w:val="-10"/>
                <w:sz w:val="20"/>
              </w:rPr>
              <w:t> </w:t>
            </w:r>
            <w:r>
              <w:rPr>
                <w:b/>
                <w:sz w:val="20"/>
              </w:rPr>
              <w:t>Обогащение</w:t>
            </w:r>
            <w:r>
              <w:rPr>
                <w:b/>
                <w:spacing w:val="-8"/>
                <w:sz w:val="20"/>
              </w:rPr>
              <w:t> </w:t>
            </w:r>
            <w:r>
              <w:rPr>
                <w:b/>
                <w:spacing w:val="-2"/>
                <w:sz w:val="20"/>
              </w:rPr>
              <w:t>словаря</w:t>
            </w:r>
          </w:p>
        </w:tc>
      </w:tr>
      <w:tr>
        <w:trPr>
          <w:trHeight w:val="1677" w:hRule="atLeast"/>
        </w:trPr>
        <w:tc>
          <w:tcPr>
            <w:tcW w:w="3593" w:type="dxa"/>
            <w:tcBorders>
              <w:top w:val="single" w:sz="8" w:space="0" w:color="000000"/>
            </w:tcBorders>
          </w:tcPr>
          <w:p>
            <w:pPr>
              <w:pStyle w:val="TableParagraph"/>
              <w:ind w:left="158" w:right="196"/>
              <w:rPr>
                <w:sz w:val="20"/>
              </w:rPr>
            </w:pPr>
            <w:r>
              <w:rPr>
                <w:sz w:val="20"/>
              </w:rPr>
              <w:t>Закреплять</w:t>
            </w:r>
            <w:r>
              <w:rPr>
                <w:spacing w:val="-13"/>
                <w:sz w:val="20"/>
              </w:rPr>
              <w:t> </w:t>
            </w:r>
            <w:r>
              <w:rPr>
                <w:sz w:val="20"/>
              </w:rPr>
              <w:t>у</w:t>
            </w:r>
            <w:r>
              <w:rPr>
                <w:spacing w:val="-12"/>
                <w:sz w:val="20"/>
              </w:rPr>
              <w:t> </w:t>
            </w:r>
            <w:r>
              <w:rPr>
                <w:sz w:val="20"/>
              </w:rPr>
              <w:t>детей</w:t>
            </w:r>
            <w:r>
              <w:rPr>
                <w:spacing w:val="-13"/>
                <w:sz w:val="20"/>
              </w:rPr>
              <w:t> </w:t>
            </w:r>
            <w:r>
              <w:rPr>
                <w:sz w:val="20"/>
              </w:rPr>
              <w:t>умение 1.различать и называть:</w:t>
            </w:r>
          </w:p>
          <w:p>
            <w:pPr>
              <w:pStyle w:val="TableParagraph"/>
              <w:numPr>
                <w:ilvl w:val="0"/>
                <w:numId w:val="82"/>
              </w:numPr>
              <w:tabs>
                <w:tab w:pos="878" w:val="left" w:leader="none"/>
              </w:tabs>
              <w:spacing w:line="243" w:lineRule="exact" w:before="0" w:after="0"/>
              <w:ind w:left="878" w:right="0" w:hanging="360"/>
              <w:jc w:val="left"/>
              <w:rPr>
                <w:sz w:val="20"/>
              </w:rPr>
            </w:pPr>
            <w:r>
              <w:rPr>
                <w:sz w:val="20"/>
              </w:rPr>
              <w:t>части</w:t>
            </w:r>
            <w:r>
              <w:rPr>
                <w:spacing w:val="-7"/>
                <w:sz w:val="20"/>
              </w:rPr>
              <w:t> </w:t>
            </w:r>
            <w:r>
              <w:rPr>
                <w:spacing w:val="-2"/>
                <w:sz w:val="20"/>
              </w:rPr>
              <w:t>предметов,</w:t>
            </w:r>
          </w:p>
          <w:p>
            <w:pPr>
              <w:pStyle w:val="TableParagraph"/>
              <w:numPr>
                <w:ilvl w:val="0"/>
                <w:numId w:val="82"/>
              </w:numPr>
              <w:tabs>
                <w:tab w:pos="878" w:val="left" w:leader="none"/>
              </w:tabs>
              <w:spacing w:line="240" w:lineRule="auto" w:before="0" w:after="0"/>
              <w:ind w:left="878" w:right="0" w:hanging="360"/>
              <w:jc w:val="left"/>
              <w:rPr>
                <w:sz w:val="20"/>
              </w:rPr>
            </w:pPr>
            <w:r>
              <w:rPr>
                <w:sz w:val="20"/>
              </w:rPr>
              <w:t>качества</w:t>
            </w:r>
            <w:r>
              <w:rPr>
                <w:spacing w:val="-8"/>
                <w:sz w:val="20"/>
              </w:rPr>
              <w:t> </w:t>
            </w:r>
            <w:r>
              <w:rPr>
                <w:spacing w:val="-2"/>
                <w:sz w:val="20"/>
              </w:rPr>
              <w:t>предметов,</w:t>
            </w:r>
          </w:p>
          <w:p>
            <w:pPr>
              <w:pStyle w:val="TableParagraph"/>
              <w:numPr>
                <w:ilvl w:val="0"/>
                <w:numId w:val="82"/>
              </w:numPr>
              <w:tabs>
                <w:tab w:pos="878" w:val="left" w:leader="none"/>
              </w:tabs>
              <w:spacing w:line="240" w:lineRule="auto" w:before="0" w:after="0"/>
              <w:ind w:left="878" w:right="654" w:hanging="361"/>
              <w:jc w:val="left"/>
              <w:rPr>
                <w:sz w:val="20"/>
              </w:rPr>
            </w:pPr>
            <w:r>
              <w:rPr>
                <w:sz w:val="20"/>
              </w:rPr>
              <w:t>сходные</w:t>
            </w:r>
            <w:r>
              <w:rPr>
                <w:spacing w:val="-13"/>
                <w:sz w:val="20"/>
              </w:rPr>
              <w:t> </w:t>
            </w:r>
            <w:r>
              <w:rPr>
                <w:sz w:val="20"/>
              </w:rPr>
              <w:t>по</w:t>
            </w:r>
            <w:r>
              <w:rPr>
                <w:spacing w:val="-12"/>
                <w:sz w:val="20"/>
              </w:rPr>
              <w:t> </w:t>
            </w:r>
            <w:r>
              <w:rPr>
                <w:sz w:val="20"/>
              </w:rPr>
              <w:t>назначению </w:t>
            </w:r>
            <w:r>
              <w:rPr>
                <w:spacing w:val="-2"/>
                <w:sz w:val="20"/>
              </w:rPr>
              <w:t>предметы,</w:t>
            </w:r>
          </w:p>
          <w:p>
            <w:pPr>
              <w:pStyle w:val="TableParagraph"/>
              <w:ind w:left="158"/>
              <w:rPr>
                <w:sz w:val="20"/>
              </w:rPr>
            </w:pPr>
            <w:r>
              <w:rPr>
                <w:sz w:val="20"/>
              </w:rPr>
              <w:t>2.</w:t>
            </w:r>
            <w:r>
              <w:rPr>
                <w:spacing w:val="-10"/>
                <w:sz w:val="20"/>
              </w:rPr>
              <w:t> </w:t>
            </w:r>
            <w:r>
              <w:rPr>
                <w:sz w:val="20"/>
              </w:rPr>
              <w:t>понимать</w:t>
            </w:r>
            <w:r>
              <w:rPr>
                <w:spacing w:val="-9"/>
                <w:sz w:val="20"/>
              </w:rPr>
              <w:t> </w:t>
            </w:r>
            <w:r>
              <w:rPr>
                <w:sz w:val="20"/>
              </w:rPr>
              <w:t>обобщающие</w:t>
            </w:r>
            <w:r>
              <w:rPr>
                <w:spacing w:val="-10"/>
                <w:sz w:val="20"/>
              </w:rPr>
              <w:t> </w:t>
            </w:r>
            <w:r>
              <w:rPr>
                <w:spacing w:val="-2"/>
                <w:sz w:val="20"/>
              </w:rPr>
              <w:t>слова.</w:t>
            </w:r>
          </w:p>
        </w:tc>
        <w:tc>
          <w:tcPr>
            <w:tcW w:w="3781" w:type="dxa"/>
            <w:gridSpan w:val="3"/>
            <w:tcBorders>
              <w:top w:val="single" w:sz="8" w:space="0" w:color="000000"/>
            </w:tcBorders>
          </w:tcPr>
          <w:p>
            <w:pPr>
              <w:pStyle w:val="TableParagraph"/>
              <w:spacing w:line="228" w:lineRule="exact"/>
              <w:rPr>
                <w:sz w:val="20"/>
              </w:rPr>
            </w:pPr>
            <w:r>
              <w:rPr>
                <w:sz w:val="20"/>
              </w:rPr>
              <w:t>Вводить</w:t>
            </w:r>
            <w:r>
              <w:rPr>
                <w:spacing w:val="-5"/>
                <w:sz w:val="20"/>
              </w:rPr>
              <w:t> </w:t>
            </w:r>
            <w:r>
              <w:rPr>
                <w:sz w:val="20"/>
              </w:rPr>
              <w:t>в</w:t>
            </w:r>
            <w:r>
              <w:rPr>
                <w:spacing w:val="-6"/>
                <w:sz w:val="20"/>
              </w:rPr>
              <w:t> </w:t>
            </w:r>
            <w:r>
              <w:rPr>
                <w:sz w:val="20"/>
              </w:rPr>
              <w:t>словарь</w:t>
            </w:r>
            <w:r>
              <w:rPr>
                <w:spacing w:val="-5"/>
                <w:sz w:val="20"/>
              </w:rPr>
              <w:t> </w:t>
            </w:r>
            <w:r>
              <w:rPr>
                <w:spacing w:val="-4"/>
                <w:sz w:val="20"/>
              </w:rPr>
              <w:t>детей</w:t>
            </w:r>
          </w:p>
          <w:p>
            <w:pPr>
              <w:pStyle w:val="TableParagraph"/>
              <w:numPr>
                <w:ilvl w:val="0"/>
                <w:numId w:val="83"/>
              </w:numPr>
              <w:tabs>
                <w:tab w:pos="828" w:val="left" w:leader="none"/>
              </w:tabs>
              <w:spacing w:line="244" w:lineRule="exact" w:before="0" w:after="0"/>
              <w:ind w:left="828" w:right="0" w:hanging="360"/>
              <w:jc w:val="left"/>
              <w:rPr>
                <w:sz w:val="20"/>
              </w:rPr>
            </w:pPr>
            <w:r>
              <w:rPr>
                <w:spacing w:val="-2"/>
                <w:sz w:val="20"/>
              </w:rPr>
              <w:t>существительные,</w:t>
            </w:r>
          </w:p>
          <w:p>
            <w:pPr>
              <w:pStyle w:val="TableParagraph"/>
              <w:spacing w:line="229" w:lineRule="exact"/>
              <w:ind w:left="828"/>
              <w:rPr>
                <w:sz w:val="20"/>
              </w:rPr>
            </w:pPr>
            <w:r>
              <w:rPr>
                <w:sz w:val="20"/>
              </w:rPr>
              <w:t>обозначающие</w:t>
            </w:r>
            <w:r>
              <w:rPr>
                <w:spacing w:val="-12"/>
                <w:sz w:val="20"/>
              </w:rPr>
              <w:t> </w:t>
            </w:r>
            <w:r>
              <w:rPr>
                <w:spacing w:val="-2"/>
                <w:sz w:val="20"/>
              </w:rPr>
              <w:t>профессии,</w:t>
            </w:r>
          </w:p>
          <w:p>
            <w:pPr>
              <w:pStyle w:val="TableParagraph"/>
              <w:numPr>
                <w:ilvl w:val="0"/>
                <w:numId w:val="83"/>
              </w:numPr>
              <w:tabs>
                <w:tab w:pos="828" w:val="left" w:leader="none"/>
              </w:tabs>
              <w:spacing w:line="240" w:lineRule="auto" w:before="1" w:after="0"/>
              <w:ind w:left="828" w:right="892" w:hanging="360"/>
              <w:jc w:val="left"/>
              <w:rPr>
                <w:sz w:val="20"/>
              </w:rPr>
            </w:pPr>
            <w:r>
              <w:rPr>
                <w:sz w:val="20"/>
              </w:rPr>
              <w:t>глаголы,</w:t>
            </w:r>
            <w:r>
              <w:rPr>
                <w:spacing w:val="-13"/>
                <w:sz w:val="20"/>
              </w:rPr>
              <w:t> </w:t>
            </w:r>
            <w:r>
              <w:rPr>
                <w:sz w:val="20"/>
              </w:rPr>
              <w:t>обозначающие трудовые действия.</w:t>
            </w:r>
          </w:p>
        </w:tc>
        <w:tc>
          <w:tcPr>
            <w:tcW w:w="3783" w:type="dxa"/>
            <w:gridSpan w:val="2"/>
            <w:vMerge w:val="restart"/>
            <w:tcBorders>
              <w:top w:val="single" w:sz="8" w:space="0" w:color="000000"/>
            </w:tcBorders>
          </w:tcPr>
          <w:p>
            <w:pPr>
              <w:pStyle w:val="TableParagraph"/>
              <w:spacing w:line="228" w:lineRule="exact"/>
              <w:ind w:left="110"/>
              <w:rPr>
                <w:sz w:val="20"/>
              </w:rPr>
            </w:pPr>
            <w:r>
              <w:rPr>
                <w:sz w:val="20"/>
              </w:rPr>
              <w:t>Вводить</w:t>
            </w:r>
            <w:r>
              <w:rPr>
                <w:spacing w:val="-5"/>
                <w:sz w:val="20"/>
              </w:rPr>
              <w:t> </w:t>
            </w:r>
            <w:r>
              <w:rPr>
                <w:sz w:val="20"/>
              </w:rPr>
              <w:t>в</w:t>
            </w:r>
            <w:r>
              <w:rPr>
                <w:spacing w:val="-6"/>
                <w:sz w:val="20"/>
              </w:rPr>
              <w:t> </w:t>
            </w:r>
            <w:r>
              <w:rPr>
                <w:sz w:val="20"/>
              </w:rPr>
              <w:t>словарь</w:t>
            </w:r>
            <w:r>
              <w:rPr>
                <w:spacing w:val="-5"/>
                <w:sz w:val="20"/>
              </w:rPr>
              <w:t> </w:t>
            </w:r>
            <w:r>
              <w:rPr>
                <w:spacing w:val="-4"/>
                <w:sz w:val="20"/>
              </w:rPr>
              <w:t>детей</w:t>
            </w:r>
          </w:p>
          <w:p>
            <w:pPr>
              <w:pStyle w:val="TableParagraph"/>
              <w:numPr>
                <w:ilvl w:val="0"/>
                <w:numId w:val="84"/>
              </w:numPr>
              <w:tabs>
                <w:tab w:pos="818" w:val="left" w:leader="none"/>
              </w:tabs>
              <w:spacing w:line="244" w:lineRule="exact" w:before="0" w:after="0"/>
              <w:ind w:left="818" w:right="0" w:hanging="444"/>
              <w:jc w:val="left"/>
              <w:rPr>
                <w:sz w:val="20"/>
              </w:rPr>
            </w:pPr>
            <w:r>
              <w:rPr>
                <w:spacing w:val="-2"/>
                <w:sz w:val="20"/>
              </w:rPr>
              <w:t>существительные,</w:t>
            </w:r>
          </w:p>
          <w:p>
            <w:pPr>
              <w:pStyle w:val="TableParagraph"/>
              <w:ind w:left="110" w:right="118"/>
              <w:rPr>
                <w:sz w:val="20"/>
              </w:rPr>
            </w:pPr>
            <w:r>
              <w:rPr>
                <w:sz w:val="20"/>
              </w:rPr>
              <w:t>обозначающие</w:t>
            </w:r>
            <w:r>
              <w:rPr>
                <w:spacing w:val="-13"/>
                <w:sz w:val="20"/>
              </w:rPr>
              <w:t> </w:t>
            </w:r>
            <w:r>
              <w:rPr>
                <w:sz w:val="20"/>
              </w:rPr>
              <w:t>профессии</w:t>
            </w:r>
            <w:r>
              <w:rPr>
                <w:spacing w:val="-12"/>
                <w:sz w:val="20"/>
              </w:rPr>
              <w:t> </w:t>
            </w:r>
            <w:r>
              <w:rPr>
                <w:sz w:val="20"/>
              </w:rPr>
              <w:t>(каменщик, тракторист, швея);</w:t>
            </w:r>
          </w:p>
          <w:p>
            <w:pPr>
              <w:pStyle w:val="TableParagraph"/>
              <w:numPr>
                <w:ilvl w:val="0"/>
                <w:numId w:val="84"/>
              </w:numPr>
              <w:tabs>
                <w:tab w:pos="818" w:val="left" w:leader="none"/>
              </w:tabs>
              <w:spacing w:line="240" w:lineRule="auto" w:before="0" w:after="0"/>
              <w:ind w:left="110" w:right="351" w:firstLine="264"/>
              <w:jc w:val="left"/>
              <w:rPr>
                <w:sz w:val="20"/>
              </w:rPr>
            </w:pPr>
            <w:r>
              <w:rPr>
                <w:sz w:val="20"/>
              </w:rPr>
              <w:t>названия</w:t>
            </w:r>
            <w:r>
              <w:rPr>
                <w:spacing w:val="-13"/>
                <w:sz w:val="20"/>
              </w:rPr>
              <w:t> </w:t>
            </w:r>
            <w:r>
              <w:rPr>
                <w:sz w:val="20"/>
              </w:rPr>
              <w:t>техники</w:t>
            </w:r>
            <w:r>
              <w:rPr>
                <w:spacing w:val="-12"/>
                <w:sz w:val="20"/>
              </w:rPr>
              <w:t> </w:t>
            </w:r>
            <w:r>
              <w:rPr>
                <w:sz w:val="20"/>
              </w:rPr>
              <w:t>(экскаватор, </w:t>
            </w:r>
            <w:r>
              <w:rPr>
                <w:spacing w:val="-2"/>
                <w:sz w:val="20"/>
              </w:rPr>
              <w:t>комбайн);</w:t>
            </w:r>
          </w:p>
          <w:p>
            <w:pPr>
              <w:pStyle w:val="TableParagraph"/>
              <w:numPr>
                <w:ilvl w:val="0"/>
                <w:numId w:val="84"/>
              </w:numPr>
              <w:tabs>
                <w:tab w:pos="818" w:val="left" w:leader="none"/>
              </w:tabs>
              <w:spacing w:line="240" w:lineRule="auto" w:before="1" w:after="0"/>
              <w:ind w:left="110" w:right="221" w:firstLine="264"/>
              <w:jc w:val="left"/>
              <w:rPr>
                <w:sz w:val="20"/>
              </w:rPr>
            </w:pPr>
            <w:r>
              <w:rPr>
                <w:sz w:val="20"/>
              </w:rPr>
              <w:t>прилагательные,</w:t>
            </w:r>
            <w:r>
              <w:rPr>
                <w:spacing w:val="-13"/>
                <w:sz w:val="20"/>
              </w:rPr>
              <w:t> </w:t>
            </w:r>
            <w:r>
              <w:rPr>
                <w:sz w:val="20"/>
              </w:rPr>
              <w:t>обозначающие признаки предметов;</w:t>
            </w:r>
          </w:p>
          <w:p>
            <w:pPr>
              <w:pStyle w:val="TableParagraph"/>
              <w:numPr>
                <w:ilvl w:val="0"/>
                <w:numId w:val="84"/>
              </w:numPr>
              <w:tabs>
                <w:tab w:pos="818" w:val="left" w:leader="none"/>
              </w:tabs>
              <w:spacing w:line="240" w:lineRule="auto" w:before="0" w:after="0"/>
              <w:ind w:left="110" w:right="246" w:firstLine="264"/>
              <w:jc w:val="left"/>
              <w:rPr>
                <w:sz w:val="20"/>
              </w:rPr>
            </w:pPr>
            <w:r>
              <w:rPr>
                <w:sz w:val="20"/>
              </w:rPr>
              <w:t>наречия, характеризующие отношение</w:t>
            </w:r>
            <w:r>
              <w:rPr>
                <w:spacing w:val="-10"/>
                <w:sz w:val="20"/>
              </w:rPr>
              <w:t> </w:t>
            </w:r>
            <w:r>
              <w:rPr>
                <w:sz w:val="20"/>
              </w:rPr>
              <w:t>людей</w:t>
            </w:r>
            <w:r>
              <w:rPr>
                <w:spacing w:val="-9"/>
                <w:sz w:val="20"/>
              </w:rPr>
              <w:t> </w:t>
            </w:r>
            <w:r>
              <w:rPr>
                <w:sz w:val="20"/>
              </w:rPr>
              <w:t>к</w:t>
            </w:r>
            <w:r>
              <w:rPr>
                <w:spacing w:val="-11"/>
                <w:sz w:val="20"/>
              </w:rPr>
              <w:t> </w:t>
            </w:r>
            <w:r>
              <w:rPr>
                <w:sz w:val="20"/>
              </w:rPr>
              <w:t>труду</w:t>
            </w:r>
            <w:r>
              <w:rPr>
                <w:spacing w:val="-13"/>
                <w:sz w:val="20"/>
              </w:rPr>
              <w:t> </w:t>
            </w:r>
            <w:r>
              <w:rPr>
                <w:sz w:val="20"/>
              </w:rPr>
              <w:t>(старательно, </w:t>
            </w:r>
            <w:r>
              <w:rPr>
                <w:spacing w:val="-2"/>
                <w:sz w:val="20"/>
              </w:rPr>
              <w:t>бережно);</w:t>
            </w:r>
          </w:p>
          <w:p>
            <w:pPr>
              <w:pStyle w:val="TableParagraph"/>
              <w:numPr>
                <w:ilvl w:val="0"/>
                <w:numId w:val="84"/>
              </w:numPr>
              <w:tabs>
                <w:tab w:pos="818" w:val="left" w:leader="none"/>
              </w:tabs>
              <w:spacing w:line="240" w:lineRule="auto" w:before="0" w:after="0"/>
              <w:ind w:left="110" w:right="633" w:firstLine="264"/>
              <w:jc w:val="left"/>
              <w:rPr>
                <w:sz w:val="20"/>
              </w:rPr>
            </w:pPr>
            <w:r>
              <w:rPr>
                <w:sz w:val="20"/>
              </w:rPr>
              <w:t>глаголы,</w:t>
            </w:r>
            <w:r>
              <w:rPr>
                <w:spacing w:val="-13"/>
                <w:sz w:val="20"/>
              </w:rPr>
              <w:t> </w:t>
            </w:r>
            <w:r>
              <w:rPr>
                <w:sz w:val="20"/>
              </w:rPr>
              <w:t>характеризующие трудовую деятельность людей.</w:t>
            </w:r>
          </w:p>
        </w:tc>
        <w:tc>
          <w:tcPr>
            <w:tcW w:w="3779" w:type="dxa"/>
            <w:gridSpan w:val="2"/>
            <w:vMerge w:val="restart"/>
            <w:tcBorders>
              <w:top w:val="single" w:sz="8" w:space="0" w:color="000000"/>
            </w:tcBorders>
          </w:tcPr>
          <w:p>
            <w:pPr>
              <w:pStyle w:val="TableParagraph"/>
              <w:spacing w:line="276" w:lineRule="auto"/>
              <w:ind w:left="110" w:right="133"/>
              <w:rPr>
                <w:sz w:val="20"/>
              </w:rPr>
            </w:pPr>
            <w:r>
              <w:rPr>
                <w:sz w:val="20"/>
              </w:rPr>
              <w:t>Расширять</w:t>
            </w:r>
            <w:r>
              <w:rPr>
                <w:spacing w:val="-13"/>
                <w:sz w:val="20"/>
              </w:rPr>
              <w:t> </w:t>
            </w:r>
            <w:r>
              <w:rPr>
                <w:sz w:val="20"/>
              </w:rPr>
              <w:t>запас</w:t>
            </w:r>
            <w:r>
              <w:rPr>
                <w:spacing w:val="-12"/>
                <w:sz w:val="20"/>
              </w:rPr>
              <w:t> </w:t>
            </w:r>
            <w:r>
              <w:rPr>
                <w:sz w:val="20"/>
              </w:rPr>
              <w:t>слов,</w:t>
            </w:r>
            <w:r>
              <w:rPr>
                <w:spacing w:val="-13"/>
                <w:sz w:val="20"/>
              </w:rPr>
              <w:t> </w:t>
            </w:r>
            <w:r>
              <w:rPr>
                <w:sz w:val="20"/>
              </w:rPr>
              <w:t>обозначающих </w:t>
            </w:r>
            <w:r>
              <w:rPr>
                <w:spacing w:val="-2"/>
                <w:sz w:val="20"/>
              </w:rPr>
              <w:t>название</w:t>
            </w:r>
          </w:p>
          <w:p>
            <w:pPr>
              <w:pStyle w:val="TableParagraph"/>
              <w:numPr>
                <w:ilvl w:val="0"/>
                <w:numId w:val="85"/>
              </w:numPr>
              <w:tabs>
                <w:tab w:pos="830" w:val="left" w:leader="none"/>
              </w:tabs>
              <w:spacing w:line="242" w:lineRule="exact" w:before="0" w:after="0"/>
              <w:ind w:left="830" w:right="0" w:hanging="360"/>
              <w:jc w:val="left"/>
              <w:rPr>
                <w:sz w:val="20"/>
              </w:rPr>
            </w:pPr>
            <w:r>
              <w:rPr>
                <w:spacing w:val="-2"/>
                <w:sz w:val="20"/>
              </w:rPr>
              <w:t>предметов,</w:t>
            </w:r>
          </w:p>
          <w:p>
            <w:pPr>
              <w:pStyle w:val="TableParagraph"/>
              <w:numPr>
                <w:ilvl w:val="0"/>
                <w:numId w:val="85"/>
              </w:numPr>
              <w:tabs>
                <w:tab w:pos="830" w:val="left" w:leader="none"/>
              </w:tabs>
              <w:spacing w:line="240" w:lineRule="auto" w:before="0" w:after="0"/>
              <w:ind w:left="830" w:right="0" w:hanging="360"/>
              <w:jc w:val="left"/>
              <w:rPr>
                <w:sz w:val="20"/>
              </w:rPr>
            </w:pPr>
            <w:r>
              <w:rPr>
                <w:spacing w:val="-2"/>
                <w:sz w:val="20"/>
              </w:rPr>
              <w:t>действий,</w:t>
            </w:r>
          </w:p>
          <w:p>
            <w:pPr>
              <w:pStyle w:val="TableParagraph"/>
              <w:numPr>
                <w:ilvl w:val="0"/>
                <w:numId w:val="85"/>
              </w:numPr>
              <w:tabs>
                <w:tab w:pos="830" w:val="left" w:leader="none"/>
              </w:tabs>
              <w:spacing w:line="240" w:lineRule="auto" w:before="0" w:after="0"/>
              <w:ind w:left="830" w:right="0" w:hanging="360"/>
              <w:jc w:val="left"/>
              <w:rPr>
                <w:sz w:val="20"/>
              </w:rPr>
            </w:pPr>
            <w:r>
              <w:rPr>
                <w:spacing w:val="-2"/>
                <w:sz w:val="20"/>
              </w:rPr>
              <w:t>признаков.</w:t>
            </w:r>
          </w:p>
        </w:tc>
        <w:tc>
          <w:tcPr>
            <w:tcW w:w="230" w:type="dxa"/>
            <w:vMerge w:val="restart"/>
            <w:tcBorders>
              <w:bottom w:val="nil"/>
              <w:right w:val="nil"/>
            </w:tcBorders>
          </w:tcPr>
          <w:p>
            <w:pPr>
              <w:pStyle w:val="TableParagraph"/>
              <w:ind w:left="0"/>
              <w:rPr>
                <w:sz w:val="18"/>
              </w:rPr>
            </w:pPr>
          </w:p>
        </w:tc>
      </w:tr>
      <w:tr>
        <w:trPr>
          <w:trHeight w:val="1422" w:hRule="atLeast"/>
        </w:trPr>
        <w:tc>
          <w:tcPr>
            <w:tcW w:w="3593" w:type="dxa"/>
          </w:tcPr>
          <w:p>
            <w:pPr>
              <w:pStyle w:val="TableParagraph"/>
              <w:ind w:left="0"/>
              <w:rPr>
                <w:sz w:val="18"/>
              </w:rPr>
            </w:pPr>
          </w:p>
        </w:tc>
        <w:tc>
          <w:tcPr>
            <w:tcW w:w="3781" w:type="dxa"/>
            <w:gridSpan w:val="3"/>
          </w:tcPr>
          <w:p>
            <w:pPr>
              <w:pStyle w:val="TableParagraph"/>
              <w:rPr>
                <w:sz w:val="20"/>
              </w:rPr>
            </w:pPr>
            <w:r>
              <w:rPr>
                <w:sz w:val="20"/>
              </w:rPr>
              <w:t>Продолжать</w:t>
            </w:r>
            <w:r>
              <w:rPr>
                <w:spacing w:val="-9"/>
                <w:sz w:val="20"/>
              </w:rPr>
              <w:t> </w:t>
            </w:r>
            <w:r>
              <w:rPr>
                <w:sz w:val="20"/>
              </w:rPr>
              <w:t>учить</w:t>
            </w:r>
            <w:r>
              <w:rPr>
                <w:spacing w:val="-11"/>
                <w:sz w:val="20"/>
              </w:rPr>
              <w:t> </w:t>
            </w:r>
            <w:r>
              <w:rPr>
                <w:sz w:val="20"/>
              </w:rPr>
              <w:t>детей</w:t>
            </w:r>
            <w:r>
              <w:rPr>
                <w:spacing w:val="-12"/>
                <w:sz w:val="20"/>
              </w:rPr>
              <w:t> </w:t>
            </w:r>
            <w:r>
              <w:rPr>
                <w:sz w:val="20"/>
              </w:rPr>
              <w:t>определять</w:t>
            </w:r>
            <w:r>
              <w:rPr>
                <w:spacing w:val="-9"/>
                <w:sz w:val="20"/>
              </w:rPr>
              <w:t> </w:t>
            </w:r>
            <w:r>
              <w:rPr>
                <w:sz w:val="20"/>
              </w:rPr>
              <w:t>и </w:t>
            </w:r>
            <w:r>
              <w:rPr>
                <w:spacing w:val="-2"/>
                <w:sz w:val="20"/>
              </w:rPr>
              <w:t>называть</w:t>
            </w:r>
          </w:p>
          <w:p>
            <w:pPr>
              <w:pStyle w:val="TableParagraph"/>
              <w:numPr>
                <w:ilvl w:val="0"/>
                <w:numId w:val="86"/>
              </w:numPr>
              <w:tabs>
                <w:tab w:pos="828" w:val="left" w:leader="none"/>
              </w:tabs>
              <w:spacing w:line="245" w:lineRule="exact" w:before="0" w:after="0"/>
              <w:ind w:left="828" w:right="0" w:hanging="360"/>
              <w:jc w:val="left"/>
              <w:rPr>
                <w:sz w:val="20"/>
              </w:rPr>
            </w:pPr>
            <w:r>
              <w:rPr>
                <w:spacing w:val="-2"/>
                <w:sz w:val="20"/>
              </w:rPr>
              <w:t>местоположение</w:t>
            </w:r>
            <w:r>
              <w:rPr>
                <w:spacing w:val="13"/>
                <w:sz w:val="20"/>
              </w:rPr>
              <w:t> </w:t>
            </w:r>
            <w:r>
              <w:rPr>
                <w:spacing w:val="-2"/>
                <w:sz w:val="20"/>
              </w:rPr>
              <w:t>предмета,</w:t>
            </w:r>
          </w:p>
          <w:p>
            <w:pPr>
              <w:pStyle w:val="TableParagraph"/>
              <w:numPr>
                <w:ilvl w:val="0"/>
                <w:numId w:val="86"/>
              </w:numPr>
              <w:tabs>
                <w:tab w:pos="828" w:val="left" w:leader="none"/>
              </w:tabs>
              <w:spacing w:line="244" w:lineRule="exact" w:before="0" w:after="0"/>
              <w:ind w:left="828" w:right="0" w:hanging="360"/>
              <w:jc w:val="left"/>
              <w:rPr>
                <w:sz w:val="20"/>
              </w:rPr>
            </w:pPr>
            <w:r>
              <w:rPr>
                <w:sz w:val="20"/>
              </w:rPr>
              <w:t>время</w:t>
            </w:r>
            <w:r>
              <w:rPr>
                <w:spacing w:val="-6"/>
                <w:sz w:val="20"/>
              </w:rPr>
              <w:t> </w:t>
            </w:r>
            <w:r>
              <w:rPr>
                <w:spacing w:val="-2"/>
                <w:sz w:val="20"/>
              </w:rPr>
              <w:t>суток,</w:t>
            </w:r>
          </w:p>
          <w:p>
            <w:pPr>
              <w:pStyle w:val="TableParagraph"/>
              <w:numPr>
                <w:ilvl w:val="0"/>
                <w:numId w:val="86"/>
              </w:numPr>
              <w:tabs>
                <w:tab w:pos="828" w:val="left" w:leader="none"/>
              </w:tabs>
              <w:spacing w:line="230" w:lineRule="exact" w:before="0" w:after="0"/>
              <w:ind w:left="828" w:right="476" w:hanging="360"/>
              <w:jc w:val="left"/>
              <w:rPr>
                <w:sz w:val="20"/>
              </w:rPr>
            </w:pPr>
            <w:r>
              <w:rPr>
                <w:sz w:val="20"/>
              </w:rPr>
              <w:t>характеризовать</w:t>
            </w:r>
            <w:r>
              <w:rPr>
                <w:spacing w:val="-13"/>
                <w:sz w:val="20"/>
              </w:rPr>
              <w:t> </w:t>
            </w:r>
            <w:r>
              <w:rPr>
                <w:sz w:val="20"/>
              </w:rPr>
              <w:t>состояние</w:t>
            </w:r>
            <w:r>
              <w:rPr>
                <w:spacing w:val="-12"/>
                <w:sz w:val="20"/>
              </w:rPr>
              <w:t> </w:t>
            </w:r>
            <w:r>
              <w:rPr>
                <w:sz w:val="20"/>
              </w:rPr>
              <w:t>и настроение людей.</w:t>
            </w:r>
          </w:p>
        </w:tc>
        <w:tc>
          <w:tcPr>
            <w:tcW w:w="3783" w:type="dxa"/>
            <w:gridSpan w:val="2"/>
            <w:vMerge/>
            <w:tcBorders>
              <w:top w:val="nil"/>
            </w:tcBorders>
          </w:tcPr>
          <w:p>
            <w:pPr>
              <w:rPr>
                <w:sz w:val="2"/>
                <w:szCs w:val="2"/>
              </w:rPr>
            </w:pPr>
          </w:p>
        </w:tc>
        <w:tc>
          <w:tcPr>
            <w:tcW w:w="3779" w:type="dxa"/>
            <w:gridSpan w:val="2"/>
            <w:vMerge/>
            <w:tcBorders>
              <w:top w:val="nil"/>
            </w:tcBorders>
          </w:tcPr>
          <w:p>
            <w:pPr>
              <w:rPr>
                <w:sz w:val="2"/>
                <w:szCs w:val="2"/>
              </w:rPr>
            </w:pPr>
          </w:p>
        </w:tc>
        <w:tc>
          <w:tcPr>
            <w:tcW w:w="230" w:type="dxa"/>
            <w:vMerge/>
            <w:tcBorders>
              <w:top w:val="nil"/>
              <w:bottom w:val="nil"/>
              <w:right w:val="nil"/>
            </w:tcBorders>
          </w:tcPr>
          <w:p>
            <w:pPr>
              <w:rPr>
                <w:sz w:val="2"/>
                <w:szCs w:val="2"/>
              </w:rPr>
            </w:pPr>
          </w:p>
        </w:tc>
      </w:tr>
    </w:tbl>
    <w:p>
      <w:pPr>
        <w:spacing w:after="0"/>
        <w:rPr>
          <w:sz w:val="2"/>
          <w:szCs w:val="2"/>
        </w:rPr>
        <w:sectPr>
          <w:headerReference w:type="default" r:id="rId22"/>
          <w:footerReference w:type="default" r:id="rId2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3"/>
        <w:gridCol w:w="3784"/>
        <w:gridCol w:w="3784"/>
        <w:gridCol w:w="3781"/>
      </w:tblGrid>
      <w:tr>
        <w:trPr>
          <w:trHeight w:val="993" w:hRule="atLeast"/>
        </w:trPr>
        <w:tc>
          <w:tcPr>
            <w:tcW w:w="3543" w:type="dxa"/>
            <w:vMerge w:val="restart"/>
          </w:tcPr>
          <w:p>
            <w:pPr>
              <w:pStyle w:val="TableParagraph"/>
              <w:ind w:left="0"/>
              <w:rPr>
                <w:sz w:val="18"/>
              </w:rPr>
            </w:pPr>
          </w:p>
        </w:tc>
        <w:tc>
          <w:tcPr>
            <w:tcW w:w="3784" w:type="dxa"/>
            <w:vMerge w:val="restart"/>
          </w:tcPr>
          <w:p>
            <w:pPr>
              <w:pStyle w:val="TableParagraph"/>
              <w:ind w:left="0"/>
              <w:rPr>
                <w:sz w:val="18"/>
              </w:rPr>
            </w:pPr>
          </w:p>
        </w:tc>
        <w:tc>
          <w:tcPr>
            <w:tcW w:w="3784" w:type="dxa"/>
            <w:vMerge w:val="restart"/>
          </w:tcPr>
          <w:p>
            <w:pPr>
              <w:pStyle w:val="TableParagraph"/>
              <w:ind w:right="17"/>
              <w:rPr>
                <w:sz w:val="20"/>
              </w:rPr>
            </w:pPr>
            <w:r>
              <w:rPr>
                <w:sz w:val="20"/>
              </w:rPr>
              <w:t>Упражнять</w:t>
            </w:r>
            <w:r>
              <w:rPr>
                <w:spacing w:val="-12"/>
                <w:sz w:val="20"/>
              </w:rPr>
              <w:t> </w:t>
            </w:r>
            <w:r>
              <w:rPr>
                <w:sz w:val="20"/>
              </w:rPr>
              <w:t>детей</w:t>
            </w:r>
            <w:r>
              <w:rPr>
                <w:spacing w:val="-11"/>
                <w:sz w:val="20"/>
              </w:rPr>
              <w:t> </w:t>
            </w:r>
            <w:r>
              <w:rPr>
                <w:sz w:val="20"/>
              </w:rPr>
              <w:t>в</w:t>
            </w:r>
            <w:r>
              <w:rPr>
                <w:spacing w:val="-10"/>
                <w:sz w:val="20"/>
              </w:rPr>
              <w:t> </w:t>
            </w:r>
            <w:r>
              <w:rPr>
                <w:sz w:val="20"/>
              </w:rPr>
              <w:t>умении</w:t>
            </w:r>
            <w:r>
              <w:rPr>
                <w:spacing w:val="-12"/>
                <w:sz w:val="20"/>
              </w:rPr>
              <w:t> </w:t>
            </w:r>
            <w:r>
              <w:rPr>
                <w:sz w:val="20"/>
              </w:rPr>
              <w:t>подбирать слова со сходными значениями (синонимы) и противоположными</w:t>
            </w:r>
          </w:p>
          <w:p>
            <w:pPr>
              <w:pStyle w:val="TableParagraph"/>
              <w:rPr>
                <w:sz w:val="20"/>
              </w:rPr>
            </w:pPr>
            <w:r>
              <w:rPr>
                <w:sz w:val="20"/>
              </w:rPr>
              <w:t>значениями</w:t>
            </w:r>
            <w:r>
              <w:rPr>
                <w:spacing w:val="-13"/>
                <w:sz w:val="20"/>
              </w:rPr>
              <w:t> </w:t>
            </w:r>
            <w:r>
              <w:rPr>
                <w:spacing w:val="-2"/>
                <w:sz w:val="20"/>
              </w:rPr>
              <w:t>(антонимы).</w:t>
            </w:r>
          </w:p>
        </w:tc>
        <w:tc>
          <w:tcPr>
            <w:tcW w:w="3781" w:type="dxa"/>
          </w:tcPr>
          <w:p>
            <w:pPr>
              <w:pStyle w:val="TableParagraph"/>
              <w:spacing w:line="276" w:lineRule="auto"/>
              <w:ind w:left="105" w:right="153"/>
              <w:rPr>
                <w:sz w:val="20"/>
              </w:rPr>
            </w:pPr>
            <w:r>
              <w:rPr>
                <w:sz w:val="20"/>
              </w:rPr>
              <w:t>Закреплять</w:t>
            </w:r>
            <w:r>
              <w:rPr>
                <w:spacing w:val="-10"/>
                <w:sz w:val="20"/>
              </w:rPr>
              <w:t> </w:t>
            </w:r>
            <w:r>
              <w:rPr>
                <w:sz w:val="20"/>
              </w:rPr>
              <w:t>у</w:t>
            </w:r>
            <w:r>
              <w:rPr>
                <w:spacing w:val="-13"/>
                <w:sz w:val="20"/>
              </w:rPr>
              <w:t> </w:t>
            </w:r>
            <w:r>
              <w:rPr>
                <w:sz w:val="20"/>
              </w:rPr>
              <w:t>детей</w:t>
            </w:r>
            <w:r>
              <w:rPr>
                <w:spacing w:val="-11"/>
                <w:sz w:val="20"/>
              </w:rPr>
              <w:t> </w:t>
            </w:r>
            <w:r>
              <w:rPr>
                <w:sz w:val="20"/>
              </w:rPr>
              <w:t>умения</w:t>
            </w:r>
            <w:r>
              <w:rPr>
                <w:spacing w:val="-10"/>
                <w:sz w:val="20"/>
              </w:rPr>
              <w:t> </w:t>
            </w:r>
            <w:r>
              <w:rPr>
                <w:sz w:val="20"/>
              </w:rPr>
              <w:t>использовать в речи синонимы, существительные с обобщающими значениями</w:t>
            </w:r>
          </w:p>
        </w:tc>
      </w:tr>
      <w:tr>
        <w:trPr>
          <w:trHeight w:val="573" w:hRule="atLeast"/>
        </w:trPr>
        <w:tc>
          <w:tcPr>
            <w:tcW w:w="3543" w:type="dxa"/>
            <w:vMerge/>
            <w:tcBorders>
              <w:top w:val="nil"/>
            </w:tcBorders>
          </w:tcPr>
          <w:p>
            <w:pPr>
              <w:rPr>
                <w:sz w:val="2"/>
                <w:szCs w:val="2"/>
              </w:rPr>
            </w:pPr>
          </w:p>
        </w:tc>
        <w:tc>
          <w:tcPr>
            <w:tcW w:w="3784" w:type="dxa"/>
            <w:vMerge/>
            <w:tcBorders>
              <w:top w:val="nil"/>
            </w:tcBorders>
          </w:tcPr>
          <w:p>
            <w:pPr>
              <w:rPr>
                <w:sz w:val="2"/>
                <w:szCs w:val="2"/>
              </w:rPr>
            </w:pPr>
          </w:p>
        </w:tc>
        <w:tc>
          <w:tcPr>
            <w:tcW w:w="3784" w:type="dxa"/>
            <w:vMerge/>
            <w:tcBorders>
              <w:top w:val="nil"/>
            </w:tcBorders>
          </w:tcPr>
          <w:p>
            <w:pPr>
              <w:rPr>
                <w:sz w:val="2"/>
                <w:szCs w:val="2"/>
              </w:rPr>
            </w:pPr>
          </w:p>
        </w:tc>
        <w:tc>
          <w:tcPr>
            <w:tcW w:w="3781" w:type="dxa"/>
          </w:tcPr>
          <w:p>
            <w:pPr>
              <w:pStyle w:val="TableParagraph"/>
              <w:ind w:left="105"/>
              <w:rPr>
                <w:sz w:val="20"/>
              </w:rPr>
            </w:pPr>
            <w:r>
              <w:rPr>
                <w:sz w:val="20"/>
              </w:rPr>
              <w:t>Вводить</w:t>
            </w:r>
            <w:r>
              <w:rPr>
                <w:spacing w:val="-11"/>
                <w:sz w:val="20"/>
              </w:rPr>
              <w:t> </w:t>
            </w:r>
            <w:r>
              <w:rPr>
                <w:sz w:val="20"/>
              </w:rPr>
              <w:t>в</w:t>
            </w:r>
            <w:r>
              <w:rPr>
                <w:spacing w:val="-11"/>
                <w:sz w:val="20"/>
              </w:rPr>
              <w:t> </w:t>
            </w:r>
            <w:r>
              <w:rPr>
                <w:sz w:val="20"/>
              </w:rPr>
              <w:t>словарь</w:t>
            </w:r>
            <w:r>
              <w:rPr>
                <w:spacing w:val="-11"/>
                <w:sz w:val="20"/>
              </w:rPr>
              <w:t> </w:t>
            </w:r>
            <w:r>
              <w:rPr>
                <w:sz w:val="20"/>
              </w:rPr>
              <w:t>детей</w:t>
            </w:r>
            <w:r>
              <w:rPr>
                <w:spacing w:val="-11"/>
                <w:sz w:val="20"/>
              </w:rPr>
              <w:t> </w:t>
            </w:r>
            <w:r>
              <w:rPr>
                <w:sz w:val="20"/>
              </w:rPr>
              <w:t>антонимы, многозначные слова.</w:t>
            </w:r>
          </w:p>
        </w:tc>
      </w:tr>
      <w:tr>
        <w:trPr>
          <w:trHeight w:val="328" w:hRule="atLeast"/>
        </w:trPr>
        <w:tc>
          <w:tcPr>
            <w:tcW w:w="14892" w:type="dxa"/>
            <w:gridSpan w:val="4"/>
          </w:tcPr>
          <w:p>
            <w:pPr>
              <w:pStyle w:val="TableParagraph"/>
              <w:rPr>
                <w:b/>
                <w:sz w:val="20"/>
              </w:rPr>
            </w:pPr>
            <w:r>
              <w:rPr>
                <w:b/>
                <w:sz w:val="20"/>
              </w:rPr>
              <w:t>1.1.2.</w:t>
            </w:r>
            <w:r>
              <w:rPr>
                <w:b/>
                <w:spacing w:val="-9"/>
                <w:sz w:val="20"/>
              </w:rPr>
              <w:t> </w:t>
            </w:r>
            <w:r>
              <w:rPr>
                <w:b/>
                <w:sz w:val="20"/>
              </w:rPr>
              <w:t>Активизация</w:t>
            </w:r>
            <w:r>
              <w:rPr>
                <w:b/>
                <w:spacing w:val="-6"/>
                <w:sz w:val="20"/>
              </w:rPr>
              <w:t> </w:t>
            </w:r>
            <w:r>
              <w:rPr>
                <w:b/>
                <w:spacing w:val="-2"/>
                <w:sz w:val="20"/>
              </w:rPr>
              <w:t>словаря</w:t>
            </w:r>
          </w:p>
        </w:tc>
      </w:tr>
      <w:tr>
        <w:trPr>
          <w:trHeight w:val="2657" w:hRule="atLeast"/>
        </w:trPr>
        <w:tc>
          <w:tcPr>
            <w:tcW w:w="3543" w:type="dxa"/>
          </w:tcPr>
          <w:p>
            <w:pPr>
              <w:pStyle w:val="TableParagraph"/>
              <w:spacing w:line="278" w:lineRule="auto"/>
              <w:ind w:right="121" w:firstLine="50"/>
              <w:rPr>
                <w:rFonts w:ascii="Calibri" w:hAnsi="Calibri"/>
                <w:sz w:val="22"/>
              </w:rPr>
            </w:pPr>
            <w:r>
              <w:rPr>
                <w:sz w:val="20"/>
              </w:rPr>
              <w:t>Активизировать в речи слова, обозначающие</w:t>
            </w:r>
            <w:r>
              <w:rPr>
                <w:spacing w:val="-13"/>
                <w:sz w:val="20"/>
              </w:rPr>
              <w:t> </w:t>
            </w:r>
            <w:r>
              <w:rPr>
                <w:sz w:val="20"/>
              </w:rPr>
              <w:t>названия</w:t>
            </w:r>
            <w:r>
              <w:rPr>
                <w:spacing w:val="-12"/>
                <w:sz w:val="20"/>
              </w:rPr>
              <w:t> </w:t>
            </w:r>
            <w:r>
              <w:rPr>
                <w:sz w:val="20"/>
              </w:rPr>
              <w:t>предметов ближайшего окружения</w:t>
            </w:r>
            <w:r>
              <w:rPr>
                <w:rFonts w:ascii="Calibri" w:hAnsi="Calibri"/>
                <w:sz w:val="22"/>
              </w:rPr>
              <w:t>.</w:t>
            </w:r>
          </w:p>
        </w:tc>
        <w:tc>
          <w:tcPr>
            <w:tcW w:w="3784" w:type="dxa"/>
          </w:tcPr>
          <w:p>
            <w:pPr>
              <w:pStyle w:val="TableParagraph"/>
              <w:spacing w:line="276" w:lineRule="auto"/>
              <w:ind w:right="154"/>
              <w:rPr>
                <w:sz w:val="20"/>
              </w:rPr>
            </w:pPr>
            <w:r>
              <w:rPr>
                <w:sz w:val="20"/>
              </w:rPr>
              <w:t>Закреплять</w:t>
            </w:r>
            <w:r>
              <w:rPr>
                <w:spacing w:val="-10"/>
                <w:sz w:val="20"/>
              </w:rPr>
              <w:t> </w:t>
            </w:r>
            <w:r>
              <w:rPr>
                <w:sz w:val="20"/>
              </w:rPr>
              <w:t>у</w:t>
            </w:r>
            <w:r>
              <w:rPr>
                <w:spacing w:val="-13"/>
                <w:sz w:val="20"/>
              </w:rPr>
              <w:t> </w:t>
            </w:r>
            <w:r>
              <w:rPr>
                <w:sz w:val="20"/>
              </w:rPr>
              <w:t>детей</w:t>
            </w:r>
            <w:r>
              <w:rPr>
                <w:spacing w:val="-11"/>
                <w:sz w:val="20"/>
              </w:rPr>
              <w:t> </w:t>
            </w:r>
            <w:r>
              <w:rPr>
                <w:sz w:val="20"/>
              </w:rPr>
              <w:t>умения</w:t>
            </w:r>
            <w:r>
              <w:rPr>
                <w:spacing w:val="-10"/>
                <w:sz w:val="20"/>
              </w:rPr>
              <w:t> </w:t>
            </w:r>
            <w:r>
              <w:rPr>
                <w:sz w:val="20"/>
              </w:rPr>
              <w:t>использовать в речи</w:t>
            </w:r>
          </w:p>
          <w:p>
            <w:pPr>
              <w:pStyle w:val="TableParagraph"/>
              <w:numPr>
                <w:ilvl w:val="0"/>
                <w:numId w:val="87"/>
              </w:numPr>
              <w:tabs>
                <w:tab w:pos="816" w:val="left" w:leader="none"/>
              </w:tabs>
              <w:spacing w:line="242" w:lineRule="exact" w:before="0" w:after="0"/>
              <w:ind w:left="816" w:right="0" w:hanging="348"/>
              <w:jc w:val="left"/>
              <w:rPr>
                <w:sz w:val="20"/>
              </w:rPr>
            </w:pPr>
            <w:r>
              <w:rPr>
                <w:spacing w:val="-2"/>
                <w:sz w:val="20"/>
              </w:rPr>
              <w:t>существительные,</w:t>
            </w:r>
          </w:p>
          <w:p>
            <w:pPr>
              <w:pStyle w:val="TableParagraph"/>
              <w:rPr>
                <w:sz w:val="20"/>
              </w:rPr>
            </w:pPr>
            <w:r>
              <w:rPr>
                <w:sz w:val="20"/>
              </w:rPr>
              <w:t>обозначающие</w:t>
            </w:r>
            <w:r>
              <w:rPr>
                <w:spacing w:val="-9"/>
                <w:sz w:val="20"/>
              </w:rPr>
              <w:t> </w:t>
            </w:r>
            <w:r>
              <w:rPr>
                <w:sz w:val="20"/>
              </w:rPr>
              <w:t>названия</w:t>
            </w:r>
            <w:r>
              <w:rPr>
                <w:spacing w:val="-12"/>
                <w:sz w:val="20"/>
              </w:rPr>
              <w:t> </w:t>
            </w:r>
            <w:r>
              <w:rPr>
                <w:sz w:val="20"/>
              </w:rPr>
              <w:t>частей</w:t>
            </w:r>
            <w:r>
              <w:rPr>
                <w:spacing w:val="-12"/>
                <w:sz w:val="20"/>
              </w:rPr>
              <w:t> </w:t>
            </w:r>
            <w:r>
              <w:rPr>
                <w:sz w:val="20"/>
              </w:rPr>
              <w:t>и</w:t>
            </w:r>
            <w:r>
              <w:rPr>
                <w:spacing w:val="-11"/>
                <w:sz w:val="20"/>
              </w:rPr>
              <w:t> </w:t>
            </w:r>
            <w:r>
              <w:rPr>
                <w:sz w:val="20"/>
              </w:rPr>
              <w:t>деталей </w:t>
            </w:r>
            <w:r>
              <w:rPr>
                <w:spacing w:val="-2"/>
                <w:sz w:val="20"/>
              </w:rPr>
              <w:t>предметов,</w:t>
            </w:r>
          </w:p>
          <w:p>
            <w:pPr>
              <w:pStyle w:val="TableParagraph"/>
              <w:numPr>
                <w:ilvl w:val="0"/>
                <w:numId w:val="87"/>
              </w:numPr>
              <w:tabs>
                <w:tab w:pos="816" w:val="left" w:leader="none"/>
              </w:tabs>
              <w:spacing w:line="237" w:lineRule="auto" w:before="0" w:after="0"/>
              <w:ind w:left="107" w:right="222" w:firstLine="360"/>
              <w:jc w:val="left"/>
              <w:rPr>
                <w:sz w:val="20"/>
              </w:rPr>
            </w:pPr>
            <w:r>
              <w:rPr>
                <w:sz w:val="20"/>
              </w:rPr>
              <w:t>прилагательные,</w:t>
            </w:r>
            <w:r>
              <w:rPr>
                <w:spacing w:val="-13"/>
                <w:sz w:val="20"/>
              </w:rPr>
              <w:t> </w:t>
            </w:r>
            <w:r>
              <w:rPr>
                <w:sz w:val="20"/>
              </w:rPr>
              <w:t>обозначающие свойства предметов,</w:t>
            </w:r>
          </w:p>
          <w:p>
            <w:pPr>
              <w:pStyle w:val="TableParagraph"/>
              <w:numPr>
                <w:ilvl w:val="0"/>
                <w:numId w:val="87"/>
              </w:numPr>
              <w:tabs>
                <w:tab w:pos="816" w:val="left" w:leader="none"/>
              </w:tabs>
              <w:spacing w:line="240" w:lineRule="auto" w:before="1" w:after="0"/>
              <w:ind w:left="107" w:right="639" w:firstLine="360"/>
              <w:jc w:val="left"/>
              <w:rPr>
                <w:sz w:val="20"/>
              </w:rPr>
            </w:pPr>
            <w:r>
              <w:rPr>
                <w:sz w:val="20"/>
              </w:rPr>
              <w:t>наиболее</w:t>
            </w:r>
            <w:r>
              <w:rPr>
                <w:spacing w:val="-13"/>
                <w:sz w:val="20"/>
              </w:rPr>
              <w:t> </w:t>
            </w:r>
            <w:r>
              <w:rPr>
                <w:sz w:val="20"/>
              </w:rPr>
              <w:t>употребительные глаголы, наречия и предлоги;</w:t>
            </w:r>
          </w:p>
          <w:p>
            <w:pPr>
              <w:pStyle w:val="TableParagraph"/>
              <w:numPr>
                <w:ilvl w:val="0"/>
                <w:numId w:val="87"/>
              </w:numPr>
              <w:tabs>
                <w:tab w:pos="816" w:val="left" w:leader="none"/>
              </w:tabs>
              <w:spacing w:line="230" w:lineRule="exact" w:before="0" w:after="0"/>
              <w:ind w:left="107" w:right="207" w:firstLine="360"/>
              <w:jc w:val="left"/>
              <w:rPr>
                <w:sz w:val="20"/>
              </w:rPr>
            </w:pPr>
            <w:r>
              <w:rPr>
                <w:sz w:val="20"/>
              </w:rPr>
              <w:t>употреблять</w:t>
            </w:r>
            <w:r>
              <w:rPr>
                <w:spacing w:val="-13"/>
                <w:sz w:val="20"/>
              </w:rPr>
              <w:t> </w:t>
            </w:r>
            <w:r>
              <w:rPr>
                <w:sz w:val="20"/>
              </w:rPr>
              <w:t>существительные</w:t>
            </w:r>
            <w:r>
              <w:rPr>
                <w:spacing w:val="-12"/>
                <w:sz w:val="20"/>
              </w:rPr>
              <w:t> </w:t>
            </w:r>
            <w:r>
              <w:rPr>
                <w:sz w:val="20"/>
              </w:rPr>
              <w:t>с обобщающим значением.</w:t>
            </w:r>
          </w:p>
        </w:tc>
        <w:tc>
          <w:tcPr>
            <w:tcW w:w="3784" w:type="dxa"/>
          </w:tcPr>
          <w:p>
            <w:pPr>
              <w:pStyle w:val="TableParagraph"/>
              <w:spacing w:line="276" w:lineRule="auto"/>
              <w:ind w:right="154"/>
              <w:rPr>
                <w:sz w:val="20"/>
              </w:rPr>
            </w:pPr>
            <w:r>
              <w:rPr>
                <w:sz w:val="20"/>
              </w:rPr>
              <w:t>Закреплять</w:t>
            </w:r>
            <w:r>
              <w:rPr>
                <w:spacing w:val="-10"/>
                <w:sz w:val="20"/>
              </w:rPr>
              <w:t> </w:t>
            </w:r>
            <w:r>
              <w:rPr>
                <w:sz w:val="20"/>
              </w:rPr>
              <w:t>у</w:t>
            </w:r>
            <w:r>
              <w:rPr>
                <w:spacing w:val="-12"/>
                <w:sz w:val="20"/>
              </w:rPr>
              <w:t> </w:t>
            </w:r>
            <w:r>
              <w:rPr>
                <w:sz w:val="20"/>
              </w:rPr>
              <w:t>детей</w:t>
            </w:r>
            <w:r>
              <w:rPr>
                <w:spacing w:val="-11"/>
                <w:sz w:val="20"/>
              </w:rPr>
              <w:t> </w:t>
            </w:r>
            <w:r>
              <w:rPr>
                <w:sz w:val="20"/>
              </w:rPr>
              <w:t>умение</w:t>
            </w:r>
            <w:r>
              <w:rPr>
                <w:spacing w:val="-12"/>
                <w:sz w:val="20"/>
              </w:rPr>
              <w:t> </w:t>
            </w:r>
            <w:r>
              <w:rPr>
                <w:sz w:val="20"/>
              </w:rPr>
              <w:t>правильно, точно по смыслу употреблять в речи</w:t>
            </w:r>
          </w:p>
          <w:p>
            <w:pPr>
              <w:pStyle w:val="TableParagraph"/>
              <w:numPr>
                <w:ilvl w:val="0"/>
                <w:numId w:val="88"/>
              </w:numPr>
              <w:tabs>
                <w:tab w:pos="814" w:val="left" w:leader="none"/>
              </w:tabs>
              <w:spacing w:line="242" w:lineRule="exact" w:before="0" w:after="0"/>
              <w:ind w:left="814" w:right="0" w:hanging="443"/>
              <w:jc w:val="left"/>
              <w:rPr>
                <w:sz w:val="20"/>
              </w:rPr>
            </w:pPr>
            <w:r>
              <w:rPr>
                <w:spacing w:val="-2"/>
                <w:sz w:val="20"/>
              </w:rPr>
              <w:t>существительные,</w:t>
            </w:r>
          </w:p>
          <w:p>
            <w:pPr>
              <w:pStyle w:val="TableParagraph"/>
              <w:numPr>
                <w:ilvl w:val="0"/>
                <w:numId w:val="88"/>
              </w:numPr>
              <w:tabs>
                <w:tab w:pos="814" w:val="left" w:leader="none"/>
              </w:tabs>
              <w:spacing w:line="245" w:lineRule="exact" w:before="0" w:after="0"/>
              <w:ind w:left="814" w:right="0" w:hanging="443"/>
              <w:jc w:val="left"/>
              <w:rPr>
                <w:sz w:val="20"/>
              </w:rPr>
            </w:pPr>
            <w:r>
              <w:rPr>
                <w:spacing w:val="-2"/>
                <w:sz w:val="20"/>
              </w:rPr>
              <w:t>прилагательные,</w:t>
            </w:r>
          </w:p>
          <w:p>
            <w:pPr>
              <w:pStyle w:val="TableParagraph"/>
              <w:numPr>
                <w:ilvl w:val="0"/>
                <w:numId w:val="88"/>
              </w:numPr>
              <w:tabs>
                <w:tab w:pos="814" w:val="left" w:leader="none"/>
              </w:tabs>
              <w:spacing w:line="244" w:lineRule="exact" w:before="0" w:after="0"/>
              <w:ind w:left="814" w:right="0" w:hanging="443"/>
              <w:jc w:val="left"/>
              <w:rPr>
                <w:sz w:val="20"/>
              </w:rPr>
            </w:pPr>
            <w:r>
              <w:rPr>
                <w:spacing w:val="-2"/>
                <w:sz w:val="20"/>
              </w:rPr>
              <w:t>глаголы,</w:t>
            </w:r>
          </w:p>
          <w:p>
            <w:pPr>
              <w:pStyle w:val="TableParagraph"/>
              <w:numPr>
                <w:ilvl w:val="0"/>
                <w:numId w:val="88"/>
              </w:numPr>
              <w:tabs>
                <w:tab w:pos="814" w:val="left" w:leader="none"/>
              </w:tabs>
              <w:spacing w:line="244" w:lineRule="exact" w:before="0" w:after="0"/>
              <w:ind w:left="814" w:right="0" w:hanging="443"/>
              <w:jc w:val="left"/>
              <w:rPr>
                <w:sz w:val="20"/>
              </w:rPr>
            </w:pPr>
            <w:r>
              <w:rPr>
                <w:spacing w:val="-2"/>
                <w:sz w:val="20"/>
              </w:rPr>
              <w:t>наречия,</w:t>
            </w:r>
          </w:p>
          <w:p>
            <w:pPr>
              <w:pStyle w:val="TableParagraph"/>
              <w:numPr>
                <w:ilvl w:val="0"/>
                <w:numId w:val="88"/>
              </w:numPr>
              <w:tabs>
                <w:tab w:pos="814" w:val="left" w:leader="none"/>
              </w:tabs>
              <w:spacing w:line="245" w:lineRule="exact" w:before="0" w:after="0"/>
              <w:ind w:left="814" w:right="0" w:hanging="443"/>
              <w:jc w:val="left"/>
              <w:rPr>
                <w:sz w:val="20"/>
              </w:rPr>
            </w:pPr>
            <w:r>
              <w:rPr>
                <w:spacing w:val="-2"/>
                <w:sz w:val="20"/>
              </w:rPr>
              <w:t>предлоги,</w:t>
            </w:r>
          </w:p>
          <w:p>
            <w:pPr>
              <w:pStyle w:val="TableParagraph"/>
              <w:numPr>
                <w:ilvl w:val="0"/>
                <w:numId w:val="88"/>
              </w:numPr>
              <w:tabs>
                <w:tab w:pos="814" w:val="left" w:leader="none"/>
              </w:tabs>
              <w:spacing w:line="240" w:lineRule="auto" w:before="0" w:after="0"/>
              <w:ind w:left="107" w:right="129" w:firstLine="264"/>
              <w:jc w:val="left"/>
              <w:rPr>
                <w:sz w:val="20"/>
              </w:rPr>
            </w:pPr>
            <w:r>
              <w:rPr>
                <w:sz w:val="20"/>
              </w:rPr>
              <w:t>использовать</w:t>
            </w:r>
            <w:r>
              <w:rPr>
                <w:spacing w:val="-13"/>
                <w:sz w:val="20"/>
              </w:rPr>
              <w:t> </w:t>
            </w:r>
            <w:r>
              <w:rPr>
                <w:sz w:val="20"/>
              </w:rPr>
              <w:t>существительные</w:t>
            </w:r>
            <w:r>
              <w:rPr>
                <w:spacing w:val="-12"/>
                <w:sz w:val="20"/>
              </w:rPr>
              <w:t> </w:t>
            </w:r>
            <w:r>
              <w:rPr>
                <w:sz w:val="20"/>
              </w:rPr>
              <w:t>с обобщающим значением (строитель, </w:t>
            </w:r>
            <w:r>
              <w:rPr>
                <w:spacing w:val="-2"/>
                <w:sz w:val="20"/>
              </w:rPr>
              <w:t>хлебороб).</w:t>
            </w:r>
          </w:p>
        </w:tc>
        <w:tc>
          <w:tcPr>
            <w:tcW w:w="3781" w:type="dxa"/>
          </w:tcPr>
          <w:p>
            <w:pPr>
              <w:pStyle w:val="TableParagraph"/>
              <w:spacing w:line="276" w:lineRule="auto"/>
              <w:ind w:left="105"/>
              <w:rPr>
                <w:sz w:val="20"/>
              </w:rPr>
            </w:pPr>
            <w:r>
              <w:rPr>
                <w:sz w:val="20"/>
              </w:rPr>
              <w:t>Совершенствовать</w:t>
            </w:r>
            <w:r>
              <w:rPr>
                <w:spacing w:val="-13"/>
                <w:sz w:val="20"/>
              </w:rPr>
              <w:t> </w:t>
            </w:r>
            <w:r>
              <w:rPr>
                <w:sz w:val="20"/>
              </w:rPr>
              <w:t>умение</w:t>
            </w:r>
            <w:r>
              <w:rPr>
                <w:spacing w:val="-12"/>
                <w:sz w:val="20"/>
              </w:rPr>
              <w:t> </w:t>
            </w:r>
            <w:r>
              <w:rPr>
                <w:sz w:val="20"/>
              </w:rPr>
              <w:t>использовать разные части речи точно по смыслу.</w:t>
            </w:r>
          </w:p>
        </w:tc>
      </w:tr>
      <w:tr>
        <w:trPr>
          <w:trHeight w:val="362" w:hRule="atLeast"/>
        </w:trPr>
        <w:tc>
          <w:tcPr>
            <w:tcW w:w="14892" w:type="dxa"/>
            <w:gridSpan w:val="4"/>
          </w:tcPr>
          <w:p>
            <w:pPr>
              <w:pStyle w:val="TableParagraph"/>
              <w:spacing w:before="65"/>
              <w:rPr>
                <w:b/>
                <w:sz w:val="20"/>
              </w:rPr>
            </w:pPr>
            <w:r>
              <w:rPr>
                <w:b/>
                <w:sz w:val="20"/>
              </w:rPr>
              <mc:AlternateContent>
                <mc:Choice Requires="wps">
                  <w:drawing>
                    <wp:anchor distT="0" distB="0" distL="0" distR="0" allowOverlap="1" layoutInCell="1" locked="0" behindDoc="1" simplePos="0" relativeHeight="475377152">
                      <wp:simplePos x="0" y="0"/>
                      <wp:positionH relativeFrom="column">
                        <wp:posOffset>132587</wp:posOffset>
                      </wp:positionH>
                      <wp:positionV relativeFrom="paragraph">
                        <wp:posOffset>39394</wp:posOffset>
                      </wp:positionV>
                      <wp:extent cx="32384" cy="14859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32384" cy="148590"/>
                                <a:chExt cx="32384" cy="148590"/>
                              </a:xfrm>
                            </wpg:grpSpPr>
                            <wps:wsp>
                              <wps:cNvPr id="52" name="Graphic 52"/>
                              <wps:cNvSpPr/>
                              <wps:spPr>
                                <a:xfrm>
                                  <a:off x="0" y="0"/>
                                  <a:ext cx="32384" cy="148590"/>
                                </a:xfrm>
                                <a:custGeom>
                                  <a:avLst/>
                                  <a:gdLst/>
                                  <a:ahLst/>
                                  <a:cxnLst/>
                                  <a:rect l="l" t="t" r="r" b="b"/>
                                  <a:pathLst>
                                    <a:path w="32384" h="148590">
                                      <a:moveTo>
                                        <a:pt x="32004" y="0"/>
                                      </a:moveTo>
                                      <a:lnTo>
                                        <a:pt x="0" y="0"/>
                                      </a:lnTo>
                                      <a:lnTo>
                                        <a:pt x="0" y="148132"/>
                                      </a:lnTo>
                                      <a:lnTo>
                                        <a:pt x="32004" y="148132"/>
                                      </a:lnTo>
                                      <a:lnTo>
                                        <a:pt x="32004" y="0"/>
                                      </a:lnTo>
                                      <a:close/>
                                    </a:path>
                                  </a:pathLst>
                                </a:custGeom>
                                <a:solidFill>
                                  <a:srgbClr val="CCC0D9"/>
                                </a:solidFill>
                              </wps:spPr>
                              <wps:bodyPr wrap="square" lIns="0" tIns="0" rIns="0" bIns="0" rtlCol="0">
                                <a:prstTxWarp prst="textNoShape">
                                  <a:avLst/>
                                </a:prstTxWarp>
                                <a:noAutofit/>
                              </wps:bodyPr>
                            </wps:wsp>
                          </wpg:wgp>
                        </a:graphicData>
                      </a:graphic>
                    </wp:anchor>
                  </w:drawing>
                </mc:Choice>
                <mc:Fallback>
                  <w:pict>
                    <v:group style="position:absolute;margin-left:10.44pt;margin-top:3.10195pt;width:2.550pt;height:11.7pt;mso-position-horizontal-relative:column;mso-position-vertical-relative:paragraph;z-index:-27939328" id="docshapegroup41" coordorigin="209,62" coordsize="51,234">
                      <v:rect style="position:absolute;left:208;top:62;width:51;height:234" id="docshape42" filled="true" fillcolor="#ccc0d9" stroked="false">
                        <v:fill type="solid"/>
                      </v:rect>
                      <w10:wrap type="none"/>
                    </v:group>
                  </w:pict>
                </mc:Fallback>
              </mc:AlternateContent>
            </w:r>
            <w:r>
              <w:rPr>
                <w:b/>
                <w:sz w:val="20"/>
              </w:rPr>
              <w:t>1.2.</w:t>
            </w:r>
            <w:r>
              <w:rPr>
                <w:b/>
                <w:spacing w:val="-7"/>
                <w:sz w:val="20"/>
              </w:rPr>
              <w:t> </w:t>
            </w:r>
            <w:r>
              <w:rPr>
                <w:b/>
                <w:sz w:val="20"/>
              </w:rPr>
              <w:t>Задачи</w:t>
            </w:r>
            <w:r>
              <w:rPr>
                <w:b/>
                <w:spacing w:val="-7"/>
                <w:sz w:val="20"/>
              </w:rPr>
              <w:t> </w:t>
            </w:r>
            <w:r>
              <w:rPr>
                <w:b/>
                <w:sz w:val="20"/>
              </w:rPr>
              <w:t>по</w:t>
            </w:r>
            <w:r>
              <w:rPr>
                <w:b/>
                <w:spacing w:val="-5"/>
                <w:sz w:val="20"/>
              </w:rPr>
              <w:t> </w:t>
            </w:r>
            <w:r>
              <w:rPr>
                <w:b/>
                <w:sz w:val="20"/>
              </w:rPr>
              <w:t>развитию</w:t>
            </w:r>
            <w:r>
              <w:rPr>
                <w:b/>
                <w:spacing w:val="-8"/>
                <w:sz w:val="20"/>
              </w:rPr>
              <w:t> </w:t>
            </w:r>
            <w:r>
              <w:rPr>
                <w:b/>
                <w:sz w:val="20"/>
              </w:rPr>
              <w:t>звуковой</w:t>
            </w:r>
            <w:r>
              <w:rPr>
                <w:b/>
                <w:spacing w:val="-6"/>
                <w:sz w:val="20"/>
              </w:rPr>
              <w:t> </w:t>
            </w:r>
            <w:r>
              <w:rPr>
                <w:b/>
                <w:sz w:val="20"/>
              </w:rPr>
              <w:t>культуры</w:t>
            </w:r>
            <w:r>
              <w:rPr>
                <w:b/>
                <w:spacing w:val="-7"/>
                <w:sz w:val="20"/>
              </w:rPr>
              <w:t> </w:t>
            </w:r>
            <w:r>
              <w:rPr>
                <w:b/>
                <w:spacing w:val="-4"/>
                <w:sz w:val="20"/>
              </w:rPr>
              <w:t>речи</w:t>
            </w:r>
          </w:p>
        </w:tc>
      </w:tr>
      <w:tr>
        <w:trPr>
          <w:trHeight w:val="263" w:hRule="atLeast"/>
        </w:trPr>
        <w:tc>
          <w:tcPr>
            <w:tcW w:w="3543" w:type="dxa"/>
          </w:tcPr>
          <w:p>
            <w:pPr>
              <w:pStyle w:val="TableParagraph"/>
              <w:ind w:left="8"/>
              <w:jc w:val="center"/>
              <w:rPr>
                <w:b/>
                <w:sz w:val="20"/>
              </w:rPr>
            </w:pPr>
            <w:r>
              <w:rPr>
                <w:b/>
                <w:spacing w:val="-2"/>
                <w:sz w:val="20"/>
              </w:rPr>
              <w:t>3-</w:t>
            </w:r>
            <w:r>
              <w:rPr>
                <w:b/>
                <w:spacing w:val="-10"/>
                <w:sz w:val="20"/>
              </w:rPr>
              <w:t>4</w:t>
            </w:r>
          </w:p>
        </w:tc>
        <w:tc>
          <w:tcPr>
            <w:tcW w:w="3784" w:type="dxa"/>
          </w:tcPr>
          <w:p>
            <w:pPr>
              <w:pStyle w:val="TableParagraph"/>
              <w:ind w:left="12" w:right="5"/>
              <w:jc w:val="center"/>
              <w:rPr>
                <w:b/>
                <w:sz w:val="20"/>
              </w:rPr>
            </w:pPr>
            <w:r>
              <w:rPr>
                <w:b/>
                <w:spacing w:val="-2"/>
                <w:sz w:val="20"/>
              </w:rPr>
              <w:t>4-</w:t>
            </w:r>
            <w:r>
              <w:rPr>
                <w:b/>
                <w:spacing w:val="-10"/>
                <w:sz w:val="20"/>
              </w:rPr>
              <w:t>5</w:t>
            </w:r>
          </w:p>
        </w:tc>
        <w:tc>
          <w:tcPr>
            <w:tcW w:w="3784" w:type="dxa"/>
          </w:tcPr>
          <w:p>
            <w:pPr>
              <w:pStyle w:val="TableParagraph"/>
              <w:ind w:left="12" w:right="7"/>
              <w:jc w:val="center"/>
              <w:rPr>
                <w:b/>
                <w:sz w:val="20"/>
              </w:rPr>
            </w:pPr>
            <w:r>
              <w:rPr>
                <w:b/>
                <w:spacing w:val="-2"/>
                <w:sz w:val="20"/>
              </w:rPr>
              <w:t>5-</w:t>
            </w:r>
            <w:r>
              <w:rPr>
                <w:b/>
                <w:spacing w:val="-10"/>
                <w:sz w:val="20"/>
              </w:rPr>
              <w:t>6</w:t>
            </w:r>
          </w:p>
        </w:tc>
        <w:tc>
          <w:tcPr>
            <w:tcW w:w="3781" w:type="dxa"/>
          </w:tcPr>
          <w:p>
            <w:pPr>
              <w:pStyle w:val="TableParagraph"/>
              <w:ind w:left="27" w:right="21"/>
              <w:jc w:val="center"/>
              <w:rPr>
                <w:b/>
                <w:sz w:val="20"/>
              </w:rPr>
            </w:pPr>
            <w:r>
              <w:rPr>
                <w:b/>
                <w:sz w:val="20"/>
              </w:rPr>
              <w:t>6-</w:t>
            </w:r>
            <w:r>
              <w:rPr>
                <w:b/>
                <w:spacing w:val="-10"/>
                <w:sz w:val="20"/>
              </w:rPr>
              <w:t>7</w:t>
            </w:r>
          </w:p>
        </w:tc>
      </w:tr>
      <w:tr>
        <w:trPr>
          <w:trHeight w:val="794" w:hRule="atLeast"/>
        </w:trPr>
        <w:tc>
          <w:tcPr>
            <w:tcW w:w="3543" w:type="dxa"/>
            <w:vMerge w:val="restart"/>
          </w:tcPr>
          <w:p>
            <w:pPr>
              <w:pStyle w:val="TableParagraph"/>
              <w:ind w:right="121"/>
              <w:rPr>
                <w:sz w:val="20"/>
              </w:rPr>
            </w:pPr>
            <w:r>
              <w:rPr>
                <w:sz w:val="20"/>
              </w:rPr>
              <w:t>Продолжать закреплять у детей умение внятно произносить в словах все</w:t>
            </w:r>
            <w:r>
              <w:rPr>
                <w:spacing w:val="-8"/>
                <w:sz w:val="20"/>
              </w:rPr>
              <w:t> </w:t>
            </w:r>
            <w:r>
              <w:rPr>
                <w:sz w:val="20"/>
              </w:rPr>
              <w:t>гласные</w:t>
            </w:r>
            <w:r>
              <w:rPr>
                <w:spacing w:val="-8"/>
                <w:sz w:val="20"/>
              </w:rPr>
              <w:t> </w:t>
            </w:r>
            <w:r>
              <w:rPr>
                <w:sz w:val="20"/>
              </w:rPr>
              <w:t>и</w:t>
            </w:r>
            <w:r>
              <w:rPr>
                <w:spacing w:val="-9"/>
                <w:sz w:val="20"/>
              </w:rPr>
              <w:t> </w:t>
            </w:r>
            <w:r>
              <w:rPr>
                <w:sz w:val="20"/>
              </w:rPr>
              <w:t>согласные</w:t>
            </w:r>
            <w:r>
              <w:rPr>
                <w:spacing w:val="-8"/>
                <w:sz w:val="20"/>
              </w:rPr>
              <w:t> </w:t>
            </w:r>
            <w:r>
              <w:rPr>
                <w:sz w:val="20"/>
              </w:rPr>
              <w:t>звуки,</w:t>
            </w:r>
            <w:r>
              <w:rPr>
                <w:spacing w:val="-8"/>
                <w:sz w:val="20"/>
              </w:rPr>
              <w:t> </w:t>
            </w:r>
            <w:r>
              <w:rPr>
                <w:sz w:val="20"/>
              </w:rPr>
              <w:t>кроме шипящих и сонорных.</w:t>
            </w:r>
          </w:p>
        </w:tc>
        <w:tc>
          <w:tcPr>
            <w:tcW w:w="3784" w:type="dxa"/>
            <w:vMerge w:val="restart"/>
          </w:tcPr>
          <w:p>
            <w:pPr>
              <w:pStyle w:val="TableParagraph"/>
              <w:spacing w:line="242" w:lineRule="auto"/>
              <w:ind w:right="154"/>
              <w:rPr>
                <w:sz w:val="20"/>
              </w:rPr>
            </w:pPr>
            <w:r>
              <w:rPr>
                <w:sz w:val="20"/>
              </w:rPr>
              <w:t>Закреплять правильное произношение гласных и согласных звуков, отрабатывать</w:t>
            </w:r>
            <w:r>
              <w:rPr>
                <w:spacing w:val="-13"/>
                <w:sz w:val="20"/>
              </w:rPr>
              <w:t> </w:t>
            </w:r>
            <w:r>
              <w:rPr>
                <w:sz w:val="20"/>
              </w:rPr>
              <w:t>произношение</w:t>
            </w:r>
            <w:r>
              <w:rPr>
                <w:spacing w:val="-12"/>
                <w:sz w:val="20"/>
              </w:rPr>
              <w:t> </w:t>
            </w:r>
            <w:r>
              <w:rPr>
                <w:sz w:val="20"/>
              </w:rPr>
              <w:t>свистящих, шипящих и сонорных звуков.</w:t>
            </w:r>
          </w:p>
        </w:tc>
        <w:tc>
          <w:tcPr>
            <w:tcW w:w="3784" w:type="dxa"/>
          </w:tcPr>
          <w:p>
            <w:pPr>
              <w:pStyle w:val="TableParagraph"/>
              <w:spacing w:line="276" w:lineRule="auto"/>
              <w:ind w:right="154"/>
              <w:rPr>
                <w:sz w:val="20"/>
              </w:rPr>
            </w:pPr>
            <w:r>
              <w:rPr>
                <w:sz w:val="20"/>
              </w:rPr>
              <w:t>Закреплять</w:t>
            </w:r>
            <w:r>
              <w:rPr>
                <w:spacing w:val="-13"/>
                <w:sz w:val="20"/>
              </w:rPr>
              <w:t> </w:t>
            </w:r>
            <w:r>
              <w:rPr>
                <w:sz w:val="20"/>
              </w:rPr>
              <w:t>правильное,</w:t>
            </w:r>
            <w:r>
              <w:rPr>
                <w:spacing w:val="-12"/>
                <w:sz w:val="20"/>
              </w:rPr>
              <w:t> </w:t>
            </w:r>
            <w:r>
              <w:rPr>
                <w:sz w:val="20"/>
              </w:rPr>
              <w:t>отчетливое произношение</w:t>
            </w:r>
            <w:r>
              <w:rPr>
                <w:spacing w:val="-9"/>
                <w:sz w:val="20"/>
              </w:rPr>
              <w:t> </w:t>
            </w:r>
            <w:r>
              <w:rPr>
                <w:sz w:val="20"/>
              </w:rPr>
              <w:t>всех</w:t>
            </w:r>
            <w:r>
              <w:rPr>
                <w:spacing w:val="-10"/>
                <w:sz w:val="20"/>
              </w:rPr>
              <w:t> </w:t>
            </w:r>
            <w:r>
              <w:rPr>
                <w:sz w:val="20"/>
              </w:rPr>
              <w:t>звуков</w:t>
            </w:r>
            <w:r>
              <w:rPr>
                <w:spacing w:val="-9"/>
                <w:sz w:val="20"/>
              </w:rPr>
              <w:t> </w:t>
            </w:r>
            <w:r>
              <w:rPr>
                <w:spacing w:val="-2"/>
                <w:sz w:val="20"/>
              </w:rPr>
              <w:t>родного</w:t>
            </w:r>
          </w:p>
          <w:p>
            <w:pPr>
              <w:pStyle w:val="TableParagraph"/>
              <w:rPr>
                <w:sz w:val="20"/>
              </w:rPr>
            </w:pPr>
            <w:r>
              <w:rPr>
                <w:spacing w:val="-2"/>
                <w:sz w:val="20"/>
              </w:rPr>
              <w:t>языка.</w:t>
            </w:r>
          </w:p>
        </w:tc>
        <w:tc>
          <w:tcPr>
            <w:tcW w:w="3781" w:type="dxa"/>
            <w:vMerge w:val="restart"/>
          </w:tcPr>
          <w:p>
            <w:pPr>
              <w:pStyle w:val="TableParagraph"/>
              <w:spacing w:line="276" w:lineRule="auto"/>
              <w:ind w:left="105" w:right="141"/>
              <w:rPr>
                <w:sz w:val="20"/>
              </w:rPr>
            </w:pPr>
            <w:r>
              <w:rPr>
                <w:sz w:val="20"/>
              </w:rPr>
              <w:t>Совершенствовать</w:t>
            </w:r>
            <w:r>
              <w:rPr>
                <w:spacing w:val="-13"/>
                <w:sz w:val="20"/>
              </w:rPr>
              <w:t> </w:t>
            </w:r>
            <w:r>
              <w:rPr>
                <w:sz w:val="20"/>
              </w:rPr>
              <w:t>умение</w:t>
            </w:r>
            <w:r>
              <w:rPr>
                <w:spacing w:val="-12"/>
                <w:sz w:val="20"/>
              </w:rPr>
              <w:t> </w:t>
            </w:r>
            <w:r>
              <w:rPr>
                <w:sz w:val="20"/>
              </w:rPr>
              <w:t>различать</w:t>
            </w:r>
            <w:r>
              <w:rPr>
                <w:spacing w:val="-13"/>
                <w:sz w:val="20"/>
              </w:rPr>
              <w:t> </w:t>
            </w:r>
            <w:r>
              <w:rPr>
                <w:sz w:val="20"/>
              </w:rPr>
              <w:t>на слух и в произношении все звуки родного языка.</w:t>
            </w:r>
          </w:p>
        </w:tc>
      </w:tr>
      <w:tr>
        <w:trPr>
          <w:trHeight w:val="791" w:hRule="atLeast"/>
        </w:trPr>
        <w:tc>
          <w:tcPr>
            <w:tcW w:w="3543" w:type="dxa"/>
            <w:vMerge/>
            <w:tcBorders>
              <w:top w:val="nil"/>
            </w:tcBorders>
          </w:tcPr>
          <w:p>
            <w:pPr>
              <w:rPr>
                <w:sz w:val="2"/>
                <w:szCs w:val="2"/>
              </w:rPr>
            </w:pPr>
          </w:p>
        </w:tc>
        <w:tc>
          <w:tcPr>
            <w:tcW w:w="3784" w:type="dxa"/>
            <w:vMerge/>
            <w:tcBorders>
              <w:top w:val="nil"/>
            </w:tcBorders>
          </w:tcPr>
          <w:p>
            <w:pPr>
              <w:rPr>
                <w:sz w:val="2"/>
                <w:szCs w:val="2"/>
              </w:rPr>
            </w:pPr>
          </w:p>
        </w:tc>
        <w:tc>
          <w:tcPr>
            <w:tcW w:w="3784" w:type="dxa"/>
          </w:tcPr>
          <w:p>
            <w:pPr>
              <w:pStyle w:val="TableParagraph"/>
              <w:spacing w:line="276" w:lineRule="auto"/>
              <w:ind w:right="154"/>
              <w:rPr>
                <w:sz w:val="20"/>
              </w:rPr>
            </w:pPr>
            <w:r>
              <w:rPr>
                <w:sz w:val="20"/>
              </w:rPr>
              <w:t>Учить</w:t>
            </w:r>
            <w:r>
              <w:rPr>
                <w:spacing w:val="-9"/>
                <w:sz w:val="20"/>
              </w:rPr>
              <w:t> </w:t>
            </w:r>
            <w:r>
              <w:rPr>
                <w:sz w:val="20"/>
              </w:rPr>
              <w:t>детей</w:t>
            </w:r>
            <w:r>
              <w:rPr>
                <w:spacing w:val="-10"/>
                <w:sz w:val="20"/>
              </w:rPr>
              <w:t> </w:t>
            </w:r>
            <w:r>
              <w:rPr>
                <w:sz w:val="20"/>
              </w:rPr>
              <w:t>различать</w:t>
            </w:r>
            <w:r>
              <w:rPr>
                <w:spacing w:val="-7"/>
                <w:sz w:val="20"/>
              </w:rPr>
              <w:t> </w:t>
            </w:r>
            <w:r>
              <w:rPr>
                <w:sz w:val="20"/>
              </w:rPr>
              <w:t>на</w:t>
            </w:r>
            <w:r>
              <w:rPr>
                <w:spacing w:val="-9"/>
                <w:sz w:val="20"/>
              </w:rPr>
              <w:t> </w:t>
            </w:r>
            <w:r>
              <w:rPr>
                <w:sz w:val="20"/>
              </w:rPr>
              <w:t>слух</w:t>
            </w:r>
            <w:r>
              <w:rPr>
                <w:spacing w:val="-8"/>
                <w:sz w:val="20"/>
              </w:rPr>
              <w:t> </w:t>
            </w:r>
            <w:r>
              <w:rPr>
                <w:sz w:val="20"/>
              </w:rPr>
              <w:t>и отчетливо произносить часто</w:t>
            </w:r>
          </w:p>
          <w:p>
            <w:pPr>
              <w:pStyle w:val="TableParagraph"/>
              <w:spacing w:line="229" w:lineRule="exact"/>
              <w:rPr>
                <w:sz w:val="20"/>
              </w:rPr>
            </w:pPr>
            <w:r>
              <w:rPr>
                <w:sz w:val="20"/>
              </w:rPr>
              <w:t>смешиваемые</w:t>
            </w:r>
            <w:r>
              <w:rPr>
                <w:spacing w:val="-9"/>
                <w:sz w:val="20"/>
              </w:rPr>
              <w:t> </w:t>
            </w:r>
            <w:r>
              <w:rPr>
                <w:sz w:val="20"/>
              </w:rPr>
              <w:t>звуки</w:t>
            </w:r>
            <w:r>
              <w:rPr>
                <w:spacing w:val="-8"/>
                <w:sz w:val="20"/>
              </w:rPr>
              <w:t> </w:t>
            </w:r>
            <w:r>
              <w:rPr>
                <w:sz w:val="20"/>
              </w:rPr>
              <w:t>(с-ш,</w:t>
            </w:r>
            <w:r>
              <w:rPr>
                <w:spacing w:val="-8"/>
                <w:sz w:val="20"/>
              </w:rPr>
              <w:t> </w:t>
            </w:r>
            <w:r>
              <w:rPr>
                <w:sz w:val="20"/>
              </w:rPr>
              <w:t>ж-</w:t>
            </w:r>
            <w:r>
              <w:rPr>
                <w:spacing w:val="-5"/>
                <w:sz w:val="20"/>
              </w:rPr>
              <w:t>з)</w:t>
            </w:r>
          </w:p>
        </w:tc>
        <w:tc>
          <w:tcPr>
            <w:tcW w:w="3781" w:type="dxa"/>
            <w:vMerge/>
            <w:tcBorders>
              <w:top w:val="nil"/>
            </w:tcBorders>
          </w:tcPr>
          <w:p>
            <w:pPr>
              <w:rPr>
                <w:sz w:val="2"/>
                <w:szCs w:val="2"/>
              </w:rPr>
            </w:pPr>
          </w:p>
        </w:tc>
      </w:tr>
      <w:tr>
        <w:trPr>
          <w:trHeight w:val="794" w:hRule="atLeast"/>
        </w:trPr>
        <w:tc>
          <w:tcPr>
            <w:tcW w:w="3543" w:type="dxa"/>
          </w:tcPr>
          <w:p>
            <w:pPr>
              <w:pStyle w:val="TableParagraph"/>
              <w:spacing w:line="237" w:lineRule="auto"/>
              <w:ind w:right="121"/>
              <w:rPr>
                <w:sz w:val="20"/>
              </w:rPr>
            </w:pPr>
            <w:r>
              <w:rPr>
                <w:sz w:val="20"/>
              </w:rPr>
              <w:t>Вырабатывать</w:t>
            </w:r>
            <w:r>
              <w:rPr>
                <w:spacing w:val="-12"/>
                <w:sz w:val="20"/>
              </w:rPr>
              <w:t> </w:t>
            </w:r>
            <w:r>
              <w:rPr>
                <w:sz w:val="20"/>
              </w:rPr>
              <w:t>правильный</w:t>
            </w:r>
            <w:r>
              <w:rPr>
                <w:spacing w:val="-13"/>
                <w:sz w:val="20"/>
              </w:rPr>
              <w:t> </w:t>
            </w:r>
            <w:r>
              <w:rPr>
                <w:sz w:val="20"/>
              </w:rPr>
              <w:t>темп</w:t>
            </w:r>
            <w:r>
              <w:rPr>
                <w:spacing w:val="-12"/>
                <w:sz w:val="20"/>
              </w:rPr>
              <w:t> </w:t>
            </w:r>
            <w:r>
              <w:rPr>
                <w:sz w:val="20"/>
              </w:rPr>
              <w:t>речи, интонационную выразительность.</w:t>
            </w:r>
          </w:p>
        </w:tc>
        <w:tc>
          <w:tcPr>
            <w:tcW w:w="3784" w:type="dxa"/>
          </w:tcPr>
          <w:p>
            <w:pPr>
              <w:pStyle w:val="TableParagraph"/>
              <w:spacing w:line="237" w:lineRule="auto"/>
              <w:ind w:right="636"/>
              <w:rPr>
                <w:sz w:val="20"/>
              </w:rPr>
            </w:pPr>
            <w:r>
              <w:rPr>
                <w:sz w:val="20"/>
              </w:rPr>
              <w:t>Совершенствовать</w:t>
            </w:r>
            <w:r>
              <w:rPr>
                <w:spacing w:val="-13"/>
                <w:sz w:val="20"/>
              </w:rPr>
              <w:t> </w:t>
            </w:r>
            <w:r>
              <w:rPr>
                <w:sz w:val="20"/>
              </w:rPr>
              <w:t>интонационную выразительность речи.</w:t>
            </w:r>
          </w:p>
        </w:tc>
        <w:tc>
          <w:tcPr>
            <w:tcW w:w="3784" w:type="dxa"/>
            <w:vMerge w:val="restart"/>
          </w:tcPr>
          <w:p>
            <w:pPr>
              <w:pStyle w:val="TableParagraph"/>
              <w:spacing w:line="276" w:lineRule="auto"/>
              <w:ind w:right="1040"/>
              <w:rPr>
                <w:sz w:val="20"/>
              </w:rPr>
            </w:pPr>
            <w:r>
              <w:rPr>
                <w:sz w:val="20"/>
              </w:rPr>
              <w:t>Отрабатывать</w:t>
            </w:r>
            <w:r>
              <w:rPr>
                <w:spacing w:val="-13"/>
                <w:sz w:val="20"/>
              </w:rPr>
              <w:t> </w:t>
            </w:r>
            <w:r>
              <w:rPr>
                <w:sz w:val="20"/>
              </w:rPr>
              <w:t>интонационную выразительность речи.</w:t>
            </w:r>
          </w:p>
        </w:tc>
        <w:tc>
          <w:tcPr>
            <w:tcW w:w="3781" w:type="dxa"/>
          </w:tcPr>
          <w:p>
            <w:pPr>
              <w:pStyle w:val="TableParagraph"/>
              <w:spacing w:line="276" w:lineRule="auto"/>
              <w:ind w:left="105"/>
              <w:rPr>
                <w:sz w:val="20"/>
              </w:rPr>
            </w:pPr>
            <w:r>
              <w:rPr>
                <w:sz w:val="20"/>
              </w:rPr>
              <w:t>Развивать</w:t>
            </w:r>
            <w:r>
              <w:rPr>
                <w:spacing w:val="-13"/>
                <w:sz w:val="20"/>
              </w:rPr>
              <w:t> </w:t>
            </w:r>
            <w:r>
              <w:rPr>
                <w:sz w:val="20"/>
              </w:rPr>
              <w:t>интонационную</w:t>
            </w:r>
            <w:r>
              <w:rPr>
                <w:spacing w:val="-12"/>
                <w:sz w:val="20"/>
              </w:rPr>
              <w:t> </w:t>
            </w:r>
            <w:r>
              <w:rPr>
                <w:sz w:val="20"/>
              </w:rPr>
              <w:t>сторону</w:t>
            </w:r>
            <w:r>
              <w:rPr>
                <w:spacing w:val="-13"/>
                <w:sz w:val="20"/>
              </w:rPr>
              <w:t> </w:t>
            </w:r>
            <w:r>
              <w:rPr>
                <w:sz w:val="20"/>
              </w:rPr>
              <w:t>речи (мелодика, ритм, тембр, сила голоса,</w:t>
            </w:r>
          </w:p>
          <w:p>
            <w:pPr>
              <w:pStyle w:val="TableParagraph"/>
              <w:spacing w:line="230" w:lineRule="exact"/>
              <w:ind w:left="105"/>
              <w:rPr>
                <w:sz w:val="20"/>
              </w:rPr>
            </w:pPr>
            <w:r>
              <w:rPr>
                <w:spacing w:val="-2"/>
                <w:sz w:val="20"/>
              </w:rPr>
              <w:t>темп).</w:t>
            </w:r>
          </w:p>
        </w:tc>
      </w:tr>
      <w:tr>
        <w:trPr>
          <w:trHeight w:val="921" w:hRule="atLeast"/>
        </w:trPr>
        <w:tc>
          <w:tcPr>
            <w:tcW w:w="3543" w:type="dxa"/>
          </w:tcPr>
          <w:p>
            <w:pPr>
              <w:pStyle w:val="TableParagraph"/>
              <w:ind w:right="728"/>
              <w:jc w:val="both"/>
              <w:rPr>
                <w:sz w:val="20"/>
              </w:rPr>
            </w:pPr>
            <w:r>
              <w:rPr>
                <w:sz w:val="20"/>
              </w:rPr>
              <w:t>Продолжать</w:t>
            </w:r>
            <w:r>
              <w:rPr>
                <w:spacing w:val="-13"/>
                <w:sz w:val="20"/>
              </w:rPr>
              <w:t> </w:t>
            </w:r>
            <w:r>
              <w:rPr>
                <w:sz w:val="20"/>
              </w:rPr>
              <w:t>закреплять</w:t>
            </w:r>
            <w:r>
              <w:rPr>
                <w:spacing w:val="-12"/>
                <w:sz w:val="20"/>
              </w:rPr>
              <w:t> </w:t>
            </w:r>
            <w:r>
              <w:rPr>
                <w:sz w:val="20"/>
              </w:rPr>
              <w:t>умение отчетливо</w:t>
            </w:r>
            <w:r>
              <w:rPr>
                <w:spacing w:val="-3"/>
                <w:sz w:val="20"/>
              </w:rPr>
              <w:t> </w:t>
            </w:r>
            <w:r>
              <w:rPr>
                <w:sz w:val="20"/>
              </w:rPr>
              <w:t>произносить</w:t>
            </w:r>
            <w:r>
              <w:rPr>
                <w:spacing w:val="-5"/>
                <w:sz w:val="20"/>
              </w:rPr>
              <w:t> </w:t>
            </w:r>
            <w:r>
              <w:rPr>
                <w:sz w:val="20"/>
              </w:rPr>
              <w:t>слова</w:t>
            </w:r>
            <w:r>
              <w:rPr>
                <w:spacing w:val="-5"/>
                <w:sz w:val="20"/>
              </w:rPr>
              <w:t> </w:t>
            </w:r>
            <w:r>
              <w:rPr>
                <w:sz w:val="20"/>
              </w:rPr>
              <w:t>и короткие фразы.</w:t>
            </w:r>
          </w:p>
        </w:tc>
        <w:tc>
          <w:tcPr>
            <w:tcW w:w="3784" w:type="dxa"/>
          </w:tcPr>
          <w:p>
            <w:pPr>
              <w:pStyle w:val="TableParagraph"/>
              <w:ind w:right="154"/>
              <w:rPr>
                <w:sz w:val="20"/>
              </w:rPr>
            </w:pPr>
            <w:r>
              <w:rPr>
                <w:sz w:val="20"/>
              </w:rPr>
              <w:t>Продолжать работу над дикцией: совершенствовать отчетливое произношение</w:t>
            </w:r>
            <w:r>
              <w:rPr>
                <w:spacing w:val="-13"/>
                <w:sz w:val="20"/>
              </w:rPr>
              <w:t> </w:t>
            </w:r>
            <w:r>
              <w:rPr>
                <w:sz w:val="20"/>
              </w:rPr>
              <w:t>слов</w:t>
            </w:r>
            <w:r>
              <w:rPr>
                <w:spacing w:val="-12"/>
                <w:sz w:val="20"/>
              </w:rPr>
              <w:t> </w:t>
            </w:r>
            <w:r>
              <w:rPr>
                <w:sz w:val="20"/>
              </w:rPr>
              <w:t>и</w:t>
            </w:r>
            <w:r>
              <w:rPr>
                <w:spacing w:val="-13"/>
                <w:sz w:val="20"/>
              </w:rPr>
              <w:t> </w:t>
            </w:r>
            <w:r>
              <w:rPr>
                <w:sz w:val="20"/>
              </w:rPr>
              <w:t>словосочетаний.</w:t>
            </w:r>
          </w:p>
        </w:tc>
        <w:tc>
          <w:tcPr>
            <w:tcW w:w="3784" w:type="dxa"/>
            <w:vMerge/>
            <w:tcBorders>
              <w:top w:val="nil"/>
            </w:tcBorders>
          </w:tcPr>
          <w:p>
            <w:pPr>
              <w:rPr>
                <w:sz w:val="2"/>
                <w:szCs w:val="2"/>
              </w:rPr>
            </w:pPr>
          </w:p>
        </w:tc>
        <w:tc>
          <w:tcPr>
            <w:tcW w:w="3781" w:type="dxa"/>
          </w:tcPr>
          <w:p>
            <w:pPr>
              <w:pStyle w:val="TableParagraph"/>
              <w:ind w:left="105" w:right="153"/>
              <w:rPr>
                <w:sz w:val="20"/>
              </w:rPr>
            </w:pPr>
            <w:r>
              <w:rPr>
                <w:sz w:val="20"/>
              </w:rPr>
              <w:t>Отрабатывать дикцию: учить детей внятно</w:t>
            </w:r>
            <w:r>
              <w:rPr>
                <w:spacing w:val="-8"/>
                <w:sz w:val="20"/>
              </w:rPr>
              <w:t> </w:t>
            </w:r>
            <w:r>
              <w:rPr>
                <w:sz w:val="20"/>
              </w:rPr>
              <w:t>и</w:t>
            </w:r>
            <w:r>
              <w:rPr>
                <w:spacing w:val="-10"/>
                <w:sz w:val="20"/>
              </w:rPr>
              <w:t> </w:t>
            </w:r>
            <w:r>
              <w:rPr>
                <w:sz w:val="20"/>
              </w:rPr>
              <w:t>отчетливо</w:t>
            </w:r>
            <w:r>
              <w:rPr>
                <w:spacing w:val="-9"/>
                <w:sz w:val="20"/>
              </w:rPr>
              <w:t> </w:t>
            </w:r>
            <w:r>
              <w:rPr>
                <w:sz w:val="20"/>
              </w:rPr>
              <w:t>произносить</w:t>
            </w:r>
            <w:r>
              <w:rPr>
                <w:spacing w:val="-9"/>
                <w:sz w:val="20"/>
              </w:rPr>
              <w:t> </w:t>
            </w:r>
            <w:r>
              <w:rPr>
                <w:sz w:val="20"/>
              </w:rPr>
              <w:t>слова</w:t>
            </w:r>
            <w:r>
              <w:rPr>
                <w:spacing w:val="-8"/>
                <w:sz w:val="20"/>
              </w:rPr>
              <w:t> </w:t>
            </w:r>
            <w:r>
              <w:rPr>
                <w:sz w:val="20"/>
              </w:rPr>
              <w:t>и словосочетания с естественной</w:t>
            </w:r>
          </w:p>
          <w:p>
            <w:pPr>
              <w:pStyle w:val="TableParagraph"/>
              <w:spacing w:line="217" w:lineRule="exact"/>
              <w:ind w:left="105"/>
              <w:rPr>
                <w:sz w:val="20"/>
              </w:rPr>
            </w:pPr>
            <w:r>
              <w:rPr>
                <w:spacing w:val="-2"/>
                <w:sz w:val="20"/>
              </w:rPr>
              <w:t>интонацией.</w:t>
            </w:r>
          </w:p>
        </w:tc>
      </w:tr>
    </w:tbl>
    <w:p>
      <w:pPr>
        <w:pStyle w:val="TableParagraph"/>
        <w:spacing w:after="0" w:line="217" w:lineRule="exact"/>
        <w:rPr>
          <w:sz w:val="20"/>
        </w:rPr>
        <w:sectPr>
          <w:headerReference w:type="default" r:id="rId24"/>
          <w:footerReference w:type="default" r:id="rId2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3"/>
        <w:gridCol w:w="3784"/>
        <w:gridCol w:w="3784"/>
        <w:gridCol w:w="3781"/>
      </w:tblGrid>
      <w:tr>
        <w:trPr>
          <w:trHeight w:val="1939" w:hRule="atLeast"/>
        </w:trPr>
        <w:tc>
          <w:tcPr>
            <w:tcW w:w="3543" w:type="dxa"/>
          </w:tcPr>
          <w:p>
            <w:pPr>
              <w:pStyle w:val="TableParagraph"/>
              <w:ind w:left="0"/>
              <w:rPr>
                <w:sz w:val="18"/>
              </w:rPr>
            </w:pPr>
          </w:p>
        </w:tc>
        <w:tc>
          <w:tcPr>
            <w:tcW w:w="3784" w:type="dxa"/>
          </w:tcPr>
          <w:p>
            <w:pPr>
              <w:pStyle w:val="TableParagraph"/>
              <w:spacing w:line="223" w:lineRule="exact"/>
              <w:rPr>
                <w:sz w:val="20"/>
              </w:rPr>
            </w:pPr>
            <w:r>
              <w:rPr>
                <w:sz w:val="20"/>
              </w:rPr>
              <w:t>Проводить</w:t>
            </w:r>
            <w:r>
              <w:rPr>
                <w:spacing w:val="-7"/>
                <w:sz w:val="20"/>
              </w:rPr>
              <w:t> </w:t>
            </w:r>
            <w:r>
              <w:rPr>
                <w:sz w:val="20"/>
              </w:rPr>
              <w:t>работу</w:t>
            </w:r>
            <w:r>
              <w:rPr>
                <w:spacing w:val="-6"/>
                <w:sz w:val="20"/>
              </w:rPr>
              <w:t> </w:t>
            </w:r>
            <w:r>
              <w:rPr>
                <w:sz w:val="20"/>
              </w:rPr>
              <w:t>по</w:t>
            </w:r>
            <w:r>
              <w:rPr>
                <w:spacing w:val="-6"/>
                <w:sz w:val="20"/>
              </w:rPr>
              <w:t> </w:t>
            </w:r>
            <w:r>
              <w:rPr>
                <w:spacing w:val="-2"/>
                <w:sz w:val="20"/>
              </w:rPr>
              <w:t>развитию</w:t>
            </w:r>
          </w:p>
          <w:p>
            <w:pPr>
              <w:pStyle w:val="TableParagraph"/>
              <w:spacing w:before="1"/>
              <w:ind w:right="154"/>
              <w:rPr>
                <w:sz w:val="20"/>
              </w:rPr>
            </w:pPr>
            <w:r>
              <w:rPr>
                <w:sz w:val="20"/>
              </w:rPr>
              <w:t>фонематического</w:t>
            </w:r>
            <w:r>
              <w:rPr>
                <w:spacing w:val="-13"/>
                <w:sz w:val="20"/>
              </w:rPr>
              <w:t> </w:t>
            </w:r>
            <w:r>
              <w:rPr>
                <w:sz w:val="20"/>
              </w:rPr>
              <w:t>слуха:</w:t>
            </w:r>
            <w:r>
              <w:rPr>
                <w:spacing w:val="-12"/>
                <w:sz w:val="20"/>
              </w:rPr>
              <w:t> </w:t>
            </w:r>
            <w:r>
              <w:rPr>
                <w:sz w:val="20"/>
              </w:rPr>
              <w:t>учить</w:t>
            </w:r>
            <w:r>
              <w:rPr>
                <w:spacing w:val="-13"/>
                <w:sz w:val="20"/>
              </w:rPr>
              <w:t> </w:t>
            </w:r>
            <w:r>
              <w:rPr>
                <w:sz w:val="20"/>
              </w:rPr>
              <w:t>различать на слух и называть слова с</w:t>
            </w:r>
          </w:p>
          <w:p>
            <w:pPr>
              <w:pStyle w:val="TableParagraph"/>
              <w:rPr>
                <w:sz w:val="20"/>
              </w:rPr>
            </w:pPr>
            <w:r>
              <w:rPr>
                <w:spacing w:val="-2"/>
                <w:sz w:val="20"/>
              </w:rPr>
              <w:t>определенным</w:t>
            </w:r>
            <w:r>
              <w:rPr>
                <w:spacing w:val="9"/>
                <w:sz w:val="20"/>
              </w:rPr>
              <w:t> </w:t>
            </w:r>
            <w:r>
              <w:rPr>
                <w:spacing w:val="-2"/>
                <w:sz w:val="20"/>
              </w:rPr>
              <w:t>звуком.</w:t>
            </w:r>
          </w:p>
        </w:tc>
        <w:tc>
          <w:tcPr>
            <w:tcW w:w="3784" w:type="dxa"/>
          </w:tcPr>
          <w:p>
            <w:pPr>
              <w:pStyle w:val="TableParagraph"/>
              <w:spacing w:line="276" w:lineRule="auto"/>
              <w:ind w:right="154"/>
              <w:rPr>
                <w:sz w:val="20"/>
              </w:rPr>
            </w:pPr>
            <w:r>
              <w:rPr>
                <w:sz w:val="20"/>
              </w:rPr>
              <w:t>Продолжать</w:t>
            </w:r>
            <w:r>
              <w:rPr>
                <w:spacing w:val="-13"/>
                <w:sz w:val="20"/>
              </w:rPr>
              <w:t> </w:t>
            </w:r>
            <w:r>
              <w:rPr>
                <w:sz w:val="20"/>
              </w:rPr>
              <w:t>развивать</w:t>
            </w:r>
            <w:r>
              <w:rPr>
                <w:spacing w:val="-12"/>
                <w:sz w:val="20"/>
              </w:rPr>
              <w:t> </w:t>
            </w:r>
            <w:r>
              <w:rPr>
                <w:sz w:val="20"/>
              </w:rPr>
              <w:t>фонематический слух. Учить определять место звука в </w:t>
            </w:r>
            <w:r>
              <w:rPr>
                <w:spacing w:val="-2"/>
                <w:sz w:val="20"/>
              </w:rPr>
              <w:t>слове.</w:t>
            </w:r>
          </w:p>
        </w:tc>
        <w:tc>
          <w:tcPr>
            <w:tcW w:w="3781" w:type="dxa"/>
          </w:tcPr>
          <w:p>
            <w:pPr>
              <w:pStyle w:val="TableParagraph"/>
              <w:spacing w:line="278" w:lineRule="auto"/>
              <w:ind w:left="105" w:right="585"/>
              <w:rPr>
                <w:sz w:val="20"/>
              </w:rPr>
            </w:pPr>
            <w:r>
              <w:rPr>
                <w:sz w:val="20"/>
              </w:rPr>
              <w:t>Совершенствовать</w:t>
            </w:r>
            <w:r>
              <w:rPr>
                <w:spacing w:val="-13"/>
                <w:sz w:val="20"/>
              </w:rPr>
              <w:t> </w:t>
            </w:r>
            <w:r>
              <w:rPr>
                <w:sz w:val="20"/>
              </w:rPr>
              <w:t>фонематический </w:t>
            </w:r>
            <w:r>
              <w:rPr>
                <w:spacing w:val="-2"/>
                <w:sz w:val="20"/>
              </w:rPr>
              <w:t>слух:</w:t>
            </w:r>
          </w:p>
          <w:p>
            <w:pPr>
              <w:pStyle w:val="TableParagraph"/>
              <w:numPr>
                <w:ilvl w:val="0"/>
                <w:numId w:val="89"/>
              </w:numPr>
              <w:tabs>
                <w:tab w:pos="813" w:val="left" w:leader="none"/>
              </w:tabs>
              <w:spacing w:line="240" w:lineRule="auto" w:before="0" w:after="0"/>
              <w:ind w:left="130" w:right="224" w:firstLine="285"/>
              <w:jc w:val="left"/>
              <w:rPr>
                <w:sz w:val="20"/>
              </w:rPr>
            </w:pPr>
            <w:r>
              <w:rPr>
                <w:sz w:val="20"/>
              </w:rPr>
              <w:t>называть</w:t>
            </w:r>
            <w:r>
              <w:rPr>
                <w:spacing w:val="-13"/>
                <w:sz w:val="20"/>
              </w:rPr>
              <w:t> </w:t>
            </w:r>
            <w:r>
              <w:rPr>
                <w:sz w:val="20"/>
              </w:rPr>
              <w:t>слова</w:t>
            </w:r>
            <w:r>
              <w:rPr>
                <w:spacing w:val="-12"/>
                <w:sz w:val="20"/>
              </w:rPr>
              <w:t> </w:t>
            </w:r>
            <w:r>
              <w:rPr>
                <w:sz w:val="20"/>
              </w:rPr>
              <w:t>с</w:t>
            </w:r>
            <w:r>
              <w:rPr>
                <w:spacing w:val="-13"/>
                <w:sz w:val="20"/>
              </w:rPr>
              <w:t> </w:t>
            </w:r>
            <w:r>
              <w:rPr>
                <w:sz w:val="20"/>
              </w:rPr>
              <w:t>определенным </w:t>
            </w:r>
            <w:r>
              <w:rPr>
                <w:spacing w:val="-2"/>
                <w:sz w:val="20"/>
              </w:rPr>
              <w:t>звуком,</w:t>
            </w:r>
          </w:p>
          <w:p>
            <w:pPr>
              <w:pStyle w:val="TableParagraph"/>
              <w:numPr>
                <w:ilvl w:val="0"/>
                <w:numId w:val="89"/>
              </w:numPr>
              <w:tabs>
                <w:tab w:pos="813" w:val="left" w:leader="none"/>
              </w:tabs>
              <w:spacing w:line="240" w:lineRule="auto" w:before="0" w:after="0"/>
              <w:ind w:left="130" w:right="264" w:firstLine="285"/>
              <w:jc w:val="left"/>
              <w:rPr>
                <w:sz w:val="20"/>
              </w:rPr>
            </w:pPr>
            <w:r>
              <w:rPr>
                <w:sz w:val="20"/>
              </w:rPr>
              <w:t>находить</w:t>
            </w:r>
            <w:r>
              <w:rPr>
                <w:spacing w:val="-8"/>
                <w:sz w:val="20"/>
              </w:rPr>
              <w:t> </w:t>
            </w:r>
            <w:r>
              <w:rPr>
                <w:sz w:val="20"/>
              </w:rPr>
              <w:t>слова</w:t>
            </w:r>
            <w:r>
              <w:rPr>
                <w:spacing w:val="-9"/>
                <w:sz w:val="20"/>
              </w:rPr>
              <w:t> </w:t>
            </w:r>
            <w:r>
              <w:rPr>
                <w:sz w:val="20"/>
              </w:rPr>
              <w:t>с</w:t>
            </w:r>
            <w:r>
              <w:rPr>
                <w:spacing w:val="-8"/>
                <w:sz w:val="20"/>
              </w:rPr>
              <w:t> </w:t>
            </w:r>
            <w:r>
              <w:rPr>
                <w:sz w:val="20"/>
              </w:rPr>
              <w:t>этим</w:t>
            </w:r>
            <w:r>
              <w:rPr>
                <w:spacing w:val="-7"/>
                <w:sz w:val="20"/>
              </w:rPr>
              <w:t> </w:t>
            </w:r>
            <w:r>
              <w:rPr>
                <w:sz w:val="20"/>
              </w:rPr>
              <w:t>звуком</w:t>
            </w:r>
            <w:r>
              <w:rPr>
                <w:spacing w:val="-7"/>
                <w:sz w:val="20"/>
              </w:rPr>
              <w:t> </w:t>
            </w:r>
            <w:r>
              <w:rPr>
                <w:sz w:val="20"/>
              </w:rPr>
              <w:t>в </w:t>
            </w:r>
            <w:r>
              <w:rPr>
                <w:spacing w:val="-2"/>
                <w:sz w:val="20"/>
              </w:rPr>
              <w:t>предложении,</w:t>
            </w:r>
          </w:p>
          <w:p>
            <w:pPr>
              <w:pStyle w:val="TableParagraph"/>
              <w:spacing w:line="230" w:lineRule="exact"/>
              <w:ind w:left="105" w:right="99"/>
              <w:rPr>
                <w:sz w:val="20"/>
              </w:rPr>
            </w:pPr>
            <w:r>
              <w:rPr>
                <w:sz w:val="20"/>
              </w:rPr>
              <w:t>определять</w:t>
            </w:r>
            <w:r>
              <w:rPr>
                <w:spacing w:val="-7"/>
                <w:sz w:val="20"/>
              </w:rPr>
              <w:t> </w:t>
            </w:r>
            <w:r>
              <w:rPr>
                <w:sz w:val="20"/>
              </w:rPr>
              <w:t>место</w:t>
            </w:r>
            <w:r>
              <w:rPr>
                <w:spacing w:val="-6"/>
                <w:sz w:val="20"/>
              </w:rPr>
              <w:t> </w:t>
            </w:r>
            <w:r>
              <w:rPr>
                <w:sz w:val="20"/>
              </w:rPr>
              <w:t>звука</w:t>
            </w:r>
            <w:r>
              <w:rPr>
                <w:spacing w:val="-7"/>
                <w:sz w:val="20"/>
              </w:rPr>
              <w:t> </w:t>
            </w:r>
            <w:r>
              <w:rPr>
                <w:sz w:val="20"/>
              </w:rPr>
              <w:t>в</w:t>
            </w:r>
            <w:r>
              <w:rPr>
                <w:spacing w:val="-8"/>
                <w:sz w:val="20"/>
              </w:rPr>
              <w:t> </w:t>
            </w:r>
            <w:r>
              <w:rPr>
                <w:sz w:val="20"/>
              </w:rPr>
              <w:t>слове</w:t>
            </w:r>
            <w:r>
              <w:rPr>
                <w:spacing w:val="-8"/>
                <w:sz w:val="20"/>
              </w:rPr>
              <w:t> </w:t>
            </w:r>
            <w:r>
              <w:rPr>
                <w:sz w:val="20"/>
              </w:rPr>
              <w:t>(в</w:t>
            </w:r>
            <w:r>
              <w:rPr>
                <w:spacing w:val="-8"/>
                <w:sz w:val="20"/>
              </w:rPr>
              <w:t> </w:t>
            </w:r>
            <w:r>
              <w:rPr>
                <w:sz w:val="20"/>
              </w:rPr>
              <w:t>начале, в середине, в конце).</w:t>
            </w:r>
          </w:p>
        </w:tc>
      </w:tr>
      <w:tr>
        <w:trPr>
          <w:trHeight w:val="226" w:hRule="atLeast"/>
        </w:trPr>
        <w:tc>
          <w:tcPr>
            <w:tcW w:w="14892" w:type="dxa"/>
            <w:gridSpan w:val="4"/>
          </w:tcPr>
          <w:p>
            <w:pPr>
              <w:pStyle w:val="TableParagraph"/>
              <w:spacing w:line="206" w:lineRule="exact"/>
              <w:rPr>
                <w:b/>
                <w:sz w:val="20"/>
              </w:rPr>
            </w:pPr>
            <w:r>
              <w:rPr>
                <w:b/>
                <w:sz w:val="20"/>
              </w:rPr>
              <w:t>1.3.</w:t>
            </w:r>
            <w:r>
              <w:rPr>
                <w:b/>
                <w:spacing w:val="-8"/>
                <w:sz w:val="20"/>
              </w:rPr>
              <w:t> </w:t>
            </w:r>
            <w:r>
              <w:rPr>
                <w:b/>
                <w:sz w:val="20"/>
              </w:rPr>
              <w:t>Задачи</w:t>
            </w:r>
            <w:r>
              <w:rPr>
                <w:b/>
                <w:spacing w:val="-8"/>
                <w:sz w:val="20"/>
              </w:rPr>
              <w:t> </w:t>
            </w:r>
            <w:r>
              <w:rPr>
                <w:b/>
                <w:sz w:val="20"/>
              </w:rPr>
              <w:t>по</w:t>
            </w:r>
            <w:r>
              <w:rPr>
                <w:b/>
                <w:spacing w:val="-7"/>
                <w:sz w:val="20"/>
              </w:rPr>
              <w:t> </w:t>
            </w:r>
            <w:r>
              <w:rPr>
                <w:b/>
                <w:sz w:val="20"/>
              </w:rPr>
              <w:t>развитию</w:t>
            </w:r>
            <w:r>
              <w:rPr>
                <w:b/>
                <w:spacing w:val="-8"/>
                <w:sz w:val="20"/>
              </w:rPr>
              <w:t> </w:t>
            </w:r>
            <w:r>
              <w:rPr>
                <w:b/>
                <w:sz w:val="20"/>
              </w:rPr>
              <w:t>грамматического</w:t>
            </w:r>
            <w:r>
              <w:rPr>
                <w:b/>
                <w:spacing w:val="-7"/>
                <w:sz w:val="20"/>
              </w:rPr>
              <w:t> </w:t>
            </w:r>
            <w:r>
              <w:rPr>
                <w:b/>
                <w:sz w:val="20"/>
              </w:rPr>
              <w:t>строя</w:t>
            </w:r>
            <w:r>
              <w:rPr>
                <w:b/>
                <w:spacing w:val="-8"/>
                <w:sz w:val="20"/>
              </w:rPr>
              <w:t> </w:t>
            </w:r>
            <w:r>
              <w:rPr>
                <w:b/>
                <w:spacing w:val="-4"/>
                <w:sz w:val="20"/>
              </w:rPr>
              <w:t>речи</w:t>
            </w:r>
          </w:p>
        </w:tc>
      </w:tr>
      <w:tr>
        <w:trPr>
          <w:trHeight w:val="230" w:hRule="atLeast"/>
        </w:trPr>
        <w:tc>
          <w:tcPr>
            <w:tcW w:w="3543" w:type="dxa"/>
          </w:tcPr>
          <w:p>
            <w:pPr>
              <w:pStyle w:val="TableParagraph"/>
              <w:spacing w:line="210" w:lineRule="exact"/>
              <w:ind w:left="8"/>
              <w:jc w:val="center"/>
              <w:rPr>
                <w:b/>
                <w:sz w:val="20"/>
              </w:rPr>
            </w:pPr>
            <w:r>
              <w:rPr>
                <w:b/>
                <w:spacing w:val="-2"/>
                <w:sz w:val="20"/>
              </w:rPr>
              <w:t>3-</w:t>
            </w:r>
            <w:r>
              <w:rPr>
                <w:b/>
                <w:spacing w:val="-10"/>
                <w:sz w:val="20"/>
              </w:rPr>
              <w:t>4</w:t>
            </w:r>
          </w:p>
        </w:tc>
        <w:tc>
          <w:tcPr>
            <w:tcW w:w="3784" w:type="dxa"/>
          </w:tcPr>
          <w:p>
            <w:pPr>
              <w:pStyle w:val="TableParagraph"/>
              <w:spacing w:line="210" w:lineRule="exact"/>
              <w:ind w:left="12" w:right="5"/>
              <w:jc w:val="center"/>
              <w:rPr>
                <w:b/>
                <w:sz w:val="20"/>
              </w:rPr>
            </w:pPr>
            <w:r>
              <w:rPr>
                <w:b/>
                <w:spacing w:val="-2"/>
                <w:sz w:val="20"/>
              </w:rPr>
              <w:t>4-</w:t>
            </w:r>
            <w:r>
              <w:rPr>
                <w:b/>
                <w:spacing w:val="-10"/>
                <w:sz w:val="20"/>
              </w:rPr>
              <w:t>5</w:t>
            </w:r>
          </w:p>
        </w:tc>
        <w:tc>
          <w:tcPr>
            <w:tcW w:w="3784" w:type="dxa"/>
          </w:tcPr>
          <w:p>
            <w:pPr>
              <w:pStyle w:val="TableParagraph"/>
              <w:spacing w:line="210" w:lineRule="exact"/>
              <w:ind w:left="12" w:right="7"/>
              <w:jc w:val="center"/>
              <w:rPr>
                <w:b/>
                <w:sz w:val="20"/>
              </w:rPr>
            </w:pPr>
            <w:r>
              <w:rPr>
                <w:b/>
                <w:spacing w:val="-2"/>
                <w:sz w:val="20"/>
              </w:rPr>
              <w:t>5-</w:t>
            </w:r>
            <w:r>
              <w:rPr>
                <w:b/>
                <w:spacing w:val="-10"/>
                <w:sz w:val="20"/>
              </w:rPr>
              <w:t>6</w:t>
            </w:r>
          </w:p>
        </w:tc>
        <w:tc>
          <w:tcPr>
            <w:tcW w:w="3781" w:type="dxa"/>
          </w:tcPr>
          <w:p>
            <w:pPr>
              <w:pStyle w:val="TableParagraph"/>
              <w:spacing w:line="210" w:lineRule="exact"/>
              <w:ind w:left="27" w:right="21"/>
              <w:jc w:val="center"/>
              <w:rPr>
                <w:b/>
                <w:sz w:val="20"/>
              </w:rPr>
            </w:pPr>
            <w:r>
              <w:rPr>
                <w:b/>
                <w:sz w:val="20"/>
              </w:rPr>
              <w:t>6-</w:t>
            </w:r>
            <w:r>
              <w:rPr>
                <w:b/>
                <w:spacing w:val="-10"/>
                <w:sz w:val="20"/>
              </w:rPr>
              <w:t>7</w:t>
            </w:r>
          </w:p>
        </w:tc>
      </w:tr>
      <w:tr>
        <w:trPr>
          <w:trHeight w:val="3290" w:hRule="atLeast"/>
        </w:trPr>
        <w:tc>
          <w:tcPr>
            <w:tcW w:w="3543" w:type="dxa"/>
          </w:tcPr>
          <w:p>
            <w:pPr>
              <w:pStyle w:val="TableParagraph"/>
              <w:spacing w:line="223" w:lineRule="exact"/>
              <w:rPr>
                <w:sz w:val="20"/>
              </w:rPr>
            </w:pPr>
            <w:r>
              <w:rPr>
                <w:spacing w:val="-2"/>
                <w:sz w:val="20"/>
              </w:rPr>
              <w:t>Продолжать</w:t>
            </w:r>
          </w:p>
          <w:p>
            <w:pPr>
              <w:pStyle w:val="TableParagraph"/>
              <w:numPr>
                <w:ilvl w:val="0"/>
                <w:numId w:val="90"/>
              </w:numPr>
              <w:tabs>
                <w:tab w:pos="257" w:val="left" w:leader="none"/>
              </w:tabs>
              <w:spacing w:line="240" w:lineRule="auto" w:before="1" w:after="0"/>
              <w:ind w:left="107" w:right="807" w:firstLine="0"/>
              <w:jc w:val="left"/>
              <w:rPr>
                <w:sz w:val="20"/>
              </w:rPr>
            </w:pPr>
            <w:r>
              <w:rPr>
                <w:sz w:val="20"/>
              </w:rPr>
              <w:t>формировать</w:t>
            </w:r>
            <w:r>
              <w:rPr>
                <w:spacing w:val="-13"/>
                <w:sz w:val="20"/>
              </w:rPr>
              <w:t> </w:t>
            </w:r>
            <w:r>
              <w:rPr>
                <w:sz w:val="20"/>
              </w:rPr>
              <w:t>у</w:t>
            </w:r>
            <w:r>
              <w:rPr>
                <w:spacing w:val="-12"/>
                <w:sz w:val="20"/>
              </w:rPr>
              <w:t> </w:t>
            </w:r>
            <w:r>
              <w:rPr>
                <w:sz w:val="20"/>
              </w:rPr>
              <w:t>детей</w:t>
            </w:r>
            <w:r>
              <w:rPr>
                <w:spacing w:val="-13"/>
                <w:sz w:val="20"/>
              </w:rPr>
              <w:t> </w:t>
            </w:r>
            <w:r>
              <w:rPr>
                <w:sz w:val="20"/>
              </w:rPr>
              <w:t>умения согласовывать слова в</w:t>
            </w:r>
          </w:p>
          <w:p>
            <w:pPr>
              <w:pStyle w:val="TableParagraph"/>
              <w:numPr>
                <w:ilvl w:val="1"/>
                <w:numId w:val="90"/>
              </w:numPr>
              <w:tabs>
                <w:tab w:pos="828" w:val="left" w:leader="none"/>
              </w:tabs>
              <w:spacing w:line="243" w:lineRule="exact" w:before="0" w:after="0"/>
              <w:ind w:left="828" w:right="0" w:hanging="361"/>
              <w:jc w:val="left"/>
              <w:rPr>
                <w:sz w:val="20"/>
              </w:rPr>
            </w:pPr>
            <w:r>
              <w:rPr>
                <w:spacing w:val="-2"/>
                <w:sz w:val="20"/>
              </w:rPr>
              <w:t>роде,</w:t>
            </w:r>
          </w:p>
          <w:p>
            <w:pPr>
              <w:pStyle w:val="TableParagraph"/>
              <w:numPr>
                <w:ilvl w:val="1"/>
                <w:numId w:val="90"/>
              </w:numPr>
              <w:tabs>
                <w:tab w:pos="828" w:val="left" w:leader="none"/>
              </w:tabs>
              <w:spacing w:line="245" w:lineRule="exact" w:before="0" w:after="0"/>
              <w:ind w:left="828" w:right="0" w:hanging="361"/>
              <w:jc w:val="left"/>
              <w:rPr>
                <w:sz w:val="20"/>
              </w:rPr>
            </w:pPr>
            <w:r>
              <w:rPr>
                <w:spacing w:val="-2"/>
                <w:sz w:val="20"/>
              </w:rPr>
              <w:t>числе,</w:t>
            </w:r>
          </w:p>
          <w:p>
            <w:pPr>
              <w:pStyle w:val="TableParagraph"/>
              <w:numPr>
                <w:ilvl w:val="1"/>
                <w:numId w:val="90"/>
              </w:numPr>
              <w:tabs>
                <w:tab w:pos="828" w:val="left" w:leader="none"/>
              </w:tabs>
              <w:spacing w:line="240" w:lineRule="auto" w:before="0" w:after="0"/>
              <w:ind w:left="107" w:right="1549" w:firstLine="360"/>
              <w:jc w:val="left"/>
              <w:rPr>
                <w:sz w:val="20"/>
              </w:rPr>
            </w:pPr>
            <w:r>
              <w:rPr>
                <w:spacing w:val="-2"/>
                <w:sz w:val="20"/>
              </w:rPr>
              <w:t>падеже; </w:t>
            </w:r>
            <w:r>
              <w:rPr>
                <w:sz w:val="20"/>
              </w:rPr>
              <w:t>2.использовать</w:t>
            </w:r>
            <w:r>
              <w:rPr>
                <w:spacing w:val="-13"/>
                <w:sz w:val="20"/>
              </w:rPr>
              <w:t> </w:t>
            </w:r>
            <w:r>
              <w:rPr>
                <w:sz w:val="20"/>
              </w:rPr>
              <w:t>в</w:t>
            </w:r>
            <w:r>
              <w:rPr>
                <w:spacing w:val="-12"/>
                <w:sz w:val="20"/>
              </w:rPr>
              <w:t> </w:t>
            </w:r>
            <w:r>
              <w:rPr>
                <w:sz w:val="20"/>
              </w:rPr>
              <w:t>речи</w:t>
            </w:r>
          </w:p>
          <w:p>
            <w:pPr>
              <w:pStyle w:val="TableParagraph"/>
              <w:numPr>
                <w:ilvl w:val="1"/>
                <w:numId w:val="90"/>
              </w:numPr>
              <w:tabs>
                <w:tab w:pos="816" w:val="left" w:leader="none"/>
              </w:tabs>
              <w:spacing w:line="237" w:lineRule="auto" w:before="2" w:after="0"/>
              <w:ind w:left="107" w:right="643" w:firstLine="360"/>
              <w:jc w:val="left"/>
              <w:rPr>
                <w:sz w:val="20"/>
              </w:rPr>
            </w:pPr>
            <w:r>
              <w:rPr>
                <w:sz w:val="20"/>
              </w:rPr>
              <w:t>имена</w:t>
            </w:r>
            <w:r>
              <w:rPr>
                <w:spacing w:val="-13"/>
                <w:sz w:val="20"/>
              </w:rPr>
              <w:t> </w:t>
            </w:r>
            <w:r>
              <w:rPr>
                <w:sz w:val="20"/>
              </w:rPr>
              <w:t>существительные вформе единственного и</w:t>
            </w:r>
          </w:p>
          <w:p>
            <w:pPr>
              <w:pStyle w:val="TableParagraph"/>
              <w:rPr>
                <w:sz w:val="20"/>
              </w:rPr>
            </w:pPr>
            <w:r>
              <w:rPr>
                <w:sz w:val="20"/>
              </w:rPr>
              <w:t>множественного</w:t>
            </w:r>
            <w:r>
              <w:rPr>
                <w:spacing w:val="-13"/>
                <w:sz w:val="20"/>
              </w:rPr>
              <w:t> </w:t>
            </w:r>
            <w:r>
              <w:rPr>
                <w:sz w:val="20"/>
              </w:rPr>
              <w:t>числа,</w:t>
            </w:r>
            <w:r>
              <w:rPr>
                <w:spacing w:val="-12"/>
                <w:sz w:val="20"/>
              </w:rPr>
              <w:t> </w:t>
            </w:r>
            <w:r>
              <w:rPr>
                <w:sz w:val="20"/>
              </w:rPr>
              <w:t>обозначающие животных и их детенышей;</w:t>
            </w:r>
          </w:p>
          <w:p>
            <w:pPr>
              <w:pStyle w:val="TableParagraph"/>
              <w:numPr>
                <w:ilvl w:val="1"/>
                <w:numId w:val="90"/>
              </w:numPr>
              <w:tabs>
                <w:tab w:pos="816" w:val="left" w:leader="none"/>
              </w:tabs>
              <w:spacing w:line="245" w:lineRule="exact" w:before="2" w:after="0"/>
              <w:ind w:left="816" w:right="0" w:hanging="349"/>
              <w:jc w:val="left"/>
              <w:rPr>
                <w:sz w:val="20"/>
              </w:rPr>
            </w:pPr>
            <w:r>
              <w:rPr>
                <w:sz w:val="20"/>
              </w:rPr>
              <w:t>существительных</w:t>
            </w:r>
            <w:r>
              <w:rPr>
                <w:spacing w:val="-9"/>
                <w:sz w:val="20"/>
              </w:rPr>
              <w:t> </w:t>
            </w:r>
            <w:r>
              <w:rPr>
                <w:sz w:val="20"/>
              </w:rPr>
              <w:t>в</w:t>
            </w:r>
            <w:r>
              <w:rPr>
                <w:spacing w:val="-11"/>
                <w:sz w:val="20"/>
              </w:rPr>
              <w:t> </w:t>
            </w:r>
            <w:r>
              <w:rPr>
                <w:spacing w:val="-4"/>
                <w:sz w:val="20"/>
              </w:rPr>
              <w:t>форме</w:t>
            </w:r>
          </w:p>
          <w:p>
            <w:pPr>
              <w:pStyle w:val="TableParagraph"/>
              <w:spacing w:line="228" w:lineRule="exact"/>
              <w:ind w:right="121"/>
              <w:rPr>
                <w:sz w:val="20"/>
              </w:rPr>
            </w:pPr>
            <w:r>
              <w:rPr>
                <w:sz w:val="20"/>
              </w:rPr>
              <w:t>множественного</w:t>
            </w:r>
            <w:r>
              <w:rPr>
                <w:spacing w:val="-13"/>
                <w:sz w:val="20"/>
              </w:rPr>
              <w:t> </w:t>
            </w:r>
            <w:r>
              <w:rPr>
                <w:sz w:val="20"/>
              </w:rPr>
              <w:t>числа</w:t>
            </w:r>
            <w:r>
              <w:rPr>
                <w:spacing w:val="-12"/>
                <w:sz w:val="20"/>
              </w:rPr>
              <w:t> </w:t>
            </w:r>
            <w:r>
              <w:rPr>
                <w:sz w:val="20"/>
              </w:rPr>
              <w:t>в</w:t>
            </w:r>
            <w:r>
              <w:rPr>
                <w:spacing w:val="-13"/>
                <w:sz w:val="20"/>
              </w:rPr>
              <w:t> </w:t>
            </w:r>
            <w:r>
              <w:rPr>
                <w:sz w:val="20"/>
              </w:rPr>
              <w:t>родительном </w:t>
            </w:r>
            <w:r>
              <w:rPr>
                <w:spacing w:val="-2"/>
                <w:sz w:val="20"/>
              </w:rPr>
              <w:t>падеже;</w:t>
            </w:r>
          </w:p>
        </w:tc>
        <w:tc>
          <w:tcPr>
            <w:tcW w:w="3784" w:type="dxa"/>
          </w:tcPr>
          <w:p>
            <w:pPr>
              <w:pStyle w:val="TableParagraph"/>
              <w:spacing w:line="223" w:lineRule="exact"/>
              <w:rPr>
                <w:sz w:val="20"/>
              </w:rPr>
            </w:pPr>
            <w:r>
              <w:rPr>
                <w:spacing w:val="-2"/>
                <w:sz w:val="20"/>
              </w:rPr>
              <w:t>Совершенствовать</w:t>
            </w:r>
            <w:r>
              <w:rPr>
                <w:spacing w:val="19"/>
                <w:sz w:val="20"/>
              </w:rPr>
              <w:t> </w:t>
            </w:r>
            <w:r>
              <w:rPr>
                <w:spacing w:val="-2"/>
                <w:sz w:val="20"/>
              </w:rPr>
              <w:t>умения:</w:t>
            </w:r>
          </w:p>
          <w:p>
            <w:pPr>
              <w:pStyle w:val="TableParagraph"/>
              <w:numPr>
                <w:ilvl w:val="0"/>
                <w:numId w:val="91"/>
              </w:numPr>
              <w:tabs>
                <w:tab w:pos="816" w:val="left" w:leader="none"/>
              </w:tabs>
              <w:spacing w:line="237" w:lineRule="auto" w:before="3" w:after="0"/>
              <w:ind w:left="107" w:right="1188" w:firstLine="360"/>
              <w:jc w:val="left"/>
              <w:rPr>
                <w:sz w:val="20"/>
              </w:rPr>
            </w:pPr>
            <w:r>
              <w:rPr>
                <w:sz w:val="20"/>
              </w:rPr>
              <w:t>образовывать</w:t>
            </w:r>
            <w:r>
              <w:rPr>
                <w:spacing w:val="-13"/>
                <w:sz w:val="20"/>
              </w:rPr>
              <w:t> </w:t>
            </w:r>
            <w:r>
              <w:rPr>
                <w:sz w:val="20"/>
              </w:rPr>
              <w:t>форму множественного числа</w:t>
            </w:r>
          </w:p>
          <w:p>
            <w:pPr>
              <w:pStyle w:val="TableParagraph"/>
              <w:ind w:right="765"/>
              <w:rPr>
                <w:sz w:val="20"/>
              </w:rPr>
            </w:pPr>
            <w:r>
              <w:rPr>
                <w:sz w:val="20"/>
              </w:rPr>
              <w:t>существительных,</w:t>
            </w:r>
            <w:r>
              <w:rPr>
                <w:spacing w:val="-13"/>
                <w:sz w:val="20"/>
              </w:rPr>
              <w:t> </w:t>
            </w:r>
            <w:r>
              <w:rPr>
                <w:sz w:val="20"/>
              </w:rPr>
              <w:t>обозначающих детенышей животных,</w:t>
            </w:r>
          </w:p>
          <w:p>
            <w:pPr>
              <w:pStyle w:val="TableParagraph"/>
              <w:numPr>
                <w:ilvl w:val="0"/>
                <w:numId w:val="91"/>
              </w:numPr>
              <w:tabs>
                <w:tab w:pos="816" w:val="left" w:leader="none"/>
              </w:tabs>
              <w:spacing w:line="245" w:lineRule="exact" w:before="1" w:after="0"/>
              <w:ind w:left="816" w:right="0" w:hanging="348"/>
              <w:jc w:val="left"/>
              <w:rPr>
                <w:sz w:val="20"/>
              </w:rPr>
            </w:pPr>
            <w:r>
              <w:rPr>
                <w:spacing w:val="-2"/>
                <w:sz w:val="20"/>
              </w:rPr>
              <w:t>употреблять</w:t>
            </w:r>
            <w:r>
              <w:rPr>
                <w:spacing w:val="9"/>
                <w:sz w:val="20"/>
              </w:rPr>
              <w:t> </w:t>
            </w:r>
            <w:r>
              <w:rPr>
                <w:spacing w:val="-5"/>
                <w:sz w:val="20"/>
              </w:rPr>
              <w:t>эти</w:t>
            </w:r>
          </w:p>
          <w:p>
            <w:pPr>
              <w:pStyle w:val="TableParagraph"/>
              <w:ind w:right="154"/>
              <w:rPr>
                <w:sz w:val="20"/>
              </w:rPr>
            </w:pPr>
            <w:r>
              <w:rPr>
                <w:sz w:val="20"/>
              </w:rPr>
              <w:t>существительные</w:t>
            </w:r>
            <w:r>
              <w:rPr>
                <w:spacing w:val="-13"/>
                <w:sz w:val="20"/>
              </w:rPr>
              <w:t> </w:t>
            </w:r>
            <w:r>
              <w:rPr>
                <w:sz w:val="20"/>
              </w:rPr>
              <w:t>в</w:t>
            </w:r>
            <w:r>
              <w:rPr>
                <w:spacing w:val="-12"/>
                <w:sz w:val="20"/>
              </w:rPr>
              <w:t> </w:t>
            </w:r>
            <w:r>
              <w:rPr>
                <w:sz w:val="20"/>
              </w:rPr>
              <w:t>именительном</w:t>
            </w:r>
            <w:r>
              <w:rPr>
                <w:spacing w:val="-13"/>
                <w:sz w:val="20"/>
              </w:rPr>
              <w:t> </w:t>
            </w:r>
            <w:r>
              <w:rPr>
                <w:sz w:val="20"/>
              </w:rPr>
              <w:t>и родительном падежах;</w:t>
            </w:r>
          </w:p>
          <w:p>
            <w:pPr>
              <w:pStyle w:val="TableParagraph"/>
              <w:numPr>
                <w:ilvl w:val="0"/>
                <w:numId w:val="91"/>
              </w:numPr>
              <w:tabs>
                <w:tab w:pos="816" w:val="left" w:leader="none"/>
              </w:tabs>
              <w:spacing w:line="240" w:lineRule="auto" w:before="0" w:after="0"/>
              <w:ind w:left="107" w:right="271" w:firstLine="360"/>
              <w:jc w:val="left"/>
              <w:rPr>
                <w:sz w:val="20"/>
              </w:rPr>
            </w:pPr>
            <w:r>
              <w:rPr>
                <w:sz w:val="20"/>
              </w:rPr>
              <w:t>правильно</w:t>
            </w:r>
            <w:r>
              <w:rPr>
                <w:spacing w:val="-13"/>
                <w:sz w:val="20"/>
              </w:rPr>
              <w:t> </w:t>
            </w:r>
            <w:r>
              <w:rPr>
                <w:sz w:val="20"/>
              </w:rPr>
              <w:t>использовать</w:t>
            </w:r>
            <w:r>
              <w:rPr>
                <w:spacing w:val="-12"/>
                <w:sz w:val="20"/>
              </w:rPr>
              <w:t> </w:t>
            </w:r>
            <w:r>
              <w:rPr>
                <w:sz w:val="20"/>
              </w:rPr>
              <w:t>форму множественного числа родительного падежа существительных;</w:t>
            </w:r>
          </w:p>
        </w:tc>
        <w:tc>
          <w:tcPr>
            <w:tcW w:w="3784" w:type="dxa"/>
          </w:tcPr>
          <w:p>
            <w:pPr>
              <w:pStyle w:val="TableParagraph"/>
              <w:ind w:right="154"/>
              <w:rPr>
                <w:sz w:val="20"/>
              </w:rPr>
            </w:pPr>
            <w:r>
              <w:rPr>
                <w:sz w:val="20"/>
              </w:rPr>
              <w:t>Совершенствовать</w:t>
            </w:r>
            <w:r>
              <w:rPr>
                <w:spacing w:val="-13"/>
                <w:sz w:val="20"/>
              </w:rPr>
              <w:t> </w:t>
            </w:r>
            <w:r>
              <w:rPr>
                <w:sz w:val="20"/>
              </w:rPr>
              <w:t>умение</w:t>
            </w:r>
            <w:r>
              <w:rPr>
                <w:spacing w:val="-12"/>
                <w:sz w:val="20"/>
              </w:rPr>
              <w:t> </w:t>
            </w:r>
            <w:r>
              <w:rPr>
                <w:sz w:val="20"/>
              </w:rPr>
              <w:t>детей согласовывать в предложении</w:t>
            </w:r>
          </w:p>
          <w:p>
            <w:pPr>
              <w:pStyle w:val="TableParagraph"/>
              <w:numPr>
                <w:ilvl w:val="0"/>
                <w:numId w:val="92"/>
              </w:numPr>
              <w:tabs>
                <w:tab w:pos="827" w:val="left" w:leader="none"/>
              </w:tabs>
              <w:spacing w:line="237" w:lineRule="auto" w:before="0" w:after="0"/>
              <w:ind w:left="827" w:right="1302" w:hanging="360"/>
              <w:jc w:val="left"/>
              <w:rPr>
                <w:sz w:val="20"/>
              </w:rPr>
            </w:pPr>
            <w:r>
              <w:rPr>
                <w:sz w:val="20"/>
              </w:rPr>
              <w:t>существительные</w:t>
            </w:r>
            <w:r>
              <w:rPr>
                <w:spacing w:val="-13"/>
                <w:sz w:val="20"/>
              </w:rPr>
              <w:t> </w:t>
            </w:r>
            <w:r>
              <w:rPr>
                <w:sz w:val="20"/>
              </w:rPr>
              <w:t>с </w:t>
            </w:r>
            <w:r>
              <w:rPr>
                <w:spacing w:val="-2"/>
                <w:sz w:val="20"/>
              </w:rPr>
              <w:t>числительными,</w:t>
            </w:r>
          </w:p>
          <w:p>
            <w:pPr>
              <w:pStyle w:val="TableParagraph"/>
              <w:numPr>
                <w:ilvl w:val="0"/>
                <w:numId w:val="92"/>
              </w:numPr>
              <w:tabs>
                <w:tab w:pos="827" w:val="left" w:leader="none"/>
              </w:tabs>
              <w:spacing w:line="240" w:lineRule="auto" w:before="0" w:after="0"/>
              <w:ind w:left="827" w:right="1302" w:hanging="360"/>
              <w:jc w:val="left"/>
              <w:rPr>
                <w:sz w:val="20"/>
              </w:rPr>
            </w:pPr>
            <w:r>
              <w:rPr>
                <w:sz w:val="20"/>
              </w:rPr>
              <w:t>существительные</w:t>
            </w:r>
            <w:r>
              <w:rPr>
                <w:spacing w:val="-13"/>
                <w:sz w:val="20"/>
              </w:rPr>
              <w:t> </w:t>
            </w:r>
            <w:r>
              <w:rPr>
                <w:sz w:val="20"/>
              </w:rPr>
              <w:t>с </w:t>
            </w:r>
            <w:r>
              <w:rPr>
                <w:spacing w:val="-2"/>
                <w:sz w:val="20"/>
              </w:rPr>
              <w:t>прилагательным,</w:t>
            </w:r>
          </w:p>
          <w:p>
            <w:pPr>
              <w:pStyle w:val="TableParagraph"/>
              <w:numPr>
                <w:ilvl w:val="0"/>
                <w:numId w:val="92"/>
              </w:numPr>
              <w:tabs>
                <w:tab w:pos="827" w:val="left" w:leader="none"/>
              </w:tabs>
              <w:spacing w:line="240" w:lineRule="auto" w:before="0" w:after="0"/>
              <w:ind w:left="827" w:right="415" w:hanging="360"/>
              <w:jc w:val="left"/>
              <w:rPr>
                <w:sz w:val="20"/>
              </w:rPr>
            </w:pPr>
            <w:r>
              <w:rPr>
                <w:sz w:val="20"/>
              </w:rPr>
              <w:t>образовывать</w:t>
            </w:r>
            <w:r>
              <w:rPr>
                <w:spacing w:val="-13"/>
                <w:sz w:val="20"/>
              </w:rPr>
              <w:t> </w:t>
            </w:r>
            <w:r>
              <w:rPr>
                <w:sz w:val="20"/>
              </w:rPr>
              <w:t>множественное число существительных, обозначающих детенышей </w:t>
            </w:r>
            <w:r>
              <w:rPr>
                <w:spacing w:val="-2"/>
                <w:sz w:val="20"/>
              </w:rPr>
              <w:t>животных.</w:t>
            </w:r>
          </w:p>
          <w:p>
            <w:pPr>
              <w:pStyle w:val="TableParagraph"/>
              <w:spacing w:line="229" w:lineRule="exact"/>
              <w:rPr>
                <w:sz w:val="20"/>
              </w:rPr>
            </w:pPr>
            <w:r>
              <w:rPr>
                <w:sz w:val="20"/>
              </w:rPr>
              <w:t>Развивать</w:t>
            </w:r>
            <w:r>
              <w:rPr>
                <w:spacing w:val="-9"/>
                <w:sz w:val="20"/>
              </w:rPr>
              <w:t> </w:t>
            </w:r>
            <w:r>
              <w:rPr>
                <w:sz w:val="20"/>
              </w:rPr>
              <w:t>умения</w:t>
            </w:r>
            <w:r>
              <w:rPr>
                <w:spacing w:val="-10"/>
                <w:sz w:val="20"/>
              </w:rPr>
              <w:t> </w:t>
            </w:r>
            <w:r>
              <w:rPr>
                <w:spacing w:val="-2"/>
                <w:sz w:val="20"/>
              </w:rPr>
              <w:t>пользоваться</w:t>
            </w:r>
          </w:p>
          <w:p>
            <w:pPr>
              <w:pStyle w:val="TableParagraph"/>
              <w:ind w:right="594"/>
              <w:rPr>
                <w:sz w:val="20"/>
              </w:rPr>
            </w:pPr>
            <w:r>
              <w:rPr>
                <w:sz w:val="20"/>
              </w:rPr>
              <w:t>несклоняемыми</w:t>
            </w:r>
            <w:r>
              <w:rPr>
                <w:spacing w:val="-13"/>
                <w:sz w:val="20"/>
              </w:rPr>
              <w:t> </w:t>
            </w:r>
            <w:r>
              <w:rPr>
                <w:sz w:val="20"/>
              </w:rPr>
              <w:t>существительными </w:t>
            </w:r>
            <w:r>
              <w:rPr>
                <w:spacing w:val="-2"/>
                <w:sz w:val="20"/>
              </w:rPr>
              <w:t>(метро)</w:t>
            </w:r>
          </w:p>
        </w:tc>
        <w:tc>
          <w:tcPr>
            <w:tcW w:w="3781" w:type="dxa"/>
          </w:tcPr>
          <w:p>
            <w:pPr>
              <w:pStyle w:val="TableParagraph"/>
              <w:ind w:left="105"/>
              <w:rPr>
                <w:sz w:val="20"/>
              </w:rPr>
            </w:pPr>
            <w:r>
              <w:rPr>
                <w:sz w:val="20"/>
              </w:rPr>
              <w:t>Закреплять умение согласовывать существительные с числительными, существительные</w:t>
            </w:r>
            <w:r>
              <w:rPr>
                <w:spacing w:val="-13"/>
                <w:sz w:val="20"/>
              </w:rPr>
              <w:t> </w:t>
            </w:r>
            <w:r>
              <w:rPr>
                <w:sz w:val="20"/>
              </w:rPr>
              <w:t>с</w:t>
            </w:r>
            <w:r>
              <w:rPr>
                <w:spacing w:val="-12"/>
                <w:sz w:val="20"/>
              </w:rPr>
              <w:t> </w:t>
            </w:r>
            <w:r>
              <w:rPr>
                <w:sz w:val="20"/>
              </w:rPr>
              <w:t>прилагательными.</w:t>
            </w:r>
          </w:p>
        </w:tc>
      </w:tr>
      <w:tr>
        <w:trPr>
          <w:trHeight w:val="1151" w:hRule="atLeast"/>
        </w:trPr>
        <w:tc>
          <w:tcPr>
            <w:tcW w:w="3543" w:type="dxa"/>
          </w:tcPr>
          <w:p>
            <w:pPr>
              <w:pStyle w:val="TableParagraph"/>
              <w:spacing w:line="242" w:lineRule="auto"/>
              <w:ind w:right="662"/>
              <w:jc w:val="both"/>
              <w:rPr>
                <w:sz w:val="20"/>
              </w:rPr>
            </w:pPr>
            <w:r>
              <w:rPr>
                <w:sz w:val="20"/>
              </w:rPr>
              <w:t>Формировать</w:t>
            </w:r>
            <w:r>
              <w:rPr>
                <w:spacing w:val="-13"/>
                <w:sz w:val="20"/>
              </w:rPr>
              <w:t> </w:t>
            </w:r>
            <w:r>
              <w:rPr>
                <w:sz w:val="20"/>
              </w:rPr>
              <w:t>умение</w:t>
            </w:r>
            <w:r>
              <w:rPr>
                <w:spacing w:val="-12"/>
                <w:sz w:val="20"/>
              </w:rPr>
              <w:t> </w:t>
            </w:r>
            <w:r>
              <w:rPr>
                <w:sz w:val="20"/>
              </w:rPr>
              <w:t>правильно употреблять</w:t>
            </w:r>
            <w:r>
              <w:rPr>
                <w:spacing w:val="-13"/>
                <w:sz w:val="20"/>
              </w:rPr>
              <w:t> </w:t>
            </w:r>
            <w:r>
              <w:rPr>
                <w:sz w:val="20"/>
              </w:rPr>
              <w:t>существительные</w:t>
            </w:r>
            <w:r>
              <w:rPr>
                <w:spacing w:val="-12"/>
                <w:sz w:val="20"/>
              </w:rPr>
              <w:t> </w:t>
            </w:r>
            <w:r>
              <w:rPr>
                <w:sz w:val="20"/>
              </w:rPr>
              <w:t>с </w:t>
            </w:r>
            <w:r>
              <w:rPr>
                <w:spacing w:val="-2"/>
                <w:sz w:val="20"/>
              </w:rPr>
              <w:t>предлогами.</w:t>
            </w:r>
          </w:p>
        </w:tc>
        <w:tc>
          <w:tcPr>
            <w:tcW w:w="3784" w:type="dxa"/>
          </w:tcPr>
          <w:p>
            <w:pPr>
              <w:pStyle w:val="TableParagraph"/>
              <w:rPr>
                <w:sz w:val="20"/>
              </w:rPr>
            </w:pPr>
            <w:r>
              <w:rPr>
                <w:sz w:val="20"/>
              </w:rPr>
              <w:t>Совершенствовать умение правильно использовать</w:t>
            </w:r>
            <w:r>
              <w:rPr>
                <w:spacing w:val="-11"/>
                <w:sz w:val="20"/>
              </w:rPr>
              <w:t> </w:t>
            </w:r>
            <w:r>
              <w:rPr>
                <w:sz w:val="20"/>
              </w:rPr>
              <w:t>предлоги</w:t>
            </w:r>
            <w:r>
              <w:rPr>
                <w:spacing w:val="-10"/>
                <w:sz w:val="20"/>
              </w:rPr>
              <w:t> </w:t>
            </w:r>
            <w:r>
              <w:rPr>
                <w:sz w:val="20"/>
              </w:rPr>
              <w:t>в</w:t>
            </w:r>
            <w:r>
              <w:rPr>
                <w:spacing w:val="-12"/>
                <w:sz w:val="20"/>
              </w:rPr>
              <w:t> </w:t>
            </w:r>
            <w:r>
              <w:rPr>
                <w:sz w:val="20"/>
              </w:rPr>
              <w:t>речи;</w:t>
            </w:r>
            <w:r>
              <w:rPr>
                <w:spacing w:val="-12"/>
                <w:sz w:val="20"/>
              </w:rPr>
              <w:t> </w:t>
            </w:r>
            <w:r>
              <w:rPr>
                <w:sz w:val="20"/>
              </w:rPr>
              <w:t>правильно понимать и употреблять предлоги с пространственным значением (в, под,</w:t>
            </w:r>
          </w:p>
          <w:p>
            <w:pPr>
              <w:pStyle w:val="TableParagraph"/>
              <w:spacing w:line="217" w:lineRule="exact"/>
              <w:rPr>
                <w:sz w:val="20"/>
              </w:rPr>
            </w:pPr>
            <w:r>
              <w:rPr>
                <w:sz w:val="20"/>
              </w:rPr>
              <w:t>между,</w:t>
            </w:r>
            <w:r>
              <w:rPr>
                <w:spacing w:val="-9"/>
                <w:sz w:val="20"/>
              </w:rPr>
              <w:t> </w:t>
            </w:r>
            <w:r>
              <w:rPr>
                <w:spacing w:val="-2"/>
                <w:sz w:val="20"/>
              </w:rPr>
              <w:t>около).</w:t>
            </w:r>
          </w:p>
        </w:tc>
        <w:tc>
          <w:tcPr>
            <w:tcW w:w="3784" w:type="dxa"/>
          </w:tcPr>
          <w:p>
            <w:pPr>
              <w:pStyle w:val="TableParagraph"/>
              <w:ind w:left="0"/>
              <w:rPr>
                <w:sz w:val="18"/>
              </w:rPr>
            </w:pPr>
          </w:p>
        </w:tc>
        <w:tc>
          <w:tcPr>
            <w:tcW w:w="3781" w:type="dxa"/>
          </w:tcPr>
          <w:p>
            <w:pPr>
              <w:pStyle w:val="TableParagraph"/>
              <w:ind w:left="0"/>
              <w:rPr>
                <w:sz w:val="18"/>
              </w:rPr>
            </w:pPr>
          </w:p>
        </w:tc>
      </w:tr>
      <w:tr>
        <w:trPr>
          <w:trHeight w:val="1850" w:hRule="atLeast"/>
        </w:trPr>
        <w:tc>
          <w:tcPr>
            <w:tcW w:w="3543" w:type="dxa"/>
          </w:tcPr>
          <w:p>
            <w:pPr>
              <w:pStyle w:val="TableParagraph"/>
              <w:ind w:right="121"/>
              <w:rPr>
                <w:sz w:val="20"/>
              </w:rPr>
            </w:pPr>
            <w:r>
              <w:rPr>
                <w:sz w:val="20"/>
              </w:rPr>
              <w:t>Закреплять у детей умения образовывать повелительную форму глаголов,</w:t>
            </w:r>
            <w:r>
              <w:rPr>
                <w:spacing w:val="-13"/>
                <w:sz w:val="20"/>
              </w:rPr>
              <w:t> </w:t>
            </w:r>
            <w:r>
              <w:rPr>
                <w:sz w:val="20"/>
              </w:rPr>
              <w:t>использовать</w:t>
            </w:r>
            <w:r>
              <w:rPr>
                <w:spacing w:val="-12"/>
                <w:sz w:val="20"/>
              </w:rPr>
              <w:t> </w:t>
            </w:r>
            <w:r>
              <w:rPr>
                <w:sz w:val="20"/>
              </w:rPr>
              <w:t>приставочный способ для образования глаголов,</w:t>
            </w:r>
          </w:p>
          <w:p>
            <w:pPr>
              <w:pStyle w:val="TableParagraph"/>
              <w:rPr>
                <w:sz w:val="20"/>
              </w:rPr>
            </w:pPr>
            <w:r>
              <w:rPr>
                <w:sz w:val="20"/>
              </w:rPr>
              <w:t>знакомить</w:t>
            </w:r>
            <w:r>
              <w:rPr>
                <w:spacing w:val="-13"/>
                <w:sz w:val="20"/>
              </w:rPr>
              <w:t> </w:t>
            </w:r>
            <w:r>
              <w:rPr>
                <w:sz w:val="20"/>
              </w:rPr>
              <w:t>детей</w:t>
            </w:r>
            <w:r>
              <w:rPr>
                <w:spacing w:val="-12"/>
                <w:sz w:val="20"/>
              </w:rPr>
              <w:t> </w:t>
            </w:r>
            <w:r>
              <w:rPr>
                <w:sz w:val="20"/>
              </w:rPr>
              <w:t>с</w:t>
            </w:r>
            <w:r>
              <w:rPr>
                <w:spacing w:val="-13"/>
                <w:sz w:val="20"/>
              </w:rPr>
              <w:t> </w:t>
            </w:r>
            <w:r>
              <w:rPr>
                <w:sz w:val="20"/>
              </w:rPr>
              <w:t>образованием </w:t>
            </w:r>
            <w:r>
              <w:rPr>
                <w:spacing w:val="-2"/>
                <w:sz w:val="20"/>
              </w:rPr>
              <w:t>звукоподражательных</w:t>
            </w:r>
            <w:r>
              <w:rPr>
                <w:spacing w:val="16"/>
                <w:sz w:val="20"/>
              </w:rPr>
              <w:t> </w:t>
            </w:r>
            <w:r>
              <w:rPr>
                <w:spacing w:val="-2"/>
                <w:sz w:val="20"/>
              </w:rPr>
              <w:t>глаголов.</w:t>
            </w:r>
          </w:p>
        </w:tc>
        <w:tc>
          <w:tcPr>
            <w:tcW w:w="3784" w:type="dxa"/>
          </w:tcPr>
          <w:p>
            <w:pPr>
              <w:pStyle w:val="TableParagraph"/>
              <w:ind w:right="154"/>
              <w:rPr>
                <w:sz w:val="20"/>
              </w:rPr>
            </w:pPr>
            <w:r>
              <w:rPr>
                <w:sz w:val="20"/>
              </w:rPr>
              <w:t>Совершенствовать</w:t>
            </w:r>
            <w:r>
              <w:rPr>
                <w:spacing w:val="-13"/>
                <w:sz w:val="20"/>
              </w:rPr>
              <w:t> </w:t>
            </w:r>
            <w:r>
              <w:rPr>
                <w:sz w:val="20"/>
              </w:rPr>
              <w:t>умение</w:t>
            </w:r>
            <w:r>
              <w:rPr>
                <w:spacing w:val="-12"/>
                <w:sz w:val="20"/>
              </w:rPr>
              <w:t> </w:t>
            </w:r>
            <w:r>
              <w:rPr>
                <w:sz w:val="20"/>
              </w:rPr>
              <w:t>правильно употреблять формы повелительного наклонения глаголов.</w:t>
            </w:r>
          </w:p>
        </w:tc>
        <w:tc>
          <w:tcPr>
            <w:tcW w:w="3784" w:type="dxa"/>
          </w:tcPr>
          <w:p>
            <w:pPr>
              <w:pStyle w:val="TableParagraph"/>
              <w:spacing w:line="225" w:lineRule="exact"/>
              <w:rPr>
                <w:sz w:val="20"/>
              </w:rPr>
            </w:pPr>
            <w:r>
              <w:rPr>
                <w:sz w:val="20"/>
              </w:rPr>
              <w:t>Развивать</w:t>
            </w:r>
            <w:r>
              <w:rPr>
                <w:spacing w:val="-10"/>
                <w:sz w:val="20"/>
              </w:rPr>
              <w:t> </w:t>
            </w:r>
            <w:r>
              <w:rPr>
                <w:spacing w:val="-2"/>
                <w:sz w:val="20"/>
              </w:rPr>
              <w:t>умения</w:t>
            </w:r>
          </w:p>
          <w:p>
            <w:pPr>
              <w:pStyle w:val="TableParagraph"/>
              <w:spacing w:line="276" w:lineRule="auto" w:before="34"/>
              <w:ind w:right="154"/>
              <w:rPr>
                <w:sz w:val="20"/>
              </w:rPr>
            </w:pPr>
            <w:r>
              <w:rPr>
                <w:sz w:val="20"/>
              </w:rPr>
              <w:t>образовывать</w:t>
            </w:r>
            <w:r>
              <w:rPr>
                <w:spacing w:val="-13"/>
                <w:sz w:val="20"/>
              </w:rPr>
              <w:t> </w:t>
            </w:r>
            <w:r>
              <w:rPr>
                <w:sz w:val="20"/>
              </w:rPr>
              <w:t>по</w:t>
            </w:r>
            <w:r>
              <w:rPr>
                <w:spacing w:val="-12"/>
                <w:sz w:val="20"/>
              </w:rPr>
              <w:t> </w:t>
            </w:r>
            <w:r>
              <w:rPr>
                <w:sz w:val="20"/>
              </w:rPr>
              <w:t>образцу</w:t>
            </w:r>
            <w:r>
              <w:rPr>
                <w:spacing w:val="-13"/>
                <w:sz w:val="20"/>
              </w:rPr>
              <w:t> </w:t>
            </w:r>
            <w:r>
              <w:rPr>
                <w:sz w:val="20"/>
              </w:rPr>
              <w:t>однокоренные слова (кот-котенок-котище), образовывать существительные с</w:t>
            </w:r>
          </w:p>
          <w:p>
            <w:pPr>
              <w:pStyle w:val="TableParagraph"/>
              <w:spacing w:line="276" w:lineRule="auto" w:before="1"/>
              <w:ind w:right="353"/>
              <w:rPr>
                <w:sz w:val="20"/>
              </w:rPr>
            </w:pPr>
            <w:r>
              <w:rPr>
                <w:sz w:val="20"/>
              </w:rPr>
              <w:t>увеличительными,</w:t>
            </w:r>
            <w:r>
              <w:rPr>
                <w:spacing w:val="-13"/>
                <w:sz w:val="20"/>
              </w:rPr>
              <w:t> </w:t>
            </w:r>
            <w:r>
              <w:rPr>
                <w:sz w:val="20"/>
              </w:rPr>
              <w:t>уменьшительными, ласкательными суффиксами и</w:t>
            </w:r>
          </w:p>
          <w:p>
            <w:pPr>
              <w:pStyle w:val="TableParagraph"/>
              <w:spacing w:line="229" w:lineRule="exact"/>
              <w:rPr>
                <w:sz w:val="20"/>
              </w:rPr>
            </w:pPr>
            <w:r>
              <w:rPr>
                <w:sz w:val="20"/>
              </w:rPr>
              <w:t>улавливать</w:t>
            </w:r>
            <w:r>
              <w:rPr>
                <w:spacing w:val="-8"/>
                <w:sz w:val="20"/>
              </w:rPr>
              <w:t> </w:t>
            </w:r>
            <w:r>
              <w:rPr>
                <w:sz w:val="20"/>
              </w:rPr>
              <w:t>оттенки</w:t>
            </w:r>
            <w:r>
              <w:rPr>
                <w:spacing w:val="-8"/>
                <w:sz w:val="20"/>
              </w:rPr>
              <w:t> </w:t>
            </w:r>
            <w:r>
              <w:rPr>
                <w:sz w:val="20"/>
              </w:rPr>
              <w:t>в</w:t>
            </w:r>
            <w:r>
              <w:rPr>
                <w:spacing w:val="-8"/>
                <w:sz w:val="20"/>
              </w:rPr>
              <w:t> </w:t>
            </w:r>
            <w:r>
              <w:rPr>
                <w:sz w:val="20"/>
              </w:rPr>
              <w:t>значении</w:t>
            </w:r>
            <w:r>
              <w:rPr>
                <w:spacing w:val="-8"/>
                <w:sz w:val="20"/>
              </w:rPr>
              <w:t> </w:t>
            </w:r>
            <w:r>
              <w:rPr>
                <w:spacing w:val="-4"/>
                <w:sz w:val="20"/>
              </w:rPr>
              <w:t>слов.</w:t>
            </w:r>
          </w:p>
        </w:tc>
        <w:tc>
          <w:tcPr>
            <w:tcW w:w="3781" w:type="dxa"/>
          </w:tcPr>
          <w:p>
            <w:pPr>
              <w:pStyle w:val="TableParagraph"/>
              <w:spacing w:line="225" w:lineRule="exact"/>
              <w:ind w:left="105"/>
              <w:rPr>
                <w:sz w:val="20"/>
              </w:rPr>
            </w:pPr>
            <w:r>
              <w:rPr>
                <w:sz w:val="20"/>
              </w:rPr>
              <w:t>Закреплять</w:t>
            </w:r>
            <w:r>
              <w:rPr>
                <w:spacing w:val="-11"/>
                <w:sz w:val="20"/>
              </w:rPr>
              <w:t> </w:t>
            </w:r>
            <w:r>
              <w:rPr>
                <w:sz w:val="20"/>
              </w:rPr>
              <w:t>умение</w:t>
            </w:r>
            <w:r>
              <w:rPr>
                <w:spacing w:val="-11"/>
                <w:sz w:val="20"/>
              </w:rPr>
              <w:t> </w:t>
            </w:r>
            <w:r>
              <w:rPr>
                <w:spacing w:val="-2"/>
                <w:sz w:val="20"/>
              </w:rPr>
              <w:t>образовывать</w:t>
            </w:r>
          </w:p>
          <w:p>
            <w:pPr>
              <w:pStyle w:val="TableParagraph"/>
              <w:numPr>
                <w:ilvl w:val="0"/>
                <w:numId w:val="93"/>
              </w:numPr>
              <w:tabs>
                <w:tab w:pos="825" w:val="left" w:leader="none"/>
              </w:tabs>
              <w:spacing w:line="245" w:lineRule="exact" w:before="32" w:after="0"/>
              <w:ind w:left="825" w:right="0" w:hanging="360"/>
              <w:jc w:val="left"/>
              <w:rPr>
                <w:sz w:val="20"/>
              </w:rPr>
            </w:pPr>
            <w:r>
              <w:rPr>
                <w:sz w:val="20"/>
              </w:rPr>
              <w:t>глаголы</w:t>
            </w:r>
            <w:r>
              <w:rPr>
                <w:spacing w:val="-5"/>
                <w:sz w:val="20"/>
              </w:rPr>
              <w:t> </w:t>
            </w:r>
            <w:r>
              <w:rPr>
                <w:sz w:val="20"/>
              </w:rPr>
              <w:t>с</w:t>
            </w:r>
            <w:r>
              <w:rPr>
                <w:spacing w:val="-4"/>
                <w:sz w:val="20"/>
              </w:rPr>
              <w:t> </w:t>
            </w:r>
            <w:r>
              <w:rPr>
                <w:spacing w:val="-2"/>
                <w:sz w:val="20"/>
              </w:rPr>
              <w:t>приставками</w:t>
            </w:r>
          </w:p>
          <w:p>
            <w:pPr>
              <w:pStyle w:val="TableParagraph"/>
              <w:numPr>
                <w:ilvl w:val="0"/>
                <w:numId w:val="93"/>
              </w:numPr>
              <w:tabs>
                <w:tab w:pos="825" w:val="left" w:leader="none"/>
              </w:tabs>
              <w:spacing w:line="245" w:lineRule="exact" w:before="0" w:after="0"/>
              <w:ind w:left="825" w:right="0" w:hanging="360"/>
              <w:jc w:val="left"/>
              <w:rPr>
                <w:sz w:val="20"/>
              </w:rPr>
            </w:pPr>
            <w:r>
              <w:rPr>
                <w:sz w:val="20"/>
              </w:rPr>
              <w:t>существительные</w:t>
            </w:r>
            <w:r>
              <w:rPr>
                <w:spacing w:val="-10"/>
                <w:sz w:val="20"/>
              </w:rPr>
              <w:t> </w:t>
            </w:r>
            <w:r>
              <w:rPr>
                <w:sz w:val="20"/>
              </w:rPr>
              <w:t>с</w:t>
            </w:r>
            <w:r>
              <w:rPr>
                <w:spacing w:val="-10"/>
                <w:sz w:val="20"/>
              </w:rPr>
              <w:t> </w:t>
            </w:r>
            <w:r>
              <w:rPr>
                <w:spacing w:val="-2"/>
                <w:sz w:val="20"/>
              </w:rPr>
              <w:t>суффиксами,</w:t>
            </w:r>
          </w:p>
          <w:p>
            <w:pPr>
              <w:pStyle w:val="TableParagraph"/>
              <w:numPr>
                <w:ilvl w:val="0"/>
                <w:numId w:val="93"/>
              </w:numPr>
              <w:tabs>
                <w:tab w:pos="825" w:val="left" w:leader="none"/>
              </w:tabs>
              <w:spacing w:line="237" w:lineRule="auto" w:before="2" w:after="0"/>
              <w:ind w:left="825" w:right="192" w:hanging="360"/>
              <w:jc w:val="left"/>
              <w:rPr>
                <w:sz w:val="20"/>
              </w:rPr>
            </w:pPr>
            <w:r>
              <w:rPr>
                <w:sz w:val="20"/>
              </w:rPr>
              <w:t>сравнительную</w:t>
            </w:r>
            <w:r>
              <w:rPr>
                <w:spacing w:val="-13"/>
                <w:sz w:val="20"/>
              </w:rPr>
              <w:t> </w:t>
            </w:r>
            <w:r>
              <w:rPr>
                <w:sz w:val="20"/>
              </w:rPr>
              <w:t>и</w:t>
            </w:r>
            <w:r>
              <w:rPr>
                <w:spacing w:val="-12"/>
                <w:sz w:val="20"/>
              </w:rPr>
              <w:t> </w:t>
            </w:r>
            <w:r>
              <w:rPr>
                <w:sz w:val="20"/>
              </w:rPr>
              <w:t>превосходную степени имен прилагательных.</w:t>
            </w:r>
          </w:p>
        </w:tc>
      </w:tr>
      <w:tr>
        <w:trPr>
          <w:trHeight w:val="691" w:hRule="atLeast"/>
        </w:trPr>
        <w:tc>
          <w:tcPr>
            <w:tcW w:w="3543" w:type="dxa"/>
          </w:tcPr>
          <w:p>
            <w:pPr>
              <w:pStyle w:val="TableParagraph"/>
              <w:ind w:right="121"/>
              <w:rPr>
                <w:sz w:val="20"/>
              </w:rPr>
            </w:pPr>
            <w:r>
              <w:rPr>
                <w:sz w:val="20"/>
              </w:rPr>
              <w:t>Совершенствовать</w:t>
            </w:r>
            <w:r>
              <w:rPr>
                <w:spacing w:val="-13"/>
                <w:sz w:val="20"/>
              </w:rPr>
              <w:t> </w:t>
            </w:r>
            <w:r>
              <w:rPr>
                <w:sz w:val="20"/>
              </w:rPr>
              <w:t>у</w:t>
            </w:r>
            <w:r>
              <w:rPr>
                <w:spacing w:val="-12"/>
                <w:sz w:val="20"/>
              </w:rPr>
              <w:t> </w:t>
            </w:r>
            <w:r>
              <w:rPr>
                <w:sz w:val="20"/>
              </w:rPr>
              <w:t>детей</w:t>
            </w:r>
            <w:r>
              <w:rPr>
                <w:spacing w:val="-13"/>
                <w:sz w:val="20"/>
              </w:rPr>
              <w:t> </w:t>
            </w:r>
            <w:r>
              <w:rPr>
                <w:sz w:val="20"/>
              </w:rPr>
              <w:t>умение пользоваться в речи разными</w:t>
            </w:r>
          </w:p>
          <w:p>
            <w:pPr>
              <w:pStyle w:val="TableParagraph"/>
              <w:spacing w:line="217" w:lineRule="exact"/>
              <w:rPr>
                <w:sz w:val="20"/>
              </w:rPr>
            </w:pPr>
            <w:r>
              <w:rPr>
                <w:sz w:val="20"/>
              </w:rPr>
              <w:t>способами</w:t>
            </w:r>
            <w:r>
              <w:rPr>
                <w:spacing w:val="-11"/>
                <w:sz w:val="20"/>
              </w:rPr>
              <w:t> </w:t>
            </w:r>
            <w:r>
              <w:rPr>
                <w:spacing w:val="-2"/>
                <w:sz w:val="20"/>
              </w:rPr>
              <w:t>словообразования.</w:t>
            </w:r>
          </w:p>
        </w:tc>
        <w:tc>
          <w:tcPr>
            <w:tcW w:w="3784" w:type="dxa"/>
          </w:tcPr>
          <w:p>
            <w:pPr>
              <w:pStyle w:val="TableParagraph"/>
              <w:ind w:right="154"/>
              <w:rPr>
                <w:sz w:val="20"/>
              </w:rPr>
            </w:pPr>
            <w:r>
              <w:rPr>
                <w:sz w:val="20"/>
              </w:rPr>
              <w:t>Правильно</w:t>
            </w:r>
            <w:r>
              <w:rPr>
                <w:spacing w:val="-13"/>
                <w:sz w:val="20"/>
              </w:rPr>
              <w:t> </w:t>
            </w:r>
            <w:r>
              <w:rPr>
                <w:sz w:val="20"/>
              </w:rPr>
              <w:t>образовывать</w:t>
            </w:r>
            <w:r>
              <w:rPr>
                <w:spacing w:val="-12"/>
                <w:sz w:val="20"/>
              </w:rPr>
              <w:t> </w:t>
            </w:r>
            <w:r>
              <w:rPr>
                <w:sz w:val="20"/>
              </w:rPr>
              <w:t>названия предметов посуды</w:t>
            </w:r>
          </w:p>
        </w:tc>
        <w:tc>
          <w:tcPr>
            <w:tcW w:w="3784" w:type="dxa"/>
          </w:tcPr>
          <w:p>
            <w:pPr>
              <w:pStyle w:val="TableParagraph"/>
              <w:ind w:right="154"/>
              <w:rPr>
                <w:sz w:val="20"/>
              </w:rPr>
            </w:pPr>
            <w:r>
              <w:rPr>
                <w:sz w:val="20"/>
              </w:rPr>
              <w:t>Познакомить</w:t>
            </w:r>
            <w:r>
              <w:rPr>
                <w:spacing w:val="-13"/>
                <w:sz w:val="20"/>
              </w:rPr>
              <w:t> </w:t>
            </w:r>
            <w:r>
              <w:rPr>
                <w:sz w:val="20"/>
              </w:rPr>
              <w:t>с</w:t>
            </w:r>
            <w:r>
              <w:rPr>
                <w:spacing w:val="-12"/>
                <w:sz w:val="20"/>
              </w:rPr>
              <w:t> </w:t>
            </w:r>
            <w:r>
              <w:rPr>
                <w:sz w:val="20"/>
              </w:rPr>
              <w:t>разными</w:t>
            </w:r>
            <w:r>
              <w:rPr>
                <w:spacing w:val="-13"/>
                <w:sz w:val="20"/>
              </w:rPr>
              <w:t> </w:t>
            </w:r>
            <w:r>
              <w:rPr>
                <w:sz w:val="20"/>
              </w:rPr>
              <w:t>способами образования слов.</w:t>
            </w:r>
          </w:p>
        </w:tc>
        <w:tc>
          <w:tcPr>
            <w:tcW w:w="3781" w:type="dxa"/>
          </w:tcPr>
          <w:p>
            <w:pPr>
              <w:pStyle w:val="TableParagraph"/>
              <w:tabs>
                <w:tab w:pos="2142" w:val="left" w:leader="none"/>
                <w:tab w:pos="3195" w:val="left" w:leader="none"/>
              </w:tabs>
              <w:ind w:left="105" w:right="99"/>
              <w:rPr>
                <w:sz w:val="20"/>
              </w:rPr>
            </w:pPr>
            <w:r>
              <w:rPr>
                <w:spacing w:val="-2"/>
                <w:sz w:val="20"/>
              </w:rPr>
              <w:t>Совершенствовать</w:t>
            </w:r>
            <w:r>
              <w:rPr>
                <w:sz w:val="20"/>
              </w:rPr>
              <w:tab/>
            </w:r>
            <w:r>
              <w:rPr>
                <w:spacing w:val="-2"/>
                <w:sz w:val="20"/>
              </w:rPr>
              <w:t>умение</w:t>
            </w:r>
            <w:r>
              <w:rPr>
                <w:sz w:val="20"/>
              </w:rPr>
              <w:tab/>
            </w:r>
            <w:r>
              <w:rPr>
                <w:spacing w:val="-4"/>
                <w:sz w:val="20"/>
              </w:rPr>
              <w:t>детей </w:t>
            </w:r>
            <w:r>
              <w:rPr>
                <w:sz w:val="20"/>
              </w:rPr>
              <w:t>образовывать однокоренные слова</w:t>
            </w:r>
          </w:p>
        </w:tc>
      </w:tr>
    </w:tbl>
    <w:p>
      <w:pPr>
        <w:pStyle w:val="TableParagraph"/>
        <w:spacing w:after="0"/>
        <w:rPr>
          <w:sz w:val="20"/>
        </w:rPr>
        <w:sectPr>
          <w:headerReference w:type="default" r:id="rId26"/>
          <w:footerReference w:type="default" r:id="rId2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3"/>
        <w:gridCol w:w="3784"/>
        <w:gridCol w:w="3784"/>
        <w:gridCol w:w="3781"/>
      </w:tblGrid>
      <w:tr>
        <w:trPr>
          <w:trHeight w:val="1408" w:hRule="atLeast"/>
        </w:trPr>
        <w:tc>
          <w:tcPr>
            <w:tcW w:w="3543" w:type="dxa"/>
          </w:tcPr>
          <w:p>
            <w:pPr>
              <w:pStyle w:val="TableParagraph"/>
              <w:spacing w:line="242" w:lineRule="auto"/>
              <w:rPr>
                <w:sz w:val="20"/>
              </w:rPr>
            </w:pPr>
            <w:r>
              <w:rPr>
                <w:sz w:val="20"/>
              </w:rPr>
              <w:t>Формировать умение составлять предложения</w:t>
            </w:r>
            <w:r>
              <w:rPr>
                <w:spacing w:val="-13"/>
                <w:sz w:val="20"/>
              </w:rPr>
              <w:t> </w:t>
            </w:r>
            <w:r>
              <w:rPr>
                <w:sz w:val="20"/>
              </w:rPr>
              <w:t>с</w:t>
            </w:r>
            <w:r>
              <w:rPr>
                <w:spacing w:val="-12"/>
                <w:sz w:val="20"/>
              </w:rPr>
              <w:t> </w:t>
            </w:r>
            <w:r>
              <w:rPr>
                <w:sz w:val="20"/>
              </w:rPr>
              <w:t>однородными</w:t>
            </w:r>
            <w:r>
              <w:rPr>
                <w:spacing w:val="-13"/>
                <w:sz w:val="20"/>
              </w:rPr>
              <w:t> </w:t>
            </w:r>
            <w:r>
              <w:rPr>
                <w:sz w:val="20"/>
              </w:rPr>
              <w:t>членами.</w:t>
            </w:r>
          </w:p>
        </w:tc>
        <w:tc>
          <w:tcPr>
            <w:tcW w:w="3784" w:type="dxa"/>
          </w:tcPr>
          <w:p>
            <w:pPr>
              <w:pStyle w:val="TableParagraph"/>
              <w:ind w:right="151"/>
              <w:rPr>
                <w:sz w:val="20"/>
              </w:rPr>
            </w:pPr>
            <w:r>
              <w:rPr>
                <w:sz w:val="20"/>
              </w:rPr>
              <w:t>Продолжать формировать у детей умение</w:t>
            </w:r>
            <w:r>
              <w:rPr>
                <w:spacing w:val="-11"/>
                <w:sz w:val="20"/>
              </w:rPr>
              <w:t> </w:t>
            </w:r>
            <w:r>
              <w:rPr>
                <w:sz w:val="20"/>
              </w:rPr>
              <w:t>правильно</w:t>
            </w:r>
            <w:r>
              <w:rPr>
                <w:spacing w:val="-10"/>
                <w:sz w:val="20"/>
              </w:rPr>
              <w:t> </w:t>
            </w:r>
            <w:r>
              <w:rPr>
                <w:sz w:val="20"/>
              </w:rPr>
              <w:t>согласовывать</w:t>
            </w:r>
            <w:r>
              <w:rPr>
                <w:spacing w:val="-11"/>
                <w:sz w:val="20"/>
              </w:rPr>
              <w:t> </w:t>
            </w:r>
            <w:r>
              <w:rPr>
                <w:sz w:val="20"/>
              </w:rPr>
              <w:t>слова</w:t>
            </w:r>
            <w:r>
              <w:rPr>
                <w:spacing w:val="-12"/>
                <w:sz w:val="20"/>
              </w:rPr>
              <w:t> </w:t>
            </w:r>
            <w:r>
              <w:rPr>
                <w:sz w:val="20"/>
              </w:rPr>
              <w:t>в </w:t>
            </w:r>
            <w:r>
              <w:rPr>
                <w:spacing w:val="-2"/>
                <w:sz w:val="20"/>
              </w:rPr>
              <w:t>предложении.</w:t>
            </w:r>
          </w:p>
        </w:tc>
        <w:tc>
          <w:tcPr>
            <w:tcW w:w="3784" w:type="dxa"/>
          </w:tcPr>
          <w:p>
            <w:pPr>
              <w:pStyle w:val="TableParagraph"/>
              <w:ind w:right="154"/>
              <w:rPr>
                <w:sz w:val="20"/>
              </w:rPr>
            </w:pPr>
            <w:r>
              <w:rPr>
                <w:sz w:val="20"/>
              </w:rPr>
              <w:t>Продолжать</w:t>
            </w:r>
            <w:r>
              <w:rPr>
                <w:spacing w:val="-13"/>
                <w:sz w:val="20"/>
              </w:rPr>
              <w:t> </w:t>
            </w:r>
            <w:r>
              <w:rPr>
                <w:sz w:val="20"/>
              </w:rPr>
              <w:t>совершенствовать</w:t>
            </w:r>
            <w:r>
              <w:rPr>
                <w:spacing w:val="-12"/>
                <w:sz w:val="20"/>
              </w:rPr>
              <w:t> </w:t>
            </w:r>
            <w:r>
              <w:rPr>
                <w:sz w:val="20"/>
              </w:rPr>
              <w:t>у</w:t>
            </w:r>
            <w:r>
              <w:rPr>
                <w:spacing w:val="-13"/>
                <w:sz w:val="20"/>
              </w:rPr>
              <w:t> </w:t>
            </w:r>
            <w:r>
              <w:rPr>
                <w:sz w:val="20"/>
              </w:rPr>
              <w:t>детей </w:t>
            </w:r>
            <w:r>
              <w:rPr>
                <w:spacing w:val="-2"/>
                <w:sz w:val="20"/>
              </w:rPr>
              <w:t>умение</w:t>
            </w:r>
          </w:p>
          <w:p>
            <w:pPr>
              <w:pStyle w:val="TableParagraph"/>
              <w:numPr>
                <w:ilvl w:val="0"/>
                <w:numId w:val="94"/>
              </w:numPr>
              <w:tabs>
                <w:tab w:pos="814" w:val="left" w:leader="none"/>
              </w:tabs>
              <w:spacing w:line="240" w:lineRule="auto" w:before="0" w:after="0"/>
              <w:ind w:left="107" w:right="144" w:firstLine="264"/>
              <w:jc w:val="left"/>
              <w:rPr>
                <w:sz w:val="20"/>
              </w:rPr>
            </w:pPr>
            <w:r>
              <w:rPr>
                <w:sz w:val="20"/>
              </w:rPr>
              <w:t>составлять</w:t>
            </w:r>
            <w:r>
              <w:rPr>
                <w:spacing w:val="-10"/>
                <w:sz w:val="20"/>
              </w:rPr>
              <w:t> </w:t>
            </w:r>
            <w:r>
              <w:rPr>
                <w:sz w:val="20"/>
              </w:rPr>
              <w:t>по</w:t>
            </w:r>
            <w:r>
              <w:rPr>
                <w:spacing w:val="-10"/>
                <w:sz w:val="20"/>
              </w:rPr>
              <w:t> </w:t>
            </w:r>
            <w:r>
              <w:rPr>
                <w:sz w:val="20"/>
              </w:rPr>
              <w:t>образцу</w:t>
            </w:r>
            <w:r>
              <w:rPr>
                <w:spacing w:val="-11"/>
                <w:sz w:val="20"/>
              </w:rPr>
              <w:t> </w:t>
            </w:r>
            <w:r>
              <w:rPr>
                <w:sz w:val="20"/>
              </w:rPr>
              <w:t>простые</w:t>
            </w:r>
            <w:r>
              <w:rPr>
                <w:spacing w:val="-10"/>
                <w:sz w:val="20"/>
              </w:rPr>
              <w:t> </w:t>
            </w:r>
            <w:r>
              <w:rPr>
                <w:sz w:val="20"/>
              </w:rPr>
              <w:t>и сложные предложения;</w:t>
            </w:r>
          </w:p>
          <w:p>
            <w:pPr>
              <w:pStyle w:val="TableParagraph"/>
              <w:numPr>
                <w:ilvl w:val="0"/>
                <w:numId w:val="94"/>
              </w:numPr>
              <w:tabs>
                <w:tab w:pos="814" w:val="left" w:leader="none"/>
              </w:tabs>
              <w:spacing w:line="228" w:lineRule="exact" w:before="0" w:after="0"/>
              <w:ind w:left="107" w:right="134" w:firstLine="264"/>
              <w:jc w:val="left"/>
              <w:rPr>
                <w:sz w:val="20"/>
              </w:rPr>
            </w:pPr>
            <w:r>
              <w:rPr>
                <w:sz w:val="20"/>
              </w:rPr>
              <w:t>при</w:t>
            </w:r>
            <w:r>
              <w:rPr>
                <w:spacing w:val="-13"/>
                <w:sz w:val="20"/>
              </w:rPr>
              <w:t> </w:t>
            </w:r>
            <w:r>
              <w:rPr>
                <w:sz w:val="20"/>
              </w:rPr>
              <w:t>инсценировках</w:t>
            </w:r>
            <w:r>
              <w:rPr>
                <w:spacing w:val="-12"/>
                <w:sz w:val="20"/>
              </w:rPr>
              <w:t> </w:t>
            </w:r>
            <w:r>
              <w:rPr>
                <w:sz w:val="20"/>
              </w:rPr>
              <w:t>пользоваться прямой и косвенной речью.</w:t>
            </w:r>
          </w:p>
        </w:tc>
        <w:tc>
          <w:tcPr>
            <w:tcW w:w="3781" w:type="dxa"/>
          </w:tcPr>
          <w:p>
            <w:pPr>
              <w:pStyle w:val="TableParagraph"/>
              <w:spacing w:line="276" w:lineRule="auto"/>
              <w:ind w:left="105" w:right="99"/>
              <w:jc w:val="both"/>
              <w:rPr>
                <w:sz w:val="20"/>
              </w:rPr>
            </w:pPr>
            <w:r>
              <w:rPr>
                <w:sz w:val="20"/>
              </w:rPr>
              <w:t>Совершенствовать умение детей использовать в речи сложные предложения разных видов.</w:t>
            </w:r>
          </w:p>
        </w:tc>
      </w:tr>
      <w:tr>
        <w:trPr>
          <w:trHeight w:val="690" w:hRule="atLeast"/>
        </w:trPr>
        <w:tc>
          <w:tcPr>
            <w:tcW w:w="3543" w:type="dxa"/>
          </w:tcPr>
          <w:p>
            <w:pPr>
              <w:pStyle w:val="TableParagraph"/>
              <w:ind w:left="0"/>
              <w:rPr>
                <w:sz w:val="18"/>
              </w:rPr>
            </w:pPr>
          </w:p>
        </w:tc>
        <w:tc>
          <w:tcPr>
            <w:tcW w:w="3784" w:type="dxa"/>
          </w:tcPr>
          <w:p>
            <w:pPr>
              <w:pStyle w:val="TableParagraph"/>
              <w:ind w:right="154"/>
              <w:rPr>
                <w:sz w:val="20"/>
              </w:rPr>
            </w:pPr>
            <w:r>
              <w:rPr>
                <w:sz w:val="20"/>
              </w:rPr>
              <w:t>Совершенствовать</w:t>
            </w:r>
            <w:r>
              <w:rPr>
                <w:spacing w:val="-13"/>
                <w:sz w:val="20"/>
              </w:rPr>
              <w:t> </w:t>
            </w:r>
            <w:r>
              <w:rPr>
                <w:sz w:val="20"/>
              </w:rPr>
              <w:t>умения</w:t>
            </w:r>
            <w:r>
              <w:rPr>
                <w:spacing w:val="-12"/>
                <w:sz w:val="20"/>
              </w:rPr>
              <w:t> </w:t>
            </w:r>
            <w:r>
              <w:rPr>
                <w:sz w:val="20"/>
              </w:rPr>
              <w:t>использовать простые сложносочинённые и</w:t>
            </w:r>
          </w:p>
          <w:p>
            <w:pPr>
              <w:pStyle w:val="TableParagraph"/>
              <w:spacing w:line="217" w:lineRule="exact"/>
              <w:rPr>
                <w:sz w:val="20"/>
              </w:rPr>
            </w:pPr>
            <w:r>
              <w:rPr>
                <w:spacing w:val="-2"/>
                <w:sz w:val="20"/>
              </w:rPr>
              <w:t>сложноподчинённые</w:t>
            </w:r>
            <w:r>
              <w:rPr>
                <w:spacing w:val="10"/>
                <w:sz w:val="20"/>
              </w:rPr>
              <w:t> </w:t>
            </w:r>
            <w:r>
              <w:rPr>
                <w:spacing w:val="-2"/>
                <w:sz w:val="20"/>
              </w:rPr>
              <w:t>предложения</w:t>
            </w:r>
          </w:p>
        </w:tc>
        <w:tc>
          <w:tcPr>
            <w:tcW w:w="3784" w:type="dxa"/>
          </w:tcPr>
          <w:p>
            <w:pPr>
              <w:pStyle w:val="TableParagraph"/>
              <w:ind w:left="0"/>
              <w:rPr>
                <w:sz w:val="18"/>
              </w:rPr>
            </w:pPr>
          </w:p>
        </w:tc>
        <w:tc>
          <w:tcPr>
            <w:tcW w:w="3781" w:type="dxa"/>
          </w:tcPr>
          <w:p>
            <w:pPr>
              <w:pStyle w:val="TableParagraph"/>
              <w:ind w:left="0"/>
              <w:rPr>
                <w:sz w:val="18"/>
              </w:rPr>
            </w:pPr>
          </w:p>
        </w:tc>
      </w:tr>
      <w:tr>
        <w:trPr>
          <w:trHeight w:val="230" w:hRule="atLeast"/>
        </w:trPr>
        <w:tc>
          <w:tcPr>
            <w:tcW w:w="14892" w:type="dxa"/>
            <w:gridSpan w:val="4"/>
          </w:tcPr>
          <w:p>
            <w:pPr>
              <w:pStyle w:val="TableParagraph"/>
              <w:spacing w:line="210" w:lineRule="exact"/>
              <w:rPr>
                <w:b/>
                <w:sz w:val="20"/>
              </w:rPr>
            </w:pPr>
            <w:r>
              <w:rPr>
                <w:b/>
                <w:sz w:val="20"/>
              </w:rPr>
              <w:t>1.4.</w:t>
            </w:r>
            <w:r>
              <w:rPr>
                <w:b/>
                <w:spacing w:val="-7"/>
                <w:sz w:val="20"/>
              </w:rPr>
              <w:t> </w:t>
            </w:r>
            <w:r>
              <w:rPr>
                <w:b/>
                <w:sz w:val="20"/>
              </w:rPr>
              <w:t>Задачи</w:t>
            </w:r>
            <w:r>
              <w:rPr>
                <w:b/>
                <w:spacing w:val="-6"/>
                <w:sz w:val="20"/>
              </w:rPr>
              <w:t> </w:t>
            </w:r>
            <w:r>
              <w:rPr>
                <w:b/>
                <w:sz w:val="20"/>
              </w:rPr>
              <w:t>по</w:t>
            </w:r>
            <w:r>
              <w:rPr>
                <w:b/>
                <w:spacing w:val="-5"/>
                <w:sz w:val="20"/>
              </w:rPr>
              <w:t> </w:t>
            </w:r>
            <w:r>
              <w:rPr>
                <w:b/>
                <w:sz w:val="20"/>
              </w:rPr>
              <w:t>развитию</w:t>
            </w:r>
            <w:r>
              <w:rPr>
                <w:b/>
                <w:spacing w:val="-7"/>
                <w:sz w:val="20"/>
              </w:rPr>
              <w:t> </w:t>
            </w:r>
            <w:r>
              <w:rPr>
                <w:b/>
                <w:sz w:val="20"/>
              </w:rPr>
              <w:t>связной</w:t>
            </w:r>
            <w:r>
              <w:rPr>
                <w:b/>
                <w:spacing w:val="-6"/>
                <w:sz w:val="20"/>
              </w:rPr>
              <w:t> </w:t>
            </w:r>
            <w:r>
              <w:rPr>
                <w:b/>
                <w:spacing w:val="-4"/>
                <w:sz w:val="20"/>
              </w:rPr>
              <w:t>речи</w:t>
            </w:r>
          </w:p>
        </w:tc>
      </w:tr>
      <w:tr>
        <w:trPr>
          <w:trHeight w:val="230" w:hRule="atLeast"/>
        </w:trPr>
        <w:tc>
          <w:tcPr>
            <w:tcW w:w="3543" w:type="dxa"/>
          </w:tcPr>
          <w:p>
            <w:pPr>
              <w:pStyle w:val="TableParagraph"/>
              <w:spacing w:line="210" w:lineRule="exact"/>
              <w:ind w:left="8"/>
              <w:jc w:val="center"/>
              <w:rPr>
                <w:b/>
                <w:sz w:val="20"/>
              </w:rPr>
            </w:pPr>
            <w:r>
              <w:rPr>
                <w:b/>
                <w:spacing w:val="-2"/>
                <w:sz w:val="20"/>
              </w:rPr>
              <w:t>3-</w:t>
            </w:r>
            <w:r>
              <w:rPr>
                <w:b/>
                <w:spacing w:val="-10"/>
                <w:sz w:val="20"/>
              </w:rPr>
              <w:t>4</w:t>
            </w:r>
          </w:p>
        </w:tc>
        <w:tc>
          <w:tcPr>
            <w:tcW w:w="3784" w:type="dxa"/>
          </w:tcPr>
          <w:p>
            <w:pPr>
              <w:pStyle w:val="TableParagraph"/>
              <w:spacing w:line="210" w:lineRule="exact"/>
              <w:ind w:left="12" w:right="5"/>
              <w:jc w:val="center"/>
              <w:rPr>
                <w:b/>
                <w:sz w:val="20"/>
              </w:rPr>
            </w:pPr>
            <w:r>
              <w:rPr>
                <w:b/>
                <w:spacing w:val="-2"/>
                <w:sz w:val="20"/>
              </w:rPr>
              <w:t>4-</w:t>
            </w:r>
            <w:r>
              <w:rPr>
                <w:b/>
                <w:spacing w:val="-10"/>
                <w:sz w:val="20"/>
              </w:rPr>
              <w:t>5</w:t>
            </w:r>
          </w:p>
        </w:tc>
        <w:tc>
          <w:tcPr>
            <w:tcW w:w="3784" w:type="dxa"/>
          </w:tcPr>
          <w:p>
            <w:pPr>
              <w:pStyle w:val="TableParagraph"/>
              <w:spacing w:line="210" w:lineRule="exact"/>
              <w:ind w:left="12" w:right="7"/>
              <w:jc w:val="center"/>
              <w:rPr>
                <w:b/>
                <w:sz w:val="20"/>
              </w:rPr>
            </w:pPr>
            <w:r>
              <w:rPr>
                <w:b/>
                <w:spacing w:val="-2"/>
                <w:sz w:val="20"/>
              </w:rPr>
              <w:t>5-</w:t>
            </w:r>
            <w:r>
              <w:rPr>
                <w:b/>
                <w:spacing w:val="-10"/>
                <w:sz w:val="20"/>
              </w:rPr>
              <w:t>6</w:t>
            </w:r>
          </w:p>
        </w:tc>
        <w:tc>
          <w:tcPr>
            <w:tcW w:w="3781" w:type="dxa"/>
          </w:tcPr>
          <w:p>
            <w:pPr>
              <w:pStyle w:val="TableParagraph"/>
              <w:spacing w:line="210" w:lineRule="exact"/>
              <w:ind w:left="27" w:right="21"/>
              <w:jc w:val="center"/>
              <w:rPr>
                <w:b/>
                <w:sz w:val="20"/>
              </w:rPr>
            </w:pPr>
            <w:r>
              <w:rPr>
                <w:b/>
                <w:sz w:val="20"/>
              </w:rPr>
              <w:t>6-</w:t>
            </w:r>
            <w:r>
              <w:rPr>
                <w:b/>
                <w:spacing w:val="-10"/>
                <w:sz w:val="20"/>
              </w:rPr>
              <w:t>7</w:t>
            </w:r>
          </w:p>
        </w:tc>
      </w:tr>
      <w:tr>
        <w:trPr>
          <w:trHeight w:val="919" w:hRule="atLeast"/>
        </w:trPr>
        <w:tc>
          <w:tcPr>
            <w:tcW w:w="3543" w:type="dxa"/>
          </w:tcPr>
          <w:p>
            <w:pPr>
              <w:pStyle w:val="TableParagraph"/>
              <w:ind w:right="121"/>
              <w:rPr>
                <w:sz w:val="20"/>
              </w:rPr>
            </w:pPr>
            <w:r>
              <w:rPr>
                <w:sz w:val="20"/>
              </w:rPr>
              <w:t>Продолжать закреплять у детей умение</w:t>
            </w:r>
            <w:r>
              <w:rPr>
                <w:spacing w:val="-12"/>
                <w:sz w:val="20"/>
              </w:rPr>
              <w:t> </w:t>
            </w:r>
            <w:r>
              <w:rPr>
                <w:sz w:val="20"/>
              </w:rPr>
              <w:t>отвечать</w:t>
            </w:r>
            <w:r>
              <w:rPr>
                <w:spacing w:val="-10"/>
                <w:sz w:val="20"/>
              </w:rPr>
              <w:t> </w:t>
            </w:r>
            <w:r>
              <w:rPr>
                <w:sz w:val="20"/>
              </w:rPr>
              <w:t>на</w:t>
            </w:r>
            <w:r>
              <w:rPr>
                <w:spacing w:val="-12"/>
                <w:sz w:val="20"/>
              </w:rPr>
              <w:t> </w:t>
            </w:r>
            <w:r>
              <w:rPr>
                <w:sz w:val="20"/>
              </w:rPr>
              <w:t>вопросы</w:t>
            </w:r>
            <w:r>
              <w:rPr>
                <w:spacing w:val="-12"/>
                <w:sz w:val="20"/>
              </w:rPr>
              <w:t> </w:t>
            </w:r>
            <w:r>
              <w:rPr>
                <w:sz w:val="20"/>
              </w:rPr>
              <w:t>педагога при рассматривании</w:t>
            </w:r>
          </w:p>
          <w:p>
            <w:pPr>
              <w:pStyle w:val="TableParagraph"/>
              <w:spacing w:line="215" w:lineRule="exact"/>
              <w:rPr>
                <w:sz w:val="20"/>
              </w:rPr>
            </w:pPr>
            <w:r>
              <w:rPr>
                <w:sz w:val="20"/>
              </w:rPr>
              <w:t>предметов,</w:t>
            </w:r>
            <w:r>
              <w:rPr>
                <w:spacing w:val="-10"/>
                <w:sz w:val="20"/>
              </w:rPr>
              <w:t> </w:t>
            </w:r>
            <w:r>
              <w:rPr>
                <w:sz w:val="20"/>
              </w:rPr>
              <w:t>картин,</w:t>
            </w:r>
            <w:r>
              <w:rPr>
                <w:spacing w:val="-8"/>
                <w:sz w:val="20"/>
              </w:rPr>
              <w:t> </w:t>
            </w:r>
            <w:r>
              <w:rPr>
                <w:spacing w:val="-2"/>
                <w:sz w:val="20"/>
              </w:rPr>
              <w:t>иллюстраций;</w:t>
            </w:r>
          </w:p>
        </w:tc>
        <w:tc>
          <w:tcPr>
            <w:tcW w:w="3784" w:type="dxa"/>
          </w:tcPr>
          <w:p>
            <w:pPr>
              <w:pStyle w:val="TableParagraph"/>
              <w:ind w:right="1004"/>
              <w:rPr>
                <w:sz w:val="20"/>
              </w:rPr>
            </w:pPr>
            <w:r>
              <w:rPr>
                <w:color w:val="1A1A1A"/>
                <w:sz w:val="20"/>
              </w:rPr>
              <w:t>Продолжать</w:t>
            </w:r>
            <w:r>
              <w:rPr>
                <w:color w:val="1A1A1A"/>
                <w:spacing w:val="-13"/>
                <w:sz w:val="20"/>
              </w:rPr>
              <w:t> </w:t>
            </w:r>
            <w:r>
              <w:rPr>
                <w:color w:val="1A1A1A"/>
                <w:sz w:val="20"/>
              </w:rPr>
              <w:t>совершенствовать диалогическую речь детей.</w:t>
            </w:r>
          </w:p>
        </w:tc>
        <w:tc>
          <w:tcPr>
            <w:tcW w:w="3784" w:type="dxa"/>
          </w:tcPr>
          <w:p>
            <w:pPr>
              <w:pStyle w:val="TableParagraph"/>
              <w:tabs>
                <w:tab w:pos="1977" w:val="left" w:leader="none"/>
                <w:tab w:pos="3562" w:val="left" w:leader="none"/>
              </w:tabs>
              <w:ind w:right="102"/>
              <w:rPr>
                <w:sz w:val="20"/>
              </w:rPr>
            </w:pPr>
            <w:r>
              <w:rPr>
                <w:spacing w:val="-2"/>
                <w:sz w:val="20"/>
              </w:rPr>
              <w:t>Совершенствовать</w:t>
            </w:r>
            <w:r>
              <w:rPr>
                <w:sz w:val="20"/>
              </w:rPr>
              <w:tab/>
            </w:r>
            <w:r>
              <w:rPr>
                <w:spacing w:val="-2"/>
                <w:sz w:val="20"/>
              </w:rPr>
              <w:t>диалогическую</w:t>
            </w:r>
            <w:r>
              <w:rPr>
                <w:sz w:val="20"/>
              </w:rPr>
              <w:tab/>
            </w:r>
            <w:r>
              <w:rPr>
                <w:spacing w:val="-10"/>
                <w:sz w:val="20"/>
              </w:rPr>
              <w:t>и</w:t>
            </w:r>
            <w:r>
              <w:rPr>
                <w:sz w:val="20"/>
              </w:rPr>
              <w:t> монологическую</w:t>
            </w:r>
            <w:r>
              <w:rPr>
                <w:spacing w:val="40"/>
                <w:sz w:val="20"/>
              </w:rPr>
              <w:t> </w:t>
            </w:r>
            <w:r>
              <w:rPr>
                <w:sz w:val="20"/>
              </w:rPr>
              <w:t>формы речи.</w:t>
            </w:r>
          </w:p>
        </w:tc>
        <w:tc>
          <w:tcPr>
            <w:tcW w:w="3781" w:type="dxa"/>
          </w:tcPr>
          <w:p>
            <w:pPr>
              <w:pStyle w:val="TableParagraph"/>
              <w:spacing w:line="242" w:lineRule="auto"/>
              <w:ind w:left="105"/>
              <w:rPr>
                <w:sz w:val="20"/>
              </w:rPr>
            </w:pPr>
            <w:r>
              <w:rPr>
                <w:sz w:val="20"/>
              </w:rPr>
              <w:t>Совершенствовать</w:t>
            </w:r>
            <w:r>
              <w:rPr>
                <w:spacing w:val="-13"/>
                <w:sz w:val="20"/>
              </w:rPr>
              <w:t> </w:t>
            </w:r>
            <w:r>
              <w:rPr>
                <w:sz w:val="20"/>
              </w:rPr>
              <w:t>диалогическую</w:t>
            </w:r>
            <w:r>
              <w:rPr>
                <w:spacing w:val="-12"/>
                <w:sz w:val="20"/>
              </w:rPr>
              <w:t> </w:t>
            </w:r>
            <w:r>
              <w:rPr>
                <w:sz w:val="20"/>
              </w:rPr>
              <w:t>и монологическую формы речи.</w:t>
            </w:r>
          </w:p>
        </w:tc>
      </w:tr>
      <w:tr>
        <w:trPr>
          <w:trHeight w:val="2128" w:hRule="atLeast"/>
        </w:trPr>
        <w:tc>
          <w:tcPr>
            <w:tcW w:w="3543" w:type="dxa"/>
          </w:tcPr>
          <w:p>
            <w:pPr>
              <w:pStyle w:val="TableParagraph"/>
              <w:ind w:right="121"/>
              <w:rPr>
                <w:sz w:val="20"/>
              </w:rPr>
            </w:pPr>
            <w:r>
              <w:rPr>
                <w:sz w:val="20"/>
              </w:rPr>
              <w:t>Продолжать закреплять умение свободно</w:t>
            </w:r>
            <w:r>
              <w:rPr>
                <w:spacing w:val="-10"/>
                <w:sz w:val="20"/>
              </w:rPr>
              <w:t> </w:t>
            </w:r>
            <w:r>
              <w:rPr>
                <w:sz w:val="20"/>
              </w:rPr>
              <w:t>вступать</w:t>
            </w:r>
            <w:r>
              <w:rPr>
                <w:spacing w:val="-11"/>
                <w:sz w:val="20"/>
              </w:rPr>
              <w:t> </w:t>
            </w:r>
            <w:r>
              <w:rPr>
                <w:sz w:val="20"/>
              </w:rPr>
              <w:t>в</w:t>
            </w:r>
            <w:r>
              <w:rPr>
                <w:spacing w:val="-11"/>
                <w:sz w:val="20"/>
              </w:rPr>
              <w:t> </w:t>
            </w:r>
            <w:r>
              <w:rPr>
                <w:sz w:val="20"/>
              </w:rPr>
              <w:t>общение</w:t>
            </w:r>
            <w:r>
              <w:rPr>
                <w:spacing w:val="-11"/>
                <w:sz w:val="20"/>
              </w:rPr>
              <w:t> </w:t>
            </w:r>
            <w:r>
              <w:rPr>
                <w:sz w:val="20"/>
              </w:rPr>
              <w:t>со взрослыми и детьми,</w:t>
            </w:r>
          </w:p>
        </w:tc>
        <w:tc>
          <w:tcPr>
            <w:tcW w:w="3784" w:type="dxa"/>
          </w:tcPr>
          <w:p>
            <w:pPr>
              <w:pStyle w:val="TableParagraph"/>
              <w:spacing w:line="237" w:lineRule="auto"/>
              <w:rPr>
                <w:sz w:val="20"/>
              </w:rPr>
            </w:pPr>
            <w:r>
              <w:rPr>
                <w:color w:val="1A1A1A"/>
                <w:sz w:val="20"/>
              </w:rPr>
              <w:t>Закреплять</w:t>
            </w:r>
            <w:r>
              <w:rPr>
                <w:color w:val="1A1A1A"/>
                <w:spacing w:val="-10"/>
                <w:sz w:val="20"/>
              </w:rPr>
              <w:t> </w:t>
            </w:r>
            <w:r>
              <w:rPr>
                <w:color w:val="1A1A1A"/>
                <w:sz w:val="20"/>
              </w:rPr>
              <w:t>у</w:t>
            </w:r>
            <w:r>
              <w:rPr>
                <w:color w:val="1A1A1A"/>
                <w:spacing w:val="-13"/>
                <w:sz w:val="20"/>
              </w:rPr>
              <w:t> </w:t>
            </w:r>
            <w:r>
              <w:rPr>
                <w:color w:val="1A1A1A"/>
                <w:sz w:val="20"/>
              </w:rPr>
              <w:t>детей</w:t>
            </w:r>
            <w:r>
              <w:rPr>
                <w:color w:val="1A1A1A"/>
                <w:spacing w:val="-11"/>
                <w:sz w:val="20"/>
              </w:rPr>
              <w:t> </w:t>
            </w:r>
            <w:r>
              <w:rPr>
                <w:color w:val="1A1A1A"/>
                <w:sz w:val="20"/>
              </w:rPr>
              <w:t>умение</w:t>
            </w:r>
            <w:r>
              <w:rPr>
                <w:color w:val="1A1A1A"/>
                <w:spacing w:val="-12"/>
                <w:sz w:val="20"/>
              </w:rPr>
              <w:t> </w:t>
            </w:r>
            <w:r>
              <w:rPr>
                <w:color w:val="1A1A1A"/>
                <w:sz w:val="20"/>
              </w:rPr>
              <w:t>поддерживать </w:t>
            </w:r>
            <w:r>
              <w:rPr>
                <w:color w:val="1A1A1A"/>
                <w:spacing w:val="-2"/>
                <w:sz w:val="20"/>
              </w:rPr>
              <w:t>беседу:</w:t>
            </w:r>
          </w:p>
          <w:p>
            <w:pPr>
              <w:pStyle w:val="TableParagraph"/>
              <w:numPr>
                <w:ilvl w:val="0"/>
                <w:numId w:val="95"/>
              </w:numPr>
              <w:tabs>
                <w:tab w:pos="816" w:val="left" w:leader="none"/>
              </w:tabs>
              <w:spacing w:line="245" w:lineRule="exact" w:before="0" w:after="0"/>
              <w:ind w:left="816" w:right="0" w:hanging="348"/>
              <w:jc w:val="left"/>
              <w:rPr>
                <w:sz w:val="20"/>
              </w:rPr>
            </w:pPr>
            <w:r>
              <w:rPr>
                <w:color w:val="1A1A1A"/>
                <w:sz w:val="20"/>
              </w:rPr>
              <w:t>задавать</w:t>
            </w:r>
            <w:r>
              <w:rPr>
                <w:color w:val="1A1A1A"/>
                <w:spacing w:val="-8"/>
                <w:sz w:val="20"/>
              </w:rPr>
              <w:t> </w:t>
            </w:r>
            <w:r>
              <w:rPr>
                <w:color w:val="1A1A1A"/>
                <w:sz w:val="20"/>
              </w:rPr>
              <w:t>вопросы</w:t>
            </w:r>
            <w:r>
              <w:rPr>
                <w:color w:val="1A1A1A"/>
                <w:spacing w:val="-7"/>
                <w:sz w:val="20"/>
              </w:rPr>
              <w:t> </w:t>
            </w:r>
            <w:r>
              <w:rPr>
                <w:color w:val="1A1A1A"/>
                <w:sz w:val="20"/>
              </w:rPr>
              <w:t>по</w:t>
            </w:r>
            <w:r>
              <w:rPr>
                <w:color w:val="1A1A1A"/>
                <w:spacing w:val="-6"/>
                <w:sz w:val="20"/>
              </w:rPr>
              <w:t> </w:t>
            </w:r>
            <w:r>
              <w:rPr>
                <w:color w:val="1A1A1A"/>
                <w:spacing w:val="-2"/>
                <w:sz w:val="20"/>
              </w:rPr>
              <w:t>поводу</w:t>
            </w:r>
          </w:p>
          <w:p>
            <w:pPr>
              <w:pStyle w:val="TableParagraph"/>
              <w:ind w:right="154"/>
              <w:rPr>
                <w:sz w:val="20"/>
              </w:rPr>
            </w:pPr>
            <w:r>
              <w:rPr>
                <w:color w:val="1A1A1A"/>
                <w:sz w:val="20"/>
              </w:rPr>
              <w:t>предметов,</w:t>
            </w:r>
            <w:r>
              <w:rPr>
                <w:color w:val="1A1A1A"/>
                <w:spacing w:val="-9"/>
                <w:sz w:val="20"/>
              </w:rPr>
              <w:t> </w:t>
            </w:r>
            <w:r>
              <w:rPr>
                <w:color w:val="1A1A1A"/>
                <w:sz w:val="20"/>
              </w:rPr>
              <w:t>их</w:t>
            </w:r>
            <w:r>
              <w:rPr>
                <w:color w:val="1A1A1A"/>
                <w:spacing w:val="-10"/>
                <w:sz w:val="20"/>
              </w:rPr>
              <w:t> </w:t>
            </w:r>
            <w:r>
              <w:rPr>
                <w:color w:val="1A1A1A"/>
                <w:sz w:val="20"/>
              </w:rPr>
              <w:t>качеств,</w:t>
            </w:r>
            <w:r>
              <w:rPr>
                <w:color w:val="1A1A1A"/>
                <w:spacing w:val="-9"/>
                <w:sz w:val="20"/>
              </w:rPr>
              <w:t> </w:t>
            </w:r>
            <w:r>
              <w:rPr>
                <w:color w:val="1A1A1A"/>
                <w:sz w:val="20"/>
              </w:rPr>
              <w:t>действий</w:t>
            </w:r>
            <w:r>
              <w:rPr>
                <w:color w:val="1A1A1A"/>
                <w:spacing w:val="-10"/>
                <w:sz w:val="20"/>
              </w:rPr>
              <w:t> </w:t>
            </w:r>
            <w:r>
              <w:rPr>
                <w:color w:val="1A1A1A"/>
                <w:sz w:val="20"/>
              </w:rPr>
              <w:t>с</w:t>
            </w:r>
            <w:r>
              <w:rPr>
                <w:color w:val="1A1A1A"/>
                <w:spacing w:val="-9"/>
                <w:sz w:val="20"/>
              </w:rPr>
              <w:t> </w:t>
            </w:r>
            <w:r>
              <w:rPr>
                <w:color w:val="1A1A1A"/>
                <w:sz w:val="20"/>
              </w:rPr>
              <w:t>ними, взаимоотношений с окружающими,</w:t>
            </w:r>
          </w:p>
          <w:p>
            <w:pPr>
              <w:pStyle w:val="TableParagraph"/>
              <w:numPr>
                <w:ilvl w:val="0"/>
                <w:numId w:val="95"/>
              </w:numPr>
              <w:tabs>
                <w:tab w:pos="816" w:val="left" w:leader="none"/>
              </w:tabs>
              <w:spacing w:line="237" w:lineRule="auto" w:before="1" w:after="0"/>
              <w:ind w:left="107" w:right="787" w:firstLine="360"/>
              <w:jc w:val="left"/>
              <w:rPr>
                <w:sz w:val="20"/>
              </w:rPr>
            </w:pPr>
            <w:r>
              <w:rPr>
                <w:color w:val="1A1A1A"/>
                <w:sz w:val="20"/>
              </w:rPr>
              <w:t>правильно по форме и содержанию</w:t>
            </w:r>
            <w:r>
              <w:rPr>
                <w:color w:val="1A1A1A"/>
                <w:spacing w:val="-13"/>
                <w:sz w:val="20"/>
              </w:rPr>
              <w:t> </w:t>
            </w:r>
            <w:r>
              <w:rPr>
                <w:color w:val="1A1A1A"/>
                <w:sz w:val="20"/>
              </w:rPr>
              <w:t>отвечать</w:t>
            </w:r>
            <w:r>
              <w:rPr>
                <w:color w:val="1A1A1A"/>
                <w:spacing w:val="-12"/>
                <w:sz w:val="20"/>
              </w:rPr>
              <w:t> </w:t>
            </w:r>
            <w:r>
              <w:rPr>
                <w:color w:val="1A1A1A"/>
                <w:sz w:val="20"/>
              </w:rPr>
              <w:t>на</w:t>
            </w:r>
            <w:r>
              <w:rPr>
                <w:color w:val="1A1A1A"/>
                <w:spacing w:val="-13"/>
                <w:sz w:val="20"/>
              </w:rPr>
              <w:t> </w:t>
            </w:r>
            <w:r>
              <w:rPr>
                <w:color w:val="1A1A1A"/>
                <w:sz w:val="20"/>
              </w:rPr>
              <w:t>вопросы</w:t>
            </w:r>
          </w:p>
        </w:tc>
        <w:tc>
          <w:tcPr>
            <w:tcW w:w="3784" w:type="dxa"/>
          </w:tcPr>
          <w:p>
            <w:pPr>
              <w:pStyle w:val="TableParagraph"/>
              <w:tabs>
                <w:tab w:pos="1452" w:val="left" w:leader="none"/>
                <w:tab w:pos="2464" w:val="left" w:leader="none"/>
              </w:tabs>
              <w:spacing w:line="237" w:lineRule="auto"/>
              <w:ind w:right="103"/>
              <w:rPr>
                <w:sz w:val="20"/>
              </w:rPr>
            </w:pPr>
            <w:r>
              <w:rPr>
                <w:spacing w:val="-2"/>
                <w:sz w:val="20"/>
              </w:rPr>
              <w:t>Закреплять</w:t>
            </w:r>
            <w:r>
              <w:rPr>
                <w:sz w:val="20"/>
              </w:rPr>
              <w:tab/>
            </w:r>
            <w:r>
              <w:rPr>
                <w:spacing w:val="-2"/>
                <w:sz w:val="20"/>
              </w:rPr>
              <w:t>умения</w:t>
            </w:r>
            <w:r>
              <w:rPr>
                <w:sz w:val="20"/>
              </w:rPr>
              <w:tab/>
            </w:r>
            <w:r>
              <w:rPr>
                <w:spacing w:val="-2"/>
                <w:sz w:val="20"/>
              </w:rPr>
              <w:t>поддерживать </w:t>
            </w:r>
            <w:r>
              <w:rPr>
                <w:sz w:val="20"/>
              </w:rPr>
              <w:t>непринужденную беседу,</w:t>
            </w:r>
          </w:p>
          <w:p>
            <w:pPr>
              <w:pStyle w:val="TableParagraph"/>
              <w:numPr>
                <w:ilvl w:val="0"/>
                <w:numId w:val="96"/>
              </w:numPr>
              <w:tabs>
                <w:tab w:pos="814" w:val="left" w:leader="none"/>
              </w:tabs>
              <w:spacing w:line="245" w:lineRule="exact" w:before="0" w:after="0"/>
              <w:ind w:left="814" w:right="0" w:hanging="347"/>
              <w:jc w:val="left"/>
              <w:rPr>
                <w:sz w:val="20"/>
              </w:rPr>
            </w:pPr>
            <w:r>
              <w:rPr>
                <w:sz w:val="20"/>
              </w:rPr>
              <w:t>задавать</w:t>
            </w:r>
            <w:r>
              <w:rPr>
                <w:spacing w:val="-13"/>
                <w:sz w:val="20"/>
              </w:rPr>
              <w:t> </w:t>
            </w:r>
            <w:r>
              <w:rPr>
                <w:spacing w:val="-2"/>
                <w:sz w:val="20"/>
              </w:rPr>
              <w:t>вопросы,</w:t>
            </w:r>
          </w:p>
          <w:p>
            <w:pPr>
              <w:pStyle w:val="TableParagraph"/>
              <w:numPr>
                <w:ilvl w:val="0"/>
                <w:numId w:val="96"/>
              </w:numPr>
              <w:tabs>
                <w:tab w:pos="814" w:val="left" w:leader="none"/>
              </w:tabs>
              <w:spacing w:line="240" w:lineRule="auto" w:before="0" w:after="0"/>
              <w:ind w:left="107" w:right="99" w:firstLine="360"/>
              <w:jc w:val="left"/>
              <w:rPr>
                <w:sz w:val="20"/>
              </w:rPr>
            </w:pPr>
            <w:r>
              <w:rPr>
                <w:sz w:val="20"/>
              </w:rPr>
              <w:t>правильно</w:t>
            </w:r>
            <w:r>
              <w:rPr>
                <w:spacing w:val="38"/>
                <w:sz w:val="20"/>
              </w:rPr>
              <w:t> </w:t>
            </w:r>
            <w:r>
              <w:rPr>
                <w:sz w:val="20"/>
              </w:rPr>
              <w:t>отвечать</w:t>
            </w:r>
            <w:r>
              <w:rPr>
                <w:spacing w:val="40"/>
                <w:sz w:val="20"/>
              </w:rPr>
              <w:t> </w:t>
            </w:r>
            <w:r>
              <w:rPr>
                <w:sz w:val="20"/>
              </w:rPr>
              <w:t>на</w:t>
            </w:r>
            <w:r>
              <w:rPr>
                <w:spacing w:val="38"/>
                <w:sz w:val="20"/>
              </w:rPr>
              <w:t> </w:t>
            </w:r>
            <w:r>
              <w:rPr>
                <w:sz w:val="20"/>
              </w:rPr>
              <w:t>вопросы педагога и детей;</w:t>
            </w:r>
          </w:p>
          <w:p>
            <w:pPr>
              <w:pStyle w:val="TableParagraph"/>
              <w:numPr>
                <w:ilvl w:val="0"/>
                <w:numId w:val="96"/>
              </w:numPr>
              <w:tabs>
                <w:tab w:pos="814" w:val="left" w:leader="none"/>
              </w:tabs>
              <w:spacing w:line="237" w:lineRule="auto" w:before="1" w:after="0"/>
              <w:ind w:left="107" w:right="104" w:firstLine="360"/>
              <w:jc w:val="left"/>
              <w:rPr>
                <w:sz w:val="20"/>
              </w:rPr>
            </w:pPr>
            <w:r>
              <w:rPr>
                <w:sz w:val="20"/>
              </w:rPr>
              <w:t>объединять</w:t>
            </w:r>
            <w:r>
              <w:rPr>
                <w:spacing w:val="27"/>
                <w:sz w:val="20"/>
              </w:rPr>
              <w:t> </w:t>
            </w:r>
            <w:r>
              <w:rPr>
                <w:sz w:val="20"/>
              </w:rPr>
              <w:t>в</w:t>
            </w:r>
            <w:r>
              <w:rPr>
                <w:spacing w:val="27"/>
                <w:sz w:val="20"/>
              </w:rPr>
              <w:t> </w:t>
            </w:r>
            <w:r>
              <w:rPr>
                <w:sz w:val="20"/>
              </w:rPr>
              <w:t>распространенном ответе реплики других детей,</w:t>
            </w:r>
          </w:p>
          <w:p>
            <w:pPr>
              <w:pStyle w:val="TableParagraph"/>
              <w:numPr>
                <w:ilvl w:val="0"/>
                <w:numId w:val="96"/>
              </w:numPr>
              <w:tabs>
                <w:tab w:pos="814" w:val="left" w:leader="none"/>
              </w:tabs>
              <w:spacing w:line="230" w:lineRule="exact" w:before="2" w:after="0"/>
              <w:ind w:left="107" w:right="102" w:firstLine="360"/>
              <w:jc w:val="left"/>
              <w:rPr>
                <w:sz w:val="20"/>
              </w:rPr>
            </w:pPr>
            <w:r>
              <w:rPr>
                <w:sz w:val="20"/>
              </w:rPr>
              <w:t>отвечать</w:t>
            </w:r>
            <w:r>
              <w:rPr>
                <w:spacing w:val="-4"/>
                <w:sz w:val="20"/>
              </w:rPr>
              <w:t> </w:t>
            </w:r>
            <w:r>
              <w:rPr>
                <w:sz w:val="20"/>
              </w:rPr>
              <w:t>на</w:t>
            </w:r>
            <w:r>
              <w:rPr>
                <w:spacing w:val="-6"/>
                <w:sz w:val="20"/>
              </w:rPr>
              <w:t> </w:t>
            </w:r>
            <w:r>
              <w:rPr>
                <w:sz w:val="20"/>
              </w:rPr>
              <w:t>один</w:t>
            </w:r>
            <w:r>
              <w:rPr>
                <w:spacing w:val="-5"/>
                <w:sz w:val="20"/>
              </w:rPr>
              <w:t> </w:t>
            </w:r>
            <w:r>
              <w:rPr>
                <w:sz w:val="20"/>
              </w:rPr>
              <w:t>и</w:t>
            </w:r>
            <w:r>
              <w:rPr>
                <w:spacing w:val="-7"/>
                <w:sz w:val="20"/>
              </w:rPr>
              <w:t> </w:t>
            </w:r>
            <w:r>
              <w:rPr>
                <w:sz w:val="20"/>
              </w:rPr>
              <w:t>тот</w:t>
            </w:r>
            <w:r>
              <w:rPr>
                <w:spacing w:val="-5"/>
                <w:sz w:val="20"/>
              </w:rPr>
              <w:t> </w:t>
            </w:r>
            <w:r>
              <w:rPr>
                <w:sz w:val="20"/>
              </w:rPr>
              <w:t>же</w:t>
            </w:r>
            <w:r>
              <w:rPr>
                <w:spacing w:val="-6"/>
                <w:sz w:val="20"/>
              </w:rPr>
              <w:t> </w:t>
            </w:r>
            <w:r>
              <w:rPr>
                <w:sz w:val="20"/>
              </w:rPr>
              <w:t>вопрос по-разному (кратко и распространенно).</w:t>
            </w:r>
          </w:p>
        </w:tc>
        <w:tc>
          <w:tcPr>
            <w:tcW w:w="3781" w:type="dxa"/>
          </w:tcPr>
          <w:p>
            <w:pPr>
              <w:pStyle w:val="TableParagraph"/>
              <w:ind w:left="105" w:right="210"/>
              <w:rPr>
                <w:sz w:val="20"/>
              </w:rPr>
            </w:pPr>
            <w:r>
              <w:rPr>
                <w:sz w:val="20"/>
              </w:rPr>
              <w:t>Закреплять</w:t>
            </w:r>
            <w:r>
              <w:rPr>
                <w:spacing w:val="-10"/>
                <w:sz w:val="20"/>
              </w:rPr>
              <w:t> </w:t>
            </w:r>
            <w:r>
              <w:rPr>
                <w:sz w:val="20"/>
              </w:rPr>
              <w:t>умение</w:t>
            </w:r>
            <w:r>
              <w:rPr>
                <w:spacing w:val="-11"/>
                <w:sz w:val="20"/>
              </w:rPr>
              <w:t> </w:t>
            </w:r>
            <w:r>
              <w:rPr>
                <w:sz w:val="20"/>
              </w:rPr>
              <w:t>отвечать</w:t>
            </w:r>
            <w:r>
              <w:rPr>
                <w:spacing w:val="-10"/>
                <w:sz w:val="20"/>
              </w:rPr>
              <w:t> </w:t>
            </w:r>
            <w:r>
              <w:rPr>
                <w:sz w:val="20"/>
              </w:rPr>
              <w:t>на</w:t>
            </w:r>
            <w:r>
              <w:rPr>
                <w:spacing w:val="-11"/>
                <w:sz w:val="20"/>
              </w:rPr>
              <w:t> </w:t>
            </w:r>
            <w:r>
              <w:rPr>
                <w:sz w:val="20"/>
              </w:rPr>
              <w:t>вопросы и задавать их.</w:t>
            </w:r>
          </w:p>
        </w:tc>
      </w:tr>
      <w:tr>
        <w:trPr>
          <w:trHeight w:val="918" w:hRule="atLeast"/>
        </w:trPr>
        <w:tc>
          <w:tcPr>
            <w:tcW w:w="3543" w:type="dxa"/>
          </w:tcPr>
          <w:p>
            <w:pPr>
              <w:pStyle w:val="TableParagraph"/>
              <w:ind w:left="0"/>
              <w:rPr>
                <w:sz w:val="18"/>
              </w:rPr>
            </w:pPr>
          </w:p>
        </w:tc>
        <w:tc>
          <w:tcPr>
            <w:tcW w:w="3784" w:type="dxa"/>
          </w:tcPr>
          <w:p>
            <w:pPr>
              <w:pStyle w:val="TableParagraph"/>
              <w:ind w:right="559"/>
              <w:rPr>
                <w:sz w:val="20"/>
              </w:rPr>
            </w:pPr>
            <w:r>
              <w:rPr>
                <w:color w:val="1A1A1A"/>
                <w:sz w:val="20"/>
              </w:rPr>
              <w:t>Развивать</w:t>
            </w:r>
            <w:r>
              <w:rPr>
                <w:color w:val="1A1A1A"/>
                <w:spacing w:val="-13"/>
                <w:sz w:val="20"/>
              </w:rPr>
              <w:t> </w:t>
            </w:r>
            <w:r>
              <w:rPr>
                <w:color w:val="1A1A1A"/>
                <w:sz w:val="20"/>
              </w:rPr>
              <w:t>коммуникативно-речевые </w:t>
            </w:r>
            <w:r>
              <w:rPr>
                <w:color w:val="1A1A1A"/>
                <w:spacing w:val="-2"/>
                <w:sz w:val="20"/>
              </w:rPr>
              <w:t>умения</w:t>
            </w:r>
          </w:p>
          <w:p>
            <w:pPr>
              <w:pStyle w:val="TableParagraph"/>
              <w:spacing w:line="230" w:lineRule="atLeast"/>
              <w:ind w:right="154"/>
              <w:rPr>
                <w:sz w:val="20"/>
              </w:rPr>
            </w:pPr>
            <w:r>
              <w:rPr>
                <w:color w:val="1A1A1A"/>
                <w:sz w:val="20"/>
              </w:rPr>
              <w:t>у</w:t>
            </w:r>
            <w:r>
              <w:rPr>
                <w:color w:val="1A1A1A"/>
                <w:spacing w:val="-13"/>
                <w:sz w:val="20"/>
              </w:rPr>
              <w:t> </w:t>
            </w:r>
            <w:r>
              <w:rPr>
                <w:color w:val="1A1A1A"/>
                <w:sz w:val="20"/>
              </w:rPr>
              <w:t>дошкольников</w:t>
            </w:r>
            <w:r>
              <w:rPr>
                <w:color w:val="1A1A1A"/>
                <w:spacing w:val="-12"/>
                <w:sz w:val="20"/>
              </w:rPr>
              <w:t> </w:t>
            </w:r>
            <w:r>
              <w:rPr>
                <w:color w:val="1A1A1A"/>
                <w:sz w:val="20"/>
              </w:rPr>
              <w:t>(умение</w:t>
            </w:r>
            <w:r>
              <w:rPr>
                <w:color w:val="1A1A1A"/>
                <w:spacing w:val="-13"/>
                <w:sz w:val="20"/>
              </w:rPr>
              <w:t> </w:t>
            </w:r>
            <w:r>
              <w:rPr>
                <w:color w:val="1A1A1A"/>
                <w:sz w:val="20"/>
              </w:rPr>
              <w:t>вступить, поддержать</w:t>
            </w:r>
            <w:r>
              <w:rPr>
                <w:color w:val="1A1A1A"/>
                <w:spacing w:val="-8"/>
                <w:sz w:val="20"/>
              </w:rPr>
              <w:t> </w:t>
            </w:r>
            <w:r>
              <w:rPr>
                <w:color w:val="1A1A1A"/>
                <w:sz w:val="20"/>
              </w:rPr>
              <w:t>и</w:t>
            </w:r>
            <w:r>
              <w:rPr>
                <w:color w:val="1A1A1A"/>
                <w:spacing w:val="-8"/>
                <w:sz w:val="20"/>
              </w:rPr>
              <w:t> </w:t>
            </w:r>
            <w:r>
              <w:rPr>
                <w:color w:val="1A1A1A"/>
                <w:sz w:val="20"/>
              </w:rPr>
              <w:t>завершить</w:t>
            </w:r>
            <w:r>
              <w:rPr>
                <w:color w:val="1A1A1A"/>
                <w:spacing w:val="-8"/>
                <w:sz w:val="20"/>
              </w:rPr>
              <w:t> </w:t>
            </w:r>
            <w:r>
              <w:rPr>
                <w:color w:val="1A1A1A"/>
                <w:spacing w:val="-2"/>
                <w:sz w:val="20"/>
              </w:rPr>
              <w:t>общение)</w:t>
            </w:r>
          </w:p>
        </w:tc>
        <w:tc>
          <w:tcPr>
            <w:tcW w:w="3784" w:type="dxa"/>
          </w:tcPr>
          <w:p>
            <w:pPr>
              <w:pStyle w:val="TableParagraph"/>
              <w:spacing w:line="223" w:lineRule="exact"/>
              <w:rPr>
                <w:sz w:val="20"/>
              </w:rPr>
            </w:pPr>
            <w:r>
              <w:rPr>
                <w:sz w:val="20"/>
              </w:rPr>
              <w:t>Закреплять</w:t>
            </w:r>
            <w:r>
              <w:rPr>
                <w:spacing w:val="-11"/>
                <w:sz w:val="20"/>
              </w:rPr>
              <w:t> </w:t>
            </w:r>
            <w:r>
              <w:rPr>
                <w:spacing w:val="-2"/>
                <w:sz w:val="20"/>
              </w:rPr>
              <w:t>умение</w:t>
            </w:r>
          </w:p>
          <w:p>
            <w:pPr>
              <w:pStyle w:val="TableParagraph"/>
              <w:spacing w:line="230" w:lineRule="atLeast"/>
              <w:ind w:right="154"/>
              <w:rPr>
                <w:sz w:val="20"/>
              </w:rPr>
            </w:pPr>
            <w:r>
              <w:rPr>
                <w:sz w:val="20"/>
              </w:rPr>
              <w:t>участвовать в общей беседе,</w:t>
            </w:r>
            <w:r>
              <w:rPr>
                <w:spacing w:val="40"/>
                <w:sz w:val="20"/>
              </w:rPr>
              <w:t> </w:t>
            </w:r>
            <w:r>
              <w:rPr>
                <w:sz w:val="20"/>
              </w:rPr>
              <w:t>внимательно</w:t>
            </w:r>
            <w:r>
              <w:rPr>
                <w:spacing w:val="40"/>
                <w:sz w:val="20"/>
              </w:rPr>
              <w:t> </w:t>
            </w:r>
            <w:r>
              <w:rPr>
                <w:sz w:val="20"/>
              </w:rPr>
              <w:t>слушать</w:t>
            </w:r>
            <w:r>
              <w:rPr>
                <w:spacing w:val="40"/>
                <w:sz w:val="20"/>
              </w:rPr>
              <w:t> </w:t>
            </w:r>
            <w:r>
              <w:rPr>
                <w:sz w:val="20"/>
              </w:rPr>
              <w:t>собеседника,</w:t>
            </w:r>
            <w:r>
              <w:rPr>
                <w:spacing w:val="40"/>
                <w:sz w:val="20"/>
              </w:rPr>
              <w:t> </w:t>
            </w:r>
            <w:r>
              <w:rPr>
                <w:sz w:val="20"/>
              </w:rPr>
              <w:t>не перебивать его, не отвлекаться.</w:t>
            </w:r>
          </w:p>
        </w:tc>
        <w:tc>
          <w:tcPr>
            <w:tcW w:w="3781" w:type="dxa"/>
          </w:tcPr>
          <w:p>
            <w:pPr>
              <w:pStyle w:val="TableParagraph"/>
              <w:spacing w:line="242" w:lineRule="auto"/>
              <w:ind w:left="105"/>
              <w:rPr>
                <w:sz w:val="20"/>
              </w:rPr>
            </w:pPr>
            <w:r>
              <w:rPr>
                <w:sz w:val="20"/>
              </w:rPr>
              <w:t>Продолжать</w:t>
            </w:r>
            <w:r>
              <w:rPr>
                <w:spacing w:val="-13"/>
                <w:sz w:val="20"/>
              </w:rPr>
              <w:t> </w:t>
            </w:r>
            <w:r>
              <w:rPr>
                <w:sz w:val="20"/>
              </w:rPr>
              <w:t>развивать</w:t>
            </w:r>
            <w:r>
              <w:rPr>
                <w:spacing w:val="-12"/>
                <w:sz w:val="20"/>
              </w:rPr>
              <w:t> </w:t>
            </w:r>
            <w:r>
              <w:rPr>
                <w:sz w:val="20"/>
              </w:rPr>
              <w:t>коммуникативно- речевые умения</w:t>
            </w:r>
          </w:p>
        </w:tc>
      </w:tr>
      <w:tr>
        <w:trPr>
          <w:trHeight w:val="920" w:hRule="atLeast"/>
        </w:trPr>
        <w:tc>
          <w:tcPr>
            <w:tcW w:w="3543" w:type="dxa"/>
          </w:tcPr>
          <w:p>
            <w:pPr>
              <w:pStyle w:val="TableParagraph"/>
              <w:spacing w:line="237" w:lineRule="auto"/>
              <w:ind w:right="121"/>
              <w:rPr>
                <w:sz w:val="20"/>
              </w:rPr>
            </w:pPr>
            <w:r>
              <w:rPr>
                <w:sz w:val="20"/>
              </w:rPr>
              <w:t>Закреплять</w:t>
            </w:r>
            <w:r>
              <w:rPr>
                <w:spacing w:val="-13"/>
                <w:sz w:val="20"/>
              </w:rPr>
              <w:t> </w:t>
            </w:r>
            <w:r>
              <w:rPr>
                <w:sz w:val="20"/>
              </w:rPr>
              <w:t>пользоваться</w:t>
            </w:r>
            <w:r>
              <w:rPr>
                <w:spacing w:val="-12"/>
                <w:sz w:val="20"/>
              </w:rPr>
              <w:t> </w:t>
            </w:r>
            <w:r>
              <w:rPr>
                <w:sz w:val="20"/>
              </w:rPr>
              <w:t>простыми формулами речевого этикета.</w:t>
            </w:r>
          </w:p>
        </w:tc>
        <w:tc>
          <w:tcPr>
            <w:tcW w:w="3784" w:type="dxa"/>
          </w:tcPr>
          <w:p>
            <w:pPr>
              <w:pStyle w:val="TableParagraph"/>
              <w:ind w:right="154"/>
              <w:rPr>
                <w:sz w:val="20"/>
              </w:rPr>
            </w:pPr>
            <w:r>
              <w:rPr>
                <w:color w:val="1A1A1A"/>
                <w:sz w:val="20"/>
              </w:rPr>
              <w:t>Воспитывать культуру общения: формирование</w:t>
            </w:r>
            <w:r>
              <w:rPr>
                <w:color w:val="1A1A1A"/>
                <w:spacing w:val="-13"/>
                <w:sz w:val="20"/>
              </w:rPr>
              <w:t> </w:t>
            </w:r>
            <w:r>
              <w:rPr>
                <w:color w:val="1A1A1A"/>
                <w:sz w:val="20"/>
              </w:rPr>
              <w:t>умений</w:t>
            </w:r>
            <w:r>
              <w:rPr>
                <w:color w:val="1A1A1A"/>
                <w:spacing w:val="-12"/>
                <w:sz w:val="20"/>
              </w:rPr>
              <w:t> </w:t>
            </w:r>
            <w:r>
              <w:rPr>
                <w:color w:val="1A1A1A"/>
                <w:sz w:val="20"/>
              </w:rPr>
              <w:t>приветствовать родных, знакомых, детей по группе.</w:t>
            </w:r>
          </w:p>
        </w:tc>
        <w:tc>
          <w:tcPr>
            <w:tcW w:w="3784" w:type="dxa"/>
          </w:tcPr>
          <w:p>
            <w:pPr>
              <w:pStyle w:val="TableParagraph"/>
              <w:spacing w:line="223" w:lineRule="exact"/>
              <w:rPr>
                <w:sz w:val="20"/>
              </w:rPr>
            </w:pPr>
            <w:r>
              <w:rPr>
                <w:sz w:val="20"/>
              </w:rPr>
              <w:t>Продолжать</w:t>
            </w:r>
            <w:r>
              <w:rPr>
                <w:spacing w:val="-8"/>
                <w:sz w:val="20"/>
              </w:rPr>
              <w:t> </w:t>
            </w:r>
            <w:r>
              <w:rPr>
                <w:sz w:val="20"/>
              </w:rPr>
              <w:t>формировать</w:t>
            </w:r>
            <w:r>
              <w:rPr>
                <w:spacing w:val="-6"/>
                <w:sz w:val="20"/>
              </w:rPr>
              <w:t> </w:t>
            </w:r>
            <w:r>
              <w:rPr>
                <w:sz w:val="20"/>
              </w:rPr>
              <w:t>у</w:t>
            </w:r>
            <w:r>
              <w:rPr>
                <w:spacing w:val="-8"/>
                <w:sz w:val="20"/>
              </w:rPr>
              <w:t> </w:t>
            </w:r>
            <w:r>
              <w:rPr>
                <w:spacing w:val="-2"/>
                <w:sz w:val="20"/>
              </w:rPr>
              <w:t>детей</w:t>
            </w:r>
          </w:p>
          <w:p>
            <w:pPr>
              <w:pStyle w:val="TableParagraph"/>
              <w:tabs>
                <w:tab w:pos="991" w:val="left" w:leader="none"/>
                <w:tab w:pos="2394" w:val="left" w:leader="none"/>
              </w:tabs>
              <w:spacing w:line="229" w:lineRule="exact"/>
              <w:rPr>
                <w:sz w:val="20"/>
              </w:rPr>
            </w:pPr>
            <w:r>
              <w:rPr>
                <w:spacing w:val="-2"/>
                <w:sz w:val="20"/>
              </w:rPr>
              <w:t>умение</w:t>
            </w:r>
            <w:r>
              <w:rPr>
                <w:sz w:val="20"/>
              </w:rPr>
              <w:tab/>
            </w:r>
            <w:r>
              <w:rPr>
                <w:spacing w:val="-2"/>
                <w:sz w:val="20"/>
              </w:rPr>
              <w:t>использовать</w:t>
            </w:r>
            <w:r>
              <w:rPr>
                <w:sz w:val="20"/>
              </w:rPr>
              <w:tab/>
            </w:r>
            <w:r>
              <w:rPr>
                <w:spacing w:val="-2"/>
                <w:sz w:val="20"/>
              </w:rPr>
              <w:t>разнообразные</w:t>
            </w:r>
          </w:p>
          <w:p>
            <w:pPr>
              <w:pStyle w:val="TableParagraph"/>
              <w:spacing w:line="230" w:lineRule="atLeast"/>
              <w:rPr>
                <w:sz w:val="20"/>
              </w:rPr>
            </w:pPr>
            <w:r>
              <w:rPr>
                <w:sz w:val="20"/>
              </w:rPr>
              <w:t>формулы</w:t>
            </w:r>
            <w:r>
              <w:rPr>
                <w:spacing w:val="25"/>
                <w:sz w:val="20"/>
              </w:rPr>
              <w:t> </w:t>
            </w:r>
            <w:r>
              <w:rPr>
                <w:sz w:val="20"/>
              </w:rPr>
              <w:t>речевого</w:t>
            </w:r>
            <w:r>
              <w:rPr>
                <w:spacing w:val="25"/>
                <w:sz w:val="20"/>
              </w:rPr>
              <w:t> </w:t>
            </w:r>
            <w:r>
              <w:rPr>
                <w:sz w:val="20"/>
              </w:rPr>
              <w:t>этикета,</w:t>
            </w:r>
            <w:r>
              <w:rPr>
                <w:spacing w:val="29"/>
                <w:sz w:val="20"/>
              </w:rPr>
              <w:t> </w:t>
            </w:r>
            <w:r>
              <w:rPr>
                <w:sz w:val="20"/>
              </w:rPr>
              <w:t>употреблять их без напоминания;</w:t>
            </w:r>
          </w:p>
        </w:tc>
        <w:tc>
          <w:tcPr>
            <w:tcW w:w="3781" w:type="dxa"/>
          </w:tcPr>
          <w:p>
            <w:pPr>
              <w:pStyle w:val="TableParagraph"/>
              <w:spacing w:line="227" w:lineRule="exact"/>
              <w:ind w:left="27" w:right="39"/>
              <w:jc w:val="center"/>
              <w:rPr>
                <w:sz w:val="20"/>
              </w:rPr>
            </w:pPr>
            <w:r>
              <w:rPr>
                <w:sz w:val="20"/>
              </w:rPr>
              <w:t>Воспитывать</w:t>
            </w:r>
            <w:r>
              <w:rPr>
                <w:spacing w:val="-9"/>
                <w:sz w:val="20"/>
              </w:rPr>
              <w:t> </w:t>
            </w:r>
            <w:r>
              <w:rPr>
                <w:sz w:val="20"/>
              </w:rPr>
              <w:t>культуру</w:t>
            </w:r>
            <w:r>
              <w:rPr>
                <w:spacing w:val="-12"/>
                <w:sz w:val="20"/>
              </w:rPr>
              <w:t> </w:t>
            </w:r>
            <w:r>
              <w:rPr>
                <w:sz w:val="20"/>
              </w:rPr>
              <w:t>речевого</w:t>
            </w:r>
            <w:r>
              <w:rPr>
                <w:spacing w:val="-8"/>
                <w:sz w:val="20"/>
              </w:rPr>
              <w:t> </w:t>
            </w:r>
            <w:r>
              <w:rPr>
                <w:spacing w:val="-2"/>
                <w:sz w:val="20"/>
              </w:rPr>
              <w:t>общения</w:t>
            </w:r>
          </w:p>
        </w:tc>
      </w:tr>
      <w:tr>
        <w:trPr>
          <w:trHeight w:val="2114" w:hRule="atLeast"/>
        </w:trPr>
        <w:tc>
          <w:tcPr>
            <w:tcW w:w="3543" w:type="dxa"/>
          </w:tcPr>
          <w:p>
            <w:pPr>
              <w:pStyle w:val="TableParagraph"/>
              <w:ind w:left="0"/>
              <w:rPr>
                <w:sz w:val="18"/>
              </w:rPr>
            </w:pPr>
          </w:p>
        </w:tc>
        <w:tc>
          <w:tcPr>
            <w:tcW w:w="3784" w:type="dxa"/>
          </w:tcPr>
          <w:p>
            <w:pPr>
              <w:pStyle w:val="TableParagraph"/>
              <w:spacing w:line="223" w:lineRule="exact"/>
              <w:rPr>
                <w:sz w:val="20"/>
              </w:rPr>
            </w:pPr>
            <w:r>
              <w:rPr>
                <w:color w:val="1A1A1A"/>
                <w:sz w:val="20"/>
              </w:rPr>
              <w:t>Использовать</w:t>
            </w:r>
            <w:r>
              <w:rPr>
                <w:color w:val="1A1A1A"/>
                <w:spacing w:val="-8"/>
                <w:sz w:val="20"/>
              </w:rPr>
              <w:t> </w:t>
            </w:r>
            <w:r>
              <w:rPr>
                <w:color w:val="1A1A1A"/>
                <w:sz w:val="20"/>
              </w:rPr>
              <w:t>формулы</w:t>
            </w:r>
            <w:r>
              <w:rPr>
                <w:color w:val="1A1A1A"/>
                <w:spacing w:val="-8"/>
                <w:sz w:val="20"/>
              </w:rPr>
              <w:t> </w:t>
            </w:r>
            <w:r>
              <w:rPr>
                <w:color w:val="1A1A1A"/>
                <w:sz w:val="20"/>
              </w:rPr>
              <w:t>речевого</w:t>
            </w:r>
            <w:r>
              <w:rPr>
                <w:color w:val="1A1A1A"/>
                <w:spacing w:val="-8"/>
                <w:sz w:val="20"/>
              </w:rPr>
              <w:t> </w:t>
            </w:r>
            <w:r>
              <w:rPr>
                <w:color w:val="1A1A1A"/>
                <w:spacing w:val="-2"/>
                <w:sz w:val="20"/>
              </w:rPr>
              <w:t>этикета</w:t>
            </w:r>
          </w:p>
          <w:p>
            <w:pPr>
              <w:pStyle w:val="TableParagraph"/>
              <w:numPr>
                <w:ilvl w:val="0"/>
                <w:numId w:val="97"/>
              </w:numPr>
              <w:tabs>
                <w:tab w:pos="828" w:val="left" w:leader="none"/>
              </w:tabs>
              <w:spacing w:line="245" w:lineRule="exact" w:before="0" w:after="0"/>
              <w:ind w:left="828" w:right="0" w:hanging="360"/>
              <w:jc w:val="left"/>
              <w:rPr>
                <w:sz w:val="20"/>
              </w:rPr>
            </w:pPr>
            <w:r>
              <w:rPr>
                <w:color w:val="1A1A1A"/>
                <w:sz w:val="20"/>
              </w:rPr>
              <w:t>при</w:t>
            </w:r>
            <w:r>
              <w:rPr>
                <w:color w:val="1A1A1A"/>
                <w:spacing w:val="-6"/>
                <w:sz w:val="20"/>
              </w:rPr>
              <w:t> </w:t>
            </w:r>
            <w:r>
              <w:rPr>
                <w:color w:val="1A1A1A"/>
                <w:sz w:val="20"/>
              </w:rPr>
              <w:t>ответе</w:t>
            </w:r>
            <w:r>
              <w:rPr>
                <w:color w:val="1A1A1A"/>
                <w:spacing w:val="-4"/>
                <w:sz w:val="20"/>
              </w:rPr>
              <w:t> </w:t>
            </w:r>
            <w:r>
              <w:rPr>
                <w:color w:val="1A1A1A"/>
                <w:sz w:val="20"/>
              </w:rPr>
              <w:t>по</w:t>
            </w:r>
            <w:r>
              <w:rPr>
                <w:color w:val="1A1A1A"/>
                <w:spacing w:val="-3"/>
                <w:sz w:val="20"/>
              </w:rPr>
              <w:t> </w:t>
            </w:r>
            <w:r>
              <w:rPr>
                <w:color w:val="1A1A1A"/>
                <w:spacing w:val="-2"/>
                <w:sz w:val="20"/>
              </w:rPr>
              <w:t>телефону,</w:t>
            </w:r>
          </w:p>
          <w:p>
            <w:pPr>
              <w:pStyle w:val="TableParagraph"/>
              <w:numPr>
                <w:ilvl w:val="0"/>
                <w:numId w:val="97"/>
              </w:numPr>
              <w:tabs>
                <w:tab w:pos="828" w:val="left" w:leader="none"/>
              </w:tabs>
              <w:spacing w:line="237" w:lineRule="auto" w:before="2" w:after="0"/>
              <w:ind w:left="828" w:right="516" w:hanging="360"/>
              <w:jc w:val="left"/>
              <w:rPr>
                <w:sz w:val="20"/>
              </w:rPr>
            </w:pPr>
            <w:r>
              <w:rPr>
                <w:color w:val="1A1A1A"/>
                <w:sz w:val="20"/>
              </w:rPr>
              <w:t>при</w:t>
            </w:r>
            <w:r>
              <w:rPr>
                <w:color w:val="1A1A1A"/>
                <w:spacing w:val="-11"/>
                <w:sz w:val="20"/>
              </w:rPr>
              <w:t> </w:t>
            </w:r>
            <w:r>
              <w:rPr>
                <w:color w:val="1A1A1A"/>
                <w:sz w:val="20"/>
              </w:rPr>
              <w:t>вступлении</w:t>
            </w:r>
            <w:r>
              <w:rPr>
                <w:color w:val="1A1A1A"/>
                <w:spacing w:val="-10"/>
                <w:sz w:val="20"/>
              </w:rPr>
              <w:t> </w:t>
            </w:r>
            <w:r>
              <w:rPr>
                <w:color w:val="1A1A1A"/>
                <w:sz w:val="20"/>
              </w:rPr>
              <w:t>в</w:t>
            </w:r>
            <w:r>
              <w:rPr>
                <w:color w:val="1A1A1A"/>
                <w:spacing w:val="-11"/>
                <w:sz w:val="20"/>
              </w:rPr>
              <w:t> </w:t>
            </w:r>
            <w:r>
              <w:rPr>
                <w:color w:val="1A1A1A"/>
                <w:sz w:val="20"/>
              </w:rPr>
              <w:t>разговор</w:t>
            </w:r>
            <w:r>
              <w:rPr>
                <w:color w:val="1A1A1A"/>
                <w:spacing w:val="-9"/>
                <w:sz w:val="20"/>
              </w:rPr>
              <w:t> </w:t>
            </w:r>
            <w:r>
              <w:rPr>
                <w:color w:val="1A1A1A"/>
                <w:sz w:val="20"/>
              </w:rPr>
              <w:t>с незнакомыми людьми,</w:t>
            </w:r>
          </w:p>
          <w:p>
            <w:pPr>
              <w:pStyle w:val="TableParagraph"/>
              <w:numPr>
                <w:ilvl w:val="0"/>
                <w:numId w:val="97"/>
              </w:numPr>
              <w:tabs>
                <w:tab w:pos="828" w:val="left" w:leader="none"/>
              </w:tabs>
              <w:spacing w:line="240" w:lineRule="auto" w:before="1" w:after="0"/>
              <w:ind w:left="828" w:right="0" w:hanging="360"/>
              <w:jc w:val="left"/>
              <w:rPr>
                <w:sz w:val="20"/>
              </w:rPr>
            </w:pPr>
            <w:r>
              <w:rPr>
                <w:color w:val="1A1A1A"/>
                <w:sz w:val="20"/>
              </w:rPr>
              <w:t>при</w:t>
            </w:r>
            <w:r>
              <w:rPr>
                <w:color w:val="1A1A1A"/>
                <w:spacing w:val="-7"/>
                <w:sz w:val="20"/>
              </w:rPr>
              <w:t> </w:t>
            </w:r>
            <w:r>
              <w:rPr>
                <w:color w:val="1A1A1A"/>
                <w:sz w:val="20"/>
              </w:rPr>
              <w:t>встрече</w:t>
            </w:r>
            <w:r>
              <w:rPr>
                <w:color w:val="1A1A1A"/>
                <w:spacing w:val="-5"/>
                <w:sz w:val="20"/>
              </w:rPr>
              <w:t> </w:t>
            </w:r>
            <w:r>
              <w:rPr>
                <w:color w:val="1A1A1A"/>
                <w:spacing w:val="-2"/>
                <w:sz w:val="20"/>
              </w:rPr>
              <w:t>гостей.</w:t>
            </w:r>
          </w:p>
        </w:tc>
        <w:tc>
          <w:tcPr>
            <w:tcW w:w="3784" w:type="dxa"/>
          </w:tcPr>
          <w:p>
            <w:pPr>
              <w:pStyle w:val="TableParagraph"/>
              <w:tabs>
                <w:tab w:pos="1462" w:val="left" w:leader="none"/>
                <w:tab w:pos="2896" w:val="left" w:leader="none"/>
              </w:tabs>
              <w:ind w:right="102"/>
              <w:rPr>
                <w:sz w:val="20"/>
              </w:rPr>
            </w:pPr>
            <w:r>
              <w:rPr>
                <w:spacing w:val="-2"/>
                <w:sz w:val="20"/>
              </w:rPr>
              <w:t>Продолжать</w:t>
            </w:r>
            <w:r>
              <w:rPr>
                <w:sz w:val="20"/>
              </w:rPr>
              <w:tab/>
            </w:r>
            <w:r>
              <w:rPr>
                <w:spacing w:val="-2"/>
                <w:sz w:val="20"/>
              </w:rPr>
              <w:t>формировать</w:t>
            </w:r>
            <w:r>
              <w:rPr>
                <w:sz w:val="20"/>
              </w:rPr>
              <w:tab/>
            </w:r>
            <w:r>
              <w:rPr>
                <w:spacing w:val="-2"/>
                <w:sz w:val="20"/>
              </w:rPr>
              <w:t>культуру общения:</w:t>
            </w:r>
          </w:p>
          <w:p>
            <w:pPr>
              <w:pStyle w:val="TableParagraph"/>
              <w:numPr>
                <w:ilvl w:val="0"/>
                <w:numId w:val="98"/>
              </w:numPr>
              <w:tabs>
                <w:tab w:pos="814" w:val="left" w:leader="none"/>
              </w:tabs>
              <w:spacing w:line="237" w:lineRule="auto" w:before="0" w:after="0"/>
              <w:ind w:left="150" w:right="102" w:firstLine="316"/>
              <w:jc w:val="left"/>
              <w:rPr>
                <w:sz w:val="20"/>
              </w:rPr>
            </w:pPr>
            <w:r>
              <w:rPr>
                <w:sz w:val="20"/>
              </w:rPr>
              <w:t>называть</w:t>
            </w:r>
            <w:r>
              <w:rPr>
                <w:spacing w:val="40"/>
                <w:sz w:val="20"/>
              </w:rPr>
              <w:t> </w:t>
            </w:r>
            <w:r>
              <w:rPr>
                <w:sz w:val="20"/>
              </w:rPr>
              <w:t>взрослых</w:t>
            </w:r>
            <w:r>
              <w:rPr>
                <w:spacing w:val="40"/>
                <w:sz w:val="20"/>
              </w:rPr>
              <w:t> </w:t>
            </w:r>
            <w:r>
              <w:rPr>
                <w:sz w:val="20"/>
              </w:rPr>
              <w:t>по</w:t>
            </w:r>
            <w:r>
              <w:rPr>
                <w:spacing w:val="40"/>
                <w:sz w:val="20"/>
              </w:rPr>
              <w:t> </w:t>
            </w:r>
            <w:r>
              <w:rPr>
                <w:sz w:val="20"/>
              </w:rPr>
              <w:t>имени</w:t>
            </w:r>
            <w:r>
              <w:rPr>
                <w:spacing w:val="40"/>
                <w:sz w:val="20"/>
              </w:rPr>
              <w:t> </w:t>
            </w:r>
            <w:r>
              <w:rPr>
                <w:sz w:val="20"/>
              </w:rPr>
              <w:t>и отчеству, на «вы»,</w:t>
            </w:r>
          </w:p>
          <w:p>
            <w:pPr>
              <w:pStyle w:val="TableParagraph"/>
              <w:numPr>
                <w:ilvl w:val="0"/>
                <w:numId w:val="98"/>
              </w:numPr>
              <w:tabs>
                <w:tab w:pos="814" w:val="left" w:leader="none"/>
              </w:tabs>
              <w:spacing w:line="240" w:lineRule="auto" w:before="0" w:after="0"/>
              <w:ind w:left="150" w:right="101" w:firstLine="316"/>
              <w:jc w:val="left"/>
              <w:rPr>
                <w:sz w:val="20"/>
              </w:rPr>
            </w:pPr>
            <w:r>
              <w:rPr>
                <w:sz w:val="20"/>
              </w:rPr>
              <w:t>называть</w:t>
            </w:r>
            <w:r>
              <w:rPr>
                <w:spacing w:val="34"/>
                <w:sz w:val="20"/>
              </w:rPr>
              <w:t> </w:t>
            </w:r>
            <w:r>
              <w:rPr>
                <w:sz w:val="20"/>
              </w:rPr>
              <w:t>друг</w:t>
            </w:r>
            <w:r>
              <w:rPr>
                <w:spacing w:val="34"/>
                <w:sz w:val="20"/>
              </w:rPr>
              <w:t> </w:t>
            </w:r>
            <w:r>
              <w:rPr>
                <w:sz w:val="20"/>
              </w:rPr>
              <w:t>друга</w:t>
            </w:r>
            <w:r>
              <w:rPr>
                <w:spacing w:val="34"/>
                <w:sz w:val="20"/>
              </w:rPr>
              <w:t> </w:t>
            </w:r>
            <w:r>
              <w:rPr>
                <w:sz w:val="20"/>
              </w:rPr>
              <w:t>ласковыми </w:t>
            </w:r>
            <w:r>
              <w:rPr>
                <w:spacing w:val="-2"/>
                <w:sz w:val="20"/>
              </w:rPr>
              <w:t>именами,</w:t>
            </w:r>
          </w:p>
          <w:p>
            <w:pPr>
              <w:pStyle w:val="TableParagraph"/>
              <w:numPr>
                <w:ilvl w:val="0"/>
                <w:numId w:val="98"/>
              </w:numPr>
              <w:tabs>
                <w:tab w:pos="814" w:val="left" w:leader="none"/>
              </w:tabs>
              <w:spacing w:line="240" w:lineRule="auto" w:before="0" w:after="0"/>
              <w:ind w:left="150" w:right="103" w:firstLine="316"/>
              <w:jc w:val="left"/>
              <w:rPr>
                <w:sz w:val="20"/>
              </w:rPr>
            </w:pPr>
            <w:r>
              <w:rPr>
                <w:sz w:val="20"/>
              </w:rPr>
              <w:t>во</w:t>
            </w:r>
            <w:r>
              <w:rPr>
                <w:spacing w:val="33"/>
                <w:sz w:val="20"/>
              </w:rPr>
              <w:t> </w:t>
            </w:r>
            <w:r>
              <w:rPr>
                <w:sz w:val="20"/>
              </w:rPr>
              <w:t>время</w:t>
            </w:r>
            <w:r>
              <w:rPr>
                <w:spacing w:val="32"/>
                <w:sz w:val="20"/>
              </w:rPr>
              <w:t> </w:t>
            </w:r>
            <w:r>
              <w:rPr>
                <w:sz w:val="20"/>
              </w:rPr>
              <w:t>разговора</w:t>
            </w:r>
            <w:r>
              <w:rPr>
                <w:spacing w:val="32"/>
                <w:sz w:val="20"/>
              </w:rPr>
              <w:t> </w:t>
            </w:r>
            <w:r>
              <w:rPr>
                <w:sz w:val="20"/>
              </w:rPr>
              <w:t>не</w:t>
            </w:r>
            <w:r>
              <w:rPr>
                <w:spacing w:val="32"/>
                <w:sz w:val="20"/>
              </w:rPr>
              <w:t> </w:t>
            </w:r>
            <w:r>
              <w:rPr>
                <w:sz w:val="20"/>
              </w:rPr>
              <w:t>опускать голову, смотреть в лицо собеседнику,</w:t>
            </w:r>
          </w:p>
          <w:p>
            <w:pPr>
              <w:pStyle w:val="TableParagraph"/>
              <w:spacing w:line="217" w:lineRule="exact"/>
              <w:rPr>
                <w:sz w:val="20"/>
              </w:rPr>
            </w:pPr>
            <w:r>
              <w:rPr>
                <w:sz w:val="20"/>
              </w:rPr>
              <w:t>не</w:t>
            </w:r>
            <w:r>
              <w:rPr>
                <w:spacing w:val="-6"/>
                <w:sz w:val="20"/>
              </w:rPr>
              <w:t> </w:t>
            </w:r>
            <w:r>
              <w:rPr>
                <w:sz w:val="20"/>
              </w:rPr>
              <w:t>вмешиваться</w:t>
            </w:r>
            <w:r>
              <w:rPr>
                <w:spacing w:val="-4"/>
                <w:sz w:val="20"/>
              </w:rPr>
              <w:t> </w:t>
            </w:r>
            <w:r>
              <w:rPr>
                <w:sz w:val="20"/>
              </w:rPr>
              <w:t>в</w:t>
            </w:r>
            <w:r>
              <w:rPr>
                <w:spacing w:val="-6"/>
                <w:sz w:val="20"/>
              </w:rPr>
              <w:t> </w:t>
            </w:r>
            <w:r>
              <w:rPr>
                <w:sz w:val="20"/>
              </w:rPr>
              <w:t>разговор</w:t>
            </w:r>
            <w:r>
              <w:rPr>
                <w:spacing w:val="-5"/>
                <w:sz w:val="20"/>
              </w:rPr>
              <w:t> </w:t>
            </w:r>
            <w:r>
              <w:rPr>
                <w:spacing w:val="-2"/>
                <w:sz w:val="20"/>
              </w:rPr>
              <w:t>взрослых</w:t>
            </w:r>
          </w:p>
        </w:tc>
        <w:tc>
          <w:tcPr>
            <w:tcW w:w="3781" w:type="dxa"/>
          </w:tcPr>
          <w:p>
            <w:pPr>
              <w:pStyle w:val="TableParagraph"/>
              <w:ind w:left="0"/>
              <w:rPr>
                <w:sz w:val="18"/>
              </w:rPr>
            </w:pPr>
          </w:p>
        </w:tc>
      </w:tr>
    </w:tbl>
    <w:p>
      <w:pPr>
        <w:pStyle w:val="TableParagraph"/>
        <w:spacing w:after="0"/>
        <w:rPr>
          <w:sz w:val="18"/>
        </w:rPr>
        <w:sectPr>
          <w:headerReference w:type="default" r:id="rId28"/>
          <w:footerReference w:type="default" r:id="rId2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1"/>
        <w:gridCol w:w="3783"/>
        <w:gridCol w:w="3783"/>
        <w:gridCol w:w="3772"/>
      </w:tblGrid>
      <w:tr>
        <w:trPr>
          <w:trHeight w:val="1379" w:hRule="atLeast"/>
        </w:trPr>
        <w:tc>
          <w:tcPr>
            <w:tcW w:w="3551" w:type="dxa"/>
          </w:tcPr>
          <w:p>
            <w:pPr>
              <w:pStyle w:val="TableParagraph"/>
              <w:rPr>
                <w:sz w:val="20"/>
              </w:rPr>
            </w:pPr>
            <w:r>
              <w:rPr>
                <w:sz w:val="20"/>
              </w:rPr>
              <w:t>Воспитывать умение повторять за педагогом</w:t>
            </w:r>
            <w:r>
              <w:rPr>
                <w:spacing w:val="-10"/>
                <w:sz w:val="20"/>
              </w:rPr>
              <w:t> </w:t>
            </w:r>
            <w:r>
              <w:rPr>
                <w:sz w:val="20"/>
              </w:rPr>
              <w:t>рассказ</w:t>
            </w:r>
            <w:r>
              <w:rPr>
                <w:spacing w:val="-11"/>
                <w:sz w:val="20"/>
              </w:rPr>
              <w:t> </w:t>
            </w:r>
            <w:r>
              <w:rPr>
                <w:sz w:val="20"/>
              </w:rPr>
              <w:t>из</w:t>
            </w:r>
            <w:r>
              <w:rPr>
                <w:spacing w:val="-11"/>
                <w:sz w:val="20"/>
              </w:rPr>
              <w:t> </w:t>
            </w:r>
            <w:r>
              <w:rPr>
                <w:sz w:val="20"/>
              </w:rPr>
              <w:t>3-4</w:t>
            </w:r>
            <w:r>
              <w:rPr>
                <w:spacing w:val="-10"/>
                <w:sz w:val="20"/>
              </w:rPr>
              <w:t> </w:t>
            </w:r>
            <w:r>
              <w:rPr>
                <w:sz w:val="20"/>
              </w:rPr>
              <w:t>предложений об игрушке или по содержанию </w:t>
            </w:r>
            <w:r>
              <w:rPr>
                <w:spacing w:val="-2"/>
                <w:sz w:val="20"/>
              </w:rPr>
              <w:t>картины,</w:t>
            </w:r>
          </w:p>
        </w:tc>
        <w:tc>
          <w:tcPr>
            <w:tcW w:w="3783" w:type="dxa"/>
          </w:tcPr>
          <w:p>
            <w:pPr>
              <w:pStyle w:val="TableParagraph"/>
              <w:spacing w:line="223" w:lineRule="exact"/>
              <w:ind w:left="99"/>
              <w:rPr>
                <w:sz w:val="20"/>
              </w:rPr>
            </w:pPr>
            <w:r>
              <w:rPr>
                <w:color w:val="1A1A1A"/>
                <w:sz w:val="20"/>
              </w:rPr>
              <w:t>Поддерживать</w:t>
            </w:r>
            <w:r>
              <w:rPr>
                <w:color w:val="1A1A1A"/>
                <w:spacing w:val="-13"/>
                <w:sz w:val="20"/>
              </w:rPr>
              <w:t> </w:t>
            </w:r>
            <w:r>
              <w:rPr>
                <w:color w:val="1A1A1A"/>
                <w:sz w:val="20"/>
              </w:rPr>
              <w:t>стремление</w:t>
            </w:r>
            <w:r>
              <w:rPr>
                <w:color w:val="1A1A1A"/>
                <w:spacing w:val="-12"/>
                <w:sz w:val="20"/>
              </w:rPr>
              <w:t> </w:t>
            </w:r>
            <w:r>
              <w:rPr>
                <w:color w:val="1A1A1A"/>
                <w:spacing w:val="-2"/>
                <w:sz w:val="20"/>
              </w:rPr>
              <w:t>детей</w:t>
            </w:r>
          </w:p>
          <w:p>
            <w:pPr>
              <w:pStyle w:val="TableParagraph"/>
              <w:spacing w:before="1"/>
              <w:ind w:left="99"/>
              <w:rPr>
                <w:sz w:val="20"/>
              </w:rPr>
            </w:pPr>
            <w:r>
              <w:rPr>
                <w:color w:val="1A1A1A"/>
                <w:sz w:val="20"/>
              </w:rPr>
              <w:t>рассказывать</w:t>
            </w:r>
            <w:r>
              <w:rPr>
                <w:color w:val="1A1A1A"/>
                <w:spacing w:val="-13"/>
                <w:sz w:val="20"/>
              </w:rPr>
              <w:t> </w:t>
            </w:r>
            <w:r>
              <w:rPr>
                <w:color w:val="1A1A1A"/>
                <w:sz w:val="20"/>
              </w:rPr>
              <w:t>о</w:t>
            </w:r>
            <w:r>
              <w:rPr>
                <w:color w:val="1A1A1A"/>
                <w:spacing w:val="-12"/>
                <w:sz w:val="20"/>
              </w:rPr>
              <w:t> </w:t>
            </w:r>
            <w:r>
              <w:rPr>
                <w:color w:val="1A1A1A"/>
                <w:sz w:val="20"/>
              </w:rPr>
              <w:t>своих</w:t>
            </w:r>
            <w:r>
              <w:rPr>
                <w:color w:val="1A1A1A"/>
                <w:spacing w:val="-13"/>
                <w:sz w:val="20"/>
              </w:rPr>
              <w:t> </w:t>
            </w:r>
            <w:r>
              <w:rPr>
                <w:color w:val="1A1A1A"/>
                <w:sz w:val="20"/>
              </w:rPr>
              <w:t>наблюдениях, </w:t>
            </w:r>
            <w:r>
              <w:rPr>
                <w:color w:val="1A1A1A"/>
                <w:spacing w:val="-2"/>
                <w:sz w:val="20"/>
              </w:rPr>
              <w:t>переживаниях;</w:t>
            </w:r>
          </w:p>
        </w:tc>
        <w:tc>
          <w:tcPr>
            <w:tcW w:w="3783" w:type="dxa"/>
          </w:tcPr>
          <w:p>
            <w:pPr>
              <w:pStyle w:val="TableParagraph"/>
              <w:ind w:left="100" w:right="106"/>
              <w:jc w:val="both"/>
              <w:rPr>
                <w:sz w:val="20"/>
              </w:rPr>
            </w:pPr>
            <w:r>
              <w:rPr>
                <w:sz w:val="20"/>
              </w:rPr>
              <w:t>Поощрять разговоры детей по </w:t>
            </w:r>
            <w:r>
              <w:rPr>
                <w:sz w:val="20"/>
              </w:rPr>
              <w:t>поводу игр, прочитанных книг, просмотренных </w:t>
            </w:r>
            <w:r>
              <w:rPr>
                <w:spacing w:val="-2"/>
                <w:sz w:val="20"/>
              </w:rPr>
              <w:t>фильмов.</w:t>
            </w:r>
          </w:p>
        </w:tc>
        <w:tc>
          <w:tcPr>
            <w:tcW w:w="3772" w:type="dxa"/>
          </w:tcPr>
          <w:p>
            <w:pPr>
              <w:pStyle w:val="TableParagraph"/>
              <w:ind w:left="100" w:right="61"/>
              <w:rPr>
                <w:sz w:val="20"/>
              </w:rPr>
            </w:pPr>
            <w:r>
              <w:rPr>
                <w:sz w:val="20"/>
              </w:rPr>
              <w:t>Формировать умения строить разные типы высказывания (описание, повествование, рассуждение), соблюдая их</w:t>
            </w:r>
            <w:r>
              <w:rPr>
                <w:spacing w:val="-11"/>
                <w:sz w:val="20"/>
              </w:rPr>
              <w:t> </w:t>
            </w:r>
            <w:r>
              <w:rPr>
                <w:sz w:val="20"/>
              </w:rPr>
              <w:t>структуру</w:t>
            </w:r>
            <w:r>
              <w:rPr>
                <w:spacing w:val="-11"/>
                <w:sz w:val="20"/>
              </w:rPr>
              <w:t> </w:t>
            </w:r>
            <w:r>
              <w:rPr>
                <w:sz w:val="20"/>
              </w:rPr>
              <w:t>и</w:t>
            </w:r>
            <w:r>
              <w:rPr>
                <w:spacing w:val="-10"/>
                <w:sz w:val="20"/>
              </w:rPr>
              <w:t> </w:t>
            </w:r>
            <w:r>
              <w:rPr>
                <w:sz w:val="20"/>
              </w:rPr>
              <w:t>используя</w:t>
            </w:r>
            <w:r>
              <w:rPr>
                <w:spacing w:val="-11"/>
                <w:sz w:val="20"/>
              </w:rPr>
              <w:t> </w:t>
            </w:r>
            <w:r>
              <w:rPr>
                <w:sz w:val="20"/>
              </w:rPr>
              <w:t>разнообразные типы связей между предложениями и</w:t>
            </w:r>
          </w:p>
          <w:p>
            <w:pPr>
              <w:pStyle w:val="TableParagraph"/>
              <w:spacing w:line="215" w:lineRule="exact"/>
              <w:ind w:left="100"/>
              <w:rPr>
                <w:sz w:val="20"/>
              </w:rPr>
            </w:pPr>
            <w:r>
              <w:rPr>
                <w:sz w:val="20"/>
              </w:rPr>
              <w:t>между</w:t>
            </w:r>
            <w:r>
              <w:rPr>
                <w:spacing w:val="-9"/>
                <w:sz w:val="20"/>
              </w:rPr>
              <w:t> </w:t>
            </w:r>
            <w:r>
              <w:rPr>
                <w:sz w:val="20"/>
              </w:rPr>
              <w:t>частями</w:t>
            </w:r>
            <w:r>
              <w:rPr>
                <w:spacing w:val="-5"/>
                <w:sz w:val="20"/>
              </w:rPr>
              <w:t> </w:t>
            </w:r>
            <w:r>
              <w:rPr>
                <w:spacing w:val="-2"/>
                <w:sz w:val="20"/>
              </w:rPr>
              <w:t>высказывания.</w:t>
            </w:r>
          </w:p>
        </w:tc>
      </w:tr>
      <w:tr>
        <w:trPr>
          <w:trHeight w:val="993" w:hRule="atLeast"/>
        </w:trPr>
        <w:tc>
          <w:tcPr>
            <w:tcW w:w="3551" w:type="dxa"/>
          </w:tcPr>
          <w:p>
            <w:pPr>
              <w:pStyle w:val="TableParagraph"/>
              <w:spacing w:line="224" w:lineRule="exact"/>
              <w:rPr>
                <w:sz w:val="20"/>
              </w:rPr>
            </w:pPr>
            <w:r>
              <w:rPr>
                <w:sz w:val="20"/>
              </w:rPr>
              <w:t>Побуждать</w:t>
            </w:r>
            <w:r>
              <w:rPr>
                <w:spacing w:val="-11"/>
                <w:sz w:val="20"/>
              </w:rPr>
              <w:t> </w:t>
            </w:r>
            <w:r>
              <w:rPr>
                <w:sz w:val="20"/>
              </w:rPr>
              <w:t>участвовать</w:t>
            </w:r>
            <w:r>
              <w:rPr>
                <w:spacing w:val="-11"/>
                <w:sz w:val="20"/>
              </w:rPr>
              <w:t> </w:t>
            </w:r>
            <w:r>
              <w:rPr>
                <w:spacing w:val="-10"/>
                <w:sz w:val="20"/>
              </w:rPr>
              <w:t>в</w:t>
            </w:r>
          </w:p>
          <w:p>
            <w:pPr>
              <w:pStyle w:val="TableParagraph"/>
              <w:rPr>
                <w:sz w:val="20"/>
              </w:rPr>
            </w:pPr>
            <w:r>
              <w:rPr>
                <w:sz w:val="20"/>
              </w:rPr>
              <w:t>драматизации</w:t>
            </w:r>
            <w:r>
              <w:rPr>
                <w:spacing w:val="-13"/>
                <w:sz w:val="20"/>
              </w:rPr>
              <w:t> </w:t>
            </w:r>
            <w:r>
              <w:rPr>
                <w:sz w:val="20"/>
              </w:rPr>
              <w:t>отрывков</w:t>
            </w:r>
            <w:r>
              <w:rPr>
                <w:spacing w:val="-12"/>
                <w:sz w:val="20"/>
              </w:rPr>
              <w:t> </w:t>
            </w:r>
            <w:r>
              <w:rPr>
                <w:sz w:val="20"/>
              </w:rPr>
              <w:t>из</w:t>
            </w:r>
            <w:r>
              <w:rPr>
                <w:spacing w:val="-13"/>
                <w:sz w:val="20"/>
              </w:rPr>
              <w:t> </w:t>
            </w:r>
            <w:r>
              <w:rPr>
                <w:sz w:val="20"/>
              </w:rPr>
              <w:t>знакомых </w:t>
            </w:r>
            <w:r>
              <w:rPr>
                <w:spacing w:val="-2"/>
                <w:sz w:val="20"/>
              </w:rPr>
              <w:t>сказок.</w:t>
            </w:r>
          </w:p>
        </w:tc>
        <w:tc>
          <w:tcPr>
            <w:tcW w:w="3783" w:type="dxa"/>
          </w:tcPr>
          <w:p>
            <w:pPr>
              <w:pStyle w:val="TableParagraph"/>
              <w:ind w:left="99"/>
              <w:rPr>
                <w:sz w:val="20"/>
              </w:rPr>
            </w:pPr>
            <w:r>
              <w:rPr>
                <w:color w:val="1A1A1A"/>
                <w:sz w:val="20"/>
              </w:rPr>
              <w:t>Поддерживать стремление детей пересказывать</w:t>
            </w:r>
            <w:r>
              <w:rPr>
                <w:color w:val="1A1A1A"/>
                <w:spacing w:val="-13"/>
                <w:sz w:val="20"/>
              </w:rPr>
              <w:t> </w:t>
            </w:r>
            <w:r>
              <w:rPr>
                <w:color w:val="1A1A1A"/>
                <w:sz w:val="20"/>
              </w:rPr>
              <w:t>небольшие</w:t>
            </w:r>
            <w:r>
              <w:rPr>
                <w:color w:val="1A1A1A"/>
                <w:spacing w:val="-12"/>
                <w:sz w:val="20"/>
              </w:rPr>
              <w:t> </w:t>
            </w:r>
            <w:r>
              <w:rPr>
                <w:color w:val="1A1A1A"/>
                <w:sz w:val="20"/>
              </w:rPr>
              <w:t>сказки</w:t>
            </w:r>
            <w:r>
              <w:rPr>
                <w:color w:val="1A1A1A"/>
                <w:spacing w:val="-13"/>
                <w:sz w:val="20"/>
              </w:rPr>
              <w:t> </w:t>
            </w:r>
            <w:r>
              <w:rPr>
                <w:color w:val="1A1A1A"/>
                <w:sz w:val="20"/>
              </w:rPr>
              <w:t>и рассказы, знакомые детям и вновь </w:t>
            </w:r>
            <w:r>
              <w:rPr>
                <w:color w:val="1A1A1A"/>
                <w:spacing w:val="-2"/>
                <w:sz w:val="20"/>
              </w:rPr>
              <w:t>прочитанные</w:t>
            </w:r>
          </w:p>
        </w:tc>
        <w:tc>
          <w:tcPr>
            <w:tcW w:w="3783" w:type="dxa"/>
          </w:tcPr>
          <w:p>
            <w:pPr>
              <w:pStyle w:val="TableParagraph"/>
              <w:ind w:left="100" w:right="105"/>
              <w:jc w:val="both"/>
              <w:rPr>
                <w:sz w:val="20"/>
              </w:rPr>
            </w:pPr>
            <w:r>
              <w:rPr>
                <w:sz w:val="20"/>
              </w:rPr>
              <w:t>Формировать умение составлять небольшие рассказы творческого характера по теме, предложенной </w:t>
            </w:r>
            <w:r>
              <w:rPr>
                <w:spacing w:val="-2"/>
                <w:sz w:val="20"/>
              </w:rPr>
              <w:t>педагогом.</w:t>
            </w:r>
          </w:p>
        </w:tc>
        <w:tc>
          <w:tcPr>
            <w:tcW w:w="3772" w:type="dxa"/>
          </w:tcPr>
          <w:p>
            <w:pPr>
              <w:pStyle w:val="TableParagraph"/>
              <w:spacing w:line="276" w:lineRule="auto"/>
              <w:ind w:left="100" w:right="61"/>
              <w:rPr>
                <w:sz w:val="20"/>
              </w:rPr>
            </w:pPr>
            <w:r>
              <w:rPr>
                <w:sz w:val="20"/>
              </w:rPr>
              <w:t>Совершенствовать</w:t>
            </w:r>
            <w:r>
              <w:rPr>
                <w:spacing w:val="-13"/>
                <w:sz w:val="20"/>
              </w:rPr>
              <w:t> </w:t>
            </w:r>
            <w:r>
              <w:rPr>
                <w:sz w:val="20"/>
              </w:rPr>
              <w:t>умение</w:t>
            </w:r>
            <w:r>
              <w:rPr>
                <w:spacing w:val="-12"/>
                <w:sz w:val="20"/>
              </w:rPr>
              <w:t> </w:t>
            </w:r>
            <w:r>
              <w:rPr>
                <w:sz w:val="20"/>
              </w:rPr>
              <w:t>составлять рассказы о предмете, по картине, по</w:t>
            </w:r>
          </w:p>
          <w:p>
            <w:pPr>
              <w:pStyle w:val="TableParagraph"/>
              <w:spacing w:line="229" w:lineRule="exact"/>
              <w:ind w:left="100"/>
              <w:rPr>
                <w:sz w:val="20"/>
              </w:rPr>
            </w:pPr>
            <w:r>
              <w:rPr>
                <w:sz w:val="20"/>
              </w:rPr>
              <w:t>серии</w:t>
            </w:r>
            <w:r>
              <w:rPr>
                <w:spacing w:val="-9"/>
                <w:sz w:val="20"/>
              </w:rPr>
              <w:t> </w:t>
            </w:r>
            <w:r>
              <w:rPr>
                <w:sz w:val="20"/>
              </w:rPr>
              <w:t>сюжетных</w:t>
            </w:r>
            <w:r>
              <w:rPr>
                <w:spacing w:val="-6"/>
                <w:sz w:val="20"/>
              </w:rPr>
              <w:t> </w:t>
            </w:r>
            <w:r>
              <w:rPr>
                <w:spacing w:val="-2"/>
                <w:sz w:val="20"/>
              </w:rPr>
              <w:t>картинок.</w:t>
            </w:r>
          </w:p>
        </w:tc>
      </w:tr>
      <w:tr>
        <w:trPr>
          <w:trHeight w:val="1781" w:hRule="atLeast"/>
        </w:trPr>
        <w:tc>
          <w:tcPr>
            <w:tcW w:w="3551" w:type="dxa"/>
          </w:tcPr>
          <w:p>
            <w:pPr>
              <w:pStyle w:val="TableParagraph"/>
              <w:spacing w:line="237" w:lineRule="auto"/>
              <w:rPr>
                <w:sz w:val="20"/>
              </w:rPr>
            </w:pPr>
            <w:r>
              <w:rPr>
                <w:sz w:val="20"/>
              </w:rPr>
              <w:t>Подводить</w:t>
            </w:r>
            <w:r>
              <w:rPr>
                <w:spacing w:val="-13"/>
                <w:sz w:val="20"/>
              </w:rPr>
              <w:t> </w:t>
            </w:r>
            <w:r>
              <w:rPr>
                <w:sz w:val="20"/>
              </w:rPr>
              <w:t>детей</w:t>
            </w:r>
            <w:r>
              <w:rPr>
                <w:spacing w:val="-12"/>
                <w:sz w:val="20"/>
              </w:rPr>
              <w:t> </w:t>
            </w:r>
            <w:r>
              <w:rPr>
                <w:sz w:val="20"/>
              </w:rPr>
              <w:t>к</w:t>
            </w:r>
            <w:r>
              <w:rPr>
                <w:spacing w:val="-13"/>
                <w:sz w:val="20"/>
              </w:rPr>
              <w:t> </w:t>
            </w:r>
            <w:r>
              <w:rPr>
                <w:sz w:val="20"/>
              </w:rPr>
              <w:t>пересказыванию литературных произведений</w:t>
            </w:r>
          </w:p>
        </w:tc>
        <w:tc>
          <w:tcPr>
            <w:tcW w:w="3783" w:type="dxa"/>
          </w:tcPr>
          <w:p>
            <w:pPr>
              <w:pStyle w:val="TableParagraph"/>
              <w:spacing w:line="237" w:lineRule="auto"/>
              <w:ind w:left="99"/>
              <w:rPr>
                <w:sz w:val="20"/>
              </w:rPr>
            </w:pPr>
            <w:r>
              <w:rPr>
                <w:color w:val="1A1A1A"/>
                <w:sz w:val="20"/>
              </w:rPr>
              <w:t>Поддерживать</w:t>
            </w:r>
            <w:r>
              <w:rPr>
                <w:color w:val="1A1A1A"/>
                <w:spacing w:val="-13"/>
                <w:sz w:val="20"/>
              </w:rPr>
              <w:t> </w:t>
            </w:r>
            <w:r>
              <w:rPr>
                <w:color w:val="1A1A1A"/>
                <w:sz w:val="20"/>
              </w:rPr>
              <w:t>стремление</w:t>
            </w:r>
            <w:r>
              <w:rPr>
                <w:color w:val="1A1A1A"/>
                <w:spacing w:val="-12"/>
                <w:sz w:val="20"/>
              </w:rPr>
              <w:t> </w:t>
            </w:r>
            <w:r>
              <w:rPr>
                <w:color w:val="1A1A1A"/>
                <w:sz w:val="20"/>
              </w:rPr>
              <w:t>составлять</w:t>
            </w:r>
            <w:r>
              <w:rPr>
                <w:color w:val="1A1A1A"/>
                <w:spacing w:val="-13"/>
                <w:sz w:val="20"/>
              </w:rPr>
              <w:t> </w:t>
            </w:r>
            <w:r>
              <w:rPr>
                <w:color w:val="1A1A1A"/>
                <w:sz w:val="20"/>
              </w:rPr>
              <w:t>по образцу небольшие рассказы о:</w:t>
            </w:r>
          </w:p>
          <w:p>
            <w:pPr>
              <w:pStyle w:val="TableParagraph"/>
              <w:numPr>
                <w:ilvl w:val="0"/>
                <w:numId w:val="99"/>
              </w:numPr>
              <w:tabs>
                <w:tab w:pos="820" w:val="left" w:leader="none"/>
              </w:tabs>
              <w:spacing w:line="245" w:lineRule="exact" w:before="0" w:after="0"/>
              <w:ind w:left="820" w:right="0" w:hanging="360"/>
              <w:jc w:val="left"/>
              <w:rPr>
                <w:sz w:val="20"/>
              </w:rPr>
            </w:pPr>
            <w:r>
              <w:rPr>
                <w:color w:val="1A1A1A"/>
                <w:spacing w:val="-2"/>
                <w:sz w:val="20"/>
              </w:rPr>
              <w:t>предмете,</w:t>
            </w:r>
          </w:p>
          <w:p>
            <w:pPr>
              <w:pStyle w:val="TableParagraph"/>
              <w:numPr>
                <w:ilvl w:val="0"/>
                <w:numId w:val="99"/>
              </w:numPr>
              <w:tabs>
                <w:tab w:pos="820" w:val="left" w:leader="none"/>
              </w:tabs>
              <w:spacing w:line="245" w:lineRule="exact" w:before="0" w:after="0"/>
              <w:ind w:left="820" w:right="0" w:hanging="360"/>
              <w:jc w:val="left"/>
              <w:rPr>
                <w:sz w:val="20"/>
              </w:rPr>
            </w:pPr>
            <w:r>
              <w:rPr>
                <w:color w:val="1A1A1A"/>
                <w:spacing w:val="-2"/>
                <w:sz w:val="20"/>
              </w:rPr>
              <w:t>игрушке,</w:t>
            </w:r>
          </w:p>
          <w:p>
            <w:pPr>
              <w:pStyle w:val="TableParagraph"/>
              <w:numPr>
                <w:ilvl w:val="0"/>
                <w:numId w:val="99"/>
              </w:numPr>
              <w:tabs>
                <w:tab w:pos="820" w:val="left" w:leader="none"/>
              </w:tabs>
              <w:spacing w:line="240" w:lineRule="auto" w:before="0" w:after="0"/>
              <w:ind w:left="820" w:right="710" w:hanging="360"/>
              <w:jc w:val="left"/>
              <w:rPr>
                <w:sz w:val="20"/>
              </w:rPr>
            </w:pPr>
            <w:r>
              <w:rPr>
                <w:color w:val="1A1A1A"/>
                <w:sz w:val="20"/>
              </w:rPr>
              <w:t>по</w:t>
            </w:r>
            <w:r>
              <w:rPr>
                <w:color w:val="1A1A1A"/>
                <w:spacing w:val="-13"/>
                <w:sz w:val="20"/>
              </w:rPr>
              <w:t> </w:t>
            </w:r>
            <w:r>
              <w:rPr>
                <w:color w:val="1A1A1A"/>
                <w:sz w:val="20"/>
              </w:rPr>
              <w:t>содержанию</w:t>
            </w:r>
            <w:r>
              <w:rPr>
                <w:color w:val="1A1A1A"/>
                <w:spacing w:val="-12"/>
                <w:sz w:val="20"/>
              </w:rPr>
              <w:t> </w:t>
            </w:r>
            <w:r>
              <w:rPr>
                <w:color w:val="1A1A1A"/>
                <w:sz w:val="20"/>
              </w:rPr>
              <w:t>сюжетной </w:t>
            </w:r>
            <w:r>
              <w:rPr>
                <w:color w:val="1A1A1A"/>
                <w:spacing w:val="-2"/>
                <w:sz w:val="20"/>
              </w:rPr>
              <w:t>картины.</w:t>
            </w:r>
          </w:p>
        </w:tc>
        <w:tc>
          <w:tcPr>
            <w:tcW w:w="3783" w:type="dxa"/>
          </w:tcPr>
          <w:p>
            <w:pPr>
              <w:pStyle w:val="TableParagraph"/>
              <w:ind w:left="100" w:right="108"/>
              <w:jc w:val="both"/>
              <w:rPr>
                <w:sz w:val="20"/>
              </w:rPr>
            </w:pPr>
            <w:r>
              <w:rPr>
                <w:sz w:val="20"/>
              </w:rPr>
              <w:t>Формировать умение самостоятельно составлять по плану и образцу</w:t>
            </w:r>
            <w:r>
              <w:rPr>
                <w:spacing w:val="40"/>
                <w:sz w:val="20"/>
              </w:rPr>
              <w:t> </w:t>
            </w:r>
            <w:r>
              <w:rPr>
                <w:sz w:val="20"/>
              </w:rPr>
              <w:t>небольшие рассказы о предмете, по картине, набору картинок, составлять письма (педагогу, другу); составлять рассказы из опыта, передавая </w:t>
            </w:r>
            <w:r>
              <w:rPr>
                <w:sz w:val="20"/>
              </w:rPr>
              <w:t>хорошо знакомые события.</w:t>
            </w:r>
          </w:p>
        </w:tc>
        <w:tc>
          <w:tcPr>
            <w:tcW w:w="3772" w:type="dxa"/>
          </w:tcPr>
          <w:p>
            <w:pPr>
              <w:pStyle w:val="TableParagraph"/>
              <w:ind w:left="100" w:right="61"/>
              <w:rPr>
                <w:sz w:val="20"/>
              </w:rPr>
            </w:pPr>
            <w:r>
              <w:rPr>
                <w:sz w:val="20"/>
              </w:rPr>
              <w:t>Продолжать учить детей составлять небольшие</w:t>
            </w:r>
            <w:r>
              <w:rPr>
                <w:spacing w:val="-12"/>
                <w:sz w:val="20"/>
              </w:rPr>
              <w:t> </w:t>
            </w:r>
            <w:r>
              <w:rPr>
                <w:sz w:val="20"/>
              </w:rPr>
              <w:t>рассказы</w:t>
            </w:r>
            <w:r>
              <w:rPr>
                <w:spacing w:val="-11"/>
                <w:sz w:val="20"/>
              </w:rPr>
              <w:t> </w:t>
            </w:r>
            <w:r>
              <w:rPr>
                <w:sz w:val="20"/>
              </w:rPr>
              <w:t>из</w:t>
            </w:r>
            <w:r>
              <w:rPr>
                <w:spacing w:val="-9"/>
                <w:sz w:val="20"/>
              </w:rPr>
              <w:t> </w:t>
            </w:r>
            <w:r>
              <w:rPr>
                <w:sz w:val="20"/>
              </w:rPr>
              <w:t>личного</w:t>
            </w:r>
            <w:r>
              <w:rPr>
                <w:spacing w:val="-11"/>
                <w:sz w:val="20"/>
              </w:rPr>
              <w:t> </w:t>
            </w:r>
            <w:r>
              <w:rPr>
                <w:sz w:val="20"/>
              </w:rPr>
              <w:t>опыта, творческие рассказы без наглядного </w:t>
            </w:r>
            <w:r>
              <w:rPr>
                <w:spacing w:val="-2"/>
                <w:sz w:val="20"/>
              </w:rPr>
              <w:t>материала.</w:t>
            </w:r>
          </w:p>
          <w:p>
            <w:pPr>
              <w:pStyle w:val="TableParagraph"/>
              <w:spacing w:line="242" w:lineRule="auto" w:before="194"/>
              <w:ind w:left="100" w:right="61"/>
              <w:rPr>
                <w:sz w:val="20"/>
              </w:rPr>
            </w:pPr>
            <w:r>
              <w:rPr>
                <w:sz w:val="20"/>
              </w:rPr>
              <w:t>Закреплять</w:t>
            </w:r>
            <w:r>
              <w:rPr>
                <w:spacing w:val="-10"/>
                <w:sz w:val="20"/>
              </w:rPr>
              <w:t> </w:t>
            </w:r>
            <w:r>
              <w:rPr>
                <w:sz w:val="20"/>
              </w:rPr>
              <w:t>умение</w:t>
            </w:r>
            <w:r>
              <w:rPr>
                <w:spacing w:val="-12"/>
                <w:sz w:val="20"/>
              </w:rPr>
              <w:t> </w:t>
            </w:r>
            <w:r>
              <w:rPr>
                <w:sz w:val="20"/>
              </w:rPr>
              <w:t>составлять</w:t>
            </w:r>
            <w:r>
              <w:rPr>
                <w:spacing w:val="-12"/>
                <w:sz w:val="20"/>
              </w:rPr>
              <w:t> </w:t>
            </w:r>
            <w:r>
              <w:rPr>
                <w:sz w:val="20"/>
              </w:rPr>
              <w:t>рассказы</w:t>
            </w:r>
            <w:r>
              <w:rPr>
                <w:spacing w:val="-11"/>
                <w:sz w:val="20"/>
              </w:rPr>
              <w:t> </w:t>
            </w:r>
            <w:r>
              <w:rPr>
                <w:sz w:val="20"/>
              </w:rPr>
              <w:t>и небольшие сказки</w:t>
            </w:r>
          </w:p>
        </w:tc>
      </w:tr>
      <w:tr>
        <w:trPr>
          <w:trHeight w:val="921" w:hRule="atLeast"/>
        </w:trPr>
        <w:tc>
          <w:tcPr>
            <w:tcW w:w="3551" w:type="dxa"/>
          </w:tcPr>
          <w:p>
            <w:pPr>
              <w:pStyle w:val="TableParagraph"/>
              <w:ind w:right="206"/>
              <w:jc w:val="both"/>
              <w:rPr>
                <w:sz w:val="20"/>
              </w:rPr>
            </w:pPr>
            <w:r>
              <w:rPr>
                <w:sz w:val="20"/>
              </w:rPr>
              <w:t>Формировать</w:t>
            </w:r>
            <w:r>
              <w:rPr>
                <w:spacing w:val="-13"/>
                <w:sz w:val="20"/>
              </w:rPr>
              <w:t> </w:t>
            </w:r>
            <w:r>
              <w:rPr>
                <w:sz w:val="20"/>
              </w:rPr>
              <w:t>умение</w:t>
            </w:r>
            <w:r>
              <w:rPr>
                <w:spacing w:val="-12"/>
                <w:sz w:val="20"/>
              </w:rPr>
              <w:t> </w:t>
            </w:r>
            <w:r>
              <w:rPr>
                <w:sz w:val="20"/>
              </w:rPr>
              <w:t>воспроизводить текст</w:t>
            </w:r>
            <w:r>
              <w:rPr>
                <w:spacing w:val="-2"/>
                <w:sz w:val="20"/>
              </w:rPr>
              <w:t> </w:t>
            </w:r>
            <w:r>
              <w:rPr>
                <w:sz w:val="20"/>
              </w:rPr>
              <w:t>знакомой</w:t>
            </w:r>
            <w:r>
              <w:rPr>
                <w:spacing w:val="-2"/>
                <w:sz w:val="20"/>
              </w:rPr>
              <w:t> </w:t>
            </w:r>
            <w:r>
              <w:rPr>
                <w:sz w:val="20"/>
              </w:rPr>
              <w:t>сказки или</w:t>
            </w:r>
            <w:r>
              <w:rPr>
                <w:spacing w:val="-2"/>
                <w:sz w:val="20"/>
              </w:rPr>
              <w:t> </w:t>
            </w:r>
            <w:r>
              <w:rPr>
                <w:sz w:val="20"/>
              </w:rPr>
              <w:t>короткого рассказа сначала по вопросам</w:t>
            </w:r>
          </w:p>
          <w:p>
            <w:pPr>
              <w:pStyle w:val="TableParagraph"/>
              <w:spacing w:line="217" w:lineRule="exact"/>
              <w:jc w:val="both"/>
              <w:rPr>
                <w:sz w:val="20"/>
              </w:rPr>
            </w:pPr>
            <w:r>
              <w:rPr>
                <w:sz w:val="20"/>
              </w:rPr>
              <w:t>педагога,</w:t>
            </w:r>
            <w:r>
              <w:rPr>
                <w:spacing w:val="-6"/>
                <w:sz w:val="20"/>
              </w:rPr>
              <w:t> </w:t>
            </w:r>
            <w:r>
              <w:rPr>
                <w:sz w:val="20"/>
              </w:rPr>
              <w:t>а</w:t>
            </w:r>
            <w:r>
              <w:rPr>
                <w:spacing w:val="-5"/>
                <w:sz w:val="20"/>
              </w:rPr>
              <w:t> </w:t>
            </w:r>
            <w:r>
              <w:rPr>
                <w:sz w:val="20"/>
              </w:rPr>
              <w:t>затем</w:t>
            </w:r>
            <w:r>
              <w:rPr>
                <w:spacing w:val="-5"/>
                <w:sz w:val="20"/>
              </w:rPr>
              <w:t> </w:t>
            </w:r>
            <w:r>
              <w:rPr>
                <w:sz w:val="20"/>
              </w:rPr>
              <w:t>совместно</w:t>
            </w:r>
            <w:r>
              <w:rPr>
                <w:spacing w:val="-2"/>
                <w:sz w:val="20"/>
              </w:rPr>
              <w:t> </w:t>
            </w:r>
            <w:r>
              <w:rPr>
                <w:sz w:val="20"/>
              </w:rPr>
              <w:t>с</w:t>
            </w:r>
            <w:r>
              <w:rPr>
                <w:spacing w:val="-6"/>
                <w:sz w:val="20"/>
              </w:rPr>
              <w:t> </w:t>
            </w:r>
            <w:r>
              <w:rPr>
                <w:spacing w:val="-5"/>
                <w:sz w:val="20"/>
              </w:rPr>
              <w:t>ним</w:t>
            </w:r>
          </w:p>
        </w:tc>
        <w:tc>
          <w:tcPr>
            <w:tcW w:w="3783" w:type="dxa"/>
          </w:tcPr>
          <w:p>
            <w:pPr>
              <w:pStyle w:val="TableParagraph"/>
              <w:ind w:left="0"/>
              <w:rPr>
                <w:sz w:val="18"/>
              </w:rPr>
            </w:pPr>
          </w:p>
        </w:tc>
        <w:tc>
          <w:tcPr>
            <w:tcW w:w="3783" w:type="dxa"/>
          </w:tcPr>
          <w:p>
            <w:pPr>
              <w:pStyle w:val="TableParagraph"/>
              <w:ind w:left="0"/>
              <w:rPr>
                <w:sz w:val="18"/>
              </w:rPr>
            </w:pPr>
          </w:p>
        </w:tc>
        <w:tc>
          <w:tcPr>
            <w:tcW w:w="3772" w:type="dxa"/>
          </w:tcPr>
          <w:p>
            <w:pPr>
              <w:pStyle w:val="TableParagraph"/>
              <w:ind w:left="0"/>
              <w:rPr>
                <w:sz w:val="18"/>
              </w:rPr>
            </w:pPr>
          </w:p>
        </w:tc>
      </w:tr>
      <w:tr>
        <w:trPr>
          <w:trHeight w:val="1838" w:hRule="atLeast"/>
        </w:trPr>
        <w:tc>
          <w:tcPr>
            <w:tcW w:w="3551" w:type="dxa"/>
          </w:tcPr>
          <w:p>
            <w:pPr>
              <w:pStyle w:val="TableParagraph"/>
              <w:ind w:left="0"/>
              <w:rPr>
                <w:sz w:val="18"/>
              </w:rPr>
            </w:pPr>
          </w:p>
        </w:tc>
        <w:tc>
          <w:tcPr>
            <w:tcW w:w="3783" w:type="dxa"/>
          </w:tcPr>
          <w:p>
            <w:pPr>
              <w:pStyle w:val="TableParagraph"/>
              <w:ind w:left="0"/>
              <w:rPr>
                <w:sz w:val="18"/>
              </w:rPr>
            </w:pPr>
          </w:p>
        </w:tc>
        <w:tc>
          <w:tcPr>
            <w:tcW w:w="3783" w:type="dxa"/>
          </w:tcPr>
          <w:p>
            <w:pPr>
              <w:pStyle w:val="TableParagraph"/>
              <w:tabs>
                <w:tab w:pos="1452" w:val="left" w:leader="none"/>
                <w:tab w:pos="3299" w:val="left" w:leader="none"/>
              </w:tabs>
              <w:ind w:left="100" w:right="107"/>
              <w:jc w:val="both"/>
              <w:rPr>
                <w:sz w:val="20"/>
              </w:rPr>
            </w:pPr>
            <w:r>
              <w:rPr>
                <w:sz w:val="20"/>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w:t>
            </w:r>
            <w:r>
              <w:rPr>
                <w:spacing w:val="-2"/>
                <w:sz w:val="20"/>
              </w:rPr>
              <w:t>диалоги</w:t>
            </w:r>
            <w:r>
              <w:rPr>
                <w:sz w:val="20"/>
              </w:rPr>
              <w:tab/>
            </w:r>
            <w:r>
              <w:rPr>
                <w:spacing w:val="-2"/>
                <w:sz w:val="20"/>
              </w:rPr>
              <w:t>действующих</w:t>
            </w:r>
            <w:r>
              <w:rPr>
                <w:sz w:val="20"/>
              </w:rPr>
              <w:tab/>
            </w:r>
            <w:r>
              <w:rPr>
                <w:spacing w:val="-4"/>
                <w:sz w:val="20"/>
              </w:rPr>
              <w:t>лиц,</w:t>
            </w:r>
          </w:p>
          <w:p>
            <w:pPr>
              <w:pStyle w:val="TableParagraph"/>
              <w:spacing w:line="215" w:lineRule="exact"/>
              <w:ind w:left="100"/>
              <w:jc w:val="both"/>
              <w:rPr>
                <w:sz w:val="20"/>
              </w:rPr>
            </w:pPr>
            <w:r>
              <w:rPr>
                <w:spacing w:val="-2"/>
                <w:sz w:val="20"/>
              </w:rPr>
              <w:t>характеристики</w:t>
            </w:r>
            <w:r>
              <w:rPr>
                <w:spacing w:val="11"/>
                <w:sz w:val="20"/>
              </w:rPr>
              <w:t> </w:t>
            </w:r>
            <w:r>
              <w:rPr>
                <w:spacing w:val="-2"/>
                <w:sz w:val="20"/>
              </w:rPr>
              <w:t>персонажей,</w:t>
            </w:r>
          </w:p>
        </w:tc>
        <w:tc>
          <w:tcPr>
            <w:tcW w:w="3772" w:type="dxa"/>
          </w:tcPr>
          <w:p>
            <w:pPr>
              <w:pStyle w:val="TableParagraph"/>
              <w:ind w:left="100" w:right="61"/>
              <w:rPr>
                <w:sz w:val="20"/>
              </w:rPr>
            </w:pPr>
            <w:r>
              <w:rPr>
                <w:sz w:val="20"/>
              </w:rPr>
              <w:t>Продолжать</w:t>
            </w:r>
            <w:r>
              <w:rPr>
                <w:spacing w:val="-13"/>
                <w:sz w:val="20"/>
              </w:rPr>
              <w:t> </w:t>
            </w:r>
            <w:r>
              <w:rPr>
                <w:sz w:val="20"/>
              </w:rPr>
              <w:t>учить</w:t>
            </w:r>
            <w:r>
              <w:rPr>
                <w:spacing w:val="-12"/>
                <w:sz w:val="20"/>
              </w:rPr>
              <w:t> </w:t>
            </w:r>
            <w:r>
              <w:rPr>
                <w:sz w:val="20"/>
              </w:rPr>
              <w:t>детей</w:t>
            </w:r>
            <w:r>
              <w:rPr>
                <w:spacing w:val="-13"/>
                <w:sz w:val="20"/>
              </w:rPr>
              <w:t> </w:t>
            </w:r>
            <w:r>
              <w:rPr>
                <w:sz w:val="20"/>
              </w:rPr>
              <w:t>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trPr>
          <w:trHeight w:val="281" w:hRule="atLeast"/>
        </w:trPr>
        <w:tc>
          <w:tcPr>
            <w:tcW w:w="14889" w:type="dxa"/>
            <w:gridSpan w:val="4"/>
          </w:tcPr>
          <w:p>
            <w:pPr>
              <w:pStyle w:val="TableParagraph"/>
              <w:spacing w:before="25"/>
              <w:rPr>
                <w:b/>
                <w:sz w:val="20"/>
              </w:rPr>
            </w:pPr>
            <w:r>
              <w:rPr>
                <w:b/>
                <w:sz w:val="20"/>
              </w:rPr>
              <w:t>1.5</w:t>
            </w:r>
            <w:r>
              <w:rPr>
                <w:b/>
                <w:spacing w:val="-5"/>
                <w:sz w:val="20"/>
              </w:rPr>
              <w:t> </w:t>
            </w:r>
            <w:r>
              <w:rPr>
                <w:b/>
                <w:sz w:val="20"/>
              </w:rPr>
              <w:t>Задачи</w:t>
            </w:r>
            <w:r>
              <w:rPr>
                <w:b/>
                <w:spacing w:val="-6"/>
                <w:sz w:val="20"/>
              </w:rPr>
              <w:t> </w:t>
            </w:r>
            <w:r>
              <w:rPr>
                <w:b/>
                <w:sz w:val="20"/>
              </w:rPr>
              <w:t>по</w:t>
            </w:r>
            <w:r>
              <w:rPr>
                <w:b/>
                <w:spacing w:val="-4"/>
                <w:sz w:val="20"/>
              </w:rPr>
              <w:t> </w:t>
            </w:r>
            <w:r>
              <w:rPr>
                <w:b/>
                <w:sz w:val="20"/>
              </w:rPr>
              <w:t>подготовке</w:t>
            </w:r>
            <w:r>
              <w:rPr>
                <w:b/>
                <w:spacing w:val="-6"/>
                <w:sz w:val="20"/>
              </w:rPr>
              <w:t> </w:t>
            </w:r>
            <w:r>
              <w:rPr>
                <w:b/>
                <w:sz w:val="20"/>
              </w:rPr>
              <w:t>детей</w:t>
            </w:r>
            <w:r>
              <w:rPr>
                <w:b/>
                <w:spacing w:val="-5"/>
                <w:sz w:val="20"/>
              </w:rPr>
              <w:t> </w:t>
            </w:r>
            <w:r>
              <w:rPr>
                <w:b/>
                <w:sz w:val="20"/>
              </w:rPr>
              <w:t>к</w:t>
            </w:r>
            <w:r>
              <w:rPr>
                <w:b/>
                <w:spacing w:val="-7"/>
                <w:sz w:val="20"/>
              </w:rPr>
              <w:t> </w:t>
            </w:r>
            <w:r>
              <w:rPr>
                <w:b/>
                <w:sz w:val="20"/>
              </w:rPr>
              <w:t>обучению</w:t>
            </w:r>
            <w:r>
              <w:rPr>
                <w:b/>
                <w:spacing w:val="-7"/>
                <w:sz w:val="20"/>
              </w:rPr>
              <w:t> </w:t>
            </w:r>
            <w:r>
              <w:rPr>
                <w:b/>
                <w:spacing w:val="-2"/>
                <w:sz w:val="20"/>
              </w:rPr>
              <w:t>грамоте</w:t>
            </w:r>
          </w:p>
        </w:tc>
      </w:tr>
      <w:tr>
        <w:trPr>
          <w:trHeight w:val="265" w:hRule="atLeast"/>
        </w:trPr>
        <w:tc>
          <w:tcPr>
            <w:tcW w:w="3551" w:type="dxa"/>
          </w:tcPr>
          <w:p>
            <w:pPr>
              <w:pStyle w:val="TableParagraph"/>
              <w:ind w:left="19"/>
              <w:jc w:val="center"/>
              <w:rPr>
                <w:b/>
                <w:sz w:val="20"/>
              </w:rPr>
            </w:pPr>
            <w:r>
              <w:rPr>
                <w:b/>
                <w:spacing w:val="-2"/>
                <w:sz w:val="20"/>
              </w:rPr>
              <w:t>3-</w:t>
            </w:r>
            <w:r>
              <w:rPr>
                <w:b/>
                <w:spacing w:val="-10"/>
                <w:sz w:val="20"/>
              </w:rPr>
              <w:t>4</w:t>
            </w:r>
          </w:p>
        </w:tc>
        <w:tc>
          <w:tcPr>
            <w:tcW w:w="3783" w:type="dxa"/>
          </w:tcPr>
          <w:p>
            <w:pPr>
              <w:pStyle w:val="TableParagraph"/>
              <w:ind w:left="31"/>
              <w:jc w:val="center"/>
              <w:rPr>
                <w:b/>
                <w:sz w:val="20"/>
              </w:rPr>
            </w:pPr>
            <w:r>
              <w:rPr>
                <w:b/>
                <w:spacing w:val="-2"/>
                <w:sz w:val="20"/>
              </w:rPr>
              <w:t>4-</w:t>
            </w:r>
            <w:r>
              <w:rPr>
                <w:b/>
                <w:spacing w:val="-10"/>
                <w:sz w:val="20"/>
              </w:rPr>
              <w:t>5</w:t>
            </w:r>
          </w:p>
        </w:tc>
        <w:tc>
          <w:tcPr>
            <w:tcW w:w="3783" w:type="dxa"/>
          </w:tcPr>
          <w:p>
            <w:pPr>
              <w:pStyle w:val="TableParagraph"/>
              <w:ind w:left="31" w:right="1"/>
              <w:jc w:val="center"/>
              <w:rPr>
                <w:b/>
                <w:sz w:val="20"/>
              </w:rPr>
            </w:pPr>
            <w:r>
              <w:rPr>
                <w:b/>
                <w:spacing w:val="-2"/>
                <w:sz w:val="20"/>
              </w:rPr>
              <w:t>5-</w:t>
            </w:r>
            <w:r>
              <w:rPr>
                <w:b/>
                <w:spacing w:val="-10"/>
                <w:sz w:val="20"/>
              </w:rPr>
              <w:t>6</w:t>
            </w:r>
          </w:p>
        </w:tc>
        <w:tc>
          <w:tcPr>
            <w:tcW w:w="3772" w:type="dxa"/>
          </w:tcPr>
          <w:p>
            <w:pPr>
              <w:pStyle w:val="TableParagraph"/>
              <w:ind w:left="37"/>
              <w:jc w:val="center"/>
              <w:rPr>
                <w:b/>
                <w:sz w:val="20"/>
              </w:rPr>
            </w:pPr>
            <w:r>
              <w:rPr>
                <w:b/>
                <w:sz w:val="20"/>
              </w:rPr>
              <w:t>6-</w:t>
            </w:r>
            <w:r>
              <w:rPr>
                <w:b/>
                <w:spacing w:val="-10"/>
                <w:sz w:val="20"/>
              </w:rPr>
              <w:t>7</w:t>
            </w:r>
          </w:p>
        </w:tc>
      </w:tr>
      <w:tr>
        <w:trPr>
          <w:trHeight w:val="1442" w:hRule="atLeast"/>
        </w:trPr>
        <w:tc>
          <w:tcPr>
            <w:tcW w:w="3551" w:type="dxa"/>
            <w:vMerge w:val="restart"/>
          </w:tcPr>
          <w:p>
            <w:pPr>
              <w:pStyle w:val="TableParagraph"/>
              <w:spacing w:line="225" w:lineRule="exact"/>
              <w:rPr>
                <w:sz w:val="20"/>
              </w:rPr>
            </w:pPr>
            <w:r>
              <w:rPr>
                <w:sz w:val="20"/>
              </w:rPr>
              <w:t>Знакомить</w:t>
            </w:r>
            <w:r>
              <w:rPr>
                <w:spacing w:val="-5"/>
                <w:sz w:val="20"/>
              </w:rPr>
              <w:t> </w:t>
            </w:r>
            <w:r>
              <w:rPr>
                <w:sz w:val="20"/>
              </w:rPr>
              <w:t>детей</w:t>
            </w:r>
            <w:r>
              <w:rPr>
                <w:spacing w:val="-8"/>
                <w:sz w:val="20"/>
              </w:rPr>
              <w:t> </w:t>
            </w:r>
            <w:r>
              <w:rPr>
                <w:sz w:val="20"/>
              </w:rPr>
              <w:t>с</w:t>
            </w:r>
            <w:r>
              <w:rPr>
                <w:spacing w:val="-7"/>
                <w:sz w:val="20"/>
              </w:rPr>
              <w:t> </w:t>
            </w:r>
            <w:r>
              <w:rPr>
                <w:sz w:val="20"/>
              </w:rPr>
              <w:t>терминами</w:t>
            </w:r>
            <w:r>
              <w:rPr>
                <w:spacing w:val="-6"/>
                <w:sz w:val="20"/>
              </w:rPr>
              <w:t> </w:t>
            </w:r>
            <w:r>
              <w:rPr>
                <w:spacing w:val="-2"/>
                <w:sz w:val="20"/>
              </w:rPr>
              <w:t>«слово»,</w:t>
            </w:r>
          </w:p>
          <w:p>
            <w:pPr>
              <w:pStyle w:val="TableParagraph"/>
              <w:spacing w:before="34"/>
              <w:rPr>
                <w:sz w:val="20"/>
              </w:rPr>
            </w:pPr>
            <w:r>
              <w:rPr>
                <w:sz w:val="20"/>
              </w:rPr>
              <w:t>«звук»</w:t>
            </w:r>
            <w:r>
              <w:rPr>
                <w:spacing w:val="-10"/>
                <w:sz w:val="20"/>
              </w:rPr>
              <w:t> </w:t>
            </w:r>
            <w:r>
              <w:rPr>
                <w:sz w:val="20"/>
              </w:rPr>
              <w:t>в</w:t>
            </w:r>
            <w:r>
              <w:rPr>
                <w:spacing w:val="-8"/>
                <w:sz w:val="20"/>
              </w:rPr>
              <w:t> </w:t>
            </w:r>
            <w:r>
              <w:rPr>
                <w:sz w:val="20"/>
              </w:rPr>
              <w:t>практическом</w:t>
            </w:r>
            <w:r>
              <w:rPr>
                <w:spacing w:val="-5"/>
                <w:sz w:val="20"/>
              </w:rPr>
              <w:t> </w:t>
            </w:r>
            <w:r>
              <w:rPr>
                <w:spacing w:val="-2"/>
                <w:sz w:val="20"/>
              </w:rPr>
              <w:t>плане.</w:t>
            </w:r>
          </w:p>
        </w:tc>
        <w:tc>
          <w:tcPr>
            <w:tcW w:w="3783" w:type="dxa"/>
          </w:tcPr>
          <w:p>
            <w:pPr>
              <w:pStyle w:val="TableParagraph"/>
              <w:spacing w:line="225" w:lineRule="exact"/>
              <w:ind w:left="118"/>
              <w:rPr>
                <w:sz w:val="20"/>
              </w:rPr>
            </w:pPr>
            <w:r>
              <w:rPr>
                <w:sz w:val="20"/>
              </w:rPr>
              <w:t>Продолжать</w:t>
            </w:r>
            <w:r>
              <w:rPr>
                <w:spacing w:val="-8"/>
                <w:sz w:val="20"/>
              </w:rPr>
              <w:t> </w:t>
            </w:r>
            <w:r>
              <w:rPr>
                <w:sz w:val="20"/>
              </w:rPr>
              <w:t>знакомить</w:t>
            </w:r>
            <w:r>
              <w:rPr>
                <w:spacing w:val="-8"/>
                <w:sz w:val="20"/>
              </w:rPr>
              <w:t> </w:t>
            </w:r>
            <w:r>
              <w:rPr>
                <w:sz w:val="20"/>
              </w:rPr>
              <w:t>с</w:t>
            </w:r>
            <w:r>
              <w:rPr>
                <w:spacing w:val="-6"/>
                <w:sz w:val="20"/>
              </w:rPr>
              <w:t> </w:t>
            </w:r>
            <w:r>
              <w:rPr>
                <w:spacing w:val="-2"/>
                <w:sz w:val="20"/>
              </w:rPr>
              <w:t>терминами</w:t>
            </w:r>
          </w:p>
          <w:p>
            <w:pPr>
              <w:pStyle w:val="TableParagraph"/>
              <w:spacing w:line="276" w:lineRule="auto" w:before="34"/>
              <w:ind w:left="118" w:right="140"/>
              <w:rPr>
                <w:sz w:val="20"/>
              </w:rPr>
            </w:pPr>
            <w:r>
              <w:rPr>
                <w:sz w:val="20"/>
              </w:rPr>
              <w:t>«слово», «звук» практически. Учить понимать</w:t>
            </w:r>
            <w:r>
              <w:rPr>
                <w:spacing w:val="-8"/>
                <w:sz w:val="20"/>
              </w:rPr>
              <w:t> </w:t>
            </w:r>
            <w:r>
              <w:rPr>
                <w:sz w:val="20"/>
              </w:rPr>
              <w:t>и</w:t>
            </w:r>
            <w:r>
              <w:rPr>
                <w:spacing w:val="-8"/>
                <w:sz w:val="20"/>
              </w:rPr>
              <w:t> </w:t>
            </w:r>
            <w:r>
              <w:rPr>
                <w:sz w:val="20"/>
              </w:rPr>
              <w:t>употреблять</w:t>
            </w:r>
            <w:r>
              <w:rPr>
                <w:spacing w:val="-8"/>
                <w:sz w:val="20"/>
              </w:rPr>
              <w:t> </w:t>
            </w:r>
            <w:r>
              <w:rPr>
                <w:sz w:val="20"/>
              </w:rPr>
              <w:t>эти</w:t>
            </w:r>
            <w:r>
              <w:rPr>
                <w:spacing w:val="-8"/>
                <w:sz w:val="20"/>
              </w:rPr>
              <w:t> </w:t>
            </w:r>
            <w:r>
              <w:rPr>
                <w:sz w:val="20"/>
              </w:rPr>
              <w:t>слова</w:t>
            </w:r>
            <w:r>
              <w:rPr>
                <w:spacing w:val="-9"/>
                <w:sz w:val="20"/>
              </w:rPr>
              <w:t> </w:t>
            </w:r>
            <w:r>
              <w:rPr>
                <w:sz w:val="20"/>
              </w:rPr>
              <w:t>при выполнении упражнений, в речевых </w:t>
            </w:r>
            <w:r>
              <w:rPr>
                <w:spacing w:val="-2"/>
                <w:sz w:val="20"/>
              </w:rPr>
              <w:t>играх</w:t>
            </w:r>
          </w:p>
        </w:tc>
        <w:tc>
          <w:tcPr>
            <w:tcW w:w="3783" w:type="dxa"/>
          </w:tcPr>
          <w:p>
            <w:pPr>
              <w:pStyle w:val="TableParagraph"/>
              <w:spacing w:line="276" w:lineRule="auto"/>
              <w:ind w:left="119" w:right="140"/>
              <w:rPr>
                <w:sz w:val="20"/>
              </w:rPr>
            </w:pPr>
            <w:r>
              <w:rPr>
                <w:sz w:val="20"/>
              </w:rPr>
              <w:t>Познакомить</w:t>
            </w:r>
            <w:r>
              <w:rPr>
                <w:spacing w:val="-13"/>
                <w:sz w:val="20"/>
              </w:rPr>
              <w:t> </w:t>
            </w:r>
            <w:r>
              <w:rPr>
                <w:sz w:val="20"/>
              </w:rPr>
              <w:t>детей</w:t>
            </w:r>
            <w:r>
              <w:rPr>
                <w:spacing w:val="-12"/>
                <w:sz w:val="20"/>
              </w:rPr>
              <w:t> </w:t>
            </w:r>
            <w:r>
              <w:rPr>
                <w:sz w:val="20"/>
              </w:rPr>
              <w:t>со</w:t>
            </w:r>
            <w:r>
              <w:rPr>
                <w:spacing w:val="-13"/>
                <w:sz w:val="20"/>
              </w:rPr>
              <w:t> </w:t>
            </w:r>
            <w:r>
              <w:rPr>
                <w:sz w:val="20"/>
              </w:rPr>
              <w:t>словесным составом предложения</w:t>
            </w:r>
          </w:p>
        </w:tc>
        <w:tc>
          <w:tcPr>
            <w:tcW w:w="3772" w:type="dxa"/>
          </w:tcPr>
          <w:p>
            <w:pPr>
              <w:pStyle w:val="TableParagraph"/>
              <w:spacing w:line="225" w:lineRule="exact"/>
              <w:ind w:left="116"/>
              <w:rPr>
                <w:sz w:val="20"/>
              </w:rPr>
            </w:pPr>
            <w:r>
              <w:rPr>
                <w:spacing w:val="-2"/>
                <w:sz w:val="20"/>
              </w:rPr>
              <w:t>Упражнять</w:t>
            </w:r>
          </w:p>
          <w:p>
            <w:pPr>
              <w:pStyle w:val="TableParagraph"/>
              <w:numPr>
                <w:ilvl w:val="0"/>
                <w:numId w:val="100"/>
              </w:numPr>
              <w:tabs>
                <w:tab w:pos="824" w:val="left" w:leader="none"/>
              </w:tabs>
              <w:spacing w:line="240" w:lineRule="auto" w:before="31" w:after="0"/>
              <w:ind w:left="116" w:right="84" w:firstLine="230"/>
              <w:jc w:val="left"/>
              <w:rPr>
                <w:sz w:val="20"/>
              </w:rPr>
            </w:pPr>
            <w:r>
              <w:rPr>
                <w:sz w:val="20"/>
              </w:rPr>
              <w:t>в</w:t>
            </w:r>
            <w:r>
              <w:rPr>
                <w:spacing w:val="-10"/>
                <w:sz w:val="20"/>
              </w:rPr>
              <w:t> </w:t>
            </w:r>
            <w:r>
              <w:rPr>
                <w:sz w:val="20"/>
              </w:rPr>
              <w:t>составлении</w:t>
            </w:r>
            <w:r>
              <w:rPr>
                <w:spacing w:val="-10"/>
                <w:sz w:val="20"/>
              </w:rPr>
              <w:t> </w:t>
            </w:r>
            <w:r>
              <w:rPr>
                <w:sz w:val="20"/>
              </w:rPr>
              <w:t>предложений</w:t>
            </w:r>
            <w:r>
              <w:rPr>
                <w:spacing w:val="-9"/>
                <w:sz w:val="20"/>
              </w:rPr>
              <w:t> </w:t>
            </w:r>
            <w:r>
              <w:rPr>
                <w:sz w:val="20"/>
              </w:rPr>
              <w:t>из</w:t>
            </w:r>
            <w:r>
              <w:rPr>
                <w:spacing w:val="-9"/>
                <w:sz w:val="20"/>
              </w:rPr>
              <w:t> </w:t>
            </w:r>
            <w:r>
              <w:rPr>
                <w:sz w:val="20"/>
              </w:rPr>
              <w:t>2- 4 слов,</w:t>
            </w:r>
          </w:p>
          <w:p>
            <w:pPr>
              <w:pStyle w:val="TableParagraph"/>
              <w:numPr>
                <w:ilvl w:val="0"/>
                <w:numId w:val="100"/>
              </w:numPr>
              <w:tabs>
                <w:tab w:pos="824" w:val="left" w:leader="none"/>
              </w:tabs>
              <w:spacing w:line="237" w:lineRule="auto" w:before="3" w:after="0"/>
              <w:ind w:left="116" w:right="169" w:firstLine="230"/>
              <w:jc w:val="left"/>
              <w:rPr>
                <w:sz w:val="20"/>
              </w:rPr>
            </w:pPr>
            <w:r>
              <w:rPr>
                <w:sz w:val="20"/>
              </w:rPr>
              <w:t>членении</w:t>
            </w:r>
            <w:r>
              <w:rPr>
                <w:spacing w:val="-13"/>
                <w:sz w:val="20"/>
              </w:rPr>
              <w:t> </w:t>
            </w:r>
            <w:r>
              <w:rPr>
                <w:sz w:val="20"/>
              </w:rPr>
              <w:t>простых</w:t>
            </w:r>
            <w:r>
              <w:rPr>
                <w:spacing w:val="-12"/>
                <w:sz w:val="20"/>
              </w:rPr>
              <w:t> </w:t>
            </w:r>
            <w:r>
              <w:rPr>
                <w:sz w:val="20"/>
              </w:rPr>
              <w:t>предложений на слова с указанием их</w:t>
            </w:r>
          </w:p>
          <w:p>
            <w:pPr>
              <w:pStyle w:val="TableParagraph"/>
              <w:spacing w:line="217" w:lineRule="exact"/>
              <w:ind w:left="116"/>
              <w:rPr>
                <w:sz w:val="20"/>
              </w:rPr>
            </w:pPr>
            <w:r>
              <w:rPr>
                <w:spacing w:val="-2"/>
                <w:sz w:val="20"/>
              </w:rPr>
              <w:t>последовательности.</w:t>
            </w:r>
          </w:p>
        </w:tc>
      </w:tr>
      <w:tr>
        <w:trPr>
          <w:trHeight w:val="530" w:hRule="atLeast"/>
        </w:trPr>
        <w:tc>
          <w:tcPr>
            <w:tcW w:w="3551" w:type="dxa"/>
            <w:vMerge/>
            <w:tcBorders>
              <w:top w:val="nil"/>
            </w:tcBorders>
          </w:tcPr>
          <w:p>
            <w:pPr>
              <w:rPr>
                <w:sz w:val="2"/>
                <w:szCs w:val="2"/>
              </w:rPr>
            </w:pPr>
          </w:p>
        </w:tc>
        <w:tc>
          <w:tcPr>
            <w:tcW w:w="3783" w:type="dxa"/>
          </w:tcPr>
          <w:p>
            <w:pPr>
              <w:pStyle w:val="TableParagraph"/>
              <w:spacing w:line="225" w:lineRule="exact"/>
              <w:ind w:left="118"/>
              <w:rPr>
                <w:sz w:val="20"/>
              </w:rPr>
            </w:pPr>
            <w:r>
              <w:rPr>
                <w:sz w:val="20"/>
              </w:rPr>
              <w:t>Знакомить</w:t>
            </w:r>
            <w:r>
              <w:rPr>
                <w:spacing w:val="-4"/>
                <w:sz w:val="20"/>
              </w:rPr>
              <w:t> </w:t>
            </w:r>
            <w:r>
              <w:rPr>
                <w:sz w:val="20"/>
              </w:rPr>
              <w:t>детей</w:t>
            </w:r>
            <w:r>
              <w:rPr>
                <w:spacing w:val="-6"/>
                <w:sz w:val="20"/>
              </w:rPr>
              <w:t> </w:t>
            </w:r>
            <w:r>
              <w:rPr>
                <w:sz w:val="20"/>
              </w:rPr>
              <w:t>с</w:t>
            </w:r>
            <w:r>
              <w:rPr>
                <w:spacing w:val="-5"/>
                <w:sz w:val="20"/>
              </w:rPr>
              <w:t> </w:t>
            </w:r>
            <w:r>
              <w:rPr>
                <w:sz w:val="20"/>
              </w:rPr>
              <w:t>тем,</w:t>
            </w:r>
            <w:r>
              <w:rPr>
                <w:spacing w:val="-4"/>
                <w:sz w:val="20"/>
              </w:rPr>
              <w:t> </w:t>
            </w:r>
            <w:r>
              <w:rPr>
                <w:sz w:val="20"/>
              </w:rPr>
              <w:t>что</w:t>
            </w:r>
            <w:r>
              <w:rPr>
                <w:spacing w:val="-5"/>
                <w:sz w:val="20"/>
              </w:rPr>
              <w:t> </w:t>
            </w:r>
            <w:r>
              <w:rPr>
                <w:spacing w:val="-2"/>
                <w:sz w:val="20"/>
              </w:rPr>
              <w:t>слова:</w:t>
            </w:r>
          </w:p>
          <w:p>
            <w:pPr>
              <w:pStyle w:val="TableParagraph"/>
              <w:tabs>
                <w:tab w:pos="827" w:val="left" w:leader="none"/>
              </w:tabs>
              <w:spacing w:before="32"/>
              <w:ind w:left="479"/>
              <w:rPr>
                <w:sz w:val="20"/>
              </w:rPr>
            </w:pPr>
            <w:r>
              <w:rPr>
                <w:rFonts w:ascii="Symbol" w:hAnsi="Symbol"/>
                <w:spacing w:val="-10"/>
                <w:sz w:val="20"/>
              </w:rPr>
              <w:t></w:t>
            </w:r>
            <w:r>
              <w:rPr>
                <w:sz w:val="20"/>
              </w:rPr>
              <w:tab/>
              <w:t>состоят</w:t>
            </w:r>
            <w:r>
              <w:rPr>
                <w:spacing w:val="-7"/>
                <w:sz w:val="20"/>
              </w:rPr>
              <w:t> </w:t>
            </w:r>
            <w:r>
              <w:rPr>
                <w:sz w:val="20"/>
              </w:rPr>
              <w:t>из</w:t>
            </w:r>
            <w:r>
              <w:rPr>
                <w:spacing w:val="-6"/>
                <w:sz w:val="20"/>
              </w:rPr>
              <w:t> </w:t>
            </w:r>
            <w:r>
              <w:rPr>
                <w:sz w:val="20"/>
              </w:rPr>
              <w:t>звуков,</w:t>
            </w:r>
            <w:r>
              <w:rPr>
                <w:spacing w:val="-6"/>
                <w:sz w:val="20"/>
              </w:rPr>
              <w:t> </w:t>
            </w:r>
            <w:r>
              <w:rPr>
                <w:sz w:val="20"/>
              </w:rPr>
              <w:t>звучат</w:t>
            </w:r>
            <w:r>
              <w:rPr>
                <w:spacing w:val="-3"/>
                <w:sz w:val="20"/>
              </w:rPr>
              <w:t> </w:t>
            </w:r>
            <w:r>
              <w:rPr>
                <w:spacing w:val="-5"/>
                <w:sz w:val="20"/>
              </w:rPr>
              <w:t>по-</w:t>
            </w:r>
          </w:p>
        </w:tc>
        <w:tc>
          <w:tcPr>
            <w:tcW w:w="3783" w:type="dxa"/>
          </w:tcPr>
          <w:p>
            <w:pPr>
              <w:pStyle w:val="TableParagraph"/>
              <w:spacing w:line="225" w:lineRule="exact"/>
              <w:ind w:left="119"/>
              <w:rPr>
                <w:sz w:val="20"/>
              </w:rPr>
            </w:pPr>
            <w:r>
              <w:rPr>
                <w:sz w:val="20"/>
              </w:rPr>
              <w:t>Познакомить</w:t>
            </w:r>
            <w:r>
              <w:rPr>
                <w:spacing w:val="-5"/>
                <w:sz w:val="20"/>
              </w:rPr>
              <w:t> </w:t>
            </w:r>
            <w:r>
              <w:rPr>
                <w:sz w:val="20"/>
              </w:rPr>
              <w:t>детей</w:t>
            </w:r>
            <w:r>
              <w:rPr>
                <w:spacing w:val="-6"/>
                <w:sz w:val="20"/>
              </w:rPr>
              <w:t> </w:t>
            </w:r>
            <w:r>
              <w:rPr>
                <w:sz w:val="20"/>
              </w:rPr>
              <w:t>со</w:t>
            </w:r>
            <w:r>
              <w:rPr>
                <w:spacing w:val="-5"/>
                <w:sz w:val="20"/>
              </w:rPr>
              <w:t> </w:t>
            </w:r>
            <w:r>
              <w:rPr>
                <w:spacing w:val="-2"/>
                <w:sz w:val="20"/>
              </w:rPr>
              <w:t>звуковым</w:t>
            </w:r>
          </w:p>
          <w:p>
            <w:pPr>
              <w:pStyle w:val="TableParagraph"/>
              <w:spacing w:before="34"/>
              <w:ind w:left="119"/>
              <w:rPr>
                <w:sz w:val="20"/>
              </w:rPr>
            </w:pPr>
            <w:r>
              <w:rPr>
                <w:sz w:val="20"/>
              </w:rPr>
              <w:t>составом</w:t>
            </w:r>
            <w:r>
              <w:rPr>
                <w:spacing w:val="-6"/>
                <w:sz w:val="20"/>
              </w:rPr>
              <w:t> </w:t>
            </w:r>
            <w:r>
              <w:rPr>
                <w:spacing w:val="-2"/>
                <w:sz w:val="20"/>
              </w:rPr>
              <w:t>слова.</w:t>
            </w:r>
          </w:p>
        </w:tc>
        <w:tc>
          <w:tcPr>
            <w:tcW w:w="3772" w:type="dxa"/>
          </w:tcPr>
          <w:p>
            <w:pPr>
              <w:pStyle w:val="TableParagraph"/>
              <w:spacing w:line="225" w:lineRule="exact"/>
              <w:ind w:left="116"/>
              <w:rPr>
                <w:sz w:val="20"/>
              </w:rPr>
            </w:pPr>
            <w:r>
              <w:rPr>
                <w:sz w:val="20"/>
              </w:rPr>
              <w:t>Формировать</w:t>
            </w:r>
            <w:r>
              <w:rPr>
                <w:spacing w:val="-6"/>
                <w:sz w:val="20"/>
              </w:rPr>
              <w:t> </w:t>
            </w:r>
            <w:r>
              <w:rPr>
                <w:sz w:val="20"/>
              </w:rPr>
              <w:t>у</w:t>
            </w:r>
            <w:r>
              <w:rPr>
                <w:spacing w:val="-8"/>
                <w:sz w:val="20"/>
              </w:rPr>
              <w:t> </w:t>
            </w:r>
            <w:r>
              <w:rPr>
                <w:sz w:val="20"/>
              </w:rPr>
              <w:t>детей</w:t>
            </w:r>
            <w:r>
              <w:rPr>
                <w:spacing w:val="-5"/>
                <w:sz w:val="20"/>
              </w:rPr>
              <w:t> </w:t>
            </w:r>
            <w:r>
              <w:rPr>
                <w:spacing w:val="-2"/>
                <w:sz w:val="20"/>
              </w:rPr>
              <w:t>умение</w:t>
            </w:r>
          </w:p>
          <w:p>
            <w:pPr>
              <w:pStyle w:val="TableParagraph"/>
              <w:tabs>
                <w:tab w:pos="824" w:val="left" w:leader="none"/>
              </w:tabs>
              <w:spacing w:before="32"/>
              <w:ind w:left="347"/>
              <w:rPr>
                <w:sz w:val="20"/>
              </w:rPr>
            </w:pPr>
            <w:r>
              <w:rPr>
                <w:rFonts w:ascii="Symbol" w:hAnsi="Symbol"/>
                <w:spacing w:val="-10"/>
                <w:sz w:val="20"/>
              </w:rPr>
              <w:t></w:t>
            </w:r>
            <w:r>
              <w:rPr>
                <w:sz w:val="20"/>
              </w:rPr>
              <w:tab/>
              <w:t>делить</w:t>
            </w:r>
            <w:r>
              <w:rPr>
                <w:spacing w:val="-6"/>
                <w:sz w:val="20"/>
              </w:rPr>
              <w:t> </w:t>
            </w:r>
            <w:r>
              <w:rPr>
                <w:sz w:val="20"/>
              </w:rPr>
              <w:t>слова</w:t>
            </w:r>
            <w:r>
              <w:rPr>
                <w:spacing w:val="-4"/>
                <w:sz w:val="20"/>
              </w:rPr>
              <w:t> </w:t>
            </w:r>
            <w:r>
              <w:rPr>
                <w:sz w:val="20"/>
              </w:rPr>
              <w:t>на</w:t>
            </w:r>
            <w:r>
              <w:rPr>
                <w:spacing w:val="-5"/>
                <w:sz w:val="20"/>
              </w:rPr>
              <w:t> </w:t>
            </w:r>
            <w:r>
              <w:rPr>
                <w:spacing w:val="-2"/>
                <w:sz w:val="20"/>
              </w:rPr>
              <w:t>слоги,</w:t>
            </w:r>
          </w:p>
        </w:tc>
      </w:tr>
    </w:tbl>
    <w:p>
      <w:pPr>
        <w:pStyle w:val="TableParagraph"/>
        <w:spacing w:after="0"/>
        <w:rPr>
          <w:sz w:val="20"/>
        </w:rPr>
        <w:sectPr>
          <w:headerReference w:type="default" r:id="rId30"/>
          <w:footerReference w:type="default" r:id="rId3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0"/>
        <w:gridCol w:w="3784"/>
        <w:gridCol w:w="3784"/>
        <w:gridCol w:w="3784"/>
      </w:tblGrid>
      <w:tr>
        <w:trPr>
          <w:trHeight w:val="1180" w:hRule="atLeast"/>
        </w:trPr>
        <w:tc>
          <w:tcPr>
            <w:tcW w:w="3560" w:type="dxa"/>
          </w:tcPr>
          <w:p>
            <w:pPr>
              <w:pStyle w:val="TableParagraph"/>
              <w:ind w:left="0"/>
              <w:rPr>
                <w:sz w:val="18"/>
              </w:rPr>
            </w:pPr>
          </w:p>
        </w:tc>
        <w:tc>
          <w:tcPr>
            <w:tcW w:w="3784" w:type="dxa"/>
          </w:tcPr>
          <w:p>
            <w:pPr>
              <w:pStyle w:val="TableParagraph"/>
              <w:spacing w:line="223" w:lineRule="exact"/>
              <w:ind w:left="109"/>
              <w:rPr>
                <w:sz w:val="20"/>
              </w:rPr>
            </w:pPr>
            <w:r>
              <w:rPr>
                <w:sz w:val="20"/>
              </w:rPr>
              <w:t>разному</w:t>
            </w:r>
            <w:r>
              <w:rPr>
                <w:spacing w:val="-5"/>
                <w:sz w:val="20"/>
              </w:rPr>
              <w:t> </w:t>
            </w:r>
            <w:r>
              <w:rPr>
                <w:sz w:val="20"/>
              </w:rPr>
              <w:t>и</w:t>
            </w:r>
            <w:r>
              <w:rPr>
                <w:spacing w:val="-5"/>
                <w:sz w:val="20"/>
              </w:rPr>
              <w:t> </w:t>
            </w:r>
            <w:r>
              <w:rPr>
                <w:spacing w:val="-2"/>
                <w:sz w:val="20"/>
              </w:rPr>
              <w:t>сходно,</w:t>
            </w:r>
          </w:p>
          <w:p>
            <w:pPr>
              <w:pStyle w:val="TableParagraph"/>
              <w:tabs>
                <w:tab w:pos="818" w:val="left" w:leader="none"/>
              </w:tabs>
              <w:spacing w:before="1"/>
              <w:ind w:left="109" w:right="468" w:firstLine="360"/>
              <w:rPr>
                <w:sz w:val="20"/>
              </w:rPr>
            </w:pPr>
            <w:r>
              <w:rPr>
                <w:rFonts w:ascii="Symbol" w:hAnsi="Symbol"/>
                <w:spacing w:val="-10"/>
                <w:sz w:val="20"/>
              </w:rPr>
              <w:t></w:t>
            </w:r>
            <w:r>
              <w:rPr>
                <w:sz w:val="20"/>
              </w:rPr>
              <w:tab/>
              <w:t>звуки</w:t>
            </w:r>
            <w:r>
              <w:rPr>
                <w:spacing w:val="-11"/>
                <w:sz w:val="20"/>
              </w:rPr>
              <w:t> </w:t>
            </w:r>
            <w:r>
              <w:rPr>
                <w:sz w:val="20"/>
              </w:rPr>
              <w:t>в</w:t>
            </w:r>
            <w:r>
              <w:rPr>
                <w:spacing w:val="-11"/>
                <w:sz w:val="20"/>
              </w:rPr>
              <w:t> </w:t>
            </w:r>
            <w:r>
              <w:rPr>
                <w:sz w:val="20"/>
              </w:rPr>
              <w:t>слове</w:t>
            </w:r>
            <w:r>
              <w:rPr>
                <w:spacing w:val="-11"/>
                <w:sz w:val="20"/>
              </w:rPr>
              <w:t> </w:t>
            </w:r>
            <w:r>
              <w:rPr>
                <w:sz w:val="20"/>
              </w:rPr>
              <w:t>произносятся</w:t>
            </w:r>
            <w:r>
              <w:rPr>
                <w:spacing w:val="-9"/>
                <w:sz w:val="20"/>
              </w:rPr>
              <w:t> </w:t>
            </w:r>
            <w:r>
              <w:rPr>
                <w:sz w:val="20"/>
              </w:rPr>
              <w:t>в определенной последовательности; могут быть разные по длительности звучания (короткие и длинные)</w:t>
            </w:r>
          </w:p>
        </w:tc>
        <w:tc>
          <w:tcPr>
            <w:tcW w:w="3784" w:type="dxa"/>
          </w:tcPr>
          <w:p>
            <w:pPr>
              <w:pStyle w:val="TableParagraph"/>
              <w:spacing w:line="278" w:lineRule="auto"/>
              <w:ind w:left="109" w:right="154"/>
              <w:rPr>
                <w:sz w:val="20"/>
              </w:rPr>
            </w:pPr>
            <w:r>
              <w:rPr>
                <w:sz w:val="20"/>
              </w:rPr>
              <w:t>Выделять словесное ударение и определять</w:t>
            </w:r>
            <w:r>
              <w:rPr>
                <w:spacing w:val="-9"/>
                <w:sz w:val="20"/>
              </w:rPr>
              <w:t> </w:t>
            </w:r>
            <w:r>
              <w:rPr>
                <w:sz w:val="20"/>
              </w:rPr>
              <w:t>его</w:t>
            </w:r>
            <w:r>
              <w:rPr>
                <w:spacing w:val="-8"/>
                <w:sz w:val="20"/>
              </w:rPr>
              <w:t> </w:t>
            </w:r>
            <w:r>
              <w:rPr>
                <w:sz w:val="20"/>
              </w:rPr>
              <w:t>место</w:t>
            </w:r>
            <w:r>
              <w:rPr>
                <w:spacing w:val="-8"/>
                <w:sz w:val="20"/>
              </w:rPr>
              <w:t> </w:t>
            </w:r>
            <w:r>
              <w:rPr>
                <w:sz w:val="20"/>
              </w:rPr>
              <w:t>в</w:t>
            </w:r>
            <w:r>
              <w:rPr>
                <w:spacing w:val="-10"/>
                <w:sz w:val="20"/>
              </w:rPr>
              <w:t> </w:t>
            </w:r>
            <w:r>
              <w:rPr>
                <w:sz w:val="20"/>
              </w:rPr>
              <w:t>структуре</w:t>
            </w:r>
            <w:r>
              <w:rPr>
                <w:spacing w:val="-9"/>
                <w:sz w:val="20"/>
              </w:rPr>
              <w:t> </w:t>
            </w:r>
            <w:r>
              <w:rPr>
                <w:sz w:val="20"/>
              </w:rPr>
              <w:t>слова.</w:t>
            </w:r>
          </w:p>
        </w:tc>
        <w:tc>
          <w:tcPr>
            <w:tcW w:w="3784" w:type="dxa"/>
          </w:tcPr>
          <w:p>
            <w:pPr>
              <w:pStyle w:val="TableParagraph"/>
              <w:numPr>
                <w:ilvl w:val="0"/>
                <w:numId w:val="101"/>
              </w:numPr>
              <w:tabs>
                <w:tab w:pos="813" w:val="left" w:leader="none"/>
              </w:tabs>
              <w:spacing w:line="238" w:lineRule="exact" w:before="0" w:after="0"/>
              <w:ind w:left="813" w:right="0" w:hanging="477"/>
              <w:jc w:val="left"/>
              <w:rPr>
                <w:sz w:val="20"/>
              </w:rPr>
            </w:pPr>
            <w:r>
              <w:rPr>
                <w:sz w:val="20"/>
              </w:rPr>
              <w:t>составлять</w:t>
            </w:r>
            <w:r>
              <w:rPr>
                <w:spacing w:val="-7"/>
                <w:sz w:val="20"/>
              </w:rPr>
              <w:t> </w:t>
            </w:r>
            <w:r>
              <w:rPr>
                <w:sz w:val="20"/>
              </w:rPr>
              <w:t>слова</w:t>
            </w:r>
            <w:r>
              <w:rPr>
                <w:spacing w:val="-4"/>
                <w:sz w:val="20"/>
              </w:rPr>
              <w:t> </w:t>
            </w:r>
            <w:r>
              <w:rPr>
                <w:sz w:val="20"/>
              </w:rPr>
              <w:t>из</w:t>
            </w:r>
            <w:r>
              <w:rPr>
                <w:spacing w:val="-6"/>
                <w:sz w:val="20"/>
              </w:rPr>
              <w:t> </w:t>
            </w:r>
            <w:r>
              <w:rPr>
                <w:spacing w:val="-2"/>
                <w:sz w:val="20"/>
              </w:rPr>
              <w:t>слогов,</w:t>
            </w:r>
          </w:p>
          <w:p>
            <w:pPr>
              <w:pStyle w:val="TableParagraph"/>
              <w:numPr>
                <w:ilvl w:val="0"/>
                <w:numId w:val="101"/>
              </w:numPr>
              <w:tabs>
                <w:tab w:pos="813" w:val="left" w:leader="none"/>
              </w:tabs>
              <w:spacing w:line="240" w:lineRule="auto" w:before="0" w:after="0"/>
              <w:ind w:left="105" w:right="428" w:firstLine="230"/>
              <w:jc w:val="left"/>
              <w:rPr>
                <w:sz w:val="20"/>
              </w:rPr>
            </w:pPr>
            <w:r>
              <w:rPr>
                <w:sz w:val="20"/>
              </w:rPr>
              <w:t>делить</w:t>
            </w:r>
            <w:r>
              <w:rPr>
                <w:spacing w:val="-13"/>
                <w:sz w:val="20"/>
              </w:rPr>
              <w:t> </w:t>
            </w:r>
            <w:r>
              <w:rPr>
                <w:sz w:val="20"/>
              </w:rPr>
              <w:t>на</w:t>
            </w:r>
            <w:r>
              <w:rPr>
                <w:spacing w:val="-12"/>
                <w:sz w:val="20"/>
              </w:rPr>
              <w:t> </w:t>
            </w:r>
            <w:r>
              <w:rPr>
                <w:sz w:val="20"/>
              </w:rPr>
              <w:t>слоги</w:t>
            </w:r>
            <w:r>
              <w:rPr>
                <w:spacing w:val="-13"/>
                <w:sz w:val="20"/>
              </w:rPr>
              <w:t> </w:t>
            </w:r>
            <w:r>
              <w:rPr>
                <w:sz w:val="20"/>
              </w:rPr>
              <w:t>трехсложные слова с открытыми слогами;</w:t>
            </w:r>
          </w:p>
        </w:tc>
      </w:tr>
      <w:tr>
        <w:trPr>
          <w:trHeight w:val="793" w:hRule="atLeast"/>
        </w:trPr>
        <w:tc>
          <w:tcPr>
            <w:tcW w:w="3560" w:type="dxa"/>
            <w:vMerge w:val="restart"/>
          </w:tcPr>
          <w:p>
            <w:pPr>
              <w:pStyle w:val="TableParagraph"/>
              <w:spacing w:line="276" w:lineRule="auto"/>
              <w:rPr>
                <w:sz w:val="20"/>
              </w:rPr>
            </w:pPr>
            <w:r>
              <w:rPr>
                <w:sz w:val="20"/>
              </w:rPr>
              <w:t>Формировать</w:t>
            </w:r>
            <w:r>
              <w:rPr>
                <w:spacing w:val="-13"/>
                <w:sz w:val="20"/>
              </w:rPr>
              <w:t> </w:t>
            </w:r>
            <w:r>
              <w:rPr>
                <w:sz w:val="20"/>
              </w:rPr>
              <w:t>умение</w:t>
            </w:r>
            <w:r>
              <w:rPr>
                <w:spacing w:val="-12"/>
                <w:sz w:val="20"/>
              </w:rPr>
              <w:t> </w:t>
            </w:r>
            <w:r>
              <w:rPr>
                <w:sz w:val="20"/>
              </w:rPr>
              <w:t>вслушиваться</w:t>
            </w:r>
            <w:r>
              <w:rPr>
                <w:spacing w:val="-13"/>
                <w:sz w:val="20"/>
              </w:rPr>
              <w:t> </w:t>
            </w:r>
            <w:r>
              <w:rPr>
                <w:sz w:val="20"/>
              </w:rPr>
              <w:t>в звучание слова.</w:t>
            </w:r>
          </w:p>
        </w:tc>
        <w:tc>
          <w:tcPr>
            <w:tcW w:w="3784" w:type="dxa"/>
          </w:tcPr>
          <w:p>
            <w:pPr>
              <w:pStyle w:val="TableParagraph"/>
              <w:spacing w:line="276" w:lineRule="auto"/>
              <w:ind w:left="109" w:right="154"/>
              <w:rPr>
                <w:sz w:val="20"/>
              </w:rPr>
            </w:pPr>
            <w:r>
              <w:rPr>
                <w:sz w:val="20"/>
              </w:rPr>
              <w:t>Формировать</w:t>
            </w:r>
            <w:r>
              <w:rPr>
                <w:spacing w:val="-10"/>
                <w:sz w:val="20"/>
              </w:rPr>
              <w:t> </w:t>
            </w:r>
            <w:r>
              <w:rPr>
                <w:sz w:val="20"/>
              </w:rPr>
              <w:t>умения</w:t>
            </w:r>
            <w:r>
              <w:rPr>
                <w:spacing w:val="-11"/>
                <w:sz w:val="20"/>
              </w:rPr>
              <w:t> </w:t>
            </w:r>
            <w:r>
              <w:rPr>
                <w:sz w:val="20"/>
              </w:rPr>
              <w:t>различать</w:t>
            </w:r>
            <w:r>
              <w:rPr>
                <w:spacing w:val="-10"/>
                <w:sz w:val="20"/>
              </w:rPr>
              <w:t> </w:t>
            </w:r>
            <w:r>
              <w:rPr>
                <w:sz w:val="20"/>
              </w:rPr>
              <w:t>на</w:t>
            </w:r>
            <w:r>
              <w:rPr>
                <w:spacing w:val="-10"/>
                <w:sz w:val="20"/>
              </w:rPr>
              <w:t> </w:t>
            </w:r>
            <w:r>
              <w:rPr>
                <w:sz w:val="20"/>
              </w:rPr>
              <w:t>слух твердые и мягкие согласные (без</w:t>
            </w:r>
          </w:p>
          <w:p>
            <w:pPr>
              <w:pStyle w:val="TableParagraph"/>
              <w:ind w:left="109"/>
              <w:rPr>
                <w:sz w:val="20"/>
              </w:rPr>
            </w:pPr>
            <w:r>
              <w:rPr>
                <w:sz w:val="20"/>
              </w:rPr>
              <w:t>выделения</w:t>
            </w:r>
            <w:r>
              <w:rPr>
                <w:spacing w:val="-12"/>
                <w:sz w:val="20"/>
              </w:rPr>
              <w:t> </w:t>
            </w:r>
            <w:r>
              <w:rPr>
                <w:spacing w:val="-2"/>
                <w:sz w:val="20"/>
              </w:rPr>
              <w:t>терминов)</w:t>
            </w:r>
          </w:p>
        </w:tc>
        <w:tc>
          <w:tcPr>
            <w:tcW w:w="3784" w:type="dxa"/>
          </w:tcPr>
          <w:p>
            <w:pPr>
              <w:pStyle w:val="TableParagraph"/>
              <w:spacing w:line="276" w:lineRule="auto"/>
              <w:ind w:left="109" w:right="154"/>
              <w:rPr>
                <w:sz w:val="20"/>
              </w:rPr>
            </w:pPr>
            <w:r>
              <w:rPr>
                <w:sz w:val="20"/>
              </w:rPr>
              <w:t>Формировать у детей умение производить</w:t>
            </w:r>
            <w:r>
              <w:rPr>
                <w:spacing w:val="-13"/>
                <w:sz w:val="20"/>
              </w:rPr>
              <w:t> </w:t>
            </w:r>
            <w:r>
              <w:rPr>
                <w:sz w:val="20"/>
              </w:rPr>
              <w:t>анализ</w:t>
            </w:r>
            <w:r>
              <w:rPr>
                <w:spacing w:val="-12"/>
                <w:sz w:val="20"/>
              </w:rPr>
              <w:t> </w:t>
            </w:r>
            <w:r>
              <w:rPr>
                <w:sz w:val="20"/>
              </w:rPr>
              <w:t>слов</w:t>
            </w:r>
            <w:r>
              <w:rPr>
                <w:spacing w:val="-13"/>
                <w:sz w:val="20"/>
              </w:rPr>
              <w:t> </w:t>
            </w:r>
            <w:r>
              <w:rPr>
                <w:sz w:val="20"/>
              </w:rPr>
              <w:t>различной</w:t>
            </w:r>
          </w:p>
          <w:p>
            <w:pPr>
              <w:pStyle w:val="TableParagraph"/>
              <w:ind w:left="109"/>
              <w:rPr>
                <w:sz w:val="20"/>
              </w:rPr>
            </w:pPr>
            <w:r>
              <w:rPr>
                <w:sz w:val="20"/>
              </w:rPr>
              <w:t>звуковой</w:t>
            </w:r>
            <w:r>
              <w:rPr>
                <w:spacing w:val="-10"/>
                <w:sz w:val="20"/>
              </w:rPr>
              <w:t> </w:t>
            </w:r>
            <w:r>
              <w:rPr>
                <w:spacing w:val="-2"/>
                <w:sz w:val="20"/>
              </w:rPr>
              <w:t>структуры</w:t>
            </w:r>
          </w:p>
        </w:tc>
        <w:tc>
          <w:tcPr>
            <w:tcW w:w="3784" w:type="dxa"/>
          </w:tcPr>
          <w:p>
            <w:pPr>
              <w:pStyle w:val="TableParagraph"/>
              <w:spacing w:line="225" w:lineRule="exact"/>
              <w:ind w:left="105"/>
              <w:rPr>
                <w:sz w:val="20"/>
              </w:rPr>
            </w:pPr>
            <w:r>
              <w:rPr>
                <w:sz w:val="20"/>
              </w:rPr>
              <w:t>Знакомить</w:t>
            </w:r>
            <w:r>
              <w:rPr>
                <w:spacing w:val="-5"/>
                <w:sz w:val="20"/>
              </w:rPr>
              <w:t> </w:t>
            </w:r>
            <w:r>
              <w:rPr>
                <w:sz w:val="20"/>
              </w:rPr>
              <w:t>детей</w:t>
            </w:r>
            <w:r>
              <w:rPr>
                <w:spacing w:val="-6"/>
                <w:sz w:val="20"/>
              </w:rPr>
              <w:t> </w:t>
            </w:r>
            <w:r>
              <w:rPr>
                <w:sz w:val="20"/>
              </w:rPr>
              <w:t>с</w:t>
            </w:r>
            <w:r>
              <w:rPr>
                <w:spacing w:val="-6"/>
                <w:sz w:val="20"/>
              </w:rPr>
              <w:t> </w:t>
            </w:r>
            <w:r>
              <w:rPr>
                <w:spacing w:val="-2"/>
                <w:sz w:val="20"/>
              </w:rPr>
              <w:t>буквами;</w:t>
            </w:r>
          </w:p>
        </w:tc>
      </w:tr>
      <w:tr>
        <w:trPr>
          <w:trHeight w:val="2378" w:hRule="atLeast"/>
        </w:trPr>
        <w:tc>
          <w:tcPr>
            <w:tcW w:w="3560" w:type="dxa"/>
            <w:vMerge/>
            <w:tcBorders>
              <w:top w:val="nil"/>
            </w:tcBorders>
          </w:tcPr>
          <w:p>
            <w:pPr>
              <w:rPr>
                <w:sz w:val="2"/>
                <w:szCs w:val="2"/>
              </w:rPr>
            </w:pPr>
          </w:p>
        </w:tc>
        <w:tc>
          <w:tcPr>
            <w:tcW w:w="3784" w:type="dxa"/>
          </w:tcPr>
          <w:p>
            <w:pPr>
              <w:pStyle w:val="TableParagraph"/>
              <w:spacing w:line="225" w:lineRule="exact"/>
              <w:ind w:left="109"/>
              <w:rPr>
                <w:sz w:val="20"/>
              </w:rPr>
            </w:pPr>
            <w:r>
              <w:rPr>
                <w:sz w:val="20"/>
              </w:rPr>
              <w:t>Формировать</w:t>
            </w:r>
            <w:r>
              <w:rPr>
                <w:spacing w:val="-9"/>
                <w:sz w:val="20"/>
              </w:rPr>
              <w:t> </w:t>
            </w:r>
            <w:r>
              <w:rPr>
                <w:sz w:val="20"/>
              </w:rPr>
              <w:t>умения</w:t>
            </w:r>
            <w:r>
              <w:rPr>
                <w:spacing w:val="-9"/>
                <w:sz w:val="20"/>
              </w:rPr>
              <w:t> </w:t>
            </w:r>
            <w:r>
              <w:rPr>
                <w:sz w:val="20"/>
              </w:rPr>
              <w:t>различать</w:t>
            </w:r>
            <w:r>
              <w:rPr>
                <w:spacing w:val="-8"/>
                <w:sz w:val="20"/>
              </w:rPr>
              <w:t> </w:t>
            </w:r>
            <w:r>
              <w:rPr>
                <w:sz w:val="20"/>
              </w:rPr>
              <w:t>на</w:t>
            </w:r>
            <w:r>
              <w:rPr>
                <w:spacing w:val="-9"/>
                <w:sz w:val="20"/>
              </w:rPr>
              <w:t> </w:t>
            </w:r>
            <w:r>
              <w:rPr>
                <w:spacing w:val="-4"/>
                <w:sz w:val="20"/>
              </w:rPr>
              <w:t>слух</w:t>
            </w:r>
          </w:p>
          <w:p>
            <w:pPr>
              <w:pStyle w:val="TableParagraph"/>
              <w:numPr>
                <w:ilvl w:val="0"/>
                <w:numId w:val="102"/>
              </w:numPr>
              <w:tabs>
                <w:tab w:pos="818" w:val="left" w:leader="none"/>
              </w:tabs>
              <w:spacing w:line="240" w:lineRule="auto" w:before="31" w:after="0"/>
              <w:ind w:left="109" w:right="145" w:firstLine="360"/>
              <w:jc w:val="left"/>
              <w:rPr>
                <w:sz w:val="20"/>
              </w:rPr>
            </w:pPr>
            <w:r>
              <w:rPr>
                <w:sz w:val="20"/>
              </w:rPr>
              <w:t>твёрдые</w:t>
            </w:r>
            <w:r>
              <w:rPr>
                <w:spacing w:val="-11"/>
                <w:sz w:val="20"/>
              </w:rPr>
              <w:t> </w:t>
            </w:r>
            <w:r>
              <w:rPr>
                <w:sz w:val="20"/>
              </w:rPr>
              <w:t>и</w:t>
            </w:r>
            <w:r>
              <w:rPr>
                <w:spacing w:val="-12"/>
                <w:sz w:val="20"/>
              </w:rPr>
              <w:t> </w:t>
            </w:r>
            <w:r>
              <w:rPr>
                <w:sz w:val="20"/>
              </w:rPr>
              <w:t>мягкие</w:t>
            </w:r>
            <w:r>
              <w:rPr>
                <w:spacing w:val="-11"/>
                <w:sz w:val="20"/>
              </w:rPr>
              <w:t> </w:t>
            </w:r>
            <w:r>
              <w:rPr>
                <w:sz w:val="20"/>
              </w:rPr>
              <w:t>согласные</w:t>
            </w:r>
            <w:r>
              <w:rPr>
                <w:spacing w:val="-8"/>
                <w:sz w:val="20"/>
              </w:rPr>
              <w:t> </w:t>
            </w:r>
            <w:r>
              <w:rPr>
                <w:sz w:val="20"/>
              </w:rPr>
              <w:t>(без выделения терминов);</w:t>
            </w:r>
          </w:p>
          <w:p>
            <w:pPr>
              <w:pStyle w:val="TableParagraph"/>
              <w:numPr>
                <w:ilvl w:val="0"/>
                <w:numId w:val="102"/>
              </w:numPr>
              <w:tabs>
                <w:tab w:pos="818" w:val="left" w:leader="none"/>
              </w:tabs>
              <w:spacing w:line="240" w:lineRule="auto" w:before="1" w:after="0"/>
              <w:ind w:left="109" w:right="604" w:firstLine="360"/>
              <w:jc w:val="left"/>
              <w:rPr>
                <w:sz w:val="20"/>
              </w:rPr>
            </w:pPr>
            <w:r>
              <w:rPr>
                <w:sz w:val="20"/>
              </w:rPr>
              <w:t>определять</w:t>
            </w:r>
            <w:r>
              <w:rPr>
                <w:spacing w:val="-15"/>
                <w:sz w:val="20"/>
              </w:rPr>
              <w:t> </w:t>
            </w:r>
            <w:r>
              <w:rPr>
                <w:sz w:val="20"/>
              </w:rPr>
              <w:t>и</w:t>
            </w:r>
            <w:r>
              <w:rPr>
                <w:spacing w:val="-12"/>
                <w:sz w:val="20"/>
              </w:rPr>
              <w:t> </w:t>
            </w:r>
            <w:r>
              <w:rPr>
                <w:sz w:val="20"/>
              </w:rPr>
              <w:t>изолированно произносить первый звук в слове;</w:t>
            </w:r>
          </w:p>
          <w:p>
            <w:pPr>
              <w:pStyle w:val="TableParagraph"/>
              <w:numPr>
                <w:ilvl w:val="0"/>
                <w:numId w:val="102"/>
              </w:numPr>
              <w:tabs>
                <w:tab w:pos="818" w:val="left" w:leader="none"/>
              </w:tabs>
              <w:spacing w:line="230" w:lineRule="exact" w:before="1" w:after="0"/>
              <w:ind w:left="109" w:right="284" w:firstLine="360"/>
              <w:jc w:val="left"/>
              <w:rPr>
                <w:sz w:val="20"/>
              </w:rPr>
            </w:pPr>
            <w:r>
              <w:rPr>
                <w:sz w:val="20"/>
              </w:rPr>
              <w:t>называть слова с заданным звуком;</w:t>
            </w:r>
            <w:r>
              <w:rPr>
                <w:spacing w:val="-9"/>
                <w:sz w:val="20"/>
              </w:rPr>
              <w:t> </w:t>
            </w:r>
            <w:r>
              <w:rPr>
                <w:sz w:val="20"/>
              </w:rPr>
              <w:t>выделять</w:t>
            </w:r>
            <w:r>
              <w:rPr>
                <w:spacing w:val="-8"/>
                <w:sz w:val="20"/>
              </w:rPr>
              <w:t> </w:t>
            </w:r>
            <w:r>
              <w:rPr>
                <w:sz w:val="20"/>
              </w:rPr>
              <w:t>голосом</w:t>
            </w:r>
            <w:r>
              <w:rPr>
                <w:spacing w:val="-8"/>
                <w:sz w:val="20"/>
              </w:rPr>
              <w:t> </w:t>
            </w:r>
            <w:r>
              <w:rPr>
                <w:sz w:val="20"/>
              </w:rPr>
              <w:t>звук</w:t>
            </w:r>
            <w:r>
              <w:rPr>
                <w:spacing w:val="-9"/>
                <w:sz w:val="20"/>
              </w:rPr>
              <w:t> </w:t>
            </w:r>
            <w:r>
              <w:rPr>
                <w:sz w:val="20"/>
              </w:rPr>
              <w:t>в</w:t>
            </w:r>
            <w:r>
              <w:rPr>
                <w:spacing w:val="-9"/>
                <w:sz w:val="20"/>
              </w:rPr>
              <w:t> </w:t>
            </w:r>
            <w:r>
              <w:rPr>
                <w:sz w:val="20"/>
              </w:rPr>
              <w:t>слове: произносить заданный звук протяжно, громче, четче, чем он произносится обычно, называть изолированно.</w:t>
            </w:r>
          </w:p>
        </w:tc>
        <w:tc>
          <w:tcPr>
            <w:tcW w:w="3784" w:type="dxa"/>
          </w:tcPr>
          <w:p>
            <w:pPr>
              <w:pStyle w:val="TableParagraph"/>
              <w:spacing w:line="225" w:lineRule="exact"/>
              <w:ind w:left="109"/>
              <w:rPr>
                <w:sz w:val="20"/>
              </w:rPr>
            </w:pPr>
            <w:r>
              <w:rPr>
                <w:sz w:val="20"/>
              </w:rPr>
              <w:t>Формировать</w:t>
            </w:r>
            <w:r>
              <w:rPr>
                <w:spacing w:val="-6"/>
                <w:sz w:val="20"/>
              </w:rPr>
              <w:t> </w:t>
            </w:r>
            <w:r>
              <w:rPr>
                <w:sz w:val="20"/>
              </w:rPr>
              <w:t>у</w:t>
            </w:r>
            <w:r>
              <w:rPr>
                <w:spacing w:val="-8"/>
                <w:sz w:val="20"/>
              </w:rPr>
              <w:t> </w:t>
            </w:r>
            <w:r>
              <w:rPr>
                <w:sz w:val="20"/>
              </w:rPr>
              <w:t>детей</w:t>
            </w:r>
            <w:r>
              <w:rPr>
                <w:spacing w:val="-5"/>
                <w:sz w:val="20"/>
              </w:rPr>
              <w:t> </w:t>
            </w:r>
            <w:r>
              <w:rPr>
                <w:spacing w:val="-2"/>
                <w:sz w:val="20"/>
              </w:rPr>
              <w:t>умение</w:t>
            </w:r>
          </w:p>
          <w:p>
            <w:pPr>
              <w:pStyle w:val="TableParagraph"/>
              <w:tabs>
                <w:tab w:pos="817" w:val="left" w:leader="none"/>
              </w:tabs>
              <w:spacing w:before="31"/>
              <w:ind w:left="109" w:right="273" w:firstLine="360"/>
              <w:rPr>
                <w:sz w:val="20"/>
              </w:rPr>
            </w:pPr>
            <w:r>
              <w:rPr>
                <w:rFonts w:ascii="Symbol" w:hAnsi="Symbol"/>
                <w:spacing w:val="-10"/>
                <w:sz w:val="20"/>
              </w:rPr>
              <w:t></w:t>
            </w:r>
            <w:r>
              <w:rPr>
                <w:sz w:val="20"/>
              </w:rPr>
              <w:tab/>
              <w:t>качественно характеризовать выделяемые звуки (гласные, твердый согласный,</w:t>
            </w:r>
            <w:r>
              <w:rPr>
                <w:spacing w:val="-13"/>
                <w:sz w:val="20"/>
              </w:rPr>
              <w:t> </w:t>
            </w:r>
            <w:r>
              <w:rPr>
                <w:sz w:val="20"/>
              </w:rPr>
              <w:t>мягкий</w:t>
            </w:r>
            <w:r>
              <w:rPr>
                <w:spacing w:val="-12"/>
                <w:sz w:val="20"/>
              </w:rPr>
              <w:t> </w:t>
            </w:r>
            <w:r>
              <w:rPr>
                <w:sz w:val="20"/>
              </w:rPr>
              <w:t>согласный,</w:t>
            </w:r>
            <w:r>
              <w:rPr>
                <w:spacing w:val="-13"/>
                <w:sz w:val="20"/>
              </w:rPr>
              <w:t> </w:t>
            </w:r>
            <w:r>
              <w:rPr>
                <w:sz w:val="20"/>
              </w:rPr>
              <w:t>ударный гласный, безударный гласный звук), правильно употреблять</w:t>
            </w:r>
          </w:p>
          <w:p>
            <w:pPr>
              <w:pStyle w:val="TableParagraph"/>
              <w:spacing w:before="38"/>
              <w:ind w:left="109"/>
              <w:rPr>
                <w:sz w:val="20"/>
              </w:rPr>
            </w:pPr>
            <w:r>
              <w:rPr>
                <w:spacing w:val="-2"/>
                <w:sz w:val="20"/>
              </w:rPr>
              <w:t>соответствующие</w:t>
            </w:r>
            <w:r>
              <w:rPr>
                <w:spacing w:val="11"/>
                <w:sz w:val="20"/>
              </w:rPr>
              <w:t> </w:t>
            </w:r>
            <w:r>
              <w:rPr>
                <w:spacing w:val="-2"/>
                <w:sz w:val="20"/>
              </w:rPr>
              <w:t>термины</w:t>
            </w:r>
          </w:p>
        </w:tc>
        <w:tc>
          <w:tcPr>
            <w:tcW w:w="3784" w:type="dxa"/>
          </w:tcPr>
          <w:p>
            <w:pPr>
              <w:pStyle w:val="TableParagraph"/>
              <w:spacing w:line="225" w:lineRule="exact"/>
              <w:ind w:left="105"/>
              <w:rPr>
                <w:sz w:val="20"/>
              </w:rPr>
            </w:pPr>
            <w:r>
              <w:rPr>
                <w:sz w:val="20"/>
              </w:rPr>
              <w:t>Формировать</w:t>
            </w:r>
            <w:r>
              <w:rPr>
                <w:spacing w:val="-6"/>
                <w:sz w:val="20"/>
              </w:rPr>
              <w:t> </w:t>
            </w:r>
            <w:r>
              <w:rPr>
                <w:sz w:val="20"/>
              </w:rPr>
              <w:t>у</w:t>
            </w:r>
            <w:r>
              <w:rPr>
                <w:spacing w:val="-9"/>
                <w:sz w:val="20"/>
              </w:rPr>
              <w:t> </w:t>
            </w:r>
            <w:r>
              <w:rPr>
                <w:sz w:val="20"/>
              </w:rPr>
              <w:t>детей</w:t>
            </w:r>
            <w:r>
              <w:rPr>
                <w:spacing w:val="-4"/>
                <w:sz w:val="20"/>
              </w:rPr>
              <w:t> </w:t>
            </w:r>
            <w:r>
              <w:rPr>
                <w:sz w:val="20"/>
              </w:rPr>
              <w:t>умение</w:t>
            </w:r>
            <w:r>
              <w:rPr>
                <w:spacing w:val="-6"/>
                <w:sz w:val="20"/>
              </w:rPr>
              <w:t> </w:t>
            </w:r>
            <w:r>
              <w:rPr>
                <w:spacing w:val="-2"/>
                <w:sz w:val="20"/>
              </w:rPr>
              <w:t>читать:</w:t>
            </w:r>
          </w:p>
          <w:p>
            <w:pPr>
              <w:pStyle w:val="TableParagraph"/>
              <w:numPr>
                <w:ilvl w:val="0"/>
                <w:numId w:val="103"/>
              </w:numPr>
              <w:tabs>
                <w:tab w:pos="813" w:val="left" w:leader="none"/>
              </w:tabs>
              <w:spacing w:line="240" w:lineRule="auto" w:before="31" w:after="0"/>
              <w:ind w:left="813" w:right="0" w:hanging="348"/>
              <w:jc w:val="left"/>
              <w:rPr>
                <w:sz w:val="20"/>
              </w:rPr>
            </w:pPr>
            <w:r>
              <w:rPr>
                <w:spacing w:val="-2"/>
                <w:sz w:val="20"/>
              </w:rPr>
              <w:t>слоги,</w:t>
            </w:r>
          </w:p>
          <w:p>
            <w:pPr>
              <w:pStyle w:val="TableParagraph"/>
              <w:numPr>
                <w:ilvl w:val="0"/>
                <w:numId w:val="103"/>
              </w:numPr>
              <w:tabs>
                <w:tab w:pos="813" w:val="left" w:leader="none"/>
              </w:tabs>
              <w:spacing w:line="245" w:lineRule="exact" w:before="1" w:after="0"/>
              <w:ind w:left="813" w:right="0" w:hanging="348"/>
              <w:jc w:val="left"/>
              <w:rPr>
                <w:sz w:val="20"/>
              </w:rPr>
            </w:pPr>
            <w:r>
              <w:rPr>
                <w:spacing w:val="-2"/>
                <w:sz w:val="20"/>
              </w:rPr>
              <w:t>слова,</w:t>
            </w:r>
          </w:p>
          <w:p>
            <w:pPr>
              <w:pStyle w:val="TableParagraph"/>
              <w:numPr>
                <w:ilvl w:val="0"/>
                <w:numId w:val="103"/>
              </w:numPr>
              <w:tabs>
                <w:tab w:pos="813" w:val="left" w:leader="none"/>
              </w:tabs>
              <w:spacing w:line="240" w:lineRule="auto" w:before="0" w:after="0"/>
              <w:ind w:left="105" w:right="520" w:firstLine="360"/>
              <w:jc w:val="left"/>
              <w:rPr>
                <w:sz w:val="20"/>
              </w:rPr>
            </w:pPr>
            <w:r>
              <w:rPr>
                <w:sz w:val="20"/>
              </w:rPr>
              <w:t>простые</w:t>
            </w:r>
            <w:r>
              <w:rPr>
                <w:spacing w:val="-13"/>
                <w:sz w:val="20"/>
              </w:rPr>
              <w:t> </w:t>
            </w:r>
            <w:r>
              <w:rPr>
                <w:sz w:val="20"/>
              </w:rPr>
              <w:t>предложения</w:t>
            </w:r>
            <w:r>
              <w:rPr>
                <w:spacing w:val="-12"/>
                <w:sz w:val="20"/>
              </w:rPr>
              <w:t> </w:t>
            </w:r>
            <w:r>
              <w:rPr>
                <w:sz w:val="20"/>
              </w:rPr>
              <w:t>из</w:t>
            </w:r>
            <w:r>
              <w:rPr>
                <w:spacing w:val="-13"/>
                <w:sz w:val="20"/>
              </w:rPr>
              <w:t> </w:t>
            </w:r>
            <w:r>
              <w:rPr>
                <w:sz w:val="20"/>
              </w:rPr>
              <w:t>2-3 </w:t>
            </w:r>
            <w:r>
              <w:rPr>
                <w:spacing w:val="-2"/>
                <w:sz w:val="20"/>
              </w:rPr>
              <w:t>слов.</w:t>
            </w:r>
          </w:p>
        </w:tc>
      </w:tr>
      <w:tr>
        <w:trPr>
          <w:trHeight w:val="277" w:hRule="atLeast"/>
        </w:trPr>
        <w:tc>
          <w:tcPr>
            <w:tcW w:w="14912" w:type="dxa"/>
            <w:gridSpan w:val="4"/>
          </w:tcPr>
          <w:p>
            <w:pPr>
              <w:pStyle w:val="TableParagraph"/>
              <w:spacing w:before="22"/>
              <w:rPr>
                <w:b/>
                <w:sz w:val="20"/>
              </w:rPr>
            </w:pPr>
            <w:r>
              <w:rPr>
                <w:b/>
                <w:sz w:val="20"/>
              </w:rPr>
              <w:t>1.</w:t>
            </w:r>
            <w:r>
              <w:rPr>
                <w:b/>
                <w:spacing w:val="-6"/>
                <w:sz w:val="20"/>
              </w:rPr>
              <w:t> </w:t>
            </w:r>
            <w:r>
              <w:rPr>
                <w:b/>
                <w:sz w:val="20"/>
              </w:rPr>
              <w:t>6.</w:t>
            </w:r>
            <w:r>
              <w:rPr>
                <w:b/>
                <w:spacing w:val="-6"/>
                <w:sz w:val="20"/>
              </w:rPr>
              <w:t> </w:t>
            </w:r>
            <w:r>
              <w:rPr>
                <w:b/>
                <w:sz w:val="20"/>
              </w:rPr>
              <w:t>Задачи</w:t>
            </w:r>
            <w:r>
              <w:rPr>
                <w:b/>
                <w:spacing w:val="-6"/>
                <w:sz w:val="20"/>
              </w:rPr>
              <w:t> </w:t>
            </w:r>
            <w:r>
              <w:rPr>
                <w:b/>
                <w:sz w:val="20"/>
              </w:rPr>
              <w:t>по</w:t>
            </w:r>
            <w:r>
              <w:rPr>
                <w:b/>
                <w:spacing w:val="-5"/>
                <w:sz w:val="20"/>
              </w:rPr>
              <w:t> </w:t>
            </w:r>
            <w:r>
              <w:rPr>
                <w:b/>
                <w:sz w:val="20"/>
              </w:rPr>
              <w:t>формированию</w:t>
            </w:r>
            <w:r>
              <w:rPr>
                <w:b/>
                <w:spacing w:val="-7"/>
                <w:sz w:val="20"/>
              </w:rPr>
              <w:t> </w:t>
            </w:r>
            <w:r>
              <w:rPr>
                <w:b/>
                <w:sz w:val="20"/>
              </w:rPr>
              <w:t>интереса</w:t>
            </w:r>
            <w:r>
              <w:rPr>
                <w:b/>
                <w:spacing w:val="-6"/>
                <w:sz w:val="20"/>
              </w:rPr>
              <w:t> </w:t>
            </w:r>
            <w:r>
              <w:rPr>
                <w:b/>
                <w:sz w:val="20"/>
              </w:rPr>
              <w:t>к</w:t>
            </w:r>
            <w:r>
              <w:rPr>
                <w:b/>
                <w:spacing w:val="-6"/>
                <w:sz w:val="20"/>
              </w:rPr>
              <w:t> </w:t>
            </w:r>
            <w:r>
              <w:rPr>
                <w:b/>
                <w:sz w:val="20"/>
              </w:rPr>
              <w:t>художественной</w:t>
            </w:r>
            <w:r>
              <w:rPr>
                <w:b/>
                <w:spacing w:val="-6"/>
                <w:sz w:val="20"/>
              </w:rPr>
              <w:t> </w:t>
            </w:r>
            <w:r>
              <w:rPr>
                <w:b/>
                <w:spacing w:val="-2"/>
                <w:sz w:val="20"/>
              </w:rPr>
              <w:t>литературе</w:t>
            </w:r>
          </w:p>
        </w:tc>
      </w:tr>
      <w:tr>
        <w:trPr>
          <w:trHeight w:val="266" w:hRule="atLeast"/>
        </w:trPr>
        <w:tc>
          <w:tcPr>
            <w:tcW w:w="3560" w:type="dxa"/>
          </w:tcPr>
          <w:p>
            <w:pPr>
              <w:pStyle w:val="TableParagraph"/>
              <w:spacing w:before="2"/>
              <w:ind w:left="10"/>
              <w:jc w:val="center"/>
              <w:rPr>
                <w:b/>
                <w:sz w:val="20"/>
              </w:rPr>
            </w:pPr>
            <w:r>
              <w:rPr>
                <w:b/>
                <w:spacing w:val="-2"/>
                <w:sz w:val="20"/>
              </w:rPr>
              <w:t>3-</w:t>
            </w:r>
            <w:r>
              <w:rPr>
                <w:b/>
                <w:spacing w:val="-10"/>
                <w:sz w:val="20"/>
              </w:rPr>
              <w:t>4</w:t>
            </w:r>
          </w:p>
        </w:tc>
        <w:tc>
          <w:tcPr>
            <w:tcW w:w="3784" w:type="dxa"/>
          </w:tcPr>
          <w:p>
            <w:pPr>
              <w:pStyle w:val="TableParagraph"/>
              <w:spacing w:before="2"/>
              <w:ind w:left="12"/>
              <w:jc w:val="center"/>
              <w:rPr>
                <w:b/>
                <w:sz w:val="20"/>
              </w:rPr>
            </w:pPr>
            <w:r>
              <w:rPr>
                <w:b/>
                <w:spacing w:val="-2"/>
                <w:sz w:val="20"/>
              </w:rPr>
              <w:t>4-</w:t>
            </w:r>
            <w:r>
              <w:rPr>
                <w:b/>
                <w:spacing w:val="-10"/>
                <w:sz w:val="20"/>
              </w:rPr>
              <w:t>5</w:t>
            </w:r>
          </w:p>
        </w:tc>
        <w:tc>
          <w:tcPr>
            <w:tcW w:w="3784" w:type="dxa"/>
          </w:tcPr>
          <w:p>
            <w:pPr>
              <w:pStyle w:val="TableParagraph"/>
              <w:spacing w:before="2"/>
              <w:ind w:left="12" w:right="3"/>
              <w:jc w:val="center"/>
              <w:rPr>
                <w:b/>
                <w:sz w:val="20"/>
              </w:rPr>
            </w:pPr>
            <w:r>
              <w:rPr>
                <w:b/>
                <w:spacing w:val="-2"/>
                <w:sz w:val="20"/>
              </w:rPr>
              <w:t>5-</w:t>
            </w:r>
            <w:r>
              <w:rPr>
                <w:b/>
                <w:spacing w:val="-10"/>
                <w:sz w:val="20"/>
              </w:rPr>
              <w:t>6</w:t>
            </w:r>
          </w:p>
        </w:tc>
        <w:tc>
          <w:tcPr>
            <w:tcW w:w="3784" w:type="dxa"/>
          </w:tcPr>
          <w:p>
            <w:pPr>
              <w:pStyle w:val="TableParagraph"/>
              <w:spacing w:before="2"/>
              <w:ind w:left="12" w:right="9"/>
              <w:jc w:val="center"/>
              <w:rPr>
                <w:b/>
                <w:sz w:val="20"/>
              </w:rPr>
            </w:pPr>
            <w:r>
              <w:rPr>
                <w:b/>
                <w:sz w:val="20"/>
              </w:rPr>
              <w:t>6-</w:t>
            </w:r>
            <w:r>
              <w:rPr>
                <w:b/>
                <w:spacing w:val="-10"/>
                <w:sz w:val="20"/>
              </w:rPr>
              <w:t>7</w:t>
            </w:r>
          </w:p>
        </w:tc>
      </w:tr>
      <w:tr>
        <w:trPr>
          <w:trHeight w:val="1585" w:hRule="atLeast"/>
        </w:trPr>
        <w:tc>
          <w:tcPr>
            <w:tcW w:w="3560" w:type="dxa"/>
          </w:tcPr>
          <w:p>
            <w:pPr>
              <w:pStyle w:val="TableParagraph"/>
              <w:spacing w:line="276" w:lineRule="auto"/>
              <w:rPr>
                <w:sz w:val="20"/>
              </w:rPr>
            </w:pPr>
            <w:r>
              <w:rPr>
                <w:sz w:val="20"/>
              </w:rPr>
              <w:t>Обогащать</w:t>
            </w:r>
            <w:r>
              <w:rPr>
                <w:spacing w:val="-13"/>
                <w:sz w:val="20"/>
              </w:rPr>
              <w:t> </w:t>
            </w:r>
            <w:r>
              <w:rPr>
                <w:sz w:val="20"/>
              </w:rPr>
              <w:t>опыт</w:t>
            </w:r>
            <w:r>
              <w:rPr>
                <w:spacing w:val="-12"/>
                <w:sz w:val="20"/>
              </w:rPr>
              <w:t> </w:t>
            </w:r>
            <w:r>
              <w:rPr>
                <w:sz w:val="20"/>
              </w:rPr>
              <w:t>восприятия</w:t>
            </w:r>
            <w:r>
              <w:rPr>
                <w:spacing w:val="-13"/>
                <w:sz w:val="20"/>
              </w:rPr>
              <w:t> </w:t>
            </w:r>
            <w:r>
              <w:rPr>
                <w:sz w:val="20"/>
              </w:rPr>
              <w:t>жанров фольклора (потешки, песенки,</w:t>
            </w:r>
          </w:p>
          <w:p>
            <w:pPr>
              <w:pStyle w:val="TableParagraph"/>
              <w:spacing w:line="276" w:lineRule="auto"/>
              <w:ind w:right="5"/>
              <w:rPr>
                <w:sz w:val="20"/>
              </w:rPr>
            </w:pPr>
            <w:r>
              <w:rPr>
                <w:sz w:val="20"/>
              </w:rPr>
              <w:t>прибаутки,</w:t>
            </w:r>
            <w:r>
              <w:rPr>
                <w:spacing w:val="-11"/>
                <w:sz w:val="20"/>
              </w:rPr>
              <w:t> </w:t>
            </w:r>
            <w:r>
              <w:rPr>
                <w:sz w:val="20"/>
              </w:rPr>
              <w:t>сказки</w:t>
            </w:r>
            <w:r>
              <w:rPr>
                <w:spacing w:val="-12"/>
                <w:sz w:val="20"/>
              </w:rPr>
              <w:t> </w:t>
            </w:r>
            <w:r>
              <w:rPr>
                <w:sz w:val="20"/>
              </w:rPr>
              <w:t>о</w:t>
            </w:r>
            <w:r>
              <w:rPr>
                <w:spacing w:val="-10"/>
                <w:sz w:val="20"/>
              </w:rPr>
              <w:t> </w:t>
            </w:r>
            <w:r>
              <w:rPr>
                <w:sz w:val="20"/>
              </w:rPr>
              <w:t>животных)</w:t>
            </w:r>
            <w:r>
              <w:rPr>
                <w:spacing w:val="-11"/>
                <w:sz w:val="20"/>
              </w:rPr>
              <w:t> </w:t>
            </w:r>
            <w:r>
              <w:rPr>
                <w:sz w:val="20"/>
              </w:rPr>
              <w:t>и художественной литературы (небольшие авторские сказки,</w:t>
            </w:r>
          </w:p>
          <w:p>
            <w:pPr>
              <w:pStyle w:val="TableParagraph"/>
              <w:rPr>
                <w:sz w:val="20"/>
              </w:rPr>
            </w:pPr>
            <w:r>
              <w:rPr>
                <w:sz w:val="20"/>
              </w:rPr>
              <w:t>рассказы,</w:t>
            </w:r>
            <w:r>
              <w:rPr>
                <w:spacing w:val="-8"/>
                <w:sz w:val="20"/>
              </w:rPr>
              <w:t> </w:t>
            </w:r>
            <w:r>
              <w:rPr>
                <w:spacing w:val="-2"/>
                <w:sz w:val="20"/>
              </w:rPr>
              <w:t>стихотворения).</w:t>
            </w:r>
          </w:p>
        </w:tc>
        <w:tc>
          <w:tcPr>
            <w:tcW w:w="3784" w:type="dxa"/>
          </w:tcPr>
          <w:p>
            <w:pPr>
              <w:pStyle w:val="TableParagraph"/>
              <w:spacing w:line="276" w:lineRule="auto"/>
              <w:ind w:left="109"/>
              <w:rPr>
                <w:sz w:val="20"/>
              </w:rPr>
            </w:pPr>
            <w:r>
              <w:rPr>
                <w:sz w:val="20"/>
              </w:rPr>
              <w:t>Обогащать опыт восприятия жанров фольклора (загадки, считалки, заклички, сказки</w:t>
            </w:r>
            <w:r>
              <w:rPr>
                <w:spacing w:val="-10"/>
                <w:sz w:val="20"/>
              </w:rPr>
              <w:t> </w:t>
            </w:r>
            <w:r>
              <w:rPr>
                <w:sz w:val="20"/>
              </w:rPr>
              <w:t>о</w:t>
            </w:r>
            <w:r>
              <w:rPr>
                <w:spacing w:val="-8"/>
                <w:sz w:val="20"/>
              </w:rPr>
              <w:t> </w:t>
            </w:r>
            <w:r>
              <w:rPr>
                <w:sz w:val="20"/>
              </w:rPr>
              <w:t>животных,</w:t>
            </w:r>
            <w:r>
              <w:rPr>
                <w:spacing w:val="-9"/>
                <w:sz w:val="20"/>
              </w:rPr>
              <w:t> </w:t>
            </w:r>
            <w:r>
              <w:rPr>
                <w:sz w:val="20"/>
              </w:rPr>
              <w:t>волшебные</w:t>
            </w:r>
            <w:r>
              <w:rPr>
                <w:spacing w:val="-9"/>
                <w:sz w:val="20"/>
              </w:rPr>
              <w:t> </w:t>
            </w:r>
            <w:r>
              <w:rPr>
                <w:sz w:val="20"/>
              </w:rPr>
              <w:t>сказки)</w:t>
            </w:r>
            <w:r>
              <w:rPr>
                <w:spacing w:val="-9"/>
                <w:sz w:val="20"/>
              </w:rPr>
              <w:t> </w:t>
            </w:r>
            <w:r>
              <w:rPr>
                <w:sz w:val="20"/>
              </w:rPr>
              <w:t>и художественной литературы (авторские сказки, рассказы, стихотворения);</w:t>
            </w:r>
          </w:p>
        </w:tc>
        <w:tc>
          <w:tcPr>
            <w:tcW w:w="3784" w:type="dxa"/>
          </w:tcPr>
          <w:p>
            <w:pPr>
              <w:pStyle w:val="TableParagraph"/>
              <w:spacing w:line="276" w:lineRule="auto"/>
              <w:ind w:left="109" w:right="154"/>
              <w:rPr>
                <w:sz w:val="20"/>
              </w:rPr>
            </w:pPr>
            <w:r>
              <w:rPr>
                <w:sz w:val="20"/>
              </w:rPr>
              <w:t>Обогащать</w:t>
            </w:r>
            <w:r>
              <w:rPr>
                <w:spacing w:val="-13"/>
                <w:sz w:val="20"/>
              </w:rPr>
              <w:t> </w:t>
            </w:r>
            <w:r>
              <w:rPr>
                <w:sz w:val="20"/>
              </w:rPr>
              <w:t>опыт</w:t>
            </w:r>
            <w:r>
              <w:rPr>
                <w:spacing w:val="-12"/>
                <w:sz w:val="20"/>
              </w:rPr>
              <w:t> </w:t>
            </w:r>
            <w:r>
              <w:rPr>
                <w:sz w:val="20"/>
              </w:rPr>
              <w:t>восприятия</w:t>
            </w:r>
            <w:r>
              <w:rPr>
                <w:spacing w:val="-13"/>
                <w:sz w:val="20"/>
              </w:rPr>
              <w:t> </w:t>
            </w:r>
            <w:r>
              <w:rPr>
                <w:sz w:val="20"/>
              </w:rPr>
              <w:t>жанров фольклора (потешки, песенки,</w:t>
            </w:r>
          </w:p>
          <w:p>
            <w:pPr>
              <w:pStyle w:val="TableParagraph"/>
              <w:spacing w:line="229" w:lineRule="exact"/>
              <w:ind w:left="109"/>
              <w:rPr>
                <w:sz w:val="20"/>
              </w:rPr>
            </w:pPr>
            <w:r>
              <w:rPr>
                <w:sz w:val="20"/>
              </w:rPr>
              <w:t>прибаутки,</w:t>
            </w:r>
            <w:r>
              <w:rPr>
                <w:spacing w:val="-7"/>
                <w:sz w:val="20"/>
              </w:rPr>
              <w:t> </w:t>
            </w:r>
            <w:r>
              <w:rPr>
                <w:sz w:val="20"/>
              </w:rPr>
              <w:t>сказки</w:t>
            </w:r>
            <w:r>
              <w:rPr>
                <w:spacing w:val="-7"/>
                <w:sz w:val="20"/>
              </w:rPr>
              <w:t> </w:t>
            </w:r>
            <w:r>
              <w:rPr>
                <w:sz w:val="20"/>
              </w:rPr>
              <w:t>о</w:t>
            </w:r>
            <w:r>
              <w:rPr>
                <w:spacing w:val="-6"/>
                <w:sz w:val="20"/>
              </w:rPr>
              <w:t> </w:t>
            </w:r>
            <w:r>
              <w:rPr>
                <w:spacing w:val="-2"/>
                <w:sz w:val="20"/>
              </w:rPr>
              <w:t>животных,</w:t>
            </w:r>
          </w:p>
          <w:p>
            <w:pPr>
              <w:pStyle w:val="TableParagraph"/>
              <w:spacing w:line="260" w:lineRule="atLeast" w:before="2"/>
              <w:ind w:left="109" w:right="154"/>
              <w:rPr>
                <w:sz w:val="20"/>
              </w:rPr>
            </w:pPr>
            <w:r>
              <w:rPr>
                <w:sz w:val="20"/>
              </w:rPr>
              <w:t>волшебные</w:t>
            </w:r>
            <w:r>
              <w:rPr>
                <w:spacing w:val="-13"/>
                <w:sz w:val="20"/>
              </w:rPr>
              <w:t> </w:t>
            </w:r>
            <w:r>
              <w:rPr>
                <w:sz w:val="20"/>
              </w:rPr>
              <w:t>сказки)</w:t>
            </w:r>
            <w:r>
              <w:rPr>
                <w:spacing w:val="-12"/>
                <w:sz w:val="20"/>
              </w:rPr>
              <w:t> </w:t>
            </w:r>
            <w:r>
              <w:rPr>
                <w:sz w:val="20"/>
              </w:rPr>
              <w:t>и</w:t>
            </w:r>
            <w:r>
              <w:rPr>
                <w:spacing w:val="-13"/>
                <w:sz w:val="20"/>
              </w:rPr>
              <w:t> </w:t>
            </w:r>
            <w:r>
              <w:rPr>
                <w:sz w:val="20"/>
              </w:rPr>
              <w:t>художественной литературы (небольшие авторские сказки, рассказы, стихотворения).</w:t>
            </w:r>
          </w:p>
        </w:tc>
        <w:tc>
          <w:tcPr>
            <w:tcW w:w="3784" w:type="dxa"/>
          </w:tcPr>
          <w:p>
            <w:pPr>
              <w:pStyle w:val="TableParagraph"/>
              <w:spacing w:line="276" w:lineRule="auto"/>
              <w:ind w:left="105" w:right="154"/>
              <w:rPr>
                <w:sz w:val="20"/>
              </w:rPr>
            </w:pPr>
            <w:r>
              <w:rPr>
                <w:sz w:val="20"/>
              </w:rPr>
              <w:t>Знакомить</w:t>
            </w:r>
            <w:r>
              <w:rPr>
                <w:spacing w:val="-8"/>
                <w:sz w:val="20"/>
              </w:rPr>
              <w:t> </w:t>
            </w:r>
            <w:r>
              <w:rPr>
                <w:sz w:val="20"/>
              </w:rPr>
              <w:t>с</w:t>
            </w:r>
            <w:r>
              <w:rPr>
                <w:spacing w:val="-8"/>
                <w:sz w:val="20"/>
              </w:rPr>
              <w:t> </w:t>
            </w:r>
            <w:r>
              <w:rPr>
                <w:sz w:val="20"/>
              </w:rPr>
              <w:t>разнообразными</w:t>
            </w:r>
            <w:r>
              <w:rPr>
                <w:spacing w:val="-9"/>
                <w:sz w:val="20"/>
              </w:rPr>
              <w:t> </w:t>
            </w:r>
            <w:r>
              <w:rPr>
                <w:sz w:val="20"/>
              </w:rPr>
              <w:t>по</w:t>
            </w:r>
            <w:r>
              <w:rPr>
                <w:spacing w:val="-8"/>
                <w:sz w:val="20"/>
              </w:rPr>
              <w:t> </w:t>
            </w:r>
            <w:r>
              <w:rPr>
                <w:sz w:val="20"/>
              </w:rPr>
              <w:t>жанру</w:t>
            </w:r>
            <w:r>
              <w:rPr>
                <w:spacing w:val="-12"/>
                <w:sz w:val="20"/>
              </w:rPr>
              <w:t> </w:t>
            </w:r>
            <w:r>
              <w:rPr>
                <w:sz w:val="20"/>
              </w:rPr>
              <w:t>и тематике художественными</w:t>
            </w:r>
          </w:p>
          <w:p>
            <w:pPr>
              <w:pStyle w:val="TableParagraph"/>
              <w:spacing w:line="229" w:lineRule="exact"/>
              <w:ind w:left="105"/>
              <w:rPr>
                <w:sz w:val="20"/>
              </w:rPr>
            </w:pPr>
            <w:r>
              <w:rPr>
                <w:spacing w:val="-2"/>
                <w:sz w:val="20"/>
              </w:rPr>
              <w:t>произведениями.</w:t>
            </w:r>
          </w:p>
        </w:tc>
      </w:tr>
      <w:tr>
        <w:trPr>
          <w:trHeight w:val="2505" w:hRule="atLeast"/>
        </w:trPr>
        <w:tc>
          <w:tcPr>
            <w:tcW w:w="3560" w:type="dxa"/>
          </w:tcPr>
          <w:p>
            <w:pPr>
              <w:pStyle w:val="TableParagraph"/>
              <w:ind w:left="0"/>
              <w:rPr>
                <w:sz w:val="18"/>
              </w:rPr>
            </w:pPr>
          </w:p>
        </w:tc>
        <w:tc>
          <w:tcPr>
            <w:tcW w:w="3784" w:type="dxa"/>
          </w:tcPr>
          <w:p>
            <w:pPr>
              <w:pStyle w:val="TableParagraph"/>
              <w:spacing w:line="276" w:lineRule="auto"/>
              <w:ind w:left="109" w:right="154"/>
              <w:rPr>
                <w:sz w:val="20"/>
              </w:rPr>
            </w:pPr>
            <w:r>
              <w:rPr>
                <w:sz w:val="20"/>
              </w:rPr>
              <w:t>Знать</w:t>
            </w:r>
            <w:r>
              <w:rPr>
                <w:spacing w:val="-13"/>
                <w:sz w:val="20"/>
              </w:rPr>
              <w:t> </w:t>
            </w:r>
            <w:r>
              <w:rPr>
                <w:sz w:val="20"/>
              </w:rPr>
              <w:t>основные</w:t>
            </w:r>
            <w:r>
              <w:rPr>
                <w:spacing w:val="-12"/>
                <w:sz w:val="20"/>
              </w:rPr>
              <w:t> </w:t>
            </w:r>
            <w:r>
              <w:rPr>
                <w:sz w:val="20"/>
              </w:rPr>
              <w:t>особенности</w:t>
            </w:r>
            <w:r>
              <w:rPr>
                <w:spacing w:val="-13"/>
                <w:sz w:val="20"/>
              </w:rPr>
              <w:t> </w:t>
            </w:r>
            <w:r>
              <w:rPr>
                <w:sz w:val="20"/>
              </w:rPr>
              <w:t>жанров литературных произведений.</w:t>
            </w:r>
          </w:p>
        </w:tc>
        <w:tc>
          <w:tcPr>
            <w:tcW w:w="3784" w:type="dxa"/>
          </w:tcPr>
          <w:p>
            <w:pPr>
              <w:pStyle w:val="TableParagraph"/>
              <w:spacing w:line="276" w:lineRule="auto"/>
              <w:ind w:left="109" w:right="165"/>
              <w:rPr>
                <w:sz w:val="20"/>
              </w:rPr>
            </w:pPr>
            <w:r>
              <w:rPr>
                <w:sz w:val="20"/>
              </w:rPr>
              <w:t>Формировать представления о некоторых</w:t>
            </w:r>
            <w:r>
              <w:rPr>
                <w:spacing w:val="-13"/>
                <w:sz w:val="20"/>
              </w:rPr>
              <w:t> </w:t>
            </w:r>
            <w:r>
              <w:rPr>
                <w:sz w:val="20"/>
              </w:rPr>
              <w:t>жанровых,</w:t>
            </w:r>
            <w:r>
              <w:rPr>
                <w:spacing w:val="-12"/>
                <w:sz w:val="20"/>
              </w:rPr>
              <w:t> </w:t>
            </w:r>
            <w:r>
              <w:rPr>
                <w:sz w:val="20"/>
              </w:rPr>
              <w:t>композиционных, языковых особенностях произведений:</w:t>
            </w:r>
          </w:p>
          <w:p>
            <w:pPr>
              <w:pStyle w:val="TableParagraph"/>
              <w:numPr>
                <w:ilvl w:val="0"/>
                <w:numId w:val="104"/>
              </w:numPr>
              <w:tabs>
                <w:tab w:pos="829" w:val="left" w:leader="none"/>
              </w:tabs>
              <w:spacing w:line="244" w:lineRule="exact" w:before="0" w:after="0"/>
              <w:ind w:left="829" w:right="0" w:hanging="360"/>
              <w:jc w:val="left"/>
              <w:rPr>
                <w:sz w:val="20"/>
              </w:rPr>
            </w:pPr>
            <w:r>
              <w:rPr>
                <w:spacing w:val="-2"/>
                <w:sz w:val="20"/>
              </w:rPr>
              <w:t>поговорка,</w:t>
            </w:r>
          </w:p>
          <w:p>
            <w:pPr>
              <w:pStyle w:val="TableParagraph"/>
              <w:numPr>
                <w:ilvl w:val="0"/>
                <w:numId w:val="104"/>
              </w:numPr>
              <w:tabs>
                <w:tab w:pos="829" w:val="left" w:leader="none"/>
              </w:tabs>
              <w:spacing w:line="244" w:lineRule="exact" w:before="0" w:after="0"/>
              <w:ind w:left="829" w:right="0" w:hanging="360"/>
              <w:jc w:val="left"/>
              <w:rPr>
                <w:sz w:val="20"/>
              </w:rPr>
            </w:pPr>
            <w:r>
              <w:rPr>
                <w:spacing w:val="-2"/>
                <w:sz w:val="20"/>
              </w:rPr>
              <w:t>загадка,</w:t>
            </w:r>
          </w:p>
          <w:p>
            <w:pPr>
              <w:pStyle w:val="TableParagraph"/>
              <w:numPr>
                <w:ilvl w:val="0"/>
                <w:numId w:val="104"/>
              </w:numPr>
              <w:tabs>
                <w:tab w:pos="829" w:val="left" w:leader="none"/>
              </w:tabs>
              <w:spacing w:line="244" w:lineRule="exact" w:before="0" w:after="0"/>
              <w:ind w:left="829" w:right="0" w:hanging="360"/>
              <w:jc w:val="left"/>
              <w:rPr>
                <w:sz w:val="20"/>
              </w:rPr>
            </w:pPr>
            <w:r>
              <w:rPr>
                <w:spacing w:val="-2"/>
                <w:sz w:val="20"/>
              </w:rPr>
              <w:t>считалка,</w:t>
            </w:r>
          </w:p>
          <w:p>
            <w:pPr>
              <w:pStyle w:val="TableParagraph"/>
              <w:numPr>
                <w:ilvl w:val="0"/>
                <w:numId w:val="104"/>
              </w:numPr>
              <w:tabs>
                <w:tab w:pos="829" w:val="left" w:leader="none"/>
              </w:tabs>
              <w:spacing w:line="245" w:lineRule="exact" w:before="0" w:after="0"/>
              <w:ind w:left="829" w:right="0" w:hanging="360"/>
              <w:jc w:val="left"/>
              <w:rPr>
                <w:sz w:val="20"/>
              </w:rPr>
            </w:pPr>
            <w:r>
              <w:rPr>
                <w:spacing w:val="-2"/>
                <w:sz w:val="20"/>
              </w:rPr>
              <w:t>скороговорка,</w:t>
            </w:r>
          </w:p>
          <w:p>
            <w:pPr>
              <w:pStyle w:val="TableParagraph"/>
              <w:numPr>
                <w:ilvl w:val="0"/>
                <w:numId w:val="104"/>
              </w:numPr>
              <w:tabs>
                <w:tab w:pos="829" w:val="left" w:leader="none"/>
              </w:tabs>
              <w:spacing w:line="245" w:lineRule="exact" w:before="0" w:after="0"/>
              <w:ind w:left="829" w:right="0" w:hanging="360"/>
              <w:jc w:val="left"/>
              <w:rPr>
                <w:sz w:val="20"/>
              </w:rPr>
            </w:pPr>
            <w:r>
              <w:rPr>
                <w:sz w:val="20"/>
              </w:rPr>
              <w:t>народная</w:t>
            </w:r>
            <w:r>
              <w:rPr>
                <w:spacing w:val="-12"/>
                <w:sz w:val="20"/>
              </w:rPr>
              <w:t> </w:t>
            </w:r>
            <w:r>
              <w:rPr>
                <w:spacing w:val="-2"/>
                <w:sz w:val="20"/>
              </w:rPr>
              <w:t>сказка,</w:t>
            </w:r>
          </w:p>
          <w:p>
            <w:pPr>
              <w:pStyle w:val="TableParagraph"/>
              <w:numPr>
                <w:ilvl w:val="0"/>
                <w:numId w:val="104"/>
              </w:numPr>
              <w:tabs>
                <w:tab w:pos="829" w:val="left" w:leader="none"/>
              </w:tabs>
              <w:spacing w:line="245" w:lineRule="exact" w:before="0" w:after="0"/>
              <w:ind w:left="829" w:right="0" w:hanging="360"/>
              <w:jc w:val="left"/>
              <w:rPr>
                <w:sz w:val="20"/>
              </w:rPr>
            </w:pPr>
            <w:r>
              <w:rPr>
                <w:spacing w:val="-2"/>
                <w:sz w:val="20"/>
              </w:rPr>
              <w:t>рассказ,</w:t>
            </w:r>
          </w:p>
          <w:p>
            <w:pPr>
              <w:pStyle w:val="TableParagraph"/>
              <w:numPr>
                <w:ilvl w:val="0"/>
                <w:numId w:val="104"/>
              </w:numPr>
              <w:tabs>
                <w:tab w:pos="829" w:val="left" w:leader="none"/>
              </w:tabs>
              <w:spacing w:line="231" w:lineRule="exact" w:before="0" w:after="0"/>
              <w:ind w:left="829" w:right="0" w:hanging="360"/>
              <w:jc w:val="left"/>
              <w:rPr>
                <w:sz w:val="20"/>
              </w:rPr>
            </w:pPr>
            <w:r>
              <w:rPr>
                <w:spacing w:val="-2"/>
                <w:sz w:val="20"/>
              </w:rPr>
              <w:t>стихотворение.</w:t>
            </w:r>
          </w:p>
        </w:tc>
        <w:tc>
          <w:tcPr>
            <w:tcW w:w="3784" w:type="dxa"/>
          </w:tcPr>
          <w:p>
            <w:pPr>
              <w:pStyle w:val="TableParagraph"/>
              <w:spacing w:line="225" w:lineRule="exact"/>
              <w:ind w:left="105"/>
              <w:rPr>
                <w:sz w:val="20"/>
              </w:rPr>
            </w:pPr>
            <w:r>
              <w:rPr>
                <w:spacing w:val="-2"/>
                <w:sz w:val="20"/>
              </w:rPr>
              <w:t>Формировать</w:t>
            </w:r>
            <w:r>
              <w:rPr>
                <w:spacing w:val="9"/>
                <w:sz w:val="20"/>
              </w:rPr>
              <w:t> </w:t>
            </w:r>
            <w:r>
              <w:rPr>
                <w:spacing w:val="-2"/>
                <w:sz w:val="20"/>
              </w:rPr>
              <w:t>представления</w:t>
            </w:r>
            <w:r>
              <w:rPr>
                <w:spacing w:val="11"/>
                <w:sz w:val="20"/>
              </w:rPr>
              <w:t> </w:t>
            </w:r>
            <w:r>
              <w:rPr>
                <w:spacing w:val="-10"/>
                <w:sz w:val="20"/>
              </w:rPr>
              <w:t>о</w:t>
            </w:r>
          </w:p>
          <w:p>
            <w:pPr>
              <w:pStyle w:val="TableParagraph"/>
              <w:spacing w:line="278" w:lineRule="auto" w:before="34"/>
              <w:ind w:left="105" w:right="154"/>
              <w:rPr>
                <w:sz w:val="20"/>
              </w:rPr>
            </w:pPr>
            <w:r>
              <w:rPr>
                <w:sz w:val="20"/>
              </w:rPr>
              <w:t>жанровых,</w:t>
            </w:r>
            <w:r>
              <w:rPr>
                <w:spacing w:val="-13"/>
                <w:sz w:val="20"/>
              </w:rPr>
              <w:t> </w:t>
            </w:r>
            <w:r>
              <w:rPr>
                <w:sz w:val="20"/>
              </w:rPr>
              <w:t>композиционных</w:t>
            </w:r>
            <w:r>
              <w:rPr>
                <w:spacing w:val="-12"/>
                <w:sz w:val="20"/>
              </w:rPr>
              <w:t> </w:t>
            </w:r>
            <w:r>
              <w:rPr>
                <w:sz w:val="20"/>
              </w:rPr>
              <w:t>и</w:t>
            </w:r>
            <w:r>
              <w:rPr>
                <w:spacing w:val="-13"/>
                <w:sz w:val="20"/>
              </w:rPr>
              <w:t> </w:t>
            </w:r>
            <w:r>
              <w:rPr>
                <w:sz w:val="20"/>
              </w:rPr>
              <w:t>языковых особенностях жанров литературы:</w:t>
            </w:r>
          </w:p>
          <w:p>
            <w:pPr>
              <w:pStyle w:val="TableParagraph"/>
              <w:numPr>
                <w:ilvl w:val="0"/>
                <w:numId w:val="105"/>
              </w:numPr>
              <w:tabs>
                <w:tab w:pos="825" w:val="left" w:leader="none"/>
              </w:tabs>
              <w:spacing w:line="240" w:lineRule="exact" w:before="0" w:after="0"/>
              <w:ind w:left="825" w:right="0" w:hanging="360"/>
              <w:jc w:val="left"/>
              <w:rPr>
                <w:sz w:val="20"/>
              </w:rPr>
            </w:pPr>
            <w:r>
              <w:rPr>
                <w:spacing w:val="-2"/>
                <w:sz w:val="20"/>
              </w:rPr>
              <w:t>литературная</w:t>
            </w:r>
            <w:r>
              <w:rPr>
                <w:spacing w:val="9"/>
                <w:sz w:val="20"/>
              </w:rPr>
              <w:t> </w:t>
            </w:r>
            <w:r>
              <w:rPr>
                <w:spacing w:val="-2"/>
                <w:sz w:val="20"/>
              </w:rPr>
              <w:t>сказка,</w:t>
            </w:r>
          </w:p>
          <w:p>
            <w:pPr>
              <w:pStyle w:val="TableParagraph"/>
              <w:numPr>
                <w:ilvl w:val="0"/>
                <w:numId w:val="105"/>
              </w:numPr>
              <w:tabs>
                <w:tab w:pos="825" w:val="left" w:leader="none"/>
              </w:tabs>
              <w:spacing w:line="244" w:lineRule="exact" w:before="0" w:after="0"/>
              <w:ind w:left="825" w:right="0" w:hanging="360"/>
              <w:jc w:val="left"/>
              <w:rPr>
                <w:sz w:val="20"/>
              </w:rPr>
            </w:pPr>
            <w:r>
              <w:rPr>
                <w:spacing w:val="-2"/>
                <w:sz w:val="20"/>
              </w:rPr>
              <w:t>стихотворение,</w:t>
            </w:r>
          </w:p>
          <w:p>
            <w:pPr>
              <w:pStyle w:val="TableParagraph"/>
              <w:numPr>
                <w:ilvl w:val="0"/>
                <w:numId w:val="105"/>
              </w:numPr>
              <w:tabs>
                <w:tab w:pos="825" w:val="left" w:leader="none"/>
              </w:tabs>
              <w:spacing w:line="244" w:lineRule="exact" w:before="0" w:after="0"/>
              <w:ind w:left="825" w:right="0" w:hanging="360"/>
              <w:jc w:val="left"/>
              <w:rPr>
                <w:sz w:val="20"/>
              </w:rPr>
            </w:pPr>
            <w:r>
              <w:rPr>
                <w:spacing w:val="-2"/>
                <w:sz w:val="20"/>
              </w:rPr>
              <w:t>басня,</w:t>
            </w:r>
          </w:p>
          <w:p>
            <w:pPr>
              <w:pStyle w:val="TableParagraph"/>
              <w:numPr>
                <w:ilvl w:val="0"/>
                <w:numId w:val="105"/>
              </w:numPr>
              <w:tabs>
                <w:tab w:pos="825" w:val="left" w:leader="none"/>
              </w:tabs>
              <w:spacing w:line="245" w:lineRule="exact" w:before="0" w:after="0"/>
              <w:ind w:left="825" w:right="0" w:hanging="360"/>
              <w:jc w:val="left"/>
              <w:rPr>
                <w:sz w:val="20"/>
              </w:rPr>
            </w:pPr>
            <w:r>
              <w:rPr>
                <w:spacing w:val="-2"/>
                <w:sz w:val="20"/>
              </w:rPr>
              <w:t>пословица,</w:t>
            </w:r>
          </w:p>
          <w:p>
            <w:pPr>
              <w:pStyle w:val="TableParagraph"/>
              <w:numPr>
                <w:ilvl w:val="0"/>
                <w:numId w:val="105"/>
              </w:numPr>
              <w:tabs>
                <w:tab w:pos="825" w:val="left" w:leader="none"/>
              </w:tabs>
              <w:spacing w:line="245" w:lineRule="exact" w:before="0" w:after="0"/>
              <w:ind w:left="825" w:right="0" w:hanging="360"/>
              <w:jc w:val="left"/>
              <w:rPr>
                <w:sz w:val="20"/>
              </w:rPr>
            </w:pPr>
            <w:r>
              <w:rPr>
                <w:spacing w:val="-2"/>
                <w:sz w:val="20"/>
              </w:rPr>
              <w:t>небылица,</w:t>
            </w:r>
          </w:p>
          <w:p>
            <w:pPr>
              <w:pStyle w:val="TableParagraph"/>
              <w:numPr>
                <w:ilvl w:val="0"/>
                <w:numId w:val="105"/>
              </w:numPr>
              <w:tabs>
                <w:tab w:pos="825" w:val="left" w:leader="none"/>
              </w:tabs>
              <w:spacing w:line="240" w:lineRule="auto" w:before="0" w:after="0"/>
              <w:ind w:left="825" w:right="0" w:hanging="360"/>
              <w:jc w:val="left"/>
              <w:rPr>
                <w:sz w:val="20"/>
              </w:rPr>
            </w:pPr>
            <w:r>
              <w:rPr>
                <w:spacing w:val="-2"/>
                <w:sz w:val="20"/>
              </w:rPr>
              <w:t>былина.</w:t>
            </w:r>
          </w:p>
        </w:tc>
      </w:tr>
    </w:tbl>
    <w:p>
      <w:pPr>
        <w:pStyle w:val="TableParagraph"/>
        <w:spacing w:after="0" w:line="240" w:lineRule="auto"/>
        <w:jc w:val="left"/>
        <w:rPr>
          <w:sz w:val="20"/>
        </w:rPr>
        <w:sectPr>
          <w:headerReference w:type="default" r:id="rId32"/>
          <w:footerReference w:type="default" r:id="rId3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0"/>
        <w:gridCol w:w="3784"/>
        <w:gridCol w:w="3784"/>
        <w:gridCol w:w="3784"/>
      </w:tblGrid>
      <w:tr>
        <w:trPr>
          <w:trHeight w:val="794" w:hRule="atLeast"/>
        </w:trPr>
        <w:tc>
          <w:tcPr>
            <w:tcW w:w="3560" w:type="dxa"/>
          </w:tcPr>
          <w:p>
            <w:pPr>
              <w:pStyle w:val="TableParagraph"/>
              <w:ind w:left="0"/>
              <w:rPr>
                <w:sz w:val="18"/>
              </w:rPr>
            </w:pPr>
          </w:p>
        </w:tc>
        <w:tc>
          <w:tcPr>
            <w:tcW w:w="3784" w:type="dxa"/>
          </w:tcPr>
          <w:p>
            <w:pPr>
              <w:pStyle w:val="TableParagraph"/>
              <w:ind w:left="0"/>
              <w:rPr>
                <w:sz w:val="18"/>
              </w:rPr>
            </w:pPr>
          </w:p>
        </w:tc>
        <w:tc>
          <w:tcPr>
            <w:tcW w:w="3784" w:type="dxa"/>
          </w:tcPr>
          <w:p>
            <w:pPr>
              <w:pStyle w:val="TableParagraph"/>
              <w:spacing w:line="225" w:lineRule="exact"/>
              <w:ind w:left="109"/>
              <w:rPr>
                <w:sz w:val="20"/>
              </w:rPr>
            </w:pPr>
            <w:r>
              <w:rPr>
                <w:sz w:val="20"/>
              </w:rPr>
              <w:t>Формировать</w:t>
            </w:r>
            <w:r>
              <w:rPr>
                <w:spacing w:val="-13"/>
                <w:sz w:val="20"/>
              </w:rPr>
              <w:t> </w:t>
            </w:r>
            <w:r>
              <w:rPr>
                <w:sz w:val="20"/>
              </w:rPr>
              <w:t>избирательное</w:t>
            </w:r>
            <w:r>
              <w:rPr>
                <w:spacing w:val="-12"/>
                <w:sz w:val="20"/>
              </w:rPr>
              <w:t> </w:t>
            </w:r>
            <w:r>
              <w:rPr>
                <w:spacing w:val="-2"/>
                <w:sz w:val="20"/>
              </w:rPr>
              <w:t>отношение</w:t>
            </w:r>
          </w:p>
          <w:p>
            <w:pPr>
              <w:pStyle w:val="TableParagraph"/>
              <w:spacing w:line="260" w:lineRule="atLeast" w:before="6"/>
              <w:ind w:left="109"/>
              <w:rPr>
                <w:sz w:val="20"/>
              </w:rPr>
            </w:pPr>
            <w:r>
              <w:rPr>
                <w:sz w:val="20"/>
              </w:rPr>
              <w:t>к</w:t>
            </w:r>
            <w:r>
              <w:rPr>
                <w:spacing w:val="-12"/>
                <w:sz w:val="20"/>
              </w:rPr>
              <w:t> </w:t>
            </w:r>
            <w:r>
              <w:rPr>
                <w:sz w:val="20"/>
              </w:rPr>
              <w:t>известным</w:t>
            </w:r>
            <w:r>
              <w:rPr>
                <w:spacing w:val="-11"/>
                <w:sz w:val="20"/>
              </w:rPr>
              <w:t> </w:t>
            </w:r>
            <w:r>
              <w:rPr>
                <w:sz w:val="20"/>
              </w:rPr>
              <w:t>произведениям</w:t>
            </w:r>
            <w:r>
              <w:rPr>
                <w:spacing w:val="-9"/>
                <w:sz w:val="20"/>
              </w:rPr>
              <w:t> </w:t>
            </w:r>
            <w:r>
              <w:rPr>
                <w:sz w:val="20"/>
              </w:rPr>
              <w:t>фольклора</w:t>
            </w:r>
            <w:r>
              <w:rPr>
                <w:spacing w:val="-11"/>
                <w:sz w:val="20"/>
              </w:rPr>
              <w:t> </w:t>
            </w:r>
            <w:r>
              <w:rPr>
                <w:sz w:val="20"/>
              </w:rPr>
              <w:t>и художественной литературы,</w:t>
            </w:r>
          </w:p>
        </w:tc>
        <w:tc>
          <w:tcPr>
            <w:tcW w:w="3784" w:type="dxa"/>
            <w:vMerge w:val="restart"/>
          </w:tcPr>
          <w:p>
            <w:pPr>
              <w:pStyle w:val="TableParagraph"/>
              <w:spacing w:line="276" w:lineRule="auto"/>
              <w:ind w:left="105" w:right="17"/>
              <w:rPr>
                <w:sz w:val="20"/>
              </w:rPr>
            </w:pPr>
            <w:r>
              <w:rPr>
                <w:sz w:val="20"/>
              </w:rPr>
              <w:t>Поддерживать</w:t>
            </w:r>
            <w:r>
              <w:rPr>
                <w:spacing w:val="-13"/>
                <w:sz w:val="20"/>
              </w:rPr>
              <w:t> </w:t>
            </w:r>
            <w:r>
              <w:rPr>
                <w:sz w:val="20"/>
              </w:rPr>
              <w:t>избирательные</w:t>
            </w:r>
            <w:r>
              <w:rPr>
                <w:spacing w:val="-12"/>
                <w:sz w:val="20"/>
              </w:rPr>
              <w:t> </w:t>
            </w:r>
            <w:r>
              <w:rPr>
                <w:sz w:val="20"/>
              </w:rPr>
              <w:t>интересы детей к произведениям определенного жанра и тематики.</w:t>
            </w:r>
          </w:p>
        </w:tc>
      </w:tr>
      <w:tr>
        <w:trPr>
          <w:trHeight w:val="794" w:hRule="atLeast"/>
        </w:trPr>
        <w:tc>
          <w:tcPr>
            <w:tcW w:w="3560" w:type="dxa"/>
          </w:tcPr>
          <w:p>
            <w:pPr>
              <w:pStyle w:val="TableParagraph"/>
              <w:ind w:left="0"/>
              <w:rPr>
                <w:sz w:val="18"/>
              </w:rPr>
            </w:pPr>
          </w:p>
        </w:tc>
        <w:tc>
          <w:tcPr>
            <w:tcW w:w="3784" w:type="dxa"/>
          </w:tcPr>
          <w:p>
            <w:pPr>
              <w:pStyle w:val="TableParagraph"/>
              <w:ind w:left="0"/>
              <w:rPr>
                <w:sz w:val="18"/>
              </w:rPr>
            </w:pPr>
          </w:p>
        </w:tc>
        <w:tc>
          <w:tcPr>
            <w:tcW w:w="3784" w:type="dxa"/>
          </w:tcPr>
          <w:p>
            <w:pPr>
              <w:pStyle w:val="TableParagraph"/>
              <w:spacing w:line="276" w:lineRule="auto"/>
              <w:ind w:left="109" w:right="154"/>
              <w:rPr>
                <w:sz w:val="20"/>
              </w:rPr>
            </w:pPr>
            <w:r>
              <w:rPr>
                <w:sz w:val="20"/>
              </w:rPr>
              <w:t>Поддерживать инициативу детей в выборе</w:t>
            </w:r>
            <w:r>
              <w:rPr>
                <w:spacing w:val="-13"/>
                <w:sz w:val="20"/>
              </w:rPr>
              <w:t> </w:t>
            </w:r>
            <w:r>
              <w:rPr>
                <w:sz w:val="20"/>
              </w:rPr>
              <w:t>произведений</w:t>
            </w:r>
            <w:r>
              <w:rPr>
                <w:spacing w:val="-12"/>
                <w:sz w:val="20"/>
              </w:rPr>
              <w:t> </w:t>
            </w:r>
            <w:r>
              <w:rPr>
                <w:sz w:val="20"/>
              </w:rPr>
              <w:t>для</w:t>
            </w:r>
            <w:r>
              <w:rPr>
                <w:spacing w:val="-13"/>
                <w:sz w:val="20"/>
              </w:rPr>
              <w:t> </w:t>
            </w:r>
            <w:r>
              <w:rPr>
                <w:sz w:val="20"/>
              </w:rPr>
              <w:t>совместного</w:t>
            </w:r>
          </w:p>
          <w:p>
            <w:pPr>
              <w:pStyle w:val="TableParagraph"/>
              <w:ind w:left="109"/>
              <w:rPr>
                <w:sz w:val="20"/>
              </w:rPr>
            </w:pPr>
            <w:r>
              <w:rPr>
                <w:sz w:val="20"/>
              </w:rPr>
              <w:t>слушания</w:t>
            </w:r>
            <w:r>
              <w:rPr>
                <w:spacing w:val="-6"/>
                <w:sz w:val="20"/>
              </w:rPr>
              <w:t> </w:t>
            </w:r>
            <w:r>
              <w:rPr>
                <w:sz w:val="20"/>
              </w:rPr>
              <w:t>(в</w:t>
            </w:r>
            <w:r>
              <w:rPr>
                <w:spacing w:val="-6"/>
                <w:sz w:val="20"/>
              </w:rPr>
              <w:t> </w:t>
            </w:r>
            <w:r>
              <w:rPr>
                <w:sz w:val="20"/>
              </w:rPr>
              <w:t>том</w:t>
            </w:r>
            <w:r>
              <w:rPr>
                <w:spacing w:val="-4"/>
                <w:sz w:val="20"/>
              </w:rPr>
              <w:t> </w:t>
            </w:r>
            <w:r>
              <w:rPr>
                <w:sz w:val="20"/>
              </w:rPr>
              <w:t>числе</w:t>
            </w:r>
            <w:r>
              <w:rPr>
                <w:spacing w:val="-2"/>
                <w:sz w:val="20"/>
              </w:rPr>
              <w:t> </w:t>
            </w:r>
            <w:r>
              <w:rPr>
                <w:sz w:val="20"/>
              </w:rPr>
              <w:t>и</w:t>
            </w:r>
            <w:r>
              <w:rPr>
                <w:spacing w:val="-6"/>
                <w:sz w:val="20"/>
              </w:rPr>
              <w:t> </w:t>
            </w:r>
            <w:r>
              <w:rPr>
                <w:spacing w:val="-2"/>
                <w:sz w:val="20"/>
              </w:rPr>
              <w:t>повторное).</w:t>
            </w:r>
          </w:p>
        </w:tc>
        <w:tc>
          <w:tcPr>
            <w:tcW w:w="3784" w:type="dxa"/>
            <w:vMerge/>
            <w:tcBorders>
              <w:top w:val="nil"/>
            </w:tcBorders>
          </w:tcPr>
          <w:p>
            <w:pPr>
              <w:rPr>
                <w:sz w:val="2"/>
                <w:szCs w:val="2"/>
              </w:rPr>
            </w:pPr>
          </w:p>
        </w:tc>
      </w:tr>
      <w:tr>
        <w:trPr>
          <w:trHeight w:val="793" w:hRule="atLeast"/>
        </w:trPr>
        <w:tc>
          <w:tcPr>
            <w:tcW w:w="3560" w:type="dxa"/>
          </w:tcPr>
          <w:p>
            <w:pPr>
              <w:pStyle w:val="TableParagraph"/>
              <w:ind w:left="0"/>
              <w:rPr>
                <w:sz w:val="18"/>
              </w:rPr>
            </w:pPr>
          </w:p>
        </w:tc>
        <w:tc>
          <w:tcPr>
            <w:tcW w:w="3784" w:type="dxa"/>
          </w:tcPr>
          <w:p>
            <w:pPr>
              <w:pStyle w:val="TableParagraph"/>
              <w:ind w:left="0"/>
              <w:rPr>
                <w:sz w:val="18"/>
              </w:rPr>
            </w:pPr>
          </w:p>
        </w:tc>
        <w:tc>
          <w:tcPr>
            <w:tcW w:w="3784" w:type="dxa"/>
          </w:tcPr>
          <w:p>
            <w:pPr>
              <w:pStyle w:val="TableParagraph"/>
              <w:spacing w:line="276" w:lineRule="auto" w:before="127"/>
              <w:ind w:left="109" w:right="154"/>
              <w:rPr>
                <w:sz w:val="20"/>
              </w:rPr>
            </w:pPr>
            <w:r>
              <w:rPr>
                <w:sz w:val="20"/>
              </w:rPr>
              <w:t>Развивать</w:t>
            </w:r>
            <w:r>
              <w:rPr>
                <w:spacing w:val="-13"/>
                <w:sz w:val="20"/>
              </w:rPr>
              <w:t> </w:t>
            </w:r>
            <w:r>
              <w:rPr>
                <w:sz w:val="20"/>
              </w:rPr>
              <w:t>интерес</w:t>
            </w:r>
            <w:r>
              <w:rPr>
                <w:spacing w:val="-12"/>
                <w:sz w:val="20"/>
              </w:rPr>
              <w:t> </w:t>
            </w:r>
            <w:r>
              <w:rPr>
                <w:sz w:val="20"/>
              </w:rPr>
              <w:t>к</w:t>
            </w:r>
            <w:r>
              <w:rPr>
                <w:spacing w:val="-13"/>
                <w:sz w:val="20"/>
              </w:rPr>
              <w:t> </w:t>
            </w:r>
            <w:r>
              <w:rPr>
                <w:sz w:val="20"/>
              </w:rPr>
              <w:t>произведениям познавательного характера.</w:t>
            </w:r>
          </w:p>
        </w:tc>
        <w:tc>
          <w:tcPr>
            <w:tcW w:w="3784" w:type="dxa"/>
          </w:tcPr>
          <w:p>
            <w:pPr>
              <w:pStyle w:val="TableParagraph"/>
              <w:spacing w:line="225" w:lineRule="exact"/>
              <w:ind w:left="105"/>
              <w:rPr>
                <w:sz w:val="20"/>
              </w:rPr>
            </w:pPr>
            <w:r>
              <w:rPr>
                <w:sz w:val="20"/>
              </w:rPr>
              <w:t>Развивать</w:t>
            </w:r>
            <w:r>
              <w:rPr>
                <w:spacing w:val="-7"/>
                <w:sz w:val="20"/>
              </w:rPr>
              <w:t> </w:t>
            </w:r>
            <w:r>
              <w:rPr>
                <w:sz w:val="20"/>
              </w:rPr>
              <w:t>интерес</w:t>
            </w:r>
            <w:r>
              <w:rPr>
                <w:spacing w:val="-7"/>
                <w:sz w:val="20"/>
              </w:rPr>
              <w:t> </w:t>
            </w:r>
            <w:r>
              <w:rPr>
                <w:sz w:val="20"/>
              </w:rPr>
              <w:t>к</w:t>
            </w:r>
            <w:r>
              <w:rPr>
                <w:spacing w:val="-6"/>
                <w:sz w:val="20"/>
              </w:rPr>
              <w:t> </w:t>
            </w:r>
            <w:r>
              <w:rPr>
                <w:spacing w:val="-2"/>
                <w:sz w:val="20"/>
              </w:rPr>
              <w:t>изданиям</w:t>
            </w:r>
          </w:p>
          <w:p>
            <w:pPr>
              <w:pStyle w:val="TableParagraph"/>
              <w:spacing w:line="260" w:lineRule="atLeast" w:before="4"/>
              <w:ind w:left="105" w:right="154"/>
              <w:rPr>
                <w:sz w:val="20"/>
              </w:rPr>
            </w:pPr>
            <w:r>
              <w:rPr>
                <w:sz w:val="20"/>
              </w:rPr>
              <w:t>познавательного</w:t>
            </w:r>
            <w:r>
              <w:rPr>
                <w:spacing w:val="-13"/>
                <w:sz w:val="20"/>
              </w:rPr>
              <w:t> </w:t>
            </w:r>
            <w:r>
              <w:rPr>
                <w:sz w:val="20"/>
              </w:rPr>
              <w:t>и</w:t>
            </w:r>
            <w:r>
              <w:rPr>
                <w:spacing w:val="-12"/>
                <w:sz w:val="20"/>
              </w:rPr>
              <w:t> </w:t>
            </w:r>
            <w:r>
              <w:rPr>
                <w:sz w:val="20"/>
              </w:rPr>
              <w:t>энциклопедического </w:t>
            </w:r>
            <w:r>
              <w:rPr>
                <w:spacing w:val="-2"/>
                <w:sz w:val="20"/>
              </w:rPr>
              <w:t>характера;</w:t>
            </w:r>
          </w:p>
        </w:tc>
      </w:tr>
      <w:tr>
        <w:trPr>
          <w:trHeight w:val="1056" w:hRule="atLeast"/>
        </w:trPr>
        <w:tc>
          <w:tcPr>
            <w:tcW w:w="3560" w:type="dxa"/>
          </w:tcPr>
          <w:p>
            <w:pPr>
              <w:pStyle w:val="TableParagraph"/>
              <w:ind w:left="0"/>
              <w:rPr>
                <w:sz w:val="18"/>
              </w:rPr>
            </w:pPr>
          </w:p>
        </w:tc>
        <w:tc>
          <w:tcPr>
            <w:tcW w:w="3784" w:type="dxa"/>
          </w:tcPr>
          <w:p>
            <w:pPr>
              <w:pStyle w:val="TableParagraph"/>
              <w:ind w:left="0"/>
              <w:rPr>
                <w:sz w:val="18"/>
              </w:rPr>
            </w:pPr>
          </w:p>
        </w:tc>
        <w:tc>
          <w:tcPr>
            <w:tcW w:w="3784" w:type="dxa"/>
          </w:tcPr>
          <w:p>
            <w:pPr>
              <w:pStyle w:val="TableParagraph"/>
              <w:spacing w:line="276" w:lineRule="auto"/>
              <w:ind w:left="109" w:right="154"/>
              <w:rPr>
                <w:sz w:val="20"/>
              </w:rPr>
            </w:pPr>
            <w:r>
              <w:rPr>
                <w:sz w:val="20"/>
              </w:rPr>
              <w:t>Формировать положительное эмоциональное</w:t>
            </w:r>
            <w:r>
              <w:rPr>
                <w:spacing w:val="-12"/>
                <w:sz w:val="20"/>
              </w:rPr>
              <w:t> </w:t>
            </w:r>
            <w:r>
              <w:rPr>
                <w:sz w:val="20"/>
              </w:rPr>
              <w:t>отношение</w:t>
            </w:r>
            <w:r>
              <w:rPr>
                <w:spacing w:val="-12"/>
                <w:sz w:val="20"/>
              </w:rPr>
              <w:t> </w:t>
            </w:r>
            <w:r>
              <w:rPr>
                <w:sz w:val="20"/>
              </w:rPr>
              <w:t>к</w:t>
            </w:r>
            <w:r>
              <w:rPr>
                <w:spacing w:val="-9"/>
                <w:sz w:val="20"/>
              </w:rPr>
              <w:t> </w:t>
            </w:r>
            <w:r>
              <w:rPr>
                <w:sz w:val="20"/>
              </w:rPr>
              <w:t>«чтению</w:t>
            </w:r>
            <w:r>
              <w:rPr>
                <w:spacing w:val="-12"/>
                <w:sz w:val="20"/>
              </w:rPr>
              <w:t> </w:t>
            </w:r>
            <w:r>
              <w:rPr>
                <w:sz w:val="20"/>
              </w:rPr>
              <w:t>с продолжением» (сказка-повесть, цикл</w:t>
            </w:r>
          </w:p>
          <w:p>
            <w:pPr>
              <w:pStyle w:val="TableParagraph"/>
              <w:spacing w:line="229" w:lineRule="exact"/>
              <w:ind w:left="109"/>
              <w:rPr>
                <w:sz w:val="20"/>
              </w:rPr>
            </w:pPr>
            <w:r>
              <w:rPr>
                <w:sz w:val="20"/>
              </w:rPr>
              <w:t>рассказов</w:t>
            </w:r>
            <w:r>
              <w:rPr>
                <w:spacing w:val="-7"/>
                <w:sz w:val="20"/>
              </w:rPr>
              <w:t> </w:t>
            </w:r>
            <w:r>
              <w:rPr>
                <w:sz w:val="20"/>
              </w:rPr>
              <w:t>со</w:t>
            </w:r>
            <w:r>
              <w:rPr>
                <w:spacing w:val="-6"/>
                <w:sz w:val="20"/>
              </w:rPr>
              <w:t> </w:t>
            </w:r>
            <w:r>
              <w:rPr>
                <w:sz w:val="20"/>
              </w:rPr>
              <w:t>сквозным</w:t>
            </w:r>
            <w:r>
              <w:rPr>
                <w:spacing w:val="-5"/>
                <w:sz w:val="20"/>
              </w:rPr>
              <w:t> </w:t>
            </w:r>
            <w:r>
              <w:rPr>
                <w:spacing w:val="-2"/>
                <w:sz w:val="20"/>
              </w:rPr>
              <w:t>персонажем).</w:t>
            </w:r>
          </w:p>
        </w:tc>
        <w:tc>
          <w:tcPr>
            <w:tcW w:w="3784" w:type="dxa"/>
          </w:tcPr>
          <w:p>
            <w:pPr>
              <w:pStyle w:val="TableParagraph"/>
              <w:spacing w:line="276" w:lineRule="auto"/>
              <w:ind w:left="105" w:right="154"/>
              <w:rPr>
                <w:sz w:val="20"/>
              </w:rPr>
            </w:pPr>
            <w:r>
              <w:rPr>
                <w:sz w:val="20"/>
              </w:rPr>
              <w:t>Формировать положительное эмоциональное</w:t>
            </w:r>
            <w:r>
              <w:rPr>
                <w:spacing w:val="-12"/>
                <w:sz w:val="20"/>
              </w:rPr>
              <w:t> </w:t>
            </w:r>
            <w:r>
              <w:rPr>
                <w:sz w:val="20"/>
              </w:rPr>
              <w:t>отношение</w:t>
            </w:r>
            <w:r>
              <w:rPr>
                <w:spacing w:val="-12"/>
                <w:sz w:val="20"/>
              </w:rPr>
              <w:t> </w:t>
            </w:r>
            <w:r>
              <w:rPr>
                <w:sz w:val="20"/>
              </w:rPr>
              <w:t>к</w:t>
            </w:r>
            <w:r>
              <w:rPr>
                <w:spacing w:val="-9"/>
                <w:sz w:val="20"/>
              </w:rPr>
              <w:t> </w:t>
            </w:r>
            <w:r>
              <w:rPr>
                <w:sz w:val="20"/>
              </w:rPr>
              <w:t>«чтению</w:t>
            </w:r>
            <w:r>
              <w:rPr>
                <w:spacing w:val="-12"/>
                <w:sz w:val="20"/>
              </w:rPr>
              <w:t> </w:t>
            </w:r>
            <w:r>
              <w:rPr>
                <w:sz w:val="20"/>
              </w:rPr>
              <w:t>с продолжением (сказка-повесть, цикл</w:t>
            </w:r>
          </w:p>
          <w:p>
            <w:pPr>
              <w:pStyle w:val="TableParagraph"/>
              <w:spacing w:line="229" w:lineRule="exact"/>
              <w:ind w:left="105"/>
              <w:rPr>
                <w:sz w:val="20"/>
              </w:rPr>
            </w:pPr>
            <w:r>
              <w:rPr>
                <w:sz w:val="20"/>
              </w:rPr>
              <w:t>рассказов</w:t>
            </w:r>
            <w:r>
              <w:rPr>
                <w:spacing w:val="-7"/>
                <w:sz w:val="20"/>
              </w:rPr>
              <w:t> </w:t>
            </w:r>
            <w:r>
              <w:rPr>
                <w:sz w:val="20"/>
              </w:rPr>
              <w:t>со</w:t>
            </w:r>
            <w:r>
              <w:rPr>
                <w:spacing w:val="-6"/>
                <w:sz w:val="20"/>
              </w:rPr>
              <w:t> </w:t>
            </w:r>
            <w:r>
              <w:rPr>
                <w:sz w:val="20"/>
              </w:rPr>
              <w:t>сквозным</w:t>
            </w:r>
            <w:r>
              <w:rPr>
                <w:spacing w:val="-5"/>
                <w:sz w:val="20"/>
              </w:rPr>
              <w:t> </w:t>
            </w:r>
            <w:r>
              <w:rPr>
                <w:spacing w:val="-2"/>
                <w:sz w:val="20"/>
              </w:rPr>
              <w:t>персонажем).</w:t>
            </w:r>
          </w:p>
        </w:tc>
      </w:tr>
      <w:tr>
        <w:trPr>
          <w:trHeight w:val="2277" w:hRule="atLeast"/>
        </w:trPr>
        <w:tc>
          <w:tcPr>
            <w:tcW w:w="3560" w:type="dxa"/>
          </w:tcPr>
          <w:p>
            <w:pPr>
              <w:pStyle w:val="TableParagraph"/>
              <w:spacing w:line="276" w:lineRule="auto"/>
              <w:rPr>
                <w:sz w:val="20"/>
              </w:rPr>
            </w:pPr>
            <w:r>
              <w:rPr>
                <w:sz w:val="20"/>
              </w:rPr>
              <w:t>Формировать навык совместного слушания</w:t>
            </w:r>
            <w:r>
              <w:rPr>
                <w:spacing w:val="-13"/>
                <w:sz w:val="20"/>
              </w:rPr>
              <w:t> </w:t>
            </w:r>
            <w:r>
              <w:rPr>
                <w:sz w:val="20"/>
              </w:rPr>
              <w:t>выразительного</w:t>
            </w:r>
            <w:r>
              <w:rPr>
                <w:spacing w:val="-12"/>
                <w:sz w:val="20"/>
              </w:rPr>
              <w:t> </w:t>
            </w:r>
            <w:r>
              <w:rPr>
                <w:sz w:val="20"/>
              </w:rPr>
              <w:t>чтения</w:t>
            </w:r>
            <w:r>
              <w:rPr>
                <w:spacing w:val="-13"/>
                <w:sz w:val="20"/>
              </w:rPr>
              <w:t> </w:t>
            </w:r>
            <w:r>
              <w:rPr>
                <w:sz w:val="20"/>
              </w:rPr>
              <w:t>и рассказывания (с наглядным сопровождением и без него).</w:t>
            </w:r>
          </w:p>
        </w:tc>
        <w:tc>
          <w:tcPr>
            <w:tcW w:w="3784" w:type="dxa"/>
          </w:tcPr>
          <w:p>
            <w:pPr>
              <w:pStyle w:val="TableParagraph"/>
              <w:spacing w:line="276" w:lineRule="auto"/>
              <w:ind w:left="109" w:right="154"/>
              <w:rPr>
                <w:sz w:val="20"/>
              </w:rPr>
            </w:pPr>
            <w:r>
              <w:rPr>
                <w:sz w:val="20"/>
              </w:rPr>
              <w:t>Привлекать внимание детей к ритму поэтической речи, образным характеристикам</w:t>
            </w:r>
            <w:r>
              <w:rPr>
                <w:spacing w:val="-13"/>
                <w:sz w:val="20"/>
              </w:rPr>
              <w:t> </w:t>
            </w:r>
            <w:r>
              <w:rPr>
                <w:sz w:val="20"/>
              </w:rPr>
              <w:t>предметов</w:t>
            </w:r>
            <w:r>
              <w:rPr>
                <w:spacing w:val="-12"/>
                <w:sz w:val="20"/>
              </w:rPr>
              <w:t> </w:t>
            </w:r>
            <w:r>
              <w:rPr>
                <w:sz w:val="20"/>
              </w:rPr>
              <w:t>и</w:t>
            </w:r>
            <w:r>
              <w:rPr>
                <w:spacing w:val="-13"/>
                <w:sz w:val="20"/>
              </w:rPr>
              <w:t> </w:t>
            </w:r>
            <w:r>
              <w:rPr>
                <w:sz w:val="20"/>
              </w:rPr>
              <w:t>явлений.</w:t>
            </w:r>
          </w:p>
        </w:tc>
        <w:tc>
          <w:tcPr>
            <w:tcW w:w="3784" w:type="dxa"/>
          </w:tcPr>
          <w:p>
            <w:pPr>
              <w:pStyle w:val="TableParagraph"/>
              <w:spacing w:line="276" w:lineRule="auto"/>
              <w:ind w:left="109" w:right="154"/>
              <w:rPr>
                <w:sz w:val="20"/>
              </w:rPr>
            </w:pPr>
            <w:r>
              <w:rPr>
                <w:sz w:val="20"/>
              </w:rPr>
              <w:t>Развивать</w:t>
            </w:r>
            <w:r>
              <w:rPr>
                <w:spacing w:val="-11"/>
                <w:sz w:val="20"/>
              </w:rPr>
              <w:t> </w:t>
            </w:r>
            <w:r>
              <w:rPr>
                <w:sz w:val="20"/>
              </w:rPr>
              <w:t>образность</w:t>
            </w:r>
            <w:r>
              <w:rPr>
                <w:spacing w:val="-11"/>
                <w:sz w:val="20"/>
              </w:rPr>
              <w:t> </w:t>
            </w:r>
            <w:r>
              <w:rPr>
                <w:sz w:val="20"/>
              </w:rPr>
              <w:t>речи</w:t>
            </w:r>
            <w:r>
              <w:rPr>
                <w:spacing w:val="-11"/>
                <w:sz w:val="20"/>
              </w:rPr>
              <w:t> </w:t>
            </w:r>
            <w:r>
              <w:rPr>
                <w:sz w:val="20"/>
              </w:rPr>
              <w:t>и</w:t>
            </w:r>
            <w:r>
              <w:rPr>
                <w:spacing w:val="-11"/>
                <w:sz w:val="20"/>
              </w:rPr>
              <w:t> </w:t>
            </w:r>
            <w:r>
              <w:rPr>
                <w:sz w:val="20"/>
              </w:rPr>
              <w:t>словесное </w:t>
            </w:r>
            <w:r>
              <w:rPr>
                <w:spacing w:val="-2"/>
                <w:sz w:val="20"/>
              </w:rPr>
              <w:t>творчество</w:t>
            </w:r>
          </w:p>
          <w:p>
            <w:pPr>
              <w:pStyle w:val="TableParagraph"/>
              <w:numPr>
                <w:ilvl w:val="0"/>
                <w:numId w:val="106"/>
              </w:numPr>
              <w:tabs>
                <w:tab w:pos="816" w:val="left" w:leader="none"/>
              </w:tabs>
              <w:spacing w:line="240" w:lineRule="auto" w:before="0" w:after="0"/>
              <w:ind w:left="109" w:right="673" w:firstLine="405"/>
              <w:jc w:val="left"/>
              <w:rPr>
                <w:sz w:val="20"/>
              </w:rPr>
            </w:pPr>
            <w:r>
              <w:rPr>
                <w:sz w:val="20"/>
              </w:rPr>
              <w:t>умения</w:t>
            </w:r>
            <w:r>
              <w:rPr>
                <w:spacing w:val="-13"/>
                <w:sz w:val="20"/>
              </w:rPr>
              <w:t> </w:t>
            </w:r>
            <w:r>
              <w:rPr>
                <w:sz w:val="20"/>
              </w:rPr>
              <w:t>выделять</w:t>
            </w:r>
            <w:r>
              <w:rPr>
                <w:spacing w:val="-12"/>
                <w:sz w:val="20"/>
              </w:rPr>
              <w:t> </w:t>
            </w:r>
            <w:r>
              <w:rPr>
                <w:sz w:val="20"/>
              </w:rPr>
              <w:t>из</w:t>
            </w:r>
            <w:r>
              <w:rPr>
                <w:spacing w:val="-13"/>
                <w:sz w:val="20"/>
              </w:rPr>
              <w:t> </w:t>
            </w:r>
            <w:r>
              <w:rPr>
                <w:sz w:val="20"/>
              </w:rPr>
              <w:t>текста образные единицы,</w:t>
            </w:r>
          </w:p>
          <w:p>
            <w:pPr>
              <w:pStyle w:val="TableParagraph"/>
              <w:numPr>
                <w:ilvl w:val="0"/>
                <w:numId w:val="106"/>
              </w:numPr>
              <w:tabs>
                <w:tab w:pos="816" w:val="left" w:leader="none"/>
              </w:tabs>
              <w:spacing w:line="244" w:lineRule="exact" w:before="0" w:after="0"/>
              <w:ind w:left="816" w:right="0" w:hanging="302"/>
              <w:jc w:val="left"/>
              <w:rPr>
                <w:sz w:val="20"/>
              </w:rPr>
            </w:pPr>
            <w:r>
              <w:rPr>
                <w:sz w:val="20"/>
              </w:rPr>
              <w:t>понимать</w:t>
            </w:r>
            <w:r>
              <w:rPr>
                <w:spacing w:val="-7"/>
                <w:sz w:val="20"/>
              </w:rPr>
              <w:t> </w:t>
            </w:r>
            <w:r>
              <w:rPr>
                <w:sz w:val="20"/>
              </w:rPr>
              <w:t>их</w:t>
            </w:r>
            <w:r>
              <w:rPr>
                <w:spacing w:val="-7"/>
                <w:sz w:val="20"/>
              </w:rPr>
              <w:t> </w:t>
            </w:r>
            <w:r>
              <w:rPr>
                <w:spacing w:val="-2"/>
                <w:sz w:val="20"/>
              </w:rPr>
              <w:t>значение,</w:t>
            </w:r>
          </w:p>
          <w:p>
            <w:pPr>
              <w:pStyle w:val="TableParagraph"/>
              <w:numPr>
                <w:ilvl w:val="0"/>
                <w:numId w:val="106"/>
              </w:numPr>
              <w:tabs>
                <w:tab w:pos="816" w:val="left" w:leader="none"/>
              </w:tabs>
              <w:spacing w:line="240" w:lineRule="auto" w:before="0" w:after="0"/>
              <w:ind w:left="109" w:right="140" w:firstLine="405"/>
              <w:jc w:val="left"/>
              <w:rPr>
                <w:sz w:val="20"/>
              </w:rPr>
            </w:pPr>
            <w:r>
              <w:rPr>
                <w:sz w:val="20"/>
              </w:rPr>
              <w:t>составлять</w:t>
            </w:r>
            <w:r>
              <w:rPr>
                <w:spacing w:val="-13"/>
                <w:sz w:val="20"/>
              </w:rPr>
              <w:t> </w:t>
            </w:r>
            <w:r>
              <w:rPr>
                <w:sz w:val="20"/>
              </w:rPr>
              <w:t>короткие</w:t>
            </w:r>
            <w:r>
              <w:rPr>
                <w:spacing w:val="-12"/>
                <w:sz w:val="20"/>
              </w:rPr>
              <w:t> </w:t>
            </w:r>
            <w:r>
              <w:rPr>
                <w:sz w:val="20"/>
              </w:rPr>
              <w:t>рассказы</w:t>
            </w:r>
            <w:r>
              <w:rPr>
                <w:spacing w:val="-13"/>
                <w:sz w:val="20"/>
              </w:rPr>
              <w:t> </w:t>
            </w:r>
            <w:r>
              <w:rPr>
                <w:sz w:val="20"/>
              </w:rPr>
              <w:t>по потешке, прибаутке</w:t>
            </w:r>
          </w:p>
        </w:tc>
        <w:tc>
          <w:tcPr>
            <w:tcW w:w="3784" w:type="dxa"/>
          </w:tcPr>
          <w:p>
            <w:pPr>
              <w:pStyle w:val="TableParagraph"/>
              <w:spacing w:line="276" w:lineRule="auto"/>
              <w:ind w:left="105" w:right="154"/>
              <w:rPr>
                <w:sz w:val="20"/>
              </w:rPr>
            </w:pPr>
            <w:r>
              <w:rPr>
                <w:sz w:val="20"/>
              </w:rPr>
              <w:t>Развивать</w:t>
            </w:r>
            <w:r>
              <w:rPr>
                <w:spacing w:val="-11"/>
                <w:sz w:val="20"/>
              </w:rPr>
              <w:t> </w:t>
            </w:r>
            <w:r>
              <w:rPr>
                <w:sz w:val="20"/>
              </w:rPr>
              <w:t>образность</w:t>
            </w:r>
            <w:r>
              <w:rPr>
                <w:spacing w:val="-11"/>
                <w:sz w:val="20"/>
              </w:rPr>
              <w:t> </w:t>
            </w:r>
            <w:r>
              <w:rPr>
                <w:sz w:val="20"/>
              </w:rPr>
              <w:t>речи</w:t>
            </w:r>
            <w:r>
              <w:rPr>
                <w:spacing w:val="-10"/>
                <w:sz w:val="20"/>
              </w:rPr>
              <w:t> </w:t>
            </w:r>
            <w:r>
              <w:rPr>
                <w:sz w:val="20"/>
              </w:rPr>
              <w:t>и</w:t>
            </w:r>
            <w:r>
              <w:rPr>
                <w:spacing w:val="-10"/>
                <w:sz w:val="20"/>
              </w:rPr>
              <w:t> </w:t>
            </w:r>
            <w:r>
              <w:rPr>
                <w:sz w:val="20"/>
              </w:rPr>
              <w:t>словесное </w:t>
            </w:r>
            <w:r>
              <w:rPr>
                <w:spacing w:val="-2"/>
                <w:sz w:val="20"/>
              </w:rPr>
              <w:t>творчество</w:t>
            </w:r>
          </w:p>
          <w:p>
            <w:pPr>
              <w:pStyle w:val="TableParagraph"/>
              <w:numPr>
                <w:ilvl w:val="0"/>
                <w:numId w:val="107"/>
              </w:numPr>
              <w:tabs>
                <w:tab w:pos="813" w:val="left" w:leader="none"/>
              </w:tabs>
              <w:spacing w:line="242" w:lineRule="exact" w:before="0" w:after="0"/>
              <w:ind w:left="813" w:right="0" w:hanging="348"/>
              <w:jc w:val="left"/>
              <w:rPr>
                <w:sz w:val="20"/>
              </w:rPr>
            </w:pPr>
            <w:r>
              <w:rPr>
                <w:sz w:val="20"/>
              </w:rPr>
              <w:t>составление</w:t>
            </w:r>
            <w:r>
              <w:rPr>
                <w:spacing w:val="-13"/>
                <w:sz w:val="20"/>
              </w:rPr>
              <w:t> </w:t>
            </w:r>
            <w:r>
              <w:rPr>
                <w:spacing w:val="-2"/>
                <w:sz w:val="20"/>
              </w:rPr>
              <w:t>сравнений,</w:t>
            </w:r>
          </w:p>
          <w:p>
            <w:pPr>
              <w:pStyle w:val="TableParagraph"/>
              <w:numPr>
                <w:ilvl w:val="0"/>
                <w:numId w:val="107"/>
              </w:numPr>
              <w:tabs>
                <w:tab w:pos="813" w:val="left" w:leader="none"/>
              </w:tabs>
              <w:spacing w:line="245" w:lineRule="exact" w:before="0" w:after="0"/>
              <w:ind w:left="813" w:right="0" w:hanging="348"/>
              <w:jc w:val="left"/>
              <w:rPr>
                <w:sz w:val="20"/>
              </w:rPr>
            </w:pPr>
            <w:r>
              <w:rPr>
                <w:spacing w:val="-2"/>
                <w:sz w:val="20"/>
              </w:rPr>
              <w:t>метафор,</w:t>
            </w:r>
          </w:p>
          <w:p>
            <w:pPr>
              <w:pStyle w:val="TableParagraph"/>
              <w:numPr>
                <w:ilvl w:val="0"/>
                <w:numId w:val="107"/>
              </w:numPr>
              <w:tabs>
                <w:tab w:pos="813" w:val="left" w:leader="none"/>
              </w:tabs>
              <w:spacing w:line="237" w:lineRule="auto" w:before="0" w:after="0"/>
              <w:ind w:left="105" w:right="145" w:firstLine="360"/>
              <w:jc w:val="left"/>
              <w:rPr>
                <w:sz w:val="20"/>
              </w:rPr>
            </w:pPr>
            <w:r>
              <w:rPr>
                <w:sz w:val="20"/>
              </w:rPr>
              <w:t>описательных</w:t>
            </w:r>
            <w:r>
              <w:rPr>
                <w:spacing w:val="-13"/>
                <w:sz w:val="20"/>
              </w:rPr>
              <w:t> </w:t>
            </w:r>
            <w:r>
              <w:rPr>
                <w:sz w:val="20"/>
              </w:rPr>
              <w:t>и</w:t>
            </w:r>
            <w:r>
              <w:rPr>
                <w:spacing w:val="-12"/>
                <w:sz w:val="20"/>
              </w:rPr>
              <w:t> </w:t>
            </w:r>
            <w:r>
              <w:rPr>
                <w:sz w:val="20"/>
              </w:rPr>
              <w:t>метафорических </w:t>
            </w:r>
            <w:r>
              <w:rPr>
                <w:spacing w:val="-2"/>
                <w:sz w:val="20"/>
              </w:rPr>
              <w:t>загадок,</w:t>
            </w:r>
          </w:p>
          <w:p>
            <w:pPr>
              <w:pStyle w:val="TableParagraph"/>
              <w:numPr>
                <w:ilvl w:val="0"/>
                <w:numId w:val="107"/>
              </w:numPr>
              <w:tabs>
                <w:tab w:pos="813" w:val="left" w:leader="none"/>
              </w:tabs>
              <w:spacing w:line="240" w:lineRule="auto" w:before="0" w:after="0"/>
              <w:ind w:left="105" w:right="220" w:firstLine="360"/>
              <w:jc w:val="left"/>
              <w:rPr>
                <w:sz w:val="20"/>
              </w:rPr>
            </w:pPr>
            <w:r>
              <w:rPr>
                <w:sz w:val="20"/>
              </w:rPr>
              <w:t>сочинение</w:t>
            </w:r>
            <w:r>
              <w:rPr>
                <w:spacing w:val="-13"/>
                <w:sz w:val="20"/>
              </w:rPr>
              <w:t> </w:t>
            </w:r>
            <w:r>
              <w:rPr>
                <w:sz w:val="20"/>
              </w:rPr>
              <w:t>текстов</w:t>
            </w:r>
            <w:r>
              <w:rPr>
                <w:spacing w:val="-12"/>
                <w:sz w:val="20"/>
              </w:rPr>
              <w:t> </w:t>
            </w:r>
            <w:r>
              <w:rPr>
                <w:sz w:val="20"/>
              </w:rPr>
              <w:t>сказочного</w:t>
            </w:r>
            <w:r>
              <w:rPr>
                <w:spacing w:val="-13"/>
                <w:sz w:val="20"/>
              </w:rPr>
              <w:t> </w:t>
            </w:r>
            <w:r>
              <w:rPr>
                <w:sz w:val="20"/>
              </w:rPr>
              <w:t>и реалистичного характера,</w:t>
            </w:r>
          </w:p>
          <w:p>
            <w:pPr>
              <w:pStyle w:val="TableParagraph"/>
              <w:numPr>
                <w:ilvl w:val="0"/>
                <w:numId w:val="107"/>
              </w:numPr>
              <w:tabs>
                <w:tab w:pos="813" w:val="left" w:leader="none"/>
              </w:tabs>
              <w:spacing w:line="240" w:lineRule="auto" w:before="1" w:after="0"/>
              <w:ind w:left="813" w:right="0" w:hanging="348"/>
              <w:jc w:val="left"/>
              <w:rPr>
                <w:sz w:val="20"/>
              </w:rPr>
            </w:pPr>
            <w:r>
              <w:rPr>
                <w:sz w:val="20"/>
              </w:rPr>
              <w:t>создание</w:t>
            </w:r>
            <w:r>
              <w:rPr>
                <w:spacing w:val="-13"/>
                <w:sz w:val="20"/>
              </w:rPr>
              <w:t> </w:t>
            </w:r>
            <w:r>
              <w:rPr>
                <w:sz w:val="20"/>
              </w:rPr>
              <w:t>рифмованных</w:t>
            </w:r>
            <w:r>
              <w:rPr>
                <w:spacing w:val="-12"/>
                <w:sz w:val="20"/>
              </w:rPr>
              <w:t> </w:t>
            </w:r>
            <w:r>
              <w:rPr>
                <w:spacing w:val="-4"/>
                <w:sz w:val="20"/>
              </w:rPr>
              <w:t>строк</w:t>
            </w:r>
          </w:p>
        </w:tc>
      </w:tr>
      <w:tr>
        <w:trPr>
          <w:trHeight w:val="2071" w:hRule="atLeast"/>
        </w:trPr>
        <w:tc>
          <w:tcPr>
            <w:tcW w:w="3560" w:type="dxa"/>
          </w:tcPr>
          <w:p>
            <w:pPr>
              <w:pStyle w:val="TableParagraph"/>
              <w:spacing w:line="276" w:lineRule="auto"/>
              <w:rPr>
                <w:sz w:val="20"/>
              </w:rPr>
            </w:pPr>
            <w:r>
              <w:rPr>
                <w:sz w:val="20"/>
              </w:rPr>
              <w:t>Способствовать восприятию и пониманию</w:t>
            </w:r>
            <w:r>
              <w:rPr>
                <w:spacing w:val="-13"/>
                <w:sz w:val="20"/>
              </w:rPr>
              <w:t> </w:t>
            </w:r>
            <w:r>
              <w:rPr>
                <w:sz w:val="20"/>
              </w:rPr>
              <w:t>содержания</w:t>
            </w:r>
            <w:r>
              <w:rPr>
                <w:spacing w:val="-12"/>
                <w:sz w:val="20"/>
              </w:rPr>
              <w:t> </w:t>
            </w:r>
            <w:r>
              <w:rPr>
                <w:sz w:val="20"/>
              </w:rPr>
              <w:t>и</w:t>
            </w:r>
            <w:r>
              <w:rPr>
                <w:spacing w:val="-13"/>
                <w:sz w:val="20"/>
              </w:rPr>
              <w:t> </w:t>
            </w:r>
            <w:r>
              <w:rPr>
                <w:sz w:val="20"/>
              </w:rPr>
              <w:t>композиции текста (поступки персонажей, последовательность событий в</w:t>
            </w:r>
          </w:p>
          <w:p>
            <w:pPr>
              <w:pStyle w:val="TableParagraph"/>
              <w:rPr>
                <w:sz w:val="20"/>
              </w:rPr>
            </w:pPr>
            <w:r>
              <w:rPr>
                <w:sz w:val="20"/>
              </w:rPr>
              <w:t>сказках,</w:t>
            </w:r>
            <w:r>
              <w:rPr>
                <w:spacing w:val="-7"/>
                <w:sz w:val="20"/>
              </w:rPr>
              <w:t> </w:t>
            </w:r>
            <w:r>
              <w:rPr>
                <w:spacing w:val="-2"/>
                <w:sz w:val="20"/>
              </w:rPr>
              <w:t>рассказах).</w:t>
            </w:r>
          </w:p>
        </w:tc>
        <w:tc>
          <w:tcPr>
            <w:tcW w:w="3784" w:type="dxa"/>
          </w:tcPr>
          <w:p>
            <w:pPr>
              <w:pStyle w:val="TableParagraph"/>
              <w:spacing w:line="276" w:lineRule="auto"/>
              <w:ind w:left="109" w:right="406"/>
              <w:jc w:val="both"/>
              <w:rPr>
                <w:sz w:val="20"/>
              </w:rPr>
            </w:pPr>
            <w:r>
              <w:rPr>
                <w:sz w:val="20"/>
              </w:rPr>
              <w:t>Развивать способность воспринимать содержание</w:t>
            </w:r>
            <w:r>
              <w:rPr>
                <w:spacing w:val="-13"/>
                <w:sz w:val="20"/>
              </w:rPr>
              <w:t> </w:t>
            </w:r>
            <w:r>
              <w:rPr>
                <w:sz w:val="20"/>
              </w:rPr>
              <w:t>и</w:t>
            </w:r>
            <w:r>
              <w:rPr>
                <w:spacing w:val="-12"/>
                <w:sz w:val="20"/>
              </w:rPr>
              <w:t> </w:t>
            </w:r>
            <w:r>
              <w:rPr>
                <w:sz w:val="20"/>
              </w:rPr>
              <w:t>форму</w:t>
            </w:r>
            <w:r>
              <w:rPr>
                <w:spacing w:val="-13"/>
                <w:sz w:val="20"/>
              </w:rPr>
              <w:t> </w:t>
            </w:r>
            <w:r>
              <w:rPr>
                <w:sz w:val="20"/>
              </w:rPr>
              <w:t>художественных </w:t>
            </w:r>
            <w:r>
              <w:rPr>
                <w:spacing w:val="-2"/>
                <w:sz w:val="20"/>
              </w:rPr>
              <w:t>произведений:</w:t>
            </w:r>
          </w:p>
          <w:p>
            <w:pPr>
              <w:pStyle w:val="TableParagraph"/>
              <w:numPr>
                <w:ilvl w:val="0"/>
                <w:numId w:val="108"/>
              </w:numPr>
              <w:tabs>
                <w:tab w:pos="818" w:val="left" w:leader="none"/>
              </w:tabs>
              <w:spacing w:line="240" w:lineRule="auto" w:before="0" w:after="0"/>
              <w:ind w:left="109" w:right="471" w:firstLine="360"/>
              <w:jc w:val="left"/>
              <w:rPr>
                <w:sz w:val="20"/>
              </w:rPr>
            </w:pPr>
            <w:r>
              <w:rPr>
                <w:sz w:val="20"/>
              </w:rPr>
              <w:t>устанавливать причинно- следственные</w:t>
            </w:r>
            <w:r>
              <w:rPr>
                <w:spacing w:val="-13"/>
                <w:sz w:val="20"/>
              </w:rPr>
              <w:t> </w:t>
            </w:r>
            <w:r>
              <w:rPr>
                <w:sz w:val="20"/>
              </w:rPr>
              <w:t>связи</w:t>
            </w:r>
            <w:r>
              <w:rPr>
                <w:spacing w:val="-12"/>
                <w:sz w:val="20"/>
              </w:rPr>
              <w:t> </w:t>
            </w:r>
            <w:r>
              <w:rPr>
                <w:sz w:val="20"/>
              </w:rPr>
              <w:t>в</w:t>
            </w:r>
            <w:r>
              <w:rPr>
                <w:spacing w:val="-13"/>
                <w:sz w:val="20"/>
              </w:rPr>
              <w:t> </w:t>
            </w:r>
            <w:r>
              <w:rPr>
                <w:sz w:val="20"/>
              </w:rPr>
              <w:t>повествовании,</w:t>
            </w:r>
          </w:p>
          <w:p>
            <w:pPr>
              <w:pStyle w:val="TableParagraph"/>
              <w:numPr>
                <w:ilvl w:val="0"/>
                <w:numId w:val="108"/>
              </w:numPr>
              <w:tabs>
                <w:tab w:pos="818" w:val="left" w:leader="none"/>
              </w:tabs>
              <w:spacing w:line="240" w:lineRule="auto" w:before="0" w:after="0"/>
              <w:ind w:left="109" w:right="1397" w:firstLine="360"/>
              <w:jc w:val="left"/>
              <w:rPr>
                <w:sz w:val="20"/>
              </w:rPr>
            </w:pPr>
            <w:r>
              <w:rPr>
                <w:sz w:val="20"/>
              </w:rPr>
              <w:t>понимать</w:t>
            </w:r>
            <w:r>
              <w:rPr>
                <w:spacing w:val="-13"/>
                <w:sz w:val="20"/>
              </w:rPr>
              <w:t> </w:t>
            </w:r>
            <w:r>
              <w:rPr>
                <w:sz w:val="20"/>
              </w:rPr>
              <w:t>главные характеристики героев;</w:t>
            </w:r>
          </w:p>
        </w:tc>
        <w:tc>
          <w:tcPr>
            <w:tcW w:w="3784" w:type="dxa"/>
          </w:tcPr>
          <w:p>
            <w:pPr>
              <w:pStyle w:val="TableParagraph"/>
              <w:spacing w:line="276" w:lineRule="auto"/>
              <w:ind w:left="109" w:right="154"/>
              <w:rPr>
                <w:sz w:val="20"/>
              </w:rPr>
            </w:pPr>
            <w:r>
              <w:rPr>
                <w:sz w:val="20"/>
              </w:rPr>
              <w:t>Углублять</w:t>
            </w:r>
            <w:r>
              <w:rPr>
                <w:spacing w:val="-13"/>
                <w:sz w:val="20"/>
              </w:rPr>
              <w:t> </w:t>
            </w:r>
            <w:r>
              <w:rPr>
                <w:sz w:val="20"/>
              </w:rPr>
              <w:t>восприятие</w:t>
            </w:r>
            <w:r>
              <w:rPr>
                <w:spacing w:val="-12"/>
                <w:sz w:val="20"/>
              </w:rPr>
              <w:t> </w:t>
            </w:r>
            <w:r>
              <w:rPr>
                <w:sz w:val="20"/>
              </w:rPr>
              <w:t>содержания</w:t>
            </w:r>
            <w:r>
              <w:rPr>
                <w:spacing w:val="-13"/>
                <w:sz w:val="20"/>
              </w:rPr>
              <w:t> </w:t>
            </w:r>
            <w:r>
              <w:rPr>
                <w:sz w:val="20"/>
              </w:rPr>
              <w:t>и формы произведений:</w:t>
            </w:r>
          </w:p>
          <w:p>
            <w:pPr>
              <w:pStyle w:val="TableParagraph"/>
              <w:numPr>
                <w:ilvl w:val="0"/>
                <w:numId w:val="109"/>
              </w:numPr>
              <w:tabs>
                <w:tab w:pos="817" w:val="left" w:leader="none"/>
              </w:tabs>
              <w:spacing w:line="240" w:lineRule="auto" w:before="0" w:after="0"/>
              <w:ind w:left="109" w:right="122" w:firstLine="360"/>
              <w:jc w:val="left"/>
              <w:rPr>
                <w:sz w:val="20"/>
              </w:rPr>
            </w:pPr>
            <w:r>
              <w:rPr>
                <w:sz w:val="20"/>
              </w:rPr>
              <w:t>оценка характера персонажа с опорой</w:t>
            </w:r>
            <w:r>
              <w:rPr>
                <w:spacing w:val="-10"/>
                <w:sz w:val="20"/>
              </w:rPr>
              <w:t> </w:t>
            </w:r>
            <w:r>
              <w:rPr>
                <w:sz w:val="20"/>
              </w:rPr>
              <w:t>на</w:t>
            </w:r>
            <w:r>
              <w:rPr>
                <w:spacing w:val="-9"/>
                <w:sz w:val="20"/>
              </w:rPr>
              <w:t> </w:t>
            </w:r>
            <w:r>
              <w:rPr>
                <w:sz w:val="20"/>
              </w:rPr>
              <w:t>его</w:t>
            </w:r>
            <w:r>
              <w:rPr>
                <w:spacing w:val="-8"/>
                <w:sz w:val="20"/>
              </w:rPr>
              <w:t> </w:t>
            </w:r>
            <w:r>
              <w:rPr>
                <w:sz w:val="20"/>
              </w:rPr>
              <w:t>портрет,</w:t>
            </w:r>
            <w:r>
              <w:rPr>
                <w:spacing w:val="-9"/>
                <w:sz w:val="20"/>
              </w:rPr>
              <w:t> </w:t>
            </w:r>
            <w:r>
              <w:rPr>
                <w:sz w:val="20"/>
              </w:rPr>
              <w:t>поступки,</w:t>
            </w:r>
            <w:r>
              <w:rPr>
                <w:spacing w:val="-9"/>
                <w:sz w:val="20"/>
              </w:rPr>
              <w:t> </w:t>
            </w:r>
            <w:r>
              <w:rPr>
                <w:sz w:val="20"/>
              </w:rPr>
              <w:t>мотивы </w:t>
            </w:r>
            <w:r>
              <w:rPr>
                <w:spacing w:val="-2"/>
                <w:sz w:val="20"/>
              </w:rPr>
              <w:t>поведения;</w:t>
            </w:r>
          </w:p>
          <w:p>
            <w:pPr>
              <w:pStyle w:val="TableParagraph"/>
              <w:numPr>
                <w:ilvl w:val="0"/>
                <w:numId w:val="109"/>
              </w:numPr>
              <w:tabs>
                <w:tab w:pos="817" w:val="left" w:leader="none"/>
              </w:tabs>
              <w:spacing w:line="237" w:lineRule="auto" w:before="0" w:after="0"/>
              <w:ind w:left="109" w:right="645" w:firstLine="360"/>
              <w:jc w:val="left"/>
              <w:rPr>
                <w:sz w:val="20"/>
              </w:rPr>
            </w:pPr>
            <w:r>
              <w:rPr>
                <w:sz w:val="20"/>
              </w:rPr>
              <w:t>другие</w:t>
            </w:r>
            <w:r>
              <w:rPr>
                <w:spacing w:val="-13"/>
                <w:sz w:val="20"/>
              </w:rPr>
              <w:t> </w:t>
            </w:r>
            <w:r>
              <w:rPr>
                <w:sz w:val="20"/>
              </w:rPr>
              <w:t>средства</w:t>
            </w:r>
            <w:r>
              <w:rPr>
                <w:spacing w:val="-12"/>
                <w:sz w:val="20"/>
              </w:rPr>
              <w:t> </w:t>
            </w:r>
            <w:r>
              <w:rPr>
                <w:sz w:val="20"/>
              </w:rPr>
              <w:t>раскрытия </w:t>
            </w:r>
            <w:r>
              <w:rPr>
                <w:spacing w:val="-2"/>
                <w:sz w:val="20"/>
              </w:rPr>
              <w:t>образа;</w:t>
            </w:r>
          </w:p>
          <w:p>
            <w:pPr>
              <w:pStyle w:val="TableParagraph"/>
              <w:numPr>
                <w:ilvl w:val="0"/>
                <w:numId w:val="109"/>
              </w:numPr>
              <w:tabs>
                <w:tab w:pos="817" w:val="left" w:leader="none"/>
              </w:tabs>
              <w:spacing w:line="240" w:lineRule="auto" w:before="0" w:after="0"/>
              <w:ind w:left="817" w:right="0" w:hanging="348"/>
              <w:jc w:val="left"/>
              <w:rPr>
                <w:sz w:val="20"/>
              </w:rPr>
            </w:pPr>
            <w:r>
              <w:rPr>
                <w:sz w:val="20"/>
              </w:rPr>
              <w:t>ритм</w:t>
            </w:r>
            <w:r>
              <w:rPr>
                <w:spacing w:val="-6"/>
                <w:sz w:val="20"/>
              </w:rPr>
              <w:t> </w:t>
            </w:r>
            <w:r>
              <w:rPr>
                <w:sz w:val="20"/>
              </w:rPr>
              <w:t>в</w:t>
            </w:r>
            <w:r>
              <w:rPr>
                <w:spacing w:val="-7"/>
                <w:sz w:val="20"/>
              </w:rPr>
              <w:t> </w:t>
            </w:r>
            <w:r>
              <w:rPr>
                <w:sz w:val="20"/>
              </w:rPr>
              <w:t>поэтическом</w:t>
            </w:r>
            <w:r>
              <w:rPr>
                <w:spacing w:val="-6"/>
                <w:sz w:val="20"/>
              </w:rPr>
              <w:t> </w:t>
            </w:r>
            <w:r>
              <w:rPr>
                <w:spacing w:val="-2"/>
                <w:sz w:val="20"/>
              </w:rPr>
              <w:t>тексте.</w:t>
            </w:r>
          </w:p>
        </w:tc>
        <w:tc>
          <w:tcPr>
            <w:tcW w:w="3784" w:type="dxa"/>
          </w:tcPr>
          <w:p>
            <w:pPr>
              <w:pStyle w:val="TableParagraph"/>
              <w:spacing w:line="276" w:lineRule="auto"/>
              <w:ind w:left="105" w:right="154"/>
              <w:rPr>
                <w:sz w:val="20"/>
              </w:rPr>
            </w:pPr>
            <w:r>
              <w:rPr>
                <w:sz w:val="20"/>
              </w:rPr>
              <w:t>Углублять</w:t>
            </w:r>
            <w:r>
              <w:rPr>
                <w:spacing w:val="-13"/>
                <w:sz w:val="20"/>
              </w:rPr>
              <w:t> </w:t>
            </w:r>
            <w:r>
              <w:rPr>
                <w:sz w:val="20"/>
              </w:rPr>
              <w:t>восприятие</w:t>
            </w:r>
            <w:r>
              <w:rPr>
                <w:spacing w:val="-12"/>
                <w:sz w:val="20"/>
              </w:rPr>
              <w:t> </w:t>
            </w:r>
            <w:r>
              <w:rPr>
                <w:sz w:val="20"/>
              </w:rPr>
              <w:t>содержания</w:t>
            </w:r>
            <w:r>
              <w:rPr>
                <w:spacing w:val="-13"/>
                <w:sz w:val="20"/>
              </w:rPr>
              <w:t> </w:t>
            </w:r>
            <w:r>
              <w:rPr>
                <w:sz w:val="20"/>
              </w:rPr>
              <w:t>и формы произведений:</w:t>
            </w:r>
          </w:p>
          <w:p>
            <w:pPr>
              <w:pStyle w:val="TableParagraph"/>
              <w:numPr>
                <w:ilvl w:val="0"/>
                <w:numId w:val="110"/>
              </w:numPr>
              <w:tabs>
                <w:tab w:pos="813" w:val="left" w:leader="none"/>
              </w:tabs>
              <w:spacing w:line="240" w:lineRule="auto" w:before="0" w:after="0"/>
              <w:ind w:left="129" w:right="385" w:firstLine="336"/>
              <w:jc w:val="left"/>
              <w:rPr>
                <w:sz w:val="20"/>
              </w:rPr>
            </w:pPr>
            <w:r>
              <w:rPr>
                <w:sz w:val="20"/>
              </w:rPr>
              <w:t>оценка</w:t>
            </w:r>
            <w:r>
              <w:rPr>
                <w:spacing w:val="-13"/>
                <w:sz w:val="20"/>
              </w:rPr>
              <w:t> </w:t>
            </w:r>
            <w:r>
              <w:rPr>
                <w:sz w:val="20"/>
              </w:rPr>
              <w:t>характера</w:t>
            </w:r>
            <w:r>
              <w:rPr>
                <w:spacing w:val="-12"/>
                <w:sz w:val="20"/>
              </w:rPr>
              <w:t> </w:t>
            </w:r>
            <w:r>
              <w:rPr>
                <w:sz w:val="20"/>
              </w:rPr>
              <w:t>персонажа</w:t>
            </w:r>
            <w:r>
              <w:rPr>
                <w:spacing w:val="-13"/>
                <w:sz w:val="20"/>
              </w:rPr>
              <w:t> </w:t>
            </w:r>
            <w:r>
              <w:rPr>
                <w:sz w:val="20"/>
              </w:rPr>
              <w:t>с опорой на его портрет, поступки, мотивы поведения</w:t>
            </w:r>
          </w:p>
          <w:p>
            <w:pPr>
              <w:pStyle w:val="TableParagraph"/>
              <w:numPr>
                <w:ilvl w:val="0"/>
                <w:numId w:val="110"/>
              </w:numPr>
              <w:tabs>
                <w:tab w:pos="813" w:val="left" w:leader="none"/>
              </w:tabs>
              <w:spacing w:line="237" w:lineRule="auto" w:before="0" w:after="0"/>
              <w:ind w:left="129" w:right="648" w:firstLine="336"/>
              <w:jc w:val="left"/>
              <w:rPr>
                <w:sz w:val="20"/>
              </w:rPr>
            </w:pPr>
            <w:r>
              <w:rPr>
                <w:sz w:val="20"/>
              </w:rPr>
              <w:t>другие</w:t>
            </w:r>
            <w:r>
              <w:rPr>
                <w:spacing w:val="-15"/>
                <w:sz w:val="20"/>
              </w:rPr>
              <w:t> </w:t>
            </w:r>
            <w:r>
              <w:rPr>
                <w:sz w:val="20"/>
              </w:rPr>
              <w:t>средства</w:t>
            </w:r>
            <w:r>
              <w:rPr>
                <w:spacing w:val="-12"/>
                <w:sz w:val="20"/>
              </w:rPr>
              <w:t> </w:t>
            </w:r>
            <w:r>
              <w:rPr>
                <w:sz w:val="20"/>
              </w:rPr>
              <w:t>раскрытия </w:t>
            </w:r>
            <w:r>
              <w:rPr>
                <w:spacing w:val="-2"/>
                <w:sz w:val="20"/>
              </w:rPr>
              <w:t>образа;</w:t>
            </w:r>
          </w:p>
          <w:p>
            <w:pPr>
              <w:pStyle w:val="TableParagraph"/>
              <w:numPr>
                <w:ilvl w:val="0"/>
                <w:numId w:val="110"/>
              </w:numPr>
              <w:tabs>
                <w:tab w:pos="813" w:val="left" w:leader="none"/>
              </w:tabs>
              <w:spacing w:line="240" w:lineRule="auto" w:before="0" w:after="0"/>
              <w:ind w:left="813" w:right="0" w:hanging="348"/>
              <w:jc w:val="left"/>
              <w:rPr>
                <w:sz w:val="20"/>
              </w:rPr>
            </w:pPr>
            <w:r>
              <w:rPr>
                <w:sz w:val="20"/>
              </w:rPr>
              <w:t>развитие</w:t>
            </w:r>
            <w:r>
              <w:rPr>
                <w:spacing w:val="-12"/>
                <w:sz w:val="20"/>
              </w:rPr>
              <w:t> </w:t>
            </w:r>
            <w:r>
              <w:rPr>
                <w:sz w:val="20"/>
              </w:rPr>
              <w:t>поэтического</w:t>
            </w:r>
            <w:r>
              <w:rPr>
                <w:spacing w:val="-10"/>
                <w:sz w:val="20"/>
              </w:rPr>
              <w:t> </w:t>
            </w:r>
            <w:r>
              <w:rPr>
                <w:spacing w:val="-4"/>
                <w:sz w:val="20"/>
              </w:rPr>
              <w:t>слуха</w:t>
            </w:r>
          </w:p>
        </w:tc>
      </w:tr>
    </w:tbl>
    <w:p>
      <w:pPr>
        <w:pStyle w:val="TableParagraph"/>
        <w:spacing w:after="0" w:line="240" w:lineRule="auto"/>
        <w:jc w:val="left"/>
        <w:rPr>
          <w:sz w:val="20"/>
        </w:rPr>
        <w:sectPr>
          <w:headerReference w:type="default" r:id="rId34"/>
          <w:footerReference w:type="default" r:id="rId3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8"/>
        <w:gridCol w:w="3783"/>
        <w:gridCol w:w="3781"/>
        <w:gridCol w:w="3775"/>
      </w:tblGrid>
      <w:tr>
        <w:trPr>
          <w:trHeight w:val="2116" w:hRule="atLeast"/>
        </w:trPr>
        <w:tc>
          <w:tcPr>
            <w:tcW w:w="3568" w:type="dxa"/>
          </w:tcPr>
          <w:p>
            <w:pPr>
              <w:pStyle w:val="TableParagraph"/>
              <w:spacing w:line="276" w:lineRule="auto"/>
              <w:rPr>
                <w:sz w:val="20"/>
              </w:rPr>
            </w:pPr>
            <w:r>
              <w:rPr>
                <w:sz w:val="20"/>
              </w:rPr>
              <w:t>Формировать</w:t>
            </w:r>
            <w:r>
              <w:rPr>
                <w:spacing w:val="-11"/>
                <w:sz w:val="20"/>
              </w:rPr>
              <w:t> </w:t>
            </w:r>
            <w:r>
              <w:rPr>
                <w:sz w:val="20"/>
              </w:rPr>
              <w:t>умение</w:t>
            </w:r>
            <w:r>
              <w:rPr>
                <w:spacing w:val="-11"/>
                <w:sz w:val="20"/>
              </w:rPr>
              <w:t> </w:t>
            </w:r>
            <w:r>
              <w:rPr>
                <w:sz w:val="20"/>
              </w:rPr>
              <w:t>внятно,</w:t>
            </w:r>
            <w:r>
              <w:rPr>
                <w:spacing w:val="-11"/>
                <w:sz w:val="20"/>
              </w:rPr>
              <w:t> </w:t>
            </w:r>
            <w:r>
              <w:rPr>
                <w:sz w:val="20"/>
              </w:rPr>
              <w:t>не</w:t>
            </w:r>
            <w:r>
              <w:rPr>
                <w:spacing w:val="-11"/>
                <w:sz w:val="20"/>
              </w:rPr>
              <w:t> </w:t>
            </w:r>
            <w:r>
              <w:rPr>
                <w:sz w:val="20"/>
              </w:rPr>
              <w:t>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w:t>
            </w:r>
          </w:p>
          <w:p>
            <w:pPr>
              <w:pStyle w:val="TableParagraph"/>
              <w:rPr>
                <w:sz w:val="20"/>
              </w:rPr>
            </w:pPr>
            <w:r>
              <w:rPr>
                <w:sz w:val="20"/>
              </w:rPr>
              <w:t>пальчиковых</w:t>
            </w:r>
            <w:r>
              <w:rPr>
                <w:spacing w:val="-13"/>
                <w:sz w:val="20"/>
              </w:rPr>
              <w:t> </w:t>
            </w:r>
            <w:r>
              <w:rPr>
                <w:spacing w:val="-4"/>
                <w:sz w:val="20"/>
              </w:rPr>
              <w:t>игр.</w:t>
            </w:r>
          </w:p>
        </w:tc>
        <w:tc>
          <w:tcPr>
            <w:tcW w:w="3783" w:type="dxa"/>
          </w:tcPr>
          <w:p>
            <w:pPr>
              <w:pStyle w:val="TableParagraph"/>
              <w:spacing w:line="278" w:lineRule="auto"/>
              <w:ind w:left="101"/>
              <w:rPr>
                <w:sz w:val="20"/>
              </w:rPr>
            </w:pPr>
            <w:r>
              <w:rPr>
                <w:sz w:val="20"/>
              </w:rPr>
              <w:t>Развивать</w:t>
            </w:r>
            <w:r>
              <w:rPr>
                <w:spacing w:val="-13"/>
                <w:sz w:val="20"/>
              </w:rPr>
              <w:t> </w:t>
            </w:r>
            <w:r>
              <w:rPr>
                <w:sz w:val="20"/>
              </w:rPr>
              <w:t>художественно-речевые</w:t>
            </w:r>
            <w:r>
              <w:rPr>
                <w:spacing w:val="-12"/>
                <w:sz w:val="20"/>
              </w:rPr>
              <w:t> </w:t>
            </w:r>
            <w:r>
              <w:rPr>
                <w:sz w:val="20"/>
              </w:rPr>
              <w:t>и исполнительские умения:</w:t>
            </w:r>
          </w:p>
          <w:p>
            <w:pPr>
              <w:pStyle w:val="TableParagraph"/>
              <w:numPr>
                <w:ilvl w:val="0"/>
                <w:numId w:val="111"/>
              </w:numPr>
              <w:tabs>
                <w:tab w:pos="810" w:val="left" w:leader="none"/>
              </w:tabs>
              <w:spacing w:line="240" w:lineRule="auto" w:before="0" w:after="0"/>
              <w:ind w:left="101" w:right="267" w:firstLine="360"/>
              <w:jc w:val="left"/>
              <w:rPr>
                <w:sz w:val="20"/>
              </w:rPr>
            </w:pPr>
            <w:r>
              <w:rPr>
                <w:sz w:val="20"/>
              </w:rPr>
              <w:t>выразительное</w:t>
            </w:r>
            <w:r>
              <w:rPr>
                <w:spacing w:val="-13"/>
                <w:sz w:val="20"/>
              </w:rPr>
              <w:t> </w:t>
            </w:r>
            <w:r>
              <w:rPr>
                <w:sz w:val="20"/>
              </w:rPr>
              <w:t>чтение</w:t>
            </w:r>
            <w:r>
              <w:rPr>
                <w:spacing w:val="-12"/>
                <w:sz w:val="20"/>
              </w:rPr>
              <w:t> </w:t>
            </w:r>
            <w:r>
              <w:rPr>
                <w:sz w:val="20"/>
              </w:rPr>
              <w:t>наизусть потешек, прибауток, стихотворений;</w:t>
            </w:r>
          </w:p>
          <w:p>
            <w:pPr>
              <w:pStyle w:val="TableParagraph"/>
              <w:numPr>
                <w:ilvl w:val="0"/>
                <w:numId w:val="111"/>
              </w:numPr>
              <w:tabs>
                <w:tab w:pos="810" w:val="left" w:leader="none"/>
              </w:tabs>
              <w:spacing w:line="240" w:lineRule="auto" w:before="0" w:after="0"/>
              <w:ind w:left="101" w:right="646" w:firstLine="360"/>
              <w:jc w:val="left"/>
              <w:rPr>
                <w:sz w:val="20"/>
              </w:rPr>
            </w:pPr>
            <w:r>
              <w:rPr>
                <w:sz w:val="20"/>
              </w:rPr>
              <w:t>выразительное</w:t>
            </w:r>
            <w:r>
              <w:rPr>
                <w:spacing w:val="-13"/>
                <w:sz w:val="20"/>
              </w:rPr>
              <w:t> </w:t>
            </w:r>
            <w:r>
              <w:rPr>
                <w:sz w:val="20"/>
              </w:rPr>
              <w:t>исполнение ролей в инсценировках;</w:t>
            </w:r>
          </w:p>
          <w:p>
            <w:pPr>
              <w:pStyle w:val="TableParagraph"/>
              <w:numPr>
                <w:ilvl w:val="0"/>
                <w:numId w:val="111"/>
              </w:numPr>
              <w:tabs>
                <w:tab w:pos="810" w:val="left" w:leader="none"/>
              </w:tabs>
              <w:spacing w:line="240" w:lineRule="auto" w:before="0" w:after="0"/>
              <w:ind w:left="101" w:right="192" w:firstLine="360"/>
              <w:jc w:val="left"/>
              <w:rPr>
                <w:sz w:val="20"/>
              </w:rPr>
            </w:pPr>
            <w:r>
              <w:rPr>
                <w:sz w:val="20"/>
              </w:rPr>
              <w:t>пересказ</w:t>
            </w:r>
            <w:r>
              <w:rPr>
                <w:spacing w:val="-13"/>
                <w:sz w:val="20"/>
              </w:rPr>
              <w:t> </w:t>
            </w:r>
            <w:r>
              <w:rPr>
                <w:sz w:val="20"/>
              </w:rPr>
              <w:t>небольших</w:t>
            </w:r>
            <w:r>
              <w:rPr>
                <w:spacing w:val="-12"/>
                <w:sz w:val="20"/>
              </w:rPr>
              <w:t> </w:t>
            </w:r>
            <w:r>
              <w:rPr>
                <w:sz w:val="20"/>
              </w:rPr>
              <w:t>рассказов</w:t>
            </w:r>
            <w:r>
              <w:rPr>
                <w:spacing w:val="-13"/>
                <w:sz w:val="20"/>
              </w:rPr>
              <w:t> </w:t>
            </w:r>
            <w:r>
              <w:rPr>
                <w:sz w:val="20"/>
              </w:rPr>
              <w:t>и </w:t>
            </w:r>
            <w:r>
              <w:rPr>
                <w:spacing w:val="-2"/>
                <w:sz w:val="20"/>
              </w:rPr>
              <w:t>сказок</w:t>
            </w:r>
          </w:p>
        </w:tc>
        <w:tc>
          <w:tcPr>
            <w:tcW w:w="3781" w:type="dxa"/>
          </w:tcPr>
          <w:p>
            <w:pPr>
              <w:pStyle w:val="TableParagraph"/>
              <w:spacing w:line="278" w:lineRule="auto"/>
              <w:ind w:left="102"/>
              <w:rPr>
                <w:sz w:val="20"/>
              </w:rPr>
            </w:pPr>
            <w:r>
              <w:rPr>
                <w:sz w:val="20"/>
              </w:rPr>
              <w:t>Совершенствовать художественно- речевые</w:t>
            </w:r>
            <w:r>
              <w:rPr>
                <w:spacing w:val="-13"/>
                <w:sz w:val="20"/>
              </w:rPr>
              <w:t> </w:t>
            </w:r>
            <w:r>
              <w:rPr>
                <w:sz w:val="20"/>
              </w:rPr>
              <w:t>и</w:t>
            </w:r>
            <w:r>
              <w:rPr>
                <w:spacing w:val="-12"/>
                <w:sz w:val="20"/>
              </w:rPr>
              <w:t> </w:t>
            </w:r>
            <w:r>
              <w:rPr>
                <w:sz w:val="20"/>
              </w:rPr>
              <w:t>исполнительские</w:t>
            </w:r>
            <w:r>
              <w:rPr>
                <w:spacing w:val="-13"/>
                <w:sz w:val="20"/>
              </w:rPr>
              <w:t> </w:t>
            </w:r>
            <w:r>
              <w:rPr>
                <w:sz w:val="20"/>
              </w:rPr>
              <w:t>умения:</w:t>
            </w:r>
          </w:p>
          <w:p>
            <w:pPr>
              <w:pStyle w:val="TableParagraph"/>
              <w:numPr>
                <w:ilvl w:val="0"/>
                <w:numId w:val="112"/>
              </w:numPr>
              <w:tabs>
                <w:tab w:pos="810" w:val="left" w:leader="none"/>
              </w:tabs>
              <w:spacing w:line="240" w:lineRule="auto" w:before="0" w:after="0"/>
              <w:ind w:left="102" w:right="265" w:firstLine="360"/>
              <w:jc w:val="left"/>
              <w:rPr>
                <w:sz w:val="20"/>
              </w:rPr>
            </w:pPr>
            <w:r>
              <w:rPr>
                <w:sz w:val="20"/>
              </w:rPr>
              <w:t>выразительное</w:t>
            </w:r>
            <w:r>
              <w:rPr>
                <w:spacing w:val="-13"/>
                <w:sz w:val="20"/>
              </w:rPr>
              <w:t> </w:t>
            </w:r>
            <w:r>
              <w:rPr>
                <w:sz w:val="20"/>
              </w:rPr>
              <w:t>чтение</w:t>
            </w:r>
            <w:r>
              <w:rPr>
                <w:spacing w:val="-12"/>
                <w:sz w:val="20"/>
              </w:rPr>
              <w:t> </w:t>
            </w:r>
            <w:r>
              <w:rPr>
                <w:sz w:val="20"/>
              </w:rPr>
              <w:t>наизусть потешек, прибауток, стихотворений;</w:t>
            </w:r>
          </w:p>
          <w:p>
            <w:pPr>
              <w:pStyle w:val="TableParagraph"/>
              <w:numPr>
                <w:ilvl w:val="0"/>
                <w:numId w:val="112"/>
              </w:numPr>
              <w:tabs>
                <w:tab w:pos="810" w:val="left" w:leader="none"/>
              </w:tabs>
              <w:spacing w:line="240" w:lineRule="auto" w:before="0" w:after="0"/>
              <w:ind w:left="102" w:right="242" w:firstLine="360"/>
              <w:jc w:val="left"/>
              <w:rPr>
                <w:sz w:val="20"/>
              </w:rPr>
            </w:pPr>
            <w:r>
              <w:rPr>
                <w:sz w:val="20"/>
              </w:rPr>
              <w:t>выразительное</w:t>
            </w:r>
            <w:r>
              <w:rPr>
                <w:spacing w:val="-13"/>
                <w:sz w:val="20"/>
              </w:rPr>
              <w:t> </w:t>
            </w:r>
            <w:r>
              <w:rPr>
                <w:sz w:val="20"/>
              </w:rPr>
              <w:t>чтение</w:t>
            </w:r>
            <w:r>
              <w:rPr>
                <w:spacing w:val="-12"/>
                <w:sz w:val="20"/>
              </w:rPr>
              <w:t> </w:t>
            </w:r>
            <w:r>
              <w:rPr>
                <w:sz w:val="20"/>
              </w:rPr>
              <w:t>по</w:t>
            </w:r>
            <w:r>
              <w:rPr>
                <w:spacing w:val="-13"/>
                <w:sz w:val="20"/>
              </w:rPr>
              <w:t> </w:t>
            </w:r>
            <w:r>
              <w:rPr>
                <w:sz w:val="20"/>
              </w:rPr>
              <w:t>ролям в инсценировках;</w:t>
            </w:r>
          </w:p>
          <w:p>
            <w:pPr>
              <w:pStyle w:val="TableParagraph"/>
              <w:numPr>
                <w:ilvl w:val="0"/>
                <w:numId w:val="112"/>
              </w:numPr>
              <w:tabs>
                <w:tab w:pos="810" w:val="left" w:leader="none"/>
              </w:tabs>
              <w:spacing w:line="240" w:lineRule="auto" w:before="0" w:after="0"/>
              <w:ind w:left="810" w:right="0" w:hanging="348"/>
              <w:jc w:val="left"/>
              <w:rPr>
                <w:sz w:val="20"/>
              </w:rPr>
            </w:pPr>
            <w:r>
              <w:rPr>
                <w:sz w:val="20"/>
              </w:rPr>
              <w:t>пересказ</w:t>
            </w:r>
            <w:r>
              <w:rPr>
                <w:spacing w:val="-6"/>
                <w:sz w:val="20"/>
              </w:rPr>
              <w:t> </w:t>
            </w:r>
            <w:r>
              <w:rPr>
                <w:sz w:val="20"/>
              </w:rPr>
              <w:t>близко</w:t>
            </w:r>
            <w:r>
              <w:rPr>
                <w:spacing w:val="-6"/>
                <w:sz w:val="20"/>
              </w:rPr>
              <w:t> </w:t>
            </w:r>
            <w:r>
              <w:rPr>
                <w:sz w:val="20"/>
              </w:rPr>
              <w:t>к</w:t>
            </w:r>
            <w:r>
              <w:rPr>
                <w:spacing w:val="-5"/>
                <w:sz w:val="20"/>
              </w:rPr>
              <w:t> </w:t>
            </w:r>
            <w:r>
              <w:rPr>
                <w:spacing w:val="-2"/>
                <w:sz w:val="20"/>
              </w:rPr>
              <w:t>тексту</w:t>
            </w:r>
          </w:p>
        </w:tc>
        <w:tc>
          <w:tcPr>
            <w:tcW w:w="3775" w:type="dxa"/>
          </w:tcPr>
          <w:p>
            <w:pPr>
              <w:pStyle w:val="TableParagraph"/>
              <w:ind w:left="0"/>
              <w:rPr>
                <w:sz w:val="18"/>
              </w:rPr>
            </w:pPr>
          </w:p>
        </w:tc>
      </w:tr>
      <w:tr>
        <w:trPr>
          <w:trHeight w:val="1322" w:hRule="atLeast"/>
        </w:trPr>
        <w:tc>
          <w:tcPr>
            <w:tcW w:w="3568" w:type="dxa"/>
          </w:tcPr>
          <w:p>
            <w:pPr>
              <w:pStyle w:val="TableParagraph"/>
              <w:spacing w:line="276" w:lineRule="auto"/>
              <w:rPr>
                <w:sz w:val="20"/>
              </w:rPr>
            </w:pPr>
            <w:r>
              <w:rPr>
                <w:sz w:val="20"/>
              </w:rPr>
              <w:t>Поддерживать положительные эмоциональные</w:t>
            </w:r>
            <w:r>
              <w:rPr>
                <w:spacing w:val="-13"/>
                <w:sz w:val="20"/>
              </w:rPr>
              <w:t> </w:t>
            </w:r>
            <w:r>
              <w:rPr>
                <w:sz w:val="20"/>
              </w:rPr>
              <w:t>проявления</w:t>
            </w:r>
            <w:r>
              <w:rPr>
                <w:spacing w:val="-12"/>
                <w:sz w:val="20"/>
              </w:rPr>
              <w:t> </w:t>
            </w:r>
            <w:r>
              <w:rPr>
                <w:sz w:val="20"/>
              </w:rPr>
              <w:t>(улыбки, смех, жесты) детей в процессе</w:t>
            </w:r>
          </w:p>
          <w:p>
            <w:pPr>
              <w:pStyle w:val="TableParagraph"/>
              <w:rPr>
                <w:sz w:val="20"/>
              </w:rPr>
            </w:pPr>
            <w:r>
              <w:rPr>
                <w:sz w:val="20"/>
              </w:rPr>
              <w:t>совместного</w:t>
            </w:r>
            <w:r>
              <w:rPr>
                <w:spacing w:val="-11"/>
                <w:sz w:val="20"/>
              </w:rPr>
              <w:t> </w:t>
            </w:r>
            <w:r>
              <w:rPr>
                <w:spacing w:val="-2"/>
                <w:sz w:val="20"/>
              </w:rPr>
              <w:t>слушания</w:t>
            </w:r>
          </w:p>
          <w:p>
            <w:pPr>
              <w:pStyle w:val="TableParagraph"/>
              <w:spacing w:before="31"/>
              <w:rPr>
                <w:sz w:val="20"/>
              </w:rPr>
            </w:pPr>
            <w:r>
              <w:rPr>
                <w:spacing w:val="-2"/>
                <w:sz w:val="20"/>
              </w:rPr>
              <w:t>художественных</w:t>
            </w:r>
            <w:r>
              <w:rPr>
                <w:spacing w:val="10"/>
                <w:sz w:val="20"/>
              </w:rPr>
              <w:t> </w:t>
            </w:r>
            <w:r>
              <w:rPr>
                <w:spacing w:val="-2"/>
                <w:sz w:val="20"/>
              </w:rPr>
              <w:t>произведений.</w:t>
            </w:r>
          </w:p>
        </w:tc>
        <w:tc>
          <w:tcPr>
            <w:tcW w:w="3783" w:type="dxa"/>
          </w:tcPr>
          <w:p>
            <w:pPr>
              <w:pStyle w:val="TableParagraph"/>
              <w:ind w:left="0"/>
              <w:rPr>
                <w:sz w:val="18"/>
              </w:rPr>
            </w:pPr>
          </w:p>
        </w:tc>
        <w:tc>
          <w:tcPr>
            <w:tcW w:w="3781" w:type="dxa"/>
          </w:tcPr>
          <w:p>
            <w:pPr>
              <w:pStyle w:val="TableParagraph"/>
              <w:ind w:left="0"/>
              <w:rPr>
                <w:sz w:val="18"/>
              </w:rPr>
            </w:pPr>
          </w:p>
        </w:tc>
        <w:tc>
          <w:tcPr>
            <w:tcW w:w="3775" w:type="dxa"/>
          </w:tcPr>
          <w:p>
            <w:pPr>
              <w:pStyle w:val="TableParagraph"/>
              <w:spacing w:line="276" w:lineRule="auto" w:before="127"/>
              <w:ind w:left="101" w:right="99"/>
              <w:rPr>
                <w:sz w:val="20"/>
              </w:rPr>
            </w:pPr>
            <w:r>
              <w:rPr>
                <w:sz w:val="20"/>
              </w:rPr>
              <w:t>Поддерживать положительные эмоциональные проявления детей (радость,</w:t>
            </w:r>
            <w:r>
              <w:rPr>
                <w:spacing w:val="-13"/>
                <w:sz w:val="20"/>
              </w:rPr>
              <w:t> </w:t>
            </w:r>
            <w:r>
              <w:rPr>
                <w:sz w:val="20"/>
              </w:rPr>
              <w:t>удовольствие</w:t>
            </w:r>
            <w:r>
              <w:rPr>
                <w:spacing w:val="-12"/>
                <w:sz w:val="20"/>
              </w:rPr>
              <w:t> </w:t>
            </w:r>
            <w:r>
              <w:rPr>
                <w:sz w:val="20"/>
              </w:rPr>
              <w:t>при</w:t>
            </w:r>
            <w:r>
              <w:rPr>
                <w:spacing w:val="-13"/>
                <w:sz w:val="20"/>
              </w:rPr>
              <w:t> </w:t>
            </w:r>
            <w:r>
              <w:rPr>
                <w:sz w:val="20"/>
              </w:rPr>
              <w:t>слушании </w:t>
            </w:r>
            <w:r>
              <w:rPr>
                <w:spacing w:val="-2"/>
                <w:sz w:val="20"/>
              </w:rPr>
              <w:t>произведений).</w:t>
            </w:r>
          </w:p>
        </w:tc>
      </w:tr>
      <w:tr>
        <w:trPr>
          <w:trHeight w:val="1057" w:hRule="atLeast"/>
        </w:trPr>
        <w:tc>
          <w:tcPr>
            <w:tcW w:w="3568" w:type="dxa"/>
          </w:tcPr>
          <w:p>
            <w:pPr>
              <w:pStyle w:val="TableParagraph"/>
              <w:spacing w:line="278" w:lineRule="auto"/>
              <w:rPr>
                <w:sz w:val="20"/>
              </w:rPr>
            </w:pPr>
            <w:r>
              <w:rPr>
                <w:sz w:val="20"/>
              </w:rPr>
              <w:t>Поддерживать</w:t>
            </w:r>
            <w:r>
              <w:rPr>
                <w:spacing w:val="-11"/>
                <w:sz w:val="20"/>
              </w:rPr>
              <w:t> </w:t>
            </w:r>
            <w:r>
              <w:rPr>
                <w:sz w:val="20"/>
              </w:rPr>
              <w:t>общение</w:t>
            </w:r>
            <w:r>
              <w:rPr>
                <w:spacing w:val="-11"/>
                <w:sz w:val="20"/>
              </w:rPr>
              <w:t> </w:t>
            </w:r>
            <w:r>
              <w:rPr>
                <w:sz w:val="20"/>
              </w:rPr>
              <w:t>детей</w:t>
            </w:r>
            <w:r>
              <w:rPr>
                <w:spacing w:val="-12"/>
                <w:sz w:val="20"/>
              </w:rPr>
              <w:t> </w:t>
            </w:r>
            <w:r>
              <w:rPr>
                <w:sz w:val="20"/>
              </w:rPr>
              <w:t>друг</w:t>
            </w:r>
            <w:r>
              <w:rPr>
                <w:spacing w:val="-12"/>
                <w:sz w:val="20"/>
              </w:rPr>
              <w:t> </w:t>
            </w:r>
            <w:r>
              <w:rPr>
                <w:sz w:val="20"/>
              </w:rPr>
              <w:t>с другом и с педагогом в процессе</w:t>
            </w:r>
          </w:p>
          <w:p>
            <w:pPr>
              <w:pStyle w:val="TableParagraph"/>
              <w:spacing w:line="227" w:lineRule="exact"/>
              <w:rPr>
                <w:sz w:val="20"/>
              </w:rPr>
            </w:pPr>
            <w:r>
              <w:rPr>
                <w:spacing w:val="-2"/>
                <w:sz w:val="20"/>
              </w:rPr>
              <w:t>совместного</w:t>
            </w:r>
            <w:r>
              <w:rPr>
                <w:spacing w:val="13"/>
                <w:sz w:val="20"/>
              </w:rPr>
              <w:t> </w:t>
            </w:r>
            <w:r>
              <w:rPr>
                <w:spacing w:val="-2"/>
                <w:sz w:val="20"/>
              </w:rPr>
              <w:t>рассматривания</w:t>
            </w:r>
            <w:r>
              <w:rPr>
                <w:spacing w:val="11"/>
                <w:sz w:val="20"/>
              </w:rPr>
              <w:t> </w:t>
            </w:r>
            <w:r>
              <w:rPr>
                <w:spacing w:val="-2"/>
                <w:sz w:val="20"/>
              </w:rPr>
              <w:t>книжек-</w:t>
            </w:r>
          </w:p>
          <w:p>
            <w:pPr>
              <w:pStyle w:val="TableParagraph"/>
              <w:spacing w:before="29"/>
              <w:rPr>
                <w:sz w:val="20"/>
              </w:rPr>
            </w:pPr>
            <w:r>
              <w:rPr>
                <w:sz w:val="20"/>
              </w:rPr>
              <w:t>картинок,</w:t>
            </w:r>
            <w:r>
              <w:rPr>
                <w:spacing w:val="-11"/>
                <w:sz w:val="20"/>
              </w:rPr>
              <w:t> </w:t>
            </w:r>
            <w:r>
              <w:rPr>
                <w:spacing w:val="-2"/>
                <w:sz w:val="20"/>
              </w:rPr>
              <w:t>иллюстраций.</w:t>
            </w:r>
          </w:p>
        </w:tc>
        <w:tc>
          <w:tcPr>
            <w:tcW w:w="3783" w:type="dxa"/>
          </w:tcPr>
          <w:p>
            <w:pPr>
              <w:pStyle w:val="TableParagraph"/>
              <w:spacing w:line="276" w:lineRule="auto"/>
              <w:ind w:left="101" w:right="217"/>
              <w:rPr>
                <w:sz w:val="20"/>
              </w:rPr>
            </w:pPr>
            <w:r>
              <w:rPr>
                <w:sz w:val="20"/>
              </w:rPr>
              <w:t>Воспитывать ценностное отношение к книге,</w:t>
            </w:r>
            <w:r>
              <w:rPr>
                <w:spacing w:val="-10"/>
                <w:sz w:val="20"/>
              </w:rPr>
              <w:t> </w:t>
            </w:r>
            <w:r>
              <w:rPr>
                <w:sz w:val="20"/>
              </w:rPr>
              <w:t>уважение</w:t>
            </w:r>
            <w:r>
              <w:rPr>
                <w:spacing w:val="-10"/>
                <w:sz w:val="20"/>
              </w:rPr>
              <w:t> </w:t>
            </w:r>
            <w:r>
              <w:rPr>
                <w:sz w:val="20"/>
              </w:rPr>
              <w:t>к</w:t>
            </w:r>
            <w:r>
              <w:rPr>
                <w:spacing w:val="-13"/>
                <w:sz w:val="20"/>
              </w:rPr>
              <w:t> </w:t>
            </w:r>
            <w:r>
              <w:rPr>
                <w:sz w:val="20"/>
              </w:rPr>
              <w:t>творчеству</w:t>
            </w:r>
            <w:r>
              <w:rPr>
                <w:spacing w:val="-12"/>
                <w:sz w:val="20"/>
              </w:rPr>
              <w:t> </w:t>
            </w:r>
            <w:r>
              <w:rPr>
                <w:sz w:val="20"/>
              </w:rPr>
              <w:t>писателей и иллюстраторов.</w:t>
            </w:r>
          </w:p>
        </w:tc>
        <w:tc>
          <w:tcPr>
            <w:tcW w:w="3781" w:type="dxa"/>
          </w:tcPr>
          <w:p>
            <w:pPr>
              <w:pStyle w:val="TableParagraph"/>
              <w:spacing w:line="276" w:lineRule="auto"/>
              <w:ind w:left="102"/>
              <w:rPr>
                <w:sz w:val="20"/>
              </w:rPr>
            </w:pPr>
            <w:r>
              <w:rPr>
                <w:sz w:val="20"/>
              </w:rPr>
              <w:t>Рассматривание</w:t>
            </w:r>
            <w:r>
              <w:rPr>
                <w:spacing w:val="-13"/>
                <w:sz w:val="20"/>
              </w:rPr>
              <w:t> </w:t>
            </w:r>
            <w:r>
              <w:rPr>
                <w:sz w:val="20"/>
              </w:rPr>
              <w:t>иллюстраций</w:t>
            </w:r>
            <w:r>
              <w:rPr>
                <w:spacing w:val="-12"/>
                <w:sz w:val="20"/>
              </w:rPr>
              <w:t> </w:t>
            </w:r>
            <w:r>
              <w:rPr>
                <w:sz w:val="20"/>
              </w:rPr>
              <w:t>разных художников к одному и тому же </w:t>
            </w:r>
            <w:r>
              <w:rPr>
                <w:spacing w:val="-2"/>
                <w:sz w:val="20"/>
              </w:rPr>
              <w:t>произведению</w:t>
            </w:r>
          </w:p>
        </w:tc>
        <w:tc>
          <w:tcPr>
            <w:tcW w:w="3775" w:type="dxa"/>
          </w:tcPr>
          <w:p>
            <w:pPr>
              <w:pStyle w:val="TableParagraph"/>
              <w:spacing w:line="278" w:lineRule="auto"/>
              <w:ind w:left="101" w:right="99"/>
              <w:rPr>
                <w:sz w:val="20"/>
              </w:rPr>
            </w:pPr>
            <w:r>
              <w:rPr>
                <w:sz w:val="20"/>
              </w:rPr>
              <w:t>Формировать</w:t>
            </w:r>
            <w:r>
              <w:rPr>
                <w:spacing w:val="-11"/>
                <w:sz w:val="20"/>
              </w:rPr>
              <w:t> </w:t>
            </w:r>
            <w:r>
              <w:rPr>
                <w:sz w:val="20"/>
              </w:rPr>
              <w:t>отношение</w:t>
            </w:r>
            <w:r>
              <w:rPr>
                <w:spacing w:val="-11"/>
                <w:sz w:val="20"/>
              </w:rPr>
              <w:t> </w:t>
            </w:r>
            <w:r>
              <w:rPr>
                <w:sz w:val="20"/>
              </w:rPr>
              <w:t>детей</w:t>
            </w:r>
            <w:r>
              <w:rPr>
                <w:spacing w:val="-12"/>
                <w:sz w:val="20"/>
              </w:rPr>
              <w:t> </w:t>
            </w:r>
            <w:r>
              <w:rPr>
                <w:sz w:val="20"/>
              </w:rPr>
              <w:t>к</w:t>
            </w:r>
            <w:r>
              <w:rPr>
                <w:spacing w:val="-11"/>
                <w:sz w:val="20"/>
              </w:rPr>
              <w:t> </w:t>
            </w:r>
            <w:r>
              <w:rPr>
                <w:sz w:val="20"/>
              </w:rPr>
              <w:t>книге как эстетическому объекту</w:t>
            </w:r>
          </w:p>
        </w:tc>
      </w:tr>
      <w:tr>
        <w:trPr>
          <w:trHeight w:val="239" w:hRule="atLeast"/>
        </w:trPr>
        <w:tc>
          <w:tcPr>
            <w:tcW w:w="14907" w:type="dxa"/>
            <w:gridSpan w:val="4"/>
          </w:tcPr>
          <w:p>
            <w:pPr>
              <w:pStyle w:val="TableParagraph"/>
              <w:spacing w:line="217" w:lineRule="exact" w:before="2"/>
              <w:rPr>
                <w:b/>
                <w:sz w:val="20"/>
              </w:rPr>
            </w:pPr>
            <w:r>
              <w:rPr>
                <w:b/>
                <w:sz w:val="20"/>
              </w:rPr>
              <w:t>II.</w:t>
            </w:r>
            <w:r>
              <w:rPr>
                <w:b/>
                <w:spacing w:val="-10"/>
                <w:sz w:val="20"/>
              </w:rPr>
              <w:t> </w:t>
            </w:r>
            <w:r>
              <w:rPr>
                <w:b/>
                <w:sz w:val="20"/>
              </w:rPr>
              <w:t>Содержание</w:t>
            </w:r>
            <w:r>
              <w:rPr>
                <w:b/>
                <w:spacing w:val="-10"/>
                <w:sz w:val="20"/>
              </w:rPr>
              <w:t> </w:t>
            </w:r>
            <w:r>
              <w:rPr>
                <w:b/>
                <w:sz w:val="20"/>
              </w:rPr>
              <w:t>образовательной</w:t>
            </w:r>
            <w:r>
              <w:rPr>
                <w:b/>
                <w:spacing w:val="-10"/>
                <w:sz w:val="20"/>
              </w:rPr>
              <w:t> </w:t>
            </w:r>
            <w:r>
              <w:rPr>
                <w:b/>
                <w:sz w:val="20"/>
              </w:rPr>
              <w:t>деятельности</w:t>
            </w:r>
            <w:r>
              <w:rPr>
                <w:b/>
                <w:spacing w:val="-11"/>
                <w:sz w:val="20"/>
              </w:rPr>
              <w:t> </w:t>
            </w:r>
            <w:r>
              <w:rPr>
                <w:b/>
                <w:sz w:val="20"/>
              </w:rPr>
              <w:t>образовательной</w:t>
            </w:r>
            <w:r>
              <w:rPr>
                <w:b/>
                <w:spacing w:val="-12"/>
                <w:sz w:val="20"/>
              </w:rPr>
              <w:t> </w:t>
            </w:r>
            <w:r>
              <w:rPr>
                <w:b/>
                <w:sz w:val="20"/>
              </w:rPr>
              <w:t>области</w:t>
            </w:r>
            <w:r>
              <w:rPr>
                <w:b/>
                <w:spacing w:val="-10"/>
                <w:sz w:val="20"/>
              </w:rPr>
              <w:t> </w:t>
            </w:r>
            <w:r>
              <w:rPr>
                <w:b/>
                <w:sz w:val="20"/>
              </w:rPr>
              <w:t>РЕЧЕВОЕ</w:t>
            </w:r>
            <w:r>
              <w:rPr>
                <w:b/>
                <w:spacing w:val="-10"/>
                <w:sz w:val="20"/>
              </w:rPr>
              <w:t> </w:t>
            </w:r>
            <w:r>
              <w:rPr>
                <w:b/>
                <w:spacing w:val="-2"/>
                <w:sz w:val="20"/>
              </w:rPr>
              <w:t>РАЗВИТИЕ</w:t>
            </w:r>
          </w:p>
        </w:tc>
      </w:tr>
      <w:tr>
        <w:trPr>
          <w:trHeight w:val="240" w:hRule="atLeast"/>
        </w:trPr>
        <w:tc>
          <w:tcPr>
            <w:tcW w:w="14907" w:type="dxa"/>
            <w:gridSpan w:val="4"/>
          </w:tcPr>
          <w:p>
            <w:pPr>
              <w:pStyle w:val="TableParagraph"/>
              <w:spacing w:line="215" w:lineRule="exact" w:before="5"/>
              <w:rPr>
                <w:b/>
                <w:sz w:val="20"/>
              </w:rPr>
            </w:pPr>
            <w:r>
              <w:rPr>
                <w:b/>
                <w:sz w:val="20"/>
              </w:rPr>
              <w:t>2.1.</w:t>
            </w:r>
            <w:r>
              <w:rPr>
                <w:b/>
                <w:spacing w:val="-10"/>
                <w:sz w:val="20"/>
              </w:rPr>
              <w:t> </w:t>
            </w:r>
            <w:r>
              <w:rPr>
                <w:b/>
                <w:sz w:val="20"/>
              </w:rPr>
              <w:t>Содержание</w:t>
            </w:r>
            <w:r>
              <w:rPr>
                <w:b/>
                <w:spacing w:val="-9"/>
                <w:sz w:val="20"/>
              </w:rPr>
              <w:t> </w:t>
            </w:r>
            <w:r>
              <w:rPr>
                <w:b/>
                <w:sz w:val="20"/>
              </w:rPr>
              <w:t>раздела</w:t>
            </w:r>
            <w:r>
              <w:rPr>
                <w:b/>
                <w:spacing w:val="-9"/>
                <w:sz w:val="20"/>
              </w:rPr>
              <w:t> </w:t>
            </w:r>
            <w:r>
              <w:rPr>
                <w:b/>
                <w:sz w:val="20"/>
              </w:rPr>
              <w:t>«Формирование</w:t>
            </w:r>
            <w:r>
              <w:rPr>
                <w:b/>
                <w:spacing w:val="-9"/>
                <w:sz w:val="20"/>
              </w:rPr>
              <w:t> </w:t>
            </w:r>
            <w:r>
              <w:rPr>
                <w:b/>
                <w:spacing w:val="-2"/>
                <w:sz w:val="20"/>
              </w:rPr>
              <w:t>словаря»</w:t>
            </w:r>
          </w:p>
        </w:tc>
      </w:tr>
      <w:tr>
        <w:trPr>
          <w:trHeight w:val="242" w:hRule="atLeast"/>
        </w:trPr>
        <w:tc>
          <w:tcPr>
            <w:tcW w:w="3568" w:type="dxa"/>
          </w:tcPr>
          <w:p>
            <w:pPr>
              <w:pStyle w:val="TableParagraph"/>
              <w:spacing w:line="222" w:lineRule="exact"/>
              <w:ind w:left="17"/>
              <w:jc w:val="center"/>
              <w:rPr>
                <w:b/>
                <w:sz w:val="20"/>
              </w:rPr>
            </w:pPr>
            <w:r>
              <w:rPr>
                <w:b/>
                <w:spacing w:val="-2"/>
                <w:sz w:val="20"/>
              </w:rPr>
              <w:t>3-</w:t>
            </w:r>
            <w:r>
              <w:rPr>
                <w:b/>
                <w:spacing w:val="-10"/>
                <w:sz w:val="20"/>
              </w:rPr>
              <w:t>4</w:t>
            </w:r>
          </w:p>
        </w:tc>
        <w:tc>
          <w:tcPr>
            <w:tcW w:w="3783" w:type="dxa"/>
          </w:tcPr>
          <w:p>
            <w:pPr>
              <w:pStyle w:val="TableParagraph"/>
              <w:spacing w:line="222" w:lineRule="exact"/>
              <w:ind w:left="31" w:right="6"/>
              <w:jc w:val="center"/>
              <w:rPr>
                <w:b/>
                <w:sz w:val="20"/>
              </w:rPr>
            </w:pPr>
            <w:r>
              <w:rPr>
                <w:b/>
                <w:spacing w:val="-2"/>
                <w:sz w:val="20"/>
              </w:rPr>
              <w:t>4-</w:t>
            </w:r>
            <w:r>
              <w:rPr>
                <w:b/>
                <w:spacing w:val="-10"/>
                <w:sz w:val="20"/>
              </w:rPr>
              <w:t>5</w:t>
            </w:r>
          </w:p>
        </w:tc>
        <w:tc>
          <w:tcPr>
            <w:tcW w:w="3781" w:type="dxa"/>
          </w:tcPr>
          <w:p>
            <w:pPr>
              <w:pStyle w:val="TableParagraph"/>
              <w:spacing w:line="222" w:lineRule="exact"/>
              <w:ind w:left="39" w:right="12"/>
              <w:jc w:val="center"/>
              <w:rPr>
                <w:b/>
                <w:sz w:val="20"/>
              </w:rPr>
            </w:pPr>
            <w:r>
              <w:rPr>
                <w:b/>
                <w:spacing w:val="-2"/>
                <w:sz w:val="20"/>
              </w:rPr>
              <w:t>5-</w:t>
            </w:r>
            <w:r>
              <w:rPr>
                <w:b/>
                <w:spacing w:val="-10"/>
                <w:sz w:val="20"/>
              </w:rPr>
              <w:t>6</w:t>
            </w:r>
          </w:p>
        </w:tc>
        <w:tc>
          <w:tcPr>
            <w:tcW w:w="3775" w:type="dxa"/>
          </w:tcPr>
          <w:p>
            <w:pPr>
              <w:pStyle w:val="TableParagraph"/>
              <w:spacing w:line="222" w:lineRule="exact"/>
              <w:ind w:left="37"/>
              <w:jc w:val="center"/>
              <w:rPr>
                <w:b/>
                <w:sz w:val="20"/>
              </w:rPr>
            </w:pPr>
            <w:r>
              <w:rPr>
                <w:b/>
                <w:spacing w:val="-2"/>
                <w:sz w:val="20"/>
              </w:rPr>
              <w:t>6-</w:t>
            </w:r>
            <w:r>
              <w:rPr>
                <w:b/>
                <w:spacing w:val="-10"/>
                <w:sz w:val="20"/>
              </w:rPr>
              <w:t>7</w:t>
            </w:r>
          </w:p>
        </w:tc>
      </w:tr>
    </w:tbl>
    <w:p>
      <w:pPr>
        <w:pStyle w:val="TableParagraph"/>
        <w:spacing w:after="0" w:line="222" w:lineRule="exact"/>
        <w:jc w:val="center"/>
        <w:rPr>
          <w:b/>
          <w:sz w:val="20"/>
        </w:rPr>
        <w:sectPr>
          <w:headerReference w:type="default" r:id="rId36"/>
          <w:footerReference w:type="default" r:id="rId3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4831" w:hRule="atLeast"/>
        </w:trPr>
        <w:tc>
          <w:tcPr>
            <w:tcW w:w="3576" w:type="dxa"/>
          </w:tcPr>
          <w:p>
            <w:pPr>
              <w:pStyle w:val="TableParagraph"/>
              <w:ind w:right="111"/>
              <w:rPr>
                <w:sz w:val="20"/>
              </w:rPr>
            </w:pPr>
            <w:r>
              <w:rPr>
                <w:sz w:val="20"/>
              </w:rPr>
              <w:t>Педагог</w:t>
            </w:r>
            <w:r>
              <w:rPr>
                <w:spacing w:val="-11"/>
                <w:sz w:val="20"/>
              </w:rPr>
              <w:t> </w:t>
            </w:r>
            <w:r>
              <w:rPr>
                <w:sz w:val="20"/>
              </w:rPr>
              <w:t>обогащает</w:t>
            </w:r>
            <w:r>
              <w:rPr>
                <w:spacing w:val="-11"/>
                <w:sz w:val="20"/>
              </w:rPr>
              <w:t> </w:t>
            </w:r>
            <w:r>
              <w:rPr>
                <w:sz w:val="20"/>
              </w:rPr>
              <w:t>словарь</w:t>
            </w:r>
            <w:r>
              <w:rPr>
                <w:spacing w:val="-9"/>
                <w:sz w:val="20"/>
              </w:rPr>
              <w:t> </w:t>
            </w:r>
            <w:r>
              <w:rPr>
                <w:sz w:val="20"/>
              </w:rPr>
              <w:t>детей</w:t>
            </w:r>
            <w:r>
              <w:rPr>
                <w:spacing w:val="-11"/>
                <w:sz w:val="20"/>
              </w:rPr>
              <w:t> </w:t>
            </w:r>
            <w:r>
              <w:rPr>
                <w:sz w:val="20"/>
              </w:rPr>
              <w:t>за счет расширения представлений о</w:t>
            </w:r>
          </w:p>
          <w:p>
            <w:pPr>
              <w:pStyle w:val="TableParagraph"/>
              <w:numPr>
                <w:ilvl w:val="0"/>
                <w:numId w:val="113"/>
              </w:numPr>
              <w:tabs>
                <w:tab w:pos="816" w:val="left" w:leader="none"/>
              </w:tabs>
              <w:spacing w:line="245" w:lineRule="exact" w:before="0" w:after="0"/>
              <w:ind w:left="816" w:right="0" w:hanging="538"/>
              <w:jc w:val="left"/>
              <w:rPr>
                <w:sz w:val="20"/>
              </w:rPr>
            </w:pPr>
            <w:r>
              <w:rPr>
                <w:spacing w:val="-2"/>
                <w:sz w:val="20"/>
              </w:rPr>
              <w:t>людях,</w:t>
            </w:r>
          </w:p>
          <w:p>
            <w:pPr>
              <w:pStyle w:val="TableParagraph"/>
              <w:numPr>
                <w:ilvl w:val="0"/>
                <w:numId w:val="113"/>
              </w:numPr>
              <w:tabs>
                <w:tab w:pos="816" w:val="left" w:leader="none"/>
              </w:tabs>
              <w:spacing w:line="245" w:lineRule="exact" w:before="0" w:after="0"/>
              <w:ind w:left="816" w:right="0" w:hanging="538"/>
              <w:jc w:val="left"/>
              <w:rPr>
                <w:sz w:val="20"/>
              </w:rPr>
            </w:pPr>
            <w:r>
              <w:rPr>
                <w:spacing w:val="-2"/>
                <w:sz w:val="20"/>
              </w:rPr>
              <w:t>предметах,</w:t>
            </w:r>
          </w:p>
          <w:p>
            <w:pPr>
              <w:pStyle w:val="TableParagraph"/>
              <w:numPr>
                <w:ilvl w:val="0"/>
                <w:numId w:val="113"/>
              </w:numPr>
              <w:tabs>
                <w:tab w:pos="816" w:val="left" w:leader="none"/>
              </w:tabs>
              <w:spacing w:line="237" w:lineRule="auto" w:before="0" w:after="0"/>
              <w:ind w:left="278" w:right="233" w:firstLine="0"/>
              <w:jc w:val="left"/>
              <w:rPr>
                <w:sz w:val="20"/>
              </w:rPr>
            </w:pPr>
            <w:r>
              <w:rPr>
                <w:sz w:val="20"/>
              </w:rPr>
              <w:t>частях</w:t>
            </w:r>
            <w:r>
              <w:rPr>
                <w:spacing w:val="-13"/>
                <w:sz w:val="20"/>
              </w:rPr>
              <w:t> </w:t>
            </w:r>
            <w:r>
              <w:rPr>
                <w:sz w:val="20"/>
              </w:rPr>
              <w:t>предметов</w:t>
            </w:r>
            <w:r>
              <w:rPr>
                <w:spacing w:val="-12"/>
                <w:sz w:val="20"/>
              </w:rPr>
              <w:t> </w:t>
            </w:r>
            <w:r>
              <w:rPr>
                <w:sz w:val="20"/>
              </w:rPr>
              <w:t>(у</w:t>
            </w:r>
            <w:r>
              <w:rPr>
                <w:spacing w:val="-13"/>
                <w:sz w:val="20"/>
              </w:rPr>
              <w:t> </w:t>
            </w:r>
            <w:r>
              <w:rPr>
                <w:sz w:val="20"/>
              </w:rPr>
              <w:t>рубашки – рукава, воротник, пуговица),</w:t>
            </w:r>
          </w:p>
          <w:p>
            <w:pPr>
              <w:pStyle w:val="TableParagraph"/>
              <w:numPr>
                <w:ilvl w:val="0"/>
                <w:numId w:val="113"/>
              </w:numPr>
              <w:tabs>
                <w:tab w:pos="816" w:val="left" w:leader="none"/>
              </w:tabs>
              <w:spacing w:line="240" w:lineRule="auto" w:before="0" w:after="0"/>
              <w:ind w:left="278" w:right="199" w:firstLine="0"/>
              <w:jc w:val="left"/>
              <w:rPr>
                <w:sz w:val="20"/>
              </w:rPr>
            </w:pPr>
            <w:r>
              <w:rPr>
                <w:sz w:val="20"/>
              </w:rPr>
              <w:t>качеств</w:t>
            </w:r>
            <w:r>
              <w:rPr>
                <w:spacing w:val="-13"/>
                <w:sz w:val="20"/>
              </w:rPr>
              <w:t> </w:t>
            </w:r>
            <w:r>
              <w:rPr>
                <w:sz w:val="20"/>
              </w:rPr>
              <w:t>предметов</w:t>
            </w:r>
            <w:r>
              <w:rPr>
                <w:spacing w:val="-12"/>
                <w:sz w:val="20"/>
              </w:rPr>
              <w:t> </w:t>
            </w:r>
            <w:r>
              <w:rPr>
                <w:sz w:val="20"/>
              </w:rPr>
              <w:t>(величина, цвет, форма, материал),</w:t>
            </w:r>
          </w:p>
          <w:p>
            <w:pPr>
              <w:pStyle w:val="TableParagraph"/>
              <w:numPr>
                <w:ilvl w:val="0"/>
                <w:numId w:val="113"/>
              </w:numPr>
              <w:tabs>
                <w:tab w:pos="816" w:val="left" w:leader="none"/>
              </w:tabs>
              <w:spacing w:line="240" w:lineRule="auto" w:before="0" w:after="0"/>
              <w:ind w:left="278" w:right="675" w:firstLine="0"/>
              <w:jc w:val="left"/>
              <w:rPr>
                <w:sz w:val="20"/>
              </w:rPr>
            </w:pPr>
            <w:r>
              <w:rPr>
                <w:sz w:val="20"/>
              </w:rPr>
              <w:t>некоторых сходных по назначению</w:t>
            </w:r>
            <w:r>
              <w:rPr>
                <w:spacing w:val="-13"/>
                <w:sz w:val="20"/>
              </w:rPr>
              <w:t> </w:t>
            </w:r>
            <w:r>
              <w:rPr>
                <w:sz w:val="20"/>
              </w:rPr>
              <w:t>предметов</w:t>
            </w:r>
            <w:r>
              <w:rPr>
                <w:spacing w:val="-12"/>
                <w:sz w:val="20"/>
              </w:rPr>
              <w:t> </w:t>
            </w:r>
            <w:r>
              <w:rPr>
                <w:sz w:val="20"/>
              </w:rPr>
              <w:t>(стул</w:t>
            </w:r>
            <w:r>
              <w:rPr>
                <w:spacing w:val="-13"/>
                <w:sz w:val="20"/>
              </w:rPr>
              <w:t> </w:t>
            </w:r>
            <w:r>
              <w:rPr>
                <w:sz w:val="20"/>
              </w:rPr>
              <w:t>– </w:t>
            </w:r>
            <w:r>
              <w:rPr>
                <w:spacing w:val="-2"/>
                <w:sz w:val="20"/>
              </w:rPr>
              <w:t>табурет),</w:t>
            </w:r>
          </w:p>
          <w:p>
            <w:pPr>
              <w:pStyle w:val="TableParagraph"/>
              <w:numPr>
                <w:ilvl w:val="0"/>
                <w:numId w:val="113"/>
              </w:numPr>
              <w:tabs>
                <w:tab w:pos="816" w:val="left" w:leader="none"/>
              </w:tabs>
              <w:spacing w:line="240" w:lineRule="auto" w:before="0" w:after="0"/>
              <w:ind w:left="278" w:right="788" w:firstLine="0"/>
              <w:jc w:val="left"/>
              <w:rPr>
                <w:sz w:val="20"/>
              </w:rPr>
            </w:pPr>
            <w:r>
              <w:rPr>
                <w:sz w:val="20"/>
              </w:rPr>
              <w:t>объектах природы ближайшего окружения, их действиях,</w:t>
            </w:r>
            <w:r>
              <w:rPr>
                <w:spacing w:val="-13"/>
                <w:sz w:val="20"/>
              </w:rPr>
              <w:t> </w:t>
            </w:r>
            <w:r>
              <w:rPr>
                <w:sz w:val="20"/>
              </w:rPr>
              <w:t>ярко</w:t>
            </w:r>
            <w:r>
              <w:rPr>
                <w:spacing w:val="-12"/>
                <w:sz w:val="20"/>
              </w:rPr>
              <w:t> </w:t>
            </w:r>
            <w:r>
              <w:rPr>
                <w:sz w:val="20"/>
              </w:rPr>
              <w:t>выраженных </w:t>
            </w:r>
            <w:r>
              <w:rPr>
                <w:spacing w:val="-2"/>
                <w:sz w:val="20"/>
              </w:rPr>
              <w:t>особенностях,</w:t>
            </w:r>
          </w:p>
        </w:tc>
        <w:tc>
          <w:tcPr>
            <w:tcW w:w="3783" w:type="dxa"/>
          </w:tcPr>
          <w:p>
            <w:pPr>
              <w:pStyle w:val="TableParagraph"/>
              <w:ind w:left="108" w:right="118"/>
              <w:rPr>
                <w:sz w:val="20"/>
              </w:rPr>
            </w:pPr>
            <w:r>
              <w:rPr>
                <w:sz w:val="20"/>
              </w:rPr>
              <w:t>Педагог</w:t>
            </w:r>
            <w:r>
              <w:rPr>
                <w:spacing w:val="-12"/>
                <w:sz w:val="20"/>
              </w:rPr>
              <w:t> </w:t>
            </w:r>
            <w:r>
              <w:rPr>
                <w:sz w:val="20"/>
              </w:rPr>
              <w:t>формирует</w:t>
            </w:r>
            <w:r>
              <w:rPr>
                <w:spacing w:val="-10"/>
                <w:sz w:val="20"/>
              </w:rPr>
              <w:t> </w:t>
            </w:r>
            <w:r>
              <w:rPr>
                <w:sz w:val="20"/>
              </w:rPr>
              <w:t>у</w:t>
            </w:r>
            <w:r>
              <w:rPr>
                <w:spacing w:val="-12"/>
                <w:sz w:val="20"/>
              </w:rPr>
              <w:t> </w:t>
            </w:r>
            <w:r>
              <w:rPr>
                <w:sz w:val="20"/>
              </w:rPr>
              <w:t>детей</w:t>
            </w:r>
            <w:r>
              <w:rPr>
                <w:spacing w:val="-12"/>
                <w:sz w:val="20"/>
              </w:rPr>
              <w:t> </w:t>
            </w:r>
            <w:r>
              <w:rPr>
                <w:sz w:val="20"/>
              </w:rPr>
              <w:t>умение использовать в речи:</w:t>
            </w:r>
          </w:p>
          <w:p>
            <w:pPr>
              <w:pStyle w:val="TableParagraph"/>
              <w:numPr>
                <w:ilvl w:val="0"/>
                <w:numId w:val="114"/>
              </w:numPr>
              <w:tabs>
                <w:tab w:pos="816" w:val="left" w:leader="none"/>
              </w:tabs>
              <w:spacing w:line="240" w:lineRule="auto" w:before="0" w:after="0"/>
              <w:ind w:left="221" w:right="1092" w:firstLine="0"/>
              <w:jc w:val="left"/>
              <w:rPr>
                <w:sz w:val="20"/>
              </w:rPr>
            </w:pPr>
            <w:r>
              <w:rPr>
                <w:sz w:val="20"/>
              </w:rPr>
              <w:t>названия</w:t>
            </w:r>
            <w:r>
              <w:rPr>
                <w:spacing w:val="-13"/>
                <w:sz w:val="20"/>
              </w:rPr>
              <w:t> </w:t>
            </w:r>
            <w:r>
              <w:rPr>
                <w:sz w:val="20"/>
              </w:rPr>
              <w:t>предметов</w:t>
            </w:r>
            <w:r>
              <w:rPr>
                <w:spacing w:val="-12"/>
                <w:sz w:val="20"/>
              </w:rPr>
              <w:t> </w:t>
            </w:r>
            <w:r>
              <w:rPr>
                <w:sz w:val="20"/>
              </w:rPr>
              <w:t>и материалов, из которых они </w:t>
            </w:r>
            <w:r>
              <w:rPr>
                <w:spacing w:val="-2"/>
                <w:sz w:val="20"/>
              </w:rPr>
              <w:t>изготовлены;</w:t>
            </w:r>
          </w:p>
          <w:p>
            <w:pPr>
              <w:pStyle w:val="TableParagraph"/>
              <w:numPr>
                <w:ilvl w:val="0"/>
                <w:numId w:val="114"/>
              </w:numPr>
              <w:tabs>
                <w:tab w:pos="816" w:val="left" w:leader="none"/>
              </w:tabs>
              <w:spacing w:line="240" w:lineRule="auto" w:before="0" w:after="0"/>
              <w:ind w:left="221" w:right="229" w:firstLine="0"/>
              <w:jc w:val="left"/>
              <w:rPr>
                <w:sz w:val="20"/>
              </w:rPr>
            </w:pPr>
            <w:r>
              <w:rPr>
                <w:sz w:val="20"/>
              </w:rPr>
              <w:t>названия</w:t>
            </w:r>
            <w:r>
              <w:rPr>
                <w:spacing w:val="-8"/>
                <w:sz w:val="20"/>
              </w:rPr>
              <w:t> </w:t>
            </w:r>
            <w:r>
              <w:rPr>
                <w:sz w:val="20"/>
              </w:rPr>
              <w:t>живых</w:t>
            </w:r>
            <w:r>
              <w:rPr>
                <w:spacing w:val="-11"/>
                <w:sz w:val="20"/>
              </w:rPr>
              <w:t> </w:t>
            </w:r>
            <w:r>
              <w:rPr>
                <w:sz w:val="20"/>
              </w:rPr>
              <w:t>существ</w:t>
            </w:r>
            <w:r>
              <w:rPr>
                <w:spacing w:val="-11"/>
                <w:sz w:val="20"/>
              </w:rPr>
              <w:t> </w:t>
            </w:r>
            <w:r>
              <w:rPr>
                <w:sz w:val="20"/>
              </w:rPr>
              <w:t>и</w:t>
            </w:r>
            <w:r>
              <w:rPr>
                <w:spacing w:val="-11"/>
                <w:sz w:val="20"/>
              </w:rPr>
              <w:t> </w:t>
            </w:r>
            <w:r>
              <w:rPr>
                <w:sz w:val="20"/>
              </w:rPr>
              <w:t>сред их обитания,</w:t>
            </w:r>
          </w:p>
          <w:p>
            <w:pPr>
              <w:pStyle w:val="TableParagraph"/>
              <w:numPr>
                <w:ilvl w:val="0"/>
                <w:numId w:val="114"/>
              </w:numPr>
              <w:tabs>
                <w:tab w:pos="816" w:val="left" w:leader="none"/>
              </w:tabs>
              <w:spacing w:line="245" w:lineRule="exact" w:before="0" w:after="0"/>
              <w:ind w:left="816" w:right="0" w:hanging="595"/>
              <w:jc w:val="left"/>
              <w:rPr>
                <w:sz w:val="20"/>
              </w:rPr>
            </w:pPr>
            <w:r>
              <w:rPr>
                <w:sz w:val="20"/>
              </w:rPr>
              <w:t>некоторые</w:t>
            </w:r>
            <w:r>
              <w:rPr>
                <w:spacing w:val="-9"/>
                <w:sz w:val="20"/>
              </w:rPr>
              <w:t> </w:t>
            </w:r>
            <w:r>
              <w:rPr>
                <w:sz w:val="20"/>
              </w:rPr>
              <w:t>трудовые</w:t>
            </w:r>
            <w:r>
              <w:rPr>
                <w:spacing w:val="-8"/>
                <w:sz w:val="20"/>
              </w:rPr>
              <w:t> </w:t>
            </w:r>
            <w:r>
              <w:rPr>
                <w:spacing w:val="-2"/>
                <w:sz w:val="20"/>
              </w:rPr>
              <w:t>процессы;</w:t>
            </w:r>
          </w:p>
          <w:p>
            <w:pPr>
              <w:pStyle w:val="TableParagraph"/>
              <w:numPr>
                <w:ilvl w:val="0"/>
                <w:numId w:val="114"/>
              </w:numPr>
              <w:tabs>
                <w:tab w:pos="816" w:val="left" w:leader="none"/>
              </w:tabs>
              <w:spacing w:line="240" w:lineRule="auto" w:before="0" w:after="0"/>
              <w:ind w:left="221" w:right="597" w:firstLine="0"/>
              <w:jc w:val="left"/>
              <w:rPr>
                <w:sz w:val="20"/>
              </w:rPr>
            </w:pPr>
            <w:r>
              <w:rPr>
                <w:sz w:val="20"/>
              </w:rPr>
              <w:t>слова,</w:t>
            </w:r>
            <w:r>
              <w:rPr>
                <w:spacing w:val="-13"/>
                <w:sz w:val="20"/>
              </w:rPr>
              <w:t> </w:t>
            </w:r>
            <w:r>
              <w:rPr>
                <w:sz w:val="20"/>
              </w:rPr>
              <w:t>обозначающие</w:t>
            </w:r>
            <w:r>
              <w:rPr>
                <w:spacing w:val="-12"/>
                <w:sz w:val="20"/>
              </w:rPr>
              <w:t> </w:t>
            </w:r>
            <w:r>
              <w:rPr>
                <w:sz w:val="20"/>
              </w:rPr>
              <w:t>части предметов, объектов и явлений природы, их свойства и качества</w:t>
            </w:r>
          </w:p>
          <w:p>
            <w:pPr>
              <w:pStyle w:val="TableParagraph"/>
              <w:ind w:left="221"/>
              <w:rPr>
                <w:sz w:val="20"/>
              </w:rPr>
            </w:pPr>
            <w:r>
              <w:rPr>
                <w:sz w:val="20"/>
              </w:rPr>
              <w:t>(цветовые</w:t>
            </w:r>
            <w:r>
              <w:rPr>
                <w:spacing w:val="-13"/>
                <w:sz w:val="20"/>
              </w:rPr>
              <w:t> </w:t>
            </w:r>
            <w:r>
              <w:rPr>
                <w:sz w:val="20"/>
              </w:rPr>
              <w:t>оттенки,</w:t>
            </w:r>
            <w:r>
              <w:rPr>
                <w:spacing w:val="-12"/>
                <w:sz w:val="20"/>
              </w:rPr>
              <w:t> </w:t>
            </w:r>
            <w:r>
              <w:rPr>
                <w:sz w:val="20"/>
              </w:rPr>
              <w:t>вкусовые</w:t>
            </w:r>
            <w:r>
              <w:rPr>
                <w:spacing w:val="-13"/>
                <w:sz w:val="20"/>
              </w:rPr>
              <w:t> </w:t>
            </w:r>
            <w:r>
              <w:rPr>
                <w:sz w:val="20"/>
              </w:rPr>
              <w:t>качества, степени качества объектов, явлений);</w:t>
            </w:r>
          </w:p>
        </w:tc>
        <w:tc>
          <w:tcPr>
            <w:tcW w:w="3780" w:type="dxa"/>
          </w:tcPr>
          <w:p>
            <w:pPr>
              <w:pStyle w:val="TableParagraph"/>
              <w:ind w:left="108" w:right="152"/>
              <w:rPr>
                <w:sz w:val="20"/>
              </w:rPr>
            </w:pPr>
            <w:r>
              <w:rPr>
                <w:sz w:val="20"/>
              </w:rPr>
              <w:t>Педагог осуществляет обогащение словаря за счет расширения представлений о:явлениях социальной жизни,</w:t>
            </w:r>
            <w:r>
              <w:rPr>
                <w:spacing w:val="-13"/>
                <w:sz w:val="20"/>
              </w:rPr>
              <w:t> </w:t>
            </w:r>
            <w:r>
              <w:rPr>
                <w:sz w:val="20"/>
              </w:rPr>
              <w:t>взаимоотношениях</w:t>
            </w:r>
            <w:r>
              <w:rPr>
                <w:spacing w:val="-12"/>
                <w:sz w:val="20"/>
              </w:rPr>
              <w:t> </w:t>
            </w:r>
            <w:r>
              <w:rPr>
                <w:sz w:val="20"/>
              </w:rPr>
              <w:t>и</w:t>
            </w:r>
            <w:r>
              <w:rPr>
                <w:spacing w:val="-13"/>
                <w:sz w:val="20"/>
              </w:rPr>
              <w:t> </w:t>
            </w:r>
            <w:r>
              <w:rPr>
                <w:sz w:val="20"/>
              </w:rPr>
              <w:t>характерах </w:t>
            </w:r>
            <w:r>
              <w:rPr>
                <w:spacing w:val="-2"/>
                <w:sz w:val="20"/>
              </w:rPr>
              <w:t>людей;</w:t>
            </w:r>
          </w:p>
          <w:p>
            <w:pPr>
              <w:pStyle w:val="TableParagraph"/>
              <w:ind w:left="108" w:right="152"/>
              <w:rPr>
                <w:sz w:val="20"/>
              </w:rPr>
            </w:pPr>
            <w:r>
              <w:rPr>
                <w:sz w:val="20"/>
              </w:rPr>
              <w:t>Педагог осуществляет обогащение словаря</w:t>
            </w:r>
            <w:r>
              <w:rPr>
                <w:spacing w:val="-11"/>
                <w:sz w:val="20"/>
              </w:rPr>
              <w:t> </w:t>
            </w:r>
            <w:r>
              <w:rPr>
                <w:sz w:val="20"/>
              </w:rPr>
              <w:t>за</w:t>
            </w:r>
            <w:r>
              <w:rPr>
                <w:spacing w:val="-10"/>
                <w:sz w:val="20"/>
              </w:rPr>
              <w:t> </w:t>
            </w:r>
            <w:r>
              <w:rPr>
                <w:sz w:val="20"/>
              </w:rPr>
              <w:t>счет</w:t>
            </w:r>
            <w:r>
              <w:rPr>
                <w:spacing w:val="-11"/>
                <w:sz w:val="20"/>
              </w:rPr>
              <w:t> </w:t>
            </w:r>
            <w:r>
              <w:rPr>
                <w:sz w:val="20"/>
              </w:rPr>
              <w:t>слов,</w:t>
            </w:r>
            <w:r>
              <w:rPr>
                <w:spacing w:val="-10"/>
                <w:sz w:val="20"/>
              </w:rPr>
              <w:t> </w:t>
            </w:r>
            <w:r>
              <w:rPr>
                <w:sz w:val="20"/>
              </w:rPr>
              <w:t>обозначающих</w:t>
            </w:r>
          </w:p>
          <w:p>
            <w:pPr>
              <w:pStyle w:val="TableParagraph"/>
              <w:ind w:left="108"/>
              <w:rPr>
                <w:sz w:val="20"/>
              </w:rPr>
            </w:pPr>
            <w:r>
              <w:rPr>
                <w:sz w:val="20"/>
              </w:rPr>
              <w:t>-названия</w:t>
            </w:r>
            <w:r>
              <w:rPr>
                <w:spacing w:val="-13"/>
                <w:sz w:val="20"/>
              </w:rPr>
              <w:t> </w:t>
            </w:r>
            <w:r>
              <w:rPr>
                <w:sz w:val="20"/>
              </w:rPr>
              <w:t>профессий,</w:t>
            </w:r>
            <w:r>
              <w:rPr>
                <w:spacing w:val="-12"/>
                <w:sz w:val="20"/>
              </w:rPr>
              <w:t> </w:t>
            </w:r>
            <w:r>
              <w:rPr>
                <w:sz w:val="20"/>
              </w:rPr>
              <w:t>учреждений, предметов и инструментов труда,</w:t>
            </w:r>
          </w:p>
          <w:p>
            <w:pPr>
              <w:pStyle w:val="TableParagraph"/>
              <w:ind w:left="108"/>
              <w:rPr>
                <w:sz w:val="20"/>
              </w:rPr>
            </w:pPr>
            <w:r>
              <w:rPr>
                <w:sz w:val="20"/>
              </w:rPr>
              <w:t>техники,</w:t>
            </w:r>
            <w:r>
              <w:rPr>
                <w:spacing w:val="-10"/>
                <w:sz w:val="20"/>
              </w:rPr>
              <w:t> </w:t>
            </w:r>
            <w:r>
              <w:rPr>
                <w:sz w:val="20"/>
              </w:rPr>
              <w:t>помогающей</w:t>
            </w:r>
            <w:r>
              <w:rPr>
                <w:spacing w:val="-12"/>
                <w:sz w:val="20"/>
              </w:rPr>
              <w:t> </w:t>
            </w:r>
            <w:r>
              <w:rPr>
                <w:sz w:val="20"/>
              </w:rPr>
              <w:t>в</w:t>
            </w:r>
            <w:r>
              <w:rPr>
                <w:spacing w:val="-12"/>
                <w:sz w:val="20"/>
              </w:rPr>
              <w:t> </w:t>
            </w:r>
            <w:r>
              <w:rPr>
                <w:sz w:val="20"/>
              </w:rPr>
              <w:t>работе,</w:t>
            </w:r>
            <w:r>
              <w:rPr>
                <w:spacing w:val="-10"/>
                <w:sz w:val="20"/>
              </w:rPr>
              <w:t> </w:t>
            </w:r>
            <w:r>
              <w:rPr>
                <w:sz w:val="20"/>
              </w:rPr>
              <w:t>трудовые действия и качество их выполнения;</w:t>
            </w:r>
          </w:p>
          <w:p>
            <w:pPr>
              <w:pStyle w:val="TableParagraph"/>
              <w:spacing w:line="229" w:lineRule="exact"/>
              <w:ind w:left="108"/>
              <w:rPr>
                <w:sz w:val="20"/>
              </w:rPr>
            </w:pPr>
            <w:r>
              <w:rPr>
                <w:spacing w:val="-2"/>
                <w:sz w:val="20"/>
              </w:rPr>
              <w:t>-личностные</w:t>
            </w:r>
            <w:r>
              <w:rPr>
                <w:spacing w:val="13"/>
                <w:sz w:val="20"/>
              </w:rPr>
              <w:t> </w:t>
            </w:r>
            <w:r>
              <w:rPr>
                <w:spacing w:val="-2"/>
                <w:sz w:val="20"/>
              </w:rPr>
              <w:t>характеристики</w:t>
            </w:r>
            <w:r>
              <w:rPr>
                <w:spacing w:val="8"/>
                <w:sz w:val="20"/>
              </w:rPr>
              <w:t> </w:t>
            </w:r>
            <w:r>
              <w:rPr>
                <w:spacing w:val="-2"/>
                <w:sz w:val="20"/>
              </w:rPr>
              <w:t>человека,</w:t>
            </w:r>
          </w:p>
          <w:p>
            <w:pPr>
              <w:pStyle w:val="TableParagraph"/>
              <w:ind w:left="108"/>
              <w:rPr>
                <w:sz w:val="20"/>
              </w:rPr>
            </w:pPr>
            <w:r>
              <w:rPr>
                <w:sz w:val="20"/>
              </w:rPr>
              <w:t>-его</w:t>
            </w:r>
            <w:r>
              <w:rPr>
                <w:spacing w:val="-5"/>
                <w:sz w:val="20"/>
              </w:rPr>
              <w:t> </w:t>
            </w:r>
            <w:r>
              <w:rPr>
                <w:sz w:val="20"/>
              </w:rPr>
              <w:t>состояния</w:t>
            </w:r>
            <w:r>
              <w:rPr>
                <w:spacing w:val="-7"/>
                <w:sz w:val="20"/>
              </w:rPr>
              <w:t> </w:t>
            </w:r>
            <w:r>
              <w:rPr>
                <w:sz w:val="20"/>
              </w:rPr>
              <w:t>и</w:t>
            </w:r>
            <w:r>
              <w:rPr>
                <w:spacing w:val="-5"/>
                <w:sz w:val="20"/>
              </w:rPr>
              <w:t> </w:t>
            </w:r>
            <w:r>
              <w:rPr>
                <w:spacing w:val="-2"/>
                <w:sz w:val="20"/>
              </w:rPr>
              <w:t>настроения,</w:t>
            </w:r>
          </w:p>
          <w:p>
            <w:pPr>
              <w:pStyle w:val="TableParagraph"/>
              <w:ind w:left="108"/>
              <w:rPr>
                <w:sz w:val="20"/>
              </w:rPr>
            </w:pPr>
            <w:r>
              <w:rPr>
                <w:spacing w:val="-2"/>
                <w:sz w:val="20"/>
              </w:rPr>
              <w:t>-внутренние</w:t>
            </w:r>
            <w:r>
              <w:rPr>
                <w:spacing w:val="8"/>
                <w:sz w:val="20"/>
              </w:rPr>
              <w:t> </w:t>
            </w:r>
            <w:r>
              <w:rPr>
                <w:spacing w:val="-2"/>
                <w:sz w:val="20"/>
              </w:rPr>
              <w:t>переживания;</w:t>
            </w:r>
          </w:p>
          <w:p>
            <w:pPr>
              <w:pStyle w:val="TableParagraph"/>
              <w:ind w:left="108"/>
              <w:rPr>
                <w:sz w:val="20"/>
              </w:rPr>
            </w:pPr>
            <w:r>
              <w:rPr>
                <w:spacing w:val="-2"/>
                <w:sz w:val="20"/>
              </w:rPr>
              <w:t>-социально-нравственные</w:t>
            </w:r>
            <w:r>
              <w:rPr>
                <w:spacing w:val="18"/>
                <w:sz w:val="20"/>
              </w:rPr>
              <w:t> </w:t>
            </w:r>
            <w:r>
              <w:rPr>
                <w:spacing w:val="-2"/>
                <w:sz w:val="20"/>
              </w:rPr>
              <w:t>категории,</w:t>
            </w:r>
          </w:p>
          <w:p>
            <w:pPr>
              <w:pStyle w:val="TableParagraph"/>
              <w:ind w:left="108"/>
              <w:rPr>
                <w:sz w:val="20"/>
              </w:rPr>
            </w:pPr>
            <w:r>
              <w:rPr>
                <w:sz w:val="20"/>
              </w:rPr>
              <w:t>-оттенки</w:t>
            </w:r>
            <w:r>
              <w:rPr>
                <w:spacing w:val="-11"/>
                <w:sz w:val="20"/>
              </w:rPr>
              <w:t> </w:t>
            </w:r>
            <w:r>
              <w:rPr>
                <w:spacing w:val="-2"/>
                <w:sz w:val="20"/>
              </w:rPr>
              <w:t>цвета,</w:t>
            </w:r>
          </w:p>
          <w:p>
            <w:pPr>
              <w:pStyle w:val="TableParagraph"/>
              <w:ind w:left="108"/>
              <w:rPr>
                <w:sz w:val="20"/>
              </w:rPr>
            </w:pPr>
            <w:r>
              <w:rPr>
                <w:sz w:val="20"/>
              </w:rPr>
              <w:t>-тонкое</w:t>
            </w:r>
            <w:r>
              <w:rPr>
                <w:spacing w:val="-6"/>
                <w:sz w:val="20"/>
              </w:rPr>
              <w:t> </w:t>
            </w:r>
            <w:r>
              <w:rPr>
                <w:sz w:val="20"/>
              </w:rPr>
              <w:t>дифференцирование</w:t>
            </w:r>
            <w:r>
              <w:rPr>
                <w:spacing w:val="-4"/>
                <w:sz w:val="20"/>
              </w:rPr>
              <w:t> </w:t>
            </w:r>
            <w:r>
              <w:rPr>
                <w:sz w:val="20"/>
              </w:rPr>
              <w:t>формы, размера</w:t>
            </w:r>
            <w:r>
              <w:rPr>
                <w:spacing w:val="-7"/>
                <w:sz w:val="20"/>
              </w:rPr>
              <w:t> </w:t>
            </w:r>
            <w:r>
              <w:rPr>
                <w:sz w:val="20"/>
              </w:rPr>
              <w:t>и</w:t>
            </w:r>
            <w:r>
              <w:rPr>
                <w:spacing w:val="-7"/>
                <w:sz w:val="20"/>
              </w:rPr>
              <w:t> </w:t>
            </w:r>
            <w:r>
              <w:rPr>
                <w:sz w:val="20"/>
              </w:rPr>
              <w:t>других</w:t>
            </w:r>
            <w:r>
              <w:rPr>
                <w:spacing w:val="-6"/>
                <w:sz w:val="20"/>
              </w:rPr>
              <w:t> </w:t>
            </w:r>
            <w:r>
              <w:rPr>
                <w:sz w:val="20"/>
              </w:rPr>
              <w:t>признаков</w:t>
            </w:r>
            <w:r>
              <w:rPr>
                <w:spacing w:val="-5"/>
                <w:sz w:val="20"/>
              </w:rPr>
              <w:t> </w:t>
            </w:r>
            <w:r>
              <w:rPr>
                <w:spacing w:val="-2"/>
                <w:sz w:val="20"/>
              </w:rPr>
              <w:t>объекта;</w:t>
            </w:r>
          </w:p>
          <w:p>
            <w:pPr>
              <w:pStyle w:val="TableParagraph"/>
              <w:spacing w:line="230" w:lineRule="exact"/>
              <w:ind w:left="108"/>
              <w:rPr>
                <w:sz w:val="20"/>
              </w:rPr>
            </w:pPr>
            <w:r>
              <w:rPr>
                <w:sz w:val="20"/>
              </w:rPr>
              <w:t>-названия</w:t>
            </w:r>
            <w:r>
              <w:rPr>
                <w:spacing w:val="-13"/>
                <w:sz w:val="20"/>
              </w:rPr>
              <w:t> </w:t>
            </w:r>
            <w:r>
              <w:rPr>
                <w:sz w:val="20"/>
              </w:rPr>
              <w:t>обследовательских</w:t>
            </w:r>
            <w:r>
              <w:rPr>
                <w:spacing w:val="-12"/>
                <w:sz w:val="20"/>
              </w:rPr>
              <w:t> </w:t>
            </w:r>
            <w:r>
              <w:rPr>
                <w:sz w:val="20"/>
              </w:rPr>
              <w:t>действий, необходимых для выявления качеств и свойств предметов</w:t>
            </w:r>
          </w:p>
        </w:tc>
        <w:tc>
          <w:tcPr>
            <w:tcW w:w="3782" w:type="dxa"/>
          </w:tcPr>
          <w:p>
            <w:pPr>
              <w:pStyle w:val="TableParagraph"/>
              <w:spacing w:line="223" w:lineRule="exact"/>
              <w:ind w:left="111"/>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умения</w:t>
            </w:r>
          </w:p>
          <w:p>
            <w:pPr>
              <w:pStyle w:val="TableParagraph"/>
              <w:spacing w:before="1"/>
              <w:ind w:left="111"/>
              <w:rPr>
                <w:sz w:val="20"/>
              </w:rPr>
            </w:pPr>
            <w:r>
              <w:rPr>
                <w:sz w:val="20"/>
              </w:rPr>
              <w:t>подбирать</w:t>
            </w:r>
            <w:r>
              <w:rPr>
                <w:spacing w:val="-11"/>
                <w:sz w:val="20"/>
              </w:rPr>
              <w:t> </w:t>
            </w:r>
            <w:r>
              <w:rPr>
                <w:sz w:val="20"/>
              </w:rPr>
              <w:t>точные</w:t>
            </w:r>
            <w:r>
              <w:rPr>
                <w:spacing w:val="-11"/>
                <w:sz w:val="20"/>
              </w:rPr>
              <w:t> </w:t>
            </w:r>
            <w:r>
              <w:rPr>
                <w:sz w:val="20"/>
              </w:rPr>
              <w:t>слова</w:t>
            </w:r>
            <w:r>
              <w:rPr>
                <w:spacing w:val="-12"/>
                <w:sz w:val="20"/>
              </w:rPr>
              <w:t> </w:t>
            </w:r>
            <w:r>
              <w:rPr>
                <w:sz w:val="20"/>
              </w:rPr>
              <w:t>для</w:t>
            </w:r>
            <w:r>
              <w:rPr>
                <w:spacing w:val="-9"/>
                <w:sz w:val="20"/>
              </w:rPr>
              <w:t> </w:t>
            </w:r>
            <w:r>
              <w:rPr>
                <w:sz w:val="20"/>
              </w:rPr>
              <w:t>выражения </w:t>
            </w:r>
            <w:r>
              <w:rPr>
                <w:spacing w:val="-2"/>
                <w:sz w:val="20"/>
              </w:rPr>
              <w:t>мысли</w:t>
            </w:r>
          </w:p>
        </w:tc>
      </w:tr>
      <w:tr>
        <w:trPr>
          <w:trHeight w:val="840" w:hRule="atLeast"/>
        </w:trPr>
        <w:tc>
          <w:tcPr>
            <w:tcW w:w="3576" w:type="dxa"/>
          </w:tcPr>
          <w:p>
            <w:pPr>
              <w:pStyle w:val="TableParagraph"/>
              <w:ind w:right="111"/>
              <w:rPr>
                <w:sz w:val="20"/>
              </w:rPr>
            </w:pPr>
            <w:r>
              <w:rPr>
                <w:sz w:val="20"/>
              </w:rPr>
              <w:t>Педагог формирует у детей умение понимать</w:t>
            </w:r>
            <w:r>
              <w:rPr>
                <w:spacing w:val="-13"/>
                <w:sz w:val="20"/>
              </w:rPr>
              <w:t> </w:t>
            </w:r>
            <w:r>
              <w:rPr>
                <w:sz w:val="20"/>
              </w:rPr>
              <w:t>обобщающие</w:t>
            </w:r>
            <w:r>
              <w:rPr>
                <w:spacing w:val="-12"/>
                <w:sz w:val="20"/>
              </w:rPr>
              <w:t> </w:t>
            </w:r>
            <w:r>
              <w:rPr>
                <w:sz w:val="20"/>
              </w:rPr>
              <w:t>слова</w:t>
            </w:r>
            <w:r>
              <w:rPr>
                <w:spacing w:val="-13"/>
                <w:sz w:val="20"/>
              </w:rPr>
              <w:t> </w:t>
            </w:r>
            <w:r>
              <w:rPr>
                <w:sz w:val="20"/>
              </w:rPr>
              <w:t>(мебель, </w:t>
            </w:r>
            <w:r>
              <w:rPr>
                <w:spacing w:val="-2"/>
                <w:sz w:val="20"/>
              </w:rPr>
              <w:t>одежда).</w:t>
            </w:r>
          </w:p>
        </w:tc>
        <w:tc>
          <w:tcPr>
            <w:tcW w:w="3783" w:type="dxa"/>
            <w:vMerge w:val="restart"/>
          </w:tcPr>
          <w:p>
            <w:pPr>
              <w:pStyle w:val="TableParagraph"/>
              <w:ind w:left="108" w:right="140"/>
              <w:rPr>
                <w:sz w:val="20"/>
              </w:rPr>
            </w:pPr>
            <w:r>
              <w:rPr>
                <w:sz w:val="20"/>
              </w:rPr>
              <w:t>Педагог формирует у детей умение употреблять слова, обозначающие некоторые родовые и видовые обобщения,</w:t>
            </w:r>
            <w:r>
              <w:rPr>
                <w:spacing w:val="-8"/>
                <w:sz w:val="20"/>
              </w:rPr>
              <w:t> </w:t>
            </w:r>
            <w:r>
              <w:rPr>
                <w:sz w:val="20"/>
              </w:rPr>
              <w:t>а</w:t>
            </w:r>
            <w:r>
              <w:rPr>
                <w:spacing w:val="-8"/>
                <w:sz w:val="20"/>
              </w:rPr>
              <w:t> </w:t>
            </w:r>
            <w:r>
              <w:rPr>
                <w:sz w:val="20"/>
              </w:rPr>
              <w:t>также</w:t>
            </w:r>
            <w:r>
              <w:rPr>
                <w:spacing w:val="-8"/>
                <w:sz w:val="20"/>
              </w:rPr>
              <w:t> </w:t>
            </w:r>
            <w:r>
              <w:rPr>
                <w:sz w:val="20"/>
              </w:rPr>
              <w:t>лежащие</w:t>
            </w:r>
            <w:r>
              <w:rPr>
                <w:spacing w:val="-8"/>
                <w:sz w:val="20"/>
              </w:rPr>
              <w:t> </w:t>
            </w:r>
            <w:r>
              <w:rPr>
                <w:sz w:val="20"/>
              </w:rPr>
              <w:t>в</w:t>
            </w:r>
            <w:r>
              <w:rPr>
                <w:spacing w:val="-9"/>
                <w:sz w:val="20"/>
              </w:rPr>
              <w:t> </w:t>
            </w:r>
            <w:r>
              <w:rPr>
                <w:sz w:val="20"/>
              </w:rPr>
              <w:t>основе этих обобщений существенные</w:t>
            </w:r>
          </w:p>
          <w:p>
            <w:pPr>
              <w:pStyle w:val="TableParagraph"/>
              <w:ind w:left="108"/>
              <w:rPr>
                <w:sz w:val="20"/>
              </w:rPr>
            </w:pPr>
            <w:r>
              <w:rPr>
                <w:sz w:val="20"/>
              </w:rPr>
              <w:t>признаки;</w:t>
            </w:r>
            <w:r>
              <w:rPr>
                <w:spacing w:val="-13"/>
                <w:sz w:val="20"/>
              </w:rPr>
              <w:t> </w:t>
            </w:r>
            <w:r>
              <w:rPr>
                <w:sz w:val="20"/>
              </w:rPr>
              <w:t>слова</w:t>
            </w:r>
            <w:r>
              <w:rPr>
                <w:spacing w:val="-12"/>
                <w:sz w:val="20"/>
              </w:rPr>
              <w:t> </w:t>
            </w:r>
            <w:r>
              <w:rPr>
                <w:sz w:val="20"/>
              </w:rPr>
              <w:t>извинения,</w:t>
            </w:r>
            <w:r>
              <w:rPr>
                <w:spacing w:val="-13"/>
                <w:sz w:val="20"/>
              </w:rPr>
              <w:t> </w:t>
            </w:r>
            <w:r>
              <w:rPr>
                <w:sz w:val="20"/>
              </w:rPr>
              <w:t>участия, эмоционального сочувствия.</w:t>
            </w:r>
          </w:p>
        </w:tc>
        <w:tc>
          <w:tcPr>
            <w:tcW w:w="3780" w:type="dxa"/>
            <w:vMerge w:val="restart"/>
          </w:tcPr>
          <w:p>
            <w:pPr>
              <w:pStyle w:val="TableParagraph"/>
              <w:ind w:left="108"/>
              <w:rPr>
                <w:sz w:val="20"/>
              </w:rPr>
            </w:pPr>
            <w:r>
              <w:rPr>
                <w:sz w:val="20"/>
              </w:rPr>
              <w:t>. Педагог закрепляет у детей умение обобщать</w:t>
            </w:r>
            <w:r>
              <w:rPr>
                <w:spacing w:val="-9"/>
                <w:sz w:val="20"/>
              </w:rPr>
              <w:t> </w:t>
            </w:r>
            <w:r>
              <w:rPr>
                <w:sz w:val="20"/>
              </w:rPr>
              <w:t>предметы:</w:t>
            </w:r>
            <w:r>
              <w:rPr>
                <w:spacing w:val="-10"/>
                <w:sz w:val="20"/>
              </w:rPr>
              <w:t> </w:t>
            </w:r>
            <w:r>
              <w:rPr>
                <w:sz w:val="20"/>
              </w:rPr>
              <w:t>объединять</w:t>
            </w:r>
            <w:r>
              <w:rPr>
                <w:spacing w:val="-8"/>
                <w:sz w:val="20"/>
              </w:rPr>
              <w:t> </w:t>
            </w:r>
            <w:r>
              <w:rPr>
                <w:sz w:val="20"/>
              </w:rPr>
              <w:t>их</w:t>
            </w:r>
            <w:r>
              <w:rPr>
                <w:spacing w:val="-8"/>
                <w:sz w:val="20"/>
              </w:rPr>
              <w:t> </w:t>
            </w:r>
            <w:r>
              <w:rPr>
                <w:sz w:val="20"/>
              </w:rPr>
              <w:t>в группы</w:t>
            </w:r>
            <w:r>
              <w:rPr>
                <w:spacing w:val="-9"/>
                <w:sz w:val="20"/>
              </w:rPr>
              <w:t> </w:t>
            </w:r>
            <w:r>
              <w:rPr>
                <w:sz w:val="20"/>
              </w:rPr>
              <w:t>по</w:t>
            </w:r>
            <w:r>
              <w:rPr>
                <w:spacing w:val="-7"/>
                <w:sz w:val="20"/>
              </w:rPr>
              <w:t> </w:t>
            </w:r>
            <w:r>
              <w:rPr>
                <w:sz w:val="20"/>
              </w:rPr>
              <w:t>существенным</w:t>
            </w:r>
            <w:r>
              <w:rPr>
                <w:spacing w:val="-6"/>
                <w:sz w:val="20"/>
              </w:rPr>
              <w:t> </w:t>
            </w:r>
            <w:r>
              <w:rPr>
                <w:spacing w:val="-2"/>
                <w:sz w:val="20"/>
              </w:rPr>
              <w:t>признакам.</w:t>
            </w:r>
          </w:p>
        </w:tc>
        <w:tc>
          <w:tcPr>
            <w:tcW w:w="3782" w:type="dxa"/>
            <w:vMerge w:val="restart"/>
          </w:tcPr>
          <w:p>
            <w:pPr>
              <w:pStyle w:val="TableParagraph"/>
              <w:ind w:left="111" w:right="156"/>
              <w:rPr>
                <w:sz w:val="20"/>
              </w:rPr>
            </w:pPr>
            <w:r>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w:t>
            </w:r>
            <w:r>
              <w:rPr>
                <w:spacing w:val="-13"/>
                <w:sz w:val="20"/>
              </w:rPr>
              <w:t> </w:t>
            </w:r>
            <w:r>
              <w:rPr>
                <w:sz w:val="20"/>
              </w:rPr>
              <w:t>антонимы,</w:t>
            </w:r>
            <w:r>
              <w:rPr>
                <w:spacing w:val="-12"/>
                <w:sz w:val="20"/>
              </w:rPr>
              <w:t> </w:t>
            </w:r>
            <w:r>
              <w:rPr>
                <w:sz w:val="20"/>
              </w:rPr>
              <w:t>синонимы, многозначные слова, метафоры, </w:t>
            </w:r>
            <w:r>
              <w:rPr>
                <w:spacing w:val="-2"/>
                <w:sz w:val="20"/>
              </w:rPr>
              <w:t>олицетворения</w:t>
            </w:r>
          </w:p>
        </w:tc>
      </w:tr>
      <w:tr>
        <w:trPr>
          <w:trHeight w:val="2990" w:hRule="atLeast"/>
        </w:trPr>
        <w:tc>
          <w:tcPr>
            <w:tcW w:w="3576" w:type="dxa"/>
          </w:tcPr>
          <w:p>
            <w:pPr>
              <w:pStyle w:val="TableParagraph"/>
              <w:ind w:right="111"/>
              <w:rPr>
                <w:sz w:val="20"/>
              </w:rPr>
            </w:pPr>
            <w:r>
              <w:rPr>
                <w:sz w:val="20"/>
              </w:rPr>
              <w:t>Активизация</w:t>
            </w:r>
            <w:r>
              <w:rPr>
                <w:spacing w:val="-13"/>
                <w:sz w:val="20"/>
              </w:rPr>
              <w:t> </w:t>
            </w:r>
            <w:r>
              <w:rPr>
                <w:sz w:val="20"/>
              </w:rPr>
              <w:t>словаря.</w:t>
            </w:r>
            <w:r>
              <w:rPr>
                <w:spacing w:val="-12"/>
                <w:sz w:val="20"/>
              </w:rPr>
              <w:t> </w:t>
            </w:r>
            <w:r>
              <w:rPr>
                <w:sz w:val="20"/>
              </w:rPr>
              <w:t>Педагог формирует у детей умение использовать в речи названия</w:t>
            </w:r>
          </w:p>
          <w:p>
            <w:pPr>
              <w:pStyle w:val="TableParagraph"/>
              <w:ind w:right="111"/>
              <w:rPr>
                <w:sz w:val="20"/>
              </w:rPr>
            </w:pPr>
            <w:r>
              <w:rPr>
                <w:sz w:val="20"/>
              </w:rPr>
              <w:t>предметов и объектов ближайшего окружения,</w:t>
            </w:r>
            <w:r>
              <w:rPr>
                <w:spacing w:val="-12"/>
                <w:sz w:val="20"/>
              </w:rPr>
              <w:t> </w:t>
            </w:r>
            <w:r>
              <w:rPr>
                <w:sz w:val="20"/>
              </w:rPr>
              <w:t>знать</w:t>
            </w:r>
            <w:r>
              <w:rPr>
                <w:spacing w:val="-10"/>
                <w:sz w:val="20"/>
              </w:rPr>
              <w:t> </w:t>
            </w:r>
            <w:r>
              <w:rPr>
                <w:sz w:val="20"/>
              </w:rPr>
              <w:t>их</w:t>
            </w:r>
            <w:r>
              <w:rPr>
                <w:spacing w:val="-11"/>
                <w:sz w:val="20"/>
              </w:rPr>
              <w:t> </w:t>
            </w:r>
            <w:r>
              <w:rPr>
                <w:sz w:val="20"/>
              </w:rPr>
              <w:t>назначение,</w:t>
            </w:r>
            <w:r>
              <w:rPr>
                <w:spacing w:val="-11"/>
                <w:sz w:val="20"/>
              </w:rPr>
              <w:t> </w:t>
            </w:r>
            <w:r>
              <w:rPr>
                <w:sz w:val="20"/>
              </w:rPr>
              <w:t>части и свойства, действия с ними; названия действий гигиенических процессов умывания, одевания, купания, еды, ухода за внешним видом и</w:t>
            </w:r>
          </w:p>
          <w:p>
            <w:pPr>
              <w:pStyle w:val="TableParagraph"/>
              <w:ind w:right="111"/>
              <w:rPr>
                <w:sz w:val="20"/>
              </w:rPr>
            </w:pPr>
            <w:r>
              <w:rPr>
                <w:sz w:val="20"/>
              </w:rPr>
              <w:t>поддержания</w:t>
            </w:r>
            <w:r>
              <w:rPr>
                <w:spacing w:val="-13"/>
                <w:sz w:val="20"/>
              </w:rPr>
              <w:t> </w:t>
            </w:r>
            <w:r>
              <w:rPr>
                <w:sz w:val="20"/>
              </w:rPr>
              <w:t>порядка;</w:t>
            </w:r>
            <w:r>
              <w:rPr>
                <w:spacing w:val="-12"/>
                <w:sz w:val="20"/>
              </w:rPr>
              <w:t> </w:t>
            </w:r>
            <w:r>
              <w:rPr>
                <w:sz w:val="20"/>
              </w:rPr>
              <w:t>названия некоторых качеств и свойств</w:t>
            </w:r>
          </w:p>
          <w:p>
            <w:pPr>
              <w:pStyle w:val="TableParagraph"/>
              <w:spacing w:line="228" w:lineRule="exact"/>
              <w:ind w:right="111"/>
              <w:rPr>
                <w:sz w:val="20"/>
              </w:rPr>
            </w:pPr>
            <w:r>
              <w:rPr>
                <w:sz w:val="20"/>
              </w:rPr>
              <w:t>предметов;</w:t>
            </w:r>
            <w:r>
              <w:rPr>
                <w:spacing w:val="-13"/>
                <w:sz w:val="20"/>
              </w:rPr>
              <w:t> </w:t>
            </w:r>
            <w:r>
              <w:rPr>
                <w:sz w:val="20"/>
              </w:rPr>
              <w:t>материалов;</w:t>
            </w:r>
            <w:r>
              <w:rPr>
                <w:spacing w:val="-12"/>
                <w:sz w:val="20"/>
              </w:rPr>
              <w:t> </w:t>
            </w:r>
            <w:r>
              <w:rPr>
                <w:sz w:val="20"/>
              </w:rPr>
              <w:t>объектов</w:t>
            </w:r>
            <w:r>
              <w:rPr>
                <w:spacing w:val="-13"/>
                <w:sz w:val="20"/>
              </w:rPr>
              <w:t> </w:t>
            </w:r>
            <w:r>
              <w:rPr>
                <w:sz w:val="20"/>
              </w:rPr>
              <w:t>и явлений природы.</w:t>
            </w: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vMerge/>
            <w:tcBorders>
              <w:top w:val="nil"/>
            </w:tcBorders>
          </w:tcPr>
          <w:p>
            <w:pPr>
              <w:rPr>
                <w:sz w:val="2"/>
                <w:szCs w:val="2"/>
              </w:rPr>
            </w:pPr>
          </w:p>
        </w:tc>
      </w:tr>
      <w:tr>
        <w:trPr>
          <w:trHeight w:val="230" w:hRule="atLeast"/>
        </w:trPr>
        <w:tc>
          <w:tcPr>
            <w:tcW w:w="14921" w:type="dxa"/>
            <w:gridSpan w:val="4"/>
          </w:tcPr>
          <w:p>
            <w:pPr>
              <w:pStyle w:val="TableParagraph"/>
              <w:spacing w:line="210" w:lineRule="exact"/>
              <w:rPr>
                <w:b/>
                <w:sz w:val="20"/>
              </w:rPr>
            </w:pPr>
            <w:r>
              <w:rPr>
                <w:b/>
                <w:sz w:val="20"/>
              </w:rPr>
              <w:t>2.2.</w:t>
            </w:r>
            <w:r>
              <w:rPr>
                <w:b/>
                <w:spacing w:val="-8"/>
                <w:sz w:val="20"/>
              </w:rPr>
              <w:t> </w:t>
            </w:r>
            <w:r>
              <w:rPr>
                <w:b/>
                <w:sz w:val="20"/>
              </w:rPr>
              <w:t>Содержание</w:t>
            </w:r>
            <w:r>
              <w:rPr>
                <w:b/>
                <w:spacing w:val="-8"/>
                <w:sz w:val="20"/>
              </w:rPr>
              <w:t> </w:t>
            </w:r>
            <w:r>
              <w:rPr>
                <w:b/>
                <w:sz w:val="20"/>
              </w:rPr>
              <w:t>раздела</w:t>
            </w:r>
            <w:r>
              <w:rPr>
                <w:b/>
                <w:spacing w:val="-7"/>
                <w:sz w:val="20"/>
              </w:rPr>
              <w:t> </w:t>
            </w:r>
            <w:r>
              <w:rPr>
                <w:b/>
                <w:sz w:val="20"/>
              </w:rPr>
              <w:t>«Звуковая</w:t>
            </w:r>
            <w:r>
              <w:rPr>
                <w:b/>
                <w:spacing w:val="-8"/>
                <w:sz w:val="20"/>
              </w:rPr>
              <w:t> </w:t>
            </w:r>
            <w:r>
              <w:rPr>
                <w:b/>
                <w:sz w:val="20"/>
              </w:rPr>
              <w:t>культура</w:t>
            </w:r>
            <w:r>
              <w:rPr>
                <w:b/>
                <w:spacing w:val="-7"/>
                <w:sz w:val="20"/>
              </w:rPr>
              <w:t> </w:t>
            </w:r>
            <w:r>
              <w:rPr>
                <w:b/>
                <w:spacing w:val="-2"/>
                <w:sz w:val="20"/>
              </w:rPr>
              <w:t>речи»</w:t>
            </w:r>
          </w:p>
        </w:tc>
      </w:tr>
      <w:tr>
        <w:trPr>
          <w:trHeight w:val="229" w:hRule="atLeast"/>
        </w:trPr>
        <w:tc>
          <w:tcPr>
            <w:tcW w:w="3576" w:type="dxa"/>
          </w:tcPr>
          <w:p>
            <w:pPr>
              <w:pStyle w:val="TableParagraph"/>
              <w:spacing w:line="210" w:lineRule="exact"/>
              <w:ind w:left="9"/>
              <w:jc w:val="center"/>
              <w:rPr>
                <w:b/>
                <w:sz w:val="20"/>
              </w:rPr>
            </w:pPr>
            <w:r>
              <w:rPr>
                <w:b/>
                <w:spacing w:val="-2"/>
                <w:sz w:val="20"/>
              </w:rPr>
              <w:t>3-</w:t>
            </w:r>
            <w:r>
              <w:rPr>
                <w:b/>
                <w:spacing w:val="-10"/>
                <w:sz w:val="20"/>
              </w:rPr>
              <w:t>4</w:t>
            </w:r>
          </w:p>
        </w:tc>
        <w:tc>
          <w:tcPr>
            <w:tcW w:w="3783" w:type="dxa"/>
          </w:tcPr>
          <w:p>
            <w:pPr>
              <w:pStyle w:val="TableParagraph"/>
              <w:spacing w:line="210" w:lineRule="exact"/>
              <w:ind w:left="31" w:right="22"/>
              <w:jc w:val="center"/>
              <w:rPr>
                <w:b/>
                <w:sz w:val="20"/>
              </w:rPr>
            </w:pPr>
            <w:r>
              <w:rPr>
                <w:b/>
                <w:spacing w:val="-2"/>
                <w:sz w:val="20"/>
              </w:rPr>
              <w:t>4-</w:t>
            </w:r>
            <w:r>
              <w:rPr>
                <w:b/>
                <w:spacing w:val="-10"/>
                <w:sz w:val="20"/>
              </w:rPr>
              <w:t>5</w:t>
            </w:r>
          </w:p>
        </w:tc>
        <w:tc>
          <w:tcPr>
            <w:tcW w:w="3780" w:type="dxa"/>
          </w:tcPr>
          <w:p>
            <w:pPr>
              <w:pStyle w:val="TableParagraph"/>
              <w:spacing w:line="210" w:lineRule="exact"/>
              <w:ind w:left="20" w:right="8"/>
              <w:jc w:val="center"/>
              <w:rPr>
                <w:b/>
                <w:sz w:val="20"/>
              </w:rPr>
            </w:pPr>
            <w:r>
              <w:rPr>
                <w:b/>
                <w:spacing w:val="-2"/>
                <w:sz w:val="20"/>
              </w:rPr>
              <w:t>5-</w:t>
            </w:r>
            <w:r>
              <w:rPr>
                <w:b/>
                <w:spacing w:val="-10"/>
                <w:sz w:val="20"/>
              </w:rPr>
              <w:t>6</w:t>
            </w:r>
          </w:p>
        </w:tc>
        <w:tc>
          <w:tcPr>
            <w:tcW w:w="3782" w:type="dxa"/>
          </w:tcPr>
          <w:p>
            <w:pPr>
              <w:pStyle w:val="TableParagraph"/>
              <w:spacing w:line="210" w:lineRule="exact"/>
              <w:ind w:left="16"/>
              <w:jc w:val="center"/>
              <w:rPr>
                <w:b/>
                <w:sz w:val="20"/>
              </w:rPr>
            </w:pPr>
            <w:r>
              <w:rPr>
                <w:b/>
                <w:spacing w:val="-2"/>
                <w:sz w:val="20"/>
              </w:rPr>
              <w:t>6-</w:t>
            </w:r>
            <w:r>
              <w:rPr>
                <w:b/>
                <w:spacing w:val="-10"/>
                <w:sz w:val="20"/>
              </w:rPr>
              <w:t>7</w:t>
            </w:r>
          </w:p>
        </w:tc>
      </w:tr>
    </w:tbl>
    <w:p>
      <w:pPr>
        <w:pStyle w:val="TableParagraph"/>
        <w:spacing w:after="0" w:line="210" w:lineRule="exact"/>
        <w:jc w:val="center"/>
        <w:rPr>
          <w:b/>
          <w:sz w:val="20"/>
        </w:rPr>
        <w:sectPr>
          <w:headerReference w:type="default" r:id="rId38"/>
          <w:footerReference w:type="default" r:id="rId3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950" w:hRule="atLeast"/>
        </w:trPr>
        <w:tc>
          <w:tcPr>
            <w:tcW w:w="3576" w:type="dxa"/>
          </w:tcPr>
          <w:p>
            <w:pPr>
              <w:pStyle w:val="TableParagraph"/>
              <w:spacing w:line="223" w:lineRule="exact"/>
              <w:rPr>
                <w:sz w:val="20"/>
              </w:rPr>
            </w:pPr>
            <w:r>
              <w:rPr>
                <w:sz w:val="20"/>
              </w:rPr>
              <w:t>Педагог</w:t>
            </w:r>
            <w:r>
              <w:rPr>
                <w:spacing w:val="-7"/>
                <w:sz w:val="20"/>
              </w:rPr>
              <w:t> </w:t>
            </w:r>
            <w:r>
              <w:rPr>
                <w:sz w:val="20"/>
              </w:rPr>
              <w:t>продолжает</w:t>
            </w:r>
            <w:r>
              <w:rPr>
                <w:spacing w:val="-7"/>
                <w:sz w:val="20"/>
              </w:rPr>
              <w:t> </w:t>
            </w:r>
            <w:r>
              <w:rPr>
                <w:sz w:val="20"/>
              </w:rPr>
              <w:t>развивать</w:t>
            </w:r>
            <w:r>
              <w:rPr>
                <w:spacing w:val="-4"/>
                <w:sz w:val="20"/>
              </w:rPr>
              <w:t> </w:t>
            </w:r>
            <w:r>
              <w:rPr>
                <w:sz w:val="20"/>
              </w:rPr>
              <w:t>у</w:t>
            </w:r>
            <w:r>
              <w:rPr>
                <w:spacing w:val="-9"/>
                <w:sz w:val="20"/>
              </w:rPr>
              <w:t> </w:t>
            </w:r>
            <w:r>
              <w:rPr>
                <w:spacing w:val="-2"/>
                <w:sz w:val="20"/>
              </w:rPr>
              <w:t>детей</w:t>
            </w:r>
          </w:p>
          <w:p>
            <w:pPr>
              <w:pStyle w:val="TableParagraph"/>
              <w:numPr>
                <w:ilvl w:val="0"/>
                <w:numId w:val="115"/>
              </w:numPr>
              <w:tabs>
                <w:tab w:pos="816" w:val="left" w:leader="none"/>
              </w:tabs>
              <w:spacing w:line="240" w:lineRule="auto" w:before="1" w:after="0"/>
              <w:ind w:left="107" w:right="354" w:firstLine="244"/>
              <w:jc w:val="left"/>
              <w:rPr>
                <w:sz w:val="20"/>
              </w:rPr>
            </w:pPr>
            <w:r>
              <w:rPr>
                <w:sz w:val="20"/>
              </w:rPr>
              <w:t>звуковую</w:t>
            </w:r>
            <w:r>
              <w:rPr>
                <w:spacing w:val="-15"/>
                <w:sz w:val="20"/>
              </w:rPr>
              <w:t> </w:t>
            </w:r>
            <w:r>
              <w:rPr>
                <w:sz w:val="20"/>
              </w:rPr>
              <w:t>и</w:t>
            </w:r>
            <w:r>
              <w:rPr>
                <w:spacing w:val="-12"/>
                <w:sz w:val="20"/>
              </w:rPr>
              <w:t> </w:t>
            </w:r>
            <w:r>
              <w:rPr>
                <w:sz w:val="20"/>
              </w:rPr>
              <w:t>интонационную культуру речи,</w:t>
            </w:r>
          </w:p>
          <w:p>
            <w:pPr>
              <w:pStyle w:val="TableParagraph"/>
              <w:numPr>
                <w:ilvl w:val="0"/>
                <w:numId w:val="115"/>
              </w:numPr>
              <w:tabs>
                <w:tab w:pos="816" w:val="left" w:leader="none"/>
              </w:tabs>
              <w:spacing w:line="231" w:lineRule="exact" w:before="0" w:after="0"/>
              <w:ind w:left="816" w:right="0" w:hanging="464"/>
              <w:jc w:val="left"/>
              <w:rPr>
                <w:sz w:val="20"/>
              </w:rPr>
            </w:pPr>
            <w:r>
              <w:rPr>
                <w:spacing w:val="-2"/>
                <w:sz w:val="20"/>
              </w:rPr>
              <w:t>фонематический</w:t>
            </w:r>
            <w:r>
              <w:rPr>
                <w:spacing w:val="10"/>
                <w:sz w:val="20"/>
              </w:rPr>
              <w:t> </w:t>
            </w:r>
            <w:r>
              <w:rPr>
                <w:spacing w:val="-4"/>
                <w:sz w:val="20"/>
              </w:rPr>
              <w:t>слух,</w:t>
            </w:r>
          </w:p>
        </w:tc>
        <w:tc>
          <w:tcPr>
            <w:tcW w:w="3783" w:type="dxa"/>
          </w:tcPr>
          <w:p>
            <w:pPr>
              <w:pStyle w:val="TableParagraph"/>
              <w:spacing w:line="223" w:lineRule="exact"/>
              <w:ind w:left="108"/>
              <w:rPr>
                <w:sz w:val="20"/>
              </w:rPr>
            </w:pPr>
            <w:r>
              <w:rPr>
                <w:sz w:val="20"/>
              </w:rPr>
              <w:t>Педагог</w:t>
            </w:r>
            <w:r>
              <w:rPr>
                <w:spacing w:val="-7"/>
                <w:sz w:val="20"/>
              </w:rPr>
              <w:t> </w:t>
            </w:r>
            <w:r>
              <w:rPr>
                <w:sz w:val="20"/>
              </w:rPr>
              <w:t>развивает</w:t>
            </w:r>
            <w:r>
              <w:rPr>
                <w:spacing w:val="-4"/>
                <w:sz w:val="20"/>
              </w:rPr>
              <w:t> </w:t>
            </w:r>
            <w:r>
              <w:rPr>
                <w:sz w:val="20"/>
              </w:rPr>
              <w:t>у</w:t>
            </w:r>
            <w:r>
              <w:rPr>
                <w:spacing w:val="-9"/>
                <w:sz w:val="20"/>
              </w:rPr>
              <w:t> </w:t>
            </w:r>
            <w:r>
              <w:rPr>
                <w:spacing w:val="-4"/>
                <w:sz w:val="20"/>
              </w:rPr>
              <w:t>детей</w:t>
            </w:r>
          </w:p>
          <w:p>
            <w:pPr>
              <w:pStyle w:val="TableParagraph"/>
              <w:numPr>
                <w:ilvl w:val="0"/>
                <w:numId w:val="116"/>
              </w:numPr>
              <w:tabs>
                <w:tab w:pos="395" w:val="left" w:leader="none"/>
              </w:tabs>
              <w:spacing w:line="240" w:lineRule="auto" w:before="1" w:after="0"/>
              <w:ind w:left="108" w:right="155" w:firstLine="144"/>
              <w:jc w:val="left"/>
              <w:rPr>
                <w:sz w:val="20"/>
              </w:rPr>
            </w:pPr>
            <w:r>
              <w:rPr>
                <w:sz w:val="20"/>
              </w:rPr>
              <w:t>звуковую</w:t>
            </w:r>
            <w:r>
              <w:rPr>
                <w:spacing w:val="-13"/>
                <w:sz w:val="20"/>
              </w:rPr>
              <w:t> </w:t>
            </w:r>
            <w:r>
              <w:rPr>
                <w:sz w:val="20"/>
              </w:rPr>
              <w:t>и</w:t>
            </w:r>
            <w:r>
              <w:rPr>
                <w:spacing w:val="-12"/>
                <w:sz w:val="20"/>
              </w:rPr>
              <w:t> </w:t>
            </w:r>
            <w:r>
              <w:rPr>
                <w:sz w:val="20"/>
              </w:rPr>
              <w:t>интонационную</w:t>
            </w:r>
            <w:r>
              <w:rPr>
                <w:spacing w:val="-13"/>
                <w:sz w:val="20"/>
              </w:rPr>
              <w:t> </w:t>
            </w:r>
            <w:r>
              <w:rPr>
                <w:sz w:val="20"/>
              </w:rPr>
              <w:t>культуру </w:t>
            </w:r>
            <w:r>
              <w:rPr>
                <w:spacing w:val="-2"/>
                <w:sz w:val="20"/>
              </w:rPr>
              <w:t>речи,</w:t>
            </w:r>
          </w:p>
          <w:p>
            <w:pPr>
              <w:pStyle w:val="TableParagraph"/>
              <w:numPr>
                <w:ilvl w:val="0"/>
                <w:numId w:val="116"/>
              </w:numPr>
              <w:tabs>
                <w:tab w:pos="395" w:val="left" w:leader="none"/>
              </w:tabs>
              <w:spacing w:line="231" w:lineRule="exact" w:before="0" w:after="0"/>
              <w:ind w:left="395" w:right="0" w:hanging="143"/>
              <w:jc w:val="left"/>
              <w:rPr>
                <w:sz w:val="20"/>
              </w:rPr>
            </w:pPr>
            <w:r>
              <w:rPr>
                <w:spacing w:val="-2"/>
                <w:sz w:val="20"/>
              </w:rPr>
              <w:t>фонематический</w:t>
            </w:r>
            <w:r>
              <w:rPr>
                <w:spacing w:val="10"/>
                <w:sz w:val="20"/>
              </w:rPr>
              <w:t> </w:t>
            </w:r>
            <w:r>
              <w:rPr>
                <w:spacing w:val="-4"/>
                <w:sz w:val="20"/>
              </w:rPr>
              <w:t>слух.</w:t>
            </w:r>
          </w:p>
        </w:tc>
        <w:tc>
          <w:tcPr>
            <w:tcW w:w="3780" w:type="dxa"/>
          </w:tcPr>
          <w:p>
            <w:pPr>
              <w:pStyle w:val="TableParagraph"/>
              <w:spacing w:line="223" w:lineRule="exact"/>
              <w:ind w:left="108"/>
              <w:rPr>
                <w:sz w:val="20"/>
              </w:rPr>
            </w:pPr>
            <w:r>
              <w:rPr>
                <w:sz w:val="20"/>
              </w:rPr>
              <w:t>Педагог</w:t>
            </w:r>
            <w:r>
              <w:rPr>
                <w:spacing w:val="-7"/>
                <w:sz w:val="20"/>
              </w:rPr>
              <w:t> </w:t>
            </w:r>
            <w:r>
              <w:rPr>
                <w:sz w:val="20"/>
              </w:rPr>
              <w:t>развивает</w:t>
            </w:r>
            <w:r>
              <w:rPr>
                <w:spacing w:val="-4"/>
                <w:sz w:val="20"/>
              </w:rPr>
              <w:t> </w:t>
            </w:r>
            <w:r>
              <w:rPr>
                <w:sz w:val="20"/>
              </w:rPr>
              <w:t>у</w:t>
            </w:r>
            <w:r>
              <w:rPr>
                <w:spacing w:val="-9"/>
                <w:sz w:val="20"/>
              </w:rPr>
              <w:t> </w:t>
            </w:r>
            <w:r>
              <w:rPr>
                <w:spacing w:val="-2"/>
                <w:sz w:val="20"/>
              </w:rPr>
              <w:t>дошкольников</w:t>
            </w:r>
          </w:p>
          <w:p>
            <w:pPr>
              <w:pStyle w:val="TableParagraph"/>
              <w:numPr>
                <w:ilvl w:val="0"/>
                <w:numId w:val="117"/>
              </w:numPr>
              <w:tabs>
                <w:tab w:pos="816" w:val="left" w:leader="none"/>
              </w:tabs>
              <w:spacing w:line="240" w:lineRule="auto" w:before="1" w:after="0"/>
              <w:ind w:left="156" w:right="558" w:firstLine="283"/>
              <w:jc w:val="left"/>
              <w:rPr>
                <w:sz w:val="20"/>
              </w:rPr>
            </w:pPr>
            <w:r>
              <w:rPr>
                <w:sz w:val="20"/>
              </w:rPr>
              <w:t>звуковую</w:t>
            </w:r>
            <w:r>
              <w:rPr>
                <w:spacing w:val="-13"/>
                <w:sz w:val="20"/>
              </w:rPr>
              <w:t> </w:t>
            </w:r>
            <w:r>
              <w:rPr>
                <w:sz w:val="20"/>
              </w:rPr>
              <w:t>и</w:t>
            </w:r>
            <w:r>
              <w:rPr>
                <w:spacing w:val="-12"/>
                <w:sz w:val="20"/>
              </w:rPr>
              <w:t> </w:t>
            </w:r>
            <w:r>
              <w:rPr>
                <w:sz w:val="20"/>
              </w:rPr>
              <w:t>интонационную культуру речи,</w:t>
            </w:r>
          </w:p>
          <w:p>
            <w:pPr>
              <w:pStyle w:val="TableParagraph"/>
              <w:numPr>
                <w:ilvl w:val="0"/>
                <w:numId w:val="117"/>
              </w:numPr>
              <w:tabs>
                <w:tab w:pos="816" w:val="left" w:leader="none"/>
              </w:tabs>
              <w:spacing w:line="231" w:lineRule="exact" w:before="0" w:after="0"/>
              <w:ind w:left="816" w:right="0" w:hanging="377"/>
              <w:jc w:val="left"/>
              <w:rPr>
                <w:sz w:val="20"/>
              </w:rPr>
            </w:pPr>
            <w:r>
              <w:rPr>
                <w:spacing w:val="-2"/>
                <w:sz w:val="20"/>
              </w:rPr>
              <w:t>фонематический</w:t>
            </w:r>
            <w:r>
              <w:rPr>
                <w:spacing w:val="11"/>
                <w:sz w:val="20"/>
              </w:rPr>
              <w:t> </w:t>
            </w:r>
            <w:r>
              <w:rPr>
                <w:spacing w:val="-4"/>
                <w:sz w:val="20"/>
              </w:rPr>
              <w:t>слух</w:t>
            </w:r>
          </w:p>
        </w:tc>
        <w:tc>
          <w:tcPr>
            <w:tcW w:w="3782" w:type="dxa"/>
          </w:tcPr>
          <w:p>
            <w:pPr>
              <w:pStyle w:val="TableParagraph"/>
              <w:ind w:left="0"/>
              <w:rPr>
                <w:sz w:val="18"/>
              </w:rPr>
            </w:pPr>
          </w:p>
        </w:tc>
      </w:tr>
      <w:tr>
        <w:trPr>
          <w:trHeight w:val="2069" w:hRule="atLeast"/>
        </w:trPr>
        <w:tc>
          <w:tcPr>
            <w:tcW w:w="3576" w:type="dxa"/>
          </w:tcPr>
          <w:p>
            <w:pPr>
              <w:pStyle w:val="TableParagraph"/>
              <w:ind w:right="111"/>
              <w:rPr>
                <w:sz w:val="20"/>
              </w:rPr>
            </w:pPr>
            <w:r>
              <w:rPr>
                <w:sz w:val="20"/>
              </w:rPr>
              <w:t>Педагог</w:t>
            </w:r>
            <w:r>
              <w:rPr>
                <w:spacing w:val="-11"/>
                <w:sz w:val="20"/>
              </w:rPr>
              <w:t> </w:t>
            </w:r>
            <w:r>
              <w:rPr>
                <w:sz w:val="20"/>
              </w:rPr>
              <w:t>продолжает</w:t>
            </w:r>
            <w:r>
              <w:rPr>
                <w:spacing w:val="-11"/>
                <w:sz w:val="20"/>
              </w:rPr>
              <w:t> </w:t>
            </w:r>
            <w:r>
              <w:rPr>
                <w:sz w:val="20"/>
              </w:rPr>
              <w:t>развивать</w:t>
            </w:r>
            <w:r>
              <w:rPr>
                <w:spacing w:val="-8"/>
                <w:sz w:val="20"/>
              </w:rPr>
              <w:t> </w:t>
            </w:r>
            <w:r>
              <w:rPr>
                <w:sz w:val="20"/>
              </w:rPr>
              <w:t>у</w:t>
            </w:r>
            <w:r>
              <w:rPr>
                <w:spacing w:val="-13"/>
                <w:sz w:val="20"/>
              </w:rPr>
              <w:t> </w:t>
            </w:r>
            <w:r>
              <w:rPr>
                <w:sz w:val="20"/>
              </w:rPr>
              <w:t>детей умение правильно произносить</w:t>
            </w:r>
          </w:p>
          <w:p>
            <w:pPr>
              <w:pStyle w:val="TableParagraph"/>
              <w:ind w:right="111"/>
              <w:rPr>
                <w:sz w:val="20"/>
              </w:rPr>
            </w:pPr>
            <w:r>
              <w:rPr>
                <w:sz w:val="20"/>
              </w:rPr>
              <w:t>гласные звуки; твердые и мягкие согласные</w:t>
            </w:r>
            <w:r>
              <w:rPr>
                <w:spacing w:val="-7"/>
                <w:sz w:val="20"/>
              </w:rPr>
              <w:t> </w:t>
            </w:r>
            <w:r>
              <w:rPr>
                <w:sz w:val="20"/>
              </w:rPr>
              <w:t>звуки</w:t>
            </w:r>
            <w:r>
              <w:rPr>
                <w:spacing w:val="-8"/>
                <w:sz w:val="20"/>
              </w:rPr>
              <w:t> </w:t>
            </w:r>
            <w:r>
              <w:rPr>
                <w:sz w:val="20"/>
              </w:rPr>
              <w:t>([м],</w:t>
            </w:r>
            <w:r>
              <w:rPr>
                <w:spacing w:val="-7"/>
                <w:sz w:val="20"/>
              </w:rPr>
              <w:t> </w:t>
            </w:r>
            <w:r>
              <w:rPr>
                <w:sz w:val="20"/>
              </w:rPr>
              <w:t>[б],</w:t>
            </w:r>
            <w:r>
              <w:rPr>
                <w:spacing w:val="-7"/>
                <w:sz w:val="20"/>
              </w:rPr>
              <w:t> </w:t>
            </w:r>
            <w:r>
              <w:rPr>
                <w:sz w:val="20"/>
              </w:rPr>
              <w:t>[п],</w:t>
            </w:r>
            <w:r>
              <w:rPr>
                <w:spacing w:val="-7"/>
                <w:sz w:val="20"/>
              </w:rPr>
              <w:t> </w:t>
            </w:r>
            <w:r>
              <w:rPr>
                <w:sz w:val="20"/>
              </w:rPr>
              <w:t>[т],</w:t>
            </w:r>
            <w:r>
              <w:rPr>
                <w:spacing w:val="-7"/>
                <w:sz w:val="20"/>
              </w:rPr>
              <w:t> </w:t>
            </w:r>
            <w:r>
              <w:rPr>
                <w:sz w:val="20"/>
              </w:rPr>
              <w:t>[д], [н], [к], [г], [х], [ф], [в], [л], [с], [ц]);</w:t>
            </w:r>
          </w:p>
          <w:p>
            <w:pPr>
              <w:pStyle w:val="TableParagraph"/>
              <w:ind w:right="111"/>
              <w:rPr>
                <w:sz w:val="20"/>
              </w:rPr>
            </w:pPr>
            <w:r>
              <w:rPr>
                <w:sz w:val="20"/>
              </w:rPr>
              <w:t>слышать</w:t>
            </w:r>
            <w:r>
              <w:rPr>
                <w:spacing w:val="-13"/>
                <w:sz w:val="20"/>
              </w:rPr>
              <w:t> </w:t>
            </w:r>
            <w:r>
              <w:rPr>
                <w:sz w:val="20"/>
              </w:rPr>
              <w:t>специально</w:t>
            </w:r>
            <w:r>
              <w:rPr>
                <w:spacing w:val="-12"/>
                <w:sz w:val="20"/>
              </w:rPr>
              <w:t> </w:t>
            </w:r>
            <w:r>
              <w:rPr>
                <w:sz w:val="20"/>
              </w:rPr>
              <w:t>интонируемый</w:t>
            </w:r>
            <w:r>
              <w:rPr>
                <w:spacing w:val="-13"/>
                <w:sz w:val="20"/>
              </w:rPr>
              <w:t> </w:t>
            </w:r>
            <w:r>
              <w:rPr>
                <w:sz w:val="20"/>
              </w:rPr>
              <w:t>в речи педагога звук.</w:t>
            </w:r>
          </w:p>
        </w:tc>
        <w:tc>
          <w:tcPr>
            <w:tcW w:w="3783" w:type="dxa"/>
          </w:tcPr>
          <w:p>
            <w:pPr>
              <w:pStyle w:val="TableParagraph"/>
              <w:spacing w:line="223" w:lineRule="exact"/>
              <w:ind w:left="108"/>
              <w:rPr>
                <w:sz w:val="20"/>
              </w:rPr>
            </w:pPr>
            <w:r>
              <w:rPr>
                <w:sz w:val="20"/>
              </w:rPr>
              <w:t>Педагог</w:t>
            </w:r>
            <w:r>
              <w:rPr>
                <w:spacing w:val="-9"/>
                <w:sz w:val="20"/>
              </w:rPr>
              <w:t> </w:t>
            </w:r>
            <w:r>
              <w:rPr>
                <w:sz w:val="20"/>
              </w:rPr>
              <w:t>помогает</w:t>
            </w:r>
            <w:r>
              <w:rPr>
                <w:spacing w:val="-9"/>
                <w:sz w:val="20"/>
              </w:rPr>
              <w:t> </w:t>
            </w:r>
            <w:r>
              <w:rPr>
                <w:spacing w:val="-2"/>
                <w:sz w:val="20"/>
              </w:rPr>
              <w:t>детям</w:t>
            </w:r>
          </w:p>
          <w:p>
            <w:pPr>
              <w:pStyle w:val="TableParagraph"/>
              <w:ind w:left="108"/>
              <w:rPr>
                <w:sz w:val="20"/>
              </w:rPr>
            </w:pPr>
            <w:r>
              <w:rPr>
                <w:sz w:val="20"/>
              </w:rPr>
              <w:t>овладеть</w:t>
            </w:r>
            <w:r>
              <w:rPr>
                <w:spacing w:val="-13"/>
                <w:sz w:val="20"/>
              </w:rPr>
              <w:t> </w:t>
            </w:r>
            <w:r>
              <w:rPr>
                <w:sz w:val="20"/>
              </w:rPr>
              <w:t>правильным</w:t>
            </w:r>
            <w:r>
              <w:rPr>
                <w:spacing w:val="-12"/>
                <w:sz w:val="20"/>
              </w:rPr>
              <w:t> </w:t>
            </w:r>
            <w:r>
              <w:rPr>
                <w:sz w:val="20"/>
              </w:rPr>
              <w:t>произношением звуков родного языка и </w:t>
            </w:r>
            <w:r>
              <w:rPr>
                <w:spacing w:val="-2"/>
                <w:sz w:val="20"/>
              </w:rPr>
              <w:t>словопроизношением.</w:t>
            </w:r>
          </w:p>
          <w:p>
            <w:pPr>
              <w:pStyle w:val="TableParagraph"/>
              <w:ind w:left="108" w:right="140"/>
              <w:rPr>
                <w:sz w:val="20"/>
              </w:rPr>
            </w:pPr>
            <w:r>
              <w:rPr>
                <w:sz w:val="20"/>
              </w:rPr>
              <w:t>закрепляет у дошкольников произношение</w:t>
            </w:r>
            <w:r>
              <w:rPr>
                <w:spacing w:val="-13"/>
                <w:sz w:val="20"/>
              </w:rPr>
              <w:t> </w:t>
            </w:r>
            <w:r>
              <w:rPr>
                <w:sz w:val="20"/>
              </w:rPr>
              <w:t>свистящих</w:t>
            </w:r>
            <w:r>
              <w:rPr>
                <w:spacing w:val="-12"/>
                <w:sz w:val="20"/>
              </w:rPr>
              <w:t> </w:t>
            </w:r>
            <w:r>
              <w:rPr>
                <w:sz w:val="20"/>
              </w:rPr>
              <w:t>и</w:t>
            </w:r>
            <w:r>
              <w:rPr>
                <w:spacing w:val="-13"/>
                <w:sz w:val="20"/>
              </w:rPr>
              <w:t> </w:t>
            </w:r>
            <w:r>
              <w:rPr>
                <w:sz w:val="20"/>
              </w:rPr>
              <w:t>шипящих звуков; учит четко воспроизводить</w:t>
            </w:r>
          </w:p>
          <w:p>
            <w:pPr>
              <w:pStyle w:val="TableParagraph"/>
              <w:spacing w:line="228" w:lineRule="exact"/>
              <w:ind w:left="108" w:right="118"/>
              <w:rPr>
                <w:sz w:val="20"/>
              </w:rPr>
            </w:pPr>
            <w:r>
              <w:rPr>
                <w:sz w:val="20"/>
              </w:rPr>
              <w:t>фонетический</w:t>
            </w:r>
            <w:r>
              <w:rPr>
                <w:spacing w:val="-13"/>
                <w:sz w:val="20"/>
              </w:rPr>
              <w:t> </w:t>
            </w:r>
            <w:r>
              <w:rPr>
                <w:sz w:val="20"/>
              </w:rPr>
              <w:t>и</w:t>
            </w:r>
            <w:r>
              <w:rPr>
                <w:spacing w:val="-12"/>
                <w:sz w:val="20"/>
              </w:rPr>
              <w:t> </w:t>
            </w:r>
            <w:r>
              <w:rPr>
                <w:sz w:val="20"/>
              </w:rPr>
              <w:t>морфологический рисунок слова</w:t>
            </w:r>
          </w:p>
        </w:tc>
        <w:tc>
          <w:tcPr>
            <w:tcW w:w="3780" w:type="dxa"/>
          </w:tcPr>
          <w:p>
            <w:pPr>
              <w:pStyle w:val="TableParagraph"/>
              <w:ind w:left="108"/>
              <w:rPr>
                <w:sz w:val="20"/>
              </w:rPr>
            </w:pPr>
            <w:r>
              <w:rPr>
                <w:sz w:val="20"/>
              </w:rPr>
              <w:t>Педагог способствует освоению дошкольниками правильного произношения</w:t>
            </w:r>
            <w:r>
              <w:rPr>
                <w:spacing w:val="-11"/>
                <w:sz w:val="20"/>
              </w:rPr>
              <w:t> </w:t>
            </w:r>
            <w:r>
              <w:rPr>
                <w:sz w:val="20"/>
              </w:rPr>
              <w:t>сонорных</w:t>
            </w:r>
            <w:r>
              <w:rPr>
                <w:spacing w:val="-11"/>
                <w:sz w:val="20"/>
              </w:rPr>
              <w:t> </w:t>
            </w:r>
            <w:r>
              <w:rPr>
                <w:sz w:val="20"/>
              </w:rPr>
              <w:t>звуков</w:t>
            </w:r>
            <w:r>
              <w:rPr>
                <w:spacing w:val="-11"/>
                <w:sz w:val="20"/>
              </w:rPr>
              <w:t> </w:t>
            </w:r>
            <w:r>
              <w:rPr>
                <w:sz w:val="20"/>
              </w:rPr>
              <w:t>([л],</w:t>
            </w:r>
            <w:r>
              <w:rPr>
                <w:spacing w:val="-11"/>
                <w:sz w:val="20"/>
              </w:rPr>
              <w:t> </w:t>
            </w:r>
            <w:r>
              <w:rPr>
                <w:sz w:val="20"/>
              </w:rPr>
              <w:t>[л’], [р], [р’]); упражняет в чистом звукопроизношении в процессе</w:t>
            </w:r>
          </w:p>
          <w:p>
            <w:pPr>
              <w:pStyle w:val="TableParagraph"/>
              <w:ind w:left="108"/>
              <w:rPr>
                <w:sz w:val="20"/>
              </w:rPr>
            </w:pPr>
            <w:r>
              <w:rPr>
                <w:sz w:val="20"/>
              </w:rPr>
              <w:t>повседневного</w:t>
            </w:r>
            <w:r>
              <w:rPr>
                <w:spacing w:val="-10"/>
                <w:sz w:val="20"/>
              </w:rPr>
              <w:t> </w:t>
            </w:r>
            <w:r>
              <w:rPr>
                <w:sz w:val="20"/>
              </w:rPr>
              <w:t>речевого</w:t>
            </w:r>
            <w:r>
              <w:rPr>
                <w:spacing w:val="-10"/>
                <w:sz w:val="20"/>
              </w:rPr>
              <w:t> </w:t>
            </w:r>
            <w:r>
              <w:rPr>
                <w:sz w:val="20"/>
              </w:rPr>
              <w:t>общения</w:t>
            </w:r>
            <w:r>
              <w:rPr>
                <w:spacing w:val="-12"/>
                <w:sz w:val="20"/>
              </w:rPr>
              <w:t> </w:t>
            </w:r>
            <w:r>
              <w:rPr>
                <w:sz w:val="20"/>
              </w:rPr>
              <w:t>и</w:t>
            </w:r>
            <w:r>
              <w:rPr>
                <w:spacing w:val="-10"/>
                <w:sz w:val="20"/>
              </w:rPr>
              <w:t> </w:t>
            </w:r>
            <w:r>
              <w:rPr>
                <w:sz w:val="20"/>
              </w:rPr>
              <w:t>при звуковом анализе слов</w:t>
            </w:r>
          </w:p>
        </w:tc>
        <w:tc>
          <w:tcPr>
            <w:tcW w:w="3782" w:type="dxa"/>
          </w:tcPr>
          <w:p>
            <w:pPr>
              <w:pStyle w:val="TableParagraph"/>
              <w:ind w:left="111"/>
              <w:rPr>
                <w:sz w:val="20"/>
              </w:rPr>
            </w:pPr>
            <w:r>
              <w:rPr>
                <w:sz w:val="20"/>
              </w:rPr>
              <w:t>Педагог</w:t>
            </w:r>
            <w:r>
              <w:rPr>
                <w:spacing w:val="-11"/>
                <w:sz w:val="20"/>
              </w:rPr>
              <w:t> </w:t>
            </w:r>
            <w:r>
              <w:rPr>
                <w:sz w:val="20"/>
              </w:rPr>
              <w:t>способствует</w:t>
            </w:r>
            <w:r>
              <w:rPr>
                <w:spacing w:val="-11"/>
                <w:sz w:val="20"/>
              </w:rPr>
              <w:t> </w:t>
            </w:r>
            <w:r>
              <w:rPr>
                <w:sz w:val="20"/>
              </w:rPr>
              <w:t>автоматизации</w:t>
            </w:r>
            <w:r>
              <w:rPr>
                <w:spacing w:val="-11"/>
                <w:sz w:val="20"/>
              </w:rPr>
              <w:t> </w:t>
            </w:r>
            <w:r>
              <w:rPr>
                <w:sz w:val="20"/>
              </w:rPr>
              <w:t>и дифференциации сложных для произношения</w:t>
            </w:r>
            <w:r>
              <w:rPr>
                <w:spacing w:val="-11"/>
                <w:sz w:val="20"/>
              </w:rPr>
              <w:t> </w:t>
            </w:r>
            <w:r>
              <w:rPr>
                <w:sz w:val="20"/>
              </w:rPr>
              <w:t>звуков</w:t>
            </w:r>
            <w:r>
              <w:rPr>
                <w:spacing w:val="-11"/>
                <w:sz w:val="20"/>
              </w:rPr>
              <w:t> </w:t>
            </w:r>
            <w:r>
              <w:rPr>
                <w:sz w:val="20"/>
              </w:rPr>
              <w:t>в</w:t>
            </w:r>
            <w:r>
              <w:rPr>
                <w:spacing w:val="-11"/>
                <w:sz w:val="20"/>
              </w:rPr>
              <w:t> </w:t>
            </w:r>
            <w:r>
              <w:rPr>
                <w:sz w:val="20"/>
              </w:rPr>
              <w:t>речи;</w:t>
            </w:r>
            <w:r>
              <w:rPr>
                <w:spacing w:val="-11"/>
                <w:sz w:val="20"/>
              </w:rPr>
              <w:t> </w:t>
            </w:r>
            <w:r>
              <w:rPr>
                <w:sz w:val="20"/>
              </w:rPr>
              <w:t>проводит коррекцию имеющихся нарушений в </w:t>
            </w:r>
            <w:r>
              <w:rPr>
                <w:spacing w:val="-2"/>
                <w:sz w:val="20"/>
              </w:rPr>
              <w:t>звукопроизношении</w:t>
            </w:r>
          </w:p>
        </w:tc>
      </w:tr>
      <w:tr>
        <w:trPr>
          <w:trHeight w:val="1638" w:hRule="atLeast"/>
        </w:trPr>
        <w:tc>
          <w:tcPr>
            <w:tcW w:w="3576" w:type="dxa"/>
          </w:tcPr>
          <w:p>
            <w:pPr>
              <w:pStyle w:val="TableParagraph"/>
              <w:spacing w:line="223" w:lineRule="exact"/>
              <w:rPr>
                <w:sz w:val="20"/>
              </w:rPr>
            </w:pPr>
            <w:r>
              <w:rPr>
                <w:sz w:val="20"/>
              </w:rPr>
              <w:t>Педагогический</w:t>
            </w:r>
            <w:r>
              <w:rPr>
                <w:spacing w:val="-12"/>
                <w:sz w:val="20"/>
              </w:rPr>
              <w:t> </w:t>
            </w:r>
            <w:r>
              <w:rPr>
                <w:sz w:val="20"/>
              </w:rPr>
              <w:t>работник</w:t>
            </w:r>
            <w:r>
              <w:rPr>
                <w:spacing w:val="-12"/>
                <w:sz w:val="20"/>
              </w:rPr>
              <w:t> </w:t>
            </w:r>
            <w:r>
              <w:rPr>
                <w:spacing w:val="-2"/>
                <w:sz w:val="20"/>
              </w:rPr>
              <w:t>формирует</w:t>
            </w:r>
          </w:p>
          <w:p>
            <w:pPr>
              <w:pStyle w:val="TableParagraph"/>
              <w:numPr>
                <w:ilvl w:val="0"/>
                <w:numId w:val="118"/>
              </w:numPr>
              <w:tabs>
                <w:tab w:pos="636" w:val="left" w:leader="none"/>
              </w:tabs>
              <w:spacing w:line="245" w:lineRule="exact" w:before="0" w:after="0"/>
              <w:ind w:left="636" w:right="0" w:hanging="425"/>
              <w:jc w:val="left"/>
              <w:rPr>
                <w:sz w:val="20"/>
              </w:rPr>
            </w:pPr>
            <w:r>
              <w:rPr>
                <w:sz w:val="20"/>
              </w:rPr>
              <w:t>правильное</w:t>
            </w:r>
            <w:r>
              <w:rPr>
                <w:spacing w:val="-10"/>
                <w:sz w:val="20"/>
              </w:rPr>
              <w:t> </w:t>
            </w:r>
            <w:r>
              <w:rPr>
                <w:sz w:val="20"/>
              </w:rPr>
              <w:t>речевое</w:t>
            </w:r>
            <w:r>
              <w:rPr>
                <w:spacing w:val="-9"/>
                <w:sz w:val="20"/>
              </w:rPr>
              <w:t> </w:t>
            </w:r>
            <w:r>
              <w:rPr>
                <w:spacing w:val="-2"/>
                <w:sz w:val="20"/>
              </w:rPr>
              <w:t>дыхание,</w:t>
            </w:r>
          </w:p>
          <w:p>
            <w:pPr>
              <w:pStyle w:val="TableParagraph"/>
              <w:numPr>
                <w:ilvl w:val="0"/>
                <w:numId w:val="118"/>
              </w:numPr>
              <w:tabs>
                <w:tab w:pos="636" w:val="left" w:leader="none"/>
              </w:tabs>
              <w:spacing w:line="245" w:lineRule="exact" w:before="0" w:after="0"/>
              <w:ind w:left="636" w:right="0" w:hanging="425"/>
              <w:jc w:val="left"/>
              <w:rPr>
                <w:sz w:val="20"/>
              </w:rPr>
            </w:pPr>
            <w:r>
              <w:rPr>
                <w:sz w:val="20"/>
              </w:rPr>
              <w:t>слуховое</w:t>
            </w:r>
            <w:r>
              <w:rPr>
                <w:spacing w:val="-10"/>
                <w:sz w:val="20"/>
              </w:rPr>
              <w:t> </w:t>
            </w:r>
            <w:r>
              <w:rPr>
                <w:spacing w:val="-2"/>
                <w:sz w:val="20"/>
              </w:rPr>
              <w:t>внимание,</w:t>
            </w:r>
          </w:p>
          <w:p>
            <w:pPr>
              <w:pStyle w:val="TableParagraph"/>
              <w:numPr>
                <w:ilvl w:val="0"/>
                <w:numId w:val="118"/>
              </w:numPr>
              <w:tabs>
                <w:tab w:pos="636" w:val="left" w:leader="none"/>
              </w:tabs>
              <w:spacing w:line="245" w:lineRule="exact" w:before="0" w:after="0"/>
              <w:ind w:left="636" w:right="0" w:hanging="425"/>
              <w:jc w:val="left"/>
              <w:rPr>
                <w:sz w:val="20"/>
              </w:rPr>
            </w:pPr>
            <w:r>
              <w:rPr>
                <w:sz w:val="20"/>
              </w:rPr>
              <w:t>моторику</w:t>
            </w:r>
            <w:r>
              <w:rPr>
                <w:spacing w:val="-10"/>
                <w:sz w:val="20"/>
              </w:rPr>
              <w:t> </w:t>
            </w:r>
            <w:r>
              <w:rPr>
                <w:sz w:val="20"/>
              </w:rPr>
              <w:t>речевого</w:t>
            </w:r>
            <w:r>
              <w:rPr>
                <w:spacing w:val="-5"/>
                <w:sz w:val="20"/>
              </w:rPr>
              <w:t> </w:t>
            </w:r>
            <w:r>
              <w:rPr>
                <w:spacing w:val="-2"/>
                <w:sz w:val="20"/>
              </w:rPr>
              <w:t>аппарата,</w:t>
            </w:r>
          </w:p>
          <w:p>
            <w:pPr>
              <w:pStyle w:val="TableParagraph"/>
              <w:numPr>
                <w:ilvl w:val="0"/>
                <w:numId w:val="118"/>
              </w:numPr>
              <w:tabs>
                <w:tab w:pos="636" w:val="left" w:leader="none"/>
              </w:tabs>
              <w:spacing w:line="237" w:lineRule="auto" w:before="2" w:after="0"/>
              <w:ind w:left="107" w:right="331" w:firstLine="103"/>
              <w:jc w:val="left"/>
              <w:rPr>
                <w:sz w:val="20"/>
              </w:rPr>
            </w:pPr>
            <w:r>
              <w:rPr>
                <w:sz w:val="20"/>
              </w:rPr>
              <w:t>обучает</w:t>
            </w:r>
            <w:r>
              <w:rPr>
                <w:spacing w:val="-13"/>
                <w:sz w:val="20"/>
              </w:rPr>
              <w:t> </w:t>
            </w:r>
            <w:r>
              <w:rPr>
                <w:sz w:val="20"/>
              </w:rPr>
              <w:t>детей</w:t>
            </w:r>
            <w:r>
              <w:rPr>
                <w:spacing w:val="-12"/>
                <w:sz w:val="20"/>
              </w:rPr>
              <w:t> </w:t>
            </w:r>
            <w:r>
              <w:rPr>
                <w:sz w:val="20"/>
              </w:rPr>
              <w:t>воспроизводить ритм стихотворения.</w:t>
            </w:r>
          </w:p>
        </w:tc>
        <w:tc>
          <w:tcPr>
            <w:tcW w:w="3783" w:type="dxa"/>
          </w:tcPr>
          <w:p>
            <w:pPr>
              <w:pStyle w:val="TableParagraph"/>
              <w:spacing w:line="223" w:lineRule="exact"/>
              <w:ind w:left="108"/>
              <w:rPr>
                <w:sz w:val="20"/>
              </w:rPr>
            </w:pPr>
            <w:r>
              <w:rPr>
                <w:sz w:val="20"/>
              </w:rPr>
              <w:t>Педагог</w:t>
            </w:r>
            <w:r>
              <w:rPr>
                <w:spacing w:val="-9"/>
                <w:sz w:val="20"/>
              </w:rPr>
              <w:t> </w:t>
            </w:r>
            <w:r>
              <w:rPr>
                <w:sz w:val="20"/>
              </w:rPr>
              <w:t>формирует</w:t>
            </w:r>
            <w:r>
              <w:rPr>
                <w:spacing w:val="-7"/>
                <w:sz w:val="20"/>
              </w:rPr>
              <w:t> </w:t>
            </w:r>
            <w:r>
              <w:rPr>
                <w:spacing w:val="-2"/>
                <w:sz w:val="20"/>
              </w:rPr>
              <w:t>умения</w:t>
            </w:r>
          </w:p>
          <w:p>
            <w:pPr>
              <w:pStyle w:val="TableParagraph"/>
              <w:numPr>
                <w:ilvl w:val="0"/>
                <w:numId w:val="119"/>
              </w:numPr>
              <w:tabs>
                <w:tab w:pos="679" w:val="left" w:leader="none"/>
              </w:tabs>
              <w:spacing w:line="240" w:lineRule="auto" w:before="0" w:after="0"/>
              <w:ind w:left="108" w:right="152" w:firstLine="144"/>
              <w:jc w:val="left"/>
              <w:rPr>
                <w:sz w:val="20"/>
              </w:rPr>
            </w:pPr>
            <w:r>
              <w:rPr>
                <w:sz w:val="20"/>
              </w:rPr>
              <w:t>говорить</w:t>
            </w:r>
            <w:r>
              <w:rPr>
                <w:spacing w:val="-11"/>
                <w:sz w:val="20"/>
              </w:rPr>
              <w:t> </w:t>
            </w:r>
            <w:r>
              <w:rPr>
                <w:sz w:val="20"/>
              </w:rPr>
              <w:t>внятно,</w:t>
            </w:r>
            <w:r>
              <w:rPr>
                <w:spacing w:val="-11"/>
                <w:sz w:val="20"/>
              </w:rPr>
              <w:t> </w:t>
            </w:r>
            <w:r>
              <w:rPr>
                <w:sz w:val="20"/>
              </w:rPr>
              <w:t>в</w:t>
            </w:r>
            <w:r>
              <w:rPr>
                <w:spacing w:val="-12"/>
                <w:sz w:val="20"/>
              </w:rPr>
              <w:t> </w:t>
            </w:r>
            <w:r>
              <w:rPr>
                <w:sz w:val="20"/>
              </w:rPr>
              <w:t>среднем</w:t>
            </w:r>
            <w:r>
              <w:rPr>
                <w:spacing w:val="-10"/>
                <w:sz w:val="20"/>
              </w:rPr>
              <w:t> </w:t>
            </w:r>
            <w:r>
              <w:rPr>
                <w:sz w:val="20"/>
              </w:rPr>
              <w:t>темпе, голосом средней силы,</w:t>
            </w:r>
          </w:p>
          <w:p>
            <w:pPr>
              <w:pStyle w:val="TableParagraph"/>
              <w:numPr>
                <w:ilvl w:val="0"/>
                <w:numId w:val="119"/>
              </w:numPr>
              <w:tabs>
                <w:tab w:pos="679" w:val="left" w:leader="none"/>
              </w:tabs>
              <w:spacing w:line="240" w:lineRule="auto" w:before="0" w:after="0"/>
              <w:ind w:left="108" w:right="526" w:firstLine="144"/>
              <w:jc w:val="left"/>
              <w:rPr>
                <w:sz w:val="20"/>
              </w:rPr>
            </w:pPr>
            <w:r>
              <w:rPr>
                <w:sz w:val="20"/>
              </w:rPr>
              <w:t>выразительно читать стихи, регулируя интонацию, тембр, силу</w:t>
            </w:r>
          </w:p>
          <w:p>
            <w:pPr>
              <w:pStyle w:val="TableParagraph"/>
              <w:spacing w:line="228" w:lineRule="exact"/>
              <w:ind w:left="108"/>
              <w:rPr>
                <w:sz w:val="20"/>
              </w:rPr>
            </w:pPr>
            <w:r>
              <w:rPr>
                <w:sz w:val="20"/>
              </w:rPr>
              <w:t>голоса</w:t>
            </w:r>
            <w:r>
              <w:rPr>
                <w:spacing w:val="-7"/>
                <w:sz w:val="20"/>
              </w:rPr>
              <w:t> </w:t>
            </w:r>
            <w:r>
              <w:rPr>
                <w:sz w:val="20"/>
              </w:rPr>
              <w:t>и</w:t>
            </w:r>
            <w:r>
              <w:rPr>
                <w:spacing w:val="-8"/>
                <w:sz w:val="20"/>
              </w:rPr>
              <w:t> </w:t>
            </w:r>
            <w:r>
              <w:rPr>
                <w:sz w:val="20"/>
              </w:rPr>
              <w:t>ритм</w:t>
            </w:r>
            <w:r>
              <w:rPr>
                <w:spacing w:val="-6"/>
                <w:sz w:val="20"/>
              </w:rPr>
              <w:t> </w:t>
            </w:r>
            <w:r>
              <w:rPr>
                <w:sz w:val="20"/>
              </w:rPr>
              <w:t>речи</w:t>
            </w:r>
            <w:r>
              <w:rPr>
                <w:spacing w:val="-8"/>
                <w:sz w:val="20"/>
              </w:rPr>
              <w:t> </w:t>
            </w:r>
            <w:r>
              <w:rPr>
                <w:sz w:val="20"/>
              </w:rPr>
              <w:t>в</w:t>
            </w:r>
            <w:r>
              <w:rPr>
                <w:spacing w:val="-8"/>
                <w:sz w:val="20"/>
              </w:rPr>
              <w:t> </w:t>
            </w:r>
            <w:r>
              <w:rPr>
                <w:sz w:val="20"/>
              </w:rPr>
              <w:t>зависимости</w:t>
            </w:r>
            <w:r>
              <w:rPr>
                <w:spacing w:val="-9"/>
                <w:sz w:val="20"/>
              </w:rPr>
              <w:t> </w:t>
            </w:r>
            <w:r>
              <w:rPr>
                <w:sz w:val="20"/>
              </w:rPr>
              <w:t>от содержания стихотворения</w:t>
            </w:r>
          </w:p>
        </w:tc>
        <w:tc>
          <w:tcPr>
            <w:tcW w:w="3780" w:type="dxa"/>
          </w:tcPr>
          <w:p>
            <w:pPr>
              <w:pStyle w:val="TableParagraph"/>
              <w:ind w:left="108"/>
              <w:rPr>
                <w:sz w:val="20"/>
              </w:rPr>
            </w:pPr>
            <w:r>
              <w:rPr>
                <w:sz w:val="20"/>
              </w:rPr>
              <w:t>Педагог</w:t>
            </w:r>
            <w:r>
              <w:rPr>
                <w:spacing w:val="-13"/>
                <w:sz w:val="20"/>
              </w:rPr>
              <w:t> </w:t>
            </w:r>
            <w:r>
              <w:rPr>
                <w:sz w:val="20"/>
              </w:rPr>
              <w:t>обучает</w:t>
            </w:r>
            <w:r>
              <w:rPr>
                <w:spacing w:val="-12"/>
                <w:sz w:val="20"/>
              </w:rPr>
              <w:t> </w:t>
            </w:r>
            <w:r>
              <w:rPr>
                <w:sz w:val="20"/>
              </w:rPr>
              <w:t>использованию</w:t>
            </w:r>
            <w:r>
              <w:rPr>
                <w:spacing w:val="-13"/>
                <w:sz w:val="20"/>
              </w:rPr>
              <w:t> </w:t>
            </w:r>
            <w:r>
              <w:rPr>
                <w:sz w:val="20"/>
              </w:rPr>
              <w:t>средств интонационной выразительности при чтении стихов, пересказе литературных произведений, в процессе общения</w:t>
            </w:r>
          </w:p>
          <w:p>
            <w:pPr>
              <w:pStyle w:val="TableParagraph"/>
              <w:ind w:left="108" w:right="612"/>
              <w:jc w:val="both"/>
              <w:rPr>
                <w:sz w:val="20"/>
              </w:rPr>
            </w:pPr>
            <w:r>
              <w:rPr>
                <w:sz w:val="20"/>
              </w:rPr>
              <w:t>(самостоятельное</w:t>
            </w:r>
            <w:r>
              <w:rPr>
                <w:spacing w:val="-13"/>
                <w:sz w:val="20"/>
              </w:rPr>
              <w:t> </w:t>
            </w:r>
            <w:r>
              <w:rPr>
                <w:sz w:val="20"/>
              </w:rPr>
              <w:t>изменение</w:t>
            </w:r>
            <w:r>
              <w:rPr>
                <w:spacing w:val="-12"/>
                <w:sz w:val="20"/>
              </w:rPr>
              <w:t> </w:t>
            </w:r>
            <w:r>
              <w:rPr>
                <w:sz w:val="20"/>
              </w:rPr>
              <w:t>темпа, ритма</w:t>
            </w:r>
            <w:r>
              <w:rPr>
                <w:spacing w:val="-6"/>
                <w:sz w:val="20"/>
              </w:rPr>
              <w:t> </w:t>
            </w:r>
            <w:r>
              <w:rPr>
                <w:sz w:val="20"/>
              </w:rPr>
              <w:t>речи,</w:t>
            </w:r>
            <w:r>
              <w:rPr>
                <w:spacing w:val="-6"/>
                <w:sz w:val="20"/>
              </w:rPr>
              <w:t> </w:t>
            </w:r>
            <w:r>
              <w:rPr>
                <w:sz w:val="20"/>
              </w:rPr>
              <w:t>силы</w:t>
            </w:r>
            <w:r>
              <w:rPr>
                <w:spacing w:val="-3"/>
                <w:sz w:val="20"/>
              </w:rPr>
              <w:t> </w:t>
            </w:r>
            <w:r>
              <w:rPr>
                <w:sz w:val="20"/>
              </w:rPr>
              <w:t>и</w:t>
            </w:r>
            <w:r>
              <w:rPr>
                <w:spacing w:val="-7"/>
                <w:sz w:val="20"/>
              </w:rPr>
              <w:t> </w:t>
            </w:r>
            <w:r>
              <w:rPr>
                <w:sz w:val="20"/>
              </w:rPr>
              <w:t>тембра</w:t>
            </w:r>
            <w:r>
              <w:rPr>
                <w:spacing w:val="-6"/>
                <w:sz w:val="20"/>
              </w:rPr>
              <w:t> </w:t>
            </w:r>
            <w:r>
              <w:rPr>
                <w:sz w:val="20"/>
              </w:rPr>
              <w:t>голоса</w:t>
            </w:r>
            <w:r>
              <w:rPr>
                <w:spacing w:val="-6"/>
                <w:sz w:val="20"/>
              </w:rPr>
              <w:t> </w:t>
            </w:r>
            <w:r>
              <w:rPr>
                <w:sz w:val="20"/>
              </w:rPr>
              <w:t>в зависимости от содержания).</w:t>
            </w:r>
          </w:p>
        </w:tc>
        <w:tc>
          <w:tcPr>
            <w:tcW w:w="3782" w:type="dxa"/>
          </w:tcPr>
          <w:p>
            <w:pPr>
              <w:pStyle w:val="TableParagraph"/>
              <w:ind w:left="0"/>
              <w:rPr>
                <w:sz w:val="18"/>
              </w:rPr>
            </w:pPr>
          </w:p>
        </w:tc>
      </w:tr>
      <w:tr>
        <w:trPr>
          <w:trHeight w:val="230" w:hRule="atLeast"/>
        </w:trPr>
        <w:tc>
          <w:tcPr>
            <w:tcW w:w="14921" w:type="dxa"/>
            <w:gridSpan w:val="4"/>
          </w:tcPr>
          <w:p>
            <w:pPr>
              <w:pStyle w:val="TableParagraph"/>
              <w:spacing w:line="210" w:lineRule="exact"/>
              <w:rPr>
                <w:b/>
                <w:sz w:val="20"/>
              </w:rPr>
            </w:pPr>
            <w:r>
              <w:rPr>
                <w:b/>
                <w:sz w:val="20"/>
              </w:rPr>
              <w:t>2.3.</w:t>
            </w:r>
            <w:r>
              <w:rPr>
                <w:b/>
                <w:spacing w:val="-8"/>
                <w:sz w:val="20"/>
              </w:rPr>
              <w:t> </w:t>
            </w:r>
            <w:r>
              <w:rPr>
                <w:b/>
                <w:sz w:val="20"/>
              </w:rPr>
              <w:t>Содержание</w:t>
            </w:r>
            <w:r>
              <w:rPr>
                <w:b/>
                <w:spacing w:val="-8"/>
                <w:sz w:val="20"/>
              </w:rPr>
              <w:t> </w:t>
            </w:r>
            <w:r>
              <w:rPr>
                <w:b/>
                <w:sz w:val="20"/>
              </w:rPr>
              <w:t>раздела</w:t>
            </w:r>
            <w:r>
              <w:rPr>
                <w:b/>
                <w:spacing w:val="-6"/>
                <w:sz w:val="20"/>
              </w:rPr>
              <w:t> </w:t>
            </w:r>
            <w:r>
              <w:rPr>
                <w:b/>
                <w:sz w:val="20"/>
              </w:rPr>
              <w:t>«</w:t>
            </w:r>
            <w:r>
              <w:rPr>
                <w:b/>
                <w:spacing w:val="-7"/>
                <w:sz w:val="20"/>
              </w:rPr>
              <w:t> </w:t>
            </w:r>
            <w:r>
              <w:rPr>
                <w:b/>
                <w:sz w:val="20"/>
              </w:rPr>
              <w:t>Грамматический</w:t>
            </w:r>
            <w:r>
              <w:rPr>
                <w:b/>
                <w:spacing w:val="-8"/>
                <w:sz w:val="20"/>
              </w:rPr>
              <w:t> </w:t>
            </w:r>
            <w:r>
              <w:rPr>
                <w:b/>
                <w:sz w:val="20"/>
              </w:rPr>
              <w:t>строй</w:t>
            </w:r>
            <w:r>
              <w:rPr>
                <w:b/>
                <w:spacing w:val="-7"/>
                <w:sz w:val="20"/>
              </w:rPr>
              <w:t> </w:t>
            </w:r>
            <w:r>
              <w:rPr>
                <w:b/>
                <w:spacing w:val="-4"/>
                <w:sz w:val="20"/>
              </w:rPr>
              <w:t>речи»</w:t>
            </w:r>
          </w:p>
        </w:tc>
      </w:tr>
      <w:tr>
        <w:trPr>
          <w:trHeight w:val="230" w:hRule="atLeast"/>
        </w:trPr>
        <w:tc>
          <w:tcPr>
            <w:tcW w:w="3576" w:type="dxa"/>
          </w:tcPr>
          <w:p>
            <w:pPr>
              <w:pStyle w:val="TableParagraph"/>
              <w:spacing w:line="210" w:lineRule="exact"/>
              <w:ind w:left="9"/>
              <w:jc w:val="center"/>
              <w:rPr>
                <w:b/>
                <w:sz w:val="20"/>
              </w:rPr>
            </w:pPr>
            <w:r>
              <w:rPr>
                <w:b/>
                <w:spacing w:val="-2"/>
                <w:sz w:val="20"/>
              </w:rPr>
              <w:t>3-</w:t>
            </w:r>
            <w:r>
              <w:rPr>
                <w:b/>
                <w:spacing w:val="-10"/>
                <w:sz w:val="20"/>
              </w:rPr>
              <w:t>4</w:t>
            </w:r>
          </w:p>
        </w:tc>
        <w:tc>
          <w:tcPr>
            <w:tcW w:w="3783" w:type="dxa"/>
          </w:tcPr>
          <w:p>
            <w:pPr>
              <w:pStyle w:val="TableParagraph"/>
              <w:spacing w:line="210" w:lineRule="exact"/>
              <w:ind w:left="31" w:right="22"/>
              <w:jc w:val="center"/>
              <w:rPr>
                <w:b/>
                <w:sz w:val="20"/>
              </w:rPr>
            </w:pPr>
            <w:r>
              <w:rPr>
                <w:b/>
                <w:spacing w:val="-2"/>
                <w:sz w:val="20"/>
              </w:rPr>
              <w:t>4-</w:t>
            </w:r>
            <w:r>
              <w:rPr>
                <w:b/>
                <w:spacing w:val="-10"/>
                <w:sz w:val="20"/>
              </w:rPr>
              <w:t>5</w:t>
            </w:r>
          </w:p>
        </w:tc>
        <w:tc>
          <w:tcPr>
            <w:tcW w:w="3780" w:type="dxa"/>
          </w:tcPr>
          <w:p>
            <w:pPr>
              <w:pStyle w:val="TableParagraph"/>
              <w:spacing w:line="210" w:lineRule="exact"/>
              <w:ind w:left="20" w:right="8"/>
              <w:jc w:val="center"/>
              <w:rPr>
                <w:b/>
                <w:sz w:val="20"/>
              </w:rPr>
            </w:pPr>
            <w:r>
              <w:rPr>
                <w:b/>
                <w:spacing w:val="-2"/>
                <w:sz w:val="20"/>
              </w:rPr>
              <w:t>5-</w:t>
            </w:r>
            <w:r>
              <w:rPr>
                <w:b/>
                <w:spacing w:val="-10"/>
                <w:sz w:val="20"/>
              </w:rPr>
              <w:t>6</w:t>
            </w:r>
          </w:p>
        </w:tc>
        <w:tc>
          <w:tcPr>
            <w:tcW w:w="3782" w:type="dxa"/>
          </w:tcPr>
          <w:p>
            <w:pPr>
              <w:pStyle w:val="TableParagraph"/>
              <w:spacing w:line="210" w:lineRule="exact"/>
              <w:ind w:left="16"/>
              <w:jc w:val="center"/>
              <w:rPr>
                <w:b/>
                <w:sz w:val="20"/>
              </w:rPr>
            </w:pPr>
            <w:r>
              <w:rPr>
                <w:b/>
                <w:spacing w:val="-2"/>
                <w:sz w:val="20"/>
              </w:rPr>
              <w:t>6-</w:t>
            </w:r>
            <w:r>
              <w:rPr>
                <w:b/>
                <w:spacing w:val="-10"/>
                <w:sz w:val="20"/>
              </w:rPr>
              <w:t>7</w:t>
            </w:r>
          </w:p>
        </w:tc>
      </w:tr>
      <w:tr>
        <w:trPr>
          <w:trHeight w:val="921" w:hRule="atLeast"/>
        </w:trPr>
        <w:tc>
          <w:tcPr>
            <w:tcW w:w="3576" w:type="dxa"/>
          </w:tcPr>
          <w:p>
            <w:pPr>
              <w:pStyle w:val="TableParagraph"/>
              <w:ind w:right="111"/>
              <w:rPr>
                <w:sz w:val="20"/>
              </w:rPr>
            </w:pPr>
            <w:r>
              <w:rPr>
                <w:sz w:val="20"/>
              </w:rPr>
              <w:t>Педагог</w:t>
            </w:r>
            <w:r>
              <w:rPr>
                <w:spacing w:val="-12"/>
                <w:sz w:val="20"/>
              </w:rPr>
              <w:t> </w:t>
            </w:r>
            <w:r>
              <w:rPr>
                <w:sz w:val="20"/>
              </w:rPr>
              <w:t>формирует</w:t>
            </w:r>
            <w:r>
              <w:rPr>
                <w:spacing w:val="-10"/>
                <w:sz w:val="20"/>
              </w:rPr>
              <w:t> </w:t>
            </w:r>
            <w:r>
              <w:rPr>
                <w:sz w:val="20"/>
              </w:rPr>
              <w:t>у</w:t>
            </w:r>
            <w:r>
              <w:rPr>
                <w:spacing w:val="-12"/>
                <w:sz w:val="20"/>
              </w:rPr>
              <w:t> </w:t>
            </w:r>
            <w:r>
              <w:rPr>
                <w:sz w:val="20"/>
              </w:rPr>
              <w:t>детей</w:t>
            </w:r>
            <w:r>
              <w:rPr>
                <w:spacing w:val="-12"/>
                <w:sz w:val="20"/>
              </w:rPr>
              <w:t> </w:t>
            </w:r>
            <w:r>
              <w:rPr>
                <w:sz w:val="20"/>
              </w:rPr>
              <w:t>умения использовать в речи и правильно</w:t>
            </w:r>
          </w:p>
          <w:p>
            <w:pPr>
              <w:pStyle w:val="TableParagraph"/>
              <w:spacing w:line="230" w:lineRule="atLeast"/>
              <w:ind w:right="111"/>
              <w:rPr>
                <w:sz w:val="20"/>
              </w:rPr>
            </w:pPr>
            <w:r>
              <w:rPr>
                <w:sz w:val="20"/>
              </w:rPr>
              <w:t>согласовывать</w:t>
            </w:r>
            <w:r>
              <w:rPr>
                <w:spacing w:val="-1"/>
                <w:sz w:val="20"/>
              </w:rPr>
              <w:t> </w:t>
            </w:r>
            <w:r>
              <w:rPr>
                <w:sz w:val="20"/>
              </w:rPr>
              <w:t>прилагательные</w:t>
            </w:r>
            <w:r>
              <w:rPr>
                <w:spacing w:val="-3"/>
                <w:sz w:val="20"/>
              </w:rPr>
              <w:t> </w:t>
            </w:r>
            <w:r>
              <w:rPr>
                <w:sz w:val="20"/>
              </w:rPr>
              <w:t>и существительные</w:t>
            </w:r>
            <w:r>
              <w:rPr>
                <w:spacing w:val="-8"/>
                <w:sz w:val="20"/>
              </w:rPr>
              <w:t> </w:t>
            </w:r>
            <w:r>
              <w:rPr>
                <w:sz w:val="20"/>
              </w:rPr>
              <w:t>в</w:t>
            </w:r>
            <w:r>
              <w:rPr>
                <w:spacing w:val="-8"/>
                <w:sz w:val="20"/>
              </w:rPr>
              <w:t> </w:t>
            </w:r>
            <w:r>
              <w:rPr>
                <w:sz w:val="20"/>
              </w:rPr>
              <w:t>роде,</w:t>
            </w:r>
            <w:r>
              <w:rPr>
                <w:spacing w:val="-8"/>
                <w:sz w:val="20"/>
              </w:rPr>
              <w:t> </w:t>
            </w:r>
            <w:r>
              <w:rPr>
                <w:spacing w:val="-2"/>
                <w:sz w:val="20"/>
              </w:rPr>
              <w:t>падеже.</w:t>
            </w:r>
          </w:p>
        </w:tc>
        <w:tc>
          <w:tcPr>
            <w:tcW w:w="3783" w:type="dxa"/>
            <w:vMerge w:val="restart"/>
          </w:tcPr>
          <w:p>
            <w:pPr>
              <w:pStyle w:val="TableParagraph"/>
              <w:ind w:left="108" w:right="150"/>
              <w:rPr>
                <w:sz w:val="20"/>
              </w:rPr>
            </w:pPr>
            <w:r>
              <w:rPr>
                <w:sz w:val="20"/>
              </w:rPr>
              <w:t>Педагог формирует у детей умение использовать</w:t>
            </w:r>
            <w:r>
              <w:rPr>
                <w:spacing w:val="-13"/>
                <w:sz w:val="20"/>
              </w:rPr>
              <w:t> </w:t>
            </w:r>
            <w:r>
              <w:rPr>
                <w:sz w:val="20"/>
              </w:rPr>
              <w:t>полные,</w:t>
            </w:r>
            <w:r>
              <w:rPr>
                <w:spacing w:val="-12"/>
                <w:sz w:val="20"/>
              </w:rPr>
              <w:t> </w:t>
            </w:r>
            <w:r>
              <w:rPr>
                <w:sz w:val="20"/>
              </w:rPr>
              <w:t>распространенные простые с однородными членами и сложноподчиненные предложения для передачи</w:t>
            </w:r>
            <w:r>
              <w:rPr>
                <w:spacing w:val="-13"/>
                <w:sz w:val="20"/>
              </w:rPr>
              <w:t> </w:t>
            </w:r>
            <w:r>
              <w:rPr>
                <w:sz w:val="20"/>
              </w:rPr>
              <w:t>временных,</w:t>
            </w:r>
            <w:r>
              <w:rPr>
                <w:spacing w:val="-12"/>
                <w:sz w:val="20"/>
              </w:rPr>
              <w:t> </w:t>
            </w:r>
            <w:r>
              <w:rPr>
                <w:sz w:val="20"/>
              </w:rPr>
              <w:t>пространственных, причинно-следственных связей</w:t>
            </w:r>
          </w:p>
        </w:tc>
        <w:tc>
          <w:tcPr>
            <w:tcW w:w="3780" w:type="dxa"/>
            <w:vMerge w:val="restart"/>
          </w:tcPr>
          <w:p>
            <w:pPr>
              <w:pStyle w:val="TableParagraph"/>
              <w:spacing w:line="223" w:lineRule="exact"/>
              <w:ind w:left="108"/>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умение</w:t>
            </w:r>
          </w:p>
          <w:p>
            <w:pPr>
              <w:pStyle w:val="TableParagraph"/>
              <w:ind w:left="108"/>
              <w:rPr>
                <w:sz w:val="20"/>
              </w:rPr>
            </w:pPr>
            <w:r>
              <w:rPr>
                <w:sz w:val="20"/>
              </w:rPr>
              <w:t>грамматически</w:t>
            </w:r>
            <w:r>
              <w:rPr>
                <w:spacing w:val="-13"/>
                <w:sz w:val="20"/>
              </w:rPr>
              <w:t> </w:t>
            </w:r>
            <w:r>
              <w:rPr>
                <w:sz w:val="20"/>
              </w:rPr>
              <w:t>правильно</w:t>
            </w:r>
            <w:r>
              <w:rPr>
                <w:spacing w:val="-12"/>
                <w:sz w:val="20"/>
              </w:rPr>
              <w:t> </w:t>
            </w:r>
            <w:r>
              <w:rPr>
                <w:sz w:val="20"/>
              </w:rPr>
              <w:t>использовать</w:t>
            </w:r>
            <w:r>
              <w:rPr>
                <w:spacing w:val="-13"/>
                <w:sz w:val="20"/>
              </w:rPr>
              <w:t> </w:t>
            </w:r>
            <w:r>
              <w:rPr>
                <w:sz w:val="20"/>
              </w:rPr>
              <w:t>в </w:t>
            </w:r>
            <w:r>
              <w:rPr>
                <w:spacing w:val="-2"/>
                <w:sz w:val="20"/>
              </w:rPr>
              <w:t>речи:</w:t>
            </w:r>
          </w:p>
          <w:p>
            <w:pPr>
              <w:pStyle w:val="TableParagraph"/>
              <w:numPr>
                <w:ilvl w:val="0"/>
                <w:numId w:val="120"/>
              </w:numPr>
              <w:tabs>
                <w:tab w:pos="816" w:val="left" w:leader="none"/>
              </w:tabs>
              <w:spacing w:line="240" w:lineRule="auto" w:before="1" w:after="0"/>
              <w:ind w:left="108" w:right="129" w:firstLine="360"/>
              <w:jc w:val="left"/>
              <w:rPr>
                <w:sz w:val="20"/>
              </w:rPr>
            </w:pPr>
            <w:r>
              <w:rPr>
                <w:sz w:val="20"/>
              </w:rPr>
              <w:t>несклоняемые</w:t>
            </w:r>
            <w:r>
              <w:rPr>
                <w:spacing w:val="-13"/>
                <w:sz w:val="20"/>
              </w:rPr>
              <w:t> </w:t>
            </w:r>
            <w:r>
              <w:rPr>
                <w:sz w:val="20"/>
              </w:rPr>
              <w:t>существительные, слова, имеющие только множественное </w:t>
            </w:r>
            <w:r>
              <w:rPr>
                <w:spacing w:val="-4"/>
                <w:sz w:val="20"/>
              </w:rPr>
              <w:t>или</w:t>
            </w:r>
          </w:p>
          <w:p>
            <w:pPr>
              <w:pStyle w:val="TableParagraph"/>
              <w:numPr>
                <w:ilvl w:val="0"/>
                <w:numId w:val="120"/>
              </w:numPr>
              <w:tabs>
                <w:tab w:pos="816" w:val="left" w:leader="none"/>
              </w:tabs>
              <w:spacing w:line="243" w:lineRule="exact" w:before="0" w:after="0"/>
              <w:ind w:left="816" w:right="0" w:hanging="348"/>
              <w:jc w:val="left"/>
              <w:rPr>
                <w:sz w:val="20"/>
              </w:rPr>
            </w:pPr>
            <w:r>
              <w:rPr>
                <w:sz w:val="20"/>
              </w:rPr>
              <w:t>только</w:t>
            </w:r>
            <w:r>
              <w:rPr>
                <w:spacing w:val="-11"/>
                <w:sz w:val="20"/>
              </w:rPr>
              <w:t> </w:t>
            </w:r>
            <w:r>
              <w:rPr>
                <w:sz w:val="20"/>
              </w:rPr>
              <w:t>единственное</w:t>
            </w:r>
            <w:r>
              <w:rPr>
                <w:spacing w:val="-10"/>
                <w:sz w:val="20"/>
              </w:rPr>
              <w:t> </w:t>
            </w:r>
            <w:r>
              <w:rPr>
                <w:spacing w:val="-2"/>
                <w:sz w:val="20"/>
              </w:rPr>
              <w:t>число;</w:t>
            </w:r>
          </w:p>
          <w:p>
            <w:pPr>
              <w:pStyle w:val="TableParagraph"/>
              <w:numPr>
                <w:ilvl w:val="0"/>
                <w:numId w:val="120"/>
              </w:numPr>
              <w:tabs>
                <w:tab w:pos="816" w:val="left" w:leader="none"/>
              </w:tabs>
              <w:spacing w:line="240" w:lineRule="auto" w:before="0" w:after="0"/>
              <w:ind w:left="816" w:right="0" w:hanging="348"/>
              <w:jc w:val="left"/>
              <w:rPr>
                <w:sz w:val="20"/>
              </w:rPr>
            </w:pPr>
            <w:r>
              <w:rPr>
                <w:spacing w:val="-2"/>
                <w:sz w:val="20"/>
              </w:rPr>
              <w:t>существительные</w:t>
            </w:r>
          </w:p>
          <w:p>
            <w:pPr>
              <w:pStyle w:val="TableParagraph"/>
              <w:ind w:left="108"/>
              <w:rPr>
                <w:sz w:val="20"/>
              </w:rPr>
            </w:pPr>
            <w:r>
              <w:rPr>
                <w:sz w:val="20"/>
              </w:rPr>
              <w:t>множественного</w:t>
            </w:r>
            <w:r>
              <w:rPr>
                <w:spacing w:val="-13"/>
                <w:sz w:val="20"/>
              </w:rPr>
              <w:t> </w:t>
            </w:r>
            <w:r>
              <w:rPr>
                <w:sz w:val="20"/>
              </w:rPr>
              <w:t>числа</w:t>
            </w:r>
            <w:r>
              <w:rPr>
                <w:spacing w:val="-12"/>
                <w:sz w:val="20"/>
              </w:rPr>
              <w:t> </w:t>
            </w:r>
            <w:r>
              <w:rPr>
                <w:sz w:val="20"/>
              </w:rPr>
              <w:t>в</w:t>
            </w:r>
            <w:r>
              <w:rPr>
                <w:spacing w:val="-13"/>
                <w:sz w:val="20"/>
              </w:rPr>
              <w:t> </w:t>
            </w:r>
            <w:r>
              <w:rPr>
                <w:sz w:val="20"/>
              </w:rPr>
              <w:t>родительном </w:t>
            </w:r>
            <w:r>
              <w:rPr>
                <w:spacing w:val="-2"/>
                <w:sz w:val="20"/>
              </w:rPr>
              <w:t>падеже;</w:t>
            </w:r>
          </w:p>
          <w:p>
            <w:pPr>
              <w:pStyle w:val="TableParagraph"/>
              <w:numPr>
                <w:ilvl w:val="0"/>
                <w:numId w:val="120"/>
              </w:numPr>
              <w:tabs>
                <w:tab w:pos="816" w:val="left" w:leader="none"/>
              </w:tabs>
              <w:spacing w:line="240" w:lineRule="auto" w:before="0" w:after="0"/>
              <w:ind w:left="108" w:right="323" w:firstLine="360"/>
              <w:jc w:val="left"/>
              <w:rPr>
                <w:sz w:val="20"/>
              </w:rPr>
            </w:pPr>
            <w:r>
              <w:rPr>
                <w:sz w:val="20"/>
              </w:rPr>
              <w:t>образовывать</w:t>
            </w:r>
            <w:r>
              <w:rPr>
                <w:spacing w:val="-13"/>
                <w:sz w:val="20"/>
              </w:rPr>
              <w:t> </w:t>
            </w:r>
            <w:r>
              <w:rPr>
                <w:sz w:val="20"/>
              </w:rPr>
              <w:t>слова,</w:t>
            </w:r>
            <w:r>
              <w:rPr>
                <w:spacing w:val="-12"/>
                <w:sz w:val="20"/>
              </w:rPr>
              <w:t> </w:t>
            </w:r>
            <w:r>
              <w:rPr>
                <w:sz w:val="20"/>
              </w:rPr>
              <w:t>пользуясь суффиксами, приставками.</w:t>
            </w:r>
          </w:p>
        </w:tc>
        <w:tc>
          <w:tcPr>
            <w:tcW w:w="3782" w:type="dxa"/>
          </w:tcPr>
          <w:p>
            <w:pPr>
              <w:pStyle w:val="TableParagraph"/>
              <w:ind w:left="111" w:right="156"/>
              <w:rPr>
                <w:sz w:val="20"/>
              </w:rPr>
            </w:pPr>
            <w:r>
              <w:rPr>
                <w:sz w:val="20"/>
              </w:rPr>
              <w:t>Педагог</w:t>
            </w:r>
            <w:r>
              <w:rPr>
                <w:spacing w:val="-12"/>
                <w:sz w:val="20"/>
              </w:rPr>
              <w:t> </w:t>
            </w:r>
            <w:r>
              <w:rPr>
                <w:sz w:val="20"/>
              </w:rPr>
              <w:t>развивает</w:t>
            </w:r>
            <w:r>
              <w:rPr>
                <w:spacing w:val="-10"/>
                <w:sz w:val="20"/>
              </w:rPr>
              <w:t> </w:t>
            </w:r>
            <w:r>
              <w:rPr>
                <w:sz w:val="20"/>
              </w:rPr>
              <w:t>у</w:t>
            </w:r>
            <w:r>
              <w:rPr>
                <w:spacing w:val="-13"/>
                <w:sz w:val="20"/>
              </w:rPr>
              <w:t> </w:t>
            </w:r>
            <w:r>
              <w:rPr>
                <w:sz w:val="20"/>
              </w:rPr>
              <w:t>детей</w:t>
            </w:r>
            <w:r>
              <w:rPr>
                <w:spacing w:val="-9"/>
                <w:sz w:val="20"/>
              </w:rPr>
              <w:t> </w:t>
            </w:r>
            <w:r>
              <w:rPr>
                <w:sz w:val="20"/>
              </w:rPr>
              <w:t>умения образовывать сложные слова посредством слияния основ</w:t>
            </w:r>
          </w:p>
        </w:tc>
      </w:tr>
      <w:tr>
        <w:trPr>
          <w:trHeight w:val="1149" w:hRule="atLeast"/>
        </w:trPr>
        <w:tc>
          <w:tcPr>
            <w:tcW w:w="3576" w:type="dxa"/>
          </w:tcPr>
          <w:p>
            <w:pPr>
              <w:pStyle w:val="TableParagraph"/>
              <w:ind w:right="111"/>
              <w:rPr>
                <w:sz w:val="20"/>
              </w:rPr>
            </w:pPr>
            <w:r>
              <w:rPr>
                <w:sz w:val="20"/>
              </w:rPr>
              <w:t>Педагог</w:t>
            </w:r>
            <w:r>
              <w:rPr>
                <w:spacing w:val="-12"/>
                <w:sz w:val="20"/>
              </w:rPr>
              <w:t> </w:t>
            </w:r>
            <w:r>
              <w:rPr>
                <w:sz w:val="20"/>
              </w:rPr>
              <w:t>формирует</w:t>
            </w:r>
            <w:r>
              <w:rPr>
                <w:spacing w:val="-10"/>
                <w:sz w:val="20"/>
              </w:rPr>
              <w:t> </w:t>
            </w:r>
            <w:r>
              <w:rPr>
                <w:sz w:val="20"/>
              </w:rPr>
              <w:t>у</w:t>
            </w:r>
            <w:r>
              <w:rPr>
                <w:spacing w:val="-12"/>
                <w:sz w:val="20"/>
              </w:rPr>
              <w:t> </w:t>
            </w:r>
            <w:r>
              <w:rPr>
                <w:sz w:val="20"/>
              </w:rPr>
              <w:t>детей</w:t>
            </w:r>
            <w:r>
              <w:rPr>
                <w:spacing w:val="-12"/>
                <w:sz w:val="20"/>
              </w:rPr>
              <w:t> </w:t>
            </w:r>
            <w:r>
              <w:rPr>
                <w:sz w:val="20"/>
              </w:rPr>
              <w:t>умения употреблять существительные с предлогами (в, на, под, за)</w:t>
            </w: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tcPr>
          <w:p>
            <w:pPr>
              <w:pStyle w:val="TableParagraph"/>
              <w:spacing w:line="223" w:lineRule="exact"/>
              <w:ind w:left="111"/>
              <w:rPr>
                <w:sz w:val="20"/>
              </w:rPr>
            </w:pPr>
            <w:r>
              <w:rPr>
                <w:sz w:val="20"/>
              </w:rPr>
              <w:t>Педагог</w:t>
            </w:r>
            <w:r>
              <w:rPr>
                <w:spacing w:val="-6"/>
                <w:sz w:val="20"/>
              </w:rPr>
              <w:t> </w:t>
            </w:r>
            <w:r>
              <w:rPr>
                <w:sz w:val="20"/>
              </w:rPr>
              <w:t>развивает</w:t>
            </w:r>
            <w:r>
              <w:rPr>
                <w:spacing w:val="-5"/>
                <w:sz w:val="20"/>
              </w:rPr>
              <w:t> </w:t>
            </w:r>
            <w:r>
              <w:rPr>
                <w:sz w:val="20"/>
              </w:rPr>
              <w:t>у</w:t>
            </w:r>
            <w:r>
              <w:rPr>
                <w:spacing w:val="-8"/>
                <w:sz w:val="20"/>
              </w:rPr>
              <w:t> </w:t>
            </w:r>
            <w:r>
              <w:rPr>
                <w:sz w:val="20"/>
              </w:rPr>
              <w:t>детей</w:t>
            </w:r>
            <w:r>
              <w:rPr>
                <w:spacing w:val="-4"/>
                <w:sz w:val="20"/>
              </w:rPr>
              <w:t> </w:t>
            </w:r>
            <w:r>
              <w:rPr>
                <w:spacing w:val="-2"/>
                <w:sz w:val="20"/>
              </w:rPr>
              <w:t>умения</w:t>
            </w:r>
          </w:p>
          <w:p>
            <w:pPr>
              <w:pStyle w:val="TableParagraph"/>
              <w:ind w:left="111" w:right="156"/>
              <w:rPr>
                <w:sz w:val="20"/>
              </w:rPr>
            </w:pPr>
            <w:r>
              <w:rPr>
                <w:sz w:val="20"/>
              </w:rPr>
              <w:t>самостоятельно</w:t>
            </w:r>
            <w:r>
              <w:rPr>
                <w:spacing w:val="-13"/>
                <w:sz w:val="20"/>
              </w:rPr>
              <w:t> </w:t>
            </w:r>
            <w:r>
              <w:rPr>
                <w:sz w:val="20"/>
              </w:rPr>
              <w:t>использовать</w:t>
            </w:r>
            <w:r>
              <w:rPr>
                <w:spacing w:val="-12"/>
                <w:sz w:val="20"/>
              </w:rPr>
              <w:t> </w:t>
            </w:r>
            <w:r>
              <w:rPr>
                <w:sz w:val="20"/>
              </w:rPr>
              <w:t>в</w:t>
            </w:r>
            <w:r>
              <w:rPr>
                <w:spacing w:val="-13"/>
                <w:sz w:val="20"/>
              </w:rPr>
              <w:t> </w:t>
            </w:r>
            <w:r>
              <w:rPr>
                <w:sz w:val="20"/>
              </w:rPr>
              <w:t>речи разные типы предложений в соответствии с содержанием</w:t>
            </w:r>
          </w:p>
          <w:p>
            <w:pPr>
              <w:pStyle w:val="TableParagraph"/>
              <w:spacing w:line="216" w:lineRule="exact"/>
              <w:ind w:left="111"/>
              <w:rPr>
                <w:sz w:val="20"/>
              </w:rPr>
            </w:pPr>
            <w:r>
              <w:rPr>
                <w:spacing w:val="-2"/>
                <w:sz w:val="20"/>
              </w:rPr>
              <w:t>высказывания</w:t>
            </w:r>
          </w:p>
        </w:tc>
      </w:tr>
      <w:tr>
        <w:trPr>
          <w:trHeight w:val="1149" w:hRule="atLeast"/>
        </w:trPr>
        <w:tc>
          <w:tcPr>
            <w:tcW w:w="3576" w:type="dxa"/>
          </w:tcPr>
          <w:p>
            <w:pPr>
              <w:pStyle w:val="TableParagraph"/>
              <w:ind w:right="111"/>
              <w:rPr>
                <w:sz w:val="20"/>
              </w:rPr>
            </w:pPr>
            <w:r>
              <w:rPr>
                <w:sz w:val="20"/>
              </w:rPr>
              <w:t>Педагог формирует у детей умения использовать в речи названия животных и их детенышей в</w:t>
            </w:r>
          </w:p>
          <w:p>
            <w:pPr>
              <w:pStyle w:val="TableParagraph"/>
              <w:spacing w:line="228" w:lineRule="exact"/>
              <w:ind w:right="111"/>
              <w:rPr>
                <w:sz w:val="20"/>
              </w:rPr>
            </w:pPr>
            <w:r>
              <w:rPr>
                <w:sz w:val="20"/>
              </w:rPr>
              <w:t>единственном</w:t>
            </w:r>
            <w:r>
              <w:rPr>
                <w:spacing w:val="-13"/>
                <w:sz w:val="20"/>
              </w:rPr>
              <w:t> </w:t>
            </w:r>
            <w:r>
              <w:rPr>
                <w:sz w:val="20"/>
              </w:rPr>
              <w:t>и</w:t>
            </w:r>
            <w:r>
              <w:rPr>
                <w:spacing w:val="-12"/>
                <w:sz w:val="20"/>
              </w:rPr>
              <w:t> </w:t>
            </w:r>
            <w:r>
              <w:rPr>
                <w:sz w:val="20"/>
              </w:rPr>
              <w:t>множественном</w:t>
            </w:r>
            <w:r>
              <w:rPr>
                <w:spacing w:val="-13"/>
                <w:sz w:val="20"/>
              </w:rPr>
              <w:t> </w:t>
            </w:r>
            <w:r>
              <w:rPr>
                <w:sz w:val="20"/>
              </w:rPr>
              <w:t>числе (кошка ‒ котенок, котята)</w:t>
            </w: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vMerge w:val="restart"/>
          </w:tcPr>
          <w:p>
            <w:pPr>
              <w:pStyle w:val="TableParagraph"/>
              <w:ind w:left="111"/>
              <w:rPr>
                <w:sz w:val="20"/>
              </w:rPr>
            </w:pPr>
            <w:r>
              <w:rPr>
                <w:sz w:val="20"/>
              </w:rPr>
              <w:t>Педагог</w:t>
            </w:r>
            <w:r>
              <w:rPr>
                <w:spacing w:val="-10"/>
                <w:sz w:val="20"/>
              </w:rPr>
              <w:t> </w:t>
            </w:r>
            <w:r>
              <w:rPr>
                <w:sz w:val="20"/>
              </w:rPr>
              <w:t>с</w:t>
            </w:r>
            <w:r>
              <w:rPr>
                <w:spacing w:val="-9"/>
                <w:sz w:val="20"/>
              </w:rPr>
              <w:t> </w:t>
            </w:r>
            <w:r>
              <w:rPr>
                <w:sz w:val="20"/>
              </w:rPr>
              <w:t>помощью</w:t>
            </w:r>
            <w:r>
              <w:rPr>
                <w:spacing w:val="-9"/>
                <w:sz w:val="20"/>
              </w:rPr>
              <w:t> </w:t>
            </w:r>
            <w:r>
              <w:rPr>
                <w:sz w:val="20"/>
              </w:rPr>
              <w:t>игр</w:t>
            </w:r>
            <w:r>
              <w:rPr>
                <w:spacing w:val="-8"/>
                <w:sz w:val="20"/>
              </w:rPr>
              <w:t> </w:t>
            </w:r>
            <w:r>
              <w:rPr>
                <w:sz w:val="20"/>
              </w:rPr>
              <w:t>и</w:t>
            </w:r>
            <w:r>
              <w:rPr>
                <w:spacing w:val="-8"/>
                <w:sz w:val="20"/>
              </w:rPr>
              <w:t> </w:t>
            </w:r>
            <w:r>
              <w:rPr>
                <w:sz w:val="20"/>
              </w:rPr>
              <w:t>упражнений закрепляет умения</w:t>
            </w:r>
          </w:p>
          <w:p>
            <w:pPr>
              <w:pStyle w:val="TableParagraph"/>
              <w:numPr>
                <w:ilvl w:val="0"/>
                <w:numId w:val="121"/>
              </w:numPr>
              <w:tabs>
                <w:tab w:pos="819" w:val="left" w:leader="none"/>
              </w:tabs>
              <w:spacing w:line="240" w:lineRule="auto" w:before="0" w:after="0"/>
              <w:ind w:left="111" w:right="159" w:firstLine="360"/>
              <w:jc w:val="left"/>
              <w:rPr>
                <w:sz w:val="20"/>
              </w:rPr>
            </w:pPr>
            <w:r>
              <w:rPr>
                <w:sz w:val="20"/>
              </w:rPr>
              <w:t>согласовывать</w:t>
            </w:r>
            <w:r>
              <w:rPr>
                <w:spacing w:val="-13"/>
                <w:sz w:val="20"/>
              </w:rPr>
              <w:t> </w:t>
            </w:r>
            <w:r>
              <w:rPr>
                <w:sz w:val="20"/>
              </w:rPr>
              <w:t>существительные с числительными, существительные с </w:t>
            </w:r>
            <w:r>
              <w:rPr>
                <w:spacing w:val="-2"/>
                <w:sz w:val="20"/>
              </w:rPr>
              <w:t>прилагательными,</w:t>
            </w:r>
          </w:p>
          <w:p>
            <w:pPr>
              <w:pStyle w:val="TableParagraph"/>
              <w:numPr>
                <w:ilvl w:val="0"/>
                <w:numId w:val="121"/>
              </w:numPr>
              <w:tabs>
                <w:tab w:pos="819" w:val="left" w:leader="none"/>
              </w:tabs>
              <w:spacing w:line="240" w:lineRule="auto" w:before="0" w:after="0"/>
              <w:ind w:left="111" w:right="808" w:firstLine="360"/>
              <w:jc w:val="left"/>
              <w:rPr>
                <w:sz w:val="20"/>
              </w:rPr>
            </w:pPr>
            <w:r>
              <w:rPr>
                <w:sz w:val="20"/>
              </w:rPr>
              <w:t>образовывать</w:t>
            </w:r>
            <w:r>
              <w:rPr>
                <w:spacing w:val="-13"/>
                <w:sz w:val="20"/>
              </w:rPr>
              <w:t> </w:t>
            </w:r>
            <w:r>
              <w:rPr>
                <w:sz w:val="20"/>
              </w:rPr>
              <w:t>по</w:t>
            </w:r>
            <w:r>
              <w:rPr>
                <w:spacing w:val="-12"/>
                <w:sz w:val="20"/>
              </w:rPr>
              <w:t> </w:t>
            </w:r>
            <w:r>
              <w:rPr>
                <w:sz w:val="20"/>
              </w:rPr>
              <w:t>образцу существительные с суффиксами,</w:t>
            </w:r>
          </w:p>
        </w:tc>
      </w:tr>
      <w:tr>
        <w:trPr>
          <w:trHeight w:val="921" w:hRule="atLeast"/>
        </w:trPr>
        <w:tc>
          <w:tcPr>
            <w:tcW w:w="3576" w:type="dxa"/>
          </w:tcPr>
          <w:p>
            <w:pPr>
              <w:pStyle w:val="TableParagraph"/>
              <w:ind w:right="111"/>
              <w:rPr>
                <w:sz w:val="20"/>
              </w:rPr>
            </w:pPr>
            <w:r>
              <w:rPr>
                <w:sz w:val="20"/>
              </w:rPr>
              <w:t>Педагог формирует у детей умения составлять</w:t>
            </w:r>
            <w:r>
              <w:rPr>
                <w:spacing w:val="-13"/>
                <w:sz w:val="20"/>
              </w:rPr>
              <w:t> </w:t>
            </w:r>
            <w:r>
              <w:rPr>
                <w:sz w:val="20"/>
              </w:rPr>
              <w:t>простое</w:t>
            </w:r>
            <w:r>
              <w:rPr>
                <w:spacing w:val="-12"/>
                <w:sz w:val="20"/>
              </w:rPr>
              <w:t> </w:t>
            </w:r>
            <w:r>
              <w:rPr>
                <w:sz w:val="20"/>
              </w:rPr>
              <w:t>распространенное</w:t>
            </w:r>
          </w:p>
          <w:p>
            <w:pPr>
              <w:pStyle w:val="TableParagraph"/>
              <w:spacing w:line="230" w:lineRule="atLeast"/>
              <w:ind w:right="111"/>
              <w:rPr>
                <w:sz w:val="20"/>
              </w:rPr>
            </w:pPr>
            <w:r>
              <w:rPr>
                <w:sz w:val="20"/>
              </w:rPr>
              <w:t>предложение</w:t>
            </w:r>
            <w:r>
              <w:rPr>
                <w:spacing w:val="-11"/>
                <w:sz w:val="20"/>
              </w:rPr>
              <w:t> </w:t>
            </w:r>
            <w:r>
              <w:rPr>
                <w:sz w:val="20"/>
              </w:rPr>
              <w:t>и</w:t>
            </w:r>
            <w:r>
              <w:rPr>
                <w:spacing w:val="-12"/>
                <w:sz w:val="20"/>
              </w:rPr>
              <w:t> </w:t>
            </w:r>
            <w:r>
              <w:rPr>
                <w:sz w:val="20"/>
              </w:rPr>
              <w:t>с</w:t>
            </w:r>
            <w:r>
              <w:rPr>
                <w:spacing w:val="-11"/>
                <w:sz w:val="20"/>
              </w:rPr>
              <w:t> </w:t>
            </w:r>
            <w:r>
              <w:rPr>
                <w:sz w:val="20"/>
              </w:rPr>
              <w:t>помощью</w:t>
            </w:r>
            <w:r>
              <w:rPr>
                <w:spacing w:val="-9"/>
                <w:sz w:val="20"/>
              </w:rPr>
              <w:t> </w:t>
            </w:r>
            <w:r>
              <w:rPr>
                <w:sz w:val="20"/>
              </w:rPr>
              <w:t>педагога строить сложные предложения</w:t>
            </w: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vMerge/>
            <w:tcBorders>
              <w:top w:val="nil"/>
            </w:tcBorders>
          </w:tcPr>
          <w:p>
            <w:pPr>
              <w:rPr>
                <w:sz w:val="2"/>
                <w:szCs w:val="2"/>
              </w:rPr>
            </w:pPr>
          </w:p>
        </w:tc>
      </w:tr>
    </w:tbl>
    <w:p>
      <w:pPr>
        <w:spacing w:after="0"/>
        <w:rPr>
          <w:sz w:val="2"/>
          <w:szCs w:val="2"/>
        </w:rPr>
        <w:sectPr>
          <w:headerReference w:type="default" r:id="rId40"/>
          <w:footerReference w:type="default" r:id="rId4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921" w:hRule="atLeast"/>
        </w:trPr>
        <w:tc>
          <w:tcPr>
            <w:tcW w:w="3576" w:type="dxa"/>
          </w:tcPr>
          <w:p>
            <w:pPr>
              <w:pStyle w:val="TableParagraph"/>
              <w:ind w:right="111"/>
              <w:rPr>
                <w:sz w:val="20"/>
              </w:rPr>
            </w:pPr>
            <w:r>
              <w:rPr>
                <w:sz w:val="20"/>
              </w:rPr>
              <w:t>Педагог закрепляет овладение детьми разными</w:t>
            </w:r>
            <w:r>
              <w:rPr>
                <w:spacing w:val="-13"/>
                <w:sz w:val="20"/>
              </w:rPr>
              <w:t> </w:t>
            </w:r>
            <w:r>
              <w:rPr>
                <w:sz w:val="20"/>
              </w:rPr>
              <w:t>способами</w:t>
            </w:r>
            <w:r>
              <w:rPr>
                <w:spacing w:val="-12"/>
                <w:sz w:val="20"/>
              </w:rPr>
              <w:t> </w:t>
            </w:r>
            <w:r>
              <w:rPr>
                <w:sz w:val="20"/>
              </w:rPr>
              <w:t>словообразования</w:t>
            </w:r>
          </w:p>
          <w:p>
            <w:pPr>
              <w:pStyle w:val="TableParagraph"/>
              <w:spacing w:line="230" w:lineRule="atLeast"/>
              <w:ind w:right="111"/>
              <w:rPr>
                <w:sz w:val="20"/>
              </w:rPr>
            </w:pPr>
            <w:r>
              <w:rPr>
                <w:sz w:val="20"/>
              </w:rPr>
              <w:t>(наименования</w:t>
            </w:r>
            <w:r>
              <w:rPr>
                <w:spacing w:val="-13"/>
                <w:sz w:val="20"/>
              </w:rPr>
              <w:t> </w:t>
            </w:r>
            <w:r>
              <w:rPr>
                <w:sz w:val="20"/>
              </w:rPr>
              <w:t>предметов</w:t>
            </w:r>
            <w:r>
              <w:rPr>
                <w:spacing w:val="-12"/>
                <w:sz w:val="20"/>
              </w:rPr>
              <w:t> </w:t>
            </w:r>
            <w:r>
              <w:rPr>
                <w:sz w:val="20"/>
              </w:rPr>
              <w:t>посуды</w:t>
            </w:r>
            <w:r>
              <w:rPr>
                <w:spacing w:val="-13"/>
                <w:sz w:val="20"/>
              </w:rPr>
              <w:t> </w:t>
            </w:r>
            <w:r>
              <w:rPr>
                <w:sz w:val="20"/>
              </w:rPr>
              <w:t>с помощью суффиксов)</w:t>
            </w:r>
          </w:p>
        </w:tc>
        <w:tc>
          <w:tcPr>
            <w:tcW w:w="3783" w:type="dxa"/>
            <w:vMerge w:val="restart"/>
          </w:tcPr>
          <w:p>
            <w:pPr>
              <w:pStyle w:val="TableParagraph"/>
              <w:ind w:left="108"/>
              <w:rPr>
                <w:sz w:val="20"/>
              </w:rPr>
            </w:pPr>
            <w:r>
              <w:rPr>
                <w:sz w:val="20"/>
              </w:rPr>
              <w:t>Педагог формирует у детей умение правильно</w:t>
            </w:r>
            <w:r>
              <w:rPr>
                <w:spacing w:val="-13"/>
                <w:sz w:val="20"/>
              </w:rPr>
              <w:t> </w:t>
            </w:r>
            <w:r>
              <w:rPr>
                <w:sz w:val="20"/>
              </w:rPr>
              <w:t>употреблять</w:t>
            </w:r>
            <w:r>
              <w:rPr>
                <w:spacing w:val="-12"/>
                <w:sz w:val="20"/>
              </w:rPr>
              <w:t> </w:t>
            </w:r>
            <w:r>
              <w:rPr>
                <w:sz w:val="20"/>
              </w:rPr>
              <w:t>суффиксы</w:t>
            </w:r>
            <w:r>
              <w:rPr>
                <w:spacing w:val="-13"/>
                <w:sz w:val="20"/>
              </w:rPr>
              <w:t> </w:t>
            </w:r>
            <w:r>
              <w:rPr>
                <w:sz w:val="20"/>
              </w:rPr>
              <w:t>и приставки при словообразовании; использовать систему окончаний существительных,</w:t>
            </w:r>
            <w:r>
              <w:rPr>
                <w:spacing w:val="-9"/>
                <w:sz w:val="20"/>
              </w:rPr>
              <w:t> </w:t>
            </w:r>
            <w:r>
              <w:rPr>
                <w:sz w:val="20"/>
              </w:rPr>
              <w:t>прилагательных, глаголов для оформления речевого </w:t>
            </w:r>
            <w:r>
              <w:rPr>
                <w:spacing w:val="-2"/>
                <w:sz w:val="20"/>
              </w:rPr>
              <w:t>высказывания.</w:t>
            </w:r>
          </w:p>
        </w:tc>
        <w:tc>
          <w:tcPr>
            <w:tcW w:w="3780" w:type="dxa"/>
            <w:vMerge w:val="restart"/>
          </w:tcPr>
          <w:p>
            <w:pPr>
              <w:pStyle w:val="TableParagraph"/>
              <w:spacing w:line="223" w:lineRule="exact"/>
              <w:ind w:left="108"/>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умение</w:t>
            </w:r>
          </w:p>
          <w:p>
            <w:pPr>
              <w:pStyle w:val="TableParagraph"/>
              <w:spacing w:before="1"/>
              <w:ind w:left="108"/>
              <w:rPr>
                <w:sz w:val="20"/>
              </w:rPr>
            </w:pPr>
            <w:r>
              <w:rPr>
                <w:sz w:val="20"/>
              </w:rPr>
              <w:t>грамматически</w:t>
            </w:r>
            <w:r>
              <w:rPr>
                <w:spacing w:val="-13"/>
                <w:sz w:val="20"/>
              </w:rPr>
              <w:t> </w:t>
            </w:r>
            <w:r>
              <w:rPr>
                <w:sz w:val="20"/>
              </w:rPr>
              <w:t>правильно</w:t>
            </w:r>
            <w:r>
              <w:rPr>
                <w:spacing w:val="-12"/>
                <w:sz w:val="20"/>
              </w:rPr>
              <w:t> </w:t>
            </w:r>
            <w:r>
              <w:rPr>
                <w:sz w:val="20"/>
              </w:rPr>
              <w:t>использовать</w:t>
            </w:r>
            <w:r>
              <w:rPr>
                <w:spacing w:val="-13"/>
                <w:sz w:val="20"/>
              </w:rPr>
              <w:t> </w:t>
            </w:r>
            <w:r>
              <w:rPr>
                <w:sz w:val="20"/>
              </w:rPr>
              <w:t>в речи глаголы «одеть» и «надеть»,</w:t>
            </w:r>
          </w:p>
        </w:tc>
        <w:tc>
          <w:tcPr>
            <w:tcW w:w="3782" w:type="dxa"/>
            <w:vMerge w:val="restart"/>
          </w:tcPr>
          <w:p>
            <w:pPr>
              <w:pStyle w:val="TableParagraph"/>
              <w:ind w:left="111"/>
              <w:rPr>
                <w:sz w:val="20"/>
              </w:rPr>
            </w:pPr>
            <w:r>
              <w:rPr>
                <w:sz w:val="20"/>
              </w:rPr>
              <w:t>Педагог</w:t>
            </w:r>
            <w:r>
              <w:rPr>
                <w:spacing w:val="-10"/>
                <w:sz w:val="20"/>
              </w:rPr>
              <w:t> </w:t>
            </w:r>
            <w:r>
              <w:rPr>
                <w:sz w:val="20"/>
              </w:rPr>
              <w:t>с</w:t>
            </w:r>
            <w:r>
              <w:rPr>
                <w:spacing w:val="-9"/>
                <w:sz w:val="20"/>
              </w:rPr>
              <w:t> </w:t>
            </w:r>
            <w:r>
              <w:rPr>
                <w:sz w:val="20"/>
              </w:rPr>
              <w:t>помощью</w:t>
            </w:r>
            <w:r>
              <w:rPr>
                <w:spacing w:val="-9"/>
                <w:sz w:val="20"/>
              </w:rPr>
              <w:t> </w:t>
            </w:r>
            <w:r>
              <w:rPr>
                <w:sz w:val="20"/>
              </w:rPr>
              <w:t>игр</w:t>
            </w:r>
            <w:r>
              <w:rPr>
                <w:spacing w:val="-8"/>
                <w:sz w:val="20"/>
              </w:rPr>
              <w:t> </w:t>
            </w:r>
            <w:r>
              <w:rPr>
                <w:sz w:val="20"/>
              </w:rPr>
              <w:t>и</w:t>
            </w:r>
            <w:r>
              <w:rPr>
                <w:spacing w:val="-8"/>
                <w:sz w:val="20"/>
              </w:rPr>
              <w:t> </w:t>
            </w:r>
            <w:r>
              <w:rPr>
                <w:sz w:val="20"/>
              </w:rPr>
              <w:t>упражнений закрепляет умения образовывать по </w:t>
            </w:r>
            <w:r>
              <w:rPr>
                <w:spacing w:val="-2"/>
                <w:sz w:val="20"/>
              </w:rPr>
              <w:t>образцу</w:t>
            </w:r>
          </w:p>
          <w:p>
            <w:pPr>
              <w:pStyle w:val="TableParagraph"/>
              <w:numPr>
                <w:ilvl w:val="0"/>
                <w:numId w:val="122"/>
              </w:numPr>
              <w:tabs>
                <w:tab w:pos="819" w:val="left" w:leader="none"/>
              </w:tabs>
              <w:spacing w:line="245" w:lineRule="exact" w:before="0" w:after="0"/>
              <w:ind w:left="819" w:right="0" w:hanging="473"/>
              <w:jc w:val="left"/>
              <w:rPr>
                <w:sz w:val="20"/>
              </w:rPr>
            </w:pPr>
            <w:r>
              <w:rPr>
                <w:sz w:val="20"/>
              </w:rPr>
              <w:t>глаголы</w:t>
            </w:r>
            <w:r>
              <w:rPr>
                <w:spacing w:val="-5"/>
                <w:sz w:val="20"/>
              </w:rPr>
              <w:t> </w:t>
            </w:r>
            <w:r>
              <w:rPr>
                <w:sz w:val="20"/>
              </w:rPr>
              <w:t>с</w:t>
            </w:r>
            <w:r>
              <w:rPr>
                <w:spacing w:val="-4"/>
                <w:sz w:val="20"/>
              </w:rPr>
              <w:t> </w:t>
            </w:r>
            <w:r>
              <w:rPr>
                <w:spacing w:val="-2"/>
                <w:sz w:val="20"/>
              </w:rPr>
              <w:t>приставками,</w:t>
            </w:r>
          </w:p>
          <w:p>
            <w:pPr>
              <w:pStyle w:val="TableParagraph"/>
              <w:numPr>
                <w:ilvl w:val="0"/>
                <w:numId w:val="122"/>
              </w:numPr>
              <w:tabs>
                <w:tab w:pos="819" w:val="left" w:leader="none"/>
              </w:tabs>
              <w:spacing w:line="237" w:lineRule="auto" w:before="0" w:after="0"/>
              <w:ind w:left="205" w:right="199" w:firstLine="141"/>
              <w:jc w:val="left"/>
              <w:rPr>
                <w:sz w:val="20"/>
              </w:rPr>
            </w:pPr>
            <w:r>
              <w:rPr>
                <w:sz w:val="20"/>
              </w:rPr>
              <w:t>сравнительную</w:t>
            </w:r>
            <w:r>
              <w:rPr>
                <w:spacing w:val="-13"/>
                <w:sz w:val="20"/>
              </w:rPr>
              <w:t> </w:t>
            </w:r>
            <w:r>
              <w:rPr>
                <w:sz w:val="20"/>
              </w:rPr>
              <w:t>и</w:t>
            </w:r>
            <w:r>
              <w:rPr>
                <w:spacing w:val="-12"/>
                <w:sz w:val="20"/>
              </w:rPr>
              <w:t> </w:t>
            </w:r>
            <w:r>
              <w:rPr>
                <w:sz w:val="20"/>
              </w:rPr>
              <w:t>превосходную степени имен прилагательных</w:t>
            </w:r>
          </w:p>
        </w:tc>
      </w:tr>
      <w:tr>
        <w:trPr>
          <w:trHeight w:val="1609" w:hRule="atLeast"/>
        </w:trPr>
        <w:tc>
          <w:tcPr>
            <w:tcW w:w="3576" w:type="dxa"/>
          </w:tcPr>
          <w:p>
            <w:pPr>
              <w:pStyle w:val="TableParagraph"/>
              <w:spacing w:line="223" w:lineRule="exact"/>
              <w:rPr>
                <w:sz w:val="20"/>
              </w:rPr>
            </w:pPr>
            <w:r>
              <w:rPr>
                <w:sz w:val="20"/>
              </w:rPr>
              <w:t>Педагог</w:t>
            </w:r>
            <w:r>
              <w:rPr>
                <w:spacing w:val="-9"/>
                <w:sz w:val="20"/>
              </w:rPr>
              <w:t> </w:t>
            </w:r>
            <w:r>
              <w:rPr>
                <w:sz w:val="20"/>
              </w:rPr>
              <w:t>формирует</w:t>
            </w:r>
            <w:r>
              <w:rPr>
                <w:spacing w:val="-7"/>
                <w:sz w:val="20"/>
              </w:rPr>
              <w:t> </w:t>
            </w:r>
            <w:r>
              <w:rPr>
                <w:spacing w:val="-2"/>
                <w:sz w:val="20"/>
              </w:rPr>
              <w:t>умение</w:t>
            </w:r>
          </w:p>
          <w:p>
            <w:pPr>
              <w:pStyle w:val="TableParagraph"/>
              <w:ind w:right="111"/>
              <w:rPr>
                <w:sz w:val="20"/>
              </w:rPr>
            </w:pPr>
            <w:r>
              <w:rPr>
                <w:sz w:val="20"/>
              </w:rPr>
              <w:t>образовывать повелительную форму глаголов (беги, лови), использовать приставочный</w:t>
            </w:r>
            <w:r>
              <w:rPr>
                <w:spacing w:val="-13"/>
                <w:sz w:val="20"/>
              </w:rPr>
              <w:t> </w:t>
            </w:r>
            <w:r>
              <w:rPr>
                <w:sz w:val="20"/>
              </w:rPr>
              <w:t>способ</w:t>
            </w:r>
            <w:r>
              <w:rPr>
                <w:spacing w:val="-12"/>
                <w:sz w:val="20"/>
              </w:rPr>
              <w:t> </w:t>
            </w:r>
            <w:r>
              <w:rPr>
                <w:sz w:val="20"/>
              </w:rPr>
              <w:t>для</w:t>
            </w:r>
            <w:r>
              <w:rPr>
                <w:spacing w:val="-13"/>
                <w:sz w:val="20"/>
              </w:rPr>
              <w:t> </w:t>
            </w:r>
            <w:r>
              <w:rPr>
                <w:sz w:val="20"/>
              </w:rPr>
              <w:t>образования глаголов (вошел – вышел), образовывать звукоподражательные</w:t>
            </w:r>
          </w:p>
          <w:p>
            <w:pPr>
              <w:pStyle w:val="TableParagraph"/>
              <w:spacing w:line="217" w:lineRule="exact"/>
              <w:rPr>
                <w:sz w:val="20"/>
              </w:rPr>
            </w:pPr>
            <w:r>
              <w:rPr>
                <w:sz w:val="20"/>
              </w:rPr>
              <w:t>глаголы</w:t>
            </w:r>
            <w:r>
              <w:rPr>
                <w:spacing w:val="-8"/>
                <w:sz w:val="20"/>
              </w:rPr>
              <w:t> </w:t>
            </w:r>
            <w:r>
              <w:rPr>
                <w:spacing w:val="-2"/>
                <w:sz w:val="20"/>
              </w:rPr>
              <w:t>(чирикает)</w:t>
            </w: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vMerge/>
            <w:tcBorders>
              <w:top w:val="nil"/>
            </w:tcBorders>
          </w:tcPr>
          <w:p>
            <w:pPr>
              <w:rPr>
                <w:sz w:val="2"/>
                <w:szCs w:val="2"/>
              </w:rPr>
            </w:pPr>
          </w:p>
        </w:tc>
      </w:tr>
      <w:tr>
        <w:trPr>
          <w:trHeight w:val="230" w:hRule="atLeast"/>
        </w:trPr>
        <w:tc>
          <w:tcPr>
            <w:tcW w:w="14921" w:type="dxa"/>
            <w:gridSpan w:val="4"/>
          </w:tcPr>
          <w:p>
            <w:pPr>
              <w:pStyle w:val="TableParagraph"/>
              <w:spacing w:line="211" w:lineRule="exact"/>
              <w:rPr>
                <w:b/>
                <w:sz w:val="20"/>
              </w:rPr>
            </w:pPr>
            <w:r>
              <w:rPr>
                <w:b/>
                <w:sz w:val="20"/>
              </w:rPr>
              <w:t>2.4.</w:t>
            </w:r>
            <w:r>
              <w:rPr>
                <w:b/>
                <w:spacing w:val="-8"/>
                <w:sz w:val="20"/>
              </w:rPr>
              <w:t> </w:t>
            </w:r>
            <w:r>
              <w:rPr>
                <w:b/>
                <w:sz w:val="20"/>
              </w:rPr>
              <w:t>Содержание</w:t>
            </w:r>
            <w:r>
              <w:rPr>
                <w:b/>
                <w:spacing w:val="-8"/>
                <w:sz w:val="20"/>
              </w:rPr>
              <w:t> </w:t>
            </w:r>
            <w:r>
              <w:rPr>
                <w:b/>
                <w:sz w:val="20"/>
              </w:rPr>
              <w:t>раздела</w:t>
            </w:r>
            <w:r>
              <w:rPr>
                <w:b/>
                <w:spacing w:val="-7"/>
                <w:sz w:val="20"/>
              </w:rPr>
              <w:t> </w:t>
            </w:r>
            <w:r>
              <w:rPr>
                <w:b/>
                <w:sz w:val="20"/>
              </w:rPr>
              <w:t>«Связная</w:t>
            </w:r>
            <w:r>
              <w:rPr>
                <w:b/>
                <w:spacing w:val="-8"/>
                <w:sz w:val="20"/>
              </w:rPr>
              <w:t> </w:t>
            </w:r>
            <w:r>
              <w:rPr>
                <w:b/>
                <w:spacing w:val="-2"/>
                <w:sz w:val="20"/>
              </w:rPr>
              <w:t>речь»</w:t>
            </w:r>
          </w:p>
        </w:tc>
      </w:tr>
      <w:tr>
        <w:trPr>
          <w:trHeight w:val="230" w:hRule="atLeast"/>
        </w:trPr>
        <w:tc>
          <w:tcPr>
            <w:tcW w:w="3576" w:type="dxa"/>
          </w:tcPr>
          <w:p>
            <w:pPr>
              <w:pStyle w:val="TableParagraph"/>
              <w:spacing w:line="210" w:lineRule="exact"/>
              <w:ind w:left="9"/>
              <w:jc w:val="center"/>
              <w:rPr>
                <w:b/>
                <w:sz w:val="20"/>
              </w:rPr>
            </w:pPr>
            <w:r>
              <w:rPr>
                <w:b/>
                <w:spacing w:val="-2"/>
                <w:sz w:val="20"/>
              </w:rPr>
              <w:t>3-</w:t>
            </w:r>
            <w:r>
              <w:rPr>
                <w:b/>
                <w:spacing w:val="-10"/>
                <w:sz w:val="20"/>
              </w:rPr>
              <w:t>4</w:t>
            </w:r>
          </w:p>
        </w:tc>
        <w:tc>
          <w:tcPr>
            <w:tcW w:w="3783" w:type="dxa"/>
          </w:tcPr>
          <w:p>
            <w:pPr>
              <w:pStyle w:val="TableParagraph"/>
              <w:spacing w:line="210" w:lineRule="exact"/>
              <w:ind w:left="31" w:right="22"/>
              <w:jc w:val="center"/>
              <w:rPr>
                <w:b/>
                <w:sz w:val="20"/>
              </w:rPr>
            </w:pPr>
            <w:r>
              <w:rPr>
                <w:b/>
                <w:spacing w:val="-2"/>
                <w:sz w:val="20"/>
              </w:rPr>
              <w:t>4-</w:t>
            </w:r>
            <w:r>
              <w:rPr>
                <w:b/>
                <w:spacing w:val="-10"/>
                <w:sz w:val="20"/>
              </w:rPr>
              <w:t>5</w:t>
            </w:r>
          </w:p>
        </w:tc>
        <w:tc>
          <w:tcPr>
            <w:tcW w:w="3780" w:type="dxa"/>
          </w:tcPr>
          <w:p>
            <w:pPr>
              <w:pStyle w:val="TableParagraph"/>
              <w:spacing w:line="210" w:lineRule="exact"/>
              <w:ind w:left="20" w:right="8"/>
              <w:jc w:val="center"/>
              <w:rPr>
                <w:b/>
                <w:sz w:val="20"/>
              </w:rPr>
            </w:pPr>
            <w:r>
              <w:rPr>
                <w:b/>
                <w:spacing w:val="-2"/>
                <w:sz w:val="20"/>
              </w:rPr>
              <w:t>5-</w:t>
            </w:r>
            <w:r>
              <w:rPr>
                <w:b/>
                <w:spacing w:val="-10"/>
                <w:sz w:val="20"/>
              </w:rPr>
              <w:t>6</w:t>
            </w:r>
          </w:p>
        </w:tc>
        <w:tc>
          <w:tcPr>
            <w:tcW w:w="3782" w:type="dxa"/>
          </w:tcPr>
          <w:p>
            <w:pPr>
              <w:pStyle w:val="TableParagraph"/>
              <w:spacing w:line="210" w:lineRule="exact"/>
              <w:ind w:left="16"/>
              <w:jc w:val="center"/>
              <w:rPr>
                <w:b/>
                <w:sz w:val="20"/>
              </w:rPr>
            </w:pPr>
            <w:r>
              <w:rPr>
                <w:b/>
                <w:spacing w:val="-2"/>
                <w:sz w:val="20"/>
              </w:rPr>
              <w:t>6-</w:t>
            </w:r>
            <w:r>
              <w:rPr>
                <w:b/>
                <w:spacing w:val="-10"/>
                <w:sz w:val="20"/>
              </w:rPr>
              <w:t>7</w:t>
            </w:r>
          </w:p>
        </w:tc>
      </w:tr>
      <w:tr>
        <w:trPr>
          <w:trHeight w:val="1881" w:hRule="atLeast"/>
        </w:trPr>
        <w:tc>
          <w:tcPr>
            <w:tcW w:w="3576" w:type="dxa"/>
          </w:tcPr>
          <w:p>
            <w:pPr>
              <w:pStyle w:val="TableParagraph"/>
              <w:ind w:right="111"/>
              <w:rPr>
                <w:sz w:val="20"/>
              </w:rPr>
            </w:pPr>
            <w:r>
              <w:rPr>
                <w:sz w:val="20"/>
              </w:rPr>
              <w:t>Педагог</w:t>
            </w:r>
            <w:r>
              <w:rPr>
                <w:spacing w:val="-10"/>
                <w:sz w:val="20"/>
              </w:rPr>
              <w:t> </w:t>
            </w:r>
            <w:r>
              <w:rPr>
                <w:sz w:val="20"/>
              </w:rPr>
              <w:t>развивает</w:t>
            </w:r>
            <w:r>
              <w:rPr>
                <w:spacing w:val="-9"/>
                <w:sz w:val="20"/>
              </w:rPr>
              <w:t> </w:t>
            </w:r>
            <w:r>
              <w:rPr>
                <w:sz w:val="20"/>
              </w:rPr>
              <w:t>у</w:t>
            </w:r>
            <w:r>
              <w:rPr>
                <w:spacing w:val="-13"/>
                <w:sz w:val="20"/>
              </w:rPr>
              <w:t> </w:t>
            </w:r>
            <w:r>
              <w:rPr>
                <w:sz w:val="20"/>
              </w:rPr>
              <w:t>детей</w:t>
            </w:r>
            <w:r>
              <w:rPr>
                <w:spacing w:val="-10"/>
                <w:sz w:val="20"/>
              </w:rPr>
              <w:t> </w:t>
            </w:r>
            <w:r>
              <w:rPr>
                <w:sz w:val="20"/>
              </w:rPr>
              <w:t>следующие умения по инициативе взрослого </w:t>
            </w:r>
            <w:r>
              <w:rPr>
                <w:spacing w:val="-2"/>
                <w:sz w:val="20"/>
              </w:rPr>
              <w:t>называть</w:t>
            </w:r>
          </w:p>
          <w:p>
            <w:pPr>
              <w:pStyle w:val="TableParagraph"/>
              <w:numPr>
                <w:ilvl w:val="0"/>
                <w:numId w:val="123"/>
              </w:numPr>
              <w:tabs>
                <w:tab w:pos="816" w:val="left" w:leader="none"/>
              </w:tabs>
              <w:spacing w:line="244" w:lineRule="exact" w:before="0" w:after="0"/>
              <w:ind w:left="816" w:right="0" w:hanging="349"/>
              <w:jc w:val="left"/>
              <w:rPr>
                <w:sz w:val="20"/>
              </w:rPr>
            </w:pPr>
            <w:r>
              <w:rPr>
                <w:sz w:val="20"/>
              </w:rPr>
              <w:t>членов</w:t>
            </w:r>
            <w:r>
              <w:rPr>
                <w:spacing w:val="-6"/>
                <w:sz w:val="20"/>
              </w:rPr>
              <w:t> </w:t>
            </w:r>
            <w:r>
              <w:rPr>
                <w:sz w:val="20"/>
              </w:rPr>
              <w:t>своей</w:t>
            </w:r>
            <w:r>
              <w:rPr>
                <w:spacing w:val="-6"/>
                <w:sz w:val="20"/>
              </w:rPr>
              <w:t> </w:t>
            </w:r>
            <w:r>
              <w:rPr>
                <w:spacing w:val="-2"/>
                <w:sz w:val="20"/>
              </w:rPr>
              <w:t>семьи,</w:t>
            </w:r>
          </w:p>
          <w:p>
            <w:pPr>
              <w:pStyle w:val="TableParagraph"/>
              <w:numPr>
                <w:ilvl w:val="0"/>
                <w:numId w:val="123"/>
              </w:numPr>
              <w:tabs>
                <w:tab w:pos="816" w:val="left" w:leader="none"/>
              </w:tabs>
              <w:spacing w:line="240" w:lineRule="auto" w:before="0" w:after="0"/>
              <w:ind w:left="107" w:right="456" w:firstLine="360"/>
              <w:jc w:val="left"/>
              <w:rPr>
                <w:sz w:val="20"/>
              </w:rPr>
            </w:pPr>
            <w:r>
              <w:rPr>
                <w:sz w:val="20"/>
              </w:rPr>
              <w:t>знакомых литературных героев</w:t>
            </w:r>
            <w:r>
              <w:rPr>
                <w:spacing w:val="-10"/>
                <w:sz w:val="20"/>
              </w:rPr>
              <w:t> </w:t>
            </w:r>
            <w:r>
              <w:rPr>
                <w:sz w:val="20"/>
              </w:rPr>
              <w:t>и</w:t>
            </w:r>
            <w:r>
              <w:rPr>
                <w:spacing w:val="-10"/>
                <w:sz w:val="20"/>
              </w:rPr>
              <w:t> </w:t>
            </w:r>
            <w:r>
              <w:rPr>
                <w:sz w:val="20"/>
              </w:rPr>
              <w:t>их</w:t>
            </w:r>
            <w:r>
              <w:rPr>
                <w:spacing w:val="-8"/>
                <w:sz w:val="20"/>
              </w:rPr>
              <w:t> </w:t>
            </w:r>
            <w:r>
              <w:rPr>
                <w:sz w:val="20"/>
              </w:rPr>
              <w:t>действия</w:t>
            </w:r>
            <w:r>
              <w:rPr>
                <w:spacing w:val="-10"/>
                <w:sz w:val="20"/>
              </w:rPr>
              <w:t> </w:t>
            </w:r>
            <w:r>
              <w:rPr>
                <w:sz w:val="20"/>
              </w:rPr>
              <w:t>на</w:t>
            </w:r>
            <w:r>
              <w:rPr>
                <w:spacing w:val="-6"/>
                <w:sz w:val="20"/>
              </w:rPr>
              <w:t> </w:t>
            </w:r>
            <w:r>
              <w:rPr>
                <w:sz w:val="20"/>
              </w:rPr>
              <w:t>картинках,</w:t>
            </w:r>
          </w:p>
          <w:p>
            <w:pPr>
              <w:pStyle w:val="TableParagraph"/>
              <w:numPr>
                <w:ilvl w:val="0"/>
                <w:numId w:val="123"/>
              </w:numPr>
              <w:tabs>
                <w:tab w:pos="816" w:val="left" w:leader="none"/>
              </w:tabs>
              <w:spacing w:line="230" w:lineRule="exact" w:before="0" w:after="0"/>
              <w:ind w:left="107" w:right="531" w:firstLine="360"/>
              <w:jc w:val="left"/>
              <w:rPr>
                <w:sz w:val="20"/>
              </w:rPr>
            </w:pPr>
            <w:r>
              <w:rPr>
                <w:sz w:val="20"/>
              </w:rPr>
              <w:t>разговаривать</w:t>
            </w:r>
            <w:r>
              <w:rPr>
                <w:spacing w:val="-15"/>
                <w:sz w:val="20"/>
              </w:rPr>
              <w:t> </w:t>
            </w:r>
            <w:r>
              <w:rPr>
                <w:sz w:val="20"/>
              </w:rPr>
              <w:t>о</w:t>
            </w:r>
            <w:r>
              <w:rPr>
                <w:spacing w:val="-12"/>
                <w:sz w:val="20"/>
              </w:rPr>
              <w:t> </w:t>
            </w:r>
            <w:r>
              <w:rPr>
                <w:sz w:val="20"/>
              </w:rPr>
              <w:t>любимых </w:t>
            </w:r>
            <w:r>
              <w:rPr>
                <w:spacing w:val="-2"/>
                <w:sz w:val="20"/>
              </w:rPr>
              <w:t>игрушках;</w:t>
            </w:r>
          </w:p>
        </w:tc>
        <w:tc>
          <w:tcPr>
            <w:tcW w:w="3783" w:type="dxa"/>
          </w:tcPr>
          <w:p>
            <w:pPr>
              <w:pStyle w:val="TableParagraph"/>
              <w:ind w:left="108"/>
              <w:rPr>
                <w:sz w:val="20"/>
              </w:rPr>
            </w:pPr>
            <w:r>
              <w:rPr>
                <w:sz w:val="20"/>
              </w:rPr>
              <w:t>Педагог</w:t>
            </w:r>
            <w:r>
              <w:rPr>
                <w:spacing w:val="-13"/>
                <w:sz w:val="20"/>
              </w:rPr>
              <w:t> </w:t>
            </w:r>
            <w:r>
              <w:rPr>
                <w:sz w:val="20"/>
              </w:rPr>
              <w:t>поддерживает</w:t>
            </w:r>
            <w:r>
              <w:rPr>
                <w:spacing w:val="-12"/>
                <w:sz w:val="20"/>
              </w:rPr>
              <w:t> </w:t>
            </w:r>
            <w:r>
              <w:rPr>
                <w:sz w:val="20"/>
              </w:rPr>
              <w:t>стремление</w:t>
            </w:r>
            <w:r>
              <w:rPr>
                <w:spacing w:val="-13"/>
                <w:sz w:val="20"/>
              </w:rPr>
              <w:t> </w:t>
            </w:r>
            <w:r>
              <w:rPr>
                <w:sz w:val="20"/>
              </w:rPr>
              <w:t>детей задавать и правильно формулировать вопросы, при ответах</w:t>
            </w:r>
            <w:r>
              <w:rPr>
                <w:spacing w:val="40"/>
                <w:sz w:val="20"/>
              </w:rPr>
              <w:t> </w:t>
            </w:r>
            <w:r>
              <w:rPr>
                <w:sz w:val="20"/>
              </w:rPr>
              <w:t>на вопросы использовать</w:t>
            </w:r>
            <w:r>
              <w:rPr>
                <w:spacing w:val="-10"/>
                <w:sz w:val="20"/>
              </w:rPr>
              <w:t> </w:t>
            </w:r>
            <w:r>
              <w:rPr>
                <w:sz w:val="20"/>
              </w:rPr>
              <w:t>элементы</w:t>
            </w:r>
            <w:r>
              <w:rPr>
                <w:spacing w:val="32"/>
                <w:sz w:val="20"/>
              </w:rPr>
              <w:t> </w:t>
            </w:r>
            <w:r>
              <w:rPr>
                <w:sz w:val="20"/>
              </w:rPr>
              <w:t>объяснительной речи, развивает умение пересказывать сказки, составлять описательные</w:t>
            </w:r>
          </w:p>
          <w:p>
            <w:pPr>
              <w:pStyle w:val="TableParagraph"/>
              <w:ind w:left="108"/>
              <w:rPr>
                <w:sz w:val="20"/>
              </w:rPr>
            </w:pPr>
            <w:r>
              <w:rPr>
                <w:sz w:val="20"/>
              </w:rPr>
              <w:t>рассказы</w:t>
            </w:r>
            <w:r>
              <w:rPr>
                <w:spacing w:val="36"/>
                <w:sz w:val="20"/>
              </w:rPr>
              <w:t> </w:t>
            </w:r>
            <w:r>
              <w:rPr>
                <w:sz w:val="20"/>
              </w:rPr>
              <w:t>о</w:t>
            </w:r>
            <w:r>
              <w:rPr>
                <w:spacing w:val="-7"/>
                <w:sz w:val="20"/>
              </w:rPr>
              <w:t> </w:t>
            </w:r>
            <w:r>
              <w:rPr>
                <w:sz w:val="20"/>
              </w:rPr>
              <w:t>предметах</w:t>
            </w:r>
            <w:r>
              <w:rPr>
                <w:spacing w:val="-9"/>
                <w:sz w:val="20"/>
              </w:rPr>
              <w:t> </w:t>
            </w:r>
            <w:r>
              <w:rPr>
                <w:sz w:val="20"/>
              </w:rPr>
              <w:t>и</w:t>
            </w:r>
            <w:r>
              <w:rPr>
                <w:spacing w:val="-9"/>
                <w:sz w:val="20"/>
              </w:rPr>
              <w:t> </w:t>
            </w:r>
            <w:r>
              <w:rPr>
                <w:sz w:val="20"/>
              </w:rPr>
              <w:t>объектах,</w:t>
            </w:r>
            <w:r>
              <w:rPr>
                <w:spacing w:val="-8"/>
                <w:sz w:val="20"/>
              </w:rPr>
              <w:t> </w:t>
            </w:r>
            <w:r>
              <w:rPr>
                <w:sz w:val="20"/>
              </w:rPr>
              <w:t>по </w:t>
            </w:r>
            <w:r>
              <w:rPr>
                <w:spacing w:val="-2"/>
                <w:sz w:val="20"/>
              </w:rPr>
              <w:t>картинкам.</w:t>
            </w:r>
          </w:p>
        </w:tc>
        <w:tc>
          <w:tcPr>
            <w:tcW w:w="3780" w:type="dxa"/>
          </w:tcPr>
          <w:p>
            <w:pPr>
              <w:pStyle w:val="TableParagraph"/>
              <w:ind w:left="108"/>
              <w:rPr>
                <w:sz w:val="20"/>
              </w:rPr>
            </w:pPr>
            <w:r>
              <w:rPr>
                <w:sz w:val="20"/>
              </w:rPr>
              <w:t>Педагог</w:t>
            </w:r>
            <w:r>
              <w:rPr>
                <w:spacing w:val="-10"/>
                <w:sz w:val="20"/>
              </w:rPr>
              <w:t> </w:t>
            </w:r>
            <w:r>
              <w:rPr>
                <w:sz w:val="20"/>
              </w:rPr>
              <w:t>развивает</w:t>
            </w:r>
            <w:r>
              <w:rPr>
                <w:spacing w:val="-8"/>
                <w:sz w:val="20"/>
              </w:rPr>
              <w:t> </w:t>
            </w:r>
            <w:r>
              <w:rPr>
                <w:sz w:val="20"/>
              </w:rPr>
              <w:t>у</w:t>
            </w:r>
            <w:r>
              <w:rPr>
                <w:spacing w:val="-12"/>
                <w:sz w:val="20"/>
              </w:rPr>
              <w:t> </w:t>
            </w:r>
            <w:r>
              <w:rPr>
                <w:sz w:val="20"/>
              </w:rPr>
              <w:t>детей</w:t>
            </w:r>
            <w:r>
              <w:rPr>
                <w:spacing w:val="-10"/>
                <w:sz w:val="20"/>
              </w:rPr>
              <w:t> </w:t>
            </w:r>
            <w:r>
              <w:rPr>
                <w:sz w:val="20"/>
              </w:rPr>
              <w:t>речевое творчество, формирует интерес к</w:t>
            </w:r>
          </w:p>
          <w:p>
            <w:pPr>
              <w:pStyle w:val="TableParagraph"/>
              <w:ind w:left="108"/>
              <w:rPr>
                <w:sz w:val="20"/>
              </w:rPr>
            </w:pPr>
            <w:r>
              <w:rPr>
                <w:sz w:val="20"/>
              </w:rPr>
              <w:t>самостоятельному</w:t>
            </w:r>
            <w:r>
              <w:rPr>
                <w:spacing w:val="-13"/>
                <w:sz w:val="20"/>
              </w:rPr>
              <w:t> </w:t>
            </w:r>
            <w:r>
              <w:rPr>
                <w:sz w:val="20"/>
              </w:rPr>
              <w:t>сочинению,</w:t>
            </w:r>
            <w:r>
              <w:rPr>
                <w:spacing w:val="-12"/>
                <w:sz w:val="20"/>
              </w:rPr>
              <w:t> </w:t>
            </w:r>
            <w:r>
              <w:rPr>
                <w:sz w:val="20"/>
              </w:rPr>
              <w:t>созданию разнообразных видов творческих</w:t>
            </w:r>
          </w:p>
          <w:p>
            <w:pPr>
              <w:pStyle w:val="TableParagraph"/>
              <w:ind w:left="108"/>
              <w:rPr>
                <w:sz w:val="20"/>
              </w:rPr>
            </w:pPr>
            <w:r>
              <w:rPr>
                <w:sz w:val="20"/>
              </w:rPr>
              <w:t>рассказов:</w:t>
            </w:r>
            <w:r>
              <w:rPr>
                <w:spacing w:val="-13"/>
                <w:sz w:val="20"/>
              </w:rPr>
              <w:t> </w:t>
            </w:r>
            <w:r>
              <w:rPr>
                <w:sz w:val="20"/>
              </w:rPr>
              <w:t>придумывание</w:t>
            </w:r>
            <w:r>
              <w:rPr>
                <w:spacing w:val="-11"/>
                <w:sz w:val="20"/>
              </w:rPr>
              <w:t> </w:t>
            </w:r>
            <w:r>
              <w:rPr>
                <w:sz w:val="20"/>
              </w:rPr>
              <w:t>продолжения</w:t>
            </w:r>
            <w:r>
              <w:rPr>
                <w:spacing w:val="-11"/>
                <w:sz w:val="20"/>
              </w:rPr>
              <w:t> </w:t>
            </w:r>
            <w:r>
              <w:rPr>
                <w:sz w:val="20"/>
              </w:rPr>
              <w:t>и окончания к рассказу, рассказы по аналогии,</w:t>
            </w:r>
            <w:r>
              <w:rPr>
                <w:spacing w:val="-9"/>
                <w:sz w:val="20"/>
              </w:rPr>
              <w:t> </w:t>
            </w:r>
            <w:r>
              <w:rPr>
                <w:sz w:val="20"/>
              </w:rPr>
              <w:t>рассказы</w:t>
            </w:r>
            <w:r>
              <w:rPr>
                <w:spacing w:val="-9"/>
                <w:sz w:val="20"/>
              </w:rPr>
              <w:t> </w:t>
            </w:r>
            <w:r>
              <w:rPr>
                <w:sz w:val="20"/>
              </w:rPr>
              <w:t>по</w:t>
            </w:r>
            <w:r>
              <w:rPr>
                <w:spacing w:val="-9"/>
                <w:sz w:val="20"/>
              </w:rPr>
              <w:t> </w:t>
            </w:r>
            <w:r>
              <w:rPr>
                <w:sz w:val="20"/>
              </w:rPr>
              <w:t>плану</w:t>
            </w:r>
            <w:r>
              <w:rPr>
                <w:spacing w:val="-10"/>
                <w:sz w:val="20"/>
              </w:rPr>
              <w:t> </w:t>
            </w:r>
            <w:r>
              <w:rPr>
                <w:sz w:val="20"/>
              </w:rPr>
              <w:t>педагога,</w:t>
            </w:r>
            <w:r>
              <w:rPr>
                <w:spacing w:val="-9"/>
                <w:sz w:val="20"/>
              </w:rPr>
              <w:t> </w:t>
            </w:r>
            <w:r>
              <w:rPr>
                <w:sz w:val="20"/>
              </w:rPr>
              <w:t>по </w:t>
            </w:r>
            <w:r>
              <w:rPr>
                <w:spacing w:val="-2"/>
                <w:sz w:val="20"/>
              </w:rPr>
              <w:t>модели.</w:t>
            </w:r>
          </w:p>
        </w:tc>
        <w:tc>
          <w:tcPr>
            <w:tcW w:w="3782" w:type="dxa"/>
          </w:tcPr>
          <w:p>
            <w:pPr>
              <w:pStyle w:val="TableParagraph"/>
              <w:ind w:left="111" w:right="131"/>
              <w:rPr>
                <w:sz w:val="20"/>
              </w:rPr>
            </w:pPr>
            <w:r>
              <w:rPr>
                <w:sz w:val="20"/>
              </w:rPr>
              <w:t>Педагог</w:t>
            </w:r>
            <w:r>
              <w:rPr>
                <w:spacing w:val="-13"/>
                <w:sz w:val="20"/>
              </w:rPr>
              <w:t> </w:t>
            </w:r>
            <w:r>
              <w:rPr>
                <w:sz w:val="20"/>
              </w:rPr>
              <w:t>формирует</w:t>
            </w:r>
            <w:r>
              <w:rPr>
                <w:spacing w:val="-12"/>
                <w:sz w:val="20"/>
              </w:rPr>
              <w:t> </w:t>
            </w:r>
            <w:r>
              <w:rPr>
                <w:sz w:val="20"/>
              </w:rPr>
              <w:t>умение</w:t>
            </w:r>
            <w:r>
              <w:rPr>
                <w:spacing w:val="-13"/>
                <w:sz w:val="20"/>
              </w:rPr>
              <w:t> </w:t>
            </w:r>
            <w:r>
              <w:rPr>
                <w:sz w:val="20"/>
              </w:rPr>
              <w:t>использовать средства языковой выразительности при сочинении загадок, сказок, </w:t>
            </w:r>
            <w:r>
              <w:rPr>
                <w:spacing w:val="-2"/>
                <w:sz w:val="20"/>
              </w:rPr>
              <w:t>стихотворений</w:t>
            </w:r>
          </w:p>
        </w:tc>
      </w:tr>
      <w:tr>
        <w:trPr>
          <w:trHeight w:val="1408" w:hRule="atLeast"/>
        </w:trPr>
        <w:tc>
          <w:tcPr>
            <w:tcW w:w="3576" w:type="dxa"/>
          </w:tcPr>
          <w:p>
            <w:pPr>
              <w:pStyle w:val="TableParagraph"/>
              <w:ind w:right="203"/>
              <w:rPr>
                <w:sz w:val="20"/>
              </w:rPr>
            </w:pPr>
            <w:r>
              <w:rPr>
                <w:sz w:val="20"/>
              </w:rPr>
              <w:t>Педагог развивает у детей умения элементарно договариваться со сверстником</w:t>
            </w:r>
            <w:r>
              <w:rPr>
                <w:spacing w:val="-13"/>
                <w:sz w:val="20"/>
              </w:rPr>
              <w:t> </w:t>
            </w:r>
            <w:r>
              <w:rPr>
                <w:sz w:val="20"/>
              </w:rPr>
              <w:t>о</w:t>
            </w:r>
            <w:r>
              <w:rPr>
                <w:spacing w:val="-12"/>
                <w:sz w:val="20"/>
              </w:rPr>
              <w:t> </w:t>
            </w:r>
            <w:r>
              <w:rPr>
                <w:sz w:val="20"/>
              </w:rPr>
              <w:t>совместных</w:t>
            </w:r>
            <w:r>
              <w:rPr>
                <w:spacing w:val="-13"/>
                <w:sz w:val="20"/>
              </w:rPr>
              <w:t> </w:t>
            </w:r>
            <w:r>
              <w:rPr>
                <w:sz w:val="20"/>
              </w:rPr>
              <w:t>действиях в игровом общении</w:t>
            </w:r>
          </w:p>
        </w:tc>
        <w:tc>
          <w:tcPr>
            <w:tcW w:w="3783" w:type="dxa"/>
          </w:tcPr>
          <w:p>
            <w:pPr>
              <w:pStyle w:val="TableParagraph"/>
              <w:spacing w:line="223" w:lineRule="exact"/>
              <w:ind w:left="108"/>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умение</w:t>
            </w:r>
          </w:p>
          <w:p>
            <w:pPr>
              <w:pStyle w:val="TableParagraph"/>
              <w:ind w:left="108" w:right="140"/>
              <w:rPr>
                <w:sz w:val="20"/>
              </w:rPr>
            </w:pPr>
            <w:r>
              <w:rPr>
                <w:sz w:val="20"/>
              </w:rPr>
              <w:t>участвовать</w:t>
            </w:r>
            <w:r>
              <w:rPr>
                <w:spacing w:val="-13"/>
                <w:sz w:val="20"/>
              </w:rPr>
              <w:t> </w:t>
            </w:r>
            <w:r>
              <w:rPr>
                <w:sz w:val="20"/>
              </w:rPr>
              <w:t>в</w:t>
            </w:r>
            <w:r>
              <w:rPr>
                <w:spacing w:val="-12"/>
                <w:sz w:val="20"/>
              </w:rPr>
              <w:t> </w:t>
            </w:r>
            <w:r>
              <w:rPr>
                <w:sz w:val="20"/>
              </w:rPr>
              <w:t>коллективном</w:t>
            </w:r>
            <w:r>
              <w:rPr>
                <w:spacing w:val="-13"/>
                <w:sz w:val="20"/>
              </w:rPr>
              <w:t> </w:t>
            </w:r>
            <w:r>
              <w:rPr>
                <w:sz w:val="20"/>
              </w:rPr>
              <w:t>разговоре, поддерживая общую беседу, не перебивая собеседников,</w:t>
            </w:r>
          </w:p>
        </w:tc>
        <w:tc>
          <w:tcPr>
            <w:tcW w:w="3780" w:type="dxa"/>
          </w:tcPr>
          <w:p>
            <w:pPr>
              <w:pStyle w:val="TableParagraph"/>
              <w:ind w:left="108"/>
              <w:rPr>
                <w:sz w:val="20"/>
              </w:rPr>
            </w:pPr>
            <w:r>
              <w:rPr>
                <w:sz w:val="20"/>
              </w:rPr>
              <w:t>Педагог развивает у детей умение соблюдать</w:t>
            </w:r>
            <w:r>
              <w:rPr>
                <w:spacing w:val="-10"/>
                <w:sz w:val="20"/>
              </w:rPr>
              <w:t> </w:t>
            </w:r>
            <w:r>
              <w:rPr>
                <w:sz w:val="20"/>
              </w:rPr>
              <w:t>этику</w:t>
            </w:r>
            <w:r>
              <w:rPr>
                <w:spacing w:val="-13"/>
                <w:sz w:val="20"/>
              </w:rPr>
              <w:t> </w:t>
            </w:r>
            <w:r>
              <w:rPr>
                <w:sz w:val="20"/>
              </w:rPr>
              <w:t>общения</w:t>
            </w:r>
            <w:r>
              <w:rPr>
                <w:spacing w:val="-10"/>
                <w:sz w:val="20"/>
              </w:rPr>
              <w:t> </w:t>
            </w:r>
            <w:r>
              <w:rPr>
                <w:sz w:val="20"/>
              </w:rPr>
              <w:t>в</w:t>
            </w:r>
            <w:r>
              <w:rPr>
                <w:spacing w:val="-8"/>
                <w:sz w:val="20"/>
              </w:rPr>
              <w:t> </w:t>
            </w:r>
            <w:r>
              <w:rPr>
                <w:sz w:val="20"/>
              </w:rPr>
              <w:t>условиях коллективного взаимодействия;</w:t>
            </w:r>
          </w:p>
          <w:p>
            <w:pPr>
              <w:pStyle w:val="TableParagraph"/>
              <w:ind w:left="108" w:right="152"/>
              <w:rPr>
                <w:sz w:val="20"/>
              </w:rPr>
            </w:pPr>
            <w:r>
              <w:rPr>
                <w:sz w:val="20"/>
              </w:rPr>
              <w:t>обогащает</w:t>
            </w:r>
            <w:r>
              <w:rPr>
                <w:spacing w:val="-13"/>
                <w:sz w:val="20"/>
              </w:rPr>
              <w:t> </w:t>
            </w:r>
            <w:r>
              <w:rPr>
                <w:sz w:val="20"/>
              </w:rPr>
              <w:t>представления</w:t>
            </w:r>
            <w:r>
              <w:rPr>
                <w:spacing w:val="-12"/>
                <w:sz w:val="20"/>
              </w:rPr>
              <w:t> </w:t>
            </w:r>
            <w:r>
              <w:rPr>
                <w:sz w:val="20"/>
              </w:rPr>
              <w:t>детей</w:t>
            </w:r>
            <w:r>
              <w:rPr>
                <w:spacing w:val="-13"/>
                <w:sz w:val="20"/>
              </w:rPr>
              <w:t> </w:t>
            </w:r>
            <w:r>
              <w:rPr>
                <w:sz w:val="20"/>
              </w:rPr>
              <w:t>о правилах речевого этикета,</w:t>
            </w:r>
          </w:p>
        </w:tc>
        <w:tc>
          <w:tcPr>
            <w:tcW w:w="3782" w:type="dxa"/>
          </w:tcPr>
          <w:p>
            <w:pPr>
              <w:pStyle w:val="TableParagraph"/>
              <w:ind w:left="111" w:right="156"/>
              <w:rPr>
                <w:sz w:val="20"/>
              </w:rPr>
            </w:pPr>
            <w:r>
              <w:rPr>
                <w:sz w:val="20"/>
              </w:rPr>
              <w:t>Педагог подводит детей к осознанному выбору</w:t>
            </w:r>
            <w:r>
              <w:rPr>
                <w:spacing w:val="-13"/>
                <w:sz w:val="20"/>
              </w:rPr>
              <w:t> </w:t>
            </w:r>
            <w:r>
              <w:rPr>
                <w:sz w:val="20"/>
              </w:rPr>
              <w:t>этикетной</w:t>
            </w:r>
            <w:r>
              <w:rPr>
                <w:spacing w:val="-10"/>
                <w:sz w:val="20"/>
              </w:rPr>
              <w:t> </w:t>
            </w:r>
            <w:r>
              <w:rPr>
                <w:sz w:val="20"/>
              </w:rPr>
              <w:t>формы</w:t>
            </w:r>
            <w:r>
              <w:rPr>
                <w:spacing w:val="-10"/>
                <w:sz w:val="20"/>
              </w:rPr>
              <w:t> </w:t>
            </w:r>
            <w:r>
              <w:rPr>
                <w:sz w:val="20"/>
              </w:rPr>
              <w:t>в</w:t>
            </w:r>
            <w:r>
              <w:rPr>
                <w:spacing w:val="-10"/>
                <w:sz w:val="20"/>
              </w:rPr>
              <w:t> </w:t>
            </w:r>
            <w:r>
              <w:rPr>
                <w:sz w:val="20"/>
              </w:rPr>
              <w:t>зависимости </w:t>
            </w:r>
            <w:r>
              <w:rPr>
                <w:spacing w:val="-6"/>
                <w:sz w:val="20"/>
              </w:rPr>
              <w:t>от</w:t>
            </w:r>
          </w:p>
          <w:p>
            <w:pPr>
              <w:pStyle w:val="TableParagraph"/>
              <w:numPr>
                <w:ilvl w:val="0"/>
                <w:numId w:val="124"/>
              </w:numPr>
              <w:tabs>
                <w:tab w:pos="831" w:val="left" w:leader="none"/>
              </w:tabs>
              <w:spacing w:line="245" w:lineRule="exact" w:before="0" w:after="0"/>
              <w:ind w:left="831" w:right="0" w:hanging="360"/>
              <w:jc w:val="left"/>
              <w:rPr>
                <w:sz w:val="20"/>
              </w:rPr>
            </w:pPr>
            <w:r>
              <w:rPr>
                <w:spacing w:val="-2"/>
                <w:sz w:val="20"/>
              </w:rPr>
              <w:t>ситуации</w:t>
            </w:r>
            <w:r>
              <w:rPr>
                <w:spacing w:val="2"/>
                <w:sz w:val="20"/>
              </w:rPr>
              <w:t> </w:t>
            </w:r>
            <w:r>
              <w:rPr>
                <w:spacing w:val="-2"/>
                <w:sz w:val="20"/>
              </w:rPr>
              <w:t>общения,</w:t>
            </w:r>
          </w:p>
          <w:p>
            <w:pPr>
              <w:pStyle w:val="TableParagraph"/>
              <w:numPr>
                <w:ilvl w:val="0"/>
                <w:numId w:val="124"/>
              </w:numPr>
              <w:tabs>
                <w:tab w:pos="831" w:val="left" w:leader="none"/>
                <w:tab w:pos="985" w:val="left" w:leader="none"/>
              </w:tabs>
              <w:spacing w:line="230" w:lineRule="exact" w:before="0" w:after="0"/>
              <w:ind w:left="985" w:right="971" w:hanging="514"/>
              <w:jc w:val="left"/>
              <w:rPr>
                <w:sz w:val="20"/>
              </w:rPr>
            </w:pPr>
            <w:r>
              <w:rPr>
                <w:sz w:val="20"/>
              </w:rPr>
              <w:t>возраста собеседника, цели</w:t>
            </w:r>
            <w:r>
              <w:rPr>
                <w:spacing w:val="-13"/>
                <w:sz w:val="20"/>
              </w:rPr>
              <w:t> </w:t>
            </w:r>
            <w:r>
              <w:rPr>
                <w:sz w:val="20"/>
              </w:rPr>
              <w:t>взаимодействия</w:t>
            </w:r>
          </w:p>
        </w:tc>
      </w:tr>
      <w:tr>
        <w:trPr>
          <w:trHeight w:val="1840" w:hRule="atLeast"/>
        </w:trPr>
        <w:tc>
          <w:tcPr>
            <w:tcW w:w="3576" w:type="dxa"/>
            <w:vMerge w:val="restart"/>
          </w:tcPr>
          <w:p>
            <w:pPr>
              <w:pStyle w:val="TableParagraph"/>
              <w:spacing w:line="237" w:lineRule="auto"/>
              <w:ind w:right="111"/>
              <w:rPr>
                <w:sz w:val="20"/>
              </w:rPr>
            </w:pPr>
            <w:r>
              <w:rPr>
                <w:sz w:val="20"/>
              </w:rPr>
              <w:t>Педагог</w:t>
            </w:r>
            <w:r>
              <w:rPr>
                <w:spacing w:val="-11"/>
                <w:sz w:val="20"/>
              </w:rPr>
              <w:t> </w:t>
            </w:r>
            <w:r>
              <w:rPr>
                <w:sz w:val="20"/>
              </w:rPr>
              <w:t>закрепляет</w:t>
            </w:r>
            <w:r>
              <w:rPr>
                <w:spacing w:val="-10"/>
                <w:sz w:val="20"/>
              </w:rPr>
              <w:t> </w:t>
            </w:r>
            <w:r>
              <w:rPr>
                <w:sz w:val="20"/>
              </w:rPr>
              <w:t>у</w:t>
            </w:r>
            <w:r>
              <w:rPr>
                <w:spacing w:val="-11"/>
                <w:sz w:val="20"/>
              </w:rPr>
              <w:t> </w:t>
            </w:r>
            <w:r>
              <w:rPr>
                <w:sz w:val="20"/>
              </w:rPr>
              <w:t>детей</w:t>
            </w:r>
            <w:r>
              <w:rPr>
                <w:spacing w:val="-10"/>
                <w:sz w:val="20"/>
              </w:rPr>
              <w:t> </w:t>
            </w:r>
            <w:r>
              <w:rPr>
                <w:sz w:val="20"/>
              </w:rPr>
              <w:t>умения использовать основные формы</w:t>
            </w:r>
          </w:p>
          <w:p>
            <w:pPr>
              <w:pStyle w:val="TableParagraph"/>
              <w:ind w:right="111"/>
              <w:rPr>
                <w:sz w:val="20"/>
              </w:rPr>
            </w:pPr>
            <w:r>
              <w:rPr>
                <w:sz w:val="20"/>
              </w:rPr>
              <w:t>речевого</w:t>
            </w:r>
            <w:r>
              <w:rPr>
                <w:spacing w:val="-9"/>
                <w:sz w:val="20"/>
              </w:rPr>
              <w:t> </w:t>
            </w:r>
            <w:r>
              <w:rPr>
                <w:sz w:val="20"/>
              </w:rPr>
              <w:t>этикета</w:t>
            </w:r>
            <w:r>
              <w:rPr>
                <w:spacing w:val="-10"/>
                <w:sz w:val="20"/>
              </w:rPr>
              <w:t> </w:t>
            </w:r>
            <w:r>
              <w:rPr>
                <w:sz w:val="20"/>
              </w:rPr>
              <w:t>в</w:t>
            </w:r>
            <w:r>
              <w:rPr>
                <w:spacing w:val="-11"/>
                <w:sz w:val="20"/>
              </w:rPr>
              <w:t> </w:t>
            </w:r>
            <w:r>
              <w:rPr>
                <w:sz w:val="20"/>
              </w:rPr>
              <w:t>разных</w:t>
            </w:r>
            <w:r>
              <w:rPr>
                <w:spacing w:val="-11"/>
                <w:sz w:val="20"/>
              </w:rPr>
              <w:t> </w:t>
            </w:r>
            <w:r>
              <w:rPr>
                <w:sz w:val="20"/>
              </w:rPr>
              <w:t>ситуациях </w:t>
            </w:r>
            <w:r>
              <w:rPr>
                <w:spacing w:val="-2"/>
                <w:sz w:val="20"/>
              </w:rPr>
              <w:t>общения</w:t>
            </w:r>
          </w:p>
        </w:tc>
        <w:tc>
          <w:tcPr>
            <w:tcW w:w="3783" w:type="dxa"/>
          </w:tcPr>
          <w:p>
            <w:pPr>
              <w:pStyle w:val="TableParagraph"/>
              <w:ind w:left="108" w:right="655"/>
              <w:jc w:val="both"/>
              <w:rPr>
                <w:sz w:val="20"/>
              </w:rPr>
            </w:pPr>
            <w:r>
              <w:rPr>
                <w:sz w:val="20"/>
              </w:rPr>
              <w:t>Педагог</w:t>
            </w:r>
            <w:r>
              <w:rPr>
                <w:spacing w:val="-12"/>
                <w:sz w:val="20"/>
              </w:rPr>
              <w:t> </w:t>
            </w:r>
            <w:r>
              <w:rPr>
                <w:sz w:val="20"/>
              </w:rPr>
              <w:t>закрепляет</w:t>
            </w:r>
            <w:r>
              <w:rPr>
                <w:spacing w:val="-10"/>
                <w:sz w:val="20"/>
              </w:rPr>
              <w:t> </w:t>
            </w:r>
            <w:r>
              <w:rPr>
                <w:sz w:val="20"/>
              </w:rPr>
              <w:t>у</w:t>
            </w:r>
            <w:r>
              <w:rPr>
                <w:spacing w:val="-12"/>
                <w:sz w:val="20"/>
              </w:rPr>
              <w:t> </w:t>
            </w:r>
            <w:r>
              <w:rPr>
                <w:sz w:val="20"/>
              </w:rPr>
              <w:t>детей</w:t>
            </w:r>
            <w:r>
              <w:rPr>
                <w:spacing w:val="-10"/>
                <w:sz w:val="20"/>
              </w:rPr>
              <w:t> </w:t>
            </w:r>
            <w:r>
              <w:rPr>
                <w:sz w:val="20"/>
              </w:rPr>
              <w:t>умения использовать</w:t>
            </w:r>
            <w:r>
              <w:rPr>
                <w:spacing w:val="-1"/>
                <w:sz w:val="20"/>
              </w:rPr>
              <w:t> </w:t>
            </w:r>
            <w:r>
              <w:rPr>
                <w:sz w:val="20"/>
              </w:rPr>
              <w:t>в</w:t>
            </w:r>
            <w:r>
              <w:rPr>
                <w:spacing w:val="-2"/>
                <w:sz w:val="20"/>
              </w:rPr>
              <w:t> </w:t>
            </w:r>
            <w:r>
              <w:rPr>
                <w:sz w:val="20"/>
              </w:rPr>
              <w:t>речи</w:t>
            </w:r>
            <w:r>
              <w:rPr>
                <w:spacing w:val="40"/>
                <w:sz w:val="20"/>
              </w:rPr>
              <w:t> </w:t>
            </w:r>
            <w:r>
              <w:rPr>
                <w:sz w:val="20"/>
              </w:rPr>
              <w:t>вариативные формы приветствия; прощания;</w:t>
            </w:r>
          </w:p>
          <w:p>
            <w:pPr>
              <w:pStyle w:val="TableParagraph"/>
              <w:ind w:left="108" w:right="140"/>
              <w:rPr>
                <w:sz w:val="20"/>
              </w:rPr>
            </w:pPr>
            <w:r>
              <w:rPr>
                <w:sz w:val="20"/>
              </w:rPr>
              <w:t>обращения</w:t>
            </w:r>
            <w:r>
              <w:rPr>
                <w:spacing w:val="-8"/>
                <w:sz w:val="20"/>
              </w:rPr>
              <w:t> </w:t>
            </w:r>
            <w:r>
              <w:rPr>
                <w:sz w:val="20"/>
              </w:rPr>
              <w:t>к</w:t>
            </w:r>
            <w:r>
              <w:rPr>
                <w:spacing w:val="-10"/>
                <w:sz w:val="20"/>
              </w:rPr>
              <w:t> </w:t>
            </w:r>
            <w:r>
              <w:rPr>
                <w:sz w:val="20"/>
              </w:rPr>
              <w:t>взрослым</w:t>
            </w:r>
            <w:r>
              <w:rPr>
                <w:spacing w:val="-8"/>
                <w:sz w:val="20"/>
              </w:rPr>
              <w:t> </w:t>
            </w:r>
            <w:r>
              <w:rPr>
                <w:sz w:val="20"/>
              </w:rPr>
              <w:t>и</w:t>
            </w:r>
            <w:r>
              <w:rPr>
                <w:spacing w:val="-10"/>
                <w:sz w:val="20"/>
              </w:rPr>
              <w:t> </w:t>
            </w:r>
            <w:r>
              <w:rPr>
                <w:sz w:val="20"/>
              </w:rPr>
              <w:t>сверстникам</w:t>
            </w:r>
            <w:r>
              <w:rPr>
                <w:spacing w:val="-8"/>
                <w:sz w:val="20"/>
              </w:rPr>
              <w:t> </w:t>
            </w:r>
            <w:r>
              <w:rPr>
                <w:sz w:val="20"/>
              </w:rPr>
              <w:t>с просьбой,</w:t>
            </w:r>
            <w:r>
              <w:rPr>
                <w:spacing w:val="40"/>
                <w:sz w:val="20"/>
              </w:rPr>
              <w:t> </w:t>
            </w:r>
            <w:r>
              <w:rPr>
                <w:sz w:val="20"/>
              </w:rPr>
              <w:t>благодарности, обиды жалобы, формирует у детей навыки,</w:t>
            </w:r>
          </w:p>
          <w:p>
            <w:pPr>
              <w:pStyle w:val="TableParagraph"/>
              <w:spacing w:line="228" w:lineRule="exact"/>
              <w:ind w:left="108"/>
              <w:rPr>
                <w:sz w:val="20"/>
              </w:rPr>
            </w:pPr>
            <w:r>
              <w:rPr>
                <w:sz w:val="20"/>
              </w:rPr>
              <w:t>обращаться</w:t>
            </w:r>
            <w:r>
              <w:rPr>
                <w:spacing w:val="-10"/>
                <w:sz w:val="20"/>
              </w:rPr>
              <w:t> </w:t>
            </w:r>
            <w:r>
              <w:rPr>
                <w:sz w:val="20"/>
              </w:rPr>
              <w:t>к</w:t>
            </w:r>
            <w:r>
              <w:rPr>
                <w:spacing w:val="-10"/>
                <w:sz w:val="20"/>
              </w:rPr>
              <w:t> </w:t>
            </w:r>
            <w:r>
              <w:rPr>
                <w:sz w:val="20"/>
              </w:rPr>
              <w:t>сверстнику</w:t>
            </w:r>
            <w:r>
              <w:rPr>
                <w:spacing w:val="-10"/>
                <w:sz w:val="20"/>
              </w:rPr>
              <w:t> </w:t>
            </w:r>
            <w:r>
              <w:rPr>
                <w:sz w:val="20"/>
              </w:rPr>
              <w:t>по</w:t>
            </w:r>
            <w:r>
              <w:rPr>
                <w:spacing w:val="-6"/>
                <w:sz w:val="20"/>
              </w:rPr>
              <w:t> </w:t>
            </w:r>
            <w:r>
              <w:rPr>
                <w:sz w:val="20"/>
              </w:rPr>
              <w:t>имени,</w:t>
            </w:r>
            <w:r>
              <w:rPr>
                <w:spacing w:val="-7"/>
                <w:sz w:val="20"/>
              </w:rPr>
              <w:t> </w:t>
            </w:r>
            <w:r>
              <w:rPr>
                <w:sz w:val="20"/>
              </w:rPr>
              <w:t>к взрослому— по имени и отчеству.</w:t>
            </w:r>
          </w:p>
        </w:tc>
        <w:tc>
          <w:tcPr>
            <w:tcW w:w="3780" w:type="dxa"/>
          </w:tcPr>
          <w:p>
            <w:pPr>
              <w:pStyle w:val="TableParagraph"/>
              <w:spacing w:line="224" w:lineRule="exact"/>
              <w:ind w:left="108"/>
              <w:rPr>
                <w:sz w:val="20"/>
              </w:rPr>
            </w:pPr>
            <w:r>
              <w:rPr>
                <w:sz w:val="20"/>
              </w:rPr>
              <w:t>Педагог</w:t>
            </w:r>
            <w:r>
              <w:rPr>
                <w:spacing w:val="-8"/>
                <w:sz w:val="20"/>
              </w:rPr>
              <w:t> </w:t>
            </w:r>
            <w:r>
              <w:rPr>
                <w:sz w:val="20"/>
              </w:rPr>
              <w:t>помогает</w:t>
            </w:r>
            <w:r>
              <w:rPr>
                <w:spacing w:val="-8"/>
                <w:sz w:val="20"/>
              </w:rPr>
              <w:t> </w:t>
            </w:r>
            <w:r>
              <w:rPr>
                <w:sz w:val="20"/>
              </w:rPr>
              <w:t>детям</w:t>
            </w:r>
            <w:r>
              <w:rPr>
                <w:spacing w:val="-7"/>
                <w:sz w:val="20"/>
              </w:rPr>
              <w:t> </w:t>
            </w:r>
            <w:r>
              <w:rPr>
                <w:sz w:val="20"/>
              </w:rPr>
              <w:t>осваивать</w:t>
            </w:r>
            <w:r>
              <w:rPr>
                <w:spacing w:val="-8"/>
                <w:sz w:val="20"/>
              </w:rPr>
              <w:t> </w:t>
            </w:r>
            <w:r>
              <w:rPr>
                <w:spacing w:val="-2"/>
                <w:sz w:val="20"/>
              </w:rPr>
              <w:t>этикет</w:t>
            </w:r>
          </w:p>
          <w:p>
            <w:pPr>
              <w:pStyle w:val="TableParagraph"/>
              <w:numPr>
                <w:ilvl w:val="0"/>
                <w:numId w:val="125"/>
              </w:numPr>
              <w:tabs>
                <w:tab w:pos="828" w:val="left" w:leader="none"/>
              </w:tabs>
              <w:spacing w:line="244" w:lineRule="exact" w:before="0" w:after="0"/>
              <w:ind w:left="828" w:right="0" w:hanging="360"/>
              <w:jc w:val="left"/>
              <w:rPr>
                <w:sz w:val="20"/>
              </w:rPr>
            </w:pPr>
            <w:r>
              <w:rPr>
                <w:sz w:val="20"/>
              </w:rPr>
              <w:t>телефонного</w:t>
            </w:r>
            <w:r>
              <w:rPr>
                <w:spacing w:val="-11"/>
                <w:sz w:val="20"/>
              </w:rPr>
              <w:t> </w:t>
            </w:r>
            <w:r>
              <w:rPr>
                <w:spacing w:val="-2"/>
                <w:sz w:val="20"/>
              </w:rPr>
              <w:t>разговора,</w:t>
            </w:r>
          </w:p>
          <w:p>
            <w:pPr>
              <w:pStyle w:val="TableParagraph"/>
              <w:numPr>
                <w:ilvl w:val="0"/>
                <w:numId w:val="125"/>
              </w:numPr>
              <w:tabs>
                <w:tab w:pos="828" w:val="left" w:leader="none"/>
              </w:tabs>
              <w:spacing w:line="240" w:lineRule="auto" w:before="0" w:after="0"/>
              <w:ind w:left="828" w:right="0" w:hanging="360"/>
              <w:jc w:val="left"/>
              <w:rPr>
                <w:sz w:val="20"/>
              </w:rPr>
            </w:pPr>
            <w:r>
              <w:rPr>
                <w:spacing w:val="-2"/>
                <w:sz w:val="20"/>
              </w:rPr>
              <w:t>столового,</w:t>
            </w:r>
          </w:p>
          <w:p>
            <w:pPr>
              <w:pStyle w:val="TableParagraph"/>
              <w:numPr>
                <w:ilvl w:val="0"/>
                <w:numId w:val="125"/>
              </w:numPr>
              <w:tabs>
                <w:tab w:pos="828" w:val="left" w:leader="none"/>
              </w:tabs>
              <w:spacing w:line="245" w:lineRule="exact" w:before="0" w:after="0"/>
              <w:ind w:left="828" w:right="0" w:hanging="360"/>
              <w:jc w:val="left"/>
              <w:rPr>
                <w:sz w:val="20"/>
              </w:rPr>
            </w:pPr>
            <w:r>
              <w:rPr>
                <w:sz w:val="20"/>
              </w:rPr>
              <w:t>гостевого</w:t>
            </w:r>
            <w:r>
              <w:rPr>
                <w:spacing w:val="-7"/>
                <w:sz w:val="20"/>
              </w:rPr>
              <w:t> </w:t>
            </w:r>
            <w:r>
              <w:rPr>
                <w:spacing w:val="-2"/>
                <w:sz w:val="20"/>
              </w:rPr>
              <w:t>этикета,</w:t>
            </w:r>
          </w:p>
          <w:p>
            <w:pPr>
              <w:pStyle w:val="TableParagraph"/>
              <w:numPr>
                <w:ilvl w:val="0"/>
                <w:numId w:val="125"/>
              </w:numPr>
              <w:tabs>
                <w:tab w:pos="828" w:val="left" w:leader="none"/>
              </w:tabs>
              <w:spacing w:line="240" w:lineRule="auto" w:before="0" w:after="0"/>
              <w:ind w:left="828" w:right="830" w:hanging="360"/>
              <w:jc w:val="left"/>
              <w:rPr>
                <w:sz w:val="20"/>
              </w:rPr>
            </w:pPr>
            <w:r>
              <w:rPr>
                <w:sz w:val="20"/>
              </w:rPr>
              <w:t>этикет</w:t>
            </w:r>
            <w:r>
              <w:rPr>
                <w:spacing w:val="-13"/>
                <w:sz w:val="20"/>
              </w:rPr>
              <w:t> </w:t>
            </w:r>
            <w:r>
              <w:rPr>
                <w:sz w:val="20"/>
              </w:rPr>
              <w:t>взаимодействия</w:t>
            </w:r>
            <w:r>
              <w:rPr>
                <w:spacing w:val="-12"/>
                <w:sz w:val="20"/>
              </w:rPr>
              <w:t> </w:t>
            </w:r>
            <w:r>
              <w:rPr>
                <w:sz w:val="20"/>
              </w:rPr>
              <w:t>в общественных местах;</w:t>
            </w:r>
          </w:p>
        </w:tc>
        <w:tc>
          <w:tcPr>
            <w:tcW w:w="3782" w:type="dxa"/>
            <w:vMerge w:val="restart"/>
          </w:tcPr>
          <w:p>
            <w:pPr>
              <w:pStyle w:val="TableParagraph"/>
              <w:spacing w:line="224" w:lineRule="exact"/>
              <w:ind w:left="111"/>
              <w:rPr>
                <w:sz w:val="20"/>
              </w:rPr>
            </w:pPr>
            <w:r>
              <w:rPr>
                <w:sz w:val="20"/>
              </w:rPr>
              <w:t>Педагог</w:t>
            </w:r>
            <w:r>
              <w:rPr>
                <w:spacing w:val="-10"/>
                <w:sz w:val="20"/>
              </w:rPr>
              <w:t> </w:t>
            </w:r>
            <w:r>
              <w:rPr>
                <w:sz w:val="20"/>
              </w:rPr>
              <w:t>формирует</w:t>
            </w:r>
            <w:r>
              <w:rPr>
                <w:spacing w:val="-8"/>
                <w:sz w:val="20"/>
              </w:rPr>
              <w:t> </w:t>
            </w:r>
            <w:r>
              <w:rPr>
                <w:sz w:val="20"/>
              </w:rPr>
              <w:t>умение</w:t>
            </w:r>
            <w:r>
              <w:rPr>
                <w:spacing w:val="-6"/>
                <w:sz w:val="20"/>
              </w:rPr>
              <w:t> </w:t>
            </w:r>
            <w:r>
              <w:rPr>
                <w:spacing w:val="-2"/>
                <w:sz w:val="20"/>
              </w:rPr>
              <w:t>употреблять</w:t>
            </w:r>
          </w:p>
          <w:p>
            <w:pPr>
              <w:pStyle w:val="TableParagraph"/>
              <w:numPr>
                <w:ilvl w:val="0"/>
                <w:numId w:val="126"/>
              </w:numPr>
              <w:tabs>
                <w:tab w:pos="487" w:val="left" w:leader="none"/>
              </w:tabs>
              <w:spacing w:line="240" w:lineRule="auto" w:before="0" w:after="0"/>
              <w:ind w:left="111" w:right="414" w:firstLine="235"/>
              <w:jc w:val="left"/>
              <w:rPr>
                <w:sz w:val="20"/>
              </w:rPr>
            </w:pPr>
            <w:r>
              <w:rPr>
                <w:sz w:val="20"/>
              </w:rPr>
              <w:t>вариативные</w:t>
            </w:r>
            <w:r>
              <w:rPr>
                <w:spacing w:val="-13"/>
                <w:sz w:val="20"/>
              </w:rPr>
              <w:t> </w:t>
            </w:r>
            <w:r>
              <w:rPr>
                <w:sz w:val="20"/>
              </w:rPr>
              <w:t>этикетные</w:t>
            </w:r>
            <w:r>
              <w:rPr>
                <w:spacing w:val="-12"/>
                <w:sz w:val="20"/>
              </w:rPr>
              <w:t> </w:t>
            </w:r>
            <w:r>
              <w:rPr>
                <w:sz w:val="20"/>
              </w:rPr>
              <w:t>формулы эмоционального взаимодействия с </w:t>
            </w:r>
            <w:r>
              <w:rPr>
                <w:spacing w:val="-2"/>
                <w:sz w:val="20"/>
              </w:rPr>
              <w:t>людьми,</w:t>
            </w:r>
          </w:p>
          <w:p>
            <w:pPr>
              <w:pStyle w:val="TableParagraph"/>
              <w:numPr>
                <w:ilvl w:val="0"/>
                <w:numId w:val="126"/>
              </w:numPr>
              <w:tabs>
                <w:tab w:pos="487" w:val="left" w:leader="none"/>
              </w:tabs>
              <w:spacing w:line="240" w:lineRule="auto" w:before="0" w:after="0"/>
              <w:ind w:left="111" w:right="249" w:firstLine="235"/>
              <w:jc w:val="left"/>
              <w:rPr>
                <w:sz w:val="20"/>
              </w:rPr>
            </w:pPr>
            <w:r>
              <w:rPr>
                <w:sz w:val="20"/>
              </w:rPr>
              <w:t>правила</w:t>
            </w:r>
            <w:r>
              <w:rPr>
                <w:spacing w:val="-11"/>
                <w:sz w:val="20"/>
              </w:rPr>
              <w:t> </w:t>
            </w:r>
            <w:r>
              <w:rPr>
                <w:sz w:val="20"/>
              </w:rPr>
              <w:t>этикета</w:t>
            </w:r>
            <w:r>
              <w:rPr>
                <w:spacing w:val="-11"/>
                <w:sz w:val="20"/>
              </w:rPr>
              <w:t> </w:t>
            </w:r>
            <w:r>
              <w:rPr>
                <w:sz w:val="20"/>
              </w:rPr>
              <w:t>в</w:t>
            </w:r>
            <w:r>
              <w:rPr>
                <w:spacing w:val="-9"/>
                <w:sz w:val="20"/>
              </w:rPr>
              <w:t> </w:t>
            </w:r>
            <w:r>
              <w:rPr>
                <w:sz w:val="20"/>
              </w:rPr>
              <w:t>новых</w:t>
            </w:r>
            <w:r>
              <w:rPr>
                <w:spacing w:val="-12"/>
                <w:sz w:val="20"/>
              </w:rPr>
              <w:t> </w:t>
            </w:r>
            <w:r>
              <w:rPr>
                <w:sz w:val="20"/>
              </w:rPr>
              <w:t>ситуациях (например. формирует умение представить своего друга родителям, </w:t>
            </w:r>
            <w:r>
              <w:rPr>
                <w:spacing w:val="-2"/>
                <w:sz w:val="20"/>
              </w:rPr>
              <w:t>сверстникам)</w:t>
            </w:r>
          </w:p>
        </w:tc>
      </w:tr>
      <w:tr>
        <w:trPr>
          <w:trHeight w:val="1211" w:hRule="atLeast"/>
        </w:trPr>
        <w:tc>
          <w:tcPr>
            <w:tcW w:w="3576" w:type="dxa"/>
            <w:vMerge/>
            <w:tcBorders>
              <w:top w:val="nil"/>
            </w:tcBorders>
          </w:tcPr>
          <w:p>
            <w:pPr>
              <w:rPr>
                <w:sz w:val="2"/>
                <w:szCs w:val="2"/>
              </w:rPr>
            </w:pPr>
          </w:p>
        </w:tc>
        <w:tc>
          <w:tcPr>
            <w:tcW w:w="3783" w:type="dxa"/>
          </w:tcPr>
          <w:p>
            <w:pPr>
              <w:pStyle w:val="TableParagraph"/>
              <w:ind w:left="108" w:right="140"/>
              <w:rPr>
                <w:sz w:val="20"/>
              </w:rPr>
            </w:pPr>
            <w:r>
              <w:rPr>
                <w:sz w:val="20"/>
              </w:rPr>
              <w:t>Педагог помогает детям осваивать умения адекватно реагировать на эмоциональное</w:t>
            </w:r>
            <w:r>
              <w:rPr>
                <w:spacing w:val="-13"/>
                <w:sz w:val="20"/>
              </w:rPr>
              <w:t> </w:t>
            </w:r>
            <w:r>
              <w:rPr>
                <w:sz w:val="20"/>
              </w:rPr>
              <w:t>состояние</w:t>
            </w:r>
            <w:r>
              <w:rPr>
                <w:spacing w:val="-12"/>
                <w:sz w:val="20"/>
              </w:rPr>
              <w:t> </w:t>
            </w:r>
            <w:r>
              <w:rPr>
                <w:sz w:val="20"/>
              </w:rPr>
              <w:t>собеседника речевым высказыванием.</w:t>
            </w:r>
          </w:p>
        </w:tc>
        <w:tc>
          <w:tcPr>
            <w:tcW w:w="3780" w:type="dxa"/>
          </w:tcPr>
          <w:p>
            <w:pPr>
              <w:pStyle w:val="TableParagraph"/>
              <w:ind w:left="108" w:right="152"/>
              <w:rPr>
                <w:sz w:val="20"/>
              </w:rPr>
            </w:pPr>
            <w:r>
              <w:rPr>
                <w:sz w:val="20"/>
              </w:rPr>
              <w:t>Педагог помогает детям использовать невербальные средства общения (мимика,</w:t>
            </w:r>
            <w:r>
              <w:rPr>
                <w:spacing w:val="-10"/>
                <w:sz w:val="20"/>
              </w:rPr>
              <w:t> </w:t>
            </w:r>
            <w:r>
              <w:rPr>
                <w:sz w:val="20"/>
              </w:rPr>
              <w:t>жесты,</w:t>
            </w:r>
            <w:r>
              <w:rPr>
                <w:spacing w:val="-10"/>
                <w:sz w:val="20"/>
              </w:rPr>
              <w:t> </w:t>
            </w:r>
            <w:r>
              <w:rPr>
                <w:sz w:val="20"/>
              </w:rPr>
              <w:t>позы);</w:t>
            </w:r>
            <w:r>
              <w:rPr>
                <w:spacing w:val="-11"/>
                <w:sz w:val="20"/>
              </w:rPr>
              <w:t> </w:t>
            </w:r>
            <w:r>
              <w:rPr>
                <w:sz w:val="20"/>
              </w:rPr>
              <w:t>принятые</w:t>
            </w:r>
            <w:r>
              <w:rPr>
                <w:spacing w:val="-8"/>
                <w:sz w:val="20"/>
              </w:rPr>
              <w:t> </w:t>
            </w:r>
            <w:r>
              <w:rPr>
                <w:sz w:val="20"/>
              </w:rPr>
              <w:t>нормы вежливого речевого общения;</w:t>
            </w:r>
          </w:p>
          <w:p>
            <w:pPr>
              <w:pStyle w:val="TableParagraph"/>
              <w:ind w:left="108"/>
              <w:rPr>
                <w:sz w:val="20"/>
              </w:rPr>
            </w:pPr>
            <w:r>
              <w:rPr>
                <w:sz w:val="20"/>
              </w:rPr>
              <w:t>участвовать</w:t>
            </w:r>
            <w:r>
              <w:rPr>
                <w:spacing w:val="-9"/>
                <w:sz w:val="20"/>
              </w:rPr>
              <w:t> </w:t>
            </w:r>
            <w:r>
              <w:rPr>
                <w:sz w:val="20"/>
              </w:rPr>
              <w:t>в</w:t>
            </w:r>
            <w:r>
              <w:rPr>
                <w:spacing w:val="-10"/>
                <w:sz w:val="20"/>
              </w:rPr>
              <w:t> </w:t>
            </w:r>
            <w:r>
              <w:rPr>
                <w:sz w:val="20"/>
              </w:rPr>
              <w:t>коллективных</w:t>
            </w:r>
            <w:r>
              <w:rPr>
                <w:spacing w:val="-8"/>
                <w:sz w:val="20"/>
              </w:rPr>
              <w:t> </w:t>
            </w:r>
            <w:r>
              <w:rPr>
                <w:spacing w:val="-2"/>
                <w:sz w:val="20"/>
              </w:rPr>
              <w:t>разговорах</w:t>
            </w:r>
          </w:p>
        </w:tc>
        <w:tc>
          <w:tcPr>
            <w:tcW w:w="3782" w:type="dxa"/>
            <w:vMerge/>
            <w:tcBorders>
              <w:top w:val="nil"/>
            </w:tcBorders>
          </w:tcPr>
          <w:p>
            <w:pPr>
              <w:rPr>
                <w:sz w:val="2"/>
                <w:szCs w:val="2"/>
              </w:rPr>
            </w:pPr>
          </w:p>
        </w:tc>
      </w:tr>
    </w:tbl>
    <w:p>
      <w:pPr>
        <w:spacing w:after="0"/>
        <w:rPr>
          <w:sz w:val="2"/>
          <w:szCs w:val="2"/>
        </w:rPr>
        <w:sectPr>
          <w:headerReference w:type="default" r:id="rId42"/>
          <w:footerReference w:type="default" r:id="rId4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1379" w:hRule="atLeast"/>
        </w:trPr>
        <w:tc>
          <w:tcPr>
            <w:tcW w:w="3576" w:type="dxa"/>
          </w:tcPr>
          <w:p>
            <w:pPr>
              <w:pStyle w:val="TableParagraph"/>
              <w:ind w:right="111"/>
              <w:rPr>
                <w:sz w:val="20"/>
              </w:rPr>
            </w:pPr>
            <w:r>
              <w:rPr>
                <w:sz w:val="20"/>
              </w:rPr>
              <w:t>Педагог помогает детям определять и называть ярко выраженные эмоциональные состояния детей, учитывать</w:t>
            </w:r>
            <w:r>
              <w:rPr>
                <w:spacing w:val="-10"/>
                <w:sz w:val="20"/>
              </w:rPr>
              <w:t> </w:t>
            </w:r>
            <w:r>
              <w:rPr>
                <w:sz w:val="20"/>
              </w:rPr>
              <w:t>их</w:t>
            </w:r>
            <w:r>
              <w:rPr>
                <w:spacing w:val="-11"/>
                <w:sz w:val="20"/>
              </w:rPr>
              <w:t> </w:t>
            </w:r>
            <w:r>
              <w:rPr>
                <w:sz w:val="20"/>
              </w:rPr>
              <w:t>при</w:t>
            </w:r>
            <w:r>
              <w:rPr>
                <w:spacing w:val="-13"/>
                <w:sz w:val="20"/>
              </w:rPr>
              <w:t> </w:t>
            </w:r>
            <w:r>
              <w:rPr>
                <w:sz w:val="20"/>
              </w:rPr>
              <w:t>общении:</w:t>
            </w:r>
            <w:r>
              <w:rPr>
                <w:spacing w:val="-10"/>
                <w:sz w:val="20"/>
              </w:rPr>
              <w:t> </w:t>
            </w:r>
            <w:r>
              <w:rPr>
                <w:sz w:val="20"/>
              </w:rPr>
              <w:t>пожалеть,</w:t>
            </w:r>
          </w:p>
          <w:p>
            <w:pPr>
              <w:pStyle w:val="TableParagraph"/>
              <w:spacing w:line="230" w:lineRule="atLeast"/>
              <w:ind w:right="111"/>
              <w:rPr>
                <w:sz w:val="20"/>
              </w:rPr>
            </w:pPr>
            <w:r>
              <w:rPr>
                <w:sz w:val="20"/>
              </w:rPr>
              <w:t>развеселить,</w:t>
            </w:r>
            <w:r>
              <w:rPr>
                <w:spacing w:val="-13"/>
                <w:sz w:val="20"/>
              </w:rPr>
              <w:t> </w:t>
            </w:r>
            <w:r>
              <w:rPr>
                <w:sz w:val="20"/>
              </w:rPr>
              <w:t>использовать</w:t>
            </w:r>
            <w:r>
              <w:rPr>
                <w:spacing w:val="-12"/>
                <w:sz w:val="20"/>
              </w:rPr>
              <w:t> </w:t>
            </w:r>
            <w:r>
              <w:rPr>
                <w:sz w:val="20"/>
              </w:rPr>
              <w:t>ласковые </w:t>
            </w:r>
            <w:r>
              <w:rPr>
                <w:spacing w:val="-2"/>
                <w:sz w:val="20"/>
              </w:rPr>
              <w:t>слова</w:t>
            </w:r>
          </w:p>
        </w:tc>
        <w:tc>
          <w:tcPr>
            <w:tcW w:w="3783" w:type="dxa"/>
          </w:tcPr>
          <w:p>
            <w:pPr>
              <w:pStyle w:val="TableParagraph"/>
              <w:ind w:left="0"/>
              <w:rPr>
                <w:sz w:val="18"/>
              </w:rPr>
            </w:pPr>
          </w:p>
        </w:tc>
        <w:tc>
          <w:tcPr>
            <w:tcW w:w="3780" w:type="dxa"/>
          </w:tcPr>
          <w:p>
            <w:pPr>
              <w:pStyle w:val="TableParagraph"/>
              <w:ind w:left="0"/>
              <w:rPr>
                <w:sz w:val="18"/>
              </w:rPr>
            </w:pPr>
          </w:p>
        </w:tc>
        <w:tc>
          <w:tcPr>
            <w:tcW w:w="3782" w:type="dxa"/>
          </w:tcPr>
          <w:p>
            <w:pPr>
              <w:pStyle w:val="TableParagraph"/>
              <w:ind w:left="111"/>
              <w:rPr>
                <w:sz w:val="20"/>
              </w:rPr>
            </w:pPr>
            <w:r>
              <w:rPr>
                <w:sz w:val="20"/>
              </w:rPr>
              <w:t>Педагог формирует у детей умение использовать</w:t>
            </w:r>
            <w:r>
              <w:rPr>
                <w:spacing w:val="29"/>
                <w:sz w:val="20"/>
              </w:rPr>
              <w:t> </w:t>
            </w:r>
            <w:r>
              <w:rPr>
                <w:sz w:val="20"/>
              </w:rPr>
              <w:t>средства</w:t>
            </w:r>
            <w:r>
              <w:rPr>
                <w:spacing w:val="31"/>
                <w:sz w:val="20"/>
              </w:rPr>
              <w:t> </w:t>
            </w:r>
            <w:r>
              <w:rPr>
                <w:sz w:val="20"/>
              </w:rPr>
              <w:t>интонационной речевой</w:t>
            </w:r>
            <w:r>
              <w:rPr>
                <w:spacing w:val="80"/>
                <w:sz w:val="20"/>
              </w:rPr>
              <w:t> </w:t>
            </w:r>
            <w:r>
              <w:rPr>
                <w:sz w:val="20"/>
              </w:rPr>
              <w:t>выразительности, элементы объяснительной речи при разрешении </w:t>
            </w:r>
            <w:r>
              <w:rPr>
                <w:spacing w:val="-2"/>
                <w:sz w:val="20"/>
              </w:rPr>
              <w:t>конфликтов,</w:t>
            </w:r>
          </w:p>
        </w:tc>
      </w:tr>
      <w:tr>
        <w:trPr>
          <w:trHeight w:val="3064" w:hRule="atLeast"/>
        </w:trPr>
        <w:tc>
          <w:tcPr>
            <w:tcW w:w="3576" w:type="dxa"/>
            <w:vMerge w:val="restart"/>
          </w:tcPr>
          <w:p>
            <w:pPr>
              <w:pStyle w:val="TableParagraph"/>
              <w:spacing w:line="237" w:lineRule="auto"/>
              <w:ind w:right="111"/>
              <w:rPr>
                <w:sz w:val="20"/>
              </w:rPr>
            </w:pPr>
            <w:r>
              <w:rPr>
                <w:sz w:val="20"/>
              </w:rPr>
              <w:t>Педагог</w:t>
            </w:r>
            <w:r>
              <w:rPr>
                <w:spacing w:val="-13"/>
                <w:sz w:val="20"/>
              </w:rPr>
              <w:t> </w:t>
            </w:r>
            <w:r>
              <w:rPr>
                <w:sz w:val="20"/>
              </w:rPr>
              <w:t>способствует</w:t>
            </w:r>
            <w:r>
              <w:rPr>
                <w:spacing w:val="-12"/>
                <w:sz w:val="20"/>
              </w:rPr>
              <w:t> </w:t>
            </w:r>
            <w:r>
              <w:rPr>
                <w:sz w:val="20"/>
              </w:rPr>
              <w:t>освоению умений диалогической речи:</w:t>
            </w:r>
          </w:p>
          <w:p>
            <w:pPr>
              <w:pStyle w:val="TableParagraph"/>
              <w:numPr>
                <w:ilvl w:val="0"/>
                <w:numId w:val="127"/>
              </w:numPr>
              <w:tabs>
                <w:tab w:pos="816" w:val="left" w:leader="none"/>
              </w:tabs>
              <w:spacing w:line="240" w:lineRule="auto" w:before="0" w:after="0"/>
              <w:ind w:left="107" w:right="833" w:firstLine="360"/>
              <w:jc w:val="left"/>
              <w:rPr>
                <w:sz w:val="20"/>
              </w:rPr>
            </w:pPr>
            <w:r>
              <w:rPr>
                <w:sz w:val="20"/>
              </w:rPr>
              <w:t>отвечать</w:t>
            </w:r>
            <w:r>
              <w:rPr>
                <w:spacing w:val="-13"/>
                <w:sz w:val="20"/>
              </w:rPr>
              <w:t> </w:t>
            </w:r>
            <w:r>
              <w:rPr>
                <w:sz w:val="20"/>
              </w:rPr>
              <w:t>на</w:t>
            </w:r>
            <w:r>
              <w:rPr>
                <w:spacing w:val="-12"/>
                <w:sz w:val="20"/>
              </w:rPr>
              <w:t> </w:t>
            </w:r>
            <w:r>
              <w:rPr>
                <w:sz w:val="20"/>
              </w:rPr>
              <w:t>вопросы</w:t>
            </w:r>
            <w:r>
              <w:rPr>
                <w:spacing w:val="-13"/>
                <w:sz w:val="20"/>
              </w:rPr>
              <w:t> </w:t>
            </w:r>
            <w:r>
              <w:rPr>
                <w:sz w:val="20"/>
              </w:rPr>
              <w:t>и обращения педагога;</w:t>
            </w:r>
          </w:p>
          <w:p>
            <w:pPr>
              <w:pStyle w:val="TableParagraph"/>
              <w:numPr>
                <w:ilvl w:val="0"/>
                <w:numId w:val="127"/>
              </w:numPr>
              <w:tabs>
                <w:tab w:pos="816" w:val="left" w:leader="none"/>
              </w:tabs>
              <w:spacing w:line="240" w:lineRule="auto" w:before="0" w:after="0"/>
              <w:ind w:left="107" w:right="1247" w:firstLine="360"/>
              <w:jc w:val="left"/>
              <w:rPr>
                <w:sz w:val="20"/>
              </w:rPr>
            </w:pPr>
            <w:r>
              <w:rPr>
                <w:sz w:val="20"/>
              </w:rPr>
              <w:t>сообщать</w:t>
            </w:r>
            <w:r>
              <w:rPr>
                <w:spacing w:val="-13"/>
                <w:sz w:val="20"/>
              </w:rPr>
              <w:t> </w:t>
            </w:r>
            <w:r>
              <w:rPr>
                <w:sz w:val="20"/>
              </w:rPr>
              <w:t>о</w:t>
            </w:r>
            <w:r>
              <w:rPr>
                <w:spacing w:val="-12"/>
                <w:sz w:val="20"/>
              </w:rPr>
              <w:t> </w:t>
            </w:r>
            <w:r>
              <w:rPr>
                <w:sz w:val="20"/>
              </w:rPr>
              <w:t>своих впечатлениях, желаниях;</w:t>
            </w:r>
          </w:p>
          <w:p>
            <w:pPr>
              <w:pStyle w:val="TableParagraph"/>
              <w:numPr>
                <w:ilvl w:val="0"/>
                <w:numId w:val="127"/>
              </w:numPr>
              <w:tabs>
                <w:tab w:pos="816" w:val="left" w:leader="none"/>
              </w:tabs>
              <w:spacing w:line="240" w:lineRule="auto" w:before="0" w:after="0"/>
              <w:ind w:left="107" w:right="279" w:firstLine="360"/>
              <w:jc w:val="left"/>
              <w:rPr>
                <w:sz w:val="20"/>
              </w:rPr>
            </w:pPr>
            <w:r>
              <w:rPr>
                <w:sz w:val="20"/>
              </w:rPr>
              <w:t>задавать</w:t>
            </w:r>
            <w:r>
              <w:rPr>
                <w:spacing w:val="-13"/>
                <w:sz w:val="20"/>
              </w:rPr>
              <w:t> </w:t>
            </w:r>
            <w:r>
              <w:rPr>
                <w:sz w:val="20"/>
              </w:rPr>
              <w:t>вопросы</w:t>
            </w:r>
            <w:r>
              <w:rPr>
                <w:spacing w:val="-12"/>
                <w:sz w:val="20"/>
              </w:rPr>
              <w:t> </w:t>
            </w:r>
            <w:r>
              <w:rPr>
                <w:sz w:val="20"/>
              </w:rPr>
              <w:t>в</w:t>
            </w:r>
            <w:r>
              <w:rPr>
                <w:spacing w:val="-13"/>
                <w:sz w:val="20"/>
              </w:rPr>
              <w:t> </w:t>
            </w:r>
            <w:r>
              <w:rPr>
                <w:sz w:val="20"/>
              </w:rPr>
              <w:t>условиях наглядно представленной ситуации </w:t>
            </w:r>
            <w:r>
              <w:rPr>
                <w:spacing w:val="-2"/>
                <w:sz w:val="20"/>
              </w:rPr>
              <w:t>общения</w:t>
            </w:r>
          </w:p>
          <w:p>
            <w:pPr>
              <w:pStyle w:val="TableParagraph"/>
              <w:numPr>
                <w:ilvl w:val="0"/>
                <w:numId w:val="127"/>
              </w:numPr>
              <w:tabs>
                <w:tab w:pos="816" w:val="left" w:leader="none"/>
              </w:tabs>
              <w:spacing w:line="245" w:lineRule="exact" w:before="0" w:after="0"/>
              <w:ind w:left="816" w:right="0" w:hanging="349"/>
              <w:jc w:val="left"/>
              <w:rPr>
                <w:sz w:val="20"/>
              </w:rPr>
            </w:pPr>
            <w:r>
              <w:rPr>
                <w:sz w:val="20"/>
              </w:rPr>
              <w:t>развивает</w:t>
            </w:r>
            <w:r>
              <w:rPr>
                <w:spacing w:val="-4"/>
                <w:sz w:val="20"/>
              </w:rPr>
              <w:t> </w:t>
            </w:r>
            <w:r>
              <w:rPr>
                <w:sz w:val="20"/>
              </w:rPr>
              <w:t>у</w:t>
            </w:r>
            <w:r>
              <w:rPr>
                <w:spacing w:val="-5"/>
                <w:sz w:val="20"/>
              </w:rPr>
              <w:t> </w:t>
            </w:r>
            <w:r>
              <w:rPr>
                <w:sz w:val="20"/>
              </w:rPr>
              <w:t>детей</w:t>
            </w:r>
            <w:r>
              <w:rPr>
                <w:spacing w:val="-5"/>
                <w:sz w:val="20"/>
              </w:rPr>
              <w:t> </w:t>
            </w:r>
            <w:r>
              <w:rPr>
                <w:spacing w:val="-2"/>
                <w:sz w:val="20"/>
              </w:rPr>
              <w:t>умения</w:t>
            </w:r>
          </w:p>
          <w:p>
            <w:pPr>
              <w:pStyle w:val="TableParagraph"/>
              <w:ind w:right="111"/>
              <w:rPr>
                <w:sz w:val="20"/>
              </w:rPr>
            </w:pPr>
            <w:r>
              <w:rPr>
                <w:sz w:val="20"/>
              </w:rPr>
              <w:t>отвечать</w:t>
            </w:r>
            <w:r>
              <w:rPr>
                <w:spacing w:val="-10"/>
                <w:sz w:val="20"/>
              </w:rPr>
              <w:t> </w:t>
            </w:r>
            <w:r>
              <w:rPr>
                <w:sz w:val="20"/>
              </w:rPr>
              <w:t>на</w:t>
            </w:r>
            <w:r>
              <w:rPr>
                <w:spacing w:val="-10"/>
                <w:sz w:val="20"/>
              </w:rPr>
              <w:t> </w:t>
            </w:r>
            <w:r>
              <w:rPr>
                <w:sz w:val="20"/>
              </w:rPr>
              <w:t>вопросы,</w:t>
            </w:r>
            <w:r>
              <w:rPr>
                <w:spacing w:val="-10"/>
                <w:sz w:val="20"/>
              </w:rPr>
              <w:t> </w:t>
            </w:r>
            <w:r>
              <w:rPr>
                <w:sz w:val="20"/>
              </w:rPr>
              <w:t>используя</w:t>
            </w:r>
            <w:r>
              <w:rPr>
                <w:spacing w:val="-11"/>
                <w:sz w:val="20"/>
              </w:rPr>
              <w:t> </w:t>
            </w:r>
            <w:r>
              <w:rPr>
                <w:sz w:val="20"/>
              </w:rPr>
              <w:t>форму простого предложения или</w:t>
            </w:r>
          </w:p>
          <w:p>
            <w:pPr>
              <w:pStyle w:val="TableParagraph"/>
              <w:spacing w:line="228" w:lineRule="exact"/>
              <w:rPr>
                <w:sz w:val="20"/>
              </w:rPr>
            </w:pPr>
            <w:r>
              <w:rPr>
                <w:sz w:val="20"/>
              </w:rPr>
              <w:t>высказывания</w:t>
            </w:r>
            <w:r>
              <w:rPr>
                <w:spacing w:val="-8"/>
                <w:sz w:val="20"/>
              </w:rPr>
              <w:t> </w:t>
            </w:r>
            <w:r>
              <w:rPr>
                <w:sz w:val="20"/>
              </w:rPr>
              <w:t>из</w:t>
            </w:r>
            <w:r>
              <w:rPr>
                <w:spacing w:val="-6"/>
                <w:sz w:val="20"/>
              </w:rPr>
              <w:t> </w:t>
            </w:r>
            <w:r>
              <w:rPr>
                <w:sz w:val="20"/>
              </w:rPr>
              <w:t>2-3-х</w:t>
            </w:r>
            <w:r>
              <w:rPr>
                <w:spacing w:val="-5"/>
                <w:sz w:val="20"/>
              </w:rPr>
              <w:t> </w:t>
            </w:r>
            <w:r>
              <w:rPr>
                <w:sz w:val="20"/>
              </w:rPr>
              <w:t>простых</w:t>
            </w:r>
            <w:r>
              <w:rPr>
                <w:spacing w:val="-7"/>
                <w:sz w:val="20"/>
              </w:rPr>
              <w:t> </w:t>
            </w:r>
            <w:r>
              <w:rPr>
                <w:spacing w:val="-2"/>
                <w:sz w:val="20"/>
              </w:rPr>
              <w:t>фраз.</w:t>
            </w:r>
          </w:p>
        </w:tc>
        <w:tc>
          <w:tcPr>
            <w:tcW w:w="3783" w:type="dxa"/>
          </w:tcPr>
          <w:p>
            <w:pPr>
              <w:pStyle w:val="TableParagraph"/>
              <w:ind w:left="108" w:right="140"/>
              <w:rPr>
                <w:sz w:val="20"/>
              </w:rPr>
            </w:pPr>
            <w:r>
              <w:rPr>
                <w:sz w:val="20"/>
              </w:rPr>
              <w:t>Педагог развивает у детей связную, грамматически правильную диалогическую</w:t>
            </w:r>
            <w:r>
              <w:rPr>
                <w:spacing w:val="-13"/>
                <w:sz w:val="20"/>
              </w:rPr>
              <w:t> </w:t>
            </w:r>
            <w:r>
              <w:rPr>
                <w:sz w:val="20"/>
              </w:rPr>
              <w:t>речь</w:t>
            </w:r>
            <w:r>
              <w:rPr>
                <w:spacing w:val="-12"/>
                <w:sz w:val="20"/>
              </w:rPr>
              <w:t> </w:t>
            </w:r>
            <w:r>
              <w:rPr>
                <w:sz w:val="20"/>
              </w:rPr>
              <w:t>Педагог</w:t>
            </w:r>
            <w:r>
              <w:rPr>
                <w:spacing w:val="-13"/>
                <w:sz w:val="20"/>
              </w:rPr>
              <w:t> </w:t>
            </w:r>
            <w:r>
              <w:rPr>
                <w:sz w:val="20"/>
              </w:rPr>
              <w:t>обучает </w:t>
            </w:r>
            <w:r>
              <w:rPr>
                <w:spacing w:val="-2"/>
                <w:sz w:val="20"/>
              </w:rPr>
              <w:t>детей</w:t>
            </w:r>
          </w:p>
          <w:p>
            <w:pPr>
              <w:pStyle w:val="TableParagraph"/>
              <w:numPr>
                <w:ilvl w:val="0"/>
                <w:numId w:val="128"/>
              </w:numPr>
              <w:tabs>
                <w:tab w:pos="537" w:val="left" w:leader="none"/>
              </w:tabs>
              <w:spacing w:line="240" w:lineRule="auto" w:before="0" w:after="0"/>
              <w:ind w:left="108" w:right="301" w:firstLine="144"/>
              <w:jc w:val="both"/>
              <w:rPr>
                <w:sz w:val="20"/>
              </w:rPr>
            </w:pPr>
            <w:r>
              <w:rPr>
                <w:sz w:val="20"/>
              </w:rPr>
              <w:t>использовать</w:t>
            </w:r>
            <w:r>
              <w:rPr>
                <w:spacing w:val="-13"/>
                <w:sz w:val="20"/>
              </w:rPr>
              <w:t> </w:t>
            </w:r>
            <w:r>
              <w:rPr>
                <w:sz w:val="20"/>
              </w:rPr>
              <w:t>вопросы</w:t>
            </w:r>
            <w:r>
              <w:rPr>
                <w:spacing w:val="-12"/>
                <w:sz w:val="20"/>
              </w:rPr>
              <w:t> </w:t>
            </w:r>
            <w:r>
              <w:rPr>
                <w:sz w:val="20"/>
              </w:rPr>
              <w:t>поискового характера</w:t>
            </w:r>
            <w:r>
              <w:rPr>
                <w:spacing w:val="-4"/>
                <w:sz w:val="20"/>
              </w:rPr>
              <w:t> </w:t>
            </w:r>
            <w:r>
              <w:rPr>
                <w:sz w:val="20"/>
              </w:rPr>
              <w:t>(«Почему?»,</w:t>
            </w:r>
            <w:r>
              <w:rPr>
                <w:spacing w:val="-2"/>
                <w:sz w:val="20"/>
              </w:rPr>
              <w:t> </w:t>
            </w:r>
            <w:r>
              <w:rPr>
                <w:sz w:val="20"/>
              </w:rPr>
              <w:t>«Зачем?», «Для </w:t>
            </w:r>
            <w:r>
              <w:rPr>
                <w:spacing w:val="-2"/>
                <w:sz w:val="20"/>
              </w:rPr>
              <w:t>чего?»);</w:t>
            </w:r>
          </w:p>
          <w:p>
            <w:pPr>
              <w:pStyle w:val="TableParagraph"/>
              <w:numPr>
                <w:ilvl w:val="0"/>
                <w:numId w:val="128"/>
              </w:numPr>
              <w:tabs>
                <w:tab w:pos="537" w:val="left" w:leader="none"/>
              </w:tabs>
              <w:spacing w:line="240" w:lineRule="auto" w:before="0" w:after="0"/>
              <w:ind w:left="108" w:right="161" w:firstLine="144"/>
              <w:jc w:val="left"/>
              <w:rPr>
                <w:sz w:val="20"/>
              </w:rPr>
            </w:pPr>
            <w:r>
              <w:rPr>
                <w:sz w:val="20"/>
              </w:rPr>
              <w:t>составлять</w:t>
            </w:r>
            <w:r>
              <w:rPr>
                <w:spacing w:val="-13"/>
                <w:sz w:val="20"/>
              </w:rPr>
              <w:t> </w:t>
            </w:r>
            <w:r>
              <w:rPr>
                <w:sz w:val="20"/>
              </w:rPr>
              <w:t>описательные</w:t>
            </w:r>
            <w:r>
              <w:rPr>
                <w:spacing w:val="-12"/>
                <w:sz w:val="20"/>
              </w:rPr>
              <w:t> </w:t>
            </w:r>
            <w:r>
              <w:rPr>
                <w:sz w:val="20"/>
              </w:rPr>
              <w:t>рассказ</w:t>
            </w:r>
            <w:r>
              <w:rPr>
                <w:spacing w:val="-13"/>
                <w:sz w:val="20"/>
              </w:rPr>
              <w:t> </w:t>
            </w:r>
            <w:r>
              <w:rPr>
                <w:sz w:val="20"/>
              </w:rPr>
              <w:t>из 5—6 предложений о предметах;</w:t>
            </w:r>
          </w:p>
          <w:p>
            <w:pPr>
              <w:pStyle w:val="TableParagraph"/>
              <w:numPr>
                <w:ilvl w:val="0"/>
                <w:numId w:val="128"/>
              </w:numPr>
              <w:tabs>
                <w:tab w:pos="537" w:val="left" w:leader="none"/>
              </w:tabs>
              <w:spacing w:line="240" w:lineRule="auto" w:before="0" w:after="0"/>
              <w:ind w:left="108" w:right="624" w:firstLine="144"/>
              <w:jc w:val="left"/>
              <w:rPr>
                <w:sz w:val="20"/>
              </w:rPr>
            </w:pPr>
            <w:r>
              <w:rPr>
                <w:sz w:val="20"/>
              </w:rPr>
              <w:t>составлять</w:t>
            </w:r>
            <w:r>
              <w:rPr>
                <w:spacing w:val="-13"/>
                <w:sz w:val="20"/>
              </w:rPr>
              <w:t> </w:t>
            </w:r>
            <w:r>
              <w:rPr>
                <w:sz w:val="20"/>
              </w:rPr>
              <w:t>повествовательные рассказы из личного опыта;</w:t>
            </w:r>
          </w:p>
          <w:p>
            <w:pPr>
              <w:pStyle w:val="TableParagraph"/>
              <w:numPr>
                <w:ilvl w:val="0"/>
                <w:numId w:val="128"/>
              </w:numPr>
              <w:tabs>
                <w:tab w:pos="537" w:val="left" w:leader="none"/>
              </w:tabs>
              <w:spacing w:line="237" w:lineRule="auto" w:before="0" w:after="0"/>
              <w:ind w:left="108" w:right="204" w:firstLine="144"/>
              <w:jc w:val="left"/>
              <w:rPr>
                <w:sz w:val="20"/>
              </w:rPr>
            </w:pPr>
            <w:r>
              <w:rPr>
                <w:sz w:val="20"/>
              </w:rPr>
              <w:t>использовать</w:t>
            </w:r>
            <w:r>
              <w:rPr>
                <w:spacing w:val="-13"/>
                <w:sz w:val="20"/>
              </w:rPr>
              <w:t> </w:t>
            </w:r>
            <w:r>
              <w:rPr>
                <w:sz w:val="20"/>
              </w:rPr>
              <w:t>элементарные</w:t>
            </w:r>
            <w:r>
              <w:rPr>
                <w:spacing w:val="-12"/>
                <w:sz w:val="20"/>
              </w:rPr>
              <w:t> </w:t>
            </w:r>
            <w:r>
              <w:rPr>
                <w:sz w:val="20"/>
              </w:rPr>
              <w:t>формы объяснительной речи</w:t>
            </w:r>
          </w:p>
        </w:tc>
        <w:tc>
          <w:tcPr>
            <w:tcW w:w="3780" w:type="dxa"/>
          </w:tcPr>
          <w:p>
            <w:pPr>
              <w:pStyle w:val="TableParagraph"/>
              <w:spacing w:line="224" w:lineRule="exact"/>
              <w:ind w:left="108"/>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умения</w:t>
            </w:r>
          </w:p>
          <w:p>
            <w:pPr>
              <w:pStyle w:val="TableParagraph"/>
              <w:numPr>
                <w:ilvl w:val="0"/>
                <w:numId w:val="129"/>
              </w:numPr>
              <w:tabs>
                <w:tab w:pos="725" w:val="left" w:leader="none"/>
              </w:tabs>
              <w:spacing w:line="240" w:lineRule="auto" w:before="0" w:after="0"/>
              <w:ind w:left="156" w:right="229" w:firstLine="141"/>
              <w:jc w:val="left"/>
              <w:rPr>
                <w:sz w:val="20"/>
              </w:rPr>
            </w:pPr>
            <w:r>
              <w:rPr>
                <w:sz w:val="20"/>
              </w:rPr>
              <w:t>самостоятельно</w:t>
            </w:r>
            <w:r>
              <w:rPr>
                <w:spacing w:val="-13"/>
                <w:sz w:val="20"/>
              </w:rPr>
              <w:t> </w:t>
            </w:r>
            <w:r>
              <w:rPr>
                <w:sz w:val="20"/>
              </w:rPr>
              <w:t>строить</w:t>
            </w:r>
            <w:r>
              <w:rPr>
                <w:spacing w:val="-12"/>
                <w:sz w:val="20"/>
              </w:rPr>
              <w:t> </w:t>
            </w:r>
            <w:r>
              <w:rPr>
                <w:sz w:val="20"/>
              </w:rPr>
              <w:t>игровые и деловые диалоги;</w:t>
            </w:r>
          </w:p>
          <w:p>
            <w:pPr>
              <w:pStyle w:val="TableParagraph"/>
              <w:numPr>
                <w:ilvl w:val="0"/>
                <w:numId w:val="129"/>
              </w:numPr>
              <w:tabs>
                <w:tab w:pos="725" w:val="left" w:leader="none"/>
              </w:tabs>
              <w:spacing w:line="240" w:lineRule="auto" w:before="0" w:after="0"/>
              <w:ind w:left="156" w:right="570" w:firstLine="141"/>
              <w:jc w:val="left"/>
              <w:rPr>
                <w:sz w:val="20"/>
              </w:rPr>
            </w:pPr>
            <w:r>
              <w:rPr>
                <w:sz w:val="20"/>
              </w:rPr>
              <w:t>пересказывать</w:t>
            </w:r>
            <w:r>
              <w:rPr>
                <w:spacing w:val="-13"/>
                <w:sz w:val="20"/>
              </w:rPr>
              <w:t> </w:t>
            </w:r>
            <w:r>
              <w:rPr>
                <w:sz w:val="20"/>
              </w:rPr>
              <w:t>литературные произведения по ролям, по частям, правильно передавая идею и </w:t>
            </w:r>
            <w:r>
              <w:rPr>
                <w:spacing w:val="-2"/>
                <w:sz w:val="20"/>
              </w:rPr>
              <w:t>содержание,</w:t>
            </w:r>
          </w:p>
          <w:p>
            <w:pPr>
              <w:pStyle w:val="TableParagraph"/>
              <w:numPr>
                <w:ilvl w:val="0"/>
                <w:numId w:val="129"/>
              </w:numPr>
              <w:tabs>
                <w:tab w:pos="725" w:val="left" w:leader="none"/>
              </w:tabs>
              <w:spacing w:line="240" w:lineRule="auto" w:before="0" w:after="0"/>
              <w:ind w:left="156" w:right="147" w:firstLine="141"/>
              <w:jc w:val="left"/>
              <w:rPr>
                <w:sz w:val="20"/>
              </w:rPr>
            </w:pPr>
            <w:r>
              <w:rPr>
                <w:sz w:val="20"/>
              </w:rPr>
              <w:t>пользоваться</w:t>
            </w:r>
            <w:r>
              <w:rPr>
                <w:spacing w:val="-13"/>
                <w:sz w:val="20"/>
              </w:rPr>
              <w:t> </w:t>
            </w:r>
            <w:r>
              <w:rPr>
                <w:sz w:val="20"/>
              </w:rPr>
              <w:t>прямой</w:t>
            </w:r>
            <w:r>
              <w:rPr>
                <w:spacing w:val="-12"/>
                <w:sz w:val="20"/>
              </w:rPr>
              <w:t> </w:t>
            </w:r>
            <w:r>
              <w:rPr>
                <w:sz w:val="20"/>
              </w:rPr>
              <w:t>и</w:t>
            </w:r>
            <w:r>
              <w:rPr>
                <w:spacing w:val="-13"/>
                <w:sz w:val="20"/>
              </w:rPr>
              <w:t> </w:t>
            </w:r>
            <w:r>
              <w:rPr>
                <w:sz w:val="20"/>
              </w:rPr>
              <w:t>косвенной </w:t>
            </w:r>
            <w:r>
              <w:rPr>
                <w:spacing w:val="-2"/>
                <w:sz w:val="20"/>
              </w:rPr>
              <w:t>речью;</w:t>
            </w:r>
          </w:p>
          <w:p>
            <w:pPr>
              <w:pStyle w:val="TableParagraph"/>
              <w:numPr>
                <w:ilvl w:val="0"/>
                <w:numId w:val="129"/>
              </w:numPr>
              <w:tabs>
                <w:tab w:pos="816" w:val="left" w:leader="none"/>
              </w:tabs>
              <w:spacing w:line="240" w:lineRule="auto" w:before="0" w:after="0"/>
              <w:ind w:left="156" w:right="203" w:firstLine="141"/>
              <w:jc w:val="left"/>
              <w:rPr>
                <w:sz w:val="20"/>
              </w:rPr>
            </w:pPr>
            <w:r>
              <w:rPr>
                <w:sz w:val="20"/>
              </w:rPr>
              <w:t>находить в текстах литературных</w:t>
            </w:r>
            <w:r>
              <w:rPr>
                <w:spacing w:val="-13"/>
                <w:sz w:val="20"/>
              </w:rPr>
              <w:t> </w:t>
            </w:r>
            <w:r>
              <w:rPr>
                <w:sz w:val="20"/>
              </w:rPr>
              <w:t>произведений</w:t>
            </w:r>
            <w:r>
              <w:rPr>
                <w:spacing w:val="-12"/>
                <w:sz w:val="20"/>
              </w:rPr>
              <w:t> </w:t>
            </w:r>
            <w:r>
              <w:rPr>
                <w:sz w:val="20"/>
              </w:rPr>
              <w:t>сравнения, эпитеты; использовать их при сочинении загадок, сказок, рассказов</w:t>
            </w:r>
          </w:p>
        </w:tc>
        <w:tc>
          <w:tcPr>
            <w:tcW w:w="3782" w:type="dxa"/>
          </w:tcPr>
          <w:p>
            <w:pPr>
              <w:pStyle w:val="TableParagraph"/>
              <w:spacing w:line="237" w:lineRule="auto"/>
              <w:ind w:left="111"/>
              <w:rPr>
                <w:sz w:val="20"/>
              </w:rPr>
            </w:pPr>
            <w:r>
              <w:rPr>
                <w:sz w:val="20"/>
              </w:rPr>
              <w:t>Педагог</w:t>
            </w:r>
            <w:r>
              <w:rPr>
                <w:spacing w:val="-11"/>
                <w:sz w:val="20"/>
              </w:rPr>
              <w:t> </w:t>
            </w:r>
            <w:r>
              <w:rPr>
                <w:sz w:val="20"/>
              </w:rPr>
              <w:t>закрепляет</w:t>
            </w:r>
            <w:r>
              <w:rPr>
                <w:spacing w:val="-10"/>
                <w:sz w:val="20"/>
              </w:rPr>
              <w:t> </w:t>
            </w:r>
            <w:r>
              <w:rPr>
                <w:sz w:val="20"/>
              </w:rPr>
              <w:t>у</w:t>
            </w:r>
            <w:r>
              <w:rPr>
                <w:spacing w:val="-11"/>
                <w:sz w:val="20"/>
              </w:rPr>
              <w:t> </w:t>
            </w:r>
            <w:r>
              <w:rPr>
                <w:sz w:val="20"/>
              </w:rPr>
              <w:t>детей</w:t>
            </w:r>
            <w:r>
              <w:rPr>
                <w:spacing w:val="-10"/>
                <w:sz w:val="20"/>
              </w:rPr>
              <w:t> </w:t>
            </w:r>
            <w:r>
              <w:rPr>
                <w:sz w:val="20"/>
              </w:rPr>
              <w:t>умение пересказывать литературные</w:t>
            </w:r>
          </w:p>
          <w:p>
            <w:pPr>
              <w:pStyle w:val="TableParagraph"/>
              <w:ind w:left="111" w:right="72"/>
              <w:rPr>
                <w:sz w:val="20"/>
              </w:rPr>
            </w:pPr>
            <w:r>
              <w:rPr>
                <w:sz w:val="20"/>
              </w:rPr>
              <w:t>произведения по ролям, близко к тексту, от лица литературного героя, передавая идею и содержание, выразительно воспроизводя</w:t>
            </w:r>
            <w:r>
              <w:rPr>
                <w:spacing w:val="-13"/>
                <w:sz w:val="20"/>
              </w:rPr>
              <w:t> </w:t>
            </w:r>
            <w:r>
              <w:rPr>
                <w:sz w:val="20"/>
              </w:rPr>
              <w:t>диалоги</w:t>
            </w:r>
            <w:r>
              <w:rPr>
                <w:spacing w:val="-12"/>
                <w:sz w:val="20"/>
              </w:rPr>
              <w:t> </w:t>
            </w:r>
            <w:r>
              <w:rPr>
                <w:sz w:val="20"/>
              </w:rPr>
              <w:t>действующих</w:t>
            </w:r>
            <w:r>
              <w:rPr>
                <w:spacing w:val="-13"/>
                <w:sz w:val="20"/>
              </w:rPr>
              <w:t> </w:t>
            </w:r>
            <w:r>
              <w:rPr>
                <w:sz w:val="20"/>
              </w:rPr>
              <w:t>лиц, подводит к пониманию и запоминанию авторских средств выразительности, использованию их при пересказе, в собственной</w:t>
            </w:r>
            <w:r>
              <w:rPr>
                <w:spacing w:val="-1"/>
                <w:sz w:val="20"/>
              </w:rPr>
              <w:t> </w:t>
            </w:r>
            <w:r>
              <w:rPr>
                <w:sz w:val="20"/>
              </w:rPr>
              <w:t>речи, умению замечать их</w:t>
            </w:r>
            <w:r>
              <w:rPr>
                <w:spacing w:val="-1"/>
                <w:sz w:val="20"/>
              </w:rPr>
              <w:t> </w:t>
            </w:r>
            <w:r>
              <w:rPr>
                <w:sz w:val="20"/>
              </w:rPr>
              <w:t>в рассказах сверстников</w:t>
            </w:r>
          </w:p>
        </w:tc>
      </w:tr>
      <w:tr>
        <w:trPr>
          <w:trHeight w:val="1516" w:hRule="atLeast"/>
        </w:trPr>
        <w:tc>
          <w:tcPr>
            <w:tcW w:w="3576" w:type="dxa"/>
            <w:vMerge/>
            <w:tcBorders>
              <w:top w:val="nil"/>
            </w:tcBorders>
          </w:tcPr>
          <w:p>
            <w:pPr>
              <w:rPr>
                <w:sz w:val="2"/>
                <w:szCs w:val="2"/>
              </w:rPr>
            </w:pPr>
          </w:p>
        </w:tc>
        <w:tc>
          <w:tcPr>
            <w:tcW w:w="3783" w:type="dxa"/>
            <w:vMerge w:val="restart"/>
          </w:tcPr>
          <w:p>
            <w:pPr>
              <w:pStyle w:val="TableParagraph"/>
              <w:ind w:left="108" w:right="140"/>
              <w:rPr>
                <w:sz w:val="20"/>
              </w:rPr>
            </w:pPr>
            <w:r>
              <w:rPr>
                <w:color w:val="1A1A1A"/>
                <w:sz w:val="20"/>
              </w:rPr>
              <w:t>Педагог помогает детям осваивать умения</w:t>
            </w:r>
            <w:r>
              <w:rPr>
                <w:color w:val="1A1A1A"/>
                <w:spacing w:val="-9"/>
                <w:sz w:val="20"/>
              </w:rPr>
              <w:t> </w:t>
            </w:r>
            <w:r>
              <w:rPr>
                <w:color w:val="1A1A1A"/>
                <w:sz w:val="20"/>
              </w:rPr>
              <w:t>вступать</w:t>
            </w:r>
            <w:r>
              <w:rPr>
                <w:color w:val="1A1A1A"/>
                <w:spacing w:val="-9"/>
                <w:sz w:val="20"/>
              </w:rPr>
              <w:t> </w:t>
            </w:r>
            <w:r>
              <w:rPr>
                <w:color w:val="1A1A1A"/>
                <w:sz w:val="20"/>
              </w:rPr>
              <w:t>в</w:t>
            </w:r>
            <w:r>
              <w:rPr>
                <w:color w:val="1A1A1A"/>
                <w:spacing w:val="-9"/>
                <w:sz w:val="20"/>
              </w:rPr>
              <w:t> </w:t>
            </w:r>
            <w:r>
              <w:rPr>
                <w:color w:val="1A1A1A"/>
                <w:sz w:val="20"/>
              </w:rPr>
              <w:t>речевое</w:t>
            </w:r>
            <w:r>
              <w:rPr>
                <w:color w:val="1A1A1A"/>
                <w:spacing w:val="-9"/>
                <w:sz w:val="20"/>
              </w:rPr>
              <w:t> </w:t>
            </w:r>
            <w:r>
              <w:rPr>
                <w:color w:val="1A1A1A"/>
                <w:sz w:val="20"/>
              </w:rPr>
              <w:t>общение</w:t>
            </w:r>
            <w:r>
              <w:rPr>
                <w:color w:val="1A1A1A"/>
                <w:spacing w:val="-9"/>
                <w:sz w:val="20"/>
              </w:rPr>
              <w:t> </w:t>
            </w:r>
            <w:r>
              <w:rPr>
                <w:color w:val="1A1A1A"/>
                <w:sz w:val="20"/>
              </w:rPr>
              <w:t>с </w:t>
            </w:r>
            <w:r>
              <w:rPr>
                <w:color w:val="1A1A1A"/>
                <w:spacing w:val="-2"/>
                <w:sz w:val="20"/>
              </w:rPr>
              <w:t>окружающими,</w:t>
            </w:r>
          </w:p>
          <w:p>
            <w:pPr>
              <w:pStyle w:val="TableParagraph"/>
              <w:numPr>
                <w:ilvl w:val="0"/>
                <w:numId w:val="130"/>
              </w:numPr>
              <w:tabs>
                <w:tab w:pos="816" w:val="left" w:leader="none"/>
              </w:tabs>
              <w:spacing w:line="244" w:lineRule="exact" w:before="0" w:after="0"/>
              <w:ind w:left="816" w:right="0" w:hanging="420"/>
              <w:jc w:val="left"/>
              <w:rPr>
                <w:rFonts w:ascii="Symbol" w:hAnsi="Symbol"/>
                <w:color w:val="1A1A1A"/>
                <w:sz w:val="20"/>
              </w:rPr>
            </w:pPr>
            <w:r>
              <w:rPr>
                <w:color w:val="1A1A1A"/>
                <w:sz w:val="20"/>
              </w:rPr>
              <w:t>задавать</w:t>
            </w:r>
            <w:r>
              <w:rPr>
                <w:color w:val="1A1A1A"/>
                <w:spacing w:val="-13"/>
                <w:sz w:val="20"/>
              </w:rPr>
              <w:t> </w:t>
            </w:r>
            <w:r>
              <w:rPr>
                <w:color w:val="1A1A1A"/>
                <w:spacing w:val="-2"/>
                <w:sz w:val="20"/>
              </w:rPr>
              <w:t>вопросы,</w:t>
            </w:r>
          </w:p>
          <w:p>
            <w:pPr>
              <w:pStyle w:val="TableParagraph"/>
              <w:numPr>
                <w:ilvl w:val="0"/>
                <w:numId w:val="130"/>
              </w:numPr>
              <w:tabs>
                <w:tab w:pos="816" w:val="left" w:leader="none"/>
              </w:tabs>
              <w:spacing w:line="245" w:lineRule="exact" w:before="0" w:after="0"/>
              <w:ind w:left="816" w:right="0" w:hanging="420"/>
              <w:jc w:val="left"/>
              <w:rPr>
                <w:rFonts w:ascii="Symbol" w:hAnsi="Symbol"/>
                <w:color w:val="1A1A1A"/>
                <w:sz w:val="20"/>
              </w:rPr>
            </w:pPr>
            <w:r>
              <w:rPr>
                <w:color w:val="1A1A1A"/>
                <w:sz w:val="20"/>
              </w:rPr>
              <w:t>отвечать</w:t>
            </w:r>
            <w:r>
              <w:rPr>
                <w:color w:val="1A1A1A"/>
                <w:spacing w:val="-7"/>
                <w:sz w:val="20"/>
              </w:rPr>
              <w:t> </w:t>
            </w:r>
            <w:r>
              <w:rPr>
                <w:color w:val="1A1A1A"/>
                <w:sz w:val="20"/>
              </w:rPr>
              <w:t>на</w:t>
            </w:r>
            <w:r>
              <w:rPr>
                <w:color w:val="1A1A1A"/>
                <w:spacing w:val="-6"/>
                <w:sz w:val="20"/>
              </w:rPr>
              <w:t> </w:t>
            </w:r>
            <w:r>
              <w:rPr>
                <w:color w:val="1A1A1A"/>
                <w:spacing w:val="-2"/>
                <w:sz w:val="20"/>
              </w:rPr>
              <w:t>вопросы,</w:t>
            </w:r>
          </w:p>
          <w:p>
            <w:pPr>
              <w:pStyle w:val="TableParagraph"/>
              <w:numPr>
                <w:ilvl w:val="0"/>
                <w:numId w:val="130"/>
              </w:numPr>
              <w:tabs>
                <w:tab w:pos="816" w:val="left" w:leader="none"/>
              </w:tabs>
              <w:spacing w:line="245" w:lineRule="exact" w:before="0" w:after="0"/>
              <w:ind w:left="816" w:right="0" w:hanging="420"/>
              <w:jc w:val="left"/>
              <w:rPr>
                <w:rFonts w:ascii="Symbol" w:hAnsi="Symbol"/>
                <w:color w:val="1A1A1A"/>
                <w:sz w:val="20"/>
              </w:rPr>
            </w:pPr>
            <w:r>
              <w:rPr>
                <w:color w:val="1A1A1A"/>
                <w:sz w:val="20"/>
              </w:rPr>
              <w:t>слушать</w:t>
            </w:r>
            <w:r>
              <w:rPr>
                <w:color w:val="1A1A1A"/>
                <w:spacing w:val="-7"/>
                <w:sz w:val="20"/>
              </w:rPr>
              <w:t> </w:t>
            </w:r>
            <w:r>
              <w:rPr>
                <w:color w:val="1A1A1A"/>
                <w:sz w:val="20"/>
              </w:rPr>
              <w:t>ответы</w:t>
            </w:r>
            <w:r>
              <w:rPr>
                <w:color w:val="1A1A1A"/>
                <w:spacing w:val="-6"/>
                <w:sz w:val="20"/>
              </w:rPr>
              <w:t> </w:t>
            </w:r>
            <w:r>
              <w:rPr>
                <w:color w:val="1A1A1A"/>
                <w:sz w:val="20"/>
              </w:rPr>
              <w:t>других</w:t>
            </w:r>
            <w:r>
              <w:rPr>
                <w:color w:val="1A1A1A"/>
                <w:spacing w:val="-7"/>
                <w:sz w:val="20"/>
              </w:rPr>
              <w:t> </w:t>
            </w:r>
            <w:r>
              <w:rPr>
                <w:color w:val="1A1A1A"/>
                <w:spacing w:val="-2"/>
                <w:sz w:val="20"/>
              </w:rPr>
              <w:t>детей,</w:t>
            </w:r>
          </w:p>
          <w:p>
            <w:pPr>
              <w:pStyle w:val="TableParagraph"/>
              <w:numPr>
                <w:ilvl w:val="0"/>
                <w:numId w:val="130"/>
              </w:numPr>
              <w:tabs>
                <w:tab w:pos="816" w:val="left" w:leader="none"/>
              </w:tabs>
              <w:spacing w:line="240" w:lineRule="auto" w:before="0" w:after="0"/>
              <w:ind w:left="110" w:right="691" w:firstLine="286"/>
              <w:jc w:val="left"/>
              <w:rPr>
                <w:rFonts w:ascii="Symbol" w:hAnsi="Symbol"/>
                <w:color w:val="1A1A1A"/>
                <w:sz w:val="20"/>
              </w:rPr>
            </w:pPr>
            <w:r>
              <w:rPr>
                <w:color w:val="1A1A1A"/>
                <w:sz w:val="20"/>
              </w:rPr>
              <w:t>использовать</w:t>
            </w:r>
            <w:r>
              <w:rPr>
                <w:color w:val="1A1A1A"/>
                <w:spacing w:val="-13"/>
                <w:sz w:val="20"/>
              </w:rPr>
              <w:t> </w:t>
            </w:r>
            <w:r>
              <w:rPr>
                <w:color w:val="1A1A1A"/>
                <w:sz w:val="20"/>
              </w:rPr>
              <w:t>разные</w:t>
            </w:r>
            <w:r>
              <w:rPr>
                <w:color w:val="1A1A1A"/>
                <w:spacing w:val="-12"/>
                <w:sz w:val="20"/>
              </w:rPr>
              <w:t> </w:t>
            </w:r>
            <w:r>
              <w:rPr>
                <w:color w:val="1A1A1A"/>
                <w:sz w:val="20"/>
              </w:rPr>
              <w:t>типы </w:t>
            </w:r>
            <w:r>
              <w:rPr>
                <w:color w:val="1A1A1A"/>
                <w:spacing w:val="-2"/>
                <w:sz w:val="20"/>
              </w:rPr>
              <w:t>реплик,</w:t>
            </w:r>
          </w:p>
          <w:p>
            <w:pPr>
              <w:pStyle w:val="TableParagraph"/>
              <w:numPr>
                <w:ilvl w:val="0"/>
                <w:numId w:val="130"/>
              </w:numPr>
              <w:tabs>
                <w:tab w:pos="816" w:val="left" w:leader="none"/>
              </w:tabs>
              <w:spacing w:line="243" w:lineRule="exact" w:before="0" w:after="0"/>
              <w:ind w:left="816" w:right="0" w:hanging="420"/>
              <w:jc w:val="left"/>
              <w:rPr>
                <w:rFonts w:ascii="Symbol" w:hAnsi="Symbol"/>
                <w:color w:val="1A1A1A"/>
                <w:sz w:val="20"/>
              </w:rPr>
            </w:pPr>
            <w:r>
              <w:rPr>
                <w:color w:val="1A1A1A"/>
                <w:sz w:val="20"/>
              </w:rPr>
              <w:t>рассказывать</w:t>
            </w:r>
            <w:r>
              <w:rPr>
                <w:color w:val="1A1A1A"/>
                <w:spacing w:val="-7"/>
                <w:sz w:val="20"/>
              </w:rPr>
              <w:t> </w:t>
            </w:r>
            <w:r>
              <w:rPr>
                <w:color w:val="1A1A1A"/>
                <w:sz w:val="20"/>
              </w:rPr>
              <w:t>о</w:t>
            </w:r>
            <w:r>
              <w:rPr>
                <w:color w:val="1A1A1A"/>
                <w:spacing w:val="-5"/>
                <w:sz w:val="20"/>
              </w:rPr>
              <w:t> </w:t>
            </w:r>
            <w:r>
              <w:rPr>
                <w:color w:val="1A1A1A"/>
                <w:spacing w:val="-2"/>
                <w:sz w:val="20"/>
              </w:rPr>
              <w:t>событиях,</w:t>
            </w:r>
          </w:p>
          <w:p>
            <w:pPr>
              <w:pStyle w:val="TableParagraph"/>
              <w:numPr>
                <w:ilvl w:val="0"/>
                <w:numId w:val="130"/>
              </w:numPr>
              <w:tabs>
                <w:tab w:pos="816" w:val="left" w:leader="none"/>
              </w:tabs>
              <w:spacing w:line="240" w:lineRule="auto" w:before="0" w:after="0"/>
              <w:ind w:left="816" w:right="0" w:hanging="420"/>
              <w:jc w:val="left"/>
              <w:rPr>
                <w:rFonts w:ascii="Symbol" w:hAnsi="Symbol"/>
                <w:sz w:val="20"/>
              </w:rPr>
            </w:pPr>
            <w:r>
              <w:rPr>
                <w:color w:val="1A1A1A"/>
                <w:sz w:val="20"/>
              </w:rPr>
              <w:t>приглашать</w:t>
            </w:r>
            <w:r>
              <w:rPr>
                <w:color w:val="1A1A1A"/>
                <w:spacing w:val="-6"/>
                <w:sz w:val="20"/>
              </w:rPr>
              <w:t> </w:t>
            </w:r>
            <w:r>
              <w:rPr>
                <w:color w:val="1A1A1A"/>
                <w:sz w:val="20"/>
              </w:rPr>
              <w:t>к</w:t>
            </w:r>
            <w:r>
              <w:rPr>
                <w:color w:val="1A1A1A"/>
                <w:spacing w:val="-8"/>
                <w:sz w:val="20"/>
              </w:rPr>
              <w:t> </w:t>
            </w:r>
            <w:r>
              <w:rPr>
                <w:color w:val="1A1A1A"/>
                <w:spacing w:val="-2"/>
                <w:sz w:val="20"/>
              </w:rPr>
              <w:t>деятельности;</w:t>
            </w:r>
          </w:p>
        </w:tc>
        <w:tc>
          <w:tcPr>
            <w:tcW w:w="3780" w:type="dxa"/>
            <w:vMerge w:val="restart"/>
          </w:tcPr>
          <w:p>
            <w:pPr>
              <w:pStyle w:val="TableParagraph"/>
              <w:ind w:left="108" w:right="439"/>
              <w:rPr>
                <w:sz w:val="20"/>
              </w:rPr>
            </w:pPr>
            <w:r>
              <w:rPr>
                <w:sz w:val="20"/>
              </w:rPr>
              <w:t>Педагог</w:t>
            </w:r>
            <w:r>
              <w:rPr>
                <w:spacing w:val="-13"/>
                <w:sz w:val="20"/>
              </w:rPr>
              <w:t> </w:t>
            </w:r>
            <w:r>
              <w:rPr>
                <w:sz w:val="20"/>
              </w:rPr>
              <w:t>поддерживает</w:t>
            </w:r>
            <w:r>
              <w:rPr>
                <w:spacing w:val="-12"/>
                <w:sz w:val="20"/>
              </w:rPr>
              <w:t> </w:t>
            </w:r>
            <w:r>
              <w:rPr>
                <w:sz w:val="20"/>
              </w:rPr>
              <w:t>интерес</w:t>
            </w:r>
            <w:r>
              <w:rPr>
                <w:spacing w:val="-13"/>
                <w:sz w:val="20"/>
              </w:rPr>
              <w:t> </w:t>
            </w:r>
            <w:r>
              <w:rPr>
                <w:sz w:val="20"/>
              </w:rPr>
              <w:t>детей к рассказыванию по собственной </w:t>
            </w:r>
            <w:r>
              <w:rPr>
                <w:spacing w:val="-2"/>
                <w:sz w:val="20"/>
              </w:rPr>
              <w:t>инициативе,</w:t>
            </w:r>
          </w:p>
          <w:p>
            <w:pPr>
              <w:pStyle w:val="TableParagraph"/>
              <w:ind w:left="108" w:right="152"/>
              <w:rPr>
                <w:sz w:val="20"/>
              </w:rPr>
            </w:pPr>
            <w:r>
              <w:rPr>
                <w:sz w:val="20"/>
              </w:rPr>
              <w:t>поощряет</w:t>
            </w:r>
            <w:r>
              <w:rPr>
                <w:spacing w:val="-13"/>
                <w:sz w:val="20"/>
              </w:rPr>
              <w:t> </w:t>
            </w:r>
            <w:r>
              <w:rPr>
                <w:sz w:val="20"/>
              </w:rPr>
              <w:t>использование</w:t>
            </w:r>
            <w:r>
              <w:rPr>
                <w:spacing w:val="-12"/>
                <w:sz w:val="20"/>
              </w:rPr>
              <w:t> </w:t>
            </w:r>
            <w:r>
              <w:rPr>
                <w:sz w:val="20"/>
              </w:rPr>
              <w:t>в</w:t>
            </w:r>
            <w:r>
              <w:rPr>
                <w:spacing w:val="-13"/>
                <w:sz w:val="20"/>
              </w:rPr>
              <w:t> </w:t>
            </w:r>
            <w:r>
              <w:rPr>
                <w:sz w:val="20"/>
              </w:rPr>
              <w:t>диалоге разных типов реплик.</w:t>
            </w:r>
          </w:p>
          <w:p>
            <w:pPr>
              <w:pStyle w:val="TableParagraph"/>
              <w:ind w:left="108" w:right="93"/>
              <w:rPr>
                <w:sz w:val="20"/>
              </w:rPr>
            </w:pPr>
            <w:r>
              <w:rPr>
                <w:sz w:val="20"/>
              </w:rPr>
              <w:t>поощряет использовать элементы речи- доказательства</w:t>
            </w:r>
            <w:r>
              <w:rPr>
                <w:spacing w:val="-13"/>
                <w:sz w:val="20"/>
              </w:rPr>
              <w:t> </w:t>
            </w:r>
            <w:r>
              <w:rPr>
                <w:sz w:val="20"/>
              </w:rPr>
              <w:t>при</w:t>
            </w:r>
            <w:r>
              <w:rPr>
                <w:spacing w:val="-12"/>
                <w:sz w:val="20"/>
              </w:rPr>
              <w:t> </w:t>
            </w:r>
            <w:r>
              <w:rPr>
                <w:sz w:val="20"/>
              </w:rPr>
              <w:t>отгадывании</w:t>
            </w:r>
            <w:r>
              <w:rPr>
                <w:spacing w:val="-13"/>
                <w:sz w:val="20"/>
              </w:rPr>
              <w:t> </w:t>
            </w:r>
            <w:r>
              <w:rPr>
                <w:sz w:val="20"/>
              </w:rPr>
              <w:t>загадок, в процессе совместных игр, в</w:t>
            </w:r>
          </w:p>
          <w:p>
            <w:pPr>
              <w:pStyle w:val="TableParagraph"/>
              <w:ind w:left="108"/>
              <w:rPr>
                <w:sz w:val="20"/>
              </w:rPr>
            </w:pPr>
            <w:r>
              <w:rPr>
                <w:sz w:val="20"/>
              </w:rPr>
              <w:t>повседневном</w:t>
            </w:r>
            <w:r>
              <w:rPr>
                <w:spacing w:val="-13"/>
                <w:sz w:val="20"/>
              </w:rPr>
              <w:t> </w:t>
            </w:r>
            <w:r>
              <w:rPr>
                <w:spacing w:val="-2"/>
                <w:sz w:val="20"/>
              </w:rPr>
              <w:t>общении,</w:t>
            </w:r>
          </w:p>
        </w:tc>
        <w:tc>
          <w:tcPr>
            <w:tcW w:w="3782" w:type="dxa"/>
          </w:tcPr>
          <w:p>
            <w:pPr>
              <w:pStyle w:val="TableParagraph"/>
              <w:ind w:left="111" w:right="131"/>
              <w:rPr>
                <w:sz w:val="20"/>
              </w:rPr>
            </w:pPr>
            <w:r>
              <w:rPr>
                <w:sz w:val="20"/>
              </w:rPr>
              <w:t>Педагог использует речевые ситуации и совместную деятельность для формирования</w:t>
            </w:r>
            <w:r>
              <w:rPr>
                <w:spacing w:val="-13"/>
                <w:sz w:val="20"/>
              </w:rPr>
              <w:t> </w:t>
            </w:r>
            <w:r>
              <w:rPr>
                <w:sz w:val="20"/>
              </w:rPr>
              <w:t>коммуникативно-речевых умений у детей</w:t>
            </w:r>
          </w:p>
        </w:tc>
      </w:tr>
      <w:tr>
        <w:trPr>
          <w:trHeight w:val="1425" w:hRule="atLeast"/>
        </w:trPr>
        <w:tc>
          <w:tcPr>
            <w:tcW w:w="3576" w:type="dxa"/>
            <w:vMerge/>
            <w:tcBorders>
              <w:top w:val="nil"/>
            </w:tcBorders>
          </w:tcPr>
          <w:p>
            <w:pPr>
              <w:rPr>
                <w:sz w:val="2"/>
                <w:szCs w:val="2"/>
              </w:rPr>
            </w:pPr>
          </w:p>
        </w:tc>
        <w:tc>
          <w:tcPr>
            <w:tcW w:w="3783" w:type="dxa"/>
            <w:vMerge/>
            <w:tcBorders>
              <w:top w:val="nil"/>
            </w:tcBorders>
          </w:tcPr>
          <w:p>
            <w:pPr>
              <w:rPr>
                <w:sz w:val="2"/>
                <w:szCs w:val="2"/>
              </w:rPr>
            </w:pPr>
          </w:p>
        </w:tc>
        <w:tc>
          <w:tcPr>
            <w:tcW w:w="3780" w:type="dxa"/>
            <w:vMerge/>
            <w:tcBorders>
              <w:top w:val="nil"/>
            </w:tcBorders>
          </w:tcPr>
          <w:p>
            <w:pPr>
              <w:rPr>
                <w:sz w:val="2"/>
                <w:szCs w:val="2"/>
              </w:rPr>
            </w:pPr>
          </w:p>
        </w:tc>
        <w:tc>
          <w:tcPr>
            <w:tcW w:w="3782" w:type="dxa"/>
          </w:tcPr>
          <w:p>
            <w:pPr>
              <w:pStyle w:val="TableParagraph"/>
              <w:spacing w:line="224" w:lineRule="exact"/>
              <w:ind w:left="111"/>
              <w:rPr>
                <w:sz w:val="20"/>
              </w:rPr>
            </w:pPr>
            <w:r>
              <w:rPr>
                <w:sz w:val="20"/>
              </w:rPr>
              <w:t>Педагог</w:t>
            </w:r>
            <w:r>
              <w:rPr>
                <w:spacing w:val="-6"/>
                <w:sz w:val="20"/>
              </w:rPr>
              <w:t> </w:t>
            </w:r>
            <w:r>
              <w:rPr>
                <w:sz w:val="20"/>
              </w:rPr>
              <w:t>развивает</w:t>
            </w:r>
            <w:r>
              <w:rPr>
                <w:spacing w:val="-5"/>
                <w:sz w:val="20"/>
              </w:rPr>
              <w:t> </w:t>
            </w:r>
            <w:r>
              <w:rPr>
                <w:sz w:val="20"/>
              </w:rPr>
              <w:t>у</w:t>
            </w:r>
            <w:r>
              <w:rPr>
                <w:spacing w:val="-8"/>
                <w:sz w:val="20"/>
              </w:rPr>
              <w:t> </w:t>
            </w:r>
            <w:r>
              <w:rPr>
                <w:sz w:val="20"/>
              </w:rPr>
              <w:t>детей</w:t>
            </w:r>
            <w:r>
              <w:rPr>
                <w:spacing w:val="-6"/>
                <w:sz w:val="20"/>
              </w:rPr>
              <w:t> </w:t>
            </w:r>
            <w:r>
              <w:rPr>
                <w:spacing w:val="-2"/>
                <w:sz w:val="20"/>
              </w:rPr>
              <w:t>способность</w:t>
            </w:r>
          </w:p>
          <w:p>
            <w:pPr>
              <w:pStyle w:val="TableParagraph"/>
              <w:ind w:left="111"/>
              <w:rPr>
                <w:sz w:val="20"/>
              </w:rPr>
            </w:pPr>
            <w:r>
              <w:rPr>
                <w:sz w:val="20"/>
              </w:rPr>
              <w:t>самостоятельно</w:t>
            </w:r>
            <w:r>
              <w:rPr>
                <w:spacing w:val="-13"/>
                <w:sz w:val="20"/>
              </w:rPr>
              <w:t> </w:t>
            </w:r>
            <w:r>
              <w:rPr>
                <w:sz w:val="20"/>
              </w:rPr>
              <w:t>использовать</w:t>
            </w:r>
            <w:r>
              <w:rPr>
                <w:spacing w:val="-12"/>
                <w:sz w:val="20"/>
              </w:rPr>
              <w:t> </w:t>
            </w:r>
            <w:r>
              <w:rPr>
                <w:sz w:val="20"/>
              </w:rPr>
              <w:t>в</w:t>
            </w:r>
            <w:r>
              <w:rPr>
                <w:spacing w:val="-13"/>
                <w:sz w:val="20"/>
              </w:rPr>
              <w:t> </w:t>
            </w:r>
            <w:r>
              <w:rPr>
                <w:sz w:val="20"/>
              </w:rPr>
              <w:t>процессе общения со взрослыми и сверстниками</w:t>
            </w:r>
          </w:p>
          <w:p>
            <w:pPr>
              <w:pStyle w:val="TableParagraph"/>
              <w:numPr>
                <w:ilvl w:val="0"/>
                <w:numId w:val="131"/>
              </w:numPr>
              <w:tabs>
                <w:tab w:pos="831" w:val="left" w:leader="none"/>
              </w:tabs>
              <w:spacing w:line="245" w:lineRule="exact" w:before="0" w:after="0"/>
              <w:ind w:left="831" w:right="0" w:hanging="360"/>
              <w:jc w:val="left"/>
              <w:rPr>
                <w:sz w:val="20"/>
              </w:rPr>
            </w:pPr>
            <w:r>
              <w:rPr>
                <w:spacing w:val="-2"/>
                <w:sz w:val="20"/>
              </w:rPr>
              <w:t>объяснительную</w:t>
            </w:r>
            <w:r>
              <w:rPr>
                <w:spacing w:val="10"/>
                <w:sz w:val="20"/>
              </w:rPr>
              <w:t> </w:t>
            </w:r>
            <w:r>
              <w:rPr>
                <w:spacing w:val="-2"/>
                <w:sz w:val="20"/>
              </w:rPr>
              <w:t>речь,</w:t>
            </w:r>
          </w:p>
          <w:p>
            <w:pPr>
              <w:pStyle w:val="TableParagraph"/>
              <w:numPr>
                <w:ilvl w:val="0"/>
                <w:numId w:val="131"/>
              </w:numPr>
              <w:tabs>
                <w:tab w:pos="831" w:val="left" w:leader="none"/>
              </w:tabs>
              <w:spacing w:line="240" w:lineRule="auto" w:before="0" w:after="0"/>
              <w:ind w:left="831" w:right="0" w:hanging="360"/>
              <w:jc w:val="left"/>
              <w:rPr>
                <w:sz w:val="20"/>
              </w:rPr>
            </w:pPr>
            <w:r>
              <w:rPr>
                <w:sz w:val="20"/>
              </w:rPr>
              <w:t>речь</w:t>
            </w:r>
            <w:r>
              <w:rPr>
                <w:spacing w:val="-1"/>
                <w:sz w:val="20"/>
              </w:rPr>
              <w:t> </w:t>
            </w:r>
            <w:r>
              <w:rPr>
                <w:sz w:val="20"/>
              </w:rPr>
              <w:t>-</w:t>
            </w:r>
            <w:r>
              <w:rPr>
                <w:spacing w:val="-4"/>
                <w:sz w:val="20"/>
              </w:rPr>
              <w:t> </w:t>
            </w:r>
            <w:r>
              <w:rPr>
                <w:spacing w:val="-2"/>
                <w:sz w:val="20"/>
              </w:rPr>
              <w:t>доказательство,</w:t>
            </w:r>
          </w:p>
          <w:p>
            <w:pPr>
              <w:pStyle w:val="TableParagraph"/>
              <w:numPr>
                <w:ilvl w:val="0"/>
                <w:numId w:val="131"/>
              </w:numPr>
              <w:tabs>
                <w:tab w:pos="831" w:val="left" w:leader="none"/>
              </w:tabs>
              <w:spacing w:line="231" w:lineRule="exact" w:before="0" w:after="0"/>
              <w:ind w:left="831" w:right="0" w:hanging="360"/>
              <w:jc w:val="left"/>
              <w:rPr>
                <w:sz w:val="20"/>
              </w:rPr>
            </w:pPr>
            <w:r>
              <w:rPr>
                <w:sz w:val="20"/>
              </w:rPr>
              <w:t>речевое</w:t>
            </w:r>
            <w:r>
              <w:rPr>
                <w:spacing w:val="-5"/>
                <w:sz w:val="20"/>
              </w:rPr>
              <w:t> </w:t>
            </w:r>
            <w:r>
              <w:rPr>
                <w:spacing w:val="-2"/>
                <w:sz w:val="20"/>
              </w:rPr>
              <w:t>планирование</w:t>
            </w:r>
          </w:p>
        </w:tc>
      </w:tr>
      <w:tr>
        <w:trPr>
          <w:trHeight w:val="1077" w:hRule="atLeast"/>
        </w:trPr>
        <w:tc>
          <w:tcPr>
            <w:tcW w:w="3576" w:type="dxa"/>
            <w:vMerge/>
            <w:tcBorders>
              <w:top w:val="nil"/>
            </w:tcBorders>
          </w:tcPr>
          <w:p>
            <w:pPr>
              <w:rPr>
                <w:sz w:val="2"/>
                <w:szCs w:val="2"/>
              </w:rPr>
            </w:pPr>
          </w:p>
        </w:tc>
        <w:tc>
          <w:tcPr>
            <w:tcW w:w="3783" w:type="dxa"/>
            <w:vMerge/>
            <w:tcBorders>
              <w:top w:val="nil"/>
            </w:tcBorders>
          </w:tcPr>
          <w:p>
            <w:pPr>
              <w:rPr>
                <w:sz w:val="2"/>
                <w:szCs w:val="2"/>
              </w:rPr>
            </w:pPr>
          </w:p>
        </w:tc>
        <w:tc>
          <w:tcPr>
            <w:tcW w:w="3780" w:type="dxa"/>
          </w:tcPr>
          <w:p>
            <w:pPr>
              <w:pStyle w:val="TableParagraph"/>
              <w:ind w:left="108" w:right="152"/>
              <w:rPr>
                <w:sz w:val="20"/>
              </w:rPr>
            </w:pPr>
            <w:r>
              <w:rPr>
                <w:sz w:val="20"/>
              </w:rPr>
              <w:t>Педагог формирует у детей умения использовать</w:t>
            </w:r>
            <w:r>
              <w:rPr>
                <w:spacing w:val="-13"/>
                <w:sz w:val="20"/>
              </w:rPr>
              <w:t> </w:t>
            </w:r>
            <w:r>
              <w:rPr>
                <w:sz w:val="20"/>
              </w:rPr>
              <w:t>разные</w:t>
            </w:r>
            <w:r>
              <w:rPr>
                <w:spacing w:val="-12"/>
                <w:sz w:val="20"/>
              </w:rPr>
              <w:t> </w:t>
            </w:r>
            <w:r>
              <w:rPr>
                <w:sz w:val="20"/>
              </w:rPr>
              <w:t>виды</w:t>
            </w:r>
            <w:r>
              <w:rPr>
                <w:spacing w:val="-13"/>
                <w:sz w:val="20"/>
              </w:rPr>
              <w:t> </w:t>
            </w:r>
            <w:r>
              <w:rPr>
                <w:sz w:val="20"/>
              </w:rPr>
              <w:t>деятельности и речевые ситуации для развития диалогической речи.</w:t>
            </w:r>
          </w:p>
        </w:tc>
        <w:tc>
          <w:tcPr>
            <w:tcW w:w="3782" w:type="dxa"/>
          </w:tcPr>
          <w:p>
            <w:pPr>
              <w:pStyle w:val="TableParagraph"/>
              <w:ind w:left="111" w:right="156"/>
              <w:rPr>
                <w:sz w:val="20"/>
              </w:rPr>
            </w:pPr>
            <w:r>
              <w:rPr>
                <w:sz w:val="20"/>
              </w:rPr>
              <w:t>Педагог</w:t>
            </w:r>
            <w:r>
              <w:rPr>
                <w:spacing w:val="-13"/>
                <w:sz w:val="20"/>
              </w:rPr>
              <w:t> </w:t>
            </w:r>
            <w:r>
              <w:rPr>
                <w:sz w:val="20"/>
              </w:rPr>
              <w:t>помогает</w:t>
            </w:r>
            <w:r>
              <w:rPr>
                <w:spacing w:val="-12"/>
                <w:sz w:val="20"/>
              </w:rPr>
              <w:t> </w:t>
            </w:r>
            <w:r>
              <w:rPr>
                <w:sz w:val="20"/>
              </w:rPr>
              <w:t>детям</w:t>
            </w:r>
            <w:r>
              <w:rPr>
                <w:spacing w:val="-13"/>
                <w:sz w:val="20"/>
              </w:rPr>
              <w:t> </w:t>
            </w:r>
            <w:r>
              <w:rPr>
                <w:sz w:val="20"/>
              </w:rPr>
              <w:t>осваивать умения коллективного речевого взаимодействия при выполнении поручений и игровых заданий,</w:t>
            </w:r>
          </w:p>
        </w:tc>
      </w:tr>
    </w:tbl>
    <w:p>
      <w:pPr>
        <w:pStyle w:val="TableParagraph"/>
        <w:spacing w:after="0"/>
        <w:rPr>
          <w:sz w:val="20"/>
        </w:rPr>
        <w:sectPr>
          <w:headerReference w:type="default" r:id="rId44"/>
          <w:footerReference w:type="default" r:id="rId4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1379" w:hRule="atLeast"/>
        </w:trPr>
        <w:tc>
          <w:tcPr>
            <w:tcW w:w="3576" w:type="dxa"/>
            <w:vMerge w:val="restart"/>
          </w:tcPr>
          <w:p>
            <w:pPr>
              <w:pStyle w:val="TableParagraph"/>
              <w:ind w:right="111"/>
              <w:rPr>
                <w:sz w:val="20"/>
              </w:rPr>
            </w:pPr>
            <w:r>
              <w:rPr>
                <w:sz w:val="20"/>
              </w:rPr>
              <w:t>Педагог</w:t>
            </w:r>
            <w:r>
              <w:rPr>
                <w:spacing w:val="-11"/>
                <w:sz w:val="20"/>
              </w:rPr>
              <w:t> </w:t>
            </w:r>
            <w:r>
              <w:rPr>
                <w:sz w:val="20"/>
              </w:rPr>
              <w:t>формирует</w:t>
            </w:r>
            <w:r>
              <w:rPr>
                <w:spacing w:val="-10"/>
                <w:sz w:val="20"/>
              </w:rPr>
              <w:t> </w:t>
            </w:r>
            <w:r>
              <w:rPr>
                <w:sz w:val="20"/>
              </w:rPr>
              <w:t>умения</w:t>
            </w:r>
            <w:r>
              <w:rPr>
                <w:spacing w:val="-11"/>
                <w:sz w:val="20"/>
              </w:rPr>
              <w:t> </w:t>
            </w:r>
            <w:r>
              <w:rPr>
                <w:sz w:val="20"/>
              </w:rPr>
              <w:t>у</w:t>
            </w:r>
            <w:r>
              <w:rPr>
                <w:spacing w:val="-11"/>
                <w:sz w:val="20"/>
              </w:rPr>
              <w:t> </w:t>
            </w:r>
            <w:r>
              <w:rPr>
                <w:sz w:val="20"/>
              </w:rPr>
              <w:t>детей использовать дружелюбный, спокойный тон, речевые формы</w:t>
            </w:r>
          </w:p>
          <w:p>
            <w:pPr>
              <w:pStyle w:val="TableParagraph"/>
              <w:ind w:right="111"/>
              <w:rPr>
                <w:sz w:val="20"/>
              </w:rPr>
            </w:pPr>
            <w:r>
              <w:rPr>
                <w:sz w:val="20"/>
              </w:rPr>
              <w:t>вежливого</w:t>
            </w:r>
            <w:r>
              <w:rPr>
                <w:spacing w:val="-10"/>
                <w:sz w:val="20"/>
              </w:rPr>
              <w:t> </w:t>
            </w:r>
            <w:r>
              <w:rPr>
                <w:sz w:val="20"/>
              </w:rPr>
              <w:t>общения</w:t>
            </w:r>
            <w:r>
              <w:rPr>
                <w:spacing w:val="-11"/>
                <w:sz w:val="20"/>
              </w:rPr>
              <w:t> </w:t>
            </w:r>
            <w:r>
              <w:rPr>
                <w:sz w:val="20"/>
              </w:rPr>
              <w:t>со</w:t>
            </w:r>
            <w:r>
              <w:rPr>
                <w:spacing w:val="-10"/>
                <w:sz w:val="20"/>
              </w:rPr>
              <w:t> </w:t>
            </w:r>
            <w:r>
              <w:rPr>
                <w:sz w:val="20"/>
              </w:rPr>
              <w:t>взрослыми</w:t>
            </w:r>
            <w:r>
              <w:rPr>
                <w:spacing w:val="-11"/>
                <w:sz w:val="20"/>
              </w:rPr>
              <w:t> </w:t>
            </w:r>
            <w:r>
              <w:rPr>
                <w:sz w:val="20"/>
              </w:rPr>
              <w:t>и сверстниками: здороваться,</w:t>
            </w:r>
          </w:p>
          <w:p>
            <w:pPr>
              <w:pStyle w:val="TableParagraph"/>
              <w:ind w:right="111"/>
              <w:rPr>
                <w:sz w:val="20"/>
              </w:rPr>
            </w:pPr>
            <w:r>
              <w:rPr>
                <w:sz w:val="20"/>
              </w:rPr>
              <w:t>прощаться,</w:t>
            </w:r>
            <w:r>
              <w:rPr>
                <w:spacing w:val="-13"/>
                <w:sz w:val="20"/>
              </w:rPr>
              <w:t> </w:t>
            </w:r>
            <w:r>
              <w:rPr>
                <w:sz w:val="20"/>
              </w:rPr>
              <w:t>благодарить,</w:t>
            </w:r>
            <w:r>
              <w:rPr>
                <w:spacing w:val="-12"/>
                <w:sz w:val="20"/>
              </w:rPr>
              <w:t> </w:t>
            </w:r>
            <w:r>
              <w:rPr>
                <w:sz w:val="20"/>
              </w:rPr>
              <w:t>выражать просьбу, знакомиться</w:t>
            </w:r>
          </w:p>
        </w:tc>
        <w:tc>
          <w:tcPr>
            <w:tcW w:w="3783" w:type="dxa"/>
          </w:tcPr>
          <w:p>
            <w:pPr>
              <w:pStyle w:val="TableParagraph"/>
              <w:ind w:left="108"/>
              <w:rPr>
                <w:sz w:val="20"/>
              </w:rPr>
            </w:pPr>
            <w:r>
              <w:rPr>
                <w:color w:val="1A1A1A"/>
                <w:sz w:val="20"/>
              </w:rPr>
              <w:t>Педагог</w:t>
            </w:r>
            <w:r>
              <w:rPr>
                <w:color w:val="1A1A1A"/>
                <w:spacing w:val="-7"/>
                <w:sz w:val="20"/>
              </w:rPr>
              <w:t> </w:t>
            </w:r>
            <w:r>
              <w:rPr>
                <w:color w:val="1A1A1A"/>
                <w:sz w:val="20"/>
              </w:rPr>
              <w:t>развивает</w:t>
            </w:r>
            <w:r>
              <w:rPr>
                <w:color w:val="1A1A1A"/>
                <w:spacing w:val="-6"/>
                <w:sz w:val="20"/>
              </w:rPr>
              <w:t> </w:t>
            </w:r>
            <w:r>
              <w:rPr>
                <w:color w:val="1A1A1A"/>
                <w:sz w:val="20"/>
              </w:rPr>
              <w:t>у</w:t>
            </w:r>
            <w:r>
              <w:rPr>
                <w:color w:val="1A1A1A"/>
                <w:spacing w:val="-10"/>
                <w:sz w:val="20"/>
              </w:rPr>
              <w:t> </w:t>
            </w:r>
            <w:r>
              <w:rPr>
                <w:color w:val="1A1A1A"/>
                <w:sz w:val="20"/>
              </w:rPr>
              <w:t>детей</w:t>
            </w:r>
            <w:r>
              <w:rPr>
                <w:color w:val="1A1A1A"/>
                <w:spacing w:val="-6"/>
                <w:sz w:val="20"/>
              </w:rPr>
              <w:t> </w:t>
            </w:r>
            <w:r>
              <w:rPr>
                <w:color w:val="1A1A1A"/>
                <w:sz w:val="20"/>
              </w:rPr>
              <w:t>умения использовать</w:t>
            </w:r>
            <w:r>
              <w:rPr>
                <w:color w:val="1A1A1A"/>
                <w:spacing w:val="-13"/>
                <w:sz w:val="20"/>
              </w:rPr>
              <w:t> </w:t>
            </w:r>
            <w:r>
              <w:rPr>
                <w:color w:val="1A1A1A"/>
                <w:sz w:val="20"/>
              </w:rPr>
              <w:t>вариативные</w:t>
            </w:r>
            <w:r>
              <w:rPr>
                <w:color w:val="1A1A1A"/>
                <w:spacing w:val="-11"/>
                <w:sz w:val="20"/>
              </w:rPr>
              <w:t> </w:t>
            </w:r>
            <w:r>
              <w:rPr>
                <w:color w:val="1A1A1A"/>
                <w:spacing w:val="-2"/>
                <w:sz w:val="20"/>
              </w:rPr>
              <w:t>формы</w:t>
            </w:r>
          </w:p>
          <w:p>
            <w:pPr>
              <w:pStyle w:val="TableParagraph"/>
              <w:ind w:left="108"/>
              <w:rPr>
                <w:sz w:val="20"/>
              </w:rPr>
            </w:pPr>
            <w:r>
              <w:rPr>
                <w:color w:val="1A1A1A"/>
                <w:sz w:val="20"/>
              </w:rPr>
              <w:t>приветствия,</w:t>
            </w:r>
            <w:r>
              <w:rPr>
                <w:color w:val="1A1A1A"/>
                <w:spacing w:val="-13"/>
                <w:sz w:val="20"/>
              </w:rPr>
              <w:t> </w:t>
            </w:r>
            <w:r>
              <w:rPr>
                <w:color w:val="1A1A1A"/>
                <w:sz w:val="20"/>
              </w:rPr>
              <w:t>прощания,</w:t>
            </w:r>
            <w:r>
              <w:rPr>
                <w:color w:val="1A1A1A"/>
                <w:spacing w:val="-12"/>
                <w:sz w:val="20"/>
              </w:rPr>
              <w:t> </w:t>
            </w:r>
            <w:r>
              <w:rPr>
                <w:color w:val="1A1A1A"/>
                <w:sz w:val="20"/>
              </w:rPr>
              <w:t>благодарности, обращения с просьбой.</w:t>
            </w:r>
          </w:p>
        </w:tc>
        <w:tc>
          <w:tcPr>
            <w:tcW w:w="3780" w:type="dxa"/>
            <w:vMerge w:val="restart"/>
          </w:tcPr>
          <w:p>
            <w:pPr>
              <w:pStyle w:val="TableParagraph"/>
              <w:spacing w:line="223" w:lineRule="exact"/>
              <w:ind w:left="108"/>
              <w:rPr>
                <w:sz w:val="20"/>
              </w:rPr>
            </w:pPr>
            <w:r>
              <w:rPr>
                <w:sz w:val="20"/>
              </w:rPr>
              <w:t>Педагог</w:t>
            </w:r>
            <w:r>
              <w:rPr>
                <w:spacing w:val="-7"/>
                <w:sz w:val="20"/>
              </w:rPr>
              <w:t> </w:t>
            </w:r>
            <w:r>
              <w:rPr>
                <w:sz w:val="20"/>
              </w:rPr>
              <w:t>закрепляет</w:t>
            </w:r>
            <w:r>
              <w:rPr>
                <w:spacing w:val="-4"/>
                <w:sz w:val="20"/>
              </w:rPr>
              <w:t> </w:t>
            </w:r>
            <w:r>
              <w:rPr>
                <w:sz w:val="20"/>
              </w:rPr>
              <w:t>у</w:t>
            </w:r>
            <w:r>
              <w:rPr>
                <w:spacing w:val="-7"/>
                <w:sz w:val="20"/>
              </w:rPr>
              <w:t> </w:t>
            </w:r>
            <w:r>
              <w:rPr>
                <w:sz w:val="20"/>
              </w:rPr>
              <w:t>детей</w:t>
            </w:r>
            <w:r>
              <w:rPr>
                <w:spacing w:val="-4"/>
                <w:sz w:val="20"/>
              </w:rPr>
              <w:t> </w:t>
            </w:r>
            <w:r>
              <w:rPr>
                <w:spacing w:val="-2"/>
                <w:sz w:val="20"/>
              </w:rPr>
              <w:t>умение</w:t>
            </w:r>
          </w:p>
          <w:p>
            <w:pPr>
              <w:pStyle w:val="TableParagraph"/>
              <w:numPr>
                <w:ilvl w:val="0"/>
                <w:numId w:val="132"/>
              </w:numPr>
              <w:tabs>
                <w:tab w:pos="828" w:val="left" w:leader="none"/>
              </w:tabs>
              <w:spacing w:line="240" w:lineRule="auto" w:before="1" w:after="0"/>
              <w:ind w:left="828" w:right="654" w:hanging="360"/>
              <w:jc w:val="left"/>
              <w:rPr>
                <w:sz w:val="20"/>
              </w:rPr>
            </w:pPr>
            <w:r>
              <w:rPr>
                <w:sz w:val="20"/>
              </w:rPr>
              <w:t>внимательно</w:t>
            </w:r>
            <w:r>
              <w:rPr>
                <w:spacing w:val="-13"/>
                <w:sz w:val="20"/>
              </w:rPr>
              <w:t> </w:t>
            </w:r>
            <w:r>
              <w:rPr>
                <w:sz w:val="20"/>
              </w:rPr>
              <w:t>выслушивать рассказы сверстников</w:t>
            </w:r>
          </w:p>
          <w:p>
            <w:pPr>
              <w:pStyle w:val="TableParagraph"/>
              <w:numPr>
                <w:ilvl w:val="0"/>
                <w:numId w:val="132"/>
              </w:numPr>
              <w:tabs>
                <w:tab w:pos="828" w:val="left" w:leader="none"/>
              </w:tabs>
              <w:spacing w:line="240" w:lineRule="auto" w:before="0" w:after="0"/>
              <w:ind w:left="828" w:right="185" w:hanging="360"/>
              <w:jc w:val="left"/>
              <w:rPr>
                <w:sz w:val="20"/>
              </w:rPr>
            </w:pPr>
            <w:r>
              <w:rPr>
                <w:sz w:val="20"/>
              </w:rPr>
              <w:t>замечать речевые ошибки и доброжелательно</w:t>
            </w:r>
            <w:r>
              <w:rPr>
                <w:spacing w:val="-13"/>
                <w:sz w:val="20"/>
              </w:rPr>
              <w:t> </w:t>
            </w:r>
            <w:r>
              <w:rPr>
                <w:sz w:val="20"/>
              </w:rPr>
              <w:t>исправлять</w:t>
            </w:r>
            <w:r>
              <w:rPr>
                <w:spacing w:val="-12"/>
                <w:sz w:val="20"/>
              </w:rPr>
              <w:t> </w:t>
            </w:r>
            <w:r>
              <w:rPr>
                <w:sz w:val="20"/>
              </w:rPr>
              <w:t>их</w:t>
            </w:r>
          </w:p>
        </w:tc>
        <w:tc>
          <w:tcPr>
            <w:tcW w:w="3782" w:type="dxa"/>
            <w:vMerge w:val="restart"/>
          </w:tcPr>
          <w:p>
            <w:pPr>
              <w:pStyle w:val="TableParagraph"/>
              <w:ind w:left="111" w:right="872"/>
              <w:rPr>
                <w:sz w:val="20"/>
              </w:rPr>
            </w:pPr>
            <w:r>
              <w:rPr>
                <w:sz w:val="20"/>
              </w:rPr>
              <w:t>Педагог</w:t>
            </w:r>
            <w:r>
              <w:rPr>
                <w:spacing w:val="-13"/>
                <w:sz w:val="20"/>
              </w:rPr>
              <w:t> </w:t>
            </w:r>
            <w:r>
              <w:rPr>
                <w:sz w:val="20"/>
              </w:rPr>
              <w:t>развивает</w:t>
            </w:r>
            <w:r>
              <w:rPr>
                <w:spacing w:val="-12"/>
                <w:sz w:val="20"/>
              </w:rPr>
              <w:t> </w:t>
            </w:r>
            <w:r>
              <w:rPr>
                <w:sz w:val="20"/>
              </w:rPr>
              <w:t>у</w:t>
            </w:r>
            <w:r>
              <w:rPr>
                <w:spacing w:val="-13"/>
                <w:sz w:val="20"/>
              </w:rPr>
              <w:t> </w:t>
            </w:r>
            <w:r>
              <w:rPr>
                <w:sz w:val="20"/>
              </w:rPr>
              <w:t>детей </w:t>
            </w:r>
            <w:r>
              <w:rPr>
                <w:spacing w:val="-2"/>
                <w:sz w:val="20"/>
              </w:rPr>
              <w:t>умение</w:t>
            </w:r>
          </w:p>
          <w:p>
            <w:pPr>
              <w:pStyle w:val="TableParagraph"/>
              <w:numPr>
                <w:ilvl w:val="0"/>
                <w:numId w:val="133"/>
              </w:numPr>
              <w:tabs>
                <w:tab w:pos="819" w:val="left" w:leader="none"/>
              </w:tabs>
              <w:spacing w:line="240" w:lineRule="auto" w:before="0" w:after="0"/>
              <w:ind w:left="111" w:right="665" w:firstLine="235"/>
              <w:jc w:val="left"/>
              <w:rPr>
                <w:sz w:val="20"/>
              </w:rPr>
            </w:pPr>
            <w:r>
              <w:rPr>
                <w:sz w:val="20"/>
              </w:rPr>
              <w:t>внимательно</w:t>
            </w:r>
            <w:r>
              <w:rPr>
                <w:spacing w:val="-13"/>
                <w:sz w:val="20"/>
              </w:rPr>
              <w:t> </w:t>
            </w:r>
            <w:r>
              <w:rPr>
                <w:sz w:val="20"/>
              </w:rPr>
              <w:t>выслушивать рассказы сверстников,</w:t>
            </w:r>
          </w:p>
          <w:p>
            <w:pPr>
              <w:pStyle w:val="TableParagraph"/>
              <w:numPr>
                <w:ilvl w:val="0"/>
                <w:numId w:val="133"/>
              </w:numPr>
              <w:tabs>
                <w:tab w:pos="819" w:val="left" w:leader="none"/>
              </w:tabs>
              <w:spacing w:line="237" w:lineRule="auto" w:before="0" w:after="0"/>
              <w:ind w:left="111" w:right="1126" w:firstLine="235"/>
              <w:jc w:val="left"/>
              <w:rPr>
                <w:sz w:val="20"/>
              </w:rPr>
            </w:pPr>
            <w:r>
              <w:rPr>
                <w:sz w:val="20"/>
              </w:rPr>
              <w:t>помогать</w:t>
            </w:r>
            <w:r>
              <w:rPr>
                <w:spacing w:val="-13"/>
                <w:sz w:val="20"/>
              </w:rPr>
              <w:t> </w:t>
            </w:r>
            <w:r>
              <w:rPr>
                <w:sz w:val="20"/>
              </w:rPr>
              <w:t>им</w:t>
            </w:r>
            <w:r>
              <w:rPr>
                <w:spacing w:val="-12"/>
                <w:sz w:val="20"/>
              </w:rPr>
              <w:t> </w:t>
            </w:r>
            <w:r>
              <w:rPr>
                <w:sz w:val="20"/>
              </w:rPr>
              <w:t>в</w:t>
            </w:r>
            <w:r>
              <w:rPr>
                <w:spacing w:val="-13"/>
                <w:sz w:val="20"/>
              </w:rPr>
              <w:t> </w:t>
            </w:r>
            <w:r>
              <w:rPr>
                <w:sz w:val="20"/>
              </w:rPr>
              <w:t>случае </w:t>
            </w:r>
            <w:r>
              <w:rPr>
                <w:spacing w:val="-2"/>
                <w:sz w:val="20"/>
              </w:rPr>
              <w:t>затруднений,</w:t>
            </w:r>
          </w:p>
          <w:p>
            <w:pPr>
              <w:pStyle w:val="TableParagraph"/>
              <w:numPr>
                <w:ilvl w:val="0"/>
                <w:numId w:val="133"/>
              </w:numPr>
              <w:tabs>
                <w:tab w:pos="819" w:val="left" w:leader="none"/>
              </w:tabs>
              <w:spacing w:line="240" w:lineRule="auto" w:before="0" w:after="0"/>
              <w:ind w:left="111" w:right="291" w:firstLine="235"/>
              <w:jc w:val="left"/>
              <w:rPr>
                <w:sz w:val="20"/>
              </w:rPr>
            </w:pPr>
            <w:r>
              <w:rPr>
                <w:sz w:val="20"/>
              </w:rPr>
              <w:t>замечать</w:t>
            </w:r>
            <w:r>
              <w:rPr>
                <w:spacing w:val="-13"/>
                <w:sz w:val="20"/>
              </w:rPr>
              <w:t> </w:t>
            </w:r>
            <w:r>
              <w:rPr>
                <w:sz w:val="20"/>
              </w:rPr>
              <w:t>речевые</w:t>
            </w:r>
            <w:r>
              <w:rPr>
                <w:spacing w:val="-12"/>
                <w:sz w:val="20"/>
              </w:rPr>
              <w:t> </w:t>
            </w:r>
            <w:r>
              <w:rPr>
                <w:sz w:val="20"/>
              </w:rPr>
              <w:t>и</w:t>
            </w:r>
            <w:r>
              <w:rPr>
                <w:spacing w:val="-13"/>
                <w:sz w:val="20"/>
              </w:rPr>
              <w:t> </w:t>
            </w:r>
            <w:r>
              <w:rPr>
                <w:sz w:val="20"/>
              </w:rPr>
              <w:t>логические </w:t>
            </w:r>
            <w:r>
              <w:rPr>
                <w:spacing w:val="-2"/>
                <w:sz w:val="20"/>
              </w:rPr>
              <w:t>ошибки,</w:t>
            </w:r>
          </w:p>
          <w:p>
            <w:pPr>
              <w:pStyle w:val="TableParagraph"/>
              <w:numPr>
                <w:ilvl w:val="0"/>
                <w:numId w:val="133"/>
              </w:numPr>
              <w:tabs>
                <w:tab w:pos="819" w:val="left" w:leader="none"/>
              </w:tabs>
              <w:spacing w:line="230" w:lineRule="exact" w:before="0" w:after="0"/>
              <w:ind w:left="111" w:right="1076" w:firstLine="235"/>
              <w:jc w:val="left"/>
              <w:rPr>
                <w:sz w:val="20"/>
              </w:rPr>
            </w:pPr>
            <w:r>
              <w:rPr>
                <w:sz w:val="20"/>
              </w:rPr>
              <w:t>доброжелательно и конструктивно</w:t>
            </w:r>
            <w:r>
              <w:rPr>
                <w:spacing w:val="-13"/>
                <w:sz w:val="20"/>
              </w:rPr>
              <w:t> </w:t>
            </w:r>
            <w:r>
              <w:rPr>
                <w:sz w:val="20"/>
              </w:rPr>
              <w:t>исправлять</w:t>
            </w:r>
            <w:r>
              <w:rPr>
                <w:spacing w:val="-12"/>
                <w:sz w:val="20"/>
              </w:rPr>
              <w:t> </w:t>
            </w:r>
            <w:r>
              <w:rPr>
                <w:sz w:val="20"/>
              </w:rPr>
              <w:t>их.</w:t>
            </w:r>
          </w:p>
        </w:tc>
      </w:tr>
      <w:tr>
        <w:trPr>
          <w:trHeight w:val="969" w:hRule="atLeast"/>
        </w:trPr>
        <w:tc>
          <w:tcPr>
            <w:tcW w:w="3576" w:type="dxa"/>
            <w:vMerge/>
            <w:tcBorders>
              <w:top w:val="nil"/>
            </w:tcBorders>
          </w:tcPr>
          <w:p>
            <w:pPr>
              <w:rPr>
                <w:sz w:val="2"/>
                <w:szCs w:val="2"/>
              </w:rPr>
            </w:pPr>
          </w:p>
        </w:tc>
        <w:tc>
          <w:tcPr>
            <w:tcW w:w="3783" w:type="dxa"/>
          </w:tcPr>
          <w:p>
            <w:pPr>
              <w:pStyle w:val="TableParagraph"/>
              <w:ind w:left="108"/>
              <w:rPr>
                <w:sz w:val="20"/>
              </w:rPr>
            </w:pPr>
            <w:r>
              <w:rPr>
                <w:sz w:val="20"/>
              </w:rPr>
              <w:t>Педагог</w:t>
            </w:r>
            <w:r>
              <w:rPr>
                <w:spacing w:val="-13"/>
                <w:sz w:val="20"/>
              </w:rPr>
              <w:t> </w:t>
            </w:r>
            <w:r>
              <w:rPr>
                <w:sz w:val="20"/>
              </w:rPr>
              <w:t>поддерживает</w:t>
            </w:r>
            <w:r>
              <w:rPr>
                <w:spacing w:val="-12"/>
                <w:sz w:val="20"/>
              </w:rPr>
              <w:t> </w:t>
            </w:r>
            <w:r>
              <w:rPr>
                <w:sz w:val="20"/>
              </w:rPr>
              <w:t>инициативность</w:t>
            </w:r>
            <w:r>
              <w:rPr>
                <w:spacing w:val="-13"/>
                <w:sz w:val="20"/>
              </w:rPr>
              <w:t> </w:t>
            </w:r>
            <w:r>
              <w:rPr>
                <w:sz w:val="20"/>
              </w:rPr>
              <w:t>и самостоятельность ребенка в речевом общении со взрослыми и сверстниками</w:t>
            </w:r>
          </w:p>
        </w:tc>
        <w:tc>
          <w:tcPr>
            <w:tcW w:w="3780" w:type="dxa"/>
            <w:vMerge/>
            <w:tcBorders>
              <w:top w:val="nil"/>
            </w:tcBorders>
          </w:tcPr>
          <w:p>
            <w:pPr>
              <w:rPr>
                <w:sz w:val="2"/>
                <w:szCs w:val="2"/>
              </w:rPr>
            </w:pPr>
          </w:p>
        </w:tc>
        <w:tc>
          <w:tcPr>
            <w:tcW w:w="3782" w:type="dxa"/>
            <w:vMerge/>
            <w:tcBorders>
              <w:top w:val="nil"/>
            </w:tcBorders>
          </w:tcPr>
          <w:p>
            <w:pPr>
              <w:rPr>
                <w:sz w:val="2"/>
                <w:szCs w:val="2"/>
              </w:rPr>
            </w:pPr>
          </w:p>
        </w:tc>
      </w:tr>
      <w:tr>
        <w:trPr>
          <w:trHeight w:val="1361" w:hRule="atLeast"/>
        </w:trPr>
        <w:tc>
          <w:tcPr>
            <w:tcW w:w="3576" w:type="dxa"/>
            <w:vMerge w:val="restart"/>
          </w:tcPr>
          <w:p>
            <w:pPr>
              <w:pStyle w:val="TableParagraph"/>
              <w:ind w:right="111"/>
              <w:rPr>
                <w:sz w:val="20"/>
              </w:rPr>
            </w:pPr>
            <w:r>
              <w:rPr>
                <w:sz w:val="20"/>
              </w:rPr>
              <w:t>Педагог</w:t>
            </w:r>
            <w:r>
              <w:rPr>
                <w:spacing w:val="-13"/>
                <w:sz w:val="20"/>
              </w:rPr>
              <w:t> </w:t>
            </w:r>
            <w:r>
              <w:rPr>
                <w:sz w:val="20"/>
              </w:rPr>
              <w:t>способствует</w:t>
            </w:r>
            <w:r>
              <w:rPr>
                <w:spacing w:val="-12"/>
                <w:sz w:val="20"/>
              </w:rPr>
              <w:t> </w:t>
            </w:r>
            <w:r>
              <w:rPr>
                <w:sz w:val="20"/>
              </w:rPr>
              <w:t>освоению умений монологической речи:</w:t>
            </w:r>
          </w:p>
          <w:p>
            <w:pPr>
              <w:pStyle w:val="TableParagraph"/>
              <w:numPr>
                <w:ilvl w:val="0"/>
                <w:numId w:val="134"/>
              </w:numPr>
              <w:tabs>
                <w:tab w:pos="492" w:val="left" w:leader="none"/>
              </w:tabs>
              <w:spacing w:line="240" w:lineRule="auto" w:before="0" w:after="0"/>
              <w:ind w:left="107" w:right="106" w:firstLine="244"/>
              <w:jc w:val="left"/>
              <w:rPr>
                <w:sz w:val="20"/>
              </w:rPr>
            </w:pPr>
            <w:r>
              <w:rPr>
                <w:sz w:val="20"/>
              </w:rPr>
              <w:t>по</w:t>
            </w:r>
            <w:r>
              <w:rPr>
                <w:spacing w:val="-11"/>
                <w:sz w:val="20"/>
              </w:rPr>
              <w:t> </w:t>
            </w:r>
            <w:r>
              <w:rPr>
                <w:sz w:val="20"/>
              </w:rPr>
              <w:t>вопросам</w:t>
            </w:r>
            <w:r>
              <w:rPr>
                <w:spacing w:val="-11"/>
                <w:sz w:val="20"/>
              </w:rPr>
              <w:t> </w:t>
            </w:r>
            <w:r>
              <w:rPr>
                <w:sz w:val="20"/>
              </w:rPr>
              <w:t>составлять</w:t>
            </w:r>
            <w:r>
              <w:rPr>
                <w:spacing w:val="-11"/>
                <w:sz w:val="20"/>
              </w:rPr>
              <w:t> </w:t>
            </w:r>
            <w:r>
              <w:rPr>
                <w:sz w:val="20"/>
              </w:rPr>
              <w:t>рассказ</w:t>
            </w:r>
            <w:r>
              <w:rPr>
                <w:spacing w:val="-11"/>
                <w:sz w:val="20"/>
              </w:rPr>
              <w:t> </w:t>
            </w:r>
            <w:r>
              <w:rPr>
                <w:sz w:val="20"/>
              </w:rPr>
              <w:t>по картинке из 3-4-х предложений;</w:t>
            </w:r>
          </w:p>
          <w:p>
            <w:pPr>
              <w:pStyle w:val="TableParagraph"/>
              <w:numPr>
                <w:ilvl w:val="0"/>
                <w:numId w:val="134"/>
              </w:numPr>
              <w:tabs>
                <w:tab w:pos="493" w:val="left" w:leader="none"/>
              </w:tabs>
              <w:spacing w:line="245" w:lineRule="exact" w:before="0" w:after="0"/>
              <w:ind w:left="493" w:right="0" w:hanging="141"/>
              <w:jc w:val="left"/>
              <w:rPr>
                <w:sz w:val="20"/>
              </w:rPr>
            </w:pPr>
            <w:r>
              <w:rPr>
                <w:sz w:val="20"/>
              </w:rPr>
              <w:t>совместно</w:t>
            </w:r>
            <w:r>
              <w:rPr>
                <w:spacing w:val="-5"/>
                <w:sz w:val="20"/>
              </w:rPr>
              <w:t> </w:t>
            </w:r>
            <w:r>
              <w:rPr>
                <w:sz w:val="20"/>
              </w:rPr>
              <w:t>с</w:t>
            </w:r>
            <w:r>
              <w:rPr>
                <w:spacing w:val="-6"/>
                <w:sz w:val="20"/>
              </w:rPr>
              <w:t> </w:t>
            </w:r>
            <w:r>
              <w:rPr>
                <w:spacing w:val="-2"/>
                <w:sz w:val="20"/>
              </w:rPr>
              <w:t>педагогом</w:t>
            </w:r>
          </w:p>
          <w:p>
            <w:pPr>
              <w:pStyle w:val="TableParagraph"/>
              <w:ind w:right="111"/>
              <w:rPr>
                <w:sz w:val="20"/>
              </w:rPr>
            </w:pPr>
            <w:r>
              <w:rPr>
                <w:sz w:val="20"/>
              </w:rPr>
              <w:t>пересказывать</w:t>
            </w:r>
            <w:r>
              <w:rPr>
                <w:spacing w:val="-13"/>
                <w:sz w:val="20"/>
              </w:rPr>
              <w:t> </w:t>
            </w:r>
            <w:r>
              <w:rPr>
                <w:sz w:val="20"/>
              </w:rPr>
              <w:t>хорошо</w:t>
            </w:r>
            <w:r>
              <w:rPr>
                <w:spacing w:val="-12"/>
                <w:sz w:val="20"/>
              </w:rPr>
              <w:t> </w:t>
            </w:r>
            <w:r>
              <w:rPr>
                <w:sz w:val="20"/>
              </w:rPr>
              <w:t>знакомые </w:t>
            </w:r>
            <w:r>
              <w:rPr>
                <w:spacing w:val="-2"/>
                <w:sz w:val="20"/>
              </w:rPr>
              <w:t>сказки;</w:t>
            </w:r>
          </w:p>
          <w:p>
            <w:pPr>
              <w:pStyle w:val="TableParagraph"/>
              <w:numPr>
                <w:ilvl w:val="0"/>
                <w:numId w:val="134"/>
              </w:numPr>
              <w:tabs>
                <w:tab w:pos="492" w:val="left" w:leader="none"/>
              </w:tabs>
              <w:spacing w:line="240" w:lineRule="auto" w:before="0" w:after="0"/>
              <w:ind w:left="107" w:right="884" w:firstLine="244"/>
              <w:jc w:val="left"/>
              <w:rPr>
                <w:sz w:val="20"/>
              </w:rPr>
            </w:pPr>
            <w:r>
              <w:rPr>
                <w:sz w:val="20"/>
              </w:rPr>
              <w:t>читать</w:t>
            </w:r>
            <w:r>
              <w:rPr>
                <w:spacing w:val="-13"/>
                <w:sz w:val="20"/>
              </w:rPr>
              <w:t> </w:t>
            </w:r>
            <w:r>
              <w:rPr>
                <w:sz w:val="20"/>
              </w:rPr>
              <w:t>наизусть</w:t>
            </w:r>
            <w:r>
              <w:rPr>
                <w:spacing w:val="-12"/>
                <w:sz w:val="20"/>
              </w:rPr>
              <w:t> </w:t>
            </w:r>
            <w:r>
              <w:rPr>
                <w:sz w:val="20"/>
              </w:rPr>
              <w:t>короткие </w:t>
            </w:r>
            <w:r>
              <w:rPr>
                <w:spacing w:val="-2"/>
                <w:sz w:val="20"/>
              </w:rPr>
              <w:t>стихотворения,</w:t>
            </w:r>
          </w:p>
          <w:p>
            <w:pPr>
              <w:pStyle w:val="TableParagraph"/>
              <w:numPr>
                <w:ilvl w:val="0"/>
                <w:numId w:val="134"/>
              </w:numPr>
              <w:tabs>
                <w:tab w:pos="493" w:val="left" w:leader="none"/>
              </w:tabs>
              <w:spacing w:line="240" w:lineRule="auto" w:before="0" w:after="0"/>
              <w:ind w:left="493" w:right="0" w:hanging="141"/>
              <w:jc w:val="left"/>
              <w:rPr>
                <w:sz w:val="20"/>
              </w:rPr>
            </w:pPr>
            <w:r>
              <w:rPr>
                <w:sz w:val="20"/>
              </w:rPr>
              <w:t>слушать</w:t>
            </w:r>
            <w:r>
              <w:rPr>
                <w:spacing w:val="-8"/>
                <w:sz w:val="20"/>
              </w:rPr>
              <w:t> </w:t>
            </w:r>
            <w:r>
              <w:rPr>
                <w:sz w:val="20"/>
              </w:rPr>
              <w:t>чтение</w:t>
            </w:r>
            <w:r>
              <w:rPr>
                <w:spacing w:val="-7"/>
                <w:sz w:val="20"/>
              </w:rPr>
              <w:t> </w:t>
            </w:r>
            <w:r>
              <w:rPr>
                <w:sz w:val="20"/>
              </w:rPr>
              <w:t>детских</w:t>
            </w:r>
            <w:r>
              <w:rPr>
                <w:spacing w:val="-8"/>
                <w:sz w:val="20"/>
              </w:rPr>
              <w:t> </w:t>
            </w:r>
            <w:r>
              <w:rPr>
                <w:spacing w:val="-4"/>
                <w:sz w:val="20"/>
              </w:rPr>
              <w:t>книги</w:t>
            </w:r>
          </w:p>
          <w:p>
            <w:pPr>
              <w:pStyle w:val="TableParagraph"/>
              <w:numPr>
                <w:ilvl w:val="0"/>
                <w:numId w:val="134"/>
              </w:numPr>
              <w:tabs>
                <w:tab w:pos="493" w:val="left" w:leader="none"/>
              </w:tabs>
              <w:spacing w:line="240" w:lineRule="auto" w:before="0" w:after="0"/>
              <w:ind w:left="493" w:right="0" w:hanging="141"/>
              <w:jc w:val="left"/>
              <w:rPr>
                <w:sz w:val="20"/>
              </w:rPr>
            </w:pPr>
            <w:r>
              <w:rPr>
                <w:spacing w:val="-2"/>
                <w:sz w:val="20"/>
              </w:rPr>
              <w:t>рассматривать</w:t>
            </w:r>
            <w:r>
              <w:rPr>
                <w:spacing w:val="12"/>
                <w:sz w:val="20"/>
              </w:rPr>
              <w:t> </w:t>
            </w:r>
            <w:r>
              <w:rPr>
                <w:spacing w:val="-2"/>
                <w:sz w:val="20"/>
              </w:rPr>
              <w:t>иллюстрации.</w:t>
            </w:r>
          </w:p>
        </w:tc>
        <w:tc>
          <w:tcPr>
            <w:tcW w:w="3783" w:type="dxa"/>
            <w:vMerge w:val="restart"/>
          </w:tcPr>
          <w:p>
            <w:pPr>
              <w:pStyle w:val="TableParagraph"/>
              <w:ind w:left="108"/>
              <w:rPr>
                <w:sz w:val="20"/>
              </w:rPr>
            </w:pPr>
            <w:r>
              <w:rPr>
                <w:sz w:val="20"/>
              </w:rPr>
              <w:t>Педагог</w:t>
            </w:r>
            <w:r>
              <w:rPr>
                <w:spacing w:val="-11"/>
                <w:sz w:val="20"/>
              </w:rPr>
              <w:t> </w:t>
            </w:r>
            <w:r>
              <w:rPr>
                <w:sz w:val="20"/>
              </w:rPr>
              <w:t>развивает</w:t>
            </w:r>
            <w:r>
              <w:rPr>
                <w:spacing w:val="-9"/>
                <w:sz w:val="20"/>
              </w:rPr>
              <w:t> </w:t>
            </w:r>
            <w:r>
              <w:rPr>
                <w:sz w:val="20"/>
              </w:rPr>
              <w:t>у</w:t>
            </w:r>
            <w:r>
              <w:rPr>
                <w:spacing w:val="-13"/>
                <w:sz w:val="20"/>
              </w:rPr>
              <w:t> </w:t>
            </w:r>
            <w:r>
              <w:rPr>
                <w:sz w:val="20"/>
              </w:rPr>
              <w:t>детей</w:t>
            </w:r>
            <w:r>
              <w:rPr>
                <w:spacing w:val="-11"/>
                <w:sz w:val="20"/>
              </w:rPr>
              <w:t> </w:t>
            </w:r>
            <w:r>
              <w:rPr>
                <w:sz w:val="20"/>
              </w:rPr>
              <w:t>связную, грамматически правильную монологическую речь</w:t>
            </w:r>
          </w:p>
          <w:p>
            <w:pPr>
              <w:pStyle w:val="TableParagraph"/>
              <w:ind w:left="108" w:right="827"/>
              <w:rPr>
                <w:sz w:val="20"/>
              </w:rPr>
            </w:pPr>
            <w:r>
              <w:rPr>
                <w:sz w:val="20"/>
              </w:rPr>
              <w:t>Педагог</w:t>
            </w:r>
            <w:r>
              <w:rPr>
                <w:spacing w:val="-13"/>
                <w:sz w:val="20"/>
              </w:rPr>
              <w:t> </w:t>
            </w:r>
            <w:r>
              <w:rPr>
                <w:sz w:val="20"/>
              </w:rPr>
              <w:t>развивает</w:t>
            </w:r>
            <w:r>
              <w:rPr>
                <w:spacing w:val="-12"/>
                <w:sz w:val="20"/>
              </w:rPr>
              <w:t> </w:t>
            </w:r>
            <w:r>
              <w:rPr>
                <w:sz w:val="20"/>
              </w:rPr>
              <w:t>у </w:t>
            </w:r>
            <w:r>
              <w:rPr>
                <w:spacing w:val="-2"/>
                <w:sz w:val="20"/>
              </w:rPr>
              <w:t>дошкольников</w:t>
            </w:r>
          </w:p>
          <w:p>
            <w:pPr>
              <w:pStyle w:val="TableParagraph"/>
              <w:ind w:left="108"/>
              <w:rPr>
                <w:sz w:val="20"/>
              </w:rPr>
            </w:pPr>
            <w:r>
              <w:rPr>
                <w:sz w:val="20"/>
              </w:rPr>
              <w:t>речевое</w:t>
            </w:r>
            <w:r>
              <w:rPr>
                <w:spacing w:val="-5"/>
                <w:sz w:val="20"/>
              </w:rPr>
              <w:t> </w:t>
            </w:r>
            <w:r>
              <w:rPr>
                <w:spacing w:val="-2"/>
                <w:sz w:val="20"/>
              </w:rPr>
              <w:t>творчество,</w:t>
            </w:r>
          </w:p>
          <w:p>
            <w:pPr>
              <w:pStyle w:val="TableParagraph"/>
              <w:ind w:left="108"/>
              <w:rPr>
                <w:sz w:val="20"/>
              </w:rPr>
            </w:pPr>
            <w:r>
              <w:rPr>
                <w:sz w:val="20"/>
              </w:rPr>
              <w:t>умения</w:t>
            </w:r>
            <w:r>
              <w:rPr>
                <w:spacing w:val="-13"/>
                <w:sz w:val="20"/>
              </w:rPr>
              <w:t> </w:t>
            </w:r>
            <w:r>
              <w:rPr>
                <w:sz w:val="20"/>
              </w:rPr>
              <w:t>сочинять</w:t>
            </w:r>
            <w:r>
              <w:rPr>
                <w:spacing w:val="-12"/>
                <w:sz w:val="20"/>
              </w:rPr>
              <w:t> </w:t>
            </w:r>
            <w:r>
              <w:rPr>
                <w:sz w:val="20"/>
              </w:rPr>
              <w:t>повествовательные рассказы по игрушкам, картинам; составлять</w:t>
            </w:r>
            <w:r>
              <w:rPr>
                <w:spacing w:val="-2"/>
                <w:sz w:val="20"/>
              </w:rPr>
              <w:t> </w:t>
            </w:r>
            <w:r>
              <w:rPr>
                <w:sz w:val="20"/>
              </w:rPr>
              <w:t>описательные</w:t>
            </w:r>
            <w:r>
              <w:rPr>
                <w:spacing w:val="-2"/>
                <w:sz w:val="20"/>
              </w:rPr>
              <w:t> </w:t>
            </w:r>
            <w:r>
              <w:rPr>
                <w:sz w:val="20"/>
              </w:rPr>
              <w:t>загадки</w:t>
            </w:r>
            <w:r>
              <w:rPr>
                <w:spacing w:val="-3"/>
                <w:sz w:val="20"/>
              </w:rPr>
              <w:t> </w:t>
            </w:r>
            <w:r>
              <w:rPr>
                <w:sz w:val="20"/>
              </w:rPr>
              <w:t>об игрушках, объектах природы;</w:t>
            </w:r>
          </w:p>
          <w:p>
            <w:pPr>
              <w:pStyle w:val="TableParagraph"/>
              <w:ind w:left="108"/>
              <w:rPr>
                <w:sz w:val="20"/>
              </w:rPr>
            </w:pPr>
            <w:r>
              <w:rPr>
                <w:sz w:val="20"/>
              </w:rPr>
              <w:t>; использовать в практике общения описательные</w:t>
            </w:r>
            <w:r>
              <w:rPr>
                <w:spacing w:val="-13"/>
                <w:sz w:val="20"/>
              </w:rPr>
              <w:t> </w:t>
            </w:r>
            <w:r>
              <w:rPr>
                <w:sz w:val="20"/>
              </w:rPr>
              <w:t>монологи</w:t>
            </w:r>
            <w:r>
              <w:rPr>
                <w:spacing w:val="-12"/>
                <w:sz w:val="20"/>
              </w:rPr>
              <w:t> </w:t>
            </w:r>
            <w:r>
              <w:rPr>
                <w:sz w:val="20"/>
              </w:rPr>
              <w:t>и</w:t>
            </w:r>
            <w:r>
              <w:rPr>
                <w:spacing w:val="-13"/>
                <w:sz w:val="20"/>
              </w:rPr>
              <w:t> </w:t>
            </w:r>
            <w:r>
              <w:rPr>
                <w:sz w:val="20"/>
              </w:rPr>
              <w:t>элементы объяснительной речи.</w:t>
            </w:r>
          </w:p>
        </w:tc>
        <w:tc>
          <w:tcPr>
            <w:tcW w:w="3780" w:type="dxa"/>
          </w:tcPr>
          <w:p>
            <w:pPr>
              <w:pStyle w:val="TableParagraph"/>
              <w:ind w:left="108"/>
              <w:rPr>
                <w:sz w:val="20"/>
              </w:rPr>
            </w:pPr>
            <w:r>
              <w:rPr>
                <w:sz w:val="20"/>
              </w:rPr>
              <w:t>Педагог способствует развитию у детей монологической</w:t>
            </w:r>
            <w:r>
              <w:rPr>
                <w:spacing w:val="-13"/>
                <w:sz w:val="20"/>
              </w:rPr>
              <w:t> </w:t>
            </w:r>
            <w:r>
              <w:rPr>
                <w:sz w:val="20"/>
              </w:rPr>
              <w:t>речи,</w:t>
            </w:r>
            <w:r>
              <w:rPr>
                <w:spacing w:val="-12"/>
                <w:sz w:val="20"/>
              </w:rPr>
              <w:t> </w:t>
            </w:r>
            <w:r>
              <w:rPr>
                <w:sz w:val="20"/>
              </w:rPr>
              <w:t>формирует</w:t>
            </w:r>
            <w:r>
              <w:rPr>
                <w:spacing w:val="-13"/>
                <w:sz w:val="20"/>
              </w:rPr>
              <w:t> </w:t>
            </w:r>
            <w:r>
              <w:rPr>
                <w:sz w:val="20"/>
              </w:rPr>
              <w:t>умение замечать и доброжелательно исправлять ошибки в речи сверстников</w:t>
            </w:r>
          </w:p>
        </w:tc>
        <w:tc>
          <w:tcPr>
            <w:tcW w:w="3782" w:type="dxa"/>
            <w:vMerge w:val="restart"/>
          </w:tcPr>
          <w:p>
            <w:pPr>
              <w:pStyle w:val="TableParagraph"/>
              <w:ind w:left="111"/>
              <w:rPr>
                <w:sz w:val="20"/>
              </w:rPr>
            </w:pPr>
            <w:r>
              <w:rPr>
                <w:sz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w:t>
            </w:r>
            <w:r>
              <w:rPr>
                <w:spacing w:val="-13"/>
                <w:sz w:val="20"/>
              </w:rPr>
              <w:t> </w:t>
            </w:r>
            <w:r>
              <w:rPr>
                <w:sz w:val="20"/>
              </w:rPr>
              <w:t>метафоры,</w:t>
            </w:r>
            <w:r>
              <w:rPr>
                <w:spacing w:val="-12"/>
                <w:sz w:val="20"/>
              </w:rPr>
              <w:t> </w:t>
            </w:r>
            <w:r>
              <w:rPr>
                <w:sz w:val="20"/>
              </w:rPr>
              <w:t>сравнения, эпитеты, гиперболы, олицетворения</w:t>
            </w:r>
          </w:p>
          <w:p>
            <w:pPr>
              <w:pStyle w:val="TableParagraph"/>
              <w:ind w:left="111" w:right="156"/>
              <w:rPr>
                <w:sz w:val="20"/>
              </w:rPr>
            </w:pPr>
            <w:r>
              <w:rPr>
                <w:sz w:val="20"/>
              </w:rPr>
              <w:t>самостоятельно определять логику описательного рассказа; использовать разнообразные средства выразительности формирует умение составлять</w:t>
            </w:r>
            <w:r>
              <w:rPr>
                <w:spacing w:val="-13"/>
                <w:sz w:val="20"/>
              </w:rPr>
              <w:t> </w:t>
            </w:r>
            <w:r>
              <w:rPr>
                <w:sz w:val="20"/>
              </w:rPr>
              <w:t>повествовательные</w:t>
            </w:r>
            <w:r>
              <w:rPr>
                <w:spacing w:val="-12"/>
                <w:sz w:val="20"/>
              </w:rPr>
              <w:t> </w:t>
            </w:r>
            <w:r>
              <w:rPr>
                <w:sz w:val="20"/>
              </w:rPr>
              <w:t>рассказы по</w:t>
            </w:r>
            <w:r>
              <w:rPr>
                <w:spacing w:val="-8"/>
                <w:sz w:val="20"/>
              </w:rPr>
              <w:t> </w:t>
            </w:r>
            <w:r>
              <w:rPr>
                <w:sz w:val="20"/>
              </w:rPr>
              <w:t>картине,</w:t>
            </w:r>
            <w:r>
              <w:rPr>
                <w:spacing w:val="-8"/>
                <w:sz w:val="20"/>
              </w:rPr>
              <w:t> </w:t>
            </w:r>
            <w:r>
              <w:rPr>
                <w:sz w:val="20"/>
              </w:rPr>
              <w:t>из</w:t>
            </w:r>
            <w:r>
              <w:rPr>
                <w:spacing w:val="-9"/>
                <w:sz w:val="20"/>
              </w:rPr>
              <w:t> </w:t>
            </w:r>
            <w:r>
              <w:rPr>
                <w:sz w:val="20"/>
              </w:rPr>
              <w:t>личного</w:t>
            </w:r>
            <w:r>
              <w:rPr>
                <w:spacing w:val="-8"/>
                <w:sz w:val="20"/>
              </w:rPr>
              <w:t> </w:t>
            </w:r>
            <w:r>
              <w:rPr>
                <w:sz w:val="20"/>
              </w:rPr>
              <w:t>и</w:t>
            </w:r>
            <w:r>
              <w:rPr>
                <w:spacing w:val="-10"/>
                <w:sz w:val="20"/>
              </w:rPr>
              <w:t> </w:t>
            </w:r>
            <w:r>
              <w:rPr>
                <w:sz w:val="20"/>
              </w:rPr>
              <w:t>коллективного опыта, по набору игрушек</w:t>
            </w:r>
          </w:p>
          <w:p>
            <w:pPr>
              <w:pStyle w:val="TableParagraph"/>
              <w:ind w:left="111"/>
              <w:rPr>
                <w:sz w:val="20"/>
              </w:rPr>
            </w:pPr>
            <w:r>
              <w:rPr>
                <w:sz w:val="20"/>
              </w:rPr>
              <w:t>закрепляет</w:t>
            </w:r>
            <w:r>
              <w:rPr>
                <w:spacing w:val="-7"/>
                <w:sz w:val="20"/>
              </w:rPr>
              <w:t> </w:t>
            </w:r>
            <w:r>
              <w:rPr>
                <w:sz w:val="20"/>
              </w:rPr>
              <w:t>у</w:t>
            </w:r>
            <w:r>
              <w:rPr>
                <w:spacing w:val="-10"/>
                <w:sz w:val="20"/>
              </w:rPr>
              <w:t> </w:t>
            </w:r>
            <w:r>
              <w:rPr>
                <w:sz w:val="20"/>
              </w:rPr>
              <w:t>детей</w:t>
            </w:r>
            <w:r>
              <w:rPr>
                <w:spacing w:val="-8"/>
                <w:sz w:val="20"/>
              </w:rPr>
              <w:t> </w:t>
            </w:r>
            <w:r>
              <w:rPr>
                <w:sz w:val="20"/>
              </w:rPr>
              <w:t>умение</w:t>
            </w:r>
            <w:r>
              <w:rPr>
                <w:spacing w:val="-9"/>
                <w:sz w:val="20"/>
              </w:rPr>
              <w:t> </w:t>
            </w:r>
            <w:r>
              <w:rPr>
                <w:sz w:val="20"/>
              </w:rPr>
              <w:t>строить</w:t>
            </w:r>
            <w:r>
              <w:rPr>
                <w:spacing w:val="-9"/>
                <w:sz w:val="20"/>
              </w:rPr>
              <w:t> </w:t>
            </w:r>
            <w:r>
              <w:rPr>
                <w:sz w:val="20"/>
              </w:rPr>
              <w:t>свой рассказ, соблюдая структуру</w:t>
            </w:r>
          </w:p>
          <w:p>
            <w:pPr>
              <w:pStyle w:val="TableParagraph"/>
              <w:spacing w:line="230" w:lineRule="atLeast"/>
              <w:ind w:left="111"/>
              <w:rPr>
                <w:sz w:val="20"/>
              </w:rPr>
            </w:pPr>
            <w:r>
              <w:rPr>
                <w:sz w:val="20"/>
              </w:rPr>
              <w:t>повествования,</w:t>
            </w:r>
            <w:r>
              <w:rPr>
                <w:spacing w:val="-13"/>
                <w:sz w:val="20"/>
              </w:rPr>
              <w:t> </w:t>
            </w:r>
            <w:r>
              <w:rPr>
                <w:sz w:val="20"/>
              </w:rPr>
              <w:t>составлять</w:t>
            </w:r>
            <w:r>
              <w:rPr>
                <w:spacing w:val="-12"/>
                <w:sz w:val="20"/>
              </w:rPr>
              <w:t> </w:t>
            </w:r>
            <w:r>
              <w:rPr>
                <w:sz w:val="20"/>
              </w:rPr>
              <w:t>рассказы- </w:t>
            </w:r>
            <w:r>
              <w:rPr>
                <w:spacing w:val="-2"/>
                <w:sz w:val="20"/>
              </w:rPr>
              <w:t>контаминации</w:t>
            </w:r>
          </w:p>
        </w:tc>
      </w:tr>
      <w:tr>
        <w:trPr>
          <w:trHeight w:val="2539" w:hRule="atLeast"/>
        </w:trPr>
        <w:tc>
          <w:tcPr>
            <w:tcW w:w="3576" w:type="dxa"/>
            <w:vMerge/>
            <w:tcBorders>
              <w:top w:val="nil"/>
            </w:tcBorders>
          </w:tcPr>
          <w:p>
            <w:pPr>
              <w:rPr>
                <w:sz w:val="2"/>
                <w:szCs w:val="2"/>
              </w:rPr>
            </w:pPr>
          </w:p>
        </w:tc>
        <w:tc>
          <w:tcPr>
            <w:tcW w:w="3783" w:type="dxa"/>
            <w:vMerge/>
            <w:tcBorders>
              <w:top w:val="nil"/>
            </w:tcBorders>
          </w:tcPr>
          <w:p>
            <w:pPr>
              <w:rPr>
                <w:sz w:val="2"/>
                <w:szCs w:val="2"/>
              </w:rPr>
            </w:pPr>
          </w:p>
        </w:tc>
        <w:tc>
          <w:tcPr>
            <w:tcW w:w="3780" w:type="dxa"/>
          </w:tcPr>
          <w:p>
            <w:pPr>
              <w:pStyle w:val="TableParagraph"/>
              <w:ind w:left="108"/>
              <w:rPr>
                <w:sz w:val="20"/>
              </w:rPr>
            </w:pPr>
            <w:r>
              <w:rPr>
                <w:sz w:val="20"/>
              </w:rPr>
              <w:t>Педагог помогает определять и воспроизводить</w:t>
            </w:r>
            <w:r>
              <w:rPr>
                <w:spacing w:val="-13"/>
                <w:sz w:val="20"/>
              </w:rPr>
              <w:t> </w:t>
            </w:r>
            <w:r>
              <w:rPr>
                <w:sz w:val="20"/>
              </w:rPr>
              <w:t>логику</w:t>
            </w:r>
            <w:r>
              <w:rPr>
                <w:spacing w:val="-12"/>
                <w:sz w:val="20"/>
              </w:rPr>
              <w:t> </w:t>
            </w:r>
            <w:r>
              <w:rPr>
                <w:sz w:val="20"/>
              </w:rPr>
              <w:t>описательного рассказа; в описательных рассказах о</w:t>
            </w:r>
          </w:p>
          <w:p>
            <w:pPr>
              <w:pStyle w:val="TableParagraph"/>
              <w:ind w:left="108"/>
              <w:rPr>
                <w:sz w:val="20"/>
              </w:rPr>
            </w:pPr>
            <w:r>
              <w:rPr>
                <w:sz w:val="20"/>
              </w:rPr>
              <w:t>предметах,</w:t>
            </w:r>
            <w:r>
              <w:rPr>
                <w:spacing w:val="-11"/>
                <w:sz w:val="20"/>
              </w:rPr>
              <w:t> </w:t>
            </w:r>
            <w:r>
              <w:rPr>
                <w:sz w:val="20"/>
              </w:rPr>
              <w:t>объектах</w:t>
            </w:r>
            <w:r>
              <w:rPr>
                <w:spacing w:val="-11"/>
                <w:sz w:val="20"/>
              </w:rPr>
              <w:t> </w:t>
            </w:r>
            <w:r>
              <w:rPr>
                <w:sz w:val="20"/>
              </w:rPr>
              <w:t>и</w:t>
            </w:r>
            <w:r>
              <w:rPr>
                <w:spacing w:val="-11"/>
                <w:sz w:val="20"/>
              </w:rPr>
              <w:t> </w:t>
            </w:r>
            <w:r>
              <w:rPr>
                <w:sz w:val="20"/>
              </w:rPr>
              <w:t>явлениях</w:t>
            </w:r>
            <w:r>
              <w:rPr>
                <w:spacing w:val="-11"/>
                <w:sz w:val="20"/>
              </w:rPr>
              <w:t> </w:t>
            </w:r>
            <w:r>
              <w:rPr>
                <w:sz w:val="20"/>
              </w:rPr>
              <w:t>природы использовать прилагательные и</w:t>
            </w:r>
            <w:r>
              <w:rPr>
                <w:spacing w:val="-1"/>
                <w:sz w:val="20"/>
              </w:rPr>
              <w:t> </w:t>
            </w:r>
            <w:r>
              <w:rPr>
                <w:sz w:val="20"/>
              </w:rPr>
              <w:t>наречия; строить свой рассказ в соответствии с логикой</w:t>
            </w:r>
            <w:r>
              <w:rPr>
                <w:spacing w:val="-3"/>
                <w:sz w:val="20"/>
              </w:rPr>
              <w:t> </w:t>
            </w:r>
            <w:r>
              <w:rPr>
                <w:sz w:val="20"/>
              </w:rPr>
              <w:t>повествования;</w:t>
            </w:r>
            <w:r>
              <w:rPr>
                <w:spacing w:val="-3"/>
                <w:sz w:val="20"/>
              </w:rPr>
              <w:t> </w:t>
            </w:r>
            <w:r>
              <w:rPr>
                <w:sz w:val="20"/>
              </w:rPr>
              <w:t>в</w:t>
            </w:r>
            <w:r>
              <w:rPr>
                <w:spacing w:val="-3"/>
                <w:sz w:val="20"/>
              </w:rPr>
              <w:t> </w:t>
            </w:r>
            <w:r>
              <w:rPr>
                <w:sz w:val="20"/>
              </w:rPr>
              <w:t>повествовании отражать типичные особенности жанра сказки или рассказа</w:t>
            </w:r>
          </w:p>
        </w:tc>
        <w:tc>
          <w:tcPr>
            <w:tcW w:w="3782" w:type="dxa"/>
            <w:vMerge/>
            <w:tcBorders>
              <w:top w:val="nil"/>
            </w:tcBorders>
          </w:tcPr>
          <w:p>
            <w:pPr>
              <w:rPr>
                <w:sz w:val="2"/>
                <w:szCs w:val="2"/>
              </w:rPr>
            </w:pPr>
          </w:p>
        </w:tc>
      </w:tr>
      <w:tr>
        <w:trPr>
          <w:trHeight w:val="1841" w:hRule="atLeast"/>
        </w:trPr>
        <w:tc>
          <w:tcPr>
            <w:tcW w:w="3576" w:type="dxa"/>
          </w:tcPr>
          <w:p>
            <w:pPr>
              <w:pStyle w:val="TableParagraph"/>
              <w:ind w:left="0"/>
              <w:rPr>
                <w:sz w:val="18"/>
              </w:rPr>
            </w:pPr>
          </w:p>
        </w:tc>
        <w:tc>
          <w:tcPr>
            <w:tcW w:w="3783" w:type="dxa"/>
          </w:tcPr>
          <w:p>
            <w:pPr>
              <w:pStyle w:val="TableParagraph"/>
              <w:ind w:left="0"/>
              <w:rPr>
                <w:sz w:val="18"/>
              </w:rPr>
            </w:pPr>
          </w:p>
        </w:tc>
        <w:tc>
          <w:tcPr>
            <w:tcW w:w="3780" w:type="dxa"/>
          </w:tcPr>
          <w:p>
            <w:pPr>
              <w:pStyle w:val="TableParagraph"/>
              <w:ind w:left="108" w:right="152"/>
              <w:rPr>
                <w:sz w:val="20"/>
              </w:rPr>
            </w:pPr>
            <w:r>
              <w:rPr>
                <w:sz w:val="20"/>
              </w:rPr>
              <w:t>Педагог помогает детям сочинять сюжетные рассказы по картине, из личного</w:t>
            </w:r>
            <w:r>
              <w:rPr>
                <w:spacing w:val="-10"/>
                <w:sz w:val="20"/>
              </w:rPr>
              <w:t> </w:t>
            </w:r>
            <w:r>
              <w:rPr>
                <w:sz w:val="20"/>
              </w:rPr>
              <w:t>опыта;</w:t>
            </w:r>
            <w:r>
              <w:rPr>
                <w:spacing w:val="-11"/>
                <w:sz w:val="20"/>
              </w:rPr>
              <w:t> </w:t>
            </w:r>
            <w:r>
              <w:rPr>
                <w:sz w:val="20"/>
              </w:rPr>
              <w:t>с</w:t>
            </w:r>
            <w:r>
              <w:rPr>
                <w:spacing w:val="-11"/>
                <w:sz w:val="20"/>
              </w:rPr>
              <w:t> </w:t>
            </w:r>
            <w:r>
              <w:rPr>
                <w:sz w:val="20"/>
              </w:rPr>
              <w:t>помощью</w:t>
            </w:r>
            <w:r>
              <w:rPr>
                <w:spacing w:val="-9"/>
                <w:sz w:val="20"/>
              </w:rPr>
              <w:t> </w:t>
            </w:r>
            <w:r>
              <w:rPr>
                <w:sz w:val="20"/>
              </w:rPr>
              <w:t>педагога.</w:t>
            </w:r>
          </w:p>
        </w:tc>
        <w:tc>
          <w:tcPr>
            <w:tcW w:w="3782" w:type="dxa"/>
          </w:tcPr>
          <w:p>
            <w:pPr>
              <w:pStyle w:val="TableParagraph"/>
              <w:ind w:left="111" w:right="156"/>
              <w:rPr>
                <w:sz w:val="20"/>
              </w:rPr>
            </w:pPr>
            <w:r>
              <w:rPr>
                <w:sz w:val="20"/>
              </w:rPr>
              <w:t>Педагог</w:t>
            </w:r>
            <w:r>
              <w:rPr>
                <w:spacing w:val="-13"/>
                <w:sz w:val="20"/>
              </w:rPr>
              <w:t> </w:t>
            </w:r>
            <w:r>
              <w:rPr>
                <w:sz w:val="20"/>
              </w:rPr>
              <w:t>помогает</w:t>
            </w:r>
            <w:r>
              <w:rPr>
                <w:spacing w:val="-12"/>
                <w:sz w:val="20"/>
              </w:rPr>
              <w:t> </w:t>
            </w:r>
            <w:r>
              <w:rPr>
                <w:sz w:val="20"/>
              </w:rPr>
              <w:t>детям</w:t>
            </w:r>
            <w:r>
              <w:rPr>
                <w:spacing w:val="-13"/>
                <w:sz w:val="20"/>
              </w:rPr>
              <w:t> </w:t>
            </w:r>
            <w:r>
              <w:rPr>
                <w:sz w:val="20"/>
              </w:rPr>
              <w:t>осваивать умения самостоятельно сочинять разнообразные виды творческих рассказов.</w:t>
            </w:r>
            <w:r>
              <w:rPr>
                <w:spacing w:val="-11"/>
                <w:sz w:val="20"/>
              </w:rPr>
              <w:t> </w:t>
            </w:r>
            <w:r>
              <w:rPr>
                <w:sz w:val="20"/>
              </w:rPr>
              <w:t>В</w:t>
            </w:r>
            <w:r>
              <w:rPr>
                <w:spacing w:val="-10"/>
                <w:sz w:val="20"/>
              </w:rPr>
              <w:t> </w:t>
            </w:r>
            <w:r>
              <w:rPr>
                <w:sz w:val="20"/>
              </w:rPr>
              <w:t>творческих</w:t>
            </w:r>
            <w:r>
              <w:rPr>
                <w:spacing w:val="-11"/>
                <w:sz w:val="20"/>
              </w:rPr>
              <w:t> </w:t>
            </w:r>
            <w:r>
              <w:rPr>
                <w:sz w:val="20"/>
              </w:rPr>
              <w:t>рассказах</w:t>
            </w:r>
          </w:p>
          <w:p>
            <w:pPr>
              <w:pStyle w:val="TableParagraph"/>
              <w:spacing w:line="230" w:lineRule="exact"/>
              <w:ind w:left="111" w:right="156"/>
              <w:rPr>
                <w:sz w:val="20"/>
              </w:rPr>
            </w:pPr>
            <w:r>
              <w:rPr>
                <w:sz w:val="20"/>
              </w:rPr>
              <w:t>закрепляет</w:t>
            </w:r>
            <w:r>
              <w:rPr>
                <w:spacing w:val="-13"/>
                <w:sz w:val="20"/>
              </w:rPr>
              <w:t> </w:t>
            </w:r>
            <w:r>
              <w:rPr>
                <w:sz w:val="20"/>
              </w:rPr>
              <w:t>умение</w:t>
            </w:r>
            <w:r>
              <w:rPr>
                <w:spacing w:val="-12"/>
                <w:sz w:val="20"/>
              </w:rPr>
              <w:t> </w:t>
            </w:r>
            <w:r>
              <w:rPr>
                <w:sz w:val="20"/>
              </w:rPr>
              <w:t>использовать</w:t>
            </w:r>
            <w:r>
              <w:rPr>
                <w:spacing w:val="-13"/>
                <w:sz w:val="20"/>
              </w:rPr>
              <w:t> </w:t>
            </w:r>
            <w:r>
              <w:rPr>
                <w:sz w:val="20"/>
              </w:rPr>
              <w:t>личный и литературный опыт в зависимости от индивидуальных интересов и </w:t>
            </w:r>
            <w:r>
              <w:rPr>
                <w:spacing w:val="-2"/>
                <w:sz w:val="20"/>
              </w:rPr>
              <w:t>способностей</w:t>
            </w:r>
          </w:p>
        </w:tc>
      </w:tr>
      <w:tr>
        <w:trPr>
          <w:trHeight w:val="230" w:hRule="atLeast"/>
        </w:trPr>
        <w:tc>
          <w:tcPr>
            <w:tcW w:w="14921" w:type="dxa"/>
            <w:gridSpan w:val="4"/>
          </w:tcPr>
          <w:p>
            <w:pPr>
              <w:pStyle w:val="TableParagraph"/>
              <w:spacing w:line="210" w:lineRule="exact"/>
              <w:rPr>
                <w:b/>
                <w:sz w:val="20"/>
              </w:rPr>
            </w:pPr>
            <w:r>
              <w:rPr>
                <w:b/>
                <w:sz w:val="20"/>
              </w:rPr>
              <w:t>2.5.</w:t>
            </w:r>
            <w:r>
              <w:rPr>
                <w:b/>
                <w:spacing w:val="-9"/>
                <w:sz w:val="20"/>
              </w:rPr>
              <w:t> </w:t>
            </w:r>
            <w:r>
              <w:rPr>
                <w:b/>
                <w:sz w:val="20"/>
              </w:rPr>
              <w:t>Содержание</w:t>
            </w:r>
            <w:r>
              <w:rPr>
                <w:b/>
                <w:spacing w:val="-8"/>
                <w:sz w:val="20"/>
              </w:rPr>
              <w:t> </w:t>
            </w:r>
            <w:r>
              <w:rPr>
                <w:b/>
                <w:sz w:val="20"/>
              </w:rPr>
              <w:t>раздела</w:t>
            </w:r>
            <w:r>
              <w:rPr>
                <w:b/>
                <w:spacing w:val="-7"/>
                <w:sz w:val="20"/>
              </w:rPr>
              <w:t> </w:t>
            </w:r>
            <w:r>
              <w:rPr>
                <w:b/>
                <w:sz w:val="20"/>
              </w:rPr>
              <w:t>«Подготовка</w:t>
            </w:r>
            <w:r>
              <w:rPr>
                <w:b/>
                <w:spacing w:val="-7"/>
                <w:sz w:val="20"/>
              </w:rPr>
              <w:t> </w:t>
            </w:r>
            <w:r>
              <w:rPr>
                <w:b/>
                <w:sz w:val="20"/>
              </w:rPr>
              <w:t>детей</w:t>
            </w:r>
            <w:r>
              <w:rPr>
                <w:b/>
                <w:spacing w:val="-8"/>
                <w:sz w:val="20"/>
              </w:rPr>
              <w:t> </w:t>
            </w:r>
            <w:r>
              <w:rPr>
                <w:b/>
                <w:sz w:val="20"/>
              </w:rPr>
              <w:t>к</w:t>
            </w:r>
            <w:r>
              <w:rPr>
                <w:b/>
                <w:spacing w:val="-8"/>
                <w:sz w:val="20"/>
              </w:rPr>
              <w:t> </w:t>
            </w:r>
            <w:r>
              <w:rPr>
                <w:b/>
                <w:sz w:val="20"/>
              </w:rPr>
              <w:t>обучению</w:t>
            </w:r>
            <w:r>
              <w:rPr>
                <w:b/>
                <w:spacing w:val="-9"/>
                <w:sz w:val="20"/>
              </w:rPr>
              <w:t> </w:t>
            </w:r>
            <w:r>
              <w:rPr>
                <w:b/>
                <w:spacing w:val="-2"/>
                <w:sz w:val="20"/>
              </w:rPr>
              <w:t>грамоте»</w:t>
            </w:r>
          </w:p>
        </w:tc>
      </w:tr>
      <w:tr>
        <w:trPr>
          <w:trHeight w:val="229" w:hRule="atLeast"/>
        </w:trPr>
        <w:tc>
          <w:tcPr>
            <w:tcW w:w="3576" w:type="dxa"/>
          </w:tcPr>
          <w:p>
            <w:pPr>
              <w:pStyle w:val="TableParagraph"/>
              <w:spacing w:line="210" w:lineRule="exact"/>
              <w:ind w:left="9"/>
              <w:jc w:val="center"/>
              <w:rPr>
                <w:b/>
                <w:sz w:val="20"/>
              </w:rPr>
            </w:pPr>
            <w:r>
              <w:rPr>
                <w:b/>
                <w:spacing w:val="-2"/>
                <w:sz w:val="20"/>
              </w:rPr>
              <w:t>3-</w:t>
            </w:r>
            <w:r>
              <w:rPr>
                <w:b/>
                <w:spacing w:val="-10"/>
                <w:sz w:val="20"/>
              </w:rPr>
              <w:t>4</w:t>
            </w:r>
          </w:p>
        </w:tc>
        <w:tc>
          <w:tcPr>
            <w:tcW w:w="3783" w:type="dxa"/>
          </w:tcPr>
          <w:p>
            <w:pPr>
              <w:pStyle w:val="TableParagraph"/>
              <w:spacing w:line="210" w:lineRule="exact"/>
              <w:ind w:left="31" w:right="22"/>
              <w:jc w:val="center"/>
              <w:rPr>
                <w:b/>
                <w:sz w:val="20"/>
              </w:rPr>
            </w:pPr>
            <w:r>
              <w:rPr>
                <w:b/>
                <w:spacing w:val="-2"/>
                <w:sz w:val="20"/>
              </w:rPr>
              <w:t>4-</w:t>
            </w:r>
            <w:r>
              <w:rPr>
                <w:b/>
                <w:spacing w:val="-10"/>
                <w:sz w:val="20"/>
              </w:rPr>
              <w:t>5</w:t>
            </w:r>
          </w:p>
        </w:tc>
        <w:tc>
          <w:tcPr>
            <w:tcW w:w="3780" w:type="dxa"/>
          </w:tcPr>
          <w:p>
            <w:pPr>
              <w:pStyle w:val="TableParagraph"/>
              <w:spacing w:line="210" w:lineRule="exact"/>
              <w:ind w:left="20" w:right="8"/>
              <w:jc w:val="center"/>
              <w:rPr>
                <w:b/>
                <w:sz w:val="20"/>
              </w:rPr>
            </w:pPr>
            <w:r>
              <w:rPr>
                <w:b/>
                <w:spacing w:val="-2"/>
                <w:sz w:val="20"/>
              </w:rPr>
              <w:t>5-</w:t>
            </w:r>
            <w:r>
              <w:rPr>
                <w:b/>
                <w:spacing w:val="-10"/>
                <w:sz w:val="20"/>
              </w:rPr>
              <w:t>6</w:t>
            </w:r>
          </w:p>
        </w:tc>
        <w:tc>
          <w:tcPr>
            <w:tcW w:w="3782" w:type="dxa"/>
          </w:tcPr>
          <w:p>
            <w:pPr>
              <w:pStyle w:val="TableParagraph"/>
              <w:spacing w:line="210" w:lineRule="exact"/>
              <w:ind w:left="16"/>
              <w:jc w:val="center"/>
              <w:rPr>
                <w:b/>
                <w:sz w:val="20"/>
              </w:rPr>
            </w:pPr>
            <w:r>
              <w:rPr>
                <w:b/>
                <w:spacing w:val="-2"/>
                <w:sz w:val="20"/>
              </w:rPr>
              <w:t>6-</w:t>
            </w:r>
            <w:r>
              <w:rPr>
                <w:b/>
                <w:spacing w:val="-10"/>
                <w:sz w:val="20"/>
              </w:rPr>
              <w:t>7</w:t>
            </w:r>
          </w:p>
        </w:tc>
      </w:tr>
      <w:tr>
        <w:trPr>
          <w:trHeight w:val="1149" w:hRule="atLeast"/>
        </w:trPr>
        <w:tc>
          <w:tcPr>
            <w:tcW w:w="3576" w:type="dxa"/>
          </w:tcPr>
          <w:p>
            <w:pPr>
              <w:pStyle w:val="TableParagraph"/>
              <w:ind w:right="111"/>
              <w:rPr>
                <w:sz w:val="20"/>
              </w:rPr>
            </w:pPr>
            <w:r>
              <w:rPr>
                <w:sz w:val="20"/>
              </w:rPr>
              <w:t>Педагог</w:t>
            </w:r>
            <w:r>
              <w:rPr>
                <w:spacing w:val="-11"/>
                <w:sz w:val="20"/>
              </w:rPr>
              <w:t> </w:t>
            </w:r>
            <w:r>
              <w:rPr>
                <w:sz w:val="20"/>
              </w:rPr>
              <w:t>формирует</w:t>
            </w:r>
            <w:r>
              <w:rPr>
                <w:spacing w:val="-10"/>
                <w:sz w:val="20"/>
              </w:rPr>
              <w:t> </w:t>
            </w:r>
            <w:r>
              <w:rPr>
                <w:sz w:val="20"/>
              </w:rPr>
              <w:t>у</w:t>
            </w:r>
            <w:r>
              <w:rPr>
                <w:spacing w:val="-11"/>
                <w:sz w:val="20"/>
              </w:rPr>
              <w:t> </w:t>
            </w:r>
            <w:r>
              <w:rPr>
                <w:sz w:val="20"/>
              </w:rPr>
              <w:t>детей</w:t>
            </w:r>
            <w:r>
              <w:rPr>
                <w:spacing w:val="-11"/>
                <w:sz w:val="20"/>
              </w:rPr>
              <w:t> </w:t>
            </w:r>
            <w:r>
              <w:rPr>
                <w:sz w:val="20"/>
              </w:rPr>
              <w:t>умение вслушиваться в звучание слова,</w:t>
            </w:r>
          </w:p>
        </w:tc>
        <w:tc>
          <w:tcPr>
            <w:tcW w:w="3783" w:type="dxa"/>
          </w:tcPr>
          <w:p>
            <w:pPr>
              <w:pStyle w:val="TableParagraph"/>
              <w:ind w:left="108" w:right="119"/>
              <w:rPr>
                <w:sz w:val="20"/>
              </w:rPr>
            </w:pPr>
            <w:r>
              <w:rPr>
                <w:sz w:val="20"/>
              </w:rPr>
              <w:t>Педагог</w:t>
            </w:r>
            <w:r>
              <w:rPr>
                <w:spacing w:val="-11"/>
                <w:sz w:val="20"/>
              </w:rPr>
              <w:t> </w:t>
            </w:r>
            <w:r>
              <w:rPr>
                <w:sz w:val="20"/>
              </w:rPr>
              <w:t>формирует</w:t>
            </w:r>
            <w:r>
              <w:rPr>
                <w:spacing w:val="-11"/>
                <w:sz w:val="20"/>
              </w:rPr>
              <w:t> </w:t>
            </w:r>
            <w:r>
              <w:rPr>
                <w:sz w:val="20"/>
              </w:rPr>
              <w:t>представления</w:t>
            </w:r>
            <w:r>
              <w:rPr>
                <w:spacing w:val="-11"/>
                <w:sz w:val="20"/>
              </w:rPr>
              <w:t> </w:t>
            </w:r>
            <w:r>
              <w:rPr>
                <w:sz w:val="20"/>
              </w:rPr>
              <w:t>о</w:t>
            </w:r>
            <w:r>
              <w:rPr>
                <w:spacing w:val="-10"/>
                <w:sz w:val="20"/>
              </w:rPr>
              <w:t> </w:t>
            </w:r>
            <w:r>
              <w:rPr>
                <w:sz w:val="20"/>
              </w:rPr>
              <w:t>том, что слова состоят из звуков, могут быть длинными и короткими; формирует умение сравнивать слова по</w:t>
            </w:r>
          </w:p>
          <w:p>
            <w:pPr>
              <w:pStyle w:val="TableParagraph"/>
              <w:spacing w:line="217" w:lineRule="exact"/>
              <w:ind w:left="108"/>
              <w:rPr>
                <w:sz w:val="20"/>
              </w:rPr>
            </w:pPr>
            <w:r>
              <w:rPr>
                <w:spacing w:val="-2"/>
                <w:sz w:val="20"/>
              </w:rPr>
              <w:t>протяженности</w:t>
            </w:r>
          </w:p>
        </w:tc>
        <w:tc>
          <w:tcPr>
            <w:tcW w:w="3780" w:type="dxa"/>
          </w:tcPr>
          <w:p>
            <w:pPr>
              <w:pStyle w:val="TableParagraph"/>
              <w:ind w:left="108"/>
              <w:rPr>
                <w:sz w:val="20"/>
              </w:rPr>
            </w:pPr>
            <w:r>
              <w:rPr>
                <w:sz w:val="20"/>
              </w:rPr>
              <w:t>Педагог помогает детям осваивать представления</w:t>
            </w:r>
            <w:r>
              <w:rPr>
                <w:spacing w:val="-13"/>
                <w:sz w:val="20"/>
              </w:rPr>
              <w:t> </w:t>
            </w:r>
            <w:r>
              <w:rPr>
                <w:sz w:val="20"/>
              </w:rPr>
              <w:t>о</w:t>
            </w:r>
            <w:r>
              <w:rPr>
                <w:spacing w:val="-12"/>
                <w:sz w:val="20"/>
              </w:rPr>
              <w:t> </w:t>
            </w:r>
            <w:r>
              <w:rPr>
                <w:sz w:val="20"/>
              </w:rPr>
              <w:t>существовании</w:t>
            </w:r>
            <w:r>
              <w:rPr>
                <w:spacing w:val="-13"/>
                <w:sz w:val="20"/>
              </w:rPr>
              <w:t> </w:t>
            </w:r>
            <w:r>
              <w:rPr>
                <w:sz w:val="20"/>
              </w:rPr>
              <w:t>разных </w:t>
            </w:r>
            <w:r>
              <w:rPr>
                <w:spacing w:val="-2"/>
                <w:sz w:val="20"/>
              </w:rPr>
              <w:t>языков</w:t>
            </w:r>
          </w:p>
        </w:tc>
        <w:tc>
          <w:tcPr>
            <w:tcW w:w="3782" w:type="dxa"/>
          </w:tcPr>
          <w:p>
            <w:pPr>
              <w:pStyle w:val="TableParagraph"/>
              <w:ind w:left="111" w:right="204"/>
              <w:rPr>
                <w:sz w:val="20"/>
              </w:rPr>
            </w:pPr>
            <w:r>
              <w:rPr>
                <w:sz w:val="20"/>
              </w:rPr>
              <w:t>Продолжает формировать у детей интерес</w:t>
            </w:r>
            <w:r>
              <w:rPr>
                <w:spacing w:val="-11"/>
                <w:sz w:val="20"/>
              </w:rPr>
              <w:t> </w:t>
            </w:r>
            <w:r>
              <w:rPr>
                <w:sz w:val="20"/>
              </w:rPr>
              <w:t>к</w:t>
            </w:r>
            <w:r>
              <w:rPr>
                <w:spacing w:val="-12"/>
                <w:sz w:val="20"/>
              </w:rPr>
              <w:t> </w:t>
            </w:r>
            <w:r>
              <w:rPr>
                <w:sz w:val="20"/>
              </w:rPr>
              <w:t>языку,</w:t>
            </w:r>
            <w:r>
              <w:rPr>
                <w:spacing w:val="-11"/>
                <w:sz w:val="20"/>
              </w:rPr>
              <w:t> </w:t>
            </w:r>
            <w:r>
              <w:rPr>
                <w:sz w:val="20"/>
              </w:rPr>
              <w:t>осознанное</w:t>
            </w:r>
            <w:r>
              <w:rPr>
                <w:spacing w:val="-11"/>
                <w:sz w:val="20"/>
              </w:rPr>
              <w:t> </w:t>
            </w:r>
            <w:r>
              <w:rPr>
                <w:sz w:val="20"/>
              </w:rPr>
              <w:t>отношение к языковым явлениям</w:t>
            </w:r>
          </w:p>
        </w:tc>
      </w:tr>
    </w:tbl>
    <w:p>
      <w:pPr>
        <w:pStyle w:val="TableParagraph"/>
        <w:spacing w:after="0"/>
        <w:rPr>
          <w:sz w:val="20"/>
        </w:rPr>
        <w:sectPr>
          <w:headerReference w:type="default" r:id="rId46"/>
          <w:footerReference w:type="default" r:id="rId47"/>
          <w:pgSz w:w="16850" w:h="11920" w:orient="landscape"/>
          <w:pgMar w:header="2" w:footer="1088" w:top="240" w:bottom="1280" w:left="425" w:right="141"/>
        </w:sectPr>
      </w:pPr>
    </w:p>
    <w:p>
      <w:pPr>
        <w:pStyle w:val="BodyText"/>
        <w:rPr>
          <w:sz w:val="20"/>
        </w:rPr>
      </w:pPr>
    </w:p>
    <w:p>
      <w:pPr>
        <w:pStyle w:val="BodyText"/>
        <w:spacing w:before="51"/>
        <w:rPr>
          <w:sz w:val="20"/>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6"/>
        <w:gridCol w:w="3783"/>
        <w:gridCol w:w="3780"/>
        <w:gridCol w:w="3782"/>
      </w:tblGrid>
      <w:tr>
        <w:trPr>
          <w:trHeight w:val="921" w:hRule="atLeast"/>
        </w:trPr>
        <w:tc>
          <w:tcPr>
            <w:tcW w:w="3576" w:type="dxa"/>
          </w:tcPr>
          <w:p>
            <w:pPr>
              <w:pStyle w:val="TableParagraph"/>
              <w:ind w:right="111"/>
              <w:rPr>
                <w:sz w:val="20"/>
              </w:rPr>
            </w:pPr>
            <w:r>
              <w:rPr>
                <w:sz w:val="20"/>
              </w:rPr>
              <w:t>Педагог</w:t>
            </w:r>
            <w:r>
              <w:rPr>
                <w:spacing w:val="-11"/>
                <w:sz w:val="20"/>
              </w:rPr>
              <w:t> </w:t>
            </w:r>
            <w:r>
              <w:rPr>
                <w:sz w:val="20"/>
              </w:rPr>
              <w:t>закрепляет</w:t>
            </w:r>
            <w:r>
              <w:rPr>
                <w:spacing w:val="-9"/>
                <w:sz w:val="20"/>
              </w:rPr>
              <w:t> </w:t>
            </w:r>
            <w:r>
              <w:rPr>
                <w:sz w:val="20"/>
              </w:rPr>
              <w:t>в</w:t>
            </w:r>
            <w:r>
              <w:rPr>
                <w:spacing w:val="-11"/>
                <w:sz w:val="20"/>
              </w:rPr>
              <w:t> </w:t>
            </w:r>
            <w:r>
              <w:rPr>
                <w:sz w:val="20"/>
              </w:rPr>
              <w:t>речи</w:t>
            </w:r>
            <w:r>
              <w:rPr>
                <w:spacing w:val="-11"/>
                <w:sz w:val="20"/>
              </w:rPr>
              <w:t> </w:t>
            </w:r>
            <w:r>
              <w:rPr>
                <w:sz w:val="20"/>
              </w:rPr>
              <w:t>детей термины «слово», «звук» в практическом плане.</w:t>
            </w:r>
          </w:p>
        </w:tc>
        <w:tc>
          <w:tcPr>
            <w:tcW w:w="3783" w:type="dxa"/>
          </w:tcPr>
          <w:p>
            <w:pPr>
              <w:pStyle w:val="TableParagraph"/>
              <w:ind w:left="108"/>
              <w:rPr>
                <w:sz w:val="20"/>
              </w:rPr>
            </w:pPr>
            <w:r>
              <w:rPr>
                <w:sz w:val="20"/>
              </w:rPr>
              <w:t>Педагог закрепляет у детей умение понимать</w:t>
            </w:r>
            <w:r>
              <w:rPr>
                <w:spacing w:val="-13"/>
                <w:sz w:val="20"/>
              </w:rPr>
              <w:t> </w:t>
            </w:r>
            <w:r>
              <w:rPr>
                <w:sz w:val="20"/>
              </w:rPr>
              <w:t>термины</w:t>
            </w:r>
            <w:r>
              <w:rPr>
                <w:spacing w:val="-12"/>
                <w:sz w:val="20"/>
              </w:rPr>
              <w:t> </w:t>
            </w:r>
            <w:r>
              <w:rPr>
                <w:sz w:val="20"/>
              </w:rPr>
              <w:t>«слово»,</w:t>
            </w:r>
            <w:r>
              <w:rPr>
                <w:spacing w:val="-13"/>
                <w:sz w:val="20"/>
              </w:rPr>
              <w:t> </w:t>
            </w:r>
            <w:r>
              <w:rPr>
                <w:sz w:val="20"/>
              </w:rPr>
              <w:t>«звук», использовать их в речи</w:t>
            </w:r>
          </w:p>
        </w:tc>
        <w:tc>
          <w:tcPr>
            <w:tcW w:w="3780" w:type="dxa"/>
          </w:tcPr>
          <w:p>
            <w:pPr>
              <w:pStyle w:val="TableParagraph"/>
              <w:ind w:left="108" w:right="152"/>
              <w:rPr>
                <w:sz w:val="20"/>
              </w:rPr>
            </w:pPr>
            <w:r>
              <w:rPr>
                <w:sz w:val="20"/>
              </w:rPr>
              <w:t>Педагог</w:t>
            </w:r>
            <w:r>
              <w:rPr>
                <w:spacing w:val="-13"/>
                <w:sz w:val="20"/>
              </w:rPr>
              <w:t> </w:t>
            </w:r>
            <w:r>
              <w:rPr>
                <w:sz w:val="20"/>
              </w:rPr>
              <w:t>помогает</w:t>
            </w:r>
            <w:r>
              <w:rPr>
                <w:spacing w:val="-12"/>
                <w:sz w:val="20"/>
              </w:rPr>
              <w:t> </w:t>
            </w:r>
            <w:r>
              <w:rPr>
                <w:sz w:val="20"/>
              </w:rPr>
              <w:t>детям</w:t>
            </w:r>
            <w:r>
              <w:rPr>
                <w:spacing w:val="-13"/>
                <w:sz w:val="20"/>
              </w:rPr>
              <w:t> </w:t>
            </w:r>
            <w:r>
              <w:rPr>
                <w:sz w:val="20"/>
              </w:rPr>
              <w:t>осваивать термины «слово», «буквы»,</w:t>
            </w:r>
          </w:p>
          <w:p>
            <w:pPr>
              <w:pStyle w:val="TableParagraph"/>
              <w:ind w:left="108"/>
              <w:rPr>
                <w:sz w:val="20"/>
              </w:rPr>
            </w:pPr>
            <w:r>
              <w:rPr>
                <w:sz w:val="20"/>
              </w:rPr>
              <w:t>«предложение»,</w:t>
            </w:r>
            <w:r>
              <w:rPr>
                <w:spacing w:val="-9"/>
                <w:sz w:val="20"/>
              </w:rPr>
              <w:t> </w:t>
            </w:r>
            <w:r>
              <w:rPr>
                <w:sz w:val="20"/>
              </w:rPr>
              <w:t>«гласный</w:t>
            </w:r>
            <w:r>
              <w:rPr>
                <w:spacing w:val="-10"/>
                <w:sz w:val="20"/>
              </w:rPr>
              <w:t> </w:t>
            </w:r>
            <w:r>
              <w:rPr>
                <w:sz w:val="20"/>
              </w:rPr>
              <w:t>звук»</w:t>
            </w:r>
            <w:r>
              <w:rPr>
                <w:spacing w:val="-11"/>
                <w:sz w:val="20"/>
              </w:rPr>
              <w:t> </w:t>
            </w:r>
            <w:r>
              <w:rPr>
                <w:spacing w:val="-10"/>
                <w:sz w:val="20"/>
              </w:rPr>
              <w:t>и</w:t>
            </w:r>
          </w:p>
          <w:p>
            <w:pPr>
              <w:pStyle w:val="TableParagraph"/>
              <w:spacing w:line="217" w:lineRule="exact"/>
              <w:ind w:left="108"/>
              <w:rPr>
                <w:sz w:val="20"/>
              </w:rPr>
            </w:pPr>
            <w:r>
              <w:rPr>
                <w:spacing w:val="-2"/>
                <w:sz w:val="20"/>
              </w:rPr>
              <w:t>«согласный</w:t>
            </w:r>
            <w:r>
              <w:rPr>
                <w:spacing w:val="7"/>
                <w:sz w:val="20"/>
              </w:rPr>
              <w:t> </w:t>
            </w:r>
            <w:r>
              <w:rPr>
                <w:spacing w:val="-4"/>
                <w:sz w:val="20"/>
              </w:rPr>
              <w:t>звук»</w:t>
            </w:r>
          </w:p>
        </w:tc>
        <w:tc>
          <w:tcPr>
            <w:tcW w:w="3782" w:type="dxa"/>
          </w:tcPr>
          <w:p>
            <w:pPr>
              <w:pStyle w:val="TableParagraph"/>
              <w:ind w:left="111"/>
              <w:rPr>
                <w:sz w:val="20"/>
              </w:rPr>
            </w:pPr>
            <w:r>
              <w:rPr>
                <w:sz w:val="20"/>
              </w:rPr>
              <w:t>Педагог</w:t>
            </w:r>
            <w:r>
              <w:rPr>
                <w:spacing w:val="-10"/>
                <w:sz w:val="20"/>
              </w:rPr>
              <w:t> </w:t>
            </w:r>
            <w:r>
              <w:rPr>
                <w:sz w:val="20"/>
              </w:rPr>
              <w:t>мотивирует</w:t>
            </w:r>
            <w:r>
              <w:rPr>
                <w:spacing w:val="-10"/>
                <w:sz w:val="20"/>
              </w:rPr>
              <w:t> </w:t>
            </w:r>
            <w:r>
              <w:rPr>
                <w:sz w:val="20"/>
              </w:rPr>
              <w:t>детей</w:t>
            </w:r>
            <w:r>
              <w:rPr>
                <w:spacing w:val="-10"/>
                <w:sz w:val="20"/>
              </w:rPr>
              <w:t> </w:t>
            </w:r>
            <w:r>
              <w:rPr>
                <w:sz w:val="20"/>
              </w:rPr>
              <w:t>знать</w:t>
            </w:r>
            <w:r>
              <w:rPr>
                <w:spacing w:val="-10"/>
                <w:sz w:val="20"/>
              </w:rPr>
              <w:t> </w:t>
            </w:r>
            <w:r>
              <w:rPr>
                <w:sz w:val="20"/>
              </w:rPr>
              <w:t>буквы, читать слоги</w:t>
            </w:r>
          </w:p>
        </w:tc>
      </w:tr>
      <w:tr>
        <w:trPr>
          <w:trHeight w:val="1149" w:hRule="atLeast"/>
        </w:trPr>
        <w:tc>
          <w:tcPr>
            <w:tcW w:w="3576" w:type="dxa"/>
          </w:tcPr>
          <w:p>
            <w:pPr>
              <w:pStyle w:val="TableParagraph"/>
              <w:ind w:left="0"/>
              <w:rPr>
                <w:sz w:val="20"/>
              </w:rPr>
            </w:pPr>
          </w:p>
        </w:tc>
        <w:tc>
          <w:tcPr>
            <w:tcW w:w="3783" w:type="dxa"/>
          </w:tcPr>
          <w:p>
            <w:pPr>
              <w:pStyle w:val="TableParagraph"/>
              <w:ind w:left="108"/>
              <w:rPr>
                <w:sz w:val="20"/>
              </w:rPr>
            </w:pPr>
            <w:r>
              <w:rPr>
                <w:sz w:val="20"/>
              </w:rPr>
              <w:t>Педагог помогает детям осваивать начальные</w:t>
            </w:r>
            <w:r>
              <w:rPr>
                <w:spacing w:val="-13"/>
                <w:sz w:val="20"/>
              </w:rPr>
              <w:t> </w:t>
            </w:r>
            <w:r>
              <w:rPr>
                <w:sz w:val="20"/>
              </w:rPr>
              <w:t>умения</w:t>
            </w:r>
            <w:r>
              <w:rPr>
                <w:spacing w:val="-12"/>
                <w:sz w:val="20"/>
              </w:rPr>
              <w:t> </w:t>
            </w:r>
            <w:r>
              <w:rPr>
                <w:sz w:val="20"/>
              </w:rPr>
              <w:t>звукового</w:t>
            </w:r>
            <w:r>
              <w:rPr>
                <w:spacing w:val="-13"/>
                <w:sz w:val="20"/>
              </w:rPr>
              <w:t> </w:t>
            </w:r>
            <w:r>
              <w:rPr>
                <w:sz w:val="20"/>
              </w:rPr>
              <w:t>анализа</w:t>
            </w:r>
          </w:p>
          <w:p>
            <w:pPr>
              <w:pStyle w:val="TableParagraph"/>
              <w:ind w:left="108"/>
              <w:rPr>
                <w:sz w:val="20"/>
              </w:rPr>
            </w:pPr>
            <w:r>
              <w:rPr>
                <w:sz w:val="20"/>
              </w:rPr>
              <w:t>слов:</w:t>
            </w:r>
            <w:r>
              <w:rPr>
                <w:spacing w:val="-12"/>
                <w:sz w:val="20"/>
              </w:rPr>
              <w:t> </w:t>
            </w:r>
            <w:r>
              <w:rPr>
                <w:sz w:val="20"/>
              </w:rPr>
              <w:t>самостоятельно</w:t>
            </w:r>
            <w:r>
              <w:rPr>
                <w:spacing w:val="-10"/>
                <w:sz w:val="20"/>
              </w:rPr>
              <w:t> </w:t>
            </w:r>
            <w:r>
              <w:rPr>
                <w:sz w:val="20"/>
              </w:rPr>
              <w:t>произносить</w:t>
            </w:r>
            <w:r>
              <w:rPr>
                <w:spacing w:val="-11"/>
                <w:sz w:val="20"/>
              </w:rPr>
              <w:t> </w:t>
            </w:r>
            <w:r>
              <w:rPr>
                <w:sz w:val="20"/>
              </w:rPr>
              <w:t>слова, интонационно</w:t>
            </w:r>
            <w:r>
              <w:rPr>
                <w:spacing w:val="-8"/>
                <w:sz w:val="20"/>
              </w:rPr>
              <w:t> </w:t>
            </w:r>
            <w:r>
              <w:rPr>
                <w:sz w:val="20"/>
              </w:rPr>
              <w:t>подчеркивая</w:t>
            </w:r>
            <w:r>
              <w:rPr>
                <w:spacing w:val="-6"/>
                <w:sz w:val="20"/>
              </w:rPr>
              <w:t> </w:t>
            </w:r>
            <w:r>
              <w:rPr>
                <w:sz w:val="20"/>
              </w:rPr>
              <w:t>в</w:t>
            </w:r>
            <w:r>
              <w:rPr>
                <w:spacing w:val="-10"/>
                <w:sz w:val="20"/>
              </w:rPr>
              <w:t> </w:t>
            </w:r>
            <w:r>
              <w:rPr>
                <w:sz w:val="20"/>
              </w:rPr>
              <w:t>них</w:t>
            </w:r>
            <w:r>
              <w:rPr>
                <w:spacing w:val="-9"/>
                <w:sz w:val="20"/>
              </w:rPr>
              <w:t> </w:t>
            </w:r>
            <w:r>
              <w:rPr>
                <w:spacing w:val="-2"/>
                <w:sz w:val="20"/>
              </w:rPr>
              <w:t>первый</w:t>
            </w:r>
          </w:p>
          <w:p>
            <w:pPr>
              <w:pStyle w:val="TableParagraph"/>
              <w:spacing w:line="215" w:lineRule="exact"/>
              <w:ind w:left="108"/>
              <w:rPr>
                <w:sz w:val="20"/>
              </w:rPr>
            </w:pPr>
            <w:r>
              <w:rPr>
                <w:sz w:val="20"/>
              </w:rPr>
              <w:t>звук;</w:t>
            </w:r>
            <w:r>
              <w:rPr>
                <w:spacing w:val="-6"/>
                <w:sz w:val="20"/>
              </w:rPr>
              <w:t> </w:t>
            </w:r>
            <w:r>
              <w:rPr>
                <w:sz w:val="20"/>
              </w:rPr>
              <w:t>узнавать</w:t>
            </w:r>
            <w:r>
              <w:rPr>
                <w:spacing w:val="-7"/>
                <w:sz w:val="20"/>
              </w:rPr>
              <w:t> </w:t>
            </w:r>
            <w:r>
              <w:rPr>
                <w:sz w:val="20"/>
              </w:rPr>
              <w:t>слова</w:t>
            </w:r>
            <w:r>
              <w:rPr>
                <w:spacing w:val="-7"/>
                <w:sz w:val="20"/>
              </w:rPr>
              <w:t> </w:t>
            </w:r>
            <w:r>
              <w:rPr>
                <w:sz w:val="20"/>
              </w:rPr>
              <w:t>на</w:t>
            </w:r>
            <w:r>
              <w:rPr>
                <w:spacing w:val="-8"/>
                <w:sz w:val="20"/>
              </w:rPr>
              <w:t> </w:t>
            </w:r>
            <w:r>
              <w:rPr>
                <w:sz w:val="20"/>
              </w:rPr>
              <w:t>заданный</w:t>
            </w:r>
            <w:r>
              <w:rPr>
                <w:spacing w:val="-8"/>
                <w:sz w:val="20"/>
              </w:rPr>
              <w:t> </w:t>
            </w:r>
            <w:r>
              <w:rPr>
                <w:spacing w:val="-4"/>
                <w:sz w:val="20"/>
              </w:rPr>
              <w:t>звук.</w:t>
            </w:r>
          </w:p>
        </w:tc>
        <w:tc>
          <w:tcPr>
            <w:tcW w:w="3780" w:type="dxa"/>
          </w:tcPr>
          <w:p>
            <w:pPr>
              <w:pStyle w:val="TableParagraph"/>
              <w:ind w:left="108"/>
              <w:rPr>
                <w:sz w:val="20"/>
              </w:rPr>
            </w:pPr>
            <w:r>
              <w:rPr>
                <w:sz w:val="20"/>
              </w:rPr>
              <w:t>Педагог помогает проводить звуковой анализ</w:t>
            </w:r>
            <w:r>
              <w:rPr>
                <w:spacing w:val="-8"/>
                <w:sz w:val="20"/>
              </w:rPr>
              <w:t> </w:t>
            </w:r>
            <w:r>
              <w:rPr>
                <w:sz w:val="20"/>
              </w:rPr>
              <w:t>слова,</w:t>
            </w:r>
            <w:r>
              <w:rPr>
                <w:spacing w:val="-8"/>
                <w:sz w:val="20"/>
              </w:rPr>
              <w:t> </w:t>
            </w:r>
            <w:r>
              <w:rPr>
                <w:sz w:val="20"/>
              </w:rPr>
              <w:t>делить</w:t>
            </w:r>
            <w:r>
              <w:rPr>
                <w:spacing w:val="-8"/>
                <w:sz w:val="20"/>
              </w:rPr>
              <w:t> </w:t>
            </w:r>
            <w:r>
              <w:rPr>
                <w:sz w:val="20"/>
              </w:rPr>
              <w:t>на</w:t>
            </w:r>
            <w:r>
              <w:rPr>
                <w:spacing w:val="-8"/>
                <w:sz w:val="20"/>
              </w:rPr>
              <w:t> </w:t>
            </w:r>
            <w:r>
              <w:rPr>
                <w:sz w:val="20"/>
              </w:rPr>
              <w:t>слоги</w:t>
            </w:r>
            <w:r>
              <w:rPr>
                <w:spacing w:val="-9"/>
                <w:sz w:val="20"/>
              </w:rPr>
              <w:t> </w:t>
            </w:r>
            <w:r>
              <w:rPr>
                <w:sz w:val="20"/>
              </w:rPr>
              <w:t>двух-трех слоговые</w:t>
            </w:r>
            <w:r>
              <w:rPr>
                <w:spacing w:val="-5"/>
                <w:sz w:val="20"/>
              </w:rPr>
              <w:t> </w:t>
            </w:r>
            <w:r>
              <w:rPr>
                <w:sz w:val="20"/>
              </w:rPr>
              <w:t>слова,</w:t>
            </w:r>
            <w:r>
              <w:rPr>
                <w:spacing w:val="-5"/>
                <w:sz w:val="20"/>
              </w:rPr>
              <w:t> </w:t>
            </w:r>
            <w:r>
              <w:rPr>
                <w:sz w:val="20"/>
              </w:rPr>
              <w:t>осуществлять</w:t>
            </w:r>
            <w:r>
              <w:rPr>
                <w:spacing w:val="-5"/>
                <w:sz w:val="20"/>
              </w:rPr>
              <w:t> </w:t>
            </w:r>
            <w:r>
              <w:rPr>
                <w:sz w:val="20"/>
              </w:rPr>
              <w:t>звуковой анализ простых трех звуковых слов.</w:t>
            </w:r>
          </w:p>
        </w:tc>
        <w:tc>
          <w:tcPr>
            <w:tcW w:w="3782" w:type="dxa"/>
          </w:tcPr>
          <w:p>
            <w:pPr>
              <w:pStyle w:val="TableParagraph"/>
              <w:ind w:left="111" w:right="156"/>
              <w:rPr>
                <w:sz w:val="20"/>
              </w:rPr>
            </w:pPr>
            <w:r>
              <w:rPr>
                <w:sz w:val="20"/>
              </w:rPr>
              <w:t>Педагог</w:t>
            </w:r>
            <w:r>
              <w:rPr>
                <w:spacing w:val="-13"/>
                <w:sz w:val="20"/>
              </w:rPr>
              <w:t> </w:t>
            </w:r>
            <w:r>
              <w:rPr>
                <w:sz w:val="20"/>
              </w:rPr>
              <w:t>помогает</w:t>
            </w:r>
            <w:r>
              <w:rPr>
                <w:spacing w:val="-12"/>
                <w:sz w:val="20"/>
              </w:rPr>
              <w:t> </w:t>
            </w:r>
            <w:r>
              <w:rPr>
                <w:sz w:val="20"/>
              </w:rPr>
              <w:t>освоить</w:t>
            </w:r>
            <w:r>
              <w:rPr>
                <w:spacing w:val="-13"/>
                <w:sz w:val="20"/>
              </w:rPr>
              <w:t> </w:t>
            </w:r>
            <w:r>
              <w:rPr>
                <w:sz w:val="20"/>
              </w:rPr>
              <w:t>звуковой анализ четырех звуковых и пяти звуковых слов</w:t>
            </w:r>
          </w:p>
        </w:tc>
      </w:tr>
      <w:tr>
        <w:trPr>
          <w:trHeight w:val="1380" w:hRule="atLeast"/>
        </w:trPr>
        <w:tc>
          <w:tcPr>
            <w:tcW w:w="3576" w:type="dxa"/>
          </w:tcPr>
          <w:p>
            <w:pPr>
              <w:pStyle w:val="TableParagraph"/>
              <w:ind w:left="0"/>
              <w:rPr>
                <w:sz w:val="20"/>
              </w:rPr>
            </w:pPr>
          </w:p>
        </w:tc>
        <w:tc>
          <w:tcPr>
            <w:tcW w:w="3783" w:type="dxa"/>
          </w:tcPr>
          <w:p>
            <w:pPr>
              <w:pStyle w:val="TableParagraph"/>
              <w:ind w:left="0"/>
              <w:rPr>
                <w:sz w:val="20"/>
              </w:rPr>
            </w:pPr>
          </w:p>
        </w:tc>
        <w:tc>
          <w:tcPr>
            <w:tcW w:w="3780" w:type="dxa"/>
          </w:tcPr>
          <w:p>
            <w:pPr>
              <w:pStyle w:val="TableParagraph"/>
              <w:ind w:left="108" w:right="152"/>
              <w:rPr>
                <w:sz w:val="20"/>
              </w:rPr>
            </w:pPr>
            <w:r>
              <w:rPr>
                <w:sz w:val="20"/>
              </w:rPr>
              <w:t>Педагог помогает интонационно выделять</w:t>
            </w:r>
            <w:r>
              <w:rPr>
                <w:spacing w:val="-11"/>
                <w:sz w:val="20"/>
              </w:rPr>
              <w:t> </w:t>
            </w:r>
            <w:r>
              <w:rPr>
                <w:sz w:val="20"/>
              </w:rPr>
              <w:t>звуки</w:t>
            </w:r>
            <w:r>
              <w:rPr>
                <w:spacing w:val="-11"/>
                <w:sz w:val="20"/>
              </w:rPr>
              <w:t> </w:t>
            </w:r>
            <w:r>
              <w:rPr>
                <w:sz w:val="20"/>
              </w:rPr>
              <w:t>в</w:t>
            </w:r>
            <w:r>
              <w:rPr>
                <w:spacing w:val="-11"/>
                <w:sz w:val="20"/>
              </w:rPr>
              <w:t> </w:t>
            </w:r>
            <w:r>
              <w:rPr>
                <w:sz w:val="20"/>
              </w:rPr>
              <w:t>слове,</w:t>
            </w:r>
            <w:r>
              <w:rPr>
                <w:spacing w:val="-11"/>
                <w:sz w:val="20"/>
              </w:rPr>
              <w:t> </w:t>
            </w:r>
            <w:r>
              <w:rPr>
                <w:sz w:val="20"/>
              </w:rPr>
              <w:t>различать</w:t>
            </w:r>
          </w:p>
          <w:p>
            <w:pPr>
              <w:pStyle w:val="TableParagraph"/>
              <w:ind w:left="108"/>
              <w:rPr>
                <w:sz w:val="20"/>
              </w:rPr>
            </w:pPr>
            <w:r>
              <w:rPr>
                <w:sz w:val="20"/>
              </w:rPr>
              <w:t>гласные</w:t>
            </w:r>
            <w:r>
              <w:rPr>
                <w:spacing w:val="-9"/>
                <w:sz w:val="20"/>
              </w:rPr>
              <w:t> </w:t>
            </w:r>
            <w:r>
              <w:rPr>
                <w:sz w:val="20"/>
              </w:rPr>
              <w:t>и</w:t>
            </w:r>
            <w:r>
              <w:rPr>
                <w:spacing w:val="-12"/>
                <w:sz w:val="20"/>
              </w:rPr>
              <w:t> </w:t>
            </w:r>
            <w:r>
              <w:rPr>
                <w:sz w:val="20"/>
              </w:rPr>
              <w:t>согласные</w:t>
            </w:r>
            <w:r>
              <w:rPr>
                <w:spacing w:val="-12"/>
                <w:sz w:val="20"/>
              </w:rPr>
              <w:t> </w:t>
            </w:r>
            <w:r>
              <w:rPr>
                <w:sz w:val="20"/>
              </w:rPr>
              <w:t>звуки,</w:t>
            </w:r>
            <w:r>
              <w:rPr>
                <w:spacing w:val="-10"/>
                <w:sz w:val="20"/>
              </w:rPr>
              <w:t> </w:t>
            </w:r>
            <w:r>
              <w:rPr>
                <w:sz w:val="20"/>
              </w:rPr>
              <w:t>определять твердость и мягкость согласных, составлять схемы звукового состава</w:t>
            </w:r>
          </w:p>
          <w:p>
            <w:pPr>
              <w:pStyle w:val="TableParagraph"/>
              <w:spacing w:line="216" w:lineRule="exact"/>
              <w:ind w:left="108"/>
              <w:rPr>
                <w:sz w:val="20"/>
              </w:rPr>
            </w:pPr>
            <w:r>
              <w:rPr>
                <w:spacing w:val="-2"/>
                <w:sz w:val="20"/>
              </w:rPr>
              <w:t>слова</w:t>
            </w:r>
          </w:p>
        </w:tc>
        <w:tc>
          <w:tcPr>
            <w:tcW w:w="3782" w:type="dxa"/>
          </w:tcPr>
          <w:p>
            <w:pPr>
              <w:pStyle w:val="TableParagraph"/>
              <w:ind w:left="111" w:right="156"/>
              <w:rPr>
                <w:sz w:val="20"/>
              </w:rPr>
            </w:pPr>
            <w:r>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w:t>
            </w:r>
            <w:r>
              <w:rPr>
                <w:spacing w:val="-11"/>
                <w:sz w:val="20"/>
              </w:rPr>
              <w:t> </w:t>
            </w:r>
            <w:r>
              <w:rPr>
                <w:sz w:val="20"/>
              </w:rPr>
              <w:t>слова,</w:t>
            </w:r>
            <w:r>
              <w:rPr>
                <w:spacing w:val="-11"/>
                <w:sz w:val="20"/>
              </w:rPr>
              <w:t> </w:t>
            </w:r>
            <w:r>
              <w:rPr>
                <w:sz w:val="20"/>
              </w:rPr>
              <w:t>выделять</w:t>
            </w:r>
            <w:r>
              <w:rPr>
                <w:spacing w:val="-9"/>
                <w:sz w:val="20"/>
              </w:rPr>
              <w:t> </w:t>
            </w:r>
            <w:r>
              <w:rPr>
                <w:sz w:val="20"/>
              </w:rPr>
              <w:t>ударный</w:t>
            </w:r>
            <w:r>
              <w:rPr>
                <w:spacing w:val="-11"/>
                <w:sz w:val="20"/>
              </w:rPr>
              <w:t> </w:t>
            </w:r>
            <w:r>
              <w:rPr>
                <w:sz w:val="20"/>
              </w:rPr>
              <w:t>гласный</w:t>
            </w:r>
          </w:p>
          <w:p>
            <w:pPr>
              <w:pStyle w:val="TableParagraph"/>
              <w:spacing w:line="217" w:lineRule="exact"/>
              <w:ind w:left="111"/>
              <w:rPr>
                <w:sz w:val="20"/>
              </w:rPr>
            </w:pPr>
            <w:r>
              <w:rPr>
                <w:sz w:val="20"/>
              </w:rPr>
              <w:t>звук</w:t>
            </w:r>
            <w:r>
              <w:rPr>
                <w:spacing w:val="-3"/>
                <w:sz w:val="20"/>
              </w:rPr>
              <w:t> </w:t>
            </w:r>
            <w:r>
              <w:rPr>
                <w:sz w:val="20"/>
              </w:rPr>
              <w:t>в</w:t>
            </w:r>
            <w:r>
              <w:rPr>
                <w:spacing w:val="-5"/>
                <w:sz w:val="20"/>
              </w:rPr>
              <w:t> </w:t>
            </w:r>
            <w:r>
              <w:rPr>
                <w:spacing w:val="-2"/>
                <w:sz w:val="20"/>
              </w:rPr>
              <w:t>слове</w:t>
            </w:r>
          </w:p>
        </w:tc>
      </w:tr>
      <w:tr>
        <w:trPr>
          <w:trHeight w:val="921" w:hRule="atLeast"/>
        </w:trPr>
        <w:tc>
          <w:tcPr>
            <w:tcW w:w="3576" w:type="dxa"/>
          </w:tcPr>
          <w:p>
            <w:pPr>
              <w:pStyle w:val="TableParagraph"/>
              <w:ind w:left="0"/>
              <w:rPr>
                <w:sz w:val="20"/>
              </w:rPr>
            </w:pPr>
          </w:p>
        </w:tc>
        <w:tc>
          <w:tcPr>
            <w:tcW w:w="3783" w:type="dxa"/>
          </w:tcPr>
          <w:p>
            <w:pPr>
              <w:pStyle w:val="TableParagraph"/>
              <w:ind w:left="0"/>
              <w:rPr>
                <w:sz w:val="20"/>
              </w:rPr>
            </w:pPr>
          </w:p>
        </w:tc>
        <w:tc>
          <w:tcPr>
            <w:tcW w:w="3780" w:type="dxa"/>
          </w:tcPr>
          <w:p>
            <w:pPr>
              <w:pStyle w:val="TableParagraph"/>
              <w:ind w:left="108" w:right="152"/>
              <w:rPr>
                <w:sz w:val="20"/>
              </w:rPr>
            </w:pPr>
            <w:r>
              <w:rPr>
                <w:sz w:val="20"/>
              </w:rPr>
              <w:t>Педагог помогает составлять предложения</w:t>
            </w:r>
            <w:r>
              <w:rPr>
                <w:spacing w:val="-13"/>
                <w:sz w:val="20"/>
              </w:rPr>
              <w:t> </w:t>
            </w:r>
            <w:r>
              <w:rPr>
                <w:sz w:val="20"/>
              </w:rPr>
              <w:t>по</w:t>
            </w:r>
            <w:r>
              <w:rPr>
                <w:spacing w:val="-12"/>
                <w:sz w:val="20"/>
              </w:rPr>
              <w:t> </w:t>
            </w:r>
            <w:r>
              <w:rPr>
                <w:sz w:val="20"/>
              </w:rPr>
              <w:t>живой</w:t>
            </w:r>
            <w:r>
              <w:rPr>
                <w:spacing w:val="-13"/>
                <w:sz w:val="20"/>
              </w:rPr>
              <w:t> </w:t>
            </w:r>
            <w:r>
              <w:rPr>
                <w:sz w:val="20"/>
              </w:rPr>
              <w:t>модели, определять количество и</w:t>
            </w:r>
          </w:p>
          <w:p>
            <w:pPr>
              <w:pStyle w:val="TableParagraph"/>
              <w:spacing w:line="217" w:lineRule="exact"/>
              <w:ind w:left="108"/>
              <w:rPr>
                <w:sz w:val="20"/>
              </w:rPr>
            </w:pPr>
            <w:r>
              <w:rPr>
                <w:sz w:val="20"/>
              </w:rPr>
              <w:t>последовательность</w:t>
            </w:r>
            <w:r>
              <w:rPr>
                <w:spacing w:val="-9"/>
                <w:sz w:val="20"/>
              </w:rPr>
              <w:t> </w:t>
            </w:r>
            <w:r>
              <w:rPr>
                <w:sz w:val="20"/>
              </w:rPr>
              <w:t>слов</w:t>
            </w:r>
            <w:r>
              <w:rPr>
                <w:spacing w:val="-6"/>
                <w:sz w:val="20"/>
              </w:rPr>
              <w:t> </w:t>
            </w:r>
            <w:r>
              <w:rPr>
                <w:sz w:val="20"/>
              </w:rPr>
              <w:t>в</w:t>
            </w:r>
            <w:r>
              <w:rPr>
                <w:spacing w:val="-9"/>
                <w:sz w:val="20"/>
              </w:rPr>
              <w:t> </w:t>
            </w:r>
            <w:r>
              <w:rPr>
                <w:spacing w:val="-2"/>
                <w:sz w:val="20"/>
              </w:rPr>
              <w:t>предложении</w:t>
            </w:r>
          </w:p>
        </w:tc>
        <w:tc>
          <w:tcPr>
            <w:tcW w:w="3782" w:type="dxa"/>
          </w:tcPr>
          <w:p>
            <w:pPr>
              <w:pStyle w:val="TableParagraph"/>
              <w:ind w:left="111" w:right="72"/>
              <w:rPr>
                <w:sz w:val="20"/>
              </w:rPr>
            </w:pPr>
            <w:r>
              <w:rPr>
                <w:sz w:val="20"/>
              </w:rPr>
              <w:t>Педагог</w:t>
            </w:r>
            <w:r>
              <w:rPr>
                <w:spacing w:val="-13"/>
                <w:sz w:val="20"/>
              </w:rPr>
              <w:t> </w:t>
            </w:r>
            <w:r>
              <w:rPr>
                <w:sz w:val="20"/>
              </w:rPr>
              <w:t>помогает</w:t>
            </w:r>
            <w:r>
              <w:rPr>
                <w:spacing w:val="-12"/>
                <w:sz w:val="20"/>
              </w:rPr>
              <w:t> </w:t>
            </w:r>
            <w:r>
              <w:rPr>
                <w:sz w:val="20"/>
              </w:rPr>
              <w:t>определять</w:t>
            </w:r>
            <w:r>
              <w:rPr>
                <w:spacing w:val="-13"/>
                <w:sz w:val="20"/>
              </w:rPr>
              <w:t> </w:t>
            </w:r>
            <w:r>
              <w:rPr>
                <w:sz w:val="20"/>
              </w:rPr>
              <w:t>количество и последовательность слов в предложении, составлять предложения с</w:t>
            </w:r>
          </w:p>
          <w:p>
            <w:pPr>
              <w:pStyle w:val="TableParagraph"/>
              <w:spacing w:line="217" w:lineRule="exact"/>
              <w:ind w:left="111"/>
              <w:rPr>
                <w:sz w:val="20"/>
              </w:rPr>
            </w:pPr>
            <w:r>
              <w:rPr>
                <w:sz w:val="20"/>
              </w:rPr>
              <w:t>заданным</w:t>
            </w:r>
            <w:r>
              <w:rPr>
                <w:spacing w:val="-12"/>
                <w:sz w:val="20"/>
              </w:rPr>
              <w:t> </w:t>
            </w:r>
            <w:r>
              <w:rPr>
                <w:sz w:val="20"/>
              </w:rPr>
              <w:t>количеством</w:t>
            </w:r>
            <w:r>
              <w:rPr>
                <w:spacing w:val="-11"/>
                <w:sz w:val="20"/>
              </w:rPr>
              <w:t> </w:t>
            </w:r>
            <w:r>
              <w:rPr>
                <w:spacing w:val="-4"/>
                <w:sz w:val="20"/>
              </w:rPr>
              <w:t>слов</w:t>
            </w:r>
          </w:p>
        </w:tc>
      </w:tr>
      <w:tr>
        <w:trPr>
          <w:trHeight w:val="919" w:hRule="atLeast"/>
        </w:trPr>
        <w:tc>
          <w:tcPr>
            <w:tcW w:w="3576" w:type="dxa"/>
          </w:tcPr>
          <w:p>
            <w:pPr>
              <w:pStyle w:val="TableParagraph"/>
              <w:ind w:left="0"/>
              <w:rPr>
                <w:sz w:val="20"/>
              </w:rPr>
            </w:pPr>
          </w:p>
        </w:tc>
        <w:tc>
          <w:tcPr>
            <w:tcW w:w="3783" w:type="dxa"/>
          </w:tcPr>
          <w:p>
            <w:pPr>
              <w:pStyle w:val="TableParagraph"/>
              <w:ind w:left="0"/>
              <w:rPr>
                <w:sz w:val="20"/>
              </w:rPr>
            </w:pPr>
          </w:p>
        </w:tc>
        <w:tc>
          <w:tcPr>
            <w:tcW w:w="3780" w:type="dxa"/>
          </w:tcPr>
          <w:p>
            <w:pPr>
              <w:pStyle w:val="TableParagraph"/>
              <w:ind w:left="108"/>
              <w:rPr>
                <w:sz w:val="20"/>
              </w:rPr>
            </w:pPr>
            <w:r>
              <w:rPr>
                <w:sz w:val="20"/>
              </w:rPr>
              <w:t>Педагог развивает мелкую моторику кистей</w:t>
            </w:r>
            <w:r>
              <w:rPr>
                <w:spacing w:val="-11"/>
                <w:sz w:val="20"/>
              </w:rPr>
              <w:t> </w:t>
            </w:r>
            <w:r>
              <w:rPr>
                <w:sz w:val="20"/>
              </w:rPr>
              <w:t>рук</w:t>
            </w:r>
            <w:r>
              <w:rPr>
                <w:spacing w:val="-11"/>
                <w:sz w:val="20"/>
              </w:rPr>
              <w:t> </w:t>
            </w:r>
            <w:r>
              <w:rPr>
                <w:sz w:val="20"/>
              </w:rPr>
              <w:t>с</w:t>
            </w:r>
            <w:r>
              <w:rPr>
                <w:spacing w:val="-10"/>
                <w:sz w:val="20"/>
              </w:rPr>
              <w:t> </w:t>
            </w:r>
            <w:r>
              <w:rPr>
                <w:sz w:val="20"/>
              </w:rPr>
              <w:t>помощью</w:t>
            </w:r>
            <w:r>
              <w:rPr>
                <w:spacing w:val="-10"/>
                <w:sz w:val="20"/>
              </w:rPr>
              <w:t> </w:t>
            </w:r>
            <w:r>
              <w:rPr>
                <w:sz w:val="20"/>
              </w:rPr>
              <w:t>раскрашивания, штрихования, мелких мозаик.</w:t>
            </w:r>
          </w:p>
        </w:tc>
        <w:tc>
          <w:tcPr>
            <w:tcW w:w="3782" w:type="dxa"/>
          </w:tcPr>
          <w:p>
            <w:pPr>
              <w:pStyle w:val="TableParagraph"/>
              <w:ind w:left="111" w:right="156"/>
              <w:rPr>
                <w:sz w:val="20"/>
              </w:rPr>
            </w:pPr>
            <w:r>
              <w:rPr>
                <w:sz w:val="20"/>
              </w:rPr>
              <w:t>Педагог развивает умение ориентироваться</w:t>
            </w:r>
            <w:r>
              <w:rPr>
                <w:spacing w:val="-13"/>
                <w:sz w:val="20"/>
              </w:rPr>
              <w:t> </w:t>
            </w:r>
            <w:r>
              <w:rPr>
                <w:sz w:val="20"/>
              </w:rPr>
              <w:t>на</w:t>
            </w:r>
            <w:r>
              <w:rPr>
                <w:spacing w:val="-12"/>
                <w:sz w:val="20"/>
              </w:rPr>
              <w:t> </w:t>
            </w:r>
            <w:r>
              <w:rPr>
                <w:sz w:val="20"/>
              </w:rPr>
              <w:t>листе,</w:t>
            </w:r>
            <w:r>
              <w:rPr>
                <w:spacing w:val="-13"/>
                <w:sz w:val="20"/>
              </w:rPr>
              <w:t> </w:t>
            </w:r>
            <w:r>
              <w:rPr>
                <w:sz w:val="20"/>
              </w:rPr>
              <w:t>выполнять графические диктанты, штриховку в</w:t>
            </w:r>
          </w:p>
          <w:p>
            <w:pPr>
              <w:pStyle w:val="TableParagraph"/>
              <w:spacing w:line="216" w:lineRule="exact"/>
              <w:ind w:left="111"/>
              <w:rPr>
                <w:sz w:val="20"/>
              </w:rPr>
            </w:pPr>
            <w:r>
              <w:rPr>
                <w:sz w:val="20"/>
              </w:rPr>
              <w:t>разных</w:t>
            </w:r>
            <w:r>
              <w:rPr>
                <w:spacing w:val="-12"/>
                <w:sz w:val="20"/>
              </w:rPr>
              <w:t> </w:t>
            </w:r>
            <w:r>
              <w:rPr>
                <w:sz w:val="20"/>
              </w:rPr>
              <w:t>направлениях,</w:t>
            </w:r>
            <w:r>
              <w:rPr>
                <w:spacing w:val="-10"/>
                <w:sz w:val="20"/>
              </w:rPr>
              <w:t> </w:t>
            </w:r>
            <w:r>
              <w:rPr>
                <w:spacing w:val="-2"/>
                <w:sz w:val="20"/>
              </w:rPr>
              <w:t>обводку.</w:t>
            </w:r>
          </w:p>
        </w:tc>
      </w:tr>
    </w:tbl>
    <w:p>
      <w:pPr>
        <w:spacing w:before="233"/>
        <w:ind w:left="614" w:right="0" w:firstLine="0"/>
        <w:jc w:val="left"/>
        <w:rPr>
          <w:b/>
          <w:sz w:val="24"/>
        </w:rPr>
      </w:pPr>
      <w:r>
        <w:rPr>
          <w:b/>
          <w:sz w:val="24"/>
        </w:rPr>
        <w:t>Решение</w:t>
      </w:r>
      <w:r>
        <w:rPr>
          <w:b/>
          <w:spacing w:val="-7"/>
          <w:sz w:val="24"/>
        </w:rPr>
        <w:t> </w:t>
      </w:r>
      <w:r>
        <w:rPr>
          <w:b/>
          <w:sz w:val="24"/>
        </w:rPr>
        <w:t>совокупных</w:t>
      </w:r>
      <w:r>
        <w:rPr>
          <w:b/>
          <w:spacing w:val="-4"/>
          <w:sz w:val="24"/>
        </w:rPr>
        <w:t> </w:t>
      </w:r>
      <w:r>
        <w:rPr>
          <w:b/>
          <w:sz w:val="24"/>
        </w:rPr>
        <w:t>задач</w:t>
      </w:r>
      <w:r>
        <w:rPr>
          <w:b/>
          <w:spacing w:val="-4"/>
          <w:sz w:val="24"/>
        </w:rPr>
        <w:t> </w:t>
      </w:r>
      <w:r>
        <w:rPr>
          <w:b/>
          <w:sz w:val="24"/>
        </w:rPr>
        <w:t>нескольких</w:t>
      </w:r>
      <w:r>
        <w:rPr>
          <w:b/>
          <w:spacing w:val="-4"/>
          <w:sz w:val="24"/>
        </w:rPr>
        <w:t> </w:t>
      </w:r>
      <w:r>
        <w:rPr>
          <w:b/>
          <w:sz w:val="24"/>
        </w:rPr>
        <w:t>направлений</w:t>
      </w:r>
      <w:r>
        <w:rPr>
          <w:b/>
          <w:spacing w:val="-2"/>
          <w:sz w:val="24"/>
        </w:rPr>
        <w:t> </w:t>
      </w:r>
      <w:r>
        <w:rPr>
          <w:b/>
          <w:sz w:val="24"/>
        </w:rPr>
        <w:t>воспитания</w:t>
      </w:r>
      <w:r>
        <w:rPr>
          <w:b/>
          <w:spacing w:val="-4"/>
          <w:sz w:val="24"/>
        </w:rPr>
        <w:t> </w:t>
      </w:r>
      <w:r>
        <w:rPr>
          <w:b/>
          <w:sz w:val="24"/>
        </w:rPr>
        <w:t>в</w:t>
      </w:r>
      <w:r>
        <w:rPr>
          <w:b/>
          <w:spacing w:val="-4"/>
          <w:sz w:val="24"/>
        </w:rPr>
        <w:t> </w:t>
      </w:r>
      <w:r>
        <w:rPr>
          <w:b/>
          <w:sz w:val="24"/>
        </w:rPr>
        <w:t>рамках</w:t>
      </w:r>
      <w:r>
        <w:rPr>
          <w:b/>
          <w:spacing w:val="-5"/>
          <w:sz w:val="24"/>
        </w:rPr>
        <w:t> </w:t>
      </w:r>
      <w:r>
        <w:rPr>
          <w:b/>
          <w:sz w:val="24"/>
        </w:rPr>
        <w:t>образовательной</w:t>
      </w:r>
      <w:r>
        <w:rPr>
          <w:b/>
          <w:spacing w:val="-1"/>
          <w:sz w:val="24"/>
        </w:rPr>
        <w:t> </w:t>
      </w:r>
      <w:r>
        <w:rPr>
          <w:b/>
          <w:sz w:val="24"/>
        </w:rPr>
        <w:t>области</w:t>
      </w:r>
      <w:r>
        <w:rPr>
          <w:b/>
          <w:spacing w:val="-3"/>
          <w:sz w:val="24"/>
        </w:rPr>
        <w:t> </w:t>
      </w:r>
      <w:r>
        <w:rPr>
          <w:b/>
          <w:spacing w:val="-2"/>
          <w:sz w:val="24"/>
        </w:rPr>
        <w:t>«РР».</w:t>
      </w:r>
    </w:p>
    <w:p>
      <w:pPr>
        <w:pStyle w:val="BodyText"/>
        <w:spacing w:before="3"/>
        <w:rPr>
          <w:b/>
          <w:sz w:val="20"/>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2"/>
        <w:gridCol w:w="11911"/>
      </w:tblGrid>
      <w:tr>
        <w:trPr>
          <w:trHeight w:val="350" w:hRule="atLeast"/>
        </w:trPr>
        <w:tc>
          <w:tcPr>
            <w:tcW w:w="3262" w:type="dxa"/>
          </w:tcPr>
          <w:p>
            <w:pPr>
              <w:pStyle w:val="TableParagraph"/>
              <w:spacing w:before="17"/>
              <w:ind w:left="57"/>
              <w:rPr>
                <w:sz w:val="20"/>
              </w:rPr>
            </w:pPr>
            <w:r>
              <w:rPr>
                <w:sz w:val="20"/>
              </w:rPr>
              <w:t>Приобщение</w:t>
            </w:r>
            <w:r>
              <w:rPr>
                <w:spacing w:val="-7"/>
                <w:sz w:val="20"/>
              </w:rPr>
              <w:t> </w:t>
            </w:r>
            <w:r>
              <w:rPr>
                <w:sz w:val="20"/>
              </w:rPr>
              <w:t>к</w:t>
            </w:r>
            <w:r>
              <w:rPr>
                <w:spacing w:val="-8"/>
                <w:sz w:val="20"/>
              </w:rPr>
              <w:t> </w:t>
            </w:r>
            <w:r>
              <w:rPr>
                <w:spacing w:val="-2"/>
                <w:sz w:val="20"/>
              </w:rPr>
              <w:t>ценностям</w:t>
            </w:r>
          </w:p>
        </w:tc>
        <w:tc>
          <w:tcPr>
            <w:tcW w:w="11911" w:type="dxa"/>
          </w:tcPr>
          <w:p>
            <w:pPr>
              <w:pStyle w:val="TableParagraph"/>
              <w:spacing w:before="29"/>
              <w:ind w:left="6"/>
              <w:rPr>
                <w:sz w:val="20"/>
              </w:rPr>
            </w:pPr>
            <w:r>
              <w:rPr>
                <w:sz w:val="20"/>
              </w:rPr>
              <w:t>Задачи</w:t>
            </w:r>
            <w:r>
              <w:rPr>
                <w:spacing w:val="-13"/>
                <w:sz w:val="20"/>
              </w:rPr>
              <w:t> </w:t>
            </w:r>
            <w:r>
              <w:rPr>
                <w:sz w:val="20"/>
              </w:rPr>
              <w:t>направлений</w:t>
            </w:r>
            <w:r>
              <w:rPr>
                <w:spacing w:val="-10"/>
                <w:sz w:val="20"/>
              </w:rPr>
              <w:t> </w:t>
            </w:r>
            <w:r>
              <w:rPr>
                <w:spacing w:val="-2"/>
                <w:sz w:val="20"/>
              </w:rPr>
              <w:t>воспитания</w:t>
            </w:r>
          </w:p>
        </w:tc>
      </w:tr>
      <w:tr>
        <w:trPr>
          <w:trHeight w:val="1437" w:hRule="atLeast"/>
        </w:trPr>
        <w:tc>
          <w:tcPr>
            <w:tcW w:w="3262" w:type="dxa"/>
          </w:tcPr>
          <w:p>
            <w:pPr>
              <w:pStyle w:val="TableParagraph"/>
              <w:spacing w:before="46"/>
              <w:ind w:left="136"/>
              <w:rPr>
                <w:b/>
                <w:sz w:val="20"/>
              </w:rPr>
            </w:pPr>
            <w:r>
              <w:rPr>
                <w:b/>
                <w:i/>
                <w:spacing w:val="-2"/>
                <w:sz w:val="20"/>
              </w:rPr>
              <w:t>«</w:t>
            </w:r>
            <w:r>
              <w:rPr>
                <w:b/>
                <w:spacing w:val="-2"/>
                <w:sz w:val="20"/>
              </w:rPr>
              <w:t>Культура»</w:t>
            </w:r>
          </w:p>
          <w:p>
            <w:pPr>
              <w:pStyle w:val="TableParagraph"/>
              <w:spacing w:before="161"/>
              <w:ind w:left="52"/>
              <w:rPr>
                <w:b/>
                <w:sz w:val="20"/>
              </w:rPr>
            </w:pPr>
            <w:r>
              <w:rPr>
                <w:b/>
                <w:spacing w:val="-2"/>
                <w:sz w:val="20"/>
              </w:rPr>
              <w:t>«Красота»</w:t>
            </w:r>
          </w:p>
          <w:p>
            <w:pPr>
              <w:pStyle w:val="TableParagraph"/>
              <w:spacing w:before="150"/>
              <w:ind w:left="6"/>
              <w:rPr>
                <w:b/>
                <w:sz w:val="20"/>
              </w:rPr>
            </w:pPr>
            <w:r>
              <w:rPr>
                <w:b/>
                <w:spacing w:val="-2"/>
                <w:sz w:val="20"/>
              </w:rPr>
              <w:t>«Познание»</w:t>
            </w:r>
          </w:p>
        </w:tc>
        <w:tc>
          <w:tcPr>
            <w:tcW w:w="11911" w:type="dxa"/>
          </w:tcPr>
          <w:p>
            <w:pPr>
              <w:pStyle w:val="TableParagraph"/>
              <w:numPr>
                <w:ilvl w:val="0"/>
                <w:numId w:val="135"/>
              </w:numPr>
              <w:tabs>
                <w:tab w:pos="373" w:val="left" w:leader="none"/>
              </w:tabs>
              <w:spacing w:line="240" w:lineRule="auto" w:before="17" w:after="0"/>
              <w:ind w:left="373" w:right="0" w:hanging="316"/>
              <w:jc w:val="left"/>
              <w:rPr>
                <w:sz w:val="20"/>
              </w:rPr>
            </w:pPr>
            <w:r>
              <w:rPr>
                <w:sz w:val="20"/>
              </w:rPr>
              <w:t>владение</w:t>
            </w:r>
            <w:r>
              <w:rPr>
                <w:spacing w:val="61"/>
                <w:w w:val="150"/>
                <w:sz w:val="20"/>
              </w:rPr>
              <w:t> </w:t>
            </w:r>
            <w:r>
              <w:rPr>
                <w:sz w:val="20"/>
              </w:rPr>
              <w:t>формами</w:t>
            </w:r>
            <w:r>
              <w:rPr>
                <w:spacing w:val="62"/>
                <w:w w:val="150"/>
                <w:sz w:val="20"/>
              </w:rPr>
              <w:t> </w:t>
            </w:r>
            <w:r>
              <w:rPr>
                <w:sz w:val="20"/>
              </w:rPr>
              <w:t>речевого</w:t>
            </w:r>
            <w:r>
              <w:rPr>
                <w:spacing w:val="64"/>
                <w:w w:val="150"/>
                <w:sz w:val="20"/>
              </w:rPr>
              <w:t> </w:t>
            </w:r>
            <w:r>
              <w:rPr>
                <w:sz w:val="20"/>
              </w:rPr>
              <w:t>этикета,</w:t>
            </w:r>
            <w:r>
              <w:rPr>
                <w:spacing w:val="64"/>
                <w:w w:val="150"/>
                <w:sz w:val="20"/>
              </w:rPr>
              <w:t> </w:t>
            </w:r>
            <w:r>
              <w:rPr>
                <w:sz w:val="20"/>
              </w:rPr>
              <w:t>отражающими</w:t>
            </w:r>
            <w:r>
              <w:rPr>
                <w:spacing w:val="62"/>
                <w:w w:val="150"/>
                <w:sz w:val="20"/>
              </w:rPr>
              <w:t> </w:t>
            </w:r>
            <w:r>
              <w:rPr>
                <w:sz w:val="20"/>
              </w:rPr>
              <w:t>принятые</w:t>
            </w:r>
            <w:r>
              <w:rPr>
                <w:spacing w:val="61"/>
                <w:w w:val="150"/>
                <w:sz w:val="20"/>
              </w:rPr>
              <w:t> </w:t>
            </w:r>
            <w:r>
              <w:rPr>
                <w:sz w:val="20"/>
              </w:rPr>
              <w:t>в</w:t>
            </w:r>
            <w:r>
              <w:rPr>
                <w:spacing w:val="-5"/>
                <w:sz w:val="20"/>
              </w:rPr>
              <w:t> </w:t>
            </w:r>
            <w:r>
              <w:rPr>
                <w:sz w:val="20"/>
              </w:rPr>
              <w:t>обществе</w:t>
            </w:r>
            <w:r>
              <w:rPr>
                <w:spacing w:val="-3"/>
                <w:sz w:val="20"/>
              </w:rPr>
              <w:t> </w:t>
            </w:r>
            <w:r>
              <w:rPr>
                <w:sz w:val="20"/>
              </w:rPr>
              <w:t>правила</w:t>
            </w:r>
            <w:r>
              <w:rPr>
                <w:spacing w:val="-2"/>
                <w:sz w:val="20"/>
              </w:rPr>
              <w:t> </w:t>
            </w:r>
            <w:r>
              <w:rPr>
                <w:sz w:val="20"/>
              </w:rPr>
              <w:t>и</w:t>
            </w:r>
            <w:r>
              <w:rPr>
                <w:spacing w:val="-5"/>
                <w:sz w:val="20"/>
              </w:rPr>
              <w:t> </w:t>
            </w:r>
            <w:r>
              <w:rPr>
                <w:sz w:val="20"/>
              </w:rPr>
              <w:t>нормы</w:t>
            </w:r>
            <w:r>
              <w:rPr>
                <w:spacing w:val="-4"/>
                <w:sz w:val="20"/>
              </w:rPr>
              <w:t> </w:t>
            </w:r>
            <w:r>
              <w:rPr>
                <w:sz w:val="20"/>
              </w:rPr>
              <w:t>культурного</w:t>
            </w:r>
            <w:r>
              <w:rPr>
                <w:spacing w:val="-2"/>
                <w:sz w:val="20"/>
              </w:rPr>
              <w:t> поведения;</w:t>
            </w:r>
          </w:p>
          <w:p>
            <w:pPr>
              <w:pStyle w:val="TableParagraph"/>
              <w:numPr>
                <w:ilvl w:val="0"/>
                <w:numId w:val="135"/>
              </w:numPr>
              <w:tabs>
                <w:tab w:pos="376" w:val="left" w:leader="none"/>
                <w:tab w:pos="1560" w:val="left" w:leader="none"/>
                <w:tab w:pos="2709" w:val="left" w:leader="none"/>
                <w:tab w:pos="3014" w:val="left" w:leader="none"/>
                <w:tab w:pos="4661" w:val="left" w:leader="none"/>
                <w:tab w:pos="5153" w:val="left" w:leader="none"/>
                <w:tab w:pos="6207" w:val="left" w:leader="none"/>
                <w:tab w:pos="8204" w:val="left" w:leader="none"/>
                <w:tab w:pos="9118" w:val="left" w:leader="none"/>
                <w:tab w:pos="9910" w:val="left" w:leader="none"/>
                <w:tab w:pos="11144" w:val="left" w:leader="none"/>
              </w:tabs>
              <w:spacing w:line="276" w:lineRule="auto" w:before="36" w:after="0"/>
              <w:ind w:left="6" w:right="-15" w:firstLine="0"/>
              <w:jc w:val="left"/>
              <w:rPr>
                <w:sz w:val="20"/>
              </w:rPr>
            </w:pPr>
            <w:r>
              <w:rPr>
                <w:spacing w:val="-2"/>
                <w:sz w:val="20"/>
              </w:rPr>
              <w:t>воспитание</w:t>
            </w:r>
            <w:r>
              <w:rPr>
                <w:sz w:val="20"/>
              </w:rPr>
              <w:tab/>
            </w:r>
            <w:r>
              <w:rPr>
                <w:spacing w:val="-2"/>
                <w:sz w:val="20"/>
              </w:rPr>
              <w:t>отношения</w:t>
            </w:r>
            <w:r>
              <w:rPr>
                <w:sz w:val="20"/>
              </w:rPr>
              <w:tab/>
            </w:r>
            <w:r>
              <w:rPr>
                <w:spacing w:val="-10"/>
                <w:sz w:val="20"/>
              </w:rPr>
              <w:t>к</w:t>
            </w:r>
            <w:r>
              <w:rPr>
                <w:sz w:val="20"/>
              </w:rPr>
              <w:tab/>
              <w:t>родному</w:t>
            </w:r>
            <w:r>
              <w:rPr>
                <w:spacing w:val="80"/>
                <w:sz w:val="20"/>
              </w:rPr>
              <w:t> </w:t>
            </w:r>
            <w:r>
              <w:rPr>
                <w:sz w:val="20"/>
              </w:rPr>
              <w:t>языку</w:t>
              <w:tab/>
            </w:r>
            <w:r>
              <w:rPr>
                <w:spacing w:val="-4"/>
                <w:sz w:val="20"/>
              </w:rPr>
              <w:t>как</w:t>
            </w:r>
            <w:r>
              <w:rPr>
                <w:sz w:val="20"/>
              </w:rPr>
              <w:tab/>
            </w:r>
            <w:r>
              <w:rPr>
                <w:spacing w:val="-2"/>
                <w:sz w:val="20"/>
              </w:rPr>
              <w:t>ценности,</w:t>
            </w:r>
            <w:r>
              <w:rPr>
                <w:sz w:val="20"/>
              </w:rPr>
              <w:tab/>
              <w:t>умения</w:t>
            </w:r>
            <w:r>
              <w:rPr>
                <w:spacing w:val="40"/>
                <w:sz w:val="20"/>
              </w:rPr>
              <w:t> </w:t>
            </w:r>
            <w:r>
              <w:rPr>
                <w:sz w:val="20"/>
              </w:rPr>
              <w:t>чувствовать</w:t>
              <w:tab/>
            </w:r>
            <w:r>
              <w:rPr>
                <w:spacing w:val="-2"/>
                <w:sz w:val="20"/>
              </w:rPr>
              <w:t>красоту</w:t>
            </w:r>
            <w:r>
              <w:rPr>
                <w:sz w:val="20"/>
              </w:rPr>
              <w:tab/>
            </w:r>
            <w:r>
              <w:rPr>
                <w:spacing w:val="-2"/>
                <w:sz w:val="20"/>
              </w:rPr>
              <w:t>языка,</w:t>
            </w:r>
            <w:r>
              <w:rPr>
                <w:sz w:val="20"/>
              </w:rPr>
              <w:tab/>
            </w:r>
            <w:r>
              <w:rPr>
                <w:spacing w:val="-2"/>
                <w:sz w:val="20"/>
              </w:rPr>
              <w:t>стремления</w:t>
            </w:r>
            <w:r>
              <w:rPr>
                <w:sz w:val="20"/>
              </w:rPr>
              <w:tab/>
            </w:r>
            <w:r>
              <w:rPr>
                <w:spacing w:val="-2"/>
                <w:sz w:val="20"/>
              </w:rPr>
              <w:t>говорить </w:t>
            </w:r>
            <w:r>
              <w:rPr>
                <w:sz w:val="20"/>
              </w:rPr>
              <w:t>красиво</w:t>
            </w:r>
            <w:r>
              <w:rPr>
                <w:spacing w:val="80"/>
                <w:w w:val="150"/>
                <w:sz w:val="20"/>
              </w:rPr>
              <w:t> </w:t>
            </w:r>
            <w:r>
              <w:rPr>
                <w:sz w:val="20"/>
              </w:rPr>
              <w:t>(на правильном, богатом, образном языке);</w:t>
            </w:r>
          </w:p>
          <w:p>
            <w:pPr>
              <w:pStyle w:val="TableParagraph"/>
              <w:numPr>
                <w:ilvl w:val="0"/>
                <w:numId w:val="135"/>
              </w:numPr>
              <w:tabs>
                <w:tab w:pos="322" w:val="left" w:leader="none"/>
              </w:tabs>
              <w:spacing w:line="240" w:lineRule="auto" w:before="125" w:after="0"/>
              <w:ind w:left="322" w:right="0" w:hanging="316"/>
              <w:jc w:val="left"/>
              <w:rPr>
                <w:sz w:val="20"/>
              </w:rPr>
            </w:pPr>
            <w:r>
              <w:rPr>
                <w:sz w:val="20"/>
              </w:rPr>
              <w:t>воспитание</w:t>
            </w:r>
            <w:r>
              <w:rPr>
                <w:spacing w:val="11"/>
                <w:sz w:val="20"/>
              </w:rPr>
              <w:t> </w:t>
            </w:r>
            <w:r>
              <w:rPr>
                <w:sz w:val="20"/>
              </w:rPr>
              <w:t>отношения</w:t>
            </w:r>
            <w:r>
              <w:rPr>
                <w:spacing w:val="10"/>
                <w:sz w:val="20"/>
              </w:rPr>
              <w:t> </w:t>
            </w:r>
            <w:r>
              <w:rPr>
                <w:sz w:val="20"/>
              </w:rPr>
              <w:t>к</w:t>
            </w:r>
            <w:r>
              <w:rPr>
                <w:spacing w:val="10"/>
                <w:sz w:val="20"/>
              </w:rPr>
              <w:t> </w:t>
            </w:r>
            <w:r>
              <w:rPr>
                <w:sz w:val="20"/>
              </w:rPr>
              <w:t>знанию</w:t>
            </w:r>
            <w:r>
              <w:rPr>
                <w:spacing w:val="10"/>
                <w:sz w:val="20"/>
              </w:rPr>
              <w:t> </w:t>
            </w:r>
            <w:r>
              <w:rPr>
                <w:sz w:val="20"/>
              </w:rPr>
              <w:t>как</w:t>
            </w:r>
            <w:r>
              <w:rPr>
                <w:spacing w:val="12"/>
                <w:sz w:val="20"/>
              </w:rPr>
              <w:t> </w:t>
            </w:r>
            <w:r>
              <w:rPr>
                <w:sz w:val="20"/>
              </w:rPr>
              <w:t>ценности,</w:t>
            </w:r>
            <w:r>
              <w:rPr>
                <w:spacing w:val="11"/>
                <w:sz w:val="20"/>
              </w:rPr>
              <w:t> </w:t>
            </w:r>
            <w:r>
              <w:rPr>
                <w:sz w:val="20"/>
              </w:rPr>
              <w:t>понимание</w:t>
            </w:r>
            <w:r>
              <w:rPr>
                <w:spacing w:val="10"/>
                <w:sz w:val="20"/>
              </w:rPr>
              <w:t> </w:t>
            </w:r>
            <w:r>
              <w:rPr>
                <w:sz w:val="20"/>
              </w:rPr>
              <w:t>значения</w:t>
            </w:r>
            <w:r>
              <w:rPr>
                <w:spacing w:val="-7"/>
                <w:sz w:val="20"/>
              </w:rPr>
              <w:t> </w:t>
            </w:r>
            <w:r>
              <w:rPr>
                <w:sz w:val="20"/>
              </w:rPr>
              <w:t>образования</w:t>
            </w:r>
            <w:r>
              <w:rPr>
                <w:spacing w:val="-7"/>
                <w:sz w:val="20"/>
              </w:rPr>
              <w:t> </w:t>
            </w:r>
            <w:r>
              <w:rPr>
                <w:sz w:val="20"/>
              </w:rPr>
              <w:t>для</w:t>
            </w:r>
            <w:r>
              <w:rPr>
                <w:spacing w:val="-7"/>
                <w:sz w:val="20"/>
              </w:rPr>
              <w:t> </w:t>
            </w:r>
            <w:r>
              <w:rPr>
                <w:sz w:val="20"/>
              </w:rPr>
              <w:t>человека,</w:t>
            </w:r>
            <w:r>
              <w:rPr>
                <w:spacing w:val="-6"/>
                <w:sz w:val="20"/>
              </w:rPr>
              <w:t> </w:t>
            </w:r>
            <w:r>
              <w:rPr>
                <w:sz w:val="20"/>
              </w:rPr>
              <w:t>общества,</w:t>
            </w:r>
            <w:r>
              <w:rPr>
                <w:spacing w:val="-7"/>
                <w:sz w:val="20"/>
              </w:rPr>
              <w:t> </w:t>
            </w:r>
            <w:r>
              <w:rPr>
                <w:spacing w:val="-2"/>
                <w:sz w:val="20"/>
              </w:rPr>
              <w:t>страны</w:t>
            </w:r>
          </w:p>
        </w:tc>
      </w:tr>
    </w:tbl>
    <w:p>
      <w:pPr>
        <w:pStyle w:val="TableParagraph"/>
        <w:spacing w:after="0" w:line="240" w:lineRule="auto"/>
        <w:jc w:val="left"/>
        <w:rPr>
          <w:sz w:val="20"/>
        </w:rPr>
        <w:sectPr>
          <w:headerReference w:type="default" r:id="rId48"/>
          <w:footerReference w:type="default" r:id="rId49"/>
          <w:pgSz w:w="16850" w:h="11920" w:orient="landscape"/>
          <w:pgMar w:header="2" w:footer="1091" w:top="240" w:bottom="1280" w:left="425" w:right="141"/>
        </w:sectPr>
      </w:pPr>
    </w:p>
    <w:p>
      <w:pPr>
        <w:pStyle w:val="BodyText"/>
        <w:spacing w:before="232"/>
        <w:rPr>
          <w:b/>
          <w:sz w:val="24"/>
        </w:rPr>
      </w:pPr>
    </w:p>
    <w:p>
      <w:pPr>
        <w:spacing w:line="274" w:lineRule="exact" w:before="0"/>
        <w:ind w:left="614" w:right="0" w:firstLine="0"/>
        <w:jc w:val="left"/>
        <w:rPr>
          <w:b/>
          <w:sz w:val="24"/>
        </w:rPr>
      </w:pPr>
      <w:r>
        <w:rPr>
          <w:b/>
          <w:sz w:val="24"/>
        </w:rPr>
        <w:t>Перечень</w:t>
      </w:r>
      <w:r>
        <w:rPr>
          <w:b/>
          <w:spacing w:val="-6"/>
          <w:sz w:val="24"/>
        </w:rPr>
        <w:t> </w:t>
      </w:r>
      <w:r>
        <w:rPr>
          <w:b/>
          <w:sz w:val="24"/>
        </w:rPr>
        <w:t>методических</w:t>
      </w:r>
      <w:r>
        <w:rPr>
          <w:b/>
          <w:spacing w:val="-2"/>
          <w:sz w:val="24"/>
        </w:rPr>
        <w:t> </w:t>
      </w:r>
      <w:r>
        <w:rPr>
          <w:b/>
          <w:sz w:val="24"/>
        </w:rPr>
        <w:t>пособий,</w:t>
      </w:r>
      <w:r>
        <w:rPr>
          <w:b/>
          <w:spacing w:val="-3"/>
          <w:sz w:val="24"/>
        </w:rPr>
        <w:t> </w:t>
      </w:r>
      <w:r>
        <w:rPr>
          <w:b/>
          <w:sz w:val="24"/>
        </w:rPr>
        <w:t>необходимых</w:t>
      </w:r>
      <w:r>
        <w:rPr>
          <w:b/>
          <w:spacing w:val="-3"/>
          <w:sz w:val="24"/>
        </w:rPr>
        <w:t> </w:t>
      </w:r>
      <w:r>
        <w:rPr>
          <w:b/>
          <w:sz w:val="24"/>
        </w:rPr>
        <w:t>для</w:t>
      </w:r>
      <w:r>
        <w:rPr>
          <w:b/>
          <w:spacing w:val="-3"/>
          <w:sz w:val="24"/>
        </w:rPr>
        <w:t> </w:t>
      </w:r>
      <w:r>
        <w:rPr>
          <w:b/>
          <w:sz w:val="24"/>
        </w:rPr>
        <w:t>реализации</w:t>
      </w:r>
      <w:r>
        <w:rPr>
          <w:b/>
          <w:spacing w:val="-6"/>
          <w:sz w:val="24"/>
        </w:rPr>
        <w:t> </w:t>
      </w:r>
      <w:r>
        <w:rPr>
          <w:b/>
          <w:sz w:val="24"/>
        </w:rPr>
        <w:t>ОО</w:t>
      </w:r>
      <w:r>
        <w:rPr>
          <w:b/>
          <w:spacing w:val="-3"/>
          <w:sz w:val="24"/>
        </w:rPr>
        <w:t> </w:t>
      </w:r>
      <w:r>
        <w:rPr>
          <w:b/>
          <w:sz w:val="24"/>
        </w:rPr>
        <w:t>«РР»</w:t>
      </w:r>
      <w:r>
        <w:rPr>
          <w:b/>
          <w:spacing w:val="-4"/>
          <w:sz w:val="24"/>
        </w:rPr>
        <w:t> </w:t>
      </w:r>
      <w:r>
        <w:rPr>
          <w:b/>
          <w:sz w:val="24"/>
        </w:rPr>
        <w:t>в</w:t>
      </w:r>
      <w:r>
        <w:rPr>
          <w:b/>
          <w:spacing w:val="-3"/>
          <w:sz w:val="24"/>
        </w:rPr>
        <w:t> </w:t>
      </w:r>
      <w:r>
        <w:rPr>
          <w:b/>
          <w:sz w:val="24"/>
        </w:rPr>
        <w:t>воспитательно-образовательном</w:t>
      </w:r>
      <w:r>
        <w:rPr>
          <w:b/>
          <w:spacing w:val="-5"/>
          <w:sz w:val="24"/>
        </w:rPr>
        <w:t> </w:t>
      </w:r>
      <w:r>
        <w:rPr>
          <w:b/>
          <w:spacing w:val="-2"/>
          <w:sz w:val="24"/>
        </w:rPr>
        <w:t>процессе:</w:t>
      </w:r>
    </w:p>
    <w:p>
      <w:pPr>
        <w:pStyle w:val="ListParagraph"/>
        <w:numPr>
          <w:ilvl w:val="0"/>
          <w:numId w:val="136"/>
        </w:numPr>
        <w:tabs>
          <w:tab w:pos="1322" w:val="left" w:leader="none"/>
        </w:tabs>
        <w:spacing w:line="297" w:lineRule="exact" w:before="0" w:after="0"/>
        <w:ind w:left="1322" w:right="0" w:hanging="708"/>
        <w:jc w:val="left"/>
        <w:rPr>
          <w:sz w:val="22"/>
        </w:rPr>
      </w:pPr>
      <w:r>
        <w:rPr>
          <w:sz w:val="26"/>
        </w:rPr>
        <w:t>Ушакова</w:t>
      </w:r>
      <w:r>
        <w:rPr>
          <w:spacing w:val="-6"/>
          <w:sz w:val="26"/>
        </w:rPr>
        <w:t> </w:t>
      </w:r>
      <w:r>
        <w:rPr>
          <w:sz w:val="26"/>
        </w:rPr>
        <w:t>О.С.,</w:t>
      </w:r>
      <w:r>
        <w:rPr>
          <w:spacing w:val="-8"/>
          <w:sz w:val="26"/>
        </w:rPr>
        <w:t> </w:t>
      </w:r>
      <w:r>
        <w:rPr>
          <w:sz w:val="26"/>
        </w:rPr>
        <w:t>Е.М.Струнина.</w:t>
      </w:r>
      <w:r>
        <w:rPr>
          <w:spacing w:val="-8"/>
          <w:sz w:val="26"/>
        </w:rPr>
        <w:t> </w:t>
      </w:r>
      <w:r>
        <w:rPr>
          <w:sz w:val="26"/>
        </w:rPr>
        <w:t>Развитие</w:t>
      </w:r>
      <w:r>
        <w:rPr>
          <w:spacing w:val="-9"/>
          <w:sz w:val="26"/>
        </w:rPr>
        <w:t> </w:t>
      </w:r>
      <w:r>
        <w:rPr>
          <w:sz w:val="26"/>
        </w:rPr>
        <w:t>речи</w:t>
      </w:r>
      <w:r>
        <w:rPr>
          <w:spacing w:val="-8"/>
          <w:sz w:val="26"/>
        </w:rPr>
        <w:t> </w:t>
      </w:r>
      <w:r>
        <w:rPr>
          <w:sz w:val="26"/>
        </w:rPr>
        <w:t>детей</w:t>
      </w:r>
      <w:r>
        <w:rPr>
          <w:spacing w:val="-7"/>
          <w:sz w:val="26"/>
        </w:rPr>
        <w:t> </w:t>
      </w:r>
      <w:r>
        <w:rPr>
          <w:sz w:val="26"/>
        </w:rPr>
        <w:t>6-7</w:t>
      </w:r>
      <w:r>
        <w:rPr>
          <w:spacing w:val="-8"/>
          <w:sz w:val="26"/>
        </w:rPr>
        <w:t> </w:t>
      </w:r>
      <w:r>
        <w:rPr>
          <w:sz w:val="26"/>
        </w:rPr>
        <w:t>лет.</w:t>
      </w:r>
      <w:r>
        <w:rPr>
          <w:spacing w:val="-7"/>
          <w:sz w:val="26"/>
        </w:rPr>
        <w:t> </w:t>
      </w:r>
      <w:r>
        <w:rPr>
          <w:sz w:val="26"/>
        </w:rPr>
        <w:t>Москва,</w:t>
      </w:r>
      <w:r>
        <w:rPr>
          <w:spacing w:val="-8"/>
          <w:sz w:val="26"/>
        </w:rPr>
        <w:t> </w:t>
      </w:r>
      <w:r>
        <w:rPr>
          <w:sz w:val="26"/>
        </w:rPr>
        <w:t>Издательский</w:t>
      </w:r>
      <w:r>
        <w:rPr>
          <w:spacing w:val="-7"/>
          <w:sz w:val="26"/>
        </w:rPr>
        <w:t> </w:t>
      </w:r>
      <w:r>
        <w:rPr>
          <w:sz w:val="26"/>
        </w:rPr>
        <w:t>центр</w:t>
      </w:r>
      <w:r>
        <w:rPr>
          <w:spacing w:val="-6"/>
          <w:sz w:val="26"/>
        </w:rPr>
        <w:t> </w:t>
      </w:r>
      <w:r>
        <w:rPr>
          <w:sz w:val="26"/>
        </w:rPr>
        <w:t>«Вентана</w:t>
      </w:r>
      <w:r>
        <w:rPr>
          <w:spacing w:val="-7"/>
          <w:sz w:val="26"/>
        </w:rPr>
        <w:t> </w:t>
      </w:r>
      <w:r>
        <w:rPr>
          <w:sz w:val="26"/>
        </w:rPr>
        <w:t>-</w:t>
      </w:r>
      <w:r>
        <w:rPr>
          <w:spacing w:val="-8"/>
          <w:sz w:val="26"/>
        </w:rPr>
        <w:t> </w:t>
      </w:r>
      <w:r>
        <w:rPr>
          <w:sz w:val="26"/>
        </w:rPr>
        <w:t>Граф»,</w:t>
      </w:r>
      <w:r>
        <w:rPr>
          <w:spacing w:val="-8"/>
          <w:sz w:val="26"/>
        </w:rPr>
        <w:t> </w:t>
      </w:r>
      <w:r>
        <w:rPr>
          <w:spacing w:val="-2"/>
          <w:sz w:val="26"/>
        </w:rPr>
        <w:t>2004;</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Ушакова</w:t>
      </w:r>
      <w:r>
        <w:rPr>
          <w:spacing w:val="-6"/>
          <w:sz w:val="26"/>
        </w:rPr>
        <w:t> </w:t>
      </w:r>
      <w:r>
        <w:rPr>
          <w:sz w:val="26"/>
        </w:rPr>
        <w:t>О.С.,</w:t>
      </w:r>
      <w:r>
        <w:rPr>
          <w:spacing w:val="-8"/>
          <w:sz w:val="26"/>
        </w:rPr>
        <w:t> </w:t>
      </w:r>
      <w:r>
        <w:rPr>
          <w:sz w:val="26"/>
        </w:rPr>
        <w:t>Е.М.Струнина.</w:t>
      </w:r>
      <w:r>
        <w:rPr>
          <w:spacing w:val="-8"/>
          <w:sz w:val="26"/>
        </w:rPr>
        <w:t> </w:t>
      </w:r>
      <w:r>
        <w:rPr>
          <w:sz w:val="26"/>
        </w:rPr>
        <w:t>Развитие</w:t>
      </w:r>
      <w:r>
        <w:rPr>
          <w:spacing w:val="-8"/>
          <w:sz w:val="26"/>
        </w:rPr>
        <w:t> </w:t>
      </w:r>
      <w:r>
        <w:rPr>
          <w:sz w:val="26"/>
        </w:rPr>
        <w:t>речи</w:t>
      </w:r>
      <w:r>
        <w:rPr>
          <w:spacing w:val="-8"/>
          <w:sz w:val="26"/>
        </w:rPr>
        <w:t> </w:t>
      </w:r>
      <w:r>
        <w:rPr>
          <w:sz w:val="26"/>
        </w:rPr>
        <w:t>детей</w:t>
      </w:r>
      <w:r>
        <w:rPr>
          <w:spacing w:val="-7"/>
          <w:sz w:val="26"/>
        </w:rPr>
        <w:t> </w:t>
      </w:r>
      <w:r>
        <w:rPr>
          <w:sz w:val="26"/>
        </w:rPr>
        <w:t>5</w:t>
      </w:r>
      <w:r>
        <w:rPr>
          <w:spacing w:val="-2"/>
          <w:sz w:val="26"/>
        </w:rPr>
        <w:t> </w:t>
      </w:r>
      <w:r>
        <w:rPr>
          <w:sz w:val="26"/>
        </w:rPr>
        <w:t>-</w:t>
      </w:r>
      <w:r>
        <w:rPr>
          <w:spacing w:val="-7"/>
          <w:sz w:val="26"/>
        </w:rPr>
        <w:t> </w:t>
      </w:r>
      <w:r>
        <w:rPr>
          <w:sz w:val="26"/>
        </w:rPr>
        <w:t>6</w:t>
      </w:r>
      <w:r>
        <w:rPr>
          <w:spacing w:val="-8"/>
          <w:sz w:val="26"/>
        </w:rPr>
        <w:t> </w:t>
      </w:r>
      <w:r>
        <w:rPr>
          <w:sz w:val="26"/>
        </w:rPr>
        <w:t>лет.</w:t>
      </w:r>
      <w:r>
        <w:rPr>
          <w:spacing w:val="-8"/>
          <w:sz w:val="26"/>
        </w:rPr>
        <w:t> </w:t>
      </w:r>
      <w:r>
        <w:rPr>
          <w:sz w:val="26"/>
        </w:rPr>
        <w:t>Москва,</w:t>
      </w:r>
      <w:r>
        <w:rPr>
          <w:spacing w:val="-8"/>
          <w:sz w:val="26"/>
        </w:rPr>
        <w:t> </w:t>
      </w:r>
      <w:r>
        <w:rPr>
          <w:sz w:val="26"/>
        </w:rPr>
        <w:t>Издательский</w:t>
      </w:r>
      <w:r>
        <w:rPr>
          <w:spacing w:val="-7"/>
          <w:sz w:val="26"/>
        </w:rPr>
        <w:t> </w:t>
      </w:r>
      <w:r>
        <w:rPr>
          <w:sz w:val="26"/>
        </w:rPr>
        <w:t>центр</w:t>
      </w:r>
      <w:r>
        <w:rPr>
          <w:spacing w:val="-5"/>
          <w:sz w:val="26"/>
        </w:rPr>
        <w:t> </w:t>
      </w:r>
      <w:r>
        <w:rPr>
          <w:sz w:val="26"/>
        </w:rPr>
        <w:t>«Вентана</w:t>
      </w:r>
      <w:r>
        <w:rPr>
          <w:spacing w:val="-5"/>
          <w:sz w:val="26"/>
        </w:rPr>
        <w:t> </w:t>
      </w:r>
      <w:r>
        <w:rPr>
          <w:sz w:val="26"/>
        </w:rPr>
        <w:t>-</w:t>
      </w:r>
      <w:r>
        <w:rPr>
          <w:spacing w:val="-5"/>
          <w:sz w:val="26"/>
        </w:rPr>
        <w:t> </w:t>
      </w:r>
      <w:r>
        <w:rPr>
          <w:sz w:val="26"/>
        </w:rPr>
        <w:t>Граф»,</w:t>
      </w:r>
      <w:r>
        <w:rPr>
          <w:spacing w:val="-6"/>
          <w:sz w:val="26"/>
        </w:rPr>
        <w:t> </w:t>
      </w:r>
      <w:r>
        <w:rPr>
          <w:spacing w:val="-2"/>
          <w:sz w:val="26"/>
        </w:rPr>
        <w:t>2004;</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Ушакова</w:t>
      </w:r>
      <w:r>
        <w:rPr>
          <w:spacing w:val="-5"/>
          <w:sz w:val="26"/>
        </w:rPr>
        <w:t> </w:t>
      </w:r>
      <w:r>
        <w:rPr>
          <w:sz w:val="26"/>
        </w:rPr>
        <w:t>О.С.</w:t>
      </w:r>
      <w:r>
        <w:rPr>
          <w:spacing w:val="-7"/>
          <w:sz w:val="26"/>
        </w:rPr>
        <w:t> </w:t>
      </w:r>
      <w:r>
        <w:rPr>
          <w:sz w:val="26"/>
        </w:rPr>
        <w:t>Развитие</w:t>
      </w:r>
      <w:r>
        <w:rPr>
          <w:spacing w:val="-7"/>
          <w:sz w:val="26"/>
        </w:rPr>
        <w:t> </w:t>
      </w:r>
      <w:r>
        <w:rPr>
          <w:sz w:val="26"/>
        </w:rPr>
        <w:t>речи</w:t>
      </w:r>
      <w:r>
        <w:rPr>
          <w:spacing w:val="-7"/>
          <w:sz w:val="26"/>
        </w:rPr>
        <w:t> </w:t>
      </w:r>
      <w:r>
        <w:rPr>
          <w:sz w:val="26"/>
        </w:rPr>
        <w:t>для</w:t>
      </w:r>
      <w:r>
        <w:rPr>
          <w:spacing w:val="-7"/>
          <w:sz w:val="26"/>
        </w:rPr>
        <w:t> </w:t>
      </w:r>
      <w:r>
        <w:rPr>
          <w:sz w:val="26"/>
        </w:rPr>
        <w:t>детей</w:t>
      </w:r>
      <w:r>
        <w:rPr>
          <w:spacing w:val="-7"/>
          <w:sz w:val="26"/>
        </w:rPr>
        <w:t> </w:t>
      </w:r>
      <w:r>
        <w:rPr>
          <w:sz w:val="26"/>
        </w:rPr>
        <w:t>3-4</w:t>
      </w:r>
      <w:r>
        <w:rPr>
          <w:spacing w:val="-5"/>
          <w:sz w:val="26"/>
        </w:rPr>
        <w:t> </w:t>
      </w:r>
      <w:r>
        <w:rPr>
          <w:sz w:val="26"/>
        </w:rPr>
        <w:t>лет</w:t>
      </w:r>
      <w:r>
        <w:rPr>
          <w:spacing w:val="-6"/>
          <w:sz w:val="26"/>
        </w:rPr>
        <w:t> </w:t>
      </w:r>
      <w:r>
        <w:rPr>
          <w:sz w:val="26"/>
        </w:rPr>
        <w:t>-</w:t>
      </w:r>
      <w:r>
        <w:rPr>
          <w:spacing w:val="-7"/>
          <w:sz w:val="26"/>
        </w:rPr>
        <w:t> </w:t>
      </w:r>
      <w:r>
        <w:rPr>
          <w:sz w:val="26"/>
        </w:rPr>
        <w:t>творч.</w:t>
      </w:r>
      <w:r>
        <w:rPr>
          <w:spacing w:val="-7"/>
          <w:sz w:val="26"/>
        </w:rPr>
        <w:t> </w:t>
      </w:r>
      <w:r>
        <w:rPr>
          <w:sz w:val="26"/>
        </w:rPr>
        <w:t>центр</w:t>
      </w:r>
      <w:r>
        <w:rPr>
          <w:spacing w:val="-6"/>
          <w:sz w:val="26"/>
        </w:rPr>
        <w:t> </w:t>
      </w:r>
      <w:r>
        <w:rPr>
          <w:sz w:val="26"/>
        </w:rPr>
        <w:t>«Сфера»</w:t>
      </w:r>
      <w:r>
        <w:rPr>
          <w:spacing w:val="-8"/>
          <w:sz w:val="26"/>
        </w:rPr>
        <w:t> </w:t>
      </w:r>
      <w:r>
        <w:rPr>
          <w:sz w:val="26"/>
        </w:rPr>
        <w:t>Москва</w:t>
      </w:r>
      <w:r>
        <w:rPr>
          <w:spacing w:val="-5"/>
          <w:sz w:val="26"/>
        </w:rPr>
        <w:t> </w:t>
      </w:r>
      <w:r>
        <w:rPr>
          <w:spacing w:val="-2"/>
          <w:sz w:val="26"/>
        </w:rPr>
        <w:t>2010;</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Жукова</w:t>
      </w:r>
      <w:r>
        <w:rPr>
          <w:spacing w:val="-6"/>
          <w:sz w:val="26"/>
        </w:rPr>
        <w:t> </w:t>
      </w:r>
      <w:r>
        <w:rPr>
          <w:sz w:val="26"/>
        </w:rPr>
        <w:t>Р.А.</w:t>
      </w:r>
      <w:r>
        <w:rPr>
          <w:spacing w:val="-9"/>
          <w:sz w:val="26"/>
        </w:rPr>
        <w:t> </w:t>
      </w:r>
      <w:r>
        <w:rPr>
          <w:sz w:val="26"/>
        </w:rPr>
        <w:t>Развитие</w:t>
      </w:r>
      <w:r>
        <w:rPr>
          <w:spacing w:val="-6"/>
          <w:sz w:val="26"/>
        </w:rPr>
        <w:t> </w:t>
      </w:r>
      <w:r>
        <w:rPr>
          <w:sz w:val="26"/>
        </w:rPr>
        <w:t>речи.</w:t>
      </w:r>
      <w:r>
        <w:rPr>
          <w:spacing w:val="-8"/>
          <w:sz w:val="26"/>
        </w:rPr>
        <w:t> </w:t>
      </w:r>
      <w:r>
        <w:rPr>
          <w:sz w:val="26"/>
        </w:rPr>
        <w:t>Вторая</w:t>
      </w:r>
      <w:r>
        <w:rPr>
          <w:spacing w:val="-9"/>
          <w:sz w:val="26"/>
        </w:rPr>
        <w:t> </w:t>
      </w:r>
      <w:r>
        <w:rPr>
          <w:sz w:val="26"/>
        </w:rPr>
        <w:t>младшая</w:t>
      </w:r>
      <w:r>
        <w:rPr>
          <w:spacing w:val="-8"/>
          <w:sz w:val="26"/>
        </w:rPr>
        <w:t> </w:t>
      </w:r>
      <w:r>
        <w:rPr>
          <w:sz w:val="26"/>
        </w:rPr>
        <w:t>группа</w:t>
      </w:r>
      <w:r>
        <w:rPr>
          <w:spacing w:val="-9"/>
          <w:sz w:val="26"/>
        </w:rPr>
        <w:t> </w:t>
      </w:r>
      <w:r>
        <w:rPr>
          <w:sz w:val="26"/>
        </w:rPr>
        <w:t>.</w:t>
      </w:r>
      <w:r>
        <w:rPr>
          <w:spacing w:val="-8"/>
          <w:sz w:val="26"/>
        </w:rPr>
        <w:t> </w:t>
      </w:r>
      <w:r>
        <w:rPr>
          <w:sz w:val="26"/>
        </w:rPr>
        <w:t>Разработка</w:t>
      </w:r>
      <w:r>
        <w:rPr>
          <w:spacing w:val="-6"/>
          <w:sz w:val="26"/>
        </w:rPr>
        <w:t> </w:t>
      </w:r>
      <w:r>
        <w:rPr>
          <w:sz w:val="26"/>
        </w:rPr>
        <w:t>занятий.</w:t>
      </w:r>
      <w:r>
        <w:rPr>
          <w:spacing w:val="-9"/>
          <w:sz w:val="26"/>
        </w:rPr>
        <w:t> </w:t>
      </w:r>
      <w:r>
        <w:rPr>
          <w:sz w:val="26"/>
        </w:rPr>
        <w:t>Волгоград</w:t>
      </w:r>
      <w:r>
        <w:rPr>
          <w:spacing w:val="-8"/>
          <w:sz w:val="26"/>
        </w:rPr>
        <w:t> </w:t>
      </w:r>
      <w:r>
        <w:rPr>
          <w:spacing w:val="-2"/>
          <w:sz w:val="26"/>
        </w:rPr>
        <w:t>2012г.</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Гербова</w:t>
      </w:r>
      <w:r>
        <w:rPr>
          <w:spacing w:val="-8"/>
          <w:sz w:val="26"/>
        </w:rPr>
        <w:t> </w:t>
      </w:r>
      <w:r>
        <w:rPr>
          <w:sz w:val="26"/>
        </w:rPr>
        <w:t>В.В.</w:t>
      </w:r>
      <w:r>
        <w:rPr>
          <w:spacing w:val="-8"/>
          <w:sz w:val="26"/>
        </w:rPr>
        <w:t> </w:t>
      </w:r>
      <w:r>
        <w:rPr>
          <w:sz w:val="26"/>
        </w:rPr>
        <w:t>Развитие</w:t>
      </w:r>
      <w:r>
        <w:rPr>
          <w:spacing w:val="-7"/>
          <w:sz w:val="26"/>
        </w:rPr>
        <w:t> </w:t>
      </w:r>
      <w:r>
        <w:rPr>
          <w:sz w:val="26"/>
        </w:rPr>
        <w:t>речи</w:t>
      </w:r>
      <w:r>
        <w:rPr>
          <w:spacing w:val="-6"/>
          <w:sz w:val="26"/>
        </w:rPr>
        <w:t> </w:t>
      </w:r>
      <w:r>
        <w:rPr>
          <w:sz w:val="26"/>
        </w:rPr>
        <w:t>в</w:t>
      </w:r>
      <w:r>
        <w:rPr>
          <w:spacing w:val="-8"/>
          <w:sz w:val="26"/>
        </w:rPr>
        <w:t> </w:t>
      </w:r>
      <w:r>
        <w:rPr>
          <w:sz w:val="26"/>
        </w:rPr>
        <w:t>детском</w:t>
      </w:r>
      <w:r>
        <w:rPr>
          <w:spacing w:val="-8"/>
          <w:sz w:val="26"/>
        </w:rPr>
        <w:t> </w:t>
      </w:r>
      <w:r>
        <w:rPr>
          <w:sz w:val="26"/>
        </w:rPr>
        <w:t>саду:</w:t>
      </w:r>
      <w:r>
        <w:rPr>
          <w:spacing w:val="-5"/>
          <w:sz w:val="26"/>
        </w:rPr>
        <w:t> </w:t>
      </w:r>
      <w:r>
        <w:rPr>
          <w:sz w:val="26"/>
        </w:rPr>
        <w:t>Вторая</w:t>
      </w:r>
      <w:r>
        <w:rPr>
          <w:spacing w:val="-5"/>
          <w:sz w:val="26"/>
        </w:rPr>
        <w:t> </w:t>
      </w:r>
      <w:r>
        <w:rPr>
          <w:sz w:val="26"/>
        </w:rPr>
        <w:t>группа</w:t>
      </w:r>
      <w:r>
        <w:rPr>
          <w:spacing w:val="-6"/>
          <w:sz w:val="26"/>
        </w:rPr>
        <w:t> </w:t>
      </w:r>
      <w:r>
        <w:rPr>
          <w:sz w:val="26"/>
        </w:rPr>
        <w:t>раннего</w:t>
      </w:r>
      <w:r>
        <w:rPr>
          <w:spacing w:val="-7"/>
          <w:sz w:val="26"/>
        </w:rPr>
        <w:t> </w:t>
      </w:r>
      <w:r>
        <w:rPr>
          <w:sz w:val="26"/>
        </w:rPr>
        <w:t>возраста</w:t>
      </w:r>
      <w:r>
        <w:rPr>
          <w:spacing w:val="-8"/>
          <w:sz w:val="26"/>
        </w:rPr>
        <w:t> </w:t>
      </w:r>
      <w:r>
        <w:rPr>
          <w:sz w:val="26"/>
        </w:rPr>
        <w:t>(2–3</w:t>
      </w:r>
      <w:r>
        <w:rPr>
          <w:spacing w:val="-8"/>
          <w:sz w:val="26"/>
        </w:rPr>
        <w:t> </w:t>
      </w:r>
      <w:r>
        <w:rPr>
          <w:spacing w:val="-2"/>
          <w:sz w:val="26"/>
        </w:rPr>
        <w:t>года).</w:t>
      </w:r>
    </w:p>
    <w:p>
      <w:pPr>
        <w:pStyle w:val="ListParagraph"/>
        <w:numPr>
          <w:ilvl w:val="1"/>
          <w:numId w:val="136"/>
        </w:numPr>
        <w:tabs>
          <w:tab w:pos="1334" w:val="left" w:leader="none"/>
        </w:tabs>
        <w:spacing w:line="240" w:lineRule="auto" w:before="47" w:after="0"/>
        <w:ind w:left="1334" w:right="0" w:hanging="360"/>
        <w:jc w:val="left"/>
        <w:rPr>
          <w:sz w:val="26"/>
        </w:rPr>
      </w:pPr>
      <w:r>
        <w:rPr>
          <w:sz w:val="26"/>
        </w:rPr>
        <w:t>Гербова</w:t>
      </w:r>
      <w:r>
        <w:rPr>
          <w:spacing w:val="-8"/>
          <w:sz w:val="26"/>
        </w:rPr>
        <w:t> </w:t>
      </w:r>
      <w:r>
        <w:rPr>
          <w:sz w:val="26"/>
        </w:rPr>
        <w:t>В.В.</w:t>
      </w:r>
      <w:r>
        <w:rPr>
          <w:spacing w:val="-8"/>
          <w:sz w:val="26"/>
        </w:rPr>
        <w:t> </w:t>
      </w:r>
      <w:r>
        <w:rPr>
          <w:sz w:val="26"/>
        </w:rPr>
        <w:t>Развитие</w:t>
      </w:r>
      <w:r>
        <w:rPr>
          <w:spacing w:val="-7"/>
          <w:sz w:val="26"/>
        </w:rPr>
        <w:t> </w:t>
      </w:r>
      <w:r>
        <w:rPr>
          <w:sz w:val="26"/>
        </w:rPr>
        <w:t>речи</w:t>
      </w:r>
      <w:r>
        <w:rPr>
          <w:spacing w:val="-7"/>
          <w:sz w:val="26"/>
        </w:rPr>
        <w:t> </w:t>
      </w:r>
      <w:r>
        <w:rPr>
          <w:sz w:val="26"/>
        </w:rPr>
        <w:t>в</w:t>
      </w:r>
      <w:r>
        <w:rPr>
          <w:spacing w:val="-8"/>
          <w:sz w:val="26"/>
        </w:rPr>
        <w:t> </w:t>
      </w:r>
      <w:r>
        <w:rPr>
          <w:sz w:val="26"/>
        </w:rPr>
        <w:t>детском</w:t>
      </w:r>
      <w:r>
        <w:rPr>
          <w:spacing w:val="-8"/>
          <w:sz w:val="26"/>
        </w:rPr>
        <w:t> </w:t>
      </w:r>
      <w:r>
        <w:rPr>
          <w:sz w:val="26"/>
        </w:rPr>
        <w:t>саду:</w:t>
      </w:r>
      <w:r>
        <w:rPr>
          <w:spacing w:val="-8"/>
          <w:sz w:val="26"/>
        </w:rPr>
        <w:t> </w:t>
      </w:r>
      <w:r>
        <w:rPr>
          <w:sz w:val="26"/>
        </w:rPr>
        <w:t>Младшая</w:t>
      </w:r>
      <w:r>
        <w:rPr>
          <w:spacing w:val="-5"/>
          <w:sz w:val="26"/>
        </w:rPr>
        <w:t> </w:t>
      </w:r>
      <w:r>
        <w:rPr>
          <w:sz w:val="26"/>
        </w:rPr>
        <w:t>группа</w:t>
      </w:r>
      <w:r>
        <w:rPr>
          <w:spacing w:val="-6"/>
          <w:sz w:val="26"/>
        </w:rPr>
        <w:t> </w:t>
      </w:r>
      <w:r>
        <w:rPr>
          <w:sz w:val="26"/>
        </w:rPr>
        <w:t>(3–4</w:t>
      </w:r>
      <w:r>
        <w:rPr>
          <w:spacing w:val="-8"/>
          <w:sz w:val="26"/>
        </w:rPr>
        <w:t> </w:t>
      </w:r>
      <w:r>
        <w:rPr>
          <w:spacing w:val="-2"/>
          <w:sz w:val="26"/>
        </w:rPr>
        <w:t>года).</w:t>
      </w:r>
    </w:p>
    <w:p>
      <w:pPr>
        <w:pStyle w:val="ListParagraph"/>
        <w:numPr>
          <w:ilvl w:val="1"/>
          <w:numId w:val="136"/>
        </w:numPr>
        <w:tabs>
          <w:tab w:pos="1334" w:val="left" w:leader="none"/>
        </w:tabs>
        <w:spacing w:line="240" w:lineRule="auto" w:before="44" w:after="0"/>
        <w:ind w:left="1334" w:right="0" w:hanging="360"/>
        <w:jc w:val="left"/>
        <w:rPr>
          <w:sz w:val="26"/>
        </w:rPr>
      </w:pPr>
      <w:r>
        <w:rPr>
          <w:sz w:val="26"/>
        </w:rPr>
        <w:t>Гербова</w:t>
      </w:r>
      <w:r>
        <w:rPr>
          <w:spacing w:val="-8"/>
          <w:sz w:val="26"/>
        </w:rPr>
        <w:t> </w:t>
      </w:r>
      <w:r>
        <w:rPr>
          <w:sz w:val="26"/>
        </w:rPr>
        <w:t>В.В.</w:t>
      </w:r>
      <w:r>
        <w:rPr>
          <w:spacing w:val="-8"/>
          <w:sz w:val="26"/>
        </w:rPr>
        <w:t> </w:t>
      </w:r>
      <w:r>
        <w:rPr>
          <w:sz w:val="26"/>
        </w:rPr>
        <w:t>Развитие</w:t>
      </w:r>
      <w:r>
        <w:rPr>
          <w:spacing w:val="-6"/>
          <w:sz w:val="26"/>
        </w:rPr>
        <w:t> </w:t>
      </w:r>
      <w:r>
        <w:rPr>
          <w:sz w:val="26"/>
        </w:rPr>
        <w:t>речи</w:t>
      </w:r>
      <w:r>
        <w:rPr>
          <w:spacing w:val="-7"/>
          <w:sz w:val="26"/>
        </w:rPr>
        <w:t> </w:t>
      </w:r>
      <w:r>
        <w:rPr>
          <w:sz w:val="26"/>
        </w:rPr>
        <w:t>в</w:t>
      </w:r>
      <w:r>
        <w:rPr>
          <w:spacing w:val="-7"/>
          <w:sz w:val="26"/>
        </w:rPr>
        <w:t> </w:t>
      </w:r>
      <w:r>
        <w:rPr>
          <w:sz w:val="26"/>
        </w:rPr>
        <w:t>детском</w:t>
      </w:r>
      <w:r>
        <w:rPr>
          <w:spacing w:val="-8"/>
          <w:sz w:val="26"/>
        </w:rPr>
        <w:t> </w:t>
      </w:r>
      <w:r>
        <w:rPr>
          <w:sz w:val="26"/>
        </w:rPr>
        <w:t>саду:</w:t>
      </w:r>
      <w:r>
        <w:rPr>
          <w:spacing w:val="-7"/>
          <w:sz w:val="26"/>
        </w:rPr>
        <w:t> </w:t>
      </w:r>
      <w:r>
        <w:rPr>
          <w:sz w:val="26"/>
        </w:rPr>
        <w:t>Средняя</w:t>
      </w:r>
      <w:r>
        <w:rPr>
          <w:spacing w:val="-6"/>
          <w:sz w:val="26"/>
        </w:rPr>
        <w:t> </w:t>
      </w:r>
      <w:r>
        <w:rPr>
          <w:sz w:val="26"/>
        </w:rPr>
        <w:t>группа</w:t>
      </w:r>
      <w:r>
        <w:rPr>
          <w:spacing w:val="-4"/>
          <w:sz w:val="26"/>
        </w:rPr>
        <w:t> </w:t>
      </w:r>
      <w:r>
        <w:rPr>
          <w:sz w:val="26"/>
        </w:rPr>
        <w:t>(4–5</w:t>
      </w:r>
      <w:r>
        <w:rPr>
          <w:spacing w:val="-5"/>
          <w:sz w:val="26"/>
        </w:rPr>
        <w:t> </w:t>
      </w:r>
      <w:r>
        <w:rPr>
          <w:spacing w:val="-2"/>
          <w:sz w:val="26"/>
        </w:rPr>
        <w:t>лет).</w:t>
      </w:r>
    </w:p>
    <w:p>
      <w:pPr>
        <w:pStyle w:val="ListParagraph"/>
        <w:numPr>
          <w:ilvl w:val="1"/>
          <w:numId w:val="136"/>
        </w:numPr>
        <w:tabs>
          <w:tab w:pos="1334" w:val="left" w:leader="none"/>
        </w:tabs>
        <w:spacing w:line="240" w:lineRule="auto" w:before="45" w:after="0"/>
        <w:ind w:left="1334" w:right="0" w:hanging="360"/>
        <w:jc w:val="left"/>
        <w:rPr>
          <w:sz w:val="26"/>
        </w:rPr>
      </w:pPr>
      <w:r>
        <w:rPr>
          <w:sz w:val="26"/>
        </w:rPr>
        <w:t>Гербова</w:t>
      </w:r>
      <w:r>
        <w:rPr>
          <w:spacing w:val="-8"/>
          <w:sz w:val="26"/>
        </w:rPr>
        <w:t> </w:t>
      </w:r>
      <w:r>
        <w:rPr>
          <w:sz w:val="26"/>
        </w:rPr>
        <w:t>В.В.</w:t>
      </w:r>
      <w:r>
        <w:rPr>
          <w:spacing w:val="-8"/>
          <w:sz w:val="26"/>
        </w:rPr>
        <w:t> </w:t>
      </w:r>
      <w:r>
        <w:rPr>
          <w:sz w:val="26"/>
        </w:rPr>
        <w:t>Развитие</w:t>
      </w:r>
      <w:r>
        <w:rPr>
          <w:spacing w:val="-7"/>
          <w:sz w:val="26"/>
        </w:rPr>
        <w:t> </w:t>
      </w:r>
      <w:r>
        <w:rPr>
          <w:sz w:val="26"/>
        </w:rPr>
        <w:t>речи</w:t>
      </w:r>
      <w:r>
        <w:rPr>
          <w:spacing w:val="-6"/>
          <w:sz w:val="26"/>
        </w:rPr>
        <w:t> </w:t>
      </w:r>
      <w:r>
        <w:rPr>
          <w:sz w:val="26"/>
        </w:rPr>
        <w:t>в</w:t>
      </w:r>
      <w:r>
        <w:rPr>
          <w:spacing w:val="-8"/>
          <w:sz w:val="26"/>
        </w:rPr>
        <w:t> </w:t>
      </w:r>
      <w:r>
        <w:rPr>
          <w:sz w:val="26"/>
        </w:rPr>
        <w:t>детском</w:t>
      </w:r>
      <w:r>
        <w:rPr>
          <w:spacing w:val="-8"/>
          <w:sz w:val="26"/>
        </w:rPr>
        <w:t> </w:t>
      </w:r>
      <w:r>
        <w:rPr>
          <w:sz w:val="26"/>
        </w:rPr>
        <w:t>саду:</w:t>
      </w:r>
      <w:r>
        <w:rPr>
          <w:spacing w:val="-8"/>
          <w:sz w:val="26"/>
        </w:rPr>
        <w:t> </w:t>
      </w:r>
      <w:r>
        <w:rPr>
          <w:sz w:val="26"/>
        </w:rPr>
        <w:t>Старшая</w:t>
      </w:r>
      <w:r>
        <w:rPr>
          <w:spacing w:val="-6"/>
          <w:sz w:val="26"/>
        </w:rPr>
        <w:t> </w:t>
      </w:r>
      <w:r>
        <w:rPr>
          <w:sz w:val="26"/>
        </w:rPr>
        <w:t>группа</w:t>
      </w:r>
      <w:r>
        <w:rPr>
          <w:spacing w:val="-4"/>
          <w:sz w:val="26"/>
        </w:rPr>
        <w:t> </w:t>
      </w:r>
      <w:r>
        <w:rPr>
          <w:sz w:val="26"/>
        </w:rPr>
        <w:t>(5–6</w:t>
      </w:r>
      <w:r>
        <w:rPr>
          <w:spacing w:val="-7"/>
          <w:sz w:val="26"/>
        </w:rPr>
        <w:t> </w:t>
      </w:r>
      <w:r>
        <w:rPr>
          <w:spacing w:val="-2"/>
          <w:sz w:val="26"/>
        </w:rPr>
        <w:t>лет).</w:t>
      </w:r>
    </w:p>
    <w:p>
      <w:pPr>
        <w:pStyle w:val="ListParagraph"/>
        <w:numPr>
          <w:ilvl w:val="1"/>
          <w:numId w:val="136"/>
        </w:numPr>
        <w:tabs>
          <w:tab w:pos="1334" w:val="left" w:leader="none"/>
        </w:tabs>
        <w:spacing w:line="240" w:lineRule="auto" w:before="44" w:after="0"/>
        <w:ind w:left="1334" w:right="0" w:hanging="360"/>
        <w:jc w:val="left"/>
        <w:rPr>
          <w:sz w:val="26"/>
        </w:rPr>
      </w:pPr>
      <w:r>
        <w:rPr>
          <w:sz w:val="26"/>
        </w:rPr>
        <w:t>Гербова</w:t>
      </w:r>
      <w:r>
        <w:rPr>
          <w:spacing w:val="-8"/>
          <w:sz w:val="26"/>
        </w:rPr>
        <w:t> </w:t>
      </w:r>
      <w:r>
        <w:rPr>
          <w:sz w:val="26"/>
        </w:rPr>
        <w:t>В.В.</w:t>
      </w:r>
      <w:r>
        <w:rPr>
          <w:spacing w:val="-8"/>
          <w:sz w:val="26"/>
        </w:rPr>
        <w:t> </w:t>
      </w:r>
      <w:r>
        <w:rPr>
          <w:sz w:val="26"/>
        </w:rPr>
        <w:t>Развитие</w:t>
      </w:r>
      <w:r>
        <w:rPr>
          <w:spacing w:val="-7"/>
          <w:sz w:val="26"/>
        </w:rPr>
        <w:t> </w:t>
      </w:r>
      <w:r>
        <w:rPr>
          <w:sz w:val="26"/>
        </w:rPr>
        <w:t>речи</w:t>
      </w:r>
      <w:r>
        <w:rPr>
          <w:spacing w:val="-7"/>
          <w:sz w:val="26"/>
        </w:rPr>
        <w:t> </w:t>
      </w:r>
      <w:r>
        <w:rPr>
          <w:sz w:val="26"/>
        </w:rPr>
        <w:t>в</w:t>
      </w:r>
      <w:r>
        <w:rPr>
          <w:spacing w:val="-8"/>
          <w:sz w:val="26"/>
        </w:rPr>
        <w:t> </w:t>
      </w:r>
      <w:r>
        <w:rPr>
          <w:sz w:val="26"/>
        </w:rPr>
        <w:t>детском</w:t>
      </w:r>
      <w:r>
        <w:rPr>
          <w:spacing w:val="-8"/>
          <w:sz w:val="26"/>
        </w:rPr>
        <w:t> </w:t>
      </w:r>
      <w:r>
        <w:rPr>
          <w:sz w:val="26"/>
        </w:rPr>
        <w:t>саду:</w:t>
      </w:r>
      <w:r>
        <w:rPr>
          <w:spacing w:val="-8"/>
          <w:sz w:val="26"/>
        </w:rPr>
        <w:t> </w:t>
      </w:r>
      <w:r>
        <w:rPr>
          <w:sz w:val="26"/>
        </w:rPr>
        <w:t>Подготовительная</w:t>
      </w:r>
      <w:r>
        <w:rPr>
          <w:spacing w:val="-5"/>
          <w:sz w:val="26"/>
        </w:rPr>
        <w:t> </w:t>
      </w:r>
      <w:r>
        <w:rPr>
          <w:sz w:val="26"/>
        </w:rPr>
        <w:t>к</w:t>
      </w:r>
      <w:r>
        <w:rPr>
          <w:spacing w:val="-5"/>
          <w:sz w:val="26"/>
        </w:rPr>
        <w:t> </w:t>
      </w:r>
      <w:r>
        <w:rPr>
          <w:sz w:val="26"/>
        </w:rPr>
        <w:t>школе</w:t>
      </w:r>
      <w:r>
        <w:rPr>
          <w:spacing w:val="-5"/>
          <w:sz w:val="26"/>
        </w:rPr>
        <w:t> </w:t>
      </w:r>
      <w:r>
        <w:rPr>
          <w:sz w:val="26"/>
        </w:rPr>
        <w:t>группа</w:t>
      </w:r>
      <w:r>
        <w:rPr>
          <w:spacing w:val="-7"/>
          <w:sz w:val="26"/>
        </w:rPr>
        <w:t> </w:t>
      </w:r>
      <w:r>
        <w:rPr>
          <w:sz w:val="26"/>
        </w:rPr>
        <w:t>(6–7</w:t>
      </w:r>
      <w:r>
        <w:rPr>
          <w:spacing w:val="-8"/>
          <w:sz w:val="26"/>
        </w:rPr>
        <w:t> </w:t>
      </w:r>
      <w:r>
        <w:rPr>
          <w:spacing w:val="-2"/>
          <w:sz w:val="26"/>
        </w:rPr>
        <w:t>лет).</w:t>
      </w:r>
    </w:p>
    <w:p>
      <w:pPr>
        <w:pStyle w:val="ListParagraph"/>
        <w:numPr>
          <w:ilvl w:val="0"/>
          <w:numId w:val="136"/>
        </w:numPr>
        <w:tabs>
          <w:tab w:pos="1322" w:val="left" w:leader="none"/>
        </w:tabs>
        <w:spacing w:line="240" w:lineRule="auto" w:before="43" w:after="0"/>
        <w:ind w:left="1322" w:right="0" w:hanging="708"/>
        <w:jc w:val="left"/>
        <w:rPr>
          <w:sz w:val="26"/>
        </w:rPr>
      </w:pPr>
      <w:r>
        <w:rPr>
          <w:sz w:val="26"/>
        </w:rPr>
        <w:t>Гербова</w:t>
      </w:r>
      <w:r>
        <w:rPr>
          <w:spacing w:val="-7"/>
          <w:sz w:val="26"/>
        </w:rPr>
        <w:t> </w:t>
      </w:r>
      <w:r>
        <w:rPr>
          <w:sz w:val="26"/>
        </w:rPr>
        <w:t>В.В.</w:t>
      </w:r>
      <w:r>
        <w:rPr>
          <w:spacing w:val="-8"/>
          <w:sz w:val="26"/>
        </w:rPr>
        <w:t> </w:t>
      </w:r>
      <w:r>
        <w:rPr>
          <w:sz w:val="26"/>
        </w:rPr>
        <w:t>«Занятия</w:t>
      </w:r>
      <w:r>
        <w:rPr>
          <w:spacing w:val="-10"/>
          <w:sz w:val="26"/>
        </w:rPr>
        <w:t> </w:t>
      </w:r>
      <w:r>
        <w:rPr>
          <w:sz w:val="26"/>
        </w:rPr>
        <w:t>по</w:t>
      </w:r>
      <w:r>
        <w:rPr>
          <w:spacing w:val="-9"/>
          <w:sz w:val="26"/>
        </w:rPr>
        <w:t> </w:t>
      </w:r>
      <w:r>
        <w:rPr>
          <w:sz w:val="26"/>
        </w:rPr>
        <w:t>развитию</w:t>
      </w:r>
      <w:r>
        <w:rPr>
          <w:spacing w:val="-9"/>
          <w:sz w:val="26"/>
        </w:rPr>
        <w:t> </w:t>
      </w:r>
      <w:r>
        <w:rPr>
          <w:sz w:val="26"/>
        </w:rPr>
        <w:t>речи</w:t>
      </w:r>
      <w:r>
        <w:rPr>
          <w:spacing w:val="-7"/>
          <w:sz w:val="26"/>
        </w:rPr>
        <w:t> </w:t>
      </w:r>
      <w:r>
        <w:rPr>
          <w:sz w:val="26"/>
        </w:rPr>
        <w:t>в</w:t>
      </w:r>
      <w:r>
        <w:rPr>
          <w:spacing w:val="-8"/>
          <w:sz w:val="26"/>
        </w:rPr>
        <w:t> </w:t>
      </w:r>
      <w:r>
        <w:rPr>
          <w:sz w:val="26"/>
        </w:rPr>
        <w:t>средней</w:t>
      </w:r>
      <w:r>
        <w:rPr>
          <w:spacing w:val="-9"/>
          <w:sz w:val="26"/>
        </w:rPr>
        <w:t> </w:t>
      </w:r>
      <w:r>
        <w:rPr>
          <w:sz w:val="26"/>
        </w:rPr>
        <w:t>группы</w:t>
      </w:r>
      <w:r>
        <w:rPr>
          <w:spacing w:val="-9"/>
          <w:sz w:val="26"/>
        </w:rPr>
        <w:t> </w:t>
      </w:r>
      <w:r>
        <w:rPr>
          <w:sz w:val="26"/>
        </w:rPr>
        <w:t>детского</w:t>
      </w:r>
      <w:r>
        <w:rPr>
          <w:spacing w:val="-10"/>
          <w:sz w:val="26"/>
        </w:rPr>
        <w:t> </w:t>
      </w:r>
      <w:r>
        <w:rPr>
          <w:sz w:val="26"/>
        </w:rPr>
        <w:t>сада»</w:t>
      </w:r>
      <w:r>
        <w:rPr>
          <w:spacing w:val="-9"/>
          <w:sz w:val="26"/>
        </w:rPr>
        <w:t> </w:t>
      </w:r>
      <w:r>
        <w:rPr>
          <w:sz w:val="26"/>
        </w:rPr>
        <w:t>Издательство</w:t>
      </w:r>
      <w:r>
        <w:rPr>
          <w:spacing w:val="-9"/>
          <w:sz w:val="26"/>
        </w:rPr>
        <w:t> </w:t>
      </w:r>
      <w:r>
        <w:rPr>
          <w:sz w:val="26"/>
        </w:rPr>
        <w:t>Мозаика-Синтез.</w:t>
      </w:r>
      <w:r>
        <w:rPr>
          <w:spacing w:val="-7"/>
          <w:sz w:val="26"/>
        </w:rPr>
        <w:t> </w:t>
      </w:r>
      <w:r>
        <w:rPr>
          <w:sz w:val="26"/>
        </w:rPr>
        <w:t>Москва,</w:t>
      </w:r>
      <w:r>
        <w:rPr>
          <w:spacing w:val="-10"/>
          <w:sz w:val="26"/>
        </w:rPr>
        <w:t> </w:t>
      </w:r>
      <w:r>
        <w:rPr>
          <w:spacing w:val="-2"/>
          <w:sz w:val="26"/>
        </w:rPr>
        <w:t>2010;</w:t>
      </w:r>
    </w:p>
    <w:p>
      <w:pPr>
        <w:pStyle w:val="ListParagraph"/>
        <w:numPr>
          <w:ilvl w:val="0"/>
          <w:numId w:val="136"/>
        </w:numPr>
        <w:tabs>
          <w:tab w:pos="1322" w:val="left" w:leader="none"/>
        </w:tabs>
        <w:spacing w:line="276" w:lineRule="auto" w:before="44" w:after="0"/>
        <w:ind w:left="614" w:right="1409" w:firstLine="0"/>
        <w:jc w:val="left"/>
        <w:rPr>
          <w:sz w:val="26"/>
        </w:rPr>
      </w:pPr>
      <w:r>
        <w:rPr>
          <w:sz w:val="26"/>
        </w:rPr>
        <w:t>Колесникова.</w:t>
      </w:r>
      <w:r>
        <w:rPr>
          <w:spacing w:val="-3"/>
          <w:sz w:val="26"/>
        </w:rPr>
        <w:t> </w:t>
      </w:r>
      <w:r>
        <w:rPr>
          <w:sz w:val="26"/>
        </w:rPr>
        <w:t>Е.В .</w:t>
      </w:r>
      <w:r>
        <w:rPr>
          <w:spacing w:val="-3"/>
          <w:sz w:val="26"/>
        </w:rPr>
        <w:t> </w:t>
      </w:r>
      <w:r>
        <w:rPr>
          <w:sz w:val="26"/>
        </w:rPr>
        <w:t>Звуки</w:t>
      </w:r>
      <w:r>
        <w:rPr>
          <w:spacing w:val="-3"/>
          <w:sz w:val="26"/>
        </w:rPr>
        <w:t> </w:t>
      </w:r>
      <w:r>
        <w:rPr>
          <w:sz w:val="26"/>
        </w:rPr>
        <w:t>и</w:t>
      </w:r>
      <w:r>
        <w:rPr>
          <w:spacing w:val="-2"/>
          <w:sz w:val="26"/>
        </w:rPr>
        <w:t> </w:t>
      </w:r>
      <w:r>
        <w:rPr>
          <w:sz w:val="26"/>
        </w:rPr>
        <w:t>буквы.</w:t>
      </w:r>
      <w:r>
        <w:rPr>
          <w:spacing w:val="-3"/>
          <w:sz w:val="26"/>
        </w:rPr>
        <w:t> </w:t>
      </w:r>
      <w:r>
        <w:rPr>
          <w:sz w:val="26"/>
        </w:rPr>
        <w:t>Развитие</w:t>
      </w:r>
      <w:r>
        <w:rPr>
          <w:spacing w:val="-3"/>
          <w:sz w:val="26"/>
        </w:rPr>
        <w:t> </w:t>
      </w:r>
      <w:r>
        <w:rPr>
          <w:sz w:val="26"/>
        </w:rPr>
        <w:t>звуко-буквенного</w:t>
      </w:r>
      <w:r>
        <w:rPr>
          <w:spacing w:val="-3"/>
          <w:sz w:val="26"/>
        </w:rPr>
        <w:t> </w:t>
      </w:r>
      <w:r>
        <w:rPr>
          <w:sz w:val="26"/>
        </w:rPr>
        <w:t>анализа у</w:t>
      </w:r>
      <w:r>
        <w:rPr>
          <w:spacing w:val="-8"/>
          <w:sz w:val="26"/>
        </w:rPr>
        <w:t> </w:t>
      </w:r>
      <w:r>
        <w:rPr>
          <w:sz w:val="26"/>
        </w:rPr>
        <w:t>детей</w:t>
      </w:r>
      <w:r>
        <w:rPr>
          <w:spacing w:val="-3"/>
          <w:sz w:val="26"/>
        </w:rPr>
        <w:t> </w:t>
      </w:r>
      <w:r>
        <w:rPr>
          <w:sz w:val="26"/>
        </w:rPr>
        <w:t>5-6</w:t>
      </w:r>
      <w:r>
        <w:rPr>
          <w:spacing w:val="-1"/>
          <w:sz w:val="26"/>
        </w:rPr>
        <w:t> </w:t>
      </w:r>
      <w:r>
        <w:rPr>
          <w:sz w:val="26"/>
        </w:rPr>
        <w:t>лет.-</w:t>
      </w:r>
      <w:r>
        <w:rPr>
          <w:spacing w:val="-3"/>
          <w:sz w:val="26"/>
        </w:rPr>
        <w:t> </w:t>
      </w:r>
      <w:r>
        <w:rPr>
          <w:sz w:val="26"/>
        </w:rPr>
        <w:t>М.</w:t>
      </w:r>
      <w:r>
        <w:rPr>
          <w:spacing w:val="-3"/>
          <w:sz w:val="26"/>
        </w:rPr>
        <w:t> </w:t>
      </w:r>
      <w:r>
        <w:rPr>
          <w:sz w:val="26"/>
        </w:rPr>
        <w:t>БИНОМ.</w:t>
      </w:r>
      <w:r>
        <w:rPr>
          <w:spacing w:val="-1"/>
          <w:sz w:val="26"/>
        </w:rPr>
        <w:t> </w:t>
      </w:r>
      <w:r>
        <w:rPr>
          <w:sz w:val="26"/>
        </w:rPr>
        <w:t>Лаборатория</w:t>
      </w:r>
      <w:r>
        <w:rPr>
          <w:spacing w:val="-2"/>
          <w:sz w:val="26"/>
        </w:rPr>
        <w:t> </w:t>
      </w:r>
      <w:r>
        <w:rPr>
          <w:sz w:val="26"/>
        </w:rPr>
        <w:t>знаний, </w:t>
      </w:r>
      <w:r>
        <w:rPr>
          <w:spacing w:val="-2"/>
          <w:sz w:val="26"/>
        </w:rPr>
        <w:t>2020;</w:t>
      </w:r>
    </w:p>
    <w:p>
      <w:pPr>
        <w:pStyle w:val="ListParagraph"/>
        <w:numPr>
          <w:ilvl w:val="0"/>
          <w:numId w:val="136"/>
        </w:numPr>
        <w:tabs>
          <w:tab w:pos="1322" w:val="left" w:leader="none"/>
        </w:tabs>
        <w:spacing w:line="298" w:lineRule="exact" w:before="0" w:after="0"/>
        <w:ind w:left="1322" w:right="0" w:hanging="708"/>
        <w:jc w:val="left"/>
        <w:rPr>
          <w:sz w:val="26"/>
        </w:rPr>
      </w:pPr>
      <w:r>
        <w:rPr>
          <w:sz w:val="26"/>
        </w:rPr>
        <w:t>Хрестоматия</w:t>
      </w:r>
      <w:r>
        <w:rPr>
          <w:spacing w:val="-9"/>
          <w:sz w:val="26"/>
        </w:rPr>
        <w:t> </w:t>
      </w:r>
      <w:r>
        <w:rPr>
          <w:sz w:val="26"/>
        </w:rPr>
        <w:t>для</w:t>
      </w:r>
      <w:r>
        <w:rPr>
          <w:spacing w:val="-9"/>
          <w:sz w:val="26"/>
        </w:rPr>
        <w:t> </w:t>
      </w:r>
      <w:r>
        <w:rPr>
          <w:sz w:val="26"/>
        </w:rPr>
        <w:t>старшей</w:t>
      </w:r>
      <w:r>
        <w:rPr>
          <w:spacing w:val="-10"/>
          <w:sz w:val="26"/>
        </w:rPr>
        <w:t> </w:t>
      </w:r>
      <w:r>
        <w:rPr>
          <w:sz w:val="26"/>
        </w:rPr>
        <w:t>группы.</w:t>
      </w:r>
      <w:r>
        <w:rPr>
          <w:spacing w:val="-8"/>
          <w:sz w:val="26"/>
        </w:rPr>
        <w:t> </w:t>
      </w:r>
      <w:r>
        <w:rPr>
          <w:sz w:val="26"/>
        </w:rPr>
        <w:t>Составитель</w:t>
      </w:r>
      <w:r>
        <w:rPr>
          <w:spacing w:val="-10"/>
          <w:sz w:val="26"/>
        </w:rPr>
        <w:t> </w:t>
      </w:r>
      <w:r>
        <w:rPr>
          <w:sz w:val="26"/>
        </w:rPr>
        <w:t>М.</w:t>
      </w:r>
      <w:r>
        <w:rPr>
          <w:spacing w:val="-8"/>
          <w:sz w:val="26"/>
        </w:rPr>
        <w:t> </w:t>
      </w:r>
      <w:r>
        <w:rPr>
          <w:sz w:val="26"/>
        </w:rPr>
        <w:t>В.</w:t>
      </w:r>
      <w:r>
        <w:rPr>
          <w:spacing w:val="-10"/>
          <w:sz w:val="26"/>
        </w:rPr>
        <w:t> </w:t>
      </w:r>
      <w:r>
        <w:rPr>
          <w:sz w:val="26"/>
        </w:rPr>
        <w:t>Юдаева.</w:t>
      </w:r>
      <w:r>
        <w:rPr>
          <w:spacing w:val="-10"/>
          <w:sz w:val="26"/>
        </w:rPr>
        <w:t> </w:t>
      </w:r>
      <w:r>
        <w:rPr>
          <w:sz w:val="26"/>
        </w:rPr>
        <w:t>ООО</w:t>
      </w:r>
      <w:r>
        <w:rPr>
          <w:spacing w:val="-7"/>
          <w:sz w:val="26"/>
        </w:rPr>
        <w:t> </w:t>
      </w:r>
      <w:r>
        <w:rPr>
          <w:sz w:val="26"/>
        </w:rPr>
        <w:t>«Самовар-книги».</w:t>
      </w:r>
      <w:r>
        <w:rPr>
          <w:spacing w:val="-8"/>
          <w:sz w:val="26"/>
        </w:rPr>
        <w:t> </w:t>
      </w:r>
      <w:r>
        <w:rPr>
          <w:sz w:val="26"/>
        </w:rPr>
        <w:t>Москва,</w:t>
      </w:r>
      <w:r>
        <w:rPr>
          <w:spacing w:val="-10"/>
          <w:sz w:val="26"/>
        </w:rPr>
        <w:t> </w:t>
      </w:r>
      <w:r>
        <w:rPr>
          <w:spacing w:val="-2"/>
          <w:sz w:val="26"/>
        </w:rPr>
        <w:t>2015;</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Хрестоматия</w:t>
      </w:r>
      <w:r>
        <w:rPr>
          <w:spacing w:val="-9"/>
          <w:sz w:val="26"/>
        </w:rPr>
        <w:t> </w:t>
      </w:r>
      <w:r>
        <w:rPr>
          <w:sz w:val="26"/>
        </w:rPr>
        <w:t>для</w:t>
      </w:r>
      <w:r>
        <w:rPr>
          <w:spacing w:val="-8"/>
          <w:sz w:val="26"/>
        </w:rPr>
        <w:t> </w:t>
      </w:r>
      <w:r>
        <w:rPr>
          <w:sz w:val="26"/>
        </w:rPr>
        <w:t>средней</w:t>
      </w:r>
      <w:r>
        <w:rPr>
          <w:spacing w:val="-9"/>
          <w:sz w:val="26"/>
        </w:rPr>
        <w:t> </w:t>
      </w:r>
      <w:r>
        <w:rPr>
          <w:sz w:val="26"/>
        </w:rPr>
        <w:t>группы.</w:t>
      </w:r>
      <w:r>
        <w:rPr>
          <w:spacing w:val="-9"/>
          <w:sz w:val="26"/>
        </w:rPr>
        <w:t> </w:t>
      </w:r>
      <w:r>
        <w:rPr>
          <w:sz w:val="26"/>
        </w:rPr>
        <w:t>Составитель</w:t>
      </w:r>
      <w:r>
        <w:rPr>
          <w:spacing w:val="-9"/>
          <w:sz w:val="26"/>
        </w:rPr>
        <w:t> </w:t>
      </w:r>
      <w:r>
        <w:rPr>
          <w:sz w:val="26"/>
        </w:rPr>
        <w:t>М.</w:t>
      </w:r>
      <w:r>
        <w:rPr>
          <w:spacing w:val="-9"/>
          <w:sz w:val="26"/>
        </w:rPr>
        <w:t> </w:t>
      </w:r>
      <w:r>
        <w:rPr>
          <w:sz w:val="26"/>
        </w:rPr>
        <w:t>В.</w:t>
      </w:r>
      <w:r>
        <w:rPr>
          <w:spacing w:val="-9"/>
          <w:sz w:val="26"/>
        </w:rPr>
        <w:t> </w:t>
      </w:r>
      <w:r>
        <w:rPr>
          <w:sz w:val="26"/>
        </w:rPr>
        <w:t>Юдаева.</w:t>
      </w:r>
      <w:r>
        <w:rPr>
          <w:spacing w:val="-10"/>
          <w:sz w:val="26"/>
        </w:rPr>
        <w:t> </w:t>
      </w:r>
      <w:r>
        <w:rPr>
          <w:sz w:val="26"/>
        </w:rPr>
        <w:t>ООО</w:t>
      </w:r>
      <w:r>
        <w:rPr>
          <w:spacing w:val="-6"/>
          <w:sz w:val="26"/>
        </w:rPr>
        <w:t> </w:t>
      </w:r>
      <w:r>
        <w:rPr>
          <w:sz w:val="26"/>
        </w:rPr>
        <w:t>«Самовар-книги».</w:t>
      </w:r>
      <w:r>
        <w:rPr>
          <w:spacing w:val="-8"/>
          <w:sz w:val="26"/>
        </w:rPr>
        <w:t> </w:t>
      </w:r>
      <w:r>
        <w:rPr>
          <w:sz w:val="26"/>
        </w:rPr>
        <w:t>Москва,</w:t>
      </w:r>
      <w:r>
        <w:rPr>
          <w:spacing w:val="-9"/>
          <w:sz w:val="26"/>
        </w:rPr>
        <w:t> </w:t>
      </w:r>
      <w:r>
        <w:rPr>
          <w:spacing w:val="-2"/>
          <w:sz w:val="26"/>
        </w:rPr>
        <w:t>2015;</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Нищева</w:t>
      </w:r>
      <w:r>
        <w:rPr>
          <w:spacing w:val="-9"/>
          <w:sz w:val="26"/>
        </w:rPr>
        <w:t> </w:t>
      </w:r>
      <w:r>
        <w:rPr>
          <w:sz w:val="26"/>
        </w:rPr>
        <w:t>Н.</w:t>
      </w:r>
      <w:r>
        <w:rPr>
          <w:spacing w:val="-6"/>
          <w:sz w:val="26"/>
        </w:rPr>
        <w:t> </w:t>
      </w:r>
      <w:r>
        <w:rPr>
          <w:sz w:val="26"/>
        </w:rPr>
        <w:t>В.</w:t>
      </w:r>
      <w:r>
        <w:rPr>
          <w:spacing w:val="-9"/>
          <w:sz w:val="26"/>
        </w:rPr>
        <w:t> </w:t>
      </w:r>
      <w:r>
        <w:rPr>
          <w:sz w:val="26"/>
        </w:rPr>
        <w:t>Обучение</w:t>
      </w:r>
      <w:r>
        <w:rPr>
          <w:spacing w:val="-9"/>
          <w:sz w:val="26"/>
        </w:rPr>
        <w:t> </w:t>
      </w:r>
      <w:r>
        <w:rPr>
          <w:sz w:val="26"/>
        </w:rPr>
        <w:t>детей</w:t>
      </w:r>
      <w:r>
        <w:rPr>
          <w:spacing w:val="-8"/>
          <w:sz w:val="26"/>
        </w:rPr>
        <w:t> </w:t>
      </w:r>
      <w:r>
        <w:rPr>
          <w:sz w:val="26"/>
        </w:rPr>
        <w:t>грамоте.</w:t>
      </w:r>
      <w:r>
        <w:rPr>
          <w:spacing w:val="-9"/>
          <w:sz w:val="26"/>
        </w:rPr>
        <w:t> </w:t>
      </w:r>
      <w:r>
        <w:rPr>
          <w:sz w:val="26"/>
        </w:rPr>
        <w:t>Парциальная</w:t>
      </w:r>
      <w:r>
        <w:rPr>
          <w:spacing w:val="-8"/>
          <w:sz w:val="26"/>
        </w:rPr>
        <w:t> </w:t>
      </w:r>
      <w:r>
        <w:rPr>
          <w:sz w:val="26"/>
        </w:rPr>
        <w:t>программа.Детство</w:t>
      </w:r>
      <w:r>
        <w:rPr>
          <w:spacing w:val="-5"/>
          <w:sz w:val="26"/>
        </w:rPr>
        <w:t> </w:t>
      </w:r>
      <w:r>
        <w:rPr>
          <w:sz w:val="26"/>
        </w:rPr>
        <w:t>-</w:t>
      </w:r>
      <w:r>
        <w:rPr>
          <w:spacing w:val="-6"/>
          <w:sz w:val="26"/>
        </w:rPr>
        <w:t> </w:t>
      </w:r>
      <w:r>
        <w:rPr>
          <w:sz w:val="26"/>
        </w:rPr>
        <w:t>Пресс,</w:t>
      </w:r>
      <w:r>
        <w:rPr>
          <w:spacing w:val="-9"/>
          <w:sz w:val="26"/>
        </w:rPr>
        <w:t> </w:t>
      </w:r>
      <w:r>
        <w:rPr>
          <w:spacing w:val="-4"/>
          <w:sz w:val="26"/>
        </w:rPr>
        <w:t>2016</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Дидактический</w:t>
      </w:r>
      <w:r>
        <w:rPr>
          <w:spacing w:val="-10"/>
          <w:sz w:val="26"/>
        </w:rPr>
        <w:t> </w:t>
      </w:r>
      <w:r>
        <w:rPr>
          <w:sz w:val="26"/>
        </w:rPr>
        <w:t>материал</w:t>
      </w:r>
      <w:r>
        <w:rPr>
          <w:spacing w:val="-11"/>
          <w:sz w:val="26"/>
        </w:rPr>
        <w:t> </w:t>
      </w:r>
      <w:r>
        <w:rPr>
          <w:sz w:val="26"/>
        </w:rPr>
        <w:t>для</w:t>
      </w:r>
      <w:r>
        <w:rPr>
          <w:spacing w:val="-11"/>
          <w:sz w:val="26"/>
        </w:rPr>
        <w:t> </w:t>
      </w:r>
      <w:r>
        <w:rPr>
          <w:sz w:val="26"/>
        </w:rPr>
        <w:t>обследования</w:t>
      </w:r>
      <w:r>
        <w:rPr>
          <w:spacing w:val="-10"/>
          <w:sz w:val="26"/>
        </w:rPr>
        <w:t> </w:t>
      </w:r>
      <w:r>
        <w:rPr>
          <w:sz w:val="26"/>
        </w:rPr>
        <w:t>речи</w:t>
      </w:r>
      <w:r>
        <w:rPr>
          <w:spacing w:val="-12"/>
          <w:sz w:val="26"/>
        </w:rPr>
        <w:t> </w:t>
      </w:r>
      <w:r>
        <w:rPr>
          <w:spacing w:val="-2"/>
          <w:sz w:val="26"/>
        </w:rPr>
        <w:t>ребенка;</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«Инструмент»</w:t>
      </w:r>
      <w:r>
        <w:rPr>
          <w:spacing w:val="-12"/>
          <w:sz w:val="26"/>
        </w:rPr>
        <w:t> </w:t>
      </w:r>
      <w:r>
        <w:rPr>
          <w:sz w:val="26"/>
        </w:rPr>
        <w:t>для</w:t>
      </w:r>
      <w:r>
        <w:rPr>
          <w:spacing w:val="-10"/>
          <w:sz w:val="26"/>
        </w:rPr>
        <w:t> </w:t>
      </w:r>
      <w:r>
        <w:rPr>
          <w:sz w:val="26"/>
        </w:rPr>
        <w:t>постановки</w:t>
      </w:r>
      <w:r>
        <w:rPr>
          <w:spacing w:val="-9"/>
          <w:sz w:val="26"/>
        </w:rPr>
        <w:t> </w:t>
      </w:r>
      <w:r>
        <w:rPr>
          <w:sz w:val="26"/>
        </w:rPr>
        <w:t>звуков</w:t>
      </w:r>
      <w:r>
        <w:rPr>
          <w:spacing w:val="-11"/>
          <w:sz w:val="26"/>
        </w:rPr>
        <w:t> </w:t>
      </w:r>
      <w:r>
        <w:rPr>
          <w:sz w:val="26"/>
        </w:rPr>
        <w:t>(зондозаменители,</w:t>
      </w:r>
      <w:r>
        <w:rPr>
          <w:spacing w:val="-10"/>
          <w:sz w:val="26"/>
        </w:rPr>
        <w:t> </w:t>
      </w:r>
      <w:r>
        <w:rPr>
          <w:sz w:val="26"/>
        </w:rPr>
        <w:t>ватные</w:t>
      </w:r>
      <w:r>
        <w:rPr>
          <w:spacing w:val="-8"/>
          <w:sz w:val="26"/>
        </w:rPr>
        <w:t> </w:t>
      </w:r>
      <w:r>
        <w:rPr>
          <w:sz w:val="26"/>
        </w:rPr>
        <w:t>палочки,</w:t>
      </w:r>
      <w:r>
        <w:rPr>
          <w:spacing w:val="-12"/>
          <w:sz w:val="26"/>
        </w:rPr>
        <w:t> </w:t>
      </w:r>
      <w:r>
        <w:rPr>
          <w:sz w:val="26"/>
        </w:rPr>
        <w:t>шпатели,</w:t>
      </w:r>
      <w:r>
        <w:rPr>
          <w:spacing w:val="-11"/>
          <w:sz w:val="26"/>
        </w:rPr>
        <w:t> </w:t>
      </w:r>
      <w:r>
        <w:rPr>
          <w:sz w:val="26"/>
        </w:rPr>
        <w:t>трубочки</w:t>
      </w:r>
      <w:r>
        <w:rPr>
          <w:spacing w:val="-11"/>
          <w:sz w:val="26"/>
        </w:rPr>
        <w:t> </w:t>
      </w:r>
      <w:r>
        <w:rPr>
          <w:sz w:val="26"/>
        </w:rPr>
        <w:t>и</w:t>
      </w:r>
      <w:r>
        <w:rPr>
          <w:spacing w:val="-11"/>
          <w:sz w:val="26"/>
        </w:rPr>
        <w:t> </w:t>
      </w:r>
      <w:r>
        <w:rPr>
          <w:spacing w:val="-4"/>
          <w:sz w:val="26"/>
        </w:rPr>
        <w:t>пр.;</w:t>
      </w:r>
    </w:p>
    <w:p>
      <w:pPr>
        <w:pStyle w:val="ListParagraph"/>
        <w:numPr>
          <w:ilvl w:val="0"/>
          <w:numId w:val="136"/>
        </w:numPr>
        <w:tabs>
          <w:tab w:pos="1322" w:val="left" w:leader="none"/>
        </w:tabs>
        <w:spacing w:line="240" w:lineRule="auto" w:before="46" w:after="0"/>
        <w:ind w:left="1322" w:right="0" w:hanging="708"/>
        <w:jc w:val="left"/>
        <w:rPr>
          <w:sz w:val="26"/>
        </w:rPr>
      </w:pPr>
      <w:r>
        <w:rPr>
          <w:sz w:val="26"/>
        </w:rPr>
        <w:t>Настольные</w:t>
      </w:r>
      <w:r>
        <w:rPr>
          <w:spacing w:val="-16"/>
          <w:sz w:val="26"/>
        </w:rPr>
        <w:t> </w:t>
      </w:r>
      <w:r>
        <w:rPr>
          <w:sz w:val="26"/>
        </w:rPr>
        <w:t>игры</w:t>
      </w:r>
      <w:r>
        <w:rPr>
          <w:spacing w:val="-15"/>
          <w:sz w:val="26"/>
        </w:rPr>
        <w:t> </w:t>
      </w:r>
      <w:r>
        <w:rPr>
          <w:sz w:val="26"/>
        </w:rPr>
        <w:t>лексико-грамматического</w:t>
      </w:r>
      <w:r>
        <w:rPr>
          <w:spacing w:val="-15"/>
          <w:sz w:val="26"/>
        </w:rPr>
        <w:t> </w:t>
      </w:r>
      <w:r>
        <w:rPr>
          <w:spacing w:val="-2"/>
          <w:sz w:val="26"/>
        </w:rPr>
        <w:t>содержания</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Настольные</w:t>
      </w:r>
      <w:r>
        <w:rPr>
          <w:spacing w:val="-11"/>
          <w:sz w:val="26"/>
        </w:rPr>
        <w:t> </w:t>
      </w:r>
      <w:r>
        <w:rPr>
          <w:sz w:val="26"/>
        </w:rPr>
        <w:t>игры</w:t>
      </w:r>
      <w:r>
        <w:rPr>
          <w:spacing w:val="-10"/>
          <w:sz w:val="26"/>
        </w:rPr>
        <w:t> </w:t>
      </w:r>
      <w:r>
        <w:rPr>
          <w:sz w:val="26"/>
        </w:rPr>
        <w:t>на</w:t>
      </w:r>
      <w:r>
        <w:rPr>
          <w:spacing w:val="-8"/>
          <w:sz w:val="26"/>
        </w:rPr>
        <w:t> </w:t>
      </w:r>
      <w:r>
        <w:rPr>
          <w:sz w:val="26"/>
        </w:rPr>
        <w:t>развитие</w:t>
      </w:r>
      <w:r>
        <w:rPr>
          <w:spacing w:val="-10"/>
          <w:sz w:val="26"/>
        </w:rPr>
        <w:t> </w:t>
      </w:r>
      <w:r>
        <w:rPr>
          <w:sz w:val="26"/>
        </w:rPr>
        <w:t>памяти,</w:t>
      </w:r>
      <w:r>
        <w:rPr>
          <w:spacing w:val="-11"/>
          <w:sz w:val="26"/>
        </w:rPr>
        <w:t> </w:t>
      </w:r>
      <w:r>
        <w:rPr>
          <w:sz w:val="26"/>
        </w:rPr>
        <w:t>внимания,</w:t>
      </w:r>
      <w:r>
        <w:rPr>
          <w:spacing w:val="-10"/>
          <w:sz w:val="26"/>
        </w:rPr>
        <w:t> </w:t>
      </w:r>
      <w:r>
        <w:rPr>
          <w:sz w:val="26"/>
        </w:rPr>
        <w:t>мышления,</w:t>
      </w:r>
      <w:r>
        <w:rPr>
          <w:spacing w:val="-10"/>
          <w:sz w:val="26"/>
        </w:rPr>
        <w:t> </w:t>
      </w:r>
      <w:r>
        <w:rPr>
          <w:sz w:val="26"/>
        </w:rPr>
        <w:t>зрительного</w:t>
      </w:r>
      <w:r>
        <w:rPr>
          <w:spacing w:val="-11"/>
          <w:sz w:val="26"/>
        </w:rPr>
        <w:t> </w:t>
      </w:r>
      <w:r>
        <w:rPr>
          <w:sz w:val="26"/>
        </w:rPr>
        <w:t>и</w:t>
      </w:r>
      <w:r>
        <w:rPr>
          <w:spacing w:val="-10"/>
          <w:sz w:val="26"/>
        </w:rPr>
        <w:t> </w:t>
      </w:r>
      <w:r>
        <w:rPr>
          <w:sz w:val="26"/>
        </w:rPr>
        <w:t>слухового</w:t>
      </w:r>
      <w:r>
        <w:rPr>
          <w:spacing w:val="-10"/>
          <w:sz w:val="26"/>
        </w:rPr>
        <w:t> </w:t>
      </w:r>
      <w:r>
        <w:rPr>
          <w:spacing w:val="-2"/>
          <w:sz w:val="26"/>
        </w:rPr>
        <w:t>внимания;</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Настольные</w:t>
      </w:r>
      <w:r>
        <w:rPr>
          <w:spacing w:val="-11"/>
          <w:sz w:val="26"/>
        </w:rPr>
        <w:t> </w:t>
      </w:r>
      <w:r>
        <w:rPr>
          <w:sz w:val="26"/>
        </w:rPr>
        <w:t>дидактические</w:t>
      </w:r>
      <w:r>
        <w:rPr>
          <w:spacing w:val="-11"/>
          <w:sz w:val="26"/>
        </w:rPr>
        <w:t> </w:t>
      </w:r>
      <w:r>
        <w:rPr>
          <w:sz w:val="26"/>
        </w:rPr>
        <w:t>игры</w:t>
      </w:r>
      <w:r>
        <w:rPr>
          <w:spacing w:val="-10"/>
          <w:sz w:val="26"/>
        </w:rPr>
        <w:t> </w:t>
      </w:r>
      <w:r>
        <w:rPr>
          <w:sz w:val="26"/>
        </w:rPr>
        <w:t>для</w:t>
      </w:r>
      <w:r>
        <w:rPr>
          <w:spacing w:val="-10"/>
          <w:sz w:val="26"/>
        </w:rPr>
        <w:t> </w:t>
      </w:r>
      <w:r>
        <w:rPr>
          <w:sz w:val="26"/>
        </w:rPr>
        <w:t>развития</w:t>
      </w:r>
      <w:r>
        <w:rPr>
          <w:spacing w:val="-10"/>
          <w:sz w:val="26"/>
        </w:rPr>
        <w:t> </w:t>
      </w:r>
      <w:r>
        <w:rPr>
          <w:sz w:val="26"/>
        </w:rPr>
        <w:t>фонематического</w:t>
      </w:r>
      <w:r>
        <w:rPr>
          <w:spacing w:val="-9"/>
          <w:sz w:val="26"/>
        </w:rPr>
        <w:t> </w:t>
      </w:r>
      <w:r>
        <w:rPr>
          <w:sz w:val="26"/>
        </w:rPr>
        <w:t>слуха</w:t>
      </w:r>
      <w:r>
        <w:rPr>
          <w:spacing w:val="-11"/>
          <w:sz w:val="26"/>
        </w:rPr>
        <w:t> </w:t>
      </w:r>
      <w:r>
        <w:rPr>
          <w:sz w:val="26"/>
        </w:rPr>
        <w:t>и</w:t>
      </w:r>
      <w:r>
        <w:rPr>
          <w:spacing w:val="-11"/>
          <w:sz w:val="26"/>
        </w:rPr>
        <w:t> </w:t>
      </w:r>
      <w:r>
        <w:rPr>
          <w:sz w:val="26"/>
        </w:rPr>
        <w:t>фонематического</w:t>
      </w:r>
      <w:r>
        <w:rPr>
          <w:spacing w:val="-9"/>
          <w:sz w:val="26"/>
        </w:rPr>
        <w:t> </w:t>
      </w:r>
      <w:r>
        <w:rPr>
          <w:spacing w:val="-2"/>
          <w:sz w:val="26"/>
        </w:rPr>
        <w:t>восприятия;</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Настольные</w:t>
      </w:r>
      <w:r>
        <w:rPr>
          <w:spacing w:val="-10"/>
          <w:sz w:val="26"/>
        </w:rPr>
        <w:t> </w:t>
      </w:r>
      <w:r>
        <w:rPr>
          <w:sz w:val="26"/>
        </w:rPr>
        <w:t>дидактические</w:t>
      </w:r>
      <w:r>
        <w:rPr>
          <w:spacing w:val="-10"/>
          <w:sz w:val="26"/>
        </w:rPr>
        <w:t> </w:t>
      </w:r>
      <w:r>
        <w:rPr>
          <w:sz w:val="26"/>
        </w:rPr>
        <w:t>игры</w:t>
      </w:r>
      <w:r>
        <w:rPr>
          <w:spacing w:val="-8"/>
          <w:sz w:val="26"/>
        </w:rPr>
        <w:t> </w:t>
      </w:r>
      <w:r>
        <w:rPr>
          <w:sz w:val="26"/>
        </w:rPr>
        <w:t>на</w:t>
      </w:r>
      <w:r>
        <w:rPr>
          <w:spacing w:val="-10"/>
          <w:sz w:val="26"/>
        </w:rPr>
        <w:t> </w:t>
      </w:r>
      <w:r>
        <w:rPr>
          <w:sz w:val="26"/>
        </w:rPr>
        <w:t>развитие</w:t>
      </w:r>
      <w:r>
        <w:rPr>
          <w:spacing w:val="-9"/>
          <w:sz w:val="26"/>
        </w:rPr>
        <w:t> </w:t>
      </w:r>
      <w:r>
        <w:rPr>
          <w:sz w:val="26"/>
        </w:rPr>
        <w:t>связной</w:t>
      </w:r>
      <w:r>
        <w:rPr>
          <w:spacing w:val="-9"/>
          <w:sz w:val="26"/>
        </w:rPr>
        <w:t> </w:t>
      </w:r>
      <w:r>
        <w:rPr>
          <w:spacing w:val="-2"/>
          <w:sz w:val="26"/>
        </w:rPr>
        <w:t>речи;</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Схема</w:t>
      </w:r>
      <w:r>
        <w:rPr>
          <w:spacing w:val="-15"/>
          <w:sz w:val="26"/>
        </w:rPr>
        <w:t> </w:t>
      </w:r>
      <w:r>
        <w:rPr>
          <w:sz w:val="26"/>
        </w:rPr>
        <w:t>составления</w:t>
      </w:r>
      <w:r>
        <w:rPr>
          <w:spacing w:val="-14"/>
          <w:sz w:val="26"/>
        </w:rPr>
        <w:t> </w:t>
      </w:r>
      <w:r>
        <w:rPr>
          <w:spacing w:val="-2"/>
          <w:sz w:val="26"/>
        </w:rPr>
        <w:t>предложения;</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Звуковые</w:t>
      </w:r>
      <w:r>
        <w:rPr>
          <w:spacing w:val="-12"/>
          <w:sz w:val="26"/>
        </w:rPr>
        <w:t> </w:t>
      </w:r>
      <w:r>
        <w:rPr>
          <w:sz w:val="26"/>
        </w:rPr>
        <w:t>фонарики</w:t>
      </w:r>
      <w:r>
        <w:rPr>
          <w:spacing w:val="-12"/>
          <w:sz w:val="26"/>
        </w:rPr>
        <w:t> </w:t>
      </w:r>
      <w:r>
        <w:rPr>
          <w:sz w:val="26"/>
        </w:rPr>
        <w:t>(красные,</w:t>
      </w:r>
      <w:r>
        <w:rPr>
          <w:spacing w:val="-11"/>
          <w:sz w:val="26"/>
        </w:rPr>
        <w:t> </w:t>
      </w:r>
      <w:r>
        <w:rPr>
          <w:sz w:val="26"/>
        </w:rPr>
        <w:t>синие,</w:t>
      </w:r>
      <w:r>
        <w:rPr>
          <w:spacing w:val="-12"/>
          <w:sz w:val="26"/>
        </w:rPr>
        <w:t> </w:t>
      </w:r>
      <w:r>
        <w:rPr>
          <w:spacing w:val="-2"/>
          <w:sz w:val="26"/>
        </w:rPr>
        <w:t>зеленые);</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Схемы</w:t>
      </w:r>
      <w:r>
        <w:rPr>
          <w:spacing w:val="-11"/>
          <w:sz w:val="26"/>
        </w:rPr>
        <w:t> </w:t>
      </w:r>
      <w:r>
        <w:rPr>
          <w:sz w:val="26"/>
        </w:rPr>
        <w:t>обозначения</w:t>
      </w:r>
      <w:r>
        <w:rPr>
          <w:spacing w:val="-11"/>
          <w:sz w:val="26"/>
        </w:rPr>
        <w:t> </w:t>
      </w:r>
      <w:r>
        <w:rPr>
          <w:spacing w:val="-2"/>
          <w:sz w:val="26"/>
        </w:rPr>
        <w:t>звуков;</w:t>
      </w:r>
    </w:p>
    <w:p>
      <w:pPr>
        <w:pStyle w:val="ListParagraph"/>
        <w:numPr>
          <w:ilvl w:val="0"/>
          <w:numId w:val="136"/>
        </w:numPr>
        <w:tabs>
          <w:tab w:pos="1322" w:val="left" w:leader="none"/>
        </w:tabs>
        <w:spacing w:line="240" w:lineRule="auto" w:before="46" w:after="0"/>
        <w:ind w:left="1322" w:right="0" w:hanging="708"/>
        <w:jc w:val="left"/>
        <w:rPr>
          <w:sz w:val="26"/>
        </w:rPr>
      </w:pPr>
      <w:r>
        <w:rPr>
          <w:sz w:val="26"/>
        </w:rPr>
        <w:t>Схемы</w:t>
      </w:r>
      <w:r>
        <w:rPr>
          <w:spacing w:val="-8"/>
          <w:sz w:val="26"/>
        </w:rPr>
        <w:t> </w:t>
      </w:r>
      <w:r>
        <w:rPr>
          <w:sz w:val="26"/>
        </w:rPr>
        <w:t>определения</w:t>
      </w:r>
      <w:r>
        <w:rPr>
          <w:spacing w:val="-6"/>
          <w:sz w:val="26"/>
        </w:rPr>
        <w:t> </w:t>
      </w:r>
      <w:r>
        <w:rPr>
          <w:sz w:val="26"/>
        </w:rPr>
        <w:t>места</w:t>
      </w:r>
      <w:r>
        <w:rPr>
          <w:spacing w:val="-8"/>
          <w:sz w:val="26"/>
        </w:rPr>
        <w:t> </w:t>
      </w:r>
      <w:r>
        <w:rPr>
          <w:sz w:val="26"/>
        </w:rPr>
        <w:t>звука</w:t>
      </w:r>
      <w:r>
        <w:rPr>
          <w:spacing w:val="-9"/>
          <w:sz w:val="26"/>
        </w:rPr>
        <w:t> </w:t>
      </w:r>
      <w:r>
        <w:rPr>
          <w:sz w:val="26"/>
        </w:rPr>
        <w:t>в</w:t>
      </w:r>
      <w:r>
        <w:rPr>
          <w:spacing w:val="-6"/>
          <w:sz w:val="26"/>
        </w:rPr>
        <w:t> </w:t>
      </w:r>
      <w:r>
        <w:rPr>
          <w:spacing w:val="-2"/>
          <w:sz w:val="26"/>
        </w:rPr>
        <w:t>слове;</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Профили</w:t>
      </w:r>
      <w:r>
        <w:rPr>
          <w:spacing w:val="-12"/>
          <w:sz w:val="26"/>
        </w:rPr>
        <w:t> </w:t>
      </w:r>
      <w:r>
        <w:rPr>
          <w:sz w:val="26"/>
        </w:rPr>
        <w:t>обозначения</w:t>
      </w:r>
      <w:r>
        <w:rPr>
          <w:spacing w:val="-12"/>
          <w:sz w:val="26"/>
        </w:rPr>
        <w:t> </w:t>
      </w:r>
      <w:r>
        <w:rPr>
          <w:spacing w:val="-2"/>
          <w:sz w:val="26"/>
        </w:rPr>
        <w:t>звуков;</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Счетные</w:t>
      </w:r>
      <w:r>
        <w:rPr>
          <w:spacing w:val="-11"/>
          <w:sz w:val="26"/>
        </w:rPr>
        <w:t> </w:t>
      </w:r>
      <w:r>
        <w:rPr>
          <w:spacing w:val="-2"/>
          <w:sz w:val="26"/>
        </w:rPr>
        <w:t>палочки;</w:t>
      </w:r>
    </w:p>
    <w:p>
      <w:pPr>
        <w:pStyle w:val="ListParagraph"/>
        <w:spacing w:after="0" w:line="240" w:lineRule="auto"/>
        <w:jc w:val="left"/>
        <w:rPr>
          <w:sz w:val="26"/>
        </w:rPr>
        <w:sectPr>
          <w:headerReference w:type="default" r:id="rId50"/>
          <w:footerReference w:type="default" r:id="rId51"/>
          <w:pgSz w:w="16850" w:h="11920" w:orient="landscape"/>
          <w:pgMar w:header="2" w:footer="1091" w:top="240" w:bottom="1280" w:left="425" w:right="141"/>
        </w:sectPr>
      </w:pPr>
    </w:p>
    <w:p>
      <w:pPr>
        <w:pStyle w:val="BodyText"/>
        <w:spacing w:before="204"/>
        <w:rPr>
          <w:sz w:val="26"/>
        </w:rPr>
      </w:pPr>
    </w:p>
    <w:p>
      <w:pPr>
        <w:pStyle w:val="ListParagraph"/>
        <w:numPr>
          <w:ilvl w:val="0"/>
          <w:numId w:val="136"/>
        </w:numPr>
        <w:tabs>
          <w:tab w:pos="1322" w:val="left" w:leader="none"/>
        </w:tabs>
        <w:spacing w:line="240" w:lineRule="auto" w:before="1" w:after="0"/>
        <w:ind w:left="1322" w:right="0" w:hanging="708"/>
        <w:jc w:val="left"/>
        <w:rPr>
          <w:sz w:val="26"/>
        </w:rPr>
      </w:pPr>
      <w:r>
        <w:rPr>
          <w:sz w:val="26"/>
        </w:rPr>
        <w:t>Цветные</w:t>
      </w:r>
      <w:r>
        <w:rPr>
          <w:spacing w:val="-10"/>
          <w:sz w:val="26"/>
        </w:rPr>
        <w:t> </w:t>
      </w:r>
      <w:r>
        <w:rPr>
          <w:spacing w:val="-2"/>
          <w:sz w:val="26"/>
        </w:rPr>
        <w:t>карандаши;</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Предметные</w:t>
      </w:r>
      <w:r>
        <w:rPr>
          <w:spacing w:val="-13"/>
          <w:sz w:val="26"/>
        </w:rPr>
        <w:t> </w:t>
      </w:r>
      <w:r>
        <w:rPr>
          <w:sz w:val="26"/>
        </w:rPr>
        <w:t>картинки</w:t>
      </w:r>
      <w:r>
        <w:rPr>
          <w:spacing w:val="-12"/>
          <w:sz w:val="26"/>
        </w:rPr>
        <w:t> </w:t>
      </w:r>
      <w:r>
        <w:rPr>
          <w:sz w:val="26"/>
        </w:rPr>
        <w:t>для</w:t>
      </w:r>
      <w:r>
        <w:rPr>
          <w:spacing w:val="-12"/>
          <w:sz w:val="26"/>
        </w:rPr>
        <w:t> </w:t>
      </w:r>
      <w:r>
        <w:rPr>
          <w:sz w:val="26"/>
        </w:rPr>
        <w:t>артикуляционной</w:t>
      </w:r>
      <w:r>
        <w:rPr>
          <w:spacing w:val="-12"/>
          <w:sz w:val="26"/>
        </w:rPr>
        <w:t> </w:t>
      </w:r>
      <w:r>
        <w:rPr>
          <w:spacing w:val="-2"/>
          <w:sz w:val="26"/>
        </w:rPr>
        <w:t>гимнастики;</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Предметные</w:t>
      </w:r>
      <w:r>
        <w:rPr>
          <w:spacing w:val="-12"/>
          <w:sz w:val="26"/>
        </w:rPr>
        <w:t> </w:t>
      </w:r>
      <w:r>
        <w:rPr>
          <w:sz w:val="26"/>
        </w:rPr>
        <w:t>картинки</w:t>
      </w:r>
      <w:r>
        <w:rPr>
          <w:spacing w:val="-11"/>
          <w:sz w:val="26"/>
        </w:rPr>
        <w:t> </w:t>
      </w:r>
      <w:r>
        <w:rPr>
          <w:sz w:val="26"/>
        </w:rPr>
        <w:t>на</w:t>
      </w:r>
      <w:r>
        <w:rPr>
          <w:spacing w:val="-11"/>
          <w:sz w:val="26"/>
        </w:rPr>
        <w:t> </w:t>
      </w:r>
      <w:r>
        <w:rPr>
          <w:sz w:val="26"/>
        </w:rPr>
        <w:t>каждый</w:t>
      </w:r>
      <w:r>
        <w:rPr>
          <w:spacing w:val="-12"/>
          <w:sz w:val="26"/>
        </w:rPr>
        <w:t> </w:t>
      </w:r>
      <w:r>
        <w:rPr>
          <w:sz w:val="26"/>
        </w:rPr>
        <w:t>звук</w:t>
      </w:r>
      <w:r>
        <w:rPr>
          <w:spacing w:val="-10"/>
          <w:sz w:val="26"/>
        </w:rPr>
        <w:t> </w:t>
      </w:r>
      <w:r>
        <w:rPr>
          <w:sz w:val="26"/>
        </w:rPr>
        <w:t>для</w:t>
      </w:r>
      <w:r>
        <w:rPr>
          <w:spacing w:val="-9"/>
          <w:sz w:val="26"/>
        </w:rPr>
        <w:t> </w:t>
      </w:r>
      <w:r>
        <w:rPr>
          <w:sz w:val="26"/>
        </w:rPr>
        <w:t>автоматизации,</w:t>
      </w:r>
      <w:r>
        <w:rPr>
          <w:spacing w:val="-11"/>
          <w:sz w:val="26"/>
        </w:rPr>
        <w:t> </w:t>
      </w:r>
      <w:r>
        <w:rPr>
          <w:sz w:val="26"/>
        </w:rPr>
        <w:t>дифференциации</w:t>
      </w:r>
      <w:r>
        <w:rPr>
          <w:spacing w:val="-11"/>
          <w:sz w:val="26"/>
        </w:rPr>
        <w:t> </w:t>
      </w:r>
      <w:r>
        <w:rPr>
          <w:sz w:val="26"/>
        </w:rPr>
        <w:t>звуков,</w:t>
      </w:r>
      <w:r>
        <w:rPr>
          <w:spacing w:val="-11"/>
          <w:sz w:val="26"/>
        </w:rPr>
        <w:t> </w:t>
      </w:r>
      <w:r>
        <w:rPr>
          <w:sz w:val="26"/>
        </w:rPr>
        <w:t>развития</w:t>
      </w:r>
      <w:r>
        <w:rPr>
          <w:spacing w:val="-10"/>
          <w:sz w:val="26"/>
        </w:rPr>
        <w:t> </w:t>
      </w:r>
      <w:r>
        <w:rPr>
          <w:sz w:val="26"/>
        </w:rPr>
        <w:t>фонематического</w:t>
      </w:r>
      <w:r>
        <w:rPr>
          <w:spacing w:val="-10"/>
          <w:sz w:val="26"/>
        </w:rPr>
        <w:t> </w:t>
      </w:r>
      <w:r>
        <w:rPr>
          <w:spacing w:val="-2"/>
          <w:sz w:val="26"/>
        </w:rPr>
        <w:t>слуха;</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Демонстрационные</w:t>
      </w:r>
      <w:r>
        <w:rPr>
          <w:spacing w:val="-16"/>
          <w:sz w:val="26"/>
        </w:rPr>
        <w:t> </w:t>
      </w:r>
      <w:r>
        <w:rPr>
          <w:sz w:val="26"/>
        </w:rPr>
        <w:t>материалы</w:t>
      </w:r>
      <w:r>
        <w:rPr>
          <w:spacing w:val="-14"/>
          <w:sz w:val="26"/>
        </w:rPr>
        <w:t> </w:t>
      </w:r>
      <w:r>
        <w:rPr>
          <w:sz w:val="26"/>
        </w:rPr>
        <w:t>по</w:t>
      </w:r>
      <w:r>
        <w:rPr>
          <w:spacing w:val="-15"/>
          <w:sz w:val="26"/>
        </w:rPr>
        <w:t> </w:t>
      </w:r>
      <w:r>
        <w:rPr>
          <w:sz w:val="26"/>
        </w:rPr>
        <w:t>лексическим</w:t>
      </w:r>
      <w:r>
        <w:rPr>
          <w:spacing w:val="-14"/>
          <w:sz w:val="26"/>
        </w:rPr>
        <w:t> </w:t>
      </w:r>
      <w:r>
        <w:rPr>
          <w:spacing w:val="-2"/>
          <w:sz w:val="26"/>
        </w:rPr>
        <w:t>темам;</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Сюжетные</w:t>
      </w:r>
      <w:r>
        <w:rPr>
          <w:spacing w:val="-11"/>
          <w:sz w:val="26"/>
        </w:rPr>
        <w:t> </w:t>
      </w:r>
      <w:r>
        <w:rPr>
          <w:sz w:val="26"/>
        </w:rPr>
        <w:t>картинки</w:t>
      </w:r>
      <w:r>
        <w:rPr>
          <w:spacing w:val="-8"/>
          <w:sz w:val="26"/>
        </w:rPr>
        <w:t> </w:t>
      </w:r>
      <w:r>
        <w:rPr>
          <w:sz w:val="26"/>
        </w:rPr>
        <w:t>для</w:t>
      </w:r>
      <w:r>
        <w:rPr>
          <w:spacing w:val="-10"/>
          <w:sz w:val="26"/>
        </w:rPr>
        <w:t> </w:t>
      </w:r>
      <w:r>
        <w:rPr>
          <w:sz w:val="26"/>
        </w:rPr>
        <w:t>развития</w:t>
      </w:r>
      <w:r>
        <w:rPr>
          <w:spacing w:val="-9"/>
          <w:sz w:val="26"/>
        </w:rPr>
        <w:t> </w:t>
      </w:r>
      <w:r>
        <w:rPr>
          <w:sz w:val="26"/>
        </w:rPr>
        <w:t>связной</w:t>
      </w:r>
      <w:r>
        <w:rPr>
          <w:spacing w:val="-8"/>
          <w:sz w:val="26"/>
        </w:rPr>
        <w:t> </w:t>
      </w:r>
      <w:r>
        <w:rPr>
          <w:spacing w:val="-2"/>
          <w:sz w:val="26"/>
        </w:rPr>
        <w:t>речи;</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Детские</w:t>
      </w:r>
      <w:r>
        <w:rPr>
          <w:spacing w:val="-7"/>
          <w:sz w:val="26"/>
        </w:rPr>
        <w:t> </w:t>
      </w:r>
      <w:r>
        <w:rPr>
          <w:sz w:val="26"/>
        </w:rPr>
        <w:t>книги</w:t>
      </w:r>
      <w:r>
        <w:rPr>
          <w:spacing w:val="-9"/>
          <w:sz w:val="26"/>
        </w:rPr>
        <w:t> </w:t>
      </w:r>
      <w:r>
        <w:rPr>
          <w:sz w:val="26"/>
        </w:rPr>
        <w:t>для</w:t>
      </w:r>
      <w:r>
        <w:rPr>
          <w:spacing w:val="-9"/>
          <w:sz w:val="26"/>
        </w:rPr>
        <w:t> </w:t>
      </w:r>
      <w:r>
        <w:rPr>
          <w:sz w:val="26"/>
        </w:rPr>
        <w:t>развития</w:t>
      </w:r>
      <w:r>
        <w:rPr>
          <w:spacing w:val="-8"/>
          <w:sz w:val="26"/>
        </w:rPr>
        <w:t> </w:t>
      </w:r>
      <w:r>
        <w:rPr>
          <w:sz w:val="26"/>
        </w:rPr>
        <w:t>связной</w:t>
      </w:r>
      <w:r>
        <w:rPr>
          <w:spacing w:val="-8"/>
          <w:sz w:val="26"/>
        </w:rPr>
        <w:t> </w:t>
      </w:r>
      <w:r>
        <w:rPr>
          <w:spacing w:val="-2"/>
          <w:sz w:val="26"/>
        </w:rPr>
        <w:t>речи;</w:t>
      </w:r>
    </w:p>
    <w:p>
      <w:pPr>
        <w:pStyle w:val="ListParagraph"/>
        <w:numPr>
          <w:ilvl w:val="0"/>
          <w:numId w:val="136"/>
        </w:numPr>
        <w:tabs>
          <w:tab w:pos="1387" w:val="left" w:leader="none"/>
        </w:tabs>
        <w:spacing w:line="276" w:lineRule="auto" w:before="44" w:after="0"/>
        <w:ind w:left="614" w:right="1043" w:firstLine="0"/>
        <w:jc w:val="left"/>
        <w:rPr>
          <w:sz w:val="26"/>
        </w:rPr>
      </w:pPr>
      <w:r>
        <w:rPr>
          <w:sz w:val="26"/>
        </w:rPr>
        <w:t>Настольныедидактические</w:t>
      </w:r>
      <w:r>
        <w:rPr>
          <w:spacing w:val="-2"/>
          <w:sz w:val="26"/>
        </w:rPr>
        <w:t> </w:t>
      </w:r>
      <w:r>
        <w:rPr>
          <w:sz w:val="26"/>
        </w:rPr>
        <w:t>игры</w:t>
      </w:r>
      <w:r>
        <w:rPr>
          <w:spacing w:val="-2"/>
          <w:sz w:val="26"/>
        </w:rPr>
        <w:t> </w:t>
      </w:r>
      <w:r>
        <w:rPr>
          <w:sz w:val="26"/>
        </w:rPr>
        <w:t>для</w:t>
      </w:r>
      <w:r>
        <w:rPr>
          <w:spacing w:val="-1"/>
          <w:sz w:val="26"/>
        </w:rPr>
        <w:t> </w:t>
      </w:r>
      <w:r>
        <w:rPr>
          <w:sz w:val="26"/>
        </w:rPr>
        <w:t>автоматизации</w:t>
      </w:r>
      <w:r>
        <w:rPr>
          <w:spacing w:val="-2"/>
          <w:sz w:val="26"/>
        </w:rPr>
        <w:t> </w:t>
      </w:r>
      <w:r>
        <w:rPr>
          <w:sz w:val="26"/>
        </w:rPr>
        <w:t>и</w:t>
      </w:r>
      <w:r>
        <w:rPr>
          <w:spacing w:val="-1"/>
          <w:sz w:val="26"/>
        </w:rPr>
        <w:t> </w:t>
      </w:r>
      <w:r>
        <w:rPr>
          <w:sz w:val="26"/>
        </w:rPr>
        <w:t>дифференциации</w:t>
      </w:r>
      <w:r>
        <w:rPr>
          <w:spacing w:val="-2"/>
          <w:sz w:val="26"/>
        </w:rPr>
        <w:t> </w:t>
      </w:r>
      <w:r>
        <w:rPr>
          <w:sz w:val="26"/>
        </w:rPr>
        <w:t>свистящих,</w:t>
      </w:r>
      <w:r>
        <w:rPr>
          <w:spacing w:val="-2"/>
          <w:sz w:val="26"/>
        </w:rPr>
        <w:t> </w:t>
      </w:r>
      <w:r>
        <w:rPr>
          <w:sz w:val="26"/>
        </w:rPr>
        <w:t>шипящих</w:t>
      </w:r>
      <w:r>
        <w:rPr>
          <w:spacing w:val="-2"/>
          <w:sz w:val="26"/>
        </w:rPr>
        <w:t> </w:t>
      </w:r>
      <w:r>
        <w:rPr>
          <w:sz w:val="26"/>
        </w:rPr>
        <w:t>звуков,</w:t>
      </w:r>
      <w:r>
        <w:rPr>
          <w:spacing w:val="-2"/>
          <w:sz w:val="26"/>
        </w:rPr>
        <w:t> </w:t>
      </w:r>
      <w:r>
        <w:rPr>
          <w:sz w:val="26"/>
        </w:rPr>
        <w:t>аффрикат,</w:t>
      </w:r>
      <w:r>
        <w:rPr>
          <w:spacing w:val="-2"/>
          <w:sz w:val="26"/>
        </w:rPr>
        <w:t> </w:t>
      </w:r>
      <w:r>
        <w:rPr>
          <w:sz w:val="26"/>
        </w:rPr>
        <w:t>сонорных</w:t>
      </w:r>
      <w:r>
        <w:rPr>
          <w:spacing w:val="-2"/>
          <w:sz w:val="26"/>
        </w:rPr>
        <w:t> </w:t>
      </w:r>
      <w:r>
        <w:rPr>
          <w:sz w:val="26"/>
        </w:rPr>
        <w:t>и йотированных звуков;</w:t>
      </w:r>
    </w:p>
    <w:p>
      <w:pPr>
        <w:pStyle w:val="ListParagraph"/>
        <w:numPr>
          <w:ilvl w:val="0"/>
          <w:numId w:val="136"/>
        </w:numPr>
        <w:tabs>
          <w:tab w:pos="1322" w:val="left" w:leader="none"/>
        </w:tabs>
        <w:spacing w:line="278" w:lineRule="auto" w:before="0" w:after="0"/>
        <w:ind w:left="614" w:right="2245" w:firstLine="0"/>
        <w:jc w:val="left"/>
        <w:rPr>
          <w:sz w:val="26"/>
        </w:rPr>
      </w:pPr>
      <w:r>
        <w:rPr>
          <w:sz w:val="26"/>
        </w:rPr>
        <w:t>Картотека</w:t>
      </w:r>
      <w:r>
        <w:rPr>
          <w:spacing w:val="-1"/>
          <w:sz w:val="26"/>
        </w:rPr>
        <w:t> </w:t>
      </w:r>
      <w:r>
        <w:rPr>
          <w:sz w:val="26"/>
        </w:rPr>
        <w:t>материалов</w:t>
      </w:r>
      <w:r>
        <w:rPr>
          <w:spacing w:val="-4"/>
          <w:sz w:val="26"/>
        </w:rPr>
        <w:t> </w:t>
      </w:r>
      <w:r>
        <w:rPr>
          <w:sz w:val="26"/>
        </w:rPr>
        <w:t>для</w:t>
      </w:r>
      <w:r>
        <w:rPr>
          <w:spacing w:val="-3"/>
          <w:sz w:val="26"/>
        </w:rPr>
        <w:t> </w:t>
      </w:r>
      <w:r>
        <w:rPr>
          <w:sz w:val="26"/>
        </w:rPr>
        <w:t>автоматизации</w:t>
      </w:r>
      <w:r>
        <w:rPr>
          <w:spacing w:val="-1"/>
          <w:sz w:val="26"/>
        </w:rPr>
        <w:t> </w:t>
      </w:r>
      <w:r>
        <w:rPr>
          <w:sz w:val="26"/>
        </w:rPr>
        <w:t>и</w:t>
      </w:r>
      <w:r>
        <w:rPr>
          <w:spacing w:val="-4"/>
          <w:sz w:val="26"/>
        </w:rPr>
        <w:t> </w:t>
      </w:r>
      <w:r>
        <w:rPr>
          <w:sz w:val="26"/>
        </w:rPr>
        <w:t>дифференциации</w:t>
      </w:r>
      <w:r>
        <w:rPr>
          <w:spacing w:val="-4"/>
          <w:sz w:val="26"/>
        </w:rPr>
        <w:t> </w:t>
      </w:r>
      <w:r>
        <w:rPr>
          <w:sz w:val="26"/>
        </w:rPr>
        <w:t>свистящих,</w:t>
      </w:r>
      <w:r>
        <w:rPr>
          <w:spacing w:val="-4"/>
          <w:sz w:val="26"/>
        </w:rPr>
        <w:t> </w:t>
      </w:r>
      <w:r>
        <w:rPr>
          <w:sz w:val="26"/>
        </w:rPr>
        <w:t>шипящих</w:t>
      </w:r>
      <w:r>
        <w:rPr>
          <w:spacing w:val="-4"/>
          <w:sz w:val="26"/>
        </w:rPr>
        <w:t> </w:t>
      </w:r>
      <w:r>
        <w:rPr>
          <w:sz w:val="26"/>
        </w:rPr>
        <w:t>звуков,</w:t>
      </w:r>
      <w:r>
        <w:rPr>
          <w:spacing w:val="-4"/>
          <w:sz w:val="26"/>
        </w:rPr>
        <w:t> </w:t>
      </w:r>
      <w:r>
        <w:rPr>
          <w:sz w:val="26"/>
        </w:rPr>
        <w:t>аффрикат,</w:t>
      </w:r>
      <w:r>
        <w:rPr>
          <w:spacing w:val="-4"/>
          <w:sz w:val="26"/>
        </w:rPr>
        <w:t> </w:t>
      </w:r>
      <w:r>
        <w:rPr>
          <w:sz w:val="26"/>
        </w:rPr>
        <w:t>сонорных</w:t>
      </w:r>
      <w:r>
        <w:rPr>
          <w:spacing w:val="-4"/>
          <w:sz w:val="26"/>
        </w:rPr>
        <w:t> </w:t>
      </w:r>
      <w:r>
        <w:rPr>
          <w:sz w:val="26"/>
        </w:rPr>
        <w:t>и йотированных звуков (слоги, слова, словосочетания, предложения, потешки, чистоговорки, скороговорки, тексты);</w:t>
      </w:r>
    </w:p>
    <w:p>
      <w:pPr>
        <w:pStyle w:val="ListParagraph"/>
        <w:numPr>
          <w:ilvl w:val="0"/>
          <w:numId w:val="136"/>
        </w:numPr>
        <w:tabs>
          <w:tab w:pos="1322" w:val="left" w:leader="none"/>
        </w:tabs>
        <w:spacing w:line="294" w:lineRule="exact" w:before="0" w:after="0"/>
        <w:ind w:left="1322" w:right="0" w:hanging="708"/>
        <w:jc w:val="left"/>
        <w:rPr>
          <w:sz w:val="26"/>
        </w:rPr>
      </w:pPr>
      <w:r>
        <w:rPr>
          <w:sz w:val="26"/>
        </w:rPr>
        <w:t>Игровые</w:t>
      </w:r>
      <w:r>
        <w:rPr>
          <w:spacing w:val="-10"/>
          <w:sz w:val="26"/>
        </w:rPr>
        <w:t> </w:t>
      </w:r>
      <w:r>
        <w:rPr>
          <w:sz w:val="26"/>
        </w:rPr>
        <w:t>пособия</w:t>
      </w:r>
      <w:r>
        <w:rPr>
          <w:spacing w:val="-9"/>
          <w:sz w:val="26"/>
        </w:rPr>
        <w:t> </w:t>
      </w:r>
      <w:r>
        <w:rPr>
          <w:sz w:val="26"/>
        </w:rPr>
        <w:t>для</w:t>
      </w:r>
      <w:r>
        <w:rPr>
          <w:spacing w:val="-7"/>
          <w:sz w:val="26"/>
        </w:rPr>
        <w:t> </w:t>
      </w:r>
      <w:r>
        <w:rPr>
          <w:sz w:val="26"/>
        </w:rPr>
        <w:t>выработки</w:t>
      </w:r>
      <w:r>
        <w:rPr>
          <w:spacing w:val="-7"/>
          <w:sz w:val="26"/>
        </w:rPr>
        <w:t> </w:t>
      </w:r>
      <w:r>
        <w:rPr>
          <w:sz w:val="26"/>
        </w:rPr>
        <w:t>воздушной</w:t>
      </w:r>
      <w:r>
        <w:rPr>
          <w:spacing w:val="-10"/>
          <w:sz w:val="26"/>
        </w:rPr>
        <w:t> </w:t>
      </w:r>
      <w:r>
        <w:rPr>
          <w:spacing w:val="-2"/>
          <w:sz w:val="26"/>
        </w:rPr>
        <w:t>струи;</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Игровые</w:t>
      </w:r>
      <w:r>
        <w:rPr>
          <w:spacing w:val="-10"/>
          <w:sz w:val="26"/>
        </w:rPr>
        <w:t> </w:t>
      </w:r>
      <w:r>
        <w:rPr>
          <w:sz w:val="26"/>
        </w:rPr>
        <w:t>пособия</w:t>
      </w:r>
      <w:r>
        <w:rPr>
          <w:spacing w:val="-9"/>
          <w:sz w:val="26"/>
        </w:rPr>
        <w:t> </w:t>
      </w:r>
      <w:r>
        <w:rPr>
          <w:sz w:val="26"/>
        </w:rPr>
        <w:t>для</w:t>
      </w:r>
      <w:r>
        <w:rPr>
          <w:spacing w:val="-8"/>
          <w:sz w:val="26"/>
        </w:rPr>
        <w:t> </w:t>
      </w:r>
      <w:r>
        <w:rPr>
          <w:sz w:val="26"/>
        </w:rPr>
        <w:t>развития</w:t>
      </w:r>
      <w:r>
        <w:rPr>
          <w:spacing w:val="-9"/>
          <w:sz w:val="26"/>
        </w:rPr>
        <w:t> </w:t>
      </w:r>
      <w:r>
        <w:rPr>
          <w:sz w:val="26"/>
        </w:rPr>
        <w:t>правильного</w:t>
      </w:r>
      <w:r>
        <w:rPr>
          <w:spacing w:val="-8"/>
          <w:sz w:val="26"/>
        </w:rPr>
        <w:t> </w:t>
      </w:r>
      <w:r>
        <w:rPr>
          <w:sz w:val="26"/>
        </w:rPr>
        <w:t>речевого</w:t>
      </w:r>
      <w:r>
        <w:rPr>
          <w:spacing w:val="-10"/>
          <w:sz w:val="26"/>
        </w:rPr>
        <w:t> </w:t>
      </w:r>
      <w:r>
        <w:rPr>
          <w:spacing w:val="-2"/>
          <w:sz w:val="26"/>
        </w:rPr>
        <w:t>дыхания;</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Картотеки</w:t>
      </w:r>
      <w:r>
        <w:rPr>
          <w:spacing w:val="-13"/>
          <w:sz w:val="26"/>
        </w:rPr>
        <w:t> </w:t>
      </w:r>
      <w:r>
        <w:rPr>
          <w:sz w:val="26"/>
        </w:rPr>
        <w:t>пальчиковых</w:t>
      </w:r>
      <w:r>
        <w:rPr>
          <w:spacing w:val="-12"/>
          <w:sz w:val="26"/>
        </w:rPr>
        <w:t> </w:t>
      </w:r>
      <w:r>
        <w:rPr>
          <w:sz w:val="26"/>
        </w:rPr>
        <w:t>игр,</w:t>
      </w:r>
      <w:r>
        <w:rPr>
          <w:spacing w:val="-13"/>
          <w:sz w:val="26"/>
        </w:rPr>
        <w:t> </w:t>
      </w:r>
      <w:r>
        <w:rPr>
          <w:sz w:val="26"/>
        </w:rPr>
        <w:t>физминуток,</w:t>
      </w:r>
      <w:r>
        <w:rPr>
          <w:spacing w:val="-10"/>
          <w:sz w:val="26"/>
        </w:rPr>
        <w:t> </w:t>
      </w:r>
      <w:r>
        <w:rPr>
          <w:spacing w:val="-2"/>
          <w:sz w:val="26"/>
        </w:rPr>
        <w:t>загадок;</w:t>
      </w:r>
    </w:p>
    <w:p>
      <w:pPr>
        <w:pStyle w:val="ListParagraph"/>
        <w:numPr>
          <w:ilvl w:val="0"/>
          <w:numId w:val="136"/>
        </w:numPr>
        <w:tabs>
          <w:tab w:pos="1322" w:val="left" w:leader="none"/>
        </w:tabs>
        <w:spacing w:line="240" w:lineRule="auto" w:before="47" w:after="0"/>
        <w:ind w:left="1322" w:right="0" w:hanging="708"/>
        <w:jc w:val="left"/>
        <w:rPr>
          <w:sz w:val="26"/>
        </w:rPr>
      </w:pPr>
      <w:r>
        <w:rPr>
          <w:sz w:val="26"/>
        </w:rPr>
        <w:t>Игровой</w:t>
      </w:r>
      <w:r>
        <w:rPr>
          <w:spacing w:val="-8"/>
          <w:sz w:val="26"/>
        </w:rPr>
        <w:t> </w:t>
      </w:r>
      <w:r>
        <w:rPr>
          <w:sz w:val="26"/>
        </w:rPr>
        <w:t>материал</w:t>
      </w:r>
      <w:r>
        <w:rPr>
          <w:spacing w:val="-8"/>
          <w:sz w:val="26"/>
        </w:rPr>
        <w:t> </w:t>
      </w:r>
      <w:r>
        <w:rPr>
          <w:sz w:val="26"/>
        </w:rPr>
        <w:t>для</w:t>
      </w:r>
      <w:r>
        <w:rPr>
          <w:spacing w:val="-10"/>
          <w:sz w:val="26"/>
        </w:rPr>
        <w:t> </w:t>
      </w:r>
      <w:r>
        <w:rPr>
          <w:sz w:val="26"/>
        </w:rPr>
        <w:t>самомассажа</w:t>
      </w:r>
      <w:r>
        <w:rPr>
          <w:spacing w:val="-9"/>
          <w:sz w:val="26"/>
        </w:rPr>
        <w:t> </w:t>
      </w:r>
      <w:r>
        <w:rPr>
          <w:sz w:val="26"/>
        </w:rPr>
        <w:t>и</w:t>
      </w:r>
      <w:r>
        <w:rPr>
          <w:spacing w:val="-9"/>
          <w:sz w:val="26"/>
        </w:rPr>
        <w:t> </w:t>
      </w:r>
      <w:r>
        <w:rPr>
          <w:sz w:val="26"/>
        </w:rPr>
        <w:t>развития</w:t>
      </w:r>
      <w:r>
        <w:rPr>
          <w:spacing w:val="-9"/>
          <w:sz w:val="26"/>
        </w:rPr>
        <w:t> </w:t>
      </w:r>
      <w:r>
        <w:rPr>
          <w:sz w:val="26"/>
        </w:rPr>
        <w:t>мелкой</w:t>
      </w:r>
      <w:r>
        <w:rPr>
          <w:spacing w:val="-5"/>
          <w:sz w:val="26"/>
        </w:rPr>
        <w:t> </w:t>
      </w:r>
      <w:r>
        <w:rPr>
          <w:spacing w:val="-2"/>
          <w:sz w:val="26"/>
        </w:rPr>
        <w:t>моторики;</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Пластмассовые</w:t>
      </w:r>
      <w:r>
        <w:rPr>
          <w:spacing w:val="-17"/>
          <w:sz w:val="26"/>
        </w:rPr>
        <w:t> </w:t>
      </w:r>
      <w:r>
        <w:rPr>
          <w:spacing w:val="-2"/>
          <w:sz w:val="26"/>
        </w:rPr>
        <w:t>игрушки;</w:t>
      </w:r>
    </w:p>
    <w:p>
      <w:pPr>
        <w:pStyle w:val="ListParagraph"/>
        <w:numPr>
          <w:ilvl w:val="0"/>
          <w:numId w:val="136"/>
        </w:numPr>
        <w:tabs>
          <w:tab w:pos="1322" w:val="left" w:leader="none"/>
        </w:tabs>
        <w:spacing w:line="240" w:lineRule="auto" w:before="44" w:after="0"/>
        <w:ind w:left="1322" w:right="0" w:hanging="643"/>
        <w:jc w:val="left"/>
        <w:rPr>
          <w:sz w:val="26"/>
        </w:rPr>
      </w:pPr>
      <w:r>
        <w:rPr>
          <w:sz w:val="26"/>
        </w:rPr>
        <w:t>Игры</w:t>
      </w:r>
      <w:r>
        <w:rPr>
          <w:spacing w:val="-9"/>
          <w:sz w:val="26"/>
        </w:rPr>
        <w:t> </w:t>
      </w:r>
      <w:r>
        <w:rPr>
          <w:sz w:val="26"/>
        </w:rPr>
        <w:t>и</w:t>
      </w:r>
      <w:r>
        <w:rPr>
          <w:spacing w:val="-8"/>
          <w:sz w:val="26"/>
        </w:rPr>
        <w:t> </w:t>
      </w:r>
      <w:r>
        <w:rPr>
          <w:sz w:val="26"/>
        </w:rPr>
        <w:t>игрушки</w:t>
      </w:r>
      <w:r>
        <w:rPr>
          <w:spacing w:val="-8"/>
          <w:sz w:val="26"/>
        </w:rPr>
        <w:t> </w:t>
      </w:r>
      <w:r>
        <w:rPr>
          <w:sz w:val="26"/>
        </w:rPr>
        <w:t>для</w:t>
      </w:r>
      <w:r>
        <w:rPr>
          <w:spacing w:val="-6"/>
          <w:sz w:val="26"/>
        </w:rPr>
        <w:t> </w:t>
      </w:r>
      <w:r>
        <w:rPr>
          <w:sz w:val="26"/>
        </w:rPr>
        <w:t>развития</w:t>
      </w:r>
      <w:r>
        <w:rPr>
          <w:spacing w:val="-8"/>
          <w:sz w:val="26"/>
        </w:rPr>
        <w:t> </w:t>
      </w:r>
      <w:r>
        <w:rPr>
          <w:sz w:val="26"/>
        </w:rPr>
        <w:t>мелкой</w:t>
      </w:r>
      <w:r>
        <w:rPr>
          <w:spacing w:val="-6"/>
          <w:sz w:val="26"/>
        </w:rPr>
        <w:t> </w:t>
      </w:r>
      <w:r>
        <w:rPr>
          <w:sz w:val="26"/>
        </w:rPr>
        <w:t>моторики</w:t>
      </w:r>
      <w:r>
        <w:rPr>
          <w:spacing w:val="-8"/>
          <w:sz w:val="26"/>
        </w:rPr>
        <w:t> </w:t>
      </w:r>
      <w:r>
        <w:rPr>
          <w:sz w:val="26"/>
        </w:rPr>
        <w:t>(мозаики,</w:t>
      </w:r>
      <w:r>
        <w:rPr>
          <w:spacing w:val="-7"/>
          <w:sz w:val="26"/>
        </w:rPr>
        <w:t> </w:t>
      </w:r>
      <w:r>
        <w:rPr>
          <w:sz w:val="26"/>
        </w:rPr>
        <w:t>шнуровки,</w:t>
      </w:r>
      <w:r>
        <w:rPr>
          <w:spacing w:val="-8"/>
          <w:sz w:val="26"/>
        </w:rPr>
        <w:t> </w:t>
      </w:r>
      <w:r>
        <w:rPr>
          <w:sz w:val="26"/>
        </w:rPr>
        <w:t>пазлы</w:t>
      </w:r>
      <w:r>
        <w:rPr>
          <w:spacing w:val="-8"/>
          <w:sz w:val="26"/>
        </w:rPr>
        <w:t> </w:t>
      </w:r>
      <w:r>
        <w:rPr>
          <w:sz w:val="26"/>
        </w:rPr>
        <w:t>и</w:t>
      </w:r>
      <w:r>
        <w:rPr>
          <w:spacing w:val="-9"/>
          <w:sz w:val="26"/>
        </w:rPr>
        <w:t> </w:t>
      </w:r>
      <w:r>
        <w:rPr>
          <w:spacing w:val="-2"/>
          <w:sz w:val="26"/>
        </w:rPr>
        <w:t>т.п.);</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Игрушки</w:t>
      </w:r>
      <w:r>
        <w:rPr>
          <w:spacing w:val="-11"/>
          <w:sz w:val="26"/>
        </w:rPr>
        <w:t> </w:t>
      </w:r>
      <w:r>
        <w:rPr>
          <w:sz w:val="26"/>
        </w:rPr>
        <w:t>для</w:t>
      </w:r>
      <w:r>
        <w:rPr>
          <w:spacing w:val="-11"/>
          <w:sz w:val="26"/>
        </w:rPr>
        <w:t> </w:t>
      </w:r>
      <w:r>
        <w:rPr>
          <w:sz w:val="26"/>
        </w:rPr>
        <w:t>выработки</w:t>
      </w:r>
      <w:r>
        <w:rPr>
          <w:spacing w:val="-11"/>
          <w:sz w:val="26"/>
        </w:rPr>
        <w:t> </w:t>
      </w:r>
      <w:r>
        <w:rPr>
          <w:sz w:val="26"/>
        </w:rPr>
        <w:t>сильной</w:t>
      </w:r>
      <w:r>
        <w:rPr>
          <w:spacing w:val="-9"/>
          <w:sz w:val="26"/>
        </w:rPr>
        <w:t> </w:t>
      </w:r>
      <w:r>
        <w:rPr>
          <w:sz w:val="26"/>
        </w:rPr>
        <w:t>воздушной</w:t>
      </w:r>
      <w:r>
        <w:rPr>
          <w:spacing w:val="-11"/>
          <w:sz w:val="26"/>
        </w:rPr>
        <w:t> </w:t>
      </w:r>
      <w:r>
        <w:rPr>
          <w:sz w:val="26"/>
        </w:rPr>
        <w:t>струи</w:t>
      </w:r>
      <w:r>
        <w:rPr>
          <w:spacing w:val="-11"/>
          <w:sz w:val="26"/>
        </w:rPr>
        <w:t> </w:t>
      </w:r>
      <w:r>
        <w:rPr>
          <w:sz w:val="26"/>
        </w:rPr>
        <w:t>(«вертушки»,</w:t>
      </w:r>
      <w:r>
        <w:rPr>
          <w:spacing w:val="-9"/>
          <w:sz w:val="26"/>
        </w:rPr>
        <w:t> </w:t>
      </w:r>
      <w:r>
        <w:rPr>
          <w:sz w:val="26"/>
        </w:rPr>
        <w:t>перышки,</w:t>
      </w:r>
      <w:r>
        <w:rPr>
          <w:spacing w:val="-11"/>
          <w:sz w:val="26"/>
        </w:rPr>
        <w:t> </w:t>
      </w:r>
      <w:r>
        <w:rPr>
          <w:sz w:val="26"/>
        </w:rPr>
        <w:t>помпоны</w:t>
      </w:r>
      <w:r>
        <w:rPr>
          <w:spacing w:val="-10"/>
          <w:sz w:val="26"/>
        </w:rPr>
        <w:t> </w:t>
      </w:r>
      <w:r>
        <w:rPr>
          <w:sz w:val="26"/>
        </w:rPr>
        <w:t>и</w:t>
      </w:r>
      <w:r>
        <w:rPr>
          <w:spacing w:val="-8"/>
          <w:sz w:val="26"/>
        </w:rPr>
        <w:t> </w:t>
      </w:r>
      <w:r>
        <w:rPr>
          <w:spacing w:val="-2"/>
          <w:sz w:val="26"/>
        </w:rPr>
        <w:t>т.п.).</w:t>
      </w:r>
    </w:p>
    <w:p>
      <w:pPr>
        <w:pStyle w:val="ListParagraph"/>
        <w:numPr>
          <w:ilvl w:val="0"/>
          <w:numId w:val="136"/>
        </w:numPr>
        <w:tabs>
          <w:tab w:pos="1322" w:val="left" w:leader="none"/>
        </w:tabs>
        <w:spacing w:line="240" w:lineRule="auto" w:before="46" w:after="0"/>
        <w:ind w:left="1322" w:right="0" w:hanging="708"/>
        <w:jc w:val="left"/>
        <w:rPr>
          <w:sz w:val="26"/>
        </w:rPr>
      </w:pPr>
      <w:r>
        <w:rPr>
          <w:sz w:val="26"/>
        </w:rPr>
        <w:t>Гербова</w:t>
      </w:r>
      <w:r>
        <w:rPr>
          <w:spacing w:val="-5"/>
          <w:sz w:val="26"/>
        </w:rPr>
        <w:t> </w:t>
      </w:r>
      <w:r>
        <w:rPr>
          <w:sz w:val="26"/>
        </w:rPr>
        <w:t>В.В.</w:t>
      </w:r>
      <w:r>
        <w:rPr>
          <w:spacing w:val="-6"/>
          <w:sz w:val="26"/>
        </w:rPr>
        <w:t> </w:t>
      </w:r>
      <w:r>
        <w:rPr>
          <w:sz w:val="26"/>
        </w:rPr>
        <w:t>«Книга</w:t>
      </w:r>
      <w:r>
        <w:rPr>
          <w:spacing w:val="-6"/>
          <w:sz w:val="26"/>
        </w:rPr>
        <w:t> </w:t>
      </w:r>
      <w:r>
        <w:rPr>
          <w:sz w:val="26"/>
        </w:rPr>
        <w:t>для</w:t>
      </w:r>
      <w:r>
        <w:rPr>
          <w:spacing w:val="-7"/>
          <w:sz w:val="26"/>
        </w:rPr>
        <w:t> </w:t>
      </w:r>
      <w:r>
        <w:rPr>
          <w:sz w:val="26"/>
        </w:rPr>
        <w:t>чтения</w:t>
      </w:r>
      <w:r>
        <w:rPr>
          <w:spacing w:val="-6"/>
          <w:sz w:val="26"/>
        </w:rPr>
        <w:t> </w:t>
      </w:r>
      <w:r>
        <w:rPr>
          <w:sz w:val="26"/>
        </w:rPr>
        <w:t>в</w:t>
      </w:r>
      <w:r>
        <w:rPr>
          <w:spacing w:val="-7"/>
          <w:sz w:val="26"/>
        </w:rPr>
        <w:t> </w:t>
      </w:r>
      <w:r>
        <w:rPr>
          <w:sz w:val="26"/>
        </w:rPr>
        <w:t>детском</w:t>
      </w:r>
      <w:r>
        <w:rPr>
          <w:spacing w:val="-6"/>
          <w:sz w:val="26"/>
        </w:rPr>
        <w:t> </w:t>
      </w:r>
      <w:r>
        <w:rPr>
          <w:sz w:val="26"/>
        </w:rPr>
        <w:t>саду»</w:t>
      </w:r>
      <w:r>
        <w:rPr>
          <w:spacing w:val="-8"/>
          <w:sz w:val="26"/>
        </w:rPr>
        <w:t> </w:t>
      </w:r>
      <w:r>
        <w:rPr>
          <w:sz w:val="26"/>
        </w:rPr>
        <w:t>4-5</w:t>
      </w:r>
      <w:r>
        <w:rPr>
          <w:spacing w:val="-7"/>
          <w:sz w:val="26"/>
        </w:rPr>
        <w:t> </w:t>
      </w:r>
      <w:r>
        <w:rPr>
          <w:sz w:val="26"/>
        </w:rPr>
        <w:t>лет.</w:t>
      </w:r>
      <w:r>
        <w:rPr>
          <w:spacing w:val="-8"/>
          <w:sz w:val="26"/>
        </w:rPr>
        <w:t> </w:t>
      </w:r>
      <w:r>
        <w:rPr>
          <w:sz w:val="26"/>
        </w:rPr>
        <w:t>Издательство</w:t>
      </w:r>
      <w:r>
        <w:rPr>
          <w:spacing w:val="-6"/>
          <w:sz w:val="26"/>
        </w:rPr>
        <w:t> </w:t>
      </w:r>
      <w:r>
        <w:rPr>
          <w:sz w:val="26"/>
        </w:rPr>
        <w:t>Оникс,</w:t>
      </w:r>
      <w:r>
        <w:rPr>
          <w:spacing w:val="-4"/>
          <w:sz w:val="26"/>
        </w:rPr>
        <w:t> </w:t>
      </w:r>
      <w:r>
        <w:rPr>
          <w:spacing w:val="-2"/>
          <w:sz w:val="26"/>
        </w:rPr>
        <w:t>2011;</w:t>
      </w:r>
    </w:p>
    <w:p>
      <w:pPr>
        <w:pStyle w:val="ListParagraph"/>
        <w:numPr>
          <w:ilvl w:val="0"/>
          <w:numId w:val="136"/>
        </w:numPr>
        <w:tabs>
          <w:tab w:pos="1322" w:val="left" w:leader="none"/>
        </w:tabs>
        <w:spacing w:line="240" w:lineRule="auto" w:before="45" w:after="0"/>
        <w:ind w:left="1322" w:right="0" w:hanging="708"/>
        <w:jc w:val="left"/>
        <w:rPr>
          <w:sz w:val="26"/>
        </w:rPr>
      </w:pPr>
      <w:r>
        <w:rPr>
          <w:sz w:val="26"/>
        </w:rPr>
        <w:t>Гербова</w:t>
      </w:r>
      <w:r>
        <w:rPr>
          <w:spacing w:val="-6"/>
          <w:sz w:val="26"/>
        </w:rPr>
        <w:t> </w:t>
      </w:r>
      <w:r>
        <w:rPr>
          <w:sz w:val="26"/>
        </w:rPr>
        <w:t>В.В.</w:t>
      </w:r>
      <w:r>
        <w:rPr>
          <w:spacing w:val="-6"/>
          <w:sz w:val="26"/>
        </w:rPr>
        <w:t> </w:t>
      </w:r>
      <w:r>
        <w:rPr>
          <w:sz w:val="26"/>
        </w:rPr>
        <w:t>«Книга</w:t>
      </w:r>
      <w:r>
        <w:rPr>
          <w:spacing w:val="-6"/>
          <w:sz w:val="26"/>
        </w:rPr>
        <w:t> </w:t>
      </w:r>
      <w:r>
        <w:rPr>
          <w:sz w:val="26"/>
        </w:rPr>
        <w:t>для</w:t>
      </w:r>
      <w:r>
        <w:rPr>
          <w:spacing w:val="-7"/>
          <w:sz w:val="26"/>
        </w:rPr>
        <w:t> </w:t>
      </w:r>
      <w:r>
        <w:rPr>
          <w:sz w:val="26"/>
        </w:rPr>
        <w:t>чтения</w:t>
      </w:r>
      <w:r>
        <w:rPr>
          <w:spacing w:val="-6"/>
          <w:sz w:val="26"/>
        </w:rPr>
        <w:t> </w:t>
      </w:r>
      <w:r>
        <w:rPr>
          <w:sz w:val="26"/>
        </w:rPr>
        <w:t>в</w:t>
      </w:r>
      <w:r>
        <w:rPr>
          <w:spacing w:val="-8"/>
          <w:sz w:val="26"/>
        </w:rPr>
        <w:t> </w:t>
      </w:r>
      <w:r>
        <w:rPr>
          <w:sz w:val="26"/>
        </w:rPr>
        <w:t>детском</w:t>
      </w:r>
      <w:r>
        <w:rPr>
          <w:spacing w:val="-6"/>
          <w:sz w:val="26"/>
        </w:rPr>
        <w:t> </w:t>
      </w:r>
      <w:r>
        <w:rPr>
          <w:sz w:val="26"/>
        </w:rPr>
        <w:t>саду»</w:t>
      </w:r>
      <w:r>
        <w:rPr>
          <w:spacing w:val="-8"/>
          <w:sz w:val="26"/>
        </w:rPr>
        <w:t> </w:t>
      </w:r>
      <w:r>
        <w:rPr>
          <w:sz w:val="26"/>
        </w:rPr>
        <w:t>2-4</w:t>
      </w:r>
      <w:r>
        <w:rPr>
          <w:spacing w:val="-6"/>
          <w:sz w:val="26"/>
        </w:rPr>
        <w:t> </w:t>
      </w:r>
      <w:r>
        <w:rPr>
          <w:sz w:val="26"/>
        </w:rPr>
        <w:t>года.</w:t>
      </w:r>
      <w:r>
        <w:rPr>
          <w:spacing w:val="-8"/>
          <w:sz w:val="26"/>
        </w:rPr>
        <w:t> </w:t>
      </w:r>
      <w:r>
        <w:rPr>
          <w:sz w:val="26"/>
        </w:rPr>
        <w:t>Издательство</w:t>
      </w:r>
      <w:r>
        <w:rPr>
          <w:spacing w:val="-6"/>
          <w:sz w:val="26"/>
        </w:rPr>
        <w:t> </w:t>
      </w:r>
      <w:r>
        <w:rPr>
          <w:sz w:val="26"/>
        </w:rPr>
        <w:t>Оникс,</w:t>
      </w:r>
      <w:r>
        <w:rPr>
          <w:spacing w:val="-6"/>
          <w:sz w:val="26"/>
        </w:rPr>
        <w:t> </w:t>
      </w:r>
      <w:r>
        <w:rPr>
          <w:spacing w:val="-2"/>
          <w:sz w:val="26"/>
        </w:rPr>
        <w:t>2011;</w:t>
      </w:r>
    </w:p>
    <w:p>
      <w:pPr>
        <w:pStyle w:val="ListParagraph"/>
        <w:numPr>
          <w:ilvl w:val="0"/>
          <w:numId w:val="136"/>
        </w:numPr>
        <w:tabs>
          <w:tab w:pos="1322" w:val="left" w:leader="none"/>
        </w:tabs>
        <w:spacing w:line="240" w:lineRule="auto" w:before="44" w:after="0"/>
        <w:ind w:left="1322" w:right="0" w:hanging="708"/>
        <w:jc w:val="left"/>
        <w:rPr>
          <w:sz w:val="26"/>
        </w:rPr>
      </w:pPr>
      <w:r>
        <w:rPr>
          <w:sz w:val="26"/>
        </w:rPr>
        <w:t>Печерская</w:t>
      </w:r>
      <w:r>
        <w:rPr>
          <w:spacing w:val="-9"/>
          <w:sz w:val="26"/>
        </w:rPr>
        <w:t> </w:t>
      </w:r>
      <w:r>
        <w:rPr>
          <w:sz w:val="26"/>
        </w:rPr>
        <w:t>А.Н</w:t>
      </w:r>
      <w:r>
        <w:rPr>
          <w:spacing w:val="-7"/>
          <w:sz w:val="26"/>
        </w:rPr>
        <w:t> </w:t>
      </w:r>
      <w:r>
        <w:rPr>
          <w:sz w:val="26"/>
        </w:rPr>
        <w:t>«Хрестоматия</w:t>
      </w:r>
      <w:r>
        <w:rPr>
          <w:spacing w:val="-8"/>
          <w:sz w:val="26"/>
        </w:rPr>
        <w:t> </w:t>
      </w:r>
      <w:r>
        <w:rPr>
          <w:sz w:val="26"/>
        </w:rPr>
        <w:t>для</w:t>
      </w:r>
      <w:r>
        <w:rPr>
          <w:spacing w:val="-9"/>
          <w:sz w:val="26"/>
        </w:rPr>
        <w:t> </w:t>
      </w:r>
      <w:r>
        <w:rPr>
          <w:sz w:val="26"/>
        </w:rPr>
        <w:t>детского</w:t>
      </w:r>
      <w:r>
        <w:rPr>
          <w:spacing w:val="-8"/>
          <w:sz w:val="26"/>
        </w:rPr>
        <w:t> </w:t>
      </w:r>
      <w:r>
        <w:rPr>
          <w:sz w:val="26"/>
        </w:rPr>
        <w:t>сад,</w:t>
      </w:r>
      <w:r>
        <w:rPr>
          <w:spacing w:val="-9"/>
          <w:sz w:val="26"/>
        </w:rPr>
        <w:t> </w:t>
      </w:r>
      <w:r>
        <w:rPr>
          <w:sz w:val="26"/>
        </w:rPr>
        <w:t>старшая</w:t>
      </w:r>
      <w:r>
        <w:rPr>
          <w:spacing w:val="-9"/>
          <w:sz w:val="26"/>
        </w:rPr>
        <w:t> </w:t>
      </w:r>
      <w:r>
        <w:rPr>
          <w:sz w:val="26"/>
        </w:rPr>
        <w:t>группа»</w:t>
      </w:r>
      <w:r>
        <w:rPr>
          <w:spacing w:val="-8"/>
          <w:sz w:val="26"/>
        </w:rPr>
        <w:t> </w:t>
      </w:r>
      <w:r>
        <w:rPr>
          <w:sz w:val="26"/>
        </w:rPr>
        <w:t>Русское</w:t>
      </w:r>
      <w:r>
        <w:rPr>
          <w:spacing w:val="-7"/>
          <w:sz w:val="26"/>
        </w:rPr>
        <w:t> </w:t>
      </w:r>
      <w:r>
        <w:rPr>
          <w:spacing w:val="-2"/>
          <w:sz w:val="26"/>
        </w:rPr>
        <w:t>слово,2016.</w:t>
      </w:r>
    </w:p>
    <w:p>
      <w:pPr>
        <w:pStyle w:val="BodyText"/>
        <w:rPr>
          <w:sz w:val="26"/>
        </w:rPr>
      </w:pPr>
    </w:p>
    <w:p>
      <w:pPr>
        <w:pStyle w:val="BodyText"/>
        <w:spacing w:before="28"/>
        <w:rPr>
          <w:sz w:val="26"/>
        </w:rPr>
      </w:pPr>
    </w:p>
    <w:p>
      <w:pPr>
        <w:pStyle w:val="Heading1"/>
        <w:numPr>
          <w:ilvl w:val="2"/>
          <w:numId w:val="21"/>
        </w:numPr>
        <w:tabs>
          <w:tab w:pos="1311" w:val="left" w:leader="none"/>
        </w:tabs>
        <w:spacing w:line="319" w:lineRule="exact" w:before="0" w:after="0"/>
        <w:ind w:left="1311" w:right="0" w:hanging="697"/>
        <w:jc w:val="left"/>
      </w:pPr>
      <w:r>
        <w:rPr/>
        <w:t>Познавательная</w:t>
      </w:r>
      <w:r>
        <w:rPr>
          <w:spacing w:val="-9"/>
        </w:rPr>
        <w:t> </w:t>
      </w:r>
      <w:r>
        <w:rPr/>
        <w:t>область</w:t>
      </w:r>
      <w:r>
        <w:rPr>
          <w:spacing w:val="-8"/>
        </w:rPr>
        <w:t> </w:t>
      </w:r>
      <w:r>
        <w:rPr/>
        <w:t>«Художественно-эстетическое</w:t>
      </w:r>
      <w:r>
        <w:rPr>
          <w:spacing w:val="-7"/>
        </w:rPr>
        <w:t> </w:t>
      </w:r>
      <w:r>
        <w:rPr/>
        <w:t>развитие»</w:t>
      </w:r>
      <w:r>
        <w:rPr>
          <w:spacing w:val="-6"/>
        </w:rPr>
        <w:t> </w:t>
      </w:r>
      <w:r>
        <w:rPr/>
        <w:t>(п.</w:t>
      </w:r>
      <w:r>
        <w:rPr>
          <w:spacing w:val="-8"/>
        </w:rPr>
        <w:t> </w:t>
      </w:r>
      <w:r>
        <w:rPr/>
        <w:t>21</w:t>
      </w:r>
      <w:r>
        <w:rPr>
          <w:spacing w:val="-6"/>
        </w:rPr>
        <w:t> </w:t>
      </w:r>
      <w:r>
        <w:rPr/>
        <w:t>ФОП</w:t>
      </w:r>
      <w:r>
        <w:rPr>
          <w:spacing w:val="-7"/>
        </w:rPr>
        <w:t> </w:t>
      </w:r>
      <w:r>
        <w:rPr>
          <w:spacing w:val="-5"/>
        </w:rPr>
        <w:t>ДО)</w:t>
      </w:r>
    </w:p>
    <w:p>
      <w:pPr>
        <w:pStyle w:val="BodyText"/>
        <w:spacing w:line="319" w:lineRule="exact"/>
        <w:ind w:left="614"/>
      </w:pPr>
      <w:r>
        <w:rPr/>
        <w:t>Художественно-эстетическое</w:t>
      </w:r>
      <w:r>
        <w:rPr>
          <w:spacing w:val="-15"/>
        </w:rPr>
        <w:t> </w:t>
      </w:r>
      <w:r>
        <w:rPr/>
        <w:t>развитие</w:t>
      </w:r>
      <w:r>
        <w:rPr>
          <w:spacing w:val="-14"/>
        </w:rPr>
        <w:t> </w:t>
      </w:r>
      <w:r>
        <w:rPr>
          <w:spacing w:val="-2"/>
        </w:rPr>
        <w:t>предполагает:</w:t>
      </w:r>
    </w:p>
    <w:p>
      <w:pPr>
        <w:pStyle w:val="ListParagraph"/>
        <w:numPr>
          <w:ilvl w:val="3"/>
          <w:numId w:val="21"/>
        </w:numPr>
        <w:tabs>
          <w:tab w:pos="875" w:val="left" w:leader="none"/>
        </w:tabs>
        <w:spacing w:line="278" w:lineRule="auto" w:before="48" w:after="0"/>
        <w:ind w:left="614" w:right="922" w:firstLine="0"/>
        <w:jc w:val="left"/>
        <w:rPr>
          <w:b/>
          <w:sz w:val="19"/>
        </w:rPr>
      </w:pPr>
      <w:r>
        <w:rPr>
          <w:sz w:val="28"/>
        </w:rPr>
        <w:t>развитие</w:t>
      </w:r>
      <w:r>
        <w:rPr>
          <w:spacing w:val="80"/>
          <w:sz w:val="28"/>
        </w:rPr>
        <w:t> </w:t>
      </w:r>
      <w:r>
        <w:rPr>
          <w:sz w:val="28"/>
        </w:rPr>
        <w:t>предпосылок</w:t>
      </w:r>
      <w:r>
        <w:rPr>
          <w:spacing w:val="80"/>
          <w:sz w:val="28"/>
        </w:rPr>
        <w:t> </w:t>
      </w:r>
      <w:r>
        <w:rPr>
          <w:sz w:val="28"/>
        </w:rPr>
        <w:t>ценностно-смыслового</w:t>
      </w:r>
      <w:r>
        <w:rPr>
          <w:spacing w:val="80"/>
          <w:sz w:val="28"/>
        </w:rPr>
        <w:t> </w:t>
      </w:r>
      <w:r>
        <w:rPr>
          <w:sz w:val="28"/>
        </w:rPr>
        <w:t>восприятия</w:t>
      </w:r>
      <w:r>
        <w:rPr>
          <w:spacing w:val="80"/>
          <w:sz w:val="28"/>
        </w:rPr>
        <w:t> </w:t>
      </w:r>
      <w:r>
        <w:rPr>
          <w:sz w:val="28"/>
        </w:rPr>
        <w:t>и</w:t>
      </w:r>
      <w:r>
        <w:rPr>
          <w:spacing w:val="80"/>
          <w:sz w:val="28"/>
        </w:rPr>
        <w:t> </w:t>
      </w:r>
      <w:r>
        <w:rPr>
          <w:sz w:val="28"/>
        </w:rPr>
        <w:t>понимания</w:t>
      </w:r>
      <w:r>
        <w:rPr>
          <w:spacing w:val="80"/>
          <w:sz w:val="28"/>
        </w:rPr>
        <w:t> </w:t>
      </w:r>
      <w:r>
        <w:rPr>
          <w:sz w:val="28"/>
        </w:rPr>
        <w:t>мира</w:t>
      </w:r>
      <w:r>
        <w:rPr>
          <w:spacing w:val="80"/>
          <w:sz w:val="28"/>
        </w:rPr>
        <w:t> </w:t>
      </w:r>
      <w:r>
        <w:rPr>
          <w:sz w:val="28"/>
        </w:rPr>
        <w:t>природы</w:t>
      </w:r>
      <w:r>
        <w:rPr>
          <w:spacing w:val="80"/>
          <w:sz w:val="28"/>
        </w:rPr>
        <w:t> </w:t>
      </w:r>
      <w:r>
        <w:rPr>
          <w:sz w:val="28"/>
        </w:rPr>
        <w:t>и</w:t>
      </w:r>
      <w:r>
        <w:rPr>
          <w:spacing w:val="80"/>
          <w:sz w:val="28"/>
        </w:rPr>
        <w:t> </w:t>
      </w:r>
      <w:r>
        <w:rPr>
          <w:sz w:val="28"/>
        </w:rPr>
        <w:t>произведений</w:t>
      </w:r>
      <w:r>
        <w:rPr>
          <w:spacing w:val="80"/>
          <w:sz w:val="28"/>
        </w:rPr>
        <w:t> </w:t>
      </w:r>
      <w:r>
        <w:rPr>
          <w:sz w:val="28"/>
        </w:rPr>
        <w:t>искусства (словесного, музыкального, изобразительного);</w:t>
      </w:r>
    </w:p>
    <w:p>
      <w:pPr>
        <w:pStyle w:val="ListParagraph"/>
        <w:numPr>
          <w:ilvl w:val="3"/>
          <w:numId w:val="21"/>
        </w:numPr>
        <w:tabs>
          <w:tab w:pos="875" w:val="left" w:leader="none"/>
        </w:tabs>
        <w:spacing w:line="276" w:lineRule="auto" w:before="0" w:after="0"/>
        <w:ind w:left="614" w:right="922" w:firstLine="0"/>
        <w:jc w:val="left"/>
        <w:rPr>
          <w:b/>
          <w:sz w:val="19"/>
        </w:rPr>
      </w:pPr>
      <w:r>
        <w:rPr>
          <w:sz w:val="28"/>
        </w:rPr>
        <w:t>становление эстетического и эмоционально-нравственного отношения к окружающему миру, воспитание эстетического </w:t>
      </w:r>
      <w:r>
        <w:rPr>
          <w:spacing w:val="-2"/>
          <w:sz w:val="28"/>
        </w:rPr>
        <w:t>вкуса;</w:t>
      </w:r>
    </w:p>
    <w:p>
      <w:pPr>
        <w:pStyle w:val="ListParagraph"/>
        <w:spacing w:after="0" w:line="276" w:lineRule="auto"/>
        <w:jc w:val="left"/>
        <w:rPr>
          <w:b/>
          <w:sz w:val="19"/>
        </w:rPr>
        <w:sectPr>
          <w:headerReference w:type="default" r:id="rId52"/>
          <w:footerReference w:type="default" r:id="rId53"/>
          <w:pgSz w:w="16850" w:h="11920" w:orient="landscape"/>
          <w:pgMar w:header="2" w:footer="1091" w:top="240" w:bottom="1280" w:left="425" w:right="141"/>
        </w:sectPr>
      </w:pPr>
    </w:p>
    <w:p>
      <w:pPr>
        <w:pStyle w:val="BodyText"/>
        <w:spacing w:before="182"/>
      </w:pPr>
    </w:p>
    <w:p>
      <w:pPr>
        <w:pStyle w:val="ListParagraph"/>
        <w:numPr>
          <w:ilvl w:val="3"/>
          <w:numId w:val="21"/>
        </w:numPr>
        <w:tabs>
          <w:tab w:pos="875" w:val="left" w:leader="none"/>
        </w:tabs>
        <w:spacing w:line="240" w:lineRule="auto" w:before="0" w:after="0"/>
        <w:ind w:left="875" w:right="0" w:hanging="261"/>
        <w:jc w:val="both"/>
        <w:rPr>
          <w:b/>
          <w:sz w:val="19"/>
        </w:rPr>
      </w:pPr>
      <w:r>
        <w:rPr>
          <w:sz w:val="28"/>
        </w:rPr>
        <w:t>формирование</w:t>
      </w:r>
      <w:r>
        <w:rPr>
          <w:spacing w:val="-8"/>
          <w:sz w:val="28"/>
        </w:rPr>
        <w:t> </w:t>
      </w:r>
      <w:r>
        <w:rPr>
          <w:sz w:val="28"/>
        </w:rPr>
        <w:t>элементарных</w:t>
      </w:r>
      <w:r>
        <w:rPr>
          <w:spacing w:val="-8"/>
          <w:sz w:val="28"/>
        </w:rPr>
        <w:t> </w:t>
      </w:r>
      <w:r>
        <w:rPr>
          <w:sz w:val="28"/>
        </w:rPr>
        <w:t>представлений</w:t>
      </w:r>
      <w:r>
        <w:rPr>
          <w:spacing w:val="-5"/>
          <w:sz w:val="28"/>
        </w:rPr>
        <w:t> </w:t>
      </w:r>
      <w:r>
        <w:rPr>
          <w:sz w:val="28"/>
        </w:rPr>
        <w:t>о</w:t>
      </w:r>
      <w:r>
        <w:rPr>
          <w:spacing w:val="-5"/>
          <w:sz w:val="28"/>
        </w:rPr>
        <w:t> </w:t>
      </w:r>
      <w:r>
        <w:rPr>
          <w:sz w:val="28"/>
        </w:rPr>
        <w:t>видах</w:t>
      </w:r>
      <w:r>
        <w:rPr>
          <w:spacing w:val="-7"/>
          <w:sz w:val="28"/>
        </w:rPr>
        <w:t> </w:t>
      </w:r>
      <w:r>
        <w:rPr>
          <w:sz w:val="28"/>
        </w:rPr>
        <w:t>искусства</w:t>
      </w:r>
      <w:r>
        <w:rPr>
          <w:spacing w:val="-6"/>
          <w:sz w:val="28"/>
        </w:rPr>
        <w:t> </w:t>
      </w:r>
      <w:r>
        <w:rPr>
          <w:sz w:val="28"/>
        </w:rPr>
        <w:t>(музыка,</w:t>
      </w:r>
      <w:r>
        <w:rPr>
          <w:spacing w:val="-6"/>
          <w:sz w:val="28"/>
        </w:rPr>
        <w:t> </w:t>
      </w:r>
      <w:r>
        <w:rPr>
          <w:sz w:val="28"/>
        </w:rPr>
        <w:t>живопись,</w:t>
      </w:r>
      <w:r>
        <w:rPr>
          <w:spacing w:val="-7"/>
          <w:sz w:val="28"/>
        </w:rPr>
        <w:t> </w:t>
      </w:r>
      <w:r>
        <w:rPr>
          <w:sz w:val="28"/>
        </w:rPr>
        <w:t>театр,</w:t>
      </w:r>
      <w:r>
        <w:rPr>
          <w:spacing w:val="-9"/>
          <w:sz w:val="28"/>
        </w:rPr>
        <w:t> </w:t>
      </w:r>
      <w:r>
        <w:rPr>
          <w:sz w:val="28"/>
        </w:rPr>
        <w:t>народное</w:t>
      </w:r>
      <w:r>
        <w:rPr>
          <w:spacing w:val="-7"/>
          <w:sz w:val="28"/>
        </w:rPr>
        <w:t> </w:t>
      </w:r>
      <w:r>
        <w:rPr>
          <w:sz w:val="28"/>
        </w:rPr>
        <w:t>искусство</w:t>
      </w:r>
      <w:r>
        <w:rPr>
          <w:spacing w:val="-5"/>
          <w:sz w:val="28"/>
        </w:rPr>
        <w:t> </w:t>
      </w:r>
      <w:r>
        <w:rPr>
          <w:sz w:val="28"/>
        </w:rPr>
        <w:t>и</w:t>
      </w:r>
      <w:r>
        <w:rPr>
          <w:spacing w:val="-5"/>
          <w:sz w:val="28"/>
        </w:rPr>
        <w:t> </w:t>
      </w:r>
      <w:r>
        <w:rPr>
          <w:spacing w:val="-2"/>
          <w:sz w:val="28"/>
        </w:rPr>
        <w:t>другое);</w:t>
      </w:r>
    </w:p>
    <w:p>
      <w:pPr>
        <w:pStyle w:val="ListParagraph"/>
        <w:numPr>
          <w:ilvl w:val="3"/>
          <w:numId w:val="21"/>
        </w:numPr>
        <w:tabs>
          <w:tab w:pos="875" w:val="left" w:leader="none"/>
        </w:tabs>
        <w:spacing w:line="276" w:lineRule="auto" w:before="51" w:after="0"/>
        <w:ind w:left="614" w:right="917" w:firstLine="0"/>
        <w:jc w:val="both"/>
        <w:rPr>
          <w:b/>
          <w:sz w:val="19"/>
        </w:rPr>
      </w:pPr>
      <w:r>
        <w:rPr>
          <w:sz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pPr>
        <w:pStyle w:val="ListParagraph"/>
        <w:numPr>
          <w:ilvl w:val="3"/>
          <w:numId w:val="21"/>
        </w:numPr>
        <w:tabs>
          <w:tab w:pos="875" w:val="left" w:leader="none"/>
        </w:tabs>
        <w:spacing w:line="320" w:lineRule="exact" w:before="0" w:after="0"/>
        <w:ind w:left="875" w:right="0" w:hanging="261"/>
        <w:jc w:val="both"/>
        <w:rPr>
          <w:b/>
          <w:sz w:val="19"/>
        </w:rPr>
      </w:pPr>
      <w:r>
        <w:rPr>
          <w:sz w:val="28"/>
        </w:rPr>
        <w:t>освоение</w:t>
      </w:r>
      <w:r>
        <w:rPr>
          <w:spacing w:val="-11"/>
          <w:sz w:val="28"/>
        </w:rPr>
        <w:t> </w:t>
      </w:r>
      <w:r>
        <w:rPr>
          <w:sz w:val="28"/>
        </w:rPr>
        <w:t>разнообразных</w:t>
      </w:r>
      <w:r>
        <w:rPr>
          <w:spacing w:val="-8"/>
          <w:sz w:val="28"/>
        </w:rPr>
        <w:t> </w:t>
      </w:r>
      <w:r>
        <w:rPr>
          <w:sz w:val="28"/>
        </w:rPr>
        <w:t>средств</w:t>
      </w:r>
      <w:r>
        <w:rPr>
          <w:spacing w:val="-11"/>
          <w:sz w:val="28"/>
        </w:rPr>
        <w:t> </w:t>
      </w:r>
      <w:r>
        <w:rPr>
          <w:sz w:val="28"/>
        </w:rPr>
        <w:t>художественной</w:t>
      </w:r>
      <w:r>
        <w:rPr>
          <w:spacing w:val="-4"/>
          <w:sz w:val="28"/>
        </w:rPr>
        <w:t> </w:t>
      </w:r>
      <w:r>
        <w:rPr>
          <w:sz w:val="28"/>
        </w:rPr>
        <w:t>выразительности</w:t>
      </w:r>
      <w:r>
        <w:rPr>
          <w:spacing w:val="-9"/>
          <w:sz w:val="28"/>
        </w:rPr>
        <w:t> </w:t>
      </w:r>
      <w:r>
        <w:rPr>
          <w:sz w:val="28"/>
        </w:rPr>
        <w:t>в</w:t>
      </w:r>
      <w:r>
        <w:rPr>
          <w:spacing w:val="-9"/>
          <w:sz w:val="28"/>
        </w:rPr>
        <w:t> </w:t>
      </w:r>
      <w:r>
        <w:rPr>
          <w:sz w:val="28"/>
        </w:rPr>
        <w:t>различных</w:t>
      </w:r>
      <w:r>
        <w:rPr>
          <w:spacing w:val="-8"/>
          <w:sz w:val="28"/>
        </w:rPr>
        <w:t> </w:t>
      </w:r>
      <w:r>
        <w:rPr>
          <w:sz w:val="28"/>
        </w:rPr>
        <w:t>видах</w:t>
      </w:r>
      <w:r>
        <w:rPr>
          <w:spacing w:val="-10"/>
          <w:sz w:val="28"/>
        </w:rPr>
        <w:t> </w:t>
      </w:r>
      <w:r>
        <w:rPr>
          <w:spacing w:val="-2"/>
          <w:sz w:val="28"/>
        </w:rPr>
        <w:t>искусства;</w:t>
      </w:r>
    </w:p>
    <w:p>
      <w:pPr>
        <w:pStyle w:val="ListParagraph"/>
        <w:numPr>
          <w:ilvl w:val="3"/>
          <w:numId w:val="21"/>
        </w:numPr>
        <w:tabs>
          <w:tab w:pos="875" w:val="left" w:leader="none"/>
        </w:tabs>
        <w:spacing w:line="276" w:lineRule="auto" w:before="50" w:after="0"/>
        <w:ind w:left="614" w:right="1552" w:firstLine="0"/>
        <w:jc w:val="left"/>
        <w:rPr>
          <w:b/>
          <w:sz w:val="19"/>
        </w:rPr>
      </w:pPr>
      <w:r>
        <w:rPr>
          <w:sz w:val="28"/>
        </w:rPr>
        <w:t>реализацию</w:t>
      </w:r>
      <w:r>
        <w:rPr>
          <w:spacing w:val="-4"/>
          <w:sz w:val="28"/>
        </w:rPr>
        <w:t> </w:t>
      </w:r>
      <w:r>
        <w:rPr>
          <w:sz w:val="28"/>
        </w:rPr>
        <w:t>художественно-творческих</w:t>
      </w:r>
      <w:r>
        <w:rPr>
          <w:spacing w:val="-6"/>
          <w:sz w:val="28"/>
        </w:rPr>
        <w:t> </w:t>
      </w:r>
      <w:r>
        <w:rPr>
          <w:sz w:val="28"/>
        </w:rPr>
        <w:t>способностей</w:t>
      </w:r>
      <w:r>
        <w:rPr>
          <w:spacing w:val="-6"/>
          <w:sz w:val="28"/>
        </w:rPr>
        <w:t> </w:t>
      </w:r>
      <w:r>
        <w:rPr>
          <w:sz w:val="28"/>
        </w:rPr>
        <w:t>ребенка</w:t>
      </w:r>
      <w:r>
        <w:rPr>
          <w:spacing w:val="-3"/>
          <w:sz w:val="28"/>
        </w:rPr>
        <w:t> </w:t>
      </w:r>
      <w:r>
        <w:rPr>
          <w:sz w:val="28"/>
        </w:rPr>
        <w:t>в</w:t>
      </w:r>
      <w:r>
        <w:rPr>
          <w:spacing w:val="-5"/>
          <w:sz w:val="28"/>
        </w:rPr>
        <w:t> </w:t>
      </w:r>
      <w:r>
        <w:rPr>
          <w:sz w:val="28"/>
        </w:rPr>
        <w:t>повседневной</w:t>
      </w:r>
      <w:r>
        <w:rPr>
          <w:spacing w:val="-3"/>
          <w:sz w:val="28"/>
        </w:rPr>
        <w:t> </w:t>
      </w:r>
      <w:r>
        <w:rPr>
          <w:sz w:val="28"/>
        </w:rPr>
        <w:t>жизни</w:t>
      </w:r>
      <w:r>
        <w:rPr>
          <w:spacing w:val="-3"/>
          <w:sz w:val="28"/>
        </w:rPr>
        <w:t> </w:t>
      </w:r>
      <w:r>
        <w:rPr>
          <w:sz w:val="28"/>
        </w:rPr>
        <w:t>и</w:t>
      </w:r>
      <w:r>
        <w:rPr>
          <w:spacing w:val="-3"/>
          <w:sz w:val="28"/>
        </w:rPr>
        <w:t> </w:t>
      </w:r>
      <w:r>
        <w:rPr>
          <w:sz w:val="28"/>
        </w:rPr>
        <w:t>различных</w:t>
      </w:r>
      <w:r>
        <w:rPr>
          <w:spacing w:val="-2"/>
          <w:sz w:val="28"/>
        </w:rPr>
        <w:t> </w:t>
      </w:r>
      <w:r>
        <w:rPr>
          <w:sz w:val="28"/>
        </w:rPr>
        <w:t>видах</w:t>
      </w:r>
      <w:r>
        <w:rPr>
          <w:spacing w:val="-6"/>
          <w:sz w:val="28"/>
        </w:rPr>
        <w:t> </w:t>
      </w:r>
      <w:r>
        <w:rPr>
          <w:sz w:val="28"/>
        </w:rPr>
        <w:t>досуговой деятельности (праздники, развлечения и другое);</w:t>
      </w:r>
    </w:p>
    <w:p>
      <w:pPr>
        <w:pStyle w:val="ListParagraph"/>
        <w:numPr>
          <w:ilvl w:val="3"/>
          <w:numId w:val="21"/>
        </w:numPr>
        <w:tabs>
          <w:tab w:pos="880" w:val="left" w:leader="none"/>
          <w:tab w:pos="2199" w:val="left" w:leader="none"/>
          <w:tab w:pos="2616" w:val="left" w:leader="none"/>
          <w:tab w:pos="4189" w:val="left" w:leader="none"/>
          <w:tab w:pos="6489" w:val="left" w:leader="none"/>
          <w:tab w:pos="8103" w:val="left" w:leader="none"/>
          <w:tab w:pos="9972" w:val="left" w:leader="none"/>
          <w:tab w:pos="10902" w:val="left" w:leader="none"/>
          <w:tab w:pos="13351" w:val="left" w:leader="none"/>
        </w:tabs>
        <w:spacing w:line="276" w:lineRule="auto" w:before="0" w:after="0"/>
        <w:ind w:left="614" w:right="920" w:firstLine="0"/>
        <w:jc w:val="left"/>
        <w:rPr>
          <w:b/>
          <w:sz w:val="19"/>
        </w:rPr>
      </w:pPr>
      <w:r>
        <w:rPr>
          <w:spacing w:val="-2"/>
          <w:sz w:val="28"/>
        </w:rPr>
        <w:t>развитие</w:t>
      </w:r>
      <w:r>
        <w:rPr>
          <w:sz w:val="28"/>
        </w:rPr>
        <w:tab/>
      </w:r>
      <w:r>
        <w:rPr>
          <w:spacing w:val="-10"/>
          <w:sz w:val="28"/>
        </w:rPr>
        <w:t>и</w:t>
      </w:r>
      <w:r>
        <w:rPr>
          <w:sz w:val="28"/>
        </w:rPr>
        <w:tab/>
      </w:r>
      <w:r>
        <w:rPr>
          <w:spacing w:val="-2"/>
          <w:sz w:val="28"/>
        </w:rPr>
        <w:t>поддержку</w:t>
      </w:r>
      <w:r>
        <w:rPr>
          <w:sz w:val="28"/>
        </w:rPr>
        <w:tab/>
      </w:r>
      <w:r>
        <w:rPr>
          <w:spacing w:val="-2"/>
          <w:sz w:val="28"/>
        </w:rPr>
        <w:t>самостоятельной</w:t>
      </w:r>
      <w:r>
        <w:rPr>
          <w:sz w:val="28"/>
        </w:rPr>
        <w:tab/>
      </w:r>
      <w:r>
        <w:rPr>
          <w:spacing w:val="-2"/>
          <w:sz w:val="28"/>
        </w:rPr>
        <w:t>творческой</w:t>
      </w:r>
      <w:r>
        <w:rPr>
          <w:sz w:val="28"/>
        </w:rPr>
        <w:tab/>
      </w:r>
      <w:r>
        <w:rPr>
          <w:spacing w:val="-2"/>
          <w:sz w:val="28"/>
        </w:rPr>
        <w:t>деятельности</w:t>
      </w:r>
      <w:r>
        <w:rPr>
          <w:sz w:val="28"/>
        </w:rPr>
        <w:tab/>
      </w:r>
      <w:r>
        <w:rPr>
          <w:spacing w:val="-2"/>
          <w:sz w:val="28"/>
        </w:rPr>
        <w:t>детей</w:t>
      </w:r>
      <w:r>
        <w:rPr>
          <w:sz w:val="28"/>
        </w:rPr>
        <w:tab/>
      </w:r>
      <w:r>
        <w:rPr>
          <w:spacing w:val="-2"/>
          <w:sz w:val="28"/>
        </w:rPr>
        <w:t>(изобразительной,</w:t>
      </w:r>
      <w:r>
        <w:rPr>
          <w:sz w:val="28"/>
        </w:rPr>
        <w:tab/>
      </w:r>
      <w:r>
        <w:rPr>
          <w:spacing w:val="-2"/>
          <w:sz w:val="28"/>
        </w:rPr>
        <w:t>конструктивной, </w:t>
      </w:r>
      <w:r>
        <w:rPr>
          <w:sz w:val="28"/>
        </w:rPr>
        <w:t>музыкальной, художественноречевой, театрализованной и другое)».</w:t>
      </w:r>
    </w:p>
    <w:p>
      <w:pPr>
        <w:pStyle w:val="BodyText"/>
        <w:spacing w:before="17"/>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098"/>
      </w:tblGrid>
      <w:tr>
        <w:trPr>
          <w:trHeight w:val="230" w:hRule="atLeast"/>
        </w:trPr>
        <w:tc>
          <w:tcPr>
            <w:tcW w:w="15175" w:type="dxa"/>
            <w:gridSpan w:val="3"/>
          </w:tcPr>
          <w:p>
            <w:pPr>
              <w:pStyle w:val="TableParagraph"/>
              <w:spacing w:line="210" w:lineRule="exact"/>
              <w:rPr>
                <w:b/>
                <w:sz w:val="20"/>
              </w:rPr>
            </w:pPr>
            <w:r>
              <w:rPr>
                <w:b/>
                <w:sz w:val="20"/>
              </w:rPr>
              <w:t>4.1.</w:t>
            </w:r>
            <w:r>
              <w:rPr>
                <w:b/>
                <w:spacing w:val="-10"/>
                <w:sz w:val="20"/>
              </w:rPr>
              <w:t> </w:t>
            </w:r>
            <w:r>
              <w:rPr>
                <w:b/>
                <w:sz w:val="20"/>
              </w:rPr>
              <w:t>Задачи</w:t>
            </w:r>
            <w:r>
              <w:rPr>
                <w:b/>
                <w:spacing w:val="-10"/>
                <w:sz w:val="20"/>
              </w:rPr>
              <w:t> </w:t>
            </w:r>
            <w:r>
              <w:rPr>
                <w:b/>
                <w:sz w:val="20"/>
              </w:rPr>
              <w:t>образовательной</w:t>
            </w:r>
            <w:r>
              <w:rPr>
                <w:b/>
                <w:spacing w:val="-9"/>
                <w:sz w:val="20"/>
              </w:rPr>
              <w:t> </w:t>
            </w:r>
            <w:r>
              <w:rPr>
                <w:b/>
                <w:sz w:val="20"/>
              </w:rPr>
              <w:t>области</w:t>
            </w:r>
            <w:r>
              <w:rPr>
                <w:b/>
                <w:spacing w:val="-12"/>
                <w:sz w:val="20"/>
              </w:rPr>
              <w:t> </w:t>
            </w:r>
            <w:r>
              <w:rPr>
                <w:b/>
                <w:sz w:val="20"/>
              </w:rPr>
              <w:t>«Художественного</w:t>
            </w:r>
            <w:r>
              <w:rPr>
                <w:b/>
                <w:spacing w:val="-3"/>
                <w:sz w:val="20"/>
              </w:rPr>
              <w:t> </w:t>
            </w:r>
            <w:r>
              <w:rPr>
                <w:b/>
                <w:sz w:val="20"/>
              </w:rPr>
              <w:t>–эстетическое</w:t>
            </w:r>
            <w:r>
              <w:rPr>
                <w:b/>
                <w:spacing w:val="-11"/>
                <w:sz w:val="20"/>
              </w:rPr>
              <w:t> </w:t>
            </w:r>
            <w:r>
              <w:rPr>
                <w:b/>
                <w:spacing w:val="-2"/>
                <w:sz w:val="20"/>
              </w:rPr>
              <w:t>развитие»</w:t>
            </w:r>
          </w:p>
        </w:tc>
      </w:tr>
      <w:tr>
        <w:trPr>
          <w:trHeight w:val="230" w:hRule="atLeast"/>
        </w:trPr>
        <w:tc>
          <w:tcPr>
            <w:tcW w:w="4952" w:type="dxa"/>
          </w:tcPr>
          <w:p>
            <w:pPr>
              <w:pStyle w:val="TableParagraph"/>
              <w:spacing w:line="210" w:lineRule="exact"/>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125" w:type="dxa"/>
          </w:tcPr>
          <w:p>
            <w:pPr>
              <w:pStyle w:val="TableParagraph"/>
              <w:spacing w:line="210" w:lineRule="exact"/>
              <w:rPr>
                <w:b/>
                <w:sz w:val="20"/>
              </w:rPr>
            </w:pPr>
            <w:r>
              <w:rPr>
                <w:b/>
                <w:sz w:val="20"/>
              </w:rPr>
              <w:t>от</w:t>
            </w:r>
            <w:r>
              <w:rPr>
                <w:b/>
                <w:spacing w:val="-1"/>
                <w:sz w:val="20"/>
              </w:rPr>
              <w:t> </w:t>
            </w:r>
            <w:r>
              <w:rPr>
                <w:b/>
                <w:sz w:val="20"/>
              </w:rPr>
              <w:t>1</w:t>
            </w:r>
            <w:r>
              <w:rPr>
                <w:b/>
                <w:spacing w:val="-2"/>
                <w:sz w:val="20"/>
              </w:rPr>
              <w:t> </w:t>
            </w:r>
            <w:r>
              <w:rPr>
                <w:b/>
                <w:sz w:val="20"/>
              </w:rPr>
              <w:t>года</w:t>
            </w:r>
            <w:r>
              <w:rPr>
                <w:b/>
                <w:spacing w:val="-1"/>
                <w:sz w:val="20"/>
              </w:rPr>
              <w:t> </w:t>
            </w:r>
            <w:r>
              <w:rPr>
                <w:b/>
                <w:sz w:val="20"/>
              </w:rPr>
              <w:t>до</w:t>
            </w:r>
            <w:r>
              <w:rPr>
                <w:b/>
                <w:spacing w:val="-4"/>
                <w:sz w:val="20"/>
              </w:rPr>
              <w:t> </w:t>
            </w:r>
            <w:r>
              <w:rPr>
                <w:b/>
                <w:sz w:val="20"/>
              </w:rPr>
              <w:t>2-х</w:t>
            </w:r>
            <w:r>
              <w:rPr>
                <w:b/>
                <w:spacing w:val="-3"/>
                <w:sz w:val="20"/>
              </w:rPr>
              <w:t> </w:t>
            </w:r>
            <w:r>
              <w:rPr>
                <w:b/>
                <w:spacing w:val="-5"/>
                <w:sz w:val="20"/>
              </w:rPr>
              <w:t>лет</w:t>
            </w:r>
          </w:p>
        </w:tc>
        <w:tc>
          <w:tcPr>
            <w:tcW w:w="5098" w:type="dxa"/>
          </w:tcPr>
          <w:p>
            <w:pPr>
              <w:pStyle w:val="TableParagraph"/>
              <w:spacing w:line="210" w:lineRule="exact"/>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1204" w:hRule="atLeast"/>
        </w:trPr>
        <w:tc>
          <w:tcPr>
            <w:tcW w:w="4952" w:type="dxa"/>
          </w:tcPr>
          <w:p>
            <w:pPr>
              <w:pStyle w:val="TableParagraph"/>
              <w:ind w:right="99"/>
              <w:jc w:val="both"/>
              <w:rPr>
                <w:sz w:val="20"/>
              </w:rPr>
            </w:pPr>
            <w:r>
              <w:rPr>
                <w:b/>
                <w:sz w:val="20"/>
              </w:rPr>
              <w:t>от 2 - 3 до 5 - 6 месяцев</w:t>
            </w:r>
            <w:r>
              <w:rPr>
                <w:sz w:val="20"/>
              </w:rPr>
              <w:t>: развивать у детей эмоциональную</w:t>
            </w:r>
            <w:r>
              <w:rPr>
                <w:spacing w:val="-5"/>
                <w:sz w:val="20"/>
              </w:rPr>
              <w:t> </w:t>
            </w:r>
            <w:r>
              <w:rPr>
                <w:sz w:val="20"/>
              </w:rPr>
              <w:t>отзывчивость</w:t>
            </w:r>
            <w:r>
              <w:rPr>
                <w:spacing w:val="-4"/>
                <w:sz w:val="20"/>
              </w:rPr>
              <w:t> </w:t>
            </w:r>
            <w:r>
              <w:rPr>
                <w:sz w:val="20"/>
              </w:rPr>
              <w:t>на</w:t>
            </w:r>
            <w:r>
              <w:rPr>
                <w:spacing w:val="-4"/>
                <w:sz w:val="20"/>
              </w:rPr>
              <w:t> </w:t>
            </w:r>
            <w:r>
              <w:rPr>
                <w:sz w:val="20"/>
              </w:rPr>
              <w:t>музыку</w:t>
            </w:r>
            <w:r>
              <w:rPr>
                <w:spacing w:val="-6"/>
                <w:sz w:val="20"/>
              </w:rPr>
              <w:t> </w:t>
            </w:r>
            <w:r>
              <w:rPr>
                <w:sz w:val="20"/>
              </w:rPr>
              <w:t>контрастного характера; формировать навык сосредоточиваться на пении взрослых и звучании музыкальных </w:t>
            </w:r>
            <w:r>
              <w:rPr>
                <w:spacing w:val="-2"/>
                <w:sz w:val="20"/>
              </w:rPr>
              <w:t>инструментов</w:t>
            </w:r>
          </w:p>
        </w:tc>
        <w:tc>
          <w:tcPr>
            <w:tcW w:w="5125" w:type="dxa"/>
            <w:vMerge w:val="restart"/>
          </w:tcPr>
          <w:p>
            <w:pPr>
              <w:pStyle w:val="TableParagraph"/>
              <w:spacing w:line="226" w:lineRule="exact"/>
              <w:jc w:val="both"/>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1</w:t>
            </w:r>
            <w:r>
              <w:rPr>
                <w:b/>
                <w:spacing w:val="-2"/>
                <w:sz w:val="20"/>
              </w:rPr>
              <w:t> </w:t>
            </w:r>
            <w:r>
              <w:rPr>
                <w:b/>
                <w:sz w:val="20"/>
              </w:rPr>
              <w:t>года</w:t>
            </w:r>
            <w:r>
              <w:rPr>
                <w:b/>
                <w:spacing w:val="-3"/>
                <w:sz w:val="20"/>
              </w:rPr>
              <w:t> </w:t>
            </w:r>
            <w:r>
              <w:rPr>
                <w:b/>
                <w:sz w:val="20"/>
              </w:rPr>
              <w:t>6</w:t>
            </w:r>
            <w:r>
              <w:rPr>
                <w:b/>
                <w:spacing w:val="-1"/>
                <w:sz w:val="20"/>
              </w:rPr>
              <w:t> </w:t>
            </w:r>
            <w:r>
              <w:rPr>
                <w:b/>
                <w:spacing w:val="-2"/>
                <w:sz w:val="20"/>
              </w:rPr>
              <w:t>месяцев:</w:t>
            </w:r>
          </w:p>
          <w:p>
            <w:pPr>
              <w:pStyle w:val="TableParagraph"/>
              <w:numPr>
                <w:ilvl w:val="0"/>
                <w:numId w:val="137"/>
              </w:numPr>
              <w:tabs>
                <w:tab w:pos="827" w:val="left" w:leader="none"/>
              </w:tabs>
              <w:spacing w:line="240" w:lineRule="auto" w:before="0" w:after="0"/>
              <w:ind w:left="827" w:right="100" w:hanging="360"/>
              <w:jc w:val="both"/>
              <w:rPr>
                <w:sz w:val="20"/>
              </w:rPr>
            </w:pPr>
            <w:r>
              <w:rPr>
                <w:sz w:val="20"/>
              </w:rPr>
              <w:t>формировать у детей эмоциональный отклик на музыку (жестом, мимикой, подпеванием, движениями), желание слушать музыкальные </w:t>
            </w:r>
            <w:r>
              <w:rPr>
                <w:spacing w:val="-2"/>
                <w:sz w:val="20"/>
              </w:rPr>
              <w:t>произведения;</w:t>
            </w:r>
          </w:p>
          <w:p>
            <w:pPr>
              <w:pStyle w:val="TableParagraph"/>
              <w:numPr>
                <w:ilvl w:val="0"/>
                <w:numId w:val="137"/>
              </w:numPr>
              <w:tabs>
                <w:tab w:pos="827" w:val="left" w:leader="none"/>
              </w:tabs>
              <w:spacing w:line="240" w:lineRule="auto" w:before="0" w:after="0"/>
              <w:ind w:left="827" w:right="101" w:hanging="360"/>
              <w:jc w:val="both"/>
              <w:rPr>
                <w:sz w:val="20"/>
              </w:rPr>
            </w:pPr>
            <w:r>
              <w:rPr>
                <w:sz w:val="20"/>
              </w:rPr>
              <w:t>создавать у детей радостное настроение при пении, движениях и игровых действиях под </w:t>
            </w:r>
            <w:r>
              <w:rPr>
                <w:spacing w:val="-2"/>
                <w:sz w:val="20"/>
              </w:rPr>
              <w:t>музыку;</w:t>
            </w:r>
          </w:p>
          <w:p>
            <w:pPr>
              <w:pStyle w:val="TableParagraph"/>
              <w:numPr>
                <w:ilvl w:val="0"/>
                <w:numId w:val="137"/>
              </w:numPr>
              <w:tabs>
                <w:tab w:pos="827" w:val="left" w:leader="none"/>
                <w:tab w:pos="1972" w:val="left" w:leader="none"/>
                <w:tab w:pos="3001" w:val="left" w:leader="none"/>
                <w:tab w:pos="3655" w:val="left" w:leader="none"/>
              </w:tabs>
              <w:spacing w:line="240" w:lineRule="auto" w:before="0" w:after="0"/>
              <w:ind w:left="827" w:right="100" w:hanging="360"/>
              <w:jc w:val="both"/>
              <w:rPr>
                <w:sz w:val="20"/>
              </w:rPr>
            </w:pPr>
            <w:r>
              <w:rPr>
                <w:sz w:val="20"/>
              </w:rPr>
              <w:t>развивать у детей умение прислушиваться к </w:t>
            </w:r>
            <w:r>
              <w:rPr>
                <w:spacing w:val="-2"/>
                <w:sz w:val="20"/>
              </w:rPr>
              <w:t>словам</w:t>
            </w:r>
            <w:r>
              <w:rPr>
                <w:sz w:val="20"/>
              </w:rPr>
              <w:tab/>
            </w:r>
            <w:r>
              <w:rPr>
                <w:spacing w:val="-2"/>
                <w:sz w:val="20"/>
              </w:rPr>
              <w:t>песен</w:t>
            </w:r>
            <w:r>
              <w:rPr>
                <w:sz w:val="20"/>
              </w:rPr>
              <w:tab/>
            </w:r>
            <w:r>
              <w:rPr>
                <w:spacing w:val="-10"/>
                <w:sz w:val="20"/>
              </w:rPr>
              <w:t>и</w:t>
            </w:r>
            <w:r>
              <w:rPr>
                <w:sz w:val="20"/>
              </w:rPr>
              <w:tab/>
            </w:r>
            <w:r>
              <w:rPr>
                <w:spacing w:val="-2"/>
                <w:sz w:val="20"/>
              </w:rPr>
              <w:t>воспроизводить </w:t>
            </w:r>
            <w:r>
              <w:rPr>
                <w:sz w:val="20"/>
              </w:rPr>
              <w:t>звукоподражания и простейшие интонации;</w:t>
            </w:r>
          </w:p>
          <w:p>
            <w:pPr>
              <w:pStyle w:val="TableParagraph"/>
              <w:numPr>
                <w:ilvl w:val="0"/>
                <w:numId w:val="137"/>
              </w:numPr>
              <w:tabs>
                <w:tab w:pos="827" w:val="left" w:leader="none"/>
                <w:tab w:pos="2094" w:val="left" w:leader="none"/>
                <w:tab w:pos="2761" w:val="left" w:leader="none"/>
                <w:tab w:pos="4129" w:val="left" w:leader="none"/>
              </w:tabs>
              <w:spacing w:line="240" w:lineRule="auto" w:before="0" w:after="0"/>
              <w:ind w:left="827" w:right="98" w:hanging="360"/>
              <w:jc w:val="both"/>
              <w:rPr>
                <w:sz w:val="20"/>
              </w:rPr>
            </w:pPr>
            <w:r>
              <w:rPr>
                <w:sz w:val="20"/>
              </w:rPr>
              <w:t>развивать</w:t>
            </w:r>
            <w:r>
              <w:rPr>
                <w:spacing w:val="-2"/>
                <w:sz w:val="20"/>
              </w:rPr>
              <w:t> </w:t>
            </w:r>
            <w:r>
              <w:rPr>
                <w:sz w:val="20"/>
              </w:rPr>
              <w:t>у</w:t>
            </w:r>
            <w:r>
              <w:rPr>
                <w:spacing w:val="-8"/>
                <w:sz w:val="20"/>
              </w:rPr>
              <w:t> </w:t>
            </w:r>
            <w:r>
              <w:rPr>
                <w:sz w:val="20"/>
              </w:rPr>
              <w:t>детей</w:t>
            </w:r>
            <w:r>
              <w:rPr>
                <w:spacing w:val="-6"/>
                <w:sz w:val="20"/>
              </w:rPr>
              <w:t> </w:t>
            </w:r>
            <w:r>
              <w:rPr>
                <w:sz w:val="20"/>
              </w:rPr>
              <w:t>умение</w:t>
            </w:r>
            <w:r>
              <w:rPr>
                <w:spacing w:val="-7"/>
                <w:sz w:val="20"/>
              </w:rPr>
              <w:t> </w:t>
            </w:r>
            <w:r>
              <w:rPr>
                <w:sz w:val="20"/>
              </w:rPr>
              <w:t>выполнять</w:t>
            </w:r>
            <w:r>
              <w:rPr>
                <w:spacing w:val="-5"/>
                <w:sz w:val="20"/>
              </w:rPr>
              <w:t> </w:t>
            </w:r>
            <w:r>
              <w:rPr>
                <w:sz w:val="20"/>
              </w:rPr>
              <w:t>под</w:t>
            </w:r>
            <w:r>
              <w:rPr>
                <w:spacing w:val="-8"/>
                <w:sz w:val="20"/>
              </w:rPr>
              <w:t> </w:t>
            </w:r>
            <w:r>
              <w:rPr>
                <w:sz w:val="20"/>
              </w:rPr>
              <w:t>музыку </w:t>
            </w:r>
            <w:r>
              <w:rPr>
                <w:spacing w:val="-2"/>
                <w:sz w:val="20"/>
              </w:rPr>
              <w:t>игровые</w:t>
            </w:r>
            <w:r>
              <w:rPr>
                <w:sz w:val="20"/>
              </w:rPr>
              <w:tab/>
            </w:r>
            <w:r>
              <w:rPr>
                <w:spacing w:val="-10"/>
                <w:sz w:val="20"/>
              </w:rPr>
              <w:t>и</w:t>
            </w:r>
            <w:r>
              <w:rPr>
                <w:sz w:val="20"/>
              </w:rPr>
              <w:tab/>
            </w:r>
            <w:r>
              <w:rPr>
                <w:spacing w:val="-2"/>
                <w:sz w:val="20"/>
              </w:rPr>
              <w:t>плясовые</w:t>
            </w:r>
            <w:r>
              <w:rPr>
                <w:sz w:val="20"/>
              </w:rPr>
              <w:tab/>
            </w:r>
            <w:r>
              <w:rPr>
                <w:spacing w:val="-2"/>
                <w:sz w:val="20"/>
              </w:rPr>
              <w:t>движения, </w:t>
            </w:r>
            <w:r>
              <w:rPr>
                <w:sz w:val="20"/>
              </w:rPr>
              <w:t>соответствующие словам песни и характеру </w:t>
            </w:r>
            <w:r>
              <w:rPr>
                <w:spacing w:val="-2"/>
                <w:sz w:val="20"/>
              </w:rPr>
              <w:t>музыки</w:t>
            </w:r>
          </w:p>
        </w:tc>
        <w:tc>
          <w:tcPr>
            <w:tcW w:w="5098" w:type="dxa"/>
            <w:vMerge w:val="restart"/>
          </w:tcPr>
          <w:p>
            <w:pPr>
              <w:pStyle w:val="TableParagraph"/>
              <w:spacing w:line="226" w:lineRule="exact"/>
              <w:jc w:val="both"/>
              <w:rPr>
                <w:b/>
                <w:sz w:val="20"/>
              </w:rPr>
            </w:pPr>
            <w:r>
              <w:rPr>
                <w:b/>
                <w:sz w:val="20"/>
              </w:rPr>
              <mc:AlternateContent>
                <mc:Choice Requires="wps">
                  <w:drawing>
                    <wp:anchor distT="0" distB="0" distL="0" distR="0" allowOverlap="1" layoutInCell="1" locked="0" behindDoc="1" simplePos="0" relativeHeight="475377664">
                      <wp:simplePos x="0" y="0"/>
                      <wp:positionH relativeFrom="column">
                        <wp:posOffset>50292</wp:posOffset>
                      </wp:positionH>
                      <wp:positionV relativeFrom="paragraph">
                        <wp:posOffset>-126</wp:posOffset>
                      </wp:positionV>
                      <wp:extent cx="3161030" cy="14668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3161030" cy="146685"/>
                                <a:chExt cx="3161030" cy="146685"/>
                              </a:xfrm>
                            </wpg:grpSpPr>
                            <wps:wsp>
                              <wps:cNvPr id="84" name="Graphic 84"/>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09995pt;width:248.9pt;height:11.55pt;mso-position-horizontal-relative:column;mso-position-vertical-relative:paragraph;z-index:-27938816" id="docshapegroup73" coordorigin="79,0" coordsize="4978,231">
                      <v:rect style="position:absolute;left:79;top:-1;width:4978;height:231" id="docshape74" filled="true" fillcolor="#f1f1f1" stroked="false">
                        <v:fill type="solid"/>
                      </v:rect>
                      <w10:wrap type="none"/>
                    </v:group>
                  </w:pict>
                </mc:Fallback>
              </mc:AlternateContent>
            </w:r>
            <w:r>
              <w:rPr>
                <w:b/>
                <w:sz w:val="20"/>
              </w:rPr>
              <w:t>Музыкальная</w:t>
            </w:r>
            <w:r>
              <w:rPr>
                <w:b/>
                <w:spacing w:val="-12"/>
                <w:sz w:val="20"/>
              </w:rPr>
              <w:t> </w:t>
            </w:r>
            <w:r>
              <w:rPr>
                <w:b/>
                <w:spacing w:val="-2"/>
                <w:sz w:val="20"/>
              </w:rPr>
              <w:t>деятельность:</w:t>
            </w:r>
          </w:p>
          <w:p>
            <w:pPr>
              <w:pStyle w:val="TableParagraph"/>
              <w:numPr>
                <w:ilvl w:val="0"/>
                <w:numId w:val="138"/>
              </w:numPr>
              <w:tabs>
                <w:tab w:pos="815" w:val="left" w:leader="none"/>
              </w:tabs>
              <w:spacing w:line="240" w:lineRule="auto" w:before="0" w:after="0"/>
              <w:ind w:left="107" w:right="63" w:firstLine="0"/>
              <w:jc w:val="both"/>
              <w:rPr>
                <w:sz w:val="20"/>
              </w:rPr>
            </w:pPr>
            <w:r>
              <w:rPr>
                <w:sz w:val="20"/>
              </w:rPr>
              <w:t>воспитывать</w:t>
            </w:r>
            <w:r>
              <w:rPr>
                <w:spacing w:val="-5"/>
                <w:sz w:val="20"/>
              </w:rPr>
              <w:t> </w:t>
            </w:r>
            <w:r>
              <w:rPr>
                <w:sz w:val="20"/>
              </w:rPr>
              <w:t>интерес</w:t>
            </w:r>
            <w:r>
              <w:rPr>
                <w:spacing w:val="-7"/>
                <w:sz w:val="20"/>
              </w:rPr>
              <w:t> </w:t>
            </w:r>
            <w:r>
              <w:rPr>
                <w:sz w:val="20"/>
              </w:rPr>
              <w:t>к</w:t>
            </w:r>
            <w:r>
              <w:rPr>
                <w:spacing w:val="-8"/>
                <w:sz w:val="20"/>
              </w:rPr>
              <w:t> </w:t>
            </w:r>
            <w:r>
              <w:rPr>
                <w:sz w:val="20"/>
              </w:rPr>
              <w:t>музыке,</w:t>
            </w:r>
            <w:r>
              <w:rPr>
                <w:spacing w:val="-7"/>
                <w:sz w:val="20"/>
              </w:rPr>
              <w:t> </w:t>
            </w:r>
            <w:r>
              <w:rPr>
                <w:sz w:val="20"/>
              </w:rPr>
              <w:t>желание</w:t>
            </w:r>
            <w:r>
              <w:rPr>
                <w:spacing w:val="-7"/>
                <w:sz w:val="20"/>
              </w:rPr>
              <w:t> </w:t>
            </w:r>
            <w:r>
              <w:rPr>
                <w:sz w:val="20"/>
              </w:rPr>
              <w:t>слушать музыку, подпевать, выполнять простейшие</w:t>
            </w:r>
            <w:r>
              <w:rPr>
                <w:spacing w:val="40"/>
                <w:sz w:val="20"/>
              </w:rPr>
              <w:t> </w:t>
            </w:r>
            <w:r>
              <w:rPr>
                <w:sz w:val="20"/>
              </w:rPr>
              <w:t>танцевальные движения;</w:t>
            </w:r>
          </w:p>
          <w:p>
            <w:pPr>
              <w:pStyle w:val="TableParagraph"/>
              <w:numPr>
                <w:ilvl w:val="1"/>
                <w:numId w:val="138"/>
              </w:numPr>
              <w:tabs>
                <w:tab w:pos="814" w:val="left" w:leader="none"/>
              </w:tabs>
              <w:spacing w:line="240" w:lineRule="auto" w:before="0" w:after="0"/>
              <w:ind w:left="239" w:right="62" w:firstLine="0"/>
              <w:jc w:val="both"/>
              <w:rPr>
                <w:sz w:val="20"/>
              </w:rPr>
            </w:pPr>
            <w:r>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pPr>
              <w:pStyle w:val="TableParagraph"/>
              <w:numPr>
                <w:ilvl w:val="1"/>
                <w:numId w:val="138"/>
              </w:numPr>
              <w:tabs>
                <w:tab w:pos="814" w:val="left" w:leader="none"/>
              </w:tabs>
              <w:spacing w:line="240" w:lineRule="auto" w:before="0" w:after="0"/>
              <w:ind w:left="239" w:right="63" w:firstLine="0"/>
              <w:jc w:val="both"/>
              <w:rPr>
                <w:sz w:val="20"/>
              </w:rPr>
            </w:pPr>
            <w:r>
              <w:rPr>
                <w:sz w:val="20"/>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TableParagraph"/>
              <w:numPr>
                <w:ilvl w:val="1"/>
                <w:numId w:val="138"/>
              </w:numPr>
              <w:tabs>
                <w:tab w:pos="814" w:val="left" w:leader="none"/>
              </w:tabs>
              <w:spacing w:line="240" w:lineRule="auto" w:before="0" w:after="0"/>
              <w:ind w:left="239" w:right="59" w:firstLine="0"/>
              <w:jc w:val="both"/>
              <w:rPr>
                <w:sz w:val="20"/>
              </w:rPr>
            </w:pPr>
            <w:r>
              <w:rPr>
                <w:sz w:val="20"/>
              </w:rPr>
              <w:t>развивать отзывчивость на доступное</w:t>
            </w:r>
            <w:r>
              <w:rPr>
                <w:spacing w:val="80"/>
                <w:sz w:val="20"/>
              </w:rPr>
              <w:t> </w:t>
            </w:r>
            <w:r>
              <w:rPr>
                <w:sz w:val="20"/>
              </w:rPr>
              <w:t>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w:t>
            </w:r>
            <w:r>
              <w:rPr>
                <w:spacing w:val="54"/>
                <w:sz w:val="20"/>
              </w:rPr>
              <w:t> </w:t>
            </w:r>
            <w:r>
              <w:rPr>
                <w:sz w:val="20"/>
              </w:rPr>
              <w:t>и</w:t>
            </w:r>
            <w:r>
              <w:rPr>
                <w:spacing w:val="52"/>
                <w:sz w:val="20"/>
              </w:rPr>
              <w:t> </w:t>
            </w:r>
            <w:r>
              <w:rPr>
                <w:sz w:val="20"/>
              </w:rPr>
              <w:t>восприятия</w:t>
            </w:r>
            <w:r>
              <w:rPr>
                <w:spacing w:val="55"/>
                <w:sz w:val="20"/>
              </w:rPr>
              <w:t> </w:t>
            </w:r>
            <w:r>
              <w:rPr>
                <w:sz w:val="20"/>
              </w:rPr>
              <w:t>красоты</w:t>
            </w:r>
            <w:r>
              <w:rPr>
                <w:spacing w:val="54"/>
                <w:sz w:val="20"/>
              </w:rPr>
              <w:t> </w:t>
            </w:r>
            <w:r>
              <w:rPr>
                <w:spacing w:val="-2"/>
                <w:sz w:val="20"/>
              </w:rPr>
              <w:t>иллюстраций,</w:t>
            </w:r>
          </w:p>
          <w:p>
            <w:pPr>
              <w:pStyle w:val="TableParagraph"/>
              <w:spacing w:line="230" w:lineRule="exact"/>
              <w:ind w:left="239" w:right="59"/>
              <w:jc w:val="both"/>
              <w:rPr>
                <w:sz w:val="20"/>
              </w:rPr>
            </w:pPr>
            <w:r>
              <w:rPr>
                <w:sz w:val="20"/>
              </w:rPr>
              <w:t>рисунков, изделии декоративно-прикладного </w:t>
            </w:r>
            <w:r>
              <w:rPr>
                <w:spacing w:val="-2"/>
                <w:sz w:val="20"/>
              </w:rPr>
              <w:t>искусства);</w:t>
            </w:r>
          </w:p>
        </w:tc>
      </w:tr>
      <w:tr>
        <w:trPr>
          <w:trHeight w:val="983" w:hRule="atLeast"/>
        </w:trPr>
        <w:tc>
          <w:tcPr>
            <w:tcW w:w="4952" w:type="dxa"/>
          </w:tcPr>
          <w:p>
            <w:pPr>
              <w:pStyle w:val="TableParagraph"/>
              <w:ind w:right="98"/>
              <w:jc w:val="both"/>
              <w:rPr>
                <w:sz w:val="20"/>
              </w:rPr>
            </w:pPr>
            <w:r>
              <w:rPr>
                <w:b/>
                <w:sz w:val="20"/>
              </w:rPr>
              <w:t>от 5 - 6 до 9 - 10 </w:t>
            </w:r>
            <w:r>
              <w:rPr>
                <w:sz w:val="20"/>
              </w:rPr>
              <w:t>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5" w:type="dxa"/>
            <w:vMerge/>
            <w:tcBorders>
              <w:top w:val="nil"/>
            </w:tcBorders>
          </w:tcPr>
          <w:p>
            <w:pPr>
              <w:rPr>
                <w:sz w:val="2"/>
                <w:szCs w:val="2"/>
              </w:rPr>
            </w:pPr>
          </w:p>
        </w:tc>
        <w:tc>
          <w:tcPr>
            <w:tcW w:w="5098" w:type="dxa"/>
            <w:vMerge/>
            <w:tcBorders>
              <w:top w:val="nil"/>
            </w:tcBorders>
          </w:tcPr>
          <w:p>
            <w:pPr>
              <w:rPr>
                <w:sz w:val="2"/>
                <w:szCs w:val="2"/>
              </w:rPr>
            </w:pPr>
          </w:p>
        </w:tc>
      </w:tr>
      <w:tr>
        <w:trPr>
          <w:trHeight w:val="2229" w:hRule="atLeast"/>
        </w:trPr>
        <w:tc>
          <w:tcPr>
            <w:tcW w:w="4952" w:type="dxa"/>
          </w:tcPr>
          <w:p>
            <w:pPr>
              <w:pStyle w:val="TableParagraph"/>
              <w:ind w:right="97"/>
              <w:jc w:val="both"/>
              <w:rPr>
                <w:sz w:val="20"/>
              </w:rPr>
            </w:pPr>
            <w:r>
              <w:rPr>
                <w:b/>
                <w:sz w:val="20"/>
              </w:rPr>
              <w:t>от 9 - 10 месяцев до 1 года</w:t>
            </w:r>
            <w:r>
              <w:rPr>
                <w:sz w:val="20"/>
              </w:rPr>
              <w:t>: способствовать возникновению у детей чувства удовольствия при восприятии вокальной и инструментальной музыки</w:t>
            </w:r>
          </w:p>
        </w:tc>
        <w:tc>
          <w:tcPr>
            <w:tcW w:w="5125" w:type="dxa"/>
            <w:vMerge/>
            <w:tcBorders>
              <w:top w:val="nil"/>
            </w:tcBorders>
          </w:tcPr>
          <w:p>
            <w:pPr>
              <w:rPr>
                <w:sz w:val="2"/>
                <w:szCs w:val="2"/>
              </w:rPr>
            </w:pPr>
          </w:p>
        </w:tc>
        <w:tc>
          <w:tcPr>
            <w:tcW w:w="5098" w:type="dxa"/>
            <w:vMerge/>
            <w:tcBorders>
              <w:top w:val="nil"/>
            </w:tcBorders>
          </w:tcPr>
          <w:p>
            <w:pPr>
              <w:rPr>
                <w:sz w:val="2"/>
                <w:szCs w:val="2"/>
              </w:rPr>
            </w:pPr>
          </w:p>
        </w:tc>
      </w:tr>
      <w:tr>
        <w:trPr>
          <w:trHeight w:val="1178" w:hRule="atLeast"/>
        </w:trPr>
        <w:tc>
          <w:tcPr>
            <w:tcW w:w="4952" w:type="dxa"/>
          </w:tcPr>
          <w:p>
            <w:pPr>
              <w:pStyle w:val="TableParagraph"/>
              <w:ind w:left="0"/>
              <w:rPr>
                <w:sz w:val="22"/>
              </w:rPr>
            </w:pPr>
          </w:p>
        </w:tc>
        <w:tc>
          <w:tcPr>
            <w:tcW w:w="5125" w:type="dxa"/>
          </w:tcPr>
          <w:p>
            <w:pPr>
              <w:pStyle w:val="TableParagraph"/>
              <w:ind w:right="99"/>
              <w:jc w:val="both"/>
              <w:rPr>
                <w:sz w:val="20"/>
              </w:rPr>
            </w:pPr>
            <w:r>
              <w:rPr>
                <w:sz w:val="20"/>
              </w:rPr>
              <w:t>Развивать</w:t>
            </w:r>
            <w:r>
              <w:rPr>
                <w:spacing w:val="-2"/>
                <w:sz w:val="20"/>
              </w:rPr>
              <w:t> </w:t>
            </w:r>
            <w:r>
              <w:rPr>
                <w:sz w:val="20"/>
              </w:rPr>
              <w:t>у</w:t>
            </w:r>
            <w:r>
              <w:rPr>
                <w:spacing w:val="-5"/>
                <w:sz w:val="20"/>
              </w:rPr>
              <w:t> </w:t>
            </w:r>
            <w:r>
              <w:rPr>
                <w:sz w:val="20"/>
              </w:rPr>
              <w:t>детей</w:t>
            </w:r>
            <w:r>
              <w:rPr>
                <w:spacing w:val="-4"/>
                <w:sz w:val="20"/>
              </w:rPr>
              <w:t> </w:t>
            </w:r>
            <w:r>
              <w:rPr>
                <w:sz w:val="20"/>
              </w:rPr>
              <w:t>способность</w:t>
            </w:r>
            <w:r>
              <w:rPr>
                <w:spacing w:val="-1"/>
                <w:sz w:val="20"/>
              </w:rPr>
              <w:t> </w:t>
            </w:r>
            <w:r>
              <w:rPr>
                <w:sz w:val="20"/>
              </w:rPr>
              <w:t>слушать</w:t>
            </w:r>
            <w:r>
              <w:rPr>
                <w:spacing w:val="-2"/>
                <w:sz w:val="20"/>
              </w:rPr>
              <w:t> </w:t>
            </w:r>
            <w:r>
              <w:rPr>
                <w:sz w:val="20"/>
              </w:rPr>
              <w:t>художественный текст и активно (эмоционально) реагировать на его </w:t>
            </w:r>
            <w:r>
              <w:rPr>
                <w:spacing w:val="-2"/>
                <w:sz w:val="20"/>
              </w:rPr>
              <w:t>содержание;</w:t>
            </w:r>
          </w:p>
        </w:tc>
        <w:tc>
          <w:tcPr>
            <w:tcW w:w="5098" w:type="dxa"/>
          </w:tcPr>
          <w:p>
            <w:pPr>
              <w:pStyle w:val="TableParagraph"/>
              <w:spacing w:line="226" w:lineRule="exact"/>
              <w:rPr>
                <w:b/>
                <w:sz w:val="20"/>
              </w:rPr>
            </w:pPr>
            <w:r>
              <w:rPr>
                <w:b/>
                <w:sz w:val="20"/>
              </w:rPr>
              <mc:AlternateContent>
                <mc:Choice Requires="wps">
                  <w:drawing>
                    <wp:anchor distT="0" distB="0" distL="0" distR="0" allowOverlap="1" layoutInCell="1" locked="0" behindDoc="1" simplePos="0" relativeHeight="475378176">
                      <wp:simplePos x="0" y="0"/>
                      <wp:positionH relativeFrom="column">
                        <wp:posOffset>50292</wp:posOffset>
                      </wp:positionH>
                      <wp:positionV relativeFrom="paragraph">
                        <wp:posOffset>-126</wp:posOffset>
                      </wp:positionV>
                      <wp:extent cx="3161030" cy="14668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3161030" cy="146685"/>
                                <a:chExt cx="3161030" cy="146685"/>
                              </a:xfrm>
                            </wpg:grpSpPr>
                            <wps:wsp>
                              <wps:cNvPr id="86" name="Graphic 86"/>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09995pt;width:248.9pt;height:11.55pt;mso-position-horizontal-relative:column;mso-position-vertical-relative:paragraph;z-index:-27938304" id="docshapegroup75" coordorigin="79,0" coordsize="4978,231">
                      <v:rect style="position:absolute;left:79;top:-1;width:4978;height:231" id="docshape76" filled="true" fillcolor="#f1f1f1" stroked="false">
                        <v:fill type="solid"/>
                      </v:rect>
                      <w10:wrap type="none"/>
                    </v:group>
                  </w:pict>
                </mc:Fallback>
              </mc:AlternateContent>
            </w:r>
            <w:r>
              <w:rPr>
                <w:b/>
                <w:sz w:val="20"/>
              </w:rPr>
              <w:t>Приобщение</w:t>
            </w:r>
            <w:r>
              <w:rPr>
                <w:b/>
                <w:spacing w:val="-6"/>
                <w:sz w:val="20"/>
              </w:rPr>
              <w:t> </w:t>
            </w:r>
            <w:r>
              <w:rPr>
                <w:b/>
                <w:sz w:val="20"/>
              </w:rPr>
              <w:t>к</w:t>
            </w:r>
            <w:r>
              <w:rPr>
                <w:b/>
                <w:spacing w:val="-5"/>
                <w:sz w:val="20"/>
              </w:rPr>
              <w:t> </w:t>
            </w:r>
            <w:r>
              <w:rPr>
                <w:b/>
                <w:spacing w:val="-2"/>
                <w:sz w:val="20"/>
              </w:rPr>
              <w:t>искусству:</w:t>
            </w:r>
          </w:p>
          <w:p>
            <w:pPr>
              <w:pStyle w:val="TableParagraph"/>
              <w:numPr>
                <w:ilvl w:val="0"/>
                <w:numId w:val="139"/>
              </w:numPr>
              <w:tabs>
                <w:tab w:pos="815" w:val="left" w:leader="none"/>
                <w:tab w:pos="2269" w:val="left" w:leader="none"/>
                <w:tab w:pos="3185" w:val="left" w:leader="none"/>
                <w:tab w:pos="3528" w:val="left" w:leader="none"/>
                <w:tab w:pos="4351" w:val="left" w:leader="none"/>
              </w:tabs>
              <w:spacing w:line="240" w:lineRule="auto" w:before="0" w:after="0"/>
              <w:ind w:left="107" w:right="62" w:firstLine="0"/>
              <w:jc w:val="left"/>
              <w:rPr>
                <w:sz w:val="20"/>
              </w:rPr>
            </w:pPr>
            <w:r>
              <w:rPr>
                <w:spacing w:val="-2"/>
                <w:sz w:val="20"/>
              </w:rPr>
              <w:t>поддерживать</w:t>
            </w:r>
            <w:r>
              <w:rPr>
                <w:sz w:val="20"/>
              </w:rPr>
              <w:tab/>
            </w:r>
            <w:r>
              <w:rPr>
                <w:spacing w:val="-2"/>
                <w:sz w:val="20"/>
              </w:rPr>
              <w:t>интерес</w:t>
            </w:r>
            <w:r>
              <w:rPr>
                <w:sz w:val="20"/>
              </w:rPr>
              <w:tab/>
            </w:r>
            <w:r>
              <w:rPr>
                <w:spacing w:val="-10"/>
                <w:sz w:val="20"/>
              </w:rPr>
              <w:t>к</w:t>
            </w:r>
            <w:r>
              <w:rPr>
                <w:sz w:val="20"/>
              </w:rPr>
              <w:tab/>
            </w:r>
            <w:r>
              <w:rPr>
                <w:spacing w:val="-4"/>
                <w:sz w:val="20"/>
              </w:rPr>
              <w:t>малым</w:t>
            </w:r>
            <w:r>
              <w:rPr>
                <w:sz w:val="20"/>
              </w:rPr>
              <w:tab/>
            </w:r>
            <w:r>
              <w:rPr>
                <w:spacing w:val="-2"/>
                <w:sz w:val="20"/>
              </w:rPr>
              <w:t>формам </w:t>
            </w:r>
            <w:r>
              <w:rPr>
                <w:sz w:val="20"/>
              </w:rPr>
              <w:t>фольклора (пестушки, заклинки, прибаутки);</w:t>
            </w:r>
          </w:p>
          <w:p>
            <w:pPr>
              <w:pStyle w:val="TableParagraph"/>
              <w:numPr>
                <w:ilvl w:val="0"/>
                <w:numId w:val="139"/>
              </w:numPr>
              <w:tabs>
                <w:tab w:pos="815" w:val="left" w:leader="none"/>
                <w:tab w:pos="1295" w:val="left" w:leader="none"/>
                <w:tab w:pos="1597" w:val="left" w:leader="none"/>
                <w:tab w:pos="2031" w:val="left" w:leader="none"/>
                <w:tab w:pos="3251" w:val="left" w:leader="none"/>
                <w:tab w:pos="3408" w:val="left" w:leader="none"/>
                <w:tab w:pos="4149" w:val="left" w:leader="none"/>
                <w:tab w:pos="4830" w:val="left" w:leader="none"/>
              </w:tabs>
              <w:spacing w:line="228" w:lineRule="exact" w:before="1" w:after="0"/>
              <w:ind w:left="107" w:right="59" w:firstLine="0"/>
              <w:jc w:val="left"/>
              <w:rPr>
                <w:sz w:val="20"/>
              </w:rPr>
            </w:pPr>
            <w:r>
              <w:rPr>
                <w:spacing w:val="-2"/>
                <w:sz w:val="20"/>
              </w:rPr>
              <w:t>интерес,</w:t>
            </w:r>
            <w:r>
              <w:rPr>
                <w:sz w:val="20"/>
              </w:rPr>
              <w:tab/>
              <w:tab/>
            </w:r>
            <w:r>
              <w:rPr>
                <w:spacing w:val="-2"/>
                <w:sz w:val="20"/>
              </w:rPr>
              <w:t>внимание,</w:t>
            </w:r>
            <w:r>
              <w:rPr>
                <w:sz w:val="20"/>
              </w:rPr>
              <w:tab/>
              <w:tab/>
            </w:r>
            <w:r>
              <w:rPr>
                <w:spacing w:val="-2"/>
                <w:sz w:val="20"/>
              </w:rPr>
              <w:t>любознательность, стремление</w:t>
            </w:r>
            <w:r>
              <w:rPr>
                <w:sz w:val="20"/>
              </w:rPr>
              <w:tab/>
            </w:r>
            <w:r>
              <w:rPr>
                <w:spacing w:val="-10"/>
                <w:sz w:val="20"/>
              </w:rPr>
              <w:t>к</w:t>
            </w:r>
            <w:r>
              <w:rPr>
                <w:sz w:val="20"/>
              </w:rPr>
              <w:tab/>
            </w:r>
            <w:r>
              <w:rPr>
                <w:spacing w:val="-2"/>
                <w:sz w:val="20"/>
              </w:rPr>
              <w:t>эмоциональному</w:t>
            </w:r>
            <w:r>
              <w:rPr>
                <w:sz w:val="20"/>
              </w:rPr>
              <w:tab/>
            </w:r>
            <w:r>
              <w:rPr>
                <w:spacing w:val="-2"/>
                <w:sz w:val="20"/>
              </w:rPr>
              <w:t>отклику</w:t>
            </w:r>
            <w:r>
              <w:rPr>
                <w:sz w:val="20"/>
              </w:rPr>
              <w:tab/>
            </w:r>
            <w:r>
              <w:rPr>
                <w:spacing w:val="-4"/>
                <w:sz w:val="20"/>
              </w:rPr>
              <w:t>детей</w:t>
            </w:r>
            <w:r>
              <w:rPr>
                <w:sz w:val="20"/>
              </w:rPr>
              <w:tab/>
            </w:r>
            <w:r>
              <w:rPr>
                <w:spacing w:val="-5"/>
                <w:sz w:val="20"/>
              </w:rPr>
              <w:t>на</w:t>
            </w:r>
          </w:p>
        </w:tc>
      </w:tr>
    </w:tbl>
    <w:p>
      <w:pPr>
        <w:pStyle w:val="TableParagraph"/>
        <w:spacing w:after="0" w:line="228" w:lineRule="exact"/>
        <w:jc w:val="left"/>
        <w:rPr>
          <w:sz w:val="20"/>
        </w:rPr>
        <w:sectPr>
          <w:headerReference w:type="default" r:id="rId54"/>
          <w:footerReference w:type="default" r:id="rId5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136"/>
      </w:tblGrid>
      <w:tr>
        <w:trPr>
          <w:trHeight w:val="3034"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ind w:right="101"/>
              <w:jc w:val="both"/>
              <w:rPr>
                <w:sz w:val="20"/>
              </w:rPr>
            </w:pPr>
            <w:r>
              <w:rPr>
                <w:sz w:val="20"/>
              </w:rPr>
              <w:t>отдельные</w:t>
            </w:r>
            <w:r>
              <w:rPr>
                <w:spacing w:val="-5"/>
                <w:sz w:val="20"/>
              </w:rPr>
              <w:t> </w:t>
            </w:r>
            <w:r>
              <w:rPr>
                <w:sz w:val="20"/>
              </w:rPr>
              <w:t>эстетические</w:t>
            </w:r>
            <w:r>
              <w:rPr>
                <w:spacing w:val="-5"/>
                <w:sz w:val="20"/>
              </w:rPr>
              <w:t> </w:t>
            </w:r>
            <w:r>
              <w:rPr>
                <w:sz w:val="20"/>
              </w:rPr>
              <w:t>свойства</w:t>
            </w:r>
            <w:r>
              <w:rPr>
                <w:spacing w:val="-4"/>
                <w:sz w:val="20"/>
              </w:rPr>
              <w:t> </w:t>
            </w:r>
            <w:r>
              <w:rPr>
                <w:sz w:val="20"/>
              </w:rPr>
              <w:t>и</w:t>
            </w:r>
            <w:r>
              <w:rPr>
                <w:spacing w:val="-7"/>
                <w:sz w:val="20"/>
              </w:rPr>
              <w:t> </w:t>
            </w:r>
            <w:r>
              <w:rPr>
                <w:sz w:val="20"/>
              </w:rPr>
              <w:t>качества</w:t>
            </w:r>
            <w:r>
              <w:rPr>
                <w:spacing w:val="-6"/>
                <w:sz w:val="20"/>
              </w:rPr>
              <w:t> </w:t>
            </w:r>
            <w:r>
              <w:rPr>
                <w:sz w:val="20"/>
              </w:rPr>
              <w:t>предметов</w:t>
            </w:r>
            <w:r>
              <w:rPr>
                <w:spacing w:val="-6"/>
                <w:sz w:val="20"/>
              </w:rPr>
              <w:t> </w:t>
            </w:r>
            <w:r>
              <w:rPr>
                <w:sz w:val="20"/>
              </w:rPr>
              <w:t>и явлений окружающей действительности;</w:t>
            </w:r>
          </w:p>
          <w:p>
            <w:pPr>
              <w:pStyle w:val="TableParagraph"/>
              <w:numPr>
                <w:ilvl w:val="0"/>
                <w:numId w:val="140"/>
              </w:numPr>
              <w:tabs>
                <w:tab w:pos="815" w:val="left" w:leader="none"/>
              </w:tabs>
              <w:spacing w:line="240" w:lineRule="auto" w:before="0" w:after="0"/>
              <w:ind w:left="107" w:right="99" w:firstLine="0"/>
              <w:jc w:val="both"/>
              <w:rPr>
                <w:sz w:val="20"/>
              </w:rPr>
            </w:pPr>
            <w:r>
              <w:rPr>
                <w:sz w:val="20"/>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w:t>
            </w:r>
            <w:r>
              <w:rPr>
                <w:spacing w:val="-7"/>
                <w:sz w:val="20"/>
              </w:rPr>
              <w:t> </w:t>
            </w:r>
            <w:r>
              <w:rPr>
                <w:sz w:val="20"/>
              </w:rPr>
              <w:t>искусства</w:t>
            </w:r>
            <w:r>
              <w:rPr>
                <w:spacing w:val="-7"/>
                <w:sz w:val="20"/>
              </w:rPr>
              <w:t> </w:t>
            </w:r>
            <w:r>
              <w:rPr>
                <w:sz w:val="20"/>
              </w:rPr>
              <w:t>или</w:t>
            </w:r>
            <w:r>
              <w:rPr>
                <w:spacing w:val="-6"/>
                <w:sz w:val="20"/>
              </w:rPr>
              <w:t> </w:t>
            </w:r>
            <w:r>
              <w:rPr>
                <w:sz w:val="20"/>
              </w:rPr>
              <w:t>наблюдений</w:t>
            </w:r>
            <w:r>
              <w:rPr>
                <w:spacing w:val="-7"/>
                <w:sz w:val="20"/>
              </w:rPr>
              <w:t> </w:t>
            </w:r>
            <w:r>
              <w:rPr>
                <w:sz w:val="20"/>
              </w:rPr>
              <w:t>за</w:t>
            </w:r>
            <w:r>
              <w:rPr>
                <w:spacing w:val="-6"/>
                <w:sz w:val="20"/>
              </w:rPr>
              <w:t> </w:t>
            </w:r>
            <w:r>
              <w:rPr>
                <w:sz w:val="20"/>
              </w:rPr>
              <w:t>природными </w:t>
            </w:r>
            <w:r>
              <w:rPr>
                <w:spacing w:val="-2"/>
                <w:sz w:val="20"/>
              </w:rPr>
              <w:t>явлениями;</w:t>
            </w:r>
          </w:p>
          <w:p>
            <w:pPr>
              <w:pStyle w:val="TableParagraph"/>
              <w:numPr>
                <w:ilvl w:val="0"/>
                <w:numId w:val="140"/>
              </w:numPr>
              <w:tabs>
                <w:tab w:pos="815" w:val="left" w:leader="none"/>
              </w:tabs>
              <w:spacing w:line="240" w:lineRule="auto" w:before="0" w:after="0"/>
              <w:ind w:left="107" w:right="100" w:firstLine="0"/>
              <w:jc w:val="both"/>
              <w:rPr>
                <w:sz w:val="20"/>
              </w:rPr>
            </w:pPr>
            <w:r>
              <w:rPr>
                <w:sz w:val="20"/>
              </w:rPr>
              <w:t>развивать эмоциональный отклик детей на отдельные</w:t>
            </w:r>
            <w:r>
              <w:rPr>
                <w:spacing w:val="-5"/>
                <w:sz w:val="20"/>
              </w:rPr>
              <w:t> </w:t>
            </w:r>
            <w:r>
              <w:rPr>
                <w:sz w:val="20"/>
              </w:rPr>
              <w:t>эстетические</w:t>
            </w:r>
            <w:r>
              <w:rPr>
                <w:spacing w:val="-3"/>
                <w:sz w:val="20"/>
              </w:rPr>
              <w:t> </w:t>
            </w:r>
            <w:r>
              <w:rPr>
                <w:sz w:val="20"/>
              </w:rPr>
              <w:t>свойства</w:t>
            </w:r>
            <w:r>
              <w:rPr>
                <w:spacing w:val="-3"/>
                <w:sz w:val="20"/>
              </w:rPr>
              <w:t> </w:t>
            </w:r>
            <w:r>
              <w:rPr>
                <w:sz w:val="20"/>
              </w:rPr>
              <w:t>и</w:t>
            </w:r>
            <w:r>
              <w:rPr>
                <w:spacing w:val="-5"/>
                <w:sz w:val="20"/>
              </w:rPr>
              <w:t> </w:t>
            </w:r>
            <w:r>
              <w:rPr>
                <w:sz w:val="20"/>
              </w:rPr>
              <w:t>качества</w:t>
            </w:r>
            <w:r>
              <w:rPr>
                <w:spacing w:val="-3"/>
                <w:sz w:val="20"/>
              </w:rPr>
              <w:t> </w:t>
            </w:r>
            <w:r>
              <w:rPr>
                <w:sz w:val="20"/>
              </w:rPr>
              <w:t>предметов</w:t>
            </w:r>
            <w:r>
              <w:rPr>
                <w:spacing w:val="-2"/>
                <w:sz w:val="20"/>
              </w:rPr>
              <w:t> </w:t>
            </w:r>
            <w:r>
              <w:rPr>
                <w:sz w:val="20"/>
              </w:rPr>
              <w:t>в процессе</w:t>
            </w:r>
            <w:r>
              <w:rPr>
                <w:spacing w:val="-5"/>
                <w:sz w:val="20"/>
              </w:rPr>
              <w:t> </w:t>
            </w:r>
            <w:r>
              <w:rPr>
                <w:sz w:val="20"/>
              </w:rPr>
              <w:t>рассматривания</w:t>
            </w:r>
            <w:r>
              <w:rPr>
                <w:spacing w:val="-4"/>
                <w:sz w:val="20"/>
              </w:rPr>
              <w:t> </w:t>
            </w:r>
            <w:r>
              <w:rPr>
                <w:sz w:val="20"/>
              </w:rPr>
              <w:t>игрушек,</w:t>
            </w:r>
            <w:r>
              <w:rPr>
                <w:spacing w:val="-3"/>
                <w:sz w:val="20"/>
              </w:rPr>
              <w:t> </w:t>
            </w:r>
            <w:r>
              <w:rPr>
                <w:sz w:val="20"/>
              </w:rPr>
              <w:t>природных</w:t>
            </w:r>
            <w:r>
              <w:rPr>
                <w:spacing w:val="-4"/>
                <w:sz w:val="20"/>
              </w:rPr>
              <w:t> </w:t>
            </w:r>
            <w:r>
              <w:rPr>
                <w:sz w:val="20"/>
              </w:rPr>
              <w:t>объектов, предметов быта, произведений искусства;</w:t>
            </w:r>
          </w:p>
          <w:p>
            <w:pPr>
              <w:pStyle w:val="TableParagraph"/>
              <w:numPr>
                <w:ilvl w:val="0"/>
                <w:numId w:val="140"/>
              </w:numPr>
              <w:tabs>
                <w:tab w:pos="815" w:val="left" w:leader="none"/>
              </w:tabs>
              <w:spacing w:line="230" w:lineRule="exact" w:before="0" w:after="0"/>
              <w:ind w:left="107" w:right="99" w:firstLine="0"/>
              <w:jc w:val="both"/>
              <w:rPr>
                <w:sz w:val="20"/>
              </w:rPr>
            </w:pPr>
            <w:r>
              <w:rPr>
                <w:sz w:val="20"/>
              </w:rPr>
              <w:t>познакомить детей с народными игрушками (дымковской, богородской, матрешкой и другими);</w:t>
            </w:r>
          </w:p>
        </w:tc>
      </w:tr>
      <w:tr>
        <w:trPr>
          <w:trHeight w:val="700" w:hRule="atLeast"/>
        </w:trPr>
        <w:tc>
          <w:tcPr>
            <w:tcW w:w="4952" w:type="dxa"/>
            <w:vMerge w:val="restart"/>
          </w:tcPr>
          <w:p>
            <w:pPr>
              <w:pStyle w:val="TableParagraph"/>
              <w:ind w:left="0"/>
              <w:rPr>
                <w:sz w:val="18"/>
              </w:rPr>
            </w:pPr>
          </w:p>
        </w:tc>
        <w:tc>
          <w:tcPr>
            <w:tcW w:w="5125" w:type="dxa"/>
          </w:tcPr>
          <w:p>
            <w:pPr>
              <w:pStyle w:val="TableParagraph"/>
              <w:rPr>
                <w:sz w:val="20"/>
              </w:rPr>
            </w:pPr>
            <w:r>
              <w:rPr>
                <w:sz w:val="20"/>
              </w:rPr>
              <w:t>Обеспечивать</w:t>
            </w:r>
            <w:r>
              <w:rPr>
                <w:spacing w:val="80"/>
                <w:sz w:val="20"/>
              </w:rPr>
              <w:t> </w:t>
            </w:r>
            <w:r>
              <w:rPr>
                <w:sz w:val="20"/>
              </w:rPr>
              <w:t>возможности</w:t>
            </w:r>
            <w:r>
              <w:rPr>
                <w:spacing w:val="80"/>
                <w:sz w:val="20"/>
              </w:rPr>
              <w:t> </w:t>
            </w:r>
            <w:r>
              <w:rPr>
                <w:sz w:val="20"/>
              </w:rPr>
              <w:t>наблюдать</w:t>
            </w:r>
            <w:r>
              <w:rPr>
                <w:spacing w:val="80"/>
                <w:sz w:val="20"/>
              </w:rPr>
              <w:t> </w:t>
            </w:r>
            <w:r>
              <w:rPr>
                <w:sz w:val="20"/>
              </w:rPr>
              <w:t>за</w:t>
            </w:r>
            <w:r>
              <w:rPr>
                <w:spacing w:val="80"/>
                <w:sz w:val="20"/>
              </w:rPr>
              <w:t> </w:t>
            </w:r>
            <w:r>
              <w:rPr>
                <w:sz w:val="20"/>
              </w:rPr>
              <w:t>процессом рисования, лепки взрослого, вызывать к ним интерес;</w:t>
            </w:r>
          </w:p>
        </w:tc>
        <w:tc>
          <w:tcPr>
            <w:tcW w:w="5136" w:type="dxa"/>
            <w:vMerge w:val="restart"/>
          </w:tcPr>
          <w:p>
            <w:pPr>
              <w:pStyle w:val="TableParagraph"/>
              <w:spacing w:line="226" w:lineRule="exact"/>
              <w:jc w:val="both"/>
              <w:rPr>
                <w:b/>
                <w:sz w:val="20"/>
              </w:rPr>
            </w:pPr>
            <w:r>
              <w:rPr>
                <w:b/>
                <w:spacing w:val="-2"/>
                <w:sz w:val="20"/>
              </w:rPr>
              <w:t>Изобразительная</w:t>
            </w:r>
            <w:r>
              <w:rPr>
                <w:b/>
                <w:spacing w:val="17"/>
                <w:sz w:val="20"/>
              </w:rPr>
              <w:t> </w:t>
            </w:r>
            <w:r>
              <w:rPr>
                <w:b/>
                <w:spacing w:val="-2"/>
                <w:sz w:val="20"/>
              </w:rPr>
              <w:t>деятельность:</w:t>
            </w:r>
          </w:p>
          <w:p>
            <w:pPr>
              <w:pStyle w:val="TableParagraph"/>
              <w:numPr>
                <w:ilvl w:val="0"/>
                <w:numId w:val="141"/>
              </w:numPr>
              <w:tabs>
                <w:tab w:pos="815" w:val="left" w:leader="none"/>
              </w:tabs>
              <w:spacing w:line="243" w:lineRule="exact" w:before="0" w:after="0"/>
              <w:ind w:left="815" w:right="0" w:hanging="708"/>
              <w:jc w:val="both"/>
              <w:rPr>
                <w:sz w:val="20"/>
              </w:rPr>
            </w:pPr>
            <w:r>
              <w:rPr>
                <w:sz w:val="20"/>
              </w:rPr>
              <w:t>научить</w:t>
            </w:r>
            <w:r>
              <w:rPr>
                <w:spacing w:val="-10"/>
                <w:sz w:val="20"/>
              </w:rPr>
              <w:t> </w:t>
            </w:r>
            <w:r>
              <w:rPr>
                <w:sz w:val="20"/>
              </w:rPr>
              <w:t>правильно</w:t>
            </w:r>
            <w:r>
              <w:rPr>
                <w:spacing w:val="-9"/>
                <w:sz w:val="20"/>
              </w:rPr>
              <w:t> </w:t>
            </w:r>
            <w:r>
              <w:rPr>
                <w:sz w:val="20"/>
              </w:rPr>
              <w:t>держать</w:t>
            </w:r>
            <w:r>
              <w:rPr>
                <w:spacing w:val="-9"/>
                <w:sz w:val="20"/>
              </w:rPr>
              <w:t> </w:t>
            </w:r>
            <w:r>
              <w:rPr>
                <w:sz w:val="20"/>
              </w:rPr>
              <w:t>карандаш,</w:t>
            </w:r>
            <w:r>
              <w:rPr>
                <w:spacing w:val="-11"/>
                <w:sz w:val="20"/>
              </w:rPr>
              <w:t> </w:t>
            </w:r>
            <w:r>
              <w:rPr>
                <w:spacing w:val="-2"/>
                <w:sz w:val="20"/>
              </w:rPr>
              <w:t>кисть;</w:t>
            </w:r>
          </w:p>
          <w:p>
            <w:pPr>
              <w:pStyle w:val="TableParagraph"/>
              <w:numPr>
                <w:ilvl w:val="0"/>
                <w:numId w:val="141"/>
              </w:numPr>
              <w:tabs>
                <w:tab w:pos="815" w:val="left" w:leader="none"/>
              </w:tabs>
              <w:spacing w:line="240" w:lineRule="auto" w:before="0" w:after="0"/>
              <w:ind w:left="107" w:right="102" w:firstLine="0"/>
              <w:jc w:val="both"/>
              <w:rPr>
                <w:sz w:val="20"/>
              </w:rPr>
            </w:pPr>
            <w:r>
              <w:rPr>
                <w:sz w:val="20"/>
              </w:rPr>
              <w:t>познакомить со свойствами глины, пластилина, пластической массы;</w:t>
            </w:r>
          </w:p>
          <w:p>
            <w:pPr>
              <w:pStyle w:val="TableParagraph"/>
              <w:numPr>
                <w:ilvl w:val="0"/>
                <w:numId w:val="141"/>
              </w:numPr>
              <w:tabs>
                <w:tab w:pos="815" w:val="left" w:leader="none"/>
              </w:tabs>
              <w:spacing w:line="240" w:lineRule="auto" w:before="0" w:after="0"/>
              <w:ind w:left="107" w:right="101" w:firstLine="0"/>
              <w:jc w:val="both"/>
              <w:rPr>
                <w:sz w:val="20"/>
              </w:rPr>
            </w:pPr>
            <w:r>
              <w:rPr>
                <w:sz w:val="20"/>
              </w:rPr>
              <w:t>развивать положительные эмоции на предложение нарисовать, слепить;</w:t>
            </w:r>
          </w:p>
          <w:p>
            <w:pPr>
              <w:pStyle w:val="TableParagraph"/>
              <w:numPr>
                <w:ilvl w:val="0"/>
                <w:numId w:val="141"/>
              </w:numPr>
              <w:tabs>
                <w:tab w:pos="815" w:val="left" w:leader="none"/>
              </w:tabs>
              <w:spacing w:line="240" w:lineRule="auto" w:before="0" w:after="0"/>
              <w:ind w:left="107" w:right="100" w:firstLine="0"/>
              <w:jc w:val="both"/>
              <w:rPr>
                <w:sz w:val="20"/>
              </w:rPr>
            </w:pPr>
            <w:r>
              <w:rPr>
                <w:sz w:val="20"/>
              </w:rPr>
              <w:t>развивать сенсорные основы изобразительной деятельности:</w:t>
            </w:r>
            <w:r>
              <w:rPr>
                <w:spacing w:val="-5"/>
                <w:sz w:val="20"/>
              </w:rPr>
              <w:t> </w:t>
            </w:r>
            <w:r>
              <w:rPr>
                <w:sz w:val="20"/>
              </w:rPr>
              <w:t>восприятие</w:t>
            </w:r>
            <w:r>
              <w:rPr>
                <w:spacing w:val="-2"/>
                <w:sz w:val="20"/>
              </w:rPr>
              <w:t> </w:t>
            </w:r>
            <w:r>
              <w:rPr>
                <w:sz w:val="20"/>
              </w:rPr>
              <w:t>предмета</w:t>
            </w:r>
            <w:r>
              <w:rPr>
                <w:spacing w:val="-4"/>
                <w:sz w:val="20"/>
              </w:rPr>
              <w:t> </w:t>
            </w:r>
            <w:r>
              <w:rPr>
                <w:sz w:val="20"/>
              </w:rPr>
              <w:t>разной</w:t>
            </w:r>
            <w:r>
              <w:rPr>
                <w:spacing w:val="-5"/>
                <w:sz w:val="20"/>
              </w:rPr>
              <w:t> </w:t>
            </w:r>
            <w:r>
              <w:rPr>
                <w:sz w:val="20"/>
              </w:rPr>
              <w:t>формы,</w:t>
            </w:r>
            <w:r>
              <w:rPr>
                <w:spacing w:val="-4"/>
                <w:sz w:val="20"/>
              </w:rPr>
              <w:t> </w:t>
            </w:r>
            <w:r>
              <w:rPr>
                <w:sz w:val="20"/>
              </w:rPr>
              <w:t>цвета (начиная с контрастных цветов);</w:t>
            </w:r>
          </w:p>
          <w:p>
            <w:pPr>
              <w:pStyle w:val="TableParagraph"/>
              <w:numPr>
                <w:ilvl w:val="0"/>
                <w:numId w:val="141"/>
              </w:numPr>
              <w:tabs>
                <w:tab w:pos="815" w:val="left" w:leader="none"/>
              </w:tabs>
              <w:spacing w:line="237" w:lineRule="auto" w:before="1" w:after="0"/>
              <w:ind w:left="107" w:right="102" w:firstLine="0"/>
              <w:jc w:val="both"/>
              <w:rPr>
                <w:sz w:val="20"/>
              </w:rPr>
            </w:pPr>
            <w:r>
              <w:rPr>
                <w:sz w:val="20"/>
              </w:rPr>
              <w:t>включать движение рук по предмету при знакомстве с его формой;</w:t>
            </w:r>
          </w:p>
          <w:p>
            <w:pPr>
              <w:pStyle w:val="TableParagraph"/>
              <w:numPr>
                <w:ilvl w:val="0"/>
                <w:numId w:val="141"/>
              </w:numPr>
              <w:tabs>
                <w:tab w:pos="815" w:val="left" w:leader="none"/>
              </w:tabs>
              <w:spacing w:line="230" w:lineRule="exact" w:before="2" w:after="0"/>
              <w:ind w:left="107" w:right="100" w:firstLine="0"/>
              <w:jc w:val="both"/>
              <w:rPr>
                <w:sz w:val="20"/>
              </w:rPr>
            </w:pPr>
            <w:r>
              <w:rPr>
                <w:sz w:val="20"/>
              </w:rPr>
              <w:t>воспитывать интерес к изобразительной деятельности</w:t>
            </w:r>
            <w:r>
              <w:rPr>
                <w:spacing w:val="-4"/>
                <w:sz w:val="20"/>
              </w:rPr>
              <w:t> </w:t>
            </w:r>
            <w:r>
              <w:rPr>
                <w:sz w:val="20"/>
              </w:rPr>
              <w:t>(рисованию,</w:t>
            </w:r>
            <w:r>
              <w:rPr>
                <w:spacing w:val="-3"/>
                <w:sz w:val="20"/>
              </w:rPr>
              <w:t> </w:t>
            </w:r>
            <w:r>
              <w:rPr>
                <w:sz w:val="20"/>
              </w:rPr>
              <w:t>лепке)</w:t>
            </w:r>
            <w:r>
              <w:rPr>
                <w:spacing w:val="-3"/>
                <w:sz w:val="20"/>
              </w:rPr>
              <w:t> </w:t>
            </w:r>
            <w:r>
              <w:rPr>
                <w:sz w:val="20"/>
              </w:rPr>
              <w:t>совместно</w:t>
            </w:r>
            <w:r>
              <w:rPr>
                <w:spacing w:val="-3"/>
                <w:sz w:val="20"/>
              </w:rPr>
              <w:t> </w:t>
            </w:r>
            <w:r>
              <w:rPr>
                <w:sz w:val="20"/>
              </w:rPr>
              <w:t>со</w:t>
            </w:r>
            <w:r>
              <w:rPr>
                <w:spacing w:val="-2"/>
                <w:sz w:val="20"/>
              </w:rPr>
              <w:t> </w:t>
            </w:r>
            <w:r>
              <w:rPr>
                <w:sz w:val="20"/>
              </w:rPr>
              <w:t>взрослым и самостоятельно;</w:t>
            </w:r>
          </w:p>
        </w:tc>
      </w:tr>
      <w:tr>
        <w:trPr>
          <w:trHeight w:val="2596" w:hRule="atLeast"/>
        </w:trPr>
        <w:tc>
          <w:tcPr>
            <w:tcW w:w="4952" w:type="dxa"/>
            <w:vMerge/>
            <w:tcBorders>
              <w:top w:val="nil"/>
            </w:tcBorders>
          </w:tcPr>
          <w:p>
            <w:pPr>
              <w:rPr>
                <w:sz w:val="2"/>
                <w:szCs w:val="2"/>
              </w:rPr>
            </w:pPr>
          </w:p>
        </w:tc>
        <w:tc>
          <w:tcPr>
            <w:tcW w:w="5125" w:type="dxa"/>
          </w:tcPr>
          <w:p>
            <w:pPr>
              <w:pStyle w:val="TableParagraph"/>
              <w:ind w:right="98"/>
              <w:jc w:val="both"/>
              <w:rPr>
                <w:sz w:val="20"/>
              </w:rPr>
            </w:pPr>
            <w:r>
              <w:rPr>
                <w:sz w:val="20"/>
              </w:rPr>
              <w:t>Поощрять у детей желание рисовать красками, карандашами,</w:t>
            </w:r>
            <w:r>
              <w:rPr>
                <w:spacing w:val="-6"/>
                <w:sz w:val="20"/>
              </w:rPr>
              <w:t> </w:t>
            </w:r>
            <w:r>
              <w:rPr>
                <w:sz w:val="20"/>
              </w:rPr>
              <w:t>фломастерами,</w:t>
            </w:r>
            <w:r>
              <w:rPr>
                <w:spacing w:val="-6"/>
                <w:sz w:val="20"/>
              </w:rPr>
              <w:t> </w:t>
            </w:r>
            <w:r>
              <w:rPr>
                <w:sz w:val="20"/>
              </w:rPr>
              <w:t>предоставляя</w:t>
            </w:r>
            <w:r>
              <w:rPr>
                <w:spacing w:val="-4"/>
                <w:sz w:val="20"/>
              </w:rPr>
              <w:t> </w:t>
            </w:r>
            <w:r>
              <w:rPr>
                <w:sz w:val="20"/>
              </w:rPr>
              <w:t>возможность ритмично заполнять лист бумаги яркими пятнами, мазками, линиями;</w:t>
            </w:r>
          </w:p>
        </w:tc>
        <w:tc>
          <w:tcPr>
            <w:tcW w:w="5136" w:type="dxa"/>
            <w:vMerge/>
            <w:tcBorders>
              <w:top w:val="nil"/>
            </w:tcBorders>
          </w:tcPr>
          <w:p>
            <w:pPr>
              <w:rPr>
                <w:sz w:val="2"/>
                <w:szCs w:val="2"/>
              </w:rPr>
            </w:pPr>
          </w:p>
        </w:tc>
      </w:tr>
      <w:tr>
        <w:trPr>
          <w:trHeight w:val="1639"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6" w:lineRule="exact"/>
              <w:jc w:val="both"/>
              <w:rPr>
                <w:b/>
                <w:sz w:val="20"/>
              </w:rPr>
            </w:pPr>
            <w:r>
              <w:rPr>
                <w:b/>
                <w:sz w:val="20"/>
              </w:rPr>
              <w:t>Конструктивная</w:t>
            </w:r>
            <w:r>
              <w:rPr>
                <w:b/>
                <w:spacing w:val="-13"/>
                <w:sz w:val="20"/>
              </w:rPr>
              <w:t> </w:t>
            </w:r>
            <w:r>
              <w:rPr>
                <w:b/>
                <w:spacing w:val="-2"/>
                <w:sz w:val="20"/>
              </w:rPr>
              <w:t>деятельность:</w:t>
            </w:r>
          </w:p>
          <w:p>
            <w:pPr>
              <w:pStyle w:val="TableParagraph"/>
              <w:numPr>
                <w:ilvl w:val="0"/>
                <w:numId w:val="142"/>
              </w:numPr>
              <w:tabs>
                <w:tab w:pos="814" w:val="left" w:leader="none"/>
              </w:tabs>
              <w:spacing w:line="240" w:lineRule="auto" w:before="0" w:after="0"/>
              <w:ind w:left="107" w:right="101" w:firstLine="132"/>
              <w:jc w:val="both"/>
              <w:rPr>
                <w:sz w:val="20"/>
              </w:rPr>
            </w:pPr>
            <w:r>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TableParagraph"/>
              <w:numPr>
                <w:ilvl w:val="0"/>
                <w:numId w:val="142"/>
              </w:numPr>
              <w:tabs>
                <w:tab w:pos="814" w:val="left" w:leader="none"/>
              </w:tabs>
              <w:spacing w:line="230" w:lineRule="exact" w:before="0" w:after="0"/>
              <w:ind w:left="107" w:right="99" w:firstLine="132"/>
              <w:jc w:val="both"/>
              <w:rPr>
                <w:sz w:val="20"/>
              </w:rPr>
            </w:pPr>
            <w:r>
              <w:rPr>
                <w:sz w:val="20"/>
              </w:rPr>
              <w:t>развивать интерес к конструктивной деятельности, поддерживать желание детей строить </w:t>
            </w:r>
            <w:r>
              <w:rPr>
                <w:spacing w:val="-2"/>
                <w:sz w:val="20"/>
              </w:rPr>
              <w:t>самостоятельно</w:t>
            </w:r>
          </w:p>
        </w:tc>
      </w:tr>
      <w:tr>
        <w:trPr>
          <w:trHeight w:val="1639"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6" w:lineRule="exact"/>
              <w:jc w:val="both"/>
              <w:rPr>
                <w:b/>
                <w:sz w:val="20"/>
              </w:rPr>
            </w:pPr>
            <w:r>
              <w:rPr>
                <w:b/>
                <w:spacing w:val="-2"/>
                <w:sz w:val="20"/>
              </w:rPr>
              <w:t>Театрализованная</w:t>
            </w:r>
            <w:r>
              <w:rPr>
                <w:b/>
                <w:spacing w:val="17"/>
                <w:sz w:val="20"/>
              </w:rPr>
              <w:t> </w:t>
            </w:r>
            <w:r>
              <w:rPr>
                <w:b/>
                <w:spacing w:val="-2"/>
                <w:sz w:val="20"/>
              </w:rPr>
              <w:t>деятельность:</w:t>
            </w:r>
          </w:p>
          <w:p>
            <w:pPr>
              <w:pStyle w:val="TableParagraph"/>
              <w:numPr>
                <w:ilvl w:val="0"/>
                <w:numId w:val="143"/>
              </w:numPr>
              <w:tabs>
                <w:tab w:pos="814" w:val="left" w:leader="none"/>
              </w:tabs>
              <w:spacing w:line="240" w:lineRule="auto" w:before="0" w:after="0"/>
              <w:ind w:left="107" w:right="98" w:firstLine="132"/>
              <w:jc w:val="both"/>
              <w:rPr>
                <w:sz w:val="20"/>
              </w:rPr>
            </w:pPr>
            <w:r>
              <w:rPr>
                <w:sz w:val="20"/>
              </w:rPr>
              <w:t>пробуждать интерес к театрализованной игре путем первого опыта общения</w:t>
            </w:r>
            <w:r>
              <w:rPr>
                <w:spacing w:val="-1"/>
                <w:sz w:val="20"/>
              </w:rPr>
              <w:t> </w:t>
            </w:r>
            <w:r>
              <w:rPr>
                <w:sz w:val="20"/>
              </w:rPr>
              <w:t>с персонажем (кукла Катя показывает концерт), расширения контактов со</w:t>
            </w:r>
            <w:r>
              <w:rPr>
                <w:spacing w:val="40"/>
                <w:sz w:val="20"/>
              </w:rPr>
              <w:t> </w:t>
            </w:r>
            <w:r>
              <w:rPr>
                <w:sz w:val="20"/>
              </w:rPr>
              <w:t>взрослым (бабушка приглашает на деревенский двор);</w:t>
            </w:r>
          </w:p>
          <w:p>
            <w:pPr>
              <w:pStyle w:val="TableParagraph"/>
              <w:numPr>
                <w:ilvl w:val="0"/>
                <w:numId w:val="143"/>
              </w:numPr>
              <w:tabs>
                <w:tab w:pos="814" w:val="left" w:leader="none"/>
              </w:tabs>
              <w:spacing w:line="230" w:lineRule="exact" w:before="0" w:after="0"/>
              <w:ind w:left="107" w:right="98" w:firstLine="132"/>
              <w:jc w:val="both"/>
              <w:rPr>
                <w:sz w:val="20"/>
              </w:rPr>
            </w:pPr>
            <w:r>
              <w:rPr>
                <w:sz w:val="20"/>
              </w:rPr>
              <w:t>побуждать детей отзываться на игры-действия</w:t>
            </w:r>
            <w:r>
              <w:rPr>
                <w:spacing w:val="40"/>
                <w:sz w:val="20"/>
              </w:rPr>
              <w:t> </w:t>
            </w:r>
            <w:r>
              <w:rPr>
                <w:sz w:val="20"/>
              </w:rPr>
              <w:t>со</w:t>
            </w:r>
            <w:r>
              <w:rPr>
                <w:spacing w:val="78"/>
                <w:sz w:val="20"/>
              </w:rPr>
              <w:t> </w:t>
            </w:r>
            <w:r>
              <w:rPr>
                <w:sz w:val="20"/>
              </w:rPr>
              <w:t>звуками</w:t>
            </w:r>
            <w:r>
              <w:rPr>
                <w:spacing w:val="76"/>
                <w:sz w:val="20"/>
              </w:rPr>
              <w:t> </w:t>
            </w:r>
            <w:r>
              <w:rPr>
                <w:sz w:val="20"/>
              </w:rPr>
              <w:t>(живой</w:t>
            </w:r>
            <w:r>
              <w:rPr>
                <w:spacing w:val="76"/>
                <w:sz w:val="20"/>
              </w:rPr>
              <w:t> </w:t>
            </w:r>
            <w:r>
              <w:rPr>
                <w:sz w:val="20"/>
              </w:rPr>
              <w:t>и</w:t>
            </w:r>
            <w:r>
              <w:rPr>
                <w:spacing w:val="78"/>
                <w:sz w:val="20"/>
              </w:rPr>
              <w:t> </w:t>
            </w:r>
            <w:r>
              <w:rPr>
                <w:sz w:val="20"/>
              </w:rPr>
              <w:t>неживой</w:t>
            </w:r>
            <w:r>
              <w:rPr>
                <w:spacing w:val="76"/>
                <w:sz w:val="20"/>
              </w:rPr>
              <w:t> </w:t>
            </w:r>
            <w:r>
              <w:rPr>
                <w:sz w:val="20"/>
              </w:rPr>
              <w:t>природы),</w:t>
            </w:r>
            <w:r>
              <w:rPr>
                <w:spacing w:val="77"/>
                <w:sz w:val="20"/>
              </w:rPr>
              <w:t> </w:t>
            </w:r>
            <w:r>
              <w:rPr>
                <w:sz w:val="20"/>
              </w:rPr>
              <w:t>подражать</w:t>
            </w:r>
          </w:p>
        </w:tc>
      </w:tr>
    </w:tbl>
    <w:p>
      <w:pPr>
        <w:pStyle w:val="TableParagraph"/>
        <w:spacing w:after="0" w:line="230" w:lineRule="exact"/>
        <w:jc w:val="both"/>
        <w:rPr>
          <w:sz w:val="20"/>
        </w:rPr>
        <w:sectPr>
          <w:headerReference w:type="default" r:id="rId56"/>
          <w:footerReference w:type="default" r:id="rId5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136"/>
      </w:tblGrid>
      <w:tr>
        <w:trPr>
          <w:trHeight w:val="2818"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ind w:right="101"/>
              <w:jc w:val="both"/>
              <w:rPr>
                <w:sz w:val="20"/>
              </w:rPr>
            </w:pPr>
            <w:r>
              <w:rPr>
                <w:sz w:val="20"/>
              </w:rPr>
              <w:t>движениям животных и птиц под музыку, под звучащее слово (в произведениях малых фольклорных форм);</w:t>
            </w:r>
          </w:p>
          <w:p>
            <w:pPr>
              <w:pStyle w:val="TableParagraph"/>
              <w:numPr>
                <w:ilvl w:val="0"/>
                <w:numId w:val="144"/>
              </w:numPr>
              <w:tabs>
                <w:tab w:pos="814" w:val="left" w:leader="none"/>
              </w:tabs>
              <w:spacing w:line="240" w:lineRule="auto" w:before="0" w:after="0"/>
              <w:ind w:left="107" w:right="101" w:firstLine="132"/>
              <w:jc w:val="both"/>
              <w:rPr>
                <w:sz w:val="20"/>
              </w:rPr>
            </w:pPr>
            <w:r>
              <w:rPr>
                <w:sz w:val="20"/>
              </w:rPr>
              <w:t>способствовать проявлению самостоятельности, активности в игре с персонажами-игрушками;</w:t>
            </w:r>
          </w:p>
          <w:p>
            <w:pPr>
              <w:pStyle w:val="TableParagraph"/>
              <w:numPr>
                <w:ilvl w:val="0"/>
                <w:numId w:val="144"/>
              </w:numPr>
              <w:tabs>
                <w:tab w:pos="814" w:val="left" w:leader="none"/>
              </w:tabs>
              <w:spacing w:line="240" w:lineRule="auto" w:before="0" w:after="0"/>
              <w:ind w:left="107" w:right="100" w:firstLine="132"/>
              <w:jc w:val="both"/>
              <w:rPr>
                <w:sz w:val="20"/>
              </w:rPr>
            </w:pPr>
            <w:r>
              <w:rPr>
                <w:sz w:val="20"/>
              </w:rPr>
              <w:t>развивать умение следить за действиями заводных игрушек, сказочных героев, адекватно реагировать на них;</w:t>
            </w:r>
          </w:p>
          <w:p>
            <w:pPr>
              <w:pStyle w:val="TableParagraph"/>
              <w:numPr>
                <w:ilvl w:val="0"/>
                <w:numId w:val="144"/>
              </w:numPr>
              <w:tabs>
                <w:tab w:pos="814" w:val="left" w:leader="none"/>
              </w:tabs>
              <w:spacing w:line="240" w:lineRule="auto" w:before="0" w:after="0"/>
              <w:ind w:left="107" w:right="102" w:firstLine="132"/>
              <w:jc w:val="both"/>
              <w:rPr>
                <w:sz w:val="20"/>
              </w:rPr>
            </w:pPr>
            <w:r>
              <w:rPr>
                <w:sz w:val="20"/>
              </w:rPr>
              <w:t>способствовать формированию навыка перевоплощения в образы сказочных героев;</w:t>
            </w:r>
          </w:p>
          <w:p>
            <w:pPr>
              <w:pStyle w:val="TableParagraph"/>
              <w:numPr>
                <w:ilvl w:val="0"/>
                <w:numId w:val="144"/>
              </w:numPr>
              <w:tabs>
                <w:tab w:pos="814" w:val="left" w:leader="none"/>
              </w:tabs>
              <w:spacing w:line="245" w:lineRule="exact" w:before="0" w:after="0"/>
              <w:ind w:left="814" w:right="0" w:hanging="575"/>
              <w:jc w:val="both"/>
              <w:rPr>
                <w:sz w:val="20"/>
              </w:rPr>
            </w:pPr>
            <w:r>
              <w:rPr>
                <w:sz w:val="20"/>
              </w:rPr>
              <w:t>создавать</w:t>
            </w:r>
            <w:r>
              <w:rPr>
                <w:spacing w:val="69"/>
                <w:w w:val="150"/>
                <w:sz w:val="20"/>
              </w:rPr>
              <w:t>  </w:t>
            </w:r>
            <w:r>
              <w:rPr>
                <w:sz w:val="20"/>
              </w:rPr>
              <w:t>условия</w:t>
            </w:r>
            <w:r>
              <w:rPr>
                <w:spacing w:val="69"/>
                <w:w w:val="150"/>
                <w:sz w:val="20"/>
              </w:rPr>
              <w:t>  </w:t>
            </w:r>
            <w:r>
              <w:rPr>
                <w:sz w:val="20"/>
              </w:rPr>
              <w:t>для</w:t>
            </w:r>
            <w:r>
              <w:rPr>
                <w:spacing w:val="69"/>
                <w:w w:val="150"/>
                <w:sz w:val="20"/>
              </w:rPr>
              <w:t>  </w:t>
            </w:r>
            <w:r>
              <w:rPr>
                <w:spacing w:val="-2"/>
                <w:sz w:val="20"/>
              </w:rPr>
              <w:t>систематического</w:t>
            </w:r>
          </w:p>
          <w:p>
            <w:pPr>
              <w:pStyle w:val="TableParagraph"/>
              <w:tabs>
                <w:tab w:pos="1712" w:val="left" w:leader="none"/>
                <w:tab w:pos="3900" w:val="left" w:leader="none"/>
              </w:tabs>
              <w:spacing w:line="228" w:lineRule="exact"/>
              <w:ind w:right="100"/>
              <w:jc w:val="both"/>
              <w:rPr>
                <w:sz w:val="20"/>
              </w:rPr>
            </w:pPr>
            <w:r>
              <w:rPr>
                <w:spacing w:val="-2"/>
                <w:sz w:val="20"/>
              </w:rPr>
              <w:t>восприятия</w:t>
            </w:r>
            <w:r>
              <w:rPr>
                <w:sz w:val="20"/>
              </w:rPr>
              <w:tab/>
            </w:r>
            <w:r>
              <w:rPr>
                <w:spacing w:val="-2"/>
                <w:sz w:val="20"/>
              </w:rPr>
              <w:t>театрализованных</w:t>
            </w:r>
            <w:r>
              <w:rPr>
                <w:sz w:val="20"/>
              </w:rPr>
              <w:tab/>
            </w:r>
            <w:r>
              <w:rPr>
                <w:spacing w:val="-2"/>
                <w:sz w:val="20"/>
              </w:rPr>
              <w:t>выступлений </w:t>
            </w:r>
            <w:r>
              <w:rPr>
                <w:sz w:val="20"/>
              </w:rPr>
              <w:t>педагогического театра (взрослых).</w:t>
            </w:r>
          </w:p>
        </w:tc>
      </w:tr>
      <w:tr>
        <w:trPr>
          <w:trHeight w:val="3278"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6" w:lineRule="exact"/>
              <w:jc w:val="both"/>
              <w:rPr>
                <w:b/>
                <w:sz w:val="20"/>
              </w:rPr>
            </w:pPr>
            <w:r>
              <w:rPr>
                <w:b/>
                <w:spacing w:val="-2"/>
                <w:sz w:val="20"/>
              </w:rPr>
              <w:t>Культурно-досуговая</w:t>
            </w:r>
            <w:r>
              <w:rPr>
                <w:b/>
                <w:spacing w:val="22"/>
                <w:sz w:val="20"/>
              </w:rPr>
              <w:t> </w:t>
            </w:r>
            <w:r>
              <w:rPr>
                <w:b/>
                <w:spacing w:val="-2"/>
                <w:sz w:val="20"/>
              </w:rPr>
              <w:t>деятельность:</w:t>
            </w:r>
          </w:p>
          <w:p>
            <w:pPr>
              <w:pStyle w:val="TableParagraph"/>
              <w:numPr>
                <w:ilvl w:val="0"/>
                <w:numId w:val="145"/>
              </w:numPr>
              <w:tabs>
                <w:tab w:pos="814" w:val="left" w:leader="none"/>
              </w:tabs>
              <w:spacing w:line="240" w:lineRule="auto" w:before="0" w:after="0"/>
              <w:ind w:left="107" w:right="99" w:firstLine="132"/>
              <w:jc w:val="both"/>
              <w:rPr>
                <w:sz w:val="20"/>
              </w:rPr>
            </w:pPr>
            <w:r>
              <w:rPr>
                <w:sz w:val="20"/>
              </w:rPr>
              <w:t>создавать</w:t>
            </w:r>
            <w:r>
              <w:rPr>
                <w:spacing w:val="-4"/>
                <w:sz w:val="20"/>
              </w:rPr>
              <w:t> </w:t>
            </w:r>
            <w:r>
              <w:rPr>
                <w:sz w:val="20"/>
              </w:rPr>
              <w:t>эмоционально-положительный</w:t>
            </w:r>
            <w:r>
              <w:rPr>
                <w:spacing w:val="-5"/>
                <w:sz w:val="20"/>
              </w:rPr>
              <w:t> </w:t>
            </w:r>
            <w:r>
              <w:rPr>
                <w:sz w:val="20"/>
              </w:rPr>
              <w:t>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TableParagraph"/>
              <w:numPr>
                <w:ilvl w:val="0"/>
                <w:numId w:val="145"/>
              </w:numPr>
              <w:tabs>
                <w:tab w:pos="814" w:val="left" w:leader="none"/>
                <w:tab w:pos="2297" w:val="left" w:leader="none"/>
                <w:tab w:pos="4331" w:val="left" w:leader="none"/>
              </w:tabs>
              <w:spacing w:line="240" w:lineRule="auto" w:before="0" w:after="0"/>
              <w:ind w:left="107" w:right="102" w:firstLine="132"/>
              <w:jc w:val="both"/>
              <w:rPr>
                <w:sz w:val="20"/>
              </w:rPr>
            </w:pPr>
            <w:r>
              <w:rPr>
                <w:sz w:val="20"/>
              </w:rPr>
              <w:t>привлекать</w:t>
            </w:r>
            <w:r>
              <w:rPr>
                <w:spacing w:val="-7"/>
                <w:sz w:val="20"/>
              </w:rPr>
              <w:t> </w:t>
            </w:r>
            <w:r>
              <w:rPr>
                <w:sz w:val="20"/>
              </w:rPr>
              <w:t>детей</w:t>
            </w:r>
            <w:r>
              <w:rPr>
                <w:spacing w:val="-6"/>
                <w:sz w:val="20"/>
              </w:rPr>
              <w:t> </w:t>
            </w:r>
            <w:r>
              <w:rPr>
                <w:sz w:val="20"/>
              </w:rPr>
              <w:t>к</w:t>
            </w:r>
            <w:r>
              <w:rPr>
                <w:spacing w:val="-6"/>
                <w:sz w:val="20"/>
              </w:rPr>
              <w:t> </w:t>
            </w:r>
            <w:r>
              <w:rPr>
                <w:sz w:val="20"/>
              </w:rPr>
              <w:t>посильному</w:t>
            </w:r>
            <w:r>
              <w:rPr>
                <w:spacing w:val="-8"/>
                <w:sz w:val="20"/>
              </w:rPr>
              <w:t> </w:t>
            </w:r>
            <w:r>
              <w:rPr>
                <w:sz w:val="20"/>
              </w:rPr>
              <w:t>участию</w:t>
            </w:r>
            <w:r>
              <w:rPr>
                <w:spacing w:val="-5"/>
                <w:sz w:val="20"/>
              </w:rPr>
              <w:t> </w:t>
            </w:r>
            <w:r>
              <w:rPr>
                <w:sz w:val="20"/>
              </w:rPr>
              <w:t>в</w:t>
            </w:r>
            <w:r>
              <w:rPr>
                <w:spacing w:val="-5"/>
                <w:sz w:val="20"/>
              </w:rPr>
              <w:t> </w:t>
            </w:r>
            <w:r>
              <w:rPr>
                <w:sz w:val="20"/>
              </w:rPr>
              <w:t>играх, </w:t>
            </w:r>
            <w:r>
              <w:rPr>
                <w:spacing w:val="-2"/>
                <w:sz w:val="20"/>
              </w:rPr>
              <w:t>театрализованных</w:t>
            </w:r>
            <w:r>
              <w:rPr>
                <w:sz w:val="20"/>
              </w:rPr>
              <w:tab/>
            </w:r>
            <w:r>
              <w:rPr>
                <w:spacing w:val="-2"/>
                <w:sz w:val="20"/>
              </w:rPr>
              <w:t>представлениях,</w:t>
            </w:r>
            <w:r>
              <w:rPr>
                <w:sz w:val="20"/>
              </w:rPr>
              <w:tab/>
            </w:r>
            <w:r>
              <w:rPr>
                <w:spacing w:val="-2"/>
                <w:sz w:val="20"/>
              </w:rPr>
              <w:t>забавах, </w:t>
            </w:r>
            <w:r>
              <w:rPr>
                <w:sz w:val="20"/>
              </w:rPr>
              <w:t>развлечениях и праздниках;</w:t>
            </w:r>
          </w:p>
          <w:p>
            <w:pPr>
              <w:pStyle w:val="TableParagraph"/>
              <w:numPr>
                <w:ilvl w:val="0"/>
                <w:numId w:val="145"/>
              </w:numPr>
              <w:tabs>
                <w:tab w:pos="814" w:val="left" w:leader="none"/>
              </w:tabs>
              <w:spacing w:line="240" w:lineRule="auto" w:before="0" w:after="0"/>
              <w:ind w:left="107" w:right="97" w:firstLine="132"/>
              <w:jc w:val="both"/>
              <w:rPr>
                <w:sz w:val="20"/>
              </w:rPr>
            </w:pPr>
            <w:r>
              <w:rPr>
                <w:sz w:val="20"/>
              </w:rPr>
              <w:t>развивать умение следить за действиями игрушек, сказочных героев, адекватно реагировать на </w:t>
            </w:r>
            <w:r>
              <w:rPr>
                <w:spacing w:val="-4"/>
                <w:sz w:val="20"/>
              </w:rPr>
              <w:t>них;</w:t>
            </w:r>
          </w:p>
          <w:p>
            <w:pPr>
              <w:pStyle w:val="TableParagraph"/>
              <w:numPr>
                <w:ilvl w:val="0"/>
                <w:numId w:val="145"/>
              </w:numPr>
              <w:tabs>
                <w:tab w:pos="814" w:val="left" w:leader="none"/>
              </w:tabs>
              <w:spacing w:line="230" w:lineRule="exact" w:before="0" w:after="0"/>
              <w:ind w:left="107" w:right="101" w:firstLine="132"/>
              <w:jc w:val="both"/>
              <w:rPr>
                <w:sz w:val="20"/>
              </w:rPr>
            </w:pPr>
            <w:r>
              <w:rPr>
                <w:sz w:val="20"/>
              </w:rPr>
              <w:t>формировать навык перевоплощения детей в образы сказочных героев</w:t>
            </w:r>
          </w:p>
        </w:tc>
      </w:tr>
      <w:tr>
        <w:trPr>
          <w:trHeight w:val="270" w:hRule="atLeast"/>
        </w:trPr>
        <w:tc>
          <w:tcPr>
            <w:tcW w:w="15213" w:type="dxa"/>
            <w:gridSpan w:val="3"/>
          </w:tcPr>
          <w:p>
            <w:pPr>
              <w:pStyle w:val="TableParagraph"/>
              <w:spacing w:line="212" w:lineRule="exact" w:before="38"/>
              <w:rPr>
                <w:b/>
                <w:sz w:val="20"/>
              </w:rPr>
            </w:pPr>
            <w:r>
              <w:rPr>
                <w:b/>
                <w:sz w:val="20"/>
              </w:rPr>
              <w:t>4.2.</w:t>
            </w:r>
            <w:r>
              <w:rPr>
                <w:b/>
                <w:spacing w:val="-12"/>
                <w:sz w:val="20"/>
              </w:rPr>
              <w:t> </w:t>
            </w:r>
            <w:r>
              <w:rPr>
                <w:b/>
                <w:sz w:val="20"/>
              </w:rPr>
              <w:t>Содержание</w:t>
            </w:r>
            <w:r>
              <w:rPr>
                <w:b/>
                <w:spacing w:val="-11"/>
                <w:sz w:val="20"/>
              </w:rPr>
              <w:t> </w:t>
            </w:r>
            <w:r>
              <w:rPr>
                <w:b/>
                <w:sz w:val="20"/>
              </w:rPr>
              <w:t>образовательной</w:t>
            </w:r>
            <w:r>
              <w:rPr>
                <w:b/>
                <w:spacing w:val="-12"/>
                <w:sz w:val="20"/>
              </w:rPr>
              <w:t> </w:t>
            </w:r>
            <w:r>
              <w:rPr>
                <w:b/>
                <w:sz w:val="20"/>
              </w:rPr>
              <w:t>области</w:t>
            </w:r>
            <w:r>
              <w:rPr>
                <w:b/>
                <w:spacing w:val="-11"/>
                <w:sz w:val="20"/>
              </w:rPr>
              <w:t> </w:t>
            </w:r>
            <w:r>
              <w:rPr>
                <w:b/>
                <w:sz w:val="20"/>
              </w:rPr>
              <w:t>«Художественного</w:t>
            </w:r>
            <w:r>
              <w:rPr>
                <w:b/>
                <w:spacing w:val="-5"/>
                <w:sz w:val="20"/>
              </w:rPr>
              <w:t> </w:t>
            </w:r>
            <w:r>
              <w:rPr>
                <w:b/>
                <w:sz w:val="20"/>
              </w:rPr>
              <w:t>–эстетическое</w:t>
            </w:r>
            <w:r>
              <w:rPr>
                <w:b/>
                <w:spacing w:val="-12"/>
                <w:sz w:val="20"/>
              </w:rPr>
              <w:t> </w:t>
            </w:r>
            <w:r>
              <w:rPr>
                <w:b/>
                <w:spacing w:val="-2"/>
                <w:sz w:val="20"/>
              </w:rPr>
              <w:t>развитие»</w:t>
            </w:r>
          </w:p>
        </w:tc>
      </w:tr>
      <w:tr>
        <w:trPr>
          <w:trHeight w:val="270" w:hRule="atLeast"/>
        </w:trPr>
        <w:tc>
          <w:tcPr>
            <w:tcW w:w="4952" w:type="dxa"/>
          </w:tcPr>
          <w:p>
            <w:pPr>
              <w:pStyle w:val="TableParagraph"/>
              <w:spacing w:line="212" w:lineRule="exact" w:before="38"/>
              <w:ind w:left="6"/>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5125" w:type="dxa"/>
          </w:tcPr>
          <w:p>
            <w:pPr>
              <w:pStyle w:val="TableParagraph"/>
              <w:spacing w:line="212" w:lineRule="exact" w:before="38"/>
              <w:ind w:left="1708"/>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2-х</w:t>
            </w:r>
            <w:r>
              <w:rPr>
                <w:b/>
                <w:spacing w:val="-3"/>
                <w:sz w:val="20"/>
              </w:rPr>
              <w:t> </w:t>
            </w:r>
            <w:r>
              <w:rPr>
                <w:b/>
                <w:spacing w:val="-5"/>
                <w:sz w:val="20"/>
              </w:rPr>
              <w:t>лет</w:t>
            </w:r>
          </w:p>
        </w:tc>
        <w:tc>
          <w:tcPr>
            <w:tcW w:w="5136" w:type="dxa"/>
          </w:tcPr>
          <w:p>
            <w:pPr>
              <w:pStyle w:val="TableParagraph"/>
              <w:spacing w:line="212" w:lineRule="exact" w:before="38"/>
              <w:ind w:left="1677"/>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1841" w:hRule="atLeast"/>
        </w:trPr>
        <w:tc>
          <w:tcPr>
            <w:tcW w:w="4952" w:type="dxa"/>
          </w:tcPr>
          <w:p>
            <w:pPr>
              <w:pStyle w:val="TableParagraph"/>
              <w:ind w:right="101"/>
              <w:jc w:val="both"/>
              <w:rPr>
                <w:sz w:val="20"/>
              </w:rPr>
            </w:pPr>
            <w:r>
              <w:rPr>
                <w:b/>
                <w:sz w:val="20"/>
              </w:rPr>
              <w:t>От 2 - 3 до 5 - 6 месяцев </w:t>
            </w:r>
            <w:r>
              <w:rPr>
                <w:sz w:val="20"/>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pPr>
              <w:pStyle w:val="TableParagraph"/>
              <w:spacing w:line="230" w:lineRule="exact"/>
              <w:ind w:right="99"/>
              <w:jc w:val="both"/>
              <w:rPr>
                <w:sz w:val="20"/>
              </w:rPr>
            </w:pPr>
            <w:r>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5" w:type="dxa"/>
          </w:tcPr>
          <w:p>
            <w:pPr>
              <w:pStyle w:val="TableParagraph"/>
              <w:ind w:right="96"/>
              <w:jc w:val="both"/>
              <w:rPr>
                <w:sz w:val="20"/>
              </w:rPr>
            </w:pPr>
            <w:r>
              <w:rPr>
                <w:b/>
                <w:sz w:val="20"/>
              </w:rPr>
              <w:t>От 1 года до 1 года 6 месяцев </w:t>
            </w:r>
            <w:r>
              <w:rPr>
                <w:sz w:val="20"/>
              </w:rPr>
              <w:t>- педагог приобщает</w:t>
            </w:r>
            <w:r>
              <w:rPr>
                <w:spacing w:val="40"/>
                <w:sz w:val="20"/>
              </w:rPr>
              <w:t> </w:t>
            </w:r>
            <w:r>
              <w:rPr>
                <w:sz w:val="20"/>
              </w:rPr>
              <w:t>детей к восприятию веселой и спокойной музыки. Формирует умение различать на слух звучание разных</w:t>
            </w:r>
            <w:r>
              <w:rPr>
                <w:spacing w:val="40"/>
                <w:sz w:val="20"/>
              </w:rPr>
              <w:t> </w:t>
            </w:r>
            <w:r>
              <w:rPr>
                <w:sz w:val="20"/>
              </w:rPr>
              <w:t>по тембру музыкальных инструментов (барабан, флейта или дудочка). Педагог содействует пониманию детьми содержания понравившейся песенки, помогает</w:t>
            </w:r>
            <w:r>
              <w:rPr>
                <w:spacing w:val="40"/>
                <w:sz w:val="20"/>
              </w:rPr>
              <w:t> </w:t>
            </w:r>
            <w:r>
              <w:rPr>
                <w:sz w:val="20"/>
              </w:rPr>
              <w:t>подпевать</w:t>
            </w:r>
            <w:r>
              <w:rPr>
                <w:spacing w:val="74"/>
                <w:w w:val="150"/>
                <w:sz w:val="20"/>
              </w:rPr>
              <w:t> </w:t>
            </w:r>
            <w:r>
              <w:rPr>
                <w:sz w:val="20"/>
              </w:rPr>
              <w:t>(как</w:t>
            </w:r>
            <w:r>
              <w:rPr>
                <w:spacing w:val="74"/>
                <w:w w:val="150"/>
                <w:sz w:val="20"/>
              </w:rPr>
              <w:t> </w:t>
            </w:r>
            <w:r>
              <w:rPr>
                <w:sz w:val="20"/>
              </w:rPr>
              <w:t>могут,</w:t>
            </w:r>
            <w:r>
              <w:rPr>
                <w:spacing w:val="76"/>
                <w:w w:val="150"/>
                <w:sz w:val="20"/>
              </w:rPr>
              <w:t> </w:t>
            </w:r>
            <w:r>
              <w:rPr>
                <w:sz w:val="20"/>
              </w:rPr>
              <w:t>умеют).</w:t>
            </w:r>
            <w:r>
              <w:rPr>
                <w:spacing w:val="75"/>
                <w:w w:val="150"/>
                <w:sz w:val="20"/>
              </w:rPr>
              <w:t> </w:t>
            </w:r>
            <w:r>
              <w:rPr>
                <w:sz w:val="20"/>
              </w:rPr>
              <w:t>Формирует</w:t>
            </w:r>
            <w:r>
              <w:rPr>
                <w:spacing w:val="76"/>
                <w:w w:val="150"/>
                <w:sz w:val="20"/>
              </w:rPr>
              <w:t> </w:t>
            </w:r>
            <w:r>
              <w:rPr>
                <w:sz w:val="20"/>
              </w:rPr>
              <w:t>у</w:t>
            </w:r>
            <w:r>
              <w:rPr>
                <w:spacing w:val="73"/>
                <w:w w:val="150"/>
                <w:sz w:val="20"/>
              </w:rPr>
              <w:t> </w:t>
            </w:r>
            <w:r>
              <w:rPr>
                <w:spacing w:val="-4"/>
                <w:sz w:val="20"/>
              </w:rPr>
              <w:t>детей</w:t>
            </w:r>
          </w:p>
          <w:p>
            <w:pPr>
              <w:pStyle w:val="TableParagraph"/>
              <w:spacing w:line="217" w:lineRule="exact"/>
              <w:jc w:val="both"/>
              <w:rPr>
                <w:sz w:val="20"/>
              </w:rPr>
            </w:pPr>
            <w:r>
              <w:rPr>
                <w:sz w:val="20"/>
              </w:rPr>
              <w:t>умение</w:t>
            </w:r>
            <w:r>
              <w:rPr>
                <w:spacing w:val="-7"/>
                <w:sz w:val="20"/>
              </w:rPr>
              <w:t> </w:t>
            </w:r>
            <w:r>
              <w:rPr>
                <w:sz w:val="20"/>
              </w:rPr>
              <w:t>заканчивать</w:t>
            </w:r>
            <w:r>
              <w:rPr>
                <w:spacing w:val="-7"/>
                <w:sz w:val="20"/>
              </w:rPr>
              <w:t> </w:t>
            </w:r>
            <w:r>
              <w:rPr>
                <w:sz w:val="20"/>
              </w:rPr>
              <w:t>петь</w:t>
            </w:r>
            <w:r>
              <w:rPr>
                <w:spacing w:val="-7"/>
                <w:sz w:val="20"/>
              </w:rPr>
              <w:t> </w:t>
            </w:r>
            <w:r>
              <w:rPr>
                <w:sz w:val="20"/>
              </w:rPr>
              <w:t>вместе</w:t>
            </w:r>
            <w:r>
              <w:rPr>
                <w:spacing w:val="-6"/>
                <w:sz w:val="20"/>
              </w:rPr>
              <w:t> </w:t>
            </w:r>
            <w:r>
              <w:rPr>
                <w:sz w:val="20"/>
              </w:rPr>
              <w:t>со</w:t>
            </w:r>
            <w:r>
              <w:rPr>
                <w:spacing w:val="-6"/>
                <w:sz w:val="20"/>
              </w:rPr>
              <w:t> </w:t>
            </w:r>
            <w:r>
              <w:rPr>
                <w:spacing w:val="-2"/>
                <w:sz w:val="20"/>
              </w:rPr>
              <w:t>взрослым.</w:t>
            </w:r>
          </w:p>
        </w:tc>
        <w:tc>
          <w:tcPr>
            <w:tcW w:w="5136" w:type="dxa"/>
          </w:tcPr>
          <w:p>
            <w:pPr>
              <w:pStyle w:val="TableParagraph"/>
              <w:spacing w:line="228" w:lineRule="exact"/>
              <w:jc w:val="both"/>
              <w:rPr>
                <w:b/>
                <w:sz w:val="20"/>
              </w:rPr>
            </w:pPr>
            <w:r>
              <w:rPr>
                <w:b/>
                <w:sz w:val="20"/>
              </w:rPr>
              <mc:AlternateContent>
                <mc:Choice Requires="wps">
                  <w:drawing>
                    <wp:anchor distT="0" distB="0" distL="0" distR="0" allowOverlap="1" layoutInCell="1" locked="0" behindDoc="1" simplePos="0" relativeHeight="475378688">
                      <wp:simplePos x="0" y="0"/>
                      <wp:positionH relativeFrom="column">
                        <wp:posOffset>50292</wp:posOffset>
                      </wp:positionH>
                      <wp:positionV relativeFrom="paragraph">
                        <wp:posOffset>-126</wp:posOffset>
                      </wp:positionV>
                      <wp:extent cx="3161030" cy="146685"/>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3161030" cy="146685"/>
                                <a:chExt cx="3161030" cy="146685"/>
                              </a:xfrm>
                            </wpg:grpSpPr>
                            <wps:wsp>
                              <wps:cNvPr id="92" name="Graphic 92"/>
                              <wps:cNvSpPr/>
                              <wps:spPr>
                                <a:xfrm>
                                  <a:off x="0" y="0"/>
                                  <a:ext cx="3161030" cy="146685"/>
                                </a:xfrm>
                                <a:custGeom>
                                  <a:avLst/>
                                  <a:gdLst/>
                                  <a:ahLst/>
                                  <a:cxnLst/>
                                  <a:rect l="l" t="t" r="r" b="b"/>
                                  <a:pathLst>
                                    <a:path w="3161030" h="146685">
                                      <a:moveTo>
                                        <a:pt x="3161029" y="0"/>
                                      </a:moveTo>
                                      <a:lnTo>
                                        <a:pt x="0" y="0"/>
                                      </a:lnTo>
                                      <a:lnTo>
                                        <a:pt x="0" y="146304"/>
                                      </a:lnTo>
                                      <a:lnTo>
                                        <a:pt x="3161029" y="146304"/>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09995pt;width:248.9pt;height:11.55pt;mso-position-horizontal-relative:column;mso-position-vertical-relative:paragraph;z-index:-27937792" id="docshapegroup81" coordorigin="79,0" coordsize="4978,231">
                      <v:rect style="position:absolute;left:79;top:-1;width:4978;height:231" id="docshape82" filled="true" fillcolor="#f1f1f1" stroked="false">
                        <v:fill type="solid"/>
                      </v:rect>
                      <w10:wrap type="none"/>
                    </v:group>
                  </w:pict>
                </mc:Fallback>
              </mc:AlternateContent>
            </w:r>
            <w:r>
              <w:rPr>
                <w:b/>
                <w:sz w:val="20"/>
              </w:rPr>
              <w:t>Музыкальная</w:t>
            </w:r>
            <w:r>
              <w:rPr>
                <w:b/>
                <w:spacing w:val="-10"/>
                <w:sz w:val="20"/>
              </w:rPr>
              <w:t> </w:t>
            </w:r>
            <w:r>
              <w:rPr>
                <w:b/>
                <w:spacing w:val="-2"/>
                <w:sz w:val="20"/>
              </w:rPr>
              <w:t>деятельность.</w:t>
            </w:r>
          </w:p>
          <w:p>
            <w:pPr>
              <w:pStyle w:val="TableParagraph"/>
              <w:spacing w:before="10"/>
              <w:ind w:right="96"/>
              <w:jc w:val="both"/>
              <w:rPr>
                <w:sz w:val="20"/>
              </w:rPr>
            </w:pPr>
            <w:r>
              <w:rPr>
                <w:b/>
                <w:sz w:val="20"/>
              </w:rPr>
              <w:t>Слушание: </w:t>
            </w:r>
            <w:r>
              <w:rPr>
                <w:sz w:val="20"/>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trPr>
          <w:trHeight w:val="1164" w:hRule="atLeast"/>
        </w:trPr>
        <w:tc>
          <w:tcPr>
            <w:tcW w:w="4952" w:type="dxa"/>
          </w:tcPr>
          <w:p>
            <w:pPr>
              <w:pStyle w:val="TableParagraph"/>
              <w:ind w:right="99"/>
              <w:jc w:val="both"/>
              <w:rPr>
                <w:sz w:val="20"/>
              </w:rPr>
            </w:pPr>
            <w:r>
              <w:rPr>
                <w:b/>
                <w:sz w:val="20"/>
              </w:rPr>
              <w:t>От 5 - 6 до 9 - 10 месяцев </w:t>
            </w:r>
            <w:r>
              <w:rPr>
                <w:sz w:val="20"/>
              </w:rPr>
              <w:t>- педагог способствует эмоциональному отклику детей на веселую, быструю, грустную, спокойную, медленную мелодии,</w:t>
            </w:r>
            <w:r>
              <w:rPr>
                <w:spacing w:val="40"/>
                <w:sz w:val="20"/>
              </w:rPr>
              <w:t> </w:t>
            </w:r>
            <w:r>
              <w:rPr>
                <w:sz w:val="20"/>
              </w:rPr>
              <w:t>сыгранные на разных музыкальных инструментах (дудочка, губная гармошка, металлофон и другие).</w:t>
            </w:r>
          </w:p>
        </w:tc>
        <w:tc>
          <w:tcPr>
            <w:tcW w:w="5125" w:type="dxa"/>
          </w:tcPr>
          <w:p>
            <w:pPr>
              <w:pStyle w:val="TableParagraph"/>
              <w:ind w:right="100"/>
              <w:jc w:val="both"/>
              <w:rPr>
                <w:sz w:val="20"/>
              </w:rPr>
            </w:pPr>
            <w:r>
              <w:rPr>
                <w:sz w:val="20"/>
              </w:rPr>
              <w:t>Педагог поощряет самостоятельную активность у детей (звукоподражание, подпевание слов, фраз, несложных попевок и песенок).</w:t>
            </w:r>
          </w:p>
          <w:p>
            <w:pPr>
              <w:pStyle w:val="TableParagraph"/>
              <w:ind w:right="101" w:firstLine="540"/>
              <w:jc w:val="both"/>
              <w:rPr>
                <w:sz w:val="20"/>
              </w:rPr>
            </w:pPr>
            <w:r>
              <w:rPr>
                <w:sz w:val="20"/>
              </w:rPr>
              <w:t>Педагог развивает у детей умение ходить под музыку,</w:t>
            </w:r>
            <w:r>
              <w:rPr>
                <w:spacing w:val="74"/>
                <w:w w:val="150"/>
                <w:sz w:val="20"/>
              </w:rPr>
              <w:t> </w:t>
            </w:r>
            <w:r>
              <w:rPr>
                <w:sz w:val="20"/>
              </w:rPr>
              <w:t>выполнять</w:t>
            </w:r>
            <w:r>
              <w:rPr>
                <w:spacing w:val="75"/>
                <w:w w:val="150"/>
                <w:sz w:val="20"/>
              </w:rPr>
              <w:t> </w:t>
            </w:r>
            <w:r>
              <w:rPr>
                <w:sz w:val="20"/>
              </w:rPr>
              <w:t>простейшие</w:t>
            </w:r>
            <w:r>
              <w:rPr>
                <w:spacing w:val="75"/>
                <w:w w:val="150"/>
                <w:sz w:val="20"/>
              </w:rPr>
              <w:t> </w:t>
            </w:r>
            <w:r>
              <w:rPr>
                <w:sz w:val="20"/>
              </w:rPr>
              <w:t>плясовые</w:t>
            </w:r>
            <w:r>
              <w:rPr>
                <w:spacing w:val="75"/>
                <w:w w:val="150"/>
                <w:sz w:val="20"/>
              </w:rPr>
              <w:t> </w:t>
            </w:r>
            <w:r>
              <w:rPr>
                <w:spacing w:val="-2"/>
                <w:sz w:val="20"/>
              </w:rPr>
              <w:t>движения</w:t>
            </w:r>
          </w:p>
        </w:tc>
        <w:tc>
          <w:tcPr>
            <w:tcW w:w="5136" w:type="dxa"/>
          </w:tcPr>
          <w:p>
            <w:pPr>
              <w:pStyle w:val="TableParagraph"/>
              <w:spacing w:line="228" w:lineRule="exact"/>
              <w:jc w:val="both"/>
              <w:rPr>
                <w:b/>
                <w:sz w:val="20"/>
              </w:rPr>
            </w:pPr>
            <w:r>
              <w:rPr>
                <w:b/>
                <w:sz w:val="20"/>
              </w:rPr>
              <w:t>Музыкальная</w:t>
            </w:r>
            <w:r>
              <w:rPr>
                <w:b/>
                <w:spacing w:val="-12"/>
                <w:sz w:val="20"/>
              </w:rPr>
              <w:t> </w:t>
            </w:r>
            <w:r>
              <w:rPr>
                <w:b/>
                <w:spacing w:val="-2"/>
                <w:sz w:val="20"/>
              </w:rPr>
              <w:t>деятельность.</w:t>
            </w:r>
          </w:p>
          <w:p>
            <w:pPr>
              <w:pStyle w:val="TableParagraph"/>
              <w:spacing w:before="10"/>
              <w:ind w:right="97"/>
              <w:jc w:val="both"/>
              <w:rPr>
                <w:sz w:val="20"/>
              </w:rPr>
            </w:pPr>
            <w:r>
              <w:rPr>
                <w:b/>
                <w:sz w:val="20"/>
              </w:rPr>
              <w:t>Пение: </w:t>
            </w:r>
            <w:r>
              <w:rPr>
                <w:sz w:val="20"/>
              </w:rPr>
              <w:t>педагог вызывает активность детей при подпевании и пении; развивает умение подпевать фразы в</w:t>
            </w:r>
            <w:r>
              <w:rPr>
                <w:spacing w:val="77"/>
                <w:sz w:val="20"/>
              </w:rPr>
              <w:t> </w:t>
            </w:r>
            <w:r>
              <w:rPr>
                <w:sz w:val="20"/>
              </w:rPr>
              <w:t>песне</w:t>
            </w:r>
            <w:r>
              <w:rPr>
                <w:spacing w:val="78"/>
                <w:sz w:val="20"/>
              </w:rPr>
              <w:t> </w:t>
            </w:r>
            <w:r>
              <w:rPr>
                <w:sz w:val="20"/>
              </w:rPr>
              <w:t>(совместно</w:t>
            </w:r>
            <w:r>
              <w:rPr>
                <w:spacing w:val="79"/>
                <w:sz w:val="20"/>
              </w:rPr>
              <w:t> </w:t>
            </w:r>
            <w:r>
              <w:rPr>
                <w:sz w:val="20"/>
              </w:rPr>
              <w:t>с</w:t>
            </w:r>
            <w:r>
              <w:rPr>
                <w:spacing w:val="79"/>
                <w:sz w:val="20"/>
              </w:rPr>
              <w:t> </w:t>
            </w:r>
            <w:r>
              <w:rPr>
                <w:sz w:val="20"/>
              </w:rPr>
              <w:t>педагогом);</w:t>
            </w:r>
            <w:r>
              <w:rPr>
                <w:spacing w:val="78"/>
                <w:sz w:val="20"/>
              </w:rPr>
              <w:t> </w:t>
            </w:r>
            <w:r>
              <w:rPr>
                <w:sz w:val="20"/>
              </w:rPr>
              <w:t>поощряет</w:t>
            </w:r>
            <w:r>
              <w:rPr>
                <w:spacing w:val="77"/>
                <w:sz w:val="20"/>
              </w:rPr>
              <w:t> </w:t>
            </w:r>
            <w:r>
              <w:rPr>
                <w:spacing w:val="-2"/>
                <w:sz w:val="20"/>
              </w:rPr>
              <w:t>сольное</w:t>
            </w:r>
          </w:p>
          <w:p>
            <w:pPr>
              <w:pStyle w:val="TableParagraph"/>
              <w:spacing w:line="216" w:lineRule="exact"/>
              <w:rPr>
                <w:sz w:val="20"/>
              </w:rPr>
            </w:pPr>
            <w:r>
              <w:rPr>
                <w:spacing w:val="-2"/>
                <w:sz w:val="20"/>
              </w:rPr>
              <w:t>пение.</w:t>
            </w:r>
          </w:p>
        </w:tc>
      </w:tr>
    </w:tbl>
    <w:p>
      <w:pPr>
        <w:pStyle w:val="TableParagraph"/>
        <w:spacing w:after="0" w:line="216" w:lineRule="exact"/>
        <w:rPr>
          <w:sz w:val="20"/>
        </w:rPr>
        <w:sectPr>
          <w:headerReference w:type="default" r:id="rId58"/>
          <w:footerReference w:type="default" r:id="rId5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136"/>
      </w:tblGrid>
      <w:tr>
        <w:trPr>
          <w:trHeight w:val="2071" w:hRule="atLeast"/>
        </w:trPr>
        <w:tc>
          <w:tcPr>
            <w:tcW w:w="4952" w:type="dxa"/>
          </w:tcPr>
          <w:p>
            <w:pPr>
              <w:pStyle w:val="TableParagraph"/>
              <w:ind w:right="99"/>
              <w:jc w:val="both"/>
              <w:rPr>
                <w:sz w:val="20"/>
              </w:rPr>
            </w:pPr>
            <w:r>
              <w:rPr>
                <w:sz w:val="20"/>
              </w:rPr>
              <w:t>Педагог формирует у детей положительную реакцию на пение взрослого, звучание музыки. Педагог поддерживает</w:t>
            </w:r>
            <w:r>
              <w:rPr>
                <w:spacing w:val="-7"/>
                <w:sz w:val="20"/>
              </w:rPr>
              <w:t> </w:t>
            </w:r>
            <w:r>
              <w:rPr>
                <w:sz w:val="20"/>
              </w:rPr>
              <w:t>пропевание</w:t>
            </w:r>
            <w:r>
              <w:rPr>
                <w:spacing w:val="-5"/>
                <w:sz w:val="20"/>
              </w:rPr>
              <w:t> </w:t>
            </w:r>
            <w:r>
              <w:rPr>
                <w:sz w:val="20"/>
              </w:rPr>
              <w:t>звуков</w:t>
            </w:r>
            <w:r>
              <w:rPr>
                <w:spacing w:val="-6"/>
                <w:sz w:val="20"/>
              </w:rPr>
              <w:t> </w:t>
            </w:r>
            <w:r>
              <w:rPr>
                <w:sz w:val="20"/>
              </w:rPr>
              <w:t>и</w:t>
            </w:r>
            <w:r>
              <w:rPr>
                <w:spacing w:val="-5"/>
                <w:sz w:val="20"/>
              </w:rPr>
              <w:t> </w:t>
            </w:r>
            <w:r>
              <w:rPr>
                <w:sz w:val="20"/>
              </w:rPr>
              <w:t>подпевание</w:t>
            </w:r>
            <w:r>
              <w:rPr>
                <w:spacing w:val="-5"/>
                <w:sz w:val="20"/>
              </w:rPr>
              <w:t> </w:t>
            </w:r>
            <w:r>
              <w:rPr>
                <w:sz w:val="20"/>
              </w:rPr>
              <w:t>слогов. Способствует проявлению</w:t>
            </w:r>
            <w:r>
              <w:rPr>
                <w:spacing w:val="-1"/>
                <w:sz w:val="20"/>
              </w:rPr>
              <w:t> </w:t>
            </w:r>
            <w:r>
              <w:rPr>
                <w:sz w:val="20"/>
              </w:rPr>
              <w:t>активности при восприятии плясовых мелодий. Педагог развивает умение выполнять с помощью взрослых следующие</w:t>
            </w:r>
            <w:r>
              <w:rPr>
                <w:spacing w:val="40"/>
                <w:sz w:val="20"/>
              </w:rPr>
              <w:t> </w:t>
            </w:r>
            <w:r>
              <w:rPr>
                <w:sz w:val="20"/>
              </w:rPr>
              <w:t>движения:</w:t>
            </w:r>
            <w:r>
              <w:rPr>
                <w:spacing w:val="44"/>
                <w:sz w:val="20"/>
              </w:rPr>
              <w:t> </w:t>
            </w:r>
            <w:r>
              <w:rPr>
                <w:sz w:val="20"/>
              </w:rPr>
              <w:t>хлопать</w:t>
            </w:r>
            <w:r>
              <w:rPr>
                <w:spacing w:val="45"/>
                <w:sz w:val="20"/>
              </w:rPr>
              <w:t> </w:t>
            </w:r>
            <w:r>
              <w:rPr>
                <w:sz w:val="20"/>
              </w:rPr>
              <w:t>в</w:t>
            </w:r>
            <w:r>
              <w:rPr>
                <w:spacing w:val="47"/>
                <w:sz w:val="20"/>
              </w:rPr>
              <w:t> </w:t>
            </w:r>
            <w:r>
              <w:rPr>
                <w:sz w:val="20"/>
              </w:rPr>
              <w:t>ладоши,</w:t>
            </w:r>
            <w:r>
              <w:rPr>
                <w:spacing w:val="45"/>
                <w:sz w:val="20"/>
              </w:rPr>
              <w:t> </w:t>
            </w:r>
            <w:r>
              <w:rPr>
                <w:sz w:val="20"/>
              </w:rPr>
              <w:t>притопывать</w:t>
            </w:r>
            <w:r>
              <w:rPr>
                <w:spacing w:val="46"/>
                <w:sz w:val="20"/>
              </w:rPr>
              <w:t> </w:t>
            </w:r>
            <w:r>
              <w:rPr>
                <w:sz w:val="20"/>
              </w:rPr>
              <w:t>и</w:t>
            </w:r>
            <w:r>
              <w:rPr>
                <w:spacing w:val="44"/>
                <w:sz w:val="20"/>
              </w:rPr>
              <w:t> </w:t>
            </w:r>
            <w:r>
              <w:rPr>
                <w:spacing w:val="-2"/>
                <w:sz w:val="20"/>
              </w:rPr>
              <w:t>слегка</w:t>
            </w:r>
          </w:p>
          <w:p>
            <w:pPr>
              <w:pStyle w:val="TableParagraph"/>
              <w:spacing w:line="230" w:lineRule="atLeast"/>
              <w:ind w:right="101"/>
              <w:jc w:val="both"/>
              <w:rPr>
                <w:sz w:val="20"/>
              </w:rPr>
            </w:pPr>
            <w:r>
              <w:rPr>
                <w:sz w:val="20"/>
              </w:rPr>
              <w:t>приседать, сгибать и разгибать ноги в коленях, извлекать звуки из шумовых инструментов.</w:t>
            </w:r>
          </w:p>
        </w:tc>
        <w:tc>
          <w:tcPr>
            <w:tcW w:w="5125" w:type="dxa"/>
          </w:tcPr>
          <w:p>
            <w:pPr>
              <w:pStyle w:val="TableParagraph"/>
              <w:ind w:right="95"/>
              <w:jc w:val="both"/>
              <w:rPr>
                <w:sz w:val="20"/>
              </w:rPr>
            </w:pPr>
            <w:r>
              <w:rPr>
                <w:sz w:val="20"/>
              </w:rPr>
              <w:t>(пружинка,</w:t>
            </w:r>
            <w:r>
              <w:rPr>
                <w:spacing w:val="-2"/>
                <w:sz w:val="20"/>
              </w:rPr>
              <w:t> </w:t>
            </w:r>
            <w:r>
              <w:rPr>
                <w:sz w:val="20"/>
              </w:rPr>
              <w:t>притопывание</w:t>
            </w:r>
            <w:r>
              <w:rPr>
                <w:spacing w:val="-2"/>
                <w:sz w:val="20"/>
              </w:rPr>
              <w:t> </w:t>
            </w:r>
            <w:r>
              <w:rPr>
                <w:sz w:val="20"/>
              </w:rPr>
              <w:t>ногой,</w:t>
            </w:r>
            <w:r>
              <w:rPr>
                <w:spacing w:val="-2"/>
                <w:sz w:val="20"/>
              </w:rPr>
              <w:t> </w:t>
            </w:r>
            <w:r>
              <w:rPr>
                <w:sz w:val="20"/>
              </w:rPr>
              <w:t>переступание</w:t>
            </w:r>
            <w:r>
              <w:rPr>
                <w:spacing w:val="-2"/>
                <w:sz w:val="20"/>
              </w:rPr>
              <w:t> </w:t>
            </w:r>
            <w:r>
              <w:rPr>
                <w:sz w:val="20"/>
              </w:rPr>
              <w:t>с ноги</w:t>
            </w:r>
            <w:r>
              <w:rPr>
                <w:spacing w:val="-1"/>
                <w:sz w:val="20"/>
              </w:rPr>
              <w:t> </w:t>
            </w:r>
            <w:r>
              <w:rPr>
                <w:sz w:val="20"/>
              </w:rPr>
              <w:t>на ногу, прихлопывание в ладоши, помахивание погремушкой, платочком; кружение, вращение руками - </w:t>
            </w:r>
            <w:r>
              <w:rPr>
                <w:spacing w:val="-2"/>
                <w:sz w:val="20"/>
              </w:rPr>
              <w:t>"фонарики").</w:t>
            </w:r>
          </w:p>
          <w:p>
            <w:pPr>
              <w:pStyle w:val="TableParagraph"/>
              <w:ind w:right="100" w:firstLine="540"/>
              <w:jc w:val="both"/>
              <w:rPr>
                <w:sz w:val="20"/>
              </w:rPr>
            </w:pPr>
            <w:r>
              <w:rPr>
                <w:sz w:val="20"/>
              </w:rPr>
              <w:t>В процессе игровых действий педагог развивает у детей интерес и желание передавать движения, связанные с образом (птичка, мишка, зайка).</w:t>
            </w:r>
          </w:p>
        </w:tc>
        <w:tc>
          <w:tcPr>
            <w:tcW w:w="5136" w:type="dxa"/>
          </w:tcPr>
          <w:p>
            <w:pPr>
              <w:pStyle w:val="TableParagraph"/>
              <w:ind w:left="0"/>
              <w:rPr>
                <w:sz w:val="18"/>
              </w:rPr>
            </w:pPr>
          </w:p>
        </w:tc>
      </w:tr>
      <w:tr>
        <w:trPr>
          <w:trHeight w:val="1409" w:hRule="atLeast"/>
        </w:trPr>
        <w:tc>
          <w:tcPr>
            <w:tcW w:w="4952" w:type="dxa"/>
            <w:vMerge w:val="restart"/>
          </w:tcPr>
          <w:p>
            <w:pPr>
              <w:pStyle w:val="TableParagraph"/>
              <w:ind w:right="98"/>
              <w:jc w:val="both"/>
              <w:rPr>
                <w:sz w:val="20"/>
              </w:rPr>
            </w:pPr>
            <w:r>
              <w:rPr>
                <w:b/>
                <w:sz w:val="20"/>
              </w:rPr>
              <w:t>От 9 - 10 месяцев до 1 года </w:t>
            </w:r>
            <w:r>
              <w:rPr>
                <w:sz w:val="20"/>
              </w:rPr>
              <w:t>- педагог формирует у детей эмоциональную отзывчивость на музыку контрастного</w:t>
            </w:r>
            <w:r>
              <w:rPr>
                <w:spacing w:val="11"/>
                <w:sz w:val="20"/>
              </w:rPr>
              <w:t> </w:t>
            </w:r>
            <w:r>
              <w:rPr>
                <w:sz w:val="20"/>
              </w:rPr>
              <w:t>характера</w:t>
            </w:r>
            <w:r>
              <w:rPr>
                <w:spacing w:val="12"/>
                <w:sz w:val="20"/>
              </w:rPr>
              <w:t> </w:t>
            </w:r>
            <w:r>
              <w:rPr>
                <w:sz w:val="20"/>
              </w:rPr>
              <w:t>(веселая</w:t>
            </w:r>
            <w:r>
              <w:rPr>
                <w:spacing w:val="13"/>
                <w:sz w:val="20"/>
              </w:rPr>
              <w:t> </w:t>
            </w:r>
            <w:r>
              <w:rPr>
                <w:sz w:val="20"/>
              </w:rPr>
              <w:t>-</w:t>
            </w:r>
            <w:r>
              <w:rPr>
                <w:spacing w:val="10"/>
                <w:sz w:val="20"/>
              </w:rPr>
              <w:t> </w:t>
            </w:r>
            <w:r>
              <w:rPr>
                <w:sz w:val="20"/>
              </w:rPr>
              <w:t>спокойная,</w:t>
            </w:r>
            <w:r>
              <w:rPr>
                <w:spacing w:val="12"/>
                <w:sz w:val="20"/>
              </w:rPr>
              <w:t> </w:t>
            </w:r>
            <w:r>
              <w:rPr>
                <w:spacing w:val="-2"/>
                <w:sz w:val="20"/>
              </w:rPr>
              <w:t>быстрая</w:t>
            </w:r>
          </w:p>
          <w:p>
            <w:pPr>
              <w:pStyle w:val="TableParagraph"/>
              <w:ind w:right="98"/>
              <w:jc w:val="both"/>
              <w:rPr>
                <w:sz w:val="20"/>
              </w:rPr>
            </w:pPr>
            <w:r>
              <w:rPr>
                <w:sz w:val="20"/>
              </w:rPr>
              <w:t>-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w:t>
            </w:r>
            <w:r>
              <w:rPr>
                <w:spacing w:val="-8"/>
                <w:sz w:val="20"/>
              </w:rPr>
              <w:t> </w:t>
            </w:r>
            <w:r>
              <w:rPr>
                <w:sz w:val="20"/>
              </w:rPr>
              <w:t>на</w:t>
            </w:r>
            <w:r>
              <w:rPr>
                <w:spacing w:val="-4"/>
                <w:sz w:val="20"/>
              </w:rPr>
              <w:t> </w:t>
            </w:r>
            <w:r>
              <w:rPr>
                <w:sz w:val="20"/>
              </w:rPr>
              <w:t>песенно-игровые</w:t>
            </w:r>
            <w:r>
              <w:rPr>
                <w:spacing w:val="-6"/>
                <w:sz w:val="20"/>
              </w:rPr>
              <w:t> </w:t>
            </w:r>
            <w:r>
              <w:rPr>
                <w:sz w:val="20"/>
              </w:rPr>
              <w:t>действия</w:t>
            </w:r>
            <w:r>
              <w:rPr>
                <w:spacing w:val="-7"/>
                <w:sz w:val="20"/>
              </w:rPr>
              <w:t> </w:t>
            </w:r>
            <w:r>
              <w:rPr>
                <w:sz w:val="20"/>
              </w:rPr>
              <w:t>взрослых</w:t>
            </w:r>
            <w:r>
              <w:rPr>
                <w:spacing w:val="-7"/>
                <w:sz w:val="20"/>
              </w:rPr>
              <w:t> </w:t>
            </w:r>
            <w:r>
              <w:rPr>
                <w:sz w:val="20"/>
              </w:rPr>
              <w:t>("Кукла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5" w:type="dxa"/>
          </w:tcPr>
          <w:p>
            <w:pPr>
              <w:pStyle w:val="TableParagraph"/>
              <w:spacing w:line="223" w:lineRule="exact"/>
              <w:jc w:val="both"/>
              <w:rPr>
                <w:sz w:val="20"/>
              </w:rPr>
            </w:pPr>
            <w:r>
              <w:rPr>
                <w:b/>
                <w:sz w:val="20"/>
              </w:rPr>
              <w:t>От</w:t>
            </w:r>
            <w:r>
              <w:rPr>
                <w:b/>
                <w:spacing w:val="-1"/>
                <w:sz w:val="20"/>
              </w:rPr>
              <w:t> </w:t>
            </w:r>
            <w:r>
              <w:rPr>
                <w:b/>
                <w:sz w:val="20"/>
              </w:rPr>
              <w:t>1</w:t>
            </w:r>
            <w:r>
              <w:rPr>
                <w:b/>
                <w:spacing w:val="-3"/>
                <w:sz w:val="20"/>
              </w:rPr>
              <w:t> </w:t>
            </w:r>
            <w:r>
              <w:rPr>
                <w:b/>
                <w:sz w:val="20"/>
              </w:rPr>
              <w:t>года</w:t>
            </w:r>
            <w:r>
              <w:rPr>
                <w:b/>
                <w:spacing w:val="-2"/>
                <w:sz w:val="20"/>
              </w:rPr>
              <w:t> </w:t>
            </w:r>
            <w:r>
              <w:rPr>
                <w:b/>
                <w:sz w:val="20"/>
              </w:rPr>
              <w:t>6</w:t>
            </w:r>
            <w:r>
              <w:rPr>
                <w:b/>
                <w:spacing w:val="-3"/>
                <w:sz w:val="20"/>
              </w:rPr>
              <w:t> </w:t>
            </w:r>
            <w:r>
              <w:rPr>
                <w:b/>
                <w:sz w:val="20"/>
              </w:rPr>
              <w:t>месяцев</w:t>
            </w:r>
            <w:r>
              <w:rPr>
                <w:b/>
                <w:spacing w:val="-5"/>
                <w:sz w:val="20"/>
              </w:rPr>
              <w:t> </w:t>
            </w:r>
            <w:r>
              <w:rPr>
                <w:b/>
                <w:sz w:val="20"/>
              </w:rPr>
              <w:t>до</w:t>
            </w:r>
            <w:r>
              <w:rPr>
                <w:b/>
                <w:spacing w:val="-3"/>
                <w:sz w:val="20"/>
              </w:rPr>
              <w:t> </w:t>
            </w:r>
            <w:r>
              <w:rPr>
                <w:b/>
                <w:sz w:val="20"/>
              </w:rPr>
              <w:t>2</w:t>
            </w:r>
            <w:r>
              <w:rPr>
                <w:b/>
                <w:spacing w:val="-4"/>
                <w:sz w:val="20"/>
              </w:rPr>
              <w:t> </w:t>
            </w:r>
            <w:r>
              <w:rPr>
                <w:b/>
                <w:sz w:val="20"/>
              </w:rPr>
              <w:t>лет </w:t>
            </w:r>
            <w:r>
              <w:rPr>
                <w:spacing w:val="-10"/>
                <w:sz w:val="20"/>
              </w:rPr>
              <w:t>–</w:t>
            </w:r>
          </w:p>
          <w:p>
            <w:pPr>
              <w:pStyle w:val="TableParagraph"/>
              <w:ind w:right="100"/>
              <w:jc w:val="both"/>
              <w:rPr>
                <w:sz w:val="20"/>
              </w:rPr>
            </w:pPr>
            <w:r>
              <w:rPr>
                <w:sz w:val="20"/>
              </w:rPr>
              <w:t>Педагог формирует у детей эмоциональное восприятие знакомого музыкального произведения, желание дослушать его до конца.</w:t>
            </w:r>
          </w:p>
        </w:tc>
        <w:tc>
          <w:tcPr>
            <w:tcW w:w="5136" w:type="dxa"/>
            <w:vMerge w:val="restart"/>
          </w:tcPr>
          <w:p>
            <w:pPr>
              <w:pStyle w:val="TableParagraph"/>
              <w:ind w:right="1579" w:firstLine="48"/>
              <w:jc w:val="both"/>
              <w:rPr>
                <w:b/>
                <w:sz w:val="20"/>
              </w:rPr>
            </w:pPr>
            <w:r>
              <w:rPr>
                <w:b/>
                <w:sz w:val="20"/>
              </w:rPr>
              <w:t>Музыкальная деятельность. </w:t>
            </w:r>
            <w:r>
              <w:rPr>
                <w:b/>
                <w:spacing w:val="-2"/>
                <w:sz w:val="20"/>
              </w:rPr>
              <w:t>Музыкально-ритмические</w:t>
            </w:r>
            <w:r>
              <w:rPr>
                <w:b/>
                <w:spacing w:val="16"/>
                <w:sz w:val="20"/>
              </w:rPr>
              <w:t> </w:t>
            </w:r>
            <w:r>
              <w:rPr>
                <w:b/>
                <w:spacing w:val="-2"/>
                <w:sz w:val="20"/>
              </w:rPr>
              <w:t>движения:</w:t>
            </w:r>
          </w:p>
          <w:p>
            <w:pPr>
              <w:pStyle w:val="TableParagraph"/>
              <w:numPr>
                <w:ilvl w:val="0"/>
                <w:numId w:val="146"/>
              </w:numPr>
              <w:tabs>
                <w:tab w:pos="814" w:val="left" w:leader="none"/>
              </w:tabs>
              <w:spacing w:line="237" w:lineRule="auto" w:before="0" w:after="0"/>
              <w:ind w:left="107" w:right="101" w:firstLine="273"/>
              <w:jc w:val="both"/>
              <w:rPr>
                <w:sz w:val="20"/>
              </w:rPr>
            </w:pPr>
            <w:r>
              <w:rPr>
                <w:sz w:val="20"/>
              </w:rPr>
              <w:t>педагог развивает у детей эмоциональность и образность восприятия музыки через движения;</w:t>
            </w:r>
          </w:p>
          <w:p>
            <w:pPr>
              <w:pStyle w:val="TableParagraph"/>
              <w:numPr>
                <w:ilvl w:val="0"/>
                <w:numId w:val="146"/>
              </w:numPr>
              <w:tabs>
                <w:tab w:pos="814" w:val="left" w:leader="none"/>
              </w:tabs>
              <w:spacing w:line="240" w:lineRule="auto" w:before="0" w:after="0"/>
              <w:ind w:left="107" w:right="96" w:firstLine="273"/>
              <w:jc w:val="both"/>
              <w:rPr>
                <w:sz w:val="20"/>
              </w:rPr>
            </w:pPr>
            <w:r>
              <w:rPr>
                <w:sz w:val="20"/>
              </w:rPr>
              <w:t>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w:t>
            </w:r>
            <w:r>
              <w:rPr>
                <w:spacing w:val="-2"/>
                <w:sz w:val="20"/>
              </w:rPr>
              <w:t>далее);</w:t>
            </w:r>
          </w:p>
          <w:p>
            <w:pPr>
              <w:pStyle w:val="TableParagraph"/>
              <w:numPr>
                <w:ilvl w:val="0"/>
                <w:numId w:val="146"/>
              </w:numPr>
              <w:tabs>
                <w:tab w:pos="814" w:val="left" w:leader="none"/>
              </w:tabs>
              <w:spacing w:line="240" w:lineRule="auto" w:before="0" w:after="0"/>
              <w:ind w:left="107" w:right="100" w:firstLine="273"/>
              <w:jc w:val="both"/>
              <w:rPr>
                <w:sz w:val="20"/>
              </w:rPr>
            </w:pPr>
            <w:r>
              <w:rPr>
                <w:sz w:val="20"/>
              </w:rPr>
              <w:t>учит детей начинать движение с началом</w:t>
            </w:r>
            <w:r>
              <w:rPr>
                <w:spacing w:val="40"/>
                <w:sz w:val="20"/>
              </w:rPr>
              <w:t> </w:t>
            </w:r>
            <w:r>
              <w:rPr>
                <w:sz w:val="20"/>
              </w:rPr>
              <w:t>музыки и заканчивать с ее окончанием;</w:t>
            </w:r>
          </w:p>
          <w:p>
            <w:pPr>
              <w:pStyle w:val="TableParagraph"/>
              <w:numPr>
                <w:ilvl w:val="0"/>
                <w:numId w:val="146"/>
              </w:numPr>
              <w:tabs>
                <w:tab w:pos="814" w:val="left" w:leader="none"/>
              </w:tabs>
              <w:spacing w:line="240" w:lineRule="auto" w:before="0" w:after="0"/>
              <w:ind w:left="107" w:right="102" w:firstLine="273"/>
              <w:jc w:val="both"/>
              <w:rPr>
                <w:sz w:val="20"/>
              </w:rPr>
            </w:pPr>
            <w:r>
              <w:rPr>
                <w:sz w:val="20"/>
              </w:rPr>
              <w:t>передавать образы (птичка летает, зайка</w:t>
            </w:r>
            <w:r>
              <w:rPr>
                <w:spacing w:val="40"/>
                <w:sz w:val="20"/>
              </w:rPr>
              <w:t> </w:t>
            </w:r>
            <w:r>
              <w:rPr>
                <w:sz w:val="20"/>
              </w:rPr>
              <w:t>прыгает, мишка косолапый идет);</w:t>
            </w:r>
          </w:p>
          <w:p>
            <w:pPr>
              <w:pStyle w:val="TableParagraph"/>
              <w:numPr>
                <w:ilvl w:val="0"/>
                <w:numId w:val="146"/>
              </w:numPr>
              <w:tabs>
                <w:tab w:pos="814" w:val="left" w:leader="none"/>
              </w:tabs>
              <w:spacing w:line="240" w:lineRule="auto" w:before="0" w:after="0"/>
              <w:ind w:left="107" w:right="98" w:firstLine="273"/>
              <w:jc w:val="both"/>
              <w:rPr>
                <w:sz w:val="20"/>
              </w:rPr>
            </w:pPr>
            <w:r>
              <w:rPr>
                <w:sz w:val="20"/>
              </w:rPr>
              <w:t>педагог совершенствует умение ходить и бегать (на носках, тихо; высоко и низко поднимая ноги;</w:t>
            </w:r>
            <w:r>
              <w:rPr>
                <w:spacing w:val="40"/>
                <w:sz w:val="20"/>
              </w:rPr>
              <w:t> </w:t>
            </w:r>
            <w:r>
              <w:rPr>
                <w:sz w:val="20"/>
              </w:rPr>
              <w:t>прямым галопом),</w:t>
            </w:r>
          </w:p>
          <w:p>
            <w:pPr>
              <w:pStyle w:val="TableParagraph"/>
              <w:numPr>
                <w:ilvl w:val="0"/>
                <w:numId w:val="146"/>
              </w:numPr>
              <w:tabs>
                <w:tab w:pos="814" w:val="left" w:leader="none"/>
              </w:tabs>
              <w:spacing w:line="240" w:lineRule="auto" w:before="0" w:after="0"/>
              <w:ind w:left="107" w:right="100" w:firstLine="273"/>
              <w:jc w:val="both"/>
              <w:rPr>
                <w:sz w:val="20"/>
              </w:rPr>
            </w:pPr>
            <w:r>
              <w:rPr>
                <w:sz w:val="20"/>
              </w:rPr>
              <w:t>выполнять плясовые движения в кругу, врассыпную, менять движения с изменением характера музыки или содержания песни.</w:t>
            </w:r>
          </w:p>
        </w:tc>
      </w:tr>
      <w:tr>
        <w:trPr>
          <w:trHeight w:val="1519" w:hRule="atLeast"/>
        </w:trPr>
        <w:tc>
          <w:tcPr>
            <w:tcW w:w="4952" w:type="dxa"/>
            <w:vMerge/>
            <w:tcBorders>
              <w:top w:val="nil"/>
            </w:tcBorders>
          </w:tcPr>
          <w:p>
            <w:pPr>
              <w:rPr>
                <w:sz w:val="2"/>
                <w:szCs w:val="2"/>
              </w:rPr>
            </w:pPr>
          </w:p>
        </w:tc>
        <w:tc>
          <w:tcPr>
            <w:tcW w:w="5125" w:type="dxa"/>
          </w:tcPr>
          <w:p>
            <w:pPr>
              <w:pStyle w:val="TableParagraph"/>
              <w:ind w:right="98"/>
              <w:jc w:val="both"/>
              <w:rPr>
                <w:sz w:val="20"/>
              </w:rPr>
            </w:pPr>
            <w:r>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w:t>
            </w:r>
            <w:r>
              <w:rPr>
                <w:spacing w:val="40"/>
                <w:sz w:val="20"/>
              </w:rPr>
              <w:t> </w:t>
            </w:r>
            <w:r>
              <w:rPr>
                <w:sz w:val="20"/>
              </w:rPr>
              <w:t>двух</w:t>
            </w:r>
            <w:r>
              <w:rPr>
                <w:spacing w:val="-2"/>
                <w:sz w:val="20"/>
              </w:rPr>
              <w:t> </w:t>
            </w:r>
            <w:r>
              <w:rPr>
                <w:sz w:val="20"/>
              </w:rPr>
              <w:t>или</w:t>
            </w:r>
            <w:r>
              <w:rPr>
                <w:spacing w:val="-4"/>
                <w:sz w:val="20"/>
              </w:rPr>
              <w:t> </w:t>
            </w:r>
            <w:r>
              <w:rPr>
                <w:sz w:val="20"/>
              </w:rPr>
              <w:t>трех),</w:t>
            </w:r>
            <w:r>
              <w:rPr>
                <w:spacing w:val="-3"/>
                <w:sz w:val="20"/>
              </w:rPr>
              <w:t> </w:t>
            </w:r>
            <w:r>
              <w:rPr>
                <w:sz w:val="20"/>
              </w:rPr>
              <w:t>на котором</w:t>
            </w:r>
            <w:r>
              <w:rPr>
                <w:spacing w:val="-2"/>
                <w:sz w:val="20"/>
              </w:rPr>
              <w:t> </w:t>
            </w:r>
            <w:r>
              <w:rPr>
                <w:sz w:val="20"/>
              </w:rPr>
              <w:t>взрослый</w:t>
            </w:r>
            <w:r>
              <w:rPr>
                <w:spacing w:val="-4"/>
                <w:sz w:val="20"/>
              </w:rPr>
              <w:t> </w:t>
            </w:r>
            <w:r>
              <w:rPr>
                <w:sz w:val="20"/>
              </w:rPr>
              <w:t>исполнял</w:t>
            </w:r>
            <w:r>
              <w:rPr>
                <w:spacing w:val="-5"/>
                <w:sz w:val="20"/>
              </w:rPr>
              <w:t> </w:t>
            </w:r>
            <w:r>
              <w:rPr>
                <w:sz w:val="20"/>
              </w:rPr>
              <w:t>мелодию.</w:t>
            </w:r>
          </w:p>
        </w:tc>
        <w:tc>
          <w:tcPr>
            <w:tcW w:w="5136" w:type="dxa"/>
            <w:vMerge/>
            <w:tcBorders>
              <w:top w:val="nil"/>
            </w:tcBorders>
          </w:tcPr>
          <w:p>
            <w:pPr>
              <w:rPr>
                <w:sz w:val="2"/>
                <w:szCs w:val="2"/>
              </w:rPr>
            </w:pPr>
          </w:p>
        </w:tc>
      </w:tr>
      <w:tr>
        <w:trPr>
          <w:trHeight w:val="1840" w:hRule="atLeast"/>
        </w:trPr>
        <w:tc>
          <w:tcPr>
            <w:tcW w:w="4952" w:type="dxa"/>
            <w:vMerge/>
            <w:tcBorders>
              <w:top w:val="nil"/>
            </w:tcBorders>
          </w:tcPr>
          <w:p>
            <w:pPr>
              <w:rPr>
                <w:sz w:val="2"/>
                <w:szCs w:val="2"/>
              </w:rPr>
            </w:pPr>
          </w:p>
        </w:tc>
        <w:tc>
          <w:tcPr>
            <w:tcW w:w="5125" w:type="dxa"/>
          </w:tcPr>
          <w:p>
            <w:pPr>
              <w:pStyle w:val="TableParagraph"/>
              <w:ind w:right="98"/>
              <w:jc w:val="both"/>
              <w:rPr>
                <w:sz w:val="20"/>
              </w:rPr>
            </w:pPr>
            <w:r>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w:t>
            </w:r>
            <w:r>
              <w:rPr>
                <w:spacing w:val="-1"/>
                <w:sz w:val="20"/>
              </w:rPr>
              <w:t> </w:t>
            </w:r>
            <w:r>
              <w:rPr>
                <w:sz w:val="20"/>
              </w:rPr>
              <w:t>(переходить с ходьбы на притопывание, кружение). Формирует у детей умение чувствовать</w:t>
            </w:r>
            <w:r>
              <w:rPr>
                <w:spacing w:val="-2"/>
                <w:sz w:val="20"/>
              </w:rPr>
              <w:t> </w:t>
            </w:r>
            <w:r>
              <w:rPr>
                <w:sz w:val="20"/>
              </w:rPr>
              <w:t>характер</w:t>
            </w:r>
            <w:r>
              <w:rPr>
                <w:spacing w:val="-4"/>
                <w:sz w:val="20"/>
              </w:rPr>
              <w:t> </w:t>
            </w:r>
            <w:r>
              <w:rPr>
                <w:sz w:val="20"/>
              </w:rPr>
              <w:t>музыки</w:t>
            </w:r>
            <w:r>
              <w:rPr>
                <w:spacing w:val="-6"/>
                <w:sz w:val="20"/>
              </w:rPr>
              <w:t> </w:t>
            </w:r>
            <w:r>
              <w:rPr>
                <w:sz w:val="20"/>
              </w:rPr>
              <w:t>и</w:t>
            </w:r>
            <w:r>
              <w:rPr>
                <w:spacing w:val="-3"/>
                <w:sz w:val="20"/>
              </w:rPr>
              <w:t> </w:t>
            </w:r>
            <w:r>
              <w:rPr>
                <w:sz w:val="20"/>
              </w:rPr>
              <w:t>передавать</w:t>
            </w:r>
            <w:r>
              <w:rPr>
                <w:spacing w:val="-5"/>
                <w:sz w:val="20"/>
              </w:rPr>
              <w:t> </w:t>
            </w:r>
            <w:r>
              <w:rPr>
                <w:sz w:val="20"/>
              </w:rPr>
              <w:t>его</w:t>
            </w:r>
            <w:r>
              <w:rPr>
                <w:spacing w:val="-1"/>
                <w:sz w:val="20"/>
              </w:rPr>
              <w:t> </w:t>
            </w:r>
            <w:r>
              <w:rPr>
                <w:spacing w:val="-2"/>
                <w:sz w:val="20"/>
              </w:rPr>
              <w:t>игровыми</w:t>
            </w:r>
          </w:p>
          <w:p>
            <w:pPr>
              <w:pStyle w:val="TableParagraph"/>
              <w:spacing w:line="217" w:lineRule="exact"/>
              <w:jc w:val="both"/>
              <w:rPr>
                <w:sz w:val="20"/>
              </w:rPr>
            </w:pPr>
            <w:r>
              <w:rPr>
                <w:sz w:val="20"/>
              </w:rPr>
              <w:t>действиями</w:t>
            </w:r>
            <w:r>
              <w:rPr>
                <w:spacing w:val="-9"/>
                <w:sz w:val="20"/>
              </w:rPr>
              <w:t> </w:t>
            </w:r>
            <w:r>
              <w:rPr>
                <w:sz w:val="20"/>
              </w:rPr>
              <w:t>(мишка</w:t>
            </w:r>
            <w:r>
              <w:rPr>
                <w:spacing w:val="-8"/>
                <w:sz w:val="20"/>
              </w:rPr>
              <w:t> </w:t>
            </w:r>
            <w:r>
              <w:rPr>
                <w:sz w:val="20"/>
              </w:rPr>
              <w:t>идет,</w:t>
            </w:r>
            <w:r>
              <w:rPr>
                <w:spacing w:val="-9"/>
                <w:sz w:val="20"/>
              </w:rPr>
              <w:t> </w:t>
            </w:r>
            <w:r>
              <w:rPr>
                <w:sz w:val="20"/>
              </w:rPr>
              <w:t>зайка</w:t>
            </w:r>
            <w:r>
              <w:rPr>
                <w:spacing w:val="-6"/>
                <w:sz w:val="20"/>
              </w:rPr>
              <w:t> </w:t>
            </w:r>
            <w:r>
              <w:rPr>
                <w:sz w:val="20"/>
              </w:rPr>
              <w:t>прыгает,</w:t>
            </w:r>
            <w:r>
              <w:rPr>
                <w:spacing w:val="-8"/>
                <w:sz w:val="20"/>
              </w:rPr>
              <w:t> </w:t>
            </w:r>
            <w:r>
              <w:rPr>
                <w:sz w:val="20"/>
              </w:rPr>
              <w:t>птичка</w:t>
            </w:r>
            <w:r>
              <w:rPr>
                <w:spacing w:val="-6"/>
                <w:sz w:val="20"/>
              </w:rPr>
              <w:t> </w:t>
            </w:r>
            <w:r>
              <w:rPr>
                <w:spacing w:val="-2"/>
                <w:sz w:val="20"/>
              </w:rPr>
              <w:t>клюет).</w:t>
            </w:r>
          </w:p>
        </w:tc>
        <w:tc>
          <w:tcPr>
            <w:tcW w:w="5136" w:type="dxa"/>
            <w:vMerge/>
            <w:tcBorders>
              <w:top w:val="nil"/>
            </w:tcBorders>
          </w:tcPr>
          <w:p>
            <w:pPr>
              <w:rPr>
                <w:sz w:val="2"/>
                <w:szCs w:val="2"/>
              </w:rPr>
            </w:pPr>
          </w:p>
        </w:tc>
      </w:tr>
      <w:tr>
        <w:trPr>
          <w:trHeight w:val="2789" w:hRule="atLeast"/>
        </w:trPr>
        <w:tc>
          <w:tcPr>
            <w:tcW w:w="4952" w:type="dxa"/>
          </w:tcPr>
          <w:p>
            <w:pPr>
              <w:pStyle w:val="TableParagraph"/>
              <w:ind w:left="0"/>
              <w:rPr>
                <w:sz w:val="18"/>
              </w:rPr>
            </w:pPr>
          </w:p>
        </w:tc>
        <w:tc>
          <w:tcPr>
            <w:tcW w:w="5125" w:type="dxa"/>
          </w:tcPr>
          <w:p>
            <w:pPr>
              <w:pStyle w:val="TableParagraph"/>
              <w:ind w:right="100"/>
              <w:jc w:val="both"/>
              <w:rPr>
                <w:sz w:val="20"/>
              </w:rPr>
            </w:pPr>
            <w:r>
              <w:rPr>
                <w:sz w:val="20"/>
              </w:rPr>
              <w:t>Педагог поощряет экспериментирование детей с красками, глиной, пластилином.</w:t>
            </w:r>
          </w:p>
          <w:p>
            <w:pPr>
              <w:pStyle w:val="TableParagraph"/>
              <w:ind w:right="102"/>
              <w:jc w:val="both"/>
              <w:rPr>
                <w:sz w:val="20"/>
              </w:rPr>
            </w:pPr>
            <w:r>
              <w:rPr>
                <w:sz w:val="20"/>
              </w:rPr>
              <w:t>Педагог</w:t>
            </w:r>
            <w:r>
              <w:rPr>
                <w:spacing w:val="-2"/>
                <w:sz w:val="20"/>
              </w:rPr>
              <w:t> </w:t>
            </w:r>
            <w:r>
              <w:rPr>
                <w:sz w:val="20"/>
              </w:rPr>
              <w:t>формирует</w:t>
            </w:r>
            <w:r>
              <w:rPr>
                <w:spacing w:val="-1"/>
                <w:sz w:val="20"/>
              </w:rPr>
              <w:t> </w:t>
            </w:r>
            <w:r>
              <w:rPr>
                <w:sz w:val="20"/>
              </w:rPr>
              <w:t>у</w:t>
            </w:r>
            <w:r>
              <w:rPr>
                <w:spacing w:val="-5"/>
                <w:sz w:val="20"/>
              </w:rPr>
              <w:t> </w:t>
            </w:r>
            <w:r>
              <w:rPr>
                <w:sz w:val="20"/>
              </w:rPr>
              <w:t>детей</w:t>
            </w:r>
            <w:r>
              <w:rPr>
                <w:spacing w:val="-1"/>
                <w:sz w:val="20"/>
              </w:rPr>
              <w:t> </w:t>
            </w:r>
            <w:r>
              <w:rPr>
                <w:sz w:val="20"/>
              </w:rPr>
              <w:t>умение</w:t>
            </w:r>
            <w:r>
              <w:rPr>
                <w:spacing w:val="-2"/>
                <w:sz w:val="20"/>
              </w:rPr>
              <w:t> </w:t>
            </w:r>
            <w:r>
              <w:rPr>
                <w:sz w:val="20"/>
              </w:rPr>
              <w:t>рисовать</w:t>
            </w:r>
            <w:r>
              <w:rPr>
                <w:spacing w:val="-2"/>
                <w:sz w:val="20"/>
              </w:rPr>
              <w:t> </w:t>
            </w:r>
            <w:r>
              <w:rPr>
                <w:sz w:val="20"/>
              </w:rPr>
              <w:t>на</w:t>
            </w:r>
            <w:r>
              <w:rPr>
                <w:spacing w:val="-2"/>
                <w:sz w:val="20"/>
              </w:rPr>
              <w:t> </w:t>
            </w:r>
            <w:r>
              <w:rPr>
                <w:sz w:val="20"/>
              </w:rPr>
              <w:t>больших цветных листах бумаги, обращая внимание на красоту цветовых пятен.</w:t>
            </w:r>
          </w:p>
        </w:tc>
        <w:tc>
          <w:tcPr>
            <w:tcW w:w="5136" w:type="dxa"/>
          </w:tcPr>
          <w:p>
            <w:pPr>
              <w:pStyle w:val="TableParagraph"/>
              <w:spacing w:line="228" w:lineRule="exact"/>
              <w:rPr>
                <w:b/>
                <w:sz w:val="20"/>
              </w:rPr>
            </w:pPr>
            <w:r>
              <w:rPr>
                <w:b/>
                <w:sz w:val="20"/>
              </w:rPr>
              <w:t>Изобразительная</w:t>
            </w:r>
            <w:r>
              <w:rPr>
                <w:b/>
                <w:spacing w:val="-12"/>
                <w:sz w:val="20"/>
              </w:rPr>
              <w:t> </w:t>
            </w:r>
            <w:r>
              <w:rPr>
                <w:b/>
                <w:spacing w:val="-2"/>
                <w:sz w:val="20"/>
              </w:rPr>
              <w:t>деятельность:</w:t>
            </w:r>
          </w:p>
          <w:p>
            <w:pPr>
              <w:pStyle w:val="TableParagraph"/>
              <w:spacing w:line="228" w:lineRule="exact" w:before="1"/>
              <w:rPr>
                <w:b/>
                <w:sz w:val="20"/>
              </w:rPr>
            </w:pPr>
            <w:r>
              <w:rPr>
                <w:b/>
                <w:spacing w:val="-2"/>
                <w:sz w:val="20"/>
              </w:rPr>
              <w:t>Рисование:</w:t>
            </w:r>
          </w:p>
          <w:p>
            <w:pPr>
              <w:pStyle w:val="TableParagraph"/>
              <w:numPr>
                <w:ilvl w:val="0"/>
                <w:numId w:val="147"/>
              </w:numPr>
              <w:tabs>
                <w:tab w:pos="815" w:val="left" w:leader="none"/>
              </w:tabs>
              <w:spacing w:line="240" w:lineRule="auto" w:before="0" w:after="0"/>
              <w:ind w:left="98" w:right="99" w:firstLine="283"/>
              <w:jc w:val="both"/>
              <w:rPr>
                <w:sz w:val="20"/>
              </w:rPr>
            </w:pPr>
            <w:r>
              <w:rPr>
                <w:sz w:val="20"/>
              </w:rPr>
              <w:t>педагог продолжает развивать у детей художественное восприятие; способствует обогащению их сенсорного опыта путем выделения формы</w:t>
            </w:r>
            <w:r>
              <w:rPr>
                <w:spacing w:val="40"/>
                <w:sz w:val="20"/>
              </w:rPr>
              <w:t> </w:t>
            </w:r>
            <w:r>
              <w:rPr>
                <w:sz w:val="20"/>
              </w:rPr>
              <w:t>предметов, обведения их по контуру поочередно то одной, то другой рукой; побуждает, поощряет и</w:t>
            </w:r>
            <w:r>
              <w:rPr>
                <w:spacing w:val="40"/>
                <w:sz w:val="20"/>
              </w:rPr>
              <w:t> </w:t>
            </w:r>
            <w:r>
              <w:rPr>
                <w:sz w:val="20"/>
              </w:rPr>
              <w:t>подводит детей к изображению знакомых предметов, предоставляя им свободу выбора;</w:t>
            </w:r>
          </w:p>
          <w:p>
            <w:pPr>
              <w:pStyle w:val="TableParagraph"/>
              <w:numPr>
                <w:ilvl w:val="0"/>
                <w:numId w:val="147"/>
              </w:numPr>
              <w:tabs>
                <w:tab w:pos="815" w:val="left" w:leader="none"/>
              </w:tabs>
              <w:spacing w:line="240" w:lineRule="auto" w:before="0" w:after="0"/>
              <w:ind w:left="98" w:right="100" w:firstLine="283"/>
              <w:jc w:val="both"/>
              <w:rPr>
                <w:sz w:val="20"/>
              </w:rPr>
            </w:pPr>
            <w:r>
              <w:rPr>
                <w:sz w:val="20"/>
              </w:rPr>
              <w:t>педагог обращает внимание детей на то, что карандаш</w:t>
            </w:r>
            <w:r>
              <w:rPr>
                <w:spacing w:val="25"/>
                <w:sz w:val="20"/>
              </w:rPr>
              <w:t> </w:t>
            </w:r>
            <w:r>
              <w:rPr>
                <w:sz w:val="20"/>
              </w:rPr>
              <w:t>(кисть,</w:t>
            </w:r>
            <w:r>
              <w:rPr>
                <w:spacing w:val="26"/>
                <w:sz w:val="20"/>
              </w:rPr>
              <w:t> </w:t>
            </w:r>
            <w:r>
              <w:rPr>
                <w:sz w:val="20"/>
              </w:rPr>
              <w:t>фломастер)</w:t>
            </w:r>
            <w:r>
              <w:rPr>
                <w:spacing w:val="26"/>
                <w:sz w:val="20"/>
              </w:rPr>
              <w:t> </w:t>
            </w:r>
            <w:r>
              <w:rPr>
                <w:sz w:val="20"/>
              </w:rPr>
              <w:t>оставляет</w:t>
            </w:r>
            <w:r>
              <w:rPr>
                <w:spacing w:val="25"/>
                <w:sz w:val="20"/>
              </w:rPr>
              <w:t> </w:t>
            </w:r>
            <w:r>
              <w:rPr>
                <w:sz w:val="20"/>
              </w:rPr>
              <w:t>след</w:t>
            </w:r>
            <w:r>
              <w:rPr>
                <w:spacing w:val="27"/>
                <w:sz w:val="20"/>
              </w:rPr>
              <w:t> </w:t>
            </w:r>
            <w:r>
              <w:rPr>
                <w:sz w:val="20"/>
              </w:rPr>
              <w:t>на</w:t>
            </w:r>
            <w:r>
              <w:rPr>
                <w:spacing w:val="26"/>
                <w:sz w:val="20"/>
              </w:rPr>
              <w:t> </w:t>
            </w:r>
            <w:r>
              <w:rPr>
                <w:sz w:val="20"/>
              </w:rPr>
              <w:t>бумаге,</w:t>
            </w:r>
          </w:p>
          <w:p>
            <w:pPr>
              <w:pStyle w:val="TableParagraph"/>
              <w:spacing w:line="217" w:lineRule="exact"/>
              <w:ind w:left="98"/>
              <w:jc w:val="both"/>
              <w:rPr>
                <w:sz w:val="20"/>
              </w:rPr>
            </w:pPr>
            <w:r>
              <w:rPr>
                <w:sz w:val="20"/>
              </w:rPr>
              <w:t>если</w:t>
            </w:r>
            <w:r>
              <w:rPr>
                <w:spacing w:val="54"/>
                <w:sz w:val="20"/>
              </w:rPr>
              <w:t> </w:t>
            </w:r>
            <w:r>
              <w:rPr>
                <w:sz w:val="20"/>
              </w:rPr>
              <w:t>провести</w:t>
            </w:r>
            <w:r>
              <w:rPr>
                <w:spacing w:val="54"/>
                <w:sz w:val="20"/>
              </w:rPr>
              <w:t> </w:t>
            </w:r>
            <w:r>
              <w:rPr>
                <w:sz w:val="20"/>
              </w:rPr>
              <w:t>по</w:t>
            </w:r>
            <w:r>
              <w:rPr>
                <w:spacing w:val="56"/>
                <w:sz w:val="20"/>
              </w:rPr>
              <w:t> </w:t>
            </w:r>
            <w:r>
              <w:rPr>
                <w:sz w:val="20"/>
              </w:rPr>
              <w:t>ней</w:t>
            </w:r>
            <w:r>
              <w:rPr>
                <w:spacing w:val="54"/>
                <w:sz w:val="20"/>
              </w:rPr>
              <w:t> </w:t>
            </w:r>
            <w:r>
              <w:rPr>
                <w:sz w:val="20"/>
              </w:rPr>
              <w:t>отточенным</w:t>
            </w:r>
            <w:r>
              <w:rPr>
                <w:spacing w:val="54"/>
                <w:sz w:val="20"/>
              </w:rPr>
              <w:t> </w:t>
            </w:r>
            <w:r>
              <w:rPr>
                <w:sz w:val="20"/>
              </w:rPr>
              <w:t>концом</w:t>
            </w:r>
            <w:r>
              <w:rPr>
                <w:spacing w:val="56"/>
                <w:sz w:val="20"/>
              </w:rPr>
              <w:t> </w:t>
            </w:r>
            <w:r>
              <w:rPr>
                <w:spacing w:val="-2"/>
                <w:sz w:val="20"/>
              </w:rPr>
              <w:t>карандаша</w:t>
            </w:r>
          </w:p>
        </w:tc>
      </w:tr>
    </w:tbl>
    <w:p>
      <w:pPr>
        <w:pStyle w:val="TableParagraph"/>
        <w:spacing w:after="0" w:line="217" w:lineRule="exact"/>
        <w:jc w:val="both"/>
        <w:rPr>
          <w:sz w:val="20"/>
        </w:rPr>
        <w:sectPr>
          <w:headerReference w:type="default" r:id="rId60"/>
          <w:footerReference w:type="default" r:id="rId6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136"/>
      </w:tblGrid>
      <w:tr>
        <w:trPr>
          <w:trHeight w:val="6713"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ind w:left="98" w:right="96"/>
              <w:jc w:val="both"/>
              <w:rPr>
                <w:sz w:val="20"/>
              </w:rPr>
            </w:pPr>
            <w:r>
              <w:rPr>
                <w:sz w:val="20"/>
              </w:rPr>
              <w:t>(фломастером, ворсом кисти); учит следить за</w:t>
            </w:r>
            <w:r>
              <w:rPr>
                <w:spacing w:val="40"/>
                <w:sz w:val="20"/>
              </w:rPr>
              <w:t> </w:t>
            </w:r>
            <w:r>
              <w:rPr>
                <w:sz w:val="20"/>
              </w:rPr>
              <w:t>движением карандаша по бумаге;</w:t>
            </w:r>
          </w:p>
          <w:p>
            <w:pPr>
              <w:pStyle w:val="TableParagraph"/>
              <w:numPr>
                <w:ilvl w:val="0"/>
                <w:numId w:val="148"/>
              </w:numPr>
              <w:tabs>
                <w:tab w:pos="815" w:val="left" w:leader="none"/>
              </w:tabs>
              <w:spacing w:line="240" w:lineRule="auto" w:before="0" w:after="0"/>
              <w:ind w:left="98" w:right="99" w:firstLine="283"/>
              <w:jc w:val="both"/>
              <w:rPr>
                <w:sz w:val="20"/>
              </w:rPr>
            </w:pPr>
            <w:r>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TableParagraph"/>
              <w:numPr>
                <w:ilvl w:val="0"/>
                <w:numId w:val="148"/>
              </w:numPr>
              <w:tabs>
                <w:tab w:pos="815" w:val="left" w:leader="none"/>
              </w:tabs>
              <w:spacing w:line="240" w:lineRule="auto" w:before="0" w:after="0"/>
              <w:ind w:left="98" w:right="97" w:firstLine="283"/>
              <w:jc w:val="both"/>
              <w:rPr>
                <w:sz w:val="20"/>
              </w:rPr>
            </w:pPr>
            <w:r>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w:t>
            </w:r>
            <w:r>
              <w:rPr>
                <w:spacing w:val="-2"/>
                <w:sz w:val="20"/>
              </w:rPr>
              <w:t> </w:t>
            </w:r>
            <w:r>
              <w:rPr>
                <w:sz w:val="20"/>
              </w:rPr>
              <w:t>их;</w:t>
            </w:r>
            <w:r>
              <w:rPr>
                <w:spacing w:val="-4"/>
                <w:sz w:val="20"/>
              </w:rPr>
              <w:t> </w:t>
            </w:r>
            <w:r>
              <w:rPr>
                <w:sz w:val="20"/>
              </w:rPr>
              <w:t>рисовать</w:t>
            </w:r>
            <w:r>
              <w:rPr>
                <w:spacing w:val="-4"/>
                <w:sz w:val="20"/>
              </w:rPr>
              <w:t> </w:t>
            </w:r>
            <w:r>
              <w:rPr>
                <w:sz w:val="20"/>
              </w:rPr>
              <w:t>разные</w:t>
            </w:r>
            <w:r>
              <w:rPr>
                <w:spacing w:val="-3"/>
                <w:sz w:val="20"/>
              </w:rPr>
              <w:t> </w:t>
            </w:r>
            <w:r>
              <w:rPr>
                <w:sz w:val="20"/>
              </w:rPr>
              <w:t>линии</w:t>
            </w:r>
            <w:r>
              <w:rPr>
                <w:spacing w:val="-3"/>
                <w:sz w:val="20"/>
              </w:rPr>
              <w:t> </w:t>
            </w:r>
            <w:r>
              <w:rPr>
                <w:sz w:val="20"/>
              </w:rPr>
              <w:t>(длинные,</w:t>
            </w:r>
            <w:r>
              <w:rPr>
                <w:spacing w:val="-2"/>
                <w:sz w:val="20"/>
              </w:rPr>
              <w:t> </w:t>
            </w:r>
            <w:r>
              <w:rPr>
                <w:sz w:val="20"/>
              </w:rPr>
              <w:t>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w:t>
            </w:r>
            <w:r>
              <w:rPr>
                <w:spacing w:val="80"/>
                <w:sz w:val="20"/>
              </w:rPr>
              <w:t> </w:t>
            </w:r>
            <w:r>
              <w:rPr>
                <w:spacing w:val="-2"/>
                <w:sz w:val="20"/>
              </w:rPr>
              <w:t>формы;</w:t>
            </w:r>
          </w:p>
          <w:p>
            <w:pPr>
              <w:pStyle w:val="TableParagraph"/>
              <w:numPr>
                <w:ilvl w:val="0"/>
                <w:numId w:val="148"/>
              </w:numPr>
              <w:tabs>
                <w:tab w:pos="815" w:val="left" w:leader="none"/>
              </w:tabs>
              <w:spacing w:line="240" w:lineRule="auto" w:before="0" w:after="0"/>
              <w:ind w:left="98" w:right="95" w:firstLine="283"/>
              <w:jc w:val="both"/>
              <w:rPr>
                <w:sz w:val="20"/>
              </w:rPr>
            </w:pPr>
            <w:r>
              <w:rPr>
                <w:sz w:val="20"/>
              </w:rPr>
              <w:t>при рисовании педагог формирует у ребенка правильную позу (сидеть свободно, не наклоняться</w:t>
            </w:r>
            <w:r>
              <w:rPr>
                <w:spacing w:val="40"/>
                <w:sz w:val="20"/>
              </w:rPr>
              <w:t> </w:t>
            </w:r>
            <w:r>
              <w:rPr>
                <w:sz w:val="20"/>
              </w:rPr>
              <w:t>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w:t>
            </w:r>
            <w:r>
              <w:rPr>
                <w:spacing w:val="-1"/>
                <w:sz w:val="20"/>
              </w:rPr>
              <w:t> </w:t>
            </w:r>
            <w:r>
              <w:rPr>
                <w:sz w:val="20"/>
              </w:rPr>
              <w:t>наконечника;</w:t>
            </w:r>
            <w:r>
              <w:rPr>
                <w:spacing w:val="1"/>
                <w:sz w:val="20"/>
              </w:rPr>
              <w:t> </w:t>
            </w:r>
            <w:r>
              <w:rPr>
                <w:sz w:val="20"/>
              </w:rPr>
              <w:t>набирать</w:t>
            </w:r>
            <w:r>
              <w:rPr>
                <w:spacing w:val="-1"/>
                <w:sz w:val="20"/>
              </w:rPr>
              <w:t> </w:t>
            </w:r>
            <w:r>
              <w:rPr>
                <w:sz w:val="20"/>
              </w:rPr>
              <w:t>краску</w:t>
            </w:r>
            <w:r>
              <w:rPr>
                <w:spacing w:val="-1"/>
                <w:sz w:val="20"/>
              </w:rPr>
              <w:t> </w:t>
            </w:r>
            <w:r>
              <w:rPr>
                <w:sz w:val="20"/>
              </w:rPr>
              <w:t>на</w:t>
            </w:r>
            <w:r>
              <w:rPr>
                <w:spacing w:val="-1"/>
                <w:sz w:val="20"/>
              </w:rPr>
              <w:t> </w:t>
            </w:r>
            <w:r>
              <w:rPr>
                <w:sz w:val="20"/>
              </w:rPr>
              <w:t>кисть,</w:t>
            </w:r>
            <w:r>
              <w:rPr>
                <w:spacing w:val="-1"/>
                <w:sz w:val="20"/>
              </w:rPr>
              <w:t> </w:t>
            </w:r>
            <w:r>
              <w:rPr>
                <w:spacing w:val="-4"/>
                <w:sz w:val="20"/>
              </w:rPr>
              <w:t>макая</w:t>
            </w:r>
          </w:p>
          <w:p>
            <w:pPr>
              <w:pStyle w:val="TableParagraph"/>
              <w:spacing w:line="228" w:lineRule="exact"/>
              <w:ind w:left="98" w:right="101"/>
              <w:jc w:val="both"/>
              <w:rPr>
                <w:sz w:val="20"/>
              </w:rPr>
            </w:pPr>
            <w:r>
              <w:rPr>
                <w:sz w:val="20"/>
              </w:rPr>
              <w:t>ее всем ворсом в баночку, снимать лишнюю краску, прикасаясь ворсом к краю баночки.</w:t>
            </w:r>
          </w:p>
        </w:tc>
      </w:tr>
      <w:tr>
        <w:trPr>
          <w:trHeight w:val="3034" w:hRule="atLeast"/>
        </w:trPr>
        <w:tc>
          <w:tcPr>
            <w:tcW w:w="4952" w:type="dxa"/>
          </w:tcPr>
          <w:p>
            <w:pPr>
              <w:pStyle w:val="TableParagraph"/>
              <w:ind w:left="0"/>
              <w:rPr>
                <w:sz w:val="18"/>
              </w:rPr>
            </w:pPr>
          </w:p>
        </w:tc>
        <w:tc>
          <w:tcPr>
            <w:tcW w:w="5125" w:type="dxa"/>
          </w:tcPr>
          <w:p>
            <w:pPr>
              <w:pStyle w:val="TableParagraph"/>
              <w:rPr>
                <w:sz w:val="20"/>
              </w:rPr>
            </w:pPr>
            <w:r>
              <w:rPr>
                <w:sz w:val="20"/>
              </w:rPr>
              <w:t>Процесс</w:t>
            </w:r>
            <w:r>
              <w:rPr>
                <w:spacing w:val="40"/>
                <w:sz w:val="20"/>
              </w:rPr>
              <w:t> </w:t>
            </w:r>
            <w:r>
              <w:rPr>
                <w:sz w:val="20"/>
              </w:rPr>
              <w:t>рисования,</w:t>
            </w:r>
            <w:r>
              <w:rPr>
                <w:spacing w:val="40"/>
                <w:sz w:val="20"/>
              </w:rPr>
              <w:t> </w:t>
            </w:r>
            <w:r>
              <w:rPr>
                <w:sz w:val="20"/>
              </w:rPr>
              <w:t>лепки</w:t>
            </w:r>
            <w:r>
              <w:rPr>
                <w:spacing w:val="40"/>
                <w:sz w:val="20"/>
              </w:rPr>
              <w:t> </w:t>
            </w:r>
            <w:r>
              <w:rPr>
                <w:sz w:val="20"/>
              </w:rPr>
              <w:t>носит</w:t>
            </w:r>
            <w:r>
              <w:rPr>
                <w:spacing w:val="40"/>
                <w:sz w:val="20"/>
              </w:rPr>
              <w:t> </w:t>
            </w:r>
            <w:r>
              <w:rPr>
                <w:sz w:val="20"/>
              </w:rPr>
              <w:t>характер</w:t>
            </w:r>
            <w:r>
              <w:rPr>
                <w:spacing w:val="40"/>
                <w:sz w:val="20"/>
              </w:rPr>
              <w:t> </w:t>
            </w:r>
            <w:r>
              <w:rPr>
                <w:sz w:val="20"/>
              </w:rPr>
              <w:t>совместных </w:t>
            </w:r>
            <w:r>
              <w:rPr>
                <w:spacing w:val="-2"/>
                <w:sz w:val="20"/>
              </w:rPr>
              <w:t>действий.</w:t>
            </w:r>
          </w:p>
        </w:tc>
        <w:tc>
          <w:tcPr>
            <w:tcW w:w="5136" w:type="dxa"/>
          </w:tcPr>
          <w:p>
            <w:pPr>
              <w:pStyle w:val="TableParagraph"/>
              <w:spacing w:line="228" w:lineRule="exact"/>
              <w:ind w:left="158"/>
              <w:rPr>
                <w:b/>
                <w:sz w:val="20"/>
              </w:rPr>
            </w:pPr>
            <w:r>
              <w:rPr>
                <w:b/>
                <w:sz w:val="20"/>
              </w:rPr>
              <mc:AlternateContent>
                <mc:Choice Requires="wps">
                  <w:drawing>
                    <wp:anchor distT="0" distB="0" distL="0" distR="0" allowOverlap="1" layoutInCell="1" locked="0" behindDoc="1" simplePos="0" relativeHeight="475379200">
                      <wp:simplePos x="0" y="0"/>
                      <wp:positionH relativeFrom="column">
                        <wp:posOffset>50292</wp:posOffset>
                      </wp:positionH>
                      <wp:positionV relativeFrom="paragraph">
                        <wp:posOffset>-126</wp:posOffset>
                      </wp:positionV>
                      <wp:extent cx="3161030" cy="14668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3161030" cy="146685"/>
                                <a:chExt cx="3161030" cy="146685"/>
                              </a:xfrm>
                            </wpg:grpSpPr>
                            <wps:wsp>
                              <wps:cNvPr id="98" name="Graphic 98"/>
                              <wps:cNvSpPr/>
                              <wps:spPr>
                                <a:xfrm>
                                  <a:off x="0" y="0"/>
                                  <a:ext cx="3161030" cy="146685"/>
                                </a:xfrm>
                                <a:custGeom>
                                  <a:avLst/>
                                  <a:gdLst/>
                                  <a:ahLst/>
                                  <a:cxnLst/>
                                  <a:rect l="l" t="t" r="r" b="b"/>
                                  <a:pathLst>
                                    <a:path w="3161030" h="146685">
                                      <a:moveTo>
                                        <a:pt x="3161029" y="0"/>
                                      </a:moveTo>
                                      <a:lnTo>
                                        <a:pt x="0" y="0"/>
                                      </a:lnTo>
                                      <a:lnTo>
                                        <a:pt x="0" y="146304"/>
                                      </a:lnTo>
                                      <a:lnTo>
                                        <a:pt x="3161029" y="146304"/>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09995pt;width:248.9pt;height:11.55pt;mso-position-horizontal-relative:column;mso-position-vertical-relative:paragraph;z-index:-27937280" id="docshapegroup87" coordorigin="79,0" coordsize="4978,231">
                      <v:rect style="position:absolute;left:79;top:-1;width:4978;height:231" id="docshape88" filled="true" fillcolor="#f1f1f1" stroked="false">
                        <v:fill type="solid"/>
                      </v:rect>
                      <w10:wrap type="none"/>
                    </v:group>
                  </w:pict>
                </mc:Fallback>
              </mc:AlternateContent>
            </w:r>
            <w:r>
              <w:rPr>
                <w:b/>
                <w:spacing w:val="-2"/>
                <w:sz w:val="20"/>
              </w:rPr>
              <w:t>Изобразительная</w:t>
            </w:r>
            <w:r>
              <w:rPr>
                <w:b/>
                <w:spacing w:val="15"/>
                <w:sz w:val="20"/>
              </w:rPr>
              <w:t> </w:t>
            </w:r>
            <w:r>
              <w:rPr>
                <w:b/>
                <w:spacing w:val="-2"/>
                <w:sz w:val="20"/>
              </w:rPr>
              <w:t>деятельность:</w:t>
            </w:r>
          </w:p>
          <w:p>
            <w:pPr>
              <w:pStyle w:val="TableParagraph"/>
              <w:spacing w:line="228" w:lineRule="exact"/>
              <w:rPr>
                <w:b/>
                <w:sz w:val="20"/>
              </w:rPr>
            </w:pPr>
            <w:r>
              <w:rPr>
                <w:b/>
                <w:spacing w:val="-2"/>
                <w:sz w:val="20"/>
              </w:rPr>
              <w:t>Лепка:</w:t>
            </w:r>
          </w:p>
          <w:p>
            <w:pPr>
              <w:pStyle w:val="TableParagraph"/>
              <w:numPr>
                <w:ilvl w:val="0"/>
                <w:numId w:val="149"/>
              </w:numPr>
              <w:tabs>
                <w:tab w:pos="814" w:val="left" w:leader="none"/>
              </w:tabs>
              <w:spacing w:line="240" w:lineRule="auto" w:before="0" w:after="0"/>
              <w:ind w:left="107" w:right="99" w:firstLine="273"/>
              <w:jc w:val="both"/>
              <w:rPr>
                <w:sz w:val="20"/>
              </w:rPr>
            </w:pPr>
            <w:r>
              <w:rPr>
                <w:sz w:val="20"/>
              </w:rPr>
              <w:t>Педагог поощряет у детей интерес к лепке; знакомит с пластическими материалами: глиной, пластилином, пластической массой (отдавая предпочтение глине);</w:t>
            </w:r>
          </w:p>
          <w:p>
            <w:pPr>
              <w:pStyle w:val="TableParagraph"/>
              <w:numPr>
                <w:ilvl w:val="0"/>
                <w:numId w:val="149"/>
              </w:numPr>
              <w:tabs>
                <w:tab w:pos="814" w:val="left" w:leader="none"/>
              </w:tabs>
              <w:spacing w:line="240" w:lineRule="auto" w:before="0" w:after="0"/>
              <w:ind w:left="107" w:right="100" w:firstLine="273"/>
              <w:jc w:val="both"/>
              <w:rPr>
                <w:sz w:val="20"/>
              </w:rPr>
            </w:pPr>
            <w:r>
              <w:rPr>
                <w:sz w:val="20"/>
              </w:rPr>
              <w:t>Педагог учит аккуратно пользоваться </w:t>
            </w:r>
            <w:r>
              <w:rPr>
                <w:spacing w:val="-2"/>
                <w:sz w:val="20"/>
              </w:rPr>
              <w:t>материалами;</w:t>
            </w:r>
          </w:p>
          <w:p>
            <w:pPr>
              <w:pStyle w:val="TableParagraph"/>
              <w:numPr>
                <w:ilvl w:val="0"/>
                <w:numId w:val="149"/>
              </w:numPr>
              <w:tabs>
                <w:tab w:pos="814" w:val="left" w:leader="none"/>
              </w:tabs>
              <w:spacing w:line="240" w:lineRule="auto" w:before="0" w:after="0"/>
              <w:ind w:left="107" w:right="100" w:firstLine="273"/>
              <w:jc w:val="both"/>
              <w:rPr>
                <w:sz w:val="20"/>
              </w:rPr>
            </w:pPr>
            <w:r>
              <w:rPr>
                <w:sz w:val="20"/>
              </w:rPr>
              <w:t>педагог учит детей отламывать комочки глины от большого куска; лепить палочки и колбаски, раскатывая комочек между ладонями прямыми движениями;</w:t>
            </w:r>
            <w:r>
              <w:rPr>
                <w:spacing w:val="73"/>
                <w:sz w:val="20"/>
              </w:rPr>
              <w:t>  </w:t>
            </w:r>
            <w:r>
              <w:rPr>
                <w:sz w:val="20"/>
              </w:rPr>
              <w:t>соединять</w:t>
            </w:r>
            <w:r>
              <w:rPr>
                <w:spacing w:val="74"/>
                <w:sz w:val="20"/>
              </w:rPr>
              <w:t>  </w:t>
            </w:r>
            <w:r>
              <w:rPr>
                <w:sz w:val="20"/>
              </w:rPr>
              <w:t>концы</w:t>
            </w:r>
            <w:r>
              <w:rPr>
                <w:spacing w:val="73"/>
                <w:sz w:val="20"/>
              </w:rPr>
              <w:t>  </w:t>
            </w:r>
            <w:r>
              <w:rPr>
                <w:sz w:val="20"/>
              </w:rPr>
              <w:t>палочки,</w:t>
            </w:r>
            <w:r>
              <w:rPr>
                <w:spacing w:val="73"/>
                <w:sz w:val="20"/>
              </w:rPr>
              <w:t>  </w:t>
            </w:r>
            <w:r>
              <w:rPr>
                <w:sz w:val="20"/>
              </w:rPr>
              <w:t>плотно</w:t>
            </w:r>
          </w:p>
          <w:p>
            <w:pPr>
              <w:pStyle w:val="TableParagraph"/>
              <w:spacing w:line="216" w:lineRule="exact"/>
              <w:jc w:val="both"/>
              <w:rPr>
                <w:sz w:val="20"/>
              </w:rPr>
            </w:pPr>
            <w:r>
              <w:rPr>
                <w:sz w:val="20"/>
              </w:rPr>
              <w:t>прижимая</w:t>
            </w:r>
            <w:r>
              <w:rPr>
                <w:spacing w:val="5"/>
                <w:sz w:val="20"/>
              </w:rPr>
              <w:t> </w:t>
            </w:r>
            <w:r>
              <w:rPr>
                <w:sz w:val="20"/>
              </w:rPr>
              <w:t>их</w:t>
            </w:r>
            <w:r>
              <w:rPr>
                <w:spacing w:val="3"/>
                <w:sz w:val="20"/>
              </w:rPr>
              <w:t> </w:t>
            </w:r>
            <w:r>
              <w:rPr>
                <w:sz w:val="20"/>
              </w:rPr>
              <w:t>друг</w:t>
            </w:r>
            <w:r>
              <w:rPr>
                <w:spacing w:val="3"/>
                <w:sz w:val="20"/>
              </w:rPr>
              <w:t> </w:t>
            </w:r>
            <w:r>
              <w:rPr>
                <w:sz w:val="20"/>
              </w:rPr>
              <w:t>к</w:t>
            </w:r>
            <w:r>
              <w:rPr>
                <w:spacing w:val="3"/>
                <w:sz w:val="20"/>
              </w:rPr>
              <w:t> </w:t>
            </w:r>
            <w:r>
              <w:rPr>
                <w:sz w:val="20"/>
              </w:rPr>
              <w:t>другу</w:t>
            </w:r>
            <w:r>
              <w:rPr>
                <w:spacing w:val="1"/>
                <w:sz w:val="20"/>
              </w:rPr>
              <w:t> </w:t>
            </w:r>
            <w:r>
              <w:rPr>
                <w:sz w:val="20"/>
              </w:rPr>
              <w:t>(колечко,</w:t>
            </w:r>
            <w:r>
              <w:rPr>
                <w:spacing w:val="8"/>
                <w:sz w:val="20"/>
              </w:rPr>
              <w:t> </w:t>
            </w:r>
            <w:r>
              <w:rPr>
                <w:sz w:val="20"/>
              </w:rPr>
              <w:t>бараночка,</w:t>
            </w:r>
            <w:r>
              <w:rPr>
                <w:spacing w:val="4"/>
                <w:sz w:val="20"/>
              </w:rPr>
              <w:t> </w:t>
            </w:r>
            <w:r>
              <w:rPr>
                <w:sz w:val="20"/>
              </w:rPr>
              <w:t>колесо</w:t>
            </w:r>
            <w:r>
              <w:rPr>
                <w:spacing w:val="4"/>
                <w:sz w:val="20"/>
              </w:rPr>
              <w:t> </w:t>
            </w:r>
            <w:r>
              <w:rPr>
                <w:spacing w:val="-10"/>
                <w:sz w:val="20"/>
              </w:rPr>
              <w:t>и</w:t>
            </w:r>
          </w:p>
        </w:tc>
      </w:tr>
    </w:tbl>
    <w:p>
      <w:pPr>
        <w:pStyle w:val="TableParagraph"/>
        <w:spacing w:after="0" w:line="216" w:lineRule="exact"/>
        <w:jc w:val="both"/>
        <w:rPr>
          <w:sz w:val="20"/>
        </w:rPr>
        <w:sectPr>
          <w:headerReference w:type="default" r:id="rId62"/>
          <w:footerReference w:type="default" r:id="rId6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2"/>
        <w:gridCol w:w="5125"/>
        <w:gridCol w:w="5136"/>
      </w:tblGrid>
      <w:tr>
        <w:trPr>
          <w:trHeight w:val="3264"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3" w:lineRule="exact"/>
              <w:jc w:val="both"/>
              <w:rPr>
                <w:sz w:val="20"/>
              </w:rPr>
            </w:pPr>
            <w:r>
              <w:rPr>
                <w:sz w:val="20"/>
              </w:rPr>
              <w:t>так</w:t>
            </w:r>
            <w:r>
              <w:rPr>
                <w:spacing w:val="-5"/>
                <w:sz w:val="20"/>
              </w:rPr>
              <w:t> </w:t>
            </w:r>
            <w:r>
              <w:rPr>
                <w:spacing w:val="-2"/>
                <w:sz w:val="20"/>
              </w:rPr>
              <w:t>далее);</w:t>
            </w:r>
          </w:p>
          <w:p>
            <w:pPr>
              <w:pStyle w:val="TableParagraph"/>
              <w:numPr>
                <w:ilvl w:val="0"/>
                <w:numId w:val="150"/>
              </w:numPr>
              <w:tabs>
                <w:tab w:pos="814" w:val="left" w:leader="none"/>
              </w:tabs>
              <w:spacing w:line="240" w:lineRule="auto" w:before="1" w:after="0"/>
              <w:ind w:left="107" w:right="99" w:firstLine="273"/>
              <w:jc w:val="both"/>
              <w:rPr>
                <w:sz w:val="20"/>
              </w:rPr>
            </w:pPr>
            <w:r>
              <w:rPr>
                <w:sz w:val="20"/>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w:t>
            </w:r>
            <w:r>
              <w:rPr>
                <w:spacing w:val="-2"/>
                <w:sz w:val="20"/>
              </w:rPr>
              <w:t>блюдце).</w:t>
            </w:r>
          </w:p>
          <w:p>
            <w:pPr>
              <w:pStyle w:val="TableParagraph"/>
              <w:numPr>
                <w:ilvl w:val="0"/>
                <w:numId w:val="150"/>
              </w:numPr>
              <w:tabs>
                <w:tab w:pos="814" w:val="left" w:leader="none"/>
              </w:tabs>
              <w:spacing w:line="240" w:lineRule="auto" w:before="0" w:after="0"/>
              <w:ind w:left="107" w:right="100" w:firstLine="273"/>
              <w:jc w:val="both"/>
              <w:rPr>
                <w:sz w:val="20"/>
              </w:rPr>
            </w:pPr>
            <w:r>
              <w:rPr>
                <w:sz w:val="20"/>
              </w:rPr>
              <w:t>Педагог учит соединять две вылепленные</w:t>
            </w:r>
            <w:r>
              <w:rPr>
                <w:spacing w:val="40"/>
                <w:sz w:val="20"/>
              </w:rPr>
              <w:t> </w:t>
            </w:r>
            <w:r>
              <w:rPr>
                <w:sz w:val="20"/>
              </w:rPr>
              <w:t>формы в один предмет: палочка и шарик (погремушка или</w:t>
            </w:r>
            <w:r>
              <w:rPr>
                <w:spacing w:val="-5"/>
                <w:sz w:val="20"/>
              </w:rPr>
              <w:t> </w:t>
            </w:r>
            <w:r>
              <w:rPr>
                <w:sz w:val="20"/>
              </w:rPr>
              <w:t>грибок),</w:t>
            </w:r>
            <w:r>
              <w:rPr>
                <w:spacing w:val="-4"/>
                <w:sz w:val="20"/>
              </w:rPr>
              <w:t> </w:t>
            </w:r>
            <w:r>
              <w:rPr>
                <w:sz w:val="20"/>
              </w:rPr>
              <w:t>два</w:t>
            </w:r>
            <w:r>
              <w:rPr>
                <w:spacing w:val="-4"/>
                <w:sz w:val="20"/>
              </w:rPr>
              <w:t> </w:t>
            </w:r>
            <w:r>
              <w:rPr>
                <w:sz w:val="20"/>
              </w:rPr>
              <w:t>шарика</w:t>
            </w:r>
            <w:r>
              <w:rPr>
                <w:spacing w:val="-4"/>
                <w:sz w:val="20"/>
              </w:rPr>
              <w:t> </w:t>
            </w:r>
            <w:r>
              <w:rPr>
                <w:sz w:val="20"/>
              </w:rPr>
              <w:t>(неваляшка)</w:t>
            </w:r>
            <w:r>
              <w:rPr>
                <w:spacing w:val="-3"/>
                <w:sz w:val="20"/>
              </w:rPr>
              <w:t> </w:t>
            </w:r>
            <w:r>
              <w:rPr>
                <w:sz w:val="20"/>
              </w:rPr>
              <w:t>и</w:t>
            </w:r>
            <w:r>
              <w:rPr>
                <w:spacing w:val="-5"/>
                <w:sz w:val="20"/>
              </w:rPr>
              <w:t> </w:t>
            </w:r>
            <w:r>
              <w:rPr>
                <w:sz w:val="20"/>
              </w:rPr>
              <w:t>тому</w:t>
            </w:r>
            <w:r>
              <w:rPr>
                <w:spacing w:val="-5"/>
                <w:sz w:val="20"/>
              </w:rPr>
              <w:t> </w:t>
            </w:r>
            <w:r>
              <w:rPr>
                <w:sz w:val="20"/>
              </w:rPr>
              <w:t>подобное.</w:t>
            </w:r>
            <w:r>
              <w:rPr>
                <w:spacing w:val="-3"/>
                <w:sz w:val="20"/>
              </w:rPr>
              <w:t> </w:t>
            </w:r>
            <w:r>
              <w:rPr>
                <w:sz w:val="20"/>
              </w:rPr>
              <w:t>П</w:t>
            </w:r>
          </w:p>
          <w:p>
            <w:pPr>
              <w:pStyle w:val="TableParagraph"/>
              <w:numPr>
                <w:ilvl w:val="0"/>
                <w:numId w:val="150"/>
              </w:numPr>
              <w:tabs>
                <w:tab w:pos="814" w:val="left" w:leader="none"/>
              </w:tabs>
              <w:spacing w:line="230" w:lineRule="exact" w:before="0" w:after="0"/>
              <w:ind w:left="107" w:right="99" w:firstLine="273"/>
              <w:jc w:val="both"/>
              <w:rPr>
                <w:sz w:val="20"/>
              </w:rPr>
            </w:pPr>
            <w:r>
              <w:rPr>
                <w:sz w:val="20"/>
              </w:rPr>
              <w:t>Педагог приучает детей класть глину и вылепленные предметы на дощечку или специальную заранее подготовленную клеенку.</w:t>
            </w:r>
          </w:p>
        </w:tc>
      </w:tr>
      <w:tr>
        <w:trPr>
          <w:trHeight w:val="3448"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6" w:lineRule="exact"/>
              <w:jc w:val="both"/>
              <w:rPr>
                <w:b/>
                <w:sz w:val="20"/>
              </w:rPr>
            </w:pPr>
            <w:r>
              <w:rPr>
                <w:b/>
                <w:sz w:val="20"/>
              </w:rPr>
              <mc:AlternateContent>
                <mc:Choice Requires="wps">
                  <w:drawing>
                    <wp:anchor distT="0" distB="0" distL="0" distR="0" allowOverlap="1" layoutInCell="1" locked="0" behindDoc="1" simplePos="0" relativeHeight="475379712">
                      <wp:simplePos x="0" y="0"/>
                      <wp:positionH relativeFrom="column">
                        <wp:posOffset>50292</wp:posOffset>
                      </wp:positionH>
                      <wp:positionV relativeFrom="paragraph">
                        <wp:posOffset>-126</wp:posOffset>
                      </wp:positionV>
                      <wp:extent cx="3161030" cy="14668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3161030" cy="146685"/>
                                <a:chExt cx="3161030" cy="146685"/>
                              </a:xfrm>
                            </wpg:grpSpPr>
                            <wps:wsp>
                              <wps:cNvPr id="102" name="Graphic 102"/>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09995pt;width:248.9pt;height:11.55pt;mso-position-horizontal-relative:column;mso-position-vertical-relative:paragraph;z-index:-27936768" id="docshapegroup91" coordorigin="79,0" coordsize="4978,231">
                      <v:rect style="position:absolute;left:79;top:-1;width:4978;height:231" id="docshape92" filled="true" fillcolor="#f1f1f1" stroked="false">
                        <v:fill type="solid"/>
                      </v:rect>
                      <w10:wrap type="none"/>
                    </v:group>
                  </w:pict>
                </mc:Fallback>
              </mc:AlternateContent>
            </w:r>
            <w:r>
              <w:rPr>
                <w:b/>
                <w:spacing w:val="-2"/>
                <w:sz w:val="20"/>
              </w:rPr>
              <w:t>Театрализованная</w:t>
            </w:r>
            <w:r>
              <w:rPr>
                <w:b/>
                <w:spacing w:val="17"/>
                <w:sz w:val="20"/>
              </w:rPr>
              <w:t> </w:t>
            </w:r>
            <w:r>
              <w:rPr>
                <w:b/>
                <w:spacing w:val="-2"/>
                <w:sz w:val="20"/>
              </w:rPr>
              <w:t>деятельность.</w:t>
            </w:r>
          </w:p>
          <w:p>
            <w:pPr>
              <w:pStyle w:val="TableParagraph"/>
              <w:ind w:right="96" w:firstLine="540"/>
              <w:jc w:val="both"/>
              <w:rPr>
                <w:sz w:val="20"/>
              </w:rPr>
            </w:pPr>
            <w:r>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w:t>
            </w:r>
            <w:r>
              <w:rPr>
                <w:spacing w:val="40"/>
                <w:sz w:val="20"/>
              </w:rPr>
              <w:t> </w:t>
            </w:r>
            <w:r>
              <w:rPr>
                <w:sz w:val="20"/>
              </w:rPr>
              <w:t>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w:t>
            </w:r>
            <w:r>
              <w:rPr>
                <w:spacing w:val="40"/>
                <w:sz w:val="20"/>
              </w:rPr>
              <w:t> </w:t>
            </w:r>
            <w:r>
              <w:rPr>
                <w:sz w:val="20"/>
              </w:rPr>
              <w:t>(мимикой,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w:t>
            </w:r>
            <w:r>
              <w:rPr>
                <w:spacing w:val="44"/>
                <w:sz w:val="20"/>
              </w:rPr>
              <w:t>  </w:t>
            </w:r>
            <w:r>
              <w:rPr>
                <w:sz w:val="20"/>
              </w:rPr>
              <w:t>(шапочки,</w:t>
            </w:r>
            <w:r>
              <w:rPr>
                <w:spacing w:val="46"/>
                <w:sz w:val="20"/>
              </w:rPr>
              <w:t>  </w:t>
            </w:r>
            <w:r>
              <w:rPr>
                <w:sz w:val="20"/>
              </w:rPr>
              <w:t>воротнички</w:t>
            </w:r>
            <w:r>
              <w:rPr>
                <w:spacing w:val="45"/>
                <w:sz w:val="20"/>
              </w:rPr>
              <w:t>  </w:t>
            </w:r>
            <w:r>
              <w:rPr>
                <w:sz w:val="20"/>
              </w:rPr>
              <w:t>и</w:t>
            </w:r>
            <w:r>
              <w:rPr>
                <w:spacing w:val="45"/>
                <w:sz w:val="20"/>
              </w:rPr>
              <w:t>  </w:t>
            </w:r>
            <w:r>
              <w:rPr>
                <w:sz w:val="20"/>
              </w:rPr>
              <w:t>так</w:t>
            </w:r>
            <w:r>
              <w:rPr>
                <w:spacing w:val="44"/>
                <w:sz w:val="20"/>
              </w:rPr>
              <w:t>  </w:t>
            </w:r>
            <w:r>
              <w:rPr>
                <w:sz w:val="20"/>
              </w:rPr>
              <w:t>далее)</w:t>
            </w:r>
            <w:r>
              <w:rPr>
                <w:spacing w:val="47"/>
                <w:sz w:val="20"/>
              </w:rPr>
              <w:t>  </w:t>
            </w:r>
            <w:r>
              <w:rPr>
                <w:spacing w:val="-10"/>
                <w:sz w:val="20"/>
              </w:rPr>
              <w:t>и</w:t>
            </w:r>
          </w:p>
          <w:p>
            <w:pPr>
              <w:pStyle w:val="TableParagraph"/>
              <w:spacing w:line="215" w:lineRule="exact"/>
              <w:jc w:val="both"/>
              <w:rPr>
                <w:sz w:val="20"/>
              </w:rPr>
            </w:pPr>
            <w:r>
              <w:rPr>
                <w:sz w:val="20"/>
              </w:rPr>
              <w:t>атрибутами</w:t>
            </w:r>
            <w:r>
              <w:rPr>
                <w:spacing w:val="-10"/>
                <w:sz w:val="20"/>
              </w:rPr>
              <w:t> </w:t>
            </w:r>
            <w:r>
              <w:rPr>
                <w:sz w:val="20"/>
              </w:rPr>
              <w:t>как</w:t>
            </w:r>
            <w:r>
              <w:rPr>
                <w:spacing w:val="-9"/>
                <w:sz w:val="20"/>
              </w:rPr>
              <w:t> </w:t>
            </w:r>
            <w:r>
              <w:rPr>
                <w:sz w:val="20"/>
              </w:rPr>
              <w:t>внешними</w:t>
            </w:r>
            <w:r>
              <w:rPr>
                <w:spacing w:val="-9"/>
                <w:sz w:val="20"/>
              </w:rPr>
              <w:t> </w:t>
            </w:r>
            <w:r>
              <w:rPr>
                <w:sz w:val="20"/>
              </w:rPr>
              <w:t>символами</w:t>
            </w:r>
            <w:r>
              <w:rPr>
                <w:spacing w:val="-9"/>
                <w:sz w:val="20"/>
              </w:rPr>
              <w:t> </w:t>
            </w:r>
            <w:r>
              <w:rPr>
                <w:spacing w:val="-2"/>
                <w:sz w:val="20"/>
              </w:rPr>
              <w:t>роли.</w:t>
            </w:r>
          </w:p>
        </w:tc>
      </w:tr>
      <w:tr>
        <w:trPr>
          <w:trHeight w:val="2991" w:hRule="atLeast"/>
        </w:trPr>
        <w:tc>
          <w:tcPr>
            <w:tcW w:w="4952" w:type="dxa"/>
          </w:tcPr>
          <w:p>
            <w:pPr>
              <w:pStyle w:val="TableParagraph"/>
              <w:ind w:left="0"/>
              <w:rPr>
                <w:sz w:val="18"/>
              </w:rPr>
            </w:pPr>
          </w:p>
        </w:tc>
        <w:tc>
          <w:tcPr>
            <w:tcW w:w="5125" w:type="dxa"/>
          </w:tcPr>
          <w:p>
            <w:pPr>
              <w:pStyle w:val="TableParagraph"/>
              <w:ind w:left="0"/>
              <w:rPr>
                <w:sz w:val="18"/>
              </w:rPr>
            </w:pPr>
          </w:p>
        </w:tc>
        <w:tc>
          <w:tcPr>
            <w:tcW w:w="5136" w:type="dxa"/>
          </w:tcPr>
          <w:p>
            <w:pPr>
              <w:pStyle w:val="TableParagraph"/>
              <w:spacing w:line="227" w:lineRule="exact"/>
              <w:jc w:val="both"/>
              <w:rPr>
                <w:b/>
                <w:sz w:val="20"/>
              </w:rPr>
            </w:pPr>
            <w:r>
              <w:rPr>
                <w:b/>
                <w:sz w:val="20"/>
              </w:rPr>
              <mc:AlternateContent>
                <mc:Choice Requires="wps">
                  <w:drawing>
                    <wp:anchor distT="0" distB="0" distL="0" distR="0" allowOverlap="1" layoutInCell="1" locked="0" behindDoc="1" simplePos="0" relativeHeight="475380224">
                      <wp:simplePos x="0" y="0"/>
                      <wp:positionH relativeFrom="column">
                        <wp:posOffset>50292</wp:posOffset>
                      </wp:positionH>
                      <wp:positionV relativeFrom="paragraph">
                        <wp:posOffset>1218</wp:posOffset>
                      </wp:positionV>
                      <wp:extent cx="3161030" cy="144780"/>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3161030" cy="144780"/>
                                <a:chExt cx="3161030" cy="144780"/>
                              </a:xfrm>
                            </wpg:grpSpPr>
                            <wps:wsp>
                              <wps:cNvPr id="104" name="Graphic 104"/>
                              <wps:cNvSpPr/>
                              <wps:spPr>
                                <a:xfrm>
                                  <a:off x="0" y="0"/>
                                  <a:ext cx="3161030" cy="144780"/>
                                </a:xfrm>
                                <a:custGeom>
                                  <a:avLst/>
                                  <a:gdLst/>
                                  <a:ahLst/>
                                  <a:cxnLst/>
                                  <a:rect l="l" t="t" r="r" b="b"/>
                                  <a:pathLst>
                                    <a:path w="3161030" h="144780">
                                      <a:moveTo>
                                        <a:pt x="3161029" y="0"/>
                                      </a:moveTo>
                                      <a:lnTo>
                                        <a:pt x="0" y="0"/>
                                      </a:lnTo>
                                      <a:lnTo>
                                        <a:pt x="0" y="144780"/>
                                      </a:lnTo>
                                      <a:lnTo>
                                        <a:pt x="3161029" y="144780"/>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95942pt;width:248.9pt;height:11.4pt;mso-position-horizontal-relative:column;mso-position-vertical-relative:paragraph;z-index:-27936256" id="docshapegroup93" coordorigin="79,2" coordsize="4978,228">
                      <v:rect style="position:absolute;left:79;top:1;width:4978;height:228" id="docshape94" filled="true" fillcolor="#f1f1f1" stroked="false">
                        <v:fill type="solid"/>
                      </v:rect>
                      <w10:wrap type="none"/>
                    </v:group>
                  </w:pict>
                </mc:Fallback>
              </mc:AlternateContent>
            </w:r>
            <w:r>
              <w:rPr>
                <w:b/>
                <w:spacing w:val="-2"/>
                <w:sz w:val="20"/>
              </w:rPr>
              <w:t>Культурно-досуговая</w:t>
            </w:r>
            <w:r>
              <w:rPr>
                <w:b/>
                <w:spacing w:val="23"/>
                <w:sz w:val="20"/>
              </w:rPr>
              <w:t> </w:t>
            </w:r>
            <w:r>
              <w:rPr>
                <w:b/>
                <w:spacing w:val="-2"/>
                <w:sz w:val="20"/>
              </w:rPr>
              <w:t>деятельность.</w:t>
            </w:r>
          </w:p>
          <w:p>
            <w:pPr>
              <w:pStyle w:val="TableParagraph"/>
              <w:ind w:right="98" w:firstLine="540"/>
              <w:jc w:val="both"/>
              <w:rPr>
                <w:sz w:val="20"/>
              </w:rPr>
            </w:pPr>
            <w:r>
              <w:rPr>
                <w:sz w:val="20"/>
              </w:rPr>
              <w:t>Педагог создает эмоционально-положительный климат в группе и ДОО для обеспечения у</w:t>
            </w:r>
            <w:r>
              <w:rPr>
                <w:spacing w:val="-1"/>
                <w:sz w:val="20"/>
              </w:rPr>
              <w:t> </w:t>
            </w:r>
            <w:r>
              <w:rPr>
                <w:sz w:val="20"/>
              </w:rPr>
              <w:t>детей чувства комфортности, уюта и защищенности; формирует у</w:t>
            </w:r>
            <w:r>
              <w:rPr>
                <w:spacing w:val="40"/>
                <w:sz w:val="20"/>
              </w:rPr>
              <w:t> </w:t>
            </w:r>
            <w:r>
              <w:rPr>
                <w:sz w:val="20"/>
              </w:rPr>
              <w:t>детей умение самостоятельной работы детей с художественными материалами. Привлекает детей к посильному участию в играх с пением,</w:t>
            </w:r>
            <w:r>
              <w:rPr>
                <w:spacing w:val="40"/>
                <w:sz w:val="20"/>
              </w:rPr>
              <w:t> </w:t>
            </w:r>
            <w:r>
              <w:rPr>
                <w:sz w:val="20"/>
              </w:rPr>
              <w:t>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w:t>
            </w:r>
            <w:r>
              <w:rPr>
                <w:spacing w:val="31"/>
                <w:sz w:val="20"/>
              </w:rPr>
              <w:t>  </w:t>
            </w:r>
            <w:r>
              <w:rPr>
                <w:sz w:val="20"/>
              </w:rPr>
              <w:t>умение</w:t>
            </w:r>
            <w:r>
              <w:rPr>
                <w:spacing w:val="31"/>
                <w:sz w:val="20"/>
              </w:rPr>
              <w:t>  </w:t>
            </w:r>
            <w:r>
              <w:rPr>
                <w:sz w:val="20"/>
              </w:rPr>
              <w:t>следить</w:t>
            </w:r>
            <w:r>
              <w:rPr>
                <w:spacing w:val="30"/>
                <w:sz w:val="20"/>
              </w:rPr>
              <w:t>  </w:t>
            </w:r>
            <w:r>
              <w:rPr>
                <w:sz w:val="20"/>
              </w:rPr>
              <w:t>за</w:t>
            </w:r>
            <w:r>
              <w:rPr>
                <w:spacing w:val="31"/>
                <w:sz w:val="20"/>
              </w:rPr>
              <w:t>  </w:t>
            </w:r>
            <w:r>
              <w:rPr>
                <w:sz w:val="20"/>
              </w:rPr>
              <w:t>действиями</w:t>
            </w:r>
            <w:r>
              <w:rPr>
                <w:spacing w:val="31"/>
                <w:sz w:val="20"/>
              </w:rPr>
              <w:t>  </w:t>
            </w:r>
            <w:r>
              <w:rPr>
                <w:spacing w:val="-2"/>
                <w:sz w:val="20"/>
              </w:rPr>
              <w:t>игрушек,</w:t>
            </w:r>
          </w:p>
          <w:p>
            <w:pPr>
              <w:pStyle w:val="TableParagraph"/>
              <w:spacing w:line="230" w:lineRule="atLeast"/>
              <w:ind w:right="98"/>
              <w:jc w:val="both"/>
              <w:rPr>
                <w:sz w:val="20"/>
              </w:rPr>
            </w:pPr>
            <w:r>
              <w:rPr>
                <w:sz w:val="20"/>
              </w:rPr>
              <w:t>сказочных героев, адекватно реагировать на них. Формирует</w:t>
            </w:r>
            <w:r>
              <w:rPr>
                <w:spacing w:val="29"/>
                <w:sz w:val="20"/>
              </w:rPr>
              <w:t>  </w:t>
            </w:r>
            <w:r>
              <w:rPr>
                <w:sz w:val="20"/>
              </w:rPr>
              <w:t>навык</w:t>
            </w:r>
            <w:r>
              <w:rPr>
                <w:spacing w:val="28"/>
                <w:sz w:val="20"/>
              </w:rPr>
              <w:t>  </w:t>
            </w:r>
            <w:r>
              <w:rPr>
                <w:sz w:val="20"/>
              </w:rPr>
              <w:t>перевоплощения</w:t>
            </w:r>
            <w:r>
              <w:rPr>
                <w:spacing w:val="29"/>
                <w:sz w:val="20"/>
              </w:rPr>
              <w:t>  </w:t>
            </w:r>
            <w:r>
              <w:rPr>
                <w:sz w:val="20"/>
              </w:rPr>
              <w:t>детей</w:t>
            </w:r>
            <w:r>
              <w:rPr>
                <w:spacing w:val="28"/>
                <w:sz w:val="20"/>
              </w:rPr>
              <w:t>  </w:t>
            </w:r>
            <w:r>
              <w:rPr>
                <w:sz w:val="20"/>
              </w:rPr>
              <w:t>в</w:t>
            </w:r>
            <w:r>
              <w:rPr>
                <w:spacing w:val="29"/>
                <w:sz w:val="20"/>
              </w:rPr>
              <w:t>  </w:t>
            </w:r>
            <w:r>
              <w:rPr>
                <w:spacing w:val="-2"/>
                <w:sz w:val="20"/>
              </w:rPr>
              <w:t>образы</w:t>
            </w:r>
          </w:p>
        </w:tc>
      </w:tr>
    </w:tbl>
    <w:p>
      <w:pPr>
        <w:pStyle w:val="TableParagraph"/>
        <w:spacing w:after="0" w:line="230" w:lineRule="atLeast"/>
        <w:jc w:val="both"/>
        <w:rPr>
          <w:sz w:val="20"/>
        </w:rPr>
        <w:sectPr>
          <w:headerReference w:type="default" r:id="rId64"/>
          <w:footerReference w:type="default" r:id="rId6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1186"/>
        <w:gridCol w:w="2586"/>
        <w:gridCol w:w="2541"/>
        <w:gridCol w:w="1230"/>
        <w:gridCol w:w="3767"/>
        <w:gridCol w:w="143"/>
      </w:tblGrid>
      <w:tr>
        <w:trPr>
          <w:trHeight w:val="230" w:hRule="atLeast"/>
        </w:trPr>
        <w:tc>
          <w:tcPr>
            <w:tcW w:w="4953" w:type="dxa"/>
            <w:gridSpan w:val="2"/>
          </w:tcPr>
          <w:p>
            <w:pPr>
              <w:pStyle w:val="TableParagraph"/>
              <w:ind w:left="0"/>
              <w:rPr>
                <w:sz w:val="16"/>
              </w:rPr>
            </w:pPr>
          </w:p>
        </w:tc>
        <w:tc>
          <w:tcPr>
            <w:tcW w:w="5127" w:type="dxa"/>
            <w:gridSpan w:val="2"/>
          </w:tcPr>
          <w:p>
            <w:pPr>
              <w:pStyle w:val="TableParagraph"/>
              <w:ind w:left="0"/>
              <w:rPr>
                <w:sz w:val="16"/>
              </w:rPr>
            </w:pPr>
          </w:p>
        </w:tc>
        <w:tc>
          <w:tcPr>
            <w:tcW w:w="5140" w:type="dxa"/>
            <w:gridSpan w:val="3"/>
          </w:tcPr>
          <w:p>
            <w:pPr>
              <w:pStyle w:val="TableParagraph"/>
              <w:spacing w:line="210" w:lineRule="exact"/>
              <w:ind w:left="105"/>
              <w:rPr>
                <w:sz w:val="20"/>
              </w:rPr>
            </w:pPr>
            <w:r>
              <w:rPr>
                <w:sz w:val="20"/>
              </w:rPr>
              <w:t>сказочных</w:t>
            </w:r>
            <w:r>
              <w:rPr>
                <w:spacing w:val="-11"/>
                <w:sz w:val="20"/>
              </w:rPr>
              <w:t> </w:t>
            </w:r>
            <w:r>
              <w:rPr>
                <w:spacing w:val="-2"/>
                <w:sz w:val="20"/>
              </w:rPr>
              <w:t>героев.</w:t>
            </w:r>
          </w:p>
        </w:tc>
      </w:tr>
      <w:tr>
        <w:trPr>
          <w:trHeight w:val="2990" w:hRule="atLeast"/>
        </w:trPr>
        <w:tc>
          <w:tcPr>
            <w:tcW w:w="4953" w:type="dxa"/>
            <w:gridSpan w:val="2"/>
          </w:tcPr>
          <w:p>
            <w:pPr>
              <w:pStyle w:val="TableParagraph"/>
              <w:ind w:left="0"/>
              <w:rPr>
                <w:sz w:val="18"/>
              </w:rPr>
            </w:pPr>
          </w:p>
        </w:tc>
        <w:tc>
          <w:tcPr>
            <w:tcW w:w="5127" w:type="dxa"/>
            <w:gridSpan w:val="2"/>
          </w:tcPr>
          <w:p>
            <w:pPr>
              <w:pStyle w:val="TableParagraph"/>
              <w:ind w:left="0"/>
              <w:rPr>
                <w:sz w:val="18"/>
              </w:rPr>
            </w:pPr>
          </w:p>
        </w:tc>
        <w:tc>
          <w:tcPr>
            <w:tcW w:w="5140" w:type="dxa"/>
            <w:gridSpan w:val="3"/>
          </w:tcPr>
          <w:p>
            <w:pPr>
              <w:pStyle w:val="TableParagraph"/>
              <w:spacing w:line="226" w:lineRule="exact"/>
              <w:ind w:left="105"/>
              <w:jc w:val="both"/>
              <w:rPr>
                <w:b/>
                <w:sz w:val="20"/>
              </w:rPr>
            </w:pPr>
            <w:r>
              <w:rPr>
                <w:b/>
                <w:sz w:val="20"/>
              </w:rPr>
              <mc:AlternateContent>
                <mc:Choice Requires="wps">
                  <w:drawing>
                    <wp:anchor distT="0" distB="0" distL="0" distR="0" allowOverlap="1" layoutInCell="1" locked="0" behindDoc="1" simplePos="0" relativeHeight="475380736">
                      <wp:simplePos x="0" y="0"/>
                      <wp:positionH relativeFrom="column">
                        <wp:posOffset>50292</wp:posOffset>
                      </wp:positionH>
                      <wp:positionV relativeFrom="paragraph">
                        <wp:posOffset>-177</wp:posOffset>
                      </wp:positionV>
                      <wp:extent cx="3161030" cy="146685"/>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3161030" cy="146685"/>
                                <a:chExt cx="3161030" cy="146685"/>
                              </a:xfrm>
                            </wpg:grpSpPr>
                            <wps:wsp>
                              <wps:cNvPr id="108" name="Graphic 108"/>
                              <wps:cNvSpPr/>
                              <wps:spPr>
                                <a:xfrm>
                                  <a:off x="0" y="0"/>
                                  <a:ext cx="3161030" cy="146685"/>
                                </a:xfrm>
                                <a:custGeom>
                                  <a:avLst/>
                                  <a:gdLst/>
                                  <a:ahLst/>
                                  <a:cxnLst/>
                                  <a:rect l="l" t="t" r="r" b="b"/>
                                  <a:pathLst>
                                    <a:path w="3161030" h="146685">
                                      <a:moveTo>
                                        <a:pt x="3161029" y="0"/>
                                      </a:moveTo>
                                      <a:lnTo>
                                        <a:pt x="0" y="0"/>
                                      </a:lnTo>
                                      <a:lnTo>
                                        <a:pt x="0" y="146608"/>
                                      </a:lnTo>
                                      <a:lnTo>
                                        <a:pt x="3161029" y="146608"/>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14pt;width:248.9pt;height:11.55pt;mso-position-horizontal-relative:column;mso-position-vertical-relative:paragraph;z-index:-27935744" id="docshapegroup97" coordorigin="79,0" coordsize="4978,231">
                      <v:rect style="position:absolute;left:79;top:-1;width:4978;height:231" id="docshape98" filled="true" fillcolor="#f1f1f1" stroked="false">
                        <v:fill type="solid"/>
                      </v:rect>
                      <w10:wrap type="none"/>
                    </v:group>
                  </w:pict>
                </mc:Fallback>
              </mc:AlternateContent>
            </w:r>
            <w:r>
              <w:rPr>
                <w:b/>
                <w:sz w:val="20"/>
              </w:rPr>
              <w:t>Приобщение</w:t>
            </w:r>
            <w:r>
              <w:rPr>
                <w:b/>
                <w:spacing w:val="-6"/>
                <w:sz w:val="20"/>
              </w:rPr>
              <w:t> </w:t>
            </w:r>
            <w:r>
              <w:rPr>
                <w:b/>
                <w:sz w:val="20"/>
              </w:rPr>
              <w:t>к</w:t>
            </w:r>
            <w:r>
              <w:rPr>
                <w:b/>
                <w:spacing w:val="-5"/>
                <w:sz w:val="20"/>
              </w:rPr>
              <w:t> </w:t>
            </w:r>
            <w:r>
              <w:rPr>
                <w:b/>
                <w:spacing w:val="-2"/>
                <w:sz w:val="20"/>
              </w:rPr>
              <w:t>искусству.</w:t>
            </w:r>
          </w:p>
          <w:p>
            <w:pPr>
              <w:pStyle w:val="TableParagraph"/>
              <w:ind w:left="105" w:right="107"/>
              <w:jc w:val="both"/>
              <w:rPr>
                <w:sz w:val="20"/>
              </w:rPr>
            </w:pPr>
            <w:r>
              <w:rPr>
                <w:sz w:val="20"/>
              </w:rPr>
              <w:t>Педагог развивает у детей художественное восприятие; воспитывает эмоциональную отзывчивость на</w:t>
            </w:r>
            <w:r>
              <w:rPr>
                <w:spacing w:val="40"/>
                <w:sz w:val="20"/>
              </w:rPr>
              <w:t> </w:t>
            </w:r>
            <w:r>
              <w:rPr>
                <w:sz w:val="20"/>
              </w:rPr>
              <w:t>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w:t>
            </w:r>
            <w:r>
              <w:rPr>
                <w:spacing w:val="65"/>
                <w:w w:val="150"/>
                <w:sz w:val="20"/>
              </w:rPr>
              <w:t>  </w:t>
            </w:r>
            <w:r>
              <w:rPr>
                <w:sz w:val="20"/>
              </w:rPr>
              <w:t>в</w:t>
            </w:r>
            <w:r>
              <w:rPr>
                <w:spacing w:val="65"/>
                <w:w w:val="150"/>
                <w:sz w:val="20"/>
              </w:rPr>
              <w:t>  </w:t>
            </w:r>
            <w:r>
              <w:rPr>
                <w:sz w:val="20"/>
              </w:rPr>
              <w:t>доступной</w:t>
            </w:r>
            <w:r>
              <w:rPr>
                <w:spacing w:val="64"/>
                <w:w w:val="150"/>
                <w:sz w:val="20"/>
              </w:rPr>
              <w:t>  </w:t>
            </w:r>
            <w:r>
              <w:rPr>
                <w:sz w:val="20"/>
              </w:rPr>
              <w:t>изобразительной</w:t>
            </w:r>
            <w:r>
              <w:rPr>
                <w:spacing w:val="65"/>
                <w:w w:val="150"/>
                <w:sz w:val="20"/>
              </w:rPr>
              <w:t>  </w:t>
            </w:r>
            <w:r>
              <w:rPr>
                <w:spacing w:val="-10"/>
                <w:sz w:val="20"/>
              </w:rPr>
              <w:t>и</w:t>
            </w:r>
          </w:p>
          <w:p>
            <w:pPr>
              <w:pStyle w:val="TableParagraph"/>
              <w:spacing w:line="217" w:lineRule="exact"/>
              <w:ind w:left="105"/>
              <w:jc w:val="both"/>
              <w:rPr>
                <w:sz w:val="20"/>
              </w:rPr>
            </w:pPr>
            <w:r>
              <w:rPr>
                <w:sz w:val="20"/>
              </w:rPr>
              <w:t>музыкальной</w:t>
            </w:r>
            <w:r>
              <w:rPr>
                <w:spacing w:val="-12"/>
                <w:sz w:val="20"/>
              </w:rPr>
              <w:t> </w:t>
            </w:r>
            <w:r>
              <w:rPr>
                <w:spacing w:val="-2"/>
                <w:sz w:val="20"/>
              </w:rPr>
              <w:t>деятельности</w:t>
            </w:r>
          </w:p>
        </w:tc>
      </w:tr>
      <w:tr>
        <w:trPr>
          <w:trHeight w:val="4836" w:hRule="atLeast"/>
        </w:trPr>
        <w:tc>
          <w:tcPr>
            <w:tcW w:w="4953" w:type="dxa"/>
            <w:gridSpan w:val="2"/>
            <w:tcBorders>
              <w:bottom w:val="single" w:sz="8" w:space="0" w:color="000000"/>
            </w:tcBorders>
          </w:tcPr>
          <w:p>
            <w:pPr>
              <w:pStyle w:val="TableParagraph"/>
              <w:ind w:left="0"/>
              <w:rPr>
                <w:sz w:val="18"/>
              </w:rPr>
            </w:pPr>
          </w:p>
        </w:tc>
        <w:tc>
          <w:tcPr>
            <w:tcW w:w="5127" w:type="dxa"/>
            <w:gridSpan w:val="2"/>
            <w:tcBorders>
              <w:bottom w:val="single" w:sz="8" w:space="0" w:color="000000"/>
            </w:tcBorders>
          </w:tcPr>
          <w:p>
            <w:pPr>
              <w:pStyle w:val="TableParagraph"/>
              <w:ind w:left="0"/>
              <w:rPr>
                <w:sz w:val="18"/>
              </w:rPr>
            </w:pPr>
          </w:p>
        </w:tc>
        <w:tc>
          <w:tcPr>
            <w:tcW w:w="5140" w:type="dxa"/>
            <w:gridSpan w:val="3"/>
            <w:tcBorders>
              <w:bottom w:val="single" w:sz="8" w:space="0" w:color="000000"/>
            </w:tcBorders>
          </w:tcPr>
          <w:p>
            <w:pPr>
              <w:pStyle w:val="TableParagraph"/>
              <w:spacing w:line="226" w:lineRule="exact"/>
              <w:ind w:left="105"/>
              <w:jc w:val="both"/>
              <w:rPr>
                <w:b/>
                <w:sz w:val="20"/>
              </w:rPr>
            </w:pPr>
            <w:r>
              <w:rPr>
                <w:b/>
                <w:sz w:val="20"/>
              </w:rPr>
              <mc:AlternateContent>
                <mc:Choice Requires="wps">
                  <w:drawing>
                    <wp:anchor distT="0" distB="0" distL="0" distR="0" allowOverlap="1" layoutInCell="1" locked="0" behindDoc="1" simplePos="0" relativeHeight="475381248">
                      <wp:simplePos x="0" y="0"/>
                      <wp:positionH relativeFrom="column">
                        <wp:posOffset>50292</wp:posOffset>
                      </wp:positionH>
                      <wp:positionV relativeFrom="paragraph">
                        <wp:posOffset>-126</wp:posOffset>
                      </wp:positionV>
                      <wp:extent cx="3161030" cy="14668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3161030" cy="146685"/>
                                <a:chExt cx="3161030" cy="146685"/>
                              </a:xfrm>
                            </wpg:grpSpPr>
                            <wps:wsp>
                              <wps:cNvPr id="110" name="Graphic 110"/>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style="position:absolute;margin-left:3.96001pt;margin-top:-.01pt;width:248.9pt;height:11.55pt;mso-position-horizontal-relative:column;mso-position-vertical-relative:paragraph;z-index:-27935232" id="docshapegroup99" coordorigin="79,0" coordsize="4978,231">
                      <v:rect style="position:absolute;left:79;top:-1;width:4978;height:231" id="docshape100" filled="true" fillcolor="#f1f1f1" stroked="false">
                        <v:fill type="solid"/>
                      </v:rect>
                      <w10:wrap type="none"/>
                    </v:group>
                  </w:pict>
                </mc:Fallback>
              </mc:AlternateContent>
            </w:r>
            <w:r>
              <w:rPr>
                <w:b/>
                <w:sz w:val="20"/>
              </w:rPr>
              <w:t>Конструктивная</w:t>
            </w:r>
            <w:r>
              <w:rPr>
                <w:b/>
                <w:spacing w:val="-13"/>
                <w:sz w:val="20"/>
              </w:rPr>
              <w:t> </w:t>
            </w:r>
            <w:r>
              <w:rPr>
                <w:b/>
                <w:spacing w:val="-2"/>
                <w:sz w:val="20"/>
              </w:rPr>
              <w:t>деятельность.</w:t>
            </w:r>
          </w:p>
          <w:p>
            <w:pPr>
              <w:pStyle w:val="TableParagraph"/>
              <w:tabs>
                <w:tab w:pos="1836" w:val="left" w:leader="none"/>
                <w:tab w:pos="2323" w:val="left" w:leader="none"/>
                <w:tab w:pos="3434" w:val="left" w:leader="none"/>
                <w:tab w:pos="4009" w:val="left" w:leader="none"/>
              </w:tabs>
              <w:ind w:left="105" w:right="102" w:firstLine="540"/>
              <w:jc w:val="both"/>
              <w:rPr>
                <w:sz w:val="20"/>
              </w:rPr>
            </w:pPr>
            <w:r>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r>
              <w:rPr>
                <w:spacing w:val="40"/>
                <w:sz w:val="20"/>
              </w:rPr>
              <w:t> </w:t>
            </w:r>
            <w:r>
              <w:rPr>
                <w:sz w:val="20"/>
              </w:rPr>
              <w:t>Педагог продолжает формировать умение у детей сооружать элементарные постройки по образцу, поддерживает желание строить что-то самостоятельно; </w:t>
            </w:r>
            <w:r>
              <w:rPr>
                <w:spacing w:val="-2"/>
                <w:sz w:val="20"/>
              </w:rPr>
              <w:t>способствует</w:t>
            </w:r>
            <w:r>
              <w:rPr>
                <w:sz w:val="20"/>
              </w:rPr>
              <w:tab/>
            </w:r>
            <w:r>
              <w:rPr>
                <w:spacing w:val="-2"/>
                <w:sz w:val="20"/>
              </w:rPr>
              <w:t>пониманию</w:t>
            </w:r>
            <w:r>
              <w:rPr>
                <w:sz w:val="20"/>
              </w:rPr>
              <w:tab/>
            </w:r>
            <w:r>
              <w:rPr>
                <w:spacing w:val="-2"/>
                <w:sz w:val="20"/>
              </w:rPr>
              <w:t>пространственных </w:t>
            </w:r>
            <w:r>
              <w:rPr>
                <w:sz w:val="20"/>
              </w:rPr>
              <w:t>соотношений. Педагог учит детей пользоваться </w:t>
            </w:r>
            <w:r>
              <w:rPr>
                <w:spacing w:val="-2"/>
                <w:sz w:val="20"/>
              </w:rPr>
              <w:t>дополнительными</w:t>
            </w:r>
            <w:r>
              <w:rPr>
                <w:sz w:val="20"/>
              </w:rPr>
              <w:tab/>
              <w:tab/>
            </w:r>
            <w:r>
              <w:rPr>
                <w:spacing w:val="-2"/>
                <w:sz w:val="20"/>
              </w:rPr>
              <w:t>сюжетными</w:t>
            </w:r>
            <w:r>
              <w:rPr>
                <w:sz w:val="20"/>
              </w:rPr>
              <w:tab/>
              <w:tab/>
            </w:r>
            <w:r>
              <w:rPr>
                <w:spacing w:val="-2"/>
                <w:sz w:val="20"/>
              </w:rPr>
              <w:t>игрушками, </w:t>
            </w:r>
            <w:r>
              <w:rPr>
                <w:sz w:val="20"/>
              </w:rPr>
              <w:t>соразмерными</w:t>
            </w:r>
            <w:r>
              <w:rPr>
                <w:spacing w:val="-10"/>
                <w:sz w:val="20"/>
              </w:rPr>
              <w:t> </w:t>
            </w:r>
            <w:r>
              <w:rPr>
                <w:sz w:val="20"/>
              </w:rPr>
              <w:t>масштабам</w:t>
            </w:r>
            <w:r>
              <w:rPr>
                <w:spacing w:val="-8"/>
                <w:sz w:val="20"/>
              </w:rPr>
              <w:t> </w:t>
            </w:r>
            <w:r>
              <w:rPr>
                <w:sz w:val="20"/>
              </w:rPr>
              <w:t>построек</w:t>
            </w:r>
            <w:r>
              <w:rPr>
                <w:spacing w:val="-10"/>
                <w:sz w:val="20"/>
              </w:rPr>
              <w:t> </w:t>
            </w:r>
            <w:r>
              <w:rPr>
                <w:sz w:val="20"/>
              </w:rPr>
              <w:t>(маленькие</w:t>
            </w:r>
            <w:r>
              <w:rPr>
                <w:spacing w:val="-9"/>
                <w:sz w:val="20"/>
              </w:rPr>
              <w:t> </w:t>
            </w:r>
            <w:r>
              <w:rPr>
                <w:sz w:val="20"/>
              </w:rPr>
              <w:t>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w:t>
            </w:r>
            <w:r>
              <w:rPr>
                <w:spacing w:val="-1"/>
                <w:sz w:val="20"/>
              </w:rPr>
              <w:t> </w:t>
            </w:r>
            <w:r>
              <w:rPr>
                <w:sz w:val="20"/>
              </w:rPr>
              <w:t>взрослым конструировать башенки,</w:t>
            </w:r>
            <w:r>
              <w:rPr>
                <w:spacing w:val="-1"/>
                <w:sz w:val="20"/>
              </w:rPr>
              <w:t> </w:t>
            </w:r>
            <w:r>
              <w:rPr>
                <w:sz w:val="20"/>
              </w:rPr>
              <w:t>домики, машины. В летнее время педагог развивает интерес у детей к строительным играм с использованием природного</w:t>
            </w:r>
            <w:r>
              <w:rPr>
                <w:spacing w:val="17"/>
                <w:sz w:val="20"/>
              </w:rPr>
              <w:t> </w:t>
            </w:r>
            <w:r>
              <w:rPr>
                <w:sz w:val="20"/>
              </w:rPr>
              <w:t>материала</w:t>
            </w:r>
            <w:r>
              <w:rPr>
                <w:spacing w:val="19"/>
                <w:sz w:val="20"/>
              </w:rPr>
              <w:t> </w:t>
            </w:r>
            <w:r>
              <w:rPr>
                <w:sz w:val="20"/>
              </w:rPr>
              <w:t>(песок,</w:t>
            </w:r>
            <w:r>
              <w:rPr>
                <w:spacing w:val="16"/>
                <w:sz w:val="20"/>
              </w:rPr>
              <w:t> </w:t>
            </w:r>
            <w:r>
              <w:rPr>
                <w:sz w:val="20"/>
              </w:rPr>
              <w:t>вода,</w:t>
            </w:r>
            <w:r>
              <w:rPr>
                <w:spacing w:val="19"/>
                <w:sz w:val="20"/>
              </w:rPr>
              <w:t> </w:t>
            </w:r>
            <w:r>
              <w:rPr>
                <w:sz w:val="20"/>
              </w:rPr>
              <w:t>желуди,</w:t>
            </w:r>
            <w:r>
              <w:rPr>
                <w:spacing w:val="19"/>
                <w:sz w:val="20"/>
              </w:rPr>
              <w:t> </w:t>
            </w:r>
            <w:r>
              <w:rPr>
                <w:sz w:val="20"/>
              </w:rPr>
              <w:t>камешки</w:t>
            </w:r>
            <w:r>
              <w:rPr>
                <w:spacing w:val="18"/>
                <w:sz w:val="20"/>
              </w:rPr>
              <w:t> </w:t>
            </w:r>
            <w:r>
              <w:rPr>
                <w:spacing w:val="-10"/>
                <w:sz w:val="20"/>
              </w:rPr>
              <w:t>и</w:t>
            </w:r>
          </w:p>
          <w:p>
            <w:pPr>
              <w:pStyle w:val="TableParagraph"/>
              <w:spacing w:line="222" w:lineRule="exact"/>
              <w:ind w:left="105"/>
              <w:jc w:val="both"/>
              <w:rPr>
                <w:sz w:val="20"/>
              </w:rPr>
            </w:pPr>
            <w:r>
              <w:rPr>
                <w:sz w:val="20"/>
              </w:rPr>
              <w:t>тому</w:t>
            </w:r>
            <w:r>
              <w:rPr>
                <w:spacing w:val="-5"/>
                <w:sz w:val="20"/>
              </w:rPr>
              <w:t> </w:t>
            </w:r>
            <w:r>
              <w:rPr>
                <w:spacing w:val="-2"/>
                <w:sz w:val="20"/>
              </w:rPr>
              <w:t>подобное).</w:t>
            </w:r>
          </w:p>
        </w:tc>
      </w:tr>
      <w:tr>
        <w:trPr>
          <w:trHeight w:val="225" w:hRule="atLeast"/>
        </w:trPr>
        <w:tc>
          <w:tcPr>
            <w:tcW w:w="15077" w:type="dxa"/>
            <w:gridSpan w:val="6"/>
            <w:tcBorders>
              <w:top w:val="single" w:sz="8" w:space="0" w:color="000000"/>
            </w:tcBorders>
          </w:tcPr>
          <w:p>
            <w:pPr>
              <w:pStyle w:val="TableParagraph"/>
              <w:spacing w:line="205" w:lineRule="exact"/>
              <w:rPr>
                <w:b/>
                <w:sz w:val="20"/>
              </w:rPr>
            </w:pPr>
            <w:r>
              <w:rPr>
                <w:b/>
                <w:sz w:val="20"/>
              </w:rPr>
              <w:t>1.1.</w:t>
            </w:r>
            <w:r>
              <w:rPr>
                <w:b/>
                <w:spacing w:val="-6"/>
                <w:sz w:val="20"/>
              </w:rPr>
              <w:t> </w:t>
            </w:r>
            <w:r>
              <w:rPr>
                <w:b/>
                <w:sz w:val="20"/>
              </w:rPr>
              <w:t>Задачи</w:t>
            </w:r>
            <w:r>
              <w:rPr>
                <w:b/>
                <w:spacing w:val="-6"/>
                <w:sz w:val="20"/>
              </w:rPr>
              <w:t> </w:t>
            </w:r>
            <w:r>
              <w:rPr>
                <w:b/>
                <w:sz w:val="20"/>
              </w:rPr>
              <w:t>раздела</w:t>
            </w:r>
            <w:r>
              <w:rPr>
                <w:b/>
                <w:spacing w:val="-5"/>
                <w:sz w:val="20"/>
              </w:rPr>
              <w:t> </w:t>
            </w:r>
            <w:r>
              <w:rPr>
                <w:b/>
                <w:sz w:val="20"/>
              </w:rPr>
              <w:t>«Приобщение</w:t>
            </w:r>
            <w:r>
              <w:rPr>
                <w:b/>
                <w:spacing w:val="-6"/>
                <w:sz w:val="20"/>
              </w:rPr>
              <w:t> </w:t>
            </w:r>
            <w:r>
              <w:rPr>
                <w:b/>
                <w:sz w:val="20"/>
              </w:rPr>
              <w:t>к</w:t>
            </w:r>
            <w:r>
              <w:rPr>
                <w:b/>
                <w:spacing w:val="-6"/>
                <w:sz w:val="20"/>
              </w:rPr>
              <w:t> </w:t>
            </w:r>
            <w:r>
              <w:rPr>
                <w:b/>
                <w:spacing w:val="-2"/>
                <w:sz w:val="20"/>
              </w:rPr>
              <w:t>искусству»</w:t>
            </w:r>
          </w:p>
        </w:tc>
        <w:tc>
          <w:tcPr>
            <w:tcW w:w="143" w:type="dxa"/>
            <w:tcBorders>
              <w:bottom w:val="nil"/>
              <w:right w:val="nil"/>
            </w:tcBorders>
          </w:tcPr>
          <w:p>
            <w:pPr>
              <w:pStyle w:val="TableParagraph"/>
              <w:ind w:left="0"/>
              <w:rPr>
                <w:sz w:val="16"/>
              </w:rPr>
            </w:pPr>
          </w:p>
        </w:tc>
      </w:tr>
      <w:tr>
        <w:trPr>
          <w:trHeight w:val="230" w:hRule="atLeast"/>
        </w:trPr>
        <w:tc>
          <w:tcPr>
            <w:tcW w:w="3767" w:type="dxa"/>
          </w:tcPr>
          <w:p>
            <w:pPr>
              <w:pStyle w:val="TableParagraph"/>
              <w:spacing w:line="210" w:lineRule="exact"/>
              <w:ind w:left="10"/>
              <w:jc w:val="center"/>
              <w:rPr>
                <w:b/>
                <w:sz w:val="20"/>
              </w:rPr>
            </w:pPr>
            <w:r>
              <w:rPr>
                <w:b/>
                <w:spacing w:val="-2"/>
                <w:sz w:val="20"/>
              </w:rPr>
              <w:t>3-</w:t>
            </w:r>
            <w:r>
              <w:rPr>
                <w:b/>
                <w:spacing w:val="-10"/>
                <w:sz w:val="20"/>
              </w:rPr>
              <w:t>4</w:t>
            </w:r>
          </w:p>
        </w:tc>
        <w:tc>
          <w:tcPr>
            <w:tcW w:w="3772" w:type="dxa"/>
            <w:gridSpan w:val="2"/>
          </w:tcPr>
          <w:p>
            <w:pPr>
              <w:pStyle w:val="TableParagraph"/>
              <w:spacing w:line="210" w:lineRule="exact"/>
              <w:ind w:left="37" w:right="29"/>
              <w:jc w:val="center"/>
              <w:rPr>
                <w:b/>
                <w:sz w:val="20"/>
              </w:rPr>
            </w:pPr>
            <w:r>
              <w:rPr>
                <w:b/>
                <w:spacing w:val="-2"/>
                <w:sz w:val="20"/>
              </w:rPr>
              <w:t>4-</w:t>
            </w:r>
            <w:r>
              <w:rPr>
                <w:b/>
                <w:spacing w:val="-10"/>
                <w:sz w:val="20"/>
              </w:rPr>
              <w:t>5</w:t>
            </w:r>
          </w:p>
        </w:tc>
        <w:tc>
          <w:tcPr>
            <w:tcW w:w="3771" w:type="dxa"/>
            <w:gridSpan w:val="2"/>
          </w:tcPr>
          <w:p>
            <w:pPr>
              <w:pStyle w:val="TableParagraph"/>
              <w:spacing w:line="210" w:lineRule="exact"/>
              <w:ind w:left="9" w:right="7"/>
              <w:jc w:val="center"/>
              <w:rPr>
                <w:b/>
                <w:sz w:val="20"/>
              </w:rPr>
            </w:pPr>
            <w:r>
              <w:rPr>
                <w:b/>
                <w:spacing w:val="-2"/>
                <w:sz w:val="20"/>
              </w:rPr>
              <w:t>5-</w:t>
            </w:r>
            <w:r>
              <w:rPr>
                <w:b/>
                <w:spacing w:val="-10"/>
                <w:sz w:val="20"/>
              </w:rPr>
              <w:t>6</w:t>
            </w:r>
          </w:p>
        </w:tc>
        <w:tc>
          <w:tcPr>
            <w:tcW w:w="3767" w:type="dxa"/>
          </w:tcPr>
          <w:p>
            <w:pPr>
              <w:pStyle w:val="TableParagraph"/>
              <w:spacing w:line="210" w:lineRule="exact"/>
              <w:ind w:left="10" w:right="8"/>
              <w:jc w:val="center"/>
              <w:rPr>
                <w:b/>
                <w:sz w:val="20"/>
              </w:rPr>
            </w:pPr>
            <w:r>
              <w:rPr>
                <w:b/>
                <w:spacing w:val="-2"/>
                <w:sz w:val="20"/>
              </w:rPr>
              <w:t>6-</w:t>
            </w:r>
            <w:r>
              <w:rPr>
                <w:b/>
                <w:spacing w:val="-10"/>
                <w:sz w:val="20"/>
              </w:rPr>
              <w:t>7</w:t>
            </w:r>
          </w:p>
        </w:tc>
        <w:tc>
          <w:tcPr>
            <w:tcW w:w="143" w:type="dxa"/>
            <w:tcBorders>
              <w:top w:val="nil"/>
              <w:bottom w:val="nil"/>
              <w:right w:val="nil"/>
            </w:tcBorders>
          </w:tcPr>
          <w:p>
            <w:pPr>
              <w:pStyle w:val="TableParagraph"/>
              <w:ind w:left="0"/>
              <w:rPr>
                <w:sz w:val="16"/>
              </w:rPr>
            </w:pPr>
          </w:p>
        </w:tc>
      </w:tr>
      <w:tr>
        <w:trPr>
          <w:trHeight w:val="1149" w:hRule="atLeast"/>
        </w:trPr>
        <w:tc>
          <w:tcPr>
            <w:tcW w:w="3767" w:type="dxa"/>
          </w:tcPr>
          <w:p>
            <w:pPr>
              <w:pStyle w:val="TableParagraph"/>
              <w:spacing w:line="223" w:lineRule="exact"/>
              <w:rPr>
                <w:sz w:val="20"/>
              </w:rPr>
            </w:pPr>
            <w:r>
              <w:rPr>
                <w:sz w:val="20"/>
              </w:rPr>
              <w:t>Воспитывать</w:t>
            </w:r>
            <w:r>
              <w:rPr>
                <w:spacing w:val="-8"/>
                <w:sz w:val="20"/>
              </w:rPr>
              <w:t> </w:t>
            </w:r>
            <w:r>
              <w:rPr>
                <w:sz w:val="20"/>
              </w:rPr>
              <w:t>интерес</w:t>
            </w:r>
            <w:r>
              <w:rPr>
                <w:spacing w:val="-7"/>
                <w:sz w:val="20"/>
              </w:rPr>
              <w:t> </w:t>
            </w:r>
            <w:r>
              <w:rPr>
                <w:sz w:val="20"/>
              </w:rPr>
              <w:t>к</w:t>
            </w:r>
            <w:r>
              <w:rPr>
                <w:spacing w:val="-8"/>
                <w:sz w:val="20"/>
              </w:rPr>
              <w:t> </w:t>
            </w:r>
            <w:r>
              <w:rPr>
                <w:spacing w:val="-2"/>
                <w:sz w:val="20"/>
              </w:rPr>
              <w:t>искусству.</w:t>
            </w:r>
          </w:p>
        </w:tc>
        <w:tc>
          <w:tcPr>
            <w:tcW w:w="3772" w:type="dxa"/>
            <w:gridSpan w:val="2"/>
          </w:tcPr>
          <w:p>
            <w:pPr>
              <w:pStyle w:val="TableParagraph"/>
              <w:ind w:right="61"/>
              <w:rPr>
                <w:sz w:val="20"/>
              </w:rPr>
            </w:pPr>
            <w:r>
              <w:rPr>
                <w:sz w:val="20"/>
              </w:rPr>
              <w:t>Развивать</w:t>
            </w:r>
            <w:r>
              <w:rPr>
                <w:spacing w:val="-13"/>
                <w:sz w:val="20"/>
              </w:rPr>
              <w:t> </w:t>
            </w:r>
            <w:r>
              <w:rPr>
                <w:sz w:val="20"/>
              </w:rPr>
              <w:t>воображение,</w:t>
            </w:r>
            <w:r>
              <w:rPr>
                <w:spacing w:val="-12"/>
                <w:sz w:val="20"/>
              </w:rPr>
              <w:t> </w:t>
            </w:r>
            <w:r>
              <w:rPr>
                <w:sz w:val="20"/>
              </w:rPr>
              <w:t>художественный </w:t>
            </w:r>
            <w:r>
              <w:rPr>
                <w:spacing w:val="-2"/>
                <w:sz w:val="20"/>
              </w:rPr>
              <w:t>вкус.</w:t>
            </w:r>
          </w:p>
        </w:tc>
        <w:tc>
          <w:tcPr>
            <w:tcW w:w="3771" w:type="dxa"/>
            <w:gridSpan w:val="2"/>
          </w:tcPr>
          <w:p>
            <w:pPr>
              <w:pStyle w:val="TableParagraph"/>
              <w:ind w:left="106" w:right="304"/>
              <w:jc w:val="both"/>
              <w:rPr>
                <w:sz w:val="20"/>
              </w:rPr>
            </w:pPr>
            <w:r>
              <w:rPr>
                <w:sz w:val="20"/>
              </w:rPr>
              <w:t>Поддерживать</w:t>
            </w:r>
            <w:r>
              <w:rPr>
                <w:spacing w:val="-13"/>
                <w:sz w:val="20"/>
              </w:rPr>
              <w:t> </w:t>
            </w:r>
            <w:r>
              <w:rPr>
                <w:sz w:val="20"/>
              </w:rPr>
              <w:t>личностные</w:t>
            </w:r>
            <w:r>
              <w:rPr>
                <w:spacing w:val="-12"/>
                <w:sz w:val="20"/>
              </w:rPr>
              <w:t> </w:t>
            </w:r>
            <w:r>
              <w:rPr>
                <w:sz w:val="20"/>
              </w:rPr>
              <w:t>проявления детей в</w:t>
            </w:r>
            <w:r>
              <w:rPr>
                <w:spacing w:val="-2"/>
                <w:sz w:val="20"/>
              </w:rPr>
              <w:t> </w:t>
            </w:r>
            <w:r>
              <w:rPr>
                <w:sz w:val="20"/>
              </w:rPr>
              <w:t>процессе</w:t>
            </w:r>
            <w:r>
              <w:rPr>
                <w:spacing w:val="-1"/>
                <w:sz w:val="20"/>
              </w:rPr>
              <w:t> </w:t>
            </w:r>
            <w:r>
              <w:rPr>
                <w:sz w:val="20"/>
              </w:rPr>
              <w:t>освоения</w:t>
            </w:r>
            <w:r>
              <w:rPr>
                <w:spacing w:val="-2"/>
                <w:sz w:val="20"/>
              </w:rPr>
              <w:t> </w:t>
            </w:r>
            <w:r>
              <w:rPr>
                <w:sz w:val="20"/>
              </w:rPr>
              <w:t>искусства</w:t>
            </w:r>
            <w:r>
              <w:rPr>
                <w:spacing w:val="-2"/>
                <w:sz w:val="20"/>
              </w:rPr>
              <w:t> </w:t>
            </w:r>
            <w:r>
              <w:rPr>
                <w:sz w:val="20"/>
              </w:rPr>
              <w:t>и собственной</w:t>
            </w:r>
            <w:r>
              <w:rPr>
                <w:spacing w:val="-10"/>
                <w:sz w:val="20"/>
              </w:rPr>
              <w:t> </w:t>
            </w:r>
            <w:r>
              <w:rPr>
                <w:sz w:val="20"/>
              </w:rPr>
              <w:t>творческой</w:t>
            </w:r>
            <w:r>
              <w:rPr>
                <w:spacing w:val="-11"/>
                <w:sz w:val="20"/>
              </w:rPr>
              <w:t> </w:t>
            </w:r>
            <w:r>
              <w:rPr>
                <w:sz w:val="20"/>
              </w:rPr>
              <w:t>деятельности: самостоятельность, инициативность,</w:t>
            </w:r>
          </w:p>
          <w:p>
            <w:pPr>
              <w:pStyle w:val="TableParagraph"/>
              <w:spacing w:line="217" w:lineRule="exact"/>
              <w:ind w:left="106"/>
              <w:jc w:val="both"/>
              <w:rPr>
                <w:sz w:val="20"/>
              </w:rPr>
            </w:pPr>
            <w:r>
              <w:rPr>
                <w:spacing w:val="-2"/>
                <w:sz w:val="20"/>
              </w:rPr>
              <w:t>индивидуальность,</w:t>
            </w:r>
            <w:r>
              <w:rPr>
                <w:spacing w:val="13"/>
                <w:sz w:val="20"/>
              </w:rPr>
              <w:t> </w:t>
            </w:r>
            <w:r>
              <w:rPr>
                <w:spacing w:val="-2"/>
                <w:sz w:val="20"/>
              </w:rPr>
              <w:t>творчество.</w:t>
            </w:r>
          </w:p>
        </w:tc>
        <w:tc>
          <w:tcPr>
            <w:tcW w:w="3767" w:type="dxa"/>
          </w:tcPr>
          <w:p>
            <w:pPr>
              <w:pStyle w:val="TableParagraph"/>
              <w:ind w:left="103" w:right="437"/>
              <w:rPr>
                <w:sz w:val="20"/>
              </w:rPr>
            </w:pPr>
            <w:r>
              <w:rPr>
                <w:sz w:val="20"/>
              </w:rPr>
              <w:t>Продолжать</w:t>
            </w:r>
            <w:r>
              <w:rPr>
                <w:spacing w:val="-13"/>
                <w:sz w:val="20"/>
              </w:rPr>
              <w:t> </w:t>
            </w:r>
            <w:r>
              <w:rPr>
                <w:sz w:val="20"/>
              </w:rPr>
              <w:t>развивать</w:t>
            </w:r>
            <w:r>
              <w:rPr>
                <w:spacing w:val="-12"/>
                <w:sz w:val="20"/>
              </w:rPr>
              <w:t> </w:t>
            </w:r>
            <w:r>
              <w:rPr>
                <w:sz w:val="20"/>
              </w:rPr>
              <w:t>у</w:t>
            </w:r>
            <w:r>
              <w:rPr>
                <w:spacing w:val="-13"/>
                <w:sz w:val="20"/>
              </w:rPr>
              <w:t> </w:t>
            </w:r>
            <w:r>
              <w:rPr>
                <w:sz w:val="20"/>
              </w:rPr>
              <w:t>детей интерес к искусству.</w:t>
            </w:r>
          </w:p>
        </w:tc>
        <w:tc>
          <w:tcPr>
            <w:tcW w:w="143" w:type="dxa"/>
            <w:tcBorders>
              <w:top w:val="nil"/>
              <w:bottom w:val="nil"/>
              <w:right w:val="nil"/>
            </w:tcBorders>
          </w:tcPr>
          <w:p>
            <w:pPr>
              <w:pStyle w:val="TableParagraph"/>
              <w:ind w:left="0"/>
              <w:rPr>
                <w:sz w:val="18"/>
              </w:rPr>
            </w:pPr>
          </w:p>
        </w:tc>
      </w:tr>
    </w:tbl>
    <w:p>
      <w:pPr>
        <w:pStyle w:val="TableParagraph"/>
        <w:spacing w:after="0"/>
        <w:rPr>
          <w:sz w:val="18"/>
        </w:rPr>
        <w:sectPr>
          <w:headerReference w:type="default" r:id="rId66"/>
          <w:footerReference w:type="default" r:id="rId6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1451" w:hRule="atLeast"/>
        </w:trPr>
        <w:tc>
          <w:tcPr>
            <w:tcW w:w="3767" w:type="dxa"/>
            <w:vMerge w:val="restart"/>
          </w:tcPr>
          <w:p>
            <w:pPr>
              <w:pStyle w:val="TableParagraph"/>
              <w:ind w:right="1179"/>
              <w:rPr>
                <w:sz w:val="20"/>
              </w:rPr>
            </w:pPr>
            <w:r>
              <w:rPr>
                <w:sz w:val="20"/>
              </w:rPr>
              <w:t>Продолжать развивать художественное</w:t>
            </w:r>
            <w:r>
              <w:rPr>
                <w:spacing w:val="-13"/>
                <w:sz w:val="20"/>
              </w:rPr>
              <w:t> </w:t>
            </w:r>
            <w:r>
              <w:rPr>
                <w:sz w:val="20"/>
              </w:rPr>
              <w:t>восприятие,</w:t>
            </w:r>
          </w:p>
          <w:p>
            <w:pPr>
              <w:pStyle w:val="TableParagraph"/>
              <w:rPr>
                <w:sz w:val="20"/>
              </w:rPr>
            </w:pPr>
            <w:r>
              <w:rPr>
                <w:sz w:val="20"/>
              </w:rPr>
              <w:t>подводить</w:t>
            </w:r>
            <w:r>
              <w:rPr>
                <w:spacing w:val="-7"/>
                <w:sz w:val="20"/>
              </w:rPr>
              <w:t> </w:t>
            </w:r>
            <w:r>
              <w:rPr>
                <w:sz w:val="20"/>
              </w:rPr>
              <w:t>детей</w:t>
            </w:r>
            <w:r>
              <w:rPr>
                <w:spacing w:val="-6"/>
                <w:sz w:val="20"/>
              </w:rPr>
              <w:t> </w:t>
            </w:r>
            <w:r>
              <w:rPr>
                <w:sz w:val="20"/>
              </w:rPr>
              <w:t>к</w:t>
            </w:r>
            <w:r>
              <w:rPr>
                <w:spacing w:val="-7"/>
                <w:sz w:val="20"/>
              </w:rPr>
              <w:t> </w:t>
            </w:r>
            <w:r>
              <w:rPr>
                <w:spacing w:val="-2"/>
                <w:sz w:val="20"/>
              </w:rPr>
              <w:t>восприятию</w:t>
            </w:r>
          </w:p>
          <w:p>
            <w:pPr>
              <w:pStyle w:val="TableParagraph"/>
              <w:rPr>
                <w:sz w:val="20"/>
              </w:rPr>
            </w:pPr>
            <w:r>
              <w:rPr>
                <w:sz w:val="20"/>
              </w:rPr>
              <w:t>произведений</w:t>
            </w:r>
            <w:r>
              <w:rPr>
                <w:spacing w:val="-13"/>
                <w:sz w:val="20"/>
              </w:rPr>
              <w:t> </w:t>
            </w:r>
            <w:r>
              <w:rPr>
                <w:sz w:val="20"/>
              </w:rPr>
              <w:t>искусства</w:t>
            </w:r>
            <w:r>
              <w:rPr>
                <w:spacing w:val="-12"/>
                <w:sz w:val="20"/>
              </w:rPr>
              <w:t> </w:t>
            </w:r>
            <w:r>
              <w:rPr>
                <w:sz w:val="20"/>
              </w:rPr>
              <w:t>(разглядывать</w:t>
            </w:r>
            <w:r>
              <w:rPr>
                <w:spacing w:val="-13"/>
                <w:sz w:val="20"/>
              </w:rPr>
              <w:t> </w:t>
            </w:r>
            <w:r>
              <w:rPr>
                <w:sz w:val="20"/>
              </w:rPr>
              <w:t>и </w:t>
            </w:r>
            <w:r>
              <w:rPr>
                <w:spacing w:val="-2"/>
                <w:sz w:val="20"/>
              </w:rPr>
              <w:t>чувствовать).</w:t>
            </w:r>
          </w:p>
        </w:tc>
        <w:tc>
          <w:tcPr>
            <w:tcW w:w="3771" w:type="dxa"/>
            <w:vMerge w:val="restart"/>
          </w:tcPr>
          <w:p>
            <w:pPr>
              <w:pStyle w:val="TableParagraph"/>
              <w:spacing w:line="223" w:lineRule="exact"/>
              <w:rPr>
                <w:sz w:val="20"/>
              </w:rPr>
            </w:pPr>
            <w:r>
              <w:rPr>
                <w:sz w:val="20"/>
              </w:rPr>
              <w:t>Продолжать</w:t>
            </w:r>
            <w:r>
              <w:rPr>
                <w:spacing w:val="-8"/>
                <w:sz w:val="20"/>
              </w:rPr>
              <w:t> </w:t>
            </w:r>
            <w:r>
              <w:rPr>
                <w:sz w:val="20"/>
              </w:rPr>
              <w:t>развивать</w:t>
            </w:r>
            <w:r>
              <w:rPr>
                <w:spacing w:val="-6"/>
                <w:sz w:val="20"/>
              </w:rPr>
              <w:t> </w:t>
            </w:r>
            <w:r>
              <w:rPr>
                <w:sz w:val="20"/>
              </w:rPr>
              <w:t>у</w:t>
            </w:r>
            <w:r>
              <w:rPr>
                <w:spacing w:val="-8"/>
                <w:sz w:val="20"/>
              </w:rPr>
              <w:t> </w:t>
            </w:r>
            <w:r>
              <w:rPr>
                <w:spacing w:val="-2"/>
                <w:sz w:val="20"/>
              </w:rPr>
              <w:t>детей</w:t>
            </w:r>
          </w:p>
          <w:p>
            <w:pPr>
              <w:pStyle w:val="TableParagraph"/>
              <w:numPr>
                <w:ilvl w:val="0"/>
                <w:numId w:val="151"/>
              </w:numPr>
              <w:tabs>
                <w:tab w:pos="827" w:val="left" w:leader="none"/>
              </w:tabs>
              <w:spacing w:line="245" w:lineRule="exact" w:before="1" w:after="0"/>
              <w:ind w:left="827" w:right="0" w:hanging="360"/>
              <w:jc w:val="left"/>
              <w:rPr>
                <w:sz w:val="20"/>
              </w:rPr>
            </w:pPr>
            <w:r>
              <w:rPr>
                <w:spacing w:val="-2"/>
                <w:sz w:val="20"/>
              </w:rPr>
              <w:t>художественное</w:t>
            </w:r>
            <w:r>
              <w:rPr>
                <w:spacing w:val="11"/>
                <w:sz w:val="20"/>
              </w:rPr>
              <w:t> </w:t>
            </w:r>
            <w:r>
              <w:rPr>
                <w:spacing w:val="-10"/>
                <w:sz w:val="20"/>
              </w:rPr>
              <w:t>и</w:t>
            </w:r>
          </w:p>
          <w:p>
            <w:pPr>
              <w:pStyle w:val="TableParagraph"/>
              <w:numPr>
                <w:ilvl w:val="0"/>
                <w:numId w:val="151"/>
              </w:numPr>
              <w:tabs>
                <w:tab w:pos="815" w:val="left" w:leader="none"/>
              </w:tabs>
              <w:spacing w:line="240" w:lineRule="auto" w:before="0" w:after="0"/>
              <w:ind w:left="155" w:right="672" w:firstLine="283"/>
              <w:jc w:val="left"/>
              <w:rPr>
                <w:sz w:val="20"/>
              </w:rPr>
            </w:pPr>
            <w:r>
              <w:rPr>
                <w:sz w:val="20"/>
              </w:rPr>
              <w:t>эстетическое</w:t>
            </w:r>
            <w:r>
              <w:rPr>
                <w:spacing w:val="-13"/>
                <w:sz w:val="20"/>
              </w:rPr>
              <w:t> </w:t>
            </w:r>
            <w:r>
              <w:rPr>
                <w:sz w:val="20"/>
              </w:rPr>
              <w:t>восприятие</w:t>
            </w:r>
            <w:r>
              <w:rPr>
                <w:spacing w:val="-12"/>
                <w:sz w:val="20"/>
              </w:rPr>
              <w:t> </w:t>
            </w:r>
            <w:r>
              <w:rPr>
                <w:sz w:val="20"/>
              </w:rPr>
              <w:t>в процессе ознакомления с</w:t>
            </w:r>
          </w:p>
          <w:p>
            <w:pPr>
              <w:pStyle w:val="TableParagraph"/>
              <w:ind w:left="155" w:right="166"/>
              <w:rPr>
                <w:sz w:val="20"/>
              </w:rPr>
            </w:pPr>
            <w:r>
              <w:rPr>
                <w:sz w:val="20"/>
              </w:rPr>
              <w:t>произведениями</w:t>
            </w:r>
            <w:r>
              <w:rPr>
                <w:spacing w:val="-13"/>
                <w:sz w:val="20"/>
              </w:rPr>
              <w:t> </w:t>
            </w:r>
            <w:r>
              <w:rPr>
                <w:sz w:val="20"/>
              </w:rPr>
              <w:t>разных</w:t>
            </w:r>
            <w:r>
              <w:rPr>
                <w:spacing w:val="-12"/>
                <w:sz w:val="20"/>
              </w:rPr>
              <w:t> </w:t>
            </w:r>
            <w:r>
              <w:rPr>
                <w:sz w:val="20"/>
              </w:rPr>
              <w:t>видов </w:t>
            </w:r>
            <w:r>
              <w:rPr>
                <w:spacing w:val="-2"/>
                <w:sz w:val="20"/>
              </w:rPr>
              <w:t>искусства.</w:t>
            </w:r>
          </w:p>
        </w:tc>
        <w:tc>
          <w:tcPr>
            <w:tcW w:w="3769" w:type="dxa"/>
          </w:tcPr>
          <w:p>
            <w:pPr>
              <w:pStyle w:val="TableParagraph"/>
              <w:spacing w:line="223" w:lineRule="exact"/>
              <w:rPr>
                <w:sz w:val="20"/>
              </w:rPr>
            </w:pPr>
            <w:r>
              <w:rPr>
                <w:spacing w:val="-2"/>
                <w:sz w:val="20"/>
              </w:rPr>
              <w:t>Продолжать</w:t>
            </w:r>
            <w:r>
              <w:rPr>
                <w:spacing w:val="7"/>
                <w:sz w:val="20"/>
              </w:rPr>
              <w:t> </w:t>
            </w:r>
            <w:r>
              <w:rPr>
                <w:spacing w:val="-2"/>
                <w:sz w:val="20"/>
              </w:rPr>
              <w:t>развивать</w:t>
            </w:r>
          </w:p>
          <w:p>
            <w:pPr>
              <w:pStyle w:val="TableParagraph"/>
              <w:numPr>
                <w:ilvl w:val="0"/>
                <w:numId w:val="152"/>
              </w:numPr>
              <w:tabs>
                <w:tab w:pos="827" w:val="left" w:leader="none"/>
              </w:tabs>
              <w:spacing w:line="245" w:lineRule="exact" w:before="1" w:after="0"/>
              <w:ind w:left="827" w:right="0" w:hanging="360"/>
              <w:jc w:val="left"/>
              <w:rPr>
                <w:sz w:val="20"/>
              </w:rPr>
            </w:pPr>
            <w:r>
              <w:rPr>
                <w:spacing w:val="-2"/>
                <w:sz w:val="20"/>
              </w:rPr>
              <w:t>эстетическое</w:t>
            </w:r>
            <w:r>
              <w:rPr>
                <w:spacing w:val="9"/>
                <w:sz w:val="20"/>
              </w:rPr>
              <w:t> </w:t>
            </w:r>
            <w:r>
              <w:rPr>
                <w:spacing w:val="-2"/>
                <w:sz w:val="20"/>
              </w:rPr>
              <w:t>восприятие,</w:t>
            </w:r>
          </w:p>
          <w:p>
            <w:pPr>
              <w:pStyle w:val="TableParagraph"/>
              <w:numPr>
                <w:ilvl w:val="0"/>
                <w:numId w:val="152"/>
              </w:numPr>
              <w:tabs>
                <w:tab w:pos="827" w:val="left" w:leader="none"/>
              </w:tabs>
              <w:spacing w:line="245" w:lineRule="exact" w:before="0" w:after="0"/>
              <w:ind w:left="827" w:right="0" w:hanging="360"/>
              <w:jc w:val="left"/>
              <w:rPr>
                <w:sz w:val="20"/>
              </w:rPr>
            </w:pPr>
            <w:r>
              <w:rPr>
                <w:spacing w:val="-2"/>
                <w:sz w:val="20"/>
              </w:rPr>
              <w:t>эстетические</w:t>
            </w:r>
            <w:r>
              <w:rPr>
                <w:spacing w:val="6"/>
                <w:sz w:val="20"/>
              </w:rPr>
              <w:t> </w:t>
            </w:r>
            <w:r>
              <w:rPr>
                <w:spacing w:val="-2"/>
                <w:sz w:val="20"/>
              </w:rPr>
              <w:t>чувства,</w:t>
            </w:r>
          </w:p>
          <w:p>
            <w:pPr>
              <w:pStyle w:val="TableParagraph"/>
              <w:numPr>
                <w:ilvl w:val="0"/>
                <w:numId w:val="152"/>
              </w:numPr>
              <w:tabs>
                <w:tab w:pos="827" w:val="left" w:leader="none"/>
              </w:tabs>
              <w:spacing w:line="245" w:lineRule="exact" w:before="0" w:after="0"/>
              <w:ind w:left="827" w:right="0" w:hanging="360"/>
              <w:jc w:val="left"/>
              <w:rPr>
                <w:sz w:val="20"/>
              </w:rPr>
            </w:pPr>
            <w:r>
              <w:rPr>
                <w:spacing w:val="-2"/>
                <w:sz w:val="20"/>
              </w:rPr>
              <w:t>эмоции,</w:t>
            </w:r>
          </w:p>
          <w:p>
            <w:pPr>
              <w:pStyle w:val="TableParagraph"/>
              <w:numPr>
                <w:ilvl w:val="0"/>
                <w:numId w:val="152"/>
              </w:numPr>
              <w:tabs>
                <w:tab w:pos="827" w:val="left" w:leader="none"/>
              </w:tabs>
              <w:spacing w:line="244" w:lineRule="exact" w:before="0" w:after="0"/>
              <w:ind w:left="827" w:right="0" w:hanging="360"/>
              <w:jc w:val="left"/>
              <w:rPr>
                <w:sz w:val="20"/>
              </w:rPr>
            </w:pPr>
            <w:r>
              <w:rPr>
                <w:spacing w:val="-2"/>
                <w:sz w:val="20"/>
              </w:rPr>
              <w:t>эстетический</w:t>
            </w:r>
            <w:r>
              <w:rPr>
                <w:spacing w:val="8"/>
                <w:sz w:val="20"/>
              </w:rPr>
              <w:t> </w:t>
            </w:r>
            <w:r>
              <w:rPr>
                <w:spacing w:val="-2"/>
                <w:sz w:val="20"/>
              </w:rPr>
              <w:t>вкус,</w:t>
            </w:r>
          </w:p>
          <w:p>
            <w:pPr>
              <w:pStyle w:val="TableParagraph"/>
              <w:numPr>
                <w:ilvl w:val="0"/>
                <w:numId w:val="152"/>
              </w:numPr>
              <w:tabs>
                <w:tab w:pos="827" w:val="left" w:leader="none"/>
              </w:tabs>
              <w:spacing w:line="230" w:lineRule="exact" w:before="0" w:after="0"/>
              <w:ind w:left="827" w:right="0" w:hanging="360"/>
              <w:jc w:val="left"/>
              <w:rPr>
                <w:sz w:val="20"/>
              </w:rPr>
            </w:pPr>
            <w:r>
              <w:rPr>
                <w:sz w:val="20"/>
              </w:rPr>
              <w:t>интерес</w:t>
            </w:r>
            <w:r>
              <w:rPr>
                <w:spacing w:val="-6"/>
                <w:sz w:val="20"/>
              </w:rPr>
              <w:t> </w:t>
            </w:r>
            <w:r>
              <w:rPr>
                <w:sz w:val="20"/>
              </w:rPr>
              <w:t>к</w:t>
            </w:r>
            <w:r>
              <w:rPr>
                <w:spacing w:val="-7"/>
                <w:sz w:val="20"/>
              </w:rPr>
              <w:t> </w:t>
            </w:r>
            <w:r>
              <w:rPr>
                <w:sz w:val="20"/>
              </w:rPr>
              <w:t>искусству</w:t>
            </w:r>
            <w:r>
              <w:rPr>
                <w:spacing w:val="-10"/>
                <w:sz w:val="20"/>
              </w:rPr>
              <w:t> .</w:t>
            </w:r>
          </w:p>
        </w:tc>
        <w:tc>
          <w:tcPr>
            <w:tcW w:w="3766" w:type="dxa"/>
          </w:tcPr>
          <w:p>
            <w:pPr>
              <w:pStyle w:val="TableParagraph"/>
              <w:spacing w:line="223" w:lineRule="exact"/>
              <w:ind w:left="106"/>
              <w:rPr>
                <w:sz w:val="20"/>
              </w:rPr>
            </w:pPr>
            <w:r>
              <w:rPr>
                <w:sz w:val="20"/>
              </w:rPr>
              <w:t>Продолжать</w:t>
            </w:r>
            <w:r>
              <w:rPr>
                <w:spacing w:val="-8"/>
                <w:sz w:val="20"/>
              </w:rPr>
              <w:t> </w:t>
            </w:r>
            <w:r>
              <w:rPr>
                <w:sz w:val="20"/>
              </w:rPr>
              <w:t>развивать</w:t>
            </w:r>
            <w:r>
              <w:rPr>
                <w:spacing w:val="-6"/>
                <w:sz w:val="20"/>
              </w:rPr>
              <w:t> </w:t>
            </w:r>
            <w:r>
              <w:rPr>
                <w:sz w:val="20"/>
              </w:rPr>
              <w:t>у</w:t>
            </w:r>
            <w:r>
              <w:rPr>
                <w:spacing w:val="-8"/>
                <w:sz w:val="20"/>
              </w:rPr>
              <w:t> </w:t>
            </w:r>
            <w:r>
              <w:rPr>
                <w:spacing w:val="-2"/>
                <w:sz w:val="20"/>
              </w:rPr>
              <w:t>детей</w:t>
            </w:r>
          </w:p>
          <w:p>
            <w:pPr>
              <w:pStyle w:val="TableParagraph"/>
              <w:numPr>
                <w:ilvl w:val="0"/>
                <w:numId w:val="153"/>
              </w:numPr>
              <w:tabs>
                <w:tab w:pos="220" w:val="left" w:leader="none"/>
              </w:tabs>
              <w:spacing w:line="240" w:lineRule="auto" w:before="1" w:after="0"/>
              <w:ind w:left="220" w:right="0" w:hanging="114"/>
              <w:jc w:val="left"/>
              <w:rPr>
                <w:sz w:val="20"/>
              </w:rPr>
            </w:pPr>
            <w:r>
              <w:rPr>
                <w:sz w:val="20"/>
              </w:rPr>
              <w:t>эстетический</w:t>
            </w:r>
            <w:r>
              <w:rPr>
                <w:spacing w:val="35"/>
                <w:sz w:val="20"/>
              </w:rPr>
              <w:t> </w:t>
            </w:r>
            <w:r>
              <w:rPr>
                <w:spacing w:val="-2"/>
                <w:sz w:val="20"/>
              </w:rPr>
              <w:t>вкус;</w:t>
            </w:r>
          </w:p>
          <w:p>
            <w:pPr>
              <w:pStyle w:val="TableParagraph"/>
              <w:numPr>
                <w:ilvl w:val="0"/>
                <w:numId w:val="153"/>
              </w:numPr>
              <w:tabs>
                <w:tab w:pos="220" w:val="left" w:leader="none"/>
              </w:tabs>
              <w:spacing w:line="240" w:lineRule="auto" w:before="0" w:after="0"/>
              <w:ind w:left="106" w:right="245" w:firstLine="0"/>
              <w:jc w:val="left"/>
              <w:rPr>
                <w:sz w:val="20"/>
              </w:rPr>
            </w:pPr>
            <w:r>
              <w:rPr>
                <w:sz w:val="20"/>
              </w:rPr>
              <w:t>формировать у детей предпочтения в области</w:t>
            </w:r>
            <w:r>
              <w:rPr>
                <w:spacing w:val="-13"/>
                <w:sz w:val="20"/>
              </w:rPr>
              <w:t> </w:t>
            </w:r>
            <w:r>
              <w:rPr>
                <w:sz w:val="20"/>
              </w:rPr>
              <w:t>изобразительной</w:t>
            </w:r>
            <w:r>
              <w:rPr>
                <w:spacing w:val="-12"/>
                <w:sz w:val="20"/>
              </w:rPr>
              <w:t> </w:t>
            </w:r>
            <w:r>
              <w:rPr>
                <w:sz w:val="20"/>
              </w:rPr>
              <w:t>деятельности.</w:t>
            </w:r>
          </w:p>
        </w:tc>
      </w:tr>
      <w:tr>
        <w:trPr>
          <w:trHeight w:val="921"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rPr>
                <w:sz w:val="20"/>
              </w:rPr>
            </w:pPr>
            <w:r>
              <w:rPr>
                <w:sz w:val="20"/>
              </w:rPr>
              <w:t>Развивать эстетические интересы, эстетические</w:t>
            </w:r>
            <w:r>
              <w:rPr>
                <w:spacing w:val="-13"/>
                <w:sz w:val="20"/>
              </w:rPr>
              <w:t> </w:t>
            </w:r>
            <w:r>
              <w:rPr>
                <w:sz w:val="20"/>
              </w:rPr>
              <w:t>предпочтения,</w:t>
            </w:r>
            <w:r>
              <w:rPr>
                <w:spacing w:val="-12"/>
                <w:sz w:val="20"/>
              </w:rPr>
              <w:t> </w:t>
            </w:r>
            <w:r>
              <w:rPr>
                <w:sz w:val="20"/>
              </w:rPr>
              <w:t>желание познавать искусство и осваивать</w:t>
            </w:r>
          </w:p>
          <w:p>
            <w:pPr>
              <w:pStyle w:val="TableParagraph"/>
              <w:spacing w:line="217" w:lineRule="exact"/>
              <w:rPr>
                <w:sz w:val="20"/>
              </w:rPr>
            </w:pPr>
            <w:r>
              <w:rPr>
                <w:spacing w:val="-2"/>
                <w:sz w:val="20"/>
              </w:rPr>
              <w:t>изобразительную</w:t>
            </w:r>
            <w:r>
              <w:rPr>
                <w:spacing w:val="12"/>
                <w:sz w:val="20"/>
              </w:rPr>
              <w:t> </w:t>
            </w:r>
            <w:r>
              <w:rPr>
                <w:spacing w:val="-2"/>
                <w:sz w:val="20"/>
              </w:rPr>
              <w:t>деятельность.</w:t>
            </w:r>
          </w:p>
        </w:tc>
        <w:tc>
          <w:tcPr>
            <w:tcW w:w="3766" w:type="dxa"/>
          </w:tcPr>
          <w:p>
            <w:pPr>
              <w:pStyle w:val="TableParagraph"/>
              <w:ind w:left="106"/>
              <w:rPr>
                <w:sz w:val="20"/>
              </w:rPr>
            </w:pPr>
            <w:r>
              <w:rPr>
                <w:sz w:val="20"/>
              </w:rPr>
              <w:t>Формировать</w:t>
            </w:r>
            <w:r>
              <w:rPr>
                <w:spacing w:val="-13"/>
                <w:sz w:val="20"/>
              </w:rPr>
              <w:t> </w:t>
            </w:r>
            <w:r>
              <w:rPr>
                <w:sz w:val="20"/>
              </w:rPr>
              <w:t>у</w:t>
            </w:r>
            <w:r>
              <w:rPr>
                <w:spacing w:val="-12"/>
                <w:sz w:val="20"/>
              </w:rPr>
              <w:t> </w:t>
            </w:r>
            <w:r>
              <w:rPr>
                <w:sz w:val="20"/>
              </w:rPr>
              <w:t>детей</w:t>
            </w:r>
            <w:r>
              <w:rPr>
                <w:spacing w:val="-13"/>
                <w:sz w:val="20"/>
              </w:rPr>
              <w:t> </w:t>
            </w:r>
            <w:r>
              <w:rPr>
                <w:sz w:val="20"/>
              </w:rPr>
              <w:t>основы художественной культуры.</w:t>
            </w:r>
          </w:p>
        </w:tc>
      </w:tr>
      <w:tr>
        <w:trPr>
          <w:trHeight w:val="688"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vMerge w:val="restart"/>
          </w:tcPr>
          <w:p>
            <w:pPr>
              <w:pStyle w:val="TableParagraph"/>
              <w:ind w:right="1224"/>
              <w:rPr>
                <w:sz w:val="20"/>
              </w:rPr>
            </w:pPr>
            <w:r>
              <w:rPr>
                <w:sz w:val="20"/>
              </w:rPr>
              <w:t>Активизировать</w:t>
            </w:r>
            <w:r>
              <w:rPr>
                <w:spacing w:val="-13"/>
                <w:sz w:val="20"/>
              </w:rPr>
              <w:t> </w:t>
            </w:r>
            <w:r>
              <w:rPr>
                <w:sz w:val="20"/>
              </w:rPr>
              <w:t>проявление эстетического отношения к</w:t>
            </w:r>
          </w:p>
          <w:p>
            <w:pPr>
              <w:pStyle w:val="TableParagraph"/>
              <w:ind w:right="68"/>
              <w:rPr>
                <w:sz w:val="20"/>
              </w:rPr>
            </w:pPr>
            <w:r>
              <w:rPr>
                <w:sz w:val="20"/>
              </w:rPr>
              <w:t>окружающему</w:t>
            </w:r>
            <w:r>
              <w:rPr>
                <w:spacing w:val="-13"/>
                <w:sz w:val="20"/>
              </w:rPr>
              <w:t> </w:t>
            </w:r>
            <w:r>
              <w:rPr>
                <w:sz w:val="20"/>
              </w:rPr>
              <w:t>миру</w:t>
            </w:r>
            <w:r>
              <w:rPr>
                <w:spacing w:val="-12"/>
                <w:sz w:val="20"/>
              </w:rPr>
              <w:t> </w:t>
            </w:r>
            <w:r>
              <w:rPr>
                <w:sz w:val="20"/>
              </w:rPr>
              <w:t>(искусству,</w:t>
            </w:r>
            <w:r>
              <w:rPr>
                <w:spacing w:val="-13"/>
                <w:sz w:val="20"/>
              </w:rPr>
              <w:t> </w:t>
            </w:r>
            <w:r>
              <w:rPr>
                <w:sz w:val="20"/>
              </w:rPr>
              <w:t>природе, предметам быта, игрушкам, социальным </w:t>
            </w:r>
            <w:r>
              <w:rPr>
                <w:spacing w:val="-2"/>
                <w:sz w:val="20"/>
              </w:rPr>
              <w:t>явлениям.</w:t>
            </w:r>
          </w:p>
        </w:tc>
        <w:tc>
          <w:tcPr>
            <w:tcW w:w="3766" w:type="dxa"/>
          </w:tcPr>
          <w:p>
            <w:pPr>
              <w:pStyle w:val="TableParagraph"/>
              <w:ind w:left="106" w:right="1238"/>
              <w:rPr>
                <w:sz w:val="20"/>
              </w:rPr>
            </w:pPr>
            <w:r>
              <w:rPr>
                <w:sz w:val="20"/>
              </w:rPr>
              <w:t>Расширять знания детей об изобразительном</w:t>
            </w:r>
            <w:r>
              <w:rPr>
                <w:spacing w:val="-13"/>
                <w:sz w:val="20"/>
              </w:rPr>
              <w:t> </w:t>
            </w:r>
            <w:r>
              <w:rPr>
                <w:sz w:val="20"/>
              </w:rPr>
              <w:t>искусстве.</w:t>
            </w:r>
          </w:p>
        </w:tc>
      </w:tr>
      <w:tr>
        <w:trPr>
          <w:trHeight w:val="484"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vMerge/>
            <w:tcBorders>
              <w:top w:val="nil"/>
            </w:tcBorders>
          </w:tcPr>
          <w:p>
            <w:pPr>
              <w:rPr>
                <w:sz w:val="2"/>
                <w:szCs w:val="2"/>
              </w:rPr>
            </w:pPr>
          </w:p>
        </w:tc>
        <w:tc>
          <w:tcPr>
            <w:tcW w:w="3766" w:type="dxa"/>
          </w:tcPr>
          <w:p>
            <w:pPr>
              <w:pStyle w:val="TableParagraph"/>
              <w:spacing w:line="237" w:lineRule="auto"/>
              <w:ind w:left="106"/>
              <w:rPr>
                <w:sz w:val="20"/>
              </w:rPr>
            </w:pPr>
            <w:r>
              <w:rPr>
                <w:sz w:val="20"/>
              </w:rPr>
              <w:t>Расширять</w:t>
            </w:r>
            <w:r>
              <w:rPr>
                <w:spacing w:val="-11"/>
                <w:sz w:val="20"/>
              </w:rPr>
              <w:t> </w:t>
            </w:r>
            <w:r>
              <w:rPr>
                <w:sz w:val="20"/>
              </w:rPr>
              <w:t>знания</w:t>
            </w:r>
            <w:r>
              <w:rPr>
                <w:spacing w:val="-9"/>
                <w:sz w:val="20"/>
              </w:rPr>
              <w:t> </w:t>
            </w:r>
            <w:r>
              <w:rPr>
                <w:sz w:val="20"/>
              </w:rPr>
              <w:t>детей</w:t>
            </w:r>
            <w:r>
              <w:rPr>
                <w:spacing w:val="-12"/>
                <w:sz w:val="20"/>
              </w:rPr>
              <w:t> </w:t>
            </w:r>
            <w:r>
              <w:rPr>
                <w:sz w:val="20"/>
              </w:rPr>
              <w:t>о</w:t>
            </w:r>
            <w:r>
              <w:rPr>
                <w:spacing w:val="-10"/>
                <w:sz w:val="20"/>
              </w:rPr>
              <w:t> </w:t>
            </w:r>
            <w:r>
              <w:rPr>
                <w:sz w:val="20"/>
              </w:rPr>
              <w:t>творчестве известных художников.</w:t>
            </w:r>
          </w:p>
        </w:tc>
      </w:tr>
      <w:tr>
        <w:trPr>
          <w:trHeight w:val="1178" w:hRule="atLeast"/>
        </w:trPr>
        <w:tc>
          <w:tcPr>
            <w:tcW w:w="3767" w:type="dxa"/>
          </w:tcPr>
          <w:p>
            <w:pPr>
              <w:pStyle w:val="TableParagraph"/>
              <w:ind w:right="109"/>
              <w:rPr>
                <w:sz w:val="20"/>
              </w:rPr>
            </w:pPr>
            <w:r>
              <w:rPr>
                <w:sz w:val="20"/>
              </w:rPr>
              <w:t>Развивать</w:t>
            </w:r>
            <w:r>
              <w:rPr>
                <w:spacing w:val="-9"/>
                <w:sz w:val="20"/>
              </w:rPr>
              <w:t> </w:t>
            </w:r>
            <w:r>
              <w:rPr>
                <w:sz w:val="20"/>
              </w:rPr>
              <w:t>у</w:t>
            </w:r>
            <w:r>
              <w:rPr>
                <w:spacing w:val="-11"/>
                <w:sz w:val="20"/>
              </w:rPr>
              <w:t> </w:t>
            </w:r>
            <w:r>
              <w:rPr>
                <w:sz w:val="20"/>
              </w:rPr>
              <w:t>детей</w:t>
            </w:r>
            <w:r>
              <w:rPr>
                <w:spacing w:val="-11"/>
                <w:sz w:val="20"/>
              </w:rPr>
              <w:t> </w:t>
            </w:r>
            <w:r>
              <w:rPr>
                <w:sz w:val="20"/>
              </w:rPr>
              <w:t>эстетические</w:t>
            </w:r>
            <w:r>
              <w:rPr>
                <w:spacing w:val="-10"/>
                <w:sz w:val="20"/>
              </w:rPr>
              <w:t> </w:t>
            </w:r>
            <w:r>
              <w:rPr>
                <w:sz w:val="20"/>
              </w:rPr>
              <w:t>чувства при восприятии</w:t>
            </w:r>
          </w:p>
          <w:p>
            <w:pPr>
              <w:pStyle w:val="TableParagraph"/>
              <w:numPr>
                <w:ilvl w:val="0"/>
                <w:numId w:val="154"/>
              </w:numPr>
              <w:tabs>
                <w:tab w:pos="828" w:val="left" w:leader="none"/>
              </w:tabs>
              <w:spacing w:line="244" w:lineRule="exact" w:before="0" w:after="0"/>
              <w:ind w:left="828" w:right="0" w:hanging="361"/>
              <w:jc w:val="left"/>
              <w:rPr>
                <w:sz w:val="20"/>
              </w:rPr>
            </w:pPr>
            <w:r>
              <w:rPr>
                <w:spacing w:val="-2"/>
                <w:sz w:val="20"/>
              </w:rPr>
              <w:t>изобразительного,</w:t>
            </w:r>
          </w:p>
          <w:p>
            <w:pPr>
              <w:pStyle w:val="TableParagraph"/>
              <w:numPr>
                <w:ilvl w:val="0"/>
                <w:numId w:val="154"/>
              </w:numPr>
              <w:tabs>
                <w:tab w:pos="828" w:val="left" w:leader="none"/>
              </w:tabs>
              <w:spacing w:line="230" w:lineRule="exact" w:before="0" w:after="0"/>
              <w:ind w:left="828" w:right="851" w:hanging="361"/>
              <w:jc w:val="left"/>
              <w:rPr>
                <w:sz w:val="20"/>
              </w:rPr>
            </w:pPr>
            <w:r>
              <w:rPr>
                <w:sz w:val="20"/>
              </w:rPr>
              <w:t>народного</w:t>
            </w:r>
            <w:r>
              <w:rPr>
                <w:spacing w:val="-13"/>
                <w:sz w:val="20"/>
              </w:rPr>
              <w:t> </w:t>
            </w:r>
            <w:r>
              <w:rPr>
                <w:sz w:val="20"/>
              </w:rPr>
              <w:t>декоративно- прикладного искусства</w:t>
            </w:r>
          </w:p>
        </w:tc>
        <w:tc>
          <w:tcPr>
            <w:tcW w:w="3771" w:type="dxa"/>
          </w:tcPr>
          <w:p>
            <w:pPr>
              <w:pStyle w:val="TableParagraph"/>
              <w:rPr>
                <w:sz w:val="20"/>
              </w:rPr>
            </w:pPr>
            <w:r>
              <w:rPr>
                <w:sz w:val="20"/>
              </w:rPr>
              <w:t>Развивать отзывчивость и эстетическое сопереживание</w:t>
            </w:r>
            <w:r>
              <w:rPr>
                <w:spacing w:val="-13"/>
                <w:sz w:val="20"/>
              </w:rPr>
              <w:t> </w:t>
            </w:r>
            <w:r>
              <w:rPr>
                <w:sz w:val="20"/>
              </w:rPr>
              <w:t>на</w:t>
            </w:r>
            <w:r>
              <w:rPr>
                <w:spacing w:val="-12"/>
                <w:sz w:val="20"/>
              </w:rPr>
              <w:t> </w:t>
            </w:r>
            <w:r>
              <w:rPr>
                <w:sz w:val="20"/>
              </w:rPr>
              <w:t>красоту</w:t>
            </w:r>
            <w:r>
              <w:rPr>
                <w:spacing w:val="-13"/>
                <w:sz w:val="20"/>
              </w:rPr>
              <w:t> </w:t>
            </w:r>
            <w:r>
              <w:rPr>
                <w:sz w:val="20"/>
              </w:rPr>
              <w:t>окружающей </w:t>
            </w:r>
            <w:r>
              <w:rPr>
                <w:spacing w:val="-2"/>
                <w:sz w:val="20"/>
              </w:rPr>
              <w:t>действительности.</w:t>
            </w:r>
          </w:p>
        </w:tc>
        <w:tc>
          <w:tcPr>
            <w:tcW w:w="7535" w:type="dxa"/>
            <w:gridSpan w:val="2"/>
          </w:tcPr>
          <w:p>
            <w:pPr>
              <w:pStyle w:val="TableParagraph"/>
              <w:rPr>
                <w:sz w:val="20"/>
              </w:rPr>
            </w:pPr>
            <w:r>
              <w:rPr>
                <w:sz w:val="20"/>
              </w:rPr>
              <w:t>Развивать</w:t>
            </w:r>
            <w:r>
              <w:rPr>
                <w:spacing w:val="-5"/>
                <w:sz w:val="20"/>
              </w:rPr>
              <w:t> </w:t>
            </w:r>
            <w:r>
              <w:rPr>
                <w:sz w:val="20"/>
              </w:rPr>
              <w:t>эмоциональный</w:t>
            </w:r>
            <w:r>
              <w:rPr>
                <w:spacing w:val="-6"/>
                <w:sz w:val="20"/>
              </w:rPr>
              <w:t> </w:t>
            </w:r>
            <w:r>
              <w:rPr>
                <w:sz w:val="20"/>
              </w:rPr>
              <w:t>отклик</w:t>
            </w:r>
            <w:r>
              <w:rPr>
                <w:spacing w:val="-6"/>
                <w:sz w:val="20"/>
              </w:rPr>
              <w:t> </w:t>
            </w:r>
            <w:r>
              <w:rPr>
                <w:sz w:val="20"/>
              </w:rPr>
              <w:t>на</w:t>
            </w:r>
            <w:r>
              <w:rPr>
                <w:spacing w:val="-5"/>
                <w:sz w:val="20"/>
              </w:rPr>
              <w:t> </w:t>
            </w:r>
            <w:r>
              <w:rPr>
                <w:sz w:val="20"/>
              </w:rPr>
              <w:t>проявления</w:t>
            </w:r>
            <w:r>
              <w:rPr>
                <w:spacing w:val="-6"/>
                <w:sz w:val="20"/>
              </w:rPr>
              <w:t> </w:t>
            </w:r>
            <w:r>
              <w:rPr>
                <w:sz w:val="20"/>
              </w:rPr>
              <w:t>красоты</w:t>
            </w:r>
            <w:r>
              <w:rPr>
                <w:spacing w:val="-5"/>
                <w:sz w:val="20"/>
              </w:rPr>
              <w:t> </w:t>
            </w:r>
            <w:r>
              <w:rPr>
                <w:sz w:val="20"/>
              </w:rPr>
              <w:t>в</w:t>
            </w:r>
            <w:r>
              <w:rPr>
                <w:spacing w:val="-6"/>
                <w:sz w:val="20"/>
              </w:rPr>
              <w:t> </w:t>
            </w:r>
            <w:r>
              <w:rPr>
                <w:sz w:val="20"/>
              </w:rPr>
              <w:t>окружающем</w:t>
            </w:r>
            <w:r>
              <w:rPr>
                <w:spacing w:val="-4"/>
                <w:sz w:val="20"/>
              </w:rPr>
              <w:t> </w:t>
            </w:r>
            <w:r>
              <w:rPr>
                <w:sz w:val="20"/>
              </w:rPr>
              <w:t>мире, произведениях искусства и собственных творческих работах; способствовать освоению эстетических оценок, суждений</w:t>
            </w:r>
          </w:p>
        </w:tc>
      </w:tr>
      <w:tr>
        <w:trPr>
          <w:trHeight w:val="691" w:hRule="atLeast"/>
        </w:trPr>
        <w:tc>
          <w:tcPr>
            <w:tcW w:w="3767" w:type="dxa"/>
          </w:tcPr>
          <w:p>
            <w:pPr>
              <w:pStyle w:val="TableParagraph"/>
              <w:rPr>
                <w:sz w:val="20"/>
              </w:rPr>
            </w:pPr>
            <w:r>
              <w:rPr>
                <w:sz w:val="20"/>
              </w:rPr>
              <w:t>Формировать понимание красоты произведений</w:t>
            </w:r>
            <w:r>
              <w:rPr>
                <w:spacing w:val="-13"/>
                <w:sz w:val="20"/>
              </w:rPr>
              <w:t> </w:t>
            </w:r>
            <w:r>
              <w:rPr>
                <w:sz w:val="20"/>
              </w:rPr>
              <w:t>искусства,</w:t>
            </w:r>
            <w:r>
              <w:rPr>
                <w:spacing w:val="-12"/>
                <w:sz w:val="20"/>
              </w:rPr>
              <w:t> </w:t>
            </w:r>
            <w:r>
              <w:rPr>
                <w:sz w:val="20"/>
              </w:rPr>
              <w:t>потребность</w:t>
            </w:r>
          </w:p>
          <w:p>
            <w:pPr>
              <w:pStyle w:val="TableParagraph"/>
              <w:spacing w:line="217" w:lineRule="exact"/>
              <w:rPr>
                <w:sz w:val="20"/>
              </w:rPr>
            </w:pPr>
            <w:r>
              <w:rPr>
                <w:sz w:val="20"/>
              </w:rPr>
              <w:t>общения</w:t>
            </w:r>
            <w:r>
              <w:rPr>
                <w:spacing w:val="-7"/>
                <w:sz w:val="20"/>
              </w:rPr>
              <w:t> </w:t>
            </w:r>
            <w:r>
              <w:rPr>
                <w:sz w:val="20"/>
              </w:rPr>
              <w:t>с</w:t>
            </w:r>
            <w:r>
              <w:rPr>
                <w:spacing w:val="-6"/>
                <w:sz w:val="20"/>
              </w:rPr>
              <w:t> </w:t>
            </w:r>
            <w:r>
              <w:rPr>
                <w:spacing w:val="-2"/>
                <w:sz w:val="20"/>
              </w:rPr>
              <w:t>искусством.</w:t>
            </w:r>
          </w:p>
        </w:tc>
        <w:tc>
          <w:tcPr>
            <w:tcW w:w="3771" w:type="dxa"/>
          </w:tcPr>
          <w:p>
            <w:pPr>
              <w:pStyle w:val="TableParagraph"/>
              <w:rPr>
                <w:sz w:val="20"/>
              </w:rPr>
            </w:pPr>
            <w:r>
              <w:rPr>
                <w:sz w:val="20"/>
              </w:rPr>
              <w:t>Формировать понимание красоты произведений</w:t>
            </w:r>
            <w:r>
              <w:rPr>
                <w:spacing w:val="-13"/>
                <w:sz w:val="20"/>
              </w:rPr>
              <w:t> </w:t>
            </w:r>
            <w:r>
              <w:rPr>
                <w:sz w:val="20"/>
              </w:rPr>
              <w:t>искусства,</w:t>
            </w:r>
            <w:r>
              <w:rPr>
                <w:spacing w:val="-12"/>
                <w:sz w:val="20"/>
              </w:rPr>
              <w:t> </w:t>
            </w:r>
            <w:r>
              <w:rPr>
                <w:sz w:val="20"/>
              </w:rPr>
              <w:t>потребность</w:t>
            </w:r>
          </w:p>
          <w:p>
            <w:pPr>
              <w:pStyle w:val="TableParagraph"/>
              <w:spacing w:line="217" w:lineRule="exact"/>
              <w:rPr>
                <w:sz w:val="20"/>
              </w:rPr>
            </w:pPr>
            <w:r>
              <w:rPr>
                <w:sz w:val="20"/>
              </w:rPr>
              <w:t>общения</w:t>
            </w:r>
            <w:r>
              <w:rPr>
                <w:spacing w:val="-7"/>
                <w:sz w:val="20"/>
              </w:rPr>
              <w:t> </w:t>
            </w:r>
            <w:r>
              <w:rPr>
                <w:sz w:val="20"/>
              </w:rPr>
              <w:t>с</w:t>
            </w:r>
            <w:r>
              <w:rPr>
                <w:spacing w:val="-6"/>
                <w:sz w:val="20"/>
              </w:rPr>
              <w:t> </w:t>
            </w:r>
            <w:r>
              <w:rPr>
                <w:spacing w:val="-2"/>
                <w:sz w:val="20"/>
              </w:rPr>
              <w:t>искусством.</w:t>
            </w:r>
          </w:p>
        </w:tc>
        <w:tc>
          <w:tcPr>
            <w:tcW w:w="7535" w:type="dxa"/>
            <w:gridSpan w:val="2"/>
          </w:tcPr>
          <w:p>
            <w:pPr>
              <w:pStyle w:val="TableParagraph"/>
              <w:rPr>
                <w:sz w:val="20"/>
              </w:rPr>
            </w:pPr>
            <w:r>
              <w:rPr>
                <w:sz w:val="20"/>
              </w:rPr>
              <w:t>Продолжать</w:t>
            </w:r>
            <w:r>
              <w:rPr>
                <w:spacing w:val="-6"/>
                <w:sz w:val="20"/>
              </w:rPr>
              <w:t> </w:t>
            </w:r>
            <w:r>
              <w:rPr>
                <w:sz w:val="20"/>
              </w:rPr>
              <w:t>развивать</w:t>
            </w:r>
            <w:r>
              <w:rPr>
                <w:spacing w:val="-5"/>
                <w:sz w:val="20"/>
              </w:rPr>
              <w:t> </w:t>
            </w:r>
            <w:r>
              <w:rPr>
                <w:sz w:val="20"/>
              </w:rPr>
              <w:t>умение</w:t>
            </w:r>
            <w:r>
              <w:rPr>
                <w:spacing w:val="-6"/>
                <w:sz w:val="20"/>
              </w:rPr>
              <w:t> </w:t>
            </w:r>
            <w:r>
              <w:rPr>
                <w:sz w:val="20"/>
              </w:rPr>
              <w:t>наблюдать</w:t>
            </w:r>
            <w:r>
              <w:rPr>
                <w:spacing w:val="-5"/>
                <w:sz w:val="20"/>
              </w:rPr>
              <w:t> </w:t>
            </w:r>
            <w:r>
              <w:rPr>
                <w:sz w:val="20"/>
              </w:rPr>
              <w:t>и</w:t>
            </w:r>
            <w:r>
              <w:rPr>
                <w:spacing w:val="-7"/>
                <w:sz w:val="20"/>
              </w:rPr>
              <w:t> </w:t>
            </w:r>
            <w:r>
              <w:rPr>
                <w:sz w:val="20"/>
              </w:rPr>
              <w:t>оценивать</w:t>
            </w:r>
            <w:r>
              <w:rPr>
                <w:spacing w:val="-6"/>
                <w:sz w:val="20"/>
              </w:rPr>
              <w:t> </w:t>
            </w:r>
            <w:r>
              <w:rPr>
                <w:sz w:val="20"/>
              </w:rPr>
              <w:t>прекрасное</w:t>
            </w:r>
            <w:r>
              <w:rPr>
                <w:spacing w:val="-6"/>
                <w:sz w:val="20"/>
              </w:rPr>
              <w:t> </w:t>
            </w:r>
            <w:r>
              <w:rPr>
                <w:sz w:val="20"/>
              </w:rPr>
              <w:t>в</w:t>
            </w:r>
            <w:r>
              <w:rPr>
                <w:spacing w:val="-7"/>
                <w:sz w:val="20"/>
              </w:rPr>
              <w:t> </w:t>
            </w:r>
            <w:r>
              <w:rPr>
                <w:sz w:val="20"/>
              </w:rPr>
              <w:t>окружающей действительности, природе.</w:t>
            </w:r>
          </w:p>
        </w:tc>
      </w:tr>
      <w:tr>
        <w:trPr>
          <w:trHeight w:val="918" w:hRule="atLeast"/>
        </w:trPr>
        <w:tc>
          <w:tcPr>
            <w:tcW w:w="3767" w:type="dxa"/>
          </w:tcPr>
          <w:p>
            <w:pPr>
              <w:pStyle w:val="TableParagraph"/>
              <w:rPr>
                <w:sz w:val="20"/>
              </w:rPr>
            </w:pPr>
            <w:r>
              <w:rPr>
                <w:sz w:val="20"/>
              </w:rPr>
              <w:t>Содействовать возникновению положительного эмоционального</w:t>
            </w:r>
          </w:p>
          <w:p>
            <w:pPr>
              <w:pStyle w:val="TableParagraph"/>
              <w:spacing w:line="228" w:lineRule="exact"/>
              <w:rPr>
                <w:sz w:val="20"/>
              </w:rPr>
            </w:pPr>
            <w:r>
              <w:rPr>
                <w:sz w:val="20"/>
              </w:rPr>
              <w:t>отклика на красоту окружающего мира, выраженного</w:t>
            </w:r>
            <w:r>
              <w:rPr>
                <w:spacing w:val="-13"/>
                <w:sz w:val="20"/>
              </w:rPr>
              <w:t> </w:t>
            </w:r>
            <w:r>
              <w:rPr>
                <w:sz w:val="20"/>
              </w:rPr>
              <w:t>в</w:t>
            </w:r>
            <w:r>
              <w:rPr>
                <w:spacing w:val="-12"/>
                <w:sz w:val="20"/>
              </w:rPr>
              <w:t> </w:t>
            </w:r>
            <w:r>
              <w:rPr>
                <w:sz w:val="20"/>
              </w:rPr>
              <w:t>произведениях</w:t>
            </w:r>
            <w:r>
              <w:rPr>
                <w:spacing w:val="-13"/>
                <w:sz w:val="20"/>
              </w:rPr>
              <w:t> </w:t>
            </w:r>
            <w:r>
              <w:rPr>
                <w:sz w:val="20"/>
              </w:rPr>
              <w:t>искусства.</w:t>
            </w:r>
          </w:p>
        </w:tc>
        <w:tc>
          <w:tcPr>
            <w:tcW w:w="3771" w:type="dxa"/>
          </w:tcPr>
          <w:p>
            <w:pPr>
              <w:pStyle w:val="TableParagraph"/>
              <w:ind w:right="149"/>
              <w:rPr>
                <w:sz w:val="20"/>
              </w:rPr>
            </w:pPr>
            <w:r>
              <w:rPr>
                <w:sz w:val="20"/>
              </w:rPr>
              <w:t>Развивать</w:t>
            </w:r>
            <w:r>
              <w:rPr>
                <w:spacing w:val="-7"/>
                <w:sz w:val="20"/>
              </w:rPr>
              <w:t> </w:t>
            </w:r>
            <w:r>
              <w:rPr>
                <w:sz w:val="20"/>
              </w:rPr>
              <w:t>у</w:t>
            </w:r>
            <w:r>
              <w:rPr>
                <w:spacing w:val="-9"/>
                <w:sz w:val="20"/>
              </w:rPr>
              <w:t> </w:t>
            </w:r>
            <w:r>
              <w:rPr>
                <w:sz w:val="20"/>
              </w:rPr>
              <w:t>детей</w:t>
            </w:r>
            <w:r>
              <w:rPr>
                <w:spacing w:val="-9"/>
                <w:sz w:val="20"/>
              </w:rPr>
              <w:t> </w:t>
            </w:r>
            <w:r>
              <w:rPr>
                <w:sz w:val="20"/>
              </w:rPr>
              <w:t>интерес</w:t>
            </w:r>
            <w:r>
              <w:rPr>
                <w:spacing w:val="-9"/>
                <w:sz w:val="20"/>
              </w:rPr>
              <w:t> </w:t>
            </w:r>
            <w:r>
              <w:rPr>
                <w:sz w:val="20"/>
              </w:rPr>
              <w:t>к</w:t>
            </w:r>
            <w:r>
              <w:rPr>
                <w:spacing w:val="-8"/>
                <w:sz w:val="20"/>
              </w:rPr>
              <w:t> </w:t>
            </w:r>
            <w:r>
              <w:rPr>
                <w:sz w:val="20"/>
              </w:rPr>
              <w:t>искусству как виду творческой деятельности </w:t>
            </w:r>
            <w:r>
              <w:rPr>
                <w:spacing w:val="-2"/>
                <w:sz w:val="20"/>
              </w:rPr>
              <w:t>человека.</w:t>
            </w:r>
          </w:p>
        </w:tc>
        <w:tc>
          <w:tcPr>
            <w:tcW w:w="3769" w:type="dxa"/>
          </w:tcPr>
          <w:p>
            <w:pPr>
              <w:pStyle w:val="TableParagraph"/>
              <w:rPr>
                <w:sz w:val="20"/>
              </w:rPr>
            </w:pPr>
            <w:r>
              <w:rPr>
                <w:sz w:val="20"/>
              </w:rPr>
              <w:t>Формировать</w:t>
            </w:r>
            <w:r>
              <w:rPr>
                <w:spacing w:val="-13"/>
                <w:sz w:val="20"/>
              </w:rPr>
              <w:t> </w:t>
            </w:r>
            <w:r>
              <w:rPr>
                <w:sz w:val="20"/>
              </w:rPr>
              <w:t>бережное</w:t>
            </w:r>
            <w:r>
              <w:rPr>
                <w:spacing w:val="-12"/>
                <w:sz w:val="20"/>
              </w:rPr>
              <w:t> </w:t>
            </w:r>
            <w:r>
              <w:rPr>
                <w:sz w:val="20"/>
              </w:rPr>
              <w:t>отношение</w:t>
            </w:r>
            <w:r>
              <w:rPr>
                <w:spacing w:val="-13"/>
                <w:sz w:val="20"/>
              </w:rPr>
              <w:t> </w:t>
            </w:r>
            <w:r>
              <w:rPr>
                <w:sz w:val="20"/>
              </w:rPr>
              <w:t>к произведениям искусства.</w:t>
            </w:r>
          </w:p>
        </w:tc>
        <w:tc>
          <w:tcPr>
            <w:tcW w:w="3766" w:type="dxa"/>
          </w:tcPr>
          <w:p>
            <w:pPr>
              <w:pStyle w:val="TableParagraph"/>
              <w:ind w:left="106"/>
              <w:rPr>
                <w:sz w:val="20"/>
              </w:rPr>
            </w:pPr>
            <w:r>
              <w:rPr>
                <w:sz w:val="20"/>
              </w:rPr>
              <w:t>Формировать</w:t>
            </w:r>
            <w:r>
              <w:rPr>
                <w:spacing w:val="-13"/>
                <w:sz w:val="20"/>
              </w:rPr>
              <w:t> </w:t>
            </w:r>
            <w:r>
              <w:rPr>
                <w:sz w:val="20"/>
              </w:rPr>
              <w:t>гуманное</w:t>
            </w:r>
            <w:r>
              <w:rPr>
                <w:spacing w:val="-12"/>
                <w:sz w:val="20"/>
              </w:rPr>
              <w:t> </w:t>
            </w:r>
            <w:r>
              <w:rPr>
                <w:sz w:val="20"/>
              </w:rPr>
              <w:t>отношение</w:t>
            </w:r>
            <w:r>
              <w:rPr>
                <w:spacing w:val="-13"/>
                <w:sz w:val="20"/>
              </w:rPr>
              <w:t> </w:t>
            </w:r>
            <w:r>
              <w:rPr>
                <w:sz w:val="20"/>
              </w:rPr>
              <w:t>к людям и окружающей природе.</w:t>
            </w:r>
          </w:p>
        </w:tc>
      </w:tr>
      <w:tr>
        <w:trPr>
          <w:trHeight w:val="690" w:hRule="atLeast"/>
        </w:trPr>
        <w:tc>
          <w:tcPr>
            <w:tcW w:w="3767" w:type="dxa"/>
          </w:tcPr>
          <w:p>
            <w:pPr>
              <w:pStyle w:val="TableParagraph"/>
              <w:ind w:right="196"/>
              <w:rPr>
                <w:sz w:val="20"/>
              </w:rPr>
            </w:pPr>
            <w:r>
              <w:rPr>
                <w:sz w:val="20"/>
              </w:rPr>
              <w:t>Знакомить</w:t>
            </w:r>
            <w:r>
              <w:rPr>
                <w:spacing w:val="-13"/>
                <w:sz w:val="20"/>
              </w:rPr>
              <w:t> </w:t>
            </w:r>
            <w:r>
              <w:rPr>
                <w:sz w:val="20"/>
              </w:rPr>
              <w:t>детей</w:t>
            </w:r>
            <w:r>
              <w:rPr>
                <w:spacing w:val="-12"/>
                <w:sz w:val="20"/>
              </w:rPr>
              <w:t> </w:t>
            </w:r>
            <w:r>
              <w:rPr>
                <w:sz w:val="20"/>
              </w:rPr>
              <w:t>с</w:t>
            </w:r>
            <w:r>
              <w:rPr>
                <w:spacing w:val="-13"/>
                <w:sz w:val="20"/>
              </w:rPr>
              <w:t> </w:t>
            </w:r>
            <w:r>
              <w:rPr>
                <w:sz w:val="20"/>
              </w:rPr>
              <w:t>элементарными средствами выразительности в</w:t>
            </w:r>
          </w:p>
          <w:p>
            <w:pPr>
              <w:pStyle w:val="TableParagraph"/>
              <w:spacing w:line="217" w:lineRule="exact"/>
              <w:rPr>
                <w:sz w:val="20"/>
              </w:rPr>
            </w:pPr>
            <w:r>
              <w:rPr>
                <w:spacing w:val="-2"/>
                <w:sz w:val="20"/>
              </w:rPr>
              <w:t>изобразительном</w:t>
            </w:r>
            <w:r>
              <w:rPr>
                <w:spacing w:val="12"/>
                <w:sz w:val="20"/>
              </w:rPr>
              <w:t> </w:t>
            </w:r>
            <w:r>
              <w:rPr>
                <w:spacing w:val="-2"/>
                <w:sz w:val="20"/>
              </w:rPr>
              <w:t>искусстве</w:t>
            </w:r>
          </w:p>
        </w:tc>
        <w:tc>
          <w:tcPr>
            <w:tcW w:w="3771" w:type="dxa"/>
          </w:tcPr>
          <w:p>
            <w:pPr>
              <w:pStyle w:val="TableParagraph"/>
              <w:rPr>
                <w:sz w:val="20"/>
              </w:rPr>
            </w:pPr>
            <w:r>
              <w:rPr>
                <w:sz w:val="20"/>
              </w:rPr>
              <w:t>Познакомить</w:t>
            </w:r>
            <w:r>
              <w:rPr>
                <w:spacing w:val="-13"/>
                <w:sz w:val="20"/>
              </w:rPr>
              <w:t> </w:t>
            </w:r>
            <w:r>
              <w:rPr>
                <w:sz w:val="20"/>
              </w:rPr>
              <w:t>детей</w:t>
            </w:r>
            <w:r>
              <w:rPr>
                <w:spacing w:val="-12"/>
                <w:sz w:val="20"/>
              </w:rPr>
              <w:t> </w:t>
            </w:r>
            <w:r>
              <w:rPr>
                <w:sz w:val="20"/>
              </w:rPr>
              <w:t>с</w:t>
            </w:r>
            <w:r>
              <w:rPr>
                <w:spacing w:val="-13"/>
                <w:sz w:val="20"/>
              </w:rPr>
              <w:t> </w:t>
            </w:r>
            <w:r>
              <w:rPr>
                <w:sz w:val="20"/>
              </w:rPr>
              <w:t>средствами выразительности разных видов</w:t>
            </w:r>
          </w:p>
          <w:p>
            <w:pPr>
              <w:pStyle w:val="TableParagraph"/>
              <w:spacing w:line="217" w:lineRule="exact"/>
              <w:rPr>
                <w:sz w:val="20"/>
              </w:rPr>
            </w:pPr>
            <w:r>
              <w:rPr>
                <w:spacing w:val="-2"/>
                <w:sz w:val="20"/>
              </w:rPr>
              <w:t>искусства.</w:t>
            </w:r>
          </w:p>
        </w:tc>
        <w:tc>
          <w:tcPr>
            <w:tcW w:w="7535" w:type="dxa"/>
            <w:gridSpan w:val="2"/>
          </w:tcPr>
          <w:p>
            <w:pPr>
              <w:pStyle w:val="TableParagraph"/>
              <w:spacing w:line="223" w:lineRule="exact"/>
              <w:rPr>
                <w:sz w:val="20"/>
              </w:rPr>
            </w:pPr>
            <w:r>
              <w:rPr>
                <w:sz w:val="20"/>
              </w:rPr>
              <w:t>Формировать</w:t>
            </w:r>
            <w:r>
              <w:rPr>
                <w:spacing w:val="-6"/>
                <w:sz w:val="20"/>
              </w:rPr>
              <w:t> </w:t>
            </w:r>
            <w:r>
              <w:rPr>
                <w:sz w:val="20"/>
              </w:rPr>
              <w:t>умение</w:t>
            </w:r>
            <w:r>
              <w:rPr>
                <w:spacing w:val="-5"/>
                <w:sz w:val="20"/>
              </w:rPr>
              <w:t> </w:t>
            </w:r>
            <w:r>
              <w:rPr>
                <w:sz w:val="20"/>
              </w:rPr>
              <w:t>выделять</w:t>
            </w:r>
            <w:r>
              <w:rPr>
                <w:spacing w:val="39"/>
                <w:sz w:val="20"/>
              </w:rPr>
              <w:t> </w:t>
            </w:r>
            <w:r>
              <w:rPr>
                <w:sz w:val="20"/>
              </w:rPr>
              <w:t>и</w:t>
            </w:r>
            <w:r>
              <w:rPr>
                <w:spacing w:val="-7"/>
                <w:sz w:val="20"/>
              </w:rPr>
              <w:t> </w:t>
            </w:r>
            <w:r>
              <w:rPr>
                <w:sz w:val="20"/>
              </w:rPr>
              <w:t>использовать</w:t>
            </w:r>
            <w:r>
              <w:rPr>
                <w:spacing w:val="-5"/>
                <w:sz w:val="20"/>
              </w:rPr>
              <w:t> </w:t>
            </w:r>
            <w:r>
              <w:rPr>
                <w:sz w:val="20"/>
              </w:rPr>
              <w:t>в</w:t>
            </w:r>
            <w:r>
              <w:rPr>
                <w:spacing w:val="-7"/>
                <w:sz w:val="20"/>
              </w:rPr>
              <w:t> </w:t>
            </w:r>
            <w:r>
              <w:rPr>
                <w:sz w:val="20"/>
              </w:rPr>
              <w:t>своей</w:t>
            </w:r>
            <w:r>
              <w:rPr>
                <w:spacing w:val="-4"/>
                <w:sz w:val="20"/>
              </w:rPr>
              <w:t> </w:t>
            </w:r>
            <w:r>
              <w:rPr>
                <w:spacing w:val="-2"/>
                <w:sz w:val="20"/>
              </w:rPr>
              <w:t>изобразительной</w:t>
            </w:r>
          </w:p>
          <w:p>
            <w:pPr>
              <w:pStyle w:val="TableParagraph"/>
              <w:spacing w:line="230" w:lineRule="atLeast"/>
              <w:rPr>
                <w:sz w:val="20"/>
              </w:rPr>
            </w:pPr>
            <w:r>
              <w:rPr>
                <w:sz w:val="20"/>
              </w:rPr>
              <w:t>деятельности</w:t>
            </w:r>
            <w:r>
              <w:rPr>
                <w:spacing w:val="-7"/>
                <w:sz w:val="20"/>
              </w:rPr>
              <w:t> </w:t>
            </w:r>
            <w:r>
              <w:rPr>
                <w:sz w:val="20"/>
              </w:rPr>
              <w:t>средства</w:t>
            </w:r>
            <w:r>
              <w:rPr>
                <w:spacing w:val="-7"/>
                <w:sz w:val="20"/>
              </w:rPr>
              <w:t> </w:t>
            </w:r>
            <w:r>
              <w:rPr>
                <w:sz w:val="20"/>
              </w:rPr>
              <w:t>выразительности</w:t>
            </w:r>
            <w:r>
              <w:rPr>
                <w:spacing w:val="-7"/>
                <w:sz w:val="20"/>
              </w:rPr>
              <w:t> </w:t>
            </w:r>
            <w:r>
              <w:rPr>
                <w:sz w:val="20"/>
              </w:rPr>
              <w:t>разных</w:t>
            </w:r>
            <w:r>
              <w:rPr>
                <w:spacing w:val="-4"/>
                <w:sz w:val="20"/>
              </w:rPr>
              <w:t> </w:t>
            </w:r>
            <w:r>
              <w:rPr>
                <w:sz w:val="20"/>
              </w:rPr>
              <w:t>видов</w:t>
            </w:r>
            <w:r>
              <w:rPr>
                <w:spacing w:val="-7"/>
                <w:sz w:val="20"/>
              </w:rPr>
              <w:t> </w:t>
            </w:r>
            <w:r>
              <w:rPr>
                <w:sz w:val="20"/>
              </w:rPr>
              <w:t>искусства,</w:t>
            </w:r>
            <w:r>
              <w:rPr>
                <w:spacing w:val="-6"/>
                <w:sz w:val="20"/>
              </w:rPr>
              <w:t> </w:t>
            </w:r>
            <w:r>
              <w:rPr>
                <w:sz w:val="20"/>
              </w:rPr>
              <w:t>знать</w:t>
            </w:r>
            <w:r>
              <w:rPr>
                <w:spacing w:val="-6"/>
                <w:sz w:val="20"/>
              </w:rPr>
              <w:t> </w:t>
            </w:r>
            <w:r>
              <w:rPr>
                <w:sz w:val="20"/>
              </w:rPr>
              <w:t>и</w:t>
            </w:r>
            <w:r>
              <w:rPr>
                <w:spacing w:val="-7"/>
                <w:sz w:val="20"/>
              </w:rPr>
              <w:t> </w:t>
            </w:r>
            <w:r>
              <w:rPr>
                <w:sz w:val="20"/>
              </w:rPr>
              <w:t>называть материалы для разных видов художественной деятельности.</w:t>
            </w:r>
          </w:p>
        </w:tc>
      </w:tr>
      <w:tr>
        <w:trPr>
          <w:trHeight w:val="765" w:hRule="atLeast"/>
        </w:trPr>
        <w:tc>
          <w:tcPr>
            <w:tcW w:w="3767" w:type="dxa"/>
          </w:tcPr>
          <w:p>
            <w:pPr>
              <w:pStyle w:val="TableParagraph"/>
              <w:rPr>
                <w:sz w:val="20"/>
              </w:rPr>
            </w:pPr>
            <w:r>
              <w:rPr>
                <w:sz w:val="20"/>
              </w:rPr>
              <w:t>Приобщать детей к лучшим образцам отечественного</w:t>
            </w:r>
            <w:r>
              <w:rPr>
                <w:spacing w:val="-13"/>
                <w:sz w:val="20"/>
              </w:rPr>
              <w:t> </w:t>
            </w:r>
            <w:r>
              <w:rPr>
                <w:sz w:val="20"/>
              </w:rPr>
              <w:t>и</w:t>
            </w:r>
            <w:r>
              <w:rPr>
                <w:spacing w:val="-12"/>
                <w:sz w:val="20"/>
              </w:rPr>
              <w:t> </w:t>
            </w:r>
            <w:r>
              <w:rPr>
                <w:sz w:val="20"/>
              </w:rPr>
              <w:t>мирового</w:t>
            </w:r>
            <w:r>
              <w:rPr>
                <w:spacing w:val="-13"/>
                <w:sz w:val="20"/>
              </w:rPr>
              <w:t> </w:t>
            </w:r>
            <w:r>
              <w:rPr>
                <w:sz w:val="20"/>
              </w:rPr>
              <w:t>искусства;</w:t>
            </w:r>
          </w:p>
        </w:tc>
        <w:tc>
          <w:tcPr>
            <w:tcW w:w="3771" w:type="dxa"/>
          </w:tcPr>
          <w:p>
            <w:pPr>
              <w:pStyle w:val="TableParagraph"/>
              <w:rPr>
                <w:sz w:val="20"/>
              </w:rPr>
            </w:pPr>
            <w:r>
              <w:rPr>
                <w:sz w:val="20"/>
              </w:rPr>
              <w:t>Приобщать детей к лучшим образцам отечественного</w:t>
            </w:r>
            <w:r>
              <w:rPr>
                <w:spacing w:val="-13"/>
                <w:sz w:val="20"/>
              </w:rPr>
              <w:t> </w:t>
            </w:r>
            <w:r>
              <w:rPr>
                <w:sz w:val="20"/>
              </w:rPr>
              <w:t>и</w:t>
            </w:r>
            <w:r>
              <w:rPr>
                <w:spacing w:val="-12"/>
                <w:sz w:val="20"/>
              </w:rPr>
              <w:t> </w:t>
            </w:r>
            <w:r>
              <w:rPr>
                <w:sz w:val="20"/>
              </w:rPr>
              <w:t>мирового</w:t>
            </w:r>
            <w:r>
              <w:rPr>
                <w:spacing w:val="-13"/>
                <w:sz w:val="20"/>
              </w:rPr>
              <w:t> </w:t>
            </w:r>
            <w:r>
              <w:rPr>
                <w:sz w:val="20"/>
              </w:rPr>
              <w:t>искусства;</w:t>
            </w:r>
          </w:p>
        </w:tc>
        <w:tc>
          <w:tcPr>
            <w:tcW w:w="3769" w:type="dxa"/>
            <w:vMerge w:val="restart"/>
          </w:tcPr>
          <w:p>
            <w:pPr>
              <w:pStyle w:val="TableParagraph"/>
              <w:ind w:right="727"/>
              <w:jc w:val="both"/>
              <w:rPr>
                <w:sz w:val="20"/>
              </w:rPr>
            </w:pPr>
            <w:r>
              <w:rPr>
                <w:sz w:val="20"/>
              </w:rPr>
              <w:t>Продолжать</w:t>
            </w:r>
            <w:r>
              <w:rPr>
                <w:spacing w:val="-6"/>
                <w:sz w:val="20"/>
              </w:rPr>
              <w:t> </w:t>
            </w:r>
            <w:r>
              <w:rPr>
                <w:sz w:val="20"/>
              </w:rPr>
              <w:t>формировать</w:t>
            </w:r>
            <w:r>
              <w:rPr>
                <w:spacing w:val="-5"/>
                <w:sz w:val="20"/>
              </w:rPr>
              <w:t> </w:t>
            </w:r>
            <w:r>
              <w:rPr>
                <w:sz w:val="20"/>
              </w:rPr>
              <w:t>умение выделять,</w:t>
            </w:r>
            <w:r>
              <w:rPr>
                <w:spacing w:val="-13"/>
                <w:sz w:val="20"/>
              </w:rPr>
              <w:t> </w:t>
            </w:r>
            <w:r>
              <w:rPr>
                <w:sz w:val="20"/>
              </w:rPr>
              <w:t>называть,</w:t>
            </w:r>
            <w:r>
              <w:rPr>
                <w:spacing w:val="-12"/>
                <w:sz w:val="20"/>
              </w:rPr>
              <w:t> </w:t>
            </w:r>
            <w:r>
              <w:rPr>
                <w:sz w:val="20"/>
              </w:rPr>
              <w:t>группировать произведения</w:t>
            </w:r>
            <w:r>
              <w:rPr>
                <w:spacing w:val="-3"/>
                <w:sz w:val="20"/>
              </w:rPr>
              <w:t> </w:t>
            </w:r>
            <w:r>
              <w:rPr>
                <w:sz w:val="20"/>
              </w:rPr>
              <w:t>по</w:t>
            </w:r>
            <w:r>
              <w:rPr>
                <w:spacing w:val="-1"/>
                <w:sz w:val="20"/>
              </w:rPr>
              <w:t> </w:t>
            </w:r>
            <w:r>
              <w:rPr>
                <w:sz w:val="20"/>
              </w:rPr>
              <w:t>видам</w:t>
            </w:r>
            <w:r>
              <w:rPr>
                <w:spacing w:val="-2"/>
                <w:sz w:val="20"/>
              </w:rPr>
              <w:t> </w:t>
            </w:r>
            <w:r>
              <w:rPr>
                <w:sz w:val="20"/>
              </w:rPr>
              <w:t>искусства</w:t>
            </w:r>
          </w:p>
          <w:p>
            <w:pPr>
              <w:pStyle w:val="TableParagraph"/>
              <w:ind w:right="163"/>
              <w:jc w:val="both"/>
              <w:rPr>
                <w:sz w:val="20"/>
              </w:rPr>
            </w:pPr>
            <w:r>
              <w:rPr>
                <w:sz w:val="20"/>
              </w:rPr>
              <w:t>(литература,</w:t>
            </w:r>
            <w:r>
              <w:rPr>
                <w:spacing w:val="-13"/>
                <w:sz w:val="20"/>
              </w:rPr>
              <w:t> </w:t>
            </w:r>
            <w:r>
              <w:rPr>
                <w:sz w:val="20"/>
              </w:rPr>
              <w:t>изобразительное</w:t>
            </w:r>
            <w:r>
              <w:rPr>
                <w:spacing w:val="-12"/>
                <w:sz w:val="20"/>
              </w:rPr>
              <w:t> </w:t>
            </w:r>
            <w:r>
              <w:rPr>
                <w:sz w:val="20"/>
              </w:rPr>
              <w:t>искусство, архитектура, фотография).</w:t>
            </w:r>
          </w:p>
        </w:tc>
        <w:tc>
          <w:tcPr>
            <w:tcW w:w="3766" w:type="dxa"/>
            <w:vMerge w:val="restart"/>
          </w:tcPr>
          <w:p>
            <w:pPr>
              <w:pStyle w:val="TableParagraph"/>
              <w:ind w:left="106" w:right="554"/>
              <w:rPr>
                <w:sz w:val="20"/>
              </w:rPr>
            </w:pPr>
            <w:r>
              <w:rPr>
                <w:sz w:val="20"/>
              </w:rPr>
              <w:t>Закреплять</w:t>
            </w:r>
            <w:r>
              <w:rPr>
                <w:spacing w:val="-10"/>
                <w:sz w:val="20"/>
              </w:rPr>
              <w:t> </w:t>
            </w:r>
            <w:r>
              <w:rPr>
                <w:sz w:val="20"/>
              </w:rPr>
              <w:t>знания</w:t>
            </w:r>
            <w:r>
              <w:rPr>
                <w:spacing w:val="-11"/>
                <w:sz w:val="20"/>
              </w:rPr>
              <w:t> </w:t>
            </w:r>
            <w:r>
              <w:rPr>
                <w:sz w:val="20"/>
              </w:rPr>
              <w:t>детей</w:t>
            </w:r>
            <w:r>
              <w:rPr>
                <w:spacing w:val="-11"/>
                <w:sz w:val="20"/>
              </w:rPr>
              <w:t> </w:t>
            </w:r>
            <w:r>
              <w:rPr>
                <w:sz w:val="20"/>
              </w:rPr>
              <w:t>о</w:t>
            </w:r>
            <w:r>
              <w:rPr>
                <w:spacing w:val="-9"/>
                <w:sz w:val="20"/>
              </w:rPr>
              <w:t> </w:t>
            </w:r>
            <w:r>
              <w:rPr>
                <w:sz w:val="20"/>
              </w:rPr>
              <w:t>видах искусства (изобразительное,</w:t>
            </w:r>
          </w:p>
          <w:p>
            <w:pPr>
              <w:pStyle w:val="TableParagraph"/>
              <w:ind w:left="106" w:right="554"/>
              <w:rPr>
                <w:sz w:val="20"/>
              </w:rPr>
            </w:pPr>
            <w:r>
              <w:rPr>
                <w:sz w:val="20"/>
              </w:rPr>
              <w:t>декоративно-прикладное</w:t>
            </w:r>
            <w:r>
              <w:rPr>
                <w:spacing w:val="-13"/>
                <w:sz w:val="20"/>
              </w:rPr>
              <w:t> </w:t>
            </w:r>
            <w:r>
              <w:rPr>
                <w:sz w:val="20"/>
              </w:rPr>
              <w:t>искусство, </w:t>
            </w:r>
            <w:r>
              <w:rPr>
                <w:spacing w:val="-2"/>
                <w:sz w:val="20"/>
              </w:rPr>
              <w:t>архитектура).</w:t>
            </w:r>
          </w:p>
        </w:tc>
      </w:tr>
      <w:tr>
        <w:trPr>
          <w:trHeight w:val="460" w:hRule="atLeast"/>
        </w:trPr>
        <w:tc>
          <w:tcPr>
            <w:tcW w:w="3767" w:type="dxa"/>
          </w:tcPr>
          <w:p>
            <w:pPr>
              <w:pStyle w:val="TableParagraph"/>
              <w:ind w:left="0"/>
              <w:rPr>
                <w:sz w:val="18"/>
              </w:rPr>
            </w:pPr>
          </w:p>
        </w:tc>
        <w:tc>
          <w:tcPr>
            <w:tcW w:w="3771" w:type="dxa"/>
          </w:tcPr>
          <w:p>
            <w:pPr>
              <w:pStyle w:val="TableParagraph"/>
              <w:spacing w:line="223" w:lineRule="exact"/>
              <w:rPr>
                <w:sz w:val="20"/>
              </w:rPr>
            </w:pPr>
            <w:r>
              <w:rPr>
                <w:sz w:val="20"/>
              </w:rPr>
              <w:t>Познакомить</w:t>
            </w:r>
            <w:r>
              <w:rPr>
                <w:spacing w:val="-4"/>
                <w:sz w:val="20"/>
              </w:rPr>
              <w:t> </w:t>
            </w:r>
            <w:r>
              <w:rPr>
                <w:sz w:val="20"/>
              </w:rPr>
              <w:t>детей</w:t>
            </w:r>
            <w:r>
              <w:rPr>
                <w:spacing w:val="-6"/>
                <w:sz w:val="20"/>
              </w:rPr>
              <w:t> </w:t>
            </w:r>
            <w:r>
              <w:rPr>
                <w:sz w:val="20"/>
              </w:rPr>
              <w:t>с</w:t>
            </w:r>
            <w:r>
              <w:rPr>
                <w:spacing w:val="-5"/>
                <w:sz w:val="20"/>
              </w:rPr>
              <w:t> </w:t>
            </w:r>
            <w:r>
              <w:rPr>
                <w:sz w:val="20"/>
              </w:rPr>
              <w:t>видами</w:t>
            </w:r>
            <w:r>
              <w:rPr>
                <w:spacing w:val="-6"/>
                <w:sz w:val="20"/>
              </w:rPr>
              <w:t> </w:t>
            </w:r>
            <w:r>
              <w:rPr>
                <w:sz w:val="20"/>
              </w:rPr>
              <w:t>и</w:t>
            </w:r>
            <w:r>
              <w:rPr>
                <w:spacing w:val="-6"/>
                <w:sz w:val="20"/>
              </w:rPr>
              <w:t> </w:t>
            </w:r>
            <w:r>
              <w:rPr>
                <w:spacing w:val="-2"/>
                <w:sz w:val="20"/>
              </w:rPr>
              <w:t>жанрами</w:t>
            </w:r>
          </w:p>
          <w:p>
            <w:pPr>
              <w:pStyle w:val="TableParagraph"/>
              <w:spacing w:line="217" w:lineRule="exact"/>
              <w:rPr>
                <w:sz w:val="20"/>
              </w:rPr>
            </w:pPr>
            <w:r>
              <w:rPr>
                <w:sz w:val="20"/>
              </w:rPr>
              <w:t>искусства,</w:t>
            </w:r>
            <w:r>
              <w:rPr>
                <w:spacing w:val="-8"/>
                <w:sz w:val="20"/>
              </w:rPr>
              <w:t> </w:t>
            </w:r>
            <w:r>
              <w:rPr>
                <w:sz w:val="20"/>
              </w:rPr>
              <w:t>историей</w:t>
            </w:r>
            <w:r>
              <w:rPr>
                <w:spacing w:val="-8"/>
                <w:sz w:val="20"/>
              </w:rPr>
              <w:t> </w:t>
            </w:r>
            <w:r>
              <w:rPr>
                <w:sz w:val="20"/>
              </w:rPr>
              <w:t>его</w:t>
            </w:r>
            <w:r>
              <w:rPr>
                <w:spacing w:val="-7"/>
                <w:sz w:val="20"/>
              </w:rPr>
              <w:t> </w:t>
            </w:r>
            <w:r>
              <w:rPr>
                <w:spacing w:val="-2"/>
                <w:sz w:val="20"/>
              </w:rPr>
              <w:t>возникновения</w:t>
            </w:r>
          </w:p>
        </w:tc>
        <w:tc>
          <w:tcPr>
            <w:tcW w:w="3769" w:type="dxa"/>
            <w:vMerge/>
            <w:tcBorders>
              <w:top w:val="nil"/>
            </w:tcBorders>
          </w:tcPr>
          <w:p>
            <w:pPr>
              <w:rPr>
                <w:sz w:val="2"/>
                <w:szCs w:val="2"/>
              </w:rPr>
            </w:pPr>
          </w:p>
        </w:tc>
        <w:tc>
          <w:tcPr>
            <w:tcW w:w="3766" w:type="dxa"/>
            <w:vMerge/>
            <w:tcBorders>
              <w:top w:val="nil"/>
            </w:tcBorders>
          </w:tcPr>
          <w:p>
            <w:pPr>
              <w:rPr>
                <w:sz w:val="2"/>
                <w:szCs w:val="2"/>
              </w:rPr>
            </w:pPr>
          </w:p>
        </w:tc>
      </w:tr>
      <w:tr>
        <w:trPr>
          <w:trHeight w:val="688" w:hRule="atLeast"/>
        </w:trPr>
        <w:tc>
          <w:tcPr>
            <w:tcW w:w="3767" w:type="dxa"/>
          </w:tcPr>
          <w:p>
            <w:pPr>
              <w:pStyle w:val="TableParagraph"/>
              <w:ind w:left="0"/>
              <w:rPr>
                <w:sz w:val="18"/>
              </w:rPr>
            </w:pPr>
          </w:p>
        </w:tc>
        <w:tc>
          <w:tcPr>
            <w:tcW w:w="3771" w:type="dxa"/>
          </w:tcPr>
          <w:p>
            <w:pPr>
              <w:pStyle w:val="TableParagraph"/>
              <w:rPr>
                <w:sz w:val="20"/>
              </w:rPr>
            </w:pPr>
            <w:r>
              <w:rPr>
                <w:sz w:val="20"/>
              </w:rPr>
              <w:t>Формировать</w:t>
            </w:r>
            <w:r>
              <w:rPr>
                <w:spacing w:val="-11"/>
                <w:sz w:val="20"/>
              </w:rPr>
              <w:t> </w:t>
            </w:r>
            <w:r>
              <w:rPr>
                <w:sz w:val="20"/>
              </w:rPr>
              <w:t>у</w:t>
            </w:r>
            <w:r>
              <w:rPr>
                <w:spacing w:val="-13"/>
                <w:sz w:val="20"/>
              </w:rPr>
              <w:t> </w:t>
            </w:r>
            <w:r>
              <w:rPr>
                <w:sz w:val="20"/>
              </w:rPr>
              <w:t>детей</w:t>
            </w:r>
            <w:r>
              <w:rPr>
                <w:spacing w:val="-9"/>
                <w:sz w:val="20"/>
              </w:rPr>
              <w:t> </w:t>
            </w:r>
            <w:r>
              <w:rPr>
                <w:sz w:val="20"/>
              </w:rPr>
              <w:t>умение</w:t>
            </w:r>
            <w:r>
              <w:rPr>
                <w:spacing w:val="-10"/>
                <w:sz w:val="20"/>
              </w:rPr>
              <w:t> </w:t>
            </w:r>
            <w:r>
              <w:rPr>
                <w:sz w:val="20"/>
              </w:rPr>
              <w:t>сравнивать произведения различных видов</w:t>
            </w:r>
          </w:p>
          <w:p>
            <w:pPr>
              <w:pStyle w:val="TableParagraph"/>
              <w:spacing w:line="215" w:lineRule="exact"/>
              <w:rPr>
                <w:sz w:val="20"/>
              </w:rPr>
            </w:pPr>
            <w:r>
              <w:rPr>
                <w:spacing w:val="-2"/>
                <w:sz w:val="20"/>
              </w:rPr>
              <w:t>искусства.</w:t>
            </w:r>
          </w:p>
        </w:tc>
        <w:tc>
          <w:tcPr>
            <w:tcW w:w="3769" w:type="dxa"/>
          </w:tcPr>
          <w:p>
            <w:pPr>
              <w:pStyle w:val="TableParagraph"/>
              <w:spacing w:line="223" w:lineRule="exact"/>
              <w:rPr>
                <w:sz w:val="20"/>
              </w:rPr>
            </w:pPr>
            <w:r>
              <w:rPr>
                <w:sz w:val="20"/>
              </w:rPr>
              <w:t>Продолжать</w:t>
            </w:r>
            <w:r>
              <w:rPr>
                <w:spacing w:val="-7"/>
                <w:sz w:val="20"/>
              </w:rPr>
              <w:t> </w:t>
            </w:r>
            <w:r>
              <w:rPr>
                <w:sz w:val="20"/>
              </w:rPr>
              <w:t>знакомить</w:t>
            </w:r>
            <w:r>
              <w:rPr>
                <w:spacing w:val="-6"/>
                <w:sz w:val="20"/>
              </w:rPr>
              <w:t> </w:t>
            </w:r>
            <w:r>
              <w:rPr>
                <w:sz w:val="20"/>
              </w:rPr>
              <w:t>детей</w:t>
            </w:r>
            <w:r>
              <w:rPr>
                <w:spacing w:val="-8"/>
                <w:sz w:val="20"/>
              </w:rPr>
              <w:t> </w:t>
            </w:r>
            <w:r>
              <w:rPr>
                <w:sz w:val="20"/>
              </w:rPr>
              <w:t>с</w:t>
            </w:r>
            <w:r>
              <w:rPr>
                <w:spacing w:val="-6"/>
                <w:sz w:val="20"/>
              </w:rPr>
              <w:t> </w:t>
            </w:r>
            <w:r>
              <w:rPr>
                <w:spacing w:val="-2"/>
                <w:sz w:val="20"/>
              </w:rPr>
              <w:t>жанрами</w:t>
            </w:r>
          </w:p>
          <w:p>
            <w:pPr>
              <w:pStyle w:val="TableParagraph"/>
              <w:spacing w:line="228" w:lineRule="exact"/>
              <w:rPr>
                <w:sz w:val="20"/>
              </w:rPr>
            </w:pPr>
            <w:r>
              <w:rPr>
                <w:sz w:val="20"/>
              </w:rPr>
              <w:t>изобразительного</w:t>
            </w:r>
            <w:r>
              <w:rPr>
                <w:spacing w:val="-13"/>
                <w:sz w:val="20"/>
              </w:rPr>
              <w:t> </w:t>
            </w:r>
            <w:r>
              <w:rPr>
                <w:sz w:val="20"/>
              </w:rPr>
              <w:t>искусства;</w:t>
            </w:r>
            <w:r>
              <w:rPr>
                <w:spacing w:val="-12"/>
                <w:sz w:val="20"/>
              </w:rPr>
              <w:t> </w:t>
            </w:r>
            <w:r>
              <w:rPr>
                <w:sz w:val="20"/>
              </w:rPr>
              <w:t>продолжать знакомить детей с архитектурой.</w:t>
            </w:r>
          </w:p>
        </w:tc>
        <w:tc>
          <w:tcPr>
            <w:tcW w:w="3766" w:type="dxa"/>
          </w:tcPr>
          <w:p>
            <w:pPr>
              <w:pStyle w:val="TableParagraph"/>
              <w:ind w:left="106" w:right="141"/>
              <w:rPr>
                <w:sz w:val="20"/>
              </w:rPr>
            </w:pPr>
            <w:r>
              <w:rPr>
                <w:sz w:val="20"/>
              </w:rPr>
              <w:t>Закреплять</w:t>
            </w:r>
            <w:r>
              <w:rPr>
                <w:spacing w:val="-6"/>
                <w:sz w:val="20"/>
              </w:rPr>
              <w:t> </w:t>
            </w:r>
            <w:r>
              <w:rPr>
                <w:sz w:val="20"/>
              </w:rPr>
              <w:t>у</w:t>
            </w:r>
            <w:r>
              <w:rPr>
                <w:spacing w:val="-9"/>
                <w:sz w:val="20"/>
              </w:rPr>
              <w:t> </w:t>
            </w:r>
            <w:r>
              <w:rPr>
                <w:sz w:val="20"/>
              </w:rPr>
              <w:t>детей</w:t>
            </w:r>
            <w:r>
              <w:rPr>
                <w:spacing w:val="-9"/>
                <w:sz w:val="20"/>
              </w:rPr>
              <w:t> </w:t>
            </w:r>
            <w:r>
              <w:rPr>
                <w:sz w:val="20"/>
              </w:rPr>
              <w:t>знания</w:t>
            </w:r>
            <w:r>
              <w:rPr>
                <w:spacing w:val="-9"/>
                <w:sz w:val="20"/>
              </w:rPr>
              <w:t> </w:t>
            </w:r>
            <w:r>
              <w:rPr>
                <w:sz w:val="20"/>
              </w:rPr>
              <w:t>об</w:t>
            </w:r>
            <w:r>
              <w:rPr>
                <w:spacing w:val="-9"/>
                <w:sz w:val="20"/>
              </w:rPr>
              <w:t> </w:t>
            </w:r>
            <w:r>
              <w:rPr>
                <w:sz w:val="20"/>
              </w:rPr>
              <w:t>искусстве как виде творческой деятельности</w:t>
            </w:r>
          </w:p>
          <w:p>
            <w:pPr>
              <w:pStyle w:val="TableParagraph"/>
              <w:spacing w:line="215" w:lineRule="exact"/>
              <w:ind w:left="106"/>
              <w:rPr>
                <w:sz w:val="20"/>
              </w:rPr>
            </w:pPr>
            <w:r>
              <w:rPr>
                <w:spacing w:val="-2"/>
                <w:sz w:val="20"/>
              </w:rPr>
              <w:t>людей.</w:t>
            </w:r>
          </w:p>
        </w:tc>
      </w:tr>
      <w:tr>
        <w:trPr>
          <w:trHeight w:val="691" w:hRule="atLeast"/>
        </w:trPr>
        <w:tc>
          <w:tcPr>
            <w:tcW w:w="3767" w:type="dxa"/>
          </w:tcPr>
          <w:p>
            <w:pPr>
              <w:pStyle w:val="TableParagraph"/>
              <w:ind w:left="0"/>
              <w:rPr>
                <w:sz w:val="18"/>
              </w:rPr>
            </w:pPr>
          </w:p>
        </w:tc>
        <w:tc>
          <w:tcPr>
            <w:tcW w:w="3771" w:type="dxa"/>
          </w:tcPr>
          <w:p>
            <w:pPr>
              <w:pStyle w:val="TableParagraph"/>
              <w:ind w:left="0"/>
              <w:rPr>
                <w:sz w:val="18"/>
              </w:rPr>
            </w:pPr>
          </w:p>
        </w:tc>
        <w:tc>
          <w:tcPr>
            <w:tcW w:w="3769" w:type="dxa"/>
          </w:tcPr>
          <w:p>
            <w:pPr>
              <w:pStyle w:val="TableParagraph"/>
              <w:spacing w:line="223" w:lineRule="exact"/>
              <w:rPr>
                <w:sz w:val="20"/>
              </w:rPr>
            </w:pPr>
            <w:r>
              <w:rPr>
                <w:sz w:val="20"/>
              </w:rPr>
              <w:t>Расширять</w:t>
            </w:r>
            <w:r>
              <w:rPr>
                <w:spacing w:val="-10"/>
                <w:sz w:val="20"/>
              </w:rPr>
              <w:t> </w:t>
            </w:r>
            <w:r>
              <w:rPr>
                <w:sz w:val="20"/>
              </w:rPr>
              <w:t>представления</w:t>
            </w:r>
            <w:r>
              <w:rPr>
                <w:spacing w:val="-11"/>
                <w:sz w:val="20"/>
              </w:rPr>
              <w:t> </w:t>
            </w:r>
            <w:r>
              <w:rPr>
                <w:sz w:val="20"/>
              </w:rPr>
              <w:t>детей</w:t>
            </w:r>
            <w:r>
              <w:rPr>
                <w:spacing w:val="-11"/>
                <w:sz w:val="20"/>
              </w:rPr>
              <w:t> </w:t>
            </w:r>
            <w:r>
              <w:rPr>
                <w:spacing w:val="-10"/>
                <w:sz w:val="20"/>
              </w:rPr>
              <w:t>о</w:t>
            </w:r>
          </w:p>
          <w:p>
            <w:pPr>
              <w:pStyle w:val="TableParagraph"/>
              <w:spacing w:line="230" w:lineRule="atLeast"/>
              <w:rPr>
                <w:sz w:val="20"/>
              </w:rPr>
            </w:pPr>
            <w:r>
              <w:rPr>
                <w:sz w:val="20"/>
              </w:rPr>
              <w:t>народном искусстве, художественных промыслах;</w:t>
            </w:r>
            <w:r>
              <w:rPr>
                <w:spacing w:val="-12"/>
                <w:sz w:val="20"/>
              </w:rPr>
              <w:t> </w:t>
            </w:r>
            <w:r>
              <w:rPr>
                <w:sz w:val="20"/>
              </w:rPr>
              <w:t>развивать</w:t>
            </w:r>
            <w:r>
              <w:rPr>
                <w:spacing w:val="-10"/>
                <w:sz w:val="20"/>
              </w:rPr>
              <w:t> </w:t>
            </w:r>
            <w:r>
              <w:rPr>
                <w:sz w:val="20"/>
              </w:rPr>
              <w:t>интерес</w:t>
            </w:r>
            <w:r>
              <w:rPr>
                <w:spacing w:val="-12"/>
                <w:sz w:val="20"/>
              </w:rPr>
              <w:t> </w:t>
            </w:r>
            <w:r>
              <w:rPr>
                <w:sz w:val="20"/>
              </w:rPr>
              <w:t>к</w:t>
            </w:r>
            <w:r>
              <w:rPr>
                <w:spacing w:val="-11"/>
                <w:sz w:val="20"/>
              </w:rPr>
              <w:t> </w:t>
            </w:r>
            <w:r>
              <w:rPr>
                <w:sz w:val="20"/>
              </w:rPr>
              <w:t>участию</w:t>
            </w:r>
          </w:p>
        </w:tc>
        <w:tc>
          <w:tcPr>
            <w:tcW w:w="3766" w:type="dxa"/>
          </w:tcPr>
          <w:p>
            <w:pPr>
              <w:pStyle w:val="TableParagraph"/>
              <w:ind w:left="106"/>
              <w:rPr>
                <w:sz w:val="20"/>
              </w:rPr>
            </w:pPr>
            <w:r>
              <w:rPr>
                <w:sz w:val="20"/>
              </w:rPr>
              <w:t>Помогать</w:t>
            </w:r>
            <w:r>
              <w:rPr>
                <w:spacing w:val="-11"/>
                <w:sz w:val="20"/>
              </w:rPr>
              <w:t> </w:t>
            </w:r>
            <w:r>
              <w:rPr>
                <w:sz w:val="20"/>
              </w:rPr>
              <w:t>детям</w:t>
            </w:r>
            <w:r>
              <w:rPr>
                <w:spacing w:val="-11"/>
                <w:sz w:val="20"/>
              </w:rPr>
              <w:t> </w:t>
            </w:r>
            <w:r>
              <w:rPr>
                <w:sz w:val="20"/>
              </w:rPr>
              <w:t>различать</w:t>
            </w:r>
            <w:r>
              <w:rPr>
                <w:spacing w:val="-11"/>
                <w:sz w:val="20"/>
              </w:rPr>
              <w:t> </w:t>
            </w:r>
            <w:r>
              <w:rPr>
                <w:sz w:val="20"/>
              </w:rPr>
              <w:t>народное</w:t>
            </w:r>
            <w:r>
              <w:rPr>
                <w:spacing w:val="-11"/>
                <w:sz w:val="20"/>
              </w:rPr>
              <w:t> </w:t>
            </w:r>
            <w:r>
              <w:rPr>
                <w:sz w:val="20"/>
              </w:rPr>
              <w:t>и профессиональное искусство</w:t>
            </w:r>
          </w:p>
        </w:tc>
      </w:tr>
    </w:tbl>
    <w:p>
      <w:pPr>
        <w:pStyle w:val="TableParagraph"/>
        <w:spacing w:after="0"/>
        <w:rPr>
          <w:sz w:val="20"/>
        </w:rPr>
        <w:sectPr>
          <w:headerReference w:type="default" r:id="rId68"/>
          <w:footerReference w:type="default" r:id="rId69"/>
          <w:pgSz w:w="16850" w:h="11920" w:orient="landscape"/>
          <w:pgMar w:header="2" w:footer="1091" w:top="240" w:bottom="1280" w:left="425" w:right="141"/>
        </w:sectPr>
      </w:pPr>
    </w:p>
    <w:p>
      <w:pPr>
        <w:pStyle w:val="BodyText"/>
        <w:rPr>
          <w:sz w:val="20"/>
        </w:rPr>
      </w:pPr>
    </w:p>
    <w:p>
      <w:pPr>
        <w:pStyle w:val="BodyText"/>
        <w:spacing w:before="46"/>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575" w:hRule="atLeast"/>
        </w:trPr>
        <w:tc>
          <w:tcPr>
            <w:tcW w:w="3767" w:type="dxa"/>
          </w:tcPr>
          <w:p>
            <w:pPr>
              <w:pStyle w:val="TableParagraph"/>
              <w:ind w:left="0"/>
              <w:rPr>
                <w:sz w:val="18"/>
              </w:rPr>
            </w:pPr>
          </w:p>
        </w:tc>
        <w:tc>
          <w:tcPr>
            <w:tcW w:w="3771" w:type="dxa"/>
          </w:tcPr>
          <w:p>
            <w:pPr>
              <w:pStyle w:val="TableParagraph"/>
              <w:ind w:left="0"/>
              <w:rPr>
                <w:sz w:val="18"/>
              </w:rPr>
            </w:pPr>
          </w:p>
        </w:tc>
        <w:tc>
          <w:tcPr>
            <w:tcW w:w="3769" w:type="dxa"/>
          </w:tcPr>
          <w:p>
            <w:pPr>
              <w:pStyle w:val="TableParagraph"/>
              <w:spacing w:line="223" w:lineRule="exact"/>
              <w:rPr>
                <w:sz w:val="20"/>
              </w:rPr>
            </w:pPr>
            <w:r>
              <w:rPr>
                <w:sz w:val="20"/>
              </w:rPr>
              <w:t>в</w:t>
            </w:r>
            <w:r>
              <w:rPr>
                <w:spacing w:val="-8"/>
                <w:sz w:val="20"/>
              </w:rPr>
              <w:t> </w:t>
            </w:r>
            <w:r>
              <w:rPr>
                <w:sz w:val="20"/>
              </w:rPr>
              <w:t>фольклорных</w:t>
            </w:r>
            <w:r>
              <w:rPr>
                <w:spacing w:val="-4"/>
                <w:sz w:val="20"/>
              </w:rPr>
              <w:t> </w:t>
            </w:r>
            <w:r>
              <w:rPr>
                <w:spacing w:val="-2"/>
                <w:sz w:val="20"/>
              </w:rPr>
              <w:t>праздниках</w:t>
            </w:r>
          </w:p>
        </w:tc>
        <w:tc>
          <w:tcPr>
            <w:tcW w:w="3766" w:type="dxa"/>
          </w:tcPr>
          <w:p>
            <w:pPr>
              <w:pStyle w:val="TableParagraph"/>
              <w:ind w:left="0"/>
              <w:rPr>
                <w:sz w:val="18"/>
              </w:rPr>
            </w:pPr>
          </w:p>
        </w:tc>
      </w:tr>
      <w:tr>
        <w:trPr>
          <w:trHeight w:val="1382" w:hRule="atLeast"/>
        </w:trPr>
        <w:tc>
          <w:tcPr>
            <w:tcW w:w="3767" w:type="dxa"/>
          </w:tcPr>
          <w:p>
            <w:pPr>
              <w:pStyle w:val="TableParagraph"/>
              <w:ind w:right="109"/>
              <w:rPr>
                <w:sz w:val="20"/>
              </w:rPr>
            </w:pPr>
            <w:r>
              <w:rPr>
                <w:sz w:val="20"/>
              </w:rPr>
              <w:t>Формировать</w:t>
            </w:r>
            <w:r>
              <w:rPr>
                <w:spacing w:val="-13"/>
                <w:sz w:val="20"/>
              </w:rPr>
              <w:t> </w:t>
            </w:r>
            <w:r>
              <w:rPr>
                <w:sz w:val="20"/>
              </w:rPr>
              <w:t>патриотическое</w:t>
            </w:r>
            <w:r>
              <w:rPr>
                <w:spacing w:val="-12"/>
                <w:sz w:val="20"/>
              </w:rPr>
              <w:t> </w:t>
            </w:r>
            <w:r>
              <w:rPr>
                <w:sz w:val="20"/>
              </w:rPr>
              <w:t>отношение и чувство сопричастности к природе родного края, к семье в процессе изобразительной деятельности.</w:t>
            </w:r>
          </w:p>
        </w:tc>
        <w:tc>
          <w:tcPr>
            <w:tcW w:w="3771" w:type="dxa"/>
          </w:tcPr>
          <w:p>
            <w:pPr>
              <w:pStyle w:val="TableParagraph"/>
              <w:rPr>
                <w:sz w:val="20"/>
              </w:rPr>
            </w:pPr>
            <w:r>
              <w:rPr>
                <w:sz w:val="20"/>
              </w:rPr>
              <w:t>Воспитывать патриотизм и чувства гордости</w:t>
            </w:r>
            <w:r>
              <w:rPr>
                <w:spacing w:val="-9"/>
                <w:sz w:val="20"/>
              </w:rPr>
              <w:t> </w:t>
            </w:r>
            <w:r>
              <w:rPr>
                <w:sz w:val="20"/>
              </w:rPr>
              <w:t>за</w:t>
            </w:r>
            <w:r>
              <w:rPr>
                <w:spacing w:val="-8"/>
                <w:sz w:val="20"/>
              </w:rPr>
              <w:t> </w:t>
            </w:r>
            <w:r>
              <w:rPr>
                <w:sz w:val="20"/>
              </w:rPr>
              <w:t>свою</w:t>
            </w:r>
            <w:r>
              <w:rPr>
                <w:spacing w:val="-8"/>
                <w:sz w:val="20"/>
              </w:rPr>
              <w:t> </w:t>
            </w:r>
            <w:r>
              <w:rPr>
                <w:sz w:val="20"/>
              </w:rPr>
              <w:t>страну,</w:t>
            </w:r>
            <w:r>
              <w:rPr>
                <w:spacing w:val="-6"/>
                <w:sz w:val="20"/>
              </w:rPr>
              <w:t> </w:t>
            </w:r>
            <w:r>
              <w:rPr>
                <w:sz w:val="20"/>
              </w:rPr>
              <w:t>край</w:t>
            </w:r>
            <w:r>
              <w:rPr>
                <w:spacing w:val="-9"/>
                <w:sz w:val="20"/>
              </w:rPr>
              <w:t> </w:t>
            </w:r>
            <w:r>
              <w:rPr>
                <w:sz w:val="20"/>
              </w:rPr>
              <w:t>в</w:t>
            </w:r>
            <w:r>
              <w:rPr>
                <w:spacing w:val="-9"/>
                <w:sz w:val="20"/>
              </w:rPr>
              <w:t> </w:t>
            </w:r>
            <w:r>
              <w:rPr>
                <w:sz w:val="20"/>
              </w:rPr>
              <w:t>процессе ознакомления с различными видами</w:t>
            </w:r>
          </w:p>
          <w:p>
            <w:pPr>
              <w:pStyle w:val="TableParagraph"/>
              <w:spacing w:line="229" w:lineRule="exact"/>
              <w:rPr>
                <w:sz w:val="20"/>
              </w:rPr>
            </w:pPr>
            <w:r>
              <w:rPr>
                <w:spacing w:val="-2"/>
                <w:sz w:val="20"/>
              </w:rPr>
              <w:t>искусства.</w:t>
            </w:r>
          </w:p>
        </w:tc>
        <w:tc>
          <w:tcPr>
            <w:tcW w:w="3769" w:type="dxa"/>
          </w:tcPr>
          <w:p>
            <w:pPr>
              <w:pStyle w:val="TableParagraph"/>
              <w:spacing w:line="224" w:lineRule="exact"/>
              <w:rPr>
                <w:sz w:val="20"/>
              </w:rPr>
            </w:pPr>
            <w:r>
              <w:rPr>
                <w:sz w:val="20"/>
              </w:rPr>
              <w:t>Продолжать</w:t>
            </w:r>
            <w:r>
              <w:rPr>
                <w:spacing w:val="-8"/>
                <w:sz w:val="20"/>
              </w:rPr>
              <w:t> </w:t>
            </w:r>
            <w:r>
              <w:rPr>
                <w:sz w:val="20"/>
              </w:rPr>
              <w:t>развивать</w:t>
            </w:r>
            <w:r>
              <w:rPr>
                <w:spacing w:val="-6"/>
                <w:sz w:val="20"/>
              </w:rPr>
              <w:t> </w:t>
            </w:r>
            <w:r>
              <w:rPr>
                <w:sz w:val="20"/>
              </w:rPr>
              <w:t>у</w:t>
            </w:r>
            <w:r>
              <w:rPr>
                <w:spacing w:val="-8"/>
                <w:sz w:val="20"/>
              </w:rPr>
              <w:t> </w:t>
            </w:r>
            <w:r>
              <w:rPr>
                <w:spacing w:val="-2"/>
                <w:sz w:val="20"/>
              </w:rPr>
              <w:t>детей</w:t>
            </w:r>
          </w:p>
          <w:p>
            <w:pPr>
              <w:pStyle w:val="TableParagraph"/>
              <w:ind w:right="484"/>
              <w:rPr>
                <w:sz w:val="20"/>
              </w:rPr>
            </w:pPr>
            <w:r>
              <w:rPr>
                <w:sz w:val="20"/>
              </w:rPr>
              <w:t>стремление</w:t>
            </w:r>
            <w:r>
              <w:rPr>
                <w:spacing w:val="-13"/>
                <w:sz w:val="20"/>
              </w:rPr>
              <w:t> </w:t>
            </w:r>
            <w:r>
              <w:rPr>
                <w:sz w:val="20"/>
              </w:rPr>
              <w:t>к</w:t>
            </w:r>
            <w:r>
              <w:rPr>
                <w:spacing w:val="-12"/>
                <w:sz w:val="20"/>
              </w:rPr>
              <w:t> </w:t>
            </w:r>
            <w:r>
              <w:rPr>
                <w:sz w:val="20"/>
              </w:rPr>
              <w:t>познанию</w:t>
            </w:r>
            <w:r>
              <w:rPr>
                <w:spacing w:val="-13"/>
                <w:sz w:val="20"/>
              </w:rPr>
              <w:t> </w:t>
            </w:r>
            <w:r>
              <w:rPr>
                <w:sz w:val="20"/>
              </w:rPr>
              <w:t>культурных традиций своего народа через творческую деятельность.</w:t>
            </w:r>
          </w:p>
        </w:tc>
        <w:tc>
          <w:tcPr>
            <w:tcW w:w="3766" w:type="dxa"/>
          </w:tcPr>
          <w:p>
            <w:pPr>
              <w:pStyle w:val="TableParagraph"/>
              <w:spacing w:line="237" w:lineRule="auto"/>
              <w:ind w:left="106"/>
              <w:rPr>
                <w:sz w:val="20"/>
              </w:rPr>
            </w:pPr>
            <w:r>
              <w:rPr>
                <w:sz w:val="20"/>
              </w:rPr>
              <w:t>Формировать</w:t>
            </w:r>
            <w:r>
              <w:rPr>
                <w:spacing w:val="-13"/>
                <w:sz w:val="20"/>
              </w:rPr>
              <w:t> </w:t>
            </w:r>
            <w:r>
              <w:rPr>
                <w:sz w:val="20"/>
              </w:rPr>
              <w:t>чувство</w:t>
            </w:r>
            <w:r>
              <w:rPr>
                <w:spacing w:val="-12"/>
                <w:sz w:val="20"/>
              </w:rPr>
              <w:t> </w:t>
            </w:r>
            <w:r>
              <w:rPr>
                <w:sz w:val="20"/>
              </w:rPr>
              <w:t>патриотизма</w:t>
            </w:r>
            <w:r>
              <w:rPr>
                <w:spacing w:val="-13"/>
                <w:sz w:val="20"/>
              </w:rPr>
              <w:t> </w:t>
            </w:r>
            <w:r>
              <w:rPr>
                <w:sz w:val="20"/>
              </w:rPr>
              <w:t>и гражданственности в процессе</w:t>
            </w:r>
          </w:p>
          <w:p>
            <w:pPr>
              <w:pStyle w:val="TableParagraph"/>
              <w:ind w:left="106"/>
              <w:rPr>
                <w:sz w:val="20"/>
              </w:rPr>
            </w:pPr>
            <w:r>
              <w:rPr>
                <w:sz w:val="20"/>
              </w:rPr>
              <w:t>ознакомления</w:t>
            </w:r>
            <w:r>
              <w:rPr>
                <w:spacing w:val="-8"/>
                <w:sz w:val="20"/>
              </w:rPr>
              <w:t> </w:t>
            </w:r>
            <w:r>
              <w:rPr>
                <w:sz w:val="20"/>
              </w:rPr>
              <w:t>с</w:t>
            </w:r>
            <w:r>
              <w:rPr>
                <w:spacing w:val="-7"/>
                <w:sz w:val="20"/>
              </w:rPr>
              <w:t> </w:t>
            </w:r>
            <w:r>
              <w:rPr>
                <w:spacing w:val="-2"/>
                <w:sz w:val="20"/>
              </w:rPr>
              <w:t>различными</w:t>
            </w:r>
          </w:p>
          <w:p>
            <w:pPr>
              <w:pStyle w:val="TableParagraph"/>
              <w:spacing w:line="230" w:lineRule="atLeast"/>
              <w:ind w:left="106" w:right="667"/>
              <w:rPr>
                <w:sz w:val="20"/>
              </w:rPr>
            </w:pPr>
            <w:r>
              <w:rPr>
                <w:sz w:val="20"/>
              </w:rPr>
              <w:t>произведениями</w:t>
            </w:r>
            <w:r>
              <w:rPr>
                <w:spacing w:val="-13"/>
                <w:sz w:val="20"/>
              </w:rPr>
              <w:t> </w:t>
            </w:r>
            <w:r>
              <w:rPr>
                <w:sz w:val="20"/>
              </w:rPr>
              <w:t>изобразительного искусства гражданственно- патриотического содержания.</w:t>
            </w:r>
          </w:p>
        </w:tc>
      </w:tr>
      <w:tr>
        <w:trPr>
          <w:trHeight w:val="1380" w:hRule="atLeast"/>
        </w:trPr>
        <w:tc>
          <w:tcPr>
            <w:tcW w:w="3767" w:type="dxa"/>
            <w:vMerge w:val="restart"/>
          </w:tcPr>
          <w:p>
            <w:pPr>
              <w:pStyle w:val="TableParagraph"/>
              <w:ind w:left="0"/>
              <w:rPr>
                <w:sz w:val="18"/>
              </w:rPr>
            </w:pPr>
          </w:p>
        </w:tc>
        <w:tc>
          <w:tcPr>
            <w:tcW w:w="3771" w:type="dxa"/>
            <w:vMerge w:val="restart"/>
          </w:tcPr>
          <w:p>
            <w:pPr>
              <w:pStyle w:val="TableParagraph"/>
              <w:ind w:left="0"/>
              <w:rPr>
                <w:sz w:val="18"/>
              </w:rPr>
            </w:pPr>
          </w:p>
        </w:tc>
        <w:tc>
          <w:tcPr>
            <w:tcW w:w="3769" w:type="dxa"/>
          </w:tcPr>
          <w:p>
            <w:pPr>
              <w:pStyle w:val="TableParagraph"/>
              <w:spacing w:line="237" w:lineRule="auto"/>
              <w:ind w:right="484"/>
              <w:rPr>
                <w:sz w:val="20"/>
              </w:rPr>
            </w:pPr>
            <w:r>
              <w:rPr>
                <w:sz w:val="20"/>
              </w:rPr>
              <w:t>Формировать</w:t>
            </w:r>
            <w:r>
              <w:rPr>
                <w:spacing w:val="-13"/>
                <w:sz w:val="20"/>
              </w:rPr>
              <w:t> </w:t>
            </w:r>
            <w:r>
              <w:rPr>
                <w:sz w:val="20"/>
              </w:rPr>
              <w:t>духовно-нравственные качества,</w:t>
            </w:r>
            <w:r>
              <w:rPr>
                <w:spacing w:val="-8"/>
                <w:sz w:val="20"/>
              </w:rPr>
              <w:t> </w:t>
            </w:r>
            <w:r>
              <w:rPr>
                <w:sz w:val="20"/>
              </w:rPr>
              <w:t>в</w:t>
            </w:r>
            <w:r>
              <w:rPr>
                <w:spacing w:val="-6"/>
                <w:sz w:val="20"/>
              </w:rPr>
              <w:t> </w:t>
            </w:r>
            <w:r>
              <w:rPr>
                <w:sz w:val="20"/>
              </w:rPr>
              <w:t>процессе</w:t>
            </w:r>
            <w:r>
              <w:rPr>
                <w:spacing w:val="-8"/>
                <w:sz w:val="20"/>
              </w:rPr>
              <w:t> </w:t>
            </w:r>
            <w:r>
              <w:rPr>
                <w:sz w:val="20"/>
              </w:rPr>
              <w:t>ознакомления</w:t>
            </w:r>
            <w:r>
              <w:rPr>
                <w:spacing w:val="-9"/>
                <w:sz w:val="20"/>
              </w:rPr>
              <w:t> </w:t>
            </w:r>
            <w:r>
              <w:rPr>
                <w:spacing w:val="-10"/>
                <w:sz w:val="20"/>
              </w:rPr>
              <w:t>с</w:t>
            </w:r>
          </w:p>
          <w:p>
            <w:pPr>
              <w:pStyle w:val="TableParagraph"/>
              <w:rPr>
                <w:sz w:val="20"/>
              </w:rPr>
            </w:pPr>
            <w:r>
              <w:rPr>
                <w:sz w:val="20"/>
              </w:rPr>
              <w:t>различными</w:t>
            </w:r>
            <w:r>
              <w:rPr>
                <w:spacing w:val="-13"/>
                <w:sz w:val="20"/>
              </w:rPr>
              <w:t> </w:t>
            </w:r>
            <w:r>
              <w:rPr>
                <w:sz w:val="20"/>
              </w:rPr>
              <w:t>видами</w:t>
            </w:r>
            <w:r>
              <w:rPr>
                <w:spacing w:val="-12"/>
                <w:sz w:val="20"/>
              </w:rPr>
              <w:t> </w:t>
            </w:r>
            <w:r>
              <w:rPr>
                <w:sz w:val="20"/>
              </w:rPr>
              <w:t>искусства</w:t>
            </w:r>
            <w:r>
              <w:rPr>
                <w:spacing w:val="-13"/>
                <w:sz w:val="20"/>
              </w:rPr>
              <w:t> </w:t>
            </w:r>
            <w:r>
              <w:rPr>
                <w:sz w:val="20"/>
              </w:rPr>
              <w:t>духовно- нравственного содержания.</w:t>
            </w:r>
          </w:p>
        </w:tc>
        <w:tc>
          <w:tcPr>
            <w:tcW w:w="3766" w:type="dxa"/>
          </w:tcPr>
          <w:p>
            <w:pPr>
              <w:pStyle w:val="TableParagraph"/>
              <w:ind w:left="106"/>
              <w:rPr>
                <w:sz w:val="20"/>
              </w:rPr>
            </w:pPr>
            <w:r>
              <w:rPr>
                <w:sz w:val="20"/>
              </w:rPr>
              <w:t>Формировать у детей духовно- нравственные</w:t>
            </w:r>
            <w:r>
              <w:rPr>
                <w:spacing w:val="-13"/>
                <w:sz w:val="20"/>
              </w:rPr>
              <w:t> </w:t>
            </w:r>
            <w:r>
              <w:rPr>
                <w:sz w:val="20"/>
              </w:rPr>
              <w:t>качества</w:t>
            </w:r>
            <w:r>
              <w:rPr>
                <w:spacing w:val="-12"/>
                <w:sz w:val="20"/>
              </w:rPr>
              <w:t> </w:t>
            </w:r>
            <w:r>
              <w:rPr>
                <w:sz w:val="20"/>
              </w:rPr>
              <w:t>и</w:t>
            </w:r>
            <w:r>
              <w:rPr>
                <w:spacing w:val="-13"/>
                <w:sz w:val="20"/>
              </w:rPr>
              <w:t> </w:t>
            </w:r>
            <w:r>
              <w:rPr>
                <w:sz w:val="20"/>
              </w:rPr>
              <w:t>чувства сопричастности к культурному</w:t>
            </w:r>
          </w:p>
          <w:p>
            <w:pPr>
              <w:pStyle w:val="TableParagraph"/>
              <w:spacing w:line="230" w:lineRule="exact"/>
              <w:ind w:left="106" w:right="399"/>
              <w:jc w:val="both"/>
              <w:rPr>
                <w:sz w:val="20"/>
              </w:rPr>
            </w:pPr>
            <w:r>
              <w:rPr>
                <w:sz w:val="20"/>
              </w:rPr>
              <w:t>наследию,</w:t>
            </w:r>
            <w:r>
              <w:rPr>
                <w:spacing w:val="-5"/>
                <w:sz w:val="20"/>
              </w:rPr>
              <w:t> </w:t>
            </w:r>
            <w:r>
              <w:rPr>
                <w:sz w:val="20"/>
              </w:rPr>
              <w:t>традициям</w:t>
            </w:r>
            <w:r>
              <w:rPr>
                <w:spacing w:val="-7"/>
                <w:sz w:val="20"/>
              </w:rPr>
              <w:t> </w:t>
            </w:r>
            <w:r>
              <w:rPr>
                <w:sz w:val="20"/>
              </w:rPr>
              <w:t>своего</w:t>
            </w:r>
            <w:r>
              <w:rPr>
                <w:spacing w:val="-6"/>
                <w:sz w:val="20"/>
              </w:rPr>
              <w:t> </w:t>
            </w:r>
            <w:r>
              <w:rPr>
                <w:sz w:val="20"/>
              </w:rPr>
              <w:t>народа</w:t>
            </w:r>
            <w:r>
              <w:rPr>
                <w:spacing w:val="-8"/>
                <w:sz w:val="20"/>
              </w:rPr>
              <w:t> </w:t>
            </w:r>
            <w:r>
              <w:rPr>
                <w:sz w:val="20"/>
              </w:rPr>
              <w:t>в процессе</w:t>
            </w:r>
            <w:r>
              <w:rPr>
                <w:spacing w:val="-13"/>
                <w:sz w:val="20"/>
              </w:rPr>
              <w:t> </w:t>
            </w:r>
            <w:r>
              <w:rPr>
                <w:sz w:val="20"/>
              </w:rPr>
              <w:t>ознакомления</w:t>
            </w:r>
            <w:r>
              <w:rPr>
                <w:spacing w:val="-12"/>
                <w:sz w:val="20"/>
              </w:rPr>
              <w:t> </w:t>
            </w:r>
            <w:r>
              <w:rPr>
                <w:sz w:val="20"/>
              </w:rPr>
              <w:t>с</w:t>
            </w:r>
            <w:r>
              <w:rPr>
                <w:spacing w:val="-13"/>
                <w:sz w:val="20"/>
              </w:rPr>
              <w:t> </w:t>
            </w:r>
            <w:r>
              <w:rPr>
                <w:sz w:val="20"/>
              </w:rPr>
              <w:t>различными видами и жанрами искусства.</w:t>
            </w:r>
          </w:p>
        </w:tc>
      </w:tr>
      <w:tr>
        <w:trPr>
          <w:trHeight w:val="964"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ind w:left="0"/>
              <w:rPr>
                <w:sz w:val="18"/>
              </w:rPr>
            </w:pPr>
          </w:p>
        </w:tc>
        <w:tc>
          <w:tcPr>
            <w:tcW w:w="3766" w:type="dxa"/>
          </w:tcPr>
          <w:p>
            <w:pPr>
              <w:pStyle w:val="TableParagraph"/>
              <w:ind w:left="106"/>
              <w:rPr>
                <w:sz w:val="20"/>
              </w:rPr>
            </w:pPr>
            <w:r>
              <w:rPr>
                <w:sz w:val="20"/>
              </w:rPr>
              <w:t>Воспитывать</w:t>
            </w:r>
            <w:r>
              <w:rPr>
                <w:spacing w:val="-13"/>
                <w:sz w:val="20"/>
              </w:rPr>
              <w:t> </w:t>
            </w:r>
            <w:r>
              <w:rPr>
                <w:sz w:val="20"/>
              </w:rPr>
              <w:t>уважительное</w:t>
            </w:r>
            <w:r>
              <w:rPr>
                <w:spacing w:val="-12"/>
                <w:sz w:val="20"/>
              </w:rPr>
              <w:t> </w:t>
            </w:r>
            <w:r>
              <w:rPr>
                <w:sz w:val="20"/>
              </w:rPr>
              <w:t>отношение</w:t>
            </w:r>
            <w:r>
              <w:rPr>
                <w:spacing w:val="-13"/>
                <w:sz w:val="20"/>
              </w:rPr>
              <w:t> </w:t>
            </w:r>
            <w:r>
              <w:rPr>
                <w:sz w:val="20"/>
              </w:rPr>
              <w:t>и чувство гордости за свою страну, в процессе ознакомления с разными</w:t>
            </w:r>
          </w:p>
          <w:p>
            <w:pPr>
              <w:pStyle w:val="TableParagraph"/>
              <w:spacing w:line="229" w:lineRule="exact"/>
              <w:ind w:left="106"/>
              <w:rPr>
                <w:sz w:val="20"/>
              </w:rPr>
            </w:pPr>
            <w:r>
              <w:rPr>
                <w:sz w:val="20"/>
              </w:rPr>
              <w:t>видами</w:t>
            </w:r>
            <w:r>
              <w:rPr>
                <w:spacing w:val="-8"/>
                <w:sz w:val="20"/>
              </w:rPr>
              <w:t> </w:t>
            </w:r>
            <w:r>
              <w:rPr>
                <w:spacing w:val="-2"/>
                <w:sz w:val="20"/>
              </w:rPr>
              <w:t>искусства.</w:t>
            </w:r>
          </w:p>
        </w:tc>
      </w:tr>
      <w:tr>
        <w:trPr>
          <w:trHeight w:val="691" w:hRule="atLeast"/>
        </w:trPr>
        <w:tc>
          <w:tcPr>
            <w:tcW w:w="3767" w:type="dxa"/>
            <w:vMerge w:val="restart"/>
          </w:tcPr>
          <w:p>
            <w:pPr>
              <w:pStyle w:val="TableParagraph"/>
              <w:ind w:left="0"/>
              <w:rPr>
                <w:sz w:val="18"/>
              </w:rPr>
            </w:pPr>
          </w:p>
        </w:tc>
        <w:tc>
          <w:tcPr>
            <w:tcW w:w="3771" w:type="dxa"/>
            <w:vMerge w:val="restart"/>
          </w:tcPr>
          <w:p>
            <w:pPr>
              <w:pStyle w:val="TableParagraph"/>
              <w:ind w:left="0"/>
              <w:rPr>
                <w:sz w:val="18"/>
              </w:rPr>
            </w:pPr>
          </w:p>
        </w:tc>
        <w:tc>
          <w:tcPr>
            <w:tcW w:w="3769" w:type="dxa"/>
            <w:vMerge w:val="restart"/>
          </w:tcPr>
          <w:p>
            <w:pPr>
              <w:pStyle w:val="TableParagraph"/>
              <w:ind w:left="0"/>
              <w:rPr>
                <w:sz w:val="18"/>
              </w:rPr>
            </w:pPr>
          </w:p>
        </w:tc>
        <w:tc>
          <w:tcPr>
            <w:tcW w:w="3766" w:type="dxa"/>
          </w:tcPr>
          <w:p>
            <w:pPr>
              <w:pStyle w:val="TableParagraph"/>
              <w:ind w:left="106"/>
              <w:rPr>
                <w:sz w:val="20"/>
              </w:rPr>
            </w:pPr>
            <w:r>
              <w:rPr>
                <w:sz w:val="20"/>
              </w:rPr>
              <w:t>Формировать духовно-нравственное отношение</w:t>
            </w:r>
            <w:r>
              <w:rPr>
                <w:spacing w:val="-10"/>
                <w:sz w:val="20"/>
              </w:rPr>
              <w:t> </w:t>
            </w:r>
            <w:r>
              <w:rPr>
                <w:sz w:val="20"/>
              </w:rPr>
              <w:t>и</w:t>
            </w:r>
            <w:r>
              <w:rPr>
                <w:spacing w:val="-11"/>
                <w:sz w:val="20"/>
              </w:rPr>
              <w:t> </w:t>
            </w:r>
            <w:r>
              <w:rPr>
                <w:sz w:val="20"/>
              </w:rPr>
              <w:t>чувство</w:t>
            </w:r>
            <w:r>
              <w:rPr>
                <w:spacing w:val="-10"/>
                <w:sz w:val="20"/>
              </w:rPr>
              <w:t> </w:t>
            </w:r>
            <w:r>
              <w:rPr>
                <w:sz w:val="20"/>
              </w:rPr>
              <w:t>сопричастности</w:t>
            </w:r>
            <w:r>
              <w:rPr>
                <w:spacing w:val="-11"/>
                <w:sz w:val="20"/>
              </w:rPr>
              <w:t> </w:t>
            </w:r>
            <w:r>
              <w:rPr>
                <w:sz w:val="20"/>
              </w:rPr>
              <w:t>к</w:t>
            </w:r>
          </w:p>
          <w:p>
            <w:pPr>
              <w:pStyle w:val="TableParagraph"/>
              <w:spacing w:line="217" w:lineRule="exact"/>
              <w:ind w:left="106"/>
              <w:rPr>
                <w:sz w:val="20"/>
              </w:rPr>
            </w:pPr>
            <w:r>
              <w:rPr>
                <w:sz w:val="20"/>
              </w:rPr>
              <w:t>культурному</w:t>
            </w:r>
            <w:r>
              <w:rPr>
                <w:spacing w:val="-10"/>
                <w:sz w:val="20"/>
              </w:rPr>
              <w:t> </w:t>
            </w:r>
            <w:r>
              <w:rPr>
                <w:sz w:val="20"/>
              </w:rPr>
              <w:t>наследию</w:t>
            </w:r>
            <w:r>
              <w:rPr>
                <w:spacing w:val="-9"/>
                <w:sz w:val="20"/>
              </w:rPr>
              <w:t> </w:t>
            </w:r>
            <w:r>
              <w:rPr>
                <w:sz w:val="20"/>
              </w:rPr>
              <w:t>своего</w:t>
            </w:r>
            <w:r>
              <w:rPr>
                <w:spacing w:val="-8"/>
                <w:sz w:val="20"/>
              </w:rPr>
              <w:t> </w:t>
            </w:r>
            <w:r>
              <w:rPr>
                <w:spacing w:val="-2"/>
                <w:sz w:val="20"/>
              </w:rPr>
              <w:t>народа.</w:t>
            </w:r>
          </w:p>
        </w:tc>
      </w:tr>
      <w:tr>
        <w:trPr>
          <w:trHeight w:val="1610"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vMerge/>
            <w:tcBorders>
              <w:top w:val="nil"/>
            </w:tcBorders>
          </w:tcPr>
          <w:p>
            <w:pPr>
              <w:rPr>
                <w:sz w:val="2"/>
                <w:szCs w:val="2"/>
              </w:rPr>
            </w:pPr>
          </w:p>
        </w:tc>
        <w:tc>
          <w:tcPr>
            <w:tcW w:w="3766" w:type="dxa"/>
          </w:tcPr>
          <w:p>
            <w:pPr>
              <w:pStyle w:val="TableParagraph"/>
              <w:ind w:left="106"/>
              <w:rPr>
                <w:sz w:val="20"/>
              </w:rPr>
            </w:pPr>
            <w:r>
              <w:rPr>
                <w:sz w:val="20"/>
              </w:rPr>
              <w:t>Формировать</w:t>
            </w:r>
            <w:r>
              <w:rPr>
                <w:spacing w:val="-13"/>
                <w:sz w:val="20"/>
              </w:rPr>
              <w:t> </w:t>
            </w:r>
            <w:r>
              <w:rPr>
                <w:sz w:val="20"/>
              </w:rPr>
              <w:t>чувство</w:t>
            </w:r>
            <w:r>
              <w:rPr>
                <w:spacing w:val="-12"/>
                <w:sz w:val="20"/>
              </w:rPr>
              <w:t> </w:t>
            </w:r>
            <w:r>
              <w:rPr>
                <w:sz w:val="20"/>
              </w:rPr>
              <w:t>патриотизма</w:t>
            </w:r>
            <w:r>
              <w:rPr>
                <w:spacing w:val="-13"/>
                <w:sz w:val="20"/>
              </w:rPr>
              <w:t> </w:t>
            </w:r>
            <w:r>
              <w:rPr>
                <w:sz w:val="20"/>
              </w:rPr>
              <w:t>и гражданственности в процессе</w:t>
            </w:r>
          </w:p>
          <w:p>
            <w:pPr>
              <w:pStyle w:val="TableParagraph"/>
              <w:ind w:left="106" w:right="141"/>
              <w:rPr>
                <w:sz w:val="20"/>
              </w:rPr>
            </w:pPr>
            <w:r>
              <w:rPr>
                <w:sz w:val="20"/>
              </w:rPr>
              <w:t>ознакомления</w:t>
            </w:r>
            <w:r>
              <w:rPr>
                <w:spacing w:val="-13"/>
                <w:sz w:val="20"/>
              </w:rPr>
              <w:t> </w:t>
            </w:r>
            <w:r>
              <w:rPr>
                <w:sz w:val="20"/>
              </w:rPr>
              <w:t>с</w:t>
            </w:r>
            <w:r>
              <w:rPr>
                <w:spacing w:val="-12"/>
                <w:sz w:val="20"/>
              </w:rPr>
              <w:t> </w:t>
            </w:r>
            <w:r>
              <w:rPr>
                <w:sz w:val="20"/>
              </w:rPr>
              <w:t>различными произведениями музыки, изобразительного</w:t>
            </w:r>
            <w:r>
              <w:rPr>
                <w:spacing w:val="-13"/>
                <w:sz w:val="20"/>
              </w:rPr>
              <w:t> </w:t>
            </w:r>
            <w:r>
              <w:rPr>
                <w:sz w:val="20"/>
              </w:rPr>
              <w:t>искусства</w:t>
            </w:r>
          </w:p>
          <w:p>
            <w:pPr>
              <w:pStyle w:val="TableParagraph"/>
              <w:spacing w:line="230" w:lineRule="exact"/>
              <w:ind w:left="106"/>
              <w:rPr>
                <w:sz w:val="20"/>
              </w:rPr>
            </w:pPr>
            <w:r>
              <w:rPr>
                <w:spacing w:val="-2"/>
                <w:sz w:val="20"/>
              </w:rPr>
              <w:t>гражданственно-патриотического содержания.</w:t>
            </w:r>
          </w:p>
        </w:tc>
      </w:tr>
      <w:tr>
        <w:trPr>
          <w:trHeight w:val="919" w:hRule="atLeast"/>
        </w:trPr>
        <w:tc>
          <w:tcPr>
            <w:tcW w:w="3767" w:type="dxa"/>
          </w:tcPr>
          <w:p>
            <w:pPr>
              <w:pStyle w:val="TableParagraph"/>
              <w:ind w:right="109"/>
              <w:rPr>
                <w:sz w:val="20"/>
              </w:rPr>
            </w:pPr>
            <w:r>
              <w:rPr>
                <w:sz w:val="20"/>
              </w:rPr>
              <w:t>Готовить</w:t>
            </w:r>
            <w:r>
              <w:rPr>
                <w:spacing w:val="-9"/>
                <w:sz w:val="20"/>
              </w:rPr>
              <w:t> </w:t>
            </w:r>
            <w:r>
              <w:rPr>
                <w:sz w:val="20"/>
              </w:rPr>
              <w:t>детей</w:t>
            </w:r>
            <w:r>
              <w:rPr>
                <w:spacing w:val="-12"/>
                <w:sz w:val="20"/>
              </w:rPr>
              <w:t> </w:t>
            </w:r>
            <w:r>
              <w:rPr>
                <w:sz w:val="20"/>
              </w:rPr>
              <w:t>к</w:t>
            </w:r>
            <w:r>
              <w:rPr>
                <w:spacing w:val="-12"/>
                <w:sz w:val="20"/>
              </w:rPr>
              <w:t> </w:t>
            </w:r>
            <w:r>
              <w:rPr>
                <w:sz w:val="20"/>
              </w:rPr>
              <w:t>посещению</w:t>
            </w:r>
            <w:r>
              <w:rPr>
                <w:spacing w:val="-11"/>
                <w:sz w:val="20"/>
              </w:rPr>
              <w:t> </w:t>
            </w:r>
            <w:r>
              <w:rPr>
                <w:sz w:val="20"/>
              </w:rPr>
              <w:t>кукольного театра, выставки детских работ и так </w:t>
            </w:r>
            <w:r>
              <w:rPr>
                <w:spacing w:val="-2"/>
                <w:sz w:val="20"/>
              </w:rPr>
              <w:t>далее.</w:t>
            </w:r>
          </w:p>
        </w:tc>
        <w:tc>
          <w:tcPr>
            <w:tcW w:w="3771" w:type="dxa"/>
          </w:tcPr>
          <w:p>
            <w:pPr>
              <w:pStyle w:val="TableParagraph"/>
              <w:rPr>
                <w:sz w:val="20"/>
              </w:rPr>
            </w:pPr>
            <w:r>
              <w:rPr>
                <w:sz w:val="20"/>
              </w:rPr>
              <w:t>Формировать</w:t>
            </w:r>
            <w:r>
              <w:rPr>
                <w:spacing w:val="-8"/>
                <w:sz w:val="20"/>
              </w:rPr>
              <w:t> </w:t>
            </w:r>
            <w:r>
              <w:rPr>
                <w:sz w:val="20"/>
              </w:rPr>
              <w:t>у</w:t>
            </w:r>
            <w:r>
              <w:rPr>
                <w:spacing w:val="-12"/>
                <w:sz w:val="20"/>
              </w:rPr>
              <w:t> </w:t>
            </w:r>
            <w:r>
              <w:rPr>
                <w:sz w:val="20"/>
              </w:rPr>
              <w:t>детей</w:t>
            </w:r>
            <w:r>
              <w:rPr>
                <w:spacing w:val="-7"/>
                <w:sz w:val="20"/>
              </w:rPr>
              <w:t> </w:t>
            </w:r>
            <w:r>
              <w:rPr>
                <w:sz w:val="20"/>
              </w:rPr>
              <w:t>интерес</w:t>
            </w:r>
            <w:r>
              <w:rPr>
                <w:spacing w:val="-8"/>
                <w:sz w:val="20"/>
              </w:rPr>
              <w:t> </w:t>
            </w:r>
            <w:r>
              <w:rPr>
                <w:sz w:val="20"/>
              </w:rPr>
              <w:t>к</w:t>
            </w:r>
            <w:r>
              <w:rPr>
                <w:spacing w:val="-9"/>
                <w:sz w:val="20"/>
              </w:rPr>
              <w:t> </w:t>
            </w:r>
            <w:r>
              <w:rPr>
                <w:sz w:val="20"/>
              </w:rPr>
              <w:t>детским выставкам, спектаклям; желание</w:t>
            </w:r>
          </w:p>
          <w:p>
            <w:pPr>
              <w:pStyle w:val="TableParagraph"/>
              <w:rPr>
                <w:sz w:val="20"/>
              </w:rPr>
            </w:pPr>
            <w:r>
              <w:rPr>
                <w:sz w:val="20"/>
              </w:rPr>
              <w:t>посещать</w:t>
            </w:r>
            <w:r>
              <w:rPr>
                <w:spacing w:val="-6"/>
                <w:sz w:val="20"/>
              </w:rPr>
              <w:t> </w:t>
            </w:r>
            <w:r>
              <w:rPr>
                <w:sz w:val="20"/>
              </w:rPr>
              <w:t>театр,</w:t>
            </w:r>
            <w:r>
              <w:rPr>
                <w:spacing w:val="-6"/>
                <w:sz w:val="20"/>
              </w:rPr>
              <w:t> </w:t>
            </w:r>
            <w:r>
              <w:rPr>
                <w:sz w:val="20"/>
              </w:rPr>
              <w:t>музей</w:t>
            </w:r>
            <w:r>
              <w:rPr>
                <w:spacing w:val="-6"/>
                <w:sz w:val="20"/>
              </w:rPr>
              <w:t> </w:t>
            </w:r>
            <w:r>
              <w:rPr>
                <w:sz w:val="20"/>
              </w:rPr>
              <w:t>и</w:t>
            </w:r>
            <w:r>
              <w:rPr>
                <w:spacing w:val="-7"/>
                <w:sz w:val="20"/>
              </w:rPr>
              <w:t> </w:t>
            </w:r>
            <w:r>
              <w:rPr>
                <w:spacing w:val="-4"/>
                <w:sz w:val="20"/>
              </w:rPr>
              <w:t>т.п.</w:t>
            </w:r>
          </w:p>
        </w:tc>
        <w:tc>
          <w:tcPr>
            <w:tcW w:w="3769" w:type="dxa"/>
          </w:tcPr>
          <w:p>
            <w:pPr>
              <w:pStyle w:val="TableParagraph"/>
              <w:ind w:right="484"/>
              <w:rPr>
                <w:sz w:val="20"/>
              </w:rPr>
            </w:pPr>
            <w:r>
              <w:rPr>
                <w:sz w:val="20"/>
              </w:rPr>
              <w:t>Организовать</w:t>
            </w:r>
            <w:r>
              <w:rPr>
                <w:spacing w:val="-13"/>
                <w:sz w:val="20"/>
              </w:rPr>
              <w:t> </w:t>
            </w:r>
            <w:r>
              <w:rPr>
                <w:sz w:val="20"/>
              </w:rPr>
              <w:t>посещение</w:t>
            </w:r>
            <w:r>
              <w:rPr>
                <w:spacing w:val="-12"/>
                <w:sz w:val="20"/>
              </w:rPr>
              <w:t> </w:t>
            </w:r>
            <w:r>
              <w:rPr>
                <w:sz w:val="20"/>
              </w:rPr>
              <w:t>выставки, театра, музея, цирка.</w:t>
            </w:r>
          </w:p>
        </w:tc>
        <w:tc>
          <w:tcPr>
            <w:tcW w:w="3766" w:type="dxa"/>
          </w:tcPr>
          <w:p>
            <w:pPr>
              <w:pStyle w:val="TableParagraph"/>
              <w:ind w:left="106" w:right="141"/>
              <w:rPr>
                <w:sz w:val="20"/>
              </w:rPr>
            </w:pPr>
            <w:r>
              <w:rPr>
                <w:sz w:val="20"/>
              </w:rPr>
              <w:t>Организовать</w:t>
            </w:r>
            <w:r>
              <w:rPr>
                <w:spacing w:val="-13"/>
                <w:sz w:val="20"/>
              </w:rPr>
              <w:t> </w:t>
            </w:r>
            <w:r>
              <w:rPr>
                <w:sz w:val="20"/>
              </w:rPr>
              <w:t>посещение</w:t>
            </w:r>
            <w:r>
              <w:rPr>
                <w:spacing w:val="-12"/>
                <w:sz w:val="20"/>
              </w:rPr>
              <w:t> </w:t>
            </w:r>
            <w:r>
              <w:rPr>
                <w:sz w:val="20"/>
              </w:rPr>
              <w:t>выставки, театра, музея, цирка (совместно с</w:t>
            </w:r>
          </w:p>
          <w:p>
            <w:pPr>
              <w:pStyle w:val="TableParagraph"/>
              <w:spacing w:line="230" w:lineRule="atLeast"/>
              <w:ind w:left="106" w:right="1569"/>
              <w:rPr>
                <w:sz w:val="20"/>
              </w:rPr>
            </w:pPr>
            <w:r>
              <w:rPr>
                <w:sz w:val="20"/>
              </w:rPr>
              <w:t>родителями</w:t>
            </w:r>
            <w:r>
              <w:rPr>
                <w:spacing w:val="-13"/>
                <w:sz w:val="20"/>
              </w:rPr>
              <w:t> </w:t>
            </w:r>
            <w:r>
              <w:rPr>
                <w:sz w:val="20"/>
              </w:rPr>
              <w:t>(законными </w:t>
            </w:r>
            <w:r>
              <w:rPr>
                <w:spacing w:val="-2"/>
                <w:sz w:val="20"/>
              </w:rPr>
              <w:t>представителями)).</w:t>
            </w:r>
          </w:p>
        </w:tc>
      </w:tr>
      <w:tr>
        <w:trPr>
          <w:trHeight w:val="920" w:hRule="atLeast"/>
        </w:trPr>
        <w:tc>
          <w:tcPr>
            <w:tcW w:w="3767" w:type="dxa"/>
          </w:tcPr>
          <w:p>
            <w:pPr>
              <w:pStyle w:val="TableParagraph"/>
              <w:ind w:left="0"/>
              <w:rPr>
                <w:sz w:val="18"/>
              </w:rPr>
            </w:pPr>
          </w:p>
        </w:tc>
        <w:tc>
          <w:tcPr>
            <w:tcW w:w="3771" w:type="dxa"/>
          </w:tcPr>
          <w:p>
            <w:pPr>
              <w:pStyle w:val="TableParagraph"/>
              <w:ind w:left="0"/>
              <w:rPr>
                <w:sz w:val="18"/>
              </w:rPr>
            </w:pPr>
          </w:p>
        </w:tc>
        <w:tc>
          <w:tcPr>
            <w:tcW w:w="3769" w:type="dxa"/>
          </w:tcPr>
          <w:p>
            <w:pPr>
              <w:pStyle w:val="TableParagraph"/>
              <w:spacing w:line="237" w:lineRule="auto"/>
              <w:rPr>
                <w:sz w:val="20"/>
              </w:rPr>
            </w:pPr>
            <w:r>
              <w:rPr>
                <w:sz w:val="20"/>
              </w:rPr>
              <w:t>Уметь</w:t>
            </w:r>
            <w:r>
              <w:rPr>
                <w:spacing w:val="-13"/>
                <w:sz w:val="20"/>
              </w:rPr>
              <w:t> </w:t>
            </w:r>
            <w:r>
              <w:rPr>
                <w:sz w:val="20"/>
              </w:rPr>
              <w:t>называть</w:t>
            </w:r>
            <w:r>
              <w:rPr>
                <w:spacing w:val="-12"/>
                <w:sz w:val="20"/>
              </w:rPr>
              <w:t> </w:t>
            </w:r>
            <w:r>
              <w:rPr>
                <w:sz w:val="20"/>
              </w:rPr>
              <w:t>вид</w:t>
            </w:r>
            <w:r>
              <w:rPr>
                <w:spacing w:val="-13"/>
                <w:sz w:val="20"/>
              </w:rPr>
              <w:t> </w:t>
            </w:r>
            <w:r>
              <w:rPr>
                <w:sz w:val="20"/>
              </w:rPr>
              <w:t>художественной деятельности, профессию и людей,</w:t>
            </w:r>
          </w:p>
          <w:p>
            <w:pPr>
              <w:pStyle w:val="TableParagraph"/>
              <w:spacing w:line="230" w:lineRule="atLeast"/>
              <w:rPr>
                <w:sz w:val="20"/>
              </w:rPr>
            </w:pPr>
            <w:r>
              <w:rPr>
                <w:sz w:val="20"/>
              </w:rPr>
              <w:t>которые</w:t>
            </w:r>
            <w:r>
              <w:rPr>
                <w:spacing w:val="-8"/>
                <w:sz w:val="20"/>
              </w:rPr>
              <w:t> </w:t>
            </w:r>
            <w:r>
              <w:rPr>
                <w:sz w:val="20"/>
              </w:rPr>
              <w:t>работают</w:t>
            </w:r>
            <w:r>
              <w:rPr>
                <w:spacing w:val="-9"/>
                <w:sz w:val="20"/>
              </w:rPr>
              <w:t> </w:t>
            </w:r>
            <w:r>
              <w:rPr>
                <w:sz w:val="20"/>
              </w:rPr>
              <w:t>в</w:t>
            </w:r>
            <w:r>
              <w:rPr>
                <w:spacing w:val="-9"/>
                <w:sz w:val="20"/>
              </w:rPr>
              <w:t> </w:t>
            </w:r>
            <w:r>
              <w:rPr>
                <w:sz w:val="20"/>
              </w:rPr>
              <w:t>том</w:t>
            </w:r>
            <w:r>
              <w:rPr>
                <w:spacing w:val="-7"/>
                <w:sz w:val="20"/>
              </w:rPr>
              <w:t> </w:t>
            </w:r>
            <w:r>
              <w:rPr>
                <w:sz w:val="20"/>
              </w:rPr>
              <w:t>или</w:t>
            </w:r>
            <w:r>
              <w:rPr>
                <w:spacing w:val="-7"/>
                <w:sz w:val="20"/>
              </w:rPr>
              <w:t> </w:t>
            </w:r>
            <w:r>
              <w:rPr>
                <w:sz w:val="20"/>
              </w:rPr>
              <w:t>ином</w:t>
            </w:r>
            <w:r>
              <w:rPr>
                <w:spacing w:val="-7"/>
                <w:sz w:val="20"/>
              </w:rPr>
              <w:t> </w:t>
            </w:r>
            <w:r>
              <w:rPr>
                <w:sz w:val="20"/>
              </w:rPr>
              <w:t>виде </w:t>
            </w:r>
            <w:r>
              <w:rPr>
                <w:spacing w:val="-2"/>
                <w:sz w:val="20"/>
              </w:rPr>
              <w:t>искусства.</w:t>
            </w:r>
          </w:p>
        </w:tc>
        <w:tc>
          <w:tcPr>
            <w:tcW w:w="3766" w:type="dxa"/>
          </w:tcPr>
          <w:p>
            <w:pPr>
              <w:pStyle w:val="TableParagraph"/>
              <w:spacing w:line="224" w:lineRule="exact"/>
              <w:ind w:left="106"/>
              <w:rPr>
                <w:sz w:val="20"/>
              </w:rPr>
            </w:pPr>
            <w:r>
              <w:rPr>
                <w:sz w:val="20"/>
              </w:rPr>
              <w:t>Расширять</w:t>
            </w:r>
            <w:r>
              <w:rPr>
                <w:spacing w:val="-7"/>
                <w:sz w:val="20"/>
              </w:rPr>
              <w:t> </w:t>
            </w:r>
            <w:r>
              <w:rPr>
                <w:sz w:val="20"/>
              </w:rPr>
              <w:t>знания</w:t>
            </w:r>
            <w:r>
              <w:rPr>
                <w:spacing w:val="-4"/>
                <w:sz w:val="20"/>
              </w:rPr>
              <w:t> </w:t>
            </w:r>
            <w:r>
              <w:rPr>
                <w:sz w:val="20"/>
              </w:rPr>
              <w:t>детей</w:t>
            </w:r>
            <w:r>
              <w:rPr>
                <w:spacing w:val="-7"/>
                <w:sz w:val="20"/>
              </w:rPr>
              <w:t> </w:t>
            </w:r>
            <w:r>
              <w:rPr>
                <w:sz w:val="20"/>
              </w:rPr>
              <w:t>о</w:t>
            </w:r>
            <w:r>
              <w:rPr>
                <w:spacing w:val="-5"/>
                <w:sz w:val="20"/>
              </w:rPr>
              <w:t> </w:t>
            </w:r>
            <w:r>
              <w:rPr>
                <w:spacing w:val="-2"/>
                <w:sz w:val="20"/>
              </w:rPr>
              <w:t>творческой</w:t>
            </w:r>
          </w:p>
          <w:p>
            <w:pPr>
              <w:pStyle w:val="TableParagraph"/>
              <w:spacing w:line="230" w:lineRule="exact"/>
              <w:ind w:left="106"/>
              <w:rPr>
                <w:sz w:val="20"/>
              </w:rPr>
            </w:pPr>
            <w:r>
              <w:rPr>
                <w:sz w:val="20"/>
              </w:rPr>
              <w:t>деятельности,</w:t>
            </w:r>
            <w:r>
              <w:rPr>
                <w:spacing w:val="-13"/>
                <w:sz w:val="20"/>
              </w:rPr>
              <w:t> </w:t>
            </w:r>
            <w:r>
              <w:rPr>
                <w:sz w:val="20"/>
              </w:rPr>
              <w:t>ее</w:t>
            </w:r>
            <w:r>
              <w:rPr>
                <w:spacing w:val="-12"/>
                <w:sz w:val="20"/>
              </w:rPr>
              <w:t> </w:t>
            </w:r>
            <w:r>
              <w:rPr>
                <w:sz w:val="20"/>
              </w:rPr>
              <w:t>особенностях;</w:t>
            </w:r>
            <w:r>
              <w:rPr>
                <w:spacing w:val="-13"/>
                <w:sz w:val="20"/>
              </w:rPr>
              <w:t> </w:t>
            </w:r>
            <w:r>
              <w:rPr>
                <w:sz w:val="20"/>
              </w:rPr>
              <w:t>называть виды художественной деятельности, профессию деятеля искусства.</w:t>
            </w:r>
          </w:p>
        </w:tc>
      </w:tr>
      <w:tr>
        <w:trPr>
          <w:trHeight w:val="230" w:hRule="atLeast"/>
        </w:trPr>
        <w:tc>
          <w:tcPr>
            <w:tcW w:w="15073" w:type="dxa"/>
            <w:gridSpan w:val="4"/>
          </w:tcPr>
          <w:p>
            <w:pPr>
              <w:pStyle w:val="TableParagraph"/>
              <w:spacing w:line="210" w:lineRule="exact"/>
              <w:rPr>
                <w:b/>
                <w:sz w:val="20"/>
              </w:rPr>
            </w:pPr>
            <w:r>
              <w:rPr>
                <w:b/>
                <w:sz w:val="20"/>
              </w:rPr>
              <w:t>1.2.</w:t>
            </w:r>
            <w:r>
              <w:rPr>
                <w:b/>
                <w:spacing w:val="-8"/>
                <w:sz w:val="20"/>
              </w:rPr>
              <w:t> </w:t>
            </w:r>
            <w:r>
              <w:rPr>
                <w:b/>
                <w:sz w:val="20"/>
              </w:rPr>
              <w:t>Задачи</w:t>
            </w:r>
            <w:r>
              <w:rPr>
                <w:b/>
                <w:spacing w:val="-7"/>
                <w:sz w:val="20"/>
              </w:rPr>
              <w:t> </w:t>
            </w:r>
            <w:r>
              <w:rPr>
                <w:b/>
                <w:sz w:val="20"/>
              </w:rPr>
              <w:t>раздела</w:t>
            </w:r>
            <w:r>
              <w:rPr>
                <w:b/>
                <w:spacing w:val="-6"/>
                <w:sz w:val="20"/>
              </w:rPr>
              <w:t> </w:t>
            </w:r>
            <w:r>
              <w:rPr>
                <w:b/>
                <w:sz w:val="20"/>
              </w:rPr>
              <w:t>«Изобразительная</w:t>
            </w:r>
            <w:r>
              <w:rPr>
                <w:b/>
                <w:spacing w:val="-7"/>
                <w:sz w:val="20"/>
              </w:rPr>
              <w:t> </w:t>
            </w:r>
            <w:r>
              <w:rPr>
                <w:b/>
                <w:spacing w:val="-2"/>
                <w:sz w:val="20"/>
              </w:rPr>
              <w:t>деятельность»</w:t>
            </w:r>
          </w:p>
        </w:tc>
      </w:tr>
      <w:tr>
        <w:trPr>
          <w:trHeight w:val="230" w:hRule="atLeast"/>
        </w:trPr>
        <w:tc>
          <w:tcPr>
            <w:tcW w:w="3767" w:type="dxa"/>
          </w:tcPr>
          <w:p>
            <w:pPr>
              <w:pStyle w:val="TableParagraph"/>
              <w:spacing w:line="210" w:lineRule="exact"/>
              <w:ind w:left="10"/>
              <w:jc w:val="center"/>
              <w:rPr>
                <w:b/>
                <w:sz w:val="20"/>
              </w:rPr>
            </w:pPr>
            <w:r>
              <w:rPr>
                <w:b/>
                <w:spacing w:val="-2"/>
                <w:sz w:val="20"/>
              </w:rPr>
              <w:t>3-</w:t>
            </w:r>
            <w:r>
              <w:rPr>
                <w:b/>
                <w:spacing w:val="-10"/>
                <w:sz w:val="20"/>
              </w:rPr>
              <w:t>4</w:t>
            </w:r>
          </w:p>
        </w:tc>
        <w:tc>
          <w:tcPr>
            <w:tcW w:w="3771" w:type="dxa"/>
          </w:tcPr>
          <w:p>
            <w:pPr>
              <w:pStyle w:val="TableParagraph"/>
              <w:spacing w:line="210" w:lineRule="exact"/>
              <w:ind w:left="9"/>
              <w:jc w:val="center"/>
              <w:rPr>
                <w:b/>
                <w:sz w:val="20"/>
              </w:rPr>
            </w:pPr>
            <w:r>
              <w:rPr>
                <w:b/>
                <w:spacing w:val="-2"/>
                <w:sz w:val="20"/>
              </w:rPr>
              <w:t>4-</w:t>
            </w:r>
            <w:r>
              <w:rPr>
                <w:b/>
                <w:spacing w:val="-10"/>
                <w:sz w:val="20"/>
              </w:rPr>
              <w:t>5</w:t>
            </w:r>
          </w:p>
        </w:tc>
        <w:tc>
          <w:tcPr>
            <w:tcW w:w="3769" w:type="dxa"/>
          </w:tcPr>
          <w:p>
            <w:pPr>
              <w:pStyle w:val="TableParagraph"/>
              <w:spacing w:line="210" w:lineRule="exact"/>
              <w:ind w:left="8" w:right="2"/>
              <w:jc w:val="center"/>
              <w:rPr>
                <w:b/>
                <w:sz w:val="20"/>
              </w:rPr>
            </w:pPr>
            <w:r>
              <w:rPr>
                <w:b/>
                <w:spacing w:val="-2"/>
                <w:sz w:val="20"/>
              </w:rPr>
              <w:t>5-</w:t>
            </w:r>
            <w:r>
              <w:rPr>
                <w:b/>
                <w:spacing w:val="-10"/>
                <w:sz w:val="20"/>
              </w:rPr>
              <w:t>6</w:t>
            </w:r>
          </w:p>
        </w:tc>
        <w:tc>
          <w:tcPr>
            <w:tcW w:w="3766" w:type="dxa"/>
          </w:tcPr>
          <w:p>
            <w:pPr>
              <w:pStyle w:val="TableParagraph"/>
              <w:spacing w:line="210" w:lineRule="exact"/>
              <w:ind w:left="14" w:right="5"/>
              <w:jc w:val="center"/>
              <w:rPr>
                <w:b/>
                <w:sz w:val="20"/>
              </w:rPr>
            </w:pPr>
            <w:r>
              <w:rPr>
                <w:b/>
                <w:spacing w:val="-2"/>
                <w:sz w:val="20"/>
              </w:rPr>
              <w:t>6-</w:t>
            </w:r>
            <w:r>
              <w:rPr>
                <w:b/>
                <w:spacing w:val="-10"/>
                <w:sz w:val="20"/>
              </w:rPr>
              <w:t>7</w:t>
            </w:r>
          </w:p>
        </w:tc>
      </w:tr>
      <w:tr>
        <w:trPr>
          <w:trHeight w:val="690" w:hRule="atLeast"/>
        </w:trPr>
        <w:tc>
          <w:tcPr>
            <w:tcW w:w="3767" w:type="dxa"/>
            <w:tcBorders>
              <w:bottom w:val="single" w:sz="8" w:space="0" w:color="000000"/>
            </w:tcBorders>
          </w:tcPr>
          <w:p>
            <w:pPr>
              <w:pStyle w:val="TableParagraph"/>
              <w:rPr>
                <w:sz w:val="20"/>
              </w:rPr>
            </w:pPr>
            <w:r>
              <w:rPr>
                <w:sz w:val="20"/>
              </w:rPr>
              <w:t>Формировать</w:t>
            </w:r>
            <w:r>
              <w:rPr>
                <w:spacing w:val="-3"/>
                <w:sz w:val="20"/>
              </w:rPr>
              <w:t> </w:t>
            </w:r>
            <w:r>
              <w:rPr>
                <w:sz w:val="20"/>
              </w:rPr>
              <w:t>у</w:t>
            </w:r>
            <w:r>
              <w:rPr>
                <w:spacing w:val="-4"/>
                <w:sz w:val="20"/>
              </w:rPr>
              <w:t> </w:t>
            </w:r>
            <w:r>
              <w:rPr>
                <w:sz w:val="20"/>
              </w:rPr>
              <w:t>детей</w:t>
            </w:r>
            <w:r>
              <w:rPr>
                <w:spacing w:val="-2"/>
                <w:sz w:val="20"/>
              </w:rPr>
              <w:t> </w:t>
            </w:r>
            <w:r>
              <w:rPr>
                <w:sz w:val="20"/>
              </w:rPr>
              <w:t>интерес</w:t>
            </w:r>
            <w:r>
              <w:rPr>
                <w:spacing w:val="-3"/>
                <w:sz w:val="20"/>
              </w:rPr>
              <w:t> </w:t>
            </w:r>
            <w:r>
              <w:rPr>
                <w:sz w:val="20"/>
              </w:rPr>
              <w:t>к</w:t>
            </w:r>
            <w:r>
              <w:rPr>
                <w:spacing w:val="-4"/>
                <w:sz w:val="20"/>
              </w:rPr>
              <w:t> </w:t>
            </w:r>
            <w:r>
              <w:rPr>
                <w:sz w:val="20"/>
              </w:rPr>
              <w:t>занятиям изобразительной деятельностью.</w:t>
            </w:r>
          </w:p>
        </w:tc>
        <w:tc>
          <w:tcPr>
            <w:tcW w:w="3771" w:type="dxa"/>
            <w:tcBorders>
              <w:bottom w:val="single" w:sz="8" w:space="0" w:color="000000"/>
            </w:tcBorders>
          </w:tcPr>
          <w:p>
            <w:pPr>
              <w:pStyle w:val="TableParagraph"/>
              <w:spacing w:line="223" w:lineRule="exact"/>
              <w:rPr>
                <w:sz w:val="20"/>
              </w:rPr>
            </w:pPr>
            <w:r>
              <w:rPr>
                <w:sz w:val="20"/>
              </w:rPr>
              <w:t>Продолжать</w:t>
            </w:r>
            <w:r>
              <w:rPr>
                <w:spacing w:val="-9"/>
                <w:sz w:val="20"/>
              </w:rPr>
              <w:t> </w:t>
            </w:r>
            <w:r>
              <w:rPr>
                <w:sz w:val="20"/>
              </w:rPr>
              <w:t>развивать</w:t>
            </w:r>
            <w:r>
              <w:rPr>
                <w:spacing w:val="-7"/>
                <w:sz w:val="20"/>
              </w:rPr>
              <w:t> </w:t>
            </w:r>
            <w:r>
              <w:rPr>
                <w:sz w:val="20"/>
              </w:rPr>
              <w:t>интерес</w:t>
            </w:r>
            <w:r>
              <w:rPr>
                <w:spacing w:val="-8"/>
                <w:sz w:val="20"/>
              </w:rPr>
              <w:t> </w:t>
            </w:r>
            <w:r>
              <w:rPr>
                <w:sz w:val="20"/>
              </w:rPr>
              <w:t>детей</w:t>
            </w:r>
            <w:r>
              <w:rPr>
                <w:spacing w:val="-10"/>
                <w:sz w:val="20"/>
              </w:rPr>
              <w:t> и</w:t>
            </w:r>
          </w:p>
          <w:p>
            <w:pPr>
              <w:pStyle w:val="TableParagraph"/>
              <w:spacing w:line="230" w:lineRule="atLeast"/>
              <w:ind w:right="149"/>
              <w:rPr>
                <w:sz w:val="20"/>
              </w:rPr>
            </w:pPr>
            <w:r>
              <w:rPr>
                <w:sz w:val="20"/>
              </w:rPr>
              <w:t>положительный отклик к различным видам</w:t>
            </w:r>
            <w:r>
              <w:rPr>
                <w:spacing w:val="-13"/>
                <w:sz w:val="20"/>
              </w:rPr>
              <w:t> </w:t>
            </w:r>
            <w:r>
              <w:rPr>
                <w:sz w:val="20"/>
              </w:rPr>
              <w:t>изобразительной</w:t>
            </w:r>
            <w:r>
              <w:rPr>
                <w:spacing w:val="-12"/>
                <w:sz w:val="20"/>
              </w:rPr>
              <w:t> </w:t>
            </w:r>
            <w:r>
              <w:rPr>
                <w:sz w:val="20"/>
              </w:rPr>
              <w:t>деятельности.</w:t>
            </w:r>
          </w:p>
        </w:tc>
        <w:tc>
          <w:tcPr>
            <w:tcW w:w="3769" w:type="dxa"/>
            <w:tcBorders>
              <w:bottom w:val="single" w:sz="8" w:space="0" w:color="000000"/>
            </w:tcBorders>
          </w:tcPr>
          <w:p>
            <w:pPr>
              <w:pStyle w:val="TableParagraph"/>
              <w:rPr>
                <w:sz w:val="20"/>
              </w:rPr>
            </w:pPr>
            <w:r>
              <w:rPr>
                <w:sz w:val="20"/>
              </w:rPr>
              <w:t>Продолжать</w:t>
            </w:r>
            <w:r>
              <w:rPr>
                <w:spacing w:val="-11"/>
                <w:sz w:val="20"/>
              </w:rPr>
              <w:t> </w:t>
            </w:r>
            <w:r>
              <w:rPr>
                <w:sz w:val="20"/>
              </w:rPr>
              <w:t>развивать</w:t>
            </w:r>
            <w:r>
              <w:rPr>
                <w:spacing w:val="-9"/>
                <w:sz w:val="20"/>
              </w:rPr>
              <w:t> </w:t>
            </w:r>
            <w:r>
              <w:rPr>
                <w:sz w:val="20"/>
              </w:rPr>
              <w:t>интерес</w:t>
            </w:r>
            <w:r>
              <w:rPr>
                <w:spacing w:val="-11"/>
                <w:sz w:val="20"/>
              </w:rPr>
              <w:t> </w:t>
            </w:r>
            <w:r>
              <w:rPr>
                <w:sz w:val="20"/>
              </w:rPr>
              <w:t>детей</w:t>
            </w:r>
            <w:r>
              <w:rPr>
                <w:spacing w:val="-12"/>
                <w:sz w:val="20"/>
              </w:rPr>
              <w:t> </w:t>
            </w:r>
            <w:r>
              <w:rPr>
                <w:sz w:val="20"/>
              </w:rPr>
              <w:t>к изобразительной деятельности.</w:t>
            </w:r>
          </w:p>
        </w:tc>
        <w:tc>
          <w:tcPr>
            <w:tcW w:w="3766" w:type="dxa"/>
            <w:tcBorders>
              <w:bottom w:val="single" w:sz="8" w:space="0" w:color="000000"/>
            </w:tcBorders>
          </w:tcPr>
          <w:p>
            <w:pPr>
              <w:pStyle w:val="TableParagraph"/>
              <w:spacing w:line="223" w:lineRule="exact"/>
              <w:ind w:left="106"/>
              <w:rPr>
                <w:sz w:val="20"/>
              </w:rPr>
            </w:pPr>
            <w:r>
              <w:rPr>
                <w:sz w:val="20"/>
              </w:rPr>
              <w:t>Формировать</w:t>
            </w:r>
            <w:r>
              <w:rPr>
                <w:spacing w:val="-6"/>
                <w:sz w:val="20"/>
              </w:rPr>
              <w:t> </w:t>
            </w:r>
            <w:r>
              <w:rPr>
                <w:sz w:val="20"/>
              </w:rPr>
              <w:t>у</w:t>
            </w:r>
            <w:r>
              <w:rPr>
                <w:spacing w:val="-8"/>
                <w:sz w:val="20"/>
              </w:rPr>
              <w:t> </w:t>
            </w:r>
            <w:r>
              <w:rPr>
                <w:sz w:val="20"/>
              </w:rPr>
              <w:t>детей</w:t>
            </w:r>
            <w:r>
              <w:rPr>
                <w:spacing w:val="-5"/>
                <w:sz w:val="20"/>
              </w:rPr>
              <w:t> </w:t>
            </w:r>
            <w:r>
              <w:rPr>
                <w:spacing w:val="-2"/>
                <w:sz w:val="20"/>
              </w:rPr>
              <w:t>устойчивый</w:t>
            </w:r>
          </w:p>
          <w:p>
            <w:pPr>
              <w:pStyle w:val="TableParagraph"/>
              <w:spacing w:before="1"/>
              <w:ind w:left="106"/>
              <w:rPr>
                <w:sz w:val="20"/>
              </w:rPr>
            </w:pPr>
            <w:r>
              <w:rPr>
                <w:sz w:val="20"/>
              </w:rPr>
              <w:t>интерес</w:t>
            </w:r>
            <w:r>
              <w:rPr>
                <w:spacing w:val="-9"/>
                <w:sz w:val="20"/>
              </w:rPr>
              <w:t> </w:t>
            </w:r>
            <w:r>
              <w:rPr>
                <w:sz w:val="20"/>
              </w:rPr>
              <w:t>к</w:t>
            </w:r>
            <w:r>
              <w:rPr>
                <w:spacing w:val="-8"/>
                <w:sz w:val="20"/>
              </w:rPr>
              <w:t> </w:t>
            </w:r>
            <w:r>
              <w:rPr>
                <w:sz w:val="20"/>
              </w:rPr>
              <w:t>изобразительной</w:t>
            </w:r>
            <w:r>
              <w:rPr>
                <w:spacing w:val="-8"/>
                <w:sz w:val="20"/>
              </w:rPr>
              <w:t> </w:t>
            </w:r>
            <w:r>
              <w:rPr>
                <w:spacing w:val="-2"/>
                <w:sz w:val="20"/>
              </w:rPr>
              <w:t>деятельности.</w:t>
            </w:r>
          </w:p>
        </w:tc>
      </w:tr>
    </w:tbl>
    <w:p>
      <w:pPr>
        <w:pStyle w:val="TableParagraph"/>
        <w:spacing w:after="0"/>
        <w:rPr>
          <w:sz w:val="20"/>
        </w:rPr>
        <w:sectPr>
          <w:headerReference w:type="default" r:id="rId70"/>
          <w:footerReference w:type="default" r:id="rId7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1031" w:hRule="atLeast"/>
        </w:trPr>
        <w:tc>
          <w:tcPr>
            <w:tcW w:w="3767" w:type="dxa"/>
            <w:vMerge w:val="restart"/>
            <w:tcBorders>
              <w:left w:val="single" w:sz="4" w:space="0" w:color="000000"/>
              <w:bottom w:val="single" w:sz="4" w:space="0" w:color="000000"/>
              <w:right w:val="single" w:sz="4" w:space="0" w:color="000000"/>
            </w:tcBorders>
          </w:tcPr>
          <w:p>
            <w:pPr>
              <w:pStyle w:val="TableParagraph"/>
              <w:spacing w:line="237" w:lineRule="auto"/>
              <w:rPr>
                <w:sz w:val="20"/>
              </w:rPr>
            </w:pPr>
            <w:r>
              <w:rPr>
                <w:sz w:val="20"/>
              </w:rPr>
              <w:t>Формировать</w:t>
            </w:r>
            <w:r>
              <w:rPr>
                <w:spacing w:val="-6"/>
                <w:sz w:val="20"/>
              </w:rPr>
              <w:t> </w:t>
            </w:r>
            <w:r>
              <w:rPr>
                <w:sz w:val="20"/>
              </w:rPr>
              <w:t>у</w:t>
            </w:r>
            <w:r>
              <w:rPr>
                <w:spacing w:val="34"/>
                <w:sz w:val="20"/>
              </w:rPr>
              <w:t> </w:t>
            </w:r>
            <w:r>
              <w:rPr>
                <w:sz w:val="20"/>
              </w:rPr>
              <w:t>детей</w:t>
            </w:r>
            <w:r>
              <w:rPr>
                <w:spacing w:val="-7"/>
                <w:sz w:val="20"/>
              </w:rPr>
              <w:t> </w:t>
            </w:r>
            <w:r>
              <w:rPr>
                <w:sz w:val="20"/>
              </w:rPr>
              <w:t>знания</w:t>
            </w:r>
            <w:r>
              <w:rPr>
                <w:spacing w:val="-7"/>
                <w:sz w:val="20"/>
              </w:rPr>
              <w:t> </w:t>
            </w:r>
            <w:r>
              <w:rPr>
                <w:sz w:val="20"/>
              </w:rPr>
              <w:t>в</w:t>
            </w:r>
            <w:r>
              <w:rPr>
                <w:spacing w:val="-7"/>
                <w:sz w:val="20"/>
              </w:rPr>
              <w:t> </w:t>
            </w:r>
            <w:r>
              <w:rPr>
                <w:sz w:val="20"/>
              </w:rPr>
              <w:t>области изобразительной деятельности.</w:t>
            </w:r>
          </w:p>
        </w:tc>
        <w:tc>
          <w:tcPr>
            <w:tcW w:w="3771" w:type="dxa"/>
            <w:vMerge w:val="restart"/>
            <w:tcBorders>
              <w:left w:val="single" w:sz="4" w:space="0" w:color="000000"/>
              <w:right w:val="single" w:sz="4" w:space="0" w:color="000000"/>
            </w:tcBorders>
          </w:tcPr>
          <w:p>
            <w:pPr>
              <w:pStyle w:val="TableParagraph"/>
              <w:ind w:right="166"/>
              <w:rPr>
                <w:sz w:val="20"/>
              </w:rPr>
            </w:pPr>
            <w:r>
              <w:rPr>
                <w:sz w:val="20"/>
              </w:rPr>
              <w:t>Обогащать представления детей об изобразительном искусстве (иллюстрации</w:t>
            </w:r>
            <w:r>
              <w:rPr>
                <w:spacing w:val="-8"/>
                <w:sz w:val="20"/>
              </w:rPr>
              <w:t> </w:t>
            </w:r>
            <w:r>
              <w:rPr>
                <w:sz w:val="20"/>
              </w:rPr>
              <w:t>к</w:t>
            </w:r>
            <w:r>
              <w:rPr>
                <w:spacing w:val="-8"/>
                <w:sz w:val="20"/>
              </w:rPr>
              <w:t> </w:t>
            </w:r>
            <w:r>
              <w:rPr>
                <w:sz w:val="20"/>
              </w:rPr>
              <w:t>произведениям</w:t>
            </w:r>
            <w:r>
              <w:rPr>
                <w:spacing w:val="-7"/>
                <w:sz w:val="20"/>
              </w:rPr>
              <w:t> </w:t>
            </w:r>
            <w:r>
              <w:rPr>
                <w:sz w:val="20"/>
              </w:rPr>
              <w:t>детской литературы,</w:t>
            </w:r>
            <w:r>
              <w:rPr>
                <w:spacing w:val="-13"/>
                <w:sz w:val="20"/>
              </w:rPr>
              <w:t> </w:t>
            </w:r>
            <w:r>
              <w:rPr>
                <w:sz w:val="20"/>
              </w:rPr>
              <w:t>репродукции</w:t>
            </w:r>
            <w:r>
              <w:rPr>
                <w:spacing w:val="-12"/>
                <w:sz w:val="20"/>
              </w:rPr>
              <w:t> </w:t>
            </w:r>
            <w:r>
              <w:rPr>
                <w:sz w:val="20"/>
              </w:rPr>
              <w:t>произведений живописи, народное декоративное</w:t>
            </w:r>
          </w:p>
          <w:p>
            <w:pPr>
              <w:pStyle w:val="TableParagraph"/>
              <w:ind w:right="166"/>
              <w:rPr>
                <w:sz w:val="20"/>
              </w:rPr>
            </w:pPr>
            <w:r>
              <w:rPr>
                <w:sz w:val="20"/>
              </w:rPr>
              <w:t>искусство,</w:t>
            </w:r>
            <w:r>
              <w:rPr>
                <w:spacing w:val="-10"/>
                <w:sz w:val="20"/>
              </w:rPr>
              <w:t> </w:t>
            </w:r>
            <w:r>
              <w:rPr>
                <w:sz w:val="20"/>
              </w:rPr>
              <w:t>скульптура</w:t>
            </w:r>
            <w:r>
              <w:rPr>
                <w:spacing w:val="-10"/>
                <w:sz w:val="20"/>
              </w:rPr>
              <w:t> </w:t>
            </w:r>
            <w:r>
              <w:rPr>
                <w:sz w:val="20"/>
              </w:rPr>
              <w:t>малых</w:t>
            </w:r>
            <w:r>
              <w:rPr>
                <w:spacing w:val="-11"/>
                <w:sz w:val="20"/>
              </w:rPr>
              <w:t> </w:t>
            </w:r>
            <w:r>
              <w:rPr>
                <w:sz w:val="20"/>
              </w:rPr>
              <w:t>форм</w:t>
            </w:r>
            <w:r>
              <w:rPr>
                <w:spacing w:val="-10"/>
                <w:sz w:val="20"/>
              </w:rPr>
              <w:t> </w:t>
            </w:r>
            <w:r>
              <w:rPr>
                <w:sz w:val="20"/>
              </w:rPr>
              <w:t>и другое) как на основе развития </w:t>
            </w:r>
            <w:r>
              <w:rPr>
                <w:spacing w:val="-2"/>
                <w:sz w:val="20"/>
              </w:rPr>
              <w:t>творчества.</w:t>
            </w:r>
          </w:p>
        </w:tc>
        <w:tc>
          <w:tcPr>
            <w:tcW w:w="3769" w:type="dxa"/>
            <w:tcBorders>
              <w:left w:val="single" w:sz="4" w:space="0" w:color="000000"/>
              <w:bottom w:val="single" w:sz="4" w:space="0" w:color="000000"/>
              <w:right w:val="single" w:sz="4" w:space="0" w:color="000000"/>
            </w:tcBorders>
          </w:tcPr>
          <w:p>
            <w:pPr>
              <w:pStyle w:val="TableParagraph"/>
              <w:ind w:right="431"/>
              <w:rPr>
                <w:sz w:val="20"/>
              </w:rPr>
            </w:pPr>
            <w:r>
              <w:rPr>
                <w:sz w:val="20"/>
              </w:rPr>
              <w:t>Развивать</w:t>
            </w:r>
            <w:r>
              <w:rPr>
                <w:spacing w:val="-13"/>
                <w:sz w:val="20"/>
              </w:rPr>
              <w:t> </w:t>
            </w:r>
            <w:r>
              <w:rPr>
                <w:sz w:val="20"/>
              </w:rPr>
              <w:t>художественно-творческие способности в продуктивных видах детской деятельности.</w:t>
            </w:r>
          </w:p>
        </w:tc>
        <w:tc>
          <w:tcPr>
            <w:tcW w:w="3766" w:type="dxa"/>
            <w:tcBorders>
              <w:left w:val="single" w:sz="4" w:space="0" w:color="000000"/>
              <w:bottom w:val="single" w:sz="4" w:space="0" w:color="000000"/>
              <w:right w:val="single" w:sz="4" w:space="0" w:color="000000"/>
            </w:tcBorders>
          </w:tcPr>
          <w:p>
            <w:pPr>
              <w:pStyle w:val="TableParagraph"/>
              <w:ind w:left="106" w:right="413"/>
              <w:jc w:val="both"/>
              <w:rPr>
                <w:sz w:val="20"/>
              </w:rPr>
            </w:pPr>
            <w:r>
              <w:rPr>
                <w:sz w:val="20"/>
              </w:rPr>
              <w:t>Развивать</w:t>
            </w:r>
            <w:r>
              <w:rPr>
                <w:spacing w:val="-13"/>
                <w:sz w:val="20"/>
              </w:rPr>
              <w:t> </w:t>
            </w:r>
            <w:r>
              <w:rPr>
                <w:sz w:val="20"/>
              </w:rPr>
              <w:t>художественно-творческие способности</w:t>
            </w:r>
            <w:r>
              <w:rPr>
                <w:spacing w:val="-13"/>
                <w:sz w:val="20"/>
              </w:rPr>
              <w:t> </w:t>
            </w:r>
            <w:r>
              <w:rPr>
                <w:sz w:val="20"/>
              </w:rPr>
              <w:t>детей</w:t>
            </w:r>
            <w:r>
              <w:rPr>
                <w:spacing w:val="-12"/>
                <w:sz w:val="20"/>
              </w:rPr>
              <w:t> </w:t>
            </w:r>
            <w:r>
              <w:rPr>
                <w:sz w:val="20"/>
              </w:rPr>
              <w:t>в</w:t>
            </w:r>
            <w:r>
              <w:rPr>
                <w:spacing w:val="-13"/>
                <w:sz w:val="20"/>
              </w:rPr>
              <w:t> </w:t>
            </w:r>
            <w:r>
              <w:rPr>
                <w:sz w:val="20"/>
              </w:rPr>
              <w:t>изобразительной </w:t>
            </w:r>
            <w:r>
              <w:rPr>
                <w:spacing w:val="-2"/>
                <w:sz w:val="20"/>
              </w:rPr>
              <w:t>деятельности</w:t>
            </w:r>
          </w:p>
        </w:tc>
      </w:tr>
      <w:tr>
        <w:trPr>
          <w:trHeight w:val="1033" w:hRule="atLeast"/>
        </w:trPr>
        <w:tc>
          <w:tcPr>
            <w:tcW w:w="3767" w:type="dxa"/>
            <w:vMerge/>
            <w:tcBorders>
              <w:top w:val="nil"/>
              <w:left w:val="single" w:sz="4" w:space="0" w:color="000000"/>
              <w:bottom w:val="single" w:sz="4" w:space="0" w:color="000000"/>
              <w:right w:val="single" w:sz="4" w:space="0" w:color="000000"/>
            </w:tcBorders>
          </w:tcPr>
          <w:p>
            <w:pPr>
              <w:rPr>
                <w:sz w:val="2"/>
                <w:szCs w:val="2"/>
              </w:rPr>
            </w:pPr>
          </w:p>
        </w:tc>
        <w:tc>
          <w:tcPr>
            <w:tcW w:w="3771" w:type="dxa"/>
            <w:vMerge/>
            <w:tcBorders>
              <w:top w:val="nil"/>
              <w:left w:val="single" w:sz="4" w:space="0" w:color="000000"/>
              <w:right w:val="single" w:sz="4" w:space="0" w:color="000000"/>
            </w:tcBorders>
          </w:tcPr>
          <w:p>
            <w:pPr>
              <w:rPr>
                <w:sz w:val="2"/>
                <w:szCs w:val="2"/>
              </w:rPr>
            </w:pPr>
          </w:p>
        </w:tc>
        <w:tc>
          <w:tcPr>
            <w:tcW w:w="3769" w:type="dxa"/>
            <w:tcBorders>
              <w:top w:val="single" w:sz="4" w:space="0" w:color="000000"/>
              <w:left w:val="single" w:sz="4" w:space="0" w:color="000000"/>
              <w:bottom w:val="single" w:sz="4" w:space="0" w:color="000000"/>
              <w:right w:val="single" w:sz="4" w:space="0" w:color="000000"/>
            </w:tcBorders>
          </w:tcPr>
          <w:p>
            <w:pPr>
              <w:pStyle w:val="TableParagraph"/>
              <w:ind w:right="484"/>
              <w:rPr>
                <w:sz w:val="20"/>
              </w:rPr>
            </w:pPr>
            <w:r>
              <w:rPr>
                <w:sz w:val="20"/>
              </w:rPr>
              <w:t>Совершенствовать у детей изобразительные</w:t>
            </w:r>
            <w:r>
              <w:rPr>
                <w:spacing w:val="-13"/>
                <w:sz w:val="20"/>
              </w:rPr>
              <w:t> </w:t>
            </w:r>
            <w:r>
              <w:rPr>
                <w:sz w:val="20"/>
              </w:rPr>
              <w:t>навыки</w:t>
            </w:r>
            <w:r>
              <w:rPr>
                <w:spacing w:val="-12"/>
                <w:sz w:val="20"/>
              </w:rPr>
              <w:t> </w:t>
            </w:r>
            <w:r>
              <w:rPr>
                <w:sz w:val="20"/>
              </w:rPr>
              <w:t>и</w:t>
            </w:r>
            <w:r>
              <w:rPr>
                <w:spacing w:val="-13"/>
                <w:sz w:val="20"/>
              </w:rPr>
              <w:t> </w:t>
            </w:r>
            <w:r>
              <w:rPr>
                <w:sz w:val="20"/>
              </w:rPr>
              <w:t>умения, формировать художественно - творческие способности;</w:t>
            </w:r>
          </w:p>
        </w:tc>
        <w:tc>
          <w:tcPr>
            <w:tcW w:w="3766" w:type="dxa"/>
            <w:vMerge w:val="restart"/>
            <w:tcBorders>
              <w:top w:val="single" w:sz="4" w:space="0" w:color="000000"/>
              <w:left w:val="single" w:sz="4" w:space="0" w:color="000000"/>
              <w:right w:val="single" w:sz="4" w:space="0" w:color="000000"/>
            </w:tcBorders>
          </w:tcPr>
          <w:p>
            <w:pPr>
              <w:pStyle w:val="TableParagraph"/>
              <w:ind w:left="106" w:right="554"/>
              <w:rPr>
                <w:sz w:val="20"/>
              </w:rPr>
            </w:pPr>
            <w:r>
              <w:rPr>
                <w:sz w:val="20"/>
              </w:rPr>
              <w:t>Развивать</w:t>
            </w:r>
            <w:r>
              <w:rPr>
                <w:spacing w:val="-13"/>
                <w:sz w:val="20"/>
              </w:rPr>
              <w:t> </w:t>
            </w:r>
            <w:r>
              <w:rPr>
                <w:sz w:val="20"/>
              </w:rPr>
              <w:t>художественный</w:t>
            </w:r>
            <w:r>
              <w:rPr>
                <w:spacing w:val="-12"/>
                <w:sz w:val="20"/>
              </w:rPr>
              <w:t> </w:t>
            </w:r>
            <w:r>
              <w:rPr>
                <w:sz w:val="20"/>
              </w:rPr>
              <w:t>вкус, творческое воображение,</w:t>
            </w:r>
          </w:p>
          <w:p>
            <w:pPr>
              <w:pStyle w:val="TableParagraph"/>
              <w:ind w:left="106" w:right="148"/>
              <w:rPr>
                <w:sz w:val="20"/>
              </w:rPr>
            </w:pPr>
            <w:r>
              <w:rPr>
                <w:sz w:val="20"/>
              </w:rPr>
              <w:t>наблюдательность</w:t>
            </w:r>
            <w:r>
              <w:rPr>
                <w:spacing w:val="-2"/>
                <w:sz w:val="20"/>
              </w:rPr>
              <w:t> </w:t>
            </w:r>
            <w:r>
              <w:rPr>
                <w:sz w:val="20"/>
              </w:rPr>
              <w:t>и</w:t>
            </w:r>
            <w:r>
              <w:rPr>
                <w:spacing w:val="-1"/>
                <w:sz w:val="20"/>
              </w:rPr>
              <w:t> </w:t>
            </w:r>
            <w:r>
              <w:rPr>
                <w:sz w:val="20"/>
              </w:rPr>
              <w:t>любознательность; показывать</w:t>
            </w:r>
            <w:r>
              <w:rPr>
                <w:spacing w:val="-9"/>
                <w:sz w:val="20"/>
              </w:rPr>
              <w:t> </w:t>
            </w:r>
            <w:r>
              <w:rPr>
                <w:sz w:val="20"/>
              </w:rPr>
              <w:t>детям,</w:t>
            </w:r>
            <w:r>
              <w:rPr>
                <w:spacing w:val="-11"/>
                <w:sz w:val="20"/>
              </w:rPr>
              <w:t> </w:t>
            </w:r>
            <w:r>
              <w:rPr>
                <w:sz w:val="20"/>
              </w:rPr>
              <w:t>чем</w:t>
            </w:r>
            <w:r>
              <w:rPr>
                <w:spacing w:val="-10"/>
                <w:sz w:val="20"/>
              </w:rPr>
              <w:t> </w:t>
            </w:r>
            <w:r>
              <w:rPr>
                <w:sz w:val="20"/>
              </w:rPr>
              <w:t>отличаются</w:t>
            </w:r>
            <w:r>
              <w:rPr>
                <w:spacing w:val="-12"/>
                <w:sz w:val="20"/>
              </w:rPr>
              <w:t> </w:t>
            </w:r>
            <w:r>
              <w:rPr>
                <w:sz w:val="20"/>
              </w:rPr>
              <w:t>одни произведения искусства от других, как по тематике, так и по средствам выразительности; называть, к каким видам и жанрам изобразительного</w:t>
            </w:r>
          </w:p>
          <w:p>
            <w:pPr>
              <w:pStyle w:val="TableParagraph"/>
              <w:ind w:left="106"/>
              <w:rPr>
                <w:sz w:val="20"/>
              </w:rPr>
            </w:pPr>
            <w:r>
              <w:rPr>
                <w:sz w:val="20"/>
              </w:rPr>
              <w:t>искусства</w:t>
            </w:r>
            <w:r>
              <w:rPr>
                <w:spacing w:val="-10"/>
                <w:sz w:val="20"/>
              </w:rPr>
              <w:t> </w:t>
            </w:r>
            <w:r>
              <w:rPr>
                <w:sz w:val="20"/>
              </w:rPr>
              <w:t>они</w:t>
            </w:r>
            <w:r>
              <w:rPr>
                <w:spacing w:val="-9"/>
                <w:sz w:val="20"/>
              </w:rPr>
              <w:t> </w:t>
            </w:r>
            <w:r>
              <w:rPr>
                <w:sz w:val="20"/>
              </w:rPr>
              <w:t>относятся,</w:t>
            </w:r>
            <w:r>
              <w:rPr>
                <w:spacing w:val="-8"/>
                <w:sz w:val="20"/>
              </w:rPr>
              <w:t> </w:t>
            </w:r>
            <w:r>
              <w:rPr>
                <w:sz w:val="20"/>
              </w:rPr>
              <w:t>обсуждать</w:t>
            </w:r>
            <w:r>
              <w:rPr>
                <w:spacing w:val="-8"/>
                <w:sz w:val="20"/>
              </w:rPr>
              <w:t> </w:t>
            </w:r>
            <w:r>
              <w:rPr>
                <w:spacing w:val="-5"/>
                <w:sz w:val="20"/>
              </w:rPr>
              <w:t>их</w:t>
            </w:r>
          </w:p>
          <w:p>
            <w:pPr>
              <w:pStyle w:val="TableParagraph"/>
              <w:spacing w:line="228" w:lineRule="exact"/>
              <w:ind w:left="106" w:right="148"/>
              <w:rPr>
                <w:sz w:val="20"/>
              </w:rPr>
            </w:pPr>
            <w:r>
              <w:rPr>
                <w:sz w:val="20"/>
              </w:rPr>
              <w:t>содержание,</w:t>
            </w:r>
            <w:r>
              <w:rPr>
                <w:spacing w:val="-13"/>
                <w:sz w:val="20"/>
              </w:rPr>
              <w:t> </w:t>
            </w:r>
            <w:r>
              <w:rPr>
                <w:sz w:val="20"/>
              </w:rPr>
              <w:t>поощрять</w:t>
            </w:r>
            <w:r>
              <w:rPr>
                <w:spacing w:val="-12"/>
                <w:sz w:val="20"/>
              </w:rPr>
              <w:t> </w:t>
            </w:r>
            <w:r>
              <w:rPr>
                <w:sz w:val="20"/>
              </w:rPr>
              <w:t>индивидуальные оценки детьми этих произведений.</w:t>
            </w:r>
          </w:p>
        </w:tc>
      </w:tr>
      <w:tr>
        <w:trPr>
          <w:trHeight w:val="1480" w:hRule="atLeast"/>
        </w:trPr>
        <w:tc>
          <w:tcPr>
            <w:tcW w:w="3767" w:type="dxa"/>
            <w:tcBorders>
              <w:top w:val="single" w:sz="4" w:space="0" w:color="000000"/>
              <w:left w:val="single" w:sz="4" w:space="0" w:color="000000"/>
              <w:right w:val="single" w:sz="4" w:space="0" w:color="000000"/>
            </w:tcBorders>
          </w:tcPr>
          <w:p>
            <w:pPr>
              <w:pStyle w:val="TableParagraph"/>
              <w:rPr>
                <w:sz w:val="20"/>
              </w:rPr>
            </w:pPr>
            <w:r>
              <w:rPr>
                <w:sz w:val="20"/>
              </w:rPr>
              <w:t>Знакомить</w:t>
            </w:r>
            <w:r>
              <w:rPr>
                <w:spacing w:val="-10"/>
                <w:sz w:val="20"/>
              </w:rPr>
              <w:t> </w:t>
            </w:r>
            <w:r>
              <w:rPr>
                <w:sz w:val="20"/>
              </w:rPr>
              <w:t>детей</w:t>
            </w:r>
            <w:r>
              <w:rPr>
                <w:spacing w:val="-12"/>
                <w:sz w:val="20"/>
              </w:rPr>
              <w:t> </w:t>
            </w:r>
            <w:r>
              <w:rPr>
                <w:sz w:val="20"/>
              </w:rPr>
              <w:t>с</w:t>
            </w:r>
            <w:r>
              <w:rPr>
                <w:spacing w:val="-11"/>
                <w:sz w:val="20"/>
              </w:rPr>
              <w:t> </w:t>
            </w:r>
            <w:r>
              <w:rPr>
                <w:sz w:val="20"/>
              </w:rPr>
              <w:t>народной</w:t>
            </w:r>
            <w:r>
              <w:rPr>
                <w:spacing w:val="-11"/>
                <w:sz w:val="20"/>
              </w:rPr>
              <w:t> </w:t>
            </w:r>
            <w:r>
              <w:rPr>
                <w:sz w:val="20"/>
              </w:rPr>
              <w:t>игрушкой (филимоновской, дымковской,</w:t>
            </w:r>
          </w:p>
          <w:p>
            <w:pPr>
              <w:pStyle w:val="TableParagraph"/>
              <w:spacing w:line="229" w:lineRule="exact"/>
              <w:rPr>
                <w:sz w:val="20"/>
              </w:rPr>
            </w:pPr>
            <w:r>
              <w:rPr>
                <w:sz w:val="20"/>
              </w:rPr>
              <w:t>семеновской,</w:t>
            </w:r>
            <w:r>
              <w:rPr>
                <w:spacing w:val="-12"/>
                <w:sz w:val="20"/>
              </w:rPr>
              <w:t> </w:t>
            </w:r>
            <w:r>
              <w:rPr>
                <w:sz w:val="20"/>
              </w:rPr>
              <w:t>богородской)</w:t>
            </w:r>
            <w:r>
              <w:rPr>
                <w:spacing w:val="-9"/>
                <w:sz w:val="20"/>
              </w:rPr>
              <w:t> </w:t>
            </w:r>
            <w:r>
              <w:rPr>
                <w:spacing w:val="-5"/>
                <w:sz w:val="20"/>
              </w:rPr>
              <w:t>для</w:t>
            </w:r>
          </w:p>
          <w:p>
            <w:pPr>
              <w:pStyle w:val="TableParagraph"/>
              <w:rPr>
                <w:sz w:val="20"/>
              </w:rPr>
            </w:pPr>
            <w:r>
              <w:rPr>
                <w:sz w:val="20"/>
              </w:rPr>
              <w:t>обогащения зрительных впечатлений и показа</w:t>
            </w:r>
            <w:r>
              <w:rPr>
                <w:spacing w:val="-8"/>
                <w:sz w:val="20"/>
              </w:rPr>
              <w:t> </w:t>
            </w:r>
            <w:r>
              <w:rPr>
                <w:sz w:val="20"/>
              </w:rPr>
              <w:t>условно</w:t>
            </w:r>
            <w:r>
              <w:rPr>
                <w:spacing w:val="-7"/>
                <w:sz w:val="20"/>
              </w:rPr>
              <w:t> </w:t>
            </w:r>
            <w:r>
              <w:rPr>
                <w:sz w:val="20"/>
              </w:rPr>
              <w:t>-</w:t>
            </w:r>
            <w:r>
              <w:rPr>
                <w:spacing w:val="-12"/>
                <w:sz w:val="20"/>
              </w:rPr>
              <w:t> </w:t>
            </w:r>
            <w:r>
              <w:rPr>
                <w:sz w:val="20"/>
              </w:rPr>
              <w:t>обобщенной</w:t>
            </w:r>
            <w:r>
              <w:rPr>
                <w:spacing w:val="-12"/>
                <w:sz w:val="20"/>
              </w:rPr>
              <w:t> </w:t>
            </w:r>
            <w:r>
              <w:rPr>
                <w:sz w:val="20"/>
              </w:rPr>
              <w:t>трактовки художественных образов.</w:t>
            </w:r>
          </w:p>
        </w:tc>
        <w:tc>
          <w:tcPr>
            <w:tcW w:w="3771" w:type="dxa"/>
            <w:vMerge/>
            <w:tcBorders>
              <w:top w:val="nil"/>
              <w:left w:val="single" w:sz="4" w:space="0" w:color="000000"/>
              <w:right w:val="single" w:sz="4" w:space="0" w:color="000000"/>
            </w:tcBorders>
          </w:tcPr>
          <w:p>
            <w:pPr>
              <w:rPr>
                <w:sz w:val="2"/>
                <w:szCs w:val="2"/>
              </w:rPr>
            </w:pPr>
          </w:p>
        </w:tc>
        <w:tc>
          <w:tcPr>
            <w:tcW w:w="3769" w:type="dxa"/>
            <w:tcBorders>
              <w:top w:val="single" w:sz="4" w:space="0" w:color="000000"/>
              <w:left w:val="single" w:sz="4" w:space="0" w:color="000000"/>
              <w:right w:val="single" w:sz="4" w:space="0" w:color="000000"/>
            </w:tcBorders>
          </w:tcPr>
          <w:p>
            <w:pPr>
              <w:pStyle w:val="TableParagraph"/>
              <w:ind w:right="148"/>
              <w:jc w:val="both"/>
              <w:rPr>
                <w:sz w:val="20"/>
              </w:rPr>
            </w:pPr>
            <w:r>
              <w:rPr>
                <w:sz w:val="20"/>
              </w:rPr>
              <w:t>Обогащать</w:t>
            </w:r>
            <w:r>
              <w:rPr>
                <w:spacing w:val="-13"/>
                <w:sz w:val="20"/>
              </w:rPr>
              <w:t> </w:t>
            </w:r>
            <w:r>
              <w:rPr>
                <w:sz w:val="20"/>
              </w:rPr>
              <w:t>содержание</w:t>
            </w:r>
            <w:r>
              <w:rPr>
                <w:spacing w:val="-12"/>
                <w:sz w:val="20"/>
              </w:rPr>
              <w:t> </w:t>
            </w:r>
            <w:r>
              <w:rPr>
                <w:sz w:val="20"/>
              </w:rPr>
              <w:t>изобразительной деятельности в соответствии с задачами познавательного</w:t>
            </w:r>
            <w:r>
              <w:rPr>
                <w:spacing w:val="-13"/>
                <w:sz w:val="20"/>
              </w:rPr>
              <w:t> </w:t>
            </w:r>
            <w:r>
              <w:rPr>
                <w:sz w:val="20"/>
              </w:rPr>
              <w:t>и</w:t>
            </w:r>
            <w:r>
              <w:rPr>
                <w:spacing w:val="-12"/>
                <w:sz w:val="20"/>
              </w:rPr>
              <w:t> </w:t>
            </w:r>
            <w:r>
              <w:rPr>
                <w:sz w:val="20"/>
              </w:rPr>
              <w:t>социального</w:t>
            </w:r>
            <w:r>
              <w:rPr>
                <w:spacing w:val="-13"/>
                <w:sz w:val="20"/>
              </w:rPr>
              <w:t> </w:t>
            </w:r>
            <w:r>
              <w:rPr>
                <w:sz w:val="20"/>
              </w:rPr>
              <w:t>развития </w:t>
            </w:r>
            <w:r>
              <w:rPr>
                <w:spacing w:val="-2"/>
                <w:sz w:val="20"/>
              </w:rPr>
              <w:t>детей.</w:t>
            </w:r>
          </w:p>
        </w:tc>
        <w:tc>
          <w:tcPr>
            <w:tcW w:w="3766" w:type="dxa"/>
            <w:vMerge/>
            <w:tcBorders>
              <w:top w:val="nil"/>
              <w:left w:val="single" w:sz="4" w:space="0" w:color="000000"/>
              <w:right w:val="single" w:sz="4" w:space="0" w:color="000000"/>
            </w:tcBorders>
          </w:tcPr>
          <w:p>
            <w:pPr>
              <w:rPr>
                <w:sz w:val="2"/>
                <w:szCs w:val="2"/>
              </w:rPr>
            </w:pPr>
          </w:p>
        </w:tc>
      </w:tr>
      <w:tr>
        <w:trPr>
          <w:trHeight w:val="1497" w:hRule="atLeast"/>
        </w:trPr>
        <w:tc>
          <w:tcPr>
            <w:tcW w:w="3767" w:type="dxa"/>
            <w:vMerge w:val="restart"/>
            <w:tcBorders>
              <w:left w:val="single" w:sz="4" w:space="0" w:color="000000"/>
              <w:bottom w:val="single" w:sz="4" w:space="0" w:color="000000"/>
              <w:right w:val="single" w:sz="4" w:space="0" w:color="000000"/>
            </w:tcBorders>
          </w:tcPr>
          <w:p>
            <w:pPr>
              <w:pStyle w:val="TableParagraph"/>
              <w:spacing w:line="237" w:lineRule="auto"/>
              <w:ind w:right="437"/>
              <w:rPr>
                <w:sz w:val="20"/>
              </w:rPr>
            </w:pPr>
            <w:r>
              <w:rPr>
                <w:sz w:val="20"/>
              </w:rPr>
              <w:t>Развивать</w:t>
            </w:r>
            <w:r>
              <w:rPr>
                <w:spacing w:val="-13"/>
                <w:sz w:val="20"/>
              </w:rPr>
              <w:t> </w:t>
            </w:r>
            <w:r>
              <w:rPr>
                <w:sz w:val="20"/>
              </w:rPr>
              <w:t>у</w:t>
            </w:r>
            <w:r>
              <w:rPr>
                <w:spacing w:val="-12"/>
                <w:sz w:val="20"/>
              </w:rPr>
              <w:t> </w:t>
            </w:r>
            <w:r>
              <w:rPr>
                <w:sz w:val="20"/>
              </w:rPr>
              <w:t>детей</w:t>
            </w:r>
            <w:r>
              <w:rPr>
                <w:spacing w:val="-13"/>
                <w:sz w:val="20"/>
              </w:rPr>
              <w:t> </w:t>
            </w:r>
            <w:r>
              <w:rPr>
                <w:sz w:val="20"/>
              </w:rPr>
              <w:t>эстетическое </w:t>
            </w:r>
            <w:r>
              <w:rPr>
                <w:spacing w:val="-2"/>
                <w:sz w:val="20"/>
              </w:rPr>
              <w:t>восприятие.</w:t>
            </w:r>
          </w:p>
        </w:tc>
        <w:tc>
          <w:tcPr>
            <w:tcW w:w="3771" w:type="dxa"/>
            <w:tcBorders>
              <w:left w:val="single" w:sz="4" w:space="0" w:color="000000"/>
              <w:bottom w:val="single" w:sz="4" w:space="0" w:color="000000"/>
              <w:right w:val="single" w:sz="4" w:space="0" w:color="000000"/>
            </w:tcBorders>
          </w:tcPr>
          <w:p>
            <w:pPr>
              <w:pStyle w:val="TableParagraph"/>
              <w:rPr>
                <w:sz w:val="20"/>
              </w:rPr>
            </w:pPr>
            <w:r>
              <w:rPr>
                <w:sz w:val="20"/>
              </w:rPr>
              <w:t>Продолжать у детей развивать эстетическое</w:t>
            </w:r>
            <w:r>
              <w:rPr>
                <w:spacing w:val="-13"/>
                <w:sz w:val="20"/>
              </w:rPr>
              <w:t> </w:t>
            </w:r>
            <w:r>
              <w:rPr>
                <w:sz w:val="20"/>
              </w:rPr>
              <w:t>восприятие,</w:t>
            </w:r>
            <w:r>
              <w:rPr>
                <w:spacing w:val="-12"/>
                <w:sz w:val="20"/>
              </w:rPr>
              <w:t> </w:t>
            </w:r>
            <w:r>
              <w:rPr>
                <w:sz w:val="20"/>
              </w:rPr>
              <w:t>образные представления, воображение,</w:t>
            </w:r>
          </w:p>
          <w:p>
            <w:pPr>
              <w:pStyle w:val="TableParagraph"/>
              <w:rPr>
                <w:sz w:val="20"/>
              </w:rPr>
            </w:pPr>
            <w:r>
              <w:rPr>
                <w:sz w:val="20"/>
              </w:rPr>
              <w:t>эстетические</w:t>
            </w:r>
            <w:r>
              <w:rPr>
                <w:spacing w:val="-13"/>
                <w:sz w:val="20"/>
              </w:rPr>
              <w:t> </w:t>
            </w:r>
            <w:r>
              <w:rPr>
                <w:sz w:val="20"/>
              </w:rPr>
              <w:t>чувства,</w:t>
            </w:r>
            <w:r>
              <w:rPr>
                <w:spacing w:val="-12"/>
                <w:sz w:val="20"/>
              </w:rPr>
              <w:t> </w:t>
            </w:r>
            <w:r>
              <w:rPr>
                <w:sz w:val="20"/>
              </w:rPr>
              <w:t>художественно</w:t>
            </w:r>
            <w:r>
              <w:rPr>
                <w:spacing w:val="-12"/>
                <w:sz w:val="20"/>
              </w:rPr>
              <w:t> </w:t>
            </w:r>
            <w:r>
              <w:rPr>
                <w:sz w:val="20"/>
              </w:rPr>
              <w:t>- творческие способности.</w:t>
            </w:r>
          </w:p>
        </w:tc>
        <w:tc>
          <w:tcPr>
            <w:tcW w:w="3769" w:type="dxa"/>
            <w:vMerge w:val="restart"/>
            <w:tcBorders>
              <w:left w:val="single" w:sz="4" w:space="0" w:color="000000"/>
              <w:bottom w:val="single" w:sz="4" w:space="0" w:color="000000"/>
              <w:right w:val="single" w:sz="4" w:space="0" w:color="000000"/>
            </w:tcBorders>
          </w:tcPr>
          <w:p>
            <w:pPr>
              <w:pStyle w:val="TableParagraph"/>
              <w:ind w:right="68"/>
              <w:rPr>
                <w:sz w:val="20"/>
              </w:rPr>
            </w:pPr>
            <w:r>
              <w:rPr>
                <w:sz w:val="20"/>
              </w:rPr>
              <w:t>Развивать у детей эстетическое восприятие,</w:t>
            </w:r>
            <w:r>
              <w:rPr>
                <w:spacing w:val="-13"/>
                <w:sz w:val="20"/>
              </w:rPr>
              <w:t> </w:t>
            </w:r>
            <w:r>
              <w:rPr>
                <w:sz w:val="20"/>
              </w:rPr>
              <w:t>желание</w:t>
            </w:r>
            <w:r>
              <w:rPr>
                <w:spacing w:val="-12"/>
                <w:sz w:val="20"/>
              </w:rPr>
              <w:t> </w:t>
            </w:r>
            <w:r>
              <w:rPr>
                <w:sz w:val="20"/>
              </w:rPr>
              <w:t>созерцать</w:t>
            </w:r>
            <w:r>
              <w:rPr>
                <w:spacing w:val="-13"/>
                <w:sz w:val="20"/>
              </w:rPr>
              <w:t> </w:t>
            </w:r>
            <w:r>
              <w:rPr>
                <w:sz w:val="20"/>
              </w:rPr>
              <w:t>красоту окружающего мира.</w:t>
            </w:r>
          </w:p>
        </w:tc>
        <w:tc>
          <w:tcPr>
            <w:tcW w:w="3766" w:type="dxa"/>
            <w:tcBorders>
              <w:left w:val="single" w:sz="4" w:space="0" w:color="000000"/>
              <w:bottom w:val="single" w:sz="4" w:space="0" w:color="000000"/>
              <w:right w:val="single" w:sz="4" w:space="0" w:color="000000"/>
            </w:tcBorders>
          </w:tcPr>
          <w:p>
            <w:pPr>
              <w:pStyle w:val="TableParagraph"/>
              <w:ind w:left="106"/>
              <w:rPr>
                <w:sz w:val="20"/>
              </w:rPr>
            </w:pPr>
            <w:r>
              <w:rPr>
                <w:sz w:val="20"/>
              </w:rPr>
              <w:t>Продолжать</w:t>
            </w:r>
            <w:r>
              <w:rPr>
                <w:spacing w:val="-11"/>
                <w:sz w:val="20"/>
              </w:rPr>
              <w:t> </w:t>
            </w:r>
            <w:r>
              <w:rPr>
                <w:sz w:val="20"/>
              </w:rPr>
              <w:t>развивать</w:t>
            </w:r>
            <w:r>
              <w:rPr>
                <w:spacing w:val="-10"/>
                <w:sz w:val="20"/>
              </w:rPr>
              <w:t> </w:t>
            </w:r>
            <w:r>
              <w:rPr>
                <w:sz w:val="20"/>
              </w:rPr>
              <w:t>у</w:t>
            </w:r>
            <w:r>
              <w:rPr>
                <w:spacing w:val="-12"/>
                <w:sz w:val="20"/>
              </w:rPr>
              <w:t> </w:t>
            </w:r>
            <w:r>
              <w:rPr>
                <w:sz w:val="20"/>
              </w:rPr>
              <w:t>детей</w:t>
            </w:r>
            <w:r>
              <w:rPr>
                <w:spacing w:val="-12"/>
                <w:sz w:val="20"/>
              </w:rPr>
              <w:t> </w:t>
            </w:r>
            <w:r>
              <w:rPr>
                <w:sz w:val="20"/>
              </w:rPr>
              <w:t>образное эстетическое восприятие, образные </w:t>
            </w:r>
            <w:r>
              <w:rPr>
                <w:spacing w:val="-2"/>
                <w:sz w:val="20"/>
              </w:rPr>
              <w:t>представления</w:t>
            </w:r>
          </w:p>
        </w:tc>
      </w:tr>
      <w:tr>
        <w:trPr>
          <w:trHeight w:val="1379" w:hRule="atLeast"/>
        </w:trPr>
        <w:tc>
          <w:tcPr>
            <w:tcW w:w="3767" w:type="dxa"/>
            <w:vMerge/>
            <w:tcBorders>
              <w:top w:val="nil"/>
              <w:left w:val="single" w:sz="4" w:space="0" w:color="000000"/>
              <w:bottom w:val="single" w:sz="4" w:space="0" w:color="000000"/>
              <w:right w:val="single" w:sz="4" w:space="0" w:color="000000"/>
            </w:tcBorders>
          </w:tcPr>
          <w:p>
            <w:pPr>
              <w:rPr>
                <w:sz w:val="2"/>
                <w:szCs w:val="2"/>
              </w:rPr>
            </w:pPr>
          </w:p>
        </w:tc>
        <w:tc>
          <w:tcPr>
            <w:tcW w:w="3771"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sz w:val="20"/>
              </w:rPr>
              <w:t>Развивать у детей художественное восприятие,</w:t>
            </w:r>
            <w:r>
              <w:rPr>
                <w:spacing w:val="-13"/>
                <w:sz w:val="20"/>
              </w:rPr>
              <w:t> </w:t>
            </w:r>
            <w:r>
              <w:rPr>
                <w:sz w:val="20"/>
              </w:rPr>
              <w:t>умение</w:t>
            </w:r>
            <w:r>
              <w:rPr>
                <w:spacing w:val="-12"/>
                <w:sz w:val="20"/>
              </w:rPr>
              <w:t> </w:t>
            </w:r>
            <w:r>
              <w:rPr>
                <w:sz w:val="20"/>
              </w:rPr>
              <w:t>последовательно внимательно рассматривать</w:t>
            </w:r>
          </w:p>
          <w:p>
            <w:pPr>
              <w:pStyle w:val="TableParagraph"/>
              <w:spacing w:line="230" w:lineRule="atLeast"/>
              <w:ind w:right="149"/>
              <w:rPr>
                <w:sz w:val="20"/>
              </w:rPr>
            </w:pPr>
            <w:r>
              <w:rPr>
                <w:sz w:val="20"/>
              </w:rPr>
              <w:t>произведения</w:t>
            </w:r>
            <w:r>
              <w:rPr>
                <w:spacing w:val="-13"/>
                <w:sz w:val="20"/>
              </w:rPr>
              <w:t> </w:t>
            </w:r>
            <w:r>
              <w:rPr>
                <w:sz w:val="20"/>
              </w:rPr>
              <w:t>искусства</w:t>
            </w:r>
            <w:r>
              <w:rPr>
                <w:spacing w:val="-12"/>
                <w:sz w:val="20"/>
              </w:rPr>
              <w:t> </w:t>
            </w:r>
            <w:r>
              <w:rPr>
                <w:sz w:val="20"/>
              </w:rPr>
              <w:t>и</w:t>
            </w:r>
            <w:r>
              <w:rPr>
                <w:spacing w:val="-13"/>
                <w:sz w:val="20"/>
              </w:rPr>
              <w:t> </w:t>
            </w:r>
            <w:r>
              <w:rPr>
                <w:sz w:val="20"/>
              </w:rPr>
              <w:t>предметы окружающего мира; соотносить увиденное с собственным опытом.</w:t>
            </w:r>
          </w:p>
        </w:tc>
        <w:tc>
          <w:tcPr>
            <w:tcW w:w="3769" w:type="dxa"/>
            <w:vMerge/>
            <w:tcBorders>
              <w:top w:val="nil"/>
              <w:left w:val="single" w:sz="4" w:space="0" w:color="000000"/>
              <w:bottom w:val="single" w:sz="4" w:space="0" w:color="000000"/>
              <w:right w:val="single" w:sz="4" w:space="0" w:color="000000"/>
            </w:tcBorders>
          </w:tcPr>
          <w:p>
            <w:pPr>
              <w:rPr>
                <w:sz w:val="2"/>
                <w:szCs w:val="2"/>
              </w:rPr>
            </w:pPr>
          </w:p>
        </w:tc>
        <w:tc>
          <w:tcPr>
            <w:tcW w:w="3766" w:type="dxa"/>
            <w:vMerge w:val="restart"/>
            <w:tcBorders>
              <w:top w:val="single" w:sz="4" w:space="0" w:color="000000"/>
              <w:left w:val="single" w:sz="4" w:space="0" w:color="000000"/>
              <w:bottom w:val="single" w:sz="4" w:space="0" w:color="000000"/>
              <w:right w:val="single" w:sz="4" w:space="0" w:color="000000"/>
            </w:tcBorders>
          </w:tcPr>
          <w:p>
            <w:pPr>
              <w:pStyle w:val="TableParagraph"/>
              <w:ind w:left="106" w:right="148"/>
              <w:rPr>
                <w:sz w:val="20"/>
              </w:rPr>
            </w:pPr>
            <w:r>
              <w:rPr>
                <w:sz w:val="20"/>
              </w:rPr>
              <w:t>Формировать эстетические суждения; аргументированно и развернуто оценивать</w:t>
            </w:r>
            <w:r>
              <w:rPr>
                <w:spacing w:val="-13"/>
                <w:sz w:val="20"/>
              </w:rPr>
              <w:t> </w:t>
            </w:r>
            <w:r>
              <w:rPr>
                <w:sz w:val="20"/>
              </w:rPr>
              <w:t>изображения,</w:t>
            </w:r>
            <w:r>
              <w:rPr>
                <w:spacing w:val="-12"/>
                <w:sz w:val="20"/>
              </w:rPr>
              <w:t> </w:t>
            </w:r>
            <w:r>
              <w:rPr>
                <w:sz w:val="20"/>
              </w:rPr>
              <w:t>созданные</w:t>
            </w:r>
            <w:r>
              <w:rPr>
                <w:spacing w:val="-13"/>
                <w:sz w:val="20"/>
              </w:rPr>
              <w:t> </w:t>
            </w:r>
            <w:r>
              <w:rPr>
                <w:sz w:val="20"/>
              </w:rPr>
              <w:t>как</w:t>
            </w:r>
          </w:p>
          <w:p>
            <w:pPr>
              <w:pStyle w:val="TableParagraph"/>
              <w:ind w:left="106"/>
              <w:rPr>
                <w:sz w:val="20"/>
              </w:rPr>
            </w:pPr>
            <w:r>
              <w:rPr>
                <w:sz w:val="20"/>
              </w:rPr>
              <w:t>самим</w:t>
            </w:r>
            <w:r>
              <w:rPr>
                <w:spacing w:val="-8"/>
                <w:sz w:val="20"/>
              </w:rPr>
              <w:t> </w:t>
            </w:r>
            <w:r>
              <w:rPr>
                <w:sz w:val="20"/>
              </w:rPr>
              <w:t>ребенком,</w:t>
            </w:r>
            <w:r>
              <w:rPr>
                <w:spacing w:val="-9"/>
                <w:sz w:val="20"/>
              </w:rPr>
              <w:t> </w:t>
            </w:r>
            <w:r>
              <w:rPr>
                <w:sz w:val="20"/>
              </w:rPr>
              <w:t>так</w:t>
            </w:r>
            <w:r>
              <w:rPr>
                <w:spacing w:val="-10"/>
                <w:sz w:val="20"/>
              </w:rPr>
              <w:t> </w:t>
            </w:r>
            <w:r>
              <w:rPr>
                <w:sz w:val="20"/>
              </w:rPr>
              <w:t>и</w:t>
            </w:r>
            <w:r>
              <w:rPr>
                <w:spacing w:val="-10"/>
                <w:sz w:val="20"/>
              </w:rPr>
              <w:t> </w:t>
            </w:r>
            <w:r>
              <w:rPr>
                <w:sz w:val="20"/>
              </w:rPr>
              <w:t>его</w:t>
            </w:r>
            <w:r>
              <w:rPr>
                <w:spacing w:val="-8"/>
                <w:sz w:val="20"/>
              </w:rPr>
              <w:t> </w:t>
            </w:r>
            <w:r>
              <w:rPr>
                <w:sz w:val="20"/>
              </w:rPr>
              <w:t>сверстниками, обращая внимание на обязательность доброжелательного и уважительного отношения к работам товарищей.</w:t>
            </w:r>
          </w:p>
        </w:tc>
      </w:tr>
      <w:tr>
        <w:trPr>
          <w:trHeight w:val="921" w:hRule="atLeast"/>
        </w:trPr>
        <w:tc>
          <w:tcPr>
            <w:tcW w:w="3767" w:type="dxa"/>
            <w:vMerge/>
            <w:tcBorders>
              <w:top w:val="nil"/>
              <w:left w:val="single" w:sz="4" w:space="0" w:color="000000"/>
              <w:bottom w:val="single" w:sz="4" w:space="0" w:color="000000"/>
              <w:right w:val="single" w:sz="4" w:space="0" w:color="000000"/>
            </w:tcBorders>
          </w:tcPr>
          <w:p>
            <w:pPr>
              <w:rPr>
                <w:sz w:val="2"/>
                <w:szCs w:val="2"/>
              </w:rPr>
            </w:pPr>
          </w:p>
        </w:tc>
        <w:tc>
          <w:tcPr>
            <w:tcW w:w="3771" w:type="dxa"/>
            <w:tcBorders>
              <w:top w:val="single" w:sz="4" w:space="0" w:color="000000"/>
              <w:left w:val="single" w:sz="4" w:space="0" w:color="000000"/>
              <w:bottom w:val="single" w:sz="4" w:space="0" w:color="000000"/>
              <w:right w:val="single" w:sz="4" w:space="0" w:color="000000"/>
            </w:tcBorders>
          </w:tcPr>
          <w:p>
            <w:pPr>
              <w:pStyle w:val="TableParagraph"/>
              <w:spacing w:line="237" w:lineRule="auto"/>
              <w:rPr>
                <w:sz w:val="20"/>
              </w:rPr>
            </w:pPr>
            <w:r>
              <w:rPr>
                <w:sz w:val="20"/>
              </w:rPr>
              <w:t>Поддерживать</w:t>
            </w:r>
            <w:r>
              <w:rPr>
                <w:spacing w:val="-13"/>
                <w:sz w:val="20"/>
              </w:rPr>
              <w:t> </w:t>
            </w:r>
            <w:r>
              <w:rPr>
                <w:sz w:val="20"/>
              </w:rPr>
              <w:t>личностное</w:t>
            </w:r>
            <w:r>
              <w:rPr>
                <w:spacing w:val="-12"/>
                <w:sz w:val="20"/>
              </w:rPr>
              <w:t> </w:t>
            </w:r>
            <w:r>
              <w:rPr>
                <w:sz w:val="20"/>
              </w:rPr>
              <w:t>творческое начало в процессе восприятия</w:t>
            </w:r>
          </w:p>
          <w:p>
            <w:pPr>
              <w:pStyle w:val="TableParagraph"/>
              <w:spacing w:line="230" w:lineRule="atLeast"/>
              <w:ind w:right="963"/>
              <w:rPr>
                <w:sz w:val="20"/>
              </w:rPr>
            </w:pPr>
            <w:r>
              <w:rPr>
                <w:sz w:val="20"/>
              </w:rPr>
              <w:t>прекрасного и собственной изобразительной</w:t>
            </w:r>
            <w:r>
              <w:rPr>
                <w:spacing w:val="-13"/>
                <w:sz w:val="20"/>
              </w:rPr>
              <w:t> </w:t>
            </w:r>
            <w:r>
              <w:rPr>
                <w:sz w:val="20"/>
              </w:rPr>
              <w:t>деятельности.</w:t>
            </w:r>
          </w:p>
        </w:tc>
        <w:tc>
          <w:tcPr>
            <w:tcW w:w="3769" w:type="dxa"/>
            <w:vMerge/>
            <w:tcBorders>
              <w:top w:val="nil"/>
              <w:left w:val="single" w:sz="4" w:space="0" w:color="000000"/>
              <w:bottom w:val="single" w:sz="4" w:space="0" w:color="000000"/>
              <w:right w:val="single" w:sz="4" w:space="0" w:color="000000"/>
            </w:tcBorders>
          </w:tcPr>
          <w:p>
            <w:pPr>
              <w:rPr>
                <w:sz w:val="2"/>
                <w:szCs w:val="2"/>
              </w:rPr>
            </w:pPr>
          </w:p>
        </w:tc>
        <w:tc>
          <w:tcPr>
            <w:tcW w:w="3766" w:type="dxa"/>
            <w:vMerge/>
            <w:tcBorders>
              <w:top w:val="nil"/>
              <w:left w:val="single" w:sz="4" w:space="0" w:color="000000"/>
              <w:bottom w:val="single" w:sz="4" w:space="0" w:color="000000"/>
              <w:right w:val="single" w:sz="4" w:space="0" w:color="000000"/>
            </w:tcBorders>
          </w:tcPr>
          <w:p>
            <w:pPr>
              <w:rPr>
                <w:sz w:val="2"/>
                <w:szCs w:val="2"/>
              </w:rPr>
            </w:pPr>
          </w:p>
        </w:tc>
      </w:tr>
      <w:tr>
        <w:trPr>
          <w:trHeight w:val="1151" w:hRule="atLeast"/>
        </w:trPr>
        <w:tc>
          <w:tcPr>
            <w:tcW w:w="7538" w:type="dxa"/>
            <w:gridSpan w:val="2"/>
            <w:tcBorders>
              <w:top w:val="single" w:sz="4" w:space="0" w:color="000000"/>
              <w:left w:val="single" w:sz="4" w:space="0" w:color="000000"/>
              <w:bottom w:val="single" w:sz="4" w:space="0" w:color="000000"/>
              <w:right w:val="single" w:sz="4" w:space="0" w:color="000000"/>
            </w:tcBorders>
          </w:tcPr>
          <w:p>
            <w:pPr>
              <w:pStyle w:val="TableParagraph"/>
              <w:ind w:right="83"/>
              <w:rPr>
                <w:sz w:val="20"/>
              </w:rPr>
            </w:pPr>
            <w:r>
              <w:rPr>
                <w:sz w:val="20"/>
              </w:rPr>
              <w:t>Развивать</w:t>
            </w:r>
            <w:r>
              <w:rPr>
                <w:spacing w:val="-6"/>
                <w:sz w:val="20"/>
              </w:rPr>
              <w:t> </w:t>
            </w:r>
            <w:r>
              <w:rPr>
                <w:sz w:val="20"/>
              </w:rPr>
              <w:t>положительный</w:t>
            </w:r>
            <w:r>
              <w:rPr>
                <w:spacing w:val="-7"/>
                <w:sz w:val="20"/>
              </w:rPr>
              <w:t> </w:t>
            </w:r>
            <w:r>
              <w:rPr>
                <w:sz w:val="20"/>
              </w:rPr>
              <w:t>эмоциональный</w:t>
            </w:r>
            <w:r>
              <w:rPr>
                <w:spacing w:val="-7"/>
                <w:sz w:val="20"/>
              </w:rPr>
              <w:t> </w:t>
            </w:r>
            <w:r>
              <w:rPr>
                <w:sz w:val="20"/>
              </w:rPr>
              <w:t>отклик</w:t>
            </w:r>
            <w:r>
              <w:rPr>
                <w:spacing w:val="-7"/>
                <w:sz w:val="20"/>
              </w:rPr>
              <w:t> </w:t>
            </w:r>
            <w:r>
              <w:rPr>
                <w:sz w:val="20"/>
              </w:rPr>
              <w:t>детей</w:t>
            </w:r>
            <w:r>
              <w:rPr>
                <w:spacing w:val="-5"/>
                <w:sz w:val="20"/>
              </w:rPr>
              <w:t> </w:t>
            </w:r>
            <w:r>
              <w:rPr>
                <w:sz w:val="20"/>
              </w:rPr>
              <w:t>на</w:t>
            </w:r>
            <w:r>
              <w:rPr>
                <w:spacing w:val="-6"/>
                <w:sz w:val="20"/>
              </w:rPr>
              <w:t> </w:t>
            </w:r>
            <w:r>
              <w:rPr>
                <w:sz w:val="20"/>
              </w:rPr>
              <w:t>эстетические</w:t>
            </w:r>
            <w:r>
              <w:rPr>
                <w:spacing w:val="-6"/>
                <w:sz w:val="20"/>
              </w:rPr>
              <w:t> </w:t>
            </w:r>
            <w:r>
              <w:rPr>
                <w:sz w:val="20"/>
              </w:rPr>
              <w:t>свойства</w:t>
            </w:r>
            <w:r>
              <w:rPr>
                <w:spacing w:val="-7"/>
                <w:sz w:val="20"/>
              </w:rPr>
              <w:t> </w:t>
            </w:r>
            <w:r>
              <w:rPr>
                <w:sz w:val="20"/>
              </w:rPr>
              <w:t>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5"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ind w:right="135"/>
              <w:rPr>
                <w:sz w:val="20"/>
              </w:rPr>
            </w:pPr>
            <w:r>
              <w:rPr>
                <w:sz w:val="20"/>
              </w:rPr>
              <w:t>Формировать у детей эстетическое отношение к предметам и явлениям окружающего</w:t>
            </w:r>
            <w:r>
              <w:rPr>
                <w:spacing w:val="-8"/>
                <w:sz w:val="20"/>
              </w:rPr>
              <w:t> </w:t>
            </w:r>
            <w:r>
              <w:rPr>
                <w:sz w:val="20"/>
              </w:rPr>
              <w:t>мира,</w:t>
            </w:r>
            <w:r>
              <w:rPr>
                <w:spacing w:val="-8"/>
                <w:sz w:val="20"/>
              </w:rPr>
              <w:t> </w:t>
            </w:r>
            <w:r>
              <w:rPr>
                <w:sz w:val="20"/>
              </w:rPr>
              <w:t>произведениям</w:t>
            </w:r>
            <w:r>
              <w:rPr>
                <w:spacing w:val="-8"/>
                <w:sz w:val="20"/>
              </w:rPr>
              <w:t> </w:t>
            </w:r>
            <w:r>
              <w:rPr>
                <w:sz w:val="20"/>
              </w:rPr>
              <w:t>искусства,</w:t>
            </w:r>
            <w:r>
              <w:rPr>
                <w:spacing w:val="-9"/>
                <w:sz w:val="20"/>
              </w:rPr>
              <w:t> </w:t>
            </w:r>
            <w:r>
              <w:rPr>
                <w:sz w:val="20"/>
              </w:rPr>
              <w:t>к</w:t>
            </w:r>
            <w:r>
              <w:rPr>
                <w:spacing w:val="-8"/>
                <w:sz w:val="20"/>
              </w:rPr>
              <w:t> </w:t>
            </w:r>
            <w:r>
              <w:rPr>
                <w:sz w:val="20"/>
              </w:rPr>
              <w:t>художественно-творческой </w:t>
            </w:r>
            <w:r>
              <w:rPr>
                <w:spacing w:val="-2"/>
                <w:sz w:val="20"/>
              </w:rPr>
              <w:t>деятельности.</w:t>
            </w:r>
          </w:p>
        </w:tc>
      </w:tr>
      <w:tr>
        <w:trPr>
          <w:trHeight w:val="851" w:hRule="atLeast"/>
        </w:trPr>
        <w:tc>
          <w:tcPr>
            <w:tcW w:w="7538" w:type="dxa"/>
            <w:gridSpan w:val="2"/>
            <w:tcBorders>
              <w:top w:val="single" w:sz="4" w:space="0" w:color="000000"/>
              <w:left w:val="single" w:sz="4" w:space="0" w:color="000000"/>
              <w:bottom w:val="single" w:sz="4" w:space="0" w:color="000000"/>
              <w:right w:val="single" w:sz="4" w:space="0" w:color="000000"/>
            </w:tcBorders>
          </w:tcPr>
          <w:p>
            <w:pPr>
              <w:pStyle w:val="TableParagraph"/>
              <w:ind w:right="83"/>
              <w:rPr>
                <w:sz w:val="20"/>
              </w:rPr>
            </w:pPr>
            <w:r>
              <w:rPr>
                <w:sz w:val="20"/>
              </w:rPr>
              <w:t>Вызывать у детей положительный эмоциональный отклик на красоту природы, произведения</w:t>
            </w:r>
            <w:r>
              <w:rPr>
                <w:spacing w:val="-8"/>
                <w:sz w:val="20"/>
              </w:rPr>
              <w:t> </w:t>
            </w:r>
            <w:r>
              <w:rPr>
                <w:sz w:val="20"/>
              </w:rPr>
              <w:t>искусства</w:t>
            </w:r>
            <w:r>
              <w:rPr>
                <w:spacing w:val="-8"/>
                <w:sz w:val="20"/>
              </w:rPr>
              <w:t> </w:t>
            </w:r>
            <w:r>
              <w:rPr>
                <w:sz w:val="20"/>
              </w:rPr>
              <w:t>(книжные</w:t>
            </w:r>
            <w:r>
              <w:rPr>
                <w:spacing w:val="-7"/>
                <w:sz w:val="20"/>
              </w:rPr>
              <w:t> </w:t>
            </w:r>
            <w:r>
              <w:rPr>
                <w:sz w:val="20"/>
              </w:rPr>
              <w:t>иллюстрации,</w:t>
            </w:r>
            <w:r>
              <w:rPr>
                <w:spacing w:val="-7"/>
                <w:sz w:val="20"/>
              </w:rPr>
              <w:t> </w:t>
            </w:r>
            <w:r>
              <w:rPr>
                <w:sz w:val="20"/>
              </w:rPr>
              <w:t>изделия</w:t>
            </w:r>
            <w:r>
              <w:rPr>
                <w:spacing w:val="-8"/>
                <w:sz w:val="20"/>
              </w:rPr>
              <w:t> </w:t>
            </w:r>
            <w:r>
              <w:rPr>
                <w:sz w:val="20"/>
              </w:rPr>
              <w:t>народных</w:t>
            </w:r>
            <w:r>
              <w:rPr>
                <w:spacing w:val="-8"/>
                <w:sz w:val="20"/>
              </w:rPr>
              <w:t> </w:t>
            </w:r>
            <w:r>
              <w:rPr>
                <w:sz w:val="20"/>
              </w:rPr>
              <w:t>промыслов, предметы быта и другое).</w:t>
            </w:r>
          </w:p>
        </w:tc>
        <w:tc>
          <w:tcPr>
            <w:tcW w:w="7535" w:type="dxa"/>
            <w:gridSpan w:val="2"/>
            <w:vMerge/>
            <w:tcBorders>
              <w:top w:val="nil"/>
              <w:left w:val="single" w:sz="4" w:space="0" w:color="000000"/>
              <w:bottom w:val="single" w:sz="4" w:space="0" w:color="000000"/>
              <w:right w:val="single" w:sz="4" w:space="0" w:color="000000"/>
            </w:tcBorders>
          </w:tcPr>
          <w:p>
            <w:pPr>
              <w:rPr>
                <w:sz w:val="2"/>
                <w:szCs w:val="2"/>
              </w:rPr>
            </w:pPr>
          </w:p>
        </w:tc>
      </w:tr>
    </w:tbl>
    <w:p>
      <w:pPr>
        <w:spacing w:after="0"/>
        <w:rPr>
          <w:sz w:val="2"/>
          <w:szCs w:val="2"/>
        </w:rPr>
        <w:sectPr>
          <w:headerReference w:type="default" r:id="rId72"/>
          <w:footerReference w:type="default" r:id="rId7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1041" w:hRule="atLeast"/>
        </w:trPr>
        <w:tc>
          <w:tcPr>
            <w:tcW w:w="3767" w:type="dxa"/>
            <w:vMerge w:val="restart"/>
          </w:tcPr>
          <w:p>
            <w:pPr>
              <w:pStyle w:val="TableParagraph"/>
              <w:ind w:right="196"/>
              <w:rPr>
                <w:sz w:val="20"/>
              </w:rPr>
            </w:pPr>
            <w:r>
              <w:rPr>
                <w:sz w:val="20"/>
              </w:rPr>
              <w:t>Формировать умение у детей в рисовании, лепке, аппликации изображать</w:t>
            </w:r>
            <w:r>
              <w:rPr>
                <w:spacing w:val="-13"/>
                <w:sz w:val="20"/>
              </w:rPr>
              <w:t> </w:t>
            </w:r>
            <w:r>
              <w:rPr>
                <w:sz w:val="20"/>
              </w:rPr>
              <w:t>простые</w:t>
            </w:r>
            <w:r>
              <w:rPr>
                <w:spacing w:val="-12"/>
                <w:sz w:val="20"/>
              </w:rPr>
              <w:t> </w:t>
            </w:r>
            <w:r>
              <w:rPr>
                <w:sz w:val="20"/>
              </w:rPr>
              <w:t>предметы</w:t>
            </w:r>
            <w:r>
              <w:rPr>
                <w:spacing w:val="-13"/>
                <w:sz w:val="20"/>
              </w:rPr>
              <w:t> </w:t>
            </w:r>
            <w:r>
              <w:rPr>
                <w:sz w:val="20"/>
              </w:rPr>
              <w:t>и явления,</w:t>
            </w:r>
            <w:r>
              <w:rPr>
                <w:spacing w:val="-8"/>
                <w:sz w:val="20"/>
              </w:rPr>
              <w:t> </w:t>
            </w:r>
            <w:r>
              <w:rPr>
                <w:sz w:val="20"/>
              </w:rPr>
              <w:t>передавая</w:t>
            </w:r>
            <w:r>
              <w:rPr>
                <w:spacing w:val="-9"/>
                <w:sz w:val="20"/>
              </w:rPr>
              <w:t> </w:t>
            </w:r>
            <w:r>
              <w:rPr>
                <w:sz w:val="20"/>
              </w:rPr>
              <w:t>их</w:t>
            </w:r>
            <w:r>
              <w:rPr>
                <w:spacing w:val="-9"/>
                <w:sz w:val="20"/>
              </w:rPr>
              <w:t> </w:t>
            </w:r>
            <w:r>
              <w:rPr>
                <w:sz w:val="20"/>
              </w:rPr>
              <w:t>образную </w:t>
            </w:r>
            <w:r>
              <w:rPr>
                <w:spacing w:val="-2"/>
                <w:sz w:val="20"/>
              </w:rPr>
              <w:t>выразительность.</w:t>
            </w:r>
          </w:p>
        </w:tc>
        <w:tc>
          <w:tcPr>
            <w:tcW w:w="3771" w:type="dxa"/>
          </w:tcPr>
          <w:p>
            <w:pPr>
              <w:pStyle w:val="TableParagraph"/>
              <w:ind w:right="149"/>
              <w:rPr>
                <w:sz w:val="20"/>
              </w:rPr>
            </w:pPr>
            <w:r>
              <w:rPr>
                <w:sz w:val="20"/>
              </w:rPr>
              <w:t>Формировать</w:t>
            </w:r>
            <w:r>
              <w:rPr>
                <w:spacing w:val="-8"/>
                <w:sz w:val="20"/>
              </w:rPr>
              <w:t> </w:t>
            </w:r>
            <w:r>
              <w:rPr>
                <w:sz w:val="20"/>
              </w:rPr>
              <w:t>у</w:t>
            </w:r>
            <w:r>
              <w:rPr>
                <w:spacing w:val="-11"/>
                <w:sz w:val="20"/>
              </w:rPr>
              <w:t> </w:t>
            </w:r>
            <w:r>
              <w:rPr>
                <w:sz w:val="20"/>
              </w:rPr>
              <w:t>детей</w:t>
            </w:r>
            <w:r>
              <w:rPr>
                <w:spacing w:val="-7"/>
                <w:sz w:val="20"/>
              </w:rPr>
              <w:t> </w:t>
            </w:r>
            <w:r>
              <w:rPr>
                <w:sz w:val="20"/>
              </w:rPr>
              <w:t>умение</w:t>
            </w:r>
            <w:r>
              <w:rPr>
                <w:spacing w:val="-8"/>
                <w:sz w:val="20"/>
              </w:rPr>
              <w:t> </w:t>
            </w:r>
            <w:r>
              <w:rPr>
                <w:sz w:val="20"/>
              </w:rPr>
              <w:t>выделять</w:t>
            </w:r>
            <w:r>
              <w:rPr>
                <w:spacing w:val="-8"/>
                <w:sz w:val="20"/>
              </w:rPr>
              <w:t> </w:t>
            </w:r>
            <w:r>
              <w:rPr>
                <w:sz w:val="20"/>
              </w:rPr>
              <w:t>и использовать средства выразительности в рисовании, лепке, аппликации;</w:t>
            </w:r>
          </w:p>
        </w:tc>
        <w:tc>
          <w:tcPr>
            <w:tcW w:w="3769" w:type="dxa"/>
            <w:vMerge w:val="restart"/>
          </w:tcPr>
          <w:p>
            <w:pPr>
              <w:pStyle w:val="TableParagraph"/>
              <w:ind w:right="155"/>
              <w:rPr>
                <w:sz w:val="20"/>
              </w:rPr>
            </w:pPr>
            <w:r>
              <w:rPr>
                <w:sz w:val="20"/>
              </w:rPr>
              <w:t>Формировать</w:t>
            </w:r>
            <w:r>
              <w:rPr>
                <w:spacing w:val="-12"/>
                <w:sz w:val="20"/>
              </w:rPr>
              <w:t> </w:t>
            </w:r>
            <w:r>
              <w:rPr>
                <w:sz w:val="20"/>
              </w:rPr>
              <w:t>умение</w:t>
            </w:r>
            <w:r>
              <w:rPr>
                <w:spacing w:val="-9"/>
                <w:sz w:val="20"/>
              </w:rPr>
              <w:t> </w:t>
            </w:r>
            <w:r>
              <w:rPr>
                <w:sz w:val="20"/>
              </w:rPr>
              <w:t>у</w:t>
            </w:r>
            <w:r>
              <w:rPr>
                <w:spacing w:val="-12"/>
                <w:sz w:val="20"/>
              </w:rPr>
              <w:t> </w:t>
            </w:r>
            <w:r>
              <w:rPr>
                <w:sz w:val="20"/>
              </w:rPr>
              <w:t>детей</w:t>
            </w:r>
            <w:r>
              <w:rPr>
                <w:spacing w:val="-12"/>
                <w:sz w:val="20"/>
              </w:rPr>
              <w:t> </w:t>
            </w:r>
            <w:r>
              <w:rPr>
                <w:sz w:val="20"/>
              </w:rPr>
              <w:t>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vMerge w:val="restart"/>
          </w:tcPr>
          <w:p>
            <w:pPr>
              <w:pStyle w:val="TableParagraph"/>
              <w:ind w:left="106" w:right="148"/>
              <w:rPr>
                <w:sz w:val="20"/>
              </w:rPr>
            </w:pPr>
            <w:r>
              <w:rPr>
                <w:sz w:val="20"/>
              </w:rPr>
              <w:t>Воспитывать самостоятельность; активно</w:t>
            </w:r>
            <w:r>
              <w:rPr>
                <w:spacing w:val="-9"/>
                <w:sz w:val="20"/>
              </w:rPr>
              <w:t> </w:t>
            </w:r>
            <w:r>
              <w:rPr>
                <w:sz w:val="20"/>
              </w:rPr>
              <w:t>и</w:t>
            </w:r>
            <w:r>
              <w:rPr>
                <w:spacing w:val="-12"/>
                <w:sz w:val="20"/>
              </w:rPr>
              <w:t> </w:t>
            </w:r>
            <w:r>
              <w:rPr>
                <w:sz w:val="20"/>
              </w:rPr>
              <w:t>творчески</w:t>
            </w:r>
            <w:r>
              <w:rPr>
                <w:spacing w:val="-11"/>
                <w:sz w:val="20"/>
              </w:rPr>
              <w:t> </w:t>
            </w:r>
            <w:r>
              <w:rPr>
                <w:sz w:val="20"/>
              </w:rPr>
              <w:t>применять</w:t>
            </w:r>
            <w:r>
              <w:rPr>
                <w:spacing w:val="-11"/>
                <w:sz w:val="20"/>
              </w:rPr>
              <w:t> </w:t>
            </w:r>
            <w:r>
              <w:rPr>
                <w:sz w:val="20"/>
              </w:rPr>
              <w:t>ранее усвоенные способы изображения в рисовании, лепке и аппликации, используя выразительные средства.</w:t>
            </w:r>
          </w:p>
        </w:tc>
      </w:tr>
      <w:tr>
        <w:trPr>
          <w:trHeight w:val="1038" w:hRule="atLeast"/>
        </w:trPr>
        <w:tc>
          <w:tcPr>
            <w:tcW w:w="3767" w:type="dxa"/>
            <w:vMerge/>
            <w:tcBorders>
              <w:top w:val="nil"/>
            </w:tcBorders>
          </w:tcPr>
          <w:p>
            <w:pPr>
              <w:rPr>
                <w:sz w:val="2"/>
                <w:szCs w:val="2"/>
              </w:rPr>
            </w:pPr>
          </w:p>
        </w:tc>
        <w:tc>
          <w:tcPr>
            <w:tcW w:w="3771" w:type="dxa"/>
          </w:tcPr>
          <w:p>
            <w:pPr>
              <w:pStyle w:val="TableParagraph"/>
              <w:rPr>
                <w:sz w:val="20"/>
              </w:rPr>
            </w:pPr>
            <w:r>
              <w:rPr>
                <w:sz w:val="20"/>
              </w:rPr>
              <w:t>Развивать художественно-творческие способности</w:t>
            </w:r>
            <w:r>
              <w:rPr>
                <w:spacing w:val="-7"/>
                <w:sz w:val="20"/>
              </w:rPr>
              <w:t> </w:t>
            </w:r>
            <w:r>
              <w:rPr>
                <w:sz w:val="20"/>
              </w:rPr>
              <w:t>у</w:t>
            </w:r>
            <w:r>
              <w:rPr>
                <w:spacing w:val="-12"/>
                <w:sz w:val="20"/>
              </w:rPr>
              <w:t> </w:t>
            </w:r>
            <w:r>
              <w:rPr>
                <w:sz w:val="20"/>
              </w:rPr>
              <w:t>детей</w:t>
            </w:r>
            <w:r>
              <w:rPr>
                <w:spacing w:val="-7"/>
                <w:sz w:val="20"/>
              </w:rPr>
              <w:t> </w:t>
            </w:r>
            <w:r>
              <w:rPr>
                <w:sz w:val="20"/>
              </w:rPr>
              <w:t>в</w:t>
            </w:r>
            <w:r>
              <w:rPr>
                <w:spacing w:val="-9"/>
                <w:sz w:val="20"/>
              </w:rPr>
              <w:t> </w:t>
            </w:r>
            <w:r>
              <w:rPr>
                <w:sz w:val="20"/>
              </w:rPr>
              <w:t>различных</w:t>
            </w:r>
            <w:r>
              <w:rPr>
                <w:spacing w:val="-9"/>
                <w:sz w:val="20"/>
              </w:rPr>
              <w:t> </w:t>
            </w:r>
            <w:r>
              <w:rPr>
                <w:sz w:val="20"/>
              </w:rPr>
              <w:t>видах изобразительной деятельности.</w:t>
            </w:r>
          </w:p>
        </w:tc>
        <w:tc>
          <w:tcPr>
            <w:tcW w:w="3769" w:type="dxa"/>
            <w:vMerge/>
            <w:tcBorders>
              <w:top w:val="nil"/>
            </w:tcBorders>
          </w:tcPr>
          <w:p>
            <w:pPr>
              <w:rPr>
                <w:sz w:val="2"/>
                <w:szCs w:val="2"/>
              </w:rPr>
            </w:pPr>
          </w:p>
        </w:tc>
        <w:tc>
          <w:tcPr>
            <w:tcW w:w="3766" w:type="dxa"/>
            <w:vMerge/>
            <w:tcBorders>
              <w:top w:val="nil"/>
            </w:tcBorders>
          </w:tcPr>
          <w:p>
            <w:pPr>
              <w:rPr>
                <w:sz w:val="2"/>
                <w:szCs w:val="2"/>
              </w:rPr>
            </w:pPr>
          </w:p>
        </w:tc>
      </w:tr>
      <w:tr>
        <w:trPr>
          <w:trHeight w:val="1841" w:hRule="atLeast"/>
        </w:trPr>
        <w:tc>
          <w:tcPr>
            <w:tcW w:w="3767" w:type="dxa"/>
            <w:vMerge w:val="restart"/>
          </w:tcPr>
          <w:p>
            <w:pPr>
              <w:pStyle w:val="TableParagraph"/>
              <w:spacing w:line="242" w:lineRule="auto"/>
              <w:rPr>
                <w:b/>
                <w:sz w:val="20"/>
              </w:rPr>
            </w:pPr>
            <w:r>
              <w:rPr>
                <w:sz w:val="20"/>
              </w:rPr>
              <w:t>Формировать</w:t>
            </w:r>
            <w:r>
              <w:rPr>
                <w:spacing w:val="-10"/>
                <w:sz w:val="20"/>
              </w:rPr>
              <w:t> </w:t>
            </w:r>
            <w:r>
              <w:rPr>
                <w:sz w:val="20"/>
              </w:rPr>
              <w:t>умение</w:t>
            </w:r>
            <w:r>
              <w:rPr>
                <w:spacing w:val="-8"/>
                <w:sz w:val="20"/>
              </w:rPr>
              <w:t> </w:t>
            </w:r>
            <w:r>
              <w:rPr>
                <w:sz w:val="20"/>
              </w:rPr>
              <w:t>у</w:t>
            </w:r>
            <w:r>
              <w:rPr>
                <w:spacing w:val="-11"/>
                <w:sz w:val="20"/>
              </w:rPr>
              <w:t> </w:t>
            </w:r>
            <w:r>
              <w:rPr>
                <w:sz w:val="20"/>
              </w:rPr>
              <w:t>детей</w:t>
            </w:r>
            <w:r>
              <w:rPr>
                <w:spacing w:val="-8"/>
                <w:sz w:val="20"/>
              </w:rPr>
              <w:t> </w:t>
            </w:r>
            <w:r>
              <w:rPr>
                <w:b/>
                <w:sz w:val="20"/>
              </w:rPr>
              <w:t>видеть цельный художественный образ в единстве изобразительно -</w:t>
            </w:r>
          </w:p>
          <w:p>
            <w:pPr>
              <w:pStyle w:val="TableParagraph"/>
              <w:spacing w:line="227" w:lineRule="exact"/>
              <w:rPr>
                <w:b/>
                <w:sz w:val="20"/>
              </w:rPr>
            </w:pPr>
            <w:r>
              <w:rPr>
                <w:b/>
                <w:spacing w:val="-2"/>
                <w:sz w:val="20"/>
              </w:rPr>
              <w:t>выразительных</w:t>
            </w:r>
            <w:r>
              <w:rPr>
                <w:b/>
                <w:spacing w:val="10"/>
                <w:sz w:val="20"/>
              </w:rPr>
              <w:t> </w:t>
            </w:r>
            <w:r>
              <w:rPr>
                <w:b/>
                <w:spacing w:val="-2"/>
                <w:sz w:val="20"/>
              </w:rPr>
              <w:t>средств</w:t>
            </w:r>
          </w:p>
          <w:p>
            <w:pPr>
              <w:pStyle w:val="TableParagraph"/>
              <w:spacing w:line="235" w:lineRule="auto"/>
              <w:rPr>
                <w:sz w:val="20"/>
              </w:rPr>
            </w:pPr>
            <w:r>
              <w:rPr>
                <w:b/>
                <w:sz w:val="20"/>
              </w:rPr>
              <w:t>колористической,</w:t>
            </w:r>
            <w:r>
              <w:rPr>
                <w:b/>
                <w:spacing w:val="-13"/>
                <w:sz w:val="20"/>
              </w:rPr>
              <w:t> </w:t>
            </w:r>
            <w:r>
              <w:rPr>
                <w:b/>
                <w:sz w:val="20"/>
              </w:rPr>
              <w:t>композиционной</w:t>
            </w:r>
            <w:r>
              <w:rPr>
                <w:b/>
                <w:spacing w:val="-12"/>
                <w:sz w:val="20"/>
              </w:rPr>
              <w:t> </w:t>
            </w:r>
            <w:r>
              <w:rPr>
                <w:b/>
                <w:sz w:val="20"/>
              </w:rPr>
              <w:t>и смысловой </w:t>
            </w:r>
            <w:r>
              <w:rPr>
                <w:sz w:val="20"/>
              </w:rPr>
              <w:t>трактовки.</w:t>
            </w:r>
          </w:p>
        </w:tc>
        <w:tc>
          <w:tcPr>
            <w:tcW w:w="3771" w:type="dxa"/>
            <w:vMerge w:val="restart"/>
          </w:tcPr>
          <w:p>
            <w:pPr>
              <w:pStyle w:val="TableParagraph"/>
              <w:ind w:right="166"/>
              <w:rPr>
                <w:sz w:val="20"/>
              </w:rPr>
            </w:pPr>
            <w:r>
              <w:rPr>
                <w:sz w:val="20"/>
              </w:rPr>
              <w:t>Развивать</w:t>
            </w:r>
            <w:r>
              <w:rPr>
                <w:spacing w:val="-13"/>
                <w:sz w:val="20"/>
              </w:rPr>
              <w:t> </w:t>
            </w:r>
            <w:r>
              <w:rPr>
                <w:sz w:val="20"/>
              </w:rPr>
              <w:t>умение</w:t>
            </w:r>
            <w:r>
              <w:rPr>
                <w:spacing w:val="-12"/>
                <w:sz w:val="20"/>
              </w:rPr>
              <w:t> </w:t>
            </w:r>
            <w:r>
              <w:rPr>
                <w:sz w:val="20"/>
              </w:rPr>
              <w:t>рассматривать </w:t>
            </w:r>
            <w:r>
              <w:rPr>
                <w:spacing w:val="-2"/>
                <w:sz w:val="20"/>
              </w:rPr>
              <w:t>предметы,</w:t>
            </w:r>
          </w:p>
          <w:p>
            <w:pPr>
              <w:pStyle w:val="TableParagraph"/>
              <w:spacing w:line="229" w:lineRule="exact"/>
              <w:rPr>
                <w:sz w:val="20"/>
              </w:rPr>
            </w:pPr>
            <w:r>
              <w:rPr>
                <w:sz w:val="20"/>
              </w:rPr>
              <w:t>называть</w:t>
            </w:r>
            <w:r>
              <w:rPr>
                <w:spacing w:val="-9"/>
                <w:sz w:val="20"/>
              </w:rPr>
              <w:t> </w:t>
            </w:r>
            <w:r>
              <w:rPr>
                <w:sz w:val="20"/>
              </w:rPr>
              <w:t>форму:</w:t>
            </w:r>
            <w:r>
              <w:rPr>
                <w:spacing w:val="-9"/>
                <w:sz w:val="20"/>
              </w:rPr>
              <w:t> </w:t>
            </w:r>
            <w:r>
              <w:rPr>
                <w:sz w:val="20"/>
              </w:rPr>
              <w:t>круглая,</w:t>
            </w:r>
            <w:r>
              <w:rPr>
                <w:spacing w:val="-8"/>
                <w:sz w:val="20"/>
              </w:rPr>
              <w:t> </w:t>
            </w:r>
            <w:r>
              <w:rPr>
                <w:spacing w:val="-2"/>
                <w:sz w:val="20"/>
              </w:rPr>
              <w:t>овальная,</w:t>
            </w:r>
          </w:p>
          <w:p>
            <w:pPr>
              <w:pStyle w:val="TableParagraph"/>
              <w:ind w:right="116"/>
              <w:jc w:val="both"/>
              <w:rPr>
                <w:sz w:val="20"/>
              </w:rPr>
            </w:pPr>
            <w:r>
              <w:rPr>
                <w:sz w:val="20"/>
              </w:rPr>
              <w:t>квадратная,</w:t>
            </w:r>
            <w:r>
              <w:rPr>
                <w:spacing w:val="-13"/>
                <w:sz w:val="20"/>
              </w:rPr>
              <w:t> </w:t>
            </w:r>
            <w:r>
              <w:rPr>
                <w:sz w:val="20"/>
              </w:rPr>
              <w:t>прямоугольная,</w:t>
            </w:r>
            <w:r>
              <w:rPr>
                <w:spacing w:val="-12"/>
                <w:sz w:val="20"/>
              </w:rPr>
              <w:t> </w:t>
            </w:r>
            <w:r>
              <w:rPr>
                <w:sz w:val="20"/>
              </w:rPr>
              <w:t>треугольная; цвет</w:t>
            </w:r>
            <w:r>
              <w:rPr>
                <w:spacing w:val="-10"/>
                <w:sz w:val="20"/>
              </w:rPr>
              <w:t> </w:t>
            </w:r>
            <w:r>
              <w:rPr>
                <w:sz w:val="20"/>
              </w:rPr>
              <w:t>(разнообразные</w:t>
            </w:r>
            <w:r>
              <w:rPr>
                <w:spacing w:val="-9"/>
                <w:sz w:val="20"/>
              </w:rPr>
              <w:t> </w:t>
            </w:r>
            <w:r>
              <w:rPr>
                <w:sz w:val="20"/>
              </w:rPr>
              <w:t>цвета</w:t>
            </w:r>
            <w:r>
              <w:rPr>
                <w:spacing w:val="-7"/>
                <w:sz w:val="20"/>
              </w:rPr>
              <w:t> </w:t>
            </w:r>
            <w:r>
              <w:rPr>
                <w:sz w:val="20"/>
              </w:rPr>
              <w:t>и</w:t>
            </w:r>
            <w:r>
              <w:rPr>
                <w:spacing w:val="-9"/>
                <w:sz w:val="20"/>
              </w:rPr>
              <w:t> </w:t>
            </w:r>
            <w:r>
              <w:rPr>
                <w:sz w:val="20"/>
              </w:rPr>
              <w:t>их</w:t>
            </w:r>
            <w:r>
              <w:rPr>
                <w:spacing w:val="-10"/>
                <w:sz w:val="20"/>
              </w:rPr>
              <w:t> </w:t>
            </w:r>
            <w:r>
              <w:rPr>
                <w:sz w:val="20"/>
              </w:rPr>
              <w:t>оттенки), величину (предмета в целом и его</w:t>
            </w:r>
          </w:p>
          <w:p>
            <w:pPr>
              <w:pStyle w:val="TableParagraph"/>
              <w:rPr>
                <w:sz w:val="20"/>
              </w:rPr>
            </w:pPr>
            <w:r>
              <w:rPr>
                <w:spacing w:val="-2"/>
                <w:sz w:val="20"/>
              </w:rPr>
              <w:t>частей).</w:t>
            </w:r>
          </w:p>
        </w:tc>
        <w:tc>
          <w:tcPr>
            <w:tcW w:w="3769" w:type="dxa"/>
          </w:tcPr>
          <w:p>
            <w:pPr>
              <w:pStyle w:val="TableParagraph"/>
              <w:rPr>
                <w:sz w:val="20"/>
              </w:rPr>
            </w:pPr>
            <w:r>
              <w:rPr>
                <w:sz w:val="20"/>
              </w:rPr>
              <w:t>В</w:t>
            </w:r>
            <w:r>
              <w:rPr>
                <w:spacing w:val="-10"/>
                <w:sz w:val="20"/>
              </w:rPr>
              <w:t> </w:t>
            </w:r>
            <w:r>
              <w:rPr>
                <w:sz w:val="20"/>
              </w:rPr>
              <w:t>процессе</w:t>
            </w:r>
            <w:r>
              <w:rPr>
                <w:spacing w:val="-11"/>
                <w:sz w:val="20"/>
              </w:rPr>
              <w:t> </w:t>
            </w:r>
            <w:r>
              <w:rPr>
                <w:sz w:val="20"/>
              </w:rPr>
              <w:t>восприятия</w:t>
            </w:r>
            <w:r>
              <w:rPr>
                <w:spacing w:val="-9"/>
                <w:sz w:val="20"/>
              </w:rPr>
              <w:t> </w:t>
            </w:r>
            <w:r>
              <w:rPr>
                <w:sz w:val="20"/>
              </w:rPr>
              <w:t>предметов</w:t>
            </w:r>
            <w:r>
              <w:rPr>
                <w:spacing w:val="-12"/>
                <w:sz w:val="20"/>
              </w:rPr>
              <w:t> </w:t>
            </w:r>
            <w:r>
              <w:rPr>
                <w:sz w:val="20"/>
              </w:rPr>
              <w:t>и явлений развивать у детей</w:t>
            </w:r>
          </w:p>
          <w:p>
            <w:pPr>
              <w:pStyle w:val="TableParagraph"/>
              <w:rPr>
                <w:sz w:val="20"/>
              </w:rPr>
            </w:pPr>
            <w:r>
              <w:rPr>
                <w:sz w:val="20"/>
              </w:rPr>
              <w:t>мыслительные операции: анализ, сравнение,</w:t>
            </w:r>
            <w:r>
              <w:rPr>
                <w:spacing w:val="-10"/>
                <w:sz w:val="20"/>
              </w:rPr>
              <w:t> </w:t>
            </w:r>
            <w:r>
              <w:rPr>
                <w:sz w:val="20"/>
              </w:rPr>
              <w:t>уподобление</w:t>
            </w:r>
            <w:r>
              <w:rPr>
                <w:spacing w:val="-12"/>
                <w:sz w:val="20"/>
              </w:rPr>
              <w:t> </w:t>
            </w:r>
            <w:r>
              <w:rPr>
                <w:sz w:val="20"/>
              </w:rPr>
              <w:t>(на</w:t>
            </w:r>
            <w:r>
              <w:rPr>
                <w:spacing w:val="-10"/>
                <w:sz w:val="20"/>
              </w:rPr>
              <w:t> </w:t>
            </w:r>
            <w:r>
              <w:rPr>
                <w:sz w:val="20"/>
              </w:rPr>
              <w:t>что</w:t>
            </w:r>
            <w:r>
              <w:rPr>
                <w:spacing w:val="-11"/>
                <w:sz w:val="20"/>
              </w:rPr>
              <w:t> </w:t>
            </w:r>
            <w:r>
              <w:rPr>
                <w:sz w:val="20"/>
              </w:rPr>
              <w:t>похоже), установление сходства и различия</w:t>
            </w:r>
          </w:p>
          <w:p>
            <w:pPr>
              <w:pStyle w:val="TableParagraph"/>
              <w:spacing w:line="230" w:lineRule="exact"/>
              <w:ind w:right="484"/>
              <w:rPr>
                <w:sz w:val="20"/>
              </w:rPr>
            </w:pPr>
            <w:r>
              <w:rPr>
                <w:sz w:val="20"/>
              </w:rPr>
              <w:t>предметов и их частей, выделение общего</w:t>
            </w:r>
            <w:r>
              <w:rPr>
                <w:spacing w:val="-13"/>
                <w:sz w:val="20"/>
              </w:rPr>
              <w:t> </w:t>
            </w:r>
            <w:r>
              <w:rPr>
                <w:sz w:val="20"/>
              </w:rPr>
              <w:t>и</w:t>
            </w:r>
            <w:r>
              <w:rPr>
                <w:spacing w:val="-12"/>
                <w:sz w:val="20"/>
              </w:rPr>
              <w:t> </w:t>
            </w:r>
            <w:r>
              <w:rPr>
                <w:sz w:val="20"/>
              </w:rPr>
              <w:t>единичного,</w:t>
            </w:r>
            <w:r>
              <w:rPr>
                <w:spacing w:val="-13"/>
                <w:sz w:val="20"/>
              </w:rPr>
              <w:t> </w:t>
            </w:r>
            <w:r>
              <w:rPr>
                <w:sz w:val="20"/>
              </w:rPr>
              <w:t>характерных признаков, обобщение</w:t>
            </w:r>
          </w:p>
        </w:tc>
        <w:tc>
          <w:tcPr>
            <w:tcW w:w="3766" w:type="dxa"/>
            <w:vMerge w:val="restart"/>
          </w:tcPr>
          <w:p>
            <w:pPr>
              <w:pStyle w:val="TableParagraph"/>
              <w:ind w:left="106" w:right="148"/>
              <w:rPr>
                <w:sz w:val="20"/>
              </w:rPr>
            </w:pPr>
            <w:r>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w:t>
            </w:r>
            <w:r>
              <w:rPr>
                <w:spacing w:val="-13"/>
                <w:sz w:val="20"/>
              </w:rPr>
              <w:t> </w:t>
            </w:r>
            <w:r>
              <w:rPr>
                <w:sz w:val="20"/>
              </w:rPr>
              <w:t>величину,</w:t>
            </w:r>
            <w:r>
              <w:rPr>
                <w:spacing w:val="-12"/>
                <w:sz w:val="20"/>
              </w:rPr>
              <w:t> </w:t>
            </w:r>
            <w:r>
              <w:rPr>
                <w:sz w:val="20"/>
              </w:rPr>
              <w:t>строение,</w:t>
            </w:r>
            <w:r>
              <w:rPr>
                <w:spacing w:val="-13"/>
                <w:sz w:val="20"/>
              </w:rPr>
              <w:t> </w:t>
            </w:r>
            <w:r>
              <w:rPr>
                <w:sz w:val="20"/>
              </w:rPr>
              <w:t>пропорции, цвет, композицию.</w:t>
            </w:r>
          </w:p>
        </w:tc>
      </w:tr>
      <w:tr>
        <w:trPr>
          <w:trHeight w:val="712"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rPr>
                <w:sz w:val="20"/>
              </w:rPr>
            </w:pPr>
            <w:r>
              <w:rPr>
                <w:sz w:val="20"/>
              </w:rPr>
              <w:t>Развивать</w:t>
            </w:r>
            <w:r>
              <w:rPr>
                <w:spacing w:val="-7"/>
                <w:sz w:val="20"/>
              </w:rPr>
              <w:t> </w:t>
            </w:r>
            <w:r>
              <w:rPr>
                <w:sz w:val="20"/>
              </w:rPr>
              <w:t>у</w:t>
            </w:r>
            <w:r>
              <w:rPr>
                <w:spacing w:val="-10"/>
                <w:sz w:val="20"/>
              </w:rPr>
              <w:t> </w:t>
            </w:r>
            <w:r>
              <w:rPr>
                <w:sz w:val="20"/>
              </w:rPr>
              <w:t>детей</w:t>
            </w:r>
            <w:r>
              <w:rPr>
                <w:spacing w:val="-10"/>
                <w:sz w:val="20"/>
              </w:rPr>
              <w:t> </w:t>
            </w:r>
            <w:r>
              <w:rPr>
                <w:sz w:val="20"/>
              </w:rPr>
              <w:t>чувство</w:t>
            </w:r>
            <w:r>
              <w:rPr>
                <w:spacing w:val="-9"/>
                <w:sz w:val="20"/>
              </w:rPr>
              <w:t> </w:t>
            </w:r>
            <w:r>
              <w:rPr>
                <w:sz w:val="20"/>
              </w:rPr>
              <w:t>формы,</w:t>
            </w:r>
            <w:r>
              <w:rPr>
                <w:spacing w:val="-8"/>
                <w:sz w:val="20"/>
              </w:rPr>
              <w:t> </w:t>
            </w:r>
            <w:r>
              <w:rPr>
                <w:sz w:val="20"/>
              </w:rPr>
              <w:t>цвета, </w:t>
            </w:r>
            <w:r>
              <w:rPr>
                <w:spacing w:val="-2"/>
                <w:sz w:val="20"/>
              </w:rPr>
              <w:t>пропорций.</w:t>
            </w:r>
          </w:p>
        </w:tc>
        <w:tc>
          <w:tcPr>
            <w:tcW w:w="3766" w:type="dxa"/>
            <w:vMerge/>
            <w:tcBorders>
              <w:top w:val="nil"/>
            </w:tcBorders>
          </w:tcPr>
          <w:p>
            <w:pPr>
              <w:rPr>
                <w:sz w:val="2"/>
                <w:szCs w:val="2"/>
              </w:rPr>
            </w:pPr>
          </w:p>
        </w:tc>
      </w:tr>
      <w:tr>
        <w:trPr>
          <w:trHeight w:val="1039" w:hRule="atLeast"/>
        </w:trPr>
        <w:tc>
          <w:tcPr>
            <w:tcW w:w="3767" w:type="dxa"/>
            <w:vMerge w:val="restart"/>
          </w:tcPr>
          <w:p>
            <w:pPr>
              <w:pStyle w:val="TableParagraph"/>
              <w:ind w:right="109"/>
              <w:rPr>
                <w:sz w:val="20"/>
              </w:rPr>
            </w:pPr>
            <w:r>
              <w:rPr>
                <w:sz w:val="20"/>
              </w:rPr>
              <w:t>Формировать у детей способы зрительного</w:t>
            </w:r>
            <w:r>
              <w:rPr>
                <w:spacing w:val="-13"/>
                <w:sz w:val="20"/>
              </w:rPr>
              <w:t> </w:t>
            </w:r>
            <w:r>
              <w:rPr>
                <w:sz w:val="20"/>
              </w:rPr>
              <w:t>и</w:t>
            </w:r>
            <w:r>
              <w:rPr>
                <w:spacing w:val="-12"/>
                <w:sz w:val="20"/>
              </w:rPr>
              <w:t> </w:t>
            </w:r>
            <w:r>
              <w:rPr>
                <w:sz w:val="20"/>
              </w:rPr>
              <w:t>тактильного</w:t>
            </w:r>
            <w:r>
              <w:rPr>
                <w:spacing w:val="-13"/>
                <w:sz w:val="20"/>
              </w:rPr>
              <w:t> </w:t>
            </w:r>
            <w:r>
              <w:rPr>
                <w:sz w:val="20"/>
              </w:rPr>
              <w:t>обследования различных объектов для обогащения и уточнения восприятия особенностей их формы, пропорций, цвета, фактуры.</w:t>
            </w:r>
          </w:p>
        </w:tc>
        <w:tc>
          <w:tcPr>
            <w:tcW w:w="3771" w:type="dxa"/>
            <w:vMerge w:val="restart"/>
          </w:tcPr>
          <w:p>
            <w:pPr>
              <w:pStyle w:val="TableParagraph"/>
              <w:ind w:right="166"/>
              <w:rPr>
                <w:sz w:val="20"/>
              </w:rPr>
            </w:pPr>
            <w:r>
              <w:rPr>
                <w:sz w:val="20"/>
              </w:rPr>
              <w:t>Продолжать формировать у детей умение рассматривать и обследовать предметы,</w:t>
            </w:r>
            <w:r>
              <w:rPr>
                <w:spacing w:val="-8"/>
                <w:sz w:val="20"/>
              </w:rPr>
              <w:t> </w:t>
            </w:r>
            <w:r>
              <w:rPr>
                <w:sz w:val="20"/>
              </w:rPr>
              <w:t>в</w:t>
            </w:r>
            <w:r>
              <w:rPr>
                <w:spacing w:val="-9"/>
                <w:sz w:val="20"/>
              </w:rPr>
              <w:t> </w:t>
            </w:r>
            <w:r>
              <w:rPr>
                <w:sz w:val="20"/>
              </w:rPr>
              <w:t>том</w:t>
            </w:r>
            <w:r>
              <w:rPr>
                <w:spacing w:val="-7"/>
                <w:sz w:val="20"/>
              </w:rPr>
              <w:t> </w:t>
            </w:r>
            <w:r>
              <w:rPr>
                <w:sz w:val="20"/>
              </w:rPr>
              <w:t>числе</w:t>
            </w:r>
            <w:r>
              <w:rPr>
                <w:spacing w:val="-8"/>
                <w:sz w:val="20"/>
              </w:rPr>
              <w:t> </w:t>
            </w:r>
            <w:r>
              <w:rPr>
                <w:sz w:val="20"/>
              </w:rPr>
              <w:t>с</w:t>
            </w:r>
            <w:r>
              <w:rPr>
                <w:spacing w:val="-5"/>
                <w:sz w:val="20"/>
              </w:rPr>
              <w:t> </w:t>
            </w:r>
            <w:r>
              <w:rPr>
                <w:sz w:val="20"/>
              </w:rPr>
              <w:t>помощью</w:t>
            </w:r>
            <w:r>
              <w:rPr>
                <w:spacing w:val="-8"/>
                <w:sz w:val="20"/>
              </w:rPr>
              <w:t> </w:t>
            </w:r>
            <w:r>
              <w:rPr>
                <w:sz w:val="20"/>
              </w:rPr>
              <w:t>рук.</w:t>
            </w:r>
          </w:p>
        </w:tc>
        <w:tc>
          <w:tcPr>
            <w:tcW w:w="3769" w:type="dxa"/>
          </w:tcPr>
          <w:p>
            <w:pPr>
              <w:pStyle w:val="TableParagraph"/>
              <w:rPr>
                <w:sz w:val="20"/>
              </w:rPr>
            </w:pPr>
            <w:r>
              <w:rPr>
                <w:sz w:val="20"/>
              </w:rPr>
              <w:t>Закреплять у</w:t>
            </w:r>
            <w:r>
              <w:rPr>
                <w:spacing w:val="-4"/>
                <w:sz w:val="20"/>
              </w:rPr>
              <w:t> </w:t>
            </w:r>
            <w:r>
              <w:rPr>
                <w:sz w:val="20"/>
              </w:rPr>
              <w:t>детей</w:t>
            </w:r>
            <w:r>
              <w:rPr>
                <w:spacing w:val="-4"/>
                <w:sz w:val="20"/>
              </w:rPr>
              <w:t> </w:t>
            </w:r>
            <w:r>
              <w:rPr>
                <w:sz w:val="20"/>
              </w:rPr>
              <w:t>знания</w:t>
            </w:r>
            <w:r>
              <w:rPr>
                <w:spacing w:val="-4"/>
                <w:sz w:val="20"/>
              </w:rPr>
              <w:t> </w:t>
            </w:r>
            <w:r>
              <w:rPr>
                <w:sz w:val="20"/>
              </w:rPr>
              <w:t>об</w:t>
            </w:r>
            <w:r>
              <w:rPr>
                <w:spacing w:val="-4"/>
                <w:sz w:val="20"/>
              </w:rPr>
              <w:t> </w:t>
            </w:r>
            <w:r>
              <w:rPr>
                <w:sz w:val="20"/>
              </w:rPr>
              <w:t>основных формах</w:t>
            </w:r>
            <w:r>
              <w:rPr>
                <w:spacing w:val="-6"/>
                <w:sz w:val="20"/>
              </w:rPr>
              <w:t> </w:t>
            </w:r>
            <w:r>
              <w:rPr>
                <w:sz w:val="20"/>
              </w:rPr>
              <w:t>предметов</w:t>
            </w:r>
            <w:r>
              <w:rPr>
                <w:spacing w:val="-6"/>
                <w:sz w:val="20"/>
              </w:rPr>
              <w:t> </w:t>
            </w:r>
            <w:r>
              <w:rPr>
                <w:sz w:val="20"/>
              </w:rPr>
              <w:t>и</w:t>
            </w:r>
            <w:r>
              <w:rPr>
                <w:spacing w:val="-5"/>
                <w:sz w:val="20"/>
              </w:rPr>
              <w:t> </w:t>
            </w:r>
            <w:r>
              <w:rPr>
                <w:sz w:val="20"/>
              </w:rPr>
              <w:t>объектов</w:t>
            </w:r>
            <w:r>
              <w:rPr>
                <w:spacing w:val="-6"/>
                <w:sz w:val="20"/>
              </w:rPr>
              <w:t> </w:t>
            </w:r>
            <w:r>
              <w:rPr>
                <w:spacing w:val="-2"/>
                <w:sz w:val="20"/>
              </w:rPr>
              <w:t>природы.</w:t>
            </w:r>
          </w:p>
        </w:tc>
        <w:tc>
          <w:tcPr>
            <w:tcW w:w="3766" w:type="dxa"/>
            <w:vMerge w:val="restart"/>
          </w:tcPr>
          <w:p>
            <w:pPr>
              <w:pStyle w:val="TableParagraph"/>
              <w:ind w:left="106" w:right="148"/>
              <w:rPr>
                <w:sz w:val="20"/>
              </w:rPr>
            </w:pPr>
            <w:r>
              <w:rPr>
                <w:sz w:val="20"/>
              </w:rPr>
              <w:t>Обогащать</w:t>
            </w:r>
            <w:r>
              <w:rPr>
                <w:spacing w:val="-9"/>
                <w:sz w:val="20"/>
              </w:rPr>
              <w:t> </w:t>
            </w:r>
            <w:r>
              <w:rPr>
                <w:sz w:val="20"/>
              </w:rPr>
              <w:t>у</w:t>
            </w:r>
            <w:r>
              <w:rPr>
                <w:spacing w:val="-12"/>
                <w:sz w:val="20"/>
              </w:rPr>
              <w:t> </w:t>
            </w:r>
            <w:r>
              <w:rPr>
                <w:sz w:val="20"/>
              </w:rPr>
              <w:t>детей</w:t>
            </w:r>
            <w:r>
              <w:rPr>
                <w:spacing w:val="-12"/>
                <w:sz w:val="20"/>
              </w:rPr>
              <w:t> </w:t>
            </w:r>
            <w:r>
              <w:rPr>
                <w:sz w:val="20"/>
              </w:rPr>
              <w:t>сенсорный</w:t>
            </w:r>
            <w:r>
              <w:rPr>
                <w:spacing w:val="-12"/>
                <w:sz w:val="20"/>
              </w:rPr>
              <w:t> </w:t>
            </w:r>
            <w:r>
              <w:rPr>
                <w:sz w:val="20"/>
              </w:rPr>
              <w:t>опыт, включать в процесс ознакомления с</w:t>
            </w:r>
          </w:p>
          <w:p>
            <w:pPr>
              <w:pStyle w:val="TableParagraph"/>
              <w:ind w:left="106"/>
              <w:rPr>
                <w:sz w:val="20"/>
              </w:rPr>
            </w:pPr>
            <w:r>
              <w:rPr>
                <w:sz w:val="20"/>
              </w:rPr>
              <w:t>предметами</w:t>
            </w:r>
            <w:r>
              <w:rPr>
                <w:spacing w:val="-8"/>
                <w:sz w:val="20"/>
              </w:rPr>
              <w:t> </w:t>
            </w:r>
            <w:r>
              <w:rPr>
                <w:sz w:val="20"/>
              </w:rPr>
              <w:t>движения</w:t>
            </w:r>
            <w:r>
              <w:rPr>
                <w:spacing w:val="-7"/>
                <w:sz w:val="20"/>
              </w:rPr>
              <w:t> </w:t>
            </w:r>
            <w:r>
              <w:rPr>
                <w:sz w:val="20"/>
              </w:rPr>
              <w:t>рук</w:t>
            </w:r>
            <w:r>
              <w:rPr>
                <w:spacing w:val="-5"/>
                <w:sz w:val="20"/>
              </w:rPr>
              <w:t> </w:t>
            </w:r>
            <w:r>
              <w:rPr>
                <w:sz w:val="20"/>
              </w:rPr>
              <w:t>по</w:t>
            </w:r>
            <w:r>
              <w:rPr>
                <w:spacing w:val="-5"/>
                <w:sz w:val="20"/>
              </w:rPr>
              <w:t> </w:t>
            </w:r>
            <w:r>
              <w:rPr>
                <w:spacing w:val="-2"/>
                <w:sz w:val="20"/>
              </w:rPr>
              <w:t>предмету.</w:t>
            </w:r>
          </w:p>
        </w:tc>
      </w:tr>
      <w:tr>
        <w:trPr>
          <w:trHeight w:val="690"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rPr>
                <w:sz w:val="20"/>
              </w:rPr>
            </w:pPr>
            <w:r>
              <w:rPr>
                <w:sz w:val="20"/>
              </w:rPr>
              <w:t>Обогащать у детей сенсорный опыт, развивая</w:t>
            </w:r>
            <w:r>
              <w:rPr>
                <w:spacing w:val="-13"/>
                <w:sz w:val="20"/>
              </w:rPr>
              <w:t> </w:t>
            </w:r>
            <w:r>
              <w:rPr>
                <w:sz w:val="20"/>
              </w:rPr>
              <w:t>органы</w:t>
            </w:r>
            <w:r>
              <w:rPr>
                <w:spacing w:val="-12"/>
                <w:sz w:val="20"/>
              </w:rPr>
              <w:t> </w:t>
            </w:r>
            <w:r>
              <w:rPr>
                <w:sz w:val="20"/>
              </w:rPr>
              <w:t>восприятия:</w:t>
            </w:r>
            <w:r>
              <w:rPr>
                <w:spacing w:val="-13"/>
                <w:sz w:val="20"/>
              </w:rPr>
              <w:t> </w:t>
            </w:r>
            <w:r>
              <w:rPr>
                <w:sz w:val="20"/>
              </w:rPr>
              <w:t>зрение,</w:t>
            </w:r>
          </w:p>
          <w:p>
            <w:pPr>
              <w:pStyle w:val="TableParagraph"/>
              <w:spacing w:line="217" w:lineRule="exact"/>
              <w:rPr>
                <w:sz w:val="20"/>
              </w:rPr>
            </w:pPr>
            <w:r>
              <w:rPr>
                <w:sz w:val="20"/>
              </w:rPr>
              <w:t>слух,</w:t>
            </w:r>
            <w:r>
              <w:rPr>
                <w:spacing w:val="-9"/>
                <w:sz w:val="20"/>
              </w:rPr>
              <w:t> </w:t>
            </w:r>
            <w:r>
              <w:rPr>
                <w:sz w:val="20"/>
              </w:rPr>
              <w:t>обоняние,</w:t>
            </w:r>
            <w:r>
              <w:rPr>
                <w:spacing w:val="-8"/>
                <w:sz w:val="20"/>
              </w:rPr>
              <w:t> </w:t>
            </w:r>
            <w:r>
              <w:rPr>
                <w:sz w:val="20"/>
              </w:rPr>
              <w:t>осязание,</w:t>
            </w:r>
            <w:r>
              <w:rPr>
                <w:spacing w:val="-7"/>
                <w:sz w:val="20"/>
              </w:rPr>
              <w:t> </w:t>
            </w:r>
            <w:r>
              <w:rPr>
                <w:spacing w:val="-2"/>
                <w:sz w:val="20"/>
              </w:rPr>
              <w:t>вкус;</w:t>
            </w:r>
          </w:p>
        </w:tc>
        <w:tc>
          <w:tcPr>
            <w:tcW w:w="3766" w:type="dxa"/>
            <w:vMerge/>
            <w:tcBorders>
              <w:top w:val="nil"/>
            </w:tcBorders>
          </w:tcPr>
          <w:p>
            <w:pPr>
              <w:rPr>
                <w:sz w:val="2"/>
                <w:szCs w:val="2"/>
              </w:rPr>
            </w:pPr>
          </w:p>
        </w:tc>
      </w:tr>
      <w:tr>
        <w:trPr>
          <w:trHeight w:val="1385" w:hRule="atLeast"/>
        </w:trPr>
        <w:tc>
          <w:tcPr>
            <w:tcW w:w="3767" w:type="dxa"/>
            <w:vMerge w:val="restart"/>
          </w:tcPr>
          <w:p>
            <w:pPr>
              <w:pStyle w:val="TableParagraph"/>
              <w:rPr>
                <w:sz w:val="20"/>
              </w:rPr>
            </w:pPr>
            <w:r>
              <w:rPr>
                <w:sz w:val="20"/>
              </w:rPr>
              <w:t>Находить</w:t>
            </w:r>
            <w:r>
              <w:rPr>
                <w:spacing w:val="-10"/>
                <w:sz w:val="20"/>
              </w:rPr>
              <w:t> </w:t>
            </w:r>
            <w:r>
              <w:rPr>
                <w:sz w:val="20"/>
              </w:rPr>
              <w:t>связь</w:t>
            </w:r>
            <w:r>
              <w:rPr>
                <w:spacing w:val="-10"/>
                <w:sz w:val="20"/>
              </w:rPr>
              <w:t> </w:t>
            </w:r>
            <w:r>
              <w:rPr>
                <w:sz w:val="20"/>
              </w:rPr>
              <w:t>между</w:t>
            </w:r>
            <w:r>
              <w:rPr>
                <w:spacing w:val="-11"/>
                <w:sz w:val="20"/>
              </w:rPr>
              <w:t> </w:t>
            </w:r>
            <w:r>
              <w:rPr>
                <w:sz w:val="20"/>
              </w:rPr>
              <w:t>предметами</w:t>
            </w:r>
            <w:r>
              <w:rPr>
                <w:spacing w:val="-11"/>
                <w:sz w:val="20"/>
              </w:rPr>
              <w:t> </w:t>
            </w:r>
            <w:r>
              <w:rPr>
                <w:sz w:val="20"/>
              </w:rPr>
              <w:t>и явлениями окружающего мира и их изображениями (в рисунке, лепке, </w:t>
            </w:r>
            <w:r>
              <w:rPr>
                <w:spacing w:val="-2"/>
                <w:sz w:val="20"/>
              </w:rPr>
              <w:t>аппликации).</w:t>
            </w:r>
          </w:p>
        </w:tc>
        <w:tc>
          <w:tcPr>
            <w:tcW w:w="3771" w:type="dxa"/>
            <w:vMerge w:val="restart"/>
          </w:tcPr>
          <w:p>
            <w:pPr>
              <w:pStyle w:val="TableParagraph"/>
              <w:rPr>
                <w:sz w:val="20"/>
              </w:rPr>
            </w:pPr>
            <w:r>
              <w:rPr>
                <w:sz w:val="20"/>
              </w:rPr>
              <w:t>Поощрять</w:t>
            </w:r>
            <w:r>
              <w:rPr>
                <w:spacing w:val="-13"/>
                <w:sz w:val="20"/>
              </w:rPr>
              <w:t> </w:t>
            </w:r>
            <w:r>
              <w:rPr>
                <w:sz w:val="20"/>
              </w:rPr>
              <w:t>детей</w:t>
            </w:r>
            <w:r>
              <w:rPr>
                <w:spacing w:val="-12"/>
                <w:sz w:val="20"/>
              </w:rPr>
              <w:t> </w:t>
            </w:r>
            <w:r>
              <w:rPr>
                <w:sz w:val="20"/>
              </w:rPr>
              <w:t>воплощать</w:t>
            </w:r>
            <w:r>
              <w:rPr>
                <w:spacing w:val="-13"/>
                <w:sz w:val="20"/>
              </w:rPr>
              <w:t> </w:t>
            </w:r>
            <w:r>
              <w:rPr>
                <w:sz w:val="20"/>
              </w:rPr>
              <w:t>в художественной форме свои</w:t>
            </w:r>
          </w:p>
          <w:p>
            <w:pPr>
              <w:pStyle w:val="TableParagraph"/>
              <w:rPr>
                <w:sz w:val="20"/>
              </w:rPr>
            </w:pPr>
            <w:r>
              <w:rPr>
                <w:sz w:val="20"/>
              </w:rPr>
              <w:t>представления,</w:t>
            </w:r>
            <w:r>
              <w:rPr>
                <w:spacing w:val="-13"/>
                <w:sz w:val="20"/>
              </w:rPr>
              <w:t> </w:t>
            </w:r>
            <w:r>
              <w:rPr>
                <w:sz w:val="20"/>
              </w:rPr>
              <w:t>переживания,</w:t>
            </w:r>
            <w:r>
              <w:rPr>
                <w:spacing w:val="-12"/>
                <w:sz w:val="20"/>
              </w:rPr>
              <w:t> </w:t>
            </w:r>
            <w:r>
              <w:rPr>
                <w:sz w:val="20"/>
              </w:rPr>
              <w:t>чувства, </w:t>
            </w:r>
            <w:r>
              <w:rPr>
                <w:spacing w:val="-2"/>
                <w:sz w:val="20"/>
              </w:rPr>
              <w:t>мысли.</w:t>
            </w:r>
          </w:p>
        </w:tc>
        <w:tc>
          <w:tcPr>
            <w:tcW w:w="3769" w:type="dxa"/>
          </w:tcPr>
          <w:p>
            <w:pPr>
              <w:pStyle w:val="TableParagraph"/>
              <w:rPr>
                <w:sz w:val="20"/>
              </w:rPr>
            </w:pPr>
            <w:r>
              <w:rPr>
                <w:sz w:val="20"/>
              </w:rPr>
              <w:t>Поощрять</w:t>
            </w:r>
            <w:r>
              <w:rPr>
                <w:spacing w:val="-13"/>
                <w:sz w:val="20"/>
              </w:rPr>
              <w:t> </w:t>
            </w:r>
            <w:r>
              <w:rPr>
                <w:sz w:val="20"/>
              </w:rPr>
              <w:t>детей</w:t>
            </w:r>
            <w:r>
              <w:rPr>
                <w:spacing w:val="-12"/>
                <w:sz w:val="20"/>
              </w:rPr>
              <w:t> </w:t>
            </w:r>
            <w:r>
              <w:rPr>
                <w:sz w:val="20"/>
              </w:rPr>
              <w:t>воплощать</w:t>
            </w:r>
            <w:r>
              <w:rPr>
                <w:spacing w:val="-13"/>
                <w:sz w:val="20"/>
              </w:rPr>
              <w:t> </w:t>
            </w:r>
            <w:r>
              <w:rPr>
                <w:sz w:val="20"/>
              </w:rPr>
              <w:t>в художественной форме свои</w:t>
            </w:r>
          </w:p>
          <w:p>
            <w:pPr>
              <w:pStyle w:val="TableParagraph"/>
              <w:rPr>
                <w:sz w:val="20"/>
              </w:rPr>
            </w:pPr>
            <w:r>
              <w:rPr>
                <w:sz w:val="20"/>
              </w:rPr>
              <w:t>представления,</w:t>
            </w:r>
            <w:r>
              <w:rPr>
                <w:spacing w:val="-13"/>
                <w:sz w:val="20"/>
              </w:rPr>
              <w:t> </w:t>
            </w:r>
            <w:r>
              <w:rPr>
                <w:sz w:val="20"/>
              </w:rPr>
              <w:t>переживания,</w:t>
            </w:r>
            <w:r>
              <w:rPr>
                <w:spacing w:val="-12"/>
                <w:sz w:val="20"/>
              </w:rPr>
              <w:t> </w:t>
            </w:r>
            <w:r>
              <w:rPr>
                <w:sz w:val="20"/>
              </w:rPr>
              <w:t>чувства, мысли; поддерживать личностное творческое начало.</w:t>
            </w:r>
          </w:p>
        </w:tc>
        <w:tc>
          <w:tcPr>
            <w:tcW w:w="3766" w:type="dxa"/>
            <w:shd w:val="clear" w:color="auto" w:fill="F1F1F1"/>
          </w:tcPr>
          <w:p>
            <w:pPr>
              <w:pStyle w:val="TableParagraph"/>
              <w:ind w:left="106"/>
              <w:rPr>
                <w:sz w:val="20"/>
              </w:rPr>
            </w:pPr>
            <w:r>
              <w:rPr>
                <w:sz w:val="20"/>
              </w:rPr>
              <w:t>Поощрять</w:t>
            </w:r>
            <w:r>
              <w:rPr>
                <w:spacing w:val="-11"/>
                <w:sz w:val="20"/>
              </w:rPr>
              <w:t> </w:t>
            </w:r>
            <w:r>
              <w:rPr>
                <w:sz w:val="20"/>
              </w:rPr>
              <w:t>стремление</w:t>
            </w:r>
            <w:r>
              <w:rPr>
                <w:spacing w:val="-11"/>
                <w:sz w:val="20"/>
              </w:rPr>
              <w:t> </w:t>
            </w:r>
            <w:r>
              <w:rPr>
                <w:sz w:val="20"/>
              </w:rPr>
              <w:t>детей</w:t>
            </w:r>
            <w:r>
              <w:rPr>
                <w:spacing w:val="-10"/>
                <w:sz w:val="20"/>
              </w:rPr>
              <w:t> </w:t>
            </w:r>
            <w:r>
              <w:rPr>
                <w:sz w:val="20"/>
              </w:rPr>
              <w:t>сделать</w:t>
            </w:r>
            <w:r>
              <w:rPr>
                <w:spacing w:val="-11"/>
                <w:sz w:val="20"/>
              </w:rPr>
              <w:t> </w:t>
            </w:r>
            <w:r>
              <w:rPr>
                <w:sz w:val="20"/>
              </w:rPr>
              <w:t>свое произведение красивым,</w:t>
            </w:r>
          </w:p>
          <w:p>
            <w:pPr>
              <w:pStyle w:val="TableParagraph"/>
              <w:ind w:left="106"/>
              <w:rPr>
                <w:sz w:val="20"/>
              </w:rPr>
            </w:pPr>
            <w:r>
              <w:rPr>
                <w:spacing w:val="-2"/>
                <w:sz w:val="20"/>
              </w:rPr>
              <w:t>содержательным,</w:t>
            </w:r>
            <w:r>
              <w:rPr>
                <w:spacing w:val="15"/>
                <w:sz w:val="20"/>
              </w:rPr>
              <w:t> </w:t>
            </w:r>
            <w:r>
              <w:rPr>
                <w:spacing w:val="-2"/>
                <w:sz w:val="20"/>
              </w:rPr>
              <w:t>выразительным.</w:t>
            </w:r>
          </w:p>
        </w:tc>
      </w:tr>
      <w:tr>
        <w:trPr>
          <w:trHeight w:val="1149"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rPr>
                <w:sz w:val="20"/>
              </w:rPr>
            </w:pPr>
            <w:r>
              <w:rPr>
                <w:sz w:val="20"/>
              </w:rPr>
              <w:t>Инициировать</w:t>
            </w:r>
            <w:r>
              <w:rPr>
                <w:spacing w:val="-10"/>
                <w:sz w:val="20"/>
              </w:rPr>
              <w:t> </w:t>
            </w:r>
            <w:r>
              <w:rPr>
                <w:sz w:val="20"/>
              </w:rPr>
              <w:t>выбор</w:t>
            </w:r>
            <w:r>
              <w:rPr>
                <w:spacing w:val="-10"/>
                <w:sz w:val="20"/>
              </w:rPr>
              <w:t> </w:t>
            </w:r>
            <w:r>
              <w:rPr>
                <w:sz w:val="20"/>
              </w:rPr>
              <w:t>сюжетов</w:t>
            </w:r>
            <w:r>
              <w:rPr>
                <w:spacing w:val="-11"/>
                <w:sz w:val="20"/>
              </w:rPr>
              <w:t> </w:t>
            </w:r>
            <w:r>
              <w:rPr>
                <w:sz w:val="20"/>
              </w:rPr>
              <w:t>о</w:t>
            </w:r>
            <w:r>
              <w:rPr>
                <w:spacing w:val="-10"/>
                <w:sz w:val="20"/>
              </w:rPr>
              <w:t> </w:t>
            </w:r>
            <w:r>
              <w:rPr>
                <w:sz w:val="20"/>
              </w:rPr>
              <w:t>семье, жизни в ДОО, а также о бытовых, общественных и природных явлениях</w:t>
            </w:r>
          </w:p>
          <w:p>
            <w:pPr>
              <w:pStyle w:val="TableParagraph"/>
              <w:spacing w:line="230" w:lineRule="exact"/>
              <w:rPr>
                <w:sz w:val="20"/>
              </w:rPr>
            </w:pPr>
            <w:r>
              <w:rPr>
                <w:sz w:val="20"/>
              </w:rPr>
              <w:t>(воскресный день в семье, группа на прогулке,</w:t>
            </w:r>
            <w:r>
              <w:rPr>
                <w:spacing w:val="-13"/>
                <w:sz w:val="20"/>
              </w:rPr>
              <w:t> </w:t>
            </w:r>
            <w:r>
              <w:rPr>
                <w:sz w:val="20"/>
              </w:rPr>
              <w:t>профессии</w:t>
            </w:r>
            <w:r>
              <w:rPr>
                <w:spacing w:val="-12"/>
                <w:sz w:val="20"/>
              </w:rPr>
              <w:t> </w:t>
            </w:r>
            <w:r>
              <w:rPr>
                <w:sz w:val="20"/>
              </w:rPr>
              <w:t>близких</w:t>
            </w:r>
            <w:r>
              <w:rPr>
                <w:spacing w:val="-13"/>
                <w:sz w:val="20"/>
              </w:rPr>
              <w:t> </w:t>
            </w:r>
            <w:r>
              <w:rPr>
                <w:sz w:val="20"/>
              </w:rPr>
              <w:t>взрослых,</w:t>
            </w:r>
          </w:p>
        </w:tc>
        <w:tc>
          <w:tcPr>
            <w:tcW w:w="3766" w:type="dxa"/>
          </w:tcPr>
          <w:p>
            <w:pPr>
              <w:pStyle w:val="TableParagraph"/>
              <w:ind w:left="106"/>
              <w:rPr>
                <w:sz w:val="20"/>
              </w:rPr>
            </w:pPr>
            <w:r>
              <w:rPr>
                <w:sz w:val="20"/>
              </w:rPr>
              <w:t>Формировать у детей умение замечать недостатки</w:t>
            </w:r>
            <w:r>
              <w:rPr>
                <w:spacing w:val="-9"/>
                <w:sz w:val="20"/>
              </w:rPr>
              <w:t> </w:t>
            </w:r>
            <w:r>
              <w:rPr>
                <w:sz w:val="20"/>
              </w:rPr>
              <w:t>своих</w:t>
            </w:r>
            <w:r>
              <w:rPr>
                <w:spacing w:val="-9"/>
                <w:sz w:val="20"/>
              </w:rPr>
              <w:t> </w:t>
            </w:r>
            <w:r>
              <w:rPr>
                <w:sz w:val="20"/>
              </w:rPr>
              <w:t>работ</w:t>
            </w:r>
            <w:r>
              <w:rPr>
                <w:spacing w:val="-9"/>
                <w:sz w:val="20"/>
              </w:rPr>
              <w:t> </w:t>
            </w:r>
            <w:r>
              <w:rPr>
                <w:sz w:val="20"/>
              </w:rPr>
              <w:t>и</w:t>
            </w:r>
            <w:r>
              <w:rPr>
                <w:spacing w:val="-8"/>
                <w:sz w:val="20"/>
              </w:rPr>
              <w:t> </w:t>
            </w:r>
            <w:r>
              <w:rPr>
                <w:sz w:val="20"/>
              </w:rPr>
              <w:t>исправлять</w:t>
            </w:r>
            <w:r>
              <w:rPr>
                <w:spacing w:val="-8"/>
                <w:sz w:val="20"/>
              </w:rPr>
              <w:t> </w:t>
            </w:r>
            <w:r>
              <w:rPr>
                <w:sz w:val="20"/>
              </w:rPr>
              <w:t>их; вносить дополнения для достижения</w:t>
            </w:r>
          </w:p>
          <w:p>
            <w:pPr>
              <w:pStyle w:val="TableParagraph"/>
              <w:spacing w:line="230" w:lineRule="exact"/>
              <w:ind w:left="106"/>
              <w:rPr>
                <w:sz w:val="20"/>
              </w:rPr>
            </w:pPr>
            <w:r>
              <w:rPr>
                <w:sz w:val="20"/>
              </w:rPr>
              <w:t>большей</w:t>
            </w:r>
            <w:r>
              <w:rPr>
                <w:spacing w:val="-13"/>
                <w:sz w:val="20"/>
              </w:rPr>
              <w:t> </w:t>
            </w:r>
            <w:r>
              <w:rPr>
                <w:sz w:val="20"/>
              </w:rPr>
              <w:t>выразительности</w:t>
            </w:r>
            <w:r>
              <w:rPr>
                <w:spacing w:val="-12"/>
                <w:sz w:val="20"/>
              </w:rPr>
              <w:t> </w:t>
            </w:r>
            <w:r>
              <w:rPr>
                <w:sz w:val="20"/>
              </w:rPr>
              <w:t>создаваемого </w:t>
            </w:r>
            <w:r>
              <w:rPr>
                <w:spacing w:val="-2"/>
                <w:sz w:val="20"/>
              </w:rPr>
              <w:t>образа.</w:t>
            </w:r>
          </w:p>
        </w:tc>
      </w:tr>
    </w:tbl>
    <w:p>
      <w:pPr>
        <w:pStyle w:val="TableParagraph"/>
        <w:spacing w:after="0" w:line="230" w:lineRule="exact"/>
        <w:rPr>
          <w:sz w:val="20"/>
        </w:rPr>
        <w:sectPr>
          <w:headerReference w:type="default" r:id="rId74"/>
          <w:footerReference w:type="default" r:id="rId7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1384" w:hRule="atLeast"/>
        </w:trPr>
        <w:tc>
          <w:tcPr>
            <w:tcW w:w="3767" w:type="dxa"/>
            <w:vMerge w:val="restart"/>
          </w:tcPr>
          <w:p>
            <w:pPr>
              <w:pStyle w:val="TableParagraph"/>
              <w:ind w:left="0"/>
              <w:rPr>
                <w:sz w:val="18"/>
              </w:rPr>
            </w:pPr>
          </w:p>
        </w:tc>
        <w:tc>
          <w:tcPr>
            <w:tcW w:w="3771" w:type="dxa"/>
            <w:vMerge w:val="restart"/>
          </w:tcPr>
          <w:p>
            <w:pPr>
              <w:pStyle w:val="TableParagraph"/>
              <w:ind w:left="0"/>
              <w:rPr>
                <w:sz w:val="18"/>
              </w:rPr>
            </w:pPr>
          </w:p>
        </w:tc>
        <w:tc>
          <w:tcPr>
            <w:tcW w:w="3769" w:type="dxa"/>
          </w:tcPr>
          <w:p>
            <w:pPr>
              <w:pStyle w:val="TableParagraph"/>
              <w:ind w:right="146"/>
              <w:rPr>
                <w:sz w:val="20"/>
              </w:rPr>
            </w:pPr>
            <w:r>
              <w:rPr>
                <w:sz w:val="20"/>
              </w:rPr>
              <w:t>любимые</w:t>
            </w:r>
            <w:r>
              <w:rPr>
                <w:spacing w:val="-9"/>
                <w:sz w:val="20"/>
              </w:rPr>
              <w:t> </w:t>
            </w:r>
            <w:r>
              <w:rPr>
                <w:sz w:val="20"/>
              </w:rPr>
              <w:t>праздники,</w:t>
            </w:r>
            <w:r>
              <w:rPr>
                <w:spacing w:val="-9"/>
                <w:sz w:val="20"/>
              </w:rPr>
              <w:t> </w:t>
            </w:r>
            <w:r>
              <w:rPr>
                <w:sz w:val="20"/>
              </w:rPr>
              <w:t>средства</w:t>
            </w:r>
            <w:r>
              <w:rPr>
                <w:spacing w:val="-10"/>
                <w:sz w:val="20"/>
              </w:rPr>
              <w:t> </w:t>
            </w:r>
            <w:r>
              <w:rPr>
                <w:sz w:val="20"/>
              </w:rPr>
              <w:t>связи</w:t>
            </w:r>
            <w:r>
              <w:rPr>
                <w:spacing w:val="-7"/>
                <w:sz w:val="20"/>
              </w:rPr>
              <w:t> </w:t>
            </w:r>
            <w:r>
              <w:rPr>
                <w:sz w:val="20"/>
              </w:rPr>
              <w:t>в</w:t>
            </w:r>
            <w:r>
              <w:rPr>
                <w:spacing w:val="-10"/>
                <w:sz w:val="20"/>
              </w:rPr>
              <w:t> </w:t>
            </w:r>
            <w:r>
              <w:rPr>
                <w:sz w:val="20"/>
              </w:rPr>
              <w:t>их атрибутном воплощении, ферма, зоопарк, лес, луг, аквариум, герои и эпизоды</w:t>
            </w:r>
            <w:r>
              <w:rPr>
                <w:spacing w:val="40"/>
                <w:sz w:val="20"/>
              </w:rPr>
              <w:t> </w:t>
            </w:r>
            <w:r>
              <w:rPr>
                <w:sz w:val="20"/>
              </w:rPr>
              <w:t>из любимых сказок и</w:t>
            </w:r>
          </w:p>
          <w:p>
            <w:pPr>
              <w:pStyle w:val="TableParagraph"/>
              <w:rPr>
                <w:sz w:val="20"/>
              </w:rPr>
            </w:pPr>
            <w:r>
              <w:rPr>
                <w:spacing w:val="-2"/>
                <w:sz w:val="20"/>
              </w:rPr>
              <w:t>мультфильмов).</w:t>
            </w:r>
          </w:p>
        </w:tc>
        <w:tc>
          <w:tcPr>
            <w:tcW w:w="3766" w:type="dxa"/>
            <w:vMerge w:val="restart"/>
          </w:tcPr>
          <w:p>
            <w:pPr>
              <w:pStyle w:val="TableParagraph"/>
              <w:ind w:left="106" w:right="554"/>
              <w:rPr>
                <w:sz w:val="20"/>
              </w:rPr>
            </w:pPr>
            <w:r>
              <w:rPr>
                <w:sz w:val="20"/>
              </w:rPr>
              <w:t>Продолжать</w:t>
            </w:r>
            <w:r>
              <w:rPr>
                <w:spacing w:val="-9"/>
                <w:sz w:val="20"/>
              </w:rPr>
              <w:t> </w:t>
            </w:r>
            <w:r>
              <w:rPr>
                <w:sz w:val="20"/>
              </w:rPr>
              <w:t>учить</w:t>
            </w:r>
            <w:r>
              <w:rPr>
                <w:spacing w:val="-11"/>
                <w:sz w:val="20"/>
              </w:rPr>
              <w:t> </w:t>
            </w:r>
            <w:r>
              <w:rPr>
                <w:sz w:val="20"/>
              </w:rPr>
              <w:t>детей</w:t>
            </w:r>
            <w:r>
              <w:rPr>
                <w:spacing w:val="-12"/>
                <w:sz w:val="20"/>
              </w:rPr>
              <w:t> </w:t>
            </w:r>
            <w:r>
              <w:rPr>
                <w:sz w:val="20"/>
              </w:rPr>
              <w:t>рисовать</w:t>
            </w:r>
            <w:r>
              <w:rPr>
                <w:spacing w:val="-11"/>
                <w:sz w:val="20"/>
              </w:rPr>
              <w:t> </w:t>
            </w:r>
            <w:r>
              <w:rPr>
                <w:sz w:val="20"/>
              </w:rPr>
              <w:t>с </w:t>
            </w:r>
            <w:r>
              <w:rPr>
                <w:spacing w:val="-2"/>
                <w:sz w:val="20"/>
              </w:rPr>
              <w:t>натуры.</w:t>
            </w:r>
          </w:p>
        </w:tc>
      </w:tr>
      <w:tr>
        <w:trPr>
          <w:trHeight w:val="230" w:hRule="atLeast"/>
        </w:trPr>
        <w:tc>
          <w:tcPr>
            <w:tcW w:w="3767" w:type="dxa"/>
            <w:vMerge/>
            <w:tcBorders>
              <w:top w:val="nil"/>
            </w:tcBorders>
          </w:tcPr>
          <w:p>
            <w:pPr>
              <w:rPr>
                <w:sz w:val="2"/>
                <w:szCs w:val="2"/>
              </w:rPr>
            </w:pPr>
          </w:p>
        </w:tc>
        <w:tc>
          <w:tcPr>
            <w:tcW w:w="3771" w:type="dxa"/>
            <w:vMerge/>
            <w:tcBorders>
              <w:top w:val="nil"/>
            </w:tcBorders>
          </w:tcPr>
          <w:p>
            <w:pPr>
              <w:rPr>
                <w:sz w:val="2"/>
                <w:szCs w:val="2"/>
              </w:rPr>
            </w:pPr>
          </w:p>
        </w:tc>
        <w:tc>
          <w:tcPr>
            <w:tcW w:w="3769" w:type="dxa"/>
          </w:tcPr>
          <w:p>
            <w:pPr>
              <w:pStyle w:val="TableParagraph"/>
              <w:spacing w:line="210" w:lineRule="exact"/>
              <w:rPr>
                <w:sz w:val="20"/>
              </w:rPr>
            </w:pPr>
            <w:r>
              <w:rPr>
                <w:sz w:val="20"/>
              </w:rPr>
              <w:t>Учить</w:t>
            </w:r>
            <w:r>
              <w:rPr>
                <w:spacing w:val="-6"/>
                <w:sz w:val="20"/>
              </w:rPr>
              <w:t> </w:t>
            </w:r>
            <w:r>
              <w:rPr>
                <w:sz w:val="20"/>
              </w:rPr>
              <w:t>рисовать</w:t>
            </w:r>
            <w:r>
              <w:rPr>
                <w:spacing w:val="-3"/>
                <w:sz w:val="20"/>
              </w:rPr>
              <w:t> </w:t>
            </w:r>
            <w:r>
              <w:rPr>
                <w:sz w:val="20"/>
              </w:rPr>
              <w:t>детей</w:t>
            </w:r>
            <w:r>
              <w:rPr>
                <w:spacing w:val="-6"/>
                <w:sz w:val="20"/>
              </w:rPr>
              <w:t> </w:t>
            </w:r>
            <w:r>
              <w:rPr>
                <w:sz w:val="20"/>
              </w:rPr>
              <w:t>с</w:t>
            </w:r>
            <w:r>
              <w:rPr>
                <w:spacing w:val="-5"/>
                <w:sz w:val="20"/>
              </w:rPr>
              <w:t> </w:t>
            </w:r>
            <w:r>
              <w:rPr>
                <w:spacing w:val="-2"/>
                <w:sz w:val="20"/>
              </w:rPr>
              <w:t>натуры.</w:t>
            </w:r>
          </w:p>
        </w:tc>
        <w:tc>
          <w:tcPr>
            <w:tcW w:w="3766" w:type="dxa"/>
            <w:vMerge/>
            <w:tcBorders>
              <w:top w:val="nil"/>
            </w:tcBorders>
          </w:tcPr>
          <w:p>
            <w:pPr>
              <w:rPr>
                <w:sz w:val="2"/>
                <w:szCs w:val="2"/>
              </w:rPr>
            </w:pPr>
          </w:p>
        </w:tc>
      </w:tr>
      <w:tr>
        <w:trPr>
          <w:trHeight w:val="1838" w:hRule="atLeast"/>
        </w:trPr>
        <w:tc>
          <w:tcPr>
            <w:tcW w:w="3767" w:type="dxa"/>
            <w:vMerge w:val="restart"/>
          </w:tcPr>
          <w:p>
            <w:pPr>
              <w:pStyle w:val="TableParagraph"/>
              <w:ind w:right="168"/>
              <w:rPr>
                <w:sz w:val="20"/>
              </w:rPr>
            </w:pPr>
            <w:r>
              <w:rPr>
                <w:sz w:val="20"/>
              </w:rPr>
              <w:t>Формировать</w:t>
            </w:r>
            <w:r>
              <w:rPr>
                <w:spacing w:val="-11"/>
                <w:sz w:val="20"/>
              </w:rPr>
              <w:t> </w:t>
            </w:r>
            <w:r>
              <w:rPr>
                <w:sz w:val="20"/>
              </w:rPr>
              <w:t>умение</w:t>
            </w:r>
            <w:r>
              <w:rPr>
                <w:spacing w:val="-9"/>
                <w:sz w:val="20"/>
              </w:rPr>
              <w:t> </w:t>
            </w:r>
            <w:r>
              <w:rPr>
                <w:sz w:val="20"/>
              </w:rPr>
              <w:t>у</w:t>
            </w:r>
            <w:r>
              <w:rPr>
                <w:spacing w:val="-12"/>
                <w:sz w:val="20"/>
              </w:rPr>
              <w:t> </w:t>
            </w:r>
            <w:r>
              <w:rPr>
                <w:sz w:val="20"/>
              </w:rPr>
              <w:t>детей</w:t>
            </w:r>
            <w:r>
              <w:rPr>
                <w:spacing w:val="-12"/>
                <w:sz w:val="20"/>
              </w:rPr>
              <w:t> </w:t>
            </w:r>
            <w:r>
              <w:rPr>
                <w:sz w:val="20"/>
              </w:rPr>
              <w:t>создавать как индивидуальные, так и коллективные</w:t>
            </w:r>
            <w:r>
              <w:rPr>
                <w:spacing w:val="-1"/>
                <w:sz w:val="20"/>
              </w:rPr>
              <w:t> </w:t>
            </w:r>
            <w:r>
              <w:rPr>
                <w:sz w:val="20"/>
              </w:rPr>
              <w:t>композиции</w:t>
            </w:r>
            <w:r>
              <w:rPr>
                <w:spacing w:val="-2"/>
                <w:sz w:val="20"/>
              </w:rPr>
              <w:t> </w:t>
            </w:r>
            <w:r>
              <w:rPr>
                <w:sz w:val="20"/>
              </w:rPr>
              <w:t>в рисунках, лепке, аппликации.</w:t>
            </w:r>
          </w:p>
        </w:tc>
        <w:tc>
          <w:tcPr>
            <w:tcW w:w="7540" w:type="dxa"/>
            <w:gridSpan w:val="2"/>
            <w:vMerge w:val="restart"/>
          </w:tcPr>
          <w:p>
            <w:pPr>
              <w:pStyle w:val="TableParagraph"/>
              <w:ind w:right="370"/>
              <w:rPr>
                <w:sz w:val="20"/>
              </w:rPr>
            </w:pPr>
            <w:r>
              <w:rPr>
                <w:sz w:val="20"/>
              </w:rPr>
              <w:t>Продолжать</w:t>
            </w:r>
            <w:r>
              <w:rPr>
                <w:spacing w:val="-6"/>
                <w:sz w:val="20"/>
              </w:rPr>
              <w:t> </w:t>
            </w:r>
            <w:r>
              <w:rPr>
                <w:sz w:val="20"/>
              </w:rPr>
              <w:t>формировать</w:t>
            </w:r>
            <w:r>
              <w:rPr>
                <w:spacing w:val="-5"/>
                <w:sz w:val="20"/>
              </w:rPr>
              <w:t> </w:t>
            </w:r>
            <w:r>
              <w:rPr>
                <w:sz w:val="20"/>
              </w:rPr>
              <w:t>у</w:t>
            </w:r>
            <w:r>
              <w:rPr>
                <w:spacing w:val="-7"/>
                <w:sz w:val="20"/>
              </w:rPr>
              <w:t> </w:t>
            </w:r>
            <w:r>
              <w:rPr>
                <w:sz w:val="20"/>
              </w:rPr>
              <w:t>детей</w:t>
            </w:r>
            <w:r>
              <w:rPr>
                <w:spacing w:val="-6"/>
                <w:sz w:val="20"/>
              </w:rPr>
              <w:t> </w:t>
            </w:r>
            <w:r>
              <w:rPr>
                <w:sz w:val="20"/>
              </w:rPr>
              <w:t>умение</w:t>
            </w:r>
            <w:r>
              <w:rPr>
                <w:spacing w:val="-6"/>
                <w:sz w:val="20"/>
              </w:rPr>
              <w:t> </w:t>
            </w:r>
            <w:r>
              <w:rPr>
                <w:sz w:val="20"/>
              </w:rPr>
              <w:t>создавать</w:t>
            </w:r>
            <w:r>
              <w:rPr>
                <w:spacing w:val="-5"/>
                <w:sz w:val="20"/>
              </w:rPr>
              <w:t> </w:t>
            </w:r>
            <w:r>
              <w:rPr>
                <w:sz w:val="20"/>
              </w:rPr>
              <w:t>коллективные</w:t>
            </w:r>
            <w:r>
              <w:rPr>
                <w:spacing w:val="-6"/>
                <w:sz w:val="20"/>
              </w:rPr>
              <w:t> </w:t>
            </w:r>
            <w:r>
              <w:rPr>
                <w:sz w:val="20"/>
              </w:rPr>
              <w:t>произведения</w:t>
            </w:r>
            <w:r>
              <w:rPr>
                <w:spacing w:val="-7"/>
                <w:sz w:val="20"/>
              </w:rPr>
              <w:t> </w:t>
            </w:r>
            <w:r>
              <w:rPr>
                <w:sz w:val="20"/>
              </w:rPr>
              <w:t>в рисовании, лепке, аппликации.</w:t>
            </w:r>
          </w:p>
        </w:tc>
        <w:tc>
          <w:tcPr>
            <w:tcW w:w="3766" w:type="dxa"/>
          </w:tcPr>
          <w:p>
            <w:pPr>
              <w:pStyle w:val="TableParagraph"/>
              <w:ind w:left="106" w:right="349"/>
              <w:rPr>
                <w:sz w:val="20"/>
              </w:rPr>
            </w:pPr>
            <w:r>
              <w:rPr>
                <w:sz w:val="20"/>
              </w:rPr>
              <w:t>Продолжать развивать у детей коллективное творчество; воспитывать у детей стремление действовать согласованно, договариваться</w:t>
            </w:r>
            <w:r>
              <w:rPr>
                <w:spacing w:val="-10"/>
                <w:sz w:val="20"/>
              </w:rPr>
              <w:t> </w:t>
            </w:r>
            <w:r>
              <w:rPr>
                <w:sz w:val="20"/>
              </w:rPr>
              <w:t>о</w:t>
            </w:r>
            <w:r>
              <w:rPr>
                <w:spacing w:val="-8"/>
                <w:sz w:val="20"/>
              </w:rPr>
              <w:t> </w:t>
            </w:r>
            <w:r>
              <w:rPr>
                <w:sz w:val="20"/>
              </w:rPr>
              <w:t>том,</w:t>
            </w:r>
            <w:r>
              <w:rPr>
                <w:spacing w:val="-9"/>
                <w:sz w:val="20"/>
              </w:rPr>
              <w:t> </w:t>
            </w:r>
            <w:r>
              <w:rPr>
                <w:sz w:val="20"/>
              </w:rPr>
              <w:t>кто</w:t>
            </w:r>
            <w:r>
              <w:rPr>
                <w:spacing w:val="-8"/>
                <w:sz w:val="20"/>
              </w:rPr>
              <w:t> </w:t>
            </w:r>
            <w:r>
              <w:rPr>
                <w:sz w:val="20"/>
              </w:rPr>
              <w:t>какую</w:t>
            </w:r>
            <w:r>
              <w:rPr>
                <w:spacing w:val="-9"/>
                <w:sz w:val="20"/>
              </w:rPr>
              <w:t> </w:t>
            </w:r>
            <w:r>
              <w:rPr>
                <w:sz w:val="20"/>
              </w:rPr>
              <w:t>часть</w:t>
            </w:r>
          </w:p>
          <w:p>
            <w:pPr>
              <w:pStyle w:val="TableParagraph"/>
              <w:spacing w:line="230" w:lineRule="atLeast"/>
              <w:ind w:left="106" w:right="141"/>
              <w:rPr>
                <w:sz w:val="20"/>
              </w:rPr>
            </w:pPr>
            <w:r>
              <w:rPr>
                <w:sz w:val="20"/>
              </w:rPr>
              <w:t>работы</w:t>
            </w:r>
            <w:r>
              <w:rPr>
                <w:spacing w:val="-11"/>
                <w:sz w:val="20"/>
              </w:rPr>
              <w:t> </w:t>
            </w:r>
            <w:r>
              <w:rPr>
                <w:sz w:val="20"/>
              </w:rPr>
              <w:t>будет</w:t>
            </w:r>
            <w:r>
              <w:rPr>
                <w:spacing w:val="-12"/>
                <w:sz w:val="20"/>
              </w:rPr>
              <w:t> </w:t>
            </w:r>
            <w:r>
              <w:rPr>
                <w:sz w:val="20"/>
              </w:rPr>
              <w:t>выполнять,</w:t>
            </w:r>
            <w:r>
              <w:rPr>
                <w:spacing w:val="-10"/>
                <w:sz w:val="20"/>
              </w:rPr>
              <w:t> </w:t>
            </w:r>
            <w:r>
              <w:rPr>
                <w:sz w:val="20"/>
              </w:rPr>
              <w:t>как</w:t>
            </w:r>
            <w:r>
              <w:rPr>
                <w:spacing w:val="-12"/>
                <w:sz w:val="20"/>
              </w:rPr>
              <w:t> </w:t>
            </w:r>
            <w:r>
              <w:rPr>
                <w:sz w:val="20"/>
              </w:rPr>
              <w:t>отдельные изображения будут объединяться в общую картину.</w:t>
            </w:r>
          </w:p>
        </w:tc>
      </w:tr>
      <w:tr>
        <w:trPr>
          <w:trHeight w:val="1631" w:hRule="atLeast"/>
        </w:trPr>
        <w:tc>
          <w:tcPr>
            <w:tcW w:w="3767" w:type="dxa"/>
            <w:vMerge/>
            <w:tcBorders>
              <w:top w:val="nil"/>
            </w:tcBorders>
          </w:tcPr>
          <w:p>
            <w:pPr>
              <w:rPr>
                <w:sz w:val="2"/>
                <w:szCs w:val="2"/>
              </w:rPr>
            </w:pPr>
          </w:p>
        </w:tc>
        <w:tc>
          <w:tcPr>
            <w:tcW w:w="7540" w:type="dxa"/>
            <w:gridSpan w:val="2"/>
            <w:vMerge/>
            <w:tcBorders>
              <w:top w:val="nil"/>
            </w:tcBorders>
          </w:tcPr>
          <w:p>
            <w:pPr>
              <w:rPr>
                <w:sz w:val="2"/>
                <w:szCs w:val="2"/>
              </w:rPr>
            </w:pPr>
          </w:p>
        </w:tc>
        <w:tc>
          <w:tcPr>
            <w:tcW w:w="3766" w:type="dxa"/>
          </w:tcPr>
          <w:p>
            <w:pPr>
              <w:pStyle w:val="TableParagraph"/>
              <w:ind w:left="106" w:right="141"/>
              <w:rPr>
                <w:sz w:val="20"/>
              </w:rPr>
            </w:pPr>
            <w:r>
              <w:rPr>
                <w:sz w:val="20"/>
              </w:rPr>
              <w:t>Организовывать участие детей в создании</w:t>
            </w:r>
            <w:r>
              <w:rPr>
                <w:spacing w:val="-13"/>
                <w:sz w:val="20"/>
              </w:rPr>
              <w:t> </w:t>
            </w:r>
            <w:r>
              <w:rPr>
                <w:sz w:val="20"/>
              </w:rPr>
              <w:t>индивидуальных</w:t>
            </w:r>
            <w:r>
              <w:rPr>
                <w:spacing w:val="-12"/>
                <w:sz w:val="20"/>
              </w:rPr>
              <w:t> </w:t>
            </w:r>
            <w:r>
              <w:rPr>
                <w:sz w:val="20"/>
              </w:rPr>
              <w:t>творческих работ и тематических композиций к праздничным утренникам и</w:t>
            </w:r>
          </w:p>
          <w:p>
            <w:pPr>
              <w:pStyle w:val="TableParagraph"/>
              <w:ind w:left="106" w:right="933"/>
              <w:rPr>
                <w:sz w:val="20"/>
              </w:rPr>
            </w:pPr>
            <w:r>
              <w:rPr>
                <w:sz w:val="20"/>
              </w:rPr>
              <w:t>развлечениям,</w:t>
            </w:r>
            <w:r>
              <w:rPr>
                <w:spacing w:val="-13"/>
                <w:sz w:val="20"/>
              </w:rPr>
              <w:t> </w:t>
            </w:r>
            <w:r>
              <w:rPr>
                <w:sz w:val="20"/>
              </w:rPr>
              <w:t>художественных </w:t>
            </w:r>
            <w:r>
              <w:rPr>
                <w:spacing w:val="-2"/>
                <w:sz w:val="20"/>
              </w:rPr>
              <w:t>проектах.</w:t>
            </w:r>
          </w:p>
        </w:tc>
      </w:tr>
      <w:tr>
        <w:trPr>
          <w:trHeight w:val="575" w:hRule="atLeast"/>
        </w:trPr>
        <w:tc>
          <w:tcPr>
            <w:tcW w:w="15073" w:type="dxa"/>
            <w:gridSpan w:val="4"/>
          </w:tcPr>
          <w:p>
            <w:pPr>
              <w:pStyle w:val="TableParagraph"/>
              <w:ind w:right="3"/>
              <w:rPr>
                <w:sz w:val="20"/>
              </w:rPr>
            </w:pPr>
            <w:r>
              <w:rPr>
                <w:sz w:val="20"/>
              </w:rPr>
              <w:t>Поощрять</w:t>
            </w:r>
            <w:r>
              <w:rPr>
                <w:spacing w:val="-3"/>
                <w:sz w:val="20"/>
              </w:rPr>
              <w:t> </w:t>
            </w:r>
            <w:r>
              <w:rPr>
                <w:sz w:val="20"/>
              </w:rPr>
              <w:t>стремление</w:t>
            </w:r>
            <w:r>
              <w:rPr>
                <w:spacing w:val="-3"/>
                <w:sz w:val="20"/>
              </w:rPr>
              <w:t> </w:t>
            </w:r>
            <w:r>
              <w:rPr>
                <w:sz w:val="20"/>
              </w:rPr>
              <w:t>детей</w:t>
            </w:r>
            <w:r>
              <w:rPr>
                <w:spacing w:val="-2"/>
                <w:sz w:val="20"/>
              </w:rPr>
              <w:t> </w:t>
            </w:r>
            <w:r>
              <w:rPr>
                <w:sz w:val="20"/>
              </w:rPr>
              <w:t>делать</w:t>
            </w:r>
            <w:r>
              <w:rPr>
                <w:spacing w:val="-3"/>
                <w:sz w:val="20"/>
              </w:rPr>
              <w:t> </w:t>
            </w:r>
            <w:r>
              <w:rPr>
                <w:sz w:val="20"/>
              </w:rPr>
              <w:t>самостоятельный</w:t>
            </w:r>
            <w:r>
              <w:rPr>
                <w:spacing w:val="-4"/>
                <w:sz w:val="20"/>
              </w:rPr>
              <w:t> </w:t>
            </w:r>
            <w:r>
              <w:rPr>
                <w:sz w:val="20"/>
              </w:rPr>
              <w:t>выбор,</w:t>
            </w:r>
            <w:r>
              <w:rPr>
                <w:spacing w:val="-3"/>
                <w:sz w:val="20"/>
              </w:rPr>
              <w:t> </w:t>
            </w:r>
            <w:r>
              <w:rPr>
                <w:sz w:val="20"/>
              </w:rPr>
              <w:t>помогать</w:t>
            </w:r>
            <w:r>
              <w:rPr>
                <w:spacing w:val="-3"/>
                <w:sz w:val="20"/>
              </w:rPr>
              <w:t> </w:t>
            </w:r>
            <w:r>
              <w:rPr>
                <w:sz w:val="20"/>
              </w:rPr>
              <w:t>другому,</w:t>
            </w:r>
            <w:r>
              <w:rPr>
                <w:spacing w:val="-1"/>
                <w:sz w:val="20"/>
              </w:rPr>
              <w:t> </w:t>
            </w:r>
            <w:r>
              <w:rPr>
                <w:sz w:val="20"/>
              </w:rPr>
              <w:t>уважать</w:t>
            </w:r>
            <w:r>
              <w:rPr>
                <w:spacing w:val="-3"/>
                <w:sz w:val="20"/>
              </w:rPr>
              <w:t> </w:t>
            </w:r>
            <w:r>
              <w:rPr>
                <w:sz w:val="20"/>
              </w:rPr>
              <w:t>и</w:t>
            </w:r>
            <w:r>
              <w:rPr>
                <w:spacing w:val="-2"/>
                <w:sz w:val="20"/>
              </w:rPr>
              <w:t> </w:t>
            </w:r>
            <w:r>
              <w:rPr>
                <w:sz w:val="20"/>
              </w:rPr>
              <w:t>понимать</w:t>
            </w:r>
            <w:r>
              <w:rPr>
                <w:spacing w:val="-3"/>
                <w:sz w:val="20"/>
              </w:rPr>
              <w:t> </w:t>
            </w:r>
            <w:r>
              <w:rPr>
                <w:sz w:val="20"/>
              </w:rPr>
              <w:t>потребности</w:t>
            </w:r>
            <w:r>
              <w:rPr>
                <w:spacing w:val="-4"/>
                <w:sz w:val="20"/>
              </w:rPr>
              <w:t> </w:t>
            </w:r>
            <w:r>
              <w:rPr>
                <w:sz w:val="20"/>
              </w:rPr>
              <w:t>другого</w:t>
            </w:r>
            <w:r>
              <w:rPr>
                <w:spacing w:val="-2"/>
                <w:sz w:val="20"/>
              </w:rPr>
              <w:t> </w:t>
            </w:r>
            <w:r>
              <w:rPr>
                <w:sz w:val="20"/>
              </w:rPr>
              <w:t>человека,</w:t>
            </w:r>
            <w:r>
              <w:rPr>
                <w:spacing w:val="-2"/>
                <w:sz w:val="20"/>
              </w:rPr>
              <w:t> </w:t>
            </w:r>
            <w:r>
              <w:rPr>
                <w:sz w:val="20"/>
              </w:rPr>
              <w:t>бережно</w:t>
            </w:r>
            <w:r>
              <w:rPr>
                <w:spacing w:val="-2"/>
                <w:sz w:val="20"/>
              </w:rPr>
              <w:t> </w:t>
            </w:r>
            <w:r>
              <w:rPr>
                <w:sz w:val="20"/>
              </w:rPr>
              <w:t>относиться</w:t>
            </w:r>
            <w:r>
              <w:rPr>
                <w:spacing w:val="-4"/>
                <w:sz w:val="20"/>
              </w:rPr>
              <w:t> </w:t>
            </w:r>
            <w:r>
              <w:rPr>
                <w:sz w:val="20"/>
              </w:rPr>
              <w:t>к</w:t>
            </w:r>
            <w:r>
              <w:rPr>
                <w:spacing w:val="-4"/>
                <w:sz w:val="20"/>
              </w:rPr>
              <w:t> </w:t>
            </w:r>
            <w:r>
              <w:rPr>
                <w:sz w:val="20"/>
              </w:rPr>
              <w:t>продуктам</w:t>
            </w:r>
            <w:r>
              <w:rPr>
                <w:spacing w:val="-2"/>
                <w:sz w:val="20"/>
              </w:rPr>
              <w:t> </w:t>
            </w:r>
            <w:r>
              <w:rPr>
                <w:sz w:val="20"/>
              </w:rPr>
              <w:t>его </w:t>
            </w:r>
            <w:r>
              <w:rPr>
                <w:spacing w:val="-2"/>
                <w:sz w:val="20"/>
              </w:rPr>
              <w:t>труда.</w:t>
            </w:r>
          </w:p>
        </w:tc>
      </w:tr>
      <w:tr>
        <w:trPr>
          <w:trHeight w:val="1151" w:hRule="atLeast"/>
        </w:trPr>
        <w:tc>
          <w:tcPr>
            <w:tcW w:w="3767" w:type="dxa"/>
          </w:tcPr>
          <w:p>
            <w:pPr>
              <w:pStyle w:val="TableParagraph"/>
              <w:ind w:right="830"/>
              <w:jc w:val="both"/>
              <w:rPr>
                <w:sz w:val="20"/>
              </w:rPr>
            </w:pPr>
            <w:r>
              <w:rPr>
                <w:sz w:val="20"/>
              </w:rPr>
              <w:t>Переводить</w:t>
            </w:r>
            <w:r>
              <w:rPr>
                <w:spacing w:val="-8"/>
                <w:sz w:val="20"/>
              </w:rPr>
              <w:t> </w:t>
            </w:r>
            <w:r>
              <w:rPr>
                <w:sz w:val="20"/>
              </w:rPr>
              <w:t>детей</w:t>
            </w:r>
            <w:r>
              <w:rPr>
                <w:spacing w:val="-11"/>
                <w:sz w:val="20"/>
              </w:rPr>
              <w:t> </w:t>
            </w:r>
            <w:r>
              <w:rPr>
                <w:sz w:val="20"/>
              </w:rPr>
              <w:t>от</w:t>
            </w:r>
            <w:r>
              <w:rPr>
                <w:spacing w:val="-11"/>
                <w:sz w:val="20"/>
              </w:rPr>
              <w:t> </w:t>
            </w:r>
            <w:r>
              <w:rPr>
                <w:sz w:val="20"/>
              </w:rPr>
              <w:t>рисования</w:t>
            </w:r>
            <w:r>
              <w:rPr>
                <w:spacing w:val="-8"/>
                <w:sz w:val="20"/>
              </w:rPr>
              <w:t> </w:t>
            </w:r>
            <w:r>
              <w:rPr>
                <w:sz w:val="20"/>
              </w:rPr>
              <w:t>- подражания</w:t>
            </w:r>
            <w:r>
              <w:rPr>
                <w:spacing w:val="-10"/>
                <w:sz w:val="20"/>
              </w:rPr>
              <w:t> </w:t>
            </w:r>
            <w:r>
              <w:rPr>
                <w:sz w:val="20"/>
              </w:rPr>
              <w:t>к</w:t>
            </w:r>
            <w:r>
              <w:rPr>
                <w:spacing w:val="-12"/>
                <w:sz w:val="20"/>
              </w:rPr>
              <w:t> </w:t>
            </w:r>
            <w:r>
              <w:rPr>
                <w:sz w:val="20"/>
              </w:rPr>
              <w:t>самостоятельному </w:t>
            </w:r>
            <w:r>
              <w:rPr>
                <w:spacing w:val="-2"/>
                <w:sz w:val="20"/>
              </w:rPr>
              <w:t>творчеству.</w:t>
            </w:r>
          </w:p>
        </w:tc>
        <w:tc>
          <w:tcPr>
            <w:tcW w:w="3771" w:type="dxa"/>
          </w:tcPr>
          <w:p>
            <w:pPr>
              <w:pStyle w:val="TableParagraph"/>
              <w:rPr>
                <w:sz w:val="20"/>
              </w:rPr>
            </w:pPr>
            <w:r>
              <w:rPr>
                <w:sz w:val="20"/>
              </w:rPr>
              <w:t>Создавать</w:t>
            </w:r>
            <w:r>
              <w:rPr>
                <w:spacing w:val="-13"/>
                <w:sz w:val="20"/>
              </w:rPr>
              <w:t> </w:t>
            </w:r>
            <w:r>
              <w:rPr>
                <w:sz w:val="20"/>
              </w:rPr>
              <w:t>условия</w:t>
            </w:r>
            <w:r>
              <w:rPr>
                <w:spacing w:val="-12"/>
                <w:sz w:val="20"/>
              </w:rPr>
              <w:t> </w:t>
            </w:r>
            <w:r>
              <w:rPr>
                <w:sz w:val="20"/>
              </w:rPr>
              <w:t>для</w:t>
            </w:r>
            <w:r>
              <w:rPr>
                <w:spacing w:val="-13"/>
                <w:sz w:val="20"/>
              </w:rPr>
              <w:t> </w:t>
            </w:r>
            <w:r>
              <w:rPr>
                <w:sz w:val="20"/>
              </w:rPr>
              <w:t>самостоятельного художественного творчества детей.</w:t>
            </w:r>
          </w:p>
        </w:tc>
        <w:tc>
          <w:tcPr>
            <w:tcW w:w="3769" w:type="dxa"/>
          </w:tcPr>
          <w:p>
            <w:pPr>
              <w:pStyle w:val="TableParagraph"/>
              <w:rPr>
                <w:sz w:val="20"/>
              </w:rPr>
            </w:pPr>
            <w:r>
              <w:rPr>
                <w:sz w:val="20"/>
              </w:rPr>
              <w:t>Поддерживать у детей стремление самостоятельно</w:t>
            </w:r>
            <w:r>
              <w:rPr>
                <w:spacing w:val="-13"/>
                <w:sz w:val="20"/>
              </w:rPr>
              <w:t> </w:t>
            </w:r>
            <w:r>
              <w:rPr>
                <w:sz w:val="20"/>
              </w:rPr>
              <w:t>сочетать;</w:t>
            </w:r>
            <w:r>
              <w:rPr>
                <w:spacing w:val="-12"/>
                <w:sz w:val="20"/>
              </w:rPr>
              <w:t> </w:t>
            </w:r>
            <w:r>
              <w:rPr>
                <w:sz w:val="20"/>
              </w:rPr>
              <w:t>знакомые</w:t>
            </w:r>
          </w:p>
          <w:p>
            <w:pPr>
              <w:pStyle w:val="TableParagraph"/>
              <w:spacing w:line="230" w:lineRule="atLeast"/>
              <w:rPr>
                <w:sz w:val="20"/>
              </w:rPr>
            </w:pPr>
            <w:r>
              <w:rPr>
                <w:sz w:val="20"/>
              </w:rPr>
              <w:t>техники,</w:t>
            </w:r>
            <w:r>
              <w:rPr>
                <w:spacing w:val="-10"/>
                <w:sz w:val="20"/>
              </w:rPr>
              <w:t> </w:t>
            </w:r>
            <w:r>
              <w:rPr>
                <w:sz w:val="20"/>
              </w:rPr>
              <w:t>помогать</w:t>
            </w:r>
            <w:r>
              <w:rPr>
                <w:spacing w:val="-11"/>
                <w:sz w:val="20"/>
              </w:rPr>
              <w:t> </w:t>
            </w:r>
            <w:r>
              <w:rPr>
                <w:sz w:val="20"/>
              </w:rPr>
              <w:t>осваивать</w:t>
            </w:r>
            <w:r>
              <w:rPr>
                <w:spacing w:val="-11"/>
                <w:sz w:val="20"/>
              </w:rPr>
              <w:t> </w:t>
            </w:r>
            <w:r>
              <w:rPr>
                <w:sz w:val="20"/>
              </w:rPr>
              <w:t>новые,</w:t>
            </w:r>
            <w:r>
              <w:rPr>
                <w:spacing w:val="-10"/>
                <w:sz w:val="20"/>
              </w:rPr>
              <w:t> </w:t>
            </w:r>
            <w:r>
              <w:rPr>
                <w:sz w:val="20"/>
              </w:rPr>
              <w:t>по собственной инициативе объединять разные способы изображения.</w:t>
            </w:r>
          </w:p>
        </w:tc>
        <w:tc>
          <w:tcPr>
            <w:tcW w:w="3766" w:type="dxa"/>
          </w:tcPr>
          <w:p>
            <w:pPr>
              <w:pStyle w:val="TableParagraph"/>
              <w:ind w:left="106" w:right="633"/>
              <w:jc w:val="both"/>
              <w:rPr>
                <w:sz w:val="20"/>
              </w:rPr>
            </w:pPr>
            <w:r>
              <w:rPr>
                <w:sz w:val="20"/>
              </w:rPr>
              <w:t>Создавать</w:t>
            </w:r>
            <w:r>
              <w:rPr>
                <w:spacing w:val="-13"/>
                <w:sz w:val="20"/>
              </w:rPr>
              <w:t> </w:t>
            </w:r>
            <w:r>
              <w:rPr>
                <w:sz w:val="20"/>
              </w:rPr>
              <w:t>условия</w:t>
            </w:r>
            <w:r>
              <w:rPr>
                <w:spacing w:val="-12"/>
                <w:sz w:val="20"/>
              </w:rPr>
              <w:t> </w:t>
            </w:r>
            <w:r>
              <w:rPr>
                <w:sz w:val="20"/>
              </w:rPr>
              <w:t>для</w:t>
            </w:r>
            <w:r>
              <w:rPr>
                <w:spacing w:val="-13"/>
                <w:sz w:val="20"/>
              </w:rPr>
              <w:t> </w:t>
            </w:r>
            <w:r>
              <w:rPr>
                <w:sz w:val="20"/>
              </w:rPr>
              <w:t>свободного, самостоятельного,</w:t>
            </w:r>
            <w:r>
              <w:rPr>
                <w:spacing w:val="-6"/>
                <w:sz w:val="20"/>
              </w:rPr>
              <w:t> </w:t>
            </w:r>
            <w:r>
              <w:rPr>
                <w:sz w:val="20"/>
              </w:rPr>
              <w:t>разнопланового экспериментирования с</w:t>
            </w:r>
          </w:p>
          <w:p>
            <w:pPr>
              <w:pStyle w:val="TableParagraph"/>
              <w:ind w:left="106"/>
              <w:jc w:val="both"/>
              <w:rPr>
                <w:sz w:val="20"/>
              </w:rPr>
            </w:pPr>
            <w:r>
              <w:rPr>
                <w:spacing w:val="-2"/>
                <w:sz w:val="20"/>
              </w:rPr>
              <w:t>художественными</w:t>
            </w:r>
            <w:r>
              <w:rPr>
                <w:spacing w:val="10"/>
                <w:sz w:val="20"/>
              </w:rPr>
              <w:t> </w:t>
            </w:r>
            <w:r>
              <w:rPr>
                <w:spacing w:val="-2"/>
                <w:sz w:val="20"/>
              </w:rPr>
              <w:t>материалами.</w:t>
            </w:r>
          </w:p>
        </w:tc>
      </w:tr>
      <w:tr>
        <w:trPr>
          <w:trHeight w:val="1380" w:hRule="atLeast"/>
        </w:trPr>
        <w:tc>
          <w:tcPr>
            <w:tcW w:w="3767" w:type="dxa"/>
          </w:tcPr>
          <w:p>
            <w:pPr>
              <w:pStyle w:val="TableParagraph"/>
              <w:ind w:right="168"/>
              <w:rPr>
                <w:sz w:val="20"/>
              </w:rPr>
            </w:pPr>
            <w:r>
              <w:rPr>
                <w:sz w:val="20"/>
              </w:rPr>
              <w:t>Формировать</w:t>
            </w:r>
            <w:r>
              <w:rPr>
                <w:spacing w:val="-11"/>
                <w:sz w:val="20"/>
              </w:rPr>
              <w:t> </w:t>
            </w:r>
            <w:r>
              <w:rPr>
                <w:sz w:val="20"/>
              </w:rPr>
              <w:t>у</w:t>
            </w:r>
            <w:r>
              <w:rPr>
                <w:spacing w:val="-13"/>
                <w:sz w:val="20"/>
              </w:rPr>
              <w:t> </w:t>
            </w:r>
            <w:r>
              <w:rPr>
                <w:sz w:val="20"/>
              </w:rPr>
              <w:t>детей</w:t>
            </w:r>
            <w:r>
              <w:rPr>
                <w:spacing w:val="-9"/>
                <w:sz w:val="20"/>
              </w:rPr>
              <w:t> </w:t>
            </w:r>
            <w:r>
              <w:rPr>
                <w:sz w:val="20"/>
              </w:rPr>
              <w:t>умение</w:t>
            </w:r>
            <w:r>
              <w:rPr>
                <w:spacing w:val="-11"/>
                <w:sz w:val="20"/>
              </w:rPr>
              <w:t> </w:t>
            </w:r>
            <w:r>
              <w:rPr>
                <w:sz w:val="20"/>
              </w:rPr>
              <w:t>сохранять правильную позу при рисовании: не горбиться, не наклоняться низко над столом, к мольберту; сидеть свободно, не напрягаясь.</w:t>
            </w:r>
          </w:p>
        </w:tc>
        <w:tc>
          <w:tcPr>
            <w:tcW w:w="3771" w:type="dxa"/>
          </w:tcPr>
          <w:p>
            <w:pPr>
              <w:pStyle w:val="TableParagraph"/>
              <w:ind w:right="210"/>
              <w:rPr>
                <w:sz w:val="20"/>
              </w:rPr>
            </w:pPr>
            <w:r>
              <w:rPr>
                <w:sz w:val="20"/>
              </w:rPr>
              <w:t>Закреплять у детей умение сохранять правильную позу при рисовании: не горбиться, не наклоняться низко над столом,</w:t>
            </w:r>
            <w:r>
              <w:rPr>
                <w:spacing w:val="-11"/>
                <w:sz w:val="20"/>
              </w:rPr>
              <w:t> </w:t>
            </w:r>
            <w:r>
              <w:rPr>
                <w:sz w:val="20"/>
              </w:rPr>
              <w:t>к</w:t>
            </w:r>
            <w:r>
              <w:rPr>
                <w:spacing w:val="-11"/>
                <w:sz w:val="20"/>
              </w:rPr>
              <w:t> </w:t>
            </w:r>
            <w:r>
              <w:rPr>
                <w:sz w:val="20"/>
              </w:rPr>
              <w:t>мольберту;</w:t>
            </w:r>
            <w:r>
              <w:rPr>
                <w:spacing w:val="-11"/>
                <w:sz w:val="20"/>
              </w:rPr>
              <w:t> </w:t>
            </w:r>
            <w:r>
              <w:rPr>
                <w:sz w:val="20"/>
              </w:rPr>
              <w:t>сидеть</w:t>
            </w:r>
            <w:r>
              <w:rPr>
                <w:spacing w:val="-9"/>
                <w:sz w:val="20"/>
              </w:rPr>
              <w:t> </w:t>
            </w:r>
            <w:r>
              <w:rPr>
                <w:sz w:val="20"/>
              </w:rPr>
              <w:t>свободно, не напрягаясь.</w:t>
            </w:r>
          </w:p>
        </w:tc>
        <w:tc>
          <w:tcPr>
            <w:tcW w:w="3769" w:type="dxa"/>
          </w:tcPr>
          <w:p>
            <w:pPr>
              <w:pStyle w:val="TableParagraph"/>
              <w:ind w:right="484"/>
              <w:rPr>
                <w:sz w:val="20"/>
              </w:rPr>
            </w:pPr>
            <w:r>
              <w:rPr>
                <w:sz w:val="20"/>
              </w:rPr>
              <w:t>Формировать</w:t>
            </w:r>
            <w:r>
              <w:rPr>
                <w:spacing w:val="40"/>
                <w:sz w:val="20"/>
              </w:rPr>
              <w:t> </w:t>
            </w:r>
            <w:r>
              <w:rPr>
                <w:sz w:val="20"/>
              </w:rPr>
              <w:t>у детей навык самоконтроля</w:t>
            </w:r>
            <w:r>
              <w:rPr>
                <w:spacing w:val="-13"/>
                <w:sz w:val="20"/>
              </w:rPr>
              <w:t> </w:t>
            </w:r>
            <w:r>
              <w:rPr>
                <w:sz w:val="20"/>
              </w:rPr>
              <w:t>за</w:t>
            </w:r>
            <w:r>
              <w:rPr>
                <w:spacing w:val="-12"/>
                <w:sz w:val="20"/>
              </w:rPr>
              <w:t> </w:t>
            </w:r>
            <w:r>
              <w:rPr>
                <w:sz w:val="20"/>
              </w:rPr>
              <w:t>сохранением</w:t>
            </w:r>
          </w:p>
          <w:p>
            <w:pPr>
              <w:pStyle w:val="TableParagraph"/>
              <w:spacing w:line="230" w:lineRule="exact"/>
              <w:ind w:right="208"/>
              <w:rPr>
                <w:sz w:val="20"/>
              </w:rPr>
            </w:pPr>
            <w:r>
              <w:rPr>
                <w:sz w:val="20"/>
              </w:rPr>
              <w:t>правильной позы при рисовании: не горбиться, не наклоняться низко над столом,</w:t>
            </w:r>
            <w:r>
              <w:rPr>
                <w:spacing w:val="-11"/>
                <w:sz w:val="20"/>
              </w:rPr>
              <w:t> </w:t>
            </w:r>
            <w:r>
              <w:rPr>
                <w:sz w:val="20"/>
              </w:rPr>
              <w:t>к</w:t>
            </w:r>
            <w:r>
              <w:rPr>
                <w:spacing w:val="-11"/>
                <w:sz w:val="20"/>
              </w:rPr>
              <w:t> </w:t>
            </w:r>
            <w:r>
              <w:rPr>
                <w:sz w:val="20"/>
              </w:rPr>
              <w:t>мольберту;</w:t>
            </w:r>
            <w:r>
              <w:rPr>
                <w:spacing w:val="-11"/>
                <w:sz w:val="20"/>
              </w:rPr>
              <w:t> </w:t>
            </w:r>
            <w:r>
              <w:rPr>
                <w:sz w:val="20"/>
              </w:rPr>
              <w:t>сидеть</w:t>
            </w:r>
            <w:r>
              <w:rPr>
                <w:spacing w:val="-9"/>
                <w:sz w:val="20"/>
              </w:rPr>
              <w:t> </w:t>
            </w:r>
            <w:r>
              <w:rPr>
                <w:sz w:val="20"/>
              </w:rPr>
              <w:t>свободно, не напрягаясь.</w:t>
            </w:r>
          </w:p>
        </w:tc>
        <w:tc>
          <w:tcPr>
            <w:tcW w:w="3766" w:type="dxa"/>
          </w:tcPr>
          <w:p>
            <w:pPr>
              <w:pStyle w:val="TableParagraph"/>
              <w:ind w:left="106" w:right="141"/>
              <w:rPr>
                <w:sz w:val="20"/>
              </w:rPr>
            </w:pPr>
            <w:r>
              <w:rPr>
                <w:sz w:val="20"/>
              </w:rPr>
              <w:t>Закреплять у детей навык самоконтроля за сохранением правильной позы при рисовании:</w:t>
            </w:r>
            <w:r>
              <w:rPr>
                <w:spacing w:val="-10"/>
                <w:sz w:val="20"/>
              </w:rPr>
              <w:t> </w:t>
            </w:r>
            <w:r>
              <w:rPr>
                <w:sz w:val="20"/>
              </w:rPr>
              <w:t>не</w:t>
            </w:r>
            <w:r>
              <w:rPr>
                <w:spacing w:val="-12"/>
                <w:sz w:val="20"/>
              </w:rPr>
              <w:t> </w:t>
            </w:r>
            <w:r>
              <w:rPr>
                <w:sz w:val="20"/>
              </w:rPr>
              <w:t>горбиться,</w:t>
            </w:r>
            <w:r>
              <w:rPr>
                <w:spacing w:val="-12"/>
                <w:sz w:val="20"/>
              </w:rPr>
              <w:t> </w:t>
            </w:r>
            <w:r>
              <w:rPr>
                <w:sz w:val="20"/>
              </w:rPr>
              <w:t>не</w:t>
            </w:r>
            <w:r>
              <w:rPr>
                <w:spacing w:val="-9"/>
                <w:sz w:val="20"/>
              </w:rPr>
              <w:t> </w:t>
            </w:r>
            <w:r>
              <w:rPr>
                <w:sz w:val="20"/>
              </w:rPr>
              <w:t>наклоняться низко над столом, к мольберту; сидеть свободно, не напрягаясь.</w:t>
            </w:r>
          </w:p>
        </w:tc>
      </w:tr>
      <w:tr>
        <w:trPr>
          <w:trHeight w:val="230" w:hRule="atLeast"/>
        </w:trPr>
        <w:tc>
          <w:tcPr>
            <w:tcW w:w="15073" w:type="dxa"/>
            <w:gridSpan w:val="4"/>
          </w:tcPr>
          <w:p>
            <w:pPr>
              <w:pStyle w:val="TableParagraph"/>
              <w:spacing w:line="210" w:lineRule="exact"/>
              <w:rPr>
                <w:sz w:val="20"/>
              </w:rPr>
            </w:pPr>
            <w:r>
              <w:rPr>
                <w:sz w:val="20"/>
              </w:rPr>
              <w:t>Воспитывать</w:t>
            </w:r>
            <w:r>
              <w:rPr>
                <w:spacing w:val="-6"/>
                <w:sz w:val="20"/>
              </w:rPr>
              <w:t> </w:t>
            </w:r>
            <w:r>
              <w:rPr>
                <w:sz w:val="20"/>
              </w:rPr>
              <w:t>у</w:t>
            </w:r>
            <w:r>
              <w:rPr>
                <w:spacing w:val="-11"/>
                <w:sz w:val="20"/>
              </w:rPr>
              <w:t> </w:t>
            </w:r>
            <w:r>
              <w:rPr>
                <w:sz w:val="20"/>
              </w:rPr>
              <w:t>детей</w:t>
            </w:r>
            <w:r>
              <w:rPr>
                <w:spacing w:val="-6"/>
                <w:sz w:val="20"/>
              </w:rPr>
              <w:t> </w:t>
            </w:r>
            <w:r>
              <w:rPr>
                <w:sz w:val="20"/>
              </w:rPr>
              <w:t>желание</w:t>
            </w:r>
            <w:r>
              <w:rPr>
                <w:spacing w:val="-8"/>
                <w:sz w:val="20"/>
              </w:rPr>
              <w:t> </w:t>
            </w:r>
            <w:r>
              <w:rPr>
                <w:sz w:val="20"/>
              </w:rPr>
              <w:t>проявлять</w:t>
            </w:r>
            <w:r>
              <w:rPr>
                <w:spacing w:val="-5"/>
                <w:sz w:val="20"/>
              </w:rPr>
              <w:t> </w:t>
            </w:r>
            <w:r>
              <w:rPr>
                <w:sz w:val="20"/>
              </w:rPr>
              <w:t>дружелюбие</w:t>
            </w:r>
            <w:r>
              <w:rPr>
                <w:spacing w:val="-5"/>
                <w:sz w:val="20"/>
              </w:rPr>
              <w:t> </w:t>
            </w:r>
            <w:r>
              <w:rPr>
                <w:sz w:val="20"/>
              </w:rPr>
              <w:t>при</w:t>
            </w:r>
            <w:r>
              <w:rPr>
                <w:spacing w:val="-8"/>
                <w:sz w:val="20"/>
              </w:rPr>
              <w:t> </w:t>
            </w:r>
            <w:r>
              <w:rPr>
                <w:sz w:val="20"/>
              </w:rPr>
              <w:t>оценке</w:t>
            </w:r>
            <w:r>
              <w:rPr>
                <w:spacing w:val="-8"/>
                <w:sz w:val="20"/>
              </w:rPr>
              <w:t> </w:t>
            </w:r>
            <w:r>
              <w:rPr>
                <w:sz w:val="20"/>
              </w:rPr>
              <w:t>работ</w:t>
            </w:r>
            <w:r>
              <w:rPr>
                <w:spacing w:val="-6"/>
                <w:sz w:val="20"/>
              </w:rPr>
              <w:t> </w:t>
            </w:r>
            <w:r>
              <w:rPr>
                <w:sz w:val="20"/>
              </w:rPr>
              <w:t>других</w:t>
            </w:r>
            <w:r>
              <w:rPr>
                <w:spacing w:val="-7"/>
                <w:sz w:val="20"/>
              </w:rPr>
              <w:t> </w:t>
            </w:r>
            <w:r>
              <w:rPr>
                <w:spacing w:val="-2"/>
                <w:sz w:val="20"/>
              </w:rPr>
              <w:t>детей.</w:t>
            </w:r>
          </w:p>
        </w:tc>
      </w:tr>
      <w:tr>
        <w:trPr>
          <w:trHeight w:val="688" w:hRule="atLeast"/>
        </w:trPr>
        <w:tc>
          <w:tcPr>
            <w:tcW w:w="7538" w:type="dxa"/>
            <w:gridSpan w:val="2"/>
          </w:tcPr>
          <w:p>
            <w:pPr>
              <w:pStyle w:val="TableParagraph"/>
              <w:ind w:right="83"/>
              <w:rPr>
                <w:sz w:val="20"/>
              </w:rPr>
            </w:pPr>
            <w:r>
              <w:rPr>
                <w:sz w:val="20"/>
              </w:rPr>
              <w:t>Приучать</w:t>
            </w:r>
            <w:r>
              <w:rPr>
                <w:spacing w:val="-3"/>
                <w:sz w:val="20"/>
              </w:rPr>
              <w:t> </w:t>
            </w:r>
            <w:r>
              <w:rPr>
                <w:sz w:val="20"/>
              </w:rPr>
              <w:t>детей</w:t>
            </w:r>
            <w:r>
              <w:rPr>
                <w:spacing w:val="-6"/>
                <w:sz w:val="20"/>
              </w:rPr>
              <w:t> </w:t>
            </w:r>
            <w:r>
              <w:rPr>
                <w:sz w:val="20"/>
              </w:rPr>
              <w:t>быть</w:t>
            </w:r>
            <w:r>
              <w:rPr>
                <w:spacing w:val="-5"/>
                <w:sz w:val="20"/>
              </w:rPr>
              <w:t> </w:t>
            </w:r>
            <w:r>
              <w:rPr>
                <w:sz w:val="20"/>
              </w:rPr>
              <w:t>аккуратными:</w:t>
            </w:r>
            <w:r>
              <w:rPr>
                <w:spacing w:val="-6"/>
                <w:sz w:val="20"/>
              </w:rPr>
              <w:t> </w:t>
            </w:r>
            <w:r>
              <w:rPr>
                <w:sz w:val="20"/>
              </w:rPr>
              <w:t>сохранять</w:t>
            </w:r>
            <w:r>
              <w:rPr>
                <w:spacing w:val="-5"/>
                <w:sz w:val="20"/>
              </w:rPr>
              <w:t> </w:t>
            </w:r>
            <w:r>
              <w:rPr>
                <w:sz w:val="20"/>
              </w:rPr>
              <w:t>свое</w:t>
            </w:r>
            <w:r>
              <w:rPr>
                <w:spacing w:val="-5"/>
                <w:sz w:val="20"/>
              </w:rPr>
              <w:t> </w:t>
            </w:r>
            <w:r>
              <w:rPr>
                <w:sz w:val="20"/>
              </w:rPr>
              <w:t>рабочее</w:t>
            </w:r>
            <w:r>
              <w:rPr>
                <w:spacing w:val="-5"/>
                <w:sz w:val="20"/>
              </w:rPr>
              <w:t> </w:t>
            </w:r>
            <w:r>
              <w:rPr>
                <w:sz w:val="20"/>
              </w:rPr>
              <w:t>место</w:t>
            </w:r>
            <w:r>
              <w:rPr>
                <w:spacing w:val="-4"/>
                <w:sz w:val="20"/>
              </w:rPr>
              <w:t> </w:t>
            </w:r>
            <w:r>
              <w:rPr>
                <w:sz w:val="20"/>
              </w:rPr>
              <w:t>в порядке,</w:t>
            </w:r>
            <w:r>
              <w:rPr>
                <w:spacing w:val="-4"/>
                <w:sz w:val="20"/>
              </w:rPr>
              <w:t> </w:t>
            </w:r>
            <w:r>
              <w:rPr>
                <w:sz w:val="20"/>
              </w:rPr>
              <w:t>по окончании работы убирать все со стола.</w:t>
            </w:r>
          </w:p>
        </w:tc>
        <w:tc>
          <w:tcPr>
            <w:tcW w:w="7535" w:type="dxa"/>
            <w:gridSpan w:val="2"/>
          </w:tcPr>
          <w:p>
            <w:pPr>
              <w:pStyle w:val="TableParagraph"/>
              <w:spacing w:line="223" w:lineRule="exact"/>
              <w:rPr>
                <w:sz w:val="20"/>
              </w:rPr>
            </w:pPr>
            <w:r>
              <w:rPr>
                <w:sz w:val="20"/>
              </w:rPr>
              <w:t>Формировать</w:t>
            </w:r>
            <w:r>
              <w:rPr>
                <w:spacing w:val="-7"/>
                <w:sz w:val="20"/>
              </w:rPr>
              <w:t> </w:t>
            </w:r>
            <w:r>
              <w:rPr>
                <w:sz w:val="20"/>
              </w:rPr>
              <w:t>у</w:t>
            </w:r>
            <w:r>
              <w:rPr>
                <w:spacing w:val="-10"/>
                <w:sz w:val="20"/>
              </w:rPr>
              <w:t> </w:t>
            </w:r>
            <w:r>
              <w:rPr>
                <w:sz w:val="20"/>
              </w:rPr>
              <w:t>детей</w:t>
            </w:r>
            <w:r>
              <w:rPr>
                <w:spacing w:val="-6"/>
                <w:sz w:val="20"/>
              </w:rPr>
              <w:t> </w:t>
            </w:r>
            <w:r>
              <w:rPr>
                <w:sz w:val="20"/>
              </w:rPr>
              <w:t>умение</w:t>
            </w:r>
            <w:r>
              <w:rPr>
                <w:spacing w:val="-6"/>
                <w:sz w:val="20"/>
              </w:rPr>
              <w:t> </w:t>
            </w:r>
            <w:r>
              <w:rPr>
                <w:sz w:val="20"/>
              </w:rPr>
              <w:t>организовывать</w:t>
            </w:r>
            <w:r>
              <w:rPr>
                <w:spacing w:val="-7"/>
                <w:sz w:val="20"/>
              </w:rPr>
              <w:t> </w:t>
            </w:r>
            <w:r>
              <w:rPr>
                <w:sz w:val="20"/>
              </w:rPr>
              <w:t>свое</w:t>
            </w:r>
            <w:r>
              <w:rPr>
                <w:spacing w:val="-6"/>
                <w:sz w:val="20"/>
              </w:rPr>
              <w:t> </w:t>
            </w:r>
            <w:r>
              <w:rPr>
                <w:sz w:val="20"/>
              </w:rPr>
              <w:t>рабочее</w:t>
            </w:r>
            <w:r>
              <w:rPr>
                <w:spacing w:val="-7"/>
                <w:sz w:val="20"/>
              </w:rPr>
              <w:t> </w:t>
            </w:r>
            <w:r>
              <w:rPr>
                <w:sz w:val="20"/>
              </w:rPr>
              <w:t>место,</w:t>
            </w:r>
            <w:r>
              <w:rPr>
                <w:spacing w:val="-6"/>
                <w:sz w:val="20"/>
              </w:rPr>
              <w:t> </w:t>
            </w:r>
            <w:r>
              <w:rPr>
                <w:sz w:val="20"/>
              </w:rPr>
              <w:t>готовить</w:t>
            </w:r>
            <w:r>
              <w:rPr>
                <w:spacing w:val="-7"/>
                <w:sz w:val="20"/>
              </w:rPr>
              <w:t> </w:t>
            </w:r>
            <w:r>
              <w:rPr>
                <w:spacing w:val="-5"/>
                <w:sz w:val="20"/>
              </w:rPr>
              <w:t>все</w:t>
            </w:r>
          </w:p>
          <w:p>
            <w:pPr>
              <w:pStyle w:val="TableParagraph"/>
              <w:spacing w:line="230" w:lineRule="atLeast"/>
              <w:rPr>
                <w:sz w:val="20"/>
              </w:rPr>
            </w:pPr>
            <w:r>
              <w:rPr>
                <w:sz w:val="20"/>
              </w:rPr>
              <w:t>необходимое для занятий; работать аккуратно, экономно расходовать материалы, сохранять</w:t>
            </w:r>
            <w:r>
              <w:rPr>
                <w:spacing w:val="-4"/>
                <w:sz w:val="20"/>
              </w:rPr>
              <w:t> </w:t>
            </w:r>
            <w:r>
              <w:rPr>
                <w:sz w:val="20"/>
              </w:rPr>
              <w:t>рабочее</w:t>
            </w:r>
            <w:r>
              <w:rPr>
                <w:spacing w:val="-4"/>
                <w:sz w:val="20"/>
              </w:rPr>
              <w:t> </w:t>
            </w:r>
            <w:r>
              <w:rPr>
                <w:sz w:val="20"/>
              </w:rPr>
              <w:t>место</w:t>
            </w:r>
            <w:r>
              <w:rPr>
                <w:spacing w:val="-3"/>
                <w:sz w:val="20"/>
              </w:rPr>
              <w:t> </w:t>
            </w:r>
            <w:r>
              <w:rPr>
                <w:sz w:val="20"/>
              </w:rPr>
              <w:t>в</w:t>
            </w:r>
            <w:r>
              <w:rPr>
                <w:spacing w:val="-5"/>
                <w:sz w:val="20"/>
              </w:rPr>
              <w:t> </w:t>
            </w:r>
            <w:r>
              <w:rPr>
                <w:sz w:val="20"/>
              </w:rPr>
              <w:t>чистоте,</w:t>
            </w:r>
            <w:r>
              <w:rPr>
                <w:spacing w:val="-3"/>
                <w:sz w:val="20"/>
              </w:rPr>
              <w:t> </w:t>
            </w:r>
            <w:r>
              <w:rPr>
                <w:sz w:val="20"/>
              </w:rPr>
              <w:t>по</w:t>
            </w:r>
            <w:r>
              <w:rPr>
                <w:spacing w:val="-3"/>
                <w:sz w:val="20"/>
              </w:rPr>
              <w:t> </w:t>
            </w:r>
            <w:r>
              <w:rPr>
                <w:sz w:val="20"/>
              </w:rPr>
              <w:t>окончании</w:t>
            </w:r>
            <w:r>
              <w:rPr>
                <w:spacing w:val="-5"/>
                <w:sz w:val="20"/>
              </w:rPr>
              <w:t> </w:t>
            </w:r>
            <w:r>
              <w:rPr>
                <w:sz w:val="20"/>
              </w:rPr>
              <w:t>работы</w:t>
            </w:r>
            <w:r>
              <w:rPr>
                <w:spacing w:val="-4"/>
                <w:sz w:val="20"/>
              </w:rPr>
              <w:t> </w:t>
            </w:r>
            <w:r>
              <w:rPr>
                <w:sz w:val="20"/>
              </w:rPr>
              <w:t>приводить</w:t>
            </w:r>
            <w:r>
              <w:rPr>
                <w:spacing w:val="-4"/>
                <w:sz w:val="20"/>
              </w:rPr>
              <w:t> </w:t>
            </w:r>
            <w:r>
              <w:rPr>
                <w:sz w:val="20"/>
              </w:rPr>
              <w:t>его</w:t>
            </w:r>
            <w:r>
              <w:rPr>
                <w:spacing w:val="-3"/>
                <w:sz w:val="20"/>
              </w:rPr>
              <w:t> </w:t>
            </w:r>
            <w:r>
              <w:rPr>
                <w:sz w:val="20"/>
              </w:rPr>
              <w:t>в</w:t>
            </w:r>
            <w:r>
              <w:rPr>
                <w:spacing w:val="-5"/>
                <w:sz w:val="20"/>
              </w:rPr>
              <w:t> </w:t>
            </w:r>
            <w:r>
              <w:rPr>
                <w:sz w:val="20"/>
              </w:rPr>
              <w:t>порядок.</w:t>
            </w:r>
          </w:p>
        </w:tc>
      </w:tr>
      <w:tr>
        <w:trPr>
          <w:trHeight w:val="230" w:hRule="atLeast"/>
        </w:trPr>
        <w:tc>
          <w:tcPr>
            <w:tcW w:w="15073" w:type="dxa"/>
            <w:gridSpan w:val="4"/>
          </w:tcPr>
          <w:p>
            <w:pPr>
              <w:pStyle w:val="TableParagraph"/>
              <w:spacing w:line="210" w:lineRule="exact"/>
              <w:rPr>
                <w:b/>
                <w:sz w:val="20"/>
              </w:rPr>
            </w:pPr>
            <w:r>
              <w:rPr>
                <w:b/>
                <w:sz w:val="20"/>
              </w:rPr>
              <w:t>1.3.</w:t>
            </w:r>
            <w:r>
              <w:rPr>
                <w:b/>
                <w:spacing w:val="-8"/>
                <w:sz w:val="20"/>
              </w:rPr>
              <w:t> </w:t>
            </w:r>
            <w:r>
              <w:rPr>
                <w:b/>
                <w:sz w:val="20"/>
              </w:rPr>
              <w:t>Задачи</w:t>
            </w:r>
            <w:r>
              <w:rPr>
                <w:b/>
                <w:spacing w:val="-7"/>
                <w:sz w:val="20"/>
              </w:rPr>
              <w:t> </w:t>
            </w:r>
            <w:r>
              <w:rPr>
                <w:b/>
                <w:sz w:val="20"/>
              </w:rPr>
              <w:t>раздела</w:t>
            </w:r>
            <w:r>
              <w:rPr>
                <w:b/>
                <w:spacing w:val="-7"/>
                <w:sz w:val="20"/>
              </w:rPr>
              <w:t> </w:t>
            </w:r>
            <w:r>
              <w:rPr>
                <w:b/>
                <w:sz w:val="20"/>
              </w:rPr>
              <w:t>«Конструктивная</w:t>
            </w:r>
            <w:r>
              <w:rPr>
                <w:b/>
                <w:spacing w:val="-7"/>
                <w:sz w:val="20"/>
              </w:rPr>
              <w:t> </w:t>
            </w:r>
            <w:r>
              <w:rPr>
                <w:b/>
                <w:spacing w:val="-2"/>
                <w:sz w:val="20"/>
              </w:rPr>
              <w:t>деятельность»</w:t>
            </w:r>
          </w:p>
        </w:tc>
      </w:tr>
      <w:tr>
        <w:trPr>
          <w:trHeight w:val="232" w:hRule="atLeast"/>
        </w:trPr>
        <w:tc>
          <w:tcPr>
            <w:tcW w:w="3767" w:type="dxa"/>
          </w:tcPr>
          <w:p>
            <w:pPr>
              <w:pStyle w:val="TableParagraph"/>
              <w:spacing w:line="212" w:lineRule="exact"/>
              <w:ind w:left="10"/>
              <w:jc w:val="center"/>
              <w:rPr>
                <w:b/>
                <w:sz w:val="20"/>
              </w:rPr>
            </w:pPr>
            <w:r>
              <w:rPr>
                <w:b/>
                <w:spacing w:val="-2"/>
                <w:sz w:val="20"/>
              </w:rPr>
              <w:t>3-</w:t>
            </w:r>
            <w:r>
              <w:rPr>
                <w:b/>
                <w:spacing w:val="-10"/>
                <w:sz w:val="20"/>
              </w:rPr>
              <w:t>4</w:t>
            </w:r>
          </w:p>
        </w:tc>
        <w:tc>
          <w:tcPr>
            <w:tcW w:w="3771" w:type="dxa"/>
          </w:tcPr>
          <w:p>
            <w:pPr>
              <w:pStyle w:val="TableParagraph"/>
              <w:spacing w:line="212" w:lineRule="exact"/>
              <w:ind w:left="9"/>
              <w:jc w:val="center"/>
              <w:rPr>
                <w:b/>
                <w:sz w:val="20"/>
              </w:rPr>
            </w:pPr>
            <w:r>
              <w:rPr>
                <w:b/>
                <w:spacing w:val="-2"/>
                <w:sz w:val="20"/>
              </w:rPr>
              <w:t>4-</w:t>
            </w:r>
            <w:r>
              <w:rPr>
                <w:b/>
                <w:spacing w:val="-10"/>
                <w:sz w:val="20"/>
              </w:rPr>
              <w:t>5</w:t>
            </w:r>
          </w:p>
        </w:tc>
        <w:tc>
          <w:tcPr>
            <w:tcW w:w="3769" w:type="dxa"/>
          </w:tcPr>
          <w:p>
            <w:pPr>
              <w:pStyle w:val="TableParagraph"/>
              <w:spacing w:line="212" w:lineRule="exact"/>
              <w:ind w:left="8" w:right="2"/>
              <w:jc w:val="center"/>
              <w:rPr>
                <w:b/>
                <w:sz w:val="20"/>
              </w:rPr>
            </w:pPr>
            <w:r>
              <w:rPr>
                <w:b/>
                <w:spacing w:val="-2"/>
                <w:sz w:val="20"/>
              </w:rPr>
              <w:t>5-</w:t>
            </w:r>
            <w:r>
              <w:rPr>
                <w:b/>
                <w:spacing w:val="-10"/>
                <w:sz w:val="20"/>
              </w:rPr>
              <w:t>6</w:t>
            </w:r>
          </w:p>
        </w:tc>
        <w:tc>
          <w:tcPr>
            <w:tcW w:w="3766" w:type="dxa"/>
          </w:tcPr>
          <w:p>
            <w:pPr>
              <w:pStyle w:val="TableParagraph"/>
              <w:spacing w:line="212" w:lineRule="exact"/>
              <w:ind w:left="14" w:right="5"/>
              <w:jc w:val="center"/>
              <w:rPr>
                <w:b/>
                <w:sz w:val="20"/>
              </w:rPr>
            </w:pPr>
            <w:r>
              <w:rPr>
                <w:b/>
                <w:spacing w:val="-2"/>
                <w:sz w:val="20"/>
              </w:rPr>
              <w:t>6-</w:t>
            </w:r>
            <w:r>
              <w:rPr>
                <w:b/>
                <w:spacing w:val="-10"/>
                <w:sz w:val="20"/>
              </w:rPr>
              <w:t>7</w:t>
            </w:r>
          </w:p>
        </w:tc>
      </w:tr>
    </w:tbl>
    <w:p>
      <w:pPr>
        <w:pStyle w:val="TableParagraph"/>
        <w:spacing w:after="0" w:line="212" w:lineRule="exact"/>
        <w:jc w:val="center"/>
        <w:rPr>
          <w:b/>
          <w:sz w:val="20"/>
        </w:rPr>
        <w:sectPr>
          <w:headerReference w:type="default" r:id="rId76"/>
          <w:footerReference w:type="default" r:id="rId7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71"/>
        <w:gridCol w:w="3769"/>
        <w:gridCol w:w="3766"/>
      </w:tblGrid>
      <w:tr>
        <w:trPr>
          <w:trHeight w:val="268" w:hRule="atLeast"/>
        </w:trPr>
        <w:tc>
          <w:tcPr>
            <w:tcW w:w="15073" w:type="dxa"/>
            <w:gridSpan w:val="4"/>
          </w:tcPr>
          <w:p>
            <w:pPr>
              <w:pStyle w:val="TableParagraph"/>
              <w:spacing w:line="223" w:lineRule="exact"/>
              <w:rPr>
                <w:sz w:val="20"/>
              </w:rPr>
            </w:pPr>
            <w:r>
              <w:rPr>
                <w:sz w:val="20"/>
              </w:rPr>
              <w:t>Развивать</w:t>
            </w:r>
            <w:r>
              <w:rPr>
                <w:spacing w:val="-6"/>
                <w:sz w:val="20"/>
              </w:rPr>
              <w:t> </w:t>
            </w:r>
            <w:r>
              <w:rPr>
                <w:sz w:val="20"/>
              </w:rPr>
              <w:t>у</w:t>
            </w:r>
            <w:r>
              <w:rPr>
                <w:spacing w:val="-8"/>
                <w:sz w:val="20"/>
              </w:rPr>
              <w:t> </w:t>
            </w:r>
            <w:r>
              <w:rPr>
                <w:sz w:val="20"/>
              </w:rPr>
              <w:t>детей</w:t>
            </w:r>
            <w:r>
              <w:rPr>
                <w:spacing w:val="-7"/>
                <w:sz w:val="20"/>
              </w:rPr>
              <w:t> </w:t>
            </w:r>
            <w:r>
              <w:rPr>
                <w:sz w:val="20"/>
              </w:rPr>
              <w:t>интерес</w:t>
            </w:r>
            <w:r>
              <w:rPr>
                <w:spacing w:val="-7"/>
                <w:sz w:val="20"/>
              </w:rPr>
              <w:t> </w:t>
            </w:r>
            <w:r>
              <w:rPr>
                <w:sz w:val="20"/>
              </w:rPr>
              <w:t>к</w:t>
            </w:r>
            <w:r>
              <w:rPr>
                <w:spacing w:val="-6"/>
                <w:sz w:val="20"/>
              </w:rPr>
              <w:t> </w:t>
            </w:r>
            <w:r>
              <w:rPr>
                <w:sz w:val="20"/>
              </w:rPr>
              <w:t>конструктивной</w:t>
            </w:r>
            <w:r>
              <w:rPr>
                <w:spacing w:val="-8"/>
                <w:sz w:val="20"/>
              </w:rPr>
              <w:t> </w:t>
            </w:r>
            <w:r>
              <w:rPr>
                <w:spacing w:val="-2"/>
                <w:sz w:val="20"/>
              </w:rPr>
              <w:t>деятельности</w:t>
            </w:r>
          </w:p>
        </w:tc>
      </w:tr>
      <w:tr>
        <w:trPr>
          <w:trHeight w:val="1149" w:hRule="atLeast"/>
        </w:trPr>
        <w:tc>
          <w:tcPr>
            <w:tcW w:w="3767" w:type="dxa"/>
          </w:tcPr>
          <w:p>
            <w:pPr>
              <w:pStyle w:val="TableParagraph"/>
              <w:ind w:right="109"/>
              <w:rPr>
                <w:sz w:val="20"/>
              </w:rPr>
            </w:pPr>
            <w:r>
              <w:rPr>
                <w:sz w:val="20"/>
              </w:rPr>
              <w:t>Формировать</w:t>
            </w:r>
            <w:r>
              <w:rPr>
                <w:spacing w:val="-11"/>
                <w:sz w:val="20"/>
              </w:rPr>
              <w:t> </w:t>
            </w:r>
            <w:r>
              <w:rPr>
                <w:sz w:val="20"/>
              </w:rPr>
              <w:t>умение</w:t>
            </w:r>
            <w:r>
              <w:rPr>
                <w:spacing w:val="-9"/>
                <w:sz w:val="20"/>
              </w:rPr>
              <w:t> </w:t>
            </w:r>
            <w:r>
              <w:rPr>
                <w:sz w:val="20"/>
              </w:rPr>
              <w:t>у</w:t>
            </w:r>
            <w:r>
              <w:rPr>
                <w:spacing w:val="-12"/>
                <w:sz w:val="20"/>
              </w:rPr>
              <w:t> </w:t>
            </w:r>
            <w:r>
              <w:rPr>
                <w:sz w:val="20"/>
              </w:rPr>
              <w:t>детей</w:t>
            </w:r>
            <w:r>
              <w:rPr>
                <w:spacing w:val="-12"/>
                <w:sz w:val="20"/>
              </w:rPr>
              <w:t> </w:t>
            </w:r>
            <w:r>
              <w:rPr>
                <w:sz w:val="20"/>
              </w:rPr>
              <w:t>различать, называть и использовать основные строительные детали (кубики, кирпичики, пластины, цилиндры,</w:t>
            </w:r>
          </w:p>
          <w:p>
            <w:pPr>
              <w:pStyle w:val="TableParagraph"/>
              <w:spacing w:line="216" w:lineRule="exact"/>
              <w:rPr>
                <w:sz w:val="20"/>
              </w:rPr>
            </w:pPr>
            <w:r>
              <w:rPr>
                <w:spacing w:val="-2"/>
                <w:sz w:val="20"/>
              </w:rPr>
              <w:t>трехгранные</w:t>
            </w:r>
            <w:r>
              <w:rPr>
                <w:spacing w:val="9"/>
                <w:sz w:val="20"/>
              </w:rPr>
              <w:t> </w:t>
            </w:r>
            <w:r>
              <w:rPr>
                <w:spacing w:val="-2"/>
                <w:sz w:val="20"/>
              </w:rPr>
              <w:t>призмы).</w:t>
            </w:r>
          </w:p>
        </w:tc>
        <w:tc>
          <w:tcPr>
            <w:tcW w:w="11306" w:type="dxa"/>
            <w:gridSpan w:val="3"/>
            <w:vMerge w:val="restart"/>
          </w:tcPr>
          <w:p>
            <w:pPr>
              <w:pStyle w:val="TableParagraph"/>
              <w:ind w:right="126"/>
              <w:rPr>
                <w:sz w:val="20"/>
              </w:rPr>
            </w:pPr>
            <w:r>
              <w:rPr>
                <w:sz w:val="20"/>
              </w:rPr>
              <w:t>Продолжать развивать у детей способность различать и называть строительные детали (куб, пластина, кирпичик, брусок, конус</w:t>
            </w:r>
            <w:r>
              <w:rPr>
                <w:spacing w:val="40"/>
                <w:sz w:val="20"/>
              </w:rPr>
              <w:t> </w:t>
            </w:r>
            <w:r>
              <w:rPr>
                <w:sz w:val="20"/>
              </w:rPr>
              <w:t>и</w:t>
            </w:r>
            <w:r>
              <w:rPr>
                <w:spacing w:val="-4"/>
                <w:sz w:val="20"/>
              </w:rPr>
              <w:t> </w:t>
            </w:r>
            <w:r>
              <w:rPr>
                <w:sz w:val="20"/>
              </w:rPr>
              <w:t>др.);</w:t>
            </w:r>
            <w:r>
              <w:rPr>
                <w:spacing w:val="-4"/>
                <w:sz w:val="20"/>
              </w:rPr>
              <w:t> </w:t>
            </w:r>
            <w:r>
              <w:rPr>
                <w:sz w:val="20"/>
              </w:rPr>
              <w:t>использовать</w:t>
            </w:r>
            <w:r>
              <w:rPr>
                <w:spacing w:val="-3"/>
                <w:sz w:val="20"/>
              </w:rPr>
              <w:t> </w:t>
            </w:r>
            <w:r>
              <w:rPr>
                <w:sz w:val="20"/>
              </w:rPr>
              <w:t>их</w:t>
            </w:r>
            <w:r>
              <w:rPr>
                <w:spacing w:val="-4"/>
                <w:sz w:val="20"/>
              </w:rPr>
              <w:t> </w:t>
            </w:r>
            <w:r>
              <w:rPr>
                <w:sz w:val="20"/>
              </w:rPr>
              <w:t>с учётом</w:t>
            </w:r>
            <w:r>
              <w:rPr>
                <w:spacing w:val="-2"/>
                <w:sz w:val="20"/>
              </w:rPr>
              <w:t> </w:t>
            </w:r>
            <w:r>
              <w:rPr>
                <w:sz w:val="20"/>
              </w:rPr>
              <w:t>конструктивных</w:t>
            </w:r>
            <w:r>
              <w:rPr>
                <w:spacing w:val="-4"/>
                <w:sz w:val="20"/>
              </w:rPr>
              <w:t> </w:t>
            </w:r>
            <w:r>
              <w:rPr>
                <w:sz w:val="20"/>
              </w:rPr>
              <w:t>свойств</w:t>
            </w:r>
            <w:r>
              <w:rPr>
                <w:spacing w:val="-4"/>
                <w:sz w:val="20"/>
              </w:rPr>
              <w:t> </w:t>
            </w:r>
            <w:r>
              <w:rPr>
                <w:sz w:val="20"/>
              </w:rPr>
              <w:t>(устойчивость,</w:t>
            </w:r>
            <w:r>
              <w:rPr>
                <w:spacing w:val="-3"/>
                <w:sz w:val="20"/>
              </w:rPr>
              <w:t> </w:t>
            </w:r>
            <w:r>
              <w:rPr>
                <w:sz w:val="20"/>
              </w:rPr>
              <w:t>форма,</w:t>
            </w:r>
            <w:r>
              <w:rPr>
                <w:spacing w:val="-2"/>
                <w:sz w:val="20"/>
              </w:rPr>
              <w:t> </w:t>
            </w:r>
            <w:r>
              <w:rPr>
                <w:sz w:val="20"/>
              </w:rPr>
              <w:t>величина);</w:t>
            </w:r>
            <w:r>
              <w:rPr>
                <w:spacing w:val="-1"/>
                <w:sz w:val="20"/>
              </w:rPr>
              <w:t> </w:t>
            </w:r>
            <w:r>
              <w:rPr>
                <w:sz w:val="20"/>
              </w:rPr>
              <w:t>учить</w:t>
            </w:r>
            <w:r>
              <w:rPr>
                <w:spacing w:val="-3"/>
                <w:sz w:val="20"/>
              </w:rPr>
              <w:t> </w:t>
            </w:r>
            <w:r>
              <w:rPr>
                <w:sz w:val="20"/>
              </w:rPr>
              <w:t>заменять</w:t>
            </w:r>
            <w:r>
              <w:rPr>
                <w:spacing w:val="-3"/>
                <w:sz w:val="20"/>
              </w:rPr>
              <w:t> </w:t>
            </w:r>
            <w:r>
              <w:rPr>
                <w:sz w:val="20"/>
              </w:rPr>
              <w:t>одни</w:t>
            </w:r>
            <w:r>
              <w:rPr>
                <w:spacing w:val="-2"/>
                <w:sz w:val="20"/>
              </w:rPr>
              <w:t> </w:t>
            </w:r>
            <w:r>
              <w:rPr>
                <w:sz w:val="20"/>
              </w:rPr>
              <w:t>детали</w:t>
            </w:r>
            <w:r>
              <w:rPr>
                <w:spacing w:val="-4"/>
                <w:sz w:val="20"/>
              </w:rPr>
              <w:t> </w:t>
            </w:r>
            <w:r>
              <w:rPr>
                <w:sz w:val="20"/>
              </w:rPr>
              <w:t>другими</w:t>
            </w:r>
          </w:p>
        </w:tc>
      </w:tr>
      <w:tr>
        <w:trPr>
          <w:trHeight w:val="918" w:hRule="atLeast"/>
        </w:trPr>
        <w:tc>
          <w:tcPr>
            <w:tcW w:w="3767" w:type="dxa"/>
          </w:tcPr>
          <w:p>
            <w:pPr>
              <w:pStyle w:val="TableParagraph"/>
              <w:ind w:right="437"/>
              <w:rPr>
                <w:sz w:val="20"/>
              </w:rPr>
            </w:pPr>
            <w:r>
              <w:rPr>
                <w:sz w:val="20"/>
              </w:rPr>
              <w:t>Формировать умение у детей использовать</w:t>
            </w:r>
            <w:r>
              <w:rPr>
                <w:spacing w:val="-13"/>
                <w:sz w:val="20"/>
              </w:rPr>
              <w:t> </w:t>
            </w:r>
            <w:r>
              <w:rPr>
                <w:sz w:val="20"/>
              </w:rPr>
              <w:t>в</w:t>
            </w:r>
            <w:r>
              <w:rPr>
                <w:spacing w:val="-12"/>
                <w:sz w:val="20"/>
              </w:rPr>
              <w:t> </w:t>
            </w:r>
            <w:r>
              <w:rPr>
                <w:sz w:val="20"/>
              </w:rPr>
              <w:t>постройках</w:t>
            </w:r>
            <w:r>
              <w:rPr>
                <w:spacing w:val="-13"/>
                <w:sz w:val="20"/>
              </w:rPr>
              <w:t> </w:t>
            </w:r>
            <w:r>
              <w:rPr>
                <w:sz w:val="20"/>
              </w:rPr>
              <w:t>детали разного цвета.</w:t>
            </w:r>
          </w:p>
        </w:tc>
        <w:tc>
          <w:tcPr>
            <w:tcW w:w="11306" w:type="dxa"/>
            <w:gridSpan w:val="3"/>
            <w:vMerge/>
            <w:tcBorders>
              <w:top w:val="nil"/>
            </w:tcBorders>
          </w:tcPr>
          <w:p>
            <w:pPr>
              <w:rPr>
                <w:sz w:val="2"/>
                <w:szCs w:val="2"/>
              </w:rPr>
            </w:pPr>
          </w:p>
        </w:tc>
      </w:tr>
      <w:tr>
        <w:trPr>
          <w:trHeight w:val="230" w:hRule="atLeast"/>
        </w:trPr>
        <w:tc>
          <w:tcPr>
            <w:tcW w:w="15073" w:type="dxa"/>
            <w:gridSpan w:val="4"/>
          </w:tcPr>
          <w:p>
            <w:pPr>
              <w:pStyle w:val="TableParagraph"/>
              <w:spacing w:line="210" w:lineRule="exact"/>
              <w:rPr>
                <w:sz w:val="20"/>
              </w:rPr>
            </w:pPr>
            <w:r>
              <w:rPr>
                <w:sz w:val="20"/>
              </w:rPr>
              <w:t>Знакомить</w:t>
            </w:r>
            <w:r>
              <w:rPr>
                <w:spacing w:val="-6"/>
                <w:sz w:val="20"/>
              </w:rPr>
              <w:t> </w:t>
            </w:r>
            <w:r>
              <w:rPr>
                <w:sz w:val="20"/>
              </w:rPr>
              <w:t>детей</w:t>
            </w:r>
            <w:r>
              <w:rPr>
                <w:spacing w:val="-8"/>
                <w:sz w:val="20"/>
              </w:rPr>
              <w:t> </w:t>
            </w:r>
            <w:r>
              <w:rPr>
                <w:sz w:val="20"/>
              </w:rPr>
              <w:t>с</w:t>
            </w:r>
            <w:r>
              <w:rPr>
                <w:spacing w:val="-8"/>
                <w:sz w:val="20"/>
              </w:rPr>
              <w:t> </w:t>
            </w:r>
            <w:r>
              <w:rPr>
                <w:sz w:val="20"/>
              </w:rPr>
              <w:t>различными</w:t>
            </w:r>
            <w:r>
              <w:rPr>
                <w:spacing w:val="-8"/>
                <w:sz w:val="20"/>
              </w:rPr>
              <w:t> </w:t>
            </w:r>
            <w:r>
              <w:rPr>
                <w:sz w:val="20"/>
              </w:rPr>
              <w:t>видами</w:t>
            </w:r>
            <w:r>
              <w:rPr>
                <w:spacing w:val="-8"/>
                <w:sz w:val="20"/>
              </w:rPr>
              <w:t> </w:t>
            </w:r>
            <w:r>
              <w:rPr>
                <w:spacing w:val="-2"/>
                <w:sz w:val="20"/>
              </w:rPr>
              <w:t>конструкторов.</w:t>
            </w:r>
          </w:p>
        </w:tc>
      </w:tr>
      <w:tr>
        <w:trPr>
          <w:trHeight w:val="230" w:hRule="atLeast"/>
        </w:trPr>
        <w:tc>
          <w:tcPr>
            <w:tcW w:w="15073" w:type="dxa"/>
            <w:gridSpan w:val="4"/>
          </w:tcPr>
          <w:p>
            <w:pPr>
              <w:pStyle w:val="TableParagraph"/>
              <w:spacing w:line="211" w:lineRule="exact"/>
              <w:rPr>
                <w:sz w:val="20"/>
              </w:rPr>
            </w:pPr>
            <w:r>
              <w:rPr>
                <w:sz w:val="20"/>
              </w:rPr>
              <w:t>Развивать</w:t>
            </w:r>
            <w:r>
              <w:rPr>
                <w:spacing w:val="-9"/>
                <w:sz w:val="20"/>
              </w:rPr>
              <w:t> </w:t>
            </w:r>
            <w:r>
              <w:rPr>
                <w:sz w:val="20"/>
              </w:rPr>
              <w:t>у</w:t>
            </w:r>
            <w:r>
              <w:rPr>
                <w:spacing w:val="-12"/>
                <w:sz w:val="20"/>
              </w:rPr>
              <w:t> </w:t>
            </w:r>
            <w:r>
              <w:rPr>
                <w:sz w:val="20"/>
              </w:rPr>
              <w:t>детей</w:t>
            </w:r>
            <w:r>
              <w:rPr>
                <w:spacing w:val="-11"/>
                <w:sz w:val="20"/>
              </w:rPr>
              <w:t> </w:t>
            </w:r>
            <w:r>
              <w:rPr>
                <w:sz w:val="20"/>
              </w:rPr>
              <w:t>художественно-творческие</w:t>
            </w:r>
            <w:r>
              <w:rPr>
                <w:spacing w:val="-11"/>
                <w:sz w:val="20"/>
              </w:rPr>
              <w:t> </w:t>
            </w:r>
            <w:r>
              <w:rPr>
                <w:sz w:val="20"/>
              </w:rPr>
              <w:t>способности</w:t>
            </w:r>
            <w:r>
              <w:rPr>
                <w:spacing w:val="-12"/>
                <w:sz w:val="20"/>
              </w:rPr>
              <w:t> </w:t>
            </w:r>
            <w:r>
              <w:rPr>
                <w:sz w:val="20"/>
              </w:rPr>
              <w:t>и</w:t>
            </w:r>
            <w:r>
              <w:rPr>
                <w:spacing w:val="-11"/>
                <w:sz w:val="20"/>
              </w:rPr>
              <w:t> </w:t>
            </w:r>
            <w:r>
              <w:rPr>
                <w:sz w:val="20"/>
              </w:rPr>
              <w:t>самостоятельную</w:t>
            </w:r>
            <w:r>
              <w:rPr>
                <w:spacing w:val="-11"/>
                <w:sz w:val="20"/>
              </w:rPr>
              <w:t> </w:t>
            </w:r>
            <w:r>
              <w:rPr>
                <w:sz w:val="20"/>
              </w:rPr>
              <w:t>творческую</w:t>
            </w:r>
            <w:r>
              <w:rPr>
                <w:spacing w:val="-9"/>
                <w:sz w:val="20"/>
              </w:rPr>
              <w:t> </w:t>
            </w:r>
            <w:r>
              <w:rPr>
                <w:sz w:val="20"/>
              </w:rPr>
              <w:t>конструктивную</w:t>
            </w:r>
            <w:r>
              <w:rPr>
                <w:spacing w:val="-10"/>
                <w:sz w:val="20"/>
              </w:rPr>
              <w:t> </w:t>
            </w:r>
            <w:r>
              <w:rPr>
                <w:sz w:val="20"/>
              </w:rPr>
              <w:t>деятельность</w:t>
            </w:r>
            <w:r>
              <w:rPr>
                <w:spacing w:val="-9"/>
                <w:sz w:val="20"/>
              </w:rPr>
              <w:t> </w:t>
            </w:r>
            <w:r>
              <w:rPr>
                <w:spacing w:val="-2"/>
                <w:sz w:val="20"/>
              </w:rPr>
              <w:t>детей.</w:t>
            </w:r>
          </w:p>
        </w:tc>
      </w:tr>
      <w:tr>
        <w:trPr>
          <w:trHeight w:val="563" w:hRule="atLeast"/>
        </w:trPr>
        <w:tc>
          <w:tcPr>
            <w:tcW w:w="7538" w:type="dxa"/>
            <w:gridSpan w:val="2"/>
          </w:tcPr>
          <w:p>
            <w:pPr>
              <w:pStyle w:val="TableParagraph"/>
              <w:spacing w:line="225" w:lineRule="exact"/>
              <w:rPr>
                <w:sz w:val="20"/>
              </w:rPr>
            </w:pPr>
            <w:r>
              <w:rPr>
                <w:sz w:val="20"/>
              </w:rPr>
              <w:t>Знакомить</w:t>
            </w:r>
            <w:r>
              <w:rPr>
                <w:spacing w:val="-5"/>
                <w:sz w:val="20"/>
              </w:rPr>
              <w:t> </w:t>
            </w:r>
            <w:r>
              <w:rPr>
                <w:sz w:val="20"/>
              </w:rPr>
              <w:t>детей</w:t>
            </w:r>
            <w:r>
              <w:rPr>
                <w:spacing w:val="-7"/>
                <w:sz w:val="20"/>
              </w:rPr>
              <w:t> </w:t>
            </w:r>
            <w:r>
              <w:rPr>
                <w:sz w:val="20"/>
              </w:rPr>
              <w:t>с</w:t>
            </w:r>
            <w:r>
              <w:rPr>
                <w:spacing w:val="-7"/>
                <w:sz w:val="20"/>
              </w:rPr>
              <w:t> </w:t>
            </w:r>
            <w:r>
              <w:rPr>
                <w:sz w:val="20"/>
              </w:rPr>
              <w:t>профессиями</w:t>
            </w:r>
            <w:r>
              <w:rPr>
                <w:spacing w:val="-7"/>
                <w:sz w:val="20"/>
              </w:rPr>
              <w:t> </w:t>
            </w:r>
            <w:r>
              <w:rPr>
                <w:sz w:val="20"/>
              </w:rPr>
              <w:t>строителя</w:t>
            </w:r>
            <w:r>
              <w:rPr>
                <w:spacing w:val="-5"/>
                <w:sz w:val="20"/>
              </w:rPr>
              <w:t> </w:t>
            </w:r>
            <w:r>
              <w:rPr>
                <w:sz w:val="20"/>
              </w:rPr>
              <w:t>и</w:t>
            </w:r>
            <w:r>
              <w:rPr>
                <w:spacing w:val="-7"/>
                <w:sz w:val="20"/>
              </w:rPr>
              <w:t> </w:t>
            </w:r>
            <w:r>
              <w:rPr>
                <w:spacing w:val="-2"/>
                <w:sz w:val="20"/>
              </w:rPr>
              <w:t>прочее.</w:t>
            </w:r>
          </w:p>
        </w:tc>
        <w:tc>
          <w:tcPr>
            <w:tcW w:w="7535" w:type="dxa"/>
            <w:gridSpan w:val="2"/>
          </w:tcPr>
          <w:p>
            <w:pPr>
              <w:pStyle w:val="TableParagraph"/>
              <w:spacing w:line="237" w:lineRule="auto"/>
              <w:rPr>
                <w:sz w:val="20"/>
              </w:rPr>
            </w:pPr>
            <w:r>
              <w:rPr>
                <w:sz w:val="20"/>
              </w:rPr>
              <w:t>Знакомить</w:t>
            </w:r>
            <w:r>
              <w:rPr>
                <w:spacing w:val="-4"/>
                <w:sz w:val="20"/>
              </w:rPr>
              <w:t> </w:t>
            </w:r>
            <w:r>
              <w:rPr>
                <w:sz w:val="20"/>
              </w:rPr>
              <w:t>детей</w:t>
            </w:r>
            <w:r>
              <w:rPr>
                <w:spacing w:val="-7"/>
                <w:sz w:val="20"/>
              </w:rPr>
              <w:t> </w:t>
            </w:r>
            <w:r>
              <w:rPr>
                <w:sz w:val="20"/>
              </w:rPr>
              <w:t>с</w:t>
            </w:r>
            <w:r>
              <w:rPr>
                <w:spacing w:val="-6"/>
                <w:sz w:val="20"/>
              </w:rPr>
              <w:t> </w:t>
            </w:r>
            <w:r>
              <w:rPr>
                <w:sz w:val="20"/>
              </w:rPr>
              <w:t>профессиями</w:t>
            </w:r>
            <w:r>
              <w:rPr>
                <w:spacing w:val="-7"/>
                <w:sz w:val="20"/>
              </w:rPr>
              <w:t> </w:t>
            </w:r>
            <w:r>
              <w:rPr>
                <w:sz w:val="20"/>
              </w:rPr>
              <w:t>дизайнера,</w:t>
            </w:r>
            <w:r>
              <w:rPr>
                <w:spacing w:val="-5"/>
                <w:sz w:val="20"/>
              </w:rPr>
              <w:t> </w:t>
            </w:r>
            <w:r>
              <w:rPr>
                <w:sz w:val="20"/>
              </w:rPr>
              <w:t>конструктора,</w:t>
            </w:r>
            <w:r>
              <w:rPr>
                <w:spacing w:val="-5"/>
                <w:sz w:val="20"/>
              </w:rPr>
              <w:t> </w:t>
            </w:r>
            <w:r>
              <w:rPr>
                <w:sz w:val="20"/>
              </w:rPr>
              <w:t>архитектора,</w:t>
            </w:r>
            <w:r>
              <w:rPr>
                <w:spacing w:val="-5"/>
                <w:sz w:val="20"/>
              </w:rPr>
              <w:t> </w:t>
            </w:r>
            <w:r>
              <w:rPr>
                <w:sz w:val="20"/>
              </w:rPr>
              <w:t>строителя</w:t>
            </w:r>
            <w:r>
              <w:rPr>
                <w:spacing w:val="-7"/>
                <w:sz w:val="20"/>
              </w:rPr>
              <w:t> </w:t>
            </w:r>
            <w:r>
              <w:rPr>
                <w:sz w:val="20"/>
              </w:rPr>
              <w:t>и </w:t>
            </w:r>
            <w:r>
              <w:rPr>
                <w:spacing w:val="-2"/>
                <w:sz w:val="20"/>
              </w:rPr>
              <w:t>прочее.</w:t>
            </w:r>
          </w:p>
        </w:tc>
      </w:tr>
      <w:tr>
        <w:trPr>
          <w:trHeight w:val="287" w:hRule="atLeast"/>
        </w:trPr>
        <w:tc>
          <w:tcPr>
            <w:tcW w:w="15073" w:type="dxa"/>
            <w:gridSpan w:val="4"/>
          </w:tcPr>
          <w:p>
            <w:pPr>
              <w:pStyle w:val="TableParagraph"/>
              <w:spacing w:line="223" w:lineRule="exact"/>
              <w:rPr>
                <w:sz w:val="20"/>
              </w:rPr>
            </w:pPr>
            <w:r>
              <w:rPr>
                <w:sz w:val="20"/>
              </w:rPr>
              <w:t>Поощрять</w:t>
            </w:r>
            <w:r>
              <w:rPr>
                <w:spacing w:val="-8"/>
                <w:sz w:val="20"/>
              </w:rPr>
              <w:t> </w:t>
            </w:r>
            <w:r>
              <w:rPr>
                <w:sz w:val="20"/>
              </w:rPr>
              <w:t>у</w:t>
            </w:r>
            <w:r>
              <w:rPr>
                <w:spacing w:val="-12"/>
                <w:sz w:val="20"/>
              </w:rPr>
              <w:t> </w:t>
            </w:r>
            <w:r>
              <w:rPr>
                <w:sz w:val="20"/>
              </w:rPr>
              <w:t>детей</w:t>
            </w:r>
            <w:r>
              <w:rPr>
                <w:spacing w:val="-10"/>
                <w:sz w:val="20"/>
              </w:rPr>
              <w:t> </w:t>
            </w:r>
            <w:r>
              <w:rPr>
                <w:sz w:val="20"/>
              </w:rPr>
              <w:t>самостоятельность,</w:t>
            </w:r>
            <w:r>
              <w:rPr>
                <w:spacing w:val="-8"/>
                <w:sz w:val="20"/>
              </w:rPr>
              <w:t> </w:t>
            </w:r>
            <w:r>
              <w:rPr>
                <w:sz w:val="20"/>
              </w:rPr>
              <w:t>творчество,</w:t>
            </w:r>
            <w:r>
              <w:rPr>
                <w:spacing w:val="-9"/>
                <w:sz w:val="20"/>
              </w:rPr>
              <w:t> </w:t>
            </w:r>
            <w:r>
              <w:rPr>
                <w:sz w:val="20"/>
              </w:rPr>
              <w:t>инициативу,</w:t>
            </w:r>
            <w:r>
              <w:rPr>
                <w:spacing w:val="-9"/>
                <w:sz w:val="20"/>
              </w:rPr>
              <w:t> </w:t>
            </w:r>
            <w:r>
              <w:rPr>
                <w:spacing w:val="-2"/>
                <w:sz w:val="20"/>
              </w:rPr>
              <w:t>дружелюбие.</w:t>
            </w:r>
          </w:p>
        </w:tc>
      </w:tr>
      <w:tr>
        <w:trPr>
          <w:trHeight w:val="2635" w:hRule="atLeast"/>
        </w:trPr>
        <w:tc>
          <w:tcPr>
            <w:tcW w:w="3767" w:type="dxa"/>
          </w:tcPr>
          <w:p>
            <w:pPr>
              <w:pStyle w:val="TableParagraph"/>
              <w:spacing w:line="237" w:lineRule="auto"/>
              <w:rPr>
                <w:sz w:val="20"/>
              </w:rPr>
            </w:pPr>
            <w:r>
              <w:rPr>
                <w:sz w:val="20"/>
              </w:rPr>
              <w:t>Подводить</w:t>
            </w:r>
            <w:r>
              <w:rPr>
                <w:spacing w:val="-9"/>
                <w:sz w:val="20"/>
              </w:rPr>
              <w:t> </w:t>
            </w:r>
            <w:r>
              <w:rPr>
                <w:sz w:val="20"/>
              </w:rPr>
              <w:t>детей</w:t>
            </w:r>
            <w:r>
              <w:rPr>
                <w:spacing w:val="-11"/>
                <w:sz w:val="20"/>
              </w:rPr>
              <w:t> </w:t>
            </w:r>
            <w:r>
              <w:rPr>
                <w:sz w:val="20"/>
              </w:rPr>
              <w:t>к</w:t>
            </w:r>
            <w:r>
              <w:rPr>
                <w:spacing w:val="-8"/>
                <w:sz w:val="20"/>
              </w:rPr>
              <w:t> </w:t>
            </w:r>
            <w:r>
              <w:rPr>
                <w:sz w:val="20"/>
              </w:rPr>
              <w:t>простейшему</w:t>
            </w:r>
            <w:r>
              <w:rPr>
                <w:spacing w:val="-13"/>
                <w:sz w:val="20"/>
              </w:rPr>
              <w:t> </w:t>
            </w:r>
            <w:r>
              <w:rPr>
                <w:sz w:val="20"/>
              </w:rPr>
              <w:t>анализу созданных построек.</w:t>
            </w:r>
          </w:p>
        </w:tc>
        <w:tc>
          <w:tcPr>
            <w:tcW w:w="3771" w:type="dxa"/>
          </w:tcPr>
          <w:p>
            <w:pPr>
              <w:pStyle w:val="TableParagraph"/>
              <w:ind w:right="149"/>
              <w:rPr>
                <w:sz w:val="20"/>
              </w:rPr>
            </w:pPr>
            <w:r>
              <w:rPr>
                <w:sz w:val="20"/>
              </w:rPr>
              <w:t>Развивать</w:t>
            </w:r>
            <w:r>
              <w:rPr>
                <w:spacing w:val="32"/>
                <w:sz w:val="20"/>
              </w:rPr>
              <w:t> </w:t>
            </w:r>
            <w:r>
              <w:rPr>
                <w:sz w:val="20"/>
              </w:rPr>
              <w:t>у</w:t>
            </w:r>
            <w:r>
              <w:rPr>
                <w:spacing w:val="-11"/>
                <w:sz w:val="20"/>
              </w:rPr>
              <w:t> </w:t>
            </w:r>
            <w:r>
              <w:rPr>
                <w:sz w:val="20"/>
              </w:rPr>
              <w:t>детей</w:t>
            </w:r>
            <w:r>
              <w:rPr>
                <w:spacing w:val="-9"/>
                <w:sz w:val="20"/>
              </w:rPr>
              <w:t> </w:t>
            </w:r>
            <w:r>
              <w:rPr>
                <w:sz w:val="20"/>
              </w:rPr>
              <w:t>умение</w:t>
            </w:r>
            <w:r>
              <w:rPr>
                <w:spacing w:val="-8"/>
                <w:sz w:val="20"/>
              </w:rPr>
              <w:t> </w:t>
            </w:r>
            <w:r>
              <w:rPr>
                <w:sz w:val="20"/>
              </w:rPr>
              <w:t>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w:t>
            </w:r>
          </w:p>
          <w:p>
            <w:pPr>
              <w:pStyle w:val="TableParagraph"/>
              <w:spacing w:line="229" w:lineRule="exact"/>
              <w:rPr>
                <w:sz w:val="20"/>
              </w:rPr>
            </w:pPr>
            <w:r>
              <w:rPr>
                <w:sz w:val="20"/>
              </w:rPr>
              <w:t>частей</w:t>
            </w:r>
            <w:r>
              <w:rPr>
                <w:spacing w:val="-8"/>
                <w:sz w:val="20"/>
              </w:rPr>
              <w:t> </w:t>
            </w:r>
            <w:r>
              <w:rPr>
                <w:sz w:val="20"/>
              </w:rPr>
              <w:t>относительно</w:t>
            </w:r>
            <w:r>
              <w:rPr>
                <w:spacing w:val="-5"/>
                <w:sz w:val="20"/>
              </w:rPr>
              <w:t> </w:t>
            </w:r>
            <w:r>
              <w:rPr>
                <w:sz w:val="20"/>
              </w:rPr>
              <w:t>друг</w:t>
            </w:r>
            <w:r>
              <w:rPr>
                <w:spacing w:val="-7"/>
                <w:sz w:val="20"/>
              </w:rPr>
              <w:t> </w:t>
            </w:r>
            <w:r>
              <w:rPr>
                <w:sz w:val="20"/>
              </w:rPr>
              <w:t>друга</w:t>
            </w:r>
            <w:r>
              <w:rPr>
                <w:spacing w:val="-7"/>
                <w:sz w:val="20"/>
              </w:rPr>
              <w:t> </w:t>
            </w:r>
            <w:r>
              <w:rPr>
                <w:sz w:val="20"/>
              </w:rPr>
              <w:t>(в</w:t>
            </w:r>
            <w:r>
              <w:rPr>
                <w:spacing w:val="-7"/>
                <w:sz w:val="20"/>
              </w:rPr>
              <w:t> </w:t>
            </w:r>
            <w:r>
              <w:rPr>
                <w:spacing w:val="-4"/>
                <w:sz w:val="20"/>
              </w:rPr>
              <w:t>домах</w:t>
            </w:r>
          </w:p>
          <w:p>
            <w:pPr>
              <w:pStyle w:val="TableParagraph"/>
              <w:rPr>
                <w:sz w:val="20"/>
              </w:rPr>
            </w:pPr>
            <w:r>
              <w:rPr>
                <w:sz w:val="20"/>
              </w:rPr>
              <w:t>-</w:t>
            </w:r>
            <w:r>
              <w:rPr>
                <w:spacing w:val="-9"/>
                <w:sz w:val="20"/>
              </w:rPr>
              <w:t> </w:t>
            </w:r>
            <w:r>
              <w:rPr>
                <w:sz w:val="20"/>
              </w:rPr>
              <w:t>стены,</w:t>
            </w:r>
            <w:r>
              <w:rPr>
                <w:spacing w:val="-6"/>
                <w:sz w:val="20"/>
              </w:rPr>
              <w:t> </w:t>
            </w:r>
            <w:r>
              <w:rPr>
                <w:sz w:val="20"/>
              </w:rPr>
              <w:t>вверху</w:t>
            </w:r>
            <w:r>
              <w:rPr>
                <w:spacing w:val="-5"/>
                <w:sz w:val="20"/>
              </w:rPr>
              <w:t> </w:t>
            </w:r>
            <w:r>
              <w:rPr>
                <w:sz w:val="20"/>
              </w:rPr>
              <w:t>-</w:t>
            </w:r>
            <w:r>
              <w:rPr>
                <w:spacing w:val="-9"/>
                <w:sz w:val="20"/>
              </w:rPr>
              <w:t> </w:t>
            </w:r>
            <w:r>
              <w:rPr>
                <w:sz w:val="20"/>
              </w:rPr>
              <w:t>перекрытие,</w:t>
            </w:r>
            <w:r>
              <w:rPr>
                <w:spacing w:val="-6"/>
                <w:sz w:val="20"/>
              </w:rPr>
              <w:t> </w:t>
            </w:r>
            <w:r>
              <w:rPr>
                <w:sz w:val="20"/>
              </w:rPr>
              <w:t>крыша;</w:t>
            </w:r>
            <w:r>
              <w:rPr>
                <w:spacing w:val="-7"/>
                <w:sz w:val="20"/>
              </w:rPr>
              <w:t> </w:t>
            </w:r>
            <w:r>
              <w:rPr>
                <w:sz w:val="20"/>
              </w:rPr>
              <w:t>в автомобиле - кабина, кузов и т.д.).</w:t>
            </w:r>
          </w:p>
        </w:tc>
        <w:tc>
          <w:tcPr>
            <w:tcW w:w="3769" w:type="dxa"/>
          </w:tcPr>
          <w:p>
            <w:pPr>
              <w:pStyle w:val="TableParagraph"/>
              <w:spacing w:line="237" w:lineRule="auto"/>
              <w:rPr>
                <w:sz w:val="20"/>
              </w:rPr>
            </w:pPr>
            <w:r>
              <w:rPr>
                <w:sz w:val="20"/>
              </w:rPr>
              <w:t>Продолжать</w:t>
            </w:r>
            <w:r>
              <w:rPr>
                <w:spacing w:val="-13"/>
                <w:sz w:val="20"/>
              </w:rPr>
              <w:t> </w:t>
            </w:r>
            <w:r>
              <w:rPr>
                <w:sz w:val="20"/>
              </w:rPr>
              <w:t>развивать</w:t>
            </w:r>
            <w:r>
              <w:rPr>
                <w:spacing w:val="-12"/>
                <w:sz w:val="20"/>
              </w:rPr>
              <w:t> </w:t>
            </w:r>
            <w:r>
              <w:rPr>
                <w:sz w:val="20"/>
              </w:rPr>
              <w:t>умение</w:t>
            </w:r>
            <w:r>
              <w:rPr>
                <w:spacing w:val="-13"/>
                <w:sz w:val="20"/>
              </w:rPr>
              <w:t> </w:t>
            </w:r>
            <w:r>
              <w:rPr>
                <w:sz w:val="20"/>
              </w:rPr>
              <w:t>детей устанавливать связь между</w:t>
            </w:r>
          </w:p>
          <w:p>
            <w:pPr>
              <w:pStyle w:val="TableParagraph"/>
              <w:ind w:right="146"/>
              <w:rPr>
                <w:sz w:val="20"/>
              </w:rPr>
            </w:pPr>
            <w:r>
              <w:rPr>
                <w:sz w:val="20"/>
              </w:rPr>
              <w:t>создаваемыми</w:t>
            </w:r>
            <w:r>
              <w:rPr>
                <w:spacing w:val="-11"/>
                <w:sz w:val="20"/>
              </w:rPr>
              <w:t> </w:t>
            </w:r>
            <w:r>
              <w:rPr>
                <w:sz w:val="20"/>
              </w:rPr>
              <w:t>постройками</w:t>
            </w:r>
            <w:r>
              <w:rPr>
                <w:spacing w:val="-11"/>
                <w:sz w:val="20"/>
              </w:rPr>
              <w:t> </w:t>
            </w:r>
            <w:r>
              <w:rPr>
                <w:sz w:val="20"/>
              </w:rPr>
              <w:t>и</w:t>
            </w:r>
            <w:r>
              <w:rPr>
                <w:spacing w:val="-11"/>
                <w:sz w:val="20"/>
              </w:rPr>
              <w:t> </w:t>
            </w:r>
            <w:r>
              <w:rPr>
                <w:sz w:val="20"/>
              </w:rPr>
              <w:t>тем,</w:t>
            </w:r>
            <w:r>
              <w:rPr>
                <w:spacing w:val="-11"/>
                <w:sz w:val="20"/>
              </w:rPr>
              <w:t> </w:t>
            </w:r>
            <w:r>
              <w:rPr>
                <w:sz w:val="20"/>
              </w:rPr>
              <w:t>что они видят в окружающей жизни.</w:t>
            </w:r>
          </w:p>
        </w:tc>
        <w:tc>
          <w:tcPr>
            <w:tcW w:w="3766" w:type="dxa"/>
          </w:tcPr>
          <w:p>
            <w:pPr>
              <w:pStyle w:val="TableParagraph"/>
              <w:ind w:left="106"/>
              <w:rPr>
                <w:sz w:val="20"/>
              </w:rPr>
            </w:pPr>
            <w:r>
              <w:rPr>
                <w:sz w:val="20"/>
              </w:rPr>
              <w:t>Формировать умение у детей видеть конструкцию</w:t>
            </w:r>
            <w:r>
              <w:rPr>
                <w:spacing w:val="-11"/>
                <w:sz w:val="20"/>
              </w:rPr>
              <w:t> </w:t>
            </w:r>
            <w:r>
              <w:rPr>
                <w:sz w:val="20"/>
              </w:rPr>
              <w:t>объекта</w:t>
            </w:r>
            <w:r>
              <w:rPr>
                <w:spacing w:val="-9"/>
                <w:sz w:val="20"/>
              </w:rPr>
              <w:t> </w:t>
            </w:r>
            <w:r>
              <w:rPr>
                <w:sz w:val="20"/>
              </w:rPr>
              <w:t>и</w:t>
            </w:r>
            <w:r>
              <w:rPr>
                <w:spacing w:val="-12"/>
                <w:sz w:val="20"/>
              </w:rPr>
              <w:t> </w:t>
            </w:r>
            <w:r>
              <w:rPr>
                <w:sz w:val="20"/>
              </w:rPr>
              <w:t>анализировать</w:t>
            </w:r>
            <w:r>
              <w:rPr>
                <w:spacing w:val="-11"/>
                <w:sz w:val="20"/>
              </w:rPr>
              <w:t> </w:t>
            </w:r>
            <w:r>
              <w:rPr>
                <w:sz w:val="20"/>
              </w:rPr>
              <w:t>её основные части, их функциональное </w:t>
            </w:r>
            <w:r>
              <w:rPr>
                <w:spacing w:val="-2"/>
                <w:sz w:val="20"/>
              </w:rPr>
              <w:t>назначение.</w:t>
            </w:r>
          </w:p>
        </w:tc>
      </w:tr>
      <w:tr>
        <w:trPr>
          <w:trHeight w:val="2071" w:hRule="atLeast"/>
        </w:trPr>
        <w:tc>
          <w:tcPr>
            <w:tcW w:w="3767" w:type="dxa"/>
          </w:tcPr>
          <w:p>
            <w:pPr>
              <w:pStyle w:val="TableParagraph"/>
              <w:rPr>
                <w:sz w:val="20"/>
              </w:rPr>
            </w:pPr>
            <w:r>
              <w:rPr>
                <w:sz w:val="20"/>
              </w:rPr>
              <w:t>Формировать умение у детей сооружать новые</w:t>
            </w:r>
            <w:r>
              <w:rPr>
                <w:spacing w:val="-13"/>
                <w:sz w:val="20"/>
              </w:rPr>
              <w:t> </w:t>
            </w:r>
            <w:r>
              <w:rPr>
                <w:sz w:val="20"/>
              </w:rPr>
              <w:t>постройки,</w:t>
            </w:r>
            <w:r>
              <w:rPr>
                <w:spacing w:val="-12"/>
                <w:sz w:val="20"/>
              </w:rPr>
              <w:t> </w:t>
            </w:r>
            <w:r>
              <w:rPr>
                <w:sz w:val="20"/>
              </w:rPr>
              <w:t>используя</w:t>
            </w:r>
            <w:r>
              <w:rPr>
                <w:spacing w:val="-13"/>
                <w:sz w:val="20"/>
              </w:rPr>
              <w:t> </w:t>
            </w:r>
            <w:r>
              <w:rPr>
                <w:sz w:val="20"/>
              </w:rPr>
              <w:t>полученные ранее умения (накладывание,</w:t>
            </w:r>
          </w:p>
          <w:p>
            <w:pPr>
              <w:pStyle w:val="TableParagraph"/>
              <w:spacing w:line="229" w:lineRule="exact"/>
              <w:rPr>
                <w:sz w:val="20"/>
              </w:rPr>
            </w:pPr>
            <w:r>
              <w:rPr>
                <w:spacing w:val="-2"/>
                <w:sz w:val="20"/>
              </w:rPr>
              <w:t>приставление,</w:t>
            </w:r>
            <w:r>
              <w:rPr>
                <w:spacing w:val="11"/>
                <w:sz w:val="20"/>
              </w:rPr>
              <w:t> </w:t>
            </w:r>
            <w:r>
              <w:rPr>
                <w:spacing w:val="-2"/>
                <w:sz w:val="20"/>
              </w:rPr>
              <w:t>прикладывание).</w:t>
            </w:r>
          </w:p>
        </w:tc>
        <w:tc>
          <w:tcPr>
            <w:tcW w:w="3771" w:type="dxa"/>
          </w:tcPr>
          <w:p>
            <w:pPr>
              <w:pStyle w:val="TableParagraph"/>
              <w:ind w:right="210"/>
              <w:rPr>
                <w:sz w:val="20"/>
              </w:rPr>
            </w:pPr>
            <w:r>
              <w:rPr>
                <w:sz w:val="20"/>
              </w:rPr>
              <w:t>Побуждать детей создавать постройки разной конструктивной сложности (гараж</w:t>
            </w:r>
            <w:r>
              <w:rPr>
                <w:spacing w:val="-7"/>
                <w:sz w:val="20"/>
              </w:rPr>
              <w:t> </w:t>
            </w:r>
            <w:r>
              <w:rPr>
                <w:sz w:val="20"/>
              </w:rPr>
              <w:t>для</w:t>
            </w:r>
            <w:r>
              <w:rPr>
                <w:spacing w:val="-5"/>
                <w:sz w:val="20"/>
              </w:rPr>
              <w:t> </w:t>
            </w:r>
            <w:r>
              <w:rPr>
                <w:sz w:val="20"/>
              </w:rPr>
              <w:t>нескольких</w:t>
            </w:r>
            <w:r>
              <w:rPr>
                <w:spacing w:val="-7"/>
                <w:sz w:val="20"/>
              </w:rPr>
              <w:t> </w:t>
            </w:r>
            <w:r>
              <w:rPr>
                <w:sz w:val="20"/>
              </w:rPr>
              <w:t>машин,</w:t>
            </w:r>
            <w:r>
              <w:rPr>
                <w:spacing w:val="-7"/>
                <w:sz w:val="20"/>
              </w:rPr>
              <w:t> </w:t>
            </w:r>
            <w:r>
              <w:rPr>
                <w:sz w:val="20"/>
              </w:rPr>
              <w:t>дом</w:t>
            </w:r>
            <w:r>
              <w:rPr>
                <w:spacing w:val="-6"/>
                <w:sz w:val="20"/>
              </w:rPr>
              <w:t> </w:t>
            </w:r>
            <w:r>
              <w:rPr>
                <w:sz w:val="20"/>
              </w:rPr>
              <w:t>в</w:t>
            </w:r>
            <w:r>
              <w:rPr>
                <w:spacing w:val="-7"/>
                <w:sz w:val="20"/>
              </w:rPr>
              <w:t> </w:t>
            </w:r>
            <w:r>
              <w:rPr>
                <w:sz w:val="20"/>
              </w:rPr>
              <w:t>2</w:t>
            </w:r>
            <w:r>
              <w:rPr>
                <w:spacing w:val="-2"/>
                <w:sz w:val="20"/>
              </w:rPr>
              <w:t> </w:t>
            </w:r>
            <w:r>
              <w:rPr>
                <w:sz w:val="20"/>
              </w:rPr>
              <w:t>- 3 этажа, широкий мост для проезда</w:t>
            </w:r>
          </w:p>
          <w:p>
            <w:pPr>
              <w:pStyle w:val="TableParagraph"/>
              <w:rPr>
                <w:sz w:val="20"/>
              </w:rPr>
            </w:pPr>
            <w:r>
              <w:rPr>
                <w:sz w:val="20"/>
              </w:rPr>
              <w:t>автомобилей</w:t>
            </w:r>
            <w:r>
              <w:rPr>
                <w:spacing w:val="-10"/>
                <w:sz w:val="20"/>
              </w:rPr>
              <w:t> </w:t>
            </w:r>
            <w:r>
              <w:rPr>
                <w:sz w:val="20"/>
              </w:rPr>
              <w:t>или</w:t>
            </w:r>
            <w:r>
              <w:rPr>
                <w:spacing w:val="-10"/>
                <w:sz w:val="20"/>
              </w:rPr>
              <w:t> </w:t>
            </w:r>
            <w:r>
              <w:rPr>
                <w:sz w:val="20"/>
              </w:rPr>
              <w:t>поездов,</w:t>
            </w:r>
            <w:r>
              <w:rPr>
                <w:spacing w:val="-9"/>
                <w:sz w:val="20"/>
              </w:rPr>
              <w:t> </w:t>
            </w:r>
            <w:r>
              <w:rPr>
                <w:sz w:val="20"/>
              </w:rPr>
              <w:t>идущих</w:t>
            </w:r>
            <w:r>
              <w:rPr>
                <w:spacing w:val="-10"/>
                <w:sz w:val="20"/>
              </w:rPr>
              <w:t> </w:t>
            </w:r>
            <w:r>
              <w:rPr>
                <w:sz w:val="20"/>
              </w:rPr>
              <w:t>в</w:t>
            </w:r>
            <w:r>
              <w:rPr>
                <w:spacing w:val="-10"/>
                <w:sz w:val="20"/>
              </w:rPr>
              <w:t> </w:t>
            </w:r>
            <w:r>
              <w:rPr>
                <w:sz w:val="20"/>
              </w:rPr>
              <w:t>двух направлениях и другое).</w:t>
            </w:r>
          </w:p>
        </w:tc>
        <w:tc>
          <w:tcPr>
            <w:tcW w:w="3769" w:type="dxa"/>
          </w:tcPr>
          <w:p>
            <w:pPr>
              <w:pStyle w:val="TableParagraph"/>
              <w:ind w:right="146"/>
              <w:rPr>
                <w:sz w:val="20"/>
              </w:rPr>
            </w:pPr>
            <w:r>
              <w:rPr>
                <w:sz w:val="20"/>
              </w:rPr>
              <w:t>Создавать разнообразные постройки и конструкции (дома, спортивное и игровое оборудование и т.п.); учить выделять</w:t>
            </w:r>
            <w:r>
              <w:rPr>
                <w:spacing w:val="-11"/>
                <w:sz w:val="20"/>
              </w:rPr>
              <w:t> </w:t>
            </w:r>
            <w:r>
              <w:rPr>
                <w:sz w:val="20"/>
              </w:rPr>
              <w:t>основные</w:t>
            </w:r>
            <w:r>
              <w:rPr>
                <w:spacing w:val="-11"/>
                <w:sz w:val="20"/>
              </w:rPr>
              <w:t> </w:t>
            </w:r>
            <w:r>
              <w:rPr>
                <w:sz w:val="20"/>
              </w:rPr>
              <w:t>части</w:t>
            </w:r>
            <w:r>
              <w:rPr>
                <w:spacing w:val="-12"/>
                <w:sz w:val="20"/>
              </w:rPr>
              <w:t> </w:t>
            </w:r>
            <w:r>
              <w:rPr>
                <w:sz w:val="20"/>
              </w:rPr>
              <w:t>и</w:t>
            </w:r>
            <w:r>
              <w:rPr>
                <w:spacing w:val="-11"/>
                <w:sz w:val="20"/>
              </w:rPr>
              <w:t> </w:t>
            </w:r>
            <w:r>
              <w:rPr>
                <w:sz w:val="20"/>
              </w:rPr>
              <w:t>характерные детали конструкций.</w:t>
            </w:r>
          </w:p>
        </w:tc>
        <w:tc>
          <w:tcPr>
            <w:tcW w:w="3766" w:type="dxa"/>
          </w:tcPr>
          <w:p>
            <w:pPr>
              <w:pStyle w:val="TableParagraph"/>
              <w:ind w:left="106"/>
              <w:rPr>
                <w:sz w:val="20"/>
              </w:rPr>
            </w:pPr>
            <w:r>
              <w:rPr>
                <w:sz w:val="20"/>
              </w:rPr>
              <w:t>Формировать</w:t>
            </w:r>
            <w:r>
              <w:rPr>
                <w:spacing w:val="-13"/>
                <w:sz w:val="20"/>
              </w:rPr>
              <w:t> </w:t>
            </w:r>
            <w:r>
              <w:rPr>
                <w:sz w:val="20"/>
              </w:rPr>
              <w:t>интерес</w:t>
            </w:r>
            <w:r>
              <w:rPr>
                <w:spacing w:val="-12"/>
                <w:sz w:val="20"/>
              </w:rPr>
              <w:t> </w:t>
            </w:r>
            <w:r>
              <w:rPr>
                <w:sz w:val="20"/>
              </w:rPr>
              <w:t>к</w:t>
            </w:r>
            <w:r>
              <w:rPr>
                <w:spacing w:val="-13"/>
                <w:sz w:val="20"/>
              </w:rPr>
              <w:t> </w:t>
            </w:r>
            <w:r>
              <w:rPr>
                <w:sz w:val="20"/>
              </w:rPr>
              <w:t>разнообразным зданиям и сооружениям (жилые дома, театры и др.); поощрять желание передавать их особенности в конструктивной деятельности;</w:t>
            </w:r>
          </w:p>
          <w:p>
            <w:pPr>
              <w:pStyle w:val="TableParagraph"/>
              <w:ind w:left="106" w:right="141"/>
              <w:rPr>
                <w:sz w:val="20"/>
              </w:rPr>
            </w:pPr>
            <w:r>
              <w:rPr>
                <w:sz w:val="20"/>
              </w:rPr>
              <w:t>предлагать детям самостоятельно находить</w:t>
            </w:r>
            <w:r>
              <w:rPr>
                <w:spacing w:val="-13"/>
                <w:sz w:val="20"/>
              </w:rPr>
              <w:t> </w:t>
            </w:r>
            <w:r>
              <w:rPr>
                <w:sz w:val="20"/>
              </w:rPr>
              <w:t>отдельные</w:t>
            </w:r>
            <w:r>
              <w:rPr>
                <w:spacing w:val="-12"/>
                <w:sz w:val="20"/>
              </w:rPr>
              <w:t> </w:t>
            </w:r>
            <w:r>
              <w:rPr>
                <w:sz w:val="20"/>
              </w:rPr>
              <w:t>конструктивные решения на основе анализа</w:t>
            </w:r>
          </w:p>
          <w:p>
            <w:pPr>
              <w:pStyle w:val="TableParagraph"/>
              <w:spacing w:line="216" w:lineRule="exact"/>
              <w:ind w:left="106"/>
              <w:rPr>
                <w:sz w:val="20"/>
              </w:rPr>
            </w:pPr>
            <w:r>
              <w:rPr>
                <w:spacing w:val="-2"/>
                <w:sz w:val="20"/>
              </w:rPr>
              <w:t>существующих</w:t>
            </w:r>
            <w:r>
              <w:rPr>
                <w:spacing w:val="6"/>
                <w:sz w:val="20"/>
              </w:rPr>
              <w:t> </w:t>
            </w:r>
            <w:r>
              <w:rPr>
                <w:spacing w:val="-2"/>
                <w:sz w:val="20"/>
              </w:rPr>
              <w:t>сооружений.</w:t>
            </w:r>
          </w:p>
        </w:tc>
      </w:tr>
      <w:tr>
        <w:trPr>
          <w:trHeight w:val="1379" w:hRule="atLeast"/>
        </w:trPr>
        <w:tc>
          <w:tcPr>
            <w:tcW w:w="3767" w:type="dxa"/>
          </w:tcPr>
          <w:p>
            <w:pPr>
              <w:pStyle w:val="TableParagraph"/>
              <w:ind w:right="109"/>
              <w:rPr>
                <w:sz w:val="20"/>
              </w:rPr>
            </w:pPr>
            <w:r>
              <w:rPr>
                <w:sz w:val="20"/>
              </w:rPr>
              <w:t>Продолжать учить детей обыгрывать постройки, объединять их по сюжету: дорожка и дома — улица; стол, стул, диван — мебель для кукол; приучать</w:t>
            </w:r>
          </w:p>
          <w:p>
            <w:pPr>
              <w:pStyle w:val="TableParagraph"/>
              <w:spacing w:line="230" w:lineRule="exact"/>
              <w:rPr>
                <w:sz w:val="20"/>
              </w:rPr>
            </w:pPr>
            <w:r>
              <w:rPr>
                <w:sz w:val="20"/>
              </w:rPr>
              <w:t>детей</w:t>
            </w:r>
            <w:r>
              <w:rPr>
                <w:spacing w:val="-11"/>
                <w:sz w:val="20"/>
              </w:rPr>
              <w:t> </w:t>
            </w:r>
            <w:r>
              <w:rPr>
                <w:sz w:val="20"/>
              </w:rPr>
              <w:t>после</w:t>
            </w:r>
            <w:r>
              <w:rPr>
                <w:spacing w:val="-10"/>
                <w:sz w:val="20"/>
              </w:rPr>
              <w:t> </w:t>
            </w:r>
            <w:r>
              <w:rPr>
                <w:sz w:val="20"/>
              </w:rPr>
              <w:t>игры</w:t>
            </w:r>
            <w:r>
              <w:rPr>
                <w:spacing w:val="-12"/>
                <w:sz w:val="20"/>
              </w:rPr>
              <w:t> </w:t>
            </w:r>
            <w:r>
              <w:rPr>
                <w:sz w:val="20"/>
              </w:rPr>
              <w:t>аккуратно</w:t>
            </w:r>
            <w:r>
              <w:rPr>
                <w:spacing w:val="-11"/>
                <w:sz w:val="20"/>
              </w:rPr>
              <w:t> </w:t>
            </w:r>
            <w:r>
              <w:rPr>
                <w:sz w:val="20"/>
              </w:rPr>
              <w:t>складывать детали в коробки.</w:t>
            </w:r>
          </w:p>
        </w:tc>
        <w:tc>
          <w:tcPr>
            <w:tcW w:w="11306" w:type="dxa"/>
            <w:gridSpan w:val="3"/>
          </w:tcPr>
          <w:p>
            <w:pPr>
              <w:pStyle w:val="TableParagraph"/>
              <w:spacing w:line="223" w:lineRule="exact"/>
              <w:rPr>
                <w:sz w:val="20"/>
              </w:rPr>
            </w:pPr>
            <w:r>
              <w:rPr>
                <w:sz w:val="20"/>
              </w:rPr>
              <w:t>Развивать</w:t>
            </w:r>
            <w:r>
              <w:rPr>
                <w:spacing w:val="-5"/>
                <w:sz w:val="20"/>
              </w:rPr>
              <w:t> </w:t>
            </w:r>
            <w:r>
              <w:rPr>
                <w:sz w:val="20"/>
              </w:rPr>
              <w:t>у</w:t>
            </w:r>
            <w:r>
              <w:rPr>
                <w:spacing w:val="-7"/>
                <w:sz w:val="20"/>
              </w:rPr>
              <w:t> </w:t>
            </w:r>
            <w:r>
              <w:rPr>
                <w:sz w:val="20"/>
              </w:rPr>
              <w:t>детей</w:t>
            </w:r>
            <w:r>
              <w:rPr>
                <w:spacing w:val="-6"/>
                <w:sz w:val="20"/>
              </w:rPr>
              <w:t> </w:t>
            </w:r>
            <w:r>
              <w:rPr>
                <w:sz w:val="20"/>
              </w:rPr>
              <w:t>умение</w:t>
            </w:r>
            <w:r>
              <w:rPr>
                <w:spacing w:val="-4"/>
                <w:sz w:val="20"/>
              </w:rPr>
              <w:t> </w:t>
            </w:r>
            <w:r>
              <w:rPr>
                <w:sz w:val="20"/>
              </w:rPr>
              <w:t>использовать</w:t>
            </w:r>
            <w:r>
              <w:rPr>
                <w:spacing w:val="-6"/>
                <w:sz w:val="20"/>
              </w:rPr>
              <w:t> </w:t>
            </w:r>
            <w:r>
              <w:rPr>
                <w:sz w:val="20"/>
              </w:rPr>
              <w:t>в</w:t>
            </w:r>
            <w:r>
              <w:rPr>
                <w:spacing w:val="-7"/>
                <w:sz w:val="20"/>
              </w:rPr>
              <w:t> </w:t>
            </w:r>
            <w:r>
              <w:rPr>
                <w:sz w:val="20"/>
              </w:rPr>
              <w:t>сюжетно</w:t>
            </w:r>
            <w:r>
              <w:rPr>
                <w:spacing w:val="-2"/>
                <w:sz w:val="20"/>
              </w:rPr>
              <w:t> </w:t>
            </w:r>
            <w:r>
              <w:rPr>
                <w:sz w:val="20"/>
              </w:rPr>
              <w:t>-</w:t>
            </w:r>
            <w:r>
              <w:rPr>
                <w:spacing w:val="-8"/>
                <w:sz w:val="20"/>
              </w:rPr>
              <w:t> </w:t>
            </w:r>
            <w:r>
              <w:rPr>
                <w:sz w:val="20"/>
              </w:rPr>
              <w:t>ролевой</w:t>
            </w:r>
            <w:r>
              <w:rPr>
                <w:spacing w:val="-8"/>
                <w:sz w:val="20"/>
              </w:rPr>
              <w:t> </w:t>
            </w:r>
            <w:r>
              <w:rPr>
                <w:sz w:val="20"/>
              </w:rPr>
              <w:t>игре</w:t>
            </w:r>
            <w:r>
              <w:rPr>
                <w:spacing w:val="-6"/>
                <w:sz w:val="20"/>
              </w:rPr>
              <w:t> </w:t>
            </w:r>
            <w:r>
              <w:rPr>
                <w:sz w:val="20"/>
              </w:rPr>
              <w:t>постройки</w:t>
            </w:r>
            <w:r>
              <w:rPr>
                <w:spacing w:val="-5"/>
                <w:sz w:val="20"/>
              </w:rPr>
              <w:t> </w:t>
            </w:r>
            <w:r>
              <w:rPr>
                <w:sz w:val="20"/>
              </w:rPr>
              <w:t>из</w:t>
            </w:r>
            <w:r>
              <w:rPr>
                <w:spacing w:val="-7"/>
                <w:sz w:val="20"/>
              </w:rPr>
              <w:t> </w:t>
            </w:r>
            <w:r>
              <w:rPr>
                <w:sz w:val="20"/>
              </w:rPr>
              <w:t>строительного</w:t>
            </w:r>
            <w:r>
              <w:rPr>
                <w:spacing w:val="-5"/>
                <w:sz w:val="20"/>
              </w:rPr>
              <w:t> </w:t>
            </w:r>
            <w:r>
              <w:rPr>
                <w:spacing w:val="-2"/>
                <w:sz w:val="20"/>
              </w:rPr>
              <w:t>материала.</w:t>
            </w:r>
          </w:p>
        </w:tc>
      </w:tr>
    </w:tbl>
    <w:p>
      <w:pPr>
        <w:pStyle w:val="TableParagraph"/>
        <w:spacing w:after="0" w:line="223" w:lineRule="exact"/>
        <w:rPr>
          <w:sz w:val="20"/>
        </w:rPr>
        <w:sectPr>
          <w:headerReference w:type="default" r:id="rId78"/>
          <w:footerReference w:type="default" r:id="rId79"/>
          <w:pgSz w:w="16850" w:h="11920" w:orient="landscape"/>
          <w:pgMar w:header="2" w:footer="1033" w:top="240" w:bottom="1220" w:left="425" w:right="141"/>
        </w:sectPr>
      </w:pPr>
    </w:p>
    <w:p>
      <w:pPr>
        <w:pStyle w:val="BodyText"/>
        <w:rPr>
          <w:sz w:val="20"/>
        </w:rPr>
      </w:pPr>
    </w:p>
    <w:p>
      <w:pPr>
        <w:pStyle w:val="BodyText"/>
        <w:spacing w:before="51"/>
        <w:rPr>
          <w:sz w:val="20"/>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
        <w:gridCol w:w="3521"/>
        <w:gridCol w:w="161"/>
        <w:gridCol w:w="3607"/>
        <w:gridCol w:w="163"/>
        <w:gridCol w:w="3603"/>
        <w:gridCol w:w="166"/>
        <w:gridCol w:w="3766"/>
      </w:tblGrid>
      <w:tr>
        <w:trPr>
          <w:trHeight w:val="2301" w:hRule="atLeast"/>
        </w:trPr>
        <w:tc>
          <w:tcPr>
            <w:tcW w:w="3766" w:type="dxa"/>
            <w:gridSpan w:val="3"/>
          </w:tcPr>
          <w:p>
            <w:pPr>
              <w:pStyle w:val="TableParagraph"/>
              <w:ind w:right="141"/>
              <w:rPr>
                <w:sz w:val="20"/>
              </w:rPr>
            </w:pPr>
            <w:r>
              <w:rPr>
                <w:sz w:val="20"/>
              </w:rPr>
              <w:t>Познакомить</w:t>
            </w:r>
            <w:r>
              <w:rPr>
                <w:spacing w:val="-13"/>
                <w:sz w:val="20"/>
              </w:rPr>
              <w:t> </w:t>
            </w:r>
            <w:r>
              <w:rPr>
                <w:sz w:val="20"/>
              </w:rPr>
              <w:t>детей</w:t>
            </w:r>
            <w:r>
              <w:rPr>
                <w:spacing w:val="-12"/>
                <w:sz w:val="20"/>
              </w:rPr>
              <w:t> </w:t>
            </w:r>
            <w:r>
              <w:rPr>
                <w:sz w:val="20"/>
              </w:rPr>
              <w:t>со</w:t>
            </w:r>
            <w:r>
              <w:rPr>
                <w:spacing w:val="-13"/>
                <w:sz w:val="20"/>
              </w:rPr>
              <w:t> </w:t>
            </w:r>
            <w:r>
              <w:rPr>
                <w:sz w:val="20"/>
              </w:rPr>
              <w:t>свойствами </w:t>
            </w:r>
            <w:r>
              <w:rPr>
                <w:spacing w:val="-2"/>
                <w:sz w:val="20"/>
              </w:rPr>
              <w:t>бумаги.</w:t>
            </w:r>
          </w:p>
        </w:tc>
        <w:tc>
          <w:tcPr>
            <w:tcW w:w="3770" w:type="dxa"/>
            <w:gridSpan w:val="2"/>
          </w:tcPr>
          <w:p>
            <w:pPr>
              <w:pStyle w:val="TableParagraph"/>
              <w:ind w:left="108" w:right="80"/>
              <w:rPr>
                <w:sz w:val="20"/>
              </w:rPr>
            </w:pPr>
            <w:r>
              <w:rPr>
                <w:sz w:val="20"/>
              </w:rPr>
              <w:t>Обучать конструированию из бумаги: сгибать</w:t>
            </w:r>
            <w:r>
              <w:rPr>
                <w:spacing w:val="-13"/>
                <w:sz w:val="20"/>
              </w:rPr>
              <w:t> </w:t>
            </w:r>
            <w:r>
              <w:rPr>
                <w:sz w:val="20"/>
              </w:rPr>
              <w:t>прямоугольный</w:t>
            </w:r>
            <w:r>
              <w:rPr>
                <w:spacing w:val="-12"/>
                <w:sz w:val="20"/>
              </w:rPr>
              <w:t> </w:t>
            </w:r>
            <w:r>
              <w:rPr>
                <w:sz w:val="20"/>
              </w:rPr>
              <w:t>лист</w:t>
            </w:r>
            <w:r>
              <w:rPr>
                <w:spacing w:val="-13"/>
                <w:sz w:val="20"/>
              </w:rPr>
              <w:t> </w:t>
            </w:r>
            <w:r>
              <w:rPr>
                <w:sz w:val="20"/>
              </w:rPr>
              <w:t>пополам, совмещая стороны и углы (альбом,</w:t>
            </w:r>
          </w:p>
          <w:p>
            <w:pPr>
              <w:pStyle w:val="TableParagraph"/>
              <w:ind w:left="108" w:right="80"/>
              <w:rPr>
                <w:sz w:val="20"/>
              </w:rPr>
            </w:pPr>
            <w:r>
              <w:rPr>
                <w:sz w:val="20"/>
              </w:rPr>
              <w:t>флажки для украшения участка, поздравительная открытка), приклеивать к основной форме детали (к дому - окна, двери,</w:t>
            </w:r>
            <w:r>
              <w:rPr>
                <w:spacing w:val="-6"/>
                <w:sz w:val="20"/>
              </w:rPr>
              <w:t> </w:t>
            </w:r>
            <w:r>
              <w:rPr>
                <w:sz w:val="20"/>
              </w:rPr>
              <w:t>трубу;</w:t>
            </w:r>
            <w:r>
              <w:rPr>
                <w:spacing w:val="-7"/>
                <w:sz w:val="20"/>
              </w:rPr>
              <w:t> </w:t>
            </w:r>
            <w:r>
              <w:rPr>
                <w:sz w:val="20"/>
              </w:rPr>
              <w:t>к</w:t>
            </w:r>
            <w:r>
              <w:rPr>
                <w:spacing w:val="-7"/>
                <w:sz w:val="20"/>
              </w:rPr>
              <w:t> </w:t>
            </w:r>
            <w:r>
              <w:rPr>
                <w:sz w:val="20"/>
              </w:rPr>
              <w:t>автобусу</w:t>
            </w:r>
            <w:r>
              <w:rPr>
                <w:spacing w:val="-3"/>
                <w:sz w:val="20"/>
              </w:rPr>
              <w:t> </w:t>
            </w:r>
            <w:r>
              <w:rPr>
                <w:sz w:val="20"/>
              </w:rPr>
              <w:t>-</w:t>
            </w:r>
            <w:r>
              <w:rPr>
                <w:spacing w:val="-8"/>
                <w:sz w:val="20"/>
              </w:rPr>
              <w:t> </w:t>
            </w:r>
            <w:r>
              <w:rPr>
                <w:sz w:val="20"/>
              </w:rPr>
              <w:t>колеса;</w:t>
            </w:r>
            <w:r>
              <w:rPr>
                <w:spacing w:val="-6"/>
                <w:sz w:val="20"/>
              </w:rPr>
              <w:t> </w:t>
            </w:r>
            <w:r>
              <w:rPr>
                <w:sz w:val="20"/>
              </w:rPr>
              <w:t>к</w:t>
            </w:r>
            <w:r>
              <w:rPr>
                <w:spacing w:val="-7"/>
                <w:sz w:val="20"/>
              </w:rPr>
              <w:t> </w:t>
            </w:r>
            <w:r>
              <w:rPr>
                <w:sz w:val="20"/>
              </w:rPr>
              <w:t>стулу</w:t>
            </w:r>
          </w:p>
          <w:p>
            <w:pPr>
              <w:pStyle w:val="TableParagraph"/>
              <w:spacing w:line="229" w:lineRule="exact"/>
              <w:ind w:left="108"/>
              <w:rPr>
                <w:sz w:val="20"/>
              </w:rPr>
            </w:pPr>
            <w:r>
              <w:rPr>
                <w:sz w:val="20"/>
              </w:rPr>
              <w:t>-</w:t>
            </w:r>
            <w:r>
              <w:rPr>
                <w:spacing w:val="-3"/>
                <w:sz w:val="20"/>
              </w:rPr>
              <w:t> </w:t>
            </w:r>
            <w:r>
              <w:rPr>
                <w:spacing w:val="-2"/>
                <w:sz w:val="20"/>
              </w:rPr>
              <w:t>спинку).</w:t>
            </w:r>
          </w:p>
        </w:tc>
        <w:tc>
          <w:tcPr>
            <w:tcW w:w="3769" w:type="dxa"/>
            <w:gridSpan w:val="2"/>
          </w:tcPr>
          <w:p>
            <w:pPr>
              <w:pStyle w:val="TableParagraph"/>
              <w:ind w:left="109" w:right="68"/>
              <w:rPr>
                <w:sz w:val="20"/>
              </w:rPr>
            </w:pPr>
            <w:r>
              <w:rPr>
                <w:sz w:val="20"/>
              </w:rPr>
              <w:t>Совершенствовать умение работать с бумагой:</w:t>
            </w:r>
            <w:r>
              <w:rPr>
                <w:spacing w:val="-9"/>
                <w:sz w:val="20"/>
              </w:rPr>
              <w:t> </w:t>
            </w:r>
            <w:r>
              <w:rPr>
                <w:sz w:val="20"/>
              </w:rPr>
              <w:t>сгибать</w:t>
            </w:r>
            <w:r>
              <w:rPr>
                <w:spacing w:val="-8"/>
                <w:sz w:val="20"/>
              </w:rPr>
              <w:t> </w:t>
            </w:r>
            <w:r>
              <w:rPr>
                <w:sz w:val="20"/>
              </w:rPr>
              <w:t>лист</w:t>
            </w:r>
            <w:r>
              <w:rPr>
                <w:spacing w:val="-9"/>
                <w:sz w:val="20"/>
              </w:rPr>
              <w:t> </w:t>
            </w:r>
            <w:r>
              <w:rPr>
                <w:sz w:val="20"/>
              </w:rPr>
              <w:t>вчетверо</w:t>
            </w:r>
            <w:r>
              <w:rPr>
                <w:spacing w:val="-7"/>
                <w:sz w:val="20"/>
              </w:rPr>
              <w:t> </w:t>
            </w:r>
            <w:r>
              <w:rPr>
                <w:sz w:val="20"/>
              </w:rPr>
              <w:t>в</w:t>
            </w:r>
            <w:r>
              <w:rPr>
                <w:spacing w:val="-9"/>
                <w:sz w:val="20"/>
              </w:rPr>
              <w:t> </w:t>
            </w:r>
            <w:r>
              <w:rPr>
                <w:sz w:val="20"/>
              </w:rPr>
              <w:t>разных направлениях; работать по готовой</w:t>
            </w:r>
          </w:p>
          <w:p>
            <w:pPr>
              <w:pStyle w:val="TableParagraph"/>
              <w:ind w:left="109" w:right="155"/>
              <w:rPr>
                <w:sz w:val="20"/>
              </w:rPr>
            </w:pPr>
            <w:r>
              <w:rPr>
                <w:sz w:val="20"/>
              </w:rPr>
              <w:t>выкройке (шапочка, лодочка, домик, кошелек);</w:t>
            </w:r>
            <w:r>
              <w:rPr>
                <w:spacing w:val="-13"/>
                <w:sz w:val="20"/>
              </w:rPr>
              <w:t> </w:t>
            </w:r>
            <w:r>
              <w:rPr>
                <w:sz w:val="20"/>
              </w:rPr>
              <w:t>закреплять</w:t>
            </w:r>
            <w:r>
              <w:rPr>
                <w:spacing w:val="-12"/>
                <w:sz w:val="20"/>
              </w:rPr>
              <w:t> </w:t>
            </w:r>
            <w:r>
              <w:rPr>
                <w:sz w:val="20"/>
              </w:rPr>
              <w:t>умение</w:t>
            </w:r>
            <w:r>
              <w:rPr>
                <w:spacing w:val="-13"/>
                <w:sz w:val="20"/>
              </w:rPr>
              <w:t> </w:t>
            </w:r>
            <w:r>
              <w:rPr>
                <w:sz w:val="20"/>
              </w:rPr>
              <w:t>создавать из бумаги объемные фигуры.</w:t>
            </w:r>
          </w:p>
        </w:tc>
        <w:tc>
          <w:tcPr>
            <w:tcW w:w="3766" w:type="dxa"/>
          </w:tcPr>
          <w:p>
            <w:pPr>
              <w:pStyle w:val="TableParagraph"/>
              <w:spacing w:line="223" w:lineRule="exact"/>
              <w:ind w:left="108"/>
              <w:rPr>
                <w:sz w:val="20"/>
              </w:rPr>
            </w:pPr>
            <w:r>
              <w:rPr>
                <w:sz w:val="20"/>
              </w:rPr>
              <w:t>При</w:t>
            </w:r>
            <w:r>
              <w:rPr>
                <w:spacing w:val="-5"/>
                <w:sz w:val="20"/>
              </w:rPr>
              <w:t> </w:t>
            </w:r>
            <w:r>
              <w:rPr>
                <w:sz w:val="20"/>
              </w:rPr>
              <w:t>работе</w:t>
            </w:r>
            <w:r>
              <w:rPr>
                <w:spacing w:val="-4"/>
                <w:sz w:val="20"/>
              </w:rPr>
              <w:t> </w:t>
            </w:r>
            <w:r>
              <w:rPr>
                <w:sz w:val="20"/>
              </w:rPr>
              <w:t>с</w:t>
            </w:r>
            <w:r>
              <w:rPr>
                <w:spacing w:val="-3"/>
                <w:sz w:val="20"/>
              </w:rPr>
              <w:t> </w:t>
            </w:r>
            <w:r>
              <w:rPr>
                <w:sz w:val="20"/>
              </w:rPr>
              <w:t>бумагой</w:t>
            </w:r>
            <w:r>
              <w:rPr>
                <w:spacing w:val="-3"/>
                <w:sz w:val="20"/>
              </w:rPr>
              <w:t> </w:t>
            </w:r>
            <w:r>
              <w:rPr>
                <w:sz w:val="20"/>
              </w:rPr>
              <w:t>и</w:t>
            </w:r>
            <w:r>
              <w:rPr>
                <w:spacing w:val="-3"/>
                <w:sz w:val="20"/>
              </w:rPr>
              <w:t> </w:t>
            </w:r>
            <w:r>
              <w:rPr>
                <w:spacing w:val="-2"/>
                <w:sz w:val="20"/>
              </w:rPr>
              <w:t>картоном</w:t>
            </w:r>
          </w:p>
          <w:p>
            <w:pPr>
              <w:pStyle w:val="TableParagraph"/>
              <w:spacing w:before="1"/>
              <w:ind w:left="108" w:right="209"/>
              <w:rPr>
                <w:sz w:val="20"/>
              </w:rPr>
            </w:pPr>
            <w:r>
              <w:rPr>
                <w:sz w:val="20"/>
              </w:rPr>
              <w:t>закреплять</w:t>
            </w:r>
            <w:r>
              <w:rPr>
                <w:spacing w:val="-13"/>
                <w:sz w:val="20"/>
              </w:rPr>
              <w:t> </w:t>
            </w:r>
            <w:r>
              <w:rPr>
                <w:sz w:val="20"/>
              </w:rPr>
              <w:t>умение</w:t>
            </w:r>
            <w:r>
              <w:rPr>
                <w:spacing w:val="-12"/>
                <w:sz w:val="20"/>
              </w:rPr>
              <w:t> </w:t>
            </w:r>
            <w:r>
              <w:rPr>
                <w:sz w:val="20"/>
              </w:rPr>
              <w:t>складывать</w:t>
            </w:r>
            <w:r>
              <w:rPr>
                <w:spacing w:val="-13"/>
                <w:sz w:val="20"/>
              </w:rPr>
              <w:t> </w:t>
            </w:r>
            <w:r>
              <w:rPr>
                <w:sz w:val="20"/>
              </w:rPr>
              <w:t>бумагу прямоугольной, квадратной, круглой формы в разных направлениях (пилотка); использовать разную по</w:t>
            </w:r>
          </w:p>
          <w:p>
            <w:pPr>
              <w:pStyle w:val="TableParagraph"/>
              <w:spacing w:before="1"/>
              <w:ind w:left="108"/>
              <w:rPr>
                <w:sz w:val="20"/>
              </w:rPr>
            </w:pPr>
            <w:r>
              <w:rPr>
                <w:sz w:val="20"/>
              </w:rPr>
              <w:t>фактуре бумагу, делать разметку с помощью</w:t>
            </w:r>
            <w:r>
              <w:rPr>
                <w:spacing w:val="-13"/>
                <w:sz w:val="20"/>
              </w:rPr>
              <w:t> </w:t>
            </w:r>
            <w:r>
              <w:rPr>
                <w:sz w:val="20"/>
              </w:rPr>
              <w:t>шаблона;</w:t>
            </w:r>
            <w:r>
              <w:rPr>
                <w:spacing w:val="-12"/>
                <w:sz w:val="20"/>
              </w:rPr>
              <w:t> </w:t>
            </w:r>
            <w:r>
              <w:rPr>
                <w:sz w:val="20"/>
              </w:rPr>
              <w:t>формировать</w:t>
            </w:r>
            <w:r>
              <w:rPr>
                <w:spacing w:val="-13"/>
                <w:sz w:val="20"/>
              </w:rPr>
              <w:t> </w:t>
            </w:r>
            <w:r>
              <w:rPr>
                <w:sz w:val="20"/>
              </w:rPr>
              <w:t>умение использовать</w:t>
            </w:r>
            <w:r>
              <w:rPr>
                <w:spacing w:val="-13"/>
                <w:sz w:val="20"/>
              </w:rPr>
              <w:t> </w:t>
            </w:r>
            <w:r>
              <w:rPr>
                <w:sz w:val="20"/>
              </w:rPr>
              <w:t>образец;</w:t>
            </w:r>
            <w:r>
              <w:rPr>
                <w:spacing w:val="-12"/>
                <w:sz w:val="20"/>
              </w:rPr>
              <w:t> </w:t>
            </w:r>
            <w:r>
              <w:rPr>
                <w:sz w:val="20"/>
              </w:rPr>
              <w:t>совершенствовать умение детей создавать объемные</w:t>
            </w:r>
          </w:p>
          <w:p>
            <w:pPr>
              <w:pStyle w:val="TableParagraph"/>
              <w:spacing w:line="216" w:lineRule="exact"/>
              <w:ind w:left="108"/>
              <w:rPr>
                <w:sz w:val="20"/>
              </w:rPr>
            </w:pPr>
            <w:r>
              <w:rPr>
                <w:sz w:val="20"/>
              </w:rPr>
              <w:t>игрушки</w:t>
            </w:r>
            <w:r>
              <w:rPr>
                <w:spacing w:val="-6"/>
                <w:sz w:val="20"/>
              </w:rPr>
              <w:t> </w:t>
            </w:r>
            <w:r>
              <w:rPr>
                <w:sz w:val="20"/>
              </w:rPr>
              <w:t>в</w:t>
            </w:r>
            <w:r>
              <w:rPr>
                <w:spacing w:val="-7"/>
                <w:sz w:val="20"/>
              </w:rPr>
              <w:t> </w:t>
            </w:r>
            <w:r>
              <w:rPr>
                <w:sz w:val="20"/>
              </w:rPr>
              <w:t>технике</w:t>
            </w:r>
            <w:r>
              <w:rPr>
                <w:spacing w:val="-7"/>
                <w:sz w:val="20"/>
              </w:rPr>
              <w:t> </w:t>
            </w:r>
            <w:r>
              <w:rPr>
                <w:spacing w:val="-2"/>
                <w:sz w:val="20"/>
              </w:rPr>
              <w:t>оригами.</w:t>
            </w:r>
          </w:p>
        </w:tc>
      </w:tr>
      <w:tr>
        <w:trPr>
          <w:trHeight w:val="2069" w:hRule="atLeast"/>
        </w:trPr>
        <w:tc>
          <w:tcPr>
            <w:tcW w:w="3766" w:type="dxa"/>
            <w:gridSpan w:val="3"/>
          </w:tcPr>
          <w:p>
            <w:pPr>
              <w:pStyle w:val="TableParagraph"/>
              <w:ind w:right="141"/>
              <w:rPr>
                <w:sz w:val="20"/>
              </w:rPr>
            </w:pPr>
            <w:r>
              <w:rPr>
                <w:sz w:val="20"/>
              </w:rPr>
              <w:t>Учить</w:t>
            </w:r>
            <w:r>
              <w:rPr>
                <w:spacing w:val="-11"/>
                <w:sz w:val="20"/>
              </w:rPr>
              <w:t> </w:t>
            </w:r>
            <w:r>
              <w:rPr>
                <w:sz w:val="20"/>
              </w:rPr>
              <w:t>мастерить</w:t>
            </w:r>
            <w:r>
              <w:rPr>
                <w:spacing w:val="-11"/>
                <w:sz w:val="20"/>
              </w:rPr>
              <w:t> </w:t>
            </w:r>
            <w:r>
              <w:rPr>
                <w:sz w:val="20"/>
              </w:rPr>
              <w:t>простейшие</w:t>
            </w:r>
            <w:r>
              <w:rPr>
                <w:spacing w:val="-11"/>
                <w:sz w:val="20"/>
              </w:rPr>
              <w:t> </w:t>
            </w:r>
            <w:r>
              <w:rPr>
                <w:sz w:val="20"/>
              </w:rPr>
              <w:t>поделки</w:t>
            </w:r>
            <w:r>
              <w:rPr>
                <w:spacing w:val="-10"/>
                <w:sz w:val="20"/>
              </w:rPr>
              <w:t> </w:t>
            </w:r>
            <w:r>
              <w:rPr>
                <w:sz w:val="20"/>
              </w:rPr>
              <w:t>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pPr>
              <w:pStyle w:val="TableParagraph"/>
              <w:ind w:left="108" w:right="80"/>
              <w:rPr>
                <w:sz w:val="20"/>
              </w:rPr>
            </w:pPr>
            <w:r>
              <w:rPr>
                <w:sz w:val="20"/>
              </w:rPr>
              <w:t>Приобщать детей к изготовлению поделок</w:t>
            </w:r>
            <w:r>
              <w:rPr>
                <w:spacing w:val="-11"/>
                <w:sz w:val="20"/>
              </w:rPr>
              <w:t> </w:t>
            </w:r>
            <w:r>
              <w:rPr>
                <w:sz w:val="20"/>
              </w:rPr>
              <w:t>из</w:t>
            </w:r>
            <w:r>
              <w:rPr>
                <w:spacing w:val="-11"/>
                <w:sz w:val="20"/>
              </w:rPr>
              <w:t> </w:t>
            </w:r>
            <w:r>
              <w:rPr>
                <w:sz w:val="20"/>
              </w:rPr>
              <w:t>природного</w:t>
            </w:r>
            <w:r>
              <w:rPr>
                <w:spacing w:val="-11"/>
                <w:sz w:val="20"/>
              </w:rPr>
              <w:t> </w:t>
            </w:r>
            <w:r>
              <w:rPr>
                <w:sz w:val="20"/>
              </w:rPr>
              <w:t>материала:</w:t>
            </w:r>
            <w:r>
              <w:rPr>
                <w:spacing w:val="-11"/>
                <w:sz w:val="20"/>
              </w:rPr>
              <w:t> </w:t>
            </w:r>
            <w:r>
              <w:rPr>
                <w:sz w:val="20"/>
              </w:rPr>
              <w:t>коры, веток, листьев, шишек, каштанов, ореховой скорлупы, соломы (лодочки, ёжики и так далее).</w:t>
            </w:r>
          </w:p>
        </w:tc>
        <w:tc>
          <w:tcPr>
            <w:tcW w:w="3769" w:type="dxa"/>
            <w:gridSpan w:val="2"/>
          </w:tcPr>
          <w:p>
            <w:pPr>
              <w:pStyle w:val="TableParagraph"/>
              <w:ind w:left="109" w:right="155"/>
              <w:rPr>
                <w:sz w:val="20"/>
              </w:rPr>
            </w:pPr>
            <w:r>
              <w:rPr>
                <w:sz w:val="20"/>
              </w:rPr>
              <w:t>Закреплять умение детей делать игрушки, сувениры из природного материала (шишки, ветки, ягоды) и других</w:t>
            </w:r>
            <w:r>
              <w:rPr>
                <w:spacing w:val="-13"/>
                <w:sz w:val="20"/>
              </w:rPr>
              <w:t> </w:t>
            </w:r>
            <w:r>
              <w:rPr>
                <w:sz w:val="20"/>
              </w:rPr>
              <w:t>материалов</w:t>
            </w:r>
            <w:r>
              <w:rPr>
                <w:spacing w:val="-12"/>
                <w:sz w:val="20"/>
              </w:rPr>
              <w:t> </w:t>
            </w:r>
            <w:r>
              <w:rPr>
                <w:sz w:val="20"/>
              </w:rPr>
              <w:t>(катушки,</w:t>
            </w:r>
            <w:r>
              <w:rPr>
                <w:spacing w:val="-13"/>
                <w:sz w:val="20"/>
              </w:rPr>
              <w:t> </w:t>
            </w:r>
            <w:r>
              <w:rPr>
                <w:sz w:val="20"/>
              </w:rPr>
              <w:t>проволока в цветной обмотке, пустые коробки и др.), прочно соединяя части.</w:t>
            </w:r>
          </w:p>
        </w:tc>
        <w:tc>
          <w:tcPr>
            <w:tcW w:w="3766" w:type="dxa"/>
          </w:tcPr>
          <w:p>
            <w:pPr>
              <w:pStyle w:val="TableParagraph"/>
              <w:ind w:left="108" w:right="445"/>
              <w:jc w:val="both"/>
              <w:rPr>
                <w:sz w:val="20"/>
              </w:rPr>
            </w:pPr>
            <w:r>
              <w:rPr>
                <w:sz w:val="20"/>
              </w:rPr>
              <w:t>При</w:t>
            </w:r>
            <w:r>
              <w:rPr>
                <w:spacing w:val="-12"/>
                <w:sz w:val="20"/>
              </w:rPr>
              <w:t> </w:t>
            </w:r>
            <w:r>
              <w:rPr>
                <w:sz w:val="20"/>
              </w:rPr>
              <w:t>работе</w:t>
            </w:r>
            <w:r>
              <w:rPr>
                <w:spacing w:val="-11"/>
                <w:sz w:val="20"/>
              </w:rPr>
              <w:t> </w:t>
            </w:r>
            <w:r>
              <w:rPr>
                <w:sz w:val="20"/>
              </w:rPr>
              <w:t>с</w:t>
            </w:r>
            <w:r>
              <w:rPr>
                <w:spacing w:val="-11"/>
                <w:sz w:val="20"/>
              </w:rPr>
              <w:t> </w:t>
            </w:r>
            <w:r>
              <w:rPr>
                <w:sz w:val="20"/>
              </w:rPr>
              <w:t>природным</w:t>
            </w:r>
            <w:r>
              <w:rPr>
                <w:spacing w:val="-10"/>
                <w:sz w:val="20"/>
              </w:rPr>
              <w:t> </w:t>
            </w:r>
            <w:r>
              <w:rPr>
                <w:sz w:val="20"/>
              </w:rPr>
              <w:t>материалом закреплять</w:t>
            </w:r>
            <w:r>
              <w:rPr>
                <w:spacing w:val="-2"/>
                <w:sz w:val="20"/>
              </w:rPr>
              <w:t> </w:t>
            </w:r>
            <w:r>
              <w:rPr>
                <w:sz w:val="20"/>
              </w:rPr>
              <w:t>умение</w:t>
            </w:r>
            <w:r>
              <w:rPr>
                <w:spacing w:val="-4"/>
                <w:sz w:val="20"/>
              </w:rPr>
              <w:t> </w:t>
            </w:r>
            <w:r>
              <w:rPr>
                <w:sz w:val="20"/>
              </w:rPr>
              <w:t>создавать</w:t>
            </w:r>
            <w:r>
              <w:rPr>
                <w:spacing w:val="-4"/>
                <w:sz w:val="20"/>
              </w:rPr>
              <w:t> </w:t>
            </w:r>
            <w:r>
              <w:rPr>
                <w:sz w:val="20"/>
              </w:rPr>
              <w:t>фигуры людей, животных, птиц из желудей,</w:t>
            </w:r>
          </w:p>
          <w:p>
            <w:pPr>
              <w:pStyle w:val="TableParagraph"/>
              <w:ind w:left="108" w:right="148"/>
              <w:rPr>
                <w:sz w:val="20"/>
              </w:rPr>
            </w:pPr>
            <w:r>
              <w:rPr>
                <w:sz w:val="20"/>
              </w:rPr>
              <w:t>шишек,</w:t>
            </w:r>
            <w:r>
              <w:rPr>
                <w:spacing w:val="-8"/>
                <w:sz w:val="20"/>
              </w:rPr>
              <w:t> </w:t>
            </w:r>
            <w:r>
              <w:rPr>
                <w:sz w:val="20"/>
              </w:rPr>
              <w:t>косточек,</w:t>
            </w:r>
            <w:r>
              <w:rPr>
                <w:spacing w:val="-9"/>
                <w:sz w:val="20"/>
              </w:rPr>
              <w:t> </w:t>
            </w:r>
            <w:r>
              <w:rPr>
                <w:sz w:val="20"/>
              </w:rPr>
              <w:t>травы,</w:t>
            </w:r>
            <w:r>
              <w:rPr>
                <w:spacing w:val="-9"/>
                <w:sz w:val="20"/>
              </w:rPr>
              <w:t> </w:t>
            </w:r>
            <w:r>
              <w:rPr>
                <w:sz w:val="20"/>
              </w:rPr>
              <w:t>веток,</w:t>
            </w:r>
            <w:r>
              <w:rPr>
                <w:spacing w:val="-9"/>
                <w:sz w:val="20"/>
              </w:rPr>
              <w:t> </w:t>
            </w:r>
            <w:r>
              <w:rPr>
                <w:sz w:val="20"/>
              </w:rPr>
              <w:t>корней</w:t>
            </w:r>
            <w:r>
              <w:rPr>
                <w:spacing w:val="-10"/>
                <w:sz w:val="20"/>
              </w:rPr>
              <w:t> </w:t>
            </w:r>
            <w:r>
              <w:rPr>
                <w:sz w:val="20"/>
              </w:rPr>
              <w:t>и других материалов, передавать выразительность образа, создавать общие композиции («Лесная поляна»,</w:t>
            </w:r>
          </w:p>
          <w:p>
            <w:pPr>
              <w:pStyle w:val="TableParagraph"/>
              <w:spacing w:line="228" w:lineRule="exact"/>
              <w:ind w:left="108" w:right="667"/>
              <w:rPr>
                <w:sz w:val="20"/>
              </w:rPr>
            </w:pPr>
            <w:r>
              <w:rPr>
                <w:sz w:val="20"/>
              </w:rPr>
              <w:t>«Сказочные</w:t>
            </w:r>
            <w:r>
              <w:rPr>
                <w:spacing w:val="-13"/>
                <w:sz w:val="20"/>
              </w:rPr>
              <w:t> </w:t>
            </w:r>
            <w:r>
              <w:rPr>
                <w:sz w:val="20"/>
              </w:rPr>
              <w:t>герои»);</w:t>
            </w:r>
            <w:r>
              <w:rPr>
                <w:spacing w:val="-12"/>
                <w:sz w:val="20"/>
              </w:rPr>
              <w:t> </w:t>
            </w:r>
            <w:r>
              <w:rPr>
                <w:sz w:val="20"/>
              </w:rPr>
              <w:t>развивать фантазию, воображение.</w:t>
            </w:r>
          </w:p>
        </w:tc>
      </w:tr>
      <w:tr>
        <w:trPr>
          <w:trHeight w:val="1152" w:hRule="atLeast"/>
        </w:trPr>
        <w:tc>
          <w:tcPr>
            <w:tcW w:w="3766" w:type="dxa"/>
            <w:gridSpan w:val="3"/>
          </w:tcPr>
          <w:p>
            <w:pPr>
              <w:pStyle w:val="TableParagraph"/>
              <w:rPr>
                <w:sz w:val="20"/>
              </w:rPr>
            </w:pPr>
            <w:r>
              <w:rPr>
                <w:sz w:val="20"/>
              </w:rPr>
              <w:t>Воспитывать умение работать коллективно,</w:t>
            </w:r>
            <w:r>
              <w:rPr>
                <w:spacing w:val="-11"/>
                <w:sz w:val="20"/>
              </w:rPr>
              <w:t> </w:t>
            </w:r>
            <w:r>
              <w:rPr>
                <w:sz w:val="20"/>
              </w:rPr>
              <w:t>объединять</w:t>
            </w:r>
            <w:r>
              <w:rPr>
                <w:spacing w:val="-11"/>
                <w:sz w:val="20"/>
              </w:rPr>
              <w:t> </w:t>
            </w:r>
            <w:r>
              <w:rPr>
                <w:sz w:val="20"/>
              </w:rPr>
              <w:t>свои</w:t>
            </w:r>
            <w:r>
              <w:rPr>
                <w:spacing w:val="-11"/>
                <w:sz w:val="20"/>
              </w:rPr>
              <w:t> </w:t>
            </w:r>
            <w:r>
              <w:rPr>
                <w:sz w:val="20"/>
              </w:rPr>
              <w:t>поделки</w:t>
            </w:r>
            <w:r>
              <w:rPr>
                <w:spacing w:val="-10"/>
                <w:sz w:val="20"/>
              </w:rPr>
              <w:t> </w:t>
            </w:r>
            <w:r>
              <w:rPr>
                <w:sz w:val="20"/>
              </w:rPr>
              <w:t>в соответствии с общим замыслом,</w:t>
            </w:r>
          </w:p>
          <w:p>
            <w:pPr>
              <w:pStyle w:val="TableParagraph"/>
              <w:spacing w:line="230" w:lineRule="atLeast"/>
              <w:rPr>
                <w:sz w:val="20"/>
              </w:rPr>
            </w:pPr>
            <w:r>
              <w:rPr>
                <w:sz w:val="20"/>
              </w:rPr>
              <w:t>договариваться,</w:t>
            </w:r>
            <w:r>
              <w:rPr>
                <w:spacing w:val="-11"/>
                <w:sz w:val="20"/>
              </w:rPr>
              <w:t> </w:t>
            </w:r>
            <w:r>
              <w:rPr>
                <w:sz w:val="20"/>
              </w:rPr>
              <w:t>кто</w:t>
            </w:r>
            <w:r>
              <w:rPr>
                <w:spacing w:val="-10"/>
                <w:sz w:val="20"/>
              </w:rPr>
              <w:t> </w:t>
            </w:r>
            <w:r>
              <w:rPr>
                <w:sz w:val="20"/>
              </w:rPr>
              <w:t>какую</w:t>
            </w:r>
            <w:r>
              <w:rPr>
                <w:spacing w:val="-11"/>
                <w:sz w:val="20"/>
              </w:rPr>
              <w:t> </w:t>
            </w:r>
            <w:r>
              <w:rPr>
                <w:sz w:val="20"/>
              </w:rPr>
              <w:t>часть</w:t>
            </w:r>
            <w:r>
              <w:rPr>
                <w:spacing w:val="-11"/>
                <w:sz w:val="20"/>
              </w:rPr>
              <w:t> </w:t>
            </w:r>
            <w:r>
              <w:rPr>
                <w:sz w:val="20"/>
              </w:rPr>
              <w:t>работы будет выполнять.</w:t>
            </w:r>
          </w:p>
        </w:tc>
        <w:tc>
          <w:tcPr>
            <w:tcW w:w="3770" w:type="dxa"/>
            <w:gridSpan w:val="2"/>
          </w:tcPr>
          <w:p>
            <w:pPr>
              <w:pStyle w:val="TableParagraph"/>
              <w:ind w:left="108" w:right="80"/>
              <w:rPr>
                <w:sz w:val="20"/>
              </w:rPr>
            </w:pPr>
            <w:r>
              <w:rPr>
                <w:sz w:val="20"/>
              </w:rPr>
              <w:t>Учить детей договариваться о том, что они будут строить, распределять между собой</w:t>
            </w:r>
            <w:r>
              <w:rPr>
                <w:spacing w:val="-13"/>
                <w:sz w:val="20"/>
              </w:rPr>
              <w:t> </w:t>
            </w:r>
            <w:r>
              <w:rPr>
                <w:sz w:val="20"/>
              </w:rPr>
              <w:t>материал,</w:t>
            </w:r>
            <w:r>
              <w:rPr>
                <w:spacing w:val="-12"/>
                <w:sz w:val="20"/>
              </w:rPr>
              <w:t> </w:t>
            </w:r>
            <w:r>
              <w:rPr>
                <w:sz w:val="20"/>
              </w:rPr>
              <w:t>согласовывать</w:t>
            </w:r>
            <w:r>
              <w:rPr>
                <w:spacing w:val="-13"/>
                <w:sz w:val="20"/>
              </w:rPr>
              <w:t> </w:t>
            </w:r>
            <w:r>
              <w:rPr>
                <w:sz w:val="20"/>
              </w:rPr>
              <w:t>действия</w:t>
            </w:r>
          </w:p>
          <w:p>
            <w:pPr>
              <w:pStyle w:val="TableParagraph"/>
              <w:spacing w:line="230" w:lineRule="atLeast"/>
              <w:ind w:left="108" w:right="80"/>
              <w:rPr>
                <w:sz w:val="20"/>
              </w:rPr>
            </w:pPr>
            <w:r>
              <w:rPr>
                <w:sz w:val="20"/>
              </w:rPr>
              <w:t>и</w:t>
            </w:r>
            <w:r>
              <w:rPr>
                <w:spacing w:val="-13"/>
                <w:sz w:val="20"/>
              </w:rPr>
              <w:t> </w:t>
            </w:r>
            <w:r>
              <w:rPr>
                <w:sz w:val="20"/>
              </w:rPr>
              <w:t>совместными</w:t>
            </w:r>
            <w:r>
              <w:rPr>
                <w:spacing w:val="-12"/>
                <w:sz w:val="20"/>
              </w:rPr>
              <w:t> </w:t>
            </w:r>
            <w:r>
              <w:rPr>
                <w:sz w:val="20"/>
              </w:rPr>
              <w:t>усилиями</w:t>
            </w:r>
            <w:r>
              <w:rPr>
                <w:spacing w:val="-13"/>
                <w:sz w:val="20"/>
              </w:rPr>
              <w:t> </w:t>
            </w:r>
            <w:r>
              <w:rPr>
                <w:sz w:val="20"/>
              </w:rPr>
              <w:t>достигать </w:t>
            </w:r>
            <w:r>
              <w:rPr>
                <w:spacing w:val="-2"/>
                <w:sz w:val="20"/>
              </w:rPr>
              <w:t>результат.</w:t>
            </w:r>
          </w:p>
        </w:tc>
        <w:tc>
          <w:tcPr>
            <w:tcW w:w="3769" w:type="dxa"/>
            <w:gridSpan w:val="2"/>
          </w:tcPr>
          <w:p>
            <w:pPr>
              <w:pStyle w:val="TableParagraph"/>
              <w:ind w:left="109" w:right="68"/>
              <w:rPr>
                <w:sz w:val="20"/>
              </w:rPr>
            </w:pPr>
            <w:r>
              <w:rPr>
                <w:sz w:val="20"/>
              </w:rPr>
              <w:t>Учить</w:t>
            </w:r>
            <w:r>
              <w:rPr>
                <w:spacing w:val="-13"/>
                <w:sz w:val="20"/>
              </w:rPr>
              <w:t> </w:t>
            </w:r>
            <w:r>
              <w:rPr>
                <w:sz w:val="20"/>
              </w:rPr>
              <w:t>детей</w:t>
            </w:r>
            <w:r>
              <w:rPr>
                <w:spacing w:val="-12"/>
                <w:sz w:val="20"/>
              </w:rPr>
              <w:t> </w:t>
            </w:r>
            <w:r>
              <w:rPr>
                <w:sz w:val="20"/>
              </w:rPr>
              <w:t>коллективно</w:t>
            </w:r>
            <w:r>
              <w:rPr>
                <w:spacing w:val="-13"/>
                <w:sz w:val="20"/>
              </w:rPr>
              <w:t> </w:t>
            </w:r>
            <w:r>
              <w:rPr>
                <w:sz w:val="20"/>
              </w:rPr>
              <w:t>возводить постройки, необходимые для игры, планировать предстоящую работу, сообща выполнять задуманное.</w:t>
            </w:r>
          </w:p>
        </w:tc>
        <w:tc>
          <w:tcPr>
            <w:tcW w:w="3766" w:type="dxa"/>
          </w:tcPr>
          <w:p>
            <w:pPr>
              <w:pStyle w:val="TableParagraph"/>
              <w:ind w:left="108"/>
              <w:rPr>
                <w:sz w:val="20"/>
              </w:rPr>
            </w:pPr>
            <w:r>
              <w:rPr>
                <w:sz w:val="20"/>
              </w:rPr>
              <w:t>Закреплять</w:t>
            </w:r>
            <w:r>
              <w:rPr>
                <w:spacing w:val="-9"/>
                <w:sz w:val="20"/>
              </w:rPr>
              <w:t> </w:t>
            </w:r>
            <w:r>
              <w:rPr>
                <w:sz w:val="20"/>
              </w:rPr>
              <w:t>у</w:t>
            </w:r>
            <w:r>
              <w:rPr>
                <w:spacing w:val="-11"/>
                <w:sz w:val="20"/>
              </w:rPr>
              <w:t> </w:t>
            </w:r>
            <w:r>
              <w:rPr>
                <w:sz w:val="20"/>
              </w:rPr>
              <w:t>детей</w:t>
            </w:r>
            <w:r>
              <w:rPr>
                <w:spacing w:val="-11"/>
                <w:sz w:val="20"/>
              </w:rPr>
              <w:t> </w:t>
            </w:r>
            <w:r>
              <w:rPr>
                <w:sz w:val="20"/>
              </w:rPr>
              <w:t>навыки</w:t>
            </w:r>
            <w:r>
              <w:rPr>
                <w:spacing w:val="-10"/>
                <w:sz w:val="20"/>
              </w:rPr>
              <w:t> </w:t>
            </w:r>
            <w:r>
              <w:rPr>
                <w:sz w:val="20"/>
              </w:rPr>
              <w:t>коллективной работы: умение распределять</w:t>
            </w:r>
          </w:p>
          <w:p>
            <w:pPr>
              <w:pStyle w:val="TableParagraph"/>
              <w:ind w:left="108"/>
              <w:rPr>
                <w:sz w:val="20"/>
              </w:rPr>
            </w:pPr>
            <w:r>
              <w:rPr>
                <w:sz w:val="20"/>
              </w:rPr>
              <w:t>обязанности,</w:t>
            </w:r>
            <w:r>
              <w:rPr>
                <w:spacing w:val="-4"/>
                <w:sz w:val="20"/>
              </w:rPr>
              <w:t> </w:t>
            </w:r>
            <w:r>
              <w:rPr>
                <w:sz w:val="20"/>
              </w:rPr>
              <w:t>работать</w:t>
            </w:r>
            <w:r>
              <w:rPr>
                <w:spacing w:val="-3"/>
                <w:sz w:val="20"/>
              </w:rPr>
              <w:t> </w:t>
            </w:r>
            <w:r>
              <w:rPr>
                <w:sz w:val="20"/>
              </w:rPr>
              <w:t>в</w:t>
            </w:r>
            <w:r>
              <w:rPr>
                <w:spacing w:val="-5"/>
                <w:sz w:val="20"/>
              </w:rPr>
              <w:t> </w:t>
            </w:r>
            <w:r>
              <w:rPr>
                <w:sz w:val="20"/>
              </w:rPr>
              <w:t>соответствии</w:t>
            </w:r>
            <w:r>
              <w:rPr>
                <w:spacing w:val="-5"/>
                <w:sz w:val="20"/>
              </w:rPr>
              <w:t> </w:t>
            </w:r>
            <w:r>
              <w:rPr>
                <w:sz w:val="20"/>
              </w:rPr>
              <w:t>с общим</w:t>
            </w:r>
            <w:r>
              <w:rPr>
                <w:spacing w:val="-6"/>
                <w:sz w:val="20"/>
              </w:rPr>
              <w:t> </w:t>
            </w:r>
            <w:r>
              <w:rPr>
                <w:sz w:val="20"/>
              </w:rPr>
              <w:t>замыслом,</w:t>
            </w:r>
            <w:r>
              <w:rPr>
                <w:spacing w:val="-6"/>
                <w:sz w:val="20"/>
              </w:rPr>
              <w:t> </w:t>
            </w:r>
            <w:r>
              <w:rPr>
                <w:sz w:val="20"/>
              </w:rPr>
              <w:t>не</w:t>
            </w:r>
            <w:r>
              <w:rPr>
                <w:spacing w:val="-6"/>
                <w:sz w:val="20"/>
              </w:rPr>
              <w:t> </w:t>
            </w:r>
            <w:r>
              <w:rPr>
                <w:sz w:val="20"/>
              </w:rPr>
              <w:t>мешая</w:t>
            </w:r>
            <w:r>
              <w:rPr>
                <w:spacing w:val="-7"/>
                <w:sz w:val="20"/>
              </w:rPr>
              <w:t> </w:t>
            </w:r>
            <w:r>
              <w:rPr>
                <w:sz w:val="20"/>
              </w:rPr>
              <w:t>друг</w:t>
            </w:r>
            <w:r>
              <w:rPr>
                <w:spacing w:val="-7"/>
                <w:sz w:val="20"/>
              </w:rPr>
              <w:t> </w:t>
            </w:r>
            <w:r>
              <w:rPr>
                <w:spacing w:val="-2"/>
                <w:sz w:val="20"/>
              </w:rPr>
              <w:t>другу.</w:t>
            </w:r>
          </w:p>
        </w:tc>
      </w:tr>
      <w:tr>
        <w:trPr>
          <w:trHeight w:val="452" w:hRule="atLeast"/>
        </w:trPr>
        <w:tc>
          <w:tcPr>
            <w:tcW w:w="3766" w:type="dxa"/>
            <w:gridSpan w:val="3"/>
            <w:vMerge w:val="restart"/>
            <w:tcBorders>
              <w:bottom w:val="single" w:sz="8" w:space="0" w:color="000000"/>
            </w:tcBorders>
          </w:tcPr>
          <w:p>
            <w:pPr>
              <w:pStyle w:val="TableParagraph"/>
              <w:ind w:right="141"/>
              <w:rPr>
                <w:sz w:val="20"/>
              </w:rPr>
            </w:pPr>
            <w:r>
              <w:rPr>
                <w:sz w:val="20"/>
              </w:rPr>
              <w:t>Формировать умение у детей использовать</w:t>
            </w:r>
            <w:r>
              <w:rPr>
                <w:spacing w:val="-13"/>
                <w:sz w:val="20"/>
              </w:rPr>
              <w:t> </w:t>
            </w:r>
            <w:r>
              <w:rPr>
                <w:sz w:val="20"/>
              </w:rPr>
              <w:t>в</w:t>
            </w:r>
            <w:r>
              <w:rPr>
                <w:spacing w:val="-12"/>
                <w:sz w:val="20"/>
              </w:rPr>
              <w:t> </w:t>
            </w:r>
            <w:r>
              <w:rPr>
                <w:sz w:val="20"/>
              </w:rPr>
              <w:t>постройках</w:t>
            </w:r>
            <w:r>
              <w:rPr>
                <w:spacing w:val="-13"/>
                <w:sz w:val="20"/>
              </w:rPr>
              <w:t> </w:t>
            </w:r>
            <w:r>
              <w:rPr>
                <w:sz w:val="20"/>
              </w:rPr>
              <w:t>детали разного цвета.</w:t>
            </w:r>
          </w:p>
        </w:tc>
        <w:tc>
          <w:tcPr>
            <w:tcW w:w="3770" w:type="dxa"/>
            <w:gridSpan w:val="2"/>
          </w:tcPr>
          <w:p>
            <w:pPr>
              <w:pStyle w:val="TableParagraph"/>
              <w:spacing w:line="223" w:lineRule="exact"/>
              <w:ind w:left="108"/>
              <w:rPr>
                <w:sz w:val="20"/>
              </w:rPr>
            </w:pPr>
            <w:r>
              <w:rPr>
                <w:sz w:val="20"/>
              </w:rPr>
              <w:t>Использовать</w:t>
            </w:r>
            <w:r>
              <w:rPr>
                <w:spacing w:val="-6"/>
                <w:sz w:val="20"/>
              </w:rPr>
              <w:t> </w:t>
            </w:r>
            <w:r>
              <w:rPr>
                <w:sz w:val="20"/>
              </w:rPr>
              <w:t>детали</w:t>
            </w:r>
            <w:r>
              <w:rPr>
                <w:spacing w:val="-8"/>
                <w:sz w:val="20"/>
              </w:rPr>
              <w:t> </w:t>
            </w:r>
            <w:r>
              <w:rPr>
                <w:sz w:val="20"/>
              </w:rPr>
              <w:t>разного</w:t>
            </w:r>
            <w:r>
              <w:rPr>
                <w:spacing w:val="-7"/>
                <w:sz w:val="20"/>
              </w:rPr>
              <w:t> </w:t>
            </w:r>
            <w:r>
              <w:rPr>
                <w:sz w:val="20"/>
              </w:rPr>
              <w:t>цвета</w:t>
            </w:r>
            <w:r>
              <w:rPr>
                <w:spacing w:val="-7"/>
                <w:sz w:val="20"/>
              </w:rPr>
              <w:t> </w:t>
            </w:r>
            <w:r>
              <w:rPr>
                <w:spacing w:val="-5"/>
                <w:sz w:val="20"/>
              </w:rPr>
              <w:t>для</w:t>
            </w:r>
          </w:p>
          <w:p>
            <w:pPr>
              <w:pStyle w:val="TableParagraph"/>
              <w:spacing w:line="210" w:lineRule="exact"/>
              <w:ind w:left="108"/>
              <w:rPr>
                <w:sz w:val="20"/>
              </w:rPr>
            </w:pPr>
            <w:r>
              <w:rPr>
                <w:sz w:val="20"/>
              </w:rPr>
              <w:t>создания</w:t>
            </w:r>
            <w:r>
              <w:rPr>
                <w:spacing w:val="-9"/>
                <w:sz w:val="20"/>
              </w:rPr>
              <w:t> </w:t>
            </w:r>
            <w:r>
              <w:rPr>
                <w:sz w:val="20"/>
              </w:rPr>
              <w:t>и</w:t>
            </w:r>
            <w:r>
              <w:rPr>
                <w:spacing w:val="-7"/>
                <w:sz w:val="20"/>
              </w:rPr>
              <w:t> </w:t>
            </w:r>
            <w:r>
              <w:rPr>
                <w:sz w:val="20"/>
              </w:rPr>
              <w:t>украшения</w:t>
            </w:r>
            <w:r>
              <w:rPr>
                <w:spacing w:val="-6"/>
                <w:sz w:val="20"/>
              </w:rPr>
              <w:t> </w:t>
            </w:r>
            <w:r>
              <w:rPr>
                <w:spacing w:val="-2"/>
                <w:sz w:val="20"/>
              </w:rPr>
              <w:t>построек.</w:t>
            </w:r>
          </w:p>
        </w:tc>
        <w:tc>
          <w:tcPr>
            <w:tcW w:w="7535" w:type="dxa"/>
            <w:gridSpan w:val="3"/>
            <w:vMerge w:val="restart"/>
            <w:tcBorders>
              <w:bottom w:val="single" w:sz="8" w:space="0" w:color="000000"/>
            </w:tcBorders>
          </w:tcPr>
          <w:p>
            <w:pPr>
              <w:pStyle w:val="TableParagraph"/>
              <w:ind w:left="109" w:right="424"/>
              <w:rPr>
                <w:sz w:val="20"/>
              </w:rPr>
            </w:pPr>
            <w:r>
              <w:rPr>
                <w:sz w:val="20"/>
              </w:rPr>
              <w:t>Формировать</w:t>
            </w:r>
            <w:r>
              <w:rPr>
                <w:spacing w:val="-7"/>
                <w:sz w:val="20"/>
              </w:rPr>
              <w:t> </w:t>
            </w:r>
            <w:r>
              <w:rPr>
                <w:sz w:val="20"/>
              </w:rPr>
              <w:t>умение</w:t>
            </w:r>
            <w:r>
              <w:rPr>
                <w:spacing w:val="-7"/>
                <w:sz w:val="20"/>
              </w:rPr>
              <w:t> </w:t>
            </w:r>
            <w:r>
              <w:rPr>
                <w:sz w:val="20"/>
              </w:rPr>
              <w:t>создавать</w:t>
            </w:r>
            <w:r>
              <w:rPr>
                <w:spacing w:val="-7"/>
                <w:sz w:val="20"/>
              </w:rPr>
              <w:t> </w:t>
            </w:r>
            <w:r>
              <w:rPr>
                <w:sz w:val="20"/>
              </w:rPr>
              <w:t>различные</w:t>
            </w:r>
            <w:r>
              <w:rPr>
                <w:spacing w:val="-7"/>
                <w:sz w:val="20"/>
              </w:rPr>
              <w:t> </w:t>
            </w:r>
            <w:r>
              <w:rPr>
                <w:sz w:val="20"/>
              </w:rPr>
              <w:t>по</w:t>
            </w:r>
            <w:r>
              <w:rPr>
                <w:spacing w:val="-6"/>
                <w:sz w:val="20"/>
              </w:rPr>
              <w:t> </w:t>
            </w:r>
            <w:r>
              <w:rPr>
                <w:sz w:val="20"/>
              </w:rPr>
              <w:t>величине</w:t>
            </w:r>
            <w:r>
              <w:rPr>
                <w:spacing w:val="-4"/>
                <w:sz w:val="20"/>
              </w:rPr>
              <w:t> </w:t>
            </w:r>
            <w:r>
              <w:rPr>
                <w:sz w:val="20"/>
              </w:rPr>
              <w:t>и</w:t>
            </w:r>
            <w:r>
              <w:rPr>
                <w:spacing w:val="-8"/>
                <w:sz w:val="20"/>
              </w:rPr>
              <w:t> </w:t>
            </w:r>
            <w:r>
              <w:rPr>
                <w:sz w:val="20"/>
              </w:rPr>
              <w:t>конструкции</w:t>
            </w:r>
            <w:r>
              <w:rPr>
                <w:spacing w:val="-6"/>
                <w:sz w:val="20"/>
              </w:rPr>
              <w:t> </w:t>
            </w:r>
            <w:r>
              <w:rPr>
                <w:sz w:val="20"/>
              </w:rPr>
              <w:t>постройки одного и того же объекта; учить строить по</w:t>
            </w:r>
            <w:r>
              <w:rPr>
                <w:spacing w:val="40"/>
                <w:sz w:val="20"/>
              </w:rPr>
              <w:t> </w:t>
            </w:r>
            <w:r>
              <w:rPr>
                <w:sz w:val="20"/>
              </w:rPr>
              <w:t>рисунку, самостоятельно подбирать необходимый</w:t>
            </w:r>
            <w:r>
              <w:rPr>
                <w:spacing w:val="-7"/>
                <w:sz w:val="20"/>
              </w:rPr>
              <w:t> </w:t>
            </w:r>
            <w:r>
              <w:rPr>
                <w:sz w:val="20"/>
              </w:rPr>
              <w:t>строительный</w:t>
            </w:r>
            <w:r>
              <w:rPr>
                <w:spacing w:val="-5"/>
                <w:sz w:val="20"/>
              </w:rPr>
              <w:t> </w:t>
            </w:r>
            <w:r>
              <w:rPr>
                <w:sz w:val="20"/>
              </w:rPr>
              <w:t>материал;</w:t>
            </w:r>
            <w:r>
              <w:rPr>
                <w:spacing w:val="-4"/>
                <w:sz w:val="20"/>
              </w:rPr>
              <w:t> </w:t>
            </w:r>
            <w:r>
              <w:rPr>
                <w:sz w:val="20"/>
              </w:rPr>
              <w:t>учить</w:t>
            </w:r>
            <w:r>
              <w:rPr>
                <w:spacing w:val="-4"/>
                <w:sz w:val="20"/>
              </w:rPr>
              <w:t> </w:t>
            </w:r>
            <w:r>
              <w:rPr>
                <w:sz w:val="20"/>
              </w:rPr>
              <w:t>применять</w:t>
            </w:r>
            <w:r>
              <w:rPr>
                <w:spacing w:val="-4"/>
                <w:sz w:val="20"/>
              </w:rPr>
              <w:t> </w:t>
            </w:r>
            <w:r>
              <w:rPr>
                <w:sz w:val="20"/>
              </w:rPr>
              <w:t>конструктивные</w:t>
            </w:r>
            <w:r>
              <w:rPr>
                <w:spacing w:val="-3"/>
                <w:sz w:val="20"/>
              </w:rPr>
              <w:t> </w:t>
            </w:r>
            <w:r>
              <w:rPr>
                <w:sz w:val="20"/>
              </w:rPr>
              <w:t>умения, полученные в процессе освоения умений конструктивной деятельности.</w:t>
            </w:r>
          </w:p>
        </w:tc>
      </w:tr>
      <w:tr>
        <w:trPr>
          <w:trHeight w:val="1610" w:hRule="atLeast"/>
        </w:trPr>
        <w:tc>
          <w:tcPr>
            <w:tcW w:w="3766" w:type="dxa"/>
            <w:gridSpan w:val="3"/>
            <w:vMerge/>
            <w:tcBorders>
              <w:top w:val="nil"/>
              <w:bottom w:val="single" w:sz="8" w:space="0" w:color="000000"/>
            </w:tcBorders>
          </w:tcPr>
          <w:p>
            <w:pPr>
              <w:rPr>
                <w:sz w:val="2"/>
                <w:szCs w:val="2"/>
              </w:rPr>
            </w:pPr>
          </w:p>
        </w:tc>
        <w:tc>
          <w:tcPr>
            <w:tcW w:w="3770" w:type="dxa"/>
            <w:gridSpan w:val="2"/>
            <w:tcBorders>
              <w:bottom w:val="single" w:sz="8" w:space="0" w:color="000000"/>
            </w:tcBorders>
          </w:tcPr>
          <w:p>
            <w:pPr>
              <w:pStyle w:val="TableParagraph"/>
              <w:ind w:left="108" w:right="80"/>
              <w:rPr>
                <w:sz w:val="20"/>
              </w:rPr>
            </w:pPr>
            <w:r>
              <w:rPr>
                <w:sz w:val="20"/>
              </w:rPr>
              <w:t>Учить самостоятельно измерять постройки (по высоте, длине и ширине), соблюдать заданный воспитателем принцип</w:t>
            </w:r>
            <w:r>
              <w:rPr>
                <w:spacing w:val="-11"/>
                <w:sz w:val="20"/>
              </w:rPr>
              <w:t> </w:t>
            </w:r>
            <w:r>
              <w:rPr>
                <w:sz w:val="20"/>
              </w:rPr>
              <w:t>конструкции</w:t>
            </w:r>
            <w:r>
              <w:rPr>
                <w:spacing w:val="-12"/>
                <w:sz w:val="20"/>
              </w:rPr>
              <w:t> </w:t>
            </w:r>
            <w:r>
              <w:rPr>
                <w:sz w:val="20"/>
              </w:rPr>
              <w:t>(построй</w:t>
            </w:r>
            <w:r>
              <w:rPr>
                <w:spacing w:val="-12"/>
                <w:sz w:val="20"/>
              </w:rPr>
              <w:t> </w:t>
            </w:r>
            <w:r>
              <w:rPr>
                <w:sz w:val="20"/>
              </w:rPr>
              <w:t>такой</w:t>
            </w:r>
            <w:r>
              <w:rPr>
                <w:spacing w:val="-12"/>
                <w:sz w:val="20"/>
              </w:rPr>
              <w:t> </w:t>
            </w:r>
            <w:r>
              <w:rPr>
                <w:sz w:val="20"/>
              </w:rPr>
              <w:t>же домик, но высокий); учить сооружать постройки из крупного и мелкого</w:t>
            </w:r>
          </w:p>
          <w:p>
            <w:pPr>
              <w:pStyle w:val="TableParagraph"/>
              <w:spacing w:line="220" w:lineRule="exact"/>
              <w:ind w:left="108"/>
              <w:rPr>
                <w:sz w:val="20"/>
              </w:rPr>
            </w:pPr>
            <w:r>
              <w:rPr>
                <w:spacing w:val="-2"/>
                <w:sz w:val="20"/>
              </w:rPr>
              <w:t>строительного</w:t>
            </w:r>
            <w:r>
              <w:rPr>
                <w:spacing w:val="12"/>
                <w:sz w:val="20"/>
              </w:rPr>
              <w:t> </w:t>
            </w:r>
            <w:r>
              <w:rPr>
                <w:spacing w:val="-2"/>
                <w:sz w:val="20"/>
              </w:rPr>
              <w:t>материала.</w:t>
            </w:r>
          </w:p>
        </w:tc>
        <w:tc>
          <w:tcPr>
            <w:tcW w:w="7535" w:type="dxa"/>
            <w:gridSpan w:val="3"/>
            <w:vMerge/>
            <w:tcBorders>
              <w:top w:val="nil"/>
              <w:bottom w:val="single" w:sz="8" w:space="0" w:color="000000"/>
            </w:tcBorders>
          </w:tcPr>
          <w:p>
            <w:pPr>
              <w:rPr>
                <w:sz w:val="2"/>
                <w:szCs w:val="2"/>
              </w:rPr>
            </w:pPr>
          </w:p>
        </w:tc>
      </w:tr>
      <w:tr>
        <w:trPr>
          <w:trHeight w:val="225" w:hRule="atLeast"/>
        </w:trPr>
        <w:tc>
          <w:tcPr>
            <w:tcW w:w="84" w:type="dxa"/>
            <w:tcBorders>
              <w:left w:val="nil"/>
              <w:bottom w:val="nil"/>
            </w:tcBorders>
          </w:tcPr>
          <w:p>
            <w:pPr>
              <w:pStyle w:val="TableParagraph"/>
              <w:ind w:left="0"/>
              <w:rPr>
                <w:sz w:val="16"/>
              </w:rPr>
            </w:pPr>
          </w:p>
        </w:tc>
        <w:tc>
          <w:tcPr>
            <w:tcW w:w="14987" w:type="dxa"/>
            <w:gridSpan w:val="7"/>
            <w:tcBorders>
              <w:top w:val="single" w:sz="8" w:space="0" w:color="000000"/>
            </w:tcBorders>
          </w:tcPr>
          <w:p>
            <w:pPr>
              <w:pStyle w:val="TableParagraph"/>
              <w:spacing w:line="205" w:lineRule="exact"/>
              <w:ind w:left="110"/>
              <w:rPr>
                <w:b/>
                <w:sz w:val="20"/>
              </w:rPr>
            </w:pPr>
            <w:r>
              <w:rPr>
                <w:b/>
                <w:spacing w:val="-2"/>
                <w:sz w:val="20"/>
              </w:rPr>
              <w:t>II.</w:t>
            </w:r>
            <w:r>
              <w:rPr>
                <w:b/>
                <w:spacing w:val="11"/>
                <w:sz w:val="20"/>
              </w:rPr>
              <w:t> </w:t>
            </w:r>
            <w:r>
              <w:rPr>
                <w:b/>
                <w:spacing w:val="-2"/>
                <w:sz w:val="20"/>
              </w:rPr>
              <w:t>Содержание</w:t>
            </w:r>
            <w:r>
              <w:rPr>
                <w:b/>
                <w:spacing w:val="12"/>
                <w:sz w:val="20"/>
              </w:rPr>
              <w:t> </w:t>
            </w:r>
            <w:r>
              <w:rPr>
                <w:b/>
                <w:spacing w:val="-2"/>
                <w:sz w:val="20"/>
              </w:rPr>
              <w:t>образовательной</w:t>
            </w:r>
            <w:r>
              <w:rPr>
                <w:b/>
                <w:spacing w:val="12"/>
                <w:sz w:val="20"/>
              </w:rPr>
              <w:t> </w:t>
            </w:r>
            <w:r>
              <w:rPr>
                <w:b/>
                <w:spacing w:val="-2"/>
                <w:sz w:val="20"/>
              </w:rPr>
              <w:t>области</w:t>
            </w:r>
            <w:r>
              <w:rPr>
                <w:b/>
                <w:spacing w:val="11"/>
                <w:sz w:val="20"/>
              </w:rPr>
              <w:t> </w:t>
            </w:r>
            <w:r>
              <w:rPr>
                <w:b/>
                <w:spacing w:val="-2"/>
                <w:sz w:val="20"/>
              </w:rPr>
              <w:t>ХУДОЖЕСТВЕННО-ЭСТЕТИЧЕСКОЕ</w:t>
            </w:r>
            <w:r>
              <w:rPr>
                <w:b/>
                <w:spacing w:val="11"/>
                <w:sz w:val="20"/>
              </w:rPr>
              <w:t> </w:t>
            </w:r>
            <w:r>
              <w:rPr>
                <w:b/>
                <w:spacing w:val="-2"/>
                <w:sz w:val="20"/>
              </w:rPr>
              <w:t>РАЗВИТИЕ</w:t>
            </w:r>
          </w:p>
        </w:tc>
      </w:tr>
      <w:tr>
        <w:trPr>
          <w:trHeight w:val="230" w:hRule="atLeast"/>
        </w:trPr>
        <w:tc>
          <w:tcPr>
            <w:tcW w:w="84" w:type="dxa"/>
            <w:tcBorders>
              <w:top w:val="nil"/>
              <w:left w:val="nil"/>
              <w:bottom w:val="nil"/>
            </w:tcBorders>
          </w:tcPr>
          <w:p>
            <w:pPr>
              <w:pStyle w:val="TableParagraph"/>
              <w:ind w:left="0"/>
              <w:rPr>
                <w:sz w:val="16"/>
              </w:rPr>
            </w:pPr>
          </w:p>
        </w:tc>
        <w:tc>
          <w:tcPr>
            <w:tcW w:w="14987" w:type="dxa"/>
            <w:gridSpan w:val="7"/>
          </w:tcPr>
          <w:p>
            <w:pPr>
              <w:pStyle w:val="TableParagraph"/>
              <w:spacing w:line="210" w:lineRule="exact"/>
              <w:ind w:left="470"/>
              <w:rPr>
                <w:b/>
                <w:sz w:val="20"/>
              </w:rPr>
            </w:pPr>
            <w:r>
              <w:rPr>
                <w:b/>
                <w:sz w:val="20"/>
              </w:rPr>
              <w:t>2.1.</w:t>
            </w:r>
            <w:r>
              <w:rPr>
                <w:b/>
                <w:spacing w:val="-7"/>
                <w:sz w:val="20"/>
              </w:rPr>
              <w:t> </w:t>
            </w:r>
            <w:r>
              <w:rPr>
                <w:b/>
                <w:sz w:val="20"/>
              </w:rPr>
              <w:t>Содержание</w:t>
            </w:r>
            <w:r>
              <w:rPr>
                <w:b/>
                <w:spacing w:val="-7"/>
                <w:sz w:val="20"/>
              </w:rPr>
              <w:t> </w:t>
            </w:r>
            <w:r>
              <w:rPr>
                <w:b/>
                <w:sz w:val="20"/>
              </w:rPr>
              <w:t>раздела</w:t>
            </w:r>
            <w:r>
              <w:rPr>
                <w:b/>
                <w:spacing w:val="-6"/>
                <w:sz w:val="20"/>
              </w:rPr>
              <w:t> </w:t>
            </w:r>
            <w:r>
              <w:rPr>
                <w:b/>
                <w:sz w:val="20"/>
              </w:rPr>
              <w:t>«Приобщение</w:t>
            </w:r>
            <w:r>
              <w:rPr>
                <w:b/>
                <w:spacing w:val="-7"/>
                <w:sz w:val="20"/>
              </w:rPr>
              <w:t> </w:t>
            </w:r>
            <w:r>
              <w:rPr>
                <w:b/>
                <w:sz w:val="20"/>
              </w:rPr>
              <w:t>к</w:t>
            </w:r>
            <w:r>
              <w:rPr>
                <w:b/>
                <w:spacing w:val="-7"/>
                <w:sz w:val="20"/>
              </w:rPr>
              <w:t> </w:t>
            </w:r>
            <w:r>
              <w:rPr>
                <w:b/>
                <w:spacing w:val="-2"/>
                <w:sz w:val="20"/>
              </w:rPr>
              <w:t>искусству»</w:t>
            </w:r>
          </w:p>
        </w:tc>
      </w:tr>
      <w:tr>
        <w:trPr>
          <w:trHeight w:val="230" w:hRule="atLeast"/>
        </w:trPr>
        <w:tc>
          <w:tcPr>
            <w:tcW w:w="84" w:type="dxa"/>
            <w:tcBorders>
              <w:top w:val="nil"/>
              <w:left w:val="nil"/>
              <w:bottom w:val="nil"/>
            </w:tcBorders>
          </w:tcPr>
          <w:p>
            <w:pPr>
              <w:pStyle w:val="TableParagraph"/>
              <w:ind w:left="0"/>
              <w:rPr>
                <w:sz w:val="16"/>
              </w:rPr>
            </w:pPr>
          </w:p>
        </w:tc>
        <w:tc>
          <w:tcPr>
            <w:tcW w:w="3521" w:type="dxa"/>
          </w:tcPr>
          <w:p>
            <w:pPr>
              <w:pStyle w:val="TableParagraph"/>
              <w:spacing w:line="210" w:lineRule="exact"/>
              <w:ind w:left="16"/>
              <w:jc w:val="center"/>
              <w:rPr>
                <w:b/>
                <w:sz w:val="20"/>
              </w:rPr>
            </w:pPr>
            <w:r>
              <w:rPr>
                <w:b/>
                <w:spacing w:val="-2"/>
                <w:sz w:val="20"/>
              </w:rPr>
              <w:t>3-</w:t>
            </w:r>
            <w:r>
              <w:rPr>
                <w:b/>
                <w:spacing w:val="-10"/>
                <w:sz w:val="20"/>
              </w:rPr>
              <w:t>4</w:t>
            </w:r>
          </w:p>
        </w:tc>
        <w:tc>
          <w:tcPr>
            <w:tcW w:w="3768" w:type="dxa"/>
            <w:gridSpan w:val="2"/>
          </w:tcPr>
          <w:p>
            <w:pPr>
              <w:pStyle w:val="TableParagraph"/>
              <w:spacing w:line="210" w:lineRule="exact"/>
              <w:ind w:left="10"/>
              <w:jc w:val="center"/>
              <w:rPr>
                <w:b/>
                <w:sz w:val="20"/>
              </w:rPr>
            </w:pPr>
            <w:r>
              <w:rPr>
                <w:b/>
                <w:spacing w:val="-2"/>
                <w:sz w:val="20"/>
              </w:rPr>
              <w:t>4-</w:t>
            </w:r>
            <w:r>
              <w:rPr>
                <w:b/>
                <w:spacing w:val="-10"/>
                <w:sz w:val="20"/>
              </w:rPr>
              <w:t>5</w:t>
            </w:r>
          </w:p>
        </w:tc>
        <w:tc>
          <w:tcPr>
            <w:tcW w:w="3766" w:type="dxa"/>
            <w:gridSpan w:val="2"/>
          </w:tcPr>
          <w:p>
            <w:pPr>
              <w:pStyle w:val="TableParagraph"/>
              <w:spacing w:line="210" w:lineRule="exact"/>
              <w:ind w:left="12"/>
              <w:jc w:val="center"/>
              <w:rPr>
                <w:b/>
                <w:sz w:val="20"/>
              </w:rPr>
            </w:pPr>
            <w:r>
              <w:rPr>
                <w:b/>
                <w:spacing w:val="-2"/>
                <w:sz w:val="20"/>
              </w:rPr>
              <w:t>5-</w:t>
            </w:r>
            <w:r>
              <w:rPr>
                <w:b/>
                <w:spacing w:val="-10"/>
                <w:sz w:val="20"/>
              </w:rPr>
              <w:t>6</w:t>
            </w:r>
          </w:p>
        </w:tc>
        <w:tc>
          <w:tcPr>
            <w:tcW w:w="3932" w:type="dxa"/>
            <w:gridSpan w:val="2"/>
          </w:tcPr>
          <w:p>
            <w:pPr>
              <w:pStyle w:val="TableParagraph"/>
              <w:spacing w:line="210" w:lineRule="exact"/>
              <w:ind w:left="58"/>
              <w:jc w:val="center"/>
              <w:rPr>
                <w:b/>
                <w:sz w:val="20"/>
              </w:rPr>
            </w:pPr>
            <w:r>
              <w:rPr>
                <w:b/>
                <w:spacing w:val="-2"/>
                <w:sz w:val="20"/>
              </w:rPr>
              <w:t>6-</w:t>
            </w:r>
            <w:r>
              <w:rPr>
                <w:b/>
                <w:spacing w:val="-10"/>
                <w:sz w:val="20"/>
              </w:rPr>
              <w:t>7</w:t>
            </w:r>
          </w:p>
        </w:tc>
      </w:tr>
      <w:tr>
        <w:trPr>
          <w:trHeight w:val="1382" w:hRule="atLeast"/>
        </w:trPr>
        <w:tc>
          <w:tcPr>
            <w:tcW w:w="84" w:type="dxa"/>
            <w:tcBorders>
              <w:top w:val="nil"/>
              <w:left w:val="nil"/>
              <w:bottom w:val="nil"/>
            </w:tcBorders>
          </w:tcPr>
          <w:p>
            <w:pPr>
              <w:pStyle w:val="TableParagraph"/>
              <w:ind w:left="0"/>
              <w:rPr>
                <w:sz w:val="18"/>
              </w:rPr>
            </w:pPr>
          </w:p>
        </w:tc>
        <w:tc>
          <w:tcPr>
            <w:tcW w:w="3521" w:type="dxa"/>
          </w:tcPr>
          <w:p>
            <w:pPr>
              <w:pStyle w:val="TableParagraph"/>
              <w:ind w:left="110"/>
              <w:rPr>
                <w:sz w:val="20"/>
              </w:rPr>
            </w:pPr>
            <w:r>
              <w:rPr>
                <w:sz w:val="20"/>
              </w:rPr>
              <w:t>Педагог</w:t>
            </w:r>
            <w:r>
              <w:rPr>
                <w:spacing w:val="-11"/>
                <w:sz w:val="20"/>
              </w:rPr>
              <w:t> </w:t>
            </w:r>
            <w:r>
              <w:rPr>
                <w:sz w:val="20"/>
              </w:rPr>
              <w:t>подводит</w:t>
            </w:r>
            <w:r>
              <w:rPr>
                <w:spacing w:val="-11"/>
                <w:sz w:val="20"/>
              </w:rPr>
              <w:t> </w:t>
            </w:r>
            <w:r>
              <w:rPr>
                <w:sz w:val="20"/>
              </w:rPr>
              <w:t>детей</w:t>
            </w:r>
            <w:r>
              <w:rPr>
                <w:spacing w:val="-11"/>
                <w:sz w:val="20"/>
              </w:rPr>
              <w:t> </w:t>
            </w:r>
            <w:r>
              <w:rPr>
                <w:sz w:val="20"/>
              </w:rPr>
              <w:t>к</w:t>
            </w:r>
            <w:r>
              <w:rPr>
                <w:spacing w:val="-11"/>
                <w:sz w:val="20"/>
              </w:rPr>
              <w:t> </w:t>
            </w:r>
            <w:r>
              <w:rPr>
                <w:sz w:val="20"/>
              </w:rPr>
              <w:t>восприятию произведений искусства, содействует возникновению эмоционального отклика на произведения народного и </w:t>
            </w:r>
            <w:r>
              <w:rPr>
                <w:spacing w:val="-2"/>
                <w:sz w:val="20"/>
              </w:rPr>
              <w:t>профессионального</w:t>
            </w:r>
            <w:r>
              <w:rPr>
                <w:spacing w:val="15"/>
                <w:sz w:val="20"/>
              </w:rPr>
              <w:t> </w:t>
            </w:r>
            <w:r>
              <w:rPr>
                <w:spacing w:val="-2"/>
                <w:sz w:val="20"/>
              </w:rPr>
              <w:t>изобразительного</w:t>
            </w:r>
          </w:p>
          <w:p>
            <w:pPr>
              <w:pStyle w:val="TableParagraph"/>
              <w:spacing w:line="217" w:lineRule="exact"/>
              <w:ind w:left="110"/>
              <w:rPr>
                <w:sz w:val="20"/>
              </w:rPr>
            </w:pPr>
            <w:r>
              <w:rPr>
                <w:spacing w:val="-2"/>
                <w:sz w:val="20"/>
              </w:rPr>
              <w:t>искусства.</w:t>
            </w:r>
          </w:p>
        </w:tc>
        <w:tc>
          <w:tcPr>
            <w:tcW w:w="3768" w:type="dxa"/>
            <w:gridSpan w:val="2"/>
          </w:tcPr>
          <w:p>
            <w:pPr>
              <w:pStyle w:val="TableParagraph"/>
              <w:ind w:left="108" w:right="205"/>
              <w:rPr>
                <w:sz w:val="20"/>
              </w:rPr>
            </w:pPr>
            <w:r>
              <w:rPr>
                <w:sz w:val="20"/>
              </w:rPr>
              <w:t>Педагог</w:t>
            </w:r>
            <w:r>
              <w:rPr>
                <w:spacing w:val="-11"/>
                <w:sz w:val="20"/>
              </w:rPr>
              <w:t> </w:t>
            </w:r>
            <w:r>
              <w:rPr>
                <w:sz w:val="20"/>
              </w:rPr>
              <w:t>продолжает</w:t>
            </w:r>
            <w:r>
              <w:rPr>
                <w:spacing w:val="-11"/>
                <w:sz w:val="20"/>
              </w:rPr>
              <w:t> </w:t>
            </w:r>
            <w:r>
              <w:rPr>
                <w:sz w:val="20"/>
              </w:rPr>
              <w:t>приобщать</w:t>
            </w:r>
            <w:r>
              <w:rPr>
                <w:spacing w:val="-10"/>
                <w:sz w:val="20"/>
              </w:rPr>
              <w:t> </w:t>
            </w:r>
            <w:r>
              <w:rPr>
                <w:sz w:val="20"/>
              </w:rPr>
              <w:t>детей</w:t>
            </w:r>
            <w:r>
              <w:rPr>
                <w:spacing w:val="-11"/>
                <w:sz w:val="20"/>
              </w:rPr>
              <w:t> </w:t>
            </w:r>
            <w:r>
              <w:rPr>
                <w:sz w:val="20"/>
              </w:rPr>
              <w:t>к восприятию искусства, развивать интерес к нему.</w:t>
            </w:r>
          </w:p>
        </w:tc>
        <w:tc>
          <w:tcPr>
            <w:tcW w:w="3766" w:type="dxa"/>
            <w:gridSpan w:val="2"/>
          </w:tcPr>
          <w:p>
            <w:pPr>
              <w:pStyle w:val="TableParagraph"/>
              <w:ind w:left="109" w:right="148"/>
              <w:rPr>
                <w:sz w:val="20"/>
              </w:rPr>
            </w:pPr>
            <w:r>
              <w:rPr>
                <w:sz w:val="20"/>
              </w:rPr>
              <w:t>Педагог продолжает формировать у детей интерес к живописи, народному искусству, воспитывать бережное отношение</w:t>
            </w:r>
            <w:r>
              <w:rPr>
                <w:spacing w:val="-13"/>
                <w:sz w:val="20"/>
              </w:rPr>
              <w:t> </w:t>
            </w:r>
            <w:r>
              <w:rPr>
                <w:sz w:val="20"/>
              </w:rPr>
              <w:t>к</w:t>
            </w:r>
            <w:r>
              <w:rPr>
                <w:spacing w:val="-12"/>
                <w:sz w:val="20"/>
              </w:rPr>
              <w:t> </w:t>
            </w:r>
            <w:r>
              <w:rPr>
                <w:sz w:val="20"/>
              </w:rPr>
              <w:t>произведениям</w:t>
            </w:r>
            <w:r>
              <w:rPr>
                <w:spacing w:val="-13"/>
                <w:sz w:val="20"/>
              </w:rPr>
              <w:t> </w:t>
            </w:r>
            <w:r>
              <w:rPr>
                <w:sz w:val="20"/>
              </w:rPr>
              <w:t>искусства.</w:t>
            </w:r>
          </w:p>
        </w:tc>
        <w:tc>
          <w:tcPr>
            <w:tcW w:w="3932" w:type="dxa"/>
            <w:gridSpan w:val="2"/>
          </w:tcPr>
          <w:p>
            <w:pPr>
              <w:pStyle w:val="TableParagraph"/>
              <w:ind w:left="109"/>
              <w:rPr>
                <w:sz w:val="20"/>
              </w:rPr>
            </w:pPr>
            <w:r>
              <w:rPr>
                <w:sz w:val="20"/>
              </w:rPr>
              <w:t>Педагог формирует у детей основы художественной культуры, закрепляет знания</w:t>
            </w:r>
            <w:r>
              <w:rPr>
                <w:spacing w:val="-9"/>
                <w:sz w:val="20"/>
              </w:rPr>
              <w:t> </w:t>
            </w:r>
            <w:r>
              <w:rPr>
                <w:sz w:val="20"/>
              </w:rPr>
              <w:t>об</w:t>
            </w:r>
            <w:r>
              <w:rPr>
                <w:spacing w:val="-9"/>
                <w:sz w:val="20"/>
              </w:rPr>
              <w:t> </w:t>
            </w:r>
            <w:r>
              <w:rPr>
                <w:sz w:val="20"/>
              </w:rPr>
              <w:t>искусстве</w:t>
            </w:r>
            <w:r>
              <w:rPr>
                <w:spacing w:val="-7"/>
                <w:sz w:val="20"/>
              </w:rPr>
              <w:t> </w:t>
            </w:r>
            <w:r>
              <w:rPr>
                <w:sz w:val="20"/>
              </w:rPr>
              <w:t>как</w:t>
            </w:r>
            <w:r>
              <w:rPr>
                <w:spacing w:val="-9"/>
                <w:sz w:val="20"/>
              </w:rPr>
              <w:t> </w:t>
            </w:r>
            <w:r>
              <w:rPr>
                <w:sz w:val="20"/>
              </w:rPr>
              <w:t>виде</w:t>
            </w:r>
            <w:r>
              <w:rPr>
                <w:spacing w:val="-8"/>
                <w:sz w:val="20"/>
              </w:rPr>
              <w:t> </w:t>
            </w:r>
            <w:r>
              <w:rPr>
                <w:sz w:val="20"/>
              </w:rPr>
              <w:t>творческой деятельности людей.</w:t>
            </w:r>
          </w:p>
        </w:tc>
      </w:tr>
    </w:tbl>
    <w:p>
      <w:pPr>
        <w:pStyle w:val="TableParagraph"/>
        <w:spacing w:after="0"/>
        <w:rPr>
          <w:sz w:val="20"/>
        </w:rPr>
        <w:sectPr>
          <w:headerReference w:type="default" r:id="rId80"/>
          <w:footerReference w:type="default" r:id="rId8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1"/>
        <w:gridCol w:w="3769"/>
        <w:gridCol w:w="3766"/>
        <w:gridCol w:w="3977"/>
      </w:tblGrid>
      <w:tr>
        <w:trPr>
          <w:trHeight w:val="1389" w:hRule="exact"/>
        </w:trPr>
        <w:tc>
          <w:tcPr>
            <w:tcW w:w="3521" w:type="dxa"/>
          </w:tcPr>
          <w:p>
            <w:pPr>
              <w:pStyle w:val="TableParagraph"/>
              <w:ind w:left="105" w:right="127"/>
              <w:rPr>
                <w:sz w:val="20"/>
              </w:rPr>
            </w:pPr>
            <w:r>
              <w:rPr>
                <w:sz w:val="20"/>
              </w:rPr>
              <w:t>Педагог развивает у детей эстетическое</w:t>
            </w:r>
            <w:r>
              <w:rPr>
                <w:spacing w:val="-13"/>
                <w:sz w:val="20"/>
              </w:rPr>
              <w:t> </w:t>
            </w:r>
            <w:r>
              <w:rPr>
                <w:sz w:val="20"/>
              </w:rPr>
              <w:t>восприятие,</w:t>
            </w:r>
            <w:r>
              <w:rPr>
                <w:spacing w:val="-12"/>
                <w:sz w:val="20"/>
              </w:rPr>
              <w:t> </w:t>
            </w:r>
            <w:r>
              <w:rPr>
                <w:sz w:val="20"/>
              </w:rPr>
              <w:t>умение видеть красоту и своеобразие</w:t>
            </w:r>
          </w:p>
          <w:p>
            <w:pPr>
              <w:pStyle w:val="TableParagraph"/>
              <w:spacing w:line="230" w:lineRule="atLeast"/>
              <w:ind w:left="105" w:right="127"/>
              <w:rPr>
                <w:sz w:val="20"/>
              </w:rPr>
            </w:pPr>
            <w:r>
              <w:rPr>
                <w:sz w:val="20"/>
              </w:rPr>
              <w:t>окружающего</w:t>
            </w:r>
            <w:r>
              <w:rPr>
                <w:spacing w:val="-12"/>
                <w:sz w:val="20"/>
              </w:rPr>
              <w:t> </w:t>
            </w:r>
            <w:r>
              <w:rPr>
                <w:sz w:val="20"/>
              </w:rPr>
              <w:t>мира,</w:t>
            </w:r>
            <w:r>
              <w:rPr>
                <w:spacing w:val="-10"/>
                <w:sz w:val="20"/>
              </w:rPr>
              <w:t> </w:t>
            </w:r>
            <w:r>
              <w:rPr>
                <w:sz w:val="20"/>
              </w:rPr>
              <w:t>вызывать</w:t>
            </w:r>
            <w:r>
              <w:rPr>
                <w:spacing w:val="-10"/>
                <w:sz w:val="20"/>
              </w:rPr>
              <w:t> </w:t>
            </w:r>
            <w:r>
              <w:rPr>
                <w:sz w:val="20"/>
              </w:rPr>
              <w:t>у</w:t>
            </w:r>
            <w:r>
              <w:rPr>
                <w:spacing w:val="-13"/>
                <w:sz w:val="20"/>
              </w:rPr>
              <w:t> </w:t>
            </w:r>
            <w:r>
              <w:rPr>
                <w:sz w:val="20"/>
              </w:rPr>
              <w:t>детей положительный эмоциональный отклик на красоту природы.</w:t>
            </w:r>
          </w:p>
        </w:tc>
        <w:tc>
          <w:tcPr>
            <w:tcW w:w="3769" w:type="dxa"/>
          </w:tcPr>
          <w:p>
            <w:pPr>
              <w:pStyle w:val="TableParagraph"/>
              <w:spacing w:line="223" w:lineRule="exact"/>
              <w:ind w:left="103"/>
              <w:rPr>
                <w:sz w:val="20"/>
              </w:rPr>
            </w:pPr>
            <w:r>
              <w:rPr>
                <w:sz w:val="20"/>
              </w:rPr>
              <w:t>Педагог</w:t>
            </w:r>
            <w:r>
              <w:rPr>
                <w:spacing w:val="-8"/>
                <w:sz w:val="20"/>
              </w:rPr>
              <w:t> </w:t>
            </w:r>
            <w:r>
              <w:rPr>
                <w:sz w:val="20"/>
              </w:rPr>
              <w:t>поощряет</w:t>
            </w:r>
            <w:r>
              <w:rPr>
                <w:spacing w:val="-7"/>
                <w:sz w:val="20"/>
              </w:rPr>
              <w:t> </w:t>
            </w:r>
            <w:r>
              <w:rPr>
                <w:spacing w:val="-2"/>
                <w:sz w:val="20"/>
              </w:rPr>
              <w:t>выражение</w:t>
            </w:r>
          </w:p>
          <w:p>
            <w:pPr>
              <w:pStyle w:val="TableParagraph"/>
              <w:spacing w:before="1"/>
              <w:ind w:left="103" w:right="146"/>
              <w:rPr>
                <w:sz w:val="20"/>
              </w:rPr>
            </w:pPr>
            <w:r>
              <w:rPr>
                <w:sz w:val="20"/>
              </w:rPr>
              <w:t>эстетических</w:t>
            </w:r>
            <w:r>
              <w:rPr>
                <w:spacing w:val="-13"/>
                <w:sz w:val="20"/>
              </w:rPr>
              <w:t> </w:t>
            </w:r>
            <w:r>
              <w:rPr>
                <w:sz w:val="20"/>
              </w:rPr>
              <w:t>чувств,</w:t>
            </w:r>
            <w:r>
              <w:rPr>
                <w:spacing w:val="-12"/>
                <w:sz w:val="20"/>
              </w:rPr>
              <w:t> </w:t>
            </w:r>
            <w:r>
              <w:rPr>
                <w:sz w:val="20"/>
              </w:rPr>
              <w:t>проявление</w:t>
            </w:r>
            <w:r>
              <w:rPr>
                <w:spacing w:val="-13"/>
                <w:sz w:val="20"/>
              </w:rPr>
              <w:t> </w:t>
            </w:r>
            <w:r>
              <w:rPr>
                <w:sz w:val="20"/>
              </w:rPr>
              <w:t>эмоций при рассматривании предметов народного и декоративно-прикладного </w:t>
            </w:r>
            <w:r>
              <w:rPr>
                <w:spacing w:val="-2"/>
                <w:sz w:val="20"/>
              </w:rPr>
              <w:t>искусства.</w:t>
            </w:r>
          </w:p>
        </w:tc>
        <w:tc>
          <w:tcPr>
            <w:tcW w:w="3766" w:type="dxa"/>
          </w:tcPr>
          <w:p>
            <w:pPr>
              <w:pStyle w:val="TableParagraph"/>
              <w:ind w:left="103" w:right="141"/>
              <w:rPr>
                <w:sz w:val="20"/>
              </w:rPr>
            </w:pPr>
            <w:r>
              <w:rPr>
                <w:sz w:val="20"/>
              </w:rPr>
              <w:t>Педагог</w:t>
            </w:r>
            <w:r>
              <w:rPr>
                <w:spacing w:val="-12"/>
                <w:sz w:val="20"/>
              </w:rPr>
              <w:t> </w:t>
            </w:r>
            <w:r>
              <w:rPr>
                <w:sz w:val="20"/>
              </w:rPr>
              <w:t>развивает</w:t>
            </w:r>
            <w:r>
              <w:rPr>
                <w:spacing w:val="-10"/>
                <w:sz w:val="20"/>
              </w:rPr>
              <w:t> </w:t>
            </w:r>
            <w:r>
              <w:rPr>
                <w:sz w:val="20"/>
              </w:rPr>
              <w:t>у</w:t>
            </w:r>
            <w:r>
              <w:rPr>
                <w:spacing w:val="-13"/>
                <w:sz w:val="20"/>
              </w:rPr>
              <w:t> </w:t>
            </w:r>
            <w:r>
              <w:rPr>
                <w:sz w:val="20"/>
              </w:rPr>
              <w:t>детей</w:t>
            </w:r>
            <w:r>
              <w:rPr>
                <w:spacing w:val="-11"/>
                <w:sz w:val="20"/>
              </w:rPr>
              <w:t> </w:t>
            </w:r>
            <w:r>
              <w:rPr>
                <w:sz w:val="20"/>
              </w:rPr>
              <w:t>эстетические чувства, эмоции, эстетический вкус, эстетическое</w:t>
            </w:r>
            <w:r>
              <w:rPr>
                <w:spacing w:val="-5"/>
                <w:sz w:val="20"/>
              </w:rPr>
              <w:t> </w:t>
            </w:r>
            <w:r>
              <w:rPr>
                <w:sz w:val="20"/>
              </w:rPr>
              <w:t>восприятие</w:t>
            </w:r>
            <w:r>
              <w:rPr>
                <w:spacing w:val="-3"/>
                <w:sz w:val="20"/>
              </w:rPr>
              <w:t> </w:t>
            </w:r>
            <w:r>
              <w:rPr>
                <w:sz w:val="20"/>
              </w:rPr>
              <w:t>произведений искусства,</w:t>
            </w:r>
            <w:r>
              <w:rPr>
                <w:spacing w:val="-9"/>
                <w:sz w:val="20"/>
              </w:rPr>
              <w:t> </w:t>
            </w:r>
            <w:r>
              <w:rPr>
                <w:sz w:val="20"/>
              </w:rPr>
              <w:t>формирует</w:t>
            </w:r>
            <w:r>
              <w:rPr>
                <w:spacing w:val="-8"/>
                <w:sz w:val="20"/>
              </w:rPr>
              <w:t> </w:t>
            </w:r>
            <w:r>
              <w:rPr>
                <w:sz w:val="20"/>
              </w:rPr>
              <w:t>умение</w:t>
            </w:r>
            <w:r>
              <w:rPr>
                <w:spacing w:val="-9"/>
                <w:sz w:val="20"/>
              </w:rPr>
              <w:t> </w:t>
            </w:r>
            <w:r>
              <w:rPr>
                <w:sz w:val="20"/>
              </w:rPr>
              <w:t>выделять их выразительные средства.</w:t>
            </w:r>
          </w:p>
        </w:tc>
        <w:tc>
          <w:tcPr>
            <w:tcW w:w="3977" w:type="dxa"/>
          </w:tcPr>
          <w:p>
            <w:pPr>
              <w:pStyle w:val="TableParagraph"/>
              <w:ind w:left="103"/>
              <w:rPr>
                <w:sz w:val="20"/>
              </w:rPr>
            </w:pPr>
            <w:r>
              <w:rPr>
                <w:sz w:val="20"/>
              </w:rPr>
              <w:t>Педагог продолжает развивать у детей эстетическое</w:t>
            </w:r>
            <w:r>
              <w:rPr>
                <w:spacing w:val="-13"/>
                <w:sz w:val="20"/>
              </w:rPr>
              <w:t> </w:t>
            </w:r>
            <w:r>
              <w:rPr>
                <w:sz w:val="20"/>
              </w:rPr>
              <w:t>восприятие,</w:t>
            </w:r>
            <w:r>
              <w:rPr>
                <w:spacing w:val="-12"/>
                <w:sz w:val="20"/>
              </w:rPr>
              <w:t> </w:t>
            </w:r>
            <w:r>
              <w:rPr>
                <w:sz w:val="20"/>
              </w:rPr>
              <w:t>художественный вкус, эстетическое отношение к окружающему, к искусству и</w:t>
            </w:r>
          </w:p>
          <w:p>
            <w:pPr>
              <w:pStyle w:val="TableParagraph"/>
              <w:ind w:left="103"/>
              <w:rPr>
                <w:sz w:val="20"/>
              </w:rPr>
            </w:pPr>
            <w:r>
              <w:rPr>
                <w:spacing w:val="-2"/>
                <w:sz w:val="20"/>
              </w:rPr>
              <w:t>художественной</w:t>
            </w:r>
            <w:r>
              <w:rPr>
                <w:spacing w:val="9"/>
                <w:sz w:val="20"/>
              </w:rPr>
              <w:t> </w:t>
            </w:r>
            <w:r>
              <w:rPr>
                <w:spacing w:val="-2"/>
                <w:sz w:val="20"/>
              </w:rPr>
              <w:t>деятельности.</w:t>
            </w:r>
          </w:p>
        </w:tc>
      </w:tr>
      <w:tr>
        <w:trPr>
          <w:trHeight w:val="828" w:hRule="exact"/>
        </w:trPr>
        <w:tc>
          <w:tcPr>
            <w:tcW w:w="3521" w:type="dxa"/>
            <w:vMerge w:val="restart"/>
          </w:tcPr>
          <w:p>
            <w:pPr>
              <w:pStyle w:val="TableParagraph"/>
              <w:ind w:left="105"/>
              <w:rPr>
                <w:sz w:val="20"/>
              </w:rPr>
            </w:pPr>
            <w:r>
              <w:rPr>
                <w:sz w:val="20"/>
              </w:rPr>
              <w:t>Педагог формирует у детей патриотическое отношение и чувства сопричастности к природе родного края,</w:t>
            </w:r>
            <w:r>
              <w:rPr>
                <w:spacing w:val="-8"/>
                <w:sz w:val="20"/>
              </w:rPr>
              <w:t> </w:t>
            </w:r>
            <w:r>
              <w:rPr>
                <w:sz w:val="20"/>
              </w:rPr>
              <w:t>к</w:t>
            </w:r>
            <w:r>
              <w:rPr>
                <w:spacing w:val="-9"/>
                <w:sz w:val="20"/>
              </w:rPr>
              <w:t> </w:t>
            </w:r>
            <w:r>
              <w:rPr>
                <w:sz w:val="20"/>
              </w:rPr>
              <w:t>семье</w:t>
            </w:r>
            <w:r>
              <w:rPr>
                <w:spacing w:val="-8"/>
                <w:sz w:val="20"/>
              </w:rPr>
              <w:t> </w:t>
            </w:r>
            <w:r>
              <w:rPr>
                <w:sz w:val="20"/>
              </w:rPr>
              <w:t>в</w:t>
            </w:r>
            <w:r>
              <w:rPr>
                <w:spacing w:val="-9"/>
                <w:sz w:val="20"/>
              </w:rPr>
              <w:t> </w:t>
            </w:r>
            <w:r>
              <w:rPr>
                <w:sz w:val="20"/>
              </w:rPr>
              <w:t>процессе</w:t>
            </w:r>
            <w:r>
              <w:rPr>
                <w:spacing w:val="-8"/>
                <w:sz w:val="20"/>
              </w:rPr>
              <w:t> </w:t>
            </w:r>
            <w:r>
              <w:rPr>
                <w:sz w:val="20"/>
              </w:rPr>
              <w:t>музыкальной, изобразительной, театрализованной</w:t>
            </w:r>
          </w:p>
          <w:p>
            <w:pPr>
              <w:pStyle w:val="TableParagraph"/>
              <w:ind w:left="105"/>
              <w:rPr>
                <w:sz w:val="20"/>
              </w:rPr>
            </w:pPr>
            <w:r>
              <w:rPr>
                <w:spacing w:val="-2"/>
                <w:sz w:val="20"/>
              </w:rPr>
              <w:t>деятельности.</w:t>
            </w:r>
          </w:p>
        </w:tc>
        <w:tc>
          <w:tcPr>
            <w:tcW w:w="3769" w:type="dxa"/>
            <w:vMerge w:val="restart"/>
          </w:tcPr>
          <w:p>
            <w:pPr>
              <w:pStyle w:val="TableParagraph"/>
              <w:ind w:left="103" w:right="160"/>
              <w:rPr>
                <w:sz w:val="20"/>
              </w:rPr>
            </w:pPr>
            <w:r>
              <w:rPr>
                <w:sz w:val="20"/>
              </w:rPr>
              <w:t>Педагог,</w:t>
            </w:r>
            <w:r>
              <w:rPr>
                <w:spacing w:val="-10"/>
                <w:sz w:val="20"/>
              </w:rPr>
              <w:t> </w:t>
            </w:r>
            <w:r>
              <w:rPr>
                <w:sz w:val="20"/>
              </w:rPr>
              <w:t>в</w:t>
            </w:r>
            <w:r>
              <w:rPr>
                <w:spacing w:val="-11"/>
                <w:sz w:val="20"/>
              </w:rPr>
              <w:t> </w:t>
            </w:r>
            <w:r>
              <w:rPr>
                <w:sz w:val="20"/>
              </w:rPr>
              <w:t>процессе</w:t>
            </w:r>
            <w:r>
              <w:rPr>
                <w:spacing w:val="-10"/>
                <w:sz w:val="20"/>
              </w:rPr>
              <w:t> </w:t>
            </w:r>
            <w:r>
              <w:rPr>
                <w:sz w:val="20"/>
              </w:rPr>
              <w:t>ознакомления</w:t>
            </w:r>
            <w:r>
              <w:rPr>
                <w:spacing w:val="-11"/>
                <w:sz w:val="20"/>
              </w:rPr>
              <w:t> </w:t>
            </w:r>
            <w:r>
              <w:rPr>
                <w:sz w:val="20"/>
              </w:rPr>
              <w:t>детей с различными видами искусства, воспитывает патриотизм и чувство гордости за свою страну, края.</w:t>
            </w:r>
          </w:p>
        </w:tc>
        <w:tc>
          <w:tcPr>
            <w:tcW w:w="3766" w:type="dxa"/>
            <w:vMerge w:val="restart"/>
          </w:tcPr>
          <w:p>
            <w:pPr>
              <w:pStyle w:val="TableParagraph"/>
              <w:ind w:left="103" w:right="148"/>
              <w:rPr>
                <w:sz w:val="20"/>
              </w:rPr>
            </w:pPr>
            <w:r>
              <w:rPr>
                <w:sz w:val="20"/>
              </w:rPr>
              <w:t>Педагог</w:t>
            </w:r>
            <w:r>
              <w:rPr>
                <w:spacing w:val="-11"/>
                <w:sz w:val="20"/>
              </w:rPr>
              <w:t> </w:t>
            </w:r>
            <w:r>
              <w:rPr>
                <w:sz w:val="20"/>
              </w:rPr>
              <w:t>продолжает</w:t>
            </w:r>
            <w:r>
              <w:rPr>
                <w:spacing w:val="-11"/>
                <w:sz w:val="20"/>
              </w:rPr>
              <w:t> </w:t>
            </w:r>
            <w:r>
              <w:rPr>
                <w:sz w:val="20"/>
              </w:rPr>
              <w:t>развивать</w:t>
            </w:r>
            <w:r>
              <w:rPr>
                <w:spacing w:val="-8"/>
                <w:sz w:val="20"/>
              </w:rPr>
              <w:t> </w:t>
            </w:r>
            <w:r>
              <w:rPr>
                <w:sz w:val="20"/>
              </w:rPr>
              <w:t>у</w:t>
            </w:r>
            <w:r>
              <w:rPr>
                <w:spacing w:val="-13"/>
                <w:sz w:val="20"/>
              </w:rPr>
              <w:t> </w:t>
            </w:r>
            <w:r>
              <w:rPr>
                <w:sz w:val="20"/>
              </w:rPr>
              <w:t>детей стремление к познанию культурных традиций через творческую изобразительную деятельность.</w:t>
            </w:r>
          </w:p>
        </w:tc>
        <w:tc>
          <w:tcPr>
            <w:tcW w:w="3977" w:type="dxa"/>
          </w:tcPr>
          <w:p>
            <w:pPr>
              <w:pStyle w:val="TableParagraph"/>
              <w:ind w:left="103"/>
              <w:rPr>
                <w:sz w:val="20"/>
              </w:rPr>
            </w:pPr>
            <w:r>
              <w:rPr>
                <w:sz w:val="20"/>
              </w:rPr>
              <w:t>Педагог воспитывает гражданско- патриотические чувства средствами различных</w:t>
            </w:r>
            <w:r>
              <w:rPr>
                <w:spacing w:val="-12"/>
                <w:sz w:val="20"/>
              </w:rPr>
              <w:t> </w:t>
            </w:r>
            <w:r>
              <w:rPr>
                <w:sz w:val="20"/>
              </w:rPr>
              <w:t>видов</w:t>
            </w:r>
            <w:r>
              <w:rPr>
                <w:spacing w:val="-9"/>
                <w:sz w:val="20"/>
              </w:rPr>
              <w:t> </w:t>
            </w:r>
            <w:r>
              <w:rPr>
                <w:sz w:val="20"/>
              </w:rPr>
              <w:t>и</w:t>
            </w:r>
            <w:r>
              <w:rPr>
                <w:spacing w:val="-12"/>
                <w:sz w:val="20"/>
              </w:rPr>
              <w:t> </w:t>
            </w:r>
            <w:r>
              <w:rPr>
                <w:sz w:val="20"/>
              </w:rPr>
              <w:t>жанров</w:t>
            </w:r>
            <w:r>
              <w:rPr>
                <w:spacing w:val="-12"/>
                <w:sz w:val="20"/>
              </w:rPr>
              <w:t> </w:t>
            </w:r>
            <w:r>
              <w:rPr>
                <w:sz w:val="20"/>
              </w:rPr>
              <w:t>искусства.</w:t>
            </w:r>
          </w:p>
        </w:tc>
      </w:tr>
      <w:tr>
        <w:trPr>
          <w:trHeight w:val="1390" w:hRule="exac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tcBorders>
              <w:top w:val="nil"/>
            </w:tcBorders>
          </w:tcPr>
          <w:p>
            <w:pPr>
              <w:rPr>
                <w:sz w:val="2"/>
                <w:szCs w:val="2"/>
              </w:rPr>
            </w:pPr>
          </w:p>
        </w:tc>
        <w:tc>
          <w:tcPr>
            <w:tcW w:w="3977" w:type="dxa"/>
          </w:tcPr>
          <w:p>
            <w:pPr>
              <w:pStyle w:val="TableParagraph"/>
              <w:ind w:left="103" w:right="202"/>
              <w:rPr>
                <w:sz w:val="20"/>
              </w:rPr>
            </w:pPr>
            <w:r>
              <w:rPr>
                <w:sz w:val="20"/>
              </w:rPr>
              <w:t>Педагог воспитывает интерес к национальным и общечеловеческим ценностям,</w:t>
            </w:r>
            <w:r>
              <w:rPr>
                <w:spacing w:val="-13"/>
                <w:sz w:val="20"/>
              </w:rPr>
              <w:t> </w:t>
            </w:r>
            <w:r>
              <w:rPr>
                <w:sz w:val="20"/>
              </w:rPr>
              <w:t>культурным</w:t>
            </w:r>
            <w:r>
              <w:rPr>
                <w:spacing w:val="-12"/>
                <w:sz w:val="20"/>
              </w:rPr>
              <w:t> </w:t>
            </w:r>
            <w:r>
              <w:rPr>
                <w:sz w:val="20"/>
              </w:rPr>
              <w:t>традициям</w:t>
            </w:r>
            <w:r>
              <w:rPr>
                <w:spacing w:val="-13"/>
                <w:sz w:val="20"/>
              </w:rPr>
              <w:t> </w:t>
            </w:r>
            <w:r>
              <w:rPr>
                <w:sz w:val="20"/>
              </w:rPr>
              <w:t>народа в процессе знакомства с шедеврами изобразительного искусства и народным</w:t>
            </w:r>
          </w:p>
          <w:p>
            <w:pPr>
              <w:pStyle w:val="TableParagraph"/>
              <w:spacing w:line="217" w:lineRule="exact"/>
              <w:ind w:left="103"/>
              <w:rPr>
                <w:sz w:val="20"/>
              </w:rPr>
            </w:pPr>
            <w:r>
              <w:rPr>
                <w:spacing w:val="-2"/>
                <w:sz w:val="20"/>
              </w:rPr>
              <w:t>декоративно-прикладным</w:t>
            </w:r>
            <w:r>
              <w:rPr>
                <w:spacing w:val="20"/>
                <w:sz w:val="20"/>
              </w:rPr>
              <w:t> </w:t>
            </w:r>
            <w:r>
              <w:rPr>
                <w:spacing w:val="-2"/>
                <w:sz w:val="20"/>
              </w:rPr>
              <w:t>искусством.</w:t>
            </w:r>
          </w:p>
        </w:tc>
      </w:tr>
      <w:tr>
        <w:trPr>
          <w:trHeight w:val="1159" w:hRule="exact"/>
        </w:trPr>
        <w:tc>
          <w:tcPr>
            <w:tcW w:w="3521" w:type="dxa"/>
          </w:tcPr>
          <w:p>
            <w:pPr>
              <w:pStyle w:val="TableParagraph"/>
              <w:ind w:left="105"/>
              <w:rPr>
                <w:sz w:val="20"/>
              </w:rPr>
            </w:pPr>
            <w:r>
              <w:rPr>
                <w:sz w:val="20"/>
              </w:rPr>
              <w:t>Педагог формирует у детей умение сосредотачивать внимание на эстетическую сторону предметно- пространственной</w:t>
            </w:r>
            <w:r>
              <w:rPr>
                <w:spacing w:val="-13"/>
                <w:sz w:val="20"/>
              </w:rPr>
              <w:t> </w:t>
            </w:r>
            <w:r>
              <w:rPr>
                <w:sz w:val="20"/>
              </w:rPr>
              <w:t>среды,</w:t>
            </w:r>
            <w:r>
              <w:rPr>
                <w:spacing w:val="-12"/>
                <w:sz w:val="20"/>
              </w:rPr>
              <w:t> </w:t>
            </w:r>
            <w:r>
              <w:rPr>
                <w:sz w:val="20"/>
              </w:rPr>
              <w:t>природных</w:t>
            </w:r>
          </w:p>
          <w:p>
            <w:pPr>
              <w:pStyle w:val="TableParagraph"/>
              <w:spacing w:line="216" w:lineRule="exact"/>
              <w:ind w:left="105"/>
              <w:rPr>
                <w:sz w:val="20"/>
              </w:rPr>
            </w:pPr>
            <w:r>
              <w:rPr>
                <w:spacing w:val="-2"/>
                <w:sz w:val="20"/>
              </w:rPr>
              <w:t>явлений.</w:t>
            </w:r>
          </w:p>
        </w:tc>
        <w:tc>
          <w:tcPr>
            <w:tcW w:w="3769" w:type="dxa"/>
          </w:tcPr>
          <w:p>
            <w:pPr>
              <w:pStyle w:val="TableParagraph"/>
              <w:ind w:left="103"/>
              <w:rPr>
                <w:sz w:val="20"/>
              </w:rPr>
            </w:pPr>
            <w:r>
              <w:rPr>
                <w:sz w:val="20"/>
              </w:rPr>
              <w:t>Педагог</w:t>
            </w:r>
            <w:r>
              <w:rPr>
                <w:spacing w:val="-10"/>
                <w:sz w:val="20"/>
              </w:rPr>
              <w:t> </w:t>
            </w:r>
            <w:r>
              <w:rPr>
                <w:sz w:val="20"/>
              </w:rPr>
              <w:t>учит</w:t>
            </w:r>
            <w:r>
              <w:rPr>
                <w:spacing w:val="-11"/>
                <w:sz w:val="20"/>
              </w:rPr>
              <w:t> </w:t>
            </w:r>
            <w:r>
              <w:rPr>
                <w:sz w:val="20"/>
              </w:rPr>
              <w:t>узнавать</w:t>
            </w:r>
            <w:r>
              <w:rPr>
                <w:spacing w:val="-11"/>
                <w:sz w:val="20"/>
              </w:rPr>
              <w:t> </w:t>
            </w:r>
            <w:r>
              <w:rPr>
                <w:sz w:val="20"/>
              </w:rPr>
              <w:t>и</w:t>
            </w:r>
            <w:r>
              <w:rPr>
                <w:spacing w:val="-11"/>
                <w:sz w:val="20"/>
              </w:rPr>
              <w:t> </w:t>
            </w:r>
            <w:r>
              <w:rPr>
                <w:sz w:val="20"/>
              </w:rPr>
              <w:t>называть предметы и явления природы, окружающей действительности в</w:t>
            </w:r>
          </w:p>
          <w:p>
            <w:pPr>
              <w:pStyle w:val="TableParagraph"/>
              <w:spacing w:line="230" w:lineRule="exact"/>
              <w:ind w:left="103"/>
              <w:rPr>
                <w:sz w:val="20"/>
              </w:rPr>
            </w:pPr>
            <w:r>
              <w:rPr>
                <w:sz w:val="20"/>
              </w:rPr>
              <w:t>художественных</w:t>
            </w:r>
            <w:r>
              <w:rPr>
                <w:spacing w:val="-13"/>
                <w:sz w:val="20"/>
              </w:rPr>
              <w:t> </w:t>
            </w:r>
            <w:r>
              <w:rPr>
                <w:sz w:val="20"/>
              </w:rPr>
              <w:t>образах</w:t>
            </w:r>
            <w:r>
              <w:rPr>
                <w:spacing w:val="-12"/>
                <w:sz w:val="20"/>
              </w:rPr>
              <w:t> </w:t>
            </w:r>
            <w:r>
              <w:rPr>
                <w:sz w:val="20"/>
              </w:rPr>
              <w:t>(литература, музыка,</w:t>
            </w:r>
            <w:r>
              <w:rPr>
                <w:spacing w:val="-11"/>
                <w:sz w:val="20"/>
              </w:rPr>
              <w:t> </w:t>
            </w:r>
            <w:r>
              <w:rPr>
                <w:sz w:val="20"/>
              </w:rPr>
              <w:t>изобразительное</w:t>
            </w:r>
            <w:r>
              <w:rPr>
                <w:spacing w:val="-12"/>
                <w:sz w:val="20"/>
              </w:rPr>
              <w:t> </w:t>
            </w:r>
            <w:r>
              <w:rPr>
                <w:spacing w:val="-2"/>
                <w:sz w:val="20"/>
              </w:rPr>
              <w:t>искусство);.</w:t>
            </w:r>
          </w:p>
        </w:tc>
        <w:tc>
          <w:tcPr>
            <w:tcW w:w="3766" w:type="dxa"/>
          </w:tcPr>
          <w:p>
            <w:pPr>
              <w:pStyle w:val="TableParagraph"/>
              <w:ind w:left="103" w:right="209"/>
              <w:rPr>
                <w:sz w:val="20"/>
              </w:rPr>
            </w:pPr>
            <w:r>
              <w:rPr>
                <w:sz w:val="20"/>
              </w:rPr>
              <w:t>Педагог</w:t>
            </w:r>
            <w:r>
              <w:rPr>
                <w:spacing w:val="-13"/>
                <w:sz w:val="20"/>
              </w:rPr>
              <w:t> </w:t>
            </w:r>
            <w:r>
              <w:rPr>
                <w:sz w:val="20"/>
              </w:rPr>
              <w:t>продолжает</w:t>
            </w:r>
            <w:r>
              <w:rPr>
                <w:spacing w:val="-12"/>
                <w:sz w:val="20"/>
              </w:rPr>
              <w:t> </w:t>
            </w:r>
            <w:r>
              <w:rPr>
                <w:sz w:val="20"/>
              </w:rPr>
              <w:t>развивать</w:t>
            </w:r>
            <w:r>
              <w:rPr>
                <w:spacing w:val="-13"/>
                <w:sz w:val="20"/>
              </w:rPr>
              <w:t> </w:t>
            </w:r>
            <w:r>
              <w:rPr>
                <w:sz w:val="20"/>
              </w:rPr>
              <w:t>умение наблюдать и оценивать прекрасное в окружающей действительности, </w:t>
            </w:r>
            <w:r>
              <w:rPr>
                <w:spacing w:val="-2"/>
                <w:sz w:val="20"/>
              </w:rPr>
              <w:t>природе.</w:t>
            </w:r>
          </w:p>
        </w:tc>
        <w:tc>
          <w:tcPr>
            <w:tcW w:w="3977" w:type="dxa"/>
          </w:tcPr>
          <w:p>
            <w:pPr>
              <w:pStyle w:val="TableParagraph"/>
              <w:spacing w:line="223" w:lineRule="exact"/>
              <w:ind w:left="103"/>
              <w:rPr>
                <w:sz w:val="20"/>
              </w:rPr>
            </w:pPr>
            <w:r>
              <w:rPr>
                <w:sz w:val="20"/>
              </w:rPr>
              <w:t>Педагог</w:t>
            </w:r>
            <w:r>
              <w:rPr>
                <w:spacing w:val="-11"/>
                <w:sz w:val="20"/>
              </w:rPr>
              <w:t> </w:t>
            </w:r>
            <w:r>
              <w:rPr>
                <w:sz w:val="20"/>
              </w:rPr>
              <w:t>формирует</w:t>
            </w:r>
            <w:r>
              <w:rPr>
                <w:spacing w:val="-11"/>
                <w:sz w:val="20"/>
              </w:rPr>
              <w:t> </w:t>
            </w:r>
            <w:r>
              <w:rPr>
                <w:sz w:val="20"/>
              </w:rPr>
              <w:t>представления</w:t>
            </w:r>
            <w:r>
              <w:rPr>
                <w:spacing w:val="-11"/>
                <w:sz w:val="20"/>
              </w:rPr>
              <w:t> </w:t>
            </w:r>
            <w:r>
              <w:rPr>
                <w:spacing w:val="-10"/>
                <w:sz w:val="20"/>
              </w:rPr>
              <w:t>о</w:t>
            </w:r>
          </w:p>
          <w:p>
            <w:pPr>
              <w:pStyle w:val="TableParagraph"/>
              <w:ind w:left="103"/>
              <w:rPr>
                <w:sz w:val="20"/>
              </w:rPr>
            </w:pPr>
            <w:r>
              <w:rPr>
                <w:sz w:val="20"/>
              </w:rPr>
              <w:t>значении органов чувств человека для художественной деятельности, формирует умение</w:t>
            </w:r>
            <w:r>
              <w:rPr>
                <w:spacing w:val="-9"/>
                <w:sz w:val="20"/>
              </w:rPr>
              <w:t> </w:t>
            </w:r>
            <w:r>
              <w:rPr>
                <w:sz w:val="20"/>
              </w:rPr>
              <w:t>соотносить</w:t>
            </w:r>
            <w:r>
              <w:rPr>
                <w:spacing w:val="-9"/>
                <w:sz w:val="20"/>
              </w:rPr>
              <w:t> </w:t>
            </w:r>
            <w:r>
              <w:rPr>
                <w:sz w:val="20"/>
              </w:rPr>
              <w:t>органы</w:t>
            </w:r>
            <w:r>
              <w:rPr>
                <w:spacing w:val="-9"/>
                <w:sz w:val="20"/>
              </w:rPr>
              <w:t> </w:t>
            </w:r>
            <w:r>
              <w:rPr>
                <w:sz w:val="20"/>
              </w:rPr>
              <w:t>чувств</w:t>
            </w:r>
            <w:r>
              <w:rPr>
                <w:spacing w:val="-10"/>
                <w:sz w:val="20"/>
              </w:rPr>
              <w:t> </w:t>
            </w:r>
            <w:r>
              <w:rPr>
                <w:sz w:val="20"/>
              </w:rPr>
              <w:t>с</w:t>
            </w:r>
            <w:r>
              <w:rPr>
                <w:spacing w:val="-9"/>
                <w:sz w:val="20"/>
              </w:rPr>
              <w:t> </w:t>
            </w:r>
            <w:r>
              <w:rPr>
                <w:sz w:val="20"/>
              </w:rPr>
              <w:t>видами</w:t>
            </w:r>
          </w:p>
          <w:p>
            <w:pPr>
              <w:pStyle w:val="TableParagraph"/>
              <w:spacing w:line="216" w:lineRule="exact"/>
              <w:ind w:left="103"/>
              <w:rPr>
                <w:sz w:val="20"/>
              </w:rPr>
            </w:pPr>
            <w:r>
              <w:rPr>
                <w:sz w:val="20"/>
              </w:rPr>
              <w:t>искусства</w:t>
            </w:r>
            <w:r>
              <w:rPr>
                <w:spacing w:val="-10"/>
                <w:sz w:val="20"/>
              </w:rPr>
              <w:t> </w:t>
            </w:r>
            <w:r>
              <w:rPr>
                <w:sz w:val="20"/>
              </w:rPr>
              <w:t>(картины</w:t>
            </w:r>
            <w:r>
              <w:rPr>
                <w:spacing w:val="-8"/>
                <w:sz w:val="20"/>
              </w:rPr>
              <w:t> </w:t>
            </w:r>
            <w:r>
              <w:rPr>
                <w:sz w:val="20"/>
              </w:rPr>
              <w:t>рассматривают</w:t>
            </w:r>
            <w:r>
              <w:rPr>
                <w:spacing w:val="-8"/>
                <w:sz w:val="20"/>
              </w:rPr>
              <w:t> </w:t>
            </w:r>
            <w:r>
              <w:rPr>
                <w:sz w:val="20"/>
              </w:rPr>
              <w:t>и</w:t>
            </w:r>
            <w:r>
              <w:rPr>
                <w:spacing w:val="-9"/>
                <w:sz w:val="20"/>
              </w:rPr>
              <w:t> </w:t>
            </w:r>
            <w:r>
              <w:rPr>
                <w:spacing w:val="-2"/>
                <w:sz w:val="20"/>
              </w:rPr>
              <w:t>т.д.).</w:t>
            </w:r>
          </w:p>
        </w:tc>
      </w:tr>
      <w:tr>
        <w:trPr>
          <w:trHeight w:val="1159" w:hRule="exact"/>
        </w:trPr>
        <w:tc>
          <w:tcPr>
            <w:tcW w:w="3521" w:type="dxa"/>
          </w:tcPr>
          <w:p>
            <w:pPr>
              <w:pStyle w:val="TableParagraph"/>
              <w:ind w:left="0"/>
              <w:rPr>
                <w:sz w:val="18"/>
              </w:rPr>
            </w:pPr>
          </w:p>
        </w:tc>
        <w:tc>
          <w:tcPr>
            <w:tcW w:w="3769" w:type="dxa"/>
          </w:tcPr>
          <w:p>
            <w:pPr>
              <w:pStyle w:val="TableParagraph"/>
              <w:ind w:left="103"/>
              <w:rPr>
                <w:sz w:val="20"/>
              </w:rPr>
            </w:pPr>
            <w:r>
              <w:rPr>
                <w:sz w:val="20"/>
              </w:rPr>
              <w:t>Педагог</w:t>
            </w:r>
            <w:r>
              <w:rPr>
                <w:spacing w:val="-6"/>
                <w:sz w:val="20"/>
              </w:rPr>
              <w:t> </w:t>
            </w:r>
            <w:r>
              <w:rPr>
                <w:sz w:val="20"/>
              </w:rPr>
              <w:t>воспитывает</w:t>
            </w:r>
            <w:r>
              <w:rPr>
                <w:spacing w:val="-4"/>
                <w:sz w:val="20"/>
              </w:rPr>
              <w:t> </w:t>
            </w:r>
            <w:r>
              <w:rPr>
                <w:sz w:val="20"/>
              </w:rPr>
              <w:t>у</w:t>
            </w:r>
            <w:r>
              <w:rPr>
                <w:spacing w:val="-6"/>
                <w:sz w:val="20"/>
              </w:rPr>
              <w:t> </w:t>
            </w:r>
            <w:r>
              <w:rPr>
                <w:sz w:val="20"/>
              </w:rPr>
              <w:t>детей</w:t>
            </w:r>
            <w:r>
              <w:rPr>
                <w:spacing w:val="-6"/>
                <w:sz w:val="20"/>
              </w:rPr>
              <w:t> </w:t>
            </w:r>
            <w:r>
              <w:rPr>
                <w:sz w:val="20"/>
              </w:rPr>
              <w:t>бережное отношение</w:t>
            </w:r>
            <w:r>
              <w:rPr>
                <w:spacing w:val="-9"/>
                <w:sz w:val="20"/>
              </w:rPr>
              <w:t> </w:t>
            </w:r>
            <w:r>
              <w:rPr>
                <w:sz w:val="20"/>
              </w:rPr>
              <w:t>к</w:t>
            </w:r>
            <w:r>
              <w:rPr>
                <w:spacing w:val="-9"/>
                <w:sz w:val="20"/>
              </w:rPr>
              <w:t> </w:t>
            </w:r>
            <w:r>
              <w:rPr>
                <w:sz w:val="20"/>
              </w:rPr>
              <w:t>произведениям</w:t>
            </w:r>
            <w:r>
              <w:rPr>
                <w:spacing w:val="-8"/>
                <w:sz w:val="20"/>
              </w:rPr>
              <w:t> </w:t>
            </w:r>
            <w:r>
              <w:rPr>
                <w:spacing w:val="-2"/>
                <w:sz w:val="20"/>
              </w:rPr>
              <w:t>искусства.</w:t>
            </w:r>
          </w:p>
        </w:tc>
        <w:tc>
          <w:tcPr>
            <w:tcW w:w="3766" w:type="dxa"/>
          </w:tcPr>
          <w:p>
            <w:pPr>
              <w:pStyle w:val="TableParagraph"/>
              <w:ind w:left="103"/>
              <w:rPr>
                <w:sz w:val="20"/>
              </w:rPr>
            </w:pPr>
            <w:r>
              <w:rPr>
                <w:sz w:val="20"/>
              </w:rPr>
              <w:t>Педагог формирует духовно- нравственные качества в процессе ознакомления</w:t>
            </w:r>
            <w:r>
              <w:rPr>
                <w:spacing w:val="-13"/>
                <w:sz w:val="20"/>
              </w:rPr>
              <w:t> </w:t>
            </w:r>
            <w:r>
              <w:rPr>
                <w:sz w:val="20"/>
              </w:rPr>
              <w:t>с</w:t>
            </w:r>
            <w:r>
              <w:rPr>
                <w:spacing w:val="-12"/>
                <w:sz w:val="20"/>
              </w:rPr>
              <w:t> </w:t>
            </w:r>
            <w:r>
              <w:rPr>
                <w:sz w:val="20"/>
              </w:rPr>
              <w:t>различными</w:t>
            </w:r>
            <w:r>
              <w:rPr>
                <w:spacing w:val="-13"/>
                <w:sz w:val="20"/>
              </w:rPr>
              <w:t> </w:t>
            </w:r>
            <w:r>
              <w:rPr>
                <w:sz w:val="20"/>
              </w:rPr>
              <w:t>видами</w:t>
            </w:r>
          </w:p>
          <w:p>
            <w:pPr>
              <w:pStyle w:val="TableParagraph"/>
              <w:spacing w:line="228" w:lineRule="exact"/>
              <w:ind w:left="103"/>
              <w:rPr>
                <w:sz w:val="20"/>
              </w:rPr>
            </w:pPr>
            <w:r>
              <w:rPr>
                <w:spacing w:val="-2"/>
                <w:sz w:val="20"/>
              </w:rPr>
              <w:t>искусства духовно-нравственного содержания.</w:t>
            </w:r>
          </w:p>
        </w:tc>
        <w:tc>
          <w:tcPr>
            <w:tcW w:w="3977" w:type="dxa"/>
          </w:tcPr>
          <w:p>
            <w:pPr>
              <w:pStyle w:val="TableParagraph"/>
              <w:ind w:left="103"/>
              <w:rPr>
                <w:sz w:val="20"/>
              </w:rPr>
            </w:pPr>
            <w:r>
              <w:rPr>
                <w:sz w:val="20"/>
              </w:rPr>
              <w:t>Педагог</w:t>
            </w:r>
            <w:r>
              <w:rPr>
                <w:spacing w:val="-11"/>
                <w:sz w:val="20"/>
              </w:rPr>
              <w:t> </w:t>
            </w:r>
            <w:r>
              <w:rPr>
                <w:sz w:val="20"/>
              </w:rPr>
              <w:t>воспитывает</w:t>
            </w:r>
            <w:r>
              <w:rPr>
                <w:spacing w:val="-11"/>
                <w:sz w:val="20"/>
              </w:rPr>
              <w:t> </w:t>
            </w:r>
            <w:r>
              <w:rPr>
                <w:sz w:val="20"/>
              </w:rPr>
              <w:t>любовь</w:t>
            </w:r>
            <w:r>
              <w:rPr>
                <w:spacing w:val="-10"/>
                <w:sz w:val="20"/>
              </w:rPr>
              <w:t> </w:t>
            </w:r>
            <w:r>
              <w:rPr>
                <w:sz w:val="20"/>
              </w:rPr>
              <w:t>и</w:t>
            </w:r>
            <w:r>
              <w:rPr>
                <w:spacing w:val="-11"/>
                <w:sz w:val="20"/>
              </w:rPr>
              <w:t> </w:t>
            </w:r>
            <w:r>
              <w:rPr>
                <w:sz w:val="20"/>
              </w:rPr>
              <w:t>бережное отношение к произведениям искусства.</w:t>
            </w:r>
          </w:p>
        </w:tc>
      </w:tr>
      <w:tr>
        <w:trPr>
          <w:trHeight w:val="1161" w:hRule="exact"/>
        </w:trPr>
        <w:tc>
          <w:tcPr>
            <w:tcW w:w="3521" w:type="dxa"/>
          </w:tcPr>
          <w:p>
            <w:pPr>
              <w:pStyle w:val="TableParagraph"/>
              <w:ind w:left="0"/>
              <w:rPr>
                <w:sz w:val="18"/>
              </w:rPr>
            </w:pPr>
          </w:p>
        </w:tc>
        <w:tc>
          <w:tcPr>
            <w:tcW w:w="3769" w:type="dxa"/>
          </w:tcPr>
          <w:p>
            <w:pPr>
              <w:pStyle w:val="TableParagraph"/>
              <w:ind w:left="103"/>
              <w:rPr>
                <w:sz w:val="20"/>
              </w:rPr>
            </w:pPr>
            <w:r>
              <w:rPr>
                <w:sz w:val="20"/>
              </w:rPr>
              <w:t>Педагог</w:t>
            </w:r>
            <w:r>
              <w:rPr>
                <w:spacing w:val="-10"/>
                <w:sz w:val="20"/>
              </w:rPr>
              <w:t> </w:t>
            </w:r>
            <w:r>
              <w:rPr>
                <w:sz w:val="20"/>
              </w:rPr>
              <w:t>знакомит</w:t>
            </w:r>
            <w:r>
              <w:rPr>
                <w:spacing w:val="-10"/>
                <w:sz w:val="20"/>
              </w:rPr>
              <w:t> </w:t>
            </w:r>
            <w:r>
              <w:rPr>
                <w:sz w:val="20"/>
              </w:rPr>
              <w:t>детей</w:t>
            </w:r>
            <w:r>
              <w:rPr>
                <w:spacing w:val="-10"/>
                <w:sz w:val="20"/>
              </w:rPr>
              <w:t> </w:t>
            </w:r>
            <w:r>
              <w:rPr>
                <w:sz w:val="20"/>
              </w:rPr>
              <w:t>с</w:t>
            </w:r>
            <w:r>
              <w:rPr>
                <w:spacing w:val="-9"/>
                <w:sz w:val="20"/>
              </w:rPr>
              <w:t> </w:t>
            </w:r>
            <w:r>
              <w:rPr>
                <w:sz w:val="20"/>
              </w:rPr>
              <w:t>творческой профессией – художник.</w:t>
            </w:r>
          </w:p>
        </w:tc>
        <w:tc>
          <w:tcPr>
            <w:tcW w:w="3766" w:type="dxa"/>
          </w:tcPr>
          <w:p>
            <w:pPr>
              <w:pStyle w:val="TableParagraph"/>
              <w:ind w:left="103" w:right="141"/>
              <w:rPr>
                <w:sz w:val="20"/>
              </w:rPr>
            </w:pPr>
            <w:r>
              <w:rPr>
                <w:sz w:val="20"/>
              </w:rPr>
              <w:t>Педагог</w:t>
            </w:r>
            <w:r>
              <w:rPr>
                <w:spacing w:val="-13"/>
                <w:sz w:val="20"/>
              </w:rPr>
              <w:t> </w:t>
            </w:r>
            <w:r>
              <w:rPr>
                <w:sz w:val="20"/>
              </w:rPr>
              <w:t>расширяет</w:t>
            </w:r>
            <w:r>
              <w:rPr>
                <w:spacing w:val="-12"/>
                <w:sz w:val="20"/>
              </w:rPr>
              <w:t> </w:t>
            </w:r>
            <w:r>
              <w:rPr>
                <w:sz w:val="20"/>
              </w:rPr>
              <w:t>представления</w:t>
            </w:r>
            <w:r>
              <w:rPr>
                <w:spacing w:val="-13"/>
                <w:sz w:val="20"/>
              </w:rPr>
              <w:t> </w:t>
            </w:r>
            <w:r>
              <w:rPr>
                <w:sz w:val="20"/>
              </w:rPr>
              <w:t>детей о творческой профессии - художник, ее значении, особенностях: художник, композитор, музыкант, актер, артист</w:t>
            </w:r>
          </w:p>
          <w:p>
            <w:pPr>
              <w:pStyle w:val="TableParagraph"/>
              <w:spacing w:line="217" w:lineRule="exact"/>
              <w:ind w:left="103"/>
              <w:rPr>
                <w:sz w:val="20"/>
              </w:rPr>
            </w:pPr>
            <w:r>
              <w:rPr>
                <w:sz w:val="20"/>
              </w:rPr>
              <w:t>балета</w:t>
            </w:r>
            <w:r>
              <w:rPr>
                <w:spacing w:val="-3"/>
                <w:sz w:val="20"/>
              </w:rPr>
              <w:t> </w:t>
            </w:r>
            <w:r>
              <w:rPr>
                <w:sz w:val="20"/>
              </w:rPr>
              <w:t>и</w:t>
            </w:r>
            <w:r>
              <w:rPr>
                <w:spacing w:val="-5"/>
                <w:sz w:val="20"/>
              </w:rPr>
              <w:t> </w:t>
            </w:r>
            <w:r>
              <w:rPr>
                <w:spacing w:val="-4"/>
                <w:sz w:val="20"/>
              </w:rPr>
              <w:t>др..</w:t>
            </w:r>
          </w:p>
        </w:tc>
        <w:tc>
          <w:tcPr>
            <w:tcW w:w="3977" w:type="dxa"/>
          </w:tcPr>
          <w:p>
            <w:pPr>
              <w:pStyle w:val="TableParagraph"/>
              <w:ind w:left="103"/>
              <w:rPr>
                <w:sz w:val="20"/>
              </w:rPr>
            </w:pPr>
            <w:r>
              <w:rPr>
                <w:sz w:val="20"/>
              </w:rPr>
              <w:t>Педагог</w:t>
            </w:r>
            <w:r>
              <w:rPr>
                <w:spacing w:val="-11"/>
                <w:sz w:val="20"/>
              </w:rPr>
              <w:t> </w:t>
            </w:r>
            <w:r>
              <w:rPr>
                <w:sz w:val="20"/>
              </w:rPr>
              <w:t>расширяет</w:t>
            </w:r>
            <w:r>
              <w:rPr>
                <w:spacing w:val="-10"/>
                <w:sz w:val="20"/>
              </w:rPr>
              <w:t> </w:t>
            </w:r>
            <w:r>
              <w:rPr>
                <w:sz w:val="20"/>
              </w:rPr>
              <w:t>представления</w:t>
            </w:r>
            <w:r>
              <w:rPr>
                <w:spacing w:val="-11"/>
                <w:sz w:val="20"/>
              </w:rPr>
              <w:t> </w:t>
            </w:r>
            <w:r>
              <w:rPr>
                <w:sz w:val="20"/>
              </w:rPr>
              <w:t>детей</w:t>
            </w:r>
            <w:r>
              <w:rPr>
                <w:spacing w:val="-11"/>
                <w:sz w:val="20"/>
              </w:rPr>
              <w:t> </w:t>
            </w:r>
            <w:r>
              <w:rPr>
                <w:sz w:val="20"/>
              </w:rPr>
              <w:t>о творческих профессиях (художник, архитектор и т.п.).</w:t>
            </w:r>
          </w:p>
        </w:tc>
      </w:tr>
      <w:tr>
        <w:trPr>
          <w:trHeight w:val="898" w:hRule="exact"/>
        </w:trPr>
        <w:tc>
          <w:tcPr>
            <w:tcW w:w="3521" w:type="dxa"/>
            <w:vMerge w:val="restart"/>
          </w:tcPr>
          <w:p>
            <w:pPr>
              <w:pStyle w:val="TableParagraph"/>
              <w:spacing w:line="237" w:lineRule="auto"/>
              <w:ind w:left="105" w:right="266"/>
              <w:rPr>
                <w:sz w:val="20"/>
              </w:rPr>
            </w:pPr>
            <w:r>
              <w:rPr>
                <w:sz w:val="20"/>
              </w:rPr>
              <w:t>Педагог</w:t>
            </w:r>
            <w:r>
              <w:rPr>
                <w:spacing w:val="-13"/>
                <w:sz w:val="20"/>
              </w:rPr>
              <w:t> </w:t>
            </w:r>
            <w:r>
              <w:rPr>
                <w:sz w:val="20"/>
              </w:rPr>
              <w:t>подводит</w:t>
            </w:r>
            <w:r>
              <w:rPr>
                <w:spacing w:val="-12"/>
                <w:sz w:val="20"/>
              </w:rPr>
              <w:t> </w:t>
            </w:r>
            <w:r>
              <w:rPr>
                <w:sz w:val="20"/>
              </w:rPr>
              <w:t>к</w:t>
            </w:r>
            <w:r>
              <w:rPr>
                <w:spacing w:val="-13"/>
                <w:sz w:val="20"/>
              </w:rPr>
              <w:t> </w:t>
            </w:r>
            <w:r>
              <w:rPr>
                <w:sz w:val="20"/>
              </w:rPr>
              <w:t>различению видов искусства через</w:t>
            </w:r>
          </w:p>
          <w:p>
            <w:pPr>
              <w:pStyle w:val="TableParagraph"/>
              <w:ind w:left="105"/>
              <w:rPr>
                <w:sz w:val="20"/>
              </w:rPr>
            </w:pPr>
            <w:r>
              <w:rPr>
                <w:spacing w:val="-2"/>
                <w:sz w:val="20"/>
              </w:rPr>
              <w:t>художественный</w:t>
            </w:r>
            <w:r>
              <w:rPr>
                <w:spacing w:val="10"/>
                <w:sz w:val="20"/>
              </w:rPr>
              <w:t> </w:t>
            </w:r>
            <w:r>
              <w:rPr>
                <w:spacing w:val="-2"/>
                <w:sz w:val="20"/>
              </w:rPr>
              <w:t>образ.</w:t>
            </w:r>
          </w:p>
        </w:tc>
        <w:tc>
          <w:tcPr>
            <w:tcW w:w="3769" w:type="dxa"/>
            <w:vMerge w:val="restart"/>
          </w:tcPr>
          <w:p>
            <w:pPr>
              <w:pStyle w:val="TableParagraph"/>
              <w:ind w:left="103"/>
              <w:rPr>
                <w:sz w:val="20"/>
              </w:rPr>
            </w:pPr>
            <w:r>
              <w:rPr>
                <w:sz w:val="20"/>
              </w:rPr>
              <w:t>Педагог развивает у детей умение различать жанры и виды искусства: картина (репродукция), скульптура (изобразительное</w:t>
            </w:r>
            <w:r>
              <w:rPr>
                <w:spacing w:val="-13"/>
                <w:sz w:val="20"/>
              </w:rPr>
              <w:t> </w:t>
            </w:r>
            <w:r>
              <w:rPr>
                <w:sz w:val="20"/>
              </w:rPr>
              <w:t>искусство),</w:t>
            </w:r>
            <w:r>
              <w:rPr>
                <w:spacing w:val="-12"/>
                <w:sz w:val="20"/>
              </w:rPr>
              <w:t> </w:t>
            </w:r>
            <w:r>
              <w:rPr>
                <w:sz w:val="20"/>
              </w:rPr>
              <w:t>здание</w:t>
            </w:r>
            <w:r>
              <w:rPr>
                <w:spacing w:val="-13"/>
                <w:sz w:val="20"/>
              </w:rPr>
              <w:t> </w:t>
            </w:r>
            <w:r>
              <w:rPr>
                <w:sz w:val="20"/>
              </w:rPr>
              <w:t>и сооружение (архитектура).</w:t>
            </w:r>
          </w:p>
        </w:tc>
        <w:tc>
          <w:tcPr>
            <w:tcW w:w="3766" w:type="dxa"/>
            <w:vMerge w:val="restart"/>
          </w:tcPr>
          <w:p>
            <w:pPr>
              <w:pStyle w:val="TableParagraph"/>
              <w:ind w:left="103" w:right="340"/>
              <w:rPr>
                <w:sz w:val="20"/>
              </w:rPr>
            </w:pPr>
            <w:r>
              <w:rPr>
                <w:sz w:val="20"/>
              </w:rPr>
              <w:t>Педагог продолжает знакомить детей (без запоминания) с видами изобразительного искусства: графика, декоративно-прикладное искусство, живопись,</w:t>
            </w:r>
            <w:r>
              <w:rPr>
                <w:spacing w:val="-13"/>
                <w:sz w:val="20"/>
              </w:rPr>
              <w:t> </w:t>
            </w:r>
            <w:r>
              <w:rPr>
                <w:sz w:val="20"/>
              </w:rPr>
              <w:t>скульптура,</w:t>
            </w:r>
            <w:r>
              <w:rPr>
                <w:spacing w:val="-12"/>
                <w:sz w:val="20"/>
              </w:rPr>
              <w:t> </w:t>
            </w:r>
            <w:r>
              <w:rPr>
                <w:sz w:val="20"/>
              </w:rPr>
              <w:t>фотоискусство.</w:t>
            </w:r>
          </w:p>
        </w:tc>
        <w:tc>
          <w:tcPr>
            <w:tcW w:w="3977" w:type="dxa"/>
          </w:tcPr>
          <w:p>
            <w:pPr>
              <w:pStyle w:val="TableParagraph"/>
              <w:spacing w:line="237" w:lineRule="auto"/>
              <w:ind w:left="103" w:right="202"/>
              <w:rPr>
                <w:sz w:val="20"/>
              </w:rPr>
            </w:pPr>
            <w:r>
              <w:rPr>
                <w:sz w:val="20"/>
              </w:rPr>
              <w:t>Педагог</w:t>
            </w:r>
            <w:r>
              <w:rPr>
                <w:spacing w:val="-12"/>
                <w:sz w:val="20"/>
              </w:rPr>
              <w:t> </w:t>
            </w:r>
            <w:r>
              <w:rPr>
                <w:sz w:val="20"/>
              </w:rPr>
              <w:t>расширяет</w:t>
            </w:r>
            <w:r>
              <w:rPr>
                <w:spacing w:val="-12"/>
                <w:sz w:val="20"/>
              </w:rPr>
              <w:t> </w:t>
            </w:r>
            <w:r>
              <w:rPr>
                <w:sz w:val="20"/>
              </w:rPr>
              <w:t>знания</w:t>
            </w:r>
            <w:r>
              <w:rPr>
                <w:spacing w:val="-12"/>
                <w:sz w:val="20"/>
              </w:rPr>
              <w:t> </w:t>
            </w:r>
            <w:r>
              <w:rPr>
                <w:sz w:val="20"/>
              </w:rPr>
              <w:t>детей</w:t>
            </w:r>
            <w:r>
              <w:rPr>
                <w:spacing w:val="-12"/>
                <w:sz w:val="20"/>
              </w:rPr>
              <w:t> </w:t>
            </w:r>
            <w:r>
              <w:rPr>
                <w:sz w:val="20"/>
              </w:rPr>
              <w:t>об основных видах изобразительного</w:t>
            </w:r>
          </w:p>
          <w:p>
            <w:pPr>
              <w:pStyle w:val="TableParagraph"/>
              <w:ind w:left="103"/>
              <w:rPr>
                <w:sz w:val="20"/>
              </w:rPr>
            </w:pPr>
            <w:r>
              <w:rPr>
                <w:sz w:val="20"/>
              </w:rPr>
              <w:t>искусства</w:t>
            </w:r>
            <w:r>
              <w:rPr>
                <w:spacing w:val="-10"/>
                <w:sz w:val="20"/>
              </w:rPr>
              <w:t> </w:t>
            </w:r>
            <w:r>
              <w:rPr>
                <w:sz w:val="20"/>
              </w:rPr>
              <w:t>(живопись,</w:t>
            </w:r>
            <w:r>
              <w:rPr>
                <w:spacing w:val="-10"/>
                <w:sz w:val="20"/>
              </w:rPr>
              <w:t> </w:t>
            </w:r>
            <w:r>
              <w:rPr>
                <w:sz w:val="20"/>
              </w:rPr>
              <w:t>графика,</w:t>
            </w:r>
            <w:r>
              <w:rPr>
                <w:spacing w:val="-8"/>
                <w:sz w:val="20"/>
              </w:rPr>
              <w:t> </w:t>
            </w:r>
            <w:r>
              <w:rPr>
                <w:spacing w:val="-2"/>
                <w:sz w:val="20"/>
              </w:rPr>
              <w:t>скульптура).</w:t>
            </w:r>
          </w:p>
        </w:tc>
      </w:tr>
      <w:tr>
        <w:trPr>
          <w:trHeight w:val="765" w:hRule="exac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tcBorders>
              <w:top w:val="nil"/>
            </w:tcBorders>
          </w:tcPr>
          <w:p>
            <w:pPr>
              <w:rPr>
                <w:sz w:val="2"/>
                <w:szCs w:val="2"/>
              </w:rPr>
            </w:pPr>
          </w:p>
        </w:tc>
        <w:tc>
          <w:tcPr>
            <w:tcW w:w="3977" w:type="dxa"/>
            <w:vMerge w:val="restart"/>
          </w:tcPr>
          <w:p>
            <w:pPr>
              <w:pStyle w:val="TableParagraph"/>
              <w:ind w:left="103"/>
              <w:rPr>
                <w:sz w:val="20"/>
              </w:rPr>
            </w:pPr>
            <w:r>
              <w:rPr>
                <w:sz w:val="20"/>
              </w:rPr>
              <w:t>Педагог</w:t>
            </w:r>
            <w:r>
              <w:rPr>
                <w:spacing w:val="33"/>
                <w:sz w:val="20"/>
              </w:rPr>
              <w:t> </w:t>
            </w:r>
            <w:r>
              <w:rPr>
                <w:sz w:val="20"/>
              </w:rPr>
              <w:t>продолжает</w:t>
            </w:r>
            <w:r>
              <w:rPr>
                <w:spacing w:val="-10"/>
                <w:sz w:val="20"/>
              </w:rPr>
              <w:t> </w:t>
            </w:r>
            <w:r>
              <w:rPr>
                <w:sz w:val="20"/>
              </w:rPr>
              <w:t>знакомить</w:t>
            </w:r>
            <w:r>
              <w:rPr>
                <w:spacing w:val="-9"/>
                <w:sz w:val="20"/>
              </w:rPr>
              <w:t> </w:t>
            </w:r>
            <w:r>
              <w:rPr>
                <w:sz w:val="20"/>
              </w:rPr>
              <w:t>детей</w:t>
            </w:r>
            <w:r>
              <w:rPr>
                <w:spacing w:val="-10"/>
                <w:sz w:val="20"/>
              </w:rPr>
              <w:t> </w:t>
            </w:r>
            <w:r>
              <w:rPr>
                <w:sz w:val="20"/>
              </w:rPr>
              <w:t>с историей и видами искусства</w:t>
            </w:r>
          </w:p>
          <w:p>
            <w:pPr>
              <w:pStyle w:val="TableParagraph"/>
              <w:ind w:left="103" w:right="128"/>
              <w:rPr>
                <w:sz w:val="20"/>
              </w:rPr>
            </w:pPr>
            <w:r>
              <w:rPr>
                <w:sz w:val="20"/>
              </w:rPr>
              <w:t>(декоративно-прикладное,</w:t>
            </w:r>
            <w:r>
              <w:rPr>
                <w:spacing w:val="-13"/>
                <w:sz w:val="20"/>
              </w:rPr>
              <w:t> </w:t>
            </w:r>
            <w:r>
              <w:rPr>
                <w:sz w:val="20"/>
              </w:rPr>
              <w:t>изобразительное искусство, архитектура).</w:t>
            </w:r>
          </w:p>
        </w:tc>
      </w:tr>
      <w:tr>
        <w:trPr>
          <w:trHeight w:val="501" w:hRule="exac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val="restart"/>
          </w:tcPr>
          <w:p>
            <w:pPr>
              <w:pStyle w:val="TableParagraph"/>
              <w:ind w:left="103"/>
              <w:rPr>
                <w:sz w:val="20"/>
              </w:rPr>
            </w:pPr>
            <w:r>
              <w:rPr>
                <w:sz w:val="20"/>
              </w:rPr>
              <w:t>Педагог формирует у детей умение выделять,</w:t>
            </w:r>
            <w:r>
              <w:rPr>
                <w:spacing w:val="-13"/>
                <w:sz w:val="20"/>
              </w:rPr>
              <w:t> </w:t>
            </w:r>
            <w:r>
              <w:rPr>
                <w:sz w:val="20"/>
              </w:rPr>
              <w:t>группировать</w:t>
            </w:r>
            <w:r>
              <w:rPr>
                <w:spacing w:val="-12"/>
                <w:sz w:val="20"/>
              </w:rPr>
              <w:t> </w:t>
            </w:r>
            <w:r>
              <w:rPr>
                <w:sz w:val="20"/>
              </w:rPr>
              <w:t>произведения</w:t>
            </w:r>
            <w:r>
              <w:rPr>
                <w:spacing w:val="-13"/>
                <w:sz w:val="20"/>
              </w:rPr>
              <w:t> </w:t>
            </w:r>
            <w:r>
              <w:rPr>
                <w:sz w:val="20"/>
              </w:rPr>
              <w:t>по видам искусства: изобразительное</w:t>
            </w:r>
          </w:p>
          <w:p>
            <w:pPr>
              <w:pStyle w:val="TableParagraph"/>
              <w:spacing w:line="229" w:lineRule="exact"/>
              <w:ind w:left="103"/>
              <w:rPr>
                <w:sz w:val="20"/>
              </w:rPr>
            </w:pPr>
            <w:r>
              <w:rPr>
                <w:sz w:val="20"/>
              </w:rPr>
              <w:t>искусство,</w:t>
            </w:r>
            <w:r>
              <w:rPr>
                <w:spacing w:val="-12"/>
                <w:sz w:val="20"/>
              </w:rPr>
              <w:t> </w:t>
            </w:r>
            <w:r>
              <w:rPr>
                <w:spacing w:val="-2"/>
                <w:sz w:val="20"/>
              </w:rPr>
              <w:t>архитектура.</w:t>
            </w:r>
          </w:p>
        </w:tc>
        <w:tc>
          <w:tcPr>
            <w:tcW w:w="3977" w:type="dxa"/>
            <w:vMerge/>
            <w:tcBorders>
              <w:top w:val="nil"/>
            </w:tcBorders>
          </w:tcPr>
          <w:p>
            <w:pPr>
              <w:rPr>
                <w:sz w:val="2"/>
                <w:szCs w:val="2"/>
              </w:rPr>
            </w:pPr>
          </w:p>
        </w:tc>
      </w:tr>
      <w:tr>
        <w:trPr>
          <w:trHeight w:val="526" w:hRule="exac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tcBorders>
              <w:top w:val="nil"/>
            </w:tcBorders>
          </w:tcPr>
          <w:p>
            <w:pPr>
              <w:rPr>
                <w:sz w:val="2"/>
                <w:szCs w:val="2"/>
              </w:rPr>
            </w:pPr>
          </w:p>
        </w:tc>
        <w:tc>
          <w:tcPr>
            <w:tcW w:w="3977" w:type="dxa"/>
          </w:tcPr>
          <w:p>
            <w:pPr>
              <w:pStyle w:val="TableParagraph"/>
              <w:ind w:left="103"/>
              <w:rPr>
                <w:sz w:val="20"/>
              </w:rPr>
            </w:pPr>
            <w:r>
              <w:rPr>
                <w:sz w:val="20"/>
              </w:rPr>
              <w:t>Педагог формирует умение различать народное</w:t>
            </w:r>
            <w:r>
              <w:rPr>
                <w:spacing w:val="-13"/>
                <w:sz w:val="20"/>
              </w:rPr>
              <w:t> </w:t>
            </w:r>
            <w:r>
              <w:rPr>
                <w:sz w:val="20"/>
              </w:rPr>
              <w:t>и</w:t>
            </w:r>
            <w:r>
              <w:rPr>
                <w:spacing w:val="-12"/>
                <w:sz w:val="20"/>
              </w:rPr>
              <w:t> </w:t>
            </w:r>
            <w:r>
              <w:rPr>
                <w:sz w:val="20"/>
              </w:rPr>
              <w:t>профессиональное</w:t>
            </w:r>
            <w:r>
              <w:rPr>
                <w:spacing w:val="-13"/>
                <w:sz w:val="20"/>
              </w:rPr>
              <w:t> </w:t>
            </w:r>
            <w:r>
              <w:rPr>
                <w:sz w:val="20"/>
              </w:rPr>
              <w:t>искусство.</w:t>
            </w:r>
          </w:p>
        </w:tc>
      </w:tr>
    </w:tbl>
    <w:p>
      <w:pPr>
        <w:pStyle w:val="TableParagraph"/>
        <w:spacing w:after="0"/>
        <w:rPr>
          <w:sz w:val="20"/>
        </w:rPr>
        <w:sectPr>
          <w:headerReference w:type="default" r:id="rId82"/>
          <w:footerReference w:type="default" r:id="rId83"/>
          <w:pgSz w:w="16850" w:h="11920" w:orient="landscape"/>
          <w:pgMar w:header="2" w:footer="1088" w:top="240" w:bottom="1280" w:left="425" w:right="141"/>
        </w:sectPr>
      </w:pPr>
    </w:p>
    <w:p>
      <w:pPr>
        <w:pStyle w:val="BodyText"/>
        <w:rPr>
          <w:sz w:val="20"/>
        </w:rPr>
      </w:pPr>
    </w:p>
    <w:p>
      <w:pPr>
        <w:pStyle w:val="BodyText"/>
        <w:spacing w:before="51"/>
        <w:rPr>
          <w:sz w:val="20"/>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1"/>
        <w:gridCol w:w="3769"/>
        <w:gridCol w:w="3766"/>
        <w:gridCol w:w="3977"/>
      </w:tblGrid>
      <w:tr>
        <w:trPr>
          <w:trHeight w:val="1151" w:hRule="atLeast"/>
        </w:trPr>
        <w:tc>
          <w:tcPr>
            <w:tcW w:w="3521" w:type="dxa"/>
          </w:tcPr>
          <w:p>
            <w:pPr>
              <w:pStyle w:val="TableParagraph"/>
              <w:ind w:left="0"/>
              <w:rPr>
                <w:sz w:val="18"/>
              </w:rPr>
            </w:pPr>
          </w:p>
        </w:tc>
        <w:tc>
          <w:tcPr>
            <w:tcW w:w="3769" w:type="dxa"/>
          </w:tcPr>
          <w:p>
            <w:pPr>
              <w:pStyle w:val="TableParagraph"/>
              <w:ind w:right="112"/>
              <w:rPr>
                <w:sz w:val="20"/>
              </w:rPr>
            </w:pPr>
            <w:r>
              <w:rPr>
                <w:sz w:val="20"/>
              </w:rPr>
              <w:t>Педагог знакомит детей с жанрами живописи</w:t>
            </w:r>
            <w:r>
              <w:rPr>
                <w:spacing w:val="-13"/>
                <w:sz w:val="20"/>
              </w:rPr>
              <w:t> </w:t>
            </w:r>
            <w:r>
              <w:rPr>
                <w:sz w:val="20"/>
              </w:rPr>
              <w:t>(натюрморт,</w:t>
            </w:r>
            <w:r>
              <w:rPr>
                <w:spacing w:val="-12"/>
                <w:sz w:val="20"/>
              </w:rPr>
              <w:t> </w:t>
            </w:r>
            <w:r>
              <w:rPr>
                <w:sz w:val="20"/>
              </w:rPr>
              <w:t>пейзаж,</w:t>
            </w:r>
            <w:r>
              <w:rPr>
                <w:spacing w:val="-13"/>
                <w:sz w:val="20"/>
              </w:rPr>
              <w:t> </w:t>
            </w:r>
            <w:r>
              <w:rPr>
                <w:sz w:val="20"/>
              </w:rPr>
              <w:t>портрет), с</w:t>
            </w:r>
            <w:r>
              <w:rPr>
                <w:spacing w:val="-5"/>
                <w:sz w:val="20"/>
              </w:rPr>
              <w:t> </w:t>
            </w:r>
            <w:r>
              <w:rPr>
                <w:sz w:val="20"/>
              </w:rPr>
              <w:t>разными</w:t>
            </w:r>
            <w:r>
              <w:rPr>
                <w:spacing w:val="-6"/>
                <w:sz w:val="20"/>
              </w:rPr>
              <w:t> </w:t>
            </w:r>
            <w:r>
              <w:rPr>
                <w:sz w:val="20"/>
              </w:rPr>
              <w:t>по</w:t>
            </w:r>
            <w:r>
              <w:rPr>
                <w:spacing w:val="-4"/>
                <w:sz w:val="20"/>
              </w:rPr>
              <w:t> </w:t>
            </w:r>
            <w:r>
              <w:rPr>
                <w:sz w:val="20"/>
              </w:rPr>
              <w:t>художественному</w:t>
            </w:r>
            <w:r>
              <w:rPr>
                <w:spacing w:val="-8"/>
                <w:sz w:val="20"/>
              </w:rPr>
              <w:t> </w:t>
            </w:r>
            <w:r>
              <w:rPr>
                <w:sz w:val="20"/>
              </w:rPr>
              <w:t>образу</w:t>
            </w:r>
            <w:r>
              <w:rPr>
                <w:spacing w:val="-6"/>
                <w:sz w:val="20"/>
              </w:rPr>
              <w:t> </w:t>
            </w:r>
            <w:r>
              <w:rPr>
                <w:sz w:val="20"/>
              </w:rPr>
              <w:t>и настроению произведениями.</w:t>
            </w:r>
          </w:p>
        </w:tc>
        <w:tc>
          <w:tcPr>
            <w:tcW w:w="3766" w:type="dxa"/>
          </w:tcPr>
          <w:p>
            <w:pPr>
              <w:pStyle w:val="TableParagraph"/>
              <w:ind w:left="108" w:right="226"/>
              <w:jc w:val="both"/>
              <w:rPr>
                <w:sz w:val="20"/>
              </w:rPr>
            </w:pPr>
            <w:r>
              <w:rPr>
                <w:sz w:val="20"/>
              </w:rPr>
              <w:t>Педагог продолжает знакомить детей с основными жанрами изобразительного искусства:</w:t>
            </w:r>
            <w:r>
              <w:rPr>
                <w:spacing w:val="-10"/>
                <w:sz w:val="20"/>
              </w:rPr>
              <w:t> </w:t>
            </w:r>
            <w:r>
              <w:rPr>
                <w:sz w:val="20"/>
              </w:rPr>
              <w:t>натюрморт,</w:t>
            </w:r>
            <w:r>
              <w:rPr>
                <w:spacing w:val="-9"/>
                <w:sz w:val="20"/>
              </w:rPr>
              <w:t> </w:t>
            </w:r>
            <w:r>
              <w:rPr>
                <w:sz w:val="20"/>
              </w:rPr>
              <w:t>пейзаж,</w:t>
            </w:r>
            <w:r>
              <w:rPr>
                <w:spacing w:val="-9"/>
                <w:sz w:val="20"/>
              </w:rPr>
              <w:t> </w:t>
            </w:r>
            <w:r>
              <w:rPr>
                <w:spacing w:val="-2"/>
                <w:sz w:val="20"/>
              </w:rPr>
              <w:t>портрет.</w:t>
            </w:r>
          </w:p>
        </w:tc>
        <w:tc>
          <w:tcPr>
            <w:tcW w:w="3977" w:type="dxa"/>
          </w:tcPr>
          <w:p>
            <w:pPr>
              <w:pStyle w:val="TableParagraph"/>
              <w:ind w:left="108"/>
              <w:rPr>
                <w:sz w:val="20"/>
              </w:rPr>
            </w:pPr>
            <w:r>
              <w:rPr>
                <w:sz w:val="20"/>
              </w:rPr>
              <w:t>Педагог развивает художественное восприятие, расширяет первичные представления</w:t>
            </w:r>
            <w:r>
              <w:rPr>
                <w:spacing w:val="-13"/>
                <w:sz w:val="20"/>
              </w:rPr>
              <w:t> </w:t>
            </w:r>
            <w:r>
              <w:rPr>
                <w:sz w:val="20"/>
              </w:rPr>
              <w:t>об</w:t>
            </w:r>
            <w:r>
              <w:rPr>
                <w:spacing w:val="-12"/>
                <w:sz w:val="20"/>
              </w:rPr>
              <w:t> </w:t>
            </w:r>
            <w:r>
              <w:rPr>
                <w:sz w:val="20"/>
              </w:rPr>
              <w:t>основных</w:t>
            </w:r>
            <w:r>
              <w:rPr>
                <w:spacing w:val="-13"/>
                <w:sz w:val="20"/>
              </w:rPr>
              <w:t> </w:t>
            </w:r>
            <w:r>
              <w:rPr>
                <w:sz w:val="20"/>
              </w:rPr>
              <w:t>живописных</w:t>
            </w:r>
          </w:p>
          <w:p>
            <w:pPr>
              <w:pStyle w:val="TableParagraph"/>
              <w:spacing w:line="230" w:lineRule="atLeast"/>
              <w:ind w:left="108"/>
              <w:rPr>
                <w:sz w:val="20"/>
              </w:rPr>
            </w:pPr>
            <w:r>
              <w:rPr>
                <w:sz w:val="20"/>
              </w:rPr>
              <w:t>жанрах</w:t>
            </w:r>
            <w:r>
              <w:rPr>
                <w:spacing w:val="-13"/>
                <w:sz w:val="20"/>
              </w:rPr>
              <w:t> </w:t>
            </w:r>
            <w:r>
              <w:rPr>
                <w:sz w:val="20"/>
              </w:rPr>
              <w:t>(портрет,</w:t>
            </w:r>
            <w:r>
              <w:rPr>
                <w:spacing w:val="-12"/>
                <w:sz w:val="20"/>
              </w:rPr>
              <w:t> </w:t>
            </w:r>
            <w:r>
              <w:rPr>
                <w:sz w:val="20"/>
              </w:rPr>
              <w:t>пейзаж,</w:t>
            </w:r>
            <w:r>
              <w:rPr>
                <w:spacing w:val="-13"/>
                <w:sz w:val="20"/>
              </w:rPr>
              <w:t> </w:t>
            </w:r>
            <w:r>
              <w:rPr>
                <w:sz w:val="20"/>
              </w:rPr>
              <w:t>натюрморт, батальная и жанровая живопись).</w:t>
            </w:r>
          </w:p>
        </w:tc>
      </w:tr>
      <w:tr>
        <w:trPr>
          <w:trHeight w:val="1379" w:hRule="atLeast"/>
        </w:trPr>
        <w:tc>
          <w:tcPr>
            <w:tcW w:w="3521" w:type="dxa"/>
            <w:vMerge w:val="restart"/>
          </w:tcPr>
          <w:p>
            <w:pPr>
              <w:pStyle w:val="TableParagraph"/>
              <w:ind w:left="110" w:right="1023"/>
              <w:rPr>
                <w:sz w:val="20"/>
              </w:rPr>
            </w:pPr>
            <w:r>
              <w:rPr>
                <w:sz w:val="20"/>
              </w:rPr>
              <w:t>Педагог знакомит детей с элементарными</w:t>
            </w:r>
            <w:r>
              <w:rPr>
                <w:spacing w:val="-13"/>
                <w:sz w:val="20"/>
              </w:rPr>
              <w:t> </w:t>
            </w:r>
            <w:r>
              <w:rPr>
                <w:sz w:val="20"/>
              </w:rPr>
              <w:t>средствами</w:t>
            </w:r>
          </w:p>
          <w:p>
            <w:pPr>
              <w:pStyle w:val="TableParagraph"/>
              <w:ind w:left="110"/>
              <w:rPr>
                <w:sz w:val="20"/>
              </w:rPr>
            </w:pPr>
            <w:r>
              <w:rPr>
                <w:sz w:val="20"/>
              </w:rPr>
              <w:t>выразительности в разных видах искусства</w:t>
            </w:r>
            <w:r>
              <w:rPr>
                <w:spacing w:val="-13"/>
                <w:sz w:val="20"/>
              </w:rPr>
              <w:t> </w:t>
            </w:r>
            <w:r>
              <w:rPr>
                <w:sz w:val="20"/>
              </w:rPr>
              <w:t>(цвет,</w:t>
            </w:r>
            <w:r>
              <w:rPr>
                <w:spacing w:val="-12"/>
                <w:sz w:val="20"/>
              </w:rPr>
              <w:t> </w:t>
            </w:r>
            <w:r>
              <w:rPr>
                <w:sz w:val="20"/>
              </w:rPr>
              <w:t>форма,</w:t>
            </w:r>
            <w:r>
              <w:rPr>
                <w:spacing w:val="-13"/>
                <w:sz w:val="20"/>
              </w:rPr>
              <w:t> </w:t>
            </w:r>
            <w:r>
              <w:rPr>
                <w:sz w:val="20"/>
              </w:rPr>
              <w:t>движение).</w:t>
            </w:r>
          </w:p>
        </w:tc>
        <w:tc>
          <w:tcPr>
            <w:tcW w:w="3769" w:type="dxa"/>
          </w:tcPr>
          <w:p>
            <w:pPr>
              <w:pStyle w:val="TableParagraph"/>
              <w:rPr>
                <w:sz w:val="20"/>
              </w:rPr>
            </w:pPr>
            <w:r>
              <w:rPr>
                <w:sz w:val="20"/>
              </w:rPr>
              <w:t>Педагог знакомит детей со средствами выразительности</w:t>
            </w:r>
            <w:r>
              <w:rPr>
                <w:spacing w:val="-13"/>
                <w:sz w:val="20"/>
              </w:rPr>
              <w:t> </w:t>
            </w:r>
            <w:r>
              <w:rPr>
                <w:sz w:val="20"/>
              </w:rPr>
              <w:t>живописи</w:t>
            </w:r>
            <w:r>
              <w:rPr>
                <w:spacing w:val="-12"/>
                <w:sz w:val="20"/>
              </w:rPr>
              <w:t> </w:t>
            </w:r>
            <w:r>
              <w:rPr>
                <w:sz w:val="20"/>
              </w:rPr>
              <w:t>(цвет,</w:t>
            </w:r>
            <w:r>
              <w:rPr>
                <w:spacing w:val="-13"/>
                <w:sz w:val="20"/>
              </w:rPr>
              <w:t> </w:t>
            </w:r>
            <w:r>
              <w:rPr>
                <w:sz w:val="20"/>
              </w:rPr>
              <w:t>линия, композиция); многообразием цветов и оттенков, форм, фактуры в предметах и явлениях окружающего мира.</w:t>
            </w:r>
          </w:p>
        </w:tc>
        <w:tc>
          <w:tcPr>
            <w:tcW w:w="3766" w:type="dxa"/>
          </w:tcPr>
          <w:p>
            <w:pPr>
              <w:pStyle w:val="TableParagraph"/>
              <w:spacing w:line="223" w:lineRule="exact"/>
              <w:ind w:left="108"/>
              <w:rPr>
                <w:sz w:val="20"/>
              </w:rPr>
            </w:pPr>
            <w:r>
              <w:rPr>
                <w:sz w:val="20"/>
              </w:rPr>
              <w:t>Педагог</w:t>
            </w:r>
            <w:r>
              <w:rPr>
                <w:spacing w:val="-6"/>
                <w:sz w:val="20"/>
              </w:rPr>
              <w:t> </w:t>
            </w:r>
            <w:r>
              <w:rPr>
                <w:sz w:val="20"/>
              </w:rPr>
              <w:t>учит</w:t>
            </w:r>
            <w:r>
              <w:rPr>
                <w:spacing w:val="-7"/>
                <w:sz w:val="20"/>
              </w:rPr>
              <w:t> </w:t>
            </w:r>
            <w:r>
              <w:rPr>
                <w:spacing w:val="-2"/>
                <w:sz w:val="20"/>
              </w:rPr>
              <w:t>соотносить</w:t>
            </w:r>
          </w:p>
          <w:p>
            <w:pPr>
              <w:pStyle w:val="TableParagraph"/>
              <w:ind w:left="108" w:right="115"/>
              <w:rPr>
                <w:sz w:val="20"/>
              </w:rPr>
            </w:pPr>
            <w:r>
              <w:rPr>
                <w:sz w:val="20"/>
              </w:rPr>
              <w:t>художественный образ и средства выразительности, характеризующие его</w:t>
            </w:r>
            <w:r>
              <w:rPr>
                <w:spacing w:val="40"/>
                <w:sz w:val="20"/>
              </w:rPr>
              <w:t> </w:t>
            </w:r>
            <w:r>
              <w:rPr>
                <w:sz w:val="20"/>
              </w:rPr>
              <w:t>в разных видах искусства, подбирать материал</w:t>
            </w:r>
            <w:r>
              <w:rPr>
                <w:spacing w:val="-11"/>
                <w:sz w:val="20"/>
              </w:rPr>
              <w:t> </w:t>
            </w:r>
            <w:r>
              <w:rPr>
                <w:sz w:val="20"/>
              </w:rPr>
              <w:t>и</w:t>
            </w:r>
            <w:r>
              <w:rPr>
                <w:spacing w:val="-10"/>
                <w:sz w:val="20"/>
              </w:rPr>
              <w:t> </w:t>
            </w:r>
            <w:r>
              <w:rPr>
                <w:sz w:val="20"/>
              </w:rPr>
              <w:t>пособия</w:t>
            </w:r>
            <w:r>
              <w:rPr>
                <w:spacing w:val="-11"/>
                <w:sz w:val="20"/>
              </w:rPr>
              <w:t> </w:t>
            </w:r>
            <w:r>
              <w:rPr>
                <w:sz w:val="20"/>
              </w:rPr>
              <w:t>для</w:t>
            </w:r>
            <w:r>
              <w:rPr>
                <w:spacing w:val="-11"/>
                <w:sz w:val="20"/>
              </w:rPr>
              <w:t> </w:t>
            </w:r>
            <w:r>
              <w:rPr>
                <w:sz w:val="20"/>
              </w:rPr>
              <w:t>самостоятельной</w:t>
            </w:r>
          </w:p>
          <w:p>
            <w:pPr>
              <w:pStyle w:val="TableParagraph"/>
              <w:spacing w:line="216" w:lineRule="exact"/>
              <w:ind w:left="108"/>
              <w:rPr>
                <w:sz w:val="20"/>
              </w:rPr>
            </w:pPr>
            <w:r>
              <w:rPr>
                <w:spacing w:val="-2"/>
                <w:sz w:val="20"/>
              </w:rPr>
              <w:t>художественной</w:t>
            </w:r>
            <w:r>
              <w:rPr>
                <w:spacing w:val="9"/>
                <w:sz w:val="20"/>
              </w:rPr>
              <w:t> </w:t>
            </w:r>
            <w:r>
              <w:rPr>
                <w:spacing w:val="-2"/>
                <w:sz w:val="20"/>
              </w:rPr>
              <w:t>деятельности.</w:t>
            </w:r>
          </w:p>
        </w:tc>
        <w:tc>
          <w:tcPr>
            <w:tcW w:w="3977" w:type="dxa"/>
            <w:vMerge w:val="restart"/>
          </w:tcPr>
          <w:p>
            <w:pPr>
              <w:pStyle w:val="TableParagraph"/>
              <w:ind w:left="108"/>
              <w:rPr>
                <w:sz w:val="20"/>
              </w:rPr>
            </w:pPr>
            <w:r>
              <w:rPr>
                <w:sz w:val="20"/>
              </w:rPr>
              <w:t>Педагог продолжает развивать у детей умение самостоятельно создавать художественные</w:t>
            </w:r>
            <w:r>
              <w:rPr>
                <w:spacing w:val="-11"/>
                <w:sz w:val="20"/>
              </w:rPr>
              <w:t> </w:t>
            </w:r>
            <w:r>
              <w:rPr>
                <w:sz w:val="20"/>
              </w:rPr>
              <w:t>образы</w:t>
            </w:r>
            <w:r>
              <w:rPr>
                <w:spacing w:val="-11"/>
                <w:sz w:val="20"/>
              </w:rPr>
              <w:t> </w:t>
            </w:r>
            <w:r>
              <w:rPr>
                <w:sz w:val="20"/>
              </w:rPr>
              <w:t>в</w:t>
            </w:r>
            <w:r>
              <w:rPr>
                <w:spacing w:val="-11"/>
                <w:sz w:val="20"/>
              </w:rPr>
              <w:t> </w:t>
            </w:r>
            <w:r>
              <w:rPr>
                <w:sz w:val="20"/>
              </w:rPr>
              <w:t>разных</w:t>
            </w:r>
            <w:r>
              <w:rPr>
                <w:spacing w:val="-11"/>
                <w:sz w:val="20"/>
              </w:rPr>
              <w:t> </w:t>
            </w:r>
            <w:r>
              <w:rPr>
                <w:sz w:val="20"/>
              </w:rPr>
              <w:t>видах </w:t>
            </w:r>
            <w:r>
              <w:rPr>
                <w:spacing w:val="-2"/>
                <w:sz w:val="20"/>
              </w:rPr>
              <w:t>деятельности;</w:t>
            </w:r>
          </w:p>
        </w:tc>
      </w:tr>
      <w:tr>
        <w:trPr>
          <w:trHeight w:val="1610" w:hRule="atLeast"/>
        </w:trPr>
        <w:tc>
          <w:tcPr>
            <w:tcW w:w="3521" w:type="dxa"/>
            <w:vMerge/>
            <w:tcBorders>
              <w:top w:val="nil"/>
            </w:tcBorders>
          </w:tcPr>
          <w:p>
            <w:pPr>
              <w:rPr>
                <w:sz w:val="2"/>
                <w:szCs w:val="2"/>
              </w:rPr>
            </w:pPr>
          </w:p>
        </w:tc>
        <w:tc>
          <w:tcPr>
            <w:tcW w:w="3769" w:type="dxa"/>
            <w:vMerge w:val="restart"/>
          </w:tcPr>
          <w:p>
            <w:pPr>
              <w:pStyle w:val="TableParagraph"/>
              <w:ind w:right="146"/>
              <w:rPr>
                <w:sz w:val="20"/>
              </w:rPr>
            </w:pPr>
            <w:r>
              <w:rPr>
                <w:sz w:val="20"/>
              </w:rPr>
              <w:t>Педагог</w:t>
            </w:r>
            <w:r>
              <w:rPr>
                <w:spacing w:val="-3"/>
                <w:sz w:val="20"/>
              </w:rPr>
              <w:t> </w:t>
            </w:r>
            <w:r>
              <w:rPr>
                <w:sz w:val="20"/>
              </w:rPr>
              <w:t>учит</w:t>
            </w:r>
            <w:r>
              <w:rPr>
                <w:spacing w:val="-6"/>
                <w:sz w:val="20"/>
              </w:rPr>
              <w:t> </w:t>
            </w:r>
            <w:r>
              <w:rPr>
                <w:sz w:val="20"/>
              </w:rPr>
              <w:t>детей</w:t>
            </w:r>
            <w:r>
              <w:rPr>
                <w:spacing w:val="-6"/>
                <w:sz w:val="20"/>
              </w:rPr>
              <w:t> </w:t>
            </w:r>
            <w:r>
              <w:rPr>
                <w:sz w:val="20"/>
              </w:rPr>
              <w:t>выделять</w:t>
            </w:r>
            <w:r>
              <w:rPr>
                <w:spacing w:val="-5"/>
                <w:sz w:val="20"/>
              </w:rPr>
              <w:t> </w:t>
            </w:r>
            <w:r>
              <w:rPr>
                <w:sz w:val="20"/>
              </w:rPr>
              <w:t>и</w:t>
            </w:r>
            <w:r>
              <w:rPr>
                <w:spacing w:val="-6"/>
                <w:sz w:val="20"/>
              </w:rPr>
              <w:t> </w:t>
            </w:r>
            <w:r>
              <w:rPr>
                <w:sz w:val="20"/>
              </w:rPr>
              <w:t>называть основные средства выразительности (цвет,</w:t>
            </w:r>
            <w:r>
              <w:rPr>
                <w:spacing w:val="-10"/>
                <w:sz w:val="20"/>
              </w:rPr>
              <w:t> </w:t>
            </w:r>
            <w:r>
              <w:rPr>
                <w:sz w:val="20"/>
              </w:rPr>
              <w:t>форма,</w:t>
            </w:r>
            <w:r>
              <w:rPr>
                <w:spacing w:val="-9"/>
                <w:sz w:val="20"/>
              </w:rPr>
              <w:t> </w:t>
            </w:r>
            <w:r>
              <w:rPr>
                <w:sz w:val="20"/>
              </w:rPr>
              <w:t>величина,</w:t>
            </w:r>
            <w:r>
              <w:rPr>
                <w:spacing w:val="-9"/>
                <w:sz w:val="20"/>
              </w:rPr>
              <w:t> </w:t>
            </w:r>
            <w:r>
              <w:rPr>
                <w:sz w:val="20"/>
              </w:rPr>
              <w:t>ритм,</w:t>
            </w:r>
            <w:r>
              <w:rPr>
                <w:spacing w:val="-10"/>
                <w:sz w:val="20"/>
              </w:rPr>
              <w:t> </w:t>
            </w:r>
            <w:r>
              <w:rPr>
                <w:sz w:val="20"/>
              </w:rPr>
              <w:t>движение, жест) и создавать свои художественные образы в изобразительной и конструктивной деятельности.</w:t>
            </w:r>
          </w:p>
        </w:tc>
        <w:tc>
          <w:tcPr>
            <w:tcW w:w="3766" w:type="dxa"/>
          </w:tcPr>
          <w:p>
            <w:pPr>
              <w:pStyle w:val="TableParagraph"/>
              <w:ind w:left="108"/>
              <w:rPr>
                <w:sz w:val="20"/>
              </w:rPr>
            </w:pPr>
            <w:r>
              <w:rPr>
                <w:sz w:val="20"/>
              </w:rPr>
              <w:t>Педагог формирует у детей умение выделять и использовать в своей изобразительной</w:t>
            </w:r>
            <w:r>
              <w:rPr>
                <w:spacing w:val="-13"/>
                <w:sz w:val="20"/>
              </w:rPr>
              <w:t> </w:t>
            </w:r>
            <w:r>
              <w:rPr>
                <w:sz w:val="20"/>
              </w:rPr>
              <w:t>деятельности</w:t>
            </w:r>
            <w:r>
              <w:rPr>
                <w:spacing w:val="-12"/>
                <w:sz w:val="20"/>
              </w:rPr>
              <w:t> </w:t>
            </w:r>
            <w:r>
              <w:rPr>
                <w:sz w:val="20"/>
              </w:rPr>
              <w:t>средства выразительности разных видов</w:t>
            </w:r>
          </w:p>
          <w:p>
            <w:pPr>
              <w:pStyle w:val="TableParagraph"/>
              <w:ind w:left="108" w:right="141"/>
              <w:rPr>
                <w:sz w:val="20"/>
              </w:rPr>
            </w:pPr>
            <w:r>
              <w:rPr>
                <w:sz w:val="20"/>
              </w:rPr>
              <w:t>искусства,</w:t>
            </w:r>
            <w:r>
              <w:rPr>
                <w:spacing w:val="-13"/>
                <w:sz w:val="20"/>
              </w:rPr>
              <w:t> </w:t>
            </w:r>
            <w:r>
              <w:rPr>
                <w:sz w:val="20"/>
              </w:rPr>
              <w:t>называть</w:t>
            </w:r>
            <w:r>
              <w:rPr>
                <w:spacing w:val="-12"/>
                <w:sz w:val="20"/>
              </w:rPr>
              <w:t> </w:t>
            </w:r>
            <w:r>
              <w:rPr>
                <w:sz w:val="20"/>
              </w:rPr>
              <w:t>материалы</w:t>
            </w:r>
            <w:r>
              <w:rPr>
                <w:spacing w:val="-13"/>
                <w:sz w:val="20"/>
              </w:rPr>
              <w:t> </w:t>
            </w:r>
            <w:r>
              <w:rPr>
                <w:sz w:val="20"/>
              </w:rPr>
              <w:t>для разных видов художественной</w:t>
            </w:r>
          </w:p>
          <w:p>
            <w:pPr>
              <w:pStyle w:val="TableParagraph"/>
              <w:spacing w:line="217" w:lineRule="exact"/>
              <w:ind w:left="108"/>
              <w:rPr>
                <w:sz w:val="20"/>
              </w:rPr>
            </w:pPr>
            <w:r>
              <w:rPr>
                <w:spacing w:val="-2"/>
                <w:sz w:val="20"/>
              </w:rPr>
              <w:t>деятельности.</w:t>
            </w:r>
          </w:p>
        </w:tc>
        <w:tc>
          <w:tcPr>
            <w:tcW w:w="3977" w:type="dxa"/>
            <w:vMerge/>
            <w:tcBorders>
              <w:top w:val="nil"/>
            </w:tcBorders>
          </w:tcPr>
          <w:p>
            <w:pPr>
              <w:rPr>
                <w:sz w:val="2"/>
                <w:szCs w:val="2"/>
              </w:rPr>
            </w:pPr>
          </w:p>
        </w:tc>
      </w:tr>
      <w:tr>
        <w:trPr>
          <w:trHeight w:val="1380" w:hRule="atLeas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tcPr>
          <w:p>
            <w:pPr>
              <w:pStyle w:val="TableParagraph"/>
              <w:spacing w:line="223" w:lineRule="exact"/>
              <w:ind w:left="108"/>
              <w:rPr>
                <w:sz w:val="20"/>
              </w:rPr>
            </w:pPr>
            <w:r>
              <w:rPr>
                <w:sz w:val="20"/>
              </w:rPr>
              <w:t>Педагог</w:t>
            </w:r>
            <w:r>
              <w:rPr>
                <w:spacing w:val="-6"/>
                <w:sz w:val="20"/>
              </w:rPr>
              <w:t> </w:t>
            </w:r>
            <w:r>
              <w:rPr>
                <w:sz w:val="20"/>
              </w:rPr>
              <w:t>учит</w:t>
            </w:r>
            <w:r>
              <w:rPr>
                <w:spacing w:val="-7"/>
                <w:sz w:val="20"/>
              </w:rPr>
              <w:t> </w:t>
            </w:r>
            <w:r>
              <w:rPr>
                <w:spacing w:val="-2"/>
                <w:sz w:val="20"/>
              </w:rPr>
              <w:t>соотносить</w:t>
            </w:r>
          </w:p>
          <w:p>
            <w:pPr>
              <w:pStyle w:val="TableParagraph"/>
              <w:ind w:left="108" w:right="115"/>
              <w:rPr>
                <w:sz w:val="20"/>
              </w:rPr>
            </w:pPr>
            <w:r>
              <w:rPr>
                <w:sz w:val="20"/>
              </w:rPr>
              <w:t>художественный образ и средства выразительности, характеризующие его</w:t>
            </w:r>
            <w:r>
              <w:rPr>
                <w:spacing w:val="40"/>
                <w:sz w:val="20"/>
              </w:rPr>
              <w:t> </w:t>
            </w:r>
            <w:r>
              <w:rPr>
                <w:sz w:val="20"/>
              </w:rPr>
              <w:t>в разных видах искусства, подбирать материал</w:t>
            </w:r>
            <w:r>
              <w:rPr>
                <w:spacing w:val="-11"/>
                <w:sz w:val="20"/>
              </w:rPr>
              <w:t> </w:t>
            </w:r>
            <w:r>
              <w:rPr>
                <w:sz w:val="20"/>
              </w:rPr>
              <w:t>и</w:t>
            </w:r>
            <w:r>
              <w:rPr>
                <w:spacing w:val="-10"/>
                <w:sz w:val="20"/>
              </w:rPr>
              <w:t> </w:t>
            </w:r>
            <w:r>
              <w:rPr>
                <w:sz w:val="20"/>
              </w:rPr>
              <w:t>пособия</w:t>
            </w:r>
            <w:r>
              <w:rPr>
                <w:spacing w:val="-11"/>
                <w:sz w:val="20"/>
              </w:rPr>
              <w:t> </w:t>
            </w:r>
            <w:r>
              <w:rPr>
                <w:sz w:val="20"/>
              </w:rPr>
              <w:t>для</w:t>
            </w:r>
            <w:r>
              <w:rPr>
                <w:spacing w:val="-11"/>
                <w:sz w:val="20"/>
              </w:rPr>
              <w:t> </w:t>
            </w:r>
            <w:r>
              <w:rPr>
                <w:sz w:val="20"/>
              </w:rPr>
              <w:t>самостоятельной</w:t>
            </w:r>
          </w:p>
          <w:p>
            <w:pPr>
              <w:pStyle w:val="TableParagraph"/>
              <w:spacing w:line="217" w:lineRule="exact"/>
              <w:ind w:left="108"/>
              <w:rPr>
                <w:sz w:val="20"/>
              </w:rPr>
            </w:pPr>
            <w:r>
              <w:rPr>
                <w:spacing w:val="-2"/>
                <w:sz w:val="20"/>
              </w:rPr>
              <w:t>художественной</w:t>
            </w:r>
            <w:r>
              <w:rPr>
                <w:spacing w:val="9"/>
                <w:sz w:val="20"/>
              </w:rPr>
              <w:t> </w:t>
            </w:r>
            <w:r>
              <w:rPr>
                <w:spacing w:val="-2"/>
                <w:sz w:val="20"/>
              </w:rPr>
              <w:t>деятельности.</w:t>
            </w:r>
          </w:p>
        </w:tc>
        <w:tc>
          <w:tcPr>
            <w:tcW w:w="3977" w:type="dxa"/>
            <w:vMerge/>
            <w:tcBorders>
              <w:top w:val="nil"/>
            </w:tcBorders>
          </w:tcPr>
          <w:p>
            <w:pPr>
              <w:rPr>
                <w:sz w:val="2"/>
                <w:szCs w:val="2"/>
              </w:rPr>
            </w:pPr>
          </w:p>
        </w:tc>
      </w:tr>
      <w:tr>
        <w:trPr>
          <w:trHeight w:val="2299" w:hRule="atLeast"/>
        </w:trPr>
        <w:tc>
          <w:tcPr>
            <w:tcW w:w="3521" w:type="dxa"/>
          </w:tcPr>
          <w:p>
            <w:pPr>
              <w:pStyle w:val="TableParagraph"/>
              <w:ind w:left="110" w:right="127"/>
              <w:rPr>
                <w:sz w:val="20"/>
              </w:rPr>
            </w:pPr>
            <w:r>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w:t>
            </w:r>
            <w:r>
              <w:rPr>
                <w:spacing w:val="-2"/>
                <w:sz w:val="20"/>
              </w:rPr>
              <w:t>эмоционально-нравственное </w:t>
            </w:r>
            <w:r>
              <w:rPr>
                <w:sz w:val="20"/>
              </w:rPr>
              <w:t>отношение</w:t>
            </w:r>
            <w:r>
              <w:rPr>
                <w:spacing w:val="-13"/>
                <w:sz w:val="20"/>
              </w:rPr>
              <w:t> </w:t>
            </w:r>
            <w:r>
              <w:rPr>
                <w:sz w:val="20"/>
              </w:rPr>
              <w:t>к</w:t>
            </w:r>
            <w:r>
              <w:rPr>
                <w:spacing w:val="-12"/>
                <w:sz w:val="20"/>
              </w:rPr>
              <w:t> </w:t>
            </w:r>
            <w:r>
              <w:rPr>
                <w:sz w:val="20"/>
              </w:rPr>
              <w:t>отражению</w:t>
            </w:r>
            <w:r>
              <w:rPr>
                <w:spacing w:val="-13"/>
                <w:sz w:val="20"/>
              </w:rPr>
              <w:t> </w:t>
            </w:r>
            <w:r>
              <w:rPr>
                <w:sz w:val="20"/>
              </w:rPr>
              <w:t>окружающей действительности в изобразительном искусстве и художественных</w:t>
            </w:r>
          </w:p>
          <w:p>
            <w:pPr>
              <w:pStyle w:val="TableParagraph"/>
              <w:spacing w:line="216" w:lineRule="exact"/>
              <w:ind w:left="110"/>
              <w:rPr>
                <w:sz w:val="20"/>
              </w:rPr>
            </w:pPr>
            <w:r>
              <w:rPr>
                <w:spacing w:val="-2"/>
                <w:sz w:val="20"/>
              </w:rPr>
              <w:t>произведениях.</w:t>
            </w:r>
          </w:p>
        </w:tc>
        <w:tc>
          <w:tcPr>
            <w:tcW w:w="3769" w:type="dxa"/>
          </w:tcPr>
          <w:p>
            <w:pPr>
              <w:pStyle w:val="TableParagraph"/>
              <w:rPr>
                <w:sz w:val="20"/>
              </w:rPr>
            </w:pPr>
            <w:r>
              <w:rPr>
                <w:sz w:val="20"/>
              </w:rPr>
              <w:t>Педагог</w:t>
            </w:r>
            <w:r>
              <w:rPr>
                <w:spacing w:val="-13"/>
                <w:sz w:val="20"/>
              </w:rPr>
              <w:t> </w:t>
            </w:r>
            <w:r>
              <w:rPr>
                <w:sz w:val="20"/>
              </w:rPr>
              <w:t>знакомит</w:t>
            </w:r>
            <w:r>
              <w:rPr>
                <w:spacing w:val="-12"/>
                <w:sz w:val="20"/>
              </w:rPr>
              <w:t> </w:t>
            </w:r>
            <w:r>
              <w:rPr>
                <w:sz w:val="20"/>
              </w:rPr>
              <w:t>с</w:t>
            </w:r>
            <w:r>
              <w:rPr>
                <w:spacing w:val="-13"/>
                <w:sz w:val="20"/>
              </w:rPr>
              <w:t> </w:t>
            </w:r>
            <w:r>
              <w:rPr>
                <w:sz w:val="20"/>
              </w:rPr>
              <w:t>произведениями живописи (И.Хруцкий, И.Е. Репин, Левитан, Машков, куприн и др.).</w:t>
            </w:r>
          </w:p>
        </w:tc>
        <w:tc>
          <w:tcPr>
            <w:tcW w:w="3766" w:type="dxa"/>
          </w:tcPr>
          <w:p>
            <w:pPr>
              <w:pStyle w:val="TableParagraph"/>
              <w:spacing w:line="223" w:lineRule="exact"/>
              <w:ind w:left="108"/>
              <w:rPr>
                <w:sz w:val="20"/>
              </w:rPr>
            </w:pPr>
            <w:r>
              <w:rPr>
                <w:sz w:val="20"/>
              </w:rPr>
              <w:t>Педагог</w:t>
            </w:r>
            <w:r>
              <w:rPr>
                <w:spacing w:val="-8"/>
                <w:sz w:val="20"/>
              </w:rPr>
              <w:t> </w:t>
            </w:r>
            <w:r>
              <w:rPr>
                <w:sz w:val="20"/>
              </w:rPr>
              <w:t>знакомит</w:t>
            </w:r>
            <w:r>
              <w:rPr>
                <w:spacing w:val="-7"/>
                <w:sz w:val="20"/>
              </w:rPr>
              <w:t> </w:t>
            </w:r>
            <w:r>
              <w:rPr>
                <w:sz w:val="20"/>
              </w:rPr>
              <w:t>детей</w:t>
            </w:r>
            <w:r>
              <w:rPr>
                <w:spacing w:val="-7"/>
                <w:sz w:val="20"/>
              </w:rPr>
              <w:t> </w:t>
            </w:r>
            <w:r>
              <w:rPr>
                <w:spacing w:val="-10"/>
                <w:sz w:val="20"/>
              </w:rPr>
              <w:t>с</w:t>
            </w:r>
          </w:p>
          <w:p>
            <w:pPr>
              <w:pStyle w:val="TableParagraph"/>
              <w:ind w:left="108"/>
              <w:rPr>
                <w:sz w:val="20"/>
              </w:rPr>
            </w:pPr>
            <w:r>
              <w:rPr>
                <w:spacing w:val="-2"/>
                <w:sz w:val="20"/>
              </w:rPr>
              <w:t>произведениями</w:t>
            </w:r>
            <w:r>
              <w:rPr>
                <w:spacing w:val="8"/>
                <w:sz w:val="20"/>
              </w:rPr>
              <w:t> </w:t>
            </w:r>
            <w:r>
              <w:rPr>
                <w:spacing w:val="-2"/>
                <w:sz w:val="20"/>
              </w:rPr>
              <w:t>живописи</w:t>
            </w:r>
            <w:r>
              <w:rPr>
                <w:spacing w:val="9"/>
                <w:sz w:val="20"/>
              </w:rPr>
              <w:t> </w:t>
            </w:r>
            <w:r>
              <w:rPr>
                <w:spacing w:val="-2"/>
                <w:sz w:val="20"/>
              </w:rPr>
              <w:t>(И.И.</w:t>
            </w:r>
          </w:p>
          <w:p>
            <w:pPr>
              <w:pStyle w:val="TableParagraph"/>
              <w:spacing w:before="1"/>
              <w:ind w:left="108" w:right="92"/>
              <w:rPr>
                <w:sz w:val="20"/>
              </w:rPr>
            </w:pPr>
            <w:r>
              <w:rPr>
                <w:sz w:val="20"/>
              </w:rPr>
              <w:t>Шишкин,</w:t>
            </w:r>
            <w:r>
              <w:rPr>
                <w:spacing w:val="-9"/>
                <w:sz w:val="20"/>
              </w:rPr>
              <w:t> </w:t>
            </w:r>
            <w:r>
              <w:rPr>
                <w:sz w:val="20"/>
              </w:rPr>
              <w:t>И.И.</w:t>
            </w:r>
            <w:r>
              <w:rPr>
                <w:spacing w:val="-9"/>
                <w:sz w:val="20"/>
              </w:rPr>
              <w:t> </w:t>
            </w:r>
            <w:r>
              <w:rPr>
                <w:sz w:val="20"/>
              </w:rPr>
              <w:t>Левитан,</w:t>
            </w:r>
            <w:r>
              <w:rPr>
                <w:spacing w:val="-9"/>
                <w:sz w:val="20"/>
              </w:rPr>
              <w:t> </w:t>
            </w:r>
            <w:r>
              <w:rPr>
                <w:sz w:val="20"/>
              </w:rPr>
              <w:t>В.А.</w:t>
            </w:r>
            <w:r>
              <w:rPr>
                <w:spacing w:val="-9"/>
                <w:sz w:val="20"/>
              </w:rPr>
              <w:t> </w:t>
            </w:r>
            <w:r>
              <w:rPr>
                <w:sz w:val="20"/>
              </w:rPr>
              <w:t>Серов,</w:t>
            </w:r>
            <w:r>
              <w:rPr>
                <w:spacing w:val="-9"/>
                <w:sz w:val="20"/>
              </w:rPr>
              <w:t> </w:t>
            </w:r>
            <w:r>
              <w:rPr>
                <w:sz w:val="20"/>
              </w:rPr>
              <w:t>И.Э. Грабарь, П.П. Кончаловский и другими), изображением родной природы в картинах художников.</w:t>
            </w:r>
          </w:p>
        </w:tc>
        <w:tc>
          <w:tcPr>
            <w:tcW w:w="3977" w:type="dxa"/>
          </w:tcPr>
          <w:p>
            <w:pPr>
              <w:pStyle w:val="TableParagraph"/>
              <w:ind w:left="108"/>
              <w:rPr>
                <w:sz w:val="20"/>
              </w:rPr>
            </w:pPr>
            <w:r>
              <w:rPr>
                <w:sz w:val="20"/>
              </w:rPr>
              <w:t>Педагог продолжает знакомить детей с произведениями живописи: И.И. Шишкин, И.И.</w:t>
            </w:r>
            <w:r>
              <w:rPr>
                <w:spacing w:val="-9"/>
                <w:sz w:val="20"/>
              </w:rPr>
              <w:t> </w:t>
            </w:r>
            <w:r>
              <w:rPr>
                <w:sz w:val="20"/>
              </w:rPr>
              <w:t>Левитан,</w:t>
            </w:r>
            <w:r>
              <w:rPr>
                <w:spacing w:val="-8"/>
                <w:sz w:val="20"/>
              </w:rPr>
              <w:t> </w:t>
            </w:r>
            <w:r>
              <w:rPr>
                <w:sz w:val="20"/>
              </w:rPr>
              <w:t>А.К.</w:t>
            </w:r>
            <w:r>
              <w:rPr>
                <w:spacing w:val="-9"/>
                <w:sz w:val="20"/>
              </w:rPr>
              <w:t> </w:t>
            </w:r>
            <w:r>
              <w:rPr>
                <w:sz w:val="20"/>
              </w:rPr>
              <w:t>Саврасов,</w:t>
            </w:r>
            <w:r>
              <w:rPr>
                <w:spacing w:val="-9"/>
                <w:sz w:val="20"/>
              </w:rPr>
              <w:t> </w:t>
            </w:r>
            <w:r>
              <w:rPr>
                <w:sz w:val="20"/>
              </w:rPr>
              <w:t>А.А.</w:t>
            </w:r>
            <w:r>
              <w:rPr>
                <w:spacing w:val="-9"/>
                <w:sz w:val="20"/>
              </w:rPr>
              <w:t> </w:t>
            </w:r>
            <w:r>
              <w:rPr>
                <w:sz w:val="20"/>
              </w:rPr>
              <w:t>Пластов, В.М. Васнецов и другие.</w:t>
            </w:r>
          </w:p>
        </w:tc>
      </w:tr>
      <w:tr>
        <w:trPr>
          <w:trHeight w:val="1840" w:hRule="atLeast"/>
        </w:trPr>
        <w:tc>
          <w:tcPr>
            <w:tcW w:w="3521" w:type="dxa"/>
          </w:tcPr>
          <w:p>
            <w:pPr>
              <w:pStyle w:val="TableParagraph"/>
              <w:ind w:left="110" w:right="554"/>
              <w:jc w:val="both"/>
              <w:rPr>
                <w:sz w:val="20"/>
              </w:rPr>
            </w:pPr>
            <w:r>
              <w:rPr>
                <w:sz w:val="20"/>
              </w:rPr>
              <w:t>Педагог,</w:t>
            </w:r>
            <w:r>
              <w:rPr>
                <w:spacing w:val="-11"/>
                <w:sz w:val="20"/>
              </w:rPr>
              <w:t> </w:t>
            </w:r>
            <w:r>
              <w:rPr>
                <w:sz w:val="20"/>
              </w:rPr>
              <w:t>в</w:t>
            </w:r>
            <w:r>
              <w:rPr>
                <w:spacing w:val="-11"/>
                <w:sz w:val="20"/>
              </w:rPr>
              <w:t> </w:t>
            </w:r>
            <w:r>
              <w:rPr>
                <w:sz w:val="20"/>
              </w:rPr>
              <w:t>процессе</w:t>
            </w:r>
            <w:r>
              <w:rPr>
                <w:spacing w:val="-11"/>
                <w:sz w:val="20"/>
              </w:rPr>
              <w:t> </w:t>
            </w:r>
            <w:r>
              <w:rPr>
                <w:sz w:val="20"/>
              </w:rPr>
              <w:t>знакомства</w:t>
            </w:r>
            <w:r>
              <w:rPr>
                <w:spacing w:val="-11"/>
                <w:sz w:val="20"/>
              </w:rPr>
              <w:t> </w:t>
            </w:r>
            <w:r>
              <w:rPr>
                <w:sz w:val="20"/>
              </w:rPr>
              <w:t>с детскими</w:t>
            </w:r>
            <w:r>
              <w:rPr>
                <w:spacing w:val="-11"/>
                <w:sz w:val="20"/>
              </w:rPr>
              <w:t> </w:t>
            </w:r>
            <w:r>
              <w:rPr>
                <w:sz w:val="20"/>
              </w:rPr>
              <w:t>книгами</w:t>
            </w:r>
            <w:r>
              <w:rPr>
                <w:spacing w:val="-12"/>
                <w:sz w:val="20"/>
              </w:rPr>
              <w:t> </w:t>
            </w:r>
            <w:r>
              <w:rPr>
                <w:sz w:val="20"/>
              </w:rPr>
              <w:t>(иллюстрации художников Ю. Васнецова, В.</w:t>
            </w:r>
          </w:p>
          <w:p>
            <w:pPr>
              <w:pStyle w:val="TableParagraph"/>
              <w:ind w:left="110" w:right="266"/>
              <w:rPr>
                <w:sz w:val="20"/>
              </w:rPr>
            </w:pPr>
            <w:r>
              <w:rPr>
                <w:sz w:val="20"/>
              </w:rPr>
              <w:t>Сутеева,</w:t>
            </w:r>
            <w:r>
              <w:rPr>
                <w:spacing w:val="-11"/>
                <w:sz w:val="20"/>
              </w:rPr>
              <w:t> </w:t>
            </w:r>
            <w:r>
              <w:rPr>
                <w:sz w:val="20"/>
              </w:rPr>
              <w:t>Е.</w:t>
            </w:r>
            <w:r>
              <w:rPr>
                <w:spacing w:val="-11"/>
                <w:sz w:val="20"/>
              </w:rPr>
              <w:t> </w:t>
            </w:r>
            <w:r>
              <w:rPr>
                <w:sz w:val="20"/>
              </w:rPr>
              <w:t>Чарушина),</w:t>
            </w:r>
            <w:r>
              <w:rPr>
                <w:spacing w:val="-11"/>
                <w:sz w:val="20"/>
              </w:rPr>
              <w:t> </w:t>
            </w:r>
            <w:r>
              <w:rPr>
                <w:sz w:val="20"/>
              </w:rPr>
              <w:t>формирует</w:t>
            </w:r>
            <w:r>
              <w:rPr>
                <w:spacing w:val="-9"/>
                <w:sz w:val="20"/>
              </w:rPr>
              <w:t> </w:t>
            </w:r>
            <w:r>
              <w:rPr>
                <w:sz w:val="20"/>
              </w:rPr>
              <w:t>у ребенка эстетическое и </w:t>
            </w:r>
            <w:r>
              <w:rPr>
                <w:spacing w:val="-2"/>
                <w:sz w:val="20"/>
              </w:rPr>
              <w:t>эмоционально-нравственное</w:t>
            </w:r>
          </w:p>
          <w:p>
            <w:pPr>
              <w:pStyle w:val="TableParagraph"/>
              <w:spacing w:line="230" w:lineRule="exact"/>
              <w:ind w:left="110"/>
              <w:rPr>
                <w:sz w:val="20"/>
              </w:rPr>
            </w:pPr>
            <w:r>
              <w:rPr>
                <w:sz w:val="20"/>
              </w:rPr>
              <w:t>отношение</w:t>
            </w:r>
            <w:r>
              <w:rPr>
                <w:spacing w:val="-13"/>
                <w:sz w:val="20"/>
              </w:rPr>
              <w:t> </w:t>
            </w:r>
            <w:r>
              <w:rPr>
                <w:sz w:val="20"/>
              </w:rPr>
              <w:t>к</w:t>
            </w:r>
            <w:r>
              <w:rPr>
                <w:spacing w:val="-12"/>
                <w:sz w:val="20"/>
              </w:rPr>
              <w:t> </w:t>
            </w:r>
            <w:r>
              <w:rPr>
                <w:sz w:val="20"/>
              </w:rPr>
              <w:t>отражению</w:t>
            </w:r>
            <w:r>
              <w:rPr>
                <w:spacing w:val="-13"/>
                <w:sz w:val="20"/>
              </w:rPr>
              <w:t> </w:t>
            </w:r>
            <w:r>
              <w:rPr>
                <w:sz w:val="20"/>
              </w:rPr>
              <w:t>окружающей действительности в изобразительном</w:t>
            </w:r>
          </w:p>
        </w:tc>
        <w:tc>
          <w:tcPr>
            <w:tcW w:w="3769" w:type="dxa"/>
          </w:tcPr>
          <w:p>
            <w:pPr>
              <w:pStyle w:val="TableParagraph"/>
              <w:ind w:right="208"/>
              <w:rPr>
                <w:sz w:val="20"/>
              </w:rPr>
            </w:pPr>
            <w:r>
              <w:rPr>
                <w:sz w:val="20"/>
              </w:rPr>
              <w:t>Педагог закрепляет знания детей о книге,</w:t>
            </w:r>
            <w:r>
              <w:rPr>
                <w:spacing w:val="-12"/>
                <w:sz w:val="20"/>
              </w:rPr>
              <w:t> </w:t>
            </w:r>
            <w:r>
              <w:rPr>
                <w:sz w:val="20"/>
              </w:rPr>
              <w:t>книжной</w:t>
            </w:r>
            <w:r>
              <w:rPr>
                <w:spacing w:val="-13"/>
                <w:sz w:val="20"/>
              </w:rPr>
              <w:t> </w:t>
            </w:r>
            <w:r>
              <w:rPr>
                <w:sz w:val="20"/>
              </w:rPr>
              <w:t>иллюстрации;</w:t>
            </w:r>
            <w:r>
              <w:rPr>
                <w:spacing w:val="-12"/>
                <w:sz w:val="20"/>
              </w:rPr>
              <w:t> </w:t>
            </w:r>
            <w:r>
              <w:rPr>
                <w:sz w:val="20"/>
              </w:rPr>
              <w:t>знакомит детей с библиотекой как центром хранения</w:t>
            </w:r>
            <w:r>
              <w:rPr>
                <w:spacing w:val="-9"/>
                <w:sz w:val="20"/>
              </w:rPr>
              <w:t> </w:t>
            </w:r>
            <w:r>
              <w:rPr>
                <w:sz w:val="20"/>
              </w:rPr>
              <w:t>книг,</w:t>
            </w:r>
            <w:r>
              <w:rPr>
                <w:spacing w:val="-11"/>
                <w:sz w:val="20"/>
              </w:rPr>
              <w:t> </w:t>
            </w:r>
            <w:r>
              <w:rPr>
                <w:sz w:val="20"/>
              </w:rPr>
              <w:t>созданных</w:t>
            </w:r>
            <w:r>
              <w:rPr>
                <w:spacing w:val="-12"/>
                <w:sz w:val="20"/>
              </w:rPr>
              <w:t> </w:t>
            </w:r>
            <w:r>
              <w:rPr>
                <w:sz w:val="20"/>
              </w:rPr>
              <w:t>писателями</w:t>
            </w:r>
            <w:r>
              <w:rPr>
                <w:spacing w:val="-10"/>
                <w:sz w:val="20"/>
              </w:rPr>
              <w:t> </w:t>
            </w:r>
            <w:r>
              <w:rPr>
                <w:sz w:val="20"/>
              </w:rPr>
              <w:t>и </w:t>
            </w:r>
            <w:r>
              <w:rPr>
                <w:spacing w:val="-2"/>
                <w:sz w:val="20"/>
              </w:rPr>
              <w:t>поэтами.</w:t>
            </w:r>
          </w:p>
        </w:tc>
        <w:tc>
          <w:tcPr>
            <w:tcW w:w="3766" w:type="dxa"/>
          </w:tcPr>
          <w:p>
            <w:pPr>
              <w:pStyle w:val="TableParagraph"/>
              <w:ind w:left="108"/>
              <w:rPr>
                <w:sz w:val="20"/>
              </w:rPr>
            </w:pPr>
            <w:r>
              <w:rPr>
                <w:sz w:val="20"/>
              </w:rPr>
              <w:t>Педагог расширяет представления о графике</w:t>
            </w:r>
            <w:r>
              <w:rPr>
                <w:spacing w:val="-13"/>
                <w:sz w:val="20"/>
              </w:rPr>
              <w:t> </w:t>
            </w:r>
            <w:r>
              <w:rPr>
                <w:sz w:val="20"/>
              </w:rPr>
              <w:t>(ее</w:t>
            </w:r>
            <w:r>
              <w:rPr>
                <w:spacing w:val="-12"/>
                <w:sz w:val="20"/>
              </w:rPr>
              <w:t> </w:t>
            </w:r>
            <w:r>
              <w:rPr>
                <w:sz w:val="20"/>
              </w:rPr>
              <w:t>выразительных</w:t>
            </w:r>
            <w:r>
              <w:rPr>
                <w:spacing w:val="-13"/>
                <w:sz w:val="20"/>
              </w:rPr>
              <w:t> </w:t>
            </w:r>
            <w:r>
              <w:rPr>
                <w:sz w:val="20"/>
              </w:rPr>
              <w:t>средствах). Знакомить</w:t>
            </w:r>
            <w:r>
              <w:rPr>
                <w:spacing w:val="-5"/>
                <w:sz w:val="20"/>
              </w:rPr>
              <w:t> </w:t>
            </w:r>
            <w:r>
              <w:rPr>
                <w:sz w:val="20"/>
              </w:rPr>
              <w:t>с</w:t>
            </w:r>
            <w:r>
              <w:rPr>
                <w:spacing w:val="-5"/>
                <w:sz w:val="20"/>
              </w:rPr>
              <w:t> </w:t>
            </w:r>
            <w:r>
              <w:rPr>
                <w:sz w:val="20"/>
              </w:rPr>
              <w:t>творчеством</w:t>
            </w:r>
            <w:r>
              <w:rPr>
                <w:spacing w:val="-4"/>
                <w:sz w:val="20"/>
              </w:rPr>
              <w:t> </w:t>
            </w:r>
            <w:r>
              <w:rPr>
                <w:sz w:val="20"/>
              </w:rPr>
              <w:t>художников- иллюстраторов детских книг (Ю.А.</w:t>
            </w:r>
          </w:p>
          <w:p>
            <w:pPr>
              <w:pStyle w:val="TableParagraph"/>
              <w:spacing w:line="237" w:lineRule="auto"/>
              <w:ind w:left="108" w:right="141"/>
              <w:rPr>
                <w:sz w:val="20"/>
              </w:rPr>
            </w:pPr>
            <w:r>
              <w:rPr>
                <w:sz w:val="20"/>
              </w:rPr>
              <w:t>Васнецов,</w:t>
            </w:r>
            <w:r>
              <w:rPr>
                <w:spacing w:val="-11"/>
                <w:sz w:val="20"/>
              </w:rPr>
              <w:t> </w:t>
            </w:r>
            <w:r>
              <w:rPr>
                <w:sz w:val="20"/>
              </w:rPr>
              <w:t>Е.М.</w:t>
            </w:r>
            <w:r>
              <w:rPr>
                <w:spacing w:val="-10"/>
                <w:sz w:val="20"/>
              </w:rPr>
              <w:t> </w:t>
            </w:r>
            <w:r>
              <w:rPr>
                <w:sz w:val="20"/>
              </w:rPr>
              <w:t>Рачев,</w:t>
            </w:r>
            <w:r>
              <w:rPr>
                <w:spacing w:val="-11"/>
                <w:sz w:val="20"/>
              </w:rPr>
              <w:t> </w:t>
            </w:r>
            <w:r>
              <w:rPr>
                <w:sz w:val="20"/>
              </w:rPr>
              <w:t>Е.И.</w:t>
            </w:r>
            <w:r>
              <w:rPr>
                <w:spacing w:val="-13"/>
                <w:sz w:val="20"/>
              </w:rPr>
              <w:t> </w:t>
            </w:r>
            <w:r>
              <w:rPr>
                <w:sz w:val="20"/>
              </w:rPr>
              <w:t>Чарушин, И.Я. Билибин и другие).</w:t>
            </w:r>
          </w:p>
        </w:tc>
        <w:tc>
          <w:tcPr>
            <w:tcW w:w="3977" w:type="dxa"/>
          </w:tcPr>
          <w:p>
            <w:pPr>
              <w:pStyle w:val="TableParagraph"/>
              <w:ind w:left="108" w:right="151"/>
              <w:rPr>
                <w:sz w:val="20"/>
              </w:rPr>
            </w:pPr>
            <w:r>
              <w:rPr>
                <w:sz w:val="20"/>
              </w:rPr>
              <w:t>Педагог расширяет представления о художниках - иллюстраторах детской книги</w:t>
            </w:r>
            <w:r>
              <w:rPr>
                <w:spacing w:val="-10"/>
                <w:sz w:val="20"/>
              </w:rPr>
              <w:t> </w:t>
            </w:r>
            <w:r>
              <w:rPr>
                <w:sz w:val="20"/>
              </w:rPr>
              <w:t>(И.Я.</w:t>
            </w:r>
            <w:r>
              <w:rPr>
                <w:spacing w:val="-9"/>
                <w:sz w:val="20"/>
              </w:rPr>
              <w:t> </w:t>
            </w:r>
            <w:r>
              <w:rPr>
                <w:sz w:val="20"/>
              </w:rPr>
              <w:t>Билибин,</w:t>
            </w:r>
            <w:r>
              <w:rPr>
                <w:spacing w:val="-9"/>
                <w:sz w:val="20"/>
              </w:rPr>
              <w:t> </w:t>
            </w:r>
            <w:r>
              <w:rPr>
                <w:sz w:val="20"/>
              </w:rPr>
              <w:t>Ю.А.</w:t>
            </w:r>
            <w:r>
              <w:rPr>
                <w:spacing w:val="-7"/>
                <w:sz w:val="20"/>
              </w:rPr>
              <w:t> </w:t>
            </w:r>
            <w:r>
              <w:rPr>
                <w:sz w:val="20"/>
              </w:rPr>
              <w:t>Васнецов,</w:t>
            </w:r>
            <w:r>
              <w:rPr>
                <w:spacing w:val="-9"/>
                <w:sz w:val="20"/>
              </w:rPr>
              <w:t> </w:t>
            </w:r>
            <w:r>
              <w:rPr>
                <w:sz w:val="20"/>
              </w:rPr>
              <w:t>В.М. Конашевич, В.В. Лебедев, Т.А. Маврина, Е.И. Чарушин и другие).</w:t>
            </w:r>
          </w:p>
        </w:tc>
      </w:tr>
    </w:tbl>
    <w:p>
      <w:pPr>
        <w:pStyle w:val="TableParagraph"/>
        <w:spacing w:after="0"/>
        <w:rPr>
          <w:sz w:val="20"/>
        </w:rPr>
        <w:sectPr>
          <w:headerReference w:type="default" r:id="rId84"/>
          <w:footerReference w:type="default" r:id="rId8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1"/>
        <w:gridCol w:w="3769"/>
        <w:gridCol w:w="3766"/>
        <w:gridCol w:w="3977"/>
      </w:tblGrid>
      <w:tr>
        <w:trPr>
          <w:trHeight w:val="1394" w:hRule="atLeast"/>
        </w:trPr>
        <w:tc>
          <w:tcPr>
            <w:tcW w:w="3521" w:type="dxa"/>
          </w:tcPr>
          <w:p>
            <w:pPr>
              <w:pStyle w:val="TableParagraph"/>
              <w:ind w:left="110"/>
              <w:rPr>
                <w:sz w:val="20"/>
              </w:rPr>
            </w:pPr>
            <w:r>
              <w:rPr>
                <w:sz w:val="20"/>
              </w:rPr>
              <w:t>искусстве</w:t>
            </w:r>
            <w:r>
              <w:rPr>
                <w:spacing w:val="-13"/>
                <w:sz w:val="20"/>
              </w:rPr>
              <w:t> </w:t>
            </w:r>
            <w:r>
              <w:rPr>
                <w:sz w:val="20"/>
              </w:rPr>
              <w:t>и</w:t>
            </w:r>
            <w:r>
              <w:rPr>
                <w:spacing w:val="-12"/>
                <w:sz w:val="20"/>
              </w:rPr>
              <w:t> </w:t>
            </w:r>
            <w:r>
              <w:rPr>
                <w:sz w:val="20"/>
              </w:rPr>
              <w:t>художественных </w:t>
            </w:r>
            <w:r>
              <w:rPr>
                <w:spacing w:val="-2"/>
                <w:sz w:val="20"/>
              </w:rPr>
              <w:t>произведениях.</w:t>
            </w:r>
          </w:p>
        </w:tc>
        <w:tc>
          <w:tcPr>
            <w:tcW w:w="3769" w:type="dxa"/>
          </w:tcPr>
          <w:p>
            <w:pPr>
              <w:pStyle w:val="TableParagraph"/>
              <w:ind w:left="0"/>
              <w:rPr>
                <w:sz w:val="18"/>
              </w:rPr>
            </w:pPr>
          </w:p>
        </w:tc>
        <w:tc>
          <w:tcPr>
            <w:tcW w:w="3766" w:type="dxa"/>
          </w:tcPr>
          <w:p>
            <w:pPr>
              <w:pStyle w:val="TableParagraph"/>
              <w:ind w:left="0"/>
              <w:rPr>
                <w:sz w:val="18"/>
              </w:rPr>
            </w:pPr>
          </w:p>
        </w:tc>
        <w:tc>
          <w:tcPr>
            <w:tcW w:w="3977" w:type="dxa"/>
          </w:tcPr>
          <w:p>
            <w:pPr>
              <w:pStyle w:val="TableParagraph"/>
              <w:ind w:left="0"/>
              <w:rPr>
                <w:sz w:val="18"/>
              </w:rPr>
            </w:pPr>
          </w:p>
        </w:tc>
      </w:tr>
      <w:tr>
        <w:trPr>
          <w:trHeight w:val="1841" w:hRule="atLeast"/>
        </w:trPr>
        <w:tc>
          <w:tcPr>
            <w:tcW w:w="3521" w:type="dxa"/>
          </w:tcPr>
          <w:p>
            <w:pPr>
              <w:pStyle w:val="TableParagraph"/>
              <w:spacing w:line="223" w:lineRule="exact"/>
              <w:ind w:left="110"/>
              <w:rPr>
                <w:sz w:val="20"/>
              </w:rPr>
            </w:pPr>
            <w:r>
              <w:rPr>
                <w:sz w:val="20"/>
              </w:rPr>
              <w:t>Педагог,</w:t>
            </w:r>
            <w:r>
              <w:rPr>
                <w:spacing w:val="-6"/>
                <w:sz w:val="20"/>
              </w:rPr>
              <w:t> </w:t>
            </w:r>
            <w:r>
              <w:rPr>
                <w:sz w:val="20"/>
              </w:rPr>
              <w:t>в</w:t>
            </w:r>
            <w:r>
              <w:rPr>
                <w:spacing w:val="-7"/>
                <w:sz w:val="20"/>
              </w:rPr>
              <w:t> </w:t>
            </w:r>
            <w:r>
              <w:rPr>
                <w:sz w:val="20"/>
              </w:rPr>
              <w:t>процессе</w:t>
            </w:r>
            <w:r>
              <w:rPr>
                <w:spacing w:val="-6"/>
                <w:sz w:val="20"/>
              </w:rPr>
              <w:t> </w:t>
            </w:r>
            <w:r>
              <w:rPr>
                <w:spacing w:val="-2"/>
                <w:sz w:val="20"/>
              </w:rPr>
              <w:t>ознакомления</w:t>
            </w:r>
          </w:p>
          <w:p>
            <w:pPr>
              <w:pStyle w:val="TableParagraph"/>
              <w:ind w:left="110" w:right="127"/>
              <w:rPr>
                <w:sz w:val="20"/>
              </w:rPr>
            </w:pPr>
            <w:r>
              <w:rPr>
                <w:sz w:val="20"/>
              </w:rPr>
              <w:t>скульптурой малых форм, формирует у ребенка эстетическое и </w:t>
            </w:r>
            <w:r>
              <w:rPr>
                <w:spacing w:val="-2"/>
                <w:sz w:val="20"/>
              </w:rPr>
              <w:t>эмоционально-нравственное </w:t>
            </w:r>
            <w:r>
              <w:rPr>
                <w:sz w:val="20"/>
              </w:rPr>
              <w:t>отношение</w:t>
            </w:r>
            <w:r>
              <w:rPr>
                <w:spacing w:val="-13"/>
                <w:sz w:val="20"/>
              </w:rPr>
              <w:t> </w:t>
            </w:r>
            <w:r>
              <w:rPr>
                <w:sz w:val="20"/>
              </w:rPr>
              <w:t>к</w:t>
            </w:r>
            <w:r>
              <w:rPr>
                <w:spacing w:val="-12"/>
                <w:sz w:val="20"/>
              </w:rPr>
              <w:t> </w:t>
            </w:r>
            <w:r>
              <w:rPr>
                <w:sz w:val="20"/>
              </w:rPr>
              <w:t>отражению</w:t>
            </w:r>
            <w:r>
              <w:rPr>
                <w:spacing w:val="-13"/>
                <w:sz w:val="20"/>
              </w:rPr>
              <w:t> </w:t>
            </w:r>
            <w:r>
              <w:rPr>
                <w:sz w:val="20"/>
              </w:rPr>
              <w:t>окружающей действительности в изобразительном искусстве и художественных</w:t>
            </w:r>
          </w:p>
          <w:p>
            <w:pPr>
              <w:pStyle w:val="TableParagraph"/>
              <w:spacing w:line="217" w:lineRule="exact" w:before="1"/>
              <w:ind w:left="110"/>
              <w:rPr>
                <w:sz w:val="20"/>
              </w:rPr>
            </w:pPr>
            <w:r>
              <w:rPr>
                <w:spacing w:val="-2"/>
                <w:sz w:val="20"/>
              </w:rPr>
              <w:t>произведениях.</w:t>
            </w:r>
          </w:p>
        </w:tc>
        <w:tc>
          <w:tcPr>
            <w:tcW w:w="7535" w:type="dxa"/>
            <w:gridSpan w:val="2"/>
          </w:tcPr>
          <w:p>
            <w:pPr>
              <w:pStyle w:val="TableParagraph"/>
              <w:ind w:right="135"/>
              <w:rPr>
                <w:sz w:val="20"/>
              </w:rPr>
            </w:pPr>
            <w:r>
              <w:rPr>
                <w:sz w:val="20"/>
              </w:rPr>
              <w:t>Педагог</w:t>
            </w:r>
            <w:r>
              <w:rPr>
                <w:spacing w:val="-6"/>
                <w:sz w:val="20"/>
              </w:rPr>
              <w:t> </w:t>
            </w:r>
            <w:r>
              <w:rPr>
                <w:sz w:val="20"/>
              </w:rPr>
              <w:t>знакомит</w:t>
            </w:r>
            <w:r>
              <w:rPr>
                <w:spacing w:val="-6"/>
                <w:sz w:val="20"/>
              </w:rPr>
              <w:t> </w:t>
            </w:r>
            <w:r>
              <w:rPr>
                <w:sz w:val="20"/>
              </w:rPr>
              <w:t>детей</w:t>
            </w:r>
            <w:r>
              <w:rPr>
                <w:spacing w:val="-6"/>
                <w:sz w:val="20"/>
              </w:rPr>
              <w:t> </w:t>
            </w:r>
            <w:r>
              <w:rPr>
                <w:sz w:val="20"/>
              </w:rPr>
              <w:t>со</w:t>
            </w:r>
            <w:r>
              <w:rPr>
                <w:spacing w:val="-4"/>
                <w:sz w:val="20"/>
              </w:rPr>
              <w:t> </w:t>
            </w:r>
            <w:r>
              <w:rPr>
                <w:sz w:val="20"/>
              </w:rPr>
              <w:t>скульптурой,</w:t>
            </w:r>
            <w:r>
              <w:rPr>
                <w:spacing w:val="-5"/>
                <w:sz w:val="20"/>
              </w:rPr>
              <w:t> </w:t>
            </w:r>
            <w:r>
              <w:rPr>
                <w:sz w:val="20"/>
              </w:rPr>
              <w:t>способами</w:t>
            </w:r>
            <w:r>
              <w:rPr>
                <w:spacing w:val="-6"/>
                <w:sz w:val="20"/>
              </w:rPr>
              <w:t> </w:t>
            </w:r>
            <w:r>
              <w:rPr>
                <w:sz w:val="20"/>
              </w:rPr>
              <w:t>создания</w:t>
            </w:r>
            <w:r>
              <w:rPr>
                <w:spacing w:val="-6"/>
                <w:sz w:val="20"/>
              </w:rPr>
              <w:t> </w:t>
            </w:r>
            <w:r>
              <w:rPr>
                <w:sz w:val="20"/>
              </w:rPr>
              <w:t>скульптуры</w:t>
            </w:r>
            <w:r>
              <w:rPr>
                <w:spacing w:val="-5"/>
                <w:sz w:val="20"/>
              </w:rPr>
              <w:t> </w:t>
            </w:r>
            <w:r>
              <w:rPr>
                <w:sz w:val="20"/>
              </w:rPr>
              <w:t>(пластика,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7" w:type="dxa"/>
          </w:tcPr>
          <w:p>
            <w:pPr>
              <w:pStyle w:val="TableParagraph"/>
              <w:ind w:left="108"/>
              <w:rPr>
                <w:sz w:val="20"/>
              </w:rPr>
            </w:pPr>
            <w:r>
              <w:rPr>
                <w:sz w:val="20"/>
              </w:rPr>
              <w:t>Педагог обогащает представления детей о скульптуре</w:t>
            </w:r>
            <w:r>
              <w:rPr>
                <w:spacing w:val="-11"/>
                <w:sz w:val="20"/>
              </w:rPr>
              <w:t> </w:t>
            </w:r>
            <w:r>
              <w:rPr>
                <w:sz w:val="20"/>
              </w:rPr>
              <w:t>малых</w:t>
            </w:r>
            <w:r>
              <w:rPr>
                <w:spacing w:val="-12"/>
                <w:sz w:val="20"/>
              </w:rPr>
              <w:t> </w:t>
            </w:r>
            <w:r>
              <w:rPr>
                <w:sz w:val="20"/>
              </w:rPr>
              <w:t>форм,</w:t>
            </w:r>
            <w:r>
              <w:rPr>
                <w:spacing w:val="-11"/>
                <w:sz w:val="20"/>
              </w:rPr>
              <w:t> </w:t>
            </w:r>
            <w:r>
              <w:rPr>
                <w:sz w:val="20"/>
              </w:rPr>
              <w:t>выделяя</w:t>
            </w:r>
            <w:r>
              <w:rPr>
                <w:spacing w:val="-12"/>
                <w:sz w:val="20"/>
              </w:rPr>
              <w:t> </w:t>
            </w:r>
            <w:r>
              <w:rPr>
                <w:sz w:val="20"/>
              </w:rPr>
              <w:t>образные средства выразительности (форму, пропорции, цвет, характерные детали,</w:t>
            </w:r>
          </w:p>
          <w:p>
            <w:pPr>
              <w:pStyle w:val="TableParagraph"/>
              <w:spacing w:line="229" w:lineRule="exact"/>
              <w:ind w:left="108"/>
              <w:rPr>
                <w:sz w:val="20"/>
              </w:rPr>
            </w:pPr>
            <w:r>
              <w:rPr>
                <w:sz w:val="20"/>
              </w:rPr>
              <w:t>позы,</w:t>
            </w:r>
            <w:r>
              <w:rPr>
                <w:spacing w:val="-7"/>
                <w:sz w:val="20"/>
              </w:rPr>
              <w:t> </w:t>
            </w:r>
            <w:r>
              <w:rPr>
                <w:sz w:val="20"/>
              </w:rPr>
              <w:t>движения</w:t>
            </w:r>
            <w:r>
              <w:rPr>
                <w:spacing w:val="-5"/>
                <w:sz w:val="20"/>
              </w:rPr>
              <w:t> </w:t>
            </w:r>
            <w:r>
              <w:rPr>
                <w:sz w:val="20"/>
              </w:rPr>
              <w:t>и</w:t>
            </w:r>
            <w:r>
              <w:rPr>
                <w:spacing w:val="-8"/>
                <w:sz w:val="20"/>
              </w:rPr>
              <w:t> </w:t>
            </w:r>
            <w:r>
              <w:rPr>
                <w:spacing w:val="-2"/>
                <w:sz w:val="20"/>
              </w:rPr>
              <w:t>другое).</w:t>
            </w:r>
          </w:p>
        </w:tc>
      </w:tr>
      <w:tr>
        <w:trPr>
          <w:trHeight w:val="1609" w:hRule="atLeast"/>
        </w:trPr>
        <w:tc>
          <w:tcPr>
            <w:tcW w:w="3521" w:type="dxa"/>
            <w:vMerge w:val="restart"/>
          </w:tcPr>
          <w:p>
            <w:pPr>
              <w:pStyle w:val="TableParagraph"/>
              <w:ind w:left="0"/>
              <w:rPr>
                <w:sz w:val="18"/>
              </w:rPr>
            </w:pPr>
          </w:p>
        </w:tc>
        <w:tc>
          <w:tcPr>
            <w:tcW w:w="3769" w:type="dxa"/>
          </w:tcPr>
          <w:p>
            <w:pPr>
              <w:pStyle w:val="TableParagraph"/>
              <w:ind w:right="146"/>
              <w:rPr>
                <w:sz w:val="20"/>
              </w:rPr>
            </w:pPr>
            <w:r>
              <w:rPr>
                <w:sz w:val="20"/>
              </w:rPr>
              <w:t>Педагог</w:t>
            </w:r>
            <w:r>
              <w:rPr>
                <w:spacing w:val="-12"/>
                <w:sz w:val="20"/>
              </w:rPr>
              <w:t> </w:t>
            </w:r>
            <w:r>
              <w:rPr>
                <w:sz w:val="20"/>
              </w:rPr>
              <w:t>знакомит</w:t>
            </w:r>
            <w:r>
              <w:rPr>
                <w:spacing w:val="-12"/>
                <w:sz w:val="20"/>
              </w:rPr>
              <w:t> </w:t>
            </w:r>
            <w:r>
              <w:rPr>
                <w:sz w:val="20"/>
              </w:rPr>
              <w:t>детей</w:t>
            </w:r>
            <w:r>
              <w:rPr>
                <w:spacing w:val="-12"/>
                <w:sz w:val="20"/>
              </w:rPr>
              <w:t> </w:t>
            </w:r>
            <w:r>
              <w:rPr>
                <w:sz w:val="20"/>
              </w:rPr>
              <w:t>с</w:t>
            </w:r>
            <w:r>
              <w:rPr>
                <w:spacing w:val="-11"/>
                <w:sz w:val="20"/>
              </w:rPr>
              <w:t> </w:t>
            </w:r>
            <w:r>
              <w:rPr>
                <w:sz w:val="20"/>
              </w:rPr>
              <w:t>архитектурой; формирует представления о том, что дома, в которых они живут (ДОО, общеобразовательная организация, другие здания) - это архитектурные </w:t>
            </w:r>
            <w:r>
              <w:rPr>
                <w:spacing w:val="-2"/>
                <w:sz w:val="20"/>
              </w:rPr>
              <w:t>сооружении.</w:t>
            </w:r>
          </w:p>
        </w:tc>
        <w:tc>
          <w:tcPr>
            <w:tcW w:w="3766" w:type="dxa"/>
          </w:tcPr>
          <w:p>
            <w:pPr>
              <w:pStyle w:val="TableParagraph"/>
              <w:ind w:left="108" w:right="92"/>
              <w:rPr>
                <w:sz w:val="20"/>
              </w:rPr>
            </w:pPr>
            <w:r>
              <w:rPr>
                <w:sz w:val="20"/>
              </w:rPr>
              <w:t>Педагог продолжает знакомить детей с архитектурой.</w:t>
            </w:r>
            <w:r>
              <w:rPr>
                <w:spacing w:val="-11"/>
                <w:sz w:val="20"/>
              </w:rPr>
              <w:t> </w:t>
            </w:r>
            <w:r>
              <w:rPr>
                <w:sz w:val="20"/>
              </w:rPr>
              <w:t>Закрепляет</w:t>
            </w:r>
            <w:r>
              <w:rPr>
                <w:spacing w:val="-10"/>
                <w:sz w:val="20"/>
              </w:rPr>
              <w:t> </w:t>
            </w:r>
            <w:r>
              <w:rPr>
                <w:sz w:val="20"/>
              </w:rPr>
              <w:t>у</w:t>
            </w:r>
            <w:r>
              <w:rPr>
                <w:spacing w:val="-10"/>
                <w:sz w:val="20"/>
              </w:rPr>
              <w:t> </w:t>
            </w:r>
            <w:r>
              <w:rPr>
                <w:sz w:val="20"/>
              </w:rPr>
              <w:t>детей</w:t>
            </w:r>
            <w:r>
              <w:rPr>
                <w:spacing w:val="-12"/>
                <w:sz w:val="20"/>
              </w:rPr>
              <w:t> </w:t>
            </w:r>
            <w:r>
              <w:rPr>
                <w:sz w:val="20"/>
              </w:rPr>
              <w:t>знания о том, что существуют различные по назначению здания: жилые дома,</w:t>
            </w:r>
          </w:p>
          <w:p>
            <w:pPr>
              <w:pStyle w:val="TableParagraph"/>
              <w:spacing w:line="229" w:lineRule="exact"/>
              <w:ind w:left="108"/>
              <w:rPr>
                <w:sz w:val="20"/>
              </w:rPr>
            </w:pPr>
            <w:r>
              <w:rPr>
                <w:sz w:val="20"/>
              </w:rPr>
              <w:t>магазины,</w:t>
            </w:r>
            <w:r>
              <w:rPr>
                <w:spacing w:val="-6"/>
                <w:sz w:val="20"/>
              </w:rPr>
              <w:t> </w:t>
            </w:r>
            <w:r>
              <w:rPr>
                <w:sz w:val="20"/>
              </w:rPr>
              <w:t>театры,</w:t>
            </w:r>
            <w:r>
              <w:rPr>
                <w:spacing w:val="-5"/>
                <w:sz w:val="20"/>
              </w:rPr>
              <w:t> </w:t>
            </w:r>
            <w:r>
              <w:rPr>
                <w:sz w:val="20"/>
              </w:rPr>
              <w:t>кинотеатры</w:t>
            </w:r>
            <w:r>
              <w:rPr>
                <w:spacing w:val="-6"/>
                <w:sz w:val="20"/>
              </w:rPr>
              <w:t> </w:t>
            </w:r>
            <w:r>
              <w:rPr>
                <w:sz w:val="20"/>
              </w:rPr>
              <w:t>и</w:t>
            </w:r>
            <w:r>
              <w:rPr>
                <w:spacing w:val="-8"/>
                <w:sz w:val="20"/>
              </w:rPr>
              <w:t> </w:t>
            </w:r>
            <w:r>
              <w:rPr>
                <w:spacing w:val="-2"/>
                <w:sz w:val="20"/>
              </w:rPr>
              <w:t>другое.</w:t>
            </w:r>
          </w:p>
        </w:tc>
        <w:tc>
          <w:tcPr>
            <w:tcW w:w="3977" w:type="dxa"/>
          </w:tcPr>
          <w:p>
            <w:pPr>
              <w:pStyle w:val="TableParagraph"/>
              <w:ind w:left="108" w:right="128"/>
              <w:rPr>
                <w:sz w:val="20"/>
              </w:rPr>
            </w:pPr>
            <w:r>
              <w:rPr>
                <w:sz w:val="20"/>
              </w:rPr>
              <w:t>Педагог продолжает знакомить детей с архитектурой, закрепляет и обогащает знания</w:t>
            </w:r>
            <w:r>
              <w:rPr>
                <w:spacing w:val="-8"/>
                <w:sz w:val="20"/>
              </w:rPr>
              <w:t> </w:t>
            </w:r>
            <w:r>
              <w:rPr>
                <w:sz w:val="20"/>
              </w:rPr>
              <w:t>детей</w:t>
            </w:r>
            <w:r>
              <w:rPr>
                <w:spacing w:val="-8"/>
                <w:sz w:val="20"/>
              </w:rPr>
              <w:t> </w:t>
            </w:r>
            <w:r>
              <w:rPr>
                <w:sz w:val="20"/>
              </w:rPr>
              <w:t>о</w:t>
            </w:r>
            <w:r>
              <w:rPr>
                <w:spacing w:val="-6"/>
                <w:sz w:val="20"/>
              </w:rPr>
              <w:t> </w:t>
            </w:r>
            <w:r>
              <w:rPr>
                <w:sz w:val="20"/>
              </w:rPr>
              <w:t>том,</w:t>
            </w:r>
            <w:r>
              <w:rPr>
                <w:spacing w:val="-7"/>
                <w:sz w:val="20"/>
              </w:rPr>
              <w:t> </w:t>
            </w:r>
            <w:r>
              <w:rPr>
                <w:sz w:val="20"/>
              </w:rPr>
              <w:t>что</w:t>
            </w:r>
            <w:r>
              <w:rPr>
                <w:spacing w:val="-6"/>
                <w:sz w:val="20"/>
              </w:rPr>
              <w:t> </w:t>
            </w:r>
            <w:r>
              <w:rPr>
                <w:sz w:val="20"/>
              </w:rPr>
              <w:t>существуют</w:t>
            </w:r>
            <w:r>
              <w:rPr>
                <w:spacing w:val="-8"/>
                <w:sz w:val="20"/>
              </w:rPr>
              <w:t> </w:t>
            </w:r>
            <w:r>
              <w:rPr>
                <w:sz w:val="20"/>
              </w:rPr>
              <w:t>здания различного назначения (жилые дома,</w:t>
            </w:r>
          </w:p>
          <w:p>
            <w:pPr>
              <w:pStyle w:val="TableParagraph"/>
              <w:spacing w:line="230" w:lineRule="exact"/>
              <w:ind w:left="108" w:right="202"/>
              <w:rPr>
                <w:sz w:val="20"/>
              </w:rPr>
            </w:pPr>
            <w:r>
              <w:rPr>
                <w:sz w:val="20"/>
              </w:rPr>
              <w:t>магазины, кинотеатры, ДОО, общеобразовательные</w:t>
            </w:r>
            <w:r>
              <w:rPr>
                <w:spacing w:val="-13"/>
                <w:sz w:val="20"/>
              </w:rPr>
              <w:t> </w:t>
            </w:r>
            <w:r>
              <w:rPr>
                <w:sz w:val="20"/>
              </w:rPr>
              <w:t>организации</w:t>
            </w:r>
            <w:r>
              <w:rPr>
                <w:spacing w:val="-12"/>
                <w:sz w:val="20"/>
              </w:rPr>
              <w:t> </w:t>
            </w:r>
            <w:r>
              <w:rPr>
                <w:sz w:val="20"/>
              </w:rPr>
              <w:t>и </w:t>
            </w:r>
            <w:r>
              <w:rPr>
                <w:spacing w:val="-2"/>
                <w:sz w:val="20"/>
              </w:rPr>
              <w:t>другое).</w:t>
            </w:r>
          </w:p>
        </w:tc>
      </w:tr>
      <w:tr>
        <w:trPr>
          <w:trHeight w:val="1149" w:hRule="atLeast"/>
        </w:trPr>
        <w:tc>
          <w:tcPr>
            <w:tcW w:w="3521" w:type="dxa"/>
            <w:vMerge/>
            <w:tcBorders>
              <w:top w:val="nil"/>
            </w:tcBorders>
          </w:tcPr>
          <w:p>
            <w:pPr>
              <w:rPr>
                <w:sz w:val="2"/>
                <w:szCs w:val="2"/>
              </w:rPr>
            </w:pPr>
          </w:p>
        </w:tc>
        <w:tc>
          <w:tcPr>
            <w:tcW w:w="3769" w:type="dxa"/>
            <w:vMerge w:val="restart"/>
          </w:tcPr>
          <w:p>
            <w:pPr>
              <w:pStyle w:val="TableParagraph"/>
              <w:rPr>
                <w:sz w:val="20"/>
              </w:rPr>
            </w:pPr>
            <w:r>
              <w:rPr>
                <w:sz w:val="20"/>
              </w:rPr>
              <w:t>Педагог</w:t>
            </w:r>
            <w:r>
              <w:rPr>
                <w:spacing w:val="-7"/>
                <w:sz w:val="20"/>
              </w:rPr>
              <w:t> </w:t>
            </w:r>
            <w:r>
              <w:rPr>
                <w:sz w:val="20"/>
              </w:rPr>
              <w:t>учит</w:t>
            </w:r>
            <w:r>
              <w:rPr>
                <w:spacing w:val="-10"/>
                <w:sz w:val="20"/>
              </w:rPr>
              <w:t> </w:t>
            </w:r>
            <w:r>
              <w:rPr>
                <w:sz w:val="20"/>
              </w:rPr>
              <w:t>видеть,</w:t>
            </w:r>
            <w:r>
              <w:rPr>
                <w:spacing w:val="-7"/>
                <w:sz w:val="20"/>
              </w:rPr>
              <w:t> </w:t>
            </w:r>
            <w:r>
              <w:rPr>
                <w:sz w:val="20"/>
              </w:rPr>
              <w:t>что</w:t>
            </w:r>
            <w:r>
              <w:rPr>
                <w:spacing w:val="-8"/>
                <w:sz w:val="20"/>
              </w:rPr>
              <w:t> </w:t>
            </w:r>
            <w:r>
              <w:rPr>
                <w:sz w:val="20"/>
              </w:rPr>
              <w:t>дома</w:t>
            </w:r>
            <w:r>
              <w:rPr>
                <w:spacing w:val="-9"/>
                <w:sz w:val="20"/>
              </w:rPr>
              <w:t> </w:t>
            </w:r>
            <w:r>
              <w:rPr>
                <w:sz w:val="20"/>
              </w:rPr>
              <w:t>бывают разные по форме, высоте, длине, с</w:t>
            </w:r>
          </w:p>
          <w:p>
            <w:pPr>
              <w:pStyle w:val="TableParagraph"/>
              <w:rPr>
                <w:sz w:val="20"/>
              </w:rPr>
            </w:pPr>
            <w:r>
              <w:rPr>
                <w:sz w:val="20"/>
              </w:rPr>
              <w:t>разными</w:t>
            </w:r>
            <w:r>
              <w:rPr>
                <w:spacing w:val="-12"/>
                <w:sz w:val="20"/>
              </w:rPr>
              <w:t> </w:t>
            </w:r>
            <w:r>
              <w:rPr>
                <w:sz w:val="20"/>
              </w:rPr>
              <w:t>окнами,</w:t>
            </w:r>
            <w:r>
              <w:rPr>
                <w:spacing w:val="-11"/>
                <w:sz w:val="20"/>
              </w:rPr>
              <w:t> </w:t>
            </w:r>
            <w:r>
              <w:rPr>
                <w:sz w:val="20"/>
              </w:rPr>
              <w:t>с</w:t>
            </w:r>
            <w:r>
              <w:rPr>
                <w:spacing w:val="-11"/>
                <w:sz w:val="20"/>
              </w:rPr>
              <w:t> </w:t>
            </w:r>
            <w:r>
              <w:rPr>
                <w:sz w:val="20"/>
              </w:rPr>
              <w:t>разными</w:t>
            </w:r>
            <w:r>
              <w:rPr>
                <w:spacing w:val="-10"/>
                <w:sz w:val="20"/>
              </w:rPr>
              <w:t> </w:t>
            </w:r>
            <w:r>
              <w:rPr>
                <w:sz w:val="20"/>
              </w:rPr>
              <w:t>количеством этажей, подъездов и так далее.</w:t>
            </w:r>
          </w:p>
        </w:tc>
        <w:tc>
          <w:tcPr>
            <w:tcW w:w="3766" w:type="dxa"/>
          </w:tcPr>
          <w:p>
            <w:pPr>
              <w:pStyle w:val="TableParagraph"/>
              <w:ind w:left="108"/>
              <w:rPr>
                <w:sz w:val="20"/>
              </w:rPr>
            </w:pPr>
            <w:r>
              <w:rPr>
                <w:sz w:val="20"/>
              </w:rPr>
              <w:t>Педагог</w:t>
            </w:r>
            <w:r>
              <w:rPr>
                <w:spacing w:val="-1"/>
                <w:sz w:val="20"/>
              </w:rPr>
              <w:t> </w:t>
            </w:r>
            <w:r>
              <w:rPr>
                <w:sz w:val="20"/>
              </w:rPr>
              <w:t>обращает</w:t>
            </w:r>
            <w:r>
              <w:rPr>
                <w:spacing w:val="-1"/>
                <w:sz w:val="20"/>
              </w:rPr>
              <w:t> </w:t>
            </w:r>
            <w:r>
              <w:rPr>
                <w:sz w:val="20"/>
              </w:rPr>
              <w:t>внимание детей на сходства и различия архитектурных сооружений</w:t>
            </w:r>
            <w:r>
              <w:rPr>
                <w:spacing w:val="-13"/>
                <w:sz w:val="20"/>
              </w:rPr>
              <w:t> </w:t>
            </w:r>
            <w:r>
              <w:rPr>
                <w:sz w:val="20"/>
              </w:rPr>
              <w:t>одинакового</w:t>
            </w:r>
            <w:r>
              <w:rPr>
                <w:spacing w:val="-12"/>
                <w:sz w:val="20"/>
              </w:rPr>
              <w:t> </w:t>
            </w:r>
            <w:r>
              <w:rPr>
                <w:sz w:val="20"/>
              </w:rPr>
              <w:t>назначения: форма, пропорции (высота, длина,</w:t>
            </w:r>
          </w:p>
          <w:p>
            <w:pPr>
              <w:pStyle w:val="TableParagraph"/>
              <w:spacing w:line="216" w:lineRule="exact"/>
              <w:ind w:left="108"/>
              <w:rPr>
                <w:sz w:val="20"/>
              </w:rPr>
            </w:pPr>
            <w:r>
              <w:rPr>
                <w:sz w:val="20"/>
              </w:rPr>
              <w:t>украшения</w:t>
            </w:r>
            <w:r>
              <w:rPr>
                <w:spacing w:val="-4"/>
                <w:sz w:val="20"/>
              </w:rPr>
              <w:t> </w:t>
            </w:r>
            <w:r>
              <w:rPr>
                <w:sz w:val="20"/>
              </w:rPr>
              <w:t>-</w:t>
            </w:r>
            <w:r>
              <w:rPr>
                <w:spacing w:val="-5"/>
                <w:sz w:val="20"/>
              </w:rPr>
              <w:t> </w:t>
            </w:r>
            <w:r>
              <w:rPr>
                <w:sz w:val="20"/>
              </w:rPr>
              <w:t>декор</w:t>
            </w:r>
            <w:r>
              <w:rPr>
                <w:spacing w:val="-3"/>
                <w:sz w:val="20"/>
              </w:rPr>
              <w:t> </w:t>
            </w:r>
            <w:r>
              <w:rPr>
                <w:sz w:val="20"/>
              </w:rPr>
              <w:t>и</w:t>
            </w:r>
            <w:r>
              <w:rPr>
                <w:spacing w:val="-4"/>
                <w:sz w:val="20"/>
              </w:rPr>
              <w:t> </w:t>
            </w:r>
            <w:r>
              <w:rPr>
                <w:spacing w:val="-2"/>
                <w:sz w:val="20"/>
              </w:rPr>
              <w:t>т.д.).</w:t>
            </w:r>
          </w:p>
        </w:tc>
        <w:tc>
          <w:tcPr>
            <w:tcW w:w="3977" w:type="dxa"/>
          </w:tcPr>
          <w:p>
            <w:pPr>
              <w:pStyle w:val="TableParagraph"/>
              <w:ind w:left="108" w:right="202"/>
              <w:rPr>
                <w:sz w:val="20"/>
              </w:rPr>
            </w:pPr>
            <w:r>
              <w:rPr>
                <w:sz w:val="20"/>
              </w:rPr>
              <w:t>Педагог развивает умение выделять сходство и различия архитектурных сооружений</w:t>
            </w:r>
            <w:r>
              <w:rPr>
                <w:spacing w:val="-13"/>
                <w:sz w:val="20"/>
              </w:rPr>
              <w:t> </w:t>
            </w:r>
            <w:r>
              <w:rPr>
                <w:sz w:val="20"/>
              </w:rPr>
              <w:t>одинакового</w:t>
            </w:r>
            <w:r>
              <w:rPr>
                <w:spacing w:val="-12"/>
                <w:sz w:val="20"/>
              </w:rPr>
              <w:t> </w:t>
            </w:r>
            <w:r>
              <w:rPr>
                <w:sz w:val="20"/>
              </w:rPr>
              <w:t>назначения.</w:t>
            </w:r>
          </w:p>
        </w:tc>
      </w:tr>
      <w:tr>
        <w:trPr>
          <w:trHeight w:val="918" w:hRule="atLeas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tcPr>
          <w:p>
            <w:pPr>
              <w:pStyle w:val="TableParagraph"/>
              <w:spacing w:line="223" w:lineRule="exact"/>
              <w:ind w:left="108"/>
              <w:rPr>
                <w:sz w:val="20"/>
              </w:rPr>
            </w:pPr>
            <w:r>
              <w:rPr>
                <w:sz w:val="20"/>
              </w:rPr>
              <w:t>Подводит</w:t>
            </w:r>
            <w:r>
              <w:rPr>
                <w:spacing w:val="-6"/>
                <w:sz w:val="20"/>
              </w:rPr>
              <w:t> </w:t>
            </w:r>
            <w:r>
              <w:rPr>
                <w:sz w:val="20"/>
              </w:rPr>
              <w:t>детей</w:t>
            </w:r>
            <w:r>
              <w:rPr>
                <w:spacing w:val="-6"/>
                <w:sz w:val="20"/>
              </w:rPr>
              <w:t> </w:t>
            </w:r>
            <w:r>
              <w:rPr>
                <w:sz w:val="20"/>
              </w:rPr>
              <w:t>к</w:t>
            </w:r>
            <w:r>
              <w:rPr>
                <w:spacing w:val="-5"/>
                <w:sz w:val="20"/>
              </w:rPr>
              <w:t> </w:t>
            </w:r>
            <w:r>
              <w:rPr>
                <w:spacing w:val="-2"/>
                <w:sz w:val="20"/>
              </w:rPr>
              <w:t>пониманию</w:t>
            </w:r>
          </w:p>
          <w:p>
            <w:pPr>
              <w:pStyle w:val="TableParagraph"/>
              <w:ind w:left="108"/>
              <w:rPr>
                <w:sz w:val="20"/>
              </w:rPr>
            </w:pPr>
            <w:r>
              <w:rPr>
                <w:sz w:val="20"/>
              </w:rPr>
              <w:t>зависимости</w:t>
            </w:r>
            <w:r>
              <w:rPr>
                <w:spacing w:val="-9"/>
                <w:sz w:val="20"/>
              </w:rPr>
              <w:t> </w:t>
            </w:r>
            <w:r>
              <w:rPr>
                <w:sz w:val="20"/>
              </w:rPr>
              <w:t>конструкции</w:t>
            </w:r>
            <w:r>
              <w:rPr>
                <w:spacing w:val="-8"/>
                <w:sz w:val="20"/>
              </w:rPr>
              <w:t> </w:t>
            </w:r>
            <w:r>
              <w:rPr>
                <w:sz w:val="20"/>
              </w:rPr>
              <w:t>здания</w:t>
            </w:r>
            <w:r>
              <w:rPr>
                <w:spacing w:val="-8"/>
                <w:sz w:val="20"/>
              </w:rPr>
              <w:t> </w:t>
            </w:r>
            <w:r>
              <w:rPr>
                <w:sz w:val="20"/>
              </w:rPr>
              <w:t>от</w:t>
            </w:r>
            <w:r>
              <w:rPr>
                <w:spacing w:val="-8"/>
                <w:sz w:val="20"/>
              </w:rPr>
              <w:t> </w:t>
            </w:r>
            <w:r>
              <w:rPr>
                <w:spacing w:val="-5"/>
                <w:sz w:val="20"/>
              </w:rPr>
              <w:t>его</w:t>
            </w:r>
          </w:p>
          <w:p>
            <w:pPr>
              <w:pStyle w:val="TableParagraph"/>
              <w:spacing w:line="228" w:lineRule="exact"/>
              <w:ind w:left="108" w:right="209"/>
              <w:rPr>
                <w:sz w:val="20"/>
              </w:rPr>
            </w:pPr>
            <w:r>
              <w:rPr>
                <w:sz w:val="20"/>
              </w:rPr>
              <w:t>назначения:</w:t>
            </w:r>
            <w:r>
              <w:rPr>
                <w:spacing w:val="-9"/>
                <w:sz w:val="20"/>
              </w:rPr>
              <w:t> </w:t>
            </w:r>
            <w:r>
              <w:rPr>
                <w:sz w:val="20"/>
              </w:rPr>
              <w:t>жилой</w:t>
            </w:r>
            <w:r>
              <w:rPr>
                <w:spacing w:val="-9"/>
                <w:sz w:val="20"/>
              </w:rPr>
              <w:t> </w:t>
            </w:r>
            <w:r>
              <w:rPr>
                <w:sz w:val="20"/>
              </w:rPr>
              <w:t>дом,</w:t>
            </w:r>
            <w:r>
              <w:rPr>
                <w:spacing w:val="-8"/>
                <w:sz w:val="20"/>
              </w:rPr>
              <w:t> </w:t>
            </w:r>
            <w:r>
              <w:rPr>
                <w:sz w:val="20"/>
              </w:rPr>
              <w:t>театр,</w:t>
            </w:r>
            <w:r>
              <w:rPr>
                <w:spacing w:val="-8"/>
                <w:sz w:val="20"/>
              </w:rPr>
              <w:t> </w:t>
            </w:r>
            <w:r>
              <w:rPr>
                <w:sz w:val="20"/>
              </w:rPr>
              <w:t>храм</w:t>
            </w:r>
            <w:r>
              <w:rPr>
                <w:spacing w:val="-7"/>
                <w:sz w:val="20"/>
              </w:rPr>
              <w:t> </w:t>
            </w:r>
            <w:r>
              <w:rPr>
                <w:sz w:val="20"/>
              </w:rPr>
              <w:t>и </w:t>
            </w:r>
            <w:r>
              <w:rPr>
                <w:spacing w:val="-4"/>
                <w:sz w:val="20"/>
              </w:rPr>
              <w:t>т.д.</w:t>
            </w:r>
          </w:p>
        </w:tc>
        <w:tc>
          <w:tcPr>
            <w:tcW w:w="3977" w:type="dxa"/>
          </w:tcPr>
          <w:p>
            <w:pPr>
              <w:pStyle w:val="TableParagraph"/>
              <w:ind w:left="108"/>
              <w:rPr>
                <w:sz w:val="20"/>
              </w:rPr>
            </w:pPr>
            <w:r>
              <w:rPr>
                <w:sz w:val="20"/>
              </w:rPr>
              <w:t>Педагог</w:t>
            </w:r>
            <w:r>
              <w:rPr>
                <w:spacing w:val="-13"/>
                <w:sz w:val="20"/>
              </w:rPr>
              <w:t> </w:t>
            </w:r>
            <w:r>
              <w:rPr>
                <w:sz w:val="20"/>
              </w:rPr>
              <w:t>формирует</w:t>
            </w:r>
            <w:r>
              <w:rPr>
                <w:spacing w:val="-12"/>
                <w:sz w:val="20"/>
              </w:rPr>
              <w:t> </w:t>
            </w:r>
            <w:r>
              <w:rPr>
                <w:sz w:val="20"/>
              </w:rPr>
              <w:t>умение</w:t>
            </w:r>
            <w:r>
              <w:rPr>
                <w:spacing w:val="-13"/>
                <w:sz w:val="20"/>
              </w:rPr>
              <w:t> </w:t>
            </w:r>
            <w:r>
              <w:rPr>
                <w:sz w:val="20"/>
              </w:rPr>
              <w:t>выделять одинаковые части конструкции и особенности деталей.</w:t>
            </w:r>
          </w:p>
        </w:tc>
      </w:tr>
      <w:tr>
        <w:trPr>
          <w:trHeight w:val="1644" w:hRule="atLeast"/>
        </w:trPr>
        <w:tc>
          <w:tcPr>
            <w:tcW w:w="3521" w:type="dxa"/>
            <w:vMerge w:val="restart"/>
          </w:tcPr>
          <w:p>
            <w:pPr>
              <w:pStyle w:val="TableParagraph"/>
              <w:ind w:left="0"/>
              <w:rPr>
                <w:sz w:val="18"/>
              </w:rPr>
            </w:pPr>
          </w:p>
        </w:tc>
        <w:tc>
          <w:tcPr>
            <w:tcW w:w="3769" w:type="dxa"/>
          </w:tcPr>
          <w:p>
            <w:pPr>
              <w:pStyle w:val="TableParagraph"/>
              <w:rPr>
                <w:sz w:val="20"/>
              </w:rPr>
            </w:pPr>
            <w:r>
              <w:rPr>
                <w:sz w:val="20"/>
              </w:rPr>
              <w:t>Педагог</w:t>
            </w:r>
            <w:r>
              <w:rPr>
                <w:spacing w:val="-11"/>
                <w:sz w:val="20"/>
              </w:rPr>
              <w:t> </w:t>
            </w:r>
            <w:r>
              <w:rPr>
                <w:sz w:val="20"/>
              </w:rPr>
              <w:t>способствует</w:t>
            </w:r>
            <w:r>
              <w:rPr>
                <w:spacing w:val="-11"/>
                <w:sz w:val="20"/>
              </w:rPr>
              <w:t> </w:t>
            </w:r>
            <w:r>
              <w:rPr>
                <w:sz w:val="20"/>
              </w:rPr>
              <w:t>развитию</w:t>
            </w:r>
            <w:r>
              <w:rPr>
                <w:spacing w:val="-9"/>
                <w:sz w:val="20"/>
              </w:rPr>
              <w:t> </w:t>
            </w:r>
            <w:r>
              <w:rPr>
                <w:sz w:val="20"/>
              </w:rPr>
              <w:t>у</w:t>
            </w:r>
            <w:r>
              <w:rPr>
                <w:spacing w:val="-11"/>
                <w:sz w:val="20"/>
              </w:rPr>
              <w:t> </w:t>
            </w:r>
            <w:r>
              <w:rPr>
                <w:sz w:val="20"/>
              </w:rPr>
              <w:t>детей интереса к различным строениям,</w:t>
            </w:r>
          </w:p>
          <w:p>
            <w:pPr>
              <w:pStyle w:val="TableParagraph"/>
              <w:rPr>
                <w:sz w:val="20"/>
              </w:rPr>
            </w:pPr>
            <w:r>
              <w:rPr>
                <w:sz w:val="20"/>
              </w:rPr>
              <w:t>расположенным</w:t>
            </w:r>
            <w:r>
              <w:rPr>
                <w:spacing w:val="-10"/>
                <w:sz w:val="20"/>
              </w:rPr>
              <w:t> </w:t>
            </w:r>
            <w:r>
              <w:rPr>
                <w:sz w:val="20"/>
              </w:rPr>
              <w:t>вокруг</w:t>
            </w:r>
            <w:r>
              <w:rPr>
                <w:spacing w:val="-11"/>
                <w:sz w:val="20"/>
              </w:rPr>
              <w:t> </w:t>
            </w:r>
            <w:r>
              <w:rPr>
                <w:sz w:val="20"/>
              </w:rPr>
              <w:t>ДОО</w:t>
            </w:r>
            <w:r>
              <w:rPr>
                <w:spacing w:val="-11"/>
                <w:sz w:val="20"/>
              </w:rPr>
              <w:t> </w:t>
            </w:r>
            <w:r>
              <w:rPr>
                <w:sz w:val="20"/>
              </w:rPr>
              <w:t>(дома,</w:t>
            </w:r>
            <w:r>
              <w:rPr>
                <w:spacing w:val="-10"/>
                <w:sz w:val="20"/>
              </w:rPr>
              <w:t> </w:t>
            </w:r>
            <w:r>
              <w:rPr>
                <w:sz w:val="20"/>
              </w:rPr>
              <w:t>в которых живут ребенок и его друзья, общеобразовательная организация, </w:t>
            </w:r>
            <w:r>
              <w:rPr>
                <w:spacing w:val="-2"/>
                <w:sz w:val="20"/>
              </w:rPr>
              <w:t>кинотеатр).</w:t>
            </w:r>
          </w:p>
        </w:tc>
        <w:tc>
          <w:tcPr>
            <w:tcW w:w="3766" w:type="dxa"/>
            <w:vMerge w:val="restart"/>
          </w:tcPr>
          <w:p>
            <w:pPr>
              <w:pStyle w:val="TableParagraph"/>
              <w:spacing w:line="223" w:lineRule="exact"/>
              <w:ind w:left="108"/>
              <w:rPr>
                <w:sz w:val="20"/>
              </w:rPr>
            </w:pPr>
            <w:r>
              <w:rPr>
                <w:sz w:val="20"/>
              </w:rPr>
              <w:t>Педагог</w:t>
            </w:r>
            <w:r>
              <w:rPr>
                <w:spacing w:val="-7"/>
                <w:sz w:val="20"/>
              </w:rPr>
              <w:t> </w:t>
            </w:r>
            <w:r>
              <w:rPr>
                <w:sz w:val="20"/>
              </w:rPr>
              <w:t>развивает</w:t>
            </w:r>
            <w:r>
              <w:rPr>
                <w:spacing w:val="-4"/>
                <w:sz w:val="20"/>
              </w:rPr>
              <w:t> </w:t>
            </w:r>
            <w:r>
              <w:rPr>
                <w:sz w:val="20"/>
              </w:rPr>
              <w:t>у</w:t>
            </w:r>
            <w:r>
              <w:rPr>
                <w:spacing w:val="-9"/>
                <w:sz w:val="20"/>
              </w:rPr>
              <w:t> </w:t>
            </w:r>
            <w:r>
              <w:rPr>
                <w:spacing w:val="-4"/>
                <w:sz w:val="20"/>
              </w:rPr>
              <w:t>детей</w:t>
            </w:r>
          </w:p>
          <w:p>
            <w:pPr>
              <w:pStyle w:val="TableParagraph"/>
              <w:spacing w:before="1"/>
              <w:ind w:left="108" w:right="148"/>
              <w:rPr>
                <w:sz w:val="20"/>
              </w:rPr>
            </w:pPr>
            <w:r>
              <w:rPr>
                <w:sz w:val="20"/>
              </w:rPr>
              <w:t>наблюдательность, учит внимательно рассматривать здания, замечать их характерные</w:t>
            </w:r>
            <w:r>
              <w:rPr>
                <w:spacing w:val="-13"/>
                <w:sz w:val="20"/>
              </w:rPr>
              <w:t> </w:t>
            </w:r>
            <w:r>
              <w:rPr>
                <w:sz w:val="20"/>
              </w:rPr>
              <w:t>особенности,</w:t>
            </w:r>
            <w:r>
              <w:rPr>
                <w:spacing w:val="-12"/>
                <w:sz w:val="20"/>
              </w:rPr>
              <w:t> </w:t>
            </w:r>
            <w:r>
              <w:rPr>
                <w:sz w:val="20"/>
              </w:rPr>
              <w:t>разнообразие пропорций, конструкций, украшающих </w:t>
            </w:r>
            <w:r>
              <w:rPr>
                <w:spacing w:val="-2"/>
                <w:sz w:val="20"/>
              </w:rPr>
              <w:t>деталей.</w:t>
            </w:r>
          </w:p>
        </w:tc>
        <w:tc>
          <w:tcPr>
            <w:tcW w:w="3977" w:type="dxa"/>
            <w:vMerge w:val="restart"/>
          </w:tcPr>
          <w:p>
            <w:pPr>
              <w:pStyle w:val="TableParagraph"/>
              <w:ind w:left="108"/>
              <w:rPr>
                <w:sz w:val="20"/>
              </w:rPr>
            </w:pPr>
            <w:r>
              <w:rPr>
                <w:sz w:val="20"/>
              </w:rPr>
              <w:t>Педагог знакомит детей, с опорой на региональные особенности местности, в которой</w:t>
            </w:r>
            <w:r>
              <w:rPr>
                <w:spacing w:val="-9"/>
                <w:sz w:val="20"/>
              </w:rPr>
              <w:t> </w:t>
            </w:r>
            <w:r>
              <w:rPr>
                <w:sz w:val="20"/>
              </w:rPr>
              <w:t>живут</w:t>
            </w:r>
            <w:r>
              <w:rPr>
                <w:spacing w:val="-9"/>
                <w:sz w:val="20"/>
              </w:rPr>
              <w:t> </w:t>
            </w:r>
            <w:r>
              <w:rPr>
                <w:sz w:val="20"/>
              </w:rPr>
              <w:t>дети.</w:t>
            </w:r>
            <w:r>
              <w:rPr>
                <w:spacing w:val="-8"/>
                <w:sz w:val="20"/>
              </w:rPr>
              <w:t> </w:t>
            </w:r>
            <w:r>
              <w:rPr>
                <w:sz w:val="20"/>
              </w:rPr>
              <w:t>Рассказывает</w:t>
            </w:r>
            <w:r>
              <w:rPr>
                <w:spacing w:val="-9"/>
                <w:sz w:val="20"/>
              </w:rPr>
              <w:t> </w:t>
            </w:r>
            <w:r>
              <w:rPr>
                <w:sz w:val="20"/>
              </w:rPr>
              <w:t>детям</w:t>
            </w:r>
            <w:r>
              <w:rPr>
                <w:spacing w:val="-8"/>
                <w:sz w:val="20"/>
              </w:rPr>
              <w:t> </w:t>
            </w:r>
            <w:r>
              <w:rPr>
                <w:sz w:val="20"/>
              </w:rPr>
              <w:t>о том,</w:t>
            </w:r>
            <w:r>
              <w:rPr>
                <w:spacing w:val="-3"/>
                <w:sz w:val="20"/>
              </w:rPr>
              <w:t> </w:t>
            </w:r>
            <w:r>
              <w:rPr>
                <w:sz w:val="20"/>
              </w:rPr>
              <w:t>что,</w:t>
            </w:r>
            <w:r>
              <w:rPr>
                <w:spacing w:val="-3"/>
                <w:sz w:val="20"/>
              </w:rPr>
              <w:t> </w:t>
            </w:r>
            <w:r>
              <w:rPr>
                <w:sz w:val="20"/>
              </w:rPr>
              <w:t>как</w:t>
            </w:r>
            <w:r>
              <w:rPr>
                <w:spacing w:val="-4"/>
                <w:sz w:val="20"/>
              </w:rPr>
              <w:t> </w:t>
            </w:r>
            <w:r>
              <w:rPr>
                <w:sz w:val="20"/>
              </w:rPr>
              <w:t>и</w:t>
            </w:r>
            <w:r>
              <w:rPr>
                <w:spacing w:val="-4"/>
                <w:sz w:val="20"/>
              </w:rPr>
              <w:t> </w:t>
            </w:r>
            <w:r>
              <w:rPr>
                <w:sz w:val="20"/>
              </w:rPr>
              <w:t>в</w:t>
            </w:r>
            <w:r>
              <w:rPr>
                <w:spacing w:val="-4"/>
                <w:sz w:val="20"/>
              </w:rPr>
              <w:t> </w:t>
            </w:r>
            <w:r>
              <w:rPr>
                <w:sz w:val="20"/>
              </w:rPr>
              <w:t>каждом</w:t>
            </w:r>
            <w:r>
              <w:rPr>
                <w:spacing w:val="-2"/>
                <w:sz w:val="20"/>
              </w:rPr>
              <w:t> </w:t>
            </w:r>
            <w:r>
              <w:rPr>
                <w:sz w:val="20"/>
              </w:rPr>
              <w:t>виде</w:t>
            </w:r>
            <w:r>
              <w:rPr>
                <w:spacing w:val="-3"/>
                <w:sz w:val="20"/>
              </w:rPr>
              <w:t> </w:t>
            </w:r>
            <w:r>
              <w:rPr>
                <w:sz w:val="20"/>
              </w:rPr>
              <w:t>искусства,</w:t>
            </w:r>
            <w:r>
              <w:rPr>
                <w:spacing w:val="-3"/>
                <w:sz w:val="20"/>
              </w:rPr>
              <w:t> </w:t>
            </w:r>
            <w:r>
              <w:rPr>
                <w:sz w:val="20"/>
              </w:rPr>
              <w:t>в архитектуре есть памятники, которые</w:t>
            </w:r>
          </w:p>
          <w:p>
            <w:pPr>
              <w:pStyle w:val="TableParagraph"/>
              <w:ind w:left="108" w:right="202"/>
              <w:rPr>
                <w:sz w:val="20"/>
              </w:rPr>
            </w:pPr>
            <w:r>
              <w:rPr>
                <w:sz w:val="20"/>
              </w:rPr>
              <w:t>известны во всем мире: в России это Кремль, собор Василия Блаженного, Зимний дворец, Исаакиевский собор, Петергоф,</w:t>
            </w:r>
            <w:r>
              <w:rPr>
                <w:spacing w:val="-10"/>
                <w:sz w:val="20"/>
              </w:rPr>
              <w:t> </w:t>
            </w:r>
            <w:r>
              <w:rPr>
                <w:sz w:val="20"/>
              </w:rPr>
              <w:t>памятники</w:t>
            </w:r>
            <w:r>
              <w:rPr>
                <w:spacing w:val="-11"/>
                <w:sz w:val="20"/>
              </w:rPr>
              <w:t> </w:t>
            </w:r>
            <w:r>
              <w:rPr>
                <w:sz w:val="20"/>
              </w:rPr>
              <w:t>Золотого</w:t>
            </w:r>
            <w:r>
              <w:rPr>
                <w:spacing w:val="-10"/>
                <w:sz w:val="20"/>
              </w:rPr>
              <w:t> </w:t>
            </w:r>
            <w:r>
              <w:rPr>
                <w:sz w:val="20"/>
              </w:rPr>
              <w:t>кольца</w:t>
            </w:r>
            <w:r>
              <w:rPr>
                <w:spacing w:val="-10"/>
                <w:sz w:val="20"/>
              </w:rPr>
              <w:t> </w:t>
            </w:r>
            <w:r>
              <w:rPr>
                <w:sz w:val="20"/>
              </w:rPr>
              <w:t>и другие - в каждом городе свои.</w:t>
            </w:r>
          </w:p>
        </w:tc>
      </w:tr>
      <w:tr>
        <w:trPr>
          <w:trHeight w:val="847" w:hRule="atLeast"/>
        </w:trPr>
        <w:tc>
          <w:tcPr>
            <w:tcW w:w="3521" w:type="dxa"/>
            <w:vMerge/>
            <w:tcBorders>
              <w:top w:val="nil"/>
            </w:tcBorders>
          </w:tcPr>
          <w:p>
            <w:pPr>
              <w:rPr>
                <w:sz w:val="2"/>
                <w:szCs w:val="2"/>
              </w:rPr>
            </w:pPr>
          </w:p>
        </w:tc>
        <w:tc>
          <w:tcPr>
            <w:tcW w:w="3769" w:type="dxa"/>
          </w:tcPr>
          <w:p>
            <w:pPr>
              <w:pStyle w:val="TableParagraph"/>
              <w:ind w:right="378"/>
              <w:jc w:val="both"/>
              <w:rPr>
                <w:sz w:val="20"/>
              </w:rPr>
            </w:pPr>
            <w:r>
              <w:rPr>
                <w:sz w:val="20"/>
              </w:rPr>
              <w:t>Педагог</w:t>
            </w:r>
            <w:r>
              <w:rPr>
                <w:spacing w:val="-3"/>
                <w:sz w:val="20"/>
              </w:rPr>
              <w:t> </w:t>
            </w:r>
            <w:r>
              <w:rPr>
                <w:sz w:val="20"/>
              </w:rPr>
              <w:t>привлекает</w:t>
            </w:r>
            <w:r>
              <w:rPr>
                <w:spacing w:val="-3"/>
                <w:sz w:val="20"/>
              </w:rPr>
              <w:t> </w:t>
            </w:r>
            <w:r>
              <w:rPr>
                <w:sz w:val="20"/>
              </w:rPr>
              <w:t>внимание</w:t>
            </w:r>
            <w:r>
              <w:rPr>
                <w:spacing w:val="-2"/>
                <w:sz w:val="20"/>
              </w:rPr>
              <w:t> </w:t>
            </w:r>
            <w:r>
              <w:rPr>
                <w:sz w:val="20"/>
              </w:rPr>
              <w:t>детей</w:t>
            </w:r>
            <w:r>
              <w:rPr>
                <w:spacing w:val="-3"/>
                <w:sz w:val="20"/>
              </w:rPr>
              <w:t> </w:t>
            </w:r>
            <w:r>
              <w:rPr>
                <w:sz w:val="20"/>
              </w:rPr>
              <w:t>к сходству и различиям разных зданий, поощряет</w:t>
            </w:r>
            <w:r>
              <w:rPr>
                <w:spacing w:val="-12"/>
                <w:sz w:val="20"/>
              </w:rPr>
              <w:t> </w:t>
            </w:r>
            <w:r>
              <w:rPr>
                <w:sz w:val="20"/>
              </w:rPr>
              <w:t>самостоятельное</w:t>
            </w:r>
            <w:r>
              <w:rPr>
                <w:spacing w:val="-10"/>
                <w:sz w:val="20"/>
              </w:rPr>
              <w:t> </w:t>
            </w:r>
            <w:r>
              <w:rPr>
                <w:spacing w:val="-2"/>
                <w:sz w:val="20"/>
              </w:rPr>
              <w:t>выделение</w:t>
            </w:r>
          </w:p>
        </w:tc>
        <w:tc>
          <w:tcPr>
            <w:tcW w:w="3766" w:type="dxa"/>
            <w:vMerge/>
            <w:tcBorders>
              <w:top w:val="nil"/>
            </w:tcBorders>
          </w:tcPr>
          <w:p>
            <w:pPr>
              <w:rPr>
                <w:sz w:val="2"/>
                <w:szCs w:val="2"/>
              </w:rPr>
            </w:pPr>
          </w:p>
        </w:tc>
        <w:tc>
          <w:tcPr>
            <w:tcW w:w="3977" w:type="dxa"/>
            <w:vMerge/>
            <w:tcBorders>
              <w:top w:val="nil"/>
            </w:tcBorders>
          </w:tcPr>
          <w:p>
            <w:pPr>
              <w:rPr>
                <w:sz w:val="2"/>
                <w:szCs w:val="2"/>
              </w:rPr>
            </w:pPr>
          </w:p>
        </w:tc>
      </w:tr>
    </w:tbl>
    <w:p>
      <w:pPr>
        <w:spacing w:after="0"/>
        <w:rPr>
          <w:sz w:val="2"/>
          <w:szCs w:val="2"/>
        </w:rPr>
        <w:sectPr>
          <w:headerReference w:type="default" r:id="rId86"/>
          <w:footerReference w:type="default" r:id="rId8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1"/>
        <w:gridCol w:w="3769"/>
        <w:gridCol w:w="3766"/>
        <w:gridCol w:w="3977"/>
      </w:tblGrid>
      <w:tr>
        <w:trPr>
          <w:trHeight w:val="1151" w:hRule="atLeast"/>
        </w:trPr>
        <w:tc>
          <w:tcPr>
            <w:tcW w:w="3521" w:type="dxa"/>
          </w:tcPr>
          <w:p>
            <w:pPr>
              <w:pStyle w:val="TableParagraph"/>
              <w:ind w:left="0"/>
              <w:rPr>
                <w:sz w:val="18"/>
              </w:rPr>
            </w:pPr>
          </w:p>
        </w:tc>
        <w:tc>
          <w:tcPr>
            <w:tcW w:w="3769" w:type="dxa"/>
          </w:tcPr>
          <w:p>
            <w:pPr>
              <w:pStyle w:val="TableParagraph"/>
              <w:rPr>
                <w:sz w:val="20"/>
              </w:rPr>
            </w:pPr>
            <w:r>
              <w:rPr>
                <w:sz w:val="20"/>
              </w:rPr>
              <w:t>частей здания, его особенностей; учит детей замечать различия в сходных по форме и строению зданиях (форма и</w:t>
            </w:r>
          </w:p>
          <w:p>
            <w:pPr>
              <w:pStyle w:val="TableParagraph"/>
              <w:spacing w:line="230" w:lineRule="atLeast"/>
              <w:rPr>
                <w:sz w:val="20"/>
              </w:rPr>
            </w:pPr>
            <w:r>
              <w:rPr>
                <w:sz w:val="20"/>
              </w:rPr>
              <w:t>величина</w:t>
            </w:r>
            <w:r>
              <w:rPr>
                <w:spacing w:val="-8"/>
                <w:sz w:val="20"/>
              </w:rPr>
              <w:t> </w:t>
            </w:r>
            <w:r>
              <w:rPr>
                <w:sz w:val="20"/>
              </w:rPr>
              <w:t>входных</w:t>
            </w:r>
            <w:r>
              <w:rPr>
                <w:spacing w:val="-9"/>
                <w:sz w:val="20"/>
              </w:rPr>
              <w:t> </w:t>
            </w:r>
            <w:r>
              <w:rPr>
                <w:sz w:val="20"/>
              </w:rPr>
              <w:t>дверей,</w:t>
            </w:r>
            <w:r>
              <w:rPr>
                <w:spacing w:val="-8"/>
                <w:sz w:val="20"/>
              </w:rPr>
              <w:t> </w:t>
            </w:r>
            <w:r>
              <w:rPr>
                <w:sz w:val="20"/>
              </w:rPr>
              <w:t>окон</w:t>
            </w:r>
            <w:r>
              <w:rPr>
                <w:spacing w:val="-9"/>
                <w:sz w:val="20"/>
              </w:rPr>
              <w:t> </w:t>
            </w:r>
            <w:r>
              <w:rPr>
                <w:sz w:val="20"/>
              </w:rPr>
              <w:t>и</w:t>
            </w:r>
            <w:r>
              <w:rPr>
                <w:spacing w:val="-9"/>
                <w:sz w:val="20"/>
              </w:rPr>
              <w:t> </w:t>
            </w:r>
            <w:r>
              <w:rPr>
                <w:sz w:val="20"/>
              </w:rPr>
              <w:t>других </w:t>
            </w:r>
            <w:r>
              <w:rPr>
                <w:spacing w:val="-2"/>
                <w:sz w:val="20"/>
              </w:rPr>
              <w:t>частей).</w:t>
            </w:r>
          </w:p>
        </w:tc>
        <w:tc>
          <w:tcPr>
            <w:tcW w:w="3766" w:type="dxa"/>
          </w:tcPr>
          <w:p>
            <w:pPr>
              <w:pStyle w:val="TableParagraph"/>
              <w:ind w:left="0"/>
              <w:rPr>
                <w:sz w:val="18"/>
              </w:rPr>
            </w:pPr>
          </w:p>
        </w:tc>
        <w:tc>
          <w:tcPr>
            <w:tcW w:w="3977" w:type="dxa"/>
          </w:tcPr>
          <w:p>
            <w:pPr>
              <w:pStyle w:val="TableParagraph"/>
              <w:ind w:left="108"/>
              <w:rPr>
                <w:sz w:val="20"/>
              </w:rPr>
            </w:pPr>
            <w:r>
              <w:rPr>
                <w:sz w:val="20"/>
              </w:rPr>
              <w:t>Педагог знакомит детей со спецификой храмовой архитектуры: купол, арки, аркатурный поясок по периметру здания, барабан</w:t>
            </w:r>
            <w:r>
              <w:rPr>
                <w:spacing w:val="-8"/>
                <w:sz w:val="20"/>
              </w:rPr>
              <w:t> </w:t>
            </w:r>
            <w:r>
              <w:rPr>
                <w:sz w:val="20"/>
              </w:rPr>
              <w:t>(круглая</w:t>
            </w:r>
            <w:r>
              <w:rPr>
                <w:spacing w:val="-8"/>
                <w:sz w:val="20"/>
              </w:rPr>
              <w:t> </w:t>
            </w:r>
            <w:r>
              <w:rPr>
                <w:sz w:val="20"/>
              </w:rPr>
              <w:t>часть</w:t>
            </w:r>
            <w:r>
              <w:rPr>
                <w:spacing w:val="-8"/>
                <w:sz w:val="20"/>
              </w:rPr>
              <w:t> </w:t>
            </w:r>
            <w:r>
              <w:rPr>
                <w:sz w:val="20"/>
              </w:rPr>
              <w:t>под</w:t>
            </w:r>
            <w:r>
              <w:rPr>
                <w:spacing w:val="-6"/>
                <w:sz w:val="20"/>
              </w:rPr>
              <w:t> </w:t>
            </w:r>
            <w:r>
              <w:rPr>
                <w:sz w:val="20"/>
              </w:rPr>
              <w:t>куполом)</w:t>
            </w:r>
            <w:r>
              <w:rPr>
                <w:spacing w:val="-8"/>
                <w:sz w:val="20"/>
              </w:rPr>
              <w:t> </w:t>
            </w:r>
            <w:r>
              <w:rPr>
                <w:sz w:val="20"/>
              </w:rPr>
              <w:t>и</w:t>
            </w:r>
            <w:r>
              <w:rPr>
                <w:spacing w:val="-8"/>
                <w:sz w:val="20"/>
              </w:rPr>
              <w:t> </w:t>
            </w:r>
            <w:r>
              <w:rPr>
                <w:sz w:val="20"/>
              </w:rPr>
              <w:t>т.д.</w:t>
            </w:r>
          </w:p>
        </w:tc>
      </w:tr>
      <w:tr>
        <w:trPr>
          <w:trHeight w:val="918" w:hRule="atLeast"/>
        </w:trPr>
        <w:tc>
          <w:tcPr>
            <w:tcW w:w="3521" w:type="dxa"/>
            <w:vMerge w:val="restart"/>
          </w:tcPr>
          <w:p>
            <w:pPr>
              <w:pStyle w:val="TableParagraph"/>
              <w:ind w:left="0"/>
              <w:rPr>
                <w:sz w:val="18"/>
              </w:rPr>
            </w:pPr>
          </w:p>
        </w:tc>
        <w:tc>
          <w:tcPr>
            <w:tcW w:w="3769" w:type="dxa"/>
            <w:vMerge w:val="restart"/>
          </w:tcPr>
          <w:p>
            <w:pPr>
              <w:pStyle w:val="TableParagraph"/>
              <w:ind w:right="527"/>
              <w:jc w:val="both"/>
              <w:rPr>
                <w:sz w:val="20"/>
              </w:rPr>
            </w:pPr>
            <w:r>
              <w:rPr>
                <w:sz w:val="20"/>
              </w:rPr>
              <w:t>Педагог</w:t>
            </w:r>
            <w:r>
              <w:rPr>
                <w:spacing w:val="-13"/>
                <w:sz w:val="20"/>
              </w:rPr>
              <w:t> </w:t>
            </w:r>
            <w:r>
              <w:rPr>
                <w:sz w:val="20"/>
              </w:rPr>
              <w:t>поощряет</w:t>
            </w:r>
            <w:r>
              <w:rPr>
                <w:spacing w:val="-12"/>
                <w:sz w:val="20"/>
              </w:rPr>
              <w:t> </w:t>
            </w:r>
            <w:r>
              <w:rPr>
                <w:sz w:val="20"/>
              </w:rPr>
              <w:t>стремление</w:t>
            </w:r>
            <w:r>
              <w:rPr>
                <w:spacing w:val="-13"/>
                <w:sz w:val="20"/>
              </w:rPr>
              <w:t> </w:t>
            </w:r>
            <w:r>
              <w:rPr>
                <w:sz w:val="20"/>
              </w:rPr>
              <w:t>детей изображать в рисунках, аппликации реальные и сказочные строения.</w:t>
            </w:r>
          </w:p>
        </w:tc>
        <w:tc>
          <w:tcPr>
            <w:tcW w:w="3766" w:type="dxa"/>
            <w:vMerge w:val="restart"/>
          </w:tcPr>
          <w:p>
            <w:pPr>
              <w:pStyle w:val="TableParagraph"/>
              <w:ind w:left="108" w:right="148"/>
              <w:rPr>
                <w:sz w:val="20"/>
              </w:rPr>
            </w:pPr>
            <w:r>
              <w:rPr>
                <w:sz w:val="20"/>
              </w:rPr>
              <w:t>Педагог при чтении литературных произведений, сказок обращает внимание</w:t>
            </w:r>
            <w:r>
              <w:rPr>
                <w:spacing w:val="-10"/>
                <w:sz w:val="20"/>
              </w:rPr>
              <w:t> </w:t>
            </w:r>
            <w:r>
              <w:rPr>
                <w:sz w:val="20"/>
              </w:rPr>
              <w:t>детей</w:t>
            </w:r>
            <w:r>
              <w:rPr>
                <w:spacing w:val="-13"/>
                <w:sz w:val="20"/>
              </w:rPr>
              <w:t> </w:t>
            </w:r>
            <w:r>
              <w:rPr>
                <w:sz w:val="20"/>
              </w:rPr>
              <w:t>на</w:t>
            </w:r>
            <w:r>
              <w:rPr>
                <w:spacing w:val="-11"/>
                <w:sz w:val="20"/>
              </w:rPr>
              <w:t> </w:t>
            </w:r>
            <w:r>
              <w:rPr>
                <w:sz w:val="20"/>
              </w:rPr>
              <w:t>описание</w:t>
            </w:r>
            <w:r>
              <w:rPr>
                <w:spacing w:val="-10"/>
                <w:sz w:val="20"/>
              </w:rPr>
              <w:t> </w:t>
            </w:r>
            <w:r>
              <w:rPr>
                <w:sz w:val="20"/>
              </w:rPr>
              <w:t>сказочных домиков (теремок, рукавичка, избушка на курьих ножках), дворцов.</w:t>
            </w:r>
          </w:p>
        </w:tc>
        <w:tc>
          <w:tcPr>
            <w:tcW w:w="3977" w:type="dxa"/>
          </w:tcPr>
          <w:p>
            <w:pPr>
              <w:pStyle w:val="TableParagraph"/>
              <w:ind w:left="108"/>
              <w:rPr>
                <w:sz w:val="20"/>
              </w:rPr>
            </w:pPr>
            <w:r>
              <w:rPr>
                <w:sz w:val="20"/>
              </w:rPr>
              <w:t>Педагог</w:t>
            </w:r>
            <w:r>
              <w:rPr>
                <w:spacing w:val="-9"/>
                <w:sz w:val="20"/>
              </w:rPr>
              <w:t> </w:t>
            </w:r>
            <w:r>
              <w:rPr>
                <w:sz w:val="20"/>
              </w:rPr>
              <w:t>развивает</w:t>
            </w:r>
            <w:r>
              <w:rPr>
                <w:spacing w:val="-7"/>
                <w:sz w:val="20"/>
              </w:rPr>
              <w:t> </w:t>
            </w:r>
            <w:r>
              <w:rPr>
                <w:sz w:val="20"/>
              </w:rPr>
              <w:t>умения</w:t>
            </w:r>
            <w:r>
              <w:rPr>
                <w:spacing w:val="-7"/>
                <w:sz w:val="20"/>
              </w:rPr>
              <w:t> </w:t>
            </w:r>
            <w:r>
              <w:rPr>
                <w:sz w:val="20"/>
              </w:rPr>
              <w:t>передавать</w:t>
            </w:r>
            <w:r>
              <w:rPr>
                <w:spacing w:val="-8"/>
                <w:sz w:val="20"/>
              </w:rPr>
              <w:t> </w:t>
            </w:r>
            <w:r>
              <w:rPr>
                <w:sz w:val="20"/>
              </w:rPr>
              <w:t>в художественной деятельности образы архитектурных</w:t>
            </w:r>
            <w:r>
              <w:rPr>
                <w:spacing w:val="-13"/>
                <w:sz w:val="20"/>
              </w:rPr>
              <w:t> </w:t>
            </w:r>
            <w:r>
              <w:rPr>
                <w:sz w:val="20"/>
              </w:rPr>
              <w:t>сооружений,</w:t>
            </w:r>
            <w:r>
              <w:rPr>
                <w:spacing w:val="-12"/>
                <w:sz w:val="20"/>
              </w:rPr>
              <w:t> </w:t>
            </w:r>
            <w:r>
              <w:rPr>
                <w:sz w:val="20"/>
              </w:rPr>
              <w:t>сказочных</w:t>
            </w:r>
          </w:p>
          <w:p>
            <w:pPr>
              <w:pStyle w:val="TableParagraph"/>
              <w:spacing w:line="216" w:lineRule="exact"/>
              <w:ind w:left="108"/>
              <w:rPr>
                <w:sz w:val="20"/>
              </w:rPr>
            </w:pPr>
            <w:r>
              <w:rPr>
                <w:spacing w:val="-2"/>
                <w:sz w:val="20"/>
              </w:rPr>
              <w:t>построек.</w:t>
            </w:r>
          </w:p>
        </w:tc>
      </w:tr>
      <w:tr>
        <w:trPr>
          <w:trHeight w:val="816" w:hRule="atLeas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tcBorders>
              <w:top w:val="nil"/>
            </w:tcBorders>
          </w:tcPr>
          <w:p>
            <w:pPr>
              <w:rPr>
                <w:sz w:val="2"/>
                <w:szCs w:val="2"/>
              </w:rPr>
            </w:pPr>
          </w:p>
        </w:tc>
        <w:tc>
          <w:tcPr>
            <w:tcW w:w="3977" w:type="dxa"/>
          </w:tcPr>
          <w:p>
            <w:pPr>
              <w:pStyle w:val="TableParagraph"/>
              <w:ind w:left="108"/>
              <w:rPr>
                <w:sz w:val="20"/>
              </w:rPr>
            </w:pPr>
            <w:r>
              <w:rPr>
                <w:sz w:val="20"/>
              </w:rPr>
              <w:t>Педагог поощряет стремление изображать детали</w:t>
            </w:r>
            <w:r>
              <w:rPr>
                <w:spacing w:val="-11"/>
                <w:sz w:val="20"/>
              </w:rPr>
              <w:t> </w:t>
            </w:r>
            <w:r>
              <w:rPr>
                <w:sz w:val="20"/>
              </w:rPr>
              <w:t>построек</w:t>
            </w:r>
            <w:r>
              <w:rPr>
                <w:spacing w:val="-11"/>
                <w:sz w:val="20"/>
              </w:rPr>
              <w:t> </w:t>
            </w:r>
            <w:r>
              <w:rPr>
                <w:sz w:val="20"/>
              </w:rPr>
              <w:t>(наличники,</w:t>
            </w:r>
            <w:r>
              <w:rPr>
                <w:spacing w:val="-11"/>
                <w:sz w:val="20"/>
              </w:rPr>
              <w:t> </w:t>
            </w:r>
            <w:r>
              <w:rPr>
                <w:sz w:val="20"/>
              </w:rPr>
              <w:t>резной</w:t>
            </w:r>
            <w:r>
              <w:rPr>
                <w:spacing w:val="-11"/>
                <w:sz w:val="20"/>
              </w:rPr>
              <w:t> </w:t>
            </w:r>
            <w:r>
              <w:rPr>
                <w:sz w:val="20"/>
              </w:rPr>
              <w:t>подзор по контуру крыши).</w:t>
            </w:r>
          </w:p>
        </w:tc>
      </w:tr>
      <w:tr>
        <w:trPr>
          <w:trHeight w:val="1379" w:hRule="atLeast"/>
        </w:trPr>
        <w:tc>
          <w:tcPr>
            <w:tcW w:w="3521" w:type="dxa"/>
            <w:vMerge w:val="restart"/>
          </w:tcPr>
          <w:p>
            <w:pPr>
              <w:pStyle w:val="TableParagraph"/>
              <w:ind w:left="110" w:right="127"/>
              <w:rPr>
                <w:sz w:val="20"/>
              </w:rPr>
            </w:pPr>
            <w:r>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w:t>
            </w:r>
            <w:r>
              <w:rPr>
                <w:spacing w:val="-2"/>
                <w:sz w:val="20"/>
              </w:rPr>
              <w:t>эмоционально-нравственное </w:t>
            </w:r>
            <w:r>
              <w:rPr>
                <w:sz w:val="20"/>
              </w:rPr>
              <w:t>отношение</w:t>
            </w:r>
            <w:r>
              <w:rPr>
                <w:spacing w:val="-13"/>
                <w:sz w:val="20"/>
              </w:rPr>
              <w:t> </w:t>
            </w:r>
            <w:r>
              <w:rPr>
                <w:sz w:val="20"/>
              </w:rPr>
              <w:t>к</w:t>
            </w:r>
            <w:r>
              <w:rPr>
                <w:spacing w:val="-12"/>
                <w:sz w:val="20"/>
              </w:rPr>
              <w:t> </w:t>
            </w:r>
            <w:r>
              <w:rPr>
                <w:sz w:val="20"/>
              </w:rPr>
              <w:t>отражению</w:t>
            </w:r>
            <w:r>
              <w:rPr>
                <w:spacing w:val="-13"/>
                <w:sz w:val="20"/>
              </w:rPr>
              <w:t> </w:t>
            </w:r>
            <w:r>
              <w:rPr>
                <w:sz w:val="20"/>
              </w:rPr>
              <w:t>окружающей действительности в изобразительном искусстве и художественных</w:t>
            </w:r>
          </w:p>
          <w:p>
            <w:pPr>
              <w:pStyle w:val="TableParagraph"/>
              <w:ind w:left="110"/>
              <w:rPr>
                <w:sz w:val="20"/>
              </w:rPr>
            </w:pPr>
            <w:r>
              <w:rPr>
                <w:spacing w:val="-2"/>
                <w:sz w:val="20"/>
              </w:rPr>
              <w:t>произведениях.</w:t>
            </w:r>
          </w:p>
        </w:tc>
        <w:tc>
          <w:tcPr>
            <w:tcW w:w="3769" w:type="dxa"/>
            <w:vMerge w:val="restart"/>
          </w:tcPr>
          <w:p>
            <w:pPr>
              <w:pStyle w:val="TableParagraph"/>
              <w:spacing w:line="223" w:lineRule="exact"/>
              <w:rPr>
                <w:sz w:val="20"/>
              </w:rPr>
            </w:pPr>
            <w:r>
              <w:rPr>
                <w:sz w:val="20"/>
              </w:rPr>
              <w:t>Педагог</w:t>
            </w:r>
            <w:r>
              <w:rPr>
                <w:spacing w:val="-8"/>
                <w:sz w:val="20"/>
              </w:rPr>
              <w:t> </w:t>
            </w:r>
            <w:r>
              <w:rPr>
                <w:sz w:val="20"/>
              </w:rPr>
              <w:t>знакомит</w:t>
            </w:r>
            <w:r>
              <w:rPr>
                <w:spacing w:val="-7"/>
                <w:sz w:val="20"/>
              </w:rPr>
              <w:t> </w:t>
            </w:r>
            <w:r>
              <w:rPr>
                <w:sz w:val="20"/>
              </w:rPr>
              <w:t>детей</w:t>
            </w:r>
            <w:r>
              <w:rPr>
                <w:spacing w:val="-7"/>
                <w:sz w:val="20"/>
              </w:rPr>
              <w:t> </w:t>
            </w:r>
            <w:r>
              <w:rPr>
                <w:spacing w:val="-10"/>
                <w:sz w:val="20"/>
              </w:rPr>
              <w:t>с</w:t>
            </w:r>
          </w:p>
          <w:p>
            <w:pPr>
              <w:pStyle w:val="TableParagraph"/>
              <w:rPr>
                <w:sz w:val="20"/>
              </w:rPr>
            </w:pPr>
            <w:r>
              <w:rPr>
                <w:sz w:val="20"/>
              </w:rPr>
              <w:t>произведениями народного искусства (потешки, сказки, загадки, песни, хороводы,</w:t>
            </w:r>
            <w:r>
              <w:rPr>
                <w:spacing w:val="-13"/>
                <w:sz w:val="20"/>
              </w:rPr>
              <w:t> </w:t>
            </w:r>
            <w:r>
              <w:rPr>
                <w:sz w:val="20"/>
              </w:rPr>
              <w:t>заклички,</w:t>
            </w:r>
            <w:r>
              <w:rPr>
                <w:spacing w:val="-12"/>
                <w:sz w:val="20"/>
              </w:rPr>
              <w:t> </w:t>
            </w:r>
            <w:r>
              <w:rPr>
                <w:sz w:val="20"/>
              </w:rPr>
              <w:t>изделия</w:t>
            </w:r>
            <w:r>
              <w:rPr>
                <w:spacing w:val="-13"/>
                <w:sz w:val="20"/>
              </w:rPr>
              <w:t> </w:t>
            </w:r>
            <w:r>
              <w:rPr>
                <w:sz w:val="20"/>
              </w:rPr>
              <w:t>народного декоративно - прикладного искусства).</w:t>
            </w:r>
          </w:p>
        </w:tc>
        <w:tc>
          <w:tcPr>
            <w:tcW w:w="3766" w:type="dxa"/>
            <w:vMerge w:val="restart"/>
          </w:tcPr>
          <w:p>
            <w:pPr>
              <w:pStyle w:val="TableParagraph"/>
              <w:ind w:left="108" w:right="148"/>
              <w:rPr>
                <w:sz w:val="20"/>
              </w:rPr>
            </w:pPr>
            <w:r>
              <w:rPr>
                <w:sz w:val="20"/>
              </w:rPr>
              <w:t>Педагог</w:t>
            </w:r>
            <w:r>
              <w:rPr>
                <w:spacing w:val="-13"/>
                <w:sz w:val="20"/>
              </w:rPr>
              <w:t> </w:t>
            </w:r>
            <w:r>
              <w:rPr>
                <w:sz w:val="20"/>
              </w:rPr>
              <w:t>расширяет</w:t>
            </w:r>
            <w:r>
              <w:rPr>
                <w:spacing w:val="-12"/>
                <w:sz w:val="20"/>
              </w:rPr>
              <w:t> </w:t>
            </w:r>
            <w:r>
              <w:rPr>
                <w:sz w:val="20"/>
              </w:rPr>
              <w:t>представления</w:t>
            </w:r>
            <w:r>
              <w:rPr>
                <w:spacing w:val="-13"/>
                <w:sz w:val="20"/>
              </w:rPr>
              <w:t> </w:t>
            </w:r>
            <w:r>
              <w:rPr>
                <w:sz w:val="20"/>
              </w:rPr>
              <w:t>детей о народном искусстве, фольклоре</w:t>
            </w:r>
            <w:r>
              <w:rPr>
                <w:spacing w:val="40"/>
                <w:sz w:val="20"/>
              </w:rPr>
              <w:t> </w:t>
            </w:r>
            <w:r>
              <w:rPr>
                <w:sz w:val="20"/>
              </w:rPr>
              <w:t>и художественных промыслах. Педагог</w:t>
            </w:r>
          </w:p>
          <w:p>
            <w:pPr>
              <w:pStyle w:val="TableParagraph"/>
              <w:ind w:left="108" w:right="148"/>
              <w:rPr>
                <w:sz w:val="20"/>
              </w:rPr>
            </w:pPr>
            <w:r>
              <w:rPr>
                <w:sz w:val="20"/>
              </w:rPr>
              <w:t>знакомит детей с видами и жанрами фольклора.</w:t>
            </w:r>
            <w:r>
              <w:rPr>
                <w:spacing w:val="-11"/>
                <w:sz w:val="20"/>
              </w:rPr>
              <w:t> </w:t>
            </w:r>
            <w:r>
              <w:rPr>
                <w:sz w:val="20"/>
              </w:rPr>
              <w:t>Поощряет</w:t>
            </w:r>
            <w:r>
              <w:rPr>
                <w:spacing w:val="-11"/>
                <w:sz w:val="20"/>
              </w:rPr>
              <w:t> </w:t>
            </w:r>
            <w:r>
              <w:rPr>
                <w:sz w:val="20"/>
              </w:rPr>
              <w:t>участие</w:t>
            </w:r>
            <w:r>
              <w:rPr>
                <w:spacing w:val="-11"/>
                <w:sz w:val="20"/>
              </w:rPr>
              <w:t> </w:t>
            </w:r>
            <w:r>
              <w:rPr>
                <w:sz w:val="20"/>
              </w:rPr>
              <w:t>детей</w:t>
            </w:r>
            <w:r>
              <w:rPr>
                <w:spacing w:val="-12"/>
                <w:sz w:val="20"/>
              </w:rPr>
              <w:t> </w:t>
            </w:r>
            <w:r>
              <w:rPr>
                <w:sz w:val="20"/>
              </w:rPr>
              <w:t>в фольклорных развлечениях и </w:t>
            </w:r>
            <w:r>
              <w:rPr>
                <w:spacing w:val="-2"/>
                <w:sz w:val="20"/>
              </w:rPr>
              <w:t>праздниках;</w:t>
            </w:r>
          </w:p>
        </w:tc>
        <w:tc>
          <w:tcPr>
            <w:tcW w:w="3977" w:type="dxa"/>
          </w:tcPr>
          <w:p>
            <w:pPr>
              <w:pStyle w:val="TableParagraph"/>
              <w:ind w:left="108"/>
              <w:rPr>
                <w:sz w:val="20"/>
              </w:rPr>
            </w:pPr>
            <w:r>
              <w:rPr>
                <w:sz w:val="20"/>
              </w:rPr>
              <w:t>Педагог</w:t>
            </w:r>
            <w:r>
              <w:rPr>
                <w:spacing w:val="-12"/>
                <w:sz w:val="20"/>
              </w:rPr>
              <w:t> </w:t>
            </w:r>
            <w:r>
              <w:rPr>
                <w:sz w:val="20"/>
              </w:rPr>
              <w:t>продолжает</w:t>
            </w:r>
            <w:r>
              <w:rPr>
                <w:spacing w:val="-12"/>
                <w:sz w:val="20"/>
              </w:rPr>
              <w:t> </w:t>
            </w:r>
            <w:r>
              <w:rPr>
                <w:sz w:val="20"/>
              </w:rPr>
              <w:t>знакомить</w:t>
            </w:r>
            <w:r>
              <w:rPr>
                <w:spacing w:val="-11"/>
                <w:sz w:val="20"/>
              </w:rPr>
              <w:t> </w:t>
            </w:r>
            <w:r>
              <w:rPr>
                <w:sz w:val="20"/>
              </w:rPr>
              <w:t>детей</w:t>
            </w:r>
            <w:r>
              <w:rPr>
                <w:spacing w:val="-12"/>
                <w:sz w:val="20"/>
              </w:rPr>
              <w:t> </w:t>
            </w:r>
            <w:r>
              <w:rPr>
                <w:sz w:val="20"/>
              </w:rPr>
              <w:t>с народным декоративно-прикладным искусством (гжельская, хохломская, жостовская, мезенская роспись), с</w:t>
            </w:r>
          </w:p>
          <w:p>
            <w:pPr>
              <w:pStyle w:val="TableParagraph"/>
              <w:spacing w:line="228" w:lineRule="exact"/>
              <w:ind w:left="108"/>
              <w:rPr>
                <w:sz w:val="20"/>
              </w:rPr>
            </w:pPr>
            <w:r>
              <w:rPr>
                <w:sz w:val="20"/>
              </w:rPr>
              <w:t>керамическими</w:t>
            </w:r>
            <w:r>
              <w:rPr>
                <w:spacing w:val="-13"/>
                <w:sz w:val="20"/>
              </w:rPr>
              <w:t> </w:t>
            </w:r>
            <w:r>
              <w:rPr>
                <w:sz w:val="20"/>
              </w:rPr>
              <w:t>изделиями,</w:t>
            </w:r>
            <w:r>
              <w:rPr>
                <w:spacing w:val="-12"/>
                <w:sz w:val="20"/>
              </w:rPr>
              <w:t> </w:t>
            </w:r>
            <w:r>
              <w:rPr>
                <w:sz w:val="20"/>
              </w:rPr>
              <w:t>народными </w:t>
            </w:r>
            <w:r>
              <w:rPr>
                <w:spacing w:val="-2"/>
                <w:sz w:val="20"/>
              </w:rPr>
              <w:t>игрушками.</w:t>
            </w:r>
          </w:p>
        </w:tc>
      </w:tr>
      <w:tr>
        <w:trPr>
          <w:trHeight w:val="1380" w:hRule="atLeast"/>
        </w:trPr>
        <w:tc>
          <w:tcPr>
            <w:tcW w:w="3521" w:type="dxa"/>
            <w:vMerge/>
            <w:tcBorders>
              <w:top w:val="nil"/>
            </w:tcBorders>
          </w:tcPr>
          <w:p>
            <w:pPr>
              <w:rPr>
                <w:sz w:val="2"/>
                <w:szCs w:val="2"/>
              </w:rPr>
            </w:pPr>
          </w:p>
        </w:tc>
        <w:tc>
          <w:tcPr>
            <w:tcW w:w="3769" w:type="dxa"/>
            <w:vMerge/>
            <w:tcBorders>
              <w:top w:val="nil"/>
            </w:tcBorders>
          </w:tcPr>
          <w:p>
            <w:pPr>
              <w:rPr>
                <w:sz w:val="2"/>
                <w:szCs w:val="2"/>
              </w:rPr>
            </w:pPr>
          </w:p>
        </w:tc>
        <w:tc>
          <w:tcPr>
            <w:tcW w:w="3766" w:type="dxa"/>
            <w:vMerge/>
            <w:tcBorders>
              <w:top w:val="nil"/>
            </w:tcBorders>
          </w:tcPr>
          <w:p>
            <w:pPr>
              <w:rPr>
                <w:sz w:val="2"/>
                <w:szCs w:val="2"/>
              </w:rPr>
            </w:pPr>
          </w:p>
        </w:tc>
        <w:tc>
          <w:tcPr>
            <w:tcW w:w="3977" w:type="dxa"/>
          </w:tcPr>
          <w:p>
            <w:pPr>
              <w:pStyle w:val="TableParagraph"/>
              <w:ind w:left="108"/>
              <w:rPr>
                <w:sz w:val="20"/>
              </w:rPr>
            </w:pPr>
            <w:r>
              <w:rPr>
                <w:sz w:val="20"/>
              </w:rPr>
              <w:t>Расширяет</w:t>
            </w:r>
            <w:r>
              <w:rPr>
                <w:spacing w:val="-13"/>
                <w:sz w:val="20"/>
              </w:rPr>
              <w:t> </w:t>
            </w:r>
            <w:r>
              <w:rPr>
                <w:sz w:val="20"/>
              </w:rPr>
              <w:t>представления</w:t>
            </w:r>
            <w:r>
              <w:rPr>
                <w:spacing w:val="-12"/>
                <w:sz w:val="20"/>
              </w:rPr>
              <w:t> </w:t>
            </w:r>
            <w:r>
              <w:rPr>
                <w:sz w:val="20"/>
              </w:rPr>
              <w:t>о</w:t>
            </w:r>
            <w:r>
              <w:rPr>
                <w:spacing w:val="-13"/>
                <w:sz w:val="20"/>
              </w:rPr>
              <w:t> </w:t>
            </w:r>
            <w:r>
              <w:rPr>
                <w:sz w:val="20"/>
              </w:rPr>
              <w:t>разнообразии народного искусства, художественных промыслов</w:t>
            </w:r>
            <w:r>
              <w:rPr>
                <w:spacing w:val="-3"/>
                <w:sz w:val="20"/>
              </w:rPr>
              <w:t> </w:t>
            </w:r>
            <w:r>
              <w:rPr>
                <w:sz w:val="20"/>
              </w:rPr>
              <w:t>(различные</w:t>
            </w:r>
            <w:r>
              <w:rPr>
                <w:spacing w:val="-2"/>
                <w:sz w:val="20"/>
              </w:rPr>
              <w:t> </w:t>
            </w:r>
            <w:r>
              <w:rPr>
                <w:sz w:val="20"/>
              </w:rPr>
              <w:t>виды</w:t>
            </w:r>
            <w:r>
              <w:rPr>
                <w:spacing w:val="-2"/>
                <w:sz w:val="20"/>
              </w:rPr>
              <w:t> </w:t>
            </w:r>
            <w:r>
              <w:rPr>
                <w:sz w:val="20"/>
              </w:rPr>
              <w:t>материалов, разные регионы страны и мира).</w:t>
            </w:r>
          </w:p>
          <w:p>
            <w:pPr>
              <w:pStyle w:val="TableParagraph"/>
              <w:spacing w:line="230" w:lineRule="atLeast"/>
              <w:ind w:left="108"/>
              <w:rPr>
                <w:sz w:val="20"/>
              </w:rPr>
            </w:pPr>
            <w:r>
              <w:rPr>
                <w:sz w:val="20"/>
              </w:rPr>
              <w:t>Воспитывает</w:t>
            </w:r>
            <w:r>
              <w:rPr>
                <w:spacing w:val="-10"/>
                <w:sz w:val="20"/>
              </w:rPr>
              <w:t> </w:t>
            </w:r>
            <w:r>
              <w:rPr>
                <w:sz w:val="20"/>
              </w:rPr>
              <w:t>интерес</w:t>
            </w:r>
            <w:r>
              <w:rPr>
                <w:spacing w:val="-9"/>
                <w:sz w:val="20"/>
              </w:rPr>
              <w:t> </w:t>
            </w:r>
            <w:r>
              <w:rPr>
                <w:sz w:val="20"/>
              </w:rPr>
              <w:t>к</w:t>
            </w:r>
            <w:r>
              <w:rPr>
                <w:spacing w:val="-10"/>
                <w:sz w:val="20"/>
              </w:rPr>
              <w:t> </w:t>
            </w:r>
            <w:r>
              <w:rPr>
                <w:sz w:val="20"/>
              </w:rPr>
              <w:t>искусству</w:t>
            </w:r>
            <w:r>
              <w:rPr>
                <w:spacing w:val="-13"/>
                <w:sz w:val="20"/>
              </w:rPr>
              <w:t> </w:t>
            </w:r>
            <w:r>
              <w:rPr>
                <w:sz w:val="20"/>
              </w:rPr>
              <w:t>родного </w:t>
            </w:r>
            <w:r>
              <w:rPr>
                <w:spacing w:val="-2"/>
                <w:sz w:val="20"/>
              </w:rPr>
              <w:t>края.</w:t>
            </w:r>
          </w:p>
        </w:tc>
      </w:tr>
      <w:tr>
        <w:trPr>
          <w:trHeight w:val="1151" w:hRule="atLeast"/>
        </w:trPr>
        <w:tc>
          <w:tcPr>
            <w:tcW w:w="3521" w:type="dxa"/>
          </w:tcPr>
          <w:p>
            <w:pPr>
              <w:pStyle w:val="TableParagraph"/>
              <w:ind w:left="110" w:right="173"/>
              <w:rPr>
                <w:sz w:val="20"/>
              </w:rPr>
            </w:pPr>
            <w:r>
              <w:rPr>
                <w:sz w:val="20"/>
              </w:rPr>
              <w:t>Педагог поддерживает желание отображать</w:t>
            </w:r>
            <w:r>
              <w:rPr>
                <w:spacing w:val="-13"/>
                <w:sz w:val="20"/>
              </w:rPr>
              <w:t> </w:t>
            </w:r>
            <w:r>
              <w:rPr>
                <w:sz w:val="20"/>
              </w:rPr>
              <w:t>полученные</w:t>
            </w:r>
            <w:r>
              <w:rPr>
                <w:spacing w:val="-12"/>
                <w:sz w:val="20"/>
              </w:rPr>
              <w:t> </w:t>
            </w:r>
            <w:r>
              <w:rPr>
                <w:sz w:val="20"/>
              </w:rPr>
              <w:t>впечатления в продуктивных видах</w:t>
            </w:r>
          </w:p>
          <w:p>
            <w:pPr>
              <w:pStyle w:val="TableParagraph"/>
              <w:spacing w:line="230" w:lineRule="exact"/>
              <w:ind w:left="110"/>
              <w:rPr>
                <w:sz w:val="20"/>
              </w:rPr>
            </w:pPr>
            <w:r>
              <w:rPr>
                <w:spacing w:val="-2"/>
                <w:sz w:val="20"/>
              </w:rPr>
              <w:t>художественно-эстетической деятельности.</w:t>
            </w:r>
          </w:p>
        </w:tc>
        <w:tc>
          <w:tcPr>
            <w:tcW w:w="3769" w:type="dxa"/>
          </w:tcPr>
          <w:p>
            <w:pPr>
              <w:pStyle w:val="TableParagraph"/>
              <w:rPr>
                <w:sz w:val="20"/>
              </w:rPr>
            </w:pPr>
            <w:r>
              <w:rPr>
                <w:sz w:val="20"/>
              </w:rPr>
              <w:t>Педагог</w:t>
            </w:r>
            <w:r>
              <w:rPr>
                <w:spacing w:val="-13"/>
                <w:sz w:val="20"/>
              </w:rPr>
              <w:t> </w:t>
            </w:r>
            <w:r>
              <w:rPr>
                <w:sz w:val="20"/>
              </w:rPr>
              <w:t>поощряет</w:t>
            </w:r>
            <w:r>
              <w:rPr>
                <w:spacing w:val="-12"/>
                <w:sz w:val="20"/>
              </w:rPr>
              <w:t> </w:t>
            </w:r>
            <w:r>
              <w:rPr>
                <w:sz w:val="20"/>
              </w:rPr>
              <w:t>проявление</w:t>
            </w:r>
            <w:r>
              <w:rPr>
                <w:spacing w:val="-13"/>
                <w:sz w:val="20"/>
              </w:rPr>
              <w:t> </w:t>
            </w:r>
            <w:r>
              <w:rPr>
                <w:sz w:val="20"/>
              </w:rPr>
              <w:t>детских предпочтений: выбор иллюстраций, предметов народных промыслов, пояснение детьми выбора.</w:t>
            </w:r>
          </w:p>
        </w:tc>
        <w:tc>
          <w:tcPr>
            <w:tcW w:w="3766" w:type="dxa"/>
          </w:tcPr>
          <w:p>
            <w:pPr>
              <w:pStyle w:val="TableParagraph"/>
              <w:ind w:left="108" w:right="141"/>
              <w:rPr>
                <w:sz w:val="20"/>
              </w:rPr>
            </w:pPr>
            <w:r>
              <w:rPr>
                <w:sz w:val="20"/>
              </w:rPr>
              <w:t>Педагог поощряет активное участие детей в художественной деятельности, как</w:t>
            </w:r>
            <w:r>
              <w:rPr>
                <w:spacing w:val="-8"/>
                <w:sz w:val="20"/>
              </w:rPr>
              <w:t> </w:t>
            </w:r>
            <w:r>
              <w:rPr>
                <w:sz w:val="20"/>
              </w:rPr>
              <w:t>по</w:t>
            </w:r>
            <w:r>
              <w:rPr>
                <w:spacing w:val="-6"/>
                <w:sz w:val="20"/>
              </w:rPr>
              <w:t> </w:t>
            </w:r>
            <w:r>
              <w:rPr>
                <w:sz w:val="20"/>
              </w:rPr>
              <w:t>собственному</w:t>
            </w:r>
            <w:r>
              <w:rPr>
                <w:spacing w:val="-11"/>
                <w:sz w:val="20"/>
              </w:rPr>
              <w:t> </w:t>
            </w:r>
            <w:r>
              <w:rPr>
                <w:sz w:val="20"/>
              </w:rPr>
              <w:t>желанию,</w:t>
            </w:r>
            <w:r>
              <w:rPr>
                <w:spacing w:val="-7"/>
                <w:sz w:val="20"/>
              </w:rPr>
              <w:t> </w:t>
            </w:r>
            <w:r>
              <w:rPr>
                <w:sz w:val="20"/>
              </w:rPr>
              <w:t>так</w:t>
            </w:r>
            <w:r>
              <w:rPr>
                <w:spacing w:val="-5"/>
                <w:sz w:val="20"/>
              </w:rPr>
              <w:t> </w:t>
            </w:r>
            <w:r>
              <w:rPr>
                <w:sz w:val="20"/>
              </w:rPr>
              <w:t>и</w:t>
            </w:r>
            <w:r>
              <w:rPr>
                <w:spacing w:val="-8"/>
                <w:sz w:val="20"/>
              </w:rPr>
              <w:t> </w:t>
            </w:r>
            <w:r>
              <w:rPr>
                <w:sz w:val="20"/>
              </w:rPr>
              <w:t>под руководством взрослых.</w:t>
            </w:r>
          </w:p>
        </w:tc>
        <w:tc>
          <w:tcPr>
            <w:tcW w:w="3977" w:type="dxa"/>
          </w:tcPr>
          <w:p>
            <w:pPr>
              <w:pStyle w:val="TableParagraph"/>
              <w:ind w:left="108" w:right="202"/>
              <w:rPr>
                <w:sz w:val="20"/>
              </w:rPr>
            </w:pPr>
            <w:r>
              <w:rPr>
                <w:sz w:val="20"/>
              </w:rPr>
              <w:t>Педагог</w:t>
            </w:r>
            <w:r>
              <w:rPr>
                <w:spacing w:val="-11"/>
                <w:sz w:val="20"/>
              </w:rPr>
              <w:t> </w:t>
            </w:r>
            <w:r>
              <w:rPr>
                <w:sz w:val="20"/>
              </w:rPr>
              <w:t>поощряет</w:t>
            </w:r>
            <w:r>
              <w:rPr>
                <w:spacing w:val="-11"/>
                <w:sz w:val="20"/>
              </w:rPr>
              <w:t> </w:t>
            </w:r>
            <w:r>
              <w:rPr>
                <w:sz w:val="20"/>
              </w:rPr>
              <w:t>активное</w:t>
            </w:r>
            <w:r>
              <w:rPr>
                <w:spacing w:val="-8"/>
                <w:sz w:val="20"/>
              </w:rPr>
              <w:t> </w:t>
            </w:r>
            <w:r>
              <w:rPr>
                <w:sz w:val="20"/>
              </w:rPr>
              <w:t>участие</w:t>
            </w:r>
            <w:r>
              <w:rPr>
                <w:spacing w:val="-11"/>
                <w:sz w:val="20"/>
              </w:rPr>
              <w:t> </w:t>
            </w:r>
            <w:r>
              <w:rPr>
                <w:sz w:val="20"/>
              </w:rPr>
              <w:t>детей в художественной деятельности по собственному желанию и под руководством взрослого.</w:t>
            </w:r>
          </w:p>
        </w:tc>
      </w:tr>
      <w:tr>
        <w:trPr>
          <w:trHeight w:val="919" w:hRule="atLeast"/>
        </w:trPr>
        <w:tc>
          <w:tcPr>
            <w:tcW w:w="3521" w:type="dxa"/>
            <w:vMerge w:val="restart"/>
          </w:tcPr>
          <w:p>
            <w:pPr>
              <w:pStyle w:val="TableParagraph"/>
              <w:ind w:left="110" w:right="127"/>
              <w:rPr>
                <w:sz w:val="20"/>
              </w:rPr>
            </w:pPr>
            <w:r>
              <w:rPr>
                <w:sz w:val="20"/>
              </w:rPr>
              <w:t>Педагог приобщает детей к посещению</w:t>
            </w:r>
            <w:r>
              <w:rPr>
                <w:spacing w:val="-13"/>
                <w:sz w:val="20"/>
              </w:rPr>
              <w:t> </w:t>
            </w:r>
            <w:r>
              <w:rPr>
                <w:sz w:val="20"/>
              </w:rPr>
              <w:t>кукольного</w:t>
            </w:r>
            <w:r>
              <w:rPr>
                <w:spacing w:val="-12"/>
                <w:sz w:val="20"/>
              </w:rPr>
              <w:t> </w:t>
            </w:r>
            <w:r>
              <w:rPr>
                <w:sz w:val="20"/>
              </w:rPr>
              <w:t>театра,</w:t>
            </w:r>
          </w:p>
          <w:p>
            <w:pPr>
              <w:pStyle w:val="TableParagraph"/>
              <w:ind w:left="110"/>
              <w:rPr>
                <w:sz w:val="20"/>
              </w:rPr>
            </w:pPr>
            <w:r>
              <w:rPr>
                <w:sz w:val="20"/>
              </w:rPr>
              <w:t>различных</w:t>
            </w:r>
            <w:r>
              <w:rPr>
                <w:spacing w:val="-13"/>
                <w:sz w:val="20"/>
              </w:rPr>
              <w:t> </w:t>
            </w:r>
            <w:r>
              <w:rPr>
                <w:sz w:val="20"/>
              </w:rPr>
              <w:t>детских</w:t>
            </w:r>
            <w:r>
              <w:rPr>
                <w:spacing w:val="-12"/>
                <w:sz w:val="20"/>
              </w:rPr>
              <w:t> </w:t>
            </w:r>
            <w:r>
              <w:rPr>
                <w:sz w:val="20"/>
              </w:rPr>
              <w:t>художественных </w:t>
            </w:r>
            <w:r>
              <w:rPr>
                <w:spacing w:val="-2"/>
                <w:sz w:val="20"/>
              </w:rPr>
              <w:t>выставок;</w:t>
            </w:r>
          </w:p>
        </w:tc>
        <w:tc>
          <w:tcPr>
            <w:tcW w:w="3769" w:type="dxa"/>
          </w:tcPr>
          <w:p>
            <w:pPr>
              <w:pStyle w:val="TableParagraph"/>
              <w:ind w:right="484"/>
              <w:rPr>
                <w:sz w:val="20"/>
              </w:rPr>
            </w:pPr>
            <w:r>
              <w:rPr>
                <w:sz w:val="20"/>
              </w:rPr>
              <w:t>Педагог</w:t>
            </w:r>
            <w:r>
              <w:rPr>
                <w:spacing w:val="-13"/>
                <w:sz w:val="20"/>
              </w:rPr>
              <w:t> </w:t>
            </w:r>
            <w:r>
              <w:rPr>
                <w:sz w:val="20"/>
              </w:rPr>
              <w:t>организовывает</w:t>
            </w:r>
            <w:r>
              <w:rPr>
                <w:spacing w:val="-12"/>
                <w:sz w:val="20"/>
              </w:rPr>
              <w:t> </w:t>
            </w:r>
            <w:r>
              <w:rPr>
                <w:sz w:val="20"/>
              </w:rPr>
              <w:t>посещение музея (совместно с родителями</w:t>
            </w:r>
          </w:p>
          <w:p>
            <w:pPr>
              <w:pStyle w:val="TableParagraph"/>
              <w:spacing w:line="230" w:lineRule="exact"/>
              <w:rPr>
                <w:sz w:val="20"/>
              </w:rPr>
            </w:pPr>
            <w:r>
              <w:rPr>
                <w:sz w:val="20"/>
              </w:rPr>
              <w:t>(законными представителями)), рассказывает</w:t>
            </w:r>
            <w:r>
              <w:rPr>
                <w:spacing w:val="-13"/>
                <w:sz w:val="20"/>
              </w:rPr>
              <w:t> </w:t>
            </w:r>
            <w:r>
              <w:rPr>
                <w:sz w:val="20"/>
              </w:rPr>
              <w:t>о</w:t>
            </w:r>
            <w:r>
              <w:rPr>
                <w:spacing w:val="-12"/>
                <w:sz w:val="20"/>
              </w:rPr>
              <w:t> </w:t>
            </w:r>
            <w:r>
              <w:rPr>
                <w:sz w:val="20"/>
              </w:rPr>
              <w:t>назначении</w:t>
            </w:r>
            <w:r>
              <w:rPr>
                <w:spacing w:val="-13"/>
                <w:sz w:val="20"/>
              </w:rPr>
              <w:t> </w:t>
            </w:r>
            <w:r>
              <w:rPr>
                <w:sz w:val="20"/>
              </w:rPr>
              <w:t>музея.</w:t>
            </w:r>
          </w:p>
        </w:tc>
        <w:tc>
          <w:tcPr>
            <w:tcW w:w="3766" w:type="dxa"/>
          </w:tcPr>
          <w:p>
            <w:pPr>
              <w:pStyle w:val="TableParagraph"/>
              <w:ind w:left="108"/>
              <w:rPr>
                <w:sz w:val="20"/>
              </w:rPr>
            </w:pPr>
            <w:r>
              <w:rPr>
                <w:sz w:val="20"/>
              </w:rPr>
              <w:t>Педагог</w:t>
            </w:r>
            <w:r>
              <w:rPr>
                <w:spacing w:val="-12"/>
                <w:sz w:val="20"/>
              </w:rPr>
              <w:t> </w:t>
            </w:r>
            <w:r>
              <w:rPr>
                <w:sz w:val="20"/>
              </w:rPr>
              <w:t>закрепляет</w:t>
            </w:r>
            <w:r>
              <w:rPr>
                <w:spacing w:val="-10"/>
                <w:sz w:val="20"/>
              </w:rPr>
              <w:t> </w:t>
            </w:r>
            <w:r>
              <w:rPr>
                <w:sz w:val="20"/>
              </w:rPr>
              <w:t>и</w:t>
            </w:r>
            <w:r>
              <w:rPr>
                <w:spacing w:val="-12"/>
                <w:sz w:val="20"/>
              </w:rPr>
              <w:t> </w:t>
            </w:r>
            <w:r>
              <w:rPr>
                <w:sz w:val="20"/>
              </w:rPr>
              <w:t>расширяет</w:t>
            </w:r>
            <w:r>
              <w:rPr>
                <w:spacing w:val="-12"/>
                <w:sz w:val="20"/>
              </w:rPr>
              <w:t> </w:t>
            </w:r>
            <w:r>
              <w:rPr>
                <w:sz w:val="20"/>
              </w:rPr>
              <w:t>знания детей о выставках, музеях.</w:t>
            </w:r>
          </w:p>
        </w:tc>
        <w:tc>
          <w:tcPr>
            <w:tcW w:w="3977" w:type="dxa"/>
          </w:tcPr>
          <w:p>
            <w:pPr>
              <w:pStyle w:val="TableParagraph"/>
              <w:ind w:left="108"/>
              <w:rPr>
                <w:sz w:val="20"/>
              </w:rPr>
            </w:pPr>
            <w:r>
              <w:rPr>
                <w:sz w:val="20"/>
              </w:rPr>
              <w:t>Педагог организует посещение выставки, музея</w:t>
            </w:r>
            <w:r>
              <w:rPr>
                <w:spacing w:val="-11"/>
                <w:sz w:val="20"/>
              </w:rPr>
              <w:t> </w:t>
            </w:r>
            <w:r>
              <w:rPr>
                <w:sz w:val="20"/>
              </w:rPr>
              <w:t>(совместно</w:t>
            </w:r>
            <w:r>
              <w:rPr>
                <w:spacing w:val="-10"/>
                <w:sz w:val="20"/>
              </w:rPr>
              <w:t> </w:t>
            </w:r>
            <w:r>
              <w:rPr>
                <w:sz w:val="20"/>
              </w:rPr>
              <w:t>с</w:t>
            </w:r>
            <w:r>
              <w:rPr>
                <w:spacing w:val="-11"/>
                <w:sz w:val="20"/>
              </w:rPr>
              <w:t> </w:t>
            </w:r>
            <w:r>
              <w:rPr>
                <w:sz w:val="20"/>
              </w:rPr>
              <w:t>родителями</w:t>
            </w:r>
            <w:r>
              <w:rPr>
                <w:spacing w:val="-11"/>
                <w:sz w:val="20"/>
              </w:rPr>
              <w:t> </w:t>
            </w:r>
            <w:r>
              <w:rPr>
                <w:sz w:val="20"/>
              </w:rPr>
              <w:t>(законными </w:t>
            </w:r>
            <w:r>
              <w:rPr>
                <w:spacing w:val="-2"/>
                <w:sz w:val="20"/>
              </w:rPr>
              <w:t>представителями)).</w:t>
            </w:r>
          </w:p>
        </w:tc>
      </w:tr>
      <w:tr>
        <w:trPr>
          <w:trHeight w:val="920" w:hRule="atLeast"/>
        </w:trPr>
        <w:tc>
          <w:tcPr>
            <w:tcW w:w="3521" w:type="dxa"/>
            <w:vMerge/>
            <w:tcBorders>
              <w:top w:val="nil"/>
            </w:tcBorders>
          </w:tcPr>
          <w:p>
            <w:pPr>
              <w:rPr>
                <w:sz w:val="2"/>
                <w:szCs w:val="2"/>
              </w:rPr>
            </w:pPr>
          </w:p>
        </w:tc>
        <w:tc>
          <w:tcPr>
            <w:tcW w:w="3769" w:type="dxa"/>
          </w:tcPr>
          <w:p>
            <w:pPr>
              <w:pStyle w:val="TableParagraph"/>
              <w:spacing w:line="223" w:lineRule="exact"/>
              <w:rPr>
                <w:sz w:val="20"/>
              </w:rPr>
            </w:pPr>
            <w:r>
              <w:rPr>
                <w:sz w:val="20"/>
              </w:rPr>
              <w:t>Педагог</w:t>
            </w:r>
            <w:r>
              <w:rPr>
                <w:spacing w:val="-7"/>
                <w:sz w:val="20"/>
              </w:rPr>
              <w:t> </w:t>
            </w:r>
            <w:r>
              <w:rPr>
                <w:sz w:val="20"/>
              </w:rPr>
              <w:t>развивает</w:t>
            </w:r>
            <w:r>
              <w:rPr>
                <w:spacing w:val="-5"/>
                <w:sz w:val="20"/>
              </w:rPr>
              <w:t> </w:t>
            </w:r>
            <w:r>
              <w:rPr>
                <w:sz w:val="20"/>
              </w:rPr>
              <w:t>у</w:t>
            </w:r>
            <w:r>
              <w:rPr>
                <w:spacing w:val="-9"/>
                <w:sz w:val="20"/>
              </w:rPr>
              <w:t> </w:t>
            </w:r>
            <w:r>
              <w:rPr>
                <w:sz w:val="20"/>
              </w:rPr>
              <w:t>детей</w:t>
            </w:r>
            <w:r>
              <w:rPr>
                <w:spacing w:val="-4"/>
                <w:sz w:val="20"/>
              </w:rPr>
              <w:t> </w:t>
            </w:r>
            <w:r>
              <w:rPr>
                <w:sz w:val="20"/>
              </w:rPr>
              <w:t>интерес</w:t>
            </w:r>
            <w:r>
              <w:rPr>
                <w:spacing w:val="-6"/>
                <w:sz w:val="20"/>
              </w:rPr>
              <w:t> </w:t>
            </w:r>
            <w:r>
              <w:rPr>
                <w:spacing w:val="-10"/>
                <w:sz w:val="20"/>
              </w:rPr>
              <w:t>к</w:t>
            </w:r>
          </w:p>
          <w:p>
            <w:pPr>
              <w:pStyle w:val="TableParagraph"/>
              <w:rPr>
                <w:sz w:val="20"/>
              </w:rPr>
            </w:pPr>
            <w:r>
              <w:rPr>
                <w:sz w:val="20"/>
              </w:rPr>
              <w:t>посещению</w:t>
            </w:r>
            <w:r>
              <w:rPr>
                <w:spacing w:val="-10"/>
                <w:sz w:val="20"/>
              </w:rPr>
              <w:t> </w:t>
            </w:r>
            <w:r>
              <w:rPr>
                <w:sz w:val="20"/>
              </w:rPr>
              <w:t>кукольного</w:t>
            </w:r>
            <w:r>
              <w:rPr>
                <w:spacing w:val="-9"/>
                <w:sz w:val="20"/>
              </w:rPr>
              <w:t> </w:t>
            </w:r>
            <w:r>
              <w:rPr>
                <w:sz w:val="20"/>
              </w:rPr>
              <w:t>театра,</w:t>
            </w:r>
            <w:r>
              <w:rPr>
                <w:spacing w:val="-9"/>
                <w:sz w:val="20"/>
              </w:rPr>
              <w:t> </w:t>
            </w:r>
            <w:r>
              <w:rPr>
                <w:spacing w:val="-2"/>
                <w:sz w:val="20"/>
              </w:rPr>
              <w:t>выставок.</w:t>
            </w:r>
          </w:p>
        </w:tc>
        <w:tc>
          <w:tcPr>
            <w:tcW w:w="3766" w:type="dxa"/>
          </w:tcPr>
          <w:p>
            <w:pPr>
              <w:pStyle w:val="TableParagraph"/>
              <w:ind w:left="108"/>
              <w:rPr>
                <w:sz w:val="20"/>
              </w:rPr>
            </w:pPr>
            <w:r>
              <w:rPr>
                <w:sz w:val="20"/>
              </w:rPr>
              <w:t>Педагог</w:t>
            </w:r>
            <w:r>
              <w:rPr>
                <w:spacing w:val="-13"/>
                <w:sz w:val="20"/>
              </w:rPr>
              <w:t> </w:t>
            </w:r>
            <w:r>
              <w:rPr>
                <w:sz w:val="20"/>
              </w:rPr>
              <w:t>формирует</w:t>
            </w:r>
            <w:r>
              <w:rPr>
                <w:spacing w:val="-12"/>
                <w:sz w:val="20"/>
              </w:rPr>
              <w:t> </w:t>
            </w:r>
            <w:r>
              <w:rPr>
                <w:sz w:val="20"/>
              </w:rPr>
              <w:t>желание</w:t>
            </w:r>
            <w:r>
              <w:rPr>
                <w:spacing w:val="-13"/>
                <w:sz w:val="20"/>
              </w:rPr>
              <w:t> </w:t>
            </w:r>
            <w:r>
              <w:rPr>
                <w:sz w:val="20"/>
              </w:rPr>
              <w:t>посещать выставки, музеи.</w:t>
            </w:r>
          </w:p>
        </w:tc>
        <w:tc>
          <w:tcPr>
            <w:tcW w:w="3977" w:type="dxa"/>
          </w:tcPr>
          <w:p>
            <w:pPr>
              <w:pStyle w:val="TableParagraph"/>
              <w:ind w:left="108" w:right="127"/>
              <w:jc w:val="both"/>
              <w:rPr>
                <w:sz w:val="20"/>
              </w:rPr>
            </w:pPr>
            <w:r>
              <w:rPr>
                <w:sz w:val="20"/>
              </w:rPr>
              <w:t>Педагог</w:t>
            </w:r>
            <w:r>
              <w:rPr>
                <w:spacing w:val="-8"/>
                <w:sz w:val="20"/>
              </w:rPr>
              <w:t> </w:t>
            </w:r>
            <w:r>
              <w:rPr>
                <w:sz w:val="20"/>
              </w:rPr>
              <w:t>поощряет</w:t>
            </w:r>
            <w:r>
              <w:rPr>
                <w:spacing w:val="-8"/>
                <w:sz w:val="20"/>
              </w:rPr>
              <w:t> </w:t>
            </w:r>
            <w:r>
              <w:rPr>
                <w:sz w:val="20"/>
              </w:rPr>
              <w:t>желание</w:t>
            </w:r>
            <w:r>
              <w:rPr>
                <w:spacing w:val="-3"/>
                <w:sz w:val="20"/>
              </w:rPr>
              <w:t> </w:t>
            </w:r>
            <w:r>
              <w:rPr>
                <w:sz w:val="20"/>
              </w:rPr>
              <w:t>детей</w:t>
            </w:r>
            <w:r>
              <w:rPr>
                <w:spacing w:val="-6"/>
                <w:sz w:val="20"/>
              </w:rPr>
              <w:t> </w:t>
            </w:r>
            <w:r>
              <w:rPr>
                <w:sz w:val="20"/>
              </w:rPr>
              <w:t>посещать выставки,</w:t>
            </w:r>
            <w:r>
              <w:rPr>
                <w:spacing w:val="-8"/>
                <w:sz w:val="20"/>
              </w:rPr>
              <w:t> </w:t>
            </w:r>
            <w:r>
              <w:rPr>
                <w:sz w:val="20"/>
              </w:rPr>
              <w:t>музеи.</w:t>
            </w:r>
            <w:r>
              <w:rPr>
                <w:spacing w:val="-8"/>
                <w:sz w:val="20"/>
              </w:rPr>
              <w:t> </w:t>
            </w:r>
            <w:r>
              <w:rPr>
                <w:sz w:val="20"/>
              </w:rPr>
              <w:t>Педагог</w:t>
            </w:r>
            <w:r>
              <w:rPr>
                <w:spacing w:val="-9"/>
                <w:sz w:val="20"/>
              </w:rPr>
              <w:t> </w:t>
            </w:r>
            <w:r>
              <w:rPr>
                <w:sz w:val="20"/>
              </w:rPr>
              <w:t>развивает</w:t>
            </w:r>
            <w:r>
              <w:rPr>
                <w:spacing w:val="-7"/>
                <w:sz w:val="20"/>
              </w:rPr>
              <w:t> </w:t>
            </w:r>
            <w:r>
              <w:rPr>
                <w:sz w:val="20"/>
              </w:rPr>
              <w:t>у</w:t>
            </w:r>
            <w:r>
              <w:rPr>
                <w:spacing w:val="-12"/>
                <w:sz w:val="20"/>
              </w:rPr>
              <w:t> </w:t>
            </w:r>
            <w:r>
              <w:rPr>
                <w:sz w:val="20"/>
              </w:rPr>
              <w:t>детей умение выражать в речи свои впечатления,</w:t>
            </w:r>
          </w:p>
          <w:p>
            <w:pPr>
              <w:pStyle w:val="TableParagraph"/>
              <w:spacing w:line="217" w:lineRule="exact"/>
              <w:ind w:left="108"/>
              <w:jc w:val="both"/>
              <w:rPr>
                <w:sz w:val="20"/>
              </w:rPr>
            </w:pPr>
            <w:r>
              <w:rPr>
                <w:sz w:val="20"/>
              </w:rPr>
              <w:t>высказывать</w:t>
            </w:r>
            <w:r>
              <w:rPr>
                <w:spacing w:val="-11"/>
                <w:sz w:val="20"/>
              </w:rPr>
              <w:t> </w:t>
            </w:r>
            <w:r>
              <w:rPr>
                <w:sz w:val="20"/>
              </w:rPr>
              <w:t>суждения,</w:t>
            </w:r>
            <w:r>
              <w:rPr>
                <w:spacing w:val="-11"/>
                <w:sz w:val="20"/>
              </w:rPr>
              <w:t> </w:t>
            </w:r>
            <w:r>
              <w:rPr>
                <w:spacing w:val="-2"/>
                <w:sz w:val="20"/>
              </w:rPr>
              <w:t>оценки.</w:t>
            </w:r>
          </w:p>
        </w:tc>
      </w:tr>
      <w:tr>
        <w:trPr>
          <w:trHeight w:val="230" w:hRule="atLeast"/>
        </w:trPr>
        <w:tc>
          <w:tcPr>
            <w:tcW w:w="15033" w:type="dxa"/>
            <w:gridSpan w:val="4"/>
          </w:tcPr>
          <w:p>
            <w:pPr>
              <w:pStyle w:val="TableParagraph"/>
              <w:spacing w:line="210" w:lineRule="exact"/>
              <w:ind w:left="110"/>
              <w:rPr>
                <w:b/>
                <w:sz w:val="20"/>
              </w:rPr>
            </w:pPr>
            <w:r>
              <w:rPr>
                <w:b/>
                <w:sz w:val="20"/>
              </w:rPr>
              <w:t>2.2.</w:t>
            </w:r>
            <w:r>
              <w:rPr>
                <w:b/>
                <w:spacing w:val="-8"/>
                <w:sz w:val="20"/>
              </w:rPr>
              <w:t> </w:t>
            </w:r>
            <w:r>
              <w:rPr>
                <w:b/>
                <w:sz w:val="20"/>
              </w:rPr>
              <w:t>Содержание</w:t>
            </w:r>
            <w:r>
              <w:rPr>
                <w:b/>
                <w:spacing w:val="-7"/>
                <w:sz w:val="20"/>
              </w:rPr>
              <w:t> </w:t>
            </w:r>
            <w:r>
              <w:rPr>
                <w:b/>
                <w:sz w:val="20"/>
              </w:rPr>
              <w:t>раздела</w:t>
            </w:r>
            <w:r>
              <w:rPr>
                <w:b/>
                <w:spacing w:val="-7"/>
                <w:sz w:val="20"/>
              </w:rPr>
              <w:t> </w:t>
            </w:r>
            <w:r>
              <w:rPr>
                <w:b/>
                <w:sz w:val="20"/>
              </w:rPr>
              <w:t>«Изобразительная</w:t>
            </w:r>
            <w:r>
              <w:rPr>
                <w:b/>
                <w:spacing w:val="-7"/>
                <w:sz w:val="20"/>
              </w:rPr>
              <w:t> </w:t>
            </w:r>
            <w:r>
              <w:rPr>
                <w:b/>
                <w:sz w:val="20"/>
              </w:rPr>
              <w:t>деятельность»</w:t>
            </w:r>
            <w:r>
              <w:rPr>
                <w:b/>
                <w:spacing w:val="42"/>
                <w:sz w:val="20"/>
              </w:rPr>
              <w:t> </w:t>
            </w:r>
            <w:r>
              <w:rPr>
                <w:b/>
                <w:sz w:val="20"/>
              </w:rPr>
              <w:t>–</w:t>
            </w:r>
            <w:r>
              <w:rPr>
                <w:b/>
                <w:spacing w:val="-8"/>
                <w:sz w:val="20"/>
              </w:rPr>
              <w:t> </w:t>
            </w:r>
            <w:r>
              <w:rPr>
                <w:b/>
                <w:spacing w:val="-2"/>
                <w:sz w:val="20"/>
              </w:rPr>
              <w:t>РИСОВАНИЕ</w:t>
            </w:r>
          </w:p>
        </w:tc>
      </w:tr>
      <w:tr>
        <w:trPr>
          <w:trHeight w:val="229" w:hRule="atLeast"/>
        </w:trPr>
        <w:tc>
          <w:tcPr>
            <w:tcW w:w="7290" w:type="dxa"/>
            <w:gridSpan w:val="2"/>
          </w:tcPr>
          <w:p>
            <w:pPr>
              <w:pStyle w:val="TableParagraph"/>
              <w:spacing w:line="210" w:lineRule="exact"/>
              <w:ind w:left="15"/>
              <w:jc w:val="center"/>
              <w:rPr>
                <w:b/>
                <w:sz w:val="20"/>
              </w:rPr>
            </w:pPr>
            <w:r>
              <w:rPr>
                <w:b/>
                <w:sz w:val="20"/>
              </w:rPr>
              <w:t>3-</w:t>
            </w:r>
            <w:r>
              <w:rPr>
                <w:b/>
                <w:spacing w:val="-10"/>
                <w:sz w:val="20"/>
              </w:rPr>
              <w:t>4</w:t>
            </w:r>
          </w:p>
        </w:tc>
        <w:tc>
          <w:tcPr>
            <w:tcW w:w="7743" w:type="dxa"/>
            <w:gridSpan w:val="2"/>
          </w:tcPr>
          <w:p>
            <w:pPr>
              <w:pStyle w:val="TableParagraph"/>
              <w:spacing w:line="210" w:lineRule="exact"/>
              <w:ind w:left="9"/>
              <w:jc w:val="center"/>
              <w:rPr>
                <w:b/>
                <w:sz w:val="20"/>
              </w:rPr>
            </w:pPr>
            <w:r>
              <w:rPr>
                <w:b/>
                <w:spacing w:val="-2"/>
                <w:sz w:val="20"/>
              </w:rPr>
              <w:t>4-</w:t>
            </w:r>
            <w:r>
              <w:rPr>
                <w:b/>
                <w:spacing w:val="-10"/>
                <w:sz w:val="20"/>
              </w:rPr>
              <w:t>5</w:t>
            </w:r>
          </w:p>
        </w:tc>
      </w:tr>
      <w:tr>
        <w:trPr>
          <w:trHeight w:val="460" w:hRule="atLeast"/>
        </w:trPr>
        <w:tc>
          <w:tcPr>
            <w:tcW w:w="15033" w:type="dxa"/>
            <w:gridSpan w:val="4"/>
          </w:tcPr>
          <w:p>
            <w:pPr>
              <w:pStyle w:val="TableParagraph"/>
              <w:spacing w:line="223" w:lineRule="exact"/>
              <w:ind w:left="110"/>
              <w:rPr>
                <w:sz w:val="20"/>
              </w:rPr>
            </w:pPr>
            <w:r>
              <w:rPr>
                <w:sz w:val="20"/>
              </w:rPr>
              <w:t>Педагог</w:t>
            </w:r>
            <w:r>
              <w:rPr>
                <w:spacing w:val="-7"/>
                <w:sz w:val="20"/>
              </w:rPr>
              <w:t> </w:t>
            </w:r>
            <w:r>
              <w:rPr>
                <w:sz w:val="20"/>
              </w:rPr>
              <w:t>формирует</w:t>
            </w:r>
            <w:r>
              <w:rPr>
                <w:spacing w:val="-5"/>
                <w:sz w:val="20"/>
              </w:rPr>
              <w:t> </w:t>
            </w:r>
            <w:r>
              <w:rPr>
                <w:sz w:val="20"/>
              </w:rPr>
              <w:t>у</w:t>
            </w:r>
            <w:r>
              <w:rPr>
                <w:spacing w:val="-7"/>
                <w:sz w:val="20"/>
              </w:rPr>
              <w:t> </w:t>
            </w:r>
            <w:r>
              <w:rPr>
                <w:sz w:val="20"/>
              </w:rPr>
              <w:t>детей</w:t>
            </w:r>
            <w:r>
              <w:rPr>
                <w:spacing w:val="-7"/>
                <w:sz w:val="20"/>
              </w:rPr>
              <w:t> </w:t>
            </w:r>
            <w:r>
              <w:rPr>
                <w:sz w:val="20"/>
              </w:rPr>
              <w:t>интерес</w:t>
            </w:r>
            <w:r>
              <w:rPr>
                <w:spacing w:val="-6"/>
                <w:sz w:val="20"/>
              </w:rPr>
              <w:t> </w:t>
            </w:r>
            <w:r>
              <w:rPr>
                <w:sz w:val="20"/>
              </w:rPr>
              <w:t>к</w:t>
            </w:r>
            <w:r>
              <w:rPr>
                <w:spacing w:val="-7"/>
                <w:sz w:val="20"/>
              </w:rPr>
              <w:t> </w:t>
            </w:r>
            <w:r>
              <w:rPr>
                <w:sz w:val="20"/>
              </w:rPr>
              <w:t>рисованию; умение</w:t>
            </w:r>
            <w:r>
              <w:rPr>
                <w:spacing w:val="-5"/>
                <w:sz w:val="20"/>
              </w:rPr>
              <w:t> </w:t>
            </w:r>
            <w:r>
              <w:rPr>
                <w:sz w:val="20"/>
              </w:rPr>
              <w:t>передавать</w:t>
            </w:r>
            <w:r>
              <w:rPr>
                <w:spacing w:val="-6"/>
                <w:sz w:val="20"/>
              </w:rPr>
              <w:t> </w:t>
            </w:r>
            <w:r>
              <w:rPr>
                <w:sz w:val="20"/>
              </w:rPr>
              <w:t>в</w:t>
            </w:r>
            <w:r>
              <w:rPr>
                <w:spacing w:val="-7"/>
                <w:sz w:val="20"/>
              </w:rPr>
              <w:t> </w:t>
            </w:r>
            <w:r>
              <w:rPr>
                <w:sz w:val="20"/>
              </w:rPr>
              <w:t>рисунках</w:t>
            </w:r>
            <w:r>
              <w:rPr>
                <w:spacing w:val="-7"/>
                <w:sz w:val="20"/>
              </w:rPr>
              <w:t> </w:t>
            </w:r>
            <w:r>
              <w:rPr>
                <w:sz w:val="20"/>
              </w:rPr>
              <w:t>красоту</w:t>
            </w:r>
            <w:r>
              <w:rPr>
                <w:spacing w:val="-10"/>
                <w:sz w:val="20"/>
              </w:rPr>
              <w:t> </w:t>
            </w:r>
            <w:r>
              <w:rPr>
                <w:sz w:val="20"/>
              </w:rPr>
              <w:t>окружающих</w:t>
            </w:r>
            <w:r>
              <w:rPr>
                <w:spacing w:val="-5"/>
                <w:sz w:val="20"/>
              </w:rPr>
              <w:t> </w:t>
            </w:r>
            <w:r>
              <w:rPr>
                <w:sz w:val="20"/>
              </w:rPr>
              <w:t>предметов</w:t>
            </w:r>
            <w:r>
              <w:rPr>
                <w:spacing w:val="-6"/>
                <w:sz w:val="20"/>
              </w:rPr>
              <w:t> </w:t>
            </w:r>
            <w:r>
              <w:rPr>
                <w:sz w:val="20"/>
              </w:rPr>
              <w:t>и</w:t>
            </w:r>
            <w:r>
              <w:rPr>
                <w:spacing w:val="-7"/>
                <w:sz w:val="20"/>
              </w:rPr>
              <w:t> </w:t>
            </w:r>
            <w:r>
              <w:rPr>
                <w:sz w:val="20"/>
              </w:rPr>
              <w:t>природы</w:t>
            </w:r>
            <w:r>
              <w:rPr>
                <w:spacing w:val="-7"/>
                <w:sz w:val="20"/>
              </w:rPr>
              <w:t> </w:t>
            </w:r>
            <w:r>
              <w:rPr>
                <w:sz w:val="20"/>
              </w:rPr>
              <w:t>(голубое</w:t>
            </w:r>
            <w:r>
              <w:rPr>
                <w:spacing w:val="-6"/>
                <w:sz w:val="20"/>
              </w:rPr>
              <w:t> </w:t>
            </w:r>
            <w:r>
              <w:rPr>
                <w:sz w:val="20"/>
              </w:rPr>
              <w:t>небо</w:t>
            </w:r>
            <w:r>
              <w:rPr>
                <w:spacing w:val="-6"/>
                <w:sz w:val="20"/>
              </w:rPr>
              <w:t> </w:t>
            </w:r>
            <w:r>
              <w:rPr>
                <w:sz w:val="20"/>
              </w:rPr>
              <w:t>с</w:t>
            </w:r>
            <w:r>
              <w:rPr>
                <w:spacing w:val="-6"/>
                <w:sz w:val="20"/>
              </w:rPr>
              <w:t> </w:t>
            </w:r>
            <w:r>
              <w:rPr>
                <w:sz w:val="20"/>
              </w:rPr>
              <w:t>белыми</w:t>
            </w:r>
            <w:r>
              <w:rPr>
                <w:spacing w:val="-7"/>
                <w:sz w:val="20"/>
              </w:rPr>
              <w:t> </w:t>
            </w:r>
            <w:r>
              <w:rPr>
                <w:sz w:val="20"/>
              </w:rPr>
              <w:t>облаками;</w:t>
            </w:r>
            <w:r>
              <w:rPr>
                <w:spacing w:val="-6"/>
                <w:sz w:val="20"/>
              </w:rPr>
              <w:t> </w:t>
            </w:r>
            <w:r>
              <w:rPr>
                <w:spacing w:val="-2"/>
                <w:sz w:val="20"/>
              </w:rPr>
              <w:t>кружащиеся</w:t>
            </w:r>
          </w:p>
          <w:p>
            <w:pPr>
              <w:pStyle w:val="TableParagraph"/>
              <w:spacing w:line="217" w:lineRule="exact" w:before="1"/>
              <w:ind w:left="110"/>
              <w:rPr>
                <w:sz w:val="20"/>
              </w:rPr>
            </w:pPr>
            <w:r>
              <w:rPr>
                <w:sz w:val="20"/>
              </w:rPr>
              <w:t>на</w:t>
            </w:r>
            <w:r>
              <w:rPr>
                <w:spacing w:val="-6"/>
                <w:sz w:val="20"/>
              </w:rPr>
              <w:t> </w:t>
            </w:r>
            <w:r>
              <w:rPr>
                <w:sz w:val="20"/>
              </w:rPr>
              <w:t>ветру</w:t>
            </w:r>
            <w:r>
              <w:rPr>
                <w:spacing w:val="-6"/>
                <w:sz w:val="20"/>
              </w:rPr>
              <w:t> </w:t>
            </w:r>
            <w:r>
              <w:rPr>
                <w:sz w:val="20"/>
              </w:rPr>
              <w:t>и</w:t>
            </w:r>
            <w:r>
              <w:rPr>
                <w:spacing w:val="-6"/>
                <w:sz w:val="20"/>
              </w:rPr>
              <w:t> </w:t>
            </w:r>
            <w:r>
              <w:rPr>
                <w:sz w:val="20"/>
              </w:rPr>
              <w:t>падающие</w:t>
            </w:r>
            <w:r>
              <w:rPr>
                <w:spacing w:val="-5"/>
                <w:sz w:val="20"/>
              </w:rPr>
              <w:t> </w:t>
            </w:r>
            <w:r>
              <w:rPr>
                <w:sz w:val="20"/>
              </w:rPr>
              <w:t>на</w:t>
            </w:r>
            <w:r>
              <w:rPr>
                <w:spacing w:val="-5"/>
                <w:sz w:val="20"/>
              </w:rPr>
              <w:t> </w:t>
            </w:r>
            <w:r>
              <w:rPr>
                <w:sz w:val="20"/>
              </w:rPr>
              <w:t>землю</w:t>
            </w:r>
            <w:r>
              <w:rPr>
                <w:spacing w:val="-5"/>
                <w:sz w:val="20"/>
              </w:rPr>
              <w:t> </w:t>
            </w:r>
            <w:r>
              <w:rPr>
                <w:sz w:val="20"/>
              </w:rPr>
              <w:t>разноцветные</w:t>
            </w:r>
            <w:r>
              <w:rPr>
                <w:spacing w:val="-3"/>
                <w:sz w:val="20"/>
              </w:rPr>
              <w:t> </w:t>
            </w:r>
            <w:r>
              <w:rPr>
                <w:sz w:val="20"/>
              </w:rPr>
              <w:t>листья;</w:t>
            </w:r>
            <w:r>
              <w:rPr>
                <w:spacing w:val="-6"/>
                <w:sz w:val="20"/>
              </w:rPr>
              <w:t> </w:t>
            </w:r>
            <w:r>
              <w:rPr>
                <w:sz w:val="20"/>
              </w:rPr>
              <w:t>снежинки</w:t>
            </w:r>
            <w:r>
              <w:rPr>
                <w:spacing w:val="-6"/>
                <w:sz w:val="20"/>
              </w:rPr>
              <w:t> </w:t>
            </w:r>
            <w:r>
              <w:rPr>
                <w:sz w:val="20"/>
              </w:rPr>
              <w:t>и</w:t>
            </w:r>
            <w:r>
              <w:rPr>
                <w:spacing w:val="-4"/>
                <w:sz w:val="20"/>
              </w:rPr>
              <w:t> </w:t>
            </w:r>
            <w:r>
              <w:rPr>
                <w:sz w:val="20"/>
              </w:rPr>
              <w:t>тому</w:t>
            </w:r>
            <w:r>
              <w:rPr>
                <w:spacing w:val="-9"/>
                <w:sz w:val="20"/>
              </w:rPr>
              <w:t> </w:t>
            </w:r>
            <w:r>
              <w:rPr>
                <w:spacing w:val="-2"/>
                <w:sz w:val="20"/>
              </w:rPr>
              <w:t>подобное.</w:t>
            </w:r>
          </w:p>
        </w:tc>
      </w:tr>
    </w:tbl>
    <w:p>
      <w:pPr>
        <w:pStyle w:val="TableParagraph"/>
        <w:spacing w:after="0" w:line="217" w:lineRule="exact"/>
        <w:rPr>
          <w:sz w:val="20"/>
        </w:rPr>
        <w:sectPr>
          <w:headerReference w:type="default" r:id="rId88"/>
          <w:footerReference w:type="default" r:id="rId8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90"/>
        <w:gridCol w:w="7743"/>
      </w:tblGrid>
      <w:tr>
        <w:trPr>
          <w:trHeight w:val="691" w:hRule="atLeast"/>
        </w:trPr>
        <w:tc>
          <w:tcPr>
            <w:tcW w:w="7290" w:type="dxa"/>
          </w:tcPr>
          <w:p>
            <w:pPr>
              <w:pStyle w:val="TableParagraph"/>
              <w:spacing w:line="223" w:lineRule="exact"/>
              <w:ind w:left="110"/>
              <w:rPr>
                <w:sz w:val="20"/>
              </w:rPr>
            </w:pPr>
            <w:r>
              <w:rPr>
                <w:sz w:val="20"/>
              </w:rPr>
              <w:t>Педагог</w:t>
            </w:r>
            <w:r>
              <w:rPr>
                <w:spacing w:val="-9"/>
                <w:sz w:val="20"/>
              </w:rPr>
              <w:t> </w:t>
            </w:r>
            <w:r>
              <w:rPr>
                <w:sz w:val="20"/>
              </w:rPr>
              <w:t>продолжает</w:t>
            </w:r>
            <w:r>
              <w:rPr>
                <w:spacing w:val="-8"/>
                <w:sz w:val="20"/>
              </w:rPr>
              <w:t> </w:t>
            </w:r>
            <w:r>
              <w:rPr>
                <w:sz w:val="20"/>
              </w:rPr>
              <w:t>учить</w:t>
            </w:r>
            <w:r>
              <w:rPr>
                <w:spacing w:val="-6"/>
                <w:sz w:val="20"/>
              </w:rPr>
              <w:t> </w:t>
            </w:r>
            <w:r>
              <w:rPr>
                <w:sz w:val="20"/>
              </w:rPr>
              <w:t>правильно,</w:t>
            </w:r>
            <w:r>
              <w:rPr>
                <w:spacing w:val="-8"/>
                <w:sz w:val="20"/>
              </w:rPr>
              <w:t> </w:t>
            </w:r>
            <w:r>
              <w:rPr>
                <w:sz w:val="20"/>
              </w:rPr>
              <w:t>держать</w:t>
            </w:r>
            <w:r>
              <w:rPr>
                <w:spacing w:val="-6"/>
                <w:sz w:val="20"/>
              </w:rPr>
              <w:t> </w:t>
            </w:r>
            <w:r>
              <w:rPr>
                <w:sz w:val="20"/>
              </w:rPr>
              <w:t>карандаш,</w:t>
            </w:r>
            <w:r>
              <w:rPr>
                <w:spacing w:val="-8"/>
                <w:sz w:val="20"/>
              </w:rPr>
              <w:t> </w:t>
            </w:r>
            <w:r>
              <w:rPr>
                <w:sz w:val="20"/>
              </w:rPr>
              <w:t>фломастер,</w:t>
            </w:r>
            <w:r>
              <w:rPr>
                <w:spacing w:val="-8"/>
                <w:sz w:val="20"/>
              </w:rPr>
              <w:t> </w:t>
            </w:r>
            <w:r>
              <w:rPr>
                <w:sz w:val="20"/>
              </w:rPr>
              <w:t>кисть,</w:t>
            </w:r>
            <w:r>
              <w:rPr>
                <w:spacing w:val="-8"/>
                <w:sz w:val="20"/>
              </w:rPr>
              <w:t> </w:t>
            </w:r>
            <w:r>
              <w:rPr>
                <w:spacing w:val="-5"/>
                <w:sz w:val="20"/>
              </w:rPr>
              <w:t>не</w:t>
            </w:r>
          </w:p>
          <w:p>
            <w:pPr>
              <w:pStyle w:val="TableParagraph"/>
              <w:spacing w:line="230" w:lineRule="atLeast"/>
              <w:ind w:left="110" w:right="16"/>
              <w:rPr>
                <w:sz w:val="20"/>
              </w:rPr>
            </w:pPr>
            <w:r>
              <w:rPr>
                <w:sz w:val="20"/>
              </w:rPr>
              <w:t>напрягая</w:t>
            </w:r>
            <w:r>
              <w:rPr>
                <w:spacing w:val="-7"/>
                <w:sz w:val="20"/>
              </w:rPr>
              <w:t> </w:t>
            </w:r>
            <w:r>
              <w:rPr>
                <w:sz w:val="20"/>
              </w:rPr>
              <w:t>мышц</w:t>
            </w:r>
            <w:r>
              <w:rPr>
                <w:spacing w:val="-7"/>
                <w:sz w:val="20"/>
              </w:rPr>
              <w:t> </w:t>
            </w:r>
            <w:r>
              <w:rPr>
                <w:sz w:val="20"/>
              </w:rPr>
              <w:t>и</w:t>
            </w:r>
            <w:r>
              <w:rPr>
                <w:spacing w:val="-5"/>
                <w:sz w:val="20"/>
              </w:rPr>
              <w:t> </w:t>
            </w:r>
            <w:r>
              <w:rPr>
                <w:sz w:val="20"/>
              </w:rPr>
              <w:t>не</w:t>
            </w:r>
            <w:r>
              <w:rPr>
                <w:spacing w:val="-6"/>
                <w:sz w:val="20"/>
              </w:rPr>
              <w:t> </w:t>
            </w:r>
            <w:r>
              <w:rPr>
                <w:sz w:val="20"/>
              </w:rPr>
              <w:t>сжимая</w:t>
            </w:r>
            <w:r>
              <w:rPr>
                <w:spacing w:val="-4"/>
                <w:sz w:val="20"/>
              </w:rPr>
              <w:t> </w:t>
            </w:r>
            <w:r>
              <w:rPr>
                <w:sz w:val="20"/>
              </w:rPr>
              <w:t>сильно</w:t>
            </w:r>
            <w:r>
              <w:rPr>
                <w:spacing w:val="-5"/>
                <w:sz w:val="20"/>
              </w:rPr>
              <w:t> </w:t>
            </w:r>
            <w:r>
              <w:rPr>
                <w:sz w:val="20"/>
              </w:rPr>
              <w:t>пальцы;</w:t>
            </w:r>
            <w:r>
              <w:rPr>
                <w:spacing w:val="-6"/>
                <w:sz w:val="20"/>
              </w:rPr>
              <w:t> </w:t>
            </w:r>
            <w:r>
              <w:rPr>
                <w:sz w:val="20"/>
              </w:rPr>
              <w:t>формирует</w:t>
            </w:r>
            <w:r>
              <w:rPr>
                <w:spacing w:val="-4"/>
                <w:sz w:val="20"/>
              </w:rPr>
              <w:t> </w:t>
            </w:r>
            <w:r>
              <w:rPr>
                <w:sz w:val="20"/>
              </w:rPr>
              <w:t>навык</w:t>
            </w:r>
            <w:r>
              <w:rPr>
                <w:spacing w:val="-7"/>
                <w:sz w:val="20"/>
              </w:rPr>
              <w:t> </w:t>
            </w:r>
            <w:r>
              <w:rPr>
                <w:sz w:val="20"/>
              </w:rPr>
              <w:t>свободного движения руки с карандашом и кистью во время рисования.</w:t>
            </w:r>
          </w:p>
        </w:tc>
        <w:tc>
          <w:tcPr>
            <w:tcW w:w="7743" w:type="dxa"/>
          </w:tcPr>
          <w:p>
            <w:pPr>
              <w:pStyle w:val="TableParagraph"/>
              <w:ind w:left="108" w:right="102"/>
              <w:rPr>
                <w:sz w:val="20"/>
              </w:rPr>
            </w:pPr>
            <w:r>
              <w:rPr>
                <w:sz w:val="20"/>
              </w:rPr>
              <w:t>Педагог</w:t>
            </w:r>
            <w:r>
              <w:rPr>
                <w:spacing w:val="-7"/>
                <w:sz w:val="20"/>
              </w:rPr>
              <w:t> </w:t>
            </w:r>
            <w:r>
              <w:rPr>
                <w:sz w:val="20"/>
              </w:rPr>
              <w:t>закрепляет</w:t>
            </w:r>
            <w:r>
              <w:rPr>
                <w:spacing w:val="-5"/>
                <w:sz w:val="20"/>
              </w:rPr>
              <w:t> </w:t>
            </w:r>
            <w:r>
              <w:rPr>
                <w:sz w:val="20"/>
              </w:rPr>
              <w:t>у</w:t>
            </w:r>
            <w:r>
              <w:rPr>
                <w:spacing w:val="-7"/>
                <w:sz w:val="20"/>
              </w:rPr>
              <w:t> </w:t>
            </w:r>
            <w:r>
              <w:rPr>
                <w:sz w:val="20"/>
              </w:rPr>
              <w:t>детей</w:t>
            </w:r>
            <w:r>
              <w:rPr>
                <w:spacing w:val="-5"/>
                <w:sz w:val="20"/>
              </w:rPr>
              <w:t> </w:t>
            </w:r>
            <w:r>
              <w:rPr>
                <w:sz w:val="20"/>
              </w:rPr>
              <w:t>умение</w:t>
            </w:r>
            <w:r>
              <w:rPr>
                <w:spacing w:val="-6"/>
                <w:sz w:val="20"/>
              </w:rPr>
              <w:t> </w:t>
            </w:r>
            <w:r>
              <w:rPr>
                <w:sz w:val="20"/>
              </w:rPr>
              <w:t>правильно</w:t>
            </w:r>
            <w:r>
              <w:rPr>
                <w:spacing w:val="-5"/>
                <w:sz w:val="20"/>
              </w:rPr>
              <w:t> </w:t>
            </w:r>
            <w:r>
              <w:rPr>
                <w:sz w:val="20"/>
              </w:rPr>
              <w:t>держать</w:t>
            </w:r>
            <w:r>
              <w:rPr>
                <w:spacing w:val="-4"/>
                <w:sz w:val="20"/>
              </w:rPr>
              <w:t> </w:t>
            </w:r>
            <w:r>
              <w:rPr>
                <w:sz w:val="20"/>
              </w:rPr>
              <w:t>карандаш,</w:t>
            </w:r>
            <w:r>
              <w:rPr>
                <w:spacing w:val="-6"/>
                <w:sz w:val="20"/>
              </w:rPr>
              <w:t> </w:t>
            </w:r>
            <w:r>
              <w:rPr>
                <w:sz w:val="20"/>
              </w:rPr>
              <w:t>кисть,</w:t>
            </w:r>
            <w:r>
              <w:rPr>
                <w:spacing w:val="-6"/>
                <w:sz w:val="20"/>
              </w:rPr>
              <w:t> </w:t>
            </w:r>
            <w:r>
              <w:rPr>
                <w:sz w:val="20"/>
              </w:rPr>
              <w:t>фломастер, цветной мелок; использовать их при создании изображения.</w:t>
            </w:r>
          </w:p>
        </w:tc>
      </w:tr>
      <w:tr>
        <w:trPr>
          <w:trHeight w:val="1149" w:hRule="atLeast"/>
        </w:trPr>
        <w:tc>
          <w:tcPr>
            <w:tcW w:w="7290" w:type="dxa"/>
          </w:tcPr>
          <w:p>
            <w:pPr>
              <w:pStyle w:val="TableParagraph"/>
              <w:ind w:left="110"/>
              <w:rPr>
                <w:sz w:val="20"/>
              </w:rPr>
            </w:pPr>
            <w:r>
              <w:rPr>
                <w:sz w:val="20"/>
              </w:rPr>
              <w:t>Педагог</w:t>
            </w:r>
            <w:r>
              <w:rPr>
                <w:spacing w:val="-1"/>
                <w:sz w:val="20"/>
              </w:rPr>
              <w:t> </w:t>
            </w:r>
            <w:r>
              <w:rPr>
                <w:sz w:val="20"/>
              </w:rPr>
              <w:t>учит</w:t>
            </w:r>
            <w:r>
              <w:rPr>
                <w:spacing w:val="-4"/>
                <w:sz w:val="20"/>
              </w:rPr>
              <w:t> </w:t>
            </w:r>
            <w:r>
              <w:rPr>
                <w:sz w:val="20"/>
              </w:rPr>
              <w:t>детей</w:t>
            </w:r>
            <w:r>
              <w:rPr>
                <w:spacing w:val="-2"/>
                <w:sz w:val="20"/>
              </w:rPr>
              <w:t> </w:t>
            </w:r>
            <w:r>
              <w:rPr>
                <w:sz w:val="20"/>
              </w:rPr>
              <w:t>набирать</w:t>
            </w:r>
            <w:r>
              <w:rPr>
                <w:spacing w:val="-3"/>
                <w:sz w:val="20"/>
              </w:rPr>
              <w:t> </w:t>
            </w:r>
            <w:r>
              <w:rPr>
                <w:sz w:val="20"/>
              </w:rPr>
              <w:t>краску</w:t>
            </w:r>
            <w:r>
              <w:rPr>
                <w:spacing w:val="-4"/>
                <w:sz w:val="20"/>
              </w:rPr>
              <w:t> </w:t>
            </w:r>
            <w:r>
              <w:rPr>
                <w:sz w:val="20"/>
              </w:rPr>
              <w:t>на</w:t>
            </w:r>
            <w:r>
              <w:rPr>
                <w:spacing w:val="-3"/>
                <w:sz w:val="20"/>
              </w:rPr>
              <w:t> </w:t>
            </w:r>
            <w:r>
              <w:rPr>
                <w:sz w:val="20"/>
              </w:rPr>
              <w:t>кисть</w:t>
            </w:r>
            <w:r>
              <w:rPr>
                <w:spacing w:val="-3"/>
                <w:sz w:val="20"/>
              </w:rPr>
              <w:t> </w:t>
            </w:r>
            <w:r>
              <w:rPr>
                <w:sz w:val="20"/>
              </w:rPr>
              <w:t>аккуратно обмакивать</w:t>
            </w:r>
            <w:r>
              <w:rPr>
                <w:spacing w:val="-3"/>
                <w:sz w:val="20"/>
              </w:rPr>
              <w:t> </w:t>
            </w:r>
            <w:r>
              <w:rPr>
                <w:sz w:val="20"/>
              </w:rPr>
              <w:t>ее</w:t>
            </w:r>
            <w:r>
              <w:rPr>
                <w:spacing w:val="-3"/>
                <w:sz w:val="20"/>
              </w:rPr>
              <w:t> </w:t>
            </w:r>
            <w:r>
              <w:rPr>
                <w:sz w:val="20"/>
              </w:rPr>
              <w:t>ворсом</w:t>
            </w:r>
            <w:r>
              <w:rPr>
                <w:spacing w:val="-2"/>
                <w:sz w:val="20"/>
              </w:rPr>
              <w:t> </w:t>
            </w:r>
            <w:r>
              <w:rPr>
                <w:sz w:val="20"/>
              </w:rPr>
              <w:t>в баночку с краской, снимать лишнюю краску о край баночки легким прикосновением ворса, хорошо промывать кисть, прежде чем набирать краску</w:t>
            </w:r>
          </w:p>
          <w:p>
            <w:pPr>
              <w:pStyle w:val="TableParagraph"/>
              <w:spacing w:line="228" w:lineRule="exact"/>
              <w:ind w:left="110"/>
              <w:rPr>
                <w:sz w:val="20"/>
              </w:rPr>
            </w:pPr>
            <w:r>
              <w:rPr>
                <w:sz w:val="20"/>
              </w:rPr>
              <w:t>другого</w:t>
            </w:r>
            <w:r>
              <w:rPr>
                <w:spacing w:val="-5"/>
                <w:sz w:val="20"/>
              </w:rPr>
              <w:t> </w:t>
            </w:r>
            <w:r>
              <w:rPr>
                <w:sz w:val="20"/>
              </w:rPr>
              <w:t>цвета;</w:t>
            </w:r>
            <w:r>
              <w:rPr>
                <w:spacing w:val="-6"/>
                <w:sz w:val="20"/>
              </w:rPr>
              <w:t> </w:t>
            </w:r>
            <w:r>
              <w:rPr>
                <w:sz w:val="20"/>
              </w:rPr>
              <w:t>приучает</w:t>
            </w:r>
            <w:r>
              <w:rPr>
                <w:spacing w:val="-5"/>
                <w:sz w:val="20"/>
              </w:rPr>
              <w:t> </w:t>
            </w:r>
            <w:r>
              <w:rPr>
                <w:sz w:val="20"/>
              </w:rPr>
              <w:t>детей</w:t>
            </w:r>
            <w:r>
              <w:rPr>
                <w:spacing w:val="-4"/>
                <w:sz w:val="20"/>
              </w:rPr>
              <w:t> </w:t>
            </w:r>
            <w:r>
              <w:rPr>
                <w:sz w:val="20"/>
              </w:rPr>
              <w:t>осушать</w:t>
            </w:r>
            <w:r>
              <w:rPr>
                <w:spacing w:val="-4"/>
                <w:sz w:val="20"/>
              </w:rPr>
              <w:t> </w:t>
            </w:r>
            <w:r>
              <w:rPr>
                <w:sz w:val="20"/>
              </w:rPr>
              <w:t>промытую</w:t>
            </w:r>
            <w:r>
              <w:rPr>
                <w:spacing w:val="-4"/>
                <w:sz w:val="20"/>
              </w:rPr>
              <w:t> </w:t>
            </w:r>
            <w:r>
              <w:rPr>
                <w:sz w:val="20"/>
              </w:rPr>
              <w:t>кисть</w:t>
            </w:r>
            <w:r>
              <w:rPr>
                <w:spacing w:val="-4"/>
                <w:sz w:val="20"/>
              </w:rPr>
              <w:t> </w:t>
            </w:r>
            <w:r>
              <w:rPr>
                <w:sz w:val="20"/>
              </w:rPr>
              <w:t>о</w:t>
            </w:r>
            <w:r>
              <w:rPr>
                <w:spacing w:val="-5"/>
                <w:sz w:val="20"/>
              </w:rPr>
              <w:t> </w:t>
            </w:r>
            <w:r>
              <w:rPr>
                <w:sz w:val="20"/>
              </w:rPr>
              <w:t>мягкую</w:t>
            </w:r>
            <w:r>
              <w:rPr>
                <w:spacing w:val="-6"/>
                <w:sz w:val="20"/>
              </w:rPr>
              <w:t> </w:t>
            </w:r>
            <w:r>
              <w:rPr>
                <w:sz w:val="20"/>
              </w:rPr>
              <w:t>тряпочку</w:t>
            </w:r>
            <w:r>
              <w:rPr>
                <w:spacing w:val="-6"/>
                <w:sz w:val="20"/>
              </w:rPr>
              <w:t> </w:t>
            </w:r>
            <w:r>
              <w:rPr>
                <w:sz w:val="20"/>
              </w:rPr>
              <w:t>или бумажную салфетку.</w:t>
            </w:r>
          </w:p>
        </w:tc>
        <w:tc>
          <w:tcPr>
            <w:tcW w:w="7743" w:type="dxa"/>
          </w:tcPr>
          <w:p>
            <w:pPr>
              <w:pStyle w:val="TableParagraph"/>
              <w:ind w:left="108" w:right="102"/>
              <w:rPr>
                <w:sz w:val="20"/>
              </w:rPr>
            </w:pPr>
            <w:r>
              <w:rPr>
                <w:sz w:val="20"/>
              </w:rPr>
              <w:t>Педагог</w:t>
            </w:r>
            <w:r>
              <w:rPr>
                <w:spacing w:val="-7"/>
                <w:sz w:val="20"/>
              </w:rPr>
              <w:t> </w:t>
            </w:r>
            <w:r>
              <w:rPr>
                <w:sz w:val="20"/>
              </w:rPr>
              <w:t>закрепляет</w:t>
            </w:r>
            <w:r>
              <w:rPr>
                <w:spacing w:val="-5"/>
                <w:sz w:val="20"/>
              </w:rPr>
              <w:t> </w:t>
            </w:r>
            <w:r>
              <w:rPr>
                <w:sz w:val="20"/>
              </w:rPr>
              <w:t>у</w:t>
            </w:r>
            <w:r>
              <w:rPr>
                <w:spacing w:val="-7"/>
                <w:sz w:val="20"/>
              </w:rPr>
              <w:t> </w:t>
            </w:r>
            <w:r>
              <w:rPr>
                <w:sz w:val="20"/>
              </w:rPr>
              <w:t>детей</w:t>
            </w:r>
            <w:r>
              <w:rPr>
                <w:spacing w:val="-5"/>
                <w:sz w:val="20"/>
              </w:rPr>
              <w:t> </w:t>
            </w:r>
            <w:r>
              <w:rPr>
                <w:sz w:val="20"/>
              </w:rPr>
              <w:t>умение</w:t>
            </w:r>
            <w:r>
              <w:rPr>
                <w:spacing w:val="-6"/>
                <w:sz w:val="20"/>
              </w:rPr>
              <w:t> </w:t>
            </w:r>
            <w:r>
              <w:rPr>
                <w:sz w:val="20"/>
              </w:rPr>
              <w:t>чисто</w:t>
            </w:r>
            <w:r>
              <w:rPr>
                <w:spacing w:val="-5"/>
                <w:sz w:val="20"/>
              </w:rPr>
              <w:t> </w:t>
            </w:r>
            <w:r>
              <w:rPr>
                <w:sz w:val="20"/>
              </w:rPr>
              <w:t>промывать</w:t>
            </w:r>
            <w:r>
              <w:rPr>
                <w:spacing w:val="-4"/>
                <w:sz w:val="20"/>
              </w:rPr>
              <w:t> </w:t>
            </w:r>
            <w:r>
              <w:rPr>
                <w:sz w:val="20"/>
              </w:rPr>
              <w:t>кисть</w:t>
            </w:r>
            <w:r>
              <w:rPr>
                <w:spacing w:val="-6"/>
                <w:sz w:val="20"/>
              </w:rPr>
              <w:t> </w:t>
            </w:r>
            <w:r>
              <w:rPr>
                <w:sz w:val="20"/>
              </w:rPr>
              <w:t>перед</w:t>
            </w:r>
            <w:r>
              <w:rPr>
                <w:spacing w:val="-7"/>
                <w:sz w:val="20"/>
              </w:rPr>
              <w:t> </w:t>
            </w:r>
            <w:r>
              <w:rPr>
                <w:sz w:val="20"/>
              </w:rPr>
              <w:t>использованием краски другого цвета.</w:t>
            </w:r>
          </w:p>
        </w:tc>
      </w:tr>
      <w:tr>
        <w:trPr>
          <w:trHeight w:val="616" w:hRule="atLeast"/>
        </w:trPr>
        <w:tc>
          <w:tcPr>
            <w:tcW w:w="7290" w:type="dxa"/>
            <w:vMerge w:val="restart"/>
          </w:tcPr>
          <w:p>
            <w:pPr>
              <w:pStyle w:val="TableParagraph"/>
              <w:ind w:left="110"/>
              <w:rPr>
                <w:sz w:val="20"/>
              </w:rPr>
            </w:pPr>
            <w:r>
              <w:rPr>
                <w:sz w:val="20"/>
              </w:rPr>
              <w:t>Педагог</w:t>
            </w:r>
            <w:r>
              <w:rPr>
                <w:spacing w:val="-6"/>
                <w:sz w:val="20"/>
              </w:rPr>
              <w:t> </w:t>
            </w:r>
            <w:r>
              <w:rPr>
                <w:sz w:val="20"/>
              </w:rPr>
              <w:t>закрепляет</w:t>
            </w:r>
            <w:r>
              <w:rPr>
                <w:spacing w:val="-6"/>
                <w:sz w:val="20"/>
              </w:rPr>
              <w:t> </w:t>
            </w:r>
            <w:r>
              <w:rPr>
                <w:sz w:val="20"/>
              </w:rPr>
              <w:t>знание</w:t>
            </w:r>
            <w:r>
              <w:rPr>
                <w:spacing w:val="40"/>
                <w:sz w:val="20"/>
              </w:rPr>
              <w:t> </w:t>
            </w:r>
            <w:r>
              <w:rPr>
                <w:sz w:val="20"/>
              </w:rPr>
              <w:t>названий</w:t>
            </w:r>
            <w:r>
              <w:rPr>
                <w:spacing w:val="-6"/>
                <w:sz w:val="20"/>
              </w:rPr>
              <w:t> </w:t>
            </w:r>
            <w:r>
              <w:rPr>
                <w:sz w:val="20"/>
              </w:rPr>
              <w:t>цветов</w:t>
            </w:r>
            <w:r>
              <w:rPr>
                <w:spacing w:val="-6"/>
                <w:sz w:val="20"/>
              </w:rPr>
              <w:t> </w:t>
            </w:r>
            <w:r>
              <w:rPr>
                <w:sz w:val="20"/>
              </w:rPr>
              <w:t>(красный,</w:t>
            </w:r>
            <w:r>
              <w:rPr>
                <w:spacing w:val="-5"/>
                <w:sz w:val="20"/>
              </w:rPr>
              <w:t> </w:t>
            </w:r>
            <w:r>
              <w:rPr>
                <w:sz w:val="20"/>
              </w:rPr>
              <w:t>синий,</w:t>
            </w:r>
            <w:r>
              <w:rPr>
                <w:spacing w:val="-5"/>
                <w:sz w:val="20"/>
              </w:rPr>
              <w:t> </w:t>
            </w:r>
            <w:r>
              <w:rPr>
                <w:sz w:val="20"/>
              </w:rPr>
              <w:t>зеленый,</w:t>
            </w:r>
            <w:r>
              <w:rPr>
                <w:spacing w:val="-5"/>
                <w:sz w:val="20"/>
              </w:rPr>
              <w:t> </w:t>
            </w:r>
            <w:r>
              <w:rPr>
                <w:sz w:val="20"/>
              </w:rPr>
              <w:t>желтый, белый, черный); знакомит с оттенками (розовый, голубой, серый); педагог</w:t>
            </w:r>
          </w:p>
          <w:p>
            <w:pPr>
              <w:pStyle w:val="TableParagraph"/>
              <w:ind w:left="110"/>
              <w:rPr>
                <w:sz w:val="20"/>
              </w:rPr>
            </w:pPr>
            <w:r>
              <w:rPr>
                <w:sz w:val="20"/>
              </w:rPr>
              <w:t>обращает</w:t>
            </w:r>
            <w:r>
              <w:rPr>
                <w:spacing w:val="-8"/>
                <w:sz w:val="20"/>
              </w:rPr>
              <w:t> </w:t>
            </w:r>
            <w:r>
              <w:rPr>
                <w:sz w:val="20"/>
              </w:rPr>
              <w:t>внимание</w:t>
            </w:r>
            <w:r>
              <w:rPr>
                <w:spacing w:val="-7"/>
                <w:sz w:val="20"/>
              </w:rPr>
              <w:t> </w:t>
            </w:r>
            <w:r>
              <w:rPr>
                <w:sz w:val="20"/>
              </w:rPr>
              <w:t>детей</w:t>
            </w:r>
            <w:r>
              <w:rPr>
                <w:spacing w:val="-8"/>
                <w:sz w:val="20"/>
              </w:rPr>
              <w:t> </w:t>
            </w:r>
            <w:r>
              <w:rPr>
                <w:sz w:val="20"/>
              </w:rPr>
              <w:t>на</w:t>
            </w:r>
            <w:r>
              <w:rPr>
                <w:spacing w:val="-5"/>
                <w:sz w:val="20"/>
              </w:rPr>
              <w:t> </w:t>
            </w:r>
            <w:r>
              <w:rPr>
                <w:sz w:val="20"/>
              </w:rPr>
              <w:t>подбор</w:t>
            </w:r>
            <w:r>
              <w:rPr>
                <w:spacing w:val="-6"/>
                <w:sz w:val="20"/>
              </w:rPr>
              <w:t> </w:t>
            </w:r>
            <w:r>
              <w:rPr>
                <w:sz w:val="20"/>
              </w:rPr>
              <w:t>цвета,</w:t>
            </w:r>
            <w:r>
              <w:rPr>
                <w:spacing w:val="-6"/>
                <w:sz w:val="20"/>
              </w:rPr>
              <w:t> </w:t>
            </w:r>
            <w:r>
              <w:rPr>
                <w:sz w:val="20"/>
              </w:rPr>
              <w:t>соответствующего</w:t>
            </w:r>
            <w:r>
              <w:rPr>
                <w:spacing w:val="-6"/>
                <w:sz w:val="20"/>
              </w:rPr>
              <w:t> </w:t>
            </w:r>
            <w:r>
              <w:rPr>
                <w:sz w:val="20"/>
              </w:rPr>
              <w:t>изображаемому </w:t>
            </w:r>
            <w:r>
              <w:rPr>
                <w:spacing w:val="-2"/>
                <w:sz w:val="20"/>
              </w:rPr>
              <w:t>предмету.</w:t>
            </w:r>
          </w:p>
        </w:tc>
        <w:tc>
          <w:tcPr>
            <w:tcW w:w="7743" w:type="dxa"/>
          </w:tcPr>
          <w:p>
            <w:pPr>
              <w:pStyle w:val="TableParagraph"/>
              <w:ind w:left="108" w:right="102"/>
              <w:rPr>
                <w:sz w:val="20"/>
              </w:rPr>
            </w:pPr>
            <w:r>
              <w:rPr>
                <w:sz w:val="20"/>
              </w:rPr>
              <w:t>Педагог</w:t>
            </w:r>
            <w:r>
              <w:rPr>
                <w:spacing w:val="-6"/>
                <w:sz w:val="20"/>
              </w:rPr>
              <w:t> </w:t>
            </w:r>
            <w:r>
              <w:rPr>
                <w:sz w:val="20"/>
              </w:rPr>
              <w:t>продолжает</w:t>
            </w:r>
            <w:r>
              <w:rPr>
                <w:spacing w:val="-6"/>
                <w:sz w:val="20"/>
              </w:rPr>
              <w:t> </w:t>
            </w:r>
            <w:r>
              <w:rPr>
                <w:sz w:val="20"/>
              </w:rPr>
              <w:t>закреплять</w:t>
            </w:r>
            <w:r>
              <w:rPr>
                <w:spacing w:val="-3"/>
                <w:sz w:val="20"/>
              </w:rPr>
              <w:t> </w:t>
            </w:r>
            <w:r>
              <w:rPr>
                <w:sz w:val="20"/>
              </w:rPr>
              <w:t>и</w:t>
            </w:r>
            <w:r>
              <w:rPr>
                <w:spacing w:val="-6"/>
                <w:sz w:val="20"/>
              </w:rPr>
              <w:t> </w:t>
            </w:r>
            <w:r>
              <w:rPr>
                <w:sz w:val="20"/>
              </w:rPr>
              <w:t>обогащать</w:t>
            </w:r>
            <w:r>
              <w:rPr>
                <w:spacing w:val="-3"/>
                <w:sz w:val="20"/>
              </w:rPr>
              <w:t> </w:t>
            </w:r>
            <w:r>
              <w:rPr>
                <w:sz w:val="20"/>
              </w:rPr>
              <w:t>представления</w:t>
            </w:r>
            <w:r>
              <w:rPr>
                <w:spacing w:val="-6"/>
                <w:sz w:val="20"/>
              </w:rPr>
              <w:t> </w:t>
            </w:r>
            <w:r>
              <w:rPr>
                <w:sz w:val="20"/>
              </w:rPr>
              <w:t>детей</w:t>
            </w:r>
            <w:r>
              <w:rPr>
                <w:spacing w:val="-6"/>
                <w:sz w:val="20"/>
              </w:rPr>
              <w:t> </w:t>
            </w:r>
            <w:r>
              <w:rPr>
                <w:sz w:val="20"/>
              </w:rPr>
              <w:t>о</w:t>
            </w:r>
            <w:r>
              <w:rPr>
                <w:spacing w:val="-4"/>
                <w:sz w:val="20"/>
              </w:rPr>
              <w:t> </w:t>
            </w:r>
            <w:r>
              <w:rPr>
                <w:sz w:val="20"/>
              </w:rPr>
              <w:t>цветах</w:t>
            </w:r>
            <w:r>
              <w:rPr>
                <w:spacing w:val="-4"/>
                <w:sz w:val="20"/>
              </w:rPr>
              <w:t> </w:t>
            </w:r>
            <w:r>
              <w:rPr>
                <w:sz w:val="20"/>
              </w:rPr>
              <w:t>и</w:t>
            </w:r>
            <w:r>
              <w:rPr>
                <w:spacing w:val="-6"/>
                <w:sz w:val="20"/>
              </w:rPr>
              <w:t> </w:t>
            </w:r>
            <w:r>
              <w:rPr>
                <w:sz w:val="20"/>
              </w:rPr>
              <w:t>оттенках окружающих предметов и объектов природы.</w:t>
            </w:r>
          </w:p>
        </w:tc>
      </w:tr>
      <w:tr>
        <w:trPr>
          <w:trHeight w:val="868" w:hRule="atLeast"/>
        </w:trPr>
        <w:tc>
          <w:tcPr>
            <w:tcW w:w="7290" w:type="dxa"/>
            <w:vMerge/>
            <w:tcBorders>
              <w:top w:val="nil"/>
            </w:tcBorders>
          </w:tcPr>
          <w:p>
            <w:pPr>
              <w:rPr>
                <w:sz w:val="2"/>
                <w:szCs w:val="2"/>
              </w:rPr>
            </w:pPr>
          </w:p>
        </w:tc>
        <w:tc>
          <w:tcPr>
            <w:tcW w:w="7743" w:type="dxa"/>
          </w:tcPr>
          <w:p>
            <w:pPr>
              <w:pStyle w:val="TableParagraph"/>
              <w:spacing w:line="224" w:lineRule="exact"/>
              <w:ind w:left="108"/>
              <w:rPr>
                <w:sz w:val="20"/>
              </w:rPr>
            </w:pPr>
            <w:r>
              <w:rPr>
                <w:sz w:val="20"/>
              </w:rPr>
              <w:t>Педагог</w:t>
            </w:r>
            <w:r>
              <w:rPr>
                <w:spacing w:val="-7"/>
                <w:sz w:val="20"/>
              </w:rPr>
              <w:t> </w:t>
            </w:r>
            <w:r>
              <w:rPr>
                <w:sz w:val="20"/>
              </w:rPr>
              <w:t>формирует</w:t>
            </w:r>
            <w:r>
              <w:rPr>
                <w:spacing w:val="-5"/>
                <w:sz w:val="20"/>
              </w:rPr>
              <w:t> </w:t>
            </w:r>
            <w:r>
              <w:rPr>
                <w:sz w:val="20"/>
              </w:rPr>
              <w:t>у</w:t>
            </w:r>
            <w:r>
              <w:rPr>
                <w:spacing w:val="-7"/>
                <w:sz w:val="20"/>
              </w:rPr>
              <w:t> </w:t>
            </w:r>
            <w:r>
              <w:rPr>
                <w:sz w:val="20"/>
              </w:rPr>
              <w:t>детей</w:t>
            </w:r>
            <w:r>
              <w:rPr>
                <w:spacing w:val="-6"/>
                <w:sz w:val="20"/>
              </w:rPr>
              <w:t> </w:t>
            </w:r>
            <w:r>
              <w:rPr>
                <w:sz w:val="20"/>
              </w:rPr>
              <w:t>умение</w:t>
            </w:r>
            <w:r>
              <w:rPr>
                <w:spacing w:val="-6"/>
                <w:sz w:val="20"/>
              </w:rPr>
              <w:t> </w:t>
            </w:r>
            <w:r>
              <w:rPr>
                <w:sz w:val="20"/>
              </w:rPr>
              <w:t>к</w:t>
            </w:r>
            <w:r>
              <w:rPr>
                <w:spacing w:val="-5"/>
                <w:sz w:val="20"/>
              </w:rPr>
              <w:t> </w:t>
            </w:r>
            <w:r>
              <w:rPr>
                <w:sz w:val="20"/>
              </w:rPr>
              <w:t>уже</w:t>
            </w:r>
            <w:r>
              <w:rPr>
                <w:spacing w:val="-6"/>
                <w:sz w:val="20"/>
              </w:rPr>
              <w:t> </w:t>
            </w:r>
            <w:r>
              <w:rPr>
                <w:sz w:val="20"/>
              </w:rPr>
              <w:t>известным</w:t>
            </w:r>
            <w:r>
              <w:rPr>
                <w:spacing w:val="-5"/>
                <w:sz w:val="20"/>
              </w:rPr>
              <w:t> </w:t>
            </w:r>
            <w:r>
              <w:rPr>
                <w:sz w:val="20"/>
              </w:rPr>
              <w:t>цветам</w:t>
            </w:r>
            <w:r>
              <w:rPr>
                <w:spacing w:val="-4"/>
                <w:sz w:val="20"/>
              </w:rPr>
              <w:t> </w:t>
            </w:r>
            <w:r>
              <w:rPr>
                <w:sz w:val="20"/>
              </w:rPr>
              <w:t>и</w:t>
            </w:r>
            <w:r>
              <w:rPr>
                <w:spacing w:val="-7"/>
                <w:sz w:val="20"/>
              </w:rPr>
              <w:t> </w:t>
            </w:r>
            <w:r>
              <w:rPr>
                <w:sz w:val="20"/>
              </w:rPr>
              <w:t>оттенкам</w:t>
            </w:r>
            <w:r>
              <w:rPr>
                <w:spacing w:val="-5"/>
                <w:sz w:val="20"/>
              </w:rPr>
              <w:t> </w:t>
            </w:r>
            <w:r>
              <w:rPr>
                <w:spacing w:val="-2"/>
                <w:sz w:val="20"/>
              </w:rPr>
              <w:t>добавить</w:t>
            </w:r>
          </w:p>
          <w:p>
            <w:pPr>
              <w:pStyle w:val="TableParagraph"/>
              <w:ind w:left="108" w:right="102"/>
              <w:rPr>
                <w:sz w:val="20"/>
              </w:rPr>
            </w:pPr>
            <w:r>
              <w:rPr>
                <w:sz w:val="20"/>
              </w:rPr>
              <w:t>новые</w:t>
            </w:r>
            <w:r>
              <w:rPr>
                <w:spacing w:val="-6"/>
                <w:sz w:val="20"/>
              </w:rPr>
              <w:t> </w:t>
            </w:r>
            <w:r>
              <w:rPr>
                <w:sz w:val="20"/>
              </w:rPr>
              <w:t>(коричневый,</w:t>
            </w:r>
            <w:r>
              <w:rPr>
                <w:spacing w:val="-6"/>
                <w:sz w:val="20"/>
              </w:rPr>
              <w:t> </w:t>
            </w:r>
            <w:r>
              <w:rPr>
                <w:sz w:val="20"/>
              </w:rPr>
              <w:t>оранжевый,</w:t>
            </w:r>
            <w:r>
              <w:rPr>
                <w:spacing w:val="-6"/>
                <w:sz w:val="20"/>
              </w:rPr>
              <w:t> </w:t>
            </w:r>
            <w:r>
              <w:rPr>
                <w:sz w:val="20"/>
              </w:rPr>
              <w:t>светло-зеленый);</w:t>
            </w:r>
            <w:r>
              <w:rPr>
                <w:spacing w:val="-7"/>
                <w:sz w:val="20"/>
              </w:rPr>
              <w:t> </w:t>
            </w:r>
            <w:r>
              <w:rPr>
                <w:sz w:val="20"/>
              </w:rPr>
              <w:t>формирует</w:t>
            </w:r>
            <w:r>
              <w:rPr>
                <w:spacing w:val="-4"/>
                <w:sz w:val="20"/>
              </w:rPr>
              <w:t> </w:t>
            </w:r>
            <w:r>
              <w:rPr>
                <w:sz w:val="20"/>
              </w:rPr>
              <w:t>у</w:t>
            </w:r>
            <w:r>
              <w:rPr>
                <w:spacing w:val="-7"/>
                <w:sz w:val="20"/>
              </w:rPr>
              <w:t> </w:t>
            </w:r>
            <w:r>
              <w:rPr>
                <w:sz w:val="20"/>
              </w:rPr>
              <w:t>детей</w:t>
            </w:r>
            <w:r>
              <w:rPr>
                <w:spacing w:val="-5"/>
                <w:sz w:val="20"/>
              </w:rPr>
              <w:t> </w:t>
            </w:r>
            <w:r>
              <w:rPr>
                <w:sz w:val="20"/>
              </w:rPr>
              <w:t>представление</w:t>
            </w:r>
            <w:r>
              <w:rPr>
                <w:spacing w:val="-4"/>
                <w:sz w:val="20"/>
              </w:rPr>
              <w:t> </w:t>
            </w:r>
            <w:r>
              <w:rPr>
                <w:sz w:val="20"/>
              </w:rPr>
              <w:t>о том, как получить эти цвета.</w:t>
            </w:r>
          </w:p>
        </w:tc>
      </w:tr>
      <w:tr>
        <w:trPr>
          <w:trHeight w:val="568" w:hRule="atLeast"/>
        </w:trPr>
        <w:tc>
          <w:tcPr>
            <w:tcW w:w="7290" w:type="dxa"/>
            <w:vMerge/>
            <w:tcBorders>
              <w:top w:val="nil"/>
            </w:tcBorders>
          </w:tcPr>
          <w:p>
            <w:pPr>
              <w:rPr>
                <w:sz w:val="2"/>
                <w:szCs w:val="2"/>
              </w:rPr>
            </w:pPr>
          </w:p>
        </w:tc>
        <w:tc>
          <w:tcPr>
            <w:tcW w:w="7743" w:type="dxa"/>
          </w:tcPr>
          <w:p>
            <w:pPr>
              <w:pStyle w:val="TableParagraph"/>
              <w:spacing w:line="223" w:lineRule="exact"/>
              <w:ind w:left="108"/>
              <w:rPr>
                <w:sz w:val="20"/>
              </w:rPr>
            </w:pPr>
            <w:r>
              <w:rPr>
                <w:sz w:val="20"/>
              </w:rPr>
              <w:t>Педагог</w:t>
            </w:r>
            <w:r>
              <w:rPr>
                <w:spacing w:val="-5"/>
                <w:sz w:val="20"/>
              </w:rPr>
              <w:t> </w:t>
            </w:r>
            <w:r>
              <w:rPr>
                <w:sz w:val="20"/>
              </w:rPr>
              <w:t>учит</w:t>
            </w:r>
            <w:r>
              <w:rPr>
                <w:spacing w:val="-8"/>
                <w:sz w:val="20"/>
              </w:rPr>
              <w:t> </w:t>
            </w:r>
            <w:r>
              <w:rPr>
                <w:sz w:val="20"/>
              </w:rPr>
              <w:t>смешивать</w:t>
            </w:r>
            <w:r>
              <w:rPr>
                <w:spacing w:val="-7"/>
                <w:sz w:val="20"/>
              </w:rPr>
              <w:t> </w:t>
            </w:r>
            <w:r>
              <w:rPr>
                <w:sz w:val="20"/>
              </w:rPr>
              <w:t>краски</w:t>
            </w:r>
            <w:r>
              <w:rPr>
                <w:spacing w:val="-8"/>
                <w:sz w:val="20"/>
              </w:rPr>
              <w:t> </w:t>
            </w:r>
            <w:r>
              <w:rPr>
                <w:sz w:val="20"/>
              </w:rPr>
              <w:t>для</w:t>
            </w:r>
            <w:r>
              <w:rPr>
                <w:spacing w:val="-5"/>
                <w:sz w:val="20"/>
              </w:rPr>
              <w:t> </w:t>
            </w:r>
            <w:r>
              <w:rPr>
                <w:sz w:val="20"/>
              </w:rPr>
              <w:t>получения</w:t>
            </w:r>
            <w:r>
              <w:rPr>
                <w:spacing w:val="-8"/>
                <w:sz w:val="20"/>
              </w:rPr>
              <w:t> </w:t>
            </w:r>
            <w:r>
              <w:rPr>
                <w:sz w:val="20"/>
              </w:rPr>
              <w:t>нужных</w:t>
            </w:r>
            <w:r>
              <w:rPr>
                <w:spacing w:val="-6"/>
                <w:sz w:val="20"/>
              </w:rPr>
              <w:t> </w:t>
            </w:r>
            <w:r>
              <w:rPr>
                <w:sz w:val="20"/>
              </w:rPr>
              <w:t>цветов</w:t>
            </w:r>
            <w:r>
              <w:rPr>
                <w:spacing w:val="-5"/>
                <w:sz w:val="20"/>
              </w:rPr>
              <w:t> </w:t>
            </w:r>
            <w:r>
              <w:rPr>
                <w:sz w:val="20"/>
              </w:rPr>
              <w:t>и</w:t>
            </w:r>
            <w:r>
              <w:rPr>
                <w:spacing w:val="-2"/>
                <w:sz w:val="20"/>
              </w:rPr>
              <w:t> оттенков.</w:t>
            </w:r>
          </w:p>
        </w:tc>
      </w:tr>
      <w:tr>
        <w:trPr>
          <w:trHeight w:val="825" w:hRule="atLeast"/>
        </w:trPr>
        <w:tc>
          <w:tcPr>
            <w:tcW w:w="7290" w:type="dxa"/>
            <w:vMerge/>
            <w:tcBorders>
              <w:top w:val="nil"/>
            </w:tcBorders>
          </w:tcPr>
          <w:p>
            <w:pPr>
              <w:rPr>
                <w:sz w:val="2"/>
                <w:szCs w:val="2"/>
              </w:rPr>
            </w:pPr>
          </w:p>
        </w:tc>
        <w:tc>
          <w:tcPr>
            <w:tcW w:w="7743" w:type="dxa"/>
          </w:tcPr>
          <w:p>
            <w:pPr>
              <w:pStyle w:val="TableParagraph"/>
              <w:ind w:left="108" w:right="102"/>
              <w:rPr>
                <w:sz w:val="20"/>
              </w:rPr>
            </w:pPr>
            <w:r>
              <w:rPr>
                <w:sz w:val="20"/>
              </w:rPr>
              <w:t>Педагог развивает у детей желание использовать в рисовании, аппликации разнообразные</w:t>
            </w:r>
            <w:r>
              <w:rPr>
                <w:spacing w:val="-6"/>
                <w:sz w:val="20"/>
              </w:rPr>
              <w:t> </w:t>
            </w:r>
            <w:r>
              <w:rPr>
                <w:sz w:val="20"/>
              </w:rPr>
              <w:t>цвета,</w:t>
            </w:r>
            <w:r>
              <w:rPr>
                <w:spacing w:val="-5"/>
                <w:sz w:val="20"/>
              </w:rPr>
              <w:t> </w:t>
            </w:r>
            <w:r>
              <w:rPr>
                <w:sz w:val="20"/>
              </w:rPr>
              <w:t>обращает</w:t>
            </w:r>
            <w:r>
              <w:rPr>
                <w:spacing w:val="-7"/>
                <w:sz w:val="20"/>
              </w:rPr>
              <w:t> </w:t>
            </w:r>
            <w:r>
              <w:rPr>
                <w:sz w:val="20"/>
              </w:rPr>
              <w:t>внимание</w:t>
            </w:r>
            <w:r>
              <w:rPr>
                <w:spacing w:val="-6"/>
                <w:sz w:val="20"/>
              </w:rPr>
              <w:t> </w:t>
            </w:r>
            <w:r>
              <w:rPr>
                <w:sz w:val="20"/>
              </w:rPr>
              <w:t>детей</w:t>
            </w:r>
            <w:r>
              <w:rPr>
                <w:spacing w:val="-7"/>
                <w:sz w:val="20"/>
              </w:rPr>
              <w:t> </w:t>
            </w:r>
            <w:r>
              <w:rPr>
                <w:sz w:val="20"/>
              </w:rPr>
              <w:t>на</w:t>
            </w:r>
            <w:r>
              <w:rPr>
                <w:spacing w:val="-6"/>
                <w:sz w:val="20"/>
              </w:rPr>
              <w:t> </w:t>
            </w:r>
            <w:r>
              <w:rPr>
                <w:sz w:val="20"/>
              </w:rPr>
              <w:t>многоцветие</w:t>
            </w:r>
            <w:r>
              <w:rPr>
                <w:spacing w:val="-6"/>
                <w:sz w:val="20"/>
              </w:rPr>
              <w:t> </w:t>
            </w:r>
            <w:r>
              <w:rPr>
                <w:sz w:val="20"/>
              </w:rPr>
              <w:t>окружающего</w:t>
            </w:r>
            <w:r>
              <w:rPr>
                <w:spacing w:val="-5"/>
                <w:sz w:val="20"/>
              </w:rPr>
              <w:t> </w:t>
            </w:r>
            <w:r>
              <w:rPr>
                <w:sz w:val="20"/>
              </w:rPr>
              <w:t>мира.</w:t>
            </w:r>
          </w:p>
        </w:tc>
      </w:tr>
      <w:tr>
        <w:trPr>
          <w:trHeight w:val="540" w:hRule="atLeast"/>
        </w:trPr>
        <w:tc>
          <w:tcPr>
            <w:tcW w:w="7290" w:type="dxa"/>
            <w:vMerge/>
            <w:tcBorders>
              <w:top w:val="nil"/>
            </w:tcBorders>
          </w:tcPr>
          <w:p>
            <w:pPr>
              <w:rPr>
                <w:sz w:val="2"/>
                <w:szCs w:val="2"/>
              </w:rPr>
            </w:pPr>
          </w:p>
        </w:tc>
        <w:tc>
          <w:tcPr>
            <w:tcW w:w="7743" w:type="dxa"/>
          </w:tcPr>
          <w:p>
            <w:pPr>
              <w:pStyle w:val="TableParagraph"/>
              <w:ind w:left="108" w:right="102"/>
              <w:rPr>
                <w:sz w:val="20"/>
              </w:rPr>
            </w:pPr>
            <w:r>
              <w:rPr>
                <w:sz w:val="20"/>
              </w:rPr>
              <w:t>Педагог</w:t>
            </w:r>
            <w:r>
              <w:rPr>
                <w:spacing w:val="-6"/>
                <w:sz w:val="20"/>
              </w:rPr>
              <w:t> </w:t>
            </w:r>
            <w:r>
              <w:rPr>
                <w:sz w:val="20"/>
              </w:rPr>
              <w:t>формирует</w:t>
            </w:r>
            <w:r>
              <w:rPr>
                <w:spacing w:val="-4"/>
                <w:sz w:val="20"/>
              </w:rPr>
              <w:t> </w:t>
            </w:r>
            <w:r>
              <w:rPr>
                <w:sz w:val="20"/>
              </w:rPr>
              <w:t>у</w:t>
            </w:r>
            <w:r>
              <w:rPr>
                <w:spacing w:val="-6"/>
                <w:sz w:val="20"/>
              </w:rPr>
              <w:t> </w:t>
            </w:r>
            <w:r>
              <w:rPr>
                <w:sz w:val="20"/>
              </w:rPr>
              <w:t>детей</w:t>
            </w:r>
            <w:r>
              <w:rPr>
                <w:spacing w:val="-6"/>
                <w:sz w:val="20"/>
              </w:rPr>
              <w:t> </w:t>
            </w:r>
            <w:r>
              <w:rPr>
                <w:sz w:val="20"/>
              </w:rPr>
              <w:t>умение</w:t>
            </w:r>
            <w:r>
              <w:rPr>
                <w:spacing w:val="-5"/>
                <w:sz w:val="20"/>
              </w:rPr>
              <w:t> </w:t>
            </w:r>
            <w:r>
              <w:rPr>
                <w:sz w:val="20"/>
              </w:rPr>
              <w:t>получать</w:t>
            </w:r>
            <w:r>
              <w:rPr>
                <w:spacing w:val="-5"/>
                <w:sz w:val="20"/>
              </w:rPr>
              <w:t> </w:t>
            </w:r>
            <w:r>
              <w:rPr>
                <w:sz w:val="20"/>
              </w:rPr>
              <w:t>светлые</w:t>
            </w:r>
            <w:r>
              <w:rPr>
                <w:spacing w:val="-2"/>
                <w:sz w:val="20"/>
              </w:rPr>
              <w:t> </w:t>
            </w:r>
            <w:r>
              <w:rPr>
                <w:sz w:val="20"/>
              </w:rPr>
              <w:t>и</w:t>
            </w:r>
            <w:r>
              <w:rPr>
                <w:spacing w:val="-4"/>
                <w:sz w:val="20"/>
              </w:rPr>
              <w:t> </w:t>
            </w:r>
            <w:r>
              <w:rPr>
                <w:sz w:val="20"/>
              </w:rPr>
              <w:t>темные</w:t>
            </w:r>
            <w:r>
              <w:rPr>
                <w:spacing w:val="-5"/>
                <w:sz w:val="20"/>
              </w:rPr>
              <w:t> </w:t>
            </w:r>
            <w:r>
              <w:rPr>
                <w:sz w:val="20"/>
              </w:rPr>
              <w:t>оттенки</w:t>
            </w:r>
            <w:r>
              <w:rPr>
                <w:spacing w:val="-6"/>
                <w:sz w:val="20"/>
              </w:rPr>
              <w:t> </w:t>
            </w:r>
            <w:r>
              <w:rPr>
                <w:sz w:val="20"/>
              </w:rPr>
              <w:t>цвета,</w:t>
            </w:r>
            <w:r>
              <w:rPr>
                <w:spacing w:val="-4"/>
                <w:sz w:val="20"/>
              </w:rPr>
              <w:t> </w:t>
            </w:r>
            <w:r>
              <w:rPr>
                <w:sz w:val="20"/>
              </w:rPr>
              <w:t>изменяя нажим на карандаш.</w:t>
            </w:r>
          </w:p>
        </w:tc>
      </w:tr>
      <w:tr>
        <w:trPr>
          <w:trHeight w:val="918" w:hRule="atLeast"/>
        </w:trPr>
        <w:tc>
          <w:tcPr>
            <w:tcW w:w="7290" w:type="dxa"/>
          </w:tcPr>
          <w:p>
            <w:pPr>
              <w:pStyle w:val="TableParagraph"/>
              <w:ind w:left="110" w:right="734"/>
              <w:jc w:val="both"/>
              <w:rPr>
                <w:sz w:val="20"/>
              </w:rPr>
            </w:pPr>
            <w:r>
              <w:rPr>
                <w:sz w:val="20"/>
              </w:rPr>
              <w:t>Педагог</w:t>
            </w:r>
            <w:r>
              <w:rPr>
                <w:spacing w:val="-4"/>
                <w:sz w:val="20"/>
              </w:rPr>
              <w:t> </w:t>
            </w:r>
            <w:r>
              <w:rPr>
                <w:sz w:val="20"/>
              </w:rPr>
              <w:t>учит</w:t>
            </w:r>
            <w:r>
              <w:rPr>
                <w:spacing w:val="-7"/>
                <w:sz w:val="20"/>
              </w:rPr>
              <w:t> </w:t>
            </w:r>
            <w:r>
              <w:rPr>
                <w:sz w:val="20"/>
              </w:rPr>
              <w:t>детей</w:t>
            </w:r>
            <w:r>
              <w:rPr>
                <w:spacing w:val="-7"/>
                <w:sz w:val="20"/>
              </w:rPr>
              <w:t> </w:t>
            </w:r>
            <w:r>
              <w:rPr>
                <w:sz w:val="20"/>
              </w:rPr>
              <w:t>ритмичному</w:t>
            </w:r>
            <w:r>
              <w:rPr>
                <w:spacing w:val="-7"/>
                <w:sz w:val="20"/>
              </w:rPr>
              <w:t> </w:t>
            </w:r>
            <w:r>
              <w:rPr>
                <w:sz w:val="20"/>
              </w:rPr>
              <w:t>нанесению</w:t>
            </w:r>
            <w:r>
              <w:rPr>
                <w:spacing w:val="-6"/>
                <w:sz w:val="20"/>
              </w:rPr>
              <w:t> </w:t>
            </w:r>
            <w:r>
              <w:rPr>
                <w:sz w:val="20"/>
              </w:rPr>
              <w:t>линий,</w:t>
            </w:r>
            <w:r>
              <w:rPr>
                <w:spacing w:val="-6"/>
                <w:sz w:val="20"/>
              </w:rPr>
              <w:t> </w:t>
            </w:r>
            <w:r>
              <w:rPr>
                <w:sz w:val="20"/>
              </w:rPr>
              <w:t>штрихов,</w:t>
            </w:r>
            <w:r>
              <w:rPr>
                <w:spacing w:val="-6"/>
                <w:sz w:val="20"/>
              </w:rPr>
              <w:t> </w:t>
            </w:r>
            <w:r>
              <w:rPr>
                <w:sz w:val="20"/>
              </w:rPr>
              <w:t>пятен,</w:t>
            </w:r>
            <w:r>
              <w:rPr>
                <w:spacing w:val="-6"/>
                <w:sz w:val="20"/>
              </w:rPr>
              <w:t> </w:t>
            </w:r>
            <w:r>
              <w:rPr>
                <w:sz w:val="20"/>
              </w:rPr>
              <w:t>мазков (опадают</w:t>
            </w:r>
            <w:r>
              <w:rPr>
                <w:spacing w:val="-4"/>
                <w:sz w:val="20"/>
              </w:rPr>
              <w:t> </w:t>
            </w:r>
            <w:r>
              <w:rPr>
                <w:sz w:val="20"/>
              </w:rPr>
              <w:t>с</w:t>
            </w:r>
            <w:r>
              <w:rPr>
                <w:spacing w:val="-3"/>
                <w:sz w:val="20"/>
              </w:rPr>
              <w:t> </w:t>
            </w:r>
            <w:r>
              <w:rPr>
                <w:sz w:val="20"/>
              </w:rPr>
              <w:t>деревьев</w:t>
            </w:r>
            <w:r>
              <w:rPr>
                <w:spacing w:val="-1"/>
                <w:sz w:val="20"/>
              </w:rPr>
              <w:t> </w:t>
            </w:r>
            <w:r>
              <w:rPr>
                <w:sz w:val="20"/>
              </w:rPr>
              <w:t>листочки,</w:t>
            </w:r>
            <w:r>
              <w:rPr>
                <w:spacing w:val="-3"/>
                <w:sz w:val="20"/>
              </w:rPr>
              <w:t> </w:t>
            </w:r>
            <w:r>
              <w:rPr>
                <w:sz w:val="20"/>
              </w:rPr>
              <w:t>идет</w:t>
            </w:r>
            <w:r>
              <w:rPr>
                <w:spacing w:val="-4"/>
                <w:sz w:val="20"/>
              </w:rPr>
              <w:t> </w:t>
            </w:r>
            <w:r>
              <w:rPr>
                <w:sz w:val="20"/>
              </w:rPr>
              <w:t>дождь,</w:t>
            </w:r>
            <w:r>
              <w:rPr>
                <w:spacing w:val="-1"/>
                <w:sz w:val="20"/>
              </w:rPr>
              <w:t> </w:t>
            </w:r>
            <w:r>
              <w:rPr>
                <w:sz w:val="20"/>
              </w:rPr>
              <w:t>«снег,</w:t>
            </w:r>
            <w:r>
              <w:rPr>
                <w:spacing w:val="-3"/>
                <w:sz w:val="20"/>
              </w:rPr>
              <w:t> </w:t>
            </w:r>
            <w:r>
              <w:rPr>
                <w:sz w:val="20"/>
              </w:rPr>
              <w:t>снег</w:t>
            </w:r>
            <w:r>
              <w:rPr>
                <w:spacing w:val="-4"/>
                <w:sz w:val="20"/>
              </w:rPr>
              <w:t> </w:t>
            </w:r>
            <w:r>
              <w:rPr>
                <w:sz w:val="20"/>
              </w:rPr>
              <w:t>кружится,</w:t>
            </w:r>
            <w:r>
              <w:rPr>
                <w:spacing w:val="-3"/>
                <w:sz w:val="20"/>
              </w:rPr>
              <w:t> </w:t>
            </w:r>
            <w:r>
              <w:rPr>
                <w:sz w:val="20"/>
              </w:rPr>
              <w:t>белая</w:t>
            </w:r>
            <w:r>
              <w:rPr>
                <w:spacing w:val="-4"/>
                <w:sz w:val="20"/>
              </w:rPr>
              <w:t> </w:t>
            </w:r>
            <w:r>
              <w:rPr>
                <w:sz w:val="20"/>
              </w:rPr>
              <w:t>вся улица», «дождик, дождик, кап, кап, кап…»).</w:t>
            </w:r>
          </w:p>
        </w:tc>
        <w:tc>
          <w:tcPr>
            <w:tcW w:w="7743" w:type="dxa"/>
          </w:tcPr>
          <w:p>
            <w:pPr>
              <w:pStyle w:val="TableParagraph"/>
              <w:ind w:left="108" w:right="102"/>
              <w:rPr>
                <w:sz w:val="20"/>
              </w:rPr>
            </w:pPr>
            <w:r>
              <w:rPr>
                <w:sz w:val="20"/>
              </w:rPr>
              <w:t>Педагог учит детей закрашивать рисунки кистью, карандашом, проводя линии и штрихи</w:t>
            </w:r>
            <w:r>
              <w:rPr>
                <w:spacing w:val="-7"/>
                <w:sz w:val="20"/>
              </w:rPr>
              <w:t> </w:t>
            </w:r>
            <w:r>
              <w:rPr>
                <w:sz w:val="20"/>
              </w:rPr>
              <w:t>только</w:t>
            </w:r>
            <w:r>
              <w:rPr>
                <w:spacing w:val="-6"/>
                <w:sz w:val="20"/>
              </w:rPr>
              <w:t> </w:t>
            </w:r>
            <w:r>
              <w:rPr>
                <w:sz w:val="20"/>
              </w:rPr>
              <w:t>в</w:t>
            </w:r>
            <w:r>
              <w:rPr>
                <w:spacing w:val="-6"/>
                <w:sz w:val="20"/>
              </w:rPr>
              <w:t> </w:t>
            </w:r>
            <w:r>
              <w:rPr>
                <w:sz w:val="20"/>
              </w:rPr>
              <w:t>одном</w:t>
            </w:r>
            <w:r>
              <w:rPr>
                <w:spacing w:val="-5"/>
                <w:sz w:val="20"/>
              </w:rPr>
              <w:t> </w:t>
            </w:r>
            <w:r>
              <w:rPr>
                <w:sz w:val="20"/>
              </w:rPr>
              <w:t>направлении</w:t>
            </w:r>
            <w:r>
              <w:rPr>
                <w:spacing w:val="-7"/>
                <w:sz w:val="20"/>
              </w:rPr>
              <w:t> </w:t>
            </w:r>
            <w:r>
              <w:rPr>
                <w:sz w:val="20"/>
              </w:rPr>
              <w:t>(сверху</w:t>
            </w:r>
            <w:r>
              <w:rPr>
                <w:spacing w:val="-6"/>
                <w:sz w:val="20"/>
              </w:rPr>
              <w:t> </w:t>
            </w:r>
            <w:r>
              <w:rPr>
                <w:sz w:val="20"/>
              </w:rPr>
              <w:t>вниз</w:t>
            </w:r>
            <w:r>
              <w:rPr>
                <w:spacing w:val="-6"/>
                <w:sz w:val="20"/>
              </w:rPr>
              <w:t> </w:t>
            </w:r>
            <w:r>
              <w:rPr>
                <w:sz w:val="20"/>
              </w:rPr>
              <w:t>или</w:t>
            </w:r>
            <w:r>
              <w:rPr>
                <w:spacing w:val="-7"/>
                <w:sz w:val="20"/>
              </w:rPr>
              <w:t> </w:t>
            </w:r>
            <w:r>
              <w:rPr>
                <w:sz w:val="20"/>
              </w:rPr>
              <w:t>слева</w:t>
            </w:r>
            <w:r>
              <w:rPr>
                <w:spacing w:val="-6"/>
                <w:sz w:val="20"/>
              </w:rPr>
              <w:t> </w:t>
            </w:r>
            <w:r>
              <w:rPr>
                <w:sz w:val="20"/>
              </w:rPr>
              <w:t>направо);</w:t>
            </w:r>
            <w:r>
              <w:rPr>
                <w:spacing w:val="-6"/>
                <w:sz w:val="20"/>
              </w:rPr>
              <w:t> </w:t>
            </w:r>
            <w:r>
              <w:rPr>
                <w:spacing w:val="-2"/>
                <w:sz w:val="20"/>
              </w:rPr>
              <w:t>ритмично</w:t>
            </w:r>
          </w:p>
          <w:p>
            <w:pPr>
              <w:pStyle w:val="TableParagraph"/>
              <w:spacing w:line="228" w:lineRule="exact"/>
              <w:ind w:left="108" w:right="102"/>
              <w:rPr>
                <w:sz w:val="20"/>
              </w:rPr>
            </w:pPr>
            <w:r>
              <w:rPr>
                <w:sz w:val="20"/>
              </w:rPr>
              <w:t>наносить</w:t>
            </w:r>
            <w:r>
              <w:rPr>
                <w:spacing w:val="-5"/>
                <w:sz w:val="20"/>
              </w:rPr>
              <w:t> </w:t>
            </w:r>
            <w:r>
              <w:rPr>
                <w:sz w:val="20"/>
              </w:rPr>
              <w:t>мазки,</w:t>
            </w:r>
            <w:r>
              <w:rPr>
                <w:spacing w:val="-5"/>
                <w:sz w:val="20"/>
              </w:rPr>
              <w:t> </w:t>
            </w:r>
            <w:r>
              <w:rPr>
                <w:sz w:val="20"/>
              </w:rPr>
              <w:t>штрихи</w:t>
            </w:r>
            <w:r>
              <w:rPr>
                <w:spacing w:val="-4"/>
                <w:sz w:val="20"/>
              </w:rPr>
              <w:t> </w:t>
            </w:r>
            <w:r>
              <w:rPr>
                <w:sz w:val="20"/>
              </w:rPr>
              <w:t>по</w:t>
            </w:r>
            <w:r>
              <w:rPr>
                <w:spacing w:val="-4"/>
                <w:sz w:val="20"/>
              </w:rPr>
              <w:t> </w:t>
            </w:r>
            <w:r>
              <w:rPr>
                <w:sz w:val="20"/>
              </w:rPr>
              <w:t>всей</w:t>
            </w:r>
            <w:r>
              <w:rPr>
                <w:spacing w:val="-6"/>
                <w:sz w:val="20"/>
              </w:rPr>
              <w:t> </w:t>
            </w:r>
            <w:r>
              <w:rPr>
                <w:sz w:val="20"/>
              </w:rPr>
              <w:t>форме,</w:t>
            </w:r>
            <w:r>
              <w:rPr>
                <w:spacing w:val="-4"/>
                <w:sz w:val="20"/>
              </w:rPr>
              <w:t> </w:t>
            </w:r>
            <w:r>
              <w:rPr>
                <w:sz w:val="20"/>
              </w:rPr>
              <w:t>не</w:t>
            </w:r>
            <w:r>
              <w:rPr>
                <w:spacing w:val="-5"/>
                <w:sz w:val="20"/>
              </w:rPr>
              <w:t> </w:t>
            </w:r>
            <w:r>
              <w:rPr>
                <w:sz w:val="20"/>
              </w:rPr>
              <w:t>выходя</w:t>
            </w:r>
            <w:r>
              <w:rPr>
                <w:spacing w:val="-6"/>
                <w:sz w:val="20"/>
              </w:rPr>
              <w:t> </w:t>
            </w:r>
            <w:r>
              <w:rPr>
                <w:sz w:val="20"/>
              </w:rPr>
              <w:t>за</w:t>
            </w:r>
            <w:r>
              <w:rPr>
                <w:spacing w:val="-3"/>
                <w:sz w:val="20"/>
              </w:rPr>
              <w:t> </w:t>
            </w:r>
            <w:r>
              <w:rPr>
                <w:sz w:val="20"/>
              </w:rPr>
              <w:t>пределы</w:t>
            </w:r>
            <w:r>
              <w:rPr>
                <w:spacing w:val="-5"/>
                <w:sz w:val="20"/>
              </w:rPr>
              <w:t> </w:t>
            </w:r>
            <w:r>
              <w:rPr>
                <w:sz w:val="20"/>
              </w:rPr>
              <w:t>контура;</w:t>
            </w:r>
            <w:r>
              <w:rPr>
                <w:spacing w:val="-3"/>
                <w:sz w:val="20"/>
              </w:rPr>
              <w:t> </w:t>
            </w:r>
            <w:r>
              <w:rPr>
                <w:sz w:val="20"/>
              </w:rPr>
              <w:t>проводить широкие линии всей кистью, а узкие линии и точки - концом ворса кисти.</w:t>
            </w:r>
          </w:p>
        </w:tc>
      </w:tr>
      <w:tr>
        <w:trPr>
          <w:trHeight w:val="460" w:hRule="atLeast"/>
        </w:trPr>
        <w:tc>
          <w:tcPr>
            <w:tcW w:w="7290" w:type="dxa"/>
            <w:vMerge w:val="restart"/>
          </w:tcPr>
          <w:p>
            <w:pPr>
              <w:pStyle w:val="TableParagraph"/>
              <w:ind w:left="110"/>
              <w:rPr>
                <w:sz w:val="20"/>
              </w:rPr>
            </w:pPr>
            <w:r>
              <w:rPr>
                <w:sz w:val="20"/>
              </w:rPr>
              <w:t>Педагог подводит детей к изображению предметов разной формы (округлая, прямоугольная)</w:t>
            </w:r>
            <w:r>
              <w:rPr>
                <w:spacing w:val="-6"/>
                <w:sz w:val="20"/>
              </w:rPr>
              <w:t> </w:t>
            </w:r>
            <w:r>
              <w:rPr>
                <w:sz w:val="20"/>
              </w:rPr>
              <w:t>и</w:t>
            </w:r>
            <w:r>
              <w:rPr>
                <w:spacing w:val="-5"/>
                <w:sz w:val="20"/>
              </w:rPr>
              <w:t> </w:t>
            </w:r>
            <w:r>
              <w:rPr>
                <w:sz w:val="20"/>
              </w:rPr>
              <w:t>предметов,</w:t>
            </w:r>
            <w:r>
              <w:rPr>
                <w:spacing w:val="-6"/>
                <w:sz w:val="20"/>
              </w:rPr>
              <w:t> </w:t>
            </w:r>
            <w:r>
              <w:rPr>
                <w:sz w:val="20"/>
              </w:rPr>
              <w:t>состоящих</w:t>
            </w:r>
            <w:r>
              <w:rPr>
                <w:spacing w:val="-5"/>
                <w:sz w:val="20"/>
              </w:rPr>
              <w:t> </w:t>
            </w:r>
            <w:r>
              <w:rPr>
                <w:sz w:val="20"/>
              </w:rPr>
              <w:t>из</w:t>
            </w:r>
            <w:r>
              <w:rPr>
                <w:spacing w:val="-6"/>
                <w:sz w:val="20"/>
              </w:rPr>
              <w:t> </w:t>
            </w:r>
            <w:r>
              <w:rPr>
                <w:sz w:val="20"/>
              </w:rPr>
              <w:t>комбинаций</w:t>
            </w:r>
            <w:r>
              <w:rPr>
                <w:spacing w:val="-5"/>
                <w:sz w:val="20"/>
              </w:rPr>
              <w:t> </w:t>
            </w:r>
            <w:r>
              <w:rPr>
                <w:sz w:val="20"/>
              </w:rPr>
              <w:t>разных</w:t>
            </w:r>
            <w:r>
              <w:rPr>
                <w:spacing w:val="-6"/>
                <w:sz w:val="20"/>
              </w:rPr>
              <w:t> </w:t>
            </w:r>
            <w:r>
              <w:rPr>
                <w:sz w:val="20"/>
              </w:rPr>
              <w:t>форм</w:t>
            </w:r>
            <w:r>
              <w:rPr>
                <w:spacing w:val="-5"/>
                <w:sz w:val="20"/>
              </w:rPr>
              <w:t> </w:t>
            </w:r>
            <w:r>
              <w:rPr>
                <w:sz w:val="20"/>
              </w:rPr>
              <w:t>и</w:t>
            </w:r>
            <w:r>
              <w:rPr>
                <w:spacing w:val="-6"/>
                <w:sz w:val="20"/>
              </w:rPr>
              <w:t> </w:t>
            </w:r>
            <w:r>
              <w:rPr>
                <w:sz w:val="20"/>
              </w:rPr>
              <w:t>линий (неваляшка, снеговик, цыпленок, тележка, вагончик и другое).</w:t>
            </w:r>
          </w:p>
        </w:tc>
        <w:tc>
          <w:tcPr>
            <w:tcW w:w="7743" w:type="dxa"/>
          </w:tcPr>
          <w:p>
            <w:pPr>
              <w:pStyle w:val="TableParagraph"/>
              <w:spacing w:line="223" w:lineRule="exact"/>
              <w:ind w:left="108"/>
              <w:rPr>
                <w:sz w:val="20"/>
              </w:rPr>
            </w:pPr>
            <w:r>
              <w:rPr>
                <w:sz w:val="20"/>
              </w:rPr>
              <w:t>Педагог</w:t>
            </w:r>
            <w:r>
              <w:rPr>
                <w:spacing w:val="-7"/>
                <w:sz w:val="20"/>
              </w:rPr>
              <w:t> </w:t>
            </w:r>
            <w:r>
              <w:rPr>
                <w:sz w:val="20"/>
              </w:rPr>
              <w:t>формирует</w:t>
            </w:r>
            <w:r>
              <w:rPr>
                <w:spacing w:val="-6"/>
                <w:sz w:val="20"/>
              </w:rPr>
              <w:t> </w:t>
            </w:r>
            <w:r>
              <w:rPr>
                <w:sz w:val="20"/>
              </w:rPr>
              <w:t>и</w:t>
            </w:r>
            <w:r>
              <w:rPr>
                <w:spacing w:val="-7"/>
                <w:sz w:val="20"/>
              </w:rPr>
              <w:t> </w:t>
            </w:r>
            <w:r>
              <w:rPr>
                <w:sz w:val="20"/>
              </w:rPr>
              <w:t>закрепляет</w:t>
            </w:r>
            <w:r>
              <w:rPr>
                <w:spacing w:val="-4"/>
                <w:sz w:val="20"/>
              </w:rPr>
              <w:t> </w:t>
            </w:r>
            <w:r>
              <w:rPr>
                <w:sz w:val="20"/>
              </w:rPr>
              <w:t>у</w:t>
            </w:r>
            <w:r>
              <w:rPr>
                <w:spacing w:val="-7"/>
                <w:sz w:val="20"/>
              </w:rPr>
              <w:t> </w:t>
            </w:r>
            <w:r>
              <w:rPr>
                <w:sz w:val="20"/>
              </w:rPr>
              <w:t>детей</w:t>
            </w:r>
            <w:r>
              <w:rPr>
                <w:spacing w:val="-5"/>
                <w:sz w:val="20"/>
              </w:rPr>
              <w:t> </w:t>
            </w:r>
            <w:r>
              <w:rPr>
                <w:sz w:val="20"/>
              </w:rPr>
              <w:t>представления</w:t>
            </w:r>
            <w:r>
              <w:rPr>
                <w:spacing w:val="-3"/>
                <w:sz w:val="20"/>
              </w:rPr>
              <w:t> </w:t>
            </w:r>
            <w:r>
              <w:rPr>
                <w:sz w:val="20"/>
              </w:rPr>
              <w:t>о</w:t>
            </w:r>
            <w:r>
              <w:rPr>
                <w:spacing w:val="-5"/>
                <w:sz w:val="20"/>
              </w:rPr>
              <w:t> </w:t>
            </w:r>
            <w:r>
              <w:rPr>
                <w:sz w:val="20"/>
              </w:rPr>
              <w:t>форме</w:t>
            </w:r>
            <w:r>
              <w:rPr>
                <w:spacing w:val="-7"/>
                <w:sz w:val="20"/>
              </w:rPr>
              <w:t> </w:t>
            </w:r>
            <w:r>
              <w:rPr>
                <w:sz w:val="20"/>
              </w:rPr>
              <w:t>предметов</w:t>
            </w:r>
            <w:r>
              <w:rPr>
                <w:spacing w:val="-7"/>
                <w:sz w:val="20"/>
              </w:rPr>
              <w:t> </w:t>
            </w:r>
            <w:r>
              <w:rPr>
                <w:spacing w:val="-2"/>
                <w:sz w:val="20"/>
              </w:rPr>
              <w:t>(круглая,</w:t>
            </w:r>
          </w:p>
          <w:p>
            <w:pPr>
              <w:pStyle w:val="TableParagraph"/>
              <w:spacing w:line="217" w:lineRule="exact"/>
              <w:ind w:left="108"/>
              <w:rPr>
                <w:sz w:val="20"/>
              </w:rPr>
            </w:pPr>
            <w:r>
              <w:rPr>
                <w:sz w:val="20"/>
              </w:rPr>
              <w:t>овальная,</w:t>
            </w:r>
            <w:r>
              <w:rPr>
                <w:spacing w:val="-12"/>
                <w:sz w:val="20"/>
              </w:rPr>
              <w:t> </w:t>
            </w:r>
            <w:r>
              <w:rPr>
                <w:sz w:val="20"/>
              </w:rPr>
              <w:t>квадратная,</w:t>
            </w:r>
            <w:r>
              <w:rPr>
                <w:spacing w:val="-10"/>
                <w:sz w:val="20"/>
              </w:rPr>
              <w:t> </w:t>
            </w:r>
            <w:r>
              <w:rPr>
                <w:sz w:val="20"/>
              </w:rPr>
              <w:t>прямоугольная,</w:t>
            </w:r>
            <w:r>
              <w:rPr>
                <w:spacing w:val="-11"/>
                <w:sz w:val="20"/>
              </w:rPr>
              <w:t> </w:t>
            </w:r>
            <w:r>
              <w:rPr>
                <w:sz w:val="20"/>
              </w:rPr>
              <w:t>треугольная),</w:t>
            </w:r>
            <w:r>
              <w:rPr>
                <w:spacing w:val="-12"/>
                <w:sz w:val="20"/>
              </w:rPr>
              <w:t> </w:t>
            </w:r>
            <w:r>
              <w:rPr>
                <w:sz w:val="20"/>
              </w:rPr>
              <w:t>величине,</w:t>
            </w:r>
            <w:r>
              <w:rPr>
                <w:spacing w:val="-11"/>
                <w:sz w:val="20"/>
              </w:rPr>
              <w:t> </w:t>
            </w:r>
            <w:r>
              <w:rPr>
                <w:sz w:val="20"/>
              </w:rPr>
              <w:t>расположении</w:t>
            </w:r>
            <w:r>
              <w:rPr>
                <w:spacing w:val="-12"/>
                <w:sz w:val="20"/>
              </w:rPr>
              <w:t> </w:t>
            </w:r>
            <w:r>
              <w:rPr>
                <w:spacing w:val="-2"/>
                <w:sz w:val="20"/>
              </w:rPr>
              <w:t>частей.</w:t>
            </w:r>
          </w:p>
        </w:tc>
      </w:tr>
      <w:tr>
        <w:trPr>
          <w:trHeight w:val="460" w:hRule="atLeast"/>
        </w:trPr>
        <w:tc>
          <w:tcPr>
            <w:tcW w:w="7290" w:type="dxa"/>
            <w:vMerge/>
            <w:tcBorders>
              <w:top w:val="nil"/>
            </w:tcBorders>
          </w:tcPr>
          <w:p>
            <w:pPr>
              <w:rPr>
                <w:sz w:val="2"/>
                <w:szCs w:val="2"/>
              </w:rPr>
            </w:pPr>
          </w:p>
        </w:tc>
        <w:tc>
          <w:tcPr>
            <w:tcW w:w="7743" w:type="dxa"/>
          </w:tcPr>
          <w:p>
            <w:pPr>
              <w:pStyle w:val="TableParagraph"/>
              <w:spacing w:line="223" w:lineRule="exact"/>
              <w:ind w:left="108"/>
              <w:rPr>
                <w:sz w:val="20"/>
              </w:rPr>
            </w:pPr>
            <w:r>
              <w:rPr>
                <w:sz w:val="20"/>
              </w:rPr>
              <w:t>Педагог</w:t>
            </w:r>
            <w:r>
              <w:rPr>
                <w:spacing w:val="-9"/>
                <w:sz w:val="20"/>
              </w:rPr>
              <w:t> </w:t>
            </w:r>
            <w:r>
              <w:rPr>
                <w:sz w:val="20"/>
              </w:rPr>
              <w:t>формирует</w:t>
            </w:r>
            <w:r>
              <w:rPr>
                <w:spacing w:val="-6"/>
                <w:sz w:val="20"/>
              </w:rPr>
              <w:t> </w:t>
            </w:r>
            <w:r>
              <w:rPr>
                <w:sz w:val="20"/>
              </w:rPr>
              <w:t>у</w:t>
            </w:r>
            <w:r>
              <w:rPr>
                <w:spacing w:val="-9"/>
                <w:sz w:val="20"/>
              </w:rPr>
              <w:t> </w:t>
            </w:r>
            <w:r>
              <w:rPr>
                <w:sz w:val="20"/>
              </w:rPr>
              <w:t>детей</w:t>
            </w:r>
            <w:r>
              <w:rPr>
                <w:spacing w:val="-8"/>
                <w:sz w:val="20"/>
              </w:rPr>
              <w:t> </w:t>
            </w:r>
            <w:r>
              <w:rPr>
                <w:sz w:val="20"/>
              </w:rPr>
              <w:t>правильно</w:t>
            </w:r>
            <w:r>
              <w:rPr>
                <w:spacing w:val="-5"/>
                <w:sz w:val="20"/>
              </w:rPr>
              <w:t> </w:t>
            </w:r>
            <w:r>
              <w:rPr>
                <w:sz w:val="20"/>
              </w:rPr>
              <w:t>передавать</w:t>
            </w:r>
            <w:r>
              <w:rPr>
                <w:spacing w:val="-8"/>
                <w:sz w:val="20"/>
              </w:rPr>
              <w:t> </w:t>
            </w:r>
            <w:r>
              <w:rPr>
                <w:sz w:val="20"/>
              </w:rPr>
              <w:t>расположение</w:t>
            </w:r>
            <w:r>
              <w:rPr>
                <w:spacing w:val="-7"/>
                <w:sz w:val="20"/>
              </w:rPr>
              <w:t> </w:t>
            </w:r>
            <w:r>
              <w:rPr>
                <w:sz w:val="20"/>
              </w:rPr>
              <w:t>частей</w:t>
            </w:r>
            <w:r>
              <w:rPr>
                <w:spacing w:val="-8"/>
                <w:sz w:val="20"/>
              </w:rPr>
              <w:t> </w:t>
            </w:r>
            <w:r>
              <w:rPr>
                <w:sz w:val="20"/>
              </w:rPr>
              <w:t>при</w:t>
            </w:r>
            <w:r>
              <w:rPr>
                <w:spacing w:val="-9"/>
                <w:sz w:val="20"/>
              </w:rPr>
              <w:t> </w:t>
            </w:r>
            <w:r>
              <w:rPr>
                <w:spacing w:val="-2"/>
                <w:sz w:val="20"/>
              </w:rPr>
              <w:t>рисовании</w:t>
            </w:r>
          </w:p>
          <w:p>
            <w:pPr>
              <w:pStyle w:val="TableParagraph"/>
              <w:spacing w:line="218" w:lineRule="exact"/>
              <w:ind w:left="108"/>
              <w:rPr>
                <w:sz w:val="20"/>
              </w:rPr>
            </w:pPr>
            <w:r>
              <w:rPr>
                <w:sz w:val="20"/>
              </w:rPr>
              <w:t>сложных</w:t>
            </w:r>
            <w:r>
              <w:rPr>
                <w:spacing w:val="-5"/>
                <w:sz w:val="20"/>
              </w:rPr>
              <w:t> </w:t>
            </w:r>
            <w:r>
              <w:rPr>
                <w:sz w:val="20"/>
              </w:rPr>
              <w:t>предметов</w:t>
            </w:r>
            <w:r>
              <w:rPr>
                <w:spacing w:val="-7"/>
                <w:sz w:val="20"/>
              </w:rPr>
              <w:t> </w:t>
            </w:r>
            <w:r>
              <w:rPr>
                <w:sz w:val="20"/>
              </w:rPr>
              <w:t>(кукла,</w:t>
            </w:r>
            <w:r>
              <w:rPr>
                <w:spacing w:val="-5"/>
                <w:sz w:val="20"/>
              </w:rPr>
              <w:t> </w:t>
            </w:r>
            <w:r>
              <w:rPr>
                <w:sz w:val="20"/>
              </w:rPr>
              <w:t>зайчик</w:t>
            </w:r>
            <w:r>
              <w:rPr>
                <w:spacing w:val="-7"/>
                <w:sz w:val="20"/>
              </w:rPr>
              <w:t> </w:t>
            </w:r>
            <w:r>
              <w:rPr>
                <w:sz w:val="20"/>
              </w:rPr>
              <w:t>и</w:t>
            </w:r>
            <w:r>
              <w:rPr>
                <w:spacing w:val="-6"/>
                <w:sz w:val="20"/>
              </w:rPr>
              <w:t> </w:t>
            </w:r>
            <w:r>
              <w:rPr>
                <w:sz w:val="20"/>
              </w:rPr>
              <w:t>другие)</w:t>
            </w:r>
            <w:r>
              <w:rPr>
                <w:spacing w:val="-5"/>
                <w:sz w:val="20"/>
              </w:rPr>
              <w:t> </w:t>
            </w:r>
            <w:r>
              <w:rPr>
                <w:sz w:val="20"/>
              </w:rPr>
              <w:t>и</w:t>
            </w:r>
            <w:r>
              <w:rPr>
                <w:spacing w:val="-7"/>
                <w:sz w:val="20"/>
              </w:rPr>
              <w:t> </w:t>
            </w:r>
            <w:r>
              <w:rPr>
                <w:sz w:val="20"/>
              </w:rPr>
              <w:t>соотносить</w:t>
            </w:r>
            <w:r>
              <w:rPr>
                <w:spacing w:val="-6"/>
                <w:sz w:val="20"/>
              </w:rPr>
              <w:t> </w:t>
            </w:r>
            <w:r>
              <w:rPr>
                <w:sz w:val="20"/>
              </w:rPr>
              <w:t>их</w:t>
            </w:r>
            <w:r>
              <w:rPr>
                <w:spacing w:val="-6"/>
                <w:sz w:val="20"/>
              </w:rPr>
              <w:t> </w:t>
            </w:r>
            <w:r>
              <w:rPr>
                <w:sz w:val="20"/>
              </w:rPr>
              <w:t>по</w:t>
            </w:r>
            <w:r>
              <w:rPr>
                <w:spacing w:val="-5"/>
                <w:sz w:val="20"/>
              </w:rPr>
              <w:t> </w:t>
            </w:r>
            <w:r>
              <w:rPr>
                <w:spacing w:val="-2"/>
                <w:sz w:val="20"/>
              </w:rPr>
              <w:t>величине;</w:t>
            </w:r>
          </w:p>
        </w:tc>
      </w:tr>
      <w:tr>
        <w:trPr>
          <w:trHeight w:val="1113" w:hRule="atLeast"/>
        </w:trPr>
        <w:tc>
          <w:tcPr>
            <w:tcW w:w="7290" w:type="dxa"/>
          </w:tcPr>
          <w:p>
            <w:pPr>
              <w:pStyle w:val="TableParagraph"/>
              <w:ind w:left="110"/>
              <w:rPr>
                <w:sz w:val="20"/>
              </w:rPr>
            </w:pPr>
            <w:r>
              <w:rPr>
                <w:sz w:val="20"/>
              </w:rPr>
              <w:t>Педагог формирует у детей умение изображать простые предметы, рисовать прямые</w:t>
            </w:r>
            <w:r>
              <w:rPr>
                <w:spacing w:val="-6"/>
                <w:sz w:val="20"/>
              </w:rPr>
              <w:t> </w:t>
            </w:r>
            <w:r>
              <w:rPr>
                <w:sz w:val="20"/>
              </w:rPr>
              <w:t>линии</w:t>
            </w:r>
            <w:r>
              <w:rPr>
                <w:spacing w:val="-7"/>
                <w:sz w:val="20"/>
              </w:rPr>
              <w:t> </w:t>
            </w:r>
            <w:r>
              <w:rPr>
                <w:sz w:val="20"/>
              </w:rPr>
              <w:t>(короткие,</w:t>
            </w:r>
            <w:r>
              <w:rPr>
                <w:spacing w:val="-5"/>
                <w:sz w:val="20"/>
              </w:rPr>
              <w:t> </w:t>
            </w:r>
            <w:r>
              <w:rPr>
                <w:sz w:val="20"/>
              </w:rPr>
              <w:t>длинные)</w:t>
            </w:r>
            <w:r>
              <w:rPr>
                <w:spacing w:val="-6"/>
                <w:sz w:val="20"/>
              </w:rPr>
              <w:t> </w:t>
            </w:r>
            <w:r>
              <w:rPr>
                <w:sz w:val="20"/>
              </w:rPr>
              <w:t>в</w:t>
            </w:r>
            <w:r>
              <w:rPr>
                <w:spacing w:val="-7"/>
                <w:sz w:val="20"/>
              </w:rPr>
              <w:t> </w:t>
            </w:r>
            <w:r>
              <w:rPr>
                <w:sz w:val="20"/>
              </w:rPr>
              <w:t>разных</w:t>
            </w:r>
            <w:r>
              <w:rPr>
                <w:spacing w:val="-5"/>
                <w:sz w:val="20"/>
              </w:rPr>
              <w:t> </w:t>
            </w:r>
            <w:r>
              <w:rPr>
                <w:sz w:val="20"/>
              </w:rPr>
              <w:t>направлениях,</w:t>
            </w:r>
            <w:r>
              <w:rPr>
                <w:spacing w:val="-6"/>
                <w:sz w:val="20"/>
              </w:rPr>
              <w:t> </w:t>
            </w:r>
            <w:r>
              <w:rPr>
                <w:sz w:val="20"/>
              </w:rPr>
              <w:t>перекрещивать</w:t>
            </w:r>
            <w:r>
              <w:rPr>
                <w:spacing w:val="-6"/>
                <w:sz w:val="20"/>
              </w:rPr>
              <w:t> </w:t>
            </w:r>
            <w:r>
              <w:rPr>
                <w:sz w:val="20"/>
              </w:rPr>
              <w:t>их (полоски, ленточки, дорожки, заборчик, клетчатый платочек и другое).</w:t>
            </w:r>
          </w:p>
        </w:tc>
        <w:tc>
          <w:tcPr>
            <w:tcW w:w="7743" w:type="dxa"/>
          </w:tcPr>
          <w:p>
            <w:pPr>
              <w:pStyle w:val="TableParagraph"/>
              <w:spacing w:line="223" w:lineRule="exact"/>
              <w:ind w:left="108"/>
              <w:rPr>
                <w:sz w:val="20"/>
              </w:rPr>
            </w:pPr>
            <w:r>
              <w:rPr>
                <w:sz w:val="20"/>
              </w:rPr>
              <w:t>Педагог</w:t>
            </w:r>
            <w:r>
              <w:rPr>
                <w:spacing w:val="-8"/>
                <w:sz w:val="20"/>
              </w:rPr>
              <w:t> </w:t>
            </w:r>
            <w:r>
              <w:rPr>
                <w:sz w:val="20"/>
              </w:rPr>
              <w:t>продолжает</w:t>
            </w:r>
            <w:r>
              <w:rPr>
                <w:spacing w:val="-8"/>
                <w:sz w:val="20"/>
              </w:rPr>
              <w:t> </w:t>
            </w:r>
            <w:r>
              <w:rPr>
                <w:sz w:val="20"/>
              </w:rPr>
              <w:t>формировать</w:t>
            </w:r>
            <w:r>
              <w:rPr>
                <w:spacing w:val="-6"/>
                <w:sz w:val="20"/>
              </w:rPr>
              <w:t> </w:t>
            </w:r>
            <w:r>
              <w:rPr>
                <w:sz w:val="20"/>
              </w:rPr>
              <w:t>у</w:t>
            </w:r>
            <w:r>
              <w:rPr>
                <w:spacing w:val="-10"/>
                <w:sz w:val="20"/>
              </w:rPr>
              <w:t> </w:t>
            </w:r>
            <w:r>
              <w:rPr>
                <w:sz w:val="20"/>
              </w:rPr>
              <w:t>детей</w:t>
            </w:r>
            <w:r>
              <w:rPr>
                <w:spacing w:val="-6"/>
                <w:sz w:val="20"/>
              </w:rPr>
              <w:t> </w:t>
            </w:r>
            <w:r>
              <w:rPr>
                <w:sz w:val="20"/>
              </w:rPr>
              <w:t>умение</w:t>
            </w:r>
            <w:r>
              <w:rPr>
                <w:spacing w:val="-4"/>
                <w:sz w:val="20"/>
              </w:rPr>
              <w:t> </w:t>
            </w:r>
            <w:r>
              <w:rPr>
                <w:sz w:val="20"/>
              </w:rPr>
              <w:t>рисовать</w:t>
            </w:r>
            <w:r>
              <w:rPr>
                <w:spacing w:val="-7"/>
                <w:sz w:val="20"/>
              </w:rPr>
              <w:t> </w:t>
            </w:r>
            <w:r>
              <w:rPr>
                <w:sz w:val="20"/>
              </w:rPr>
              <w:t>отдельные</w:t>
            </w:r>
            <w:r>
              <w:rPr>
                <w:spacing w:val="-7"/>
                <w:sz w:val="20"/>
              </w:rPr>
              <w:t> </w:t>
            </w:r>
            <w:r>
              <w:rPr>
                <w:spacing w:val="-2"/>
                <w:sz w:val="20"/>
              </w:rPr>
              <w:t>предметы.</w:t>
            </w:r>
          </w:p>
        </w:tc>
      </w:tr>
      <w:tr>
        <w:trPr>
          <w:trHeight w:val="921" w:hRule="atLeast"/>
        </w:trPr>
        <w:tc>
          <w:tcPr>
            <w:tcW w:w="7290" w:type="dxa"/>
          </w:tcPr>
          <w:p>
            <w:pPr>
              <w:pStyle w:val="TableParagraph"/>
              <w:ind w:left="110"/>
              <w:rPr>
                <w:sz w:val="20"/>
              </w:rPr>
            </w:pPr>
            <w:r>
              <w:rPr>
                <w:sz w:val="20"/>
              </w:rPr>
              <w:t>Педагог формирует у детей умение создавать несложные композиции, повторяя изображение</w:t>
            </w:r>
            <w:r>
              <w:rPr>
                <w:spacing w:val="-6"/>
                <w:sz w:val="20"/>
              </w:rPr>
              <w:t> </w:t>
            </w:r>
            <w:r>
              <w:rPr>
                <w:sz w:val="20"/>
              </w:rPr>
              <w:t>одного</w:t>
            </w:r>
            <w:r>
              <w:rPr>
                <w:spacing w:val="-5"/>
                <w:sz w:val="20"/>
              </w:rPr>
              <w:t> </w:t>
            </w:r>
            <w:r>
              <w:rPr>
                <w:sz w:val="20"/>
              </w:rPr>
              <w:t>предмета</w:t>
            </w:r>
            <w:r>
              <w:rPr>
                <w:spacing w:val="-6"/>
                <w:sz w:val="20"/>
              </w:rPr>
              <w:t> </w:t>
            </w:r>
            <w:r>
              <w:rPr>
                <w:sz w:val="20"/>
              </w:rPr>
              <w:t>(елочки</w:t>
            </w:r>
            <w:r>
              <w:rPr>
                <w:spacing w:val="-5"/>
                <w:sz w:val="20"/>
              </w:rPr>
              <w:t> </w:t>
            </w:r>
            <w:r>
              <w:rPr>
                <w:sz w:val="20"/>
              </w:rPr>
              <w:t>на</w:t>
            </w:r>
            <w:r>
              <w:rPr>
                <w:spacing w:val="-6"/>
                <w:sz w:val="20"/>
              </w:rPr>
              <w:t> </w:t>
            </w:r>
            <w:r>
              <w:rPr>
                <w:sz w:val="20"/>
              </w:rPr>
              <w:t>нашем</w:t>
            </w:r>
            <w:r>
              <w:rPr>
                <w:spacing w:val="-4"/>
                <w:sz w:val="20"/>
              </w:rPr>
              <w:t> </w:t>
            </w:r>
            <w:r>
              <w:rPr>
                <w:sz w:val="20"/>
              </w:rPr>
              <w:t>участке,</w:t>
            </w:r>
            <w:r>
              <w:rPr>
                <w:spacing w:val="-6"/>
                <w:sz w:val="20"/>
              </w:rPr>
              <w:t> </w:t>
            </w:r>
            <w:r>
              <w:rPr>
                <w:sz w:val="20"/>
              </w:rPr>
              <w:t>неваляшки</w:t>
            </w:r>
            <w:r>
              <w:rPr>
                <w:spacing w:val="-7"/>
                <w:sz w:val="20"/>
              </w:rPr>
              <w:t> </w:t>
            </w:r>
            <w:r>
              <w:rPr>
                <w:sz w:val="20"/>
              </w:rPr>
              <w:t>гуляют)</w:t>
            </w:r>
            <w:r>
              <w:rPr>
                <w:spacing w:val="-6"/>
                <w:sz w:val="20"/>
              </w:rPr>
              <w:t> </w:t>
            </w:r>
            <w:r>
              <w:rPr>
                <w:sz w:val="20"/>
              </w:rPr>
              <w:t>или изображая разнообразные предметы, насекомых и тому подобное (в траве</w:t>
            </w:r>
          </w:p>
          <w:p>
            <w:pPr>
              <w:pStyle w:val="TableParagraph"/>
              <w:spacing w:line="217" w:lineRule="exact"/>
              <w:ind w:left="110"/>
              <w:rPr>
                <w:sz w:val="20"/>
              </w:rPr>
            </w:pPr>
            <w:r>
              <w:rPr>
                <w:sz w:val="20"/>
              </w:rPr>
              <w:t>ползают</w:t>
            </w:r>
            <w:r>
              <w:rPr>
                <w:spacing w:val="-2"/>
                <w:sz w:val="20"/>
              </w:rPr>
              <w:t> </w:t>
            </w:r>
            <w:r>
              <w:rPr>
                <w:sz w:val="20"/>
              </w:rPr>
              <w:t>жучки</w:t>
            </w:r>
            <w:r>
              <w:rPr>
                <w:spacing w:val="-6"/>
                <w:sz w:val="20"/>
              </w:rPr>
              <w:t> </w:t>
            </w:r>
            <w:r>
              <w:rPr>
                <w:sz w:val="20"/>
              </w:rPr>
              <w:t>и</w:t>
            </w:r>
            <w:r>
              <w:rPr>
                <w:spacing w:val="-6"/>
                <w:sz w:val="20"/>
              </w:rPr>
              <w:t> </w:t>
            </w:r>
            <w:r>
              <w:rPr>
                <w:sz w:val="20"/>
              </w:rPr>
              <w:t>червячки;</w:t>
            </w:r>
            <w:r>
              <w:rPr>
                <w:spacing w:val="-2"/>
                <w:sz w:val="20"/>
              </w:rPr>
              <w:t> </w:t>
            </w:r>
            <w:r>
              <w:rPr>
                <w:sz w:val="20"/>
              </w:rPr>
              <w:t>колобок</w:t>
            </w:r>
            <w:r>
              <w:rPr>
                <w:spacing w:val="-6"/>
                <w:sz w:val="20"/>
              </w:rPr>
              <w:t> </w:t>
            </w:r>
            <w:r>
              <w:rPr>
                <w:sz w:val="20"/>
              </w:rPr>
              <w:t>катится</w:t>
            </w:r>
            <w:r>
              <w:rPr>
                <w:spacing w:val="-6"/>
                <w:sz w:val="20"/>
              </w:rPr>
              <w:t> </w:t>
            </w:r>
            <w:r>
              <w:rPr>
                <w:sz w:val="20"/>
              </w:rPr>
              <w:t>по</w:t>
            </w:r>
            <w:r>
              <w:rPr>
                <w:spacing w:val="42"/>
                <w:sz w:val="20"/>
              </w:rPr>
              <w:t> </w:t>
            </w:r>
            <w:r>
              <w:rPr>
                <w:sz w:val="20"/>
              </w:rPr>
              <w:t>дорожке</w:t>
            </w:r>
            <w:r>
              <w:rPr>
                <w:spacing w:val="-5"/>
                <w:sz w:val="20"/>
              </w:rPr>
              <w:t> </w:t>
            </w:r>
            <w:r>
              <w:rPr>
                <w:sz w:val="20"/>
              </w:rPr>
              <w:t>и</w:t>
            </w:r>
            <w:r>
              <w:rPr>
                <w:spacing w:val="-5"/>
                <w:sz w:val="20"/>
              </w:rPr>
              <w:t> </w:t>
            </w:r>
            <w:r>
              <w:rPr>
                <w:spacing w:val="-2"/>
                <w:sz w:val="20"/>
              </w:rPr>
              <w:t>другое).</w:t>
            </w:r>
          </w:p>
        </w:tc>
        <w:tc>
          <w:tcPr>
            <w:tcW w:w="7743" w:type="dxa"/>
          </w:tcPr>
          <w:p>
            <w:pPr>
              <w:pStyle w:val="TableParagraph"/>
              <w:ind w:left="108" w:right="102"/>
              <w:rPr>
                <w:sz w:val="20"/>
              </w:rPr>
            </w:pPr>
            <w:r>
              <w:rPr>
                <w:sz w:val="20"/>
              </w:rPr>
              <w:t>Педагог продолжает формировать у детей умение создавать сюжетные композиции, повторяя</w:t>
            </w:r>
            <w:r>
              <w:rPr>
                <w:spacing w:val="-5"/>
                <w:sz w:val="20"/>
              </w:rPr>
              <w:t> </w:t>
            </w:r>
            <w:r>
              <w:rPr>
                <w:sz w:val="20"/>
              </w:rPr>
              <w:t>изображение</w:t>
            </w:r>
            <w:r>
              <w:rPr>
                <w:spacing w:val="-5"/>
                <w:sz w:val="20"/>
              </w:rPr>
              <w:t> </w:t>
            </w:r>
            <w:r>
              <w:rPr>
                <w:sz w:val="20"/>
              </w:rPr>
              <w:t>одних</w:t>
            </w:r>
            <w:r>
              <w:rPr>
                <w:spacing w:val="-5"/>
                <w:sz w:val="20"/>
              </w:rPr>
              <w:t> </w:t>
            </w:r>
            <w:r>
              <w:rPr>
                <w:sz w:val="20"/>
              </w:rPr>
              <w:t>и</w:t>
            </w:r>
            <w:r>
              <w:rPr>
                <w:spacing w:val="-5"/>
                <w:sz w:val="20"/>
              </w:rPr>
              <w:t> </w:t>
            </w:r>
            <w:r>
              <w:rPr>
                <w:sz w:val="20"/>
              </w:rPr>
              <w:t>тех</w:t>
            </w:r>
            <w:r>
              <w:rPr>
                <w:spacing w:val="-5"/>
                <w:sz w:val="20"/>
              </w:rPr>
              <w:t> </w:t>
            </w:r>
            <w:r>
              <w:rPr>
                <w:sz w:val="20"/>
              </w:rPr>
              <w:t>же</w:t>
            </w:r>
            <w:r>
              <w:rPr>
                <w:spacing w:val="-2"/>
                <w:sz w:val="20"/>
              </w:rPr>
              <w:t> </w:t>
            </w:r>
            <w:r>
              <w:rPr>
                <w:sz w:val="20"/>
              </w:rPr>
              <w:t>предметов</w:t>
            </w:r>
            <w:r>
              <w:rPr>
                <w:spacing w:val="-5"/>
                <w:sz w:val="20"/>
              </w:rPr>
              <w:t> </w:t>
            </w:r>
            <w:r>
              <w:rPr>
                <w:sz w:val="20"/>
              </w:rPr>
              <w:t>(неваляшки</w:t>
            </w:r>
            <w:r>
              <w:rPr>
                <w:spacing w:val="-5"/>
                <w:sz w:val="20"/>
              </w:rPr>
              <w:t> </w:t>
            </w:r>
            <w:r>
              <w:rPr>
                <w:sz w:val="20"/>
              </w:rPr>
              <w:t>гуляют,</w:t>
            </w:r>
            <w:r>
              <w:rPr>
                <w:spacing w:val="-5"/>
                <w:sz w:val="20"/>
              </w:rPr>
              <w:t> </w:t>
            </w:r>
            <w:r>
              <w:rPr>
                <w:sz w:val="20"/>
              </w:rPr>
              <w:t>деревья</w:t>
            </w:r>
            <w:r>
              <w:rPr>
                <w:spacing w:val="-3"/>
                <w:sz w:val="20"/>
              </w:rPr>
              <w:t> </w:t>
            </w:r>
            <w:r>
              <w:rPr>
                <w:sz w:val="20"/>
              </w:rPr>
              <w:t>на</w:t>
            </w:r>
            <w:r>
              <w:rPr>
                <w:spacing w:val="-5"/>
                <w:sz w:val="20"/>
              </w:rPr>
              <w:t> </w:t>
            </w:r>
            <w:r>
              <w:rPr>
                <w:sz w:val="20"/>
              </w:rPr>
              <w:t>нашем</w:t>
            </w:r>
          </w:p>
          <w:p>
            <w:pPr>
              <w:pStyle w:val="TableParagraph"/>
              <w:spacing w:line="230" w:lineRule="atLeast"/>
              <w:ind w:left="108" w:right="102"/>
              <w:rPr>
                <w:sz w:val="20"/>
              </w:rPr>
            </w:pPr>
            <w:r>
              <w:rPr>
                <w:sz w:val="20"/>
              </w:rPr>
              <w:t>участке</w:t>
            </w:r>
            <w:r>
              <w:rPr>
                <w:spacing w:val="-5"/>
                <w:sz w:val="20"/>
              </w:rPr>
              <w:t> </w:t>
            </w:r>
            <w:r>
              <w:rPr>
                <w:sz w:val="20"/>
              </w:rPr>
              <w:t>зимой,</w:t>
            </w:r>
            <w:r>
              <w:rPr>
                <w:spacing w:val="-5"/>
                <w:sz w:val="20"/>
              </w:rPr>
              <w:t> </w:t>
            </w:r>
            <w:r>
              <w:rPr>
                <w:sz w:val="20"/>
              </w:rPr>
              <w:t>цыплята</w:t>
            </w:r>
            <w:r>
              <w:rPr>
                <w:spacing w:val="-5"/>
                <w:sz w:val="20"/>
              </w:rPr>
              <w:t> </w:t>
            </w:r>
            <w:r>
              <w:rPr>
                <w:sz w:val="20"/>
              </w:rPr>
              <w:t>гуляют</w:t>
            </w:r>
            <w:r>
              <w:rPr>
                <w:spacing w:val="-6"/>
                <w:sz w:val="20"/>
              </w:rPr>
              <w:t> </w:t>
            </w:r>
            <w:r>
              <w:rPr>
                <w:sz w:val="20"/>
              </w:rPr>
              <w:t>по</w:t>
            </w:r>
            <w:r>
              <w:rPr>
                <w:spacing w:val="-4"/>
                <w:sz w:val="20"/>
              </w:rPr>
              <w:t> </w:t>
            </w:r>
            <w:r>
              <w:rPr>
                <w:sz w:val="20"/>
              </w:rPr>
              <w:t>травке)</w:t>
            </w:r>
            <w:r>
              <w:rPr>
                <w:spacing w:val="-5"/>
                <w:sz w:val="20"/>
              </w:rPr>
              <w:t> </w:t>
            </w:r>
            <w:r>
              <w:rPr>
                <w:sz w:val="20"/>
              </w:rPr>
              <w:t>и</w:t>
            </w:r>
            <w:r>
              <w:rPr>
                <w:spacing w:val="-6"/>
                <w:sz w:val="20"/>
              </w:rPr>
              <w:t> </w:t>
            </w:r>
            <w:r>
              <w:rPr>
                <w:sz w:val="20"/>
              </w:rPr>
              <w:t>добавляя</w:t>
            </w:r>
            <w:r>
              <w:rPr>
                <w:spacing w:val="-6"/>
                <w:sz w:val="20"/>
              </w:rPr>
              <w:t> </w:t>
            </w:r>
            <w:r>
              <w:rPr>
                <w:sz w:val="20"/>
              </w:rPr>
              <w:t>к</w:t>
            </w:r>
            <w:r>
              <w:rPr>
                <w:spacing w:val="-4"/>
                <w:sz w:val="20"/>
              </w:rPr>
              <w:t> </w:t>
            </w:r>
            <w:r>
              <w:rPr>
                <w:sz w:val="20"/>
              </w:rPr>
              <w:t>ним</w:t>
            </w:r>
            <w:r>
              <w:rPr>
                <w:spacing w:val="-4"/>
                <w:sz w:val="20"/>
              </w:rPr>
              <w:t> </w:t>
            </w:r>
            <w:r>
              <w:rPr>
                <w:sz w:val="20"/>
              </w:rPr>
              <w:t>другие</w:t>
            </w:r>
            <w:r>
              <w:rPr>
                <w:spacing w:val="-5"/>
                <w:sz w:val="20"/>
              </w:rPr>
              <w:t> </w:t>
            </w:r>
            <w:r>
              <w:rPr>
                <w:sz w:val="20"/>
              </w:rPr>
              <w:t>(солнышко, падающий снег и так далее).</w:t>
            </w:r>
          </w:p>
        </w:tc>
      </w:tr>
      <w:tr>
        <w:trPr>
          <w:trHeight w:val="460" w:hRule="atLeast"/>
        </w:trPr>
        <w:tc>
          <w:tcPr>
            <w:tcW w:w="7290" w:type="dxa"/>
          </w:tcPr>
          <w:p>
            <w:pPr>
              <w:pStyle w:val="TableParagraph"/>
              <w:spacing w:line="224" w:lineRule="exact"/>
              <w:ind w:left="110"/>
              <w:rPr>
                <w:sz w:val="20"/>
              </w:rPr>
            </w:pPr>
            <w:r>
              <w:rPr>
                <w:sz w:val="20"/>
              </w:rPr>
              <w:t>Педагог</w:t>
            </w:r>
            <w:r>
              <w:rPr>
                <w:spacing w:val="-6"/>
                <w:sz w:val="20"/>
              </w:rPr>
              <w:t> </w:t>
            </w:r>
            <w:r>
              <w:rPr>
                <w:sz w:val="20"/>
              </w:rPr>
              <w:t>учит</w:t>
            </w:r>
            <w:r>
              <w:rPr>
                <w:spacing w:val="-7"/>
                <w:sz w:val="20"/>
              </w:rPr>
              <w:t> </w:t>
            </w:r>
            <w:r>
              <w:rPr>
                <w:sz w:val="20"/>
              </w:rPr>
              <w:t>детей</w:t>
            </w:r>
            <w:r>
              <w:rPr>
                <w:spacing w:val="-8"/>
                <w:sz w:val="20"/>
              </w:rPr>
              <w:t> </w:t>
            </w:r>
            <w:r>
              <w:rPr>
                <w:sz w:val="20"/>
              </w:rPr>
              <w:t>располагать</w:t>
            </w:r>
            <w:r>
              <w:rPr>
                <w:spacing w:val="-7"/>
                <w:sz w:val="20"/>
              </w:rPr>
              <w:t> </w:t>
            </w:r>
            <w:r>
              <w:rPr>
                <w:sz w:val="20"/>
              </w:rPr>
              <w:t>изображение</w:t>
            </w:r>
            <w:r>
              <w:rPr>
                <w:spacing w:val="-5"/>
                <w:sz w:val="20"/>
              </w:rPr>
              <w:t> </w:t>
            </w:r>
            <w:r>
              <w:rPr>
                <w:sz w:val="20"/>
              </w:rPr>
              <w:t>по</w:t>
            </w:r>
            <w:r>
              <w:rPr>
                <w:spacing w:val="-6"/>
                <w:sz w:val="20"/>
              </w:rPr>
              <w:t> </w:t>
            </w:r>
            <w:r>
              <w:rPr>
                <w:sz w:val="20"/>
              </w:rPr>
              <w:t>всему</w:t>
            </w:r>
            <w:r>
              <w:rPr>
                <w:spacing w:val="-7"/>
                <w:sz w:val="20"/>
              </w:rPr>
              <w:t> </w:t>
            </w:r>
            <w:r>
              <w:rPr>
                <w:spacing w:val="-2"/>
                <w:sz w:val="20"/>
              </w:rPr>
              <w:t>листу.</w:t>
            </w:r>
          </w:p>
        </w:tc>
        <w:tc>
          <w:tcPr>
            <w:tcW w:w="7743" w:type="dxa"/>
          </w:tcPr>
          <w:p>
            <w:pPr>
              <w:pStyle w:val="TableParagraph"/>
              <w:spacing w:line="224" w:lineRule="exact"/>
              <w:ind w:left="108"/>
              <w:rPr>
                <w:sz w:val="20"/>
              </w:rPr>
            </w:pPr>
            <w:r>
              <w:rPr>
                <w:sz w:val="20"/>
              </w:rPr>
              <w:t>Педагог</w:t>
            </w:r>
            <w:r>
              <w:rPr>
                <w:spacing w:val="-7"/>
                <w:sz w:val="20"/>
              </w:rPr>
              <w:t> </w:t>
            </w:r>
            <w:r>
              <w:rPr>
                <w:sz w:val="20"/>
              </w:rPr>
              <w:t>помогает</w:t>
            </w:r>
            <w:r>
              <w:rPr>
                <w:spacing w:val="-7"/>
                <w:sz w:val="20"/>
              </w:rPr>
              <w:t> </w:t>
            </w:r>
            <w:r>
              <w:rPr>
                <w:sz w:val="20"/>
              </w:rPr>
              <w:t>детям</w:t>
            </w:r>
            <w:r>
              <w:rPr>
                <w:spacing w:val="-7"/>
                <w:sz w:val="20"/>
              </w:rPr>
              <w:t> </w:t>
            </w:r>
            <w:r>
              <w:rPr>
                <w:sz w:val="20"/>
              </w:rPr>
              <w:t>при</w:t>
            </w:r>
            <w:r>
              <w:rPr>
                <w:spacing w:val="-5"/>
                <w:sz w:val="20"/>
              </w:rPr>
              <w:t> </w:t>
            </w:r>
            <w:r>
              <w:rPr>
                <w:sz w:val="20"/>
              </w:rPr>
              <w:t>передаче</w:t>
            </w:r>
            <w:r>
              <w:rPr>
                <w:spacing w:val="-6"/>
                <w:sz w:val="20"/>
              </w:rPr>
              <w:t> </w:t>
            </w:r>
            <w:r>
              <w:rPr>
                <w:sz w:val="20"/>
              </w:rPr>
              <w:t>сюжета</w:t>
            </w:r>
            <w:r>
              <w:rPr>
                <w:spacing w:val="-6"/>
                <w:sz w:val="20"/>
              </w:rPr>
              <w:t> </w:t>
            </w:r>
            <w:r>
              <w:rPr>
                <w:sz w:val="20"/>
              </w:rPr>
              <w:t>располагать</w:t>
            </w:r>
            <w:r>
              <w:rPr>
                <w:spacing w:val="-6"/>
                <w:sz w:val="20"/>
              </w:rPr>
              <w:t> </w:t>
            </w:r>
            <w:r>
              <w:rPr>
                <w:sz w:val="20"/>
              </w:rPr>
              <w:t>изображения</w:t>
            </w:r>
            <w:r>
              <w:rPr>
                <w:spacing w:val="-7"/>
                <w:sz w:val="20"/>
              </w:rPr>
              <w:t> </w:t>
            </w:r>
            <w:r>
              <w:rPr>
                <w:sz w:val="20"/>
              </w:rPr>
              <w:t>на</w:t>
            </w:r>
            <w:r>
              <w:rPr>
                <w:spacing w:val="-6"/>
                <w:sz w:val="20"/>
              </w:rPr>
              <w:t> </w:t>
            </w:r>
            <w:r>
              <w:rPr>
                <w:sz w:val="20"/>
              </w:rPr>
              <w:t>всем</w:t>
            </w:r>
            <w:r>
              <w:rPr>
                <w:spacing w:val="-6"/>
                <w:sz w:val="20"/>
              </w:rPr>
              <w:t> </w:t>
            </w:r>
            <w:r>
              <w:rPr>
                <w:spacing w:val="-2"/>
                <w:sz w:val="20"/>
              </w:rPr>
              <w:t>листе</w:t>
            </w:r>
          </w:p>
          <w:p>
            <w:pPr>
              <w:pStyle w:val="TableParagraph"/>
              <w:spacing w:line="217" w:lineRule="exact"/>
              <w:ind w:left="108"/>
              <w:rPr>
                <w:sz w:val="20"/>
              </w:rPr>
            </w:pPr>
            <w:r>
              <w:rPr>
                <w:sz w:val="20"/>
              </w:rPr>
              <w:t>в</w:t>
            </w:r>
            <w:r>
              <w:rPr>
                <w:spacing w:val="-8"/>
                <w:sz w:val="20"/>
              </w:rPr>
              <w:t> </w:t>
            </w:r>
            <w:r>
              <w:rPr>
                <w:sz w:val="20"/>
              </w:rPr>
              <w:t>соответствии</w:t>
            </w:r>
            <w:r>
              <w:rPr>
                <w:spacing w:val="-8"/>
                <w:sz w:val="20"/>
              </w:rPr>
              <w:t> </w:t>
            </w:r>
            <w:r>
              <w:rPr>
                <w:sz w:val="20"/>
              </w:rPr>
              <w:t>с</w:t>
            </w:r>
            <w:r>
              <w:rPr>
                <w:spacing w:val="-6"/>
                <w:sz w:val="20"/>
              </w:rPr>
              <w:t> </w:t>
            </w:r>
            <w:r>
              <w:rPr>
                <w:sz w:val="20"/>
              </w:rPr>
              <w:t>содержанием</w:t>
            </w:r>
            <w:r>
              <w:rPr>
                <w:spacing w:val="-6"/>
                <w:sz w:val="20"/>
              </w:rPr>
              <w:t> </w:t>
            </w:r>
            <w:r>
              <w:rPr>
                <w:sz w:val="20"/>
              </w:rPr>
              <w:t>действия</w:t>
            </w:r>
            <w:r>
              <w:rPr>
                <w:spacing w:val="-5"/>
                <w:sz w:val="20"/>
              </w:rPr>
              <w:t> </w:t>
            </w:r>
            <w:r>
              <w:rPr>
                <w:sz w:val="20"/>
              </w:rPr>
              <w:t>и</w:t>
            </w:r>
            <w:r>
              <w:rPr>
                <w:spacing w:val="-7"/>
                <w:sz w:val="20"/>
              </w:rPr>
              <w:t> </w:t>
            </w:r>
            <w:r>
              <w:rPr>
                <w:sz w:val="20"/>
              </w:rPr>
              <w:t>включенными</w:t>
            </w:r>
            <w:r>
              <w:rPr>
                <w:spacing w:val="-6"/>
                <w:sz w:val="20"/>
              </w:rPr>
              <w:t> </w:t>
            </w:r>
            <w:r>
              <w:rPr>
                <w:sz w:val="20"/>
              </w:rPr>
              <w:t>в</w:t>
            </w:r>
            <w:r>
              <w:rPr>
                <w:spacing w:val="-8"/>
                <w:sz w:val="20"/>
              </w:rPr>
              <w:t> </w:t>
            </w:r>
            <w:r>
              <w:rPr>
                <w:sz w:val="20"/>
              </w:rPr>
              <w:t>действие</w:t>
            </w:r>
            <w:r>
              <w:rPr>
                <w:spacing w:val="-6"/>
                <w:sz w:val="20"/>
              </w:rPr>
              <w:t> </w:t>
            </w:r>
            <w:r>
              <w:rPr>
                <w:spacing w:val="-2"/>
                <w:sz w:val="20"/>
              </w:rPr>
              <w:t>объектами;</w:t>
            </w:r>
          </w:p>
        </w:tc>
      </w:tr>
    </w:tbl>
    <w:p>
      <w:pPr>
        <w:pStyle w:val="TableParagraph"/>
        <w:spacing w:after="0" w:line="217" w:lineRule="exact"/>
        <w:rPr>
          <w:sz w:val="20"/>
        </w:rPr>
        <w:sectPr>
          <w:headerReference w:type="default" r:id="rId90"/>
          <w:footerReference w:type="default" r:id="rId9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
        <w:gridCol w:w="7290"/>
        <w:gridCol w:w="151"/>
        <w:gridCol w:w="7592"/>
        <w:gridCol w:w="161"/>
      </w:tblGrid>
      <w:tr>
        <w:trPr>
          <w:trHeight w:val="460" w:hRule="atLeast"/>
        </w:trPr>
        <w:tc>
          <w:tcPr>
            <w:tcW w:w="84" w:type="dxa"/>
            <w:tcBorders>
              <w:top w:val="nil"/>
              <w:left w:val="nil"/>
            </w:tcBorders>
          </w:tcPr>
          <w:p>
            <w:pPr>
              <w:pStyle w:val="TableParagraph"/>
              <w:ind w:left="0"/>
              <w:rPr>
                <w:sz w:val="18"/>
              </w:rPr>
            </w:pPr>
          </w:p>
        </w:tc>
        <w:tc>
          <w:tcPr>
            <w:tcW w:w="7290" w:type="dxa"/>
          </w:tcPr>
          <w:p>
            <w:pPr>
              <w:pStyle w:val="TableParagraph"/>
              <w:ind w:left="0"/>
              <w:rPr>
                <w:sz w:val="18"/>
              </w:rPr>
            </w:pPr>
          </w:p>
        </w:tc>
        <w:tc>
          <w:tcPr>
            <w:tcW w:w="7743" w:type="dxa"/>
            <w:gridSpan w:val="2"/>
          </w:tcPr>
          <w:p>
            <w:pPr>
              <w:pStyle w:val="TableParagraph"/>
              <w:spacing w:line="223" w:lineRule="exact"/>
              <w:ind w:left="108"/>
              <w:rPr>
                <w:sz w:val="20"/>
              </w:rPr>
            </w:pPr>
            <w:r>
              <w:rPr>
                <w:sz w:val="20"/>
              </w:rPr>
              <w:t>направляет</w:t>
            </w:r>
            <w:r>
              <w:rPr>
                <w:spacing w:val="-9"/>
                <w:sz w:val="20"/>
              </w:rPr>
              <w:t> </w:t>
            </w:r>
            <w:r>
              <w:rPr>
                <w:sz w:val="20"/>
              </w:rPr>
              <w:t>внимание</w:t>
            </w:r>
            <w:r>
              <w:rPr>
                <w:spacing w:val="-8"/>
                <w:sz w:val="20"/>
              </w:rPr>
              <w:t> </w:t>
            </w:r>
            <w:r>
              <w:rPr>
                <w:sz w:val="20"/>
              </w:rPr>
              <w:t>детей</w:t>
            </w:r>
            <w:r>
              <w:rPr>
                <w:spacing w:val="-7"/>
                <w:sz w:val="20"/>
              </w:rPr>
              <w:t> </w:t>
            </w:r>
            <w:r>
              <w:rPr>
                <w:sz w:val="20"/>
              </w:rPr>
              <w:t>на</w:t>
            </w:r>
            <w:r>
              <w:rPr>
                <w:spacing w:val="-7"/>
                <w:sz w:val="20"/>
              </w:rPr>
              <w:t> </w:t>
            </w:r>
            <w:r>
              <w:rPr>
                <w:sz w:val="20"/>
              </w:rPr>
              <w:t>передачу</w:t>
            </w:r>
            <w:r>
              <w:rPr>
                <w:spacing w:val="-11"/>
                <w:sz w:val="20"/>
              </w:rPr>
              <w:t> </w:t>
            </w:r>
            <w:r>
              <w:rPr>
                <w:sz w:val="20"/>
              </w:rPr>
              <w:t>соотношения</w:t>
            </w:r>
            <w:r>
              <w:rPr>
                <w:spacing w:val="-6"/>
                <w:sz w:val="20"/>
              </w:rPr>
              <w:t> </w:t>
            </w:r>
            <w:r>
              <w:rPr>
                <w:sz w:val="20"/>
              </w:rPr>
              <w:t>предметов</w:t>
            </w:r>
            <w:r>
              <w:rPr>
                <w:spacing w:val="-9"/>
                <w:sz w:val="20"/>
              </w:rPr>
              <w:t> </w:t>
            </w:r>
            <w:r>
              <w:rPr>
                <w:sz w:val="20"/>
              </w:rPr>
              <w:t>по</w:t>
            </w:r>
            <w:r>
              <w:rPr>
                <w:spacing w:val="-7"/>
                <w:sz w:val="20"/>
              </w:rPr>
              <w:t> </w:t>
            </w:r>
            <w:r>
              <w:rPr>
                <w:sz w:val="20"/>
              </w:rPr>
              <w:t>величине:</w:t>
            </w:r>
            <w:r>
              <w:rPr>
                <w:spacing w:val="-8"/>
                <w:sz w:val="20"/>
              </w:rPr>
              <w:t> </w:t>
            </w:r>
            <w:r>
              <w:rPr>
                <w:spacing w:val="-2"/>
                <w:sz w:val="20"/>
              </w:rPr>
              <w:t>дерево</w:t>
            </w:r>
          </w:p>
          <w:p>
            <w:pPr>
              <w:pStyle w:val="TableParagraph"/>
              <w:spacing w:line="217" w:lineRule="exact" w:before="1"/>
              <w:ind w:left="108"/>
              <w:rPr>
                <w:sz w:val="20"/>
              </w:rPr>
            </w:pPr>
            <w:r>
              <w:rPr>
                <w:sz w:val="20"/>
              </w:rPr>
              <w:t>высокое,</w:t>
            </w:r>
            <w:r>
              <w:rPr>
                <w:spacing w:val="-6"/>
                <w:sz w:val="20"/>
              </w:rPr>
              <w:t> </w:t>
            </w:r>
            <w:r>
              <w:rPr>
                <w:sz w:val="20"/>
              </w:rPr>
              <w:t>куст</w:t>
            </w:r>
            <w:r>
              <w:rPr>
                <w:spacing w:val="-5"/>
                <w:sz w:val="20"/>
              </w:rPr>
              <w:t> </w:t>
            </w:r>
            <w:r>
              <w:rPr>
                <w:sz w:val="20"/>
              </w:rPr>
              <w:t>ниже</w:t>
            </w:r>
            <w:r>
              <w:rPr>
                <w:spacing w:val="-6"/>
                <w:sz w:val="20"/>
              </w:rPr>
              <w:t> </w:t>
            </w:r>
            <w:r>
              <w:rPr>
                <w:sz w:val="20"/>
              </w:rPr>
              <w:t>дерева,</w:t>
            </w:r>
            <w:r>
              <w:rPr>
                <w:spacing w:val="-4"/>
                <w:sz w:val="20"/>
              </w:rPr>
              <w:t> </w:t>
            </w:r>
            <w:r>
              <w:rPr>
                <w:sz w:val="20"/>
              </w:rPr>
              <w:t>цветы</w:t>
            </w:r>
            <w:r>
              <w:rPr>
                <w:spacing w:val="-4"/>
                <w:sz w:val="20"/>
              </w:rPr>
              <w:t> </w:t>
            </w:r>
            <w:r>
              <w:rPr>
                <w:sz w:val="20"/>
              </w:rPr>
              <w:t>ниже</w:t>
            </w:r>
            <w:r>
              <w:rPr>
                <w:spacing w:val="-7"/>
                <w:sz w:val="20"/>
              </w:rPr>
              <w:t> </w:t>
            </w:r>
            <w:r>
              <w:rPr>
                <w:spacing w:val="-2"/>
                <w:sz w:val="20"/>
              </w:rPr>
              <w:t>куста.</w:t>
            </w:r>
          </w:p>
        </w:tc>
        <w:tc>
          <w:tcPr>
            <w:tcW w:w="161" w:type="dxa"/>
            <w:tcBorders>
              <w:top w:val="nil"/>
              <w:right w:val="nil"/>
            </w:tcBorders>
          </w:tcPr>
          <w:p>
            <w:pPr>
              <w:pStyle w:val="TableParagraph"/>
              <w:ind w:left="0"/>
              <w:rPr>
                <w:sz w:val="18"/>
              </w:rPr>
            </w:pPr>
          </w:p>
        </w:tc>
      </w:tr>
      <w:tr>
        <w:trPr>
          <w:trHeight w:val="230" w:hRule="atLeast"/>
        </w:trPr>
        <w:tc>
          <w:tcPr>
            <w:tcW w:w="15278" w:type="dxa"/>
            <w:gridSpan w:val="5"/>
          </w:tcPr>
          <w:p>
            <w:pPr>
              <w:pStyle w:val="TableParagraph"/>
              <w:spacing w:line="210" w:lineRule="exact"/>
              <w:rPr>
                <w:b/>
                <w:sz w:val="20"/>
              </w:rPr>
            </w:pPr>
            <w:r>
              <w:rPr>
                <w:b/>
                <w:sz w:val="20"/>
              </w:rPr>
              <w:t>2.3.</w:t>
            </w:r>
            <w:r>
              <w:rPr>
                <w:b/>
                <w:spacing w:val="-8"/>
                <w:sz w:val="20"/>
              </w:rPr>
              <w:t> </w:t>
            </w:r>
            <w:r>
              <w:rPr>
                <w:b/>
                <w:sz w:val="20"/>
              </w:rPr>
              <w:t>Содержание</w:t>
            </w:r>
            <w:r>
              <w:rPr>
                <w:b/>
                <w:spacing w:val="-7"/>
                <w:sz w:val="20"/>
              </w:rPr>
              <w:t> </w:t>
            </w:r>
            <w:r>
              <w:rPr>
                <w:b/>
                <w:sz w:val="20"/>
              </w:rPr>
              <w:t>раздела</w:t>
            </w:r>
            <w:r>
              <w:rPr>
                <w:b/>
                <w:spacing w:val="-7"/>
                <w:sz w:val="20"/>
              </w:rPr>
              <w:t> </w:t>
            </w:r>
            <w:r>
              <w:rPr>
                <w:b/>
                <w:sz w:val="20"/>
              </w:rPr>
              <w:t>«Изобразительная</w:t>
            </w:r>
            <w:r>
              <w:rPr>
                <w:b/>
                <w:spacing w:val="-7"/>
                <w:sz w:val="20"/>
              </w:rPr>
              <w:t> </w:t>
            </w:r>
            <w:r>
              <w:rPr>
                <w:b/>
                <w:sz w:val="20"/>
              </w:rPr>
              <w:t>деятельность»</w:t>
            </w:r>
            <w:r>
              <w:rPr>
                <w:b/>
                <w:spacing w:val="42"/>
                <w:sz w:val="20"/>
              </w:rPr>
              <w:t> </w:t>
            </w:r>
            <w:r>
              <w:rPr>
                <w:sz w:val="20"/>
              </w:rPr>
              <w:t>-</w:t>
            </w:r>
            <w:r>
              <w:rPr>
                <w:spacing w:val="35"/>
                <w:sz w:val="20"/>
              </w:rPr>
              <w:t> </w:t>
            </w:r>
            <w:r>
              <w:rPr>
                <w:b/>
                <w:sz w:val="20"/>
              </w:rPr>
              <w:t>ПРЕДМЕТНОЕ</w:t>
            </w:r>
            <w:r>
              <w:rPr>
                <w:b/>
                <w:spacing w:val="-9"/>
                <w:sz w:val="20"/>
              </w:rPr>
              <w:t> </w:t>
            </w:r>
            <w:r>
              <w:rPr>
                <w:b/>
                <w:spacing w:val="-2"/>
                <w:sz w:val="20"/>
              </w:rPr>
              <w:t>РИСОВАНИЕ</w:t>
            </w:r>
          </w:p>
        </w:tc>
      </w:tr>
      <w:tr>
        <w:trPr>
          <w:trHeight w:val="230" w:hRule="atLeast"/>
        </w:trPr>
        <w:tc>
          <w:tcPr>
            <w:tcW w:w="7525" w:type="dxa"/>
            <w:gridSpan w:val="3"/>
          </w:tcPr>
          <w:p>
            <w:pPr>
              <w:pStyle w:val="TableParagraph"/>
              <w:spacing w:line="210" w:lineRule="exact"/>
              <w:ind w:left="8"/>
              <w:jc w:val="center"/>
              <w:rPr>
                <w:b/>
                <w:sz w:val="20"/>
              </w:rPr>
            </w:pPr>
            <w:r>
              <w:rPr>
                <w:b/>
                <w:sz w:val="20"/>
              </w:rPr>
              <w:t>5-6</w:t>
            </w:r>
            <w:r>
              <w:rPr>
                <w:b/>
                <w:spacing w:val="-1"/>
                <w:sz w:val="20"/>
              </w:rPr>
              <w:t> </w:t>
            </w:r>
            <w:r>
              <w:rPr>
                <w:b/>
                <w:spacing w:val="-5"/>
                <w:sz w:val="20"/>
              </w:rPr>
              <w:t>лет</w:t>
            </w:r>
          </w:p>
        </w:tc>
        <w:tc>
          <w:tcPr>
            <w:tcW w:w="7753" w:type="dxa"/>
            <w:gridSpan w:val="2"/>
          </w:tcPr>
          <w:p>
            <w:pPr>
              <w:pStyle w:val="TableParagraph"/>
              <w:spacing w:line="210" w:lineRule="exact"/>
              <w:ind w:left="11"/>
              <w:jc w:val="center"/>
              <w:rPr>
                <w:b/>
                <w:sz w:val="20"/>
              </w:rPr>
            </w:pPr>
            <w:r>
              <w:rPr>
                <w:b/>
                <w:sz w:val="20"/>
              </w:rPr>
              <w:t>6-7</w:t>
            </w:r>
            <w:r>
              <w:rPr>
                <w:b/>
                <w:spacing w:val="-1"/>
                <w:sz w:val="20"/>
              </w:rPr>
              <w:t> </w:t>
            </w:r>
            <w:r>
              <w:rPr>
                <w:b/>
                <w:spacing w:val="-5"/>
                <w:sz w:val="20"/>
              </w:rPr>
              <w:t>лет</w:t>
            </w:r>
          </w:p>
        </w:tc>
      </w:tr>
      <w:tr>
        <w:trPr>
          <w:trHeight w:val="918" w:hRule="atLeast"/>
        </w:trPr>
        <w:tc>
          <w:tcPr>
            <w:tcW w:w="7525" w:type="dxa"/>
            <w:gridSpan w:val="3"/>
          </w:tcPr>
          <w:p>
            <w:pPr>
              <w:pStyle w:val="TableParagraph"/>
              <w:rPr>
                <w:sz w:val="20"/>
              </w:rPr>
            </w:pPr>
            <w:r>
              <w:rPr>
                <w:sz w:val="20"/>
              </w:rPr>
              <w:t>Педагог</w:t>
            </w:r>
            <w:r>
              <w:rPr>
                <w:spacing w:val="-4"/>
                <w:sz w:val="20"/>
              </w:rPr>
              <w:t> </w:t>
            </w:r>
            <w:r>
              <w:rPr>
                <w:sz w:val="20"/>
              </w:rPr>
              <w:t>продолжает</w:t>
            </w:r>
            <w:r>
              <w:rPr>
                <w:spacing w:val="-6"/>
                <w:sz w:val="20"/>
              </w:rPr>
              <w:t> </w:t>
            </w:r>
            <w:r>
              <w:rPr>
                <w:sz w:val="20"/>
              </w:rPr>
              <w:t>совершенствовать</w:t>
            </w:r>
            <w:r>
              <w:rPr>
                <w:spacing w:val="-4"/>
                <w:sz w:val="20"/>
              </w:rPr>
              <w:t> </w:t>
            </w:r>
            <w:r>
              <w:rPr>
                <w:sz w:val="20"/>
              </w:rPr>
              <w:t>у</w:t>
            </w:r>
            <w:r>
              <w:rPr>
                <w:spacing w:val="-6"/>
                <w:sz w:val="20"/>
              </w:rPr>
              <w:t> </w:t>
            </w:r>
            <w:r>
              <w:rPr>
                <w:sz w:val="20"/>
              </w:rPr>
              <w:t>детей</w:t>
            </w:r>
            <w:r>
              <w:rPr>
                <w:spacing w:val="-4"/>
                <w:sz w:val="20"/>
              </w:rPr>
              <w:t> </w:t>
            </w:r>
            <w:r>
              <w:rPr>
                <w:sz w:val="20"/>
              </w:rPr>
              <w:t>умение</w:t>
            </w:r>
            <w:r>
              <w:rPr>
                <w:spacing w:val="-5"/>
                <w:sz w:val="20"/>
              </w:rPr>
              <w:t> </w:t>
            </w:r>
            <w:r>
              <w:rPr>
                <w:sz w:val="20"/>
              </w:rPr>
              <w:t>передавать</w:t>
            </w:r>
            <w:r>
              <w:rPr>
                <w:spacing w:val="-5"/>
                <w:sz w:val="20"/>
              </w:rPr>
              <w:t> </w:t>
            </w:r>
            <w:r>
              <w:rPr>
                <w:sz w:val="20"/>
              </w:rPr>
              <w:t>в</w:t>
            </w:r>
            <w:r>
              <w:rPr>
                <w:spacing w:val="-6"/>
                <w:sz w:val="20"/>
              </w:rPr>
              <w:t> </w:t>
            </w:r>
            <w:r>
              <w:rPr>
                <w:sz w:val="20"/>
              </w:rPr>
              <w:t>рисунке</w:t>
            </w:r>
            <w:r>
              <w:rPr>
                <w:spacing w:val="-5"/>
                <w:sz w:val="20"/>
              </w:rPr>
              <w:t> </w:t>
            </w:r>
            <w:r>
              <w:rPr>
                <w:sz w:val="20"/>
              </w:rPr>
              <w:t>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w:t>
            </w:r>
          </w:p>
          <w:p>
            <w:pPr>
              <w:pStyle w:val="TableParagraph"/>
              <w:spacing w:line="215" w:lineRule="exact"/>
              <w:rPr>
                <w:sz w:val="20"/>
              </w:rPr>
            </w:pPr>
            <w:r>
              <w:rPr>
                <w:sz w:val="20"/>
              </w:rPr>
              <w:t>побуждает</w:t>
            </w:r>
            <w:r>
              <w:rPr>
                <w:spacing w:val="-6"/>
                <w:sz w:val="20"/>
              </w:rPr>
              <w:t> </w:t>
            </w:r>
            <w:r>
              <w:rPr>
                <w:sz w:val="20"/>
              </w:rPr>
              <w:t>их</w:t>
            </w:r>
            <w:r>
              <w:rPr>
                <w:spacing w:val="-6"/>
                <w:sz w:val="20"/>
              </w:rPr>
              <w:t> </w:t>
            </w:r>
            <w:r>
              <w:rPr>
                <w:sz w:val="20"/>
              </w:rPr>
              <w:t>передавать</w:t>
            </w:r>
            <w:r>
              <w:rPr>
                <w:spacing w:val="-4"/>
                <w:sz w:val="20"/>
              </w:rPr>
              <w:t> </w:t>
            </w:r>
            <w:r>
              <w:rPr>
                <w:sz w:val="20"/>
              </w:rPr>
              <w:t>эти</w:t>
            </w:r>
            <w:r>
              <w:rPr>
                <w:spacing w:val="-6"/>
                <w:sz w:val="20"/>
              </w:rPr>
              <w:t> </w:t>
            </w:r>
            <w:r>
              <w:rPr>
                <w:sz w:val="20"/>
              </w:rPr>
              <w:t>отличия</w:t>
            </w:r>
            <w:r>
              <w:rPr>
                <w:spacing w:val="-5"/>
                <w:sz w:val="20"/>
              </w:rPr>
              <w:t> </w:t>
            </w:r>
            <w:r>
              <w:rPr>
                <w:sz w:val="20"/>
              </w:rPr>
              <w:t>в</w:t>
            </w:r>
            <w:r>
              <w:rPr>
                <w:spacing w:val="-6"/>
                <w:sz w:val="20"/>
              </w:rPr>
              <w:t> </w:t>
            </w:r>
            <w:r>
              <w:rPr>
                <w:spacing w:val="-2"/>
                <w:sz w:val="20"/>
              </w:rPr>
              <w:t>рисунках.</w:t>
            </w:r>
          </w:p>
        </w:tc>
        <w:tc>
          <w:tcPr>
            <w:tcW w:w="7753" w:type="dxa"/>
            <w:gridSpan w:val="2"/>
          </w:tcPr>
          <w:p>
            <w:pPr>
              <w:pStyle w:val="TableParagraph"/>
              <w:ind w:left="110" w:right="145"/>
              <w:rPr>
                <w:sz w:val="20"/>
              </w:rPr>
            </w:pPr>
            <w:r>
              <w:rPr>
                <w:sz w:val="20"/>
              </w:rPr>
              <w:t>Педагог</w:t>
            </w:r>
            <w:r>
              <w:rPr>
                <w:spacing w:val="-5"/>
                <w:sz w:val="20"/>
              </w:rPr>
              <w:t> </w:t>
            </w:r>
            <w:r>
              <w:rPr>
                <w:sz w:val="20"/>
              </w:rPr>
              <w:t>совершенствует</w:t>
            </w:r>
            <w:r>
              <w:rPr>
                <w:spacing w:val="-3"/>
                <w:sz w:val="20"/>
              </w:rPr>
              <w:t> </w:t>
            </w:r>
            <w:r>
              <w:rPr>
                <w:sz w:val="20"/>
              </w:rPr>
              <w:t>у</w:t>
            </w:r>
            <w:r>
              <w:rPr>
                <w:spacing w:val="-8"/>
                <w:sz w:val="20"/>
              </w:rPr>
              <w:t> </w:t>
            </w:r>
            <w:r>
              <w:rPr>
                <w:sz w:val="20"/>
              </w:rPr>
              <w:t>детей</w:t>
            </w:r>
            <w:r>
              <w:rPr>
                <w:spacing w:val="-3"/>
                <w:sz w:val="20"/>
              </w:rPr>
              <w:t> </w:t>
            </w:r>
            <w:r>
              <w:rPr>
                <w:sz w:val="20"/>
              </w:rPr>
              <w:t>умение</w:t>
            </w:r>
            <w:r>
              <w:rPr>
                <w:spacing w:val="-2"/>
                <w:sz w:val="20"/>
              </w:rPr>
              <w:t> </w:t>
            </w:r>
            <w:r>
              <w:rPr>
                <w:sz w:val="20"/>
              </w:rPr>
              <w:t>изображать</w:t>
            </w:r>
            <w:r>
              <w:rPr>
                <w:spacing w:val="-4"/>
                <w:sz w:val="20"/>
              </w:rPr>
              <w:t> </w:t>
            </w:r>
            <w:r>
              <w:rPr>
                <w:sz w:val="20"/>
              </w:rPr>
              <w:t>предметы</w:t>
            </w:r>
            <w:r>
              <w:rPr>
                <w:spacing w:val="-4"/>
                <w:sz w:val="20"/>
              </w:rPr>
              <w:t> </w:t>
            </w:r>
            <w:r>
              <w:rPr>
                <w:sz w:val="20"/>
              </w:rPr>
              <w:t>по</w:t>
            </w:r>
            <w:r>
              <w:rPr>
                <w:spacing w:val="-3"/>
                <w:sz w:val="20"/>
              </w:rPr>
              <w:t> </w:t>
            </w:r>
            <w:r>
              <w:rPr>
                <w:sz w:val="20"/>
              </w:rPr>
              <w:t>памяти</w:t>
            </w:r>
            <w:r>
              <w:rPr>
                <w:spacing w:val="-3"/>
                <w:sz w:val="20"/>
              </w:rPr>
              <w:t> </w:t>
            </w:r>
            <w:r>
              <w:rPr>
                <w:sz w:val="20"/>
              </w:rPr>
              <w:t>и</w:t>
            </w:r>
            <w:r>
              <w:rPr>
                <w:spacing w:val="-5"/>
                <w:sz w:val="20"/>
              </w:rPr>
              <w:t> </w:t>
            </w:r>
            <w:r>
              <w:rPr>
                <w:sz w:val="20"/>
              </w:rPr>
              <w:t>с</w:t>
            </w:r>
            <w:r>
              <w:rPr>
                <w:spacing w:val="-4"/>
                <w:sz w:val="20"/>
              </w:rPr>
              <w:t> </w:t>
            </w:r>
            <w:r>
              <w:rPr>
                <w:sz w:val="20"/>
              </w:rPr>
              <w:t>натуры; развивает наблюдательность, способность замечать характерные особенности</w:t>
            </w:r>
          </w:p>
          <w:p>
            <w:pPr>
              <w:pStyle w:val="TableParagraph"/>
              <w:spacing w:line="230" w:lineRule="atLeast"/>
              <w:ind w:left="110" w:right="145"/>
              <w:rPr>
                <w:sz w:val="20"/>
              </w:rPr>
            </w:pPr>
            <w:r>
              <w:rPr>
                <w:sz w:val="20"/>
              </w:rPr>
              <w:t>предметов</w:t>
            </w:r>
            <w:r>
              <w:rPr>
                <w:spacing w:val="-6"/>
                <w:sz w:val="20"/>
              </w:rPr>
              <w:t> </w:t>
            </w:r>
            <w:r>
              <w:rPr>
                <w:sz w:val="20"/>
              </w:rPr>
              <w:t>и</w:t>
            </w:r>
            <w:r>
              <w:rPr>
                <w:spacing w:val="-5"/>
                <w:sz w:val="20"/>
              </w:rPr>
              <w:t> </w:t>
            </w:r>
            <w:r>
              <w:rPr>
                <w:sz w:val="20"/>
              </w:rPr>
              <w:t>передавать</w:t>
            </w:r>
            <w:r>
              <w:rPr>
                <w:spacing w:val="-5"/>
                <w:sz w:val="20"/>
              </w:rPr>
              <w:t> </w:t>
            </w:r>
            <w:r>
              <w:rPr>
                <w:sz w:val="20"/>
              </w:rPr>
              <w:t>их</w:t>
            </w:r>
            <w:r>
              <w:rPr>
                <w:spacing w:val="-6"/>
                <w:sz w:val="20"/>
              </w:rPr>
              <w:t> </w:t>
            </w:r>
            <w:r>
              <w:rPr>
                <w:sz w:val="20"/>
              </w:rPr>
              <w:t>средствами</w:t>
            </w:r>
            <w:r>
              <w:rPr>
                <w:spacing w:val="-6"/>
                <w:sz w:val="20"/>
              </w:rPr>
              <w:t> </w:t>
            </w:r>
            <w:r>
              <w:rPr>
                <w:sz w:val="20"/>
              </w:rPr>
              <w:t>рисунка</w:t>
            </w:r>
            <w:r>
              <w:rPr>
                <w:spacing w:val="-5"/>
                <w:sz w:val="20"/>
              </w:rPr>
              <w:t> </w:t>
            </w:r>
            <w:r>
              <w:rPr>
                <w:sz w:val="20"/>
              </w:rPr>
              <w:t>(форма,</w:t>
            </w:r>
            <w:r>
              <w:rPr>
                <w:spacing w:val="-7"/>
                <w:sz w:val="20"/>
              </w:rPr>
              <w:t> </w:t>
            </w:r>
            <w:r>
              <w:rPr>
                <w:sz w:val="20"/>
              </w:rPr>
              <w:t>пропорции,</w:t>
            </w:r>
            <w:r>
              <w:rPr>
                <w:spacing w:val="-5"/>
                <w:sz w:val="20"/>
              </w:rPr>
              <w:t> </w:t>
            </w:r>
            <w:r>
              <w:rPr>
                <w:sz w:val="20"/>
              </w:rPr>
              <w:t>расположение</w:t>
            </w:r>
            <w:r>
              <w:rPr>
                <w:spacing w:val="-3"/>
                <w:sz w:val="20"/>
              </w:rPr>
              <w:t> </w:t>
            </w:r>
            <w:r>
              <w:rPr>
                <w:sz w:val="20"/>
              </w:rPr>
              <w:t>на листе бумаги).</w:t>
            </w:r>
          </w:p>
        </w:tc>
      </w:tr>
      <w:tr>
        <w:trPr>
          <w:trHeight w:val="920" w:hRule="atLeast"/>
        </w:trPr>
        <w:tc>
          <w:tcPr>
            <w:tcW w:w="7525" w:type="dxa"/>
            <w:gridSpan w:val="3"/>
          </w:tcPr>
          <w:p>
            <w:pPr>
              <w:pStyle w:val="TableParagraph"/>
              <w:rPr>
                <w:sz w:val="20"/>
              </w:rPr>
            </w:pPr>
            <w:r>
              <w:rPr>
                <w:sz w:val="20"/>
              </w:rPr>
              <w:t>Педагог учит передавать положение предметов в пространстве на листе бумаги, обращает</w:t>
            </w:r>
            <w:r>
              <w:rPr>
                <w:spacing w:val="-5"/>
                <w:sz w:val="20"/>
              </w:rPr>
              <w:t> </w:t>
            </w:r>
            <w:r>
              <w:rPr>
                <w:sz w:val="20"/>
              </w:rPr>
              <w:t>внимание</w:t>
            </w:r>
            <w:r>
              <w:rPr>
                <w:spacing w:val="-4"/>
                <w:sz w:val="20"/>
              </w:rPr>
              <w:t> </w:t>
            </w:r>
            <w:r>
              <w:rPr>
                <w:sz w:val="20"/>
              </w:rPr>
              <w:t>детей</w:t>
            </w:r>
            <w:r>
              <w:rPr>
                <w:spacing w:val="-5"/>
                <w:sz w:val="20"/>
              </w:rPr>
              <w:t> </w:t>
            </w:r>
            <w:r>
              <w:rPr>
                <w:sz w:val="20"/>
              </w:rPr>
              <w:t>на</w:t>
            </w:r>
            <w:r>
              <w:rPr>
                <w:spacing w:val="-2"/>
                <w:sz w:val="20"/>
              </w:rPr>
              <w:t> </w:t>
            </w:r>
            <w:r>
              <w:rPr>
                <w:sz w:val="20"/>
              </w:rPr>
              <w:t>то,</w:t>
            </w:r>
            <w:r>
              <w:rPr>
                <w:spacing w:val="-4"/>
                <w:sz w:val="20"/>
              </w:rPr>
              <w:t> </w:t>
            </w:r>
            <w:r>
              <w:rPr>
                <w:sz w:val="20"/>
              </w:rPr>
              <w:t>что</w:t>
            </w:r>
            <w:r>
              <w:rPr>
                <w:spacing w:val="-3"/>
                <w:sz w:val="20"/>
              </w:rPr>
              <w:t> </w:t>
            </w:r>
            <w:r>
              <w:rPr>
                <w:sz w:val="20"/>
              </w:rPr>
              <w:t>предметы</w:t>
            </w:r>
            <w:r>
              <w:rPr>
                <w:spacing w:val="-4"/>
                <w:sz w:val="20"/>
              </w:rPr>
              <w:t> </w:t>
            </w:r>
            <w:r>
              <w:rPr>
                <w:sz w:val="20"/>
              </w:rPr>
              <w:t>могут</w:t>
            </w:r>
            <w:r>
              <w:rPr>
                <w:spacing w:val="-5"/>
                <w:sz w:val="20"/>
              </w:rPr>
              <w:t> </w:t>
            </w:r>
            <w:r>
              <w:rPr>
                <w:sz w:val="20"/>
              </w:rPr>
              <w:t>по-разному</w:t>
            </w:r>
            <w:r>
              <w:rPr>
                <w:spacing w:val="-8"/>
                <w:sz w:val="20"/>
              </w:rPr>
              <w:t> </w:t>
            </w:r>
            <w:r>
              <w:rPr>
                <w:sz w:val="20"/>
              </w:rPr>
              <w:t>располагаться</w:t>
            </w:r>
            <w:r>
              <w:rPr>
                <w:spacing w:val="-5"/>
                <w:sz w:val="20"/>
              </w:rPr>
              <w:t> </w:t>
            </w:r>
            <w:r>
              <w:rPr>
                <w:sz w:val="20"/>
              </w:rPr>
              <w:t>на плоскости (стоять, лежать, менять положение: живые существа могут двигаться,</w:t>
            </w:r>
          </w:p>
          <w:p>
            <w:pPr>
              <w:pStyle w:val="TableParagraph"/>
              <w:spacing w:line="216" w:lineRule="exact"/>
              <w:rPr>
                <w:sz w:val="20"/>
              </w:rPr>
            </w:pPr>
            <w:r>
              <w:rPr>
                <w:sz w:val="20"/>
              </w:rPr>
              <w:t>менять</w:t>
            </w:r>
            <w:r>
              <w:rPr>
                <w:spacing w:val="-4"/>
                <w:sz w:val="20"/>
              </w:rPr>
              <w:t> </w:t>
            </w:r>
            <w:r>
              <w:rPr>
                <w:sz w:val="20"/>
              </w:rPr>
              <w:t>позы,</w:t>
            </w:r>
            <w:r>
              <w:rPr>
                <w:spacing w:val="-5"/>
                <w:sz w:val="20"/>
              </w:rPr>
              <w:t> </w:t>
            </w:r>
            <w:r>
              <w:rPr>
                <w:sz w:val="20"/>
              </w:rPr>
              <w:t>дерево</w:t>
            </w:r>
            <w:r>
              <w:rPr>
                <w:spacing w:val="-4"/>
                <w:sz w:val="20"/>
              </w:rPr>
              <w:t> </w:t>
            </w:r>
            <w:r>
              <w:rPr>
                <w:sz w:val="20"/>
              </w:rPr>
              <w:t>в</w:t>
            </w:r>
            <w:r>
              <w:rPr>
                <w:spacing w:val="-6"/>
                <w:sz w:val="20"/>
              </w:rPr>
              <w:t> </w:t>
            </w:r>
            <w:r>
              <w:rPr>
                <w:sz w:val="20"/>
              </w:rPr>
              <w:t>ветреный</w:t>
            </w:r>
            <w:r>
              <w:rPr>
                <w:spacing w:val="-6"/>
                <w:sz w:val="20"/>
              </w:rPr>
              <w:t> </w:t>
            </w:r>
            <w:r>
              <w:rPr>
                <w:sz w:val="20"/>
              </w:rPr>
              <w:t>день</w:t>
            </w:r>
            <w:r>
              <w:rPr>
                <w:spacing w:val="-1"/>
                <w:sz w:val="20"/>
              </w:rPr>
              <w:t> </w:t>
            </w:r>
            <w:r>
              <w:rPr>
                <w:sz w:val="20"/>
              </w:rPr>
              <w:t>-</w:t>
            </w:r>
            <w:r>
              <w:rPr>
                <w:spacing w:val="-7"/>
                <w:sz w:val="20"/>
              </w:rPr>
              <w:t> </w:t>
            </w:r>
            <w:r>
              <w:rPr>
                <w:sz w:val="20"/>
              </w:rPr>
              <w:t>наклоняться</w:t>
            </w:r>
            <w:r>
              <w:rPr>
                <w:spacing w:val="-3"/>
                <w:sz w:val="20"/>
              </w:rPr>
              <w:t> </w:t>
            </w:r>
            <w:r>
              <w:rPr>
                <w:sz w:val="20"/>
              </w:rPr>
              <w:t>и</w:t>
            </w:r>
            <w:r>
              <w:rPr>
                <w:spacing w:val="-6"/>
                <w:sz w:val="20"/>
              </w:rPr>
              <w:t> </w:t>
            </w:r>
            <w:r>
              <w:rPr>
                <w:sz w:val="20"/>
              </w:rPr>
              <w:t>так</w:t>
            </w:r>
            <w:r>
              <w:rPr>
                <w:spacing w:val="-6"/>
                <w:sz w:val="20"/>
              </w:rPr>
              <w:t> </w:t>
            </w:r>
            <w:r>
              <w:rPr>
                <w:spacing w:val="-2"/>
                <w:sz w:val="20"/>
              </w:rPr>
              <w:t>далее);</w:t>
            </w:r>
          </w:p>
        </w:tc>
        <w:tc>
          <w:tcPr>
            <w:tcW w:w="7753" w:type="dxa"/>
            <w:gridSpan w:val="2"/>
          </w:tcPr>
          <w:p>
            <w:pPr>
              <w:pStyle w:val="TableParagraph"/>
              <w:ind w:left="110" w:right="145"/>
              <w:rPr>
                <w:sz w:val="20"/>
              </w:rPr>
            </w:pPr>
            <w:r>
              <w:rPr>
                <w:sz w:val="20"/>
              </w:rPr>
              <w:t>Педагог совершенствует у детей технику изображения. Продолжает развивать у детей свободу</w:t>
            </w:r>
            <w:r>
              <w:rPr>
                <w:spacing w:val="-6"/>
                <w:sz w:val="20"/>
              </w:rPr>
              <w:t> </w:t>
            </w:r>
            <w:r>
              <w:rPr>
                <w:sz w:val="20"/>
              </w:rPr>
              <w:t>и</w:t>
            </w:r>
            <w:r>
              <w:rPr>
                <w:spacing w:val="-6"/>
                <w:sz w:val="20"/>
              </w:rPr>
              <w:t> </w:t>
            </w:r>
            <w:r>
              <w:rPr>
                <w:sz w:val="20"/>
              </w:rPr>
              <w:t>одновременно</w:t>
            </w:r>
            <w:r>
              <w:rPr>
                <w:spacing w:val="-4"/>
                <w:sz w:val="20"/>
              </w:rPr>
              <w:t> </w:t>
            </w:r>
            <w:r>
              <w:rPr>
                <w:sz w:val="20"/>
              </w:rPr>
              <w:t>точность</w:t>
            </w:r>
            <w:r>
              <w:rPr>
                <w:spacing w:val="-5"/>
                <w:sz w:val="20"/>
              </w:rPr>
              <w:t> </w:t>
            </w:r>
            <w:r>
              <w:rPr>
                <w:sz w:val="20"/>
              </w:rPr>
              <w:t>движений</w:t>
            </w:r>
            <w:r>
              <w:rPr>
                <w:spacing w:val="-6"/>
                <w:sz w:val="20"/>
              </w:rPr>
              <w:t> </w:t>
            </w:r>
            <w:r>
              <w:rPr>
                <w:sz w:val="20"/>
              </w:rPr>
              <w:t>руки</w:t>
            </w:r>
            <w:r>
              <w:rPr>
                <w:spacing w:val="-6"/>
                <w:sz w:val="20"/>
              </w:rPr>
              <w:t> </w:t>
            </w:r>
            <w:r>
              <w:rPr>
                <w:sz w:val="20"/>
              </w:rPr>
              <w:t>под</w:t>
            </w:r>
            <w:r>
              <w:rPr>
                <w:spacing w:val="-6"/>
                <w:sz w:val="20"/>
              </w:rPr>
              <w:t> </w:t>
            </w:r>
            <w:r>
              <w:rPr>
                <w:sz w:val="20"/>
              </w:rPr>
              <w:t>контролем</w:t>
            </w:r>
            <w:r>
              <w:rPr>
                <w:spacing w:val="-4"/>
                <w:sz w:val="20"/>
              </w:rPr>
              <w:t> </w:t>
            </w:r>
            <w:r>
              <w:rPr>
                <w:sz w:val="20"/>
              </w:rPr>
              <w:t>зрения,</w:t>
            </w:r>
            <w:r>
              <w:rPr>
                <w:spacing w:val="-5"/>
                <w:sz w:val="20"/>
              </w:rPr>
              <w:t> </w:t>
            </w:r>
            <w:r>
              <w:rPr>
                <w:sz w:val="20"/>
              </w:rPr>
              <w:t>их</w:t>
            </w:r>
            <w:r>
              <w:rPr>
                <w:spacing w:val="-6"/>
                <w:sz w:val="20"/>
              </w:rPr>
              <w:t> </w:t>
            </w:r>
            <w:r>
              <w:rPr>
                <w:sz w:val="20"/>
              </w:rPr>
              <w:t>плавность, </w:t>
            </w:r>
            <w:r>
              <w:rPr>
                <w:spacing w:val="-2"/>
                <w:sz w:val="20"/>
              </w:rPr>
              <w:t>ритмичность.</w:t>
            </w:r>
          </w:p>
        </w:tc>
      </w:tr>
      <w:tr>
        <w:trPr>
          <w:trHeight w:val="460" w:hRule="atLeast"/>
        </w:trPr>
        <w:tc>
          <w:tcPr>
            <w:tcW w:w="15278" w:type="dxa"/>
            <w:gridSpan w:val="5"/>
          </w:tcPr>
          <w:p>
            <w:pPr>
              <w:pStyle w:val="TableParagraph"/>
              <w:spacing w:line="223" w:lineRule="exact"/>
              <w:rPr>
                <w:sz w:val="20"/>
              </w:rPr>
            </w:pPr>
            <w:r>
              <w:rPr>
                <w:sz w:val="20"/>
              </w:rPr>
              <w:t>Педагог</w:t>
            </w:r>
            <w:r>
              <w:rPr>
                <w:spacing w:val="-8"/>
                <w:sz w:val="20"/>
              </w:rPr>
              <w:t> </w:t>
            </w:r>
            <w:r>
              <w:rPr>
                <w:sz w:val="20"/>
              </w:rPr>
              <w:t>способствует</w:t>
            </w:r>
            <w:r>
              <w:rPr>
                <w:spacing w:val="-5"/>
                <w:sz w:val="20"/>
              </w:rPr>
              <w:t> </w:t>
            </w:r>
            <w:r>
              <w:rPr>
                <w:sz w:val="20"/>
              </w:rPr>
              <w:t>у</w:t>
            </w:r>
            <w:r>
              <w:rPr>
                <w:spacing w:val="-10"/>
                <w:sz w:val="20"/>
              </w:rPr>
              <w:t> </w:t>
            </w:r>
            <w:r>
              <w:rPr>
                <w:sz w:val="20"/>
              </w:rPr>
              <w:t>детей</w:t>
            </w:r>
            <w:r>
              <w:rPr>
                <w:spacing w:val="-8"/>
                <w:sz w:val="20"/>
              </w:rPr>
              <w:t> </w:t>
            </w:r>
            <w:r>
              <w:rPr>
                <w:sz w:val="20"/>
              </w:rPr>
              <w:t>овладению</w:t>
            </w:r>
            <w:r>
              <w:rPr>
                <w:spacing w:val="-6"/>
                <w:sz w:val="20"/>
              </w:rPr>
              <w:t> </w:t>
            </w:r>
            <w:r>
              <w:rPr>
                <w:sz w:val="20"/>
              </w:rPr>
              <w:t>композиционным</w:t>
            </w:r>
            <w:r>
              <w:rPr>
                <w:spacing w:val="-6"/>
                <w:sz w:val="20"/>
              </w:rPr>
              <w:t> </w:t>
            </w:r>
            <w:r>
              <w:rPr>
                <w:sz w:val="20"/>
              </w:rPr>
              <w:t>умениям:</w:t>
            </w:r>
            <w:r>
              <w:rPr>
                <w:spacing w:val="-5"/>
                <w:sz w:val="20"/>
              </w:rPr>
              <w:t> </w:t>
            </w:r>
            <w:r>
              <w:rPr>
                <w:sz w:val="20"/>
              </w:rPr>
              <w:t>учит</w:t>
            </w:r>
            <w:r>
              <w:rPr>
                <w:spacing w:val="-7"/>
                <w:sz w:val="20"/>
              </w:rPr>
              <w:t> </w:t>
            </w:r>
            <w:r>
              <w:rPr>
                <w:sz w:val="20"/>
              </w:rPr>
              <w:t>располагать</w:t>
            </w:r>
            <w:r>
              <w:rPr>
                <w:spacing w:val="-7"/>
                <w:sz w:val="20"/>
              </w:rPr>
              <w:t> </w:t>
            </w:r>
            <w:r>
              <w:rPr>
                <w:sz w:val="20"/>
              </w:rPr>
              <w:t>предмет</w:t>
            </w:r>
            <w:r>
              <w:rPr>
                <w:spacing w:val="-4"/>
                <w:sz w:val="20"/>
              </w:rPr>
              <w:t> </w:t>
            </w:r>
            <w:r>
              <w:rPr>
                <w:sz w:val="20"/>
              </w:rPr>
              <w:t>на</w:t>
            </w:r>
            <w:r>
              <w:rPr>
                <w:spacing w:val="-7"/>
                <w:sz w:val="20"/>
              </w:rPr>
              <w:t> </w:t>
            </w:r>
            <w:r>
              <w:rPr>
                <w:sz w:val="20"/>
              </w:rPr>
              <w:t>листе</w:t>
            </w:r>
            <w:r>
              <w:rPr>
                <w:spacing w:val="-6"/>
                <w:sz w:val="20"/>
              </w:rPr>
              <w:t> </w:t>
            </w:r>
            <w:r>
              <w:rPr>
                <w:sz w:val="20"/>
              </w:rPr>
              <w:t>с</w:t>
            </w:r>
            <w:r>
              <w:rPr>
                <w:spacing w:val="-4"/>
                <w:sz w:val="20"/>
              </w:rPr>
              <w:t> </w:t>
            </w:r>
            <w:r>
              <w:rPr>
                <w:sz w:val="20"/>
              </w:rPr>
              <w:t>учетом</w:t>
            </w:r>
            <w:r>
              <w:rPr>
                <w:spacing w:val="-6"/>
                <w:sz w:val="20"/>
              </w:rPr>
              <w:t> </w:t>
            </w:r>
            <w:r>
              <w:rPr>
                <w:sz w:val="20"/>
              </w:rPr>
              <w:t>его</w:t>
            </w:r>
            <w:r>
              <w:rPr>
                <w:spacing w:val="-5"/>
                <w:sz w:val="20"/>
              </w:rPr>
              <w:t> </w:t>
            </w:r>
            <w:r>
              <w:rPr>
                <w:sz w:val="20"/>
              </w:rPr>
              <w:t>пропорций</w:t>
            </w:r>
            <w:r>
              <w:rPr>
                <w:spacing w:val="-8"/>
                <w:sz w:val="20"/>
              </w:rPr>
              <w:t> </w:t>
            </w:r>
            <w:r>
              <w:rPr>
                <w:sz w:val="20"/>
              </w:rPr>
              <w:t>(если</w:t>
            </w:r>
            <w:r>
              <w:rPr>
                <w:spacing w:val="-7"/>
                <w:sz w:val="20"/>
              </w:rPr>
              <w:t> </w:t>
            </w:r>
            <w:r>
              <w:rPr>
                <w:sz w:val="20"/>
              </w:rPr>
              <w:t>предмет</w:t>
            </w:r>
            <w:r>
              <w:rPr>
                <w:spacing w:val="-8"/>
                <w:sz w:val="20"/>
              </w:rPr>
              <w:t> </w:t>
            </w:r>
            <w:r>
              <w:rPr>
                <w:sz w:val="20"/>
              </w:rPr>
              <w:t>вытянут</w:t>
            </w:r>
            <w:r>
              <w:rPr>
                <w:spacing w:val="-7"/>
                <w:sz w:val="20"/>
              </w:rPr>
              <w:t> </w:t>
            </w:r>
            <w:r>
              <w:rPr>
                <w:sz w:val="20"/>
              </w:rPr>
              <w:t>в</w:t>
            </w:r>
            <w:r>
              <w:rPr>
                <w:spacing w:val="-7"/>
                <w:sz w:val="20"/>
              </w:rPr>
              <w:t> </w:t>
            </w:r>
            <w:r>
              <w:rPr>
                <w:sz w:val="20"/>
              </w:rPr>
              <w:t>высоту,</w:t>
            </w:r>
            <w:r>
              <w:rPr>
                <w:spacing w:val="-7"/>
                <w:sz w:val="20"/>
              </w:rPr>
              <w:t> </w:t>
            </w:r>
            <w:r>
              <w:rPr>
                <w:spacing w:val="-2"/>
                <w:sz w:val="20"/>
              </w:rPr>
              <w:t>располагать</w:t>
            </w:r>
          </w:p>
          <w:p>
            <w:pPr>
              <w:pStyle w:val="TableParagraph"/>
              <w:spacing w:line="217" w:lineRule="exact"/>
              <w:rPr>
                <w:sz w:val="20"/>
              </w:rPr>
            </w:pPr>
            <w:r>
              <w:rPr>
                <w:sz w:val="20"/>
              </w:rPr>
              <w:t>его</w:t>
            </w:r>
            <w:r>
              <w:rPr>
                <w:spacing w:val="-5"/>
                <w:sz w:val="20"/>
              </w:rPr>
              <w:t> </w:t>
            </w:r>
            <w:r>
              <w:rPr>
                <w:sz w:val="20"/>
              </w:rPr>
              <w:t>на</w:t>
            </w:r>
            <w:r>
              <w:rPr>
                <w:spacing w:val="-6"/>
                <w:sz w:val="20"/>
              </w:rPr>
              <w:t> </w:t>
            </w:r>
            <w:r>
              <w:rPr>
                <w:sz w:val="20"/>
              </w:rPr>
              <w:t>листе</w:t>
            </w:r>
            <w:r>
              <w:rPr>
                <w:spacing w:val="-5"/>
                <w:sz w:val="20"/>
              </w:rPr>
              <w:t> </w:t>
            </w:r>
            <w:r>
              <w:rPr>
                <w:sz w:val="20"/>
              </w:rPr>
              <w:t>по</w:t>
            </w:r>
            <w:r>
              <w:rPr>
                <w:spacing w:val="-5"/>
                <w:sz w:val="20"/>
              </w:rPr>
              <w:t> </w:t>
            </w:r>
            <w:r>
              <w:rPr>
                <w:sz w:val="20"/>
              </w:rPr>
              <w:t>вертикали;</w:t>
            </w:r>
            <w:r>
              <w:rPr>
                <w:spacing w:val="-6"/>
                <w:sz w:val="20"/>
              </w:rPr>
              <w:t> </w:t>
            </w:r>
            <w:r>
              <w:rPr>
                <w:sz w:val="20"/>
              </w:rPr>
              <w:t>если</w:t>
            </w:r>
            <w:r>
              <w:rPr>
                <w:spacing w:val="-6"/>
                <w:sz w:val="20"/>
              </w:rPr>
              <w:t> </w:t>
            </w:r>
            <w:r>
              <w:rPr>
                <w:sz w:val="20"/>
              </w:rPr>
              <w:t>он</w:t>
            </w:r>
            <w:r>
              <w:rPr>
                <w:spacing w:val="-7"/>
                <w:sz w:val="20"/>
              </w:rPr>
              <w:t> </w:t>
            </w:r>
            <w:r>
              <w:rPr>
                <w:sz w:val="20"/>
              </w:rPr>
              <w:t>вытянут</w:t>
            </w:r>
            <w:r>
              <w:rPr>
                <w:spacing w:val="-6"/>
                <w:sz w:val="20"/>
              </w:rPr>
              <w:t> </w:t>
            </w:r>
            <w:r>
              <w:rPr>
                <w:sz w:val="20"/>
              </w:rPr>
              <w:t>в</w:t>
            </w:r>
            <w:r>
              <w:rPr>
                <w:spacing w:val="-6"/>
                <w:sz w:val="20"/>
              </w:rPr>
              <w:t> </w:t>
            </w:r>
            <w:r>
              <w:rPr>
                <w:sz w:val="20"/>
              </w:rPr>
              <w:t>ширину,</w:t>
            </w:r>
            <w:r>
              <w:rPr>
                <w:spacing w:val="-4"/>
                <w:sz w:val="20"/>
              </w:rPr>
              <w:t> </w:t>
            </w:r>
            <w:r>
              <w:rPr>
                <w:sz w:val="20"/>
              </w:rPr>
              <w:t>например,</w:t>
            </w:r>
            <w:r>
              <w:rPr>
                <w:spacing w:val="-5"/>
                <w:sz w:val="20"/>
              </w:rPr>
              <w:t> </w:t>
            </w:r>
            <w:r>
              <w:rPr>
                <w:sz w:val="20"/>
              </w:rPr>
              <w:t>не</w:t>
            </w:r>
            <w:r>
              <w:rPr>
                <w:spacing w:val="-6"/>
                <w:sz w:val="20"/>
              </w:rPr>
              <w:t> </w:t>
            </w:r>
            <w:r>
              <w:rPr>
                <w:sz w:val="20"/>
              </w:rPr>
              <w:t>очень</w:t>
            </w:r>
            <w:r>
              <w:rPr>
                <w:spacing w:val="-5"/>
                <w:sz w:val="20"/>
              </w:rPr>
              <w:t> </w:t>
            </w:r>
            <w:r>
              <w:rPr>
                <w:sz w:val="20"/>
              </w:rPr>
              <w:t>высокий,</w:t>
            </w:r>
            <w:r>
              <w:rPr>
                <w:spacing w:val="-4"/>
                <w:sz w:val="20"/>
              </w:rPr>
              <w:t> </w:t>
            </w:r>
            <w:r>
              <w:rPr>
                <w:sz w:val="20"/>
              </w:rPr>
              <w:t>но</w:t>
            </w:r>
            <w:r>
              <w:rPr>
                <w:spacing w:val="-5"/>
                <w:sz w:val="20"/>
              </w:rPr>
              <w:t> </w:t>
            </w:r>
            <w:r>
              <w:rPr>
                <w:sz w:val="20"/>
              </w:rPr>
              <w:t>длинный</w:t>
            </w:r>
            <w:r>
              <w:rPr>
                <w:spacing w:val="-3"/>
                <w:sz w:val="20"/>
              </w:rPr>
              <w:t> </w:t>
            </w:r>
            <w:r>
              <w:rPr>
                <w:sz w:val="20"/>
              </w:rPr>
              <w:t>дом,</w:t>
            </w:r>
            <w:r>
              <w:rPr>
                <w:spacing w:val="-6"/>
                <w:sz w:val="20"/>
              </w:rPr>
              <w:t> </w:t>
            </w:r>
            <w:r>
              <w:rPr>
                <w:sz w:val="20"/>
              </w:rPr>
              <w:t>располагать</w:t>
            </w:r>
            <w:r>
              <w:rPr>
                <w:spacing w:val="-5"/>
                <w:sz w:val="20"/>
              </w:rPr>
              <w:t> </w:t>
            </w:r>
            <w:r>
              <w:rPr>
                <w:sz w:val="20"/>
              </w:rPr>
              <w:t>его</w:t>
            </w:r>
            <w:r>
              <w:rPr>
                <w:spacing w:val="-5"/>
                <w:sz w:val="20"/>
              </w:rPr>
              <w:t> </w:t>
            </w:r>
            <w:r>
              <w:rPr>
                <w:sz w:val="20"/>
              </w:rPr>
              <w:t>по</w:t>
            </w:r>
            <w:r>
              <w:rPr>
                <w:spacing w:val="-4"/>
                <w:sz w:val="20"/>
              </w:rPr>
              <w:t> </w:t>
            </w:r>
            <w:r>
              <w:rPr>
                <w:spacing w:val="-2"/>
                <w:sz w:val="20"/>
              </w:rPr>
              <w:t>горизонтали).</w:t>
            </w:r>
          </w:p>
        </w:tc>
      </w:tr>
      <w:tr>
        <w:trPr>
          <w:trHeight w:val="918" w:hRule="atLeast"/>
        </w:trPr>
        <w:tc>
          <w:tcPr>
            <w:tcW w:w="7525" w:type="dxa"/>
            <w:gridSpan w:val="3"/>
          </w:tcPr>
          <w:p>
            <w:pPr>
              <w:pStyle w:val="TableParagraph"/>
              <w:rPr>
                <w:sz w:val="20"/>
              </w:rPr>
            </w:pPr>
            <w:r>
              <w:rPr>
                <w:sz w:val="20"/>
              </w:rPr>
              <w:t>Педагог закрепляет у детей способы и приемы рисования различными изобразительными материалами (цветные карандаши, гуашь, акварель, цветные</w:t>
            </w:r>
          </w:p>
          <w:p>
            <w:pPr>
              <w:pStyle w:val="TableParagraph"/>
              <w:spacing w:line="228" w:lineRule="exact"/>
              <w:ind w:right="164"/>
              <w:rPr>
                <w:sz w:val="20"/>
              </w:rPr>
            </w:pPr>
            <w:r>
              <w:rPr>
                <w:sz w:val="20"/>
              </w:rPr>
              <w:t>мелки,</w:t>
            </w:r>
            <w:r>
              <w:rPr>
                <w:spacing w:val="-5"/>
                <w:sz w:val="20"/>
              </w:rPr>
              <w:t> </w:t>
            </w:r>
            <w:r>
              <w:rPr>
                <w:sz w:val="20"/>
              </w:rPr>
              <w:t>пастель,</w:t>
            </w:r>
            <w:r>
              <w:rPr>
                <w:spacing w:val="-6"/>
                <w:sz w:val="20"/>
              </w:rPr>
              <w:t> </w:t>
            </w:r>
            <w:r>
              <w:rPr>
                <w:sz w:val="20"/>
              </w:rPr>
              <w:t>сангина,</w:t>
            </w:r>
            <w:r>
              <w:rPr>
                <w:spacing w:val="-4"/>
                <w:sz w:val="20"/>
              </w:rPr>
              <w:t> </w:t>
            </w:r>
            <w:r>
              <w:rPr>
                <w:sz w:val="20"/>
              </w:rPr>
              <w:t>угольный</w:t>
            </w:r>
            <w:r>
              <w:rPr>
                <w:spacing w:val="-7"/>
                <w:sz w:val="20"/>
              </w:rPr>
              <w:t> </w:t>
            </w:r>
            <w:r>
              <w:rPr>
                <w:sz w:val="20"/>
              </w:rPr>
              <w:t>карандаш,</w:t>
            </w:r>
            <w:r>
              <w:rPr>
                <w:spacing w:val="-7"/>
                <w:sz w:val="20"/>
              </w:rPr>
              <w:t> </w:t>
            </w:r>
            <w:r>
              <w:rPr>
                <w:sz w:val="20"/>
              </w:rPr>
              <w:t>фломастеры,</w:t>
            </w:r>
            <w:r>
              <w:rPr>
                <w:spacing w:val="-6"/>
                <w:sz w:val="20"/>
              </w:rPr>
              <w:t> </w:t>
            </w:r>
            <w:r>
              <w:rPr>
                <w:sz w:val="20"/>
              </w:rPr>
              <w:t>разнообразные</w:t>
            </w:r>
            <w:r>
              <w:rPr>
                <w:spacing w:val="-7"/>
                <w:sz w:val="20"/>
              </w:rPr>
              <w:t> </w:t>
            </w:r>
            <w:r>
              <w:rPr>
                <w:sz w:val="20"/>
              </w:rPr>
              <w:t>кисти</w:t>
            </w:r>
            <w:r>
              <w:rPr>
                <w:spacing w:val="-7"/>
                <w:sz w:val="20"/>
              </w:rPr>
              <w:t> </w:t>
            </w:r>
            <w:r>
              <w:rPr>
                <w:sz w:val="20"/>
              </w:rPr>
              <w:t>и тому подобное).</w:t>
            </w:r>
          </w:p>
        </w:tc>
        <w:tc>
          <w:tcPr>
            <w:tcW w:w="7753" w:type="dxa"/>
            <w:gridSpan w:val="2"/>
          </w:tcPr>
          <w:p>
            <w:pPr>
              <w:pStyle w:val="TableParagraph"/>
              <w:ind w:left="110" w:right="145"/>
              <w:rPr>
                <w:sz w:val="20"/>
              </w:rPr>
            </w:pPr>
            <w:r>
              <w:rPr>
                <w:sz w:val="20"/>
              </w:rPr>
              <w:t>Педагог</w:t>
            </w:r>
            <w:r>
              <w:rPr>
                <w:spacing w:val="-6"/>
                <w:sz w:val="20"/>
              </w:rPr>
              <w:t> </w:t>
            </w:r>
            <w:r>
              <w:rPr>
                <w:sz w:val="20"/>
              </w:rPr>
              <w:t>расширяет</w:t>
            </w:r>
            <w:r>
              <w:rPr>
                <w:spacing w:val="-4"/>
                <w:sz w:val="20"/>
              </w:rPr>
              <w:t> </w:t>
            </w:r>
            <w:r>
              <w:rPr>
                <w:sz w:val="20"/>
              </w:rPr>
              <w:t>набор</w:t>
            </w:r>
            <w:r>
              <w:rPr>
                <w:spacing w:val="-5"/>
                <w:sz w:val="20"/>
              </w:rPr>
              <w:t> </w:t>
            </w:r>
            <w:r>
              <w:rPr>
                <w:sz w:val="20"/>
              </w:rPr>
              <w:t>материалов,</w:t>
            </w:r>
            <w:r>
              <w:rPr>
                <w:spacing w:val="-5"/>
                <w:sz w:val="20"/>
              </w:rPr>
              <w:t> </w:t>
            </w:r>
            <w:r>
              <w:rPr>
                <w:sz w:val="20"/>
              </w:rPr>
              <w:t>которые</w:t>
            </w:r>
            <w:r>
              <w:rPr>
                <w:spacing w:val="-5"/>
                <w:sz w:val="20"/>
              </w:rPr>
              <w:t> </w:t>
            </w:r>
            <w:r>
              <w:rPr>
                <w:sz w:val="20"/>
              </w:rPr>
              <w:t>дети</w:t>
            </w:r>
            <w:r>
              <w:rPr>
                <w:spacing w:val="-6"/>
                <w:sz w:val="20"/>
              </w:rPr>
              <w:t> </w:t>
            </w:r>
            <w:r>
              <w:rPr>
                <w:sz w:val="20"/>
              </w:rPr>
              <w:t>могут</w:t>
            </w:r>
            <w:r>
              <w:rPr>
                <w:spacing w:val="-5"/>
                <w:sz w:val="20"/>
              </w:rPr>
              <w:t> </w:t>
            </w:r>
            <w:r>
              <w:rPr>
                <w:sz w:val="20"/>
              </w:rPr>
              <w:t>использовать</w:t>
            </w:r>
            <w:r>
              <w:rPr>
                <w:spacing w:val="-5"/>
                <w:sz w:val="20"/>
              </w:rPr>
              <w:t> </w:t>
            </w:r>
            <w:r>
              <w:rPr>
                <w:sz w:val="20"/>
              </w:rPr>
              <w:t>в</w:t>
            </w:r>
            <w:r>
              <w:rPr>
                <w:spacing w:val="-6"/>
                <w:sz w:val="20"/>
              </w:rPr>
              <w:t> </w:t>
            </w:r>
            <w:r>
              <w:rPr>
                <w:sz w:val="20"/>
              </w:rPr>
              <w:t>рисовании (гуашь, акварель, сухая и жирная пастель, сангина, угольный карандаш и другое).</w:t>
            </w:r>
          </w:p>
          <w:p>
            <w:pPr>
              <w:pStyle w:val="TableParagraph"/>
              <w:spacing w:line="228" w:lineRule="exact"/>
              <w:ind w:left="110" w:right="145"/>
              <w:rPr>
                <w:sz w:val="20"/>
              </w:rPr>
            </w:pPr>
            <w:r>
              <w:rPr>
                <w:sz w:val="20"/>
              </w:rPr>
              <w:t>Предлагает</w:t>
            </w:r>
            <w:r>
              <w:rPr>
                <w:spacing w:val="-4"/>
                <w:sz w:val="20"/>
              </w:rPr>
              <w:t> </w:t>
            </w:r>
            <w:r>
              <w:rPr>
                <w:sz w:val="20"/>
              </w:rPr>
              <w:t>детям</w:t>
            </w:r>
            <w:r>
              <w:rPr>
                <w:spacing w:val="-6"/>
                <w:sz w:val="20"/>
              </w:rPr>
              <w:t> </w:t>
            </w:r>
            <w:r>
              <w:rPr>
                <w:sz w:val="20"/>
              </w:rPr>
              <w:t>соединять</w:t>
            </w:r>
            <w:r>
              <w:rPr>
                <w:spacing w:val="-4"/>
                <w:sz w:val="20"/>
              </w:rPr>
              <w:t> </w:t>
            </w:r>
            <w:r>
              <w:rPr>
                <w:sz w:val="20"/>
              </w:rPr>
              <w:t>в</w:t>
            </w:r>
            <w:r>
              <w:rPr>
                <w:spacing w:val="-6"/>
                <w:sz w:val="20"/>
              </w:rPr>
              <w:t> </w:t>
            </w:r>
            <w:r>
              <w:rPr>
                <w:sz w:val="20"/>
              </w:rPr>
              <w:t>одном</w:t>
            </w:r>
            <w:r>
              <w:rPr>
                <w:spacing w:val="-5"/>
                <w:sz w:val="20"/>
              </w:rPr>
              <w:t> </w:t>
            </w:r>
            <w:r>
              <w:rPr>
                <w:sz w:val="20"/>
              </w:rPr>
              <w:t>рисунке</w:t>
            </w:r>
            <w:r>
              <w:rPr>
                <w:spacing w:val="-6"/>
                <w:sz w:val="20"/>
              </w:rPr>
              <w:t> </w:t>
            </w:r>
            <w:r>
              <w:rPr>
                <w:sz w:val="20"/>
              </w:rPr>
              <w:t>разные</w:t>
            </w:r>
            <w:r>
              <w:rPr>
                <w:spacing w:val="-6"/>
                <w:sz w:val="20"/>
              </w:rPr>
              <w:t> </w:t>
            </w:r>
            <w:r>
              <w:rPr>
                <w:sz w:val="20"/>
              </w:rPr>
              <w:t>материалы</w:t>
            </w:r>
            <w:r>
              <w:rPr>
                <w:spacing w:val="-6"/>
                <w:sz w:val="20"/>
              </w:rPr>
              <w:t> </w:t>
            </w:r>
            <w:r>
              <w:rPr>
                <w:sz w:val="20"/>
              </w:rPr>
              <w:t>для</w:t>
            </w:r>
            <w:r>
              <w:rPr>
                <w:spacing w:val="-6"/>
                <w:sz w:val="20"/>
              </w:rPr>
              <w:t> </w:t>
            </w:r>
            <w:r>
              <w:rPr>
                <w:sz w:val="20"/>
              </w:rPr>
              <w:t>создания выразительного образа.</w:t>
            </w:r>
          </w:p>
        </w:tc>
      </w:tr>
      <w:tr>
        <w:trPr>
          <w:trHeight w:val="2071" w:hRule="atLeast"/>
        </w:trPr>
        <w:tc>
          <w:tcPr>
            <w:tcW w:w="7525" w:type="dxa"/>
            <w:gridSpan w:val="3"/>
          </w:tcPr>
          <w:p>
            <w:pPr>
              <w:pStyle w:val="TableParagraph"/>
              <w:rPr>
                <w:sz w:val="20"/>
              </w:rPr>
            </w:pPr>
            <w:r>
              <w:rPr>
                <w:sz w:val="20"/>
              </w:rPr>
              <w:t>Педагог вырабатывает у детей навыки рисования контура предмета простым карандашом</w:t>
            </w:r>
            <w:r>
              <w:rPr>
                <w:spacing w:val="-4"/>
                <w:sz w:val="20"/>
              </w:rPr>
              <w:t> </w:t>
            </w:r>
            <w:r>
              <w:rPr>
                <w:sz w:val="20"/>
              </w:rPr>
              <w:t>с</w:t>
            </w:r>
            <w:r>
              <w:rPr>
                <w:spacing w:val="-5"/>
                <w:sz w:val="20"/>
              </w:rPr>
              <w:t> </w:t>
            </w:r>
            <w:r>
              <w:rPr>
                <w:sz w:val="20"/>
              </w:rPr>
              <w:t>легким</w:t>
            </w:r>
            <w:r>
              <w:rPr>
                <w:spacing w:val="-4"/>
                <w:sz w:val="20"/>
              </w:rPr>
              <w:t> </w:t>
            </w:r>
            <w:r>
              <w:rPr>
                <w:sz w:val="20"/>
              </w:rPr>
              <w:t>нажимом</w:t>
            </w:r>
            <w:r>
              <w:rPr>
                <w:spacing w:val="-4"/>
                <w:sz w:val="20"/>
              </w:rPr>
              <w:t> </w:t>
            </w:r>
            <w:r>
              <w:rPr>
                <w:sz w:val="20"/>
              </w:rPr>
              <w:t>на</w:t>
            </w:r>
            <w:r>
              <w:rPr>
                <w:spacing w:val="-5"/>
                <w:sz w:val="20"/>
              </w:rPr>
              <w:t> </w:t>
            </w:r>
            <w:r>
              <w:rPr>
                <w:sz w:val="20"/>
              </w:rPr>
              <w:t>него,</w:t>
            </w:r>
            <w:r>
              <w:rPr>
                <w:spacing w:val="-5"/>
                <w:sz w:val="20"/>
              </w:rPr>
              <w:t> </w:t>
            </w:r>
            <w:r>
              <w:rPr>
                <w:sz w:val="20"/>
              </w:rPr>
              <w:t>чтобы</w:t>
            </w:r>
            <w:r>
              <w:rPr>
                <w:spacing w:val="-6"/>
                <w:sz w:val="20"/>
              </w:rPr>
              <w:t> </w:t>
            </w:r>
            <w:r>
              <w:rPr>
                <w:sz w:val="20"/>
              </w:rPr>
              <w:t>при</w:t>
            </w:r>
            <w:r>
              <w:rPr>
                <w:spacing w:val="-6"/>
                <w:sz w:val="20"/>
              </w:rPr>
              <w:t> </w:t>
            </w:r>
            <w:r>
              <w:rPr>
                <w:sz w:val="20"/>
              </w:rPr>
              <w:t>последующем</w:t>
            </w:r>
            <w:r>
              <w:rPr>
                <w:spacing w:val="-4"/>
                <w:sz w:val="20"/>
              </w:rPr>
              <w:t> </w:t>
            </w:r>
            <w:r>
              <w:rPr>
                <w:sz w:val="20"/>
              </w:rPr>
              <w:t>закрашивании изображения не оставалось жестких, грубых линий, пачкающих рисунок.</w:t>
            </w:r>
          </w:p>
        </w:tc>
        <w:tc>
          <w:tcPr>
            <w:tcW w:w="7753" w:type="dxa"/>
            <w:gridSpan w:val="2"/>
          </w:tcPr>
          <w:p>
            <w:pPr>
              <w:pStyle w:val="TableParagraph"/>
              <w:ind w:left="110" w:right="145"/>
              <w:rPr>
                <w:sz w:val="20"/>
              </w:rPr>
            </w:pPr>
            <w:r>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w:t>
            </w:r>
            <w:r>
              <w:rPr>
                <w:spacing w:val="-5"/>
                <w:sz w:val="20"/>
              </w:rPr>
              <w:t> </w:t>
            </w:r>
            <w:r>
              <w:rPr>
                <w:sz w:val="20"/>
              </w:rPr>
              <w:t>вертикально</w:t>
            </w:r>
            <w:r>
              <w:rPr>
                <w:spacing w:val="-5"/>
                <w:sz w:val="20"/>
              </w:rPr>
              <w:t> </w:t>
            </w:r>
            <w:r>
              <w:rPr>
                <w:sz w:val="20"/>
              </w:rPr>
              <w:t>и</w:t>
            </w:r>
            <w:r>
              <w:rPr>
                <w:spacing w:val="-7"/>
                <w:sz w:val="20"/>
              </w:rPr>
              <w:t> </w:t>
            </w:r>
            <w:r>
              <w:rPr>
                <w:sz w:val="20"/>
              </w:rPr>
              <w:t>горизонтально),</w:t>
            </w:r>
            <w:r>
              <w:rPr>
                <w:spacing w:val="-4"/>
                <w:sz w:val="20"/>
              </w:rPr>
              <w:t> </w:t>
            </w:r>
            <w:r>
              <w:rPr>
                <w:sz w:val="20"/>
              </w:rPr>
              <w:t>учит</w:t>
            </w:r>
            <w:r>
              <w:rPr>
                <w:spacing w:val="-5"/>
                <w:sz w:val="20"/>
              </w:rPr>
              <w:t> </w:t>
            </w:r>
            <w:r>
              <w:rPr>
                <w:sz w:val="20"/>
              </w:rPr>
              <w:t>детей</w:t>
            </w:r>
            <w:r>
              <w:rPr>
                <w:spacing w:val="-7"/>
                <w:sz w:val="20"/>
              </w:rPr>
              <w:t> </w:t>
            </w:r>
            <w:r>
              <w:rPr>
                <w:sz w:val="20"/>
              </w:rPr>
              <w:t>осуществлять</w:t>
            </w:r>
            <w:r>
              <w:rPr>
                <w:spacing w:val="-6"/>
                <w:sz w:val="20"/>
              </w:rPr>
              <w:t> </w:t>
            </w:r>
            <w:r>
              <w:rPr>
                <w:sz w:val="20"/>
              </w:rPr>
              <w:t>движение</w:t>
            </w:r>
            <w:r>
              <w:rPr>
                <w:spacing w:val="-6"/>
                <w:sz w:val="20"/>
              </w:rPr>
              <w:t> </w:t>
            </w:r>
            <w:r>
              <w:rPr>
                <w:sz w:val="20"/>
              </w:rPr>
              <w:t>всей</w:t>
            </w:r>
            <w:r>
              <w:rPr>
                <w:spacing w:val="-7"/>
                <w:sz w:val="20"/>
              </w:rPr>
              <w:t> </w:t>
            </w:r>
            <w:r>
              <w:rPr>
                <w:sz w:val="20"/>
              </w:rPr>
              <w:t>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w:t>
            </w:r>
          </w:p>
          <w:p>
            <w:pPr>
              <w:pStyle w:val="TableParagraph"/>
              <w:spacing w:line="230" w:lineRule="atLeast"/>
              <w:ind w:left="110" w:right="145"/>
              <w:rPr>
                <w:sz w:val="20"/>
              </w:rPr>
            </w:pPr>
            <w:r>
              <w:rPr>
                <w:sz w:val="20"/>
              </w:rPr>
              <w:t>плавность,</w:t>
            </w:r>
            <w:r>
              <w:rPr>
                <w:spacing w:val="-6"/>
                <w:sz w:val="20"/>
              </w:rPr>
              <w:t> </w:t>
            </w:r>
            <w:r>
              <w:rPr>
                <w:sz w:val="20"/>
              </w:rPr>
              <w:t>ритмичность</w:t>
            </w:r>
            <w:r>
              <w:rPr>
                <w:spacing w:val="-6"/>
                <w:sz w:val="20"/>
              </w:rPr>
              <w:t> </w:t>
            </w:r>
            <w:r>
              <w:rPr>
                <w:sz w:val="20"/>
              </w:rPr>
              <w:t>штрихов,</w:t>
            </w:r>
            <w:r>
              <w:rPr>
                <w:spacing w:val="-3"/>
                <w:sz w:val="20"/>
              </w:rPr>
              <w:t> </w:t>
            </w:r>
            <w:r>
              <w:rPr>
                <w:sz w:val="20"/>
              </w:rPr>
              <w:t>травки</w:t>
            </w:r>
            <w:r>
              <w:rPr>
                <w:spacing w:val="-7"/>
                <w:sz w:val="20"/>
              </w:rPr>
              <w:t> </w:t>
            </w:r>
            <w:r>
              <w:rPr>
                <w:sz w:val="20"/>
              </w:rPr>
              <w:t>(хохлома),</w:t>
            </w:r>
            <w:r>
              <w:rPr>
                <w:spacing w:val="-6"/>
                <w:sz w:val="20"/>
              </w:rPr>
              <w:t> </w:t>
            </w:r>
            <w:r>
              <w:rPr>
                <w:sz w:val="20"/>
              </w:rPr>
              <w:t>оживок</w:t>
            </w:r>
            <w:r>
              <w:rPr>
                <w:spacing w:val="-7"/>
                <w:sz w:val="20"/>
              </w:rPr>
              <w:t> </w:t>
            </w:r>
            <w:r>
              <w:rPr>
                <w:sz w:val="20"/>
              </w:rPr>
              <w:t>(городец)</w:t>
            </w:r>
            <w:r>
              <w:rPr>
                <w:spacing w:val="-6"/>
                <w:sz w:val="20"/>
              </w:rPr>
              <w:t> </w:t>
            </w:r>
            <w:r>
              <w:rPr>
                <w:sz w:val="20"/>
              </w:rPr>
              <w:t>и</w:t>
            </w:r>
            <w:r>
              <w:rPr>
                <w:spacing w:val="-7"/>
                <w:sz w:val="20"/>
              </w:rPr>
              <w:t> </w:t>
            </w:r>
            <w:r>
              <w:rPr>
                <w:sz w:val="20"/>
              </w:rPr>
              <w:t>тому </w:t>
            </w:r>
            <w:r>
              <w:rPr>
                <w:spacing w:val="-2"/>
                <w:sz w:val="20"/>
              </w:rPr>
              <w:t>подобного.</w:t>
            </w:r>
          </w:p>
        </w:tc>
      </w:tr>
      <w:tr>
        <w:trPr>
          <w:trHeight w:val="1149" w:hRule="atLeast"/>
        </w:trPr>
        <w:tc>
          <w:tcPr>
            <w:tcW w:w="7525" w:type="dxa"/>
            <w:gridSpan w:val="3"/>
          </w:tcPr>
          <w:p>
            <w:pPr>
              <w:pStyle w:val="TableParagraph"/>
              <w:ind w:right="328"/>
              <w:jc w:val="both"/>
              <w:rPr>
                <w:sz w:val="20"/>
              </w:rPr>
            </w:pPr>
            <w:r>
              <w:rPr>
                <w:sz w:val="20"/>
              </w:rPr>
              <w:t>Педагог</w:t>
            </w:r>
            <w:r>
              <w:rPr>
                <w:spacing w:val="-3"/>
                <w:sz w:val="20"/>
              </w:rPr>
              <w:t> </w:t>
            </w:r>
            <w:r>
              <w:rPr>
                <w:sz w:val="20"/>
              </w:rPr>
              <w:t>учит</w:t>
            </w:r>
            <w:r>
              <w:rPr>
                <w:spacing w:val="-6"/>
                <w:sz w:val="20"/>
              </w:rPr>
              <w:t> </w:t>
            </w:r>
            <w:r>
              <w:rPr>
                <w:sz w:val="20"/>
              </w:rPr>
              <w:t>рисовать</w:t>
            </w:r>
            <w:r>
              <w:rPr>
                <w:spacing w:val="-5"/>
                <w:sz w:val="20"/>
              </w:rPr>
              <w:t> </w:t>
            </w:r>
            <w:r>
              <w:rPr>
                <w:sz w:val="20"/>
              </w:rPr>
              <w:t>кистью</w:t>
            </w:r>
            <w:r>
              <w:rPr>
                <w:spacing w:val="-5"/>
                <w:sz w:val="20"/>
              </w:rPr>
              <w:t> </w:t>
            </w:r>
            <w:r>
              <w:rPr>
                <w:sz w:val="20"/>
              </w:rPr>
              <w:t>разными</w:t>
            </w:r>
            <w:r>
              <w:rPr>
                <w:spacing w:val="-6"/>
                <w:sz w:val="20"/>
              </w:rPr>
              <w:t> </w:t>
            </w:r>
            <w:r>
              <w:rPr>
                <w:sz w:val="20"/>
              </w:rPr>
              <w:t>способами:</w:t>
            </w:r>
            <w:r>
              <w:rPr>
                <w:spacing w:val="-6"/>
                <w:sz w:val="20"/>
              </w:rPr>
              <w:t> </w:t>
            </w:r>
            <w:r>
              <w:rPr>
                <w:sz w:val="20"/>
              </w:rPr>
              <w:t>широкие</w:t>
            </w:r>
            <w:r>
              <w:rPr>
                <w:spacing w:val="-5"/>
                <w:sz w:val="20"/>
              </w:rPr>
              <w:t> </w:t>
            </w:r>
            <w:r>
              <w:rPr>
                <w:sz w:val="20"/>
              </w:rPr>
              <w:t>линии -</w:t>
            </w:r>
            <w:r>
              <w:rPr>
                <w:spacing w:val="-6"/>
                <w:sz w:val="20"/>
              </w:rPr>
              <w:t> </w:t>
            </w:r>
            <w:r>
              <w:rPr>
                <w:sz w:val="20"/>
              </w:rPr>
              <w:t>всем</w:t>
            </w:r>
            <w:r>
              <w:rPr>
                <w:spacing w:val="-4"/>
                <w:sz w:val="20"/>
              </w:rPr>
              <w:t> </w:t>
            </w:r>
            <w:r>
              <w:rPr>
                <w:sz w:val="20"/>
              </w:rPr>
              <w:t>ворсом, тонкие - концом кисти;</w:t>
            </w:r>
            <w:r>
              <w:rPr>
                <w:spacing w:val="-2"/>
                <w:sz w:val="20"/>
              </w:rPr>
              <w:t> </w:t>
            </w:r>
            <w:r>
              <w:rPr>
                <w:sz w:val="20"/>
              </w:rPr>
              <w:t>наносить</w:t>
            </w:r>
            <w:r>
              <w:rPr>
                <w:spacing w:val="-1"/>
                <w:sz w:val="20"/>
              </w:rPr>
              <w:t> </w:t>
            </w:r>
            <w:r>
              <w:rPr>
                <w:sz w:val="20"/>
              </w:rPr>
              <w:t>мазки,</w:t>
            </w:r>
            <w:r>
              <w:rPr>
                <w:spacing w:val="-1"/>
                <w:sz w:val="20"/>
              </w:rPr>
              <w:t> </w:t>
            </w:r>
            <w:r>
              <w:rPr>
                <w:sz w:val="20"/>
              </w:rPr>
              <w:t>прикладывая кисть</w:t>
            </w:r>
            <w:r>
              <w:rPr>
                <w:spacing w:val="-1"/>
                <w:sz w:val="20"/>
              </w:rPr>
              <w:t> </w:t>
            </w:r>
            <w:r>
              <w:rPr>
                <w:sz w:val="20"/>
              </w:rPr>
              <w:t>всем ворсом к</w:t>
            </w:r>
            <w:r>
              <w:rPr>
                <w:spacing w:val="-2"/>
                <w:sz w:val="20"/>
              </w:rPr>
              <w:t> </w:t>
            </w:r>
            <w:r>
              <w:rPr>
                <w:sz w:val="20"/>
              </w:rPr>
              <w:t>бумаге, рисовать концом кисти мелкие пятнышки.</w:t>
            </w:r>
          </w:p>
        </w:tc>
        <w:tc>
          <w:tcPr>
            <w:tcW w:w="7753" w:type="dxa"/>
            <w:gridSpan w:val="2"/>
          </w:tcPr>
          <w:p>
            <w:pPr>
              <w:pStyle w:val="TableParagraph"/>
              <w:ind w:left="110" w:right="145"/>
              <w:rPr>
                <w:sz w:val="20"/>
              </w:rPr>
            </w:pPr>
            <w:r>
              <w:rPr>
                <w:sz w:val="20"/>
              </w:rPr>
              <w:t>Обращает</w:t>
            </w:r>
            <w:r>
              <w:rPr>
                <w:spacing w:val="-6"/>
                <w:sz w:val="20"/>
              </w:rPr>
              <w:t> </w:t>
            </w:r>
            <w:r>
              <w:rPr>
                <w:sz w:val="20"/>
              </w:rPr>
              <w:t>их</w:t>
            </w:r>
            <w:r>
              <w:rPr>
                <w:spacing w:val="-6"/>
                <w:sz w:val="20"/>
              </w:rPr>
              <w:t> </w:t>
            </w:r>
            <w:r>
              <w:rPr>
                <w:sz w:val="20"/>
              </w:rPr>
              <w:t>внимание</w:t>
            </w:r>
            <w:r>
              <w:rPr>
                <w:spacing w:val="-3"/>
                <w:sz w:val="20"/>
              </w:rPr>
              <w:t> </w:t>
            </w:r>
            <w:r>
              <w:rPr>
                <w:sz w:val="20"/>
              </w:rPr>
              <w:t>на</w:t>
            </w:r>
            <w:r>
              <w:rPr>
                <w:spacing w:val="-5"/>
                <w:sz w:val="20"/>
              </w:rPr>
              <w:t> </w:t>
            </w:r>
            <w:r>
              <w:rPr>
                <w:sz w:val="20"/>
              </w:rPr>
              <w:t>изменчивость</w:t>
            </w:r>
            <w:r>
              <w:rPr>
                <w:spacing w:val="-3"/>
                <w:sz w:val="20"/>
              </w:rPr>
              <w:t> </w:t>
            </w:r>
            <w:r>
              <w:rPr>
                <w:sz w:val="20"/>
              </w:rPr>
              <w:t>цвета</w:t>
            </w:r>
            <w:r>
              <w:rPr>
                <w:spacing w:val="-3"/>
                <w:sz w:val="20"/>
              </w:rPr>
              <w:t> </w:t>
            </w:r>
            <w:r>
              <w:rPr>
                <w:sz w:val="20"/>
              </w:rPr>
              <w:t>предметов</w:t>
            </w:r>
            <w:r>
              <w:rPr>
                <w:spacing w:val="-6"/>
                <w:sz w:val="20"/>
              </w:rPr>
              <w:t> </w:t>
            </w:r>
            <w:r>
              <w:rPr>
                <w:sz w:val="20"/>
              </w:rPr>
              <w:t>(например,</w:t>
            </w:r>
            <w:r>
              <w:rPr>
                <w:spacing w:val="-5"/>
                <w:sz w:val="20"/>
              </w:rPr>
              <w:t> </w:t>
            </w:r>
            <w:r>
              <w:rPr>
                <w:sz w:val="20"/>
              </w:rPr>
              <w:t>в</w:t>
            </w:r>
            <w:r>
              <w:rPr>
                <w:spacing w:val="-6"/>
                <w:sz w:val="20"/>
              </w:rPr>
              <w:t> </w:t>
            </w:r>
            <w:r>
              <w:rPr>
                <w:sz w:val="20"/>
              </w:rPr>
              <w:t>процессе</w:t>
            </w:r>
            <w:r>
              <w:rPr>
                <w:spacing w:val="-5"/>
                <w:sz w:val="20"/>
              </w:rPr>
              <w:t> </w:t>
            </w:r>
            <w:r>
              <w:rPr>
                <w:sz w:val="20"/>
              </w:rPr>
              <w:t>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w:t>
            </w:r>
          </w:p>
          <w:p>
            <w:pPr>
              <w:pStyle w:val="TableParagraph"/>
              <w:spacing w:line="230" w:lineRule="exact"/>
              <w:ind w:left="110" w:right="145"/>
              <w:rPr>
                <w:sz w:val="20"/>
              </w:rPr>
            </w:pPr>
            <w:r>
              <w:rPr>
                <w:sz w:val="20"/>
              </w:rPr>
              <w:t>пасмурный).</w:t>
            </w:r>
            <w:r>
              <w:rPr>
                <w:spacing w:val="-6"/>
                <w:sz w:val="20"/>
              </w:rPr>
              <w:t> </w:t>
            </w:r>
            <w:r>
              <w:rPr>
                <w:sz w:val="20"/>
              </w:rPr>
              <w:t>Развивает</w:t>
            </w:r>
            <w:r>
              <w:rPr>
                <w:spacing w:val="-5"/>
                <w:sz w:val="20"/>
              </w:rPr>
              <w:t> </w:t>
            </w:r>
            <w:r>
              <w:rPr>
                <w:sz w:val="20"/>
              </w:rPr>
              <w:t>цветовое</w:t>
            </w:r>
            <w:r>
              <w:rPr>
                <w:spacing w:val="-6"/>
                <w:sz w:val="20"/>
              </w:rPr>
              <w:t> </w:t>
            </w:r>
            <w:r>
              <w:rPr>
                <w:sz w:val="20"/>
              </w:rPr>
              <w:t>восприятие</w:t>
            </w:r>
            <w:r>
              <w:rPr>
                <w:spacing w:val="-6"/>
                <w:sz w:val="20"/>
              </w:rPr>
              <w:t> </w:t>
            </w:r>
            <w:r>
              <w:rPr>
                <w:sz w:val="20"/>
              </w:rPr>
              <w:t>в</w:t>
            </w:r>
            <w:r>
              <w:rPr>
                <w:spacing w:val="-7"/>
                <w:sz w:val="20"/>
              </w:rPr>
              <w:t> </w:t>
            </w:r>
            <w:r>
              <w:rPr>
                <w:sz w:val="20"/>
              </w:rPr>
              <w:t>целях</w:t>
            </w:r>
            <w:r>
              <w:rPr>
                <w:spacing w:val="-7"/>
                <w:sz w:val="20"/>
              </w:rPr>
              <w:t> </w:t>
            </w:r>
            <w:r>
              <w:rPr>
                <w:sz w:val="20"/>
              </w:rPr>
              <w:t>обогащения</w:t>
            </w:r>
            <w:r>
              <w:rPr>
                <w:spacing w:val="-7"/>
                <w:sz w:val="20"/>
              </w:rPr>
              <w:t> </w:t>
            </w:r>
            <w:r>
              <w:rPr>
                <w:sz w:val="20"/>
              </w:rPr>
              <w:t>колористической гаммы рисунка.</w:t>
            </w:r>
          </w:p>
        </w:tc>
      </w:tr>
      <w:tr>
        <w:trPr>
          <w:trHeight w:val="923" w:hRule="atLeast"/>
        </w:trPr>
        <w:tc>
          <w:tcPr>
            <w:tcW w:w="7525" w:type="dxa"/>
            <w:gridSpan w:val="3"/>
          </w:tcPr>
          <w:p>
            <w:pPr>
              <w:pStyle w:val="TableParagraph"/>
              <w:rPr>
                <w:sz w:val="20"/>
              </w:rPr>
            </w:pPr>
            <w:r>
              <w:rPr>
                <w:sz w:val="20"/>
              </w:rPr>
              <w:t>Педагог закрепляет знания детей об уже известных цветах, знакомит с новыми цветами</w:t>
            </w:r>
            <w:r>
              <w:rPr>
                <w:spacing w:val="-7"/>
                <w:sz w:val="20"/>
              </w:rPr>
              <w:t> </w:t>
            </w:r>
            <w:r>
              <w:rPr>
                <w:sz w:val="20"/>
              </w:rPr>
              <w:t>(фиолетовый)</w:t>
            </w:r>
            <w:r>
              <w:rPr>
                <w:spacing w:val="-6"/>
                <w:sz w:val="20"/>
              </w:rPr>
              <w:t> </w:t>
            </w:r>
            <w:r>
              <w:rPr>
                <w:sz w:val="20"/>
              </w:rPr>
              <w:t>и</w:t>
            </w:r>
            <w:r>
              <w:rPr>
                <w:spacing w:val="-7"/>
                <w:sz w:val="20"/>
              </w:rPr>
              <w:t> </w:t>
            </w:r>
            <w:r>
              <w:rPr>
                <w:sz w:val="20"/>
              </w:rPr>
              <w:t>оттенками</w:t>
            </w:r>
            <w:r>
              <w:rPr>
                <w:spacing w:val="-7"/>
                <w:sz w:val="20"/>
              </w:rPr>
              <w:t> </w:t>
            </w:r>
            <w:r>
              <w:rPr>
                <w:sz w:val="20"/>
              </w:rPr>
              <w:t>(голубой,</w:t>
            </w:r>
            <w:r>
              <w:rPr>
                <w:spacing w:val="-6"/>
                <w:sz w:val="20"/>
              </w:rPr>
              <w:t> </w:t>
            </w:r>
            <w:r>
              <w:rPr>
                <w:sz w:val="20"/>
              </w:rPr>
              <w:t>розовый,</w:t>
            </w:r>
            <w:r>
              <w:rPr>
                <w:spacing w:val="-6"/>
                <w:sz w:val="20"/>
              </w:rPr>
              <w:t> </w:t>
            </w:r>
            <w:r>
              <w:rPr>
                <w:sz w:val="20"/>
              </w:rPr>
              <w:t>темно-зеленый,</w:t>
            </w:r>
            <w:r>
              <w:rPr>
                <w:spacing w:val="-6"/>
                <w:sz w:val="20"/>
              </w:rPr>
              <w:t> </w:t>
            </w:r>
            <w:r>
              <w:rPr>
                <w:sz w:val="20"/>
              </w:rPr>
              <w:t>сиреневый), развивает чувство цвета..</w:t>
            </w:r>
          </w:p>
        </w:tc>
        <w:tc>
          <w:tcPr>
            <w:tcW w:w="7753" w:type="dxa"/>
            <w:gridSpan w:val="2"/>
          </w:tcPr>
          <w:p>
            <w:pPr>
              <w:pStyle w:val="TableParagraph"/>
              <w:ind w:left="110" w:right="120"/>
              <w:rPr>
                <w:sz w:val="20"/>
              </w:rPr>
            </w:pPr>
            <w:r>
              <w:rPr>
                <w:sz w:val="20"/>
              </w:rPr>
              <w:t>Педагог постепенно подводит детей к обозначению цветов, например, включающих</w:t>
            </w:r>
            <w:r>
              <w:rPr>
                <w:spacing w:val="40"/>
                <w:sz w:val="20"/>
              </w:rPr>
              <w:t> </w:t>
            </w:r>
            <w:r>
              <w:rPr>
                <w:sz w:val="20"/>
              </w:rPr>
              <w:t>два</w:t>
            </w:r>
            <w:r>
              <w:rPr>
                <w:spacing w:val="-7"/>
                <w:sz w:val="20"/>
              </w:rPr>
              <w:t> </w:t>
            </w:r>
            <w:r>
              <w:rPr>
                <w:sz w:val="20"/>
              </w:rPr>
              <w:t>оттенка</w:t>
            </w:r>
            <w:r>
              <w:rPr>
                <w:spacing w:val="-7"/>
                <w:sz w:val="20"/>
              </w:rPr>
              <w:t> </w:t>
            </w:r>
            <w:r>
              <w:rPr>
                <w:sz w:val="20"/>
              </w:rPr>
              <w:t>(желто-зеленый,</w:t>
            </w:r>
            <w:r>
              <w:rPr>
                <w:spacing w:val="-5"/>
                <w:sz w:val="20"/>
              </w:rPr>
              <w:t> </w:t>
            </w:r>
            <w:r>
              <w:rPr>
                <w:sz w:val="20"/>
              </w:rPr>
              <w:t>серо-голубой)</w:t>
            </w:r>
            <w:r>
              <w:rPr>
                <w:spacing w:val="-7"/>
                <w:sz w:val="20"/>
              </w:rPr>
              <w:t> </w:t>
            </w:r>
            <w:r>
              <w:rPr>
                <w:sz w:val="20"/>
              </w:rPr>
              <w:t>или</w:t>
            </w:r>
            <w:r>
              <w:rPr>
                <w:spacing w:val="-6"/>
                <w:sz w:val="20"/>
              </w:rPr>
              <w:t> </w:t>
            </w:r>
            <w:r>
              <w:rPr>
                <w:sz w:val="20"/>
              </w:rPr>
              <w:t>уподобленных</w:t>
            </w:r>
            <w:r>
              <w:rPr>
                <w:spacing w:val="-8"/>
                <w:sz w:val="20"/>
              </w:rPr>
              <w:t> </w:t>
            </w:r>
            <w:r>
              <w:rPr>
                <w:sz w:val="20"/>
              </w:rPr>
              <w:t>природным</w:t>
            </w:r>
            <w:r>
              <w:rPr>
                <w:spacing w:val="-6"/>
                <w:sz w:val="20"/>
              </w:rPr>
              <w:t> </w:t>
            </w:r>
            <w:r>
              <w:rPr>
                <w:sz w:val="20"/>
              </w:rPr>
              <w:t>(малиновый, персиковый и тому подобное).</w:t>
            </w:r>
          </w:p>
        </w:tc>
      </w:tr>
      <w:tr>
        <w:trPr>
          <w:trHeight w:val="1096" w:hRule="atLeast"/>
        </w:trPr>
        <w:tc>
          <w:tcPr>
            <w:tcW w:w="7525" w:type="dxa"/>
            <w:gridSpan w:val="3"/>
          </w:tcPr>
          <w:p>
            <w:pPr>
              <w:pStyle w:val="TableParagraph"/>
              <w:rPr>
                <w:sz w:val="20"/>
              </w:rPr>
            </w:pPr>
            <w:r>
              <w:rPr>
                <w:sz w:val="20"/>
              </w:rPr>
              <w:t>Педагог учит</w:t>
            </w:r>
            <w:r>
              <w:rPr>
                <w:spacing w:val="-1"/>
                <w:sz w:val="20"/>
              </w:rPr>
              <w:t> </w:t>
            </w:r>
            <w:r>
              <w:rPr>
                <w:sz w:val="20"/>
              </w:rPr>
              <w:t>детей</w:t>
            </w:r>
            <w:r>
              <w:rPr>
                <w:spacing w:val="-1"/>
                <w:sz w:val="20"/>
              </w:rPr>
              <w:t> </w:t>
            </w:r>
            <w:r>
              <w:rPr>
                <w:sz w:val="20"/>
              </w:rPr>
              <w:t>смешивать краски для</w:t>
            </w:r>
            <w:r>
              <w:rPr>
                <w:spacing w:val="-1"/>
                <w:sz w:val="20"/>
              </w:rPr>
              <w:t> </w:t>
            </w:r>
            <w:r>
              <w:rPr>
                <w:sz w:val="20"/>
              </w:rPr>
              <w:t>получения новых</w:t>
            </w:r>
            <w:r>
              <w:rPr>
                <w:spacing w:val="-1"/>
                <w:sz w:val="20"/>
              </w:rPr>
              <w:t> </w:t>
            </w:r>
            <w:r>
              <w:rPr>
                <w:sz w:val="20"/>
              </w:rPr>
              <w:t>цветов</w:t>
            </w:r>
            <w:r>
              <w:rPr>
                <w:spacing w:val="-1"/>
                <w:sz w:val="20"/>
              </w:rPr>
              <w:t> </w:t>
            </w:r>
            <w:r>
              <w:rPr>
                <w:sz w:val="20"/>
              </w:rPr>
              <w:t>и</w:t>
            </w:r>
            <w:r>
              <w:rPr>
                <w:spacing w:val="-1"/>
                <w:sz w:val="20"/>
              </w:rPr>
              <w:t> </w:t>
            </w:r>
            <w:r>
              <w:rPr>
                <w:sz w:val="20"/>
              </w:rPr>
              <w:t>оттенков</w:t>
            </w:r>
            <w:r>
              <w:rPr>
                <w:spacing w:val="-1"/>
                <w:sz w:val="20"/>
              </w:rPr>
              <w:t> </w:t>
            </w:r>
            <w:r>
              <w:rPr>
                <w:sz w:val="20"/>
              </w:rPr>
              <w:t>(при рисовании гуашью) и высветлять цвет, добавляя в краску воду (при рисовании акварелью).</w:t>
            </w:r>
            <w:r>
              <w:rPr>
                <w:spacing w:val="-6"/>
                <w:sz w:val="20"/>
              </w:rPr>
              <w:t> </w:t>
            </w:r>
            <w:r>
              <w:rPr>
                <w:sz w:val="20"/>
              </w:rPr>
              <w:t>При</w:t>
            </w:r>
            <w:r>
              <w:rPr>
                <w:spacing w:val="-7"/>
                <w:sz w:val="20"/>
              </w:rPr>
              <w:t> </w:t>
            </w:r>
            <w:r>
              <w:rPr>
                <w:sz w:val="20"/>
              </w:rPr>
              <w:t>рисовании</w:t>
            </w:r>
            <w:r>
              <w:rPr>
                <w:spacing w:val="-5"/>
                <w:sz w:val="20"/>
              </w:rPr>
              <w:t> </w:t>
            </w:r>
            <w:r>
              <w:rPr>
                <w:sz w:val="20"/>
              </w:rPr>
              <w:t>карандашами</w:t>
            </w:r>
            <w:r>
              <w:rPr>
                <w:spacing w:val="-5"/>
                <w:sz w:val="20"/>
              </w:rPr>
              <w:t> </w:t>
            </w:r>
            <w:r>
              <w:rPr>
                <w:sz w:val="20"/>
              </w:rPr>
              <w:t>учит</w:t>
            </w:r>
            <w:r>
              <w:rPr>
                <w:spacing w:val="-5"/>
                <w:sz w:val="20"/>
              </w:rPr>
              <w:t> </w:t>
            </w:r>
            <w:r>
              <w:rPr>
                <w:sz w:val="20"/>
              </w:rPr>
              <w:t>передавать</w:t>
            </w:r>
            <w:r>
              <w:rPr>
                <w:spacing w:val="-6"/>
                <w:sz w:val="20"/>
              </w:rPr>
              <w:t> </w:t>
            </w:r>
            <w:r>
              <w:rPr>
                <w:sz w:val="20"/>
              </w:rPr>
              <w:t>оттенки</w:t>
            </w:r>
            <w:r>
              <w:rPr>
                <w:spacing w:val="-5"/>
                <w:sz w:val="20"/>
              </w:rPr>
              <w:t> </w:t>
            </w:r>
            <w:r>
              <w:rPr>
                <w:sz w:val="20"/>
              </w:rPr>
              <w:t>цвета,</w:t>
            </w:r>
            <w:r>
              <w:rPr>
                <w:spacing w:val="-5"/>
                <w:sz w:val="20"/>
              </w:rPr>
              <w:t> </w:t>
            </w:r>
            <w:r>
              <w:rPr>
                <w:sz w:val="20"/>
              </w:rPr>
              <w:t>регулируя нажим на карандаш. В карандашном исполнении дети могут, регулируя нажим,</w:t>
            </w:r>
          </w:p>
        </w:tc>
        <w:tc>
          <w:tcPr>
            <w:tcW w:w="7753" w:type="dxa"/>
            <w:gridSpan w:val="2"/>
          </w:tcPr>
          <w:p>
            <w:pPr>
              <w:pStyle w:val="TableParagraph"/>
              <w:ind w:left="110" w:right="145"/>
              <w:rPr>
                <w:sz w:val="20"/>
              </w:rPr>
            </w:pPr>
            <w:r>
              <w:rPr>
                <w:sz w:val="20"/>
              </w:rPr>
              <w:t>Педагог</w:t>
            </w:r>
            <w:r>
              <w:rPr>
                <w:spacing w:val="-5"/>
                <w:sz w:val="20"/>
              </w:rPr>
              <w:t> </w:t>
            </w:r>
            <w:r>
              <w:rPr>
                <w:sz w:val="20"/>
              </w:rPr>
              <w:t>развивает</w:t>
            </w:r>
            <w:r>
              <w:rPr>
                <w:spacing w:val="-4"/>
                <w:sz w:val="20"/>
              </w:rPr>
              <w:t> </w:t>
            </w:r>
            <w:r>
              <w:rPr>
                <w:sz w:val="20"/>
              </w:rPr>
              <w:t>у</w:t>
            </w:r>
            <w:r>
              <w:rPr>
                <w:spacing w:val="-8"/>
                <w:sz w:val="20"/>
              </w:rPr>
              <w:t> </w:t>
            </w:r>
            <w:r>
              <w:rPr>
                <w:sz w:val="20"/>
              </w:rPr>
              <w:t>детей</w:t>
            </w:r>
            <w:r>
              <w:rPr>
                <w:spacing w:val="-4"/>
                <w:sz w:val="20"/>
              </w:rPr>
              <w:t> </w:t>
            </w:r>
            <w:r>
              <w:rPr>
                <w:sz w:val="20"/>
              </w:rPr>
              <w:t>представление</w:t>
            </w:r>
            <w:r>
              <w:rPr>
                <w:spacing w:val="-5"/>
                <w:sz w:val="20"/>
              </w:rPr>
              <w:t> </w:t>
            </w:r>
            <w:r>
              <w:rPr>
                <w:sz w:val="20"/>
              </w:rPr>
              <w:t>о</w:t>
            </w:r>
            <w:r>
              <w:rPr>
                <w:spacing w:val="-4"/>
                <w:sz w:val="20"/>
              </w:rPr>
              <w:t> </w:t>
            </w:r>
            <w:r>
              <w:rPr>
                <w:sz w:val="20"/>
              </w:rPr>
              <w:t>разнообразии</w:t>
            </w:r>
            <w:r>
              <w:rPr>
                <w:spacing w:val="-5"/>
                <w:sz w:val="20"/>
              </w:rPr>
              <w:t> </w:t>
            </w:r>
            <w:r>
              <w:rPr>
                <w:sz w:val="20"/>
              </w:rPr>
              <w:t>цветов</w:t>
            </w:r>
            <w:r>
              <w:rPr>
                <w:spacing w:val="-5"/>
                <w:sz w:val="20"/>
              </w:rPr>
              <w:t> </w:t>
            </w:r>
            <w:r>
              <w:rPr>
                <w:sz w:val="20"/>
              </w:rPr>
              <w:t>и</w:t>
            </w:r>
            <w:r>
              <w:rPr>
                <w:spacing w:val="-5"/>
                <w:sz w:val="20"/>
              </w:rPr>
              <w:t> </w:t>
            </w:r>
            <w:r>
              <w:rPr>
                <w:sz w:val="20"/>
              </w:rPr>
              <w:t>оттенков,</w:t>
            </w:r>
            <w:r>
              <w:rPr>
                <w:spacing w:val="-5"/>
                <w:sz w:val="20"/>
              </w:rPr>
              <w:t> </w:t>
            </w:r>
            <w:r>
              <w:rPr>
                <w:sz w:val="20"/>
              </w:rPr>
              <w:t>опираясь на реальную окраску предметов, декоративную роспись, сказочные сюжеты; формирует умение создавать цвета и оттенки.</w:t>
            </w:r>
          </w:p>
        </w:tc>
      </w:tr>
    </w:tbl>
    <w:p>
      <w:pPr>
        <w:pStyle w:val="TableParagraph"/>
        <w:spacing w:after="0"/>
        <w:rPr>
          <w:sz w:val="20"/>
        </w:rPr>
        <w:sectPr>
          <w:headerReference w:type="default" r:id="rId92"/>
          <w:footerReference w:type="default" r:id="rId9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25"/>
        <w:gridCol w:w="7753"/>
      </w:tblGrid>
      <w:tr>
        <w:trPr>
          <w:trHeight w:val="1115" w:hRule="atLeast"/>
        </w:trPr>
        <w:tc>
          <w:tcPr>
            <w:tcW w:w="7525" w:type="dxa"/>
          </w:tcPr>
          <w:p>
            <w:pPr>
              <w:pStyle w:val="TableParagraph"/>
              <w:spacing w:line="223" w:lineRule="exact"/>
              <w:rPr>
                <w:sz w:val="20"/>
              </w:rPr>
            </w:pPr>
            <w:r>
              <w:rPr>
                <w:sz w:val="20"/>
              </w:rPr>
              <w:t>передать</w:t>
            </w:r>
            <w:r>
              <w:rPr>
                <w:spacing w:val="-8"/>
                <w:sz w:val="20"/>
              </w:rPr>
              <w:t> </w:t>
            </w:r>
            <w:r>
              <w:rPr>
                <w:sz w:val="20"/>
              </w:rPr>
              <w:t>до</w:t>
            </w:r>
            <w:r>
              <w:rPr>
                <w:spacing w:val="-5"/>
                <w:sz w:val="20"/>
              </w:rPr>
              <w:t> </w:t>
            </w:r>
            <w:r>
              <w:rPr>
                <w:sz w:val="20"/>
              </w:rPr>
              <w:t>трех</w:t>
            </w:r>
            <w:r>
              <w:rPr>
                <w:spacing w:val="-7"/>
                <w:sz w:val="20"/>
              </w:rPr>
              <w:t> </w:t>
            </w:r>
            <w:r>
              <w:rPr>
                <w:sz w:val="20"/>
              </w:rPr>
              <w:t>оттенков</w:t>
            </w:r>
            <w:r>
              <w:rPr>
                <w:spacing w:val="-4"/>
                <w:sz w:val="20"/>
              </w:rPr>
              <w:t> </w:t>
            </w:r>
            <w:r>
              <w:rPr>
                <w:spacing w:val="-2"/>
                <w:sz w:val="20"/>
              </w:rPr>
              <w:t>цвета.</w:t>
            </w:r>
          </w:p>
        </w:tc>
        <w:tc>
          <w:tcPr>
            <w:tcW w:w="7753" w:type="dxa"/>
          </w:tcPr>
          <w:p>
            <w:pPr>
              <w:pStyle w:val="TableParagraph"/>
              <w:ind w:left="110" w:right="145"/>
              <w:rPr>
                <w:sz w:val="20"/>
              </w:rPr>
            </w:pPr>
            <w:r>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w:t>
            </w:r>
            <w:r>
              <w:rPr>
                <w:spacing w:val="-7"/>
                <w:sz w:val="20"/>
              </w:rPr>
              <w:t> </w:t>
            </w:r>
            <w:r>
              <w:rPr>
                <w:sz w:val="20"/>
              </w:rPr>
              <w:t>(нежно-зеленые,</w:t>
            </w:r>
            <w:r>
              <w:rPr>
                <w:spacing w:val="-6"/>
                <w:sz w:val="20"/>
              </w:rPr>
              <w:t> </w:t>
            </w:r>
            <w:r>
              <w:rPr>
                <w:sz w:val="20"/>
              </w:rPr>
              <w:t>только</w:t>
            </w:r>
            <w:r>
              <w:rPr>
                <w:spacing w:val="-6"/>
                <w:sz w:val="20"/>
              </w:rPr>
              <w:t> </w:t>
            </w:r>
            <w:r>
              <w:rPr>
                <w:sz w:val="20"/>
              </w:rPr>
              <w:t>что</w:t>
            </w:r>
            <w:r>
              <w:rPr>
                <w:spacing w:val="-5"/>
                <w:sz w:val="20"/>
              </w:rPr>
              <w:t> </w:t>
            </w:r>
            <w:r>
              <w:rPr>
                <w:sz w:val="20"/>
              </w:rPr>
              <w:t>появившиеся</w:t>
            </w:r>
            <w:r>
              <w:rPr>
                <w:spacing w:val="-4"/>
                <w:sz w:val="20"/>
              </w:rPr>
              <w:t> </w:t>
            </w:r>
            <w:r>
              <w:rPr>
                <w:sz w:val="20"/>
              </w:rPr>
              <w:t>листочки,</w:t>
            </w:r>
            <w:r>
              <w:rPr>
                <w:spacing w:val="-6"/>
                <w:sz w:val="20"/>
              </w:rPr>
              <w:t> </w:t>
            </w:r>
            <w:r>
              <w:rPr>
                <w:sz w:val="20"/>
              </w:rPr>
              <w:t>бледно-зеленые</w:t>
            </w:r>
            <w:r>
              <w:rPr>
                <w:spacing w:val="-6"/>
                <w:sz w:val="20"/>
              </w:rPr>
              <w:t> </w:t>
            </w:r>
            <w:r>
              <w:rPr>
                <w:sz w:val="20"/>
              </w:rPr>
              <w:t>стебли одуванчиков и их темно-зеленые листья и тому подобное).</w:t>
            </w:r>
          </w:p>
        </w:tc>
      </w:tr>
      <w:tr>
        <w:trPr>
          <w:trHeight w:val="851" w:hRule="atLeast"/>
        </w:trPr>
        <w:tc>
          <w:tcPr>
            <w:tcW w:w="15278" w:type="dxa"/>
            <w:gridSpan w:val="2"/>
          </w:tcPr>
          <w:p>
            <w:pPr>
              <w:pStyle w:val="TableParagraph"/>
              <w:ind w:right="151"/>
              <w:rPr>
                <w:sz w:val="20"/>
              </w:rPr>
            </w:pPr>
            <w:r>
              <w:rPr>
                <w:sz w:val="20"/>
              </w:rPr>
              <w:t>Педагог</w:t>
            </w:r>
            <w:r>
              <w:rPr>
                <w:spacing w:val="-1"/>
                <w:sz w:val="20"/>
              </w:rPr>
              <w:t> </w:t>
            </w:r>
            <w:r>
              <w:rPr>
                <w:sz w:val="20"/>
              </w:rPr>
              <w:t>учит</w:t>
            </w:r>
            <w:r>
              <w:rPr>
                <w:spacing w:val="-3"/>
                <w:sz w:val="20"/>
              </w:rPr>
              <w:t> </w:t>
            </w:r>
            <w:r>
              <w:rPr>
                <w:sz w:val="20"/>
              </w:rPr>
              <w:t>детей</w:t>
            </w:r>
            <w:r>
              <w:rPr>
                <w:spacing w:val="-3"/>
                <w:sz w:val="20"/>
              </w:rPr>
              <w:t> </w:t>
            </w:r>
            <w:r>
              <w:rPr>
                <w:sz w:val="20"/>
              </w:rPr>
              <w:t>видеть</w:t>
            </w:r>
            <w:r>
              <w:rPr>
                <w:spacing w:val="-3"/>
                <w:sz w:val="20"/>
              </w:rPr>
              <w:t> </w:t>
            </w:r>
            <w:r>
              <w:rPr>
                <w:sz w:val="20"/>
              </w:rPr>
              <w:t>красоту</w:t>
            </w:r>
            <w:r>
              <w:rPr>
                <w:spacing w:val="-6"/>
                <w:sz w:val="20"/>
              </w:rPr>
              <w:t> </w:t>
            </w:r>
            <w:r>
              <w:rPr>
                <w:sz w:val="20"/>
              </w:rPr>
              <w:t>созданного</w:t>
            </w:r>
            <w:r>
              <w:rPr>
                <w:spacing w:val="-2"/>
                <w:sz w:val="20"/>
              </w:rPr>
              <w:t> </w:t>
            </w:r>
            <w:r>
              <w:rPr>
                <w:sz w:val="20"/>
              </w:rPr>
              <w:t>изображения</w:t>
            </w:r>
            <w:r>
              <w:rPr>
                <w:spacing w:val="-3"/>
                <w:sz w:val="20"/>
              </w:rPr>
              <w:t> </w:t>
            </w:r>
            <w:r>
              <w:rPr>
                <w:sz w:val="20"/>
              </w:rPr>
              <w:t>и</w:t>
            </w:r>
            <w:r>
              <w:rPr>
                <w:spacing w:val="-3"/>
                <w:sz w:val="20"/>
              </w:rPr>
              <w:t> </w:t>
            </w:r>
            <w:r>
              <w:rPr>
                <w:sz w:val="20"/>
              </w:rPr>
              <w:t>в</w:t>
            </w:r>
            <w:r>
              <w:rPr>
                <w:spacing w:val="-1"/>
                <w:sz w:val="20"/>
              </w:rPr>
              <w:t> </w:t>
            </w:r>
            <w:r>
              <w:rPr>
                <w:sz w:val="20"/>
              </w:rPr>
              <w:t>передаче</w:t>
            </w:r>
            <w:r>
              <w:rPr>
                <w:spacing w:val="-3"/>
                <w:sz w:val="20"/>
              </w:rPr>
              <w:t> </w:t>
            </w:r>
            <w:r>
              <w:rPr>
                <w:sz w:val="20"/>
              </w:rPr>
              <w:t>формы,</w:t>
            </w:r>
            <w:r>
              <w:rPr>
                <w:spacing w:val="-2"/>
                <w:sz w:val="20"/>
              </w:rPr>
              <w:t> </w:t>
            </w:r>
            <w:r>
              <w:rPr>
                <w:sz w:val="20"/>
              </w:rPr>
              <w:t>плавности,</w:t>
            </w:r>
            <w:r>
              <w:rPr>
                <w:spacing w:val="-3"/>
                <w:sz w:val="20"/>
              </w:rPr>
              <w:t> </w:t>
            </w:r>
            <w:r>
              <w:rPr>
                <w:sz w:val="20"/>
              </w:rPr>
              <w:t>слитности</w:t>
            </w:r>
            <w:r>
              <w:rPr>
                <w:spacing w:val="-2"/>
                <w:sz w:val="20"/>
              </w:rPr>
              <w:t> </w:t>
            </w:r>
            <w:r>
              <w:rPr>
                <w:sz w:val="20"/>
              </w:rPr>
              <w:t>линий</w:t>
            </w:r>
            <w:r>
              <w:rPr>
                <w:spacing w:val="-3"/>
                <w:sz w:val="20"/>
              </w:rPr>
              <w:t> </w:t>
            </w:r>
            <w:r>
              <w:rPr>
                <w:sz w:val="20"/>
              </w:rPr>
              <w:t>или</w:t>
            </w:r>
            <w:r>
              <w:rPr>
                <w:spacing w:val="-2"/>
                <w:sz w:val="20"/>
              </w:rPr>
              <w:t> </w:t>
            </w:r>
            <w:r>
              <w:rPr>
                <w:sz w:val="20"/>
              </w:rPr>
              <w:t>их</w:t>
            </w:r>
            <w:r>
              <w:rPr>
                <w:spacing w:val="-2"/>
                <w:sz w:val="20"/>
              </w:rPr>
              <w:t> </w:t>
            </w:r>
            <w:r>
              <w:rPr>
                <w:sz w:val="20"/>
              </w:rPr>
              <w:t>тонкости,</w:t>
            </w:r>
            <w:r>
              <w:rPr>
                <w:spacing w:val="-3"/>
                <w:sz w:val="20"/>
              </w:rPr>
              <w:t> </w:t>
            </w:r>
            <w:r>
              <w:rPr>
                <w:sz w:val="20"/>
              </w:rPr>
              <w:t>изящности,</w:t>
            </w:r>
            <w:r>
              <w:rPr>
                <w:spacing w:val="-1"/>
                <w:sz w:val="20"/>
              </w:rPr>
              <w:t> </w:t>
            </w:r>
            <w:r>
              <w:rPr>
                <w:sz w:val="20"/>
              </w:rPr>
              <w:t>ритмичности</w:t>
            </w:r>
            <w:r>
              <w:rPr>
                <w:spacing w:val="-4"/>
                <w:sz w:val="20"/>
              </w:rPr>
              <w:t> </w:t>
            </w:r>
            <w:r>
              <w:rPr>
                <w:sz w:val="20"/>
              </w:rPr>
              <w:t>расположения</w:t>
            </w:r>
            <w:r>
              <w:rPr>
                <w:spacing w:val="-1"/>
                <w:sz w:val="20"/>
              </w:rPr>
              <w:t> </w:t>
            </w:r>
            <w:r>
              <w:rPr>
                <w:sz w:val="20"/>
              </w:rPr>
              <w:t>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w:t>
            </w:r>
            <w:r>
              <w:rPr>
                <w:spacing w:val="-2"/>
                <w:sz w:val="20"/>
              </w:rPr>
              <w:t>карандаш.</w:t>
            </w:r>
          </w:p>
        </w:tc>
      </w:tr>
      <w:tr>
        <w:trPr>
          <w:trHeight w:val="467" w:hRule="atLeast"/>
        </w:trPr>
        <w:tc>
          <w:tcPr>
            <w:tcW w:w="15278" w:type="dxa"/>
            <w:gridSpan w:val="2"/>
          </w:tcPr>
          <w:p>
            <w:pPr>
              <w:pStyle w:val="TableParagraph"/>
              <w:spacing w:line="223" w:lineRule="exact"/>
              <w:rPr>
                <w:sz w:val="20"/>
              </w:rPr>
            </w:pPr>
            <w:r>
              <w:rPr>
                <w:sz w:val="20"/>
              </w:rPr>
              <w:t>Педагог</w:t>
            </w:r>
            <w:r>
              <w:rPr>
                <w:spacing w:val="-9"/>
                <w:sz w:val="20"/>
              </w:rPr>
              <w:t> </w:t>
            </w:r>
            <w:r>
              <w:rPr>
                <w:sz w:val="20"/>
              </w:rPr>
              <w:t>развивает</w:t>
            </w:r>
            <w:r>
              <w:rPr>
                <w:spacing w:val="-7"/>
                <w:sz w:val="20"/>
              </w:rPr>
              <w:t> </w:t>
            </w:r>
            <w:r>
              <w:rPr>
                <w:sz w:val="20"/>
              </w:rPr>
              <w:t>у</w:t>
            </w:r>
            <w:r>
              <w:rPr>
                <w:spacing w:val="-11"/>
                <w:sz w:val="20"/>
              </w:rPr>
              <w:t> </w:t>
            </w:r>
            <w:r>
              <w:rPr>
                <w:sz w:val="20"/>
              </w:rPr>
              <w:t>детей</w:t>
            </w:r>
            <w:r>
              <w:rPr>
                <w:spacing w:val="-7"/>
                <w:sz w:val="20"/>
              </w:rPr>
              <w:t> </w:t>
            </w:r>
            <w:r>
              <w:rPr>
                <w:sz w:val="20"/>
              </w:rPr>
              <w:t>художественно-творческие</w:t>
            </w:r>
            <w:r>
              <w:rPr>
                <w:spacing w:val="-7"/>
                <w:sz w:val="20"/>
              </w:rPr>
              <w:t> </w:t>
            </w:r>
            <w:r>
              <w:rPr>
                <w:sz w:val="20"/>
              </w:rPr>
              <w:t>способности</w:t>
            </w:r>
            <w:r>
              <w:rPr>
                <w:spacing w:val="-9"/>
                <w:sz w:val="20"/>
              </w:rPr>
              <w:t> </w:t>
            </w:r>
            <w:r>
              <w:rPr>
                <w:sz w:val="20"/>
              </w:rPr>
              <w:t>в</w:t>
            </w:r>
            <w:r>
              <w:rPr>
                <w:spacing w:val="-8"/>
                <w:sz w:val="20"/>
              </w:rPr>
              <w:t> </w:t>
            </w:r>
            <w:r>
              <w:rPr>
                <w:sz w:val="20"/>
              </w:rPr>
              <w:t>продуктивных</w:t>
            </w:r>
            <w:r>
              <w:rPr>
                <w:spacing w:val="-7"/>
                <w:sz w:val="20"/>
              </w:rPr>
              <w:t> </w:t>
            </w:r>
            <w:r>
              <w:rPr>
                <w:sz w:val="20"/>
              </w:rPr>
              <w:t>видах</w:t>
            </w:r>
            <w:r>
              <w:rPr>
                <w:spacing w:val="-9"/>
                <w:sz w:val="20"/>
              </w:rPr>
              <w:t> </w:t>
            </w:r>
            <w:r>
              <w:rPr>
                <w:sz w:val="20"/>
              </w:rPr>
              <w:t>детской</w:t>
            </w:r>
            <w:r>
              <w:rPr>
                <w:spacing w:val="-8"/>
                <w:sz w:val="20"/>
              </w:rPr>
              <w:t> </w:t>
            </w:r>
            <w:r>
              <w:rPr>
                <w:spacing w:val="-2"/>
                <w:sz w:val="20"/>
              </w:rPr>
              <w:t>деятельности.</w:t>
            </w:r>
          </w:p>
        </w:tc>
      </w:tr>
      <w:tr>
        <w:trPr>
          <w:trHeight w:val="230" w:hRule="atLeast"/>
        </w:trPr>
        <w:tc>
          <w:tcPr>
            <w:tcW w:w="15278" w:type="dxa"/>
            <w:gridSpan w:val="2"/>
          </w:tcPr>
          <w:p>
            <w:pPr>
              <w:pStyle w:val="TableParagraph"/>
              <w:spacing w:line="211" w:lineRule="exact"/>
              <w:rPr>
                <w:b/>
                <w:sz w:val="20"/>
              </w:rPr>
            </w:pPr>
            <w:r>
              <w:rPr>
                <w:b/>
                <w:sz w:val="20"/>
              </w:rPr>
              <w:t>2.4.</w:t>
            </w:r>
            <w:r>
              <w:rPr>
                <w:b/>
                <w:spacing w:val="-9"/>
                <w:sz w:val="20"/>
              </w:rPr>
              <w:t> </w:t>
            </w:r>
            <w:r>
              <w:rPr>
                <w:b/>
                <w:sz w:val="20"/>
              </w:rPr>
              <w:t>Содержание</w:t>
            </w:r>
            <w:r>
              <w:rPr>
                <w:b/>
                <w:spacing w:val="-8"/>
                <w:sz w:val="20"/>
              </w:rPr>
              <w:t> </w:t>
            </w:r>
            <w:r>
              <w:rPr>
                <w:b/>
                <w:sz w:val="20"/>
              </w:rPr>
              <w:t>раздела</w:t>
            </w:r>
            <w:r>
              <w:rPr>
                <w:b/>
                <w:spacing w:val="-8"/>
                <w:sz w:val="20"/>
              </w:rPr>
              <w:t> </w:t>
            </w:r>
            <w:r>
              <w:rPr>
                <w:b/>
                <w:sz w:val="20"/>
              </w:rPr>
              <w:t>«Изобразительная</w:t>
            </w:r>
            <w:r>
              <w:rPr>
                <w:b/>
                <w:spacing w:val="-8"/>
                <w:sz w:val="20"/>
              </w:rPr>
              <w:t> </w:t>
            </w:r>
            <w:r>
              <w:rPr>
                <w:b/>
                <w:sz w:val="20"/>
              </w:rPr>
              <w:t>деятельность»</w:t>
            </w:r>
            <w:r>
              <w:rPr>
                <w:b/>
                <w:spacing w:val="-2"/>
                <w:sz w:val="20"/>
              </w:rPr>
              <w:t> </w:t>
            </w:r>
            <w:r>
              <w:rPr>
                <w:b/>
                <w:sz w:val="20"/>
              </w:rPr>
              <w:t>-</w:t>
            </w:r>
            <w:r>
              <w:rPr>
                <w:b/>
                <w:spacing w:val="34"/>
                <w:sz w:val="20"/>
              </w:rPr>
              <w:t> </w:t>
            </w:r>
            <w:r>
              <w:rPr>
                <w:b/>
                <w:sz w:val="20"/>
              </w:rPr>
              <w:t>СЮЖЕТНОЕ</w:t>
            </w:r>
            <w:r>
              <w:rPr>
                <w:b/>
                <w:spacing w:val="-9"/>
                <w:sz w:val="20"/>
              </w:rPr>
              <w:t> </w:t>
            </w:r>
            <w:r>
              <w:rPr>
                <w:b/>
                <w:spacing w:val="-2"/>
                <w:sz w:val="20"/>
              </w:rPr>
              <w:t>РИСОВАНИЕ</w:t>
            </w:r>
          </w:p>
        </w:tc>
      </w:tr>
      <w:tr>
        <w:trPr>
          <w:trHeight w:val="230" w:hRule="atLeast"/>
        </w:trPr>
        <w:tc>
          <w:tcPr>
            <w:tcW w:w="7525" w:type="dxa"/>
          </w:tcPr>
          <w:p>
            <w:pPr>
              <w:pStyle w:val="TableParagraph"/>
              <w:spacing w:line="210" w:lineRule="exact"/>
              <w:ind w:left="8" w:right="1"/>
              <w:jc w:val="center"/>
              <w:rPr>
                <w:b/>
                <w:sz w:val="20"/>
              </w:rPr>
            </w:pPr>
            <w:r>
              <w:rPr>
                <w:b/>
                <w:sz w:val="20"/>
              </w:rPr>
              <w:t>5-6</w:t>
            </w:r>
            <w:r>
              <w:rPr>
                <w:b/>
                <w:spacing w:val="-1"/>
                <w:sz w:val="20"/>
              </w:rPr>
              <w:t> </w:t>
            </w:r>
            <w:r>
              <w:rPr>
                <w:b/>
                <w:spacing w:val="-5"/>
                <w:sz w:val="20"/>
              </w:rPr>
              <w:t>лет</w:t>
            </w:r>
          </w:p>
        </w:tc>
        <w:tc>
          <w:tcPr>
            <w:tcW w:w="7753" w:type="dxa"/>
          </w:tcPr>
          <w:p>
            <w:pPr>
              <w:pStyle w:val="TableParagraph"/>
              <w:spacing w:line="210" w:lineRule="exact"/>
              <w:ind w:left="11"/>
              <w:jc w:val="center"/>
              <w:rPr>
                <w:b/>
                <w:sz w:val="20"/>
              </w:rPr>
            </w:pPr>
            <w:r>
              <w:rPr>
                <w:b/>
                <w:sz w:val="20"/>
              </w:rPr>
              <w:t>6-7</w:t>
            </w:r>
            <w:r>
              <w:rPr>
                <w:b/>
                <w:spacing w:val="-1"/>
                <w:sz w:val="20"/>
              </w:rPr>
              <w:t> </w:t>
            </w:r>
            <w:r>
              <w:rPr>
                <w:b/>
                <w:spacing w:val="-5"/>
                <w:sz w:val="20"/>
              </w:rPr>
              <w:t>лет</w:t>
            </w:r>
          </w:p>
        </w:tc>
      </w:tr>
      <w:tr>
        <w:trPr>
          <w:trHeight w:val="690" w:hRule="atLeast"/>
        </w:trPr>
        <w:tc>
          <w:tcPr>
            <w:tcW w:w="7525" w:type="dxa"/>
          </w:tcPr>
          <w:p>
            <w:pPr>
              <w:pStyle w:val="TableParagraph"/>
              <w:ind w:right="164"/>
              <w:rPr>
                <w:sz w:val="20"/>
              </w:rPr>
            </w:pPr>
            <w:r>
              <w:rPr>
                <w:sz w:val="20"/>
              </w:rPr>
              <w:t>Педагог</w:t>
            </w:r>
            <w:r>
              <w:rPr>
                <w:spacing w:val="-3"/>
                <w:sz w:val="20"/>
              </w:rPr>
              <w:t> </w:t>
            </w:r>
            <w:r>
              <w:rPr>
                <w:sz w:val="20"/>
              </w:rPr>
              <w:t>учит</w:t>
            </w:r>
            <w:r>
              <w:rPr>
                <w:spacing w:val="-6"/>
                <w:sz w:val="20"/>
              </w:rPr>
              <w:t> </w:t>
            </w:r>
            <w:r>
              <w:rPr>
                <w:sz w:val="20"/>
              </w:rPr>
              <w:t>детей</w:t>
            </w:r>
            <w:r>
              <w:rPr>
                <w:spacing w:val="-6"/>
                <w:sz w:val="20"/>
              </w:rPr>
              <w:t> </w:t>
            </w:r>
            <w:r>
              <w:rPr>
                <w:sz w:val="20"/>
              </w:rPr>
              <w:t>создавать</w:t>
            </w:r>
            <w:r>
              <w:rPr>
                <w:spacing w:val="-5"/>
                <w:sz w:val="20"/>
              </w:rPr>
              <w:t> </w:t>
            </w:r>
            <w:r>
              <w:rPr>
                <w:sz w:val="20"/>
              </w:rPr>
              <w:t>сюжетные</w:t>
            </w:r>
            <w:r>
              <w:rPr>
                <w:spacing w:val="-5"/>
                <w:sz w:val="20"/>
              </w:rPr>
              <w:t> </w:t>
            </w:r>
            <w:r>
              <w:rPr>
                <w:sz w:val="20"/>
              </w:rPr>
              <w:t>композиции</w:t>
            </w:r>
            <w:r>
              <w:rPr>
                <w:spacing w:val="-6"/>
                <w:sz w:val="20"/>
              </w:rPr>
              <w:t> </w:t>
            </w:r>
            <w:r>
              <w:rPr>
                <w:sz w:val="20"/>
              </w:rPr>
              <w:t>на</w:t>
            </w:r>
            <w:r>
              <w:rPr>
                <w:spacing w:val="-2"/>
                <w:sz w:val="20"/>
              </w:rPr>
              <w:t> </w:t>
            </w:r>
            <w:r>
              <w:rPr>
                <w:sz w:val="20"/>
              </w:rPr>
              <w:t>темы</w:t>
            </w:r>
            <w:r>
              <w:rPr>
                <w:spacing w:val="-5"/>
                <w:sz w:val="20"/>
              </w:rPr>
              <w:t> </w:t>
            </w:r>
            <w:r>
              <w:rPr>
                <w:sz w:val="20"/>
              </w:rPr>
              <w:t>окружающей</w:t>
            </w:r>
            <w:r>
              <w:rPr>
                <w:spacing w:val="-6"/>
                <w:sz w:val="20"/>
              </w:rPr>
              <w:t> </w:t>
            </w:r>
            <w:r>
              <w:rPr>
                <w:sz w:val="20"/>
              </w:rPr>
              <w:t>жизни</w:t>
            </w:r>
            <w:r>
              <w:rPr>
                <w:spacing w:val="-4"/>
                <w:sz w:val="20"/>
              </w:rPr>
              <w:t> </w:t>
            </w:r>
            <w:r>
              <w:rPr>
                <w:sz w:val="20"/>
              </w:rPr>
              <w:t>и на темы литературных произведений ("Кого встретил Колобок", "Два жадных</w:t>
            </w:r>
          </w:p>
          <w:p>
            <w:pPr>
              <w:pStyle w:val="TableParagraph"/>
              <w:spacing w:line="217" w:lineRule="exact"/>
              <w:rPr>
                <w:sz w:val="20"/>
              </w:rPr>
            </w:pPr>
            <w:r>
              <w:rPr>
                <w:sz w:val="20"/>
              </w:rPr>
              <w:t>медвежонка",</w:t>
            </w:r>
            <w:r>
              <w:rPr>
                <w:spacing w:val="-7"/>
                <w:sz w:val="20"/>
              </w:rPr>
              <w:t> </w:t>
            </w:r>
            <w:r>
              <w:rPr>
                <w:sz w:val="20"/>
              </w:rPr>
              <w:t>"Где</w:t>
            </w:r>
            <w:r>
              <w:rPr>
                <w:spacing w:val="-8"/>
                <w:sz w:val="20"/>
              </w:rPr>
              <w:t> </w:t>
            </w:r>
            <w:r>
              <w:rPr>
                <w:sz w:val="20"/>
              </w:rPr>
              <w:t>обедал</w:t>
            </w:r>
            <w:r>
              <w:rPr>
                <w:spacing w:val="-7"/>
                <w:sz w:val="20"/>
              </w:rPr>
              <w:t> </w:t>
            </w:r>
            <w:r>
              <w:rPr>
                <w:sz w:val="20"/>
              </w:rPr>
              <w:t>воробей?"</w:t>
            </w:r>
            <w:r>
              <w:rPr>
                <w:spacing w:val="-5"/>
                <w:sz w:val="20"/>
              </w:rPr>
              <w:t> </w:t>
            </w:r>
            <w:r>
              <w:rPr>
                <w:sz w:val="20"/>
              </w:rPr>
              <w:t>и</w:t>
            </w:r>
            <w:r>
              <w:rPr>
                <w:spacing w:val="-8"/>
                <w:sz w:val="20"/>
              </w:rPr>
              <w:t> </w:t>
            </w:r>
            <w:r>
              <w:rPr>
                <w:spacing w:val="-2"/>
                <w:sz w:val="20"/>
              </w:rPr>
              <w:t>другие).</w:t>
            </w:r>
          </w:p>
        </w:tc>
        <w:tc>
          <w:tcPr>
            <w:tcW w:w="7753" w:type="dxa"/>
          </w:tcPr>
          <w:p>
            <w:pPr>
              <w:pStyle w:val="TableParagraph"/>
              <w:ind w:left="110" w:right="145"/>
              <w:rPr>
                <w:sz w:val="20"/>
              </w:rPr>
            </w:pPr>
            <w:r>
              <w:rPr>
                <w:sz w:val="20"/>
              </w:rPr>
              <w:t>Педагог</w:t>
            </w:r>
            <w:r>
              <w:rPr>
                <w:spacing w:val="-5"/>
                <w:sz w:val="20"/>
              </w:rPr>
              <w:t> </w:t>
            </w:r>
            <w:r>
              <w:rPr>
                <w:sz w:val="20"/>
              </w:rPr>
              <w:t>продолжает</w:t>
            </w:r>
            <w:r>
              <w:rPr>
                <w:spacing w:val="-5"/>
                <w:sz w:val="20"/>
              </w:rPr>
              <w:t> </w:t>
            </w:r>
            <w:r>
              <w:rPr>
                <w:sz w:val="20"/>
              </w:rPr>
              <w:t>формировать</w:t>
            </w:r>
            <w:r>
              <w:rPr>
                <w:spacing w:val="-2"/>
                <w:sz w:val="20"/>
              </w:rPr>
              <w:t> </w:t>
            </w:r>
            <w:r>
              <w:rPr>
                <w:sz w:val="20"/>
              </w:rPr>
              <w:t>у</w:t>
            </w:r>
            <w:r>
              <w:rPr>
                <w:spacing w:val="-8"/>
                <w:sz w:val="20"/>
              </w:rPr>
              <w:t> </w:t>
            </w:r>
            <w:r>
              <w:rPr>
                <w:sz w:val="20"/>
              </w:rPr>
              <w:t>детей</w:t>
            </w:r>
            <w:r>
              <w:rPr>
                <w:spacing w:val="-3"/>
                <w:sz w:val="20"/>
              </w:rPr>
              <w:t> </w:t>
            </w:r>
            <w:r>
              <w:rPr>
                <w:sz w:val="20"/>
              </w:rPr>
              <w:t>умение</w:t>
            </w:r>
            <w:r>
              <w:rPr>
                <w:spacing w:val="-1"/>
                <w:sz w:val="20"/>
              </w:rPr>
              <w:t> </w:t>
            </w:r>
            <w:r>
              <w:rPr>
                <w:sz w:val="20"/>
              </w:rPr>
              <w:t>передавать</w:t>
            </w:r>
            <w:r>
              <w:rPr>
                <w:spacing w:val="-4"/>
                <w:sz w:val="20"/>
              </w:rPr>
              <w:t> </w:t>
            </w:r>
            <w:r>
              <w:rPr>
                <w:sz w:val="20"/>
              </w:rPr>
              <w:t>в</w:t>
            </w:r>
            <w:r>
              <w:rPr>
                <w:spacing w:val="-5"/>
                <w:sz w:val="20"/>
              </w:rPr>
              <w:t> </w:t>
            </w:r>
            <w:r>
              <w:rPr>
                <w:sz w:val="20"/>
              </w:rPr>
              <w:t>рисунках,</w:t>
            </w:r>
            <w:r>
              <w:rPr>
                <w:spacing w:val="-2"/>
                <w:sz w:val="20"/>
              </w:rPr>
              <w:t> </w:t>
            </w:r>
            <w:r>
              <w:rPr>
                <w:sz w:val="20"/>
              </w:rPr>
              <w:t>как</w:t>
            </w:r>
            <w:r>
              <w:rPr>
                <w:spacing w:val="-5"/>
                <w:sz w:val="20"/>
              </w:rPr>
              <w:t> </w:t>
            </w:r>
            <w:r>
              <w:rPr>
                <w:sz w:val="20"/>
              </w:rPr>
              <w:t>сюжеты народных сказок, так и авторских произведений (стихотворений, сказок, рассказов);</w:t>
            </w:r>
          </w:p>
          <w:p>
            <w:pPr>
              <w:pStyle w:val="TableParagraph"/>
              <w:spacing w:line="217" w:lineRule="exact"/>
              <w:ind w:left="110"/>
              <w:rPr>
                <w:sz w:val="20"/>
              </w:rPr>
            </w:pPr>
            <w:r>
              <w:rPr>
                <w:sz w:val="20"/>
              </w:rPr>
              <w:t>проявлять</w:t>
            </w:r>
            <w:r>
              <w:rPr>
                <w:spacing w:val="-8"/>
                <w:sz w:val="20"/>
              </w:rPr>
              <w:t> </w:t>
            </w:r>
            <w:r>
              <w:rPr>
                <w:sz w:val="20"/>
              </w:rPr>
              <w:t>самостоятельность</w:t>
            </w:r>
            <w:r>
              <w:rPr>
                <w:spacing w:val="-8"/>
                <w:sz w:val="20"/>
              </w:rPr>
              <w:t> </w:t>
            </w:r>
            <w:r>
              <w:rPr>
                <w:sz w:val="20"/>
              </w:rPr>
              <w:t>в</w:t>
            </w:r>
            <w:r>
              <w:rPr>
                <w:spacing w:val="-9"/>
                <w:sz w:val="20"/>
              </w:rPr>
              <w:t> </w:t>
            </w:r>
            <w:r>
              <w:rPr>
                <w:sz w:val="20"/>
              </w:rPr>
              <w:t>выборе</w:t>
            </w:r>
            <w:r>
              <w:rPr>
                <w:spacing w:val="-8"/>
                <w:sz w:val="20"/>
              </w:rPr>
              <w:t> </w:t>
            </w:r>
            <w:r>
              <w:rPr>
                <w:sz w:val="20"/>
              </w:rPr>
              <w:t>темы,</w:t>
            </w:r>
            <w:r>
              <w:rPr>
                <w:spacing w:val="-7"/>
                <w:sz w:val="20"/>
              </w:rPr>
              <w:t> </w:t>
            </w:r>
            <w:r>
              <w:rPr>
                <w:sz w:val="20"/>
              </w:rPr>
              <w:t>композиционного</w:t>
            </w:r>
            <w:r>
              <w:rPr>
                <w:spacing w:val="-7"/>
                <w:sz w:val="20"/>
              </w:rPr>
              <w:t> </w:t>
            </w:r>
            <w:r>
              <w:rPr>
                <w:sz w:val="20"/>
              </w:rPr>
              <w:t>и</w:t>
            </w:r>
            <w:r>
              <w:rPr>
                <w:spacing w:val="-8"/>
                <w:sz w:val="20"/>
              </w:rPr>
              <w:t> </w:t>
            </w:r>
            <w:r>
              <w:rPr>
                <w:sz w:val="20"/>
              </w:rPr>
              <w:t>цветового</w:t>
            </w:r>
            <w:r>
              <w:rPr>
                <w:spacing w:val="-7"/>
                <w:sz w:val="20"/>
              </w:rPr>
              <w:t> </w:t>
            </w:r>
            <w:r>
              <w:rPr>
                <w:spacing w:val="-2"/>
                <w:sz w:val="20"/>
              </w:rPr>
              <w:t>решения.</w:t>
            </w:r>
          </w:p>
        </w:tc>
      </w:tr>
      <w:tr>
        <w:trPr>
          <w:trHeight w:val="1149" w:hRule="atLeast"/>
        </w:trPr>
        <w:tc>
          <w:tcPr>
            <w:tcW w:w="7525" w:type="dxa"/>
          </w:tcPr>
          <w:p>
            <w:pPr>
              <w:pStyle w:val="TableParagraph"/>
              <w:ind w:right="164"/>
              <w:rPr>
                <w:sz w:val="20"/>
              </w:rPr>
            </w:pPr>
            <w:r>
              <w:rPr>
                <w:sz w:val="20"/>
              </w:rPr>
              <w:t>Педагог</w:t>
            </w:r>
            <w:r>
              <w:rPr>
                <w:spacing w:val="-4"/>
                <w:sz w:val="20"/>
              </w:rPr>
              <w:t> </w:t>
            </w:r>
            <w:r>
              <w:rPr>
                <w:sz w:val="20"/>
              </w:rPr>
              <w:t>развивает</w:t>
            </w:r>
            <w:r>
              <w:rPr>
                <w:spacing w:val="-2"/>
                <w:sz w:val="20"/>
              </w:rPr>
              <w:t> </w:t>
            </w:r>
            <w:r>
              <w:rPr>
                <w:sz w:val="20"/>
              </w:rPr>
              <w:t>у</w:t>
            </w:r>
            <w:r>
              <w:rPr>
                <w:spacing w:val="-7"/>
                <w:sz w:val="20"/>
              </w:rPr>
              <w:t> </w:t>
            </w:r>
            <w:r>
              <w:rPr>
                <w:sz w:val="20"/>
              </w:rPr>
              <w:t>детей</w:t>
            </w:r>
            <w:r>
              <w:rPr>
                <w:spacing w:val="-2"/>
                <w:sz w:val="20"/>
              </w:rPr>
              <w:t> </w:t>
            </w:r>
            <w:r>
              <w:rPr>
                <w:sz w:val="20"/>
              </w:rPr>
              <w:t>композиционные умения,</w:t>
            </w:r>
            <w:r>
              <w:rPr>
                <w:spacing w:val="-1"/>
                <w:sz w:val="20"/>
              </w:rPr>
              <w:t> </w:t>
            </w:r>
            <w:r>
              <w:rPr>
                <w:sz w:val="20"/>
              </w:rPr>
              <w:t>учит</w:t>
            </w:r>
            <w:r>
              <w:rPr>
                <w:spacing w:val="-4"/>
                <w:sz w:val="20"/>
              </w:rPr>
              <w:t> </w:t>
            </w:r>
            <w:r>
              <w:rPr>
                <w:sz w:val="20"/>
              </w:rPr>
              <w:t>располагать</w:t>
            </w:r>
            <w:r>
              <w:rPr>
                <w:spacing w:val="-1"/>
                <w:sz w:val="20"/>
              </w:rPr>
              <w:t> </w:t>
            </w:r>
            <w:r>
              <w:rPr>
                <w:sz w:val="20"/>
              </w:rPr>
              <w:t>изображения на полосе внизу листа, по всему листу. Обращает внимание детей на соотношение по</w:t>
            </w:r>
            <w:r>
              <w:rPr>
                <w:spacing w:val="-4"/>
                <w:sz w:val="20"/>
              </w:rPr>
              <w:t> </w:t>
            </w:r>
            <w:r>
              <w:rPr>
                <w:sz w:val="20"/>
              </w:rPr>
              <w:t>величине</w:t>
            </w:r>
            <w:r>
              <w:rPr>
                <w:spacing w:val="-5"/>
                <w:sz w:val="20"/>
              </w:rPr>
              <w:t> </w:t>
            </w:r>
            <w:r>
              <w:rPr>
                <w:sz w:val="20"/>
              </w:rPr>
              <w:t>разных</w:t>
            </w:r>
            <w:r>
              <w:rPr>
                <w:spacing w:val="-3"/>
                <w:sz w:val="20"/>
              </w:rPr>
              <w:t> </w:t>
            </w:r>
            <w:r>
              <w:rPr>
                <w:sz w:val="20"/>
              </w:rPr>
              <w:t>предметов</w:t>
            </w:r>
            <w:r>
              <w:rPr>
                <w:spacing w:val="-6"/>
                <w:sz w:val="20"/>
              </w:rPr>
              <w:t> </w:t>
            </w:r>
            <w:r>
              <w:rPr>
                <w:sz w:val="20"/>
              </w:rPr>
              <w:t>в</w:t>
            </w:r>
            <w:r>
              <w:rPr>
                <w:spacing w:val="-6"/>
                <w:sz w:val="20"/>
              </w:rPr>
              <w:t> </w:t>
            </w:r>
            <w:r>
              <w:rPr>
                <w:sz w:val="20"/>
              </w:rPr>
              <w:t>сюжете</w:t>
            </w:r>
            <w:r>
              <w:rPr>
                <w:spacing w:val="-5"/>
                <w:sz w:val="20"/>
              </w:rPr>
              <w:t> </w:t>
            </w:r>
            <w:r>
              <w:rPr>
                <w:sz w:val="20"/>
              </w:rPr>
              <w:t>(дома</w:t>
            </w:r>
            <w:r>
              <w:rPr>
                <w:spacing w:val="-5"/>
                <w:sz w:val="20"/>
              </w:rPr>
              <w:t> </w:t>
            </w:r>
            <w:r>
              <w:rPr>
                <w:sz w:val="20"/>
              </w:rPr>
              <w:t>большие,</w:t>
            </w:r>
            <w:r>
              <w:rPr>
                <w:spacing w:val="-5"/>
                <w:sz w:val="20"/>
              </w:rPr>
              <w:t> </w:t>
            </w:r>
            <w:r>
              <w:rPr>
                <w:sz w:val="20"/>
              </w:rPr>
              <w:t>деревья</w:t>
            </w:r>
            <w:r>
              <w:rPr>
                <w:spacing w:val="-6"/>
                <w:sz w:val="20"/>
              </w:rPr>
              <w:t> </w:t>
            </w:r>
            <w:r>
              <w:rPr>
                <w:sz w:val="20"/>
              </w:rPr>
              <w:t>высокие</w:t>
            </w:r>
            <w:r>
              <w:rPr>
                <w:spacing w:val="-2"/>
                <w:sz w:val="20"/>
              </w:rPr>
              <w:t> </w:t>
            </w:r>
            <w:r>
              <w:rPr>
                <w:sz w:val="20"/>
              </w:rPr>
              <w:t>и</w:t>
            </w:r>
            <w:r>
              <w:rPr>
                <w:spacing w:val="-6"/>
                <w:sz w:val="20"/>
              </w:rPr>
              <w:t> </w:t>
            </w:r>
            <w:r>
              <w:rPr>
                <w:sz w:val="20"/>
              </w:rPr>
              <w:t>низкие; люди меньше домов, но больше растущих на лугу цветов).</w:t>
            </w:r>
          </w:p>
        </w:tc>
        <w:tc>
          <w:tcPr>
            <w:tcW w:w="7753" w:type="dxa"/>
          </w:tcPr>
          <w:p>
            <w:pPr>
              <w:pStyle w:val="TableParagraph"/>
              <w:ind w:left="110" w:right="243"/>
              <w:jc w:val="both"/>
              <w:rPr>
                <w:sz w:val="20"/>
              </w:rPr>
            </w:pPr>
            <w:r>
              <w:rPr>
                <w:sz w:val="20"/>
              </w:rPr>
              <w:t>Педагог</w:t>
            </w:r>
            <w:r>
              <w:rPr>
                <w:spacing w:val="-1"/>
                <w:sz w:val="20"/>
              </w:rPr>
              <w:t> </w:t>
            </w:r>
            <w:r>
              <w:rPr>
                <w:sz w:val="20"/>
              </w:rPr>
              <w:t>продолжает</w:t>
            </w:r>
            <w:r>
              <w:rPr>
                <w:spacing w:val="-1"/>
                <w:sz w:val="20"/>
              </w:rPr>
              <w:t> </w:t>
            </w:r>
            <w:r>
              <w:rPr>
                <w:sz w:val="20"/>
              </w:rPr>
              <w:t>формировать умение у</w:t>
            </w:r>
            <w:r>
              <w:rPr>
                <w:spacing w:val="-4"/>
                <w:sz w:val="20"/>
              </w:rPr>
              <w:t> </w:t>
            </w:r>
            <w:r>
              <w:rPr>
                <w:sz w:val="20"/>
              </w:rPr>
              <w:t>детей</w:t>
            </w:r>
            <w:r>
              <w:rPr>
                <w:spacing w:val="40"/>
                <w:sz w:val="20"/>
              </w:rPr>
              <w:t> </w:t>
            </w:r>
            <w:r>
              <w:rPr>
                <w:sz w:val="20"/>
              </w:rPr>
              <w:t>размещать изображения</w:t>
            </w:r>
            <w:r>
              <w:rPr>
                <w:spacing w:val="-1"/>
                <w:sz w:val="20"/>
              </w:rPr>
              <w:t> </w:t>
            </w:r>
            <w:r>
              <w:rPr>
                <w:sz w:val="20"/>
              </w:rPr>
              <w:t>на листе в соответствии</w:t>
            </w:r>
            <w:r>
              <w:rPr>
                <w:spacing w:val="-7"/>
                <w:sz w:val="20"/>
              </w:rPr>
              <w:t> </w:t>
            </w:r>
            <w:r>
              <w:rPr>
                <w:sz w:val="20"/>
              </w:rPr>
              <w:t>с</w:t>
            </w:r>
            <w:r>
              <w:rPr>
                <w:spacing w:val="-3"/>
                <w:sz w:val="20"/>
              </w:rPr>
              <w:t> </w:t>
            </w:r>
            <w:r>
              <w:rPr>
                <w:sz w:val="20"/>
              </w:rPr>
              <w:t>их</w:t>
            </w:r>
            <w:r>
              <w:rPr>
                <w:spacing w:val="-7"/>
                <w:sz w:val="20"/>
              </w:rPr>
              <w:t> </w:t>
            </w:r>
            <w:r>
              <w:rPr>
                <w:sz w:val="20"/>
              </w:rPr>
              <w:t>реальным</w:t>
            </w:r>
            <w:r>
              <w:rPr>
                <w:spacing w:val="-2"/>
                <w:sz w:val="20"/>
              </w:rPr>
              <w:t> </w:t>
            </w:r>
            <w:r>
              <w:rPr>
                <w:sz w:val="20"/>
              </w:rPr>
              <w:t>расположением</w:t>
            </w:r>
            <w:r>
              <w:rPr>
                <w:spacing w:val="-5"/>
                <w:sz w:val="20"/>
              </w:rPr>
              <w:t> </w:t>
            </w:r>
            <w:r>
              <w:rPr>
                <w:sz w:val="20"/>
              </w:rPr>
              <w:t>(ближе</w:t>
            </w:r>
            <w:r>
              <w:rPr>
                <w:spacing w:val="-3"/>
                <w:sz w:val="20"/>
              </w:rPr>
              <w:t> </w:t>
            </w:r>
            <w:r>
              <w:rPr>
                <w:sz w:val="20"/>
              </w:rPr>
              <w:t>или</w:t>
            </w:r>
            <w:r>
              <w:rPr>
                <w:spacing w:val="-5"/>
                <w:sz w:val="20"/>
              </w:rPr>
              <w:t> </w:t>
            </w:r>
            <w:r>
              <w:rPr>
                <w:sz w:val="20"/>
              </w:rPr>
              <w:t>дальше</w:t>
            </w:r>
            <w:r>
              <w:rPr>
                <w:spacing w:val="-5"/>
                <w:sz w:val="20"/>
              </w:rPr>
              <w:t> </w:t>
            </w:r>
            <w:r>
              <w:rPr>
                <w:sz w:val="20"/>
              </w:rPr>
              <w:t>от</w:t>
            </w:r>
            <w:r>
              <w:rPr>
                <w:spacing w:val="-7"/>
                <w:sz w:val="20"/>
              </w:rPr>
              <w:t> </w:t>
            </w:r>
            <w:r>
              <w:rPr>
                <w:sz w:val="20"/>
              </w:rPr>
              <w:t>рисующего;</w:t>
            </w:r>
            <w:r>
              <w:rPr>
                <w:spacing w:val="-7"/>
                <w:sz w:val="20"/>
              </w:rPr>
              <w:t> </w:t>
            </w:r>
            <w:r>
              <w:rPr>
                <w:sz w:val="20"/>
              </w:rPr>
              <w:t>ближе к</w:t>
            </w:r>
            <w:r>
              <w:rPr>
                <w:spacing w:val="-4"/>
                <w:sz w:val="20"/>
              </w:rPr>
              <w:t> </w:t>
            </w:r>
            <w:r>
              <w:rPr>
                <w:sz w:val="20"/>
              </w:rPr>
              <w:t>нижнему</w:t>
            </w:r>
            <w:r>
              <w:rPr>
                <w:spacing w:val="-7"/>
                <w:sz w:val="20"/>
              </w:rPr>
              <w:t> </w:t>
            </w:r>
            <w:r>
              <w:rPr>
                <w:sz w:val="20"/>
              </w:rPr>
              <w:t>краю</w:t>
            </w:r>
            <w:r>
              <w:rPr>
                <w:spacing w:val="-1"/>
                <w:sz w:val="20"/>
              </w:rPr>
              <w:t> </w:t>
            </w:r>
            <w:r>
              <w:rPr>
                <w:sz w:val="20"/>
              </w:rPr>
              <w:t>листа</w:t>
            </w:r>
            <w:r>
              <w:rPr>
                <w:spacing w:val="-1"/>
                <w:sz w:val="20"/>
              </w:rPr>
              <w:t> </w:t>
            </w:r>
            <w:r>
              <w:rPr>
                <w:sz w:val="20"/>
              </w:rPr>
              <w:t>-</w:t>
            </w:r>
            <w:r>
              <w:rPr>
                <w:spacing w:val="-2"/>
                <w:sz w:val="20"/>
              </w:rPr>
              <w:t> </w:t>
            </w:r>
            <w:r>
              <w:rPr>
                <w:sz w:val="20"/>
              </w:rPr>
              <w:t>передний</w:t>
            </w:r>
            <w:r>
              <w:rPr>
                <w:spacing w:val="-2"/>
                <w:sz w:val="20"/>
              </w:rPr>
              <w:t> </w:t>
            </w:r>
            <w:r>
              <w:rPr>
                <w:sz w:val="20"/>
              </w:rPr>
              <w:t>план</w:t>
            </w:r>
            <w:r>
              <w:rPr>
                <w:spacing w:val="-4"/>
                <w:sz w:val="20"/>
              </w:rPr>
              <w:t> </w:t>
            </w:r>
            <w:r>
              <w:rPr>
                <w:sz w:val="20"/>
              </w:rPr>
              <w:t>или</w:t>
            </w:r>
            <w:r>
              <w:rPr>
                <w:spacing w:val="-2"/>
                <w:sz w:val="20"/>
              </w:rPr>
              <w:t> </w:t>
            </w:r>
            <w:r>
              <w:rPr>
                <w:sz w:val="20"/>
              </w:rPr>
              <w:t>дальше</w:t>
            </w:r>
            <w:r>
              <w:rPr>
                <w:spacing w:val="-2"/>
                <w:sz w:val="20"/>
              </w:rPr>
              <w:t> </w:t>
            </w:r>
            <w:r>
              <w:rPr>
                <w:sz w:val="20"/>
              </w:rPr>
              <w:t>от</w:t>
            </w:r>
            <w:r>
              <w:rPr>
                <w:spacing w:val="-2"/>
                <w:sz w:val="20"/>
              </w:rPr>
              <w:t> </w:t>
            </w:r>
            <w:r>
              <w:rPr>
                <w:sz w:val="20"/>
              </w:rPr>
              <w:t>него -</w:t>
            </w:r>
            <w:r>
              <w:rPr>
                <w:spacing w:val="-5"/>
                <w:sz w:val="20"/>
              </w:rPr>
              <w:t> </w:t>
            </w:r>
            <w:r>
              <w:rPr>
                <w:sz w:val="20"/>
              </w:rPr>
              <w:t>задний</w:t>
            </w:r>
            <w:r>
              <w:rPr>
                <w:spacing w:val="-2"/>
                <w:sz w:val="20"/>
              </w:rPr>
              <w:t> </w:t>
            </w:r>
            <w:r>
              <w:rPr>
                <w:sz w:val="20"/>
              </w:rPr>
              <w:t>план);</w:t>
            </w:r>
            <w:r>
              <w:rPr>
                <w:spacing w:val="-4"/>
                <w:sz w:val="20"/>
              </w:rPr>
              <w:t> </w:t>
            </w:r>
            <w:r>
              <w:rPr>
                <w:sz w:val="20"/>
              </w:rPr>
              <w:t>передавать</w:t>
            </w:r>
          </w:p>
          <w:p>
            <w:pPr>
              <w:pStyle w:val="TableParagraph"/>
              <w:spacing w:line="228" w:lineRule="exact"/>
              <w:ind w:left="110" w:right="348"/>
              <w:jc w:val="both"/>
              <w:rPr>
                <w:sz w:val="20"/>
              </w:rPr>
            </w:pPr>
            <w:r>
              <w:rPr>
                <w:sz w:val="20"/>
              </w:rPr>
              <w:t>различия</w:t>
            </w:r>
            <w:r>
              <w:rPr>
                <w:spacing w:val="-7"/>
                <w:sz w:val="20"/>
              </w:rPr>
              <w:t> </w:t>
            </w:r>
            <w:r>
              <w:rPr>
                <w:sz w:val="20"/>
              </w:rPr>
              <w:t>в</w:t>
            </w:r>
            <w:r>
              <w:rPr>
                <w:spacing w:val="-7"/>
                <w:sz w:val="20"/>
              </w:rPr>
              <w:t> </w:t>
            </w:r>
            <w:r>
              <w:rPr>
                <w:sz w:val="20"/>
              </w:rPr>
              <w:t>величине</w:t>
            </w:r>
            <w:r>
              <w:rPr>
                <w:spacing w:val="-3"/>
                <w:sz w:val="20"/>
              </w:rPr>
              <w:t> </w:t>
            </w:r>
            <w:r>
              <w:rPr>
                <w:sz w:val="20"/>
              </w:rPr>
              <w:t>изображаемых</w:t>
            </w:r>
            <w:r>
              <w:rPr>
                <w:spacing w:val="-7"/>
                <w:sz w:val="20"/>
              </w:rPr>
              <w:t> </w:t>
            </w:r>
            <w:r>
              <w:rPr>
                <w:sz w:val="20"/>
              </w:rPr>
              <w:t>предметов</w:t>
            </w:r>
            <w:r>
              <w:rPr>
                <w:spacing w:val="-3"/>
                <w:sz w:val="20"/>
              </w:rPr>
              <w:t> </w:t>
            </w:r>
            <w:r>
              <w:rPr>
                <w:sz w:val="20"/>
              </w:rPr>
              <w:t>(дерево</w:t>
            </w:r>
            <w:r>
              <w:rPr>
                <w:spacing w:val="-5"/>
                <w:sz w:val="20"/>
              </w:rPr>
              <w:t> </w:t>
            </w:r>
            <w:r>
              <w:rPr>
                <w:sz w:val="20"/>
              </w:rPr>
              <w:t>высокое,</w:t>
            </w:r>
            <w:r>
              <w:rPr>
                <w:spacing w:val="-5"/>
                <w:sz w:val="20"/>
              </w:rPr>
              <w:t> </w:t>
            </w:r>
            <w:r>
              <w:rPr>
                <w:sz w:val="20"/>
              </w:rPr>
              <w:t>цветок</w:t>
            </w:r>
            <w:r>
              <w:rPr>
                <w:spacing w:val="-7"/>
                <w:sz w:val="20"/>
              </w:rPr>
              <w:t> </w:t>
            </w:r>
            <w:r>
              <w:rPr>
                <w:sz w:val="20"/>
              </w:rPr>
              <w:t>ниже</w:t>
            </w:r>
            <w:r>
              <w:rPr>
                <w:spacing w:val="-6"/>
                <w:sz w:val="20"/>
              </w:rPr>
              <w:t> </w:t>
            </w:r>
            <w:r>
              <w:rPr>
                <w:sz w:val="20"/>
              </w:rPr>
              <w:t>дерева; воробышек маленький, ворона большая и тому подобное).</w:t>
            </w:r>
          </w:p>
        </w:tc>
      </w:tr>
      <w:tr>
        <w:trPr>
          <w:trHeight w:val="691" w:hRule="atLeast"/>
        </w:trPr>
        <w:tc>
          <w:tcPr>
            <w:tcW w:w="7525" w:type="dxa"/>
          </w:tcPr>
          <w:p>
            <w:pPr>
              <w:pStyle w:val="TableParagraph"/>
              <w:spacing w:line="223" w:lineRule="exact"/>
              <w:rPr>
                <w:sz w:val="20"/>
              </w:rPr>
            </w:pPr>
            <w:r>
              <w:rPr>
                <w:sz w:val="20"/>
              </w:rPr>
              <w:t>Педагог</w:t>
            </w:r>
            <w:r>
              <w:rPr>
                <w:spacing w:val="-6"/>
                <w:sz w:val="20"/>
              </w:rPr>
              <w:t> </w:t>
            </w:r>
            <w:r>
              <w:rPr>
                <w:sz w:val="20"/>
              </w:rPr>
              <w:t>учит</w:t>
            </w:r>
            <w:r>
              <w:rPr>
                <w:spacing w:val="-8"/>
                <w:sz w:val="20"/>
              </w:rPr>
              <w:t> </w:t>
            </w:r>
            <w:r>
              <w:rPr>
                <w:sz w:val="20"/>
              </w:rPr>
              <w:t>располагать</w:t>
            </w:r>
            <w:r>
              <w:rPr>
                <w:spacing w:val="-7"/>
                <w:sz w:val="20"/>
              </w:rPr>
              <w:t> </w:t>
            </w:r>
            <w:r>
              <w:rPr>
                <w:sz w:val="20"/>
              </w:rPr>
              <w:t>на</w:t>
            </w:r>
            <w:r>
              <w:rPr>
                <w:spacing w:val="-6"/>
                <w:sz w:val="20"/>
              </w:rPr>
              <w:t> </w:t>
            </w:r>
            <w:r>
              <w:rPr>
                <w:sz w:val="20"/>
              </w:rPr>
              <w:t>рисунке</w:t>
            </w:r>
            <w:r>
              <w:rPr>
                <w:spacing w:val="-7"/>
                <w:sz w:val="20"/>
              </w:rPr>
              <w:t> </w:t>
            </w:r>
            <w:r>
              <w:rPr>
                <w:sz w:val="20"/>
              </w:rPr>
              <w:t>предметы</w:t>
            </w:r>
            <w:r>
              <w:rPr>
                <w:spacing w:val="-6"/>
                <w:sz w:val="20"/>
              </w:rPr>
              <w:t> </w:t>
            </w:r>
            <w:r>
              <w:rPr>
                <w:sz w:val="20"/>
              </w:rPr>
              <w:t>так,</w:t>
            </w:r>
            <w:r>
              <w:rPr>
                <w:spacing w:val="-7"/>
                <w:sz w:val="20"/>
              </w:rPr>
              <w:t> </w:t>
            </w:r>
            <w:r>
              <w:rPr>
                <w:sz w:val="20"/>
              </w:rPr>
              <w:t>чтобы</w:t>
            </w:r>
            <w:r>
              <w:rPr>
                <w:spacing w:val="-7"/>
                <w:sz w:val="20"/>
              </w:rPr>
              <w:t> </w:t>
            </w:r>
            <w:r>
              <w:rPr>
                <w:sz w:val="20"/>
              </w:rPr>
              <w:t>они</w:t>
            </w:r>
            <w:r>
              <w:rPr>
                <w:spacing w:val="-8"/>
                <w:sz w:val="20"/>
              </w:rPr>
              <w:t> </w:t>
            </w:r>
            <w:r>
              <w:rPr>
                <w:sz w:val="20"/>
              </w:rPr>
              <w:t>загораживали</w:t>
            </w:r>
            <w:r>
              <w:rPr>
                <w:spacing w:val="-8"/>
                <w:sz w:val="20"/>
              </w:rPr>
              <w:t> </w:t>
            </w:r>
            <w:r>
              <w:rPr>
                <w:spacing w:val="-4"/>
                <w:sz w:val="20"/>
              </w:rPr>
              <w:t>друг</w:t>
            </w:r>
          </w:p>
          <w:p>
            <w:pPr>
              <w:pStyle w:val="TableParagraph"/>
              <w:spacing w:line="230" w:lineRule="atLeast"/>
              <w:rPr>
                <w:sz w:val="20"/>
              </w:rPr>
            </w:pPr>
            <w:r>
              <w:rPr>
                <w:sz w:val="20"/>
              </w:rPr>
              <w:t>друга</w:t>
            </w:r>
            <w:r>
              <w:rPr>
                <w:spacing w:val="-5"/>
                <w:sz w:val="20"/>
              </w:rPr>
              <w:t> </w:t>
            </w:r>
            <w:r>
              <w:rPr>
                <w:sz w:val="20"/>
              </w:rPr>
              <w:t>(растущие</w:t>
            </w:r>
            <w:r>
              <w:rPr>
                <w:spacing w:val="-5"/>
                <w:sz w:val="20"/>
              </w:rPr>
              <w:t> </w:t>
            </w:r>
            <w:r>
              <w:rPr>
                <w:sz w:val="20"/>
              </w:rPr>
              <w:t>перед</w:t>
            </w:r>
            <w:r>
              <w:rPr>
                <w:spacing w:val="-3"/>
                <w:sz w:val="20"/>
              </w:rPr>
              <w:t> </w:t>
            </w:r>
            <w:r>
              <w:rPr>
                <w:sz w:val="20"/>
              </w:rPr>
              <w:t>домом</w:t>
            </w:r>
            <w:r>
              <w:rPr>
                <w:spacing w:val="-4"/>
                <w:sz w:val="20"/>
              </w:rPr>
              <w:t> </w:t>
            </w:r>
            <w:r>
              <w:rPr>
                <w:sz w:val="20"/>
              </w:rPr>
              <w:t>деревья</w:t>
            </w:r>
            <w:r>
              <w:rPr>
                <w:spacing w:val="-6"/>
                <w:sz w:val="20"/>
              </w:rPr>
              <w:t> </w:t>
            </w:r>
            <w:r>
              <w:rPr>
                <w:sz w:val="20"/>
              </w:rPr>
              <w:t>и</w:t>
            </w:r>
            <w:r>
              <w:rPr>
                <w:spacing w:val="-6"/>
                <w:sz w:val="20"/>
              </w:rPr>
              <w:t> </w:t>
            </w:r>
            <w:r>
              <w:rPr>
                <w:sz w:val="20"/>
              </w:rPr>
              <w:t>частично</w:t>
            </w:r>
            <w:r>
              <w:rPr>
                <w:spacing w:val="-4"/>
                <w:sz w:val="20"/>
              </w:rPr>
              <w:t> </w:t>
            </w:r>
            <w:r>
              <w:rPr>
                <w:sz w:val="20"/>
              </w:rPr>
              <w:t>его</w:t>
            </w:r>
            <w:r>
              <w:rPr>
                <w:spacing w:val="-4"/>
                <w:sz w:val="20"/>
              </w:rPr>
              <w:t> </w:t>
            </w:r>
            <w:r>
              <w:rPr>
                <w:sz w:val="20"/>
              </w:rPr>
              <w:t>загораживающие</w:t>
            </w:r>
            <w:r>
              <w:rPr>
                <w:spacing w:val="-5"/>
                <w:sz w:val="20"/>
              </w:rPr>
              <w:t> </w:t>
            </w:r>
            <w:r>
              <w:rPr>
                <w:sz w:val="20"/>
              </w:rPr>
              <w:t>и</w:t>
            </w:r>
            <w:r>
              <w:rPr>
                <w:spacing w:val="-4"/>
                <w:sz w:val="20"/>
              </w:rPr>
              <w:t> </w:t>
            </w:r>
            <w:r>
              <w:rPr>
                <w:sz w:val="20"/>
              </w:rPr>
              <w:t>тому </w:t>
            </w:r>
            <w:r>
              <w:rPr>
                <w:spacing w:val="-2"/>
                <w:sz w:val="20"/>
              </w:rPr>
              <w:t>подобное).</w:t>
            </w:r>
          </w:p>
        </w:tc>
        <w:tc>
          <w:tcPr>
            <w:tcW w:w="7753" w:type="dxa"/>
          </w:tcPr>
          <w:p>
            <w:pPr>
              <w:pStyle w:val="TableParagraph"/>
              <w:ind w:left="110"/>
              <w:rPr>
                <w:sz w:val="20"/>
              </w:rPr>
            </w:pPr>
            <w:r>
              <w:rPr>
                <w:sz w:val="20"/>
              </w:rPr>
              <w:t>Педагог</w:t>
            </w:r>
            <w:r>
              <w:rPr>
                <w:spacing w:val="-7"/>
                <w:sz w:val="20"/>
              </w:rPr>
              <w:t> </w:t>
            </w:r>
            <w:r>
              <w:rPr>
                <w:sz w:val="20"/>
              </w:rPr>
              <w:t>формирует</w:t>
            </w:r>
            <w:r>
              <w:rPr>
                <w:spacing w:val="-5"/>
                <w:sz w:val="20"/>
              </w:rPr>
              <w:t> </w:t>
            </w:r>
            <w:r>
              <w:rPr>
                <w:sz w:val="20"/>
              </w:rPr>
              <w:t>у</w:t>
            </w:r>
            <w:r>
              <w:rPr>
                <w:spacing w:val="-7"/>
                <w:sz w:val="20"/>
              </w:rPr>
              <w:t> </w:t>
            </w:r>
            <w:r>
              <w:rPr>
                <w:sz w:val="20"/>
              </w:rPr>
              <w:t>детей</w:t>
            </w:r>
            <w:r>
              <w:rPr>
                <w:spacing w:val="-7"/>
                <w:sz w:val="20"/>
              </w:rPr>
              <w:t> </w:t>
            </w:r>
            <w:r>
              <w:rPr>
                <w:sz w:val="20"/>
              </w:rPr>
              <w:t>умение</w:t>
            </w:r>
            <w:r>
              <w:rPr>
                <w:spacing w:val="-6"/>
                <w:sz w:val="20"/>
              </w:rPr>
              <w:t> </w:t>
            </w:r>
            <w:r>
              <w:rPr>
                <w:sz w:val="20"/>
              </w:rPr>
              <w:t>строить</w:t>
            </w:r>
            <w:r>
              <w:rPr>
                <w:spacing w:val="-4"/>
                <w:sz w:val="20"/>
              </w:rPr>
              <w:t> </w:t>
            </w:r>
            <w:r>
              <w:rPr>
                <w:sz w:val="20"/>
              </w:rPr>
              <w:t>композицию</w:t>
            </w:r>
            <w:r>
              <w:rPr>
                <w:spacing w:val="-6"/>
                <w:sz w:val="20"/>
              </w:rPr>
              <w:t> </w:t>
            </w:r>
            <w:r>
              <w:rPr>
                <w:sz w:val="20"/>
              </w:rPr>
              <w:t>рисунка;</w:t>
            </w:r>
            <w:r>
              <w:rPr>
                <w:spacing w:val="-4"/>
                <w:sz w:val="20"/>
              </w:rPr>
              <w:t> </w:t>
            </w:r>
            <w:r>
              <w:rPr>
                <w:sz w:val="20"/>
              </w:rPr>
              <w:t>передавать</w:t>
            </w:r>
            <w:r>
              <w:rPr>
                <w:spacing w:val="-6"/>
                <w:sz w:val="20"/>
              </w:rPr>
              <w:t> </w:t>
            </w:r>
            <w:r>
              <w:rPr>
                <w:sz w:val="20"/>
              </w:rPr>
              <w:t>движения людей и животных, растений, склоняющихся от ветра.</w:t>
            </w:r>
          </w:p>
        </w:tc>
      </w:tr>
      <w:tr>
        <w:trPr>
          <w:trHeight w:val="230" w:hRule="atLeast"/>
        </w:trPr>
        <w:tc>
          <w:tcPr>
            <w:tcW w:w="15278" w:type="dxa"/>
            <w:gridSpan w:val="2"/>
          </w:tcPr>
          <w:p>
            <w:pPr>
              <w:pStyle w:val="TableParagraph"/>
              <w:spacing w:line="210" w:lineRule="exact"/>
              <w:rPr>
                <w:b/>
                <w:sz w:val="20"/>
              </w:rPr>
            </w:pPr>
            <w:r>
              <w:rPr>
                <w:b/>
                <w:sz w:val="20"/>
              </w:rPr>
              <w:t>2.5.</w:t>
            </w:r>
            <w:r>
              <w:rPr>
                <w:b/>
                <w:spacing w:val="-12"/>
                <w:sz w:val="20"/>
              </w:rPr>
              <w:t> </w:t>
            </w:r>
            <w:r>
              <w:rPr>
                <w:b/>
                <w:sz w:val="20"/>
              </w:rPr>
              <w:t>Содержание</w:t>
            </w:r>
            <w:r>
              <w:rPr>
                <w:b/>
                <w:spacing w:val="-12"/>
                <w:sz w:val="20"/>
              </w:rPr>
              <w:t> </w:t>
            </w:r>
            <w:r>
              <w:rPr>
                <w:b/>
                <w:sz w:val="20"/>
              </w:rPr>
              <w:t>раздела</w:t>
            </w:r>
            <w:r>
              <w:rPr>
                <w:b/>
                <w:spacing w:val="-11"/>
                <w:sz w:val="20"/>
              </w:rPr>
              <w:t> </w:t>
            </w:r>
            <w:r>
              <w:rPr>
                <w:b/>
                <w:sz w:val="20"/>
              </w:rPr>
              <w:t>«Изобразительная</w:t>
            </w:r>
            <w:r>
              <w:rPr>
                <w:b/>
                <w:spacing w:val="-12"/>
                <w:sz w:val="20"/>
              </w:rPr>
              <w:t> </w:t>
            </w:r>
            <w:r>
              <w:rPr>
                <w:b/>
                <w:sz w:val="20"/>
              </w:rPr>
              <w:t>деятельность»</w:t>
            </w:r>
            <w:r>
              <w:rPr>
                <w:b/>
                <w:spacing w:val="-11"/>
                <w:sz w:val="20"/>
              </w:rPr>
              <w:t> </w:t>
            </w:r>
            <w:r>
              <w:rPr>
                <w:b/>
                <w:sz w:val="20"/>
              </w:rPr>
              <w:t>ДЕКОРАТИВНОЕ</w:t>
            </w:r>
            <w:r>
              <w:rPr>
                <w:b/>
                <w:spacing w:val="-12"/>
                <w:sz w:val="20"/>
              </w:rPr>
              <w:t> </w:t>
            </w:r>
            <w:r>
              <w:rPr>
                <w:b/>
                <w:spacing w:val="-2"/>
                <w:sz w:val="20"/>
              </w:rPr>
              <w:t>РИСОВАНИЕ</w:t>
            </w:r>
          </w:p>
        </w:tc>
      </w:tr>
      <w:tr>
        <w:trPr>
          <w:trHeight w:val="230" w:hRule="atLeast"/>
        </w:trPr>
        <w:tc>
          <w:tcPr>
            <w:tcW w:w="7525" w:type="dxa"/>
            <w:shd w:val="clear" w:color="auto" w:fill="F1F1F1"/>
          </w:tcPr>
          <w:p>
            <w:pPr>
              <w:pStyle w:val="TableParagraph"/>
              <w:spacing w:line="210" w:lineRule="exact"/>
              <w:ind w:left="8"/>
              <w:jc w:val="center"/>
              <w:rPr>
                <w:b/>
                <w:sz w:val="20"/>
              </w:rPr>
            </w:pPr>
            <w:r>
              <w:rPr>
                <w:b/>
                <w:sz w:val="20"/>
              </w:rPr>
              <w:t>5-6</w:t>
            </w:r>
            <w:r>
              <w:rPr>
                <w:b/>
                <w:spacing w:val="-1"/>
                <w:sz w:val="20"/>
              </w:rPr>
              <w:t> </w:t>
            </w:r>
            <w:r>
              <w:rPr>
                <w:b/>
                <w:spacing w:val="-5"/>
                <w:sz w:val="20"/>
              </w:rPr>
              <w:t>лет</w:t>
            </w:r>
          </w:p>
        </w:tc>
        <w:tc>
          <w:tcPr>
            <w:tcW w:w="7753" w:type="dxa"/>
            <w:shd w:val="clear" w:color="auto" w:fill="F1F1F1"/>
          </w:tcPr>
          <w:p>
            <w:pPr>
              <w:pStyle w:val="TableParagraph"/>
              <w:spacing w:line="210" w:lineRule="exact"/>
              <w:ind w:left="11"/>
              <w:jc w:val="center"/>
              <w:rPr>
                <w:b/>
                <w:sz w:val="20"/>
              </w:rPr>
            </w:pPr>
            <w:r>
              <w:rPr>
                <w:b/>
                <w:sz w:val="20"/>
              </w:rPr>
              <w:t>6-7</w:t>
            </w:r>
            <w:r>
              <w:rPr>
                <w:b/>
                <w:spacing w:val="-1"/>
                <w:sz w:val="20"/>
              </w:rPr>
              <w:t> </w:t>
            </w:r>
            <w:r>
              <w:rPr>
                <w:b/>
                <w:spacing w:val="-5"/>
                <w:sz w:val="20"/>
              </w:rPr>
              <w:t>лет</w:t>
            </w:r>
          </w:p>
        </w:tc>
      </w:tr>
      <w:tr>
        <w:trPr>
          <w:trHeight w:val="918" w:hRule="atLeast"/>
        </w:trPr>
        <w:tc>
          <w:tcPr>
            <w:tcW w:w="7525" w:type="dxa"/>
          </w:tcPr>
          <w:p>
            <w:pPr>
              <w:pStyle w:val="TableParagraph"/>
              <w:rPr>
                <w:sz w:val="20"/>
              </w:rPr>
            </w:pPr>
            <w:r>
              <w:rPr>
                <w:sz w:val="20"/>
              </w:rPr>
              <w:t>Для развития творчества в декоративной деятельности, педагог учит детей использовать декоративные ткани, предоставляя детям бумагу</w:t>
            </w:r>
            <w:r>
              <w:rPr>
                <w:spacing w:val="-3"/>
                <w:sz w:val="20"/>
              </w:rPr>
              <w:t> </w:t>
            </w:r>
            <w:r>
              <w:rPr>
                <w:sz w:val="20"/>
              </w:rPr>
              <w:t>в форме одежды и</w:t>
            </w:r>
          </w:p>
          <w:p>
            <w:pPr>
              <w:pStyle w:val="TableParagraph"/>
              <w:spacing w:line="228" w:lineRule="exact"/>
              <w:rPr>
                <w:sz w:val="20"/>
              </w:rPr>
            </w:pPr>
            <w:r>
              <w:rPr>
                <w:sz w:val="20"/>
              </w:rPr>
              <w:t>головных</w:t>
            </w:r>
            <w:r>
              <w:rPr>
                <w:spacing w:val="-5"/>
                <w:sz w:val="20"/>
              </w:rPr>
              <w:t> </w:t>
            </w:r>
            <w:r>
              <w:rPr>
                <w:sz w:val="20"/>
              </w:rPr>
              <w:t>уборов</w:t>
            </w:r>
            <w:r>
              <w:rPr>
                <w:spacing w:val="-6"/>
                <w:sz w:val="20"/>
              </w:rPr>
              <w:t> </w:t>
            </w:r>
            <w:r>
              <w:rPr>
                <w:sz w:val="20"/>
              </w:rPr>
              <w:t>(кокошник,</w:t>
            </w:r>
            <w:r>
              <w:rPr>
                <w:spacing w:val="-6"/>
                <w:sz w:val="20"/>
              </w:rPr>
              <w:t> </w:t>
            </w:r>
            <w:r>
              <w:rPr>
                <w:sz w:val="20"/>
              </w:rPr>
              <w:t>платок,</w:t>
            </w:r>
            <w:r>
              <w:rPr>
                <w:spacing w:val="-6"/>
                <w:sz w:val="20"/>
              </w:rPr>
              <w:t> </w:t>
            </w:r>
            <w:r>
              <w:rPr>
                <w:sz w:val="20"/>
              </w:rPr>
              <w:t>свитер</w:t>
            </w:r>
            <w:r>
              <w:rPr>
                <w:spacing w:val="-3"/>
                <w:sz w:val="20"/>
              </w:rPr>
              <w:t> </w:t>
            </w:r>
            <w:r>
              <w:rPr>
                <w:sz w:val="20"/>
              </w:rPr>
              <w:t>и</w:t>
            </w:r>
            <w:r>
              <w:rPr>
                <w:spacing w:val="-6"/>
                <w:sz w:val="20"/>
              </w:rPr>
              <w:t> </w:t>
            </w:r>
            <w:r>
              <w:rPr>
                <w:sz w:val="20"/>
              </w:rPr>
              <w:t>другое),</w:t>
            </w:r>
            <w:r>
              <w:rPr>
                <w:spacing w:val="-6"/>
                <w:sz w:val="20"/>
              </w:rPr>
              <w:t> </w:t>
            </w:r>
            <w:r>
              <w:rPr>
                <w:sz w:val="20"/>
              </w:rPr>
              <w:t>предметов</w:t>
            </w:r>
            <w:r>
              <w:rPr>
                <w:spacing w:val="-6"/>
                <w:sz w:val="20"/>
              </w:rPr>
              <w:t> </w:t>
            </w:r>
            <w:r>
              <w:rPr>
                <w:sz w:val="20"/>
              </w:rPr>
              <w:t>быта</w:t>
            </w:r>
            <w:r>
              <w:rPr>
                <w:spacing w:val="-6"/>
                <w:sz w:val="20"/>
              </w:rPr>
              <w:t> </w:t>
            </w:r>
            <w:r>
              <w:rPr>
                <w:sz w:val="20"/>
              </w:rPr>
              <w:t>(салфетка, полотенце), учит ритмично располагать узор.</w:t>
            </w:r>
          </w:p>
        </w:tc>
        <w:tc>
          <w:tcPr>
            <w:tcW w:w="7753" w:type="dxa"/>
          </w:tcPr>
          <w:p>
            <w:pPr>
              <w:pStyle w:val="TableParagraph"/>
              <w:spacing w:line="223" w:lineRule="exact"/>
              <w:ind w:left="11" w:right="2"/>
              <w:jc w:val="center"/>
              <w:rPr>
                <w:sz w:val="20"/>
              </w:rPr>
            </w:pPr>
            <w:r>
              <w:rPr>
                <w:sz w:val="20"/>
              </w:rPr>
              <w:t>Педагог</w:t>
            </w:r>
            <w:r>
              <w:rPr>
                <w:spacing w:val="-10"/>
                <w:sz w:val="20"/>
              </w:rPr>
              <w:t> </w:t>
            </w:r>
            <w:r>
              <w:rPr>
                <w:sz w:val="20"/>
              </w:rPr>
              <w:t>продолжает</w:t>
            </w:r>
            <w:r>
              <w:rPr>
                <w:spacing w:val="-10"/>
                <w:sz w:val="20"/>
              </w:rPr>
              <w:t> </w:t>
            </w:r>
            <w:r>
              <w:rPr>
                <w:sz w:val="20"/>
              </w:rPr>
              <w:t>развивать</w:t>
            </w:r>
            <w:r>
              <w:rPr>
                <w:spacing w:val="-9"/>
                <w:sz w:val="20"/>
              </w:rPr>
              <w:t> </w:t>
            </w:r>
            <w:r>
              <w:rPr>
                <w:sz w:val="20"/>
              </w:rPr>
              <w:t>декоративное</w:t>
            </w:r>
            <w:r>
              <w:rPr>
                <w:spacing w:val="-9"/>
                <w:sz w:val="20"/>
              </w:rPr>
              <w:t> </w:t>
            </w:r>
            <w:r>
              <w:rPr>
                <w:sz w:val="20"/>
              </w:rPr>
              <w:t>творчество</w:t>
            </w:r>
            <w:r>
              <w:rPr>
                <w:spacing w:val="-9"/>
                <w:sz w:val="20"/>
              </w:rPr>
              <w:t> </w:t>
            </w:r>
            <w:r>
              <w:rPr>
                <w:spacing w:val="-2"/>
                <w:sz w:val="20"/>
              </w:rPr>
              <w:t>детей</w:t>
            </w:r>
          </w:p>
        </w:tc>
      </w:tr>
      <w:tr>
        <w:trPr>
          <w:trHeight w:val="921" w:hRule="atLeast"/>
        </w:trPr>
        <w:tc>
          <w:tcPr>
            <w:tcW w:w="7525" w:type="dxa"/>
          </w:tcPr>
          <w:p>
            <w:pPr>
              <w:pStyle w:val="TableParagraph"/>
              <w:spacing w:line="223" w:lineRule="exact"/>
              <w:rPr>
                <w:sz w:val="20"/>
              </w:rPr>
            </w:pPr>
            <w:r>
              <w:rPr>
                <w:sz w:val="20"/>
              </w:rPr>
              <w:t>Учит</w:t>
            </w:r>
            <w:r>
              <w:rPr>
                <w:spacing w:val="-9"/>
                <w:sz w:val="20"/>
              </w:rPr>
              <w:t> </w:t>
            </w:r>
            <w:r>
              <w:rPr>
                <w:sz w:val="20"/>
              </w:rPr>
              <w:t>детей</w:t>
            </w:r>
            <w:r>
              <w:rPr>
                <w:spacing w:val="-8"/>
                <w:sz w:val="20"/>
              </w:rPr>
              <w:t> </w:t>
            </w:r>
            <w:r>
              <w:rPr>
                <w:sz w:val="20"/>
              </w:rPr>
              <w:t>составлять</w:t>
            </w:r>
            <w:r>
              <w:rPr>
                <w:spacing w:val="-6"/>
                <w:sz w:val="20"/>
              </w:rPr>
              <w:t> </w:t>
            </w:r>
            <w:r>
              <w:rPr>
                <w:sz w:val="20"/>
              </w:rPr>
              <w:t>узоры</w:t>
            </w:r>
            <w:r>
              <w:rPr>
                <w:spacing w:val="-8"/>
                <w:sz w:val="20"/>
              </w:rPr>
              <w:t> </w:t>
            </w:r>
            <w:r>
              <w:rPr>
                <w:sz w:val="20"/>
              </w:rPr>
              <w:t>по</w:t>
            </w:r>
            <w:r>
              <w:rPr>
                <w:spacing w:val="-7"/>
                <w:sz w:val="20"/>
              </w:rPr>
              <w:t> </w:t>
            </w:r>
            <w:r>
              <w:rPr>
                <w:sz w:val="20"/>
              </w:rPr>
              <w:t>мотивам</w:t>
            </w:r>
            <w:r>
              <w:rPr>
                <w:spacing w:val="-7"/>
                <w:sz w:val="20"/>
              </w:rPr>
              <w:t> </w:t>
            </w:r>
            <w:r>
              <w:rPr>
                <w:sz w:val="20"/>
              </w:rPr>
              <w:t>городецкой,</w:t>
            </w:r>
            <w:r>
              <w:rPr>
                <w:spacing w:val="-7"/>
                <w:sz w:val="20"/>
              </w:rPr>
              <w:t> </w:t>
            </w:r>
            <w:r>
              <w:rPr>
                <w:sz w:val="20"/>
              </w:rPr>
              <w:t>полхов-</w:t>
            </w:r>
            <w:r>
              <w:rPr>
                <w:spacing w:val="-2"/>
                <w:sz w:val="20"/>
              </w:rPr>
              <w:t>майданской,</w:t>
            </w:r>
          </w:p>
          <w:p>
            <w:pPr>
              <w:pStyle w:val="TableParagraph"/>
              <w:spacing w:line="230" w:lineRule="atLeast"/>
              <w:rPr>
                <w:sz w:val="20"/>
              </w:rPr>
            </w:pPr>
            <w:r>
              <w:rPr>
                <w:sz w:val="20"/>
              </w:rPr>
              <w:t>гжельской росписи: знакомит с характерными элементами (бутоны, цветы, листья, усики,</w:t>
            </w:r>
            <w:r>
              <w:rPr>
                <w:spacing w:val="-4"/>
                <w:sz w:val="20"/>
              </w:rPr>
              <w:t> </w:t>
            </w:r>
            <w:r>
              <w:rPr>
                <w:sz w:val="20"/>
              </w:rPr>
              <w:t>завитки,</w:t>
            </w:r>
            <w:r>
              <w:rPr>
                <w:spacing w:val="-4"/>
                <w:sz w:val="20"/>
              </w:rPr>
              <w:t> </w:t>
            </w:r>
            <w:r>
              <w:rPr>
                <w:sz w:val="20"/>
              </w:rPr>
              <w:t>оживки).</w:t>
            </w:r>
            <w:r>
              <w:rPr>
                <w:spacing w:val="-4"/>
                <w:sz w:val="20"/>
              </w:rPr>
              <w:t> </w:t>
            </w:r>
            <w:r>
              <w:rPr>
                <w:sz w:val="20"/>
              </w:rPr>
              <w:t>Педагог</w:t>
            </w:r>
            <w:r>
              <w:rPr>
                <w:spacing w:val="-2"/>
                <w:sz w:val="20"/>
              </w:rPr>
              <w:t> </w:t>
            </w:r>
            <w:r>
              <w:rPr>
                <w:sz w:val="20"/>
              </w:rPr>
              <w:t>учит</w:t>
            </w:r>
            <w:r>
              <w:rPr>
                <w:spacing w:val="-5"/>
                <w:sz w:val="20"/>
              </w:rPr>
              <w:t> </w:t>
            </w:r>
            <w:r>
              <w:rPr>
                <w:sz w:val="20"/>
              </w:rPr>
              <w:t>создавать</w:t>
            </w:r>
            <w:r>
              <w:rPr>
                <w:spacing w:val="-2"/>
                <w:sz w:val="20"/>
              </w:rPr>
              <w:t> </w:t>
            </w:r>
            <w:r>
              <w:rPr>
                <w:sz w:val="20"/>
              </w:rPr>
              <w:t>узоры</w:t>
            </w:r>
            <w:r>
              <w:rPr>
                <w:spacing w:val="-4"/>
                <w:sz w:val="20"/>
              </w:rPr>
              <w:t> </w:t>
            </w:r>
            <w:r>
              <w:rPr>
                <w:sz w:val="20"/>
              </w:rPr>
              <w:t>на</w:t>
            </w:r>
            <w:r>
              <w:rPr>
                <w:spacing w:val="-4"/>
                <w:sz w:val="20"/>
              </w:rPr>
              <w:t> </w:t>
            </w:r>
            <w:r>
              <w:rPr>
                <w:sz w:val="20"/>
              </w:rPr>
              <w:t>листах</w:t>
            </w:r>
            <w:r>
              <w:rPr>
                <w:spacing w:val="-5"/>
                <w:sz w:val="20"/>
              </w:rPr>
              <w:t> </w:t>
            </w:r>
            <w:r>
              <w:rPr>
                <w:sz w:val="20"/>
              </w:rPr>
              <w:t>в</w:t>
            </w:r>
            <w:r>
              <w:rPr>
                <w:spacing w:val="-5"/>
                <w:sz w:val="20"/>
              </w:rPr>
              <w:t> </w:t>
            </w:r>
            <w:r>
              <w:rPr>
                <w:sz w:val="20"/>
              </w:rPr>
              <w:t>форме</w:t>
            </w:r>
            <w:r>
              <w:rPr>
                <w:spacing w:val="-4"/>
                <w:sz w:val="20"/>
              </w:rPr>
              <w:t> </w:t>
            </w:r>
            <w:r>
              <w:rPr>
                <w:sz w:val="20"/>
              </w:rPr>
              <w:t>народного изделия (поднос, солонка, чашка, розетка и другое).</w:t>
            </w:r>
          </w:p>
        </w:tc>
        <w:tc>
          <w:tcPr>
            <w:tcW w:w="7753" w:type="dxa"/>
          </w:tcPr>
          <w:p>
            <w:pPr>
              <w:pStyle w:val="TableParagraph"/>
              <w:ind w:left="110" w:right="101"/>
              <w:jc w:val="both"/>
              <w:rPr>
                <w:sz w:val="20"/>
              </w:rPr>
            </w:pPr>
            <w:r>
              <w:rPr>
                <w:sz w:val="20"/>
              </w:rPr>
              <w:t>Педагог продолжает развивать умение создавать узоры по мотивам народных</w:t>
            </w:r>
            <w:r>
              <w:rPr>
                <w:spacing w:val="40"/>
                <w:sz w:val="20"/>
              </w:rPr>
              <w:t> </w:t>
            </w:r>
            <w:r>
              <w:rPr>
                <w:sz w:val="20"/>
              </w:rPr>
              <w:t>росписей, уже знакомых детям и новых (городецкая, гжельская, хохломская, жостовская, мезенская роспись и другое).</w:t>
            </w:r>
          </w:p>
        </w:tc>
      </w:tr>
      <w:tr>
        <w:trPr>
          <w:trHeight w:val="839" w:hRule="atLeast"/>
        </w:trPr>
        <w:tc>
          <w:tcPr>
            <w:tcW w:w="7525" w:type="dxa"/>
            <w:vMerge w:val="restart"/>
          </w:tcPr>
          <w:p>
            <w:pPr>
              <w:pStyle w:val="TableParagraph"/>
              <w:rPr>
                <w:sz w:val="20"/>
              </w:rPr>
            </w:pPr>
            <w:r>
              <w:rPr>
                <w:sz w:val="20"/>
              </w:rPr>
              <w:t>Предлагает</w:t>
            </w:r>
            <w:r>
              <w:rPr>
                <w:spacing w:val="-8"/>
                <w:sz w:val="20"/>
              </w:rPr>
              <w:t> </w:t>
            </w:r>
            <w:r>
              <w:rPr>
                <w:sz w:val="20"/>
              </w:rPr>
              <w:t>создавать</w:t>
            </w:r>
            <w:r>
              <w:rPr>
                <w:spacing w:val="-7"/>
                <w:sz w:val="20"/>
              </w:rPr>
              <w:t> </w:t>
            </w:r>
            <w:r>
              <w:rPr>
                <w:sz w:val="20"/>
              </w:rPr>
              <w:t>изображения</w:t>
            </w:r>
            <w:r>
              <w:rPr>
                <w:spacing w:val="-5"/>
                <w:sz w:val="20"/>
              </w:rPr>
              <w:t> </w:t>
            </w:r>
            <w:r>
              <w:rPr>
                <w:sz w:val="20"/>
              </w:rPr>
              <w:t>по</w:t>
            </w:r>
            <w:r>
              <w:rPr>
                <w:spacing w:val="-6"/>
                <w:sz w:val="20"/>
              </w:rPr>
              <w:t> </w:t>
            </w:r>
            <w:r>
              <w:rPr>
                <w:sz w:val="20"/>
              </w:rPr>
              <w:t>мотивам</w:t>
            </w:r>
            <w:r>
              <w:rPr>
                <w:spacing w:val="-6"/>
                <w:sz w:val="20"/>
              </w:rPr>
              <w:t> </w:t>
            </w:r>
            <w:r>
              <w:rPr>
                <w:sz w:val="20"/>
              </w:rPr>
              <w:t>народной</w:t>
            </w:r>
            <w:r>
              <w:rPr>
                <w:spacing w:val="-8"/>
                <w:sz w:val="20"/>
              </w:rPr>
              <w:t> </w:t>
            </w:r>
            <w:r>
              <w:rPr>
                <w:sz w:val="20"/>
              </w:rPr>
              <w:t>декоративной</w:t>
            </w:r>
            <w:r>
              <w:rPr>
                <w:spacing w:val="-8"/>
                <w:sz w:val="20"/>
              </w:rPr>
              <w:t> </w:t>
            </w:r>
            <w:r>
              <w:rPr>
                <w:sz w:val="20"/>
              </w:rPr>
              <w:t>росписи, знакомит с ее цветовым строем и элементами композиции, поощряет детей за разнообразие используемых элементов,</w:t>
            </w:r>
            <w:r>
              <w:rPr>
                <w:spacing w:val="40"/>
                <w:sz w:val="20"/>
              </w:rPr>
              <w:t> </w:t>
            </w:r>
            <w:r>
              <w:rPr>
                <w:sz w:val="20"/>
              </w:rPr>
              <w:t>добиваясь большего разнообразия используемых элементов, тщательности исполнения</w:t>
            </w:r>
          </w:p>
        </w:tc>
        <w:tc>
          <w:tcPr>
            <w:tcW w:w="7753" w:type="dxa"/>
          </w:tcPr>
          <w:p>
            <w:pPr>
              <w:pStyle w:val="TableParagraph"/>
              <w:ind w:left="110" w:right="104"/>
              <w:jc w:val="both"/>
              <w:rPr>
                <w:sz w:val="20"/>
              </w:rPr>
            </w:pPr>
            <w:r>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trPr>
          <w:trHeight w:val="460" w:hRule="atLeast"/>
        </w:trPr>
        <w:tc>
          <w:tcPr>
            <w:tcW w:w="7525" w:type="dxa"/>
            <w:vMerge/>
            <w:tcBorders>
              <w:top w:val="nil"/>
            </w:tcBorders>
          </w:tcPr>
          <w:p>
            <w:pPr>
              <w:rPr>
                <w:sz w:val="2"/>
                <w:szCs w:val="2"/>
              </w:rPr>
            </w:pPr>
          </w:p>
        </w:tc>
        <w:tc>
          <w:tcPr>
            <w:tcW w:w="7753" w:type="dxa"/>
          </w:tcPr>
          <w:p>
            <w:pPr>
              <w:pStyle w:val="TableParagraph"/>
              <w:spacing w:line="223" w:lineRule="exact"/>
              <w:ind w:left="110"/>
              <w:rPr>
                <w:sz w:val="20"/>
              </w:rPr>
            </w:pPr>
            <w:r>
              <w:rPr>
                <w:sz w:val="20"/>
              </w:rPr>
              <w:t>Учит</w:t>
            </w:r>
            <w:r>
              <w:rPr>
                <w:spacing w:val="-7"/>
                <w:sz w:val="20"/>
              </w:rPr>
              <w:t> </w:t>
            </w:r>
            <w:r>
              <w:rPr>
                <w:sz w:val="20"/>
              </w:rPr>
              <w:t>детей</w:t>
            </w:r>
            <w:r>
              <w:rPr>
                <w:spacing w:val="-6"/>
                <w:sz w:val="20"/>
              </w:rPr>
              <w:t> </w:t>
            </w:r>
            <w:r>
              <w:rPr>
                <w:sz w:val="20"/>
              </w:rPr>
              <w:t>выделять</w:t>
            </w:r>
            <w:r>
              <w:rPr>
                <w:spacing w:val="-5"/>
                <w:sz w:val="20"/>
              </w:rPr>
              <w:t> </w:t>
            </w:r>
            <w:r>
              <w:rPr>
                <w:sz w:val="20"/>
              </w:rPr>
              <w:t>и</w:t>
            </w:r>
            <w:r>
              <w:rPr>
                <w:spacing w:val="-6"/>
                <w:sz w:val="20"/>
              </w:rPr>
              <w:t> </w:t>
            </w:r>
            <w:r>
              <w:rPr>
                <w:sz w:val="20"/>
              </w:rPr>
              <w:t>передавать</w:t>
            </w:r>
            <w:r>
              <w:rPr>
                <w:spacing w:val="-5"/>
                <w:sz w:val="20"/>
              </w:rPr>
              <w:t> </w:t>
            </w:r>
            <w:r>
              <w:rPr>
                <w:sz w:val="20"/>
              </w:rPr>
              <w:t>цветовую</w:t>
            </w:r>
            <w:r>
              <w:rPr>
                <w:spacing w:val="-6"/>
                <w:sz w:val="20"/>
              </w:rPr>
              <w:t> </w:t>
            </w:r>
            <w:r>
              <w:rPr>
                <w:sz w:val="20"/>
              </w:rPr>
              <w:t>гамму</w:t>
            </w:r>
            <w:r>
              <w:rPr>
                <w:spacing w:val="-7"/>
                <w:sz w:val="20"/>
              </w:rPr>
              <w:t> </w:t>
            </w:r>
            <w:r>
              <w:rPr>
                <w:sz w:val="20"/>
              </w:rPr>
              <w:t>народного</w:t>
            </w:r>
            <w:r>
              <w:rPr>
                <w:spacing w:val="-1"/>
                <w:sz w:val="20"/>
              </w:rPr>
              <w:t> </w:t>
            </w:r>
            <w:r>
              <w:rPr>
                <w:sz w:val="20"/>
              </w:rPr>
              <w:t>декоративного</w:t>
            </w:r>
            <w:r>
              <w:rPr>
                <w:spacing w:val="-5"/>
                <w:sz w:val="20"/>
              </w:rPr>
              <w:t> </w:t>
            </w:r>
            <w:r>
              <w:rPr>
                <w:spacing w:val="-2"/>
                <w:sz w:val="20"/>
              </w:rPr>
              <w:t>искусства</w:t>
            </w:r>
          </w:p>
          <w:p>
            <w:pPr>
              <w:pStyle w:val="TableParagraph"/>
              <w:spacing w:line="217" w:lineRule="exact"/>
              <w:ind w:left="110"/>
              <w:rPr>
                <w:sz w:val="20"/>
              </w:rPr>
            </w:pPr>
            <w:r>
              <w:rPr>
                <w:spacing w:val="-2"/>
                <w:sz w:val="20"/>
              </w:rPr>
              <w:t>определенного</w:t>
            </w:r>
            <w:r>
              <w:rPr>
                <w:spacing w:val="12"/>
                <w:sz w:val="20"/>
              </w:rPr>
              <w:t> </w:t>
            </w:r>
            <w:r>
              <w:rPr>
                <w:spacing w:val="-4"/>
                <w:sz w:val="20"/>
              </w:rPr>
              <w:t>вида.</w:t>
            </w:r>
          </w:p>
        </w:tc>
      </w:tr>
      <w:tr>
        <w:trPr>
          <w:trHeight w:val="460" w:hRule="atLeast"/>
        </w:trPr>
        <w:tc>
          <w:tcPr>
            <w:tcW w:w="7525" w:type="dxa"/>
          </w:tcPr>
          <w:p>
            <w:pPr>
              <w:pStyle w:val="TableParagraph"/>
              <w:spacing w:line="223" w:lineRule="exact"/>
              <w:rPr>
                <w:sz w:val="20"/>
              </w:rPr>
            </w:pPr>
            <w:r>
              <w:rPr>
                <w:sz w:val="20"/>
              </w:rPr>
              <w:t>Педагог</w:t>
            </w:r>
            <w:r>
              <w:rPr>
                <w:spacing w:val="-8"/>
                <w:sz w:val="20"/>
              </w:rPr>
              <w:t> </w:t>
            </w:r>
            <w:r>
              <w:rPr>
                <w:sz w:val="20"/>
              </w:rPr>
              <w:t>предлагает</w:t>
            </w:r>
            <w:r>
              <w:rPr>
                <w:spacing w:val="-8"/>
                <w:sz w:val="20"/>
              </w:rPr>
              <w:t> </w:t>
            </w:r>
            <w:r>
              <w:rPr>
                <w:sz w:val="20"/>
              </w:rPr>
              <w:t>детям</w:t>
            </w:r>
            <w:r>
              <w:rPr>
                <w:spacing w:val="-8"/>
                <w:sz w:val="20"/>
              </w:rPr>
              <w:t> </w:t>
            </w:r>
            <w:r>
              <w:rPr>
                <w:sz w:val="20"/>
              </w:rPr>
              <w:t>расписывать</w:t>
            </w:r>
            <w:r>
              <w:rPr>
                <w:spacing w:val="-7"/>
                <w:sz w:val="20"/>
              </w:rPr>
              <w:t> </w:t>
            </w:r>
            <w:r>
              <w:rPr>
                <w:sz w:val="20"/>
              </w:rPr>
              <w:t>бумажные</w:t>
            </w:r>
            <w:r>
              <w:rPr>
                <w:spacing w:val="-7"/>
                <w:sz w:val="20"/>
              </w:rPr>
              <w:t> </w:t>
            </w:r>
            <w:r>
              <w:rPr>
                <w:sz w:val="20"/>
              </w:rPr>
              <w:t>силуэты</w:t>
            </w:r>
            <w:r>
              <w:rPr>
                <w:spacing w:val="-7"/>
                <w:sz w:val="20"/>
              </w:rPr>
              <w:t> </w:t>
            </w:r>
            <w:r>
              <w:rPr>
                <w:sz w:val="20"/>
              </w:rPr>
              <w:t>и</w:t>
            </w:r>
            <w:r>
              <w:rPr>
                <w:spacing w:val="-8"/>
                <w:sz w:val="20"/>
              </w:rPr>
              <w:t> </w:t>
            </w:r>
            <w:r>
              <w:rPr>
                <w:sz w:val="20"/>
              </w:rPr>
              <w:t>объемные</w:t>
            </w:r>
            <w:r>
              <w:rPr>
                <w:spacing w:val="-7"/>
                <w:sz w:val="20"/>
              </w:rPr>
              <w:t> </w:t>
            </w:r>
            <w:r>
              <w:rPr>
                <w:spacing w:val="-2"/>
                <w:sz w:val="20"/>
              </w:rPr>
              <w:t>фигуры.</w:t>
            </w:r>
          </w:p>
        </w:tc>
        <w:tc>
          <w:tcPr>
            <w:tcW w:w="7753" w:type="dxa"/>
          </w:tcPr>
          <w:p>
            <w:pPr>
              <w:pStyle w:val="TableParagraph"/>
              <w:spacing w:line="223" w:lineRule="exact"/>
              <w:ind w:left="110"/>
              <w:rPr>
                <w:sz w:val="20"/>
              </w:rPr>
            </w:pPr>
            <w:r>
              <w:rPr>
                <w:sz w:val="20"/>
              </w:rPr>
              <w:t>Закрепляет</w:t>
            </w:r>
            <w:r>
              <w:rPr>
                <w:spacing w:val="28"/>
                <w:sz w:val="20"/>
              </w:rPr>
              <w:t> </w:t>
            </w:r>
            <w:r>
              <w:rPr>
                <w:sz w:val="20"/>
              </w:rPr>
              <w:t>умение</w:t>
            </w:r>
            <w:r>
              <w:rPr>
                <w:spacing w:val="27"/>
                <w:sz w:val="20"/>
              </w:rPr>
              <w:t> </w:t>
            </w:r>
            <w:r>
              <w:rPr>
                <w:sz w:val="20"/>
              </w:rPr>
              <w:t>создавать</w:t>
            </w:r>
            <w:r>
              <w:rPr>
                <w:spacing w:val="27"/>
                <w:sz w:val="20"/>
              </w:rPr>
              <w:t> </w:t>
            </w:r>
            <w:r>
              <w:rPr>
                <w:sz w:val="20"/>
              </w:rPr>
              <w:t>композиции</w:t>
            </w:r>
            <w:r>
              <w:rPr>
                <w:spacing w:val="26"/>
                <w:sz w:val="20"/>
              </w:rPr>
              <w:t> </w:t>
            </w:r>
            <w:r>
              <w:rPr>
                <w:sz w:val="20"/>
              </w:rPr>
              <w:t>на</w:t>
            </w:r>
            <w:r>
              <w:rPr>
                <w:spacing w:val="29"/>
                <w:sz w:val="20"/>
              </w:rPr>
              <w:t> </w:t>
            </w:r>
            <w:r>
              <w:rPr>
                <w:sz w:val="20"/>
              </w:rPr>
              <w:t>листах</w:t>
            </w:r>
            <w:r>
              <w:rPr>
                <w:spacing w:val="25"/>
                <w:sz w:val="20"/>
              </w:rPr>
              <w:t> </w:t>
            </w:r>
            <w:r>
              <w:rPr>
                <w:sz w:val="20"/>
              </w:rPr>
              <w:t>бумаги</w:t>
            </w:r>
            <w:r>
              <w:rPr>
                <w:spacing w:val="26"/>
                <w:sz w:val="20"/>
              </w:rPr>
              <w:t> </w:t>
            </w:r>
            <w:r>
              <w:rPr>
                <w:sz w:val="20"/>
              </w:rPr>
              <w:t>разной</w:t>
            </w:r>
            <w:r>
              <w:rPr>
                <w:spacing w:val="25"/>
                <w:sz w:val="20"/>
              </w:rPr>
              <w:t> </w:t>
            </w:r>
            <w:r>
              <w:rPr>
                <w:sz w:val="20"/>
              </w:rPr>
              <w:t>формы,</w:t>
            </w:r>
            <w:r>
              <w:rPr>
                <w:spacing w:val="27"/>
                <w:sz w:val="20"/>
              </w:rPr>
              <w:t> </w:t>
            </w:r>
            <w:r>
              <w:rPr>
                <w:spacing w:val="-2"/>
                <w:sz w:val="20"/>
              </w:rPr>
              <w:t>силуэтах</w:t>
            </w:r>
          </w:p>
          <w:p>
            <w:pPr>
              <w:pStyle w:val="TableParagraph"/>
              <w:spacing w:line="217" w:lineRule="exact" w:before="1"/>
              <w:ind w:left="110"/>
              <w:rPr>
                <w:sz w:val="20"/>
              </w:rPr>
            </w:pPr>
            <w:r>
              <w:rPr>
                <w:sz w:val="20"/>
              </w:rPr>
              <w:t>предметов</w:t>
            </w:r>
            <w:r>
              <w:rPr>
                <w:spacing w:val="-7"/>
                <w:sz w:val="20"/>
              </w:rPr>
              <w:t> </w:t>
            </w:r>
            <w:r>
              <w:rPr>
                <w:sz w:val="20"/>
              </w:rPr>
              <w:t>и</w:t>
            </w:r>
            <w:r>
              <w:rPr>
                <w:spacing w:val="-5"/>
                <w:sz w:val="20"/>
              </w:rPr>
              <w:t> </w:t>
            </w:r>
            <w:r>
              <w:rPr>
                <w:spacing w:val="-2"/>
                <w:sz w:val="20"/>
              </w:rPr>
              <w:t>игрушек.</w:t>
            </w:r>
          </w:p>
        </w:tc>
      </w:tr>
    </w:tbl>
    <w:p>
      <w:pPr>
        <w:pStyle w:val="TableParagraph"/>
        <w:spacing w:after="0" w:line="217" w:lineRule="exact"/>
        <w:rPr>
          <w:sz w:val="20"/>
        </w:rPr>
        <w:sectPr>
          <w:headerReference w:type="default" r:id="rId94"/>
          <w:footerReference w:type="default" r:id="rId9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59"/>
        <w:gridCol w:w="3764"/>
        <w:gridCol w:w="3989"/>
      </w:tblGrid>
      <w:tr>
        <w:trPr>
          <w:trHeight w:val="282" w:hRule="atLeast"/>
        </w:trPr>
        <w:tc>
          <w:tcPr>
            <w:tcW w:w="7526" w:type="dxa"/>
            <w:gridSpan w:val="2"/>
          </w:tcPr>
          <w:p>
            <w:pPr>
              <w:pStyle w:val="TableParagraph"/>
              <w:ind w:left="0"/>
              <w:rPr>
                <w:sz w:val="18"/>
              </w:rPr>
            </w:pPr>
          </w:p>
        </w:tc>
        <w:tc>
          <w:tcPr>
            <w:tcW w:w="7753" w:type="dxa"/>
            <w:gridSpan w:val="2"/>
          </w:tcPr>
          <w:p>
            <w:pPr>
              <w:pStyle w:val="TableParagraph"/>
              <w:spacing w:line="223" w:lineRule="exact"/>
              <w:ind w:left="109"/>
              <w:rPr>
                <w:sz w:val="20"/>
              </w:rPr>
            </w:pPr>
            <w:r>
              <w:rPr>
                <w:sz w:val="20"/>
              </w:rPr>
              <w:t>Закрепляет</w:t>
            </w:r>
            <w:r>
              <w:rPr>
                <w:spacing w:val="-7"/>
                <w:sz w:val="20"/>
              </w:rPr>
              <w:t> </w:t>
            </w:r>
            <w:r>
              <w:rPr>
                <w:sz w:val="20"/>
              </w:rPr>
              <w:t>у</w:t>
            </w:r>
            <w:r>
              <w:rPr>
                <w:spacing w:val="-9"/>
                <w:sz w:val="20"/>
              </w:rPr>
              <w:t> </w:t>
            </w:r>
            <w:r>
              <w:rPr>
                <w:sz w:val="20"/>
              </w:rPr>
              <w:t>детей</w:t>
            </w:r>
            <w:r>
              <w:rPr>
                <w:spacing w:val="-7"/>
                <w:sz w:val="20"/>
              </w:rPr>
              <w:t> </w:t>
            </w:r>
            <w:r>
              <w:rPr>
                <w:sz w:val="20"/>
              </w:rPr>
              <w:t>умение</w:t>
            </w:r>
            <w:r>
              <w:rPr>
                <w:spacing w:val="-7"/>
                <w:sz w:val="20"/>
              </w:rPr>
              <w:t> </w:t>
            </w:r>
            <w:r>
              <w:rPr>
                <w:sz w:val="20"/>
              </w:rPr>
              <w:t>расписывать</w:t>
            </w:r>
            <w:r>
              <w:rPr>
                <w:spacing w:val="-8"/>
                <w:sz w:val="20"/>
              </w:rPr>
              <w:t> </w:t>
            </w:r>
            <w:r>
              <w:rPr>
                <w:sz w:val="20"/>
              </w:rPr>
              <w:t>вылепленные</w:t>
            </w:r>
            <w:r>
              <w:rPr>
                <w:spacing w:val="-8"/>
                <w:sz w:val="20"/>
              </w:rPr>
              <w:t> </w:t>
            </w:r>
            <w:r>
              <w:rPr>
                <w:sz w:val="20"/>
              </w:rPr>
              <w:t>детьми</w:t>
            </w:r>
            <w:r>
              <w:rPr>
                <w:spacing w:val="-8"/>
                <w:sz w:val="20"/>
              </w:rPr>
              <w:t> </w:t>
            </w:r>
            <w:r>
              <w:rPr>
                <w:spacing w:val="-2"/>
                <w:sz w:val="20"/>
              </w:rPr>
              <w:t>игрушки</w:t>
            </w:r>
          </w:p>
        </w:tc>
      </w:tr>
      <w:tr>
        <w:trPr>
          <w:trHeight w:val="921" w:hRule="atLeast"/>
        </w:trPr>
        <w:tc>
          <w:tcPr>
            <w:tcW w:w="15279" w:type="dxa"/>
            <w:gridSpan w:val="4"/>
          </w:tcPr>
          <w:p>
            <w:pPr>
              <w:pStyle w:val="TableParagraph"/>
              <w:rPr>
                <w:sz w:val="20"/>
              </w:rPr>
            </w:pPr>
            <w:r>
              <w:rPr>
                <w:sz w:val="20"/>
              </w:rPr>
              <w:t>Продолжает формировать у</w:t>
            </w:r>
            <w:r>
              <w:rPr>
                <w:spacing w:val="-2"/>
                <w:sz w:val="20"/>
              </w:rPr>
              <w:t> </w:t>
            </w:r>
            <w:r>
              <w:rPr>
                <w:sz w:val="20"/>
              </w:rPr>
              <w:t>детей умение свободно владеть карандашом, кистью при выполнении линейного рисунка, учит плавным поворотам руки при рисовании округлых линий,</w:t>
            </w:r>
            <w:r>
              <w:rPr>
                <w:spacing w:val="23"/>
                <w:sz w:val="20"/>
              </w:rPr>
              <w:t> </w:t>
            </w:r>
            <w:r>
              <w:rPr>
                <w:sz w:val="20"/>
              </w:rPr>
              <w:t>завитков</w:t>
            </w:r>
            <w:r>
              <w:rPr>
                <w:spacing w:val="22"/>
                <w:sz w:val="20"/>
              </w:rPr>
              <w:t> </w:t>
            </w:r>
            <w:r>
              <w:rPr>
                <w:sz w:val="20"/>
              </w:rPr>
              <w:t>в</w:t>
            </w:r>
            <w:r>
              <w:rPr>
                <w:spacing w:val="23"/>
                <w:sz w:val="20"/>
              </w:rPr>
              <w:t> </w:t>
            </w:r>
            <w:r>
              <w:rPr>
                <w:sz w:val="20"/>
              </w:rPr>
              <w:t>разном</w:t>
            </w:r>
            <w:r>
              <w:rPr>
                <w:spacing w:val="24"/>
                <w:sz w:val="20"/>
              </w:rPr>
              <w:t> </w:t>
            </w:r>
            <w:r>
              <w:rPr>
                <w:sz w:val="20"/>
              </w:rPr>
              <w:t>направлении</w:t>
            </w:r>
            <w:r>
              <w:rPr>
                <w:spacing w:val="23"/>
                <w:sz w:val="20"/>
              </w:rPr>
              <w:t> </w:t>
            </w:r>
            <w:r>
              <w:rPr>
                <w:sz w:val="20"/>
              </w:rPr>
              <w:t>(от</w:t>
            </w:r>
            <w:r>
              <w:rPr>
                <w:spacing w:val="22"/>
                <w:sz w:val="20"/>
              </w:rPr>
              <w:t> </w:t>
            </w:r>
            <w:r>
              <w:rPr>
                <w:sz w:val="20"/>
              </w:rPr>
              <w:t>веточки</w:t>
            </w:r>
            <w:r>
              <w:rPr>
                <w:spacing w:val="24"/>
                <w:sz w:val="20"/>
              </w:rPr>
              <w:t> </w:t>
            </w:r>
            <w:r>
              <w:rPr>
                <w:sz w:val="20"/>
              </w:rPr>
              <w:t>и</w:t>
            </w:r>
            <w:r>
              <w:rPr>
                <w:spacing w:val="23"/>
                <w:sz w:val="20"/>
              </w:rPr>
              <w:t> </w:t>
            </w:r>
            <w:r>
              <w:rPr>
                <w:sz w:val="20"/>
              </w:rPr>
              <w:t>от</w:t>
            </w:r>
            <w:r>
              <w:rPr>
                <w:spacing w:val="22"/>
                <w:sz w:val="20"/>
              </w:rPr>
              <w:t> </w:t>
            </w:r>
            <w:r>
              <w:rPr>
                <w:sz w:val="20"/>
              </w:rPr>
              <w:t>конца</w:t>
            </w:r>
            <w:r>
              <w:rPr>
                <w:spacing w:val="24"/>
                <w:sz w:val="20"/>
              </w:rPr>
              <w:t> </w:t>
            </w:r>
            <w:r>
              <w:rPr>
                <w:sz w:val="20"/>
              </w:rPr>
              <w:t>завитка</w:t>
            </w:r>
            <w:r>
              <w:rPr>
                <w:spacing w:val="25"/>
                <w:sz w:val="20"/>
              </w:rPr>
              <w:t> </w:t>
            </w:r>
            <w:r>
              <w:rPr>
                <w:sz w:val="20"/>
              </w:rPr>
              <w:t>к</w:t>
            </w:r>
            <w:r>
              <w:rPr>
                <w:spacing w:val="22"/>
                <w:sz w:val="20"/>
              </w:rPr>
              <w:t> </w:t>
            </w:r>
            <w:r>
              <w:rPr>
                <w:sz w:val="20"/>
              </w:rPr>
              <w:t>веточке,</w:t>
            </w:r>
            <w:r>
              <w:rPr>
                <w:spacing w:val="24"/>
                <w:sz w:val="20"/>
              </w:rPr>
              <w:t> </w:t>
            </w:r>
            <w:r>
              <w:rPr>
                <w:sz w:val="20"/>
              </w:rPr>
              <w:t>вертикально</w:t>
            </w:r>
            <w:r>
              <w:rPr>
                <w:spacing w:val="24"/>
                <w:sz w:val="20"/>
              </w:rPr>
              <w:t> </w:t>
            </w:r>
            <w:r>
              <w:rPr>
                <w:sz w:val="20"/>
              </w:rPr>
              <w:t>и</w:t>
            </w:r>
            <w:r>
              <w:rPr>
                <w:spacing w:val="22"/>
                <w:sz w:val="20"/>
              </w:rPr>
              <w:t> </w:t>
            </w:r>
            <w:r>
              <w:rPr>
                <w:sz w:val="20"/>
              </w:rPr>
              <w:t>горизонтально),</w:t>
            </w:r>
            <w:r>
              <w:rPr>
                <w:spacing w:val="24"/>
                <w:sz w:val="20"/>
              </w:rPr>
              <w:t> </w:t>
            </w:r>
            <w:r>
              <w:rPr>
                <w:sz w:val="20"/>
              </w:rPr>
              <w:t>учит</w:t>
            </w:r>
            <w:r>
              <w:rPr>
                <w:spacing w:val="22"/>
                <w:sz w:val="20"/>
              </w:rPr>
              <w:t> </w:t>
            </w:r>
            <w:r>
              <w:rPr>
                <w:sz w:val="20"/>
              </w:rPr>
              <w:t>осуществлять</w:t>
            </w:r>
            <w:r>
              <w:rPr>
                <w:spacing w:val="24"/>
                <w:sz w:val="20"/>
              </w:rPr>
              <w:t> </w:t>
            </w:r>
            <w:r>
              <w:rPr>
                <w:sz w:val="20"/>
              </w:rPr>
              <w:t>движение</w:t>
            </w:r>
            <w:r>
              <w:rPr>
                <w:spacing w:val="23"/>
                <w:sz w:val="20"/>
              </w:rPr>
              <w:t> </w:t>
            </w:r>
            <w:r>
              <w:rPr>
                <w:sz w:val="20"/>
              </w:rPr>
              <w:t>всей</w:t>
            </w:r>
            <w:r>
              <w:rPr>
                <w:spacing w:val="22"/>
                <w:sz w:val="20"/>
              </w:rPr>
              <w:t> </w:t>
            </w:r>
            <w:r>
              <w:rPr>
                <w:sz w:val="20"/>
              </w:rPr>
              <w:t>рукой</w:t>
            </w:r>
            <w:r>
              <w:rPr>
                <w:spacing w:val="23"/>
                <w:sz w:val="20"/>
              </w:rPr>
              <w:t> </w:t>
            </w:r>
            <w:r>
              <w:rPr>
                <w:sz w:val="20"/>
              </w:rPr>
              <w:t>при</w:t>
            </w:r>
            <w:r>
              <w:rPr>
                <w:spacing w:val="22"/>
                <w:sz w:val="20"/>
              </w:rPr>
              <w:t> </w:t>
            </w:r>
            <w:r>
              <w:rPr>
                <w:spacing w:val="-2"/>
                <w:sz w:val="20"/>
              </w:rPr>
              <w:t>рисовании</w:t>
            </w:r>
          </w:p>
          <w:p>
            <w:pPr>
              <w:pStyle w:val="TableParagraph"/>
              <w:spacing w:line="230" w:lineRule="atLeast"/>
              <w:rPr>
                <w:sz w:val="20"/>
              </w:rPr>
            </w:pPr>
            <w:r>
              <w:rPr>
                <w:sz w:val="20"/>
              </w:rPr>
              <w:t>длинных</w:t>
            </w:r>
            <w:r>
              <w:rPr>
                <w:spacing w:val="32"/>
                <w:sz w:val="20"/>
              </w:rPr>
              <w:t> </w:t>
            </w:r>
            <w:r>
              <w:rPr>
                <w:sz w:val="20"/>
              </w:rPr>
              <w:t>линий,</w:t>
            </w:r>
            <w:r>
              <w:rPr>
                <w:spacing w:val="33"/>
                <w:sz w:val="20"/>
              </w:rPr>
              <w:t> </w:t>
            </w:r>
            <w:r>
              <w:rPr>
                <w:sz w:val="20"/>
              </w:rPr>
              <w:t>крупных</w:t>
            </w:r>
            <w:r>
              <w:rPr>
                <w:spacing w:val="32"/>
                <w:sz w:val="20"/>
              </w:rPr>
              <w:t> </w:t>
            </w:r>
            <w:r>
              <w:rPr>
                <w:sz w:val="20"/>
              </w:rPr>
              <w:t>форм,</w:t>
            </w:r>
            <w:r>
              <w:rPr>
                <w:spacing w:val="31"/>
                <w:sz w:val="20"/>
              </w:rPr>
              <w:t> </w:t>
            </w:r>
            <w:r>
              <w:rPr>
                <w:sz w:val="20"/>
              </w:rPr>
              <w:t>одними</w:t>
            </w:r>
            <w:r>
              <w:rPr>
                <w:spacing w:val="29"/>
                <w:sz w:val="20"/>
              </w:rPr>
              <w:t> </w:t>
            </w:r>
            <w:r>
              <w:rPr>
                <w:sz w:val="20"/>
              </w:rPr>
              <w:t>пальцами</w:t>
            </w:r>
            <w:r>
              <w:rPr>
                <w:spacing w:val="37"/>
                <w:sz w:val="20"/>
              </w:rPr>
              <w:t> </w:t>
            </w:r>
            <w:r>
              <w:rPr>
                <w:sz w:val="20"/>
              </w:rPr>
              <w:t>-</w:t>
            </w:r>
            <w:r>
              <w:rPr>
                <w:spacing w:val="31"/>
                <w:sz w:val="20"/>
              </w:rPr>
              <w:t> </w:t>
            </w:r>
            <w:r>
              <w:rPr>
                <w:sz w:val="20"/>
              </w:rPr>
              <w:t>при</w:t>
            </w:r>
            <w:r>
              <w:rPr>
                <w:spacing w:val="29"/>
                <w:sz w:val="20"/>
              </w:rPr>
              <w:t> </w:t>
            </w:r>
            <w:r>
              <w:rPr>
                <w:sz w:val="20"/>
              </w:rPr>
              <w:t>рисовании</w:t>
            </w:r>
            <w:r>
              <w:rPr>
                <w:spacing w:val="29"/>
                <w:sz w:val="20"/>
              </w:rPr>
              <w:t> </w:t>
            </w:r>
            <w:r>
              <w:rPr>
                <w:sz w:val="20"/>
              </w:rPr>
              <w:t>небольших</w:t>
            </w:r>
            <w:r>
              <w:rPr>
                <w:spacing w:val="32"/>
                <w:sz w:val="20"/>
              </w:rPr>
              <w:t> </w:t>
            </w:r>
            <w:r>
              <w:rPr>
                <w:sz w:val="20"/>
              </w:rPr>
              <w:t>форм</w:t>
            </w:r>
            <w:r>
              <w:rPr>
                <w:spacing w:val="31"/>
                <w:sz w:val="20"/>
              </w:rPr>
              <w:t> </w:t>
            </w:r>
            <w:r>
              <w:rPr>
                <w:sz w:val="20"/>
              </w:rPr>
              <w:t>и</w:t>
            </w:r>
            <w:r>
              <w:rPr>
                <w:spacing w:val="29"/>
                <w:sz w:val="20"/>
              </w:rPr>
              <w:t> </w:t>
            </w:r>
            <w:r>
              <w:rPr>
                <w:sz w:val="20"/>
              </w:rPr>
              <w:t>мелких</w:t>
            </w:r>
            <w:r>
              <w:rPr>
                <w:spacing w:val="29"/>
                <w:sz w:val="20"/>
              </w:rPr>
              <w:t> </w:t>
            </w:r>
            <w:r>
              <w:rPr>
                <w:sz w:val="20"/>
              </w:rPr>
              <w:t>деталей,</w:t>
            </w:r>
            <w:r>
              <w:rPr>
                <w:spacing w:val="33"/>
                <w:sz w:val="20"/>
              </w:rPr>
              <w:t> </w:t>
            </w:r>
            <w:r>
              <w:rPr>
                <w:sz w:val="20"/>
              </w:rPr>
              <w:t>коротких</w:t>
            </w:r>
            <w:r>
              <w:rPr>
                <w:spacing w:val="29"/>
                <w:sz w:val="20"/>
              </w:rPr>
              <w:t> </w:t>
            </w:r>
            <w:r>
              <w:rPr>
                <w:sz w:val="20"/>
              </w:rPr>
              <w:t>линий,</w:t>
            </w:r>
            <w:r>
              <w:rPr>
                <w:spacing w:val="31"/>
                <w:sz w:val="20"/>
              </w:rPr>
              <w:t> </w:t>
            </w:r>
            <w:r>
              <w:rPr>
                <w:sz w:val="20"/>
              </w:rPr>
              <w:t>штрихов,</w:t>
            </w:r>
            <w:r>
              <w:rPr>
                <w:spacing w:val="31"/>
                <w:sz w:val="20"/>
              </w:rPr>
              <w:t> </w:t>
            </w:r>
            <w:r>
              <w:rPr>
                <w:sz w:val="20"/>
              </w:rPr>
              <w:t>травки</w:t>
            </w:r>
            <w:r>
              <w:rPr>
                <w:spacing w:val="29"/>
                <w:sz w:val="20"/>
              </w:rPr>
              <w:t> </w:t>
            </w:r>
            <w:r>
              <w:rPr>
                <w:sz w:val="20"/>
              </w:rPr>
              <w:t>(хохлома),</w:t>
            </w:r>
            <w:r>
              <w:rPr>
                <w:spacing w:val="31"/>
                <w:sz w:val="20"/>
              </w:rPr>
              <w:t> </w:t>
            </w:r>
            <w:r>
              <w:rPr>
                <w:sz w:val="20"/>
              </w:rPr>
              <w:t>оживок</w:t>
            </w:r>
            <w:r>
              <w:rPr>
                <w:spacing w:val="30"/>
                <w:sz w:val="20"/>
              </w:rPr>
              <w:t> </w:t>
            </w:r>
            <w:r>
              <w:rPr>
                <w:sz w:val="20"/>
              </w:rPr>
              <w:t>(городец</w:t>
            </w:r>
            <w:r>
              <w:rPr>
                <w:spacing w:val="29"/>
                <w:sz w:val="20"/>
              </w:rPr>
              <w:t> </w:t>
            </w:r>
            <w:r>
              <w:rPr>
                <w:sz w:val="20"/>
              </w:rPr>
              <w:t>и </w:t>
            </w:r>
            <w:r>
              <w:rPr>
                <w:spacing w:val="-2"/>
                <w:sz w:val="20"/>
              </w:rPr>
              <w:t>другое.)</w:t>
            </w:r>
          </w:p>
        </w:tc>
      </w:tr>
      <w:tr>
        <w:trPr>
          <w:trHeight w:val="460" w:hRule="atLeast"/>
        </w:trPr>
        <w:tc>
          <w:tcPr>
            <w:tcW w:w="7526" w:type="dxa"/>
            <w:gridSpan w:val="2"/>
          </w:tcPr>
          <w:p>
            <w:pPr>
              <w:pStyle w:val="TableParagraph"/>
              <w:spacing w:line="223" w:lineRule="exact"/>
              <w:rPr>
                <w:sz w:val="20"/>
              </w:rPr>
            </w:pPr>
            <w:r>
              <w:rPr>
                <w:sz w:val="20"/>
              </w:rPr>
              <w:t>Педагог</w:t>
            </w:r>
            <w:r>
              <w:rPr>
                <w:spacing w:val="-9"/>
                <w:sz w:val="20"/>
              </w:rPr>
              <w:t> </w:t>
            </w:r>
            <w:r>
              <w:rPr>
                <w:sz w:val="20"/>
              </w:rPr>
              <w:t>продолжает</w:t>
            </w:r>
            <w:r>
              <w:rPr>
                <w:spacing w:val="-8"/>
                <w:sz w:val="20"/>
              </w:rPr>
              <w:t> </w:t>
            </w:r>
            <w:r>
              <w:rPr>
                <w:sz w:val="20"/>
              </w:rPr>
              <w:t>знакомить</w:t>
            </w:r>
            <w:r>
              <w:rPr>
                <w:spacing w:val="-7"/>
                <w:sz w:val="20"/>
              </w:rPr>
              <w:t> </w:t>
            </w:r>
            <w:r>
              <w:rPr>
                <w:sz w:val="20"/>
              </w:rPr>
              <w:t>детей</w:t>
            </w:r>
            <w:r>
              <w:rPr>
                <w:spacing w:val="-8"/>
                <w:sz w:val="20"/>
              </w:rPr>
              <w:t> </w:t>
            </w:r>
            <w:r>
              <w:rPr>
                <w:sz w:val="20"/>
              </w:rPr>
              <w:t>с</w:t>
            </w:r>
            <w:r>
              <w:rPr>
                <w:spacing w:val="-5"/>
                <w:sz w:val="20"/>
              </w:rPr>
              <w:t> </w:t>
            </w:r>
            <w:r>
              <w:rPr>
                <w:sz w:val="20"/>
              </w:rPr>
              <w:t>изделиями</w:t>
            </w:r>
            <w:r>
              <w:rPr>
                <w:spacing w:val="-8"/>
                <w:sz w:val="20"/>
              </w:rPr>
              <w:t> </w:t>
            </w:r>
            <w:r>
              <w:rPr>
                <w:sz w:val="20"/>
              </w:rPr>
              <w:t>народных</w:t>
            </w:r>
            <w:r>
              <w:rPr>
                <w:spacing w:val="-5"/>
                <w:sz w:val="20"/>
              </w:rPr>
              <w:t> </w:t>
            </w:r>
            <w:r>
              <w:rPr>
                <w:sz w:val="20"/>
              </w:rPr>
              <w:t>промыслов,</w:t>
            </w:r>
            <w:r>
              <w:rPr>
                <w:spacing w:val="-7"/>
                <w:sz w:val="20"/>
              </w:rPr>
              <w:t> </w:t>
            </w:r>
            <w:r>
              <w:rPr>
                <w:spacing w:val="-2"/>
                <w:sz w:val="20"/>
              </w:rPr>
              <w:t>закрепляет</w:t>
            </w:r>
          </w:p>
          <w:p>
            <w:pPr>
              <w:pStyle w:val="TableParagraph"/>
              <w:spacing w:line="217" w:lineRule="exact"/>
              <w:rPr>
                <w:sz w:val="20"/>
              </w:rPr>
            </w:pPr>
            <w:r>
              <w:rPr>
                <w:sz w:val="20"/>
              </w:rPr>
              <w:t>и</w:t>
            </w:r>
            <w:r>
              <w:rPr>
                <w:spacing w:val="-5"/>
                <w:sz w:val="20"/>
              </w:rPr>
              <w:t> </w:t>
            </w:r>
            <w:r>
              <w:rPr>
                <w:sz w:val="20"/>
              </w:rPr>
              <w:t>углубляет</w:t>
            </w:r>
            <w:r>
              <w:rPr>
                <w:spacing w:val="-6"/>
                <w:sz w:val="20"/>
              </w:rPr>
              <w:t> </w:t>
            </w:r>
            <w:r>
              <w:rPr>
                <w:sz w:val="20"/>
              </w:rPr>
              <w:t>знания</w:t>
            </w:r>
            <w:r>
              <w:rPr>
                <w:spacing w:val="-6"/>
                <w:sz w:val="20"/>
              </w:rPr>
              <w:t> </w:t>
            </w:r>
            <w:r>
              <w:rPr>
                <w:sz w:val="20"/>
              </w:rPr>
              <w:t>о</w:t>
            </w:r>
            <w:r>
              <w:rPr>
                <w:spacing w:val="-5"/>
                <w:sz w:val="20"/>
              </w:rPr>
              <w:t> </w:t>
            </w:r>
            <w:r>
              <w:rPr>
                <w:sz w:val="20"/>
              </w:rPr>
              <w:t>дымковской</w:t>
            </w:r>
            <w:r>
              <w:rPr>
                <w:spacing w:val="-4"/>
                <w:sz w:val="20"/>
              </w:rPr>
              <w:t> </w:t>
            </w:r>
            <w:r>
              <w:rPr>
                <w:sz w:val="20"/>
              </w:rPr>
              <w:t>и</w:t>
            </w:r>
            <w:r>
              <w:rPr>
                <w:spacing w:val="-6"/>
                <w:sz w:val="20"/>
              </w:rPr>
              <w:t> </w:t>
            </w:r>
            <w:r>
              <w:rPr>
                <w:sz w:val="20"/>
              </w:rPr>
              <w:t>филимоновской</w:t>
            </w:r>
            <w:r>
              <w:rPr>
                <w:spacing w:val="-7"/>
                <w:sz w:val="20"/>
              </w:rPr>
              <w:t> </w:t>
            </w:r>
            <w:r>
              <w:rPr>
                <w:sz w:val="20"/>
              </w:rPr>
              <w:t>игрушках</w:t>
            </w:r>
            <w:r>
              <w:rPr>
                <w:spacing w:val="-6"/>
                <w:sz w:val="20"/>
              </w:rPr>
              <w:t> </w:t>
            </w:r>
            <w:r>
              <w:rPr>
                <w:sz w:val="20"/>
              </w:rPr>
              <w:t>и</w:t>
            </w:r>
            <w:r>
              <w:rPr>
                <w:spacing w:val="-4"/>
                <w:sz w:val="20"/>
              </w:rPr>
              <w:t> </w:t>
            </w:r>
            <w:r>
              <w:rPr>
                <w:sz w:val="20"/>
              </w:rPr>
              <w:t>их</w:t>
            </w:r>
            <w:r>
              <w:rPr>
                <w:spacing w:val="-7"/>
                <w:sz w:val="20"/>
              </w:rPr>
              <w:t> </w:t>
            </w:r>
            <w:r>
              <w:rPr>
                <w:spacing w:val="-2"/>
                <w:sz w:val="20"/>
              </w:rPr>
              <w:t>росписи.</w:t>
            </w:r>
          </w:p>
        </w:tc>
        <w:tc>
          <w:tcPr>
            <w:tcW w:w="7753" w:type="dxa"/>
            <w:gridSpan w:val="2"/>
          </w:tcPr>
          <w:p>
            <w:pPr>
              <w:pStyle w:val="TableParagraph"/>
              <w:ind w:left="0"/>
              <w:rPr>
                <w:sz w:val="18"/>
              </w:rPr>
            </w:pPr>
          </w:p>
        </w:tc>
      </w:tr>
      <w:tr>
        <w:trPr>
          <w:trHeight w:val="688" w:hRule="atLeast"/>
        </w:trPr>
        <w:tc>
          <w:tcPr>
            <w:tcW w:w="7526" w:type="dxa"/>
            <w:gridSpan w:val="2"/>
          </w:tcPr>
          <w:p>
            <w:pPr>
              <w:pStyle w:val="TableParagraph"/>
              <w:spacing w:line="223" w:lineRule="exact"/>
              <w:rPr>
                <w:sz w:val="20"/>
              </w:rPr>
            </w:pPr>
            <w:r>
              <w:rPr>
                <w:sz w:val="20"/>
              </w:rPr>
              <w:t>Продолжает</w:t>
            </w:r>
            <w:r>
              <w:rPr>
                <w:spacing w:val="-9"/>
                <w:sz w:val="20"/>
              </w:rPr>
              <w:t> </w:t>
            </w:r>
            <w:r>
              <w:rPr>
                <w:sz w:val="20"/>
              </w:rPr>
              <w:t>знакомить</w:t>
            </w:r>
            <w:r>
              <w:rPr>
                <w:spacing w:val="-5"/>
                <w:sz w:val="20"/>
              </w:rPr>
              <w:t> </w:t>
            </w:r>
            <w:r>
              <w:rPr>
                <w:sz w:val="20"/>
              </w:rPr>
              <w:t>детей</w:t>
            </w:r>
            <w:r>
              <w:rPr>
                <w:spacing w:val="-9"/>
                <w:sz w:val="20"/>
              </w:rPr>
              <w:t> </w:t>
            </w:r>
            <w:r>
              <w:rPr>
                <w:sz w:val="20"/>
              </w:rPr>
              <w:t>с</w:t>
            </w:r>
            <w:r>
              <w:rPr>
                <w:spacing w:val="-7"/>
                <w:sz w:val="20"/>
              </w:rPr>
              <w:t> </w:t>
            </w:r>
            <w:r>
              <w:rPr>
                <w:sz w:val="20"/>
              </w:rPr>
              <w:t>городецкой</w:t>
            </w:r>
            <w:r>
              <w:rPr>
                <w:spacing w:val="-8"/>
                <w:sz w:val="20"/>
              </w:rPr>
              <w:t> </w:t>
            </w:r>
            <w:r>
              <w:rPr>
                <w:sz w:val="20"/>
              </w:rPr>
              <w:t>росписью,</w:t>
            </w:r>
            <w:r>
              <w:rPr>
                <w:spacing w:val="-7"/>
                <w:sz w:val="20"/>
              </w:rPr>
              <w:t> </w:t>
            </w:r>
            <w:r>
              <w:rPr>
                <w:sz w:val="20"/>
              </w:rPr>
              <w:t>ее</w:t>
            </w:r>
            <w:r>
              <w:rPr>
                <w:spacing w:val="-8"/>
                <w:sz w:val="20"/>
              </w:rPr>
              <w:t> </w:t>
            </w:r>
            <w:r>
              <w:rPr>
                <w:sz w:val="20"/>
              </w:rPr>
              <w:t>цветовым</w:t>
            </w:r>
            <w:r>
              <w:rPr>
                <w:spacing w:val="-6"/>
                <w:sz w:val="20"/>
              </w:rPr>
              <w:t> </w:t>
            </w:r>
            <w:r>
              <w:rPr>
                <w:spacing w:val="-2"/>
                <w:sz w:val="20"/>
              </w:rPr>
              <w:t>решением,</w:t>
            </w:r>
          </w:p>
          <w:p>
            <w:pPr>
              <w:pStyle w:val="TableParagraph"/>
              <w:spacing w:line="228" w:lineRule="exact"/>
              <w:ind w:right="204"/>
              <w:rPr>
                <w:sz w:val="20"/>
              </w:rPr>
            </w:pPr>
            <w:r>
              <w:rPr>
                <w:sz w:val="20"/>
              </w:rPr>
              <w:t>спецификой</w:t>
            </w:r>
            <w:r>
              <w:rPr>
                <w:spacing w:val="-6"/>
                <w:sz w:val="20"/>
              </w:rPr>
              <w:t> </w:t>
            </w:r>
            <w:r>
              <w:rPr>
                <w:sz w:val="20"/>
              </w:rPr>
              <w:t>создания</w:t>
            </w:r>
            <w:r>
              <w:rPr>
                <w:spacing w:val="-3"/>
                <w:sz w:val="20"/>
              </w:rPr>
              <w:t> </w:t>
            </w:r>
            <w:r>
              <w:rPr>
                <w:sz w:val="20"/>
              </w:rPr>
              <w:t>декоративных</w:t>
            </w:r>
            <w:r>
              <w:rPr>
                <w:spacing w:val="-6"/>
                <w:sz w:val="20"/>
              </w:rPr>
              <w:t> </w:t>
            </w:r>
            <w:r>
              <w:rPr>
                <w:sz w:val="20"/>
              </w:rPr>
              <w:t>цветов</w:t>
            </w:r>
            <w:r>
              <w:rPr>
                <w:spacing w:val="-6"/>
                <w:sz w:val="20"/>
              </w:rPr>
              <w:t> </w:t>
            </w:r>
            <w:r>
              <w:rPr>
                <w:sz w:val="20"/>
              </w:rPr>
              <w:t>(как</w:t>
            </w:r>
            <w:r>
              <w:rPr>
                <w:spacing w:val="-3"/>
                <w:sz w:val="20"/>
              </w:rPr>
              <w:t> </w:t>
            </w:r>
            <w:r>
              <w:rPr>
                <w:sz w:val="20"/>
              </w:rPr>
              <w:t>правило,</w:t>
            </w:r>
            <w:r>
              <w:rPr>
                <w:spacing w:val="-5"/>
                <w:sz w:val="20"/>
              </w:rPr>
              <w:t> </w:t>
            </w:r>
            <w:r>
              <w:rPr>
                <w:sz w:val="20"/>
              </w:rPr>
              <w:t>не</w:t>
            </w:r>
            <w:r>
              <w:rPr>
                <w:spacing w:val="-5"/>
                <w:sz w:val="20"/>
              </w:rPr>
              <w:t> </w:t>
            </w:r>
            <w:r>
              <w:rPr>
                <w:sz w:val="20"/>
              </w:rPr>
              <w:t>чистых</w:t>
            </w:r>
            <w:r>
              <w:rPr>
                <w:spacing w:val="-4"/>
                <w:sz w:val="20"/>
              </w:rPr>
              <w:t> </w:t>
            </w:r>
            <w:r>
              <w:rPr>
                <w:sz w:val="20"/>
              </w:rPr>
              <w:t>тонов,</w:t>
            </w:r>
            <w:r>
              <w:rPr>
                <w:spacing w:val="-5"/>
                <w:sz w:val="20"/>
              </w:rPr>
              <w:t> </w:t>
            </w:r>
            <w:r>
              <w:rPr>
                <w:sz w:val="20"/>
              </w:rPr>
              <w:t>а оттенков), учит использовать для украшения оживки.</w:t>
            </w:r>
          </w:p>
        </w:tc>
        <w:tc>
          <w:tcPr>
            <w:tcW w:w="7753" w:type="dxa"/>
            <w:gridSpan w:val="2"/>
          </w:tcPr>
          <w:p>
            <w:pPr>
              <w:pStyle w:val="TableParagraph"/>
              <w:ind w:left="0"/>
              <w:rPr>
                <w:sz w:val="18"/>
              </w:rPr>
            </w:pPr>
          </w:p>
        </w:tc>
      </w:tr>
      <w:tr>
        <w:trPr>
          <w:trHeight w:val="691" w:hRule="atLeast"/>
        </w:trPr>
        <w:tc>
          <w:tcPr>
            <w:tcW w:w="7526" w:type="dxa"/>
            <w:gridSpan w:val="2"/>
          </w:tcPr>
          <w:p>
            <w:pPr>
              <w:pStyle w:val="TableParagraph"/>
              <w:spacing w:line="223" w:lineRule="exact"/>
              <w:rPr>
                <w:sz w:val="20"/>
              </w:rPr>
            </w:pPr>
            <w:r>
              <w:rPr>
                <w:sz w:val="20"/>
              </w:rPr>
              <w:t>Педагог</w:t>
            </w:r>
            <w:r>
              <w:rPr>
                <w:spacing w:val="-8"/>
                <w:sz w:val="20"/>
              </w:rPr>
              <w:t> </w:t>
            </w:r>
            <w:r>
              <w:rPr>
                <w:sz w:val="20"/>
              </w:rPr>
              <w:t>знакомит</w:t>
            </w:r>
            <w:r>
              <w:rPr>
                <w:spacing w:val="-8"/>
                <w:sz w:val="20"/>
              </w:rPr>
              <w:t> </w:t>
            </w:r>
            <w:r>
              <w:rPr>
                <w:sz w:val="20"/>
              </w:rPr>
              <w:t>детей</w:t>
            </w:r>
            <w:r>
              <w:rPr>
                <w:spacing w:val="-8"/>
                <w:sz w:val="20"/>
              </w:rPr>
              <w:t> </w:t>
            </w:r>
            <w:r>
              <w:rPr>
                <w:sz w:val="20"/>
              </w:rPr>
              <w:t>с</w:t>
            </w:r>
            <w:r>
              <w:rPr>
                <w:spacing w:val="-6"/>
                <w:sz w:val="20"/>
              </w:rPr>
              <w:t> </w:t>
            </w:r>
            <w:r>
              <w:rPr>
                <w:sz w:val="20"/>
              </w:rPr>
              <w:t>росписью</w:t>
            </w:r>
            <w:r>
              <w:rPr>
                <w:spacing w:val="-7"/>
                <w:sz w:val="20"/>
              </w:rPr>
              <w:t> </w:t>
            </w:r>
            <w:r>
              <w:rPr>
                <w:sz w:val="20"/>
              </w:rPr>
              <w:t>Полхов-</w:t>
            </w:r>
            <w:r>
              <w:rPr>
                <w:spacing w:val="-2"/>
                <w:sz w:val="20"/>
              </w:rPr>
              <w:t>Майдана.</w:t>
            </w:r>
          </w:p>
          <w:p>
            <w:pPr>
              <w:pStyle w:val="TableParagraph"/>
              <w:spacing w:line="230" w:lineRule="atLeast"/>
              <w:rPr>
                <w:sz w:val="20"/>
              </w:rPr>
            </w:pPr>
            <w:r>
              <w:rPr>
                <w:sz w:val="20"/>
              </w:rPr>
              <w:t>Педагог</w:t>
            </w:r>
            <w:r>
              <w:rPr>
                <w:spacing w:val="-6"/>
                <w:sz w:val="20"/>
              </w:rPr>
              <w:t> </w:t>
            </w:r>
            <w:r>
              <w:rPr>
                <w:sz w:val="20"/>
              </w:rPr>
              <w:t>включает</w:t>
            </w:r>
            <w:r>
              <w:rPr>
                <w:spacing w:val="-6"/>
                <w:sz w:val="20"/>
              </w:rPr>
              <w:t> </w:t>
            </w:r>
            <w:r>
              <w:rPr>
                <w:sz w:val="20"/>
              </w:rPr>
              <w:t>городецкую</w:t>
            </w:r>
            <w:r>
              <w:rPr>
                <w:spacing w:val="-6"/>
                <w:sz w:val="20"/>
              </w:rPr>
              <w:t> </w:t>
            </w:r>
            <w:r>
              <w:rPr>
                <w:sz w:val="20"/>
              </w:rPr>
              <w:t>и</w:t>
            </w:r>
            <w:r>
              <w:rPr>
                <w:spacing w:val="-5"/>
                <w:sz w:val="20"/>
              </w:rPr>
              <w:t> </w:t>
            </w:r>
            <w:r>
              <w:rPr>
                <w:sz w:val="20"/>
              </w:rPr>
              <w:t>полхов-майданскую</w:t>
            </w:r>
            <w:r>
              <w:rPr>
                <w:spacing w:val="-6"/>
                <w:sz w:val="20"/>
              </w:rPr>
              <w:t> </w:t>
            </w:r>
            <w:r>
              <w:rPr>
                <w:sz w:val="20"/>
              </w:rPr>
              <w:t>роспись</w:t>
            </w:r>
            <w:r>
              <w:rPr>
                <w:spacing w:val="-6"/>
                <w:sz w:val="20"/>
              </w:rPr>
              <w:t> </w:t>
            </w:r>
            <w:r>
              <w:rPr>
                <w:sz w:val="20"/>
              </w:rPr>
              <w:t>в</w:t>
            </w:r>
            <w:r>
              <w:rPr>
                <w:spacing w:val="-4"/>
                <w:sz w:val="20"/>
              </w:rPr>
              <w:t> </w:t>
            </w:r>
            <w:r>
              <w:rPr>
                <w:sz w:val="20"/>
              </w:rPr>
              <w:t>творческую</w:t>
            </w:r>
            <w:r>
              <w:rPr>
                <w:spacing w:val="-6"/>
                <w:sz w:val="20"/>
              </w:rPr>
              <w:t> </w:t>
            </w:r>
            <w:r>
              <w:rPr>
                <w:sz w:val="20"/>
              </w:rPr>
              <w:t>работу детей, помогает осваивать специфику этих видов росписи.</w:t>
            </w:r>
          </w:p>
        </w:tc>
        <w:tc>
          <w:tcPr>
            <w:tcW w:w="7753" w:type="dxa"/>
            <w:gridSpan w:val="2"/>
          </w:tcPr>
          <w:p>
            <w:pPr>
              <w:pStyle w:val="TableParagraph"/>
              <w:ind w:left="0"/>
              <w:rPr>
                <w:sz w:val="18"/>
              </w:rPr>
            </w:pPr>
          </w:p>
        </w:tc>
      </w:tr>
      <w:tr>
        <w:trPr>
          <w:trHeight w:val="230" w:hRule="atLeast"/>
        </w:trPr>
        <w:tc>
          <w:tcPr>
            <w:tcW w:w="15279" w:type="dxa"/>
            <w:gridSpan w:val="4"/>
          </w:tcPr>
          <w:p>
            <w:pPr>
              <w:pStyle w:val="TableParagraph"/>
              <w:spacing w:line="210" w:lineRule="exact"/>
              <w:rPr>
                <w:sz w:val="20"/>
              </w:rPr>
            </w:pPr>
            <w:r>
              <w:rPr>
                <w:sz w:val="20"/>
              </w:rPr>
              <w:t>Знакомит</w:t>
            </w:r>
            <w:r>
              <w:rPr>
                <w:spacing w:val="-11"/>
                <w:sz w:val="20"/>
              </w:rPr>
              <w:t> </w:t>
            </w:r>
            <w:r>
              <w:rPr>
                <w:sz w:val="20"/>
              </w:rPr>
              <w:t>детей</w:t>
            </w:r>
            <w:r>
              <w:rPr>
                <w:spacing w:val="-10"/>
                <w:sz w:val="20"/>
              </w:rPr>
              <w:t> </w:t>
            </w:r>
            <w:r>
              <w:rPr>
                <w:sz w:val="20"/>
              </w:rPr>
              <w:t>с</w:t>
            </w:r>
            <w:r>
              <w:rPr>
                <w:spacing w:val="-9"/>
                <w:sz w:val="20"/>
              </w:rPr>
              <w:t> </w:t>
            </w:r>
            <w:r>
              <w:rPr>
                <w:sz w:val="20"/>
              </w:rPr>
              <w:t>региональным</w:t>
            </w:r>
            <w:r>
              <w:rPr>
                <w:spacing w:val="-8"/>
                <w:sz w:val="20"/>
              </w:rPr>
              <w:t> </w:t>
            </w:r>
            <w:r>
              <w:rPr>
                <w:sz w:val="20"/>
              </w:rPr>
              <w:t>(местным)</w:t>
            </w:r>
            <w:r>
              <w:rPr>
                <w:spacing w:val="-9"/>
                <w:sz w:val="20"/>
              </w:rPr>
              <w:t> </w:t>
            </w:r>
            <w:r>
              <w:rPr>
                <w:sz w:val="20"/>
              </w:rPr>
              <w:t>декоративным</w:t>
            </w:r>
            <w:r>
              <w:rPr>
                <w:spacing w:val="-9"/>
                <w:sz w:val="20"/>
              </w:rPr>
              <w:t> </w:t>
            </w:r>
            <w:r>
              <w:rPr>
                <w:spacing w:val="-2"/>
                <w:sz w:val="20"/>
              </w:rPr>
              <w:t>искусством.</w:t>
            </w:r>
          </w:p>
        </w:tc>
      </w:tr>
      <w:tr>
        <w:trPr>
          <w:trHeight w:val="230" w:hRule="atLeast"/>
        </w:trPr>
        <w:tc>
          <w:tcPr>
            <w:tcW w:w="15279" w:type="dxa"/>
            <w:gridSpan w:val="4"/>
          </w:tcPr>
          <w:p>
            <w:pPr>
              <w:pStyle w:val="TableParagraph"/>
              <w:spacing w:line="210" w:lineRule="exact"/>
              <w:rPr>
                <w:b/>
                <w:sz w:val="20"/>
              </w:rPr>
            </w:pPr>
            <w:r>
              <w:rPr>
                <w:b/>
                <w:sz w:val="20"/>
              </w:rPr>
              <w:t>2.6.</w:t>
            </w:r>
            <w:r>
              <w:rPr>
                <w:b/>
                <w:spacing w:val="-9"/>
                <w:sz w:val="20"/>
              </w:rPr>
              <w:t> </w:t>
            </w:r>
            <w:r>
              <w:rPr>
                <w:b/>
                <w:sz w:val="20"/>
              </w:rPr>
              <w:t>Содержание</w:t>
            </w:r>
            <w:r>
              <w:rPr>
                <w:b/>
                <w:spacing w:val="-9"/>
                <w:sz w:val="20"/>
              </w:rPr>
              <w:t> </w:t>
            </w:r>
            <w:r>
              <w:rPr>
                <w:b/>
                <w:sz w:val="20"/>
              </w:rPr>
              <w:t>раздела</w:t>
            </w:r>
            <w:r>
              <w:rPr>
                <w:b/>
                <w:spacing w:val="-7"/>
                <w:sz w:val="20"/>
              </w:rPr>
              <w:t> </w:t>
            </w:r>
            <w:r>
              <w:rPr>
                <w:b/>
                <w:sz w:val="20"/>
              </w:rPr>
              <w:t>«Изобразительная</w:t>
            </w:r>
            <w:r>
              <w:rPr>
                <w:b/>
                <w:spacing w:val="-9"/>
                <w:sz w:val="20"/>
              </w:rPr>
              <w:t> </w:t>
            </w:r>
            <w:r>
              <w:rPr>
                <w:b/>
                <w:sz w:val="20"/>
              </w:rPr>
              <w:t>деятельность»</w:t>
            </w:r>
            <w:r>
              <w:rPr>
                <w:b/>
                <w:spacing w:val="-2"/>
                <w:sz w:val="20"/>
              </w:rPr>
              <w:t> </w:t>
            </w:r>
            <w:r>
              <w:rPr>
                <w:b/>
                <w:sz w:val="20"/>
              </w:rPr>
              <w:t>–</w:t>
            </w:r>
            <w:r>
              <w:rPr>
                <w:b/>
                <w:spacing w:val="-7"/>
                <w:sz w:val="20"/>
              </w:rPr>
              <w:t> </w:t>
            </w:r>
            <w:r>
              <w:rPr>
                <w:b/>
                <w:spacing w:val="-2"/>
                <w:sz w:val="20"/>
              </w:rPr>
              <w:t>ЛЕПКА</w:t>
            </w:r>
          </w:p>
        </w:tc>
      </w:tr>
      <w:tr>
        <w:trPr>
          <w:trHeight w:val="230" w:hRule="atLeast"/>
        </w:trPr>
        <w:tc>
          <w:tcPr>
            <w:tcW w:w="3767" w:type="dxa"/>
          </w:tcPr>
          <w:p>
            <w:pPr>
              <w:pStyle w:val="TableParagraph"/>
              <w:spacing w:line="210" w:lineRule="exact"/>
              <w:ind w:left="10"/>
              <w:jc w:val="center"/>
              <w:rPr>
                <w:b/>
                <w:sz w:val="20"/>
              </w:rPr>
            </w:pPr>
            <w:r>
              <w:rPr>
                <w:b/>
                <w:spacing w:val="-2"/>
                <w:sz w:val="20"/>
              </w:rPr>
              <w:t>3-</w:t>
            </w:r>
            <w:r>
              <w:rPr>
                <w:b/>
                <w:spacing w:val="-10"/>
                <w:sz w:val="20"/>
              </w:rPr>
              <w:t>4</w:t>
            </w:r>
          </w:p>
        </w:tc>
        <w:tc>
          <w:tcPr>
            <w:tcW w:w="3759" w:type="dxa"/>
          </w:tcPr>
          <w:p>
            <w:pPr>
              <w:pStyle w:val="TableParagraph"/>
              <w:spacing w:line="210" w:lineRule="exact"/>
              <w:ind w:left="11"/>
              <w:jc w:val="center"/>
              <w:rPr>
                <w:b/>
                <w:sz w:val="20"/>
              </w:rPr>
            </w:pPr>
            <w:r>
              <w:rPr>
                <w:b/>
                <w:spacing w:val="-2"/>
                <w:sz w:val="20"/>
              </w:rPr>
              <w:t>4-</w:t>
            </w:r>
            <w:r>
              <w:rPr>
                <w:b/>
                <w:spacing w:val="-10"/>
                <w:sz w:val="20"/>
              </w:rPr>
              <w:t>5</w:t>
            </w:r>
          </w:p>
        </w:tc>
        <w:tc>
          <w:tcPr>
            <w:tcW w:w="3764" w:type="dxa"/>
          </w:tcPr>
          <w:p>
            <w:pPr>
              <w:pStyle w:val="TableParagraph"/>
              <w:spacing w:line="210" w:lineRule="exact"/>
              <w:ind w:left="11"/>
              <w:jc w:val="center"/>
              <w:rPr>
                <w:b/>
                <w:sz w:val="20"/>
              </w:rPr>
            </w:pPr>
            <w:r>
              <w:rPr>
                <w:b/>
                <w:spacing w:val="-2"/>
                <w:sz w:val="20"/>
              </w:rPr>
              <w:t>5-</w:t>
            </w:r>
            <w:r>
              <w:rPr>
                <w:b/>
                <w:spacing w:val="-10"/>
                <w:sz w:val="20"/>
              </w:rPr>
              <w:t>6</w:t>
            </w:r>
          </w:p>
        </w:tc>
        <w:tc>
          <w:tcPr>
            <w:tcW w:w="3989" w:type="dxa"/>
          </w:tcPr>
          <w:p>
            <w:pPr>
              <w:pStyle w:val="TableParagraph"/>
              <w:spacing w:line="210" w:lineRule="exact"/>
              <w:ind w:left="7"/>
              <w:jc w:val="center"/>
              <w:rPr>
                <w:b/>
                <w:sz w:val="20"/>
              </w:rPr>
            </w:pPr>
            <w:r>
              <w:rPr>
                <w:b/>
                <w:spacing w:val="-2"/>
                <w:sz w:val="20"/>
              </w:rPr>
              <w:t>6-</w:t>
            </w:r>
            <w:r>
              <w:rPr>
                <w:b/>
                <w:spacing w:val="-10"/>
                <w:sz w:val="20"/>
              </w:rPr>
              <w:t>7</w:t>
            </w:r>
          </w:p>
        </w:tc>
      </w:tr>
      <w:tr>
        <w:trPr>
          <w:trHeight w:val="460" w:hRule="atLeast"/>
        </w:trPr>
        <w:tc>
          <w:tcPr>
            <w:tcW w:w="3767" w:type="dxa"/>
          </w:tcPr>
          <w:p>
            <w:pPr>
              <w:pStyle w:val="TableParagraph"/>
              <w:spacing w:line="223" w:lineRule="exact"/>
              <w:rPr>
                <w:sz w:val="20"/>
              </w:rPr>
            </w:pPr>
            <w:r>
              <w:rPr>
                <w:sz w:val="20"/>
              </w:rPr>
              <w:t>Педагог</w:t>
            </w:r>
            <w:r>
              <w:rPr>
                <w:spacing w:val="-7"/>
                <w:sz w:val="20"/>
              </w:rPr>
              <w:t> </w:t>
            </w:r>
            <w:r>
              <w:rPr>
                <w:sz w:val="20"/>
              </w:rPr>
              <w:t>формирует</w:t>
            </w:r>
            <w:r>
              <w:rPr>
                <w:spacing w:val="-5"/>
                <w:sz w:val="20"/>
              </w:rPr>
              <w:t> </w:t>
            </w:r>
            <w:r>
              <w:rPr>
                <w:sz w:val="20"/>
              </w:rPr>
              <w:t>у</w:t>
            </w:r>
            <w:r>
              <w:rPr>
                <w:spacing w:val="-6"/>
                <w:sz w:val="20"/>
              </w:rPr>
              <w:t> </w:t>
            </w:r>
            <w:r>
              <w:rPr>
                <w:sz w:val="20"/>
              </w:rPr>
              <w:t>детей</w:t>
            </w:r>
            <w:r>
              <w:rPr>
                <w:spacing w:val="-7"/>
                <w:sz w:val="20"/>
              </w:rPr>
              <w:t> </w:t>
            </w:r>
            <w:r>
              <w:rPr>
                <w:sz w:val="20"/>
              </w:rPr>
              <w:t>интерес</w:t>
            </w:r>
            <w:r>
              <w:rPr>
                <w:spacing w:val="-5"/>
                <w:sz w:val="20"/>
              </w:rPr>
              <w:t> </w:t>
            </w:r>
            <w:r>
              <w:rPr>
                <w:spacing w:val="-10"/>
                <w:sz w:val="20"/>
              </w:rPr>
              <w:t>к</w:t>
            </w:r>
          </w:p>
          <w:p>
            <w:pPr>
              <w:pStyle w:val="TableParagraph"/>
              <w:spacing w:line="217" w:lineRule="exact"/>
              <w:rPr>
                <w:sz w:val="20"/>
              </w:rPr>
            </w:pPr>
            <w:r>
              <w:rPr>
                <w:spacing w:val="-2"/>
                <w:sz w:val="20"/>
              </w:rPr>
              <w:t>лепке.</w:t>
            </w:r>
          </w:p>
        </w:tc>
        <w:tc>
          <w:tcPr>
            <w:tcW w:w="11512" w:type="dxa"/>
            <w:gridSpan w:val="3"/>
          </w:tcPr>
          <w:p>
            <w:pPr>
              <w:pStyle w:val="TableParagraph"/>
              <w:spacing w:line="223" w:lineRule="exact"/>
              <w:ind w:left="4"/>
              <w:jc w:val="center"/>
              <w:rPr>
                <w:sz w:val="20"/>
              </w:rPr>
            </w:pPr>
            <w:r>
              <w:rPr>
                <w:sz w:val="20"/>
              </w:rPr>
              <w:t>Педагог</w:t>
            </w:r>
            <w:r>
              <w:rPr>
                <w:spacing w:val="-7"/>
                <w:sz w:val="20"/>
              </w:rPr>
              <w:t> </w:t>
            </w:r>
            <w:r>
              <w:rPr>
                <w:sz w:val="20"/>
              </w:rPr>
              <w:t>продолжает</w:t>
            </w:r>
            <w:r>
              <w:rPr>
                <w:spacing w:val="-6"/>
                <w:sz w:val="20"/>
              </w:rPr>
              <w:t> </w:t>
            </w:r>
            <w:r>
              <w:rPr>
                <w:sz w:val="20"/>
              </w:rPr>
              <w:t>развивать</w:t>
            </w:r>
            <w:r>
              <w:rPr>
                <w:spacing w:val="-5"/>
                <w:sz w:val="20"/>
              </w:rPr>
              <w:t> </w:t>
            </w:r>
            <w:r>
              <w:rPr>
                <w:sz w:val="20"/>
              </w:rPr>
              <w:t>интерес</w:t>
            </w:r>
            <w:r>
              <w:rPr>
                <w:spacing w:val="-5"/>
                <w:sz w:val="20"/>
              </w:rPr>
              <w:t> </w:t>
            </w:r>
            <w:r>
              <w:rPr>
                <w:sz w:val="20"/>
              </w:rPr>
              <w:t>детей</w:t>
            </w:r>
            <w:r>
              <w:rPr>
                <w:spacing w:val="-6"/>
                <w:sz w:val="20"/>
              </w:rPr>
              <w:t> </w:t>
            </w:r>
            <w:r>
              <w:rPr>
                <w:sz w:val="20"/>
              </w:rPr>
              <w:t>к</w:t>
            </w:r>
            <w:r>
              <w:rPr>
                <w:spacing w:val="-4"/>
                <w:sz w:val="20"/>
              </w:rPr>
              <w:t> </w:t>
            </w:r>
            <w:r>
              <w:rPr>
                <w:spacing w:val="-2"/>
                <w:sz w:val="20"/>
              </w:rPr>
              <w:t>лепке.</w:t>
            </w:r>
          </w:p>
        </w:tc>
      </w:tr>
      <w:tr>
        <w:trPr>
          <w:trHeight w:val="486" w:hRule="atLeast"/>
        </w:trPr>
        <w:tc>
          <w:tcPr>
            <w:tcW w:w="7526" w:type="dxa"/>
            <w:gridSpan w:val="2"/>
          </w:tcPr>
          <w:p>
            <w:pPr>
              <w:pStyle w:val="TableParagraph"/>
              <w:ind w:right="204"/>
              <w:rPr>
                <w:sz w:val="20"/>
              </w:rPr>
            </w:pPr>
            <w:r>
              <w:rPr>
                <w:sz w:val="20"/>
              </w:rPr>
              <w:t>Закрепляет</w:t>
            </w:r>
            <w:r>
              <w:rPr>
                <w:spacing w:val="-8"/>
                <w:sz w:val="20"/>
              </w:rPr>
              <w:t> </w:t>
            </w:r>
            <w:r>
              <w:rPr>
                <w:sz w:val="20"/>
              </w:rPr>
              <w:t>представления</w:t>
            </w:r>
            <w:r>
              <w:rPr>
                <w:spacing w:val="-8"/>
                <w:sz w:val="20"/>
              </w:rPr>
              <w:t> </w:t>
            </w:r>
            <w:r>
              <w:rPr>
                <w:sz w:val="20"/>
              </w:rPr>
              <w:t>детей</w:t>
            </w:r>
            <w:r>
              <w:rPr>
                <w:spacing w:val="-8"/>
                <w:sz w:val="20"/>
              </w:rPr>
              <w:t> </w:t>
            </w:r>
            <w:r>
              <w:rPr>
                <w:sz w:val="20"/>
              </w:rPr>
              <w:t>о</w:t>
            </w:r>
            <w:r>
              <w:rPr>
                <w:spacing w:val="-6"/>
                <w:sz w:val="20"/>
              </w:rPr>
              <w:t> </w:t>
            </w:r>
            <w:r>
              <w:rPr>
                <w:sz w:val="20"/>
              </w:rPr>
              <w:t>свойствах</w:t>
            </w:r>
            <w:r>
              <w:rPr>
                <w:spacing w:val="-8"/>
                <w:sz w:val="20"/>
              </w:rPr>
              <w:t> </w:t>
            </w:r>
            <w:r>
              <w:rPr>
                <w:sz w:val="20"/>
              </w:rPr>
              <w:t>глины,</w:t>
            </w:r>
            <w:r>
              <w:rPr>
                <w:spacing w:val="-6"/>
                <w:sz w:val="20"/>
              </w:rPr>
              <w:t> </w:t>
            </w:r>
            <w:r>
              <w:rPr>
                <w:sz w:val="20"/>
              </w:rPr>
              <w:t>пластилина,</w:t>
            </w:r>
            <w:r>
              <w:rPr>
                <w:spacing w:val="-6"/>
                <w:sz w:val="20"/>
              </w:rPr>
              <w:t> </w:t>
            </w:r>
            <w:r>
              <w:rPr>
                <w:sz w:val="20"/>
              </w:rPr>
              <w:t>пластической массы и способах лепки.</w:t>
            </w:r>
          </w:p>
        </w:tc>
        <w:tc>
          <w:tcPr>
            <w:tcW w:w="7753" w:type="dxa"/>
            <w:gridSpan w:val="2"/>
          </w:tcPr>
          <w:p>
            <w:pPr>
              <w:pStyle w:val="TableParagraph"/>
              <w:ind w:left="109" w:right="145"/>
              <w:rPr>
                <w:sz w:val="20"/>
              </w:rPr>
            </w:pPr>
            <w:r>
              <w:rPr>
                <w:sz w:val="20"/>
              </w:rPr>
              <w:t>Продолжает</w:t>
            </w:r>
            <w:r>
              <w:rPr>
                <w:spacing w:val="-7"/>
                <w:sz w:val="20"/>
              </w:rPr>
              <w:t> </w:t>
            </w:r>
            <w:r>
              <w:rPr>
                <w:sz w:val="20"/>
              </w:rPr>
              <w:t>знакомить</w:t>
            </w:r>
            <w:r>
              <w:rPr>
                <w:spacing w:val="-4"/>
                <w:sz w:val="20"/>
              </w:rPr>
              <w:t> </w:t>
            </w:r>
            <w:r>
              <w:rPr>
                <w:sz w:val="20"/>
              </w:rPr>
              <w:t>детей</w:t>
            </w:r>
            <w:r>
              <w:rPr>
                <w:spacing w:val="-7"/>
                <w:sz w:val="20"/>
              </w:rPr>
              <w:t> </w:t>
            </w:r>
            <w:r>
              <w:rPr>
                <w:sz w:val="20"/>
              </w:rPr>
              <w:t>с</w:t>
            </w:r>
            <w:r>
              <w:rPr>
                <w:spacing w:val="-6"/>
                <w:sz w:val="20"/>
              </w:rPr>
              <w:t> </w:t>
            </w:r>
            <w:r>
              <w:rPr>
                <w:sz w:val="20"/>
              </w:rPr>
              <w:t>особенностями</w:t>
            </w:r>
            <w:r>
              <w:rPr>
                <w:spacing w:val="-7"/>
                <w:sz w:val="20"/>
              </w:rPr>
              <w:t> </w:t>
            </w:r>
            <w:r>
              <w:rPr>
                <w:sz w:val="20"/>
              </w:rPr>
              <w:t>лепки</w:t>
            </w:r>
            <w:r>
              <w:rPr>
                <w:spacing w:val="-7"/>
                <w:sz w:val="20"/>
              </w:rPr>
              <w:t> </w:t>
            </w:r>
            <w:r>
              <w:rPr>
                <w:sz w:val="20"/>
              </w:rPr>
              <w:t>из</w:t>
            </w:r>
            <w:r>
              <w:rPr>
                <w:spacing w:val="-3"/>
                <w:sz w:val="20"/>
              </w:rPr>
              <w:t> </w:t>
            </w:r>
            <w:r>
              <w:rPr>
                <w:sz w:val="20"/>
              </w:rPr>
              <w:t>глины,</w:t>
            </w:r>
            <w:r>
              <w:rPr>
                <w:spacing w:val="-5"/>
                <w:sz w:val="20"/>
              </w:rPr>
              <w:t> </w:t>
            </w:r>
            <w:r>
              <w:rPr>
                <w:sz w:val="20"/>
              </w:rPr>
              <w:t>пластилина</w:t>
            </w:r>
            <w:r>
              <w:rPr>
                <w:spacing w:val="-6"/>
                <w:sz w:val="20"/>
              </w:rPr>
              <w:t> </w:t>
            </w:r>
            <w:r>
              <w:rPr>
                <w:sz w:val="20"/>
              </w:rPr>
              <w:t>и пластической массы.</w:t>
            </w:r>
          </w:p>
        </w:tc>
      </w:tr>
      <w:tr>
        <w:trPr>
          <w:trHeight w:val="1149" w:hRule="atLeast"/>
        </w:trPr>
        <w:tc>
          <w:tcPr>
            <w:tcW w:w="3767" w:type="dxa"/>
          </w:tcPr>
          <w:p>
            <w:pPr>
              <w:pStyle w:val="TableParagraph"/>
              <w:ind w:right="139"/>
              <w:rPr>
                <w:sz w:val="20"/>
              </w:rPr>
            </w:pPr>
            <w:r>
              <w:rPr>
                <w:sz w:val="20"/>
              </w:rPr>
              <w:t>Педагог</w:t>
            </w:r>
            <w:r>
              <w:rPr>
                <w:spacing w:val="-9"/>
                <w:sz w:val="20"/>
              </w:rPr>
              <w:t> </w:t>
            </w:r>
            <w:r>
              <w:rPr>
                <w:sz w:val="20"/>
              </w:rPr>
              <w:t>учит</w:t>
            </w:r>
            <w:r>
              <w:rPr>
                <w:spacing w:val="-11"/>
                <w:sz w:val="20"/>
              </w:rPr>
              <w:t> </w:t>
            </w:r>
            <w:r>
              <w:rPr>
                <w:sz w:val="20"/>
              </w:rPr>
              <w:t>детей</w:t>
            </w:r>
            <w:r>
              <w:rPr>
                <w:spacing w:val="-11"/>
                <w:sz w:val="20"/>
              </w:rPr>
              <w:t> </w:t>
            </w:r>
            <w:r>
              <w:rPr>
                <w:sz w:val="20"/>
              </w:rPr>
              <w:t>раскатывать</w:t>
            </w:r>
            <w:r>
              <w:rPr>
                <w:spacing w:val="-11"/>
                <w:sz w:val="20"/>
              </w:rPr>
              <w:t> </w:t>
            </w:r>
            <w:r>
              <w:rPr>
                <w:sz w:val="20"/>
              </w:rPr>
              <w:t>комочки прямыми и круговыми движениями, соединять концы получившейся</w:t>
            </w:r>
            <w:r>
              <w:rPr>
                <w:spacing w:val="40"/>
                <w:sz w:val="20"/>
              </w:rPr>
              <w:t> </w:t>
            </w:r>
            <w:r>
              <w:rPr>
                <w:spacing w:val="-2"/>
                <w:sz w:val="20"/>
              </w:rPr>
              <w:t>палочки.</w:t>
            </w:r>
          </w:p>
        </w:tc>
        <w:tc>
          <w:tcPr>
            <w:tcW w:w="3759" w:type="dxa"/>
            <w:vMerge w:val="restart"/>
          </w:tcPr>
          <w:p>
            <w:pPr>
              <w:pStyle w:val="TableParagraph"/>
              <w:ind w:right="258"/>
              <w:jc w:val="both"/>
              <w:rPr>
                <w:sz w:val="20"/>
              </w:rPr>
            </w:pPr>
            <w:r>
              <w:rPr>
                <w:sz w:val="20"/>
              </w:rPr>
              <w:t>Совершенствует</w:t>
            </w:r>
            <w:r>
              <w:rPr>
                <w:spacing w:val="-11"/>
                <w:sz w:val="20"/>
              </w:rPr>
              <w:t> </w:t>
            </w:r>
            <w:r>
              <w:rPr>
                <w:sz w:val="20"/>
              </w:rPr>
              <w:t>у</w:t>
            </w:r>
            <w:r>
              <w:rPr>
                <w:spacing w:val="-13"/>
                <w:sz w:val="20"/>
              </w:rPr>
              <w:t> </w:t>
            </w:r>
            <w:r>
              <w:rPr>
                <w:sz w:val="20"/>
              </w:rPr>
              <w:t>детей</w:t>
            </w:r>
            <w:r>
              <w:rPr>
                <w:spacing w:val="-11"/>
                <w:sz w:val="20"/>
              </w:rPr>
              <w:t> </w:t>
            </w:r>
            <w:r>
              <w:rPr>
                <w:sz w:val="20"/>
              </w:rPr>
              <w:t>умение</w:t>
            </w:r>
            <w:r>
              <w:rPr>
                <w:spacing w:val="-10"/>
                <w:sz w:val="20"/>
              </w:rPr>
              <w:t> </w:t>
            </w:r>
            <w:r>
              <w:rPr>
                <w:sz w:val="20"/>
              </w:rPr>
              <w:t>лепить из</w:t>
            </w:r>
            <w:r>
              <w:rPr>
                <w:spacing w:val="-6"/>
                <w:sz w:val="20"/>
              </w:rPr>
              <w:t> </w:t>
            </w:r>
            <w:r>
              <w:rPr>
                <w:sz w:val="20"/>
              </w:rPr>
              <w:t>глины</w:t>
            </w:r>
            <w:r>
              <w:rPr>
                <w:spacing w:val="-6"/>
                <w:sz w:val="20"/>
              </w:rPr>
              <w:t> </w:t>
            </w:r>
            <w:r>
              <w:rPr>
                <w:sz w:val="20"/>
              </w:rPr>
              <w:t>(из</w:t>
            </w:r>
            <w:r>
              <w:rPr>
                <w:spacing w:val="-6"/>
                <w:sz w:val="20"/>
              </w:rPr>
              <w:t> </w:t>
            </w:r>
            <w:r>
              <w:rPr>
                <w:sz w:val="20"/>
              </w:rPr>
              <w:t>пластилина,</w:t>
            </w:r>
            <w:r>
              <w:rPr>
                <w:spacing w:val="-3"/>
                <w:sz w:val="20"/>
              </w:rPr>
              <w:t> </w:t>
            </w:r>
            <w:r>
              <w:rPr>
                <w:sz w:val="20"/>
              </w:rPr>
              <w:t>пластической </w:t>
            </w:r>
            <w:r>
              <w:rPr>
                <w:spacing w:val="-2"/>
                <w:sz w:val="20"/>
              </w:rPr>
              <w:t>массы).</w:t>
            </w:r>
          </w:p>
        </w:tc>
        <w:tc>
          <w:tcPr>
            <w:tcW w:w="3764" w:type="dxa"/>
          </w:tcPr>
          <w:p>
            <w:pPr>
              <w:pStyle w:val="TableParagraph"/>
              <w:ind w:left="109" w:right="121"/>
              <w:rPr>
                <w:sz w:val="20"/>
              </w:rPr>
            </w:pPr>
            <w:r>
              <w:rPr>
                <w:sz w:val="20"/>
              </w:rPr>
              <w:t>Развивает у детей умение лепить с натуры</w:t>
            </w:r>
            <w:r>
              <w:rPr>
                <w:spacing w:val="-10"/>
                <w:sz w:val="20"/>
              </w:rPr>
              <w:t> </w:t>
            </w:r>
            <w:r>
              <w:rPr>
                <w:sz w:val="20"/>
              </w:rPr>
              <w:t>и</w:t>
            </w:r>
            <w:r>
              <w:rPr>
                <w:spacing w:val="-13"/>
                <w:sz w:val="20"/>
              </w:rPr>
              <w:t> </w:t>
            </w:r>
            <w:r>
              <w:rPr>
                <w:sz w:val="20"/>
              </w:rPr>
              <w:t>по</w:t>
            </w:r>
            <w:r>
              <w:rPr>
                <w:spacing w:val="-11"/>
                <w:sz w:val="20"/>
              </w:rPr>
              <w:t> </w:t>
            </w:r>
            <w:r>
              <w:rPr>
                <w:sz w:val="20"/>
              </w:rPr>
              <w:t>представлению</w:t>
            </w:r>
            <w:r>
              <w:rPr>
                <w:spacing w:val="-10"/>
                <w:sz w:val="20"/>
              </w:rPr>
              <w:t> </w:t>
            </w:r>
            <w:r>
              <w:rPr>
                <w:sz w:val="20"/>
              </w:rPr>
              <w:t>знакомые предметы (овощи, фрукты, грибы, посуда, игрушки); передавать их</w:t>
            </w:r>
          </w:p>
          <w:p>
            <w:pPr>
              <w:pStyle w:val="TableParagraph"/>
              <w:spacing w:line="216" w:lineRule="exact"/>
              <w:ind w:left="109"/>
              <w:rPr>
                <w:sz w:val="20"/>
              </w:rPr>
            </w:pPr>
            <w:r>
              <w:rPr>
                <w:spacing w:val="-2"/>
                <w:sz w:val="20"/>
              </w:rPr>
              <w:t>характерные</w:t>
            </w:r>
            <w:r>
              <w:rPr>
                <w:spacing w:val="7"/>
                <w:sz w:val="20"/>
              </w:rPr>
              <w:t> </w:t>
            </w:r>
            <w:r>
              <w:rPr>
                <w:spacing w:val="-2"/>
                <w:sz w:val="20"/>
              </w:rPr>
              <w:t>особенности;</w:t>
            </w:r>
          </w:p>
        </w:tc>
        <w:tc>
          <w:tcPr>
            <w:tcW w:w="3989" w:type="dxa"/>
            <w:vMerge w:val="restart"/>
          </w:tcPr>
          <w:p>
            <w:pPr>
              <w:pStyle w:val="TableParagraph"/>
              <w:ind w:right="108"/>
              <w:rPr>
                <w:sz w:val="20"/>
              </w:rPr>
            </w:pPr>
            <w:r>
              <w:rPr>
                <w:sz w:val="20"/>
              </w:rPr>
              <w:t>Продолжает развивать умение передавать форму основной части и других частей, их пропорций,</w:t>
            </w:r>
            <w:r>
              <w:rPr>
                <w:spacing w:val="-13"/>
                <w:sz w:val="20"/>
              </w:rPr>
              <w:t> </w:t>
            </w:r>
            <w:r>
              <w:rPr>
                <w:sz w:val="20"/>
              </w:rPr>
              <w:t>позу,</w:t>
            </w:r>
            <w:r>
              <w:rPr>
                <w:spacing w:val="-12"/>
                <w:sz w:val="20"/>
              </w:rPr>
              <w:t> </w:t>
            </w:r>
            <w:r>
              <w:rPr>
                <w:sz w:val="20"/>
              </w:rPr>
              <w:t>характерные</w:t>
            </w:r>
            <w:r>
              <w:rPr>
                <w:spacing w:val="-13"/>
                <w:sz w:val="20"/>
              </w:rPr>
              <w:t> </w:t>
            </w:r>
            <w:r>
              <w:rPr>
                <w:sz w:val="20"/>
              </w:rPr>
              <w:t>особенности изображаемых объектов.</w:t>
            </w:r>
          </w:p>
        </w:tc>
      </w:tr>
      <w:tr>
        <w:trPr>
          <w:trHeight w:val="1149" w:hRule="atLeast"/>
        </w:trPr>
        <w:tc>
          <w:tcPr>
            <w:tcW w:w="3767" w:type="dxa"/>
          </w:tcPr>
          <w:p>
            <w:pPr>
              <w:pStyle w:val="TableParagraph"/>
              <w:ind w:right="109"/>
              <w:rPr>
                <w:sz w:val="20"/>
              </w:rPr>
            </w:pPr>
            <w:r>
              <w:rPr>
                <w:sz w:val="20"/>
              </w:rPr>
              <w:t>Педагог</w:t>
            </w:r>
            <w:r>
              <w:rPr>
                <w:spacing w:val="-10"/>
                <w:sz w:val="20"/>
              </w:rPr>
              <w:t> </w:t>
            </w:r>
            <w:r>
              <w:rPr>
                <w:sz w:val="20"/>
              </w:rPr>
              <w:t>учит</w:t>
            </w:r>
            <w:r>
              <w:rPr>
                <w:spacing w:val="-13"/>
                <w:sz w:val="20"/>
              </w:rPr>
              <w:t> </w:t>
            </w:r>
            <w:r>
              <w:rPr>
                <w:sz w:val="20"/>
              </w:rPr>
              <w:t>детей</w:t>
            </w:r>
            <w:r>
              <w:rPr>
                <w:spacing w:val="-11"/>
                <w:sz w:val="20"/>
              </w:rPr>
              <w:t> </w:t>
            </w:r>
            <w:r>
              <w:rPr>
                <w:sz w:val="20"/>
              </w:rPr>
              <w:t>лепить</w:t>
            </w:r>
            <w:r>
              <w:rPr>
                <w:spacing w:val="-10"/>
                <w:sz w:val="20"/>
              </w:rPr>
              <w:t> </w:t>
            </w:r>
            <w:r>
              <w:rPr>
                <w:sz w:val="20"/>
              </w:rPr>
              <w:t>несложные предметы, состоящие из нескольких частей (неваляшка, цыпленок,</w:t>
            </w:r>
          </w:p>
          <w:p>
            <w:pPr>
              <w:pStyle w:val="TableParagraph"/>
              <w:rPr>
                <w:sz w:val="20"/>
              </w:rPr>
            </w:pPr>
            <w:r>
              <w:rPr>
                <w:sz w:val="20"/>
              </w:rPr>
              <w:t>пирамидка</w:t>
            </w:r>
            <w:r>
              <w:rPr>
                <w:spacing w:val="-4"/>
                <w:sz w:val="20"/>
              </w:rPr>
              <w:t> </w:t>
            </w:r>
            <w:r>
              <w:rPr>
                <w:sz w:val="20"/>
              </w:rPr>
              <w:t>и</w:t>
            </w:r>
            <w:r>
              <w:rPr>
                <w:spacing w:val="-8"/>
                <w:sz w:val="20"/>
              </w:rPr>
              <w:t> </w:t>
            </w:r>
            <w:r>
              <w:rPr>
                <w:spacing w:val="-2"/>
                <w:sz w:val="20"/>
              </w:rPr>
              <w:t>другие).</w:t>
            </w:r>
          </w:p>
        </w:tc>
        <w:tc>
          <w:tcPr>
            <w:tcW w:w="3759" w:type="dxa"/>
            <w:vMerge/>
            <w:tcBorders>
              <w:top w:val="nil"/>
            </w:tcBorders>
          </w:tcPr>
          <w:p>
            <w:pPr>
              <w:rPr>
                <w:sz w:val="2"/>
                <w:szCs w:val="2"/>
              </w:rPr>
            </w:pPr>
          </w:p>
        </w:tc>
        <w:tc>
          <w:tcPr>
            <w:tcW w:w="3764" w:type="dxa"/>
          </w:tcPr>
          <w:p>
            <w:pPr>
              <w:pStyle w:val="TableParagraph"/>
              <w:ind w:left="109" w:right="121"/>
              <w:rPr>
                <w:sz w:val="20"/>
              </w:rPr>
            </w:pPr>
            <w:r>
              <w:rPr>
                <w:sz w:val="20"/>
              </w:rPr>
              <w:t>Формирует</w:t>
            </w:r>
            <w:r>
              <w:rPr>
                <w:spacing w:val="40"/>
                <w:sz w:val="20"/>
              </w:rPr>
              <w:t> </w:t>
            </w:r>
            <w:r>
              <w:rPr>
                <w:sz w:val="20"/>
              </w:rPr>
              <w:t>у детей умения лепить по представлению героев литературных произведений</w:t>
            </w:r>
            <w:r>
              <w:rPr>
                <w:spacing w:val="-12"/>
                <w:sz w:val="20"/>
              </w:rPr>
              <w:t> </w:t>
            </w:r>
            <w:r>
              <w:rPr>
                <w:sz w:val="20"/>
              </w:rPr>
              <w:t>(Медведь</w:t>
            </w:r>
            <w:r>
              <w:rPr>
                <w:spacing w:val="-12"/>
                <w:sz w:val="20"/>
              </w:rPr>
              <w:t> </w:t>
            </w:r>
            <w:r>
              <w:rPr>
                <w:sz w:val="20"/>
              </w:rPr>
              <w:t>и</w:t>
            </w:r>
            <w:r>
              <w:rPr>
                <w:spacing w:val="-10"/>
                <w:sz w:val="20"/>
              </w:rPr>
              <w:t> </w:t>
            </w:r>
            <w:r>
              <w:rPr>
                <w:sz w:val="20"/>
              </w:rPr>
              <w:t>Колобок,</w:t>
            </w:r>
            <w:r>
              <w:rPr>
                <w:spacing w:val="-11"/>
                <w:sz w:val="20"/>
              </w:rPr>
              <w:t> </w:t>
            </w:r>
            <w:r>
              <w:rPr>
                <w:sz w:val="20"/>
              </w:rPr>
              <w:t>Лиса и Зайчик, Машенька и Медведь и тому</w:t>
            </w:r>
          </w:p>
          <w:p>
            <w:pPr>
              <w:pStyle w:val="TableParagraph"/>
              <w:spacing w:line="215" w:lineRule="exact"/>
              <w:ind w:left="109"/>
              <w:rPr>
                <w:sz w:val="20"/>
              </w:rPr>
            </w:pPr>
            <w:r>
              <w:rPr>
                <w:spacing w:val="-2"/>
                <w:sz w:val="20"/>
              </w:rPr>
              <w:t>подобное).</w:t>
            </w:r>
          </w:p>
        </w:tc>
        <w:tc>
          <w:tcPr>
            <w:tcW w:w="3989" w:type="dxa"/>
            <w:vMerge/>
            <w:tcBorders>
              <w:top w:val="nil"/>
            </w:tcBorders>
          </w:tcPr>
          <w:p>
            <w:pPr>
              <w:rPr>
                <w:sz w:val="2"/>
                <w:szCs w:val="2"/>
              </w:rPr>
            </w:pPr>
          </w:p>
        </w:tc>
      </w:tr>
      <w:tr>
        <w:trPr>
          <w:trHeight w:val="1708" w:hRule="atLeast"/>
        </w:trPr>
        <w:tc>
          <w:tcPr>
            <w:tcW w:w="3767" w:type="dxa"/>
          </w:tcPr>
          <w:p>
            <w:pPr>
              <w:pStyle w:val="TableParagraph"/>
              <w:spacing w:line="237" w:lineRule="auto"/>
              <w:ind w:right="109"/>
              <w:rPr>
                <w:sz w:val="20"/>
              </w:rPr>
            </w:pPr>
            <w:r>
              <w:rPr>
                <w:sz w:val="20"/>
              </w:rPr>
              <w:t>Педагог</w:t>
            </w:r>
            <w:r>
              <w:rPr>
                <w:spacing w:val="-9"/>
                <w:sz w:val="20"/>
              </w:rPr>
              <w:t> </w:t>
            </w:r>
            <w:r>
              <w:rPr>
                <w:sz w:val="20"/>
              </w:rPr>
              <w:t>учит</w:t>
            </w:r>
            <w:r>
              <w:rPr>
                <w:spacing w:val="-11"/>
                <w:sz w:val="20"/>
              </w:rPr>
              <w:t> </w:t>
            </w:r>
            <w:r>
              <w:rPr>
                <w:sz w:val="20"/>
              </w:rPr>
              <w:t>сплющивать</w:t>
            </w:r>
            <w:r>
              <w:rPr>
                <w:spacing w:val="-11"/>
                <w:sz w:val="20"/>
              </w:rPr>
              <w:t> </w:t>
            </w:r>
            <w:r>
              <w:rPr>
                <w:sz w:val="20"/>
              </w:rPr>
              <w:t>шар,</w:t>
            </w:r>
            <w:r>
              <w:rPr>
                <w:spacing w:val="-11"/>
                <w:sz w:val="20"/>
              </w:rPr>
              <w:t> </w:t>
            </w:r>
            <w:r>
              <w:rPr>
                <w:sz w:val="20"/>
              </w:rPr>
              <w:t>сминая его ладонями обеих рук.</w:t>
            </w:r>
          </w:p>
        </w:tc>
        <w:tc>
          <w:tcPr>
            <w:tcW w:w="3759" w:type="dxa"/>
          </w:tcPr>
          <w:p>
            <w:pPr>
              <w:pStyle w:val="TableParagraph"/>
              <w:ind w:right="160"/>
              <w:rPr>
                <w:sz w:val="20"/>
              </w:rPr>
            </w:pPr>
            <w:r>
              <w:rPr>
                <w:sz w:val="20"/>
              </w:rPr>
              <w:t>Учит детей прищипыванию с легким оттягиванием всех краев сплюснутого шара,</w:t>
            </w:r>
            <w:r>
              <w:rPr>
                <w:spacing w:val="-10"/>
                <w:sz w:val="20"/>
              </w:rPr>
              <w:t> </w:t>
            </w:r>
            <w:r>
              <w:rPr>
                <w:sz w:val="20"/>
              </w:rPr>
              <w:t>вытягиванию</w:t>
            </w:r>
            <w:r>
              <w:rPr>
                <w:spacing w:val="-11"/>
                <w:sz w:val="20"/>
              </w:rPr>
              <w:t> </w:t>
            </w:r>
            <w:r>
              <w:rPr>
                <w:sz w:val="20"/>
              </w:rPr>
              <w:t>отдельных</w:t>
            </w:r>
            <w:r>
              <w:rPr>
                <w:spacing w:val="-12"/>
                <w:sz w:val="20"/>
              </w:rPr>
              <w:t> </w:t>
            </w:r>
            <w:r>
              <w:rPr>
                <w:sz w:val="20"/>
              </w:rPr>
              <w:t>частей</w:t>
            </w:r>
            <w:r>
              <w:rPr>
                <w:spacing w:val="-10"/>
                <w:sz w:val="20"/>
              </w:rPr>
              <w:t> </w:t>
            </w:r>
            <w:r>
              <w:rPr>
                <w:sz w:val="20"/>
              </w:rPr>
              <w:t>из целого куска, прощипывание мелких деталей (ушки у котенка, клюв у </w:t>
            </w:r>
            <w:r>
              <w:rPr>
                <w:spacing w:val="-2"/>
                <w:sz w:val="20"/>
              </w:rPr>
              <w:t>птички).</w:t>
            </w:r>
          </w:p>
        </w:tc>
        <w:tc>
          <w:tcPr>
            <w:tcW w:w="3764" w:type="dxa"/>
          </w:tcPr>
          <w:p>
            <w:pPr>
              <w:pStyle w:val="TableParagraph"/>
              <w:ind w:left="109" w:right="121"/>
              <w:rPr>
                <w:sz w:val="20"/>
              </w:rPr>
            </w:pPr>
            <w:r>
              <w:rPr>
                <w:sz w:val="20"/>
              </w:rPr>
              <w:t>Закрепляет у детей умение лепить предметы пластическим, конструктивным</w:t>
            </w:r>
            <w:r>
              <w:rPr>
                <w:spacing w:val="-13"/>
                <w:sz w:val="20"/>
              </w:rPr>
              <w:t> </w:t>
            </w:r>
            <w:r>
              <w:rPr>
                <w:sz w:val="20"/>
              </w:rPr>
              <w:t>и</w:t>
            </w:r>
            <w:r>
              <w:rPr>
                <w:spacing w:val="-12"/>
                <w:sz w:val="20"/>
              </w:rPr>
              <w:t> </w:t>
            </w:r>
            <w:r>
              <w:rPr>
                <w:sz w:val="20"/>
              </w:rPr>
              <w:t>комбинированным </w:t>
            </w:r>
            <w:r>
              <w:rPr>
                <w:spacing w:val="-2"/>
                <w:sz w:val="20"/>
              </w:rPr>
              <w:t>способами.</w:t>
            </w:r>
          </w:p>
        </w:tc>
        <w:tc>
          <w:tcPr>
            <w:tcW w:w="3989" w:type="dxa"/>
          </w:tcPr>
          <w:p>
            <w:pPr>
              <w:pStyle w:val="TableParagraph"/>
              <w:ind w:right="108"/>
              <w:rPr>
                <w:sz w:val="20"/>
              </w:rPr>
            </w:pPr>
            <w:r>
              <w:rPr>
                <w:sz w:val="20"/>
              </w:rPr>
              <w:t>Учит</w:t>
            </w:r>
            <w:r>
              <w:rPr>
                <w:spacing w:val="-12"/>
                <w:sz w:val="20"/>
              </w:rPr>
              <w:t> </w:t>
            </w:r>
            <w:r>
              <w:rPr>
                <w:sz w:val="20"/>
              </w:rPr>
              <w:t>свободно</w:t>
            </w:r>
            <w:r>
              <w:rPr>
                <w:spacing w:val="-10"/>
                <w:sz w:val="20"/>
              </w:rPr>
              <w:t> </w:t>
            </w:r>
            <w:r>
              <w:rPr>
                <w:sz w:val="20"/>
              </w:rPr>
              <w:t>использовать</w:t>
            </w:r>
            <w:r>
              <w:rPr>
                <w:spacing w:val="-11"/>
                <w:sz w:val="20"/>
              </w:rPr>
              <w:t> </w:t>
            </w:r>
            <w:r>
              <w:rPr>
                <w:sz w:val="20"/>
              </w:rPr>
              <w:t>для</w:t>
            </w:r>
            <w:r>
              <w:rPr>
                <w:spacing w:val="-12"/>
                <w:sz w:val="20"/>
              </w:rPr>
              <w:t> </w:t>
            </w:r>
            <w:r>
              <w:rPr>
                <w:sz w:val="20"/>
              </w:rPr>
              <w:t>создания образов предметов, объектов природы, сказочных персонажей разнообразные приемы, усвоенные ранее.</w:t>
            </w:r>
          </w:p>
        </w:tc>
      </w:tr>
    </w:tbl>
    <w:p>
      <w:pPr>
        <w:pStyle w:val="TableParagraph"/>
        <w:spacing w:after="0"/>
        <w:rPr>
          <w:sz w:val="20"/>
        </w:rPr>
        <w:sectPr>
          <w:headerReference w:type="default" r:id="rId96"/>
          <w:footerReference w:type="default" r:id="rId9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59"/>
        <w:gridCol w:w="3764"/>
        <w:gridCol w:w="3989"/>
      </w:tblGrid>
      <w:tr>
        <w:trPr>
          <w:trHeight w:val="1123" w:hRule="atLeast"/>
        </w:trPr>
        <w:tc>
          <w:tcPr>
            <w:tcW w:w="3767" w:type="dxa"/>
          </w:tcPr>
          <w:p>
            <w:pPr>
              <w:pStyle w:val="TableParagraph"/>
              <w:rPr>
                <w:sz w:val="20"/>
              </w:rPr>
            </w:pPr>
            <w:r>
              <w:rPr>
                <w:sz w:val="20"/>
              </w:rPr>
              <w:t>Педагог</w:t>
            </w:r>
            <w:r>
              <w:rPr>
                <w:spacing w:val="-9"/>
                <w:sz w:val="20"/>
              </w:rPr>
              <w:t> </w:t>
            </w:r>
            <w:r>
              <w:rPr>
                <w:sz w:val="20"/>
              </w:rPr>
              <w:t>учит</w:t>
            </w:r>
            <w:r>
              <w:rPr>
                <w:spacing w:val="-12"/>
                <w:sz w:val="20"/>
              </w:rPr>
              <w:t> </w:t>
            </w:r>
            <w:r>
              <w:rPr>
                <w:sz w:val="20"/>
              </w:rPr>
              <w:t>детей</w:t>
            </w:r>
            <w:r>
              <w:rPr>
                <w:spacing w:val="-12"/>
                <w:sz w:val="20"/>
              </w:rPr>
              <w:t> </w:t>
            </w:r>
            <w:r>
              <w:rPr>
                <w:sz w:val="20"/>
              </w:rPr>
              <w:t>создавать;</w:t>
            </w:r>
            <w:r>
              <w:rPr>
                <w:spacing w:val="-11"/>
                <w:sz w:val="20"/>
              </w:rPr>
              <w:t> </w:t>
            </w:r>
            <w:r>
              <w:rPr>
                <w:sz w:val="20"/>
              </w:rPr>
              <w:t>предметы, состоящие из 2 - 3 частей, соединяя их путем прижимания друг к другу.</w:t>
            </w:r>
          </w:p>
        </w:tc>
        <w:tc>
          <w:tcPr>
            <w:tcW w:w="3759" w:type="dxa"/>
          </w:tcPr>
          <w:p>
            <w:pPr>
              <w:pStyle w:val="TableParagraph"/>
              <w:spacing w:line="223" w:lineRule="exact"/>
              <w:rPr>
                <w:sz w:val="20"/>
              </w:rPr>
            </w:pPr>
            <w:r>
              <w:rPr>
                <w:sz w:val="20"/>
              </w:rPr>
              <w:t>Учит</w:t>
            </w:r>
            <w:r>
              <w:rPr>
                <w:spacing w:val="-8"/>
                <w:sz w:val="20"/>
              </w:rPr>
              <w:t> </w:t>
            </w:r>
            <w:r>
              <w:rPr>
                <w:sz w:val="20"/>
              </w:rPr>
              <w:t>детей</w:t>
            </w:r>
            <w:r>
              <w:rPr>
                <w:spacing w:val="-5"/>
                <w:sz w:val="20"/>
              </w:rPr>
              <w:t> </w:t>
            </w:r>
            <w:r>
              <w:rPr>
                <w:sz w:val="20"/>
              </w:rPr>
              <w:t>приемам</w:t>
            </w:r>
            <w:r>
              <w:rPr>
                <w:spacing w:val="-6"/>
                <w:sz w:val="20"/>
              </w:rPr>
              <w:t> </w:t>
            </w:r>
            <w:r>
              <w:rPr>
                <w:spacing w:val="-2"/>
                <w:sz w:val="20"/>
              </w:rPr>
              <w:t>вдавливания</w:t>
            </w:r>
          </w:p>
          <w:p>
            <w:pPr>
              <w:pStyle w:val="TableParagraph"/>
              <w:spacing w:before="1"/>
              <w:rPr>
                <w:sz w:val="20"/>
              </w:rPr>
            </w:pPr>
            <w:r>
              <w:rPr>
                <w:sz w:val="20"/>
              </w:rPr>
              <w:t>середины</w:t>
            </w:r>
            <w:r>
              <w:rPr>
                <w:spacing w:val="-11"/>
                <w:sz w:val="20"/>
              </w:rPr>
              <w:t> </w:t>
            </w:r>
            <w:r>
              <w:rPr>
                <w:sz w:val="20"/>
              </w:rPr>
              <w:t>шара,</w:t>
            </w:r>
            <w:r>
              <w:rPr>
                <w:spacing w:val="-10"/>
                <w:sz w:val="20"/>
              </w:rPr>
              <w:t> </w:t>
            </w:r>
            <w:r>
              <w:rPr>
                <w:sz w:val="20"/>
              </w:rPr>
              <w:t>цилиндра</w:t>
            </w:r>
            <w:r>
              <w:rPr>
                <w:spacing w:val="-11"/>
                <w:sz w:val="20"/>
              </w:rPr>
              <w:t> </w:t>
            </w:r>
            <w:r>
              <w:rPr>
                <w:sz w:val="20"/>
              </w:rPr>
              <w:t>для</w:t>
            </w:r>
            <w:r>
              <w:rPr>
                <w:spacing w:val="-12"/>
                <w:sz w:val="20"/>
              </w:rPr>
              <w:t> </w:t>
            </w:r>
            <w:r>
              <w:rPr>
                <w:sz w:val="20"/>
              </w:rPr>
              <w:t>получения полой формы.</w:t>
            </w:r>
          </w:p>
        </w:tc>
        <w:tc>
          <w:tcPr>
            <w:tcW w:w="3764" w:type="dxa"/>
          </w:tcPr>
          <w:p>
            <w:pPr>
              <w:pStyle w:val="TableParagraph"/>
              <w:ind w:left="0"/>
              <w:rPr>
                <w:sz w:val="18"/>
              </w:rPr>
            </w:pPr>
          </w:p>
        </w:tc>
        <w:tc>
          <w:tcPr>
            <w:tcW w:w="3989" w:type="dxa"/>
          </w:tcPr>
          <w:p>
            <w:pPr>
              <w:pStyle w:val="TableParagraph"/>
              <w:ind w:left="0"/>
              <w:rPr>
                <w:sz w:val="18"/>
              </w:rPr>
            </w:pPr>
          </w:p>
        </w:tc>
      </w:tr>
      <w:tr>
        <w:trPr>
          <w:trHeight w:val="690" w:hRule="atLeast"/>
        </w:trPr>
        <w:tc>
          <w:tcPr>
            <w:tcW w:w="3767" w:type="dxa"/>
            <w:vMerge w:val="restart"/>
          </w:tcPr>
          <w:p>
            <w:pPr>
              <w:pStyle w:val="TableParagraph"/>
              <w:ind w:right="618"/>
              <w:jc w:val="both"/>
              <w:rPr>
                <w:sz w:val="20"/>
              </w:rPr>
            </w:pPr>
            <w:r>
              <w:rPr>
                <w:sz w:val="20"/>
              </w:rPr>
              <w:t>Педагог</w:t>
            </w:r>
            <w:r>
              <w:rPr>
                <w:spacing w:val="-13"/>
                <w:sz w:val="20"/>
              </w:rPr>
              <w:t> </w:t>
            </w:r>
            <w:r>
              <w:rPr>
                <w:sz w:val="20"/>
              </w:rPr>
              <w:t>побуждает</w:t>
            </w:r>
            <w:r>
              <w:rPr>
                <w:spacing w:val="-12"/>
                <w:sz w:val="20"/>
              </w:rPr>
              <w:t> </w:t>
            </w:r>
            <w:r>
              <w:rPr>
                <w:sz w:val="20"/>
              </w:rPr>
              <w:t>детей</w:t>
            </w:r>
            <w:r>
              <w:rPr>
                <w:spacing w:val="-13"/>
                <w:sz w:val="20"/>
              </w:rPr>
              <w:t> </w:t>
            </w:r>
            <w:r>
              <w:rPr>
                <w:sz w:val="20"/>
              </w:rPr>
              <w:t>украшать вылепленные</w:t>
            </w:r>
            <w:r>
              <w:rPr>
                <w:spacing w:val="-3"/>
                <w:sz w:val="20"/>
              </w:rPr>
              <w:t> </w:t>
            </w:r>
            <w:r>
              <w:rPr>
                <w:sz w:val="20"/>
              </w:rPr>
              <w:t>предметы,</w:t>
            </w:r>
            <w:r>
              <w:rPr>
                <w:spacing w:val="-6"/>
                <w:sz w:val="20"/>
              </w:rPr>
              <w:t> </w:t>
            </w:r>
            <w:r>
              <w:rPr>
                <w:sz w:val="20"/>
              </w:rPr>
              <w:t>используя палочку с заточенным концом.</w:t>
            </w:r>
          </w:p>
        </w:tc>
        <w:tc>
          <w:tcPr>
            <w:tcW w:w="3759" w:type="dxa"/>
          </w:tcPr>
          <w:p>
            <w:pPr>
              <w:pStyle w:val="TableParagraph"/>
              <w:ind w:right="168"/>
              <w:rPr>
                <w:sz w:val="20"/>
              </w:rPr>
            </w:pPr>
            <w:r>
              <w:rPr>
                <w:sz w:val="20"/>
              </w:rPr>
              <w:t>Учит детей сглаживать пальцами поверхность</w:t>
            </w:r>
            <w:r>
              <w:rPr>
                <w:spacing w:val="-13"/>
                <w:sz w:val="20"/>
              </w:rPr>
              <w:t> </w:t>
            </w:r>
            <w:r>
              <w:rPr>
                <w:sz w:val="20"/>
              </w:rPr>
              <w:t>вылепленного</w:t>
            </w:r>
            <w:r>
              <w:rPr>
                <w:spacing w:val="-12"/>
                <w:sz w:val="20"/>
              </w:rPr>
              <w:t> </w:t>
            </w:r>
            <w:r>
              <w:rPr>
                <w:sz w:val="20"/>
              </w:rPr>
              <w:t>предмета,</w:t>
            </w:r>
          </w:p>
          <w:p>
            <w:pPr>
              <w:pStyle w:val="TableParagraph"/>
              <w:spacing w:line="217" w:lineRule="exact"/>
              <w:rPr>
                <w:sz w:val="20"/>
              </w:rPr>
            </w:pPr>
            <w:r>
              <w:rPr>
                <w:spacing w:val="-2"/>
                <w:sz w:val="20"/>
              </w:rPr>
              <w:t>фигурки.</w:t>
            </w:r>
          </w:p>
        </w:tc>
        <w:tc>
          <w:tcPr>
            <w:tcW w:w="3764" w:type="dxa"/>
          </w:tcPr>
          <w:p>
            <w:pPr>
              <w:pStyle w:val="TableParagraph"/>
              <w:ind w:left="109" w:right="121"/>
              <w:rPr>
                <w:sz w:val="20"/>
              </w:rPr>
            </w:pPr>
            <w:r>
              <w:rPr>
                <w:sz w:val="20"/>
              </w:rPr>
              <w:t>Учит</w:t>
            </w:r>
            <w:r>
              <w:rPr>
                <w:spacing w:val="-13"/>
                <w:sz w:val="20"/>
              </w:rPr>
              <w:t> </w:t>
            </w:r>
            <w:r>
              <w:rPr>
                <w:sz w:val="20"/>
              </w:rPr>
              <w:t>сглаживать</w:t>
            </w:r>
            <w:r>
              <w:rPr>
                <w:spacing w:val="-12"/>
                <w:sz w:val="20"/>
              </w:rPr>
              <w:t> </w:t>
            </w:r>
            <w:r>
              <w:rPr>
                <w:sz w:val="20"/>
              </w:rPr>
              <w:t>поверхность</w:t>
            </w:r>
            <w:r>
              <w:rPr>
                <w:spacing w:val="-13"/>
                <w:sz w:val="20"/>
              </w:rPr>
              <w:t> </w:t>
            </w:r>
            <w:r>
              <w:rPr>
                <w:sz w:val="20"/>
              </w:rPr>
              <w:t>формы, делать предметы устойчивыми.</w:t>
            </w:r>
          </w:p>
        </w:tc>
        <w:tc>
          <w:tcPr>
            <w:tcW w:w="3989" w:type="dxa"/>
          </w:tcPr>
          <w:p>
            <w:pPr>
              <w:pStyle w:val="TableParagraph"/>
              <w:ind w:right="108"/>
              <w:rPr>
                <w:sz w:val="20"/>
              </w:rPr>
            </w:pPr>
            <w:r>
              <w:rPr>
                <w:sz w:val="20"/>
              </w:rPr>
              <w:t>Обрабатывать</w:t>
            </w:r>
            <w:r>
              <w:rPr>
                <w:spacing w:val="-13"/>
                <w:sz w:val="20"/>
              </w:rPr>
              <w:t> </w:t>
            </w:r>
            <w:r>
              <w:rPr>
                <w:sz w:val="20"/>
              </w:rPr>
              <w:t>поверхность</w:t>
            </w:r>
            <w:r>
              <w:rPr>
                <w:spacing w:val="-12"/>
                <w:sz w:val="20"/>
              </w:rPr>
              <w:t> </w:t>
            </w:r>
            <w:r>
              <w:rPr>
                <w:sz w:val="20"/>
              </w:rPr>
              <w:t>формы движениями пальцев.</w:t>
            </w:r>
          </w:p>
        </w:tc>
      </w:tr>
      <w:tr>
        <w:trPr>
          <w:trHeight w:val="460" w:hRule="atLeast"/>
        </w:trPr>
        <w:tc>
          <w:tcPr>
            <w:tcW w:w="3767" w:type="dxa"/>
            <w:vMerge/>
            <w:tcBorders>
              <w:top w:val="nil"/>
            </w:tcBorders>
          </w:tcPr>
          <w:p>
            <w:pPr>
              <w:rPr>
                <w:sz w:val="2"/>
                <w:szCs w:val="2"/>
              </w:rPr>
            </w:pPr>
          </w:p>
        </w:tc>
        <w:tc>
          <w:tcPr>
            <w:tcW w:w="3759" w:type="dxa"/>
          </w:tcPr>
          <w:p>
            <w:pPr>
              <w:pStyle w:val="TableParagraph"/>
              <w:spacing w:line="223" w:lineRule="exact"/>
              <w:rPr>
                <w:sz w:val="20"/>
              </w:rPr>
            </w:pPr>
            <w:r>
              <w:rPr>
                <w:sz w:val="20"/>
              </w:rPr>
              <w:t>Знакомит</w:t>
            </w:r>
            <w:r>
              <w:rPr>
                <w:spacing w:val="-8"/>
                <w:sz w:val="20"/>
              </w:rPr>
              <w:t> </w:t>
            </w:r>
            <w:r>
              <w:rPr>
                <w:sz w:val="20"/>
              </w:rPr>
              <w:t>с</w:t>
            </w:r>
            <w:r>
              <w:rPr>
                <w:spacing w:val="-5"/>
                <w:sz w:val="20"/>
              </w:rPr>
              <w:t> </w:t>
            </w:r>
            <w:r>
              <w:rPr>
                <w:sz w:val="20"/>
              </w:rPr>
              <w:t>приемами</w:t>
            </w:r>
            <w:r>
              <w:rPr>
                <w:spacing w:val="-8"/>
                <w:sz w:val="20"/>
              </w:rPr>
              <w:t> </w:t>
            </w:r>
            <w:r>
              <w:rPr>
                <w:spacing w:val="-2"/>
                <w:sz w:val="20"/>
              </w:rPr>
              <w:t>использования</w:t>
            </w:r>
          </w:p>
          <w:p>
            <w:pPr>
              <w:pStyle w:val="TableParagraph"/>
              <w:spacing w:line="217" w:lineRule="exact"/>
              <w:rPr>
                <w:sz w:val="20"/>
              </w:rPr>
            </w:pPr>
            <w:r>
              <w:rPr>
                <w:spacing w:val="-2"/>
                <w:sz w:val="20"/>
              </w:rPr>
              <w:t>стеки.</w:t>
            </w:r>
          </w:p>
        </w:tc>
        <w:tc>
          <w:tcPr>
            <w:tcW w:w="3764" w:type="dxa"/>
            <w:vMerge w:val="restart"/>
          </w:tcPr>
          <w:p>
            <w:pPr>
              <w:pStyle w:val="TableParagraph"/>
              <w:ind w:left="109" w:right="148"/>
              <w:rPr>
                <w:sz w:val="20"/>
              </w:rPr>
            </w:pPr>
            <w:r>
              <w:rPr>
                <w:sz w:val="20"/>
              </w:rPr>
              <w:t>Продолжает формировать у детей умение</w:t>
            </w:r>
            <w:r>
              <w:rPr>
                <w:spacing w:val="-11"/>
                <w:sz w:val="20"/>
              </w:rPr>
              <w:t> </w:t>
            </w:r>
            <w:r>
              <w:rPr>
                <w:sz w:val="20"/>
              </w:rPr>
              <w:t>лепить</w:t>
            </w:r>
            <w:r>
              <w:rPr>
                <w:spacing w:val="-11"/>
                <w:sz w:val="20"/>
              </w:rPr>
              <w:t> </w:t>
            </w:r>
            <w:r>
              <w:rPr>
                <w:sz w:val="20"/>
              </w:rPr>
              <w:t>мелкие</w:t>
            </w:r>
            <w:r>
              <w:rPr>
                <w:spacing w:val="-11"/>
                <w:sz w:val="20"/>
              </w:rPr>
              <w:t> </w:t>
            </w:r>
            <w:r>
              <w:rPr>
                <w:sz w:val="20"/>
              </w:rPr>
              <w:t>детали;</w:t>
            </w:r>
            <w:r>
              <w:rPr>
                <w:spacing w:val="-12"/>
                <w:sz w:val="20"/>
              </w:rPr>
              <w:t> </w:t>
            </w:r>
            <w:r>
              <w:rPr>
                <w:sz w:val="20"/>
              </w:rPr>
              <w:t>пользуясь стекой, наносить рисунок чешуек у</w:t>
            </w:r>
          </w:p>
          <w:p>
            <w:pPr>
              <w:pStyle w:val="TableParagraph"/>
              <w:ind w:left="109" w:right="121"/>
              <w:rPr>
                <w:sz w:val="20"/>
              </w:rPr>
            </w:pPr>
            <w:r>
              <w:rPr>
                <w:sz w:val="20"/>
              </w:rPr>
              <w:t>рыбки, обозначать глаза, шерсть животного,</w:t>
            </w:r>
            <w:r>
              <w:rPr>
                <w:spacing w:val="-13"/>
                <w:sz w:val="20"/>
              </w:rPr>
              <w:t> </w:t>
            </w:r>
            <w:r>
              <w:rPr>
                <w:sz w:val="20"/>
              </w:rPr>
              <w:t>перышки</w:t>
            </w:r>
            <w:r>
              <w:rPr>
                <w:spacing w:val="-12"/>
                <w:sz w:val="20"/>
              </w:rPr>
              <w:t> </w:t>
            </w:r>
            <w:r>
              <w:rPr>
                <w:sz w:val="20"/>
              </w:rPr>
              <w:t>птицы,</w:t>
            </w:r>
            <w:r>
              <w:rPr>
                <w:spacing w:val="-13"/>
                <w:sz w:val="20"/>
              </w:rPr>
              <w:t> </w:t>
            </w:r>
            <w:r>
              <w:rPr>
                <w:sz w:val="20"/>
              </w:rPr>
              <w:t>узор, складки на одежде людей и тому</w:t>
            </w:r>
          </w:p>
          <w:p>
            <w:pPr>
              <w:pStyle w:val="TableParagraph"/>
              <w:spacing w:line="216" w:lineRule="exact"/>
              <w:ind w:left="109"/>
              <w:rPr>
                <w:sz w:val="20"/>
              </w:rPr>
            </w:pPr>
            <w:r>
              <w:rPr>
                <w:spacing w:val="-2"/>
                <w:sz w:val="20"/>
              </w:rPr>
              <w:t>подобное.</w:t>
            </w:r>
          </w:p>
        </w:tc>
        <w:tc>
          <w:tcPr>
            <w:tcW w:w="3989" w:type="dxa"/>
            <w:vMerge w:val="restart"/>
          </w:tcPr>
          <w:p>
            <w:pPr>
              <w:pStyle w:val="TableParagraph"/>
              <w:ind w:right="108"/>
              <w:rPr>
                <w:sz w:val="20"/>
              </w:rPr>
            </w:pPr>
            <w:r>
              <w:rPr>
                <w:sz w:val="20"/>
              </w:rPr>
              <w:t>Обрабатывать</w:t>
            </w:r>
            <w:r>
              <w:rPr>
                <w:spacing w:val="-13"/>
                <w:sz w:val="20"/>
              </w:rPr>
              <w:t> </w:t>
            </w:r>
            <w:r>
              <w:rPr>
                <w:sz w:val="20"/>
              </w:rPr>
              <w:t>поверхность</w:t>
            </w:r>
            <w:r>
              <w:rPr>
                <w:spacing w:val="-12"/>
                <w:sz w:val="20"/>
              </w:rPr>
              <w:t> </w:t>
            </w:r>
            <w:r>
              <w:rPr>
                <w:sz w:val="20"/>
              </w:rPr>
              <w:t>формы движениями пальцев и</w:t>
            </w:r>
            <w:r>
              <w:rPr>
                <w:spacing w:val="80"/>
                <w:sz w:val="20"/>
              </w:rPr>
              <w:t> </w:t>
            </w:r>
            <w:r>
              <w:rPr>
                <w:sz w:val="20"/>
              </w:rPr>
              <w:t>стекой.</w:t>
            </w:r>
          </w:p>
        </w:tc>
      </w:tr>
      <w:tr>
        <w:trPr>
          <w:trHeight w:val="1140" w:hRule="atLeast"/>
        </w:trPr>
        <w:tc>
          <w:tcPr>
            <w:tcW w:w="3767" w:type="dxa"/>
            <w:vMerge/>
            <w:tcBorders>
              <w:top w:val="nil"/>
            </w:tcBorders>
          </w:tcPr>
          <w:p>
            <w:pPr>
              <w:rPr>
                <w:sz w:val="2"/>
                <w:szCs w:val="2"/>
              </w:rPr>
            </w:pPr>
          </w:p>
        </w:tc>
        <w:tc>
          <w:tcPr>
            <w:tcW w:w="3759" w:type="dxa"/>
          </w:tcPr>
          <w:p>
            <w:pPr>
              <w:pStyle w:val="TableParagraph"/>
              <w:ind w:right="168"/>
              <w:rPr>
                <w:sz w:val="20"/>
              </w:rPr>
            </w:pPr>
            <w:r>
              <w:rPr>
                <w:sz w:val="20"/>
              </w:rPr>
              <w:t>Поощряет стремление украшать вылепленные</w:t>
            </w:r>
            <w:r>
              <w:rPr>
                <w:spacing w:val="-13"/>
                <w:sz w:val="20"/>
              </w:rPr>
              <w:t> </w:t>
            </w:r>
            <w:r>
              <w:rPr>
                <w:sz w:val="20"/>
              </w:rPr>
              <w:t>изделия</w:t>
            </w:r>
            <w:r>
              <w:rPr>
                <w:spacing w:val="-12"/>
                <w:sz w:val="20"/>
              </w:rPr>
              <w:t> </w:t>
            </w:r>
            <w:r>
              <w:rPr>
                <w:sz w:val="20"/>
              </w:rPr>
              <w:t>узором</w:t>
            </w:r>
            <w:r>
              <w:rPr>
                <w:spacing w:val="-13"/>
                <w:sz w:val="20"/>
              </w:rPr>
              <w:t> </w:t>
            </w:r>
            <w:r>
              <w:rPr>
                <w:sz w:val="20"/>
              </w:rPr>
              <w:t>при помощи стеки.</w:t>
            </w:r>
          </w:p>
        </w:tc>
        <w:tc>
          <w:tcPr>
            <w:tcW w:w="3764" w:type="dxa"/>
            <w:vMerge/>
            <w:tcBorders>
              <w:top w:val="nil"/>
            </w:tcBorders>
          </w:tcPr>
          <w:p>
            <w:pPr>
              <w:rPr>
                <w:sz w:val="2"/>
                <w:szCs w:val="2"/>
              </w:rPr>
            </w:pPr>
          </w:p>
        </w:tc>
        <w:tc>
          <w:tcPr>
            <w:tcW w:w="3989" w:type="dxa"/>
            <w:vMerge/>
            <w:tcBorders>
              <w:top w:val="nil"/>
            </w:tcBorders>
          </w:tcPr>
          <w:p>
            <w:pPr>
              <w:rPr>
                <w:sz w:val="2"/>
                <w:szCs w:val="2"/>
              </w:rPr>
            </w:pPr>
          </w:p>
        </w:tc>
      </w:tr>
      <w:tr>
        <w:trPr>
          <w:trHeight w:val="1692" w:hRule="atLeast"/>
        </w:trPr>
        <w:tc>
          <w:tcPr>
            <w:tcW w:w="3767" w:type="dxa"/>
          </w:tcPr>
          <w:p>
            <w:pPr>
              <w:pStyle w:val="TableParagraph"/>
              <w:ind w:left="0"/>
              <w:rPr>
                <w:sz w:val="18"/>
              </w:rPr>
            </w:pPr>
          </w:p>
        </w:tc>
        <w:tc>
          <w:tcPr>
            <w:tcW w:w="3759" w:type="dxa"/>
          </w:tcPr>
          <w:p>
            <w:pPr>
              <w:pStyle w:val="TableParagraph"/>
              <w:ind w:left="0"/>
              <w:rPr>
                <w:sz w:val="18"/>
              </w:rPr>
            </w:pPr>
          </w:p>
        </w:tc>
        <w:tc>
          <w:tcPr>
            <w:tcW w:w="3764" w:type="dxa"/>
          </w:tcPr>
          <w:p>
            <w:pPr>
              <w:pStyle w:val="TableParagraph"/>
              <w:ind w:left="109" w:right="121"/>
              <w:rPr>
                <w:sz w:val="20"/>
              </w:rPr>
            </w:pPr>
            <w:r>
              <w:rPr>
                <w:sz w:val="20"/>
              </w:rPr>
              <w:t>Учит детей передавать в лепке выразительность</w:t>
            </w:r>
            <w:r>
              <w:rPr>
                <w:spacing w:val="-13"/>
                <w:sz w:val="20"/>
              </w:rPr>
              <w:t> </w:t>
            </w:r>
            <w:r>
              <w:rPr>
                <w:sz w:val="20"/>
              </w:rPr>
              <w:t>образа,</w:t>
            </w:r>
            <w:r>
              <w:rPr>
                <w:spacing w:val="-12"/>
                <w:sz w:val="20"/>
              </w:rPr>
              <w:t> </w:t>
            </w:r>
            <w:r>
              <w:rPr>
                <w:sz w:val="20"/>
              </w:rPr>
              <w:t>лепить</w:t>
            </w:r>
            <w:r>
              <w:rPr>
                <w:spacing w:val="-13"/>
                <w:sz w:val="20"/>
              </w:rPr>
              <w:t> </w:t>
            </w:r>
            <w:r>
              <w:rPr>
                <w:sz w:val="20"/>
              </w:rPr>
              <w:t>фигуры человека и животных в движении.</w:t>
            </w:r>
          </w:p>
        </w:tc>
        <w:tc>
          <w:tcPr>
            <w:tcW w:w="3989" w:type="dxa"/>
          </w:tcPr>
          <w:p>
            <w:pPr>
              <w:pStyle w:val="TableParagraph"/>
              <w:ind w:right="108"/>
              <w:rPr>
                <w:sz w:val="20"/>
              </w:rPr>
            </w:pPr>
            <w:r>
              <w:rPr>
                <w:sz w:val="20"/>
              </w:rPr>
              <w:t>Продолжает формировать у детей умение передавать</w:t>
            </w:r>
            <w:r>
              <w:rPr>
                <w:spacing w:val="-13"/>
                <w:sz w:val="20"/>
              </w:rPr>
              <w:t> </w:t>
            </w:r>
            <w:r>
              <w:rPr>
                <w:sz w:val="20"/>
              </w:rPr>
              <w:t>характерные</w:t>
            </w:r>
            <w:r>
              <w:rPr>
                <w:spacing w:val="-12"/>
                <w:sz w:val="20"/>
              </w:rPr>
              <w:t> </w:t>
            </w:r>
            <w:r>
              <w:rPr>
                <w:sz w:val="20"/>
              </w:rPr>
              <w:t>движения</w:t>
            </w:r>
            <w:r>
              <w:rPr>
                <w:spacing w:val="-13"/>
                <w:sz w:val="20"/>
              </w:rPr>
              <w:t> </w:t>
            </w:r>
            <w:r>
              <w:rPr>
                <w:sz w:val="20"/>
              </w:rPr>
              <w:t>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trPr>
          <w:trHeight w:val="1182" w:hRule="atLeast"/>
        </w:trPr>
        <w:tc>
          <w:tcPr>
            <w:tcW w:w="3767" w:type="dxa"/>
          </w:tcPr>
          <w:p>
            <w:pPr>
              <w:pStyle w:val="TableParagraph"/>
              <w:rPr>
                <w:sz w:val="20"/>
              </w:rPr>
            </w:pPr>
            <w:r>
              <w:rPr>
                <w:sz w:val="20"/>
              </w:rPr>
              <w:t>Закрепляет у детей умение аккуратно пользоваться</w:t>
            </w:r>
            <w:r>
              <w:rPr>
                <w:spacing w:val="-11"/>
                <w:sz w:val="20"/>
              </w:rPr>
              <w:t> </w:t>
            </w:r>
            <w:r>
              <w:rPr>
                <w:sz w:val="20"/>
              </w:rPr>
              <w:t>глиной,</w:t>
            </w:r>
            <w:r>
              <w:rPr>
                <w:spacing w:val="-11"/>
                <w:sz w:val="20"/>
              </w:rPr>
              <w:t> </w:t>
            </w:r>
            <w:r>
              <w:rPr>
                <w:sz w:val="20"/>
              </w:rPr>
              <w:t>класть</w:t>
            </w:r>
            <w:r>
              <w:rPr>
                <w:spacing w:val="-9"/>
                <w:sz w:val="20"/>
              </w:rPr>
              <w:t> </w:t>
            </w:r>
            <w:r>
              <w:rPr>
                <w:sz w:val="20"/>
              </w:rPr>
              <w:t>комочки</w:t>
            </w:r>
            <w:r>
              <w:rPr>
                <w:spacing w:val="-11"/>
                <w:sz w:val="20"/>
              </w:rPr>
              <w:t> </w:t>
            </w:r>
            <w:r>
              <w:rPr>
                <w:sz w:val="20"/>
              </w:rPr>
              <w:t>и вылепленные предметы на дощечку.</w:t>
            </w:r>
          </w:p>
        </w:tc>
        <w:tc>
          <w:tcPr>
            <w:tcW w:w="3759" w:type="dxa"/>
          </w:tcPr>
          <w:p>
            <w:pPr>
              <w:pStyle w:val="TableParagraph"/>
              <w:ind w:right="168"/>
              <w:rPr>
                <w:sz w:val="20"/>
              </w:rPr>
            </w:pPr>
            <w:r>
              <w:rPr>
                <w:sz w:val="20"/>
              </w:rPr>
              <w:t>Закрепляет</w:t>
            </w:r>
            <w:r>
              <w:rPr>
                <w:spacing w:val="-10"/>
                <w:sz w:val="20"/>
              </w:rPr>
              <w:t> </w:t>
            </w:r>
            <w:r>
              <w:rPr>
                <w:sz w:val="20"/>
              </w:rPr>
              <w:t>у</w:t>
            </w:r>
            <w:r>
              <w:rPr>
                <w:spacing w:val="-11"/>
                <w:sz w:val="20"/>
              </w:rPr>
              <w:t> </w:t>
            </w:r>
            <w:r>
              <w:rPr>
                <w:sz w:val="20"/>
              </w:rPr>
              <w:t>детей</w:t>
            </w:r>
            <w:r>
              <w:rPr>
                <w:spacing w:val="-11"/>
                <w:sz w:val="20"/>
              </w:rPr>
              <w:t> </w:t>
            </w:r>
            <w:r>
              <w:rPr>
                <w:sz w:val="20"/>
              </w:rPr>
              <w:t>приемы</w:t>
            </w:r>
            <w:r>
              <w:rPr>
                <w:spacing w:val="-8"/>
                <w:sz w:val="20"/>
              </w:rPr>
              <w:t> </w:t>
            </w:r>
            <w:r>
              <w:rPr>
                <w:sz w:val="20"/>
              </w:rPr>
              <w:t>аккуратной </w:t>
            </w:r>
            <w:r>
              <w:rPr>
                <w:spacing w:val="-2"/>
                <w:sz w:val="20"/>
              </w:rPr>
              <w:t>лепки.</w:t>
            </w:r>
          </w:p>
        </w:tc>
        <w:tc>
          <w:tcPr>
            <w:tcW w:w="7753" w:type="dxa"/>
            <w:gridSpan w:val="2"/>
          </w:tcPr>
          <w:p>
            <w:pPr>
              <w:pStyle w:val="TableParagraph"/>
              <w:spacing w:line="223" w:lineRule="exact"/>
              <w:ind w:left="109"/>
              <w:rPr>
                <w:sz w:val="20"/>
              </w:rPr>
            </w:pPr>
            <w:r>
              <w:rPr>
                <w:sz w:val="20"/>
              </w:rPr>
              <w:t>Продолжает</w:t>
            </w:r>
            <w:r>
              <w:rPr>
                <w:spacing w:val="36"/>
                <w:sz w:val="20"/>
              </w:rPr>
              <w:t> </w:t>
            </w:r>
            <w:r>
              <w:rPr>
                <w:sz w:val="20"/>
              </w:rPr>
              <w:t>закреплять</w:t>
            </w:r>
            <w:r>
              <w:rPr>
                <w:spacing w:val="-5"/>
                <w:sz w:val="20"/>
              </w:rPr>
              <w:t> </w:t>
            </w:r>
            <w:r>
              <w:rPr>
                <w:sz w:val="20"/>
              </w:rPr>
              <w:t>у</w:t>
            </w:r>
            <w:r>
              <w:rPr>
                <w:spacing w:val="-7"/>
                <w:sz w:val="20"/>
              </w:rPr>
              <w:t> </w:t>
            </w:r>
            <w:r>
              <w:rPr>
                <w:sz w:val="20"/>
              </w:rPr>
              <w:t>детей</w:t>
            </w:r>
            <w:r>
              <w:rPr>
                <w:spacing w:val="-7"/>
                <w:sz w:val="20"/>
              </w:rPr>
              <w:t> </w:t>
            </w:r>
            <w:r>
              <w:rPr>
                <w:sz w:val="20"/>
              </w:rPr>
              <w:t>навыки</w:t>
            </w:r>
            <w:r>
              <w:rPr>
                <w:spacing w:val="-8"/>
                <w:sz w:val="20"/>
              </w:rPr>
              <w:t> </w:t>
            </w:r>
            <w:r>
              <w:rPr>
                <w:sz w:val="20"/>
              </w:rPr>
              <w:t>аккуратной</w:t>
            </w:r>
            <w:r>
              <w:rPr>
                <w:spacing w:val="-5"/>
                <w:sz w:val="20"/>
              </w:rPr>
              <w:t> </w:t>
            </w:r>
            <w:r>
              <w:rPr>
                <w:spacing w:val="-2"/>
                <w:sz w:val="20"/>
              </w:rPr>
              <w:t>лепки.</w:t>
            </w:r>
          </w:p>
          <w:p>
            <w:pPr>
              <w:pStyle w:val="TableParagraph"/>
              <w:ind w:left="109"/>
              <w:rPr>
                <w:sz w:val="20"/>
              </w:rPr>
            </w:pPr>
            <w:r>
              <w:rPr>
                <w:sz w:val="20"/>
              </w:rPr>
              <w:t>Закрепляет</w:t>
            </w:r>
            <w:r>
              <w:rPr>
                <w:spacing w:val="-6"/>
                <w:sz w:val="20"/>
              </w:rPr>
              <w:t> </w:t>
            </w:r>
            <w:r>
              <w:rPr>
                <w:sz w:val="20"/>
              </w:rPr>
              <w:t>у</w:t>
            </w:r>
            <w:r>
              <w:rPr>
                <w:spacing w:val="-7"/>
                <w:sz w:val="20"/>
              </w:rPr>
              <w:t> </w:t>
            </w:r>
            <w:r>
              <w:rPr>
                <w:sz w:val="20"/>
              </w:rPr>
              <w:t>детей</w:t>
            </w:r>
            <w:r>
              <w:rPr>
                <w:spacing w:val="-7"/>
                <w:sz w:val="20"/>
              </w:rPr>
              <w:t> </w:t>
            </w:r>
            <w:r>
              <w:rPr>
                <w:sz w:val="20"/>
              </w:rPr>
              <w:t>навык</w:t>
            </w:r>
            <w:r>
              <w:rPr>
                <w:spacing w:val="-7"/>
                <w:sz w:val="20"/>
              </w:rPr>
              <w:t> </w:t>
            </w:r>
            <w:r>
              <w:rPr>
                <w:sz w:val="20"/>
              </w:rPr>
              <w:t>тщательно</w:t>
            </w:r>
            <w:r>
              <w:rPr>
                <w:spacing w:val="-5"/>
                <w:sz w:val="20"/>
              </w:rPr>
              <w:t> </w:t>
            </w:r>
            <w:r>
              <w:rPr>
                <w:sz w:val="20"/>
              </w:rPr>
              <w:t>мыть</w:t>
            </w:r>
            <w:r>
              <w:rPr>
                <w:spacing w:val="-6"/>
                <w:sz w:val="20"/>
              </w:rPr>
              <w:t> </w:t>
            </w:r>
            <w:r>
              <w:rPr>
                <w:sz w:val="20"/>
              </w:rPr>
              <w:t>руки</w:t>
            </w:r>
            <w:r>
              <w:rPr>
                <w:spacing w:val="-8"/>
                <w:sz w:val="20"/>
              </w:rPr>
              <w:t> </w:t>
            </w:r>
            <w:r>
              <w:rPr>
                <w:sz w:val="20"/>
              </w:rPr>
              <w:t>по</w:t>
            </w:r>
            <w:r>
              <w:rPr>
                <w:spacing w:val="-5"/>
                <w:sz w:val="20"/>
              </w:rPr>
              <w:t> </w:t>
            </w:r>
            <w:r>
              <w:rPr>
                <w:sz w:val="20"/>
              </w:rPr>
              <w:t>окончанию</w:t>
            </w:r>
            <w:r>
              <w:rPr>
                <w:spacing w:val="-6"/>
                <w:sz w:val="20"/>
              </w:rPr>
              <w:t> </w:t>
            </w:r>
            <w:r>
              <w:rPr>
                <w:spacing w:val="-2"/>
                <w:sz w:val="20"/>
              </w:rPr>
              <w:t>лепки.</w:t>
            </w:r>
          </w:p>
        </w:tc>
      </w:tr>
      <w:tr>
        <w:trPr>
          <w:trHeight w:val="1380" w:hRule="atLeast"/>
        </w:trPr>
        <w:tc>
          <w:tcPr>
            <w:tcW w:w="7526" w:type="dxa"/>
            <w:gridSpan w:val="2"/>
          </w:tcPr>
          <w:p>
            <w:pPr>
              <w:pStyle w:val="TableParagraph"/>
              <w:rPr>
                <w:sz w:val="20"/>
              </w:rPr>
            </w:pPr>
            <w:r>
              <w:rPr>
                <w:sz w:val="20"/>
              </w:rPr>
              <w:t>Предлагает</w:t>
            </w:r>
            <w:r>
              <w:rPr>
                <w:spacing w:val="-8"/>
                <w:sz w:val="20"/>
              </w:rPr>
              <w:t> </w:t>
            </w:r>
            <w:r>
              <w:rPr>
                <w:sz w:val="20"/>
              </w:rPr>
              <w:t>объединять</w:t>
            </w:r>
            <w:r>
              <w:rPr>
                <w:spacing w:val="-7"/>
                <w:sz w:val="20"/>
              </w:rPr>
              <w:t> </w:t>
            </w:r>
            <w:r>
              <w:rPr>
                <w:sz w:val="20"/>
              </w:rPr>
              <w:t>вылепленные</w:t>
            </w:r>
            <w:r>
              <w:rPr>
                <w:spacing w:val="-7"/>
                <w:sz w:val="20"/>
              </w:rPr>
              <w:t> </w:t>
            </w:r>
            <w:r>
              <w:rPr>
                <w:sz w:val="20"/>
              </w:rPr>
              <w:t>фигурки</w:t>
            </w:r>
            <w:r>
              <w:rPr>
                <w:spacing w:val="-7"/>
                <w:sz w:val="20"/>
              </w:rPr>
              <w:t> </w:t>
            </w:r>
            <w:r>
              <w:rPr>
                <w:sz w:val="20"/>
              </w:rPr>
              <w:t>в</w:t>
            </w:r>
            <w:r>
              <w:rPr>
                <w:spacing w:val="-8"/>
                <w:sz w:val="20"/>
              </w:rPr>
              <w:t> </w:t>
            </w:r>
            <w:r>
              <w:rPr>
                <w:sz w:val="20"/>
              </w:rPr>
              <w:t>коллективную</w:t>
            </w:r>
            <w:r>
              <w:rPr>
                <w:spacing w:val="-7"/>
                <w:sz w:val="20"/>
              </w:rPr>
              <w:t> </w:t>
            </w:r>
            <w:r>
              <w:rPr>
                <w:sz w:val="20"/>
              </w:rPr>
              <w:t>композицию (неваляшки водят хоровод, яблоки лежат на тарелке и так далее).</w:t>
            </w:r>
          </w:p>
        </w:tc>
        <w:tc>
          <w:tcPr>
            <w:tcW w:w="3764" w:type="dxa"/>
          </w:tcPr>
          <w:p>
            <w:pPr>
              <w:pStyle w:val="TableParagraph"/>
              <w:ind w:left="109" w:right="121"/>
              <w:rPr>
                <w:sz w:val="20"/>
              </w:rPr>
            </w:pPr>
            <w:r>
              <w:rPr>
                <w:sz w:val="20"/>
              </w:rPr>
              <w:t>Учит объединять небольшие группы предметов в несложные сюжеты (в коллективных</w:t>
            </w:r>
            <w:r>
              <w:rPr>
                <w:spacing w:val="-13"/>
                <w:sz w:val="20"/>
              </w:rPr>
              <w:t> </w:t>
            </w:r>
            <w:r>
              <w:rPr>
                <w:sz w:val="20"/>
              </w:rPr>
              <w:t>композициях):</w:t>
            </w:r>
            <w:r>
              <w:rPr>
                <w:spacing w:val="-12"/>
                <w:sz w:val="20"/>
              </w:rPr>
              <w:t> </w:t>
            </w:r>
            <w:r>
              <w:rPr>
                <w:sz w:val="20"/>
              </w:rPr>
              <w:t>"Курица</w:t>
            </w:r>
            <w:r>
              <w:rPr>
                <w:spacing w:val="-13"/>
                <w:sz w:val="20"/>
              </w:rPr>
              <w:t> </w:t>
            </w:r>
            <w:r>
              <w:rPr>
                <w:sz w:val="20"/>
              </w:rPr>
              <w:t>с цыплятами", "Два жадных медвежонка</w:t>
            </w:r>
          </w:p>
          <w:p>
            <w:pPr>
              <w:pStyle w:val="TableParagraph"/>
              <w:spacing w:line="228" w:lineRule="exact"/>
              <w:ind w:left="109" w:right="170"/>
              <w:rPr>
                <w:sz w:val="20"/>
              </w:rPr>
            </w:pPr>
            <w:r>
              <w:rPr>
                <w:sz w:val="20"/>
              </w:rPr>
              <w:t>нашли</w:t>
            </w:r>
            <w:r>
              <w:rPr>
                <w:spacing w:val="-9"/>
                <w:sz w:val="20"/>
              </w:rPr>
              <w:t> </w:t>
            </w:r>
            <w:r>
              <w:rPr>
                <w:sz w:val="20"/>
              </w:rPr>
              <w:t>сыр",</w:t>
            </w:r>
            <w:r>
              <w:rPr>
                <w:spacing w:val="-10"/>
                <w:sz w:val="20"/>
              </w:rPr>
              <w:t> </w:t>
            </w:r>
            <w:r>
              <w:rPr>
                <w:sz w:val="20"/>
              </w:rPr>
              <w:t>"Дети</w:t>
            </w:r>
            <w:r>
              <w:rPr>
                <w:spacing w:val="-10"/>
                <w:sz w:val="20"/>
              </w:rPr>
              <w:t> </w:t>
            </w:r>
            <w:r>
              <w:rPr>
                <w:sz w:val="20"/>
              </w:rPr>
              <w:t>на</w:t>
            </w:r>
            <w:r>
              <w:rPr>
                <w:spacing w:val="-8"/>
                <w:sz w:val="20"/>
              </w:rPr>
              <w:t> </w:t>
            </w:r>
            <w:r>
              <w:rPr>
                <w:sz w:val="20"/>
              </w:rPr>
              <w:t>прогулке"</w:t>
            </w:r>
            <w:r>
              <w:rPr>
                <w:spacing w:val="-6"/>
                <w:sz w:val="20"/>
              </w:rPr>
              <w:t> </w:t>
            </w:r>
            <w:r>
              <w:rPr>
                <w:sz w:val="20"/>
              </w:rPr>
              <w:t>и </w:t>
            </w:r>
            <w:r>
              <w:rPr>
                <w:spacing w:val="-2"/>
                <w:sz w:val="20"/>
              </w:rPr>
              <w:t>другие.</w:t>
            </w:r>
          </w:p>
        </w:tc>
        <w:tc>
          <w:tcPr>
            <w:tcW w:w="3989" w:type="dxa"/>
          </w:tcPr>
          <w:p>
            <w:pPr>
              <w:pStyle w:val="TableParagraph"/>
              <w:ind w:right="108"/>
              <w:rPr>
                <w:sz w:val="20"/>
              </w:rPr>
            </w:pPr>
            <w:r>
              <w:rPr>
                <w:sz w:val="20"/>
              </w:rPr>
              <w:t>Учит</w:t>
            </w:r>
            <w:r>
              <w:rPr>
                <w:spacing w:val="-12"/>
                <w:sz w:val="20"/>
              </w:rPr>
              <w:t> </w:t>
            </w:r>
            <w:r>
              <w:rPr>
                <w:sz w:val="20"/>
              </w:rPr>
              <w:t>детей</w:t>
            </w:r>
            <w:r>
              <w:rPr>
                <w:spacing w:val="-12"/>
                <w:sz w:val="20"/>
              </w:rPr>
              <w:t> </w:t>
            </w:r>
            <w:r>
              <w:rPr>
                <w:sz w:val="20"/>
              </w:rPr>
              <w:t>создавать</w:t>
            </w:r>
            <w:r>
              <w:rPr>
                <w:spacing w:val="-11"/>
                <w:sz w:val="20"/>
              </w:rPr>
              <w:t> </w:t>
            </w:r>
            <w:r>
              <w:rPr>
                <w:sz w:val="20"/>
              </w:rPr>
              <w:t>скульптурные</w:t>
            </w:r>
            <w:r>
              <w:rPr>
                <w:spacing w:val="-11"/>
                <w:sz w:val="20"/>
              </w:rPr>
              <w:t> </w:t>
            </w:r>
            <w:r>
              <w:rPr>
                <w:sz w:val="20"/>
              </w:rPr>
              <w:t>группы из двух-трех фигур, развивать чувство композиции,</w:t>
            </w:r>
            <w:r>
              <w:rPr>
                <w:spacing w:val="-2"/>
                <w:sz w:val="20"/>
              </w:rPr>
              <w:t> </w:t>
            </w:r>
            <w:r>
              <w:rPr>
                <w:sz w:val="20"/>
              </w:rPr>
              <w:t>умение</w:t>
            </w:r>
            <w:r>
              <w:rPr>
                <w:spacing w:val="-4"/>
                <w:sz w:val="20"/>
              </w:rPr>
              <w:t> </w:t>
            </w:r>
            <w:r>
              <w:rPr>
                <w:sz w:val="20"/>
              </w:rPr>
              <w:t>передавать</w:t>
            </w:r>
            <w:r>
              <w:rPr>
                <w:spacing w:val="-4"/>
                <w:sz w:val="20"/>
              </w:rPr>
              <w:t> </w:t>
            </w:r>
            <w:r>
              <w:rPr>
                <w:sz w:val="20"/>
              </w:rPr>
              <w:t>пропорции предметов, их соотношение по величине, выразительность поз, движений, деталей.</w:t>
            </w:r>
          </w:p>
        </w:tc>
      </w:tr>
      <w:tr>
        <w:trPr>
          <w:trHeight w:val="230" w:hRule="atLeast"/>
        </w:trPr>
        <w:tc>
          <w:tcPr>
            <w:tcW w:w="15279" w:type="dxa"/>
            <w:gridSpan w:val="4"/>
          </w:tcPr>
          <w:p>
            <w:pPr>
              <w:pStyle w:val="TableParagraph"/>
              <w:spacing w:line="210" w:lineRule="exact"/>
              <w:rPr>
                <w:sz w:val="20"/>
              </w:rPr>
            </w:pPr>
            <w:r>
              <w:rPr>
                <w:sz w:val="20"/>
              </w:rPr>
              <w:t>Педагог</w:t>
            </w:r>
            <w:r>
              <w:rPr>
                <w:spacing w:val="-6"/>
                <w:sz w:val="20"/>
              </w:rPr>
              <w:t> </w:t>
            </w:r>
            <w:r>
              <w:rPr>
                <w:sz w:val="20"/>
              </w:rPr>
              <w:t>развивает</w:t>
            </w:r>
            <w:r>
              <w:rPr>
                <w:spacing w:val="-5"/>
                <w:sz w:val="20"/>
              </w:rPr>
              <w:t> </w:t>
            </w:r>
            <w:r>
              <w:rPr>
                <w:sz w:val="20"/>
              </w:rPr>
              <w:t>у</w:t>
            </w:r>
            <w:r>
              <w:rPr>
                <w:spacing w:val="-8"/>
                <w:sz w:val="20"/>
              </w:rPr>
              <w:t> </w:t>
            </w:r>
            <w:r>
              <w:rPr>
                <w:sz w:val="20"/>
              </w:rPr>
              <w:t>детей</w:t>
            </w:r>
            <w:r>
              <w:rPr>
                <w:spacing w:val="-4"/>
                <w:sz w:val="20"/>
              </w:rPr>
              <w:t> </w:t>
            </w:r>
            <w:r>
              <w:rPr>
                <w:spacing w:val="-2"/>
                <w:sz w:val="20"/>
              </w:rPr>
              <w:t>творчество.</w:t>
            </w:r>
          </w:p>
        </w:tc>
      </w:tr>
      <w:tr>
        <w:trPr>
          <w:trHeight w:val="230" w:hRule="atLeast"/>
        </w:trPr>
        <w:tc>
          <w:tcPr>
            <w:tcW w:w="15279" w:type="dxa"/>
            <w:gridSpan w:val="4"/>
          </w:tcPr>
          <w:p>
            <w:pPr>
              <w:pStyle w:val="TableParagraph"/>
              <w:spacing w:line="210" w:lineRule="exact"/>
              <w:rPr>
                <w:b/>
                <w:sz w:val="20"/>
              </w:rPr>
            </w:pPr>
            <w:r>
              <w:rPr>
                <w:b/>
                <w:sz w:val="20"/>
              </w:rPr>
              <w:t>2.7.</w:t>
            </w:r>
            <w:r>
              <w:rPr>
                <w:b/>
                <w:spacing w:val="-9"/>
                <w:sz w:val="20"/>
              </w:rPr>
              <w:t> </w:t>
            </w:r>
            <w:r>
              <w:rPr>
                <w:b/>
                <w:sz w:val="20"/>
              </w:rPr>
              <w:t>Содержание</w:t>
            </w:r>
            <w:r>
              <w:rPr>
                <w:b/>
                <w:spacing w:val="-9"/>
                <w:sz w:val="20"/>
              </w:rPr>
              <w:t> </w:t>
            </w:r>
            <w:r>
              <w:rPr>
                <w:b/>
                <w:sz w:val="20"/>
              </w:rPr>
              <w:t>раздела</w:t>
            </w:r>
            <w:r>
              <w:rPr>
                <w:b/>
                <w:spacing w:val="-8"/>
                <w:sz w:val="20"/>
              </w:rPr>
              <w:t> </w:t>
            </w:r>
            <w:r>
              <w:rPr>
                <w:b/>
                <w:sz w:val="20"/>
              </w:rPr>
              <w:t>«Изобразительная</w:t>
            </w:r>
            <w:r>
              <w:rPr>
                <w:b/>
                <w:spacing w:val="-9"/>
                <w:sz w:val="20"/>
              </w:rPr>
              <w:t> </w:t>
            </w:r>
            <w:r>
              <w:rPr>
                <w:b/>
                <w:sz w:val="20"/>
              </w:rPr>
              <w:t>деятельность»</w:t>
            </w:r>
            <w:r>
              <w:rPr>
                <w:b/>
                <w:spacing w:val="-2"/>
                <w:sz w:val="20"/>
              </w:rPr>
              <w:t> </w:t>
            </w:r>
            <w:r>
              <w:rPr>
                <w:b/>
                <w:sz w:val="20"/>
              </w:rPr>
              <w:t>-</w:t>
            </w:r>
            <w:r>
              <w:rPr>
                <w:b/>
                <w:spacing w:val="33"/>
                <w:sz w:val="20"/>
              </w:rPr>
              <w:t> </w:t>
            </w:r>
            <w:r>
              <w:rPr>
                <w:b/>
                <w:sz w:val="20"/>
              </w:rPr>
              <w:t>ДЕКОРАТИВНАЯ</w:t>
            </w:r>
            <w:r>
              <w:rPr>
                <w:b/>
                <w:spacing w:val="-9"/>
                <w:sz w:val="20"/>
              </w:rPr>
              <w:t> </w:t>
            </w:r>
            <w:r>
              <w:rPr>
                <w:b/>
                <w:spacing w:val="-2"/>
                <w:sz w:val="20"/>
              </w:rPr>
              <w:t>ЛЕПКА</w:t>
            </w:r>
          </w:p>
        </w:tc>
      </w:tr>
      <w:tr>
        <w:trPr>
          <w:trHeight w:val="230" w:hRule="atLeast"/>
        </w:trPr>
        <w:tc>
          <w:tcPr>
            <w:tcW w:w="7526" w:type="dxa"/>
            <w:gridSpan w:val="2"/>
          </w:tcPr>
          <w:p>
            <w:pPr>
              <w:pStyle w:val="TableParagraph"/>
              <w:spacing w:line="210" w:lineRule="exact"/>
              <w:ind w:left="7"/>
              <w:jc w:val="center"/>
              <w:rPr>
                <w:b/>
                <w:sz w:val="20"/>
              </w:rPr>
            </w:pPr>
            <w:r>
              <w:rPr>
                <w:b/>
                <w:sz w:val="20"/>
              </w:rPr>
              <w:t>5-6</w:t>
            </w:r>
            <w:r>
              <w:rPr>
                <w:b/>
                <w:spacing w:val="-1"/>
                <w:sz w:val="20"/>
              </w:rPr>
              <w:t> </w:t>
            </w:r>
            <w:r>
              <w:rPr>
                <w:b/>
                <w:spacing w:val="-5"/>
                <w:sz w:val="20"/>
              </w:rPr>
              <w:t>лет</w:t>
            </w:r>
          </w:p>
        </w:tc>
        <w:tc>
          <w:tcPr>
            <w:tcW w:w="7753" w:type="dxa"/>
            <w:gridSpan w:val="2"/>
          </w:tcPr>
          <w:p>
            <w:pPr>
              <w:pStyle w:val="TableParagraph"/>
              <w:spacing w:line="210" w:lineRule="exact"/>
              <w:ind w:left="11" w:right="2"/>
              <w:jc w:val="center"/>
              <w:rPr>
                <w:b/>
                <w:sz w:val="20"/>
              </w:rPr>
            </w:pPr>
            <w:r>
              <w:rPr>
                <w:b/>
                <w:sz w:val="20"/>
              </w:rPr>
              <w:t>6-7</w:t>
            </w:r>
            <w:r>
              <w:rPr>
                <w:b/>
                <w:spacing w:val="-1"/>
                <w:sz w:val="20"/>
              </w:rPr>
              <w:t> </w:t>
            </w:r>
            <w:r>
              <w:rPr>
                <w:b/>
                <w:spacing w:val="-5"/>
                <w:sz w:val="20"/>
              </w:rPr>
              <w:t>лет</w:t>
            </w:r>
          </w:p>
        </w:tc>
      </w:tr>
      <w:tr>
        <w:trPr>
          <w:trHeight w:val="460" w:hRule="atLeast"/>
        </w:trPr>
        <w:tc>
          <w:tcPr>
            <w:tcW w:w="7526" w:type="dxa"/>
            <w:gridSpan w:val="2"/>
          </w:tcPr>
          <w:p>
            <w:pPr>
              <w:pStyle w:val="TableParagraph"/>
              <w:spacing w:line="223" w:lineRule="exact"/>
              <w:rPr>
                <w:sz w:val="20"/>
              </w:rPr>
            </w:pPr>
            <w:r>
              <w:rPr>
                <w:sz w:val="20"/>
              </w:rPr>
              <w:t>Познакомить</w:t>
            </w:r>
            <w:r>
              <w:rPr>
                <w:spacing w:val="-8"/>
                <w:sz w:val="20"/>
              </w:rPr>
              <w:t> </w:t>
            </w:r>
            <w:r>
              <w:rPr>
                <w:sz w:val="20"/>
              </w:rPr>
              <w:t>детей</w:t>
            </w:r>
            <w:r>
              <w:rPr>
                <w:spacing w:val="-9"/>
                <w:sz w:val="20"/>
              </w:rPr>
              <w:t> </w:t>
            </w:r>
            <w:r>
              <w:rPr>
                <w:sz w:val="20"/>
              </w:rPr>
              <w:t>с</w:t>
            </w:r>
            <w:r>
              <w:rPr>
                <w:spacing w:val="-9"/>
                <w:sz w:val="20"/>
              </w:rPr>
              <w:t> </w:t>
            </w:r>
            <w:r>
              <w:rPr>
                <w:sz w:val="20"/>
              </w:rPr>
              <w:t>особенностями</w:t>
            </w:r>
            <w:r>
              <w:rPr>
                <w:spacing w:val="-8"/>
                <w:sz w:val="20"/>
              </w:rPr>
              <w:t> </w:t>
            </w:r>
            <w:r>
              <w:rPr>
                <w:sz w:val="20"/>
              </w:rPr>
              <w:t>декоративной</w:t>
            </w:r>
            <w:r>
              <w:rPr>
                <w:spacing w:val="-9"/>
                <w:sz w:val="20"/>
              </w:rPr>
              <w:t> </w:t>
            </w:r>
            <w:r>
              <w:rPr>
                <w:spacing w:val="-2"/>
                <w:sz w:val="20"/>
              </w:rPr>
              <w:t>лепки.</w:t>
            </w:r>
          </w:p>
        </w:tc>
        <w:tc>
          <w:tcPr>
            <w:tcW w:w="7753" w:type="dxa"/>
            <w:gridSpan w:val="2"/>
          </w:tcPr>
          <w:p>
            <w:pPr>
              <w:pStyle w:val="TableParagraph"/>
              <w:spacing w:line="223" w:lineRule="exact"/>
              <w:ind w:left="109"/>
              <w:rPr>
                <w:sz w:val="20"/>
              </w:rPr>
            </w:pPr>
            <w:r>
              <w:rPr>
                <w:sz w:val="20"/>
              </w:rPr>
              <w:t>Продолжает</w:t>
            </w:r>
            <w:r>
              <w:rPr>
                <w:spacing w:val="-9"/>
                <w:sz w:val="20"/>
              </w:rPr>
              <w:t> </w:t>
            </w:r>
            <w:r>
              <w:rPr>
                <w:sz w:val="20"/>
              </w:rPr>
              <w:t>развивать</w:t>
            </w:r>
            <w:r>
              <w:rPr>
                <w:spacing w:val="-6"/>
                <w:sz w:val="20"/>
              </w:rPr>
              <w:t> </w:t>
            </w:r>
            <w:r>
              <w:rPr>
                <w:sz w:val="20"/>
              </w:rPr>
              <w:t>у</w:t>
            </w:r>
            <w:r>
              <w:rPr>
                <w:spacing w:val="-8"/>
                <w:sz w:val="20"/>
              </w:rPr>
              <w:t> </w:t>
            </w:r>
            <w:r>
              <w:rPr>
                <w:sz w:val="20"/>
              </w:rPr>
              <w:t>детей</w:t>
            </w:r>
            <w:r>
              <w:rPr>
                <w:spacing w:val="-8"/>
                <w:sz w:val="20"/>
              </w:rPr>
              <w:t> </w:t>
            </w:r>
            <w:r>
              <w:rPr>
                <w:sz w:val="20"/>
              </w:rPr>
              <w:t>навыки</w:t>
            </w:r>
            <w:r>
              <w:rPr>
                <w:spacing w:val="-7"/>
                <w:sz w:val="20"/>
              </w:rPr>
              <w:t> </w:t>
            </w:r>
            <w:r>
              <w:rPr>
                <w:sz w:val="20"/>
              </w:rPr>
              <w:t>декоративной</w:t>
            </w:r>
            <w:r>
              <w:rPr>
                <w:spacing w:val="-8"/>
                <w:sz w:val="20"/>
              </w:rPr>
              <w:t> </w:t>
            </w:r>
            <w:r>
              <w:rPr>
                <w:spacing w:val="-2"/>
                <w:sz w:val="20"/>
              </w:rPr>
              <w:t>лепки.</w:t>
            </w:r>
          </w:p>
        </w:tc>
      </w:tr>
      <w:tr>
        <w:trPr>
          <w:trHeight w:val="373" w:hRule="atLeast"/>
        </w:trPr>
        <w:tc>
          <w:tcPr>
            <w:tcW w:w="15279" w:type="dxa"/>
            <w:gridSpan w:val="4"/>
          </w:tcPr>
          <w:p>
            <w:pPr>
              <w:pStyle w:val="TableParagraph"/>
              <w:spacing w:line="223" w:lineRule="exact"/>
              <w:rPr>
                <w:sz w:val="20"/>
              </w:rPr>
            </w:pPr>
            <w:r>
              <w:rPr>
                <w:sz w:val="20"/>
              </w:rPr>
              <w:t>Формирует</w:t>
            </w:r>
            <w:r>
              <w:rPr>
                <w:spacing w:val="-7"/>
                <w:sz w:val="20"/>
              </w:rPr>
              <w:t> </w:t>
            </w:r>
            <w:r>
              <w:rPr>
                <w:sz w:val="20"/>
              </w:rPr>
              <w:t>у</w:t>
            </w:r>
            <w:r>
              <w:rPr>
                <w:spacing w:val="-9"/>
                <w:sz w:val="20"/>
              </w:rPr>
              <w:t> </w:t>
            </w:r>
            <w:r>
              <w:rPr>
                <w:sz w:val="20"/>
              </w:rPr>
              <w:t>детей</w:t>
            </w:r>
            <w:r>
              <w:rPr>
                <w:spacing w:val="-8"/>
                <w:sz w:val="20"/>
              </w:rPr>
              <w:t> </w:t>
            </w:r>
            <w:r>
              <w:rPr>
                <w:sz w:val="20"/>
              </w:rPr>
              <w:t>интерес</w:t>
            </w:r>
            <w:r>
              <w:rPr>
                <w:spacing w:val="-6"/>
                <w:sz w:val="20"/>
              </w:rPr>
              <w:t> </w:t>
            </w:r>
            <w:r>
              <w:rPr>
                <w:sz w:val="20"/>
              </w:rPr>
              <w:t>и</w:t>
            </w:r>
            <w:r>
              <w:rPr>
                <w:spacing w:val="-9"/>
                <w:sz w:val="20"/>
              </w:rPr>
              <w:t> </w:t>
            </w:r>
            <w:r>
              <w:rPr>
                <w:sz w:val="20"/>
              </w:rPr>
              <w:t>эстетическое</w:t>
            </w:r>
            <w:r>
              <w:rPr>
                <w:spacing w:val="-8"/>
                <w:sz w:val="20"/>
              </w:rPr>
              <w:t> </w:t>
            </w:r>
            <w:r>
              <w:rPr>
                <w:sz w:val="20"/>
              </w:rPr>
              <w:t>отношение</w:t>
            </w:r>
            <w:r>
              <w:rPr>
                <w:spacing w:val="-5"/>
                <w:sz w:val="20"/>
              </w:rPr>
              <w:t> </w:t>
            </w:r>
            <w:r>
              <w:rPr>
                <w:sz w:val="20"/>
              </w:rPr>
              <w:t>к</w:t>
            </w:r>
            <w:r>
              <w:rPr>
                <w:spacing w:val="-9"/>
                <w:sz w:val="20"/>
              </w:rPr>
              <w:t> </w:t>
            </w:r>
            <w:r>
              <w:rPr>
                <w:sz w:val="20"/>
              </w:rPr>
              <w:t>предметам</w:t>
            </w:r>
            <w:r>
              <w:rPr>
                <w:spacing w:val="-7"/>
                <w:sz w:val="20"/>
              </w:rPr>
              <w:t> </w:t>
            </w:r>
            <w:r>
              <w:rPr>
                <w:sz w:val="20"/>
              </w:rPr>
              <w:t>народного</w:t>
            </w:r>
            <w:r>
              <w:rPr>
                <w:spacing w:val="-7"/>
                <w:sz w:val="20"/>
              </w:rPr>
              <w:t> </w:t>
            </w:r>
            <w:r>
              <w:rPr>
                <w:sz w:val="20"/>
              </w:rPr>
              <w:t>декоративно-прикладного</w:t>
            </w:r>
            <w:r>
              <w:rPr>
                <w:spacing w:val="-7"/>
                <w:sz w:val="20"/>
              </w:rPr>
              <w:t> </w:t>
            </w:r>
            <w:r>
              <w:rPr>
                <w:spacing w:val="-2"/>
                <w:sz w:val="20"/>
              </w:rPr>
              <w:t>искусства;</w:t>
            </w:r>
          </w:p>
        </w:tc>
      </w:tr>
      <w:tr>
        <w:trPr>
          <w:trHeight w:val="283" w:hRule="atLeast"/>
        </w:trPr>
        <w:tc>
          <w:tcPr>
            <w:tcW w:w="7526" w:type="dxa"/>
            <w:gridSpan w:val="2"/>
          </w:tcPr>
          <w:p>
            <w:pPr>
              <w:pStyle w:val="TableParagraph"/>
              <w:spacing w:line="224" w:lineRule="exact"/>
              <w:rPr>
                <w:sz w:val="20"/>
              </w:rPr>
            </w:pPr>
            <w:r>
              <w:rPr>
                <w:sz w:val="20"/>
              </w:rPr>
              <w:t>Учит</w:t>
            </w:r>
            <w:r>
              <w:rPr>
                <w:spacing w:val="-9"/>
                <w:sz w:val="20"/>
              </w:rPr>
              <w:t> </w:t>
            </w:r>
            <w:r>
              <w:rPr>
                <w:sz w:val="20"/>
              </w:rPr>
              <w:t>детей</w:t>
            </w:r>
            <w:r>
              <w:rPr>
                <w:spacing w:val="-7"/>
                <w:sz w:val="20"/>
              </w:rPr>
              <w:t> </w:t>
            </w:r>
            <w:r>
              <w:rPr>
                <w:sz w:val="20"/>
              </w:rPr>
              <w:t>украшать</w:t>
            </w:r>
            <w:r>
              <w:rPr>
                <w:spacing w:val="-6"/>
                <w:sz w:val="20"/>
              </w:rPr>
              <w:t> </w:t>
            </w:r>
            <w:r>
              <w:rPr>
                <w:sz w:val="20"/>
              </w:rPr>
              <w:t>изделия</w:t>
            </w:r>
            <w:r>
              <w:rPr>
                <w:spacing w:val="-8"/>
                <w:sz w:val="20"/>
              </w:rPr>
              <w:t> </w:t>
            </w:r>
            <w:r>
              <w:rPr>
                <w:sz w:val="20"/>
              </w:rPr>
              <w:t>налепами</w:t>
            </w:r>
            <w:r>
              <w:rPr>
                <w:spacing w:val="-7"/>
                <w:sz w:val="20"/>
              </w:rPr>
              <w:t> </w:t>
            </w:r>
            <w:r>
              <w:rPr>
                <w:sz w:val="20"/>
              </w:rPr>
              <w:t>и</w:t>
            </w:r>
            <w:r>
              <w:rPr>
                <w:spacing w:val="-7"/>
                <w:sz w:val="20"/>
              </w:rPr>
              <w:t> </w:t>
            </w:r>
            <w:r>
              <w:rPr>
                <w:sz w:val="20"/>
              </w:rPr>
              <w:t>углубленным</w:t>
            </w:r>
            <w:r>
              <w:rPr>
                <w:spacing w:val="-7"/>
                <w:sz w:val="20"/>
              </w:rPr>
              <w:t> </w:t>
            </w:r>
            <w:r>
              <w:rPr>
                <w:spacing w:val="-2"/>
                <w:sz w:val="20"/>
              </w:rPr>
              <w:t>рельефом.</w:t>
            </w:r>
          </w:p>
        </w:tc>
        <w:tc>
          <w:tcPr>
            <w:tcW w:w="7753" w:type="dxa"/>
            <w:gridSpan w:val="2"/>
          </w:tcPr>
          <w:p>
            <w:pPr>
              <w:pStyle w:val="TableParagraph"/>
              <w:spacing w:line="224" w:lineRule="exact"/>
              <w:ind w:left="109"/>
              <w:rPr>
                <w:sz w:val="20"/>
              </w:rPr>
            </w:pPr>
            <w:r>
              <w:rPr>
                <w:sz w:val="20"/>
              </w:rPr>
              <w:t>Учит</w:t>
            </w:r>
            <w:r>
              <w:rPr>
                <w:spacing w:val="-10"/>
                <w:sz w:val="20"/>
              </w:rPr>
              <w:t> </w:t>
            </w:r>
            <w:r>
              <w:rPr>
                <w:sz w:val="20"/>
              </w:rPr>
              <w:t>использовать</w:t>
            </w:r>
            <w:r>
              <w:rPr>
                <w:spacing w:val="-9"/>
                <w:sz w:val="20"/>
              </w:rPr>
              <w:t> </w:t>
            </w:r>
            <w:r>
              <w:rPr>
                <w:sz w:val="20"/>
              </w:rPr>
              <w:t>разные</w:t>
            </w:r>
            <w:r>
              <w:rPr>
                <w:spacing w:val="-9"/>
                <w:sz w:val="20"/>
              </w:rPr>
              <w:t> </w:t>
            </w:r>
            <w:r>
              <w:rPr>
                <w:sz w:val="20"/>
              </w:rPr>
              <w:t>способы</w:t>
            </w:r>
            <w:r>
              <w:rPr>
                <w:spacing w:val="-10"/>
                <w:sz w:val="20"/>
              </w:rPr>
              <w:t> </w:t>
            </w:r>
            <w:r>
              <w:rPr>
                <w:sz w:val="20"/>
              </w:rPr>
              <w:t>лепки</w:t>
            </w:r>
            <w:r>
              <w:rPr>
                <w:spacing w:val="-10"/>
                <w:sz w:val="20"/>
              </w:rPr>
              <w:t> </w:t>
            </w:r>
            <w:r>
              <w:rPr>
                <w:sz w:val="20"/>
              </w:rPr>
              <w:t>(налеп,</w:t>
            </w:r>
            <w:r>
              <w:rPr>
                <w:spacing w:val="-7"/>
                <w:sz w:val="20"/>
              </w:rPr>
              <w:t> </w:t>
            </w:r>
            <w:r>
              <w:rPr>
                <w:sz w:val="20"/>
              </w:rPr>
              <w:t>углубленный</w:t>
            </w:r>
            <w:r>
              <w:rPr>
                <w:spacing w:val="-10"/>
                <w:sz w:val="20"/>
              </w:rPr>
              <w:t> </w:t>
            </w:r>
            <w:r>
              <w:rPr>
                <w:spacing w:val="-2"/>
                <w:sz w:val="20"/>
              </w:rPr>
              <w:t>рельеф).</w:t>
            </w:r>
          </w:p>
        </w:tc>
      </w:tr>
      <w:tr>
        <w:trPr>
          <w:trHeight w:val="230" w:hRule="atLeast"/>
        </w:trPr>
        <w:tc>
          <w:tcPr>
            <w:tcW w:w="7526" w:type="dxa"/>
            <w:gridSpan w:val="2"/>
          </w:tcPr>
          <w:p>
            <w:pPr>
              <w:pStyle w:val="TableParagraph"/>
              <w:spacing w:line="210" w:lineRule="exact"/>
              <w:rPr>
                <w:sz w:val="20"/>
              </w:rPr>
            </w:pPr>
            <w:r>
              <w:rPr>
                <w:sz w:val="20"/>
              </w:rPr>
              <w:t>Учит</w:t>
            </w:r>
            <w:r>
              <w:rPr>
                <w:spacing w:val="-10"/>
                <w:sz w:val="20"/>
              </w:rPr>
              <w:t> </w:t>
            </w:r>
            <w:r>
              <w:rPr>
                <w:sz w:val="20"/>
              </w:rPr>
              <w:t>использовать</w:t>
            </w:r>
            <w:r>
              <w:rPr>
                <w:spacing w:val="-8"/>
                <w:sz w:val="20"/>
              </w:rPr>
              <w:t> </w:t>
            </w:r>
            <w:r>
              <w:rPr>
                <w:spacing w:val="-2"/>
                <w:sz w:val="20"/>
              </w:rPr>
              <w:t>стеку.</w:t>
            </w:r>
          </w:p>
        </w:tc>
        <w:tc>
          <w:tcPr>
            <w:tcW w:w="7753" w:type="dxa"/>
            <w:gridSpan w:val="2"/>
          </w:tcPr>
          <w:p>
            <w:pPr>
              <w:pStyle w:val="TableParagraph"/>
              <w:spacing w:line="210" w:lineRule="exact"/>
              <w:ind w:left="109"/>
              <w:rPr>
                <w:sz w:val="20"/>
              </w:rPr>
            </w:pPr>
            <w:r>
              <w:rPr>
                <w:sz w:val="20"/>
              </w:rPr>
              <w:t>Учит</w:t>
            </w:r>
            <w:r>
              <w:rPr>
                <w:spacing w:val="-10"/>
                <w:sz w:val="20"/>
              </w:rPr>
              <w:t> </w:t>
            </w:r>
            <w:r>
              <w:rPr>
                <w:sz w:val="20"/>
              </w:rPr>
              <w:t>применять</w:t>
            </w:r>
            <w:r>
              <w:rPr>
                <w:spacing w:val="-8"/>
                <w:sz w:val="20"/>
              </w:rPr>
              <w:t> </w:t>
            </w:r>
            <w:r>
              <w:rPr>
                <w:spacing w:val="-2"/>
                <w:sz w:val="20"/>
              </w:rPr>
              <w:t>стеку.</w:t>
            </w:r>
          </w:p>
        </w:tc>
      </w:tr>
    </w:tbl>
    <w:p>
      <w:pPr>
        <w:pStyle w:val="TableParagraph"/>
        <w:spacing w:after="0" w:line="210" w:lineRule="exact"/>
        <w:rPr>
          <w:sz w:val="20"/>
        </w:rPr>
        <w:sectPr>
          <w:headerReference w:type="default" r:id="rId98"/>
          <w:footerReference w:type="default" r:id="rId99"/>
          <w:pgSz w:w="16850" w:h="11920" w:orient="landscape"/>
          <w:pgMar w:header="2" w:footer="1021" w:top="240" w:bottom="122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7"/>
        <w:gridCol w:w="3759"/>
        <w:gridCol w:w="3764"/>
        <w:gridCol w:w="3989"/>
      </w:tblGrid>
      <w:tr>
        <w:trPr>
          <w:trHeight w:val="230" w:hRule="atLeast"/>
        </w:trPr>
        <w:tc>
          <w:tcPr>
            <w:tcW w:w="7526" w:type="dxa"/>
            <w:gridSpan w:val="2"/>
          </w:tcPr>
          <w:p>
            <w:pPr>
              <w:pStyle w:val="TableParagraph"/>
              <w:ind w:left="0"/>
              <w:rPr>
                <w:sz w:val="16"/>
              </w:rPr>
            </w:pPr>
          </w:p>
        </w:tc>
        <w:tc>
          <w:tcPr>
            <w:tcW w:w="7753" w:type="dxa"/>
            <w:gridSpan w:val="2"/>
          </w:tcPr>
          <w:p>
            <w:pPr>
              <w:pStyle w:val="TableParagraph"/>
              <w:spacing w:line="210" w:lineRule="exact"/>
              <w:ind w:left="109"/>
              <w:rPr>
                <w:sz w:val="20"/>
              </w:rPr>
            </w:pPr>
            <w:r>
              <w:rPr>
                <w:sz w:val="20"/>
              </w:rPr>
              <w:t>Учит</w:t>
            </w:r>
            <w:r>
              <w:rPr>
                <w:spacing w:val="-7"/>
                <w:sz w:val="20"/>
              </w:rPr>
              <w:t> </w:t>
            </w:r>
            <w:r>
              <w:rPr>
                <w:sz w:val="20"/>
              </w:rPr>
              <w:t>создавать</w:t>
            </w:r>
            <w:r>
              <w:rPr>
                <w:spacing w:val="-5"/>
                <w:sz w:val="20"/>
              </w:rPr>
              <w:t> </w:t>
            </w:r>
            <w:r>
              <w:rPr>
                <w:sz w:val="20"/>
              </w:rPr>
              <w:t>узор</w:t>
            </w:r>
            <w:r>
              <w:rPr>
                <w:spacing w:val="-5"/>
                <w:sz w:val="20"/>
              </w:rPr>
              <w:t> </w:t>
            </w:r>
            <w:r>
              <w:rPr>
                <w:spacing w:val="-2"/>
                <w:sz w:val="20"/>
              </w:rPr>
              <w:t>стекой.</w:t>
            </w:r>
          </w:p>
        </w:tc>
      </w:tr>
      <w:tr>
        <w:trPr>
          <w:trHeight w:val="230" w:hRule="atLeast"/>
        </w:trPr>
        <w:tc>
          <w:tcPr>
            <w:tcW w:w="15279" w:type="dxa"/>
            <w:gridSpan w:val="4"/>
          </w:tcPr>
          <w:p>
            <w:pPr>
              <w:pStyle w:val="TableParagraph"/>
              <w:spacing w:line="210" w:lineRule="exact"/>
              <w:rPr>
                <w:sz w:val="20"/>
              </w:rPr>
            </w:pPr>
            <w:r>
              <w:rPr>
                <w:sz w:val="20"/>
              </w:rPr>
              <w:t>Формирует</w:t>
            </w:r>
            <w:r>
              <w:rPr>
                <w:spacing w:val="-7"/>
                <w:sz w:val="20"/>
              </w:rPr>
              <w:t> </w:t>
            </w:r>
            <w:r>
              <w:rPr>
                <w:sz w:val="20"/>
              </w:rPr>
              <w:t>у</w:t>
            </w:r>
            <w:r>
              <w:rPr>
                <w:spacing w:val="-9"/>
                <w:sz w:val="20"/>
              </w:rPr>
              <w:t> </w:t>
            </w:r>
            <w:r>
              <w:rPr>
                <w:sz w:val="20"/>
              </w:rPr>
              <w:t>детей</w:t>
            </w:r>
            <w:r>
              <w:rPr>
                <w:spacing w:val="-8"/>
                <w:sz w:val="20"/>
              </w:rPr>
              <w:t> </w:t>
            </w:r>
            <w:r>
              <w:rPr>
                <w:sz w:val="20"/>
              </w:rPr>
              <w:t>умение</w:t>
            </w:r>
            <w:r>
              <w:rPr>
                <w:spacing w:val="-6"/>
                <w:sz w:val="20"/>
              </w:rPr>
              <w:t> </w:t>
            </w:r>
            <w:r>
              <w:rPr>
                <w:sz w:val="20"/>
              </w:rPr>
              <w:t>украшать</w:t>
            </w:r>
            <w:r>
              <w:rPr>
                <w:spacing w:val="-7"/>
                <w:sz w:val="20"/>
              </w:rPr>
              <w:t> </w:t>
            </w:r>
            <w:r>
              <w:rPr>
                <w:sz w:val="20"/>
              </w:rPr>
              <w:t>узорами</w:t>
            </w:r>
            <w:r>
              <w:rPr>
                <w:spacing w:val="-9"/>
                <w:sz w:val="20"/>
              </w:rPr>
              <w:t> </w:t>
            </w:r>
            <w:r>
              <w:rPr>
                <w:sz w:val="20"/>
              </w:rPr>
              <w:t>предметы</w:t>
            </w:r>
            <w:r>
              <w:rPr>
                <w:spacing w:val="-7"/>
                <w:sz w:val="20"/>
              </w:rPr>
              <w:t> </w:t>
            </w:r>
            <w:r>
              <w:rPr>
                <w:sz w:val="20"/>
              </w:rPr>
              <w:t>декоративного</w:t>
            </w:r>
            <w:r>
              <w:rPr>
                <w:spacing w:val="-2"/>
                <w:sz w:val="20"/>
              </w:rPr>
              <w:t> искусства.</w:t>
            </w:r>
          </w:p>
        </w:tc>
      </w:tr>
      <w:tr>
        <w:trPr>
          <w:trHeight w:val="230" w:hRule="atLeast"/>
        </w:trPr>
        <w:tc>
          <w:tcPr>
            <w:tcW w:w="15279" w:type="dxa"/>
            <w:gridSpan w:val="4"/>
          </w:tcPr>
          <w:p>
            <w:pPr>
              <w:pStyle w:val="TableParagraph"/>
              <w:spacing w:line="210" w:lineRule="exact"/>
              <w:rPr>
                <w:sz w:val="20"/>
              </w:rPr>
            </w:pPr>
            <w:r>
              <w:rPr>
                <w:sz w:val="20"/>
              </w:rPr>
              <w:t>Учит</w:t>
            </w:r>
            <w:r>
              <w:rPr>
                <w:spacing w:val="-9"/>
                <w:sz w:val="20"/>
              </w:rPr>
              <w:t> </w:t>
            </w:r>
            <w:r>
              <w:rPr>
                <w:sz w:val="20"/>
              </w:rPr>
              <w:t>детей</w:t>
            </w:r>
            <w:r>
              <w:rPr>
                <w:spacing w:val="-8"/>
                <w:sz w:val="20"/>
              </w:rPr>
              <w:t> </w:t>
            </w:r>
            <w:r>
              <w:rPr>
                <w:sz w:val="20"/>
              </w:rPr>
              <w:t>обмакивать</w:t>
            </w:r>
            <w:r>
              <w:rPr>
                <w:spacing w:val="-8"/>
                <w:sz w:val="20"/>
              </w:rPr>
              <w:t> </w:t>
            </w:r>
            <w:r>
              <w:rPr>
                <w:sz w:val="20"/>
              </w:rPr>
              <w:t>пальцы</w:t>
            </w:r>
            <w:r>
              <w:rPr>
                <w:spacing w:val="-7"/>
                <w:sz w:val="20"/>
              </w:rPr>
              <w:t> </w:t>
            </w:r>
            <w:r>
              <w:rPr>
                <w:sz w:val="20"/>
              </w:rPr>
              <w:t>в</w:t>
            </w:r>
            <w:r>
              <w:rPr>
                <w:spacing w:val="-8"/>
                <w:sz w:val="20"/>
              </w:rPr>
              <w:t> </w:t>
            </w:r>
            <w:r>
              <w:rPr>
                <w:sz w:val="20"/>
              </w:rPr>
              <w:t>воду,</w:t>
            </w:r>
            <w:r>
              <w:rPr>
                <w:spacing w:val="-8"/>
                <w:sz w:val="20"/>
              </w:rPr>
              <w:t> </w:t>
            </w:r>
            <w:r>
              <w:rPr>
                <w:sz w:val="20"/>
              </w:rPr>
              <w:t>чтобы</w:t>
            </w:r>
            <w:r>
              <w:rPr>
                <w:spacing w:val="-8"/>
                <w:sz w:val="20"/>
              </w:rPr>
              <w:t> </w:t>
            </w:r>
            <w:r>
              <w:rPr>
                <w:sz w:val="20"/>
              </w:rPr>
              <w:t>сгладить</w:t>
            </w:r>
            <w:r>
              <w:rPr>
                <w:spacing w:val="-8"/>
                <w:sz w:val="20"/>
              </w:rPr>
              <w:t> </w:t>
            </w:r>
            <w:r>
              <w:rPr>
                <w:sz w:val="20"/>
              </w:rPr>
              <w:t>неровности</w:t>
            </w:r>
            <w:r>
              <w:rPr>
                <w:spacing w:val="-9"/>
                <w:sz w:val="20"/>
              </w:rPr>
              <w:t> </w:t>
            </w:r>
            <w:r>
              <w:rPr>
                <w:sz w:val="20"/>
              </w:rPr>
              <w:t>вылепленного</w:t>
            </w:r>
            <w:r>
              <w:rPr>
                <w:spacing w:val="-7"/>
                <w:sz w:val="20"/>
              </w:rPr>
              <w:t> </w:t>
            </w:r>
            <w:r>
              <w:rPr>
                <w:sz w:val="20"/>
              </w:rPr>
              <w:t>изображения,</w:t>
            </w:r>
            <w:r>
              <w:rPr>
                <w:spacing w:val="-7"/>
                <w:sz w:val="20"/>
              </w:rPr>
              <w:t> </w:t>
            </w:r>
            <w:r>
              <w:rPr>
                <w:sz w:val="20"/>
              </w:rPr>
              <w:t>когда</w:t>
            </w:r>
            <w:r>
              <w:rPr>
                <w:spacing w:val="-7"/>
                <w:sz w:val="20"/>
              </w:rPr>
              <w:t> </w:t>
            </w:r>
            <w:r>
              <w:rPr>
                <w:sz w:val="20"/>
              </w:rPr>
              <w:t>это</w:t>
            </w:r>
            <w:r>
              <w:rPr>
                <w:spacing w:val="-7"/>
                <w:sz w:val="20"/>
              </w:rPr>
              <w:t> </w:t>
            </w:r>
            <w:r>
              <w:rPr>
                <w:sz w:val="20"/>
              </w:rPr>
              <w:t>необходимо</w:t>
            </w:r>
            <w:r>
              <w:rPr>
                <w:spacing w:val="-7"/>
                <w:sz w:val="20"/>
              </w:rPr>
              <w:t> </w:t>
            </w:r>
            <w:r>
              <w:rPr>
                <w:sz w:val="20"/>
              </w:rPr>
              <w:t>для</w:t>
            </w:r>
            <w:r>
              <w:rPr>
                <w:spacing w:val="-6"/>
                <w:sz w:val="20"/>
              </w:rPr>
              <w:t> </w:t>
            </w:r>
            <w:r>
              <w:rPr>
                <w:sz w:val="20"/>
              </w:rPr>
              <w:t>передачи</w:t>
            </w:r>
            <w:r>
              <w:rPr>
                <w:spacing w:val="-8"/>
                <w:sz w:val="20"/>
              </w:rPr>
              <w:t> </w:t>
            </w:r>
            <w:r>
              <w:rPr>
                <w:spacing w:val="-2"/>
                <w:sz w:val="20"/>
              </w:rPr>
              <w:t>образа.</w:t>
            </w:r>
          </w:p>
        </w:tc>
      </w:tr>
      <w:tr>
        <w:trPr>
          <w:trHeight w:val="551" w:hRule="atLeast"/>
        </w:trPr>
        <w:tc>
          <w:tcPr>
            <w:tcW w:w="7526" w:type="dxa"/>
            <w:gridSpan w:val="2"/>
          </w:tcPr>
          <w:p>
            <w:pPr>
              <w:pStyle w:val="TableParagraph"/>
              <w:rPr>
                <w:sz w:val="20"/>
              </w:rPr>
            </w:pPr>
            <w:r>
              <w:rPr>
                <w:sz w:val="20"/>
              </w:rPr>
              <w:t>Учит</w:t>
            </w:r>
            <w:r>
              <w:rPr>
                <w:spacing w:val="-6"/>
                <w:sz w:val="20"/>
              </w:rPr>
              <w:t> </w:t>
            </w:r>
            <w:r>
              <w:rPr>
                <w:sz w:val="20"/>
              </w:rPr>
              <w:t>детей</w:t>
            </w:r>
            <w:r>
              <w:rPr>
                <w:spacing w:val="-4"/>
                <w:sz w:val="20"/>
              </w:rPr>
              <w:t> </w:t>
            </w:r>
            <w:r>
              <w:rPr>
                <w:sz w:val="20"/>
              </w:rPr>
              <w:t>лепить</w:t>
            </w:r>
            <w:r>
              <w:rPr>
                <w:spacing w:val="-4"/>
                <w:sz w:val="20"/>
              </w:rPr>
              <w:t> </w:t>
            </w:r>
            <w:r>
              <w:rPr>
                <w:sz w:val="20"/>
              </w:rPr>
              <w:t>птиц,</w:t>
            </w:r>
            <w:r>
              <w:rPr>
                <w:spacing w:val="-4"/>
                <w:sz w:val="20"/>
              </w:rPr>
              <w:t> </w:t>
            </w:r>
            <w:r>
              <w:rPr>
                <w:sz w:val="20"/>
              </w:rPr>
              <w:t>животных,</w:t>
            </w:r>
            <w:r>
              <w:rPr>
                <w:spacing w:val="-5"/>
                <w:sz w:val="20"/>
              </w:rPr>
              <w:t> </w:t>
            </w:r>
            <w:r>
              <w:rPr>
                <w:sz w:val="20"/>
              </w:rPr>
              <w:t>людей</w:t>
            </w:r>
            <w:r>
              <w:rPr>
                <w:spacing w:val="-4"/>
                <w:sz w:val="20"/>
              </w:rPr>
              <w:t> </w:t>
            </w:r>
            <w:r>
              <w:rPr>
                <w:sz w:val="20"/>
              </w:rPr>
              <w:t>по</w:t>
            </w:r>
            <w:r>
              <w:rPr>
                <w:spacing w:val="-4"/>
                <w:sz w:val="20"/>
              </w:rPr>
              <w:t> </w:t>
            </w:r>
            <w:r>
              <w:rPr>
                <w:sz w:val="20"/>
              </w:rPr>
              <w:t>типу</w:t>
            </w:r>
            <w:r>
              <w:rPr>
                <w:spacing w:val="-6"/>
                <w:sz w:val="20"/>
              </w:rPr>
              <w:t> </w:t>
            </w:r>
            <w:r>
              <w:rPr>
                <w:sz w:val="20"/>
              </w:rPr>
              <w:t>народных</w:t>
            </w:r>
            <w:r>
              <w:rPr>
                <w:spacing w:val="-6"/>
                <w:sz w:val="20"/>
              </w:rPr>
              <w:t> </w:t>
            </w:r>
            <w:r>
              <w:rPr>
                <w:sz w:val="20"/>
              </w:rPr>
              <w:t>игрушек</w:t>
            </w:r>
            <w:r>
              <w:rPr>
                <w:spacing w:val="-6"/>
                <w:sz w:val="20"/>
              </w:rPr>
              <w:t> </w:t>
            </w:r>
            <w:r>
              <w:rPr>
                <w:sz w:val="20"/>
              </w:rPr>
              <w:t>(дымковской, филимоновской, каргопольской и другие).</w:t>
            </w:r>
          </w:p>
        </w:tc>
        <w:tc>
          <w:tcPr>
            <w:tcW w:w="7753" w:type="dxa"/>
            <w:gridSpan w:val="2"/>
          </w:tcPr>
          <w:p>
            <w:pPr>
              <w:pStyle w:val="TableParagraph"/>
              <w:ind w:left="109" w:right="145"/>
              <w:rPr>
                <w:sz w:val="20"/>
              </w:rPr>
            </w:pPr>
            <w:r>
              <w:rPr>
                <w:sz w:val="20"/>
              </w:rPr>
              <w:t>Учит</w:t>
            </w:r>
            <w:r>
              <w:rPr>
                <w:spacing w:val="-8"/>
                <w:sz w:val="20"/>
              </w:rPr>
              <w:t> </w:t>
            </w:r>
            <w:r>
              <w:rPr>
                <w:sz w:val="20"/>
              </w:rPr>
              <w:t>создавать</w:t>
            </w:r>
            <w:r>
              <w:rPr>
                <w:spacing w:val="-7"/>
                <w:sz w:val="20"/>
              </w:rPr>
              <w:t> </w:t>
            </w:r>
            <w:r>
              <w:rPr>
                <w:sz w:val="20"/>
              </w:rPr>
              <w:t>из</w:t>
            </w:r>
            <w:r>
              <w:rPr>
                <w:spacing w:val="-7"/>
                <w:sz w:val="20"/>
              </w:rPr>
              <w:t> </w:t>
            </w:r>
            <w:r>
              <w:rPr>
                <w:sz w:val="20"/>
              </w:rPr>
              <w:t>глины,</w:t>
            </w:r>
            <w:r>
              <w:rPr>
                <w:spacing w:val="-6"/>
                <w:sz w:val="20"/>
              </w:rPr>
              <w:t> </w:t>
            </w:r>
            <w:r>
              <w:rPr>
                <w:sz w:val="20"/>
              </w:rPr>
              <w:t>разноцветного</w:t>
            </w:r>
            <w:r>
              <w:rPr>
                <w:spacing w:val="-6"/>
                <w:sz w:val="20"/>
              </w:rPr>
              <w:t> </w:t>
            </w:r>
            <w:r>
              <w:rPr>
                <w:sz w:val="20"/>
              </w:rPr>
              <w:t>пластилина</w:t>
            </w:r>
            <w:r>
              <w:rPr>
                <w:spacing w:val="-4"/>
                <w:sz w:val="20"/>
              </w:rPr>
              <w:t> </w:t>
            </w:r>
            <w:r>
              <w:rPr>
                <w:sz w:val="20"/>
              </w:rPr>
              <w:t>предметные</w:t>
            </w:r>
            <w:r>
              <w:rPr>
                <w:spacing w:val="-4"/>
                <w:sz w:val="20"/>
              </w:rPr>
              <w:t> </w:t>
            </w:r>
            <w:r>
              <w:rPr>
                <w:sz w:val="20"/>
              </w:rPr>
              <w:t>и</w:t>
            </w:r>
            <w:r>
              <w:rPr>
                <w:spacing w:val="-8"/>
                <w:sz w:val="20"/>
              </w:rPr>
              <w:t> </w:t>
            </w:r>
            <w:r>
              <w:rPr>
                <w:sz w:val="20"/>
              </w:rPr>
              <w:t>сюжетные, индивидуальные и коллективные композици.</w:t>
            </w:r>
          </w:p>
        </w:tc>
      </w:tr>
      <w:tr>
        <w:trPr>
          <w:trHeight w:val="230" w:hRule="atLeast"/>
        </w:trPr>
        <w:tc>
          <w:tcPr>
            <w:tcW w:w="7526" w:type="dxa"/>
            <w:gridSpan w:val="2"/>
          </w:tcPr>
          <w:p>
            <w:pPr>
              <w:pStyle w:val="TableParagraph"/>
              <w:spacing w:line="210" w:lineRule="exact"/>
              <w:rPr>
                <w:sz w:val="20"/>
              </w:rPr>
            </w:pPr>
            <w:r>
              <w:rPr>
                <w:sz w:val="20"/>
              </w:rPr>
              <w:t>Учит</w:t>
            </w:r>
            <w:r>
              <w:rPr>
                <w:spacing w:val="-8"/>
                <w:sz w:val="20"/>
              </w:rPr>
              <w:t> </w:t>
            </w:r>
            <w:r>
              <w:rPr>
                <w:sz w:val="20"/>
              </w:rPr>
              <w:t>детей</w:t>
            </w:r>
            <w:r>
              <w:rPr>
                <w:spacing w:val="-8"/>
                <w:sz w:val="20"/>
              </w:rPr>
              <w:t> </w:t>
            </w:r>
            <w:r>
              <w:rPr>
                <w:sz w:val="20"/>
              </w:rPr>
              <w:t>расписывать</w:t>
            </w:r>
            <w:r>
              <w:rPr>
                <w:spacing w:val="-6"/>
                <w:sz w:val="20"/>
              </w:rPr>
              <w:t> </w:t>
            </w:r>
            <w:r>
              <w:rPr>
                <w:sz w:val="20"/>
              </w:rPr>
              <w:t>изделия</w:t>
            </w:r>
            <w:r>
              <w:rPr>
                <w:spacing w:val="-8"/>
                <w:sz w:val="20"/>
              </w:rPr>
              <w:t> </w:t>
            </w:r>
            <w:r>
              <w:rPr>
                <w:spacing w:val="-2"/>
                <w:sz w:val="20"/>
              </w:rPr>
              <w:t>гуашью.</w:t>
            </w:r>
          </w:p>
        </w:tc>
        <w:tc>
          <w:tcPr>
            <w:tcW w:w="7753" w:type="dxa"/>
            <w:gridSpan w:val="2"/>
          </w:tcPr>
          <w:p>
            <w:pPr>
              <w:pStyle w:val="TableParagraph"/>
              <w:spacing w:line="210" w:lineRule="exact"/>
              <w:ind w:left="109"/>
              <w:rPr>
                <w:sz w:val="20"/>
              </w:rPr>
            </w:pPr>
            <w:r>
              <w:rPr>
                <w:sz w:val="20"/>
              </w:rPr>
              <w:t>Учит</w:t>
            </w:r>
            <w:r>
              <w:rPr>
                <w:spacing w:val="-7"/>
                <w:sz w:val="20"/>
              </w:rPr>
              <w:t> </w:t>
            </w:r>
            <w:r>
              <w:rPr>
                <w:sz w:val="20"/>
              </w:rPr>
              <w:t>при</w:t>
            </w:r>
            <w:r>
              <w:rPr>
                <w:spacing w:val="-7"/>
                <w:sz w:val="20"/>
              </w:rPr>
              <w:t> </w:t>
            </w:r>
            <w:r>
              <w:rPr>
                <w:sz w:val="20"/>
              </w:rPr>
              <w:t>лепке</w:t>
            </w:r>
            <w:r>
              <w:rPr>
                <w:spacing w:val="-4"/>
                <w:sz w:val="20"/>
              </w:rPr>
              <w:t> </w:t>
            </w:r>
            <w:r>
              <w:rPr>
                <w:sz w:val="20"/>
              </w:rPr>
              <w:t>из</w:t>
            </w:r>
            <w:r>
              <w:rPr>
                <w:spacing w:val="-6"/>
                <w:sz w:val="20"/>
              </w:rPr>
              <w:t> </w:t>
            </w:r>
            <w:r>
              <w:rPr>
                <w:sz w:val="20"/>
              </w:rPr>
              <w:t>глины</w:t>
            </w:r>
            <w:r>
              <w:rPr>
                <w:spacing w:val="-6"/>
                <w:sz w:val="20"/>
              </w:rPr>
              <w:t> </w:t>
            </w:r>
            <w:r>
              <w:rPr>
                <w:sz w:val="20"/>
              </w:rPr>
              <w:t>расписывать</w:t>
            </w:r>
            <w:r>
              <w:rPr>
                <w:spacing w:val="-6"/>
                <w:sz w:val="20"/>
              </w:rPr>
              <w:t> </w:t>
            </w:r>
            <w:r>
              <w:rPr>
                <w:spacing w:val="-2"/>
                <w:sz w:val="20"/>
              </w:rPr>
              <w:t>пластину.</w:t>
            </w:r>
          </w:p>
        </w:tc>
      </w:tr>
      <w:tr>
        <w:trPr>
          <w:trHeight w:val="230" w:hRule="atLeast"/>
        </w:trPr>
        <w:tc>
          <w:tcPr>
            <w:tcW w:w="15279" w:type="dxa"/>
            <w:gridSpan w:val="4"/>
          </w:tcPr>
          <w:p>
            <w:pPr>
              <w:pStyle w:val="TableParagraph"/>
              <w:spacing w:line="210" w:lineRule="exact"/>
              <w:rPr>
                <w:b/>
                <w:sz w:val="20"/>
              </w:rPr>
            </w:pPr>
            <w:r>
              <w:rPr>
                <w:b/>
                <w:sz w:val="20"/>
              </w:rPr>
              <w:t>2.8.</w:t>
            </w:r>
            <w:r>
              <w:rPr>
                <w:b/>
                <w:spacing w:val="-9"/>
                <w:sz w:val="20"/>
              </w:rPr>
              <w:t> </w:t>
            </w:r>
            <w:r>
              <w:rPr>
                <w:b/>
                <w:sz w:val="20"/>
              </w:rPr>
              <w:t>Содержание</w:t>
            </w:r>
            <w:r>
              <w:rPr>
                <w:b/>
                <w:spacing w:val="-9"/>
                <w:sz w:val="20"/>
              </w:rPr>
              <w:t> </w:t>
            </w:r>
            <w:r>
              <w:rPr>
                <w:b/>
                <w:sz w:val="20"/>
              </w:rPr>
              <w:t>раздела</w:t>
            </w:r>
            <w:r>
              <w:rPr>
                <w:b/>
                <w:spacing w:val="-8"/>
                <w:sz w:val="20"/>
              </w:rPr>
              <w:t> </w:t>
            </w:r>
            <w:r>
              <w:rPr>
                <w:b/>
                <w:sz w:val="20"/>
              </w:rPr>
              <w:t>«Изобразительная</w:t>
            </w:r>
            <w:r>
              <w:rPr>
                <w:b/>
                <w:spacing w:val="-9"/>
                <w:sz w:val="20"/>
              </w:rPr>
              <w:t> </w:t>
            </w:r>
            <w:r>
              <w:rPr>
                <w:b/>
                <w:sz w:val="20"/>
              </w:rPr>
              <w:t>деятельность»</w:t>
            </w:r>
            <w:r>
              <w:rPr>
                <w:b/>
                <w:spacing w:val="-8"/>
                <w:sz w:val="20"/>
              </w:rPr>
              <w:t> </w:t>
            </w:r>
            <w:r>
              <w:rPr>
                <w:b/>
                <w:spacing w:val="-2"/>
                <w:sz w:val="20"/>
              </w:rPr>
              <w:t>АППЛИКАЦИЯ:</w:t>
            </w:r>
          </w:p>
        </w:tc>
      </w:tr>
      <w:tr>
        <w:trPr>
          <w:trHeight w:val="230" w:hRule="atLeast"/>
        </w:trPr>
        <w:tc>
          <w:tcPr>
            <w:tcW w:w="3767" w:type="dxa"/>
          </w:tcPr>
          <w:p>
            <w:pPr>
              <w:pStyle w:val="TableParagraph"/>
              <w:spacing w:line="210" w:lineRule="exact"/>
              <w:ind w:left="10"/>
              <w:jc w:val="center"/>
              <w:rPr>
                <w:b/>
                <w:sz w:val="20"/>
              </w:rPr>
            </w:pPr>
            <w:r>
              <w:rPr>
                <w:b/>
                <w:spacing w:val="-2"/>
                <w:sz w:val="20"/>
              </w:rPr>
              <w:t>3-</w:t>
            </w:r>
            <w:r>
              <w:rPr>
                <w:b/>
                <w:spacing w:val="-10"/>
                <w:sz w:val="20"/>
              </w:rPr>
              <w:t>4</w:t>
            </w:r>
          </w:p>
        </w:tc>
        <w:tc>
          <w:tcPr>
            <w:tcW w:w="3759" w:type="dxa"/>
          </w:tcPr>
          <w:p>
            <w:pPr>
              <w:pStyle w:val="TableParagraph"/>
              <w:spacing w:line="210" w:lineRule="exact"/>
              <w:ind w:left="11"/>
              <w:jc w:val="center"/>
              <w:rPr>
                <w:b/>
                <w:sz w:val="20"/>
              </w:rPr>
            </w:pPr>
            <w:r>
              <w:rPr>
                <w:b/>
                <w:spacing w:val="-2"/>
                <w:sz w:val="20"/>
              </w:rPr>
              <w:t>4-</w:t>
            </w:r>
            <w:r>
              <w:rPr>
                <w:b/>
                <w:spacing w:val="-10"/>
                <w:sz w:val="20"/>
              </w:rPr>
              <w:t>5</w:t>
            </w:r>
          </w:p>
        </w:tc>
        <w:tc>
          <w:tcPr>
            <w:tcW w:w="3764" w:type="dxa"/>
          </w:tcPr>
          <w:p>
            <w:pPr>
              <w:pStyle w:val="TableParagraph"/>
              <w:spacing w:line="210" w:lineRule="exact"/>
              <w:ind w:left="11"/>
              <w:jc w:val="center"/>
              <w:rPr>
                <w:b/>
                <w:sz w:val="20"/>
              </w:rPr>
            </w:pPr>
            <w:r>
              <w:rPr>
                <w:b/>
                <w:spacing w:val="-2"/>
                <w:sz w:val="20"/>
              </w:rPr>
              <w:t>5-</w:t>
            </w:r>
            <w:r>
              <w:rPr>
                <w:b/>
                <w:spacing w:val="-10"/>
                <w:sz w:val="20"/>
              </w:rPr>
              <w:t>6</w:t>
            </w:r>
          </w:p>
        </w:tc>
        <w:tc>
          <w:tcPr>
            <w:tcW w:w="3989" w:type="dxa"/>
          </w:tcPr>
          <w:p>
            <w:pPr>
              <w:pStyle w:val="TableParagraph"/>
              <w:spacing w:line="210" w:lineRule="exact"/>
              <w:ind w:left="7"/>
              <w:jc w:val="center"/>
              <w:rPr>
                <w:b/>
                <w:sz w:val="20"/>
              </w:rPr>
            </w:pPr>
            <w:r>
              <w:rPr>
                <w:b/>
                <w:spacing w:val="-2"/>
                <w:sz w:val="20"/>
              </w:rPr>
              <w:t>6-</w:t>
            </w:r>
            <w:r>
              <w:rPr>
                <w:b/>
                <w:spacing w:val="-10"/>
                <w:sz w:val="20"/>
              </w:rPr>
              <w:t>7</w:t>
            </w:r>
          </w:p>
        </w:tc>
      </w:tr>
      <w:tr>
        <w:trPr>
          <w:trHeight w:val="919" w:hRule="atLeast"/>
        </w:trPr>
        <w:tc>
          <w:tcPr>
            <w:tcW w:w="3767" w:type="dxa"/>
          </w:tcPr>
          <w:p>
            <w:pPr>
              <w:pStyle w:val="TableParagraph"/>
              <w:rPr>
                <w:sz w:val="20"/>
              </w:rPr>
            </w:pPr>
            <w:r>
              <w:rPr>
                <w:sz w:val="20"/>
              </w:rPr>
              <w:t>Педагог приобщает детей к искусству аппликации,</w:t>
            </w:r>
            <w:r>
              <w:rPr>
                <w:spacing w:val="-10"/>
                <w:sz w:val="20"/>
              </w:rPr>
              <w:t> </w:t>
            </w:r>
            <w:r>
              <w:rPr>
                <w:sz w:val="20"/>
              </w:rPr>
              <w:t>формирует</w:t>
            </w:r>
            <w:r>
              <w:rPr>
                <w:spacing w:val="-11"/>
                <w:sz w:val="20"/>
              </w:rPr>
              <w:t> </w:t>
            </w:r>
            <w:r>
              <w:rPr>
                <w:sz w:val="20"/>
              </w:rPr>
              <w:t>интерес</w:t>
            </w:r>
            <w:r>
              <w:rPr>
                <w:spacing w:val="-10"/>
                <w:sz w:val="20"/>
              </w:rPr>
              <w:t> </w:t>
            </w:r>
            <w:r>
              <w:rPr>
                <w:sz w:val="20"/>
              </w:rPr>
              <w:t>к</w:t>
            </w:r>
            <w:r>
              <w:rPr>
                <w:spacing w:val="-11"/>
                <w:sz w:val="20"/>
              </w:rPr>
              <w:t> </w:t>
            </w:r>
            <w:r>
              <w:rPr>
                <w:sz w:val="20"/>
              </w:rPr>
              <w:t>этому виду деятельности.</w:t>
            </w:r>
          </w:p>
        </w:tc>
        <w:tc>
          <w:tcPr>
            <w:tcW w:w="3759" w:type="dxa"/>
          </w:tcPr>
          <w:p>
            <w:pPr>
              <w:pStyle w:val="TableParagraph"/>
              <w:ind w:right="168"/>
              <w:rPr>
                <w:sz w:val="20"/>
              </w:rPr>
            </w:pPr>
            <w:r>
              <w:rPr>
                <w:sz w:val="20"/>
              </w:rPr>
              <w:t>Педагог развивает у детей интерес к аппликации,</w:t>
            </w:r>
            <w:r>
              <w:rPr>
                <w:spacing w:val="-10"/>
                <w:sz w:val="20"/>
              </w:rPr>
              <w:t> </w:t>
            </w:r>
            <w:r>
              <w:rPr>
                <w:sz w:val="20"/>
              </w:rPr>
              <w:t>усложняя</w:t>
            </w:r>
            <w:r>
              <w:rPr>
                <w:spacing w:val="-12"/>
                <w:sz w:val="20"/>
              </w:rPr>
              <w:t> </w:t>
            </w:r>
            <w:r>
              <w:rPr>
                <w:sz w:val="20"/>
              </w:rPr>
              <w:t>её</w:t>
            </w:r>
            <w:r>
              <w:rPr>
                <w:spacing w:val="-12"/>
                <w:sz w:val="20"/>
              </w:rPr>
              <w:t> </w:t>
            </w:r>
            <w:r>
              <w:rPr>
                <w:sz w:val="20"/>
              </w:rPr>
              <w:t>содержание</w:t>
            </w:r>
            <w:r>
              <w:rPr>
                <w:spacing w:val="-12"/>
                <w:sz w:val="20"/>
              </w:rPr>
              <w:t> </w:t>
            </w:r>
            <w:r>
              <w:rPr>
                <w:sz w:val="20"/>
              </w:rPr>
              <w:t>и расширяя возможности создания</w:t>
            </w:r>
          </w:p>
          <w:p>
            <w:pPr>
              <w:pStyle w:val="TableParagraph"/>
              <w:spacing w:line="215" w:lineRule="exact"/>
              <w:rPr>
                <w:sz w:val="20"/>
              </w:rPr>
            </w:pPr>
            <w:r>
              <w:rPr>
                <w:spacing w:val="-2"/>
                <w:sz w:val="20"/>
              </w:rPr>
              <w:t>разнообразных</w:t>
            </w:r>
            <w:r>
              <w:rPr>
                <w:spacing w:val="11"/>
                <w:sz w:val="20"/>
              </w:rPr>
              <w:t> </w:t>
            </w:r>
            <w:r>
              <w:rPr>
                <w:spacing w:val="-2"/>
                <w:sz w:val="20"/>
              </w:rPr>
              <w:t>изображений.</w:t>
            </w:r>
          </w:p>
        </w:tc>
        <w:tc>
          <w:tcPr>
            <w:tcW w:w="7753" w:type="dxa"/>
            <w:gridSpan w:val="2"/>
          </w:tcPr>
          <w:p>
            <w:pPr>
              <w:pStyle w:val="TableParagraph"/>
              <w:ind w:left="109" w:right="145"/>
              <w:rPr>
                <w:sz w:val="20"/>
              </w:rPr>
            </w:pPr>
            <w:r>
              <w:rPr>
                <w:sz w:val="20"/>
              </w:rPr>
              <w:t>Педагог</w:t>
            </w:r>
            <w:r>
              <w:rPr>
                <w:spacing w:val="-6"/>
                <w:sz w:val="20"/>
              </w:rPr>
              <w:t> </w:t>
            </w:r>
            <w:r>
              <w:rPr>
                <w:sz w:val="20"/>
              </w:rPr>
              <w:t>развивает</w:t>
            </w:r>
            <w:r>
              <w:rPr>
                <w:spacing w:val="-4"/>
                <w:sz w:val="20"/>
              </w:rPr>
              <w:t> </w:t>
            </w:r>
            <w:r>
              <w:rPr>
                <w:sz w:val="20"/>
              </w:rPr>
              <w:t>у</w:t>
            </w:r>
            <w:r>
              <w:rPr>
                <w:spacing w:val="-8"/>
                <w:sz w:val="20"/>
              </w:rPr>
              <w:t> </w:t>
            </w:r>
            <w:r>
              <w:rPr>
                <w:sz w:val="20"/>
              </w:rPr>
              <w:t>детей</w:t>
            </w:r>
            <w:r>
              <w:rPr>
                <w:spacing w:val="-4"/>
                <w:sz w:val="20"/>
              </w:rPr>
              <w:t> </w:t>
            </w:r>
            <w:r>
              <w:rPr>
                <w:sz w:val="20"/>
              </w:rPr>
              <w:t>устойчивый</w:t>
            </w:r>
            <w:r>
              <w:rPr>
                <w:spacing w:val="-4"/>
                <w:sz w:val="20"/>
              </w:rPr>
              <w:t> </w:t>
            </w:r>
            <w:r>
              <w:rPr>
                <w:sz w:val="20"/>
              </w:rPr>
              <w:t>интерес</w:t>
            </w:r>
            <w:r>
              <w:rPr>
                <w:spacing w:val="-5"/>
                <w:sz w:val="20"/>
              </w:rPr>
              <w:t> </w:t>
            </w:r>
            <w:r>
              <w:rPr>
                <w:sz w:val="20"/>
              </w:rPr>
              <w:t>к</w:t>
            </w:r>
            <w:r>
              <w:rPr>
                <w:spacing w:val="-6"/>
                <w:sz w:val="20"/>
              </w:rPr>
              <w:t> </w:t>
            </w:r>
            <w:r>
              <w:rPr>
                <w:sz w:val="20"/>
              </w:rPr>
              <w:t>аппликации,</w:t>
            </w:r>
            <w:r>
              <w:rPr>
                <w:spacing w:val="-3"/>
                <w:sz w:val="20"/>
              </w:rPr>
              <w:t> </w:t>
            </w:r>
            <w:r>
              <w:rPr>
                <w:sz w:val="20"/>
              </w:rPr>
              <w:t>усложняя</w:t>
            </w:r>
            <w:r>
              <w:rPr>
                <w:spacing w:val="-6"/>
                <w:sz w:val="20"/>
              </w:rPr>
              <w:t> </w:t>
            </w:r>
            <w:r>
              <w:rPr>
                <w:sz w:val="20"/>
              </w:rPr>
              <w:t>её</w:t>
            </w:r>
            <w:r>
              <w:rPr>
                <w:spacing w:val="-5"/>
                <w:sz w:val="20"/>
              </w:rPr>
              <w:t> </w:t>
            </w:r>
            <w:r>
              <w:rPr>
                <w:sz w:val="20"/>
              </w:rPr>
              <w:t>содержание и расширяя возможности создания разнообразных изображений.</w:t>
            </w:r>
          </w:p>
        </w:tc>
      </w:tr>
      <w:tr>
        <w:trPr>
          <w:trHeight w:val="1840" w:hRule="atLeast"/>
        </w:trPr>
        <w:tc>
          <w:tcPr>
            <w:tcW w:w="3767" w:type="dxa"/>
          </w:tcPr>
          <w:p>
            <w:pPr>
              <w:pStyle w:val="TableParagraph"/>
              <w:ind w:left="0"/>
              <w:rPr>
                <w:sz w:val="18"/>
              </w:rPr>
            </w:pPr>
          </w:p>
        </w:tc>
        <w:tc>
          <w:tcPr>
            <w:tcW w:w="3759" w:type="dxa"/>
          </w:tcPr>
          <w:p>
            <w:pPr>
              <w:pStyle w:val="TableParagraph"/>
              <w:ind w:right="168"/>
              <w:rPr>
                <w:sz w:val="20"/>
              </w:rPr>
            </w:pPr>
            <w:r>
              <w:rPr>
                <w:sz w:val="20"/>
              </w:rPr>
              <w:t>Формирует у детей умение правильно держать</w:t>
            </w:r>
            <w:r>
              <w:rPr>
                <w:spacing w:val="-3"/>
                <w:sz w:val="20"/>
              </w:rPr>
              <w:t> </w:t>
            </w:r>
            <w:r>
              <w:rPr>
                <w:sz w:val="20"/>
              </w:rPr>
              <w:t>ножницы</w:t>
            </w:r>
            <w:r>
              <w:rPr>
                <w:spacing w:val="-3"/>
                <w:sz w:val="20"/>
              </w:rPr>
              <w:t> </w:t>
            </w:r>
            <w:r>
              <w:rPr>
                <w:sz w:val="20"/>
              </w:rPr>
              <w:t>и</w:t>
            </w:r>
            <w:r>
              <w:rPr>
                <w:spacing w:val="-4"/>
                <w:sz w:val="20"/>
              </w:rPr>
              <w:t> </w:t>
            </w:r>
            <w:r>
              <w:rPr>
                <w:sz w:val="20"/>
              </w:rPr>
              <w:t>пользоваться</w:t>
            </w:r>
            <w:r>
              <w:rPr>
                <w:spacing w:val="-4"/>
                <w:sz w:val="20"/>
              </w:rPr>
              <w:t> </w:t>
            </w:r>
            <w:r>
              <w:rPr>
                <w:sz w:val="20"/>
              </w:rPr>
              <w:t>ими; обучает</w:t>
            </w:r>
            <w:r>
              <w:rPr>
                <w:spacing w:val="-11"/>
                <w:sz w:val="20"/>
              </w:rPr>
              <w:t> </w:t>
            </w:r>
            <w:r>
              <w:rPr>
                <w:sz w:val="20"/>
              </w:rPr>
              <w:t>детей</w:t>
            </w:r>
            <w:r>
              <w:rPr>
                <w:spacing w:val="-11"/>
                <w:sz w:val="20"/>
              </w:rPr>
              <w:t> </w:t>
            </w:r>
            <w:r>
              <w:rPr>
                <w:sz w:val="20"/>
              </w:rPr>
              <w:t>вырезыванию,</w:t>
            </w:r>
            <w:r>
              <w:rPr>
                <w:spacing w:val="-10"/>
                <w:sz w:val="20"/>
              </w:rPr>
              <w:t> </w:t>
            </w:r>
            <w:r>
              <w:rPr>
                <w:sz w:val="20"/>
              </w:rPr>
              <w:t>начиная</w:t>
            </w:r>
            <w:r>
              <w:rPr>
                <w:spacing w:val="-11"/>
                <w:sz w:val="20"/>
              </w:rPr>
              <w:t> </w:t>
            </w:r>
            <w:r>
              <w:rPr>
                <w:sz w:val="20"/>
              </w:rPr>
              <w:t>с формирования навыка разрезания по прямой сначала коротких, а затем длинных полос; закрепляет у детей</w:t>
            </w:r>
          </w:p>
          <w:p>
            <w:pPr>
              <w:pStyle w:val="TableParagraph"/>
              <w:spacing w:line="228" w:lineRule="exact"/>
              <w:ind w:right="168"/>
              <w:rPr>
                <w:sz w:val="20"/>
              </w:rPr>
            </w:pPr>
            <w:r>
              <w:rPr>
                <w:sz w:val="20"/>
              </w:rPr>
              <w:t>навыки</w:t>
            </w:r>
            <w:r>
              <w:rPr>
                <w:spacing w:val="-13"/>
                <w:sz w:val="20"/>
              </w:rPr>
              <w:t> </w:t>
            </w:r>
            <w:r>
              <w:rPr>
                <w:sz w:val="20"/>
              </w:rPr>
              <w:t>аккуратного</w:t>
            </w:r>
            <w:r>
              <w:rPr>
                <w:spacing w:val="-12"/>
                <w:sz w:val="20"/>
              </w:rPr>
              <w:t> </w:t>
            </w:r>
            <w:r>
              <w:rPr>
                <w:sz w:val="20"/>
              </w:rPr>
              <w:t>вырезывания</w:t>
            </w:r>
            <w:r>
              <w:rPr>
                <w:spacing w:val="-13"/>
                <w:sz w:val="20"/>
              </w:rPr>
              <w:t> </w:t>
            </w:r>
            <w:r>
              <w:rPr>
                <w:sz w:val="20"/>
              </w:rPr>
              <w:t>и </w:t>
            </w:r>
            <w:r>
              <w:rPr>
                <w:spacing w:val="-2"/>
                <w:sz w:val="20"/>
              </w:rPr>
              <w:t>наклеивания.</w:t>
            </w:r>
          </w:p>
        </w:tc>
        <w:tc>
          <w:tcPr>
            <w:tcW w:w="3764" w:type="dxa"/>
          </w:tcPr>
          <w:p>
            <w:pPr>
              <w:pStyle w:val="TableParagraph"/>
              <w:ind w:left="109" w:right="170"/>
              <w:rPr>
                <w:sz w:val="20"/>
              </w:rPr>
            </w:pPr>
            <w:r>
              <w:rPr>
                <w:sz w:val="20"/>
              </w:rPr>
              <w:t>Учит детей вырезать одинаковые фигуры или их детали из бумаги, сложенной</w:t>
            </w:r>
            <w:r>
              <w:rPr>
                <w:spacing w:val="-4"/>
                <w:sz w:val="20"/>
              </w:rPr>
              <w:t> </w:t>
            </w:r>
            <w:r>
              <w:rPr>
                <w:sz w:val="20"/>
              </w:rPr>
              <w:t>гармошкой,</w:t>
            </w:r>
            <w:r>
              <w:rPr>
                <w:spacing w:val="-4"/>
                <w:sz w:val="20"/>
              </w:rPr>
              <w:t> </w:t>
            </w:r>
            <w:r>
              <w:rPr>
                <w:sz w:val="20"/>
              </w:rPr>
              <w:t>а</w:t>
            </w:r>
            <w:r>
              <w:rPr>
                <w:spacing w:val="-4"/>
                <w:sz w:val="20"/>
              </w:rPr>
              <w:t> </w:t>
            </w:r>
            <w:r>
              <w:rPr>
                <w:sz w:val="20"/>
              </w:rPr>
              <w:t>симметричные изображения - из бумаги, сложенной пополам (стакан, ваза, цветок</w:t>
            </w:r>
            <w:r>
              <w:rPr>
                <w:spacing w:val="-1"/>
                <w:sz w:val="20"/>
              </w:rPr>
              <w:t> </w:t>
            </w:r>
            <w:r>
              <w:rPr>
                <w:sz w:val="20"/>
              </w:rPr>
              <w:t>и</w:t>
            </w:r>
            <w:r>
              <w:rPr>
                <w:spacing w:val="-1"/>
                <w:sz w:val="20"/>
              </w:rPr>
              <w:t> </w:t>
            </w:r>
            <w:r>
              <w:rPr>
                <w:sz w:val="20"/>
              </w:rPr>
              <w:t>другое); педагог</w:t>
            </w:r>
            <w:r>
              <w:rPr>
                <w:spacing w:val="-10"/>
                <w:sz w:val="20"/>
              </w:rPr>
              <w:t> </w:t>
            </w:r>
            <w:r>
              <w:rPr>
                <w:sz w:val="20"/>
              </w:rPr>
              <w:t>формирует</w:t>
            </w:r>
            <w:r>
              <w:rPr>
                <w:spacing w:val="-7"/>
                <w:sz w:val="20"/>
              </w:rPr>
              <w:t> </w:t>
            </w:r>
            <w:r>
              <w:rPr>
                <w:sz w:val="20"/>
              </w:rPr>
              <w:t>у</w:t>
            </w:r>
            <w:r>
              <w:rPr>
                <w:spacing w:val="-10"/>
                <w:sz w:val="20"/>
              </w:rPr>
              <w:t> </w:t>
            </w:r>
            <w:r>
              <w:rPr>
                <w:sz w:val="20"/>
              </w:rPr>
              <w:t>детей</w:t>
            </w:r>
            <w:r>
              <w:rPr>
                <w:spacing w:val="-10"/>
                <w:sz w:val="20"/>
              </w:rPr>
              <w:t> </w:t>
            </w:r>
            <w:r>
              <w:rPr>
                <w:sz w:val="20"/>
              </w:rPr>
              <w:t>аккуратное</w:t>
            </w:r>
            <w:r>
              <w:rPr>
                <w:spacing w:val="-9"/>
                <w:sz w:val="20"/>
              </w:rPr>
              <w:t> </w:t>
            </w:r>
            <w:r>
              <w:rPr>
                <w:sz w:val="20"/>
              </w:rPr>
              <w:t>и бережное отношение к материалам.</w:t>
            </w:r>
          </w:p>
        </w:tc>
        <w:tc>
          <w:tcPr>
            <w:tcW w:w="3989" w:type="dxa"/>
          </w:tcPr>
          <w:p>
            <w:pPr>
              <w:pStyle w:val="TableParagraph"/>
              <w:ind w:right="126"/>
              <w:rPr>
                <w:sz w:val="20"/>
              </w:rPr>
            </w:pPr>
            <w:r>
              <w:rPr>
                <w:sz w:val="20"/>
              </w:rPr>
              <w:t>Закрепляет приемы вырезания симметричных предметов из бумаги, сложенной</w:t>
            </w:r>
            <w:r>
              <w:rPr>
                <w:spacing w:val="-12"/>
                <w:sz w:val="20"/>
              </w:rPr>
              <w:t> </w:t>
            </w:r>
            <w:r>
              <w:rPr>
                <w:sz w:val="20"/>
              </w:rPr>
              <w:t>вдвое;</w:t>
            </w:r>
            <w:r>
              <w:rPr>
                <w:spacing w:val="-11"/>
                <w:sz w:val="20"/>
              </w:rPr>
              <w:t> </w:t>
            </w:r>
            <w:r>
              <w:rPr>
                <w:sz w:val="20"/>
              </w:rPr>
              <w:t>несколько</w:t>
            </w:r>
            <w:r>
              <w:rPr>
                <w:spacing w:val="-10"/>
                <w:sz w:val="20"/>
              </w:rPr>
              <w:t> </w:t>
            </w:r>
            <w:r>
              <w:rPr>
                <w:sz w:val="20"/>
              </w:rPr>
              <w:t>предметов</w:t>
            </w:r>
            <w:r>
              <w:rPr>
                <w:spacing w:val="-12"/>
                <w:sz w:val="20"/>
              </w:rPr>
              <w:t> </w:t>
            </w:r>
            <w:r>
              <w:rPr>
                <w:sz w:val="20"/>
              </w:rPr>
              <w:t>или их частей из бумаги, сложенной</w:t>
            </w:r>
            <w:r>
              <w:rPr>
                <w:spacing w:val="40"/>
                <w:sz w:val="20"/>
              </w:rPr>
              <w:t> </w:t>
            </w:r>
            <w:r>
              <w:rPr>
                <w:spacing w:val="-2"/>
                <w:sz w:val="20"/>
              </w:rPr>
              <w:t>гармошкой.</w:t>
            </w:r>
          </w:p>
        </w:tc>
      </w:tr>
      <w:tr>
        <w:trPr>
          <w:trHeight w:val="3682" w:hRule="atLeast"/>
        </w:trPr>
        <w:tc>
          <w:tcPr>
            <w:tcW w:w="3767" w:type="dxa"/>
          </w:tcPr>
          <w:p>
            <w:pPr>
              <w:pStyle w:val="TableParagraph"/>
              <w:ind w:right="126"/>
              <w:rPr>
                <w:sz w:val="20"/>
              </w:rPr>
            </w:pPr>
            <w:r>
              <w:rPr>
                <w:sz w:val="20"/>
              </w:rPr>
              <w:t>Педагог закрепляет у детей знание формы</w:t>
            </w:r>
            <w:r>
              <w:rPr>
                <w:spacing w:val="-7"/>
                <w:sz w:val="20"/>
              </w:rPr>
              <w:t> </w:t>
            </w:r>
            <w:r>
              <w:rPr>
                <w:sz w:val="20"/>
              </w:rPr>
              <w:t>предметов</w:t>
            </w:r>
            <w:r>
              <w:rPr>
                <w:spacing w:val="-8"/>
                <w:sz w:val="20"/>
              </w:rPr>
              <w:t> </w:t>
            </w:r>
            <w:r>
              <w:rPr>
                <w:sz w:val="20"/>
              </w:rPr>
              <w:t>и</w:t>
            </w:r>
            <w:r>
              <w:rPr>
                <w:spacing w:val="-8"/>
                <w:sz w:val="20"/>
              </w:rPr>
              <w:t> </w:t>
            </w:r>
            <w:r>
              <w:rPr>
                <w:sz w:val="20"/>
              </w:rPr>
              <w:t>их</w:t>
            </w:r>
            <w:r>
              <w:rPr>
                <w:spacing w:val="-7"/>
                <w:sz w:val="20"/>
              </w:rPr>
              <w:t> </w:t>
            </w:r>
            <w:r>
              <w:rPr>
                <w:sz w:val="20"/>
              </w:rPr>
              <w:t>цвета;</w:t>
            </w:r>
            <w:r>
              <w:rPr>
                <w:spacing w:val="-6"/>
                <w:sz w:val="20"/>
              </w:rPr>
              <w:t> </w:t>
            </w:r>
            <w:r>
              <w:rPr>
                <w:sz w:val="20"/>
              </w:rPr>
              <w:t>учит</w:t>
            </w:r>
            <w:r>
              <w:rPr>
                <w:spacing w:val="-8"/>
                <w:sz w:val="20"/>
              </w:rPr>
              <w:t> </w:t>
            </w:r>
            <w:r>
              <w:rPr>
                <w:sz w:val="20"/>
              </w:rPr>
              <w:t>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w:t>
            </w:r>
            <w:r>
              <w:rPr>
                <w:spacing w:val="-3"/>
                <w:sz w:val="20"/>
              </w:rPr>
              <w:t> </w:t>
            </w:r>
            <w:r>
              <w:rPr>
                <w:sz w:val="20"/>
              </w:rPr>
              <w:t>разной</w:t>
            </w:r>
            <w:r>
              <w:rPr>
                <w:spacing w:val="-4"/>
                <w:sz w:val="20"/>
              </w:rPr>
              <w:t> </w:t>
            </w:r>
            <w:r>
              <w:rPr>
                <w:sz w:val="20"/>
              </w:rPr>
              <w:t>формы</w:t>
            </w:r>
            <w:r>
              <w:rPr>
                <w:spacing w:val="-3"/>
                <w:sz w:val="20"/>
              </w:rPr>
              <w:t> </w:t>
            </w:r>
            <w:r>
              <w:rPr>
                <w:sz w:val="20"/>
              </w:rPr>
              <w:t>(квадрат,</w:t>
            </w:r>
            <w:r>
              <w:rPr>
                <w:spacing w:val="80"/>
                <w:sz w:val="20"/>
              </w:rPr>
              <w:t> </w:t>
            </w:r>
            <w:r>
              <w:rPr>
                <w:sz w:val="20"/>
              </w:rPr>
              <w:t>розетта и</w:t>
            </w:r>
            <w:r>
              <w:rPr>
                <w:spacing w:val="80"/>
                <w:sz w:val="20"/>
              </w:rPr>
              <w:t> </w:t>
            </w:r>
            <w:r>
              <w:rPr>
                <w:sz w:val="20"/>
              </w:rPr>
              <w:t>другое)</w:t>
            </w:r>
            <w:r>
              <w:rPr>
                <w:spacing w:val="80"/>
                <w:sz w:val="20"/>
              </w:rPr>
              <w:t> </w:t>
            </w:r>
            <w:r>
              <w:rPr>
                <w:sz w:val="20"/>
              </w:rPr>
              <w:t>предметные</w:t>
            </w:r>
            <w:r>
              <w:rPr>
                <w:spacing w:val="80"/>
                <w:sz w:val="20"/>
              </w:rPr>
              <w:t> </w:t>
            </w:r>
            <w:r>
              <w:rPr>
                <w:sz w:val="20"/>
              </w:rPr>
              <w:t>и</w:t>
            </w:r>
          </w:p>
          <w:p>
            <w:pPr>
              <w:pStyle w:val="TableParagraph"/>
              <w:spacing w:line="230" w:lineRule="atLeast"/>
              <w:ind w:right="168"/>
              <w:rPr>
                <w:sz w:val="20"/>
              </w:rPr>
            </w:pPr>
            <w:r>
              <w:rPr>
                <w:sz w:val="20"/>
              </w:rPr>
              <w:t>декоративные</w:t>
            </w:r>
            <w:r>
              <w:rPr>
                <w:spacing w:val="80"/>
                <w:sz w:val="20"/>
              </w:rPr>
              <w:t> </w:t>
            </w:r>
            <w:r>
              <w:rPr>
                <w:sz w:val="20"/>
              </w:rPr>
              <w:t>композиции</w:t>
            </w:r>
            <w:r>
              <w:rPr>
                <w:spacing w:val="80"/>
                <w:sz w:val="20"/>
              </w:rPr>
              <w:t> </w:t>
            </w:r>
            <w:r>
              <w:rPr>
                <w:sz w:val="20"/>
              </w:rPr>
              <w:t>из геометрических форм и природных материалов,</w:t>
            </w:r>
            <w:r>
              <w:rPr>
                <w:spacing w:val="-8"/>
                <w:sz w:val="20"/>
              </w:rPr>
              <w:t> </w:t>
            </w:r>
            <w:r>
              <w:rPr>
                <w:sz w:val="20"/>
              </w:rPr>
              <w:t>повторяя</w:t>
            </w:r>
            <w:r>
              <w:rPr>
                <w:spacing w:val="-9"/>
                <w:sz w:val="20"/>
              </w:rPr>
              <w:t> </w:t>
            </w:r>
            <w:r>
              <w:rPr>
                <w:sz w:val="20"/>
              </w:rPr>
              <w:t>и</w:t>
            </w:r>
            <w:r>
              <w:rPr>
                <w:spacing w:val="-9"/>
                <w:sz w:val="20"/>
              </w:rPr>
              <w:t> </w:t>
            </w:r>
            <w:r>
              <w:rPr>
                <w:sz w:val="20"/>
              </w:rPr>
              <w:t>чередуя</w:t>
            </w:r>
            <w:r>
              <w:rPr>
                <w:spacing w:val="-6"/>
                <w:sz w:val="20"/>
              </w:rPr>
              <w:t> </w:t>
            </w:r>
            <w:r>
              <w:rPr>
                <w:sz w:val="20"/>
              </w:rPr>
              <w:t>их</w:t>
            </w:r>
            <w:r>
              <w:rPr>
                <w:spacing w:val="-9"/>
                <w:sz w:val="20"/>
              </w:rPr>
              <w:t> </w:t>
            </w:r>
            <w:r>
              <w:rPr>
                <w:sz w:val="20"/>
              </w:rPr>
              <w:t>по форме и цвету; развивает у детей чувство ритма.</w:t>
            </w:r>
          </w:p>
        </w:tc>
        <w:tc>
          <w:tcPr>
            <w:tcW w:w="3759" w:type="dxa"/>
          </w:tcPr>
          <w:p>
            <w:pPr>
              <w:pStyle w:val="TableParagraph"/>
              <w:ind w:right="160"/>
              <w:rPr>
                <w:sz w:val="20"/>
              </w:rPr>
            </w:pPr>
            <w:r>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w:t>
            </w:r>
            <w:r>
              <w:rPr>
                <w:spacing w:val="-13"/>
                <w:sz w:val="20"/>
              </w:rPr>
              <w:t> </w:t>
            </w:r>
            <w:r>
              <w:rPr>
                <w:sz w:val="20"/>
              </w:rPr>
              <w:t>изображаемых</w:t>
            </w:r>
            <w:r>
              <w:rPr>
                <w:spacing w:val="-12"/>
                <w:sz w:val="20"/>
              </w:rPr>
              <w:t> </w:t>
            </w:r>
            <w:r>
              <w:rPr>
                <w:sz w:val="20"/>
              </w:rPr>
              <w:t>в</w:t>
            </w:r>
            <w:r>
              <w:rPr>
                <w:spacing w:val="-13"/>
                <w:sz w:val="20"/>
              </w:rPr>
              <w:t> </w:t>
            </w:r>
            <w:r>
              <w:rPr>
                <w:sz w:val="20"/>
              </w:rPr>
              <w:t>аппликации предметов (птицы, животные, цветы,</w:t>
            </w:r>
          </w:p>
          <w:p>
            <w:pPr>
              <w:pStyle w:val="TableParagraph"/>
              <w:ind w:right="125"/>
              <w:rPr>
                <w:sz w:val="20"/>
              </w:rPr>
            </w:pPr>
            <w:r>
              <w:rPr>
                <w:sz w:val="20"/>
              </w:rPr>
              <w:t>насекомые, дома, как реальные, так и воображаемые) из готовых форм; учит детей преобразовывать эти формы, разрезая их на две или четыре части (круг</w:t>
            </w:r>
            <w:r>
              <w:rPr>
                <w:spacing w:val="-7"/>
                <w:sz w:val="20"/>
              </w:rPr>
              <w:t> </w:t>
            </w:r>
            <w:r>
              <w:rPr>
                <w:sz w:val="20"/>
              </w:rPr>
              <w:t>-</w:t>
            </w:r>
            <w:r>
              <w:rPr>
                <w:spacing w:val="-6"/>
                <w:sz w:val="20"/>
              </w:rPr>
              <w:t> </w:t>
            </w:r>
            <w:r>
              <w:rPr>
                <w:sz w:val="20"/>
              </w:rPr>
              <w:t>на</w:t>
            </w:r>
            <w:r>
              <w:rPr>
                <w:spacing w:val="-7"/>
                <w:sz w:val="20"/>
              </w:rPr>
              <w:t> </w:t>
            </w:r>
            <w:r>
              <w:rPr>
                <w:sz w:val="20"/>
              </w:rPr>
              <w:t>полукруги,</w:t>
            </w:r>
            <w:r>
              <w:rPr>
                <w:spacing w:val="-7"/>
                <w:sz w:val="20"/>
              </w:rPr>
              <w:t> </w:t>
            </w:r>
            <w:r>
              <w:rPr>
                <w:sz w:val="20"/>
              </w:rPr>
              <w:t>четверти;</w:t>
            </w:r>
            <w:r>
              <w:rPr>
                <w:spacing w:val="-8"/>
                <w:sz w:val="20"/>
              </w:rPr>
              <w:t> </w:t>
            </w:r>
            <w:r>
              <w:rPr>
                <w:sz w:val="20"/>
              </w:rPr>
              <w:t>квадрат</w:t>
            </w:r>
            <w:r>
              <w:rPr>
                <w:spacing w:val="-3"/>
                <w:sz w:val="20"/>
              </w:rPr>
              <w:t> </w:t>
            </w:r>
            <w:r>
              <w:rPr>
                <w:sz w:val="20"/>
              </w:rPr>
              <w:t>- на треугольники и так далее); педагог поощряет проявление активности и </w:t>
            </w:r>
            <w:r>
              <w:rPr>
                <w:spacing w:val="-2"/>
                <w:sz w:val="20"/>
              </w:rPr>
              <w:t>творчества.</w:t>
            </w:r>
          </w:p>
        </w:tc>
        <w:tc>
          <w:tcPr>
            <w:tcW w:w="3764" w:type="dxa"/>
          </w:tcPr>
          <w:p>
            <w:pPr>
              <w:pStyle w:val="TableParagraph"/>
              <w:ind w:left="109" w:right="121"/>
              <w:rPr>
                <w:sz w:val="20"/>
              </w:rPr>
            </w:pPr>
            <w:r>
              <w:rPr>
                <w:sz w:val="20"/>
              </w:rPr>
              <w:t>Педагог закрепляет умение детей создавать изображения (разрезать</w:t>
            </w:r>
            <w:r>
              <w:rPr>
                <w:spacing w:val="40"/>
                <w:sz w:val="20"/>
              </w:rPr>
              <w:t> </w:t>
            </w:r>
            <w:r>
              <w:rPr>
                <w:sz w:val="20"/>
              </w:rPr>
              <w:t>бумагу на короткие и длинные полоски; вырезать круги из квадратов, овалы из прямоугольников,</w:t>
            </w:r>
            <w:r>
              <w:rPr>
                <w:spacing w:val="-13"/>
                <w:sz w:val="20"/>
              </w:rPr>
              <w:t> </w:t>
            </w:r>
            <w:r>
              <w:rPr>
                <w:sz w:val="20"/>
              </w:rPr>
              <w:t>преобразовывать</w:t>
            </w:r>
            <w:r>
              <w:rPr>
                <w:spacing w:val="-12"/>
                <w:sz w:val="20"/>
              </w:rPr>
              <w:t> </w:t>
            </w:r>
            <w:r>
              <w:rPr>
                <w:sz w:val="20"/>
              </w:rPr>
              <w:t>одни геометрические</w:t>
            </w:r>
            <w:r>
              <w:rPr>
                <w:spacing w:val="40"/>
                <w:sz w:val="20"/>
              </w:rPr>
              <w:t> </w:t>
            </w:r>
            <w:r>
              <w:rPr>
                <w:sz w:val="20"/>
              </w:rPr>
              <w:t>фигуры в другие:</w:t>
            </w:r>
          </w:p>
          <w:p>
            <w:pPr>
              <w:pStyle w:val="TableParagraph"/>
              <w:ind w:left="109" w:right="148"/>
              <w:rPr>
                <w:sz w:val="20"/>
              </w:rPr>
            </w:pPr>
            <w:r>
              <w:rPr>
                <w:sz w:val="20"/>
              </w:rPr>
              <w:t>квадрат</w:t>
            </w:r>
            <w:r>
              <w:rPr>
                <w:spacing w:val="-5"/>
                <w:sz w:val="20"/>
              </w:rPr>
              <w:t> </w:t>
            </w:r>
            <w:r>
              <w:rPr>
                <w:sz w:val="20"/>
              </w:rPr>
              <w:t>-</w:t>
            </w:r>
            <w:r>
              <w:rPr>
                <w:spacing w:val="-9"/>
                <w:sz w:val="20"/>
              </w:rPr>
              <w:t> </w:t>
            </w:r>
            <w:r>
              <w:rPr>
                <w:sz w:val="20"/>
              </w:rPr>
              <w:t>в</w:t>
            </w:r>
            <w:r>
              <w:rPr>
                <w:spacing w:val="-8"/>
                <w:sz w:val="20"/>
              </w:rPr>
              <w:t> </w:t>
            </w:r>
            <w:r>
              <w:rPr>
                <w:sz w:val="20"/>
              </w:rPr>
              <w:t>два</w:t>
            </w:r>
            <w:r>
              <w:rPr>
                <w:spacing w:val="-7"/>
                <w:sz w:val="20"/>
              </w:rPr>
              <w:t> </w:t>
            </w:r>
            <w:r>
              <w:rPr>
                <w:sz w:val="20"/>
              </w:rPr>
              <w:t>-</w:t>
            </w:r>
            <w:r>
              <w:rPr>
                <w:spacing w:val="-9"/>
                <w:sz w:val="20"/>
              </w:rPr>
              <w:t> </w:t>
            </w:r>
            <w:r>
              <w:rPr>
                <w:sz w:val="20"/>
              </w:rPr>
              <w:t>четыре</w:t>
            </w:r>
            <w:r>
              <w:rPr>
                <w:spacing w:val="-7"/>
                <w:sz w:val="20"/>
              </w:rPr>
              <w:t> </w:t>
            </w:r>
            <w:r>
              <w:rPr>
                <w:sz w:val="20"/>
              </w:rPr>
              <w:t>треугольника, прямоугольник - в полоски, квадраты или маленькие прямоугольники), создавать из этих фигур изображения разных предметов или декоративные </w:t>
            </w:r>
            <w:r>
              <w:rPr>
                <w:spacing w:val="-2"/>
                <w:sz w:val="20"/>
              </w:rPr>
              <w:t>композиции.</w:t>
            </w:r>
          </w:p>
        </w:tc>
        <w:tc>
          <w:tcPr>
            <w:tcW w:w="3989" w:type="dxa"/>
          </w:tcPr>
          <w:p>
            <w:pPr>
              <w:pStyle w:val="TableParagraph"/>
              <w:ind w:right="108"/>
              <w:rPr>
                <w:sz w:val="20"/>
              </w:rPr>
            </w:pPr>
            <w:r>
              <w:rPr>
                <w:sz w:val="20"/>
              </w:rPr>
              <w:t>Развивает чувство композиции (красиво располагать фигуры на листе бумаги формата,</w:t>
            </w:r>
            <w:r>
              <w:rPr>
                <w:spacing w:val="-13"/>
                <w:sz w:val="20"/>
              </w:rPr>
              <w:t> </w:t>
            </w:r>
            <w:r>
              <w:rPr>
                <w:sz w:val="20"/>
              </w:rPr>
              <w:t>соответствующего</w:t>
            </w:r>
            <w:r>
              <w:rPr>
                <w:spacing w:val="-12"/>
                <w:sz w:val="20"/>
              </w:rPr>
              <w:t> </w:t>
            </w:r>
            <w:r>
              <w:rPr>
                <w:sz w:val="20"/>
              </w:rPr>
              <w:t>пропорциям изображаемых предметов); развивает у детей умение составлять узоры и</w:t>
            </w:r>
          </w:p>
          <w:p>
            <w:pPr>
              <w:pStyle w:val="TableParagraph"/>
              <w:spacing w:line="230" w:lineRule="exact"/>
              <w:rPr>
                <w:sz w:val="20"/>
              </w:rPr>
            </w:pPr>
            <w:r>
              <w:rPr>
                <w:spacing w:val="-2"/>
                <w:sz w:val="20"/>
              </w:rPr>
              <w:t>декоративные</w:t>
            </w:r>
            <w:r>
              <w:rPr>
                <w:spacing w:val="7"/>
                <w:sz w:val="20"/>
              </w:rPr>
              <w:t> </w:t>
            </w:r>
            <w:r>
              <w:rPr>
                <w:spacing w:val="-2"/>
                <w:sz w:val="20"/>
              </w:rPr>
              <w:t>композиции</w:t>
            </w:r>
            <w:r>
              <w:rPr>
                <w:spacing w:val="9"/>
                <w:sz w:val="20"/>
              </w:rPr>
              <w:t> </w:t>
            </w:r>
            <w:r>
              <w:rPr>
                <w:spacing w:val="-5"/>
                <w:sz w:val="20"/>
              </w:rPr>
              <w:t>из</w:t>
            </w:r>
          </w:p>
          <w:p>
            <w:pPr>
              <w:pStyle w:val="TableParagraph"/>
              <w:ind w:right="108"/>
              <w:rPr>
                <w:sz w:val="20"/>
              </w:rPr>
            </w:pPr>
            <w:r>
              <w:rPr>
                <w:sz w:val="20"/>
              </w:rPr>
              <w:t>геометрических</w:t>
            </w:r>
            <w:r>
              <w:rPr>
                <w:spacing w:val="-13"/>
                <w:sz w:val="20"/>
              </w:rPr>
              <w:t> </w:t>
            </w:r>
            <w:r>
              <w:rPr>
                <w:sz w:val="20"/>
              </w:rPr>
              <w:t>и</w:t>
            </w:r>
            <w:r>
              <w:rPr>
                <w:spacing w:val="-12"/>
                <w:sz w:val="20"/>
              </w:rPr>
              <w:t> </w:t>
            </w:r>
            <w:r>
              <w:rPr>
                <w:sz w:val="20"/>
              </w:rPr>
              <w:t>растительных</w:t>
            </w:r>
            <w:r>
              <w:rPr>
                <w:spacing w:val="-13"/>
                <w:sz w:val="20"/>
              </w:rPr>
              <w:t> </w:t>
            </w:r>
            <w:r>
              <w:rPr>
                <w:sz w:val="20"/>
              </w:rPr>
              <w:t>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bl>
    <w:p>
      <w:pPr>
        <w:pStyle w:val="TableParagraph"/>
        <w:spacing w:after="0"/>
        <w:rPr>
          <w:sz w:val="20"/>
        </w:rPr>
        <w:sectPr>
          <w:headerReference w:type="default" r:id="rId100"/>
          <w:footerReference w:type="default" r:id="rId10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8"/>
        <w:gridCol w:w="3766"/>
        <w:gridCol w:w="3766"/>
        <w:gridCol w:w="3774"/>
        <w:gridCol w:w="207"/>
      </w:tblGrid>
      <w:tr>
        <w:trPr>
          <w:trHeight w:val="2306" w:hRule="atLeast"/>
        </w:trPr>
        <w:tc>
          <w:tcPr>
            <w:tcW w:w="3768" w:type="dxa"/>
            <w:tcBorders>
              <w:bottom w:val="single" w:sz="8" w:space="0" w:color="000000"/>
            </w:tcBorders>
          </w:tcPr>
          <w:p>
            <w:pPr>
              <w:pStyle w:val="TableParagraph"/>
              <w:ind w:right="132"/>
              <w:rPr>
                <w:sz w:val="20"/>
              </w:rPr>
            </w:pPr>
            <w:r>
              <w:rPr>
                <w:sz w:val="20"/>
              </w:rPr>
              <w:t>Педагог учит детей аккуратно пользоваться клеем: намазывать его кисточкой</w:t>
            </w:r>
            <w:r>
              <w:rPr>
                <w:spacing w:val="-7"/>
                <w:sz w:val="20"/>
              </w:rPr>
              <w:t> </w:t>
            </w:r>
            <w:r>
              <w:rPr>
                <w:sz w:val="20"/>
              </w:rPr>
              <w:t>тонким</w:t>
            </w:r>
            <w:r>
              <w:rPr>
                <w:spacing w:val="-5"/>
                <w:sz w:val="20"/>
              </w:rPr>
              <w:t> </w:t>
            </w:r>
            <w:r>
              <w:rPr>
                <w:sz w:val="20"/>
              </w:rPr>
              <w:t>слоем</w:t>
            </w:r>
            <w:r>
              <w:rPr>
                <w:spacing w:val="-5"/>
                <w:sz w:val="20"/>
              </w:rPr>
              <w:t> </w:t>
            </w:r>
            <w:r>
              <w:rPr>
                <w:sz w:val="20"/>
              </w:rPr>
              <w:t>на</w:t>
            </w:r>
            <w:r>
              <w:rPr>
                <w:spacing w:val="-6"/>
                <w:sz w:val="20"/>
              </w:rPr>
              <w:t> </w:t>
            </w:r>
            <w:r>
              <w:rPr>
                <w:sz w:val="20"/>
              </w:rPr>
              <w:t>обратную сторону наклеиваемой фигуры (на специально</w:t>
            </w:r>
            <w:r>
              <w:rPr>
                <w:spacing w:val="-13"/>
                <w:sz w:val="20"/>
              </w:rPr>
              <w:t> </w:t>
            </w:r>
            <w:r>
              <w:rPr>
                <w:sz w:val="20"/>
              </w:rPr>
              <w:t>приготовленной</w:t>
            </w:r>
            <w:r>
              <w:rPr>
                <w:spacing w:val="-12"/>
                <w:sz w:val="20"/>
              </w:rPr>
              <w:t> </w:t>
            </w:r>
            <w:r>
              <w:rPr>
                <w:sz w:val="20"/>
              </w:rPr>
              <w:t>клеенке); прикладывать стороной, намазанной клеем, к листу бумаги и плотно прижимать салфеткой; педагог</w:t>
            </w:r>
          </w:p>
          <w:p>
            <w:pPr>
              <w:pStyle w:val="TableParagraph"/>
              <w:spacing w:line="230" w:lineRule="atLeast"/>
              <w:ind w:right="132"/>
              <w:rPr>
                <w:sz w:val="20"/>
              </w:rPr>
            </w:pPr>
            <w:r>
              <w:rPr>
                <w:sz w:val="20"/>
              </w:rPr>
              <w:t>формирует</w:t>
            </w:r>
            <w:r>
              <w:rPr>
                <w:spacing w:val="-9"/>
                <w:sz w:val="20"/>
              </w:rPr>
              <w:t> </w:t>
            </w:r>
            <w:r>
              <w:rPr>
                <w:sz w:val="20"/>
              </w:rPr>
              <w:t>у</w:t>
            </w:r>
            <w:r>
              <w:rPr>
                <w:spacing w:val="-12"/>
                <w:sz w:val="20"/>
              </w:rPr>
              <w:t> </w:t>
            </w:r>
            <w:r>
              <w:rPr>
                <w:sz w:val="20"/>
              </w:rPr>
              <w:t>детей</w:t>
            </w:r>
            <w:r>
              <w:rPr>
                <w:spacing w:val="-10"/>
                <w:sz w:val="20"/>
              </w:rPr>
              <w:t> </w:t>
            </w:r>
            <w:r>
              <w:rPr>
                <w:sz w:val="20"/>
              </w:rPr>
              <w:t>навык</w:t>
            </w:r>
            <w:r>
              <w:rPr>
                <w:spacing w:val="-12"/>
                <w:sz w:val="20"/>
              </w:rPr>
              <w:t> </w:t>
            </w:r>
            <w:r>
              <w:rPr>
                <w:sz w:val="20"/>
              </w:rPr>
              <w:t>аккуратной </w:t>
            </w:r>
            <w:r>
              <w:rPr>
                <w:spacing w:val="-2"/>
                <w:sz w:val="20"/>
              </w:rPr>
              <w:t>работы.</w:t>
            </w:r>
          </w:p>
        </w:tc>
        <w:tc>
          <w:tcPr>
            <w:tcW w:w="3766" w:type="dxa"/>
            <w:tcBorders>
              <w:bottom w:val="single" w:sz="8" w:space="0" w:color="000000"/>
            </w:tcBorders>
          </w:tcPr>
          <w:p>
            <w:pPr>
              <w:pStyle w:val="TableParagraph"/>
              <w:ind w:left="106" w:right="141"/>
              <w:rPr>
                <w:sz w:val="20"/>
              </w:rPr>
            </w:pPr>
            <w:r>
              <w:rPr>
                <w:sz w:val="20"/>
              </w:rPr>
              <w:t>учит детей вырезать круглые формы из квадрата</w:t>
            </w:r>
            <w:r>
              <w:rPr>
                <w:spacing w:val="-10"/>
                <w:sz w:val="20"/>
              </w:rPr>
              <w:t> </w:t>
            </w:r>
            <w:r>
              <w:rPr>
                <w:sz w:val="20"/>
              </w:rPr>
              <w:t>и</w:t>
            </w:r>
            <w:r>
              <w:rPr>
                <w:spacing w:val="-12"/>
                <w:sz w:val="20"/>
              </w:rPr>
              <w:t> </w:t>
            </w:r>
            <w:r>
              <w:rPr>
                <w:sz w:val="20"/>
              </w:rPr>
              <w:t>овальные</w:t>
            </w:r>
            <w:r>
              <w:rPr>
                <w:spacing w:val="-12"/>
                <w:sz w:val="20"/>
              </w:rPr>
              <w:t> </w:t>
            </w:r>
            <w:r>
              <w:rPr>
                <w:sz w:val="20"/>
              </w:rPr>
              <w:t>из</w:t>
            </w:r>
            <w:r>
              <w:rPr>
                <w:spacing w:val="-9"/>
                <w:sz w:val="20"/>
              </w:rPr>
              <w:t> </w:t>
            </w:r>
            <w:r>
              <w:rPr>
                <w:sz w:val="20"/>
              </w:rPr>
              <w:t>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6" w:type="dxa"/>
            <w:tcBorders>
              <w:bottom w:val="single" w:sz="8" w:space="0" w:color="000000"/>
            </w:tcBorders>
          </w:tcPr>
          <w:p>
            <w:pPr>
              <w:pStyle w:val="TableParagraph"/>
              <w:ind w:left="101" w:right="667"/>
              <w:rPr>
                <w:sz w:val="20"/>
              </w:rPr>
            </w:pPr>
            <w:r>
              <w:rPr>
                <w:sz w:val="20"/>
              </w:rPr>
              <w:t>с целью создания выразительного образа,</w:t>
            </w:r>
            <w:r>
              <w:rPr>
                <w:spacing w:val="-10"/>
                <w:sz w:val="20"/>
              </w:rPr>
              <w:t> </w:t>
            </w:r>
            <w:r>
              <w:rPr>
                <w:sz w:val="20"/>
              </w:rPr>
              <w:t>педагог</w:t>
            </w:r>
            <w:r>
              <w:rPr>
                <w:spacing w:val="-9"/>
                <w:sz w:val="20"/>
              </w:rPr>
              <w:t> </w:t>
            </w:r>
            <w:r>
              <w:rPr>
                <w:sz w:val="20"/>
              </w:rPr>
              <w:t>учит</w:t>
            </w:r>
            <w:r>
              <w:rPr>
                <w:spacing w:val="-11"/>
                <w:sz w:val="20"/>
              </w:rPr>
              <w:t> </w:t>
            </w:r>
            <w:r>
              <w:rPr>
                <w:sz w:val="20"/>
              </w:rPr>
              <w:t>детей</w:t>
            </w:r>
            <w:r>
              <w:rPr>
                <w:spacing w:val="-11"/>
                <w:sz w:val="20"/>
              </w:rPr>
              <w:t> </w:t>
            </w:r>
            <w:r>
              <w:rPr>
                <w:sz w:val="20"/>
              </w:rPr>
              <w:t>приему </w:t>
            </w:r>
            <w:r>
              <w:rPr>
                <w:spacing w:val="-2"/>
                <w:sz w:val="20"/>
              </w:rPr>
              <w:t>обрывания.</w:t>
            </w:r>
          </w:p>
        </w:tc>
        <w:tc>
          <w:tcPr>
            <w:tcW w:w="3981" w:type="dxa"/>
            <w:gridSpan w:val="2"/>
            <w:tcBorders>
              <w:bottom w:val="single" w:sz="8" w:space="0" w:color="000000"/>
            </w:tcBorders>
          </w:tcPr>
          <w:p>
            <w:pPr>
              <w:pStyle w:val="TableParagraph"/>
              <w:ind w:left="97" w:right="125"/>
              <w:rPr>
                <w:sz w:val="20"/>
              </w:rPr>
            </w:pPr>
            <w:r>
              <w:rPr>
                <w:sz w:val="20"/>
              </w:rPr>
              <w:t>при создании образов педагог поощряет применение детьми разных приемов вырезания,</w:t>
            </w:r>
            <w:r>
              <w:rPr>
                <w:spacing w:val="-13"/>
                <w:sz w:val="20"/>
              </w:rPr>
              <w:t> </w:t>
            </w:r>
            <w:r>
              <w:rPr>
                <w:sz w:val="20"/>
              </w:rPr>
              <w:t>обрывания</w:t>
            </w:r>
            <w:r>
              <w:rPr>
                <w:spacing w:val="-12"/>
                <w:sz w:val="20"/>
              </w:rPr>
              <w:t> </w:t>
            </w:r>
            <w:r>
              <w:rPr>
                <w:sz w:val="20"/>
              </w:rPr>
              <w:t>бумаги,</w:t>
            </w:r>
            <w:r>
              <w:rPr>
                <w:spacing w:val="-13"/>
                <w:sz w:val="20"/>
              </w:rPr>
              <w:t> </w:t>
            </w:r>
            <w:r>
              <w:rPr>
                <w:sz w:val="20"/>
              </w:rPr>
              <w:t>наклеивания изображений (намазывая их клеем полностью или частично, создавая иллюзию передачи объема); учит</w:t>
            </w:r>
          </w:p>
          <w:p>
            <w:pPr>
              <w:pStyle w:val="TableParagraph"/>
              <w:spacing w:line="230" w:lineRule="atLeast"/>
              <w:ind w:left="97" w:right="125"/>
              <w:rPr>
                <w:sz w:val="20"/>
              </w:rPr>
            </w:pPr>
            <w:r>
              <w:rPr>
                <w:sz w:val="20"/>
              </w:rPr>
              <w:t>мозаичному способу изображения с предварительным</w:t>
            </w:r>
            <w:r>
              <w:rPr>
                <w:spacing w:val="-13"/>
                <w:sz w:val="20"/>
              </w:rPr>
              <w:t> </w:t>
            </w:r>
            <w:r>
              <w:rPr>
                <w:sz w:val="20"/>
              </w:rPr>
              <w:t>легким</w:t>
            </w:r>
            <w:r>
              <w:rPr>
                <w:spacing w:val="-12"/>
                <w:sz w:val="20"/>
              </w:rPr>
              <w:t> </w:t>
            </w:r>
            <w:r>
              <w:rPr>
                <w:sz w:val="20"/>
              </w:rPr>
              <w:t>обозначением карандашом формы частей и деталей </w:t>
            </w:r>
            <w:r>
              <w:rPr>
                <w:spacing w:val="-2"/>
                <w:sz w:val="20"/>
              </w:rPr>
              <w:t>картинки.</w:t>
            </w:r>
          </w:p>
        </w:tc>
      </w:tr>
      <w:tr>
        <w:trPr>
          <w:trHeight w:val="225" w:hRule="atLeast"/>
        </w:trPr>
        <w:tc>
          <w:tcPr>
            <w:tcW w:w="15074" w:type="dxa"/>
            <w:gridSpan w:val="4"/>
            <w:tcBorders>
              <w:top w:val="single" w:sz="8" w:space="0" w:color="000000"/>
            </w:tcBorders>
          </w:tcPr>
          <w:p>
            <w:pPr>
              <w:pStyle w:val="TableParagraph"/>
              <w:spacing w:line="205" w:lineRule="exact"/>
              <w:rPr>
                <w:b/>
                <w:sz w:val="20"/>
              </w:rPr>
            </w:pPr>
            <w:r>
              <w:rPr>
                <w:b/>
                <w:sz w:val="20"/>
              </w:rPr>
              <w:t>2.9.</w:t>
            </w:r>
            <w:r>
              <w:rPr>
                <w:b/>
                <w:spacing w:val="-11"/>
                <w:sz w:val="20"/>
              </w:rPr>
              <w:t> </w:t>
            </w:r>
            <w:r>
              <w:rPr>
                <w:b/>
                <w:sz w:val="20"/>
              </w:rPr>
              <w:t>Содержание</w:t>
            </w:r>
            <w:r>
              <w:rPr>
                <w:b/>
                <w:spacing w:val="-11"/>
                <w:sz w:val="20"/>
              </w:rPr>
              <w:t> </w:t>
            </w:r>
            <w:r>
              <w:rPr>
                <w:b/>
                <w:sz w:val="20"/>
              </w:rPr>
              <w:t>раздела</w:t>
            </w:r>
            <w:r>
              <w:rPr>
                <w:b/>
                <w:spacing w:val="-10"/>
                <w:sz w:val="20"/>
              </w:rPr>
              <w:t> </w:t>
            </w:r>
            <w:r>
              <w:rPr>
                <w:b/>
                <w:sz w:val="20"/>
              </w:rPr>
              <w:t>«Изобразительная</w:t>
            </w:r>
            <w:r>
              <w:rPr>
                <w:b/>
                <w:spacing w:val="-11"/>
                <w:sz w:val="20"/>
              </w:rPr>
              <w:t> </w:t>
            </w:r>
            <w:r>
              <w:rPr>
                <w:b/>
                <w:sz w:val="20"/>
              </w:rPr>
              <w:t>деятельность»</w:t>
            </w:r>
            <w:r>
              <w:rPr>
                <w:b/>
                <w:spacing w:val="-10"/>
                <w:sz w:val="20"/>
              </w:rPr>
              <w:t> </w:t>
            </w:r>
            <w:r>
              <w:rPr>
                <w:b/>
                <w:sz w:val="20"/>
              </w:rPr>
              <w:t>НАРОДНОЕ</w:t>
            </w:r>
            <w:r>
              <w:rPr>
                <w:b/>
                <w:spacing w:val="-11"/>
                <w:sz w:val="20"/>
              </w:rPr>
              <w:t> </w:t>
            </w:r>
            <w:r>
              <w:rPr>
                <w:b/>
                <w:sz w:val="20"/>
              </w:rPr>
              <w:t>ДЕКОРАТИВНО-ПРИКЛАДНОЕ</w:t>
            </w:r>
            <w:r>
              <w:rPr>
                <w:b/>
                <w:spacing w:val="27"/>
                <w:sz w:val="20"/>
              </w:rPr>
              <w:t> </w:t>
            </w:r>
            <w:r>
              <w:rPr>
                <w:b/>
                <w:spacing w:val="-2"/>
                <w:sz w:val="20"/>
              </w:rPr>
              <w:t>ИСКУССТВО</w:t>
            </w:r>
          </w:p>
        </w:tc>
        <w:tc>
          <w:tcPr>
            <w:tcW w:w="207" w:type="dxa"/>
            <w:vMerge w:val="restart"/>
            <w:tcBorders>
              <w:bottom w:val="nil"/>
              <w:right w:val="nil"/>
            </w:tcBorders>
          </w:tcPr>
          <w:p>
            <w:pPr>
              <w:pStyle w:val="TableParagraph"/>
              <w:ind w:left="0"/>
              <w:rPr>
                <w:sz w:val="18"/>
              </w:rPr>
            </w:pPr>
          </w:p>
        </w:tc>
      </w:tr>
      <w:tr>
        <w:trPr>
          <w:trHeight w:val="230" w:hRule="atLeast"/>
        </w:trPr>
        <w:tc>
          <w:tcPr>
            <w:tcW w:w="3768" w:type="dxa"/>
          </w:tcPr>
          <w:p>
            <w:pPr>
              <w:pStyle w:val="TableParagraph"/>
              <w:spacing w:line="211" w:lineRule="exact"/>
              <w:ind w:left="10" w:right="4"/>
              <w:jc w:val="center"/>
              <w:rPr>
                <w:sz w:val="20"/>
              </w:rPr>
            </w:pPr>
            <w:r>
              <w:rPr>
                <w:spacing w:val="-2"/>
                <w:sz w:val="20"/>
              </w:rPr>
              <w:t>3-</w:t>
            </w:r>
            <w:r>
              <w:rPr>
                <w:spacing w:val="-10"/>
                <w:sz w:val="20"/>
              </w:rPr>
              <w:t>4</w:t>
            </w:r>
          </w:p>
        </w:tc>
        <w:tc>
          <w:tcPr>
            <w:tcW w:w="3766" w:type="dxa"/>
          </w:tcPr>
          <w:p>
            <w:pPr>
              <w:pStyle w:val="TableParagraph"/>
              <w:spacing w:line="211" w:lineRule="exact"/>
              <w:ind w:left="14" w:right="4"/>
              <w:jc w:val="center"/>
              <w:rPr>
                <w:sz w:val="20"/>
              </w:rPr>
            </w:pPr>
            <w:r>
              <w:rPr>
                <w:spacing w:val="-2"/>
                <w:sz w:val="20"/>
              </w:rPr>
              <w:t>4-</w:t>
            </w:r>
            <w:r>
              <w:rPr>
                <w:spacing w:val="-10"/>
                <w:sz w:val="20"/>
              </w:rPr>
              <w:t>5</w:t>
            </w:r>
          </w:p>
        </w:tc>
        <w:tc>
          <w:tcPr>
            <w:tcW w:w="3766" w:type="dxa"/>
          </w:tcPr>
          <w:p>
            <w:pPr>
              <w:pStyle w:val="TableParagraph"/>
              <w:spacing w:line="211" w:lineRule="exact"/>
              <w:ind w:left="14"/>
              <w:jc w:val="center"/>
              <w:rPr>
                <w:sz w:val="20"/>
              </w:rPr>
            </w:pPr>
            <w:r>
              <w:rPr>
                <w:spacing w:val="-2"/>
                <w:sz w:val="20"/>
              </w:rPr>
              <w:t>5-</w:t>
            </w:r>
            <w:r>
              <w:rPr>
                <w:spacing w:val="-10"/>
                <w:sz w:val="20"/>
              </w:rPr>
              <w:t>6</w:t>
            </w:r>
          </w:p>
        </w:tc>
        <w:tc>
          <w:tcPr>
            <w:tcW w:w="3774" w:type="dxa"/>
          </w:tcPr>
          <w:p>
            <w:pPr>
              <w:pStyle w:val="TableParagraph"/>
              <w:spacing w:line="211" w:lineRule="exact"/>
              <w:ind w:left="8"/>
              <w:jc w:val="center"/>
              <w:rPr>
                <w:sz w:val="20"/>
              </w:rPr>
            </w:pPr>
            <w:r>
              <w:rPr>
                <w:spacing w:val="-2"/>
                <w:sz w:val="20"/>
              </w:rPr>
              <w:t>6-</w:t>
            </w:r>
            <w:r>
              <w:rPr>
                <w:spacing w:val="-10"/>
                <w:sz w:val="20"/>
              </w:rPr>
              <w:t>7</w:t>
            </w:r>
          </w:p>
        </w:tc>
        <w:tc>
          <w:tcPr>
            <w:tcW w:w="207" w:type="dxa"/>
            <w:vMerge/>
            <w:tcBorders>
              <w:top w:val="nil"/>
              <w:bottom w:val="nil"/>
              <w:right w:val="nil"/>
            </w:tcBorders>
          </w:tcPr>
          <w:p>
            <w:pPr>
              <w:rPr>
                <w:sz w:val="2"/>
                <w:szCs w:val="2"/>
              </w:rPr>
            </w:pPr>
          </w:p>
        </w:tc>
      </w:tr>
      <w:tr>
        <w:trPr>
          <w:trHeight w:val="551" w:hRule="atLeast"/>
        </w:trPr>
        <w:tc>
          <w:tcPr>
            <w:tcW w:w="3768" w:type="dxa"/>
          </w:tcPr>
          <w:p>
            <w:pPr>
              <w:pStyle w:val="TableParagraph"/>
              <w:ind w:right="1224"/>
              <w:rPr>
                <w:sz w:val="20"/>
              </w:rPr>
            </w:pPr>
            <w:r>
              <w:rPr>
                <w:sz w:val="20"/>
              </w:rPr>
              <w:t>Педагог приобщает детей к декоративной</w:t>
            </w:r>
            <w:r>
              <w:rPr>
                <w:spacing w:val="-13"/>
                <w:sz w:val="20"/>
              </w:rPr>
              <w:t> </w:t>
            </w:r>
            <w:r>
              <w:rPr>
                <w:sz w:val="20"/>
              </w:rPr>
              <w:t>деятельности.</w:t>
            </w:r>
          </w:p>
        </w:tc>
        <w:tc>
          <w:tcPr>
            <w:tcW w:w="11306" w:type="dxa"/>
            <w:gridSpan w:val="3"/>
          </w:tcPr>
          <w:p>
            <w:pPr>
              <w:pStyle w:val="TableParagraph"/>
              <w:spacing w:line="223" w:lineRule="exact"/>
              <w:ind w:left="108"/>
              <w:rPr>
                <w:sz w:val="20"/>
              </w:rPr>
            </w:pPr>
            <w:r>
              <w:rPr>
                <w:sz w:val="20"/>
              </w:rPr>
              <w:t>Педагог</w:t>
            </w:r>
            <w:r>
              <w:rPr>
                <w:spacing w:val="-10"/>
                <w:sz w:val="20"/>
              </w:rPr>
              <w:t> </w:t>
            </w:r>
            <w:r>
              <w:rPr>
                <w:sz w:val="20"/>
              </w:rPr>
              <w:t>формирует</w:t>
            </w:r>
            <w:r>
              <w:rPr>
                <w:spacing w:val="-10"/>
                <w:sz w:val="20"/>
              </w:rPr>
              <w:t> </w:t>
            </w:r>
            <w:r>
              <w:rPr>
                <w:sz w:val="20"/>
              </w:rPr>
              <w:t>интерес</w:t>
            </w:r>
            <w:r>
              <w:rPr>
                <w:spacing w:val="-7"/>
                <w:sz w:val="20"/>
              </w:rPr>
              <w:t> </w:t>
            </w:r>
            <w:r>
              <w:rPr>
                <w:sz w:val="20"/>
              </w:rPr>
              <w:t>и</w:t>
            </w:r>
            <w:r>
              <w:rPr>
                <w:spacing w:val="-8"/>
                <w:sz w:val="20"/>
              </w:rPr>
              <w:t> </w:t>
            </w:r>
            <w:r>
              <w:rPr>
                <w:sz w:val="20"/>
              </w:rPr>
              <w:t>эстетическое</w:t>
            </w:r>
            <w:r>
              <w:rPr>
                <w:spacing w:val="-9"/>
                <w:sz w:val="20"/>
              </w:rPr>
              <w:t> </w:t>
            </w:r>
            <w:r>
              <w:rPr>
                <w:sz w:val="20"/>
              </w:rPr>
              <w:t>отношение</w:t>
            </w:r>
            <w:r>
              <w:rPr>
                <w:spacing w:val="-6"/>
                <w:sz w:val="20"/>
              </w:rPr>
              <w:t> </w:t>
            </w:r>
            <w:r>
              <w:rPr>
                <w:sz w:val="20"/>
              </w:rPr>
              <w:t>к</w:t>
            </w:r>
            <w:r>
              <w:rPr>
                <w:spacing w:val="-9"/>
                <w:sz w:val="20"/>
              </w:rPr>
              <w:t> </w:t>
            </w:r>
            <w:r>
              <w:rPr>
                <w:sz w:val="20"/>
              </w:rPr>
              <w:t>предметам</w:t>
            </w:r>
            <w:r>
              <w:rPr>
                <w:spacing w:val="-8"/>
                <w:sz w:val="20"/>
              </w:rPr>
              <w:t> </w:t>
            </w:r>
            <w:r>
              <w:rPr>
                <w:sz w:val="20"/>
              </w:rPr>
              <w:t>народного</w:t>
            </w:r>
            <w:r>
              <w:rPr>
                <w:spacing w:val="-8"/>
                <w:sz w:val="20"/>
              </w:rPr>
              <w:t> </w:t>
            </w:r>
            <w:r>
              <w:rPr>
                <w:sz w:val="20"/>
              </w:rPr>
              <w:t>декоративно-прикладного</w:t>
            </w:r>
            <w:r>
              <w:rPr>
                <w:spacing w:val="-8"/>
                <w:sz w:val="20"/>
              </w:rPr>
              <w:t> </w:t>
            </w:r>
            <w:r>
              <w:rPr>
                <w:spacing w:val="-2"/>
                <w:sz w:val="20"/>
              </w:rPr>
              <w:t>искусства.</w:t>
            </w:r>
          </w:p>
        </w:tc>
        <w:tc>
          <w:tcPr>
            <w:tcW w:w="207" w:type="dxa"/>
            <w:vMerge/>
            <w:tcBorders>
              <w:top w:val="nil"/>
              <w:bottom w:val="nil"/>
              <w:right w:val="nil"/>
            </w:tcBorders>
          </w:tcPr>
          <w:p>
            <w:pPr>
              <w:rPr>
                <w:sz w:val="2"/>
                <w:szCs w:val="2"/>
              </w:rPr>
            </w:pPr>
          </w:p>
        </w:tc>
      </w:tr>
      <w:tr>
        <w:trPr>
          <w:trHeight w:val="1379" w:hRule="atLeast"/>
        </w:trPr>
        <w:tc>
          <w:tcPr>
            <w:tcW w:w="3768" w:type="dxa"/>
          </w:tcPr>
          <w:p>
            <w:pPr>
              <w:pStyle w:val="TableParagraph"/>
              <w:ind w:right="132"/>
              <w:rPr>
                <w:sz w:val="20"/>
              </w:rPr>
            </w:pPr>
            <w:r>
              <w:rPr>
                <w:sz w:val="20"/>
              </w:rPr>
              <w:t>Педагог учит украшать дымковскими узорами силуэты игрушек, вырезанных педагогом (птичка, козлик, конь и другие),</w:t>
            </w:r>
            <w:r>
              <w:rPr>
                <w:spacing w:val="-11"/>
                <w:sz w:val="20"/>
              </w:rPr>
              <w:t> </w:t>
            </w:r>
            <w:r>
              <w:rPr>
                <w:sz w:val="20"/>
              </w:rPr>
              <w:t>и</w:t>
            </w:r>
            <w:r>
              <w:rPr>
                <w:spacing w:val="-12"/>
                <w:sz w:val="20"/>
              </w:rPr>
              <w:t> </w:t>
            </w:r>
            <w:r>
              <w:rPr>
                <w:sz w:val="20"/>
              </w:rPr>
              <w:t>разных</w:t>
            </w:r>
            <w:r>
              <w:rPr>
                <w:spacing w:val="-9"/>
                <w:sz w:val="20"/>
              </w:rPr>
              <w:t> </w:t>
            </w:r>
            <w:r>
              <w:rPr>
                <w:sz w:val="20"/>
              </w:rPr>
              <w:t>предметов</w:t>
            </w:r>
            <w:r>
              <w:rPr>
                <w:spacing w:val="-12"/>
                <w:sz w:val="20"/>
              </w:rPr>
              <w:t> </w:t>
            </w:r>
            <w:r>
              <w:rPr>
                <w:sz w:val="20"/>
              </w:rPr>
              <w:t>(блюдечко, </w:t>
            </w:r>
            <w:r>
              <w:rPr>
                <w:spacing w:val="-2"/>
                <w:sz w:val="20"/>
              </w:rPr>
              <w:t>рукавички)</w:t>
            </w:r>
          </w:p>
        </w:tc>
        <w:tc>
          <w:tcPr>
            <w:tcW w:w="3766" w:type="dxa"/>
          </w:tcPr>
          <w:p>
            <w:pPr>
              <w:pStyle w:val="TableParagraph"/>
              <w:ind w:left="108"/>
              <w:rPr>
                <w:sz w:val="20"/>
              </w:rPr>
            </w:pPr>
            <w:r>
              <w:rPr>
                <w:sz w:val="20"/>
              </w:rPr>
              <w:t>Педагог</w:t>
            </w:r>
            <w:r>
              <w:rPr>
                <w:spacing w:val="-13"/>
                <w:sz w:val="20"/>
              </w:rPr>
              <w:t> </w:t>
            </w:r>
            <w:r>
              <w:rPr>
                <w:sz w:val="20"/>
              </w:rPr>
              <w:t>продолжает</w:t>
            </w:r>
            <w:r>
              <w:rPr>
                <w:spacing w:val="-12"/>
                <w:sz w:val="20"/>
              </w:rPr>
              <w:t> </w:t>
            </w:r>
            <w:r>
              <w:rPr>
                <w:sz w:val="20"/>
              </w:rPr>
              <w:t>учить</w:t>
            </w:r>
            <w:r>
              <w:rPr>
                <w:spacing w:val="-13"/>
                <w:sz w:val="20"/>
              </w:rPr>
              <w:t> </w:t>
            </w:r>
            <w:r>
              <w:rPr>
                <w:sz w:val="20"/>
              </w:rPr>
              <w:t>украшать дымковскими, филимоновскими</w:t>
            </w:r>
          </w:p>
          <w:p>
            <w:pPr>
              <w:pStyle w:val="TableParagraph"/>
              <w:spacing w:line="230" w:lineRule="exact"/>
              <w:ind w:left="108" w:right="141"/>
              <w:rPr>
                <w:sz w:val="20"/>
              </w:rPr>
            </w:pPr>
            <w:r>
              <w:rPr>
                <w:sz w:val="20"/>
              </w:rPr>
              <w:t>узорами силуэты игрушек, вырезанных педагогом (птичка, козлик, конь и другие),</w:t>
            </w:r>
            <w:r>
              <w:rPr>
                <w:spacing w:val="-11"/>
                <w:sz w:val="20"/>
              </w:rPr>
              <w:t> </w:t>
            </w:r>
            <w:r>
              <w:rPr>
                <w:sz w:val="20"/>
              </w:rPr>
              <w:t>и</w:t>
            </w:r>
            <w:r>
              <w:rPr>
                <w:spacing w:val="-12"/>
                <w:sz w:val="20"/>
              </w:rPr>
              <w:t> </w:t>
            </w:r>
            <w:r>
              <w:rPr>
                <w:sz w:val="20"/>
              </w:rPr>
              <w:t>разных</w:t>
            </w:r>
            <w:r>
              <w:rPr>
                <w:spacing w:val="-9"/>
                <w:sz w:val="20"/>
              </w:rPr>
              <w:t> </w:t>
            </w:r>
            <w:r>
              <w:rPr>
                <w:sz w:val="20"/>
              </w:rPr>
              <w:t>предметов</w:t>
            </w:r>
            <w:r>
              <w:rPr>
                <w:spacing w:val="-12"/>
                <w:sz w:val="20"/>
              </w:rPr>
              <w:t> </w:t>
            </w:r>
            <w:r>
              <w:rPr>
                <w:sz w:val="20"/>
              </w:rPr>
              <w:t>(блюдечко, </w:t>
            </w:r>
            <w:r>
              <w:rPr>
                <w:spacing w:val="-2"/>
                <w:sz w:val="20"/>
              </w:rPr>
              <w:t>рукавички).</w:t>
            </w:r>
          </w:p>
        </w:tc>
        <w:tc>
          <w:tcPr>
            <w:tcW w:w="3766" w:type="dxa"/>
          </w:tcPr>
          <w:p>
            <w:pPr>
              <w:pStyle w:val="TableParagraph"/>
              <w:ind w:left="111" w:right="209"/>
              <w:rPr>
                <w:sz w:val="20"/>
              </w:rPr>
            </w:pPr>
            <w:r>
              <w:rPr>
                <w:sz w:val="20"/>
              </w:rPr>
              <w:t>Педагог</w:t>
            </w:r>
            <w:r>
              <w:rPr>
                <w:spacing w:val="-7"/>
                <w:sz w:val="20"/>
              </w:rPr>
              <w:t> </w:t>
            </w:r>
            <w:r>
              <w:rPr>
                <w:sz w:val="20"/>
              </w:rPr>
              <w:t>учит</w:t>
            </w:r>
            <w:r>
              <w:rPr>
                <w:spacing w:val="-10"/>
                <w:sz w:val="20"/>
              </w:rPr>
              <w:t> </w:t>
            </w:r>
            <w:r>
              <w:rPr>
                <w:sz w:val="20"/>
              </w:rPr>
              <w:t>создавать</w:t>
            </w:r>
            <w:r>
              <w:rPr>
                <w:spacing w:val="-7"/>
                <w:sz w:val="20"/>
              </w:rPr>
              <w:t> </w:t>
            </w:r>
            <w:r>
              <w:rPr>
                <w:sz w:val="20"/>
              </w:rPr>
              <w:t>узоры</w:t>
            </w:r>
            <w:r>
              <w:rPr>
                <w:spacing w:val="-9"/>
                <w:sz w:val="20"/>
              </w:rPr>
              <w:t> </w:t>
            </w:r>
            <w:r>
              <w:rPr>
                <w:sz w:val="20"/>
              </w:rPr>
              <w:t>на</w:t>
            </w:r>
            <w:r>
              <w:rPr>
                <w:spacing w:val="-9"/>
                <w:sz w:val="20"/>
              </w:rPr>
              <w:t> </w:t>
            </w:r>
            <w:r>
              <w:rPr>
                <w:sz w:val="20"/>
              </w:rPr>
              <w:t>листах в форме народного изделия (поднос, солонка, чашка, розетка и др.).</w:t>
            </w:r>
          </w:p>
        </w:tc>
        <w:tc>
          <w:tcPr>
            <w:tcW w:w="3774" w:type="dxa"/>
          </w:tcPr>
          <w:p>
            <w:pPr>
              <w:pStyle w:val="TableParagraph"/>
              <w:ind w:left="111" w:right="102"/>
              <w:rPr>
                <w:sz w:val="20"/>
              </w:rPr>
            </w:pPr>
            <w:r>
              <w:rPr>
                <w:sz w:val="20"/>
              </w:rPr>
              <w:t>Закрепляет у детей умение создавать композиции на листах бумаги разной формы,</w:t>
            </w:r>
            <w:r>
              <w:rPr>
                <w:spacing w:val="-11"/>
                <w:sz w:val="20"/>
              </w:rPr>
              <w:t> </w:t>
            </w:r>
            <w:r>
              <w:rPr>
                <w:sz w:val="20"/>
              </w:rPr>
              <w:t>силуэтах</w:t>
            </w:r>
            <w:r>
              <w:rPr>
                <w:spacing w:val="-11"/>
                <w:sz w:val="20"/>
              </w:rPr>
              <w:t> </w:t>
            </w:r>
            <w:r>
              <w:rPr>
                <w:sz w:val="20"/>
              </w:rPr>
              <w:t>предметов</w:t>
            </w:r>
            <w:r>
              <w:rPr>
                <w:spacing w:val="-10"/>
                <w:sz w:val="20"/>
              </w:rPr>
              <w:t> </w:t>
            </w:r>
            <w:r>
              <w:rPr>
                <w:sz w:val="20"/>
              </w:rPr>
              <w:t>и</w:t>
            </w:r>
            <w:r>
              <w:rPr>
                <w:spacing w:val="-13"/>
                <w:sz w:val="20"/>
              </w:rPr>
              <w:t> </w:t>
            </w:r>
            <w:r>
              <w:rPr>
                <w:sz w:val="20"/>
              </w:rPr>
              <w:t>игрушек; расписывать вылепленные детьми </w:t>
            </w:r>
            <w:r>
              <w:rPr>
                <w:spacing w:val="-2"/>
                <w:sz w:val="20"/>
              </w:rPr>
              <w:t>игрушки.</w:t>
            </w:r>
          </w:p>
        </w:tc>
        <w:tc>
          <w:tcPr>
            <w:tcW w:w="207" w:type="dxa"/>
            <w:vMerge/>
            <w:tcBorders>
              <w:top w:val="nil"/>
              <w:bottom w:val="nil"/>
              <w:right w:val="nil"/>
            </w:tcBorders>
          </w:tcPr>
          <w:p>
            <w:pPr>
              <w:rPr>
                <w:sz w:val="2"/>
                <w:szCs w:val="2"/>
              </w:rPr>
            </w:pPr>
          </w:p>
        </w:tc>
      </w:tr>
      <w:tr>
        <w:trPr>
          <w:trHeight w:val="1380" w:hRule="atLeast"/>
        </w:trPr>
        <w:tc>
          <w:tcPr>
            <w:tcW w:w="3768" w:type="dxa"/>
          </w:tcPr>
          <w:p>
            <w:pPr>
              <w:pStyle w:val="TableParagraph"/>
              <w:ind w:left="0"/>
              <w:rPr>
                <w:sz w:val="18"/>
              </w:rPr>
            </w:pPr>
          </w:p>
        </w:tc>
        <w:tc>
          <w:tcPr>
            <w:tcW w:w="3766" w:type="dxa"/>
          </w:tcPr>
          <w:p>
            <w:pPr>
              <w:pStyle w:val="TableParagraph"/>
              <w:ind w:left="108" w:right="141"/>
              <w:rPr>
                <w:sz w:val="20"/>
              </w:rPr>
            </w:pPr>
            <w:r>
              <w:rPr>
                <w:sz w:val="20"/>
              </w:rPr>
              <w:t>Педагог продолжает у детей формировать</w:t>
            </w:r>
            <w:r>
              <w:rPr>
                <w:spacing w:val="-13"/>
                <w:sz w:val="20"/>
              </w:rPr>
              <w:t> </w:t>
            </w:r>
            <w:r>
              <w:rPr>
                <w:sz w:val="20"/>
              </w:rPr>
              <w:t>умение</w:t>
            </w:r>
            <w:r>
              <w:rPr>
                <w:spacing w:val="-12"/>
                <w:sz w:val="20"/>
              </w:rPr>
              <w:t> </w:t>
            </w:r>
            <w:r>
              <w:rPr>
                <w:sz w:val="20"/>
              </w:rPr>
              <w:t>создавать</w:t>
            </w:r>
          </w:p>
          <w:p>
            <w:pPr>
              <w:pStyle w:val="TableParagraph"/>
              <w:ind w:left="108"/>
              <w:rPr>
                <w:sz w:val="20"/>
              </w:rPr>
            </w:pPr>
            <w:r>
              <w:rPr>
                <w:sz w:val="20"/>
              </w:rPr>
              <w:t>декоративные</w:t>
            </w:r>
            <w:r>
              <w:rPr>
                <w:spacing w:val="-13"/>
                <w:sz w:val="20"/>
              </w:rPr>
              <w:t> </w:t>
            </w:r>
            <w:r>
              <w:rPr>
                <w:sz w:val="20"/>
              </w:rPr>
              <w:t>композиции</w:t>
            </w:r>
            <w:r>
              <w:rPr>
                <w:spacing w:val="-12"/>
                <w:sz w:val="20"/>
              </w:rPr>
              <w:t> </w:t>
            </w:r>
            <w:r>
              <w:rPr>
                <w:sz w:val="20"/>
              </w:rPr>
              <w:t>по</w:t>
            </w:r>
            <w:r>
              <w:rPr>
                <w:spacing w:val="-13"/>
                <w:sz w:val="20"/>
              </w:rPr>
              <w:t> </w:t>
            </w:r>
            <w:r>
              <w:rPr>
                <w:sz w:val="20"/>
              </w:rPr>
              <w:t>мотивам дымковских, филимоновских узоров.</w:t>
            </w:r>
          </w:p>
        </w:tc>
        <w:tc>
          <w:tcPr>
            <w:tcW w:w="3766" w:type="dxa"/>
          </w:tcPr>
          <w:p>
            <w:pPr>
              <w:pStyle w:val="TableParagraph"/>
              <w:ind w:left="111"/>
              <w:rPr>
                <w:sz w:val="20"/>
              </w:rPr>
            </w:pPr>
            <w:r>
              <w:rPr>
                <w:sz w:val="20"/>
              </w:rPr>
              <w:t>Учить</w:t>
            </w:r>
            <w:r>
              <w:rPr>
                <w:spacing w:val="-11"/>
                <w:sz w:val="20"/>
              </w:rPr>
              <w:t> </w:t>
            </w:r>
            <w:r>
              <w:rPr>
                <w:sz w:val="20"/>
              </w:rPr>
              <w:t>составлять</w:t>
            </w:r>
            <w:r>
              <w:rPr>
                <w:spacing w:val="-9"/>
                <w:sz w:val="20"/>
              </w:rPr>
              <w:t> </w:t>
            </w:r>
            <w:r>
              <w:rPr>
                <w:sz w:val="20"/>
              </w:rPr>
              <w:t>узоры</w:t>
            </w:r>
            <w:r>
              <w:rPr>
                <w:spacing w:val="-11"/>
                <w:sz w:val="20"/>
              </w:rPr>
              <w:t> </w:t>
            </w:r>
            <w:r>
              <w:rPr>
                <w:sz w:val="20"/>
              </w:rPr>
              <w:t>по</w:t>
            </w:r>
            <w:r>
              <w:rPr>
                <w:spacing w:val="-10"/>
                <w:sz w:val="20"/>
              </w:rPr>
              <w:t> </w:t>
            </w:r>
            <w:r>
              <w:rPr>
                <w:sz w:val="20"/>
              </w:rPr>
              <w:t>мотивам городецкой, полхов-майданской,</w:t>
            </w:r>
          </w:p>
          <w:p>
            <w:pPr>
              <w:pStyle w:val="TableParagraph"/>
              <w:ind w:left="111" w:right="141"/>
              <w:rPr>
                <w:sz w:val="20"/>
              </w:rPr>
            </w:pPr>
            <w:r>
              <w:rPr>
                <w:sz w:val="20"/>
              </w:rPr>
              <w:t>гжельской росписи: знакомить с характерными элементами (бутоны, цветы,</w:t>
            </w:r>
            <w:r>
              <w:rPr>
                <w:spacing w:val="-10"/>
                <w:sz w:val="20"/>
              </w:rPr>
              <w:t> </w:t>
            </w:r>
            <w:r>
              <w:rPr>
                <w:sz w:val="20"/>
              </w:rPr>
              <w:t>листья,</w:t>
            </w:r>
            <w:r>
              <w:rPr>
                <w:spacing w:val="-12"/>
                <w:sz w:val="20"/>
              </w:rPr>
              <w:t> </w:t>
            </w:r>
            <w:r>
              <w:rPr>
                <w:sz w:val="20"/>
              </w:rPr>
              <w:t>травка,</w:t>
            </w:r>
            <w:r>
              <w:rPr>
                <w:spacing w:val="-10"/>
                <w:sz w:val="20"/>
              </w:rPr>
              <w:t> </w:t>
            </w:r>
            <w:r>
              <w:rPr>
                <w:sz w:val="20"/>
              </w:rPr>
              <w:t>усики,</w:t>
            </w:r>
            <w:r>
              <w:rPr>
                <w:spacing w:val="-12"/>
                <w:sz w:val="20"/>
              </w:rPr>
              <w:t> </w:t>
            </w:r>
            <w:r>
              <w:rPr>
                <w:sz w:val="20"/>
              </w:rPr>
              <w:t>завитки,</w:t>
            </w:r>
          </w:p>
          <w:p>
            <w:pPr>
              <w:pStyle w:val="TableParagraph"/>
              <w:spacing w:line="216" w:lineRule="exact"/>
              <w:ind w:left="111"/>
              <w:rPr>
                <w:sz w:val="20"/>
              </w:rPr>
            </w:pPr>
            <w:r>
              <w:rPr>
                <w:spacing w:val="-2"/>
                <w:sz w:val="20"/>
              </w:rPr>
              <w:t>оживки).</w:t>
            </w:r>
          </w:p>
        </w:tc>
        <w:tc>
          <w:tcPr>
            <w:tcW w:w="3774" w:type="dxa"/>
          </w:tcPr>
          <w:p>
            <w:pPr>
              <w:pStyle w:val="TableParagraph"/>
              <w:ind w:left="111" w:right="102"/>
              <w:rPr>
                <w:sz w:val="20"/>
              </w:rPr>
            </w:pPr>
            <w:r>
              <w:rPr>
                <w:sz w:val="20"/>
              </w:rPr>
              <w:t>Педагог закрепляет умение создавать узоры</w:t>
            </w:r>
            <w:r>
              <w:rPr>
                <w:spacing w:val="-12"/>
                <w:sz w:val="20"/>
              </w:rPr>
              <w:t> </w:t>
            </w:r>
            <w:r>
              <w:rPr>
                <w:sz w:val="20"/>
              </w:rPr>
              <w:t>по</w:t>
            </w:r>
            <w:r>
              <w:rPr>
                <w:spacing w:val="-11"/>
                <w:sz w:val="20"/>
              </w:rPr>
              <w:t> </w:t>
            </w:r>
            <w:r>
              <w:rPr>
                <w:sz w:val="20"/>
              </w:rPr>
              <w:t>мотивам</w:t>
            </w:r>
            <w:r>
              <w:rPr>
                <w:spacing w:val="-11"/>
                <w:sz w:val="20"/>
              </w:rPr>
              <w:t> </w:t>
            </w:r>
            <w:r>
              <w:rPr>
                <w:sz w:val="20"/>
              </w:rPr>
              <w:t>народных</w:t>
            </w:r>
            <w:r>
              <w:rPr>
                <w:spacing w:val="-11"/>
                <w:sz w:val="20"/>
              </w:rPr>
              <w:t> </w:t>
            </w:r>
            <w:r>
              <w:rPr>
                <w:sz w:val="20"/>
              </w:rPr>
              <w:t>росписей, уже знакомых детям и новых (городецкая, гжельская, хохломская, жостовская, мезенская роспись и</w:t>
            </w:r>
          </w:p>
          <w:p>
            <w:pPr>
              <w:pStyle w:val="TableParagraph"/>
              <w:spacing w:line="217" w:lineRule="exact"/>
              <w:ind w:left="111"/>
              <w:rPr>
                <w:sz w:val="20"/>
              </w:rPr>
            </w:pPr>
            <w:r>
              <w:rPr>
                <w:spacing w:val="-2"/>
                <w:sz w:val="20"/>
              </w:rPr>
              <w:t>другие).</w:t>
            </w:r>
          </w:p>
        </w:tc>
        <w:tc>
          <w:tcPr>
            <w:tcW w:w="207" w:type="dxa"/>
            <w:vMerge/>
            <w:tcBorders>
              <w:top w:val="nil"/>
              <w:bottom w:val="nil"/>
              <w:right w:val="nil"/>
            </w:tcBorders>
          </w:tcPr>
          <w:p>
            <w:pPr>
              <w:rPr>
                <w:sz w:val="2"/>
                <w:szCs w:val="2"/>
              </w:rPr>
            </w:pPr>
          </w:p>
        </w:tc>
      </w:tr>
      <w:tr>
        <w:trPr>
          <w:trHeight w:val="2760" w:hRule="atLeast"/>
        </w:trPr>
        <w:tc>
          <w:tcPr>
            <w:tcW w:w="3768" w:type="dxa"/>
          </w:tcPr>
          <w:p>
            <w:pPr>
              <w:pStyle w:val="TableParagraph"/>
              <w:ind w:left="0"/>
              <w:rPr>
                <w:sz w:val="18"/>
              </w:rPr>
            </w:pPr>
          </w:p>
        </w:tc>
        <w:tc>
          <w:tcPr>
            <w:tcW w:w="3766" w:type="dxa"/>
          </w:tcPr>
          <w:p>
            <w:pPr>
              <w:pStyle w:val="TableParagraph"/>
              <w:ind w:left="108"/>
              <w:rPr>
                <w:sz w:val="20"/>
              </w:rPr>
            </w:pPr>
            <w:r>
              <w:rPr>
                <w:sz w:val="20"/>
              </w:rPr>
              <w:t>Педагог</w:t>
            </w:r>
            <w:r>
              <w:rPr>
                <w:spacing w:val="-10"/>
                <w:sz w:val="20"/>
              </w:rPr>
              <w:t> </w:t>
            </w:r>
            <w:r>
              <w:rPr>
                <w:sz w:val="20"/>
              </w:rPr>
              <w:t>знакомит</w:t>
            </w:r>
            <w:r>
              <w:rPr>
                <w:spacing w:val="-10"/>
                <w:sz w:val="20"/>
              </w:rPr>
              <w:t> </w:t>
            </w:r>
            <w:r>
              <w:rPr>
                <w:sz w:val="20"/>
              </w:rPr>
              <w:t>детей</w:t>
            </w:r>
            <w:r>
              <w:rPr>
                <w:spacing w:val="-10"/>
                <w:sz w:val="20"/>
              </w:rPr>
              <w:t> </w:t>
            </w:r>
            <w:r>
              <w:rPr>
                <w:sz w:val="20"/>
              </w:rPr>
              <w:t>с</w:t>
            </w:r>
            <w:r>
              <w:rPr>
                <w:spacing w:val="-10"/>
                <w:sz w:val="20"/>
              </w:rPr>
              <w:t> </w:t>
            </w:r>
            <w:r>
              <w:rPr>
                <w:sz w:val="20"/>
              </w:rPr>
              <w:t>городецкими </w:t>
            </w:r>
            <w:r>
              <w:rPr>
                <w:spacing w:val="-2"/>
                <w:sz w:val="20"/>
              </w:rPr>
              <w:t>изделиями.</w:t>
            </w:r>
          </w:p>
          <w:p>
            <w:pPr>
              <w:pStyle w:val="TableParagraph"/>
              <w:ind w:left="108" w:right="141"/>
              <w:rPr>
                <w:sz w:val="20"/>
              </w:rPr>
            </w:pPr>
            <w:r>
              <w:rPr>
                <w:sz w:val="20"/>
              </w:rPr>
              <w:t>Учит детей выделять элементы городецкой</w:t>
            </w:r>
            <w:r>
              <w:rPr>
                <w:spacing w:val="-13"/>
                <w:sz w:val="20"/>
              </w:rPr>
              <w:t> </w:t>
            </w:r>
            <w:r>
              <w:rPr>
                <w:sz w:val="20"/>
              </w:rPr>
              <w:t>росписи</w:t>
            </w:r>
            <w:r>
              <w:rPr>
                <w:spacing w:val="-12"/>
                <w:sz w:val="20"/>
              </w:rPr>
              <w:t> </w:t>
            </w:r>
            <w:r>
              <w:rPr>
                <w:sz w:val="20"/>
              </w:rPr>
              <w:t>(бутоны,</w:t>
            </w:r>
            <w:r>
              <w:rPr>
                <w:spacing w:val="-13"/>
                <w:sz w:val="20"/>
              </w:rPr>
              <w:t> </w:t>
            </w:r>
            <w:r>
              <w:rPr>
                <w:sz w:val="20"/>
              </w:rPr>
              <w:t>купавки, розаны, листья).</w:t>
            </w:r>
          </w:p>
        </w:tc>
        <w:tc>
          <w:tcPr>
            <w:tcW w:w="3766" w:type="dxa"/>
          </w:tcPr>
          <w:p>
            <w:pPr>
              <w:pStyle w:val="TableParagraph"/>
              <w:spacing w:line="223" w:lineRule="exact"/>
              <w:ind w:left="111"/>
              <w:rPr>
                <w:sz w:val="20"/>
              </w:rPr>
            </w:pPr>
            <w:r>
              <w:rPr>
                <w:sz w:val="20"/>
              </w:rPr>
              <w:t>Педагог</w:t>
            </w:r>
            <w:r>
              <w:rPr>
                <w:spacing w:val="-9"/>
                <w:sz w:val="20"/>
              </w:rPr>
              <w:t> </w:t>
            </w:r>
            <w:r>
              <w:rPr>
                <w:sz w:val="20"/>
              </w:rPr>
              <w:t>продолжает</w:t>
            </w:r>
            <w:r>
              <w:rPr>
                <w:spacing w:val="-8"/>
                <w:sz w:val="20"/>
              </w:rPr>
              <w:t> </w:t>
            </w:r>
            <w:r>
              <w:rPr>
                <w:spacing w:val="-2"/>
                <w:sz w:val="20"/>
              </w:rPr>
              <w:t>знакомить</w:t>
            </w:r>
          </w:p>
          <w:p>
            <w:pPr>
              <w:pStyle w:val="TableParagraph"/>
              <w:ind w:left="111"/>
              <w:rPr>
                <w:sz w:val="20"/>
              </w:rPr>
            </w:pPr>
            <w:r>
              <w:rPr>
                <w:sz w:val="20"/>
              </w:rPr>
              <w:t>с</w:t>
            </w:r>
            <w:r>
              <w:rPr>
                <w:spacing w:val="-10"/>
                <w:sz w:val="20"/>
              </w:rPr>
              <w:t> </w:t>
            </w:r>
            <w:r>
              <w:rPr>
                <w:sz w:val="20"/>
              </w:rPr>
              <w:t>городецкой</w:t>
            </w:r>
            <w:r>
              <w:rPr>
                <w:spacing w:val="-11"/>
                <w:sz w:val="20"/>
              </w:rPr>
              <w:t> </w:t>
            </w:r>
            <w:r>
              <w:rPr>
                <w:sz w:val="20"/>
              </w:rPr>
              <w:t>росписью,</w:t>
            </w:r>
            <w:r>
              <w:rPr>
                <w:spacing w:val="-10"/>
                <w:sz w:val="20"/>
              </w:rPr>
              <w:t> </w:t>
            </w:r>
            <w:r>
              <w:rPr>
                <w:sz w:val="20"/>
              </w:rPr>
              <w:t>ее</w:t>
            </w:r>
            <w:r>
              <w:rPr>
                <w:spacing w:val="-10"/>
                <w:sz w:val="20"/>
              </w:rPr>
              <w:t> </w:t>
            </w:r>
            <w:r>
              <w:rPr>
                <w:sz w:val="20"/>
              </w:rPr>
              <w:t>цветовым решением, спецификой создания</w:t>
            </w:r>
          </w:p>
          <w:p>
            <w:pPr>
              <w:pStyle w:val="TableParagraph"/>
              <w:spacing w:before="1"/>
              <w:ind w:left="111" w:right="335"/>
              <w:rPr>
                <w:sz w:val="20"/>
              </w:rPr>
            </w:pPr>
            <w:r>
              <w:rPr>
                <w:sz w:val="20"/>
              </w:rPr>
              <w:t>декоративных</w:t>
            </w:r>
            <w:r>
              <w:rPr>
                <w:spacing w:val="-1"/>
                <w:sz w:val="20"/>
              </w:rPr>
              <w:t> </w:t>
            </w:r>
            <w:r>
              <w:rPr>
                <w:sz w:val="20"/>
              </w:rPr>
              <w:t>цветов</w:t>
            </w:r>
            <w:r>
              <w:rPr>
                <w:spacing w:val="-1"/>
                <w:sz w:val="20"/>
              </w:rPr>
              <w:t> </w:t>
            </w:r>
            <w:r>
              <w:rPr>
                <w:sz w:val="20"/>
              </w:rPr>
              <w:t>(как</w:t>
            </w:r>
            <w:r>
              <w:rPr>
                <w:spacing w:val="-1"/>
                <w:sz w:val="20"/>
              </w:rPr>
              <w:t> </w:t>
            </w:r>
            <w:r>
              <w:rPr>
                <w:sz w:val="20"/>
              </w:rPr>
              <w:t>правило, не чистых тонов, а оттенков), учить использовать для украшения оживки. Педагог</w:t>
            </w:r>
            <w:r>
              <w:rPr>
                <w:spacing w:val="-10"/>
                <w:sz w:val="20"/>
              </w:rPr>
              <w:t> </w:t>
            </w:r>
            <w:r>
              <w:rPr>
                <w:sz w:val="20"/>
              </w:rPr>
              <w:t>знакомит</w:t>
            </w:r>
            <w:r>
              <w:rPr>
                <w:spacing w:val="-10"/>
                <w:sz w:val="20"/>
              </w:rPr>
              <w:t> </w:t>
            </w:r>
            <w:r>
              <w:rPr>
                <w:sz w:val="20"/>
              </w:rPr>
              <w:t>с</w:t>
            </w:r>
            <w:r>
              <w:rPr>
                <w:spacing w:val="-9"/>
                <w:sz w:val="20"/>
              </w:rPr>
              <w:t> </w:t>
            </w:r>
            <w:r>
              <w:rPr>
                <w:sz w:val="20"/>
              </w:rPr>
              <w:t>росписью</w:t>
            </w:r>
            <w:r>
              <w:rPr>
                <w:spacing w:val="-9"/>
                <w:sz w:val="20"/>
              </w:rPr>
              <w:t> </w:t>
            </w:r>
            <w:r>
              <w:rPr>
                <w:sz w:val="20"/>
              </w:rPr>
              <w:t>Полхов- Майдана. Включает городецкую и полхов-майданскую роспись в</w:t>
            </w:r>
          </w:p>
          <w:p>
            <w:pPr>
              <w:pStyle w:val="TableParagraph"/>
              <w:spacing w:line="230" w:lineRule="exact"/>
              <w:ind w:left="111" w:right="141"/>
              <w:rPr>
                <w:sz w:val="20"/>
              </w:rPr>
            </w:pPr>
            <w:r>
              <w:rPr>
                <w:sz w:val="20"/>
              </w:rPr>
              <w:t>творческую</w:t>
            </w:r>
            <w:r>
              <w:rPr>
                <w:spacing w:val="-13"/>
                <w:sz w:val="20"/>
              </w:rPr>
              <w:t> </w:t>
            </w:r>
            <w:r>
              <w:rPr>
                <w:sz w:val="20"/>
              </w:rPr>
              <w:t>работу</w:t>
            </w:r>
            <w:r>
              <w:rPr>
                <w:spacing w:val="-12"/>
                <w:sz w:val="20"/>
              </w:rPr>
              <w:t> </w:t>
            </w:r>
            <w:r>
              <w:rPr>
                <w:sz w:val="20"/>
              </w:rPr>
              <w:t>детей,</w:t>
            </w:r>
            <w:r>
              <w:rPr>
                <w:spacing w:val="-12"/>
                <w:sz w:val="20"/>
              </w:rPr>
              <w:t> </w:t>
            </w:r>
            <w:r>
              <w:rPr>
                <w:sz w:val="20"/>
              </w:rPr>
              <w:t>помогать осваивать специфику этих видов </w:t>
            </w:r>
            <w:r>
              <w:rPr>
                <w:spacing w:val="-2"/>
                <w:sz w:val="20"/>
              </w:rPr>
              <w:t>росписи.</w:t>
            </w:r>
          </w:p>
        </w:tc>
        <w:tc>
          <w:tcPr>
            <w:tcW w:w="3774" w:type="dxa"/>
          </w:tcPr>
          <w:p>
            <w:pPr>
              <w:pStyle w:val="TableParagraph"/>
              <w:ind w:left="111" w:right="102"/>
              <w:rPr>
                <w:sz w:val="20"/>
              </w:rPr>
            </w:pPr>
            <w:r>
              <w:rPr>
                <w:sz w:val="20"/>
              </w:rPr>
              <w:t>Закрепляет у детей умение при составлении декоративной композиции на</w:t>
            </w:r>
            <w:r>
              <w:rPr>
                <w:spacing w:val="-8"/>
                <w:sz w:val="20"/>
              </w:rPr>
              <w:t> </w:t>
            </w:r>
            <w:r>
              <w:rPr>
                <w:sz w:val="20"/>
              </w:rPr>
              <w:t>основе</w:t>
            </w:r>
            <w:r>
              <w:rPr>
                <w:spacing w:val="-9"/>
                <w:sz w:val="20"/>
              </w:rPr>
              <w:t> </w:t>
            </w:r>
            <w:r>
              <w:rPr>
                <w:sz w:val="20"/>
              </w:rPr>
              <w:t>того</w:t>
            </w:r>
            <w:r>
              <w:rPr>
                <w:spacing w:val="-7"/>
                <w:sz w:val="20"/>
              </w:rPr>
              <w:t> </w:t>
            </w:r>
            <w:r>
              <w:rPr>
                <w:sz w:val="20"/>
              </w:rPr>
              <w:t>или</w:t>
            </w:r>
            <w:r>
              <w:rPr>
                <w:spacing w:val="-7"/>
                <w:sz w:val="20"/>
              </w:rPr>
              <w:t> </w:t>
            </w:r>
            <w:r>
              <w:rPr>
                <w:sz w:val="20"/>
              </w:rPr>
              <w:t>иного</w:t>
            </w:r>
            <w:r>
              <w:rPr>
                <w:spacing w:val="-7"/>
                <w:sz w:val="20"/>
              </w:rPr>
              <w:t> </w:t>
            </w:r>
            <w:r>
              <w:rPr>
                <w:sz w:val="20"/>
              </w:rPr>
              <w:t>вида</w:t>
            </w:r>
            <w:r>
              <w:rPr>
                <w:spacing w:val="-9"/>
                <w:sz w:val="20"/>
              </w:rPr>
              <w:t> </w:t>
            </w:r>
            <w:r>
              <w:rPr>
                <w:sz w:val="20"/>
              </w:rPr>
              <w:t>народного искусства</w:t>
            </w:r>
            <w:r>
              <w:rPr>
                <w:spacing w:val="-6"/>
                <w:sz w:val="20"/>
              </w:rPr>
              <w:t> </w:t>
            </w:r>
            <w:r>
              <w:rPr>
                <w:sz w:val="20"/>
              </w:rPr>
              <w:t>использовать</w:t>
            </w:r>
            <w:r>
              <w:rPr>
                <w:spacing w:val="-3"/>
                <w:sz w:val="20"/>
              </w:rPr>
              <w:t> </w:t>
            </w:r>
            <w:r>
              <w:rPr>
                <w:sz w:val="20"/>
              </w:rPr>
              <w:t>характерные</w:t>
            </w:r>
            <w:r>
              <w:rPr>
                <w:spacing w:val="-5"/>
                <w:sz w:val="20"/>
              </w:rPr>
              <w:t> </w:t>
            </w:r>
            <w:r>
              <w:rPr>
                <w:sz w:val="20"/>
              </w:rPr>
              <w:t>для него элементы узора и цветовую гамму.</w:t>
            </w:r>
          </w:p>
        </w:tc>
        <w:tc>
          <w:tcPr>
            <w:tcW w:w="207" w:type="dxa"/>
            <w:vMerge/>
            <w:tcBorders>
              <w:top w:val="nil"/>
              <w:bottom w:val="nil"/>
              <w:right w:val="nil"/>
            </w:tcBorders>
          </w:tcPr>
          <w:p>
            <w:pPr>
              <w:rPr>
                <w:sz w:val="2"/>
                <w:szCs w:val="2"/>
              </w:rPr>
            </w:pPr>
          </w:p>
        </w:tc>
      </w:tr>
    </w:tbl>
    <w:p>
      <w:pPr>
        <w:spacing w:after="0"/>
        <w:rPr>
          <w:sz w:val="2"/>
          <w:szCs w:val="2"/>
        </w:rPr>
        <w:sectPr>
          <w:headerReference w:type="default" r:id="rId102"/>
          <w:footerReference w:type="default" r:id="rId10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9"/>
        <w:gridCol w:w="3768"/>
        <w:gridCol w:w="3766"/>
        <w:gridCol w:w="3768"/>
      </w:tblGrid>
      <w:tr>
        <w:trPr>
          <w:trHeight w:val="1077" w:hRule="atLeast"/>
        </w:trPr>
        <w:tc>
          <w:tcPr>
            <w:tcW w:w="3769" w:type="dxa"/>
          </w:tcPr>
          <w:p>
            <w:pPr>
              <w:pStyle w:val="TableParagraph"/>
              <w:ind w:left="0"/>
              <w:rPr>
                <w:sz w:val="18"/>
              </w:rPr>
            </w:pPr>
          </w:p>
        </w:tc>
        <w:tc>
          <w:tcPr>
            <w:tcW w:w="3768" w:type="dxa"/>
          </w:tcPr>
          <w:p>
            <w:pPr>
              <w:pStyle w:val="TableParagraph"/>
              <w:ind w:right="132"/>
              <w:rPr>
                <w:sz w:val="20"/>
              </w:rPr>
            </w:pPr>
            <w:r>
              <w:rPr>
                <w:sz w:val="20"/>
              </w:rPr>
              <w:t>Педагог</w:t>
            </w:r>
            <w:r>
              <w:rPr>
                <w:spacing w:val="-8"/>
                <w:sz w:val="20"/>
              </w:rPr>
              <w:t> </w:t>
            </w:r>
            <w:r>
              <w:rPr>
                <w:sz w:val="20"/>
              </w:rPr>
              <w:t>учит</w:t>
            </w:r>
            <w:r>
              <w:rPr>
                <w:spacing w:val="-10"/>
                <w:sz w:val="20"/>
              </w:rPr>
              <w:t> </w:t>
            </w:r>
            <w:r>
              <w:rPr>
                <w:sz w:val="20"/>
              </w:rPr>
              <w:t>видеть</w:t>
            </w:r>
            <w:r>
              <w:rPr>
                <w:spacing w:val="-9"/>
                <w:sz w:val="20"/>
              </w:rPr>
              <w:t> </w:t>
            </w:r>
            <w:r>
              <w:rPr>
                <w:sz w:val="20"/>
              </w:rPr>
              <w:t>и</w:t>
            </w:r>
            <w:r>
              <w:rPr>
                <w:spacing w:val="-8"/>
                <w:sz w:val="20"/>
              </w:rPr>
              <w:t> </w:t>
            </w:r>
            <w:r>
              <w:rPr>
                <w:sz w:val="20"/>
              </w:rPr>
              <w:t>называть</w:t>
            </w:r>
            <w:r>
              <w:rPr>
                <w:spacing w:val="-9"/>
                <w:sz w:val="20"/>
              </w:rPr>
              <w:t> </w:t>
            </w:r>
            <w:r>
              <w:rPr>
                <w:sz w:val="20"/>
              </w:rPr>
              <w:t>цвета, используемые в росписи.</w:t>
            </w:r>
          </w:p>
        </w:tc>
        <w:tc>
          <w:tcPr>
            <w:tcW w:w="3766" w:type="dxa"/>
          </w:tcPr>
          <w:p>
            <w:pPr>
              <w:pStyle w:val="TableParagraph"/>
              <w:ind w:left="108" w:right="141"/>
              <w:rPr>
                <w:sz w:val="20"/>
              </w:rPr>
            </w:pPr>
            <w:r>
              <w:rPr>
                <w:sz w:val="20"/>
              </w:rPr>
              <w:t>Педагог учит детей выделять и передавать цветовую гамму народного декоративного</w:t>
            </w:r>
            <w:r>
              <w:rPr>
                <w:spacing w:val="-13"/>
                <w:sz w:val="20"/>
              </w:rPr>
              <w:t> </w:t>
            </w:r>
            <w:r>
              <w:rPr>
                <w:sz w:val="20"/>
              </w:rPr>
              <w:t>искусства</w:t>
            </w:r>
            <w:r>
              <w:rPr>
                <w:spacing w:val="-12"/>
                <w:sz w:val="20"/>
              </w:rPr>
              <w:t> </w:t>
            </w:r>
            <w:r>
              <w:rPr>
                <w:sz w:val="20"/>
              </w:rPr>
              <w:t>определенного </w:t>
            </w:r>
            <w:r>
              <w:rPr>
                <w:spacing w:val="-2"/>
                <w:sz w:val="20"/>
              </w:rPr>
              <w:t>вида.</w:t>
            </w:r>
          </w:p>
        </w:tc>
        <w:tc>
          <w:tcPr>
            <w:tcW w:w="3768" w:type="dxa"/>
          </w:tcPr>
          <w:p>
            <w:pPr>
              <w:pStyle w:val="TableParagraph"/>
              <w:ind w:left="108" w:right="132"/>
              <w:rPr>
                <w:sz w:val="20"/>
              </w:rPr>
            </w:pPr>
            <w:r>
              <w:rPr>
                <w:sz w:val="20"/>
              </w:rPr>
              <w:t>Педагог продолжает учить детей выделять</w:t>
            </w:r>
            <w:r>
              <w:rPr>
                <w:spacing w:val="-9"/>
                <w:sz w:val="20"/>
              </w:rPr>
              <w:t> </w:t>
            </w:r>
            <w:r>
              <w:rPr>
                <w:sz w:val="20"/>
              </w:rPr>
              <w:t>и</w:t>
            </w:r>
            <w:r>
              <w:rPr>
                <w:spacing w:val="-11"/>
                <w:sz w:val="20"/>
              </w:rPr>
              <w:t> </w:t>
            </w:r>
            <w:r>
              <w:rPr>
                <w:sz w:val="20"/>
              </w:rPr>
              <w:t>передавать</w:t>
            </w:r>
            <w:r>
              <w:rPr>
                <w:spacing w:val="-10"/>
                <w:sz w:val="20"/>
              </w:rPr>
              <w:t> </w:t>
            </w:r>
            <w:r>
              <w:rPr>
                <w:sz w:val="20"/>
              </w:rPr>
              <w:t>цветовую</w:t>
            </w:r>
            <w:r>
              <w:rPr>
                <w:spacing w:val="-10"/>
                <w:sz w:val="20"/>
              </w:rPr>
              <w:t> </w:t>
            </w:r>
            <w:r>
              <w:rPr>
                <w:sz w:val="20"/>
              </w:rPr>
              <w:t>гамму народного декоративного искусства определенного вида.</w:t>
            </w:r>
          </w:p>
        </w:tc>
      </w:tr>
      <w:tr>
        <w:trPr>
          <w:trHeight w:val="1840" w:hRule="atLeast"/>
        </w:trPr>
        <w:tc>
          <w:tcPr>
            <w:tcW w:w="3769" w:type="dxa"/>
          </w:tcPr>
          <w:p>
            <w:pPr>
              <w:pStyle w:val="TableParagraph"/>
              <w:ind w:left="0"/>
              <w:rPr>
                <w:sz w:val="18"/>
              </w:rPr>
            </w:pPr>
          </w:p>
        </w:tc>
        <w:tc>
          <w:tcPr>
            <w:tcW w:w="3768" w:type="dxa"/>
          </w:tcPr>
          <w:p>
            <w:pPr>
              <w:pStyle w:val="TableParagraph"/>
              <w:ind w:right="132"/>
              <w:rPr>
                <w:sz w:val="20"/>
              </w:rPr>
            </w:pPr>
            <w:r>
              <w:rPr>
                <w:sz w:val="20"/>
              </w:rPr>
              <w:t>Учит детей использовать дымковские и филимоновские изделия для развития эстетического</w:t>
            </w:r>
            <w:r>
              <w:rPr>
                <w:spacing w:val="-13"/>
                <w:sz w:val="20"/>
              </w:rPr>
              <w:t> </w:t>
            </w:r>
            <w:r>
              <w:rPr>
                <w:sz w:val="20"/>
              </w:rPr>
              <w:t>восприятия</w:t>
            </w:r>
            <w:r>
              <w:rPr>
                <w:spacing w:val="-12"/>
                <w:sz w:val="20"/>
              </w:rPr>
              <w:t> </w:t>
            </w:r>
            <w:r>
              <w:rPr>
                <w:sz w:val="20"/>
              </w:rPr>
              <w:t>прекрасного</w:t>
            </w:r>
            <w:r>
              <w:rPr>
                <w:spacing w:val="-13"/>
                <w:sz w:val="20"/>
              </w:rPr>
              <w:t> </w:t>
            </w:r>
            <w:r>
              <w:rPr>
                <w:sz w:val="20"/>
              </w:rPr>
              <w:t>и в</w:t>
            </w:r>
            <w:r>
              <w:rPr>
                <w:spacing w:val="-7"/>
                <w:sz w:val="20"/>
              </w:rPr>
              <w:t> </w:t>
            </w:r>
            <w:r>
              <w:rPr>
                <w:sz w:val="20"/>
              </w:rPr>
              <w:t>качестве</w:t>
            </w:r>
            <w:r>
              <w:rPr>
                <w:spacing w:val="-7"/>
                <w:sz w:val="20"/>
              </w:rPr>
              <w:t> </w:t>
            </w:r>
            <w:r>
              <w:rPr>
                <w:sz w:val="20"/>
              </w:rPr>
              <w:t>образцов</w:t>
            </w:r>
            <w:r>
              <w:rPr>
                <w:spacing w:val="-4"/>
                <w:sz w:val="20"/>
              </w:rPr>
              <w:t> </w:t>
            </w:r>
            <w:r>
              <w:rPr>
                <w:sz w:val="20"/>
              </w:rPr>
              <w:t>для</w:t>
            </w:r>
            <w:r>
              <w:rPr>
                <w:spacing w:val="-7"/>
                <w:sz w:val="20"/>
              </w:rPr>
              <w:t> </w:t>
            </w:r>
            <w:r>
              <w:rPr>
                <w:sz w:val="20"/>
              </w:rPr>
              <w:t>создания</w:t>
            </w:r>
            <w:r>
              <w:rPr>
                <w:spacing w:val="-4"/>
                <w:sz w:val="20"/>
              </w:rPr>
              <w:t> </w:t>
            </w:r>
            <w:r>
              <w:rPr>
                <w:sz w:val="20"/>
              </w:rPr>
              <w:t>узоров в стиле этих росписей (для росписи могут использоваться вылепленные</w:t>
            </w:r>
          </w:p>
          <w:p>
            <w:pPr>
              <w:pStyle w:val="TableParagraph"/>
              <w:spacing w:line="230" w:lineRule="atLeast"/>
              <w:ind w:right="132"/>
              <w:rPr>
                <w:sz w:val="20"/>
              </w:rPr>
            </w:pPr>
            <w:r>
              <w:rPr>
                <w:sz w:val="20"/>
              </w:rPr>
              <w:t>детьми</w:t>
            </w:r>
            <w:r>
              <w:rPr>
                <w:spacing w:val="-10"/>
                <w:sz w:val="20"/>
              </w:rPr>
              <w:t> </w:t>
            </w:r>
            <w:r>
              <w:rPr>
                <w:sz w:val="20"/>
              </w:rPr>
              <w:t>игрушки</w:t>
            </w:r>
            <w:r>
              <w:rPr>
                <w:spacing w:val="-10"/>
                <w:sz w:val="20"/>
              </w:rPr>
              <w:t> </w:t>
            </w:r>
            <w:r>
              <w:rPr>
                <w:sz w:val="20"/>
              </w:rPr>
              <w:t>и</w:t>
            </w:r>
            <w:r>
              <w:rPr>
                <w:spacing w:val="-12"/>
                <w:sz w:val="20"/>
              </w:rPr>
              <w:t> </w:t>
            </w:r>
            <w:r>
              <w:rPr>
                <w:sz w:val="20"/>
              </w:rPr>
              <w:t>силуэты</w:t>
            </w:r>
            <w:r>
              <w:rPr>
                <w:spacing w:val="-9"/>
                <w:sz w:val="20"/>
              </w:rPr>
              <w:t> </w:t>
            </w:r>
            <w:r>
              <w:rPr>
                <w:sz w:val="20"/>
              </w:rPr>
              <w:t>игрушек, вырезанные из бумаги).</w:t>
            </w:r>
          </w:p>
        </w:tc>
        <w:tc>
          <w:tcPr>
            <w:tcW w:w="7534" w:type="dxa"/>
            <w:gridSpan w:val="2"/>
          </w:tcPr>
          <w:p>
            <w:pPr>
              <w:pStyle w:val="TableParagraph"/>
              <w:ind w:left="108" w:right="116"/>
              <w:rPr>
                <w:sz w:val="20"/>
              </w:rPr>
            </w:pPr>
            <w:r>
              <w:rPr>
                <w:sz w:val="20"/>
              </w:rPr>
              <w:t>Педагог</w:t>
            </w:r>
            <w:r>
              <w:rPr>
                <w:spacing w:val="-3"/>
                <w:sz w:val="20"/>
              </w:rPr>
              <w:t> </w:t>
            </w:r>
            <w:r>
              <w:rPr>
                <w:sz w:val="20"/>
              </w:rPr>
              <w:t>учит</w:t>
            </w:r>
            <w:r>
              <w:rPr>
                <w:spacing w:val="-5"/>
                <w:sz w:val="20"/>
              </w:rPr>
              <w:t> </w:t>
            </w:r>
            <w:r>
              <w:rPr>
                <w:sz w:val="20"/>
              </w:rPr>
              <w:t>детей</w:t>
            </w:r>
            <w:r>
              <w:rPr>
                <w:spacing w:val="-5"/>
                <w:sz w:val="20"/>
              </w:rPr>
              <w:t> </w:t>
            </w:r>
            <w:r>
              <w:rPr>
                <w:sz w:val="20"/>
              </w:rPr>
              <w:t>видеть</w:t>
            </w:r>
            <w:r>
              <w:rPr>
                <w:spacing w:val="-4"/>
                <w:sz w:val="20"/>
              </w:rPr>
              <w:t> </w:t>
            </w:r>
            <w:r>
              <w:rPr>
                <w:sz w:val="20"/>
              </w:rPr>
              <w:t>красоту</w:t>
            </w:r>
            <w:r>
              <w:rPr>
                <w:spacing w:val="-8"/>
                <w:sz w:val="20"/>
              </w:rPr>
              <w:t> </w:t>
            </w:r>
            <w:r>
              <w:rPr>
                <w:sz w:val="20"/>
              </w:rPr>
              <w:t>созданного</w:t>
            </w:r>
            <w:r>
              <w:rPr>
                <w:spacing w:val="-3"/>
                <w:sz w:val="20"/>
              </w:rPr>
              <w:t> </w:t>
            </w:r>
            <w:r>
              <w:rPr>
                <w:sz w:val="20"/>
              </w:rPr>
              <w:t>изображения</w:t>
            </w:r>
            <w:r>
              <w:rPr>
                <w:spacing w:val="-5"/>
                <w:sz w:val="20"/>
              </w:rPr>
              <w:t> </w:t>
            </w:r>
            <w:r>
              <w:rPr>
                <w:sz w:val="20"/>
              </w:rPr>
              <w:t>и</w:t>
            </w:r>
            <w:r>
              <w:rPr>
                <w:spacing w:val="-5"/>
                <w:sz w:val="20"/>
              </w:rPr>
              <w:t> </w:t>
            </w:r>
            <w:r>
              <w:rPr>
                <w:sz w:val="20"/>
              </w:rPr>
              <w:t>в</w:t>
            </w:r>
            <w:r>
              <w:rPr>
                <w:spacing w:val="-3"/>
                <w:sz w:val="20"/>
              </w:rPr>
              <w:t> </w:t>
            </w:r>
            <w:r>
              <w:rPr>
                <w:sz w:val="20"/>
              </w:rPr>
              <w:t>передаче</w:t>
            </w:r>
            <w:r>
              <w:rPr>
                <w:spacing w:val="-4"/>
                <w:sz w:val="20"/>
              </w:rPr>
              <w:t> </w:t>
            </w:r>
            <w:r>
              <w:rPr>
                <w:sz w:val="20"/>
              </w:rPr>
              <w:t>формы, плавности, слитности линий или их тонкости, изящности, ритмичности</w:t>
            </w:r>
          </w:p>
          <w:p>
            <w:pPr>
              <w:pStyle w:val="TableParagraph"/>
              <w:ind w:left="108" w:right="116"/>
              <w:rPr>
                <w:sz w:val="20"/>
              </w:rPr>
            </w:pPr>
            <w:r>
              <w:rPr>
                <w:sz w:val="20"/>
              </w:rPr>
              <w:t>расположения</w:t>
            </w:r>
            <w:r>
              <w:rPr>
                <w:spacing w:val="-4"/>
                <w:sz w:val="20"/>
              </w:rPr>
              <w:t> </w:t>
            </w:r>
            <w:r>
              <w:rPr>
                <w:sz w:val="20"/>
              </w:rPr>
              <w:t>линий</w:t>
            </w:r>
            <w:r>
              <w:rPr>
                <w:spacing w:val="-5"/>
                <w:sz w:val="20"/>
              </w:rPr>
              <w:t> </w:t>
            </w:r>
            <w:r>
              <w:rPr>
                <w:sz w:val="20"/>
              </w:rPr>
              <w:t>и</w:t>
            </w:r>
            <w:r>
              <w:rPr>
                <w:spacing w:val="-6"/>
                <w:sz w:val="20"/>
              </w:rPr>
              <w:t> </w:t>
            </w:r>
            <w:r>
              <w:rPr>
                <w:sz w:val="20"/>
              </w:rPr>
              <w:t>пятен,</w:t>
            </w:r>
            <w:r>
              <w:rPr>
                <w:spacing w:val="-6"/>
                <w:sz w:val="20"/>
              </w:rPr>
              <w:t> </w:t>
            </w:r>
            <w:r>
              <w:rPr>
                <w:sz w:val="20"/>
              </w:rPr>
              <w:t>равномерности</w:t>
            </w:r>
            <w:r>
              <w:rPr>
                <w:spacing w:val="-7"/>
                <w:sz w:val="20"/>
              </w:rPr>
              <w:t> </w:t>
            </w:r>
            <w:r>
              <w:rPr>
                <w:sz w:val="20"/>
              </w:rPr>
              <w:t>закрашивания</w:t>
            </w:r>
            <w:r>
              <w:rPr>
                <w:spacing w:val="-6"/>
                <w:sz w:val="20"/>
              </w:rPr>
              <w:t> </w:t>
            </w:r>
            <w:r>
              <w:rPr>
                <w:sz w:val="20"/>
              </w:rPr>
              <w:t>рисунка;</w:t>
            </w:r>
            <w:r>
              <w:rPr>
                <w:spacing w:val="-6"/>
                <w:sz w:val="20"/>
              </w:rPr>
              <w:t> </w:t>
            </w:r>
            <w:r>
              <w:rPr>
                <w:sz w:val="20"/>
              </w:rPr>
              <w:t>чувствовать плавные переходы оттенков цвета.</w:t>
            </w:r>
          </w:p>
        </w:tc>
      </w:tr>
      <w:tr>
        <w:trPr>
          <w:trHeight w:val="690" w:hRule="atLeast"/>
        </w:trPr>
        <w:tc>
          <w:tcPr>
            <w:tcW w:w="3769" w:type="dxa"/>
          </w:tcPr>
          <w:p>
            <w:pPr>
              <w:pStyle w:val="TableParagraph"/>
              <w:ind w:left="0"/>
              <w:rPr>
                <w:sz w:val="18"/>
              </w:rPr>
            </w:pPr>
          </w:p>
        </w:tc>
        <w:tc>
          <w:tcPr>
            <w:tcW w:w="3768" w:type="dxa"/>
          </w:tcPr>
          <w:p>
            <w:pPr>
              <w:pStyle w:val="TableParagraph"/>
              <w:ind w:left="0"/>
              <w:rPr>
                <w:sz w:val="18"/>
              </w:rPr>
            </w:pPr>
          </w:p>
        </w:tc>
        <w:tc>
          <w:tcPr>
            <w:tcW w:w="3766" w:type="dxa"/>
          </w:tcPr>
          <w:p>
            <w:pPr>
              <w:pStyle w:val="TableParagraph"/>
              <w:spacing w:line="223" w:lineRule="exact"/>
              <w:ind w:left="108"/>
              <w:rPr>
                <w:sz w:val="20"/>
              </w:rPr>
            </w:pPr>
            <w:r>
              <w:rPr>
                <w:sz w:val="20"/>
              </w:rPr>
              <w:t>Педагог</w:t>
            </w:r>
            <w:r>
              <w:rPr>
                <w:spacing w:val="-9"/>
                <w:sz w:val="20"/>
              </w:rPr>
              <w:t> </w:t>
            </w:r>
            <w:r>
              <w:rPr>
                <w:sz w:val="20"/>
              </w:rPr>
              <w:t>развивает</w:t>
            </w:r>
            <w:r>
              <w:rPr>
                <w:spacing w:val="-8"/>
                <w:sz w:val="20"/>
              </w:rPr>
              <w:t> </w:t>
            </w:r>
            <w:r>
              <w:rPr>
                <w:spacing w:val="-2"/>
                <w:sz w:val="20"/>
              </w:rPr>
              <w:t>декоративное</w:t>
            </w:r>
          </w:p>
          <w:p>
            <w:pPr>
              <w:pStyle w:val="TableParagraph"/>
              <w:spacing w:line="230" w:lineRule="atLeast"/>
              <w:ind w:left="108"/>
              <w:rPr>
                <w:sz w:val="20"/>
              </w:rPr>
            </w:pPr>
            <w:r>
              <w:rPr>
                <w:sz w:val="20"/>
              </w:rPr>
              <w:t>творчество</w:t>
            </w:r>
            <w:r>
              <w:rPr>
                <w:spacing w:val="-10"/>
                <w:sz w:val="20"/>
              </w:rPr>
              <w:t> </w:t>
            </w:r>
            <w:r>
              <w:rPr>
                <w:sz w:val="20"/>
              </w:rPr>
              <w:t>детей</w:t>
            </w:r>
            <w:r>
              <w:rPr>
                <w:spacing w:val="-11"/>
                <w:sz w:val="20"/>
              </w:rPr>
              <w:t> </w:t>
            </w:r>
            <w:r>
              <w:rPr>
                <w:sz w:val="20"/>
              </w:rPr>
              <w:t>(в</w:t>
            </w:r>
            <w:r>
              <w:rPr>
                <w:spacing w:val="-11"/>
                <w:sz w:val="20"/>
              </w:rPr>
              <w:t> </w:t>
            </w:r>
            <w:r>
              <w:rPr>
                <w:sz w:val="20"/>
              </w:rPr>
              <w:t>том</w:t>
            </w:r>
            <w:r>
              <w:rPr>
                <w:spacing w:val="-10"/>
                <w:sz w:val="20"/>
              </w:rPr>
              <w:t> </w:t>
            </w:r>
            <w:r>
              <w:rPr>
                <w:sz w:val="20"/>
              </w:rPr>
              <w:t>числе </w:t>
            </w:r>
            <w:r>
              <w:rPr>
                <w:spacing w:val="-2"/>
                <w:sz w:val="20"/>
              </w:rPr>
              <w:t>коллективное).</w:t>
            </w:r>
          </w:p>
        </w:tc>
        <w:tc>
          <w:tcPr>
            <w:tcW w:w="3768" w:type="dxa"/>
          </w:tcPr>
          <w:p>
            <w:pPr>
              <w:pStyle w:val="TableParagraph"/>
              <w:ind w:left="108" w:right="132"/>
              <w:rPr>
                <w:sz w:val="20"/>
              </w:rPr>
            </w:pPr>
            <w:r>
              <w:rPr>
                <w:sz w:val="20"/>
              </w:rPr>
              <w:t>Педагог</w:t>
            </w:r>
            <w:r>
              <w:rPr>
                <w:spacing w:val="-11"/>
                <w:sz w:val="20"/>
              </w:rPr>
              <w:t> </w:t>
            </w:r>
            <w:r>
              <w:rPr>
                <w:sz w:val="20"/>
              </w:rPr>
              <w:t>продолжает</w:t>
            </w:r>
            <w:r>
              <w:rPr>
                <w:spacing w:val="-11"/>
                <w:sz w:val="20"/>
              </w:rPr>
              <w:t> </w:t>
            </w:r>
            <w:r>
              <w:rPr>
                <w:sz w:val="20"/>
              </w:rPr>
              <w:t>развивать</w:t>
            </w:r>
            <w:r>
              <w:rPr>
                <w:spacing w:val="-8"/>
                <w:sz w:val="20"/>
              </w:rPr>
              <w:t> </w:t>
            </w:r>
            <w:r>
              <w:rPr>
                <w:sz w:val="20"/>
              </w:rPr>
              <w:t>у</w:t>
            </w:r>
            <w:r>
              <w:rPr>
                <w:spacing w:val="-13"/>
                <w:sz w:val="20"/>
              </w:rPr>
              <w:t> </w:t>
            </w:r>
            <w:r>
              <w:rPr>
                <w:sz w:val="20"/>
              </w:rPr>
              <w:t>детей декоративное творчество.</w:t>
            </w:r>
          </w:p>
        </w:tc>
      </w:tr>
      <w:tr>
        <w:trPr>
          <w:trHeight w:val="2987" w:hRule="atLeast"/>
        </w:trPr>
        <w:tc>
          <w:tcPr>
            <w:tcW w:w="3769" w:type="dxa"/>
          </w:tcPr>
          <w:p>
            <w:pPr>
              <w:pStyle w:val="TableParagraph"/>
              <w:ind w:left="0"/>
              <w:rPr>
                <w:sz w:val="18"/>
              </w:rPr>
            </w:pPr>
          </w:p>
        </w:tc>
        <w:tc>
          <w:tcPr>
            <w:tcW w:w="3768" w:type="dxa"/>
          </w:tcPr>
          <w:p>
            <w:pPr>
              <w:pStyle w:val="TableParagraph"/>
              <w:ind w:left="0"/>
              <w:rPr>
                <w:sz w:val="18"/>
              </w:rPr>
            </w:pPr>
          </w:p>
        </w:tc>
        <w:tc>
          <w:tcPr>
            <w:tcW w:w="3766" w:type="dxa"/>
          </w:tcPr>
          <w:p>
            <w:pPr>
              <w:pStyle w:val="TableParagraph"/>
              <w:ind w:left="108"/>
              <w:rPr>
                <w:sz w:val="20"/>
              </w:rPr>
            </w:pPr>
            <w:r>
              <w:rPr>
                <w:sz w:val="20"/>
              </w:rPr>
              <w:t>Педагог</w:t>
            </w:r>
            <w:r>
              <w:rPr>
                <w:spacing w:val="-10"/>
                <w:sz w:val="20"/>
              </w:rPr>
              <w:t> </w:t>
            </w:r>
            <w:r>
              <w:rPr>
                <w:sz w:val="20"/>
              </w:rPr>
              <w:t>учит</w:t>
            </w:r>
            <w:r>
              <w:rPr>
                <w:spacing w:val="-13"/>
                <w:sz w:val="20"/>
              </w:rPr>
              <w:t> </w:t>
            </w:r>
            <w:r>
              <w:rPr>
                <w:sz w:val="20"/>
              </w:rPr>
              <w:t>лепить</w:t>
            </w:r>
            <w:r>
              <w:rPr>
                <w:spacing w:val="-10"/>
                <w:sz w:val="20"/>
              </w:rPr>
              <w:t> </w:t>
            </w:r>
            <w:r>
              <w:rPr>
                <w:sz w:val="20"/>
              </w:rPr>
              <w:t>птиц,</w:t>
            </w:r>
            <w:r>
              <w:rPr>
                <w:spacing w:val="-10"/>
                <w:sz w:val="20"/>
              </w:rPr>
              <w:t> </w:t>
            </w:r>
            <w:r>
              <w:rPr>
                <w:sz w:val="20"/>
              </w:rPr>
              <w:t>животных, людей по типу народных игрушек</w:t>
            </w:r>
          </w:p>
          <w:p>
            <w:pPr>
              <w:pStyle w:val="TableParagraph"/>
              <w:ind w:left="108" w:right="141"/>
              <w:rPr>
                <w:sz w:val="20"/>
              </w:rPr>
            </w:pPr>
            <w:r>
              <w:rPr>
                <w:sz w:val="20"/>
              </w:rPr>
              <w:t>(дымковской, филимоновской, каргопольской и др.). Учит обмакивать пальцы в воду, чтобы сгладить неровности</w:t>
            </w:r>
            <w:r>
              <w:rPr>
                <w:spacing w:val="-13"/>
                <w:sz w:val="20"/>
              </w:rPr>
              <w:t> </w:t>
            </w:r>
            <w:r>
              <w:rPr>
                <w:sz w:val="20"/>
              </w:rPr>
              <w:t>вылепленного</w:t>
            </w:r>
            <w:r>
              <w:rPr>
                <w:spacing w:val="-12"/>
                <w:sz w:val="20"/>
              </w:rPr>
              <w:t> </w:t>
            </w:r>
            <w:r>
              <w:rPr>
                <w:sz w:val="20"/>
              </w:rPr>
              <w:t>изображения, когда это необходимо для передачи </w:t>
            </w:r>
            <w:r>
              <w:rPr>
                <w:spacing w:val="-2"/>
                <w:sz w:val="20"/>
              </w:rPr>
              <w:t>образа.</w:t>
            </w:r>
          </w:p>
          <w:p>
            <w:pPr>
              <w:pStyle w:val="TableParagraph"/>
              <w:ind w:left="108" w:right="209"/>
              <w:rPr>
                <w:sz w:val="20"/>
              </w:rPr>
            </w:pPr>
            <w:r>
              <w:rPr>
                <w:sz w:val="20"/>
              </w:rPr>
              <w:t>Формирует</w:t>
            </w:r>
            <w:r>
              <w:rPr>
                <w:spacing w:val="-13"/>
                <w:sz w:val="20"/>
              </w:rPr>
              <w:t> </w:t>
            </w:r>
            <w:r>
              <w:rPr>
                <w:sz w:val="20"/>
              </w:rPr>
              <w:t>умение</w:t>
            </w:r>
            <w:r>
              <w:rPr>
                <w:spacing w:val="-12"/>
                <w:sz w:val="20"/>
              </w:rPr>
              <w:t> </w:t>
            </w:r>
            <w:r>
              <w:rPr>
                <w:sz w:val="20"/>
              </w:rPr>
              <w:t>украшать</w:t>
            </w:r>
            <w:r>
              <w:rPr>
                <w:spacing w:val="-13"/>
                <w:sz w:val="20"/>
              </w:rPr>
              <w:t> </w:t>
            </w:r>
            <w:r>
              <w:rPr>
                <w:sz w:val="20"/>
              </w:rPr>
              <w:t>узорами предметы декоративного искусства. Учит расписывать изделия гуашью,</w:t>
            </w:r>
          </w:p>
          <w:p>
            <w:pPr>
              <w:pStyle w:val="TableParagraph"/>
              <w:spacing w:line="230" w:lineRule="atLeast"/>
              <w:ind w:left="108"/>
              <w:rPr>
                <w:sz w:val="20"/>
              </w:rPr>
            </w:pPr>
            <w:r>
              <w:rPr>
                <w:sz w:val="20"/>
              </w:rPr>
              <w:t>украшать</w:t>
            </w:r>
            <w:r>
              <w:rPr>
                <w:spacing w:val="-10"/>
                <w:sz w:val="20"/>
              </w:rPr>
              <w:t> </w:t>
            </w:r>
            <w:r>
              <w:rPr>
                <w:sz w:val="20"/>
              </w:rPr>
              <w:t>их</w:t>
            </w:r>
            <w:r>
              <w:rPr>
                <w:spacing w:val="-13"/>
                <w:sz w:val="20"/>
              </w:rPr>
              <w:t> </w:t>
            </w:r>
            <w:r>
              <w:rPr>
                <w:sz w:val="20"/>
              </w:rPr>
              <w:t>налепами</w:t>
            </w:r>
            <w:r>
              <w:rPr>
                <w:spacing w:val="-11"/>
                <w:sz w:val="20"/>
              </w:rPr>
              <w:t> </w:t>
            </w:r>
            <w:r>
              <w:rPr>
                <w:sz w:val="20"/>
              </w:rPr>
              <w:t>и</w:t>
            </w:r>
            <w:r>
              <w:rPr>
                <w:spacing w:val="-11"/>
                <w:sz w:val="20"/>
              </w:rPr>
              <w:t> </w:t>
            </w:r>
            <w:r>
              <w:rPr>
                <w:sz w:val="20"/>
              </w:rPr>
              <w:t>углубленным рельефом, использовать стеку.</w:t>
            </w:r>
          </w:p>
        </w:tc>
        <w:tc>
          <w:tcPr>
            <w:tcW w:w="3768" w:type="dxa"/>
          </w:tcPr>
          <w:p>
            <w:pPr>
              <w:pStyle w:val="TableParagraph"/>
              <w:ind w:left="108" w:right="132"/>
              <w:rPr>
                <w:sz w:val="20"/>
              </w:rPr>
            </w:pPr>
            <w:r>
              <w:rPr>
                <w:sz w:val="20"/>
              </w:rPr>
              <w:t>Педагог продолжает развивать у детей навыки декоративной лепки; учит использовать разные способы лепки (налеп,</w:t>
            </w:r>
            <w:r>
              <w:rPr>
                <w:spacing w:val="-13"/>
                <w:sz w:val="20"/>
              </w:rPr>
              <w:t> </w:t>
            </w:r>
            <w:r>
              <w:rPr>
                <w:sz w:val="20"/>
              </w:rPr>
              <w:t>углубленный</w:t>
            </w:r>
            <w:r>
              <w:rPr>
                <w:spacing w:val="-12"/>
                <w:sz w:val="20"/>
              </w:rPr>
              <w:t> </w:t>
            </w:r>
            <w:r>
              <w:rPr>
                <w:sz w:val="20"/>
              </w:rPr>
              <w:t>рельеф),</w:t>
            </w:r>
            <w:r>
              <w:rPr>
                <w:spacing w:val="-13"/>
                <w:sz w:val="20"/>
              </w:rPr>
              <w:t> </w:t>
            </w:r>
            <w:r>
              <w:rPr>
                <w:sz w:val="20"/>
              </w:rPr>
              <w:t>применять </w:t>
            </w:r>
            <w:r>
              <w:rPr>
                <w:spacing w:val="-2"/>
                <w:sz w:val="20"/>
              </w:rPr>
              <w:t>стеку.</w:t>
            </w:r>
          </w:p>
        </w:tc>
      </w:tr>
      <w:tr>
        <w:trPr>
          <w:trHeight w:val="2991" w:hRule="atLeast"/>
        </w:trPr>
        <w:tc>
          <w:tcPr>
            <w:tcW w:w="3769" w:type="dxa"/>
          </w:tcPr>
          <w:p>
            <w:pPr>
              <w:pStyle w:val="TableParagraph"/>
              <w:ind w:left="0"/>
              <w:rPr>
                <w:sz w:val="18"/>
              </w:rPr>
            </w:pPr>
          </w:p>
        </w:tc>
        <w:tc>
          <w:tcPr>
            <w:tcW w:w="3768" w:type="dxa"/>
          </w:tcPr>
          <w:p>
            <w:pPr>
              <w:pStyle w:val="TableParagraph"/>
              <w:ind w:left="0"/>
              <w:rPr>
                <w:sz w:val="18"/>
              </w:rPr>
            </w:pPr>
          </w:p>
        </w:tc>
        <w:tc>
          <w:tcPr>
            <w:tcW w:w="3766" w:type="dxa"/>
          </w:tcPr>
          <w:p>
            <w:pPr>
              <w:pStyle w:val="TableParagraph"/>
              <w:ind w:left="0"/>
              <w:rPr>
                <w:sz w:val="18"/>
              </w:rPr>
            </w:pPr>
          </w:p>
        </w:tc>
        <w:tc>
          <w:tcPr>
            <w:tcW w:w="3768" w:type="dxa"/>
          </w:tcPr>
          <w:p>
            <w:pPr>
              <w:pStyle w:val="TableParagraph"/>
              <w:ind w:left="108" w:right="163"/>
              <w:rPr>
                <w:sz w:val="20"/>
              </w:rPr>
            </w:pPr>
            <w:r>
              <w:rPr>
                <w:sz w:val="20"/>
              </w:rPr>
              <w:t>Продолжает формировать у детей умение свободно владеть карандашом, кистью при выполнении линейного рисунка,</w:t>
            </w:r>
            <w:r>
              <w:rPr>
                <w:spacing w:val="-10"/>
                <w:sz w:val="20"/>
              </w:rPr>
              <w:t> </w:t>
            </w:r>
            <w:r>
              <w:rPr>
                <w:sz w:val="20"/>
              </w:rPr>
              <w:t>учит</w:t>
            </w:r>
            <w:r>
              <w:rPr>
                <w:spacing w:val="-11"/>
                <w:sz w:val="20"/>
              </w:rPr>
              <w:t> </w:t>
            </w:r>
            <w:r>
              <w:rPr>
                <w:sz w:val="20"/>
              </w:rPr>
              <w:t>плавным</w:t>
            </w:r>
            <w:r>
              <w:rPr>
                <w:spacing w:val="-11"/>
                <w:sz w:val="20"/>
              </w:rPr>
              <w:t> </w:t>
            </w:r>
            <w:r>
              <w:rPr>
                <w:sz w:val="20"/>
              </w:rPr>
              <w:t>поворотам</w:t>
            </w:r>
            <w:r>
              <w:rPr>
                <w:spacing w:val="-11"/>
                <w:sz w:val="20"/>
              </w:rPr>
              <w:t> </w:t>
            </w:r>
            <w:r>
              <w:rPr>
                <w:sz w:val="20"/>
              </w:rPr>
              <w:t>руки при рисовании округлых линий,</w:t>
            </w:r>
          </w:p>
          <w:p>
            <w:pPr>
              <w:pStyle w:val="TableParagraph"/>
              <w:ind w:left="108" w:right="132"/>
              <w:rPr>
                <w:sz w:val="20"/>
              </w:rPr>
            </w:pPr>
            <w:r>
              <w:rPr>
                <w:sz w:val="20"/>
              </w:rPr>
              <w:t>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w:t>
            </w:r>
            <w:r>
              <w:rPr>
                <w:spacing w:val="-10"/>
                <w:sz w:val="20"/>
              </w:rPr>
              <w:t> </w:t>
            </w:r>
            <w:r>
              <w:rPr>
                <w:sz w:val="20"/>
              </w:rPr>
              <w:t>одними</w:t>
            </w:r>
            <w:r>
              <w:rPr>
                <w:spacing w:val="-7"/>
                <w:sz w:val="20"/>
              </w:rPr>
              <w:t> </w:t>
            </w:r>
            <w:r>
              <w:rPr>
                <w:sz w:val="20"/>
              </w:rPr>
              <w:t>пальцами</w:t>
            </w:r>
            <w:r>
              <w:rPr>
                <w:spacing w:val="-5"/>
                <w:sz w:val="20"/>
              </w:rPr>
              <w:t> </w:t>
            </w:r>
            <w:r>
              <w:rPr>
                <w:sz w:val="20"/>
              </w:rPr>
              <w:t>-</w:t>
            </w:r>
            <w:r>
              <w:rPr>
                <w:spacing w:val="-10"/>
                <w:sz w:val="20"/>
              </w:rPr>
              <w:t> </w:t>
            </w:r>
            <w:r>
              <w:rPr>
                <w:sz w:val="20"/>
              </w:rPr>
              <w:t>при</w:t>
            </w:r>
            <w:r>
              <w:rPr>
                <w:spacing w:val="-9"/>
                <w:sz w:val="20"/>
              </w:rPr>
              <w:t> </w:t>
            </w:r>
            <w:r>
              <w:rPr>
                <w:sz w:val="20"/>
              </w:rPr>
              <w:t>рисовании небольших форм и мелких деталей,</w:t>
            </w:r>
          </w:p>
          <w:p>
            <w:pPr>
              <w:pStyle w:val="TableParagraph"/>
              <w:spacing w:line="217" w:lineRule="exact"/>
              <w:ind w:left="108"/>
              <w:rPr>
                <w:sz w:val="20"/>
              </w:rPr>
            </w:pPr>
            <w:r>
              <w:rPr>
                <w:sz w:val="20"/>
              </w:rPr>
              <w:t>коротких</w:t>
            </w:r>
            <w:r>
              <w:rPr>
                <w:spacing w:val="-9"/>
                <w:sz w:val="20"/>
              </w:rPr>
              <w:t> </w:t>
            </w:r>
            <w:r>
              <w:rPr>
                <w:sz w:val="20"/>
              </w:rPr>
              <w:t>линий,</w:t>
            </w:r>
            <w:r>
              <w:rPr>
                <w:spacing w:val="-7"/>
                <w:sz w:val="20"/>
              </w:rPr>
              <w:t> </w:t>
            </w:r>
            <w:r>
              <w:rPr>
                <w:sz w:val="20"/>
              </w:rPr>
              <w:t>штрихов,</w:t>
            </w:r>
            <w:r>
              <w:rPr>
                <w:spacing w:val="-7"/>
                <w:sz w:val="20"/>
              </w:rPr>
              <w:t> </w:t>
            </w:r>
            <w:r>
              <w:rPr>
                <w:spacing w:val="-2"/>
                <w:sz w:val="20"/>
              </w:rPr>
              <w:t>травки</w:t>
            </w:r>
          </w:p>
        </w:tc>
      </w:tr>
    </w:tbl>
    <w:p>
      <w:pPr>
        <w:pStyle w:val="TableParagraph"/>
        <w:spacing w:after="0" w:line="217" w:lineRule="exact"/>
        <w:rPr>
          <w:sz w:val="20"/>
        </w:rPr>
        <w:sectPr>
          <w:headerReference w:type="default" r:id="rId104"/>
          <w:footerReference w:type="default" r:id="rId10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9"/>
        <w:gridCol w:w="3768"/>
        <w:gridCol w:w="3766"/>
        <w:gridCol w:w="3768"/>
      </w:tblGrid>
      <w:tr>
        <w:trPr>
          <w:trHeight w:val="691" w:hRule="atLeast"/>
        </w:trPr>
        <w:tc>
          <w:tcPr>
            <w:tcW w:w="3769" w:type="dxa"/>
          </w:tcPr>
          <w:p>
            <w:pPr>
              <w:pStyle w:val="TableParagraph"/>
              <w:ind w:left="0"/>
              <w:rPr>
                <w:sz w:val="18"/>
              </w:rPr>
            </w:pPr>
          </w:p>
        </w:tc>
        <w:tc>
          <w:tcPr>
            <w:tcW w:w="3768" w:type="dxa"/>
          </w:tcPr>
          <w:p>
            <w:pPr>
              <w:pStyle w:val="TableParagraph"/>
              <w:ind w:left="0"/>
              <w:rPr>
                <w:sz w:val="18"/>
              </w:rPr>
            </w:pPr>
          </w:p>
        </w:tc>
        <w:tc>
          <w:tcPr>
            <w:tcW w:w="3766" w:type="dxa"/>
          </w:tcPr>
          <w:p>
            <w:pPr>
              <w:pStyle w:val="TableParagraph"/>
              <w:ind w:left="0"/>
              <w:rPr>
                <w:sz w:val="18"/>
              </w:rPr>
            </w:pPr>
          </w:p>
        </w:tc>
        <w:tc>
          <w:tcPr>
            <w:tcW w:w="3768" w:type="dxa"/>
          </w:tcPr>
          <w:p>
            <w:pPr>
              <w:pStyle w:val="TableParagraph"/>
              <w:spacing w:line="223" w:lineRule="exact"/>
              <w:ind w:left="108"/>
              <w:rPr>
                <w:sz w:val="20"/>
              </w:rPr>
            </w:pPr>
            <w:r>
              <w:rPr>
                <w:sz w:val="20"/>
              </w:rPr>
              <w:t>(хохлома),</w:t>
            </w:r>
            <w:r>
              <w:rPr>
                <w:spacing w:val="-7"/>
                <w:sz w:val="20"/>
              </w:rPr>
              <w:t> </w:t>
            </w:r>
            <w:r>
              <w:rPr>
                <w:sz w:val="20"/>
              </w:rPr>
              <w:t>оживок</w:t>
            </w:r>
            <w:r>
              <w:rPr>
                <w:spacing w:val="-7"/>
                <w:sz w:val="20"/>
              </w:rPr>
              <w:t> </w:t>
            </w:r>
            <w:r>
              <w:rPr>
                <w:sz w:val="20"/>
              </w:rPr>
              <w:t>(городец</w:t>
            </w:r>
            <w:r>
              <w:rPr>
                <w:spacing w:val="-8"/>
                <w:sz w:val="20"/>
              </w:rPr>
              <w:t> </w:t>
            </w:r>
            <w:r>
              <w:rPr>
                <w:sz w:val="20"/>
              </w:rPr>
              <w:t>и</w:t>
            </w:r>
            <w:r>
              <w:rPr>
                <w:spacing w:val="-7"/>
                <w:sz w:val="20"/>
              </w:rPr>
              <w:t> </w:t>
            </w:r>
            <w:r>
              <w:rPr>
                <w:sz w:val="20"/>
              </w:rPr>
              <w:t>другое.)</w:t>
            </w:r>
            <w:r>
              <w:rPr>
                <w:spacing w:val="-2"/>
                <w:sz w:val="20"/>
              </w:rPr>
              <w:t> </w:t>
            </w:r>
            <w:r>
              <w:rPr>
                <w:spacing w:val="-10"/>
                <w:sz w:val="20"/>
              </w:rPr>
              <w:t>–</w:t>
            </w:r>
          </w:p>
          <w:p>
            <w:pPr>
              <w:pStyle w:val="TableParagraph"/>
              <w:spacing w:line="230" w:lineRule="atLeast"/>
              <w:ind w:left="108" w:right="132"/>
              <w:rPr>
                <w:b/>
                <w:sz w:val="20"/>
              </w:rPr>
            </w:pPr>
            <w:r>
              <w:rPr>
                <w:b/>
                <w:sz w:val="20"/>
              </w:rPr>
              <w:t>перенесено</w:t>
            </w:r>
            <w:r>
              <w:rPr>
                <w:b/>
                <w:spacing w:val="-10"/>
                <w:sz w:val="20"/>
              </w:rPr>
              <w:t> </w:t>
            </w:r>
            <w:r>
              <w:rPr>
                <w:b/>
                <w:sz w:val="20"/>
              </w:rPr>
              <w:t>в</w:t>
            </w:r>
            <w:r>
              <w:rPr>
                <w:b/>
                <w:spacing w:val="-11"/>
                <w:sz w:val="20"/>
              </w:rPr>
              <w:t> </w:t>
            </w:r>
            <w:r>
              <w:rPr>
                <w:b/>
                <w:sz w:val="20"/>
              </w:rPr>
              <w:t>данный</w:t>
            </w:r>
            <w:r>
              <w:rPr>
                <w:b/>
                <w:spacing w:val="-11"/>
                <w:sz w:val="20"/>
              </w:rPr>
              <w:t> </w:t>
            </w:r>
            <w:r>
              <w:rPr>
                <w:b/>
                <w:sz w:val="20"/>
              </w:rPr>
              <w:t>раздел</w:t>
            </w:r>
            <w:r>
              <w:rPr>
                <w:b/>
                <w:spacing w:val="-10"/>
                <w:sz w:val="20"/>
              </w:rPr>
              <w:t> </w:t>
            </w:r>
            <w:r>
              <w:rPr>
                <w:b/>
                <w:sz w:val="20"/>
              </w:rPr>
              <w:t>из декоративного рисования!</w:t>
            </w:r>
          </w:p>
        </w:tc>
      </w:tr>
      <w:tr>
        <w:trPr>
          <w:trHeight w:val="230" w:hRule="atLeast"/>
        </w:trPr>
        <w:tc>
          <w:tcPr>
            <w:tcW w:w="15071" w:type="dxa"/>
            <w:gridSpan w:val="4"/>
          </w:tcPr>
          <w:p>
            <w:pPr>
              <w:pStyle w:val="TableParagraph"/>
              <w:spacing w:line="210" w:lineRule="exact"/>
              <w:rPr>
                <w:b/>
                <w:sz w:val="20"/>
              </w:rPr>
            </w:pPr>
            <w:r>
              <w:rPr>
                <w:b/>
                <w:sz w:val="20"/>
              </w:rPr>
              <w:t>2.10.</w:t>
            </w:r>
            <w:r>
              <w:rPr>
                <w:b/>
                <w:spacing w:val="-12"/>
                <w:sz w:val="20"/>
              </w:rPr>
              <w:t> </w:t>
            </w:r>
            <w:r>
              <w:rPr>
                <w:b/>
                <w:sz w:val="20"/>
              </w:rPr>
              <w:t>Содержание</w:t>
            </w:r>
            <w:r>
              <w:rPr>
                <w:b/>
                <w:spacing w:val="-12"/>
                <w:sz w:val="20"/>
              </w:rPr>
              <w:t> </w:t>
            </w:r>
            <w:r>
              <w:rPr>
                <w:b/>
                <w:sz w:val="20"/>
              </w:rPr>
              <w:t>раздела</w:t>
            </w:r>
            <w:r>
              <w:rPr>
                <w:b/>
                <w:spacing w:val="-10"/>
                <w:sz w:val="20"/>
              </w:rPr>
              <w:t> </w:t>
            </w:r>
            <w:r>
              <w:rPr>
                <w:b/>
                <w:sz w:val="20"/>
              </w:rPr>
              <w:t>«Изобразительная</w:t>
            </w:r>
            <w:r>
              <w:rPr>
                <w:b/>
                <w:spacing w:val="-12"/>
                <w:sz w:val="20"/>
              </w:rPr>
              <w:t> </w:t>
            </w:r>
            <w:r>
              <w:rPr>
                <w:b/>
                <w:sz w:val="20"/>
              </w:rPr>
              <w:t>деятельность»</w:t>
            </w:r>
            <w:r>
              <w:rPr>
                <w:b/>
                <w:spacing w:val="-11"/>
                <w:sz w:val="20"/>
              </w:rPr>
              <w:t> </w:t>
            </w:r>
            <w:r>
              <w:rPr>
                <w:b/>
                <w:sz w:val="20"/>
              </w:rPr>
              <w:t>ПРИКЛАДНОЕ</w:t>
            </w:r>
            <w:r>
              <w:rPr>
                <w:b/>
                <w:spacing w:val="-12"/>
                <w:sz w:val="20"/>
              </w:rPr>
              <w:t> </w:t>
            </w:r>
            <w:r>
              <w:rPr>
                <w:b/>
                <w:spacing w:val="-2"/>
                <w:sz w:val="20"/>
              </w:rPr>
              <w:t>ТВОРЧЕСТВО</w:t>
            </w:r>
          </w:p>
        </w:tc>
      </w:tr>
      <w:tr>
        <w:trPr>
          <w:trHeight w:val="230" w:hRule="atLeast"/>
        </w:trPr>
        <w:tc>
          <w:tcPr>
            <w:tcW w:w="7537" w:type="dxa"/>
            <w:gridSpan w:val="2"/>
          </w:tcPr>
          <w:p>
            <w:pPr>
              <w:pStyle w:val="TableParagraph"/>
              <w:spacing w:line="210" w:lineRule="exact"/>
              <w:ind w:left="8"/>
              <w:jc w:val="center"/>
              <w:rPr>
                <w:b/>
                <w:sz w:val="20"/>
              </w:rPr>
            </w:pPr>
            <w:r>
              <w:rPr>
                <w:b/>
                <w:spacing w:val="-2"/>
                <w:sz w:val="20"/>
              </w:rPr>
              <w:t>5-</w:t>
            </w:r>
            <w:r>
              <w:rPr>
                <w:b/>
                <w:spacing w:val="-10"/>
                <w:sz w:val="20"/>
              </w:rPr>
              <w:t>6</w:t>
            </w:r>
          </w:p>
        </w:tc>
        <w:tc>
          <w:tcPr>
            <w:tcW w:w="7534" w:type="dxa"/>
            <w:gridSpan w:val="2"/>
          </w:tcPr>
          <w:p>
            <w:pPr>
              <w:pStyle w:val="TableParagraph"/>
              <w:spacing w:line="210" w:lineRule="exact"/>
              <w:ind w:left="12"/>
              <w:jc w:val="center"/>
              <w:rPr>
                <w:b/>
                <w:sz w:val="20"/>
              </w:rPr>
            </w:pPr>
            <w:r>
              <w:rPr>
                <w:b/>
                <w:spacing w:val="-2"/>
                <w:sz w:val="20"/>
              </w:rPr>
              <w:t>6-</w:t>
            </w:r>
            <w:r>
              <w:rPr>
                <w:b/>
                <w:spacing w:val="-10"/>
                <w:sz w:val="20"/>
              </w:rPr>
              <w:t>7</w:t>
            </w:r>
          </w:p>
        </w:tc>
      </w:tr>
      <w:tr>
        <w:trPr>
          <w:trHeight w:val="1149" w:hRule="atLeast"/>
        </w:trPr>
        <w:tc>
          <w:tcPr>
            <w:tcW w:w="7537" w:type="dxa"/>
            <w:gridSpan w:val="2"/>
          </w:tcPr>
          <w:p>
            <w:pPr>
              <w:pStyle w:val="TableParagraph"/>
              <w:rPr>
                <w:sz w:val="20"/>
              </w:rPr>
            </w:pPr>
            <w:r>
              <w:rPr>
                <w:sz w:val="20"/>
              </w:rPr>
              <w:t>Педагог</w:t>
            </w:r>
            <w:r>
              <w:rPr>
                <w:spacing w:val="-5"/>
                <w:sz w:val="20"/>
              </w:rPr>
              <w:t> </w:t>
            </w:r>
            <w:r>
              <w:rPr>
                <w:sz w:val="20"/>
              </w:rPr>
              <w:t>совершенствует</w:t>
            </w:r>
            <w:r>
              <w:rPr>
                <w:spacing w:val="-4"/>
                <w:sz w:val="20"/>
              </w:rPr>
              <w:t> </w:t>
            </w:r>
            <w:r>
              <w:rPr>
                <w:sz w:val="20"/>
              </w:rPr>
              <w:t>у</w:t>
            </w:r>
            <w:r>
              <w:rPr>
                <w:spacing w:val="-8"/>
                <w:sz w:val="20"/>
              </w:rPr>
              <w:t> </w:t>
            </w:r>
            <w:r>
              <w:rPr>
                <w:sz w:val="20"/>
              </w:rPr>
              <w:t>детей</w:t>
            </w:r>
            <w:r>
              <w:rPr>
                <w:spacing w:val="-4"/>
                <w:sz w:val="20"/>
              </w:rPr>
              <w:t> </w:t>
            </w:r>
            <w:r>
              <w:rPr>
                <w:sz w:val="20"/>
              </w:rPr>
              <w:t>умение</w:t>
            </w:r>
            <w:r>
              <w:rPr>
                <w:spacing w:val="-5"/>
                <w:sz w:val="20"/>
              </w:rPr>
              <w:t> </w:t>
            </w:r>
            <w:r>
              <w:rPr>
                <w:sz w:val="20"/>
              </w:rPr>
              <w:t>работать</w:t>
            </w:r>
            <w:r>
              <w:rPr>
                <w:spacing w:val="-5"/>
                <w:sz w:val="20"/>
              </w:rPr>
              <w:t> </w:t>
            </w:r>
            <w:r>
              <w:rPr>
                <w:sz w:val="20"/>
              </w:rPr>
              <w:t>с</w:t>
            </w:r>
            <w:r>
              <w:rPr>
                <w:spacing w:val="-5"/>
                <w:sz w:val="20"/>
              </w:rPr>
              <w:t> </w:t>
            </w:r>
            <w:r>
              <w:rPr>
                <w:sz w:val="20"/>
              </w:rPr>
              <w:t>бумагой:</w:t>
            </w:r>
            <w:r>
              <w:rPr>
                <w:spacing w:val="-5"/>
                <w:sz w:val="20"/>
              </w:rPr>
              <w:t> </w:t>
            </w:r>
            <w:r>
              <w:rPr>
                <w:sz w:val="20"/>
              </w:rPr>
              <w:t>сгибать</w:t>
            </w:r>
            <w:r>
              <w:rPr>
                <w:spacing w:val="-5"/>
                <w:sz w:val="20"/>
              </w:rPr>
              <w:t> </w:t>
            </w:r>
            <w:r>
              <w:rPr>
                <w:sz w:val="20"/>
              </w:rPr>
              <w:t>лист</w:t>
            </w:r>
            <w:r>
              <w:rPr>
                <w:spacing w:val="-3"/>
                <w:sz w:val="20"/>
              </w:rPr>
              <w:t> </w:t>
            </w:r>
            <w:r>
              <w:rPr>
                <w:sz w:val="20"/>
              </w:rPr>
              <w:t>вчетверо</w:t>
            </w:r>
            <w:r>
              <w:rPr>
                <w:spacing w:val="-4"/>
                <w:sz w:val="20"/>
              </w:rPr>
              <w:t> </w:t>
            </w:r>
            <w:r>
              <w:rPr>
                <w:sz w:val="20"/>
              </w:rPr>
              <w:t>в разных направлениях; работать по готовой выкройке (шапочка, лодочка, домик, </w:t>
            </w:r>
            <w:r>
              <w:rPr>
                <w:spacing w:val="-2"/>
                <w:sz w:val="20"/>
              </w:rPr>
              <w:t>кошелек).</w:t>
            </w:r>
          </w:p>
        </w:tc>
        <w:tc>
          <w:tcPr>
            <w:tcW w:w="7534" w:type="dxa"/>
            <w:gridSpan w:val="2"/>
          </w:tcPr>
          <w:p>
            <w:pPr>
              <w:pStyle w:val="TableParagraph"/>
              <w:ind w:left="108" w:right="116"/>
              <w:rPr>
                <w:sz w:val="20"/>
              </w:rPr>
            </w:pPr>
            <w:r>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w:t>
            </w:r>
          </w:p>
          <w:p>
            <w:pPr>
              <w:pStyle w:val="TableParagraph"/>
              <w:spacing w:line="230" w:lineRule="exact"/>
              <w:ind w:left="108" w:right="116"/>
              <w:rPr>
                <w:sz w:val="20"/>
              </w:rPr>
            </w:pPr>
            <w:r>
              <w:rPr>
                <w:sz w:val="20"/>
              </w:rPr>
              <w:t>шаблона;</w:t>
            </w:r>
            <w:r>
              <w:rPr>
                <w:spacing w:val="-7"/>
                <w:sz w:val="20"/>
              </w:rPr>
              <w:t> </w:t>
            </w:r>
            <w:r>
              <w:rPr>
                <w:sz w:val="20"/>
              </w:rPr>
              <w:t>создавать</w:t>
            </w:r>
            <w:r>
              <w:rPr>
                <w:spacing w:val="-4"/>
                <w:sz w:val="20"/>
              </w:rPr>
              <w:t> </w:t>
            </w:r>
            <w:r>
              <w:rPr>
                <w:sz w:val="20"/>
              </w:rPr>
              <w:t>игрушки</w:t>
            </w:r>
            <w:r>
              <w:rPr>
                <w:spacing w:val="-7"/>
                <w:sz w:val="20"/>
              </w:rPr>
              <w:t> </w:t>
            </w:r>
            <w:r>
              <w:rPr>
                <w:sz w:val="20"/>
              </w:rPr>
              <w:t>забавы</w:t>
            </w:r>
            <w:r>
              <w:rPr>
                <w:spacing w:val="-6"/>
                <w:sz w:val="20"/>
              </w:rPr>
              <w:t> </w:t>
            </w:r>
            <w:r>
              <w:rPr>
                <w:sz w:val="20"/>
              </w:rPr>
              <w:t>(мишка-физкультурник,</w:t>
            </w:r>
            <w:r>
              <w:rPr>
                <w:spacing w:val="-4"/>
                <w:sz w:val="20"/>
              </w:rPr>
              <w:t> </w:t>
            </w:r>
            <w:r>
              <w:rPr>
                <w:sz w:val="20"/>
              </w:rPr>
              <w:t>клюющий</w:t>
            </w:r>
            <w:r>
              <w:rPr>
                <w:spacing w:val="-7"/>
                <w:sz w:val="20"/>
              </w:rPr>
              <w:t> </w:t>
            </w:r>
            <w:r>
              <w:rPr>
                <w:sz w:val="20"/>
              </w:rPr>
              <w:t>петушок</w:t>
            </w:r>
            <w:r>
              <w:rPr>
                <w:spacing w:val="-7"/>
                <w:sz w:val="20"/>
              </w:rPr>
              <w:t> </w:t>
            </w:r>
            <w:r>
              <w:rPr>
                <w:sz w:val="20"/>
              </w:rPr>
              <w:t>и </w:t>
            </w:r>
            <w:r>
              <w:rPr>
                <w:spacing w:val="-2"/>
                <w:sz w:val="20"/>
              </w:rPr>
              <w:t>др.).</w:t>
            </w:r>
          </w:p>
        </w:tc>
      </w:tr>
      <w:tr>
        <w:trPr>
          <w:trHeight w:val="690" w:hRule="atLeast"/>
        </w:trPr>
        <w:tc>
          <w:tcPr>
            <w:tcW w:w="7537" w:type="dxa"/>
            <w:gridSpan w:val="2"/>
          </w:tcPr>
          <w:p>
            <w:pPr>
              <w:pStyle w:val="TableParagraph"/>
              <w:spacing w:line="222" w:lineRule="exact"/>
              <w:rPr>
                <w:sz w:val="20"/>
              </w:rPr>
            </w:pPr>
            <w:r>
              <w:rPr>
                <w:sz w:val="20"/>
              </w:rPr>
              <w:t>Закрепляет</w:t>
            </w:r>
            <w:r>
              <w:rPr>
                <w:spacing w:val="-7"/>
                <w:sz w:val="20"/>
              </w:rPr>
              <w:t> </w:t>
            </w:r>
            <w:r>
              <w:rPr>
                <w:sz w:val="20"/>
              </w:rPr>
              <w:t>у</w:t>
            </w:r>
            <w:r>
              <w:rPr>
                <w:spacing w:val="-8"/>
                <w:sz w:val="20"/>
              </w:rPr>
              <w:t> </w:t>
            </w:r>
            <w:r>
              <w:rPr>
                <w:sz w:val="20"/>
              </w:rPr>
              <w:t>детей</w:t>
            </w:r>
            <w:r>
              <w:rPr>
                <w:spacing w:val="-6"/>
                <w:sz w:val="20"/>
              </w:rPr>
              <w:t> </w:t>
            </w:r>
            <w:r>
              <w:rPr>
                <w:sz w:val="20"/>
              </w:rPr>
              <w:t>умение</w:t>
            </w:r>
            <w:r>
              <w:rPr>
                <w:spacing w:val="-7"/>
                <w:sz w:val="20"/>
              </w:rPr>
              <w:t> </w:t>
            </w:r>
            <w:r>
              <w:rPr>
                <w:sz w:val="20"/>
              </w:rPr>
              <w:t>создавать</w:t>
            </w:r>
            <w:r>
              <w:rPr>
                <w:spacing w:val="-8"/>
                <w:sz w:val="20"/>
              </w:rPr>
              <w:t> </w:t>
            </w:r>
            <w:r>
              <w:rPr>
                <w:sz w:val="20"/>
              </w:rPr>
              <w:t>из</w:t>
            </w:r>
            <w:r>
              <w:rPr>
                <w:spacing w:val="-7"/>
                <w:sz w:val="20"/>
              </w:rPr>
              <w:t> </w:t>
            </w:r>
            <w:r>
              <w:rPr>
                <w:sz w:val="20"/>
              </w:rPr>
              <w:t>бумаги</w:t>
            </w:r>
            <w:r>
              <w:rPr>
                <w:spacing w:val="-8"/>
                <w:sz w:val="20"/>
              </w:rPr>
              <w:t> </w:t>
            </w:r>
            <w:r>
              <w:rPr>
                <w:sz w:val="20"/>
              </w:rPr>
              <w:t>объемные</w:t>
            </w:r>
            <w:r>
              <w:rPr>
                <w:spacing w:val="-7"/>
                <w:sz w:val="20"/>
              </w:rPr>
              <w:t> </w:t>
            </w:r>
            <w:r>
              <w:rPr>
                <w:sz w:val="20"/>
              </w:rPr>
              <w:t>фигуры:</w:t>
            </w:r>
            <w:r>
              <w:rPr>
                <w:spacing w:val="-7"/>
                <w:sz w:val="20"/>
              </w:rPr>
              <w:t> </w:t>
            </w:r>
            <w:r>
              <w:rPr>
                <w:spacing w:val="-2"/>
                <w:sz w:val="20"/>
              </w:rPr>
              <w:t>делить</w:t>
            </w:r>
          </w:p>
          <w:p>
            <w:pPr>
              <w:pStyle w:val="TableParagraph"/>
              <w:spacing w:line="230" w:lineRule="atLeast"/>
              <w:ind w:right="181"/>
              <w:rPr>
                <w:sz w:val="20"/>
              </w:rPr>
            </w:pPr>
            <w:r>
              <w:rPr>
                <w:sz w:val="20"/>
              </w:rPr>
              <w:t>квадратный</w:t>
            </w:r>
            <w:r>
              <w:rPr>
                <w:spacing w:val="-7"/>
                <w:sz w:val="20"/>
              </w:rPr>
              <w:t> </w:t>
            </w:r>
            <w:r>
              <w:rPr>
                <w:sz w:val="20"/>
              </w:rPr>
              <w:t>лист</w:t>
            </w:r>
            <w:r>
              <w:rPr>
                <w:spacing w:val="-7"/>
                <w:sz w:val="20"/>
              </w:rPr>
              <w:t> </w:t>
            </w:r>
            <w:r>
              <w:rPr>
                <w:sz w:val="20"/>
              </w:rPr>
              <w:t>на</w:t>
            </w:r>
            <w:r>
              <w:rPr>
                <w:spacing w:val="-3"/>
                <w:sz w:val="20"/>
              </w:rPr>
              <w:t> </w:t>
            </w:r>
            <w:r>
              <w:rPr>
                <w:sz w:val="20"/>
              </w:rPr>
              <w:t>несколько</w:t>
            </w:r>
            <w:r>
              <w:rPr>
                <w:spacing w:val="-5"/>
                <w:sz w:val="20"/>
              </w:rPr>
              <w:t> </w:t>
            </w:r>
            <w:r>
              <w:rPr>
                <w:sz w:val="20"/>
              </w:rPr>
              <w:t>равных</w:t>
            </w:r>
            <w:r>
              <w:rPr>
                <w:spacing w:val="-7"/>
                <w:sz w:val="20"/>
              </w:rPr>
              <w:t> </w:t>
            </w:r>
            <w:r>
              <w:rPr>
                <w:sz w:val="20"/>
              </w:rPr>
              <w:t>частей,</w:t>
            </w:r>
            <w:r>
              <w:rPr>
                <w:spacing w:val="-6"/>
                <w:sz w:val="20"/>
              </w:rPr>
              <w:t> </w:t>
            </w:r>
            <w:r>
              <w:rPr>
                <w:sz w:val="20"/>
              </w:rPr>
              <w:t>сглаживать</w:t>
            </w:r>
            <w:r>
              <w:rPr>
                <w:spacing w:val="-6"/>
                <w:sz w:val="20"/>
              </w:rPr>
              <w:t> </w:t>
            </w:r>
            <w:r>
              <w:rPr>
                <w:sz w:val="20"/>
              </w:rPr>
              <w:t>сгибы,</w:t>
            </w:r>
            <w:r>
              <w:rPr>
                <w:spacing w:val="-3"/>
                <w:sz w:val="20"/>
              </w:rPr>
              <w:t> </w:t>
            </w:r>
            <w:r>
              <w:rPr>
                <w:sz w:val="20"/>
              </w:rPr>
              <w:t>надрезать</w:t>
            </w:r>
            <w:r>
              <w:rPr>
                <w:spacing w:val="-4"/>
                <w:sz w:val="20"/>
              </w:rPr>
              <w:t> </w:t>
            </w:r>
            <w:r>
              <w:rPr>
                <w:sz w:val="20"/>
              </w:rPr>
              <w:t>по сгибам (домик, корзинка, кубик).</w:t>
            </w:r>
          </w:p>
        </w:tc>
        <w:tc>
          <w:tcPr>
            <w:tcW w:w="7534" w:type="dxa"/>
            <w:gridSpan w:val="2"/>
          </w:tcPr>
          <w:p>
            <w:pPr>
              <w:pStyle w:val="TableParagraph"/>
              <w:spacing w:line="222" w:lineRule="exact"/>
              <w:ind w:left="108"/>
              <w:rPr>
                <w:sz w:val="20"/>
              </w:rPr>
            </w:pPr>
            <w:r>
              <w:rPr>
                <w:sz w:val="20"/>
              </w:rPr>
              <w:t>Педагог</w:t>
            </w:r>
            <w:r>
              <w:rPr>
                <w:spacing w:val="-8"/>
                <w:sz w:val="20"/>
              </w:rPr>
              <w:t> </w:t>
            </w:r>
            <w:r>
              <w:rPr>
                <w:sz w:val="20"/>
              </w:rPr>
              <w:t>формирует</w:t>
            </w:r>
            <w:r>
              <w:rPr>
                <w:spacing w:val="-6"/>
                <w:sz w:val="20"/>
              </w:rPr>
              <w:t> </w:t>
            </w:r>
            <w:r>
              <w:rPr>
                <w:sz w:val="20"/>
              </w:rPr>
              <w:t>у</w:t>
            </w:r>
            <w:r>
              <w:rPr>
                <w:spacing w:val="-7"/>
                <w:sz w:val="20"/>
              </w:rPr>
              <w:t> </w:t>
            </w:r>
            <w:r>
              <w:rPr>
                <w:sz w:val="20"/>
              </w:rPr>
              <w:t>детей</w:t>
            </w:r>
            <w:r>
              <w:rPr>
                <w:spacing w:val="-8"/>
                <w:sz w:val="20"/>
              </w:rPr>
              <w:t> </w:t>
            </w:r>
            <w:r>
              <w:rPr>
                <w:sz w:val="20"/>
              </w:rPr>
              <w:t>умение</w:t>
            </w:r>
            <w:r>
              <w:rPr>
                <w:spacing w:val="-6"/>
                <w:sz w:val="20"/>
              </w:rPr>
              <w:t> </w:t>
            </w:r>
            <w:r>
              <w:rPr>
                <w:sz w:val="20"/>
              </w:rPr>
              <w:t>создавать</w:t>
            </w:r>
            <w:r>
              <w:rPr>
                <w:spacing w:val="-5"/>
                <w:sz w:val="20"/>
              </w:rPr>
              <w:t> </w:t>
            </w:r>
            <w:r>
              <w:rPr>
                <w:sz w:val="20"/>
              </w:rPr>
              <w:t>предметы</w:t>
            </w:r>
            <w:r>
              <w:rPr>
                <w:spacing w:val="-5"/>
                <w:sz w:val="20"/>
              </w:rPr>
              <w:t> </w:t>
            </w:r>
            <w:r>
              <w:rPr>
                <w:sz w:val="20"/>
              </w:rPr>
              <w:t>из</w:t>
            </w:r>
            <w:r>
              <w:rPr>
                <w:spacing w:val="-7"/>
                <w:sz w:val="20"/>
              </w:rPr>
              <w:t> </w:t>
            </w:r>
            <w:r>
              <w:rPr>
                <w:sz w:val="20"/>
              </w:rPr>
              <w:t>полосок</w:t>
            </w:r>
            <w:r>
              <w:rPr>
                <w:spacing w:val="-7"/>
                <w:sz w:val="20"/>
              </w:rPr>
              <w:t> </w:t>
            </w:r>
            <w:r>
              <w:rPr>
                <w:sz w:val="20"/>
              </w:rPr>
              <w:t>цветной</w:t>
            </w:r>
            <w:r>
              <w:rPr>
                <w:spacing w:val="-8"/>
                <w:sz w:val="20"/>
              </w:rPr>
              <w:t> </w:t>
            </w:r>
            <w:r>
              <w:rPr>
                <w:spacing w:val="-2"/>
                <w:sz w:val="20"/>
              </w:rPr>
              <w:t>бумаги</w:t>
            </w:r>
          </w:p>
          <w:p>
            <w:pPr>
              <w:pStyle w:val="TableParagraph"/>
              <w:spacing w:line="230" w:lineRule="atLeast"/>
              <w:ind w:left="108" w:right="116"/>
              <w:rPr>
                <w:sz w:val="20"/>
              </w:rPr>
            </w:pPr>
            <w:r>
              <w:rPr>
                <w:sz w:val="20"/>
              </w:rPr>
              <w:t>(коврик,</w:t>
            </w:r>
            <w:r>
              <w:rPr>
                <w:spacing w:val="-6"/>
                <w:sz w:val="20"/>
              </w:rPr>
              <w:t> </w:t>
            </w:r>
            <w:r>
              <w:rPr>
                <w:sz w:val="20"/>
              </w:rPr>
              <w:t>дорожка,</w:t>
            </w:r>
            <w:r>
              <w:rPr>
                <w:spacing w:val="-5"/>
                <w:sz w:val="20"/>
              </w:rPr>
              <w:t> </w:t>
            </w:r>
            <w:r>
              <w:rPr>
                <w:sz w:val="20"/>
              </w:rPr>
              <w:t>закладка),</w:t>
            </w:r>
            <w:r>
              <w:rPr>
                <w:spacing w:val="-6"/>
                <w:sz w:val="20"/>
              </w:rPr>
              <w:t> </w:t>
            </w:r>
            <w:r>
              <w:rPr>
                <w:sz w:val="20"/>
              </w:rPr>
              <w:t>подбирать</w:t>
            </w:r>
            <w:r>
              <w:rPr>
                <w:spacing w:val="-6"/>
                <w:sz w:val="20"/>
              </w:rPr>
              <w:t> </w:t>
            </w:r>
            <w:r>
              <w:rPr>
                <w:sz w:val="20"/>
              </w:rPr>
              <w:t>цвета</w:t>
            </w:r>
            <w:r>
              <w:rPr>
                <w:spacing w:val="-6"/>
                <w:sz w:val="20"/>
              </w:rPr>
              <w:t> </w:t>
            </w:r>
            <w:r>
              <w:rPr>
                <w:sz w:val="20"/>
              </w:rPr>
              <w:t>и</w:t>
            </w:r>
            <w:r>
              <w:rPr>
                <w:spacing w:val="-5"/>
                <w:sz w:val="20"/>
              </w:rPr>
              <w:t> </w:t>
            </w:r>
            <w:r>
              <w:rPr>
                <w:sz w:val="20"/>
              </w:rPr>
              <w:t>их</w:t>
            </w:r>
            <w:r>
              <w:rPr>
                <w:spacing w:val="-7"/>
                <w:sz w:val="20"/>
              </w:rPr>
              <w:t> </w:t>
            </w:r>
            <w:r>
              <w:rPr>
                <w:sz w:val="20"/>
              </w:rPr>
              <w:t>оттенки</w:t>
            </w:r>
            <w:r>
              <w:rPr>
                <w:spacing w:val="-5"/>
                <w:sz w:val="20"/>
              </w:rPr>
              <w:t> </w:t>
            </w:r>
            <w:r>
              <w:rPr>
                <w:sz w:val="20"/>
              </w:rPr>
              <w:t>при</w:t>
            </w:r>
            <w:r>
              <w:rPr>
                <w:spacing w:val="-7"/>
                <w:sz w:val="20"/>
              </w:rPr>
              <w:t> </w:t>
            </w:r>
            <w:r>
              <w:rPr>
                <w:sz w:val="20"/>
              </w:rPr>
              <w:t>изготовлении игрушек, сувениров, деталей костюмов и украшений к праздникам.</w:t>
            </w:r>
          </w:p>
        </w:tc>
      </w:tr>
      <w:tr>
        <w:trPr>
          <w:trHeight w:val="460" w:hRule="atLeast"/>
        </w:trPr>
        <w:tc>
          <w:tcPr>
            <w:tcW w:w="15071" w:type="dxa"/>
            <w:gridSpan w:val="4"/>
          </w:tcPr>
          <w:p>
            <w:pPr>
              <w:pStyle w:val="TableParagraph"/>
              <w:spacing w:line="223" w:lineRule="exact"/>
              <w:ind w:left="5" w:right="5"/>
              <w:jc w:val="center"/>
              <w:rPr>
                <w:sz w:val="20"/>
              </w:rPr>
            </w:pPr>
            <w:r>
              <w:rPr>
                <w:sz w:val="20"/>
              </w:rPr>
              <w:t>Закрепляет</w:t>
            </w:r>
            <w:r>
              <w:rPr>
                <w:spacing w:val="-7"/>
                <w:sz w:val="20"/>
              </w:rPr>
              <w:t> </w:t>
            </w:r>
            <w:r>
              <w:rPr>
                <w:sz w:val="20"/>
              </w:rPr>
              <w:t>умение</w:t>
            </w:r>
            <w:r>
              <w:rPr>
                <w:spacing w:val="-7"/>
                <w:sz w:val="20"/>
              </w:rPr>
              <w:t> </w:t>
            </w:r>
            <w:r>
              <w:rPr>
                <w:sz w:val="20"/>
              </w:rPr>
              <w:t>детей</w:t>
            </w:r>
            <w:r>
              <w:rPr>
                <w:spacing w:val="-7"/>
                <w:sz w:val="20"/>
              </w:rPr>
              <w:t> </w:t>
            </w:r>
            <w:r>
              <w:rPr>
                <w:sz w:val="20"/>
              </w:rPr>
              <w:t>делать</w:t>
            </w:r>
            <w:r>
              <w:rPr>
                <w:spacing w:val="-7"/>
                <w:sz w:val="20"/>
              </w:rPr>
              <w:t> </w:t>
            </w:r>
            <w:r>
              <w:rPr>
                <w:sz w:val="20"/>
              </w:rPr>
              <w:t>игрушки,</w:t>
            </w:r>
            <w:r>
              <w:rPr>
                <w:spacing w:val="-7"/>
                <w:sz w:val="20"/>
              </w:rPr>
              <w:t> </w:t>
            </w:r>
            <w:r>
              <w:rPr>
                <w:sz w:val="20"/>
              </w:rPr>
              <w:t>сувениры</w:t>
            </w:r>
            <w:r>
              <w:rPr>
                <w:spacing w:val="-8"/>
                <w:sz w:val="20"/>
              </w:rPr>
              <w:t> </w:t>
            </w:r>
            <w:r>
              <w:rPr>
                <w:sz w:val="20"/>
              </w:rPr>
              <w:t>из</w:t>
            </w:r>
            <w:r>
              <w:rPr>
                <w:spacing w:val="-4"/>
                <w:sz w:val="20"/>
              </w:rPr>
              <w:t> </w:t>
            </w:r>
            <w:r>
              <w:rPr>
                <w:sz w:val="20"/>
              </w:rPr>
              <w:t>природного</w:t>
            </w:r>
            <w:r>
              <w:rPr>
                <w:spacing w:val="-7"/>
                <w:sz w:val="20"/>
              </w:rPr>
              <w:t> </w:t>
            </w:r>
            <w:r>
              <w:rPr>
                <w:sz w:val="20"/>
              </w:rPr>
              <w:t>материала</w:t>
            </w:r>
            <w:r>
              <w:rPr>
                <w:spacing w:val="-7"/>
                <w:sz w:val="20"/>
              </w:rPr>
              <w:t> </w:t>
            </w:r>
            <w:r>
              <w:rPr>
                <w:sz w:val="20"/>
              </w:rPr>
              <w:t>(шишки,</w:t>
            </w:r>
            <w:r>
              <w:rPr>
                <w:spacing w:val="-7"/>
                <w:sz w:val="20"/>
              </w:rPr>
              <w:t> </w:t>
            </w:r>
            <w:r>
              <w:rPr>
                <w:sz w:val="20"/>
              </w:rPr>
              <w:t>ветки,</w:t>
            </w:r>
            <w:r>
              <w:rPr>
                <w:spacing w:val="-8"/>
                <w:sz w:val="20"/>
              </w:rPr>
              <w:t> </w:t>
            </w:r>
            <w:r>
              <w:rPr>
                <w:sz w:val="20"/>
              </w:rPr>
              <w:t>ягоды)</w:t>
            </w:r>
            <w:r>
              <w:rPr>
                <w:spacing w:val="-7"/>
                <w:sz w:val="20"/>
              </w:rPr>
              <w:t> </w:t>
            </w:r>
            <w:r>
              <w:rPr>
                <w:sz w:val="20"/>
              </w:rPr>
              <w:t>и</w:t>
            </w:r>
            <w:r>
              <w:rPr>
                <w:spacing w:val="-8"/>
                <w:sz w:val="20"/>
              </w:rPr>
              <w:t> </w:t>
            </w:r>
            <w:r>
              <w:rPr>
                <w:sz w:val="20"/>
              </w:rPr>
              <w:t>других</w:t>
            </w:r>
            <w:r>
              <w:rPr>
                <w:spacing w:val="-6"/>
                <w:sz w:val="20"/>
              </w:rPr>
              <w:t> </w:t>
            </w:r>
            <w:r>
              <w:rPr>
                <w:sz w:val="20"/>
              </w:rPr>
              <w:t>материалов</w:t>
            </w:r>
            <w:r>
              <w:rPr>
                <w:spacing w:val="-9"/>
                <w:sz w:val="20"/>
              </w:rPr>
              <w:t> </w:t>
            </w:r>
            <w:r>
              <w:rPr>
                <w:sz w:val="20"/>
              </w:rPr>
              <w:t>(катушки,</w:t>
            </w:r>
            <w:r>
              <w:rPr>
                <w:spacing w:val="-5"/>
                <w:sz w:val="20"/>
              </w:rPr>
              <w:t> </w:t>
            </w:r>
            <w:r>
              <w:rPr>
                <w:sz w:val="20"/>
              </w:rPr>
              <w:t>проволока</w:t>
            </w:r>
            <w:r>
              <w:rPr>
                <w:spacing w:val="-7"/>
                <w:sz w:val="20"/>
              </w:rPr>
              <w:t> </w:t>
            </w:r>
            <w:r>
              <w:rPr>
                <w:sz w:val="20"/>
              </w:rPr>
              <w:t>в</w:t>
            </w:r>
            <w:r>
              <w:rPr>
                <w:spacing w:val="-9"/>
                <w:sz w:val="20"/>
              </w:rPr>
              <w:t> </w:t>
            </w:r>
            <w:r>
              <w:rPr>
                <w:sz w:val="20"/>
              </w:rPr>
              <w:t>цветной</w:t>
            </w:r>
            <w:r>
              <w:rPr>
                <w:spacing w:val="-8"/>
                <w:sz w:val="20"/>
              </w:rPr>
              <w:t> </w:t>
            </w:r>
            <w:r>
              <w:rPr>
                <w:sz w:val="20"/>
              </w:rPr>
              <w:t>обмотке,</w:t>
            </w:r>
            <w:r>
              <w:rPr>
                <w:spacing w:val="-6"/>
                <w:sz w:val="20"/>
              </w:rPr>
              <w:t> </w:t>
            </w:r>
            <w:r>
              <w:rPr>
                <w:spacing w:val="-2"/>
                <w:sz w:val="20"/>
              </w:rPr>
              <w:t>пустые</w:t>
            </w:r>
          </w:p>
          <w:p>
            <w:pPr>
              <w:pStyle w:val="TableParagraph"/>
              <w:spacing w:line="217" w:lineRule="exact"/>
              <w:ind w:left="5"/>
              <w:jc w:val="center"/>
              <w:rPr>
                <w:sz w:val="20"/>
              </w:rPr>
            </w:pPr>
            <w:r>
              <w:rPr>
                <w:sz w:val="20"/>
              </w:rPr>
              <w:t>коробки</w:t>
            </w:r>
            <w:r>
              <w:rPr>
                <w:spacing w:val="-7"/>
                <w:sz w:val="20"/>
              </w:rPr>
              <w:t> </w:t>
            </w:r>
            <w:r>
              <w:rPr>
                <w:sz w:val="20"/>
              </w:rPr>
              <w:t>и</w:t>
            </w:r>
            <w:r>
              <w:rPr>
                <w:spacing w:val="-5"/>
                <w:sz w:val="20"/>
              </w:rPr>
              <w:t> </w:t>
            </w:r>
            <w:r>
              <w:rPr>
                <w:sz w:val="20"/>
              </w:rPr>
              <w:t>др.),</w:t>
            </w:r>
            <w:r>
              <w:rPr>
                <w:spacing w:val="-6"/>
                <w:sz w:val="20"/>
              </w:rPr>
              <w:t> </w:t>
            </w:r>
            <w:r>
              <w:rPr>
                <w:sz w:val="20"/>
              </w:rPr>
              <w:t>прочно</w:t>
            </w:r>
            <w:r>
              <w:rPr>
                <w:spacing w:val="-5"/>
                <w:sz w:val="20"/>
              </w:rPr>
              <w:t> </w:t>
            </w:r>
            <w:r>
              <w:rPr>
                <w:sz w:val="20"/>
              </w:rPr>
              <w:t>соединяя</w:t>
            </w:r>
            <w:r>
              <w:rPr>
                <w:spacing w:val="-7"/>
                <w:sz w:val="20"/>
              </w:rPr>
              <w:t> </w:t>
            </w:r>
            <w:r>
              <w:rPr>
                <w:spacing w:val="-2"/>
                <w:sz w:val="20"/>
              </w:rPr>
              <w:t>части.</w:t>
            </w:r>
          </w:p>
        </w:tc>
      </w:tr>
      <w:tr>
        <w:trPr>
          <w:trHeight w:val="230" w:hRule="atLeast"/>
        </w:trPr>
        <w:tc>
          <w:tcPr>
            <w:tcW w:w="7537" w:type="dxa"/>
            <w:gridSpan w:val="2"/>
          </w:tcPr>
          <w:p>
            <w:pPr>
              <w:pStyle w:val="TableParagraph"/>
              <w:ind w:left="0"/>
              <w:rPr>
                <w:sz w:val="16"/>
              </w:rPr>
            </w:pPr>
          </w:p>
        </w:tc>
        <w:tc>
          <w:tcPr>
            <w:tcW w:w="7534" w:type="dxa"/>
            <w:gridSpan w:val="2"/>
          </w:tcPr>
          <w:p>
            <w:pPr>
              <w:pStyle w:val="TableParagraph"/>
              <w:spacing w:line="210" w:lineRule="exact"/>
              <w:ind w:left="108"/>
              <w:rPr>
                <w:sz w:val="20"/>
              </w:rPr>
            </w:pPr>
            <w:r>
              <w:rPr>
                <w:sz w:val="20"/>
              </w:rPr>
              <w:t>Формирует</w:t>
            </w:r>
            <w:r>
              <w:rPr>
                <w:spacing w:val="-10"/>
                <w:sz w:val="20"/>
              </w:rPr>
              <w:t> </w:t>
            </w:r>
            <w:r>
              <w:rPr>
                <w:sz w:val="20"/>
              </w:rPr>
              <w:t>умение</w:t>
            </w:r>
            <w:r>
              <w:rPr>
                <w:spacing w:val="-10"/>
                <w:sz w:val="20"/>
              </w:rPr>
              <w:t> </w:t>
            </w:r>
            <w:r>
              <w:rPr>
                <w:sz w:val="20"/>
              </w:rPr>
              <w:t>использовать</w:t>
            </w:r>
            <w:r>
              <w:rPr>
                <w:spacing w:val="-11"/>
                <w:sz w:val="20"/>
              </w:rPr>
              <w:t> </w:t>
            </w:r>
            <w:r>
              <w:rPr>
                <w:spacing w:val="-2"/>
                <w:sz w:val="20"/>
              </w:rPr>
              <w:t>образец.</w:t>
            </w:r>
          </w:p>
        </w:tc>
      </w:tr>
      <w:tr>
        <w:trPr>
          <w:trHeight w:val="688" w:hRule="atLeast"/>
        </w:trPr>
        <w:tc>
          <w:tcPr>
            <w:tcW w:w="7537" w:type="dxa"/>
            <w:gridSpan w:val="2"/>
          </w:tcPr>
          <w:p>
            <w:pPr>
              <w:pStyle w:val="TableParagraph"/>
              <w:spacing w:line="223" w:lineRule="exact"/>
              <w:rPr>
                <w:sz w:val="20"/>
              </w:rPr>
            </w:pPr>
            <w:r>
              <w:rPr>
                <w:sz w:val="20"/>
              </w:rPr>
              <w:t>Формирует</w:t>
            </w:r>
            <w:r>
              <w:rPr>
                <w:spacing w:val="-9"/>
                <w:sz w:val="20"/>
              </w:rPr>
              <w:t> </w:t>
            </w:r>
            <w:r>
              <w:rPr>
                <w:sz w:val="20"/>
              </w:rPr>
              <w:t>умение</w:t>
            </w:r>
            <w:r>
              <w:rPr>
                <w:spacing w:val="-10"/>
                <w:sz w:val="20"/>
              </w:rPr>
              <w:t> </w:t>
            </w:r>
            <w:r>
              <w:rPr>
                <w:sz w:val="20"/>
              </w:rPr>
              <w:t>самостоятельно</w:t>
            </w:r>
            <w:r>
              <w:rPr>
                <w:spacing w:val="-9"/>
                <w:sz w:val="20"/>
              </w:rPr>
              <w:t> </w:t>
            </w:r>
            <w:r>
              <w:rPr>
                <w:sz w:val="20"/>
              </w:rPr>
              <w:t>создавать</w:t>
            </w:r>
            <w:r>
              <w:rPr>
                <w:spacing w:val="-9"/>
                <w:sz w:val="20"/>
              </w:rPr>
              <w:t> </w:t>
            </w:r>
            <w:r>
              <w:rPr>
                <w:sz w:val="20"/>
              </w:rPr>
              <w:t>игрушки</w:t>
            </w:r>
            <w:r>
              <w:rPr>
                <w:spacing w:val="-9"/>
                <w:sz w:val="20"/>
              </w:rPr>
              <w:t> </w:t>
            </w:r>
            <w:r>
              <w:rPr>
                <w:sz w:val="20"/>
              </w:rPr>
              <w:t>для</w:t>
            </w:r>
            <w:r>
              <w:rPr>
                <w:spacing w:val="-11"/>
                <w:sz w:val="20"/>
              </w:rPr>
              <w:t> </w:t>
            </w:r>
            <w:r>
              <w:rPr>
                <w:sz w:val="20"/>
              </w:rPr>
              <w:t>сюжетно-ролевых</w:t>
            </w:r>
            <w:r>
              <w:rPr>
                <w:spacing w:val="-9"/>
                <w:sz w:val="20"/>
              </w:rPr>
              <w:t> </w:t>
            </w:r>
            <w:r>
              <w:rPr>
                <w:spacing w:val="-5"/>
                <w:sz w:val="20"/>
              </w:rPr>
              <w:t>игр</w:t>
            </w:r>
          </w:p>
          <w:p>
            <w:pPr>
              <w:pStyle w:val="TableParagraph"/>
              <w:spacing w:line="228" w:lineRule="exact"/>
              <w:rPr>
                <w:sz w:val="20"/>
              </w:rPr>
            </w:pPr>
            <w:r>
              <w:rPr>
                <w:sz w:val="20"/>
              </w:rPr>
              <w:t>(флажки,</w:t>
            </w:r>
            <w:r>
              <w:rPr>
                <w:spacing w:val="-5"/>
                <w:sz w:val="20"/>
              </w:rPr>
              <w:t> </w:t>
            </w:r>
            <w:r>
              <w:rPr>
                <w:sz w:val="20"/>
              </w:rPr>
              <w:t>сумочки,</w:t>
            </w:r>
            <w:r>
              <w:rPr>
                <w:spacing w:val="-5"/>
                <w:sz w:val="20"/>
              </w:rPr>
              <w:t> </w:t>
            </w:r>
            <w:r>
              <w:rPr>
                <w:sz w:val="20"/>
              </w:rPr>
              <w:t>шапочки,</w:t>
            </w:r>
            <w:r>
              <w:rPr>
                <w:spacing w:val="-4"/>
                <w:sz w:val="20"/>
              </w:rPr>
              <w:t> </w:t>
            </w:r>
            <w:r>
              <w:rPr>
                <w:sz w:val="20"/>
              </w:rPr>
              <w:t>салфетки</w:t>
            </w:r>
            <w:r>
              <w:rPr>
                <w:spacing w:val="-6"/>
                <w:sz w:val="20"/>
              </w:rPr>
              <w:t> </w:t>
            </w:r>
            <w:r>
              <w:rPr>
                <w:sz w:val="20"/>
              </w:rPr>
              <w:t>и</w:t>
            </w:r>
            <w:r>
              <w:rPr>
                <w:spacing w:val="-5"/>
                <w:sz w:val="20"/>
              </w:rPr>
              <w:t> </w:t>
            </w:r>
            <w:r>
              <w:rPr>
                <w:sz w:val="20"/>
              </w:rPr>
              <w:t>др.);</w:t>
            </w:r>
            <w:r>
              <w:rPr>
                <w:spacing w:val="-6"/>
                <w:sz w:val="20"/>
              </w:rPr>
              <w:t> </w:t>
            </w:r>
            <w:r>
              <w:rPr>
                <w:sz w:val="20"/>
              </w:rPr>
              <w:t>сувениры</w:t>
            </w:r>
            <w:r>
              <w:rPr>
                <w:spacing w:val="-5"/>
                <w:sz w:val="20"/>
              </w:rPr>
              <w:t> </w:t>
            </w:r>
            <w:r>
              <w:rPr>
                <w:sz w:val="20"/>
              </w:rPr>
              <w:t>для</w:t>
            </w:r>
            <w:r>
              <w:rPr>
                <w:spacing w:val="-6"/>
                <w:sz w:val="20"/>
              </w:rPr>
              <w:t> </w:t>
            </w:r>
            <w:r>
              <w:rPr>
                <w:sz w:val="20"/>
              </w:rPr>
              <w:t>родителей,</w:t>
            </w:r>
            <w:r>
              <w:rPr>
                <w:spacing w:val="-5"/>
                <w:sz w:val="20"/>
              </w:rPr>
              <w:t> </w:t>
            </w:r>
            <w:r>
              <w:rPr>
                <w:sz w:val="20"/>
              </w:rPr>
              <w:t>сотрудников детского сада, елочные украшения.</w:t>
            </w:r>
          </w:p>
        </w:tc>
        <w:tc>
          <w:tcPr>
            <w:tcW w:w="7534" w:type="dxa"/>
            <w:gridSpan w:val="2"/>
          </w:tcPr>
          <w:p>
            <w:pPr>
              <w:pStyle w:val="TableParagraph"/>
              <w:spacing w:line="223" w:lineRule="exact"/>
              <w:ind w:left="108"/>
              <w:rPr>
                <w:sz w:val="20"/>
              </w:rPr>
            </w:pPr>
            <w:r>
              <w:rPr>
                <w:sz w:val="20"/>
              </w:rPr>
              <w:t>Совершенствует</w:t>
            </w:r>
            <w:r>
              <w:rPr>
                <w:spacing w:val="-9"/>
                <w:sz w:val="20"/>
              </w:rPr>
              <w:t> </w:t>
            </w:r>
            <w:r>
              <w:rPr>
                <w:sz w:val="20"/>
              </w:rPr>
              <w:t>умение</w:t>
            </w:r>
            <w:r>
              <w:rPr>
                <w:spacing w:val="-6"/>
                <w:sz w:val="20"/>
              </w:rPr>
              <w:t> </w:t>
            </w:r>
            <w:r>
              <w:rPr>
                <w:sz w:val="20"/>
              </w:rPr>
              <w:t>детей</w:t>
            </w:r>
            <w:r>
              <w:rPr>
                <w:spacing w:val="-10"/>
                <w:sz w:val="20"/>
              </w:rPr>
              <w:t> </w:t>
            </w:r>
            <w:r>
              <w:rPr>
                <w:sz w:val="20"/>
              </w:rPr>
              <w:t>создавать</w:t>
            </w:r>
            <w:r>
              <w:rPr>
                <w:spacing w:val="-9"/>
                <w:sz w:val="20"/>
              </w:rPr>
              <w:t> </w:t>
            </w:r>
            <w:r>
              <w:rPr>
                <w:sz w:val="20"/>
              </w:rPr>
              <w:t>объемные</w:t>
            </w:r>
            <w:r>
              <w:rPr>
                <w:spacing w:val="-7"/>
                <w:sz w:val="20"/>
              </w:rPr>
              <w:t> </w:t>
            </w:r>
            <w:r>
              <w:rPr>
                <w:sz w:val="20"/>
              </w:rPr>
              <w:t>игрушки</w:t>
            </w:r>
            <w:r>
              <w:rPr>
                <w:spacing w:val="-10"/>
                <w:sz w:val="20"/>
              </w:rPr>
              <w:t> </w:t>
            </w:r>
            <w:r>
              <w:rPr>
                <w:sz w:val="20"/>
              </w:rPr>
              <w:t>в</w:t>
            </w:r>
            <w:r>
              <w:rPr>
                <w:spacing w:val="-8"/>
                <w:sz w:val="20"/>
              </w:rPr>
              <w:t> </w:t>
            </w:r>
            <w:r>
              <w:rPr>
                <w:sz w:val="20"/>
              </w:rPr>
              <w:t>технике</w:t>
            </w:r>
            <w:r>
              <w:rPr>
                <w:spacing w:val="-8"/>
                <w:sz w:val="20"/>
              </w:rPr>
              <w:t> </w:t>
            </w:r>
            <w:r>
              <w:rPr>
                <w:spacing w:val="-2"/>
                <w:sz w:val="20"/>
              </w:rPr>
              <w:t>оригами.</w:t>
            </w:r>
          </w:p>
        </w:tc>
      </w:tr>
      <w:tr>
        <w:trPr>
          <w:trHeight w:val="511" w:hRule="atLeast"/>
        </w:trPr>
        <w:tc>
          <w:tcPr>
            <w:tcW w:w="15071" w:type="dxa"/>
            <w:gridSpan w:val="4"/>
          </w:tcPr>
          <w:p>
            <w:pPr>
              <w:pStyle w:val="TableParagraph"/>
              <w:spacing w:line="223" w:lineRule="exact"/>
              <w:rPr>
                <w:sz w:val="20"/>
              </w:rPr>
            </w:pPr>
            <w:r>
              <w:rPr>
                <w:sz w:val="20"/>
              </w:rPr>
              <w:t>Педагог</w:t>
            </w:r>
            <w:r>
              <w:rPr>
                <w:spacing w:val="-9"/>
                <w:sz w:val="20"/>
              </w:rPr>
              <w:t> </w:t>
            </w:r>
            <w:r>
              <w:rPr>
                <w:sz w:val="20"/>
              </w:rPr>
              <w:t>привлекает</w:t>
            </w:r>
            <w:r>
              <w:rPr>
                <w:spacing w:val="-8"/>
                <w:sz w:val="20"/>
              </w:rPr>
              <w:t> </w:t>
            </w:r>
            <w:r>
              <w:rPr>
                <w:sz w:val="20"/>
              </w:rPr>
              <w:t>детей</w:t>
            </w:r>
            <w:r>
              <w:rPr>
                <w:spacing w:val="-6"/>
                <w:sz w:val="20"/>
              </w:rPr>
              <w:t> </w:t>
            </w:r>
            <w:r>
              <w:rPr>
                <w:sz w:val="20"/>
              </w:rPr>
              <w:t>к</w:t>
            </w:r>
            <w:r>
              <w:rPr>
                <w:spacing w:val="-7"/>
                <w:sz w:val="20"/>
              </w:rPr>
              <w:t> </w:t>
            </w:r>
            <w:r>
              <w:rPr>
                <w:sz w:val="20"/>
              </w:rPr>
              <w:t>изготовлению</w:t>
            </w:r>
            <w:r>
              <w:rPr>
                <w:spacing w:val="-7"/>
                <w:sz w:val="20"/>
              </w:rPr>
              <w:t> </w:t>
            </w:r>
            <w:r>
              <w:rPr>
                <w:sz w:val="20"/>
              </w:rPr>
              <w:t>пособий</w:t>
            </w:r>
            <w:r>
              <w:rPr>
                <w:spacing w:val="-8"/>
                <w:sz w:val="20"/>
              </w:rPr>
              <w:t> </w:t>
            </w:r>
            <w:r>
              <w:rPr>
                <w:sz w:val="20"/>
              </w:rPr>
              <w:t>для</w:t>
            </w:r>
            <w:r>
              <w:rPr>
                <w:spacing w:val="-8"/>
                <w:sz w:val="20"/>
              </w:rPr>
              <w:t> </w:t>
            </w:r>
            <w:r>
              <w:rPr>
                <w:sz w:val="20"/>
              </w:rPr>
              <w:t>занятий</w:t>
            </w:r>
            <w:r>
              <w:rPr>
                <w:spacing w:val="-8"/>
                <w:sz w:val="20"/>
              </w:rPr>
              <w:t> </w:t>
            </w:r>
            <w:r>
              <w:rPr>
                <w:sz w:val="20"/>
              </w:rPr>
              <w:t>и</w:t>
            </w:r>
            <w:r>
              <w:rPr>
                <w:spacing w:val="-8"/>
                <w:sz w:val="20"/>
              </w:rPr>
              <w:t> </w:t>
            </w:r>
            <w:r>
              <w:rPr>
                <w:sz w:val="20"/>
              </w:rPr>
              <w:t>самостоятельной</w:t>
            </w:r>
            <w:r>
              <w:rPr>
                <w:spacing w:val="-7"/>
                <w:sz w:val="20"/>
              </w:rPr>
              <w:t> </w:t>
            </w:r>
            <w:r>
              <w:rPr>
                <w:sz w:val="20"/>
              </w:rPr>
              <w:t>деятельности</w:t>
            </w:r>
            <w:r>
              <w:rPr>
                <w:spacing w:val="-8"/>
                <w:sz w:val="20"/>
              </w:rPr>
              <w:t> </w:t>
            </w:r>
            <w:r>
              <w:rPr>
                <w:sz w:val="20"/>
              </w:rPr>
              <w:t>(коробки,</w:t>
            </w:r>
            <w:r>
              <w:rPr>
                <w:spacing w:val="-7"/>
                <w:sz w:val="20"/>
              </w:rPr>
              <w:t> </w:t>
            </w:r>
            <w:r>
              <w:rPr>
                <w:sz w:val="20"/>
              </w:rPr>
              <w:t>счетный</w:t>
            </w:r>
            <w:r>
              <w:rPr>
                <w:spacing w:val="-8"/>
                <w:sz w:val="20"/>
              </w:rPr>
              <w:t> </w:t>
            </w:r>
            <w:r>
              <w:rPr>
                <w:sz w:val="20"/>
              </w:rPr>
              <w:t>материал),</w:t>
            </w:r>
            <w:r>
              <w:rPr>
                <w:spacing w:val="-8"/>
                <w:sz w:val="20"/>
              </w:rPr>
              <w:t> </w:t>
            </w:r>
            <w:r>
              <w:rPr>
                <w:sz w:val="20"/>
              </w:rPr>
              <w:t>ремонту</w:t>
            </w:r>
            <w:r>
              <w:rPr>
                <w:spacing w:val="-8"/>
                <w:sz w:val="20"/>
              </w:rPr>
              <w:t> </w:t>
            </w:r>
            <w:r>
              <w:rPr>
                <w:sz w:val="20"/>
              </w:rPr>
              <w:t>книг,</w:t>
            </w:r>
            <w:r>
              <w:rPr>
                <w:spacing w:val="-5"/>
                <w:sz w:val="20"/>
              </w:rPr>
              <w:t> </w:t>
            </w:r>
            <w:r>
              <w:rPr>
                <w:sz w:val="20"/>
              </w:rPr>
              <w:t>настольно-печатных</w:t>
            </w:r>
            <w:r>
              <w:rPr>
                <w:spacing w:val="-6"/>
                <w:sz w:val="20"/>
              </w:rPr>
              <w:t> </w:t>
            </w:r>
            <w:r>
              <w:rPr>
                <w:spacing w:val="-4"/>
                <w:sz w:val="20"/>
              </w:rPr>
              <w:t>игр.</w:t>
            </w:r>
          </w:p>
        </w:tc>
      </w:tr>
      <w:tr>
        <w:trPr>
          <w:trHeight w:val="230" w:hRule="atLeast"/>
        </w:trPr>
        <w:tc>
          <w:tcPr>
            <w:tcW w:w="15071" w:type="dxa"/>
            <w:gridSpan w:val="4"/>
          </w:tcPr>
          <w:p>
            <w:pPr>
              <w:pStyle w:val="TableParagraph"/>
              <w:spacing w:line="210" w:lineRule="exact"/>
              <w:rPr>
                <w:sz w:val="20"/>
              </w:rPr>
            </w:pPr>
            <w:r>
              <w:rPr>
                <w:sz w:val="20"/>
              </w:rPr>
              <w:t>Закрепляет</w:t>
            </w:r>
            <w:r>
              <w:rPr>
                <w:spacing w:val="-8"/>
                <w:sz w:val="20"/>
              </w:rPr>
              <w:t> </w:t>
            </w:r>
            <w:r>
              <w:rPr>
                <w:sz w:val="20"/>
              </w:rPr>
              <w:t>умение</w:t>
            </w:r>
            <w:r>
              <w:rPr>
                <w:spacing w:val="-8"/>
                <w:sz w:val="20"/>
              </w:rPr>
              <w:t> </w:t>
            </w:r>
            <w:r>
              <w:rPr>
                <w:sz w:val="20"/>
              </w:rPr>
              <w:t>детей</w:t>
            </w:r>
            <w:r>
              <w:rPr>
                <w:spacing w:val="-9"/>
                <w:sz w:val="20"/>
              </w:rPr>
              <w:t> </w:t>
            </w:r>
            <w:r>
              <w:rPr>
                <w:sz w:val="20"/>
              </w:rPr>
              <w:t>экономно</w:t>
            </w:r>
            <w:r>
              <w:rPr>
                <w:spacing w:val="-8"/>
                <w:sz w:val="20"/>
              </w:rPr>
              <w:t> </w:t>
            </w:r>
            <w:r>
              <w:rPr>
                <w:sz w:val="20"/>
              </w:rPr>
              <w:t>и</w:t>
            </w:r>
            <w:r>
              <w:rPr>
                <w:spacing w:val="-9"/>
                <w:sz w:val="20"/>
              </w:rPr>
              <w:t> </w:t>
            </w:r>
            <w:r>
              <w:rPr>
                <w:sz w:val="20"/>
              </w:rPr>
              <w:t>рационально</w:t>
            </w:r>
            <w:r>
              <w:rPr>
                <w:spacing w:val="-7"/>
                <w:sz w:val="20"/>
              </w:rPr>
              <w:t> </w:t>
            </w:r>
            <w:r>
              <w:rPr>
                <w:sz w:val="20"/>
              </w:rPr>
              <w:t>расходовать</w:t>
            </w:r>
            <w:r>
              <w:rPr>
                <w:spacing w:val="-9"/>
                <w:sz w:val="20"/>
              </w:rPr>
              <w:t> </w:t>
            </w:r>
            <w:r>
              <w:rPr>
                <w:spacing w:val="-2"/>
                <w:sz w:val="20"/>
              </w:rPr>
              <w:t>материалы;</w:t>
            </w:r>
          </w:p>
        </w:tc>
      </w:tr>
      <w:tr>
        <w:trPr>
          <w:trHeight w:val="690" w:hRule="atLeast"/>
        </w:trPr>
        <w:tc>
          <w:tcPr>
            <w:tcW w:w="7537" w:type="dxa"/>
            <w:gridSpan w:val="2"/>
          </w:tcPr>
          <w:p>
            <w:pPr>
              <w:pStyle w:val="TableParagraph"/>
              <w:ind w:left="0"/>
              <w:rPr>
                <w:sz w:val="18"/>
              </w:rPr>
            </w:pPr>
          </w:p>
        </w:tc>
        <w:tc>
          <w:tcPr>
            <w:tcW w:w="7534" w:type="dxa"/>
            <w:gridSpan w:val="2"/>
          </w:tcPr>
          <w:p>
            <w:pPr>
              <w:pStyle w:val="TableParagraph"/>
              <w:spacing w:line="223" w:lineRule="exact"/>
              <w:ind w:left="108"/>
              <w:rPr>
                <w:sz w:val="20"/>
              </w:rPr>
            </w:pPr>
            <w:r>
              <w:rPr>
                <w:sz w:val="20"/>
              </w:rPr>
              <w:t>При</w:t>
            </w:r>
            <w:r>
              <w:rPr>
                <w:spacing w:val="-7"/>
                <w:sz w:val="20"/>
              </w:rPr>
              <w:t> </w:t>
            </w:r>
            <w:r>
              <w:rPr>
                <w:sz w:val="20"/>
              </w:rPr>
              <w:t>работе</w:t>
            </w:r>
            <w:r>
              <w:rPr>
                <w:spacing w:val="-6"/>
                <w:sz w:val="20"/>
              </w:rPr>
              <w:t> </w:t>
            </w:r>
            <w:r>
              <w:rPr>
                <w:sz w:val="20"/>
              </w:rPr>
              <w:t>с</w:t>
            </w:r>
            <w:r>
              <w:rPr>
                <w:spacing w:val="-5"/>
                <w:sz w:val="20"/>
              </w:rPr>
              <w:t> </w:t>
            </w:r>
            <w:r>
              <w:rPr>
                <w:sz w:val="20"/>
              </w:rPr>
              <w:t>тканью,</w:t>
            </w:r>
            <w:r>
              <w:rPr>
                <w:spacing w:val="-5"/>
                <w:sz w:val="20"/>
              </w:rPr>
              <w:t> </w:t>
            </w:r>
            <w:r>
              <w:rPr>
                <w:sz w:val="20"/>
              </w:rPr>
              <w:t>педагог</w:t>
            </w:r>
            <w:r>
              <w:rPr>
                <w:spacing w:val="-6"/>
                <w:sz w:val="20"/>
              </w:rPr>
              <w:t> </w:t>
            </w:r>
            <w:r>
              <w:rPr>
                <w:sz w:val="20"/>
              </w:rPr>
              <w:t>формирует</w:t>
            </w:r>
            <w:r>
              <w:rPr>
                <w:spacing w:val="-4"/>
                <w:sz w:val="20"/>
              </w:rPr>
              <w:t> </w:t>
            </w:r>
            <w:r>
              <w:rPr>
                <w:sz w:val="20"/>
              </w:rPr>
              <w:t>у</w:t>
            </w:r>
            <w:r>
              <w:rPr>
                <w:spacing w:val="-7"/>
                <w:sz w:val="20"/>
              </w:rPr>
              <w:t> </w:t>
            </w:r>
            <w:r>
              <w:rPr>
                <w:sz w:val="20"/>
              </w:rPr>
              <w:t>детей</w:t>
            </w:r>
            <w:r>
              <w:rPr>
                <w:spacing w:val="-4"/>
                <w:sz w:val="20"/>
              </w:rPr>
              <w:t> </w:t>
            </w:r>
            <w:r>
              <w:rPr>
                <w:sz w:val="20"/>
              </w:rPr>
              <w:t>умение</w:t>
            </w:r>
            <w:r>
              <w:rPr>
                <w:spacing w:val="-4"/>
                <w:sz w:val="20"/>
              </w:rPr>
              <w:t> </w:t>
            </w:r>
            <w:r>
              <w:rPr>
                <w:sz w:val="20"/>
              </w:rPr>
              <w:t>вдевать</w:t>
            </w:r>
            <w:r>
              <w:rPr>
                <w:spacing w:val="-4"/>
                <w:sz w:val="20"/>
              </w:rPr>
              <w:t> </w:t>
            </w:r>
            <w:r>
              <w:rPr>
                <w:sz w:val="20"/>
              </w:rPr>
              <w:t>нитку</w:t>
            </w:r>
            <w:r>
              <w:rPr>
                <w:spacing w:val="-7"/>
                <w:sz w:val="20"/>
              </w:rPr>
              <w:t> </w:t>
            </w:r>
            <w:r>
              <w:rPr>
                <w:sz w:val="20"/>
              </w:rPr>
              <w:t>в</w:t>
            </w:r>
            <w:r>
              <w:rPr>
                <w:spacing w:val="-3"/>
                <w:sz w:val="20"/>
              </w:rPr>
              <w:t> </w:t>
            </w:r>
            <w:r>
              <w:rPr>
                <w:spacing w:val="-2"/>
                <w:sz w:val="20"/>
              </w:rPr>
              <w:t>иголку,</w:t>
            </w:r>
          </w:p>
          <w:p>
            <w:pPr>
              <w:pStyle w:val="TableParagraph"/>
              <w:spacing w:line="230" w:lineRule="atLeast"/>
              <w:ind w:left="108" w:right="116"/>
              <w:rPr>
                <w:sz w:val="20"/>
              </w:rPr>
            </w:pPr>
            <w:r>
              <w:rPr>
                <w:sz w:val="20"/>
              </w:rPr>
              <w:t>завязывать</w:t>
            </w:r>
            <w:r>
              <w:rPr>
                <w:spacing w:val="-6"/>
                <w:sz w:val="20"/>
              </w:rPr>
              <w:t> </w:t>
            </w:r>
            <w:r>
              <w:rPr>
                <w:sz w:val="20"/>
              </w:rPr>
              <w:t>узелок;</w:t>
            </w:r>
            <w:r>
              <w:rPr>
                <w:spacing w:val="-8"/>
                <w:sz w:val="20"/>
              </w:rPr>
              <w:t> </w:t>
            </w:r>
            <w:r>
              <w:rPr>
                <w:sz w:val="20"/>
              </w:rPr>
              <w:t>пришивать</w:t>
            </w:r>
            <w:r>
              <w:rPr>
                <w:spacing w:val="-7"/>
                <w:sz w:val="20"/>
              </w:rPr>
              <w:t> </w:t>
            </w:r>
            <w:r>
              <w:rPr>
                <w:sz w:val="20"/>
              </w:rPr>
              <w:t>пуговицу,</w:t>
            </w:r>
            <w:r>
              <w:rPr>
                <w:spacing w:val="-6"/>
                <w:sz w:val="20"/>
              </w:rPr>
              <w:t> </w:t>
            </w:r>
            <w:r>
              <w:rPr>
                <w:sz w:val="20"/>
              </w:rPr>
              <w:t>вешалку;</w:t>
            </w:r>
            <w:r>
              <w:rPr>
                <w:spacing w:val="-8"/>
                <w:sz w:val="20"/>
              </w:rPr>
              <w:t> </w:t>
            </w:r>
            <w:r>
              <w:rPr>
                <w:sz w:val="20"/>
              </w:rPr>
              <w:t>шить</w:t>
            </w:r>
            <w:r>
              <w:rPr>
                <w:spacing w:val="-6"/>
                <w:sz w:val="20"/>
              </w:rPr>
              <w:t> </w:t>
            </w:r>
            <w:r>
              <w:rPr>
                <w:sz w:val="20"/>
              </w:rPr>
              <w:t>простейшие</w:t>
            </w:r>
            <w:r>
              <w:rPr>
                <w:spacing w:val="-7"/>
                <w:sz w:val="20"/>
              </w:rPr>
              <w:t> </w:t>
            </w:r>
            <w:r>
              <w:rPr>
                <w:sz w:val="20"/>
              </w:rPr>
              <w:t>изделия (мешочек</w:t>
            </w:r>
            <w:r>
              <w:rPr>
                <w:spacing w:val="-8"/>
                <w:sz w:val="20"/>
              </w:rPr>
              <w:t> </w:t>
            </w:r>
            <w:r>
              <w:rPr>
                <w:sz w:val="20"/>
              </w:rPr>
              <w:t>для</w:t>
            </w:r>
            <w:r>
              <w:rPr>
                <w:spacing w:val="-8"/>
                <w:sz w:val="20"/>
              </w:rPr>
              <w:t> </w:t>
            </w:r>
            <w:r>
              <w:rPr>
                <w:sz w:val="20"/>
              </w:rPr>
              <w:t>семян,</w:t>
            </w:r>
            <w:r>
              <w:rPr>
                <w:spacing w:val="-8"/>
                <w:sz w:val="20"/>
              </w:rPr>
              <w:t> </w:t>
            </w:r>
            <w:r>
              <w:rPr>
                <w:sz w:val="20"/>
              </w:rPr>
              <w:t>фартучек</w:t>
            </w:r>
            <w:r>
              <w:rPr>
                <w:spacing w:val="-7"/>
                <w:sz w:val="20"/>
              </w:rPr>
              <w:t> </w:t>
            </w:r>
            <w:r>
              <w:rPr>
                <w:sz w:val="20"/>
              </w:rPr>
              <w:t>для</w:t>
            </w:r>
            <w:r>
              <w:rPr>
                <w:spacing w:val="-8"/>
                <w:sz w:val="20"/>
              </w:rPr>
              <w:t> </w:t>
            </w:r>
            <w:r>
              <w:rPr>
                <w:sz w:val="20"/>
              </w:rPr>
              <w:t>кукол,</w:t>
            </w:r>
            <w:r>
              <w:rPr>
                <w:spacing w:val="-6"/>
                <w:sz w:val="20"/>
              </w:rPr>
              <w:t> </w:t>
            </w:r>
            <w:r>
              <w:rPr>
                <w:sz w:val="20"/>
              </w:rPr>
              <w:t>игольница)</w:t>
            </w:r>
            <w:r>
              <w:rPr>
                <w:spacing w:val="-6"/>
                <w:sz w:val="20"/>
              </w:rPr>
              <w:t> </w:t>
            </w:r>
            <w:r>
              <w:rPr>
                <w:sz w:val="20"/>
              </w:rPr>
              <w:t>швом</w:t>
            </w:r>
            <w:r>
              <w:rPr>
                <w:spacing w:val="-5"/>
                <w:sz w:val="20"/>
              </w:rPr>
              <w:t> </w:t>
            </w:r>
            <w:r>
              <w:rPr>
                <w:sz w:val="20"/>
              </w:rPr>
              <w:t>«вперед</w:t>
            </w:r>
            <w:r>
              <w:rPr>
                <w:spacing w:val="-8"/>
                <w:sz w:val="20"/>
              </w:rPr>
              <w:t> </w:t>
            </w:r>
            <w:r>
              <w:rPr>
                <w:spacing w:val="-2"/>
                <w:sz w:val="20"/>
              </w:rPr>
              <w:t>иголку».</w:t>
            </w:r>
          </w:p>
        </w:tc>
      </w:tr>
      <w:tr>
        <w:trPr>
          <w:trHeight w:val="688" w:hRule="atLeast"/>
        </w:trPr>
        <w:tc>
          <w:tcPr>
            <w:tcW w:w="7537" w:type="dxa"/>
            <w:gridSpan w:val="2"/>
          </w:tcPr>
          <w:p>
            <w:pPr>
              <w:pStyle w:val="TableParagraph"/>
              <w:ind w:left="0"/>
              <w:rPr>
                <w:sz w:val="18"/>
              </w:rPr>
            </w:pPr>
          </w:p>
        </w:tc>
        <w:tc>
          <w:tcPr>
            <w:tcW w:w="7534" w:type="dxa"/>
            <w:gridSpan w:val="2"/>
          </w:tcPr>
          <w:p>
            <w:pPr>
              <w:pStyle w:val="TableParagraph"/>
              <w:spacing w:line="223" w:lineRule="exact"/>
              <w:ind w:left="108"/>
              <w:rPr>
                <w:sz w:val="20"/>
              </w:rPr>
            </w:pPr>
            <w:r>
              <w:rPr>
                <w:sz w:val="20"/>
              </w:rPr>
              <w:t>Педагог</w:t>
            </w:r>
            <w:r>
              <w:rPr>
                <w:spacing w:val="-9"/>
                <w:sz w:val="20"/>
              </w:rPr>
              <w:t> </w:t>
            </w:r>
            <w:r>
              <w:rPr>
                <w:sz w:val="20"/>
              </w:rPr>
              <w:t>закрепляет</w:t>
            </w:r>
            <w:r>
              <w:rPr>
                <w:spacing w:val="-7"/>
                <w:sz w:val="20"/>
              </w:rPr>
              <w:t> </w:t>
            </w:r>
            <w:r>
              <w:rPr>
                <w:sz w:val="20"/>
              </w:rPr>
              <w:t>у</w:t>
            </w:r>
            <w:r>
              <w:rPr>
                <w:spacing w:val="-9"/>
                <w:sz w:val="20"/>
              </w:rPr>
              <w:t> </w:t>
            </w:r>
            <w:r>
              <w:rPr>
                <w:sz w:val="20"/>
              </w:rPr>
              <w:t>детей</w:t>
            </w:r>
            <w:r>
              <w:rPr>
                <w:spacing w:val="-7"/>
                <w:sz w:val="20"/>
              </w:rPr>
              <w:t> </w:t>
            </w:r>
            <w:r>
              <w:rPr>
                <w:sz w:val="20"/>
              </w:rPr>
              <w:t>умение</w:t>
            </w:r>
            <w:r>
              <w:rPr>
                <w:spacing w:val="-8"/>
                <w:sz w:val="20"/>
              </w:rPr>
              <w:t> </w:t>
            </w:r>
            <w:r>
              <w:rPr>
                <w:sz w:val="20"/>
              </w:rPr>
              <w:t>делать</w:t>
            </w:r>
            <w:r>
              <w:rPr>
                <w:spacing w:val="-8"/>
                <w:sz w:val="20"/>
              </w:rPr>
              <w:t> </w:t>
            </w:r>
            <w:r>
              <w:rPr>
                <w:sz w:val="20"/>
              </w:rPr>
              <w:t>аппликацию,</w:t>
            </w:r>
            <w:r>
              <w:rPr>
                <w:spacing w:val="-6"/>
                <w:sz w:val="20"/>
              </w:rPr>
              <w:t> </w:t>
            </w:r>
            <w:r>
              <w:rPr>
                <w:sz w:val="20"/>
              </w:rPr>
              <w:t>используя</w:t>
            </w:r>
            <w:r>
              <w:rPr>
                <w:spacing w:val="-6"/>
                <w:sz w:val="20"/>
              </w:rPr>
              <w:t> </w:t>
            </w:r>
            <w:r>
              <w:rPr>
                <w:sz w:val="20"/>
              </w:rPr>
              <w:t>кусочки</w:t>
            </w:r>
            <w:r>
              <w:rPr>
                <w:spacing w:val="-9"/>
                <w:sz w:val="20"/>
              </w:rPr>
              <w:t> </w:t>
            </w:r>
            <w:r>
              <w:rPr>
                <w:spacing w:val="-2"/>
                <w:sz w:val="20"/>
              </w:rPr>
              <w:t>ткани</w:t>
            </w:r>
          </w:p>
          <w:p>
            <w:pPr>
              <w:pStyle w:val="TableParagraph"/>
              <w:spacing w:line="228" w:lineRule="exact"/>
              <w:ind w:left="108" w:right="116"/>
              <w:rPr>
                <w:sz w:val="20"/>
              </w:rPr>
            </w:pPr>
            <w:r>
              <w:rPr>
                <w:sz w:val="20"/>
              </w:rPr>
              <w:t>разнообразной</w:t>
            </w:r>
            <w:r>
              <w:rPr>
                <w:spacing w:val="-6"/>
                <w:sz w:val="20"/>
              </w:rPr>
              <w:t> </w:t>
            </w:r>
            <w:r>
              <w:rPr>
                <w:sz w:val="20"/>
              </w:rPr>
              <w:t>фактуры</w:t>
            </w:r>
            <w:r>
              <w:rPr>
                <w:spacing w:val="-5"/>
                <w:sz w:val="20"/>
              </w:rPr>
              <w:t> </w:t>
            </w:r>
            <w:r>
              <w:rPr>
                <w:sz w:val="20"/>
              </w:rPr>
              <w:t>(шелк</w:t>
            </w:r>
            <w:r>
              <w:rPr>
                <w:spacing w:val="-6"/>
                <w:sz w:val="20"/>
              </w:rPr>
              <w:t> </w:t>
            </w:r>
            <w:r>
              <w:rPr>
                <w:sz w:val="20"/>
              </w:rPr>
              <w:t>для</w:t>
            </w:r>
            <w:r>
              <w:rPr>
                <w:spacing w:val="-6"/>
                <w:sz w:val="20"/>
              </w:rPr>
              <w:t> </w:t>
            </w:r>
            <w:r>
              <w:rPr>
                <w:sz w:val="20"/>
              </w:rPr>
              <w:t>бабочки,</w:t>
            </w:r>
            <w:r>
              <w:rPr>
                <w:spacing w:val="-5"/>
                <w:sz w:val="20"/>
              </w:rPr>
              <w:t> </w:t>
            </w:r>
            <w:r>
              <w:rPr>
                <w:sz w:val="20"/>
              </w:rPr>
              <w:t>байка для</w:t>
            </w:r>
            <w:r>
              <w:rPr>
                <w:spacing w:val="-6"/>
                <w:sz w:val="20"/>
              </w:rPr>
              <w:t> </w:t>
            </w:r>
            <w:r>
              <w:rPr>
                <w:sz w:val="20"/>
              </w:rPr>
              <w:t>зайчика</w:t>
            </w:r>
            <w:r>
              <w:rPr>
                <w:spacing w:val="-5"/>
                <w:sz w:val="20"/>
              </w:rPr>
              <w:t> </w:t>
            </w:r>
            <w:r>
              <w:rPr>
                <w:sz w:val="20"/>
              </w:rPr>
              <w:t>и</w:t>
            </w:r>
            <w:r>
              <w:rPr>
                <w:spacing w:val="-6"/>
                <w:sz w:val="20"/>
              </w:rPr>
              <w:t> </w:t>
            </w:r>
            <w:r>
              <w:rPr>
                <w:sz w:val="20"/>
              </w:rPr>
              <w:t>т.д.),</w:t>
            </w:r>
            <w:r>
              <w:rPr>
                <w:spacing w:val="-5"/>
                <w:sz w:val="20"/>
              </w:rPr>
              <w:t> </w:t>
            </w:r>
            <w:r>
              <w:rPr>
                <w:sz w:val="20"/>
              </w:rPr>
              <w:t>наносить контур с помощью мелка и вырезать в соответствии с задуманным сюжетом.</w:t>
            </w:r>
          </w:p>
        </w:tc>
      </w:tr>
      <w:tr>
        <w:trPr>
          <w:trHeight w:val="921" w:hRule="atLeast"/>
        </w:trPr>
        <w:tc>
          <w:tcPr>
            <w:tcW w:w="7537" w:type="dxa"/>
            <w:gridSpan w:val="2"/>
          </w:tcPr>
          <w:p>
            <w:pPr>
              <w:pStyle w:val="TableParagraph"/>
              <w:ind w:left="0"/>
              <w:rPr>
                <w:sz w:val="18"/>
              </w:rPr>
            </w:pPr>
          </w:p>
        </w:tc>
        <w:tc>
          <w:tcPr>
            <w:tcW w:w="7534" w:type="dxa"/>
            <w:gridSpan w:val="2"/>
          </w:tcPr>
          <w:p>
            <w:pPr>
              <w:pStyle w:val="TableParagraph"/>
              <w:ind w:left="108" w:right="116"/>
              <w:rPr>
                <w:sz w:val="20"/>
              </w:rPr>
            </w:pPr>
            <w:r>
              <w:rPr>
                <w:sz w:val="20"/>
              </w:rPr>
              <w:t>При работе с природным материалом закрепляет у детей умение создавать фигуры людей,</w:t>
            </w:r>
            <w:r>
              <w:rPr>
                <w:spacing w:val="-4"/>
                <w:sz w:val="20"/>
              </w:rPr>
              <w:t> </w:t>
            </w:r>
            <w:r>
              <w:rPr>
                <w:sz w:val="20"/>
              </w:rPr>
              <w:t>животных,</w:t>
            </w:r>
            <w:r>
              <w:rPr>
                <w:spacing w:val="-2"/>
                <w:sz w:val="20"/>
              </w:rPr>
              <w:t> </w:t>
            </w:r>
            <w:r>
              <w:rPr>
                <w:sz w:val="20"/>
              </w:rPr>
              <w:t>птиц</w:t>
            </w:r>
            <w:r>
              <w:rPr>
                <w:spacing w:val="-3"/>
                <w:sz w:val="20"/>
              </w:rPr>
              <w:t> </w:t>
            </w:r>
            <w:r>
              <w:rPr>
                <w:sz w:val="20"/>
              </w:rPr>
              <w:t>из</w:t>
            </w:r>
            <w:r>
              <w:rPr>
                <w:spacing w:val="-4"/>
                <w:sz w:val="20"/>
              </w:rPr>
              <w:t> </w:t>
            </w:r>
            <w:r>
              <w:rPr>
                <w:sz w:val="20"/>
              </w:rPr>
              <w:t>желудей,</w:t>
            </w:r>
            <w:r>
              <w:rPr>
                <w:spacing w:val="-4"/>
                <w:sz w:val="20"/>
              </w:rPr>
              <w:t> </w:t>
            </w:r>
            <w:r>
              <w:rPr>
                <w:sz w:val="20"/>
              </w:rPr>
              <w:t>шишек,</w:t>
            </w:r>
            <w:r>
              <w:rPr>
                <w:spacing w:val="-4"/>
                <w:sz w:val="20"/>
              </w:rPr>
              <w:t> </w:t>
            </w:r>
            <w:r>
              <w:rPr>
                <w:sz w:val="20"/>
              </w:rPr>
              <w:t>косточек,</w:t>
            </w:r>
            <w:r>
              <w:rPr>
                <w:spacing w:val="-4"/>
                <w:sz w:val="20"/>
              </w:rPr>
              <w:t> </w:t>
            </w:r>
            <w:r>
              <w:rPr>
                <w:sz w:val="20"/>
              </w:rPr>
              <w:t>травы,</w:t>
            </w:r>
            <w:r>
              <w:rPr>
                <w:spacing w:val="-3"/>
                <w:sz w:val="20"/>
              </w:rPr>
              <w:t> </w:t>
            </w:r>
            <w:r>
              <w:rPr>
                <w:sz w:val="20"/>
              </w:rPr>
              <w:t>веток,</w:t>
            </w:r>
            <w:r>
              <w:rPr>
                <w:spacing w:val="-4"/>
                <w:sz w:val="20"/>
              </w:rPr>
              <w:t> </w:t>
            </w:r>
            <w:r>
              <w:rPr>
                <w:sz w:val="20"/>
              </w:rPr>
              <w:t>корней</w:t>
            </w:r>
            <w:r>
              <w:rPr>
                <w:spacing w:val="-5"/>
                <w:sz w:val="20"/>
              </w:rPr>
              <w:t> </w:t>
            </w:r>
            <w:r>
              <w:rPr>
                <w:sz w:val="20"/>
              </w:rPr>
              <w:t>и</w:t>
            </w:r>
            <w:r>
              <w:rPr>
                <w:spacing w:val="-5"/>
                <w:sz w:val="20"/>
              </w:rPr>
              <w:t> </w:t>
            </w:r>
            <w:r>
              <w:rPr>
                <w:sz w:val="20"/>
              </w:rPr>
              <w:t>других материалов, передавать выразительность образа, создавать общие композиции</w:t>
            </w:r>
          </w:p>
          <w:p>
            <w:pPr>
              <w:pStyle w:val="TableParagraph"/>
              <w:spacing w:line="217" w:lineRule="exact"/>
              <w:ind w:left="108"/>
              <w:rPr>
                <w:sz w:val="20"/>
              </w:rPr>
            </w:pPr>
            <w:r>
              <w:rPr>
                <w:sz w:val="20"/>
              </w:rPr>
              <w:t>(«Лесная</w:t>
            </w:r>
            <w:r>
              <w:rPr>
                <w:spacing w:val="-11"/>
                <w:sz w:val="20"/>
              </w:rPr>
              <w:t> </w:t>
            </w:r>
            <w:r>
              <w:rPr>
                <w:sz w:val="20"/>
              </w:rPr>
              <w:t>поляна»,</w:t>
            </w:r>
            <w:r>
              <w:rPr>
                <w:spacing w:val="-7"/>
                <w:sz w:val="20"/>
              </w:rPr>
              <w:t> </w:t>
            </w:r>
            <w:r>
              <w:rPr>
                <w:sz w:val="20"/>
              </w:rPr>
              <w:t>«Сказочные</w:t>
            </w:r>
            <w:r>
              <w:rPr>
                <w:spacing w:val="-10"/>
                <w:sz w:val="20"/>
              </w:rPr>
              <w:t> </w:t>
            </w:r>
            <w:r>
              <w:rPr>
                <w:spacing w:val="-2"/>
                <w:sz w:val="20"/>
              </w:rPr>
              <w:t>герои»).</w:t>
            </w:r>
          </w:p>
        </w:tc>
      </w:tr>
      <w:tr>
        <w:trPr>
          <w:trHeight w:val="230" w:hRule="atLeast"/>
        </w:trPr>
        <w:tc>
          <w:tcPr>
            <w:tcW w:w="7537" w:type="dxa"/>
            <w:gridSpan w:val="2"/>
          </w:tcPr>
          <w:p>
            <w:pPr>
              <w:pStyle w:val="TableParagraph"/>
              <w:ind w:left="0"/>
              <w:rPr>
                <w:sz w:val="16"/>
              </w:rPr>
            </w:pPr>
          </w:p>
        </w:tc>
        <w:tc>
          <w:tcPr>
            <w:tcW w:w="7534" w:type="dxa"/>
            <w:gridSpan w:val="2"/>
          </w:tcPr>
          <w:p>
            <w:pPr>
              <w:pStyle w:val="TableParagraph"/>
              <w:spacing w:line="210" w:lineRule="exact"/>
              <w:ind w:left="108"/>
              <w:rPr>
                <w:sz w:val="20"/>
              </w:rPr>
            </w:pPr>
            <w:r>
              <w:rPr>
                <w:sz w:val="20"/>
              </w:rPr>
              <w:t>Развивает</w:t>
            </w:r>
            <w:r>
              <w:rPr>
                <w:spacing w:val="-7"/>
                <w:sz w:val="20"/>
              </w:rPr>
              <w:t> </w:t>
            </w:r>
            <w:r>
              <w:rPr>
                <w:sz w:val="20"/>
              </w:rPr>
              <w:t>у</w:t>
            </w:r>
            <w:r>
              <w:rPr>
                <w:spacing w:val="-7"/>
                <w:sz w:val="20"/>
              </w:rPr>
              <w:t> </w:t>
            </w:r>
            <w:r>
              <w:rPr>
                <w:sz w:val="20"/>
              </w:rPr>
              <w:t>детей</w:t>
            </w:r>
            <w:r>
              <w:rPr>
                <w:spacing w:val="-8"/>
                <w:sz w:val="20"/>
              </w:rPr>
              <w:t> </w:t>
            </w:r>
            <w:r>
              <w:rPr>
                <w:sz w:val="20"/>
              </w:rPr>
              <w:t>фантазию,</w:t>
            </w:r>
            <w:r>
              <w:rPr>
                <w:spacing w:val="-4"/>
                <w:sz w:val="20"/>
              </w:rPr>
              <w:t> </w:t>
            </w:r>
            <w:r>
              <w:rPr>
                <w:spacing w:val="-2"/>
                <w:sz w:val="20"/>
              </w:rPr>
              <w:t>воображение.</w:t>
            </w:r>
          </w:p>
        </w:tc>
      </w:tr>
      <w:tr>
        <w:trPr>
          <w:trHeight w:val="230" w:hRule="atLeast"/>
        </w:trPr>
        <w:tc>
          <w:tcPr>
            <w:tcW w:w="15071" w:type="dxa"/>
            <w:gridSpan w:val="4"/>
          </w:tcPr>
          <w:p>
            <w:pPr>
              <w:pStyle w:val="TableParagraph"/>
              <w:spacing w:line="210" w:lineRule="exact"/>
              <w:rPr>
                <w:b/>
                <w:sz w:val="20"/>
              </w:rPr>
            </w:pPr>
            <w:r>
              <w:rPr>
                <w:b/>
                <w:sz w:val="20"/>
              </w:rPr>
              <w:t>2.11.</w:t>
            </w:r>
            <w:r>
              <w:rPr>
                <w:b/>
                <w:spacing w:val="-15"/>
                <w:sz w:val="20"/>
              </w:rPr>
              <w:t> </w:t>
            </w:r>
            <w:r>
              <w:rPr>
                <w:b/>
                <w:sz w:val="20"/>
              </w:rPr>
              <w:t>Содержание</w:t>
            </w:r>
            <w:r>
              <w:rPr>
                <w:b/>
                <w:spacing w:val="-12"/>
                <w:sz w:val="20"/>
              </w:rPr>
              <w:t> </w:t>
            </w:r>
            <w:r>
              <w:rPr>
                <w:b/>
                <w:sz w:val="20"/>
              </w:rPr>
              <w:t>раздела</w:t>
            </w:r>
            <w:r>
              <w:rPr>
                <w:b/>
                <w:spacing w:val="-12"/>
                <w:sz w:val="20"/>
              </w:rPr>
              <w:t> </w:t>
            </w:r>
            <w:r>
              <w:rPr>
                <w:b/>
                <w:sz w:val="20"/>
              </w:rPr>
              <w:t>«Изобразительная</w:t>
            </w:r>
            <w:r>
              <w:rPr>
                <w:b/>
                <w:spacing w:val="-12"/>
                <w:sz w:val="20"/>
              </w:rPr>
              <w:t> </w:t>
            </w:r>
            <w:r>
              <w:rPr>
                <w:b/>
                <w:sz w:val="20"/>
              </w:rPr>
              <w:t>деятельность»</w:t>
            </w:r>
            <w:r>
              <w:rPr>
                <w:b/>
                <w:spacing w:val="-12"/>
                <w:sz w:val="20"/>
              </w:rPr>
              <w:t> </w:t>
            </w:r>
            <w:r>
              <w:rPr>
                <w:b/>
                <w:sz w:val="20"/>
              </w:rPr>
              <w:t>КОНСТРУКТИВНАЯ</w:t>
            </w:r>
            <w:r>
              <w:rPr>
                <w:b/>
                <w:spacing w:val="-12"/>
                <w:sz w:val="20"/>
              </w:rPr>
              <w:t> </w:t>
            </w:r>
            <w:r>
              <w:rPr>
                <w:b/>
                <w:spacing w:val="-2"/>
                <w:sz w:val="20"/>
              </w:rPr>
              <w:t>ДЕЯТЕЛЬНОСТЬ</w:t>
            </w:r>
          </w:p>
        </w:tc>
      </w:tr>
      <w:tr>
        <w:trPr>
          <w:trHeight w:val="230" w:hRule="atLeast"/>
        </w:trPr>
        <w:tc>
          <w:tcPr>
            <w:tcW w:w="3769" w:type="dxa"/>
          </w:tcPr>
          <w:p>
            <w:pPr>
              <w:pStyle w:val="TableParagraph"/>
              <w:spacing w:line="210" w:lineRule="exact"/>
              <w:ind w:left="8"/>
              <w:jc w:val="center"/>
              <w:rPr>
                <w:b/>
                <w:sz w:val="20"/>
              </w:rPr>
            </w:pPr>
            <w:r>
              <w:rPr>
                <w:b/>
                <w:spacing w:val="-2"/>
                <w:sz w:val="20"/>
              </w:rPr>
              <w:t>3-</w:t>
            </w:r>
            <w:r>
              <w:rPr>
                <w:b/>
                <w:spacing w:val="-10"/>
                <w:sz w:val="20"/>
              </w:rPr>
              <w:t>4</w:t>
            </w:r>
          </w:p>
        </w:tc>
        <w:tc>
          <w:tcPr>
            <w:tcW w:w="3768" w:type="dxa"/>
          </w:tcPr>
          <w:p>
            <w:pPr>
              <w:pStyle w:val="TableParagraph"/>
              <w:spacing w:line="210" w:lineRule="exact"/>
              <w:ind w:left="10" w:right="2"/>
              <w:jc w:val="center"/>
              <w:rPr>
                <w:b/>
                <w:sz w:val="20"/>
              </w:rPr>
            </w:pPr>
            <w:r>
              <w:rPr>
                <w:b/>
                <w:spacing w:val="-2"/>
                <w:sz w:val="20"/>
              </w:rPr>
              <w:t>4-</w:t>
            </w:r>
            <w:r>
              <w:rPr>
                <w:b/>
                <w:spacing w:val="-10"/>
                <w:sz w:val="20"/>
              </w:rPr>
              <w:t>5</w:t>
            </w:r>
          </w:p>
        </w:tc>
        <w:tc>
          <w:tcPr>
            <w:tcW w:w="3766" w:type="dxa"/>
          </w:tcPr>
          <w:p>
            <w:pPr>
              <w:pStyle w:val="TableParagraph"/>
              <w:spacing w:line="210" w:lineRule="exact"/>
              <w:ind w:left="14" w:right="3"/>
              <w:jc w:val="center"/>
              <w:rPr>
                <w:b/>
                <w:sz w:val="20"/>
              </w:rPr>
            </w:pPr>
            <w:r>
              <w:rPr>
                <w:b/>
                <w:spacing w:val="-2"/>
                <w:sz w:val="20"/>
              </w:rPr>
              <w:t>5-</w:t>
            </w:r>
            <w:r>
              <w:rPr>
                <w:b/>
                <w:spacing w:val="-10"/>
                <w:sz w:val="20"/>
              </w:rPr>
              <w:t>6</w:t>
            </w:r>
          </w:p>
        </w:tc>
        <w:tc>
          <w:tcPr>
            <w:tcW w:w="3768" w:type="dxa"/>
          </w:tcPr>
          <w:p>
            <w:pPr>
              <w:pStyle w:val="TableParagraph"/>
              <w:spacing w:line="210" w:lineRule="exact"/>
              <w:ind w:left="10"/>
              <w:jc w:val="center"/>
              <w:rPr>
                <w:b/>
                <w:sz w:val="20"/>
              </w:rPr>
            </w:pPr>
            <w:r>
              <w:rPr>
                <w:b/>
                <w:spacing w:val="-2"/>
                <w:sz w:val="20"/>
              </w:rPr>
              <w:t>6-</w:t>
            </w:r>
            <w:r>
              <w:rPr>
                <w:b/>
                <w:spacing w:val="-10"/>
                <w:sz w:val="20"/>
              </w:rPr>
              <w:t>7</w:t>
            </w:r>
          </w:p>
        </w:tc>
      </w:tr>
      <w:tr>
        <w:trPr>
          <w:trHeight w:val="1380" w:hRule="atLeast"/>
        </w:trPr>
        <w:tc>
          <w:tcPr>
            <w:tcW w:w="3769" w:type="dxa"/>
          </w:tcPr>
          <w:p>
            <w:pPr>
              <w:pStyle w:val="TableParagraph"/>
              <w:ind w:right="146"/>
              <w:rPr>
                <w:sz w:val="20"/>
              </w:rPr>
            </w:pPr>
            <w:r>
              <w:rPr>
                <w:sz w:val="20"/>
              </w:rPr>
              <w:t>Педагог учит детей простейшему анализу</w:t>
            </w:r>
            <w:r>
              <w:rPr>
                <w:spacing w:val="-13"/>
                <w:sz w:val="20"/>
              </w:rPr>
              <w:t> </w:t>
            </w:r>
            <w:r>
              <w:rPr>
                <w:sz w:val="20"/>
              </w:rPr>
              <w:t>созданных</w:t>
            </w:r>
            <w:r>
              <w:rPr>
                <w:spacing w:val="-12"/>
                <w:sz w:val="20"/>
              </w:rPr>
              <w:t> </w:t>
            </w:r>
            <w:r>
              <w:rPr>
                <w:sz w:val="20"/>
              </w:rPr>
              <w:t>построек;</w:t>
            </w:r>
            <w:r>
              <w:rPr>
                <w:spacing w:val="-13"/>
                <w:sz w:val="20"/>
              </w:rPr>
              <w:t> </w:t>
            </w:r>
            <w:r>
              <w:rPr>
                <w:sz w:val="20"/>
              </w:rPr>
              <w:t>вызывает чувство радости при удавшейся </w:t>
            </w:r>
            <w:r>
              <w:rPr>
                <w:spacing w:val="-2"/>
                <w:sz w:val="20"/>
              </w:rPr>
              <w:t>постройке.</w:t>
            </w:r>
          </w:p>
        </w:tc>
        <w:tc>
          <w:tcPr>
            <w:tcW w:w="3768" w:type="dxa"/>
          </w:tcPr>
          <w:p>
            <w:pPr>
              <w:pStyle w:val="TableParagraph"/>
              <w:ind w:right="132"/>
              <w:rPr>
                <w:sz w:val="20"/>
              </w:rPr>
            </w:pPr>
            <w:r>
              <w:rPr>
                <w:sz w:val="20"/>
              </w:rPr>
              <w:t>Учит</w:t>
            </w:r>
            <w:r>
              <w:rPr>
                <w:spacing w:val="-13"/>
                <w:sz w:val="20"/>
              </w:rPr>
              <w:t> </w:t>
            </w:r>
            <w:r>
              <w:rPr>
                <w:sz w:val="20"/>
              </w:rPr>
              <w:t>анализировать</w:t>
            </w:r>
            <w:r>
              <w:rPr>
                <w:spacing w:val="-12"/>
                <w:sz w:val="20"/>
              </w:rPr>
              <w:t> </w:t>
            </w:r>
            <w:r>
              <w:rPr>
                <w:sz w:val="20"/>
              </w:rPr>
              <w:t>образец</w:t>
            </w:r>
            <w:r>
              <w:rPr>
                <w:spacing w:val="-13"/>
                <w:sz w:val="20"/>
              </w:rPr>
              <w:t> </w:t>
            </w:r>
            <w:r>
              <w:rPr>
                <w:sz w:val="20"/>
              </w:rPr>
              <w:t>постройки: выделять основные части, различать и соотносить их по величине и форме,</w:t>
            </w:r>
          </w:p>
          <w:p>
            <w:pPr>
              <w:pStyle w:val="TableParagraph"/>
              <w:spacing w:line="229" w:lineRule="exact"/>
              <w:rPr>
                <w:sz w:val="20"/>
              </w:rPr>
            </w:pPr>
            <w:r>
              <w:rPr>
                <w:spacing w:val="-2"/>
                <w:sz w:val="20"/>
              </w:rPr>
              <w:t>устанавливать</w:t>
            </w:r>
            <w:r>
              <w:rPr>
                <w:spacing w:val="11"/>
                <w:sz w:val="20"/>
              </w:rPr>
              <w:t> </w:t>
            </w:r>
            <w:r>
              <w:rPr>
                <w:spacing w:val="-2"/>
                <w:sz w:val="20"/>
              </w:rPr>
              <w:t>пространственное</w:t>
            </w:r>
          </w:p>
          <w:p>
            <w:pPr>
              <w:pStyle w:val="TableParagraph"/>
              <w:spacing w:line="230" w:lineRule="exact"/>
              <w:ind w:right="132"/>
              <w:rPr>
                <w:sz w:val="20"/>
              </w:rPr>
            </w:pPr>
            <w:r>
              <w:rPr>
                <w:sz w:val="20"/>
              </w:rPr>
              <w:t>расположение</w:t>
            </w:r>
            <w:r>
              <w:rPr>
                <w:spacing w:val="-13"/>
                <w:sz w:val="20"/>
              </w:rPr>
              <w:t> </w:t>
            </w:r>
            <w:r>
              <w:rPr>
                <w:sz w:val="20"/>
              </w:rPr>
              <w:t>этих</w:t>
            </w:r>
            <w:r>
              <w:rPr>
                <w:spacing w:val="-12"/>
                <w:sz w:val="20"/>
              </w:rPr>
              <w:t> </w:t>
            </w:r>
            <w:r>
              <w:rPr>
                <w:sz w:val="20"/>
              </w:rPr>
              <w:t>частей</w:t>
            </w:r>
            <w:r>
              <w:rPr>
                <w:spacing w:val="-13"/>
                <w:sz w:val="20"/>
              </w:rPr>
              <w:t> </w:t>
            </w:r>
            <w:r>
              <w:rPr>
                <w:sz w:val="20"/>
              </w:rPr>
              <w:t>относительно друг друга (в домах - стены, вверху-</w:t>
            </w:r>
          </w:p>
        </w:tc>
        <w:tc>
          <w:tcPr>
            <w:tcW w:w="3766" w:type="dxa"/>
          </w:tcPr>
          <w:p>
            <w:pPr>
              <w:pStyle w:val="TableParagraph"/>
              <w:ind w:left="108" w:right="141"/>
              <w:rPr>
                <w:sz w:val="20"/>
              </w:rPr>
            </w:pPr>
            <w:r>
              <w:rPr>
                <w:sz w:val="20"/>
              </w:rPr>
              <w:t>Помогает детям анализировать сделанные педагогом поделки и постройки; на основе анализа находить конструктивные</w:t>
            </w:r>
            <w:r>
              <w:rPr>
                <w:spacing w:val="-13"/>
                <w:sz w:val="20"/>
              </w:rPr>
              <w:t> </w:t>
            </w:r>
            <w:r>
              <w:rPr>
                <w:sz w:val="20"/>
              </w:rPr>
              <w:t>решения</w:t>
            </w:r>
            <w:r>
              <w:rPr>
                <w:spacing w:val="-12"/>
                <w:sz w:val="20"/>
              </w:rPr>
              <w:t> </w:t>
            </w:r>
            <w:r>
              <w:rPr>
                <w:sz w:val="20"/>
              </w:rPr>
              <w:t>и</w:t>
            </w:r>
            <w:r>
              <w:rPr>
                <w:spacing w:val="-13"/>
                <w:sz w:val="20"/>
              </w:rPr>
              <w:t> </w:t>
            </w:r>
            <w:r>
              <w:rPr>
                <w:sz w:val="20"/>
              </w:rPr>
              <w:t>планировать создание собственной постройки.</w:t>
            </w:r>
          </w:p>
        </w:tc>
        <w:tc>
          <w:tcPr>
            <w:tcW w:w="3768" w:type="dxa"/>
          </w:tcPr>
          <w:p>
            <w:pPr>
              <w:pStyle w:val="TableParagraph"/>
              <w:ind w:left="108" w:right="132"/>
              <w:rPr>
                <w:sz w:val="20"/>
              </w:rPr>
            </w:pPr>
            <w:r>
              <w:rPr>
                <w:sz w:val="20"/>
              </w:rPr>
              <w:t>Предлагает детям самостоятельно находить</w:t>
            </w:r>
            <w:r>
              <w:rPr>
                <w:spacing w:val="-13"/>
                <w:sz w:val="20"/>
              </w:rPr>
              <w:t> </w:t>
            </w:r>
            <w:r>
              <w:rPr>
                <w:sz w:val="20"/>
              </w:rPr>
              <w:t>отдельные</w:t>
            </w:r>
            <w:r>
              <w:rPr>
                <w:spacing w:val="-12"/>
                <w:sz w:val="20"/>
              </w:rPr>
              <w:t> </w:t>
            </w:r>
            <w:r>
              <w:rPr>
                <w:sz w:val="20"/>
              </w:rPr>
              <w:t>конструктивные решения на основе анализа</w:t>
            </w:r>
          </w:p>
          <w:p>
            <w:pPr>
              <w:pStyle w:val="TableParagraph"/>
              <w:ind w:left="108" w:right="132"/>
              <w:rPr>
                <w:sz w:val="20"/>
              </w:rPr>
            </w:pPr>
            <w:r>
              <w:rPr>
                <w:sz w:val="20"/>
              </w:rPr>
              <w:t>существующих</w:t>
            </w:r>
            <w:r>
              <w:rPr>
                <w:spacing w:val="-13"/>
                <w:sz w:val="20"/>
              </w:rPr>
              <w:t> </w:t>
            </w:r>
            <w:r>
              <w:rPr>
                <w:sz w:val="20"/>
              </w:rPr>
              <w:t>сооружений;</w:t>
            </w:r>
            <w:r>
              <w:rPr>
                <w:spacing w:val="-12"/>
                <w:sz w:val="20"/>
              </w:rPr>
              <w:t> </w:t>
            </w:r>
            <w:r>
              <w:rPr>
                <w:sz w:val="20"/>
              </w:rPr>
              <w:t>продолжает развивать умение планировать процесс</w:t>
            </w:r>
          </w:p>
          <w:p>
            <w:pPr>
              <w:pStyle w:val="TableParagraph"/>
              <w:spacing w:line="217" w:lineRule="exact"/>
              <w:ind w:left="108"/>
              <w:rPr>
                <w:sz w:val="20"/>
              </w:rPr>
            </w:pPr>
            <w:r>
              <w:rPr>
                <w:spacing w:val="-2"/>
                <w:sz w:val="20"/>
              </w:rPr>
              <w:t>возведения</w:t>
            </w:r>
            <w:r>
              <w:rPr>
                <w:spacing w:val="6"/>
                <w:sz w:val="20"/>
              </w:rPr>
              <w:t> </w:t>
            </w:r>
            <w:r>
              <w:rPr>
                <w:spacing w:val="-2"/>
                <w:sz w:val="20"/>
              </w:rPr>
              <w:t>постройки.</w:t>
            </w:r>
          </w:p>
        </w:tc>
      </w:tr>
    </w:tbl>
    <w:p>
      <w:pPr>
        <w:pStyle w:val="TableParagraph"/>
        <w:spacing w:after="0" w:line="217" w:lineRule="exact"/>
        <w:rPr>
          <w:sz w:val="20"/>
        </w:rPr>
        <w:sectPr>
          <w:headerReference w:type="default" r:id="rId106"/>
          <w:footerReference w:type="default" r:id="rId10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9"/>
        <w:gridCol w:w="3768"/>
        <w:gridCol w:w="3766"/>
        <w:gridCol w:w="3768"/>
      </w:tblGrid>
      <w:tr>
        <w:trPr>
          <w:trHeight w:val="460" w:hRule="atLeast"/>
        </w:trPr>
        <w:tc>
          <w:tcPr>
            <w:tcW w:w="3769" w:type="dxa"/>
          </w:tcPr>
          <w:p>
            <w:pPr>
              <w:pStyle w:val="TableParagraph"/>
              <w:ind w:left="0"/>
              <w:rPr>
                <w:sz w:val="18"/>
              </w:rPr>
            </w:pPr>
          </w:p>
        </w:tc>
        <w:tc>
          <w:tcPr>
            <w:tcW w:w="3768" w:type="dxa"/>
          </w:tcPr>
          <w:p>
            <w:pPr>
              <w:pStyle w:val="TableParagraph"/>
              <w:spacing w:line="223" w:lineRule="exact"/>
              <w:rPr>
                <w:sz w:val="20"/>
              </w:rPr>
            </w:pPr>
            <w:r>
              <w:rPr>
                <w:sz w:val="20"/>
              </w:rPr>
              <w:t>перекрытие,</w:t>
            </w:r>
            <w:r>
              <w:rPr>
                <w:spacing w:val="-6"/>
                <w:sz w:val="20"/>
              </w:rPr>
              <w:t> </w:t>
            </w:r>
            <w:r>
              <w:rPr>
                <w:sz w:val="20"/>
              </w:rPr>
              <w:t>крыша;</w:t>
            </w:r>
            <w:r>
              <w:rPr>
                <w:spacing w:val="-8"/>
                <w:sz w:val="20"/>
              </w:rPr>
              <w:t> </w:t>
            </w:r>
            <w:r>
              <w:rPr>
                <w:sz w:val="20"/>
              </w:rPr>
              <w:t>в</w:t>
            </w:r>
            <w:r>
              <w:rPr>
                <w:spacing w:val="-8"/>
                <w:sz w:val="20"/>
              </w:rPr>
              <w:t> </w:t>
            </w:r>
            <w:r>
              <w:rPr>
                <w:sz w:val="20"/>
              </w:rPr>
              <w:t>автомобиле</w:t>
            </w:r>
            <w:r>
              <w:rPr>
                <w:spacing w:val="-4"/>
                <w:sz w:val="20"/>
              </w:rPr>
              <w:t> </w:t>
            </w:r>
            <w:r>
              <w:rPr>
                <w:spacing w:val="-10"/>
                <w:sz w:val="20"/>
              </w:rPr>
              <w:t>-</w:t>
            </w:r>
          </w:p>
          <w:p>
            <w:pPr>
              <w:pStyle w:val="TableParagraph"/>
              <w:spacing w:line="217" w:lineRule="exact" w:before="1"/>
              <w:rPr>
                <w:sz w:val="20"/>
              </w:rPr>
            </w:pPr>
            <w:r>
              <w:rPr>
                <w:sz w:val="20"/>
              </w:rPr>
              <w:t>кабина,</w:t>
            </w:r>
            <w:r>
              <w:rPr>
                <w:spacing w:val="-5"/>
                <w:sz w:val="20"/>
              </w:rPr>
              <w:t> </w:t>
            </w:r>
            <w:r>
              <w:rPr>
                <w:sz w:val="20"/>
              </w:rPr>
              <w:t>кузов</w:t>
            </w:r>
            <w:r>
              <w:rPr>
                <w:spacing w:val="-6"/>
                <w:sz w:val="20"/>
              </w:rPr>
              <w:t> </w:t>
            </w:r>
            <w:r>
              <w:rPr>
                <w:sz w:val="20"/>
              </w:rPr>
              <w:t>и</w:t>
            </w:r>
            <w:r>
              <w:rPr>
                <w:spacing w:val="-4"/>
                <w:sz w:val="20"/>
              </w:rPr>
              <w:t> </w:t>
            </w:r>
            <w:r>
              <w:rPr>
                <w:sz w:val="20"/>
              </w:rPr>
              <w:t>так</w:t>
            </w:r>
            <w:r>
              <w:rPr>
                <w:spacing w:val="-6"/>
                <w:sz w:val="20"/>
              </w:rPr>
              <w:t> </w:t>
            </w:r>
            <w:r>
              <w:rPr>
                <w:spacing w:val="-2"/>
                <w:sz w:val="20"/>
              </w:rPr>
              <w:t>далее).</w:t>
            </w:r>
          </w:p>
        </w:tc>
        <w:tc>
          <w:tcPr>
            <w:tcW w:w="3766" w:type="dxa"/>
          </w:tcPr>
          <w:p>
            <w:pPr>
              <w:pStyle w:val="TableParagraph"/>
              <w:ind w:left="0"/>
              <w:rPr>
                <w:sz w:val="18"/>
              </w:rPr>
            </w:pPr>
          </w:p>
        </w:tc>
        <w:tc>
          <w:tcPr>
            <w:tcW w:w="3768" w:type="dxa"/>
          </w:tcPr>
          <w:p>
            <w:pPr>
              <w:pStyle w:val="TableParagraph"/>
              <w:ind w:left="0"/>
              <w:rPr>
                <w:sz w:val="18"/>
              </w:rPr>
            </w:pPr>
          </w:p>
        </w:tc>
      </w:tr>
      <w:tr>
        <w:trPr>
          <w:trHeight w:val="1610" w:hRule="atLeast"/>
        </w:trPr>
        <w:tc>
          <w:tcPr>
            <w:tcW w:w="3769" w:type="dxa"/>
          </w:tcPr>
          <w:p>
            <w:pPr>
              <w:pStyle w:val="TableParagraph"/>
              <w:ind w:right="146"/>
              <w:rPr>
                <w:sz w:val="20"/>
              </w:rPr>
            </w:pPr>
            <w:r>
              <w:rPr>
                <w:sz w:val="20"/>
              </w:rPr>
              <w:t>Учит детей располагать кирпичики, пластины</w:t>
            </w:r>
            <w:r>
              <w:rPr>
                <w:spacing w:val="-9"/>
                <w:sz w:val="20"/>
              </w:rPr>
              <w:t> </w:t>
            </w:r>
            <w:r>
              <w:rPr>
                <w:sz w:val="20"/>
              </w:rPr>
              <w:t>вертикально</w:t>
            </w:r>
            <w:r>
              <w:rPr>
                <w:spacing w:val="-8"/>
                <w:sz w:val="20"/>
              </w:rPr>
              <w:t> </w:t>
            </w:r>
            <w:r>
              <w:rPr>
                <w:sz w:val="20"/>
              </w:rPr>
              <w:t>(в</w:t>
            </w:r>
            <w:r>
              <w:rPr>
                <w:spacing w:val="-10"/>
                <w:sz w:val="20"/>
              </w:rPr>
              <w:t> </w:t>
            </w:r>
            <w:r>
              <w:rPr>
                <w:sz w:val="20"/>
              </w:rPr>
              <w:t>ряд,</w:t>
            </w:r>
            <w:r>
              <w:rPr>
                <w:spacing w:val="-9"/>
                <w:sz w:val="20"/>
              </w:rPr>
              <w:t> </w:t>
            </w:r>
            <w:r>
              <w:rPr>
                <w:sz w:val="20"/>
              </w:rPr>
              <w:t>по</w:t>
            </w:r>
            <w:r>
              <w:rPr>
                <w:spacing w:val="-8"/>
                <w:sz w:val="20"/>
              </w:rPr>
              <w:t> </w:t>
            </w:r>
            <w:r>
              <w:rPr>
                <w:sz w:val="20"/>
              </w:rPr>
              <w:t>кругу, по периметру четырехугольника), ставить их плотно друг к другу, на определенном расстоянии (заборчик, </w:t>
            </w:r>
            <w:r>
              <w:rPr>
                <w:spacing w:val="-2"/>
                <w:sz w:val="20"/>
              </w:rPr>
              <w:t>ворота).</w:t>
            </w:r>
          </w:p>
        </w:tc>
        <w:tc>
          <w:tcPr>
            <w:tcW w:w="3768" w:type="dxa"/>
          </w:tcPr>
          <w:p>
            <w:pPr>
              <w:pStyle w:val="TableParagraph"/>
              <w:ind w:right="132"/>
              <w:rPr>
                <w:sz w:val="20"/>
              </w:rPr>
            </w:pPr>
            <w:r>
              <w:rPr>
                <w:sz w:val="20"/>
              </w:rPr>
              <w:t>Педагог продолжает развивать у детей способность различать и называть строительные детали (куб, пластина, кирпичик,</w:t>
            </w:r>
            <w:r>
              <w:rPr>
                <w:spacing w:val="-11"/>
                <w:sz w:val="20"/>
              </w:rPr>
              <w:t> </w:t>
            </w:r>
            <w:r>
              <w:rPr>
                <w:sz w:val="20"/>
              </w:rPr>
              <w:t>брусок);</w:t>
            </w:r>
            <w:r>
              <w:rPr>
                <w:spacing w:val="-9"/>
                <w:sz w:val="20"/>
              </w:rPr>
              <w:t> </w:t>
            </w:r>
            <w:r>
              <w:rPr>
                <w:sz w:val="20"/>
              </w:rPr>
              <w:t>учит</w:t>
            </w:r>
            <w:r>
              <w:rPr>
                <w:spacing w:val="-12"/>
                <w:sz w:val="20"/>
              </w:rPr>
              <w:t> </w:t>
            </w:r>
            <w:r>
              <w:rPr>
                <w:sz w:val="20"/>
              </w:rPr>
              <w:t>использовать</w:t>
            </w:r>
            <w:r>
              <w:rPr>
                <w:spacing w:val="-11"/>
                <w:sz w:val="20"/>
              </w:rPr>
              <w:t> </w:t>
            </w:r>
            <w:r>
              <w:rPr>
                <w:sz w:val="20"/>
              </w:rPr>
              <w:t>их с учётом конструктивных свойств (устойчивость, форма, величина).</w:t>
            </w:r>
          </w:p>
        </w:tc>
        <w:tc>
          <w:tcPr>
            <w:tcW w:w="3766" w:type="dxa"/>
          </w:tcPr>
          <w:p>
            <w:pPr>
              <w:pStyle w:val="TableParagraph"/>
              <w:ind w:left="108"/>
              <w:rPr>
                <w:sz w:val="20"/>
              </w:rPr>
            </w:pPr>
            <w:r>
              <w:rPr>
                <w:sz w:val="20"/>
              </w:rPr>
              <w:t>Знакомит детей с новыми деталями: разнообразными по форме и величине пластинами, брусками, цилиндрами, конусами</w:t>
            </w:r>
            <w:r>
              <w:rPr>
                <w:spacing w:val="-9"/>
                <w:sz w:val="20"/>
              </w:rPr>
              <w:t> </w:t>
            </w:r>
            <w:r>
              <w:rPr>
                <w:sz w:val="20"/>
              </w:rPr>
              <w:t>и</w:t>
            </w:r>
            <w:r>
              <w:rPr>
                <w:spacing w:val="-9"/>
                <w:sz w:val="20"/>
              </w:rPr>
              <w:t> </w:t>
            </w:r>
            <w:r>
              <w:rPr>
                <w:sz w:val="20"/>
              </w:rPr>
              <w:t>другое;</w:t>
            </w:r>
            <w:r>
              <w:rPr>
                <w:spacing w:val="-6"/>
                <w:sz w:val="20"/>
              </w:rPr>
              <w:t> </w:t>
            </w:r>
            <w:r>
              <w:rPr>
                <w:sz w:val="20"/>
              </w:rPr>
              <w:t>учит</w:t>
            </w:r>
            <w:r>
              <w:rPr>
                <w:spacing w:val="-9"/>
                <w:sz w:val="20"/>
              </w:rPr>
              <w:t> </w:t>
            </w:r>
            <w:r>
              <w:rPr>
                <w:sz w:val="20"/>
              </w:rPr>
              <w:t>детей</w:t>
            </w:r>
            <w:r>
              <w:rPr>
                <w:spacing w:val="-9"/>
                <w:sz w:val="20"/>
              </w:rPr>
              <w:t> </w:t>
            </w:r>
            <w:r>
              <w:rPr>
                <w:sz w:val="20"/>
              </w:rPr>
              <w:t>заменять одни детали другими.</w:t>
            </w:r>
          </w:p>
        </w:tc>
        <w:tc>
          <w:tcPr>
            <w:tcW w:w="3768" w:type="dxa"/>
          </w:tcPr>
          <w:p>
            <w:pPr>
              <w:pStyle w:val="TableParagraph"/>
              <w:ind w:left="108" w:right="132"/>
              <w:rPr>
                <w:sz w:val="20"/>
              </w:rPr>
            </w:pPr>
            <w:r>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w:t>
            </w:r>
            <w:r>
              <w:rPr>
                <w:spacing w:val="-12"/>
                <w:sz w:val="20"/>
              </w:rPr>
              <w:t> </w:t>
            </w:r>
            <w:r>
              <w:rPr>
                <w:sz w:val="20"/>
              </w:rPr>
              <w:t>умение</w:t>
            </w:r>
            <w:r>
              <w:rPr>
                <w:spacing w:val="-9"/>
                <w:sz w:val="20"/>
              </w:rPr>
              <w:t> </w:t>
            </w:r>
            <w:r>
              <w:rPr>
                <w:sz w:val="20"/>
              </w:rPr>
              <w:t>у</w:t>
            </w:r>
            <w:r>
              <w:rPr>
                <w:spacing w:val="-12"/>
                <w:sz w:val="20"/>
              </w:rPr>
              <w:t> </w:t>
            </w:r>
            <w:r>
              <w:rPr>
                <w:sz w:val="20"/>
              </w:rPr>
              <w:t>детей</w:t>
            </w:r>
            <w:r>
              <w:rPr>
                <w:spacing w:val="-12"/>
                <w:sz w:val="20"/>
              </w:rPr>
              <w:t> </w:t>
            </w:r>
            <w:r>
              <w:rPr>
                <w:sz w:val="20"/>
              </w:rPr>
              <w:t>сооружать постройки,</w:t>
            </w:r>
            <w:r>
              <w:rPr>
                <w:spacing w:val="-12"/>
                <w:sz w:val="20"/>
              </w:rPr>
              <w:t> </w:t>
            </w:r>
            <w:r>
              <w:rPr>
                <w:sz w:val="20"/>
              </w:rPr>
              <w:t>объединенных</w:t>
            </w:r>
            <w:r>
              <w:rPr>
                <w:spacing w:val="-13"/>
                <w:sz w:val="20"/>
              </w:rPr>
              <w:t> </w:t>
            </w:r>
            <w:r>
              <w:rPr>
                <w:sz w:val="20"/>
              </w:rPr>
              <w:t>общей</w:t>
            </w:r>
            <w:r>
              <w:rPr>
                <w:spacing w:val="-12"/>
                <w:sz w:val="20"/>
              </w:rPr>
              <w:t> </w:t>
            </w:r>
            <w:r>
              <w:rPr>
                <w:spacing w:val="-4"/>
                <w:sz w:val="20"/>
              </w:rPr>
              <w:t>темой</w:t>
            </w:r>
          </w:p>
          <w:p>
            <w:pPr>
              <w:pStyle w:val="TableParagraph"/>
              <w:spacing w:line="217" w:lineRule="exact"/>
              <w:ind w:left="108"/>
              <w:rPr>
                <w:sz w:val="20"/>
              </w:rPr>
            </w:pPr>
            <w:r>
              <w:rPr>
                <w:sz w:val="20"/>
              </w:rPr>
              <w:t>(улица,</w:t>
            </w:r>
            <w:r>
              <w:rPr>
                <w:spacing w:val="-10"/>
                <w:sz w:val="20"/>
              </w:rPr>
              <w:t> </w:t>
            </w:r>
            <w:r>
              <w:rPr>
                <w:sz w:val="20"/>
              </w:rPr>
              <w:t>машины,</w:t>
            </w:r>
            <w:r>
              <w:rPr>
                <w:spacing w:val="-9"/>
                <w:sz w:val="20"/>
              </w:rPr>
              <w:t> </w:t>
            </w:r>
            <w:r>
              <w:rPr>
                <w:spacing w:val="-2"/>
                <w:sz w:val="20"/>
              </w:rPr>
              <w:t>дома).</w:t>
            </w:r>
          </w:p>
        </w:tc>
      </w:tr>
      <w:tr>
        <w:trPr>
          <w:trHeight w:val="2529" w:hRule="atLeast"/>
        </w:trPr>
        <w:tc>
          <w:tcPr>
            <w:tcW w:w="3769" w:type="dxa"/>
          </w:tcPr>
          <w:p>
            <w:pPr>
              <w:pStyle w:val="TableParagraph"/>
              <w:rPr>
                <w:sz w:val="20"/>
              </w:rPr>
            </w:pPr>
            <w:r>
              <w:rPr>
                <w:sz w:val="20"/>
              </w:rPr>
              <w:t>Педагог побуждает детей к созданию вариантов</w:t>
            </w:r>
            <w:r>
              <w:rPr>
                <w:spacing w:val="-13"/>
                <w:sz w:val="20"/>
              </w:rPr>
              <w:t> </w:t>
            </w:r>
            <w:r>
              <w:rPr>
                <w:sz w:val="20"/>
              </w:rPr>
              <w:t>конструкций,</w:t>
            </w:r>
            <w:r>
              <w:rPr>
                <w:spacing w:val="-12"/>
                <w:sz w:val="20"/>
              </w:rPr>
              <w:t> </w:t>
            </w:r>
            <w:r>
              <w:rPr>
                <w:sz w:val="20"/>
              </w:rPr>
              <w:t>добавляя</w:t>
            </w:r>
            <w:r>
              <w:rPr>
                <w:spacing w:val="-13"/>
                <w:sz w:val="20"/>
              </w:rPr>
              <w:t> </w:t>
            </w:r>
            <w:r>
              <w:rPr>
                <w:sz w:val="20"/>
              </w:rPr>
              <w:t>другие детали (на столбики ворот ставить трехгранные</w:t>
            </w:r>
            <w:r>
              <w:rPr>
                <w:spacing w:val="-7"/>
                <w:sz w:val="20"/>
              </w:rPr>
              <w:t> </w:t>
            </w:r>
            <w:r>
              <w:rPr>
                <w:sz w:val="20"/>
              </w:rPr>
              <w:t>призмы,</w:t>
            </w:r>
            <w:r>
              <w:rPr>
                <w:spacing w:val="-7"/>
                <w:sz w:val="20"/>
              </w:rPr>
              <w:t> </w:t>
            </w:r>
            <w:r>
              <w:rPr>
                <w:sz w:val="20"/>
              </w:rPr>
              <w:t>рядом</w:t>
            </w:r>
            <w:r>
              <w:rPr>
                <w:spacing w:val="-5"/>
                <w:sz w:val="20"/>
              </w:rPr>
              <w:t> </w:t>
            </w:r>
            <w:r>
              <w:rPr>
                <w:sz w:val="20"/>
              </w:rPr>
              <w:t>со</w:t>
            </w:r>
            <w:r>
              <w:rPr>
                <w:spacing w:val="-7"/>
                <w:sz w:val="20"/>
              </w:rPr>
              <w:t> </w:t>
            </w:r>
            <w:r>
              <w:rPr>
                <w:sz w:val="20"/>
              </w:rPr>
              <w:t>столбами</w:t>
            </w:r>
          </w:p>
          <w:p>
            <w:pPr>
              <w:pStyle w:val="TableParagraph"/>
              <w:rPr>
                <w:sz w:val="20"/>
              </w:rPr>
            </w:pPr>
            <w:r>
              <w:rPr>
                <w:sz w:val="20"/>
              </w:rPr>
              <w:t>-</w:t>
            </w:r>
            <w:r>
              <w:rPr>
                <w:spacing w:val="-5"/>
                <w:sz w:val="20"/>
              </w:rPr>
              <w:t> </w:t>
            </w:r>
            <w:r>
              <w:rPr>
                <w:sz w:val="20"/>
              </w:rPr>
              <w:t>кубики</w:t>
            </w:r>
            <w:r>
              <w:rPr>
                <w:spacing w:val="-4"/>
                <w:sz w:val="20"/>
              </w:rPr>
              <w:t> </w:t>
            </w:r>
            <w:r>
              <w:rPr>
                <w:sz w:val="20"/>
              </w:rPr>
              <w:t>и</w:t>
            </w:r>
            <w:r>
              <w:rPr>
                <w:spacing w:val="-2"/>
                <w:sz w:val="20"/>
              </w:rPr>
              <w:t> другое).</w:t>
            </w:r>
          </w:p>
        </w:tc>
        <w:tc>
          <w:tcPr>
            <w:tcW w:w="3768" w:type="dxa"/>
          </w:tcPr>
          <w:p>
            <w:pPr>
              <w:pStyle w:val="TableParagraph"/>
              <w:ind w:right="132"/>
              <w:rPr>
                <w:sz w:val="20"/>
              </w:rPr>
            </w:pPr>
            <w:r>
              <w:rPr>
                <w:sz w:val="20"/>
              </w:rPr>
              <w:t>Учит детей сооружать постройки из крупного и мелкого строительного материала,</w:t>
            </w:r>
            <w:r>
              <w:rPr>
                <w:spacing w:val="-7"/>
                <w:sz w:val="20"/>
              </w:rPr>
              <w:t> </w:t>
            </w:r>
            <w:r>
              <w:rPr>
                <w:sz w:val="20"/>
              </w:rPr>
              <w:t>использовать</w:t>
            </w:r>
            <w:r>
              <w:rPr>
                <w:spacing w:val="-6"/>
                <w:sz w:val="20"/>
              </w:rPr>
              <w:t> </w:t>
            </w:r>
            <w:r>
              <w:rPr>
                <w:sz w:val="20"/>
              </w:rPr>
              <w:t>детали</w:t>
            </w:r>
            <w:r>
              <w:rPr>
                <w:spacing w:val="-9"/>
                <w:sz w:val="20"/>
              </w:rPr>
              <w:t> </w:t>
            </w:r>
            <w:r>
              <w:rPr>
                <w:sz w:val="20"/>
              </w:rPr>
              <w:t>разного цвета для создания и украшения построек; педагог побуждает детей создавать постройки разной конструктивной сложности (гараж для нескольких</w:t>
            </w:r>
            <w:r>
              <w:rPr>
                <w:spacing w:val="-9"/>
                <w:sz w:val="20"/>
              </w:rPr>
              <w:t> </w:t>
            </w:r>
            <w:r>
              <w:rPr>
                <w:sz w:val="20"/>
              </w:rPr>
              <w:t>автомашин,</w:t>
            </w:r>
            <w:r>
              <w:rPr>
                <w:spacing w:val="-7"/>
                <w:sz w:val="20"/>
              </w:rPr>
              <w:t> </w:t>
            </w:r>
            <w:r>
              <w:rPr>
                <w:sz w:val="20"/>
              </w:rPr>
              <w:t>дом</w:t>
            </w:r>
            <w:r>
              <w:rPr>
                <w:spacing w:val="-8"/>
                <w:sz w:val="20"/>
              </w:rPr>
              <w:t> </w:t>
            </w:r>
            <w:r>
              <w:rPr>
                <w:sz w:val="20"/>
              </w:rPr>
              <w:t>в</w:t>
            </w:r>
            <w:r>
              <w:rPr>
                <w:spacing w:val="-9"/>
                <w:sz w:val="20"/>
              </w:rPr>
              <w:t> </w:t>
            </w:r>
            <w:r>
              <w:rPr>
                <w:sz w:val="20"/>
              </w:rPr>
              <w:t>2-3</w:t>
            </w:r>
            <w:r>
              <w:rPr>
                <w:spacing w:val="-8"/>
                <w:sz w:val="20"/>
              </w:rPr>
              <w:t> </w:t>
            </w:r>
            <w:r>
              <w:rPr>
                <w:sz w:val="20"/>
              </w:rPr>
              <w:t>этажа, широкий</w:t>
            </w:r>
            <w:r>
              <w:rPr>
                <w:spacing w:val="-6"/>
                <w:sz w:val="20"/>
              </w:rPr>
              <w:t> </w:t>
            </w:r>
            <w:r>
              <w:rPr>
                <w:sz w:val="20"/>
              </w:rPr>
              <w:t>мост</w:t>
            </w:r>
            <w:r>
              <w:rPr>
                <w:spacing w:val="-5"/>
                <w:sz w:val="20"/>
              </w:rPr>
              <w:t> </w:t>
            </w:r>
            <w:r>
              <w:rPr>
                <w:sz w:val="20"/>
              </w:rPr>
              <w:t>для</w:t>
            </w:r>
            <w:r>
              <w:rPr>
                <w:spacing w:val="-5"/>
                <w:sz w:val="20"/>
              </w:rPr>
              <w:t> </w:t>
            </w:r>
            <w:r>
              <w:rPr>
                <w:sz w:val="20"/>
              </w:rPr>
              <w:t>проезда</w:t>
            </w:r>
            <w:r>
              <w:rPr>
                <w:spacing w:val="-6"/>
                <w:sz w:val="20"/>
              </w:rPr>
              <w:t> </w:t>
            </w:r>
            <w:r>
              <w:rPr>
                <w:spacing w:val="-2"/>
                <w:sz w:val="20"/>
              </w:rPr>
              <w:t>автомобилей</w:t>
            </w:r>
          </w:p>
          <w:p>
            <w:pPr>
              <w:pStyle w:val="TableParagraph"/>
              <w:spacing w:line="228" w:lineRule="exact"/>
              <w:ind w:right="1224"/>
              <w:rPr>
                <w:sz w:val="20"/>
              </w:rPr>
            </w:pPr>
            <w:r>
              <w:rPr>
                <w:sz w:val="20"/>
              </w:rPr>
              <w:t>или</w:t>
            </w:r>
            <w:r>
              <w:rPr>
                <w:spacing w:val="-11"/>
                <w:sz w:val="20"/>
              </w:rPr>
              <w:t> </w:t>
            </w:r>
            <w:r>
              <w:rPr>
                <w:sz w:val="20"/>
              </w:rPr>
              <w:t>поездов,</w:t>
            </w:r>
            <w:r>
              <w:rPr>
                <w:spacing w:val="-10"/>
                <w:sz w:val="20"/>
              </w:rPr>
              <w:t> </w:t>
            </w:r>
            <w:r>
              <w:rPr>
                <w:sz w:val="20"/>
              </w:rPr>
              <w:t>идущих</w:t>
            </w:r>
            <w:r>
              <w:rPr>
                <w:spacing w:val="-11"/>
                <w:sz w:val="20"/>
              </w:rPr>
              <w:t> </w:t>
            </w:r>
            <w:r>
              <w:rPr>
                <w:sz w:val="20"/>
              </w:rPr>
              <w:t>в</w:t>
            </w:r>
            <w:r>
              <w:rPr>
                <w:spacing w:val="-11"/>
                <w:sz w:val="20"/>
              </w:rPr>
              <w:t> </w:t>
            </w:r>
            <w:r>
              <w:rPr>
                <w:sz w:val="20"/>
              </w:rPr>
              <w:t>двух направлениях и другое).</w:t>
            </w:r>
          </w:p>
        </w:tc>
        <w:tc>
          <w:tcPr>
            <w:tcW w:w="3766" w:type="dxa"/>
          </w:tcPr>
          <w:p>
            <w:pPr>
              <w:pStyle w:val="TableParagraph"/>
              <w:ind w:left="108" w:right="209"/>
              <w:rPr>
                <w:sz w:val="20"/>
              </w:rPr>
            </w:pPr>
            <w:r>
              <w:rPr>
                <w:sz w:val="20"/>
              </w:rPr>
              <w:t>Педагог</w:t>
            </w:r>
            <w:r>
              <w:rPr>
                <w:spacing w:val="-10"/>
                <w:sz w:val="20"/>
              </w:rPr>
              <w:t> </w:t>
            </w:r>
            <w:r>
              <w:rPr>
                <w:sz w:val="20"/>
              </w:rPr>
              <w:t>учит</w:t>
            </w:r>
            <w:r>
              <w:rPr>
                <w:spacing w:val="-12"/>
                <w:sz w:val="20"/>
              </w:rPr>
              <w:t> </w:t>
            </w:r>
            <w:r>
              <w:rPr>
                <w:sz w:val="20"/>
              </w:rPr>
              <w:t>детей</w:t>
            </w:r>
            <w:r>
              <w:rPr>
                <w:spacing w:val="-12"/>
                <w:sz w:val="20"/>
              </w:rPr>
              <w:t> </w:t>
            </w:r>
            <w:r>
              <w:rPr>
                <w:sz w:val="20"/>
              </w:rPr>
              <w:t>выделять</w:t>
            </w:r>
            <w:r>
              <w:rPr>
                <w:spacing w:val="-11"/>
                <w:sz w:val="20"/>
              </w:rPr>
              <w:t> </w:t>
            </w:r>
            <w:r>
              <w:rPr>
                <w:sz w:val="20"/>
              </w:rPr>
              <w:t>основные части и характерные детали </w:t>
            </w:r>
            <w:r>
              <w:rPr>
                <w:spacing w:val="-2"/>
                <w:sz w:val="20"/>
              </w:rPr>
              <w:t>конструкций.</w:t>
            </w:r>
          </w:p>
        </w:tc>
        <w:tc>
          <w:tcPr>
            <w:tcW w:w="3768" w:type="dxa"/>
          </w:tcPr>
          <w:p>
            <w:pPr>
              <w:pStyle w:val="TableParagraph"/>
              <w:ind w:left="108" w:right="163"/>
              <w:rPr>
                <w:sz w:val="20"/>
              </w:rPr>
            </w:pPr>
            <w:r>
              <w:rPr>
                <w:b/>
                <w:sz w:val="20"/>
              </w:rPr>
              <w:t>Конструирование из строительного материала: </w:t>
            </w:r>
            <w:r>
              <w:rPr>
                <w:sz w:val="20"/>
              </w:rPr>
              <w:t>педагог учит детей сооружать различные конструкции одного</w:t>
            </w:r>
            <w:r>
              <w:rPr>
                <w:spacing w:val="-7"/>
                <w:sz w:val="20"/>
              </w:rPr>
              <w:t> </w:t>
            </w:r>
            <w:r>
              <w:rPr>
                <w:sz w:val="20"/>
              </w:rPr>
              <w:t>и</w:t>
            </w:r>
            <w:r>
              <w:rPr>
                <w:spacing w:val="-8"/>
                <w:sz w:val="20"/>
              </w:rPr>
              <w:t> </w:t>
            </w:r>
            <w:r>
              <w:rPr>
                <w:sz w:val="20"/>
              </w:rPr>
              <w:t>того</w:t>
            </w:r>
            <w:r>
              <w:rPr>
                <w:spacing w:val="-7"/>
                <w:sz w:val="20"/>
              </w:rPr>
              <w:t> </w:t>
            </w:r>
            <w:r>
              <w:rPr>
                <w:sz w:val="20"/>
              </w:rPr>
              <w:t>же</w:t>
            </w:r>
            <w:r>
              <w:rPr>
                <w:spacing w:val="-7"/>
                <w:sz w:val="20"/>
              </w:rPr>
              <w:t> </w:t>
            </w:r>
            <w:r>
              <w:rPr>
                <w:sz w:val="20"/>
              </w:rPr>
              <w:t>объекта</w:t>
            </w:r>
            <w:r>
              <w:rPr>
                <w:spacing w:val="-7"/>
                <w:sz w:val="20"/>
              </w:rPr>
              <w:t> </w:t>
            </w:r>
            <w:r>
              <w:rPr>
                <w:sz w:val="20"/>
              </w:rPr>
              <w:t>в</w:t>
            </w:r>
            <w:r>
              <w:rPr>
                <w:spacing w:val="-8"/>
                <w:sz w:val="20"/>
              </w:rPr>
              <w:t> </w:t>
            </w:r>
            <w:r>
              <w:rPr>
                <w:sz w:val="20"/>
              </w:rPr>
              <w:t>соответствии с их назначением (мост для пешеходов, мост для транспорта).</w:t>
            </w:r>
          </w:p>
        </w:tc>
      </w:tr>
      <w:tr>
        <w:trPr>
          <w:trHeight w:val="2760" w:hRule="atLeast"/>
        </w:trPr>
        <w:tc>
          <w:tcPr>
            <w:tcW w:w="7537" w:type="dxa"/>
            <w:gridSpan w:val="2"/>
            <w:vMerge w:val="restart"/>
          </w:tcPr>
          <w:p>
            <w:pPr>
              <w:pStyle w:val="TableParagraph"/>
              <w:rPr>
                <w:sz w:val="20"/>
              </w:rPr>
            </w:pPr>
            <w:r>
              <w:rPr>
                <w:sz w:val="20"/>
              </w:rPr>
              <w:t>Педагог знакомит детей с простыми конструкторами для экспериментирования с деталями;</w:t>
            </w:r>
            <w:r>
              <w:rPr>
                <w:spacing w:val="-5"/>
                <w:sz w:val="20"/>
              </w:rPr>
              <w:t> </w:t>
            </w:r>
            <w:r>
              <w:rPr>
                <w:sz w:val="20"/>
              </w:rPr>
              <w:t>показывает</w:t>
            </w:r>
            <w:r>
              <w:rPr>
                <w:spacing w:val="-7"/>
                <w:sz w:val="20"/>
              </w:rPr>
              <w:t> </w:t>
            </w:r>
            <w:r>
              <w:rPr>
                <w:sz w:val="20"/>
              </w:rPr>
              <w:t>способы</w:t>
            </w:r>
            <w:r>
              <w:rPr>
                <w:spacing w:val="-7"/>
                <w:sz w:val="20"/>
              </w:rPr>
              <w:t> </w:t>
            </w:r>
            <w:r>
              <w:rPr>
                <w:sz w:val="20"/>
              </w:rPr>
              <w:t>крепления</w:t>
            </w:r>
            <w:r>
              <w:rPr>
                <w:spacing w:val="-7"/>
                <w:sz w:val="20"/>
              </w:rPr>
              <w:t> </w:t>
            </w:r>
            <w:r>
              <w:rPr>
                <w:sz w:val="20"/>
              </w:rPr>
              <w:t>деталей,</w:t>
            </w:r>
            <w:r>
              <w:rPr>
                <w:spacing w:val="-6"/>
                <w:sz w:val="20"/>
              </w:rPr>
              <w:t> </w:t>
            </w:r>
            <w:r>
              <w:rPr>
                <w:sz w:val="20"/>
              </w:rPr>
              <w:t>монтажа</w:t>
            </w:r>
            <w:r>
              <w:rPr>
                <w:spacing w:val="-7"/>
                <w:sz w:val="20"/>
              </w:rPr>
              <w:t> </w:t>
            </w:r>
            <w:r>
              <w:rPr>
                <w:sz w:val="20"/>
              </w:rPr>
              <w:t>несложных</w:t>
            </w:r>
            <w:r>
              <w:rPr>
                <w:spacing w:val="-7"/>
                <w:sz w:val="20"/>
              </w:rPr>
              <w:t> </w:t>
            </w:r>
            <w:r>
              <w:rPr>
                <w:sz w:val="20"/>
              </w:rPr>
              <w:t>конструкций</w:t>
            </w:r>
          </w:p>
        </w:tc>
        <w:tc>
          <w:tcPr>
            <w:tcW w:w="3766" w:type="dxa"/>
            <w:vMerge w:val="restart"/>
          </w:tcPr>
          <w:p>
            <w:pPr>
              <w:pStyle w:val="TableParagraph"/>
              <w:ind w:left="108" w:right="734"/>
              <w:rPr>
                <w:sz w:val="20"/>
              </w:rPr>
            </w:pPr>
            <w:r>
              <w:rPr>
                <w:sz w:val="20"/>
              </w:rPr>
              <w:t>Педагог продолжает знакомить с разнообразными</w:t>
            </w:r>
            <w:r>
              <w:rPr>
                <w:spacing w:val="-13"/>
                <w:sz w:val="20"/>
              </w:rPr>
              <w:t> </w:t>
            </w:r>
            <w:r>
              <w:rPr>
                <w:sz w:val="20"/>
              </w:rPr>
              <w:t>конструкторами, имеющими</w:t>
            </w:r>
            <w:r>
              <w:rPr>
                <w:spacing w:val="-13"/>
                <w:sz w:val="20"/>
              </w:rPr>
              <w:t> </w:t>
            </w:r>
            <w:r>
              <w:rPr>
                <w:sz w:val="20"/>
              </w:rPr>
              <w:t>различные</w:t>
            </w:r>
            <w:r>
              <w:rPr>
                <w:spacing w:val="-12"/>
                <w:sz w:val="20"/>
              </w:rPr>
              <w:t> </w:t>
            </w:r>
            <w:r>
              <w:rPr>
                <w:sz w:val="20"/>
              </w:rPr>
              <w:t>крепления; формирует навыки монтажа и</w:t>
            </w:r>
          </w:p>
          <w:p>
            <w:pPr>
              <w:pStyle w:val="TableParagraph"/>
              <w:ind w:left="108"/>
              <w:rPr>
                <w:sz w:val="20"/>
              </w:rPr>
            </w:pPr>
            <w:r>
              <w:rPr>
                <w:spacing w:val="-2"/>
                <w:sz w:val="20"/>
              </w:rPr>
              <w:t>демонтажа.</w:t>
            </w:r>
          </w:p>
        </w:tc>
        <w:tc>
          <w:tcPr>
            <w:tcW w:w="3768" w:type="dxa"/>
          </w:tcPr>
          <w:p>
            <w:pPr>
              <w:pStyle w:val="TableParagraph"/>
              <w:spacing w:line="235" w:lineRule="auto" w:before="1"/>
              <w:ind w:left="108" w:right="132"/>
              <w:rPr>
                <w:sz w:val="20"/>
              </w:rPr>
            </w:pPr>
            <w:r>
              <w:rPr>
                <w:b/>
                <w:sz w:val="20"/>
              </w:rPr>
              <w:t>Конструирование</w:t>
            </w:r>
            <w:r>
              <w:rPr>
                <w:b/>
                <w:spacing w:val="-13"/>
                <w:sz w:val="20"/>
              </w:rPr>
              <w:t> </w:t>
            </w:r>
            <w:r>
              <w:rPr>
                <w:b/>
                <w:sz w:val="20"/>
              </w:rPr>
              <w:t>из</w:t>
            </w:r>
            <w:r>
              <w:rPr>
                <w:b/>
                <w:spacing w:val="-12"/>
                <w:sz w:val="20"/>
              </w:rPr>
              <w:t> </w:t>
            </w:r>
            <w:r>
              <w:rPr>
                <w:b/>
                <w:sz w:val="20"/>
              </w:rPr>
              <w:t>деталей </w:t>
            </w:r>
            <w:r>
              <w:rPr>
                <w:b/>
                <w:spacing w:val="-2"/>
                <w:sz w:val="20"/>
              </w:rPr>
              <w:t>конструкторов</w:t>
            </w:r>
            <w:r>
              <w:rPr>
                <w:spacing w:val="-2"/>
                <w:sz w:val="20"/>
              </w:rPr>
              <w:t>:</w:t>
            </w:r>
          </w:p>
          <w:p>
            <w:pPr>
              <w:pStyle w:val="TableParagraph"/>
              <w:spacing w:before="2"/>
              <w:ind w:left="108" w:right="132"/>
              <w:rPr>
                <w:sz w:val="20"/>
              </w:rPr>
            </w:pPr>
            <w:r>
              <w:rPr>
                <w:sz w:val="20"/>
              </w:rPr>
              <w:t>педагог знакомит детей с разнообразными пластмассовыми конструкторами;</w:t>
            </w:r>
            <w:r>
              <w:rPr>
                <w:spacing w:val="-13"/>
                <w:sz w:val="20"/>
              </w:rPr>
              <w:t> </w:t>
            </w:r>
            <w:r>
              <w:rPr>
                <w:sz w:val="20"/>
              </w:rPr>
              <w:t>учит</w:t>
            </w:r>
            <w:r>
              <w:rPr>
                <w:spacing w:val="-12"/>
                <w:sz w:val="20"/>
              </w:rPr>
              <w:t> </w:t>
            </w:r>
            <w:r>
              <w:rPr>
                <w:sz w:val="20"/>
              </w:rPr>
              <w:t>детей</w:t>
            </w:r>
            <w:r>
              <w:rPr>
                <w:spacing w:val="-13"/>
                <w:sz w:val="20"/>
              </w:rPr>
              <w:t> </w:t>
            </w:r>
            <w:r>
              <w:rPr>
                <w:sz w:val="20"/>
              </w:rPr>
              <w:t>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w:t>
            </w:r>
          </w:p>
          <w:p>
            <w:pPr>
              <w:pStyle w:val="TableParagraph"/>
              <w:spacing w:line="228" w:lineRule="exact"/>
              <w:ind w:left="108" w:right="132"/>
              <w:rPr>
                <w:sz w:val="20"/>
              </w:rPr>
            </w:pPr>
            <w:r>
              <w:rPr>
                <w:sz w:val="20"/>
              </w:rPr>
              <w:t>скобы</w:t>
            </w:r>
            <w:r>
              <w:rPr>
                <w:spacing w:val="-10"/>
                <w:sz w:val="20"/>
              </w:rPr>
              <w:t> </w:t>
            </w:r>
            <w:r>
              <w:rPr>
                <w:sz w:val="20"/>
              </w:rPr>
              <w:t>и</w:t>
            </w:r>
            <w:r>
              <w:rPr>
                <w:spacing w:val="-10"/>
                <w:sz w:val="20"/>
              </w:rPr>
              <w:t> </w:t>
            </w:r>
            <w:r>
              <w:rPr>
                <w:sz w:val="20"/>
              </w:rPr>
              <w:t>киянки</w:t>
            </w:r>
            <w:r>
              <w:rPr>
                <w:spacing w:val="-10"/>
                <w:sz w:val="20"/>
              </w:rPr>
              <w:t> </w:t>
            </w:r>
            <w:r>
              <w:rPr>
                <w:sz w:val="20"/>
              </w:rPr>
              <w:t>(в</w:t>
            </w:r>
            <w:r>
              <w:rPr>
                <w:spacing w:val="-10"/>
                <w:sz w:val="20"/>
              </w:rPr>
              <w:t> </w:t>
            </w:r>
            <w:r>
              <w:rPr>
                <w:sz w:val="20"/>
              </w:rPr>
              <w:t>пластмассовых </w:t>
            </w:r>
            <w:r>
              <w:rPr>
                <w:spacing w:val="-2"/>
                <w:sz w:val="20"/>
              </w:rPr>
              <w:t>конструкторах).</w:t>
            </w:r>
          </w:p>
        </w:tc>
      </w:tr>
      <w:tr>
        <w:trPr>
          <w:trHeight w:val="1739" w:hRule="atLeast"/>
        </w:trPr>
        <w:tc>
          <w:tcPr>
            <w:tcW w:w="7537" w:type="dxa"/>
            <w:gridSpan w:val="2"/>
            <w:vMerge/>
            <w:tcBorders>
              <w:top w:val="nil"/>
            </w:tcBorders>
          </w:tcPr>
          <w:p>
            <w:pPr>
              <w:rPr>
                <w:sz w:val="2"/>
                <w:szCs w:val="2"/>
              </w:rPr>
            </w:pPr>
          </w:p>
        </w:tc>
        <w:tc>
          <w:tcPr>
            <w:tcW w:w="3766" w:type="dxa"/>
            <w:vMerge/>
            <w:tcBorders>
              <w:top w:val="nil"/>
            </w:tcBorders>
          </w:tcPr>
          <w:p>
            <w:pPr>
              <w:rPr>
                <w:sz w:val="2"/>
                <w:szCs w:val="2"/>
              </w:rPr>
            </w:pPr>
          </w:p>
        </w:tc>
        <w:tc>
          <w:tcPr>
            <w:tcW w:w="3768" w:type="dxa"/>
          </w:tcPr>
          <w:p>
            <w:pPr>
              <w:pStyle w:val="TableParagraph"/>
              <w:ind w:left="108" w:right="163"/>
              <w:rPr>
                <w:sz w:val="20"/>
              </w:rPr>
            </w:pPr>
            <w:r>
              <w:rPr>
                <w:sz w:val="20"/>
              </w:rPr>
              <w:t>Знакомит детей с деревянным конструктором, детали которого крепятся штифтами; учит создавать различные конструкции (мебель, машины)</w:t>
            </w:r>
            <w:r>
              <w:rPr>
                <w:spacing w:val="-8"/>
                <w:sz w:val="20"/>
              </w:rPr>
              <w:t> </w:t>
            </w:r>
            <w:r>
              <w:rPr>
                <w:sz w:val="20"/>
              </w:rPr>
              <w:t>по</w:t>
            </w:r>
            <w:r>
              <w:rPr>
                <w:spacing w:val="-8"/>
                <w:sz w:val="20"/>
              </w:rPr>
              <w:t> </w:t>
            </w:r>
            <w:r>
              <w:rPr>
                <w:sz w:val="20"/>
              </w:rPr>
              <w:t>рисунку</w:t>
            </w:r>
            <w:r>
              <w:rPr>
                <w:spacing w:val="-10"/>
                <w:sz w:val="20"/>
              </w:rPr>
              <w:t> </w:t>
            </w:r>
            <w:r>
              <w:rPr>
                <w:sz w:val="20"/>
              </w:rPr>
              <w:t>и</w:t>
            </w:r>
            <w:r>
              <w:rPr>
                <w:spacing w:val="-10"/>
                <w:sz w:val="20"/>
              </w:rPr>
              <w:t> </w:t>
            </w:r>
            <w:r>
              <w:rPr>
                <w:sz w:val="20"/>
              </w:rPr>
              <w:t>по</w:t>
            </w:r>
            <w:r>
              <w:rPr>
                <w:spacing w:val="-8"/>
                <w:sz w:val="20"/>
              </w:rPr>
              <w:t> </w:t>
            </w:r>
            <w:r>
              <w:rPr>
                <w:sz w:val="20"/>
              </w:rPr>
              <w:t>словесной инструкции педагога.</w:t>
            </w:r>
          </w:p>
        </w:tc>
      </w:tr>
      <w:tr>
        <w:trPr>
          <w:trHeight w:val="460" w:hRule="atLeast"/>
        </w:trPr>
        <w:tc>
          <w:tcPr>
            <w:tcW w:w="3769" w:type="dxa"/>
          </w:tcPr>
          <w:p>
            <w:pPr>
              <w:pStyle w:val="TableParagraph"/>
              <w:spacing w:line="225" w:lineRule="exact"/>
              <w:rPr>
                <w:sz w:val="20"/>
              </w:rPr>
            </w:pPr>
            <w:r>
              <w:rPr>
                <w:sz w:val="20"/>
              </w:rPr>
              <w:t>Учит</w:t>
            </w:r>
            <w:r>
              <w:rPr>
                <w:spacing w:val="-9"/>
                <w:sz w:val="20"/>
              </w:rPr>
              <w:t> </w:t>
            </w:r>
            <w:r>
              <w:rPr>
                <w:sz w:val="20"/>
              </w:rPr>
              <w:t>детей</w:t>
            </w:r>
            <w:r>
              <w:rPr>
                <w:spacing w:val="-7"/>
                <w:sz w:val="20"/>
              </w:rPr>
              <w:t> </w:t>
            </w:r>
            <w:r>
              <w:rPr>
                <w:sz w:val="20"/>
              </w:rPr>
              <w:t>изменять</w:t>
            </w:r>
            <w:r>
              <w:rPr>
                <w:spacing w:val="-8"/>
                <w:sz w:val="20"/>
              </w:rPr>
              <w:t> </w:t>
            </w:r>
            <w:r>
              <w:rPr>
                <w:sz w:val="20"/>
              </w:rPr>
              <w:t>постройки</w:t>
            </w:r>
            <w:r>
              <w:rPr>
                <w:spacing w:val="-8"/>
                <w:sz w:val="20"/>
              </w:rPr>
              <w:t> </w:t>
            </w:r>
            <w:r>
              <w:rPr>
                <w:spacing w:val="-4"/>
                <w:sz w:val="20"/>
              </w:rPr>
              <w:t>двумя</w:t>
            </w:r>
          </w:p>
          <w:p>
            <w:pPr>
              <w:pStyle w:val="TableParagraph"/>
              <w:spacing w:line="216" w:lineRule="exact"/>
              <w:rPr>
                <w:sz w:val="20"/>
              </w:rPr>
            </w:pPr>
            <w:r>
              <w:rPr>
                <w:sz w:val="20"/>
              </w:rPr>
              <w:t>способами:</w:t>
            </w:r>
            <w:r>
              <w:rPr>
                <w:spacing w:val="-9"/>
                <w:sz w:val="20"/>
              </w:rPr>
              <w:t> </w:t>
            </w:r>
            <w:r>
              <w:rPr>
                <w:sz w:val="20"/>
              </w:rPr>
              <w:t>заменяя</w:t>
            </w:r>
            <w:r>
              <w:rPr>
                <w:spacing w:val="-9"/>
                <w:sz w:val="20"/>
              </w:rPr>
              <w:t> </w:t>
            </w:r>
            <w:r>
              <w:rPr>
                <w:sz w:val="20"/>
              </w:rPr>
              <w:t>одни</w:t>
            </w:r>
            <w:r>
              <w:rPr>
                <w:spacing w:val="-8"/>
                <w:sz w:val="20"/>
              </w:rPr>
              <w:t> </w:t>
            </w:r>
            <w:r>
              <w:rPr>
                <w:spacing w:val="-2"/>
                <w:sz w:val="20"/>
              </w:rPr>
              <w:t>детали</w:t>
            </w:r>
          </w:p>
        </w:tc>
        <w:tc>
          <w:tcPr>
            <w:tcW w:w="3768" w:type="dxa"/>
          </w:tcPr>
          <w:p>
            <w:pPr>
              <w:pStyle w:val="TableParagraph"/>
              <w:spacing w:line="225" w:lineRule="exact"/>
              <w:rPr>
                <w:sz w:val="20"/>
              </w:rPr>
            </w:pPr>
            <w:r>
              <w:rPr>
                <w:sz w:val="20"/>
              </w:rPr>
              <w:t>Учит</w:t>
            </w:r>
            <w:r>
              <w:rPr>
                <w:spacing w:val="-9"/>
                <w:sz w:val="20"/>
              </w:rPr>
              <w:t> </w:t>
            </w:r>
            <w:r>
              <w:rPr>
                <w:sz w:val="20"/>
              </w:rPr>
              <w:t>детей</w:t>
            </w:r>
            <w:r>
              <w:rPr>
                <w:spacing w:val="-8"/>
                <w:sz w:val="20"/>
              </w:rPr>
              <w:t> </w:t>
            </w:r>
            <w:r>
              <w:rPr>
                <w:sz w:val="20"/>
              </w:rPr>
              <w:t>самостоятельно</w:t>
            </w:r>
            <w:r>
              <w:rPr>
                <w:spacing w:val="-5"/>
                <w:sz w:val="20"/>
              </w:rPr>
              <w:t> </w:t>
            </w:r>
            <w:r>
              <w:rPr>
                <w:spacing w:val="-2"/>
                <w:sz w:val="20"/>
              </w:rPr>
              <w:t>измерять</w:t>
            </w:r>
          </w:p>
          <w:p>
            <w:pPr>
              <w:pStyle w:val="TableParagraph"/>
              <w:spacing w:line="216" w:lineRule="exact"/>
              <w:rPr>
                <w:sz w:val="20"/>
              </w:rPr>
            </w:pPr>
            <w:r>
              <w:rPr>
                <w:sz w:val="20"/>
              </w:rPr>
              <w:t>постройки</w:t>
            </w:r>
            <w:r>
              <w:rPr>
                <w:spacing w:val="-6"/>
                <w:sz w:val="20"/>
              </w:rPr>
              <w:t> </w:t>
            </w:r>
            <w:r>
              <w:rPr>
                <w:sz w:val="20"/>
              </w:rPr>
              <w:t>(по</w:t>
            </w:r>
            <w:r>
              <w:rPr>
                <w:spacing w:val="-5"/>
                <w:sz w:val="20"/>
              </w:rPr>
              <w:t> </w:t>
            </w:r>
            <w:r>
              <w:rPr>
                <w:sz w:val="20"/>
              </w:rPr>
              <w:t>высоте,</w:t>
            </w:r>
            <w:r>
              <w:rPr>
                <w:spacing w:val="-4"/>
                <w:sz w:val="20"/>
              </w:rPr>
              <w:t> </w:t>
            </w:r>
            <w:r>
              <w:rPr>
                <w:sz w:val="20"/>
              </w:rPr>
              <w:t>длине</w:t>
            </w:r>
            <w:r>
              <w:rPr>
                <w:spacing w:val="-5"/>
                <w:sz w:val="20"/>
              </w:rPr>
              <w:t> </w:t>
            </w:r>
            <w:r>
              <w:rPr>
                <w:sz w:val="20"/>
              </w:rPr>
              <w:t>и</w:t>
            </w:r>
            <w:r>
              <w:rPr>
                <w:spacing w:val="-6"/>
                <w:sz w:val="20"/>
              </w:rPr>
              <w:t> </w:t>
            </w:r>
            <w:r>
              <w:rPr>
                <w:spacing w:val="-2"/>
                <w:sz w:val="20"/>
              </w:rPr>
              <w:t>ширине),</w:t>
            </w:r>
          </w:p>
        </w:tc>
        <w:tc>
          <w:tcPr>
            <w:tcW w:w="3766" w:type="dxa"/>
          </w:tcPr>
          <w:p>
            <w:pPr>
              <w:pStyle w:val="TableParagraph"/>
              <w:spacing w:line="225" w:lineRule="exact"/>
              <w:ind w:left="108"/>
              <w:rPr>
                <w:sz w:val="20"/>
              </w:rPr>
            </w:pPr>
            <w:r>
              <w:rPr>
                <w:sz w:val="20"/>
              </w:rPr>
              <w:t>Педагог</w:t>
            </w:r>
            <w:r>
              <w:rPr>
                <w:spacing w:val="-8"/>
                <w:sz w:val="20"/>
              </w:rPr>
              <w:t> </w:t>
            </w:r>
            <w:r>
              <w:rPr>
                <w:sz w:val="20"/>
              </w:rPr>
              <w:t>формирует</w:t>
            </w:r>
            <w:r>
              <w:rPr>
                <w:spacing w:val="-5"/>
                <w:sz w:val="20"/>
              </w:rPr>
              <w:t> </w:t>
            </w:r>
            <w:r>
              <w:rPr>
                <w:sz w:val="20"/>
              </w:rPr>
              <w:t>у</w:t>
            </w:r>
            <w:r>
              <w:rPr>
                <w:spacing w:val="-6"/>
                <w:sz w:val="20"/>
              </w:rPr>
              <w:t> </w:t>
            </w:r>
            <w:r>
              <w:rPr>
                <w:sz w:val="20"/>
              </w:rPr>
              <w:t>детей</w:t>
            </w:r>
            <w:r>
              <w:rPr>
                <w:spacing w:val="-5"/>
                <w:sz w:val="20"/>
              </w:rPr>
              <w:t> </w:t>
            </w:r>
            <w:r>
              <w:rPr>
                <w:spacing w:val="-2"/>
                <w:sz w:val="20"/>
              </w:rPr>
              <w:t>умение</w:t>
            </w:r>
          </w:p>
          <w:p>
            <w:pPr>
              <w:pStyle w:val="TableParagraph"/>
              <w:spacing w:line="216" w:lineRule="exact"/>
              <w:ind w:left="108"/>
              <w:rPr>
                <w:sz w:val="20"/>
              </w:rPr>
            </w:pPr>
            <w:r>
              <w:rPr>
                <w:sz w:val="20"/>
              </w:rPr>
              <w:t>создавать</w:t>
            </w:r>
            <w:r>
              <w:rPr>
                <w:spacing w:val="-10"/>
                <w:sz w:val="20"/>
              </w:rPr>
              <w:t> </w:t>
            </w:r>
            <w:r>
              <w:rPr>
                <w:sz w:val="20"/>
              </w:rPr>
              <w:t>различные</w:t>
            </w:r>
            <w:r>
              <w:rPr>
                <w:spacing w:val="-9"/>
                <w:sz w:val="20"/>
              </w:rPr>
              <w:t> </w:t>
            </w:r>
            <w:r>
              <w:rPr>
                <w:sz w:val="20"/>
              </w:rPr>
              <w:t>по</w:t>
            </w:r>
            <w:r>
              <w:rPr>
                <w:spacing w:val="-9"/>
                <w:sz w:val="20"/>
              </w:rPr>
              <w:t> </w:t>
            </w:r>
            <w:r>
              <w:rPr>
                <w:sz w:val="20"/>
              </w:rPr>
              <w:t>величине</w:t>
            </w:r>
            <w:r>
              <w:rPr>
                <w:spacing w:val="-9"/>
                <w:sz w:val="20"/>
              </w:rPr>
              <w:t> </w:t>
            </w:r>
            <w:r>
              <w:rPr>
                <w:spacing w:val="-10"/>
                <w:sz w:val="20"/>
              </w:rPr>
              <w:t>и</w:t>
            </w:r>
          </w:p>
        </w:tc>
        <w:tc>
          <w:tcPr>
            <w:tcW w:w="3768" w:type="dxa"/>
          </w:tcPr>
          <w:p>
            <w:pPr>
              <w:pStyle w:val="TableParagraph"/>
              <w:spacing w:line="225" w:lineRule="exact"/>
              <w:ind w:left="108"/>
              <w:rPr>
                <w:sz w:val="20"/>
              </w:rPr>
            </w:pPr>
            <w:r>
              <w:rPr>
                <w:sz w:val="20"/>
              </w:rPr>
              <w:t>Педагог</w:t>
            </w:r>
            <w:r>
              <w:rPr>
                <w:spacing w:val="-5"/>
                <w:sz w:val="20"/>
              </w:rPr>
              <w:t> </w:t>
            </w:r>
            <w:r>
              <w:rPr>
                <w:sz w:val="20"/>
              </w:rPr>
              <w:t>учит</w:t>
            </w:r>
            <w:r>
              <w:rPr>
                <w:spacing w:val="-7"/>
                <w:sz w:val="20"/>
              </w:rPr>
              <w:t> </w:t>
            </w:r>
            <w:r>
              <w:rPr>
                <w:sz w:val="20"/>
              </w:rPr>
              <w:t>детей</w:t>
            </w:r>
            <w:r>
              <w:rPr>
                <w:spacing w:val="-7"/>
                <w:sz w:val="20"/>
              </w:rPr>
              <w:t> </w:t>
            </w:r>
            <w:r>
              <w:rPr>
                <w:spacing w:val="-2"/>
                <w:sz w:val="20"/>
              </w:rPr>
              <w:t>создавать</w:t>
            </w:r>
          </w:p>
          <w:p>
            <w:pPr>
              <w:pStyle w:val="TableParagraph"/>
              <w:spacing w:line="216" w:lineRule="exact"/>
              <w:ind w:left="108"/>
              <w:rPr>
                <w:sz w:val="20"/>
              </w:rPr>
            </w:pPr>
            <w:r>
              <w:rPr>
                <w:spacing w:val="-2"/>
                <w:sz w:val="20"/>
              </w:rPr>
              <w:t>конструкции,</w:t>
            </w:r>
            <w:r>
              <w:rPr>
                <w:spacing w:val="8"/>
                <w:sz w:val="20"/>
              </w:rPr>
              <w:t> </w:t>
            </w:r>
            <w:r>
              <w:rPr>
                <w:spacing w:val="-2"/>
                <w:sz w:val="20"/>
              </w:rPr>
              <w:t>объединенные</w:t>
            </w:r>
            <w:r>
              <w:rPr>
                <w:spacing w:val="12"/>
                <w:sz w:val="20"/>
              </w:rPr>
              <w:t> </w:t>
            </w:r>
            <w:r>
              <w:rPr>
                <w:spacing w:val="-2"/>
                <w:sz w:val="20"/>
              </w:rPr>
              <w:t>общей</w:t>
            </w:r>
          </w:p>
        </w:tc>
      </w:tr>
    </w:tbl>
    <w:p>
      <w:pPr>
        <w:pStyle w:val="TableParagraph"/>
        <w:spacing w:after="0" w:line="216" w:lineRule="exact"/>
        <w:rPr>
          <w:sz w:val="20"/>
        </w:rPr>
        <w:sectPr>
          <w:headerReference w:type="default" r:id="rId108"/>
          <w:footerReference w:type="default" r:id="rId10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9"/>
        <w:gridCol w:w="3768"/>
        <w:gridCol w:w="3766"/>
        <w:gridCol w:w="3768"/>
      </w:tblGrid>
      <w:tr>
        <w:trPr>
          <w:trHeight w:val="691" w:hRule="atLeast"/>
        </w:trPr>
        <w:tc>
          <w:tcPr>
            <w:tcW w:w="3769" w:type="dxa"/>
          </w:tcPr>
          <w:p>
            <w:pPr>
              <w:pStyle w:val="TableParagraph"/>
              <w:spacing w:line="223" w:lineRule="exact"/>
              <w:rPr>
                <w:sz w:val="20"/>
              </w:rPr>
            </w:pPr>
            <w:r>
              <w:rPr>
                <w:sz w:val="20"/>
              </w:rPr>
              <w:t>другими</w:t>
            </w:r>
            <w:r>
              <w:rPr>
                <w:spacing w:val="-6"/>
                <w:sz w:val="20"/>
              </w:rPr>
              <w:t> </w:t>
            </w:r>
            <w:r>
              <w:rPr>
                <w:sz w:val="20"/>
              </w:rPr>
              <w:t>или</w:t>
            </w:r>
            <w:r>
              <w:rPr>
                <w:spacing w:val="-4"/>
                <w:sz w:val="20"/>
              </w:rPr>
              <w:t> </w:t>
            </w:r>
            <w:r>
              <w:rPr>
                <w:sz w:val="20"/>
              </w:rPr>
              <w:t>надстраивая</w:t>
            </w:r>
            <w:r>
              <w:rPr>
                <w:spacing w:val="-6"/>
                <w:sz w:val="20"/>
              </w:rPr>
              <w:t> </w:t>
            </w:r>
            <w:r>
              <w:rPr>
                <w:sz w:val="20"/>
              </w:rPr>
              <w:t>их</w:t>
            </w:r>
            <w:r>
              <w:rPr>
                <w:spacing w:val="-4"/>
                <w:sz w:val="20"/>
              </w:rPr>
              <w:t> </w:t>
            </w:r>
            <w:r>
              <w:rPr>
                <w:sz w:val="20"/>
              </w:rPr>
              <w:t>в</w:t>
            </w:r>
            <w:r>
              <w:rPr>
                <w:spacing w:val="-5"/>
                <w:sz w:val="20"/>
              </w:rPr>
              <w:t> </w:t>
            </w:r>
            <w:r>
              <w:rPr>
                <w:spacing w:val="-2"/>
                <w:sz w:val="20"/>
              </w:rPr>
              <w:t>высоту,</w:t>
            </w:r>
          </w:p>
          <w:p>
            <w:pPr>
              <w:pStyle w:val="TableParagraph"/>
              <w:spacing w:line="230" w:lineRule="atLeast"/>
              <w:rPr>
                <w:sz w:val="20"/>
              </w:rPr>
            </w:pPr>
            <w:r>
              <w:rPr>
                <w:sz w:val="20"/>
              </w:rPr>
              <w:t>длину</w:t>
            </w:r>
            <w:r>
              <w:rPr>
                <w:spacing w:val="-12"/>
                <w:sz w:val="20"/>
              </w:rPr>
              <w:t> </w:t>
            </w:r>
            <w:r>
              <w:rPr>
                <w:sz w:val="20"/>
              </w:rPr>
              <w:t>(низкая</w:t>
            </w:r>
            <w:r>
              <w:rPr>
                <w:spacing w:val="-10"/>
                <w:sz w:val="20"/>
              </w:rPr>
              <w:t> </w:t>
            </w:r>
            <w:r>
              <w:rPr>
                <w:sz w:val="20"/>
              </w:rPr>
              <w:t>и</w:t>
            </w:r>
            <w:r>
              <w:rPr>
                <w:spacing w:val="-12"/>
                <w:sz w:val="20"/>
              </w:rPr>
              <w:t> </w:t>
            </w:r>
            <w:r>
              <w:rPr>
                <w:sz w:val="20"/>
              </w:rPr>
              <w:t>высокая</w:t>
            </w:r>
            <w:r>
              <w:rPr>
                <w:spacing w:val="-10"/>
                <w:sz w:val="20"/>
              </w:rPr>
              <w:t> </w:t>
            </w:r>
            <w:r>
              <w:rPr>
                <w:sz w:val="20"/>
              </w:rPr>
              <w:t>башенка, короткий и длинный поезд).</w:t>
            </w:r>
          </w:p>
        </w:tc>
        <w:tc>
          <w:tcPr>
            <w:tcW w:w="3768" w:type="dxa"/>
          </w:tcPr>
          <w:p>
            <w:pPr>
              <w:pStyle w:val="TableParagraph"/>
              <w:spacing w:line="223" w:lineRule="exact"/>
              <w:rPr>
                <w:sz w:val="20"/>
              </w:rPr>
            </w:pPr>
            <w:r>
              <w:rPr>
                <w:sz w:val="20"/>
              </w:rPr>
              <w:t>соблюдать</w:t>
            </w:r>
            <w:r>
              <w:rPr>
                <w:spacing w:val="-9"/>
                <w:sz w:val="20"/>
              </w:rPr>
              <w:t> </w:t>
            </w:r>
            <w:r>
              <w:rPr>
                <w:sz w:val="20"/>
              </w:rPr>
              <w:t>заданный</w:t>
            </w:r>
            <w:r>
              <w:rPr>
                <w:spacing w:val="-10"/>
                <w:sz w:val="20"/>
              </w:rPr>
              <w:t> </w:t>
            </w:r>
            <w:r>
              <w:rPr>
                <w:sz w:val="20"/>
              </w:rPr>
              <w:t>педагогом</w:t>
            </w:r>
            <w:r>
              <w:rPr>
                <w:spacing w:val="-7"/>
                <w:sz w:val="20"/>
              </w:rPr>
              <w:t> </w:t>
            </w:r>
            <w:r>
              <w:rPr>
                <w:spacing w:val="-2"/>
                <w:sz w:val="20"/>
              </w:rPr>
              <w:t>принцип</w:t>
            </w:r>
          </w:p>
          <w:p>
            <w:pPr>
              <w:pStyle w:val="TableParagraph"/>
              <w:spacing w:line="230" w:lineRule="atLeast"/>
              <w:ind w:right="163"/>
              <w:rPr>
                <w:sz w:val="20"/>
              </w:rPr>
            </w:pPr>
            <w:r>
              <w:rPr>
                <w:sz w:val="20"/>
              </w:rPr>
              <w:t>конструкции</w:t>
            </w:r>
            <w:r>
              <w:rPr>
                <w:spacing w:val="-12"/>
                <w:sz w:val="20"/>
              </w:rPr>
              <w:t> </w:t>
            </w:r>
            <w:r>
              <w:rPr>
                <w:sz w:val="20"/>
              </w:rPr>
              <w:t>(построй</w:t>
            </w:r>
            <w:r>
              <w:rPr>
                <w:spacing w:val="-12"/>
                <w:sz w:val="20"/>
              </w:rPr>
              <w:t> </w:t>
            </w:r>
            <w:r>
              <w:rPr>
                <w:sz w:val="20"/>
              </w:rPr>
              <w:t>такой</w:t>
            </w:r>
            <w:r>
              <w:rPr>
                <w:spacing w:val="-10"/>
                <w:sz w:val="20"/>
              </w:rPr>
              <w:t> </w:t>
            </w:r>
            <w:r>
              <w:rPr>
                <w:sz w:val="20"/>
              </w:rPr>
              <w:t>же</w:t>
            </w:r>
            <w:r>
              <w:rPr>
                <w:spacing w:val="-11"/>
                <w:sz w:val="20"/>
              </w:rPr>
              <w:t> </w:t>
            </w:r>
            <w:r>
              <w:rPr>
                <w:sz w:val="20"/>
              </w:rPr>
              <w:t>домик, но высокий).</w:t>
            </w:r>
          </w:p>
        </w:tc>
        <w:tc>
          <w:tcPr>
            <w:tcW w:w="3766" w:type="dxa"/>
          </w:tcPr>
          <w:p>
            <w:pPr>
              <w:pStyle w:val="TableParagraph"/>
              <w:ind w:left="108"/>
              <w:rPr>
                <w:sz w:val="20"/>
              </w:rPr>
            </w:pPr>
            <w:r>
              <w:rPr>
                <w:sz w:val="20"/>
              </w:rPr>
              <w:t>конструкции</w:t>
            </w:r>
            <w:r>
              <w:rPr>
                <w:spacing w:val="-9"/>
                <w:sz w:val="20"/>
              </w:rPr>
              <w:t> </w:t>
            </w:r>
            <w:r>
              <w:rPr>
                <w:sz w:val="20"/>
              </w:rPr>
              <w:t>постройки</w:t>
            </w:r>
            <w:r>
              <w:rPr>
                <w:spacing w:val="-9"/>
                <w:sz w:val="20"/>
              </w:rPr>
              <w:t> </w:t>
            </w:r>
            <w:r>
              <w:rPr>
                <w:sz w:val="20"/>
              </w:rPr>
              <w:t>одного</w:t>
            </w:r>
            <w:r>
              <w:rPr>
                <w:spacing w:val="-8"/>
                <w:sz w:val="20"/>
              </w:rPr>
              <w:t> </w:t>
            </w:r>
            <w:r>
              <w:rPr>
                <w:sz w:val="20"/>
              </w:rPr>
              <w:t>и</w:t>
            </w:r>
            <w:r>
              <w:rPr>
                <w:spacing w:val="-9"/>
                <w:sz w:val="20"/>
              </w:rPr>
              <w:t> </w:t>
            </w:r>
            <w:r>
              <w:rPr>
                <w:sz w:val="20"/>
              </w:rPr>
              <w:t>того</w:t>
            </w:r>
            <w:r>
              <w:rPr>
                <w:spacing w:val="-8"/>
                <w:sz w:val="20"/>
              </w:rPr>
              <w:t> </w:t>
            </w:r>
            <w:r>
              <w:rPr>
                <w:sz w:val="20"/>
              </w:rPr>
              <w:t>же </w:t>
            </w:r>
            <w:r>
              <w:rPr>
                <w:spacing w:val="-2"/>
                <w:sz w:val="20"/>
              </w:rPr>
              <w:t>объекта.</w:t>
            </w:r>
          </w:p>
        </w:tc>
        <w:tc>
          <w:tcPr>
            <w:tcW w:w="3768" w:type="dxa"/>
          </w:tcPr>
          <w:p>
            <w:pPr>
              <w:pStyle w:val="TableParagraph"/>
              <w:ind w:left="108" w:right="205"/>
              <w:rPr>
                <w:sz w:val="20"/>
              </w:rPr>
            </w:pPr>
            <w:r>
              <w:rPr>
                <w:sz w:val="20"/>
              </w:rPr>
              <w:t>темой</w:t>
            </w:r>
            <w:r>
              <w:rPr>
                <w:spacing w:val="-13"/>
                <w:sz w:val="20"/>
              </w:rPr>
              <w:t> </w:t>
            </w:r>
            <w:r>
              <w:rPr>
                <w:sz w:val="20"/>
              </w:rPr>
              <w:t>(детская</w:t>
            </w:r>
            <w:r>
              <w:rPr>
                <w:spacing w:val="-12"/>
                <w:sz w:val="20"/>
              </w:rPr>
              <w:t> </w:t>
            </w:r>
            <w:r>
              <w:rPr>
                <w:sz w:val="20"/>
              </w:rPr>
              <w:t>площадка,</w:t>
            </w:r>
            <w:r>
              <w:rPr>
                <w:spacing w:val="-13"/>
                <w:sz w:val="20"/>
              </w:rPr>
              <w:t> </w:t>
            </w:r>
            <w:r>
              <w:rPr>
                <w:sz w:val="20"/>
              </w:rPr>
              <w:t>стоянка машин и другое).</w:t>
            </w:r>
          </w:p>
        </w:tc>
      </w:tr>
      <w:tr>
        <w:trPr>
          <w:trHeight w:val="1149" w:hRule="atLeast"/>
        </w:trPr>
        <w:tc>
          <w:tcPr>
            <w:tcW w:w="3769" w:type="dxa"/>
          </w:tcPr>
          <w:p>
            <w:pPr>
              <w:pStyle w:val="TableParagraph"/>
              <w:ind w:right="484"/>
              <w:rPr>
                <w:sz w:val="20"/>
              </w:rPr>
            </w:pPr>
            <w:r>
              <w:rPr>
                <w:sz w:val="20"/>
              </w:rPr>
              <w:t>Продолжает</w:t>
            </w:r>
            <w:r>
              <w:rPr>
                <w:spacing w:val="-13"/>
                <w:sz w:val="20"/>
              </w:rPr>
              <w:t> </w:t>
            </w:r>
            <w:r>
              <w:rPr>
                <w:sz w:val="20"/>
              </w:rPr>
              <w:t>формировать</w:t>
            </w:r>
            <w:r>
              <w:rPr>
                <w:spacing w:val="-12"/>
                <w:sz w:val="20"/>
              </w:rPr>
              <w:t> </w:t>
            </w:r>
            <w:r>
              <w:rPr>
                <w:sz w:val="20"/>
              </w:rPr>
              <w:t>умение</w:t>
            </w:r>
            <w:r>
              <w:rPr>
                <w:spacing w:val="-13"/>
                <w:sz w:val="20"/>
              </w:rPr>
              <w:t> </w:t>
            </w:r>
            <w:r>
              <w:rPr>
                <w:sz w:val="20"/>
              </w:rPr>
              <w:t>у детей обыгрывать постройки,</w:t>
            </w:r>
          </w:p>
          <w:p>
            <w:pPr>
              <w:pStyle w:val="TableParagraph"/>
              <w:rPr>
                <w:sz w:val="20"/>
              </w:rPr>
            </w:pPr>
            <w:r>
              <w:rPr>
                <w:sz w:val="20"/>
              </w:rPr>
              <w:t>объединять</w:t>
            </w:r>
            <w:r>
              <w:rPr>
                <w:spacing w:val="-6"/>
                <w:sz w:val="20"/>
              </w:rPr>
              <w:t> </w:t>
            </w:r>
            <w:r>
              <w:rPr>
                <w:sz w:val="20"/>
              </w:rPr>
              <w:t>их</w:t>
            </w:r>
            <w:r>
              <w:rPr>
                <w:spacing w:val="-6"/>
                <w:sz w:val="20"/>
              </w:rPr>
              <w:t> </w:t>
            </w:r>
            <w:r>
              <w:rPr>
                <w:sz w:val="20"/>
              </w:rPr>
              <w:t>по</w:t>
            </w:r>
            <w:r>
              <w:rPr>
                <w:spacing w:val="-4"/>
                <w:sz w:val="20"/>
              </w:rPr>
              <w:t> </w:t>
            </w:r>
            <w:r>
              <w:rPr>
                <w:sz w:val="20"/>
              </w:rPr>
              <w:t>сюжету:</w:t>
            </w:r>
            <w:r>
              <w:rPr>
                <w:spacing w:val="-6"/>
                <w:sz w:val="20"/>
              </w:rPr>
              <w:t> </w:t>
            </w:r>
            <w:r>
              <w:rPr>
                <w:sz w:val="20"/>
              </w:rPr>
              <w:t>дорожка</w:t>
            </w:r>
            <w:r>
              <w:rPr>
                <w:spacing w:val="-6"/>
                <w:sz w:val="20"/>
              </w:rPr>
              <w:t> </w:t>
            </w:r>
            <w:r>
              <w:rPr>
                <w:spacing w:val="-10"/>
                <w:sz w:val="20"/>
              </w:rPr>
              <w:t>и</w:t>
            </w:r>
          </w:p>
          <w:p>
            <w:pPr>
              <w:pStyle w:val="TableParagraph"/>
              <w:spacing w:line="228" w:lineRule="exact"/>
              <w:ind w:right="146"/>
              <w:rPr>
                <w:sz w:val="20"/>
              </w:rPr>
            </w:pPr>
            <w:r>
              <w:rPr>
                <w:sz w:val="20"/>
              </w:rPr>
              <w:t>дома</w:t>
            </w:r>
            <w:r>
              <w:rPr>
                <w:spacing w:val="-5"/>
                <w:sz w:val="20"/>
              </w:rPr>
              <w:t> </w:t>
            </w:r>
            <w:r>
              <w:rPr>
                <w:sz w:val="20"/>
              </w:rPr>
              <w:t>-</w:t>
            </w:r>
            <w:r>
              <w:rPr>
                <w:spacing w:val="-5"/>
                <w:sz w:val="20"/>
              </w:rPr>
              <w:t> </w:t>
            </w:r>
            <w:r>
              <w:rPr>
                <w:sz w:val="20"/>
              </w:rPr>
              <w:t>улица;</w:t>
            </w:r>
            <w:r>
              <w:rPr>
                <w:spacing w:val="-6"/>
                <w:sz w:val="20"/>
              </w:rPr>
              <w:t> </w:t>
            </w:r>
            <w:r>
              <w:rPr>
                <w:sz w:val="20"/>
              </w:rPr>
              <w:t>стол,</w:t>
            </w:r>
            <w:r>
              <w:rPr>
                <w:spacing w:val="-6"/>
                <w:sz w:val="20"/>
              </w:rPr>
              <w:t> </w:t>
            </w:r>
            <w:r>
              <w:rPr>
                <w:sz w:val="20"/>
              </w:rPr>
              <w:t>стул,</w:t>
            </w:r>
            <w:r>
              <w:rPr>
                <w:spacing w:val="-6"/>
                <w:sz w:val="20"/>
              </w:rPr>
              <w:t> </w:t>
            </w:r>
            <w:r>
              <w:rPr>
                <w:sz w:val="20"/>
              </w:rPr>
              <w:t>диван</w:t>
            </w:r>
            <w:r>
              <w:rPr>
                <w:spacing w:val="-4"/>
                <w:sz w:val="20"/>
              </w:rPr>
              <w:t> </w:t>
            </w:r>
            <w:r>
              <w:rPr>
                <w:sz w:val="20"/>
              </w:rPr>
              <w:t>-</w:t>
            </w:r>
            <w:r>
              <w:rPr>
                <w:spacing w:val="-8"/>
                <w:sz w:val="20"/>
              </w:rPr>
              <w:t> </w:t>
            </w:r>
            <w:r>
              <w:rPr>
                <w:sz w:val="20"/>
              </w:rPr>
              <w:t>мебель для кукол.</w:t>
            </w:r>
          </w:p>
        </w:tc>
        <w:tc>
          <w:tcPr>
            <w:tcW w:w="11302" w:type="dxa"/>
            <w:gridSpan w:val="3"/>
          </w:tcPr>
          <w:p>
            <w:pPr>
              <w:pStyle w:val="TableParagraph"/>
              <w:spacing w:line="223" w:lineRule="exact"/>
              <w:rPr>
                <w:sz w:val="20"/>
              </w:rPr>
            </w:pPr>
            <w:r>
              <w:rPr>
                <w:sz w:val="20"/>
              </w:rPr>
              <w:t>Развивает</w:t>
            </w:r>
            <w:r>
              <w:rPr>
                <w:spacing w:val="-6"/>
                <w:sz w:val="20"/>
              </w:rPr>
              <w:t> </w:t>
            </w:r>
            <w:r>
              <w:rPr>
                <w:sz w:val="20"/>
              </w:rPr>
              <w:t>у</w:t>
            </w:r>
            <w:r>
              <w:rPr>
                <w:spacing w:val="-8"/>
                <w:sz w:val="20"/>
              </w:rPr>
              <w:t> </w:t>
            </w:r>
            <w:r>
              <w:rPr>
                <w:sz w:val="20"/>
              </w:rPr>
              <w:t>детей</w:t>
            </w:r>
            <w:r>
              <w:rPr>
                <w:spacing w:val="-7"/>
                <w:sz w:val="20"/>
              </w:rPr>
              <w:t> </w:t>
            </w:r>
            <w:r>
              <w:rPr>
                <w:sz w:val="20"/>
              </w:rPr>
              <w:t>умение</w:t>
            </w:r>
            <w:r>
              <w:rPr>
                <w:spacing w:val="-5"/>
                <w:sz w:val="20"/>
              </w:rPr>
              <w:t> </w:t>
            </w:r>
            <w:r>
              <w:rPr>
                <w:sz w:val="20"/>
              </w:rPr>
              <w:t>использовать</w:t>
            </w:r>
            <w:r>
              <w:rPr>
                <w:spacing w:val="-7"/>
                <w:sz w:val="20"/>
              </w:rPr>
              <w:t> </w:t>
            </w:r>
            <w:r>
              <w:rPr>
                <w:sz w:val="20"/>
              </w:rPr>
              <w:t>в</w:t>
            </w:r>
            <w:r>
              <w:rPr>
                <w:spacing w:val="-8"/>
                <w:sz w:val="20"/>
              </w:rPr>
              <w:t> </w:t>
            </w:r>
            <w:r>
              <w:rPr>
                <w:sz w:val="20"/>
              </w:rPr>
              <w:t>сюжетно-ролевой</w:t>
            </w:r>
            <w:r>
              <w:rPr>
                <w:spacing w:val="-8"/>
                <w:sz w:val="20"/>
              </w:rPr>
              <w:t> </w:t>
            </w:r>
            <w:r>
              <w:rPr>
                <w:sz w:val="20"/>
              </w:rPr>
              <w:t>игре</w:t>
            </w:r>
            <w:r>
              <w:rPr>
                <w:spacing w:val="-8"/>
                <w:sz w:val="20"/>
              </w:rPr>
              <w:t> </w:t>
            </w:r>
            <w:r>
              <w:rPr>
                <w:sz w:val="20"/>
              </w:rPr>
              <w:t>постройки</w:t>
            </w:r>
            <w:r>
              <w:rPr>
                <w:spacing w:val="-6"/>
                <w:sz w:val="20"/>
              </w:rPr>
              <w:t> </w:t>
            </w:r>
            <w:r>
              <w:rPr>
                <w:sz w:val="20"/>
              </w:rPr>
              <w:t>из</w:t>
            </w:r>
            <w:r>
              <w:rPr>
                <w:spacing w:val="-8"/>
                <w:sz w:val="20"/>
              </w:rPr>
              <w:t> </w:t>
            </w:r>
            <w:r>
              <w:rPr>
                <w:sz w:val="20"/>
              </w:rPr>
              <w:t>строительного</w:t>
            </w:r>
            <w:r>
              <w:rPr>
                <w:spacing w:val="-6"/>
                <w:sz w:val="20"/>
              </w:rPr>
              <w:t> </w:t>
            </w:r>
            <w:r>
              <w:rPr>
                <w:spacing w:val="-2"/>
                <w:sz w:val="20"/>
              </w:rPr>
              <w:t>материала.</w:t>
            </w:r>
          </w:p>
        </w:tc>
      </w:tr>
      <w:tr>
        <w:trPr>
          <w:trHeight w:val="1149" w:hRule="atLeast"/>
        </w:trPr>
        <w:tc>
          <w:tcPr>
            <w:tcW w:w="3769" w:type="dxa"/>
          </w:tcPr>
          <w:p>
            <w:pPr>
              <w:pStyle w:val="TableParagraph"/>
              <w:rPr>
                <w:sz w:val="20"/>
              </w:rPr>
            </w:pPr>
            <w:r>
              <w:rPr>
                <w:sz w:val="20"/>
              </w:rPr>
              <w:t>Педагог формирует умение работать коллективно,</w:t>
            </w:r>
            <w:r>
              <w:rPr>
                <w:spacing w:val="-11"/>
                <w:sz w:val="20"/>
              </w:rPr>
              <w:t> </w:t>
            </w:r>
            <w:r>
              <w:rPr>
                <w:sz w:val="20"/>
              </w:rPr>
              <w:t>объединяя</w:t>
            </w:r>
            <w:r>
              <w:rPr>
                <w:spacing w:val="-11"/>
                <w:sz w:val="20"/>
              </w:rPr>
              <w:t> </w:t>
            </w:r>
            <w:r>
              <w:rPr>
                <w:sz w:val="20"/>
              </w:rPr>
              <w:t>свои</w:t>
            </w:r>
            <w:r>
              <w:rPr>
                <w:spacing w:val="-11"/>
                <w:sz w:val="20"/>
              </w:rPr>
              <w:t> </w:t>
            </w:r>
            <w:r>
              <w:rPr>
                <w:sz w:val="20"/>
              </w:rPr>
              <w:t>поделки</w:t>
            </w:r>
            <w:r>
              <w:rPr>
                <w:spacing w:val="-11"/>
                <w:sz w:val="20"/>
              </w:rPr>
              <w:t> </w:t>
            </w:r>
            <w:r>
              <w:rPr>
                <w:sz w:val="20"/>
              </w:rPr>
              <w:t>в соответствии с общим замыслом.</w:t>
            </w:r>
          </w:p>
        </w:tc>
        <w:tc>
          <w:tcPr>
            <w:tcW w:w="3768" w:type="dxa"/>
          </w:tcPr>
          <w:p>
            <w:pPr>
              <w:pStyle w:val="TableParagraph"/>
              <w:ind w:right="176"/>
              <w:rPr>
                <w:sz w:val="20"/>
              </w:rPr>
            </w:pPr>
            <w:r>
              <w:rPr>
                <w:sz w:val="20"/>
              </w:rPr>
              <w:t>Педагог</w:t>
            </w:r>
            <w:r>
              <w:rPr>
                <w:spacing w:val="-9"/>
                <w:sz w:val="20"/>
              </w:rPr>
              <w:t> </w:t>
            </w:r>
            <w:r>
              <w:rPr>
                <w:sz w:val="20"/>
              </w:rPr>
              <w:t>учит</w:t>
            </w:r>
            <w:r>
              <w:rPr>
                <w:spacing w:val="-12"/>
                <w:sz w:val="20"/>
              </w:rPr>
              <w:t> </w:t>
            </w:r>
            <w:r>
              <w:rPr>
                <w:sz w:val="20"/>
              </w:rPr>
              <w:t>детей</w:t>
            </w:r>
            <w:r>
              <w:rPr>
                <w:spacing w:val="-10"/>
                <w:sz w:val="20"/>
              </w:rPr>
              <w:t> </w:t>
            </w:r>
            <w:r>
              <w:rPr>
                <w:sz w:val="20"/>
              </w:rPr>
              <w:t>договариваться</w:t>
            </w:r>
            <w:r>
              <w:rPr>
                <w:spacing w:val="-12"/>
                <w:sz w:val="20"/>
              </w:rPr>
              <w:t> </w:t>
            </w:r>
            <w:r>
              <w:rPr>
                <w:sz w:val="20"/>
              </w:rPr>
              <w:t>о том, что они будут строить,</w:t>
            </w:r>
          </w:p>
          <w:p>
            <w:pPr>
              <w:pStyle w:val="TableParagraph"/>
              <w:rPr>
                <w:sz w:val="20"/>
              </w:rPr>
            </w:pPr>
            <w:r>
              <w:rPr>
                <w:sz w:val="20"/>
              </w:rPr>
              <w:t>распределять</w:t>
            </w:r>
            <w:r>
              <w:rPr>
                <w:spacing w:val="-7"/>
                <w:sz w:val="20"/>
              </w:rPr>
              <w:t> </w:t>
            </w:r>
            <w:r>
              <w:rPr>
                <w:sz w:val="20"/>
              </w:rPr>
              <w:t>между</w:t>
            </w:r>
            <w:r>
              <w:rPr>
                <w:spacing w:val="-8"/>
                <w:sz w:val="20"/>
              </w:rPr>
              <w:t> </w:t>
            </w:r>
            <w:r>
              <w:rPr>
                <w:sz w:val="20"/>
              </w:rPr>
              <w:t>собой</w:t>
            </w:r>
            <w:r>
              <w:rPr>
                <w:spacing w:val="-5"/>
                <w:sz w:val="20"/>
              </w:rPr>
              <w:t> </w:t>
            </w:r>
            <w:r>
              <w:rPr>
                <w:spacing w:val="-2"/>
                <w:sz w:val="20"/>
              </w:rPr>
              <w:t>материал,</w:t>
            </w:r>
          </w:p>
          <w:p>
            <w:pPr>
              <w:pStyle w:val="TableParagraph"/>
              <w:spacing w:line="230" w:lineRule="atLeast"/>
              <w:ind w:right="132"/>
              <w:rPr>
                <w:sz w:val="20"/>
              </w:rPr>
            </w:pPr>
            <w:r>
              <w:rPr>
                <w:sz w:val="20"/>
              </w:rPr>
              <w:t>согласовывать</w:t>
            </w:r>
            <w:r>
              <w:rPr>
                <w:spacing w:val="-13"/>
                <w:sz w:val="20"/>
              </w:rPr>
              <w:t> </w:t>
            </w:r>
            <w:r>
              <w:rPr>
                <w:sz w:val="20"/>
              </w:rPr>
              <w:t>действия</w:t>
            </w:r>
            <w:r>
              <w:rPr>
                <w:spacing w:val="-12"/>
                <w:sz w:val="20"/>
              </w:rPr>
              <w:t> </w:t>
            </w:r>
            <w:r>
              <w:rPr>
                <w:sz w:val="20"/>
              </w:rPr>
              <w:t>и</w:t>
            </w:r>
            <w:r>
              <w:rPr>
                <w:spacing w:val="-13"/>
                <w:sz w:val="20"/>
              </w:rPr>
              <w:t> </w:t>
            </w:r>
            <w:r>
              <w:rPr>
                <w:sz w:val="20"/>
              </w:rPr>
              <w:t>совместными усилиями достигать результат.</w:t>
            </w:r>
          </w:p>
        </w:tc>
        <w:tc>
          <w:tcPr>
            <w:tcW w:w="3766" w:type="dxa"/>
          </w:tcPr>
          <w:p>
            <w:pPr>
              <w:pStyle w:val="TableParagraph"/>
              <w:ind w:left="108"/>
              <w:rPr>
                <w:sz w:val="20"/>
              </w:rPr>
            </w:pPr>
            <w:r>
              <w:rPr>
                <w:sz w:val="20"/>
              </w:rPr>
              <w:t>Продолжает развивать у детей умение работать</w:t>
            </w:r>
            <w:r>
              <w:rPr>
                <w:spacing w:val="-13"/>
                <w:sz w:val="20"/>
              </w:rPr>
              <w:t> </w:t>
            </w:r>
            <w:r>
              <w:rPr>
                <w:sz w:val="20"/>
              </w:rPr>
              <w:t>коллективно,</w:t>
            </w:r>
            <w:r>
              <w:rPr>
                <w:spacing w:val="-12"/>
                <w:sz w:val="20"/>
              </w:rPr>
              <w:t> </w:t>
            </w:r>
            <w:r>
              <w:rPr>
                <w:sz w:val="20"/>
              </w:rPr>
              <w:t>объединять</w:t>
            </w:r>
            <w:r>
              <w:rPr>
                <w:spacing w:val="-13"/>
                <w:sz w:val="20"/>
              </w:rPr>
              <w:t> </w:t>
            </w:r>
            <w:r>
              <w:rPr>
                <w:sz w:val="20"/>
              </w:rPr>
              <w:t>свои поделки в соответствии с общим</w:t>
            </w:r>
          </w:p>
          <w:p>
            <w:pPr>
              <w:pStyle w:val="TableParagraph"/>
              <w:spacing w:line="230" w:lineRule="atLeast"/>
              <w:ind w:left="108" w:right="141"/>
              <w:rPr>
                <w:sz w:val="20"/>
              </w:rPr>
            </w:pPr>
            <w:r>
              <w:rPr>
                <w:sz w:val="20"/>
              </w:rPr>
              <w:t>замыслом,</w:t>
            </w:r>
            <w:r>
              <w:rPr>
                <w:spacing w:val="-13"/>
                <w:sz w:val="20"/>
              </w:rPr>
              <w:t> </w:t>
            </w:r>
            <w:r>
              <w:rPr>
                <w:sz w:val="20"/>
              </w:rPr>
              <w:t>договариваться,</w:t>
            </w:r>
            <w:r>
              <w:rPr>
                <w:spacing w:val="-12"/>
                <w:sz w:val="20"/>
              </w:rPr>
              <w:t> </w:t>
            </w:r>
            <w:r>
              <w:rPr>
                <w:sz w:val="20"/>
              </w:rPr>
              <w:t>кто</w:t>
            </w:r>
            <w:r>
              <w:rPr>
                <w:spacing w:val="-13"/>
                <w:sz w:val="20"/>
              </w:rPr>
              <w:t> </w:t>
            </w:r>
            <w:r>
              <w:rPr>
                <w:sz w:val="20"/>
              </w:rPr>
              <w:t>какую часть работы будет выполнять.</w:t>
            </w:r>
          </w:p>
        </w:tc>
        <w:tc>
          <w:tcPr>
            <w:tcW w:w="3768" w:type="dxa"/>
          </w:tcPr>
          <w:p>
            <w:pPr>
              <w:pStyle w:val="TableParagraph"/>
              <w:ind w:left="108" w:right="205"/>
              <w:rPr>
                <w:sz w:val="20"/>
              </w:rPr>
            </w:pPr>
            <w:r>
              <w:rPr>
                <w:sz w:val="20"/>
              </w:rPr>
              <w:t>Педагог закрепляет навыки коллективной</w:t>
            </w:r>
            <w:r>
              <w:rPr>
                <w:spacing w:val="-13"/>
                <w:sz w:val="20"/>
              </w:rPr>
              <w:t> </w:t>
            </w:r>
            <w:r>
              <w:rPr>
                <w:sz w:val="20"/>
              </w:rPr>
              <w:t>работы,</w:t>
            </w:r>
            <w:r>
              <w:rPr>
                <w:spacing w:val="-12"/>
                <w:sz w:val="20"/>
              </w:rPr>
              <w:t> </w:t>
            </w:r>
            <w:r>
              <w:rPr>
                <w:sz w:val="20"/>
              </w:rPr>
              <w:t>умение</w:t>
            </w:r>
          </w:p>
          <w:p>
            <w:pPr>
              <w:pStyle w:val="TableParagraph"/>
              <w:ind w:left="108"/>
              <w:rPr>
                <w:sz w:val="20"/>
              </w:rPr>
            </w:pPr>
            <w:r>
              <w:rPr>
                <w:sz w:val="20"/>
              </w:rPr>
              <w:t>распределять</w:t>
            </w:r>
            <w:r>
              <w:rPr>
                <w:spacing w:val="-12"/>
                <w:sz w:val="20"/>
              </w:rPr>
              <w:t> </w:t>
            </w:r>
            <w:r>
              <w:rPr>
                <w:sz w:val="20"/>
              </w:rPr>
              <w:t>обязанности,</w:t>
            </w:r>
            <w:r>
              <w:rPr>
                <w:spacing w:val="-11"/>
                <w:sz w:val="20"/>
              </w:rPr>
              <w:t> </w:t>
            </w:r>
            <w:r>
              <w:rPr>
                <w:sz w:val="20"/>
              </w:rPr>
              <w:t>работать</w:t>
            </w:r>
            <w:r>
              <w:rPr>
                <w:spacing w:val="-11"/>
                <w:sz w:val="20"/>
              </w:rPr>
              <w:t> </w:t>
            </w:r>
            <w:r>
              <w:rPr>
                <w:spacing w:val="-10"/>
                <w:sz w:val="20"/>
              </w:rPr>
              <w:t>в</w:t>
            </w:r>
          </w:p>
          <w:p>
            <w:pPr>
              <w:pStyle w:val="TableParagraph"/>
              <w:spacing w:line="230" w:lineRule="atLeast"/>
              <w:ind w:left="108" w:right="132"/>
              <w:rPr>
                <w:sz w:val="20"/>
              </w:rPr>
            </w:pPr>
            <w:r>
              <w:rPr>
                <w:sz w:val="20"/>
              </w:rPr>
              <w:t>соответствии</w:t>
            </w:r>
            <w:r>
              <w:rPr>
                <w:spacing w:val="-12"/>
                <w:sz w:val="20"/>
              </w:rPr>
              <w:t> </w:t>
            </w:r>
            <w:r>
              <w:rPr>
                <w:sz w:val="20"/>
              </w:rPr>
              <w:t>с</w:t>
            </w:r>
            <w:r>
              <w:rPr>
                <w:spacing w:val="-11"/>
                <w:sz w:val="20"/>
              </w:rPr>
              <w:t> </w:t>
            </w:r>
            <w:r>
              <w:rPr>
                <w:sz w:val="20"/>
              </w:rPr>
              <w:t>общим</w:t>
            </w:r>
            <w:r>
              <w:rPr>
                <w:spacing w:val="-11"/>
                <w:sz w:val="20"/>
              </w:rPr>
              <w:t> </w:t>
            </w:r>
            <w:r>
              <w:rPr>
                <w:sz w:val="20"/>
              </w:rPr>
              <w:t>замыслом,</w:t>
            </w:r>
            <w:r>
              <w:rPr>
                <w:spacing w:val="-11"/>
                <w:sz w:val="20"/>
              </w:rPr>
              <w:t> </w:t>
            </w:r>
            <w:r>
              <w:rPr>
                <w:sz w:val="20"/>
              </w:rPr>
              <w:t>не мешая друг другу.</w:t>
            </w:r>
          </w:p>
        </w:tc>
      </w:tr>
      <w:tr>
        <w:trPr>
          <w:trHeight w:val="230" w:hRule="atLeast"/>
        </w:trPr>
        <w:tc>
          <w:tcPr>
            <w:tcW w:w="15071" w:type="dxa"/>
            <w:gridSpan w:val="4"/>
          </w:tcPr>
          <w:p>
            <w:pPr>
              <w:pStyle w:val="TableParagraph"/>
              <w:spacing w:line="210" w:lineRule="exact"/>
              <w:rPr>
                <w:sz w:val="20"/>
              </w:rPr>
            </w:pPr>
            <w:r>
              <w:rPr>
                <w:sz w:val="20"/>
              </w:rPr>
              <w:t>Педагог</w:t>
            </w:r>
            <w:r>
              <w:rPr>
                <w:spacing w:val="-7"/>
                <w:sz w:val="20"/>
              </w:rPr>
              <w:t> </w:t>
            </w:r>
            <w:r>
              <w:rPr>
                <w:sz w:val="20"/>
              </w:rPr>
              <w:t>знакомит</w:t>
            </w:r>
            <w:r>
              <w:rPr>
                <w:spacing w:val="-7"/>
                <w:sz w:val="20"/>
              </w:rPr>
              <w:t> </w:t>
            </w:r>
            <w:r>
              <w:rPr>
                <w:sz w:val="20"/>
              </w:rPr>
              <w:t>детей</w:t>
            </w:r>
            <w:r>
              <w:rPr>
                <w:spacing w:val="-7"/>
                <w:sz w:val="20"/>
              </w:rPr>
              <w:t> </w:t>
            </w:r>
            <w:r>
              <w:rPr>
                <w:sz w:val="20"/>
              </w:rPr>
              <w:t>со</w:t>
            </w:r>
            <w:r>
              <w:rPr>
                <w:spacing w:val="-5"/>
                <w:sz w:val="20"/>
              </w:rPr>
              <w:t> </w:t>
            </w:r>
            <w:r>
              <w:rPr>
                <w:sz w:val="20"/>
              </w:rPr>
              <w:t>свойствами</w:t>
            </w:r>
            <w:r>
              <w:rPr>
                <w:spacing w:val="-7"/>
                <w:sz w:val="20"/>
              </w:rPr>
              <w:t> </w:t>
            </w:r>
            <w:r>
              <w:rPr>
                <w:sz w:val="20"/>
              </w:rPr>
              <w:t>песка,</w:t>
            </w:r>
            <w:r>
              <w:rPr>
                <w:spacing w:val="-5"/>
                <w:sz w:val="20"/>
              </w:rPr>
              <w:t> </w:t>
            </w:r>
            <w:r>
              <w:rPr>
                <w:sz w:val="20"/>
              </w:rPr>
              <w:t>снега,</w:t>
            </w:r>
            <w:r>
              <w:rPr>
                <w:spacing w:val="-5"/>
                <w:sz w:val="20"/>
              </w:rPr>
              <w:t> </w:t>
            </w:r>
            <w:r>
              <w:rPr>
                <w:sz w:val="20"/>
              </w:rPr>
              <w:t>сооружая</w:t>
            </w:r>
            <w:r>
              <w:rPr>
                <w:spacing w:val="1"/>
                <w:sz w:val="20"/>
              </w:rPr>
              <w:t> </w:t>
            </w:r>
            <w:r>
              <w:rPr>
                <w:sz w:val="20"/>
              </w:rPr>
              <w:t>из</w:t>
            </w:r>
            <w:r>
              <w:rPr>
                <w:spacing w:val="-6"/>
                <w:sz w:val="20"/>
              </w:rPr>
              <w:t> </w:t>
            </w:r>
            <w:r>
              <w:rPr>
                <w:sz w:val="20"/>
              </w:rPr>
              <w:t>них</w:t>
            </w:r>
            <w:r>
              <w:rPr>
                <w:spacing w:val="-5"/>
                <w:sz w:val="20"/>
              </w:rPr>
              <w:t> </w:t>
            </w:r>
            <w:r>
              <w:rPr>
                <w:spacing w:val="-2"/>
                <w:sz w:val="20"/>
              </w:rPr>
              <w:t>постройки.</w:t>
            </w:r>
          </w:p>
        </w:tc>
      </w:tr>
      <w:tr>
        <w:trPr>
          <w:trHeight w:val="4140" w:hRule="atLeast"/>
        </w:trPr>
        <w:tc>
          <w:tcPr>
            <w:tcW w:w="3769" w:type="dxa"/>
          </w:tcPr>
          <w:p>
            <w:pPr>
              <w:pStyle w:val="TableParagraph"/>
              <w:ind w:right="208"/>
              <w:rPr>
                <w:sz w:val="20"/>
              </w:rPr>
            </w:pPr>
            <w:r>
              <w:rPr>
                <w:sz w:val="20"/>
              </w:rPr>
              <w:t>Педагог</w:t>
            </w:r>
            <w:r>
              <w:rPr>
                <w:spacing w:val="-11"/>
                <w:sz w:val="20"/>
              </w:rPr>
              <w:t> </w:t>
            </w:r>
            <w:r>
              <w:rPr>
                <w:sz w:val="20"/>
              </w:rPr>
              <w:t>знакомит</w:t>
            </w:r>
            <w:r>
              <w:rPr>
                <w:spacing w:val="-11"/>
                <w:sz w:val="20"/>
              </w:rPr>
              <w:t> </w:t>
            </w:r>
            <w:r>
              <w:rPr>
                <w:sz w:val="20"/>
              </w:rPr>
              <w:t>детей</w:t>
            </w:r>
            <w:r>
              <w:rPr>
                <w:spacing w:val="-11"/>
                <w:sz w:val="20"/>
              </w:rPr>
              <w:t> </w:t>
            </w:r>
            <w:r>
              <w:rPr>
                <w:sz w:val="20"/>
              </w:rPr>
              <w:t>со</w:t>
            </w:r>
            <w:r>
              <w:rPr>
                <w:spacing w:val="-9"/>
                <w:sz w:val="20"/>
              </w:rPr>
              <w:t> </w:t>
            </w:r>
            <w:r>
              <w:rPr>
                <w:sz w:val="20"/>
              </w:rPr>
              <w:t>свойствами бумаги; учить создавать образы из бумаги (зайчик, песик, котик и.тд.), отбирая вырезанные детали и приклеивая их к плоским и объемным формам; учит</w:t>
            </w:r>
            <w:r>
              <w:rPr>
                <w:spacing w:val="40"/>
                <w:sz w:val="20"/>
              </w:rPr>
              <w:t> </w:t>
            </w:r>
            <w:r>
              <w:rPr>
                <w:sz w:val="20"/>
              </w:rPr>
              <w:t>придавать готовым поделкам, сложенным по принципу</w:t>
            </w:r>
          </w:p>
          <w:p>
            <w:pPr>
              <w:pStyle w:val="TableParagraph"/>
              <w:rPr>
                <w:sz w:val="20"/>
              </w:rPr>
            </w:pPr>
            <w:r>
              <w:rPr>
                <w:sz w:val="20"/>
              </w:rPr>
              <w:t>оригами,</w:t>
            </w:r>
            <w:r>
              <w:rPr>
                <w:spacing w:val="-13"/>
                <w:sz w:val="20"/>
              </w:rPr>
              <w:t> </w:t>
            </w:r>
            <w:r>
              <w:rPr>
                <w:sz w:val="20"/>
              </w:rPr>
              <w:t>выразительность,</w:t>
            </w:r>
            <w:r>
              <w:rPr>
                <w:spacing w:val="-12"/>
                <w:sz w:val="20"/>
              </w:rPr>
              <w:t> </w:t>
            </w:r>
            <w:r>
              <w:rPr>
                <w:sz w:val="20"/>
              </w:rPr>
              <w:t>оформляя</w:t>
            </w:r>
            <w:r>
              <w:rPr>
                <w:spacing w:val="-13"/>
                <w:sz w:val="20"/>
              </w:rPr>
              <w:t> </w:t>
            </w:r>
            <w:r>
              <w:rPr>
                <w:sz w:val="20"/>
              </w:rPr>
              <w:t>их аппликацией из готовых элементов, дорисовывая детали.</w:t>
            </w:r>
          </w:p>
        </w:tc>
        <w:tc>
          <w:tcPr>
            <w:tcW w:w="3768" w:type="dxa"/>
          </w:tcPr>
          <w:p>
            <w:pPr>
              <w:pStyle w:val="TableParagraph"/>
              <w:ind w:right="132"/>
              <w:rPr>
                <w:sz w:val="20"/>
              </w:rPr>
            </w:pPr>
            <w:r>
              <w:rPr>
                <w:sz w:val="20"/>
              </w:rPr>
              <w:t>Педагог</w:t>
            </w:r>
            <w:r>
              <w:rPr>
                <w:spacing w:val="-13"/>
                <w:sz w:val="20"/>
              </w:rPr>
              <w:t> </w:t>
            </w:r>
            <w:r>
              <w:rPr>
                <w:sz w:val="20"/>
              </w:rPr>
              <w:t>обучает</w:t>
            </w:r>
            <w:r>
              <w:rPr>
                <w:spacing w:val="-12"/>
                <w:sz w:val="20"/>
              </w:rPr>
              <w:t> </w:t>
            </w:r>
            <w:r>
              <w:rPr>
                <w:sz w:val="20"/>
              </w:rPr>
              <w:t>детей</w:t>
            </w:r>
            <w:r>
              <w:rPr>
                <w:spacing w:val="-13"/>
                <w:sz w:val="20"/>
              </w:rPr>
              <w:t> </w:t>
            </w:r>
            <w:r>
              <w:rPr>
                <w:sz w:val="20"/>
              </w:rPr>
              <w:t>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w:t>
            </w:r>
            <w:r>
              <w:rPr>
                <w:spacing w:val="-5"/>
                <w:sz w:val="20"/>
              </w:rPr>
              <w:t> </w:t>
            </w:r>
            <w:r>
              <w:rPr>
                <w:sz w:val="20"/>
              </w:rPr>
              <w:t>к</w:t>
            </w:r>
            <w:r>
              <w:rPr>
                <w:spacing w:val="-7"/>
                <w:sz w:val="20"/>
              </w:rPr>
              <w:t> </w:t>
            </w:r>
            <w:r>
              <w:rPr>
                <w:sz w:val="20"/>
              </w:rPr>
              <w:t>основной</w:t>
            </w:r>
            <w:r>
              <w:rPr>
                <w:spacing w:val="-7"/>
                <w:sz w:val="20"/>
              </w:rPr>
              <w:t> </w:t>
            </w:r>
            <w:r>
              <w:rPr>
                <w:sz w:val="20"/>
              </w:rPr>
              <w:t>форме</w:t>
            </w:r>
            <w:r>
              <w:rPr>
                <w:spacing w:val="-6"/>
                <w:sz w:val="20"/>
              </w:rPr>
              <w:t> </w:t>
            </w:r>
            <w:r>
              <w:rPr>
                <w:sz w:val="20"/>
              </w:rPr>
              <w:t>детали</w:t>
            </w:r>
            <w:r>
              <w:rPr>
                <w:spacing w:val="-7"/>
                <w:sz w:val="20"/>
              </w:rPr>
              <w:t> </w:t>
            </w:r>
            <w:r>
              <w:rPr>
                <w:sz w:val="20"/>
              </w:rPr>
              <w:t>(к дому - окна, двери, трубу; к автобусу - колеса; к стулу - спинку).</w:t>
            </w:r>
          </w:p>
        </w:tc>
        <w:tc>
          <w:tcPr>
            <w:tcW w:w="3766" w:type="dxa"/>
          </w:tcPr>
          <w:p>
            <w:pPr>
              <w:pStyle w:val="TableParagraph"/>
              <w:ind w:left="108" w:right="141"/>
              <w:rPr>
                <w:sz w:val="20"/>
              </w:rPr>
            </w:pPr>
            <w:r>
              <w:rPr>
                <w:sz w:val="20"/>
              </w:rPr>
              <w:t>Педагог совершенствует умение детей работать с бумагой: сгибать лист вчетверо в разных направлениях; работать</w:t>
            </w:r>
            <w:r>
              <w:rPr>
                <w:spacing w:val="-11"/>
                <w:sz w:val="20"/>
              </w:rPr>
              <w:t> </w:t>
            </w:r>
            <w:r>
              <w:rPr>
                <w:sz w:val="20"/>
              </w:rPr>
              <w:t>по</w:t>
            </w:r>
            <w:r>
              <w:rPr>
                <w:spacing w:val="-10"/>
                <w:sz w:val="20"/>
              </w:rPr>
              <w:t> </w:t>
            </w:r>
            <w:r>
              <w:rPr>
                <w:sz w:val="20"/>
              </w:rPr>
              <w:t>готовой</w:t>
            </w:r>
            <w:r>
              <w:rPr>
                <w:spacing w:val="-12"/>
                <w:sz w:val="20"/>
              </w:rPr>
              <w:t> </w:t>
            </w:r>
            <w:r>
              <w:rPr>
                <w:sz w:val="20"/>
              </w:rPr>
              <w:t>выкройке</w:t>
            </w:r>
            <w:r>
              <w:rPr>
                <w:spacing w:val="-11"/>
                <w:sz w:val="20"/>
              </w:rPr>
              <w:t> </w:t>
            </w:r>
            <w:r>
              <w:rPr>
                <w:sz w:val="20"/>
              </w:rPr>
              <w:t>(шапочка, лодочка, домик, кошелек); закреплять умение создавать из бумаги объемные фигуры: делить квадратный лист на</w:t>
            </w:r>
          </w:p>
          <w:p>
            <w:pPr>
              <w:pStyle w:val="TableParagraph"/>
              <w:ind w:left="108"/>
              <w:rPr>
                <w:sz w:val="20"/>
              </w:rPr>
            </w:pPr>
            <w:r>
              <w:rPr>
                <w:sz w:val="20"/>
              </w:rPr>
              <w:t>несколько</w:t>
            </w:r>
            <w:r>
              <w:rPr>
                <w:spacing w:val="-13"/>
                <w:sz w:val="20"/>
              </w:rPr>
              <w:t> </w:t>
            </w:r>
            <w:r>
              <w:rPr>
                <w:sz w:val="20"/>
              </w:rPr>
              <w:t>равных</w:t>
            </w:r>
            <w:r>
              <w:rPr>
                <w:spacing w:val="-12"/>
                <w:sz w:val="20"/>
              </w:rPr>
              <w:t> </w:t>
            </w:r>
            <w:r>
              <w:rPr>
                <w:sz w:val="20"/>
              </w:rPr>
              <w:t>частей,</w:t>
            </w:r>
            <w:r>
              <w:rPr>
                <w:spacing w:val="-13"/>
                <w:sz w:val="20"/>
              </w:rPr>
              <w:t> </w:t>
            </w:r>
            <w:r>
              <w:rPr>
                <w:sz w:val="20"/>
              </w:rPr>
              <w:t>сглаживать сгибы, надрезать по сгибам (домик, корзинка, кубик).</w:t>
            </w:r>
          </w:p>
        </w:tc>
        <w:tc>
          <w:tcPr>
            <w:tcW w:w="3768" w:type="dxa"/>
          </w:tcPr>
          <w:p>
            <w:pPr>
              <w:pStyle w:val="TableParagraph"/>
              <w:ind w:left="108"/>
              <w:rPr>
                <w:sz w:val="20"/>
              </w:rPr>
            </w:pPr>
            <w:r>
              <w:rPr>
                <w:sz w:val="20"/>
              </w:rPr>
              <w:t>Педагог закрепляет умение работать с бумагой и картоном: складывать бумагу прямоугольной, квадратной, круглой формы</w:t>
            </w:r>
            <w:r>
              <w:rPr>
                <w:spacing w:val="-10"/>
                <w:sz w:val="20"/>
              </w:rPr>
              <w:t> </w:t>
            </w:r>
            <w:r>
              <w:rPr>
                <w:sz w:val="20"/>
              </w:rPr>
              <w:t>в</w:t>
            </w:r>
            <w:r>
              <w:rPr>
                <w:spacing w:val="-11"/>
                <w:sz w:val="20"/>
              </w:rPr>
              <w:t> </w:t>
            </w:r>
            <w:r>
              <w:rPr>
                <w:sz w:val="20"/>
              </w:rPr>
              <w:t>разных</w:t>
            </w:r>
            <w:r>
              <w:rPr>
                <w:spacing w:val="-11"/>
                <w:sz w:val="20"/>
              </w:rPr>
              <w:t> </w:t>
            </w:r>
            <w:r>
              <w:rPr>
                <w:sz w:val="20"/>
              </w:rPr>
              <w:t>направлениях</w:t>
            </w:r>
            <w:r>
              <w:rPr>
                <w:spacing w:val="-12"/>
                <w:sz w:val="20"/>
              </w:rPr>
              <w:t> </w:t>
            </w:r>
            <w:r>
              <w:rPr>
                <w:sz w:val="20"/>
              </w:rPr>
              <w:t>(пилотка); использовать разную по фактуре бумагу, делать разметку с помощью шаблона; создавать игрушки-забавы (мишка-</w:t>
            </w:r>
          </w:p>
          <w:p>
            <w:pPr>
              <w:pStyle w:val="TableParagraph"/>
              <w:ind w:left="108" w:right="132"/>
              <w:rPr>
                <w:sz w:val="20"/>
              </w:rPr>
            </w:pPr>
            <w:r>
              <w:rPr>
                <w:sz w:val="20"/>
              </w:rPr>
              <w:t>физкультурник, клюющий петушок и др.); формировать умение создавать предметы из полосок цветной бумаги (коврик,</w:t>
            </w:r>
            <w:r>
              <w:rPr>
                <w:spacing w:val="-13"/>
                <w:sz w:val="20"/>
              </w:rPr>
              <w:t> </w:t>
            </w:r>
            <w:r>
              <w:rPr>
                <w:sz w:val="20"/>
              </w:rPr>
              <w:t>дорожка,</w:t>
            </w:r>
            <w:r>
              <w:rPr>
                <w:spacing w:val="-12"/>
                <w:sz w:val="20"/>
              </w:rPr>
              <w:t> </w:t>
            </w:r>
            <w:r>
              <w:rPr>
                <w:sz w:val="20"/>
              </w:rPr>
              <w:t>закладка),</w:t>
            </w:r>
            <w:r>
              <w:rPr>
                <w:spacing w:val="-13"/>
                <w:sz w:val="20"/>
              </w:rPr>
              <w:t> </w:t>
            </w:r>
            <w:r>
              <w:rPr>
                <w:sz w:val="20"/>
              </w:rPr>
              <w:t>подбирать цвета и их оттенки при изготовлении</w:t>
            </w:r>
          </w:p>
          <w:p>
            <w:pPr>
              <w:pStyle w:val="TableParagraph"/>
              <w:ind w:left="108" w:right="132"/>
              <w:rPr>
                <w:sz w:val="20"/>
              </w:rPr>
            </w:pPr>
            <w:r>
              <w:rPr>
                <w:sz w:val="20"/>
              </w:rPr>
              <w:t>игрушек,</w:t>
            </w:r>
            <w:r>
              <w:rPr>
                <w:spacing w:val="-11"/>
                <w:sz w:val="20"/>
              </w:rPr>
              <w:t> </w:t>
            </w:r>
            <w:r>
              <w:rPr>
                <w:sz w:val="20"/>
              </w:rPr>
              <w:t>сувениров,</w:t>
            </w:r>
            <w:r>
              <w:rPr>
                <w:spacing w:val="-11"/>
                <w:sz w:val="20"/>
              </w:rPr>
              <w:t> </w:t>
            </w:r>
            <w:r>
              <w:rPr>
                <w:sz w:val="20"/>
              </w:rPr>
              <w:t>деталей</w:t>
            </w:r>
            <w:r>
              <w:rPr>
                <w:spacing w:val="-12"/>
                <w:sz w:val="20"/>
              </w:rPr>
              <w:t> </w:t>
            </w:r>
            <w:r>
              <w:rPr>
                <w:sz w:val="20"/>
              </w:rPr>
              <w:t>костюмов</w:t>
            </w:r>
            <w:r>
              <w:rPr>
                <w:spacing w:val="-12"/>
                <w:sz w:val="20"/>
              </w:rPr>
              <w:t> </w:t>
            </w:r>
            <w:r>
              <w:rPr>
                <w:sz w:val="20"/>
              </w:rPr>
              <w:t>и украшений к праздникам; формировать умение использовать образец; совершенствовать умение детей создавать объемные игрушки в технике</w:t>
            </w:r>
          </w:p>
          <w:p>
            <w:pPr>
              <w:pStyle w:val="TableParagraph"/>
              <w:spacing w:line="215" w:lineRule="exact"/>
              <w:ind w:left="108"/>
              <w:rPr>
                <w:sz w:val="20"/>
              </w:rPr>
            </w:pPr>
            <w:r>
              <w:rPr>
                <w:spacing w:val="-2"/>
                <w:sz w:val="20"/>
              </w:rPr>
              <w:t>оригами.</w:t>
            </w:r>
          </w:p>
        </w:tc>
      </w:tr>
      <w:tr>
        <w:trPr>
          <w:trHeight w:val="1612" w:hRule="atLeast"/>
        </w:trPr>
        <w:tc>
          <w:tcPr>
            <w:tcW w:w="3769" w:type="dxa"/>
          </w:tcPr>
          <w:p>
            <w:pPr>
              <w:pStyle w:val="TableParagraph"/>
              <w:ind w:right="146"/>
              <w:rPr>
                <w:sz w:val="20"/>
              </w:rPr>
            </w:pPr>
            <w:r>
              <w:rPr>
                <w:sz w:val="20"/>
              </w:rPr>
              <w:t>Научить</w:t>
            </w:r>
            <w:r>
              <w:rPr>
                <w:spacing w:val="-13"/>
                <w:sz w:val="20"/>
              </w:rPr>
              <w:t> </w:t>
            </w:r>
            <w:r>
              <w:rPr>
                <w:sz w:val="20"/>
              </w:rPr>
              <w:t>мастерить</w:t>
            </w:r>
            <w:r>
              <w:rPr>
                <w:spacing w:val="-12"/>
                <w:sz w:val="20"/>
              </w:rPr>
              <w:t> </w:t>
            </w:r>
            <w:r>
              <w:rPr>
                <w:sz w:val="20"/>
              </w:rPr>
              <w:t>простейшие</w:t>
            </w:r>
            <w:r>
              <w:rPr>
                <w:spacing w:val="-13"/>
                <w:sz w:val="20"/>
              </w:rPr>
              <w:t> </w:t>
            </w:r>
            <w:r>
              <w:rPr>
                <w:sz w:val="20"/>
              </w:rPr>
              <w:t>поделки из природного материала (сотворчество детей и педагога); учить бережно относиться к материалам, аккуратно убирать их.</w:t>
            </w:r>
          </w:p>
        </w:tc>
        <w:tc>
          <w:tcPr>
            <w:tcW w:w="3768" w:type="dxa"/>
          </w:tcPr>
          <w:p>
            <w:pPr>
              <w:pStyle w:val="TableParagraph"/>
              <w:ind w:right="132"/>
              <w:rPr>
                <w:sz w:val="20"/>
              </w:rPr>
            </w:pPr>
            <w:r>
              <w:rPr>
                <w:sz w:val="20"/>
              </w:rPr>
              <w:t>Приобщает детей к изготовлению поделок</w:t>
            </w:r>
            <w:r>
              <w:rPr>
                <w:spacing w:val="-11"/>
                <w:sz w:val="20"/>
              </w:rPr>
              <w:t> </w:t>
            </w:r>
            <w:r>
              <w:rPr>
                <w:sz w:val="20"/>
              </w:rPr>
              <w:t>из</w:t>
            </w:r>
            <w:r>
              <w:rPr>
                <w:spacing w:val="-11"/>
                <w:sz w:val="20"/>
              </w:rPr>
              <w:t> </w:t>
            </w:r>
            <w:r>
              <w:rPr>
                <w:sz w:val="20"/>
              </w:rPr>
              <w:t>природного</w:t>
            </w:r>
            <w:r>
              <w:rPr>
                <w:spacing w:val="-11"/>
                <w:sz w:val="20"/>
              </w:rPr>
              <w:t> </w:t>
            </w:r>
            <w:r>
              <w:rPr>
                <w:sz w:val="20"/>
              </w:rPr>
              <w:t>материала:</w:t>
            </w:r>
            <w:r>
              <w:rPr>
                <w:spacing w:val="-9"/>
                <w:sz w:val="20"/>
              </w:rPr>
              <w:t> </w:t>
            </w:r>
            <w:r>
              <w:rPr>
                <w:sz w:val="20"/>
              </w:rPr>
              <w:t>коры, веток, листьев, шишек, каштанов, ореховой скорлупы, соломы (лодочки, ёжики и так далее).</w:t>
            </w:r>
          </w:p>
        </w:tc>
        <w:tc>
          <w:tcPr>
            <w:tcW w:w="3766" w:type="dxa"/>
          </w:tcPr>
          <w:p>
            <w:pPr>
              <w:pStyle w:val="TableParagraph"/>
              <w:ind w:left="108" w:right="148"/>
              <w:rPr>
                <w:sz w:val="20"/>
              </w:rPr>
            </w:pPr>
            <w:r>
              <w:rPr>
                <w:sz w:val="20"/>
              </w:rPr>
              <w:t>Педагог</w:t>
            </w:r>
            <w:r>
              <w:rPr>
                <w:spacing w:val="-12"/>
                <w:sz w:val="20"/>
              </w:rPr>
              <w:t> </w:t>
            </w:r>
            <w:r>
              <w:rPr>
                <w:sz w:val="20"/>
              </w:rPr>
              <w:t>закрепляет</w:t>
            </w:r>
            <w:r>
              <w:rPr>
                <w:spacing w:val="-11"/>
                <w:sz w:val="20"/>
              </w:rPr>
              <w:t> </w:t>
            </w:r>
            <w:r>
              <w:rPr>
                <w:sz w:val="20"/>
              </w:rPr>
              <w:t>умение</w:t>
            </w:r>
            <w:r>
              <w:rPr>
                <w:spacing w:val="-9"/>
                <w:sz w:val="20"/>
              </w:rPr>
              <w:t> </w:t>
            </w:r>
            <w:r>
              <w:rPr>
                <w:sz w:val="20"/>
              </w:rPr>
              <w:t>детей</w:t>
            </w:r>
            <w:r>
              <w:rPr>
                <w:spacing w:val="-11"/>
                <w:sz w:val="20"/>
              </w:rPr>
              <w:t> </w:t>
            </w:r>
            <w:r>
              <w:rPr>
                <w:sz w:val="20"/>
              </w:rPr>
              <w:t>делать игрушки, сувениры из</w:t>
            </w:r>
            <w:r>
              <w:rPr>
                <w:spacing w:val="40"/>
                <w:sz w:val="20"/>
              </w:rPr>
              <w:t> </w:t>
            </w:r>
            <w:r>
              <w:rPr>
                <w:sz w:val="20"/>
              </w:rPr>
              <w:t>природного материала (шишки, ветки, ягоды) и других</w:t>
            </w:r>
            <w:r>
              <w:rPr>
                <w:spacing w:val="-11"/>
                <w:sz w:val="20"/>
              </w:rPr>
              <w:t> </w:t>
            </w:r>
            <w:r>
              <w:rPr>
                <w:sz w:val="20"/>
              </w:rPr>
              <w:t>материалов</w:t>
            </w:r>
            <w:r>
              <w:rPr>
                <w:spacing w:val="-11"/>
                <w:sz w:val="20"/>
              </w:rPr>
              <w:t> </w:t>
            </w:r>
            <w:r>
              <w:rPr>
                <w:sz w:val="20"/>
              </w:rPr>
              <w:t>(катушки,</w:t>
            </w:r>
            <w:r>
              <w:rPr>
                <w:spacing w:val="-11"/>
                <w:sz w:val="20"/>
              </w:rPr>
              <w:t> </w:t>
            </w:r>
            <w:r>
              <w:rPr>
                <w:sz w:val="20"/>
              </w:rPr>
              <w:t>проволока в цветной обмотке, пустые коробки и др.), прочно соединяя части.</w:t>
            </w:r>
          </w:p>
        </w:tc>
        <w:tc>
          <w:tcPr>
            <w:tcW w:w="3768" w:type="dxa"/>
          </w:tcPr>
          <w:p>
            <w:pPr>
              <w:pStyle w:val="TableParagraph"/>
              <w:ind w:left="108" w:right="144"/>
              <w:rPr>
                <w:sz w:val="20"/>
              </w:rPr>
            </w:pPr>
            <w:r>
              <w:rPr>
                <w:sz w:val="20"/>
              </w:rPr>
              <w:t>Педагог закрепляет умение создавать фигуры людей, животных, птиц из желудей,</w:t>
            </w:r>
            <w:r>
              <w:rPr>
                <w:spacing w:val="-12"/>
                <w:sz w:val="20"/>
              </w:rPr>
              <w:t> </w:t>
            </w:r>
            <w:r>
              <w:rPr>
                <w:sz w:val="20"/>
              </w:rPr>
              <w:t>шишек,</w:t>
            </w:r>
            <w:r>
              <w:rPr>
                <w:spacing w:val="-12"/>
                <w:sz w:val="20"/>
              </w:rPr>
              <w:t> </w:t>
            </w:r>
            <w:r>
              <w:rPr>
                <w:sz w:val="20"/>
              </w:rPr>
              <w:t>косточек,</w:t>
            </w:r>
            <w:r>
              <w:rPr>
                <w:spacing w:val="-10"/>
                <w:sz w:val="20"/>
              </w:rPr>
              <w:t> </w:t>
            </w:r>
            <w:r>
              <w:rPr>
                <w:sz w:val="20"/>
              </w:rPr>
              <w:t>травы,</w:t>
            </w:r>
            <w:r>
              <w:rPr>
                <w:spacing w:val="-11"/>
                <w:sz w:val="20"/>
              </w:rPr>
              <w:t> </w:t>
            </w:r>
            <w:r>
              <w:rPr>
                <w:sz w:val="20"/>
              </w:rPr>
              <w:t>веток, корней</w:t>
            </w:r>
            <w:r>
              <w:rPr>
                <w:spacing w:val="-1"/>
                <w:sz w:val="20"/>
              </w:rPr>
              <w:t> </w:t>
            </w:r>
            <w:r>
              <w:rPr>
                <w:sz w:val="20"/>
              </w:rPr>
              <w:t>и других</w:t>
            </w:r>
            <w:r>
              <w:rPr>
                <w:spacing w:val="-1"/>
                <w:sz w:val="20"/>
              </w:rPr>
              <w:t> </w:t>
            </w:r>
            <w:r>
              <w:rPr>
                <w:sz w:val="20"/>
              </w:rPr>
              <w:t>материалов, передавать выразительность образа, создавать общие композиции («Лесная поляна»,</w:t>
            </w:r>
          </w:p>
          <w:p>
            <w:pPr>
              <w:pStyle w:val="TableParagraph"/>
              <w:spacing w:line="217" w:lineRule="exact"/>
              <w:ind w:left="108"/>
              <w:rPr>
                <w:sz w:val="20"/>
              </w:rPr>
            </w:pPr>
            <w:r>
              <w:rPr>
                <w:spacing w:val="-2"/>
                <w:sz w:val="20"/>
              </w:rPr>
              <w:t>«Сказочные</w:t>
            </w:r>
            <w:r>
              <w:rPr>
                <w:spacing w:val="6"/>
                <w:sz w:val="20"/>
              </w:rPr>
              <w:t> </w:t>
            </w:r>
            <w:r>
              <w:rPr>
                <w:spacing w:val="-2"/>
                <w:sz w:val="20"/>
              </w:rPr>
              <w:t>герои»).</w:t>
            </w:r>
          </w:p>
        </w:tc>
      </w:tr>
    </w:tbl>
    <w:p>
      <w:pPr>
        <w:pStyle w:val="TableParagraph"/>
        <w:spacing w:after="0" w:line="217" w:lineRule="exact"/>
        <w:rPr>
          <w:sz w:val="20"/>
        </w:rPr>
        <w:sectPr>
          <w:headerReference w:type="default" r:id="rId110"/>
          <w:footerReference w:type="default" r:id="rId11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9"/>
        <w:gridCol w:w="3768"/>
        <w:gridCol w:w="3766"/>
        <w:gridCol w:w="3768"/>
      </w:tblGrid>
      <w:tr>
        <w:trPr>
          <w:trHeight w:val="1720" w:hRule="atLeast"/>
        </w:trPr>
        <w:tc>
          <w:tcPr>
            <w:tcW w:w="3769" w:type="dxa"/>
          </w:tcPr>
          <w:p>
            <w:pPr>
              <w:pStyle w:val="TableParagraph"/>
              <w:spacing w:line="223" w:lineRule="exact"/>
              <w:rPr>
                <w:sz w:val="20"/>
              </w:rPr>
            </w:pPr>
            <w:r>
              <w:rPr>
                <w:sz w:val="20"/>
              </w:rPr>
              <w:t>Учит</w:t>
            </w:r>
            <w:r>
              <w:rPr>
                <w:spacing w:val="-9"/>
                <w:sz w:val="20"/>
              </w:rPr>
              <w:t> </w:t>
            </w:r>
            <w:r>
              <w:rPr>
                <w:sz w:val="20"/>
              </w:rPr>
              <w:t>детей</w:t>
            </w:r>
            <w:r>
              <w:rPr>
                <w:spacing w:val="-7"/>
                <w:sz w:val="20"/>
              </w:rPr>
              <w:t> </w:t>
            </w:r>
            <w:r>
              <w:rPr>
                <w:sz w:val="20"/>
              </w:rPr>
              <w:t>использовать</w:t>
            </w:r>
            <w:r>
              <w:rPr>
                <w:spacing w:val="-8"/>
                <w:sz w:val="20"/>
              </w:rPr>
              <w:t> </w:t>
            </w:r>
            <w:r>
              <w:rPr>
                <w:spacing w:val="-5"/>
                <w:sz w:val="20"/>
              </w:rPr>
              <w:t>для</w:t>
            </w:r>
          </w:p>
          <w:p>
            <w:pPr>
              <w:pStyle w:val="TableParagraph"/>
              <w:spacing w:before="1"/>
              <w:rPr>
                <w:sz w:val="20"/>
              </w:rPr>
            </w:pPr>
            <w:r>
              <w:rPr>
                <w:sz w:val="20"/>
              </w:rPr>
              <w:t>закрепления частей клей, пластилин; применять</w:t>
            </w:r>
            <w:r>
              <w:rPr>
                <w:spacing w:val="-11"/>
                <w:sz w:val="20"/>
              </w:rPr>
              <w:t> </w:t>
            </w:r>
            <w:r>
              <w:rPr>
                <w:sz w:val="20"/>
              </w:rPr>
              <w:t>в</w:t>
            </w:r>
            <w:r>
              <w:rPr>
                <w:spacing w:val="-10"/>
                <w:sz w:val="20"/>
              </w:rPr>
              <w:t> </w:t>
            </w:r>
            <w:r>
              <w:rPr>
                <w:sz w:val="20"/>
              </w:rPr>
              <w:t>поделках</w:t>
            </w:r>
            <w:r>
              <w:rPr>
                <w:spacing w:val="-10"/>
                <w:sz w:val="20"/>
              </w:rPr>
              <w:t> </w:t>
            </w:r>
            <w:r>
              <w:rPr>
                <w:sz w:val="20"/>
              </w:rPr>
              <w:t>катушки,</w:t>
            </w:r>
            <w:r>
              <w:rPr>
                <w:spacing w:val="-11"/>
                <w:sz w:val="20"/>
              </w:rPr>
              <w:t> </w:t>
            </w:r>
            <w:r>
              <w:rPr>
                <w:sz w:val="20"/>
              </w:rPr>
              <w:t>коробки разной величины и другие предметы.</w:t>
            </w:r>
          </w:p>
        </w:tc>
        <w:tc>
          <w:tcPr>
            <w:tcW w:w="3768" w:type="dxa"/>
          </w:tcPr>
          <w:p>
            <w:pPr>
              <w:pStyle w:val="TableParagraph"/>
              <w:ind w:right="132"/>
              <w:rPr>
                <w:sz w:val="20"/>
              </w:rPr>
            </w:pPr>
            <w:r>
              <w:rPr>
                <w:sz w:val="20"/>
              </w:rPr>
              <w:t>Педагог привлекает детей к изготовлению</w:t>
            </w:r>
            <w:r>
              <w:rPr>
                <w:spacing w:val="-10"/>
                <w:sz w:val="20"/>
              </w:rPr>
              <w:t> </w:t>
            </w:r>
            <w:r>
              <w:rPr>
                <w:sz w:val="20"/>
              </w:rPr>
              <w:t>пособий</w:t>
            </w:r>
            <w:r>
              <w:rPr>
                <w:spacing w:val="-11"/>
                <w:sz w:val="20"/>
              </w:rPr>
              <w:t> </w:t>
            </w:r>
            <w:r>
              <w:rPr>
                <w:sz w:val="20"/>
              </w:rPr>
              <w:t>для</w:t>
            </w:r>
            <w:r>
              <w:rPr>
                <w:spacing w:val="-11"/>
                <w:sz w:val="20"/>
              </w:rPr>
              <w:t> </w:t>
            </w:r>
            <w:r>
              <w:rPr>
                <w:sz w:val="20"/>
              </w:rPr>
              <w:t>занятий</w:t>
            </w:r>
            <w:r>
              <w:rPr>
                <w:spacing w:val="-11"/>
                <w:sz w:val="20"/>
              </w:rPr>
              <w:t> </w:t>
            </w:r>
            <w:r>
              <w:rPr>
                <w:sz w:val="20"/>
              </w:rPr>
              <w:t>и</w:t>
            </w:r>
          </w:p>
          <w:p>
            <w:pPr>
              <w:pStyle w:val="TableParagraph"/>
              <w:ind w:right="132"/>
              <w:rPr>
                <w:sz w:val="20"/>
              </w:rPr>
            </w:pPr>
            <w:r>
              <w:rPr>
                <w:sz w:val="20"/>
              </w:rPr>
              <w:t>самостоятельной</w:t>
            </w:r>
            <w:r>
              <w:rPr>
                <w:spacing w:val="-13"/>
                <w:sz w:val="20"/>
              </w:rPr>
              <w:t> </w:t>
            </w:r>
            <w:r>
              <w:rPr>
                <w:sz w:val="20"/>
              </w:rPr>
              <w:t>деятельности</w:t>
            </w:r>
            <w:r>
              <w:rPr>
                <w:spacing w:val="-12"/>
                <w:sz w:val="20"/>
              </w:rPr>
              <w:t> </w:t>
            </w:r>
            <w:r>
              <w:rPr>
                <w:sz w:val="20"/>
              </w:rPr>
              <w:t>(коробки, счетный материал), ремонту книг,</w:t>
            </w:r>
          </w:p>
          <w:p>
            <w:pPr>
              <w:pStyle w:val="TableParagraph"/>
              <w:ind w:right="132"/>
              <w:rPr>
                <w:sz w:val="20"/>
              </w:rPr>
            </w:pPr>
            <w:r>
              <w:rPr>
                <w:sz w:val="20"/>
              </w:rPr>
              <w:t>настольно-печатных</w:t>
            </w:r>
            <w:r>
              <w:rPr>
                <w:spacing w:val="-13"/>
                <w:sz w:val="20"/>
              </w:rPr>
              <w:t> </w:t>
            </w:r>
            <w:r>
              <w:rPr>
                <w:sz w:val="20"/>
              </w:rPr>
              <w:t>игр;</w:t>
            </w:r>
            <w:r>
              <w:rPr>
                <w:spacing w:val="-12"/>
                <w:sz w:val="20"/>
              </w:rPr>
              <w:t> </w:t>
            </w:r>
            <w:r>
              <w:rPr>
                <w:sz w:val="20"/>
              </w:rPr>
              <w:t>закреплять умение экономно и рационально</w:t>
            </w:r>
          </w:p>
          <w:p>
            <w:pPr>
              <w:pStyle w:val="TableParagraph"/>
              <w:spacing w:line="228" w:lineRule="exact"/>
              <w:rPr>
                <w:sz w:val="20"/>
              </w:rPr>
            </w:pPr>
            <w:r>
              <w:rPr>
                <w:sz w:val="20"/>
              </w:rPr>
              <w:t>расходовать</w:t>
            </w:r>
            <w:r>
              <w:rPr>
                <w:spacing w:val="-12"/>
                <w:sz w:val="20"/>
              </w:rPr>
              <w:t> </w:t>
            </w:r>
            <w:r>
              <w:rPr>
                <w:spacing w:val="-2"/>
                <w:sz w:val="20"/>
              </w:rPr>
              <w:t>материалы.</w:t>
            </w:r>
          </w:p>
        </w:tc>
        <w:tc>
          <w:tcPr>
            <w:tcW w:w="3766" w:type="dxa"/>
          </w:tcPr>
          <w:p>
            <w:pPr>
              <w:pStyle w:val="TableParagraph"/>
              <w:spacing w:line="223" w:lineRule="exact"/>
              <w:ind w:left="108"/>
              <w:rPr>
                <w:sz w:val="20"/>
              </w:rPr>
            </w:pPr>
            <w:r>
              <w:rPr>
                <w:sz w:val="20"/>
              </w:rPr>
              <w:t>Учит</w:t>
            </w:r>
            <w:r>
              <w:rPr>
                <w:spacing w:val="-9"/>
                <w:sz w:val="20"/>
              </w:rPr>
              <w:t> </w:t>
            </w:r>
            <w:r>
              <w:rPr>
                <w:sz w:val="20"/>
              </w:rPr>
              <w:t>детей</w:t>
            </w:r>
            <w:r>
              <w:rPr>
                <w:spacing w:val="-7"/>
                <w:sz w:val="20"/>
              </w:rPr>
              <w:t> </w:t>
            </w:r>
            <w:r>
              <w:rPr>
                <w:sz w:val="20"/>
              </w:rPr>
              <w:t>использовать</w:t>
            </w:r>
            <w:r>
              <w:rPr>
                <w:spacing w:val="-8"/>
                <w:sz w:val="20"/>
              </w:rPr>
              <w:t> </w:t>
            </w:r>
            <w:r>
              <w:rPr>
                <w:spacing w:val="-5"/>
                <w:sz w:val="20"/>
              </w:rPr>
              <w:t>для</w:t>
            </w:r>
          </w:p>
          <w:p>
            <w:pPr>
              <w:pStyle w:val="TableParagraph"/>
              <w:spacing w:before="1"/>
              <w:ind w:left="108"/>
              <w:rPr>
                <w:sz w:val="20"/>
              </w:rPr>
            </w:pPr>
            <w:r>
              <w:rPr>
                <w:sz w:val="20"/>
              </w:rPr>
              <w:t>закрепления частей клей, пластилин; применять</w:t>
            </w:r>
            <w:r>
              <w:rPr>
                <w:spacing w:val="-11"/>
                <w:sz w:val="20"/>
              </w:rPr>
              <w:t> </w:t>
            </w:r>
            <w:r>
              <w:rPr>
                <w:sz w:val="20"/>
              </w:rPr>
              <w:t>в</w:t>
            </w:r>
            <w:r>
              <w:rPr>
                <w:spacing w:val="-10"/>
                <w:sz w:val="20"/>
              </w:rPr>
              <w:t> </w:t>
            </w:r>
            <w:r>
              <w:rPr>
                <w:sz w:val="20"/>
              </w:rPr>
              <w:t>поделках</w:t>
            </w:r>
            <w:r>
              <w:rPr>
                <w:spacing w:val="-11"/>
                <w:sz w:val="20"/>
              </w:rPr>
              <w:t> </w:t>
            </w:r>
            <w:r>
              <w:rPr>
                <w:sz w:val="20"/>
              </w:rPr>
              <w:t>катушки,</w:t>
            </w:r>
            <w:r>
              <w:rPr>
                <w:spacing w:val="-11"/>
                <w:sz w:val="20"/>
              </w:rPr>
              <w:t> </w:t>
            </w:r>
            <w:r>
              <w:rPr>
                <w:sz w:val="20"/>
              </w:rPr>
              <w:t>коробки разной величины и другие предметы.</w:t>
            </w:r>
          </w:p>
        </w:tc>
        <w:tc>
          <w:tcPr>
            <w:tcW w:w="3768" w:type="dxa"/>
          </w:tcPr>
          <w:p>
            <w:pPr>
              <w:pStyle w:val="TableParagraph"/>
              <w:ind w:left="108" w:right="132"/>
              <w:rPr>
                <w:sz w:val="20"/>
              </w:rPr>
            </w:pPr>
            <w:r>
              <w:rPr>
                <w:sz w:val="20"/>
              </w:rPr>
              <w:t>Педагог привлекает детей к изготовлению</w:t>
            </w:r>
            <w:r>
              <w:rPr>
                <w:spacing w:val="-10"/>
                <w:sz w:val="20"/>
              </w:rPr>
              <w:t> </w:t>
            </w:r>
            <w:r>
              <w:rPr>
                <w:sz w:val="20"/>
              </w:rPr>
              <w:t>пособий</w:t>
            </w:r>
            <w:r>
              <w:rPr>
                <w:spacing w:val="-11"/>
                <w:sz w:val="20"/>
              </w:rPr>
              <w:t> </w:t>
            </w:r>
            <w:r>
              <w:rPr>
                <w:sz w:val="20"/>
              </w:rPr>
              <w:t>для</w:t>
            </w:r>
            <w:r>
              <w:rPr>
                <w:spacing w:val="-11"/>
                <w:sz w:val="20"/>
              </w:rPr>
              <w:t> </w:t>
            </w:r>
            <w:r>
              <w:rPr>
                <w:sz w:val="20"/>
              </w:rPr>
              <w:t>занятий</w:t>
            </w:r>
            <w:r>
              <w:rPr>
                <w:spacing w:val="-11"/>
                <w:sz w:val="20"/>
              </w:rPr>
              <w:t> </w:t>
            </w:r>
            <w:r>
              <w:rPr>
                <w:sz w:val="20"/>
              </w:rPr>
              <w:t>и</w:t>
            </w:r>
          </w:p>
          <w:p>
            <w:pPr>
              <w:pStyle w:val="TableParagraph"/>
              <w:ind w:left="108" w:right="132"/>
              <w:rPr>
                <w:sz w:val="20"/>
              </w:rPr>
            </w:pPr>
            <w:r>
              <w:rPr>
                <w:sz w:val="20"/>
              </w:rPr>
              <w:t>самостоятельной</w:t>
            </w:r>
            <w:r>
              <w:rPr>
                <w:spacing w:val="-13"/>
                <w:sz w:val="20"/>
              </w:rPr>
              <w:t> </w:t>
            </w:r>
            <w:r>
              <w:rPr>
                <w:sz w:val="20"/>
              </w:rPr>
              <w:t>деятельности</w:t>
            </w:r>
            <w:r>
              <w:rPr>
                <w:spacing w:val="-12"/>
                <w:sz w:val="20"/>
              </w:rPr>
              <w:t> </w:t>
            </w:r>
            <w:r>
              <w:rPr>
                <w:sz w:val="20"/>
              </w:rPr>
              <w:t>(коробки, счетный материал), ремонту книг,</w:t>
            </w:r>
          </w:p>
          <w:p>
            <w:pPr>
              <w:pStyle w:val="TableParagraph"/>
              <w:ind w:left="108" w:right="132"/>
              <w:rPr>
                <w:sz w:val="20"/>
              </w:rPr>
            </w:pPr>
            <w:r>
              <w:rPr>
                <w:sz w:val="20"/>
              </w:rPr>
              <w:t>настольно-печатных</w:t>
            </w:r>
            <w:r>
              <w:rPr>
                <w:spacing w:val="-13"/>
                <w:sz w:val="20"/>
              </w:rPr>
              <w:t> </w:t>
            </w:r>
            <w:r>
              <w:rPr>
                <w:sz w:val="20"/>
              </w:rPr>
              <w:t>игр;</w:t>
            </w:r>
            <w:r>
              <w:rPr>
                <w:spacing w:val="-12"/>
                <w:sz w:val="20"/>
              </w:rPr>
              <w:t> </w:t>
            </w:r>
            <w:r>
              <w:rPr>
                <w:sz w:val="20"/>
              </w:rPr>
              <w:t>закреплять умение экономно и рационально</w:t>
            </w:r>
          </w:p>
          <w:p>
            <w:pPr>
              <w:pStyle w:val="TableParagraph"/>
              <w:spacing w:line="228" w:lineRule="exact"/>
              <w:ind w:left="108"/>
              <w:rPr>
                <w:sz w:val="20"/>
              </w:rPr>
            </w:pPr>
            <w:r>
              <w:rPr>
                <w:sz w:val="20"/>
              </w:rPr>
              <w:t>расходовать</w:t>
            </w:r>
            <w:r>
              <w:rPr>
                <w:spacing w:val="-12"/>
                <w:sz w:val="20"/>
              </w:rPr>
              <w:t> </w:t>
            </w:r>
            <w:r>
              <w:rPr>
                <w:spacing w:val="-2"/>
                <w:sz w:val="20"/>
              </w:rPr>
              <w:t>материалы.</w:t>
            </w:r>
          </w:p>
        </w:tc>
      </w:tr>
    </w:tbl>
    <w:p>
      <w:pPr>
        <w:spacing w:before="251" w:after="4"/>
        <w:ind w:left="614" w:right="0" w:firstLine="0"/>
        <w:jc w:val="left"/>
        <w:rPr>
          <w:b/>
          <w:sz w:val="24"/>
        </w:rPr>
      </w:pPr>
      <w:r>
        <w:rPr>
          <w:b/>
          <w:sz w:val="24"/>
        </w:rPr>
        <w:t>Решение</w:t>
      </w:r>
      <w:r>
        <w:rPr>
          <w:b/>
          <w:spacing w:val="-6"/>
          <w:sz w:val="24"/>
        </w:rPr>
        <w:t> </w:t>
      </w:r>
      <w:r>
        <w:rPr>
          <w:b/>
          <w:sz w:val="24"/>
        </w:rPr>
        <w:t>совокупных</w:t>
      </w:r>
      <w:r>
        <w:rPr>
          <w:b/>
          <w:spacing w:val="-4"/>
          <w:sz w:val="24"/>
        </w:rPr>
        <w:t> </w:t>
      </w:r>
      <w:r>
        <w:rPr>
          <w:b/>
          <w:sz w:val="24"/>
        </w:rPr>
        <w:t>задач</w:t>
      </w:r>
      <w:r>
        <w:rPr>
          <w:b/>
          <w:spacing w:val="-5"/>
          <w:sz w:val="24"/>
        </w:rPr>
        <w:t> </w:t>
      </w:r>
      <w:r>
        <w:rPr>
          <w:b/>
          <w:sz w:val="24"/>
        </w:rPr>
        <w:t>нескольких</w:t>
      </w:r>
      <w:r>
        <w:rPr>
          <w:b/>
          <w:spacing w:val="-4"/>
          <w:sz w:val="24"/>
        </w:rPr>
        <w:t> </w:t>
      </w:r>
      <w:r>
        <w:rPr>
          <w:b/>
          <w:sz w:val="24"/>
        </w:rPr>
        <w:t>направлений</w:t>
      </w:r>
      <w:r>
        <w:rPr>
          <w:b/>
          <w:spacing w:val="-1"/>
          <w:sz w:val="24"/>
        </w:rPr>
        <w:t> </w:t>
      </w:r>
      <w:r>
        <w:rPr>
          <w:b/>
          <w:sz w:val="24"/>
        </w:rPr>
        <w:t>воспитания</w:t>
      </w:r>
      <w:r>
        <w:rPr>
          <w:b/>
          <w:spacing w:val="-4"/>
          <w:sz w:val="24"/>
        </w:rPr>
        <w:t> </w:t>
      </w:r>
      <w:r>
        <w:rPr>
          <w:b/>
          <w:sz w:val="24"/>
        </w:rPr>
        <w:t>в</w:t>
      </w:r>
      <w:r>
        <w:rPr>
          <w:b/>
          <w:spacing w:val="-4"/>
          <w:sz w:val="24"/>
        </w:rPr>
        <w:t> </w:t>
      </w:r>
      <w:r>
        <w:rPr>
          <w:b/>
          <w:sz w:val="24"/>
        </w:rPr>
        <w:t>рамках</w:t>
      </w:r>
      <w:r>
        <w:rPr>
          <w:b/>
          <w:spacing w:val="-4"/>
          <w:sz w:val="24"/>
        </w:rPr>
        <w:t> </w:t>
      </w:r>
      <w:r>
        <w:rPr>
          <w:b/>
          <w:sz w:val="24"/>
        </w:rPr>
        <w:t>образовательной</w:t>
      </w:r>
      <w:r>
        <w:rPr>
          <w:b/>
          <w:spacing w:val="-1"/>
          <w:sz w:val="24"/>
        </w:rPr>
        <w:t> </w:t>
      </w:r>
      <w:r>
        <w:rPr>
          <w:b/>
          <w:sz w:val="24"/>
        </w:rPr>
        <w:t>области</w:t>
      </w:r>
      <w:r>
        <w:rPr>
          <w:b/>
          <w:spacing w:val="-3"/>
          <w:sz w:val="24"/>
        </w:rPr>
        <w:t> </w:t>
      </w:r>
      <w:r>
        <w:rPr>
          <w:b/>
          <w:spacing w:val="-2"/>
          <w:sz w:val="24"/>
        </w:rPr>
        <w:t>«ХЭР»</w:t>
      </w: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2"/>
        <w:gridCol w:w="12477"/>
      </w:tblGrid>
      <w:tr>
        <w:trPr>
          <w:trHeight w:val="619" w:hRule="atLeast"/>
        </w:trPr>
        <w:tc>
          <w:tcPr>
            <w:tcW w:w="2542" w:type="dxa"/>
          </w:tcPr>
          <w:p>
            <w:pPr>
              <w:pStyle w:val="TableParagraph"/>
              <w:spacing w:line="290" w:lineRule="auto" w:before="34"/>
              <w:ind w:left="787" w:right="595" w:hanging="179"/>
              <w:rPr>
                <w:b/>
                <w:sz w:val="20"/>
              </w:rPr>
            </w:pPr>
            <w:r>
              <w:rPr>
                <w:b/>
                <w:sz w:val="20"/>
              </w:rPr>
              <w:t>Приобщение</w:t>
            </w:r>
            <w:r>
              <w:rPr>
                <w:b/>
                <w:spacing w:val="-13"/>
                <w:sz w:val="20"/>
              </w:rPr>
              <w:t> </w:t>
            </w:r>
            <w:r>
              <w:rPr>
                <w:b/>
                <w:sz w:val="20"/>
              </w:rPr>
              <w:t>к </w:t>
            </w:r>
            <w:r>
              <w:rPr>
                <w:b/>
                <w:spacing w:val="-2"/>
                <w:sz w:val="20"/>
              </w:rPr>
              <w:t>ценностям</w:t>
            </w:r>
          </w:p>
        </w:tc>
        <w:tc>
          <w:tcPr>
            <w:tcW w:w="12477" w:type="dxa"/>
          </w:tcPr>
          <w:p>
            <w:pPr>
              <w:pStyle w:val="TableParagraph"/>
              <w:spacing w:before="56"/>
              <w:ind w:left="0"/>
              <w:rPr>
                <w:b/>
                <w:sz w:val="20"/>
              </w:rPr>
            </w:pPr>
          </w:p>
          <w:p>
            <w:pPr>
              <w:pStyle w:val="TableParagraph"/>
              <w:ind w:left="7"/>
              <w:jc w:val="center"/>
              <w:rPr>
                <w:b/>
                <w:sz w:val="20"/>
              </w:rPr>
            </w:pPr>
            <w:r>
              <w:rPr>
                <w:b/>
                <w:sz w:val="20"/>
              </w:rPr>
              <w:t>Задачи</w:t>
            </w:r>
            <w:r>
              <w:rPr>
                <w:b/>
                <w:spacing w:val="-10"/>
                <w:sz w:val="20"/>
              </w:rPr>
              <w:t> </w:t>
            </w:r>
            <w:r>
              <w:rPr>
                <w:b/>
                <w:sz w:val="20"/>
              </w:rPr>
              <w:t>направлений</w:t>
            </w:r>
            <w:r>
              <w:rPr>
                <w:b/>
                <w:spacing w:val="-10"/>
                <w:sz w:val="20"/>
              </w:rPr>
              <w:t> </w:t>
            </w:r>
            <w:r>
              <w:rPr>
                <w:b/>
                <w:spacing w:val="-2"/>
                <w:sz w:val="20"/>
              </w:rPr>
              <w:t>воспитания</w:t>
            </w:r>
          </w:p>
        </w:tc>
      </w:tr>
      <w:tr>
        <w:trPr>
          <w:trHeight w:val="3405" w:hRule="atLeast"/>
        </w:trPr>
        <w:tc>
          <w:tcPr>
            <w:tcW w:w="2542" w:type="dxa"/>
          </w:tcPr>
          <w:p>
            <w:pPr>
              <w:pStyle w:val="TableParagraph"/>
              <w:spacing w:before="65"/>
              <w:ind w:left="0"/>
              <w:rPr>
                <w:b/>
                <w:sz w:val="20"/>
              </w:rPr>
            </w:pPr>
          </w:p>
          <w:p>
            <w:pPr>
              <w:pStyle w:val="TableParagraph"/>
              <w:ind w:left="4"/>
              <w:rPr>
                <w:b/>
                <w:sz w:val="20"/>
              </w:rPr>
            </w:pPr>
            <w:r>
              <w:rPr>
                <w:b/>
                <w:spacing w:val="-2"/>
                <w:sz w:val="20"/>
              </w:rPr>
              <w:t>«Культура»</w:t>
            </w:r>
          </w:p>
          <w:p>
            <w:pPr>
              <w:pStyle w:val="TableParagraph"/>
              <w:spacing w:before="106"/>
              <w:ind w:left="83"/>
              <w:rPr>
                <w:b/>
                <w:sz w:val="20"/>
              </w:rPr>
            </w:pPr>
            <w:r>
              <w:rPr>
                <w:b/>
                <w:spacing w:val="-2"/>
                <w:sz w:val="20"/>
              </w:rPr>
              <w:t>«Красота»</w:t>
            </w:r>
          </w:p>
          <w:p>
            <w:pPr>
              <w:pStyle w:val="TableParagraph"/>
              <w:spacing w:before="106"/>
              <w:ind w:left="38"/>
              <w:rPr>
                <w:b/>
                <w:sz w:val="20"/>
              </w:rPr>
            </w:pPr>
            <w:r>
              <w:rPr>
                <w:b/>
                <w:spacing w:val="-2"/>
                <w:sz w:val="20"/>
              </w:rPr>
              <w:t>«Познание</w:t>
            </w:r>
          </w:p>
        </w:tc>
        <w:tc>
          <w:tcPr>
            <w:tcW w:w="12477" w:type="dxa"/>
          </w:tcPr>
          <w:p>
            <w:pPr>
              <w:pStyle w:val="TableParagraph"/>
              <w:numPr>
                <w:ilvl w:val="0"/>
                <w:numId w:val="155"/>
              </w:numPr>
              <w:tabs>
                <w:tab w:pos="446" w:val="left" w:leader="none"/>
                <w:tab w:pos="1526" w:val="left" w:leader="none"/>
                <w:tab w:pos="7320" w:val="left" w:leader="none"/>
              </w:tabs>
              <w:spacing w:line="266" w:lineRule="auto" w:before="17" w:after="0"/>
              <w:ind w:left="4" w:right="-15" w:firstLine="50"/>
              <w:jc w:val="left"/>
              <w:rPr>
                <w:sz w:val="20"/>
              </w:rPr>
            </w:pPr>
            <w:r>
              <w:rPr>
                <w:sz w:val="20"/>
              </w:rPr>
              <w:t>воспитание</w:t>
            </w:r>
            <w:r>
              <w:rPr>
                <w:spacing w:val="40"/>
                <w:sz w:val="20"/>
              </w:rPr>
              <w:t> </w:t>
            </w:r>
            <w:r>
              <w:rPr>
                <w:sz w:val="20"/>
              </w:rPr>
              <w:t>эстетических</w:t>
            </w:r>
            <w:r>
              <w:rPr>
                <w:spacing w:val="40"/>
                <w:sz w:val="20"/>
              </w:rPr>
              <w:t> </w:t>
            </w:r>
            <w:r>
              <w:rPr>
                <w:sz w:val="20"/>
              </w:rPr>
              <w:t>чувств</w:t>
            </w:r>
            <w:r>
              <w:rPr>
                <w:spacing w:val="40"/>
                <w:sz w:val="20"/>
              </w:rPr>
              <w:t> </w:t>
            </w:r>
            <w:r>
              <w:rPr>
                <w:sz w:val="20"/>
              </w:rPr>
              <w:t>(удивления,</w:t>
            </w:r>
            <w:r>
              <w:rPr>
                <w:spacing w:val="40"/>
                <w:sz w:val="20"/>
              </w:rPr>
              <w:t> </w:t>
            </w:r>
            <w:r>
              <w:rPr>
                <w:sz w:val="20"/>
              </w:rPr>
              <w:t>радости,</w:t>
            </w:r>
            <w:r>
              <w:rPr>
                <w:spacing w:val="40"/>
                <w:sz w:val="20"/>
              </w:rPr>
              <w:t> </w:t>
            </w:r>
            <w:r>
              <w:rPr>
                <w:sz w:val="20"/>
              </w:rPr>
              <w:t>восхищения)</w:t>
            </w:r>
            <w:r>
              <w:rPr>
                <w:spacing w:val="40"/>
                <w:sz w:val="20"/>
              </w:rPr>
              <w:t> </w:t>
            </w:r>
            <w:r>
              <w:rPr>
                <w:sz w:val="20"/>
              </w:rPr>
              <w:t>к</w:t>
              <w:tab/>
              <w:t>различным</w:t>
            </w:r>
            <w:r>
              <w:rPr>
                <w:spacing w:val="80"/>
                <w:sz w:val="20"/>
              </w:rPr>
              <w:t> </w:t>
            </w:r>
            <w:r>
              <w:rPr>
                <w:sz w:val="20"/>
              </w:rPr>
              <w:t>объектам</w:t>
            </w:r>
            <w:r>
              <w:rPr>
                <w:spacing w:val="80"/>
                <w:sz w:val="20"/>
              </w:rPr>
              <w:t> </w:t>
            </w:r>
            <w:r>
              <w:rPr>
                <w:sz w:val="20"/>
              </w:rPr>
              <w:t>и</w:t>
            </w:r>
            <w:r>
              <w:rPr>
                <w:spacing w:val="80"/>
                <w:sz w:val="20"/>
              </w:rPr>
              <w:t> </w:t>
            </w:r>
            <w:r>
              <w:rPr>
                <w:sz w:val="20"/>
              </w:rPr>
              <w:t>явлениям</w:t>
            </w:r>
            <w:r>
              <w:rPr>
                <w:spacing w:val="80"/>
                <w:sz w:val="20"/>
              </w:rPr>
              <w:t> </w:t>
            </w:r>
            <w:r>
              <w:rPr>
                <w:sz w:val="20"/>
              </w:rPr>
              <w:t>окружающего</w:t>
            </w:r>
            <w:r>
              <w:rPr>
                <w:spacing w:val="80"/>
                <w:sz w:val="20"/>
              </w:rPr>
              <w:t> </w:t>
            </w:r>
            <w:r>
              <w:rPr>
                <w:sz w:val="20"/>
              </w:rPr>
              <w:t>мира</w:t>
            </w:r>
            <w:r>
              <w:rPr>
                <w:spacing w:val="40"/>
                <w:sz w:val="20"/>
              </w:rPr>
              <w:t> </w:t>
            </w:r>
            <w:r>
              <w:rPr>
                <w:spacing w:val="-2"/>
                <w:sz w:val="20"/>
              </w:rPr>
              <w:t>(природного,</w:t>
            </w:r>
            <w:r>
              <w:rPr>
                <w:sz w:val="20"/>
              </w:rPr>
              <w:tab/>
              <w:t>бытового,</w:t>
            </w:r>
            <w:r>
              <w:rPr>
                <w:spacing w:val="40"/>
                <w:sz w:val="20"/>
              </w:rPr>
              <w:t> </w:t>
            </w:r>
            <w:r>
              <w:rPr>
                <w:sz w:val="20"/>
              </w:rPr>
              <w:t>социального),</w:t>
            </w:r>
            <w:r>
              <w:rPr>
                <w:spacing w:val="40"/>
                <w:sz w:val="20"/>
              </w:rPr>
              <w:t> </w:t>
            </w:r>
            <w:r>
              <w:rPr>
                <w:sz w:val="20"/>
              </w:rPr>
              <w:t>к</w:t>
            </w:r>
            <w:r>
              <w:rPr>
                <w:spacing w:val="40"/>
                <w:sz w:val="20"/>
              </w:rPr>
              <w:t> </w:t>
            </w:r>
            <w:r>
              <w:rPr>
                <w:sz w:val="20"/>
              </w:rPr>
              <w:t>произведениям</w:t>
            </w:r>
            <w:r>
              <w:rPr>
                <w:spacing w:val="40"/>
                <w:sz w:val="20"/>
              </w:rPr>
              <w:t> </w:t>
            </w:r>
            <w:r>
              <w:rPr>
                <w:sz w:val="20"/>
              </w:rPr>
              <w:t>разных</w:t>
            </w:r>
            <w:r>
              <w:rPr>
                <w:spacing w:val="40"/>
                <w:sz w:val="20"/>
              </w:rPr>
              <w:t> </w:t>
            </w:r>
            <w:r>
              <w:rPr>
                <w:sz w:val="20"/>
              </w:rPr>
              <w:t>видов,</w:t>
            </w:r>
            <w:r>
              <w:rPr>
                <w:spacing w:val="40"/>
                <w:sz w:val="20"/>
              </w:rPr>
              <w:t> </w:t>
            </w:r>
            <w:r>
              <w:rPr>
                <w:sz w:val="20"/>
              </w:rPr>
              <w:t>жанров</w:t>
            </w:r>
            <w:r>
              <w:rPr>
                <w:spacing w:val="40"/>
                <w:sz w:val="20"/>
              </w:rPr>
              <w:t> </w:t>
            </w:r>
            <w:r>
              <w:rPr>
                <w:sz w:val="20"/>
              </w:rPr>
              <w:t>и</w:t>
            </w:r>
          </w:p>
          <w:p>
            <w:pPr>
              <w:pStyle w:val="TableParagraph"/>
              <w:spacing w:line="202" w:lineRule="exact"/>
              <w:ind w:left="355"/>
              <w:rPr>
                <w:sz w:val="20"/>
              </w:rPr>
            </w:pPr>
            <w:r>
              <w:rPr>
                <w:sz w:val="20"/>
              </w:rPr>
              <w:t>стилей</w:t>
            </w:r>
            <w:r>
              <w:rPr>
                <w:spacing w:val="-7"/>
                <w:sz w:val="20"/>
              </w:rPr>
              <w:t> </w:t>
            </w:r>
            <w:r>
              <w:rPr>
                <w:sz w:val="20"/>
              </w:rPr>
              <w:t>искусства</w:t>
            </w:r>
            <w:r>
              <w:rPr>
                <w:spacing w:val="-6"/>
                <w:sz w:val="20"/>
              </w:rPr>
              <w:t> </w:t>
            </w:r>
            <w:r>
              <w:rPr>
                <w:sz w:val="20"/>
              </w:rPr>
              <w:t>(в</w:t>
            </w:r>
            <w:r>
              <w:rPr>
                <w:spacing w:val="-8"/>
                <w:sz w:val="20"/>
              </w:rPr>
              <w:t> </w:t>
            </w:r>
            <w:r>
              <w:rPr>
                <w:sz w:val="20"/>
              </w:rPr>
              <w:t>соответствии</w:t>
            </w:r>
            <w:r>
              <w:rPr>
                <w:spacing w:val="-7"/>
                <w:sz w:val="20"/>
              </w:rPr>
              <w:t> </w:t>
            </w:r>
            <w:r>
              <w:rPr>
                <w:sz w:val="20"/>
              </w:rPr>
              <w:t>с</w:t>
            </w:r>
            <w:r>
              <w:rPr>
                <w:spacing w:val="-7"/>
                <w:sz w:val="20"/>
              </w:rPr>
              <w:t> </w:t>
            </w:r>
            <w:r>
              <w:rPr>
                <w:sz w:val="20"/>
              </w:rPr>
              <w:t>возрастными</w:t>
            </w:r>
            <w:r>
              <w:rPr>
                <w:spacing w:val="-8"/>
                <w:sz w:val="20"/>
              </w:rPr>
              <w:t> </w:t>
            </w:r>
            <w:r>
              <w:rPr>
                <w:spacing w:val="-2"/>
                <w:sz w:val="20"/>
              </w:rPr>
              <w:t>особенностями);</w:t>
            </w:r>
          </w:p>
          <w:p>
            <w:pPr>
              <w:pStyle w:val="TableParagraph"/>
              <w:numPr>
                <w:ilvl w:val="0"/>
                <w:numId w:val="155"/>
              </w:numPr>
              <w:tabs>
                <w:tab w:pos="337" w:val="left" w:leader="none"/>
                <w:tab w:pos="1608" w:val="left" w:leader="none"/>
                <w:tab w:pos="1913" w:val="left" w:leader="none"/>
                <w:tab w:pos="3041" w:val="left" w:leader="none"/>
                <w:tab w:pos="3357" w:val="left" w:leader="none"/>
                <w:tab w:pos="4373" w:val="left" w:leader="none"/>
                <w:tab w:pos="5688" w:val="left" w:leader="none"/>
              </w:tabs>
              <w:spacing w:line="240" w:lineRule="auto" w:before="70" w:after="0"/>
              <w:ind w:left="4" w:right="0" w:firstLine="0"/>
              <w:jc w:val="left"/>
              <w:rPr>
                <w:sz w:val="20"/>
              </w:rPr>
            </w:pPr>
            <w:r>
              <w:rPr>
                <w:spacing w:val="-2"/>
                <w:sz w:val="20"/>
              </w:rPr>
              <w:t>приобщение</w:t>
            </w:r>
            <w:r>
              <w:rPr>
                <w:sz w:val="20"/>
              </w:rPr>
              <w:tab/>
            </w:r>
            <w:r>
              <w:rPr>
                <w:spacing w:val="-10"/>
                <w:sz w:val="20"/>
              </w:rPr>
              <w:t>к</w:t>
            </w:r>
            <w:r>
              <w:rPr>
                <w:sz w:val="20"/>
              </w:rPr>
              <w:tab/>
            </w:r>
            <w:r>
              <w:rPr>
                <w:spacing w:val="-2"/>
                <w:sz w:val="20"/>
              </w:rPr>
              <w:t>традициям</w:t>
            </w:r>
            <w:r>
              <w:rPr>
                <w:sz w:val="20"/>
              </w:rPr>
              <w:tab/>
            </w:r>
            <w:r>
              <w:rPr>
                <w:spacing w:val="-10"/>
                <w:sz w:val="20"/>
              </w:rPr>
              <w:t>и</w:t>
            </w:r>
            <w:r>
              <w:rPr>
                <w:sz w:val="20"/>
              </w:rPr>
              <w:tab/>
            </w:r>
            <w:r>
              <w:rPr>
                <w:spacing w:val="-2"/>
                <w:sz w:val="20"/>
              </w:rPr>
              <w:t>великому</w:t>
            </w:r>
            <w:r>
              <w:rPr>
                <w:sz w:val="20"/>
              </w:rPr>
              <w:tab/>
            </w:r>
            <w:r>
              <w:rPr>
                <w:spacing w:val="-2"/>
                <w:sz w:val="20"/>
              </w:rPr>
              <w:t>культурному</w:t>
            </w:r>
            <w:r>
              <w:rPr>
                <w:sz w:val="20"/>
              </w:rPr>
              <w:tab/>
              <w:t>наследию российского народа, шедеврам мировой художественной культуры; окружающему миру для гармонизации внешнего и внутреннего мира ребенка;</w:t>
            </w:r>
          </w:p>
          <w:p>
            <w:pPr>
              <w:pStyle w:val="TableParagraph"/>
              <w:numPr>
                <w:ilvl w:val="0"/>
                <w:numId w:val="155"/>
              </w:numPr>
              <w:tabs>
                <w:tab w:pos="320" w:val="left" w:leader="none"/>
              </w:tabs>
              <w:spacing w:line="240" w:lineRule="auto" w:before="68" w:after="0"/>
              <w:ind w:left="320" w:right="0" w:hanging="316"/>
              <w:jc w:val="left"/>
              <w:rPr>
                <w:sz w:val="20"/>
              </w:rPr>
            </w:pPr>
            <w:r>
              <w:rPr>
                <w:sz w:val="20"/>
              </w:rPr>
              <w:t>создание</w:t>
            </w:r>
            <w:r>
              <w:rPr>
                <w:spacing w:val="57"/>
                <w:sz w:val="20"/>
              </w:rPr>
              <w:t> </w:t>
            </w:r>
            <w:r>
              <w:rPr>
                <w:sz w:val="20"/>
              </w:rPr>
              <w:t>условий</w:t>
            </w:r>
            <w:r>
              <w:rPr>
                <w:spacing w:val="55"/>
                <w:sz w:val="20"/>
              </w:rPr>
              <w:t> </w:t>
            </w:r>
            <w:r>
              <w:rPr>
                <w:sz w:val="20"/>
              </w:rPr>
              <w:t>для</w:t>
            </w:r>
            <w:r>
              <w:rPr>
                <w:spacing w:val="53"/>
                <w:sz w:val="20"/>
              </w:rPr>
              <w:t> </w:t>
            </w:r>
            <w:r>
              <w:rPr>
                <w:sz w:val="20"/>
              </w:rPr>
              <w:t>раскрытия</w:t>
            </w:r>
            <w:r>
              <w:rPr>
                <w:spacing w:val="53"/>
                <w:sz w:val="20"/>
              </w:rPr>
              <w:t> </w:t>
            </w:r>
            <w:r>
              <w:rPr>
                <w:sz w:val="20"/>
              </w:rPr>
              <w:t>детьми</w:t>
            </w:r>
            <w:r>
              <w:rPr>
                <w:spacing w:val="56"/>
                <w:sz w:val="20"/>
              </w:rPr>
              <w:t> </w:t>
            </w:r>
            <w:r>
              <w:rPr>
                <w:sz w:val="20"/>
              </w:rPr>
              <w:t>базовых</w:t>
            </w:r>
            <w:r>
              <w:rPr>
                <w:spacing w:val="50"/>
                <w:sz w:val="20"/>
              </w:rPr>
              <w:t> </w:t>
            </w:r>
            <w:r>
              <w:rPr>
                <w:sz w:val="20"/>
              </w:rPr>
              <w:t>ценностей</w:t>
            </w:r>
            <w:r>
              <w:rPr>
                <w:spacing w:val="53"/>
                <w:sz w:val="20"/>
              </w:rPr>
              <w:t> </w:t>
            </w:r>
            <w:r>
              <w:rPr>
                <w:sz w:val="20"/>
              </w:rPr>
              <w:t>и</w:t>
            </w:r>
            <w:r>
              <w:rPr>
                <w:spacing w:val="53"/>
                <w:sz w:val="20"/>
              </w:rPr>
              <w:t> </w:t>
            </w:r>
            <w:r>
              <w:rPr>
                <w:sz w:val="20"/>
              </w:rPr>
              <w:t>их</w:t>
            </w:r>
            <w:r>
              <w:rPr>
                <w:spacing w:val="-5"/>
                <w:sz w:val="20"/>
              </w:rPr>
              <w:t> </w:t>
            </w:r>
            <w:r>
              <w:rPr>
                <w:spacing w:val="-2"/>
                <w:sz w:val="20"/>
              </w:rPr>
              <w:t>деятельности;</w:t>
            </w:r>
          </w:p>
          <w:p>
            <w:pPr>
              <w:pStyle w:val="TableParagraph"/>
              <w:numPr>
                <w:ilvl w:val="0"/>
                <w:numId w:val="155"/>
              </w:numPr>
              <w:tabs>
                <w:tab w:pos="332" w:val="left" w:leader="none"/>
                <w:tab w:pos="676" w:val="left" w:leader="none"/>
                <w:tab w:pos="6883" w:val="left" w:leader="none"/>
                <w:tab w:pos="8823" w:val="left" w:leader="none"/>
                <w:tab w:pos="9236" w:val="left" w:leader="none"/>
                <w:tab w:pos="11687" w:val="left" w:leader="none"/>
              </w:tabs>
              <w:spacing w:line="240" w:lineRule="auto" w:before="70" w:after="0"/>
              <w:ind w:left="4" w:right="-15" w:firstLine="0"/>
              <w:jc w:val="left"/>
              <w:rPr>
                <w:sz w:val="20"/>
              </w:rPr>
            </w:pPr>
            <w:r>
              <w:rPr>
                <w:sz w:val="20"/>
              </w:rPr>
              <w:t>формирование</w:t>
            </w:r>
            <w:r>
              <w:rPr>
                <w:spacing w:val="80"/>
                <w:sz w:val="20"/>
              </w:rPr>
              <w:t> </w:t>
            </w:r>
            <w:r>
              <w:rPr>
                <w:sz w:val="20"/>
              </w:rPr>
              <w:t>целостной</w:t>
            </w:r>
            <w:r>
              <w:rPr>
                <w:spacing w:val="80"/>
                <w:sz w:val="20"/>
              </w:rPr>
              <w:t> </w:t>
            </w:r>
            <w:r>
              <w:rPr>
                <w:sz w:val="20"/>
              </w:rPr>
              <w:t>картины</w:t>
            </w:r>
            <w:r>
              <w:rPr>
                <w:spacing w:val="80"/>
                <w:sz w:val="20"/>
              </w:rPr>
              <w:t> </w:t>
            </w:r>
            <w:r>
              <w:rPr>
                <w:sz w:val="20"/>
              </w:rPr>
              <w:t>мира</w:t>
            </w:r>
            <w:r>
              <w:rPr>
                <w:spacing w:val="80"/>
                <w:sz w:val="20"/>
              </w:rPr>
              <w:t> </w:t>
            </w:r>
            <w:r>
              <w:rPr>
                <w:sz w:val="20"/>
              </w:rPr>
              <w:t>на</w:t>
            </w:r>
            <w:r>
              <w:rPr>
                <w:spacing w:val="80"/>
                <w:sz w:val="20"/>
              </w:rPr>
              <w:t> </w:t>
            </w:r>
            <w:r>
              <w:rPr>
                <w:sz w:val="20"/>
              </w:rPr>
              <w:t>основе</w:t>
            </w:r>
            <w:r>
              <w:rPr>
                <w:spacing w:val="80"/>
                <w:sz w:val="20"/>
              </w:rPr>
              <w:t> </w:t>
            </w:r>
            <w:r>
              <w:rPr>
                <w:sz w:val="20"/>
              </w:rPr>
              <w:t>интеграции</w:t>
              <w:tab/>
            </w:r>
            <w:r>
              <w:rPr>
                <w:spacing w:val="-2"/>
                <w:sz w:val="20"/>
              </w:rPr>
              <w:t>интеллектуального</w:t>
            </w:r>
            <w:r>
              <w:rPr>
                <w:sz w:val="20"/>
              </w:rPr>
              <w:tab/>
            </w:r>
            <w:r>
              <w:rPr>
                <w:spacing w:val="-10"/>
                <w:sz w:val="20"/>
              </w:rPr>
              <w:t>и</w:t>
            </w:r>
            <w:r>
              <w:rPr>
                <w:sz w:val="20"/>
              </w:rPr>
              <w:tab/>
            </w:r>
            <w:r>
              <w:rPr>
                <w:spacing w:val="-2"/>
                <w:sz w:val="20"/>
              </w:rPr>
              <w:t>эмоционально-образного</w:t>
            </w:r>
            <w:r>
              <w:rPr>
                <w:sz w:val="20"/>
              </w:rPr>
              <w:tab/>
            </w:r>
            <w:r>
              <w:rPr>
                <w:spacing w:val="-2"/>
                <w:sz w:val="20"/>
              </w:rPr>
              <w:t>способов </w:t>
            </w:r>
            <w:r>
              <w:rPr>
                <w:spacing w:val="-4"/>
                <w:sz w:val="20"/>
              </w:rPr>
              <w:t>его</w:t>
            </w:r>
            <w:r>
              <w:rPr>
                <w:sz w:val="20"/>
              </w:rPr>
              <w:tab/>
              <w:tab/>
              <w:t>освоения детьми;</w:t>
            </w:r>
          </w:p>
          <w:p>
            <w:pPr>
              <w:pStyle w:val="TableParagraph"/>
              <w:numPr>
                <w:ilvl w:val="0"/>
                <w:numId w:val="155"/>
              </w:numPr>
              <w:tabs>
                <w:tab w:pos="325" w:val="left" w:leader="none"/>
                <w:tab w:pos="1168" w:val="left" w:leader="none"/>
                <w:tab w:pos="1682" w:val="left" w:leader="none"/>
                <w:tab w:pos="2877" w:val="left" w:leader="none"/>
                <w:tab w:pos="3216" w:val="left" w:leader="none"/>
                <w:tab w:pos="4423" w:val="left" w:leader="none"/>
                <w:tab w:pos="6043" w:val="left" w:leader="none"/>
              </w:tabs>
              <w:spacing w:line="240" w:lineRule="auto" w:before="0" w:after="0"/>
              <w:ind w:left="4" w:right="1" w:firstLine="0"/>
              <w:jc w:val="left"/>
              <w:rPr>
                <w:sz w:val="20"/>
              </w:rPr>
            </w:pPr>
            <w:r>
              <w:rPr>
                <w:sz w:val="20"/>
              </w:rPr>
              <w:t>создание условий для выявления, развития и реализации творческого потенциала</w:t>
            </w:r>
            <w:r>
              <w:rPr>
                <w:spacing w:val="80"/>
                <w:w w:val="150"/>
                <w:sz w:val="20"/>
              </w:rPr>
              <w:t> </w:t>
            </w:r>
            <w:r>
              <w:rPr>
                <w:sz w:val="20"/>
              </w:rPr>
              <w:t>каждого</w:t>
            </w:r>
            <w:r>
              <w:rPr>
                <w:spacing w:val="80"/>
                <w:w w:val="150"/>
                <w:sz w:val="20"/>
              </w:rPr>
              <w:t> </w:t>
            </w:r>
            <w:r>
              <w:rPr>
                <w:sz w:val="20"/>
              </w:rPr>
              <w:t>ребенка</w:t>
            </w:r>
            <w:r>
              <w:rPr>
                <w:spacing w:val="80"/>
                <w:w w:val="150"/>
                <w:sz w:val="20"/>
              </w:rPr>
              <w:t> </w:t>
            </w:r>
            <w:r>
              <w:rPr>
                <w:sz w:val="20"/>
              </w:rPr>
              <w:t>с</w:t>
            </w:r>
            <w:r>
              <w:rPr>
                <w:spacing w:val="80"/>
                <w:w w:val="150"/>
                <w:sz w:val="20"/>
              </w:rPr>
              <w:t> </w:t>
            </w:r>
            <w:r>
              <w:rPr>
                <w:sz w:val="20"/>
              </w:rPr>
              <w:t>учетом</w:t>
            </w:r>
            <w:r>
              <w:rPr>
                <w:spacing w:val="80"/>
                <w:w w:val="150"/>
                <w:sz w:val="20"/>
              </w:rPr>
              <w:t> </w:t>
            </w:r>
            <w:r>
              <w:rPr>
                <w:sz w:val="20"/>
              </w:rPr>
              <w:t>его</w:t>
            </w:r>
            <w:r>
              <w:rPr>
                <w:spacing w:val="80"/>
                <w:w w:val="150"/>
                <w:sz w:val="20"/>
              </w:rPr>
              <w:t> </w:t>
            </w:r>
            <w:r>
              <w:rPr>
                <w:sz w:val="20"/>
              </w:rPr>
              <w:t>индивидуальности, </w:t>
            </w:r>
            <w:r>
              <w:rPr>
                <w:spacing w:val="-2"/>
                <w:sz w:val="20"/>
              </w:rPr>
              <w:t>поддержка</w:t>
            </w:r>
            <w:r>
              <w:rPr>
                <w:sz w:val="20"/>
              </w:rPr>
              <w:tab/>
            </w:r>
            <w:r>
              <w:rPr>
                <w:spacing w:val="-4"/>
                <w:sz w:val="20"/>
              </w:rPr>
              <w:t>его</w:t>
            </w:r>
            <w:r>
              <w:rPr>
                <w:sz w:val="20"/>
              </w:rPr>
              <w:tab/>
            </w:r>
            <w:r>
              <w:rPr>
                <w:spacing w:val="-2"/>
                <w:sz w:val="20"/>
              </w:rPr>
              <w:t>готовности</w:t>
            </w:r>
            <w:r>
              <w:rPr>
                <w:sz w:val="20"/>
              </w:rPr>
              <w:tab/>
            </w:r>
            <w:r>
              <w:rPr>
                <w:spacing w:val="-10"/>
                <w:sz w:val="20"/>
              </w:rPr>
              <w:t>к</w:t>
            </w:r>
            <w:r>
              <w:rPr>
                <w:sz w:val="20"/>
              </w:rPr>
              <w:tab/>
            </w:r>
            <w:r>
              <w:rPr>
                <w:spacing w:val="-2"/>
                <w:sz w:val="20"/>
              </w:rPr>
              <w:t>творческой</w:t>
            </w:r>
            <w:r>
              <w:rPr>
                <w:sz w:val="20"/>
              </w:rPr>
              <w:tab/>
            </w:r>
            <w:r>
              <w:rPr>
                <w:spacing w:val="-2"/>
                <w:sz w:val="20"/>
              </w:rPr>
              <w:t>самореализации</w:t>
            </w:r>
            <w:r>
              <w:rPr>
                <w:sz w:val="20"/>
              </w:rPr>
              <w:tab/>
            </w:r>
            <w:r>
              <w:rPr>
                <w:spacing w:val="-10"/>
                <w:sz w:val="20"/>
              </w:rPr>
              <w:t>и</w:t>
            </w:r>
          </w:p>
          <w:p>
            <w:pPr>
              <w:pStyle w:val="TableParagraph"/>
              <w:ind w:left="4"/>
              <w:rPr>
                <w:sz w:val="20"/>
              </w:rPr>
            </w:pPr>
            <w:r>
              <w:rPr>
                <w:sz w:val="20"/>
              </w:rPr>
              <w:t>сотворчеству</w:t>
            </w:r>
            <w:r>
              <w:rPr>
                <w:spacing w:val="-10"/>
                <w:sz w:val="20"/>
              </w:rPr>
              <w:t> </w:t>
            </w:r>
            <w:r>
              <w:rPr>
                <w:sz w:val="20"/>
              </w:rPr>
              <w:t>с</w:t>
            </w:r>
            <w:r>
              <w:rPr>
                <w:spacing w:val="-5"/>
                <w:sz w:val="20"/>
              </w:rPr>
              <w:t> </w:t>
            </w:r>
            <w:r>
              <w:rPr>
                <w:sz w:val="20"/>
              </w:rPr>
              <w:t>другими</w:t>
            </w:r>
            <w:r>
              <w:rPr>
                <w:spacing w:val="-3"/>
                <w:sz w:val="20"/>
              </w:rPr>
              <w:t> </w:t>
            </w:r>
            <w:r>
              <w:rPr>
                <w:sz w:val="20"/>
              </w:rPr>
              <w:t>людьми</w:t>
            </w:r>
            <w:r>
              <w:rPr>
                <w:spacing w:val="-6"/>
                <w:sz w:val="20"/>
              </w:rPr>
              <w:t> </w:t>
            </w:r>
            <w:r>
              <w:rPr>
                <w:sz w:val="20"/>
              </w:rPr>
              <w:t>(детьми</w:t>
            </w:r>
            <w:r>
              <w:rPr>
                <w:spacing w:val="-6"/>
                <w:sz w:val="20"/>
              </w:rPr>
              <w:t> </w:t>
            </w:r>
            <w:r>
              <w:rPr>
                <w:sz w:val="20"/>
              </w:rPr>
              <w:t>и</w:t>
            </w:r>
            <w:r>
              <w:rPr>
                <w:spacing w:val="-6"/>
                <w:sz w:val="20"/>
              </w:rPr>
              <w:t> </w:t>
            </w:r>
            <w:r>
              <w:rPr>
                <w:spacing w:val="-2"/>
                <w:sz w:val="20"/>
              </w:rPr>
              <w:t>взрослыми).</w:t>
            </w:r>
          </w:p>
          <w:p>
            <w:pPr>
              <w:pStyle w:val="TableParagraph"/>
              <w:numPr>
                <w:ilvl w:val="0"/>
                <w:numId w:val="155"/>
              </w:numPr>
              <w:tabs>
                <w:tab w:pos="378" w:val="left" w:leader="none"/>
                <w:tab w:pos="7023" w:val="left" w:leader="none"/>
                <w:tab w:pos="8528" w:val="left" w:leader="none"/>
                <w:tab w:pos="9082" w:val="left" w:leader="none"/>
                <w:tab w:pos="10153" w:val="left" w:leader="none"/>
                <w:tab w:pos="11104" w:val="left" w:leader="none"/>
              </w:tabs>
              <w:spacing w:line="240" w:lineRule="auto" w:before="0" w:after="0"/>
              <w:ind w:left="4" w:right="-15" w:firstLine="0"/>
              <w:jc w:val="left"/>
              <w:rPr>
                <w:sz w:val="20"/>
              </w:rPr>
            </w:pPr>
            <w:r>
              <w:rPr>
                <w:sz w:val="20"/>
              </w:rPr>
              <w:t>становление</w:t>
            </w:r>
            <w:r>
              <w:rPr>
                <w:spacing w:val="40"/>
                <w:sz w:val="20"/>
              </w:rPr>
              <w:t> </w:t>
            </w:r>
            <w:r>
              <w:rPr>
                <w:sz w:val="20"/>
              </w:rPr>
              <w:t>эстетического,</w:t>
            </w:r>
            <w:r>
              <w:rPr>
                <w:spacing w:val="40"/>
                <w:sz w:val="20"/>
              </w:rPr>
              <w:t> </w:t>
            </w:r>
            <w:r>
              <w:rPr>
                <w:sz w:val="20"/>
              </w:rPr>
              <w:t>эмоционально-ценностного</w:t>
            </w:r>
            <w:r>
              <w:rPr>
                <w:spacing w:val="40"/>
                <w:sz w:val="20"/>
              </w:rPr>
              <w:t> </w:t>
            </w:r>
            <w:r>
              <w:rPr>
                <w:sz w:val="20"/>
              </w:rPr>
              <w:t>отношения</w:t>
            </w:r>
            <w:r>
              <w:rPr>
                <w:spacing w:val="40"/>
                <w:sz w:val="20"/>
              </w:rPr>
              <w:t> </w:t>
            </w:r>
            <w:r>
              <w:rPr>
                <w:sz w:val="20"/>
              </w:rPr>
              <w:t>к</w:t>
              <w:tab/>
            </w:r>
            <w:r>
              <w:rPr>
                <w:spacing w:val="-2"/>
                <w:sz w:val="20"/>
              </w:rPr>
              <w:t>проживания</w:t>
            </w:r>
            <w:r>
              <w:rPr>
                <w:sz w:val="20"/>
              </w:rPr>
              <w:tab/>
            </w:r>
            <w:r>
              <w:rPr>
                <w:spacing w:val="-10"/>
                <w:sz w:val="20"/>
              </w:rPr>
              <w:t>в</w:t>
            </w:r>
            <w:r>
              <w:rPr>
                <w:sz w:val="20"/>
              </w:rPr>
              <w:tab/>
            </w:r>
            <w:r>
              <w:rPr>
                <w:spacing w:val="-2"/>
                <w:sz w:val="20"/>
              </w:rPr>
              <w:t>разных</w:t>
            </w:r>
            <w:r>
              <w:rPr>
                <w:sz w:val="20"/>
              </w:rPr>
              <w:tab/>
            </w:r>
            <w:r>
              <w:rPr>
                <w:spacing w:val="-2"/>
                <w:sz w:val="20"/>
              </w:rPr>
              <w:t>видах</w:t>
            </w:r>
            <w:r>
              <w:rPr>
                <w:sz w:val="20"/>
              </w:rPr>
              <w:tab/>
            </w:r>
            <w:r>
              <w:rPr>
                <w:spacing w:val="-2"/>
                <w:sz w:val="20"/>
              </w:rPr>
              <w:t>художественно- </w:t>
            </w:r>
            <w:r>
              <w:rPr>
                <w:sz w:val="20"/>
              </w:rPr>
              <w:t>творческой детельности.</w:t>
            </w:r>
          </w:p>
        </w:tc>
      </w:tr>
    </w:tbl>
    <w:p>
      <w:pPr>
        <w:pStyle w:val="BodyText"/>
        <w:rPr>
          <w:b/>
          <w:sz w:val="24"/>
        </w:rPr>
      </w:pPr>
    </w:p>
    <w:p>
      <w:pPr>
        <w:spacing w:before="0"/>
        <w:ind w:left="614" w:right="0" w:firstLine="0"/>
        <w:jc w:val="left"/>
        <w:rPr>
          <w:b/>
          <w:sz w:val="26"/>
        </w:rPr>
      </w:pPr>
      <w:r>
        <w:rPr>
          <w:b/>
          <w:sz w:val="26"/>
        </w:rPr>
        <w:t>Перечень</w:t>
      </w:r>
      <w:r>
        <w:rPr>
          <w:b/>
          <w:spacing w:val="-11"/>
          <w:sz w:val="26"/>
        </w:rPr>
        <w:t> </w:t>
      </w:r>
      <w:r>
        <w:rPr>
          <w:b/>
          <w:sz w:val="26"/>
        </w:rPr>
        <w:t>методических</w:t>
      </w:r>
      <w:r>
        <w:rPr>
          <w:b/>
          <w:spacing w:val="-10"/>
          <w:sz w:val="26"/>
        </w:rPr>
        <w:t> </w:t>
      </w:r>
      <w:r>
        <w:rPr>
          <w:b/>
          <w:sz w:val="26"/>
        </w:rPr>
        <w:t>пособий,</w:t>
      </w:r>
      <w:r>
        <w:rPr>
          <w:b/>
          <w:spacing w:val="-11"/>
          <w:sz w:val="26"/>
        </w:rPr>
        <w:t> </w:t>
      </w:r>
      <w:r>
        <w:rPr>
          <w:b/>
          <w:sz w:val="26"/>
        </w:rPr>
        <w:t>необходимых</w:t>
      </w:r>
      <w:r>
        <w:rPr>
          <w:b/>
          <w:spacing w:val="-10"/>
          <w:sz w:val="26"/>
        </w:rPr>
        <w:t> </w:t>
      </w:r>
      <w:r>
        <w:rPr>
          <w:b/>
          <w:sz w:val="26"/>
        </w:rPr>
        <w:t>для</w:t>
      </w:r>
      <w:r>
        <w:rPr>
          <w:b/>
          <w:spacing w:val="-13"/>
          <w:sz w:val="26"/>
        </w:rPr>
        <w:t> </w:t>
      </w:r>
      <w:r>
        <w:rPr>
          <w:b/>
          <w:sz w:val="26"/>
        </w:rPr>
        <w:t>реализации</w:t>
      </w:r>
      <w:r>
        <w:rPr>
          <w:b/>
          <w:spacing w:val="-13"/>
          <w:sz w:val="26"/>
        </w:rPr>
        <w:t> </w:t>
      </w:r>
      <w:r>
        <w:rPr>
          <w:b/>
          <w:sz w:val="26"/>
        </w:rPr>
        <w:t>ОО</w:t>
      </w:r>
      <w:r>
        <w:rPr>
          <w:b/>
          <w:spacing w:val="-10"/>
          <w:sz w:val="26"/>
        </w:rPr>
        <w:t> </w:t>
      </w:r>
      <w:r>
        <w:rPr>
          <w:b/>
          <w:sz w:val="26"/>
        </w:rPr>
        <w:t>«ХЭР»</w:t>
      </w:r>
      <w:r>
        <w:rPr>
          <w:b/>
          <w:spacing w:val="42"/>
          <w:sz w:val="26"/>
        </w:rPr>
        <w:t> </w:t>
      </w:r>
      <w:r>
        <w:rPr>
          <w:b/>
          <w:sz w:val="26"/>
        </w:rPr>
        <w:t>в</w:t>
      </w:r>
      <w:r>
        <w:rPr>
          <w:b/>
          <w:spacing w:val="-11"/>
          <w:sz w:val="26"/>
        </w:rPr>
        <w:t> </w:t>
      </w:r>
      <w:r>
        <w:rPr>
          <w:b/>
          <w:sz w:val="26"/>
        </w:rPr>
        <w:t>воспитательно-образовательном</w:t>
      </w:r>
      <w:r>
        <w:rPr>
          <w:b/>
          <w:spacing w:val="-12"/>
          <w:sz w:val="26"/>
        </w:rPr>
        <w:t> </w:t>
      </w:r>
      <w:r>
        <w:rPr>
          <w:b/>
          <w:spacing w:val="-2"/>
          <w:sz w:val="26"/>
        </w:rPr>
        <w:t>процессе:</w:t>
      </w:r>
    </w:p>
    <w:p>
      <w:pPr>
        <w:pStyle w:val="ListParagraph"/>
        <w:numPr>
          <w:ilvl w:val="0"/>
          <w:numId w:val="156"/>
        </w:numPr>
        <w:tabs>
          <w:tab w:pos="1322" w:val="left" w:leader="none"/>
        </w:tabs>
        <w:spacing w:line="278" w:lineRule="auto" w:before="38" w:after="0"/>
        <w:ind w:left="614" w:right="2271" w:firstLine="0"/>
        <w:jc w:val="left"/>
        <w:rPr>
          <w:b/>
          <w:sz w:val="26"/>
        </w:rPr>
      </w:pPr>
      <w:r>
        <w:rPr>
          <w:sz w:val="26"/>
        </w:rPr>
        <w:t>Комарова.Т.С.</w:t>
      </w:r>
      <w:r>
        <w:rPr>
          <w:spacing w:val="-2"/>
          <w:sz w:val="26"/>
        </w:rPr>
        <w:t> </w:t>
      </w:r>
      <w:r>
        <w:rPr>
          <w:sz w:val="26"/>
        </w:rPr>
        <w:t>Занятия</w:t>
      </w:r>
      <w:r>
        <w:rPr>
          <w:spacing w:val="-5"/>
          <w:sz w:val="26"/>
        </w:rPr>
        <w:t> </w:t>
      </w:r>
      <w:r>
        <w:rPr>
          <w:sz w:val="26"/>
        </w:rPr>
        <w:t>по</w:t>
      </w:r>
      <w:r>
        <w:rPr>
          <w:spacing w:val="-5"/>
          <w:sz w:val="26"/>
        </w:rPr>
        <w:t> </w:t>
      </w:r>
      <w:r>
        <w:rPr>
          <w:sz w:val="26"/>
        </w:rPr>
        <w:t>изобразительной</w:t>
      </w:r>
      <w:r>
        <w:rPr>
          <w:spacing w:val="-2"/>
          <w:sz w:val="26"/>
        </w:rPr>
        <w:t> </w:t>
      </w:r>
      <w:r>
        <w:rPr>
          <w:sz w:val="26"/>
        </w:rPr>
        <w:t>деятельности</w:t>
      </w:r>
      <w:r>
        <w:rPr>
          <w:spacing w:val="-5"/>
          <w:sz w:val="26"/>
        </w:rPr>
        <w:t> </w:t>
      </w:r>
      <w:r>
        <w:rPr>
          <w:sz w:val="26"/>
        </w:rPr>
        <w:t>в</w:t>
      </w:r>
      <w:r>
        <w:rPr>
          <w:spacing w:val="-5"/>
          <w:sz w:val="26"/>
        </w:rPr>
        <w:t> </w:t>
      </w:r>
      <w:r>
        <w:rPr>
          <w:sz w:val="26"/>
        </w:rPr>
        <w:t>подготовительной</w:t>
      </w:r>
      <w:r>
        <w:rPr>
          <w:spacing w:val="-5"/>
          <w:sz w:val="26"/>
        </w:rPr>
        <w:t> </w:t>
      </w:r>
      <w:r>
        <w:rPr>
          <w:sz w:val="26"/>
        </w:rPr>
        <w:t>группе</w:t>
      </w:r>
      <w:r>
        <w:rPr>
          <w:spacing w:val="-5"/>
          <w:sz w:val="26"/>
        </w:rPr>
        <w:t> </w:t>
      </w:r>
      <w:r>
        <w:rPr>
          <w:sz w:val="26"/>
        </w:rPr>
        <w:t>детского</w:t>
      </w:r>
      <w:r>
        <w:rPr>
          <w:spacing w:val="-5"/>
          <w:sz w:val="26"/>
        </w:rPr>
        <w:t> </w:t>
      </w:r>
      <w:r>
        <w:rPr>
          <w:sz w:val="26"/>
        </w:rPr>
        <w:t>сада.</w:t>
      </w:r>
      <w:r>
        <w:rPr>
          <w:spacing w:val="-3"/>
          <w:sz w:val="26"/>
        </w:rPr>
        <w:t> </w:t>
      </w:r>
      <w:r>
        <w:rPr>
          <w:sz w:val="26"/>
        </w:rPr>
        <w:t>Издательство МОЗАИКА-СИНТЕЗ, Москва 2016;</w:t>
      </w:r>
    </w:p>
    <w:p>
      <w:pPr>
        <w:pStyle w:val="ListParagraph"/>
        <w:numPr>
          <w:ilvl w:val="0"/>
          <w:numId w:val="156"/>
        </w:numPr>
        <w:tabs>
          <w:tab w:pos="1322" w:val="left" w:leader="none"/>
        </w:tabs>
        <w:spacing w:line="278" w:lineRule="auto" w:before="74" w:after="0"/>
        <w:ind w:left="614" w:right="1858" w:firstLine="0"/>
        <w:jc w:val="left"/>
        <w:rPr>
          <w:sz w:val="26"/>
        </w:rPr>
      </w:pPr>
      <w:r>
        <w:rPr>
          <w:sz w:val="26"/>
        </w:rPr>
        <w:t>Комарова.</w:t>
      </w:r>
      <w:r>
        <w:rPr>
          <w:spacing w:val="-3"/>
          <w:sz w:val="26"/>
        </w:rPr>
        <w:t> </w:t>
      </w:r>
      <w:r>
        <w:rPr>
          <w:sz w:val="26"/>
        </w:rPr>
        <w:t>Т.С.</w:t>
      </w:r>
      <w:r>
        <w:rPr>
          <w:spacing w:val="-1"/>
          <w:sz w:val="26"/>
        </w:rPr>
        <w:t> </w:t>
      </w:r>
      <w:r>
        <w:rPr>
          <w:sz w:val="26"/>
        </w:rPr>
        <w:t>Занятия</w:t>
      </w:r>
      <w:r>
        <w:rPr>
          <w:spacing w:val="-2"/>
          <w:sz w:val="26"/>
        </w:rPr>
        <w:t> </w:t>
      </w:r>
      <w:r>
        <w:rPr>
          <w:sz w:val="26"/>
        </w:rPr>
        <w:t>по</w:t>
      </w:r>
      <w:r>
        <w:rPr>
          <w:spacing w:val="-3"/>
          <w:sz w:val="26"/>
        </w:rPr>
        <w:t> </w:t>
      </w:r>
      <w:r>
        <w:rPr>
          <w:sz w:val="26"/>
        </w:rPr>
        <w:t>изобразительной</w:t>
      </w:r>
      <w:r>
        <w:rPr>
          <w:spacing w:val="-3"/>
          <w:sz w:val="26"/>
        </w:rPr>
        <w:t> </w:t>
      </w:r>
      <w:r>
        <w:rPr>
          <w:sz w:val="26"/>
        </w:rPr>
        <w:t>деятельности</w:t>
      </w:r>
      <w:r>
        <w:rPr>
          <w:spacing w:val="-3"/>
          <w:sz w:val="26"/>
        </w:rPr>
        <w:t> </w:t>
      </w:r>
      <w:r>
        <w:rPr>
          <w:sz w:val="26"/>
        </w:rPr>
        <w:t>в</w:t>
      </w:r>
      <w:r>
        <w:rPr>
          <w:spacing w:val="-3"/>
          <w:sz w:val="26"/>
        </w:rPr>
        <w:t> </w:t>
      </w:r>
      <w:r>
        <w:rPr>
          <w:sz w:val="26"/>
        </w:rPr>
        <w:t>старшей</w:t>
      </w:r>
      <w:r>
        <w:rPr>
          <w:spacing w:val="-3"/>
          <w:sz w:val="26"/>
        </w:rPr>
        <w:t> </w:t>
      </w:r>
      <w:r>
        <w:rPr>
          <w:sz w:val="26"/>
        </w:rPr>
        <w:t>группе</w:t>
      </w:r>
      <w:r>
        <w:rPr>
          <w:spacing w:val="-1"/>
          <w:sz w:val="26"/>
        </w:rPr>
        <w:t> </w:t>
      </w:r>
      <w:r>
        <w:rPr>
          <w:sz w:val="26"/>
        </w:rPr>
        <w:t>детского</w:t>
      </w:r>
      <w:r>
        <w:rPr>
          <w:spacing w:val="-2"/>
          <w:sz w:val="26"/>
        </w:rPr>
        <w:t> </w:t>
      </w:r>
      <w:r>
        <w:rPr>
          <w:sz w:val="26"/>
        </w:rPr>
        <w:t>сада.</w:t>
      </w:r>
      <w:r>
        <w:rPr>
          <w:spacing w:val="-3"/>
          <w:sz w:val="26"/>
        </w:rPr>
        <w:t> </w:t>
      </w:r>
      <w:r>
        <w:rPr>
          <w:sz w:val="26"/>
        </w:rPr>
        <w:t>Издательство</w:t>
      </w:r>
      <w:r>
        <w:rPr>
          <w:spacing w:val="-2"/>
          <w:sz w:val="26"/>
        </w:rPr>
        <w:t> </w:t>
      </w:r>
      <w:r>
        <w:rPr>
          <w:sz w:val="26"/>
        </w:rPr>
        <w:t>МОЗАИКА- СИНТЕЗ, Москва 2009;</w:t>
      </w:r>
    </w:p>
    <w:p>
      <w:pPr>
        <w:pStyle w:val="ListParagraph"/>
        <w:numPr>
          <w:ilvl w:val="0"/>
          <w:numId w:val="156"/>
        </w:numPr>
        <w:tabs>
          <w:tab w:pos="1322" w:val="left" w:leader="none"/>
        </w:tabs>
        <w:spacing w:line="276" w:lineRule="auto" w:before="0" w:after="0"/>
        <w:ind w:left="614" w:right="1904" w:firstLine="0"/>
        <w:jc w:val="left"/>
        <w:rPr>
          <w:sz w:val="26"/>
        </w:rPr>
      </w:pPr>
      <w:r>
        <w:rPr>
          <w:sz w:val="26"/>
        </w:rPr>
        <w:t>Комарова</w:t>
      </w:r>
      <w:r>
        <w:rPr>
          <w:spacing w:val="-3"/>
          <w:sz w:val="26"/>
        </w:rPr>
        <w:t> </w:t>
      </w:r>
      <w:r>
        <w:rPr>
          <w:sz w:val="26"/>
        </w:rPr>
        <w:t>Т.С..</w:t>
      </w:r>
      <w:r>
        <w:rPr>
          <w:spacing w:val="-1"/>
          <w:sz w:val="26"/>
        </w:rPr>
        <w:t> </w:t>
      </w:r>
      <w:r>
        <w:rPr>
          <w:sz w:val="26"/>
        </w:rPr>
        <w:t>Занятия</w:t>
      </w:r>
      <w:r>
        <w:rPr>
          <w:spacing w:val="-2"/>
          <w:sz w:val="26"/>
        </w:rPr>
        <w:t> </w:t>
      </w:r>
      <w:r>
        <w:rPr>
          <w:sz w:val="26"/>
        </w:rPr>
        <w:t>по</w:t>
      </w:r>
      <w:r>
        <w:rPr>
          <w:spacing w:val="-3"/>
          <w:sz w:val="26"/>
        </w:rPr>
        <w:t> </w:t>
      </w:r>
      <w:r>
        <w:rPr>
          <w:sz w:val="26"/>
        </w:rPr>
        <w:t>изобразительной</w:t>
      </w:r>
      <w:r>
        <w:rPr>
          <w:spacing w:val="-3"/>
          <w:sz w:val="26"/>
        </w:rPr>
        <w:t> </w:t>
      </w:r>
      <w:r>
        <w:rPr>
          <w:sz w:val="26"/>
        </w:rPr>
        <w:t>деятельности</w:t>
      </w:r>
      <w:r>
        <w:rPr>
          <w:spacing w:val="-3"/>
          <w:sz w:val="26"/>
        </w:rPr>
        <w:t> </w:t>
      </w:r>
      <w:r>
        <w:rPr>
          <w:sz w:val="26"/>
        </w:rPr>
        <w:t>в</w:t>
      </w:r>
      <w:r>
        <w:rPr>
          <w:spacing w:val="-3"/>
          <w:sz w:val="26"/>
        </w:rPr>
        <w:t> </w:t>
      </w:r>
      <w:r>
        <w:rPr>
          <w:sz w:val="26"/>
        </w:rPr>
        <w:t>средней</w:t>
      </w:r>
      <w:r>
        <w:rPr>
          <w:spacing w:val="-2"/>
          <w:sz w:val="26"/>
        </w:rPr>
        <w:t> </w:t>
      </w:r>
      <w:r>
        <w:rPr>
          <w:sz w:val="26"/>
        </w:rPr>
        <w:t>группе</w:t>
      </w:r>
      <w:r>
        <w:rPr>
          <w:spacing w:val="-3"/>
          <w:sz w:val="26"/>
        </w:rPr>
        <w:t> </w:t>
      </w:r>
      <w:r>
        <w:rPr>
          <w:sz w:val="26"/>
        </w:rPr>
        <w:t>детского</w:t>
      </w:r>
      <w:r>
        <w:rPr>
          <w:spacing w:val="-3"/>
          <w:sz w:val="26"/>
        </w:rPr>
        <w:t> </w:t>
      </w:r>
      <w:r>
        <w:rPr>
          <w:sz w:val="26"/>
        </w:rPr>
        <w:t>сада.</w:t>
      </w:r>
      <w:r>
        <w:rPr>
          <w:spacing w:val="-3"/>
          <w:sz w:val="26"/>
        </w:rPr>
        <w:t> </w:t>
      </w:r>
      <w:r>
        <w:rPr>
          <w:sz w:val="26"/>
        </w:rPr>
        <w:t>Издательство</w:t>
      </w:r>
      <w:r>
        <w:rPr>
          <w:spacing w:val="-1"/>
          <w:sz w:val="26"/>
        </w:rPr>
        <w:t> </w:t>
      </w:r>
      <w:r>
        <w:rPr>
          <w:sz w:val="26"/>
        </w:rPr>
        <w:t>МОЗАИКА- СИНТЕЗ, Москва 2009;</w:t>
      </w:r>
    </w:p>
    <w:p>
      <w:pPr>
        <w:pStyle w:val="ListParagraph"/>
        <w:numPr>
          <w:ilvl w:val="0"/>
          <w:numId w:val="156"/>
        </w:numPr>
        <w:tabs>
          <w:tab w:pos="1322" w:val="left" w:leader="none"/>
        </w:tabs>
        <w:spacing w:line="298" w:lineRule="exact" w:before="0" w:after="0"/>
        <w:ind w:left="1322" w:right="0" w:hanging="708"/>
        <w:jc w:val="left"/>
        <w:rPr>
          <w:sz w:val="26"/>
        </w:rPr>
      </w:pPr>
      <w:r>
        <w:rPr>
          <w:sz w:val="26"/>
        </w:rPr>
        <w:t>Комарова</w:t>
      </w:r>
      <w:r>
        <w:rPr>
          <w:spacing w:val="-8"/>
          <w:sz w:val="26"/>
        </w:rPr>
        <w:t> </w:t>
      </w:r>
      <w:r>
        <w:rPr>
          <w:sz w:val="26"/>
        </w:rPr>
        <w:t>Т.С.</w:t>
      </w:r>
      <w:r>
        <w:rPr>
          <w:spacing w:val="-6"/>
          <w:sz w:val="26"/>
        </w:rPr>
        <w:t> </w:t>
      </w:r>
      <w:r>
        <w:rPr>
          <w:sz w:val="26"/>
        </w:rPr>
        <w:t>Изобразительная</w:t>
      </w:r>
      <w:r>
        <w:rPr>
          <w:spacing w:val="-7"/>
          <w:sz w:val="26"/>
        </w:rPr>
        <w:t> </w:t>
      </w:r>
      <w:r>
        <w:rPr>
          <w:sz w:val="26"/>
        </w:rPr>
        <w:t>деятельность</w:t>
      </w:r>
      <w:r>
        <w:rPr>
          <w:spacing w:val="-8"/>
          <w:sz w:val="26"/>
        </w:rPr>
        <w:t> </w:t>
      </w:r>
      <w:r>
        <w:rPr>
          <w:sz w:val="26"/>
        </w:rPr>
        <w:t>в</w:t>
      </w:r>
      <w:r>
        <w:rPr>
          <w:spacing w:val="-8"/>
          <w:sz w:val="26"/>
        </w:rPr>
        <w:t> </w:t>
      </w:r>
      <w:r>
        <w:rPr>
          <w:sz w:val="26"/>
        </w:rPr>
        <w:t>детском</w:t>
      </w:r>
      <w:r>
        <w:rPr>
          <w:spacing w:val="-8"/>
          <w:sz w:val="26"/>
        </w:rPr>
        <w:t> </w:t>
      </w:r>
      <w:r>
        <w:rPr>
          <w:sz w:val="26"/>
        </w:rPr>
        <w:t>саду.</w:t>
      </w:r>
      <w:r>
        <w:rPr>
          <w:spacing w:val="-8"/>
          <w:sz w:val="26"/>
        </w:rPr>
        <w:t> </w:t>
      </w:r>
      <w:r>
        <w:rPr>
          <w:sz w:val="26"/>
        </w:rPr>
        <w:t>Вторая</w:t>
      </w:r>
      <w:r>
        <w:rPr>
          <w:spacing w:val="-8"/>
          <w:sz w:val="26"/>
        </w:rPr>
        <w:t> </w:t>
      </w:r>
      <w:r>
        <w:rPr>
          <w:sz w:val="26"/>
        </w:rPr>
        <w:t>младшая</w:t>
      </w:r>
      <w:r>
        <w:rPr>
          <w:spacing w:val="-8"/>
          <w:sz w:val="26"/>
        </w:rPr>
        <w:t> </w:t>
      </w:r>
      <w:r>
        <w:rPr>
          <w:sz w:val="26"/>
        </w:rPr>
        <w:t>группа</w:t>
      </w:r>
      <w:r>
        <w:rPr>
          <w:spacing w:val="-3"/>
          <w:sz w:val="26"/>
        </w:rPr>
        <w:t> </w:t>
      </w:r>
      <w:r>
        <w:rPr>
          <w:sz w:val="26"/>
        </w:rPr>
        <w:t>-</w:t>
      </w:r>
      <w:r>
        <w:rPr>
          <w:spacing w:val="-7"/>
          <w:sz w:val="26"/>
        </w:rPr>
        <w:t> </w:t>
      </w:r>
      <w:r>
        <w:rPr>
          <w:sz w:val="26"/>
        </w:rPr>
        <w:t>Мозаика</w:t>
      </w:r>
      <w:r>
        <w:rPr>
          <w:spacing w:val="-7"/>
          <w:sz w:val="26"/>
        </w:rPr>
        <w:t> </w:t>
      </w:r>
      <w:r>
        <w:rPr>
          <w:sz w:val="26"/>
        </w:rPr>
        <w:t>-</w:t>
      </w:r>
      <w:r>
        <w:rPr>
          <w:spacing w:val="-8"/>
          <w:sz w:val="26"/>
        </w:rPr>
        <w:t> </w:t>
      </w:r>
      <w:r>
        <w:rPr>
          <w:sz w:val="26"/>
        </w:rPr>
        <w:t>Синтез</w:t>
      </w:r>
      <w:r>
        <w:rPr>
          <w:spacing w:val="-5"/>
          <w:sz w:val="26"/>
        </w:rPr>
        <w:t> </w:t>
      </w:r>
      <w:r>
        <w:rPr>
          <w:sz w:val="26"/>
        </w:rPr>
        <w:t>Москва</w:t>
      </w:r>
      <w:r>
        <w:rPr>
          <w:spacing w:val="-5"/>
          <w:sz w:val="26"/>
        </w:rPr>
        <w:t> </w:t>
      </w:r>
      <w:r>
        <w:rPr>
          <w:spacing w:val="-2"/>
          <w:sz w:val="26"/>
        </w:rPr>
        <w:t>2014;</w:t>
      </w:r>
    </w:p>
    <w:p>
      <w:pPr>
        <w:pStyle w:val="ListParagraph"/>
        <w:numPr>
          <w:ilvl w:val="0"/>
          <w:numId w:val="156"/>
        </w:numPr>
        <w:tabs>
          <w:tab w:pos="1322" w:val="left" w:leader="none"/>
        </w:tabs>
        <w:spacing w:line="240" w:lineRule="auto" w:before="42" w:after="0"/>
        <w:ind w:left="1322" w:right="0" w:hanging="708"/>
        <w:jc w:val="left"/>
        <w:rPr>
          <w:sz w:val="26"/>
        </w:rPr>
      </w:pPr>
      <w:r>
        <w:rPr>
          <w:sz w:val="26"/>
        </w:rPr>
        <w:t>Лыкова</w:t>
      </w:r>
      <w:r>
        <w:rPr>
          <w:spacing w:val="-10"/>
          <w:sz w:val="26"/>
        </w:rPr>
        <w:t> </w:t>
      </w:r>
      <w:r>
        <w:rPr>
          <w:sz w:val="26"/>
        </w:rPr>
        <w:t>И.А.</w:t>
      </w:r>
      <w:r>
        <w:rPr>
          <w:spacing w:val="-8"/>
          <w:sz w:val="26"/>
        </w:rPr>
        <w:t> </w:t>
      </w:r>
      <w:r>
        <w:rPr>
          <w:sz w:val="26"/>
        </w:rPr>
        <w:t>«Изобразительная</w:t>
      </w:r>
      <w:r>
        <w:rPr>
          <w:spacing w:val="-10"/>
          <w:sz w:val="26"/>
        </w:rPr>
        <w:t> </w:t>
      </w:r>
      <w:r>
        <w:rPr>
          <w:sz w:val="26"/>
        </w:rPr>
        <w:t>деятельность</w:t>
      </w:r>
      <w:r>
        <w:rPr>
          <w:spacing w:val="-12"/>
          <w:sz w:val="26"/>
        </w:rPr>
        <w:t> </w:t>
      </w:r>
      <w:r>
        <w:rPr>
          <w:sz w:val="26"/>
        </w:rPr>
        <w:t>в</w:t>
      </w:r>
      <w:r>
        <w:rPr>
          <w:spacing w:val="-11"/>
          <w:sz w:val="26"/>
        </w:rPr>
        <w:t> </w:t>
      </w:r>
      <w:r>
        <w:rPr>
          <w:sz w:val="26"/>
        </w:rPr>
        <w:t>детском</w:t>
      </w:r>
      <w:r>
        <w:rPr>
          <w:spacing w:val="-10"/>
          <w:sz w:val="26"/>
        </w:rPr>
        <w:t> </w:t>
      </w:r>
      <w:r>
        <w:rPr>
          <w:sz w:val="26"/>
        </w:rPr>
        <w:t>саду,</w:t>
      </w:r>
      <w:r>
        <w:rPr>
          <w:spacing w:val="-10"/>
          <w:sz w:val="26"/>
        </w:rPr>
        <w:t> </w:t>
      </w:r>
      <w:r>
        <w:rPr>
          <w:sz w:val="26"/>
        </w:rPr>
        <w:t>подготовительная</w:t>
      </w:r>
      <w:r>
        <w:rPr>
          <w:spacing w:val="-8"/>
          <w:sz w:val="26"/>
        </w:rPr>
        <w:t> </w:t>
      </w:r>
      <w:r>
        <w:rPr>
          <w:sz w:val="26"/>
        </w:rPr>
        <w:t>гр».</w:t>
      </w:r>
      <w:r>
        <w:rPr>
          <w:spacing w:val="-9"/>
          <w:sz w:val="26"/>
        </w:rPr>
        <w:t> </w:t>
      </w:r>
      <w:r>
        <w:rPr>
          <w:sz w:val="26"/>
        </w:rPr>
        <w:t>Издательский</w:t>
      </w:r>
      <w:r>
        <w:rPr>
          <w:spacing w:val="-10"/>
          <w:sz w:val="26"/>
        </w:rPr>
        <w:t> </w:t>
      </w:r>
      <w:r>
        <w:rPr>
          <w:sz w:val="26"/>
        </w:rPr>
        <w:t>дом</w:t>
      </w:r>
      <w:r>
        <w:rPr>
          <w:spacing w:val="-9"/>
          <w:sz w:val="26"/>
        </w:rPr>
        <w:t> </w:t>
      </w:r>
      <w:r>
        <w:rPr>
          <w:sz w:val="26"/>
        </w:rPr>
        <w:t>«Цветной</w:t>
      </w:r>
      <w:r>
        <w:rPr>
          <w:spacing w:val="-11"/>
          <w:sz w:val="26"/>
        </w:rPr>
        <w:t> </w:t>
      </w:r>
      <w:r>
        <w:rPr>
          <w:spacing w:val="-2"/>
          <w:sz w:val="26"/>
        </w:rPr>
        <w:t>мир».</w:t>
      </w:r>
    </w:p>
    <w:p>
      <w:pPr>
        <w:pStyle w:val="ListParagraph"/>
        <w:spacing w:after="0" w:line="240" w:lineRule="auto"/>
        <w:jc w:val="left"/>
        <w:rPr>
          <w:sz w:val="26"/>
        </w:rPr>
        <w:sectPr>
          <w:headerReference w:type="default" r:id="rId112"/>
          <w:footerReference w:type="default" r:id="rId113"/>
          <w:pgSz w:w="16850" w:h="11920" w:orient="landscape"/>
          <w:pgMar w:header="2" w:footer="1091" w:top="240" w:bottom="1280" w:left="425" w:right="141"/>
        </w:sectPr>
      </w:pPr>
    </w:p>
    <w:p>
      <w:pPr>
        <w:pStyle w:val="BodyText"/>
        <w:spacing w:before="204"/>
        <w:rPr>
          <w:sz w:val="26"/>
        </w:rPr>
      </w:pPr>
    </w:p>
    <w:p>
      <w:pPr>
        <w:spacing w:before="1"/>
        <w:ind w:left="614" w:right="0" w:firstLine="0"/>
        <w:jc w:val="left"/>
        <w:rPr>
          <w:sz w:val="26"/>
        </w:rPr>
      </w:pPr>
      <w:r>
        <w:rPr>
          <w:sz w:val="26"/>
        </w:rPr>
        <w:t>Москва,</w:t>
      </w:r>
      <w:r>
        <w:rPr>
          <w:spacing w:val="-10"/>
          <w:sz w:val="26"/>
        </w:rPr>
        <w:t> </w:t>
      </w:r>
      <w:r>
        <w:rPr>
          <w:spacing w:val="-2"/>
          <w:sz w:val="26"/>
        </w:rPr>
        <w:t>2015;</w:t>
      </w:r>
    </w:p>
    <w:p>
      <w:pPr>
        <w:pStyle w:val="ListParagraph"/>
        <w:numPr>
          <w:ilvl w:val="0"/>
          <w:numId w:val="156"/>
        </w:numPr>
        <w:tabs>
          <w:tab w:pos="1322" w:val="left" w:leader="none"/>
        </w:tabs>
        <w:spacing w:line="276" w:lineRule="auto" w:before="126" w:after="0"/>
        <w:ind w:left="614" w:right="1329" w:firstLine="0"/>
        <w:jc w:val="left"/>
        <w:rPr>
          <w:sz w:val="26"/>
        </w:rPr>
      </w:pPr>
      <w:r>
        <w:rPr>
          <w:sz w:val="26"/>
        </w:rPr>
        <w:t>Лыкова. И.А. Изобразительная деятельность в детском саду. Старшая группа: Методическое пособие для реализации парциальной</w:t>
      </w:r>
      <w:r>
        <w:rPr>
          <w:spacing w:val="-3"/>
          <w:sz w:val="26"/>
        </w:rPr>
        <w:t> </w:t>
      </w:r>
      <w:r>
        <w:rPr>
          <w:sz w:val="26"/>
        </w:rPr>
        <w:t>программы «Цветные</w:t>
      </w:r>
      <w:r>
        <w:rPr>
          <w:spacing w:val="-3"/>
          <w:sz w:val="26"/>
        </w:rPr>
        <w:t> </w:t>
      </w:r>
      <w:r>
        <w:rPr>
          <w:sz w:val="26"/>
        </w:rPr>
        <w:t>ладошки».- М.:</w:t>
      </w:r>
      <w:r>
        <w:rPr>
          <w:spacing w:val="-3"/>
          <w:sz w:val="26"/>
        </w:rPr>
        <w:t> </w:t>
      </w:r>
      <w:r>
        <w:rPr>
          <w:sz w:val="26"/>
        </w:rPr>
        <w:t>Издательский дом</w:t>
      </w:r>
      <w:r>
        <w:rPr>
          <w:spacing w:val="-1"/>
          <w:sz w:val="26"/>
        </w:rPr>
        <w:t> </w:t>
      </w:r>
      <w:r>
        <w:rPr>
          <w:sz w:val="26"/>
        </w:rPr>
        <w:t>«Цветной мир»,</w:t>
      </w:r>
      <w:r>
        <w:rPr>
          <w:spacing w:val="-1"/>
          <w:sz w:val="26"/>
        </w:rPr>
        <w:t> </w:t>
      </w:r>
      <w:r>
        <w:rPr>
          <w:sz w:val="26"/>
        </w:rPr>
        <w:t>2021.-</w:t>
      </w:r>
      <w:r>
        <w:rPr>
          <w:spacing w:val="-3"/>
          <w:sz w:val="26"/>
        </w:rPr>
        <w:t> </w:t>
      </w:r>
      <w:r>
        <w:rPr>
          <w:sz w:val="26"/>
        </w:rPr>
        <w:t>216</w:t>
      </w:r>
      <w:r>
        <w:rPr>
          <w:spacing w:val="-1"/>
          <w:sz w:val="26"/>
        </w:rPr>
        <w:t> </w:t>
      </w:r>
      <w:r>
        <w:rPr>
          <w:sz w:val="26"/>
        </w:rPr>
        <w:t>с.,</w:t>
      </w:r>
      <w:r>
        <w:rPr>
          <w:spacing w:val="-3"/>
          <w:sz w:val="26"/>
        </w:rPr>
        <w:t> </w:t>
      </w:r>
      <w:r>
        <w:rPr>
          <w:sz w:val="26"/>
        </w:rPr>
        <w:t>13-е</w:t>
      </w:r>
      <w:r>
        <w:rPr>
          <w:spacing w:val="-3"/>
          <w:sz w:val="26"/>
        </w:rPr>
        <w:t> </w:t>
      </w:r>
      <w:r>
        <w:rPr>
          <w:sz w:val="26"/>
        </w:rPr>
        <w:t>издание</w:t>
      </w:r>
      <w:r>
        <w:rPr>
          <w:spacing w:val="-3"/>
          <w:sz w:val="26"/>
        </w:rPr>
        <w:t> </w:t>
      </w:r>
      <w:r>
        <w:rPr>
          <w:sz w:val="26"/>
        </w:rPr>
        <w:t>перераб</w:t>
      </w:r>
      <w:r>
        <w:rPr>
          <w:spacing w:val="-3"/>
          <w:sz w:val="26"/>
        </w:rPr>
        <w:t> </w:t>
      </w:r>
      <w:r>
        <w:rPr>
          <w:sz w:val="26"/>
        </w:rPr>
        <w:t>и</w:t>
      </w:r>
      <w:r>
        <w:rPr>
          <w:spacing w:val="-3"/>
          <w:sz w:val="26"/>
        </w:rPr>
        <w:t> </w:t>
      </w:r>
      <w:r>
        <w:rPr>
          <w:sz w:val="26"/>
        </w:rPr>
        <w:t>доп.;</w:t>
      </w:r>
    </w:p>
    <w:p>
      <w:pPr>
        <w:pStyle w:val="ListParagraph"/>
        <w:numPr>
          <w:ilvl w:val="0"/>
          <w:numId w:val="156"/>
        </w:numPr>
        <w:tabs>
          <w:tab w:pos="1322" w:val="left" w:leader="none"/>
        </w:tabs>
        <w:spacing w:line="240" w:lineRule="auto" w:before="80" w:after="0"/>
        <w:ind w:left="1322" w:right="0" w:hanging="708"/>
        <w:jc w:val="left"/>
        <w:rPr>
          <w:sz w:val="26"/>
        </w:rPr>
      </w:pPr>
      <w:r>
        <w:rPr>
          <w:sz w:val="26"/>
        </w:rPr>
        <w:t>Богатеева</w:t>
      </w:r>
      <w:r>
        <w:rPr>
          <w:spacing w:val="-12"/>
          <w:sz w:val="26"/>
        </w:rPr>
        <w:t> </w:t>
      </w:r>
      <w:r>
        <w:rPr>
          <w:sz w:val="26"/>
        </w:rPr>
        <w:t>З.А</w:t>
      </w:r>
      <w:r>
        <w:rPr>
          <w:spacing w:val="-9"/>
          <w:sz w:val="26"/>
        </w:rPr>
        <w:t> </w:t>
      </w:r>
      <w:r>
        <w:rPr>
          <w:sz w:val="26"/>
        </w:rPr>
        <w:t>Мотивы</w:t>
      </w:r>
      <w:r>
        <w:rPr>
          <w:spacing w:val="-10"/>
          <w:sz w:val="26"/>
        </w:rPr>
        <w:t> </w:t>
      </w:r>
      <w:r>
        <w:rPr>
          <w:sz w:val="26"/>
        </w:rPr>
        <w:t>народных</w:t>
      </w:r>
      <w:r>
        <w:rPr>
          <w:spacing w:val="-11"/>
          <w:sz w:val="26"/>
        </w:rPr>
        <w:t> </w:t>
      </w:r>
      <w:r>
        <w:rPr>
          <w:sz w:val="26"/>
        </w:rPr>
        <w:t>орнаментов</w:t>
      </w:r>
      <w:r>
        <w:rPr>
          <w:spacing w:val="-11"/>
          <w:sz w:val="26"/>
        </w:rPr>
        <w:t> </w:t>
      </w:r>
      <w:r>
        <w:rPr>
          <w:sz w:val="26"/>
        </w:rPr>
        <w:t>в</w:t>
      </w:r>
      <w:r>
        <w:rPr>
          <w:spacing w:val="-12"/>
          <w:sz w:val="26"/>
        </w:rPr>
        <w:t> </w:t>
      </w:r>
      <w:r>
        <w:rPr>
          <w:sz w:val="26"/>
        </w:rPr>
        <w:t>детских</w:t>
      </w:r>
      <w:r>
        <w:rPr>
          <w:spacing w:val="-11"/>
          <w:sz w:val="26"/>
        </w:rPr>
        <w:t> </w:t>
      </w:r>
      <w:r>
        <w:rPr>
          <w:sz w:val="26"/>
        </w:rPr>
        <w:t>аппликациях</w:t>
      </w:r>
      <w:r>
        <w:rPr>
          <w:spacing w:val="-11"/>
          <w:sz w:val="26"/>
        </w:rPr>
        <w:t> </w:t>
      </w:r>
      <w:r>
        <w:rPr>
          <w:sz w:val="26"/>
        </w:rPr>
        <w:t>Москва</w:t>
      </w:r>
      <w:r>
        <w:rPr>
          <w:spacing w:val="-11"/>
          <w:sz w:val="26"/>
        </w:rPr>
        <w:t> </w:t>
      </w:r>
      <w:r>
        <w:rPr>
          <w:spacing w:val="-2"/>
          <w:sz w:val="26"/>
        </w:rPr>
        <w:t>1986;</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Колдина</w:t>
      </w:r>
      <w:r>
        <w:rPr>
          <w:spacing w:val="-9"/>
          <w:sz w:val="26"/>
        </w:rPr>
        <w:t> </w:t>
      </w:r>
      <w:r>
        <w:rPr>
          <w:sz w:val="26"/>
        </w:rPr>
        <w:t>Д.Н.</w:t>
      </w:r>
      <w:r>
        <w:rPr>
          <w:spacing w:val="-6"/>
          <w:sz w:val="26"/>
        </w:rPr>
        <w:t> </w:t>
      </w:r>
      <w:r>
        <w:rPr>
          <w:sz w:val="26"/>
        </w:rPr>
        <w:t>Лепка</w:t>
      </w:r>
      <w:r>
        <w:rPr>
          <w:spacing w:val="-3"/>
          <w:sz w:val="26"/>
        </w:rPr>
        <w:t> </w:t>
      </w:r>
      <w:r>
        <w:rPr>
          <w:sz w:val="26"/>
        </w:rPr>
        <w:t>и</w:t>
      </w:r>
      <w:r>
        <w:rPr>
          <w:spacing w:val="-8"/>
          <w:sz w:val="26"/>
        </w:rPr>
        <w:t> </w:t>
      </w:r>
      <w:r>
        <w:rPr>
          <w:sz w:val="26"/>
        </w:rPr>
        <w:t>Аппликация</w:t>
      </w:r>
      <w:r>
        <w:rPr>
          <w:spacing w:val="-8"/>
          <w:sz w:val="26"/>
        </w:rPr>
        <w:t> </w:t>
      </w:r>
      <w:r>
        <w:rPr>
          <w:sz w:val="26"/>
        </w:rPr>
        <w:t>с</w:t>
      </w:r>
      <w:r>
        <w:rPr>
          <w:spacing w:val="-5"/>
          <w:sz w:val="26"/>
        </w:rPr>
        <w:t> </w:t>
      </w:r>
      <w:r>
        <w:rPr>
          <w:sz w:val="26"/>
        </w:rPr>
        <w:t>детьми</w:t>
      </w:r>
      <w:r>
        <w:rPr>
          <w:spacing w:val="-8"/>
          <w:sz w:val="26"/>
        </w:rPr>
        <w:t> </w:t>
      </w:r>
      <w:r>
        <w:rPr>
          <w:sz w:val="26"/>
        </w:rPr>
        <w:t>6-7</w:t>
      </w:r>
      <w:r>
        <w:rPr>
          <w:spacing w:val="-8"/>
          <w:sz w:val="26"/>
        </w:rPr>
        <w:t> </w:t>
      </w:r>
      <w:r>
        <w:rPr>
          <w:sz w:val="26"/>
        </w:rPr>
        <w:t>лет.</w:t>
      </w:r>
      <w:r>
        <w:rPr>
          <w:spacing w:val="-8"/>
          <w:sz w:val="26"/>
        </w:rPr>
        <w:t> </w:t>
      </w:r>
      <w:r>
        <w:rPr>
          <w:sz w:val="26"/>
        </w:rPr>
        <w:t>Конспекты</w:t>
      </w:r>
      <w:r>
        <w:rPr>
          <w:spacing w:val="-7"/>
          <w:sz w:val="26"/>
        </w:rPr>
        <w:t> </w:t>
      </w:r>
      <w:r>
        <w:rPr>
          <w:sz w:val="26"/>
        </w:rPr>
        <w:t>занятий.-</w:t>
      </w:r>
      <w:r>
        <w:rPr>
          <w:spacing w:val="-8"/>
          <w:sz w:val="26"/>
        </w:rPr>
        <w:t> </w:t>
      </w:r>
      <w:r>
        <w:rPr>
          <w:sz w:val="26"/>
        </w:rPr>
        <w:t>М.:</w:t>
      </w:r>
      <w:r>
        <w:rPr>
          <w:spacing w:val="-8"/>
          <w:sz w:val="26"/>
        </w:rPr>
        <w:t> </w:t>
      </w:r>
      <w:r>
        <w:rPr>
          <w:sz w:val="26"/>
        </w:rPr>
        <w:t>Мозайка-</w:t>
      </w:r>
      <w:r>
        <w:rPr>
          <w:spacing w:val="-2"/>
          <w:sz w:val="26"/>
        </w:rPr>
        <w:t>Синтез,2013г;</w:t>
      </w:r>
    </w:p>
    <w:p>
      <w:pPr>
        <w:pStyle w:val="ListParagraph"/>
        <w:numPr>
          <w:ilvl w:val="0"/>
          <w:numId w:val="156"/>
        </w:numPr>
        <w:tabs>
          <w:tab w:pos="1322" w:val="left" w:leader="none"/>
        </w:tabs>
        <w:spacing w:line="240" w:lineRule="auto" w:before="45" w:after="0"/>
        <w:ind w:left="1322" w:right="0" w:hanging="708"/>
        <w:jc w:val="left"/>
        <w:rPr>
          <w:sz w:val="26"/>
        </w:rPr>
      </w:pPr>
      <w:r>
        <w:rPr>
          <w:sz w:val="26"/>
        </w:rPr>
        <w:t>Колдина</w:t>
      </w:r>
      <w:r>
        <w:rPr>
          <w:spacing w:val="-10"/>
          <w:sz w:val="26"/>
        </w:rPr>
        <w:t> </w:t>
      </w:r>
      <w:r>
        <w:rPr>
          <w:sz w:val="26"/>
        </w:rPr>
        <w:t>Д.Н.</w:t>
      </w:r>
      <w:r>
        <w:rPr>
          <w:spacing w:val="-10"/>
          <w:sz w:val="26"/>
        </w:rPr>
        <w:t> </w:t>
      </w:r>
      <w:r>
        <w:rPr>
          <w:sz w:val="26"/>
        </w:rPr>
        <w:t>Рисование</w:t>
      </w:r>
      <w:r>
        <w:rPr>
          <w:spacing w:val="-9"/>
          <w:sz w:val="26"/>
        </w:rPr>
        <w:t> </w:t>
      </w:r>
      <w:r>
        <w:rPr>
          <w:sz w:val="26"/>
        </w:rPr>
        <w:t>с</w:t>
      </w:r>
      <w:r>
        <w:rPr>
          <w:spacing w:val="-10"/>
          <w:sz w:val="26"/>
        </w:rPr>
        <w:t> </w:t>
      </w:r>
      <w:r>
        <w:rPr>
          <w:sz w:val="26"/>
        </w:rPr>
        <w:t>детьми</w:t>
      </w:r>
      <w:r>
        <w:rPr>
          <w:spacing w:val="-10"/>
          <w:sz w:val="26"/>
        </w:rPr>
        <w:t> </w:t>
      </w:r>
      <w:r>
        <w:rPr>
          <w:sz w:val="26"/>
        </w:rPr>
        <w:t>6-7лет.</w:t>
      </w:r>
      <w:r>
        <w:rPr>
          <w:spacing w:val="-8"/>
          <w:sz w:val="26"/>
        </w:rPr>
        <w:t> </w:t>
      </w:r>
      <w:r>
        <w:rPr>
          <w:sz w:val="26"/>
        </w:rPr>
        <w:t>Конспекты</w:t>
      </w:r>
      <w:r>
        <w:rPr>
          <w:spacing w:val="-9"/>
          <w:sz w:val="26"/>
        </w:rPr>
        <w:t> </w:t>
      </w:r>
      <w:r>
        <w:rPr>
          <w:sz w:val="26"/>
        </w:rPr>
        <w:t>занятий.-</w:t>
      </w:r>
      <w:r>
        <w:rPr>
          <w:spacing w:val="-7"/>
          <w:sz w:val="26"/>
        </w:rPr>
        <w:t> </w:t>
      </w:r>
      <w:r>
        <w:rPr>
          <w:sz w:val="26"/>
        </w:rPr>
        <w:t>М.:</w:t>
      </w:r>
      <w:r>
        <w:rPr>
          <w:spacing w:val="-10"/>
          <w:sz w:val="26"/>
        </w:rPr>
        <w:t> </w:t>
      </w:r>
      <w:r>
        <w:rPr>
          <w:sz w:val="26"/>
        </w:rPr>
        <w:t>Мозайка-</w:t>
      </w:r>
      <w:r>
        <w:rPr>
          <w:spacing w:val="-2"/>
          <w:sz w:val="26"/>
        </w:rPr>
        <w:t>Синтез,2013г;</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Комарова</w:t>
      </w:r>
      <w:r>
        <w:rPr>
          <w:spacing w:val="-12"/>
          <w:sz w:val="26"/>
        </w:rPr>
        <w:t> </w:t>
      </w:r>
      <w:r>
        <w:rPr>
          <w:sz w:val="26"/>
        </w:rPr>
        <w:t>Т.С.</w:t>
      </w:r>
      <w:r>
        <w:rPr>
          <w:spacing w:val="-6"/>
          <w:sz w:val="26"/>
        </w:rPr>
        <w:t> </w:t>
      </w:r>
      <w:r>
        <w:rPr>
          <w:sz w:val="26"/>
        </w:rPr>
        <w:t>Изобразительная</w:t>
      </w:r>
      <w:r>
        <w:rPr>
          <w:spacing w:val="-9"/>
          <w:sz w:val="26"/>
        </w:rPr>
        <w:t> </w:t>
      </w:r>
      <w:r>
        <w:rPr>
          <w:sz w:val="26"/>
        </w:rPr>
        <w:t>деятельность</w:t>
      </w:r>
      <w:r>
        <w:rPr>
          <w:spacing w:val="-10"/>
          <w:sz w:val="26"/>
        </w:rPr>
        <w:t> </w:t>
      </w:r>
      <w:r>
        <w:rPr>
          <w:sz w:val="26"/>
        </w:rPr>
        <w:t>в</w:t>
      </w:r>
      <w:r>
        <w:rPr>
          <w:spacing w:val="-9"/>
          <w:sz w:val="26"/>
        </w:rPr>
        <w:t> </w:t>
      </w:r>
      <w:r>
        <w:rPr>
          <w:sz w:val="26"/>
        </w:rPr>
        <w:t>детском</w:t>
      </w:r>
      <w:r>
        <w:rPr>
          <w:spacing w:val="-9"/>
          <w:sz w:val="26"/>
        </w:rPr>
        <w:t> </w:t>
      </w:r>
      <w:r>
        <w:rPr>
          <w:sz w:val="26"/>
        </w:rPr>
        <w:t>саду:</w:t>
      </w:r>
      <w:r>
        <w:rPr>
          <w:spacing w:val="-9"/>
          <w:sz w:val="26"/>
        </w:rPr>
        <w:t> </w:t>
      </w:r>
      <w:r>
        <w:rPr>
          <w:sz w:val="26"/>
        </w:rPr>
        <w:t>Методическое</w:t>
      </w:r>
      <w:r>
        <w:rPr>
          <w:spacing w:val="-10"/>
          <w:sz w:val="26"/>
        </w:rPr>
        <w:t> </w:t>
      </w:r>
      <w:r>
        <w:rPr>
          <w:sz w:val="26"/>
        </w:rPr>
        <w:t>пособие.-</w:t>
      </w:r>
      <w:r>
        <w:rPr>
          <w:spacing w:val="-9"/>
          <w:sz w:val="26"/>
        </w:rPr>
        <w:t> </w:t>
      </w:r>
      <w:r>
        <w:rPr>
          <w:sz w:val="26"/>
        </w:rPr>
        <w:t>М.:</w:t>
      </w:r>
      <w:r>
        <w:rPr>
          <w:spacing w:val="-9"/>
          <w:sz w:val="26"/>
        </w:rPr>
        <w:t> </w:t>
      </w:r>
      <w:r>
        <w:rPr>
          <w:sz w:val="26"/>
        </w:rPr>
        <w:t>Мозайка-</w:t>
      </w:r>
      <w:r>
        <w:rPr>
          <w:spacing w:val="-9"/>
          <w:sz w:val="26"/>
        </w:rPr>
        <w:t> </w:t>
      </w:r>
      <w:r>
        <w:rPr>
          <w:sz w:val="26"/>
        </w:rPr>
        <w:t>Синтез,</w:t>
      </w:r>
      <w:r>
        <w:rPr>
          <w:spacing w:val="-9"/>
          <w:sz w:val="26"/>
        </w:rPr>
        <w:t> </w:t>
      </w:r>
      <w:r>
        <w:rPr>
          <w:sz w:val="26"/>
        </w:rPr>
        <w:t>2005-</w:t>
      </w:r>
      <w:r>
        <w:rPr>
          <w:spacing w:val="-2"/>
          <w:sz w:val="26"/>
        </w:rPr>
        <w:t>2010;</w:t>
      </w:r>
    </w:p>
    <w:p>
      <w:pPr>
        <w:pStyle w:val="ListParagraph"/>
        <w:numPr>
          <w:ilvl w:val="0"/>
          <w:numId w:val="156"/>
        </w:numPr>
        <w:tabs>
          <w:tab w:pos="1322" w:val="left" w:leader="none"/>
        </w:tabs>
        <w:spacing w:line="276" w:lineRule="auto" w:before="47" w:after="0"/>
        <w:ind w:left="614" w:right="1541" w:firstLine="0"/>
        <w:jc w:val="left"/>
        <w:rPr>
          <w:sz w:val="26"/>
        </w:rPr>
      </w:pPr>
      <w:r>
        <w:rPr>
          <w:sz w:val="26"/>
        </w:rPr>
        <w:t>Соломенникова</w:t>
      </w:r>
      <w:r>
        <w:rPr>
          <w:spacing w:val="-1"/>
          <w:sz w:val="26"/>
        </w:rPr>
        <w:t> </w:t>
      </w:r>
      <w:r>
        <w:rPr>
          <w:sz w:val="26"/>
        </w:rPr>
        <w:t>О.А.</w:t>
      </w:r>
      <w:r>
        <w:rPr>
          <w:spacing w:val="-1"/>
          <w:sz w:val="26"/>
        </w:rPr>
        <w:t> </w:t>
      </w:r>
      <w:r>
        <w:rPr>
          <w:sz w:val="26"/>
        </w:rPr>
        <w:t>Радость</w:t>
      </w:r>
      <w:r>
        <w:rPr>
          <w:spacing w:val="-2"/>
          <w:sz w:val="26"/>
        </w:rPr>
        <w:t> </w:t>
      </w:r>
      <w:r>
        <w:rPr>
          <w:sz w:val="26"/>
        </w:rPr>
        <w:t>творчества.</w:t>
      </w:r>
      <w:r>
        <w:rPr>
          <w:spacing w:val="-1"/>
          <w:sz w:val="26"/>
        </w:rPr>
        <w:t> </w:t>
      </w:r>
      <w:r>
        <w:rPr>
          <w:sz w:val="26"/>
        </w:rPr>
        <w:t>Ознакомление</w:t>
      </w:r>
      <w:r>
        <w:rPr>
          <w:spacing w:val="-4"/>
          <w:sz w:val="26"/>
        </w:rPr>
        <w:t> </w:t>
      </w:r>
      <w:r>
        <w:rPr>
          <w:sz w:val="26"/>
        </w:rPr>
        <w:t>детей</w:t>
      </w:r>
      <w:r>
        <w:rPr>
          <w:spacing w:val="-1"/>
          <w:sz w:val="26"/>
        </w:rPr>
        <w:t> </w:t>
      </w:r>
      <w:r>
        <w:rPr>
          <w:sz w:val="26"/>
        </w:rPr>
        <w:t>5-7</w:t>
      </w:r>
      <w:r>
        <w:rPr>
          <w:spacing w:val="-4"/>
          <w:sz w:val="26"/>
        </w:rPr>
        <w:t> </w:t>
      </w:r>
      <w:r>
        <w:rPr>
          <w:sz w:val="26"/>
        </w:rPr>
        <w:t>лет</w:t>
      </w:r>
      <w:r>
        <w:rPr>
          <w:spacing w:val="-4"/>
          <w:sz w:val="26"/>
        </w:rPr>
        <w:t> </w:t>
      </w:r>
      <w:r>
        <w:rPr>
          <w:sz w:val="26"/>
        </w:rPr>
        <w:t>с</w:t>
      </w:r>
      <w:r>
        <w:rPr>
          <w:spacing w:val="-4"/>
          <w:sz w:val="26"/>
        </w:rPr>
        <w:t> </w:t>
      </w:r>
      <w:r>
        <w:rPr>
          <w:sz w:val="26"/>
        </w:rPr>
        <w:t>народным</w:t>
      </w:r>
      <w:r>
        <w:rPr>
          <w:spacing w:val="-4"/>
          <w:sz w:val="26"/>
        </w:rPr>
        <w:t> </w:t>
      </w:r>
      <w:r>
        <w:rPr>
          <w:sz w:val="26"/>
        </w:rPr>
        <w:t>искусством:</w:t>
      </w:r>
      <w:r>
        <w:rPr>
          <w:spacing w:val="-2"/>
          <w:sz w:val="26"/>
        </w:rPr>
        <w:t> </w:t>
      </w:r>
      <w:r>
        <w:rPr>
          <w:sz w:val="26"/>
        </w:rPr>
        <w:t>Методическое</w:t>
      </w:r>
      <w:r>
        <w:rPr>
          <w:spacing w:val="-4"/>
          <w:sz w:val="26"/>
        </w:rPr>
        <w:t> </w:t>
      </w:r>
      <w:r>
        <w:rPr>
          <w:sz w:val="26"/>
        </w:rPr>
        <w:t>пособие. - М.: Мозайка- Синтез, 2005-2010;</w:t>
      </w:r>
    </w:p>
    <w:p>
      <w:pPr>
        <w:pStyle w:val="ListParagraph"/>
        <w:numPr>
          <w:ilvl w:val="0"/>
          <w:numId w:val="156"/>
        </w:numPr>
        <w:tabs>
          <w:tab w:pos="1322" w:val="left" w:leader="none"/>
        </w:tabs>
        <w:spacing w:line="298" w:lineRule="exact" w:before="0" w:after="0"/>
        <w:ind w:left="1322" w:right="0" w:hanging="708"/>
        <w:jc w:val="left"/>
        <w:rPr>
          <w:sz w:val="26"/>
        </w:rPr>
      </w:pPr>
      <w:r>
        <w:rPr>
          <w:sz w:val="26"/>
        </w:rPr>
        <w:t>Буренина</w:t>
      </w:r>
      <w:r>
        <w:rPr>
          <w:spacing w:val="-10"/>
          <w:sz w:val="26"/>
        </w:rPr>
        <w:t> </w:t>
      </w:r>
      <w:r>
        <w:rPr>
          <w:sz w:val="26"/>
        </w:rPr>
        <w:t>А.</w:t>
      </w:r>
      <w:r>
        <w:rPr>
          <w:spacing w:val="-9"/>
          <w:sz w:val="26"/>
        </w:rPr>
        <w:t> </w:t>
      </w:r>
      <w:r>
        <w:rPr>
          <w:sz w:val="26"/>
        </w:rPr>
        <w:t>И</w:t>
      </w:r>
      <w:r>
        <w:rPr>
          <w:spacing w:val="-6"/>
          <w:sz w:val="26"/>
        </w:rPr>
        <w:t> </w:t>
      </w:r>
      <w:r>
        <w:rPr>
          <w:sz w:val="26"/>
        </w:rPr>
        <w:t>«Ритмическая</w:t>
      </w:r>
      <w:r>
        <w:rPr>
          <w:spacing w:val="-7"/>
          <w:sz w:val="26"/>
        </w:rPr>
        <w:t> </w:t>
      </w:r>
      <w:r>
        <w:rPr>
          <w:sz w:val="26"/>
        </w:rPr>
        <w:t>мозаика»,</w:t>
      </w:r>
      <w:r>
        <w:rPr>
          <w:spacing w:val="-9"/>
          <w:sz w:val="26"/>
        </w:rPr>
        <w:t> </w:t>
      </w:r>
      <w:r>
        <w:rPr>
          <w:sz w:val="26"/>
        </w:rPr>
        <w:t>Санкт-Петербург</w:t>
      </w:r>
      <w:r>
        <w:rPr>
          <w:spacing w:val="-9"/>
          <w:sz w:val="26"/>
        </w:rPr>
        <w:t> </w:t>
      </w:r>
      <w:r>
        <w:rPr>
          <w:sz w:val="26"/>
        </w:rPr>
        <w:t>,</w:t>
      </w:r>
      <w:r>
        <w:rPr>
          <w:spacing w:val="-10"/>
          <w:sz w:val="26"/>
        </w:rPr>
        <w:t> </w:t>
      </w:r>
      <w:r>
        <w:rPr>
          <w:spacing w:val="-2"/>
          <w:sz w:val="26"/>
        </w:rPr>
        <w:t>2000;</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Буренина</w:t>
      </w:r>
      <w:r>
        <w:rPr>
          <w:spacing w:val="-12"/>
          <w:sz w:val="26"/>
        </w:rPr>
        <w:t> </w:t>
      </w:r>
      <w:r>
        <w:rPr>
          <w:sz w:val="26"/>
        </w:rPr>
        <w:t>А.И.,</w:t>
      </w:r>
      <w:r>
        <w:rPr>
          <w:spacing w:val="-8"/>
          <w:sz w:val="26"/>
        </w:rPr>
        <w:t> </w:t>
      </w:r>
      <w:r>
        <w:rPr>
          <w:sz w:val="26"/>
        </w:rPr>
        <w:t>Т.</w:t>
      </w:r>
      <w:r>
        <w:rPr>
          <w:spacing w:val="-11"/>
          <w:sz w:val="26"/>
        </w:rPr>
        <w:t> </w:t>
      </w:r>
      <w:r>
        <w:rPr>
          <w:sz w:val="26"/>
        </w:rPr>
        <w:t>Сауко</w:t>
      </w:r>
      <w:r>
        <w:rPr>
          <w:spacing w:val="-9"/>
          <w:sz w:val="26"/>
        </w:rPr>
        <w:t> </w:t>
      </w:r>
      <w:r>
        <w:rPr>
          <w:sz w:val="26"/>
        </w:rPr>
        <w:t>«Топ-хлоп,</w:t>
      </w:r>
      <w:r>
        <w:rPr>
          <w:spacing w:val="-10"/>
          <w:sz w:val="26"/>
        </w:rPr>
        <w:t> </w:t>
      </w:r>
      <w:r>
        <w:rPr>
          <w:sz w:val="26"/>
        </w:rPr>
        <w:t>малыши»,</w:t>
      </w:r>
      <w:r>
        <w:rPr>
          <w:spacing w:val="-11"/>
          <w:sz w:val="26"/>
        </w:rPr>
        <w:t> </w:t>
      </w:r>
      <w:r>
        <w:rPr>
          <w:sz w:val="26"/>
        </w:rPr>
        <w:t>Санкт-</w:t>
      </w:r>
      <w:r>
        <w:rPr>
          <w:spacing w:val="-2"/>
          <w:sz w:val="26"/>
        </w:rPr>
        <w:t>Петербург,2001;</w:t>
      </w:r>
    </w:p>
    <w:p>
      <w:pPr>
        <w:pStyle w:val="ListParagraph"/>
        <w:numPr>
          <w:ilvl w:val="0"/>
          <w:numId w:val="156"/>
        </w:numPr>
        <w:tabs>
          <w:tab w:pos="1322" w:val="left" w:leader="none"/>
        </w:tabs>
        <w:spacing w:line="240" w:lineRule="auto" w:before="47" w:after="0"/>
        <w:ind w:left="1322" w:right="0" w:hanging="708"/>
        <w:jc w:val="left"/>
        <w:rPr>
          <w:sz w:val="26"/>
        </w:rPr>
      </w:pPr>
      <w:r>
        <w:rPr>
          <w:sz w:val="26"/>
        </w:rPr>
        <w:t>Картушина</w:t>
      </w:r>
      <w:r>
        <w:rPr>
          <w:spacing w:val="-10"/>
          <w:sz w:val="26"/>
        </w:rPr>
        <w:t> </w:t>
      </w:r>
      <w:r>
        <w:rPr>
          <w:sz w:val="26"/>
        </w:rPr>
        <w:t>М.Ю.</w:t>
      </w:r>
      <w:r>
        <w:rPr>
          <w:spacing w:val="-7"/>
          <w:sz w:val="26"/>
        </w:rPr>
        <w:t> </w:t>
      </w:r>
      <w:r>
        <w:rPr>
          <w:sz w:val="26"/>
        </w:rPr>
        <w:t>«Забавы</w:t>
      </w:r>
      <w:r>
        <w:rPr>
          <w:spacing w:val="-9"/>
          <w:sz w:val="26"/>
        </w:rPr>
        <w:t> </w:t>
      </w:r>
      <w:r>
        <w:rPr>
          <w:sz w:val="26"/>
        </w:rPr>
        <w:t>для</w:t>
      </w:r>
      <w:r>
        <w:rPr>
          <w:spacing w:val="-9"/>
          <w:sz w:val="26"/>
        </w:rPr>
        <w:t> </w:t>
      </w:r>
      <w:r>
        <w:rPr>
          <w:sz w:val="26"/>
        </w:rPr>
        <w:t>малышей»,</w:t>
      </w:r>
      <w:r>
        <w:rPr>
          <w:spacing w:val="-8"/>
          <w:sz w:val="26"/>
        </w:rPr>
        <w:t> </w:t>
      </w:r>
      <w:r>
        <w:rPr>
          <w:sz w:val="26"/>
        </w:rPr>
        <w:t>Сфера,</w:t>
      </w:r>
      <w:r>
        <w:rPr>
          <w:spacing w:val="-9"/>
          <w:sz w:val="26"/>
        </w:rPr>
        <w:t> </w:t>
      </w:r>
      <w:r>
        <w:rPr>
          <w:spacing w:val="-2"/>
          <w:sz w:val="26"/>
        </w:rPr>
        <w:t>2009;</w:t>
      </w:r>
    </w:p>
    <w:p>
      <w:pPr>
        <w:pStyle w:val="ListParagraph"/>
        <w:numPr>
          <w:ilvl w:val="0"/>
          <w:numId w:val="156"/>
        </w:numPr>
        <w:tabs>
          <w:tab w:pos="1322" w:val="left" w:leader="none"/>
        </w:tabs>
        <w:spacing w:line="276" w:lineRule="auto" w:before="44" w:after="0"/>
        <w:ind w:left="614" w:right="2304" w:firstLine="0"/>
        <w:jc w:val="left"/>
        <w:rPr>
          <w:sz w:val="26"/>
        </w:rPr>
      </w:pPr>
      <w:r>
        <w:rPr>
          <w:sz w:val="26"/>
        </w:rPr>
        <w:t>Нищева</w:t>
      </w:r>
      <w:r>
        <w:rPr>
          <w:spacing w:val="-5"/>
          <w:sz w:val="26"/>
        </w:rPr>
        <w:t> </w:t>
      </w:r>
      <w:r>
        <w:rPr>
          <w:sz w:val="26"/>
        </w:rPr>
        <w:t>Н.,</w:t>
      </w:r>
      <w:r>
        <w:rPr>
          <w:spacing w:val="-2"/>
          <w:sz w:val="26"/>
        </w:rPr>
        <w:t> </w:t>
      </w:r>
      <w:r>
        <w:rPr>
          <w:sz w:val="26"/>
        </w:rPr>
        <w:t>Л.Б.</w:t>
      </w:r>
      <w:r>
        <w:rPr>
          <w:spacing w:val="-3"/>
          <w:sz w:val="26"/>
        </w:rPr>
        <w:t> </w:t>
      </w:r>
      <w:r>
        <w:rPr>
          <w:sz w:val="26"/>
        </w:rPr>
        <w:t>Гавришева</w:t>
      </w:r>
      <w:r>
        <w:rPr>
          <w:spacing w:val="-2"/>
          <w:sz w:val="26"/>
        </w:rPr>
        <w:t> </w:t>
      </w:r>
      <w:r>
        <w:rPr>
          <w:sz w:val="26"/>
        </w:rPr>
        <w:t>«Новые</w:t>
      </w:r>
      <w:r>
        <w:rPr>
          <w:spacing w:val="-5"/>
          <w:sz w:val="26"/>
        </w:rPr>
        <w:t> </w:t>
      </w:r>
      <w:r>
        <w:rPr>
          <w:sz w:val="26"/>
        </w:rPr>
        <w:t>логопедические</w:t>
      </w:r>
      <w:r>
        <w:rPr>
          <w:spacing w:val="-2"/>
          <w:sz w:val="26"/>
        </w:rPr>
        <w:t> </w:t>
      </w:r>
      <w:r>
        <w:rPr>
          <w:sz w:val="26"/>
        </w:rPr>
        <w:t>распевки,</w:t>
      </w:r>
      <w:r>
        <w:rPr>
          <w:spacing w:val="-5"/>
          <w:sz w:val="26"/>
        </w:rPr>
        <w:t> </w:t>
      </w:r>
      <w:r>
        <w:rPr>
          <w:sz w:val="26"/>
        </w:rPr>
        <w:t>музыкальная</w:t>
      </w:r>
      <w:r>
        <w:rPr>
          <w:spacing w:val="-4"/>
          <w:sz w:val="26"/>
        </w:rPr>
        <w:t> </w:t>
      </w:r>
      <w:r>
        <w:rPr>
          <w:sz w:val="26"/>
        </w:rPr>
        <w:t>пальчиковая</w:t>
      </w:r>
      <w:r>
        <w:rPr>
          <w:spacing w:val="-4"/>
          <w:sz w:val="26"/>
        </w:rPr>
        <w:t> </w:t>
      </w:r>
      <w:r>
        <w:rPr>
          <w:sz w:val="26"/>
        </w:rPr>
        <w:t>гимнастика,</w:t>
      </w:r>
      <w:r>
        <w:rPr>
          <w:spacing w:val="-2"/>
          <w:sz w:val="26"/>
        </w:rPr>
        <w:t> </w:t>
      </w:r>
      <w:r>
        <w:rPr>
          <w:sz w:val="26"/>
        </w:rPr>
        <w:t>подвижные игры,СВ, Детство-пресс, 2013;</w:t>
      </w:r>
    </w:p>
    <w:p>
      <w:pPr>
        <w:pStyle w:val="ListParagraph"/>
        <w:numPr>
          <w:ilvl w:val="0"/>
          <w:numId w:val="156"/>
        </w:numPr>
        <w:tabs>
          <w:tab w:pos="1322" w:val="left" w:leader="none"/>
        </w:tabs>
        <w:spacing w:line="240" w:lineRule="auto" w:before="2" w:after="0"/>
        <w:ind w:left="1322" w:right="0" w:hanging="708"/>
        <w:jc w:val="left"/>
        <w:rPr>
          <w:sz w:val="26"/>
        </w:rPr>
      </w:pPr>
      <w:r>
        <w:rPr>
          <w:sz w:val="26"/>
        </w:rPr>
        <w:t>Родина</w:t>
      </w:r>
      <w:r>
        <w:rPr>
          <w:spacing w:val="-10"/>
          <w:sz w:val="26"/>
        </w:rPr>
        <w:t> </w:t>
      </w:r>
      <w:r>
        <w:rPr>
          <w:sz w:val="26"/>
        </w:rPr>
        <w:t>М.И.</w:t>
      </w:r>
      <w:r>
        <w:rPr>
          <w:spacing w:val="-5"/>
          <w:sz w:val="26"/>
        </w:rPr>
        <w:t> </w:t>
      </w:r>
      <w:r>
        <w:rPr>
          <w:spacing w:val="-2"/>
          <w:sz w:val="26"/>
        </w:rPr>
        <w:t>«Кукляндия»;</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Родина</w:t>
      </w:r>
      <w:r>
        <w:rPr>
          <w:spacing w:val="-10"/>
          <w:sz w:val="26"/>
        </w:rPr>
        <w:t> </w:t>
      </w:r>
      <w:r>
        <w:rPr>
          <w:sz w:val="26"/>
        </w:rPr>
        <w:t>М.И.</w:t>
      </w:r>
      <w:r>
        <w:rPr>
          <w:spacing w:val="-5"/>
          <w:sz w:val="26"/>
        </w:rPr>
        <w:t> </w:t>
      </w:r>
      <w:r>
        <w:rPr>
          <w:spacing w:val="-2"/>
          <w:sz w:val="26"/>
        </w:rPr>
        <w:t>«Бусоград»;</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Суворова</w:t>
      </w:r>
      <w:r>
        <w:rPr>
          <w:spacing w:val="-10"/>
          <w:sz w:val="26"/>
        </w:rPr>
        <w:t> </w:t>
      </w:r>
      <w:r>
        <w:rPr>
          <w:sz w:val="26"/>
        </w:rPr>
        <w:t>Т.</w:t>
      </w:r>
      <w:r>
        <w:rPr>
          <w:spacing w:val="-10"/>
          <w:sz w:val="26"/>
        </w:rPr>
        <w:t> </w:t>
      </w:r>
      <w:r>
        <w:rPr>
          <w:sz w:val="26"/>
        </w:rPr>
        <w:t>«Танцуй,</w:t>
      </w:r>
      <w:r>
        <w:rPr>
          <w:spacing w:val="-10"/>
          <w:sz w:val="26"/>
        </w:rPr>
        <w:t> </w:t>
      </w:r>
      <w:r>
        <w:rPr>
          <w:sz w:val="26"/>
        </w:rPr>
        <w:t>малыш»,</w:t>
      </w:r>
      <w:r>
        <w:rPr>
          <w:spacing w:val="-10"/>
          <w:sz w:val="26"/>
        </w:rPr>
        <w:t> </w:t>
      </w:r>
      <w:r>
        <w:rPr>
          <w:sz w:val="26"/>
        </w:rPr>
        <w:t>Санкт-Петербург,</w:t>
      </w:r>
      <w:r>
        <w:rPr>
          <w:spacing w:val="-12"/>
          <w:sz w:val="26"/>
        </w:rPr>
        <w:t> </w:t>
      </w:r>
      <w:r>
        <w:rPr>
          <w:spacing w:val="-2"/>
          <w:sz w:val="26"/>
        </w:rPr>
        <w:t>2006;</w:t>
      </w:r>
    </w:p>
    <w:p>
      <w:pPr>
        <w:pStyle w:val="ListParagraph"/>
        <w:numPr>
          <w:ilvl w:val="0"/>
          <w:numId w:val="156"/>
        </w:numPr>
        <w:tabs>
          <w:tab w:pos="1322" w:val="left" w:leader="none"/>
        </w:tabs>
        <w:spacing w:line="240" w:lineRule="auto" w:before="44" w:after="0"/>
        <w:ind w:left="1322" w:right="0" w:hanging="708"/>
        <w:jc w:val="left"/>
        <w:rPr>
          <w:sz w:val="26"/>
        </w:rPr>
      </w:pPr>
      <w:r>
        <w:rPr>
          <w:sz w:val="26"/>
        </w:rPr>
        <w:t>Суворова</w:t>
      </w:r>
      <w:r>
        <w:rPr>
          <w:spacing w:val="-8"/>
          <w:sz w:val="26"/>
        </w:rPr>
        <w:t> </w:t>
      </w:r>
      <w:r>
        <w:rPr>
          <w:sz w:val="26"/>
        </w:rPr>
        <w:t>Т.</w:t>
      </w:r>
      <w:r>
        <w:rPr>
          <w:spacing w:val="-9"/>
          <w:sz w:val="26"/>
        </w:rPr>
        <w:t> </w:t>
      </w:r>
      <w:r>
        <w:rPr>
          <w:sz w:val="26"/>
        </w:rPr>
        <w:t>«Танцевальная</w:t>
      </w:r>
      <w:r>
        <w:rPr>
          <w:spacing w:val="-10"/>
          <w:sz w:val="26"/>
        </w:rPr>
        <w:t> </w:t>
      </w:r>
      <w:r>
        <w:rPr>
          <w:sz w:val="26"/>
        </w:rPr>
        <w:t>ритмика»,</w:t>
      </w:r>
      <w:r>
        <w:rPr>
          <w:spacing w:val="-8"/>
          <w:sz w:val="26"/>
        </w:rPr>
        <w:t> </w:t>
      </w:r>
      <w:r>
        <w:rPr>
          <w:sz w:val="26"/>
        </w:rPr>
        <w:t>Санкт-</w:t>
      </w:r>
      <w:r>
        <w:rPr>
          <w:spacing w:val="-11"/>
          <w:sz w:val="26"/>
        </w:rPr>
        <w:t> </w:t>
      </w:r>
      <w:r>
        <w:rPr>
          <w:spacing w:val="-2"/>
          <w:sz w:val="26"/>
        </w:rPr>
        <w:t>Петербург,2005.</w:t>
      </w:r>
    </w:p>
    <w:p>
      <w:pPr>
        <w:pStyle w:val="ListParagraph"/>
        <w:numPr>
          <w:ilvl w:val="0"/>
          <w:numId w:val="156"/>
        </w:numPr>
        <w:tabs>
          <w:tab w:pos="1322" w:val="left" w:leader="none"/>
        </w:tabs>
        <w:spacing w:line="240" w:lineRule="auto" w:before="47" w:after="0"/>
        <w:ind w:left="1322" w:right="0" w:hanging="708"/>
        <w:jc w:val="left"/>
        <w:rPr>
          <w:sz w:val="26"/>
        </w:rPr>
      </w:pPr>
      <w:r>
        <w:rPr>
          <w:sz w:val="26"/>
        </w:rPr>
        <w:t>Зацепина</w:t>
      </w:r>
      <w:r>
        <w:rPr>
          <w:spacing w:val="-11"/>
          <w:sz w:val="26"/>
        </w:rPr>
        <w:t> </w:t>
      </w:r>
      <w:r>
        <w:rPr>
          <w:sz w:val="26"/>
        </w:rPr>
        <w:t>М.Б</w:t>
      </w:r>
      <w:r>
        <w:rPr>
          <w:spacing w:val="-8"/>
          <w:sz w:val="26"/>
        </w:rPr>
        <w:t> </w:t>
      </w:r>
      <w:r>
        <w:rPr>
          <w:sz w:val="26"/>
        </w:rPr>
        <w:t>Культурно-</w:t>
      </w:r>
      <w:r>
        <w:rPr>
          <w:spacing w:val="-9"/>
          <w:sz w:val="26"/>
        </w:rPr>
        <w:t> </w:t>
      </w:r>
      <w:r>
        <w:rPr>
          <w:sz w:val="26"/>
        </w:rPr>
        <w:t>досуговая</w:t>
      </w:r>
      <w:r>
        <w:rPr>
          <w:spacing w:val="-10"/>
          <w:sz w:val="26"/>
        </w:rPr>
        <w:t> </w:t>
      </w:r>
      <w:r>
        <w:rPr>
          <w:sz w:val="26"/>
        </w:rPr>
        <w:t>деятельность</w:t>
      </w:r>
      <w:r>
        <w:rPr>
          <w:spacing w:val="-9"/>
          <w:sz w:val="26"/>
        </w:rPr>
        <w:t> </w:t>
      </w:r>
      <w:r>
        <w:rPr>
          <w:sz w:val="26"/>
        </w:rPr>
        <w:t>в</w:t>
      </w:r>
      <w:r>
        <w:rPr>
          <w:spacing w:val="-11"/>
          <w:sz w:val="26"/>
        </w:rPr>
        <w:t> </w:t>
      </w:r>
      <w:r>
        <w:rPr>
          <w:sz w:val="26"/>
        </w:rPr>
        <w:t>детском</w:t>
      </w:r>
      <w:r>
        <w:rPr>
          <w:spacing w:val="-10"/>
          <w:sz w:val="26"/>
        </w:rPr>
        <w:t> </w:t>
      </w:r>
      <w:r>
        <w:rPr>
          <w:sz w:val="26"/>
        </w:rPr>
        <w:t>саду.</w:t>
      </w:r>
      <w:r>
        <w:rPr>
          <w:spacing w:val="-8"/>
          <w:sz w:val="26"/>
        </w:rPr>
        <w:t> </w:t>
      </w:r>
      <w:r>
        <w:rPr>
          <w:sz w:val="26"/>
        </w:rPr>
        <w:t>Методическое</w:t>
      </w:r>
      <w:r>
        <w:rPr>
          <w:spacing w:val="-10"/>
          <w:sz w:val="26"/>
        </w:rPr>
        <w:t> </w:t>
      </w:r>
      <w:r>
        <w:rPr>
          <w:sz w:val="26"/>
        </w:rPr>
        <w:t>пособие.-</w:t>
      </w:r>
      <w:r>
        <w:rPr>
          <w:spacing w:val="-11"/>
          <w:sz w:val="26"/>
        </w:rPr>
        <w:t> </w:t>
      </w:r>
      <w:r>
        <w:rPr>
          <w:sz w:val="26"/>
        </w:rPr>
        <w:t>М.:</w:t>
      </w:r>
      <w:r>
        <w:rPr>
          <w:spacing w:val="-10"/>
          <w:sz w:val="26"/>
        </w:rPr>
        <w:t> </w:t>
      </w:r>
      <w:r>
        <w:rPr>
          <w:sz w:val="26"/>
        </w:rPr>
        <w:t>Мозайка-</w:t>
      </w:r>
      <w:r>
        <w:rPr>
          <w:spacing w:val="-10"/>
          <w:sz w:val="26"/>
        </w:rPr>
        <w:t> </w:t>
      </w:r>
      <w:r>
        <w:rPr>
          <w:sz w:val="26"/>
        </w:rPr>
        <w:t>Синтез,</w:t>
      </w:r>
      <w:r>
        <w:rPr>
          <w:spacing w:val="-11"/>
          <w:sz w:val="26"/>
        </w:rPr>
        <w:t> </w:t>
      </w:r>
      <w:r>
        <w:rPr>
          <w:spacing w:val="-2"/>
          <w:sz w:val="26"/>
        </w:rPr>
        <w:t>2009;</w:t>
      </w:r>
    </w:p>
    <w:p>
      <w:pPr>
        <w:pStyle w:val="ListParagraph"/>
        <w:numPr>
          <w:ilvl w:val="0"/>
          <w:numId w:val="156"/>
        </w:numPr>
        <w:tabs>
          <w:tab w:pos="1322" w:val="left" w:leader="none"/>
        </w:tabs>
        <w:spacing w:line="240" w:lineRule="auto" w:before="123" w:after="0"/>
        <w:ind w:left="1322" w:right="0" w:hanging="708"/>
        <w:jc w:val="left"/>
        <w:rPr>
          <w:sz w:val="26"/>
        </w:rPr>
      </w:pPr>
      <w:r>
        <w:rPr>
          <w:sz w:val="26"/>
        </w:rPr>
        <w:t>Куцакова</w:t>
      </w:r>
      <w:r>
        <w:rPr>
          <w:spacing w:val="-8"/>
          <w:sz w:val="26"/>
        </w:rPr>
        <w:t> </w:t>
      </w:r>
      <w:r>
        <w:rPr>
          <w:sz w:val="26"/>
        </w:rPr>
        <w:t>Л.В.</w:t>
      </w:r>
      <w:r>
        <w:rPr>
          <w:spacing w:val="-7"/>
          <w:sz w:val="26"/>
        </w:rPr>
        <w:t> </w:t>
      </w:r>
      <w:r>
        <w:rPr>
          <w:sz w:val="26"/>
        </w:rPr>
        <w:t>“Творим</w:t>
      </w:r>
      <w:r>
        <w:rPr>
          <w:spacing w:val="-7"/>
          <w:sz w:val="26"/>
        </w:rPr>
        <w:t> </w:t>
      </w:r>
      <w:r>
        <w:rPr>
          <w:sz w:val="26"/>
        </w:rPr>
        <w:t>и</w:t>
      </w:r>
      <w:r>
        <w:rPr>
          <w:spacing w:val="-7"/>
          <w:sz w:val="26"/>
        </w:rPr>
        <w:t> </w:t>
      </w:r>
      <w:r>
        <w:rPr>
          <w:sz w:val="26"/>
        </w:rPr>
        <w:t>мастерим.</w:t>
      </w:r>
      <w:r>
        <w:rPr>
          <w:spacing w:val="-8"/>
          <w:sz w:val="26"/>
        </w:rPr>
        <w:t> </w:t>
      </w:r>
      <w:r>
        <w:rPr>
          <w:sz w:val="26"/>
        </w:rPr>
        <w:t>Ручной</w:t>
      </w:r>
      <w:r>
        <w:rPr>
          <w:spacing w:val="-7"/>
          <w:sz w:val="26"/>
        </w:rPr>
        <w:t> </w:t>
      </w:r>
      <w:r>
        <w:rPr>
          <w:sz w:val="26"/>
        </w:rPr>
        <w:t>труд</w:t>
      </w:r>
      <w:r>
        <w:rPr>
          <w:spacing w:val="-7"/>
          <w:sz w:val="26"/>
        </w:rPr>
        <w:t> </w:t>
      </w:r>
      <w:r>
        <w:rPr>
          <w:sz w:val="26"/>
        </w:rPr>
        <w:t>в</w:t>
      </w:r>
      <w:r>
        <w:rPr>
          <w:spacing w:val="-7"/>
          <w:sz w:val="26"/>
        </w:rPr>
        <w:t> </w:t>
      </w:r>
      <w:r>
        <w:rPr>
          <w:sz w:val="26"/>
        </w:rPr>
        <w:t>детском</w:t>
      </w:r>
      <w:r>
        <w:rPr>
          <w:spacing w:val="-7"/>
          <w:sz w:val="26"/>
        </w:rPr>
        <w:t> </w:t>
      </w:r>
      <w:r>
        <w:rPr>
          <w:sz w:val="26"/>
        </w:rPr>
        <w:t>саду</w:t>
      </w:r>
      <w:r>
        <w:rPr>
          <w:spacing w:val="-9"/>
          <w:sz w:val="26"/>
        </w:rPr>
        <w:t> </w:t>
      </w:r>
      <w:r>
        <w:rPr>
          <w:sz w:val="26"/>
        </w:rPr>
        <w:t>и</w:t>
      </w:r>
      <w:r>
        <w:rPr>
          <w:spacing w:val="-8"/>
          <w:sz w:val="26"/>
        </w:rPr>
        <w:t> </w:t>
      </w:r>
      <w:r>
        <w:rPr>
          <w:sz w:val="26"/>
        </w:rPr>
        <w:t>дома”</w:t>
      </w:r>
      <w:r>
        <w:rPr>
          <w:spacing w:val="-5"/>
          <w:sz w:val="26"/>
        </w:rPr>
        <w:t> </w:t>
      </w:r>
      <w:r>
        <w:rPr>
          <w:sz w:val="26"/>
        </w:rPr>
        <w:t>Методическое</w:t>
      </w:r>
      <w:r>
        <w:rPr>
          <w:spacing w:val="-7"/>
          <w:sz w:val="26"/>
        </w:rPr>
        <w:t> </w:t>
      </w:r>
      <w:r>
        <w:rPr>
          <w:sz w:val="26"/>
        </w:rPr>
        <w:t>пособие.-</w:t>
      </w:r>
      <w:r>
        <w:rPr>
          <w:spacing w:val="-5"/>
          <w:sz w:val="26"/>
        </w:rPr>
        <w:t> </w:t>
      </w:r>
      <w:r>
        <w:rPr>
          <w:sz w:val="26"/>
        </w:rPr>
        <w:t>М.:</w:t>
      </w:r>
      <w:r>
        <w:rPr>
          <w:spacing w:val="-7"/>
          <w:sz w:val="26"/>
        </w:rPr>
        <w:t> </w:t>
      </w:r>
      <w:r>
        <w:rPr>
          <w:sz w:val="26"/>
        </w:rPr>
        <w:t>Мозайка-</w:t>
      </w:r>
      <w:r>
        <w:rPr>
          <w:spacing w:val="-7"/>
          <w:sz w:val="26"/>
        </w:rPr>
        <w:t> </w:t>
      </w:r>
      <w:r>
        <w:rPr>
          <w:sz w:val="26"/>
        </w:rPr>
        <w:t>Синтез,</w:t>
      </w:r>
      <w:r>
        <w:rPr>
          <w:spacing w:val="-7"/>
          <w:sz w:val="26"/>
        </w:rPr>
        <w:t> </w:t>
      </w:r>
      <w:r>
        <w:rPr>
          <w:spacing w:val="-2"/>
          <w:sz w:val="26"/>
        </w:rPr>
        <w:t>2010;</w:t>
      </w:r>
    </w:p>
    <w:p>
      <w:pPr>
        <w:pStyle w:val="ListParagraph"/>
        <w:numPr>
          <w:ilvl w:val="0"/>
          <w:numId w:val="156"/>
        </w:numPr>
        <w:tabs>
          <w:tab w:pos="1322" w:val="left" w:leader="none"/>
        </w:tabs>
        <w:spacing w:line="240" w:lineRule="auto" w:before="127" w:after="0"/>
        <w:ind w:left="1322" w:right="0" w:hanging="708"/>
        <w:jc w:val="left"/>
        <w:rPr>
          <w:sz w:val="26"/>
        </w:rPr>
      </w:pPr>
      <w:r>
        <w:rPr>
          <w:sz w:val="26"/>
        </w:rPr>
        <w:t>Куцакова</w:t>
      </w:r>
      <w:r>
        <w:rPr>
          <w:spacing w:val="-9"/>
          <w:sz w:val="26"/>
        </w:rPr>
        <w:t> </w:t>
      </w:r>
      <w:r>
        <w:rPr>
          <w:sz w:val="26"/>
        </w:rPr>
        <w:t>Л.В.</w:t>
      </w:r>
      <w:r>
        <w:rPr>
          <w:spacing w:val="-7"/>
          <w:sz w:val="26"/>
        </w:rPr>
        <w:t> </w:t>
      </w:r>
      <w:r>
        <w:rPr>
          <w:sz w:val="26"/>
        </w:rPr>
        <w:t>«Конструирование</w:t>
      </w:r>
      <w:r>
        <w:rPr>
          <w:spacing w:val="-9"/>
          <w:sz w:val="26"/>
        </w:rPr>
        <w:t> </w:t>
      </w:r>
      <w:r>
        <w:rPr>
          <w:sz w:val="26"/>
        </w:rPr>
        <w:t>и</w:t>
      </w:r>
      <w:r>
        <w:rPr>
          <w:spacing w:val="-6"/>
          <w:sz w:val="26"/>
        </w:rPr>
        <w:t> </w:t>
      </w:r>
      <w:r>
        <w:rPr>
          <w:sz w:val="26"/>
        </w:rPr>
        <w:t>ручной</w:t>
      </w:r>
      <w:r>
        <w:rPr>
          <w:spacing w:val="-8"/>
          <w:sz w:val="26"/>
        </w:rPr>
        <w:t> </w:t>
      </w:r>
      <w:r>
        <w:rPr>
          <w:sz w:val="26"/>
        </w:rPr>
        <w:t>труд</w:t>
      </w:r>
      <w:r>
        <w:rPr>
          <w:spacing w:val="-9"/>
          <w:sz w:val="26"/>
        </w:rPr>
        <w:t> </w:t>
      </w:r>
      <w:r>
        <w:rPr>
          <w:sz w:val="26"/>
        </w:rPr>
        <w:t>в</w:t>
      </w:r>
      <w:r>
        <w:rPr>
          <w:spacing w:val="-9"/>
          <w:sz w:val="26"/>
        </w:rPr>
        <w:t> </w:t>
      </w:r>
      <w:r>
        <w:rPr>
          <w:sz w:val="26"/>
        </w:rPr>
        <w:t>детском</w:t>
      </w:r>
      <w:r>
        <w:rPr>
          <w:spacing w:val="-8"/>
          <w:sz w:val="26"/>
        </w:rPr>
        <w:t> </w:t>
      </w:r>
      <w:r>
        <w:rPr>
          <w:sz w:val="26"/>
        </w:rPr>
        <w:t>саду.-М.:</w:t>
      </w:r>
      <w:r>
        <w:rPr>
          <w:spacing w:val="-9"/>
          <w:sz w:val="26"/>
        </w:rPr>
        <w:t> </w:t>
      </w:r>
      <w:r>
        <w:rPr>
          <w:sz w:val="26"/>
        </w:rPr>
        <w:t>Мозайка-</w:t>
      </w:r>
      <w:r>
        <w:rPr>
          <w:spacing w:val="-9"/>
          <w:sz w:val="26"/>
        </w:rPr>
        <w:t> </w:t>
      </w:r>
      <w:r>
        <w:rPr>
          <w:sz w:val="26"/>
        </w:rPr>
        <w:t>Синтез,</w:t>
      </w:r>
      <w:r>
        <w:rPr>
          <w:spacing w:val="-8"/>
          <w:sz w:val="26"/>
        </w:rPr>
        <w:t> </w:t>
      </w:r>
      <w:r>
        <w:rPr>
          <w:spacing w:val="-2"/>
          <w:sz w:val="26"/>
        </w:rPr>
        <w:t>2010;</w:t>
      </w:r>
    </w:p>
    <w:p>
      <w:pPr>
        <w:pStyle w:val="ListParagraph"/>
        <w:numPr>
          <w:ilvl w:val="0"/>
          <w:numId w:val="156"/>
        </w:numPr>
        <w:tabs>
          <w:tab w:pos="1322" w:val="left" w:leader="none"/>
        </w:tabs>
        <w:spacing w:line="276" w:lineRule="auto" w:before="44" w:after="0"/>
        <w:ind w:left="614" w:right="1777" w:firstLine="0"/>
        <w:jc w:val="left"/>
        <w:rPr>
          <w:sz w:val="26"/>
        </w:rPr>
      </w:pPr>
      <w:r>
        <w:rPr>
          <w:sz w:val="26"/>
        </w:rPr>
        <w:t>Баранова</w:t>
      </w:r>
      <w:r>
        <w:rPr>
          <w:spacing w:val="-3"/>
          <w:sz w:val="26"/>
        </w:rPr>
        <w:t> </w:t>
      </w:r>
      <w:r>
        <w:rPr>
          <w:sz w:val="26"/>
        </w:rPr>
        <w:t>Е.В.,</w:t>
      </w:r>
      <w:r>
        <w:rPr>
          <w:spacing w:val="-3"/>
          <w:sz w:val="26"/>
        </w:rPr>
        <w:t> </w:t>
      </w:r>
      <w:r>
        <w:rPr>
          <w:sz w:val="26"/>
        </w:rPr>
        <w:t>Савельева</w:t>
      </w:r>
      <w:r>
        <w:rPr>
          <w:spacing w:val="-3"/>
          <w:sz w:val="26"/>
        </w:rPr>
        <w:t> </w:t>
      </w:r>
      <w:r>
        <w:rPr>
          <w:sz w:val="26"/>
        </w:rPr>
        <w:t>А.М. «От</w:t>
      </w:r>
      <w:r>
        <w:rPr>
          <w:spacing w:val="-3"/>
          <w:sz w:val="26"/>
        </w:rPr>
        <w:t> </w:t>
      </w:r>
      <w:r>
        <w:rPr>
          <w:sz w:val="26"/>
        </w:rPr>
        <w:t>навыков</w:t>
      </w:r>
      <w:r>
        <w:rPr>
          <w:spacing w:val="-3"/>
          <w:sz w:val="26"/>
        </w:rPr>
        <w:t> </w:t>
      </w:r>
      <w:r>
        <w:rPr>
          <w:sz w:val="26"/>
        </w:rPr>
        <w:t>к</w:t>
      </w:r>
      <w:r>
        <w:rPr>
          <w:spacing w:val="-4"/>
          <w:sz w:val="26"/>
        </w:rPr>
        <w:t> </w:t>
      </w:r>
      <w:r>
        <w:rPr>
          <w:sz w:val="26"/>
        </w:rPr>
        <w:t>творчеству.</w:t>
      </w:r>
      <w:r>
        <w:rPr>
          <w:spacing w:val="-1"/>
          <w:sz w:val="26"/>
        </w:rPr>
        <w:t> </w:t>
      </w:r>
      <w:r>
        <w:rPr>
          <w:sz w:val="26"/>
        </w:rPr>
        <w:t>Обучение</w:t>
      </w:r>
      <w:r>
        <w:rPr>
          <w:spacing w:val="-3"/>
          <w:sz w:val="26"/>
        </w:rPr>
        <w:t> </w:t>
      </w:r>
      <w:r>
        <w:rPr>
          <w:sz w:val="26"/>
        </w:rPr>
        <w:t>детей</w:t>
      </w:r>
      <w:r>
        <w:rPr>
          <w:spacing w:val="-3"/>
          <w:sz w:val="26"/>
        </w:rPr>
        <w:t> </w:t>
      </w:r>
      <w:r>
        <w:rPr>
          <w:sz w:val="26"/>
        </w:rPr>
        <w:t>2-7</w:t>
      </w:r>
      <w:r>
        <w:rPr>
          <w:spacing w:val="-3"/>
          <w:sz w:val="26"/>
        </w:rPr>
        <w:t> </w:t>
      </w:r>
      <w:r>
        <w:rPr>
          <w:sz w:val="26"/>
        </w:rPr>
        <w:t>лет</w:t>
      </w:r>
      <w:r>
        <w:rPr>
          <w:spacing w:val="-3"/>
          <w:sz w:val="26"/>
        </w:rPr>
        <w:t> </w:t>
      </w:r>
      <w:r>
        <w:rPr>
          <w:sz w:val="26"/>
        </w:rPr>
        <w:t>технике</w:t>
      </w:r>
      <w:r>
        <w:rPr>
          <w:spacing w:val="-3"/>
          <w:sz w:val="26"/>
        </w:rPr>
        <w:t> </w:t>
      </w:r>
      <w:r>
        <w:rPr>
          <w:sz w:val="26"/>
        </w:rPr>
        <w:t>рисование»</w:t>
      </w:r>
      <w:r>
        <w:rPr>
          <w:spacing w:val="-3"/>
          <w:sz w:val="26"/>
        </w:rPr>
        <w:t> </w:t>
      </w:r>
      <w:r>
        <w:rPr>
          <w:sz w:val="26"/>
        </w:rPr>
        <w:t>.-</w:t>
      </w:r>
      <w:r>
        <w:rPr>
          <w:spacing w:val="-3"/>
          <w:sz w:val="26"/>
        </w:rPr>
        <w:t> </w:t>
      </w:r>
      <w:r>
        <w:rPr>
          <w:sz w:val="26"/>
        </w:rPr>
        <w:t>М.:</w:t>
      </w:r>
      <w:r>
        <w:rPr>
          <w:spacing w:val="-3"/>
          <w:sz w:val="26"/>
        </w:rPr>
        <w:t> </w:t>
      </w:r>
      <w:r>
        <w:rPr>
          <w:sz w:val="26"/>
        </w:rPr>
        <w:t>Мозайка- Синтез, 2010;</w:t>
      </w:r>
    </w:p>
    <w:p>
      <w:pPr>
        <w:pStyle w:val="ListParagraph"/>
        <w:numPr>
          <w:ilvl w:val="0"/>
          <w:numId w:val="156"/>
        </w:numPr>
        <w:tabs>
          <w:tab w:pos="1322" w:val="left" w:leader="none"/>
        </w:tabs>
        <w:spacing w:line="240" w:lineRule="auto" w:before="1" w:after="0"/>
        <w:ind w:left="1322" w:right="0" w:hanging="708"/>
        <w:jc w:val="left"/>
        <w:rPr>
          <w:sz w:val="26"/>
        </w:rPr>
      </w:pPr>
      <w:r>
        <w:rPr>
          <w:sz w:val="26"/>
        </w:rPr>
        <w:t>Соломенникова</w:t>
      </w:r>
      <w:r>
        <w:rPr>
          <w:spacing w:val="-9"/>
          <w:sz w:val="26"/>
        </w:rPr>
        <w:t> </w:t>
      </w:r>
      <w:r>
        <w:rPr>
          <w:sz w:val="26"/>
        </w:rPr>
        <w:t>О.А</w:t>
      </w:r>
      <w:r>
        <w:rPr>
          <w:spacing w:val="-11"/>
          <w:sz w:val="26"/>
        </w:rPr>
        <w:t> </w:t>
      </w:r>
      <w:r>
        <w:rPr>
          <w:sz w:val="26"/>
        </w:rPr>
        <w:t>“Радость</w:t>
      </w:r>
      <w:r>
        <w:rPr>
          <w:spacing w:val="-9"/>
          <w:sz w:val="26"/>
        </w:rPr>
        <w:t> </w:t>
      </w:r>
      <w:r>
        <w:rPr>
          <w:sz w:val="26"/>
        </w:rPr>
        <w:t>творчества”</w:t>
      </w:r>
      <w:r>
        <w:rPr>
          <w:spacing w:val="-8"/>
          <w:sz w:val="26"/>
        </w:rPr>
        <w:t> </w:t>
      </w:r>
      <w:r>
        <w:rPr>
          <w:sz w:val="26"/>
        </w:rPr>
        <w:t>Ознакомление</w:t>
      </w:r>
      <w:r>
        <w:rPr>
          <w:spacing w:val="-11"/>
          <w:sz w:val="26"/>
        </w:rPr>
        <w:t> </w:t>
      </w:r>
      <w:r>
        <w:rPr>
          <w:sz w:val="26"/>
        </w:rPr>
        <w:t>детей</w:t>
      </w:r>
      <w:r>
        <w:rPr>
          <w:spacing w:val="-9"/>
          <w:sz w:val="26"/>
        </w:rPr>
        <w:t> </w:t>
      </w:r>
      <w:r>
        <w:rPr>
          <w:sz w:val="26"/>
        </w:rPr>
        <w:t>с</w:t>
      </w:r>
      <w:r>
        <w:rPr>
          <w:spacing w:val="-11"/>
          <w:sz w:val="26"/>
        </w:rPr>
        <w:t> </w:t>
      </w:r>
      <w:r>
        <w:rPr>
          <w:sz w:val="26"/>
        </w:rPr>
        <w:t>народным</w:t>
      </w:r>
      <w:r>
        <w:rPr>
          <w:spacing w:val="-11"/>
          <w:sz w:val="26"/>
        </w:rPr>
        <w:t> </w:t>
      </w:r>
      <w:r>
        <w:rPr>
          <w:sz w:val="26"/>
        </w:rPr>
        <w:t>творчеством.-</w:t>
      </w:r>
      <w:r>
        <w:rPr>
          <w:spacing w:val="-10"/>
          <w:sz w:val="26"/>
        </w:rPr>
        <w:t> </w:t>
      </w:r>
      <w:r>
        <w:rPr>
          <w:sz w:val="26"/>
        </w:rPr>
        <w:t>М.:</w:t>
      </w:r>
      <w:r>
        <w:rPr>
          <w:spacing w:val="-11"/>
          <w:sz w:val="26"/>
        </w:rPr>
        <w:t> </w:t>
      </w:r>
      <w:r>
        <w:rPr>
          <w:sz w:val="26"/>
        </w:rPr>
        <w:t>Мозайка-</w:t>
      </w:r>
      <w:r>
        <w:rPr>
          <w:spacing w:val="-11"/>
          <w:sz w:val="26"/>
        </w:rPr>
        <w:t> </w:t>
      </w:r>
      <w:r>
        <w:rPr>
          <w:sz w:val="26"/>
        </w:rPr>
        <w:t>Синтез,</w:t>
      </w:r>
      <w:r>
        <w:rPr>
          <w:spacing w:val="-11"/>
          <w:sz w:val="26"/>
        </w:rPr>
        <w:t> </w:t>
      </w:r>
      <w:r>
        <w:rPr>
          <w:spacing w:val="-2"/>
          <w:sz w:val="26"/>
        </w:rPr>
        <w:t>2008;</w:t>
      </w:r>
    </w:p>
    <w:p>
      <w:pPr>
        <w:pStyle w:val="ListParagraph"/>
        <w:spacing w:after="0" w:line="240" w:lineRule="auto"/>
        <w:jc w:val="left"/>
        <w:rPr>
          <w:sz w:val="26"/>
        </w:rPr>
        <w:sectPr>
          <w:headerReference w:type="default" r:id="rId114"/>
          <w:footerReference w:type="default" r:id="rId115"/>
          <w:pgSz w:w="16850" w:h="11920" w:orient="landscape"/>
          <w:pgMar w:header="2" w:footer="1091" w:top="240" w:bottom="1280" w:left="425" w:right="141"/>
        </w:sectPr>
      </w:pPr>
    </w:p>
    <w:p>
      <w:pPr>
        <w:pStyle w:val="BodyText"/>
        <w:spacing w:before="187"/>
      </w:pPr>
    </w:p>
    <w:p>
      <w:pPr>
        <w:pStyle w:val="Heading1"/>
        <w:numPr>
          <w:ilvl w:val="2"/>
          <w:numId w:val="21"/>
        </w:numPr>
        <w:tabs>
          <w:tab w:pos="1311" w:val="left" w:leader="none"/>
        </w:tabs>
        <w:spacing w:line="240" w:lineRule="auto" w:before="0" w:after="0"/>
        <w:ind w:left="1311" w:right="0" w:hanging="697"/>
        <w:jc w:val="both"/>
      </w:pPr>
      <w:r>
        <w:rPr/>
        <w:t>Познавательная</w:t>
      </w:r>
      <w:r>
        <w:rPr>
          <w:spacing w:val="-8"/>
        </w:rPr>
        <w:t> </w:t>
      </w:r>
      <w:r>
        <w:rPr/>
        <w:t>область</w:t>
      </w:r>
      <w:r>
        <w:rPr>
          <w:spacing w:val="-5"/>
        </w:rPr>
        <w:t> </w:t>
      </w:r>
      <w:r>
        <w:rPr/>
        <w:t>«Физическое</w:t>
      </w:r>
      <w:r>
        <w:rPr>
          <w:spacing w:val="-6"/>
        </w:rPr>
        <w:t> </w:t>
      </w:r>
      <w:r>
        <w:rPr/>
        <w:t>развитие»</w:t>
      </w:r>
      <w:r>
        <w:rPr>
          <w:spacing w:val="-5"/>
        </w:rPr>
        <w:t> </w:t>
      </w:r>
      <w:r>
        <w:rPr/>
        <w:t>(п.</w:t>
      </w:r>
      <w:r>
        <w:rPr>
          <w:spacing w:val="-6"/>
        </w:rPr>
        <w:t> </w:t>
      </w:r>
      <w:r>
        <w:rPr/>
        <w:t>22</w:t>
      </w:r>
      <w:r>
        <w:rPr>
          <w:spacing w:val="-5"/>
        </w:rPr>
        <w:t> </w:t>
      </w:r>
      <w:r>
        <w:rPr/>
        <w:t>ФОП</w:t>
      </w:r>
      <w:r>
        <w:rPr>
          <w:spacing w:val="-5"/>
        </w:rPr>
        <w:t> ДО)</w:t>
      </w:r>
    </w:p>
    <w:p>
      <w:pPr>
        <w:pStyle w:val="BodyText"/>
        <w:spacing w:before="77"/>
        <w:ind w:left="614"/>
        <w:jc w:val="both"/>
      </w:pPr>
      <w:r>
        <w:rPr/>
        <w:t>Художественно-эстетическое</w:t>
      </w:r>
      <w:r>
        <w:rPr>
          <w:spacing w:val="-15"/>
        </w:rPr>
        <w:t> </w:t>
      </w:r>
      <w:r>
        <w:rPr/>
        <w:t>развитие</w:t>
      </w:r>
      <w:r>
        <w:rPr>
          <w:spacing w:val="-14"/>
        </w:rPr>
        <w:t> </w:t>
      </w:r>
      <w:r>
        <w:rPr>
          <w:spacing w:val="-2"/>
        </w:rPr>
        <w:t>предполагает:</w:t>
      </w:r>
    </w:p>
    <w:p>
      <w:pPr>
        <w:pStyle w:val="ListParagraph"/>
        <w:numPr>
          <w:ilvl w:val="3"/>
          <w:numId w:val="21"/>
        </w:numPr>
        <w:tabs>
          <w:tab w:pos="875" w:val="left" w:leader="none"/>
        </w:tabs>
        <w:spacing w:line="276" w:lineRule="auto" w:before="47" w:after="0"/>
        <w:ind w:left="614" w:right="922" w:firstLine="0"/>
        <w:jc w:val="both"/>
        <w:rPr>
          <w:b/>
          <w:sz w:val="19"/>
        </w:rPr>
      </w:pPr>
      <w:r>
        <w:rPr>
          <w:sz w:val="28"/>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pPr>
        <w:pStyle w:val="ListParagraph"/>
        <w:numPr>
          <w:ilvl w:val="3"/>
          <w:numId w:val="21"/>
        </w:numPr>
        <w:tabs>
          <w:tab w:pos="875" w:val="left" w:leader="none"/>
        </w:tabs>
        <w:spacing w:line="276" w:lineRule="auto" w:before="1" w:after="0"/>
        <w:ind w:left="614" w:right="922" w:firstLine="0"/>
        <w:jc w:val="both"/>
        <w:rPr>
          <w:b/>
          <w:sz w:val="19"/>
        </w:rPr>
      </w:pPr>
      <w:r>
        <w:rPr>
          <w:sz w:val="28"/>
        </w:rPr>
        <w:t>становление эстетического и эмоционально-нравственного отношения к окружающему миру, воспитание эстетического </w:t>
      </w:r>
      <w:r>
        <w:rPr>
          <w:spacing w:val="-2"/>
          <w:sz w:val="28"/>
        </w:rPr>
        <w:t>вкуса;</w:t>
      </w:r>
    </w:p>
    <w:p>
      <w:pPr>
        <w:pStyle w:val="ListParagraph"/>
        <w:numPr>
          <w:ilvl w:val="3"/>
          <w:numId w:val="21"/>
        </w:numPr>
        <w:tabs>
          <w:tab w:pos="875" w:val="left" w:leader="none"/>
        </w:tabs>
        <w:spacing w:line="321" w:lineRule="exact" w:before="0" w:after="0"/>
        <w:ind w:left="875" w:right="0" w:hanging="261"/>
        <w:jc w:val="both"/>
        <w:rPr>
          <w:b/>
          <w:sz w:val="19"/>
        </w:rPr>
      </w:pPr>
      <w:r>
        <w:rPr>
          <w:sz w:val="28"/>
        </w:rPr>
        <w:t>формирование</w:t>
      </w:r>
      <w:r>
        <w:rPr>
          <w:spacing w:val="-8"/>
          <w:sz w:val="28"/>
        </w:rPr>
        <w:t> </w:t>
      </w:r>
      <w:r>
        <w:rPr>
          <w:sz w:val="28"/>
        </w:rPr>
        <w:t>элементарных</w:t>
      </w:r>
      <w:r>
        <w:rPr>
          <w:spacing w:val="-8"/>
          <w:sz w:val="28"/>
        </w:rPr>
        <w:t> </w:t>
      </w:r>
      <w:r>
        <w:rPr>
          <w:sz w:val="28"/>
        </w:rPr>
        <w:t>представлений</w:t>
      </w:r>
      <w:r>
        <w:rPr>
          <w:spacing w:val="-5"/>
          <w:sz w:val="28"/>
        </w:rPr>
        <w:t> </w:t>
      </w:r>
      <w:r>
        <w:rPr>
          <w:sz w:val="28"/>
        </w:rPr>
        <w:t>о</w:t>
      </w:r>
      <w:r>
        <w:rPr>
          <w:spacing w:val="-5"/>
          <w:sz w:val="28"/>
        </w:rPr>
        <w:t> </w:t>
      </w:r>
      <w:r>
        <w:rPr>
          <w:sz w:val="28"/>
        </w:rPr>
        <w:t>видах</w:t>
      </w:r>
      <w:r>
        <w:rPr>
          <w:spacing w:val="-7"/>
          <w:sz w:val="28"/>
        </w:rPr>
        <w:t> </w:t>
      </w:r>
      <w:r>
        <w:rPr>
          <w:sz w:val="28"/>
        </w:rPr>
        <w:t>искусства</w:t>
      </w:r>
      <w:r>
        <w:rPr>
          <w:spacing w:val="-6"/>
          <w:sz w:val="28"/>
        </w:rPr>
        <w:t> </w:t>
      </w:r>
      <w:r>
        <w:rPr>
          <w:sz w:val="28"/>
        </w:rPr>
        <w:t>(музыка,</w:t>
      </w:r>
      <w:r>
        <w:rPr>
          <w:spacing w:val="-6"/>
          <w:sz w:val="28"/>
        </w:rPr>
        <w:t> </w:t>
      </w:r>
      <w:r>
        <w:rPr>
          <w:sz w:val="28"/>
        </w:rPr>
        <w:t>живопись,</w:t>
      </w:r>
      <w:r>
        <w:rPr>
          <w:spacing w:val="-7"/>
          <w:sz w:val="28"/>
        </w:rPr>
        <w:t> </w:t>
      </w:r>
      <w:r>
        <w:rPr>
          <w:sz w:val="28"/>
        </w:rPr>
        <w:t>театр,</w:t>
      </w:r>
      <w:r>
        <w:rPr>
          <w:spacing w:val="-9"/>
          <w:sz w:val="28"/>
        </w:rPr>
        <w:t> </w:t>
      </w:r>
      <w:r>
        <w:rPr>
          <w:sz w:val="28"/>
        </w:rPr>
        <w:t>народное</w:t>
      </w:r>
      <w:r>
        <w:rPr>
          <w:spacing w:val="-7"/>
          <w:sz w:val="28"/>
        </w:rPr>
        <w:t> </w:t>
      </w:r>
      <w:r>
        <w:rPr>
          <w:sz w:val="28"/>
        </w:rPr>
        <w:t>искусство</w:t>
      </w:r>
      <w:r>
        <w:rPr>
          <w:spacing w:val="-5"/>
          <w:sz w:val="28"/>
        </w:rPr>
        <w:t> </w:t>
      </w:r>
      <w:r>
        <w:rPr>
          <w:sz w:val="28"/>
        </w:rPr>
        <w:t>и</w:t>
      </w:r>
      <w:r>
        <w:rPr>
          <w:spacing w:val="-5"/>
          <w:sz w:val="28"/>
        </w:rPr>
        <w:t> </w:t>
      </w:r>
      <w:r>
        <w:rPr>
          <w:spacing w:val="-2"/>
          <w:sz w:val="28"/>
        </w:rPr>
        <w:t>другое);</w:t>
      </w:r>
    </w:p>
    <w:p>
      <w:pPr>
        <w:pStyle w:val="ListParagraph"/>
        <w:numPr>
          <w:ilvl w:val="3"/>
          <w:numId w:val="21"/>
        </w:numPr>
        <w:tabs>
          <w:tab w:pos="875" w:val="left" w:leader="none"/>
        </w:tabs>
        <w:spacing w:line="276" w:lineRule="auto" w:before="49" w:after="0"/>
        <w:ind w:left="614" w:right="917" w:firstLine="0"/>
        <w:jc w:val="both"/>
        <w:rPr>
          <w:b/>
          <w:sz w:val="19"/>
        </w:rPr>
      </w:pPr>
      <w:r>
        <w:rPr>
          <w:sz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pPr>
        <w:pStyle w:val="ListParagraph"/>
        <w:numPr>
          <w:ilvl w:val="3"/>
          <w:numId w:val="21"/>
        </w:numPr>
        <w:tabs>
          <w:tab w:pos="875" w:val="left" w:leader="none"/>
        </w:tabs>
        <w:spacing w:line="240" w:lineRule="auto" w:before="0" w:after="0"/>
        <w:ind w:left="875" w:right="0" w:hanging="261"/>
        <w:jc w:val="both"/>
        <w:rPr>
          <w:b/>
          <w:sz w:val="19"/>
        </w:rPr>
      </w:pPr>
      <w:r>
        <w:rPr>
          <w:sz w:val="28"/>
        </w:rPr>
        <w:t>освоение</w:t>
      </w:r>
      <w:r>
        <w:rPr>
          <w:spacing w:val="-11"/>
          <w:sz w:val="28"/>
        </w:rPr>
        <w:t> </w:t>
      </w:r>
      <w:r>
        <w:rPr>
          <w:sz w:val="28"/>
        </w:rPr>
        <w:t>разнообразных</w:t>
      </w:r>
      <w:r>
        <w:rPr>
          <w:spacing w:val="-8"/>
          <w:sz w:val="28"/>
        </w:rPr>
        <w:t> </w:t>
      </w:r>
      <w:r>
        <w:rPr>
          <w:sz w:val="28"/>
        </w:rPr>
        <w:t>средств</w:t>
      </w:r>
      <w:r>
        <w:rPr>
          <w:spacing w:val="-11"/>
          <w:sz w:val="28"/>
        </w:rPr>
        <w:t> </w:t>
      </w:r>
      <w:r>
        <w:rPr>
          <w:sz w:val="28"/>
        </w:rPr>
        <w:t>художественной</w:t>
      </w:r>
      <w:r>
        <w:rPr>
          <w:spacing w:val="-9"/>
          <w:sz w:val="28"/>
        </w:rPr>
        <w:t> </w:t>
      </w:r>
      <w:r>
        <w:rPr>
          <w:sz w:val="28"/>
        </w:rPr>
        <w:t>выразительности</w:t>
      </w:r>
      <w:r>
        <w:rPr>
          <w:spacing w:val="-8"/>
          <w:sz w:val="28"/>
        </w:rPr>
        <w:t> </w:t>
      </w:r>
      <w:r>
        <w:rPr>
          <w:sz w:val="28"/>
        </w:rPr>
        <w:t>в</w:t>
      </w:r>
      <w:r>
        <w:rPr>
          <w:spacing w:val="-10"/>
          <w:sz w:val="28"/>
        </w:rPr>
        <w:t> </w:t>
      </w:r>
      <w:r>
        <w:rPr>
          <w:sz w:val="28"/>
        </w:rPr>
        <w:t>различных</w:t>
      </w:r>
      <w:r>
        <w:rPr>
          <w:spacing w:val="-8"/>
          <w:sz w:val="28"/>
        </w:rPr>
        <w:t> </w:t>
      </w:r>
      <w:r>
        <w:rPr>
          <w:sz w:val="28"/>
        </w:rPr>
        <w:t>видах</w:t>
      </w:r>
      <w:r>
        <w:rPr>
          <w:spacing w:val="-10"/>
          <w:sz w:val="28"/>
        </w:rPr>
        <w:t> </w:t>
      </w:r>
      <w:r>
        <w:rPr>
          <w:spacing w:val="-2"/>
          <w:sz w:val="28"/>
        </w:rPr>
        <w:t>искусства;</w:t>
      </w:r>
    </w:p>
    <w:p>
      <w:pPr>
        <w:pStyle w:val="ListParagraph"/>
        <w:numPr>
          <w:ilvl w:val="3"/>
          <w:numId w:val="21"/>
        </w:numPr>
        <w:tabs>
          <w:tab w:pos="875" w:val="left" w:leader="none"/>
        </w:tabs>
        <w:spacing w:line="278" w:lineRule="auto" w:before="48" w:after="0"/>
        <w:ind w:left="614" w:right="1552" w:firstLine="0"/>
        <w:jc w:val="left"/>
        <w:rPr>
          <w:b/>
          <w:sz w:val="19"/>
        </w:rPr>
      </w:pPr>
      <w:r>
        <w:rPr>
          <w:sz w:val="28"/>
        </w:rPr>
        <w:t>реализацию</w:t>
      </w:r>
      <w:r>
        <w:rPr>
          <w:spacing w:val="-4"/>
          <w:sz w:val="28"/>
        </w:rPr>
        <w:t> </w:t>
      </w:r>
      <w:r>
        <w:rPr>
          <w:sz w:val="28"/>
        </w:rPr>
        <w:t>художественно-творческих</w:t>
      </w:r>
      <w:r>
        <w:rPr>
          <w:spacing w:val="-6"/>
          <w:sz w:val="28"/>
        </w:rPr>
        <w:t> </w:t>
      </w:r>
      <w:r>
        <w:rPr>
          <w:sz w:val="28"/>
        </w:rPr>
        <w:t>способностей</w:t>
      </w:r>
      <w:r>
        <w:rPr>
          <w:spacing w:val="-6"/>
          <w:sz w:val="28"/>
        </w:rPr>
        <w:t> </w:t>
      </w:r>
      <w:r>
        <w:rPr>
          <w:sz w:val="28"/>
        </w:rPr>
        <w:t>ребенка</w:t>
      </w:r>
      <w:r>
        <w:rPr>
          <w:spacing w:val="-3"/>
          <w:sz w:val="28"/>
        </w:rPr>
        <w:t> </w:t>
      </w:r>
      <w:r>
        <w:rPr>
          <w:sz w:val="28"/>
        </w:rPr>
        <w:t>в</w:t>
      </w:r>
      <w:r>
        <w:rPr>
          <w:spacing w:val="-5"/>
          <w:sz w:val="28"/>
        </w:rPr>
        <w:t> </w:t>
      </w:r>
      <w:r>
        <w:rPr>
          <w:sz w:val="28"/>
        </w:rPr>
        <w:t>повседневной</w:t>
      </w:r>
      <w:r>
        <w:rPr>
          <w:spacing w:val="-3"/>
          <w:sz w:val="28"/>
        </w:rPr>
        <w:t> </w:t>
      </w:r>
      <w:r>
        <w:rPr>
          <w:sz w:val="28"/>
        </w:rPr>
        <w:t>жизни</w:t>
      </w:r>
      <w:r>
        <w:rPr>
          <w:spacing w:val="-3"/>
          <w:sz w:val="28"/>
        </w:rPr>
        <w:t> </w:t>
      </w:r>
      <w:r>
        <w:rPr>
          <w:sz w:val="28"/>
        </w:rPr>
        <w:t>и</w:t>
      </w:r>
      <w:r>
        <w:rPr>
          <w:spacing w:val="-3"/>
          <w:sz w:val="28"/>
        </w:rPr>
        <w:t> </w:t>
      </w:r>
      <w:r>
        <w:rPr>
          <w:sz w:val="28"/>
        </w:rPr>
        <w:t>различных</w:t>
      </w:r>
      <w:r>
        <w:rPr>
          <w:spacing w:val="-2"/>
          <w:sz w:val="28"/>
        </w:rPr>
        <w:t> </w:t>
      </w:r>
      <w:r>
        <w:rPr>
          <w:sz w:val="28"/>
        </w:rPr>
        <w:t>видах</w:t>
      </w:r>
      <w:r>
        <w:rPr>
          <w:spacing w:val="-6"/>
          <w:sz w:val="28"/>
        </w:rPr>
        <w:t> </w:t>
      </w:r>
      <w:r>
        <w:rPr>
          <w:sz w:val="28"/>
        </w:rPr>
        <w:t>досуговой деятельности (праздники, развлечения и другое);</w:t>
      </w:r>
    </w:p>
    <w:p>
      <w:pPr>
        <w:pStyle w:val="ListParagraph"/>
        <w:numPr>
          <w:ilvl w:val="3"/>
          <w:numId w:val="21"/>
        </w:numPr>
        <w:tabs>
          <w:tab w:pos="880" w:val="left" w:leader="none"/>
          <w:tab w:pos="2199" w:val="left" w:leader="none"/>
          <w:tab w:pos="2616" w:val="left" w:leader="none"/>
          <w:tab w:pos="4192" w:val="left" w:leader="none"/>
          <w:tab w:pos="6492" w:val="left" w:leader="none"/>
          <w:tab w:pos="8106" w:val="left" w:leader="none"/>
          <w:tab w:pos="9966" w:val="left" w:leader="none"/>
          <w:tab w:pos="10897" w:val="left" w:leader="none"/>
          <w:tab w:pos="13345" w:val="left" w:leader="none"/>
        </w:tabs>
        <w:spacing w:line="276" w:lineRule="auto" w:before="0" w:after="0"/>
        <w:ind w:left="614" w:right="926" w:firstLine="0"/>
        <w:jc w:val="left"/>
        <w:rPr>
          <w:b/>
          <w:sz w:val="19"/>
        </w:rPr>
      </w:pPr>
      <w:r>
        <w:rPr>
          <w:spacing w:val="-2"/>
          <w:sz w:val="28"/>
        </w:rPr>
        <w:t>развитие</w:t>
      </w:r>
      <w:r>
        <w:rPr>
          <w:sz w:val="28"/>
        </w:rPr>
        <w:tab/>
      </w:r>
      <w:r>
        <w:rPr>
          <w:spacing w:val="-10"/>
          <w:sz w:val="28"/>
        </w:rPr>
        <w:t>и</w:t>
      </w:r>
      <w:r>
        <w:rPr>
          <w:sz w:val="28"/>
        </w:rPr>
        <w:tab/>
      </w:r>
      <w:r>
        <w:rPr>
          <w:spacing w:val="-2"/>
          <w:sz w:val="28"/>
        </w:rPr>
        <w:t>поддержку</w:t>
      </w:r>
      <w:r>
        <w:rPr>
          <w:sz w:val="28"/>
        </w:rPr>
        <w:tab/>
      </w:r>
      <w:r>
        <w:rPr>
          <w:spacing w:val="-2"/>
          <w:sz w:val="28"/>
        </w:rPr>
        <w:t>самостоятельной</w:t>
      </w:r>
      <w:r>
        <w:rPr>
          <w:sz w:val="28"/>
        </w:rPr>
        <w:tab/>
      </w:r>
      <w:r>
        <w:rPr>
          <w:spacing w:val="-2"/>
          <w:sz w:val="28"/>
        </w:rPr>
        <w:t>творческой</w:t>
      </w:r>
      <w:r>
        <w:rPr>
          <w:sz w:val="28"/>
        </w:rPr>
        <w:tab/>
      </w:r>
      <w:r>
        <w:rPr>
          <w:spacing w:val="-2"/>
          <w:sz w:val="28"/>
        </w:rPr>
        <w:t>деятельности</w:t>
      </w:r>
      <w:r>
        <w:rPr>
          <w:sz w:val="28"/>
        </w:rPr>
        <w:tab/>
      </w:r>
      <w:r>
        <w:rPr>
          <w:spacing w:val="-2"/>
          <w:sz w:val="28"/>
        </w:rPr>
        <w:t>детей</w:t>
      </w:r>
      <w:r>
        <w:rPr>
          <w:sz w:val="28"/>
        </w:rPr>
        <w:tab/>
      </w:r>
      <w:r>
        <w:rPr>
          <w:spacing w:val="-2"/>
          <w:sz w:val="28"/>
        </w:rPr>
        <w:t>(изобразительной,</w:t>
      </w:r>
      <w:r>
        <w:rPr>
          <w:sz w:val="28"/>
        </w:rPr>
        <w:tab/>
      </w:r>
      <w:r>
        <w:rPr>
          <w:spacing w:val="-2"/>
          <w:sz w:val="28"/>
        </w:rPr>
        <w:t>конструктивной, </w:t>
      </w:r>
      <w:r>
        <w:rPr>
          <w:sz w:val="28"/>
        </w:rPr>
        <w:t>музыкальной, художественноречевой, театрализованной и другое)».</w:t>
      </w:r>
    </w:p>
    <w:p>
      <w:pPr>
        <w:pStyle w:val="BodyText"/>
        <w:spacing w:before="13"/>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230" w:hRule="atLeast"/>
        </w:trPr>
        <w:tc>
          <w:tcPr>
            <w:tcW w:w="14995" w:type="dxa"/>
            <w:gridSpan w:val="3"/>
          </w:tcPr>
          <w:p>
            <w:pPr>
              <w:pStyle w:val="TableParagraph"/>
              <w:spacing w:line="210" w:lineRule="exact"/>
              <w:rPr>
                <w:b/>
                <w:sz w:val="20"/>
              </w:rPr>
            </w:pPr>
            <w:r>
              <w:rPr>
                <w:b/>
                <w:sz w:val="20"/>
              </w:rPr>
              <w:t>5.1.</w:t>
            </w:r>
            <w:r>
              <w:rPr>
                <w:b/>
                <w:spacing w:val="-9"/>
                <w:sz w:val="20"/>
              </w:rPr>
              <w:t> </w:t>
            </w:r>
            <w:r>
              <w:rPr>
                <w:b/>
                <w:sz w:val="20"/>
              </w:rPr>
              <w:t>Задачи</w:t>
            </w:r>
            <w:r>
              <w:rPr>
                <w:b/>
                <w:spacing w:val="-9"/>
                <w:sz w:val="20"/>
              </w:rPr>
              <w:t> </w:t>
            </w:r>
            <w:r>
              <w:rPr>
                <w:b/>
                <w:sz w:val="20"/>
              </w:rPr>
              <w:t>образовательной</w:t>
            </w:r>
            <w:r>
              <w:rPr>
                <w:b/>
                <w:spacing w:val="-8"/>
                <w:sz w:val="20"/>
              </w:rPr>
              <w:t> </w:t>
            </w:r>
            <w:r>
              <w:rPr>
                <w:b/>
                <w:sz w:val="20"/>
              </w:rPr>
              <w:t>области</w:t>
            </w:r>
            <w:r>
              <w:rPr>
                <w:b/>
                <w:spacing w:val="-11"/>
                <w:sz w:val="20"/>
              </w:rPr>
              <w:t> </w:t>
            </w:r>
            <w:r>
              <w:rPr>
                <w:b/>
                <w:sz w:val="20"/>
              </w:rPr>
              <w:t>«Физическое</w:t>
            </w:r>
            <w:r>
              <w:rPr>
                <w:b/>
                <w:spacing w:val="-8"/>
                <w:sz w:val="20"/>
              </w:rPr>
              <w:t> </w:t>
            </w:r>
            <w:r>
              <w:rPr>
                <w:b/>
                <w:spacing w:val="-2"/>
                <w:sz w:val="20"/>
              </w:rPr>
              <w:t>развитие»</w:t>
            </w:r>
          </w:p>
        </w:tc>
      </w:tr>
      <w:tr>
        <w:trPr>
          <w:trHeight w:val="230" w:hRule="atLeast"/>
        </w:trPr>
        <w:tc>
          <w:tcPr>
            <w:tcW w:w="4854" w:type="dxa"/>
          </w:tcPr>
          <w:p>
            <w:pPr>
              <w:pStyle w:val="TableParagraph"/>
              <w:spacing w:line="210" w:lineRule="exact"/>
              <w:ind w:left="8"/>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4853" w:type="dxa"/>
          </w:tcPr>
          <w:p>
            <w:pPr>
              <w:pStyle w:val="TableParagraph"/>
              <w:spacing w:line="210" w:lineRule="exact"/>
              <w:ind w:left="1571"/>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2-х</w:t>
            </w:r>
            <w:r>
              <w:rPr>
                <w:b/>
                <w:spacing w:val="-3"/>
                <w:sz w:val="20"/>
              </w:rPr>
              <w:t> </w:t>
            </w:r>
            <w:r>
              <w:rPr>
                <w:b/>
                <w:spacing w:val="-5"/>
                <w:sz w:val="20"/>
              </w:rPr>
              <w:t>лет</w:t>
            </w:r>
          </w:p>
        </w:tc>
        <w:tc>
          <w:tcPr>
            <w:tcW w:w="5288" w:type="dxa"/>
          </w:tcPr>
          <w:p>
            <w:pPr>
              <w:pStyle w:val="TableParagraph"/>
              <w:spacing w:line="210" w:lineRule="exact"/>
              <w:ind w:left="1752"/>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1149" w:hRule="atLeast"/>
        </w:trPr>
        <w:tc>
          <w:tcPr>
            <w:tcW w:w="4854" w:type="dxa"/>
            <w:vMerge w:val="restart"/>
          </w:tcPr>
          <w:p>
            <w:pPr>
              <w:pStyle w:val="TableParagraph"/>
              <w:ind w:right="99"/>
              <w:jc w:val="both"/>
              <w:rPr>
                <w:sz w:val="20"/>
              </w:rPr>
            </w:pPr>
            <w:r>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pPr>
              <w:pStyle w:val="TableParagraph"/>
              <w:ind w:right="101"/>
              <w:jc w:val="both"/>
              <w:rPr>
                <w:sz w:val="20"/>
              </w:rPr>
            </w:pPr>
            <w:r>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tc>
        <w:tc>
          <w:tcPr>
            <w:tcW w:w="5288" w:type="dxa"/>
          </w:tcPr>
          <w:p>
            <w:pPr>
              <w:pStyle w:val="TableParagraph"/>
              <w:ind w:right="99"/>
              <w:jc w:val="both"/>
              <w:rPr>
                <w:sz w:val="20"/>
              </w:rPr>
            </w:pPr>
            <w:r>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w:t>
            </w:r>
            <w:r>
              <w:rPr>
                <w:spacing w:val="64"/>
                <w:sz w:val="20"/>
              </w:rPr>
              <w:t> </w:t>
            </w:r>
            <w:r>
              <w:rPr>
                <w:sz w:val="20"/>
              </w:rPr>
              <w:t>общеразвивающие</w:t>
            </w:r>
            <w:r>
              <w:rPr>
                <w:spacing w:val="64"/>
                <w:sz w:val="20"/>
              </w:rPr>
              <w:t> </w:t>
            </w:r>
            <w:r>
              <w:rPr>
                <w:sz w:val="20"/>
              </w:rPr>
              <w:t>и</w:t>
            </w:r>
            <w:r>
              <w:rPr>
                <w:spacing w:val="64"/>
                <w:sz w:val="20"/>
              </w:rPr>
              <w:t> </w:t>
            </w:r>
            <w:r>
              <w:rPr>
                <w:sz w:val="20"/>
              </w:rPr>
              <w:t>музыкально-</w:t>
            </w:r>
            <w:r>
              <w:rPr>
                <w:spacing w:val="-2"/>
                <w:sz w:val="20"/>
              </w:rPr>
              <w:t>ритмические</w:t>
            </w:r>
          </w:p>
          <w:p>
            <w:pPr>
              <w:pStyle w:val="TableParagraph"/>
              <w:spacing w:line="217" w:lineRule="exact"/>
              <w:rPr>
                <w:sz w:val="20"/>
              </w:rPr>
            </w:pPr>
            <w:r>
              <w:rPr>
                <w:spacing w:val="-2"/>
                <w:sz w:val="20"/>
              </w:rPr>
              <w:t>упражнения.</w:t>
            </w:r>
          </w:p>
        </w:tc>
      </w:tr>
      <w:tr>
        <w:trPr>
          <w:trHeight w:val="460" w:hRule="atLeast"/>
        </w:trPr>
        <w:tc>
          <w:tcPr>
            <w:tcW w:w="4854" w:type="dxa"/>
            <w:vMerge/>
            <w:tcBorders>
              <w:top w:val="nil"/>
            </w:tcBorders>
          </w:tcPr>
          <w:p>
            <w:pPr>
              <w:rPr>
                <w:sz w:val="2"/>
                <w:szCs w:val="2"/>
              </w:rPr>
            </w:pPr>
          </w:p>
        </w:tc>
        <w:tc>
          <w:tcPr>
            <w:tcW w:w="4853" w:type="dxa"/>
          </w:tcPr>
          <w:p>
            <w:pPr>
              <w:pStyle w:val="TableParagraph"/>
              <w:spacing w:line="223" w:lineRule="exact"/>
              <w:rPr>
                <w:sz w:val="20"/>
              </w:rPr>
            </w:pPr>
            <w:r>
              <w:rPr>
                <w:sz w:val="20"/>
              </w:rPr>
              <w:t>Создавать</w:t>
            </w:r>
            <w:r>
              <w:rPr>
                <w:spacing w:val="43"/>
                <w:sz w:val="20"/>
              </w:rPr>
              <w:t>  </w:t>
            </w:r>
            <w:r>
              <w:rPr>
                <w:sz w:val="20"/>
              </w:rPr>
              <w:t>условия</w:t>
            </w:r>
            <w:r>
              <w:rPr>
                <w:spacing w:val="41"/>
                <w:sz w:val="20"/>
              </w:rPr>
              <w:t>  </w:t>
            </w:r>
            <w:r>
              <w:rPr>
                <w:sz w:val="20"/>
              </w:rPr>
              <w:t>для</w:t>
            </w:r>
            <w:r>
              <w:rPr>
                <w:spacing w:val="43"/>
                <w:sz w:val="20"/>
              </w:rPr>
              <w:t>  </w:t>
            </w:r>
            <w:r>
              <w:rPr>
                <w:sz w:val="20"/>
              </w:rPr>
              <w:t>развития</w:t>
            </w:r>
            <w:r>
              <w:rPr>
                <w:spacing w:val="42"/>
                <w:sz w:val="20"/>
              </w:rPr>
              <w:t>  </w:t>
            </w:r>
            <w:r>
              <w:rPr>
                <w:sz w:val="20"/>
              </w:rPr>
              <w:t>равновесия</w:t>
            </w:r>
            <w:r>
              <w:rPr>
                <w:spacing w:val="43"/>
                <w:sz w:val="20"/>
              </w:rPr>
              <w:t>  </w:t>
            </w:r>
            <w:r>
              <w:rPr>
                <w:spacing w:val="-10"/>
                <w:sz w:val="20"/>
              </w:rPr>
              <w:t>и</w:t>
            </w:r>
          </w:p>
          <w:p>
            <w:pPr>
              <w:pStyle w:val="TableParagraph"/>
              <w:spacing w:line="217" w:lineRule="exact"/>
              <w:rPr>
                <w:sz w:val="20"/>
              </w:rPr>
            </w:pPr>
            <w:r>
              <w:rPr>
                <w:sz w:val="20"/>
              </w:rPr>
              <w:t>ориентировки</w:t>
            </w:r>
            <w:r>
              <w:rPr>
                <w:spacing w:val="-8"/>
                <w:sz w:val="20"/>
              </w:rPr>
              <w:t> </w:t>
            </w:r>
            <w:r>
              <w:rPr>
                <w:sz w:val="20"/>
              </w:rPr>
              <w:t>в</w:t>
            </w:r>
            <w:r>
              <w:rPr>
                <w:spacing w:val="-8"/>
                <w:sz w:val="20"/>
              </w:rPr>
              <w:t> </w:t>
            </w:r>
            <w:r>
              <w:rPr>
                <w:spacing w:val="-2"/>
                <w:sz w:val="20"/>
              </w:rPr>
              <w:t>пространстве.</w:t>
            </w:r>
          </w:p>
        </w:tc>
        <w:tc>
          <w:tcPr>
            <w:tcW w:w="5288" w:type="dxa"/>
          </w:tcPr>
          <w:p>
            <w:pPr>
              <w:pStyle w:val="TableParagraph"/>
              <w:tabs>
                <w:tab w:pos="1167" w:val="left" w:leader="none"/>
                <w:tab w:pos="2885" w:val="left" w:leader="none"/>
                <w:tab w:pos="3890" w:val="left" w:leader="none"/>
                <w:tab w:pos="5068" w:val="left" w:leader="none"/>
              </w:tabs>
              <w:spacing w:line="223" w:lineRule="exact"/>
              <w:rPr>
                <w:sz w:val="20"/>
              </w:rPr>
            </w:pPr>
            <w:r>
              <w:rPr>
                <w:spacing w:val="-2"/>
                <w:sz w:val="20"/>
              </w:rPr>
              <w:t>Развивать</w:t>
            </w:r>
            <w:r>
              <w:rPr>
                <w:sz w:val="20"/>
              </w:rPr>
              <w:tab/>
            </w:r>
            <w:r>
              <w:rPr>
                <w:spacing w:val="-2"/>
                <w:sz w:val="20"/>
              </w:rPr>
              <w:t>психофизические</w:t>
            </w:r>
            <w:r>
              <w:rPr>
                <w:sz w:val="20"/>
              </w:rPr>
              <w:tab/>
            </w:r>
            <w:r>
              <w:rPr>
                <w:spacing w:val="-2"/>
                <w:sz w:val="20"/>
              </w:rPr>
              <w:t>качества,</w:t>
            </w:r>
            <w:r>
              <w:rPr>
                <w:sz w:val="20"/>
              </w:rPr>
              <w:tab/>
            </w:r>
            <w:r>
              <w:rPr>
                <w:spacing w:val="-2"/>
                <w:sz w:val="20"/>
              </w:rPr>
              <w:t>равновесие</w:t>
            </w:r>
            <w:r>
              <w:rPr>
                <w:sz w:val="20"/>
              </w:rPr>
              <w:tab/>
            </w:r>
            <w:r>
              <w:rPr>
                <w:spacing w:val="-10"/>
                <w:sz w:val="20"/>
              </w:rPr>
              <w:t>и</w:t>
            </w:r>
          </w:p>
          <w:p>
            <w:pPr>
              <w:pStyle w:val="TableParagraph"/>
              <w:spacing w:line="217" w:lineRule="exact"/>
              <w:rPr>
                <w:sz w:val="20"/>
              </w:rPr>
            </w:pPr>
            <w:r>
              <w:rPr>
                <w:sz w:val="20"/>
              </w:rPr>
              <w:t>ориентировку</w:t>
            </w:r>
            <w:r>
              <w:rPr>
                <w:spacing w:val="-8"/>
                <w:sz w:val="20"/>
              </w:rPr>
              <w:t> </w:t>
            </w:r>
            <w:r>
              <w:rPr>
                <w:sz w:val="20"/>
              </w:rPr>
              <w:t>в</w:t>
            </w:r>
            <w:r>
              <w:rPr>
                <w:spacing w:val="-7"/>
                <w:sz w:val="20"/>
              </w:rPr>
              <w:t> </w:t>
            </w:r>
            <w:r>
              <w:rPr>
                <w:spacing w:val="-2"/>
                <w:sz w:val="20"/>
              </w:rPr>
              <w:t>пространстве.</w:t>
            </w:r>
          </w:p>
        </w:tc>
      </w:tr>
      <w:tr>
        <w:trPr>
          <w:trHeight w:val="918" w:hRule="atLeast"/>
        </w:trPr>
        <w:tc>
          <w:tcPr>
            <w:tcW w:w="4854" w:type="dxa"/>
            <w:vMerge w:val="restart"/>
          </w:tcPr>
          <w:p>
            <w:pPr>
              <w:pStyle w:val="TableParagraph"/>
              <w:ind w:right="101"/>
              <w:jc w:val="both"/>
              <w:rPr>
                <w:sz w:val="20"/>
              </w:rPr>
            </w:pPr>
            <w:r>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tcPr>
          <w:p>
            <w:pPr>
              <w:pStyle w:val="TableParagraph"/>
              <w:ind w:right="100"/>
              <w:jc w:val="both"/>
              <w:rPr>
                <w:sz w:val="20"/>
              </w:rPr>
            </w:pPr>
            <w:r>
              <w:rPr>
                <w:sz w:val="20"/>
              </w:rPr>
              <w:t>Поддерживать желание выполнять физические упражнения в паре с педагогом; побуждать к самостоятельным действиям.</w:t>
            </w:r>
          </w:p>
        </w:tc>
        <w:tc>
          <w:tcPr>
            <w:tcW w:w="5288" w:type="dxa"/>
          </w:tcPr>
          <w:p>
            <w:pPr>
              <w:pStyle w:val="TableParagraph"/>
              <w:ind w:right="102"/>
              <w:jc w:val="both"/>
              <w:rPr>
                <w:sz w:val="20"/>
              </w:rPr>
            </w:pPr>
            <w:r>
              <w:rPr>
                <w:sz w:val="20"/>
              </w:rPr>
              <w:t>Формировать интерес и положительное отношение к выполнению физических упражнений, совместным двигательным действиям.</w:t>
            </w:r>
          </w:p>
        </w:tc>
      </w:tr>
      <w:tr>
        <w:trPr>
          <w:trHeight w:val="460" w:hRule="atLeast"/>
        </w:trPr>
        <w:tc>
          <w:tcPr>
            <w:tcW w:w="4854" w:type="dxa"/>
            <w:vMerge/>
            <w:tcBorders>
              <w:top w:val="nil"/>
            </w:tcBorders>
          </w:tcPr>
          <w:p>
            <w:pPr>
              <w:rPr>
                <w:sz w:val="2"/>
                <w:szCs w:val="2"/>
              </w:rPr>
            </w:pPr>
          </w:p>
        </w:tc>
        <w:tc>
          <w:tcPr>
            <w:tcW w:w="4853" w:type="dxa"/>
          </w:tcPr>
          <w:p>
            <w:pPr>
              <w:pStyle w:val="TableParagraph"/>
              <w:spacing w:line="223" w:lineRule="exact"/>
              <w:rPr>
                <w:sz w:val="20"/>
              </w:rPr>
            </w:pPr>
            <w:r>
              <w:rPr>
                <w:sz w:val="20"/>
              </w:rPr>
              <w:t>Привлекать</w:t>
            </w:r>
            <w:r>
              <w:rPr>
                <w:spacing w:val="72"/>
                <w:w w:val="150"/>
                <w:sz w:val="20"/>
              </w:rPr>
              <w:t> </w:t>
            </w:r>
            <w:r>
              <w:rPr>
                <w:sz w:val="20"/>
              </w:rPr>
              <w:t>к</w:t>
            </w:r>
            <w:r>
              <w:rPr>
                <w:spacing w:val="73"/>
                <w:w w:val="150"/>
                <w:sz w:val="20"/>
              </w:rPr>
              <w:t> </w:t>
            </w:r>
            <w:r>
              <w:rPr>
                <w:sz w:val="20"/>
              </w:rPr>
              <w:t>участию</w:t>
            </w:r>
            <w:r>
              <w:rPr>
                <w:spacing w:val="72"/>
                <w:w w:val="150"/>
                <w:sz w:val="20"/>
              </w:rPr>
              <w:t> </w:t>
            </w:r>
            <w:r>
              <w:rPr>
                <w:sz w:val="20"/>
              </w:rPr>
              <w:t>в</w:t>
            </w:r>
            <w:r>
              <w:rPr>
                <w:spacing w:val="73"/>
                <w:w w:val="150"/>
                <w:sz w:val="20"/>
              </w:rPr>
              <w:t> </w:t>
            </w:r>
            <w:r>
              <w:rPr>
                <w:sz w:val="20"/>
              </w:rPr>
              <w:t>играх-забавах,</w:t>
            </w:r>
            <w:r>
              <w:rPr>
                <w:spacing w:val="73"/>
                <w:w w:val="150"/>
                <w:sz w:val="20"/>
              </w:rPr>
              <w:t> </w:t>
            </w:r>
            <w:r>
              <w:rPr>
                <w:spacing w:val="-2"/>
                <w:sz w:val="20"/>
              </w:rPr>
              <w:t>игровых</w:t>
            </w:r>
          </w:p>
          <w:p>
            <w:pPr>
              <w:pStyle w:val="TableParagraph"/>
              <w:spacing w:line="217" w:lineRule="exact"/>
              <w:rPr>
                <w:sz w:val="20"/>
              </w:rPr>
            </w:pPr>
            <w:r>
              <w:rPr>
                <w:spacing w:val="-2"/>
                <w:sz w:val="20"/>
              </w:rPr>
              <w:t>упражнениях,</w:t>
            </w:r>
            <w:r>
              <w:rPr>
                <w:spacing w:val="7"/>
                <w:sz w:val="20"/>
              </w:rPr>
              <w:t> </w:t>
            </w:r>
            <w:r>
              <w:rPr>
                <w:spacing w:val="-2"/>
                <w:sz w:val="20"/>
              </w:rPr>
              <w:t>подвижных</w:t>
            </w:r>
            <w:r>
              <w:rPr>
                <w:spacing w:val="8"/>
                <w:sz w:val="20"/>
              </w:rPr>
              <w:t> </w:t>
            </w:r>
            <w:r>
              <w:rPr>
                <w:spacing w:val="-2"/>
                <w:sz w:val="20"/>
              </w:rPr>
              <w:t>играх,</w:t>
            </w:r>
          </w:p>
        </w:tc>
        <w:tc>
          <w:tcPr>
            <w:tcW w:w="5288" w:type="dxa"/>
          </w:tcPr>
          <w:p>
            <w:pPr>
              <w:pStyle w:val="TableParagraph"/>
              <w:spacing w:line="223" w:lineRule="exact"/>
              <w:rPr>
                <w:sz w:val="20"/>
              </w:rPr>
            </w:pPr>
            <w:r>
              <w:rPr>
                <w:sz w:val="20"/>
              </w:rPr>
              <w:t>Поддерживать</w:t>
            </w:r>
            <w:r>
              <w:rPr>
                <w:spacing w:val="14"/>
                <w:sz w:val="20"/>
              </w:rPr>
              <w:t> </w:t>
            </w:r>
            <w:r>
              <w:rPr>
                <w:sz w:val="20"/>
              </w:rPr>
              <w:t>у</w:t>
            </w:r>
            <w:r>
              <w:rPr>
                <w:spacing w:val="11"/>
                <w:sz w:val="20"/>
              </w:rPr>
              <w:t> </w:t>
            </w:r>
            <w:r>
              <w:rPr>
                <w:sz w:val="20"/>
              </w:rPr>
              <w:t>детей</w:t>
            </w:r>
            <w:r>
              <w:rPr>
                <w:spacing w:val="11"/>
                <w:sz w:val="20"/>
              </w:rPr>
              <w:t> </w:t>
            </w:r>
            <w:r>
              <w:rPr>
                <w:sz w:val="20"/>
              </w:rPr>
              <w:t>желание</w:t>
            </w:r>
            <w:r>
              <w:rPr>
                <w:spacing w:val="12"/>
                <w:sz w:val="20"/>
              </w:rPr>
              <w:t> </w:t>
            </w:r>
            <w:r>
              <w:rPr>
                <w:sz w:val="20"/>
              </w:rPr>
              <w:t>играть</w:t>
            </w:r>
            <w:r>
              <w:rPr>
                <w:spacing w:val="12"/>
                <w:sz w:val="20"/>
              </w:rPr>
              <w:t> </w:t>
            </w:r>
            <w:r>
              <w:rPr>
                <w:sz w:val="20"/>
              </w:rPr>
              <w:t>в</w:t>
            </w:r>
            <w:r>
              <w:rPr>
                <w:spacing w:val="11"/>
                <w:sz w:val="20"/>
              </w:rPr>
              <w:t> </w:t>
            </w:r>
            <w:r>
              <w:rPr>
                <w:sz w:val="20"/>
              </w:rPr>
              <w:t>подвижные</w:t>
            </w:r>
            <w:r>
              <w:rPr>
                <w:spacing w:val="12"/>
                <w:sz w:val="20"/>
              </w:rPr>
              <w:t> </w:t>
            </w:r>
            <w:r>
              <w:rPr>
                <w:spacing w:val="-4"/>
                <w:sz w:val="20"/>
              </w:rPr>
              <w:t>игры</w:t>
            </w:r>
          </w:p>
          <w:p>
            <w:pPr>
              <w:pStyle w:val="TableParagraph"/>
              <w:spacing w:line="217" w:lineRule="exact"/>
              <w:rPr>
                <w:sz w:val="20"/>
              </w:rPr>
            </w:pPr>
            <w:r>
              <w:rPr>
                <w:sz w:val="20"/>
              </w:rPr>
              <w:t>вместе</w:t>
            </w:r>
            <w:r>
              <w:rPr>
                <w:spacing w:val="-6"/>
                <w:sz w:val="20"/>
              </w:rPr>
              <w:t> </w:t>
            </w:r>
            <w:r>
              <w:rPr>
                <w:sz w:val="20"/>
              </w:rPr>
              <w:t>с</w:t>
            </w:r>
            <w:r>
              <w:rPr>
                <w:spacing w:val="-5"/>
                <w:sz w:val="20"/>
              </w:rPr>
              <w:t> </w:t>
            </w:r>
            <w:r>
              <w:rPr>
                <w:sz w:val="20"/>
              </w:rPr>
              <w:t>педагогом</w:t>
            </w:r>
            <w:r>
              <w:rPr>
                <w:spacing w:val="-5"/>
                <w:sz w:val="20"/>
              </w:rPr>
              <w:t> </w:t>
            </w:r>
            <w:r>
              <w:rPr>
                <w:sz w:val="20"/>
              </w:rPr>
              <w:t>в</w:t>
            </w:r>
            <w:r>
              <w:rPr>
                <w:spacing w:val="-6"/>
                <w:sz w:val="20"/>
              </w:rPr>
              <w:t> </w:t>
            </w:r>
            <w:r>
              <w:rPr>
                <w:sz w:val="20"/>
              </w:rPr>
              <w:t>небольших</w:t>
            </w:r>
            <w:r>
              <w:rPr>
                <w:spacing w:val="-4"/>
                <w:sz w:val="20"/>
              </w:rPr>
              <w:t> </w:t>
            </w:r>
            <w:r>
              <w:rPr>
                <w:spacing w:val="-2"/>
                <w:sz w:val="20"/>
              </w:rPr>
              <w:t>подгруппах.</w:t>
            </w:r>
          </w:p>
        </w:tc>
      </w:tr>
      <w:tr>
        <w:trPr>
          <w:trHeight w:val="460" w:hRule="atLeast"/>
        </w:trPr>
        <w:tc>
          <w:tcPr>
            <w:tcW w:w="4854" w:type="dxa"/>
            <w:vMerge/>
            <w:tcBorders>
              <w:top w:val="nil"/>
            </w:tcBorders>
          </w:tcPr>
          <w:p>
            <w:pPr>
              <w:rPr>
                <w:sz w:val="2"/>
                <w:szCs w:val="2"/>
              </w:rPr>
            </w:pPr>
          </w:p>
        </w:tc>
        <w:tc>
          <w:tcPr>
            <w:tcW w:w="4853" w:type="dxa"/>
          </w:tcPr>
          <w:p>
            <w:pPr>
              <w:pStyle w:val="TableParagraph"/>
              <w:spacing w:line="224" w:lineRule="exact"/>
              <w:rPr>
                <w:sz w:val="20"/>
              </w:rPr>
            </w:pPr>
            <w:r>
              <w:rPr>
                <w:sz w:val="20"/>
              </w:rPr>
              <w:t>Укреплять</w:t>
            </w:r>
            <w:r>
              <w:rPr>
                <w:spacing w:val="3"/>
                <w:sz w:val="20"/>
              </w:rPr>
              <w:t> </w:t>
            </w:r>
            <w:r>
              <w:rPr>
                <w:sz w:val="20"/>
              </w:rPr>
              <w:t>здоровье</w:t>
            </w:r>
            <w:r>
              <w:rPr>
                <w:spacing w:val="3"/>
                <w:sz w:val="20"/>
              </w:rPr>
              <w:t> </w:t>
            </w:r>
            <w:r>
              <w:rPr>
                <w:sz w:val="20"/>
              </w:rPr>
              <w:t>ребенка</w:t>
            </w:r>
            <w:r>
              <w:rPr>
                <w:spacing w:val="3"/>
                <w:sz w:val="20"/>
              </w:rPr>
              <w:t> </w:t>
            </w:r>
            <w:r>
              <w:rPr>
                <w:sz w:val="20"/>
              </w:rPr>
              <w:t>средствами</w:t>
            </w:r>
            <w:r>
              <w:rPr>
                <w:spacing w:val="4"/>
                <w:sz w:val="20"/>
              </w:rPr>
              <w:t> </w:t>
            </w:r>
            <w:r>
              <w:rPr>
                <w:spacing w:val="-2"/>
                <w:sz w:val="20"/>
              </w:rPr>
              <w:t>физического</w:t>
            </w:r>
          </w:p>
          <w:p>
            <w:pPr>
              <w:pStyle w:val="TableParagraph"/>
              <w:spacing w:line="217" w:lineRule="exact"/>
              <w:rPr>
                <w:sz w:val="20"/>
              </w:rPr>
            </w:pPr>
            <w:r>
              <w:rPr>
                <w:spacing w:val="-2"/>
                <w:sz w:val="20"/>
              </w:rPr>
              <w:t>воспитания.</w:t>
            </w:r>
          </w:p>
        </w:tc>
        <w:tc>
          <w:tcPr>
            <w:tcW w:w="5288" w:type="dxa"/>
          </w:tcPr>
          <w:p>
            <w:pPr>
              <w:pStyle w:val="TableParagraph"/>
              <w:tabs>
                <w:tab w:pos="1230" w:val="left" w:leader="none"/>
                <w:tab w:pos="2208" w:val="left" w:leader="none"/>
                <w:tab w:pos="2901" w:val="left" w:leader="none"/>
                <w:tab w:pos="4093" w:val="left" w:leader="none"/>
              </w:tabs>
              <w:spacing w:line="224" w:lineRule="exact"/>
              <w:rPr>
                <w:sz w:val="20"/>
              </w:rPr>
            </w:pPr>
            <w:r>
              <w:rPr>
                <w:spacing w:val="-2"/>
                <w:sz w:val="20"/>
              </w:rPr>
              <w:t>Укреплять</w:t>
            </w:r>
            <w:r>
              <w:rPr>
                <w:sz w:val="20"/>
              </w:rPr>
              <w:tab/>
            </w:r>
            <w:r>
              <w:rPr>
                <w:spacing w:val="-2"/>
                <w:sz w:val="20"/>
              </w:rPr>
              <w:t>здоровье</w:t>
            </w:r>
            <w:r>
              <w:rPr>
                <w:sz w:val="20"/>
              </w:rPr>
              <w:tab/>
            </w:r>
            <w:r>
              <w:rPr>
                <w:spacing w:val="-2"/>
                <w:sz w:val="20"/>
              </w:rPr>
              <w:t>детей</w:t>
            </w:r>
            <w:r>
              <w:rPr>
                <w:sz w:val="20"/>
              </w:rPr>
              <w:tab/>
            </w:r>
            <w:r>
              <w:rPr>
                <w:spacing w:val="-2"/>
                <w:sz w:val="20"/>
              </w:rPr>
              <w:t>средствами</w:t>
            </w:r>
            <w:r>
              <w:rPr>
                <w:sz w:val="20"/>
              </w:rPr>
              <w:tab/>
            </w:r>
            <w:r>
              <w:rPr>
                <w:spacing w:val="-2"/>
                <w:sz w:val="20"/>
              </w:rPr>
              <w:t>физического</w:t>
            </w:r>
          </w:p>
          <w:p>
            <w:pPr>
              <w:pStyle w:val="TableParagraph"/>
              <w:spacing w:line="217" w:lineRule="exact"/>
              <w:rPr>
                <w:sz w:val="20"/>
              </w:rPr>
            </w:pPr>
            <w:r>
              <w:rPr>
                <w:spacing w:val="-2"/>
                <w:sz w:val="20"/>
              </w:rPr>
              <w:t>воспитания.</w:t>
            </w:r>
          </w:p>
        </w:tc>
      </w:tr>
    </w:tbl>
    <w:p>
      <w:pPr>
        <w:pStyle w:val="TableParagraph"/>
        <w:spacing w:after="0" w:line="217" w:lineRule="exact"/>
        <w:rPr>
          <w:sz w:val="20"/>
        </w:rPr>
        <w:sectPr>
          <w:headerReference w:type="default" r:id="rId116"/>
          <w:footerReference w:type="default" r:id="rId117"/>
          <w:pgSz w:w="16850" w:h="11920" w:orient="landscape"/>
          <w:pgMar w:header="2" w:footer="1059" w:top="240" w:bottom="124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460" w:hRule="atLeast"/>
        </w:trPr>
        <w:tc>
          <w:tcPr>
            <w:tcW w:w="4854" w:type="dxa"/>
          </w:tcPr>
          <w:p>
            <w:pPr>
              <w:pStyle w:val="TableParagraph"/>
              <w:spacing w:line="223" w:lineRule="exact"/>
              <w:rPr>
                <w:sz w:val="20"/>
              </w:rPr>
            </w:pPr>
            <w:r>
              <w:rPr>
                <w:sz w:val="20"/>
              </w:rPr>
              <w:t>Обеспечивать</w:t>
            </w:r>
            <w:r>
              <w:rPr>
                <w:spacing w:val="35"/>
                <w:sz w:val="20"/>
              </w:rPr>
              <w:t> </w:t>
            </w:r>
            <w:r>
              <w:rPr>
                <w:sz w:val="20"/>
              </w:rPr>
              <w:t>охрану</w:t>
            </w:r>
            <w:r>
              <w:rPr>
                <w:spacing w:val="34"/>
                <w:sz w:val="20"/>
              </w:rPr>
              <w:t> </w:t>
            </w:r>
            <w:r>
              <w:rPr>
                <w:sz w:val="20"/>
              </w:rPr>
              <w:t>жизни</w:t>
            </w:r>
            <w:r>
              <w:rPr>
                <w:spacing w:val="35"/>
                <w:sz w:val="20"/>
              </w:rPr>
              <w:t> </w:t>
            </w:r>
            <w:r>
              <w:rPr>
                <w:sz w:val="20"/>
              </w:rPr>
              <w:t>и</w:t>
            </w:r>
            <w:r>
              <w:rPr>
                <w:spacing w:val="36"/>
                <w:sz w:val="20"/>
              </w:rPr>
              <w:t> </w:t>
            </w:r>
            <w:r>
              <w:rPr>
                <w:sz w:val="20"/>
              </w:rPr>
              <w:t>укрепление</w:t>
            </w:r>
            <w:r>
              <w:rPr>
                <w:spacing w:val="35"/>
                <w:sz w:val="20"/>
              </w:rPr>
              <w:t> </w:t>
            </w:r>
            <w:r>
              <w:rPr>
                <w:spacing w:val="-2"/>
                <w:sz w:val="20"/>
              </w:rPr>
              <w:t>здоровья</w:t>
            </w:r>
          </w:p>
          <w:p>
            <w:pPr>
              <w:pStyle w:val="TableParagraph"/>
              <w:spacing w:line="217" w:lineRule="exact" w:before="1"/>
              <w:rPr>
                <w:sz w:val="20"/>
              </w:rPr>
            </w:pPr>
            <w:r>
              <w:rPr>
                <w:sz w:val="20"/>
              </w:rPr>
              <w:t>ребенка,</w:t>
            </w:r>
            <w:r>
              <w:rPr>
                <w:spacing w:val="-10"/>
                <w:sz w:val="20"/>
              </w:rPr>
              <w:t> </w:t>
            </w:r>
            <w:r>
              <w:rPr>
                <w:sz w:val="20"/>
              </w:rPr>
              <w:t>гигиенический</w:t>
            </w:r>
            <w:r>
              <w:rPr>
                <w:spacing w:val="-10"/>
                <w:sz w:val="20"/>
              </w:rPr>
              <w:t> </w:t>
            </w:r>
            <w:r>
              <w:rPr>
                <w:sz w:val="20"/>
              </w:rPr>
              <w:t>уход,</w:t>
            </w:r>
            <w:r>
              <w:rPr>
                <w:spacing w:val="-11"/>
                <w:sz w:val="20"/>
              </w:rPr>
              <w:t> </w:t>
            </w:r>
            <w:r>
              <w:rPr>
                <w:spacing w:val="-2"/>
                <w:sz w:val="20"/>
              </w:rPr>
              <w:t>питание;</w:t>
            </w:r>
          </w:p>
        </w:tc>
        <w:tc>
          <w:tcPr>
            <w:tcW w:w="4853" w:type="dxa"/>
          </w:tcPr>
          <w:p>
            <w:pPr>
              <w:pStyle w:val="TableParagraph"/>
              <w:spacing w:line="223" w:lineRule="exact"/>
              <w:rPr>
                <w:sz w:val="20"/>
              </w:rPr>
            </w:pPr>
            <w:r>
              <w:rPr>
                <w:sz w:val="20"/>
              </w:rPr>
              <w:t>Способствовать</w:t>
            </w:r>
            <w:r>
              <w:rPr>
                <w:spacing w:val="47"/>
                <w:sz w:val="20"/>
              </w:rPr>
              <w:t> </w:t>
            </w:r>
            <w:r>
              <w:rPr>
                <w:sz w:val="20"/>
              </w:rPr>
              <w:t>усвоению</w:t>
            </w:r>
            <w:r>
              <w:rPr>
                <w:spacing w:val="46"/>
                <w:sz w:val="20"/>
              </w:rPr>
              <w:t> </w:t>
            </w:r>
            <w:r>
              <w:rPr>
                <w:sz w:val="20"/>
              </w:rPr>
              <w:t>культурно-</w:t>
            </w:r>
            <w:r>
              <w:rPr>
                <w:spacing w:val="-2"/>
                <w:sz w:val="20"/>
              </w:rPr>
              <w:t>гигиенических</w:t>
            </w:r>
          </w:p>
          <w:p>
            <w:pPr>
              <w:pStyle w:val="TableParagraph"/>
              <w:spacing w:line="217" w:lineRule="exact" w:before="1"/>
              <w:rPr>
                <w:sz w:val="20"/>
              </w:rPr>
            </w:pPr>
            <w:r>
              <w:rPr>
                <w:sz w:val="20"/>
              </w:rPr>
              <w:t>навыков</w:t>
            </w:r>
            <w:r>
              <w:rPr>
                <w:spacing w:val="-4"/>
                <w:sz w:val="20"/>
              </w:rPr>
              <w:t> </w:t>
            </w:r>
            <w:r>
              <w:rPr>
                <w:sz w:val="20"/>
              </w:rPr>
              <w:t>для</w:t>
            </w:r>
            <w:r>
              <w:rPr>
                <w:spacing w:val="-7"/>
                <w:sz w:val="20"/>
              </w:rPr>
              <w:t> </w:t>
            </w:r>
            <w:r>
              <w:rPr>
                <w:sz w:val="20"/>
              </w:rPr>
              <w:t>приобщения</w:t>
            </w:r>
            <w:r>
              <w:rPr>
                <w:spacing w:val="-7"/>
                <w:sz w:val="20"/>
              </w:rPr>
              <w:t> </w:t>
            </w:r>
            <w:r>
              <w:rPr>
                <w:sz w:val="20"/>
              </w:rPr>
              <w:t>к</w:t>
            </w:r>
            <w:r>
              <w:rPr>
                <w:spacing w:val="-6"/>
                <w:sz w:val="20"/>
              </w:rPr>
              <w:t> </w:t>
            </w:r>
            <w:r>
              <w:rPr>
                <w:sz w:val="20"/>
              </w:rPr>
              <w:t>здоровому</w:t>
            </w:r>
            <w:r>
              <w:rPr>
                <w:spacing w:val="-10"/>
                <w:sz w:val="20"/>
              </w:rPr>
              <w:t> </w:t>
            </w:r>
            <w:r>
              <w:rPr>
                <w:sz w:val="20"/>
              </w:rPr>
              <w:t>образу</w:t>
            </w:r>
            <w:r>
              <w:rPr>
                <w:spacing w:val="-9"/>
                <w:sz w:val="20"/>
              </w:rPr>
              <w:t> </w:t>
            </w:r>
            <w:r>
              <w:rPr>
                <w:spacing w:val="-2"/>
                <w:sz w:val="20"/>
              </w:rPr>
              <w:t>жизни.</w:t>
            </w:r>
          </w:p>
        </w:tc>
        <w:tc>
          <w:tcPr>
            <w:tcW w:w="5288" w:type="dxa"/>
          </w:tcPr>
          <w:p>
            <w:pPr>
              <w:pStyle w:val="TableParagraph"/>
              <w:spacing w:line="223" w:lineRule="exact"/>
              <w:rPr>
                <w:sz w:val="20"/>
              </w:rPr>
            </w:pPr>
            <w:r>
              <w:rPr>
                <w:sz w:val="20"/>
              </w:rPr>
              <w:t>Формировать</w:t>
            </w:r>
            <w:r>
              <w:rPr>
                <w:spacing w:val="27"/>
                <w:sz w:val="20"/>
              </w:rPr>
              <w:t> </w:t>
            </w:r>
            <w:r>
              <w:rPr>
                <w:sz w:val="20"/>
              </w:rPr>
              <w:t>культурно-гигиенические</w:t>
            </w:r>
            <w:r>
              <w:rPr>
                <w:spacing w:val="27"/>
                <w:sz w:val="20"/>
              </w:rPr>
              <w:t> </w:t>
            </w:r>
            <w:r>
              <w:rPr>
                <w:sz w:val="20"/>
              </w:rPr>
              <w:t>навыки</w:t>
            </w:r>
            <w:r>
              <w:rPr>
                <w:spacing w:val="25"/>
                <w:sz w:val="20"/>
              </w:rPr>
              <w:t> </w:t>
            </w:r>
            <w:r>
              <w:rPr>
                <w:sz w:val="20"/>
              </w:rPr>
              <w:t>и</w:t>
            </w:r>
            <w:r>
              <w:rPr>
                <w:spacing w:val="26"/>
                <w:sz w:val="20"/>
              </w:rPr>
              <w:t> </w:t>
            </w:r>
            <w:r>
              <w:rPr>
                <w:spacing w:val="-2"/>
                <w:sz w:val="20"/>
              </w:rPr>
              <w:t>навыки</w:t>
            </w:r>
          </w:p>
          <w:p>
            <w:pPr>
              <w:pStyle w:val="TableParagraph"/>
              <w:spacing w:line="217" w:lineRule="exact" w:before="1"/>
              <w:rPr>
                <w:sz w:val="20"/>
              </w:rPr>
            </w:pPr>
            <w:r>
              <w:rPr>
                <w:sz w:val="20"/>
              </w:rPr>
              <w:t>самообслуживания,</w:t>
            </w:r>
            <w:r>
              <w:rPr>
                <w:spacing w:val="-7"/>
                <w:sz w:val="20"/>
              </w:rPr>
              <w:t> </w:t>
            </w:r>
            <w:r>
              <w:rPr>
                <w:sz w:val="20"/>
              </w:rPr>
              <w:t>приобщая</w:t>
            </w:r>
            <w:r>
              <w:rPr>
                <w:spacing w:val="-7"/>
                <w:sz w:val="20"/>
              </w:rPr>
              <w:t> </w:t>
            </w:r>
            <w:r>
              <w:rPr>
                <w:sz w:val="20"/>
              </w:rPr>
              <w:t>к</w:t>
            </w:r>
            <w:r>
              <w:rPr>
                <w:spacing w:val="-7"/>
                <w:sz w:val="20"/>
              </w:rPr>
              <w:t> </w:t>
            </w:r>
            <w:r>
              <w:rPr>
                <w:sz w:val="20"/>
              </w:rPr>
              <w:t>здоровому</w:t>
            </w:r>
            <w:r>
              <w:rPr>
                <w:spacing w:val="-9"/>
                <w:sz w:val="20"/>
              </w:rPr>
              <w:t> </w:t>
            </w:r>
            <w:r>
              <w:rPr>
                <w:sz w:val="20"/>
              </w:rPr>
              <w:t>образу</w:t>
            </w:r>
            <w:r>
              <w:rPr>
                <w:spacing w:val="-7"/>
                <w:sz w:val="20"/>
              </w:rPr>
              <w:t> </w:t>
            </w:r>
            <w:r>
              <w:rPr>
                <w:spacing w:val="-2"/>
                <w:sz w:val="20"/>
              </w:rPr>
              <w:t>жизни.</w:t>
            </w:r>
          </w:p>
        </w:tc>
      </w:tr>
      <w:tr>
        <w:trPr>
          <w:trHeight w:val="230" w:hRule="atLeast"/>
        </w:trPr>
        <w:tc>
          <w:tcPr>
            <w:tcW w:w="14995" w:type="dxa"/>
            <w:gridSpan w:val="3"/>
          </w:tcPr>
          <w:p>
            <w:pPr>
              <w:pStyle w:val="TableParagraph"/>
              <w:spacing w:line="210" w:lineRule="exact"/>
              <w:rPr>
                <w:b/>
                <w:sz w:val="20"/>
              </w:rPr>
            </w:pPr>
            <w:r>
              <w:rPr>
                <w:b/>
                <w:sz w:val="20"/>
              </w:rPr>
              <w:t>5.2.</w:t>
            </w:r>
            <w:r>
              <w:rPr>
                <w:b/>
                <w:spacing w:val="-11"/>
                <w:sz w:val="20"/>
              </w:rPr>
              <w:t> </w:t>
            </w:r>
            <w:r>
              <w:rPr>
                <w:b/>
                <w:sz w:val="20"/>
              </w:rPr>
              <w:t>Содержание</w:t>
            </w:r>
            <w:r>
              <w:rPr>
                <w:b/>
                <w:spacing w:val="-10"/>
                <w:sz w:val="20"/>
              </w:rPr>
              <w:t> </w:t>
            </w:r>
            <w:r>
              <w:rPr>
                <w:b/>
                <w:sz w:val="20"/>
              </w:rPr>
              <w:t>образовательной</w:t>
            </w:r>
            <w:r>
              <w:rPr>
                <w:b/>
                <w:spacing w:val="-10"/>
                <w:sz w:val="20"/>
              </w:rPr>
              <w:t> </w:t>
            </w:r>
            <w:r>
              <w:rPr>
                <w:b/>
                <w:sz w:val="20"/>
              </w:rPr>
              <w:t>области</w:t>
            </w:r>
            <w:r>
              <w:rPr>
                <w:b/>
                <w:spacing w:val="-10"/>
                <w:sz w:val="20"/>
              </w:rPr>
              <w:t> </w:t>
            </w:r>
            <w:r>
              <w:rPr>
                <w:b/>
                <w:sz w:val="20"/>
              </w:rPr>
              <w:t>«Физическое</w:t>
            </w:r>
            <w:r>
              <w:rPr>
                <w:b/>
                <w:spacing w:val="-10"/>
                <w:sz w:val="20"/>
              </w:rPr>
              <w:t> </w:t>
            </w:r>
            <w:r>
              <w:rPr>
                <w:b/>
                <w:spacing w:val="-2"/>
                <w:sz w:val="20"/>
              </w:rPr>
              <w:t>развитие»</w:t>
            </w:r>
          </w:p>
        </w:tc>
      </w:tr>
      <w:tr>
        <w:trPr>
          <w:trHeight w:val="230" w:hRule="atLeast"/>
        </w:trPr>
        <w:tc>
          <w:tcPr>
            <w:tcW w:w="4854" w:type="dxa"/>
          </w:tcPr>
          <w:p>
            <w:pPr>
              <w:pStyle w:val="TableParagraph"/>
              <w:spacing w:line="210" w:lineRule="exact"/>
              <w:ind w:left="8"/>
              <w:jc w:val="center"/>
              <w:rPr>
                <w:b/>
                <w:sz w:val="20"/>
              </w:rPr>
            </w:pPr>
            <w:r>
              <w:rPr>
                <w:b/>
                <w:sz w:val="20"/>
              </w:rPr>
              <w:t>от</w:t>
            </w:r>
            <w:r>
              <w:rPr>
                <w:b/>
                <w:spacing w:val="-1"/>
                <w:sz w:val="20"/>
              </w:rPr>
              <w:t> </w:t>
            </w:r>
            <w:r>
              <w:rPr>
                <w:b/>
                <w:sz w:val="20"/>
              </w:rPr>
              <w:t>2-х</w:t>
            </w:r>
            <w:r>
              <w:rPr>
                <w:b/>
                <w:spacing w:val="-3"/>
                <w:sz w:val="20"/>
              </w:rPr>
              <w:t> </w:t>
            </w:r>
            <w:r>
              <w:rPr>
                <w:b/>
                <w:sz w:val="20"/>
              </w:rPr>
              <w:t>м.</w:t>
            </w:r>
            <w:r>
              <w:rPr>
                <w:b/>
                <w:spacing w:val="-2"/>
                <w:sz w:val="20"/>
              </w:rPr>
              <w:t> </w:t>
            </w:r>
            <w:r>
              <w:rPr>
                <w:b/>
                <w:sz w:val="20"/>
              </w:rPr>
              <w:t>до</w:t>
            </w:r>
            <w:r>
              <w:rPr>
                <w:b/>
                <w:spacing w:val="-3"/>
                <w:sz w:val="20"/>
              </w:rPr>
              <w:t> </w:t>
            </w:r>
            <w:r>
              <w:rPr>
                <w:b/>
                <w:sz w:val="20"/>
              </w:rPr>
              <w:t>1</w:t>
            </w:r>
            <w:r>
              <w:rPr>
                <w:b/>
                <w:spacing w:val="-1"/>
                <w:sz w:val="20"/>
              </w:rPr>
              <w:t> </w:t>
            </w:r>
            <w:r>
              <w:rPr>
                <w:b/>
                <w:spacing w:val="-4"/>
                <w:sz w:val="20"/>
              </w:rPr>
              <w:t>года</w:t>
            </w:r>
          </w:p>
        </w:tc>
        <w:tc>
          <w:tcPr>
            <w:tcW w:w="4853" w:type="dxa"/>
          </w:tcPr>
          <w:p>
            <w:pPr>
              <w:pStyle w:val="TableParagraph"/>
              <w:spacing w:line="210" w:lineRule="exact"/>
              <w:ind w:left="6"/>
              <w:jc w:val="center"/>
              <w:rPr>
                <w:b/>
                <w:sz w:val="20"/>
              </w:rPr>
            </w:pPr>
            <w:r>
              <w:rPr>
                <w:b/>
                <w:sz w:val="20"/>
              </w:rPr>
              <w:t>от</w:t>
            </w:r>
            <w:r>
              <w:rPr>
                <w:b/>
                <w:spacing w:val="-1"/>
                <w:sz w:val="20"/>
              </w:rPr>
              <w:t> </w:t>
            </w:r>
            <w:r>
              <w:rPr>
                <w:b/>
                <w:sz w:val="20"/>
              </w:rPr>
              <w:t>1</w:t>
            </w:r>
            <w:r>
              <w:rPr>
                <w:b/>
                <w:spacing w:val="-1"/>
                <w:sz w:val="20"/>
              </w:rPr>
              <w:t> </w:t>
            </w:r>
            <w:r>
              <w:rPr>
                <w:b/>
                <w:sz w:val="20"/>
              </w:rPr>
              <w:t>года</w:t>
            </w:r>
            <w:r>
              <w:rPr>
                <w:b/>
                <w:spacing w:val="-2"/>
                <w:sz w:val="20"/>
              </w:rPr>
              <w:t> </w:t>
            </w:r>
            <w:r>
              <w:rPr>
                <w:b/>
                <w:sz w:val="20"/>
              </w:rPr>
              <w:t>до</w:t>
            </w:r>
            <w:r>
              <w:rPr>
                <w:b/>
                <w:spacing w:val="-3"/>
                <w:sz w:val="20"/>
              </w:rPr>
              <w:t> </w:t>
            </w:r>
            <w:r>
              <w:rPr>
                <w:b/>
                <w:sz w:val="20"/>
              </w:rPr>
              <w:t>2-х</w:t>
            </w:r>
            <w:r>
              <w:rPr>
                <w:b/>
                <w:spacing w:val="-3"/>
                <w:sz w:val="20"/>
              </w:rPr>
              <w:t> </w:t>
            </w:r>
            <w:r>
              <w:rPr>
                <w:b/>
                <w:spacing w:val="-5"/>
                <w:sz w:val="20"/>
              </w:rPr>
              <w:t>лет</w:t>
            </w:r>
          </w:p>
        </w:tc>
        <w:tc>
          <w:tcPr>
            <w:tcW w:w="5288" w:type="dxa"/>
          </w:tcPr>
          <w:p>
            <w:pPr>
              <w:pStyle w:val="TableParagraph"/>
              <w:spacing w:line="210" w:lineRule="exact"/>
              <w:ind w:left="6"/>
              <w:jc w:val="center"/>
              <w:rPr>
                <w:b/>
                <w:sz w:val="20"/>
              </w:rPr>
            </w:pPr>
            <w:r>
              <w:rPr>
                <w:b/>
                <w:sz w:val="20"/>
              </w:rPr>
              <w:t>от</w:t>
            </w:r>
            <w:r>
              <w:rPr>
                <w:b/>
                <w:spacing w:val="-1"/>
                <w:sz w:val="20"/>
              </w:rPr>
              <w:t> </w:t>
            </w:r>
            <w:r>
              <w:rPr>
                <w:b/>
                <w:sz w:val="20"/>
              </w:rPr>
              <w:t>2-х</w:t>
            </w:r>
            <w:r>
              <w:rPr>
                <w:b/>
                <w:spacing w:val="-4"/>
                <w:sz w:val="20"/>
              </w:rPr>
              <w:t> </w:t>
            </w:r>
            <w:r>
              <w:rPr>
                <w:b/>
                <w:sz w:val="20"/>
              </w:rPr>
              <w:t>лет</w:t>
            </w:r>
            <w:r>
              <w:rPr>
                <w:b/>
                <w:spacing w:val="-1"/>
                <w:sz w:val="20"/>
              </w:rPr>
              <w:t> </w:t>
            </w:r>
            <w:r>
              <w:rPr>
                <w:b/>
                <w:sz w:val="20"/>
              </w:rPr>
              <w:t>до</w:t>
            </w:r>
            <w:r>
              <w:rPr>
                <w:b/>
                <w:spacing w:val="-3"/>
                <w:sz w:val="20"/>
              </w:rPr>
              <w:t> </w:t>
            </w:r>
            <w:r>
              <w:rPr>
                <w:b/>
                <w:sz w:val="20"/>
              </w:rPr>
              <w:t>3-х</w:t>
            </w:r>
            <w:r>
              <w:rPr>
                <w:b/>
                <w:spacing w:val="-4"/>
                <w:sz w:val="20"/>
              </w:rPr>
              <w:t> </w:t>
            </w:r>
            <w:r>
              <w:rPr>
                <w:b/>
                <w:spacing w:val="-5"/>
                <w:sz w:val="20"/>
              </w:rPr>
              <w:t>лет</w:t>
            </w:r>
          </w:p>
        </w:tc>
      </w:tr>
      <w:tr>
        <w:trPr>
          <w:trHeight w:val="2990" w:hRule="atLeast"/>
        </w:trPr>
        <w:tc>
          <w:tcPr>
            <w:tcW w:w="4854" w:type="dxa"/>
          </w:tcPr>
          <w:p>
            <w:pPr>
              <w:pStyle w:val="TableParagraph"/>
              <w:ind w:right="97"/>
              <w:jc w:val="both"/>
              <w:rPr>
                <w:sz w:val="20"/>
              </w:rPr>
            </w:pPr>
            <w:r>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pPr>
              <w:pStyle w:val="TableParagraph"/>
              <w:ind w:right="99"/>
              <w:jc w:val="both"/>
              <w:rPr>
                <w:sz w:val="20"/>
              </w:rPr>
            </w:pPr>
            <w:r>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w:t>
            </w:r>
            <w:r>
              <w:rPr>
                <w:spacing w:val="-8"/>
                <w:sz w:val="20"/>
              </w:rPr>
              <w:t> </w:t>
            </w:r>
            <w:r>
              <w:rPr>
                <w:sz w:val="20"/>
              </w:rPr>
              <w:t>музыку;</w:t>
            </w:r>
            <w:r>
              <w:rPr>
                <w:spacing w:val="-9"/>
                <w:sz w:val="20"/>
              </w:rPr>
              <w:t> </w:t>
            </w:r>
            <w:r>
              <w:rPr>
                <w:sz w:val="20"/>
              </w:rPr>
              <w:t>проводит</w:t>
            </w:r>
            <w:r>
              <w:rPr>
                <w:spacing w:val="-9"/>
                <w:sz w:val="20"/>
              </w:rPr>
              <w:t> </w:t>
            </w:r>
            <w:r>
              <w:rPr>
                <w:sz w:val="20"/>
              </w:rPr>
              <w:t>комплекс</w:t>
            </w:r>
            <w:r>
              <w:rPr>
                <w:spacing w:val="-6"/>
                <w:sz w:val="20"/>
              </w:rPr>
              <w:t> </w:t>
            </w:r>
            <w:r>
              <w:rPr>
                <w:sz w:val="20"/>
              </w:rPr>
              <w:t>гимнастики</w:t>
            </w:r>
            <w:r>
              <w:rPr>
                <w:spacing w:val="-9"/>
                <w:sz w:val="20"/>
              </w:rPr>
              <w:t> </w:t>
            </w:r>
            <w:r>
              <w:rPr>
                <w:sz w:val="20"/>
              </w:rPr>
              <w:t>и закаливания;</w:t>
            </w:r>
            <w:r>
              <w:rPr>
                <w:spacing w:val="59"/>
                <w:sz w:val="20"/>
              </w:rPr>
              <w:t>   </w:t>
            </w:r>
            <w:r>
              <w:rPr>
                <w:sz w:val="20"/>
              </w:rPr>
              <w:t>начинает</w:t>
            </w:r>
            <w:r>
              <w:rPr>
                <w:spacing w:val="59"/>
                <w:sz w:val="20"/>
              </w:rPr>
              <w:t>   </w:t>
            </w:r>
            <w:r>
              <w:rPr>
                <w:sz w:val="20"/>
              </w:rPr>
              <w:t>формировать</w:t>
            </w:r>
            <w:r>
              <w:rPr>
                <w:spacing w:val="59"/>
                <w:sz w:val="20"/>
              </w:rPr>
              <w:t>   </w:t>
            </w:r>
            <w:r>
              <w:rPr>
                <w:spacing w:val="-2"/>
                <w:sz w:val="20"/>
              </w:rPr>
              <w:t>первые</w:t>
            </w:r>
          </w:p>
          <w:p>
            <w:pPr>
              <w:pStyle w:val="TableParagraph"/>
              <w:spacing w:line="230" w:lineRule="atLeast"/>
              <w:ind w:right="101"/>
              <w:jc w:val="both"/>
              <w:rPr>
                <w:sz w:val="20"/>
              </w:rPr>
            </w:pPr>
            <w:r>
              <w:rPr>
                <w:sz w:val="20"/>
              </w:rPr>
              <w:t>культурно-гигиенические навыки, приучает к </w:t>
            </w:r>
            <w:r>
              <w:rPr>
                <w:spacing w:val="-2"/>
                <w:sz w:val="20"/>
              </w:rPr>
              <w:t>опрятности.</w:t>
            </w:r>
          </w:p>
        </w:tc>
        <w:tc>
          <w:tcPr>
            <w:tcW w:w="4853" w:type="dxa"/>
          </w:tcPr>
          <w:p>
            <w:pPr>
              <w:pStyle w:val="TableParagraph"/>
              <w:rPr>
                <w:sz w:val="20"/>
              </w:rPr>
            </w:pPr>
            <w:r>
              <w:rPr>
                <w:sz w:val="20"/>
              </w:rPr>
              <w:t>Педагог</w:t>
            </w:r>
            <w:r>
              <w:rPr>
                <w:spacing w:val="80"/>
                <w:sz w:val="20"/>
              </w:rPr>
              <w:t> </w:t>
            </w:r>
            <w:r>
              <w:rPr>
                <w:sz w:val="20"/>
              </w:rPr>
              <w:t>активизирует</w:t>
            </w:r>
            <w:r>
              <w:rPr>
                <w:spacing w:val="80"/>
                <w:sz w:val="20"/>
              </w:rPr>
              <w:t> </w:t>
            </w:r>
            <w:r>
              <w:rPr>
                <w:sz w:val="20"/>
              </w:rPr>
              <w:t>двигательную</w:t>
            </w:r>
            <w:r>
              <w:rPr>
                <w:spacing w:val="80"/>
                <w:sz w:val="20"/>
              </w:rPr>
              <w:t> </w:t>
            </w:r>
            <w:r>
              <w:rPr>
                <w:sz w:val="20"/>
              </w:rPr>
              <w:t>деятельность </w:t>
            </w:r>
            <w:r>
              <w:rPr>
                <w:spacing w:val="-2"/>
                <w:sz w:val="20"/>
              </w:rPr>
              <w:t>детей.</w:t>
            </w:r>
          </w:p>
        </w:tc>
        <w:tc>
          <w:tcPr>
            <w:tcW w:w="5288" w:type="dxa"/>
          </w:tcPr>
          <w:p>
            <w:pPr>
              <w:pStyle w:val="TableParagraph"/>
              <w:ind w:right="101"/>
              <w:jc w:val="both"/>
              <w:rPr>
                <w:sz w:val="20"/>
              </w:rPr>
            </w:pPr>
            <w:r>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tc>
      </w:tr>
      <w:tr>
        <w:trPr>
          <w:trHeight w:val="2529" w:hRule="atLeast"/>
        </w:trPr>
        <w:tc>
          <w:tcPr>
            <w:tcW w:w="4854" w:type="dxa"/>
          </w:tcPr>
          <w:p>
            <w:pPr>
              <w:pStyle w:val="TableParagraph"/>
              <w:ind w:right="99"/>
              <w:jc w:val="both"/>
              <w:rPr>
                <w:sz w:val="20"/>
              </w:rPr>
            </w:pPr>
            <w:r>
              <w:rPr>
                <w:b/>
                <w:sz w:val="20"/>
              </w:rPr>
              <w:t>С 2 месяцев </w:t>
            </w:r>
            <w:r>
              <w:rPr>
                <w:sz w:val="20"/>
              </w:rPr>
              <w:t>педагог оказывает помощь в удержании головы в вертикальном положении, повороте ее в сторону</w:t>
            </w:r>
            <w:r>
              <w:rPr>
                <w:spacing w:val="-11"/>
                <w:sz w:val="20"/>
              </w:rPr>
              <w:t> </w:t>
            </w:r>
            <w:r>
              <w:rPr>
                <w:sz w:val="20"/>
              </w:rPr>
              <w:t>звука,</w:t>
            </w:r>
            <w:r>
              <w:rPr>
                <w:spacing w:val="-7"/>
                <w:sz w:val="20"/>
              </w:rPr>
              <w:t> </w:t>
            </w:r>
            <w:r>
              <w:rPr>
                <w:sz w:val="20"/>
              </w:rPr>
              <w:t>игрушки;</w:t>
            </w:r>
            <w:r>
              <w:rPr>
                <w:spacing w:val="-7"/>
                <w:sz w:val="20"/>
              </w:rPr>
              <w:t> </w:t>
            </w:r>
            <w:r>
              <w:rPr>
                <w:sz w:val="20"/>
              </w:rPr>
              <w:t>побуждает</w:t>
            </w:r>
            <w:r>
              <w:rPr>
                <w:spacing w:val="-7"/>
                <w:sz w:val="20"/>
              </w:rPr>
              <w:t> </w:t>
            </w:r>
            <w:r>
              <w:rPr>
                <w:sz w:val="20"/>
              </w:rPr>
              <w:t>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w:t>
            </w:r>
            <w:r>
              <w:rPr>
                <w:spacing w:val="26"/>
                <w:sz w:val="20"/>
              </w:rPr>
              <w:t> </w:t>
            </w:r>
            <w:r>
              <w:rPr>
                <w:sz w:val="20"/>
              </w:rPr>
              <w:t>лежать</w:t>
            </w:r>
            <w:r>
              <w:rPr>
                <w:spacing w:val="26"/>
                <w:sz w:val="20"/>
              </w:rPr>
              <w:t> </w:t>
            </w:r>
            <w:r>
              <w:rPr>
                <w:sz w:val="20"/>
              </w:rPr>
              <w:t>на</w:t>
            </w:r>
            <w:r>
              <w:rPr>
                <w:spacing w:val="25"/>
                <w:sz w:val="20"/>
              </w:rPr>
              <w:t> </w:t>
            </w:r>
            <w:r>
              <w:rPr>
                <w:sz w:val="20"/>
              </w:rPr>
              <w:t>животе</w:t>
            </w:r>
            <w:r>
              <w:rPr>
                <w:spacing w:val="29"/>
                <w:sz w:val="20"/>
              </w:rPr>
              <w:t> </w:t>
            </w:r>
            <w:r>
              <w:rPr>
                <w:sz w:val="20"/>
              </w:rPr>
              <w:t>с</w:t>
            </w:r>
            <w:r>
              <w:rPr>
                <w:spacing w:val="26"/>
                <w:sz w:val="20"/>
              </w:rPr>
              <w:t> </w:t>
            </w:r>
            <w:r>
              <w:rPr>
                <w:sz w:val="20"/>
              </w:rPr>
              <w:t>опорой</w:t>
            </w:r>
            <w:r>
              <w:rPr>
                <w:spacing w:val="24"/>
                <w:sz w:val="20"/>
              </w:rPr>
              <w:t> </w:t>
            </w:r>
            <w:r>
              <w:rPr>
                <w:sz w:val="20"/>
              </w:rPr>
              <w:t>на</w:t>
            </w:r>
            <w:r>
              <w:rPr>
                <w:spacing w:val="26"/>
                <w:sz w:val="20"/>
              </w:rPr>
              <w:t> </w:t>
            </w:r>
            <w:r>
              <w:rPr>
                <w:spacing w:val="-2"/>
                <w:sz w:val="20"/>
              </w:rPr>
              <w:t>предплечья,</w:t>
            </w:r>
          </w:p>
          <w:p>
            <w:pPr>
              <w:pStyle w:val="TableParagraph"/>
              <w:spacing w:line="228" w:lineRule="exact"/>
              <w:ind w:right="101"/>
              <w:jc w:val="both"/>
              <w:rPr>
                <w:sz w:val="20"/>
              </w:rPr>
            </w:pPr>
            <w:r>
              <w:rPr>
                <w:sz w:val="20"/>
              </w:rPr>
              <w:t>кисти рук; дотягиваться до игрушки, подползать к ней; проводит комплекс гимнастики.</w:t>
            </w:r>
          </w:p>
        </w:tc>
        <w:tc>
          <w:tcPr>
            <w:tcW w:w="4853" w:type="dxa"/>
          </w:tcPr>
          <w:p>
            <w:pPr>
              <w:pStyle w:val="TableParagraph"/>
              <w:rPr>
                <w:sz w:val="20"/>
              </w:rPr>
            </w:pPr>
            <w:r>
              <w:rPr>
                <w:sz w:val="20"/>
              </w:rPr>
              <w:t>Создает условия для обучения основным движениям (бросание, катание, ползание, лазанье, ходьба).</w:t>
            </w:r>
          </w:p>
        </w:tc>
        <w:tc>
          <w:tcPr>
            <w:tcW w:w="5288" w:type="dxa"/>
          </w:tcPr>
          <w:p>
            <w:pPr>
              <w:pStyle w:val="TableParagraph"/>
              <w:tabs>
                <w:tab w:pos="1067" w:val="left" w:leader="none"/>
                <w:tab w:pos="2280" w:val="left" w:leader="none"/>
                <w:tab w:pos="3168" w:val="left" w:leader="none"/>
                <w:tab w:pos="4353" w:val="left" w:leader="none"/>
              </w:tabs>
              <w:ind w:right="101"/>
              <w:rPr>
                <w:sz w:val="20"/>
              </w:rPr>
            </w:pPr>
            <w:r>
              <w:rPr>
                <w:spacing w:val="-2"/>
                <w:sz w:val="20"/>
              </w:rPr>
              <w:t>Педагог</w:t>
            </w:r>
            <w:r>
              <w:rPr>
                <w:sz w:val="20"/>
              </w:rPr>
              <w:tab/>
            </w:r>
            <w:r>
              <w:rPr>
                <w:spacing w:val="-2"/>
                <w:sz w:val="20"/>
              </w:rPr>
              <w:t>формирует</w:t>
            </w:r>
            <w:r>
              <w:rPr>
                <w:sz w:val="20"/>
              </w:rPr>
              <w:tab/>
            </w:r>
            <w:r>
              <w:rPr>
                <w:spacing w:val="-2"/>
                <w:sz w:val="20"/>
              </w:rPr>
              <w:t>умение</w:t>
            </w:r>
            <w:r>
              <w:rPr>
                <w:sz w:val="20"/>
              </w:rPr>
              <w:tab/>
            </w:r>
            <w:r>
              <w:rPr>
                <w:spacing w:val="-2"/>
                <w:sz w:val="20"/>
              </w:rPr>
              <w:t>выполнять</w:t>
            </w:r>
            <w:r>
              <w:rPr>
                <w:sz w:val="20"/>
              </w:rPr>
              <w:tab/>
            </w:r>
            <w:r>
              <w:rPr>
                <w:spacing w:val="-2"/>
                <w:sz w:val="20"/>
              </w:rPr>
              <w:t>основные движения.</w:t>
            </w:r>
          </w:p>
        </w:tc>
      </w:tr>
      <w:tr>
        <w:trPr>
          <w:trHeight w:val="2991" w:hRule="atLeast"/>
        </w:trPr>
        <w:tc>
          <w:tcPr>
            <w:tcW w:w="4854" w:type="dxa"/>
          </w:tcPr>
          <w:p>
            <w:pPr>
              <w:pStyle w:val="TableParagraph"/>
              <w:ind w:right="100"/>
              <w:jc w:val="both"/>
              <w:rPr>
                <w:sz w:val="20"/>
              </w:rPr>
            </w:pPr>
            <w:r>
              <w:rPr>
                <w:b/>
                <w:sz w:val="20"/>
              </w:rPr>
              <w:t>С 6 месяцев </w:t>
            </w:r>
            <w:r>
              <w:rPr>
                <w:sz w:val="20"/>
              </w:rPr>
              <w:t>педагог помогает осваивать движения, подготавливающие к ползанию, поощряет</w:t>
            </w:r>
            <w:r>
              <w:rPr>
                <w:spacing w:val="40"/>
                <w:sz w:val="20"/>
              </w:rPr>
              <w:t> </w:t>
            </w:r>
            <w:r>
              <w:rPr>
                <w:sz w:val="20"/>
              </w:rPr>
              <w:t>стремление ребенка ползать, самостоятельно</w:t>
            </w:r>
            <w:r>
              <w:rPr>
                <w:spacing w:val="40"/>
                <w:sz w:val="20"/>
              </w:rPr>
              <w:t> </w:t>
            </w:r>
            <w:r>
              <w:rPr>
                <w:sz w:val="20"/>
              </w:rPr>
              <w:t>садиться из положения лежа и ложиться из</w:t>
            </w:r>
            <w:r>
              <w:rPr>
                <w:spacing w:val="40"/>
                <w:sz w:val="20"/>
              </w:rPr>
              <w:t> </w:t>
            </w:r>
            <w:r>
              <w:rPr>
                <w:sz w:val="20"/>
              </w:rPr>
              <w:t>положения сидя, уверенно переворачиваться со</w:t>
            </w:r>
            <w:r>
              <w:rPr>
                <w:spacing w:val="40"/>
                <w:sz w:val="20"/>
              </w:rPr>
              <w:t> </w:t>
            </w:r>
            <w:r>
              <w:rPr>
                <w:sz w:val="20"/>
              </w:rPr>
              <w:t>спины на живот и обратно, сидеть; помогает вставать и стоять с поддержкой, переступать, держась за</w:t>
            </w:r>
            <w:r>
              <w:rPr>
                <w:spacing w:val="40"/>
                <w:sz w:val="20"/>
              </w:rPr>
              <w:t> </w:t>
            </w:r>
            <w:r>
              <w:rPr>
                <w:sz w:val="20"/>
              </w:rPr>
              <w:t>опору (к 8 месяцам);</w:t>
            </w:r>
          </w:p>
          <w:p>
            <w:pPr>
              <w:pStyle w:val="TableParagraph"/>
              <w:ind w:right="99" w:firstLine="50"/>
              <w:jc w:val="both"/>
              <w:rPr>
                <w:sz w:val="20"/>
              </w:rPr>
            </w:pPr>
            <w:r>
              <w:rPr>
                <w:sz w:val="20"/>
              </w:rPr>
              <w:t>побуждает к манипулированию предметами (берет, осматривает, перекладывает из руки в руку, размахивает, бросает и другое); проводит с ребенком комплекс</w:t>
            </w:r>
            <w:r>
              <w:rPr>
                <w:spacing w:val="61"/>
                <w:sz w:val="20"/>
              </w:rPr>
              <w:t>  </w:t>
            </w:r>
            <w:r>
              <w:rPr>
                <w:sz w:val="20"/>
              </w:rPr>
              <w:t>гимнастики,</w:t>
            </w:r>
            <w:r>
              <w:rPr>
                <w:spacing w:val="62"/>
                <w:sz w:val="20"/>
              </w:rPr>
              <w:t>  </w:t>
            </w:r>
            <w:r>
              <w:rPr>
                <w:sz w:val="20"/>
              </w:rPr>
              <w:t>включая</w:t>
            </w:r>
            <w:r>
              <w:rPr>
                <w:spacing w:val="63"/>
                <w:sz w:val="20"/>
              </w:rPr>
              <w:t>  </w:t>
            </w:r>
            <w:r>
              <w:rPr>
                <w:sz w:val="20"/>
              </w:rPr>
              <w:t>упражнения</w:t>
            </w:r>
            <w:r>
              <w:rPr>
                <w:spacing w:val="61"/>
                <w:sz w:val="20"/>
              </w:rPr>
              <w:t>  </w:t>
            </w:r>
            <w:r>
              <w:rPr>
                <w:spacing w:val="-10"/>
                <w:sz w:val="20"/>
              </w:rPr>
              <w:t>с</w:t>
            </w:r>
          </w:p>
          <w:p>
            <w:pPr>
              <w:pStyle w:val="TableParagraph"/>
              <w:spacing w:line="217" w:lineRule="exact"/>
              <w:jc w:val="both"/>
              <w:rPr>
                <w:sz w:val="20"/>
              </w:rPr>
            </w:pPr>
            <w:r>
              <w:rPr>
                <w:sz w:val="20"/>
              </w:rPr>
              <w:t>использованием</w:t>
            </w:r>
            <w:r>
              <w:rPr>
                <w:spacing w:val="-11"/>
                <w:sz w:val="20"/>
              </w:rPr>
              <w:t> </w:t>
            </w:r>
            <w:r>
              <w:rPr>
                <w:sz w:val="20"/>
              </w:rPr>
              <w:t>предметов</w:t>
            </w:r>
            <w:r>
              <w:rPr>
                <w:spacing w:val="-11"/>
                <w:sz w:val="20"/>
              </w:rPr>
              <w:t> </w:t>
            </w:r>
            <w:r>
              <w:rPr>
                <w:sz w:val="20"/>
              </w:rPr>
              <w:t>(колечки,</w:t>
            </w:r>
            <w:r>
              <w:rPr>
                <w:spacing w:val="-11"/>
                <w:sz w:val="20"/>
              </w:rPr>
              <w:t> </w:t>
            </w:r>
            <w:r>
              <w:rPr>
                <w:spacing w:val="-2"/>
                <w:sz w:val="20"/>
              </w:rPr>
              <w:t>погремушки).</w:t>
            </w:r>
          </w:p>
        </w:tc>
        <w:tc>
          <w:tcPr>
            <w:tcW w:w="4853" w:type="dxa"/>
          </w:tcPr>
          <w:p>
            <w:pPr>
              <w:pStyle w:val="TableParagraph"/>
              <w:rPr>
                <w:sz w:val="20"/>
              </w:rPr>
            </w:pPr>
            <w:r>
              <w:rPr>
                <w:sz w:val="20"/>
              </w:rPr>
              <w:t>Создает</w:t>
            </w:r>
            <w:r>
              <w:rPr>
                <w:spacing w:val="80"/>
                <w:sz w:val="20"/>
              </w:rPr>
              <w:t> </w:t>
            </w:r>
            <w:r>
              <w:rPr>
                <w:sz w:val="20"/>
              </w:rPr>
              <w:t>условия</w:t>
            </w:r>
            <w:r>
              <w:rPr>
                <w:spacing w:val="80"/>
                <w:sz w:val="20"/>
              </w:rPr>
              <w:t> </w:t>
            </w:r>
            <w:r>
              <w:rPr>
                <w:sz w:val="20"/>
              </w:rPr>
              <w:t>для</w:t>
            </w:r>
            <w:r>
              <w:rPr>
                <w:spacing w:val="80"/>
                <w:sz w:val="20"/>
              </w:rPr>
              <w:t> </w:t>
            </w:r>
            <w:r>
              <w:rPr>
                <w:sz w:val="20"/>
              </w:rPr>
              <w:t>развития</w:t>
            </w:r>
            <w:r>
              <w:rPr>
                <w:spacing w:val="80"/>
                <w:sz w:val="20"/>
              </w:rPr>
              <w:t> </w:t>
            </w:r>
            <w:r>
              <w:rPr>
                <w:sz w:val="20"/>
              </w:rPr>
              <w:t>координации</w:t>
            </w:r>
            <w:r>
              <w:rPr>
                <w:spacing w:val="80"/>
                <w:sz w:val="20"/>
              </w:rPr>
              <w:t> </w:t>
            </w:r>
            <w:r>
              <w:rPr>
                <w:sz w:val="20"/>
              </w:rPr>
              <w:t>при выполнении упражнений.</w:t>
            </w:r>
          </w:p>
        </w:tc>
        <w:tc>
          <w:tcPr>
            <w:tcW w:w="5288" w:type="dxa"/>
          </w:tcPr>
          <w:p>
            <w:pPr>
              <w:pStyle w:val="TableParagraph"/>
              <w:tabs>
                <w:tab w:pos="1189" w:val="left" w:leader="none"/>
                <w:tab w:pos="2930" w:val="left" w:leader="none"/>
                <w:tab w:pos="3959" w:val="left" w:leader="none"/>
              </w:tabs>
              <w:ind w:right="104"/>
              <w:rPr>
                <w:sz w:val="20"/>
              </w:rPr>
            </w:pPr>
            <w:r>
              <w:rPr>
                <w:spacing w:val="-2"/>
                <w:sz w:val="20"/>
              </w:rPr>
              <w:t>Развивает</w:t>
            </w:r>
            <w:r>
              <w:rPr>
                <w:sz w:val="20"/>
              </w:rPr>
              <w:tab/>
            </w:r>
            <w:r>
              <w:rPr>
                <w:spacing w:val="-2"/>
                <w:sz w:val="20"/>
              </w:rPr>
              <w:t>психофизические</w:t>
            </w:r>
            <w:r>
              <w:rPr>
                <w:sz w:val="20"/>
              </w:rPr>
              <w:tab/>
            </w:r>
            <w:r>
              <w:rPr>
                <w:spacing w:val="-2"/>
                <w:sz w:val="20"/>
              </w:rPr>
              <w:t>качества,</w:t>
            </w:r>
            <w:r>
              <w:rPr>
                <w:sz w:val="20"/>
              </w:rPr>
              <w:tab/>
            </w:r>
            <w:r>
              <w:rPr>
                <w:spacing w:val="-2"/>
                <w:sz w:val="20"/>
              </w:rPr>
              <w:t>координацию, </w:t>
            </w:r>
            <w:r>
              <w:rPr>
                <w:sz w:val="20"/>
              </w:rPr>
              <w:t>равновесие и ориентировку в пространстве.</w:t>
            </w:r>
          </w:p>
        </w:tc>
      </w:tr>
      <w:tr>
        <w:trPr>
          <w:trHeight w:val="230" w:hRule="atLeast"/>
        </w:trPr>
        <w:tc>
          <w:tcPr>
            <w:tcW w:w="4854" w:type="dxa"/>
          </w:tcPr>
          <w:p>
            <w:pPr>
              <w:pStyle w:val="TableParagraph"/>
              <w:spacing w:line="210" w:lineRule="exact"/>
              <w:ind w:left="8" w:right="3"/>
              <w:jc w:val="center"/>
              <w:rPr>
                <w:sz w:val="20"/>
              </w:rPr>
            </w:pPr>
            <w:r>
              <w:rPr>
                <w:b/>
                <w:sz w:val="20"/>
              </w:rPr>
              <w:t>С</w:t>
            </w:r>
            <w:r>
              <w:rPr>
                <w:b/>
                <w:spacing w:val="36"/>
                <w:sz w:val="20"/>
              </w:rPr>
              <w:t> </w:t>
            </w:r>
            <w:r>
              <w:rPr>
                <w:b/>
                <w:sz w:val="20"/>
              </w:rPr>
              <w:t>9</w:t>
            </w:r>
            <w:r>
              <w:rPr>
                <w:b/>
                <w:spacing w:val="37"/>
                <w:sz w:val="20"/>
              </w:rPr>
              <w:t> </w:t>
            </w:r>
            <w:r>
              <w:rPr>
                <w:b/>
                <w:sz w:val="20"/>
              </w:rPr>
              <w:t>месяцев</w:t>
            </w:r>
            <w:r>
              <w:rPr>
                <w:b/>
                <w:spacing w:val="38"/>
                <w:sz w:val="20"/>
              </w:rPr>
              <w:t> </w:t>
            </w:r>
            <w:r>
              <w:rPr>
                <w:sz w:val="20"/>
              </w:rPr>
              <w:t>педагог</w:t>
            </w:r>
            <w:r>
              <w:rPr>
                <w:spacing w:val="35"/>
                <w:sz w:val="20"/>
              </w:rPr>
              <w:t> </w:t>
            </w:r>
            <w:r>
              <w:rPr>
                <w:sz w:val="20"/>
              </w:rPr>
              <w:t>создает</w:t>
            </w:r>
            <w:r>
              <w:rPr>
                <w:spacing w:val="38"/>
                <w:sz w:val="20"/>
              </w:rPr>
              <w:t> </w:t>
            </w:r>
            <w:r>
              <w:rPr>
                <w:sz w:val="20"/>
              </w:rPr>
              <w:t>условия</w:t>
            </w:r>
            <w:r>
              <w:rPr>
                <w:spacing w:val="38"/>
                <w:sz w:val="20"/>
              </w:rPr>
              <w:t> </w:t>
            </w:r>
            <w:r>
              <w:rPr>
                <w:sz w:val="20"/>
              </w:rPr>
              <w:t>для</w:t>
            </w:r>
            <w:r>
              <w:rPr>
                <w:spacing w:val="37"/>
                <w:sz w:val="20"/>
              </w:rPr>
              <w:t> </w:t>
            </w:r>
            <w:r>
              <w:rPr>
                <w:spacing w:val="-2"/>
                <w:sz w:val="20"/>
              </w:rPr>
              <w:t>развития</w:t>
            </w:r>
          </w:p>
        </w:tc>
        <w:tc>
          <w:tcPr>
            <w:tcW w:w="4853" w:type="dxa"/>
          </w:tcPr>
          <w:p>
            <w:pPr>
              <w:pStyle w:val="TableParagraph"/>
              <w:tabs>
                <w:tab w:pos="1260" w:val="left" w:leader="none"/>
                <w:tab w:pos="1663" w:val="left" w:leader="none"/>
                <w:tab w:pos="3541" w:val="left" w:leader="none"/>
              </w:tabs>
              <w:spacing w:line="210" w:lineRule="exact"/>
              <w:ind w:left="3"/>
              <w:jc w:val="center"/>
              <w:rPr>
                <w:sz w:val="20"/>
              </w:rPr>
            </w:pPr>
            <w:r>
              <w:rPr>
                <w:spacing w:val="-2"/>
                <w:sz w:val="20"/>
              </w:rPr>
              <w:t>Побуждает</w:t>
            </w:r>
            <w:r>
              <w:rPr>
                <w:sz w:val="20"/>
              </w:rPr>
              <w:tab/>
            </w:r>
            <w:r>
              <w:rPr>
                <w:spacing w:val="-10"/>
                <w:sz w:val="20"/>
              </w:rPr>
              <w:t>к</w:t>
            </w:r>
            <w:r>
              <w:rPr>
                <w:sz w:val="20"/>
              </w:rPr>
              <w:tab/>
            </w:r>
            <w:r>
              <w:rPr>
                <w:spacing w:val="-2"/>
                <w:sz w:val="20"/>
              </w:rPr>
              <w:t>самостоятельному</w:t>
            </w:r>
            <w:r>
              <w:rPr>
                <w:sz w:val="20"/>
              </w:rPr>
              <w:tab/>
            </w:r>
            <w:r>
              <w:rPr>
                <w:spacing w:val="-2"/>
                <w:sz w:val="20"/>
              </w:rPr>
              <w:t>выполнению</w:t>
            </w:r>
          </w:p>
        </w:tc>
        <w:tc>
          <w:tcPr>
            <w:tcW w:w="5288" w:type="dxa"/>
          </w:tcPr>
          <w:p>
            <w:pPr>
              <w:pStyle w:val="TableParagraph"/>
              <w:spacing w:line="210" w:lineRule="exact"/>
              <w:ind w:left="6" w:right="5"/>
              <w:jc w:val="center"/>
              <w:rPr>
                <w:sz w:val="20"/>
              </w:rPr>
            </w:pPr>
            <w:r>
              <w:rPr>
                <w:sz w:val="20"/>
              </w:rPr>
              <w:t>Педагог</w:t>
            </w:r>
            <w:r>
              <w:rPr>
                <w:spacing w:val="24"/>
                <w:sz w:val="20"/>
              </w:rPr>
              <w:t> </w:t>
            </w:r>
            <w:r>
              <w:rPr>
                <w:sz w:val="20"/>
              </w:rPr>
              <w:t>побуждает</w:t>
            </w:r>
            <w:r>
              <w:rPr>
                <w:spacing w:val="23"/>
                <w:sz w:val="20"/>
              </w:rPr>
              <w:t> </w:t>
            </w:r>
            <w:r>
              <w:rPr>
                <w:sz w:val="20"/>
              </w:rPr>
              <w:t>детей</w:t>
            </w:r>
            <w:r>
              <w:rPr>
                <w:spacing w:val="24"/>
                <w:sz w:val="20"/>
              </w:rPr>
              <w:t> </w:t>
            </w:r>
            <w:r>
              <w:rPr>
                <w:sz w:val="20"/>
              </w:rPr>
              <w:t>совместно</w:t>
            </w:r>
            <w:r>
              <w:rPr>
                <w:spacing w:val="25"/>
                <w:sz w:val="20"/>
              </w:rPr>
              <w:t> </w:t>
            </w:r>
            <w:r>
              <w:rPr>
                <w:sz w:val="20"/>
              </w:rPr>
              <w:t>играть</w:t>
            </w:r>
            <w:r>
              <w:rPr>
                <w:spacing w:val="24"/>
                <w:sz w:val="20"/>
              </w:rPr>
              <w:t> </w:t>
            </w:r>
            <w:r>
              <w:rPr>
                <w:sz w:val="20"/>
              </w:rPr>
              <w:t>в</w:t>
            </w:r>
            <w:r>
              <w:rPr>
                <w:spacing w:val="24"/>
                <w:sz w:val="20"/>
              </w:rPr>
              <w:t> </w:t>
            </w:r>
            <w:r>
              <w:rPr>
                <w:spacing w:val="-2"/>
                <w:sz w:val="20"/>
              </w:rPr>
              <w:t>подвижные</w:t>
            </w:r>
          </w:p>
        </w:tc>
      </w:tr>
    </w:tbl>
    <w:p>
      <w:pPr>
        <w:pStyle w:val="TableParagraph"/>
        <w:spacing w:after="0" w:line="210" w:lineRule="exact"/>
        <w:jc w:val="center"/>
        <w:rPr>
          <w:sz w:val="20"/>
        </w:rPr>
        <w:sectPr>
          <w:headerReference w:type="default" r:id="rId118"/>
          <w:footerReference w:type="default" r:id="rId11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230" w:hRule="atLeast"/>
        </w:trPr>
        <w:tc>
          <w:tcPr>
            <w:tcW w:w="4854" w:type="dxa"/>
            <w:vMerge w:val="restart"/>
          </w:tcPr>
          <w:p>
            <w:pPr>
              <w:pStyle w:val="TableParagraph"/>
              <w:ind w:right="101"/>
              <w:jc w:val="both"/>
              <w:rPr>
                <w:sz w:val="20"/>
              </w:rPr>
            </w:pPr>
            <w:r>
              <w:rPr>
                <w:sz w:val="20"/>
              </w:rPr>
              <w:t>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tcPr>
          <w:p>
            <w:pPr>
              <w:pStyle w:val="TableParagraph"/>
              <w:spacing w:line="210" w:lineRule="exact"/>
              <w:rPr>
                <w:sz w:val="20"/>
              </w:rPr>
            </w:pPr>
            <w:r>
              <w:rPr>
                <w:spacing w:val="-2"/>
                <w:sz w:val="20"/>
              </w:rPr>
              <w:t>движений.</w:t>
            </w:r>
          </w:p>
        </w:tc>
        <w:tc>
          <w:tcPr>
            <w:tcW w:w="5288" w:type="dxa"/>
          </w:tcPr>
          <w:p>
            <w:pPr>
              <w:pStyle w:val="TableParagraph"/>
              <w:spacing w:line="210" w:lineRule="exact"/>
              <w:rPr>
                <w:sz w:val="20"/>
              </w:rPr>
            </w:pPr>
            <w:r>
              <w:rPr>
                <w:sz w:val="20"/>
              </w:rPr>
              <w:t>игры,</w:t>
            </w:r>
            <w:r>
              <w:rPr>
                <w:spacing w:val="-8"/>
                <w:sz w:val="20"/>
              </w:rPr>
              <w:t> </w:t>
            </w:r>
            <w:r>
              <w:rPr>
                <w:sz w:val="20"/>
              </w:rPr>
              <w:t>действовать</w:t>
            </w:r>
            <w:r>
              <w:rPr>
                <w:spacing w:val="-9"/>
                <w:sz w:val="20"/>
              </w:rPr>
              <w:t> </w:t>
            </w:r>
            <w:r>
              <w:rPr>
                <w:sz w:val="20"/>
              </w:rPr>
              <w:t>согласованно,</w:t>
            </w:r>
            <w:r>
              <w:rPr>
                <w:spacing w:val="-9"/>
                <w:sz w:val="20"/>
              </w:rPr>
              <w:t> </w:t>
            </w:r>
            <w:r>
              <w:rPr>
                <w:sz w:val="20"/>
              </w:rPr>
              <w:t>реагировать</w:t>
            </w:r>
            <w:r>
              <w:rPr>
                <w:spacing w:val="-7"/>
                <w:sz w:val="20"/>
              </w:rPr>
              <w:t> </w:t>
            </w:r>
            <w:r>
              <w:rPr>
                <w:sz w:val="20"/>
              </w:rPr>
              <w:t>на</w:t>
            </w:r>
            <w:r>
              <w:rPr>
                <w:spacing w:val="-9"/>
                <w:sz w:val="20"/>
              </w:rPr>
              <w:t> </w:t>
            </w:r>
            <w:r>
              <w:rPr>
                <w:spacing w:val="-2"/>
                <w:sz w:val="20"/>
              </w:rPr>
              <w:t>сигнал.</w:t>
            </w:r>
          </w:p>
        </w:tc>
      </w:tr>
      <w:tr>
        <w:trPr>
          <w:trHeight w:val="460" w:hRule="atLeast"/>
        </w:trPr>
        <w:tc>
          <w:tcPr>
            <w:tcW w:w="4854" w:type="dxa"/>
            <w:vMerge/>
            <w:tcBorders>
              <w:top w:val="nil"/>
            </w:tcBorders>
          </w:tcPr>
          <w:p>
            <w:pPr>
              <w:rPr>
                <w:sz w:val="2"/>
                <w:szCs w:val="2"/>
              </w:rPr>
            </w:pPr>
          </w:p>
        </w:tc>
        <w:tc>
          <w:tcPr>
            <w:tcW w:w="4853" w:type="dxa"/>
          </w:tcPr>
          <w:p>
            <w:pPr>
              <w:pStyle w:val="TableParagraph"/>
              <w:spacing w:line="223" w:lineRule="exact"/>
              <w:rPr>
                <w:sz w:val="20"/>
              </w:rPr>
            </w:pPr>
            <w:r>
              <w:rPr>
                <w:sz w:val="20"/>
              </w:rPr>
              <w:t>Обеспечивает</w:t>
            </w:r>
            <w:r>
              <w:rPr>
                <w:spacing w:val="-11"/>
                <w:sz w:val="20"/>
              </w:rPr>
              <w:t> </w:t>
            </w:r>
            <w:r>
              <w:rPr>
                <w:sz w:val="20"/>
              </w:rPr>
              <w:t>страховку</w:t>
            </w:r>
            <w:r>
              <w:rPr>
                <w:spacing w:val="-13"/>
                <w:sz w:val="20"/>
              </w:rPr>
              <w:t> </w:t>
            </w:r>
            <w:r>
              <w:rPr>
                <w:sz w:val="20"/>
              </w:rPr>
              <w:t>для</w:t>
            </w:r>
            <w:r>
              <w:rPr>
                <w:spacing w:val="-7"/>
                <w:sz w:val="20"/>
              </w:rPr>
              <w:t> </w:t>
            </w:r>
            <w:r>
              <w:rPr>
                <w:sz w:val="20"/>
              </w:rPr>
              <w:t>сохранения</w:t>
            </w:r>
            <w:r>
              <w:rPr>
                <w:spacing w:val="-11"/>
                <w:sz w:val="20"/>
              </w:rPr>
              <w:t> </w:t>
            </w:r>
            <w:r>
              <w:rPr>
                <w:spacing w:val="-2"/>
                <w:sz w:val="20"/>
              </w:rPr>
              <w:t>равновесия.</w:t>
            </w:r>
          </w:p>
        </w:tc>
        <w:tc>
          <w:tcPr>
            <w:tcW w:w="5288" w:type="dxa"/>
          </w:tcPr>
          <w:p>
            <w:pPr>
              <w:pStyle w:val="TableParagraph"/>
              <w:spacing w:line="223" w:lineRule="exact"/>
              <w:rPr>
                <w:sz w:val="20"/>
              </w:rPr>
            </w:pPr>
            <w:r>
              <w:rPr>
                <w:sz w:val="20"/>
              </w:rPr>
              <w:t>Оптимизирует</w:t>
            </w:r>
            <w:r>
              <w:rPr>
                <w:spacing w:val="17"/>
                <w:sz w:val="20"/>
              </w:rPr>
              <w:t> </w:t>
            </w:r>
            <w:r>
              <w:rPr>
                <w:sz w:val="20"/>
              </w:rPr>
              <w:t>двигательную</w:t>
            </w:r>
            <w:r>
              <w:rPr>
                <w:spacing w:val="17"/>
                <w:sz w:val="20"/>
              </w:rPr>
              <w:t> </w:t>
            </w:r>
            <w:r>
              <w:rPr>
                <w:sz w:val="20"/>
              </w:rPr>
              <w:t>деятельность,</w:t>
            </w:r>
            <w:r>
              <w:rPr>
                <w:spacing w:val="17"/>
                <w:sz w:val="20"/>
              </w:rPr>
              <w:t> </w:t>
            </w:r>
            <w:r>
              <w:rPr>
                <w:spacing w:val="-2"/>
                <w:sz w:val="20"/>
              </w:rPr>
              <w:t>предупреждая</w:t>
            </w:r>
          </w:p>
          <w:p>
            <w:pPr>
              <w:pStyle w:val="TableParagraph"/>
              <w:spacing w:line="217" w:lineRule="exact"/>
              <w:rPr>
                <w:sz w:val="20"/>
              </w:rPr>
            </w:pPr>
            <w:r>
              <w:rPr>
                <w:sz w:val="20"/>
              </w:rPr>
              <w:t>утомление,</w:t>
            </w:r>
            <w:r>
              <w:rPr>
                <w:spacing w:val="-7"/>
                <w:sz w:val="20"/>
              </w:rPr>
              <w:t> </w:t>
            </w:r>
            <w:r>
              <w:rPr>
                <w:sz w:val="20"/>
              </w:rPr>
              <w:t>осуществляет</w:t>
            </w:r>
            <w:r>
              <w:rPr>
                <w:spacing w:val="-8"/>
                <w:sz w:val="20"/>
              </w:rPr>
              <w:t> </w:t>
            </w:r>
            <w:r>
              <w:rPr>
                <w:sz w:val="20"/>
              </w:rPr>
              <w:t>помощь</w:t>
            </w:r>
            <w:r>
              <w:rPr>
                <w:spacing w:val="-7"/>
                <w:sz w:val="20"/>
              </w:rPr>
              <w:t> </w:t>
            </w:r>
            <w:r>
              <w:rPr>
                <w:sz w:val="20"/>
              </w:rPr>
              <w:t>и</w:t>
            </w:r>
            <w:r>
              <w:rPr>
                <w:spacing w:val="-8"/>
                <w:sz w:val="20"/>
              </w:rPr>
              <w:t> </w:t>
            </w:r>
            <w:r>
              <w:rPr>
                <w:spacing w:val="-2"/>
                <w:sz w:val="20"/>
              </w:rPr>
              <w:t>страховку.</w:t>
            </w:r>
          </w:p>
        </w:tc>
      </w:tr>
      <w:tr>
        <w:trPr>
          <w:trHeight w:val="918" w:hRule="atLeast"/>
        </w:trPr>
        <w:tc>
          <w:tcPr>
            <w:tcW w:w="4854" w:type="dxa"/>
            <w:vMerge/>
            <w:tcBorders>
              <w:top w:val="nil"/>
            </w:tcBorders>
          </w:tcPr>
          <w:p>
            <w:pPr>
              <w:rPr>
                <w:sz w:val="2"/>
                <w:szCs w:val="2"/>
              </w:rPr>
            </w:pPr>
          </w:p>
        </w:tc>
        <w:tc>
          <w:tcPr>
            <w:tcW w:w="4853" w:type="dxa"/>
          </w:tcPr>
          <w:p>
            <w:pPr>
              <w:pStyle w:val="TableParagraph"/>
              <w:tabs>
                <w:tab w:pos="2177" w:val="left" w:leader="none"/>
                <w:tab w:pos="3611" w:val="left" w:leader="none"/>
              </w:tabs>
              <w:ind w:right="97"/>
              <w:jc w:val="both"/>
              <w:rPr>
                <w:sz w:val="20"/>
              </w:rPr>
            </w:pPr>
            <w:r>
              <w:rPr>
                <w:sz w:val="20"/>
              </w:rPr>
              <w:t>Поощряет и поддерживает, создает эмоционально- </w:t>
            </w:r>
            <w:r>
              <w:rPr>
                <w:spacing w:val="-2"/>
                <w:sz w:val="20"/>
              </w:rPr>
              <w:t>положительный</w:t>
            </w:r>
            <w:r>
              <w:rPr>
                <w:sz w:val="20"/>
              </w:rPr>
              <w:tab/>
            </w:r>
            <w:r>
              <w:rPr>
                <w:spacing w:val="-2"/>
                <w:sz w:val="20"/>
              </w:rPr>
              <w:t>настрой.</w:t>
            </w:r>
            <w:r>
              <w:rPr>
                <w:sz w:val="20"/>
              </w:rPr>
              <w:tab/>
            </w:r>
            <w:r>
              <w:rPr>
                <w:spacing w:val="-2"/>
                <w:sz w:val="20"/>
              </w:rPr>
              <w:t>способствует </w:t>
            </w:r>
            <w:r>
              <w:rPr>
                <w:sz w:val="20"/>
              </w:rPr>
              <w:t>формированию</w:t>
            </w:r>
            <w:r>
              <w:rPr>
                <w:spacing w:val="65"/>
                <w:sz w:val="20"/>
              </w:rPr>
              <w:t>  </w:t>
            </w:r>
            <w:r>
              <w:rPr>
                <w:sz w:val="20"/>
              </w:rPr>
              <w:t>первых</w:t>
            </w:r>
            <w:r>
              <w:rPr>
                <w:spacing w:val="64"/>
                <w:sz w:val="20"/>
              </w:rPr>
              <w:t>  </w:t>
            </w:r>
            <w:r>
              <w:rPr>
                <w:sz w:val="20"/>
              </w:rPr>
              <w:t>культурно-</w:t>
            </w:r>
            <w:r>
              <w:rPr>
                <w:spacing w:val="-2"/>
                <w:sz w:val="20"/>
              </w:rPr>
              <w:t>гигиенических</w:t>
            </w:r>
          </w:p>
          <w:p>
            <w:pPr>
              <w:pStyle w:val="TableParagraph"/>
              <w:spacing w:line="215" w:lineRule="exact"/>
              <w:rPr>
                <w:sz w:val="20"/>
              </w:rPr>
            </w:pPr>
            <w:r>
              <w:rPr>
                <w:spacing w:val="-2"/>
                <w:sz w:val="20"/>
              </w:rPr>
              <w:t>навыков.</w:t>
            </w:r>
          </w:p>
        </w:tc>
        <w:tc>
          <w:tcPr>
            <w:tcW w:w="5288" w:type="dxa"/>
          </w:tcPr>
          <w:p>
            <w:pPr>
              <w:pStyle w:val="TableParagraph"/>
              <w:rPr>
                <w:sz w:val="20"/>
              </w:rPr>
            </w:pPr>
            <w:r>
              <w:rPr>
                <w:sz w:val="20"/>
              </w:rPr>
              <w:t>Поощряет стремление ребенка соблюдать правила личной гигиены и проявлять культурно-гигиенические навыки.</w:t>
            </w:r>
          </w:p>
        </w:tc>
      </w:tr>
      <w:tr>
        <w:trPr>
          <w:trHeight w:val="1152" w:hRule="atLeast"/>
        </w:trPr>
        <w:tc>
          <w:tcPr>
            <w:tcW w:w="4854" w:type="dxa"/>
            <w:vMerge/>
            <w:tcBorders>
              <w:top w:val="nil"/>
            </w:tcBorders>
          </w:tcPr>
          <w:p>
            <w:pPr>
              <w:rPr>
                <w:sz w:val="2"/>
                <w:szCs w:val="2"/>
              </w:rPr>
            </w:pPr>
          </w:p>
        </w:tc>
        <w:tc>
          <w:tcPr>
            <w:tcW w:w="4853" w:type="dxa"/>
          </w:tcPr>
          <w:p>
            <w:pPr>
              <w:pStyle w:val="TableParagraph"/>
              <w:ind w:right="95"/>
              <w:jc w:val="both"/>
              <w:rPr>
                <w:sz w:val="20"/>
              </w:rPr>
            </w:pPr>
            <w:r>
              <w:rPr>
                <w:sz w:val="20"/>
              </w:rPr>
              <w:t>В процессе физического воспитания педагог обеспечивает условия для развития основных движений и выполнения общеразвивающих </w:t>
            </w:r>
            <w:r>
              <w:rPr>
                <w:spacing w:val="-2"/>
                <w:sz w:val="20"/>
              </w:rPr>
              <w:t>упражнений.</w:t>
            </w:r>
          </w:p>
        </w:tc>
        <w:tc>
          <w:tcPr>
            <w:tcW w:w="5288" w:type="dxa"/>
          </w:tcPr>
          <w:p>
            <w:pPr>
              <w:pStyle w:val="TableParagraph"/>
              <w:ind w:right="100"/>
              <w:jc w:val="both"/>
              <w:rPr>
                <w:sz w:val="20"/>
              </w:rPr>
            </w:pPr>
            <w:r>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w:t>
            </w:r>
            <w:r>
              <w:rPr>
                <w:spacing w:val="68"/>
                <w:w w:val="150"/>
                <w:sz w:val="20"/>
              </w:rPr>
              <w:t>  </w:t>
            </w:r>
            <w:r>
              <w:rPr>
                <w:sz w:val="20"/>
              </w:rPr>
              <w:t>направления</w:t>
            </w:r>
            <w:r>
              <w:rPr>
                <w:spacing w:val="68"/>
                <w:w w:val="150"/>
                <w:sz w:val="20"/>
              </w:rPr>
              <w:t>  </w:t>
            </w:r>
            <w:r>
              <w:rPr>
                <w:sz w:val="20"/>
              </w:rPr>
              <w:t>движения,</w:t>
            </w:r>
            <w:r>
              <w:rPr>
                <w:spacing w:val="70"/>
                <w:w w:val="150"/>
                <w:sz w:val="20"/>
              </w:rPr>
              <w:t>  </w:t>
            </w:r>
            <w:r>
              <w:rPr>
                <w:spacing w:val="-2"/>
                <w:sz w:val="20"/>
              </w:rPr>
              <w:t>предлагает</w:t>
            </w:r>
          </w:p>
          <w:p>
            <w:pPr>
              <w:pStyle w:val="TableParagraph"/>
              <w:spacing w:line="217" w:lineRule="exact"/>
              <w:jc w:val="both"/>
              <w:rPr>
                <w:sz w:val="20"/>
              </w:rPr>
            </w:pPr>
            <w:r>
              <w:rPr>
                <w:sz w:val="20"/>
              </w:rPr>
              <w:t>разнообразные</w:t>
            </w:r>
            <w:r>
              <w:rPr>
                <w:spacing w:val="-9"/>
                <w:sz w:val="20"/>
              </w:rPr>
              <w:t> </w:t>
            </w:r>
            <w:r>
              <w:rPr>
                <w:spacing w:val="-2"/>
                <w:sz w:val="20"/>
              </w:rPr>
              <w:t>упражнения.</w:t>
            </w:r>
          </w:p>
        </w:tc>
      </w:tr>
      <w:tr>
        <w:trPr>
          <w:trHeight w:val="230" w:hRule="atLeast"/>
        </w:trPr>
        <w:tc>
          <w:tcPr>
            <w:tcW w:w="14995" w:type="dxa"/>
            <w:gridSpan w:val="3"/>
          </w:tcPr>
          <w:p>
            <w:pPr>
              <w:pStyle w:val="TableParagraph"/>
              <w:spacing w:line="210" w:lineRule="exact"/>
              <w:rPr>
                <w:b/>
                <w:sz w:val="20"/>
              </w:rPr>
            </w:pPr>
            <w:r>
              <w:rPr>
                <w:b/>
                <w:sz w:val="20"/>
              </w:rPr>
              <w:t>5.2.1.</w:t>
            </w:r>
            <w:r>
              <w:rPr>
                <w:b/>
                <w:spacing w:val="-13"/>
                <w:sz w:val="20"/>
              </w:rPr>
              <w:t> </w:t>
            </w:r>
            <w:r>
              <w:rPr>
                <w:b/>
                <w:sz w:val="20"/>
              </w:rPr>
              <w:t>Основная</w:t>
            </w:r>
            <w:r>
              <w:rPr>
                <w:b/>
                <w:spacing w:val="-12"/>
                <w:sz w:val="20"/>
              </w:rPr>
              <w:t> </w:t>
            </w:r>
            <w:r>
              <w:rPr>
                <w:b/>
                <w:sz w:val="20"/>
              </w:rPr>
              <w:t>гимнастика</w:t>
            </w:r>
            <w:r>
              <w:rPr>
                <w:b/>
                <w:spacing w:val="-11"/>
                <w:sz w:val="20"/>
              </w:rPr>
              <w:t> </w:t>
            </w:r>
            <w:r>
              <w:rPr>
                <w:b/>
                <w:sz w:val="20"/>
              </w:rPr>
              <w:t>(основные</w:t>
            </w:r>
            <w:r>
              <w:rPr>
                <w:b/>
                <w:spacing w:val="-11"/>
                <w:sz w:val="20"/>
              </w:rPr>
              <w:t> </w:t>
            </w:r>
            <w:r>
              <w:rPr>
                <w:b/>
                <w:sz w:val="20"/>
              </w:rPr>
              <w:t>движения,</w:t>
            </w:r>
            <w:r>
              <w:rPr>
                <w:b/>
                <w:spacing w:val="-11"/>
                <w:sz w:val="20"/>
              </w:rPr>
              <w:t> </w:t>
            </w:r>
            <w:r>
              <w:rPr>
                <w:b/>
                <w:sz w:val="20"/>
              </w:rPr>
              <w:t>общеразвивающие</w:t>
            </w:r>
            <w:r>
              <w:rPr>
                <w:b/>
                <w:spacing w:val="-12"/>
                <w:sz w:val="20"/>
              </w:rPr>
              <w:t> </w:t>
            </w:r>
            <w:r>
              <w:rPr>
                <w:b/>
                <w:spacing w:val="-2"/>
                <w:sz w:val="20"/>
              </w:rPr>
              <w:t>упражнения).</w:t>
            </w:r>
          </w:p>
        </w:tc>
      </w:tr>
      <w:tr>
        <w:trPr>
          <w:trHeight w:val="230" w:hRule="atLeast"/>
        </w:trPr>
        <w:tc>
          <w:tcPr>
            <w:tcW w:w="4854" w:type="dxa"/>
            <w:vMerge w:val="restart"/>
          </w:tcPr>
          <w:p>
            <w:pPr>
              <w:pStyle w:val="TableParagraph"/>
              <w:ind w:left="0"/>
              <w:rPr>
                <w:sz w:val="18"/>
              </w:rPr>
            </w:pPr>
          </w:p>
        </w:tc>
        <w:tc>
          <w:tcPr>
            <w:tcW w:w="10141" w:type="dxa"/>
            <w:gridSpan w:val="2"/>
          </w:tcPr>
          <w:p>
            <w:pPr>
              <w:pStyle w:val="TableParagraph"/>
              <w:spacing w:line="210" w:lineRule="exact"/>
              <w:rPr>
                <w:b/>
                <w:sz w:val="20"/>
              </w:rPr>
            </w:pPr>
            <w:r>
              <w:rPr>
                <w:b/>
                <w:sz w:val="20"/>
              </w:rPr>
              <w:t>Основные</w:t>
            </w:r>
            <w:r>
              <w:rPr>
                <w:b/>
                <w:spacing w:val="-11"/>
                <w:sz w:val="20"/>
              </w:rPr>
              <w:t> </w:t>
            </w:r>
            <w:r>
              <w:rPr>
                <w:b/>
                <w:spacing w:val="-2"/>
                <w:sz w:val="20"/>
              </w:rPr>
              <w:t>движения.</w:t>
            </w:r>
          </w:p>
        </w:tc>
      </w:tr>
      <w:tr>
        <w:trPr>
          <w:trHeight w:val="230" w:hRule="atLeast"/>
        </w:trPr>
        <w:tc>
          <w:tcPr>
            <w:tcW w:w="4854" w:type="dxa"/>
            <w:vMerge/>
            <w:tcBorders>
              <w:top w:val="nil"/>
            </w:tcBorders>
          </w:tcPr>
          <w:p>
            <w:pPr>
              <w:rPr>
                <w:sz w:val="2"/>
                <w:szCs w:val="2"/>
              </w:rPr>
            </w:pPr>
          </w:p>
        </w:tc>
        <w:tc>
          <w:tcPr>
            <w:tcW w:w="4853" w:type="dxa"/>
          </w:tcPr>
          <w:p>
            <w:pPr>
              <w:pStyle w:val="TableParagraph"/>
              <w:spacing w:line="210" w:lineRule="exact"/>
              <w:rPr>
                <w:b/>
                <w:sz w:val="20"/>
              </w:rPr>
            </w:pPr>
            <w:r>
              <w:rPr>
                <w:b/>
                <w:sz w:val="20"/>
              </w:rPr>
              <w:t>Бросание</w:t>
            </w:r>
            <w:r>
              <w:rPr>
                <w:b/>
                <w:spacing w:val="-5"/>
                <w:sz w:val="20"/>
              </w:rPr>
              <w:t> </w:t>
            </w:r>
            <w:r>
              <w:rPr>
                <w:b/>
                <w:sz w:val="20"/>
              </w:rPr>
              <w:t>и</w:t>
            </w:r>
            <w:r>
              <w:rPr>
                <w:b/>
                <w:spacing w:val="-4"/>
                <w:sz w:val="20"/>
              </w:rPr>
              <w:t> </w:t>
            </w:r>
            <w:r>
              <w:rPr>
                <w:b/>
                <w:spacing w:val="-2"/>
                <w:sz w:val="20"/>
              </w:rPr>
              <w:t>катание</w:t>
            </w:r>
          </w:p>
        </w:tc>
        <w:tc>
          <w:tcPr>
            <w:tcW w:w="5288" w:type="dxa"/>
          </w:tcPr>
          <w:p>
            <w:pPr>
              <w:pStyle w:val="TableParagraph"/>
              <w:spacing w:line="210" w:lineRule="exact"/>
              <w:rPr>
                <w:b/>
                <w:sz w:val="20"/>
              </w:rPr>
            </w:pPr>
            <w:r>
              <w:rPr>
                <w:b/>
                <w:sz w:val="20"/>
              </w:rPr>
              <w:t>Бросание,</w:t>
            </w:r>
            <w:r>
              <w:rPr>
                <w:b/>
                <w:spacing w:val="-7"/>
                <w:sz w:val="20"/>
              </w:rPr>
              <w:t> </w:t>
            </w:r>
            <w:r>
              <w:rPr>
                <w:b/>
                <w:sz w:val="20"/>
              </w:rPr>
              <w:t>катание,</w:t>
            </w:r>
            <w:r>
              <w:rPr>
                <w:b/>
                <w:spacing w:val="-9"/>
                <w:sz w:val="20"/>
              </w:rPr>
              <w:t> </w:t>
            </w:r>
            <w:r>
              <w:rPr>
                <w:b/>
                <w:spacing w:val="-4"/>
                <w:sz w:val="20"/>
              </w:rPr>
              <w:t>ловля</w:t>
            </w:r>
          </w:p>
        </w:tc>
      </w:tr>
      <w:tr>
        <w:trPr>
          <w:trHeight w:val="3333" w:hRule="atLeast"/>
        </w:trPr>
        <w:tc>
          <w:tcPr>
            <w:tcW w:w="4854" w:type="dxa"/>
            <w:vMerge/>
            <w:tcBorders>
              <w:top w:val="nil"/>
            </w:tcBorders>
          </w:tcPr>
          <w:p>
            <w:pPr>
              <w:rPr>
                <w:sz w:val="2"/>
                <w:szCs w:val="2"/>
              </w:rPr>
            </w:pPr>
          </w:p>
        </w:tc>
        <w:tc>
          <w:tcPr>
            <w:tcW w:w="4853" w:type="dxa"/>
          </w:tcPr>
          <w:p>
            <w:pPr>
              <w:pStyle w:val="TableParagraph"/>
              <w:numPr>
                <w:ilvl w:val="0"/>
                <w:numId w:val="157"/>
              </w:numPr>
              <w:tabs>
                <w:tab w:pos="815" w:val="left" w:leader="none"/>
              </w:tabs>
              <w:spacing w:line="238" w:lineRule="exact" w:before="0" w:after="0"/>
              <w:ind w:left="815" w:right="0" w:hanging="600"/>
              <w:jc w:val="left"/>
              <w:rPr>
                <w:sz w:val="20"/>
              </w:rPr>
            </w:pPr>
            <w:r>
              <w:rPr>
                <w:sz w:val="20"/>
              </w:rPr>
              <w:t>бросание</w:t>
            </w:r>
            <w:r>
              <w:rPr>
                <w:spacing w:val="-5"/>
                <w:sz w:val="20"/>
              </w:rPr>
              <w:t> </w:t>
            </w:r>
            <w:r>
              <w:rPr>
                <w:sz w:val="20"/>
              </w:rPr>
              <w:t>мяча</w:t>
            </w:r>
            <w:r>
              <w:rPr>
                <w:spacing w:val="-5"/>
                <w:sz w:val="20"/>
              </w:rPr>
              <w:t> </w:t>
            </w:r>
            <w:r>
              <w:rPr>
                <w:sz w:val="20"/>
              </w:rPr>
              <w:t>(диаметр</w:t>
            </w:r>
            <w:r>
              <w:rPr>
                <w:spacing w:val="-3"/>
                <w:sz w:val="20"/>
              </w:rPr>
              <w:t> </w:t>
            </w:r>
            <w:r>
              <w:rPr>
                <w:sz w:val="20"/>
              </w:rPr>
              <w:t>6</w:t>
            </w:r>
            <w:r>
              <w:rPr>
                <w:spacing w:val="-2"/>
                <w:sz w:val="20"/>
              </w:rPr>
              <w:t> </w:t>
            </w:r>
            <w:r>
              <w:rPr>
                <w:sz w:val="20"/>
              </w:rPr>
              <w:t>-</w:t>
            </w:r>
            <w:r>
              <w:rPr>
                <w:spacing w:val="-4"/>
                <w:sz w:val="20"/>
              </w:rPr>
              <w:t> </w:t>
            </w:r>
            <w:r>
              <w:rPr>
                <w:sz w:val="20"/>
              </w:rPr>
              <w:t>8</w:t>
            </w:r>
            <w:r>
              <w:rPr>
                <w:spacing w:val="-4"/>
                <w:sz w:val="20"/>
              </w:rPr>
              <w:t> </w:t>
            </w:r>
            <w:r>
              <w:rPr>
                <w:sz w:val="20"/>
              </w:rPr>
              <w:t>см)</w:t>
            </w:r>
            <w:r>
              <w:rPr>
                <w:spacing w:val="-4"/>
                <w:sz w:val="20"/>
              </w:rPr>
              <w:t> </w:t>
            </w:r>
            <w:r>
              <w:rPr>
                <w:sz w:val="20"/>
              </w:rPr>
              <w:t>вниз,</w:t>
            </w:r>
            <w:r>
              <w:rPr>
                <w:spacing w:val="-4"/>
                <w:sz w:val="20"/>
              </w:rPr>
              <w:t> </w:t>
            </w:r>
            <w:r>
              <w:rPr>
                <w:spacing w:val="-2"/>
                <w:sz w:val="20"/>
              </w:rPr>
              <w:t>вдаль;</w:t>
            </w:r>
          </w:p>
          <w:p>
            <w:pPr>
              <w:pStyle w:val="TableParagraph"/>
              <w:numPr>
                <w:ilvl w:val="0"/>
                <w:numId w:val="157"/>
              </w:numPr>
              <w:tabs>
                <w:tab w:pos="815" w:val="left" w:leader="none"/>
              </w:tabs>
              <w:spacing w:line="240" w:lineRule="auto" w:before="0" w:after="0"/>
              <w:ind w:left="215" w:right="98" w:firstLine="0"/>
              <w:jc w:val="left"/>
              <w:rPr>
                <w:sz w:val="20"/>
              </w:rPr>
            </w:pPr>
            <w:r>
              <w:rPr>
                <w:sz w:val="20"/>
              </w:rPr>
              <w:t>катание мяча (диаметр 20 - 25 см) вперед из исходного положения сидя и стоя.</w:t>
            </w:r>
          </w:p>
        </w:tc>
        <w:tc>
          <w:tcPr>
            <w:tcW w:w="5288" w:type="dxa"/>
          </w:tcPr>
          <w:p>
            <w:pPr>
              <w:pStyle w:val="TableParagraph"/>
              <w:numPr>
                <w:ilvl w:val="0"/>
                <w:numId w:val="158"/>
              </w:numPr>
              <w:tabs>
                <w:tab w:pos="815" w:val="left" w:leader="none"/>
              </w:tabs>
              <w:spacing w:line="238" w:lineRule="exact" w:before="0" w:after="0"/>
              <w:ind w:left="815" w:right="0" w:hanging="491"/>
              <w:jc w:val="both"/>
              <w:rPr>
                <w:sz w:val="20"/>
              </w:rPr>
            </w:pPr>
            <w:r>
              <w:rPr>
                <w:sz w:val="20"/>
              </w:rPr>
              <w:t>скатывание</w:t>
            </w:r>
            <w:r>
              <w:rPr>
                <w:spacing w:val="-7"/>
                <w:sz w:val="20"/>
              </w:rPr>
              <w:t> </w:t>
            </w:r>
            <w:r>
              <w:rPr>
                <w:sz w:val="20"/>
              </w:rPr>
              <w:t>мяча</w:t>
            </w:r>
            <w:r>
              <w:rPr>
                <w:spacing w:val="-4"/>
                <w:sz w:val="20"/>
              </w:rPr>
              <w:t> </w:t>
            </w:r>
            <w:r>
              <w:rPr>
                <w:sz w:val="20"/>
              </w:rPr>
              <w:t>по</w:t>
            </w:r>
            <w:r>
              <w:rPr>
                <w:spacing w:val="-6"/>
                <w:sz w:val="20"/>
              </w:rPr>
              <w:t> </w:t>
            </w:r>
            <w:r>
              <w:rPr>
                <w:sz w:val="20"/>
              </w:rPr>
              <w:t>наклонной</w:t>
            </w:r>
            <w:r>
              <w:rPr>
                <w:spacing w:val="-8"/>
                <w:sz w:val="20"/>
              </w:rPr>
              <w:t> </w:t>
            </w:r>
            <w:r>
              <w:rPr>
                <w:spacing w:val="-2"/>
                <w:sz w:val="20"/>
              </w:rPr>
              <w:t>доске;</w:t>
            </w:r>
          </w:p>
          <w:p>
            <w:pPr>
              <w:pStyle w:val="TableParagraph"/>
              <w:numPr>
                <w:ilvl w:val="0"/>
                <w:numId w:val="158"/>
              </w:numPr>
              <w:tabs>
                <w:tab w:pos="814" w:val="left" w:leader="none"/>
              </w:tabs>
              <w:spacing w:line="240" w:lineRule="auto" w:before="0" w:after="0"/>
              <w:ind w:left="107" w:right="97" w:firstLine="216"/>
              <w:jc w:val="both"/>
              <w:rPr>
                <w:sz w:val="20"/>
              </w:rPr>
            </w:pPr>
            <w:r>
              <w:rPr>
                <w:sz w:val="20"/>
              </w:rPr>
              <w:t>прокатывание мяча педагогу и друг другу двумя руками стоя и сидя (расстояние 50 - 100 см), под дугу, в </w:t>
            </w:r>
            <w:r>
              <w:rPr>
                <w:spacing w:val="-2"/>
                <w:sz w:val="20"/>
              </w:rPr>
              <w:t>воротца;</w:t>
            </w:r>
          </w:p>
          <w:p>
            <w:pPr>
              <w:pStyle w:val="TableParagraph"/>
              <w:numPr>
                <w:ilvl w:val="0"/>
                <w:numId w:val="158"/>
              </w:numPr>
              <w:tabs>
                <w:tab w:pos="815" w:val="left" w:leader="none"/>
              </w:tabs>
              <w:spacing w:line="243" w:lineRule="exact" w:before="0" w:after="0"/>
              <w:ind w:left="815" w:right="0" w:hanging="491"/>
              <w:jc w:val="both"/>
              <w:rPr>
                <w:sz w:val="20"/>
              </w:rPr>
            </w:pPr>
            <w:r>
              <w:rPr>
                <w:sz w:val="20"/>
              </w:rPr>
              <w:t>остановка</w:t>
            </w:r>
            <w:r>
              <w:rPr>
                <w:spacing w:val="-11"/>
                <w:sz w:val="20"/>
              </w:rPr>
              <w:t> </w:t>
            </w:r>
            <w:r>
              <w:rPr>
                <w:sz w:val="20"/>
              </w:rPr>
              <w:t>катящегося</w:t>
            </w:r>
            <w:r>
              <w:rPr>
                <w:spacing w:val="-11"/>
                <w:sz w:val="20"/>
              </w:rPr>
              <w:t> </w:t>
            </w:r>
            <w:r>
              <w:rPr>
                <w:spacing w:val="-2"/>
                <w:sz w:val="20"/>
              </w:rPr>
              <w:t>мяча;</w:t>
            </w:r>
          </w:p>
          <w:p>
            <w:pPr>
              <w:pStyle w:val="TableParagraph"/>
              <w:numPr>
                <w:ilvl w:val="0"/>
                <w:numId w:val="158"/>
              </w:numPr>
              <w:tabs>
                <w:tab w:pos="815" w:val="left" w:leader="none"/>
              </w:tabs>
              <w:spacing w:line="245" w:lineRule="exact" w:before="0" w:after="0"/>
              <w:ind w:left="815" w:right="0" w:hanging="491"/>
              <w:jc w:val="both"/>
              <w:rPr>
                <w:sz w:val="20"/>
              </w:rPr>
            </w:pPr>
            <w:r>
              <w:rPr>
                <w:sz w:val="20"/>
              </w:rPr>
              <w:t>передача</w:t>
            </w:r>
            <w:r>
              <w:rPr>
                <w:spacing w:val="-6"/>
                <w:sz w:val="20"/>
              </w:rPr>
              <w:t> </w:t>
            </w:r>
            <w:r>
              <w:rPr>
                <w:sz w:val="20"/>
              </w:rPr>
              <w:t>мячей</w:t>
            </w:r>
            <w:r>
              <w:rPr>
                <w:spacing w:val="-7"/>
                <w:sz w:val="20"/>
              </w:rPr>
              <w:t> </w:t>
            </w:r>
            <w:r>
              <w:rPr>
                <w:sz w:val="20"/>
              </w:rPr>
              <w:t>друг</w:t>
            </w:r>
            <w:r>
              <w:rPr>
                <w:spacing w:val="-7"/>
                <w:sz w:val="20"/>
              </w:rPr>
              <w:t> </w:t>
            </w:r>
            <w:r>
              <w:rPr>
                <w:sz w:val="20"/>
              </w:rPr>
              <w:t>другу</w:t>
            </w:r>
            <w:r>
              <w:rPr>
                <w:spacing w:val="-7"/>
                <w:sz w:val="20"/>
              </w:rPr>
              <w:t> </w:t>
            </w:r>
            <w:r>
              <w:rPr>
                <w:spacing w:val="-2"/>
                <w:sz w:val="20"/>
              </w:rPr>
              <w:t>стоя;</w:t>
            </w:r>
          </w:p>
          <w:p>
            <w:pPr>
              <w:pStyle w:val="TableParagraph"/>
              <w:numPr>
                <w:ilvl w:val="0"/>
                <w:numId w:val="158"/>
              </w:numPr>
              <w:tabs>
                <w:tab w:pos="814" w:val="left" w:leader="none"/>
              </w:tabs>
              <w:spacing w:line="240" w:lineRule="auto" w:before="0" w:after="0"/>
              <w:ind w:left="107" w:right="99" w:firstLine="216"/>
              <w:jc w:val="both"/>
              <w:rPr>
                <w:sz w:val="20"/>
              </w:rPr>
            </w:pPr>
            <w:r>
              <w:rPr>
                <w:sz w:val="20"/>
              </w:rPr>
              <w:t>бросание</w:t>
            </w:r>
            <w:r>
              <w:rPr>
                <w:spacing w:val="-5"/>
                <w:sz w:val="20"/>
              </w:rPr>
              <w:t> </w:t>
            </w:r>
            <w:r>
              <w:rPr>
                <w:sz w:val="20"/>
              </w:rPr>
              <w:t>мяча</w:t>
            </w:r>
            <w:r>
              <w:rPr>
                <w:spacing w:val="-5"/>
                <w:sz w:val="20"/>
              </w:rPr>
              <w:t> </w:t>
            </w:r>
            <w:r>
              <w:rPr>
                <w:sz w:val="20"/>
              </w:rPr>
              <w:t>от</w:t>
            </w:r>
            <w:r>
              <w:rPr>
                <w:spacing w:val="-6"/>
                <w:sz w:val="20"/>
              </w:rPr>
              <w:t> </w:t>
            </w:r>
            <w:r>
              <w:rPr>
                <w:sz w:val="20"/>
              </w:rPr>
              <w:t>груди</w:t>
            </w:r>
            <w:r>
              <w:rPr>
                <w:spacing w:val="-5"/>
                <w:sz w:val="20"/>
              </w:rPr>
              <w:t> </w:t>
            </w:r>
            <w:r>
              <w:rPr>
                <w:sz w:val="20"/>
              </w:rPr>
              <w:t>двумя</w:t>
            </w:r>
            <w:r>
              <w:rPr>
                <w:spacing w:val="-6"/>
                <w:sz w:val="20"/>
              </w:rPr>
              <w:t> </w:t>
            </w:r>
            <w:r>
              <w:rPr>
                <w:sz w:val="20"/>
              </w:rPr>
              <w:t>руками,</w:t>
            </w:r>
            <w:r>
              <w:rPr>
                <w:spacing w:val="-3"/>
                <w:sz w:val="20"/>
              </w:rPr>
              <w:t> </w:t>
            </w:r>
            <w:r>
              <w:rPr>
                <w:sz w:val="20"/>
              </w:rPr>
              <w:t>снизу,</w:t>
            </w:r>
            <w:r>
              <w:rPr>
                <w:spacing w:val="-3"/>
                <w:sz w:val="20"/>
              </w:rPr>
              <w:t> </w:t>
            </w:r>
            <w:r>
              <w:rPr>
                <w:sz w:val="20"/>
              </w:rPr>
              <w:t>из-за </w:t>
            </w:r>
            <w:r>
              <w:rPr>
                <w:spacing w:val="-2"/>
                <w:sz w:val="20"/>
              </w:rPr>
              <w:t>головы;</w:t>
            </w:r>
          </w:p>
          <w:p>
            <w:pPr>
              <w:pStyle w:val="TableParagraph"/>
              <w:numPr>
                <w:ilvl w:val="0"/>
                <w:numId w:val="158"/>
              </w:numPr>
              <w:tabs>
                <w:tab w:pos="814" w:val="left" w:leader="none"/>
              </w:tabs>
              <w:spacing w:line="240" w:lineRule="auto" w:before="0" w:after="0"/>
              <w:ind w:left="107" w:right="102" w:firstLine="216"/>
              <w:jc w:val="both"/>
              <w:rPr>
                <w:sz w:val="20"/>
              </w:rPr>
            </w:pPr>
            <w:r>
              <w:rPr>
                <w:sz w:val="20"/>
              </w:rPr>
              <w:t>бросание</w:t>
            </w:r>
            <w:r>
              <w:rPr>
                <w:spacing w:val="-3"/>
                <w:sz w:val="20"/>
              </w:rPr>
              <w:t> </w:t>
            </w:r>
            <w:r>
              <w:rPr>
                <w:sz w:val="20"/>
              </w:rPr>
              <w:t>предмета</w:t>
            </w:r>
            <w:r>
              <w:rPr>
                <w:spacing w:val="-1"/>
                <w:sz w:val="20"/>
              </w:rPr>
              <w:t> </w:t>
            </w:r>
            <w:r>
              <w:rPr>
                <w:sz w:val="20"/>
              </w:rPr>
              <w:t>в</w:t>
            </w:r>
            <w:r>
              <w:rPr>
                <w:spacing w:val="-4"/>
                <w:sz w:val="20"/>
              </w:rPr>
              <w:t> </w:t>
            </w:r>
            <w:r>
              <w:rPr>
                <w:sz w:val="20"/>
              </w:rPr>
              <w:t>горизонтальную</w:t>
            </w:r>
            <w:r>
              <w:rPr>
                <w:spacing w:val="-1"/>
                <w:sz w:val="20"/>
              </w:rPr>
              <w:t> </w:t>
            </w:r>
            <w:r>
              <w:rPr>
                <w:sz w:val="20"/>
              </w:rPr>
              <w:t>цель</w:t>
            </w:r>
            <w:r>
              <w:rPr>
                <w:spacing w:val="-3"/>
                <w:sz w:val="20"/>
              </w:rPr>
              <w:t> </w:t>
            </w:r>
            <w:r>
              <w:rPr>
                <w:sz w:val="20"/>
              </w:rPr>
              <w:t>и</w:t>
            </w:r>
            <w:r>
              <w:rPr>
                <w:spacing w:val="-2"/>
                <w:sz w:val="20"/>
              </w:rPr>
              <w:t> </w:t>
            </w:r>
            <w:r>
              <w:rPr>
                <w:sz w:val="20"/>
              </w:rPr>
              <w:t>вдаль с расстояния 100 - 125 см двумя и одной рукой;</w:t>
            </w:r>
          </w:p>
          <w:p>
            <w:pPr>
              <w:pStyle w:val="TableParagraph"/>
              <w:numPr>
                <w:ilvl w:val="0"/>
                <w:numId w:val="158"/>
              </w:numPr>
              <w:tabs>
                <w:tab w:pos="814" w:val="left" w:leader="none"/>
              </w:tabs>
              <w:spacing w:line="240" w:lineRule="auto" w:before="0" w:after="0"/>
              <w:ind w:left="107" w:right="103" w:firstLine="216"/>
              <w:jc w:val="both"/>
              <w:rPr>
                <w:sz w:val="20"/>
              </w:rPr>
            </w:pPr>
            <w:r>
              <w:rPr>
                <w:sz w:val="20"/>
              </w:rPr>
              <w:t>перебрасывание мяча через сетку, натянутую на уровне роста ребенка с расстояния 1- 1,5 м;</w:t>
            </w:r>
          </w:p>
          <w:p>
            <w:pPr>
              <w:pStyle w:val="TableParagraph"/>
              <w:numPr>
                <w:ilvl w:val="0"/>
                <w:numId w:val="158"/>
              </w:numPr>
              <w:tabs>
                <w:tab w:pos="814" w:val="left" w:leader="none"/>
              </w:tabs>
              <w:spacing w:line="230" w:lineRule="exact" w:before="0" w:after="0"/>
              <w:ind w:left="107" w:right="99" w:firstLine="216"/>
              <w:jc w:val="both"/>
              <w:rPr>
                <w:sz w:val="20"/>
              </w:rPr>
            </w:pPr>
            <w:r>
              <w:rPr>
                <w:sz w:val="20"/>
              </w:rPr>
              <w:t>ловля мяча, брошенного педагогом с расстояния</w:t>
            </w:r>
            <w:r>
              <w:rPr>
                <w:spacing w:val="40"/>
                <w:sz w:val="20"/>
              </w:rPr>
              <w:t> </w:t>
            </w:r>
            <w:r>
              <w:rPr>
                <w:sz w:val="20"/>
              </w:rPr>
              <w:t>до 1 м.</w:t>
            </w:r>
          </w:p>
        </w:tc>
      </w:tr>
      <w:tr>
        <w:trPr>
          <w:trHeight w:val="230" w:hRule="atLeast"/>
        </w:trPr>
        <w:tc>
          <w:tcPr>
            <w:tcW w:w="4854" w:type="dxa"/>
            <w:vMerge w:val="restart"/>
          </w:tcPr>
          <w:p>
            <w:pPr>
              <w:pStyle w:val="TableParagraph"/>
              <w:ind w:left="0"/>
              <w:rPr>
                <w:sz w:val="18"/>
              </w:rPr>
            </w:pPr>
          </w:p>
        </w:tc>
        <w:tc>
          <w:tcPr>
            <w:tcW w:w="4853" w:type="dxa"/>
          </w:tcPr>
          <w:p>
            <w:pPr>
              <w:pStyle w:val="TableParagraph"/>
              <w:spacing w:line="210" w:lineRule="exact"/>
              <w:rPr>
                <w:b/>
                <w:sz w:val="20"/>
              </w:rPr>
            </w:pPr>
            <w:r>
              <w:rPr>
                <w:b/>
                <w:sz w:val="20"/>
              </w:rPr>
              <w:t>Ползание,</w:t>
            </w:r>
            <w:r>
              <w:rPr>
                <w:b/>
                <w:spacing w:val="-9"/>
                <w:sz w:val="20"/>
              </w:rPr>
              <w:t> </w:t>
            </w:r>
            <w:r>
              <w:rPr>
                <w:b/>
                <w:spacing w:val="-2"/>
                <w:sz w:val="20"/>
              </w:rPr>
              <w:t>лазанье</w:t>
            </w:r>
          </w:p>
        </w:tc>
        <w:tc>
          <w:tcPr>
            <w:tcW w:w="5288" w:type="dxa"/>
          </w:tcPr>
          <w:p>
            <w:pPr>
              <w:pStyle w:val="TableParagraph"/>
              <w:spacing w:line="210" w:lineRule="exact"/>
              <w:rPr>
                <w:b/>
                <w:sz w:val="20"/>
              </w:rPr>
            </w:pPr>
            <w:r>
              <w:rPr>
                <w:b/>
                <w:sz w:val="20"/>
              </w:rPr>
              <w:t>Ползание</w:t>
            </w:r>
            <w:r>
              <w:rPr>
                <w:b/>
                <w:spacing w:val="-5"/>
                <w:sz w:val="20"/>
              </w:rPr>
              <w:t> </w:t>
            </w:r>
            <w:r>
              <w:rPr>
                <w:b/>
                <w:sz w:val="20"/>
              </w:rPr>
              <w:t>и</w:t>
            </w:r>
            <w:r>
              <w:rPr>
                <w:b/>
                <w:spacing w:val="-5"/>
                <w:sz w:val="20"/>
              </w:rPr>
              <w:t> </w:t>
            </w:r>
            <w:r>
              <w:rPr>
                <w:b/>
                <w:spacing w:val="-2"/>
                <w:sz w:val="20"/>
              </w:rPr>
              <w:t>лазанье</w:t>
            </w:r>
          </w:p>
        </w:tc>
      </w:tr>
      <w:tr>
        <w:trPr>
          <w:trHeight w:val="2128" w:hRule="atLeast"/>
        </w:trPr>
        <w:tc>
          <w:tcPr>
            <w:tcW w:w="4854" w:type="dxa"/>
            <w:vMerge/>
            <w:tcBorders>
              <w:top w:val="nil"/>
            </w:tcBorders>
          </w:tcPr>
          <w:p>
            <w:pPr>
              <w:rPr>
                <w:sz w:val="2"/>
                <w:szCs w:val="2"/>
              </w:rPr>
            </w:pPr>
          </w:p>
        </w:tc>
        <w:tc>
          <w:tcPr>
            <w:tcW w:w="4853" w:type="dxa"/>
          </w:tcPr>
          <w:p>
            <w:pPr>
              <w:pStyle w:val="TableParagraph"/>
              <w:numPr>
                <w:ilvl w:val="0"/>
                <w:numId w:val="159"/>
              </w:numPr>
              <w:tabs>
                <w:tab w:pos="815" w:val="left" w:leader="none"/>
              </w:tabs>
              <w:spacing w:line="240" w:lineRule="auto" w:before="0" w:after="0"/>
              <w:ind w:left="107" w:right="101" w:firstLine="249"/>
              <w:jc w:val="left"/>
              <w:rPr>
                <w:sz w:val="20"/>
              </w:rPr>
            </w:pPr>
            <w:r>
              <w:rPr>
                <w:sz w:val="20"/>
              </w:rPr>
              <w:t>ползание</w:t>
            </w:r>
            <w:r>
              <w:rPr>
                <w:spacing w:val="80"/>
                <w:sz w:val="20"/>
              </w:rPr>
              <w:t> </w:t>
            </w:r>
            <w:r>
              <w:rPr>
                <w:sz w:val="20"/>
              </w:rPr>
              <w:t>по</w:t>
            </w:r>
            <w:r>
              <w:rPr>
                <w:spacing w:val="80"/>
                <w:sz w:val="20"/>
              </w:rPr>
              <w:t> </w:t>
            </w:r>
            <w:r>
              <w:rPr>
                <w:sz w:val="20"/>
              </w:rPr>
              <w:t>прямой</w:t>
            </w:r>
            <w:r>
              <w:rPr>
                <w:spacing w:val="80"/>
                <w:sz w:val="20"/>
              </w:rPr>
              <w:t> </w:t>
            </w:r>
            <w:r>
              <w:rPr>
                <w:sz w:val="20"/>
              </w:rPr>
              <w:t>на</w:t>
            </w:r>
            <w:r>
              <w:rPr>
                <w:spacing w:val="80"/>
                <w:sz w:val="20"/>
              </w:rPr>
              <w:t> </w:t>
            </w:r>
            <w:r>
              <w:rPr>
                <w:sz w:val="20"/>
              </w:rPr>
              <w:t>расстояние</w:t>
            </w:r>
            <w:r>
              <w:rPr>
                <w:spacing w:val="80"/>
                <w:sz w:val="20"/>
              </w:rPr>
              <w:t> </w:t>
            </w:r>
            <w:r>
              <w:rPr>
                <w:sz w:val="20"/>
              </w:rPr>
              <w:t>до</w:t>
            </w:r>
            <w:r>
              <w:rPr>
                <w:spacing w:val="80"/>
                <w:sz w:val="20"/>
              </w:rPr>
              <w:t> </w:t>
            </w:r>
            <w:r>
              <w:rPr>
                <w:sz w:val="20"/>
              </w:rPr>
              <w:t>2 </w:t>
            </w:r>
            <w:r>
              <w:rPr>
                <w:spacing w:val="-2"/>
                <w:sz w:val="20"/>
              </w:rPr>
              <w:t>метров;</w:t>
            </w:r>
          </w:p>
          <w:p>
            <w:pPr>
              <w:pStyle w:val="TableParagraph"/>
              <w:numPr>
                <w:ilvl w:val="0"/>
                <w:numId w:val="159"/>
              </w:numPr>
              <w:tabs>
                <w:tab w:pos="815" w:val="left" w:leader="none"/>
                <w:tab w:pos="1988" w:val="left" w:leader="none"/>
                <w:tab w:pos="2501" w:val="left" w:leader="none"/>
                <w:tab w:pos="3421" w:val="left" w:leader="none"/>
                <w:tab w:pos="4544" w:val="left" w:leader="none"/>
              </w:tabs>
              <w:spacing w:line="240" w:lineRule="auto" w:before="0" w:after="0"/>
              <w:ind w:left="107" w:right="102" w:firstLine="249"/>
              <w:jc w:val="left"/>
              <w:rPr>
                <w:sz w:val="20"/>
              </w:rPr>
            </w:pPr>
            <w:r>
              <w:rPr>
                <w:spacing w:val="-2"/>
                <w:sz w:val="20"/>
              </w:rPr>
              <w:t>подлезание</w:t>
            </w:r>
            <w:r>
              <w:rPr>
                <w:sz w:val="20"/>
              </w:rPr>
              <w:tab/>
            </w:r>
            <w:r>
              <w:rPr>
                <w:spacing w:val="-4"/>
                <w:sz w:val="20"/>
              </w:rPr>
              <w:t>под</w:t>
            </w:r>
            <w:r>
              <w:rPr>
                <w:sz w:val="20"/>
              </w:rPr>
              <w:tab/>
            </w:r>
            <w:r>
              <w:rPr>
                <w:spacing w:val="-2"/>
                <w:sz w:val="20"/>
              </w:rPr>
              <w:t>веревку,</w:t>
            </w:r>
            <w:r>
              <w:rPr>
                <w:sz w:val="20"/>
              </w:rPr>
              <w:tab/>
            </w:r>
            <w:r>
              <w:rPr>
                <w:spacing w:val="-2"/>
                <w:sz w:val="20"/>
              </w:rPr>
              <w:t>натянутую</w:t>
            </w:r>
            <w:r>
              <w:rPr>
                <w:sz w:val="20"/>
              </w:rPr>
              <w:tab/>
            </w:r>
            <w:r>
              <w:rPr>
                <w:spacing w:val="-6"/>
                <w:sz w:val="20"/>
              </w:rPr>
              <w:t>на </w:t>
            </w:r>
            <w:r>
              <w:rPr>
                <w:sz w:val="20"/>
              </w:rPr>
              <w:t>высоте - 50 см;</w:t>
            </w:r>
          </w:p>
          <w:p>
            <w:pPr>
              <w:pStyle w:val="TableParagraph"/>
              <w:numPr>
                <w:ilvl w:val="0"/>
                <w:numId w:val="159"/>
              </w:numPr>
              <w:tabs>
                <w:tab w:pos="815" w:val="left" w:leader="none"/>
                <w:tab w:pos="1992" w:val="left" w:leader="none"/>
                <w:tab w:pos="2299" w:val="left" w:leader="none"/>
                <w:tab w:pos="3013" w:val="left" w:leader="none"/>
                <w:tab w:pos="3994" w:val="left" w:leader="none"/>
                <w:tab w:pos="4408" w:val="left" w:leader="none"/>
              </w:tabs>
              <w:spacing w:line="240" w:lineRule="auto" w:before="0" w:after="0"/>
              <w:ind w:left="107" w:right="99" w:firstLine="249"/>
              <w:jc w:val="left"/>
              <w:rPr>
                <w:sz w:val="20"/>
              </w:rPr>
            </w:pPr>
            <w:r>
              <w:rPr>
                <w:spacing w:val="-2"/>
                <w:sz w:val="20"/>
              </w:rPr>
              <w:t>пролезание</w:t>
            </w:r>
            <w:r>
              <w:rPr>
                <w:sz w:val="20"/>
              </w:rPr>
              <w:tab/>
            </w:r>
            <w:r>
              <w:rPr>
                <w:spacing w:val="-10"/>
                <w:sz w:val="20"/>
              </w:rPr>
              <w:t>в</w:t>
            </w:r>
            <w:r>
              <w:rPr>
                <w:sz w:val="20"/>
              </w:rPr>
              <w:tab/>
            </w:r>
            <w:r>
              <w:rPr>
                <w:spacing w:val="-2"/>
                <w:sz w:val="20"/>
              </w:rPr>
              <w:t>обруч</w:t>
            </w:r>
            <w:r>
              <w:rPr>
                <w:sz w:val="20"/>
              </w:rPr>
              <w:tab/>
            </w:r>
            <w:r>
              <w:rPr>
                <w:spacing w:val="-2"/>
                <w:sz w:val="20"/>
              </w:rPr>
              <w:t>(диаметр</w:t>
            </w:r>
            <w:r>
              <w:rPr>
                <w:sz w:val="20"/>
              </w:rPr>
              <w:tab/>
            </w:r>
            <w:r>
              <w:rPr>
                <w:spacing w:val="-6"/>
                <w:sz w:val="20"/>
              </w:rPr>
              <w:t>50</w:t>
            </w:r>
            <w:r>
              <w:rPr>
                <w:sz w:val="20"/>
              </w:rPr>
              <w:tab/>
            </w:r>
            <w:r>
              <w:rPr>
                <w:spacing w:val="-4"/>
                <w:sz w:val="20"/>
              </w:rPr>
              <w:t>см), </w:t>
            </w:r>
            <w:r>
              <w:rPr>
                <w:sz w:val="20"/>
              </w:rPr>
              <w:t>перелезание через бревно (диаметр 15 - 20 см);</w:t>
            </w:r>
          </w:p>
          <w:p>
            <w:pPr>
              <w:pStyle w:val="TableParagraph"/>
              <w:numPr>
                <w:ilvl w:val="0"/>
                <w:numId w:val="159"/>
              </w:numPr>
              <w:tabs>
                <w:tab w:pos="815" w:val="left" w:leader="none"/>
              </w:tabs>
              <w:spacing w:line="240" w:lineRule="auto" w:before="0" w:after="0"/>
              <w:ind w:left="107" w:right="100" w:firstLine="249"/>
              <w:jc w:val="left"/>
              <w:rPr>
                <w:sz w:val="20"/>
              </w:rPr>
            </w:pPr>
            <w:r>
              <w:rPr>
                <w:sz w:val="20"/>
              </w:rPr>
              <w:t>лазанье</w:t>
            </w:r>
            <w:r>
              <w:rPr>
                <w:spacing w:val="40"/>
                <w:sz w:val="20"/>
              </w:rPr>
              <w:t> </w:t>
            </w:r>
            <w:r>
              <w:rPr>
                <w:sz w:val="20"/>
              </w:rPr>
              <w:t>по</w:t>
            </w:r>
            <w:r>
              <w:rPr>
                <w:spacing w:val="40"/>
                <w:sz w:val="20"/>
              </w:rPr>
              <w:t> </w:t>
            </w:r>
            <w:r>
              <w:rPr>
                <w:sz w:val="20"/>
              </w:rPr>
              <w:t>лесенке-стремянке</w:t>
            </w:r>
            <w:r>
              <w:rPr>
                <w:spacing w:val="40"/>
                <w:sz w:val="20"/>
              </w:rPr>
              <w:t> </w:t>
            </w:r>
            <w:r>
              <w:rPr>
                <w:sz w:val="20"/>
              </w:rPr>
              <w:t>вверх</w:t>
            </w:r>
            <w:r>
              <w:rPr>
                <w:spacing w:val="40"/>
                <w:sz w:val="20"/>
              </w:rPr>
              <w:t> </w:t>
            </w:r>
            <w:r>
              <w:rPr>
                <w:sz w:val="20"/>
              </w:rPr>
              <w:t>и</w:t>
            </w:r>
            <w:r>
              <w:rPr>
                <w:spacing w:val="40"/>
                <w:sz w:val="20"/>
              </w:rPr>
              <w:t> </w:t>
            </w:r>
            <w:r>
              <w:rPr>
                <w:sz w:val="20"/>
              </w:rPr>
              <w:t>вниз (высота 1 - 1,5 метра).</w:t>
            </w:r>
          </w:p>
        </w:tc>
        <w:tc>
          <w:tcPr>
            <w:tcW w:w="5288" w:type="dxa"/>
          </w:tcPr>
          <w:p>
            <w:pPr>
              <w:pStyle w:val="TableParagraph"/>
              <w:numPr>
                <w:ilvl w:val="0"/>
                <w:numId w:val="160"/>
              </w:numPr>
              <w:tabs>
                <w:tab w:pos="466" w:val="left" w:leader="none"/>
              </w:tabs>
              <w:spacing w:line="240" w:lineRule="auto" w:before="0" w:after="0"/>
              <w:ind w:left="107" w:right="100" w:firstLine="74"/>
              <w:jc w:val="both"/>
              <w:rPr>
                <w:sz w:val="20"/>
              </w:rPr>
            </w:pPr>
            <w:r>
              <w:rPr>
                <w:sz w:val="20"/>
              </w:rPr>
              <w:t>ползание на животе, на четвереньках до погремушки (флажка) 3 - 4 м (взяв ее, встать, выпрямиться), по доске, лежащей на полу, по наклонной доске, приподнятой</w:t>
            </w:r>
            <w:r>
              <w:rPr>
                <w:spacing w:val="40"/>
                <w:sz w:val="20"/>
              </w:rPr>
              <w:t> </w:t>
            </w:r>
            <w:r>
              <w:rPr>
                <w:sz w:val="20"/>
              </w:rPr>
              <w:t>одним концом на 20 - 30 см;</w:t>
            </w:r>
          </w:p>
          <w:p>
            <w:pPr>
              <w:pStyle w:val="TableParagraph"/>
              <w:numPr>
                <w:ilvl w:val="0"/>
                <w:numId w:val="160"/>
              </w:numPr>
              <w:tabs>
                <w:tab w:pos="466" w:val="left" w:leader="none"/>
              </w:tabs>
              <w:spacing w:line="240" w:lineRule="auto" w:before="0" w:after="0"/>
              <w:ind w:left="107" w:right="100" w:firstLine="74"/>
              <w:jc w:val="both"/>
              <w:rPr>
                <w:sz w:val="20"/>
              </w:rPr>
            </w:pPr>
            <w:r>
              <w:rPr>
                <w:sz w:val="20"/>
              </w:rPr>
              <w:t>ползание на животе, на четвереньках по гимнастической скамейке;</w:t>
            </w:r>
          </w:p>
          <w:p>
            <w:pPr>
              <w:pStyle w:val="TableParagraph"/>
              <w:numPr>
                <w:ilvl w:val="0"/>
                <w:numId w:val="160"/>
              </w:numPr>
              <w:tabs>
                <w:tab w:pos="467" w:val="left" w:leader="none"/>
              </w:tabs>
              <w:spacing w:line="243" w:lineRule="exact" w:before="0" w:after="0"/>
              <w:ind w:left="467" w:right="0" w:hanging="285"/>
              <w:jc w:val="both"/>
              <w:rPr>
                <w:sz w:val="20"/>
              </w:rPr>
            </w:pPr>
            <w:r>
              <w:rPr>
                <w:sz w:val="20"/>
              </w:rPr>
              <w:t>проползание</w:t>
            </w:r>
            <w:r>
              <w:rPr>
                <w:spacing w:val="-5"/>
                <w:sz w:val="20"/>
              </w:rPr>
              <w:t> </w:t>
            </w:r>
            <w:r>
              <w:rPr>
                <w:sz w:val="20"/>
              </w:rPr>
              <w:t>под</w:t>
            </w:r>
            <w:r>
              <w:rPr>
                <w:spacing w:val="-2"/>
                <w:sz w:val="20"/>
              </w:rPr>
              <w:t> </w:t>
            </w:r>
            <w:r>
              <w:rPr>
                <w:sz w:val="20"/>
              </w:rPr>
              <w:t>дугой</w:t>
            </w:r>
            <w:r>
              <w:rPr>
                <w:spacing w:val="-5"/>
                <w:sz w:val="20"/>
              </w:rPr>
              <w:t> </w:t>
            </w:r>
            <w:r>
              <w:rPr>
                <w:sz w:val="20"/>
              </w:rPr>
              <w:t>(30</w:t>
            </w:r>
            <w:r>
              <w:rPr>
                <w:spacing w:val="-1"/>
                <w:sz w:val="20"/>
              </w:rPr>
              <w:t> </w:t>
            </w:r>
            <w:r>
              <w:rPr>
                <w:sz w:val="20"/>
              </w:rPr>
              <w:t>-</w:t>
            </w:r>
            <w:r>
              <w:rPr>
                <w:spacing w:val="-6"/>
                <w:sz w:val="20"/>
              </w:rPr>
              <w:t> </w:t>
            </w:r>
            <w:r>
              <w:rPr>
                <w:sz w:val="20"/>
              </w:rPr>
              <w:t>40</w:t>
            </w:r>
            <w:r>
              <w:rPr>
                <w:spacing w:val="-4"/>
                <w:sz w:val="20"/>
              </w:rPr>
              <w:t> см);</w:t>
            </w:r>
          </w:p>
          <w:p>
            <w:pPr>
              <w:pStyle w:val="TableParagraph"/>
              <w:numPr>
                <w:ilvl w:val="0"/>
                <w:numId w:val="160"/>
              </w:numPr>
              <w:tabs>
                <w:tab w:pos="466" w:val="left" w:leader="none"/>
              </w:tabs>
              <w:spacing w:line="230" w:lineRule="exact" w:before="0" w:after="0"/>
              <w:ind w:left="107" w:right="101" w:firstLine="74"/>
              <w:jc w:val="both"/>
              <w:rPr>
                <w:sz w:val="20"/>
              </w:rPr>
            </w:pPr>
            <w:r>
              <w:rPr>
                <w:sz w:val="20"/>
              </w:rPr>
              <w:t>влезание на лесенку-стремянку и спуск с нее произвольным способом.</w:t>
            </w:r>
          </w:p>
        </w:tc>
      </w:tr>
      <w:tr>
        <w:trPr>
          <w:trHeight w:val="230" w:hRule="atLeast"/>
        </w:trPr>
        <w:tc>
          <w:tcPr>
            <w:tcW w:w="4854" w:type="dxa"/>
            <w:vMerge w:val="restart"/>
          </w:tcPr>
          <w:p>
            <w:pPr>
              <w:pStyle w:val="TableParagraph"/>
              <w:ind w:left="0"/>
              <w:rPr>
                <w:sz w:val="18"/>
              </w:rPr>
            </w:pPr>
          </w:p>
        </w:tc>
        <w:tc>
          <w:tcPr>
            <w:tcW w:w="4853" w:type="dxa"/>
          </w:tcPr>
          <w:p>
            <w:pPr>
              <w:pStyle w:val="TableParagraph"/>
              <w:spacing w:line="210" w:lineRule="exact"/>
              <w:rPr>
                <w:b/>
                <w:sz w:val="20"/>
              </w:rPr>
            </w:pPr>
            <w:r>
              <w:rPr>
                <w:b/>
                <w:spacing w:val="-2"/>
                <w:sz w:val="20"/>
              </w:rPr>
              <w:t>Ходьба:</w:t>
            </w:r>
          </w:p>
        </w:tc>
        <w:tc>
          <w:tcPr>
            <w:tcW w:w="5288" w:type="dxa"/>
          </w:tcPr>
          <w:p>
            <w:pPr>
              <w:pStyle w:val="TableParagraph"/>
              <w:spacing w:line="210" w:lineRule="exact"/>
              <w:rPr>
                <w:b/>
                <w:sz w:val="20"/>
              </w:rPr>
            </w:pPr>
            <w:r>
              <w:rPr>
                <w:b/>
                <w:spacing w:val="-2"/>
                <w:sz w:val="20"/>
              </w:rPr>
              <w:t>Ходьба:</w:t>
            </w:r>
          </w:p>
        </w:tc>
      </w:tr>
      <w:tr>
        <w:trPr>
          <w:trHeight w:val="244" w:hRule="atLeast"/>
        </w:trPr>
        <w:tc>
          <w:tcPr>
            <w:tcW w:w="4854" w:type="dxa"/>
            <w:vMerge/>
            <w:tcBorders>
              <w:top w:val="nil"/>
            </w:tcBorders>
          </w:tcPr>
          <w:p>
            <w:pPr>
              <w:rPr>
                <w:sz w:val="2"/>
                <w:szCs w:val="2"/>
              </w:rPr>
            </w:pPr>
          </w:p>
        </w:tc>
        <w:tc>
          <w:tcPr>
            <w:tcW w:w="4853" w:type="dxa"/>
          </w:tcPr>
          <w:p>
            <w:pPr>
              <w:pStyle w:val="TableParagraph"/>
              <w:spacing w:line="223" w:lineRule="exact"/>
              <w:rPr>
                <w:sz w:val="20"/>
              </w:rPr>
            </w:pPr>
            <w:r>
              <w:rPr>
                <w:sz w:val="20"/>
              </w:rPr>
              <w:t>Ходьба</w:t>
            </w:r>
            <w:r>
              <w:rPr>
                <w:spacing w:val="-5"/>
                <w:sz w:val="20"/>
              </w:rPr>
              <w:t> </w:t>
            </w:r>
            <w:r>
              <w:rPr>
                <w:sz w:val="20"/>
              </w:rPr>
              <w:t>за</w:t>
            </w:r>
            <w:r>
              <w:rPr>
                <w:spacing w:val="-5"/>
                <w:sz w:val="20"/>
              </w:rPr>
              <w:t> </w:t>
            </w:r>
            <w:r>
              <w:rPr>
                <w:sz w:val="20"/>
              </w:rPr>
              <w:t>педагогом</w:t>
            </w:r>
            <w:r>
              <w:rPr>
                <w:spacing w:val="-4"/>
                <w:sz w:val="20"/>
              </w:rPr>
              <w:t> </w:t>
            </w:r>
            <w:r>
              <w:rPr>
                <w:sz w:val="20"/>
              </w:rPr>
              <w:t>стайкой</w:t>
            </w:r>
            <w:r>
              <w:rPr>
                <w:spacing w:val="-5"/>
                <w:sz w:val="20"/>
              </w:rPr>
              <w:t> </w:t>
            </w:r>
            <w:r>
              <w:rPr>
                <w:sz w:val="20"/>
              </w:rPr>
              <w:t>в</w:t>
            </w:r>
            <w:r>
              <w:rPr>
                <w:spacing w:val="-6"/>
                <w:sz w:val="20"/>
              </w:rPr>
              <w:t> </w:t>
            </w:r>
            <w:r>
              <w:rPr>
                <w:sz w:val="20"/>
              </w:rPr>
              <w:t>прямом</w:t>
            </w:r>
            <w:r>
              <w:rPr>
                <w:spacing w:val="-3"/>
                <w:sz w:val="20"/>
              </w:rPr>
              <w:t> </w:t>
            </w:r>
            <w:r>
              <w:rPr>
                <w:spacing w:val="-2"/>
                <w:sz w:val="20"/>
              </w:rPr>
              <w:t>направлении.</w:t>
            </w:r>
          </w:p>
        </w:tc>
        <w:tc>
          <w:tcPr>
            <w:tcW w:w="5288" w:type="dxa"/>
          </w:tcPr>
          <w:p>
            <w:pPr>
              <w:pStyle w:val="TableParagraph"/>
              <w:tabs>
                <w:tab w:pos="816" w:val="left" w:leader="none"/>
              </w:tabs>
              <w:spacing w:line="224" w:lineRule="exact"/>
              <w:ind w:left="324"/>
              <w:rPr>
                <w:sz w:val="20"/>
              </w:rPr>
            </w:pPr>
            <w:r>
              <w:rPr>
                <w:rFonts w:ascii="Symbol" w:hAnsi="Symbol"/>
                <w:spacing w:val="-10"/>
                <w:sz w:val="20"/>
              </w:rPr>
              <w:t></w:t>
            </w:r>
            <w:r>
              <w:rPr>
                <w:sz w:val="20"/>
              </w:rPr>
              <w:tab/>
              <w:t>стайкой</w:t>
            </w:r>
            <w:r>
              <w:rPr>
                <w:spacing w:val="75"/>
                <w:sz w:val="20"/>
              </w:rPr>
              <w:t> </w:t>
            </w:r>
            <w:r>
              <w:rPr>
                <w:sz w:val="20"/>
              </w:rPr>
              <w:t>за</w:t>
            </w:r>
            <w:r>
              <w:rPr>
                <w:spacing w:val="76"/>
                <w:sz w:val="20"/>
              </w:rPr>
              <w:t> </w:t>
            </w:r>
            <w:r>
              <w:rPr>
                <w:sz w:val="20"/>
              </w:rPr>
              <w:t>педагогом</w:t>
            </w:r>
            <w:r>
              <w:rPr>
                <w:spacing w:val="77"/>
                <w:sz w:val="20"/>
              </w:rPr>
              <w:t> </w:t>
            </w:r>
            <w:r>
              <w:rPr>
                <w:sz w:val="20"/>
              </w:rPr>
              <w:t>с</w:t>
            </w:r>
            <w:r>
              <w:rPr>
                <w:spacing w:val="76"/>
                <w:sz w:val="20"/>
              </w:rPr>
              <w:t> </w:t>
            </w:r>
            <w:r>
              <w:rPr>
                <w:sz w:val="20"/>
              </w:rPr>
              <w:t>перешагиванием</w:t>
            </w:r>
            <w:r>
              <w:rPr>
                <w:spacing w:val="77"/>
                <w:sz w:val="20"/>
              </w:rPr>
              <w:t> </w:t>
            </w:r>
            <w:r>
              <w:rPr>
                <w:spacing w:val="-2"/>
                <w:sz w:val="20"/>
              </w:rPr>
              <w:t>через</w:t>
            </w:r>
          </w:p>
        </w:tc>
      </w:tr>
    </w:tbl>
    <w:p>
      <w:pPr>
        <w:pStyle w:val="TableParagraph"/>
        <w:spacing w:after="0" w:line="224" w:lineRule="exact"/>
        <w:rPr>
          <w:sz w:val="20"/>
        </w:rPr>
        <w:sectPr>
          <w:headerReference w:type="default" r:id="rId120"/>
          <w:footerReference w:type="default" r:id="rId12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2402" w:hRule="atLeast"/>
        </w:trPr>
        <w:tc>
          <w:tcPr>
            <w:tcW w:w="4854" w:type="dxa"/>
          </w:tcPr>
          <w:p>
            <w:pPr>
              <w:pStyle w:val="TableParagraph"/>
              <w:ind w:left="0"/>
              <w:rPr>
                <w:sz w:val="18"/>
              </w:rPr>
            </w:pPr>
          </w:p>
        </w:tc>
        <w:tc>
          <w:tcPr>
            <w:tcW w:w="4853" w:type="dxa"/>
          </w:tcPr>
          <w:p>
            <w:pPr>
              <w:pStyle w:val="TableParagraph"/>
              <w:ind w:left="0"/>
              <w:rPr>
                <w:sz w:val="18"/>
              </w:rPr>
            </w:pPr>
          </w:p>
        </w:tc>
        <w:tc>
          <w:tcPr>
            <w:tcW w:w="5288" w:type="dxa"/>
          </w:tcPr>
          <w:p>
            <w:pPr>
              <w:pStyle w:val="TableParagraph"/>
              <w:spacing w:line="223" w:lineRule="exact"/>
              <w:rPr>
                <w:sz w:val="20"/>
              </w:rPr>
            </w:pPr>
            <w:r>
              <w:rPr>
                <w:sz w:val="20"/>
              </w:rPr>
              <w:t>линии,</w:t>
            </w:r>
            <w:r>
              <w:rPr>
                <w:spacing w:val="-9"/>
                <w:sz w:val="20"/>
              </w:rPr>
              <w:t> </w:t>
            </w:r>
            <w:r>
              <w:rPr>
                <w:sz w:val="20"/>
              </w:rPr>
              <w:t>палки,</w:t>
            </w:r>
            <w:r>
              <w:rPr>
                <w:spacing w:val="-8"/>
                <w:sz w:val="20"/>
              </w:rPr>
              <w:t> </w:t>
            </w:r>
            <w:r>
              <w:rPr>
                <w:spacing w:val="-2"/>
                <w:sz w:val="20"/>
              </w:rPr>
              <w:t>кубы;</w:t>
            </w:r>
          </w:p>
          <w:p>
            <w:pPr>
              <w:pStyle w:val="TableParagraph"/>
              <w:numPr>
                <w:ilvl w:val="0"/>
                <w:numId w:val="161"/>
              </w:numPr>
              <w:tabs>
                <w:tab w:pos="816" w:val="left" w:leader="none"/>
              </w:tabs>
              <w:spacing w:line="245" w:lineRule="exact" w:before="1" w:after="0"/>
              <w:ind w:left="816" w:right="0" w:hanging="492"/>
              <w:jc w:val="left"/>
              <w:rPr>
                <w:sz w:val="20"/>
              </w:rPr>
            </w:pPr>
            <w:r>
              <w:rPr>
                <w:sz w:val="20"/>
              </w:rPr>
              <w:t>на</w:t>
            </w:r>
            <w:r>
              <w:rPr>
                <w:spacing w:val="-4"/>
                <w:sz w:val="20"/>
              </w:rPr>
              <w:t> </w:t>
            </w:r>
            <w:r>
              <w:rPr>
                <w:spacing w:val="-2"/>
                <w:sz w:val="20"/>
              </w:rPr>
              <w:t>носках;</w:t>
            </w:r>
          </w:p>
          <w:p>
            <w:pPr>
              <w:pStyle w:val="TableParagraph"/>
              <w:numPr>
                <w:ilvl w:val="0"/>
                <w:numId w:val="161"/>
              </w:numPr>
              <w:tabs>
                <w:tab w:pos="816" w:val="left" w:leader="none"/>
              </w:tabs>
              <w:spacing w:line="245" w:lineRule="exact" w:before="0" w:after="0"/>
              <w:ind w:left="816" w:right="0" w:hanging="492"/>
              <w:jc w:val="left"/>
              <w:rPr>
                <w:sz w:val="20"/>
              </w:rPr>
            </w:pPr>
            <w:r>
              <w:rPr>
                <w:sz w:val="20"/>
              </w:rPr>
              <w:t>с</w:t>
            </w:r>
            <w:r>
              <w:rPr>
                <w:spacing w:val="-5"/>
                <w:sz w:val="20"/>
              </w:rPr>
              <w:t> </w:t>
            </w:r>
            <w:r>
              <w:rPr>
                <w:sz w:val="20"/>
              </w:rPr>
              <w:t>переходом</w:t>
            </w:r>
            <w:r>
              <w:rPr>
                <w:spacing w:val="-5"/>
                <w:sz w:val="20"/>
              </w:rPr>
              <w:t> </w:t>
            </w:r>
            <w:r>
              <w:rPr>
                <w:sz w:val="20"/>
              </w:rPr>
              <w:t>на</w:t>
            </w:r>
            <w:r>
              <w:rPr>
                <w:spacing w:val="-4"/>
                <w:sz w:val="20"/>
              </w:rPr>
              <w:t> бег;</w:t>
            </w:r>
          </w:p>
          <w:p>
            <w:pPr>
              <w:pStyle w:val="TableParagraph"/>
              <w:numPr>
                <w:ilvl w:val="0"/>
                <w:numId w:val="161"/>
              </w:numPr>
              <w:tabs>
                <w:tab w:pos="816" w:val="left" w:leader="none"/>
              </w:tabs>
              <w:spacing w:line="240" w:lineRule="auto" w:before="0" w:after="0"/>
              <w:ind w:left="107" w:right="103" w:firstLine="216"/>
              <w:jc w:val="left"/>
              <w:rPr>
                <w:sz w:val="20"/>
              </w:rPr>
            </w:pPr>
            <w:r>
              <w:rPr>
                <w:sz w:val="20"/>
              </w:rPr>
              <w:t>на</w:t>
            </w:r>
            <w:r>
              <w:rPr>
                <w:spacing w:val="39"/>
                <w:sz w:val="20"/>
              </w:rPr>
              <w:t> </w:t>
            </w:r>
            <w:r>
              <w:rPr>
                <w:sz w:val="20"/>
              </w:rPr>
              <w:t>месте,</w:t>
            </w:r>
            <w:r>
              <w:rPr>
                <w:spacing w:val="40"/>
                <w:sz w:val="20"/>
              </w:rPr>
              <w:t> </w:t>
            </w:r>
            <w:r>
              <w:rPr>
                <w:sz w:val="20"/>
              </w:rPr>
              <w:t>приставным</w:t>
            </w:r>
            <w:r>
              <w:rPr>
                <w:spacing w:val="40"/>
                <w:sz w:val="20"/>
              </w:rPr>
              <w:t> </w:t>
            </w:r>
            <w:r>
              <w:rPr>
                <w:sz w:val="20"/>
              </w:rPr>
              <w:t>шагом</w:t>
            </w:r>
            <w:r>
              <w:rPr>
                <w:spacing w:val="40"/>
                <w:sz w:val="20"/>
              </w:rPr>
              <w:t> </w:t>
            </w:r>
            <w:r>
              <w:rPr>
                <w:sz w:val="20"/>
              </w:rPr>
              <w:t>вперед,</w:t>
            </w:r>
            <w:r>
              <w:rPr>
                <w:spacing w:val="39"/>
                <w:sz w:val="20"/>
              </w:rPr>
              <w:t> </w:t>
            </w:r>
            <w:r>
              <w:rPr>
                <w:sz w:val="20"/>
              </w:rPr>
              <w:t>в</w:t>
            </w:r>
            <w:r>
              <w:rPr>
                <w:spacing w:val="39"/>
                <w:sz w:val="20"/>
              </w:rPr>
              <w:t> </w:t>
            </w:r>
            <w:r>
              <w:rPr>
                <w:sz w:val="20"/>
              </w:rPr>
              <w:t>сторону, </w:t>
            </w:r>
            <w:r>
              <w:rPr>
                <w:spacing w:val="-2"/>
                <w:sz w:val="20"/>
              </w:rPr>
              <w:t>назад;</w:t>
            </w:r>
          </w:p>
          <w:p>
            <w:pPr>
              <w:pStyle w:val="TableParagraph"/>
              <w:numPr>
                <w:ilvl w:val="0"/>
                <w:numId w:val="161"/>
              </w:numPr>
              <w:tabs>
                <w:tab w:pos="816" w:val="left" w:leader="none"/>
              </w:tabs>
              <w:spacing w:line="240" w:lineRule="auto" w:before="0" w:after="0"/>
              <w:ind w:left="107" w:right="103" w:firstLine="216"/>
              <w:jc w:val="left"/>
              <w:rPr>
                <w:sz w:val="20"/>
              </w:rPr>
            </w:pPr>
            <w:r>
              <w:rPr>
                <w:sz w:val="20"/>
              </w:rPr>
              <w:t>с предметами в руке (флажок, платочек, ленточка и другие);</w:t>
            </w:r>
          </w:p>
          <w:p>
            <w:pPr>
              <w:pStyle w:val="TableParagraph"/>
              <w:numPr>
                <w:ilvl w:val="0"/>
                <w:numId w:val="161"/>
              </w:numPr>
              <w:tabs>
                <w:tab w:pos="816" w:val="left" w:leader="none"/>
              </w:tabs>
              <w:spacing w:line="245" w:lineRule="exact" w:before="0" w:after="0"/>
              <w:ind w:left="816" w:right="0" w:hanging="492"/>
              <w:jc w:val="left"/>
              <w:rPr>
                <w:sz w:val="20"/>
              </w:rPr>
            </w:pPr>
            <w:r>
              <w:rPr>
                <w:sz w:val="20"/>
              </w:rPr>
              <w:t>врассыпную</w:t>
            </w:r>
            <w:r>
              <w:rPr>
                <w:spacing w:val="-5"/>
                <w:sz w:val="20"/>
              </w:rPr>
              <w:t> </w:t>
            </w:r>
            <w:r>
              <w:rPr>
                <w:sz w:val="20"/>
              </w:rPr>
              <w:t>и</w:t>
            </w:r>
            <w:r>
              <w:rPr>
                <w:spacing w:val="-8"/>
                <w:sz w:val="20"/>
              </w:rPr>
              <w:t> </w:t>
            </w:r>
            <w:r>
              <w:rPr>
                <w:sz w:val="20"/>
              </w:rPr>
              <w:t>в</w:t>
            </w:r>
            <w:r>
              <w:rPr>
                <w:spacing w:val="-7"/>
                <w:sz w:val="20"/>
              </w:rPr>
              <w:t> </w:t>
            </w:r>
            <w:r>
              <w:rPr>
                <w:sz w:val="20"/>
              </w:rPr>
              <w:t>заданном</w:t>
            </w:r>
            <w:r>
              <w:rPr>
                <w:spacing w:val="-6"/>
                <w:sz w:val="20"/>
              </w:rPr>
              <w:t> </w:t>
            </w:r>
            <w:r>
              <w:rPr>
                <w:spacing w:val="-2"/>
                <w:sz w:val="20"/>
              </w:rPr>
              <w:t>направлении;</w:t>
            </w:r>
          </w:p>
          <w:p>
            <w:pPr>
              <w:pStyle w:val="TableParagraph"/>
              <w:numPr>
                <w:ilvl w:val="0"/>
                <w:numId w:val="161"/>
              </w:numPr>
              <w:tabs>
                <w:tab w:pos="816" w:val="left" w:leader="none"/>
              </w:tabs>
              <w:spacing w:line="245" w:lineRule="exact" w:before="0" w:after="0"/>
              <w:ind w:left="816" w:right="0" w:hanging="492"/>
              <w:jc w:val="left"/>
              <w:rPr>
                <w:sz w:val="20"/>
              </w:rPr>
            </w:pPr>
            <w:r>
              <w:rPr>
                <w:sz w:val="20"/>
              </w:rPr>
              <w:t>между</w:t>
            </w:r>
            <w:r>
              <w:rPr>
                <w:spacing w:val="-5"/>
                <w:sz w:val="20"/>
              </w:rPr>
              <w:t> </w:t>
            </w:r>
            <w:r>
              <w:rPr>
                <w:spacing w:val="-2"/>
                <w:sz w:val="20"/>
              </w:rPr>
              <w:t>предметами;</w:t>
            </w:r>
          </w:p>
          <w:p>
            <w:pPr>
              <w:pStyle w:val="TableParagraph"/>
              <w:numPr>
                <w:ilvl w:val="0"/>
                <w:numId w:val="161"/>
              </w:numPr>
              <w:tabs>
                <w:tab w:pos="816" w:val="left" w:leader="none"/>
              </w:tabs>
              <w:spacing w:line="231" w:lineRule="exact" w:before="0" w:after="0"/>
              <w:ind w:left="816" w:right="0" w:hanging="492"/>
              <w:jc w:val="left"/>
              <w:rPr>
                <w:sz w:val="20"/>
              </w:rPr>
            </w:pPr>
            <w:r>
              <w:rPr>
                <w:sz w:val="20"/>
              </w:rPr>
              <w:t>по</w:t>
            </w:r>
            <w:r>
              <w:rPr>
                <w:spacing w:val="-5"/>
                <w:sz w:val="20"/>
              </w:rPr>
              <w:t> </w:t>
            </w:r>
            <w:r>
              <w:rPr>
                <w:sz w:val="20"/>
              </w:rPr>
              <w:t>кругу</w:t>
            </w:r>
            <w:r>
              <w:rPr>
                <w:spacing w:val="-5"/>
                <w:sz w:val="20"/>
              </w:rPr>
              <w:t> </w:t>
            </w:r>
            <w:r>
              <w:rPr>
                <w:sz w:val="20"/>
              </w:rPr>
              <w:t>по</w:t>
            </w:r>
            <w:r>
              <w:rPr>
                <w:spacing w:val="-4"/>
                <w:sz w:val="20"/>
              </w:rPr>
              <w:t> </w:t>
            </w:r>
            <w:r>
              <w:rPr>
                <w:sz w:val="20"/>
              </w:rPr>
              <w:t>одному</w:t>
            </w:r>
            <w:r>
              <w:rPr>
                <w:spacing w:val="-5"/>
                <w:sz w:val="20"/>
              </w:rPr>
              <w:t> </w:t>
            </w:r>
            <w:r>
              <w:rPr>
                <w:sz w:val="20"/>
              </w:rPr>
              <w:t>и</w:t>
            </w:r>
            <w:r>
              <w:rPr>
                <w:spacing w:val="-6"/>
                <w:sz w:val="20"/>
              </w:rPr>
              <w:t> </w:t>
            </w:r>
            <w:r>
              <w:rPr>
                <w:sz w:val="20"/>
              </w:rPr>
              <w:t>парами,</w:t>
            </w:r>
            <w:r>
              <w:rPr>
                <w:spacing w:val="-5"/>
                <w:sz w:val="20"/>
              </w:rPr>
              <w:t> </w:t>
            </w:r>
            <w:r>
              <w:rPr>
                <w:sz w:val="20"/>
              </w:rPr>
              <w:t>взявшись</w:t>
            </w:r>
            <w:r>
              <w:rPr>
                <w:spacing w:val="-5"/>
                <w:sz w:val="20"/>
              </w:rPr>
              <w:t> </w:t>
            </w:r>
            <w:r>
              <w:rPr>
                <w:sz w:val="20"/>
              </w:rPr>
              <w:t>за</w:t>
            </w:r>
            <w:r>
              <w:rPr>
                <w:spacing w:val="-5"/>
                <w:sz w:val="20"/>
              </w:rPr>
              <w:t> </w:t>
            </w:r>
            <w:r>
              <w:rPr>
                <w:spacing w:val="-4"/>
                <w:sz w:val="20"/>
              </w:rPr>
              <w:t>руки.</w:t>
            </w:r>
          </w:p>
        </w:tc>
      </w:tr>
      <w:tr>
        <w:trPr>
          <w:trHeight w:val="230" w:hRule="atLeast"/>
        </w:trPr>
        <w:tc>
          <w:tcPr>
            <w:tcW w:w="4854" w:type="dxa"/>
            <w:vMerge w:val="restart"/>
          </w:tcPr>
          <w:p>
            <w:pPr>
              <w:pStyle w:val="TableParagraph"/>
              <w:ind w:left="0"/>
              <w:rPr>
                <w:sz w:val="18"/>
              </w:rPr>
            </w:pPr>
          </w:p>
        </w:tc>
        <w:tc>
          <w:tcPr>
            <w:tcW w:w="4853" w:type="dxa"/>
            <w:vMerge w:val="restart"/>
          </w:tcPr>
          <w:p>
            <w:pPr>
              <w:pStyle w:val="TableParagraph"/>
              <w:ind w:left="0"/>
              <w:rPr>
                <w:sz w:val="18"/>
              </w:rPr>
            </w:pPr>
          </w:p>
        </w:tc>
        <w:tc>
          <w:tcPr>
            <w:tcW w:w="5288" w:type="dxa"/>
          </w:tcPr>
          <w:p>
            <w:pPr>
              <w:pStyle w:val="TableParagraph"/>
              <w:spacing w:line="211" w:lineRule="exact"/>
              <w:rPr>
                <w:b/>
                <w:sz w:val="20"/>
              </w:rPr>
            </w:pPr>
            <w:r>
              <w:rPr>
                <w:b/>
                <w:spacing w:val="-5"/>
                <w:sz w:val="20"/>
              </w:rPr>
              <w:t>Бег</w:t>
            </w:r>
          </w:p>
        </w:tc>
      </w:tr>
      <w:tr>
        <w:trPr>
          <w:trHeight w:val="1451" w:hRule="atLeast"/>
        </w:trPr>
        <w:tc>
          <w:tcPr>
            <w:tcW w:w="4854" w:type="dxa"/>
            <w:vMerge/>
            <w:tcBorders>
              <w:top w:val="nil"/>
            </w:tcBorders>
          </w:tcPr>
          <w:p>
            <w:pPr>
              <w:rPr>
                <w:sz w:val="2"/>
                <w:szCs w:val="2"/>
              </w:rPr>
            </w:pPr>
          </w:p>
        </w:tc>
        <w:tc>
          <w:tcPr>
            <w:tcW w:w="4853" w:type="dxa"/>
            <w:vMerge/>
            <w:tcBorders>
              <w:top w:val="nil"/>
            </w:tcBorders>
          </w:tcPr>
          <w:p>
            <w:pPr>
              <w:rPr>
                <w:sz w:val="2"/>
                <w:szCs w:val="2"/>
              </w:rPr>
            </w:pPr>
          </w:p>
        </w:tc>
        <w:tc>
          <w:tcPr>
            <w:tcW w:w="5288" w:type="dxa"/>
          </w:tcPr>
          <w:p>
            <w:pPr>
              <w:pStyle w:val="TableParagraph"/>
              <w:numPr>
                <w:ilvl w:val="0"/>
                <w:numId w:val="162"/>
              </w:numPr>
              <w:tabs>
                <w:tab w:pos="322" w:val="left" w:leader="none"/>
              </w:tabs>
              <w:spacing w:line="237" w:lineRule="auto" w:before="0" w:after="0"/>
              <w:ind w:left="107" w:right="102" w:firstLine="74"/>
              <w:jc w:val="left"/>
              <w:rPr>
                <w:sz w:val="20"/>
              </w:rPr>
            </w:pPr>
            <w:r>
              <w:rPr>
                <w:sz w:val="20"/>
              </w:rPr>
              <w:t>стайкой</w:t>
            </w:r>
            <w:r>
              <w:rPr>
                <w:spacing w:val="40"/>
                <w:sz w:val="20"/>
              </w:rPr>
              <w:t> </w:t>
            </w:r>
            <w:r>
              <w:rPr>
                <w:sz w:val="20"/>
              </w:rPr>
              <w:t>за</w:t>
            </w:r>
            <w:r>
              <w:rPr>
                <w:spacing w:val="40"/>
                <w:sz w:val="20"/>
              </w:rPr>
              <w:t> </w:t>
            </w:r>
            <w:r>
              <w:rPr>
                <w:sz w:val="20"/>
              </w:rPr>
              <w:t>педагогом,</w:t>
            </w:r>
            <w:r>
              <w:rPr>
                <w:spacing w:val="40"/>
                <w:sz w:val="20"/>
              </w:rPr>
              <w:t> </w:t>
            </w:r>
            <w:r>
              <w:rPr>
                <w:sz w:val="20"/>
              </w:rPr>
              <w:t>в</w:t>
            </w:r>
            <w:r>
              <w:rPr>
                <w:spacing w:val="40"/>
                <w:sz w:val="20"/>
              </w:rPr>
              <w:t> </w:t>
            </w:r>
            <w:r>
              <w:rPr>
                <w:sz w:val="20"/>
              </w:rPr>
              <w:t>заданном</w:t>
            </w:r>
            <w:r>
              <w:rPr>
                <w:spacing w:val="40"/>
                <w:sz w:val="20"/>
              </w:rPr>
              <w:t> </w:t>
            </w:r>
            <w:r>
              <w:rPr>
                <w:sz w:val="20"/>
              </w:rPr>
              <w:t>направлении</w:t>
            </w:r>
            <w:r>
              <w:rPr>
                <w:spacing w:val="40"/>
                <w:sz w:val="20"/>
              </w:rPr>
              <w:t> </w:t>
            </w:r>
            <w:r>
              <w:rPr>
                <w:sz w:val="20"/>
              </w:rPr>
              <w:t>и</w:t>
            </w:r>
            <w:r>
              <w:rPr>
                <w:spacing w:val="40"/>
                <w:sz w:val="20"/>
              </w:rPr>
              <w:t> </w:t>
            </w:r>
            <w:r>
              <w:rPr>
                <w:sz w:val="20"/>
              </w:rPr>
              <w:t>в</w:t>
            </w:r>
            <w:r>
              <w:rPr>
                <w:spacing w:val="40"/>
                <w:sz w:val="20"/>
              </w:rPr>
              <w:t> </w:t>
            </w:r>
            <w:r>
              <w:rPr>
                <w:sz w:val="20"/>
              </w:rPr>
              <w:t>разных направлениях;</w:t>
            </w:r>
          </w:p>
          <w:p>
            <w:pPr>
              <w:pStyle w:val="TableParagraph"/>
              <w:numPr>
                <w:ilvl w:val="0"/>
                <w:numId w:val="162"/>
              </w:numPr>
              <w:tabs>
                <w:tab w:pos="323" w:val="left" w:leader="none"/>
              </w:tabs>
              <w:spacing w:line="245" w:lineRule="exact" w:before="0" w:after="0"/>
              <w:ind w:left="323" w:right="0" w:hanging="141"/>
              <w:jc w:val="left"/>
              <w:rPr>
                <w:sz w:val="20"/>
              </w:rPr>
            </w:pPr>
            <w:r>
              <w:rPr>
                <w:sz w:val="20"/>
              </w:rPr>
              <w:t>между</w:t>
            </w:r>
            <w:r>
              <w:rPr>
                <w:spacing w:val="-6"/>
                <w:sz w:val="20"/>
              </w:rPr>
              <w:t> </w:t>
            </w:r>
            <w:r>
              <w:rPr>
                <w:sz w:val="20"/>
              </w:rPr>
              <w:t>линиями</w:t>
            </w:r>
            <w:r>
              <w:rPr>
                <w:spacing w:val="-6"/>
                <w:sz w:val="20"/>
              </w:rPr>
              <w:t> </w:t>
            </w:r>
            <w:r>
              <w:rPr>
                <w:sz w:val="20"/>
              </w:rPr>
              <w:t>(расстояние</w:t>
            </w:r>
            <w:r>
              <w:rPr>
                <w:spacing w:val="-3"/>
                <w:sz w:val="20"/>
              </w:rPr>
              <w:t> </w:t>
            </w:r>
            <w:r>
              <w:rPr>
                <w:sz w:val="20"/>
              </w:rPr>
              <w:t>между</w:t>
            </w:r>
            <w:r>
              <w:rPr>
                <w:spacing w:val="-6"/>
                <w:sz w:val="20"/>
              </w:rPr>
              <w:t> </w:t>
            </w:r>
            <w:r>
              <w:rPr>
                <w:sz w:val="20"/>
              </w:rPr>
              <w:t>линиями</w:t>
            </w:r>
            <w:r>
              <w:rPr>
                <w:spacing w:val="-5"/>
                <w:sz w:val="20"/>
              </w:rPr>
              <w:t> </w:t>
            </w:r>
            <w:r>
              <w:rPr>
                <w:sz w:val="20"/>
              </w:rPr>
              <w:t>40 -</w:t>
            </w:r>
            <w:r>
              <w:rPr>
                <w:spacing w:val="-6"/>
                <w:sz w:val="20"/>
              </w:rPr>
              <w:t> </w:t>
            </w:r>
            <w:r>
              <w:rPr>
                <w:sz w:val="20"/>
              </w:rPr>
              <w:t>30</w:t>
            </w:r>
            <w:r>
              <w:rPr>
                <w:spacing w:val="-4"/>
                <w:sz w:val="20"/>
              </w:rPr>
              <w:t> см);</w:t>
            </w:r>
          </w:p>
          <w:p>
            <w:pPr>
              <w:pStyle w:val="TableParagraph"/>
              <w:numPr>
                <w:ilvl w:val="0"/>
                <w:numId w:val="162"/>
              </w:numPr>
              <w:tabs>
                <w:tab w:pos="323" w:val="left" w:leader="none"/>
              </w:tabs>
              <w:spacing w:line="245" w:lineRule="exact" w:before="0" w:after="0"/>
              <w:ind w:left="323" w:right="0" w:hanging="141"/>
              <w:jc w:val="left"/>
              <w:rPr>
                <w:sz w:val="20"/>
              </w:rPr>
            </w:pPr>
            <w:r>
              <w:rPr>
                <w:sz w:val="20"/>
              </w:rPr>
              <w:t>за</w:t>
            </w:r>
            <w:r>
              <w:rPr>
                <w:spacing w:val="-5"/>
                <w:sz w:val="20"/>
              </w:rPr>
              <w:t> </w:t>
            </w:r>
            <w:r>
              <w:rPr>
                <w:sz w:val="20"/>
              </w:rPr>
              <w:t>катящимся</w:t>
            </w:r>
            <w:r>
              <w:rPr>
                <w:spacing w:val="-6"/>
                <w:sz w:val="20"/>
              </w:rPr>
              <w:t> </w:t>
            </w:r>
            <w:r>
              <w:rPr>
                <w:sz w:val="20"/>
              </w:rPr>
              <w:t>мячом;</w:t>
            </w:r>
            <w:r>
              <w:rPr>
                <w:spacing w:val="-5"/>
                <w:sz w:val="20"/>
              </w:rPr>
              <w:t> </w:t>
            </w:r>
            <w:r>
              <w:rPr>
                <w:sz w:val="20"/>
              </w:rPr>
              <w:t>с</w:t>
            </w:r>
            <w:r>
              <w:rPr>
                <w:spacing w:val="-5"/>
                <w:sz w:val="20"/>
              </w:rPr>
              <w:t> </w:t>
            </w:r>
            <w:r>
              <w:rPr>
                <w:sz w:val="20"/>
              </w:rPr>
              <w:t>переходом</w:t>
            </w:r>
            <w:r>
              <w:rPr>
                <w:spacing w:val="-4"/>
                <w:sz w:val="20"/>
              </w:rPr>
              <w:t> </w:t>
            </w:r>
            <w:r>
              <w:rPr>
                <w:sz w:val="20"/>
              </w:rPr>
              <w:t>на</w:t>
            </w:r>
            <w:r>
              <w:rPr>
                <w:spacing w:val="-4"/>
                <w:sz w:val="20"/>
              </w:rPr>
              <w:t> </w:t>
            </w:r>
            <w:r>
              <w:rPr>
                <w:sz w:val="20"/>
              </w:rPr>
              <w:t>ходьбу</w:t>
            </w:r>
            <w:r>
              <w:rPr>
                <w:spacing w:val="-6"/>
                <w:sz w:val="20"/>
              </w:rPr>
              <w:t> </w:t>
            </w:r>
            <w:r>
              <w:rPr>
                <w:sz w:val="20"/>
              </w:rPr>
              <w:t>и</w:t>
            </w:r>
            <w:r>
              <w:rPr>
                <w:spacing w:val="-6"/>
                <w:sz w:val="20"/>
              </w:rPr>
              <w:t> </w:t>
            </w:r>
            <w:r>
              <w:rPr>
                <w:spacing w:val="-2"/>
                <w:sz w:val="20"/>
              </w:rPr>
              <w:t>обратно;</w:t>
            </w:r>
          </w:p>
          <w:p>
            <w:pPr>
              <w:pStyle w:val="TableParagraph"/>
              <w:numPr>
                <w:ilvl w:val="0"/>
                <w:numId w:val="162"/>
              </w:numPr>
              <w:tabs>
                <w:tab w:pos="323" w:val="left" w:leader="none"/>
              </w:tabs>
              <w:spacing w:line="245" w:lineRule="exact" w:before="0" w:after="0"/>
              <w:ind w:left="323" w:right="0" w:hanging="141"/>
              <w:jc w:val="left"/>
              <w:rPr>
                <w:sz w:val="20"/>
              </w:rPr>
            </w:pPr>
            <w:r>
              <w:rPr>
                <w:sz w:val="20"/>
              </w:rPr>
              <w:t>непрерывный</w:t>
            </w:r>
            <w:r>
              <w:rPr>
                <w:spacing w:val="-5"/>
                <w:sz w:val="20"/>
              </w:rPr>
              <w:t> </w:t>
            </w:r>
            <w:r>
              <w:rPr>
                <w:sz w:val="20"/>
              </w:rPr>
              <w:t>в</w:t>
            </w:r>
            <w:r>
              <w:rPr>
                <w:spacing w:val="-4"/>
                <w:sz w:val="20"/>
              </w:rPr>
              <w:t> </w:t>
            </w:r>
            <w:r>
              <w:rPr>
                <w:sz w:val="20"/>
              </w:rPr>
              <w:t>течение</w:t>
            </w:r>
            <w:r>
              <w:rPr>
                <w:spacing w:val="-3"/>
                <w:sz w:val="20"/>
              </w:rPr>
              <w:t> </w:t>
            </w:r>
            <w:r>
              <w:rPr>
                <w:sz w:val="20"/>
              </w:rPr>
              <w:t>20-</w:t>
            </w:r>
            <w:r>
              <w:rPr>
                <w:spacing w:val="-5"/>
                <w:sz w:val="20"/>
              </w:rPr>
              <w:t> </w:t>
            </w:r>
            <w:r>
              <w:rPr>
                <w:sz w:val="20"/>
              </w:rPr>
              <w:t>30</w:t>
            </w:r>
            <w:r>
              <w:rPr>
                <w:spacing w:val="-3"/>
                <w:sz w:val="20"/>
              </w:rPr>
              <w:t> </w:t>
            </w:r>
            <w:r>
              <w:rPr>
                <w:sz w:val="20"/>
              </w:rPr>
              <w:t>-</w:t>
            </w:r>
            <w:r>
              <w:rPr>
                <w:spacing w:val="-5"/>
                <w:sz w:val="20"/>
              </w:rPr>
              <w:t> </w:t>
            </w:r>
            <w:r>
              <w:rPr>
                <w:sz w:val="20"/>
              </w:rPr>
              <w:t>40</w:t>
            </w:r>
            <w:r>
              <w:rPr>
                <w:spacing w:val="-2"/>
                <w:sz w:val="20"/>
              </w:rPr>
              <w:t> секунд;</w:t>
            </w:r>
          </w:p>
          <w:p>
            <w:pPr>
              <w:pStyle w:val="TableParagraph"/>
              <w:numPr>
                <w:ilvl w:val="0"/>
                <w:numId w:val="162"/>
              </w:numPr>
              <w:tabs>
                <w:tab w:pos="323" w:val="left" w:leader="none"/>
              </w:tabs>
              <w:spacing w:line="231" w:lineRule="exact" w:before="0" w:after="0"/>
              <w:ind w:left="323" w:right="0" w:hanging="141"/>
              <w:jc w:val="left"/>
              <w:rPr>
                <w:sz w:val="20"/>
              </w:rPr>
            </w:pPr>
            <w:r>
              <w:rPr>
                <w:sz w:val="20"/>
              </w:rPr>
              <w:t>медленный</w:t>
            </w:r>
            <w:r>
              <w:rPr>
                <w:spacing w:val="-6"/>
                <w:sz w:val="20"/>
              </w:rPr>
              <w:t> </w:t>
            </w:r>
            <w:r>
              <w:rPr>
                <w:sz w:val="20"/>
              </w:rPr>
              <w:t>бег</w:t>
            </w:r>
            <w:r>
              <w:rPr>
                <w:spacing w:val="-5"/>
                <w:sz w:val="20"/>
              </w:rPr>
              <w:t> </w:t>
            </w:r>
            <w:r>
              <w:rPr>
                <w:sz w:val="20"/>
              </w:rPr>
              <w:t>на</w:t>
            </w:r>
            <w:r>
              <w:rPr>
                <w:spacing w:val="-4"/>
                <w:sz w:val="20"/>
              </w:rPr>
              <w:t> </w:t>
            </w:r>
            <w:r>
              <w:rPr>
                <w:sz w:val="20"/>
              </w:rPr>
              <w:t>расстояние</w:t>
            </w:r>
            <w:r>
              <w:rPr>
                <w:spacing w:val="-4"/>
                <w:sz w:val="20"/>
              </w:rPr>
              <w:t> </w:t>
            </w:r>
            <w:r>
              <w:rPr>
                <w:sz w:val="20"/>
              </w:rPr>
              <w:t>40</w:t>
            </w:r>
            <w:r>
              <w:rPr>
                <w:spacing w:val="-2"/>
                <w:sz w:val="20"/>
              </w:rPr>
              <w:t> </w:t>
            </w:r>
            <w:r>
              <w:rPr>
                <w:sz w:val="20"/>
              </w:rPr>
              <w:t>-</w:t>
            </w:r>
            <w:r>
              <w:rPr>
                <w:spacing w:val="-6"/>
                <w:sz w:val="20"/>
              </w:rPr>
              <w:t> </w:t>
            </w:r>
            <w:r>
              <w:rPr>
                <w:sz w:val="20"/>
              </w:rPr>
              <w:t>80</w:t>
            </w:r>
            <w:r>
              <w:rPr>
                <w:spacing w:val="-3"/>
                <w:sz w:val="20"/>
              </w:rPr>
              <w:t> </w:t>
            </w:r>
            <w:r>
              <w:rPr>
                <w:spacing w:val="-5"/>
                <w:sz w:val="20"/>
              </w:rPr>
              <w:t>м.</w:t>
            </w:r>
          </w:p>
        </w:tc>
      </w:tr>
      <w:tr>
        <w:trPr>
          <w:trHeight w:val="230" w:hRule="atLeast"/>
        </w:trPr>
        <w:tc>
          <w:tcPr>
            <w:tcW w:w="4854" w:type="dxa"/>
            <w:vMerge w:val="restart"/>
          </w:tcPr>
          <w:p>
            <w:pPr>
              <w:pStyle w:val="TableParagraph"/>
              <w:ind w:left="0"/>
              <w:rPr>
                <w:sz w:val="18"/>
              </w:rPr>
            </w:pPr>
          </w:p>
        </w:tc>
        <w:tc>
          <w:tcPr>
            <w:tcW w:w="4853" w:type="dxa"/>
            <w:vMerge w:val="restart"/>
          </w:tcPr>
          <w:p>
            <w:pPr>
              <w:pStyle w:val="TableParagraph"/>
              <w:ind w:left="0"/>
              <w:rPr>
                <w:sz w:val="18"/>
              </w:rPr>
            </w:pPr>
          </w:p>
        </w:tc>
        <w:tc>
          <w:tcPr>
            <w:tcW w:w="5288" w:type="dxa"/>
          </w:tcPr>
          <w:p>
            <w:pPr>
              <w:pStyle w:val="TableParagraph"/>
              <w:spacing w:line="210" w:lineRule="exact"/>
              <w:rPr>
                <w:b/>
                <w:sz w:val="20"/>
              </w:rPr>
            </w:pPr>
            <w:r>
              <w:rPr>
                <w:b/>
                <w:spacing w:val="-2"/>
                <w:sz w:val="20"/>
              </w:rPr>
              <w:t>Прыжки:</w:t>
            </w:r>
          </w:p>
        </w:tc>
      </w:tr>
      <w:tr>
        <w:trPr>
          <w:trHeight w:val="1665" w:hRule="atLeast"/>
        </w:trPr>
        <w:tc>
          <w:tcPr>
            <w:tcW w:w="4854" w:type="dxa"/>
            <w:vMerge/>
            <w:tcBorders>
              <w:top w:val="nil"/>
            </w:tcBorders>
          </w:tcPr>
          <w:p>
            <w:pPr>
              <w:rPr>
                <w:sz w:val="2"/>
                <w:szCs w:val="2"/>
              </w:rPr>
            </w:pPr>
          </w:p>
        </w:tc>
        <w:tc>
          <w:tcPr>
            <w:tcW w:w="4853" w:type="dxa"/>
            <w:vMerge/>
            <w:tcBorders>
              <w:top w:val="nil"/>
            </w:tcBorders>
          </w:tcPr>
          <w:p>
            <w:pPr>
              <w:rPr>
                <w:sz w:val="2"/>
                <w:szCs w:val="2"/>
              </w:rPr>
            </w:pPr>
          </w:p>
        </w:tc>
        <w:tc>
          <w:tcPr>
            <w:tcW w:w="5288" w:type="dxa"/>
          </w:tcPr>
          <w:p>
            <w:pPr>
              <w:pStyle w:val="TableParagraph"/>
              <w:numPr>
                <w:ilvl w:val="0"/>
                <w:numId w:val="163"/>
              </w:numPr>
              <w:tabs>
                <w:tab w:pos="816" w:val="left" w:leader="none"/>
              </w:tabs>
              <w:spacing w:line="237" w:lineRule="exact" w:before="0" w:after="0"/>
              <w:ind w:left="816" w:right="0" w:hanging="492"/>
              <w:jc w:val="left"/>
              <w:rPr>
                <w:sz w:val="20"/>
              </w:rPr>
            </w:pPr>
            <w:r>
              <w:rPr>
                <w:sz w:val="20"/>
              </w:rPr>
              <w:t>на</w:t>
            </w:r>
            <w:r>
              <w:rPr>
                <w:spacing w:val="-4"/>
                <w:sz w:val="20"/>
              </w:rPr>
              <w:t> </w:t>
            </w:r>
            <w:r>
              <w:rPr>
                <w:sz w:val="20"/>
              </w:rPr>
              <w:t>двух</w:t>
            </w:r>
            <w:r>
              <w:rPr>
                <w:spacing w:val="-2"/>
                <w:sz w:val="20"/>
              </w:rPr>
              <w:t> </w:t>
            </w:r>
            <w:r>
              <w:rPr>
                <w:sz w:val="20"/>
              </w:rPr>
              <w:t>ногах</w:t>
            </w:r>
            <w:r>
              <w:rPr>
                <w:spacing w:val="-3"/>
                <w:sz w:val="20"/>
              </w:rPr>
              <w:t> </w:t>
            </w:r>
            <w:r>
              <w:rPr>
                <w:sz w:val="20"/>
              </w:rPr>
              <w:t>на</w:t>
            </w:r>
            <w:r>
              <w:rPr>
                <w:spacing w:val="-3"/>
                <w:sz w:val="20"/>
              </w:rPr>
              <w:t> </w:t>
            </w:r>
            <w:r>
              <w:rPr>
                <w:sz w:val="20"/>
              </w:rPr>
              <w:t>месте</w:t>
            </w:r>
            <w:r>
              <w:rPr>
                <w:spacing w:val="-4"/>
                <w:sz w:val="20"/>
              </w:rPr>
              <w:t> </w:t>
            </w:r>
            <w:r>
              <w:rPr>
                <w:sz w:val="20"/>
              </w:rPr>
              <w:t>(10 -</w:t>
            </w:r>
            <w:r>
              <w:rPr>
                <w:spacing w:val="-6"/>
                <w:sz w:val="20"/>
              </w:rPr>
              <w:t> </w:t>
            </w:r>
            <w:r>
              <w:rPr>
                <w:sz w:val="20"/>
              </w:rPr>
              <w:t>15</w:t>
            </w:r>
            <w:r>
              <w:rPr>
                <w:spacing w:val="-2"/>
                <w:sz w:val="20"/>
              </w:rPr>
              <w:t> раз);</w:t>
            </w:r>
          </w:p>
          <w:p>
            <w:pPr>
              <w:pStyle w:val="TableParagraph"/>
              <w:numPr>
                <w:ilvl w:val="0"/>
                <w:numId w:val="163"/>
              </w:numPr>
              <w:tabs>
                <w:tab w:pos="816" w:val="left" w:leader="none"/>
              </w:tabs>
              <w:spacing w:line="240" w:lineRule="auto" w:before="0" w:after="0"/>
              <w:ind w:left="107" w:right="99" w:firstLine="216"/>
              <w:jc w:val="left"/>
              <w:rPr>
                <w:sz w:val="20"/>
              </w:rPr>
            </w:pPr>
            <w:r>
              <w:rPr>
                <w:sz w:val="20"/>
              </w:rPr>
              <w:t>с продвижением вперед, через 1 - 2 параллельные линии (расстояние 10 - 20 см);</w:t>
            </w:r>
          </w:p>
          <w:p>
            <w:pPr>
              <w:pStyle w:val="TableParagraph"/>
              <w:numPr>
                <w:ilvl w:val="0"/>
                <w:numId w:val="163"/>
              </w:numPr>
              <w:tabs>
                <w:tab w:pos="816" w:val="left" w:leader="none"/>
              </w:tabs>
              <w:spacing w:line="240" w:lineRule="auto" w:before="0" w:after="0"/>
              <w:ind w:left="107" w:right="103" w:firstLine="216"/>
              <w:jc w:val="left"/>
              <w:rPr>
                <w:sz w:val="20"/>
              </w:rPr>
            </w:pPr>
            <w:r>
              <w:rPr>
                <w:sz w:val="20"/>
              </w:rPr>
              <w:t>в</w:t>
            </w:r>
            <w:r>
              <w:rPr>
                <w:spacing w:val="80"/>
                <w:sz w:val="20"/>
              </w:rPr>
              <w:t> </w:t>
            </w:r>
            <w:r>
              <w:rPr>
                <w:sz w:val="20"/>
              </w:rPr>
              <w:t>длину</w:t>
            </w:r>
            <w:r>
              <w:rPr>
                <w:spacing w:val="78"/>
                <w:sz w:val="20"/>
              </w:rPr>
              <w:t> </w:t>
            </w:r>
            <w:r>
              <w:rPr>
                <w:sz w:val="20"/>
              </w:rPr>
              <w:t>с</w:t>
            </w:r>
            <w:r>
              <w:rPr>
                <w:spacing w:val="80"/>
                <w:sz w:val="20"/>
              </w:rPr>
              <w:t> </w:t>
            </w:r>
            <w:r>
              <w:rPr>
                <w:sz w:val="20"/>
              </w:rPr>
              <w:t>места</w:t>
            </w:r>
            <w:r>
              <w:rPr>
                <w:spacing w:val="80"/>
                <w:sz w:val="20"/>
              </w:rPr>
              <w:t> </w:t>
            </w:r>
            <w:r>
              <w:rPr>
                <w:sz w:val="20"/>
              </w:rPr>
              <w:t>как</w:t>
            </w:r>
            <w:r>
              <w:rPr>
                <w:spacing w:val="80"/>
                <w:sz w:val="20"/>
              </w:rPr>
              <w:t> </w:t>
            </w:r>
            <w:r>
              <w:rPr>
                <w:sz w:val="20"/>
              </w:rPr>
              <w:t>можно</w:t>
            </w:r>
            <w:r>
              <w:rPr>
                <w:spacing w:val="80"/>
                <w:sz w:val="20"/>
              </w:rPr>
              <w:t> </w:t>
            </w:r>
            <w:r>
              <w:rPr>
                <w:sz w:val="20"/>
              </w:rPr>
              <w:t>дальше,</w:t>
            </w:r>
            <w:r>
              <w:rPr>
                <w:spacing w:val="80"/>
                <w:sz w:val="20"/>
              </w:rPr>
              <w:t> </w:t>
            </w:r>
            <w:r>
              <w:rPr>
                <w:sz w:val="20"/>
              </w:rPr>
              <w:t>через</w:t>
            </w:r>
            <w:r>
              <w:rPr>
                <w:spacing w:val="80"/>
                <w:sz w:val="20"/>
              </w:rPr>
              <w:t> </w:t>
            </w:r>
            <w:r>
              <w:rPr>
                <w:sz w:val="20"/>
              </w:rPr>
              <w:t>2 параллельные линии (20 - 30 см);</w:t>
            </w:r>
          </w:p>
          <w:p>
            <w:pPr>
              <w:pStyle w:val="TableParagraph"/>
              <w:numPr>
                <w:ilvl w:val="0"/>
                <w:numId w:val="163"/>
              </w:numPr>
              <w:tabs>
                <w:tab w:pos="816" w:val="left" w:leader="none"/>
              </w:tabs>
              <w:spacing w:line="230" w:lineRule="exact" w:before="0" w:after="0"/>
              <w:ind w:left="107" w:right="102" w:firstLine="216"/>
              <w:jc w:val="left"/>
              <w:rPr>
                <w:sz w:val="20"/>
              </w:rPr>
            </w:pPr>
            <w:r>
              <w:rPr>
                <w:sz w:val="20"/>
              </w:rPr>
              <w:t>вверх,</w:t>
            </w:r>
            <w:r>
              <w:rPr>
                <w:spacing w:val="80"/>
                <w:sz w:val="20"/>
              </w:rPr>
              <w:t> </w:t>
            </w:r>
            <w:r>
              <w:rPr>
                <w:sz w:val="20"/>
              </w:rPr>
              <w:t>касаясь</w:t>
            </w:r>
            <w:r>
              <w:rPr>
                <w:spacing w:val="80"/>
                <w:sz w:val="20"/>
              </w:rPr>
              <w:t> </w:t>
            </w:r>
            <w:r>
              <w:rPr>
                <w:sz w:val="20"/>
              </w:rPr>
              <w:t>предмета,</w:t>
            </w:r>
            <w:r>
              <w:rPr>
                <w:spacing w:val="80"/>
                <w:sz w:val="20"/>
              </w:rPr>
              <w:t> </w:t>
            </w:r>
            <w:r>
              <w:rPr>
                <w:sz w:val="20"/>
              </w:rPr>
              <w:t>находящегося</w:t>
            </w:r>
            <w:r>
              <w:rPr>
                <w:spacing w:val="80"/>
                <w:sz w:val="20"/>
              </w:rPr>
              <w:t> </w:t>
            </w:r>
            <w:r>
              <w:rPr>
                <w:sz w:val="20"/>
              </w:rPr>
              <w:t>выше поднятых рук ребенка на 10 - 15 см.</w:t>
            </w:r>
          </w:p>
        </w:tc>
      </w:tr>
      <w:tr>
        <w:trPr>
          <w:trHeight w:val="230" w:hRule="atLeast"/>
        </w:trPr>
        <w:tc>
          <w:tcPr>
            <w:tcW w:w="4854" w:type="dxa"/>
            <w:vMerge w:val="restart"/>
          </w:tcPr>
          <w:p>
            <w:pPr>
              <w:pStyle w:val="TableParagraph"/>
              <w:ind w:left="0"/>
              <w:rPr>
                <w:sz w:val="18"/>
              </w:rPr>
            </w:pPr>
          </w:p>
        </w:tc>
        <w:tc>
          <w:tcPr>
            <w:tcW w:w="4853" w:type="dxa"/>
          </w:tcPr>
          <w:p>
            <w:pPr>
              <w:pStyle w:val="TableParagraph"/>
              <w:spacing w:line="210" w:lineRule="exact"/>
              <w:rPr>
                <w:b/>
                <w:sz w:val="20"/>
              </w:rPr>
            </w:pPr>
            <w:r>
              <w:rPr>
                <w:b/>
                <w:sz w:val="20"/>
              </w:rPr>
              <w:t>Упражнения</w:t>
            </w:r>
            <w:r>
              <w:rPr>
                <w:b/>
                <w:spacing w:val="-8"/>
                <w:sz w:val="20"/>
              </w:rPr>
              <w:t> </w:t>
            </w:r>
            <w:r>
              <w:rPr>
                <w:b/>
                <w:sz w:val="20"/>
              </w:rPr>
              <w:t>в</w:t>
            </w:r>
            <w:r>
              <w:rPr>
                <w:b/>
                <w:spacing w:val="-8"/>
                <w:sz w:val="20"/>
              </w:rPr>
              <w:t> </w:t>
            </w:r>
            <w:r>
              <w:rPr>
                <w:b/>
                <w:spacing w:val="-2"/>
                <w:sz w:val="20"/>
              </w:rPr>
              <w:t>равновесии:</w:t>
            </w:r>
          </w:p>
        </w:tc>
        <w:tc>
          <w:tcPr>
            <w:tcW w:w="5288" w:type="dxa"/>
          </w:tcPr>
          <w:p>
            <w:pPr>
              <w:pStyle w:val="TableParagraph"/>
              <w:spacing w:line="210" w:lineRule="exact"/>
              <w:rPr>
                <w:b/>
                <w:sz w:val="20"/>
              </w:rPr>
            </w:pPr>
            <w:r>
              <w:rPr>
                <w:b/>
                <w:sz w:val="20"/>
              </w:rPr>
              <w:t>Упражнения</w:t>
            </w:r>
            <w:r>
              <w:rPr>
                <w:b/>
                <w:spacing w:val="-8"/>
                <w:sz w:val="20"/>
              </w:rPr>
              <w:t> </w:t>
            </w:r>
            <w:r>
              <w:rPr>
                <w:b/>
                <w:sz w:val="20"/>
              </w:rPr>
              <w:t>в</w:t>
            </w:r>
            <w:r>
              <w:rPr>
                <w:b/>
                <w:spacing w:val="-8"/>
                <w:sz w:val="20"/>
              </w:rPr>
              <w:t> </w:t>
            </w:r>
            <w:r>
              <w:rPr>
                <w:b/>
                <w:spacing w:val="-2"/>
                <w:sz w:val="20"/>
              </w:rPr>
              <w:t>равновесии:</w:t>
            </w:r>
          </w:p>
        </w:tc>
      </w:tr>
      <w:tr>
        <w:trPr>
          <w:trHeight w:val="1898" w:hRule="atLeast"/>
        </w:trPr>
        <w:tc>
          <w:tcPr>
            <w:tcW w:w="4854" w:type="dxa"/>
            <w:vMerge/>
            <w:tcBorders>
              <w:top w:val="nil"/>
            </w:tcBorders>
          </w:tcPr>
          <w:p>
            <w:pPr>
              <w:rPr>
                <w:sz w:val="2"/>
                <w:szCs w:val="2"/>
              </w:rPr>
            </w:pPr>
          </w:p>
        </w:tc>
        <w:tc>
          <w:tcPr>
            <w:tcW w:w="4853" w:type="dxa"/>
          </w:tcPr>
          <w:p>
            <w:pPr>
              <w:pStyle w:val="TableParagraph"/>
              <w:spacing w:line="224" w:lineRule="exact"/>
              <w:rPr>
                <w:sz w:val="20"/>
              </w:rPr>
            </w:pPr>
            <w:r>
              <w:rPr>
                <w:spacing w:val="-2"/>
                <w:sz w:val="20"/>
              </w:rPr>
              <w:t>Ходьба:</w:t>
            </w:r>
          </w:p>
          <w:p>
            <w:pPr>
              <w:pStyle w:val="TableParagraph"/>
              <w:numPr>
                <w:ilvl w:val="0"/>
                <w:numId w:val="164"/>
              </w:numPr>
              <w:tabs>
                <w:tab w:pos="814" w:val="left" w:leader="none"/>
              </w:tabs>
              <w:spacing w:line="244" w:lineRule="exact" w:before="0" w:after="0"/>
              <w:ind w:left="814" w:right="0" w:hanging="316"/>
              <w:jc w:val="both"/>
              <w:rPr>
                <w:sz w:val="20"/>
              </w:rPr>
            </w:pPr>
            <w:r>
              <w:rPr>
                <w:sz w:val="20"/>
              </w:rPr>
              <w:t>по</w:t>
            </w:r>
            <w:r>
              <w:rPr>
                <w:spacing w:val="-3"/>
                <w:sz w:val="20"/>
              </w:rPr>
              <w:t> </w:t>
            </w:r>
            <w:r>
              <w:rPr>
                <w:sz w:val="20"/>
              </w:rPr>
              <w:t>дорожке</w:t>
            </w:r>
            <w:r>
              <w:rPr>
                <w:spacing w:val="-3"/>
                <w:sz w:val="20"/>
              </w:rPr>
              <w:t> </w:t>
            </w:r>
            <w:r>
              <w:rPr>
                <w:sz w:val="20"/>
              </w:rPr>
              <w:t>(шириной</w:t>
            </w:r>
            <w:r>
              <w:rPr>
                <w:spacing w:val="-4"/>
                <w:sz w:val="20"/>
              </w:rPr>
              <w:t> </w:t>
            </w:r>
            <w:r>
              <w:rPr>
                <w:sz w:val="20"/>
              </w:rPr>
              <w:t>25</w:t>
            </w:r>
            <w:r>
              <w:rPr>
                <w:spacing w:val="1"/>
                <w:sz w:val="20"/>
              </w:rPr>
              <w:t> </w:t>
            </w:r>
            <w:r>
              <w:rPr>
                <w:sz w:val="20"/>
              </w:rPr>
              <w:t>-</w:t>
            </w:r>
            <w:r>
              <w:rPr>
                <w:spacing w:val="-5"/>
                <w:sz w:val="20"/>
              </w:rPr>
              <w:t> </w:t>
            </w:r>
            <w:r>
              <w:rPr>
                <w:sz w:val="20"/>
              </w:rPr>
              <w:t>20</w:t>
            </w:r>
            <w:r>
              <w:rPr>
                <w:spacing w:val="-2"/>
                <w:sz w:val="20"/>
              </w:rPr>
              <w:t> </w:t>
            </w:r>
            <w:r>
              <w:rPr>
                <w:sz w:val="20"/>
              </w:rPr>
              <w:t>-</w:t>
            </w:r>
            <w:r>
              <w:rPr>
                <w:spacing w:val="-5"/>
                <w:sz w:val="20"/>
              </w:rPr>
              <w:t> </w:t>
            </w:r>
            <w:r>
              <w:rPr>
                <w:sz w:val="20"/>
              </w:rPr>
              <w:t>15</w:t>
            </w:r>
            <w:r>
              <w:rPr>
                <w:spacing w:val="-3"/>
                <w:sz w:val="20"/>
              </w:rPr>
              <w:t> </w:t>
            </w:r>
            <w:r>
              <w:rPr>
                <w:spacing w:val="-4"/>
                <w:sz w:val="20"/>
              </w:rPr>
              <w:t>см),</w:t>
            </w:r>
          </w:p>
          <w:p>
            <w:pPr>
              <w:pStyle w:val="TableParagraph"/>
              <w:numPr>
                <w:ilvl w:val="0"/>
                <w:numId w:val="164"/>
              </w:numPr>
              <w:tabs>
                <w:tab w:pos="814" w:val="left" w:leader="none"/>
              </w:tabs>
              <w:spacing w:line="240" w:lineRule="auto" w:before="0" w:after="0"/>
              <w:ind w:left="814" w:right="0" w:hanging="316"/>
              <w:jc w:val="both"/>
              <w:rPr>
                <w:sz w:val="20"/>
              </w:rPr>
            </w:pPr>
            <w:r>
              <w:rPr>
                <w:sz w:val="20"/>
              </w:rPr>
              <w:t>по</w:t>
            </w:r>
            <w:r>
              <w:rPr>
                <w:spacing w:val="-7"/>
                <w:sz w:val="20"/>
              </w:rPr>
              <w:t> </w:t>
            </w:r>
            <w:r>
              <w:rPr>
                <w:sz w:val="20"/>
              </w:rPr>
              <w:t>ребристой</w:t>
            </w:r>
            <w:r>
              <w:rPr>
                <w:spacing w:val="-7"/>
                <w:sz w:val="20"/>
              </w:rPr>
              <w:t> </w:t>
            </w:r>
            <w:r>
              <w:rPr>
                <w:spacing w:val="-2"/>
                <w:sz w:val="20"/>
              </w:rPr>
              <w:t>доске;</w:t>
            </w:r>
          </w:p>
          <w:p>
            <w:pPr>
              <w:pStyle w:val="TableParagraph"/>
              <w:numPr>
                <w:ilvl w:val="0"/>
                <w:numId w:val="164"/>
              </w:numPr>
              <w:tabs>
                <w:tab w:pos="814" w:val="left" w:leader="none"/>
              </w:tabs>
              <w:spacing w:line="240" w:lineRule="auto" w:before="0" w:after="0"/>
              <w:ind w:left="107" w:right="95" w:firstLine="391"/>
              <w:jc w:val="both"/>
              <w:rPr>
                <w:sz w:val="20"/>
              </w:rPr>
            </w:pPr>
            <w:r>
              <w:rPr>
                <w:sz w:val="20"/>
              </w:rPr>
              <w:t>вверх и вниз по наклонной доске, приподнятой на 10 - 15 - 20 см (ширина доски 25 - 30 см, длина 1,5 - 2 м) с поддержкой;</w:t>
            </w:r>
          </w:p>
        </w:tc>
        <w:tc>
          <w:tcPr>
            <w:tcW w:w="5288" w:type="dxa"/>
          </w:tcPr>
          <w:p>
            <w:pPr>
              <w:pStyle w:val="TableParagraph"/>
              <w:spacing w:line="224" w:lineRule="exact"/>
              <w:rPr>
                <w:sz w:val="20"/>
              </w:rPr>
            </w:pPr>
            <w:r>
              <w:rPr>
                <w:spacing w:val="-2"/>
                <w:sz w:val="20"/>
              </w:rPr>
              <w:t>Ходьба:</w:t>
            </w:r>
          </w:p>
          <w:p>
            <w:pPr>
              <w:pStyle w:val="TableParagraph"/>
              <w:numPr>
                <w:ilvl w:val="0"/>
                <w:numId w:val="165"/>
              </w:numPr>
              <w:tabs>
                <w:tab w:pos="816" w:val="left" w:leader="none"/>
              </w:tabs>
              <w:spacing w:line="244" w:lineRule="exact" w:before="0" w:after="0"/>
              <w:ind w:left="816" w:right="0" w:hanging="348"/>
              <w:jc w:val="left"/>
              <w:rPr>
                <w:sz w:val="20"/>
              </w:rPr>
            </w:pPr>
            <w:r>
              <w:rPr>
                <w:sz w:val="20"/>
              </w:rPr>
              <w:t>по</w:t>
            </w:r>
            <w:r>
              <w:rPr>
                <w:spacing w:val="-3"/>
                <w:sz w:val="20"/>
              </w:rPr>
              <w:t> </w:t>
            </w:r>
            <w:r>
              <w:rPr>
                <w:sz w:val="20"/>
              </w:rPr>
              <w:t>дорожке</w:t>
            </w:r>
            <w:r>
              <w:rPr>
                <w:spacing w:val="-4"/>
                <w:sz w:val="20"/>
              </w:rPr>
              <w:t> </w:t>
            </w:r>
            <w:r>
              <w:rPr>
                <w:sz w:val="20"/>
              </w:rPr>
              <w:t>(ширина</w:t>
            </w:r>
            <w:r>
              <w:rPr>
                <w:spacing w:val="-4"/>
                <w:sz w:val="20"/>
              </w:rPr>
              <w:t> </w:t>
            </w:r>
            <w:r>
              <w:rPr>
                <w:sz w:val="20"/>
              </w:rPr>
              <w:t>20</w:t>
            </w:r>
            <w:r>
              <w:rPr>
                <w:spacing w:val="-3"/>
                <w:sz w:val="20"/>
              </w:rPr>
              <w:t> </w:t>
            </w:r>
            <w:r>
              <w:rPr>
                <w:sz w:val="20"/>
              </w:rPr>
              <w:t>см,</w:t>
            </w:r>
            <w:r>
              <w:rPr>
                <w:spacing w:val="-6"/>
                <w:sz w:val="20"/>
              </w:rPr>
              <w:t> </w:t>
            </w:r>
            <w:r>
              <w:rPr>
                <w:sz w:val="20"/>
              </w:rPr>
              <w:t>длина</w:t>
            </w:r>
            <w:r>
              <w:rPr>
                <w:spacing w:val="-4"/>
                <w:sz w:val="20"/>
              </w:rPr>
              <w:t> </w:t>
            </w:r>
            <w:r>
              <w:rPr>
                <w:sz w:val="20"/>
              </w:rPr>
              <w:t>2</w:t>
            </w:r>
            <w:r>
              <w:rPr>
                <w:spacing w:val="1"/>
                <w:sz w:val="20"/>
              </w:rPr>
              <w:t> </w:t>
            </w:r>
            <w:r>
              <w:rPr>
                <w:sz w:val="20"/>
              </w:rPr>
              <w:t>-</w:t>
            </w:r>
            <w:r>
              <w:rPr>
                <w:spacing w:val="-6"/>
                <w:sz w:val="20"/>
              </w:rPr>
              <w:t> </w:t>
            </w:r>
            <w:r>
              <w:rPr>
                <w:sz w:val="20"/>
              </w:rPr>
              <w:t>3</w:t>
            </w:r>
            <w:r>
              <w:rPr>
                <w:spacing w:val="-2"/>
                <w:sz w:val="20"/>
              </w:rPr>
              <w:t> </w:t>
            </w:r>
            <w:r>
              <w:rPr>
                <w:spacing w:val="-5"/>
                <w:sz w:val="20"/>
              </w:rPr>
              <w:t>м);</w:t>
            </w:r>
          </w:p>
          <w:p>
            <w:pPr>
              <w:pStyle w:val="TableParagraph"/>
              <w:numPr>
                <w:ilvl w:val="0"/>
                <w:numId w:val="165"/>
              </w:numPr>
              <w:tabs>
                <w:tab w:pos="816" w:val="left" w:leader="none"/>
              </w:tabs>
              <w:spacing w:line="240" w:lineRule="auto" w:before="0" w:after="0"/>
              <w:ind w:left="40" w:right="104" w:firstLine="427"/>
              <w:jc w:val="left"/>
              <w:rPr>
                <w:sz w:val="20"/>
              </w:rPr>
            </w:pPr>
            <w:r>
              <w:rPr>
                <w:sz w:val="20"/>
              </w:rPr>
              <w:t>по</w:t>
            </w:r>
            <w:r>
              <w:rPr>
                <w:spacing w:val="25"/>
                <w:sz w:val="20"/>
              </w:rPr>
              <w:t> </w:t>
            </w:r>
            <w:r>
              <w:rPr>
                <w:sz w:val="20"/>
              </w:rPr>
              <w:t>наклонной</w:t>
            </w:r>
            <w:r>
              <w:rPr>
                <w:spacing w:val="23"/>
                <w:sz w:val="20"/>
              </w:rPr>
              <w:t> </w:t>
            </w:r>
            <w:r>
              <w:rPr>
                <w:sz w:val="20"/>
              </w:rPr>
              <w:t>доске,</w:t>
            </w:r>
            <w:r>
              <w:rPr>
                <w:spacing w:val="26"/>
                <w:sz w:val="20"/>
              </w:rPr>
              <w:t> </w:t>
            </w:r>
            <w:r>
              <w:rPr>
                <w:sz w:val="20"/>
              </w:rPr>
              <w:t>приподнятой</w:t>
            </w:r>
            <w:r>
              <w:rPr>
                <w:spacing w:val="23"/>
                <w:sz w:val="20"/>
              </w:rPr>
              <w:t> </w:t>
            </w:r>
            <w:r>
              <w:rPr>
                <w:sz w:val="20"/>
              </w:rPr>
              <w:t>одним</w:t>
            </w:r>
            <w:r>
              <w:rPr>
                <w:spacing w:val="25"/>
                <w:sz w:val="20"/>
              </w:rPr>
              <w:t> </w:t>
            </w:r>
            <w:r>
              <w:rPr>
                <w:sz w:val="20"/>
              </w:rPr>
              <w:t>концом на 20 см;</w:t>
            </w:r>
          </w:p>
          <w:p>
            <w:pPr>
              <w:pStyle w:val="TableParagraph"/>
              <w:numPr>
                <w:ilvl w:val="0"/>
                <w:numId w:val="165"/>
              </w:numPr>
              <w:tabs>
                <w:tab w:pos="816" w:val="left" w:leader="none"/>
                <w:tab w:pos="1233" w:val="left" w:leader="none"/>
                <w:tab w:pos="2820" w:val="left" w:leader="none"/>
                <w:tab w:pos="3871" w:val="left" w:leader="none"/>
              </w:tabs>
              <w:spacing w:line="240" w:lineRule="auto" w:before="0" w:after="0"/>
              <w:ind w:left="40" w:right="102" w:firstLine="427"/>
              <w:jc w:val="left"/>
              <w:rPr>
                <w:sz w:val="20"/>
              </w:rPr>
            </w:pPr>
            <w:r>
              <w:rPr>
                <w:spacing w:val="-6"/>
                <w:sz w:val="20"/>
              </w:rPr>
              <w:t>по</w:t>
            </w:r>
            <w:r>
              <w:rPr>
                <w:sz w:val="20"/>
              </w:rPr>
              <w:tab/>
            </w:r>
            <w:r>
              <w:rPr>
                <w:spacing w:val="-2"/>
                <w:sz w:val="20"/>
              </w:rPr>
              <w:t>гимнастической</w:t>
            </w:r>
            <w:r>
              <w:rPr>
                <w:sz w:val="20"/>
              </w:rPr>
              <w:tab/>
            </w:r>
            <w:r>
              <w:rPr>
                <w:spacing w:val="-2"/>
                <w:sz w:val="20"/>
              </w:rPr>
              <w:t>скамейке;</w:t>
            </w:r>
            <w:r>
              <w:rPr>
                <w:sz w:val="20"/>
              </w:rPr>
              <w:tab/>
            </w:r>
            <w:r>
              <w:rPr>
                <w:spacing w:val="-2"/>
                <w:sz w:val="20"/>
              </w:rPr>
              <w:t>перешагивание </w:t>
            </w:r>
            <w:r>
              <w:rPr>
                <w:sz w:val="20"/>
              </w:rPr>
              <w:t>линий и предметов (высота 10 - 15 см);</w:t>
            </w:r>
          </w:p>
          <w:p>
            <w:pPr>
              <w:pStyle w:val="TableParagraph"/>
              <w:numPr>
                <w:ilvl w:val="0"/>
                <w:numId w:val="165"/>
              </w:numPr>
              <w:tabs>
                <w:tab w:pos="816" w:val="left" w:leader="none"/>
              </w:tabs>
              <w:spacing w:line="230" w:lineRule="exact" w:before="0" w:after="0"/>
              <w:ind w:left="40" w:right="96" w:firstLine="427"/>
              <w:jc w:val="left"/>
              <w:rPr>
                <w:sz w:val="20"/>
              </w:rPr>
            </w:pPr>
            <w:r>
              <w:rPr>
                <w:sz w:val="20"/>
              </w:rPr>
              <w:t>ходьба</w:t>
            </w:r>
            <w:r>
              <w:rPr>
                <w:spacing w:val="38"/>
                <w:sz w:val="20"/>
              </w:rPr>
              <w:t> </w:t>
            </w:r>
            <w:r>
              <w:rPr>
                <w:sz w:val="20"/>
              </w:rPr>
              <w:t>по</w:t>
            </w:r>
            <w:r>
              <w:rPr>
                <w:spacing w:val="39"/>
                <w:sz w:val="20"/>
              </w:rPr>
              <w:t> </w:t>
            </w:r>
            <w:r>
              <w:rPr>
                <w:sz w:val="20"/>
              </w:rPr>
              <w:t>извилистой</w:t>
            </w:r>
            <w:r>
              <w:rPr>
                <w:spacing w:val="37"/>
                <w:sz w:val="20"/>
              </w:rPr>
              <w:t> </w:t>
            </w:r>
            <w:r>
              <w:rPr>
                <w:sz w:val="20"/>
              </w:rPr>
              <w:t>дорожке</w:t>
            </w:r>
            <w:r>
              <w:rPr>
                <w:spacing w:val="36"/>
                <w:sz w:val="20"/>
              </w:rPr>
              <w:t> </w:t>
            </w:r>
            <w:r>
              <w:rPr>
                <w:sz w:val="20"/>
              </w:rPr>
              <w:t>(2</w:t>
            </w:r>
            <w:r>
              <w:rPr>
                <w:spacing w:val="40"/>
                <w:sz w:val="20"/>
              </w:rPr>
              <w:t> </w:t>
            </w:r>
            <w:r>
              <w:rPr>
                <w:sz w:val="20"/>
              </w:rPr>
              <w:t>-</w:t>
            </w:r>
            <w:r>
              <w:rPr>
                <w:spacing w:val="34"/>
                <w:sz w:val="20"/>
              </w:rPr>
              <w:t> </w:t>
            </w:r>
            <w:r>
              <w:rPr>
                <w:sz w:val="20"/>
              </w:rPr>
              <w:t>3</w:t>
            </w:r>
            <w:r>
              <w:rPr>
                <w:spacing w:val="37"/>
                <w:sz w:val="20"/>
              </w:rPr>
              <w:t> </w:t>
            </w:r>
            <w:r>
              <w:rPr>
                <w:sz w:val="20"/>
              </w:rPr>
              <w:t>м),</w:t>
            </w:r>
            <w:r>
              <w:rPr>
                <w:spacing w:val="36"/>
                <w:sz w:val="20"/>
              </w:rPr>
              <w:t> </w:t>
            </w:r>
            <w:r>
              <w:rPr>
                <w:sz w:val="20"/>
              </w:rPr>
              <w:t>между </w:t>
            </w:r>
            <w:r>
              <w:rPr>
                <w:spacing w:val="-2"/>
                <w:sz w:val="20"/>
              </w:rPr>
              <w:t>линиями;</w:t>
            </w:r>
          </w:p>
        </w:tc>
      </w:tr>
      <w:tr>
        <w:trPr>
          <w:trHeight w:val="486" w:hRule="atLeast"/>
        </w:trPr>
        <w:tc>
          <w:tcPr>
            <w:tcW w:w="4854" w:type="dxa"/>
            <w:vMerge/>
            <w:tcBorders>
              <w:top w:val="nil"/>
            </w:tcBorders>
          </w:tcPr>
          <w:p>
            <w:pPr>
              <w:rPr>
                <w:sz w:val="2"/>
                <w:szCs w:val="2"/>
              </w:rPr>
            </w:pPr>
          </w:p>
        </w:tc>
        <w:tc>
          <w:tcPr>
            <w:tcW w:w="4853" w:type="dxa"/>
          </w:tcPr>
          <w:p>
            <w:pPr>
              <w:pStyle w:val="TableParagraph"/>
              <w:ind w:left="105" w:firstLine="139"/>
              <w:rPr>
                <w:sz w:val="20"/>
              </w:rPr>
            </w:pPr>
            <w:r>
              <w:rPr>
                <w:sz w:val="20"/>
              </w:rPr>
              <w:t>Подъем</w:t>
            </w:r>
            <w:r>
              <w:rPr>
                <w:spacing w:val="40"/>
                <w:sz w:val="20"/>
              </w:rPr>
              <w:t> </w:t>
            </w:r>
            <w:r>
              <w:rPr>
                <w:sz w:val="20"/>
              </w:rPr>
              <w:t>на</w:t>
            </w:r>
            <w:r>
              <w:rPr>
                <w:spacing w:val="40"/>
                <w:sz w:val="20"/>
              </w:rPr>
              <w:t> </w:t>
            </w:r>
            <w:r>
              <w:rPr>
                <w:sz w:val="20"/>
              </w:rPr>
              <w:t>ступеньки</w:t>
            </w:r>
            <w:r>
              <w:rPr>
                <w:spacing w:val="40"/>
                <w:sz w:val="20"/>
              </w:rPr>
              <w:t> </w:t>
            </w:r>
            <w:r>
              <w:rPr>
                <w:sz w:val="20"/>
              </w:rPr>
              <w:t>и</w:t>
            </w:r>
            <w:r>
              <w:rPr>
                <w:spacing w:val="40"/>
                <w:sz w:val="20"/>
              </w:rPr>
              <w:t> </w:t>
            </w:r>
            <w:r>
              <w:rPr>
                <w:sz w:val="20"/>
              </w:rPr>
              <w:t>спуск</w:t>
            </w:r>
            <w:r>
              <w:rPr>
                <w:spacing w:val="40"/>
                <w:sz w:val="20"/>
              </w:rPr>
              <w:t> </w:t>
            </w:r>
            <w:r>
              <w:rPr>
                <w:sz w:val="20"/>
              </w:rPr>
              <w:t>с</w:t>
            </w:r>
            <w:r>
              <w:rPr>
                <w:spacing w:val="40"/>
                <w:sz w:val="20"/>
              </w:rPr>
              <w:t> </w:t>
            </w:r>
            <w:r>
              <w:rPr>
                <w:sz w:val="20"/>
              </w:rPr>
              <w:t>них,</w:t>
            </w:r>
            <w:r>
              <w:rPr>
                <w:spacing w:val="40"/>
                <w:sz w:val="20"/>
              </w:rPr>
              <w:t> </w:t>
            </w:r>
            <w:r>
              <w:rPr>
                <w:sz w:val="20"/>
              </w:rPr>
              <w:t>держась</w:t>
            </w:r>
            <w:r>
              <w:rPr>
                <w:spacing w:val="40"/>
                <w:sz w:val="20"/>
              </w:rPr>
              <w:t> </w:t>
            </w:r>
            <w:r>
              <w:rPr>
                <w:sz w:val="20"/>
              </w:rPr>
              <w:t>за </w:t>
            </w:r>
            <w:r>
              <w:rPr>
                <w:spacing w:val="-2"/>
                <w:sz w:val="20"/>
              </w:rPr>
              <w:t>опору;</w:t>
            </w:r>
          </w:p>
        </w:tc>
        <w:tc>
          <w:tcPr>
            <w:tcW w:w="5288" w:type="dxa"/>
          </w:tcPr>
          <w:p>
            <w:pPr>
              <w:pStyle w:val="TableParagraph"/>
              <w:ind w:firstLine="252"/>
              <w:rPr>
                <w:sz w:val="20"/>
              </w:rPr>
            </w:pPr>
            <w:r>
              <w:rPr>
                <w:sz w:val="20"/>
              </w:rPr>
              <w:t>Подъем</w:t>
            </w:r>
            <w:r>
              <w:rPr>
                <w:spacing w:val="80"/>
                <w:sz w:val="20"/>
              </w:rPr>
              <w:t> </w:t>
            </w:r>
            <w:r>
              <w:rPr>
                <w:sz w:val="20"/>
              </w:rPr>
              <w:t>без</w:t>
            </w:r>
            <w:r>
              <w:rPr>
                <w:spacing w:val="80"/>
                <w:sz w:val="20"/>
              </w:rPr>
              <w:t> </w:t>
            </w:r>
            <w:r>
              <w:rPr>
                <w:sz w:val="20"/>
              </w:rPr>
              <w:t>помощи</w:t>
            </w:r>
            <w:r>
              <w:rPr>
                <w:spacing w:val="80"/>
                <w:sz w:val="20"/>
              </w:rPr>
              <w:t> </w:t>
            </w:r>
            <w:r>
              <w:rPr>
                <w:sz w:val="20"/>
              </w:rPr>
              <w:t>рук</w:t>
            </w:r>
            <w:r>
              <w:rPr>
                <w:spacing w:val="80"/>
                <w:sz w:val="20"/>
              </w:rPr>
              <w:t> </w:t>
            </w:r>
            <w:r>
              <w:rPr>
                <w:sz w:val="20"/>
              </w:rPr>
              <w:t>на</w:t>
            </w:r>
            <w:r>
              <w:rPr>
                <w:spacing w:val="80"/>
                <w:sz w:val="20"/>
              </w:rPr>
              <w:t> </w:t>
            </w:r>
            <w:r>
              <w:rPr>
                <w:sz w:val="20"/>
              </w:rPr>
              <w:t>скамейку,</w:t>
            </w:r>
            <w:r>
              <w:rPr>
                <w:spacing w:val="80"/>
                <w:sz w:val="20"/>
              </w:rPr>
              <w:t> </w:t>
            </w:r>
            <w:r>
              <w:rPr>
                <w:sz w:val="20"/>
              </w:rPr>
              <w:t>удерживая равновесие с положением рук в стороны;</w:t>
            </w:r>
          </w:p>
        </w:tc>
      </w:tr>
      <w:tr>
        <w:trPr>
          <w:trHeight w:val="565" w:hRule="atLeast"/>
        </w:trPr>
        <w:tc>
          <w:tcPr>
            <w:tcW w:w="4854" w:type="dxa"/>
            <w:vMerge/>
            <w:tcBorders>
              <w:top w:val="nil"/>
            </w:tcBorders>
          </w:tcPr>
          <w:p>
            <w:pPr>
              <w:rPr>
                <w:sz w:val="2"/>
                <w:szCs w:val="2"/>
              </w:rPr>
            </w:pPr>
          </w:p>
        </w:tc>
        <w:tc>
          <w:tcPr>
            <w:tcW w:w="4853" w:type="dxa"/>
          </w:tcPr>
          <w:p>
            <w:pPr>
              <w:pStyle w:val="TableParagraph"/>
              <w:rPr>
                <w:sz w:val="20"/>
              </w:rPr>
            </w:pPr>
            <w:r>
              <w:rPr>
                <w:sz w:val="20"/>
              </w:rPr>
              <w:t>Перешагивание</w:t>
            </w:r>
            <w:r>
              <w:rPr>
                <w:spacing w:val="36"/>
                <w:sz w:val="20"/>
              </w:rPr>
              <w:t> </w:t>
            </w:r>
            <w:r>
              <w:rPr>
                <w:sz w:val="20"/>
              </w:rPr>
              <w:t>через</w:t>
            </w:r>
            <w:r>
              <w:rPr>
                <w:spacing w:val="36"/>
                <w:sz w:val="20"/>
              </w:rPr>
              <w:t> </w:t>
            </w:r>
            <w:r>
              <w:rPr>
                <w:sz w:val="20"/>
              </w:rPr>
              <w:t>веревку,</w:t>
            </w:r>
            <w:r>
              <w:rPr>
                <w:spacing w:val="36"/>
                <w:sz w:val="20"/>
              </w:rPr>
              <w:t> </w:t>
            </w:r>
            <w:r>
              <w:rPr>
                <w:sz w:val="20"/>
              </w:rPr>
              <w:t>положенную</w:t>
            </w:r>
            <w:r>
              <w:rPr>
                <w:spacing w:val="35"/>
                <w:sz w:val="20"/>
              </w:rPr>
              <w:t> </w:t>
            </w:r>
            <w:r>
              <w:rPr>
                <w:sz w:val="20"/>
              </w:rPr>
              <w:t>на</w:t>
            </w:r>
            <w:r>
              <w:rPr>
                <w:spacing w:val="38"/>
                <w:sz w:val="20"/>
              </w:rPr>
              <w:t> </w:t>
            </w:r>
            <w:r>
              <w:rPr>
                <w:sz w:val="20"/>
              </w:rPr>
              <w:t>пол, палку</w:t>
            </w:r>
            <w:r>
              <w:rPr>
                <w:spacing w:val="-4"/>
                <w:sz w:val="20"/>
              </w:rPr>
              <w:t> </w:t>
            </w:r>
            <w:r>
              <w:rPr>
                <w:sz w:val="20"/>
              </w:rPr>
              <w:t>или</w:t>
            </w:r>
            <w:r>
              <w:rPr>
                <w:spacing w:val="-4"/>
                <w:sz w:val="20"/>
              </w:rPr>
              <w:t> </w:t>
            </w:r>
            <w:r>
              <w:rPr>
                <w:sz w:val="20"/>
              </w:rPr>
              <w:t>кубик</w:t>
            </w:r>
            <w:r>
              <w:rPr>
                <w:spacing w:val="-2"/>
                <w:sz w:val="20"/>
              </w:rPr>
              <w:t> </w:t>
            </w:r>
            <w:r>
              <w:rPr>
                <w:sz w:val="20"/>
              </w:rPr>
              <w:t>высотой</w:t>
            </w:r>
            <w:r>
              <w:rPr>
                <w:spacing w:val="-3"/>
                <w:sz w:val="20"/>
              </w:rPr>
              <w:t> </w:t>
            </w:r>
            <w:r>
              <w:rPr>
                <w:sz w:val="20"/>
              </w:rPr>
              <w:t>5 -</w:t>
            </w:r>
            <w:r>
              <w:rPr>
                <w:spacing w:val="-2"/>
                <w:sz w:val="20"/>
              </w:rPr>
              <w:t> </w:t>
            </w:r>
            <w:r>
              <w:rPr>
                <w:sz w:val="20"/>
              </w:rPr>
              <w:t>15</w:t>
            </w:r>
            <w:r>
              <w:rPr>
                <w:spacing w:val="-2"/>
                <w:sz w:val="20"/>
              </w:rPr>
              <w:t> </w:t>
            </w:r>
            <w:r>
              <w:rPr>
                <w:sz w:val="20"/>
              </w:rPr>
              <w:t>-</w:t>
            </w:r>
            <w:r>
              <w:rPr>
                <w:spacing w:val="-5"/>
                <w:sz w:val="20"/>
              </w:rPr>
              <w:t> </w:t>
            </w:r>
            <w:r>
              <w:rPr>
                <w:sz w:val="20"/>
              </w:rPr>
              <w:t>18</w:t>
            </w:r>
            <w:r>
              <w:rPr>
                <w:spacing w:val="-2"/>
                <w:sz w:val="20"/>
              </w:rPr>
              <w:t> </w:t>
            </w:r>
            <w:r>
              <w:rPr>
                <w:sz w:val="20"/>
              </w:rPr>
              <w:t>см</w:t>
            </w:r>
            <w:r>
              <w:rPr>
                <w:spacing w:val="-3"/>
                <w:sz w:val="20"/>
              </w:rPr>
              <w:t> </w:t>
            </w:r>
            <w:r>
              <w:rPr>
                <w:sz w:val="20"/>
              </w:rPr>
              <w:t>со</w:t>
            </w:r>
            <w:r>
              <w:rPr>
                <w:spacing w:val="-2"/>
                <w:sz w:val="20"/>
              </w:rPr>
              <w:t> страховкой.</w:t>
            </w:r>
          </w:p>
        </w:tc>
        <w:tc>
          <w:tcPr>
            <w:tcW w:w="5288" w:type="dxa"/>
          </w:tcPr>
          <w:p>
            <w:pPr>
              <w:pStyle w:val="TableParagraph"/>
              <w:spacing w:line="223" w:lineRule="exact"/>
              <w:rPr>
                <w:sz w:val="20"/>
              </w:rPr>
            </w:pPr>
            <w:r>
              <w:rPr>
                <w:sz w:val="20"/>
              </w:rPr>
              <w:t>Кружение</w:t>
            </w:r>
            <w:r>
              <w:rPr>
                <w:spacing w:val="-8"/>
                <w:sz w:val="20"/>
              </w:rPr>
              <w:t> </w:t>
            </w:r>
            <w:r>
              <w:rPr>
                <w:sz w:val="20"/>
              </w:rPr>
              <w:t>на</w:t>
            </w:r>
            <w:r>
              <w:rPr>
                <w:spacing w:val="-8"/>
                <w:sz w:val="20"/>
              </w:rPr>
              <w:t> </w:t>
            </w:r>
            <w:r>
              <w:rPr>
                <w:spacing w:val="-2"/>
                <w:sz w:val="20"/>
              </w:rPr>
              <w:t>месте.</w:t>
            </w:r>
          </w:p>
        </w:tc>
      </w:tr>
      <w:tr>
        <w:trPr>
          <w:trHeight w:val="230" w:hRule="atLeast"/>
        </w:trPr>
        <w:tc>
          <w:tcPr>
            <w:tcW w:w="4854" w:type="dxa"/>
            <w:vMerge w:val="restart"/>
          </w:tcPr>
          <w:p>
            <w:pPr>
              <w:pStyle w:val="TableParagraph"/>
              <w:ind w:left="0"/>
              <w:rPr>
                <w:sz w:val="18"/>
              </w:rPr>
            </w:pPr>
          </w:p>
        </w:tc>
        <w:tc>
          <w:tcPr>
            <w:tcW w:w="10141" w:type="dxa"/>
            <w:gridSpan w:val="2"/>
          </w:tcPr>
          <w:p>
            <w:pPr>
              <w:pStyle w:val="TableParagraph"/>
              <w:spacing w:line="210" w:lineRule="exact"/>
              <w:rPr>
                <w:b/>
                <w:sz w:val="20"/>
              </w:rPr>
            </w:pPr>
            <w:r>
              <w:rPr>
                <w:b/>
                <w:spacing w:val="-2"/>
                <w:sz w:val="20"/>
              </w:rPr>
              <w:t>Общеразвивающие</w:t>
            </w:r>
            <w:r>
              <w:rPr>
                <w:b/>
                <w:spacing w:val="13"/>
                <w:sz w:val="20"/>
              </w:rPr>
              <w:t> </w:t>
            </w:r>
            <w:r>
              <w:rPr>
                <w:b/>
                <w:spacing w:val="-2"/>
                <w:sz w:val="20"/>
              </w:rPr>
              <w:t>упражнения:</w:t>
            </w:r>
          </w:p>
        </w:tc>
      </w:tr>
      <w:tr>
        <w:trPr>
          <w:trHeight w:val="230" w:hRule="atLeast"/>
        </w:trPr>
        <w:tc>
          <w:tcPr>
            <w:tcW w:w="4854" w:type="dxa"/>
            <w:vMerge/>
            <w:tcBorders>
              <w:top w:val="nil"/>
            </w:tcBorders>
          </w:tcPr>
          <w:p>
            <w:pPr>
              <w:rPr>
                <w:sz w:val="2"/>
                <w:szCs w:val="2"/>
              </w:rPr>
            </w:pPr>
          </w:p>
        </w:tc>
        <w:tc>
          <w:tcPr>
            <w:tcW w:w="4853" w:type="dxa"/>
          </w:tcPr>
          <w:p>
            <w:pPr>
              <w:pStyle w:val="TableParagraph"/>
              <w:spacing w:line="210" w:lineRule="exact"/>
              <w:rPr>
                <w:sz w:val="20"/>
              </w:rPr>
            </w:pPr>
            <w:r>
              <w:rPr>
                <w:b/>
                <w:sz w:val="20"/>
              </w:rPr>
              <w:t>1)</w:t>
            </w:r>
            <w:r>
              <w:rPr>
                <w:b/>
                <w:spacing w:val="30"/>
                <w:sz w:val="20"/>
              </w:rPr>
              <w:t> </w:t>
            </w:r>
            <w:r>
              <w:rPr>
                <w:sz w:val="20"/>
              </w:rPr>
              <w:t>Упражнения</w:t>
            </w:r>
            <w:r>
              <w:rPr>
                <w:spacing w:val="31"/>
                <w:sz w:val="20"/>
              </w:rPr>
              <w:t> </w:t>
            </w:r>
            <w:r>
              <w:rPr>
                <w:sz w:val="20"/>
              </w:rPr>
              <w:t>из</w:t>
            </w:r>
            <w:r>
              <w:rPr>
                <w:spacing w:val="29"/>
                <w:sz w:val="20"/>
              </w:rPr>
              <w:t> </w:t>
            </w:r>
            <w:r>
              <w:rPr>
                <w:sz w:val="20"/>
              </w:rPr>
              <w:t>исходного</w:t>
            </w:r>
            <w:r>
              <w:rPr>
                <w:spacing w:val="30"/>
                <w:sz w:val="20"/>
              </w:rPr>
              <w:t> </w:t>
            </w:r>
            <w:r>
              <w:rPr>
                <w:sz w:val="20"/>
              </w:rPr>
              <w:t>положения</w:t>
            </w:r>
            <w:r>
              <w:rPr>
                <w:spacing w:val="29"/>
                <w:sz w:val="20"/>
              </w:rPr>
              <w:t> </w:t>
            </w:r>
            <w:r>
              <w:rPr>
                <w:sz w:val="20"/>
              </w:rPr>
              <w:t>стоя,</w:t>
            </w:r>
            <w:r>
              <w:rPr>
                <w:spacing w:val="29"/>
                <w:sz w:val="20"/>
              </w:rPr>
              <w:t> </w:t>
            </w:r>
            <w:r>
              <w:rPr>
                <w:spacing w:val="-4"/>
                <w:sz w:val="20"/>
              </w:rPr>
              <w:t>сидя,</w:t>
            </w:r>
          </w:p>
        </w:tc>
        <w:tc>
          <w:tcPr>
            <w:tcW w:w="5288" w:type="dxa"/>
          </w:tcPr>
          <w:p>
            <w:pPr>
              <w:pStyle w:val="TableParagraph"/>
              <w:spacing w:line="210" w:lineRule="exact"/>
              <w:rPr>
                <w:sz w:val="20"/>
              </w:rPr>
            </w:pPr>
            <w:r>
              <w:rPr>
                <w:b/>
                <w:sz w:val="20"/>
              </w:rPr>
              <w:t>1)</w:t>
            </w:r>
            <w:r>
              <w:rPr>
                <w:b/>
                <w:spacing w:val="53"/>
                <w:sz w:val="20"/>
              </w:rPr>
              <w:t> </w:t>
            </w:r>
            <w:r>
              <w:rPr>
                <w:sz w:val="20"/>
              </w:rPr>
              <w:t>Упражнения</w:t>
            </w:r>
            <w:r>
              <w:rPr>
                <w:spacing w:val="51"/>
                <w:sz w:val="20"/>
              </w:rPr>
              <w:t> </w:t>
            </w:r>
            <w:r>
              <w:rPr>
                <w:sz w:val="20"/>
              </w:rPr>
              <w:t>для</w:t>
            </w:r>
            <w:r>
              <w:rPr>
                <w:spacing w:val="53"/>
                <w:sz w:val="20"/>
              </w:rPr>
              <w:t> </w:t>
            </w:r>
            <w:r>
              <w:rPr>
                <w:sz w:val="20"/>
              </w:rPr>
              <w:t>кистей</w:t>
            </w:r>
            <w:r>
              <w:rPr>
                <w:spacing w:val="53"/>
                <w:sz w:val="20"/>
              </w:rPr>
              <w:t> </w:t>
            </w:r>
            <w:r>
              <w:rPr>
                <w:sz w:val="20"/>
              </w:rPr>
              <w:t>рук,</w:t>
            </w:r>
            <w:r>
              <w:rPr>
                <w:spacing w:val="52"/>
                <w:sz w:val="20"/>
              </w:rPr>
              <w:t> </w:t>
            </w:r>
            <w:r>
              <w:rPr>
                <w:sz w:val="20"/>
              </w:rPr>
              <w:t>развития</w:t>
            </w:r>
            <w:r>
              <w:rPr>
                <w:spacing w:val="53"/>
                <w:sz w:val="20"/>
              </w:rPr>
              <w:t> </w:t>
            </w:r>
            <w:r>
              <w:rPr>
                <w:sz w:val="20"/>
              </w:rPr>
              <w:t>и</w:t>
            </w:r>
            <w:r>
              <w:rPr>
                <w:spacing w:val="53"/>
                <w:sz w:val="20"/>
              </w:rPr>
              <w:t> </w:t>
            </w:r>
            <w:r>
              <w:rPr>
                <w:spacing w:val="-2"/>
                <w:sz w:val="20"/>
              </w:rPr>
              <w:t>укрепления</w:t>
            </w:r>
          </w:p>
        </w:tc>
      </w:tr>
    </w:tbl>
    <w:p>
      <w:pPr>
        <w:pStyle w:val="TableParagraph"/>
        <w:spacing w:after="0" w:line="210" w:lineRule="exact"/>
        <w:rPr>
          <w:sz w:val="20"/>
        </w:rPr>
        <w:sectPr>
          <w:headerReference w:type="default" r:id="rId122"/>
          <w:footerReference w:type="default" r:id="rId12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6440" w:hRule="atLeast"/>
        </w:trPr>
        <w:tc>
          <w:tcPr>
            <w:tcW w:w="4854" w:type="dxa"/>
          </w:tcPr>
          <w:p>
            <w:pPr>
              <w:pStyle w:val="TableParagraph"/>
              <w:ind w:left="0"/>
              <w:rPr>
                <w:sz w:val="18"/>
              </w:rPr>
            </w:pPr>
          </w:p>
        </w:tc>
        <w:tc>
          <w:tcPr>
            <w:tcW w:w="4853" w:type="dxa"/>
          </w:tcPr>
          <w:p>
            <w:pPr>
              <w:pStyle w:val="TableParagraph"/>
              <w:ind w:right="101"/>
              <w:jc w:val="both"/>
              <w:rPr>
                <w:sz w:val="20"/>
              </w:rPr>
            </w:pPr>
            <w:r>
              <w:rPr>
                <w:sz w:val="20"/>
              </w:rPr>
              <w:t>лежа с использованием предметов (погремушки, кубики, платочки и другое) и без них;</w:t>
            </w:r>
          </w:p>
          <w:p>
            <w:pPr>
              <w:pStyle w:val="TableParagraph"/>
              <w:numPr>
                <w:ilvl w:val="0"/>
                <w:numId w:val="166"/>
              </w:numPr>
              <w:tabs>
                <w:tab w:pos="343" w:val="left" w:leader="none"/>
              </w:tabs>
              <w:spacing w:line="240" w:lineRule="auto" w:before="0" w:after="0"/>
              <w:ind w:left="107" w:right="99" w:firstLine="0"/>
              <w:jc w:val="both"/>
              <w:rPr>
                <w:sz w:val="20"/>
              </w:rPr>
            </w:pPr>
            <w:r>
              <w:rPr>
                <w:sz w:val="2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w:t>
            </w:r>
          </w:p>
          <w:p>
            <w:pPr>
              <w:pStyle w:val="TableParagraph"/>
              <w:numPr>
                <w:ilvl w:val="0"/>
                <w:numId w:val="166"/>
              </w:numPr>
              <w:tabs>
                <w:tab w:pos="324" w:val="left" w:leader="none"/>
              </w:tabs>
              <w:spacing w:line="240" w:lineRule="auto" w:before="0" w:after="0"/>
              <w:ind w:left="324" w:right="0" w:hanging="217"/>
              <w:jc w:val="both"/>
              <w:rPr>
                <w:sz w:val="20"/>
              </w:rPr>
            </w:pPr>
            <w:r>
              <w:rPr>
                <w:sz w:val="20"/>
              </w:rPr>
              <w:t>Приседание</w:t>
            </w:r>
            <w:r>
              <w:rPr>
                <w:spacing w:val="-7"/>
                <w:sz w:val="20"/>
              </w:rPr>
              <w:t> </w:t>
            </w:r>
            <w:r>
              <w:rPr>
                <w:sz w:val="20"/>
              </w:rPr>
              <w:t>с</w:t>
            </w:r>
            <w:r>
              <w:rPr>
                <w:spacing w:val="-4"/>
                <w:sz w:val="20"/>
              </w:rPr>
              <w:t> </w:t>
            </w:r>
            <w:r>
              <w:rPr>
                <w:sz w:val="20"/>
              </w:rPr>
              <w:t>поддержкой</w:t>
            </w:r>
            <w:r>
              <w:rPr>
                <w:spacing w:val="-7"/>
                <w:sz w:val="20"/>
              </w:rPr>
              <w:t> </w:t>
            </w:r>
            <w:r>
              <w:rPr>
                <w:sz w:val="20"/>
              </w:rPr>
              <w:t>педагога</w:t>
            </w:r>
            <w:r>
              <w:rPr>
                <w:spacing w:val="-7"/>
                <w:sz w:val="20"/>
              </w:rPr>
              <w:t> </w:t>
            </w:r>
            <w:r>
              <w:rPr>
                <w:sz w:val="20"/>
              </w:rPr>
              <w:t>или</w:t>
            </w:r>
            <w:r>
              <w:rPr>
                <w:spacing w:val="-6"/>
                <w:sz w:val="20"/>
              </w:rPr>
              <w:t> </w:t>
            </w:r>
            <w:r>
              <w:rPr>
                <w:sz w:val="20"/>
              </w:rPr>
              <w:t>у</w:t>
            </w:r>
            <w:r>
              <w:rPr>
                <w:spacing w:val="-10"/>
                <w:sz w:val="20"/>
              </w:rPr>
              <w:t> </w:t>
            </w:r>
            <w:r>
              <w:rPr>
                <w:spacing w:val="-2"/>
                <w:sz w:val="20"/>
              </w:rPr>
              <w:t>опоры.</w:t>
            </w:r>
          </w:p>
        </w:tc>
        <w:tc>
          <w:tcPr>
            <w:tcW w:w="5288" w:type="dxa"/>
          </w:tcPr>
          <w:p>
            <w:pPr>
              <w:pStyle w:val="TableParagraph"/>
              <w:ind w:right="102"/>
              <w:jc w:val="both"/>
              <w:rPr>
                <w:sz w:val="20"/>
              </w:rPr>
            </w:pPr>
            <w:r>
              <w:rPr>
                <w:sz w:val="20"/>
              </w:rPr>
              <w:t>плечевого пояса: поднимание рук вперед, вверх, разведение</w:t>
            </w:r>
            <w:r>
              <w:rPr>
                <w:spacing w:val="-1"/>
                <w:sz w:val="20"/>
              </w:rPr>
              <w:t> </w:t>
            </w:r>
            <w:r>
              <w:rPr>
                <w:sz w:val="20"/>
              </w:rPr>
              <w:t>в</w:t>
            </w:r>
            <w:r>
              <w:rPr>
                <w:spacing w:val="-2"/>
                <w:sz w:val="20"/>
              </w:rPr>
              <w:t> </w:t>
            </w:r>
            <w:r>
              <w:rPr>
                <w:sz w:val="20"/>
              </w:rPr>
              <w:t>стороны,</w:t>
            </w:r>
            <w:r>
              <w:rPr>
                <w:spacing w:val="-1"/>
                <w:sz w:val="20"/>
              </w:rPr>
              <w:t> </w:t>
            </w:r>
            <w:r>
              <w:rPr>
                <w:sz w:val="20"/>
              </w:rPr>
              <w:t>отведение назад,</w:t>
            </w:r>
            <w:r>
              <w:rPr>
                <w:spacing w:val="-1"/>
                <w:sz w:val="20"/>
              </w:rPr>
              <w:t> </w:t>
            </w:r>
            <w:r>
              <w:rPr>
                <w:sz w:val="20"/>
              </w:rPr>
              <w:t>за</w:t>
            </w:r>
            <w:r>
              <w:rPr>
                <w:spacing w:val="-1"/>
                <w:sz w:val="20"/>
              </w:rPr>
              <w:t> </w:t>
            </w:r>
            <w:r>
              <w:rPr>
                <w:sz w:val="20"/>
              </w:rPr>
              <w:t>спину,</w:t>
            </w:r>
            <w:r>
              <w:rPr>
                <w:spacing w:val="-1"/>
                <w:sz w:val="20"/>
              </w:rPr>
              <w:t> </w:t>
            </w:r>
            <w:r>
              <w:rPr>
                <w:sz w:val="20"/>
              </w:rPr>
              <w:t>сгибание и разгибание, выполнение хлопков руками перед собой, над головой; махи руками вверх-вниз, вперед-назад;</w:t>
            </w:r>
          </w:p>
          <w:p>
            <w:pPr>
              <w:pStyle w:val="TableParagraph"/>
              <w:numPr>
                <w:ilvl w:val="0"/>
                <w:numId w:val="167"/>
              </w:numPr>
              <w:tabs>
                <w:tab w:pos="339" w:val="left" w:leader="none"/>
              </w:tabs>
              <w:spacing w:line="240" w:lineRule="auto" w:before="0" w:after="0"/>
              <w:ind w:left="107" w:right="99" w:firstLine="0"/>
              <w:jc w:val="both"/>
              <w:rPr>
                <w:sz w:val="20"/>
              </w:rPr>
            </w:pPr>
            <w:r>
              <w:rPr>
                <w:sz w:val="2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TableParagraph"/>
              <w:numPr>
                <w:ilvl w:val="0"/>
                <w:numId w:val="167"/>
              </w:numPr>
              <w:tabs>
                <w:tab w:pos="468" w:val="left" w:leader="none"/>
              </w:tabs>
              <w:spacing w:line="240" w:lineRule="auto" w:before="0" w:after="0"/>
              <w:ind w:left="107" w:right="99" w:firstLine="0"/>
              <w:jc w:val="both"/>
              <w:rPr>
                <w:sz w:val="20"/>
              </w:rPr>
            </w:pPr>
            <w:r>
              <w:rPr>
                <w:sz w:val="20"/>
              </w:rPr>
              <w:t>Упражнения для развития и укрепления мышц брюшного пресса и гибкости позвоночника: сгибание и разгибание ног, держась за опору, приседание,</w:t>
            </w:r>
            <w:r>
              <w:rPr>
                <w:spacing w:val="40"/>
                <w:sz w:val="20"/>
              </w:rPr>
              <w:t> </w:t>
            </w:r>
            <w:r>
              <w:rPr>
                <w:sz w:val="20"/>
              </w:rPr>
              <w:t>потягивание с подниманием на носки и другое;</w:t>
            </w:r>
          </w:p>
          <w:p>
            <w:pPr>
              <w:pStyle w:val="TableParagraph"/>
              <w:numPr>
                <w:ilvl w:val="0"/>
                <w:numId w:val="167"/>
              </w:numPr>
              <w:tabs>
                <w:tab w:pos="370" w:val="left" w:leader="none"/>
              </w:tabs>
              <w:spacing w:line="240" w:lineRule="auto" w:before="0" w:after="0"/>
              <w:ind w:left="107" w:right="101" w:firstLine="0"/>
              <w:jc w:val="both"/>
              <w:rPr>
                <w:sz w:val="20"/>
              </w:rPr>
            </w:pPr>
            <w:r>
              <w:rPr>
                <w:sz w:val="2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w:t>
            </w:r>
            <w:r>
              <w:rPr>
                <w:spacing w:val="40"/>
                <w:sz w:val="20"/>
              </w:rPr>
              <w:t> </w:t>
            </w:r>
            <w:r>
              <w:rPr>
                <w:sz w:val="20"/>
              </w:rPr>
              <w:t>шаги вперед-назад, кружение на носочках, имитационные </w:t>
            </w:r>
            <w:r>
              <w:rPr>
                <w:spacing w:val="-2"/>
                <w:sz w:val="20"/>
              </w:rPr>
              <w:t>упражнения.</w:t>
            </w:r>
          </w:p>
          <w:p>
            <w:pPr>
              <w:pStyle w:val="TableParagraph"/>
              <w:spacing w:line="230" w:lineRule="exact"/>
              <w:ind w:right="101"/>
              <w:jc w:val="both"/>
              <w:rPr>
                <w:sz w:val="20"/>
              </w:rPr>
            </w:pPr>
            <w:r>
              <w:rPr>
                <w:sz w:val="20"/>
              </w:rPr>
              <w:t>Педагог предлагает образец для подражания и выполняет вместе с детьми упражнения с предметами:</w:t>
            </w:r>
            <w:r>
              <w:rPr>
                <w:spacing w:val="40"/>
                <w:sz w:val="20"/>
              </w:rPr>
              <w:t> </w:t>
            </w:r>
            <w:r>
              <w:rPr>
                <w:sz w:val="20"/>
              </w:rPr>
              <w:t>погремушками, платочками, малыми обручами, кубиками, флажками и другое, в том числе, сидя на стуле или на </w:t>
            </w:r>
            <w:r>
              <w:rPr>
                <w:spacing w:val="-2"/>
                <w:sz w:val="20"/>
              </w:rPr>
              <w:t>скамейке.</w:t>
            </w:r>
          </w:p>
        </w:tc>
      </w:tr>
      <w:tr>
        <w:trPr>
          <w:trHeight w:val="230" w:hRule="atLeast"/>
        </w:trPr>
        <w:tc>
          <w:tcPr>
            <w:tcW w:w="14995" w:type="dxa"/>
            <w:gridSpan w:val="3"/>
          </w:tcPr>
          <w:p>
            <w:pPr>
              <w:pStyle w:val="TableParagraph"/>
              <w:spacing w:line="210" w:lineRule="exact"/>
              <w:rPr>
                <w:b/>
                <w:sz w:val="20"/>
              </w:rPr>
            </w:pPr>
            <w:r>
              <w:rPr>
                <w:b/>
                <w:sz w:val="20"/>
              </w:rPr>
              <w:t>5.2.2.</w:t>
            </w:r>
            <w:r>
              <w:rPr>
                <w:b/>
                <w:spacing w:val="-9"/>
                <w:sz w:val="20"/>
              </w:rPr>
              <w:t> </w:t>
            </w:r>
            <w:r>
              <w:rPr>
                <w:b/>
                <w:sz w:val="20"/>
              </w:rPr>
              <w:t>Подвижные</w:t>
            </w:r>
            <w:r>
              <w:rPr>
                <w:b/>
                <w:spacing w:val="-6"/>
                <w:sz w:val="20"/>
              </w:rPr>
              <w:t> </w:t>
            </w:r>
            <w:r>
              <w:rPr>
                <w:b/>
                <w:sz w:val="20"/>
              </w:rPr>
              <w:t>игры</w:t>
            </w:r>
            <w:r>
              <w:rPr>
                <w:b/>
                <w:spacing w:val="-7"/>
                <w:sz w:val="20"/>
              </w:rPr>
              <w:t> </w:t>
            </w:r>
            <w:r>
              <w:rPr>
                <w:b/>
                <w:sz w:val="20"/>
              </w:rPr>
              <w:t>и</w:t>
            </w:r>
            <w:r>
              <w:rPr>
                <w:b/>
                <w:spacing w:val="-6"/>
                <w:sz w:val="20"/>
              </w:rPr>
              <w:t> </w:t>
            </w:r>
            <w:r>
              <w:rPr>
                <w:b/>
                <w:sz w:val="20"/>
              </w:rPr>
              <w:t>игровые</w:t>
            </w:r>
            <w:r>
              <w:rPr>
                <w:b/>
                <w:spacing w:val="-6"/>
                <w:sz w:val="20"/>
              </w:rPr>
              <w:t> </w:t>
            </w:r>
            <w:r>
              <w:rPr>
                <w:b/>
                <w:spacing w:val="-2"/>
                <w:sz w:val="20"/>
              </w:rPr>
              <w:t>упражнения:</w:t>
            </w:r>
          </w:p>
        </w:tc>
      </w:tr>
      <w:tr>
        <w:trPr>
          <w:trHeight w:val="1152" w:hRule="atLeast"/>
        </w:trPr>
        <w:tc>
          <w:tcPr>
            <w:tcW w:w="4854" w:type="dxa"/>
          </w:tcPr>
          <w:p>
            <w:pPr>
              <w:pStyle w:val="TableParagraph"/>
              <w:ind w:left="0"/>
              <w:rPr>
                <w:sz w:val="18"/>
              </w:rPr>
            </w:pPr>
          </w:p>
        </w:tc>
        <w:tc>
          <w:tcPr>
            <w:tcW w:w="4853" w:type="dxa"/>
          </w:tcPr>
          <w:p>
            <w:pPr>
              <w:pStyle w:val="TableParagraph"/>
              <w:ind w:right="97"/>
              <w:jc w:val="both"/>
              <w:rPr>
                <w:sz w:val="20"/>
              </w:rPr>
            </w:pPr>
            <w:r>
              <w:rPr>
                <w:sz w:val="20"/>
              </w:rPr>
              <w:t>Педагог</w:t>
            </w:r>
            <w:r>
              <w:rPr>
                <w:spacing w:val="-4"/>
                <w:sz w:val="20"/>
              </w:rPr>
              <w:t> </w:t>
            </w:r>
            <w:r>
              <w:rPr>
                <w:sz w:val="20"/>
              </w:rPr>
              <w:t>организует</w:t>
            </w:r>
            <w:r>
              <w:rPr>
                <w:spacing w:val="-4"/>
                <w:sz w:val="20"/>
              </w:rPr>
              <w:t> </w:t>
            </w:r>
            <w:r>
              <w:rPr>
                <w:sz w:val="20"/>
              </w:rPr>
              <w:t>и</w:t>
            </w:r>
            <w:r>
              <w:rPr>
                <w:spacing w:val="-5"/>
                <w:sz w:val="20"/>
              </w:rPr>
              <w:t> </w:t>
            </w:r>
            <w:r>
              <w:rPr>
                <w:sz w:val="20"/>
              </w:rPr>
              <w:t>проводит</w:t>
            </w:r>
            <w:r>
              <w:rPr>
                <w:spacing w:val="-3"/>
                <w:sz w:val="20"/>
              </w:rPr>
              <w:t> </w:t>
            </w:r>
            <w:r>
              <w:rPr>
                <w:sz w:val="20"/>
              </w:rPr>
              <w:t>игры-забавы,</w:t>
            </w:r>
            <w:r>
              <w:rPr>
                <w:spacing w:val="-3"/>
                <w:sz w:val="20"/>
              </w:rPr>
              <w:t> </w:t>
            </w:r>
            <w:r>
              <w:rPr>
                <w:sz w:val="20"/>
              </w:rPr>
              <w:t>игровые упражнения, подвижные игры, побуждая детей к активному участию и вызывая положительные эмоции.</w:t>
            </w:r>
            <w:r>
              <w:rPr>
                <w:spacing w:val="7"/>
                <w:sz w:val="20"/>
              </w:rPr>
              <w:t> </w:t>
            </w:r>
            <w:r>
              <w:rPr>
                <w:sz w:val="20"/>
              </w:rPr>
              <w:t>Детям</w:t>
            </w:r>
            <w:r>
              <w:rPr>
                <w:spacing w:val="7"/>
                <w:sz w:val="20"/>
              </w:rPr>
              <w:t> </w:t>
            </w:r>
            <w:r>
              <w:rPr>
                <w:sz w:val="20"/>
              </w:rPr>
              <w:t>предлагаются</w:t>
            </w:r>
            <w:r>
              <w:rPr>
                <w:spacing w:val="6"/>
                <w:sz w:val="20"/>
              </w:rPr>
              <w:t> </w:t>
            </w:r>
            <w:r>
              <w:rPr>
                <w:sz w:val="20"/>
              </w:rPr>
              <w:t>разнообразные</w:t>
            </w:r>
            <w:r>
              <w:rPr>
                <w:spacing w:val="7"/>
                <w:sz w:val="20"/>
              </w:rPr>
              <w:t> </w:t>
            </w:r>
            <w:r>
              <w:rPr>
                <w:spacing w:val="-2"/>
                <w:sz w:val="20"/>
              </w:rPr>
              <w:t>игровые</w:t>
            </w:r>
          </w:p>
          <w:p>
            <w:pPr>
              <w:pStyle w:val="TableParagraph"/>
              <w:spacing w:line="217" w:lineRule="exact"/>
              <w:jc w:val="both"/>
              <w:rPr>
                <w:sz w:val="20"/>
              </w:rPr>
            </w:pPr>
            <w:r>
              <w:rPr>
                <w:sz w:val="20"/>
              </w:rPr>
              <w:t>упражнения</w:t>
            </w:r>
            <w:r>
              <w:rPr>
                <w:spacing w:val="-11"/>
                <w:sz w:val="20"/>
              </w:rPr>
              <w:t> </w:t>
            </w:r>
            <w:r>
              <w:rPr>
                <w:sz w:val="20"/>
              </w:rPr>
              <w:t>для</w:t>
            </w:r>
            <w:r>
              <w:rPr>
                <w:spacing w:val="-11"/>
                <w:sz w:val="20"/>
              </w:rPr>
              <w:t> </w:t>
            </w:r>
            <w:r>
              <w:rPr>
                <w:sz w:val="20"/>
              </w:rPr>
              <w:t>закрепления</w:t>
            </w:r>
            <w:r>
              <w:rPr>
                <w:spacing w:val="-11"/>
                <w:sz w:val="20"/>
              </w:rPr>
              <w:t> </w:t>
            </w:r>
            <w:r>
              <w:rPr>
                <w:sz w:val="20"/>
              </w:rPr>
              <w:t>двигательных</w:t>
            </w:r>
            <w:r>
              <w:rPr>
                <w:spacing w:val="-11"/>
                <w:sz w:val="20"/>
              </w:rPr>
              <w:t> </w:t>
            </w:r>
            <w:r>
              <w:rPr>
                <w:spacing w:val="-2"/>
                <w:sz w:val="20"/>
              </w:rPr>
              <w:t>навыков.</w:t>
            </w:r>
          </w:p>
        </w:tc>
        <w:tc>
          <w:tcPr>
            <w:tcW w:w="5288" w:type="dxa"/>
          </w:tcPr>
          <w:p>
            <w:pPr>
              <w:pStyle w:val="TableParagraph"/>
              <w:ind w:right="101"/>
              <w:jc w:val="both"/>
              <w:rPr>
                <w:sz w:val="20"/>
              </w:rPr>
            </w:pPr>
            <w:r>
              <w:rPr>
                <w:sz w:val="20"/>
              </w:rPr>
              <w:t>Педагог</w:t>
            </w:r>
            <w:r>
              <w:rPr>
                <w:spacing w:val="-2"/>
                <w:sz w:val="20"/>
              </w:rPr>
              <w:t> </w:t>
            </w:r>
            <w:r>
              <w:rPr>
                <w:sz w:val="20"/>
              </w:rPr>
              <w:t>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trPr>
          <w:trHeight w:val="460" w:hRule="atLeast"/>
        </w:trPr>
        <w:tc>
          <w:tcPr>
            <w:tcW w:w="4854" w:type="dxa"/>
            <w:vMerge w:val="restart"/>
          </w:tcPr>
          <w:p>
            <w:pPr>
              <w:pStyle w:val="TableParagraph"/>
              <w:ind w:left="0"/>
              <w:rPr>
                <w:sz w:val="18"/>
              </w:rPr>
            </w:pPr>
          </w:p>
        </w:tc>
        <w:tc>
          <w:tcPr>
            <w:tcW w:w="4853" w:type="dxa"/>
            <w:vMerge w:val="restart"/>
          </w:tcPr>
          <w:p>
            <w:pPr>
              <w:pStyle w:val="TableParagraph"/>
              <w:ind w:left="0"/>
              <w:rPr>
                <w:sz w:val="18"/>
              </w:rPr>
            </w:pPr>
          </w:p>
        </w:tc>
        <w:tc>
          <w:tcPr>
            <w:tcW w:w="5288" w:type="dxa"/>
          </w:tcPr>
          <w:p>
            <w:pPr>
              <w:pStyle w:val="TableParagraph"/>
              <w:spacing w:line="223" w:lineRule="exact"/>
              <w:rPr>
                <w:sz w:val="20"/>
              </w:rPr>
            </w:pPr>
            <w:r>
              <w:rPr>
                <w:sz w:val="20"/>
              </w:rPr>
              <w:t>Создает</w:t>
            </w:r>
            <w:r>
              <w:rPr>
                <w:spacing w:val="12"/>
                <w:sz w:val="20"/>
              </w:rPr>
              <w:t> </w:t>
            </w:r>
            <w:r>
              <w:rPr>
                <w:sz w:val="20"/>
              </w:rPr>
              <w:t>условия</w:t>
            </w:r>
            <w:r>
              <w:rPr>
                <w:spacing w:val="10"/>
                <w:sz w:val="20"/>
              </w:rPr>
              <w:t> </w:t>
            </w:r>
            <w:r>
              <w:rPr>
                <w:sz w:val="20"/>
              </w:rPr>
              <w:t>для</w:t>
            </w:r>
            <w:r>
              <w:rPr>
                <w:spacing w:val="10"/>
                <w:sz w:val="20"/>
              </w:rPr>
              <w:t> </w:t>
            </w:r>
            <w:r>
              <w:rPr>
                <w:sz w:val="20"/>
              </w:rPr>
              <w:t>развития</w:t>
            </w:r>
            <w:r>
              <w:rPr>
                <w:spacing w:val="10"/>
                <w:sz w:val="20"/>
              </w:rPr>
              <w:t> </w:t>
            </w:r>
            <w:r>
              <w:rPr>
                <w:sz w:val="20"/>
              </w:rPr>
              <w:t>выразительности</w:t>
            </w:r>
            <w:r>
              <w:rPr>
                <w:spacing w:val="10"/>
                <w:sz w:val="20"/>
              </w:rPr>
              <w:t> </w:t>
            </w:r>
            <w:r>
              <w:rPr>
                <w:spacing w:val="-2"/>
                <w:sz w:val="20"/>
              </w:rPr>
              <w:t>движений</w:t>
            </w:r>
          </w:p>
          <w:p>
            <w:pPr>
              <w:pStyle w:val="TableParagraph"/>
              <w:spacing w:line="217" w:lineRule="exact"/>
              <w:rPr>
                <w:sz w:val="20"/>
              </w:rPr>
            </w:pPr>
            <w:r>
              <w:rPr>
                <w:sz w:val="20"/>
              </w:rPr>
              <w:t>в</w:t>
            </w:r>
            <w:r>
              <w:rPr>
                <w:spacing w:val="-9"/>
                <w:sz w:val="20"/>
              </w:rPr>
              <w:t> </w:t>
            </w:r>
            <w:r>
              <w:rPr>
                <w:sz w:val="20"/>
              </w:rPr>
              <w:t>имитационных</w:t>
            </w:r>
            <w:r>
              <w:rPr>
                <w:spacing w:val="-6"/>
                <w:sz w:val="20"/>
              </w:rPr>
              <w:t> </w:t>
            </w:r>
            <w:r>
              <w:rPr>
                <w:sz w:val="20"/>
              </w:rPr>
              <w:t>упражнениях</w:t>
            </w:r>
            <w:r>
              <w:rPr>
                <w:spacing w:val="-9"/>
                <w:sz w:val="20"/>
              </w:rPr>
              <w:t> </w:t>
            </w:r>
            <w:r>
              <w:rPr>
                <w:sz w:val="20"/>
              </w:rPr>
              <w:t>и</w:t>
            </w:r>
            <w:r>
              <w:rPr>
                <w:spacing w:val="-9"/>
                <w:sz w:val="20"/>
              </w:rPr>
              <w:t> </w:t>
            </w:r>
            <w:r>
              <w:rPr>
                <w:sz w:val="20"/>
              </w:rPr>
              <w:t>сюжетных</w:t>
            </w:r>
            <w:r>
              <w:rPr>
                <w:spacing w:val="-9"/>
                <w:sz w:val="20"/>
              </w:rPr>
              <w:t> </w:t>
            </w:r>
            <w:r>
              <w:rPr>
                <w:spacing w:val="-2"/>
                <w:sz w:val="20"/>
              </w:rPr>
              <w:t>играх.</w:t>
            </w:r>
          </w:p>
        </w:tc>
      </w:tr>
      <w:tr>
        <w:trPr>
          <w:trHeight w:val="918" w:hRule="atLeast"/>
        </w:trPr>
        <w:tc>
          <w:tcPr>
            <w:tcW w:w="4854" w:type="dxa"/>
            <w:vMerge/>
            <w:tcBorders>
              <w:top w:val="nil"/>
            </w:tcBorders>
          </w:tcPr>
          <w:p>
            <w:pPr>
              <w:rPr>
                <w:sz w:val="2"/>
                <w:szCs w:val="2"/>
              </w:rPr>
            </w:pPr>
          </w:p>
        </w:tc>
        <w:tc>
          <w:tcPr>
            <w:tcW w:w="4853" w:type="dxa"/>
            <w:vMerge/>
            <w:tcBorders>
              <w:top w:val="nil"/>
            </w:tcBorders>
          </w:tcPr>
          <w:p>
            <w:pPr>
              <w:rPr>
                <w:sz w:val="2"/>
                <w:szCs w:val="2"/>
              </w:rPr>
            </w:pPr>
          </w:p>
        </w:tc>
        <w:tc>
          <w:tcPr>
            <w:tcW w:w="5288" w:type="dxa"/>
          </w:tcPr>
          <w:p>
            <w:pPr>
              <w:pStyle w:val="TableParagraph"/>
              <w:tabs>
                <w:tab w:pos="1239" w:val="left" w:leader="none"/>
                <w:tab w:pos="2899" w:val="left" w:leader="none"/>
                <w:tab w:pos="4146" w:val="left" w:leader="none"/>
              </w:tabs>
              <w:ind w:right="99"/>
              <w:rPr>
                <w:sz w:val="20"/>
              </w:rPr>
            </w:pPr>
            <w:r>
              <w:rPr>
                <w:spacing w:val="-2"/>
                <w:sz w:val="20"/>
              </w:rPr>
              <w:t>Помогает</w:t>
            </w:r>
            <w:r>
              <w:rPr>
                <w:sz w:val="20"/>
              </w:rPr>
              <w:tab/>
            </w:r>
            <w:r>
              <w:rPr>
                <w:spacing w:val="-2"/>
                <w:sz w:val="20"/>
              </w:rPr>
              <w:t>самостоятельно</w:t>
            </w:r>
            <w:r>
              <w:rPr>
                <w:sz w:val="20"/>
              </w:rPr>
              <w:tab/>
            </w:r>
            <w:r>
              <w:rPr>
                <w:spacing w:val="-2"/>
                <w:sz w:val="20"/>
              </w:rPr>
              <w:t>передавать</w:t>
            </w:r>
            <w:r>
              <w:rPr>
                <w:sz w:val="20"/>
              </w:rPr>
              <w:tab/>
            </w:r>
            <w:r>
              <w:rPr>
                <w:spacing w:val="-2"/>
                <w:sz w:val="20"/>
              </w:rPr>
              <w:t>простейшие </w:t>
            </w:r>
            <w:r>
              <w:rPr>
                <w:sz w:val="20"/>
              </w:rPr>
              <w:t>действия</w:t>
            </w:r>
            <w:r>
              <w:rPr>
                <w:spacing w:val="8"/>
                <w:sz w:val="20"/>
              </w:rPr>
              <w:t> </w:t>
            </w:r>
            <w:r>
              <w:rPr>
                <w:sz w:val="20"/>
              </w:rPr>
              <w:t>некоторых</w:t>
            </w:r>
            <w:r>
              <w:rPr>
                <w:spacing w:val="8"/>
                <w:sz w:val="20"/>
              </w:rPr>
              <w:t> </w:t>
            </w:r>
            <w:r>
              <w:rPr>
                <w:sz w:val="20"/>
              </w:rPr>
              <w:t>персонажей</w:t>
            </w:r>
            <w:r>
              <w:rPr>
                <w:spacing w:val="5"/>
                <w:sz w:val="20"/>
              </w:rPr>
              <w:t> </w:t>
            </w:r>
            <w:r>
              <w:rPr>
                <w:sz w:val="20"/>
              </w:rPr>
              <w:t>(попрыгать,</w:t>
            </w:r>
            <w:r>
              <w:rPr>
                <w:spacing w:val="10"/>
                <w:sz w:val="20"/>
              </w:rPr>
              <w:t> </w:t>
            </w:r>
            <w:r>
              <w:rPr>
                <w:sz w:val="20"/>
              </w:rPr>
              <w:t>как</w:t>
            </w:r>
            <w:r>
              <w:rPr>
                <w:spacing w:val="9"/>
                <w:sz w:val="20"/>
              </w:rPr>
              <w:t> </w:t>
            </w:r>
            <w:r>
              <w:rPr>
                <w:spacing w:val="-2"/>
                <w:sz w:val="20"/>
              </w:rPr>
              <w:t>зайчики,</w:t>
            </w:r>
          </w:p>
          <w:p>
            <w:pPr>
              <w:pStyle w:val="TableParagraph"/>
              <w:spacing w:line="230" w:lineRule="exact"/>
              <w:rPr>
                <w:sz w:val="20"/>
              </w:rPr>
            </w:pPr>
            <w:r>
              <w:rPr>
                <w:sz w:val="20"/>
              </w:rPr>
              <w:t>помахать</w:t>
            </w:r>
            <w:r>
              <w:rPr>
                <w:spacing w:val="-6"/>
                <w:sz w:val="20"/>
              </w:rPr>
              <w:t> </w:t>
            </w:r>
            <w:r>
              <w:rPr>
                <w:sz w:val="20"/>
              </w:rPr>
              <w:t>крылышками,</w:t>
            </w:r>
            <w:r>
              <w:rPr>
                <w:spacing w:val="-6"/>
                <w:sz w:val="20"/>
              </w:rPr>
              <w:t> </w:t>
            </w:r>
            <w:r>
              <w:rPr>
                <w:sz w:val="20"/>
              </w:rPr>
              <w:t>как</w:t>
            </w:r>
            <w:r>
              <w:rPr>
                <w:spacing w:val="-1"/>
                <w:sz w:val="20"/>
              </w:rPr>
              <w:t> </w:t>
            </w:r>
            <w:r>
              <w:rPr>
                <w:sz w:val="20"/>
              </w:rPr>
              <w:t>птичка,</w:t>
            </w:r>
            <w:r>
              <w:rPr>
                <w:spacing w:val="-5"/>
                <w:sz w:val="20"/>
              </w:rPr>
              <w:t> </w:t>
            </w:r>
            <w:r>
              <w:rPr>
                <w:sz w:val="20"/>
              </w:rPr>
              <w:t>походить</w:t>
            </w:r>
            <w:r>
              <w:rPr>
                <w:spacing w:val="-6"/>
                <w:sz w:val="20"/>
              </w:rPr>
              <w:t> </w:t>
            </w:r>
            <w:r>
              <w:rPr>
                <w:sz w:val="20"/>
              </w:rPr>
              <w:t>как</w:t>
            </w:r>
            <w:r>
              <w:rPr>
                <w:spacing w:val="-6"/>
                <w:sz w:val="20"/>
              </w:rPr>
              <w:t> </w:t>
            </w:r>
            <w:r>
              <w:rPr>
                <w:sz w:val="20"/>
              </w:rPr>
              <w:t>лошадка, поклевать зернышки, как цыплята, и тому подобное.</w:t>
            </w:r>
          </w:p>
        </w:tc>
      </w:tr>
      <w:tr>
        <w:trPr>
          <w:trHeight w:val="229" w:hRule="atLeast"/>
        </w:trPr>
        <w:tc>
          <w:tcPr>
            <w:tcW w:w="14995" w:type="dxa"/>
            <w:gridSpan w:val="3"/>
          </w:tcPr>
          <w:p>
            <w:pPr>
              <w:pStyle w:val="TableParagraph"/>
              <w:spacing w:line="209" w:lineRule="exact"/>
              <w:rPr>
                <w:b/>
                <w:sz w:val="20"/>
              </w:rPr>
            </w:pPr>
            <w:r>
              <w:rPr>
                <w:b/>
                <w:sz w:val="20"/>
              </w:rPr>
              <w:t>5.2.3.</w:t>
            </w:r>
            <w:r>
              <w:rPr>
                <w:b/>
                <w:spacing w:val="-9"/>
                <w:sz w:val="20"/>
              </w:rPr>
              <w:t> </w:t>
            </w:r>
            <w:r>
              <w:rPr>
                <w:b/>
                <w:sz w:val="20"/>
              </w:rPr>
              <w:t>Формирование</w:t>
            </w:r>
            <w:r>
              <w:rPr>
                <w:b/>
                <w:spacing w:val="-6"/>
                <w:sz w:val="20"/>
              </w:rPr>
              <w:t> </w:t>
            </w:r>
            <w:r>
              <w:rPr>
                <w:b/>
                <w:sz w:val="20"/>
              </w:rPr>
              <w:t>основ</w:t>
            </w:r>
            <w:r>
              <w:rPr>
                <w:b/>
                <w:spacing w:val="-8"/>
                <w:sz w:val="20"/>
              </w:rPr>
              <w:t> </w:t>
            </w:r>
            <w:r>
              <w:rPr>
                <w:b/>
                <w:sz w:val="20"/>
              </w:rPr>
              <w:t>здорового</w:t>
            </w:r>
            <w:r>
              <w:rPr>
                <w:b/>
                <w:spacing w:val="-6"/>
                <w:sz w:val="20"/>
              </w:rPr>
              <w:t> </w:t>
            </w:r>
            <w:r>
              <w:rPr>
                <w:b/>
                <w:sz w:val="20"/>
              </w:rPr>
              <w:t>образа</w:t>
            </w:r>
            <w:r>
              <w:rPr>
                <w:b/>
                <w:spacing w:val="-6"/>
                <w:sz w:val="20"/>
              </w:rPr>
              <w:t> </w:t>
            </w:r>
            <w:r>
              <w:rPr>
                <w:b/>
                <w:spacing w:val="-2"/>
                <w:sz w:val="20"/>
              </w:rPr>
              <w:t>жизни:</w:t>
            </w:r>
          </w:p>
        </w:tc>
      </w:tr>
      <w:tr>
        <w:trPr>
          <w:trHeight w:val="230" w:hRule="atLeast"/>
        </w:trPr>
        <w:tc>
          <w:tcPr>
            <w:tcW w:w="4854" w:type="dxa"/>
          </w:tcPr>
          <w:p>
            <w:pPr>
              <w:pStyle w:val="TableParagraph"/>
              <w:ind w:left="0"/>
              <w:rPr>
                <w:sz w:val="16"/>
              </w:rPr>
            </w:pPr>
          </w:p>
        </w:tc>
        <w:tc>
          <w:tcPr>
            <w:tcW w:w="4853" w:type="dxa"/>
          </w:tcPr>
          <w:p>
            <w:pPr>
              <w:pStyle w:val="TableParagraph"/>
              <w:tabs>
                <w:tab w:pos="1167" w:val="left" w:leader="none"/>
                <w:tab w:pos="2321" w:val="left" w:leader="none"/>
                <w:tab w:pos="3537" w:val="left" w:leader="none"/>
              </w:tabs>
              <w:spacing w:line="210" w:lineRule="exact"/>
              <w:rPr>
                <w:sz w:val="20"/>
              </w:rPr>
            </w:pPr>
            <w:r>
              <w:rPr>
                <w:spacing w:val="-2"/>
                <w:sz w:val="20"/>
              </w:rPr>
              <w:t>Педагог</w:t>
            </w:r>
            <w:r>
              <w:rPr>
                <w:sz w:val="20"/>
              </w:rPr>
              <w:tab/>
            </w:r>
            <w:r>
              <w:rPr>
                <w:spacing w:val="-2"/>
                <w:sz w:val="20"/>
              </w:rPr>
              <w:t>помогает</w:t>
            </w:r>
            <w:r>
              <w:rPr>
                <w:sz w:val="20"/>
              </w:rPr>
              <w:tab/>
            </w:r>
            <w:r>
              <w:rPr>
                <w:spacing w:val="-2"/>
                <w:sz w:val="20"/>
              </w:rPr>
              <w:t>осваивать</w:t>
            </w:r>
            <w:r>
              <w:rPr>
                <w:sz w:val="20"/>
              </w:rPr>
              <w:tab/>
            </w:r>
            <w:r>
              <w:rPr>
                <w:spacing w:val="-2"/>
                <w:sz w:val="20"/>
              </w:rPr>
              <w:t>элементарные</w:t>
            </w:r>
          </w:p>
        </w:tc>
        <w:tc>
          <w:tcPr>
            <w:tcW w:w="5288" w:type="dxa"/>
          </w:tcPr>
          <w:p>
            <w:pPr>
              <w:pStyle w:val="TableParagraph"/>
              <w:spacing w:line="210" w:lineRule="exact"/>
              <w:rPr>
                <w:sz w:val="20"/>
              </w:rPr>
            </w:pPr>
            <w:r>
              <w:rPr>
                <w:sz w:val="20"/>
              </w:rPr>
              <w:t>Педагог</w:t>
            </w:r>
            <w:r>
              <w:rPr>
                <w:spacing w:val="38"/>
                <w:sz w:val="20"/>
              </w:rPr>
              <w:t>  </w:t>
            </w:r>
            <w:r>
              <w:rPr>
                <w:sz w:val="20"/>
              </w:rPr>
              <w:t>формирует</w:t>
            </w:r>
            <w:r>
              <w:rPr>
                <w:spacing w:val="39"/>
                <w:sz w:val="20"/>
              </w:rPr>
              <w:t>  </w:t>
            </w:r>
            <w:r>
              <w:rPr>
                <w:sz w:val="20"/>
              </w:rPr>
              <w:t>у</w:t>
            </w:r>
            <w:r>
              <w:rPr>
                <w:spacing w:val="38"/>
                <w:sz w:val="20"/>
              </w:rPr>
              <w:t>  </w:t>
            </w:r>
            <w:r>
              <w:rPr>
                <w:sz w:val="20"/>
              </w:rPr>
              <w:t>детей</w:t>
            </w:r>
            <w:r>
              <w:rPr>
                <w:spacing w:val="40"/>
                <w:sz w:val="20"/>
              </w:rPr>
              <w:t>  </w:t>
            </w:r>
            <w:r>
              <w:rPr>
                <w:sz w:val="20"/>
              </w:rPr>
              <w:t>полезные</w:t>
            </w:r>
            <w:r>
              <w:rPr>
                <w:spacing w:val="40"/>
                <w:sz w:val="20"/>
              </w:rPr>
              <w:t>  </w:t>
            </w:r>
            <w:r>
              <w:rPr>
                <w:sz w:val="20"/>
              </w:rPr>
              <w:t>привычки</w:t>
            </w:r>
            <w:r>
              <w:rPr>
                <w:spacing w:val="39"/>
                <w:sz w:val="20"/>
              </w:rPr>
              <w:t>  </w:t>
            </w:r>
            <w:r>
              <w:rPr>
                <w:spacing w:val="-10"/>
                <w:sz w:val="20"/>
              </w:rPr>
              <w:t>и</w:t>
            </w:r>
          </w:p>
        </w:tc>
      </w:tr>
    </w:tbl>
    <w:p>
      <w:pPr>
        <w:pStyle w:val="TableParagraph"/>
        <w:spacing w:after="0" w:line="210" w:lineRule="exact"/>
        <w:rPr>
          <w:sz w:val="20"/>
        </w:rPr>
        <w:sectPr>
          <w:headerReference w:type="default" r:id="rId124"/>
          <w:footerReference w:type="default" r:id="rId12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4"/>
        <w:gridCol w:w="4853"/>
        <w:gridCol w:w="5288"/>
      </w:tblGrid>
      <w:tr>
        <w:trPr>
          <w:trHeight w:val="1151" w:hRule="atLeast"/>
        </w:trPr>
        <w:tc>
          <w:tcPr>
            <w:tcW w:w="4854" w:type="dxa"/>
            <w:vMerge w:val="restart"/>
          </w:tcPr>
          <w:p>
            <w:pPr>
              <w:pStyle w:val="TableParagraph"/>
              <w:ind w:left="0"/>
              <w:rPr>
                <w:sz w:val="18"/>
              </w:rPr>
            </w:pPr>
          </w:p>
        </w:tc>
        <w:tc>
          <w:tcPr>
            <w:tcW w:w="4853" w:type="dxa"/>
          </w:tcPr>
          <w:p>
            <w:pPr>
              <w:pStyle w:val="TableParagraph"/>
              <w:ind w:right="98"/>
              <w:jc w:val="both"/>
              <w:rPr>
                <w:sz w:val="20"/>
              </w:rPr>
            </w:pPr>
            <w:r>
              <w:rPr>
                <w:sz w:val="20"/>
              </w:rPr>
              <w:t>культурно-гигиенические</w:t>
            </w:r>
            <w:r>
              <w:rPr>
                <w:spacing w:val="-6"/>
                <w:sz w:val="20"/>
              </w:rPr>
              <w:t> </w:t>
            </w:r>
            <w:r>
              <w:rPr>
                <w:sz w:val="20"/>
              </w:rPr>
              <w:t>действия</w:t>
            </w:r>
            <w:r>
              <w:rPr>
                <w:spacing w:val="-7"/>
                <w:sz w:val="20"/>
              </w:rPr>
              <w:t> </w:t>
            </w:r>
            <w:r>
              <w:rPr>
                <w:sz w:val="20"/>
              </w:rPr>
              <w:t>при</w:t>
            </w:r>
            <w:r>
              <w:rPr>
                <w:spacing w:val="-8"/>
                <w:sz w:val="20"/>
              </w:rPr>
              <w:t> </w:t>
            </w:r>
            <w:r>
              <w:rPr>
                <w:sz w:val="20"/>
              </w:rPr>
              <w:t>приеме</w:t>
            </w:r>
            <w:r>
              <w:rPr>
                <w:spacing w:val="-8"/>
                <w:sz w:val="20"/>
              </w:rPr>
              <w:t> </w:t>
            </w:r>
            <w:r>
              <w:rPr>
                <w:sz w:val="20"/>
              </w:rPr>
              <w:t>пищи, уходе за собой (при помощи педагога мыть руки перед</w:t>
            </w:r>
            <w:r>
              <w:rPr>
                <w:spacing w:val="60"/>
                <w:w w:val="150"/>
                <w:sz w:val="20"/>
              </w:rPr>
              <w:t> </w:t>
            </w:r>
            <w:r>
              <w:rPr>
                <w:sz w:val="20"/>
              </w:rPr>
              <w:t>едой</w:t>
            </w:r>
            <w:r>
              <w:rPr>
                <w:spacing w:val="59"/>
                <w:w w:val="150"/>
                <w:sz w:val="20"/>
              </w:rPr>
              <w:t> </w:t>
            </w:r>
            <w:r>
              <w:rPr>
                <w:sz w:val="20"/>
              </w:rPr>
              <w:t>и</w:t>
            </w:r>
            <w:r>
              <w:rPr>
                <w:spacing w:val="60"/>
                <w:w w:val="150"/>
                <w:sz w:val="20"/>
              </w:rPr>
              <w:t> </w:t>
            </w:r>
            <w:r>
              <w:rPr>
                <w:sz w:val="20"/>
              </w:rPr>
              <w:t>по</w:t>
            </w:r>
            <w:r>
              <w:rPr>
                <w:spacing w:val="61"/>
                <w:w w:val="150"/>
                <w:sz w:val="20"/>
              </w:rPr>
              <w:t> </w:t>
            </w:r>
            <w:r>
              <w:rPr>
                <w:sz w:val="20"/>
              </w:rPr>
              <w:t>мере</w:t>
            </w:r>
            <w:r>
              <w:rPr>
                <w:spacing w:val="60"/>
                <w:w w:val="150"/>
                <w:sz w:val="20"/>
              </w:rPr>
              <w:t> </w:t>
            </w:r>
            <w:r>
              <w:rPr>
                <w:sz w:val="20"/>
              </w:rPr>
              <w:t>загрязнения,</w:t>
            </w:r>
            <w:r>
              <w:rPr>
                <w:spacing w:val="61"/>
                <w:w w:val="150"/>
                <w:sz w:val="20"/>
              </w:rPr>
              <w:t> </w:t>
            </w:r>
            <w:r>
              <w:rPr>
                <w:spacing w:val="-2"/>
                <w:sz w:val="20"/>
              </w:rPr>
              <w:t>пользоваться</w:t>
            </w:r>
          </w:p>
          <w:p>
            <w:pPr>
              <w:pStyle w:val="TableParagraph"/>
              <w:spacing w:line="230" w:lineRule="atLeast"/>
              <w:ind w:right="101"/>
              <w:jc w:val="both"/>
              <w:rPr>
                <w:sz w:val="20"/>
              </w:rPr>
            </w:pPr>
            <w:r>
              <w:rPr>
                <w:sz w:val="20"/>
              </w:rPr>
              <w:t>салфеткой, есть ложкой, пользоваться личным полотенцем и так далее).</w:t>
            </w:r>
          </w:p>
        </w:tc>
        <w:tc>
          <w:tcPr>
            <w:tcW w:w="5288" w:type="dxa"/>
          </w:tcPr>
          <w:p>
            <w:pPr>
              <w:pStyle w:val="TableParagraph"/>
              <w:ind w:right="99"/>
              <w:jc w:val="both"/>
              <w:rPr>
                <w:sz w:val="20"/>
              </w:rPr>
            </w:pPr>
            <w:r>
              <w:rPr>
                <w:sz w:val="20"/>
              </w:rPr>
              <w:t>элементарные культурно-гигиенические навыки при приеме</w:t>
            </w:r>
            <w:r>
              <w:rPr>
                <w:spacing w:val="-5"/>
                <w:sz w:val="20"/>
              </w:rPr>
              <w:t> </w:t>
            </w:r>
            <w:r>
              <w:rPr>
                <w:sz w:val="20"/>
              </w:rPr>
              <w:t>пищи,</w:t>
            </w:r>
            <w:r>
              <w:rPr>
                <w:spacing w:val="-4"/>
                <w:sz w:val="20"/>
              </w:rPr>
              <w:t> </w:t>
            </w:r>
            <w:r>
              <w:rPr>
                <w:sz w:val="20"/>
              </w:rPr>
              <w:t>уходе</w:t>
            </w:r>
            <w:r>
              <w:rPr>
                <w:spacing w:val="-6"/>
                <w:sz w:val="20"/>
              </w:rPr>
              <w:t> </w:t>
            </w:r>
            <w:r>
              <w:rPr>
                <w:sz w:val="20"/>
              </w:rPr>
              <w:t>за</w:t>
            </w:r>
            <w:r>
              <w:rPr>
                <w:spacing w:val="-5"/>
                <w:sz w:val="20"/>
              </w:rPr>
              <w:t> </w:t>
            </w:r>
            <w:r>
              <w:rPr>
                <w:sz w:val="20"/>
              </w:rPr>
              <w:t>собой</w:t>
            </w:r>
            <w:r>
              <w:rPr>
                <w:spacing w:val="-6"/>
                <w:sz w:val="20"/>
              </w:rPr>
              <w:t> </w:t>
            </w:r>
            <w:r>
              <w:rPr>
                <w:sz w:val="20"/>
              </w:rPr>
              <w:t>(самостоятельно</w:t>
            </w:r>
            <w:r>
              <w:rPr>
                <w:spacing w:val="-5"/>
                <w:sz w:val="20"/>
              </w:rPr>
              <w:t> </w:t>
            </w:r>
            <w:r>
              <w:rPr>
                <w:sz w:val="20"/>
              </w:rPr>
              <w:t>и</w:t>
            </w:r>
            <w:r>
              <w:rPr>
                <w:spacing w:val="-5"/>
                <w:sz w:val="20"/>
              </w:rPr>
              <w:t> </w:t>
            </w:r>
            <w:r>
              <w:rPr>
                <w:sz w:val="20"/>
              </w:rPr>
              <w:t>правильно мыть</w:t>
            </w:r>
            <w:r>
              <w:rPr>
                <w:spacing w:val="59"/>
                <w:w w:val="150"/>
                <w:sz w:val="20"/>
              </w:rPr>
              <w:t> </w:t>
            </w:r>
            <w:r>
              <w:rPr>
                <w:sz w:val="20"/>
              </w:rPr>
              <w:t>руки</w:t>
            </w:r>
            <w:r>
              <w:rPr>
                <w:spacing w:val="58"/>
                <w:w w:val="150"/>
                <w:sz w:val="20"/>
              </w:rPr>
              <w:t> </w:t>
            </w:r>
            <w:r>
              <w:rPr>
                <w:sz w:val="20"/>
              </w:rPr>
              <w:t>перед</w:t>
            </w:r>
            <w:r>
              <w:rPr>
                <w:spacing w:val="59"/>
                <w:w w:val="150"/>
                <w:sz w:val="20"/>
              </w:rPr>
              <w:t> </w:t>
            </w:r>
            <w:r>
              <w:rPr>
                <w:sz w:val="20"/>
              </w:rPr>
              <w:t>едой,</w:t>
            </w:r>
            <w:r>
              <w:rPr>
                <w:spacing w:val="59"/>
                <w:w w:val="150"/>
                <w:sz w:val="20"/>
              </w:rPr>
              <w:t> </w:t>
            </w:r>
            <w:r>
              <w:rPr>
                <w:sz w:val="20"/>
              </w:rPr>
              <w:t>после</w:t>
            </w:r>
            <w:r>
              <w:rPr>
                <w:spacing w:val="59"/>
                <w:w w:val="150"/>
                <w:sz w:val="20"/>
              </w:rPr>
              <w:t> </w:t>
            </w:r>
            <w:r>
              <w:rPr>
                <w:sz w:val="20"/>
              </w:rPr>
              <w:t>прогулки</w:t>
            </w:r>
            <w:r>
              <w:rPr>
                <w:spacing w:val="59"/>
                <w:w w:val="150"/>
                <w:sz w:val="20"/>
              </w:rPr>
              <w:t> </w:t>
            </w:r>
            <w:r>
              <w:rPr>
                <w:sz w:val="20"/>
              </w:rPr>
              <w:t>и</w:t>
            </w:r>
            <w:r>
              <w:rPr>
                <w:spacing w:val="60"/>
                <w:w w:val="150"/>
                <w:sz w:val="20"/>
              </w:rPr>
              <w:t> </w:t>
            </w:r>
            <w:r>
              <w:rPr>
                <w:spacing w:val="-2"/>
                <w:sz w:val="20"/>
              </w:rPr>
              <w:t>посещения</w:t>
            </w:r>
          </w:p>
          <w:p>
            <w:pPr>
              <w:pStyle w:val="TableParagraph"/>
              <w:spacing w:line="230" w:lineRule="atLeast"/>
              <w:ind w:right="100"/>
              <w:jc w:val="both"/>
              <w:rPr>
                <w:sz w:val="20"/>
              </w:rPr>
            </w:pPr>
            <w:r>
              <w:rPr>
                <w:sz w:val="20"/>
              </w:rPr>
              <w:t>туалета, чистить зубы, пользоваться предметами личной </w:t>
            </w:r>
            <w:r>
              <w:rPr>
                <w:spacing w:val="-2"/>
                <w:sz w:val="20"/>
              </w:rPr>
              <w:t>гигиены).</w:t>
            </w:r>
          </w:p>
        </w:tc>
      </w:tr>
      <w:tr>
        <w:trPr>
          <w:trHeight w:val="688" w:hRule="atLeast"/>
        </w:trPr>
        <w:tc>
          <w:tcPr>
            <w:tcW w:w="4854" w:type="dxa"/>
            <w:vMerge/>
            <w:tcBorders>
              <w:top w:val="nil"/>
            </w:tcBorders>
          </w:tcPr>
          <w:p>
            <w:pPr>
              <w:rPr>
                <w:sz w:val="2"/>
                <w:szCs w:val="2"/>
              </w:rPr>
            </w:pPr>
          </w:p>
        </w:tc>
        <w:tc>
          <w:tcPr>
            <w:tcW w:w="4853" w:type="dxa"/>
            <w:vMerge w:val="restart"/>
          </w:tcPr>
          <w:p>
            <w:pPr>
              <w:pStyle w:val="TableParagraph"/>
              <w:ind w:left="0"/>
              <w:rPr>
                <w:sz w:val="18"/>
              </w:rPr>
            </w:pPr>
          </w:p>
        </w:tc>
        <w:tc>
          <w:tcPr>
            <w:tcW w:w="5288" w:type="dxa"/>
          </w:tcPr>
          <w:p>
            <w:pPr>
              <w:pStyle w:val="TableParagraph"/>
              <w:spacing w:line="223" w:lineRule="exact"/>
              <w:rPr>
                <w:sz w:val="20"/>
              </w:rPr>
            </w:pPr>
            <w:r>
              <w:rPr>
                <w:sz w:val="20"/>
              </w:rPr>
              <w:t>Поощряет</w:t>
            </w:r>
            <w:r>
              <w:rPr>
                <w:spacing w:val="47"/>
                <w:sz w:val="20"/>
              </w:rPr>
              <w:t> </w:t>
            </w:r>
            <w:r>
              <w:rPr>
                <w:sz w:val="20"/>
              </w:rPr>
              <w:t>умения</w:t>
            </w:r>
            <w:r>
              <w:rPr>
                <w:spacing w:val="48"/>
                <w:sz w:val="20"/>
              </w:rPr>
              <w:t> </w:t>
            </w:r>
            <w:r>
              <w:rPr>
                <w:sz w:val="20"/>
              </w:rPr>
              <w:t>замечать</w:t>
            </w:r>
            <w:r>
              <w:rPr>
                <w:spacing w:val="48"/>
                <w:sz w:val="20"/>
              </w:rPr>
              <w:t> </w:t>
            </w:r>
            <w:r>
              <w:rPr>
                <w:sz w:val="20"/>
              </w:rPr>
              <w:t>нарушения</w:t>
            </w:r>
            <w:r>
              <w:rPr>
                <w:spacing w:val="47"/>
                <w:sz w:val="20"/>
              </w:rPr>
              <w:t> </w:t>
            </w:r>
            <w:r>
              <w:rPr>
                <w:sz w:val="20"/>
              </w:rPr>
              <w:t>правил</w:t>
            </w:r>
            <w:r>
              <w:rPr>
                <w:spacing w:val="46"/>
                <w:sz w:val="20"/>
              </w:rPr>
              <w:t> </w:t>
            </w:r>
            <w:r>
              <w:rPr>
                <w:spacing w:val="-2"/>
                <w:sz w:val="20"/>
              </w:rPr>
              <w:t>гигиены,</w:t>
            </w:r>
          </w:p>
          <w:p>
            <w:pPr>
              <w:pStyle w:val="TableParagraph"/>
              <w:spacing w:line="228" w:lineRule="exact"/>
              <w:rPr>
                <w:sz w:val="20"/>
              </w:rPr>
            </w:pPr>
            <w:r>
              <w:rPr>
                <w:sz w:val="20"/>
              </w:rPr>
              <w:t>оценивать</w:t>
            </w:r>
            <w:r>
              <w:rPr>
                <w:spacing w:val="80"/>
                <w:sz w:val="20"/>
              </w:rPr>
              <w:t> </w:t>
            </w:r>
            <w:r>
              <w:rPr>
                <w:sz w:val="20"/>
              </w:rPr>
              <w:t>свой</w:t>
            </w:r>
            <w:r>
              <w:rPr>
                <w:spacing w:val="80"/>
                <w:sz w:val="20"/>
              </w:rPr>
              <w:t> </w:t>
            </w:r>
            <w:r>
              <w:rPr>
                <w:sz w:val="20"/>
              </w:rPr>
              <w:t>внешний</w:t>
            </w:r>
            <w:r>
              <w:rPr>
                <w:spacing w:val="80"/>
                <w:sz w:val="20"/>
              </w:rPr>
              <w:t> </w:t>
            </w:r>
            <w:r>
              <w:rPr>
                <w:sz w:val="20"/>
              </w:rPr>
              <w:t>вид,</w:t>
            </w:r>
            <w:r>
              <w:rPr>
                <w:spacing w:val="80"/>
                <w:sz w:val="20"/>
              </w:rPr>
              <w:t> </w:t>
            </w:r>
            <w:r>
              <w:rPr>
                <w:sz w:val="20"/>
              </w:rPr>
              <w:t>приводить</w:t>
            </w:r>
            <w:r>
              <w:rPr>
                <w:spacing w:val="80"/>
                <w:sz w:val="20"/>
              </w:rPr>
              <w:t> </w:t>
            </w:r>
            <w:r>
              <w:rPr>
                <w:sz w:val="20"/>
              </w:rPr>
              <w:t>в</w:t>
            </w:r>
            <w:r>
              <w:rPr>
                <w:spacing w:val="80"/>
                <w:sz w:val="20"/>
              </w:rPr>
              <w:t> </w:t>
            </w:r>
            <w:r>
              <w:rPr>
                <w:sz w:val="20"/>
              </w:rPr>
              <w:t>порядок </w:t>
            </w:r>
            <w:r>
              <w:rPr>
                <w:spacing w:val="-2"/>
                <w:sz w:val="20"/>
              </w:rPr>
              <w:t>одежду.</w:t>
            </w:r>
          </w:p>
        </w:tc>
      </w:tr>
      <w:tr>
        <w:trPr>
          <w:trHeight w:val="690" w:hRule="atLeast"/>
        </w:trPr>
        <w:tc>
          <w:tcPr>
            <w:tcW w:w="4854" w:type="dxa"/>
            <w:vMerge/>
            <w:tcBorders>
              <w:top w:val="nil"/>
            </w:tcBorders>
          </w:tcPr>
          <w:p>
            <w:pPr>
              <w:rPr>
                <w:sz w:val="2"/>
                <w:szCs w:val="2"/>
              </w:rPr>
            </w:pPr>
          </w:p>
        </w:tc>
        <w:tc>
          <w:tcPr>
            <w:tcW w:w="4853" w:type="dxa"/>
            <w:vMerge/>
            <w:tcBorders>
              <w:top w:val="nil"/>
            </w:tcBorders>
          </w:tcPr>
          <w:p>
            <w:pPr>
              <w:rPr>
                <w:sz w:val="2"/>
                <w:szCs w:val="2"/>
              </w:rPr>
            </w:pPr>
          </w:p>
        </w:tc>
        <w:tc>
          <w:tcPr>
            <w:tcW w:w="5288" w:type="dxa"/>
          </w:tcPr>
          <w:p>
            <w:pPr>
              <w:pStyle w:val="TableParagraph"/>
              <w:spacing w:line="223" w:lineRule="exact"/>
              <w:rPr>
                <w:sz w:val="20"/>
              </w:rPr>
            </w:pPr>
            <w:r>
              <w:rPr>
                <w:sz w:val="20"/>
              </w:rPr>
              <w:t>Способствует</w:t>
            </w:r>
            <w:r>
              <w:rPr>
                <w:spacing w:val="12"/>
                <w:sz w:val="20"/>
              </w:rPr>
              <w:t> </w:t>
            </w:r>
            <w:r>
              <w:rPr>
                <w:sz w:val="20"/>
              </w:rPr>
              <w:t>формированию</w:t>
            </w:r>
            <w:r>
              <w:rPr>
                <w:spacing w:val="13"/>
                <w:sz w:val="20"/>
              </w:rPr>
              <w:t> </w:t>
            </w:r>
            <w:r>
              <w:rPr>
                <w:sz w:val="20"/>
              </w:rPr>
              <w:t>положительного</w:t>
            </w:r>
            <w:r>
              <w:rPr>
                <w:spacing w:val="14"/>
                <w:sz w:val="20"/>
              </w:rPr>
              <w:t> </w:t>
            </w:r>
            <w:r>
              <w:rPr>
                <w:spacing w:val="-2"/>
                <w:sz w:val="20"/>
              </w:rPr>
              <w:t>отношения</w:t>
            </w:r>
          </w:p>
          <w:p>
            <w:pPr>
              <w:pStyle w:val="TableParagraph"/>
              <w:tabs>
                <w:tab w:pos="510" w:val="left" w:leader="none"/>
                <w:tab w:pos="2096" w:val="left" w:leader="none"/>
                <w:tab w:pos="2511" w:val="left" w:leader="none"/>
                <w:tab w:pos="4105" w:val="left" w:leader="none"/>
              </w:tabs>
              <w:spacing w:line="230" w:lineRule="atLeast"/>
              <w:ind w:right="101"/>
              <w:rPr>
                <w:sz w:val="20"/>
              </w:rPr>
            </w:pPr>
            <w:r>
              <w:rPr>
                <w:spacing w:val="-10"/>
                <w:sz w:val="20"/>
              </w:rPr>
              <w:t>к</w:t>
            </w:r>
            <w:r>
              <w:rPr>
                <w:sz w:val="20"/>
              </w:rPr>
              <w:tab/>
            </w:r>
            <w:r>
              <w:rPr>
                <w:spacing w:val="-2"/>
                <w:sz w:val="20"/>
              </w:rPr>
              <w:t>закаливающим</w:t>
            </w:r>
            <w:r>
              <w:rPr>
                <w:sz w:val="20"/>
              </w:rPr>
              <w:tab/>
            </w:r>
            <w:r>
              <w:rPr>
                <w:spacing w:val="-10"/>
                <w:sz w:val="20"/>
              </w:rPr>
              <w:t>и</w:t>
            </w:r>
            <w:r>
              <w:rPr>
                <w:sz w:val="20"/>
              </w:rPr>
              <w:tab/>
            </w:r>
            <w:r>
              <w:rPr>
                <w:spacing w:val="-2"/>
                <w:sz w:val="20"/>
              </w:rPr>
              <w:t>гигиеническим</w:t>
            </w:r>
            <w:r>
              <w:rPr>
                <w:sz w:val="20"/>
              </w:rPr>
              <w:tab/>
            </w:r>
            <w:r>
              <w:rPr>
                <w:spacing w:val="-2"/>
                <w:sz w:val="20"/>
              </w:rPr>
              <w:t>процедурам, </w:t>
            </w:r>
            <w:r>
              <w:rPr>
                <w:sz w:val="20"/>
              </w:rPr>
              <w:t>выполнению физических упражнений.</w:t>
            </w:r>
          </w:p>
        </w:tc>
      </w:tr>
      <w:tr>
        <w:trPr>
          <w:trHeight w:val="230" w:hRule="atLeast"/>
        </w:trPr>
        <w:tc>
          <w:tcPr>
            <w:tcW w:w="14995" w:type="dxa"/>
            <w:gridSpan w:val="3"/>
          </w:tcPr>
          <w:p>
            <w:pPr>
              <w:pStyle w:val="TableParagraph"/>
              <w:spacing w:line="211" w:lineRule="exact"/>
              <w:rPr>
                <w:b/>
                <w:sz w:val="20"/>
              </w:rPr>
            </w:pPr>
            <w:r>
              <w:rPr>
                <w:b/>
                <w:sz w:val="20"/>
              </w:rPr>
              <w:t>Основные</w:t>
            </w:r>
            <w:r>
              <w:rPr>
                <w:b/>
                <w:spacing w:val="-8"/>
                <w:sz w:val="20"/>
              </w:rPr>
              <w:t> </w:t>
            </w:r>
            <w:r>
              <w:rPr>
                <w:b/>
                <w:sz w:val="20"/>
              </w:rPr>
              <w:t>задачи</w:t>
            </w:r>
            <w:r>
              <w:rPr>
                <w:b/>
                <w:spacing w:val="-8"/>
                <w:sz w:val="20"/>
              </w:rPr>
              <w:t> </w:t>
            </w:r>
            <w:r>
              <w:rPr>
                <w:b/>
                <w:sz w:val="20"/>
              </w:rPr>
              <w:t>образовательной</w:t>
            </w:r>
            <w:r>
              <w:rPr>
                <w:b/>
                <w:spacing w:val="-8"/>
                <w:sz w:val="20"/>
              </w:rPr>
              <w:t> </w:t>
            </w:r>
            <w:r>
              <w:rPr>
                <w:b/>
                <w:sz w:val="20"/>
              </w:rPr>
              <w:t>области</w:t>
            </w:r>
            <w:r>
              <w:rPr>
                <w:b/>
                <w:spacing w:val="-8"/>
                <w:sz w:val="20"/>
              </w:rPr>
              <w:t> </w:t>
            </w:r>
            <w:r>
              <w:rPr>
                <w:b/>
                <w:sz w:val="20"/>
              </w:rPr>
              <w:t>«Физическое</w:t>
            </w:r>
            <w:r>
              <w:rPr>
                <w:b/>
                <w:spacing w:val="-8"/>
                <w:sz w:val="20"/>
              </w:rPr>
              <w:t> </w:t>
            </w:r>
            <w:r>
              <w:rPr>
                <w:b/>
                <w:sz w:val="20"/>
              </w:rPr>
              <w:t>развити»</w:t>
            </w:r>
            <w:r>
              <w:rPr>
                <w:b/>
                <w:spacing w:val="-9"/>
                <w:sz w:val="20"/>
              </w:rPr>
              <w:t> </w:t>
            </w:r>
            <w:r>
              <w:rPr>
                <w:b/>
                <w:sz w:val="20"/>
              </w:rPr>
              <w:t>(3-7</w:t>
            </w:r>
            <w:r>
              <w:rPr>
                <w:b/>
                <w:spacing w:val="-7"/>
                <w:sz w:val="20"/>
              </w:rPr>
              <w:t> </w:t>
            </w:r>
            <w:r>
              <w:rPr>
                <w:b/>
                <w:spacing w:val="-4"/>
                <w:sz w:val="20"/>
              </w:rPr>
              <w:t>лет)</w:t>
            </w:r>
          </w:p>
        </w:tc>
      </w:tr>
    </w:tbl>
    <w:p>
      <w:pPr>
        <w:pStyle w:val="TableParagraph"/>
        <w:spacing w:after="0" w:line="211" w:lineRule="exact"/>
        <w:rPr>
          <w:b/>
          <w:sz w:val="20"/>
        </w:rPr>
        <w:sectPr>
          <w:headerReference w:type="default" r:id="rId126"/>
          <w:footerReference w:type="default" r:id="rId127"/>
          <w:pgSz w:w="16850" w:h="11920" w:orient="landscape"/>
          <w:pgMar w:header="2" w:footer="1091" w:top="240" w:bottom="1280" w:left="425" w:right="141"/>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5"/>
        <w:gridCol w:w="3740"/>
        <w:gridCol w:w="3740"/>
        <w:gridCol w:w="3788"/>
      </w:tblGrid>
      <w:tr>
        <w:trPr>
          <w:trHeight w:val="230" w:hRule="atLeast"/>
        </w:trPr>
        <w:tc>
          <w:tcPr>
            <w:tcW w:w="3745" w:type="dxa"/>
          </w:tcPr>
          <w:p>
            <w:pPr>
              <w:pStyle w:val="TableParagraph"/>
              <w:spacing w:line="190" w:lineRule="exact" w:before="20"/>
              <w:ind w:left="8"/>
              <w:jc w:val="center"/>
              <w:rPr>
                <w:b/>
                <w:sz w:val="20"/>
              </w:rPr>
            </w:pPr>
            <w:r>
              <w:rPr>
                <w:b/>
                <w:sz w:val="20"/>
              </w:rPr>
              <w:t>3 - </w:t>
            </w:r>
            <w:r>
              <w:rPr>
                <w:b/>
                <w:spacing w:val="-10"/>
                <w:sz w:val="20"/>
              </w:rPr>
              <w:t>4</w:t>
            </w:r>
          </w:p>
        </w:tc>
        <w:tc>
          <w:tcPr>
            <w:tcW w:w="3740" w:type="dxa"/>
          </w:tcPr>
          <w:p>
            <w:pPr>
              <w:pStyle w:val="TableParagraph"/>
              <w:spacing w:line="190" w:lineRule="exact" w:before="20"/>
              <w:ind w:left="12"/>
              <w:jc w:val="center"/>
              <w:rPr>
                <w:b/>
                <w:sz w:val="20"/>
              </w:rPr>
            </w:pPr>
            <w:r>
              <w:rPr>
                <w:b/>
                <w:sz w:val="20"/>
              </w:rPr>
              <w:t>4 - </w:t>
            </w:r>
            <w:r>
              <w:rPr>
                <w:b/>
                <w:spacing w:val="-10"/>
                <w:sz w:val="20"/>
              </w:rPr>
              <w:t>5</w:t>
            </w:r>
          </w:p>
        </w:tc>
        <w:tc>
          <w:tcPr>
            <w:tcW w:w="3740" w:type="dxa"/>
          </w:tcPr>
          <w:p>
            <w:pPr>
              <w:pStyle w:val="TableParagraph"/>
              <w:spacing w:line="190" w:lineRule="exact" w:before="20"/>
              <w:ind w:left="12" w:right="6"/>
              <w:jc w:val="center"/>
              <w:rPr>
                <w:b/>
                <w:sz w:val="20"/>
              </w:rPr>
            </w:pPr>
            <w:r>
              <w:rPr>
                <w:b/>
                <w:sz w:val="20"/>
              </w:rPr>
              <w:t>5 - </w:t>
            </w:r>
            <w:r>
              <w:rPr>
                <w:b/>
                <w:spacing w:val="-10"/>
                <w:sz w:val="20"/>
              </w:rPr>
              <w:t>6</w:t>
            </w:r>
          </w:p>
        </w:tc>
        <w:tc>
          <w:tcPr>
            <w:tcW w:w="3788" w:type="dxa"/>
          </w:tcPr>
          <w:p>
            <w:pPr>
              <w:pStyle w:val="TableParagraph"/>
              <w:spacing w:line="190" w:lineRule="exact" w:before="20"/>
              <w:ind w:left="48" w:right="42"/>
              <w:jc w:val="center"/>
              <w:rPr>
                <w:b/>
                <w:sz w:val="20"/>
              </w:rPr>
            </w:pPr>
            <w:r>
              <w:rPr>
                <w:b/>
                <w:sz w:val="20"/>
              </w:rPr>
              <w:t>6</w:t>
            </w:r>
            <w:r>
              <w:rPr>
                <w:b/>
                <w:spacing w:val="1"/>
                <w:sz w:val="20"/>
              </w:rPr>
              <w:t> </w:t>
            </w:r>
            <w:r>
              <w:rPr>
                <w:b/>
                <w:sz w:val="20"/>
              </w:rPr>
              <w:t>– </w:t>
            </w:r>
            <w:r>
              <w:rPr>
                <w:b/>
                <w:spacing w:val="-10"/>
                <w:sz w:val="20"/>
              </w:rPr>
              <w:t>7</w:t>
            </w:r>
          </w:p>
        </w:tc>
      </w:tr>
      <w:tr>
        <w:trPr>
          <w:trHeight w:val="2896" w:hRule="atLeast"/>
        </w:trPr>
        <w:tc>
          <w:tcPr>
            <w:tcW w:w="3745" w:type="dxa"/>
          </w:tcPr>
          <w:p>
            <w:pPr>
              <w:pStyle w:val="TableParagraph"/>
              <w:spacing w:before="15"/>
              <w:ind w:right="125"/>
              <w:rPr>
                <w:sz w:val="20"/>
              </w:rPr>
            </w:pPr>
            <w:r>
              <w:rPr>
                <w:sz w:val="20"/>
                <w:u w:val="single"/>
              </w:rPr>
              <w:t>Обогащать</w:t>
            </w:r>
            <w:r>
              <w:rPr>
                <w:spacing w:val="-13"/>
                <w:sz w:val="20"/>
              </w:rPr>
              <w:t> </w:t>
            </w:r>
            <w:r>
              <w:rPr>
                <w:sz w:val="20"/>
              </w:rPr>
              <w:t>двигательный</w:t>
            </w:r>
            <w:r>
              <w:rPr>
                <w:spacing w:val="-12"/>
                <w:sz w:val="20"/>
              </w:rPr>
              <w:t> </w:t>
            </w:r>
            <w:r>
              <w:rPr>
                <w:sz w:val="20"/>
              </w:rPr>
              <w:t>опыт</w:t>
            </w:r>
            <w:r>
              <w:rPr>
                <w:spacing w:val="-13"/>
                <w:sz w:val="20"/>
              </w:rPr>
              <w:t> </w:t>
            </w:r>
            <w:r>
              <w:rPr>
                <w:sz w:val="20"/>
              </w:rPr>
              <w:t>детей, </w:t>
            </w:r>
            <w:r>
              <w:rPr>
                <w:sz w:val="20"/>
                <w:u w:val="single"/>
              </w:rPr>
              <w:t>используя упражнения основной</w:t>
            </w:r>
            <w:r>
              <w:rPr>
                <w:sz w:val="20"/>
              </w:rPr>
              <w:t> </w:t>
            </w:r>
            <w:r>
              <w:rPr>
                <w:sz w:val="20"/>
                <w:u w:val="single"/>
              </w:rPr>
              <w:t>гимнастики</w:t>
            </w:r>
            <w:r>
              <w:rPr>
                <w:sz w:val="20"/>
              </w:rPr>
              <w:t> (строевые упражнения,</w:t>
            </w:r>
          </w:p>
          <w:p>
            <w:pPr>
              <w:pStyle w:val="TableParagraph"/>
              <w:ind w:right="125"/>
              <w:rPr>
                <w:sz w:val="20"/>
              </w:rPr>
            </w:pPr>
            <w:r>
              <w:rPr>
                <w:sz w:val="20"/>
              </w:rPr>
              <w:t>основные</w:t>
            </w:r>
            <w:r>
              <w:rPr>
                <w:spacing w:val="-13"/>
                <w:sz w:val="20"/>
              </w:rPr>
              <w:t> </w:t>
            </w:r>
            <w:r>
              <w:rPr>
                <w:sz w:val="20"/>
              </w:rPr>
              <w:t>движения,</w:t>
            </w:r>
            <w:r>
              <w:rPr>
                <w:spacing w:val="-12"/>
                <w:sz w:val="20"/>
              </w:rPr>
              <w:t> </w:t>
            </w:r>
            <w:r>
              <w:rPr>
                <w:sz w:val="20"/>
              </w:rPr>
              <w:t>общеразвивающие, в том числе музыкально-ритмические </w:t>
            </w:r>
            <w:r>
              <w:rPr>
                <w:spacing w:val="-2"/>
                <w:sz w:val="20"/>
              </w:rPr>
              <w:t>упражнения),</w:t>
            </w:r>
          </w:p>
          <w:p>
            <w:pPr>
              <w:pStyle w:val="TableParagraph"/>
              <w:ind w:right="1420" w:firstLine="50"/>
              <w:rPr>
                <w:sz w:val="20"/>
              </w:rPr>
            </w:pPr>
            <w:r>
              <w:rPr>
                <w:sz w:val="20"/>
              </w:rPr>
              <w:t>спортивные</w:t>
            </w:r>
            <w:r>
              <w:rPr>
                <w:spacing w:val="-13"/>
                <w:sz w:val="20"/>
              </w:rPr>
              <w:t> </w:t>
            </w:r>
            <w:r>
              <w:rPr>
                <w:sz w:val="20"/>
              </w:rPr>
              <w:t>упражнения, подвижные игры,</w:t>
            </w:r>
          </w:p>
          <w:p>
            <w:pPr>
              <w:pStyle w:val="TableParagraph"/>
              <w:ind w:right="125"/>
              <w:rPr>
                <w:sz w:val="20"/>
              </w:rPr>
            </w:pPr>
            <w:r>
              <w:rPr>
                <w:sz w:val="20"/>
              </w:rPr>
              <w:t>помогая</w:t>
            </w:r>
            <w:r>
              <w:rPr>
                <w:spacing w:val="-11"/>
                <w:sz w:val="20"/>
              </w:rPr>
              <w:t> </w:t>
            </w:r>
            <w:r>
              <w:rPr>
                <w:sz w:val="20"/>
              </w:rPr>
              <w:t>согласовывать</w:t>
            </w:r>
            <w:r>
              <w:rPr>
                <w:spacing w:val="-10"/>
                <w:sz w:val="20"/>
              </w:rPr>
              <w:t> </w:t>
            </w:r>
            <w:r>
              <w:rPr>
                <w:sz w:val="20"/>
              </w:rPr>
              <w:t>свои</w:t>
            </w:r>
            <w:r>
              <w:rPr>
                <w:spacing w:val="-9"/>
                <w:sz w:val="20"/>
              </w:rPr>
              <w:t> </w:t>
            </w:r>
            <w:r>
              <w:rPr>
                <w:sz w:val="20"/>
              </w:rPr>
              <w:t>действия</w:t>
            </w:r>
            <w:r>
              <w:rPr>
                <w:spacing w:val="-11"/>
                <w:sz w:val="20"/>
              </w:rPr>
              <w:t> </w:t>
            </w:r>
            <w:r>
              <w:rPr>
                <w:sz w:val="20"/>
              </w:rPr>
              <w:t>с действиями других детей, соблюдать правила в игре.</w:t>
            </w:r>
          </w:p>
        </w:tc>
        <w:tc>
          <w:tcPr>
            <w:tcW w:w="3740" w:type="dxa"/>
          </w:tcPr>
          <w:p>
            <w:pPr>
              <w:pStyle w:val="TableParagraph"/>
              <w:spacing w:before="15"/>
              <w:ind w:left="110" w:right="136"/>
              <w:rPr>
                <w:sz w:val="20"/>
              </w:rPr>
            </w:pPr>
            <w:r>
              <w:rPr>
                <w:sz w:val="20"/>
                <w:u w:val="single"/>
              </w:rPr>
              <w:t>Обогащать</w:t>
            </w:r>
            <w:r>
              <w:rPr>
                <w:sz w:val="20"/>
              </w:rPr>
              <w:t> двигательный</w:t>
            </w:r>
            <w:r>
              <w:rPr>
                <w:spacing w:val="-2"/>
                <w:sz w:val="20"/>
              </w:rPr>
              <w:t> </w:t>
            </w:r>
            <w:r>
              <w:rPr>
                <w:sz w:val="20"/>
              </w:rPr>
              <w:t>опыт</w:t>
            </w:r>
            <w:r>
              <w:rPr>
                <w:spacing w:val="-2"/>
                <w:sz w:val="20"/>
              </w:rPr>
              <w:t> </w:t>
            </w:r>
            <w:r>
              <w:rPr>
                <w:sz w:val="20"/>
              </w:rPr>
              <w:t>детей, </w:t>
            </w:r>
            <w:r>
              <w:rPr>
                <w:sz w:val="20"/>
                <w:u w:val="single"/>
              </w:rPr>
              <w:t>способствуя</w:t>
            </w:r>
            <w:r>
              <w:rPr>
                <w:spacing w:val="-13"/>
                <w:sz w:val="20"/>
                <w:u w:val="single"/>
              </w:rPr>
              <w:t> </w:t>
            </w:r>
            <w:r>
              <w:rPr>
                <w:sz w:val="20"/>
                <w:u w:val="single"/>
              </w:rPr>
              <w:t>техничному</w:t>
            </w:r>
            <w:r>
              <w:rPr>
                <w:spacing w:val="-12"/>
                <w:sz w:val="20"/>
                <w:u w:val="single"/>
              </w:rPr>
              <w:t> </w:t>
            </w:r>
            <w:r>
              <w:rPr>
                <w:sz w:val="20"/>
                <w:u w:val="single"/>
              </w:rPr>
              <w:t>выполнению</w:t>
            </w:r>
            <w:r>
              <w:rPr>
                <w:sz w:val="20"/>
              </w:rPr>
              <w:t> </w:t>
            </w:r>
            <w:r>
              <w:rPr>
                <w:sz w:val="20"/>
                <w:u w:val="single"/>
              </w:rPr>
              <w:t>упражнений основной гимнастики</w:t>
            </w:r>
            <w:r>
              <w:rPr>
                <w:sz w:val="20"/>
              </w:rPr>
              <w:t> (строевые упражнения, основные движения, общеразвивающие, в том числе музыкально-ритмические </w:t>
            </w:r>
            <w:r>
              <w:rPr>
                <w:spacing w:val="-2"/>
                <w:sz w:val="20"/>
              </w:rPr>
              <w:t>упражнения),</w:t>
            </w:r>
          </w:p>
          <w:p>
            <w:pPr>
              <w:pStyle w:val="TableParagraph"/>
              <w:ind w:left="110" w:right="136"/>
              <w:rPr>
                <w:sz w:val="20"/>
              </w:rPr>
            </w:pPr>
            <w:r>
              <w:rPr>
                <w:sz w:val="20"/>
              </w:rPr>
              <w:t>создавать условия для освоения спортивных</w:t>
            </w:r>
            <w:r>
              <w:rPr>
                <w:spacing w:val="-13"/>
                <w:sz w:val="20"/>
              </w:rPr>
              <w:t> </w:t>
            </w:r>
            <w:r>
              <w:rPr>
                <w:sz w:val="20"/>
              </w:rPr>
              <w:t>упражнений,</w:t>
            </w:r>
            <w:r>
              <w:rPr>
                <w:spacing w:val="-12"/>
                <w:sz w:val="20"/>
              </w:rPr>
              <w:t> </w:t>
            </w:r>
            <w:r>
              <w:rPr>
                <w:sz w:val="20"/>
              </w:rPr>
              <w:t>подвижных </w:t>
            </w:r>
            <w:r>
              <w:rPr>
                <w:spacing w:val="-4"/>
                <w:sz w:val="20"/>
              </w:rPr>
              <w:t>игр.</w:t>
            </w:r>
          </w:p>
        </w:tc>
        <w:tc>
          <w:tcPr>
            <w:tcW w:w="3740" w:type="dxa"/>
          </w:tcPr>
          <w:p>
            <w:pPr>
              <w:pStyle w:val="TableParagraph"/>
              <w:spacing w:before="15"/>
              <w:ind w:right="136"/>
              <w:rPr>
                <w:sz w:val="20"/>
              </w:rPr>
            </w:pPr>
            <w:r>
              <w:rPr>
                <w:sz w:val="20"/>
                <w:u w:val="single"/>
              </w:rPr>
              <w:t>Обогащать </w:t>
            </w:r>
            <w:r>
              <w:rPr>
                <w:sz w:val="20"/>
              </w:rPr>
              <w:t>двигательный опыт, </w:t>
            </w:r>
            <w:r>
              <w:rPr>
                <w:sz w:val="20"/>
                <w:u w:val="single"/>
              </w:rPr>
              <w:t>создавать условия для оптимальной</w:t>
            </w:r>
            <w:r>
              <w:rPr>
                <w:sz w:val="20"/>
              </w:rPr>
              <w:t> </w:t>
            </w:r>
            <w:r>
              <w:rPr>
                <w:sz w:val="20"/>
                <w:u w:val="single"/>
              </w:rPr>
              <w:t>двигательной</w:t>
            </w:r>
            <w:r>
              <w:rPr>
                <w:spacing w:val="-13"/>
                <w:sz w:val="20"/>
                <w:u w:val="single"/>
              </w:rPr>
              <w:t> </w:t>
            </w:r>
            <w:r>
              <w:rPr>
                <w:sz w:val="20"/>
                <w:u w:val="single"/>
              </w:rPr>
              <w:t>деятельности,</w:t>
            </w:r>
            <w:r>
              <w:rPr>
                <w:spacing w:val="-12"/>
                <w:sz w:val="20"/>
                <w:u w:val="single"/>
              </w:rPr>
              <w:t> </w:t>
            </w:r>
            <w:r>
              <w:rPr>
                <w:sz w:val="20"/>
                <w:u w:val="single"/>
              </w:rPr>
              <w:t>развивая</w:t>
            </w:r>
            <w:r>
              <w:rPr>
                <w:sz w:val="20"/>
              </w:rPr>
              <w:t> </w:t>
            </w:r>
            <w:r>
              <w:rPr>
                <w:sz w:val="20"/>
                <w:u w:val="single"/>
              </w:rPr>
              <w:t>умения осознанно,</w:t>
            </w:r>
            <w:r>
              <w:rPr>
                <w:sz w:val="20"/>
              </w:rPr>
              <w:t>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3788" w:type="dxa"/>
          </w:tcPr>
          <w:p>
            <w:pPr>
              <w:pStyle w:val="TableParagraph"/>
              <w:spacing w:before="15"/>
              <w:rPr>
                <w:sz w:val="20"/>
              </w:rPr>
            </w:pPr>
            <w:r>
              <w:rPr>
                <w:sz w:val="20"/>
                <w:u w:val="single"/>
              </w:rPr>
              <w:t>Обогащать</w:t>
            </w:r>
            <w:r>
              <w:rPr>
                <w:spacing w:val="-9"/>
                <w:sz w:val="20"/>
              </w:rPr>
              <w:t> </w:t>
            </w:r>
            <w:r>
              <w:rPr>
                <w:sz w:val="20"/>
              </w:rPr>
              <w:t>двигательный</w:t>
            </w:r>
            <w:r>
              <w:rPr>
                <w:spacing w:val="-11"/>
                <w:sz w:val="20"/>
              </w:rPr>
              <w:t> </w:t>
            </w:r>
            <w:r>
              <w:rPr>
                <w:sz w:val="20"/>
              </w:rPr>
              <w:t>опыт</w:t>
            </w:r>
            <w:r>
              <w:rPr>
                <w:spacing w:val="-11"/>
                <w:sz w:val="20"/>
              </w:rPr>
              <w:t> </w:t>
            </w:r>
            <w:r>
              <w:rPr>
                <w:sz w:val="20"/>
              </w:rPr>
              <w:t>детей</w:t>
            </w:r>
            <w:r>
              <w:rPr>
                <w:spacing w:val="-11"/>
                <w:sz w:val="20"/>
              </w:rPr>
              <w:t> </w:t>
            </w:r>
            <w:r>
              <w:rPr>
                <w:sz w:val="20"/>
              </w:rPr>
              <w:t>с помощью упражнений основной</w:t>
            </w:r>
          </w:p>
          <w:p>
            <w:pPr>
              <w:pStyle w:val="TableParagraph"/>
              <w:rPr>
                <w:sz w:val="20"/>
              </w:rPr>
            </w:pPr>
            <w:r>
              <w:rPr>
                <w:sz w:val="20"/>
              </w:rPr>
              <w:t>гимнастики,</w:t>
            </w:r>
            <w:r>
              <w:rPr>
                <w:spacing w:val="-13"/>
                <w:sz w:val="20"/>
              </w:rPr>
              <w:t> </w:t>
            </w:r>
            <w:r>
              <w:rPr>
                <w:sz w:val="20"/>
              </w:rPr>
              <w:t>развивать</w:t>
            </w:r>
            <w:r>
              <w:rPr>
                <w:spacing w:val="-12"/>
                <w:sz w:val="20"/>
              </w:rPr>
              <w:t> </w:t>
            </w:r>
            <w:r>
              <w:rPr>
                <w:sz w:val="20"/>
              </w:rPr>
              <w:t>умения</w:t>
            </w:r>
            <w:r>
              <w:rPr>
                <w:spacing w:val="-13"/>
                <w:sz w:val="20"/>
              </w:rPr>
              <w:t> </w:t>
            </w:r>
            <w:r>
              <w:rPr>
                <w:sz w:val="20"/>
              </w:rPr>
              <w:t>технично, точно, осознанно, рационально и выразительно выполнять физические упражнения, осваивать туристские</w:t>
            </w:r>
          </w:p>
          <w:p>
            <w:pPr>
              <w:pStyle w:val="TableParagraph"/>
              <w:spacing w:line="229" w:lineRule="exact"/>
              <w:rPr>
                <w:sz w:val="20"/>
              </w:rPr>
            </w:pPr>
            <w:r>
              <w:rPr>
                <w:spacing w:val="-2"/>
                <w:sz w:val="20"/>
              </w:rPr>
              <w:t>навыки.</w:t>
            </w:r>
          </w:p>
          <w:p>
            <w:pPr>
              <w:pStyle w:val="TableParagraph"/>
              <w:ind w:firstLine="540"/>
              <w:rPr>
                <w:sz w:val="20"/>
              </w:rPr>
            </w:pPr>
            <w:r>
              <w:rPr>
                <w:b/>
                <w:sz w:val="20"/>
              </w:rPr>
              <w:t>Требуется</w:t>
            </w:r>
            <w:r>
              <w:rPr>
                <w:b/>
                <w:spacing w:val="-13"/>
                <w:sz w:val="20"/>
              </w:rPr>
              <w:t> </w:t>
            </w:r>
            <w:r>
              <w:rPr>
                <w:b/>
                <w:sz w:val="20"/>
              </w:rPr>
              <w:t>добавить:</w:t>
            </w:r>
            <w:r>
              <w:rPr>
                <w:b/>
                <w:spacing w:val="-12"/>
                <w:sz w:val="20"/>
              </w:rPr>
              <w:t> </w:t>
            </w:r>
            <w:r>
              <w:rPr>
                <w:sz w:val="20"/>
              </w:rPr>
              <w:t>освоение новых элементов спортивных игр и совершенствование</w:t>
            </w:r>
            <w:r>
              <w:rPr>
                <w:spacing w:val="-13"/>
                <w:sz w:val="20"/>
              </w:rPr>
              <w:t> </w:t>
            </w:r>
            <w:r>
              <w:rPr>
                <w:sz w:val="20"/>
              </w:rPr>
              <w:t>сформированных умений и навыков в предыдущих возрастных периодах.</w:t>
            </w:r>
          </w:p>
        </w:tc>
      </w:tr>
      <w:tr>
        <w:trPr>
          <w:trHeight w:val="1781" w:hRule="atLeast"/>
        </w:trPr>
        <w:tc>
          <w:tcPr>
            <w:tcW w:w="3745" w:type="dxa"/>
          </w:tcPr>
          <w:p>
            <w:pPr>
              <w:pStyle w:val="TableParagraph"/>
              <w:spacing w:before="13"/>
              <w:rPr>
                <w:sz w:val="20"/>
              </w:rPr>
            </w:pPr>
            <w:r>
              <w:rPr>
                <w:spacing w:val="-2"/>
                <w:sz w:val="20"/>
                <w:u w:val="single"/>
              </w:rPr>
              <w:t>Развивать</w:t>
            </w:r>
            <w:r>
              <w:rPr>
                <w:spacing w:val="9"/>
                <w:sz w:val="20"/>
              </w:rPr>
              <w:t> </w:t>
            </w:r>
            <w:r>
              <w:rPr>
                <w:spacing w:val="-2"/>
                <w:sz w:val="20"/>
              </w:rPr>
              <w:t>психофизические</w:t>
            </w:r>
            <w:r>
              <w:rPr>
                <w:spacing w:val="11"/>
                <w:sz w:val="20"/>
              </w:rPr>
              <w:t> </w:t>
            </w:r>
            <w:r>
              <w:rPr>
                <w:spacing w:val="-2"/>
                <w:sz w:val="20"/>
              </w:rPr>
              <w:t>качества,</w:t>
            </w:r>
          </w:p>
          <w:p>
            <w:pPr>
              <w:pStyle w:val="TableParagraph"/>
              <w:numPr>
                <w:ilvl w:val="0"/>
                <w:numId w:val="168"/>
              </w:numPr>
              <w:tabs>
                <w:tab w:pos="534" w:val="left" w:leader="none"/>
              </w:tabs>
              <w:spacing w:line="245" w:lineRule="exact" w:before="0" w:after="0"/>
              <w:ind w:left="534" w:right="0" w:hanging="427"/>
              <w:jc w:val="left"/>
              <w:rPr>
                <w:sz w:val="20"/>
              </w:rPr>
            </w:pPr>
            <w:r>
              <w:rPr>
                <w:sz w:val="20"/>
              </w:rPr>
              <w:t>ориентировку</w:t>
            </w:r>
            <w:r>
              <w:rPr>
                <w:spacing w:val="-8"/>
                <w:sz w:val="20"/>
              </w:rPr>
              <w:t> </w:t>
            </w:r>
            <w:r>
              <w:rPr>
                <w:sz w:val="20"/>
              </w:rPr>
              <w:t>в</w:t>
            </w:r>
            <w:r>
              <w:rPr>
                <w:spacing w:val="-7"/>
                <w:sz w:val="20"/>
              </w:rPr>
              <w:t> </w:t>
            </w:r>
            <w:r>
              <w:rPr>
                <w:spacing w:val="-2"/>
                <w:sz w:val="20"/>
              </w:rPr>
              <w:t>пространстве,</w:t>
            </w:r>
          </w:p>
          <w:p>
            <w:pPr>
              <w:pStyle w:val="TableParagraph"/>
              <w:numPr>
                <w:ilvl w:val="0"/>
                <w:numId w:val="168"/>
              </w:numPr>
              <w:tabs>
                <w:tab w:pos="534" w:val="left" w:leader="none"/>
              </w:tabs>
              <w:spacing w:line="245" w:lineRule="exact" w:before="0" w:after="0"/>
              <w:ind w:left="534" w:right="0" w:hanging="427"/>
              <w:jc w:val="left"/>
              <w:rPr>
                <w:sz w:val="20"/>
              </w:rPr>
            </w:pPr>
            <w:r>
              <w:rPr>
                <w:spacing w:val="-2"/>
                <w:sz w:val="20"/>
              </w:rPr>
              <w:t>координацию,</w:t>
            </w:r>
          </w:p>
          <w:p>
            <w:pPr>
              <w:pStyle w:val="TableParagraph"/>
              <w:numPr>
                <w:ilvl w:val="0"/>
                <w:numId w:val="168"/>
              </w:numPr>
              <w:tabs>
                <w:tab w:pos="534" w:val="left" w:leader="none"/>
              </w:tabs>
              <w:spacing w:line="245" w:lineRule="exact" w:before="0" w:after="0"/>
              <w:ind w:left="534" w:right="0" w:hanging="427"/>
              <w:jc w:val="left"/>
              <w:rPr>
                <w:sz w:val="20"/>
              </w:rPr>
            </w:pPr>
            <w:r>
              <w:rPr>
                <w:spacing w:val="-2"/>
                <w:sz w:val="20"/>
              </w:rPr>
              <w:t>равновесие,</w:t>
            </w:r>
          </w:p>
          <w:p>
            <w:pPr>
              <w:pStyle w:val="TableParagraph"/>
              <w:numPr>
                <w:ilvl w:val="0"/>
                <w:numId w:val="168"/>
              </w:numPr>
              <w:tabs>
                <w:tab w:pos="534" w:val="left" w:leader="none"/>
              </w:tabs>
              <w:spacing w:line="237" w:lineRule="auto" w:before="2" w:after="0"/>
              <w:ind w:left="107" w:right="155" w:firstLine="0"/>
              <w:jc w:val="left"/>
              <w:rPr>
                <w:sz w:val="20"/>
              </w:rPr>
            </w:pPr>
            <w:r>
              <w:rPr>
                <w:sz w:val="20"/>
              </w:rPr>
              <w:t>способность</w:t>
            </w:r>
            <w:r>
              <w:rPr>
                <w:spacing w:val="-13"/>
                <w:sz w:val="20"/>
              </w:rPr>
              <w:t> </w:t>
            </w:r>
            <w:r>
              <w:rPr>
                <w:sz w:val="20"/>
              </w:rPr>
              <w:t>быстро</w:t>
            </w:r>
            <w:r>
              <w:rPr>
                <w:spacing w:val="-12"/>
                <w:sz w:val="20"/>
              </w:rPr>
              <w:t> </w:t>
            </w:r>
            <w:r>
              <w:rPr>
                <w:sz w:val="20"/>
              </w:rPr>
              <w:t>реагировать</w:t>
            </w:r>
            <w:r>
              <w:rPr>
                <w:spacing w:val="-13"/>
                <w:sz w:val="20"/>
              </w:rPr>
              <w:t> </w:t>
            </w:r>
            <w:r>
              <w:rPr>
                <w:sz w:val="20"/>
              </w:rPr>
              <w:t>на </w:t>
            </w:r>
            <w:r>
              <w:rPr>
                <w:spacing w:val="-2"/>
                <w:sz w:val="20"/>
              </w:rPr>
              <w:t>сигнал.</w:t>
            </w:r>
          </w:p>
        </w:tc>
        <w:tc>
          <w:tcPr>
            <w:tcW w:w="3740" w:type="dxa"/>
          </w:tcPr>
          <w:p>
            <w:pPr>
              <w:pStyle w:val="TableParagraph"/>
              <w:spacing w:before="13"/>
              <w:ind w:left="110" w:right="136"/>
              <w:rPr>
                <w:sz w:val="20"/>
              </w:rPr>
            </w:pPr>
            <w:r>
              <w:rPr>
                <w:sz w:val="20"/>
                <w:u w:val="single"/>
              </w:rPr>
              <w:t>Формировать</w:t>
            </w:r>
            <w:r>
              <w:rPr>
                <w:spacing w:val="-13"/>
                <w:sz w:val="20"/>
              </w:rPr>
              <w:t> </w:t>
            </w:r>
            <w:r>
              <w:rPr>
                <w:sz w:val="20"/>
              </w:rPr>
              <w:t>психофизические</w:t>
            </w:r>
            <w:r>
              <w:rPr>
                <w:spacing w:val="-12"/>
                <w:sz w:val="20"/>
              </w:rPr>
              <w:t> </w:t>
            </w:r>
            <w:r>
              <w:rPr>
                <w:sz w:val="20"/>
              </w:rPr>
              <w:t>качества (сила, быстрота, выносливость, гибкость, ловкость),</w:t>
            </w:r>
          </w:p>
          <w:p>
            <w:pPr>
              <w:pStyle w:val="TableParagraph"/>
              <w:numPr>
                <w:ilvl w:val="0"/>
                <w:numId w:val="169"/>
              </w:numPr>
              <w:tabs>
                <w:tab w:pos="477" w:val="left" w:leader="none"/>
              </w:tabs>
              <w:spacing w:line="245" w:lineRule="exact" w:before="1" w:after="0"/>
              <w:ind w:left="477" w:right="0" w:hanging="367"/>
              <w:jc w:val="left"/>
              <w:rPr>
                <w:sz w:val="20"/>
              </w:rPr>
            </w:pPr>
            <w:r>
              <w:rPr>
                <w:sz w:val="20"/>
              </w:rPr>
              <w:t>ориентировку</w:t>
            </w:r>
            <w:r>
              <w:rPr>
                <w:spacing w:val="-8"/>
                <w:sz w:val="20"/>
              </w:rPr>
              <w:t> </w:t>
            </w:r>
            <w:r>
              <w:rPr>
                <w:sz w:val="20"/>
              </w:rPr>
              <w:t>в</w:t>
            </w:r>
            <w:r>
              <w:rPr>
                <w:spacing w:val="-7"/>
                <w:sz w:val="20"/>
              </w:rPr>
              <w:t> </w:t>
            </w:r>
            <w:r>
              <w:rPr>
                <w:spacing w:val="-2"/>
                <w:sz w:val="20"/>
              </w:rPr>
              <w:t>пространстве</w:t>
            </w:r>
          </w:p>
          <w:p>
            <w:pPr>
              <w:pStyle w:val="TableParagraph"/>
              <w:numPr>
                <w:ilvl w:val="0"/>
                <w:numId w:val="169"/>
              </w:numPr>
              <w:tabs>
                <w:tab w:pos="477" w:val="left" w:leader="none"/>
              </w:tabs>
              <w:spacing w:line="244" w:lineRule="exact" w:before="0" w:after="0"/>
              <w:ind w:left="477" w:right="0" w:hanging="367"/>
              <w:jc w:val="left"/>
              <w:rPr>
                <w:sz w:val="20"/>
              </w:rPr>
            </w:pPr>
            <w:r>
              <w:rPr>
                <w:sz w:val="20"/>
              </w:rPr>
              <w:t>развивать</w:t>
            </w:r>
            <w:r>
              <w:rPr>
                <w:spacing w:val="-10"/>
                <w:sz w:val="20"/>
              </w:rPr>
              <w:t> </w:t>
            </w:r>
            <w:r>
              <w:rPr>
                <w:spacing w:val="-2"/>
                <w:sz w:val="20"/>
              </w:rPr>
              <w:t>координацию,</w:t>
            </w:r>
          </w:p>
          <w:p>
            <w:pPr>
              <w:pStyle w:val="TableParagraph"/>
              <w:numPr>
                <w:ilvl w:val="0"/>
                <w:numId w:val="169"/>
              </w:numPr>
              <w:tabs>
                <w:tab w:pos="477" w:val="left" w:leader="none"/>
              </w:tabs>
              <w:spacing w:line="244" w:lineRule="exact" w:before="0" w:after="0"/>
              <w:ind w:left="477" w:right="0" w:hanging="367"/>
              <w:jc w:val="left"/>
              <w:rPr>
                <w:sz w:val="20"/>
              </w:rPr>
            </w:pPr>
            <w:r>
              <w:rPr>
                <w:spacing w:val="-2"/>
                <w:sz w:val="20"/>
              </w:rPr>
              <w:t>меткость,</w:t>
            </w:r>
          </w:p>
        </w:tc>
        <w:tc>
          <w:tcPr>
            <w:tcW w:w="3740" w:type="dxa"/>
          </w:tcPr>
          <w:p>
            <w:pPr>
              <w:pStyle w:val="TableParagraph"/>
              <w:spacing w:before="13"/>
              <w:rPr>
                <w:sz w:val="20"/>
              </w:rPr>
            </w:pPr>
            <w:r>
              <w:rPr>
                <w:spacing w:val="-2"/>
                <w:sz w:val="20"/>
                <w:u w:val="single"/>
              </w:rPr>
              <w:t>Развивать</w:t>
            </w:r>
            <w:r>
              <w:rPr>
                <w:spacing w:val="9"/>
                <w:sz w:val="20"/>
                <w:u w:val="single"/>
              </w:rPr>
              <w:t> </w:t>
            </w:r>
            <w:r>
              <w:rPr>
                <w:spacing w:val="-2"/>
                <w:sz w:val="20"/>
              </w:rPr>
              <w:t>психофизические</w:t>
            </w:r>
            <w:r>
              <w:rPr>
                <w:spacing w:val="11"/>
                <w:sz w:val="20"/>
              </w:rPr>
              <w:t> </w:t>
            </w:r>
            <w:r>
              <w:rPr>
                <w:spacing w:val="-2"/>
                <w:sz w:val="20"/>
              </w:rPr>
              <w:t>качества,</w:t>
            </w:r>
          </w:p>
          <w:p>
            <w:pPr>
              <w:pStyle w:val="TableParagraph"/>
              <w:numPr>
                <w:ilvl w:val="0"/>
                <w:numId w:val="170"/>
              </w:numPr>
              <w:tabs>
                <w:tab w:pos="286" w:val="left" w:leader="none"/>
              </w:tabs>
              <w:spacing w:line="245" w:lineRule="exact" w:before="0" w:after="0"/>
              <w:ind w:left="286" w:right="0" w:hanging="179"/>
              <w:jc w:val="left"/>
              <w:rPr>
                <w:sz w:val="20"/>
              </w:rPr>
            </w:pPr>
            <w:r>
              <w:rPr>
                <w:sz w:val="20"/>
              </w:rPr>
              <w:t>ориентировку</w:t>
            </w:r>
            <w:r>
              <w:rPr>
                <w:spacing w:val="-8"/>
                <w:sz w:val="20"/>
              </w:rPr>
              <w:t> </w:t>
            </w:r>
            <w:r>
              <w:rPr>
                <w:sz w:val="20"/>
              </w:rPr>
              <w:t>в</w:t>
            </w:r>
            <w:r>
              <w:rPr>
                <w:spacing w:val="-7"/>
                <w:sz w:val="20"/>
              </w:rPr>
              <w:t> </w:t>
            </w:r>
            <w:r>
              <w:rPr>
                <w:spacing w:val="-2"/>
                <w:sz w:val="20"/>
              </w:rPr>
              <w:t>пространстве,</w:t>
            </w:r>
          </w:p>
          <w:p>
            <w:pPr>
              <w:pStyle w:val="TableParagraph"/>
              <w:numPr>
                <w:ilvl w:val="0"/>
                <w:numId w:val="170"/>
              </w:numPr>
              <w:tabs>
                <w:tab w:pos="286" w:val="left" w:leader="none"/>
              </w:tabs>
              <w:spacing w:line="245" w:lineRule="exact" w:before="0" w:after="0"/>
              <w:ind w:left="286" w:right="0" w:hanging="179"/>
              <w:jc w:val="left"/>
              <w:rPr>
                <w:sz w:val="20"/>
              </w:rPr>
            </w:pPr>
            <w:r>
              <w:rPr>
                <w:spacing w:val="-2"/>
                <w:sz w:val="20"/>
              </w:rPr>
              <w:t>равновесие,</w:t>
            </w:r>
          </w:p>
          <w:p>
            <w:pPr>
              <w:pStyle w:val="TableParagraph"/>
              <w:numPr>
                <w:ilvl w:val="0"/>
                <w:numId w:val="170"/>
              </w:numPr>
              <w:tabs>
                <w:tab w:pos="286" w:val="left" w:leader="none"/>
              </w:tabs>
              <w:spacing w:line="245" w:lineRule="exact" w:before="0" w:after="0"/>
              <w:ind w:left="286" w:right="0" w:hanging="179"/>
              <w:jc w:val="left"/>
              <w:rPr>
                <w:sz w:val="20"/>
              </w:rPr>
            </w:pPr>
            <w:r>
              <w:rPr>
                <w:spacing w:val="-2"/>
                <w:sz w:val="20"/>
              </w:rPr>
              <w:t>координацию,</w:t>
            </w:r>
          </w:p>
          <w:p>
            <w:pPr>
              <w:pStyle w:val="TableParagraph"/>
              <w:numPr>
                <w:ilvl w:val="0"/>
                <w:numId w:val="170"/>
              </w:numPr>
              <w:tabs>
                <w:tab w:pos="286" w:val="left" w:leader="none"/>
              </w:tabs>
              <w:spacing w:line="244" w:lineRule="exact" w:before="0" w:after="0"/>
              <w:ind w:left="286" w:right="0" w:hanging="179"/>
              <w:jc w:val="left"/>
              <w:rPr>
                <w:sz w:val="20"/>
              </w:rPr>
            </w:pPr>
            <w:r>
              <w:rPr>
                <w:sz w:val="20"/>
              </w:rPr>
              <w:t>мелкую</w:t>
            </w:r>
            <w:r>
              <w:rPr>
                <w:spacing w:val="-8"/>
                <w:sz w:val="20"/>
              </w:rPr>
              <w:t> </w:t>
            </w:r>
            <w:r>
              <w:rPr>
                <w:spacing w:val="-2"/>
                <w:sz w:val="20"/>
              </w:rPr>
              <w:t>моторику,</w:t>
            </w:r>
          </w:p>
          <w:p>
            <w:pPr>
              <w:pStyle w:val="TableParagraph"/>
              <w:numPr>
                <w:ilvl w:val="0"/>
                <w:numId w:val="170"/>
              </w:numPr>
              <w:tabs>
                <w:tab w:pos="286" w:val="left" w:leader="none"/>
              </w:tabs>
              <w:spacing w:line="244" w:lineRule="exact" w:before="0" w:after="0"/>
              <w:ind w:left="286" w:right="0" w:hanging="179"/>
              <w:jc w:val="left"/>
              <w:rPr>
                <w:sz w:val="20"/>
              </w:rPr>
            </w:pPr>
            <w:r>
              <w:rPr>
                <w:sz w:val="20"/>
              </w:rPr>
              <w:t>точность</w:t>
            </w:r>
            <w:r>
              <w:rPr>
                <w:spacing w:val="-6"/>
                <w:sz w:val="20"/>
              </w:rPr>
              <w:t> </w:t>
            </w:r>
            <w:r>
              <w:rPr>
                <w:sz w:val="20"/>
              </w:rPr>
              <w:t>и</w:t>
            </w:r>
            <w:r>
              <w:rPr>
                <w:spacing w:val="-7"/>
                <w:sz w:val="20"/>
              </w:rPr>
              <w:t> </w:t>
            </w:r>
            <w:r>
              <w:rPr>
                <w:spacing w:val="-2"/>
                <w:sz w:val="20"/>
              </w:rPr>
              <w:t>меткость.</w:t>
            </w:r>
          </w:p>
        </w:tc>
        <w:tc>
          <w:tcPr>
            <w:tcW w:w="3788" w:type="dxa"/>
          </w:tcPr>
          <w:p>
            <w:pPr>
              <w:pStyle w:val="TableParagraph"/>
              <w:spacing w:before="13"/>
              <w:rPr>
                <w:sz w:val="20"/>
              </w:rPr>
            </w:pPr>
            <w:r>
              <w:rPr>
                <w:sz w:val="20"/>
                <w:u w:val="single"/>
              </w:rPr>
              <w:t>Развивать</w:t>
            </w:r>
            <w:r>
              <w:rPr>
                <w:sz w:val="20"/>
              </w:rPr>
              <w:t> психофизические качества (точность,</w:t>
            </w:r>
            <w:r>
              <w:rPr>
                <w:spacing w:val="-13"/>
                <w:sz w:val="20"/>
              </w:rPr>
              <w:t> </w:t>
            </w:r>
            <w:r>
              <w:rPr>
                <w:sz w:val="20"/>
              </w:rPr>
              <w:t>меткость,</w:t>
            </w:r>
            <w:r>
              <w:rPr>
                <w:spacing w:val="-12"/>
                <w:sz w:val="20"/>
              </w:rPr>
              <w:t> </w:t>
            </w:r>
            <w:r>
              <w:rPr>
                <w:sz w:val="20"/>
              </w:rPr>
              <w:t>глазомер,</w:t>
            </w:r>
            <w:r>
              <w:rPr>
                <w:spacing w:val="-13"/>
                <w:sz w:val="20"/>
              </w:rPr>
              <w:t> </w:t>
            </w:r>
            <w:r>
              <w:rPr>
                <w:sz w:val="20"/>
              </w:rPr>
              <w:t>мелкая </w:t>
            </w:r>
            <w:r>
              <w:rPr>
                <w:spacing w:val="-2"/>
                <w:sz w:val="20"/>
              </w:rPr>
              <w:t>моторика),</w:t>
            </w:r>
          </w:p>
          <w:p>
            <w:pPr>
              <w:pStyle w:val="TableParagraph"/>
              <w:numPr>
                <w:ilvl w:val="0"/>
                <w:numId w:val="171"/>
              </w:numPr>
              <w:tabs>
                <w:tab w:pos="392" w:val="left" w:leader="none"/>
              </w:tabs>
              <w:spacing w:line="245" w:lineRule="exact" w:before="1" w:after="0"/>
              <w:ind w:left="392" w:right="0" w:hanging="285"/>
              <w:jc w:val="left"/>
              <w:rPr>
                <w:sz w:val="20"/>
              </w:rPr>
            </w:pPr>
            <w:r>
              <w:rPr>
                <w:sz w:val="20"/>
              </w:rPr>
              <w:t>ориентировку</w:t>
            </w:r>
            <w:r>
              <w:rPr>
                <w:spacing w:val="-8"/>
                <w:sz w:val="20"/>
              </w:rPr>
              <w:t> </w:t>
            </w:r>
            <w:r>
              <w:rPr>
                <w:sz w:val="20"/>
              </w:rPr>
              <w:t>в</w:t>
            </w:r>
            <w:r>
              <w:rPr>
                <w:spacing w:val="-7"/>
                <w:sz w:val="20"/>
              </w:rPr>
              <w:t> </w:t>
            </w:r>
            <w:r>
              <w:rPr>
                <w:spacing w:val="-2"/>
                <w:sz w:val="20"/>
              </w:rPr>
              <w:t>пространстве,</w:t>
            </w:r>
          </w:p>
          <w:p>
            <w:pPr>
              <w:pStyle w:val="TableParagraph"/>
              <w:numPr>
                <w:ilvl w:val="0"/>
                <w:numId w:val="171"/>
              </w:numPr>
              <w:tabs>
                <w:tab w:pos="392" w:val="left" w:leader="none"/>
              </w:tabs>
              <w:spacing w:line="244" w:lineRule="exact" w:before="0" w:after="0"/>
              <w:ind w:left="392" w:right="0" w:hanging="285"/>
              <w:jc w:val="left"/>
              <w:rPr>
                <w:sz w:val="20"/>
              </w:rPr>
            </w:pPr>
            <w:r>
              <w:rPr>
                <w:spacing w:val="-2"/>
                <w:sz w:val="20"/>
              </w:rPr>
              <w:t>самоконтроль,</w:t>
            </w:r>
          </w:p>
          <w:p>
            <w:pPr>
              <w:pStyle w:val="TableParagraph"/>
              <w:numPr>
                <w:ilvl w:val="0"/>
                <w:numId w:val="171"/>
              </w:numPr>
              <w:tabs>
                <w:tab w:pos="392" w:val="left" w:leader="none"/>
              </w:tabs>
              <w:spacing w:line="244" w:lineRule="exact" w:before="0" w:after="0"/>
              <w:ind w:left="392" w:right="0" w:hanging="285"/>
              <w:jc w:val="left"/>
              <w:rPr>
                <w:sz w:val="20"/>
              </w:rPr>
            </w:pPr>
            <w:r>
              <w:rPr>
                <w:spacing w:val="-2"/>
                <w:sz w:val="20"/>
              </w:rPr>
              <w:t>самостоятельность,</w:t>
            </w:r>
          </w:p>
          <w:p>
            <w:pPr>
              <w:pStyle w:val="TableParagraph"/>
              <w:numPr>
                <w:ilvl w:val="0"/>
                <w:numId w:val="171"/>
              </w:numPr>
              <w:tabs>
                <w:tab w:pos="392" w:val="left" w:leader="none"/>
              </w:tabs>
              <w:spacing w:line="240" w:lineRule="auto" w:before="0" w:after="0"/>
              <w:ind w:left="392" w:right="0" w:hanging="285"/>
              <w:jc w:val="left"/>
              <w:rPr>
                <w:sz w:val="20"/>
              </w:rPr>
            </w:pPr>
            <w:r>
              <w:rPr>
                <w:spacing w:val="-2"/>
                <w:sz w:val="20"/>
              </w:rPr>
              <w:t>творчество.</w:t>
            </w:r>
          </w:p>
        </w:tc>
      </w:tr>
      <w:tr>
        <w:trPr>
          <w:trHeight w:val="2028" w:hRule="atLeast"/>
        </w:trPr>
        <w:tc>
          <w:tcPr>
            <w:tcW w:w="3745" w:type="dxa"/>
          </w:tcPr>
          <w:p>
            <w:pPr>
              <w:pStyle w:val="TableParagraph"/>
              <w:ind w:left="0"/>
              <w:rPr>
                <w:sz w:val="18"/>
              </w:rPr>
            </w:pPr>
          </w:p>
        </w:tc>
        <w:tc>
          <w:tcPr>
            <w:tcW w:w="3740" w:type="dxa"/>
          </w:tcPr>
          <w:p>
            <w:pPr>
              <w:pStyle w:val="TableParagraph"/>
              <w:spacing w:line="229" w:lineRule="exact" w:before="15"/>
              <w:ind w:left="110"/>
              <w:rPr>
                <w:sz w:val="20"/>
              </w:rPr>
            </w:pPr>
            <w:r>
              <w:rPr>
                <w:spacing w:val="-2"/>
                <w:sz w:val="20"/>
                <w:u w:val="single"/>
              </w:rPr>
              <w:t>Воспитывать</w:t>
            </w:r>
          </w:p>
          <w:p>
            <w:pPr>
              <w:pStyle w:val="TableParagraph"/>
              <w:numPr>
                <w:ilvl w:val="0"/>
                <w:numId w:val="172"/>
              </w:numPr>
              <w:tabs>
                <w:tab w:pos="477" w:val="left" w:leader="none"/>
              </w:tabs>
              <w:spacing w:line="240" w:lineRule="auto" w:before="0" w:after="0"/>
              <w:ind w:left="110" w:right="1717" w:firstLine="0"/>
              <w:jc w:val="left"/>
              <w:rPr>
                <w:sz w:val="20"/>
              </w:rPr>
            </w:pPr>
            <w:r>
              <w:rPr>
                <w:sz w:val="20"/>
              </w:rPr>
              <w:t>волевые</w:t>
            </w:r>
            <w:r>
              <w:rPr>
                <w:spacing w:val="-13"/>
                <w:sz w:val="20"/>
              </w:rPr>
              <w:t> </w:t>
            </w:r>
            <w:r>
              <w:rPr>
                <w:sz w:val="20"/>
              </w:rPr>
              <w:t>качества, </w:t>
            </w:r>
            <w:r>
              <w:rPr>
                <w:spacing w:val="-2"/>
                <w:sz w:val="20"/>
              </w:rPr>
              <w:t>самостоятельность,</w:t>
            </w:r>
          </w:p>
          <w:p>
            <w:pPr>
              <w:pStyle w:val="TableParagraph"/>
              <w:numPr>
                <w:ilvl w:val="0"/>
                <w:numId w:val="172"/>
              </w:numPr>
              <w:tabs>
                <w:tab w:pos="477" w:val="left" w:leader="none"/>
              </w:tabs>
              <w:spacing w:line="240" w:lineRule="auto" w:before="0" w:after="0"/>
              <w:ind w:left="110" w:right="432" w:firstLine="0"/>
              <w:jc w:val="left"/>
              <w:rPr>
                <w:sz w:val="20"/>
              </w:rPr>
            </w:pPr>
            <w:r>
              <w:rPr>
                <w:sz w:val="20"/>
              </w:rPr>
              <w:t>стремление</w:t>
            </w:r>
            <w:r>
              <w:rPr>
                <w:spacing w:val="-13"/>
                <w:sz w:val="20"/>
              </w:rPr>
              <w:t> </w:t>
            </w:r>
            <w:r>
              <w:rPr>
                <w:sz w:val="20"/>
              </w:rPr>
              <w:t>соблюдать</w:t>
            </w:r>
            <w:r>
              <w:rPr>
                <w:spacing w:val="-12"/>
                <w:sz w:val="20"/>
              </w:rPr>
              <w:t> </w:t>
            </w:r>
            <w:r>
              <w:rPr>
                <w:sz w:val="20"/>
              </w:rPr>
              <w:t>правила</w:t>
            </w:r>
            <w:r>
              <w:rPr>
                <w:spacing w:val="-13"/>
                <w:sz w:val="20"/>
              </w:rPr>
              <w:t> </w:t>
            </w:r>
            <w:r>
              <w:rPr>
                <w:sz w:val="20"/>
              </w:rPr>
              <w:t>в подвижных играх,</w:t>
            </w:r>
          </w:p>
          <w:p>
            <w:pPr>
              <w:pStyle w:val="TableParagraph"/>
              <w:numPr>
                <w:ilvl w:val="0"/>
                <w:numId w:val="172"/>
              </w:numPr>
              <w:tabs>
                <w:tab w:pos="477" w:val="left" w:leader="none"/>
              </w:tabs>
              <w:spacing w:line="240" w:lineRule="auto" w:before="0" w:after="0"/>
              <w:ind w:left="110" w:right="362" w:firstLine="0"/>
              <w:jc w:val="left"/>
              <w:rPr>
                <w:sz w:val="20"/>
              </w:rPr>
            </w:pPr>
            <w:r>
              <w:rPr>
                <w:sz w:val="20"/>
              </w:rPr>
              <w:t>проявлять</w:t>
            </w:r>
            <w:r>
              <w:rPr>
                <w:spacing w:val="-13"/>
                <w:sz w:val="20"/>
              </w:rPr>
              <w:t> </w:t>
            </w:r>
            <w:r>
              <w:rPr>
                <w:sz w:val="20"/>
              </w:rPr>
              <w:t>самостоятельность</w:t>
            </w:r>
            <w:r>
              <w:rPr>
                <w:spacing w:val="-12"/>
                <w:sz w:val="20"/>
              </w:rPr>
              <w:t> </w:t>
            </w:r>
            <w:r>
              <w:rPr>
                <w:sz w:val="20"/>
              </w:rPr>
              <w:t>при выполнении</w:t>
            </w:r>
            <w:r>
              <w:rPr>
                <w:spacing w:val="-13"/>
                <w:sz w:val="20"/>
              </w:rPr>
              <w:t> </w:t>
            </w:r>
            <w:r>
              <w:rPr>
                <w:sz w:val="20"/>
              </w:rPr>
              <w:t>физических</w:t>
            </w:r>
            <w:r>
              <w:rPr>
                <w:spacing w:val="-12"/>
                <w:sz w:val="20"/>
              </w:rPr>
              <w:t> </w:t>
            </w:r>
            <w:r>
              <w:rPr>
                <w:sz w:val="20"/>
              </w:rPr>
              <w:t>упражнений.</w:t>
            </w:r>
          </w:p>
        </w:tc>
        <w:tc>
          <w:tcPr>
            <w:tcW w:w="3740" w:type="dxa"/>
          </w:tcPr>
          <w:p>
            <w:pPr>
              <w:pStyle w:val="TableParagraph"/>
              <w:spacing w:line="229" w:lineRule="exact" w:before="15"/>
              <w:rPr>
                <w:sz w:val="20"/>
              </w:rPr>
            </w:pPr>
            <w:r>
              <w:rPr>
                <w:spacing w:val="-2"/>
                <w:sz w:val="20"/>
                <w:u w:val="single"/>
              </w:rPr>
              <w:t>Воспитывать</w:t>
            </w:r>
          </w:p>
          <w:p>
            <w:pPr>
              <w:pStyle w:val="TableParagraph"/>
              <w:numPr>
                <w:ilvl w:val="0"/>
                <w:numId w:val="173"/>
              </w:numPr>
              <w:tabs>
                <w:tab w:pos="428" w:val="left" w:leader="none"/>
              </w:tabs>
              <w:spacing w:line="244" w:lineRule="exact" w:before="0" w:after="0"/>
              <w:ind w:left="428" w:right="0" w:hanging="285"/>
              <w:jc w:val="left"/>
              <w:rPr>
                <w:sz w:val="20"/>
              </w:rPr>
            </w:pPr>
            <w:r>
              <w:rPr>
                <w:sz w:val="20"/>
              </w:rPr>
              <w:t>самоконтроль</w:t>
            </w:r>
            <w:r>
              <w:rPr>
                <w:spacing w:val="-7"/>
                <w:sz w:val="20"/>
              </w:rPr>
              <w:t> </w:t>
            </w:r>
            <w:r>
              <w:rPr>
                <w:sz w:val="20"/>
              </w:rPr>
              <w:t>и</w:t>
            </w:r>
            <w:r>
              <w:rPr>
                <w:spacing w:val="-7"/>
                <w:sz w:val="20"/>
              </w:rPr>
              <w:t> </w:t>
            </w:r>
            <w:r>
              <w:rPr>
                <w:spacing w:val="-2"/>
                <w:sz w:val="20"/>
              </w:rPr>
              <w:t>самостоятельность,</w:t>
            </w:r>
          </w:p>
          <w:p>
            <w:pPr>
              <w:pStyle w:val="TableParagraph"/>
              <w:numPr>
                <w:ilvl w:val="0"/>
                <w:numId w:val="173"/>
              </w:numPr>
              <w:tabs>
                <w:tab w:pos="428" w:val="left" w:leader="none"/>
              </w:tabs>
              <w:spacing w:line="240" w:lineRule="auto" w:before="0" w:after="0"/>
              <w:ind w:left="143" w:right="293" w:firstLine="0"/>
              <w:jc w:val="left"/>
              <w:rPr>
                <w:sz w:val="20"/>
              </w:rPr>
            </w:pPr>
            <w:r>
              <w:rPr>
                <w:sz w:val="20"/>
              </w:rPr>
              <w:t>проявлять творчество при выполнении</w:t>
            </w:r>
            <w:r>
              <w:rPr>
                <w:spacing w:val="-11"/>
                <w:sz w:val="20"/>
              </w:rPr>
              <w:t> </w:t>
            </w:r>
            <w:r>
              <w:rPr>
                <w:sz w:val="20"/>
              </w:rPr>
              <w:t>движений</w:t>
            </w:r>
            <w:r>
              <w:rPr>
                <w:spacing w:val="-10"/>
                <w:sz w:val="20"/>
              </w:rPr>
              <w:t> </w:t>
            </w:r>
            <w:r>
              <w:rPr>
                <w:sz w:val="20"/>
              </w:rPr>
              <w:t>и</w:t>
            </w:r>
            <w:r>
              <w:rPr>
                <w:spacing w:val="-11"/>
                <w:sz w:val="20"/>
              </w:rPr>
              <w:t> </w:t>
            </w:r>
            <w:r>
              <w:rPr>
                <w:sz w:val="20"/>
              </w:rPr>
              <w:t>в</w:t>
            </w:r>
            <w:r>
              <w:rPr>
                <w:spacing w:val="-11"/>
                <w:sz w:val="20"/>
              </w:rPr>
              <w:t> </w:t>
            </w:r>
            <w:r>
              <w:rPr>
                <w:sz w:val="20"/>
              </w:rPr>
              <w:t>подвижных </w:t>
            </w:r>
            <w:r>
              <w:rPr>
                <w:spacing w:val="-2"/>
                <w:sz w:val="20"/>
              </w:rPr>
              <w:t>играх,</w:t>
            </w:r>
          </w:p>
          <w:p>
            <w:pPr>
              <w:pStyle w:val="TableParagraph"/>
              <w:numPr>
                <w:ilvl w:val="0"/>
                <w:numId w:val="173"/>
              </w:numPr>
              <w:tabs>
                <w:tab w:pos="428" w:val="left" w:leader="none"/>
              </w:tabs>
              <w:spacing w:line="240" w:lineRule="auto" w:before="1" w:after="0"/>
              <w:ind w:left="143" w:right="501" w:firstLine="0"/>
              <w:jc w:val="left"/>
              <w:rPr>
                <w:sz w:val="20"/>
              </w:rPr>
            </w:pPr>
            <w:r>
              <w:rPr>
                <w:sz w:val="20"/>
              </w:rPr>
              <w:t>соблюдать</w:t>
            </w:r>
            <w:r>
              <w:rPr>
                <w:spacing w:val="-13"/>
                <w:sz w:val="20"/>
              </w:rPr>
              <w:t> </w:t>
            </w:r>
            <w:r>
              <w:rPr>
                <w:sz w:val="20"/>
              </w:rPr>
              <w:t>правила</w:t>
            </w:r>
            <w:r>
              <w:rPr>
                <w:spacing w:val="-12"/>
                <w:sz w:val="20"/>
              </w:rPr>
              <w:t> </w:t>
            </w:r>
            <w:r>
              <w:rPr>
                <w:sz w:val="20"/>
              </w:rPr>
              <w:t>в</w:t>
            </w:r>
            <w:r>
              <w:rPr>
                <w:spacing w:val="-13"/>
                <w:sz w:val="20"/>
              </w:rPr>
              <w:t> </w:t>
            </w:r>
            <w:r>
              <w:rPr>
                <w:sz w:val="20"/>
              </w:rPr>
              <w:t>подвижной </w:t>
            </w:r>
            <w:r>
              <w:rPr>
                <w:spacing w:val="-2"/>
                <w:sz w:val="20"/>
              </w:rPr>
              <w:t>игре,</w:t>
            </w:r>
          </w:p>
          <w:p>
            <w:pPr>
              <w:pStyle w:val="TableParagraph"/>
              <w:numPr>
                <w:ilvl w:val="0"/>
                <w:numId w:val="173"/>
              </w:numPr>
              <w:tabs>
                <w:tab w:pos="428" w:val="left" w:leader="none"/>
              </w:tabs>
              <w:spacing w:line="243" w:lineRule="exact" w:before="0" w:after="0"/>
              <w:ind w:left="428" w:right="0" w:hanging="285"/>
              <w:jc w:val="left"/>
              <w:rPr>
                <w:sz w:val="20"/>
              </w:rPr>
            </w:pPr>
            <w:r>
              <w:rPr>
                <w:sz w:val="20"/>
              </w:rPr>
              <w:t>взаимодействовать</w:t>
            </w:r>
            <w:r>
              <w:rPr>
                <w:spacing w:val="-9"/>
                <w:sz w:val="20"/>
              </w:rPr>
              <w:t> </w:t>
            </w:r>
            <w:r>
              <w:rPr>
                <w:sz w:val="20"/>
              </w:rPr>
              <w:t>в</w:t>
            </w:r>
            <w:r>
              <w:rPr>
                <w:spacing w:val="-11"/>
                <w:sz w:val="20"/>
              </w:rPr>
              <w:t> </w:t>
            </w:r>
            <w:r>
              <w:rPr>
                <w:spacing w:val="-2"/>
                <w:sz w:val="20"/>
              </w:rPr>
              <w:t>команде.</w:t>
            </w:r>
          </w:p>
        </w:tc>
        <w:tc>
          <w:tcPr>
            <w:tcW w:w="3788" w:type="dxa"/>
          </w:tcPr>
          <w:p>
            <w:pPr>
              <w:pStyle w:val="TableParagraph"/>
              <w:spacing w:line="229" w:lineRule="exact" w:before="15"/>
              <w:rPr>
                <w:sz w:val="20"/>
              </w:rPr>
            </w:pPr>
            <w:r>
              <w:rPr>
                <w:spacing w:val="-2"/>
                <w:sz w:val="20"/>
                <w:u w:val="single"/>
              </w:rPr>
              <w:t>Поощрять</w:t>
            </w:r>
          </w:p>
          <w:p>
            <w:pPr>
              <w:pStyle w:val="TableParagraph"/>
              <w:numPr>
                <w:ilvl w:val="0"/>
                <w:numId w:val="174"/>
              </w:numPr>
              <w:tabs>
                <w:tab w:pos="534" w:val="left" w:leader="none"/>
              </w:tabs>
              <w:spacing w:line="240" w:lineRule="auto" w:before="0" w:after="0"/>
              <w:ind w:left="107" w:right="408" w:firstLine="0"/>
              <w:jc w:val="left"/>
              <w:rPr>
                <w:sz w:val="20"/>
              </w:rPr>
            </w:pPr>
            <w:r>
              <w:rPr>
                <w:sz w:val="20"/>
              </w:rPr>
              <w:t>соблюдение</w:t>
            </w:r>
            <w:r>
              <w:rPr>
                <w:spacing w:val="-13"/>
                <w:sz w:val="20"/>
              </w:rPr>
              <w:t> </w:t>
            </w:r>
            <w:r>
              <w:rPr>
                <w:sz w:val="20"/>
              </w:rPr>
              <w:t>правил</w:t>
            </w:r>
            <w:r>
              <w:rPr>
                <w:spacing w:val="-12"/>
                <w:sz w:val="20"/>
              </w:rPr>
              <w:t> </w:t>
            </w:r>
            <w:r>
              <w:rPr>
                <w:sz w:val="20"/>
              </w:rPr>
              <w:t>в</w:t>
            </w:r>
            <w:r>
              <w:rPr>
                <w:spacing w:val="-13"/>
                <w:sz w:val="20"/>
              </w:rPr>
              <w:t> </w:t>
            </w:r>
            <w:r>
              <w:rPr>
                <w:sz w:val="20"/>
              </w:rPr>
              <w:t>подвижной </w:t>
            </w:r>
            <w:r>
              <w:rPr>
                <w:spacing w:val="-2"/>
                <w:sz w:val="20"/>
              </w:rPr>
              <w:t>игре,</w:t>
            </w:r>
          </w:p>
          <w:p>
            <w:pPr>
              <w:pStyle w:val="TableParagraph"/>
              <w:numPr>
                <w:ilvl w:val="0"/>
                <w:numId w:val="174"/>
              </w:numPr>
              <w:tabs>
                <w:tab w:pos="534" w:val="left" w:leader="none"/>
              </w:tabs>
              <w:spacing w:line="245" w:lineRule="exact" w:before="0" w:after="0"/>
              <w:ind w:left="534" w:right="0" w:hanging="427"/>
              <w:jc w:val="left"/>
              <w:rPr>
                <w:sz w:val="20"/>
              </w:rPr>
            </w:pPr>
            <w:r>
              <w:rPr>
                <w:sz w:val="20"/>
              </w:rPr>
              <w:t>проявление</w:t>
            </w:r>
            <w:r>
              <w:rPr>
                <w:spacing w:val="-12"/>
                <w:sz w:val="20"/>
              </w:rPr>
              <w:t> </w:t>
            </w:r>
            <w:r>
              <w:rPr>
                <w:sz w:val="20"/>
              </w:rPr>
              <w:t>инициативы</w:t>
            </w:r>
            <w:r>
              <w:rPr>
                <w:spacing w:val="-13"/>
                <w:sz w:val="20"/>
              </w:rPr>
              <w:t> </w:t>
            </w:r>
            <w:r>
              <w:rPr>
                <w:spacing w:val="-10"/>
                <w:sz w:val="20"/>
              </w:rPr>
              <w:t>и</w:t>
            </w:r>
          </w:p>
          <w:p>
            <w:pPr>
              <w:pStyle w:val="TableParagraph"/>
              <w:rPr>
                <w:sz w:val="20"/>
              </w:rPr>
            </w:pPr>
            <w:r>
              <w:rPr>
                <w:sz w:val="20"/>
              </w:rPr>
              <w:t>самостоятельности</w:t>
            </w:r>
            <w:r>
              <w:rPr>
                <w:spacing w:val="-7"/>
                <w:sz w:val="20"/>
              </w:rPr>
              <w:t> </w:t>
            </w:r>
            <w:r>
              <w:rPr>
                <w:sz w:val="20"/>
              </w:rPr>
              <w:t>при</w:t>
            </w:r>
            <w:r>
              <w:rPr>
                <w:spacing w:val="-8"/>
                <w:sz w:val="20"/>
              </w:rPr>
              <w:t> </w:t>
            </w:r>
            <w:r>
              <w:rPr>
                <w:sz w:val="20"/>
              </w:rPr>
              <w:t>ее</w:t>
            </w:r>
            <w:r>
              <w:rPr>
                <w:spacing w:val="-8"/>
                <w:sz w:val="20"/>
              </w:rPr>
              <w:t> </w:t>
            </w:r>
            <w:r>
              <w:rPr>
                <w:spacing w:val="-2"/>
                <w:sz w:val="20"/>
              </w:rPr>
              <w:t>организации,</w:t>
            </w:r>
          </w:p>
          <w:p>
            <w:pPr>
              <w:pStyle w:val="TableParagraph"/>
              <w:numPr>
                <w:ilvl w:val="0"/>
                <w:numId w:val="174"/>
              </w:numPr>
              <w:tabs>
                <w:tab w:pos="534" w:val="left" w:leader="none"/>
              </w:tabs>
              <w:spacing w:line="240" w:lineRule="auto" w:before="0" w:after="0"/>
              <w:ind w:left="107" w:right="634" w:firstLine="0"/>
              <w:jc w:val="left"/>
              <w:rPr>
                <w:sz w:val="20"/>
              </w:rPr>
            </w:pPr>
            <w:r>
              <w:rPr>
                <w:sz w:val="20"/>
              </w:rPr>
              <w:t>партнерское</w:t>
            </w:r>
            <w:r>
              <w:rPr>
                <w:spacing w:val="-13"/>
                <w:sz w:val="20"/>
              </w:rPr>
              <w:t> </w:t>
            </w:r>
            <w:r>
              <w:rPr>
                <w:sz w:val="20"/>
              </w:rPr>
              <w:t>взаимодействие</w:t>
            </w:r>
            <w:r>
              <w:rPr>
                <w:spacing w:val="-12"/>
                <w:sz w:val="20"/>
              </w:rPr>
              <w:t> </w:t>
            </w:r>
            <w:r>
              <w:rPr>
                <w:sz w:val="20"/>
              </w:rPr>
              <w:t>в </w:t>
            </w:r>
            <w:r>
              <w:rPr>
                <w:spacing w:val="-2"/>
                <w:sz w:val="20"/>
              </w:rPr>
              <w:t>команде.</w:t>
            </w:r>
          </w:p>
        </w:tc>
      </w:tr>
      <w:tr>
        <w:trPr>
          <w:trHeight w:val="1422" w:hRule="atLeast"/>
        </w:trPr>
        <w:tc>
          <w:tcPr>
            <w:tcW w:w="3745" w:type="dxa"/>
          </w:tcPr>
          <w:p>
            <w:pPr>
              <w:pStyle w:val="TableParagraph"/>
              <w:ind w:left="0"/>
              <w:rPr>
                <w:sz w:val="18"/>
              </w:rPr>
            </w:pPr>
          </w:p>
        </w:tc>
        <w:tc>
          <w:tcPr>
            <w:tcW w:w="3740" w:type="dxa"/>
          </w:tcPr>
          <w:p>
            <w:pPr>
              <w:pStyle w:val="TableParagraph"/>
              <w:ind w:left="0"/>
              <w:rPr>
                <w:sz w:val="18"/>
              </w:rPr>
            </w:pPr>
          </w:p>
        </w:tc>
        <w:tc>
          <w:tcPr>
            <w:tcW w:w="3740" w:type="dxa"/>
          </w:tcPr>
          <w:p>
            <w:pPr>
              <w:pStyle w:val="TableParagraph"/>
              <w:spacing w:before="13"/>
              <w:rPr>
                <w:sz w:val="20"/>
              </w:rPr>
            </w:pPr>
            <w:r>
              <w:rPr>
                <w:spacing w:val="-2"/>
                <w:sz w:val="20"/>
                <w:u w:val="single"/>
              </w:rPr>
              <w:t>Воспитывать</w:t>
            </w:r>
          </w:p>
          <w:p>
            <w:pPr>
              <w:pStyle w:val="TableParagraph"/>
              <w:numPr>
                <w:ilvl w:val="0"/>
                <w:numId w:val="175"/>
              </w:numPr>
              <w:tabs>
                <w:tab w:pos="428" w:val="left" w:leader="none"/>
              </w:tabs>
              <w:spacing w:line="245" w:lineRule="exact" w:before="0" w:after="0"/>
              <w:ind w:left="428" w:right="0" w:hanging="321"/>
              <w:jc w:val="left"/>
              <w:rPr>
                <w:sz w:val="20"/>
              </w:rPr>
            </w:pPr>
            <w:r>
              <w:rPr>
                <w:sz w:val="20"/>
              </w:rPr>
              <w:t>патриотические</w:t>
            </w:r>
            <w:r>
              <w:rPr>
                <w:spacing w:val="-13"/>
                <w:sz w:val="20"/>
              </w:rPr>
              <w:t> </w:t>
            </w:r>
            <w:r>
              <w:rPr>
                <w:sz w:val="20"/>
              </w:rPr>
              <w:t>чувства</w:t>
            </w:r>
            <w:r>
              <w:rPr>
                <w:spacing w:val="-10"/>
                <w:sz w:val="20"/>
              </w:rPr>
              <w:t> и</w:t>
            </w:r>
          </w:p>
          <w:p>
            <w:pPr>
              <w:pStyle w:val="TableParagraph"/>
              <w:numPr>
                <w:ilvl w:val="0"/>
                <w:numId w:val="175"/>
              </w:numPr>
              <w:tabs>
                <w:tab w:pos="428" w:val="left" w:leader="none"/>
              </w:tabs>
              <w:spacing w:line="237" w:lineRule="auto" w:before="2" w:after="0"/>
              <w:ind w:left="107" w:right="539" w:firstLine="0"/>
              <w:jc w:val="left"/>
              <w:rPr>
                <w:sz w:val="20"/>
              </w:rPr>
            </w:pPr>
            <w:r>
              <w:rPr>
                <w:sz w:val="20"/>
              </w:rPr>
              <w:t>нравственно-волевые</w:t>
            </w:r>
            <w:r>
              <w:rPr>
                <w:spacing w:val="-13"/>
                <w:sz w:val="20"/>
              </w:rPr>
              <w:t> </w:t>
            </w:r>
            <w:r>
              <w:rPr>
                <w:sz w:val="20"/>
              </w:rPr>
              <w:t>качества</w:t>
            </w:r>
            <w:r>
              <w:rPr>
                <w:spacing w:val="-12"/>
                <w:sz w:val="20"/>
              </w:rPr>
              <w:t> </w:t>
            </w:r>
            <w:r>
              <w:rPr>
                <w:sz w:val="20"/>
              </w:rPr>
              <w:t>в подвижных и спортивных играх,</w:t>
            </w:r>
          </w:p>
          <w:p>
            <w:pPr>
              <w:pStyle w:val="TableParagraph"/>
              <w:numPr>
                <w:ilvl w:val="0"/>
                <w:numId w:val="175"/>
              </w:numPr>
              <w:tabs>
                <w:tab w:pos="428" w:val="left" w:leader="none"/>
              </w:tabs>
              <w:spacing w:line="240" w:lineRule="auto" w:before="1" w:after="0"/>
              <w:ind w:left="428" w:right="0" w:hanging="321"/>
              <w:jc w:val="left"/>
              <w:rPr>
                <w:sz w:val="20"/>
              </w:rPr>
            </w:pPr>
            <w:r>
              <w:rPr>
                <w:sz w:val="20"/>
              </w:rPr>
              <w:t>формах</w:t>
            </w:r>
            <w:r>
              <w:rPr>
                <w:spacing w:val="-9"/>
                <w:sz w:val="20"/>
              </w:rPr>
              <w:t> </w:t>
            </w:r>
            <w:r>
              <w:rPr>
                <w:sz w:val="20"/>
              </w:rPr>
              <w:t>активного</w:t>
            </w:r>
            <w:r>
              <w:rPr>
                <w:spacing w:val="-8"/>
                <w:sz w:val="20"/>
              </w:rPr>
              <w:t> </w:t>
            </w:r>
            <w:r>
              <w:rPr>
                <w:spacing w:val="-2"/>
                <w:sz w:val="20"/>
              </w:rPr>
              <w:t>отдыха.</w:t>
            </w:r>
          </w:p>
        </w:tc>
        <w:tc>
          <w:tcPr>
            <w:tcW w:w="3788" w:type="dxa"/>
          </w:tcPr>
          <w:p>
            <w:pPr>
              <w:pStyle w:val="TableParagraph"/>
              <w:spacing w:line="183" w:lineRule="exact" w:before="13"/>
              <w:rPr>
                <w:sz w:val="20"/>
              </w:rPr>
            </w:pPr>
            <w:r>
              <w:rPr>
                <w:spacing w:val="-2"/>
                <w:sz w:val="20"/>
                <w:u w:val="single"/>
              </w:rPr>
              <w:t>Воспитывать</w:t>
            </w:r>
          </w:p>
          <w:p>
            <w:pPr>
              <w:pStyle w:val="TableParagraph"/>
              <w:numPr>
                <w:ilvl w:val="0"/>
                <w:numId w:val="176"/>
              </w:numPr>
              <w:tabs>
                <w:tab w:pos="391" w:val="left" w:leader="none"/>
                <w:tab w:pos="3294" w:val="left" w:leader="none"/>
              </w:tabs>
              <w:spacing w:line="292" w:lineRule="exact" w:before="0" w:after="0"/>
              <w:ind w:left="391" w:right="0" w:hanging="282"/>
              <w:jc w:val="left"/>
              <w:rPr>
                <w:position w:val="9"/>
                <w:sz w:val="22"/>
              </w:rPr>
            </w:pPr>
            <w:r>
              <w:rPr>
                <w:spacing w:val="-2"/>
                <w:sz w:val="20"/>
              </w:rPr>
              <w:t>патриотизм,</w:t>
            </w:r>
            <w:r>
              <w:rPr>
                <w:sz w:val="20"/>
              </w:rPr>
              <w:tab/>
            </w:r>
            <w:r>
              <w:rPr>
                <w:spacing w:val="-5"/>
                <w:position w:val="9"/>
                <w:sz w:val="22"/>
              </w:rPr>
              <w:t>172</w:t>
            </w:r>
          </w:p>
          <w:p>
            <w:pPr>
              <w:pStyle w:val="TableParagraph"/>
              <w:numPr>
                <w:ilvl w:val="0"/>
                <w:numId w:val="176"/>
              </w:numPr>
              <w:tabs>
                <w:tab w:pos="391" w:val="left" w:leader="none"/>
              </w:tabs>
              <w:spacing w:line="244" w:lineRule="exact" w:before="0" w:after="0"/>
              <w:ind w:left="391" w:right="0" w:hanging="282"/>
              <w:jc w:val="left"/>
              <w:rPr>
                <w:sz w:val="20"/>
              </w:rPr>
            </w:pPr>
            <w:r>
              <w:rPr>
                <w:spacing w:val="-2"/>
                <w:sz w:val="20"/>
              </w:rPr>
              <w:t>нравственно-волевые</w:t>
            </w:r>
            <w:r>
              <w:rPr>
                <w:spacing w:val="13"/>
                <w:sz w:val="20"/>
              </w:rPr>
              <w:t> </w:t>
            </w:r>
            <w:r>
              <w:rPr>
                <w:spacing w:val="-2"/>
                <w:sz w:val="20"/>
              </w:rPr>
              <w:t>качества</w:t>
            </w:r>
            <w:r>
              <w:rPr>
                <w:spacing w:val="13"/>
                <w:sz w:val="20"/>
              </w:rPr>
              <w:t> </w:t>
            </w:r>
            <w:r>
              <w:rPr>
                <w:spacing w:val="-10"/>
                <w:sz w:val="20"/>
              </w:rPr>
              <w:t>и</w:t>
            </w:r>
          </w:p>
          <w:p>
            <w:pPr>
              <w:pStyle w:val="TableParagraph"/>
              <w:numPr>
                <w:ilvl w:val="0"/>
                <w:numId w:val="176"/>
              </w:numPr>
              <w:tabs>
                <w:tab w:pos="390" w:val="left" w:leader="none"/>
                <w:tab w:pos="392" w:val="left" w:leader="none"/>
              </w:tabs>
              <w:spacing w:line="240" w:lineRule="auto" w:before="0" w:after="0"/>
              <w:ind w:left="392" w:right="874" w:hanging="284"/>
              <w:jc w:val="left"/>
              <w:rPr>
                <w:sz w:val="20"/>
              </w:rPr>
            </w:pPr>
            <w:r>
              <w:rPr>
                <w:sz w:val="20"/>
                <w:u w:val="single"/>
              </w:rPr>
              <w:t>гражданскую</w:t>
            </w:r>
            <w:r>
              <w:rPr>
                <w:spacing w:val="-13"/>
                <w:sz w:val="20"/>
                <w:u w:val="single"/>
              </w:rPr>
              <w:t> </w:t>
            </w:r>
            <w:r>
              <w:rPr>
                <w:sz w:val="20"/>
                <w:u w:val="single"/>
              </w:rPr>
              <w:t>идентичность</w:t>
            </w:r>
            <w:r>
              <w:rPr>
                <w:spacing w:val="-12"/>
                <w:sz w:val="20"/>
                <w:u w:val="single"/>
              </w:rPr>
              <w:t> </w:t>
            </w:r>
            <w:r>
              <w:rPr>
                <w:sz w:val="20"/>
                <w:u w:val="single"/>
              </w:rPr>
              <w:t>в</w:t>
            </w:r>
            <w:r>
              <w:rPr>
                <w:sz w:val="20"/>
              </w:rPr>
              <w:t> </w:t>
            </w:r>
            <w:r>
              <w:rPr>
                <w:sz w:val="20"/>
                <w:u w:val="single"/>
              </w:rPr>
              <w:t>двигательной</w:t>
            </w:r>
            <w:r>
              <w:rPr>
                <w:spacing w:val="-13"/>
                <w:sz w:val="20"/>
                <w:u w:val="single"/>
              </w:rPr>
              <w:t> </w:t>
            </w:r>
            <w:r>
              <w:rPr>
                <w:sz w:val="20"/>
                <w:u w:val="single"/>
              </w:rPr>
              <w:t>деятельности</w:t>
            </w:r>
            <w:r>
              <w:rPr>
                <w:spacing w:val="-12"/>
                <w:sz w:val="20"/>
              </w:rPr>
              <w:t> </w:t>
            </w:r>
            <w:r>
              <w:rPr>
                <w:sz w:val="20"/>
              </w:rPr>
              <w:t>и</w:t>
            </w:r>
          </w:p>
          <w:p>
            <w:pPr>
              <w:pStyle w:val="TableParagraph"/>
              <w:spacing w:line="197" w:lineRule="exact"/>
              <w:ind w:left="392"/>
              <w:rPr>
                <w:sz w:val="20"/>
              </w:rPr>
            </w:pPr>
            <w:r>
              <w:rPr>
                <w:sz w:val="20"/>
              </w:rPr>
              <w:t>различных</w:t>
            </w:r>
            <w:r>
              <w:rPr>
                <w:spacing w:val="-9"/>
                <w:sz w:val="20"/>
              </w:rPr>
              <w:t> </w:t>
            </w:r>
            <w:r>
              <w:rPr>
                <w:sz w:val="20"/>
              </w:rPr>
              <w:t>формах</w:t>
            </w:r>
            <w:r>
              <w:rPr>
                <w:spacing w:val="-8"/>
                <w:sz w:val="20"/>
              </w:rPr>
              <w:t> </w:t>
            </w:r>
            <w:r>
              <w:rPr>
                <w:sz w:val="20"/>
              </w:rPr>
              <w:t>активного</w:t>
            </w:r>
            <w:r>
              <w:rPr>
                <w:spacing w:val="-7"/>
                <w:sz w:val="20"/>
              </w:rPr>
              <w:t> </w:t>
            </w:r>
            <w:r>
              <w:rPr>
                <w:spacing w:val="-2"/>
                <w:sz w:val="20"/>
              </w:rPr>
              <w:t>отдыха.</w:t>
            </w:r>
          </w:p>
        </w:tc>
      </w:tr>
    </w:tbl>
    <w:p>
      <w:pPr>
        <w:pStyle w:val="TableParagraph"/>
        <w:spacing w:after="0" w:line="197" w:lineRule="exact"/>
        <w:rPr>
          <w:sz w:val="20"/>
        </w:rPr>
        <w:sectPr>
          <w:headerReference w:type="default" r:id="rId128"/>
          <w:footerReference w:type="default" r:id="rId129"/>
          <w:pgSz w:w="16850" w:h="11920" w:orient="landscape"/>
          <w:pgMar w:header="2" w:footer="0" w:top="240" w:bottom="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111"/>
        <w:gridCol w:w="3740"/>
        <w:gridCol w:w="3740"/>
        <w:gridCol w:w="3788"/>
      </w:tblGrid>
      <w:tr>
        <w:trPr>
          <w:trHeight w:val="1699" w:hRule="atLeast"/>
        </w:trPr>
        <w:tc>
          <w:tcPr>
            <w:tcW w:w="3745" w:type="dxa"/>
            <w:gridSpan w:val="2"/>
          </w:tcPr>
          <w:p>
            <w:pPr>
              <w:pStyle w:val="TableParagraph"/>
              <w:ind w:right="125"/>
              <w:rPr>
                <w:sz w:val="20"/>
              </w:rPr>
            </w:pPr>
            <w:r>
              <w:rPr>
                <w:sz w:val="20"/>
                <w:u w:val="single"/>
              </w:rPr>
              <w:t>Формировать</w:t>
            </w:r>
            <w:r>
              <w:rPr>
                <w:spacing w:val="-13"/>
                <w:sz w:val="20"/>
                <w:u w:val="single"/>
              </w:rPr>
              <w:t> </w:t>
            </w:r>
            <w:r>
              <w:rPr>
                <w:sz w:val="20"/>
              </w:rPr>
              <w:t>интерес</w:t>
            </w:r>
            <w:r>
              <w:rPr>
                <w:spacing w:val="-12"/>
                <w:sz w:val="20"/>
              </w:rPr>
              <w:t> </w:t>
            </w:r>
            <w:r>
              <w:rPr>
                <w:sz w:val="20"/>
              </w:rPr>
              <w:t>и</w:t>
            </w:r>
            <w:r>
              <w:rPr>
                <w:spacing w:val="-13"/>
                <w:sz w:val="20"/>
              </w:rPr>
              <w:t> </w:t>
            </w:r>
            <w:r>
              <w:rPr>
                <w:sz w:val="20"/>
              </w:rPr>
              <w:t>положительное отношение к</w:t>
            </w:r>
          </w:p>
          <w:p>
            <w:pPr>
              <w:pStyle w:val="TableParagraph"/>
              <w:numPr>
                <w:ilvl w:val="0"/>
                <w:numId w:val="177"/>
              </w:numPr>
              <w:tabs>
                <w:tab w:pos="534" w:val="left" w:leader="none"/>
              </w:tabs>
              <w:spacing w:line="245" w:lineRule="exact" w:before="0" w:after="0"/>
              <w:ind w:left="534" w:right="0" w:hanging="359"/>
              <w:jc w:val="left"/>
              <w:rPr>
                <w:sz w:val="20"/>
              </w:rPr>
            </w:pPr>
            <w:r>
              <w:rPr>
                <w:sz w:val="20"/>
              </w:rPr>
              <w:t>занятиям</w:t>
            </w:r>
            <w:r>
              <w:rPr>
                <w:spacing w:val="-10"/>
                <w:sz w:val="20"/>
              </w:rPr>
              <w:t> </w:t>
            </w:r>
            <w:r>
              <w:rPr>
                <w:sz w:val="20"/>
              </w:rPr>
              <w:t>физической</w:t>
            </w:r>
            <w:r>
              <w:rPr>
                <w:spacing w:val="-9"/>
                <w:sz w:val="20"/>
              </w:rPr>
              <w:t> </w:t>
            </w:r>
            <w:r>
              <w:rPr>
                <w:sz w:val="20"/>
              </w:rPr>
              <w:t>культурой</w:t>
            </w:r>
            <w:r>
              <w:rPr>
                <w:spacing w:val="-10"/>
                <w:sz w:val="20"/>
              </w:rPr>
              <w:t> и</w:t>
            </w:r>
          </w:p>
          <w:p>
            <w:pPr>
              <w:pStyle w:val="TableParagraph"/>
              <w:numPr>
                <w:ilvl w:val="0"/>
                <w:numId w:val="177"/>
              </w:numPr>
              <w:tabs>
                <w:tab w:pos="534" w:val="left" w:leader="none"/>
              </w:tabs>
              <w:spacing w:line="245" w:lineRule="exact" w:before="0" w:after="0"/>
              <w:ind w:left="534" w:right="0" w:hanging="359"/>
              <w:jc w:val="left"/>
              <w:rPr>
                <w:sz w:val="20"/>
              </w:rPr>
            </w:pPr>
            <w:r>
              <w:rPr>
                <w:spacing w:val="-2"/>
                <w:sz w:val="20"/>
              </w:rPr>
              <w:t>активному</w:t>
            </w:r>
            <w:r>
              <w:rPr>
                <w:spacing w:val="4"/>
                <w:sz w:val="20"/>
              </w:rPr>
              <w:t> </w:t>
            </w:r>
            <w:r>
              <w:rPr>
                <w:spacing w:val="-2"/>
                <w:sz w:val="20"/>
              </w:rPr>
              <w:t>отдыху,</w:t>
            </w:r>
          </w:p>
          <w:p>
            <w:pPr>
              <w:pStyle w:val="TableParagraph"/>
              <w:numPr>
                <w:ilvl w:val="0"/>
                <w:numId w:val="177"/>
              </w:numPr>
              <w:tabs>
                <w:tab w:pos="534" w:val="left" w:leader="none"/>
              </w:tabs>
              <w:spacing w:line="240" w:lineRule="auto" w:before="0" w:after="0"/>
              <w:ind w:left="534" w:right="0" w:hanging="359"/>
              <w:jc w:val="left"/>
              <w:rPr>
                <w:sz w:val="20"/>
              </w:rPr>
            </w:pPr>
            <w:r>
              <w:rPr>
                <w:spacing w:val="-2"/>
                <w:sz w:val="20"/>
              </w:rPr>
              <w:t>воспитывать</w:t>
            </w:r>
            <w:r>
              <w:rPr>
                <w:spacing w:val="5"/>
                <w:sz w:val="20"/>
              </w:rPr>
              <w:t> </w:t>
            </w:r>
            <w:r>
              <w:rPr>
                <w:spacing w:val="-2"/>
                <w:sz w:val="20"/>
              </w:rPr>
              <w:t>самостоятельность.</w:t>
            </w:r>
          </w:p>
        </w:tc>
        <w:tc>
          <w:tcPr>
            <w:tcW w:w="3740" w:type="dxa"/>
          </w:tcPr>
          <w:p>
            <w:pPr>
              <w:pStyle w:val="TableParagraph"/>
              <w:ind w:left="110" w:right="136"/>
              <w:rPr>
                <w:sz w:val="20"/>
              </w:rPr>
            </w:pPr>
            <w:r>
              <w:rPr>
                <w:sz w:val="20"/>
                <w:u w:val="single"/>
              </w:rPr>
              <w:t>Продолжать</w:t>
            </w:r>
            <w:r>
              <w:rPr>
                <w:spacing w:val="-13"/>
                <w:sz w:val="20"/>
                <w:u w:val="single"/>
              </w:rPr>
              <w:t> </w:t>
            </w:r>
            <w:r>
              <w:rPr>
                <w:sz w:val="20"/>
                <w:u w:val="single"/>
              </w:rPr>
              <w:t>формировать</w:t>
            </w:r>
            <w:r>
              <w:rPr>
                <w:spacing w:val="-12"/>
                <w:sz w:val="20"/>
              </w:rPr>
              <w:t> </w:t>
            </w:r>
            <w:r>
              <w:rPr>
                <w:sz w:val="20"/>
              </w:rPr>
              <w:t>интерес</w:t>
            </w:r>
            <w:r>
              <w:rPr>
                <w:spacing w:val="-13"/>
                <w:sz w:val="20"/>
              </w:rPr>
              <w:t> </w:t>
            </w:r>
            <w:r>
              <w:rPr>
                <w:sz w:val="20"/>
              </w:rPr>
              <w:t>и положительное отношение к</w:t>
            </w:r>
          </w:p>
          <w:p>
            <w:pPr>
              <w:pStyle w:val="TableParagraph"/>
              <w:numPr>
                <w:ilvl w:val="0"/>
                <w:numId w:val="178"/>
              </w:numPr>
              <w:tabs>
                <w:tab w:pos="477" w:val="left" w:leader="none"/>
              </w:tabs>
              <w:spacing w:line="245" w:lineRule="exact" w:before="0" w:after="0"/>
              <w:ind w:left="477" w:right="0" w:hanging="367"/>
              <w:jc w:val="left"/>
              <w:rPr>
                <w:sz w:val="20"/>
              </w:rPr>
            </w:pPr>
            <w:r>
              <w:rPr>
                <w:sz w:val="20"/>
              </w:rPr>
              <w:t>физической</w:t>
            </w:r>
            <w:r>
              <w:rPr>
                <w:spacing w:val="-12"/>
                <w:sz w:val="20"/>
              </w:rPr>
              <w:t> </w:t>
            </w:r>
            <w:r>
              <w:rPr>
                <w:sz w:val="20"/>
              </w:rPr>
              <w:t>культуре</w:t>
            </w:r>
            <w:r>
              <w:rPr>
                <w:spacing w:val="-8"/>
                <w:sz w:val="20"/>
              </w:rPr>
              <w:t> </w:t>
            </w:r>
            <w:r>
              <w:rPr>
                <w:spacing w:val="-10"/>
                <w:sz w:val="20"/>
              </w:rPr>
              <w:t>и</w:t>
            </w:r>
          </w:p>
          <w:p>
            <w:pPr>
              <w:pStyle w:val="TableParagraph"/>
              <w:numPr>
                <w:ilvl w:val="0"/>
                <w:numId w:val="178"/>
              </w:numPr>
              <w:tabs>
                <w:tab w:pos="477" w:val="left" w:leader="none"/>
              </w:tabs>
              <w:spacing w:line="245" w:lineRule="exact" w:before="0" w:after="0"/>
              <w:ind w:left="477" w:right="0" w:hanging="367"/>
              <w:jc w:val="left"/>
              <w:rPr>
                <w:sz w:val="20"/>
              </w:rPr>
            </w:pPr>
            <w:r>
              <w:rPr>
                <w:spacing w:val="-2"/>
                <w:sz w:val="20"/>
              </w:rPr>
              <w:t>активному</w:t>
            </w:r>
            <w:r>
              <w:rPr>
                <w:spacing w:val="4"/>
                <w:sz w:val="20"/>
              </w:rPr>
              <w:t> </w:t>
            </w:r>
            <w:r>
              <w:rPr>
                <w:spacing w:val="-2"/>
                <w:sz w:val="20"/>
              </w:rPr>
              <w:t>отдыху,</w:t>
            </w:r>
          </w:p>
          <w:p>
            <w:pPr>
              <w:pStyle w:val="TableParagraph"/>
              <w:numPr>
                <w:ilvl w:val="0"/>
                <w:numId w:val="178"/>
              </w:numPr>
              <w:tabs>
                <w:tab w:pos="477" w:val="left" w:leader="none"/>
              </w:tabs>
              <w:spacing w:line="240" w:lineRule="auto" w:before="0" w:after="0"/>
              <w:ind w:left="110" w:right="612" w:firstLine="0"/>
              <w:jc w:val="left"/>
              <w:rPr>
                <w:sz w:val="20"/>
              </w:rPr>
            </w:pPr>
            <w:r>
              <w:rPr>
                <w:sz w:val="20"/>
              </w:rPr>
              <w:t>формировать первичные представления</w:t>
            </w:r>
            <w:r>
              <w:rPr>
                <w:spacing w:val="-13"/>
                <w:sz w:val="20"/>
              </w:rPr>
              <w:t> </w:t>
            </w:r>
            <w:r>
              <w:rPr>
                <w:sz w:val="20"/>
              </w:rPr>
              <w:t>об</w:t>
            </w:r>
            <w:r>
              <w:rPr>
                <w:spacing w:val="-12"/>
                <w:sz w:val="20"/>
              </w:rPr>
              <w:t> </w:t>
            </w:r>
            <w:r>
              <w:rPr>
                <w:sz w:val="20"/>
              </w:rPr>
              <w:t>отдельных</w:t>
            </w:r>
            <w:r>
              <w:rPr>
                <w:spacing w:val="-13"/>
                <w:sz w:val="20"/>
              </w:rPr>
              <w:t> </w:t>
            </w:r>
            <w:r>
              <w:rPr>
                <w:sz w:val="20"/>
              </w:rPr>
              <w:t>видах </w:t>
            </w:r>
            <w:r>
              <w:rPr>
                <w:spacing w:val="-2"/>
                <w:sz w:val="20"/>
              </w:rPr>
              <w:t>спорта.</w:t>
            </w:r>
          </w:p>
        </w:tc>
        <w:tc>
          <w:tcPr>
            <w:tcW w:w="3740" w:type="dxa"/>
          </w:tcPr>
          <w:p>
            <w:pPr>
              <w:pStyle w:val="TableParagraph"/>
              <w:spacing w:line="223" w:lineRule="exact"/>
              <w:rPr>
                <w:sz w:val="20"/>
              </w:rPr>
            </w:pPr>
            <w:r>
              <w:rPr>
                <w:sz w:val="20"/>
                <w:u w:val="single"/>
              </w:rPr>
              <w:t>Продолжать</w:t>
            </w:r>
            <w:r>
              <w:rPr>
                <w:spacing w:val="-9"/>
                <w:sz w:val="20"/>
                <w:u w:val="single"/>
              </w:rPr>
              <w:t> </w:t>
            </w:r>
            <w:r>
              <w:rPr>
                <w:sz w:val="20"/>
                <w:u w:val="single"/>
              </w:rPr>
              <w:t>развивать</w:t>
            </w:r>
            <w:r>
              <w:rPr>
                <w:spacing w:val="-6"/>
                <w:sz w:val="20"/>
              </w:rPr>
              <w:t> </w:t>
            </w:r>
            <w:r>
              <w:rPr>
                <w:sz w:val="20"/>
              </w:rPr>
              <w:t>интерес</w:t>
            </w:r>
            <w:r>
              <w:rPr>
                <w:spacing w:val="-9"/>
                <w:sz w:val="20"/>
              </w:rPr>
              <w:t> </w:t>
            </w:r>
            <w:r>
              <w:rPr>
                <w:spacing w:val="-10"/>
                <w:sz w:val="20"/>
              </w:rPr>
              <w:t>к</w:t>
            </w:r>
          </w:p>
          <w:p>
            <w:pPr>
              <w:pStyle w:val="TableParagraph"/>
              <w:numPr>
                <w:ilvl w:val="0"/>
                <w:numId w:val="179"/>
              </w:numPr>
              <w:tabs>
                <w:tab w:pos="428" w:val="left" w:leader="none"/>
              </w:tabs>
              <w:spacing w:line="245" w:lineRule="exact" w:before="1" w:after="0"/>
              <w:ind w:left="428" w:right="0" w:hanging="321"/>
              <w:jc w:val="left"/>
              <w:rPr>
                <w:sz w:val="20"/>
              </w:rPr>
            </w:pPr>
            <w:r>
              <w:rPr>
                <w:spacing w:val="-2"/>
                <w:sz w:val="20"/>
              </w:rPr>
              <w:t>физической</w:t>
            </w:r>
            <w:r>
              <w:rPr>
                <w:spacing w:val="6"/>
                <w:sz w:val="20"/>
              </w:rPr>
              <w:t> </w:t>
            </w:r>
            <w:r>
              <w:rPr>
                <w:spacing w:val="-2"/>
                <w:sz w:val="20"/>
              </w:rPr>
              <w:t>культуре,</w:t>
            </w:r>
          </w:p>
          <w:p>
            <w:pPr>
              <w:pStyle w:val="TableParagraph"/>
              <w:numPr>
                <w:ilvl w:val="0"/>
                <w:numId w:val="179"/>
              </w:numPr>
              <w:tabs>
                <w:tab w:pos="428" w:val="left" w:leader="none"/>
              </w:tabs>
              <w:spacing w:line="240" w:lineRule="auto" w:before="0" w:after="0"/>
              <w:ind w:left="107" w:right="478" w:firstLine="0"/>
              <w:jc w:val="left"/>
              <w:rPr>
                <w:sz w:val="20"/>
              </w:rPr>
            </w:pPr>
            <w:r>
              <w:rPr>
                <w:sz w:val="20"/>
              </w:rPr>
              <w:t>формировать представления о разных</w:t>
            </w:r>
            <w:r>
              <w:rPr>
                <w:spacing w:val="-9"/>
                <w:sz w:val="20"/>
              </w:rPr>
              <w:t> </w:t>
            </w:r>
            <w:r>
              <w:rPr>
                <w:sz w:val="20"/>
              </w:rPr>
              <w:t>видах</w:t>
            </w:r>
            <w:r>
              <w:rPr>
                <w:spacing w:val="32"/>
                <w:sz w:val="20"/>
              </w:rPr>
              <w:t> </w:t>
            </w:r>
            <w:r>
              <w:rPr>
                <w:sz w:val="20"/>
              </w:rPr>
              <w:t>спорта</w:t>
            </w:r>
            <w:r>
              <w:rPr>
                <w:spacing w:val="-9"/>
                <w:sz w:val="20"/>
              </w:rPr>
              <w:t> </w:t>
            </w:r>
            <w:r>
              <w:rPr>
                <w:sz w:val="20"/>
              </w:rPr>
              <w:t>и</w:t>
            </w:r>
            <w:r>
              <w:rPr>
                <w:spacing w:val="-9"/>
                <w:sz w:val="20"/>
              </w:rPr>
              <w:t> </w:t>
            </w:r>
            <w:r>
              <w:rPr>
                <w:sz w:val="20"/>
              </w:rPr>
              <w:t>достижениях российских спортсменов.</w:t>
            </w:r>
          </w:p>
        </w:tc>
        <w:tc>
          <w:tcPr>
            <w:tcW w:w="3788" w:type="dxa"/>
          </w:tcPr>
          <w:p>
            <w:pPr>
              <w:pStyle w:val="TableParagraph"/>
              <w:rPr>
                <w:sz w:val="20"/>
              </w:rPr>
            </w:pPr>
            <w:r>
              <w:rPr>
                <w:sz w:val="20"/>
                <w:u w:val="single"/>
              </w:rPr>
              <w:t>Формировать</w:t>
            </w:r>
            <w:r>
              <w:rPr>
                <w:spacing w:val="-13"/>
                <w:sz w:val="20"/>
                <w:u w:val="single"/>
              </w:rPr>
              <w:t> </w:t>
            </w:r>
            <w:r>
              <w:rPr>
                <w:sz w:val="20"/>
                <w:u w:val="single"/>
              </w:rPr>
              <w:t>осознанную</w:t>
            </w:r>
            <w:r>
              <w:rPr>
                <w:spacing w:val="-12"/>
                <w:sz w:val="20"/>
                <w:u w:val="single"/>
              </w:rPr>
              <w:t> </w:t>
            </w:r>
            <w:r>
              <w:rPr>
                <w:sz w:val="20"/>
                <w:u w:val="single"/>
              </w:rPr>
              <w:t>потребность</w:t>
            </w:r>
            <w:r>
              <w:rPr>
                <w:spacing w:val="-13"/>
                <w:sz w:val="20"/>
              </w:rPr>
              <w:t> </w:t>
            </w:r>
            <w:r>
              <w:rPr>
                <w:sz w:val="20"/>
              </w:rPr>
              <w:t>в двигательной деятельности,</w:t>
            </w:r>
          </w:p>
          <w:p>
            <w:pPr>
              <w:pStyle w:val="TableParagraph"/>
              <w:numPr>
                <w:ilvl w:val="0"/>
                <w:numId w:val="180"/>
              </w:numPr>
              <w:tabs>
                <w:tab w:pos="533" w:val="left" w:leader="none"/>
              </w:tabs>
              <w:spacing w:line="245" w:lineRule="exact" w:before="0" w:after="0"/>
              <w:ind w:left="533" w:right="0" w:hanging="282"/>
              <w:jc w:val="left"/>
              <w:rPr>
                <w:sz w:val="20"/>
              </w:rPr>
            </w:pPr>
            <w:r>
              <w:rPr>
                <w:sz w:val="20"/>
                <w:u w:val="single"/>
              </w:rPr>
              <w:t>поддерживать</w:t>
            </w:r>
            <w:r>
              <w:rPr>
                <w:spacing w:val="35"/>
                <w:sz w:val="20"/>
                <w:u w:val="single"/>
              </w:rPr>
              <w:t> </w:t>
            </w:r>
            <w:r>
              <w:rPr>
                <w:sz w:val="20"/>
                <w:u w:val="single"/>
              </w:rPr>
              <w:t>интерес</w:t>
            </w:r>
            <w:r>
              <w:rPr>
                <w:spacing w:val="-5"/>
                <w:sz w:val="20"/>
              </w:rPr>
              <w:t> </w:t>
            </w:r>
            <w:r>
              <w:rPr>
                <w:spacing w:val="-10"/>
                <w:sz w:val="20"/>
              </w:rPr>
              <w:t>к</w:t>
            </w:r>
          </w:p>
          <w:p>
            <w:pPr>
              <w:pStyle w:val="TableParagraph"/>
              <w:ind w:left="109"/>
              <w:rPr>
                <w:sz w:val="20"/>
              </w:rPr>
            </w:pPr>
            <w:r>
              <w:rPr>
                <w:sz w:val="20"/>
              </w:rPr>
              <w:t>физической</w:t>
            </w:r>
            <w:r>
              <w:rPr>
                <w:spacing w:val="-13"/>
                <w:sz w:val="20"/>
              </w:rPr>
              <w:t> </w:t>
            </w:r>
            <w:r>
              <w:rPr>
                <w:sz w:val="20"/>
              </w:rPr>
              <w:t>культуре</w:t>
            </w:r>
            <w:r>
              <w:rPr>
                <w:spacing w:val="-12"/>
                <w:sz w:val="20"/>
              </w:rPr>
              <w:t> </w:t>
            </w:r>
            <w:r>
              <w:rPr>
                <w:sz w:val="20"/>
              </w:rPr>
              <w:t>и</w:t>
            </w:r>
            <w:r>
              <w:rPr>
                <w:spacing w:val="-13"/>
                <w:sz w:val="20"/>
              </w:rPr>
              <w:t> </w:t>
            </w:r>
            <w:r>
              <w:rPr>
                <w:sz w:val="20"/>
              </w:rPr>
              <w:t>спортивным достижениям России,</w:t>
            </w:r>
          </w:p>
          <w:p>
            <w:pPr>
              <w:pStyle w:val="TableParagraph"/>
              <w:numPr>
                <w:ilvl w:val="0"/>
                <w:numId w:val="180"/>
              </w:numPr>
              <w:tabs>
                <w:tab w:pos="532" w:val="left" w:leader="none"/>
              </w:tabs>
              <w:spacing w:line="240" w:lineRule="auto" w:before="0" w:after="0"/>
              <w:ind w:left="109" w:right="222" w:firstLine="141"/>
              <w:jc w:val="left"/>
              <w:rPr>
                <w:sz w:val="20"/>
              </w:rPr>
            </w:pPr>
            <w:r>
              <w:rPr>
                <w:sz w:val="20"/>
                <w:u w:val="single"/>
              </w:rPr>
              <w:t>расширять</w:t>
            </w:r>
            <w:r>
              <w:rPr>
                <w:spacing w:val="-13"/>
                <w:sz w:val="20"/>
                <w:u w:val="single"/>
              </w:rPr>
              <w:t> </w:t>
            </w:r>
            <w:r>
              <w:rPr>
                <w:sz w:val="20"/>
                <w:u w:val="single"/>
              </w:rPr>
              <w:t>представления</w:t>
            </w:r>
            <w:r>
              <w:rPr>
                <w:spacing w:val="-12"/>
                <w:sz w:val="20"/>
              </w:rPr>
              <w:t> </w:t>
            </w:r>
            <w:r>
              <w:rPr>
                <w:sz w:val="20"/>
              </w:rPr>
              <w:t>о</w:t>
            </w:r>
            <w:r>
              <w:rPr>
                <w:spacing w:val="-12"/>
                <w:sz w:val="20"/>
              </w:rPr>
              <w:t> </w:t>
            </w:r>
            <w:r>
              <w:rPr>
                <w:sz w:val="20"/>
              </w:rPr>
              <w:t>разных видах спорта.</w:t>
            </w:r>
          </w:p>
        </w:tc>
      </w:tr>
      <w:tr>
        <w:trPr>
          <w:trHeight w:val="1639" w:hRule="atLeast"/>
        </w:trPr>
        <w:tc>
          <w:tcPr>
            <w:tcW w:w="3745" w:type="dxa"/>
            <w:gridSpan w:val="2"/>
          </w:tcPr>
          <w:p>
            <w:pPr>
              <w:pStyle w:val="TableParagraph"/>
              <w:ind w:right="125"/>
              <w:rPr>
                <w:sz w:val="20"/>
              </w:rPr>
            </w:pPr>
            <w:r>
              <w:rPr>
                <w:sz w:val="20"/>
                <w:u w:val="single"/>
              </w:rPr>
              <w:t>Укреплять</w:t>
            </w:r>
            <w:r>
              <w:rPr>
                <w:spacing w:val="-13"/>
                <w:sz w:val="20"/>
                <w:u w:val="single"/>
              </w:rPr>
              <w:t> </w:t>
            </w:r>
            <w:r>
              <w:rPr>
                <w:sz w:val="20"/>
                <w:u w:val="single"/>
              </w:rPr>
              <w:t>здоровье</w:t>
            </w:r>
            <w:r>
              <w:rPr>
                <w:spacing w:val="-12"/>
                <w:sz w:val="20"/>
              </w:rPr>
              <w:t> </w:t>
            </w:r>
            <w:r>
              <w:rPr>
                <w:sz w:val="20"/>
              </w:rPr>
              <w:t>детей</w:t>
            </w:r>
            <w:r>
              <w:rPr>
                <w:spacing w:val="-13"/>
                <w:sz w:val="20"/>
              </w:rPr>
              <w:t> </w:t>
            </w:r>
            <w:r>
              <w:rPr>
                <w:sz w:val="20"/>
              </w:rPr>
              <w:t>средствами физического воспитания,</w:t>
            </w:r>
          </w:p>
          <w:p>
            <w:pPr>
              <w:pStyle w:val="TableParagraph"/>
              <w:numPr>
                <w:ilvl w:val="0"/>
                <w:numId w:val="181"/>
              </w:numPr>
              <w:tabs>
                <w:tab w:pos="389" w:val="left" w:leader="none"/>
              </w:tabs>
              <w:spacing w:line="240" w:lineRule="auto" w:before="0" w:after="0"/>
              <w:ind w:left="107" w:right="146" w:firstLine="0"/>
              <w:jc w:val="left"/>
              <w:rPr>
                <w:sz w:val="20"/>
              </w:rPr>
            </w:pPr>
            <w:r>
              <w:rPr>
                <w:sz w:val="20"/>
                <w:u w:val="single"/>
              </w:rPr>
              <w:t>создавать</w:t>
            </w:r>
            <w:r>
              <w:rPr>
                <w:spacing w:val="-13"/>
                <w:sz w:val="20"/>
                <w:u w:val="single"/>
              </w:rPr>
              <w:t> </w:t>
            </w:r>
            <w:r>
              <w:rPr>
                <w:sz w:val="20"/>
                <w:u w:val="single"/>
              </w:rPr>
              <w:t>условия</w:t>
            </w:r>
            <w:r>
              <w:rPr>
                <w:spacing w:val="-12"/>
                <w:sz w:val="20"/>
              </w:rPr>
              <w:t> </w:t>
            </w:r>
            <w:r>
              <w:rPr>
                <w:sz w:val="20"/>
              </w:rPr>
              <w:t>для</w:t>
            </w:r>
            <w:r>
              <w:rPr>
                <w:spacing w:val="-13"/>
                <w:sz w:val="20"/>
              </w:rPr>
              <w:t> </w:t>
            </w:r>
            <w:r>
              <w:rPr>
                <w:sz w:val="20"/>
              </w:rPr>
              <w:t>формирования правильной осанки,</w:t>
            </w:r>
          </w:p>
          <w:p>
            <w:pPr>
              <w:pStyle w:val="TableParagraph"/>
              <w:numPr>
                <w:ilvl w:val="0"/>
                <w:numId w:val="181"/>
              </w:numPr>
              <w:tabs>
                <w:tab w:pos="389" w:val="left" w:leader="none"/>
              </w:tabs>
              <w:spacing w:line="230" w:lineRule="exact" w:before="0" w:after="0"/>
              <w:ind w:left="107" w:right="296" w:firstLine="0"/>
              <w:jc w:val="left"/>
              <w:rPr>
                <w:sz w:val="20"/>
              </w:rPr>
            </w:pPr>
            <w:r>
              <w:rPr>
                <w:sz w:val="20"/>
                <w:u w:val="single"/>
              </w:rPr>
              <w:t>способствовать усвоению</w:t>
            </w:r>
            <w:r>
              <w:rPr>
                <w:sz w:val="20"/>
              </w:rPr>
              <w:t> правил безопасного</w:t>
            </w:r>
            <w:r>
              <w:rPr>
                <w:spacing w:val="-13"/>
                <w:sz w:val="20"/>
              </w:rPr>
              <w:t> </w:t>
            </w:r>
            <w:r>
              <w:rPr>
                <w:sz w:val="20"/>
              </w:rPr>
              <w:t>поведения</w:t>
            </w:r>
            <w:r>
              <w:rPr>
                <w:spacing w:val="-12"/>
                <w:sz w:val="20"/>
              </w:rPr>
              <w:t> </w:t>
            </w:r>
            <w:r>
              <w:rPr>
                <w:sz w:val="20"/>
              </w:rPr>
              <w:t>в</w:t>
            </w:r>
            <w:r>
              <w:rPr>
                <w:spacing w:val="-13"/>
                <w:sz w:val="20"/>
              </w:rPr>
              <w:t> </w:t>
            </w:r>
            <w:r>
              <w:rPr>
                <w:sz w:val="20"/>
              </w:rPr>
              <w:t>двигательной </w:t>
            </w:r>
            <w:r>
              <w:rPr>
                <w:spacing w:val="-2"/>
                <w:sz w:val="20"/>
              </w:rPr>
              <w:t>деятельности.</w:t>
            </w:r>
          </w:p>
        </w:tc>
        <w:tc>
          <w:tcPr>
            <w:tcW w:w="3740" w:type="dxa"/>
          </w:tcPr>
          <w:p>
            <w:pPr>
              <w:pStyle w:val="TableParagraph"/>
              <w:ind w:left="110" w:right="136"/>
              <w:rPr>
                <w:sz w:val="20"/>
              </w:rPr>
            </w:pPr>
            <w:r>
              <w:rPr>
                <w:sz w:val="20"/>
                <w:u w:val="single"/>
              </w:rPr>
              <w:t>Укреплять</w:t>
            </w:r>
            <w:r>
              <w:rPr>
                <w:spacing w:val="-13"/>
                <w:sz w:val="20"/>
                <w:u w:val="single"/>
              </w:rPr>
              <w:t> </w:t>
            </w:r>
            <w:r>
              <w:rPr>
                <w:sz w:val="20"/>
                <w:u w:val="single"/>
              </w:rPr>
              <w:t>здоровье</w:t>
            </w:r>
            <w:r>
              <w:rPr>
                <w:spacing w:val="-11"/>
                <w:sz w:val="20"/>
              </w:rPr>
              <w:t> </w:t>
            </w:r>
            <w:r>
              <w:rPr>
                <w:sz w:val="20"/>
              </w:rPr>
              <w:t>ребенка,</w:t>
            </w:r>
            <w:r>
              <w:rPr>
                <w:spacing w:val="-13"/>
                <w:sz w:val="20"/>
              </w:rPr>
              <w:t> </w:t>
            </w:r>
            <w:r>
              <w:rPr>
                <w:sz w:val="20"/>
              </w:rPr>
              <w:t>опорно- двигательный аппарат,</w:t>
            </w:r>
          </w:p>
          <w:p>
            <w:pPr>
              <w:pStyle w:val="TableParagraph"/>
              <w:numPr>
                <w:ilvl w:val="0"/>
                <w:numId w:val="182"/>
              </w:numPr>
              <w:tabs>
                <w:tab w:pos="818" w:val="left" w:leader="none"/>
              </w:tabs>
              <w:spacing w:line="240" w:lineRule="auto" w:before="0" w:after="0"/>
              <w:ind w:left="110" w:right="692" w:firstLine="360"/>
              <w:jc w:val="left"/>
              <w:rPr>
                <w:sz w:val="20"/>
              </w:rPr>
            </w:pPr>
            <w:r>
              <w:rPr>
                <w:sz w:val="20"/>
                <w:u w:val="single"/>
              </w:rPr>
              <w:t>формировать</w:t>
            </w:r>
            <w:r>
              <w:rPr>
                <w:spacing w:val="-13"/>
                <w:sz w:val="20"/>
                <w:u w:val="single"/>
              </w:rPr>
              <w:t> </w:t>
            </w:r>
            <w:r>
              <w:rPr>
                <w:sz w:val="20"/>
              </w:rPr>
              <w:t>правильную </w:t>
            </w:r>
            <w:r>
              <w:rPr>
                <w:spacing w:val="-2"/>
                <w:sz w:val="20"/>
              </w:rPr>
              <w:t>осанку,</w:t>
            </w:r>
          </w:p>
          <w:p>
            <w:pPr>
              <w:pStyle w:val="TableParagraph"/>
              <w:numPr>
                <w:ilvl w:val="0"/>
                <w:numId w:val="182"/>
              </w:numPr>
              <w:tabs>
                <w:tab w:pos="818" w:val="left" w:leader="none"/>
              </w:tabs>
              <w:spacing w:line="240" w:lineRule="auto" w:before="0" w:after="0"/>
              <w:ind w:left="110" w:right="440" w:firstLine="360"/>
              <w:jc w:val="left"/>
              <w:rPr>
                <w:sz w:val="20"/>
              </w:rPr>
            </w:pPr>
            <w:r>
              <w:rPr>
                <w:sz w:val="20"/>
                <w:u w:val="single"/>
              </w:rPr>
              <w:t>повышать</w:t>
            </w:r>
            <w:r>
              <w:rPr>
                <w:sz w:val="20"/>
              </w:rPr>
              <w:t> иммунитет средствами</w:t>
            </w:r>
            <w:r>
              <w:rPr>
                <w:spacing w:val="-13"/>
                <w:sz w:val="20"/>
              </w:rPr>
              <w:t> </w:t>
            </w:r>
            <w:r>
              <w:rPr>
                <w:sz w:val="20"/>
              </w:rPr>
              <w:t>физического</w:t>
            </w:r>
            <w:r>
              <w:rPr>
                <w:spacing w:val="-12"/>
                <w:sz w:val="20"/>
              </w:rPr>
              <w:t> </w:t>
            </w:r>
            <w:r>
              <w:rPr>
                <w:sz w:val="20"/>
              </w:rPr>
              <w:t>воспитания.</w:t>
            </w:r>
          </w:p>
        </w:tc>
        <w:tc>
          <w:tcPr>
            <w:tcW w:w="3740" w:type="dxa"/>
          </w:tcPr>
          <w:p>
            <w:pPr>
              <w:pStyle w:val="TableParagraph"/>
              <w:ind w:right="136"/>
              <w:rPr>
                <w:sz w:val="20"/>
              </w:rPr>
            </w:pPr>
            <w:r>
              <w:rPr>
                <w:sz w:val="20"/>
                <w:u w:val="single"/>
              </w:rPr>
              <w:t>Укреплять</w:t>
            </w:r>
            <w:r>
              <w:rPr>
                <w:spacing w:val="-9"/>
                <w:sz w:val="20"/>
                <w:u w:val="single"/>
              </w:rPr>
              <w:t> </w:t>
            </w:r>
            <w:r>
              <w:rPr>
                <w:sz w:val="20"/>
                <w:u w:val="single"/>
              </w:rPr>
              <w:t>здоровье</w:t>
            </w:r>
            <w:r>
              <w:rPr>
                <w:spacing w:val="-8"/>
                <w:sz w:val="20"/>
              </w:rPr>
              <w:t> </w:t>
            </w:r>
            <w:r>
              <w:rPr>
                <w:sz w:val="20"/>
              </w:rPr>
              <w:t>ребенка,</w:t>
            </w:r>
            <w:r>
              <w:rPr>
                <w:spacing w:val="32"/>
                <w:sz w:val="20"/>
              </w:rPr>
              <w:t> </w:t>
            </w:r>
            <w:r>
              <w:rPr>
                <w:sz w:val="20"/>
              </w:rPr>
              <w:t>опорно- двигательный аппарат,</w:t>
            </w:r>
          </w:p>
          <w:p>
            <w:pPr>
              <w:pStyle w:val="TableParagraph"/>
              <w:numPr>
                <w:ilvl w:val="0"/>
                <w:numId w:val="183"/>
              </w:numPr>
              <w:tabs>
                <w:tab w:pos="815" w:val="left" w:leader="none"/>
              </w:tabs>
              <w:spacing w:line="240" w:lineRule="auto" w:before="0" w:after="0"/>
              <w:ind w:left="143" w:right="695" w:firstLine="144"/>
              <w:jc w:val="left"/>
              <w:rPr>
                <w:sz w:val="20"/>
              </w:rPr>
            </w:pPr>
            <w:r>
              <w:rPr>
                <w:sz w:val="20"/>
                <w:u w:val="single"/>
              </w:rPr>
              <w:t>формировать</w:t>
            </w:r>
            <w:r>
              <w:rPr>
                <w:spacing w:val="-13"/>
                <w:sz w:val="20"/>
                <w:u w:val="single"/>
              </w:rPr>
              <w:t> </w:t>
            </w:r>
            <w:r>
              <w:rPr>
                <w:sz w:val="20"/>
                <w:u w:val="single"/>
              </w:rPr>
              <w:t>правильную</w:t>
            </w:r>
            <w:r>
              <w:rPr>
                <w:sz w:val="20"/>
              </w:rPr>
              <w:t> </w:t>
            </w:r>
            <w:r>
              <w:rPr>
                <w:spacing w:val="-2"/>
                <w:sz w:val="20"/>
                <w:u w:val="single"/>
              </w:rPr>
              <w:t>осанку</w:t>
            </w:r>
            <w:r>
              <w:rPr>
                <w:spacing w:val="-2"/>
                <w:sz w:val="20"/>
              </w:rPr>
              <w:t>,</w:t>
            </w:r>
          </w:p>
          <w:p>
            <w:pPr>
              <w:pStyle w:val="TableParagraph"/>
              <w:numPr>
                <w:ilvl w:val="0"/>
                <w:numId w:val="183"/>
              </w:numPr>
              <w:tabs>
                <w:tab w:pos="815" w:val="left" w:leader="none"/>
              </w:tabs>
              <w:spacing w:line="240" w:lineRule="auto" w:before="0" w:after="0"/>
              <w:ind w:left="143" w:right="407" w:firstLine="144"/>
              <w:jc w:val="left"/>
              <w:rPr>
                <w:sz w:val="20"/>
              </w:rPr>
            </w:pPr>
            <w:r>
              <w:rPr>
                <w:sz w:val="20"/>
                <w:u w:val="single"/>
              </w:rPr>
              <w:t>повышать иммунитет</w:t>
            </w:r>
            <w:r>
              <w:rPr>
                <w:sz w:val="20"/>
              </w:rPr>
              <w:t> средствами</w:t>
            </w:r>
            <w:r>
              <w:rPr>
                <w:spacing w:val="-13"/>
                <w:sz w:val="20"/>
              </w:rPr>
              <w:t> </w:t>
            </w:r>
            <w:r>
              <w:rPr>
                <w:sz w:val="20"/>
              </w:rPr>
              <w:t>физического</w:t>
            </w:r>
            <w:r>
              <w:rPr>
                <w:spacing w:val="-12"/>
                <w:sz w:val="20"/>
              </w:rPr>
              <w:t> </w:t>
            </w:r>
            <w:r>
              <w:rPr>
                <w:sz w:val="20"/>
              </w:rPr>
              <w:t>воспитания.</w:t>
            </w:r>
          </w:p>
        </w:tc>
        <w:tc>
          <w:tcPr>
            <w:tcW w:w="3788" w:type="dxa"/>
          </w:tcPr>
          <w:p>
            <w:pPr>
              <w:pStyle w:val="TableParagraph"/>
              <w:ind w:left="251"/>
              <w:rPr>
                <w:sz w:val="20"/>
              </w:rPr>
            </w:pPr>
            <w:r>
              <w:rPr>
                <w:sz w:val="20"/>
                <w:u w:val="single"/>
              </w:rPr>
              <w:t>Сохранять</w:t>
            </w:r>
            <w:r>
              <w:rPr>
                <w:spacing w:val="-11"/>
                <w:sz w:val="20"/>
                <w:u w:val="single"/>
              </w:rPr>
              <w:t> </w:t>
            </w:r>
            <w:r>
              <w:rPr>
                <w:sz w:val="20"/>
                <w:u w:val="single"/>
              </w:rPr>
              <w:t>и</w:t>
            </w:r>
            <w:r>
              <w:rPr>
                <w:spacing w:val="-11"/>
                <w:sz w:val="20"/>
                <w:u w:val="single"/>
              </w:rPr>
              <w:t> </w:t>
            </w:r>
            <w:r>
              <w:rPr>
                <w:sz w:val="20"/>
                <w:u w:val="single"/>
              </w:rPr>
              <w:t>укреплять</w:t>
            </w:r>
            <w:r>
              <w:rPr>
                <w:spacing w:val="-10"/>
                <w:sz w:val="20"/>
              </w:rPr>
              <w:t> </w:t>
            </w:r>
            <w:r>
              <w:rPr>
                <w:sz w:val="20"/>
              </w:rPr>
              <w:t>здоровье</w:t>
            </w:r>
            <w:r>
              <w:rPr>
                <w:spacing w:val="-11"/>
                <w:sz w:val="20"/>
              </w:rPr>
              <w:t> </w:t>
            </w:r>
            <w:r>
              <w:rPr>
                <w:sz w:val="20"/>
              </w:rPr>
              <w:t>детей средствами физического воспитания</w:t>
            </w:r>
          </w:p>
        </w:tc>
      </w:tr>
      <w:tr>
        <w:trPr>
          <w:trHeight w:val="2068" w:hRule="atLeast"/>
        </w:trPr>
        <w:tc>
          <w:tcPr>
            <w:tcW w:w="3745" w:type="dxa"/>
            <w:gridSpan w:val="2"/>
          </w:tcPr>
          <w:p>
            <w:pPr>
              <w:pStyle w:val="TableParagraph"/>
              <w:ind w:right="417"/>
              <w:rPr>
                <w:sz w:val="20"/>
              </w:rPr>
            </w:pPr>
            <w:r>
              <w:rPr>
                <w:sz w:val="20"/>
                <w:u w:val="single"/>
              </w:rPr>
              <w:t>Закреплять</w:t>
            </w:r>
            <w:r>
              <w:rPr>
                <w:spacing w:val="-13"/>
                <w:sz w:val="20"/>
                <w:u w:val="single"/>
              </w:rPr>
              <w:t> </w:t>
            </w:r>
            <w:r>
              <w:rPr>
                <w:sz w:val="20"/>
              </w:rPr>
              <w:t>культурно-гигиенические </w:t>
            </w:r>
            <w:r>
              <w:rPr>
                <w:sz w:val="20"/>
                <w:u w:val="single"/>
              </w:rPr>
              <w:t>навыки</w:t>
            </w:r>
            <w:r>
              <w:rPr>
                <w:spacing w:val="-11"/>
                <w:sz w:val="20"/>
                <w:u w:val="single"/>
              </w:rPr>
              <w:t> </w:t>
            </w:r>
            <w:r>
              <w:rPr>
                <w:sz w:val="20"/>
                <w:u w:val="single"/>
              </w:rPr>
              <w:t>и</w:t>
            </w:r>
            <w:r>
              <w:rPr>
                <w:spacing w:val="-10"/>
                <w:sz w:val="20"/>
                <w:u w:val="single"/>
              </w:rPr>
              <w:t> </w:t>
            </w:r>
            <w:r>
              <w:rPr>
                <w:sz w:val="20"/>
                <w:u w:val="single"/>
              </w:rPr>
              <w:t>навыки</w:t>
            </w:r>
            <w:r>
              <w:rPr>
                <w:spacing w:val="-10"/>
                <w:sz w:val="20"/>
              </w:rPr>
              <w:t> </w:t>
            </w:r>
            <w:r>
              <w:rPr>
                <w:sz w:val="20"/>
              </w:rPr>
              <w:t>самообслуживания, формируя полезные привычки, приобщая к здоровому</w:t>
            </w:r>
            <w:r>
              <w:rPr>
                <w:spacing w:val="-1"/>
                <w:sz w:val="20"/>
              </w:rPr>
              <w:t> </w:t>
            </w:r>
            <w:r>
              <w:rPr>
                <w:sz w:val="20"/>
              </w:rPr>
              <w:t>образу</w:t>
            </w:r>
            <w:r>
              <w:rPr>
                <w:spacing w:val="-1"/>
                <w:sz w:val="20"/>
              </w:rPr>
              <w:t> </w:t>
            </w:r>
            <w:r>
              <w:rPr>
                <w:sz w:val="20"/>
              </w:rPr>
              <w:t>жизни</w:t>
            </w:r>
          </w:p>
        </w:tc>
        <w:tc>
          <w:tcPr>
            <w:tcW w:w="3740" w:type="dxa"/>
          </w:tcPr>
          <w:p>
            <w:pPr>
              <w:pStyle w:val="TableParagraph"/>
              <w:ind w:left="110"/>
              <w:rPr>
                <w:sz w:val="20"/>
              </w:rPr>
            </w:pPr>
            <w:r>
              <w:rPr>
                <w:sz w:val="20"/>
                <w:u w:val="single"/>
              </w:rPr>
              <w:t>Формировать</w:t>
            </w:r>
            <w:r>
              <w:rPr>
                <w:spacing w:val="-13"/>
                <w:sz w:val="20"/>
                <w:u w:val="single"/>
              </w:rPr>
              <w:t> </w:t>
            </w:r>
            <w:r>
              <w:rPr>
                <w:sz w:val="20"/>
                <w:u w:val="single"/>
              </w:rPr>
              <w:t>представления</w:t>
            </w:r>
            <w:r>
              <w:rPr>
                <w:spacing w:val="-12"/>
                <w:sz w:val="20"/>
                <w:u w:val="single"/>
              </w:rPr>
              <w:t> </w:t>
            </w:r>
            <w:r>
              <w:rPr>
                <w:sz w:val="20"/>
              </w:rPr>
              <w:t>о</w:t>
            </w:r>
            <w:r>
              <w:rPr>
                <w:spacing w:val="-13"/>
                <w:sz w:val="20"/>
              </w:rPr>
              <w:t> </w:t>
            </w:r>
            <w:r>
              <w:rPr>
                <w:sz w:val="20"/>
              </w:rPr>
              <w:t>факторах, влияющих на здоровье, воспитывать полезные привычки,</w:t>
            </w:r>
          </w:p>
          <w:p>
            <w:pPr>
              <w:pStyle w:val="TableParagraph"/>
              <w:ind w:left="110" w:right="136"/>
              <w:rPr>
                <w:sz w:val="20"/>
              </w:rPr>
            </w:pPr>
            <w:r>
              <w:rPr>
                <w:sz w:val="20"/>
              </w:rPr>
              <w:t>способствовать усвоению правил безопасного</w:t>
            </w:r>
            <w:r>
              <w:rPr>
                <w:spacing w:val="-13"/>
                <w:sz w:val="20"/>
              </w:rPr>
              <w:t> </w:t>
            </w:r>
            <w:r>
              <w:rPr>
                <w:sz w:val="20"/>
              </w:rPr>
              <w:t>поведения</w:t>
            </w:r>
            <w:r>
              <w:rPr>
                <w:spacing w:val="-12"/>
                <w:sz w:val="20"/>
              </w:rPr>
              <w:t> </w:t>
            </w:r>
            <w:r>
              <w:rPr>
                <w:sz w:val="20"/>
              </w:rPr>
              <w:t>в</w:t>
            </w:r>
            <w:r>
              <w:rPr>
                <w:spacing w:val="-13"/>
                <w:sz w:val="20"/>
              </w:rPr>
              <w:t> </w:t>
            </w:r>
            <w:r>
              <w:rPr>
                <w:sz w:val="20"/>
              </w:rPr>
              <w:t>двигательной </w:t>
            </w:r>
            <w:r>
              <w:rPr>
                <w:spacing w:val="-2"/>
                <w:sz w:val="20"/>
              </w:rPr>
              <w:t>деятельности</w:t>
            </w:r>
          </w:p>
        </w:tc>
        <w:tc>
          <w:tcPr>
            <w:tcW w:w="3740" w:type="dxa"/>
          </w:tcPr>
          <w:p>
            <w:pPr>
              <w:pStyle w:val="TableParagraph"/>
              <w:ind w:right="136"/>
              <w:rPr>
                <w:sz w:val="20"/>
              </w:rPr>
            </w:pPr>
            <w:r>
              <w:rPr>
                <w:sz w:val="20"/>
                <w:u w:val="single"/>
              </w:rPr>
              <w:t>Расширять</w:t>
            </w:r>
            <w:r>
              <w:rPr>
                <w:spacing w:val="-10"/>
                <w:sz w:val="20"/>
                <w:u w:val="single"/>
              </w:rPr>
              <w:t> </w:t>
            </w:r>
            <w:r>
              <w:rPr>
                <w:sz w:val="20"/>
                <w:u w:val="single"/>
              </w:rPr>
              <w:t>представления</w:t>
            </w:r>
            <w:r>
              <w:rPr>
                <w:spacing w:val="-9"/>
                <w:sz w:val="20"/>
                <w:u w:val="single"/>
              </w:rPr>
              <w:t> </w:t>
            </w:r>
            <w:r>
              <w:rPr>
                <w:sz w:val="20"/>
              </w:rPr>
              <w:t>о</w:t>
            </w:r>
            <w:r>
              <w:rPr>
                <w:spacing w:val="-9"/>
                <w:sz w:val="20"/>
              </w:rPr>
              <w:t> </w:t>
            </w:r>
            <w:r>
              <w:rPr>
                <w:sz w:val="20"/>
              </w:rPr>
              <w:t>здоровье</w:t>
            </w:r>
            <w:r>
              <w:rPr>
                <w:spacing w:val="-10"/>
                <w:sz w:val="20"/>
              </w:rPr>
              <w:t> </w:t>
            </w:r>
            <w:r>
              <w:rPr>
                <w:sz w:val="20"/>
              </w:rPr>
              <w:t>и его ценности, факторах на него влияющих, оздоровительном воздействии физических упражнений, туризме как форме активного отдыха.</w:t>
            </w:r>
          </w:p>
        </w:tc>
        <w:tc>
          <w:tcPr>
            <w:tcW w:w="3788" w:type="dxa"/>
          </w:tcPr>
          <w:p>
            <w:pPr>
              <w:pStyle w:val="TableParagraph"/>
              <w:ind w:right="99"/>
              <w:rPr>
                <w:sz w:val="20"/>
              </w:rPr>
            </w:pPr>
            <w:r>
              <w:rPr>
                <w:sz w:val="20"/>
                <w:u w:val="single"/>
              </w:rPr>
              <w:t>Расширять и уточнять представления </w:t>
            </w:r>
            <w:r>
              <w:rPr>
                <w:sz w:val="20"/>
              </w:rPr>
              <w:t>о здоровье, факторах на него влияющих, средствах его укрепления, туризме, как форме активного отдыха, физической культуре</w:t>
            </w:r>
            <w:r>
              <w:rPr>
                <w:spacing w:val="-10"/>
                <w:sz w:val="20"/>
              </w:rPr>
              <w:t> </w:t>
            </w:r>
            <w:r>
              <w:rPr>
                <w:sz w:val="20"/>
              </w:rPr>
              <w:t>и</w:t>
            </w:r>
            <w:r>
              <w:rPr>
                <w:spacing w:val="-11"/>
                <w:sz w:val="20"/>
              </w:rPr>
              <w:t> </w:t>
            </w:r>
            <w:r>
              <w:rPr>
                <w:sz w:val="20"/>
              </w:rPr>
              <w:t>спорте,</w:t>
            </w:r>
            <w:r>
              <w:rPr>
                <w:spacing w:val="-9"/>
                <w:sz w:val="20"/>
              </w:rPr>
              <w:t> </w:t>
            </w:r>
            <w:r>
              <w:rPr>
                <w:sz w:val="20"/>
              </w:rPr>
              <w:t>спортивных</w:t>
            </w:r>
            <w:r>
              <w:rPr>
                <w:spacing w:val="-11"/>
                <w:sz w:val="20"/>
              </w:rPr>
              <w:t> </w:t>
            </w:r>
            <w:r>
              <w:rPr>
                <w:sz w:val="20"/>
              </w:rPr>
              <w:t>событиях и достижениях, правилах безопасного поведения в двигательной деятельности</w:t>
            </w:r>
          </w:p>
          <w:p>
            <w:pPr>
              <w:pStyle w:val="TableParagraph"/>
              <w:spacing w:line="230" w:lineRule="atLeast"/>
              <w:rPr>
                <w:sz w:val="20"/>
              </w:rPr>
            </w:pPr>
            <w:r>
              <w:rPr>
                <w:sz w:val="20"/>
              </w:rPr>
              <w:t>и</w:t>
            </w:r>
            <w:r>
              <w:rPr>
                <w:spacing w:val="-10"/>
                <w:sz w:val="20"/>
              </w:rPr>
              <w:t> </w:t>
            </w:r>
            <w:r>
              <w:rPr>
                <w:sz w:val="20"/>
              </w:rPr>
              <w:t>при</w:t>
            </w:r>
            <w:r>
              <w:rPr>
                <w:spacing w:val="-8"/>
                <w:sz w:val="20"/>
              </w:rPr>
              <w:t> </w:t>
            </w:r>
            <w:r>
              <w:rPr>
                <w:sz w:val="20"/>
              </w:rPr>
              <w:t>проведении</w:t>
            </w:r>
            <w:r>
              <w:rPr>
                <w:spacing w:val="-10"/>
                <w:sz w:val="20"/>
              </w:rPr>
              <w:t> </w:t>
            </w:r>
            <w:r>
              <w:rPr>
                <w:sz w:val="20"/>
              </w:rPr>
              <w:t>туристских</w:t>
            </w:r>
            <w:r>
              <w:rPr>
                <w:spacing w:val="-10"/>
                <w:sz w:val="20"/>
              </w:rPr>
              <w:t> </w:t>
            </w:r>
            <w:r>
              <w:rPr>
                <w:sz w:val="20"/>
              </w:rPr>
              <w:t>прогулок</w:t>
            </w:r>
            <w:r>
              <w:rPr>
                <w:spacing w:val="-10"/>
                <w:sz w:val="20"/>
              </w:rPr>
              <w:t> </w:t>
            </w:r>
            <w:r>
              <w:rPr>
                <w:sz w:val="20"/>
              </w:rPr>
              <w:t>и </w:t>
            </w:r>
            <w:r>
              <w:rPr>
                <w:spacing w:val="-2"/>
                <w:sz w:val="20"/>
              </w:rPr>
              <w:t>экскурсий.</w:t>
            </w:r>
          </w:p>
        </w:tc>
      </w:tr>
      <w:tr>
        <w:trPr>
          <w:trHeight w:val="1609" w:hRule="atLeast"/>
        </w:trPr>
        <w:tc>
          <w:tcPr>
            <w:tcW w:w="3745" w:type="dxa"/>
            <w:gridSpan w:val="2"/>
          </w:tcPr>
          <w:p>
            <w:pPr>
              <w:pStyle w:val="TableParagraph"/>
              <w:ind w:left="0"/>
              <w:rPr>
                <w:sz w:val="18"/>
              </w:rPr>
            </w:pPr>
          </w:p>
        </w:tc>
        <w:tc>
          <w:tcPr>
            <w:tcW w:w="3740" w:type="dxa"/>
          </w:tcPr>
          <w:p>
            <w:pPr>
              <w:pStyle w:val="TableParagraph"/>
              <w:ind w:left="0"/>
              <w:rPr>
                <w:sz w:val="18"/>
              </w:rPr>
            </w:pPr>
          </w:p>
        </w:tc>
        <w:tc>
          <w:tcPr>
            <w:tcW w:w="3740" w:type="dxa"/>
          </w:tcPr>
          <w:p>
            <w:pPr>
              <w:pStyle w:val="TableParagraph"/>
              <w:ind w:right="136"/>
              <w:rPr>
                <w:sz w:val="20"/>
              </w:rPr>
            </w:pPr>
            <w:r>
              <w:rPr>
                <w:sz w:val="20"/>
                <w:u w:val="single"/>
              </w:rPr>
              <w:t>Воспитывать</w:t>
            </w:r>
            <w:r>
              <w:rPr>
                <w:sz w:val="20"/>
              </w:rPr>
              <w:t> бережное и заботливое отношение к своему здоровью и здоровью окружающих, осознанно соблюдать правила здорового образа жизни</w:t>
            </w:r>
            <w:r>
              <w:rPr>
                <w:spacing w:val="-10"/>
                <w:sz w:val="20"/>
              </w:rPr>
              <w:t> </w:t>
            </w:r>
            <w:r>
              <w:rPr>
                <w:sz w:val="20"/>
              </w:rPr>
              <w:t>и</w:t>
            </w:r>
            <w:r>
              <w:rPr>
                <w:spacing w:val="-11"/>
                <w:sz w:val="20"/>
              </w:rPr>
              <w:t> </w:t>
            </w:r>
            <w:r>
              <w:rPr>
                <w:sz w:val="20"/>
              </w:rPr>
              <w:t>безопасности</w:t>
            </w:r>
            <w:r>
              <w:rPr>
                <w:spacing w:val="-10"/>
                <w:sz w:val="20"/>
              </w:rPr>
              <w:t> </w:t>
            </w:r>
            <w:r>
              <w:rPr>
                <w:sz w:val="20"/>
              </w:rPr>
              <w:t>в</w:t>
            </w:r>
            <w:r>
              <w:rPr>
                <w:spacing w:val="-11"/>
                <w:sz w:val="20"/>
              </w:rPr>
              <w:t> </w:t>
            </w:r>
            <w:r>
              <w:rPr>
                <w:sz w:val="20"/>
              </w:rPr>
              <w:t>двигательной деятельности и во время туристских</w:t>
            </w:r>
          </w:p>
          <w:p>
            <w:pPr>
              <w:pStyle w:val="TableParagraph"/>
              <w:spacing w:line="215" w:lineRule="exact"/>
              <w:rPr>
                <w:sz w:val="20"/>
              </w:rPr>
            </w:pPr>
            <w:r>
              <w:rPr>
                <w:sz w:val="20"/>
              </w:rPr>
              <w:t>прогулок</w:t>
            </w:r>
            <w:r>
              <w:rPr>
                <w:spacing w:val="-6"/>
                <w:sz w:val="20"/>
              </w:rPr>
              <w:t> </w:t>
            </w:r>
            <w:r>
              <w:rPr>
                <w:sz w:val="20"/>
              </w:rPr>
              <w:t>и</w:t>
            </w:r>
            <w:r>
              <w:rPr>
                <w:spacing w:val="-5"/>
                <w:sz w:val="20"/>
              </w:rPr>
              <w:t> </w:t>
            </w:r>
            <w:r>
              <w:rPr>
                <w:spacing w:val="-2"/>
                <w:sz w:val="20"/>
              </w:rPr>
              <w:t>экскурсий.</w:t>
            </w:r>
          </w:p>
        </w:tc>
        <w:tc>
          <w:tcPr>
            <w:tcW w:w="3788" w:type="dxa"/>
          </w:tcPr>
          <w:p>
            <w:pPr>
              <w:pStyle w:val="TableParagraph"/>
              <w:ind w:right="200"/>
              <w:rPr>
                <w:sz w:val="20"/>
              </w:rPr>
            </w:pPr>
            <w:r>
              <w:rPr>
                <w:sz w:val="20"/>
                <w:u w:val="single"/>
              </w:rPr>
              <w:t>Воспитывать</w:t>
            </w:r>
            <w:r>
              <w:rPr>
                <w:sz w:val="20"/>
              </w:rPr>
              <w:t> бережное, заботливое отношение к здоровью и человеческой жизни, развивать стремление к сохранению</w:t>
            </w:r>
            <w:r>
              <w:rPr>
                <w:spacing w:val="-10"/>
                <w:sz w:val="20"/>
              </w:rPr>
              <w:t> </w:t>
            </w:r>
            <w:r>
              <w:rPr>
                <w:sz w:val="20"/>
              </w:rPr>
              <w:t>своего</w:t>
            </w:r>
            <w:r>
              <w:rPr>
                <w:spacing w:val="-9"/>
                <w:sz w:val="20"/>
              </w:rPr>
              <w:t> </w:t>
            </w:r>
            <w:r>
              <w:rPr>
                <w:sz w:val="20"/>
              </w:rPr>
              <w:t>здоровья</w:t>
            </w:r>
            <w:r>
              <w:rPr>
                <w:spacing w:val="-8"/>
                <w:sz w:val="20"/>
              </w:rPr>
              <w:t> </w:t>
            </w:r>
            <w:r>
              <w:rPr>
                <w:sz w:val="20"/>
              </w:rPr>
              <w:t>и</w:t>
            </w:r>
            <w:r>
              <w:rPr>
                <w:spacing w:val="-8"/>
                <w:sz w:val="20"/>
              </w:rPr>
              <w:t> </w:t>
            </w:r>
            <w:r>
              <w:rPr>
                <w:sz w:val="20"/>
              </w:rPr>
              <w:t>здоровья окружающих</w:t>
            </w:r>
            <w:r>
              <w:rPr>
                <w:spacing w:val="-13"/>
                <w:sz w:val="20"/>
              </w:rPr>
              <w:t> </w:t>
            </w:r>
            <w:r>
              <w:rPr>
                <w:sz w:val="20"/>
              </w:rPr>
              <w:t>людей,</w:t>
            </w:r>
            <w:r>
              <w:rPr>
                <w:spacing w:val="-12"/>
                <w:sz w:val="20"/>
              </w:rPr>
              <w:t> </w:t>
            </w:r>
            <w:r>
              <w:rPr>
                <w:sz w:val="20"/>
              </w:rPr>
              <w:t>оказывать</w:t>
            </w:r>
            <w:r>
              <w:rPr>
                <w:spacing w:val="-13"/>
                <w:sz w:val="20"/>
              </w:rPr>
              <w:t> </w:t>
            </w:r>
            <w:r>
              <w:rPr>
                <w:sz w:val="20"/>
              </w:rPr>
              <w:t>помощь и поддержку другим людям.</w:t>
            </w:r>
          </w:p>
        </w:tc>
      </w:tr>
      <w:tr>
        <w:trPr>
          <w:trHeight w:val="398" w:hRule="atLeast"/>
        </w:trPr>
        <w:tc>
          <w:tcPr>
            <w:tcW w:w="15013" w:type="dxa"/>
            <w:gridSpan w:val="5"/>
          </w:tcPr>
          <w:p>
            <w:pPr>
              <w:pStyle w:val="TableParagraph"/>
              <w:spacing w:before="82"/>
              <w:ind w:left="158"/>
              <w:rPr>
                <w:b/>
                <w:sz w:val="20"/>
              </w:rPr>
            </w:pPr>
            <w:r>
              <w:rPr>
                <w:b/>
                <w:sz w:val="20"/>
              </w:rPr>
              <w:t>Содержание</w:t>
            </w:r>
            <w:r>
              <w:rPr>
                <w:b/>
                <w:spacing w:val="-8"/>
                <w:sz w:val="20"/>
              </w:rPr>
              <w:t> </w:t>
            </w:r>
            <w:r>
              <w:rPr>
                <w:b/>
                <w:sz w:val="20"/>
              </w:rPr>
              <w:t>образовательной</w:t>
            </w:r>
            <w:r>
              <w:rPr>
                <w:b/>
                <w:spacing w:val="-7"/>
                <w:sz w:val="20"/>
              </w:rPr>
              <w:t> </w:t>
            </w:r>
            <w:r>
              <w:rPr>
                <w:b/>
                <w:sz w:val="20"/>
              </w:rPr>
              <w:t>области</w:t>
            </w:r>
            <w:r>
              <w:rPr>
                <w:b/>
                <w:spacing w:val="-7"/>
                <w:sz w:val="20"/>
              </w:rPr>
              <w:t> </w:t>
            </w:r>
            <w:r>
              <w:rPr>
                <w:b/>
                <w:sz w:val="20"/>
              </w:rPr>
              <w:t>ФИЗИЧЕСКОЕ</w:t>
            </w:r>
            <w:r>
              <w:rPr>
                <w:b/>
                <w:spacing w:val="-8"/>
                <w:sz w:val="20"/>
              </w:rPr>
              <w:t> </w:t>
            </w:r>
            <w:r>
              <w:rPr>
                <w:b/>
                <w:sz w:val="20"/>
              </w:rPr>
              <w:t>РАЗВИТИЕ</w:t>
            </w:r>
            <w:r>
              <w:rPr>
                <w:b/>
                <w:spacing w:val="-8"/>
                <w:sz w:val="20"/>
              </w:rPr>
              <w:t> </w:t>
            </w:r>
            <w:r>
              <w:rPr>
                <w:b/>
                <w:sz w:val="20"/>
              </w:rPr>
              <w:t>(от</w:t>
            </w:r>
            <w:r>
              <w:rPr>
                <w:b/>
                <w:spacing w:val="-5"/>
                <w:sz w:val="20"/>
              </w:rPr>
              <w:t> </w:t>
            </w:r>
            <w:r>
              <w:rPr>
                <w:b/>
                <w:sz w:val="20"/>
              </w:rPr>
              <w:t>3-х</w:t>
            </w:r>
            <w:r>
              <w:rPr>
                <w:b/>
                <w:spacing w:val="-8"/>
                <w:sz w:val="20"/>
              </w:rPr>
              <w:t> </w:t>
            </w:r>
            <w:r>
              <w:rPr>
                <w:b/>
                <w:sz w:val="20"/>
              </w:rPr>
              <w:t>до</w:t>
            </w:r>
            <w:r>
              <w:rPr>
                <w:b/>
                <w:spacing w:val="-7"/>
                <w:sz w:val="20"/>
              </w:rPr>
              <w:t> </w:t>
            </w:r>
            <w:r>
              <w:rPr>
                <w:b/>
                <w:sz w:val="20"/>
              </w:rPr>
              <w:t>7-ми</w:t>
            </w:r>
            <w:r>
              <w:rPr>
                <w:b/>
                <w:spacing w:val="-7"/>
                <w:sz w:val="20"/>
              </w:rPr>
              <w:t> </w:t>
            </w:r>
            <w:r>
              <w:rPr>
                <w:b/>
                <w:spacing w:val="-4"/>
                <w:sz w:val="20"/>
              </w:rPr>
              <w:t>лет)</w:t>
            </w:r>
          </w:p>
        </w:tc>
      </w:tr>
      <w:tr>
        <w:trPr>
          <w:trHeight w:val="230" w:hRule="atLeast"/>
        </w:trPr>
        <w:tc>
          <w:tcPr>
            <w:tcW w:w="3634" w:type="dxa"/>
          </w:tcPr>
          <w:p>
            <w:pPr>
              <w:pStyle w:val="TableParagraph"/>
              <w:spacing w:line="210" w:lineRule="exact"/>
              <w:ind w:left="8"/>
              <w:jc w:val="center"/>
              <w:rPr>
                <w:b/>
                <w:sz w:val="20"/>
              </w:rPr>
            </w:pPr>
            <w:r>
              <w:rPr>
                <w:b/>
                <w:sz w:val="20"/>
              </w:rPr>
              <w:t>3 - </w:t>
            </w:r>
            <w:r>
              <w:rPr>
                <w:b/>
                <w:spacing w:val="-10"/>
                <w:sz w:val="20"/>
              </w:rPr>
              <w:t>4</w:t>
            </w:r>
          </w:p>
        </w:tc>
        <w:tc>
          <w:tcPr>
            <w:tcW w:w="3851" w:type="dxa"/>
            <w:gridSpan w:val="2"/>
          </w:tcPr>
          <w:p>
            <w:pPr>
              <w:pStyle w:val="TableParagraph"/>
              <w:spacing w:line="210" w:lineRule="exact"/>
              <w:ind w:left="43" w:right="35"/>
              <w:jc w:val="center"/>
              <w:rPr>
                <w:b/>
                <w:sz w:val="20"/>
              </w:rPr>
            </w:pPr>
            <w:r>
              <w:rPr>
                <w:b/>
                <w:sz w:val="20"/>
              </w:rPr>
              <w:t>4 - </w:t>
            </w:r>
            <w:r>
              <w:rPr>
                <w:b/>
                <w:spacing w:val="-10"/>
                <w:sz w:val="20"/>
              </w:rPr>
              <w:t>5</w:t>
            </w:r>
          </w:p>
        </w:tc>
        <w:tc>
          <w:tcPr>
            <w:tcW w:w="3740" w:type="dxa"/>
          </w:tcPr>
          <w:p>
            <w:pPr>
              <w:pStyle w:val="TableParagraph"/>
              <w:spacing w:line="210" w:lineRule="exact"/>
              <w:ind w:left="12" w:right="6"/>
              <w:jc w:val="center"/>
              <w:rPr>
                <w:b/>
                <w:sz w:val="20"/>
              </w:rPr>
            </w:pPr>
            <w:r>
              <w:rPr>
                <w:b/>
                <w:sz w:val="20"/>
              </w:rPr>
              <w:t>5 - </w:t>
            </w:r>
            <w:r>
              <w:rPr>
                <w:b/>
                <w:spacing w:val="-10"/>
                <w:sz w:val="20"/>
              </w:rPr>
              <w:t>6</w:t>
            </w:r>
          </w:p>
        </w:tc>
        <w:tc>
          <w:tcPr>
            <w:tcW w:w="3788" w:type="dxa"/>
          </w:tcPr>
          <w:p>
            <w:pPr>
              <w:pStyle w:val="TableParagraph"/>
              <w:spacing w:line="210" w:lineRule="exact"/>
              <w:ind w:left="48" w:right="42"/>
              <w:jc w:val="center"/>
              <w:rPr>
                <w:b/>
                <w:sz w:val="20"/>
              </w:rPr>
            </w:pPr>
            <w:r>
              <w:rPr>
                <w:b/>
                <w:sz w:val="20"/>
              </w:rPr>
              <w:t>6</w:t>
            </w:r>
            <w:r>
              <w:rPr>
                <w:b/>
                <w:spacing w:val="1"/>
                <w:sz w:val="20"/>
              </w:rPr>
              <w:t> </w:t>
            </w:r>
            <w:r>
              <w:rPr>
                <w:b/>
                <w:sz w:val="20"/>
              </w:rPr>
              <w:t>– </w:t>
            </w:r>
            <w:r>
              <w:rPr>
                <w:b/>
                <w:spacing w:val="-10"/>
                <w:sz w:val="20"/>
              </w:rPr>
              <w:t>7</w:t>
            </w:r>
          </w:p>
        </w:tc>
      </w:tr>
    </w:tbl>
    <w:p>
      <w:pPr>
        <w:pStyle w:val="TableParagraph"/>
        <w:spacing w:after="0" w:line="210" w:lineRule="exact"/>
        <w:jc w:val="center"/>
        <w:rPr>
          <w:b/>
          <w:sz w:val="20"/>
        </w:rPr>
        <w:sectPr>
          <w:headerReference w:type="default" r:id="rId130"/>
          <w:footerReference w:type="default" r:id="rId13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2832" w:hRule="atLeast"/>
        </w:trPr>
        <w:tc>
          <w:tcPr>
            <w:tcW w:w="3634" w:type="dxa"/>
          </w:tcPr>
          <w:p>
            <w:pPr>
              <w:pStyle w:val="TableParagraph"/>
              <w:spacing w:line="223" w:lineRule="exact"/>
              <w:rPr>
                <w:sz w:val="20"/>
              </w:rPr>
            </w:pPr>
            <w:r>
              <w:rPr>
                <w:sz w:val="20"/>
              </w:rPr>
              <w:t>Педагог</w:t>
            </w:r>
            <w:r>
              <w:rPr>
                <w:spacing w:val="-7"/>
                <w:sz w:val="20"/>
              </w:rPr>
              <w:t> </w:t>
            </w:r>
            <w:r>
              <w:rPr>
                <w:sz w:val="20"/>
                <w:u w:val="single"/>
              </w:rPr>
              <w:t>формирует</w:t>
            </w:r>
            <w:r>
              <w:rPr>
                <w:spacing w:val="-7"/>
                <w:sz w:val="20"/>
                <w:u w:val="single"/>
              </w:rPr>
              <w:t> </w:t>
            </w:r>
            <w:r>
              <w:rPr>
                <w:spacing w:val="-2"/>
                <w:sz w:val="20"/>
                <w:u w:val="single"/>
              </w:rPr>
              <w:t>умение:</w:t>
            </w:r>
          </w:p>
          <w:p>
            <w:pPr>
              <w:pStyle w:val="TableParagraph"/>
              <w:numPr>
                <w:ilvl w:val="0"/>
                <w:numId w:val="184"/>
              </w:numPr>
              <w:tabs>
                <w:tab w:pos="534" w:val="left" w:leader="none"/>
              </w:tabs>
              <w:spacing w:line="240" w:lineRule="auto" w:before="1" w:after="0"/>
              <w:ind w:left="107" w:right="866" w:firstLine="0"/>
              <w:jc w:val="left"/>
              <w:rPr>
                <w:sz w:val="20"/>
              </w:rPr>
            </w:pPr>
            <w:r>
              <w:rPr>
                <w:sz w:val="20"/>
              </w:rPr>
              <w:t>организованно</w:t>
            </w:r>
            <w:r>
              <w:rPr>
                <w:spacing w:val="-13"/>
                <w:sz w:val="20"/>
              </w:rPr>
              <w:t> </w:t>
            </w:r>
            <w:r>
              <w:rPr>
                <w:sz w:val="20"/>
              </w:rPr>
              <w:t>выполнять строевые упражнения,</w:t>
            </w:r>
          </w:p>
          <w:p>
            <w:pPr>
              <w:pStyle w:val="TableParagraph"/>
              <w:numPr>
                <w:ilvl w:val="0"/>
                <w:numId w:val="184"/>
              </w:numPr>
              <w:tabs>
                <w:tab w:pos="534" w:val="left" w:leader="none"/>
              </w:tabs>
              <w:spacing w:line="240" w:lineRule="auto" w:before="0" w:after="0"/>
              <w:ind w:left="107" w:right="977" w:firstLine="0"/>
              <w:jc w:val="left"/>
              <w:rPr>
                <w:sz w:val="20"/>
              </w:rPr>
            </w:pPr>
            <w:r>
              <w:rPr>
                <w:sz w:val="20"/>
              </w:rPr>
              <w:t>находить</w:t>
            </w:r>
            <w:r>
              <w:rPr>
                <w:spacing w:val="-13"/>
                <w:sz w:val="20"/>
              </w:rPr>
              <w:t> </w:t>
            </w:r>
            <w:r>
              <w:rPr>
                <w:sz w:val="20"/>
              </w:rPr>
              <w:t>свое</w:t>
            </w:r>
            <w:r>
              <w:rPr>
                <w:spacing w:val="-12"/>
                <w:sz w:val="20"/>
              </w:rPr>
              <w:t> </w:t>
            </w:r>
            <w:r>
              <w:rPr>
                <w:sz w:val="20"/>
              </w:rPr>
              <w:t>место</w:t>
            </w:r>
            <w:r>
              <w:rPr>
                <w:spacing w:val="-13"/>
                <w:sz w:val="20"/>
              </w:rPr>
              <w:t> </w:t>
            </w:r>
            <w:r>
              <w:rPr>
                <w:sz w:val="20"/>
              </w:rPr>
              <w:t>при совместных построениях, </w:t>
            </w:r>
            <w:r>
              <w:rPr>
                <w:spacing w:val="-2"/>
                <w:sz w:val="20"/>
              </w:rPr>
              <w:t>передвижениях.</w:t>
            </w:r>
          </w:p>
        </w:tc>
        <w:tc>
          <w:tcPr>
            <w:tcW w:w="3851" w:type="dxa"/>
          </w:tcPr>
          <w:p>
            <w:pPr>
              <w:pStyle w:val="TableParagraph"/>
              <w:spacing w:line="223" w:lineRule="exact"/>
              <w:ind w:left="108"/>
              <w:rPr>
                <w:b/>
                <w:sz w:val="20"/>
              </w:rPr>
            </w:pPr>
            <w:r>
              <w:rPr>
                <w:sz w:val="20"/>
              </w:rPr>
              <w:t>Педагог</w:t>
            </w:r>
            <w:r>
              <w:rPr>
                <w:spacing w:val="-6"/>
                <w:sz w:val="20"/>
              </w:rPr>
              <w:t> </w:t>
            </w:r>
            <w:r>
              <w:rPr>
                <w:sz w:val="20"/>
                <w:u w:val="single"/>
              </w:rPr>
              <w:t>формирует</w:t>
            </w:r>
            <w:r>
              <w:rPr>
                <w:spacing w:val="-6"/>
                <w:sz w:val="20"/>
                <w:u w:val="single"/>
              </w:rPr>
              <w:t> </w:t>
            </w:r>
            <w:r>
              <w:rPr>
                <w:sz w:val="20"/>
                <w:u w:val="single"/>
              </w:rPr>
              <w:t>и</w:t>
            </w:r>
            <w:r>
              <w:rPr>
                <w:spacing w:val="-7"/>
                <w:sz w:val="20"/>
                <w:u w:val="single"/>
              </w:rPr>
              <w:t> </w:t>
            </w:r>
            <w:r>
              <w:rPr>
                <w:spacing w:val="-2"/>
                <w:sz w:val="20"/>
                <w:u w:val="single"/>
              </w:rPr>
              <w:t>закрепляет</w:t>
            </w:r>
            <w:r>
              <w:rPr>
                <w:b/>
                <w:spacing w:val="-2"/>
                <w:sz w:val="20"/>
              </w:rPr>
              <w:t>:</w:t>
            </w:r>
          </w:p>
          <w:p>
            <w:pPr>
              <w:pStyle w:val="TableParagraph"/>
              <w:numPr>
                <w:ilvl w:val="0"/>
                <w:numId w:val="185"/>
              </w:numPr>
              <w:tabs>
                <w:tab w:pos="816" w:val="left" w:leader="none"/>
              </w:tabs>
              <w:spacing w:line="245" w:lineRule="exact" w:before="1" w:after="0"/>
              <w:ind w:left="816" w:right="0" w:hanging="482"/>
              <w:jc w:val="left"/>
              <w:rPr>
                <w:sz w:val="20"/>
              </w:rPr>
            </w:pPr>
            <w:r>
              <w:rPr>
                <w:sz w:val="20"/>
              </w:rPr>
              <w:t>двигательные</w:t>
            </w:r>
            <w:r>
              <w:rPr>
                <w:spacing w:val="-6"/>
                <w:sz w:val="20"/>
              </w:rPr>
              <w:t> </w:t>
            </w:r>
            <w:r>
              <w:rPr>
                <w:sz w:val="20"/>
              </w:rPr>
              <w:t>умения</w:t>
            </w:r>
            <w:r>
              <w:rPr>
                <w:spacing w:val="-8"/>
                <w:sz w:val="20"/>
              </w:rPr>
              <w:t> </w:t>
            </w:r>
            <w:r>
              <w:rPr>
                <w:sz w:val="20"/>
              </w:rPr>
              <w:t>и</w:t>
            </w:r>
            <w:r>
              <w:rPr>
                <w:spacing w:val="-7"/>
                <w:sz w:val="20"/>
              </w:rPr>
              <w:t> </w:t>
            </w:r>
            <w:r>
              <w:rPr>
                <w:spacing w:val="-2"/>
                <w:sz w:val="20"/>
              </w:rPr>
              <w:t>навыки,</w:t>
            </w:r>
          </w:p>
          <w:p>
            <w:pPr>
              <w:pStyle w:val="TableParagraph"/>
              <w:numPr>
                <w:ilvl w:val="0"/>
                <w:numId w:val="185"/>
              </w:numPr>
              <w:tabs>
                <w:tab w:pos="816" w:val="left" w:leader="none"/>
              </w:tabs>
              <w:spacing w:line="240" w:lineRule="auto" w:before="0" w:after="0"/>
              <w:ind w:left="108" w:right="651" w:firstLine="225"/>
              <w:jc w:val="left"/>
              <w:rPr>
                <w:sz w:val="20"/>
              </w:rPr>
            </w:pPr>
            <w:r>
              <w:rPr>
                <w:sz w:val="20"/>
              </w:rPr>
              <w:t>развивает</w:t>
            </w:r>
            <w:r>
              <w:rPr>
                <w:spacing w:val="-13"/>
                <w:sz w:val="20"/>
              </w:rPr>
              <w:t> </w:t>
            </w:r>
            <w:r>
              <w:rPr>
                <w:sz w:val="20"/>
              </w:rPr>
              <w:t>психофизические качества при:</w:t>
            </w:r>
          </w:p>
          <w:p>
            <w:pPr>
              <w:pStyle w:val="TableParagraph"/>
              <w:numPr>
                <w:ilvl w:val="1"/>
                <w:numId w:val="185"/>
              </w:numPr>
              <w:tabs>
                <w:tab w:pos="816" w:val="left" w:leader="none"/>
              </w:tabs>
              <w:spacing w:line="237" w:lineRule="auto" w:before="2" w:after="0"/>
              <w:ind w:left="466" w:right="874" w:firstLine="9"/>
              <w:jc w:val="left"/>
              <w:rPr>
                <w:sz w:val="20"/>
              </w:rPr>
            </w:pPr>
            <w:r>
              <w:rPr>
                <w:sz w:val="20"/>
              </w:rPr>
              <w:t>выполнении</w:t>
            </w:r>
            <w:r>
              <w:rPr>
                <w:spacing w:val="-13"/>
                <w:sz w:val="20"/>
              </w:rPr>
              <w:t> </w:t>
            </w:r>
            <w:r>
              <w:rPr>
                <w:sz w:val="20"/>
              </w:rPr>
              <w:t>упражнений основной гимнастики,</w:t>
            </w:r>
          </w:p>
          <w:p>
            <w:pPr>
              <w:pStyle w:val="TableParagraph"/>
              <w:numPr>
                <w:ilvl w:val="1"/>
                <w:numId w:val="185"/>
              </w:numPr>
              <w:tabs>
                <w:tab w:pos="816" w:val="left" w:leader="none"/>
              </w:tabs>
              <w:spacing w:line="240" w:lineRule="auto" w:before="0" w:after="0"/>
              <w:ind w:left="466" w:right="762" w:firstLine="9"/>
              <w:jc w:val="left"/>
              <w:rPr>
                <w:sz w:val="20"/>
              </w:rPr>
            </w:pPr>
            <w:r>
              <w:rPr>
                <w:sz w:val="20"/>
              </w:rPr>
              <w:t>а также при проведении подвижных</w:t>
            </w:r>
            <w:r>
              <w:rPr>
                <w:spacing w:val="-13"/>
                <w:sz w:val="20"/>
              </w:rPr>
              <w:t> </w:t>
            </w:r>
            <w:r>
              <w:rPr>
                <w:sz w:val="20"/>
              </w:rPr>
              <w:t>и</w:t>
            </w:r>
            <w:r>
              <w:rPr>
                <w:spacing w:val="-12"/>
                <w:sz w:val="20"/>
              </w:rPr>
              <w:t> </w:t>
            </w:r>
            <w:r>
              <w:rPr>
                <w:sz w:val="20"/>
              </w:rPr>
              <w:t>спортивных</w:t>
            </w:r>
            <w:r>
              <w:rPr>
                <w:spacing w:val="-13"/>
                <w:sz w:val="20"/>
              </w:rPr>
              <w:t> </w:t>
            </w:r>
            <w:r>
              <w:rPr>
                <w:sz w:val="20"/>
              </w:rPr>
              <w:t>игр.</w:t>
            </w:r>
          </w:p>
        </w:tc>
        <w:tc>
          <w:tcPr>
            <w:tcW w:w="3740" w:type="dxa"/>
          </w:tcPr>
          <w:p>
            <w:pPr>
              <w:pStyle w:val="TableParagraph"/>
              <w:ind w:right="136"/>
              <w:rPr>
                <w:b/>
                <w:sz w:val="20"/>
              </w:rPr>
            </w:pPr>
            <w:r>
              <w:rPr>
                <w:sz w:val="20"/>
              </w:rPr>
              <w:t>Педагог</w:t>
            </w:r>
            <w:r>
              <w:rPr>
                <w:spacing w:val="-13"/>
                <w:sz w:val="20"/>
              </w:rPr>
              <w:t> </w:t>
            </w:r>
            <w:r>
              <w:rPr>
                <w:sz w:val="20"/>
                <w:u w:val="single"/>
              </w:rPr>
              <w:t>формирует,</w:t>
            </w:r>
            <w:r>
              <w:rPr>
                <w:spacing w:val="-12"/>
                <w:sz w:val="20"/>
                <w:u w:val="single"/>
              </w:rPr>
              <w:t> </w:t>
            </w:r>
            <w:r>
              <w:rPr>
                <w:sz w:val="20"/>
                <w:u w:val="single"/>
              </w:rPr>
              <w:t>закрепляет</w:t>
            </w:r>
            <w:r>
              <w:rPr>
                <w:spacing w:val="-13"/>
                <w:sz w:val="20"/>
                <w:u w:val="single"/>
              </w:rPr>
              <w:t> </w:t>
            </w:r>
            <w:r>
              <w:rPr>
                <w:sz w:val="20"/>
                <w:u w:val="single"/>
              </w:rPr>
              <w:t>и</w:t>
            </w:r>
            <w:r>
              <w:rPr>
                <w:sz w:val="20"/>
              </w:rPr>
              <w:t> </w:t>
            </w:r>
            <w:r>
              <w:rPr>
                <w:spacing w:val="-2"/>
                <w:sz w:val="20"/>
                <w:u w:val="single"/>
              </w:rPr>
              <w:t>совершенствует</w:t>
            </w:r>
            <w:r>
              <w:rPr>
                <w:b/>
                <w:spacing w:val="-2"/>
                <w:sz w:val="20"/>
              </w:rPr>
              <w:t>:</w:t>
            </w:r>
          </w:p>
          <w:p>
            <w:pPr>
              <w:pStyle w:val="TableParagraph"/>
              <w:numPr>
                <w:ilvl w:val="0"/>
                <w:numId w:val="186"/>
              </w:numPr>
              <w:tabs>
                <w:tab w:pos="570" w:val="left" w:leader="none"/>
              </w:tabs>
              <w:spacing w:line="245" w:lineRule="exact" w:before="0" w:after="0"/>
              <w:ind w:left="570" w:right="0" w:hanging="427"/>
              <w:jc w:val="left"/>
              <w:rPr>
                <w:sz w:val="20"/>
              </w:rPr>
            </w:pPr>
            <w:r>
              <w:rPr>
                <w:sz w:val="20"/>
              </w:rPr>
              <w:t>двигательные</w:t>
            </w:r>
            <w:r>
              <w:rPr>
                <w:spacing w:val="-6"/>
                <w:sz w:val="20"/>
              </w:rPr>
              <w:t> </w:t>
            </w:r>
            <w:r>
              <w:rPr>
                <w:sz w:val="20"/>
              </w:rPr>
              <w:t>умения</w:t>
            </w:r>
            <w:r>
              <w:rPr>
                <w:spacing w:val="-8"/>
                <w:sz w:val="20"/>
              </w:rPr>
              <w:t> </w:t>
            </w:r>
            <w:r>
              <w:rPr>
                <w:sz w:val="20"/>
              </w:rPr>
              <w:t>и</w:t>
            </w:r>
            <w:r>
              <w:rPr>
                <w:spacing w:val="-7"/>
                <w:sz w:val="20"/>
              </w:rPr>
              <w:t> </w:t>
            </w:r>
            <w:r>
              <w:rPr>
                <w:spacing w:val="-2"/>
                <w:sz w:val="20"/>
              </w:rPr>
              <w:t>навыки,</w:t>
            </w:r>
          </w:p>
          <w:p>
            <w:pPr>
              <w:pStyle w:val="TableParagraph"/>
              <w:numPr>
                <w:ilvl w:val="0"/>
                <w:numId w:val="186"/>
              </w:numPr>
              <w:tabs>
                <w:tab w:pos="570" w:val="left" w:leader="none"/>
              </w:tabs>
              <w:spacing w:line="240" w:lineRule="auto" w:before="0" w:after="0"/>
              <w:ind w:left="107" w:right="786" w:firstLine="36"/>
              <w:jc w:val="left"/>
              <w:rPr>
                <w:sz w:val="20"/>
              </w:rPr>
            </w:pPr>
            <w:r>
              <w:rPr>
                <w:sz w:val="20"/>
              </w:rPr>
              <w:t>развивает</w:t>
            </w:r>
            <w:r>
              <w:rPr>
                <w:spacing w:val="-13"/>
                <w:sz w:val="20"/>
              </w:rPr>
              <w:t> </w:t>
            </w:r>
            <w:r>
              <w:rPr>
                <w:sz w:val="20"/>
              </w:rPr>
              <w:t>психофизические </w:t>
            </w:r>
            <w:r>
              <w:rPr>
                <w:spacing w:val="-2"/>
                <w:sz w:val="20"/>
              </w:rPr>
              <w:t>качества,</w:t>
            </w:r>
          </w:p>
          <w:p>
            <w:pPr>
              <w:pStyle w:val="TableParagraph"/>
              <w:numPr>
                <w:ilvl w:val="0"/>
                <w:numId w:val="186"/>
              </w:numPr>
              <w:tabs>
                <w:tab w:pos="569" w:val="left" w:leader="none"/>
              </w:tabs>
              <w:spacing w:line="240" w:lineRule="auto" w:before="0" w:after="0"/>
              <w:ind w:left="107" w:right="493" w:firstLine="36"/>
              <w:jc w:val="both"/>
              <w:rPr>
                <w:sz w:val="20"/>
              </w:rPr>
            </w:pPr>
            <w:r>
              <w:rPr>
                <w:sz w:val="20"/>
              </w:rPr>
              <w:t>обогащает двигательный опыт детей</w:t>
            </w:r>
            <w:r>
              <w:rPr>
                <w:spacing w:val="-13"/>
                <w:sz w:val="20"/>
              </w:rPr>
              <w:t> </w:t>
            </w:r>
            <w:r>
              <w:rPr>
                <w:sz w:val="20"/>
              </w:rPr>
              <w:t>разнообразными</w:t>
            </w:r>
            <w:r>
              <w:rPr>
                <w:spacing w:val="-12"/>
                <w:sz w:val="20"/>
              </w:rPr>
              <w:t> </w:t>
            </w:r>
            <w:r>
              <w:rPr>
                <w:sz w:val="20"/>
              </w:rPr>
              <w:t>физическими </w:t>
            </w:r>
            <w:r>
              <w:rPr>
                <w:spacing w:val="-2"/>
                <w:sz w:val="20"/>
              </w:rPr>
              <w:t>упражнениями,</w:t>
            </w:r>
          </w:p>
          <w:p>
            <w:pPr>
              <w:pStyle w:val="TableParagraph"/>
              <w:numPr>
                <w:ilvl w:val="0"/>
                <w:numId w:val="186"/>
              </w:numPr>
              <w:tabs>
                <w:tab w:pos="569" w:val="left" w:leader="none"/>
              </w:tabs>
              <w:spacing w:line="240" w:lineRule="auto" w:before="0" w:after="0"/>
              <w:ind w:left="107" w:right="1193" w:firstLine="36"/>
              <w:jc w:val="both"/>
              <w:rPr>
                <w:sz w:val="20"/>
              </w:rPr>
            </w:pPr>
            <w:r>
              <w:rPr>
                <w:sz w:val="20"/>
              </w:rPr>
              <w:t>поддерживает</w:t>
            </w:r>
            <w:r>
              <w:rPr>
                <w:spacing w:val="-13"/>
                <w:sz w:val="20"/>
              </w:rPr>
              <w:t> </w:t>
            </w:r>
            <w:r>
              <w:rPr>
                <w:sz w:val="20"/>
              </w:rPr>
              <w:t>детскую </w:t>
            </w:r>
            <w:r>
              <w:rPr>
                <w:spacing w:val="-2"/>
                <w:sz w:val="20"/>
              </w:rPr>
              <w:t>инициативу.</w:t>
            </w:r>
          </w:p>
        </w:tc>
        <w:tc>
          <w:tcPr>
            <w:tcW w:w="3788" w:type="dxa"/>
          </w:tcPr>
          <w:p>
            <w:pPr>
              <w:pStyle w:val="TableParagraph"/>
              <w:ind w:right="674"/>
              <w:rPr>
                <w:sz w:val="20"/>
              </w:rPr>
            </w:pPr>
            <w:r>
              <w:rPr>
                <w:sz w:val="20"/>
              </w:rPr>
              <w:t>Педагог </w:t>
            </w:r>
            <w:r>
              <w:rPr>
                <w:sz w:val="20"/>
                <w:u w:val="single"/>
              </w:rPr>
              <w:t>создает условия для</w:t>
            </w:r>
            <w:r>
              <w:rPr>
                <w:sz w:val="20"/>
              </w:rPr>
              <w:t> </w:t>
            </w:r>
            <w:r>
              <w:rPr>
                <w:sz w:val="20"/>
                <w:u w:val="single"/>
              </w:rPr>
              <w:t>дальнейшего</w:t>
            </w:r>
            <w:r>
              <w:rPr>
                <w:spacing w:val="-13"/>
                <w:sz w:val="20"/>
                <w:u w:val="single"/>
              </w:rPr>
              <w:t> </w:t>
            </w:r>
            <w:r>
              <w:rPr>
                <w:sz w:val="20"/>
                <w:u w:val="single"/>
              </w:rPr>
              <w:t>совершенствования</w:t>
            </w:r>
            <w:r>
              <w:rPr>
                <w:spacing w:val="-12"/>
                <w:sz w:val="20"/>
                <w:u w:val="single"/>
              </w:rPr>
              <w:t> </w:t>
            </w:r>
            <w:r>
              <w:rPr>
                <w:sz w:val="20"/>
                <w:u w:val="single"/>
              </w:rPr>
              <w:t>и</w:t>
            </w:r>
            <w:r>
              <w:rPr>
                <w:sz w:val="20"/>
              </w:rPr>
              <w:t> </w:t>
            </w:r>
            <w:r>
              <w:rPr>
                <w:spacing w:val="-2"/>
                <w:sz w:val="20"/>
                <w:u w:val="single"/>
              </w:rPr>
              <w:t>закрепления</w:t>
            </w:r>
          </w:p>
          <w:p>
            <w:pPr>
              <w:pStyle w:val="TableParagraph"/>
              <w:numPr>
                <w:ilvl w:val="0"/>
                <w:numId w:val="187"/>
              </w:numPr>
              <w:tabs>
                <w:tab w:pos="358" w:val="left" w:leader="none"/>
              </w:tabs>
              <w:spacing w:line="245" w:lineRule="exact" w:before="0" w:after="0"/>
              <w:ind w:left="358" w:right="0" w:hanging="251"/>
              <w:jc w:val="left"/>
              <w:rPr>
                <w:b/>
                <w:sz w:val="20"/>
              </w:rPr>
            </w:pPr>
            <w:r>
              <w:rPr>
                <w:sz w:val="20"/>
              </w:rPr>
              <w:t>основных</w:t>
            </w:r>
            <w:r>
              <w:rPr>
                <w:spacing w:val="-11"/>
                <w:sz w:val="20"/>
              </w:rPr>
              <w:t> </w:t>
            </w:r>
            <w:r>
              <w:rPr>
                <w:spacing w:val="-2"/>
                <w:sz w:val="20"/>
              </w:rPr>
              <w:t>движений</w:t>
            </w:r>
            <w:r>
              <w:rPr>
                <w:b/>
                <w:spacing w:val="-2"/>
                <w:sz w:val="20"/>
              </w:rPr>
              <w:t>,</w:t>
            </w:r>
          </w:p>
          <w:p>
            <w:pPr>
              <w:pStyle w:val="TableParagraph"/>
              <w:numPr>
                <w:ilvl w:val="0"/>
                <w:numId w:val="187"/>
              </w:numPr>
              <w:tabs>
                <w:tab w:pos="358" w:val="left" w:leader="none"/>
              </w:tabs>
              <w:spacing w:line="237" w:lineRule="auto" w:before="0" w:after="0"/>
              <w:ind w:left="107" w:right="252" w:firstLine="0"/>
              <w:jc w:val="left"/>
              <w:rPr>
                <w:sz w:val="20"/>
              </w:rPr>
            </w:pPr>
            <w:r>
              <w:rPr>
                <w:sz w:val="20"/>
              </w:rPr>
              <w:t>развития</w:t>
            </w:r>
            <w:r>
              <w:rPr>
                <w:spacing w:val="-13"/>
                <w:sz w:val="20"/>
              </w:rPr>
              <w:t> </w:t>
            </w:r>
            <w:r>
              <w:rPr>
                <w:sz w:val="20"/>
              </w:rPr>
              <w:t>психофизических</w:t>
            </w:r>
            <w:r>
              <w:rPr>
                <w:spacing w:val="-12"/>
                <w:sz w:val="20"/>
              </w:rPr>
              <w:t> </w:t>
            </w:r>
            <w:r>
              <w:rPr>
                <w:sz w:val="20"/>
              </w:rPr>
              <w:t>качеств</w:t>
            </w:r>
            <w:r>
              <w:rPr>
                <w:spacing w:val="-13"/>
                <w:sz w:val="20"/>
              </w:rPr>
              <w:t> </w:t>
            </w:r>
            <w:r>
              <w:rPr>
                <w:sz w:val="20"/>
              </w:rPr>
              <w:t>и </w:t>
            </w:r>
            <w:r>
              <w:rPr>
                <w:spacing w:val="-2"/>
                <w:sz w:val="20"/>
              </w:rPr>
              <w:t>способностей,</w:t>
            </w:r>
          </w:p>
          <w:p>
            <w:pPr>
              <w:pStyle w:val="TableParagraph"/>
              <w:numPr>
                <w:ilvl w:val="0"/>
                <w:numId w:val="187"/>
              </w:numPr>
              <w:tabs>
                <w:tab w:pos="358" w:val="left" w:leader="none"/>
              </w:tabs>
              <w:spacing w:line="240" w:lineRule="auto" w:before="0" w:after="0"/>
              <w:ind w:left="107" w:right="618" w:firstLine="0"/>
              <w:jc w:val="left"/>
              <w:rPr>
                <w:sz w:val="20"/>
              </w:rPr>
            </w:pPr>
            <w:r>
              <w:rPr>
                <w:sz w:val="20"/>
              </w:rPr>
              <w:t>общеразвивающих,</w:t>
            </w:r>
            <w:r>
              <w:rPr>
                <w:spacing w:val="-13"/>
                <w:sz w:val="20"/>
              </w:rPr>
              <w:t> </w:t>
            </w:r>
            <w:r>
              <w:rPr>
                <w:sz w:val="20"/>
              </w:rPr>
              <w:t>музыкально- ритмических упражнений и их </w:t>
            </w:r>
            <w:r>
              <w:rPr>
                <w:spacing w:val="-2"/>
                <w:sz w:val="20"/>
              </w:rPr>
              <w:t>комбинаций,</w:t>
            </w:r>
          </w:p>
          <w:p>
            <w:pPr>
              <w:pStyle w:val="TableParagraph"/>
              <w:numPr>
                <w:ilvl w:val="0"/>
                <w:numId w:val="187"/>
              </w:numPr>
              <w:tabs>
                <w:tab w:pos="358" w:val="left" w:leader="none"/>
              </w:tabs>
              <w:spacing w:line="245" w:lineRule="exact" w:before="0" w:after="0"/>
              <w:ind w:left="358" w:right="0" w:hanging="251"/>
              <w:jc w:val="left"/>
              <w:rPr>
                <w:sz w:val="20"/>
              </w:rPr>
            </w:pPr>
            <w:r>
              <w:rPr>
                <w:sz w:val="20"/>
              </w:rPr>
              <w:t>спортивных</w:t>
            </w:r>
            <w:r>
              <w:rPr>
                <w:spacing w:val="-12"/>
                <w:sz w:val="20"/>
              </w:rPr>
              <w:t> </w:t>
            </w:r>
            <w:r>
              <w:rPr>
                <w:spacing w:val="-2"/>
                <w:sz w:val="20"/>
              </w:rPr>
              <w:t>упражнений,</w:t>
            </w:r>
          </w:p>
          <w:p>
            <w:pPr>
              <w:pStyle w:val="TableParagraph"/>
              <w:numPr>
                <w:ilvl w:val="0"/>
                <w:numId w:val="187"/>
              </w:numPr>
              <w:tabs>
                <w:tab w:pos="358" w:val="left" w:leader="none"/>
              </w:tabs>
              <w:spacing w:line="228" w:lineRule="exact" w:before="1" w:after="0"/>
              <w:ind w:left="107" w:right="249" w:firstLine="0"/>
              <w:jc w:val="left"/>
              <w:rPr>
                <w:sz w:val="20"/>
              </w:rPr>
            </w:pPr>
            <w:r>
              <w:rPr>
                <w:sz w:val="20"/>
              </w:rPr>
              <w:t>освоения</w:t>
            </w:r>
            <w:r>
              <w:rPr>
                <w:spacing w:val="-13"/>
                <w:sz w:val="20"/>
              </w:rPr>
              <w:t> </w:t>
            </w:r>
            <w:r>
              <w:rPr>
                <w:sz w:val="20"/>
              </w:rPr>
              <w:t>элементов</w:t>
            </w:r>
            <w:r>
              <w:rPr>
                <w:spacing w:val="-12"/>
                <w:sz w:val="20"/>
              </w:rPr>
              <w:t> </w:t>
            </w:r>
            <w:r>
              <w:rPr>
                <w:sz w:val="20"/>
              </w:rPr>
              <w:t>спортивных</w:t>
            </w:r>
            <w:r>
              <w:rPr>
                <w:spacing w:val="-13"/>
                <w:sz w:val="20"/>
              </w:rPr>
              <w:t> </w:t>
            </w:r>
            <w:r>
              <w:rPr>
                <w:sz w:val="20"/>
              </w:rPr>
              <w:t>игр, </w:t>
            </w:r>
            <w:r>
              <w:rPr>
                <w:spacing w:val="-2"/>
                <w:sz w:val="20"/>
              </w:rPr>
              <w:t>игр-эстафет.</w:t>
            </w:r>
          </w:p>
        </w:tc>
      </w:tr>
      <w:tr>
        <w:trPr>
          <w:trHeight w:val="2114" w:hRule="atLeast"/>
        </w:trPr>
        <w:tc>
          <w:tcPr>
            <w:tcW w:w="3634" w:type="dxa"/>
          </w:tcPr>
          <w:p>
            <w:pPr>
              <w:pStyle w:val="TableParagraph"/>
              <w:rPr>
                <w:sz w:val="20"/>
              </w:rPr>
            </w:pPr>
            <w:r>
              <w:rPr>
                <w:sz w:val="20"/>
                <w:u w:val="single"/>
              </w:rPr>
              <w:t>Педагог формирует умение</w:t>
            </w:r>
            <w:r>
              <w:rPr>
                <w:sz w:val="20"/>
              </w:rPr>
              <w:t> </w:t>
            </w:r>
            <w:r>
              <w:rPr>
                <w:sz w:val="20"/>
                <w:u w:val="single"/>
              </w:rPr>
              <w:t>организованно</w:t>
            </w:r>
            <w:r>
              <w:rPr>
                <w:spacing w:val="-13"/>
                <w:sz w:val="20"/>
                <w:u w:val="single"/>
              </w:rPr>
              <w:t> </w:t>
            </w:r>
            <w:r>
              <w:rPr>
                <w:sz w:val="20"/>
                <w:u w:val="single"/>
              </w:rPr>
              <w:t>выполнять</w:t>
            </w:r>
            <w:r>
              <w:rPr>
                <w:spacing w:val="-12"/>
                <w:sz w:val="20"/>
                <w:u w:val="single"/>
              </w:rPr>
              <w:t> </w:t>
            </w:r>
            <w:r>
              <w:rPr>
                <w:sz w:val="20"/>
                <w:u w:val="single"/>
              </w:rPr>
              <w:t>по</w:t>
            </w:r>
            <w:r>
              <w:rPr>
                <w:spacing w:val="-13"/>
                <w:sz w:val="20"/>
                <w:u w:val="single"/>
              </w:rPr>
              <w:t> </w:t>
            </w:r>
            <w:r>
              <w:rPr>
                <w:sz w:val="20"/>
                <w:u w:val="single"/>
              </w:rPr>
              <w:t>показу</w:t>
            </w:r>
          </w:p>
          <w:p>
            <w:pPr>
              <w:pStyle w:val="TableParagraph"/>
              <w:numPr>
                <w:ilvl w:val="0"/>
                <w:numId w:val="188"/>
              </w:numPr>
              <w:tabs>
                <w:tab w:pos="534" w:val="left" w:leader="none"/>
              </w:tabs>
              <w:spacing w:line="240" w:lineRule="auto" w:before="0" w:after="0"/>
              <w:ind w:left="107" w:right="250" w:firstLine="0"/>
              <w:jc w:val="left"/>
              <w:rPr>
                <w:sz w:val="20"/>
              </w:rPr>
            </w:pPr>
            <w:r>
              <w:rPr>
                <w:sz w:val="20"/>
              </w:rPr>
              <w:t>общеразвивающие,</w:t>
            </w:r>
            <w:r>
              <w:rPr>
                <w:spacing w:val="-13"/>
                <w:sz w:val="20"/>
              </w:rPr>
              <w:t> </w:t>
            </w:r>
            <w:r>
              <w:rPr>
                <w:sz w:val="20"/>
              </w:rPr>
              <w:t>музыкально</w:t>
            </w:r>
            <w:r>
              <w:rPr>
                <w:spacing w:val="-12"/>
                <w:sz w:val="20"/>
              </w:rPr>
              <w:t> </w:t>
            </w:r>
            <w:r>
              <w:rPr>
                <w:sz w:val="20"/>
              </w:rPr>
              <w:t>- ритмические упражнения;</w:t>
            </w:r>
          </w:p>
          <w:p>
            <w:pPr>
              <w:pStyle w:val="TableParagraph"/>
              <w:numPr>
                <w:ilvl w:val="0"/>
                <w:numId w:val="188"/>
              </w:numPr>
              <w:tabs>
                <w:tab w:pos="534" w:val="left" w:leader="none"/>
              </w:tabs>
              <w:spacing w:line="237" w:lineRule="auto" w:before="0" w:after="0"/>
              <w:ind w:left="107" w:right="539" w:firstLine="0"/>
              <w:jc w:val="left"/>
              <w:rPr>
                <w:sz w:val="20"/>
              </w:rPr>
            </w:pPr>
            <w:r>
              <w:rPr>
                <w:sz w:val="20"/>
              </w:rPr>
              <w:t>создает</w:t>
            </w:r>
            <w:r>
              <w:rPr>
                <w:spacing w:val="-13"/>
                <w:sz w:val="20"/>
              </w:rPr>
              <w:t> </w:t>
            </w:r>
            <w:r>
              <w:rPr>
                <w:sz w:val="20"/>
              </w:rPr>
              <w:t>условия</w:t>
            </w:r>
            <w:r>
              <w:rPr>
                <w:spacing w:val="-12"/>
                <w:sz w:val="20"/>
              </w:rPr>
              <w:t> </w:t>
            </w:r>
            <w:r>
              <w:rPr>
                <w:sz w:val="20"/>
              </w:rPr>
              <w:t>для</w:t>
            </w:r>
            <w:r>
              <w:rPr>
                <w:spacing w:val="-13"/>
                <w:sz w:val="20"/>
              </w:rPr>
              <w:t> </w:t>
            </w:r>
            <w:r>
              <w:rPr>
                <w:sz w:val="20"/>
              </w:rPr>
              <w:t>активной двигательной деятельности и</w:t>
            </w:r>
          </w:p>
          <w:p>
            <w:pPr>
              <w:pStyle w:val="TableParagraph"/>
              <w:numPr>
                <w:ilvl w:val="0"/>
                <w:numId w:val="188"/>
              </w:numPr>
              <w:tabs>
                <w:tab w:pos="534" w:val="left" w:leader="none"/>
              </w:tabs>
              <w:spacing w:line="240" w:lineRule="auto" w:before="0" w:after="0"/>
              <w:ind w:left="107" w:right="229" w:firstLine="0"/>
              <w:jc w:val="left"/>
              <w:rPr>
                <w:sz w:val="20"/>
              </w:rPr>
            </w:pPr>
            <w:r>
              <w:rPr>
                <w:sz w:val="20"/>
              </w:rPr>
              <w:t>положительного</w:t>
            </w:r>
            <w:r>
              <w:rPr>
                <w:spacing w:val="-13"/>
                <w:sz w:val="20"/>
              </w:rPr>
              <w:t> </w:t>
            </w:r>
            <w:r>
              <w:rPr>
                <w:sz w:val="20"/>
              </w:rPr>
              <w:t>эмоционального состояния детей.</w:t>
            </w:r>
          </w:p>
        </w:tc>
        <w:tc>
          <w:tcPr>
            <w:tcW w:w="3851" w:type="dxa"/>
          </w:tcPr>
          <w:p>
            <w:pPr>
              <w:pStyle w:val="TableParagraph"/>
              <w:spacing w:line="223" w:lineRule="exact"/>
              <w:ind w:left="108"/>
              <w:rPr>
                <w:sz w:val="20"/>
              </w:rPr>
            </w:pPr>
            <w:r>
              <w:rPr>
                <w:spacing w:val="-2"/>
                <w:sz w:val="20"/>
                <w:u w:val="single"/>
              </w:rPr>
              <w:t>Помогает:</w:t>
            </w:r>
          </w:p>
          <w:p>
            <w:pPr>
              <w:pStyle w:val="TableParagraph"/>
              <w:numPr>
                <w:ilvl w:val="0"/>
                <w:numId w:val="189"/>
              </w:numPr>
              <w:tabs>
                <w:tab w:pos="674" w:val="left" w:leader="none"/>
              </w:tabs>
              <w:spacing w:line="240" w:lineRule="auto" w:before="0" w:after="0"/>
              <w:ind w:left="108" w:right="858" w:firstLine="0"/>
              <w:jc w:val="left"/>
              <w:rPr>
                <w:sz w:val="20"/>
              </w:rPr>
            </w:pPr>
            <w:r>
              <w:rPr>
                <w:sz w:val="20"/>
              </w:rPr>
              <w:t>точно</w:t>
            </w:r>
            <w:r>
              <w:rPr>
                <w:spacing w:val="-13"/>
                <w:sz w:val="20"/>
              </w:rPr>
              <w:t> </w:t>
            </w:r>
            <w:r>
              <w:rPr>
                <w:sz w:val="20"/>
              </w:rPr>
              <w:t>принимать</w:t>
            </w:r>
            <w:r>
              <w:rPr>
                <w:spacing w:val="-12"/>
                <w:sz w:val="20"/>
              </w:rPr>
              <w:t> </w:t>
            </w:r>
            <w:r>
              <w:rPr>
                <w:sz w:val="20"/>
              </w:rPr>
              <w:t>исходное </w:t>
            </w:r>
            <w:r>
              <w:rPr>
                <w:spacing w:val="-2"/>
                <w:sz w:val="20"/>
              </w:rPr>
              <w:t>положение,</w:t>
            </w:r>
          </w:p>
          <w:p>
            <w:pPr>
              <w:pStyle w:val="TableParagraph"/>
              <w:numPr>
                <w:ilvl w:val="0"/>
                <w:numId w:val="189"/>
              </w:numPr>
              <w:tabs>
                <w:tab w:pos="674" w:val="left" w:leader="none"/>
              </w:tabs>
              <w:spacing w:line="240" w:lineRule="auto" w:before="0" w:after="0"/>
              <w:ind w:left="108" w:right="339" w:firstLine="0"/>
              <w:jc w:val="left"/>
              <w:rPr>
                <w:sz w:val="20"/>
              </w:rPr>
            </w:pPr>
            <w:r>
              <w:rPr>
                <w:sz w:val="20"/>
              </w:rPr>
              <w:t>показывает возможность использования</w:t>
            </w:r>
            <w:r>
              <w:rPr>
                <w:spacing w:val="-13"/>
                <w:sz w:val="20"/>
              </w:rPr>
              <w:t> </w:t>
            </w:r>
            <w:r>
              <w:rPr>
                <w:sz w:val="20"/>
              </w:rPr>
              <w:t>разученного</w:t>
            </w:r>
            <w:r>
              <w:rPr>
                <w:spacing w:val="-12"/>
                <w:sz w:val="20"/>
              </w:rPr>
              <w:t> </w:t>
            </w:r>
            <w:r>
              <w:rPr>
                <w:sz w:val="20"/>
              </w:rPr>
              <w:t>движения</w:t>
            </w:r>
            <w:r>
              <w:rPr>
                <w:spacing w:val="-13"/>
                <w:sz w:val="20"/>
              </w:rPr>
              <w:t> </w:t>
            </w:r>
            <w:r>
              <w:rPr>
                <w:sz w:val="20"/>
              </w:rPr>
              <w:t>в самостоятельной двигательной</w:t>
            </w:r>
          </w:p>
          <w:p>
            <w:pPr>
              <w:pStyle w:val="TableParagraph"/>
              <w:spacing w:line="228" w:lineRule="exact"/>
              <w:ind w:left="108"/>
              <w:rPr>
                <w:sz w:val="20"/>
              </w:rPr>
            </w:pPr>
            <w:r>
              <w:rPr>
                <w:spacing w:val="-2"/>
                <w:sz w:val="20"/>
              </w:rPr>
              <w:t>деятельности,</w:t>
            </w:r>
          </w:p>
          <w:p>
            <w:pPr>
              <w:pStyle w:val="TableParagraph"/>
              <w:numPr>
                <w:ilvl w:val="0"/>
                <w:numId w:val="189"/>
              </w:numPr>
              <w:tabs>
                <w:tab w:pos="674" w:val="left" w:leader="none"/>
              </w:tabs>
              <w:spacing w:line="230" w:lineRule="atLeast" w:before="0" w:after="0"/>
              <w:ind w:left="108" w:right="675" w:firstLine="0"/>
              <w:jc w:val="left"/>
              <w:rPr>
                <w:sz w:val="20"/>
              </w:rPr>
            </w:pPr>
            <w:r>
              <w:rPr>
                <w:sz w:val="20"/>
              </w:rPr>
              <w:t>укреплять дружеские взаимоотношения</w:t>
            </w:r>
            <w:r>
              <w:rPr>
                <w:spacing w:val="-13"/>
                <w:sz w:val="20"/>
              </w:rPr>
              <w:t> </w:t>
            </w:r>
            <w:r>
              <w:rPr>
                <w:sz w:val="20"/>
              </w:rPr>
              <w:t>со</w:t>
            </w:r>
            <w:r>
              <w:rPr>
                <w:spacing w:val="-12"/>
                <w:sz w:val="20"/>
              </w:rPr>
              <w:t> </w:t>
            </w:r>
            <w:r>
              <w:rPr>
                <w:sz w:val="20"/>
              </w:rPr>
              <w:t>сверстниками,</w:t>
            </w:r>
          </w:p>
        </w:tc>
        <w:tc>
          <w:tcPr>
            <w:tcW w:w="7528" w:type="dxa"/>
            <w:gridSpan w:val="2"/>
          </w:tcPr>
          <w:p>
            <w:pPr>
              <w:pStyle w:val="TableParagraph"/>
              <w:rPr>
                <w:sz w:val="20"/>
              </w:rPr>
            </w:pPr>
            <w:r>
              <w:rPr>
                <w:sz w:val="20"/>
                <w:u w:val="single"/>
              </w:rPr>
              <w:t>Поощряет стремление выполнять упражнения</w:t>
            </w:r>
            <w:r>
              <w:rPr>
                <w:sz w:val="20"/>
              </w:rPr>
              <w:t> технично, рационально, экономно, выразительно,</w:t>
            </w:r>
            <w:r>
              <w:rPr>
                <w:spacing w:val="-6"/>
                <w:sz w:val="20"/>
              </w:rPr>
              <w:t> </w:t>
            </w:r>
            <w:r>
              <w:rPr>
                <w:sz w:val="20"/>
              </w:rPr>
              <w:t>в</w:t>
            </w:r>
            <w:r>
              <w:rPr>
                <w:spacing w:val="-7"/>
                <w:sz w:val="20"/>
              </w:rPr>
              <w:t> </w:t>
            </w:r>
            <w:r>
              <w:rPr>
                <w:sz w:val="20"/>
              </w:rPr>
              <w:t>соответствии</w:t>
            </w:r>
            <w:r>
              <w:rPr>
                <w:spacing w:val="-7"/>
                <w:sz w:val="20"/>
              </w:rPr>
              <w:t> </w:t>
            </w:r>
            <w:r>
              <w:rPr>
                <w:sz w:val="20"/>
              </w:rPr>
              <w:t>с</w:t>
            </w:r>
            <w:r>
              <w:rPr>
                <w:spacing w:val="-6"/>
                <w:sz w:val="20"/>
              </w:rPr>
              <w:t> </w:t>
            </w:r>
            <w:r>
              <w:rPr>
                <w:sz w:val="20"/>
              </w:rPr>
              <w:t>разнообразным</w:t>
            </w:r>
            <w:r>
              <w:rPr>
                <w:spacing w:val="-5"/>
                <w:sz w:val="20"/>
              </w:rPr>
              <w:t> </w:t>
            </w:r>
            <w:r>
              <w:rPr>
                <w:sz w:val="20"/>
              </w:rPr>
              <w:t>характером</w:t>
            </w:r>
            <w:r>
              <w:rPr>
                <w:spacing w:val="-5"/>
                <w:sz w:val="20"/>
              </w:rPr>
              <w:t> </w:t>
            </w:r>
            <w:r>
              <w:rPr>
                <w:sz w:val="20"/>
              </w:rPr>
              <w:t>музыки,</w:t>
            </w:r>
            <w:r>
              <w:rPr>
                <w:spacing w:val="-6"/>
                <w:sz w:val="20"/>
              </w:rPr>
              <w:t> </w:t>
            </w:r>
            <w:r>
              <w:rPr>
                <w:sz w:val="20"/>
              </w:rPr>
              <w:t>ритмом,</w:t>
            </w:r>
            <w:r>
              <w:rPr>
                <w:spacing w:val="-6"/>
                <w:sz w:val="20"/>
              </w:rPr>
              <w:t> </w:t>
            </w:r>
            <w:r>
              <w:rPr>
                <w:sz w:val="20"/>
              </w:rPr>
              <w:t>темпом, </w:t>
            </w:r>
            <w:r>
              <w:rPr>
                <w:spacing w:val="-2"/>
                <w:sz w:val="20"/>
              </w:rPr>
              <w:t>амплитудой.</w:t>
            </w:r>
          </w:p>
        </w:tc>
      </w:tr>
      <w:tr>
        <w:trPr>
          <w:trHeight w:val="2140" w:hRule="atLeast"/>
        </w:trPr>
        <w:tc>
          <w:tcPr>
            <w:tcW w:w="3634" w:type="dxa"/>
          </w:tcPr>
          <w:p>
            <w:pPr>
              <w:pStyle w:val="TableParagraph"/>
              <w:numPr>
                <w:ilvl w:val="0"/>
                <w:numId w:val="190"/>
              </w:numPr>
              <w:tabs>
                <w:tab w:pos="307" w:val="left" w:leader="none"/>
              </w:tabs>
              <w:spacing w:line="223" w:lineRule="exact" w:before="0" w:after="0"/>
              <w:ind w:left="307" w:right="0" w:hanging="200"/>
              <w:jc w:val="left"/>
              <w:rPr>
                <w:sz w:val="20"/>
              </w:rPr>
            </w:pPr>
            <w:r>
              <w:rPr>
                <w:sz w:val="20"/>
              </w:rPr>
              <w:t>Педагог</w:t>
            </w:r>
            <w:r>
              <w:rPr>
                <w:spacing w:val="-10"/>
                <w:sz w:val="20"/>
              </w:rPr>
              <w:t> </w:t>
            </w:r>
            <w:r>
              <w:rPr>
                <w:sz w:val="20"/>
                <w:u w:val="single"/>
              </w:rPr>
              <w:t>воспитывает/</w:t>
            </w:r>
            <w:r>
              <w:rPr>
                <w:spacing w:val="-11"/>
                <w:sz w:val="20"/>
                <w:u w:val="single"/>
              </w:rPr>
              <w:t> </w:t>
            </w:r>
            <w:r>
              <w:rPr>
                <w:spacing w:val="-2"/>
                <w:sz w:val="20"/>
                <w:u w:val="single"/>
              </w:rPr>
              <w:t>формирует</w:t>
            </w:r>
          </w:p>
          <w:p>
            <w:pPr>
              <w:pStyle w:val="TableParagraph"/>
              <w:numPr>
                <w:ilvl w:val="1"/>
                <w:numId w:val="190"/>
              </w:numPr>
              <w:tabs>
                <w:tab w:pos="534" w:val="left" w:leader="none"/>
              </w:tabs>
              <w:spacing w:line="240" w:lineRule="auto" w:before="0" w:after="0"/>
              <w:ind w:left="107" w:right="622" w:firstLine="0"/>
              <w:jc w:val="left"/>
              <w:rPr>
                <w:sz w:val="20"/>
              </w:rPr>
            </w:pPr>
            <w:r>
              <w:rPr>
                <w:sz w:val="20"/>
              </w:rPr>
              <w:t>умение</w:t>
            </w:r>
            <w:r>
              <w:rPr>
                <w:spacing w:val="-11"/>
                <w:sz w:val="20"/>
              </w:rPr>
              <w:t> </w:t>
            </w:r>
            <w:r>
              <w:rPr>
                <w:sz w:val="20"/>
              </w:rPr>
              <w:t>слушать</w:t>
            </w:r>
            <w:r>
              <w:rPr>
                <w:spacing w:val="-9"/>
                <w:sz w:val="20"/>
              </w:rPr>
              <w:t> </w:t>
            </w:r>
            <w:r>
              <w:rPr>
                <w:sz w:val="20"/>
              </w:rPr>
              <w:t>и</w:t>
            </w:r>
            <w:r>
              <w:rPr>
                <w:spacing w:val="-11"/>
                <w:sz w:val="20"/>
              </w:rPr>
              <w:t> </w:t>
            </w:r>
            <w:r>
              <w:rPr>
                <w:sz w:val="20"/>
              </w:rPr>
              <w:t>следить</w:t>
            </w:r>
            <w:r>
              <w:rPr>
                <w:spacing w:val="-11"/>
                <w:sz w:val="20"/>
              </w:rPr>
              <w:t> </w:t>
            </w:r>
            <w:r>
              <w:rPr>
                <w:sz w:val="20"/>
              </w:rPr>
              <w:t>за </w:t>
            </w:r>
            <w:r>
              <w:rPr>
                <w:spacing w:val="-2"/>
                <w:sz w:val="20"/>
              </w:rPr>
              <w:t>показом,</w:t>
            </w:r>
          </w:p>
          <w:p>
            <w:pPr>
              <w:pStyle w:val="TableParagraph"/>
              <w:numPr>
                <w:ilvl w:val="1"/>
                <w:numId w:val="190"/>
              </w:numPr>
              <w:tabs>
                <w:tab w:pos="534" w:val="left" w:leader="none"/>
              </w:tabs>
              <w:spacing w:line="240" w:lineRule="auto" w:before="0" w:after="0"/>
              <w:ind w:left="107" w:right="101" w:firstLine="0"/>
              <w:jc w:val="left"/>
              <w:rPr>
                <w:sz w:val="20"/>
              </w:rPr>
            </w:pPr>
            <w:r>
              <w:rPr>
                <w:sz w:val="20"/>
              </w:rPr>
              <w:t>умение выполнять предложенные задания</w:t>
            </w:r>
            <w:r>
              <w:rPr>
                <w:spacing w:val="-10"/>
                <w:sz w:val="20"/>
              </w:rPr>
              <w:t> </w:t>
            </w:r>
            <w:r>
              <w:rPr>
                <w:sz w:val="20"/>
              </w:rPr>
              <w:t>сообща,</w:t>
            </w:r>
            <w:r>
              <w:rPr>
                <w:spacing w:val="-9"/>
                <w:sz w:val="20"/>
              </w:rPr>
              <w:t> </w:t>
            </w:r>
            <w:r>
              <w:rPr>
                <w:sz w:val="20"/>
              </w:rPr>
              <w:t>действуя,</w:t>
            </w:r>
            <w:r>
              <w:rPr>
                <w:spacing w:val="-9"/>
                <w:sz w:val="20"/>
              </w:rPr>
              <w:t> </w:t>
            </w:r>
            <w:r>
              <w:rPr>
                <w:sz w:val="20"/>
              </w:rPr>
              <w:t>в</w:t>
            </w:r>
            <w:r>
              <w:rPr>
                <w:spacing w:val="-7"/>
                <w:sz w:val="20"/>
              </w:rPr>
              <w:t> </w:t>
            </w:r>
            <w:r>
              <w:rPr>
                <w:sz w:val="20"/>
              </w:rPr>
              <w:t>общем,</w:t>
            </w:r>
            <w:r>
              <w:rPr>
                <w:spacing w:val="-9"/>
                <w:sz w:val="20"/>
              </w:rPr>
              <w:t> </w:t>
            </w:r>
            <w:r>
              <w:rPr>
                <w:sz w:val="20"/>
              </w:rPr>
              <w:t>для всех темпе.</w:t>
            </w:r>
          </w:p>
        </w:tc>
        <w:tc>
          <w:tcPr>
            <w:tcW w:w="3851" w:type="dxa"/>
          </w:tcPr>
          <w:p>
            <w:pPr>
              <w:pStyle w:val="TableParagraph"/>
              <w:spacing w:line="223" w:lineRule="exact"/>
              <w:ind w:left="108"/>
              <w:rPr>
                <w:sz w:val="20"/>
              </w:rPr>
            </w:pPr>
            <w:r>
              <w:rPr>
                <w:sz w:val="20"/>
              </w:rPr>
              <w:t>Педагог</w:t>
            </w:r>
            <w:r>
              <w:rPr>
                <w:spacing w:val="-10"/>
                <w:sz w:val="20"/>
              </w:rPr>
              <w:t> </w:t>
            </w:r>
            <w:r>
              <w:rPr>
                <w:sz w:val="20"/>
                <w:u w:val="single"/>
              </w:rPr>
              <w:t>воспитывает/</w:t>
            </w:r>
            <w:r>
              <w:rPr>
                <w:spacing w:val="-10"/>
                <w:sz w:val="20"/>
                <w:u w:val="single"/>
              </w:rPr>
              <w:t> </w:t>
            </w:r>
            <w:r>
              <w:rPr>
                <w:spacing w:val="-2"/>
                <w:sz w:val="20"/>
                <w:u w:val="single"/>
              </w:rPr>
              <w:t>формирует:</w:t>
            </w:r>
          </w:p>
          <w:p>
            <w:pPr>
              <w:pStyle w:val="TableParagraph"/>
              <w:numPr>
                <w:ilvl w:val="0"/>
                <w:numId w:val="191"/>
              </w:numPr>
              <w:tabs>
                <w:tab w:pos="523" w:val="left" w:leader="none"/>
              </w:tabs>
              <w:spacing w:line="240" w:lineRule="auto" w:before="0" w:after="0"/>
              <w:ind w:left="108" w:right="785" w:firstLine="0"/>
              <w:jc w:val="left"/>
              <w:rPr>
                <w:sz w:val="20"/>
              </w:rPr>
            </w:pPr>
            <w:r>
              <w:rPr>
                <w:sz w:val="20"/>
              </w:rPr>
              <w:t>умение</w:t>
            </w:r>
            <w:r>
              <w:rPr>
                <w:spacing w:val="-13"/>
                <w:sz w:val="20"/>
              </w:rPr>
              <w:t> </w:t>
            </w:r>
            <w:r>
              <w:rPr>
                <w:sz w:val="20"/>
              </w:rPr>
              <w:t>слышать</w:t>
            </w:r>
            <w:r>
              <w:rPr>
                <w:spacing w:val="-12"/>
                <w:sz w:val="20"/>
              </w:rPr>
              <w:t> </w:t>
            </w:r>
            <w:r>
              <w:rPr>
                <w:sz w:val="20"/>
              </w:rPr>
              <w:t>и</w:t>
            </w:r>
            <w:r>
              <w:rPr>
                <w:spacing w:val="-13"/>
                <w:sz w:val="20"/>
              </w:rPr>
              <w:t> </w:t>
            </w:r>
            <w:r>
              <w:rPr>
                <w:sz w:val="20"/>
              </w:rPr>
              <w:t>выполнять </w:t>
            </w:r>
            <w:r>
              <w:rPr>
                <w:spacing w:val="-2"/>
                <w:sz w:val="20"/>
              </w:rPr>
              <w:t>указания,</w:t>
            </w:r>
          </w:p>
          <w:p>
            <w:pPr>
              <w:pStyle w:val="TableParagraph"/>
              <w:numPr>
                <w:ilvl w:val="0"/>
                <w:numId w:val="191"/>
              </w:numPr>
              <w:tabs>
                <w:tab w:pos="523" w:val="left" w:leader="none"/>
              </w:tabs>
              <w:spacing w:line="240" w:lineRule="auto" w:before="0" w:after="0"/>
              <w:ind w:left="108" w:right="965" w:firstLine="0"/>
              <w:jc w:val="left"/>
              <w:rPr>
                <w:sz w:val="20"/>
              </w:rPr>
            </w:pPr>
            <w:r>
              <w:rPr>
                <w:sz w:val="20"/>
              </w:rPr>
              <w:t>умение</w:t>
            </w:r>
            <w:r>
              <w:rPr>
                <w:spacing w:val="-13"/>
                <w:sz w:val="20"/>
              </w:rPr>
              <w:t> </w:t>
            </w:r>
            <w:r>
              <w:rPr>
                <w:sz w:val="20"/>
              </w:rPr>
              <w:t>ориентироваться</w:t>
            </w:r>
            <w:r>
              <w:rPr>
                <w:spacing w:val="-12"/>
                <w:sz w:val="20"/>
              </w:rPr>
              <w:t> </w:t>
            </w:r>
            <w:r>
              <w:rPr>
                <w:sz w:val="20"/>
              </w:rPr>
              <w:t>на словесную инструкцию;</w:t>
            </w:r>
          </w:p>
          <w:p>
            <w:pPr>
              <w:pStyle w:val="TableParagraph"/>
              <w:ind w:left="108"/>
              <w:rPr>
                <w:sz w:val="20"/>
              </w:rPr>
            </w:pPr>
            <w:r>
              <w:rPr>
                <w:sz w:val="20"/>
              </w:rPr>
              <w:t>Поддерживает</w:t>
            </w:r>
            <w:r>
              <w:rPr>
                <w:spacing w:val="-13"/>
                <w:sz w:val="20"/>
              </w:rPr>
              <w:t> </w:t>
            </w:r>
            <w:r>
              <w:rPr>
                <w:sz w:val="20"/>
              </w:rPr>
              <w:t>стремление</w:t>
            </w:r>
            <w:r>
              <w:rPr>
                <w:spacing w:val="-12"/>
                <w:sz w:val="20"/>
              </w:rPr>
              <w:t> </w:t>
            </w:r>
            <w:r>
              <w:rPr>
                <w:sz w:val="20"/>
              </w:rPr>
              <w:t>соблюдать технику выполнения упражнений</w:t>
            </w:r>
          </w:p>
        </w:tc>
        <w:tc>
          <w:tcPr>
            <w:tcW w:w="3740" w:type="dxa"/>
          </w:tcPr>
          <w:p>
            <w:pPr>
              <w:pStyle w:val="TableParagraph"/>
              <w:spacing w:line="223" w:lineRule="exact"/>
              <w:rPr>
                <w:sz w:val="20"/>
              </w:rPr>
            </w:pPr>
            <w:r>
              <w:rPr>
                <w:sz w:val="20"/>
                <w:u w:val="single"/>
              </w:rPr>
              <w:t>Закрепляет</w:t>
            </w:r>
            <w:r>
              <w:rPr>
                <w:spacing w:val="-10"/>
                <w:sz w:val="20"/>
                <w:u w:val="single"/>
              </w:rPr>
              <w:t> </w:t>
            </w:r>
            <w:r>
              <w:rPr>
                <w:sz w:val="20"/>
                <w:u w:val="single"/>
              </w:rPr>
              <w:t>умение</w:t>
            </w:r>
            <w:r>
              <w:rPr>
                <w:spacing w:val="-11"/>
                <w:sz w:val="20"/>
                <w:u w:val="single"/>
              </w:rPr>
              <w:t> </w:t>
            </w:r>
            <w:r>
              <w:rPr>
                <w:spacing w:val="-2"/>
                <w:sz w:val="20"/>
                <w:u w:val="single"/>
              </w:rPr>
              <w:t>осуществлять</w:t>
            </w:r>
          </w:p>
          <w:p>
            <w:pPr>
              <w:pStyle w:val="TableParagraph"/>
              <w:numPr>
                <w:ilvl w:val="0"/>
                <w:numId w:val="192"/>
              </w:numPr>
              <w:tabs>
                <w:tab w:pos="815" w:val="left" w:leader="none"/>
              </w:tabs>
              <w:spacing w:line="240" w:lineRule="auto" w:before="0" w:after="0"/>
              <w:ind w:left="107" w:right="300" w:firstLine="0"/>
              <w:jc w:val="left"/>
              <w:rPr>
                <w:sz w:val="20"/>
              </w:rPr>
            </w:pPr>
            <w:r>
              <w:rPr>
                <w:sz w:val="20"/>
              </w:rPr>
              <w:t>самоконтроль</w:t>
            </w:r>
            <w:r>
              <w:rPr>
                <w:spacing w:val="-13"/>
                <w:sz w:val="20"/>
              </w:rPr>
              <w:t> </w:t>
            </w:r>
            <w:r>
              <w:rPr>
                <w:sz w:val="20"/>
              </w:rPr>
              <w:t>за</w:t>
            </w:r>
            <w:r>
              <w:rPr>
                <w:spacing w:val="-12"/>
                <w:sz w:val="20"/>
              </w:rPr>
              <w:t> </w:t>
            </w:r>
            <w:r>
              <w:rPr>
                <w:sz w:val="20"/>
              </w:rPr>
              <w:t>соблюдением техники выполнения упражнений;</w:t>
            </w:r>
          </w:p>
          <w:p>
            <w:pPr>
              <w:pStyle w:val="TableParagraph"/>
              <w:numPr>
                <w:ilvl w:val="0"/>
                <w:numId w:val="192"/>
              </w:numPr>
              <w:tabs>
                <w:tab w:pos="815" w:val="left" w:leader="none"/>
              </w:tabs>
              <w:spacing w:line="243" w:lineRule="exact" w:before="0" w:after="0"/>
              <w:ind w:left="815" w:right="0" w:hanging="708"/>
              <w:jc w:val="left"/>
              <w:rPr>
                <w:sz w:val="20"/>
              </w:rPr>
            </w:pPr>
            <w:r>
              <w:rPr>
                <w:spacing w:val="-2"/>
                <w:sz w:val="20"/>
              </w:rPr>
              <w:t>самоконтроль</w:t>
            </w:r>
          </w:p>
          <w:p>
            <w:pPr>
              <w:pStyle w:val="TableParagraph"/>
              <w:numPr>
                <w:ilvl w:val="0"/>
                <w:numId w:val="192"/>
              </w:numPr>
              <w:tabs>
                <w:tab w:pos="815" w:val="left" w:leader="none"/>
              </w:tabs>
              <w:spacing w:line="240" w:lineRule="auto" w:before="0" w:after="0"/>
              <w:ind w:left="107" w:right="442" w:firstLine="0"/>
              <w:jc w:val="left"/>
              <w:rPr>
                <w:sz w:val="20"/>
              </w:rPr>
            </w:pPr>
            <w:r>
              <w:rPr>
                <w:sz w:val="20"/>
              </w:rPr>
              <w:t>оценку</w:t>
            </w:r>
            <w:r>
              <w:rPr>
                <w:spacing w:val="-13"/>
                <w:sz w:val="20"/>
              </w:rPr>
              <w:t> </w:t>
            </w:r>
            <w:r>
              <w:rPr>
                <w:sz w:val="20"/>
              </w:rPr>
              <w:t>качества</w:t>
            </w:r>
            <w:r>
              <w:rPr>
                <w:spacing w:val="-12"/>
                <w:sz w:val="20"/>
              </w:rPr>
              <w:t> </w:t>
            </w:r>
            <w:r>
              <w:rPr>
                <w:sz w:val="20"/>
              </w:rPr>
              <w:t>выполнения упражнений другими детьми;</w:t>
            </w:r>
          </w:p>
        </w:tc>
        <w:tc>
          <w:tcPr>
            <w:tcW w:w="3788" w:type="dxa"/>
          </w:tcPr>
          <w:p>
            <w:pPr>
              <w:pStyle w:val="TableParagraph"/>
              <w:ind w:right="282"/>
              <w:rPr>
                <w:sz w:val="20"/>
              </w:rPr>
            </w:pPr>
            <w:r>
              <w:rPr>
                <w:sz w:val="20"/>
              </w:rPr>
              <w:t>В процессе организации разных форм физкультурно-оздоровительной</w:t>
            </w:r>
            <w:r>
              <w:rPr>
                <w:spacing w:val="-13"/>
                <w:sz w:val="20"/>
              </w:rPr>
              <w:t> </w:t>
            </w:r>
            <w:r>
              <w:rPr>
                <w:sz w:val="20"/>
              </w:rPr>
              <w:t>работы </w:t>
            </w:r>
            <w:r>
              <w:rPr>
                <w:sz w:val="20"/>
                <w:u w:val="single"/>
              </w:rPr>
              <w:t>педагог обучает детей</w:t>
            </w:r>
          </w:p>
          <w:p>
            <w:pPr>
              <w:pStyle w:val="TableParagraph"/>
              <w:numPr>
                <w:ilvl w:val="0"/>
                <w:numId w:val="193"/>
              </w:numPr>
              <w:tabs>
                <w:tab w:pos="500" w:val="left" w:leader="none"/>
              </w:tabs>
              <w:spacing w:line="244" w:lineRule="exact" w:before="0" w:after="0"/>
              <w:ind w:left="500" w:right="0" w:hanging="427"/>
              <w:jc w:val="left"/>
              <w:rPr>
                <w:sz w:val="20"/>
              </w:rPr>
            </w:pPr>
            <w:r>
              <w:rPr>
                <w:sz w:val="20"/>
              </w:rPr>
              <w:t>следовать</w:t>
            </w:r>
            <w:r>
              <w:rPr>
                <w:spacing w:val="-9"/>
                <w:sz w:val="20"/>
              </w:rPr>
              <w:t> </w:t>
            </w:r>
            <w:r>
              <w:rPr>
                <w:spacing w:val="-2"/>
                <w:sz w:val="20"/>
              </w:rPr>
              <w:t>инструкции,</w:t>
            </w:r>
          </w:p>
          <w:p>
            <w:pPr>
              <w:pStyle w:val="TableParagraph"/>
              <w:numPr>
                <w:ilvl w:val="0"/>
                <w:numId w:val="193"/>
              </w:numPr>
              <w:tabs>
                <w:tab w:pos="500" w:val="left" w:leader="none"/>
              </w:tabs>
              <w:spacing w:line="245" w:lineRule="exact" w:before="0" w:after="0"/>
              <w:ind w:left="500" w:right="0" w:hanging="427"/>
              <w:jc w:val="left"/>
              <w:rPr>
                <w:sz w:val="20"/>
              </w:rPr>
            </w:pPr>
            <w:r>
              <w:rPr>
                <w:sz w:val="20"/>
              </w:rPr>
              <w:t>слышать</w:t>
            </w:r>
            <w:r>
              <w:rPr>
                <w:spacing w:val="-6"/>
                <w:sz w:val="20"/>
              </w:rPr>
              <w:t> </w:t>
            </w:r>
            <w:r>
              <w:rPr>
                <w:sz w:val="20"/>
              </w:rPr>
              <w:t>и</w:t>
            </w:r>
            <w:r>
              <w:rPr>
                <w:spacing w:val="-8"/>
                <w:sz w:val="20"/>
              </w:rPr>
              <w:t> </w:t>
            </w:r>
            <w:r>
              <w:rPr>
                <w:sz w:val="20"/>
              </w:rPr>
              <w:t>выполнять</w:t>
            </w:r>
            <w:r>
              <w:rPr>
                <w:spacing w:val="-5"/>
                <w:sz w:val="20"/>
              </w:rPr>
              <w:t> </w:t>
            </w:r>
            <w:r>
              <w:rPr>
                <w:spacing w:val="-2"/>
                <w:sz w:val="20"/>
              </w:rPr>
              <w:t>указания,</w:t>
            </w:r>
          </w:p>
          <w:p>
            <w:pPr>
              <w:pStyle w:val="TableParagraph"/>
              <w:numPr>
                <w:ilvl w:val="0"/>
                <w:numId w:val="193"/>
              </w:numPr>
              <w:tabs>
                <w:tab w:pos="500" w:val="left" w:leader="none"/>
              </w:tabs>
              <w:spacing w:line="245" w:lineRule="exact" w:before="0" w:after="0"/>
              <w:ind w:left="500" w:right="0" w:hanging="427"/>
              <w:jc w:val="left"/>
              <w:rPr>
                <w:sz w:val="20"/>
              </w:rPr>
            </w:pPr>
            <w:r>
              <w:rPr>
                <w:sz w:val="20"/>
              </w:rPr>
              <w:t>соблюдать</w:t>
            </w:r>
            <w:r>
              <w:rPr>
                <w:spacing w:val="-10"/>
                <w:sz w:val="20"/>
              </w:rPr>
              <w:t> </w:t>
            </w:r>
            <w:r>
              <w:rPr>
                <w:spacing w:val="-2"/>
                <w:sz w:val="20"/>
              </w:rPr>
              <w:t>дисциплину,</w:t>
            </w:r>
          </w:p>
          <w:p>
            <w:pPr>
              <w:pStyle w:val="TableParagraph"/>
              <w:numPr>
                <w:ilvl w:val="0"/>
                <w:numId w:val="193"/>
              </w:numPr>
              <w:tabs>
                <w:tab w:pos="500" w:val="left" w:leader="none"/>
              </w:tabs>
              <w:spacing w:line="245" w:lineRule="exact" w:before="0" w:after="0"/>
              <w:ind w:left="500" w:right="0" w:hanging="427"/>
              <w:jc w:val="left"/>
              <w:rPr>
                <w:sz w:val="20"/>
              </w:rPr>
            </w:pPr>
            <w:r>
              <w:rPr>
                <w:spacing w:val="-2"/>
                <w:sz w:val="20"/>
              </w:rPr>
              <w:t>осуществлять</w:t>
            </w:r>
            <w:r>
              <w:rPr>
                <w:spacing w:val="11"/>
                <w:sz w:val="20"/>
              </w:rPr>
              <w:t> </w:t>
            </w:r>
            <w:r>
              <w:rPr>
                <w:spacing w:val="-2"/>
                <w:sz w:val="20"/>
              </w:rPr>
              <w:t>самоконтроль</w:t>
            </w:r>
          </w:p>
          <w:p>
            <w:pPr>
              <w:pStyle w:val="TableParagraph"/>
              <w:numPr>
                <w:ilvl w:val="0"/>
                <w:numId w:val="193"/>
              </w:numPr>
              <w:tabs>
                <w:tab w:pos="109" w:val="left" w:leader="none"/>
                <w:tab w:pos="500" w:val="left" w:leader="none"/>
              </w:tabs>
              <w:spacing w:line="228" w:lineRule="exact" w:before="0" w:after="0"/>
              <w:ind w:left="109" w:right="204" w:hanging="36"/>
              <w:jc w:val="left"/>
              <w:rPr>
                <w:sz w:val="20"/>
              </w:rPr>
            </w:pPr>
            <w:r>
              <w:rPr>
                <w:sz w:val="20"/>
              </w:rPr>
              <w:t>давать</w:t>
            </w:r>
            <w:r>
              <w:rPr>
                <w:spacing w:val="-13"/>
                <w:sz w:val="20"/>
              </w:rPr>
              <w:t> </w:t>
            </w:r>
            <w:r>
              <w:rPr>
                <w:sz w:val="20"/>
              </w:rPr>
              <w:t>оценку</w:t>
            </w:r>
            <w:r>
              <w:rPr>
                <w:spacing w:val="-12"/>
                <w:sz w:val="20"/>
              </w:rPr>
              <w:t> </w:t>
            </w:r>
            <w:r>
              <w:rPr>
                <w:sz w:val="20"/>
              </w:rPr>
              <w:t>качества</w:t>
            </w:r>
            <w:r>
              <w:rPr>
                <w:spacing w:val="-13"/>
                <w:sz w:val="20"/>
              </w:rPr>
              <w:t> </w:t>
            </w:r>
            <w:r>
              <w:rPr>
                <w:sz w:val="20"/>
              </w:rPr>
              <w:t>выполнения </w:t>
            </w:r>
            <w:r>
              <w:rPr>
                <w:spacing w:val="-2"/>
                <w:sz w:val="20"/>
              </w:rPr>
              <w:t>упражнений.</w:t>
            </w:r>
          </w:p>
        </w:tc>
      </w:tr>
    </w:tbl>
    <w:p>
      <w:pPr>
        <w:pStyle w:val="TableParagraph"/>
        <w:spacing w:after="0" w:line="228" w:lineRule="exact"/>
        <w:jc w:val="left"/>
        <w:rPr>
          <w:sz w:val="20"/>
        </w:rPr>
        <w:sectPr>
          <w:headerReference w:type="default" r:id="rId132"/>
          <w:footerReference w:type="default" r:id="rId13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3120" w:hRule="atLeast"/>
        </w:trPr>
        <w:tc>
          <w:tcPr>
            <w:tcW w:w="3634" w:type="dxa"/>
          </w:tcPr>
          <w:p>
            <w:pPr>
              <w:pStyle w:val="TableParagraph"/>
              <w:rPr>
                <w:sz w:val="20"/>
              </w:rPr>
            </w:pPr>
            <w:r>
              <w:rPr>
                <w:sz w:val="20"/>
                <w:u w:val="single"/>
              </w:rPr>
              <w:t>Организует</w:t>
            </w:r>
            <w:r>
              <w:rPr>
                <w:spacing w:val="-13"/>
                <w:sz w:val="20"/>
              </w:rPr>
              <w:t> </w:t>
            </w:r>
            <w:r>
              <w:rPr>
                <w:sz w:val="20"/>
              </w:rPr>
              <w:t>подвижные</w:t>
            </w:r>
            <w:r>
              <w:rPr>
                <w:spacing w:val="-12"/>
                <w:sz w:val="20"/>
              </w:rPr>
              <w:t> </w:t>
            </w:r>
            <w:r>
              <w:rPr>
                <w:sz w:val="20"/>
              </w:rPr>
              <w:t>игры,</w:t>
            </w:r>
            <w:r>
              <w:rPr>
                <w:spacing w:val="-13"/>
                <w:sz w:val="20"/>
              </w:rPr>
              <w:t> </w:t>
            </w:r>
            <w:r>
              <w:rPr>
                <w:sz w:val="20"/>
              </w:rPr>
              <w:t>помогая детям выполнять движения с эмоциональным</w:t>
            </w:r>
            <w:r>
              <w:rPr>
                <w:spacing w:val="-13"/>
                <w:sz w:val="20"/>
              </w:rPr>
              <w:t> </w:t>
            </w:r>
            <w:r>
              <w:rPr>
                <w:sz w:val="20"/>
              </w:rPr>
              <w:t>отражением</w:t>
            </w:r>
            <w:r>
              <w:rPr>
                <w:spacing w:val="-12"/>
                <w:sz w:val="20"/>
              </w:rPr>
              <w:t> </w:t>
            </w:r>
            <w:r>
              <w:rPr>
                <w:sz w:val="20"/>
              </w:rPr>
              <w:t>замысла, соблюдать</w:t>
            </w:r>
            <w:r>
              <w:rPr>
                <w:spacing w:val="-8"/>
                <w:sz w:val="20"/>
              </w:rPr>
              <w:t> </w:t>
            </w:r>
            <w:r>
              <w:rPr>
                <w:sz w:val="20"/>
              </w:rPr>
              <w:t>правила</w:t>
            </w:r>
            <w:r>
              <w:rPr>
                <w:spacing w:val="-5"/>
                <w:sz w:val="20"/>
              </w:rPr>
              <w:t> </w:t>
            </w:r>
            <w:r>
              <w:rPr>
                <w:sz w:val="20"/>
              </w:rPr>
              <w:t>в</w:t>
            </w:r>
            <w:r>
              <w:rPr>
                <w:spacing w:val="-8"/>
                <w:sz w:val="20"/>
              </w:rPr>
              <w:t> </w:t>
            </w:r>
            <w:r>
              <w:rPr>
                <w:sz w:val="20"/>
              </w:rPr>
              <w:t>подвижной</w:t>
            </w:r>
            <w:r>
              <w:rPr>
                <w:spacing w:val="-7"/>
                <w:sz w:val="20"/>
              </w:rPr>
              <w:t> </w:t>
            </w:r>
            <w:r>
              <w:rPr>
                <w:spacing w:val="-4"/>
                <w:sz w:val="20"/>
              </w:rPr>
              <w:t>игре.</w:t>
            </w:r>
          </w:p>
        </w:tc>
        <w:tc>
          <w:tcPr>
            <w:tcW w:w="3851" w:type="dxa"/>
          </w:tcPr>
          <w:p>
            <w:pPr>
              <w:pStyle w:val="TableParagraph"/>
              <w:ind w:left="108"/>
              <w:rPr>
                <w:sz w:val="20"/>
              </w:rPr>
            </w:pPr>
            <w:r>
              <w:rPr>
                <w:sz w:val="20"/>
                <w:u w:val="single"/>
              </w:rPr>
              <w:t>Поддерживает</w:t>
            </w:r>
            <w:r>
              <w:rPr>
                <w:spacing w:val="-13"/>
                <w:sz w:val="20"/>
                <w:u w:val="single"/>
              </w:rPr>
              <w:t> </w:t>
            </w:r>
            <w:r>
              <w:rPr>
                <w:sz w:val="20"/>
                <w:u w:val="single"/>
              </w:rPr>
              <w:t>стремление</w:t>
            </w:r>
            <w:r>
              <w:rPr>
                <w:spacing w:val="-12"/>
                <w:sz w:val="20"/>
              </w:rPr>
              <w:t> </w:t>
            </w:r>
            <w:r>
              <w:rPr>
                <w:sz w:val="20"/>
              </w:rPr>
              <w:t>соблюдать правила в подвижной игре;</w:t>
            </w:r>
          </w:p>
          <w:p>
            <w:pPr>
              <w:pStyle w:val="TableParagraph"/>
              <w:ind w:left="108"/>
              <w:rPr>
                <w:sz w:val="20"/>
              </w:rPr>
            </w:pPr>
            <w:r>
              <w:rPr>
                <w:sz w:val="20"/>
                <w:u w:val="single"/>
              </w:rPr>
              <w:t>поощряет</w:t>
            </w:r>
            <w:r>
              <w:rPr>
                <w:spacing w:val="-9"/>
                <w:sz w:val="20"/>
                <w:u w:val="single"/>
              </w:rPr>
              <w:t> </w:t>
            </w:r>
            <w:r>
              <w:rPr>
                <w:spacing w:val="-2"/>
                <w:sz w:val="20"/>
                <w:u w:val="single"/>
              </w:rPr>
              <w:t>проявление</w:t>
            </w:r>
          </w:p>
          <w:p>
            <w:pPr>
              <w:pStyle w:val="TableParagraph"/>
              <w:ind w:left="108" w:right="155"/>
              <w:rPr>
                <w:sz w:val="20"/>
              </w:rPr>
            </w:pPr>
            <w:r>
              <w:rPr>
                <w:sz w:val="20"/>
              </w:rPr>
              <w:t>целеустремленности</w:t>
            </w:r>
            <w:r>
              <w:rPr>
                <w:spacing w:val="-13"/>
                <w:sz w:val="20"/>
              </w:rPr>
              <w:t> </w:t>
            </w:r>
            <w:r>
              <w:rPr>
                <w:sz w:val="20"/>
              </w:rPr>
              <w:t>и</w:t>
            </w:r>
            <w:r>
              <w:rPr>
                <w:spacing w:val="-12"/>
                <w:sz w:val="20"/>
              </w:rPr>
              <w:t> </w:t>
            </w:r>
            <w:r>
              <w:rPr>
                <w:sz w:val="20"/>
              </w:rPr>
              <w:t>упорства</w:t>
            </w:r>
            <w:r>
              <w:rPr>
                <w:spacing w:val="-13"/>
                <w:sz w:val="20"/>
              </w:rPr>
              <w:t> </w:t>
            </w:r>
            <w:r>
              <w:rPr>
                <w:sz w:val="20"/>
              </w:rPr>
              <w:t>в достижении цели, стремление к </w:t>
            </w:r>
            <w:r>
              <w:rPr>
                <w:spacing w:val="-2"/>
                <w:sz w:val="20"/>
              </w:rPr>
              <w:t>творчеству.</w:t>
            </w:r>
          </w:p>
        </w:tc>
        <w:tc>
          <w:tcPr>
            <w:tcW w:w="3740" w:type="dxa"/>
          </w:tcPr>
          <w:p>
            <w:pPr>
              <w:pStyle w:val="TableParagraph"/>
              <w:spacing w:line="223" w:lineRule="exact"/>
              <w:rPr>
                <w:sz w:val="20"/>
              </w:rPr>
            </w:pPr>
            <w:r>
              <w:rPr>
                <w:sz w:val="20"/>
                <w:u w:val="single"/>
              </w:rPr>
              <w:t>Создает</w:t>
            </w:r>
            <w:r>
              <w:rPr>
                <w:spacing w:val="-8"/>
                <w:sz w:val="20"/>
                <w:u w:val="single"/>
              </w:rPr>
              <w:t> </w:t>
            </w:r>
            <w:r>
              <w:rPr>
                <w:sz w:val="20"/>
                <w:u w:val="single"/>
              </w:rPr>
              <w:t>условия</w:t>
            </w:r>
            <w:r>
              <w:rPr>
                <w:spacing w:val="-7"/>
                <w:sz w:val="20"/>
                <w:u w:val="single"/>
              </w:rPr>
              <w:t> </w:t>
            </w:r>
            <w:r>
              <w:rPr>
                <w:spacing w:val="-5"/>
                <w:sz w:val="20"/>
              </w:rPr>
              <w:t>для</w:t>
            </w:r>
          </w:p>
          <w:p>
            <w:pPr>
              <w:pStyle w:val="TableParagraph"/>
              <w:numPr>
                <w:ilvl w:val="0"/>
                <w:numId w:val="194"/>
              </w:numPr>
              <w:tabs>
                <w:tab w:pos="815" w:val="left" w:leader="none"/>
              </w:tabs>
              <w:spacing w:line="240" w:lineRule="auto" w:before="1" w:after="0"/>
              <w:ind w:left="107" w:right="134" w:firstLine="180"/>
              <w:jc w:val="left"/>
              <w:rPr>
                <w:sz w:val="20"/>
              </w:rPr>
            </w:pPr>
            <w:r>
              <w:rPr>
                <w:sz w:val="20"/>
              </w:rPr>
              <w:t>освоения</w:t>
            </w:r>
            <w:r>
              <w:rPr>
                <w:spacing w:val="-13"/>
                <w:sz w:val="20"/>
              </w:rPr>
              <w:t> </w:t>
            </w:r>
            <w:r>
              <w:rPr>
                <w:sz w:val="20"/>
              </w:rPr>
              <w:t>элементов</w:t>
            </w:r>
            <w:r>
              <w:rPr>
                <w:spacing w:val="-12"/>
                <w:sz w:val="20"/>
              </w:rPr>
              <w:t> </w:t>
            </w:r>
            <w:r>
              <w:rPr>
                <w:sz w:val="20"/>
              </w:rPr>
              <w:t>спортивных </w:t>
            </w:r>
            <w:r>
              <w:rPr>
                <w:spacing w:val="-4"/>
                <w:sz w:val="20"/>
              </w:rPr>
              <w:t>игр,</w:t>
            </w:r>
          </w:p>
          <w:p>
            <w:pPr>
              <w:pStyle w:val="TableParagraph"/>
              <w:numPr>
                <w:ilvl w:val="0"/>
                <w:numId w:val="194"/>
              </w:numPr>
              <w:tabs>
                <w:tab w:pos="815" w:val="left" w:leader="none"/>
              </w:tabs>
              <w:spacing w:line="240" w:lineRule="auto" w:before="0" w:after="0"/>
              <w:ind w:left="107" w:right="540" w:firstLine="180"/>
              <w:jc w:val="left"/>
              <w:rPr>
                <w:sz w:val="20"/>
              </w:rPr>
            </w:pPr>
            <w:r>
              <w:rPr>
                <w:sz w:val="20"/>
              </w:rPr>
              <w:t>использует</w:t>
            </w:r>
            <w:r>
              <w:rPr>
                <w:spacing w:val="-1"/>
                <w:sz w:val="20"/>
              </w:rPr>
              <w:t> </w:t>
            </w:r>
            <w:r>
              <w:rPr>
                <w:sz w:val="20"/>
              </w:rPr>
              <w:t>игры-эстафеты; </w:t>
            </w:r>
            <w:r>
              <w:rPr>
                <w:sz w:val="20"/>
                <w:u w:val="single"/>
              </w:rPr>
              <w:t>Поощряет осознанное выполнение</w:t>
            </w:r>
            <w:r>
              <w:rPr>
                <w:sz w:val="20"/>
              </w:rPr>
              <w:t> упражнений</w:t>
            </w:r>
            <w:r>
              <w:rPr>
                <w:spacing w:val="-11"/>
                <w:sz w:val="20"/>
              </w:rPr>
              <w:t> </w:t>
            </w:r>
            <w:r>
              <w:rPr>
                <w:sz w:val="20"/>
              </w:rPr>
              <w:t>и</w:t>
            </w:r>
            <w:r>
              <w:rPr>
                <w:spacing w:val="-10"/>
                <w:sz w:val="20"/>
              </w:rPr>
              <w:t> </w:t>
            </w:r>
            <w:r>
              <w:rPr>
                <w:sz w:val="20"/>
                <w:u w:val="single"/>
              </w:rPr>
              <w:t>соблюдение</w:t>
            </w:r>
            <w:r>
              <w:rPr>
                <w:spacing w:val="-10"/>
                <w:sz w:val="20"/>
                <w:u w:val="single"/>
              </w:rPr>
              <w:t> </w:t>
            </w:r>
            <w:r>
              <w:rPr>
                <w:sz w:val="20"/>
                <w:u w:val="single"/>
              </w:rPr>
              <w:t>правил</w:t>
            </w:r>
            <w:r>
              <w:rPr>
                <w:spacing w:val="-10"/>
                <w:sz w:val="20"/>
                <w:u w:val="single"/>
              </w:rPr>
              <w:t> </w:t>
            </w:r>
            <w:r>
              <w:rPr>
                <w:sz w:val="20"/>
              </w:rPr>
              <w:t>в подвижных играх:</w:t>
            </w:r>
          </w:p>
          <w:p>
            <w:pPr>
              <w:pStyle w:val="TableParagraph"/>
              <w:numPr>
                <w:ilvl w:val="0"/>
                <w:numId w:val="194"/>
              </w:numPr>
              <w:tabs>
                <w:tab w:pos="815" w:val="left" w:leader="none"/>
              </w:tabs>
              <w:spacing w:line="240" w:lineRule="auto" w:before="0" w:after="0"/>
              <w:ind w:left="107" w:right="397" w:firstLine="180"/>
              <w:jc w:val="left"/>
              <w:rPr>
                <w:sz w:val="20"/>
              </w:rPr>
            </w:pPr>
            <w:r>
              <w:rPr>
                <w:sz w:val="20"/>
              </w:rPr>
              <w:t>поддерживает</w:t>
            </w:r>
            <w:r>
              <w:rPr>
                <w:spacing w:val="-13"/>
                <w:sz w:val="20"/>
              </w:rPr>
              <w:t> </w:t>
            </w:r>
            <w:r>
              <w:rPr>
                <w:sz w:val="20"/>
              </w:rPr>
              <w:t>предложенные детьми варианты их усложнения;</w:t>
            </w:r>
          </w:p>
          <w:p>
            <w:pPr>
              <w:pStyle w:val="TableParagraph"/>
              <w:numPr>
                <w:ilvl w:val="0"/>
                <w:numId w:val="194"/>
              </w:numPr>
              <w:tabs>
                <w:tab w:pos="815" w:val="left" w:leader="none"/>
              </w:tabs>
              <w:spacing w:line="240" w:lineRule="auto" w:before="0" w:after="0"/>
              <w:ind w:left="107" w:right="874" w:firstLine="180"/>
              <w:jc w:val="left"/>
              <w:rPr>
                <w:sz w:val="20"/>
              </w:rPr>
            </w:pPr>
            <w:r>
              <w:rPr>
                <w:sz w:val="20"/>
              </w:rPr>
              <w:t>поощряет проявление нравственно-волевых качеств, дружеских</w:t>
            </w:r>
            <w:r>
              <w:rPr>
                <w:spacing w:val="-13"/>
                <w:sz w:val="20"/>
              </w:rPr>
              <w:t> </w:t>
            </w:r>
            <w:r>
              <w:rPr>
                <w:sz w:val="20"/>
              </w:rPr>
              <w:t>взаимоотношения</w:t>
            </w:r>
            <w:r>
              <w:rPr>
                <w:spacing w:val="-12"/>
                <w:sz w:val="20"/>
              </w:rPr>
              <w:t> </w:t>
            </w:r>
            <w:r>
              <w:rPr>
                <w:sz w:val="20"/>
              </w:rPr>
              <w:t>со </w:t>
            </w:r>
            <w:r>
              <w:rPr>
                <w:spacing w:val="-2"/>
                <w:sz w:val="20"/>
              </w:rPr>
              <w:t>сверстниками.</w:t>
            </w:r>
          </w:p>
        </w:tc>
        <w:tc>
          <w:tcPr>
            <w:tcW w:w="3788" w:type="dxa"/>
          </w:tcPr>
          <w:p>
            <w:pPr>
              <w:pStyle w:val="TableParagraph"/>
              <w:rPr>
                <w:sz w:val="20"/>
              </w:rPr>
            </w:pPr>
            <w:r>
              <w:rPr>
                <w:sz w:val="20"/>
                <w:u w:val="single"/>
              </w:rPr>
              <w:t>Поддерживает</w:t>
            </w:r>
            <w:r>
              <w:rPr>
                <w:spacing w:val="-13"/>
                <w:sz w:val="20"/>
                <w:u w:val="single"/>
              </w:rPr>
              <w:t> </w:t>
            </w:r>
            <w:r>
              <w:rPr>
                <w:sz w:val="20"/>
                <w:u w:val="single"/>
              </w:rPr>
              <w:t>стремление</w:t>
            </w:r>
            <w:r>
              <w:rPr>
                <w:spacing w:val="-12"/>
                <w:sz w:val="20"/>
                <w:u w:val="single"/>
              </w:rPr>
              <w:t> </w:t>
            </w:r>
            <w:r>
              <w:rPr>
                <w:sz w:val="20"/>
                <w:u w:val="single"/>
              </w:rPr>
              <w:t>творчески</w:t>
            </w:r>
            <w:r>
              <w:rPr>
                <w:sz w:val="20"/>
              </w:rPr>
              <w:t> </w:t>
            </w:r>
            <w:r>
              <w:rPr>
                <w:sz w:val="20"/>
                <w:u w:val="single"/>
              </w:rPr>
              <w:t>использовать двигательный опыт</w:t>
            </w:r>
            <w:r>
              <w:rPr>
                <w:sz w:val="20"/>
              </w:rPr>
              <w:t> в</w:t>
            </w:r>
          </w:p>
          <w:p>
            <w:pPr>
              <w:pStyle w:val="TableParagraph"/>
              <w:numPr>
                <w:ilvl w:val="0"/>
                <w:numId w:val="195"/>
              </w:numPr>
              <w:tabs>
                <w:tab w:pos="815" w:val="left" w:leader="none"/>
              </w:tabs>
              <w:spacing w:line="245" w:lineRule="exact" w:before="0" w:after="0"/>
              <w:ind w:left="815" w:right="0" w:hanging="564"/>
              <w:jc w:val="left"/>
              <w:rPr>
                <w:sz w:val="20"/>
              </w:rPr>
            </w:pPr>
            <w:r>
              <w:rPr>
                <w:spacing w:val="-2"/>
                <w:sz w:val="20"/>
              </w:rPr>
              <w:t>самостоятельной</w:t>
            </w:r>
            <w:r>
              <w:rPr>
                <w:spacing w:val="15"/>
                <w:sz w:val="20"/>
              </w:rPr>
              <w:t> </w:t>
            </w:r>
            <w:r>
              <w:rPr>
                <w:spacing w:val="-2"/>
                <w:sz w:val="20"/>
              </w:rPr>
              <w:t>деятельности;</w:t>
            </w:r>
          </w:p>
          <w:p>
            <w:pPr>
              <w:pStyle w:val="TableParagraph"/>
              <w:numPr>
                <w:ilvl w:val="0"/>
                <w:numId w:val="195"/>
              </w:numPr>
              <w:tabs>
                <w:tab w:pos="815" w:val="left" w:leader="none"/>
              </w:tabs>
              <w:spacing w:line="245" w:lineRule="exact" w:before="0" w:after="0"/>
              <w:ind w:left="815" w:right="0" w:hanging="564"/>
              <w:jc w:val="left"/>
              <w:rPr>
                <w:sz w:val="20"/>
              </w:rPr>
            </w:pPr>
            <w:r>
              <w:rPr>
                <w:sz w:val="20"/>
              </w:rPr>
              <w:t>на</w:t>
            </w:r>
            <w:r>
              <w:rPr>
                <w:spacing w:val="-7"/>
                <w:sz w:val="20"/>
              </w:rPr>
              <w:t> </w:t>
            </w:r>
            <w:r>
              <w:rPr>
                <w:sz w:val="20"/>
              </w:rPr>
              <w:t>занятиях</w:t>
            </w:r>
            <w:r>
              <w:rPr>
                <w:spacing w:val="-8"/>
                <w:sz w:val="20"/>
              </w:rPr>
              <w:t> </w:t>
            </w:r>
            <w:r>
              <w:rPr>
                <w:spacing w:val="-2"/>
                <w:sz w:val="20"/>
              </w:rPr>
              <w:t>гимнастикой;</w:t>
            </w:r>
          </w:p>
          <w:p>
            <w:pPr>
              <w:pStyle w:val="TableParagraph"/>
              <w:numPr>
                <w:ilvl w:val="0"/>
                <w:numId w:val="195"/>
              </w:numPr>
              <w:tabs>
                <w:tab w:pos="815" w:val="left" w:leader="none"/>
              </w:tabs>
              <w:spacing w:line="237" w:lineRule="auto" w:before="0" w:after="0"/>
              <w:ind w:left="109" w:right="212" w:firstLine="141"/>
              <w:jc w:val="left"/>
              <w:rPr>
                <w:sz w:val="20"/>
              </w:rPr>
            </w:pPr>
            <w:r>
              <w:rPr>
                <w:sz w:val="20"/>
              </w:rPr>
              <w:t>самостоятельно</w:t>
            </w:r>
            <w:r>
              <w:rPr>
                <w:spacing w:val="-13"/>
                <w:sz w:val="20"/>
              </w:rPr>
              <w:t> </w:t>
            </w:r>
            <w:r>
              <w:rPr>
                <w:sz w:val="20"/>
              </w:rPr>
              <w:t>организовывать и придумывать подвижные игры;</w:t>
            </w:r>
          </w:p>
          <w:p>
            <w:pPr>
              <w:pStyle w:val="TableParagraph"/>
              <w:numPr>
                <w:ilvl w:val="0"/>
                <w:numId w:val="195"/>
              </w:numPr>
              <w:tabs>
                <w:tab w:pos="815" w:val="left" w:leader="none"/>
              </w:tabs>
              <w:spacing w:line="245" w:lineRule="exact" w:before="0" w:after="0"/>
              <w:ind w:left="815" w:right="0" w:hanging="564"/>
              <w:jc w:val="left"/>
              <w:rPr>
                <w:sz w:val="20"/>
              </w:rPr>
            </w:pPr>
            <w:r>
              <w:rPr>
                <w:spacing w:val="-2"/>
                <w:sz w:val="20"/>
              </w:rPr>
              <w:t>общеразвивающие</w:t>
            </w:r>
            <w:r>
              <w:rPr>
                <w:spacing w:val="14"/>
                <w:sz w:val="20"/>
              </w:rPr>
              <w:t> </w:t>
            </w:r>
            <w:r>
              <w:rPr>
                <w:spacing w:val="-2"/>
                <w:sz w:val="20"/>
              </w:rPr>
              <w:t>упражнения;</w:t>
            </w:r>
          </w:p>
          <w:p>
            <w:pPr>
              <w:pStyle w:val="TableParagraph"/>
              <w:numPr>
                <w:ilvl w:val="0"/>
                <w:numId w:val="195"/>
              </w:numPr>
              <w:tabs>
                <w:tab w:pos="815" w:val="left" w:leader="none"/>
              </w:tabs>
              <w:spacing w:line="240" w:lineRule="auto" w:before="0" w:after="0"/>
              <w:ind w:left="109" w:right="479" w:firstLine="141"/>
              <w:jc w:val="left"/>
              <w:rPr>
                <w:sz w:val="20"/>
              </w:rPr>
            </w:pPr>
            <w:r>
              <w:rPr>
                <w:sz w:val="20"/>
              </w:rPr>
              <w:t>комбинировать</w:t>
            </w:r>
            <w:r>
              <w:rPr>
                <w:spacing w:val="-13"/>
                <w:sz w:val="20"/>
              </w:rPr>
              <w:t> </w:t>
            </w:r>
            <w:r>
              <w:rPr>
                <w:sz w:val="20"/>
              </w:rPr>
              <w:t>их</w:t>
            </w:r>
            <w:r>
              <w:rPr>
                <w:spacing w:val="-12"/>
                <w:sz w:val="20"/>
              </w:rPr>
              <w:t> </w:t>
            </w:r>
            <w:r>
              <w:rPr>
                <w:sz w:val="20"/>
              </w:rPr>
              <w:t>элементы, </w:t>
            </w:r>
            <w:r>
              <w:rPr>
                <w:spacing w:val="-2"/>
                <w:sz w:val="20"/>
              </w:rPr>
              <w:t>импровизировать.</w:t>
            </w:r>
          </w:p>
        </w:tc>
      </w:tr>
      <w:tr>
        <w:trPr>
          <w:trHeight w:val="1149" w:hRule="atLeast"/>
        </w:trPr>
        <w:tc>
          <w:tcPr>
            <w:tcW w:w="3634" w:type="dxa"/>
          </w:tcPr>
          <w:p>
            <w:pPr>
              <w:pStyle w:val="TableParagraph"/>
              <w:rPr>
                <w:sz w:val="20"/>
              </w:rPr>
            </w:pPr>
            <w:r>
              <w:rPr>
                <w:sz w:val="20"/>
              </w:rPr>
              <w:t>Педагог</w:t>
            </w:r>
            <w:r>
              <w:rPr>
                <w:spacing w:val="-13"/>
                <w:sz w:val="20"/>
              </w:rPr>
              <w:t> </w:t>
            </w:r>
            <w:r>
              <w:rPr>
                <w:sz w:val="20"/>
                <w:u w:val="single"/>
              </w:rPr>
              <w:t>продумывает</w:t>
            </w:r>
            <w:r>
              <w:rPr>
                <w:spacing w:val="-12"/>
                <w:sz w:val="20"/>
                <w:u w:val="single"/>
              </w:rPr>
              <w:t> </w:t>
            </w:r>
            <w:r>
              <w:rPr>
                <w:sz w:val="20"/>
                <w:u w:val="single"/>
              </w:rPr>
              <w:t>и</w:t>
            </w:r>
            <w:r>
              <w:rPr>
                <w:spacing w:val="-13"/>
                <w:sz w:val="20"/>
                <w:u w:val="single"/>
              </w:rPr>
              <w:t> </w:t>
            </w:r>
            <w:r>
              <w:rPr>
                <w:sz w:val="20"/>
                <w:u w:val="single"/>
              </w:rPr>
              <w:t>организует</w:t>
            </w:r>
            <w:r>
              <w:rPr>
                <w:sz w:val="20"/>
              </w:rPr>
              <w:t> активный отдых</w:t>
            </w:r>
          </w:p>
        </w:tc>
        <w:tc>
          <w:tcPr>
            <w:tcW w:w="3851" w:type="dxa"/>
          </w:tcPr>
          <w:p>
            <w:pPr>
              <w:pStyle w:val="TableParagraph"/>
              <w:ind w:left="108" w:right="155"/>
              <w:rPr>
                <w:sz w:val="20"/>
              </w:rPr>
            </w:pPr>
            <w:r>
              <w:rPr>
                <w:sz w:val="20"/>
                <w:u w:val="single"/>
              </w:rPr>
              <w:t>Начинает</w:t>
            </w:r>
            <w:r>
              <w:rPr>
                <w:spacing w:val="-13"/>
                <w:sz w:val="20"/>
                <w:u w:val="single"/>
              </w:rPr>
              <w:t> </w:t>
            </w:r>
            <w:r>
              <w:rPr>
                <w:sz w:val="20"/>
                <w:u w:val="single"/>
              </w:rPr>
              <w:t>формировать</w:t>
            </w:r>
            <w:r>
              <w:rPr>
                <w:spacing w:val="-12"/>
                <w:sz w:val="20"/>
                <w:u w:val="single"/>
              </w:rPr>
              <w:t> </w:t>
            </w:r>
            <w:r>
              <w:rPr>
                <w:sz w:val="20"/>
                <w:u w:val="single"/>
              </w:rPr>
              <w:t>элементарные</w:t>
            </w:r>
            <w:r>
              <w:rPr>
                <w:sz w:val="20"/>
              </w:rPr>
              <w:t> </w:t>
            </w:r>
            <w:r>
              <w:rPr>
                <w:sz w:val="20"/>
                <w:u w:val="single"/>
              </w:rPr>
              <w:t>представления</w:t>
            </w:r>
            <w:r>
              <w:rPr>
                <w:sz w:val="20"/>
              </w:rPr>
              <w:t> о разных формах активного отдыха, включая туризм,</w:t>
            </w:r>
          </w:p>
        </w:tc>
        <w:tc>
          <w:tcPr>
            <w:tcW w:w="3740" w:type="dxa"/>
          </w:tcPr>
          <w:p>
            <w:pPr>
              <w:pStyle w:val="TableParagraph"/>
              <w:spacing w:line="223" w:lineRule="exact"/>
              <w:rPr>
                <w:sz w:val="20"/>
              </w:rPr>
            </w:pPr>
            <w:r>
              <w:rPr>
                <w:sz w:val="20"/>
                <w:u w:val="single"/>
              </w:rPr>
              <w:t>Организует</w:t>
            </w:r>
            <w:r>
              <w:rPr>
                <w:spacing w:val="-6"/>
                <w:sz w:val="20"/>
              </w:rPr>
              <w:t> </w:t>
            </w:r>
            <w:r>
              <w:rPr>
                <w:sz w:val="20"/>
              </w:rPr>
              <w:t>для</w:t>
            </w:r>
            <w:r>
              <w:rPr>
                <w:spacing w:val="-3"/>
                <w:sz w:val="20"/>
              </w:rPr>
              <w:t> </w:t>
            </w:r>
            <w:r>
              <w:rPr>
                <w:sz w:val="20"/>
              </w:rPr>
              <w:t>детей</w:t>
            </w:r>
            <w:r>
              <w:rPr>
                <w:spacing w:val="-7"/>
                <w:sz w:val="20"/>
              </w:rPr>
              <w:t> </w:t>
            </w:r>
            <w:r>
              <w:rPr>
                <w:sz w:val="20"/>
              </w:rPr>
              <w:t>и</w:t>
            </w:r>
            <w:r>
              <w:rPr>
                <w:spacing w:val="-6"/>
                <w:sz w:val="20"/>
              </w:rPr>
              <w:t> </w:t>
            </w:r>
            <w:r>
              <w:rPr>
                <w:spacing w:val="-2"/>
                <w:sz w:val="20"/>
              </w:rPr>
              <w:t>родителей</w:t>
            </w:r>
          </w:p>
          <w:p>
            <w:pPr>
              <w:pStyle w:val="TableParagraph"/>
              <w:ind w:right="136"/>
              <w:rPr>
                <w:sz w:val="20"/>
              </w:rPr>
            </w:pPr>
            <w:r>
              <w:rPr>
                <w:sz w:val="20"/>
              </w:rPr>
              <w:t>(законных представителей) туристские прогулки и экскурсии, физкультурные праздники</w:t>
            </w:r>
            <w:r>
              <w:rPr>
                <w:spacing w:val="-12"/>
                <w:sz w:val="20"/>
              </w:rPr>
              <w:t> </w:t>
            </w:r>
            <w:r>
              <w:rPr>
                <w:sz w:val="20"/>
              </w:rPr>
              <w:t>и</w:t>
            </w:r>
            <w:r>
              <w:rPr>
                <w:spacing w:val="-10"/>
                <w:sz w:val="20"/>
              </w:rPr>
              <w:t> </w:t>
            </w:r>
            <w:r>
              <w:rPr>
                <w:sz w:val="20"/>
              </w:rPr>
              <w:t>досуги.</w:t>
            </w:r>
            <w:r>
              <w:rPr>
                <w:spacing w:val="-11"/>
                <w:sz w:val="20"/>
              </w:rPr>
              <w:t> </w:t>
            </w:r>
            <w:r>
              <w:rPr>
                <w:sz w:val="20"/>
              </w:rPr>
              <w:t>с</w:t>
            </w:r>
            <w:r>
              <w:rPr>
                <w:spacing w:val="-11"/>
                <w:sz w:val="20"/>
              </w:rPr>
              <w:t> </w:t>
            </w:r>
            <w:r>
              <w:rPr>
                <w:sz w:val="20"/>
              </w:rPr>
              <w:t>соответствующей</w:t>
            </w:r>
          </w:p>
          <w:p>
            <w:pPr>
              <w:pStyle w:val="TableParagraph"/>
              <w:spacing w:line="216" w:lineRule="exact"/>
              <w:rPr>
                <w:sz w:val="20"/>
              </w:rPr>
            </w:pPr>
            <w:r>
              <w:rPr>
                <w:spacing w:val="-2"/>
                <w:sz w:val="20"/>
              </w:rPr>
              <w:t>тематикой</w:t>
            </w:r>
          </w:p>
        </w:tc>
        <w:tc>
          <w:tcPr>
            <w:tcW w:w="3788" w:type="dxa"/>
          </w:tcPr>
          <w:p>
            <w:pPr>
              <w:pStyle w:val="TableParagraph"/>
              <w:rPr>
                <w:sz w:val="20"/>
              </w:rPr>
            </w:pPr>
            <w:r>
              <w:rPr>
                <w:sz w:val="20"/>
                <w:u w:val="single"/>
              </w:rPr>
              <w:t>Поддерживает интерес</w:t>
            </w:r>
            <w:r>
              <w:rPr>
                <w:sz w:val="20"/>
              </w:rPr>
              <w:t> к физической культуре,</w:t>
            </w:r>
            <w:r>
              <w:rPr>
                <w:spacing w:val="-10"/>
                <w:sz w:val="20"/>
              </w:rPr>
              <w:t> </w:t>
            </w:r>
            <w:r>
              <w:rPr>
                <w:sz w:val="20"/>
              </w:rPr>
              <w:t>спорту</w:t>
            </w:r>
            <w:r>
              <w:rPr>
                <w:spacing w:val="-12"/>
                <w:sz w:val="20"/>
              </w:rPr>
              <w:t> </w:t>
            </w:r>
            <w:r>
              <w:rPr>
                <w:sz w:val="20"/>
              </w:rPr>
              <w:t>и</w:t>
            </w:r>
            <w:r>
              <w:rPr>
                <w:spacing w:val="-12"/>
                <w:sz w:val="20"/>
              </w:rPr>
              <w:t> </w:t>
            </w:r>
            <w:r>
              <w:rPr>
                <w:sz w:val="20"/>
              </w:rPr>
              <w:t>туризму,</w:t>
            </w:r>
            <w:r>
              <w:rPr>
                <w:spacing w:val="-9"/>
                <w:sz w:val="20"/>
              </w:rPr>
              <w:t> </w:t>
            </w:r>
            <w:r>
              <w:rPr>
                <w:sz w:val="20"/>
              </w:rPr>
              <w:t>активному </w:t>
            </w:r>
            <w:r>
              <w:rPr>
                <w:spacing w:val="-2"/>
                <w:sz w:val="20"/>
              </w:rPr>
              <w:t>отдыху,</w:t>
            </w:r>
          </w:p>
        </w:tc>
      </w:tr>
      <w:tr>
        <w:trPr>
          <w:trHeight w:val="919" w:hRule="atLeast"/>
        </w:trPr>
        <w:tc>
          <w:tcPr>
            <w:tcW w:w="3634" w:type="dxa"/>
          </w:tcPr>
          <w:p>
            <w:pPr>
              <w:pStyle w:val="TableParagraph"/>
              <w:spacing w:line="223" w:lineRule="exact"/>
              <w:rPr>
                <w:sz w:val="20"/>
              </w:rPr>
            </w:pPr>
            <w:r>
              <w:rPr>
                <w:sz w:val="20"/>
                <w:u w:val="single"/>
              </w:rPr>
              <w:t>Приобщает</w:t>
            </w:r>
            <w:r>
              <w:rPr>
                <w:spacing w:val="-6"/>
                <w:sz w:val="20"/>
              </w:rPr>
              <w:t> </w:t>
            </w:r>
            <w:r>
              <w:rPr>
                <w:sz w:val="20"/>
              </w:rPr>
              <w:t>детей</w:t>
            </w:r>
            <w:r>
              <w:rPr>
                <w:spacing w:val="-4"/>
                <w:sz w:val="20"/>
              </w:rPr>
              <w:t> </w:t>
            </w:r>
            <w:r>
              <w:rPr>
                <w:sz w:val="20"/>
              </w:rPr>
              <w:t>к</w:t>
            </w:r>
            <w:r>
              <w:rPr>
                <w:spacing w:val="-6"/>
                <w:sz w:val="20"/>
              </w:rPr>
              <w:t> </w:t>
            </w:r>
            <w:r>
              <w:rPr>
                <w:spacing w:val="-2"/>
                <w:sz w:val="20"/>
              </w:rPr>
              <w:t>овладению</w:t>
            </w:r>
          </w:p>
          <w:p>
            <w:pPr>
              <w:pStyle w:val="TableParagraph"/>
              <w:rPr>
                <w:sz w:val="20"/>
              </w:rPr>
            </w:pPr>
            <w:r>
              <w:rPr>
                <w:sz w:val="20"/>
              </w:rPr>
              <w:t>элементарными</w:t>
            </w:r>
            <w:r>
              <w:rPr>
                <w:spacing w:val="-13"/>
                <w:sz w:val="20"/>
              </w:rPr>
              <w:t> </w:t>
            </w:r>
            <w:r>
              <w:rPr>
                <w:sz w:val="20"/>
              </w:rPr>
              <w:t>нормами</w:t>
            </w:r>
            <w:r>
              <w:rPr>
                <w:spacing w:val="-12"/>
                <w:sz w:val="20"/>
              </w:rPr>
              <w:t> </w:t>
            </w:r>
            <w:r>
              <w:rPr>
                <w:sz w:val="20"/>
              </w:rPr>
              <w:t>и</w:t>
            </w:r>
            <w:r>
              <w:rPr>
                <w:spacing w:val="-13"/>
                <w:sz w:val="20"/>
              </w:rPr>
              <w:t> </w:t>
            </w:r>
            <w:r>
              <w:rPr>
                <w:sz w:val="20"/>
              </w:rPr>
              <w:t>правилами поведения в двигательной</w:t>
            </w:r>
          </w:p>
          <w:p>
            <w:pPr>
              <w:pStyle w:val="TableParagraph"/>
              <w:spacing w:line="216" w:lineRule="exact"/>
              <w:rPr>
                <w:sz w:val="20"/>
              </w:rPr>
            </w:pPr>
            <w:r>
              <w:rPr>
                <w:spacing w:val="-2"/>
                <w:sz w:val="20"/>
              </w:rPr>
              <w:t>деятельности,</w:t>
            </w:r>
          </w:p>
        </w:tc>
        <w:tc>
          <w:tcPr>
            <w:tcW w:w="3851" w:type="dxa"/>
          </w:tcPr>
          <w:p>
            <w:pPr>
              <w:pStyle w:val="TableParagraph"/>
              <w:ind w:left="108"/>
              <w:rPr>
                <w:sz w:val="20"/>
              </w:rPr>
            </w:pPr>
            <w:r>
              <w:rPr>
                <w:sz w:val="20"/>
                <w:u w:val="single"/>
              </w:rPr>
              <w:t>Формирует представление</w:t>
            </w:r>
            <w:r>
              <w:rPr>
                <w:sz w:val="20"/>
              </w:rPr>
              <w:t> о правилах поведения</w:t>
            </w:r>
            <w:r>
              <w:rPr>
                <w:spacing w:val="-13"/>
                <w:sz w:val="20"/>
              </w:rPr>
              <w:t> </w:t>
            </w:r>
            <w:r>
              <w:rPr>
                <w:sz w:val="20"/>
              </w:rPr>
              <w:t>в</w:t>
            </w:r>
            <w:r>
              <w:rPr>
                <w:spacing w:val="-12"/>
                <w:sz w:val="20"/>
              </w:rPr>
              <w:t> </w:t>
            </w:r>
            <w:r>
              <w:rPr>
                <w:sz w:val="20"/>
              </w:rPr>
              <w:t>двигательной</w:t>
            </w:r>
            <w:r>
              <w:rPr>
                <w:spacing w:val="-13"/>
                <w:sz w:val="20"/>
              </w:rPr>
              <w:t> </w:t>
            </w:r>
            <w:r>
              <w:rPr>
                <w:sz w:val="20"/>
              </w:rPr>
              <w:t>деятельности</w:t>
            </w:r>
          </w:p>
        </w:tc>
        <w:tc>
          <w:tcPr>
            <w:tcW w:w="7528" w:type="dxa"/>
            <w:gridSpan w:val="2"/>
          </w:tcPr>
          <w:p>
            <w:pPr>
              <w:pStyle w:val="TableParagraph"/>
              <w:rPr>
                <w:sz w:val="20"/>
              </w:rPr>
            </w:pPr>
            <w:r>
              <w:rPr>
                <w:sz w:val="20"/>
                <w:u w:val="single"/>
              </w:rPr>
              <w:t>Способствует</w:t>
            </w:r>
            <w:r>
              <w:rPr>
                <w:spacing w:val="-8"/>
                <w:sz w:val="20"/>
                <w:u w:val="single"/>
              </w:rPr>
              <w:t> </w:t>
            </w:r>
            <w:r>
              <w:rPr>
                <w:sz w:val="20"/>
                <w:u w:val="single"/>
              </w:rPr>
              <w:t>формированию</w:t>
            </w:r>
            <w:r>
              <w:rPr>
                <w:spacing w:val="-7"/>
                <w:sz w:val="20"/>
                <w:u w:val="single"/>
              </w:rPr>
              <w:t> </w:t>
            </w:r>
            <w:r>
              <w:rPr>
                <w:sz w:val="20"/>
                <w:u w:val="single"/>
              </w:rPr>
              <w:t>навыков</w:t>
            </w:r>
            <w:r>
              <w:rPr>
                <w:spacing w:val="-5"/>
                <w:sz w:val="20"/>
              </w:rPr>
              <w:t> </w:t>
            </w:r>
            <w:r>
              <w:rPr>
                <w:sz w:val="20"/>
              </w:rPr>
              <w:t>безопасного</w:t>
            </w:r>
            <w:r>
              <w:rPr>
                <w:spacing w:val="-6"/>
                <w:sz w:val="20"/>
              </w:rPr>
              <w:t> </w:t>
            </w:r>
            <w:r>
              <w:rPr>
                <w:sz w:val="20"/>
              </w:rPr>
              <w:t>поведения</w:t>
            </w:r>
            <w:r>
              <w:rPr>
                <w:spacing w:val="-8"/>
                <w:sz w:val="20"/>
              </w:rPr>
              <w:t> </w:t>
            </w:r>
            <w:r>
              <w:rPr>
                <w:sz w:val="20"/>
              </w:rPr>
              <w:t>в</w:t>
            </w:r>
            <w:r>
              <w:rPr>
                <w:spacing w:val="-8"/>
                <w:sz w:val="20"/>
              </w:rPr>
              <w:t> </w:t>
            </w:r>
            <w:r>
              <w:rPr>
                <w:sz w:val="20"/>
              </w:rPr>
              <w:t>двигательной </w:t>
            </w:r>
            <w:r>
              <w:rPr>
                <w:spacing w:val="-2"/>
                <w:sz w:val="20"/>
              </w:rPr>
              <w:t>деятельности.</w:t>
            </w:r>
          </w:p>
        </w:tc>
      </w:tr>
      <w:tr>
        <w:trPr>
          <w:trHeight w:val="1379" w:hRule="atLeast"/>
        </w:trPr>
        <w:tc>
          <w:tcPr>
            <w:tcW w:w="3634" w:type="dxa"/>
          </w:tcPr>
          <w:p>
            <w:pPr>
              <w:pStyle w:val="TableParagraph"/>
              <w:rPr>
                <w:sz w:val="20"/>
              </w:rPr>
            </w:pPr>
            <w:r>
              <w:rPr>
                <w:sz w:val="20"/>
                <w:u w:val="single"/>
              </w:rPr>
              <w:t>Приобщает</w:t>
            </w:r>
            <w:r>
              <w:rPr>
                <w:spacing w:val="-9"/>
                <w:sz w:val="20"/>
              </w:rPr>
              <w:t> </w:t>
            </w:r>
            <w:r>
              <w:rPr>
                <w:sz w:val="20"/>
              </w:rPr>
              <w:t>детей</w:t>
            </w:r>
            <w:r>
              <w:rPr>
                <w:spacing w:val="-8"/>
                <w:sz w:val="20"/>
              </w:rPr>
              <w:t> </w:t>
            </w:r>
            <w:r>
              <w:rPr>
                <w:sz w:val="20"/>
              </w:rPr>
              <w:t>к</w:t>
            </w:r>
            <w:r>
              <w:rPr>
                <w:spacing w:val="-10"/>
                <w:sz w:val="20"/>
              </w:rPr>
              <w:t> </w:t>
            </w:r>
            <w:r>
              <w:rPr>
                <w:sz w:val="20"/>
              </w:rPr>
              <w:t>здоровому</w:t>
            </w:r>
            <w:r>
              <w:rPr>
                <w:spacing w:val="-13"/>
                <w:sz w:val="20"/>
              </w:rPr>
              <w:t> </w:t>
            </w:r>
            <w:r>
              <w:rPr>
                <w:sz w:val="20"/>
              </w:rPr>
              <w:t>образу </w:t>
            </w:r>
            <w:r>
              <w:rPr>
                <w:spacing w:val="-2"/>
                <w:sz w:val="20"/>
              </w:rPr>
              <w:t>жизни.</w:t>
            </w:r>
          </w:p>
        </w:tc>
        <w:tc>
          <w:tcPr>
            <w:tcW w:w="3851" w:type="dxa"/>
          </w:tcPr>
          <w:p>
            <w:pPr>
              <w:pStyle w:val="TableParagraph"/>
              <w:spacing w:line="223" w:lineRule="exact"/>
              <w:ind w:left="108"/>
              <w:rPr>
                <w:sz w:val="20"/>
              </w:rPr>
            </w:pPr>
            <w:r>
              <w:rPr>
                <w:sz w:val="20"/>
              </w:rPr>
              <w:t>Педагог</w:t>
            </w:r>
            <w:r>
              <w:rPr>
                <w:spacing w:val="-9"/>
                <w:sz w:val="20"/>
              </w:rPr>
              <w:t> </w:t>
            </w:r>
            <w:r>
              <w:rPr>
                <w:sz w:val="20"/>
                <w:u w:val="single"/>
              </w:rPr>
              <w:t>способствует</w:t>
            </w:r>
            <w:r>
              <w:rPr>
                <w:spacing w:val="-10"/>
                <w:sz w:val="20"/>
                <w:u w:val="single"/>
              </w:rPr>
              <w:t> </w:t>
            </w:r>
            <w:r>
              <w:rPr>
                <w:spacing w:val="-2"/>
                <w:sz w:val="20"/>
                <w:u w:val="single"/>
              </w:rPr>
              <w:t>овладению</w:t>
            </w:r>
          </w:p>
          <w:p>
            <w:pPr>
              <w:pStyle w:val="TableParagraph"/>
              <w:ind w:left="108"/>
              <w:rPr>
                <w:sz w:val="20"/>
              </w:rPr>
            </w:pPr>
            <w:r>
              <w:rPr>
                <w:sz w:val="20"/>
              </w:rPr>
              <w:t>элементарными</w:t>
            </w:r>
            <w:r>
              <w:rPr>
                <w:spacing w:val="-13"/>
                <w:sz w:val="20"/>
              </w:rPr>
              <w:t> </w:t>
            </w:r>
            <w:r>
              <w:rPr>
                <w:sz w:val="20"/>
              </w:rPr>
              <w:t>нормами</w:t>
            </w:r>
            <w:r>
              <w:rPr>
                <w:spacing w:val="-12"/>
                <w:sz w:val="20"/>
              </w:rPr>
              <w:t> </w:t>
            </w:r>
            <w:r>
              <w:rPr>
                <w:sz w:val="20"/>
              </w:rPr>
              <w:t>и</w:t>
            </w:r>
            <w:r>
              <w:rPr>
                <w:spacing w:val="-13"/>
                <w:sz w:val="20"/>
              </w:rPr>
              <w:t> </w:t>
            </w:r>
            <w:r>
              <w:rPr>
                <w:sz w:val="20"/>
              </w:rPr>
              <w:t>правилами здорового образа жизни.</w:t>
            </w:r>
          </w:p>
        </w:tc>
        <w:tc>
          <w:tcPr>
            <w:tcW w:w="3740" w:type="dxa"/>
          </w:tcPr>
          <w:p>
            <w:pPr>
              <w:pStyle w:val="TableParagraph"/>
              <w:spacing w:line="223" w:lineRule="exact"/>
              <w:rPr>
                <w:sz w:val="20"/>
              </w:rPr>
            </w:pPr>
            <w:r>
              <w:rPr>
                <w:sz w:val="20"/>
              </w:rPr>
              <w:t>Педагог</w:t>
            </w:r>
            <w:r>
              <w:rPr>
                <w:spacing w:val="-7"/>
                <w:sz w:val="20"/>
              </w:rPr>
              <w:t> </w:t>
            </w:r>
            <w:r>
              <w:rPr>
                <w:sz w:val="20"/>
                <w:u w:val="single"/>
              </w:rPr>
              <w:t>уточняет,</w:t>
            </w:r>
            <w:r>
              <w:rPr>
                <w:spacing w:val="-8"/>
                <w:sz w:val="20"/>
                <w:u w:val="single"/>
              </w:rPr>
              <w:t> </w:t>
            </w:r>
            <w:r>
              <w:rPr>
                <w:sz w:val="20"/>
                <w:u w:val="single"/>
              </w:rPr>
              <w:t>расширяет</w:t>
            </w:r>
            <w:r>
              <w:rPr>
                <w:spacing w:val="-9"/>
                <w:sz w:val="20"/>
                <w:u w:val="single"/>
              </w:rPr>
              <w:t> </w:t>
            </w:r>
            <w:r>
              <w:rPr>
                <w:spacing w:val="-10"/>
                <w:sz w:val="20"/>
                <w:u w:val="single"/>
              </w:rPr>
              <w:t>и</w:t>
            </w:r>
          </w:p>
          <w:p>
            <w:pPr>
              <w:pStyle w:val="TableParagraph"/>
              <w:ind w:right="136"/>
              <w:rPr>
                <w:sz w:val="20"/>
              </w:rPr>
            </w:pPr>
            <w:r>
              <w:rPr>
                <w:sz w:val="20"/>
                <w:u w:val="single"/>
              </w:rPr>
              <w:t>закрепляет</w:t>
            </w:r>
            <w:r>
              <w:rPr>
                <w:spacing w:val="-10"/>
                <w:sz w:val="20"/>
              </w:rPr>
              <w:t> </w:t>
            </w:r>
            <w:r>
              <w:rPr>
                <w:sz w:val="20"/>
              </w:rPr>
              <w:t>представления</w:t>
            </w:r>
            <w:r>
              <w:rPr>
                <w:spacing w:val="-11"/>
                <w:sz w:val="20"/>
              </w:rPr>
              <w:t> </w:t>
            </w:r>
            <w:r>
              <w:rPr>
                <w:sz w:val="20"/>
              </w:rPr>
              <w:t>о</w:t>
            </w:r>
            <w:r>
              <w:rPr>
                <w:spacing w:val="-8"/>
                <w:sz w:val="20"/>
              </w:rPr>
              <w:t> </w:t>
            </w:r>
            <w:r>
              <w:rPr>
                <w:sz w:val="20"/>
              </w:rPr>
              <w:t>здоровье</w:t>
            </w:r>
            <w:r>
              <w:rPr>
                <w:spacing w:val="-10"/>
                <w:sz w:val="20"/>
              </w:rPr>
              <w:t> </w:t>
            </w:r>
            <w:r>
              <w:rPr>
                <w:sz w:val="20"/>
              </w:rPr>
              <w:t>и здоровом образ жизни.</w:t>
            </w:r>
          </w:p>
        </w:tc>
        <w:tc>
          <w:tcPr>
            <w:tcW w:w="3788" w:type="dxa"/>
          </w:tcPr>
          <w:p>
            <w:pPr>
              <w:pStyle w:val="TableParagraph"/>
              <w:rPr>
                <w:sz w:val="20"/>
              </w:rPr>
            </w:pPr>
            <w:r>
              <w:rPr>
                <w:sz w:val="20"/>
              </w:rPr>
              <w:t>Педагог</w:t>
            </w:r>
            <w:r>
              <w:rPr>
                <w:spacing w:val="-10"/>
                <w:sz w:val="20"/>
              </w:rPr>
              <w:t> </w:t>
            </w:r>
            <w:r>
              <w:rPr>
                <w:sz w:val="20"/>
                <w:u w:val="single"/>
              </w:rPr>
              <w:t>продолжает</w:t>
            </w:r>
            <w:r>
              <w:rPr>
                <w:spacing w:val="-11"/>
                <w:sz w:val="20"/>
                <w:u w:val="single"/>
              </w:rPr>
              <w:t> </w:t>
            </w:r>
            <w:r>
              <w:rPr>
                <w:sz w:val="20"/>
                <w:u w:val="single"/>
              </w:rPr>
              <w:t>приобщать</w:t>
            </w:r>
            <w:r>
              <w:rPr>
                <w:spacing w:val="-9"/>
                <w:sz w:val="20"/>
              </w:rPr>
              <w:t> </w:t>
            </w:r>
            <w:r>
              <w:rPr>
                <w:sz w:val="20"/>
              </w:rPr>
              <w:t>детей</w:t>
            </w:r>
            <w:r>
              <w:rPr>
                <w:spacing w:val="-11"/>
                <w:sz w:val="20"/>
              </w:rPr>
              <w:t> </w:t>
            </w:r>
            <w:r>
              <w:rPr>
                <w:sz w:val="20"/>
              </w:rPr>
              <w:t>к здоровому образу жизни: расширяет и уточняет представления о факторах, влияющих на здоровье, способах его сохранения и укрепления,</w:t>
            </w:r>
          </w:p>
          <w:p>
            <w:pPr>
              <w:pStyle w:val="TableParagraph"/>
              <w:spacing w:line="215" w:lineRule="exact"/>
              <w:rPr>
                <w:sz w:val="20"/>
              </w:rPr>
            </w:pPr>
            <w:r>
              <w:rPr>
                <w:spacing w:val="-2"/>
                <w:sz w:val="20"/>
              </w:rPr>
              <w:t>оздоровительных</w:t>
            </w:r>
            <w:r>
              <w:rPr>
                <w:spacing w:val="13"/>
                <w:sz w:val="20"/>
              </w:rPr>
              <w:t> </w:t>
            </w:r>
            <w:r>
              <w:rPr>
                <w:spacing w:val="-2"/>
                <w:sz w:val="20"/>
              </w:rPr>
              <w:t>мероприятиях</w:t>
            </w:r>
          </w:p>
        </w:tc>
      </w:tr>
      <w:tr>
        <w:trPr>
          <w:trHeight w:val="852" w:hRule="atLeast"/>
        </w:trPr>
        <w:tc>
          <w:tcPr>
            <w:tcW w:w="3634" w:type="dxa"/>
          </w:tcPr>
          <w:p>
            <w:pPr>
              <w:pStyle w:val="TableParagraph"/>
              <w:rPr>
                <w:sz w:val="20"/>
              </w:rPr>
            </w:pPr>
            <w:r>
              <w:rPr>
                <w:sz w:val="20"/>
              </w:rPr>
              <w:t>Формирует</w:t>
            </w:r>
            <w:r>
              <w:rPr>
                <w:spacing w:val="-10"/>
                <w:sz w:val="20"/>
              </w:rPr>
              <w:t> </w:t>
            </w:r>
            <w:r>
              <w:rPr>
                <w:sz w:val="20"/>
              </w:rPr>
              <w:t>умения</w:t>
            </w:r>
            <w:r>
              <w:rPr>
                <w:spacing w:val="-12"/>
                <w:sz w:val="20"/>
              </w:rPr>
              <w:t> </w:t>
            </w:r>
            <w:r>
              <w:rPr>
                <w:sz w:val="20"/>
              </w:rPr>
              <w:t>и</w:t>
            </w:r>
            <w:r>
              <w:rPr>
                <w:spacing w:val="-10"/>
                <w:sz w:val="20"/>
              </w:rPr>
              <w:t> </w:t>
            </w:r>
            <w:r>
              <w:rPr>
                <w:sz w:val="20"/>
              </w:rPr>
              <w:t>навыки</w:t>
            </w:r>
            <w:r>
              <w:rPr>
                <w:spacing w:val="-12"/>
                <w:sz w:val="20"/>
              </w:rPr>
              <w:t> </w:t>
            </w:r>
            <w:r>
              <w:rPr>
                <w:sz w:val="20"/>
              </w:rPr>
              <w:t>личной гигиены, воспитывает полезные для здоровья привычки.</w:t>
            </w:r>
          </w:p>
        </w:tc>
        <w:tc>
          <w:tcPr>
            <w:tcW w:w="11379" w:type="dxa"/>
            <w:gridSpan w:val="3"/>
          </w:tcPr>
          <w:p>
            <w:pPr>
              <w:pStyle w:val="TableParagraph"/>
              <w:spacing w:line="225" w:lineRule="exact"/>
              <w:ind w:left="108"/>
              <w:rPr>
                <w:sz w:val="20"/>
              </w:rPr>
            </w:pPr>
            <w:r>
              <w:rPr>
                <w:sz w:val="20"/>
              </w:rPr>
              <w:t>Формирует</w:t>
            </w:r>
            <w:r>
              <w:rPr>
                <w:spacing w:val="-8"/>
                <w:sz w:val="20"/>
              </w:rPr>
              <w:t> </w:t>
            </w:r>
            <w:r>
              <w:rPr>
                <w:sz w:val="20"/>
              </w:rPr>
              <w:t>и</w:t>
            </w:r>
            <w:r>
              <w:rPr>
                <w:spacing w:val="-11"/>
                <w:sz w:val="20"/>
              </w:rPr>
              <w:t> </w:t>
            </w:r>
            <w:r>
              <w:rPr>
                <w:sz w:val="20"/>
              </w:rPr>
              <w:t>закрепляет</w:t>
            </w:r>
            <w:r>
              <w:rPr>
                <w:spacing w:val="-10"/>
                <w:sz w:val="20"/>
              </w:rPr>
              <w:t> </w:t>
            </w:r>
            <w:r>
              <w:rPr>
                <w:sz w:val="20"/>
              </w:rPr>
              <w:t>полезные</w:t>
            </w:r>
            <w:r>
              <w:rPr>
                <w:spacing w:val="-7"/>
                <w:sz w:val="20"/>
              </w:rPr>
              <w:t> </w:t>
            </w:r>
            <w:r>
              <w:rPr>
                <w:sz w:val="20"/>
              </w:rPr>
              <w:t>привычки,</w:t>
            </w:r>
            <w:r>
              <w:rPr>
                <w:spacing w:val="-10"/>
                <w:sz w:val="20"/>
              </w:rPr>
              <w:t> </w:t>
            </w:r>
            <w:r>
              <w:rPr>
                <w:sz w:val="20"/>
              </w:rPr>
              <w:t>способствующие</w:t>
            </w:r>
            <w:r>
              <w:rPr>
                <w:spacing w:val="-7"/>
                <w:sz w:val="20"/>
              </w:rPr>
              <w:t> </w:t>
            </w:r>
            <w:r>
              <w:rPr>
                <w:sz w:val="20"/>
              </w:rPr>
              <w:t>укреплению</w:t>
            </w:r>
            <w:r>
              <w:rPr>
                <w:spacing w:val="-9"/>
                <w:sz w:val="20"/>
              </w:rPr>
              <w:t> </w:t>
            </w:r>
            <w:r>
              <w:rPr>
                <w:sz w:val="20"/>
              </w:rPr>
              <w:t>и</w:t>
            </w:r>
            <w:r>
              <w:rPr>
                <w:spacing w:val="-10"/>
                <w:sz w:val="20"/>
              </w:rPr>
              <w:t> </w:t>
            </w:r>
            <w:r>
              <w:rPr>
                <w:sz w:val="20"/>
              </w:rPr>
              <w:t>сохранению</w:t>
            </w:r>
            <w:r>
              <w:rPr>
                <w:spacing w:val="-10"/>
                <w:sz w:val="20"/>
              </w:rPr>
              <w:t> </w:t>
            </w:r>
            <w:r>
              <w:rPr>
                <w:spacing w:val="-2"/>
                <w:sz w:val="20"/>
              </w:rPr>
              <w:t>здоровья.</w:t>
            </w:r>
          </w:p>
        </w:tc>
      </w:tr>
      <w:tr>
        <w:trPr>
          <w:trHeight w:val="230" w:hRule="atLeast"/>
        </w:trPr>
        <w:tc>
          <w:tcPr>
            <w:tcW w:w="15013" w:type="dxa"/>
            <w:gridSpan w:val="4"/>
          </w:tcPr>
          <w:p>
            <w:pPr>
              <w:pStyle w:val="TableParagraph"/>
              <w:spacing w:line="210" w:lineRule="exact"/>
              <w:rPr>
                <w:sz w:val="20"/>
              </w:rPr>
            </w:pPr>
            <w:r>
              <w:rPr>
                <w:sz w:val="20"/>
              </w:rPr>
              <w:t>Воспитывает</w:t>
            </w:r>
            <w:r>
              <w:rPr>
                <w:spacing w:val="-10"/>
                <w:sz w:val="20"/>
              </w:rPr>
              <w:t> </w:t>
            </w:r>
            <w:r>
              <w:rPr>
                <w:sz w:val="20"/>
              </w:rPr>
              <w:t>полезные</w:t>
            </w:r>
            <w:r>
              <w:rPr>
                <w:spacing w:val="-8"/>
                <w:sz w:val="20"/>
              </w:rPr>
              <w:t> </w:t>
            </w:r>
            <w:r>
              <w:rPr>
                <w:sz w:val="20"/>
              </w:rPr>
              <w:t>привычки,</w:t>
            </w:r>
            <w:r>
              <w:rPr>
                <w:spacing w:val="-8"/>
                <w:sz w:val="20"/>
              </w:rPr>
              <w:t> </w:t>
            </w:r>
            <w:r>
              <w:rPr>
                <w:sz w:val="20"/>
              </w:rPr>
              <w:t>осознанное,</w:t>
            </w:r>
            <w:r>
              <w:rPr>
                <w:spacing w:val="-7"/>
                <w:sz w:val="20"/>
              </w:rPr>
              <w:t> </w:t>
            </w:r>
            <w:r>
              <w:rPr>
                <w:sz w:val="20"/>
              </w:rPr>
              <w:t>заботливое,</w:t>
            </w:r>
            <w:r>
              <w:rPr>
                <w:spacing w:val="-8"/>
                <w:sz w:val="20"/>
              </w:rPr>
              <w:t> </w:t>
            </w:r>
            <w:r>
              <w:rPr>
                <w:sz w:val="20"/>
              </w:rPr>
              <w:t>бережное</w:t>
            </w:r>
            <w:r>
              <w:rPr>
                <w:spacing w:val="-8"/>
                <w:sz w:val="20"/>
              </w:rPr>
              <w:t> </w:t>
            </w:r>
            <w:r>
              <w:rPr>
                <w:sz w:val="20"/>
              </w:rPr>
              <w:t>отношение</w:t>
            </w:r>
            <w:r>
              <w:rPr>
                <w:spacing w:val="-8"/>
                <w:sz w:val="20"/>
              </w:rPr>
              <w:t> </w:t>
            </w:r>
            <w:r>
              <w:rPr>
                <w:sz w:val="20"/>
              </w:rPr>
              <w:t>к</w:t>
            </w:r>
            <w:r>
              <w:rPr>
                <w:spacing w:val="-9"/>
                <w:sz w:val="20"/>
              </w:rPr>
              <w:t> </w:t>
            </w:r>
            <w:r>
              <w:rPr>
                <w:sz w:val="20"/>
              </w:rPr>
              <w:t>своему</w:t>
            </w:r>
            <w:r>
              <w:rPr>
                <w:spacing w:val="-12"/>
                <w:sz w:val="20"/>
              </w:rPr>
              <w:t> </w:t>
            </w:r>
            <w:r>
              <w:rPr>
                <w:sz w:val="20"/>
              </w:rPr>
              <w:t>здоровью</w:t>
            </w:r>
            <w:r>
              <w:rPr>
                <w:spacing w:val="-9"/>
                <w:sz w:val="20"/>
              </w:rPr>
              <w:t> </w:t>
            </w:r>
            <w:r>
              <w:rPr>
                <w:sz w:val="20"/>
              </w:rPr>
              <w:t>и</w:t>
            </w:r>
            <w:r>
              <w:rPr>
                <w:spacing w:val="-9"/>
                <w:sz w:val="20"/>
              </w:rPr>
              <w:t> </w:t>
            </w:r>
            <w:r>
              <w:rPr>
                <w:sz w:val="20"/>
              </w:rPr>
              <w:t>здоровью</w:t>
            </w:r>
            <w:r>
              <w:rPr>
                <w:spacing w:val="-9"/>
                <w:sz w:val="20"/>
              </w:rPr>
              <w:t> </w:t>
            </w:r>
            <w:r>
              <w:rPr>
                <w:spacing w:val="-2"/>
                <w:sz w:val="20"/>
              </w:rPr>
              <w:t>окружающих.</w:t>
            </w:r>
          </w:p>
        </w:tc>
      </w:tr>
      <w:tr>
        <w:trPr>
          <w:trHeight w:val="340" w:hRule="atLeast"/>
        </w:trPr>
        <w:tc>
          <w:tcPr>
            <w:tcW w:w="15013" w:type="dxa"/>
            <w:gridSpan w:val="4"/>
          </w:tcPr>
          <w:p>
            <w:pPr>
              <w:pStyle w:val="TableParagraph"/>
              <w:spacing w:before="53"/>
              <w:rPr>
                <w:b/>
                <w:sz w:val="20"/>
              </w:rPr>
            </w:pPr>
            <w:r>
              <w:rPr>
                <w:b/>
                <w:sz w:val="20"/>
              </w:rPr>
              <w:t>Основная</w:t>
            </w:r>
            <w:r>
              <w:rPr>
                <w:b/>
                <w:spacing w:val="-11"/>
                <w:sz w:val="20"/>
              </w:rPr>
              <w:t> </w:t>
            </w:r>
            <w:r>
              <w:rPr>
                <w:b/>
                <w:sz w:val="20"/>
              </w:rPr>
              <w:t>гимнастика</w:t>
            </w:r>
            <w:r>
              <w:rPr>
                <w:b/>
                <w:spacing w:val="-10"/>
                <w:sz w:val="20"/>
              </w:rPr>
              <w:t> </w:t>
            </w:r>
            <w:r>
              <w:rPr>
                <w:b/>
                <w:sz w:val="20"/>
              </w:rPr>
              <w:t>(основные</w:t>
            </w:r>
            <w:r>
              <w:rPr>
                <w:b/>
                <w:spacing w:val="-11"/>
                <w:sz w:val="20"/>
              </w:rPr>
              <w:t> </w:t>
            </w:r>
            <w:r>
              <w:rPr>
                <w:b/>
                <w:sz w:val="20"/>
              </w:rPr>
              <w:t>движения,</w:t>
            </w:r>
            <w:r>
              <w:rPr>
                <w:b/>
                <w:spacing w:val="-10"/>
                <w:sz w:val="20"/>
              </w:rPr>
              <w:t> </w:t>
            </w:r>
            <w:r>
              <w:rPr>
                <w:b/>
                <w:sz w:val="20"/>
              </w:rPr>
              <w:t>общеразвивающие</w:t>
            </w:r>
            <w:r>
              <w:rPr>
                <w:b/>
                <w:spacing w:val="-11"/>
                <w:sz w:val="20"/>
              </w:rPr>
              <w:t> </w:t>
            </w:r>
            <w:r>
              <w:rPr>
                <w:b/>
                <w:sz w:val="20"/>
              </w:rPr>
              <w:t>упражнения,</w:t>
            </w:r>
            <w:r>
              <w:rPr>
                <w:b/>
                <w:spacing w:val="-10"/>
                <w:sz w:val="20"/>
              </w:rPr>
              <w:t> </w:t>
            </w:r>
            <w:r>
              <w:rPr>
                <w:b/>
                <w:sz w:val="20"/>
              </w:rPr>
              <w:t>ритмическая</w:t>
            </w:r>
            <w:r>
              <w:rPr>
                <w:b/>
                <w:spacing w:val="-11"/>
                <w:sz w:val="20"/>
              </w:rPr>
              <w:t> </w:t>
            </w:r>
            <w:r>
              <w:rPr>
                <w:b/>
                <w:sz w:val="20"/>
              </w:rPr>
              <w:t>гимнастика</w:t>
            </w:r>
            <w:r>
              <w:rPr>
                <w:b/>
                <w:spacing w:val="-10"/>
                <w:sz w:val="20"/>
              </w:rPr>
              <w:t> </w:t>
            </w:r>
            <w:r>
              <w:rPr>
                <w:b/>
                <w:sz w:val="20"/>
              </w:rPr>
              <w:t>и</w:t>
            </w:r>
            <w:r>
              <w:rPr>
                <w:b/>
                <w:spacing w:val="-10"/>
                <w:sz w:val="20"/>
              </w:rPr>
              <w:t> </w:t>
            </w:r>
            <w:r>
              <w:rPr>
                <w:b/>
                <w:sz w:val="20"/>
              </w:rPr>
              <w:t>строевые</w:t>
            </w:r>
            <w:r>
              <w:rPr>
                <w:b/>
                <w:spacing w:val="-11"/>
                <w:sz w:val="20"/>
              </w:rPr>
              <w:t> </w:t>
            </w:r>
            <w:r>
              <w:rPr>
                <w:b/>
                <w:spacing w:val="-2"/>
                <w:sz w:val="20"/>
              </w:rPr>
              <w:t>упражнения)</w:t>
            </w:r>
          </w:p>
        </w:tc>
      </w:tr>
      <w:tr>
        <w:trPr>
          <w:trHeight w:val="230" w:hRule="atLeast"/>
        </w:trPr>
        <w:tc>
          <w:tcPr>
            <w:tcW w:w="15013" w:type="dxa"/>
            <w:gridSpan w:val="4"/>
          </w:tcPr>
          <w:p>
            <w:pPr>
              <w:pStyle w:val="TableParagraph"/>
              <w:spacing w:line="210" w:lineRule="exact"/>
              <w:rPr>
                <w:b/>
                <w:sz w:val="20"/>
              </w:rPr>
            </w:pPr>
            <w:r>
              <w:rPr>
                <w:b/>
                <w:sz w:val="20"/>
              </w:rPr>
              <w:t>Основные</w:t>
            </w:r>
            <w:r>
              <w:rPr>
                <w:b/>
                <w:spacing w:val="-9"/>
                <w:sz w:val="20"/>
              </w:rPr>
              <w:t> </w:t>
            </w:r>
            <w:r>
              <w:rPr>
                <w:b/>
                <w:sz w:val="20"/>
              </w:rPr>
              <w:t>виды</w:t>
            </w:r>
            <w:r>
              <w:rPr>
                <w:b/>
                <w:spacing w:val="-8"/>
                <w:sz w:val="20"/>
              </w:rPr>
              <w:t> </w:t>
            </w:r>
            <w:r>
              <w:rPr>
                <w:b/>
                <w:spacing w:val="-2"/>
                <w:sz w:val="20"/>
              </w:rPr>
              <w:t>движения</w:t>
            </w:r>
          </w:p>
        </w:tc>
      </w:tr>
      <w:tr>
        <w:trPr>
          <w:trHeight w:val="230" w:hRule="atLeast"/>
        </w:trPr>
        <w:tc>
          <w:tcPr>
            <w:tcW w:w="15013" w:type="dxa"/>
            <w:gridSpan w:val="4"/>
          </w:tcPr>
          <w:p>
            <w:pPr>
              <w:pStyle w:val="TableParagraph"/>
              <w:spacing w:line="210" w:lineRule="exact"/>
              <w:rPr>
                <w:b/>
                <w:sz w:val="20"/>
              </w:rPr>
            </w:pPr>
            <w:r>
              <w:rPr>
                <w:b/>
                <w:sz w:val="20"/>
              </w:rPr>
              <w:t>Бросание,</w:t>
            </w:r>
            <w:r>
              <w:rPr>
                <w:b/>
                <w:spacing w:val="-6"/>
                <w:sz w:val="20"/>
              </w:rPr>
              <w:t> </w:t>
            </w:r>
            <w:r>
              <w:rPr>
                <w:b/>
                <w:sz w:val="20"/>
              </w:rPr>
              <w:t>катание,</w:t>
            </w:r>
            <w:r>
              <w:rPr>
                <w:b/>
                <w:spacing w:val="-8"/>
                <w:sz w:val="20"/>
              </w:rPr>
              <w:t> </w:t>
            </w:r>
            <w:r>
              <w:rPr>
                <w:b/>
                <w:sz w:val="20"/>
              </w:rPr>
              <w:t>ловля,</w:t>
            </w:r>
            <w:r>
              <w:rPr>
                <w:b/>
                <w:spacing w:val="-10"/>
                <w:sz w:val="20"/>
              </w:rPr>
              <w:t> </w:t>
            </w:r>
            <w:r>
              <w:rPr>
                <w:b/>
                <w:spacing w:val="-2"/>
                <w:sz w:val="20"/>
              </w:rPr>
              <w:t>метание</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bl>
    <w:p>
      <w:pPr>
        <w:pStyle w:val="TableParagraph"/>
        <w:spacing w:after="0" w:line="210" w:lineRule="exact"/>
        <w:jc w:val="center"/>
        <w:rPr>
          <w:b/>
          <w:sz w:val="20"/>
        </w:rPr>
        <w:sectPr>
          <w:headerReference w:type="default" r:id="rId134"/>
          <w:footerReference w:type="default" r:id="rId13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1979" w:hRule="atLeast"/>
        </w:trPr>
        <w:tc>
          <w:tcPr>
            <w:tcW w:w="3634" w:type="dxa"/>
          </w:tcPr>
          <w:p>
            <w:pPr>
              <w:pStyle w:val="TableParagraph"/>
              <w:tabs>
                <w:tab w:pos="534" w:val="left" w:leader="none"/>
              </w:tabs>
              <w:ind w:right="489"/>
              <w:rPr>
                <w:sz w:val="20"/>
              </w:rPr>
            </w:pPr>
            <w:r>
              <w:rPr>
                <w:rFonts w:ascii="Symbol" w:hAnsi="Symbol"/>
                <w:spacing w:val="-10"/>
                <w:sz w:val="20"/>
              </w:rPr>
              <w:t></w:t>
            </w:r>
            <w:r>
              <w:rPr>
                <w:sz w:val="20"/>
              </w:rPr>
              <w:tab/>
              <w:t>катание</w:t>
            </w:r>
            <w:r>
              <w:rPr>
                <w:spacing w:val="-5"/>
                <w:sz w:val="20"/>
              </w:rPr>
              <w:t> </w:t>
            </w:r>
            <w:r>
              <w:rPr>
                <w:sz w:val="20"/>
              </w:rPr>
              <w:t>мяча</w:t>
            </w:r>
            <w:r>
              <w:rPr>
                <w:spacing w:val="-5"/>
                <w:sz w:val="20"/>
              </w:rPr>
              <w:t> </w:t>
            </w:r>
            <w:r>
              <w:rPr>
                <w:sz w:val="20"/>
              </w:rPr>
              <w:t>друг</w:t>
            </w:r>
            <w:r>
              <w:rPr>
                <w:spacing w:val="-6"/>
                <w:sz w:val="20"/>
              </w:rPr>
              <w:t> </w:t>
            </w:r>
            <w:r>
              <w:rPr>
                <w:sz w:val="20"/>
              </w:rPr>
              <w:t>другу,</w:t>
            </w:r>
            <w:r>
              <w:rPr>
                <w:spacing w:val="-5"/>
                <w:sz w:val="20"/>
              </w:rPr>
              <w:t> </w:t>
            </w:r>
            <w:r>
              <w:rPr>
                <w:sz w:val="20"/>
              </w:rPr>
              <w:t>сидя парами</w:t>
            </w:r>
            <w:r>
              <w:rPr>
                <w:spacing w:val="-9"/>
                <w:sz w:val="20"/>
              </w:rPr>
              <w:t> </w:t>
            </w:r>
            <w:r>
              <w:rPr>
                <w:sz w:val="20"/>
              </w:rPr>
              <w:t>ноги</w:t>
            </w:r>
            <w:r>
              <w:rPr>
                <w:spacing w:val="-7"/>
                <w:sz w:val="20"/>
              </w:rPr>
              <w:t> </w:t>
            </w:r>
            <w:r>
              <w:rPr>
                <w:sz w:val="20"/>
              </w:rPr>
              <w:t>врозь,</w:t>
            </w:r>
            <w:r>
              <w:rPr>
                <w:spacing w:val="-8"/>
                <w:sz w:val="20"/>
              </w:rPr>
              <w:t> </w:t>
            </w:r>
            <w:r>
              <w:rPr>
                <w:sz w:val="20"/>
              </w:rPr>
              <w:t>стоя</w:t>
            </w:r>
            <w:r>
              <w:rPr>
                <w:spacing w:val="-9"/>
                <w:sz w:val="20"/>
              </w:rPr>
              <w:t> </w:t>
            </w:r>
            <w:r>
              <w:rPr>
                <w:sz w:val="20"/>
              </w:rPr>
              <w:t>на</w:t>
            </w:r>
            <w:r>
              <w:rPr>
                <w:spacing w:val="-8"/>
                <w:sz w:val="20"/>
              </w:rPr>
              <w:t> </w:t>
            </w:r>
            <w:r>
              <w:rPr>
                <w:sz w:val="20"/>
              </w:rPr>
              <w:t>коленях прокатывание мяча в воротца, под дугу, стоя парами;</w:t>
            </w:r>
          </w:p>
          <w:p>
            <w:pPr>
              <w:pStyle w:val="TableParagraph"/>
              <w:rPr>
                <w:i/>
                <w:sz w:val="20"/>
              </w:rPr>
            </w:pPr>
            <w:r>
              <w:rPr>
                <w:i/>
                <w:sz w:val="20"/>
              </w:rPr>
              <w:t>-прокатывание мячей в прямом направлении,</w:t>
            </w:r>
            <w:r>
              <w:rPr>
                <w:i/>
                <w:spacing w:val="-10"/>
                <w:sz w:val="20"/>
              </w:rPr>
              <w:t> </w:t>
            </w:r>
            <w:r>
              <w:rPr>
                <w:i/>
                <w:sz w:val="20"/>
              </w:rPr>
              <w:t>друг</w:t>
            </w:r>
            <w:r>
              <w:rPr>
                <w:i/>
                <w:spacing w:val="-10"/>
                <w:sz w:val="20"/>
              </w:rPr>
              <w:t> </w:t>
            </w:r>
            <w:r>
              <w:rPr>
                <w:i/>
                <w:sz w:val="20"/>
              </w:rPr>
              <w:t>другу,</w:t>
            </w:r>
            <w:r>
              <w:rPr>
                <w:i/>
                <w:spacing w:val="-10"/>
                <w:sz w:val="20"/>
              </w:rPr>
              <w:t> </w:t>
            </w:r>
            <w:r>
              <w:rPr>
                <w:i/>
                <w:sz w:val="20"/>
              </w:rPr>
              <w:t>в</w:t>
            </w:r>
            <w:r>
              <w:rPr>
                <w:i/>
                <w:spacing w:val="-10"/>
                <w:sz w:val="20"/>
              </w:rPr>
              <w:t> </w:t>
            </w:r>
            <w:r>
              <w:rPr>
                <w:i/>
                <w:sz w:val="20"/>
              </w:rPr>
              <w:t>ворота, бросание мячей воспитателю*</w:t>
            </w:r>
          </w:p>
        </w:tc>
        <w:tc>
          <w:tcPr>
            <w:tcW w:w="3851" w:type="dxa"/>
          </w:tcPr>
          <w:p>
            <w:pPr>
              <w:pStyle w:val="TableParagraph"/>
              <w:ind w:left="108" w:right="155" w:firstLine="223"/>
              <w:rPr>
                <w:sz w:val="20"/>
              </w:rPr>
            </w:pPr>
            <w:r>
              <w:rPr>
                <w:rFonts w:ascii="Symbol" w:hAnsi="Symbol"/>
                <w:sz w:val="20"/>
              </w:rPr>
              <w:t></w:t>
            </w:r>
            <w:r>
              <w:rPr>
                <w:spacing w:val="-18"/>
                <w:sz w:val="20"/>
              </w:rPr>
              <w:t> </w:t>
            </w:r>
            <w:r>
              <w:rPr>
                <w:sz w:val="20"/>
              </w:rPr>
              <w:t>прокатывание</w:t>
            </w:r>
            <w:r>
              <w:rPr>
                <w:spacing w:val="-13"/>
                <w:sz w:val="20"/>
              </w:rPr>
              <w:t> </w:t>
            </w:r>
            <w:r>
              <w:rPr>
                <w:sz w:val="20"/>
              </w:rPr>
              <w:t>мяча</w:t>
            </w:r>
            <w:r>
              <w:rPr>
                <w:spacing w:val="-12"/>
                <w:sz w:val="20"/>
              </w:rPr>
              <w:t> </w:t>
            </w:r>
            <w:r>
              <w:rPr>
                <w:sz w:val="20"/>
              </w:rPr>
              <w:t>между*</w:t>
            </w:r>
            <w:r>
              <w:rPr>
                <w:spacing w:val="-13"/>
                <w:sz w:val="20"/>
              </w:rPr>
              <w:t> </w:t>
            </w:r>
            <w:r>
              <w:rPr>
                <w:sz w:val="20"/>
              </w:rPr>
              <w:t>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pPr>
              <w:pStyle w:val="TableParagraph"/>
              <w:ind w:left="108"/>
              <w:rPr>
                <w:sz w:val="20"/>
              </w:rPr>
            </w:pPr>
            <w:r>
              <w:rPr>
                <w:sz w:val="20"/>
              </w:rPr>
              <w:t>скатывание</w:t>
            </w:r>
            <w:r>
              <w:rPr>
                <w:spacing w:val="-11"/>
                <w:sz w:val="20"/>
              </w:rPr>
              <w:t> </w:t>
            </w:r>
            <w:r>
              <w:rPr>
                <w:sz w:val="20"/>
              </w:rPr>
              <w:t>мяча</w:t>
            </w:r>
            <w:r>
              <w:rPr>
                <w:spacing w:val="-9"/>
                <w:sz w:val="20"/>
              </w:rPr>
              <w:t> </w:t>
            </w:r>
            <w:r>
              <w:rPr>
                <w:sz w:val="20"/>
              </w:rPr>
              <w:t>по</w:t>
            </w:r>
            <w:r>
              <w:rPr>
                <w:spacing w:val="-11"/>
                <w:sz w:val="20"/>
              </w:rPr>
              <w:t> </w:t>
            </w:r>
            <w:r>
              <w:rPr>
                <w:sz w:val="20"/>
              </w:rPr>
              <w:t>наклонной</w:t>
            </w:r>
            <w:r>
              <w:rPr>
                <w:spacing w:val="-12"/>
                <w:sz w:val="20"/>
              </w:rPr>
              <w:t> </w:t>
            </w:r>
            <w:r>
              <w:rPr>
                <w:sz w:val="20"/>
              </w:rPr>
              <w:t>доске, попадая в предмет;</w:t>
            </w:r>
          </w:p>
        </w:tc>
        <w:tc>
          <w:tcPr>
            <w:tcW w:w="3740" w:type="dxa"/>
          </w:tcPr>
          <w:p>
            <w:pPr>
              <w:pStyle w:val="TableParagraph"/>
              <w:numPr>
                <w:ilvl w:val="0"/>
                <w:numId w:val="196"/>
              </w:numPr>
              <w:tabs>
                <w:tab w:pos="361" w:val="left" w:leader="none"/>
              </w:tabs>
              <w:spacing w:line="238" w:lineRule="exact" w:before="0" w:after="0"/>
              <w:ind w:left="361" w:right="0" w:hanging="141"/>
              <w:jc w:val="left"/>
              <w:rPr>
                <w:sz w:val="20"/>
              </w:rPr>
            </w:pPr>
            <w:r>
              <w:rPr>
                <w:sz w:val="20"/>
              </w:rPr>
              <w:t>прокатывание</w:t>
            </w:r>
            <w:r>
              <w:rPr>
                <w:spacing w:val="-9"/>
                <w:sz w:val="20"/>
              </w:rPr>
              <w:t> </w:t>
            </w:r>
            <w:r>
              <w:rPr>
                <w:sz w:val="20"/>
              </w:rPr>
              <w:t>мяча</w:t>
            </w:r>
            <w:r>
              <w:rPr>
                <w:spacing w:val="-7"/>
                <w:sz w:val="20"/>
              </w:rPr>
              <w:t> </w:t>
            </w:r>
            <w:r>
              <w:rPr>
                <w:spacing w:val="-5"/>
                <w:sz w:val="20"/>
              </w:rPr>
              <w:t>по</w:t>
            </w:r>
          </w:p>
          <w:p>
            <w:pPr>
              <w:pStyle w:val="TableParagraph"/>
              <w:rPr>
                <w:sz w:val="20"/>
              </w:rPr>
            </w:pPr>
            <w:r>
              <w:rPr>
                <w:sz w:val="20"/>
              </w:rPr>
              <w:t>гимнастической</w:t>
            </w:r>
            <w:r>
              <w:rPr>
                <w:spacing w:val="-13"/>
                <w:sz w:val="20"/>
              </w:rPr>
              <w:t> </w:t>
            </w:r>
            <w:r>
              <w:rPr>
                <w:sz w:val="20"/>
              </w:rPr>
              <w:t>скамейке,</w:t>
            </w:r>
            <w:r>
              <w:rPr>
                <w:spacing w:val="-12"/>
                <w:sz w:val="20"/>
              </w:rPr>
              <w:t> </w:t>
            </w:r>
            <w:r>
              <w:rPr>
                <w:sz w:val="20"/>
              </w:rPr>
              <w:t>направляя</w:t>
            </w:r>
            <w:r>
              <w:rPr>
                <w:spacing w:val="-13"/>
                <w:sz w:val="20"/>
              </w:rPr>
              <w:t> </w:t>
            </w:r>
            <w:r>
              <w:rPr>
                <w:sz w:val="20"/>
              </w:rPr>
              <w:t>его рукой (правой и левой);</w:t>
            </w:r>
          </w:p>
          <w:p>
            <w:pPr>
              <w:pStyle w:val="TableParagraph"/>
              <w:numPr>
                <w:ilvl w:val="0"/>
                <w:numId w:val="196"/>
              </w:numPr>
              <w:tabs>
                <w:tab w:pos="361" w:val="left" w:leader="none"/>
              </w:tabs>
              <w:spacing w:line="240" w:lineRule="auto" w:before="1" w:after="0"/>
              <w:ind w:left="361" w:right="0" w:hanging="141"/>
              <w:jc w:val="left"/>
              <w:rPr>
                <w:sz w:val="20"/>
              </w:rPr>
            </w:pPr>
            <w:r>
              <w:rPr>
                <w:sz w:val="20"/>
              </w:rPr>
              <w:t>прокатывание</w:t>
            </w:r>
            <w:r>
              <w:rPr>
                <w:spacing w:val="-11"/>
                <w:sz w:val="20"/>
              </w:rPr>
              <w:t> </w:t>
            </w:r>
            <w:r>
              <w:rPr>
                <w:sz w:val="20"/>
              </w:rPr>
              <w:t>набивного</w:t>
            </w:r>
            <w:r>
              <w:rPr>
                <w:spacing w:val="-11"/>
                <w:sz w:val="20"/>
              </w:rPr>
              <w:t> </w:t>
            </w:r>
            <w:r>
              <w:rPr>
                <w:spacing w:val="-4"/>
                <w:sz w:val="20"/>
              </w:rPr>
              <w:t>мяча;</w:t>
            </w:r>
          </w:p>
        </w:tc>
        <w:tc>
          <w:tcPr>
            <w:tcW w:w="3788" w:type="dxa"/>
          </w:tcPr>
          <w:p>
            <w:pPr>
              <w:pStyle w:val="TableParagraph"/>
              <w:tabs>
                <w:tab w:pos="500" w:val="left" w:leader="none"/>
              </w:tabs>
              <w:ind w:right="267"/>
              <w:rPr>
                <w:sz w:val="20"/>
              </w:rPr>
            </w:pPr>
            <w:r>
              <w:rPr>
                <w:rFonts w:ascii="Symbol" w:hAnsi="Symbol"/>
                <w:spacing w:val="-10"/>
                <w:sz w:val="20"/>
              </w:rPr>
              <w:t></w:t>
            </w:r>
            <w:r>
              <w:rPr>
                <w:sz w:val="20"/>
              </w:rPr>
              <w:tab/>
              <w:t>катание</w:t>
            </w:r>
            <w:r>
              <w:rPr>
                <w:spacing w:val="-8"/>
                <w:sz w:val="20"/>
              </w:rPr>
              <w:t> </w:t>
            </w:r>
            <w:r>
              <w:rPr>
                <w:sz w:val="20"/>
              </w:rPr>
              <w:t>мяча</w:t>
            </w:r>
            <w:r>
              <w:rPr>
                <w:spacing w:val="-8"/>
                <w:sz w:val="20"/>
              </w:rPr>
              <w:t> </w:t>
            </w:r>
            <w:r>
              <w:rPr>
                <w:sz w:val="20"/>
              </w:rPr>
              <w:t>правой</w:t>
            </w:r>
            <w:r>
              <w:rPr>
                <w:spacing w:val="-9"/>
                <w:sz w:val="20"/>
              </w:rPr>
              <w:t> </w:t>
            </w:r>
            <w:r>
              <w:rPr>
                <w:sz w:val="20"/>
              </w:rPr>
              <w:t>и</w:t>
            </w:r>
            <w:r>
              <w:rPr>
                <w:spacing w:val="-9"/>
                <w:sz w:val="20"/>
              </w:rPr>
              <w:t> </w:t>
            </w:r>
            <w:r>
              <w:rPr>
                <w:sz w:val="20"/>
              </w:rPr>
              <w:t>левой</w:t>
            </w:r>
            <w:r>
              <w:rPr>
                <w:spacing w:val="-9"/>
                <w:sz w:val="20"/>
              </w:rPr>
              <w:t> </w:t>
            </w:r>
            <w:r>
              <w:rPr>
                <w:sz w:val="20"/>
              </w:rPr>
              <w:t>ногой по прямой, в цель, между предметами, друг другу;</w:t>
            </w:r>
          </w:p>
          <w:p>
            <w:pPr>
              <w:pStyle w:val="TableParagraph"/>
              <w:numPr>
                <w:ilvl w:val="0"/>
                <w:numId w:val="197"/>
              </w:numPr>
              <w:tabs>
                <w:tab w:pos="221" w:val="left" w:leader="none"/>
              </w:tabs>
              <w:spacing w:line="240" w:lineRule="auto" w:before="0" w:after="0"/>
              <w:ind w:left="107" w:right="330" w:firstLine="0"/>
              <w:jc w:val="left"/>
              <w:rPr>
                <w:sz w:val="20"/>
              </w:rPr>
            </w:pPr>
            <w:r>
              <w:rPr>
                <w:sz w:val="20"/>
              </w:rPr>
              <w:t>прокатывание</w:t>
            </w:r>
            <w:r>
              <w:rPr>
                <w:spacing w:val="-13"/>
                <w:sz w:val="20"/>
              </w:rPr>
              <w:t> </w:t>
            </w:r>
            <w:r>
              <w:rPr>
                <w:sz w:val="20"/>
              </w:rPr>
              <w:t>и</w:t>
            </w:r>
            <w:r>
              <w:rPr>
                <w:spacing w:val="-12"/>
                <w:sz w:val="20"/>
              </w:rPr>
              <w:t> </w:t>
            </w:r>
            <w:r>
              <w:rPr>
                <w:sz w:val="20"/>
              </w:rPr>
              <w:t>перебрасывание</w:t>
            </w:r>
            <w:r>
              <w:rPr>
                <w:spacing w:val="-13"/>
                <w:sz w:val="20"/>
              </w:rPr>
              <w:t> </w:t>
            </w:r>
            <w:r>
              <w:rPr>
                <w:sz w:val="20"/>
              </w:rPr>
              <w:t>друг другу набивных мячей</w:t>
            </w:r>
          </w:p>
          <w:p>
            <w:pPr>
              <w:pStyle w:val="TableParagraph"/>
              <w:numPr>
                <w:ilvl w:val="0"/>
                <w:numId w:val="197"/>
              </w:numPr>
              <w:tabs>
                <w:tab w:pos="224" w:val="left" w:leader="none"/>
              </w:tabs>
              <w:spacing w:line="240" w:lineRule="auto" w:before="0" w:after="0"/>
              <w:ind w:left="107" w:right="1153" w:firstLine="0"/>
              <w:jc w:val="left"/>
              <w:rPr>
                <w:i/>
                <w:sz w:val="20"/>
              </w:rPr>
            </w:pPr>
            <w:r>
              <w:rPr>
                <w:i/>
                <w:sz w:val="20"/>
              </w:rPr>
              <w:t>Прокатывание</w:t>
            </w:r>
            <w:r>
              <w:rPr>
                <w:i/>
                <w:spacing w:val="-13"/>
                <w:sz w:val="20"/>
              </w:rPr>
              <w:t> </w:t>
            </w:r>
            <w:r>
              <w:rPr>
                <w:i/>
                <w:sz w:val="20"/>
              </w:rPr>
              <w:t>мяча</w:t>
            </w:r>
            <w:r>
              <w:rPr>
                <w:i/>
                <w:spacing w:val="-12"/>
                <w:sz w:val="20"/>
              </w:rPr>
              <w:t> </w:t>
            </w:r>
            <w:r>
              <w:rPr>
                <w:i/>
                <w:sz w:val="20"/>
              </w:rPr>
              <w:t>между </w:t>
            </w:r>
            <w:r>
              <w:rPr>
                <w:i/>
                <w:spacing w:val="-2"/>
                <w:sz w:val="20"/>
              </w:rPr>
              <w:t>предметами;*</w:t>
            </w:r>
          </w:p>
          <w:p>
            <w:pPr>
              <w:pStyle w:val="TableParagraph"/>
              <w:numPr>
                <w:ilvl w:val="0"/>
                <w:numId w:val="197"/>
              </w:numPr>
              <w:tabs>
                <w:tab w:pos="274" w:val="left" w:leader="none"/>
              </w:tabs>
              <w:spacing w:line="240" w:lineRule="auto" w:before="0" w:after="0"/>
              <w:ind w:left="274" w:right="0" w:hanging="117"/>
              <w:jc w:val="left"/>
              <w:rPr>
                <w:i/>
                <w:sz w:val="20"/>
              </w:rPr>
            </w:pPr>
            <w:r>
              <w:rPr>
                <w:i/>
                <w:sz w:val="20"/>
              </w:rPr>
              <w:t>прокатывание</w:t>
            </w:r>
            <w:r>
              <w:rPr>
                <w:i/>
                <w:spacing w:val="-11"/>
                <w:sz w:val="20"/>
              </w:rPr>
              <w:t> </w:t>
            </w:r>
            <w:r>
              <w:rPr>
                <w:i/>
                <w:sz w:val="20"/>
              </w:rPr>
              <w:t>набивного</w:t>
            </w:r>
            <w:r>
              <w:rPr>
                <w:i/>
                <w:spacing w:val="-11"/>
                <w:sz w:val="20"/>
              </w:rPr>
              <w:t> </w:t>
            </w:r>
            <w:r>
              <w:rPr>
                <w:i/>
                <w:spacing w:val="-2"/>
                <w:sz w:val="20"/>
              </w:rPr>
              <w:t>мяча;**</w:t>
            </w:r>
          </w:p>
        </w:tc>
      </w:tr>
      <w:tr>
        <w:trPr>
          <w:trHeight w:val="933" w:hRule="atLeast"/>
        </w:trPr>
        <w:tc>
          <w:tcPr>
            <w:tcW w:w="3634" w:type="dxa"/>
          </w:tcPr>
          <w:p>
            <w:pPr>
              <w:pStyle w:val="TableParagraph"/>
              <w:spacing w:line="223" w:lineRule="exact"/>
              <w:rPr>
                <w:sz w:val="20"/>
              </w:rPr>
            </w:pPr>
            <w:r>
              <w:rPr>
                <w:sz w:val="20"/>
              </w:rPr>
              <w:t>подбрасывание</w:t>
            </w:r>
            <w:r>
              <w:rPr>
                <w:spacing w:val="-7"/>
                <w:sz w:val="20"/>
              </w:rPr>
              <w:t> </w:t>
            </w:r>
            <w:r>
              <w:rPr>
                <w:sz w:val="20"/>
              </w:rPr>
              <w:t>мяча</w:t>
            </w:r>
            <w:r>
              <w:rPr>
                <w:spacing w:val="-6"/>
                <w:sz w:val="20"/>
              </w:rPr>
              <w:t> </w:t>
            </w:r>
            <w:r>
              <w:rPr>
                <w:sz w:val="20"/>
              </w:rPr>
              <w:t>вверх</w:t>
            </w:r>
            <w:r>
              <w:rPr>
                <w:spacing w:val="-7"/>
                <w:sz w:val="20"/>
              </w:rPr>
              <w:t> </w:t>
            </w:r>
            <w:r>
              <w:rPr>
                <w:sz w:val="20"/>
              </w:rPr>
              <w:t>и</w:t>
            </w:r>
            <w:r>
              <w:rPr>
                <w:spacing w:val="-5"/>
                <w:sz w:val="20"/>
              </w:rPr>
              <w:t> </w:t>
            </w:r>
            <w:r>
              <w:rPr>
                <w:sz w:val="20"/>
              </w:rPr>
              <w:t>ловля</w:t>
            </w:r>
            <w:r>
              <w:rPr>
                <w:spacing w:val="-7"/>
                <w:sz w:val="20"/>
              </w:rPr>
              <w:t> </w:t>
            </w:r>
            <w:r>
              <w:rPr>
                <w:spacing w:val="-4"/>
                <w:sz w:val="20"/>
              </w:rPr>
              <w:t>его;</w:t>
            </w:r>
          </w:p>
        </w:tc>
        <w:tc>
          <w:tcPr>
            <w:tcW w:w="3851" w:type="dxa"/>
          </w:tcPr>
          <w:p>
            <w:pPr>
              <w:pStyle w:val="TableParagraph"/>
              <w:ind w:left="108" w:right="174" w:firstLine="223"/>
              <w:rPr>
                <w:sz w:val="20"/>
              </w:rPr>
            </w:pPr>
            <w:r>
              <w:rPr>
                <w:rFonts w:ascii="Symbol" w:hAnsi="Symbol"/>
                <w:sz w:val="20"/>
              </w:rPr>
              <w:t></w:t>
            </w:r>
            <w:r>
              <w:rPr>
                <w:spacing w:val="-18"/>
                <w:sz w:val="20"/>
              </w:rPr>
              <w:t> </w:t>
            </w:r>
            <w:r>
              <w:rPr>
                <w:sz w:val="20"/>
              </w:rPr>
              <w:t>подбрасывание</w:t>
            </w:r>
            <w:r>
              <w:rPr>
                <w:spacing w:val="-13"/>
                <w:sz w:val="20"/>
              </w:rPr>
              <w:t> </w:t>
            </w:r>
            <w:r>
              <w:rPr>
                <w:sz w:val="20"/>
              </w:rPr>
              <w:t>мяча</w:t>
            </w:r>
            <w:r>
              <w:rPr>
                <w:spacing w:val="-12"/>
                <w:sz w:val="20"/>
              </w:rPr>
              <w:t> </w:t>
            </w:r>
            <w:r>
              <w:rPr>
                <w:sz w:val="20"/>
              </w:rPr>
              <w:t>вверх</w:t>
            </w:r>
            <w:r>
              <w:rPr>
                <w:spacing w:val="-10"/>
                <w:sz w:val="20"/>
              </w:rPr>
              <w:t> </w:t>
            </w:r>
            <w:r>
              <w:rPr>
                <w:sz w:val="20"/>
              </w:rPr>
              <w:t>и</w:t>
            </w:r>
            <w:r>
              <w:rPr>
                <w:spacing w:val="-9"/>
                <w:sz w:val="20"/>
              </w:rPr>
              <w:t> </w:t>
            </w:r>
            <w:r>
              <w:rPr>
                <w:sz w:val="20"/>
              </w:rPr>
              <w:t>ловля его после удара об пол;</w:t>
            </w:r>
          </w:p>
          <w:p>
            <w:pPr>
              <w:pStyle w:val="TableParagraph"/>
              <w:spacing w:line="230" w:lineRule="atLeast"/>
              <w:ind w:left="108" w:right="174"/>
              <w:rPr>
                <w:sz w:val="20"/>
              </w:rPr>
            </w:pPr>
            <w:r>
              <w:rPr>
                <w:sz w:val="20"/>
              </w:rPr>
              <w:t>подбрасывание</w:t>
            </w:r>
            <w:r>
              <w:rPr>
                <w:spacing w:val="-4"/>
                <w:sz w:val="20"/>
              </w:rPr>
              <w:t> </w:t>
            </w:r>
            <w:r>
              <w:rPr>
                <w:sz w:val="20"/>
              </w:rPr>
              <w:t>и</w:t>
            </w:r>
            <w:r>
              <w:rPr>
                <w:spacing w:val="-7"/>
                <w:sz w:val="20"/>
              </w:rPr>
              <w:t> </w:t>
            </w:r>
            <w:r>
              <w:rPr>
                <w:sz w:val="20"/>
              </w:rPr>
              <w:t>ловля</w:t>
            </w:r>
            <w:r>
              <w:rPr>
                <w:spacing w:val="-7"/>
                <w:sz w:val="20"/>
              </w:rPr>
              <w:t> </w:t>
            </w:r>
            <w:r>
              <w:rPr>
                <w:sz w:val="20"/>
              </w:rPr>
              <w:t>мяча</w:t>
            </w:r>
            <w:r>
              <w:rPr>
                <w:spacing w:val="-6"/>
                <w:sz w:val="20"/>
              </w:rPr>
              <w:t> </w:t>
            </w:r>
            <w:r>
              <w:rPr>
                <w:sz w:val="20"/>
              </w:rPr>
              <w:t>не</w:t>
            </w:r>
            <w:r>
              <w:rPr>
                <w:spacing w:val="-6"/>
                <w:sz w:val="20"/>
              </w:rPr>
              <w:t> </w:t>
            </w:r>
            <w:r>
              <w:rPr>
                <w:sz w:val="20"/>
              </w:rPr>
              <w:t>менее</w:t>
            </w:r>
            <w:r>
              <w:rPr>
                <w:spacing w:val="-6"/>
                <w:sz w:val="20"/>
              </w:rPr>
              <w:t> </w:t>
            </w:r>
            <w:r>
              <w:rPr>
                <w:sz w:val="20"/>
              </w:rPr>
              <w:t>3</w:t>
            </w:r>
            <w:r>
              <w:rPr>
                <w:spacing w:val="-3"/>
                <w:sz w:val="20"/>
              </w:rPr>
              <w:t> </w:t>
            </w:r>
            <w:r>
              <w:rPr>
                <w:sz w:val="20"/>
              </w:rPr>
              <w:t>- 4 раз подряд;</w:t>
            </w:r>
          </w:p>
        </w:tc>
        <w:tc>
          <w:tcPr>
            <w:tcW w:w="3740" w:type="dxa"/>
          </w:tcPr>
          <w:p>
            <w:pPr>
              <w:pStyle w:val="TableParagraph"/>
              <w:ind w:right="192"/>
              <w:rPr>
                <w:sz w:val="20"/>
              </w:rPr>
            </w:pPr>
            <w:r>
              <w:rPr>
                <w:sz w:val="20"/>
              </w:rPr>
              <w:t>подбрасывание</w:t>
            </w:r>
            <w:r>
              <w:rPr>
                <w:spacing w:val="-8"/>
                <w:sz w:val="20"/>
              </w:rPr>
              <w:t> </w:t>
            </w:r>
            <w:r>
              <w:rPr>
                <w:sz w:val="20"/>
              </w:rPr>
              <w:t>и</w:t>
            </w:r>
            <w:r>
              <w:rPr>
                <w:spacing w:val="-12"/>
                <w:sz w:val="20"/>
              </w:rPr>
              <w:t> </w:t>
            </w:r>
            <w:r>
              <w:rPr>
                <w:sz w:val="20"/>
              </w:rPr>
              <w:t>ловля</w:t>
            </w:r>
            <w:r>
              <w:rPr>
                <w:spacing w:val="-12"/>
                <w:sz w:val="20"/>
              </w:rPr>
              <w:t> </w:t>
            </w:r>
            <w:r>
              <w:rPr>
                <w:sz w:val="20"/>
              </w:rPr>
              <w:t>мяча</w:t>
            </w:r>
            <w:r>
              <w:rPr>
                <w:spacing w:val="-11"/>
                <w:sz w:val="20"/>
              </w:rPr>
              <w:t> </w:t>
            </w:r>
            <w:r>
              <w:rPr>
                <w:sz w:val="20"/>
              </w:rPr>
              <w:t>одной рукой 4 - 5 раз подряд;</w:t>
            </w:r>
          </w:p>
        </w:tc>
        <w:tc>
          <w:tcPr>
            <w:tcW w:w="3788" w:type="dxa"/>
          </w:tcPr>
          <w:p>
            <w:pPr>
              <w:pStyle w:val="TableParagraph"/>
              <w:rPr>
                <w:i/>
                <w:sz w:val="20"/>
              </w:rPr>
            </w:pPr>
            <w:r>
              <w:rPr>
                <w:i/>
                <w:sz w:val="20"/>
              </w:rPr>
              <w:t>-подбрасывание</w:t>
            </w:r>
            <w:r>
              <w:rPr>
                <w:i/>
                <w:spacing w:val="-7"/>
                <w:sz w:val="20"/>
              </w:rPr>
              <w:t> </w:t>
            </w:r>
            <w:r>
              <w:rPr>
                <w:i/>
                <w:sz w:val="20"/>
              </w:rPr>
              <w:t>мяча</w:t>
            </w:r>
            <w:r>
              <w:rPr>
                <w:i/>
                <w:spacing w:val="-6"/>
                <w:sz w:val="20"/>
              </w:rPr>
              <w:t> </w:t>
            </w:r>
            <w:r>
              <w:rPr>
                <w:i/>
                <w:sz w:val="20"/>
              </w:rPr>
              <w:t>вверх</w:t>
            </w:r>
            <w:r>
              <w:rPr>
                <w:i/>
                <w:spacing w:val="-9"/>
                <w:sz w:val="20"/>
              </w:rPr>
              <w:t> </w:t>
            </w:r>
            <w:r>
              <w:rPr>
                <w:i/>
                <w:sz w:val="20"/>
              </w:rPr>
              <w:t>и</w:t>
            </w:r>
            <w:r>
              <w:rPr>
                <w:i/>
                <w:spacing w:val="-6"/>
                <w:sz w:val="20"/>
              </w:rPr>
              <w:t> </w:t>
            </w:r>
            <w:r>
              <w:rPr>
                <w:i/>
                <w:sz w:val="20"/>
              </w:rPr>
              <w:t>ловля</w:t>
            </w:r>
            <w:r>
              <w:rPr>
                <w:i/>
                <w:spacing w:val="-7"/>
                <w:sz w:val="20"/>
              </w:rPr>
              <w:t> </w:t>
            </w:r>
            <w:r>
              <w:rPr>
                <w:i/>
                <w:sz w:val="20"/>
              </w:rPr>
              <w:t>его</w:t>
            </w:r>
            <w:r>
              <w:rPr>
                <w:i/>
                <w:spacing w:val="-7"/>
                <w:sz w:val="20"/>
              </w:rPr>
              <w:t> </w:t>
            </w:r>
            <w:r>
              <w:rPr>
                <w:i/>
                <w:sz w:val="20"/>
              </w:rPr>
              <w:t>в </w:t>
            </w:r>
            <w:r>
              <w:rPr>
                <w:i/>
                <w:spacing w:val="-2"/>
                <w:sz w:val="20"/>
              </w:rPr>
              <w:t>прыжке**</w:t>
            </w:r>
          </w:p>
        </w:tc>
      </w:tr>
      <w:tr>
        <w:trPr>
          <w:trHeight w:val="1421" w:hRule="atLeast"/>
        </w:trPr>
        <w:tc>
          <w:tcPr>
            <w:tcW w:w="3634" w:type="dxa"/>
          </w:tcPr>
          <w:p>
            <w:pPr>
              <w:pStyle w:val="TableParagraph"/>
              <w:tabs>
                <w:tab w:pos="534" w:val="left" w:leader="none"/>
              </w:tabs>
              <w:spacing w:line="237" w:lineRule="auto"/>
              <w:ind w:right="415"/>
              <w:rPr>
                <w:sz w:val="20"/>
              </w:rPr>
            </w:pPr>
            <w:r>
              <w:rPr>
                <w:rFonts w:ascii="Symbol" w:hAnsi="Symbol"/>
                <w:spacing w:val="-10"/>
                <w:sz w:val="20"/>
              </w:rPr>
              <w:t></w:t>
            </w:r>
            <w:r>
              <w:rPr>
                <w:sz w:val="20"/>
              </w:rPr>
              <w:tab/>
              <w:t>бросание</w:t>
            </w:r>
            <w:r>
              <w:rPr>
                <w:spacing w:val="-9"/>
                <w:sz w:val="20"/>
              </w:rPr>
              <w:t> </w:t>
            </w:r>
            <w:r>
              <w:rPr>
                <w:sz w:val="20"/>
              </w:rPr>
              <w:t>мяча</w:t>
            </w:r>
            <w:r>
              <w:rPr>
                <w:spacing w:val="-9"/>
                <w:sz w:val="20"/>
              </w:rPr>
              <w:t> </w:t>
            </w:r>
            <w:r>
              <w:rPr>
                <w:sz w:val="20"/>
              </w:rPr>
              <w:t>о</w:t>
            </w:r>
            <w:r>
              <w:rPr>
                <w:spacing w:val="-8"/>
                <w:sz w:val="20"/>
              </w:rPr>
              <w:t> </w:t>
            </w:r>
            <w:r>
              <w:rPr>
                <w:sz w:val="20"/>
              </w:rPr>
              <w:t>землю</w:t>
            </w:r>
            <w:r>
              <w:rPr>
                <w:spacing w:val="-9"/>
                <w:sz w:val="20"/>
              </w:rPr>
              <w:t> </w:t>
            </w:r>
            <w:r>
              <w:rPr>
                <w:sz w:val="20"/>
              </w:rPr>
              <w:t>и</w:t>
            </w:r>
            <w:r>
              <w:rPr>
                <w:spacing w:val="-10"/>
                <w:sz w:val="20"/>
              </w:rPr>
              <w:t> </w:t>
            </w:r>
            <w:r>
              <w:rPr>
                <w:sz w:val="20"/>
              </w:rPr>
              <w:t>ловля </w:t>
            </w:r>
            <w:r>
              <w:rPr>
                <w:spacing w:val="-4"/>
                <w:sz w:val="20"/>
              </w:rPr>
              <w:t>его;</w:t>
            </w:r>
          </w:p>
          <w:p>
            <w:pPr>
              <w:pStyle w:val="TableParagraph"/>
              <w:rPr>
                <w:sz w:val="20"/>
              </w:rPr>
            </w:pPr>
            <w:r>
              <w:rPr>
                <w:sz w:val="20"/>
              </w:rPr>
              <w:t>бросание</w:t>
            </w:r>
            <w:r>
              <w:rPr>
                <w:spacing w:val="-5"/>
                <w:sz w:val="20"/>
              </w:rPr>
              <w:t> </w:t>
            </w:r>
            <w:r>
              <w:rPr>
                <w:sz w:val="20"/>
              </w:rPr>
              <w:t>и</w:t>
            </w:r>
            <w:r>
              <w:rPr>
                <w:spacing w:val="-3"/>
                <w:sz w:val="20"/>
              </w:rPr>
              <w:t> </w:t>
            </w:r>
            <w:r>
              <w:rPr>
                <w:sz w:val="20"/>
              </w:rPr>
              <w:t>ловля</w:t>
            </w:r>
            <w:r>
              <w:rPr>
                <w:spacing w:val="-5"/>
                <w:sz w:val="20"/>
              </w:rPr>
              <w:t> </w:t>
            </w:r>
            <w:r>
              <w:rPr>
                <w:sz w:val="20"/>
              </w:rPr>
              <w:t>мяча</w:t>
            </w:r>
            <w:r>
              <w:rPr>
                <w:spacing w:val="-4"/>
                <w:sz w:val="20"/>
              </w:rPr>
              <w:t> </w:t>
            </w:r>
            <w:r>
              <w:rPr>
                <w:sz w:val="20"/>
              </w:rPr>
              <w:t>в</w:t>
            </w:r>
            <w:r>
              <w:rPr>
                <w:spacing w:val="-5"/>
                <w:sz w:val="20"/>
              </w:rPr>
              <w:t> </w:t>
            </w:r>
            <w:r>
              <w:rPr>
                <w:spacing w:val="-4"/>
                <w:sz w:val="20"/>
              </w:rPr>
              <w:t>парах</w:t>
            </w:r>
          </w:p>
        </w:tc>
        <w:tc>
          <w:tcPr>
            <w:tcW w:w="3851" w:type="dxa"/>
          </w:tcPr>
          <w:p>
            <w:pPr>
              <w:pStyle w:val="TableParagraph"/>
              <w:numPr>
                <w:ilvl w:val="0"/>
                <w:numId w:val="198"/>
              </w:numPr>
              <w:tabs>
                <w:tab w:pos="472" w:val="left" w:leader="none"/>
              </w:tabs>
              <w:spacing w:line="238" w:lineRule="exact" w:before="0" w:after="0"/>
              <w:ind w:left="472" w:right="0" w:hanging="141"/>
              <w:jc w:val="left"/>
              <w:rPr>
                <w:sz w:val="20"/>
              </w:rPr>
            </w:pPr>
            <w:r>
              <w:rPr>
                <w:sz w:val="20"/>
              </w:rPr>
              <w:t>бросание</w:t>
            </w:r>
            <w:r>
              <w:rPr>
                <w:spacing w:val="-4"/>
                <w:sz w:val="20"/>
              </w:rPr>
              <w:t> </w:t>
            </w:r>
            <w:r>
              <w:rPr>
                <w:sz w:val="20"/>
              </w:rPr>
              <w:t>и</w:t>
            </w:r>
            <w:r>
              <w:rPr>
                <w:spacing w:val="-4"/>
                <w:sz w:val="20"/>
              </w:rPr>
              <w:t> </w:t>
            </w:r>
            <w:r>
              <w:rPr>
                <w:sz w:val="20"/>
              </w:rPr>
              <w:t>ловля</w:t>
            </w:r>
            <w:r>
              <w:rPr>
                <w:spacing w:val="-4"/>
                <w:sz w:val="20"/>
              </w:rPr>
              <w:t> </w:t>
            </w:r>
            <w:r>
              <w:rPr>
                <w:sz w:val="20"/>
              </w:rPr>
              <w:t>мяча</w:t>
            </w:r>
            <w:r>
              <w:rPr>
                <w:spacing w:val="-4"/>
                <w:sz w:val="20"/>
              </w:rPr>
              <w:t> </w:t>
            </w:r>
            <w:r>
              <w:rPr>
                <w:sz w:val="20"/>
              </w:rPr>
              <w:t>в</w:t>
            </w:r>
            <w:r>
              <w:rPr>
                <w:spacing w:val="-5"/>
                <w:sz w:val="20"/>
              </w:rPr>
              <w:t> </w:t>
            </w:r>
            <w:r>
              <w:rPr>
                <w:spacing w:val="-4"/>
                <w:sz w:val="20"/>
              </w:rPr>
              <w:t>паре;</w:t>
            </w:r>
          </w:p>
          <w:p>
            <w:pPr>
              <w:pStyle w:val="TableParagraph"/>
              <w:numPr>
                <w:ilvl w:val="0"/>
                <w:numId w:val="198"/>
              </w:numPr>
              <w:tabs>
                <w:tab w:pos="472" w:val="left" w:leader="none"/>
              </w:tabs>
              <w:spacing w:line="240" w:lineRule="auto" w:before="0" w:after="0"/>
              <w:ind w:left="108" w:right="422" w:firstLine="223"/>
              <w:jc w:val="left"/>
              <w:rPr>
                <w:sz w:val="20"/>
              </w:rPr>
            </w:pPr>
            <w:r>
              <w:rPr>
                <w:sz w:val="20"/>
              </w:rPr>
              <w:t>бросание</w:t>
            </w:r>
            <w:r>
              <w:rPr>
                <w:spacing w:val="-10"/>
                <w:sz w:val="20"/>
              </w:rPr>
              <w:t> </w:t>
            </w:r>
            <w:r>
              <w:rPr>
                <w:sz w:val="20"/>
              </w:rPr>
              <w:t>мяча</w:t>
            </w:r>
            <w:r>
              <w:rPr>
                <w:spacing w:val="-10"/>
                <w:sz w:val="20"/>
              </w:rPr>
              <w:t> </w:t>
            </w:r>
            <w:r>
              <w:rPr>
                <w:sz w:val="20"/>
              </w:rPr>
              <w:t>двумя</w:t>
            </w:r>
            <w:r>
              <w:rPr>
                <w:spacing w:val="-10"/>
                <w:sz w:val="20"/>
              </w:rPr>
              <w:t> </w:t>
            </w:r>
            <w:r>
              <w:rPr>
                <w:sz w:val="20"/>
              </w:rPr>
              <w:t>руками</w:t>
            </w:r>
            <w:r>
              <w:rPr>
                <w:spacing w:val="-10"/>
                <w:sz w:val="20"/>
              </w:rPr>
              <w:t> </w:t>
            </w:r>
            <w:r>
              <w:rPr>
                <w:sz w:val="20"/>
              </w:rPr>
              <w:t>из-за головы стоя;</w:t>
            </w:r>
          </w:p>
          <w:p>
            <w:pPr>
              <w:pStyle w:val="TableParagraph"/>
              <w:numPr>
                <w:ilvl w:val="0"/>
                <w:numId w:val="198"/>
              </w:numPr>
              <w:tabs>
                <w:tab w:pos="472" w:val="left" w:leader="none"/>
              </w:tabs>
              <w:spacing w:line="240" w:lineRule="auto" w:before="0" w:after="0"/>
              <w:ind w:left="108" w:right="422" w:firstLine="223"/>
              <w:jc w:val="left"/>
              <w:rPr>
                <w:sz w:val="20"/>
              </w:rPr>
            </w:pPr>
            <w:r>
              <w:rPr>
                <w:sz w:val="20"/>
              </w:rPr>
              <w:t>бросание</w:t>
            </w:r>
            <w:r>
              <w:rPr>
                <w:spacing w:val="-10"/>
                <w:sz w:val="20"/>
              </w:rPr>
              <w:t> </w:t>
            </w:r>
            <w:r>
              <w:rPr>
                <w:sz w:val="20"/>
              </w:rPr>
              <w:t>мяча</w:t>
            </w:r>
            <w:r>
              <w:rPr>
                <w:spacing w:val="-10"/>
                <w:sz w:val="20"/>
              </w:rPr>
              <w:t> </w:t>
            </w:r>
            <w:r>
              <w:rPr>
                <w:sz w:val="20"/>
              </w:rPr>
              <w:t>двумя</w:t>
            </w:r>
            <w:r>
              <w:rPr>
                <w:spacing w:val="-10"/>
                <w:sz w:val="20"/>
              </w:rPr>
              <w:t> </w:t>
            </w:r>
            <w:r>
              <w:rPr>
                <w:sz w:val="20"/>
              </w:rPr>
              <w:t>руками</w:t>
            </w:r>
            <w:r>
              <w:rPr>
                <w:spacing w:val="-10"/>
                <w:sz w:val="20"/>
              </w:rPr>
              <w:t> </w:t>
            </w:r>
            <w:r>
              <w:rPr>
                <w:sz w:val="20"/>
              </w:rPr>
              <w:t>из-за головы сидя;</w:t>
            </w:r>
          </w:p>
          <w:p>
            <w:pPr>
              <w:pStyle w:val="TableParagraph"/>
              <w:spacing w:line="215" w:lineRule="exact"/>
              <w:ind w:left="108"/>
              <w:rPr>
                <w:sz w:val="20"/>
              </w:rPr>
            </w:pPr>
            <w:r>
              <w:rPr>
                <w:sz w:val="20"/>
              </w:rPr>
              <w:t>-</w:t>
            </w:r>
            <w:r>
              <w:rPr>
                <w:spacing w:val="-7"/>
                <w:sz w:val="20"/>
              </w:rPr>
              <w:t> </w:t>
            </w:r>
            <w:r>
              <w:rPr>
                <w:sz w:val="20"/>
              </w:rPr>
              <w:t>бросание</w:t>
            </w:r>
            <w:r>
              <w:rPr>
                <w:spacing w:val="-4"/>
                <w:sz w:val="20"/>
              </w:rPr>
              <w:t> </w:t>
            </w:r>
            <w:r>
              <w:rPr>
                <w:spacing w:val="-2"/>
                <w:sz w:val="20"/>
              </w:rPr>
              <w:t>вдаль</w:t>
            </w:r>
          </w:p>
        </w:tc>
        <w:tc>
          <w:tcPr>
            <w:tcW w:w="3740" w:type="dxa"/>
          </w:tcPr>
          <w:p>
            <w:pPr>
              <w:pStyle w:val="TableParagraph"/>
              <w:ind w:right="136"/>
              <w:rPr>
                <w:i/>
                <w:sz w:val="20"/>
              </w:rPr>
            </w:pPr>
            <w:r>
              <w:rPr>
                <w:i/>
                <w:sz w:val="20"/>
              </w:rPr>
              <w:t>-</w:t>
            </w:r>
            <w:r>
              <w:rPr>
                <w:i/>
                <w:spacing w:val="-5"/>
                <w:sz w:val="20"/>
              </w:rPr>
              <w:t> </w:t>
            </w:r>
            <w:r>
              <w:rPr>
                <w:i/>
                <w:sz w:val="20"/>
              </w:rPr>
              <w:t>бросание</w:t>
            </w:r>
            <w:r>
              <w:rPr>
                <w:i/>
                <w:spacing w:val="-8"/>
                <w:sz w:val="20"/>
              </w:rPr>
              <w:t> </w:t>
            </w:r>
            <w:r>
              <w:rPr>
                <w:i/>
                <w:sz w:val="20"/>
              </w:rPr>
              <w:t>в</w:t>
            </w:r>
            <w:r>
              <w:rPr>
                <w:i/>
                <w:spacing w:val="-7"/>
                <w:sz w:val="20"/>
              </w:rPr>
              <w:t> </w:t>
            </w:r>
            <w:r>
              <w:rPr>
                <w:i/>
                <w:sz w:val="20"/>
              </w:rPr>
              <w:t>цель</w:t>
            </w:r>
            <w:r>
              <w:rPr>
                <w:i/>
                <w:spacing w:val="-6"/>
                <w:sz w:val="20"/>
              </w:rPr>
              <w:t> </w:t>
            </w:r>
            <w:r>
              <w:rPr>
                <w:i/>
                <w:sz w:val="20"/>
              </w:rPr>
              <w:t>одной</w:t>
            </w:r>
            <w:r>
              <w:rPr>
                <w:i/>
                <w:spacing w:val="-7"/>
                <w:sz w:val="20"/>
              </w:rPr>
              <w:t> </w:t>
            </w:r>
            <w:r>
              <w:rPr>
                <w:i/>
                <w:sz w:val="20"/>
              </w:rPr>
              <w:t>и</w:t>
            </w:r>
            <w:r>
              <w:rPr>
                <w:i/>
                <w:spacing w:val="-5"/>
                <w:sz w:val="20"/>
              </w:rPr>
              <w:t> </w:t>
            </w:r>
            <w:r>
              <w:rPr>
                <w:i/>
                <w:sz w:val="20"/>
              </w:rPr>
              <w:t>двумя</w:t>
            </w:r>
            <w:r>
              <w:rPr>
                <w:i/>
                <w:spacing w:val="-5"/>
                <w:sz w:val="20"/>
              </w:rPr>
              <w:t> </w:t>
            </w:r>
            <w:r>
              <w:rPr>
                <w:i/>
                <w:sz w:val="20"/>
              </w:rPr>
              <w:t>руками снизу и из-за головы: бросать вдаль предметы разного веса;</w:t>
            </w:r>
          </w:p>
          <w:p>
            <w:pPr>
              <w:pStyle w:val="TableParagraph"/>
              <w:ind w:right="192"/>
              <w:rPr>
                <w:i/>
                <w:sz w:val="20"/>
              </w:rPr>
            </w:pPr>
            <w:r>
              <w:rPr>
                <w:i/>
                <w:sz w:val="20"/>
              </w:rPr>
              <w:t>-сидя</w:t>
            </w:r>
            <w:r>
              <w:rPr>
                <w:i/>
                <w:spacing w:val="-10"/>
                <w:sz w:val="20"/>
              </w:rPr>
              <w:t> </w:t>
            </w:r>
            <w:r>
              <w:rPr>
                <w:i/>
                <w:sz w:val="20"/>
              </w:rPr>
              <w:t>бросать</w:t>
            </w:r>
            <w:r>
              <w:rPr>
                <w:i/>
                <w:spacing w:val="-10"/>
                <w:sz w:val="20"/>
              </w:rPr>
              <w:t> </w:t>
            </w:r>
            <w:r>
              <w:rPr>
                <w:i/>
                <w:sz w:val="20"/>
              </w:rPr>
              <w:t>двумя</w:t>
            </w:r>
            <w:r>
              <w:rPr>
                <w:i/>
                <w:spacing w:val="-10"/>
                <w:sz w:val="20"/>
              </w:rPr>
              <w:t> </w:t>
            </w:r>
            <w:r>
              <w:rPr>
                <w:i/>
                <w:sz w:val="20"/>
              </w:rPr>
              <w:t>руками</w:t>
            </w:r>
            <w:r>
              <w:rPr>
                <w:i/>
                <w:spacing w:val="-11"/>
                <w:sz w:val="20"/>
              </w:rPr>
              <w:t> </w:t>
            </w:r>
            <w:r>
              <w:rPr>
                <w:i/>
                <w:sz w:val="20"/>
              </w:rPr>
              <w:t>из-</w:t>
            </w:r>
            <w:r>
              <w:rPr>
                <w:i/>
                <w:sz w:val="20"/>
              </w:rPr>
              <w:t>за головы набивной мяч;**</w:t>
            </w:r>
          </w:p>
        </w:tc>
        <w:tc>
          <w:tcPr>
            <w:tcW w:w="3788" w:type="dxa"/>
          </w:tcPr>
          <w:p>
            <w:pPr>
              <w:pStyle w:val="TableParagraph"/>
              <w:ind w:right="99"/>
              <w:rPr>
                <w:sz w:val="20"/>
              </w:rPr>
            </w:pPr>
            <w:r>
              <w:rPr>
                <w:sz w:val="20"/>
              </w:rPr>
              <w:t>-бросание мяча вверх, о землю и ловля его</w:t>
            </w:r>
            <w:r>
              <w:rPr>
                <w:spacing w:val="-6"/>
                <w:sz w:val="20"/>
              </w:rPr>
              <w:t> </w:t>
            </w:r>
            <w:r>
              <w:rPr>
                <w:sz w:val="20"/>
              </w:rPr>
              <w:t>двумя</w:t>
            </w:r>
            <w:r>
              <w:rPr>
                <w:spacing w:val="-8"/>
                <w:sz w:val="20"/>
              </w:rPr>
              <w:t> </w:t>
            </w:r>
            <w:r>
              <w:rPr>
                <w:sz w:val="20"/>
              </w:rPr>
              <w:t>руками</w:t>
            </w:r>
            <w:r>
              <w:rPr>
                <w:spacing w:val="-6"/>
                <w:sz w:val="20"/>
              </w:rPr>
              <w:t> </w:t>
            </w:r>
            <w:r>
              <w:rPr>
                <w:sz w:val="20"/>
              </w:rPr>
              <w:t>не</w:t>
            </w:r>
            <w:r>
              <w:rPr>
                <w:spacing w:val="-7"/>
                <w:sz w:val="20"/>
              </w:rPr>
              <w:t> </w:t>
            </w:r>
            <w:r>
              <w:rPr>
                <w:sz w:val="20"/>
              </w:rPr>
              <w:t>менее</w:t>
            </w:r>
            <w:r>
              <w:rPr>
                <w:spacing w:val="-7"/>
                <w:sz w:val="20"/>
              </w:rPr>
              <w:t> </w:t>
            </w:r>
            <w:r>
              <w:rPr>
                <w:sz w:val="20"/>
              </w:rPr>
              <w:t>20</w:t>
            </w:r>
            <w:r>
              <w:rPr>
                <w:spacing w:val="-6"/>
                <w:sz w:val="20"/>
              </w:rPr>
              <w:t> </w:t>
            </w:r>
            <w:r>
              <w:rPr>
                <w:sz w:val="20"/>
              </w:rPr>
              <w:t>раз</w:t>
            </w:r>
            <w:r>
              <w:rPr>
                <w:spacing w:val="-7"/>
                <w:sz w:val="20"/>
              </w:rPr>
              <w:t> </w:t>
            </w:r>
            <w:r>
              <w:rPr>
                <w:sz w:val="20"/>
              </w:rPr>
              <w:t>подряд, одной рукой не менее 10 раз;</w:t>
            </w:r>
          </w:p>
        </w:tc>
      </w:tr>
      <w:tr>
        <w:trPr>
          <w:trHeight w:val="568" w:hRule="atLeast"/>
        </w:trPr>
        <w:tc>
          <w:tcPr>
            <w:tcW w:w="3634" w:type="dxa"/>
          </w:tcPr>
          <w:p>
            <w:pPr>
              <w:pStyle w:val="TableParagraph"/>
              <w:spacing w:line="237" w:lineRule="auto"/>
              <w:rPr>
                <w:i/>
                <w:sz w:val="20"/>
              </w:rPr>
            </w:pPr>
            <w:r>
              <w:rPr>
                <w:i/>
                <w:sz w:val="20"/>
              </w:rPr>
              <w:t>бросание</w:t>
            </w:r>
            <w:r>
              <w:rPr>
                <w:i/>
                <w:spacing w:val="-7"/>
                <w:sz w:val="20"/>
              </w:rPr>
              <w:t> </w:t>
            </w:r>
            <w:r>
              <w:rPr>
                <w:i/>
                <w:sz w:val="20"/>
              </w:rPr>
              <w:t>мяча</w:t>
            </w:r>
            <w:r>
              <w:rPr>
                <w:i/>
                <w:spacing w:val="-6"/>
                <w:sz w:val="20"/>
              </w:rPr>
              <w:t> </w:t>
            </w:r>
            <w:r>
              <w:rPr>
                <w:i/>
                <w:sz w:val="20"/>
              </w:rPr>
              <w:t>вверх</w:t>
            </w:r>
            <w:r>
              <w:rPr>
                <w:i/>
                <w:spacing w:val="-8"/>
                <w:sz w:val="20"/>
              </w:rPr>
              <w:t> </w:t>
            </w:r>
            <w:r>
              <w:rPr>
                <w:i/>
                <w:sz w:val="20"/>
              </w:rPr>
              <w:t>и</w:t>
            </w:r>
            <w:r>
              <w:rPr>
                <w:i/>
                <w:spacing w:val="-6"/>
                <w:sz w:val="20"/>
              </w:rPr>
              <w:t> </w:t>
            </w:r>
            <w:r>
              <w:rPr>
                <w:i/>
                <w:sz w:val="20"/>
              </w:rPr>
              <w:t>о</w:t>
            </w:r>
            <w:r>
              <w:rPr>
                <w:i/>
                <w:spacing w:val="-6"/>
                <w:sz w:val="20"/>
              </w:rPr>
              <w:t> </w:t>
            </w:r>
            <w:r>
              <w:rPr>
                <w:i/>
                <w:sz w:val="20"/>
              </w:rPr>
              <w:t>землю</w:t>
            </w:r>
            <w:r>
              <w:rPr>
                <w:i/>
                <w:spacing w:val="-7"/>
                <w:sz w:val="20"/>
              </w:rPr>
              <w:t> </w:t>
            </w:r>
            <w:r>
              <w:rPr>
                <w:i/>
                <w:sz w:val="20"/>
              </w:rPr>
              <w:t>и</w:t>
            </w:r>
            <w:r>
              <w:rPr>
                <w:i/>
                <w:spacing w:val="-6"/>
                <w:sz w:val="20"/>
              </w:rPr>
              <w:t> </w:t>
            </w:r>
            <w:r>
              <w:rPr>
                <w:i/>
                <w:sz w:val="20"/>
              </w:rPr>
              <w:t>ловля </w:t>
            </w:r>
            <w:r>
              <w:rPr>
                <w:i/>
                <w:spacing w:val="-4"/>
                <w:sz w:val="20"/>
              </w:rPr>
              <w:t>его*</w:t>
            </w:r>
          </w:p>
        </w:tc>
        <w:tc>
          <w:tcPr>
            <w:tcW w:w="3851" w:type="dxa"/>
          </w:tcPr>
          <w:p>
            <w:pPr>
              <w:pStyle w:val="TableParagraph"/>
              <w:spacing w:line="237" w:lineRule="auto"/>
              <w:ind w:left="108"/>
              <w:rPr>
                <w:sz w:val="20"/>
              </w:rPr>
            </w:pPr>
            <w:r>
              <w:rPr>
                <w:sz w:val="20"/>
              </w:rPr>
              <w:t>отбивание</w:t>
            </w:r>
            <w:r>
              <w:rPr>
                <w:spacing w:val="-7"/>
                <w:sz w:val="20"/>
              </w:rPr>
              <w:t> </w:t>
            </w:r>
            <w:r>
              <w:rPr>
                <w:sz w:val="20"/>
              </w:rPr>
              <w:t>мяча</w:t>
            </w:r>
            <w:r>
              <w:rPr>
                <w:spacing w:val="-7"/>
                <w:sz w:val="20"/>
              </w:rPr>
              <w:t> </w:t>
            </w:r>
            <w:r>
              <w:rPr>
                <w:sz w:val="20"/>
              </w:rPr>
              <w:t>правой</w:t>
            </w:r>
            <w:r>
              <w:rPr>
                <w:spacing w:val="-6"/>
                <w:sz w:val="20"/>
              </w:rPr>
              <w:t> </w:t>
            </w:r>
            <w:r>
              <w:rPr>
                <w:sz w:val="20"/>
              </w:rPr>
              <w:t>и</w:t>
            </w:r>
            <w:r>
              <w:rPr>
                <w:spacing w:val="-8"/>
                <w:sz w:val="20"/>
              </w:rPr>
              <w:t> </w:t>
            </w:r>
            <w:r>
              <w:rPr>
                <w:sz w:val="20"/>
              </w:rPr>
              <w:t>левой</w:t>
            </w:r>
            <w:r>
              <w:rPr>
                <w:spacing w:val="-8"/>
                <w:sz w:val="20"/>
              </w:rPr>
              <w:t> </w:t>
            </w:r>
            <w:r>
              <w:rPr>
                <w:sz w:val="20"/>
              </w:rPr>
              <w:t>рукой</w:t>
            </w:r>
            <w:r>
              <w:rPr>
                <w:spacing w:val="-8"/>
                <w:sz w:val="20"/>
              </w:rPr>
              <w:t> </w:t>
            </w:r>
            <w:r>
              <w:rPr>
                <w:sz w:val="20"/>
              </w:rPr>
              <w:t>о землю не менее 5 раз подряд;</w:t>
            </w:r>
          </w:p>
        </w:tc>
        <w:tc>
          <w:tcPr>
            <w:tcW w:w="3740" w:type="dxa"/>
          </w:tcPr>
          <w:p>
            <w:pPr>
              <w:pStyle w:val="TableParagraph"/>
              <w:spacing w:line="225" w:lineRule="exact"/>
              <w:rPr>
                <w:sz w:val="20"/>
              </w:rPr>
            </w:pPr>
            <w:r>
              <w:rPr>
                <w:sz w:val="20"/>
              </w:rPr>
              <w:t>отбивание</w:t>
            </w:r>
            <w:r>
              <w:rPr>
                <w:spacing w:val="-5"/>
                <w:sz w:val="20"/>
              </w:rPr>
              <w:t> </w:t>
            </w:r>
            <w:r>
              <w:rPr>
                <w:sz w:val="20"/>
              </w:rPr>
              <w:t>мяча</w:t>
            </w:r>
            <w:r>
              <w:rPr>
                <w:spacing w:val="-4"/>
                <w:sz w:val="20"/>
              </w:rPr>
              <w:t> </w:t>
            </w:r>
            <w:r>
              <w:rPr>
                <w:sz w:val="20"/>
              </w:rPr>
              <w:t>об</w:t>
            </w:r>
            <w:r>
              <w:rPr>
                <w:spacing w:val="-3"/>
                <w:sz w:val="20"/>
              </w:rPr>
              <w:t> </w:t>
            </w:r>
            <w:r>
              <w:rPr>
                <w:sz w:val="20"/>
              </w:rPr>
              <w:t>пол</w:t>
            </w:r>
            <w:r>
              <w:rPr>
                <w:spacing w:val="-6"/>
                <w:sz w:val="20"/>
              </w:rPr>
              <w:t> </w:t>
            </w:r>
            <w:r>
              <w:rPr>
                <w:sz w:val="20"/>
              </w:rPr>
              <w:t>на</w:t>
            </w:r>
            <w:r>
              <w:rPr>
                <w:spacing w:val="-4"/>
                <w:sz w:val="20"/>
              </w:rPr>
              <w:t> </w:t>
            </w:r>
            <w:r>
              <w:rPr>
                <w:sz w:val="20"/>
              </w:rPr>
              <w:t>месте</w:t>
            </w:r>
            <w:r>
              <w:rPr>
                <w:spacing w:val="-4"/>
                <w:sz w:val="20"/>
              </w:rPr>
              <w:t> </w:t>
            </w:r>
            <w:r>
              <w:rPr>
                <w:spacing w:val="-2"/>
                <w:sz w:val="20"/>
              </w:rPr>
              <w:t>10раз</w:t>
            </w:r>
          </w:p>
        </w:tc>
        <w:tc>
          <w:tcPr>
            <w:tcW w:w="3788" w:type="dxa"/>
          </w:tcPr>
          <w:p>
            <w:pPr>
              <w:pStyle w:val="TableParagraph"/>
              <w:spacing w:line="237" w:lineRule="auto"/>
              <w:ind w:right="99"/>
              <w:rPr>
                <w:sz w:val="20"/>
              </w:rPr>
            </w:pPr>
            <w:r>
              <w:rPr>
                <w:sz w:val="20"/>
              </w:rPr>
              <w:t>передача</w:t>
            </w:r>
            <w:r>
              <w:rPr>
                <w:spacing w:val="-8"/>
                <w:sz w:val="20"/>
              </w:rPr>
              <w:t> </w:t>
            </w:r>
            <w:r>
              <w:rPr>
                <w:sz w:val="20"/>
              </w:rPr>
              <w:t>мяча</w:t>
            </w:r>
            <w:r>
              <w:rPr>
                <w:spacing w:val="-8"/>
                <w:sz w:val="20"/>
              </w:rPr>
              <w:t> </w:t>
            </w:r>
            <w:r>
              <w:rPr>
                <w:sz w:val="20"/>
              </w:rPr>
              <w:t>с</w:t>
            </w:r>
            <w:r>
              <w:rPr>
                <w:spacing w:val="-8"/>
                <w:sz w:val="20"/>
              </w:rPr>
              <w:t> </w:t>
            </w:r>
            <w:r>
              <w:rPr>
                <w:sz w:val="20"/>
              </w:rPr>
              <w:t>отскоком</w:t>
            </w:r>
            <w:r>
              <w:rPr>
                <w:spacing w:val="-7"/>
                <w:sz w:val="20"/>
              </w:rPr>
              <w:t> </w:t>
            </w:r>
            <w:r>
              <w:rPr>
                <w:sz w:val="20"/>
              </w:rPr>
              <w:t>от</w:t>
            </w:r>
            <w:r>
              <w:rPr>
                <w:spacing w:val="-9"/>
                <w:sz w:val="20"/>
              </w:rPr>
              <w:t> </w:t>
            </w:r>
            <w:r>
              <w:rPr>
                <w:sz w:val="20"/>
              </w:rPr>
              <w:t>пола</w:t>
            </w:r>
            <w:r>
              <w:rPr>
                <w:spacing w:val="-8"/>
                <w:sz w:val="20"/>
              </w:rPr>
              <w:t> </w:t>
            </w:r>
            <w:r>
              <w:rPr>
                <w:sz w:val="20"/>
              </w:rPr>
              <w:t>из одной руки в другую;</w:t>
            </w:r>
          </w:p>
        </w:tc>
      </w:tr>
      <w:tr>
        <w:trPr>
          <w:trHeight w:val="510" w:hRule="atLeast"/>
        </w:trPr>
        <w:tc>
          <w:tcPr>
            <w:tcW w:w="3634" w:type="dxa"/>
          </w:tcPr>
          <w:p>
            <w:pPr>
              <w:pStyle w:val="TableParagraph"/>
              <w:ind w:right="182"/>
              <w:rPr>
                <w:i/>
                <w:sz w:val="20"/>
              </w:rPr>
            </w:pPr>
            <w:r>
              <w:rPr>
                <w:i/>
                <w:sz w:val="20"/>
              </w:rPr>
              <w:t>бросание</w:t>
            </w:r>
            <w:r>
              <w:rPr>
                <w:i/>
                <w:spacing w:val="-11"/>
                <w:sz w:val="20"/>
              </w:rPr>
              <w:t> </w:t>
            </w:r>
            <w:r>
              <w:rPr>
                <w:i/>
                <w:sz w:val="20"/>
              </w:rPr>
              <w:t>мяча</w:t>
            </w:r>
            <w:r>
              <w:rPr>
                <w:i/>
                <w:spacing w:val="-10"/>
                <w:sz w:val="20"/>
              </w:rPr>
              <w:t> </w:t>
            </w:r>
            <w:r>
              <w:rPr>
                <w:i/>
                <w:sz w:val="20"/>
              </w:rPr>
              <w:t>воспитателю</w:t>
            </w:r>
            <w:r>
              <w:rPr>
                <w:i/>
                <w:spacing w:val="-10"/>
                <w:sz w:val="20"/>
              </w:rPr>
              <w:t> </w:t>
            </w:r>
            <w:r>
              <w:rPr>
                <w:i/>
                <w:sz w:val="20"/>
              </w:rPr>
              <w:t>и</w:t>
            </w:r>
            <w:r>
              <w:rPr>
                <w:i/>
                <w:spacing w:val="-10"/>
                <w:sz w:val="20"/>
              </w:rPr>
              <w:t> </w:t>
            </w:r>
            <w:r>
              <w:rPr>
                <w:i/>
                <w:sz w:val="20"/>
              </w:rPr>
              <w:t>ловля его обратно*</w:t>
            </w:r>
          </w:p>
        </w:tc>
        <w:tc>
          <w:tcPr>
            <w:tcW w:w="3851" w:type="dxa"/>
          </w:tcPr>
          <w:p>
            <w:pPr>
              <w:pStyle w:val="TableParagraph"/>
              <w:ind w:left="108"/>
              <w:rPr>
                <w:sz w:val="20"/>
              </w:rPr>
            </w:pPr>
            <w:r>
              <w:rPr>
                <w:sz w:val="20"/>
              </w:rPr>
              <w:t>передача</w:t>
            </w:r>
            <w:r>
              <w:rPr>
                <w:spacing w:val="-5"/>
                <w:sz w:val="20"/>
              </w:rPr>
              <w:t> </w:t>
            </w:r>
            <w:r>
              <w:rPr>
                <w:sz w:val="20"/>
              </w:rPr>
              <w:t>мяча</w:t>
            </w:r>
            <w:r>
              <w:rPr>
                <w:spacing w:val="-5"/>
                <w:sz w:val="20"/>
              </w:rPr>
              <w:t> </w:t>
            </w:r>
            <w:r>
              <w:rPr>
                <w:sz w:val="20"/>
              </w:rPr>
              <w:t>друг</w:t>
            </w:r>
            <w:r>
              <w:rPr>
                <w:spacing w:val="-6"/>
                <w:sz w:val="20"/>
              </w:rPr>
              <w:t> </w:t>
            </w:r>
            <w:r>
              <w:rPr>
                <w:sz w:val="20"/>
              </w:rPr>
              <w:t>другу</w:t>
            </w:r>
            <w:r>
              <w:rPr>
                <w:spacing w:val="-9"/>
                <w:sz w:val="20"/>
              </w:rPr>
              <w:t> </w:t>
            </w:r>
            <w:r>
              <w:rPr>
                <w:sz w:val="20"/>
              </w:rPr>
              <w:t>стоя</w:t>
            </w:r>
            <w:r>
              <w:rPr>
                <w:spacing w:val="-6"/>
                <w:sz w:val="20"/>
              </w:rPr>
              <w:t> </w:t>
            </w:r>
            <w:r>
              <w:rPr>
                <w:sz w:val="20"/>
              </w:rPr>
              <w:t>и</w:t>
            </w:r>
            <w:r>
              <w:rPr>
                <w:spacing w:val="-6"/>
                <w:sz w:val="20"/>
              </w:rPr>
              <w:t> </w:t>
            </w:r>
            <w:r>
              <w:rPr>
                <w:sz w:val="20"/>
              </w:rPr>
              <w:t>сидя,</w:t>
            </w:r>
            <w:r>
              <w:rPr>
                <w:spacing w:val="-5"/>
                <w:sz w:val="20"/>
              </w:rPr>
              <w:t> </w:t>
            </w:r>
            <w:r>
              <w:rPr>
                <w:sz w:val="20"/>
              </w:rPr>
              <w:t>в разных построениях;</w:t>
            </w:r>
          </w:p>
        </w:tc>
        <w:tc>
          <w:tcPr>
            <w:tcW w:w="3740" w:type="dxa"/>
          </w:tcPr>
          <w:p>
            <w:pPr>
              <w:pStyle w:val="TableParagraph"/>
              <w:ind w:right="136"/>
              <w:rPr>
                <w:sz w:val="20"/>
              </w:rPr>
            </w:pPr>
            <w:r>
              <w:rPr>
                <w:sz w:val="20"/>
              </w:rPr>
              <w:t>перебрасывание</w:t>
            </w:r>
            <w:r>
              <w:rPr>
                <w:spacing w:val="-8"/>
                <w:sz w:val="20"/>
              </w:rPr>
              <w:t> </w:t>
            </w:r>
            <w:r>
              <w:rPr>
                <w:sz w:val="20"/>
              </w:rPr>
              <w:t>мяча</w:t>
            </w:r>
            <w:r>
              <w:rPr>
                <w:spacing w:val="-8"/>
                <w:sz w:val="20"/>
              </w:rPr>
              <w:t> </w:t>
            </w:r>
            <w:r>
              <w:rPr>
                <w:sz w:val="20"/>
              </w:rPr>
              <w:t>из</w:t>
            </w:r>
            <w:r>
              <w:rPr>
                <w:spacing w:val="-8"/>
                <w:sz w:val="20"/>
              </w:rPr>
              <w:t> </w:t>
            </w:r>
            <w:r>
              <w:rPr>
                <w:sz w:val="20"/>
              </w:rPr>
              <w:t>одной</w:t>
            </w:r>
            <w:r>
              <w:rPr>
                <w:spacing w:val="-9"/>
                <w:sz w:val="20"/>
              </w:rPr>
              <w:t> </w:t>
            </w:r>
            <w:r>
              <w:rPr>
                <w:sz w:val="20"/>
              </w:rPr>
              <w:t>руки</w:t>
            </w:r>
            <w:r>
              <w:rPr>
                <w:spacing w:val="-9"/>
                <w:sz w:val="20"/>
              </w:rPr>
              <w:t> </w:t>
            </w:r>
            <w:r>
              <w:rPr>
                <w:sz w:val="20"/>
              </w:rPr>
              <w:t>в </w:t>
            </w:r>
            <w:r>
              <w:rPr>
                <w:spacing w:val="-2"/>
                <w:sz w:val="20"/>
              </w:rPr>
              <w:t>другую;</w:t>
            </w:r>
          </w:p>
        </w:tc>
        <w:tc>
          <w:tcPr>
            <w:tcW w:w="3788" w:type="dxa"/>
          </w:tcPr>
          <w:p>
            <w:pPr>
              <w:pStyle w:val="TableParagraph"/>
              <w:ind w:left="0"/>
              <w:rPr>
                <w:sz w:val="18"/>
              </w:rPr>
            </w:pPr>
          </w:p>
        </w:tc>
      </w:tr>
      <w:tr>
        <w:trPr>
          <w:trHeight w:val="849" w:hRule="atLeast"/>
        </w:trPr>
        <w:tc>
          <w:tcPr>
            <w:tcW w:w="3634" w:type="dxa"/>
          </w:tcPr>
          <w:p>
            <w:pPr>
              <w:pStyle w:val="TableParagraph"/>
              <w:rPr>
                <w:i/>
                <w:sz w:val="20"/>
              </w:rPr>
            </w:pPr>
            <w:r>
              <w:rPr>
                <w:sz w:val="20"/>
              </w:rPr>
              <w:t>-</w:t>
            </w:r>
            <w:r>
              <w:rPr>
                <w:spacing w:val="34"/>
                <w:sz w:val="20"/>
              </w:rPr>
              <w:t> </w:t>
            </w:r>
            <w:r>
              <w:rPr>
                <w:i/>
                <w:sz w:val="20"/>
              </w:rPr>
              <w:t>перебрасывание</w:t>
            </w:r>
            <w:r>
              <w:rPr>
                <w:i/>
                <w:spacing w:val="-8"/>
                <w:sz w:val="20"/>
              </w:rPr>
              <w:t> </w:t>
            </w:r>
            <w:r>
              <w:rPr>
                <w:i/>
                <w:sz w:val="20"/>
              </w:rPr>
              <w:t>мяча,</w:t>
            </w:r>
            <w:r>
              <w:rPr>
                <w:i/>
                <w:spacing w:val="-8"/>
                <w:sz w:val="20"/>
              </w:rPr>
              <w:t> </w:t>
            </w:r>
            <w:r>
              <w:rPr>
                <w:i/>
                <w:sz w:val="20"/>
              </w:rPr>
              <w:t>стоя</w:t>
            </w:r>
            <w:r>
              <w:rPr>
                <w:i/>
                <w:spacing w:val="-7"/>
                <w:sz w:val="20"/>
              </w:rPr>
              <w:t> </w:t>
            </w:r>
            <w:r>
              <w:rPr>
                <w:i/>
                <w:sz w:val="20"/>
              </w:rPr>
              <w:t>парами</w:t>
            </w:r>
            <w:r>
              <w:rPr>
                <w:i/>
                <w:sz w:val="20"/>
              </w:rPr>
              <w:t> лицом друг другу;**</w:t>
            </w:r>
          </w:p>
        </w:tc>
        <w:tc>
          <w:tcPr>
            <w:tcW w:w="3851" w:type="dxa"/>
          </w:tcPr>
          <w:p>
            <w:pPr>
              <w:pStyle w:val="TableParagraph"/>
              <w:spacing w:line="223" w:lineRule="exact"/>
              <w:ind w:left="108"/>
              <w:rPr>
                <w:sz w:val="20"/>
              </w:rPr>
            </w:pPr>
            <w:r>
              <w:rPr>
                <w:sz w:val="20"/>
              </w:rPr>
              <w:t>перебрасывание</w:t>
            </w:r>
            <w:r>
              <w:rPr>
                <w:spacing w:val="-7"/>
                <w:sz w:val="20"/>
              </w:rPr>
              <w:t> </w:t>
            </w:r>
            <w:r>
              <w:rPr>
                <w:sz w:val="20"/>
              </w:rPr>
              <w:t>мяча</w:t>
            </w:r>
            <w:r>
              <w:rPr>
                <w:spacing w:val="-6"/>
                <w:sz w:val="20"/>
              </w:rPr>
              <w:t> </w:t>
            </w:r>
            <w:r>
              <w:rPr>
                <w:sz w:val="20"/>
              </w:rPr>
              <w:t>друг</w:t>
            </w:r>
            <w:r>
              <w:rPr>
                <w:spacing w:val="-5"/>
                <w:sz w:val="20"/>
              </w:rPr>
              <w:t> </w:t>
            </w:r>
            <w:r>
              <w:rPr>
                <w:sz w:val="20"/>
              </w:rPr>
              <w:t>другу</w:t>
            </w:r>
            <w:r>
              <w:rPr>
                <w:spacing w:val="-9"/>
                <w:sz w:val="20"/>
              </w:rPr>
              <w:t> </w:t>
            </w:r>
            <w:r>
              <w:rPr>
                <w:sz w:val="20"/>
              </w:rPr>
              <w:t>в</w:t>
            </w:r>
            <w:r>
              <w:rPr>
                <w:spacing w:val="-5"/>
                <w:sz w:val="20"/>
              </w:rPr>
              <w:t> </w:t>
            </w:r>
            <w:r>
              <w:rPr>
                <w:spacing w:val="-2"/>
                <w:sz w:val="20"/>
              </w:rPr>
              <w:t>кругу;</w:t>
            </w:r>
          </w:p>
        </w:tc>
        <w:tc>
          <w:tcPr>
            <w:tcW w:w="3740" w:type="dxa"/>
          </w:tcPr>
          <w:p>
            <w:pPr>
              <w:pStyle w:val="TableParagraph"/>
              <w:ind w:left="85" w:right="514" w:firstLine="21"/>
              <w:jc w:val="both"/>
              <w:rPr>
                <w:sz w:val="20"/>
              </w:rPr>
            </w:pPr>
            <w:r>
              <w:rPr>
                <w:rFonts w:ascii="Symbol" w:hAnsi="Symbol"/>
                <w:sz w:val="20"/>
              </w:rPr>
              <w:t></w:t>
            </w:r>
            <w:r>
              <w:rPr>
                <w:sz w:val="20"/>
              </w:rPr>
              <w:t>перебрасывание</w:t>
            </w:r>
            <w:r>
              <w:rPr>
                <w:spacing w:val="-2"/>
                <w:sz w:val="20"/>
              </w:rPr>
              <w:t> </w:t>
            </w:r>
            <w:r>
              <w:rPr>
                <w:sz w:val="20"/>
              </w:rPr>
              <w:t>мяча</w:t>
            </w:r>
            <w:r>
              <w:rPr>
                <w:spacing w:val="-2"/>
                <w:sz w:val="20"/>
              </w:rPr>
              <w:t> </w:t>
            </w:r>
            <w:r>
              <w:rPr>
                <w:sz w:val="20"/>
              </w:rPr>
              <w:t>друг другу</w:t>
            </w:r>
            <w:r>
              <w:rPr>
                <w:spacing w:val="-3"/>
                <w:sz w:val="20"/>
              </w:rPr>
              <w:t> </w:t>
            </w:r>
            <w:r>
              <w:rPr>
                <w:sz w:val="20"/>
              </w:rPr>
              <w:t>и ловля</w:t>
            </w:r>
            <w:r>
              <w:rPr>
                <w:spacing w:val="-9"/>
                <w:sz w:val="20"/>
              </w:rPr>
              <w:t> </w:t>
            </w:r>
            <w:r>
              <w:rPr>
                <w:sz w:val="20"/>
              </w:rPr>
              <w:t>его</w:t>
            </w:r>
            <w:r>
              <w:rPr>
                <w:spacing w:val="-8"/>
                <w:sz w:val="20"/>
              </w:rPr>
              <w:t> </w:t>
            </w:r>
            <w:r>
              <w:rPr>
                <w:sz w:val="20"/>
              </w:rPr>
              <w:t>разными</w:t>
            </w:r>
            <w:r>
              <w:rPr>
                <w:spacing w:val="-9"/>
                <w:sz w:val="20"/>
              </w:rPr>
              <w:t> </w:t>
            </w:r>
            <w:r>
              <w:rPr>
                <w:sz w:val="20"/>
              </w:rPr>
              <w:t>способами</w:t>
            </w:r>
            <w:r>
              <w:rPr>
                <w:spacing w:val="-9"/>
                <w:sz w:val="20"/>
              </w:rPr>
              <w:t> </w:t>
            </w:r>
            <w:r>
              <w:rPr>
                <w:sz w:val="20"/>
              </w:rPr>
              <w:t>стоя</w:t>
            </w:r>
            <w:r>
              <w:rPr>
                <w:spacing w:val="-9"/>
                <w:sz w:val="20"/>
              </w:rPr>
              <w:t> </w:t>
            </w:r>
            <w:r>
              <w:rPr>
                <w:sz w:val="20"/>
              </w:rPr>
              <w:t>и сидя, в разных построениях;</w:t>
            </w:r>
          </w:p>
        </w:tc>
        <w:tc>
          <w:tcPr>
            <w:tcW w:w="3788" w:type="dxa"/>
          </w:tcPr>
          <w:p>
            <w:pPr>
              <w:pStyle w:val="TableParagraph"/>
              <w:ind w:right="99" w:firstLine="141"/>
              <w:rPr>
                <w:sz w:val="20"/>
              </w:rPr>
            </w:pPr>
            <w:r>
              <w:rPr>
                <w:rFonts w:ascii="Symbol" w:hAnsi="Symbol"/>
                <w:sz w:val="20"/>
              </w:rPr>
              <w:t></w:t>
            </w:r>
            <w:r>
              <w:rPr>
                <w:sz w:val="20"/>
              </w:rPr>
              <w:t> перебрасывание мяча друг другу снизу,</w:t>
            </w:r>
            <w:r>
              <w:rPr>
                <w:spacing w:val="-9"/>
                <w:sz w:val="20"/>
              </w:rPr>
              <w:t> </w:t>
            </w:r>
            <w:r>
              <w:rPr>
                <w:sz w:val="20"/>
              </w:rPr>
              <w:t>от</w:t>
            </w:r>
            <w:r>
              <w:rPr>
                <w:spacing w:val="-10"/>
                <w:sz w:val="20"/>
              </w:rPr>
              <w:t> </w:t>
            </w:r>
            <w:r>
              <w:rPr>
                <w:sz w:val="20"/>
              </w:rPr>
              <w:t>груди,</w:t>
            </w:r>
            <w:r>
              <w:rPr>
                <w:spacing w:val="-9"/>
                <w:sz w:val="20"/>
              </w:rPr>
              <w:t> </w:t>
            </w:r>
            <w:r>
              <w:rPr>
                <w:sz w:val="20"/>
              </w:rPr>
              <w:t>сверху</w:t>
            </w:r>
            <w:r>
              <w:rPr>
                <w:spacing w:val="-10"/>
                <w:sz w:val="20"/>
              </w:rPr>
              <w:t> </w:t>
            </w:r>
            <w:r>
              <w:rPr>
                <w:sz w:val="20"/>
              </w:rPr>
              <w:t>двумя</w:t>
            </w:r>
            <w:r>
              <w:rPr>
                <w:spacing w:val="-10"/>
                <w:sz w:val="20"/>
              </w:rPr>
              <w:t> </w:t>
            </w:r>
            <w:r>
              <w:rPr>
                <w:sz w:val="20"/>
              </w:rPr>
              <w:t>руками; одной рукой от плеча;</w:t>
            </w:r>
          </w:p>
        </w:tc>
      </w:tr>
      <w:tr>
        <w:trPr>
          <w:trHeight w:val="244" w:hRule="atLeast"/>
        </w:trPr>
        <w:tc>
          <w:tcPr>
            <w:tcW w:w="3634" w:type="dxa"/>
          </w:tcPr>
          <w:p>
            <w:pPr>
              <w:pStyle w:val="TableParagraph"/>
              <w:spacing w:line="223" w:lineRule="exact"/>
              <w:rPr>
                <w:sz w:val="20"/>
              </w:rPr>
            </w:pPr>
            <w:r>
              <w:rPr>
                <w:sz w:val="20"/>
              </w:rPr>
              <w:t>перебрасывание</w:t>
            </w:r>
            <w:r>
              <w:rPr>
                <w:spacing w:val="-9"/>
                <w:sz w:val="20"/>
              </w:rPr>
              <w:t> </w:t>
            </w:r>
            <w:r>
              <w:rPr>
                <w:sz w:val="20"/>
              </w:rPr>
              <w:t>мяча</w:t>
            </w:r>
            <w:r>
              <w:rPr>
                <w:spacing w:val="-8"/>
                <w:sz w:val="20"/>
              </w:rPr>
              <w:t> </w:t>
            </w:r>
            <w:r>
              <w:rPr>
                <w:sz w:val="20"/>
              </w:rPr>
              <w:t>через</w:t>
            </w:r>
            <w:r>
              <w:rPr>
                <w:spacing w:val="-9"/>
                <w:sz w:val="20"/>
              </w:rPr>
              <w:t> </w:t>
            </w:r>
            <w:r>
              <w:rPr>
                <w:spacing w:val="-2"/>
                <w:sz w:val="20"/>
              </w:rPr>
              <w:t>сетку;</w:t>
            </w:r>
          </w:p>
        </w:tc>
        <w:tc>
          <w:tcPr>
            <w:tcW w:w="3851" w:type="dxa"/>
          </w:tcPr>
          <w:p>
            <w:pPr>
              <w:pStyle w:val="TableParagraph"/>
              <w:spacing w:line="223" w:lineRule="exact"/>
              <w:ind w:left="108"/>
              <w:rPr>
                <w:sz w:val="20"/>
              </w:rPr>
            </w:pPr>
            <w:r>
              <w:rPr>
                <w:sz w:val="20"/>
              </w:rPr>
              <w:t>перебрасывание</w:t>
            </w:r>
            <w:r>
              <w:rPr>
                <w:spacing w:val="-9"/>
                <w:sz w:val="20"/>
              </w:rPr>
              <w:t> </w:t>
            </w:r>
            <w:r>
              <w:rPr>
                <w:sz w:val="20"/>
              </w:rPr>
              <w:t>мяча</w:t>
            </w:r>
            <w:r>
              <w:rPr>
                <w:spacing w:val="-8"/>
                <w:sz w:val="20"/>
              </w:rPr>
              <w:t> </w:t>
            </w:r>
            <w:r>
              <w:rPr>
                <w:sz w:val="20"/>
              </w:rPr>
              <w:t>через</w:t>
            </w:r>
            <w:r>
              <w:rPr>
                <w:spacing w:val="-9"/>
                <w:sz w:val="20"/>
              </w:rPr>
              <w:t> </w:t>
            </w:r>
            <w:r>
              <w:rPr>
                <w:spacing w:val="-2"/>
                <w:sz w:val="20"/>
              </w:rPr>
              <w:t>сетку;</w:t>
            </w:r>
          </w:p>
        </w:tc>
        <w:tc>
          <w:tcPr>
            <w:tcW w:w="3740" w:type="dxa"/>
          </w:tcPr>
          <w:p>
            <w:pPr>
              <w:pStyle w:val="TableParagraph"/>
              <w:spacing w:line="224" w:lineRule="exact"/>
              <w:rPr>
                <w:sz w:val="20"/>
              </w:rPr>
            </w:pPr>
            <w:r>
              <w:rPr>
                <w:rFonts w:ascii="Symbol" w:hAnsi="Symbol"/>
                <w:sz w:val="20"/>
              </w:rPr>
              <w:t></w:t>
            </w:r>
            <w:r>
              <w:rPr>
                <w:sz w:val="20"/>
              </w:rPr>
              <w:t>перебрасывание</w:t>
            </w:r>
            <w:r>
              <w:rPr>
                <w:spacing w:val="-6"/>
                <w:sz w:val="20"/>
              </w:rPr>
              <w:t> </w:t>
            </w:r>
            <w:r>
              <w:rPr>
                <w:sz w:val="20"/>
              </w:rPr>
              <w:t>мяча</w:t>
            </w:r>
            <w:r>
              <w:rPr>
                <w:spacing w:val="-6"/>
                <w:sz w:val="20"/>
              </w:rPr>
              <w:t> </w:t>
            </w:r>
            <w:r>
              <w:rPr>
                <w:sz w:val="20"/>
              </w:rPr>
              <w:t>через</w:t>
            </w:r>
            <w:r>
              <w:rPr>
                <w:spacing w:val="-5"/>
                <w:sz w:val="20"/>
              </w:rPr>
              <w:t> </w:t>
            </w:r>
            <w:r>
              <w:rPr>
                <w:spacing w:val="-4"/>
                <w:sz w:val="20"/>
              </w:rPr>
              <w:t>сетку</w:t>
            </w:r>
          </w:p>
        </w:tc>
        <w:tc>
          <w:tcPr>
            <w:tcW w:w="3788" w:type="dxa"/>
          </w:tcPr>
          <w:p>
            <w:pPr>
              <w:pStyle w:val="TableParagraph"/>
              <w:spacing w:line="224" w:lineRule="exact"/>
              <w:ind w:left="248"/>
              <w:rPr>
                <w:sz w:val="20"/>
              </w:rPr>
            </w:pPr>
            <w:r>
              <w:rPr>
                <w:rFonts w:ascii="Symbol" w:hAnsi="Symbol"/>
                <w:sz w:val="20"/>
              </w:rPr>
              <w:t></w:t>
            </w:r>
            <w:r>
              <w:rPr>
                <w:spacing w:val="-13"/>
                <w:sz w:val="20"/>
              </w:rPr>
              <w:t> </w:t>
            </w:r>
            <w:r>
              <w:rPr>
                <w:sz w:val="20"/>
              </w:rPr>
              <w:t>-</w:t>
            </w:r>
            <w:r>
              <w:rPr>
                <w:spacing w:val="-11"/>
                <w:sz w:val="20"/>
              </w:rPr>
              <w:t> </w:t>
            </w:r>
            <w:r>
              <w:rPr>
                <w:sz w:val="20"/>
              </w:rPr>
              <w:t>перебрасывание</w:t>
            </w:r>
            <w:r>
              <w:rPr>
                <w:spacing w:val="-5"/>
                <w:sz w:val="20"/>
              </w:rPr>
              <w:t> </w:t>
            </w:r>
            <w:r>
              <w:rPr>
                <w:sz w:val="20"/>
              </w:rPr>
              <w:t>мяча</w:t>
            </w:r>
            <w:r>
              <w:rPr>
                <w:spacing w:val="-5"/>
                <w:sz w:val="20"/>
              </w:rPr>
              <w:t> </w:t>
            </w:r>
            <w:r>
              <w:rPr>
                <w:sz w:val="20"/>
              </w:rPr>
              <w:t>через</w:t>
            </w:r>
            <w:r>
              <w:rPr>
                <w:spacing w:val="-5"/>
                <w:sz w:val="20"/>
              </w:rPr>
              <w:t> </w:t>
            </w:r>
            <w:r>
              <w:rPr>
                <w:spacing w:val="-4"/>
                <w:sz w:val="20"/>
              </w:rPr>
              <w:t>сетку</w:t>
            </w:r>
          </w:p>
        </w:tc>
      </w:tr>
      <w:tr>
        <w:trPr>
          <w:trHeight w:val="919"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3" w:lineRule="exact"/>
              <w:rPr>
                <w:sz w:val="20"/>
              </w:rPr>
            </w:pPr>
            <w:r>
              <w:rPr>
                <w:sz w:val="20"/>
              </w:rPr>
              <w:t>ведение</w:t>
            </w:r>
            <w:r>
              <w:rPr>
                <w:spacing w:val="-4"/>
                <w:sz w:val="20"/>
              </w:rPr>
              <w:t> </w:t>
            </w:r>
            <w:r>
              <w:rPr>
                <w:sz w:val="20"/>
              </w:rPr>
              <w:t>мяча</w:t>
            </w:r>
            <w:r>
              <w:rPr>
                <w:spacing w:val="-3"/>
                <w:sz w:val="20"/>
              </w:rPr>
              <w:t> </w:t>
            </w:r>
            <w:r>
              <w:rPr>
                <w:sz w:val="20"/>
              </w:rPr>
              <w:t>5</w:t>
            </w:r>
            <w:r>
              <w:rPr>
                <w:spacing w:val="-1"/>
                <w:sz w:val="20"/>
              </w:rPr>
              <w:t> </w:t>
            </w:r>
            <w:r>
              <w:rPr>
                <w:sz w:val="20"/>
              </w:rPr>
              <w:t>-</w:t>
            </w:r>
            <w:r>
              <w:rPr>
                <w:spacing w:val="-5"/>
                <w:sz w:val="20"/>
              </w:rPr>
              <w:t> </w:t>
            </w:r>
            <w:r>
              <w:rPr>
                <w:sz w:val="20"/>
              </w:rPr>
              <w:t>6</w:t>
            </w:r>
            <w:r>
              <w:rPr>
                <w:spacing w:val="-2"/>
                <w:sz w:val="20"/>
              </w:rPr>
              <w:t> </w:t>
            </w:r>
            <w:r>
              <w:rPr>
                <w:spacing w:val="-5"/>
                <w:sz w:val="20"/>
              </w:rPr>
              <w:t>м;</w:t>
            </w:r>
          </w:p>
        </w:tc>
        <w:tc>
          <w:tcPr>
            <w:tcW w:w="3788" w:type="dxa"/>
          </w:tcPr>
          <w:p>
            <w:pPr>
              <w:pStyle w:val="TableParagraph"/>
              <w:rPr>
                <w:sz w:val="20"/>
              </w:rPr>
            </w:pPr>
            <w:r>
              <w:rPr>
                <w:sz w:val="20"/>
              </w:rPr>
              <w:t>ведение</w:t>
            </w:r>
            <w:r>
              <w:rPr>
                <w:spacing w:val="-13"/>
                <w:sz w:val="20"/>
              </w:rPr>
              <w:t> </w:t>
            </w:r>
            <w:r>
              <w:rPr>
                <w:sz w:val="20"/>
              </w:rPr>
              <w:t>мяча,</w:t>
            </w:r>
            <w:r>
              <w:rPr>
                <w:spacing w:val="-12"/>
                <w:sz w:val="20"/>
              </w:rPr>
              <w:t> </w:t>
            </w:r>
            <w:r>
              <w:rPr>
                <w:sz w:val="20"/>
              </w:rPr>
              <w:t>продвигаясь</w:t>
            </w:r>
            <w:r>
              <w:rPr>
                <w:spacing w:val="-13"/>
                <w:sz w:val="20"/>
              </w:rPr>
              <w:t> </w:t>
            </w:r>
            <w:r>
              <w:rPr>
                <w:sz w:val="20"/>
              </w:rPr>
              <w:t>между предметами, по кругу;</w:t>
            </w:r>
          </w:p>
          <w:p>
            <w:pPr>
              <w:pStyle w:val="TableParagraph"/>
              <w:spacing w:line="230" w:lineRule="atLeast"/>
              <w:rPr>
                <w:sz w:val="20"/>
              </w:rPr>
            </w:pPr>
            <w:r>
              <w:rPr>
                <w:sz w:val="20"/>
              </w:rPr>
              <w:t>-ведение</w:t>
            </w:r>
            <w:r>
              <w:rPr>
                <w:spacing w:val="-11"/>
                <w:sz w:val="20"/>
              </w:rPr>
              <w:t> </w:t>
            </w:r>
            <w:r>
              <w:rPr>
                <w:sz w:val="20"/>
              </w:rPr>
              <w:t>мяча</w:t>
            </w:r>
            <w:r>
              <w:rPr>
                <w:spacing w:val="-11"/>
                <w:sz w:val="20"/>
              </w:rPr>
              <w:t> </w:t>
            </w:r>
            <w:r>
              <w:rPr>
                <w:sz w:val="20"/>
              </w:rPr>
              <w:t>с</w:t>
            </w:r>
            <w:r>
              <w:rPr>
                <w:spacing w:val="-11"/>
                <w:sz w:val="20"/>
              </w:rPr>
              <w:t> </w:t>
            </w:r>
            <w:r>
              <w:rPr>
                <w:sz w:val="20"/>
              </w:rPr>
              <w:t>выполнением</w:t>
            </w:r>
            <w:r>
              <w:rPr>
                <w:spacing w:val="-10"/>
                <w:sz w:val="20"/>
              </w:rPr>
              <w:t> </w:t>
            </w:r>
            <w:r>
              <w:rPr>
                <w:sz w:val="20"/>
              </w:rPr>
              <w:t>заданий (поворотом, передачей другому);</w:t>
            </w:r>
          </w:p>
        </w:tc>
      </w:tr>
      <w:tr>
        <w:trPr>
          <w:trHeight w:val="1150" w:hRule="atLeast"/>
        </w:trPr>
        <w:tc>
          <w:tcPr>
            <w:tcW w:w="3634" w:type="dxa"/>
          </w:tcPr>
          <w:p>
            <w:pPr>
              <w:pStyle w:val="TableParagraph"/>
              <w:spacing w:line="237" w:lineRule="auto"/>
              <w:rPr>
                <w:sz w:val="20"/>
              </w:rPr>
            </w:pPr>
            <w:r>
              <w:rPr>
                <w:sz w:val="20"/>
              </w:rPr>
              <w:t>произвольное прокатывание обруча, ловля</w:t>
            </w:r>
            <w:r>
              <w:rPr>
                <w:spacing w:val="-11"/>
                <w:sz w:val="20"/>
              </w:rPr>
              <w:t> </w:t>
            </w:r>
            <w:r>
              <w:rPr>
                <w:sz w:val="20"/>
              </w:rPr>
              <w:t>обруча,</w:t>
            </w:r>
            <w:r>
              <w:rPr>
                <w:spacing w:val="-10"/>
                <w:sz w:val="20"/>
              </w:rPr>
              <w:t> </w:t>
            </w:r>
            <w:r>
              <w:rPr>
                <w:sz w:val="20"/>
              </w:rPr>
              <w:t>катящегося</w:t>
            </w:r>
            <w:r>
              <w:rPr>
                <w:spacing w:val="-11"/>
                <w:sz w:val="20"/>
              </w:rPr>
              <w:t> </w:t>
            </w:r>
            <w:r>
              <w:rPr>
                <w:sz w:val="20"/>
              </w:rPr>
              <w:t>от</w:t>
            </w:r>
            <w:r>
              <w:rPr>
                <w:spacing w:val="-10"/>
                <w:sz w:val="20"/>
              </w:rPr>
              <w:t> </w:t>
            </w:r>
            <w:r>
              <w:rPr>
                <w:sz w:val="20"/>
              </w:rPr>
              <w:t>педагога</w:t>
            </w:r>
          </w:p>
        </w:tc>
        <w:tc>
          <w:tcPr>
            <w:tcW w:w="3851" w:type="dxa"/>
          </w:tcPr>
          <w:p>
            <w:pPr>
              <w:pStyle w:val="TableParagraph"/>
              <w:numPr>
                <w:ilvl w:val="0"/>
                <w:numId w:val="199"/>
              </w:numPr>
              <w:tabs>
                <w:tab w:pos="222" w:val="left" w:leader="none"/>
              </w:tabs>
              <w:spacing w:line="240" w:lineRule="auto" w:before="0" w:after="0"/>
              <w:ind w:left="108" w:right="861" w:firstLine="0"/>
              <w:jc w:val="left"/>
              <w:rPr>
                <w:sz w:val="20"/>
              </w:rPr>
            </w:pPr>
            <w:r>
              <w:rPr>
                <w:sz w:val="20"/>
              </w:rPr>
              <w:t>прокатывание обруча педагогу, удержание</w:t>
            </w:r>
            <w:r>
              <w:rPr>
                <w:spacing w:val="-13"/>
                <w:sz w:val="20"/>
              </w:rPr>
              <w:t> </w:t>
            </w:r>
            <w:r>
              <w:rPr>
                <w:sz w:val="20"/>
              </w:rPr>
              <w:t>обруча,</w:t>
            </w:r>
            <w:r>
              <w:rPr>
                <w:spacing w:val="-12"/>
                <w:sz w:val="20"/>
              </w:rPr>
              <w:t> </w:t>
            </w:r>
            <w:r>
              <w:rPr>
                <w:sz w:val="20"/>
              </w:rPr>
              <w:t>катящегося</w:t>
            </w:r>
            <w:r>
              <w:rPr>
                <w:spacing w:val="-13"/>
                <w:sz w:val="20"/>
              </w:rPr>
              <w:t> </w:t>
            </w:r>
            <w:r>
              <w:rPr>
                <w:sz w:val="20"/>
              </w:rPr>
              <w:t>от </w:t>
            </w:r>
            <w:r>
              <w:rPr>
                <w:spacing w:val="-2"/>
                <w:sz w:val="20"/>
              </w:rPr>
              <w:t>педагога;</w:t>
            </w:r>
          </w:p>
          <w:p>
            <w:pPr>
              <w:pStyle w:val="TableParagraph"/>
              <w:numPr>
                <w:ilvl w:val="0"/>
                <w:numId w:val="199"/>
              </w:numPr>
              <w:tabs>
                <w:tab w:pos="222" w:val="left" w:leader="none"/>
              </w:tabs>
              <w:spacing w:line="230" w:lineRule="exact" w:before="0" w:after="0"/>
              <w:ind w:left="108" w:right="663" w:firstLine="0"/>
              <w:jc w:val="left"/>
              <w:rPr>
                <w:sz w:val="20"/>
              </w:rPr>
            </w:pPr>
            <w:r>
              <w:rPr>
                <w:sz w:val="20"/>
              </w:rPr>
              <w:t>прокатывание</w:t>
            </w:r>
            <w:r>
              <w:rPr>
                <w:spacing w:val="-10"/>
                <w:sz w:val="20"/>
              </w:rPr>
              <w:t> </w:t>
            </w:r>
            <w:r>
              <w:rPr>
                <w:sz w:val="20"/>
              </w:rPr>
              <w:t>обруча</w:t>
            </w:r>
            <w:r>
              <w:rPr>
                <w:spacing w:val="-10"/>
                <w:sz w:val="20"/>
              </w:rPr>
              <w:t> </w:t>
            </w:r>
            <w:r>
              <w:rPr>
                <w:sz w:val="20"/>
              </w:rPr>
              <w:t>друг</w:t>
            </w:r>
            <w:r>
              <w:rPr>
                <w:spacing w:val="-9"/>
                <w:sz w:val="20"/>
              </w:rPr>
              <w:t> </w:t>
            </w:r>
            <w:r>
              <w:rPr>
                <w:sz w:val="20"/>
              </w:rPr>
              <w:t>другу</w:t>
            </w:r>
            <w:r>
              <w:rPr>
                <w:spacing w:val="-11"/>
                <w:sz w:val="20"/>
              </w:rPr>
              <w:t> </w:t>
            </w:r>
            <w:r>
              <w:rPr>
                <w:sz w:val="20"/>
              </w:rPr>
              <w:t>в </w:t>
            </w:r>
            <w:r>
              <w:rPr>
                <w:spacing w:val="-2"/>
                <w:sz w:val="20"/>
              </w:rPr>
              <w:t>парах;</w:t>
            </w:r>
          </w:p>
        </w:tc>
        <w:tc>
          <w:tcPr>
            <w:tcW w:w="3740" w:type="dxa"/>
          </w:tcPr>
          <w:p>
            <w:pPr>
              <w:pStyle w:val="TableParagraph"/>
              <w:spacing w:before="9"/>
              <w:ind w:right="136"/>
              <w:rPr>
                <w:sz w:val="20"/>
              </w:rPr>
            </w:pPr>
            <w:r>
              <w:rPr>
                <w:sz w:val="20"/>
              </w:rPr>
              <w:t>-</w:t>
            </w:r>
            <w:r>
              <w:rPr>
                <w:spacing w:val="-10"/>
                <w:sz w:val="20"/>
              </w:rPr>
              <w:t> </w:t>
            </w:r>
            <w:r>
              <w:rPr>
                <w:sz w:val="20"/>
              </w:rPr>
              <w:t>прокатывание</w:t>
            </w:r>
            <w:r>
              <w:rPr>
                <w:spacing w:val="-8"/>
                <w:sz w:val="20"/>
              </w:rPr>
              <w:t> </w:t>
            </w:r>
            <w:r>
              <w:rPr>
                <w:sz w:val="20"/>
              </w:rPr>
              <w:t>обруча,</w:t>
            </w:r>
            <w:r>
              <w:rPr>
                <w:spacing w:val="-7"/>
                <w:sz w:val="20"/>
              </w:rPr>
              <w:t> </w:t>
            </w:r>
            <w:r>
              <w:rPr>
                <w:sz w:val="20"/>
              </w:rPr>
              <w:t>бег</w:t>
            </w:r>
            <w:r>
              <w:rPr>
                <w:spacing w:val="-6"/>
                <w:sz w:val="20"/>
              </w:rPr>
              <w:t> </w:t>
            </w:r>
            <w:r>
              <w:rPr>
                <w:sz w:val="20"/>
              </w:rPr>
              <w:t>за</w:t>
            </w:r>
            <w:r>
              <w:rPr>
                <w:spacing w:val="-8"/>
                <w:sz w:val="20"/>
              </w:rPr>
              <w:t> </w:t>
            </w:r>
            <w:r>
              <w:rPr>
                <w:sz w:val="20"/>
              </w:rPr>
              <w:t>ним</w:t>
            </w:r>
            <w:r>
              <w:rPr>
                <w:spacing w:val="-7"/>
                <w:sz w:val="20"/>
              </w:rPr>
              <w:t> </w:t>
            </w:r>
            <w:r>
              <w:rPr>
                <w:sz w:val="20"/>
              </w:rPr>
              <w:t>и </w:t>
            </w:r>
            <w:r>
              <w:rPr>
                <w:spacing w:val="-2"/>
                <w:sz w:val="20"/>
              </w:rPr>
              <w:t>ловля;</w:t>
            </w:r>
          </w:p>
        </w:tc>
        <w:tc>
          <w:tcPr>
            <w:tcW w:w="3788" w:type="dxa"/>
          </w:tcPr>
          <w:p>
            <w:pPr>
              <w:pStyle w:val="TableParagraph"/>
              <w:spacing w:line="237" w:lineRule="auto"/>
              <w:rPr>
                <w:i/>
                <w:sz w:val="20"/>
              </w:rPr>
            </w:pPr>
            <w:r>
              <w:rPr>
                <w:i/>
                <w:sz w:val="20"/>
              </w:rPr>
              <w:t>-</w:t>
            </w:r>
            <w:r>
              <w:rPr>
                <w:i/>
                <w:spacing w:val="-13"/>
                <w:sz w:val="20"/>
              </w:rPr>
              <w:t> </w:t>
            </w:r>
            <w:r>
              <w:rPr>
                <w:i/>
                <w:sz w:val="20"/>
              </w:rPr>
              <w:t>совершенствование</w:t>
            </w:r>
            <w:r>
              <w:rPr>
                <w:i/>
                <w:spacing w:val="-12"/>
                <w:sz w:val="20"/>
              </w:rPr>
              <w:t> </w:t>
            </w:r>
            <w:r>
              <w:rPr>
                <w:i/>
                <w:sz w:val="20"/>
              </w:rPr>
              <w:t>навыков</w:t>
            </w:r>
            <w:r>
              <w:rPr>
                <w:i/>
                <w:spacing w:val="-13"/>
                <w:sz w:val="20"/>
              </w:rPr>
              <w:t> </w:t>
            </w:r>
            <w:r>
              <w:rPr>
                <w:i/>
                <w:sz w:val="20"/>
              </w:rPr>
              <w:t>владени</w:t>
            </w:r>
            <w:r>
              <w:rPr>
                <w:i/>
                <w:sz w:val="20"/>
              </w:rPr>
              <w:t>я</w:t>
            </w:r>
            <w:r>
              <w:rPr>
                <w:i/>
                <w:sz w:val="20"/>
              </w:rPr>
              <w:t> </w:t>
            </w:r>
            <w:r>
              <w:rPr>
                <w:i/>
                <w:spacing w:val="-2"/>
                <w:sz w:val="20"/>
              </w:rPr>
              <w:t>обручем*</w:t>
            </w:r>
          </w:p>
        </w:tc>
      </w:tr>
      <w:tr>
        <w:trPr>
          <w:trHeight w:val="962" w:hRule="atLeast"/>
        </w:trPr>
        <w:tc>
          <w:tcPr>
            <w:tcW w:w="3634" w:type="dxa"/>
          </w:tcPr>
          <w:p>
            <w:pPr>
              <w:pStyle w:val="TableParagraph"/>
              <w:numPr>
                <w:ilvl w:val="0"/>
                <w:numId w:val="200"/>
              </w:numPr>
              <w:tabs>
                <w:tab w:pos="389" w:val="left" w:leader="none"/>
              </w:tabs>
              <w:spacing w:line="237" w:lineRule="auto" w:before="0" w:after="0"/>
              <w:ind w:left="107" w:right="245" w:firstLine="0"/>
              <w:jc w:val="left"/>
              <w:rPr>
                <w:sz w:val="20"/>
              </w:rPr>
            </w:pPr>
            <w:r>
              <w:rPr>
                <w:sz w:val="20"/>
              </w:rPr>
              <w:t>бросание мешочка в горизонтальную</w:t>
            </w:r>
            <w:r>
              <w:rPr>
                <w:spacing w:val="-13"/>
                <w:sz w:val="20"/>
              </w:rPr>
              <w:t> </w:t>
            </w:r>
            <w:r>
              <w:rPr>
                <w:sz w:val="20"/>
              </w:rPr>
              <w:t>цель</w:t>
            </w:r>
            <w:r>
              <w:rPr>
                <w:spacing w:val="-12"/>
                <w:sz w:val="20"/>
              </w:rPr>
              <w:t> </w:t>
            </w:r>
            <w:r>
              <w:rPr>
                <w:sz w:val="20"/>
              </w:rPr>
              <w:t>(корзину)</w:t>
            </w:r>
            <w:r>
              <w:rPr>
                <w:spacing w:val="-13"/>
                <w:sz w:val="20"/>
              </w:rPr>
              <w:t> </w:t>
            </w:r>
            <w:r>
              <w:rPr>
                <w:sz w:val="20"/>
              </w:rPr>
              <w:t>двумя и одной рукой;</w:t>
            </w:r>
          </w:p>
          <w:p>
            <w:pPr>
              <w:pStyle w:val="TableParagraph"/>
              <w:numPr>
                <w:ilvl w:val="0"/>
                <w:numId w:val="200"/>
              </w:numPr>
              <w:tabs>
                <w:tab w:pos="389" w:val="left" w:leader="none"/>
              </w:tabs>
              <w:spacing w:line="240" w:lineRule="auto" w:before="0" w:after="0"/>
              <w:ind w:left="389" w:right="0" w:hanging="282"/>
              <w:jc w:val="left"/>
              <w:rPr>
                <w:sz w:val="20"/>
              </w:rPr>
            </w:pPr>
            <w:r>
              <w:rPr>
                <w:sz w:val="20"/>
              </w:rPr>
              <w:t>бросание,</w:t>
            </w:r>
            <w:r>
              <w:rPr>
                <w:spacing w:val="-6"/>
                <w:sz w:val="20"/>
              </w:rPr>
              <w:t> </w:t>
            </w:r>
            <w:r>
              <w:rPr>
                <w:sz w:val="20"/>
              </w:rPr>
              <w:t>одной</w:t>
            </w:r>
            <w:r>
              <w:rPr>
                <w:spacing w:val="-7"/>
                <w:sz w:val="20"/>
              </w:rPr>
              <w:t> </w:t>
            </w:r>
            <w:r>
              <w:rPr>
                <w:sz w:val="20"/>
              </w:rPr>
              <w:t>рукой</w:t>
            </w:r>
            <w:r>
              <w:rPr>
                <w:spacing w:val="-7"/>
                <w:sz w:val="20"/>
              </w:rPr>
              <w:t> </w:t>
            </w:r>
            <w:r>
              <w:rPr>
                <w:sz w:val="20"/>
              </w:rPr>
              <w:t>мяча</w:t>
            </w:r>
            <w:r>
              <w:rPr>
                <w:spacing w:val="-3"/>
                <w:sz w:val="20"/>
              </w:rPr>
              <w:t> </w:t>
            </w:r>
            <w:r>
              <w:rPr>
                <w:spacing w:val="-10"/>
                <w:sz w:val="20"/>
              </w:rPr>
              <w:t>в</w:t>
            </w:r>
          </w:p>
        </w:tc>
        <w:tc>
          <w:tcPr>
            <w:tcW w:w="3851" w:type="dxa"/>
          </w:tcPr>
          <w:p>
            <w:pPr>
              <w:pStyle w:val="TableParagraph"/>
              <w:ind w:left="108"/>
              <w:rPr>
                <w:sz w:val="20"/>
              </w:rPr>
            </w:pPr>
            <w:r>
              <w:rPr>
                <w:sz w:val="20"/>
              </w:rPr>
              <w:t>-попадание мячом в горизонтальную и вертикальную</w:t>
            </w:r>
            <w:r>
              <w:rPr>
                <w:spacing w:val="-6"/>
                <w:sz w:val="20"/>
              </w:rPr>
              <w:t> </w:t>
            </w:r>
            <w:r>
              <w:rPr>
                <w:sz w:val="20"/>
              </w:rPr>
              <w:t>цели</w:t>
            </w:r>
            <w:r>
              <w:rPr>
                <w:spacing w:val="-7"/>
                <w:sz w:val="20"/>
              </w:rPr>
              <w:t> </w:t>
            </w:r>
            <w:r>
              <w:rPr>
                <w:sz w:val="20"/>
              </w:rPr>
              <w:t>с</w:t>
            </w:r>
            <w:r>
              <w:rPr>
                <w:spacing w:val="-6"/>
                <w:sz w:val="20"/>
              </w:rPr>
              <w:t> </w:t>
            </w:r>
            <w:r>
              <w:rPr>
                <w:sz w:val="20"/>
              </w:rPr>
              <w:t>расстояния</w:t>
            </w:r>
            <w:r>
              <w:rPr>
                <w:spacing w:val="-7"/>
                <w:sz w:val="20"/>
              </w:rPr>
              <w:t> </w:t>
            </w:r>
            <w:r>
              <w:rPr>
                <w:sz w:val="20"/>
              </w:rPr>
              <w:t>2</w:t>
            </w:r>
            <w:r>
              <w:rPr>
                <w:spacing w:val="-3"/>
                <w:sz w:val="20"/>
              </w:rPr>
              <w:t> </w:t>
            </w:r>
            <w:r>
              <w:rPr>
                <w:sz w:val="20"/>
              </w:rPr>
              <w:t>-</w:t>
            </w:r>
            <w:r>
              <w:rPr>
                <w:spacing w:val="-7"/>
                <w:sz w:val="20"/>
              </w:rPr>
              <w:t> </w:t>
            </w:r>
            <w:r>
              <w:rPr>
                <w:sz w:val="20"/>
              </w:rPr>
              <w:t>2,5</w:t>
            </w:r>
            <w:r>
              <w:rPr>
                <w:spacing w:val="-5"/>
                <w:sz w:val="20"/>
              </w:rPr>
              <w:t> </w:t>
            </w:r>
            <w:r>
              <w:rPr>
                <w:sz w:val="20"/>
              </w:rPr>
              <w:t>м.</w:t>
            </w:r>
          </w:p>
        </w:tc>
        <w:tc>
          <w:tcPr>
            <w:tcW w:w="3740" w:type="dxa"/>
          </w:tcPr>
          <w:p>
            <w:pPr>
              <w:pStyle w:val="TableParagraph"/>
              <w:spacing w:before="7"/>
              <w:ind w:right="136"/>
              <w:rPr>
                <w:sz w:val="20"/>
              </w:rPr>
            </w:pPr>
            <w:r>
              <w:rPr>
                <w:sz w:val="20"/>
              </w:rPr>
              <w:t>-метание</w:t>
            </w:r>
            <w:r>
              <w:rPr>
                <w:spacing w:val="-8"/>
                <w:sz w:val="20"/>
              </w:rPr>
              <w:t> </w:t>
            </w:r>
            <w:r>
              <w:rPr>
                <w:sz w:val="20"/>
              </w:rPr>
              <w:t>в</w:t>
            </w:r>
            <w:r>
              <w:rPr>
                <w:spacing w:val="-6"/>
                <w:sz w:val="20"/>
              </w:rPr>
              <w:t> </w:t>
            </w:r>
            <w:r>
              <w:rPr>
                <w:sz w:val="20"/>
              </w:rPr>
              <w:t>цель</w:t>
            </w:r>
            <w:r>
              <w:rPr>
                <w:spacing w:val="-8"/>
                <w:sz w:val="20"/>
              </w:rPr>
              <w:t> </w:t>
            </w:r>
            <w:r>
              <w:rPr>
                <w:sz w:val="20"/>
              </w:rPr>
              <w:t>одной</w:t>
            </w:r>
            <w:r>
              <w:rPr>
                <w:spacing w:val="-7"/>
                <w:sz w:val="20"/>
              </w:rPr>
              <w:t> </w:t>
            </w:r>
            <w:r>
              <w:rPr>
                <w:sz w:val="20"/>
              </w:rPr>
              <w:t>и</w:t>
            </w:r>
            <w:r>
              <w:rPr>
                <w:spacing w:val="-8"/>
                <w:sz w:val="20"/>
              </w:rPr>
              <w:t> </w:t>
            </w:r>
            <w:r>
              <w:rPr>
                <w:sz w:val="20"/>
              </w:rPr>
              <w:t>двумя</w:t>
            </w:r>
            <w:r>
              <w:rPr>
                <w:spacing w:val="-8"/>
                <w:sz w:val="20"/>
              </w:rPr>
              <w:t> </w:t>
            </w:r>
            <w:r>
              <w:rPr>
                <w:sz w:val="20"/>
              </w:rPr>
              <w:t>руками снизу и из-за головы;</w:t>
            </w:r>
          </w:p>
          <w:p>
            <w:pPr>
              <w:pStyle w:val="TableParagraph"/>
              <w:spacing w:before="13"/>
              <w:ind w:right="136"/>
              <w:rPr>
                <w:sz w:val="20"/>
              </w:rPr>
            </w:pPr>
            <w:r>
              <w:rPr>
                <w:sz w:val="20"/>
              </w:rPr>
              <w:t>метание</w:t>
            </w:r>
            <w:r>
              <w:rPr>
                <w:spacing w:val="-8"/>
                <w:sz w:val="20"/>
              </w:rPr>
              <w:t> </w:t>
            </w:r>
            <w:r>
              <w:rPr>
                <w:sz w:val="20"/>
              </w:rPr>
              <w:t>вдаль</w:t>
            </w:r>
            <w:r>
              <w:rPr>
                <w:spacing w:val="-11"/>
                <w:sz w:val="20"/>
              </w:rPr>
              <w:t> </w:t>
            </w:r>
            <w:r>
              <w:rPr>
                <w:sz w:val="20"/>
              </w:rPr>
              <w:t>предметов</w:t>
            </w:r>
            <w:r>
              <w:rPr>
                <w:spacing w:val="-12"/>
                <w:sz w:val="20"/>
              </w:rPr>
              <w:t> </w:t>
            </w:r>
            <w:r>
              <w:rPr>
                <w:sz w:val="20"/>
              </w:rPr>
              <w:t>разной</w:t>
            </w:r>
            <w:r>
              <w:rPr>
                <w:spacing w:val="-12"/>
                <w:sz w:val="20"/>
              </w:rPr>
              <w:t> </w:t>
            </w:r>
            <w:r>
              <w:rPr>
                <w:sz w:val="20"/>
              </w:rPr>
              <w:t>массы (мешочки, шишки, мячи и другие);</w:t>
            </w:r>
          </w:p>
        </w:tc>
        <w:tc>
          <w:tcPr>
            <w:tcW w:w="3788" w:type="dxa"/>
          </w:tcPr>
          <w:p>
            <w:pPr>
              <w:pStyle w:val="TableParagraph"/>
              <w:numPr>
                <w:ilvl w:val="0"/>
                <w:numId w:val="201"/>
              </w:numPr>
              <w:tabs>
                <w:tab w:pos="394" w:val="left" w:leader="none"/>
              </w:tabs>
              <w:spacing w:line="240" w:lineRule="auto" w:before="0" w:after="0"/>
              <w:ind w:left="107" w:right="217" w:firstLine="141"/>
              <w:jc w:val="left"/>
              <w:rPr>
                <w:sz w:val="20"/>
              </w:rPr>
            </w:pPr>
            <w:r>
              <w:rPr>
                <w:sz w:val="20"/>
              </w:rPr>
              <w:t>метание</w:t>
            </w:r>
            <w:r>
              <w:rPr>
                <w:spacing w:val="-4"/>
                <w:sz w:val="20"/>
              </w:rPr>
              <w:t> </w:t>
            </w:r>
            <w:r>
              <w:rPr>
                <w:sz w:val="20"/>
              </w:rPr>
              <w:t>в</w:t>
            </w:r>
            <w:r>
              <w:rPr>
                <w:spacing w:val="-8"/>
                <w:sz w:val="20"/>
              </w:rPr>
              <w:t> </w:t>
            </w:r>
            <w:r>
              <w:rPr>
                <w:sz w:val="20"/>
              </w:rPr>
              <w:t>цель</w:t>
            </w:r>
            <w:r>
              <w:rPr>
                <w:spacing w:val="-7"/>
                <w:sz w:val="20"/>
              </w:rPr>
              <w:t> </w:t>
            </w:r>
            <w:r>
              <w:rPr>
                <w:sz w:val="20"/>
              </w:rPr>
              <w:t>из</w:t>
            </w:r>
            <w:r>
              <w:rPr>
                <w:spacing w:val="-7"/>
                <w:sz w:val="20"/>
              </w:rPr>
              <w:t> </w:t>
            </w:r>
            <w:r>
              <w:rPr>
                <w:sz w:val="20"/>
              </w:rPr>
              <w:t>положения</w:t>
            </w:r>
            <w:r>
              <w:rPr>
                <w:spacing w:val="-8"/>
                <w:sz w:val="20"/>
              </w:rPr>
              <w:t> </w:t>
            </w:r>
            <w:r>
              <w:rPr>
                <w:sz w:val="20"/>
              </w:rPr>
              <w:t>стоя</w:t>
            </w:r>
            <w:r>
              <w:rPr>
                <w:spacing w:val="-8"/>
                <w:sz w:val="20"/>
              </w:rPr>
              <w:t> </w:t>
            </w:r>
            <w:r>
              <w:rPr>
                <w:sz w:val="20"/>
              </w:rPr>
              <w:t>на коленях и сидя;</w:t>
            </w:r>
          </w:p>
          <w:p>
            <w:pPr>
              <w:pStyle w:val="TableParagraph"/>
              <w:numPr>
                <w:ilvl w:val="0"/>
                <w:numId w:val="201"/>
              </w:numPr>
              <w:tabs>
                <w:tab w:pos="394" w:val="left" w:leader="none"/>
              </w:tabs>
              <w:spacing w:line="243" w:lineRule="exact" w:before="0" w:after="0"/>
              <w:ind w:left="394" w:right="0" w:hanging="146"/>
              <w:jc w:val="left"/>
              <w:rPr>
                <w:sz w:val="20"/>
              </w:rPr>
            </w:pPr>
            <w:r>
              <w:rPr>
                <w:sz w:val="20"/>
              </w:rPr>
              <w:t>метание</w:t>
            </w:r>
            <w:r>
              <w:rPr>
                <w:spacing w:val="-10"/>
                <w:sz w:val="20"/>
              </w:rPr>
              <w:t> </w:t>
            </w:r>
            <w:r>
              <w:rPr>
                <w:spacing w:val="-2"/>
                <w:sz w:val="20"/>
              </w:rPr>
              <w:t>вдаль,</w:t>
            </w:r>
          </w:p>
          <w:p>
            <w:pPr>
              <w:pStyle w:val="TableParagraph"/>
              <w:numPr>
                <w:ilvl w:val="0"/>
                <w:numId w:val="201"/>
              </w:numPr>
              <w:tabs>
                <w:tab w:pos="394" w:val="left" w:leader="none"/>
              </w:tabs>
              <w:spacing w:line="231" w:lineRule="exact" w:before="0" w:after="0"/>
              <w:ind w:left="394" w:right="0" w:hanging="146"/>
              <w:jc w:val="left"/>
              <w:rPr>
                <w:sz w:val="20"/>
              </w:rPr>
            </w:pPr>
            <w:r>
              <w:rPr>
                <w:sz w:val="20"/>
              </w:rPr>
              <w:t>метание</w:t>
            </w:r>
            <w:r>
              <w:rPr>
                <w:spacing w:val="-7"/>
                <w:sz w:val="20"/>
              </w:rPr>
              <w:t> </w:t>
            </w:r>
            <w:r>
              <w:rPr>
                <w:sz w:val="20"/>
              </w:rPr>
              <w:t>в</w:t>
            </w:r>
            <w:r>
              <w:rPr>
                <w:spacing w:val="-10"/>
                <w:sz w:val="20"/>
              </w:rPr>
              <w:t> </w:t>
            </w:r>
            <w:r>
              <w:rPr>
                <w:sz w:val="20"/>
              </w:rPr>
              <w:t>движущуюся</w:t>
            </w:r>
            <w:r>
              <w:rPr>
                <w:spacing w:val="-8"/>
                <w:sz w:val="20"/>
              </w:rPr>
              <w:t> </w:t>
            </w:r>
            <w:r>
              <w:rPr>
                <w:spacing w:val="-4"/>
                <w:sz w:val="20"/>
              </w:rPr>
              <w:t>цель;</w:t>
            </w:r>
          </w:p>
        </w:tc>
      </w:tr>
    </w:tbl>
    <w:p>
      <w:pPr>
        <w:pStyle w:val="TableParagraph"/>
        <w:spacing w:after="0" w:line="231" w:lineRule="exact"/>
        <w:jc w:val="left"/>
        <w:rPr>
          <w:sz w:val="20"/>
        </w:rPr>
        <w:sectPr>
          <w:headerReference w:type="default" r:id="rId136"/>
          <w:footerReference w:type="default" r:id="rId13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691" w:hRule="atLeast"/>
        </w:trPr>
        <w:tc>
          <w:tcPr>
            <w:tcW w:w="3634" w:type="dxa"/>
          </w:tcPr>
          <w:p>
            <w:pPr>
              <w:pStyle w:val="TableParagraph"/>
              <w:rPr>
                <w:sz w:val="20"/>
              </w:rPr>
            </w:pPr>
            <w:r>
              <w:rPr>
                <w:sz w:val="20"/>
              </w:rPr>
              <w:t>обруч,</w:t>
            </w:r>
            <w:r>
              <w:rPr>
                <w:spacing w:val="-12"/>
                <w:sz w:val="20"/>
              </w:rPr>
              <w:t> </w:t>
            </w:r>
            <w:r>
              <w:rPr>
                <w:sz w:val="20"/>
              </w:rPr>
              <w:t>расположенный</w:t>
            </w:r>
            <w:r>
              <w:rPr>
                <w:spacing w:val="-13"/>
                <w:sz w:val="20"/>
              </w:rPr>
              <w:t> </w:t>
            </w:r>
            <w:r>
              <w:rPr>
                <w:sz w:val="20"/>
              </w:rPr>
              <w:t>на</w:t>
            </w:r>
            <w:r>
              <w:rPr>
                <w:spacing w:val="-9"/>
                <w:sz w:val="20"/>
              </w:rPr>
              <w:t> </w:t>
            </w:r>
            <w:r>
              <w:rPr>
                <w:sz w:val="20"/>
              </w:rPr>
              <w:t>уровне</w:t>
            </w:r>
            <w:r>
              <w:rPr>
                <w:spacing w:val="-12"/>
                <w:sz w:val="20"/>
              </w:rPr>
              <w:t> </w:t>
            </w:r>
            <w:r>
              <w:rPr>
                <w:sz w:val="20"/>
              </w:rPr>
              <w:t>глаз ребенка, с расстояния 1,5 м;</w:t>
            </w:r>
          </w:p>
          <w:p>
            <w:pPr>
              <w:pStyle w:val="TableParagraph"/>
              <w:spacing w:line="217" w:lineRule="exact"/>
              <w:rPr>
                <w:sz w:val="20"/>
              </w:rPr>
            </w:pPr>
            <w:r>
              <w:rPr>
                <w:sz w:val="20"/>
              </w:rPr>
              <w:t>метание</w:t>
            </w:r>
            <w:r>
              <w:rPr>
                <w:spacing w:val="-10"/>
                <w:sz w:val="20"/>
              </w:rPr>
              <w:t> </w:t>
            </w:r>
            <w:r>
              <w:rPr>
                <w:spacing w:val="-2"/>
                <w:sz w:val="20"/>
              </w:rPr>
              <w:t>вдаль;</w:t>
            </w:r>
          </w:p>
        </w:tc>
        <w:tc>
          <w:tcPr>
            <w:tcW w:w="3851" w:type="dxa"/>
          </w:tcPr>
          <w:p>
            <w:pPr>
              <w:pStyle w:val="TableParagraph"/>
              <w:ind w:left="0"/>
              <w:rPr>
                <w:sz w:val="18"/>
              </w:rPr>
            </w:pPr>
          </w:p>
        </w:tc>
        <w:tc>
          <w:tcPr>
            <w:tcW w:w="3740" w:type="dxa"/>
          </w:tcPr>
          <w:p>
            <w:pPr>
              <w:pStyle w:val="TableParagraph"/>
              <w:ind w:right="136"/>
              <w:rPr>
                <w:sz w:val="20"/>
              </w:rPr>
            </w:pPr>
            <w:r>
              <w:rPr>
                <w:sz w:val="20"/>
              </w:rPr>
              <w:t>-забрасывание</w:t>
            </w:r>
            <w:r>
              <w:rPr>
                <w:spacing w:val="-13"/>
                <w:sz w:val="20"/>
              </w:rPr>
              <w:t> </w:t>
            </w:r>
            <w:r>
              <w:rPr>
                <w:sz w:val="20"/>
              </w:rPr>
              <w:t>его</w:t>
            </w:r>
            <w:r>
              <w:rPr>
                <w:spacing w:val="-12"/>
                <w:sz w:val="20"/>
              </w:rPr>
              <w:t> </w:t>
            </w:r>
            <w:r>
              <w:rPr>
                <w:sz w:val="20"/>
              </w:rPr>
              <w:t>в</w:t>
            </w:r>
            <w:r>
              <w:rPr>
                <w:spacing w:val="-13"/>
                <w:sz w:val="20"/>
              </w:rPr>
              <w:t> </w:t>
            </w:r>
            <w:r>
              <w:rPr>
                <w:sz w:val="20"/>
              </w:rPr>
              <w:t>баскетбольную </w:t>
            </w:r>
            <w:r>
              <w:rPr>
                <w:spacing w:val="-2"/>
                <w:sz w:val="20"/>
              </w:rPr>
              <w:t>корзину.</w:t>
            </w:r>
          </w:p>
        </w:tc>
        <w:tc>
          <w:tcPr>
            <w:tcW w:w="3788" w:type="dxa"/>
          </w:tcPr>
          <w:p>
            <w:pPr>
              <w:pStyle w:val="TableParagraph"/>
              <w:ind w:firstLine="50"/>
              <w:rPr>
                <w:sz w:val="20"/>
              </w:rPr>
            </w:pPr>
            <w:r>
              <w:rPr>
                <w:sz w:val="20"/>
              </w:rPr>
              <w:t>забрасывание</w:t>
            </w:r>
            <w:r>
              <w:rPr>
                <w:spacing w:val="-13"/>
                <w:sz w:val="20"/>
              </w:rPr>
              <w:t> </w:t>
            </w:r>
            <w:r>
              <w:rPr>
                <w:sz w:val="20"/>
              </w:rPr>
              <w:t>мяча</w:t>
            </w:r>
            <w:r>
              <w:rPr>
                <w:spacing w:val="-12"/>
                <w:sz w:val="20"/>
              </w:rPr>
              <w:t> </w:t>
            </w:r>
            <w:r>
              <w:rPr>
                <w:sz w:val="20"/>
              </w:rPr>
              <w:t>в</w:t>
            </w:r>
            <w:r>
              <w:rPr>
                <w:spacing w:val="-13"/>
                <w:sz w:val="20"/>
              </w:rPr>
              <w:t> </w:t>
            </w:r>
            <w:r>
              <w:rPr>
                <w:sz w:val="20"/>
              </w:rPr>
              <w:t>баскетбольную </w:t>
            </w:r>
            <w:r>
              <w:rPr>
                <w:spacing w:val="-2"/>
                <w:sz w:val="20"/>
              </w:rPr>
              <w:t>корзину;</w:t>
            </w:r>
          </w:p>
        </w:tc>
      </w:tr>
      <w:tr>
        <w:trPr>
          <w:trHeight w:val="230" w:hRule="atLeast"/>
        </w:trPr>
        <w:tc>
          <w:tcPr>
            <w:tcW w:w="15013" w:type="dxa"/>
            <w:gridSpan w:val="4"/>
          </w:tcPr>
          <w:p>
            <w:pPr>
              <w:pStyle w:val="TableParagraph"/>
              <w:spacing w:line="210" w:lineRule="exact"/>
              <w:rPr>
                <w:b/>
                <w:sz w:val="20"/>
              </w:rPr>
            </w:pPr>
            <w:r>
              <w:rPr>
                <w:b/>
                <w:sz w:val="20"/>
              </w:rPr>
              <w:t>Ползание,</w:t>
            </w:r>
            <w:r>
              <w:rPr>
                <w:b/>
                <w:spacing w:val="-9"/>
                <w:sz w:val="20"/>
              </w:rPr>
              <w:t> </w:t>
            </w:r>
            <w:r>
              <w:rPr>
                <w:b/>
                <w:spacing w:val="-2"/>
                <w:sz w:val="20"/>
              </w:rPr>
              <w:t>лазанье</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918" w:hRule="atLeast"/>
        </w:trPr>
        <w:tc>
          <w:tcPr>
            <w:tcW w:w="3634" w:type="dxa"/>
          </w:tcPr>
          <w:p>
            <w:pPr>
              <w:pStyle w:val="TableParagraph"/>
              <w:spacing w:line="223" w:lineRule="exact"/>
              <w:rPr>
                <w:sz w:val="20"/>
              </w:rPr>
            </w:pPr>
            <w:r>
              <w:rPr>
                <w:sz w:val="20"/>
              </w:rPr>
              <w:t>ползание</w:t>
            </w:r>
            <w:r>
              <w:rPr>
                <w:spacing w:val="-9"/>
                <w:sz w:val="20"/>
              </w:rPr>
              <w:t> </w:t>
            </w:r>
            <w:r>
              <w:rPr>
                <w:sz w:val="20"/>
              </w:rPr>
              <w:t>на</w:t>
            </w:r>
            <w:r>
              <w:rPr>
                <w:spacing w:val="-8"/>
                <w:sz w:val="20"/>
              </w:rPr>
              <w:t> </w:t>
            </w:r>
            <w:r>
              <w:rPr>
                <w:sz w:val="20"/>
              </w:rPr>
              <w:t>четвереньках</w:t>
            </w:r>
            <w:r>
              <w:rPr>
                <w:spacing w:val="-8"/>
                <w:sz w:val="20"/>
              </w:rPr>
              <w:t> </w:t>
            </w:r>
            <w:r>
              <w:rPr>
                <w:spacing w:val="-5"/>
                <w:sz w:val="20"/>
              </w:rPr>
              <w:t>на</w:t>
            </w:r>
          </w:p>
          <w:p>
            <w:pPr>
              <w:pStyle w:val="TableParagraph"/>
              <w:rPr>
                <w:sz w:val="20"/>
              </w:rPr>
            </w:pPr>
            <w:r>
              <w:rPr>
                <w:sz w:val="20"/>
              </w:rPr>
              <w:t>расстояние</w:t>
            </w:r>
            <w:r>
              <w:rPr>
                <w:spacing w:val="-3"/>
                <w:sz w:val="20"/>
              </w:rPr>
              <w:t> </w:t>
            </w:r>
            <w:r>
              <w:rPr>
                <w:sz w:val="20"/>
              </w:rPr>
              <w:t>4</w:t>
            </w:r>
            <w:r>
              <w:rPr>
                <w:spacing w:val="-2"/>
                <w:sz w:val="20"/>
              </w:rPr>
              <w:t> </w:t>
            </w:r>
            <w:r>
              <w:rPr>
                <w:sz w:val="20"/>
              </w:rPr>
              <w:t>-</w:t>
            </w:r>
            <w:r>
              <w:rPr>
                <w:spacing w:val="-4"/>
                <w:sz w:val="20"/>
              </w:rPr>
              <w:t> </w:t>
            </w:r>
            <w:r>
              <w:rPr>
                <w:sz w:val="20"/>
              </w:rPr>
              <w:t>5</w:t>
            </w:r>
            <w:r>
              <w:rPr>
                <w:spacing w:val="-2"/>
                <w:sz w:val="20"/>
              </w:rPr>
              <w:t> </w:t>
            </w:r>
            <w:r>
              <w:rPr>
                <w:sz w:val="20"/>
              </w:rPr>
              <w:t>-</w:t>
            </w:r>
            <w:r>
              <w:rPr>
                <w:spacing w:val="-5"/>
                <w:sz w:val="20"/>
              </w:rPr>
              <w:t> </w:t>
            </w:r>
            <w:r>
              <w:rPr>
                <w:sz w:val="20"/>
              </w:rPr>
              <w:t>6</w:t>
            </w:r>
            <w:r>
              <w:rPr>
                <w:spacing w:val="-2"/>
                <w:sz w:val="20"/>
              </w:rPr>
              <w:t> </w:t>
            </w:r>
            <w:r>
              <w:rPr>
                <w:sz w:val="20"/>
              </w:rPr>
              <w:t>м</w:t>
            </w:r>
            <w:r>
              <w:rPr>
                <w:spacing w:val="-2"/>
                <w:sz w:val="20"/>
              </w:rPr>
              <w:t> </w:t>
            </w:r>
            <w:r>
              <w:rPr>
                <w:sz w:val="20"/>
              </w:rPr>
              <w:t>до</w:t>
            </w:r>
            <w:r>
              <w:rPr>
                <w:spacing w:val="-3"/>
                <w:sz w:val="20"/>
              </w:rPr>
              <w:t> </w:t>
            </w:r>
            <w:r>
              <w:rPr>
                <w:sz w:val="20"/>
              </w:rPr>
              <w:t>кегли</w:t>
            </w:r>
            <w:r>
              <w:rPr>
                <w:spacing w:val="-4"/>
                <w:sz w:val="20"/>
              </w:rPr>
              <w:t> </w:t>
            </w:r>
            <w:r>
              <w:rPr>
                <w:spacing w:val="-2"/>
                <w:sz w:val="20"/>
              </w:rPr>
              <w:t>(взять</w:t>
            </w:r>
          </w:p>
          <w:p>
            <w:pPr>
              <w:pStyle w:val="TableParagraph"/>
              <w:spacing w:line="228" w:lineRule="exact"/>
              <w:rPr>
                <w:sz w:val="20"/>
              </w:rPr>
            </w:pPr>
            <w:r>
              <w:rPr>
                <w:sz w:val="20"/>
              </w:rPr>
              <w:t>ее,</w:t>
            </w:r>
            <w:r>
              <w:rPr>
                <w:spacing w:val="-11"/>
                <w:sz w:val="20"/>
              </w:rPr>
              <w:t> </w:t>
            </w:r>
            <w:r>
              <w:rPr>
                <w:sz w:val="20"/>
              </w:rPr>
              <w:t>встать,</w:t>
            </w:r>
            <w:r>
              <w:rPr>
                <w:spacing w:val="-11"/>
                <w:sz w:val="20"/>
              </w:rPr>
              <w:t> </w:t>
            </w:r>
            <w:r>
              <w:rPr>
                <w:sz w:val="20"/>
              </w:rPr>
              <w:t>выпрямиться,</w:t>
            </w:r>
            <w:r>
              <w:rPr>
                <w:spacing w:val="-11"/>
                <w:sz w:val="20"/>
              </w:rPr>
              <w:t> </w:t>
            </w:r>
            <w:r>
              <w:rPr>
                <w:sz w:val="20"/>
              </w:rPr>
              <w:t>поднять</w:t>
            </w:r>
            <w:r>
              <w:rPr>
                <w:spacing w:val="-9"/>
                <w:sz w:val="20"/>
              </w:rPr>
              <w:t> </w:t>
            </w:r>
            <w:r>
              <w:rPr>
                <w:sz w:val="20"/>
              </w:rPr>
              <w:t>двумя руками над головой);</w:t>
            </w:r>
          </w:p>
        </w:tc>
        <w:tc>
          <w:tcPr>
            <w:tcW w:w="3851" w:type="dxa"/>
          </w:tcPr>
          <w:p>
            <w:pPr>
              <w:pStyle w:val="TableParagraph"/>
              <w:ind w:left="108" w:right="155"/>
              <w:rPr>
                <w:sz w:val="20"/>
              </w:rPr>
            </w:pPr>
            <w:r>
              <w:rPr>
                <w:sz w:val="20"/>
              </w:rPr>
              <w:t>ползание</w:t>
            </w:r>
            <w:r>
              <w:rPr>
                <w:spacing w:val="-13"/>
                <w:sz w:val="20"/>
              </w:rPr>
              <w:t> </w:t>
            </w:r>
            <w:r>
              <w:rPr>
                <w:sz w:val="20"/>
              </w:rPr>
              <w:t>на</w:t>
            </w:r>
            <w:r>
              <w:rPr>
                <w:spacing w:val="-12"/>
                <w:sz w:val="20"/>
              </w:rPr>
              <w:t> </w:t>
            </w:r>
            <w:r>
              <w:rPr>
                <w:sz w:val="20"/>
              </w:rPr>
              <w:t>четвереньках</w:t>
            </w:r>
            <w:r>
              <w:rPr>
                <w:spacing w:val="-13"/>
                <w:sz w:val="20"/>
              </w:rPr>
              <w:t> </w:t>
            </w:r>
            <w:r>
              <w:rPr>
                <w:sz w:val="20"/>
              </w:rPr>
              <w:t>"змейкой" между расставленными кеглями</w:t>
            </w:r>
          </w:p>
        </w:tc>
        <w:tc>
          <w:tcPr>
            <w:tcW w:w="7528" w:type="dxa"/>
            <w:gridSpan w:val="2"/>
          </w:tcPr>
          <w:p>
            <w:pPr>
              <w:pStyle w:val="TableParagraph"/>
              <w:rPr>
                <w:sz w:val="20"/>
              </w:rPr>
            </w:pPr>
            <w:r>
              <w:rPr>
                <w:sz w:val="20"/>
              </w:rPr>
              <w:t>-ползание</w:t>
            </w:r>
            <w:r>
              <w:rPr>
                <w:spacing w:val="-5"/>
                <w:sz w:val="20"/>
              </w:rPr>
              <w:t> </w:t>
            </w:r>
            <w:r>
              <w:rPr>
                <w:sz w:val="20"/>
              </w:rPr>
              <w:t>на</w:t>
            </w:r>
            <w:r>
              <w:rPr>
                <w:spacing w:val="-5"/>
                <w:sz w:val="20"/>
              </w:rPr>
              <w:t> </w:t>
            </w:r>
            <w:r>
              <w:rPr>
                <w:sz w:val="20"/>
              </w:rPr>
              <w:t>четвереньках,</w:t>
            </w:r>
            <w:r>
              <w:rPr>
                <w:spacing w:val="-3"/>
                <w:sz w:val="20"/>
              </w:rPr>
              <w:t> </w:t>
            </w:r>
            <w:r>
              <w:rPr>
                <w:sz w:val="20"/>
              </w:rPr>
              <w:t>разными</w:t>
            </w:r>
            <w:r>
              <w:rPr>
                <w:spacing w:val="-6"/>
                <w:sz w:val="20"/>
              </w:rPr>
              <w:t> </w:t>
            </w:r>
            <w:r>
              <w:rPr>
                <w:sz w:val="20"/>
              </w:rPr>
              <w:t>способами</w:t>
            </w:r>
            <w:r>
              <w:rPr>
                <w:spacing w:val="-6"/>
                <w:sz w:val="20"/>
              </w:rPr>
              <w:t> </w:t>
            </w:r>
            <w:r>
              <w:rPr>
                <w:sz w:val="20"/>
              </w:rPr>
              <w:t>(с</w:t>
            </w:r>
            <w:r>
              <w:rPr>
                <w:spacing w:val="-5"/>
                <w:sz w:val="20"/>
              </w:rPr>
              <w:t> </w:t>
            </w:r>
            <w:r>
              <w:rPr>
                <w:sz w:val="20"/>
              </w:rPr>
              <w:t>опорой</w:t>
            </w:r>
            <w:r>
              <w:rPr>
                <w:spacing w:val="-6"/>
                <w:sz w:val="20"/>
              </w:rPr>
              <w:t> </w:t>
            </w:r>
            <w:r>
              <w:rPr>
                <w:sz w:val="20"/>
              </w:rPr>
              <w:t>на</w:t>
            </w:r>
            <w:r>
              <w:rPr>
                <w:spacing w:val="-5"/>
                <w:sz w:val="20"/>
              </w:rPr>
              <w:t> </w:t>
            </w:r>
            <w:r>
              <w:rPr>
                <w:sz w:val="20"/>
              </w:rPr>
              <w:t>ладони</w:t>
            </w:r>
            <w:r>
              <w:rPr>
                <w:spacing w:val="-4"/>
                <w:sz w:val="20"/>
              </w:rPr>
              <w:t> </w:t>
            </w:r>
            <w:r>
              <w:rPr>
                <w:sz w:val="20"/>
              </w:rPr>
              <w:t>и</w:t>
            </w:r>
            <w:r>
              <w:rPr>
                <w:spacing w:val="-6"/>
                <w:sz w:val="20"/>
              </w:rPr>
              <w:t> </w:t>
            </w:r>
            <w:r>
              <w:rPr>
                <w:sz w:val="20"/>
              </w:rPr>
              <w:t>колени,</w:t>
            </w:r>
            <w:r>
              <w:rPr>
                <w:spacing w:val="-5"/>
                <w:sz w:val="20"/>
              </w:rPr>
              <w:t> </w:t>
            </w:r>
            <w:r>
              <w:rPr>
                <w:sz w:val="20"/>
              </w:rPr>
              <w:t>на ступни и ладони, предплечья и колени);</w:t>
            </w:r>
          </w:p>
          <w:p>
            <w:pPr>
              <w:pStyle w:val="TableParagraph"/>
              <w:spacing w:line="228" w:lineRule="exact"/>
              <w:rPr>
                <w:sz w:val="20"/>
              </w:rPr>
            </w:pPr>
            <w:r>
              <w:rPr>
                <w:sz w:val="20"/>
              </w:rPr>
              <w:t>-ползание</w:t>
            </w:r>
            <w:r>
              <w:rPr>
                <w:spacing w:val="-4"/>
                <w:sz w:val="20"/>
              </w:rPr>
              <w:t> </w:t>
            </w:r>
            <w:r>
              <w:rPr>
                <w:sz w:val="20"/>
              </w:rPr>
              <w:t>на</w:t>
            </w:r>
            <w:r>
              <w:rPr>
                <w:spacing w:val="-4"/>
                <w:sz w:val="20"/>
              </w:rPr>
              <w:t> </w:t>
            </w:r>
            <w:r>
              <w:rPr>
                <w:sz w:val="20"/>
              </w:rPr>
              <w:t>четвереньках</w:t>
            </w:r>
            <w:r>
              <w:rPr>
                <w:spacing w:val="-5"/>
                <w:sz w:val="20"/>
              </w:rPr>
              <w:t> </w:t>
            </w:r>
            <w:r>
              <w:rPr>
                <w:sz w:val="20"/>
              </w:rPr>
              <w:t>по</w:t>
            </w:r>
            <w:r>
              <w:rPr>
                <w:spacing w:val="-3"/>
                <w:sz w:val="20"/>
              </w:rPr>
              <w:t> </w:t>
            </w:r>
            <w:r>
              <w:rPr>
                <w:sz w:val="20"/>
              </w:rPr>
              <w:t>прямой,</w:t>
            </w:r>
            <w:r>
              <w:rPr>
                <w:spacing w:val="-4"/>
                <w:sz w:val="20"/>
              </w:rPr>
              <w:t> </w:t>
            </w:r>
            <w:r>
              <w:rPr>
                <w:sz w:val="20"/>
              </w:rPr>
              <w:t>толкая</w:t>
            </w:r>
            <w:r>
              <w:rPr>
                <w:spacing w:val="-5"/>
                <w:sz w:val="20"/>
              </w:rPr>
              <w:t> </w:t>
            </w:r>
            <w:r>
              <w:rPr>
                <w:sz w:val="20"/>
              </w:rPr>
              <w:t>головой мяч</w:t>
            </w:r>
            <w:r>
              <w:rPr>
                <w:spacing w:val="-4"/>
                <w:sz w:val="20"/>
              </w:rPr>
              <w:t> </w:t>
            </w:r>
            <w:r>
              <w:rPr>
                <w:sz w:val="20"/>
              </w:rPr>
              <w:t>(3</w:t>
            </w:r>
            <w:r>
              <w:rPr>
                <w:spacing w:val="-2"/>
                <w:sz w:val="20"/>
              </w:rPr>
              <w:t> </w:t>
            </w:r>
            <w:r>
              <w:rPr>
                <w:sz w:val="20"/>
              </w:rPr>
              <w:t>-</w:t>
            </w:r>
            <w:r>
              <w:rPr>
                <w:spacing w:val="-5"/>
                <w:sz w:val="20"/>
              </w:rPr>
              <w:t> </w:t>
            </w:r>
            <w:r>
              <w:rPr>
                <w:sz w:val="20"/>
              </w:rPr>
              <w:t>4</w:t>
            </w:r>
            <w:r>
              <w:rPr>
                <w:spacing w:val="-3"/>
                <w:sz w:val="20"/>
              </w:rPr>
              <w:t> </w:t>
            </w:r>
            <w:r>
              <w:rPr>
                <w:sz w:val="20"/>
              </w:rPr>
              <w:t>м),</w:t>
            </w:r>
            <w:r>
              <w:rPr>
                <w:spacing w:val="-5"/>
                <w:sz w:val="20"/>
              </w:rPr>
              <w:t> </w:t>
            </w:r>
            <w:r>
              <w:rPr>
                <w:sz w:val="20"/>
              </w:rPr>
              <w:t>"змейкой"</w:t>
            </w:r>
            <w:r>
              <w:rPr>
                <w:spacing w:val="-2"/>
                <w:sz w:val="20"/>
              </w:rPr>
              <w:t> </w:t>
            </w:r>
            <w:r>
              <w:rPr>
                <w:sz w:val="20"/>
              </w:rPr>
              <w:t>между </w:t>
            </w:r>
            <w:r>
              <w:rPr>
                <w:spacing w:val="-2"/>
                <w:sz w:val="20"/>
              </w:rPr>
              <w:t>кеглями</w:t>
            </w:r>
          </w:p>
        </w:tc>
      </w:tr>
      <w:tr>
        <w:trPr>
          <w:trHeight w:val="691" w:hRule="atLeast"/>
        </w:trPr>
        <w:tc>
          <w:tcPr>
            <w:tcW w:w="3634" w:type="dxa"/>
          </w:tcPr>
          <w:p>
            <w:pPr>
              <w:pStyle w:val="TableParagraph"/>
              <w:ind w:right="182"/>
              <w:rPr>
                <w:sz w:val="20"/>
              </w:rPr>
            </w:pPr>
            <w:r>
              <w:rPr>
                <w:sz w:val="20"/>
              </w:rPr>
              <w:t>ползание</w:t>
            </w:r>
            <w:r>
              <w:rPr>
                <w:spacing w:val="-13"/>
                <w:sz w:val="20"/>
              </w:rPr>
              <w:t> </w:t>
            </w:r>
            <w:r>
              <w:rPr>
                <w:sz w:val="20"/>
              </w:rPr>
              <w:t>по</w:t>
            </w:r>
            <w:r>
              <w:rPr>
                <w:spacing w:val="-12"/>
                <w:sz w:val="20"/>
              </w:rPr>
              <w:t> </w:t>
            </w:r>
            <w:r>
              <w:rPr>
                <w:sz w:val="20"/>
              </w:rPr>
              <w:t>гимнастической</w:t>
            </w:r>
            <w:r>
              <w:rPr>
                <w:spacing w:val="-13"/>
                <w:sz w:val="20"/>
              </w:rPr>
              <w:t> </w:t>
            </w:r>
            <w:r>
              <w:rPr>
                <w:sz w:val="20"/>
              </w:rPr>
              <w:t>скамейке за катящимся мячом</w:t>
            </w:r>
          </w:p>
        </w:tc>
        <w:tc>
          <w:tcPr>
            <w:tcW w:w="3851" w:type="dxa"/>
          </w:tcPr>
          <w:p>
            <w:pPr>
              <w:pStyle w:val="TableParagraph"/>
              <w:ind w:left="108"/>
              <w:rPr>
                <w:sz w:val="20"/>
              </w:rPr>
            </w:pPr>
            <w:r>
              <w:rPr>
                <w:sz w:val="20"/>
              </w:rPr>
              <w:t>ползание</w:t>
            </w:r>
            <w:r>
              <w:rPr>
                <w:spacing w:val="-11"/>
                <w:sz w:val="20"/>
              </w:rPr>
              <w:t> </w:t>
            </w:r>
            <w:r>
              <w:rPr>
                <w:sz w:val="20"/>
              </w:rPr>
              <w:t>на</w:t>
            </w:r>
            <w:r>
              <w:rPr>
                <w:spacing w:val="-11"/>
                <w:sz w:val="20"/>
              </w:rPr>
              <w:t> </w:t>
            </w:r>
            <w:r>
              <w:rPr>
                <w:sz w:val="20"/>
              </w:rPr>
              <w:t>четвереньках</w:t>
            </w:r>
            <w:r>
              <w:rPr>
                <w:spacing w:val="-11"/>
                <w:sz w:val="20"/>
              </w:rPr>
              <w:t> </w:t>
            </w:r>
            <w:r>
              <w:rPr>
                <w:sz w:val="20"/>
              </w:rPr>
              <w:t>по</w:t>
            </w:r>
            <w:r>
              <w:rPr>
                <w:spacing w:val="-11"/>
                <w:sz w:val="20"/>
              </w:rPr>
              <w:t> </w:t>
            </w:r>
            <w:r>
              <w:rPr>
                <w:sz w:val="20"/>
              </w:rPr>
              <w:t>наклонной доске по гимнастической скамейке на</w:t>
            </w:r>
          </w:p>
          <w:p>
            <w:pPr>
              <w:pStyle w:val="TableParagraph"/>
              <w:spacing w:line="217" w:lineRule="exact"/>
              <w:ind w:left="108"/>
              <w:rPr>
                <w:sz w:val="20"/>
              </w:rPr>
            </w:pPr>
            <w:r>
              <w:rPr>
                <w:sz w:val="20"/>
              </w:rPr>
              <w:t>животе,</w:t>
            </w:r>
            <w:r>
              <w:rPr>
                <w:spacing w:val="-12"/>
                <w:sz w:val="20"/>
              </w:rPr>
              <w:t> </w:t>
            </w:r>
            <w:r>
              <w:rPr>
                <w:sz w:val="20"/>
              </w:rPr>
              <w:t>подтягиваясь</w:t>
            </w:r>
            <w:r>
              <w:rPr>
                <w:spacing w:val="-12"/>
                <w:sz w:val="20"/>
              </w:rPr>
              <w:t> </w:t>
            </w:r>
            <w:r>
              <w:rPr>
                <w:spacing w:val="-2"/>
                <w:sz w:val="20"/>
              </w:rPr>
              <w:t>руками</w:t>
            </w:r>
          </w:p>
        </w:tc>
        <w:tc>
          <w:tcPr>
            <w:tcW w:w="7528" w:type="dxa"/>
            <w:gridSpan w:val="2"/>
          </w:tcPr>
          <w:p>
            <w:pPr>
              <w:pStyle w:val="TableParagraph"/>
              <w:ind w:right="1052" w:firstLine="141"/>
              <w:rPr>
                <w:sz w:val="20"/>
              </w:rPr>
            </w:pPr>
            <w:r>
              <w:rPr>
                <w:sz w:val="20"/>
              </w:rPr>
              <w:t>ползание</w:t>
            </w:r>
            <w:r>
              <w:rPr>
                <w:spacing w:val="-6"/>
                <w:sz w:val="20"/>
              </w:rPr>
              <w:t> </w:t>
            </w:r>
            <w:r>
              <w:rPr>
                <w:sz w:val="20"/>
              </w:rPr>
              <w:t>на</w:t>
            </w:r>
            <w:r>
              <w:rPr>
                <w:spacing w:val="-6"/>
                <w:sz w:val="20"/>
              </w:rPr>
              <w:t> </w:t>
            </w:r>
            <w:r>
              <w:rPr>
                <w:sz w:val="20"/>
              </w:rPr>
              <w:t>четвереньках</w:t>
            </w:r>
            <w:r>
              <w:rPr>
                <w:spacing w:val="-5"/>
                <w:sz w:val="20"/>
              </w:rPr>
              <w:t> </w:t>
            </w:r>
            <w:r>
              <w:rPr>
                <w:sz w:val="20"/>
              </w:rPr>
              <w:t>по</w:t>
            </w:r>
            <w:r>
              <w:rPr>
                <w:spacing w:val="-5"/>
                <w:sz w:val="20"/>
              </w:rPr>
              <w:t> </w:t>
            </w:r>
            <w:r>
              <w:rPr>
                <w:sz w:val="20"/>
              </w:rPr>
              <w:t>гимнастической</w:t>
            </w:r>
            <w:r>
              <w:rPr>
                <w:spacing w:val="-7"/>
                <w:sz w:val="20"/>
              </w:rPr>
              <w:t> </w:t>
            </w:r>
            <w:r>
              <w:rPr>
                <w:sz w:val="20"/>
              </w:rPr>
              <w:t>скамейке</w:t>
            </w:r>
            <w:r>
              <w:rPr>
                <w:spacing w:val="-4"/>
                <w:sz w:val="20"/>
              </w:rPr>
              <w:t> </w:t>
            </w:r>
            <w:r>
              <w:rPr>
                <w:sz w:val="20"/>
              </w:rPr>
              <w:t>вперед</w:t>
            </w:r>
            <w:r>
              <w:rPr>
                <w:spacing w:val="-2"/>
                <w:sz w:val="20"/>
              </w:rPr>
              <w:t> </w:t>
            </w:r>
            <w:r>
              <w:rPr>
                <w:sz w:val="20"/>
              </w:rPr>
              <w:t>и</w:t>
            </w:r>
            <w:r>
              <w:rPr>
                <w:spacing w:val="-5"/>
                <w:sz w:val="20"/>
              </w:rPr>
              <w:t> </w:t>
            </w:r>
            <w:r>
              <w:rPr>
                <w:sz w:val="20"/>
              </w:rPr>
              <w:t>назад; на животе и на спине, отталкиваясь руками и ногами;</w:t>
            </w:r>
          </w:p>
        </w:tc>
      </w:tr>
      <w:tr>
        <w:trPr>
          <w:trHeight w:val="460" w:hRule="atLeast"/>
        </w:trPr>
        <w:tc>
          <w:tcPr>
            <w:tcW w:w="3634" w:type="dxa"/>
          </w:tcPr>
          <w:p>
            <w:pPr>
              <w:pStyle w:val="TableParagraph"/>
              <w:spacing w:line="223" w:lineRule="exact"/>
              <w:rPr>
                <w:sz w:val="20"/>
              </w:rPr>
            </w:pPr>
            <w:r>
              <w:rPr>
                <w:sz w:val="20"/>
              </w:rPr>
              <w:t>проползание</w:t>
            </w:r>
            <w:r>
              <w:rPr>
                <w:spacing w:val="-6"/>
                <w:sz w:val="20"/>
              </w:rPr>
              <w:t> </w:t>
            </w:r>
            <w:r>
              <w:rPr>
                <w:sz w:val="20"/>
              </w:rPr>
              <w:t>на</w:t>
            </w:r>
            <w:r>
              <w:rPr>
                <w:spacing w:val="-6"/>
                <w:sz w:val="20"/>
              </w:rPr>
              <w:t> </w:t>
            </w:r>
            <w:r>
              <w:rPr>
                <w:sz w:val="20"/>
              </w:rPr>
              <w:t>четвереньках</w:t>
            </w:r>
            <w:r>
              <w:rPr>
                <w:spacing w:val="-6"/>
                <w:sz w:val="20"/>
              </w:rPr>
              <w:t> </w:t>
            </w:r>
            <w:r>
              <w:rPr>
                <w:sz w:val="20"/>
              </w:rPr>
              <w:t>под</w:t>
            </w:r>
            <w:r>
              <w:rPr>
                <w:spacing w:val="-7"/>
                <w:sz w:val="20"/>
              </w:rPr>
              <w:t> </w:t>
            </w:r>
            <w:r>
              <w:rPr>
                <w:sz w:val="20"/>
              </w:rPr>
              <w:t>3-</w:t>
            </w:r>
            <w:r>
              <w:rPr>
                <w:spacing w:val="-7"/>
                <w:sz w:val="20"/>
              </w:rPr>
              <w:t> </w:t>
            </w:r>
            <w:r>
              <w:rPr>
                <w:spacing w:val="-10"/>
                <w:sz w:val="20"/>
              </w:rPr>
              <w:t>4</w:t>
            </w:r>
          </w:p>
          <w:p>
            <w:pPr>
              <w:pStyle w:val="TableParagraph"/>
              <w:spacing w:line="217" w:lineRule="exact"/>
              <w:rPr>
                <w:sz w:val="20"/>
              </w:rPr>
            </w:pPr>
            <w:r>
              <w:rPr>
                <w:sz w:val="20"/>
              </w:rPr>
              <w:t>дугами</w:t>
            </w:r>
            <w:r>
              <w:rPr>
                <w:spacing w:val="-7"/>
                <w:sz w:val="20"/>
              </w:rPr>
              <w:t> </w:t>
            </w:r>
            <w:r>
              <w:rPr>
                <w:sz w:val="20"/>
              </w:rPr>
              <w:t>(высота</w:t>
            </w:r>
            <w:r>
              <w:rPr>
                <w:spacing w:val="-5"/>
                <w:sz w:val="20"/>
              </w:rPr>
              <w:t> </w:t>
            </w:r>
            <w:r>
              <w:rPr>
                <w:sz w:val="20"/>
              </w:rPr>
              <w:t>50</w:t>
            </w:r>
            <w:r>
              <w:rPr>
                <w:spacing w:val="-4"/>
                <w:sz w:val="20"/>
              </w:rPr>
              <w:t> </w:t>
            </w:r>
            <w:r>
              <w:rPr>
                <w:sz w:val="20"/>
              </w:rPr>
              <w:t>см,</w:t>
            </w:r>
            <w:r>
              <w:rPr>
                <w:spacing w:val="-6"/>
                <w:sz w:val="20"/>
              </w:rPr>
              <w:t> </w:t>
            </w:r>
            <w:r>
              <w:rPr>
                <w:sz w:val="20"/>
              </w:rPr>
              <w:t>расстояние</w:t>
            </w:r>
            <w:r>
              <w:rPr>
                <w:spacing w:val="-5"/>
                <w:sz w:val="20"/>
              </w:rPr>
              <w:t> </w:t>
            </w:r>
            <w:r>
              <w:rPr>
                <w:sz w:val="20"/>
              </w:rPr>
              <w:t>1</w:t>
            </w:r>
            <w:r>
              <w:rPr>
                <w:spacing w:val="-4"/>
                <w:sz w:val="20"/>
              </w:rPr>
              <w:t> </w:t>
            </w:r>
            <w:r>
              <w:rPr>
                <w:spacing w:val="-5"/>
                <w:sz w:val="20"/>
              </w:rPr>
              <w:t>м)</w:t>
            </w:r>
          </w:p>
        </w:tc>
        <w:tc>
          <w:tcPr>
            <w:tcW w:w="3851" w:type="dxa"/>
          </w:tcPr>
          <w:p>
            <w:pPr>
              <w:pStyle w:val="TableParagraph"/>
              <w:spacing w:line="223" w:lineRule="exact"/>
              <w:ind w:left="108"/>
              <w:rPr>
                <w:sz w:val="20"/>
              </w:rPr>
            </w:pPr>
            <w:r>
              <w:rPr>
                <w:sz w:val="20"/>
              </w:rPr>
              <w:t>проползание</w:t>
            </w:r>
            <w:r>
              <w:rPr>
                <w:spacing w:val="-7"/>
                <w:sz w:val="20"/>
              </w:rPr>
              <w:t> </w:t>
            </w:r>
            <w:r>
              <w:rPr>
                <w:sz w:val="20"/>
              </w:rPr>
              <w:t>в</w:t>
            </w:r>
            <w:r>
              <w:rPr>
                <w:spacing w:val="-8"/>
                <w:sz w:val="20"/>
              </w:rPr>
              <w:t> </w:t>
            </w:r>
            <w:r>
              <w:rPr>
                <w:sz w:val="20"/>
              </w:rPr>
              <w:t>обручи,</w:t>
            </w:r>
            <w:r>
              <w:rPr>
                <w:spacing w:val="-6"/>
                <w:sz w:val="20"/>
              </w:rPr>
              <w:t> </w:t>
            </w:r>
            <w:r>
              <w:rPr>
                <w:sz w:val="20"/>
              </w:rPr>
              <w:t>под</w:t>
            </w:r>
            <w:r>
              <w:rPr>
                <w:spacing w:val="-8"/>
                <w:sz w:val="20"/>
              </w:rPr>
              <w:t> </w:t>
            </w:r>
            <w:r>
              <w:rPr>
                <w:spacing w:val="-4"/>
                <w:sz w:val="20"/>
              </w:rPr>
              <w:t>дуги</w:t>
            </w:r>
          </w:p>
        </w:tc>
        <w:tc>
          <w:tcPr>
            <w:tcW w:w="7528" w:type="dxa"/>
            <w:gridSpan w:val="2"/>
          </w:tcPr>
          <w:p>
            <w:pPr>
              <w:pStyle w:val="TableParagraph"/>
              <w:spacing w:line="223" w:lineRule="exact"/>
              <w:rPr>
                <w:sz w:val="20"/>
              </w:rPr>
            </w:pPr>
            <w:r>
              <w:rPr>
                <w:sz w:val="20"/>
              </w:rPr>
              <w:t>проползание</w:t>
            </w:r>
            <w:r>
              <w:rPr>
                <w:spacing w:val="-10"/>
                <w:sz w:val="20"/>
              </w:rPr>
              <w:t> </w:t>
            </w:r>
            <w:r>
              <w:rPr>
                <w:sz w:val="20"/>
              </w:rPr>
              <w:t>под</w:t>
            </w:r>
            <w:r>
              <w:rPr>
                <w:spacing w:val="-9"/>
                <w:sz w:val="20"/>
              </w:rPr>
              <w:t> </w:t>
            </w:r>
            <w:r>
              <w:rPr>
                <w:spacing w:val="-2"/>
                <w:sz w:val="20"/>
              </w:rPr>
              <w:t>скамейкой;</w:t>
            </w:r>
          </w:p>
        </w:tc>
      </w:tr>
      <w:tr>
        <w:trPr>
          <w:trHeight w:val="460" w:hRule="atLeast"/>
        </w:trPr>
        <w:tc>
          <w:tcPr>
            <w:tcW w:w="3634" w:type="dxa"/>
          </w:tcPr>
          <w:p>
            <w:pPr>
              <w:pStyle w:val="TableParagraph"/>
              <w:spacing w:line="223" w:lineRule="exact"/>
              <w:rPr>
                <w:sz w:val="20"/>
              </w:rPr>
            </w:pPr>
            <w:r>
              <w:rPr>
                <w:sz w:val="20"/>
              </w:rPr>
              <w:t>ползание</w:t>
            </w:r>
            <w:r>
              <w:rPr>
                <w:spacing w:val="-6"/>
                <w:sz w:val="20"/>
              </w:rPr>
              <w:t> </w:t>
            </w:r>
            <w:r>
              <w:rPr>
                <w:sz w:val="20"/>
              </w:rPr>
              <w:t>на</w:t>
            </w:r>
            <w:r>
              <w:rPr>
                <w:spacing w:val="-6"/>
                <w:sz w:val="20"/>
              </w:rPr>
              <w:t> </w:t>
            </w:r>
            <w:r>
              <w:rPr>
                <w:sz w:val="20"/>
              </w:rPr>
              <w:t>четвереньках</w:t>
            </w:r>
            <w:r>
              <w:rPr>
                <w:spacing w:val="-7"/>
                <w:sz w:val="20"/>
              </w:rPr>
              <w:t> </w:t>
            </w:r>
            <w:r>
              <w:rPr>
                <w:sz w:val="20"/>
              </w:rPr>
              <w:t>с</w:t>
            </w:r>
            <w:r>
              <w:rPr>
                <w:spacing w:val="-4"/>
                <w:sz w:val="20"/>
              </w:rPr>
              <w:t> </w:t>
            </w:r>
            <w:r>
              <w:rPr>
                <w:sz w:val="20"/>
              </w:rPr>
              <w:t>опорой</w:t>
            </w:r>
            <w:r>
              <w:rPr>
                <w:spacing w:val="-7"/>
                <w:sz w:val="20"/>
              </w:rPr>
              <w:t> </w:t>
            </w:r>
            <w:r>
              <w:rPr>
                <w:spacing w:val="-5"/>
                <w:sz w:val="20"/>
              </w:rPr>
              <w:t>на</w:t>
            </w:r>
          </w:p>
          <w:p>
            <w:pPr>
              <w:pStyle w:val="TableParagraph"/>
              <w:spacing w:line="217" w:lineRule="exact"/>
              <w:rPr>
                <w:sz w:val="20"/>
              </w:rPr>
            </w:pPr>
            <w:r>
              <w:rPr>
                <w:sz w:val="20"/>
              </w:rPr>
              <w:t>ладони</w:t>
            </w:r>
            <w:r>
              <w:rPr>
                <w:spacing w:val="-6"/>
                <w:sz w:val="20"/>
              </w:rPr>
              <w:t> </w:t>
            </w:r>
            <w:r>
              <w:rPr>
                <w:sz w:val="20"/>
              </w:rPr>
              <w:t>и</w:t>
            </w:r>
            <w:r>
              <w:rPr>
                <w:spacing w:val="-5"/>
                <w:sz w:val="20"/>
              </w:rPr>
              <w:t> </w:t>
            </w:r>
            <w:r>
              <w:rPr>
                <w:sz w:val="20"/>
              </w:rPr>
              <w:t>ступни</w:t>
            </w:r>
            <w:r>
              <w:rPr>
                <w:spacing w:val="-5"/>
                <w:sz w:val="20"/>
              </w:rPr>
              <w:t> </w:t>
            </w:r>
            <w:r>
              <w:rPr>
                <w:sz w:val="20"/>
              </w:rPr>
              <w:t>по</w:t>
            </w:r>
            <w:r>
              <w:rPr>
                <w:spacing w:val="-4"/>
                <w:sz w:val="20"/>
              </w:rPr>
              <w:t> </w:t>
            </w:r>
            <w:r>
              <w:rPr>
                <w:spacing w:val="-2"/>
                <w:sz w:val="20"/>
              </w:rPr>
              <w:t>доске;</w:t>
            </w:r>
          </w:p>
        </w:tc>
        <w:tc>
          <w:tcPr>
            <w:tcW w:w="3851" w:type="dxa"/>
          </w:tcPr>
          <w:p>
            <w:pPr>
              <w:pStyle w:val="TableParagraph"/>
              <w:spacing w:line="223" w:lineRule="exact"/>
              <w:ind w:left="108"/>
              <w:rPr>
                <w:sz w:val="20"/>
              </w:rPr>
            </w:pPr>
            <w:r>
              <w:rPr>
                <w:sz w:val="20"/>
              </w:rPr>
              <w:t>ползание</w:t>
            </w:r>
            <w:r>
              <w:rPr>
                <w:spacing w:val="-6"/>
                <w:sz w:val="20"/>
              </w:rPr>
              <w:t> </w:t>
            </w:r>
            <w:r>
              <w:rPr>
                <w:sz w:val="20"/>
              </w:rPr>
              <w:t>на</w:t>
            </w:r>
            <w:r>
              <w:rPr>
                <w:spacing w:val="-6"/>
                <w:sz w:val="20"/>
              </w:rPr>
              <w:t> </w:t>
            </w:r>
            <w:r>
              <w:rPr>
                <w:sz w:val="20"/>
              </w:rPr>
              <w:t>четвереньках</w:t>
            </w:r>
            <w:r>
              <w:rPr>
                <w:spacing w:val="-7"/>
                <w:sz w:val="20"/>
              </w:rPr>
              <w:t> </w:t>
            </w:r>
            <w:r>
              <w:rPr>
                <w:sz w:val="20"/>
              </w:rPr>
              <w:t>с</w:t>
            </w:r>
            <w:r>
              <w:rPr>
                <w:spacing w:val="-4"/>
                <w:sz w:val="20"/>
              </w:rPr>
              <w:t> </w:t>
            </w:r>
            <w:r>
              <w:rPr>
                <w:sz w:val="20"/>
              </w:rPr>
              <w:t>опорой</w:t>
            </w:r>
            <w:r>
              <w:rPr>
                <w:spacing w:val="-7"/>
                <w:sz w:val="20"/>
              </w:rPr>
              <w:t> </w:t>
            </w:r>
            <w:r>
              <w:rPr>
                <w:spacing w:val="-5"/>
                <w:sz w:val="20"/>
              </w:rPr>
              <w:t>на</w:t>
            </w:r>
          </w:p>
          <w:p>
            <w:pPr>
              <w:pStyle w:val="TableParagraph"/>
              <w:spacing w:line="217" w:lineRule="exact"/>
              <w:ind w:left="108"/>
              <w:rPr>
                <w:sz w:val="20"/>
              </w:rPr>
            </w:pPr>
            <w:r>
              <w:rPr>
                <w:sz w:val="20"/>
              </w:rPr>
              <w:t>стопы</w:t>
            </w:r>
            <w:r>
              <w:rPr>
                <w:spacing w:val="-5"/>
                <w:sz w:val="20"/>
              </w:rPr>
              <w:t> </w:t>
            </w:r>
            <w:r>
              <w:rPr>
                <w:sz w:val="20"/>
              </w:rPr>
              <w:t>и</w:t>
            </w:r>
            <w:r>
              <w:rPr>
                <w:spacing w:val="-3"/>
                <w:sz w:val="20"/>
              </w:rPr>
              <w:t> </w:t>
            </w:r>
            <w:r>
              <w:rPr>
                <w:spacing w:val="-2"/>
                <w:sz w:val="20"/>
              </w:rPr>
              <w:t>ладони</w:t>
            </w:r>
          </w:p>
        </w:tc>
        <w:tc>
          <w:tcPr>
            <w:tcW w:w="7528" w:type="dxa"/>
            <w:gridSpan w:val="2"/>
          </w:tcPr>
          <w:p>
            <w:pPr>
              <w:pStyle w:val="TableParagraph"/>
              <w:spacing w:line="223" w:lineRule="exact"/>
              <w:rPr>
                <w:sz w:val="20"/>
              </w:rPr>
            </w:pPr>
            <w:r>
              <w:rPr>
                <w:sz w:val="20"/>
              </w:rPr>
              <w:t>-ползание</w:t>
            </w:r>
            <w:r>
              <w:rPr>
                <w:spacing w:val="-7"/>
                <w:sz w:val="20"/>
              </w:rPr>
              <w:t> </w:t>
            </w:r>
            <w:r>
              <w:rPr>
                <w:sz w:val="20"/>
              </w:rPr>
              <w:t>на</w:t>
            </w:r>
            <w:r>
              <w:rPr>
                <w:spacing w:val="-3"/>
                <w:sz w:val="20"/>
              </w:rPr>
              <w:t> </w:t>
            </w:r>
            <w:r>
              <w:rPr>
                <w:sz w:val="20"/>
              </w:rPr>
              <w:t>животе;</w:t>
            </w:r>
            <w:r>
              <w:rPr>
                <w:spacing w:val="-6"/>
                <w:sz w:val="20"/>
              </w:rPr>
              <w:t> </w:t>
            </w:r>
            <w:r>
              <w:rPr>
                <w:sz w:val="20"/>
              </w:rPr>
              <w:t>ползание</w:t>
            </w:r>
            <w:r>
              <w:rPr>
                <w:spacing w:val="-6"/>
                <w:sz w:val="20"/>
              </w:rPr>
              <w:t> </w:t>
            </w:r>
            <w:r>
              <w:rPr>
                <w:sz w:val="20"/>
              </w:rPr>
              <w:t>по</w:t>
            </w:r>
            <w:r>
              <w:rPr>
                <w:spacing w:val="-5"/>
                <w:sz w:val="20"/>
              </w:rPr>
              <w:t> </w:t>
            </w:r>
            <w:r>
              <w:rPr>
                <w:sz w:val="20"/>
              </w:rPr>
              <w:t>скамейке</w:t>
            </w:r>
            <w:r>
              <w:rPr>
                <w:spacing w:val="-6"/>
                <w:sz w:val="20"/>
              </w:rPr>
              <w:t> </w:t>
            </w:r>
            <w:r>
              <w:rPr>
                <w:sz w:val="20"/>
              </w:rPr>
              <w:t>с</w:t>
            </w:r>
            <w:r>
              <w:rPr>
                <w:spacing w:val="-6"/>
                <w:sz w:val="20"/>
              </w:rPr>
              <w:t> </w:t>
            </w:r>
            <w:r>
              <w:rPr>
                <w:sz w:val="20"/>
              </w:rPr>
              <w:t>опорой</w:t>
            </w:r>
            <w:r>
              <w:rPr>
                <w:spacing w:val="-7"/>
                <w:sz w:val="20"/>
              </w:rPr>
              <w:t> </w:t>
            </w:r>
            <w:r>
              <w:rPr>
                <w:sz w:val="20"/>
              </w:rPr>
              <w:t>на</w:t>
            </w:r>
            <w:r>
              <w:rPr>
                <w:spacing w:val="-4"/>
                <w:sz w:val="20"/>
              </w:rPr>
              <w:t> </w:t>
            </w:r>
            <w:r>
              <w:rPr>
                <w:sz w:val="20"/>
              </w:rPr>
              <w:t>предплечья</w:t>
            </w:r>
            <w:r>
              <w:rPr>
                <w:spacing w:val="-4"/>
                <w:sz w:val="20"/>
              </w:rPr>
              <w:t> </w:t>
            </w:r>
            <w:r>
              <w:rPr>
                <w:sz w:val="20"/>
              </w:rPr>
              <w:t>и</w:t>
            </w:r>
            <w:r>
              <w:rPr>
                <w:spacing w:val="-7"/>
                <w:sz w:val="20"/>
              </w:rPr>
              <w:t> </w:t>
            </w:r>
            <w:r>
              <w:rPr>
                <w:spacing w:val="-2"/>
                <w:sz w:val="20"/>
              </w:rPr>
              <w:t>колени;</w:t>
            </w:r>
          </w:p>
          <w:p>
            <w:pPr>
              <w:pStyle w:val="TableParagraph"/>
              <w:spacing w:line="217" w:lineRule="exact"/>
              <w:rPr>
                <w:sz w:val="20"/>
              </w:rPr>
            </w:pPr>
            <w:r>
              <w:rPr>
                <w:sz w:val="20"/>
              </w:rPr>
              <w:t>ползание</w:t>
            </w:r>
            <w:r>
              <w:rPr>
                <w:spacing w:val="-8"/>
                <w:sz w:val="20"/>
              </w:rPr>
              <w:t> </w:t>
            </w:r>
            <w:r>
              <w:rPr>
                <w:sz w:val="20"/>
              </w:rPr>
              <w:t>на</w:t>
            </w:r>
            <w:r>
              <w:rPr>
                <w:spacing w:val="-7"/>
                <w:sz w:val="20"/>
              </w:rPr>
              <w:t> </w:t>
            </w:r>
            <w:r>
              <w:rPr>
                <w:sz w:val="20"/>
              </w:rPr>
              <w:t>четвереньках</w:t>
            </w:r>
            <w:r>
              <w:rPr>
                <w:spacing w:val="-7"/>
                <w:sz w:val="20"/>
              </w:rPr>
              <w:t> </w:t>
            </w:r>
            <w:r>
              <w:rPr>
                <w:sz w:val="20"/>
              </w:rPr>
              <w:t>по</w:t>
            </w:r>
            <w:r>
              <w:rPr>
                <w:spacing w:val="-6"/>
                <w:sz w:val="20"/>
              </w:rPr>
              <w:t> </w:t>
            </w:r>
            <w:r>
              <w:rPr>
                <w:sz w:val="20"/>
              </w:rPr>
              <w:t>скамейке</w:t>
            </w:r>
            <w:r>
              <w:rPr>
                <w:spacing w:val="-7"/>
                <w:sz w:val="20"/>
              </w:rPr>
              <w:t> </w:t>
            </w:r>
            <w:r>
              <w:rPr>
                <w:spacing w:val="-2"/>
                <w:sz w:val="20"/>
              </w:rPr>
              <w:t>назад;</w:t>
            </w:r>
          </w:p>
        </w:tc>
      </w:tr>
      <w:tr>
        <w:trPr>
          <w:trHeight w:val="918" w:hRule="atLeast"/>
        </w:trPr>
        <w:tc>
          <w:tcPr>
            <w:tcW w:w="3634" w:type="dxa"/>
          </w:tcPr>
          <w:p>
            <w:pPr>
              <w:pStyle w:val="TableParagraph"/>
              <w:rPr>
                <w:sz w:val="20"/>
              </w:rPr>
            </w:pPr>
            <w:r>
              <w:rPr>
                <w:sz w:val="20"/>
              </w:rPr>
              <w:t>влезание на лесенку-стремянку или гимнастическую</w:t>
            </w:r>
            <w:r>
              <w:rPr>
                <w:spacing w:val="-1"/>
                <w:sz w:val="20"/>
              </w:rPr>
              <w:t> </w:t>
            </w:r>
            <w:r>
              <w:rPr>
                <w:sz w:val="20"/>
              </w:rPr>
              <w:t>стенку</w:t>
            </w:r>
            <w:r>
              <w:rPr>
                <w:spacing w:val="-2"/>
                <w:sz w:val="20"/>
              </w:rPr>
              <w:t> </w:t>
            </w:r>
            <w:r>
              <w:rPr>
                <w:sz w:val="20"/>
              </w:rPr>
              <w:t>произвольным способом</w:t>
            </w:r>
            <w:r>
              <w:rPr>
                <w:spacing w:val="-5"/>
                <w:sz w:val="20"/>
              </w:rPr>
              <w:t> </w:t>
            </w:r>
            <w:r>
              <w:rPr>
                <w:sz w:val="20"/>
              </w:rPr>
              <w:t>(не</w:t>
            </w:r>
            <w:r>
              <w:rPr>
                <w:spacing w:val="-5"/>
                <w:sz w:val="20"/>
              </w:rPr>
              <w:t> </w:t>
            </w:r>
            <w:r>
              <w:rPr>
                <w:sz w:val="20"/>
              </w:rPr>
              <w:t>пропуская</w:t>
            </w:r>
            <w:r>
              <w:rPr>
                <w:spacing w:val="-7"/>
                <w:sz w:val="20"/>
              </w:rPr>
              <w:t> </w:t>
            </w:r>
            <w:r>
              <w:rPr>
                <w:sz w:val="20"/>
              </w:rPr>
              <w:t>реек)</w:t>
            </w:r>
            <w:r>
              <w:rPr>
                <w:spacing w:val="-6"/>
                <w:sz w:val="20"/>
              </w:rPr>
              <w:t> </w:t>
            </w:r>
            <w:r>
              <w:rPr>
                <w:sz w:val="20"/>
              </w:rPr>
              <w:t>и</w:t>
            </w:r>
            <w:r>
              <w:rPr>
                <w:spacing w:val="-7"/>
                <w:sz w:val="20"/>
              </w:rPr>
              <w:t> </w:t>
            </w:r>
            <w:r>
              <w:rPr>
                <w:sz w:val="20"/>
              </w:rPr>
              <w:t>спуск</w:t>
            </w:r>
            <w:r>
              <w:rPr>
                <w:spacing w:val="-6"/>
                <w:sz w:val="20"/>
              </w:rPr>
              <w:t> </w:t>
            </w:r>
            <w:r>
              <w:rPr>
                <w:spacing w:val="-10"/>
                <w:sz w:val="20"/>
              </w:rPr>
              <w:t>с</w:t>
            </w:r>
          </w:p>
          <w:p>
            <w:pPr>
              <w:pStyle w:val="TableParagraph"/>
              <w:spacing w:line="216" w:lineRule="exact"/>
              <w:rPr>
                <w:sz w:val="20"/>
              </w:rPr>
            </w:pPr>
            <w:r>
              <w:rPr>
                <w:spacing w:val="-4"/>
                <w:sz w:val="20"/>
              </w:rPr>
              <w:t>нее;</w:t>
            </w:r>
          </w:p>
        </w:tc>
        <w:tc>
          <w:tcPr>
            <w:tcW w:w="3851" w:type="dxa"/>
          </w:tcPr>
          <w:p>
            <w:pPr>
              <w:pStyle w:val="TableParagraph"/>
              <w:ind w:left="108" w:right="155"/>
              <w:rPr>
                <w:sz w:val="20"/>
              </w:rPr>
            </w:pPr>
            <w:r>
              <w:rPr>
                <w:sz w:val="20"/>
              </w:rPr>
              <w:t>влезание</w:t>
            </w:r>
            <w:r>
              <w:rPr>
                <w:spacing w:val="-11"/>
                <w:sz w:val="20"/>
              </w:rPr>
              <w:t> </w:t>
            </w:r>
            <w:r>
              <w:rPr>
                <w:sz w:val="20"/>
              </w:rPr>
              <w:t>на</w:t>
            </w:r>
            <w:r>
              <w:rPr>
                <w:spacing w:val="-11"/>
                <w:sz w:val="20"/>
              </w:rPr>
              <w:t> </w:t>
            </w:r>
            <w:r>
              <w:rPr>
                <w:sz w:val="20"/>
              </w:rPr>
              <w:t>гимнастическую</w:t>
            </w:r>
            <w:r>
              <w:rPr>
                <w:spacing w:val="-11"/>
                <w:sz w:val="20"/>
              </w:rPr>
              <w:t> </w:t>
            </w:r>
            <w:r>
              <w:rPr>
                <w:sz w:val="20"/>
              </w:rPr>
              <w:t>стенку</w:t>
            </w:r>
            <w:r>
              <w:rPr>
                <w:spacing w:val="-12"/>
                <w:sz w:val="20"/>
              </w:rPr>
              <w:t> </w:t>
            </w:r>
            <w:r>
              <w:rPr>
                <w:sz w:val="20"/>
              </w:rPr>
              <w:t>и спуск с нее, не пропуская реек;</w:t>
            </w:r>
          </w:p>
        </w:tc>
        <w:tc>
          <w:tcPr>
            <w:tcW w:w="3740" w:type="dxa"/>
          </w:tcPr>
          <w:p>
            <w:pPr>
              <w:pStyle w:val="TableParagraph"/>
              <w:ind w:right="136"/>
              <w:rPr>
                <w:sz w:val="20"/>
              </w:rPr>
            </w:pPr>
            <w:r>
              <w:rPr>
                <w:sz w:val="20"/>
              </w:rPr>
              <w:t>лазанье</w:t>
            </w:r>
            <w:r>
              <w:rPr>
                <w:spacing w:val="-13"/>
                <w:sz w:val="20"/>
              </w:rPr>
              <w:t> </w:t>
            </w:r>
            <w:r>
              <w:rPr>
                <w:sz w:val="20"/>
              </w:rPr>
              <w:t>по</w:t>
            </w:r>
            <w:r>
              <w:rPr>
                <w:spacing w:val="-12"/>
                <w:sz w:val="20"/>
              </w:rPr>
              <w:t> </w:t>
            </w:r>
            <w:r>
              <w:rPr>
                <w:sz w:val="20"/>
              </w:rPr>
              <w:t>гимнастической</w:t>
            </w:r>
            <w:r>
              <w:rPr>
                <w:spacing w:val="-13"/>
                <w:sz w:val="20"/>
              </w:rPr>
              <w:t> </w:t>
            </w:r>
            <w:r>
              <w:rPr>
                <w:sz w:val="20"/>
              </w:rPr>
              <w:t>стенке чередующимся шагом.</w:t>
            </w:r>
          </w:p>
        </w:tc>
        <w:tc>
          <w:tcPr>
            <w:tcW w:w="3788" w:type="dxa"/>
          </w:tcPr>
          <w:p>
            <w:pPr>
              <w:pStyle w:val="TableParagraph"/>
              <w:ind w:right="200"/>
              <w:rPr>
                <w:sz w:val="20"/>
              </w:rPr>
            </w:pPr>
            <w:r>
              <w:rPr>
                <w:sz w:val="20"/>
              </w:rPr>
              <w:t>влезание</w:t>
            </w:r>
            <w:r>
              <w:rPr>
                <w:spacing w:val="-12"/>
                <w:sz w:val="20"/>
              </w:rPr>
              <w:t> </w:t>
            </w:r>
            <w:r>
              <w:rPr>
                <w:sz w:val="20"/>
              </w:rPr>
              <w:t>на</w:t>
            </w:r>
            <w:r>
              <w:rPr>
                <w:spacing w:val="-11"/>
                <w:sz w:val="20"/>
              </w:rPr>
              <w:t> </w:t>
            </w:r>
            <w:r>
              <w:rPr>
                <w:sz w:val="20"/>
              </w:rPr>
              <w:t>гимнастическую</w:t>
            </w:r>
            <w:r>
              <w:rPr>
                <w:spacing w:val="-11"/>
                <w:sz w:val="20"/>
              </w:rPr>
              <w:t> </w:t>
            </w:r>
            <w:r>
              <w:rPr>
                <w:sz w:val="20"/>
              </w:rPr>
              <w:t>стенку</w:t>
            </w:r>
            <w:r>
              <w:rPr>
                <w:spacing w:val="-13"/>
                <w:sz w:val="20"/>
              </w:rPr>
              <w:t> </w:t>
            </w:r>
            <w:r>
              <w:rPr>
                <w:sz w:val="20"/>
              </w:rPr>
              <w:t>до верха и спуск с нее чередующимся шагом одноименным и разноименным</w:t>
            </w:r>
          </w:p>
        </w:tc>
      </w:tr>
      <w:tr>
        <w:trPr>
          <w:trHeight w:val="230" w:hRule="atLeast"/>
        </w:trPr>
        <w:tc>
          <w:tcPr>
            <w:tcW w:w="3634" w:type="dxa"/>
          </w:tcPr>
          <w:p>
            <w:pPr>
              <w:pStyle w:val="TableParagraph"/>
              <w:ind w:left="0"/>
              <w:rPr>
                <w:sz w:val="16"/>
              </w:rPr>
            </w:pPr>
          </w:p>
        </w:tc>
        <w:tc>
          <w:tcPr>
            <w:tcW w:w="11379" w:type="dxa"/>
            <w:gridSpan w:val="3"/>
          </w:tcPr>
          <w:p>
            <w:pPr>
              <w:pStyle w:val="TableParagraph"/>
              <w:spacing w:line="210" w:lineRule="exact"/>
              <w:ind w:left="108"/>
              <w:rPr>
                <w:sz w:val="20"/>
              </w:rPr>
            </w:pPr>
            <w:r>
              <w:rPr>
                <w:sz w:val="20"/>
              </w:rPr>
              <w:t>переход</w:t>
            </w:r>
            <w:r>
              <w:rPr>
                <w:spacing w:val="-7"/>
                <w:sz w:val="20"/>
              </w:rPr>
              <w:t> </w:t>
            </w:r>
            <w:r>
              <w:rPr>
                <w:sz w:val="20"/>
              </w:rPr>
              <w:t>по</w:t>
            </w:r>
            <w:r>
              <w:rPr>
                <w:spacing w:val="-4"/>
                <w:sz w:val="20"/>
              </w:rPr>
              <w:t> </w:t>
            </w:r>
            <w:r>
              <w:rPr>
                <w:sz w:val="20"/>
              </w:rPr>
              <w:t>гимнастической</w:t>
            </w:r>
            <w:r>
              <w:rPr>
                <w:spacing w:val="-4"/>
                <w:sz w:val="20"/>
              </w:rPr>
              <w:t> </w:t>
            </w:r>
            <w:r>
              <w:rPr>
                <w:sz w:val="20"/>
              </w:rPr>
              <w:t>стенке</w:t>
            </w:r>
            <w:r>
              <w:rPr>
                <w:spacing w:val="-5"/>
                <w:sz w:val="20"/>
              </w:rPr>
              <w:t> </w:t>
            </w:r>
            <w:r>
              <w:rPr>
                <w:sz w:val="20"/>
              </w:rPr>
              <w:t>с</w:t>
            </w:r>
            <w:r>
              <w:rPr>
                <w:spacing w:val="-3"/>
                <w:sz w:val="20"/>
              </w:rPr>
              <w:t> </w:t>
            </w:r>
            <w:r>
              <w:rPr>
                <w:sz w:val="20"/>
              </w:rPr>
              <w:t>пролета</w:t>
            </w:r>
            <w:r>
              <w:rPr>
                <w:spacing w:val="-3"/>
                <w:sz w:val="20"/>
              </w:rPr>
              <w:t> </w:t>
            </w:r>
            <w:r>
              <w:rPr>
                <w:sz w:val="20"/>
              </w:rPr>
              <w:t>на</w:t>
            </w:r>
            <w:r>
              <w:rPr>
                <w:spacing w:val="-5"/>
                <w:sz w:val="20"/>
              </w:rPr>
              <w:t> </w:t>
            </w:r>
            <w:r>
              <w:rPr>
                <w:sz w:val="20"/>
              </w:rPr>
              <w:t>пролет</w:t>
            </w:r>
            <w:r>
              <w:rPr>
                <w:spacing w:val="-6"/>
                <w:sz w:val="20"/>
              </w:rPr>
              <w:t> </w:t>
            </w:r>
            <w:r>
              <w:rPr>
                <w:sz w:val="20"/>
              </w:rPr>
              <w:t>вправо</w:t>
            </w:r>
            <w:r>
              <w:rPr>
                <w:spacing w:val="-4"/>
                <w:sz w:val="20"/>
              </w:rPr>
              <w:t> </w:t>
            </w:r>
            <w:r>
              <w:rPr>
                <w:sz w:val="20"/>
              </w:rPr>
              <w:t>и</w:t>
            </w:r>
            <w:r>
              <w:rPr>
                <w:spacing w:val="-6"/>
                <w:sz w:val="20"/>
              </w:rPr>
              <w:t> </w:t>
            </w:r>
            <w:r>
              <w:rPr>
                <w:sz w:val="20"/>
              </w:rPr>
              <w:t>влево</w:t>
            </w:r>
            <w:r>
              <w:rPr>
                <w:spacing w:val="-5"/>
                <w:sz w:val="20"/>
              </w:rPr>
              <w:t> </w:t>
            </w:r>
            <w:r>
              <w:rPr>
                <w:sz w:val="20"/>
              </w:rPr>
              <w:t>на</w:t>
            </w:r>
            <w:r>
              <w:rPr>
                <w:spacing w:val="-3"/>
                <w:sz w:val="20"/>
              </w:rPr>
              <w:t> </w:t>
            </w:r>
            <w:r>
              <w:rPr>
                <w:sz w:val="20"/>
              </w:rPr>
              <w:t>уровне</w:t>
            </w:r>
            <w:r>
              <w:rPr>
                <w:spacing w:val="-5"/>
                <w:sz w:val="20"/>
              </w:rPr>
              <w:t> </w:t>
            </w:r>
            <w:r>
              <w:rPr>
                <w:sz w:val="20"/>
              </w:rPr>
              <w:t>1</w:t>
            </w:r>
            <w:r>
              <w:rPr>
                <w:spacing w:val="3"/>
                <w:sz w:val="20"/>
              </w:rPr>
              <w:t> </w:t>
            </w:r>
            <w:r>
              <w:rPr>
                <w:sz w:val="20"/>
              </w:rPr>
              <w:t>-</w:t>
            </w:r>
            <w:r>
              <w:rPr>
                <w:spacing w:val="-4"/>
                <w:sz w:val="20"/>
              </w:rPr>
              <w:t> </w:t>
            </w:r>
            <w:r>
              <w:rPr>
                <w:sz w:val="20"/>
              </w:rPr>
              <w:t>2</w:t>
            </w:r>
            <w:r>
              <w:rPr>
                <w:spacing w:val="-4"/>
                <w:sz w:val="20"/>
              </w:rPr>
              <w:t> </w:t>
            </w:r>
            <w:r>
              <w:rPr>
                <w:spacing w:val="-2"/>
                <w:sz w:val="20"/>
              </w:rPr>
              <w:t>рейки,</w:t>
            </w:r>
          </w:p>
        </w:tc>
      </w:tr>
      <w:tr>
        <w:trPr>
          <w:trHeight w:val="705" w:hRule="atLeast"/>
        </w:trPr>
        <w:tc>
          <w:tcPr>
            <w:tcW w:w="3634" w:type="dxa"/>
          </w:tcPr>
          <w:p>
            <w:pPr>
              <w:pStyle w:val="TableParagraph"/>
              <w:ind w:right="489"/>
              <w:rPr>
                <w:sz w:val="20"/>
              </w:rPr>
            </w:pPr>
            <w:r>
              <w:rPr>
                <w:sz w:val="20"/>
              </w:rPr>
              <w:t>-подлезание</w:t>
            </w:r>
            <w:r>
              <w:rPr>
                <w:spacing w:val="-9"/>
                <w:sz w:val="20"/>
              </w:rPr>
              <w:t> </w:t>
            </w:r>
            <w:r>
              <w:rPr>
                <w:sz w:val="20"/>
              </w:rPr>
              <w:t>под</w:t>
            </w:r>
            <w:r>
              <w:rPr>
                <w:spacing w:val="-12"/>
                <w:sz w:val="20"/>
              </w:rPr>
              <w:t> </w:t>
            </w:r>
            <w:r>
              <w:rPr>
                <w:sz w:val="20"/>
              </w:rPr>
              <w:t>дугу,</w:t>
            </w:r>
            <w:r>
              <w:rPr>
                <w:spacing w:val="-10"/>
                <w:sz w:val="20"/>
              </w:rPr>
              <w:t> </w:t>
            </w:r>
            <w:r>
              <w:rPr>
                <w:sz w:val="20"/>
              </w:rPr>
              <w:t>не</w:t>
            </w:r>
            <w:r>
              <w:rPr>
                <w:spacing w:val="-11"/>
                <w:sz w:val="20"/>
              </w:rPr>
              <w:t> </w:t>
            </w:r>
            <w:r>
              <w:rPr>
                <w:sz w:val="20"/>
              </w:rPr>
              <w:t>касаясь руками пола;</w:t>
            </w:r>
          </w:p>
        </w:tc>
        <w:tc>
          <w:tcPr>
            <w:tcW w:w="3851" w:type="dxa"/>
          </w:tcPr>
          <w:p>
            <w:pPr>
              <w:pStyle w:val="TableParagraph"/>
              <w:ind w:left="108"/>
              <w:rPr>
                <w:sz w:val="20"/>
              </w:rPr>
            </w:pPr>
            <w:r>
              <w:rPr>
                <w:sz w:val="20"/>
              </w:rPr>
              <w:t>-подлезание</w:t>
            </w:r>
            <w:r>
              <w:rPr>
                <w:spacing w:val="-7"/>
                <w:sz w:val="20"/>
              </w:rPr>
              <w:t> </w:t>
            </w:r>
            <w:r>
              <w:rPr>
                <w:sz w:val="20"/>
              </w:rPr>
              <w:t>под</w:t>
            </w:r>
            <w:r>
              <w:rPr>
                <w:spacing w:val="-10"/>
                <w:sz w:val="20"/>
              </w:rPr>
              <w:t> </w:t>
            </w:r>
            <w:r>
              <w:rPr>
                <w:sz w:val="20"/>
              </w:rPr>
              <w:t>веревку</w:t>
            </w:r>
            <w:r>
              <w:rPr>
                <w:spacing w:val="-10"/>
                <w:sz w:val="20"/>
              </w:rPr>
              <w:t> </w:t>
            </w:r>
            <w:r>
              <w:rPr>
                <w:sz w:val="20"/>
              </w:rPr>
              <w:t>или</w:t>
            </w:r>
            <w:r>
              <w:rPr>
                <w:spacing w:val="-10"/>
                <w:sz w:val="20"/>
              </w:rPr>
              <w:t> </w:t>
            </w:r>
            <w:r>
              <w:rPr>
                <w:sz w:val="20"/>
              </w:rPr>
              <w:t>дугу,</w:t>
            </w:r>
            <w:r>
              <w:rPr>
                <w:spacing w:val="-7"/>
                <w:sz w:val="20"/>
              </w:rPr>
              <w:t> </w:t>
            </w:r>
            <w:r>
              <w:rPr>
                <w:sz w:val="20"/>
              </w:rPr>
              <w:t>не касаясь руками пола прямо и боком.</w:t>
            </w:r>
          </w:p>
        </w:tc>
        <w:tc>
          <w:tcPr>
            <w:tcW w:w="3740" w:type="dxa"/>
          </w:tcPr>
          <w:p>
            <w:pPr>
              <w:pStyle w:val="TableParagraph"/>
              <w:ind w:right="192"/>
              <w:rPr>
                <w:sz w:val="20"/>
              </w:rPr>
            </w:pPr>
            <w:r>
              <w:rPr>
                <w:sz w:val="20"/>
              </w:rPr>
              <w:t>-переползание через несколько предметов</w:t>
            </w:r>
            <w:r>
              <w:rPr>
                <w:spacing w:val="-10"/>
                <w:sz w:val="20"/>
              </w:rPr>
              <w:t> </w:t>
            </w:r>
            <w:r>
              <w:rPr>
                <w:sz w:val="20"/>
              </w:rPr>
              <w:t>подряд,</w:t>
            </w:r>
            <w:r>
              <w:rPr>
                <w:spacing w:val="-10"/>
                <w:sz w:val="20"/>
              </w:rPr>
              <w:t> </w:t>
            </w:r>
            <w:r>
              <w:rPr>
                <w:sz w:val="20"/>
              </w:rPr>
              <w:t>под</w:t>
            </w:r>
            <w:r>
              <w:rPr>
                <w:spacing w:val="-11"/>
                <w:sz w:val="20"/>
              </w:rPr>
              <w:t> </w:t>
            </w:r>
            <w:r>
              <w:rPr>
                <w:sz w:val="20"/>
              </w:rPr>
              <w:t>дугами,</w:t>
            </w:r>
            <w:r>
              <w:rPr>
                <w:spacing w:val="-10"/>
                <w:sz w:val="20"/>
              </w:rPr>
              <w:t> </w:t>
            </w:r>
            <w:r>
              <w:rPr>
                <w:sz w:val="20"/>
              </w:rPr>
              <w:t>в </w:t>
            </w:r>
            <w:r>
              <w:rPr>
                <w:spacing w:val="-2"/>
                <w:sz w:val="20"/>
              </w:rPr>
              <w:t>туннеле;</w:t>
            </w:r>
          </w:p>
        </w:tc>
        <w:tc>
          <w:tcPr>
            <w:tcW w:w="3788" w:type="dxa"/>
          </w:tcPr>
          <w:p>
            <w:pPr>
              <w:pStyle w:val="TableParagraph"/>
              <w:ind w:firstLine="141"/>
              <w:rPr>
                <w:sz w:val="20"/>
              </w:rPr>
            </w:pPr>
            <w:r>
              <w:rPr>
                <w:rFonts w:ascii="Symbol" w:hAnsi="Symbol"/>
                <w:sz w:val="20"/>
              </w:rPr>
              <w:t></w:t>
            </w:r>
            <w:r>
              <w:rPr>
                <w:spacing w:val="-13"/>
                <w:sz w:val="20"/>
              </w:rPr>
              <w:t> </w:t>
            </w:r>
            <w:r>
              <w:rPr>
                <w:sz w:val="20"/>
              </w:rPr>
              <w:t>перелезание</w:t>
            </w:r>
            <w:r>
              <w:rPr>
                <w:spacing w:val="-13"/>
                <w:sz w:val="20"/>
              </w:rPr>
              <w:t> </w:t>
            </w:r>
            <w:r>
              <w:rPr>
                <w:sz w:val="20"/>
              </w:rPr>
              <w:t>с</w:t>
            </w:r>
            <w:r>
              <w:rPr>
                <w:spacing w:val="-7"/>
                <w:sz w:val="20"/>
              </w:rPr>
              <w:t> </w:t>
            </w:r>
            <w:r>
              <w:rPr>
                <w:sz w:val="20"/>
              </w:rPr>
              <w:t>пролета</w:t>
            </w:r>
            <w:r>
              <w:rPr>
                <w:spacing w:val="-8"/>
                <w:sz w:val="20"/>
              </w:rPr>
              <w:t> </w:t>
            </w:r>
            <w:r>
              <w:rPr>
                <w:sz w:val="20"/>
              </w:rPr>
              <w:t>на</w:t>
            </w:r>
            <w:r>
              <w:rPr>
                <w:spacing w:val="-8"/>
                <w:sz w:val="20"/>
              </w:rPr>
              <w:t> </w:t>
            </w:r>
            <w:r>
              <w:rPr>
                <w:sz w:val="20"/>
              </w:rPr>
              <w:t>пролет</w:t>
            </w:r>
            <w:r>
              <w:rPr>
                <w:spacing w:val="-9"/>
                <w:sz w:val="20"/>
              </w:rPr>
              <w:t> </w:t>
            </w:r>
            <w:r>
              <w:rPr>
                <w:sz w:val="20"/>
              </w:rPr>
              <w:t>по </w:t>
            </w:r>
            <w:r>
              <w:rPr>
                <w:spacing w:val="-2"/>
                <w:sz w:val="20"/>
              </w:rPr>
              <w:t>диагонали;</w:t>
            </w:r>
          </w:p>
          <w:p>
            <w:pPr>
              <w:pStyle w:val="TableParagraph"/>
              <w:spacing w:line="217" w:lineRule="exact"/>
              <w:rPr>
                <w:sz w:val="20"/>
              </w:rPr>
            </w:pPr>
            <w:r>
              <w:rPr>
                <w:sz w:val="20"/>
              </w:rPr>
              <w:t>пролезание</w:t>
            </w:r>
            <w:r>
              <w:rPr>
                <w:spacing w:val="-7"/>
                <w:sz w:val="20"/>
              </w:rPr>
              <w:t> </w:t>
            </w:r>
            <w:r>
              <w:rPr>
                <w:sz w:val="20"/>
              </w:rPr>
              <w:t>в</w:t>
            </w:r>
            <w:r>
              <w:rPr>
                <w:spacing w:val="-8"/>
                <w:sz w:val="20"/>
              </w:rPr>
              <w:t> </w:t>
            </w:r>
            <w:r>
              <w:rPr>
                <w:sz w:val="20"/>
              </w:rPr>
              <w:t>обруч</w:t>
            </w:r>
            <w:r>
              <w:rPr>
                <w:spacing w:val="-7"/>
                <w:sz w:val="20"/>
              </w:rPr>
              <w:t> </w:t>
            </w:r>
            <w:r>
              <w:rPr>
                <w:sz w:val="20"/>
              </w:rPr>
              <w:t>разными</w:t>
            </w:r>
            <w:r>
              <w:rPr>
                <w:spacing w:val="-6"/>
                <w:sz w:val="20"/>
              </w:rPr>
              <w:t> </w:t>
            </w:r>
            <w:r>
              <w:rPr>
                <w:spacing w:val="-2"/>
                <w:sz w:val="20"/>
              </w:rPr>
              <w:t>способами;</w:t>
            </w:r>
          </w:p>
        </w:tc>
      </w:tr>
      <w:tr>
        <w:trPr>
          <w:trHeight w:val="688" w:hRule="atLeast"/>
        </w:trPr>
        <w:tc>
          <w:tcPr>
            <w:tcW w:w="3634" w:type="dxa"/>
            <w:vMerge w:val="restart"/>
          </w:tcPr>
          <w:p>
            <w:pPr>
              <w:pStyle w:val="TableParagraph"/>
              <w:ind w:left="0"/>
              <w:rPr>
                <w:sz w:val="18"/>
              </w:rPr>
            </w:pPr>
          </w:p>
        </w:tc>
        <w:tc>
          <w:tcPr>
            <w:tcW w:w="3851" w:type="dxa"/>
            <w:vMerge w:val="restart"/>
          </w:tcPr>
          <w:p>
            <w:pPr>
              <w:pStyle w:val="TableParagraph"/>
              <w:ind w:left="0"/>
              <w:rPr>
                <w:sz w:val="18"/>
              </w:rPr>
            </w:pPr>
          </w:p>
        </w:tc>
        <w:tc>
          <w:tcPr>
            <w:tcW w:w="7528" w:type="dxa"/>
            <w:gridSpan w:val="2"/>
          </w:tcPr>
          <w:p>
            <w:pPr>
              <w:pStyle w:val="TableParagraph"/>
              <w:spacing w:line="223" w:lineRule="exact"/>
              <w:rPr>
                <w:sz w:val="20"/>
              </w:rPr>
            </w:pPr>
            <w:r>
              <w:rPr>
                <w:sz w:val="20"/>
              </w:rPr>
              <w:t>-лазанье</w:t>
            </w:r>
            <w:r>
              <w:rPr>
                <w:spacing w:val="-7"/>
                <w:sz w:val="20"/>
              </w:rPr>
              <w:t> </w:t>
            </w:r>
            <w:r>
              <w:rPr>
                <w:sz w:val="20"/>
              </w:rPr>
              <w:t>по</w:t>
            </w:r>
            <w:r>
              <w:rPr>
                <w:spacing w:val="-7"/>
                <w:sz w:val="20"/>
              </w:rPr>
              <w:t> </w:t>
            </w:r>
            <w:r>
              <w:rPr>
                <w:sz w:val="20"/>
              </w:rPr>
              <w:t>веревочной</w:t>
            </w:r>
            <w:r>
              <w:rPr>
                <w:spacing w:val="-7"/>
                <w:sz w:val="20"/>
              </w:rPr>
              <w:t> </w:t>
            </w:r>
            <w:r>
              <w:rPr>
                <w:spacing w:val="-2"/>
                <w:sz w:val="20"/>
              </w:rPr>
              <w:t>лестнице;</w:t>
            </w:r>
          </w:p>
          <w:p>
            <w:pPr>
              <w:pStyle w:val="TableParagraph"/>
              <w:spacing w:line="228" w:lineRule="exact"/>
              <w:rPr>
                <w:sz w:val="20"/>
              </w:rPr>
            </w:pPr>
            <w:r>
              <w:rPr>
                <w:sz w:val="20"/>
              </w:rPr>
              <w:t>выполнение</w:t>
            </w:r>
            <w:r>
              <w:rPr>
                <w:spacing w:val="-3"/>
                <w:sz w:val="20"/>
              </w:rPr>
              <w:t> </w:t>
            </w:r>
            <w:r>
              <w:rPr>
                <w:sz w:val="20"/>
              </w:rPr>
              <w:t>упражнений</w:t>
            </w:r>
            <w:r>
              <w:rPr>
                <w:spacing w:val="-6"/>
                <w:sz w:val="20"/>
              </w:rPr>
              <w:t> </w:t>
            </w:r>
            <w:r>
              <w:rPr>
                <w:sz w:val="20"/>
              </w:rPr>
              <w:t>на</w:t>
            </w:r>
            <w:r>
              <w:rPr>
                <w:spacing w:val="-3"/>
                <w:sz w:val="20"/>
              </w:rPr>
              <w:t> </w:t>
            </w:r>
            <w:r>
              <w:rPr>
                <w:sz w:val="20"/>
              </w:rPr>
              <w:t>канате</w:t>
            </w:r>
            <w:r>
              <w:rPr>
                <w:spacing w:val="-5"/>
                <w:sz w:val="20"/>
              </w:rPr>
              <w:t> </w:t>
            </w:r>
            <w:r>
              <w:rPr>
                <w:sz w:val="20"/>
              </w:rPr>
              <w:t>(захват</w:t>
            </w:r>
            <w:r>
              <w:rPr>
                <w:spacing w:val="-4"/>
                <w:sz w:val="20"/>
              </w:rPr>
              <w:t> </w:t>
            </w:r>
            <w:r>
              <w:rPr>
                <w:sz w:val="20"/>
              </w:rPr>
              <w:t>каната</w:t>
            </w:r>
            <w:r>
              <w:rPr>
                <w:spacing w:val="-5"/>
                <w:sz w:val="20"/>
              </w:rPr>
              <w:t> </w:t>
            </w:r>
            <w:r>
              <w:rPr>
                <w:sz w:val="20"/>
              </w:rPr>
              <w:t>ступнями</w:t>
            </w:r>
            <w:r>
              <w:rPr>
                <w:spacing w:val="-6"/>
                <w:sz w:val="20"/>
              </w:rPr>
              <w:t> </w:t>
            </w:r>
            <w:r>
              <w:rPr>
                <w:sz w:val="20"/>
              </w:rPr>
              <w:t>ног,</w:t>
            </w:r>
            <w:r>
              <w:rPr>
                <w:spacing w:val="-5"/>
                <w:sz w:val="20"/>
              </w:rPr>
              <w:t> </w:t>
            </w:r>
            <w:r>
              <w:rPr>
                <w:sz w:val="20"/>
              </w:rPr>
              <w:t>выпрямление</w:t>
            </w:r>
            <w:r>
              <w:rPr>
                <w:spacing w:val="-5"/>
                <w:sz w:val="20"/>
              </w:rPr>
              <w:t> </w:t>
            </w:r>
            <w:r>
              <w:rPr>
                <w:sz w:val="20"/>
              </w:rPr>
              <w:t>ног</w:t>
            </w:r>
            <w:r>
              <w:rPr>
                <w:spacing w:val="-6"/>
                <w:sz w:val="20"/>
              </w:rPr>
              <w:t> </w:t>
            </w:r>
            <w:r>
              <w:rPr>
                <w:sz w:val="20"/>
              </w:rPr>
              <w:t>с одновременным сгибанием рук, перехватывание каната руками);</w:t>
            </w:r>
          </w:p>
        </w:tc>
      </w:tr>
      <w:tr>
        <w:trPr>
          <w:trHeight w:val="230" w:hRule="atLeast"/>
        </w:trPr>
        <w:tc>
          <w:tcPr>
            <w:tcW w:w="3634" w:type="dxa"/>
            <w:vMerge/>
            <w:tcBorders>
              <w:top w:val="nil"/>
            </w:tcBorders>
          </w:tcPr>
          <w:p>
            <w:pPr>
              <w:rPr>
                <w:sz w:val="2"/>
                <w:szCs w:val="2"/>
              </w:rPr>
            </w:pPr>
          </w:p>
        </w:tc>
        <w:tc>
          <w:tcPr>
            <w:tcW w:w="3851" w:type="dxa"/>
            <w:vMerge/>
            <w:tcBorders>
              <w:top w:val="nil"/>
            </w:tcBorders>
          </w:tcPr>
          <w:p>
            <w:pPr>
              <w:rPr>
                <w:sz w:val="2"/>
                <w:szCs w:val="2"/>
              </w:rPr>
            </w:pPr>
          </w:p>
        </w:tc>
        <w:tc>
          <w:tcPr>
            <w:tcW w:w="3740" w:type="dxa"/>
            <w:shd w:val="clear" w:color="auto" w:fill="F1F1F1"/>
          </w:tcPr>
          <w:p>
            <w:pPr>
              <w:pStyle w:val="TableParagraph"/>
              <w:ind w:left="0"/>
              <w:rPr>
                <w:sz w:val="16"/>
              </w:rPr>
            </w:pPr>
          </w:p>
        </w:tc>
        <w:tc>
          <w:tcPr>
            <w:tcW w:w="3788" w:type="dxa"/>
          </w:tcPr>
          <w:p>
            <w:pPr>
              <w:pStyle w:val="TableParagraph"/>
              <w:spacing w:line="210" w:lineRule="exact"/>
              <w:ind w:left="6" w:right="48"/>
              <w:jc w:val="center"/>
              <w:rPr>
                <w:sz w:val="20"/>
              </w:rPr>
            </w:pPr>
            <w:r>
              <w:rPr>
                <w:sz w:val="20"/>
              </w:rPr>
              <w:t>влезание</w:t>
            </w:r>
            <w:r>
              <w:rPr>
                <w:spacing w:val="-8"/>
                <w:sz w:val="20"/>
              </w:rPr>
              <w:t> </w:t>
            </w:r>
            <w:r>
              <w:rPr>
                <w:sz w:val="20"/>
              </w:rPr>
              <w:t>по</w:t>
            </w:r>
            <w:r>
              <w:rPr>
                <w:spacing w:val="-6"/>
                <w:sz w:val="20"/>
              </w:rPr>
              <w:t> </w:t>
            </w:r>
            <w:r>
              <w:rPr>
                <w:sz w:val="20"/>
              </w:rPr>
              <w:t>канату</w:t>
            </w:r>
            <w:r>
              <w:rPr>
                <w:spacing w:val="-6"/>
                <w:sz w:val="20"/>
              </w:rPr>
              <w:t> </w:t>
            </w:r>
            <w:r>
              <w:rPr>
                <w:sz w:val="20"/>
              </w:rPr>
              <w:t>на</w:t>
            </w:r>
            <w:r>
              <w:rPr>
                <w:spacing w:val="-7"/>
                <w:sz w:val="20"/>
              </w:rPr>
              <w:t> </w:t>
            </w:r>
            <w:r>
              <w:rPr>
                <w:sz w:val="20"/>
              </w:rPr>
              <w:t>доступную</w:t>
            </w:r>
            <w:r>
              <w:rPr>
                <w:spacing w:val="-7"/>
                <w:sz w:val="20"/>
              </w:rPr>
              <w:t> </w:t>
            </w:r>
            <w:r>
              <w:rPr>
                <w:spacing w:val="-2"/>
                <w:sz w:val="20"/>
              </w:rPr>
              <w:t>высоту</w:t>
            </w:r>
          </w:p>
        </w:tc>
      </w:tr>
      <w:tr>
        <w:trPr>
          <w:trHeight w:val="230" w:hRule="atLeast"/>
        </w:trPr>
        <w:tc>
          <w:tcPr>
            <w:tcW w:w="15013" w:type="dxa"/>
            <w:gridSpan w:val="4"/>
          </w:tcPr>
          <w:p>
            <w:pPr>
              <w:pStyle w:val="TableParagraph"/>
              <w:spacing w:line="210" w:lineRule="exact"/>
              <w:rPr>
                <w:b/>
                <w:sz w:val="20"/>
              </w:rPr>
            </w:pPr>
            <w:r>
              <w:rPr>
                <w:b/>
                <w:spacing w:val="-2"/>
                <w:sz w:val="20"/>
              </w:rPr>
              <w:t>Ходьба</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1610" w:hRule="atLeast"/>
        </w:trPr>
        <w:tc>
          <w:tcPr>
            <w:tcW w:w="3634" w:type="dxa"/>
          </w:tcPr>
          <w:p>
            <w:pPr>
              <w:pStyle w:val="TableParagraph"/>
              <w:spacing w:line="224" w:lineRule="exact"/>
              <w:rPr>
                <w:sz w:val="20"/>
              </w:rPr>
            </w:pPr>
            <w:r>
              <w:rPr>
                <w:sz w:val="20"/>
              </w:rPr>
              <w:t>ходьба</w:t>
            </w:r>
            <w:r>
              <w:rPr>
                <w:spacing w:val="-5"/>
                <w:sz w:val="20"/>
              </w:rPr>
              <w:t> </w:t>
            </w:r>
            <w:r>
              <w:rPr>
                <w:sz w:val="20"/>
              </w:rPr>
              <w:t>в</w:t>
            </w:r>
            <w:r>
              <w:rPr>
                <w:spacing w:val="-6"/>
                <w:sz w:val="20"/>
              </w:rPr>
              <w:t> </w:t>
            </w:r>
            <w:r>
              <w:rPr>
                <w:sz w:val="20"/>
              </w:rPr>
              <w:t>заданном</w:t>
            </w:r>
            <w:r>
              <w:rPr>
                <w:spacing w:val="-4"/>
                <w:sz w:val="20"/>
              </w:rPr>
              <w:t> </w:t>
            </w:r>
            <w:r>
              <w:rPr>
                <w:spacing w:val="-2"/>
                <w:sz w:val="20"/>
              </w:rPr>
              <w:t>направлении</w:t>
            </w:r>
          </w:p>
          <w:p>
            <w:pPr>
              <w:pStyle w:val="TableParagraph"/>
              <w:numPr>
                <w:ilvl w:val="0"/>
                <w:numId w:val="202"/>
              </w:numPr>
              <w:tabs>
                <w:tab w:pos="828" w:val="left" w:leader="none"/>
              </w:tabs>
              <w:spacing w:line="245" w:lineRule="exact" w:before="0" w:after="0"/>
              <w:ind w:left="828" w:right="0" w:hanging="361"/>
              <w:jc w:val="left"/>
              <w:rPr>
                <w:sz w:val="20"/>
              </w:rPr>
            </w:pPr>
            <w:r>
              <w:rPr>
                <w:spacing w:val="-2"/>
                <w:sz w:val="20"/>
              </w:rPr>
              <w:t>небольшими</w:t>
            </w:r>
            <w:r>
              <w:rPr>
                <w:spacing w:val="6"/>
                <w:sz w:val="20"/>
              </w:rPr>
              <w:t> </w:t>
            </w:r>
            <w:r>
              <w:rPr>
                <w:spacing w:val="-2"/>
                <w:sz w:val="20"/>
              </w:rPr>
              <w:t>группами,</w:t>
            </w:r>
          </w:p>
          <w:p>
            <w:pPr>
              <w:pStyle w:val="TableParagraph"/>
              <w:numPr>
                <w:ilvl w:val="0"/>
                <w:numId w:val="202"/>
              </w:numPr>
              <w:tabs>
                <w:tab w:pos="828" w:val="left" w:leader="none"/>
              </w:tabs>
              <w:spacing w:line="245" w:lineRule="exact" w:before="0" w:after="0"/>
              <w:ind w:left="828" w:right="0" w:hanging="361"/>
              <w:jc w:val="left"/>
              <w:rPr>
                <w:sz w:val="20"/>
              </w:rPr>
            </w:pPr>
            <w:r>
              <w:rPr>
                <w:sz w:val="20"/>
              </w:rPr>
              <w:t>друг</w:t>
            </w:r>
            <w:r>
              <w:rPr>
                <w:spacing w:val="-5"/>
                <w:sz w:val="20"/>
              </w:rPr>
              <w:t> </w:t>
            </w:r>
            <w:r>
              <w:rPr>
                <w:sz w:val="20"/>
              </w:rPr>
              <w:t>за</w:t>
            </w:r>
            <w:r>
              <w:rPr>
                <w:spacing w:val="-4"/>
                <w:sz w:val="20"/>
              </w:rPr>
              <w:t> </w:t>
            </w:r>
            <w:r>
              <w:rPr>
                <w:spacing w:val="-2"/>
                <w:sz w:val="20"/>
              </w:rPr>
              <w:t>другом,</w:t>
            </w:r>
          </w:p>
          <w:p>
            <w:pPr>
              <w:pStyle w:val="TableParagraph"/>
              <w:numPr>
                <w:ilvl w:val="0"/>
                <w:numId w:val="202"/>
              </w:numPr>
              <w:tabs>
                <w:tab w:pos="828" w:val="left" w:leader="none"/>
              </w:tabs>
              <w:spacing w:line="240" w:lineRule="auto" w:before="0" w:after="0"/>
              <w:ind w:left="828" w:right="0" w:hanging="361"/>
              <w:jc w:val="left"/>
              <w:rPr>
                <w:sz w:val="20"/>
              </w:rPr>
            </w:pPr>
            <w:r>
              <w:rPr>
                <w:sz w:val="20"/>
              </w:rPr>
              <w:t>парами</w:t>
            </w:r>
            <w:r>
              <w:rPr>
                <w:spacing w:val="-6"/>
                <w:sz w:val="20"/>
              </w:rPr>
              <w:t> </w:t>
            </w:r>
            <w:r>
              <w:rPr>
                <w:sz w:val="20"/>
              </w:rPr>
              <w:t>друг</w:t>
            </w:r>
            <w:r>
              <w:rPr>
                <w:spacing w:val="-6"/>
                <w:sz w:val="20"/>
              </w:rPr>
              <w:t> </w:t>
            </w:r>
            <w:r>
              <w:rPr>
                <w:sz w:val="20"/>
              </w:rPr>
              <w:t>за</w:t>
            </w:r>
            <w:r>
              <w:rPr>
                <w:spacing w:val="-4"/>
                <w:sz w:val="20"/>
              </w:rPr>
              <w:t> </w:t>
            </w:r>
            <w:r>
              <w:rPr>
                <w:spacing w:val="-2"/>
                <w:sz w:val="20"/>
              </w:rPr>
              <w:t>другом</w:t>
            </w:r>
          </w:p>
        </w:tc>
        <w:tc>
          <w:tcPr>
            <w:tcW w:w="3851" w:type="dxa"/>
          </w:tcPr>
          <w:p>
            <w:pPr>
              <w:pStyle w:val="TableParagraph"/>
              <w:ind w:left="108"/>
              <w:rPr>
                <w:sz w:val="20"/>
              </w:rPr>
            </w:pPr>
            <w:r>
              <w:rPr>
                <w:sz w:val="20"/>
              </w:rPr>
              <w:t>ходьба обычная, в колонне по одному, придерживаясь</w:t>
            </w:r>
            <w:r>
              <w:rPr>
                <w:spacing w:val="-13"/>
                <w:sz w:val="20"/>
              </w:rPr>
              <w:t> </w:t>
            </w:r>
            <w:r>
              <w:rPr>
                <w:sz w:val="20"/>
              </w:rPr>
              <w:t>указанного</w:t>
            </w:r>
            <w:r>
              <w:rPr>
                <w:spacing w:val="-12"/>
                <w:sz w:val="20"/>
              </w:rPr>
              <w:t> </w:t>
            </w:r>
            <w:r>
              <w:rPr>
                <w:sz w:val="20"/>
              </w:rPr>
              <w:t>направления,</w:t>
            </w:r>
            <w:r>
              <w:rPr>
                <w:spacing w:val="-13"/>
                <w:sz w:val="20"/>
              </w:rPr>
              <w:t> </w:t>
            </w:r>
            <w:r>
              <w:rPr>
                <w:sz w:val="20"/>
              </w:rPr>
              <w:t>с изменением темпа движения</w:t>
            </w:r>
          </w:p>
        </w:tc>
        <w:tc>
          <w:tcPr>
            <w:tcW w:w="3740" w:type="dxa"/>
          </w:tcPr>
          <w:p>
            <w:pPr>
              <w:pStyle w:val="TableParagraph"/>
              <w:spacing w:before="8"/>
              <w:ind w:right="136"/>
              <w:rPr>
                <w:sz w:val="20"/>
              </w:rPr>
            </w:pPr>
            <w:r>
              <w:rPr>
                <w:sz w:val="20"/>
              </w:rPr>
              <w:t>ходьба</w:t>
            </w:r>
            <w:r>
              <w:rPr>
                <w:spacing w:val="-9"/>
                <w:sz w:val="20"/>
              </w:rPr>
              <w:t> </w:t>
            </w:r>
            <w:r>
              <w:rPr>
                <w:sz w:val="20"/>
              </w:rPr>
              <w:t>обычным</w:t>
            </w:r>
            <w:r>
              <w:rPr>
                <w:spacing w:val="-9"/>
                <w:sz w:val="20"/>
              </w:rPr>
              <w:t> </w:t>
            </w:r>
            <w:r>
              <w:rPr>
                <w:sz w:val="20"/>
              </w:rPr>
              <w:t>шагом,</w:t>
            </w:r>
            <w:r>
              <w:rPr>
                <w:spacing w:val="-9"/>
                <w:sz w:val="20"/>
              </w:rPr>
              <w:t> </w:t>
            </w:r>
            <w:r>
              <w:rPr>
                <w:sz w:val="20"/>
              </w:rPr>
              <w:t>в</w:t>
            </w:r>
            <w:r>
              <w:rPr>
                <w:spacing w:val="-10"/>
                <w:sz w:val="20"/>
              </w:rPr>
              <w:t> </w:t>
            </w:r>
            <w:r>
              <w:rPr>
                <w:sz w:val="20"/>
              </w:rPr>
              <w:t>колонне</w:t>
            </w:r>
            <w:r>
              <w:rPr>
                <w:spacing w:val="-7"/>
                <w:sz w:val="20"/>
              </w:rPr>
              <w:t> </w:t>
            </w:r>
            <w:r>
              <w:rPr>
                <w:sz w:val="20"/>
              </w:rPr>
              <w:t>по одному и по два вдоль границ зала, обозначая</w:t>
            </w:r>
            <w:r>
              <w:rPr>
                <w:spacing w:val="40"/>
                <w:sz w:val="20"/>
              </w:rPr>
              <w:t> </w:t>
            </w:r>
            <w:r>
              <w:rPr>
                <w:sz w:val="20"/>
              </w:rPr>
              <w:t>повороты.</w:t>
            </w:r>
          </w:p>
        </w:tc>
        <w:tc>
          <w:tcPr>
            <w:tcW w:w="3788" w:type="dxa"/>
          </w:tcPr>
          <w:p>
            <w:pPr>
              <w:pStyle w:val="TableParagraph"/>
              <w:rPr>
                <w:sz w:val="20"/>
              </w:rPr>
            </w:pPr>
            <w:r>
              <w:rPr>
                <w:sz w:val="20"/>
              </w:rPr>
              <w:t>ходьба</w:t>
            </w:r>
            <w:r>
              <w:rPr>
                <w:spacing w:val="-13"/>
                <w:sz w:val="20"/>
              </w:rPr>
              <w:t> </w:t>
            </w:r>
            <w:r>
              <w:rPr>
                <w:sz w:val="20"/>
              </w:rPr>
              <w:t>обычная,</w:t>
            </w:r>
            <w:r>
              <w:rPr>
                <w:spacing w:val="-12"/>
                <w:sz w:val="20"/>
              </w:rPr>
              <w:t> </w:t>
            </w:r>
            <w:r>
              <w:rPr>
                <w:sz w:val="20"/>
              </w:rPr>
              <w:t>гимнастическим</w:t>
            </w:r>
            <w:r>
              <w:rPr>
                <w:spacing w:val="-13"/>
                <w:sz w:val="20"/>
              </w:rPr>
              <w:t> </w:t>
            </w:r>
            <w:r>
              <w:rPr>
                <w:sz w:val="20"/>
              </w:rPr>
              <w:t>шагом, скрестным шагом, спиной вперед;</w:t>
            </w:r>
          </w:p>
          <w:p>
            <w:pPr>
              <w:pStyle w:val="TableParagraph"/>
              <w:ind w:firstLine="50"/>
              <w:rPr>
                <w:sz w:val="20"/>
              </w:rPr>
            </w:pPr>
            <w:r>
              <w:rPr>
                <w:sz w:val="20"/>
              </w:rPr>
              <w:t>-ходьба</w:t>
            </w:r>
            <w:r>
              <w:rPr>
                <w:spacing w:val="-12"/>
                <w:sz w:val="20"/>
              </w:rPr>
              <w:t> </w:t>
            </w:r>
            <w:r>
              <w:rPr>
                <w:sz w:val="20"/>
              </w:rPr>
              <w:t>выпадами,</w:t>
            </w:r>
            <w:r>
              <w:rPr>
                <w:spacing w:val="-11"/>
                <w:sz w:val="20"/>
              </w:rPr>
              <w:t> </w:t>
            </w:r>
            <w:r>
              <w:rPr>
                <w:sz w:val="20"/>
              </w:rPr>
              <w:t>с</w:t>
            </w:r>
            <w:r>
              <w:rPr>
                <w:spacing w:val="-11"/>
                <w:sz w:val="20"/>
              </w:rPr>
              <w:t> </w:t>
            </w:r>
            <w:r>
              <w:rPr>
                <w:sz w:val="20"/>
              </w:rPr>
              <w:t>закрытыми</w:t>
            </w:r>
            <w:r>
              <w:rPr>
                <w:spacing w:val="-12"/>
                <w:sz w:val="20"/>
              </w:rPr>
              <w:t> </w:t>
            </w:r>
            <w:r>
              <w:rPr>
                <w:sz w:val="20"/>
              </w:rPr>
              <w:t>глазами, приставными шагами назад;</w:t>
            </w:r>
          </w:p>
          <w:p>
            <w:pPr>
              <w:pStyle w:val="TableParagraph"/>
              <w:ind w:left="157"/>
              <w:rPr>
                <w:sz w:val="20"/>
              </w:rPr>
            </w:pPr>
            <w:r>
              <w:rPr>
                <w:sz w:val="20"/>
              </w:rPr>
              <w:t>-ходьба</w:t>
            </w:r>
            <w:r>
              <w:rPr>
                <w:spacing w:val="-6"/>
                <w:sz w:val="20"/>
              </w:rPr>
              <w:t> </w:t>
            </w:r>
            <w:r>
              <w:rPr>
                <w:sz w:val="20"/>
              </w:rPr>
              <w:t>в</w:t>
            </w:r>
            <w:r>
              <w:rPr>
                <w:spacing w:val="-6"/>
                <w:sz w:val="20"/>
              </w:rPr>
              <w:t> </w:t>
            </w:r>
            <w:r>
              <w:rPr>
                <w:sz w:val="20"/>
              </w:rPr>
              <w:t>приседе,</w:t>
            </w:r>
            <w:r>
              <w:rPr>
                <w:spacing w:val="-4"/>
                <w:sz w:val="20"/>
              </w:rPr>
              <w:t> </w:t>
            </w:r>
            <w:r>
              <w:rPr>
                <w:sz w:val="20"/>
              </w:rPr>
              <w:t>с</w:t>
            </w:r>
            <w:r>
              <w:rPr>
                <w:spacing w:val="-5"/>
                <w:sz w:val="20"/>
              </w:rPr>
              <w:t> </w:t>
            </w:r>
            <w:r>
              <w:rPr>
                <w:spacing w:val="-2"/>
                <w:sz w:val="20"/>
              </w:rPr>
              <w:t>различными</w:t>
            </w:r>
          </w:p>
          <w:p>
            <w:pPr>
              <w:pStyle w:val="TableParagraph"/>
              <w:spacing w:line="228" w:lineRule="exact"/>
              <w:ind w:right="99"/>
              <w:rPr>
                <w:sz w:val="20"/>
              </w:rPr>
            </w:pPr>
            <w:r>
              <w:rPr>
                <w:sz w:val="20"/>
              </w:rPr>
              <w:t>движениями</w:t>
            </w:r>
            <w:r>
              <w:rPr>
                <w:spacing w:val="-13"/>
                <w:sz w:val="20"/>
              </w:rPr>
              <w:t> </w:t>
            </w:r>
            <w:r>
              <w:rPr>
                <w:sz w:val="20"/>
              </w:rPr>
              <w:t>рук,</w:t>
            </w:r>
            <w:r>
              <w:rPr>
                <w:spacing w:val="-12"/>
                <w:sz w:val="20"/>
              </w:rPr>
              <w:t> </w:t>
            </w:r>
            <w:r>
              <w:rPr>
                <w:sz w:val="20"/>
              </w:rPr>
              <w:t>в</w:t>
            </w:r>
            <w:r>
              <w:rPr>
                <w:spacing w:val="-13"/>
                <w:sz w:val="20"/>
              </w:rPr>
              <w:t> </w:t>
            </w:r>
            <w:r>
              <w:rPr>
                <w:sz w:val="20"/>
              </w:rPr>
              <w:t>различных </w:t>
            </w:r>
            <w:r>
              <w:rPr>
                <w:spacing w:val="-2"/>
                <w:sz w:val="20"/>
              </w:rPr>
              <w:t>построениях;</w:t>
            </w:r>
          </w:p>
        </w:tc>
      </w:tr>
      <w:tr>
        <w:trPr>
          <w:trHeight w:val="1151" w:hRule="atLeast"/>
        </w:trPr>
        <w:tc>
          <w:tcPr>
            <w:tcW w:w="3634" w:type="dxa"/>
          </w:tcPr>
          <w:p>
            <w:pPr>
              <w:pStyle w:val="TableParagraph"/>
              <w:rPr>
                <w:sz w:val="20"/>
              </w:rPr>
            </w:pPr>
            <w:r>
              <w:rPr>
                <w:sz w:val="20"/>
              </w:rPr>
              <w:t>-</w:t>
            </w:r>
            <w:r>
              <w:rPr>
                <w:spacing w:val="-10"/>
                <w:sz w:val="20"/>
              </w:rPr>
              <w:t> </w:t>
            </w:r>
            <w:r>
              <w:rPr>
                <w:sz w:val="20"/>
              </w:rPr>
              <w:t>ходьба</w:t>
            </w:r>
            <w:r>
              <w:rPr>
                <w:spacing w:val="-9"/>
                <w:sz w:val="20"/>
              </w:rPr>
              <w:t> </w:t>
            </w:r>
            <w:r>
              <w:rPr>
                <w:sz w:val="20"/>
              </w:rPr>
              <w:t>по</w:t>
            </w:r>
            <w:r>
              <w:rPr>
                <w:spacing w:val="-7"/>
                <w:sz w:val="20"/>
              </w:rPr>
              <w:t> </w:t>
            </w:r>
            <w:r>
              <w:rPr>
                <w:sz w:val="20"/>
              </w:rPr>
              <w:t>ориентирам</w:t>
            </w:r>
            <w:r>
              <w:rPr>
                <w:spacing w:val="-7"/>
                <w:sz w:val="20"/>
              </w:rPr>
              <w:t> </w:t>
            </w:r>
            <w:r>
              <w:rPr>
                <w:sz w:val="20"/>
              </w:rPr>
              <w:t>(по</w:t>
            </w:r>
            <w:r>
              <w:rPr>
                <w:spacing w:val="-7"/>
                <w:sz w:val="20"/>
              </w:rPr>
              <w:t> </w:t>
            </w:r>
            <w:r>
              <w:rPr>
                <w:sz w:val="20"/>
              </w:rPr>
              <w:t>прямой,</w:t>
            </w:r>
            <w:r>
              <w:rPr>
                <w:spacing w:val="-8"/>
                <w:sz w:val="20"/>
              </w:rPr>
              <w:t> </w:t>
            </w:r>
            <w:r>
              <w:rPr>
                <w:sz w:val="20"/>
              </w:rPr>
              <w:t>по </w:t>
            </w:r>
            <w:r>
              <w:rPr>
                <w:spacing w:val="-2"/>
                <w:sz w:val="20"/>
              </w:rPr>
              <w:t>кругу;</w:t>
            </w:r>
          </w:p>
          <w:p>
            <w:pPr>
              <w:pStyle w:val="TableParagraph"/>
              <w:tabs>
                <w:tab w:pos="441" w:val="left" w:leader="none"/>
              </w:tabs>
              <w:ind w:right="968"/>
              <w:rPr>
                <w:sz w:val="20"/>
              </w:rPr>
            </w:pPr>
            <w:r>
              <w:rPr>
                <w:rFonts w:ascii="Symbol" w:hAnsi="Symbol"/>
                <w:spacing w:val="-10"/>
                <w:sz w:val="20"/>
              </w:rPr>
              <w:t></w:t>
            </w:r>
            <w:r>
              <w:rPr>
                <w:sz w:val="20"/>
              </w:rPr>
              <w:tab/>
              <w:t>ходить,</w:t>
            </w:r>
            <w:r>
              <w:rPr>
                <w:spacing w:val="-13"/>
                <w:sz w:val="20"/>
              </w:rPr>
              <w:t> </w:t>
            </w:r>
            <w:r>
              <w:rPr>
                <w:sz w:val="20"/>
              </w:rPr>
              <w:t>обходя</w:t>
            </w:r>
            <w:r>
              <w:rPr>
                <w:spacing w:val="-12"/>
                <w:sz w:val="20"/>
              </w:rPr>
              <w:t> </w:t>
            </w:r>
            <w:r>
              <w:rPr>
                <w:sz w:val="20"/>
              </w:rPr>
              <w:t>предметы,</w:t>
            </w:r>
            <w:r>
              <w:rPr>
                <w:sz w:val="20"/>
              </w:rPr>
              <w:t> врассыпную, "змейкой";</w:t>
            </w:r>
          </w:p>
        </w:tc>
        <w:tc>
          <w:tcPr>
            <w:tcW w:w="3851" w:type="dxa"/>
          </w:tcPr>
          <w:p>
            <w:pPr>
              <w:pStyle w:val="TableParagraph"/>
              <w:numPr>
                <w:ilvl w:val="0"/>
                <w:numId w:val="203"/>
              </w:numPr>
              <w:tabs>
                <w:tab w:pos="222" w:val="left" w:leader="none"/>
              </w:tabs>
              <w:spacing w:line="240" w:lineRule="auto" w:before="0" w:after="0"/>
              <w:ind w:left="108" w:right="121" w:firstLine="0"/>
              <w:jc w:val="both"/>
              <w:rPr>
                <w:sz w:val="20"/>
              </w:rPr>
            </w:pPr>
            <w:r>
              <w:rPr>
                <w:sz w:val="20"/>
              </w:rPr>
              <w:t>ходьба</w:t>
            </w:r>
            <w:r>
              <w:rPr>
                <w:spacing w:val="-4"/>
                <w:sz w:val="20"/>
              </w:rPr>
              <w:t> </w:t>
            </w:r>
            <w:r>
              <w:rPr>
                <w:sz w:val="20"/>
              </w:rPr>
              <w:t>на</w:t>
            </w:r>
            <w:r>
              <w:rPr>
                <w:spacing w:val="-1"/>
                <w:sz w:val="20"/>
              </w:rPr>
              <w:t> </w:t>
            </w:r>
            <w:r>
              <w:rPr>
                <w:sz w:val="20"/>
              </w:rPr>
              <w:t>носках,</w:t>
            </w:r>
            <w:r>
              <w:rPr>
                <w:spacing w:val="-2"/>
                <w:sz w:val="20"/>
              </w:rPr>
              <w:t> </w:t>
            </w:r>
            <w:r>
              <w:rPr>
                <w:sz w:val="20"/>
              </w:rPr>
              <w:t>на</w:t>
            </w:r>
            <w:r>
              <w:rPr>
                <w:spacing w:val="-3"/>
                <w:sz w:val="20"/>
              </w:rPr>
              <w:t> </w:t>
            </w:r>
            <w:r>
              <w:rPr>
                <w:sz w:val="20"/>
              </w:rPr>
              <w:t>пятках,</w:t>
            </w:r>
            <w:r>
              <w:rPr>
                <w:spacing w:val="-3"/>
                <w:sz w:val="20"/>
              </w:rPr>
              <w:t> </w:t>
            </w:r>
            <w:r>
              <w:rPr>
                <w:sz w:val="20"/>
              </w:rPr>
              <w:t>на</w:t>
            </w:r>
            <w:r>
              <w:rPr>
                <w:spacing w:val="-4"/>
                <w:sz w:val="20"/>
              </w:rPr>
              <w:t> </w:t>
            </w:r>
            <w:r>
              <w:rPr>
                <w:sz w:val="20"/>
              </w:rPr>
              <w:t>внешней стороне</w:t>
            </w:r>
            <w:r>
              <w:rPr>
                <w:spacing w:val="-12"/>
                <w:sz w:val="20"/>
              </w:rPr>
              <w:t> </w:t>
            </w:r>
            <w:r>
              <w:rPr>
                <w:sz w:val="20"/>
              </w:rPr>
              <w:t>стопы,</w:t>
            </w:r>
            <w:r>
              <w:rPr>
                <w:spacing w:val="-11"/>
                <w:sz w:val="20"/>
              </w:rPr>
              <w:t> </w:t>
            </w:r>
            <w:r>
              <w:rPr>
                <w:sz w:val="20"/>
              </w:rPr>
              <w:t>приставным</w:t>
            </w:r>
            <w:r>
              <w:rPr>
                <w:spacing w:val="-9"/>
                <w:sz w:val="20"/>
              </w:rPr>
              <w:t> </w:t>
            </w:r>
            <w:r>
              <w:rPr>
                <w:sz w:val="20"/>
              </w:rPr>
              <w:t>шагом</w:t>
            </w:r>
            <w:r>
              <w:rPr>
                <w:spacing w:val="-11"/>
                <w:sz w:val="20"/>
              </w:rPr>
              <w:t> </w:t>
            </w:r>
            <w:r>
              <w:rPr>
                <w:sz w:val="20"/>
              </w:rPr>
              <w:t>вперед и по шнуру;</w:t>
            </w:r>
          </w:p>
          <w:p>
            <w:pPr>
              <w:pStyle w:val="TableParagraph"/>
              <w:numPr>
                <w:ilvl w:val="0"/>
                <w:numId w:val="203"/>
              </w:numPr>
              <w:tabs>
                <w:tab w:pos="222" w:val="left" w:leader="none"/>
              </w:tabs>
              <w:spacing w:line="240" w:lineRule="auto" w:before="0" w:after="0"/>
              <w:ind w:left="222" w:right="0" w:hanging="114"/>
              <w:jc w:val="both"/>
              <w:rPr>
                <w:sz w:val="20"/>
              </w:rPr>
            </w:pPr>
            <w:r>
              <w:rPr>
                <w:sz w:val="20"/>
              </w:rPr>
              <w:t>ходьба</w:t>
            </w:r>
            <w:r>
              <w:rPr>
                <w:spacing w:val="-9"/>
                <w:sz w:val="20"/>
              </w:rPr>
              <w:t> </w:t>
            </w:r>
            <w:r>
              <w:rPr>
                <w:sz w:val="20"/>
              </w:rPr>
              <w:t>в</w:t>
            </w:r>
            <w:r>
              <w:rPr>
                <w:spacing w:val="-8"/>
                <w:sz w:val="20"/>
              </w:rPr>
              <w:t> </w:t>
            </w:r>
            <w:r>
              <w:rPr>
                <w:sz w:val="20"/>
              </w:rPr>
              <w:t>противоположную</w:t>
            </w:r>
            <w:r>
              <w:rPr>
                <w:spacing w:val="-7"/>
                <w:sz w:val="20"/>
              </w:rPr>
              <w:t> </w:t>
            </w:r>
            <w:r>
              <w:rPr>
                <w:spacing w:val="-2"/>
                <w:sz w:val="20"/>
              </w:rPr>
              <w:t>сторону;</w:t>
            </w:r>
          </w:p>
          <w:p>
            <w:pPr>
              <w:pStyle w:val="TableParagraph"/>
              <w:numPr>
                <w:ilvl w:val="0"/>
                <w:numId w:val="203"/>
              </w:numPr>
              <w:tabs>
                <w:tab w:pos="222" w:val="left" w:leader="none"/>
              </w:tabs>
              <w:spacing w:line="217" w:lineRule="exact" w:before="0" w:after="0"/>
              <w:ind w:left="222" w:right="0" w:hanging="114"/>
              <w:jc w:val="both"/>
              <w:rPr>
                <w:sz w:val="20"/>
              </w:rPr>
            </w:pPr>
            <w:r>
              <w:rPr>
                <w:sz w:val="20"/>
              </w:rPr>
              <w:t>ходьба</w:t>
            </w:r>
            <w:r>
              <w:rPr>
                <w:spacing w:val="-6"/>
                <w:sz w:val="20"/>
              </w:rPr>
              <w:t> </w:t>
            </w:r>
            <w:r>
              <w:rPr>
                <w:sz w:val="20"/>
              </w:rPr>
              <w:t>со</w:t>
            </w:r>
            <w:r>
              <w:rPr>
                <w:spacing w:val="-4"/>
                <w:sz w:val="20"/>
              </w:rPr>
              <w:t> </w:t>
            </w:r>
            <w:r>
              <w:rPr>
                <w:sz w:val="20"/>
              </w:rPr>
              <w:t>сменой</w:t>
            </w:r>
            <w:r>
              <w:rPr>
                <w:spacing w:val="-6"/>
                <w:sz w:val="20"/>
              </w:rPr>
              <w:t> </w:t>
            </w:r>
            <w:r>
              <w:rPr>
                <w:spacing w:val="-2"/>
                <w:sz w:val="20"/>
              </w:rPr>
              <w:t>ведущего</w:t>
            </w:r>
          </w:p>
        </w:tc>
        <w:tc>
          <w:tcPr>
            <w:tcW w:w="7528" w:type="dxa"/>
            <w:gridSpan w:val="2"/>
          </w:tcPr>
          <w:p>
            <w:pPr>
              <w:pStyle w:val="TableParagraph"/>
              <w:numPr>
                <w:ilvl w:val="0"/>
                <w:numId w:val="204"/>
              </w:numPr>
              <w:tabs>
                <w:tab w:pos="221" w:val="left" w:leader="none"/>
              </w:tabs>
              <w:spacing w:line="240" w:lineRule="auto" w:before="7" w:after="0"/>
              <w:ind w:left="107" w:right="352" w:firstLine="0"/>
              <w:jc w:val="left"/>
              <w:rPr>
                <w:sz w:val="20"/>
              </w:rPr>
            </w:pPr>
            <w:r>
              <w:rPr>
                <w:sz w:val="20"/>
              </w:rPr>
              <w:t>ходьба</w:t>
            </w:r>
            <w:r>
              <w:rPr>
                <w:spacing w:val="-6"/>
                <w:sz w:val="20"/>
              </w:rPr>
              <w:t> </w:t>
            </w:r>
            <w:r>
              <w:rPr>
                <w:sz w:val="20"/>
              </w:rPr>
              <w:t>на</w:t>
            </w:r>
            <w:r>
              <w:rPr>
                <w:spacing w:val="-2"/>
                <w:sz w:val="20"/>
              </w:rPr>
              <w:t> </w:t>
            </w:r>
            <w:r>
              <w:rPr>
                <w:sz w:val="20"/>
              </w:rPr>
              <w:t>носках,</w:t>
            </w:r>
            <w:r>
              <w:rPr>
                <w:spacing w:val="-3"/>
                <w:sz w:val="20"/>
              </w:rPr>
              <w:t> </w:t>
            </w:r>
            <w:r>
              <w:rPr>
                <w:sz w:val="20"/>
              </w:rPr>
              <w:t>на</w:t>
            </w:r>
            <w:r>
              <w:rPr>
                <w:spacing w:val="-5"/>
                <w:sz w:val="20"/>
              </w:rPr>
              <w:t> </w:t>
            </w:r>
            <w:r>
              <w:rPr>
                <w:sz w:val="20"/>
              </w:rPr>
              <w:t>пятках,</w:t>
            </w:r>
            <w:r>
              <w:rPr>
                <w:spacing w:val="-5"/>
                <w:sz w:val="20"/>
              </w:rPr>
              <w:t> </w:t>
            </w:r>
            <w:r>
              <w:rPr>
                <w:sz w:val="20"/>
              </w:rPr>
              <w:t>с</w:t>
            </w:r>
            <w:r>
              <w:rPr>
                <w:spacing w:val="-5"/>
                <w:sz w:val="20"/>
              </w:rPr>
              <w:t> </w:t>
            </w:r>
            <w:r>
              <w:rPr>
                <w:sz w:val="20"/>
              </w:rPr>
              <w:t>высоким</w:t>
            </w:r>
            <w:r>
              <w:rPr>
                <w:spacing w:val="-4"/>
                <w:sz w:val="20"/>
              </w:rPr>
              <w:t> </w:t>
            </w:r>
            <w:r>
              <w:rPr>
                <w:sz w:val="20"/>
              </w:rPr>
              <w:t>подниманием</w:t>
            </w:r>
            <w:r>
              <w:rPr>
                <w:spacing w:val="-4"/>
                <w:sz w:val="20"/>
              </w:rPr>
              <w:t> </w:t>
            </w:r>
            <w:r>
              <w:rPr>
                <w:sz w:val="20"/>
              </w:rPr>
              <w:t>колен,</w:t>
            </w:r>
            <w:r>
              <w:rPr>
                <w:spacing w:val="-5"/>
                <w:sz w:val="20"/>
              </w:rPr>
              <w:t> </w:t>
            </w:r>
            <w:r>
              <w:rPr>
                <w:sz w:val="20"/>
              </w:rPr>
              <w:t>на</w:t>
            </w:r>
            <w:r>
              <w:rPr>
                <w:spacing w:val="-5"/>
                <w:sz w:val="20"/>
              </w:rPr>
              <w:t> </w:t>
            </w:r>
            <w:r>
              <w:rPr>
                <w:sz w:val="20"/>
              </w:rPr>
              <w:t>внешней стороне </w:t>
            </w:r>
            <w:r>
              <w:rPr>
                <w:spacing w:val="-2"/>
                <w:sz w:val="20"/>
              </w:rPr>
              <w:t>стопы</w:t>
            </w:r>
          </w:p>
          <w:p>
            <w:pPr>
              <w:pStyle w:val="TableParagraph"/>
              <w:numPr>
                <w:ilvl w:val="0"/>
                <w:numId w:val="204"/>
              </w:numPr>
              <w:tabs>
                <w:tab w:pos="221" w:val="left" w:leader="none"/>
              </w:tabs>
              <w:spacing w:line="240" w:lineRule="auto" w:before="15" w:after="0"/>
              <w:ind w:left="107" w:right="422" w:firstLine="0"/>
              <w:jc w:val="left"/>
              <w:rPr>
                <w:sz w:val="20"/>
              </w:rPr>
            </w:pPr>
            <w:r>
              <w:rPr>
                <w:sz w:val="20"/>
              </w:rPr>
              <w:t>ходьба приставным шагом в сторону (направо и налево), в полуприседе,</w:t>
            </w:r>
            <w:r>
              <w:rPr>
                <w:spacing w:val="40"/>
                <w:sz w:val="20"/>
              </w:rPr>
              <w:t> </w:t>
            </w:r>
            <w:r>
              <w:rPr>
                <w:sz w:val="20"/>
              </w:rPr>
              <w:t>мелким</w:t>
            </w:r>
            <w:r>
              <w:rPr>
                <w:spacing w:val="-2"/>
                <w:sz w:val="20"/>
              </w:rPr>
              <w:t> </w:t>
            </w:r>
            <w:r>
              <w:rPr>
                <w:sz w:val="20"/>
              </w:rPr>
              <w:t>и</w:t>
            </w:r>
            <w:r>
              <w:rPr>
                <w:spacing w:val="-6"/>
                <w:sz w:val="20"/>
              </w:rPr>
              <w:t> </w:t>
            </w:r>
            <w:r>
              <w:rPr>
                <w:sz w:val="20"/>
              </w:rPr>
              <w:t>широким</w:t>
            </w:r>
            <w:r>
              <w:rPr>
                <w:spacing w:val="-4"/>
                <w:sz w:val="20"/>
              </w:rPr>
              <w:t> </w:t>
            </w:r>
            <w:r>
              <w:rPr>
                <w:sz w:val="20"/>
              </w:rPr>
              <w:t>шагом,</w:t>
            </w:r>
            <w:r>
              <w:rPr>
                <w:spacing w:val="-5"/>
                <w:sz w:val="20"/>
              </w:rPr>
              <w:t> </w:t>
            </w:r>
            <w:r>
              <w:rPr>
                <w:sz w:val="20"/>
              </w:rPr>
              <w:t>перекатом</w:t>
            </w:r>
            <w:r>
              <w:rPr>
                <w:spacing w:val="-4"/>
                <w:sz w:val="20"/>
              </w:rPr>
              <w:t> </w:t>
            </w:r>
            <w:r>
              <w:rPr>
                <w:sz w:val="20"/>
              </w:rPr>
              <w:t>с</w:t>
            </w:r>
            <w:r>
              <w:rPr>
                <w:spacing w:val="-5"/>
                <w:sz w:val="20"/>
              </w:rPr>
              <w:t> </w:t>
            </w:r>
            <w:r>
              <w:rPr>
                <w:sz w:val="20"/>
              </w:rPr>
              <w:t>пятки</w:t>
            </w:r>
            <w:r>
              <w:rPr>
                <w:spacing w:val="-6"/>
                <w:sz w:val="20"/>
              </w:rPr>
              <w:t> </w:t>
            </w:r>
            <w:r>
              <w:rPr>
                <w:sz w:val="20"/>
              </w:rPr>
              <w:t>на</w:t>
            </w:r>
            <w:r>
              <w:rPr>
                <w:spacing w:val="-2"/>
                <w:sz w:val="20"/>
              </w:rPr>
              <w:t> </w:t>
            </w:r>
            <w:r>
              <w:rPr>
                <w:sz w:val="20"/>
              </w:rPr>
              <w:t>носок,</w:t>
            </w:r>
            <w:r>
              <w:rPr>
                <w:spacing w:val="-5"/>
                <w:sz w:val="20"/>
              </w:rPr>
              <w:t> </w:t>
            </w:r>
            <w:r>
              <w:rPr>
                <w:sz w:val="20"/>
              </w:rPr>
              <w:t>гимнастическим</w:t>
            </w:r>
            <w:r>
              <w:rPr>
                <w:spacing w:val="-4"/>
                <w:sz w:val="20"/>
              </w:rPr>
              <w:t> </w:t>
            </w:r>
            <w:r>
              <w:rPr>
                <w:sz w:val="20"/>
              </w:rPr>
              <w:t>шагом,</w:t>
            </w:r>
            <w:r>
              <w:rPr>
                <w:spacing w:val="-5"/>
                <w:sz w:val="20"/>
              </w:rPr>
              <w:t> </w:t>
            </w:r>
            <w:r>
              <w:rPr>
                <w:sz w:val="20"/>
              </w:rPr>
              <w:t>с</w:t>
            </w:r>
          </w:p>
        </w:tc>
      </w:tr>
    </w:tbl>
    <w:p>
      <w:pPr>
        <w:pStyle w:val="TableParagraph"/>
        <w:spacing w:after="0" w:line="240" w:lineRule="auto"/>
        <w:jc w:val="left"/>
        <w:rPr>
          <w:sz w:val="20"/>
        </w:rPr>
        <w:sectPr>
          <w:headerReference w:type="default" r:id="rId138"/>
          <w:footerReference w:type="default" r:id="rId139"/>
          <w:pgSz w:w="16850" w:h="11920" w:orient="landscape"/>
          <w:pgMar w:header="2" w:footer="1030" w:top="240" w:bottom="122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950" w:hRule="atLeast"/>
        </w:trPr>
        <w:tc>
          <w:tcPr>
            <w:tcW w:w="3634" w:type="dxa"/>
          </w:tcPr>
          <w:p>
            <w:pPr>
              <w:pStyle w:val="TableParagraph"/>
              <w:numPr>
                <w:ilvl w:val="0"/>
                <w:numId w:val="205"/>
              </w:numPr>
              <w:tabs>
                <w:tab w:pos="389" w:val="left" w:leader="none"/>
              </w:tabs>
              <w:spacing w:line="240" w:lineRule="auto" w:before="0" w:after="0"/>
              <w:ind w:left="107" w:right="671" w:firstLine="0"/>
              <w:jc w:val="left"/>
              <w:rPr>
                <w:sz w:val="20"/>
              </w:rPr>
            </w:pPr>
            <w:r>
              <w:rPr>
                <w:sz w:val="20"/>
              </w:rPr>
              <w:t>ходьба</w:t>
            </w:r>
            <w:r>
              <w:rPr>
                <w:spacing w:val="34"/>
                <w:sz w:val="20"/>
              </w:rPr>
              <w:t> </w:t>
            </w:r>
            <w:r>
              <w:rPr>
                <w:sz w:val="20"/>
              </w:rPr>
              <w:t>с</w:t>
            </w:r>
            <w:r>
              <w:rPr>
                <w:spacing w:val="-8"/>
                <w:sz w:val="20"/>
              </w:rPr>
              <w:t> </w:t>
            </w:r>
            <w:r>
              <w:rPr>
                <w:sz w:val="20"/>
              </w:rPr>
              <w:t>поворотом</w:t>
            </w:r>
            <w:r>
              <w:rPr>
                <w:spacing w:val="-7"/>
                <w:sz w:val="20"/>
              </w:rPr>
              <w:t> </w:t>
            </w:r>
            <w:r>
              <w:rPr>
                <w:sz w:val="20"/>
              </w:rPr>
              <w:t>и</w:t>
            </w:r>
            <w:r>
              <w:rPr>
                <w:spacing w:val="-9"/>
                <w:sz w:val="20"/>
              </w:rPr>
              <w:t> </w:t>
            </w:r>
            <w:r>
              <w:rPr>
                <w:sz w:val="20"/>
              </w:rPr>
              <w:t>сменой </w:t>
            </w:r>
            <w:r>
              <w:rPr>
                <w:spacing w:val="-2"/>
                <w:sz w:val="20"/>
              </w:rPr>
              <w:t>направления);</w:t>
            </w:r>
          </w:p>
          <w:p>
            <w:pPr>
              <w:pStyle w:val="TableParagraph"/>
              <w:numPr>
                <w:ilvl w:val="0"/>
                <w:numId w:val="205"/>
              </w:numPr>
              <w:tabs>
                <w:tab w:pos="389" w:val="left" w:leader="none"/>
              </w:tabs>
              <w:spacing w:line="245" w:lineRule="exact" w:before="0" w:after="0"/>
              <w:ind w:left="389" w:right="0" w:hanging="282"/>
              <w:jc w:val="left"/>
              <w:rPr>
                <w:sz w:val="20"/>
              </w:rPr>
            </w:pPr>
            <w:r>
              <w:rPr>
                <w:sz w:val="20"/>
              </w:rPr>
              <w:t>ходьба</w:t>
            </w:r>
            <w:r>
              <w:rPr>
                <w:spacing w:val="42"/>
                <w:sz w:val="20"/>
              </w:rPr>
              <w:t> </w:t>
            </w:r>
            <w:r>
              <w:rPr>
                <w:sz w:val="20"/>
              </w:rPr>
              <w:t>на</w:t>
            </w:r>
            <w:r>
              <w:rPr>
                <w:spacing w:val="-1"/>
                <w:sz w:val="20"/>
              </w:rPr>
              <w:t> </w:t>
            </w:r>
            <w:r>
              <w:rPr>
                <w:spacing w:val="-2"/>
                <w:sz w:val="20"/>
              </w:rPr>
              <w:t>носках;</w:t>
            </w:r>
          </w:p>
          <w:p>
            <w:pPr>
              <w:pStyle w:val="TableParagraph"/>
              <w:spacing w:line="217" w:lineRule="exact"/>
              <w:rPr>
                <w:sz w:val="20"/>
              </w:rPr>
            </w:pPr>
            <w:r>
              <w:rPr>
                <w:sz w:val="20"/>
              </w:rPr>
              <w:t>-</w:t>
            </w:r>
            <w:r>
              <w:rPr>
                <w:spacing w:val="39"/>
                <w:sz w:val="20"/>
              </w:rPr>
              <w:t> </w:t>
            </w:r>
            <w:r>
              <w:rPr>
                <w:sz w:val="20"/>
              </w:rPr>
              <w:t>ходьба,</w:t>
            </w:r>
            <w:r>
              <w:rPr>
                <w:spacing w:val="-5"/>
                <w:sz w:val="20"/>
              </w:rPr>
              <w:t> </w:t>
            </w:r>
            <w:r>
              <w:rPr>
                <w:sz w:val="20"/>
              </w:rPr>
              <w:t>высоко</w:t>
            </w:r>
            <w:r>
              <w:rPr>
                <w:spacing w:val="-4"/>
                <w:sz w:val="20"/>
              </w:rPr>
              <w:t> </w:t>
            </w:r>
            <w:r>
              <w:rPr>
                <w:sz w:val="20"/>
              </w:rPr>
              <w:t>поднимая</w:t>
            </w:r>
            <w:r>
              <w:rPr>
                <w:spacing w:val="-3"/>
                <w:sz w:val="20"/>
              </w:rPr>
              <w:t> </w:t>
            </w:r>
            <w:r>
              <w:rPr>
                <w:spacing w:val="-2"/>
                <w:sz w:val="20"/>
              </w:rPr>
              <w:t>колени</w:t>
            </w:r>
          </w:p>
        </w:tc>
        <w:tc>
          <w:tcPr>
            <w:tcW w:w="3851" w:type="dxa"/>
          </w:tcPr>
          <w:p>
            <w:pPr>
              <w:pStyle w:val="TableParagraph"/>
              <w:ind w:left="0"/>
              <w:rPr>
                <w:sz w:val="18"/>
              </w:rPr>
            </w:pPr>
          </w:p>
        </w:tc>
        <w:tc>
          <w:tcPr>
            <w:tcW w:w="7528" w:type="dxa"/>
            <w:gridSpan w:val="2"/>
          </w:tcPr>
          <w:p>
            <w:pPr>
              <w:pStyle w:val="TableParagraph"/>
              <w:spacing w:line="223" w:lineRule="exact"/>
              <w:rPr>
                <w:sz w:val="20"/>
              </w:rPr>
            </w:pPr>
            <w:r>
              <w:rPr>
                <w:sz w:val="20"/>
              </w:rPr>
              <w:t>закрытыми</w:t>
            </w:r>
            <w:r>
              <w:rPr>
                <w:spacing w:val="-5"/>
                <w:sz w:val="20"/>
              </w:rPr>
              <w:t> </w:t>
            </w:r>
            <w:r>
              <w:rPr>
                <w:sz w:val="20"/>
              </w:rPr>
              <w:t>глазами</w:t>
            </w:r>
            <w:r>
              <w:rPr>
                <w:spacing w:val="-4"/>
                <w:sz w:val="20"/>
              </w:rPr>
              <w:t> </w:t>
            </w:r>
            <w:r>
              <w:rPr>
                <w:sz w:val="20"/>
              </w:rPr>
              <w:t>3 -</w:t>
            </w:r>
            <w:r>
              <w:rPr>
                <w:spacing w:val="-5"/>
                <w:sz w:val="20"/>
              </w:rPr>
              <w:t> </w:t>
            </w:r>
            <w:r>
              <w:rPr>
                <w:sz w:val="20"/>
              </w:rPr>
              <w:t>4</w:t>
            </w:r>
            <w:r>
              <w:rPr>
                <w:spacing w:val="-2"/>
                <w:sz w:val="20"/>
              </w:rPr>
              <w:t> </w:t>
            </w:r>
            <w:r>
              <w:rPr>
                <w:spacing w:val="-5"/>
                <w:sz w:val="20"/>
              </w:rPr>
              <w:t>м;</w:t>
            </w:r>
          </w:p>
        </w:tc>
      </w:tr>
      <w:tr>
        <w:trPr>
          <w:trHeight w:val="688" w:hRule="atLeast"/>
        </w:trPr>
        <w:tc>
          <w:tcPr>
            <w:tcW w:w="3634" w:type="dxa"/>
          </w:tcPr>
          <w:p>
            <w:pPr>
              <w:pStyle w:val="TableParagraph"/>
              <w:spacing w:line="223" w:lineRule="exact"/>
              <w:rPr>
                <w:sz w:val="20"/>
              </w:rPr>
            </w:pPr>
            <w:r>
              <w:rPr>
                <w:sz w:val="20"/>
              </w:rPr>
              <w:t>-</w:t>
            </w:r>
            <w:r>
              <w:rPr>
                <w:spacing w:val="-9"/>
                <w:sz w:val="20"/>
              </w:rPr>
              <w:t> </w:t>
            </w:r>
            <w:r>
              <w:rPr>
                <w:sz w:val="20"/>
              </w:rPr>
              <w:t>ходьба,</w:t>
            </w:r>
            <w:r>
              <w:rPr>
                <w:spacing w:val="-7"/>
                <w:sz w:val="20"/>
              </w:rPr>
              <w:t> </w:t>
            </w:r>
            <w:r>
              <w:rPr>
                <w:sz w:val="20"/>
              </w:rPr>
              <w:t>перешагивая</w:t>
            </w:r>
            <w:r>
              <w:rPr>
                <w:spacing w:val="-4"/>
                <w:sz w:val="20"/>
              </w:rPr>
              <w:t> </w:t>
            </w:r>
            <w:r>
              <w:rPr>
                <w:spacing w:val="-2"/>
                <w:sz w:val="20"/>
              </w:rPr>
              <w:t>предметы</w:t>
            </w:r>
          </w:p>
        </w:tc>
        <w:tc>
          <w:tcPr>
            <w:tcW w:w="3851" w:type="dxa"/>
          </w:tcPr>
          <w:p>
            <w:pPr>
              <w:pStyle w:val="TableParagraph"/>
              <w:numPr>
                <w:ilvl w:val="0"/>
                <w:numId w:val="206"/>
              </w:numPr>
              <w:tabs>
                <w:tab w:pos="222" w:val="left" w:leader="none"/>
              </w:tabs>
              <w:spacing w:line="223" w:lineRule="exact" w:before="0" w:after="0"/>
              <w:ind w:left="222" w:right="0" w:hanging="114"/>
              <w:jc w:val="left"/>
              <w:rPr>
                <w:sz w:val="20"/>
              </w:rPr>
            </w:pPr>
            <w:r>
              <w:rPr>
                <w:sz w:val="20"/>
              </w:rPr>
              <w:t>ходьба,</w:t>
            </w:r>
            <w:r>
              <w:rPr>
                <w:spacing w:val="-10"/>
                <w:sz w:val="20"/>
              </w:rPr>
              <w:t> </w:t>
            </w:r>
            <w:r>
              <w:rPr>
                <w:sz w:val="20"/>
              </w:rPr>
              <w:t>перешагивая</w:t>
            </w:r>
            <w:r>
              <w:rPr>
                <w:spacing w:val="-8"/>
                <w:sz w:val="20"/>
              </w:rPr>
              <w:t> </w:t>
            </w:r>
            <w:r>
              <w:rPr>
                <w:spacing w:val="-2"/>
                <w:sz w:val="20"/>
              </w:rPr>
              <w:t>предметы;</w:t>
            </w:r>
          </w:p>
          <w:p>
            <w:pPr>
              <w:pStyle w:val="TableParagraph"/>
              <w:numPr>
                <w:ilvl w:val="0"/>
                <w:numId w:val="206"/>
              </w:numPr>
              <w:tabs>
                <w:tab w:pos="222" w:val="left" w:leader="none"/>
              </w:tabs>
              <w:spacing w:line="228" w:lineRule="exact" w:before="0" w:after="0"/>
              <w:ind w:left="108" w:right="185" w:firstLine="0"/>
              <w:jc w:val="left"/>
              <w:rPr>
                <w:sz w:val="20"/>
              </w:rPr>
            </w:pPr>
            <w:r>
              <w:rPr>
                <w:sz w:val="20"/>
              </w:rPr>
              <w:t>ходьба,</w:t>
            </w:r>
            <w:r>
              <w:rPr>
                <w:spacing w:val="-9"/>
                <w:sz w:val="20"/>
              </w:rPr>
              <w:t> </w:t>
            </w:r>
            <w:r>
              <w:rPr>
                <w:sz w:val="20"/>
              </w:rPr>
              <w:t>чередуя</w:t>
            </w:r>
            <w:r>
              <w:rPr>
                <w:spacing w:val="-9"/>
                <w:sz w:val="20"/>
              </w:rPr>
              <w:t> </w:t>
            </w:r>
            <w:r>
              <w:rPr>
                <w:sz w:val="20"/>
              </w:rPr>
              <w:t>мелкий</w:t>
            </w:r>
            <w:r>
              <w:rPr>
                <w:spacing w:val="-8"/>
                <w:sz w:val="20"/>
              </w:rPr>
              <w:t> </w:t>
            </w:r>
            <w:r>
              <w:rPr>
                <w:sz w:val="20"/>
              </w:rPr>
              <w:t>и</w:t>
            </w:r>
            <w:r>
              <w:rPr>
                <w:spacing w:val="-9"/>
                <w:sz w:val="20"/>
              </w:rPr>
              <w:t> </w:t>
            </w:r>
            <w:r>
              <w:rPr>
                <w:sz w:val="20"/>
              </w:rPr>
              <w:t>широкий</w:t>
            </w:r>
            <w:r>
              <w:rPr>
                <w:spacing w:val="-9"/>
                <w:sz w:val="20"/>
              </w:rPr>
              <w:t> </w:t>
            </w:r>
            <w:r>
              <w:rPr>
                <w:sz w:val="20"/>
              </w:rPr>
              <w:t>шаг, </w:t>
            </w:r>
            <w:r>
              <w:rPr>
                <w:spacing w:val="-2"/>
                <w:sz w:val="20"/>
              </w:rPr>
              <w:t>"змейкой"</w:t>
            </w:r>
          </w:p>
        </w:tc>
        <w:tc>
          <w:tcPr>
            <w:tcW w:w="7528" w:type="dxa"/>
            <w:gridSpan w:val="2"/>
          </w:tcPr>
          <w:p>
            <w:pPr>
              <w:pStyle w:val="TableParagraph"/>
              <w:numPr>
                <w:ilvl w:val="0"/>
                <w:numId w:val="207"/>
              </w:numPr>
              <w:tabs>
                <w:tab w:pos="221" w:val="left" w:leader="none"/>
              </w:tabs>
              <w:spacing w:line="223" w:lineRule="exact" w:before="0" w:after="0"/>
              <w:ind w:left="221" w:right="0" w:hanging="114"/>
              <w:jc w:val="left"/>
              <w:rPr>
                <w:sz w:val="20"/>
              </w:rPr>
            </w:pPr>
            <w:r>
              <w:rPr>
                <w:sz w:val="20"/>
              </w:rPr>
              <w:t>ходьба,</w:t>
            </w:r>
            <w:r>
              <w:rPr>
                <w:spacing w:val="40"/>
                <w:sz w:val="20"/>
              </w:rPr>
              <w:t> </w:t>
            </w:r>
            <w:r>
              <w:rPr>
                <w:sz w:val="20"/>
              </w:rPr>
              <w:t>перешагивая</w:t>
            </w:r>
            <w:r>
              <w:rPr>
                <w:spacing w:val="40"/>
                <w:sz w:val="20"/>
              </w:rPr>
              <w:t> </w:t>
            </w:r>
            <w:r>
              <w:rPr>
                <w:spacing w:val="-2"/>
                <w:sz w:val="20"/>
              </w:rPr>
              <w:t>предметы;</w:t>
            </w:r>
          </w:p>
          <w:p>
            <w:pPr>
              <w:pStyle w:val="TableParagraph"/>
              <w:numPr>
                <w:ilvl w:val="0"/>
                <w:numId w:val="207"/>
              </w:numPr>
              <w:tabs>
                <w:tab w:pos="221" w:val="left" w:leader="none"/>
              </w:tabs>
              <w:spacing w:line="240" w:lineRule="auto" w:before="0" w:after="0"/>
              <w:ind w:left="221" w:right="0" w:hanging="114"/>
              <w:jc w:val="left"/>
              <w:rPr>
                <w:sz w:val="20"/>
              </w:rPr>
            </w:pPr>
            <w:r>
              <w:rPr>
                <w:sz w:val="20"/>
              </w:rPr>
              <w:t>ходьба,</w:t>
            </w:r>
            <w:r>
              <w:rPr>
                <w:spacing w:val="-6"/>
                <w:sz w:val="20"/>
              </w:rPr>
              <w:t> </w:t>
            </w:r>
            <w:r>
              <w:rPr>
                <w:sz w:val="20"/>
              </w:rPr>
              <w:t>чередуя</w:t>
            </w:r>
            <w:r>
              <w:rPr>
                <w:spacing w:val="-6"/>
                <w:sz w:val="20"/>
              </w:rPr>
              <w:t> </w:t>
            </w:r>
            <w:r>
              <w:rPr>
                <w:sz w:val="20"/>
              </w:rPr>
              <w:t>мелкий</w:t>
            </w:r>
            <w:r>
              <w:rPr>
                <w:spacing w:val="-5"/>
                <w:sz w:val="20"/>
              </w:rPr>
              <w:t> </w:t>
            </w:r>
            <w:r>
              <w:rPr>
                <w:sz w:val="20"/>
              </w:rPr>
              <w:t>и</w:t>
            </w:r>
            <w:r>
              <w:rPr>
                <w:spacing w:val="-6"/>
                <w:sz w:val="20"/>
              </w:rPr>
              <w:t> </w:t>
            </w:r>
            <w:r>
              <w:rPr>
                <w:sz w:val="20"/>
              </w:rPr>
              <w:t>широкий</w:t>
            </w:r>
            <w:r>
              <w:rPr>
                <w:spacing w:val="-7"/>
                <w:sz w:val="20"/>
              </w:rPr>
              <w:t> </w:t>
            </w:r>
            <w:r>
              <w:rPr>
                <w:sz w:val="20"/>
              </w:rPr>
              <w:t>шаг,</w:t>
            </w:r>
            <w:r>
              <w:rPr>
                <w:spacing w:val="-4"/>
                <w:sz w:val="20"/>
              </w:rPr>
              <w:t> </w:t>
            </w:r>
            <w:r>
              <w:rPr>
                <w:sz w:val="20"/>
              </w:rPr>
              <w:t>"змейкой",</w:t>
            </w:r>
            <w:r>
              <w:rPr>
                <w:spacing w:val="-6"/>
                <w:sz w:val="20"/>
              </w:rPr>
              <w:t> </w:t>
            </w:r>
            <w:r>
              <w:rPr>
                <w:sz w:val="20"/>
              </w:rPr>
              <w:t>без</w:t>
            </w:r>
            <w:r>
              <w:rPr>
                <w:spacing w:val="-5"/>
                <w:sz w:val="20"/>
              </w:rPr>
              <w:t> </w:t>
            </w:r>
            <w:r>
              <w:rPr>
                <w:spacing w:val="-2"/>
                <w:sz w:val="20"/>
              </w:rPr>
              <w:t>ориентиров.</w:t>
            </w:r>
          </w:p>
        </w:tc>
      </w:tr>
      <w:tr>
        <w:trPr>
          <w:trHeight w:val="690" w:hRule="atLeast"/>
        </w:trPr>
        <w:tc>
          <w:tcPr>
            <w:tcW w:w="3634" w:type="dxa"/>
          </w:tcPr>
          <w:p>
            <w:pPr>
              <w:pStyle w:val="TableParagraph"/>
              <w:spacing w:line="223" w:lineRule="exact"/>
              <w:rPr>
                <w:sz w:val="20"/>
              </w:rPr>
            </w:pPr>
            <w:r>
              <w:rPr>
                <w:sz w:val="20"/>
              </w:rPr>
              <w:t>-</w:t>
            </w:r>
            <w:r>
              <w:rPr>
                <w:spacing w:val="-6"/>
                <w:sz w:val="20"/>
              </w:rPr>
              <w:t> </w:t>
            </w:r>
            <w:r>
              <w:rPr>
                <w:sz w:val="20"/>
              </w:rPr>
              <w:t>ходьба</w:t>
            </w:r>
            <w:r>
              <w:rPr>
                <w:spacing w:val="-4"/>
                <w:sz w:val="20"/>
              </w:rPr>
              <w:t> </w:t>
            </w:r>
            <w:r>
              <w:rPr>
                <w:sz w:val="20"/>
              </w:rPr>
              <w:t>в</w:t>
            </w:r>
            <w:r>
              <w:rPr>
                <w:spacing w:val="-5"/>
                <w:sz w:val="20"/>
              </w:rPr>
              <w:t> </w:t>
            </w:r>
            <w:r>
              <w:rPr>
                <w:sz w:val="20"/>
              </w:rPr>
              <w:t>разных</w:t>
            </w:r>
            <w:r>
              <w:rPr>
                <w:spacing w:val="-4"/>
                <w:sz w:val="20"/>
              </w:rPr>
              <w:t> </w:t>
            </w:r>
            <w:r>
              <w:rPr>
                <w:spacing w:val="-2"/>
                <w:sz w:val="20"/>
              </w:rPr>
              <w:t>направлениях;</w:t>
            </w:r>
          </w:p>
          <w:p>
            <w:pPr>
              <w:pStyle w:val="TableParagraph"/>
              <w:spacing w:line="230" w:lineRule="atLeast"/>
              <w:rPr>
                <w:sz w:val="20"/>
              </w:rPr>
            </w:pPr>
            <w:r>
              <w:rPr>
                <w:sz w:val="20"/>
              </w:rPr>
              <w:t>-ходьба</w:t>
            </w:r>
            <w:r>
              <w:rPr>
                <w:spacing w:val="-13"/>
                <w:sz w:val="20"/>
              </w:rPr>
              <w:t> </w:t>
            </w:r>
            <w:r>
              <w:rPr>
                <w:sz w:val="20"/>
              </w:rPr>
              <w:t>с</w:t>
            </w:r>
            <w:r>
              <w:rPr>
                <w:spacing w:val="-12"/>
                <w:sz w:val="20"/>
              </w:rPr>
              <w:t> </w:t>
            </w:r>
            <w:r>
              <w:rPr>
                <w:sz w:val="20"/>
              </w:rPr>
              <w:t>выполнением</w:t>
            </w:r>
            <w:r>
              <w:rPr>
                <w:spacing w:val="-13"/>
                <w:sz w:val="20"/>
              </w:rPr>
              <w:t> </w:t>
            </w:r>
            <w:r>
              <w:rPr>
                <w:sz w:val="20"/>
              </w:rPr>
              <w:t>заданий (присесть,</w:t>
            </w:r>
            <w:r>
              <w:rPr>
                <w:spacing w:val="-7"/>
                <w:sz w:val="20"/>
              </w:rPr>
              <w:t> </w:t>
            </w:r>
            <w:r>
              <w:rPr>
                <w:sz w:val="20"/>
              </w:rPr>
              <w:t>встать,</w:t>
            </w:r>
            <w:r>
              <w:rPr>
                <w:spacing w:val="-6"/>
                <w:sz w:val="20"/>
              </w:rPr>
              <w:t> </w:t>
            </w:r>
            <w:r>
              <w:rPr>
                <w:sz w:val="20"/>
              </w:rPr>
              <w:t>идти</w:t>
            </w:r>
            <w:r>
              <w:rPr>
                <w:spacing w:val="-7"/>
                <w:sz w:val="20"/>
              </w:rPr>
              <w:t> </w:t>
            </w:r>
            <w:r>
              <w:rPr>
                <w:spacing w:val="-2"/>
                <w:sz w:val="20"/>
              </w:rPr>
              <w:t>дальше)</w:t>
            </w:r>
          </w:p>
        </w:tc>
        <w:tc>
          <w:tcPr>
            <w:tcW w:w="11379" w:type="dxa"/>
            <w:gridSpan w:val="3"/>
          </w:tcPr>
          <w:p>
            <w:pPr>
              <w:pStyle w:val="TableParagraph"/>
              <w:numPr>
                <w:ilvl w:val="0"/>
                <w:numId w:val="208"/>
              </w:numPr>
              <w:tabs>
                <w:tab w:pos="272" w:val="left" w:leader="none"/>
              </w:tabs>
              <w:spacing w:line="223" w:lineRule="exact" w:before="0" w:after="0"/>
              <w:ind w:left="272" w:right="0" w:hanging="114"/>
              <w:jc w:val="left"/>
              <w:rPr>
                <w:sz w:val="20"/>
              </w:rPr>
            </w:pPr>
            <w:r>
              <w:rPr>
                <w:sz w:val="20"/>
              </w:rPr>
              <w:t>ходьба</w:t>
            </w:r>
            <w:r>
              <w:rPr>
                <w:spacing w:val="-6"/>
                <w:sz w:val="20"/>
              </w:rPr>
              <w:t> </w:t>
            </w:r>
            <w:r>
              <w:rPr>
                <w:sz w:val="20"/>
              </w:rPr>
              <w:t>в</w:t>
            </w:r>
            <w:r>
              <w:rPr>
                <w:spacing w:val="-5"/>
                <w:sz w:val="20"/>
              </w:rPr>
              <w:t> </w:t>
            </w:r>
            <w:r>
              <w:rPr>
                <w:sz w:val="20"/>
              </w:rPr>
              <w:t>сторону,</w:t>
            </w:r>
            <w:r>
              <w:rPr>
                <w:spacing w:val="-3"/>
                <w:sz w:val="20"/>
              </w:rPr>
              <w:t> </w:t>
            </w:r>
            <w:r>
              <w:rPr>
                <w:sz w:val="20"/>
              </w:rPr>
              <w:t>назад,</w:t>
            </w:r>
            <w:r>
              <w:rPr>
                <w:spacing w:val="-5"/>
                <w:sz w:val="20"/>
              </w:rPr>
              <w:t> </w:t>
            </w:r>
            <w:r>
              <w:rPr>
                <w:sz w:val="20"/>
              </w:rPr>
              <w:t>на</w:t>
            </w:r>
            <w:r>
              <w:rPr>
                <w:spacing w:val="-5"/>
                <w:sz w:val="20"/>
              </w:rPr>
              <w:t> </w:t>
            </w:r>
            <w:r>
              <w:rPr>
                <w:spacing w:val="-2"/>
                <w:sz w:val="20"/>
              </w:rPr>
              <w:t>месте;</w:t>
            </w:r>
          </w:p>
          <w:p>
            <w:pPr>
              <w:pStyle w:val="TableParagraph"/>
              <w:numPr>
                <w:ilvl w:val="0"/>
                <w:numId w:val="208"/>
              </w:numPr>
              <w:tabs>
                <w:tab w:pos="222" w:val="left" w:leader="none"/>
              </w:tabs>
              <w:spacing w:line="240" w:lineRule="auto" w:before="0" w:after="0"/>
              <w:ind w:left="222" w:right="0" w:hanging="114"/>
              <w:jc w:val="left"/>
              <w:rPr>
                <w:sz w:val="20"/>
              </w:rPr>
            </w:pPr>
            <w:r>
              <w:rPr>
                <w:sz w:val="20"/>
              </w:rPr>
              <w:t>ходьба</w:t>
            </w:r>
            <w:r>
              <w:rPr>
                <w:spacing w:val="-7"/>
                <w:sz w:val="20"/>
              </w:rPr>
              <w:t> </w:t>
            </w:r>
            <w:r>
              <w:rPr>
                <w:sz w:val="20"/>
              </w:rPr>
              <w:t>с</w:t>
            </w:r>
            <w:r>
              <w:rPr>
                <w:spacing w:val="-6"/>
                <w:sz w:val="20"/>
              </w:rPr>
              <w:t> </w:t>
            </w:r>
            <w:r>
              <w:rPr>
                <w:sz w:val="20"/>
              </w:rPr>
              <w:t>разным</w:t>
            </w:r>
            <w:r>
              <w:rPr>
                <w:spacing w:val="-5"/>
                <w:sz w:val="20"/>
              </w:rPr>
              <w:t> </w:t>
            </w:r>
            <w:r>
              <w:rPr>
                <w:sz w:val="20"/>
              </w:rPr>
              <w:t>положением</w:t>
            </w:r>
            <w:r>
              <w:rPr>
                <w:spacing w:val="-4"/>
                <w:sz w:val="20"/>
              </w:rPr>
              <w:t> </w:t>
            </w:r>
            <w:r>
              <w:rPr>
                <w:sz w:val="20"/>
              </w:rPr>
              <w:t>рук</w:t>
            </w:r>
            <w:r>
              <w:rPr>
                <w:spacing w:val="-7"/>
                <w:sz w:val="20"/>
              </w:rPr>
              <w:t> </w:t>
            </w:r>
            <w:r>
              <w:rPr>
                <w:sz w:val="20"/>
              </w:rPr>
              <w:t>(на</w:t>
            </w:r>
            <w:r>
              <w:rPr>
                <w:spacing w:val="-6"/>
                <w:sz w:val="20"/>
              </w:rPr>
              <w:t> </w:t>
            </w:r>
            <w:r>
              <w:rPr>
                <w:sz w:val="20"/>
              </w:rPr>
              <w:t>поясе,</w:t>
            </w:r>
            <w:r>
              <w:rPr>
                <w:spacing w:val="-5"/>
                <w:sz w:val="20"/>
              </w:rPr>
              <w:t> </w:t>
            </w:r>
            <w:r>
              <w:rPr>
                <w:sz w:val="20"/>
              </w:rPr>
              <w:t>в</w:t>
            </w:r>
            <w:r>
              <w:rPr>
                <w:spacing w:val="-7"/>
                <w:sz w:val="20"/>
              </w:rPr>
              <w:t> </w:t>
            </w:r>
            <w:r>
              <w:rPr>
                <w:sz w:val="20"/>
              </w:rPr>
              <w:t>стороны</w:t>
            </w:r>
            <w:r>
              <w:rPr>
                <w:spacing w:val="-3"/>
                <w:sz w:val="20"/>
              </w:rPr>
              <w:t> </w:t>
            </w:r>
            <w:r>
              <w:rPr>
                <w:sz w:val="20"/>
              </w:rPr>
              <w:t>(плечи</w:t>
            </w:r>
            <w:r>
              <w:rPr>
                <w:spacing w:val="-7"/>
                <w:sz w:val="20"/>
              </w:rPr>
              <w:t> </w:t>
            </w:r>
            <w:r>
              <w:rPr>
                <w:sz w:val="20"/>
              </w:rPr>
              <w:t>развести),</w:t>
            </w:r>
            <w:r>
              <w:rPr>
                <w:spacing w:val="-5"/>
                <w:sz w:val="20"/>
              </w:rPr>
              <w:t> </w:t>
            </w:r>
            <w:r>
              <w:rPr>
                <w:sz w:val="20"/>
              </w:rPr>
              <w:t>за</w:t>
            </w:r>
            <w:r>
              <w:rPr>
                <w:spacing w:val="-6"/>
                <w:sz w:val="20"/>
              </w:rPr>
              <w:t> </w:t>
            </w:r>
            <w:r>
              <w:rPr>
                <w:spacing w:val="-2"/>
                <w:sz w:val="20"/>
              </w:rPr>
              <w:t>спиной).</w:t>
            </w:r>
          </w:p>
        </w:tc>
      </w:tr>
      <w:tr>
        <w:trPr>
          <w:trHeight w:val="230" w:hRule="atLeast"/>
        </w:trPr>
        <w:tc>
          <w:tcPr>
            <w:tcW w:w="3634" w:type="dxa"/>
          </w:tcPr>
          <w:p>
            <w:pPr>
              <w:pStyle w:val="TableParagraph"/>
              <w:spacing w:line="210" w:lineRule="exact"/>
              <w:rPr>
                <w:sz w:val="20"/>
              </w:rPr>
            </w:pPr>
            <w:r>
              <w:rPr>
                <w:sz w:val="20"/>
              </w:rPr>
              <w:t>-</w:t>
            </w:r>
            <w:r>
              <w:rPr>
                <w:spacing w:val="-8"/>
                <w:sz w:val="20"/>
              </w:rPr>
              <w:t> </w:t>
            </w:r>
            <w:r>
              <w:rPr>
                <w:sz w:val="20"/>
              </w:rPr>
              <w:t>ходьба</w:t>
            </w:r>
            <w:r>
              <w:rPr>
                <w:spacing w:val="-6"/>
                <w:sz w:val="20"/>
              </w:rPr>
              <w:t> </w:t>
            </w:r>
            <w:r>
              <w:rPr>
                <w:sz w:val="20"/>
              </w:rPr>
              <w:t>по</w:t>
            </w:r>
            <w:r>
              <w:rPr>
                <w:spacing w:val="-5"/>
                <w:sz w:val="20"/>
              </w:rPr>
              <w:t> </w:t>
            </w:r>
            <w:r>
              <w:rPr>
                <w:sz w:val="20"/>
              </w:rPr>
              <w:t>наклонной</w:t>
            </w:r>
            <w:r>
              <w:rPr>
                <w:spacing w:val="-4"/>
                <w:sz w:val="20"/>
              </w:rPr>
              <w:t> доске</w:t>
            </w:r>
          </w:p>
        </w:tc>
        <w:tc>
          <w:tcPr>
            <w:tcW w:w="11379" w:type="dxa"/>
            <w:gridSpan w:val="3"/>
          </w:tcPr>
          <w:p>
            <w:pPr>
              <w:pStyle w:val="TableParagraph"/>
              <w:spacing w:line="210" w:lineRule="exact"/>
              <w:ind w:left="108"/>
              <w:rPr>
                <w:sz w:val="20"/>
              </w:rPr>
            </w:pPr>
            <w:r>
              <w:rPr>
                <w:sz w:val="20"/>
              </w:rPr>
              <w:t>-</w:t>
            </w:r>
            <w:r>
              <w:rPr>
                <w:spacing w:val="-8"/>
                <w:sz w:val="20"/>
              </w:rPr>
              <w:t> </w:t>
            </w:r>
            <w:r>
              <w:rPr>
                <w:sz w:val="20"/>
              </w:rPr>
              <w:t>ходьба</w:t>
            </w:r>
            <w:r>
              <w:rPr>
                <w:spacing w:val="-7"/>
                <w:sz w:val="20"/>
              </w:rPr>
              <w:t> </w:t>
            </w:r>
            <w:r>
              <w:rPr>
                <w:sz w:val="20"/>
              </w:rPr>
              <w:t>по</w:t>
            </w:r>
            <w:r>
              <w:rPr>
                <w:spacing w:val="-6"/>
                <w:sz w:val="20"/>
              </w:rPr>
              <w:t> </w:t>
            </w:r>
            <w:r>
              <w:rPr>
                <w:sz w:val="20"/>
              </w:rPr>
              <w:t>наклонной</w:t>
            </w:r>
            <w:r>
              <w:rPr>
                <w:spacing w:val="-5"/>
                <w:sz w:val="20"/>
              </w:rPr>
              <w:t> </w:t>
            </w:r>
            <w:r>
              <w:rPr>
                <w:sz w:val="20"/>
              </w:rPr>
              <w:t>доске</w:t>
            </w:r>
            <w:r>
              <w:rPr>
                <w:spacing w:val="-4"/>
                <w:sz w:val="20"/>
              </w:rPr>
              <w:t> </w:t>
            </w:r>
            <w:r>
              <w:rPr>
                <w:sz w:val="20"/>
              </w:rPr>
              <w:t>с</w:t>
            </w:r>
            <w:r>
              <w:rPr>
                <w:spacing w:val="-6"/>
                <w:sz w:val="20"/>
              </w:rPr>
              <w:t> </w:t>
            </w:r>
            <w:r>
              <w:rPr>
                <w:sz w:val="20"/>
              </w:rPr>
              <w:t>выполнением</w:t>
            </w:r>
            <w:r>
              <w:rPr>
                <w:spacing w:val="-5"/>
                <w:sz w:val="20"/>
              </w:rPr>
              <w:t> </w:t>
            </w:r>
            <w:r>
              <w:rPr>
                <w:spacing w:val="-2"/>
                <w:sz w:val="20"/>
              </w:rPr>
              <w:t>заданий</w:t>
            </w:r>
          </w:p>
        </w:tc>
      </w:tr>
      <w:tr>
        <w:trPr>
          <w:trHeight w:val="460" w:hRule="atLeast"/>
        </w:trPr>
        <w:tc>
          <w:tcPr>
            <w:tcW w:w="3634" w:type="dxa"/>
          </w:tcPr>
          <w:p>
            <w:pPr>
              <w:pStyle w:val="TableParagraph"/>
              <w:spacing w:line="224" w:lineRule="exact"/>
              <w:rPr>
                <w:sz w:val="20"/>
              </w:rPr>
            </w:pPr>
            <w:r>
              <w:rPr>
                <w:sz w:val="20"/>
              </w:rPr>
              <w:t>-</w:t>
            </w:r>
            <w:r>
              <w:rPr>
                <w:spacing w:val="-6"/>
                <w:sz w:val="20"/>
              </w:rPr>
              <w:t> </w:t>
            </w:r>
            <w:r>
              <w:rPr>
                <w:sz w:val="20"/>
              </w:rPr>
              <w:t>ходьба</w:t>
            </w:r>
            <w:r>
              <w:rPr>
                <w:spacing w:val="-5"/>
                <w:sz w:val="20"/>
              </w:rPr>
              <w:t> </w:t>
            </w:r>
            <w:r>
              <w:rPr>
                <w:sz w:val="20"/>
              </w:rPr>
              <w:t>в</w:t>
            </w:r>
            <w:r>
              <w:rPr>
                <w:spacing w:val="-4"/>
                <w:sz w:val="20"/>
              </w:rPr>
              <w:t> </w:t>
            </w:r>
            <w:r>
              <w:rPr>
                <w:sz w:val="20"/>
              </w:rPr>
              <w:t>чередовании</w:t>
            </w:r>
            <w:r>
              <w:rPr>
                <w:spacing w:val="-5"/>
                <w:sz w:val="20"/>
              </w:rPr>
              <w:t> </w:t>
            </w:r>
            <w:r>
              <w:rPr>
                <w:sz w:val="20"/>
              </w:rPr>
              <w:t>с</w:t>
            </w:r>
            <w:r>
              <w:rPr>
                <w:spacing w:val="-4"/>
                <w:sz w:val="20"/>
              </w:rPr>
              <w:t> </w:t>
            </w:r>
            <w:r>
              <w:rPr>
                <w:spacing w:val="-2"/>
                <w:sz w:val="20"/>
              </w:rPr>
              <w:t>бегом;</w:t>
            </w:r>
          </w:p>
        </w:tc>
        <w:tc>
          <w:tcPr>
            <w:tcW w:w="11379" w:type="dxa"/>
            <w:gridSpan w:val="3"/>
          </w:tcPr>
          <w:p>
            <w:pPr>
              <w:pStyle w:val="TableParagraph"/>
              <w:numPr>
                <w:ilvl w:val="0"/>
                <w:numId w:val="209"/>
              </w:numPr>
              <w:tabs>
                <w:tab w:pos="222" w:val="left" w:leader="none"/>
              </w:tabs>
              <w:spacing w:line="224" w:lineRule="exact" w:before="0" w:after="0"/>
              <w:ind w:left="222" w:right="0" w:hanging="114"/>
              <w:jc w:val="left"/>
              <w:rPr>
                <w:sz w:val="20"/>
              </w:rPr>
            </w:pPr>
            <w:r>
              <w:rPr>
                <w:sz w:val="20"/>
              </w:rPr>
              <w:t>ходьба</w:t>
            </w:r>
            <w:r>
              <w:rPr>
                <w:spacing w:val="-6"/>
                <w:sz w:val="20"/>
              </w:rPr>
              <w:t> </w:t>
            </w:r>
            <w:r>
              <w:rPr>
                <w:sz w:val="20"/>
              </w:rPr>
              <w:t>в</w:t>
            </w:r>
            <w:r>
              <w:rPr>
                <w:spacing w:val="-5"/>
                <w:sz w:val="20"/>
              </w:rPr>
              <w:t> </w:t>
            </w:r>
            <w:r>
              <w:rPr>
                <w:sz w:val="20"/>
              </w:rPr>
              <w:t>чередовании</w:t>
            </w:r>
            <w:r>
              <w:rPr>
                <w:spacing w:val="-5"/>
                <w:sz w:val="20"/>
              </w:rPr>
              <w:t> </w:t>
            </w:r>
            <w:r>
              <w:rPr>
                <w:sz w:val="20"/>
              </w:rPr>
              <w:t>с</w:t>
            </w:r>
            <w:r>
              <w:rPr>
                <w:spacing w:val="-5"/>
                <w:sz w:val="20"/>
              </w:rPr>
              <w:t> </w:t>
            </w:r>
            <w:r>
              <w:rPr>
                <w:sz w:val="20"/>
              </w:rPr>
              <w:t>бегом,</w:t>
            </w:r>
            <w:r>
              <w:rPr>
                <w:spacing w:val="-1"/>
                <w:sz w:val="20"/>
              </w:rPr>
              <w:t> </w:t>
            </w:r>
            <w:r>
              <w:rPr>
                <w:spacing w:val="-2"/>
                <w:sz w:val="20"/>
              </w:rPr>
              <w:t>прыжками;</w:t>
            </w:r>
          </w:p>
          <w:p>
            <w:pPr>
              <w:pStyle w:val="TableParagraph"/>
              <w:numPr>
                <w:ilvl w:val="0"/>
                <w:numId w:val="209"/>
              </w:numPr>
              <w:tabs>
                <w:tab w:pos="222" w:val="left" w:leader="none"/>
              </w:tabs>
              <w:spacing w:line="217" w:lineRule="exact" w:before="0" w:after="0"/>
              <w:ind w:left="222" w:right="0" w:hanging="114"/>
              <w:jc w:val="left"/>
              <w:rPr>
                <w:sz w:val="20"/>
              </w:rPr>
            </w:pPr>
            <w:r>
              <w:rPr>
                <w:sz w:val="20"/>
              </w:rPr>
              <w:t>ходьба</w:t>
            </w:r>
            <w:r>
              <w:rPr>
                <w:spacing w:val="-8"/>
                <w:sz w:val="20"/>
              </w:rPr>
              <w:t> </w:t>
            </w:r>
            <w:r>
              <w:rPr>
                <w:sz w:val="20"/>
              </w:rPr>
              <w:t>приставным</w:t>
            </w:r>
            <w:r>
              <w:rPr>
                <w:spacing w:val="-6"/>
                <w:sz w:val="20"/>
              </w:rPr>
              <w:t> </w:t>
            </w:r>
            <w:r>
              <w:rPr>
                <w:sz w:val="20"/>
              </w:rPr>
              <w:t>шагом</w:t>
            </w:r>
            <w:r>
              <w:rPr>
                <w:spacing w:val="-6"/>
                <w:sz w:val="20"/>
              </w:rPr>
              <w:t> </w:t>
            </w:r>
            <w:r>
              <w:rPr>
                <w:sz w:val="20"/>
              </w:rPr>
              <w:t>вперед,</w:t>
            </w:r>
            <w:r>
              <w:rPr>
                <w:spacing w:val="-7"/>
                <w:sz w:val="20"/>
              </w:rPr>
              <w:t> </w:t>
            </w:r>
            <w:r>
              <w:rPr>
                <w:sz w:val="20"/>
              </w:rPr>
              <w:t>с</w:t>
            </w:r>
            <w:r>
              <w:rPr>
                <w:spacing w:val="-7"/>
                <w:sz w:val="20"/>
              </w:rPr>
              <w:t> </w:t>
            </w:r>
            <w:r>
              <w:rPr>
                <w:sz w:val="20"/>
              </w:rPr>
              <w:t>остановкой</w:t>
            </w:r>
            <w:r>
              <w:rPr>
                <w:spacing w:val="-8"/>
                <w:sz w:val="20"/>
              </w:rPr>
              <w:t> </w:t>
            </w:r>
            <w:r>
              <w:rPr>
                <w:sz w:val="20"/>
              </w:rPr>
              <w:t>по</w:t>
            </w:r>
            <w:r>
              <w:rPr>
                <w:spacing w:val="-6"/>
                <w:sz w:val="20"/>
              </w:rPr>
              <w:t> </w:t>
            </w:r>
            <w:r>
              <w:rPr>
                <w:spacing w:val="-2"/>
                <w:sz w:val="20"/>
              </w:rPr>
              <w:t>сигналу</w:t>
            </w:r>
          </w:p>
        </w:tc>
      </w:tr>
      <w:tr>
        <w:trPr>
          <w:trHeight w:val="230" w:hRule="atLeast"/>
        </w:trPr>
        <w:tc>
          <w:tcPr>
            <w:tcW w:w="15013" w:type="dxa"/>
            <w:gridSpan w:val="4"/>
          </w:tcPr>
          <w:p>
            <w:pPr>
              <w:pStyle w:val="TableParagraph"/>
              <w:spacing w:line="210" w:lineRule="exact"/>
              <w:ind w:left="158"/>
              <w:rPr>
                <w:b/>
                <w:sz w:val="20"/>
              </w:rPr>
            </w:pPr>
            <w:r>
              <w:rPr>
                <w:b/>
                <w:spacing w:val="-5"/>
                <w:sz w:val="20"/>
              </w:rPr>
              <w:t>Бег</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1149" w:hRule="atLeast"/>
        </w:trPr>
        <w:tc>
          <w:tcPr>
            <w:tcW w:w="3634" w:type="dxa"/>
          </w:tcPr>
          <w:p>
            <w:pPr>
              <w:pStyle w:val="TableParagraph"/>
              <w:ind w:right="489"/>
              <w:rPr>
                <w:sz w:val="20"/>
              </w:rPr>
            </w:pPr>
            <w:r>
              <w:rPr>
                <w:sz w:val="20"/>
              </w:rPr>
              <w:t>-бег группами и по одному за направляющим,</w:t>
            </w:r>
            <w:r>
              <w:rPr>
                <w:spacing w:val="-13"/>
                <w:sz w:val="20"/>
              </w:rPr>
              <w:t> </w:t>
            </w:r>
            <w:r>
              <w:rPr>
                <w:sz w:val="20"/>
              </w:rPr>
              <w:t>врассыпную,</w:t>
            </w:r>
            <w:r>
              <w:rPr>
                <w:spacing w:val="-12"/>
                <w:sz w:val="20"/>
              </w:rPr>
              <w:t> </w:t>
            </w:r>
            <w:r>
              <w:rPr>
                <w:sz w:val="20"/>
              </w:rPr>
              <w:t>со сменой темпа;</w:t>
            </w:r>
          </w:p>
          <w:p>
            <w:pPr>
              <w:pStyle w:val="TableParagraph"/>
              <w:numPr>
                <w:ilvl w:val="0"/>
                <w:numId w:val="210"/>
              </w:numPr>
              <w:tabs>
                <w:tab w:pos="221" w:val="left" w:leader="none"/>
              </w:tabs>
              <w:spacing w:line="229" w:lineRule="exact" w:before="0" w:after="0"/>
              <w:ind w:left="221" w:right="0" w:hanging="114"/>
              <w:jc w:val="left"/>
              <w:rPr>
                <w:sz w:val="20"/>
              </w:rPr>
            </w:pPr>
            <w:r>
              <w:rPr>
                <w:sz w:val="20"/>
              </w:rPr>
              <w:t>бег</w:t>
            </w:r>
            <w:r>
              <w:rPr>
                <w:spacing w:val="-3"/>
                <w:sz w:val="20"/>
              </w:rPr>
              <w:t> </w:t>
            </w:r>
            <w:r>
              <w:rPr>
                <w:sz w:val="20"/>
              </w:rPr>
              <w:t>по</w:t>
            </w:r>
            <w:r>
              <w:rPr>
                <w:spacing w:val="-3"/>
                <w:sz w:val="20"/>
              </w:rPr>
              <w:t> </w:t>
            </w:r>
            <w:r>
              <w:rPr>
                <w:sz w:val="20"/>
              </w:rPr>
              <w:t>кругу,</w:t>
            </w:r>
            <w:r>
              <w:rPr>
                <w:spacing w:val="-4"/>
                <w:sz w:val="20"/>
              </w:rPr>
              <w:t> </w:t>
            </w:r>
            <w:r>
              <w:rPr>
                <w:sz w:val="20"/>
              </w:rPr>
              <w:t>в</w:t>
            </w:r>
            <w:r>
              <w:rPr>
                <w:spacing w:val="-6"/>
                <w:sz w:val="20"/>
              </w:rPr>
              <w:t> </w:t>
            </w:r>
            <w:r>
              <w:rPr>
                <w:spacing w:val="-2"/>
                <w:sz w:val="20"/>
              </w:rPr>
              <w:t>парах;</w:t>
            </w:r>
          </w:p>
          <w:p>
            <w:pPr>
              <w:pStyle w:val="TableParagraph"/>
              <w:numPr>
                <w:ilvl w:val="0"/>
                <w:numId w:val="210"/>
              </w:numPr>
              <w:tabs>
                <w:tab w:pos="221" w:val="left" w:leader="none"/>
              </w:tabs>
              <w:spacing w:line="217" w:lineRule="exact" w:before="0" w:after="0"/>
              <w:ind w:left="221" w:right="0" w:hanging="114"/>
              <w:jc w:val="left"/>
              <w:rPr>
                <w:sz w:val="20"/>
              </w:rPr>
            </w:pPr>
            <w:r>
              <w:rPr>
                <w:sz w:val="20"/>
              </w:rPr>
              <w:t>бег</w:t>
            </w:r>
            <w:r>
              <w:rPr>
                <w:spacing w:val="-4"/>
                <w:sz w:val="20"/>
              </w:rPr>
              <w:t> </w:t>
            </w:r>
            <w:r>
              <w:rPr>
                <w:sz w:val="20"/>
              </w:rPr>
              <w:t>по</w:t>
            </w:r>
            <w:r>
              <w:rPr>
                <w:spacing w:val="-4"/>
                <w:sz w:val="20"/>
              </w:rPr>
              <w:t> </w:t>
            </w:r>
            <w:r>
              <w:rPr>
                <w:sz w:val="20"/>
              </w:rPr>
              <w:t>кругу,</w:t>
            </w:r>
            <w:r>
              <w:rPr>
                <w:spacing w:val="-5"/>
                <w:sz w:val="20"/>
              </w:rPr>
              <w:t> </w:t>
            </w:r>
            <w:r>
              <w:rPr>
                <w:sz w:val="20"/>
              </w:rPr>
              <w:t>держась</w:t>
            </w:r>
            <w:r>
              <w:rPr>
                <w:spacing w:val="-5"/>
                <w:sz w:val="20"/>
              </w:rPr>
              <w:t> </w:t>
            </w:r>
            <w:r>
              <w:rPr>
                <w:sz w:val="20"/>
              </w:rPr>
              <w:t>за</w:t>
            </w:r>
            <w:r>
              <w:rPr>
                <w:spacing w:val="-5"/>
                <w:sz w:val="20"/>
              </w:rPr>
              <w:t> </w:t>
            </w:r>
            <w:r>
              <w:rPr>
                <w:spacing w:val="-4"/>
                <w:sz w:val="20"/>
              </w:rPr>
              <w:t>руки</w:t>
            </w:r>
          </w:p>
        </w:tc>
        <w:tc>
          <w:tcPr>
            <w:tcW w:w="3851" w:type="dxa"/>
          </w:tcPr>
          <w:p>
            <w:pPr>
              <w:pStyle w:val="TableParagraph"/>
              <w:numPr>
                <w:ilvl w:val="0"/>
                <w:numId w:val="211"/>
              </w:numPr>
              <w:tabs>
                <w:tab w:pos="222" w:val="left" w:leader="none"/>
              </w:tabs>
              <w:spacing w:line="240" w:lineRule="auto" w:before="0" w:after="0"/>
              <w:ind w:left="108" w:right="792" w:firstLine="0"/>
              <w:jc w:val="left"/>
              <w:rPr>
                <w:sz w:val="20"/>
              </w:rPr>
            </w:pPr>
            <w:r>
              <w:rPr>
                <w:sz w:val="20"/>
              </w:rPr>
              <w:t>бег</w:t>
            </w:r>
            <w:r>
              <w:rPr>
                <w:spacing w:val="-9"/>
                <w:sz w:val="20"/>
              </w:rPr>
              <w:t> </w:t>
            </w:r>
            <w:r>
              <w:rPr>
                <w:sz w:val="20"/>
              </w:rPr>
              <w:t>в</w:t>
            </w:r>
            <w:r>
              <w:rPr>
                <w:spacing w:val="-7"/>
                <w:sz w:val="20"/>
              </w:rPr>
              <w:t> </w:t>
            </w:r>
            <w:r>
              <w:rPr>
                <w:sz w:val="20"/>
              </w:rPr>
              <w:t>колонне</w:t>
            </w:r>
            <w:r>
              <w:rPr>
                <w:spacing w:val="-9"/>
                <w:sz w:val="20"/>
              </w:rPr>
              <w:t> </w:t>
            </w:r>
            <w:r>
              <w:rPr>
                <w:sz w:val="20"/>
              </w:rPr>
              <w:t>по</w:t>
            </w:r>
            <w:r>
              <w:rPr>
                <w:spacing w:val="-8"/>
                <w:sz w:val="20"/>
              </w:rPr>
              <w:t> </w:t>
            </w:r>
            <w:r>
              <w:rPr>
                <w:sz w:val="20"/>
              </w:rPr>
              <w:t>одному,</w:t>
            </w:r>
            <w:r>
              <w:rPr>
                <w:spacing w:val="-7"/>
                <w:sz w:val="20"/>
              </w:rPr>
              <w:t> </w:t>
            </w:r>
            <w:r>
              <w:rPr>
                <w:sz w:val="20"/>
              </w:rPr>
              <w:t>высоко поднимая колени;</w:t>
            </w:r>
          </w:p>
          <w:p>
            <w:pPr>
              <w:pStyle w:val="TableParagraph"/>
              <w:numPr>
                <w:ilvl w:val="0"/>
                <w:numId w:val="211"/>
              </w:numPr>
              <w:tabs>
                <w:tab w:pos="222" w:val="left" w:leader="none"/>
              </w:tabs>
              <w:spacing w:line="229" w:lineRule="exact" w:before="0" w:after="0"/>
              <w:ind w:left="222" w:right="0" w:hanging="114"/>
              <w:jc w:val="left"/>
              <w:rPr>
                <w:sz w:val="20"/>
              </w:rPr>
            </w:pPr>
            <w:r>
              <w:rPr>
                <w:sz w:val="20"/>
              </w:rPr>
              <w:t>бег</w:t>
            </w:r>
            <w:r>
              <w:rPr>
                <w:spacing w:val="-3"/>
                <w:sz w:val="20"/>
              </w:rPr>
              <w:t> </w:t>
            </w:r>
            <w:r>
              <w:rPr>
                <w:sz w:val="20"/>
              </w:rPr>
              <w:t>на</w:t>
            </w:r>
            <w:r>
              <w:rPr>
                <w:spacing w:val="-4"/>
                <w:sz w:val="20"/>
              </w:rPr>
              <w:t> </w:t>
            </w:r>
            <w:r>
              <w:rPr>
                <w:spacing w:val="-2"/>
                <w:sz w:val="20"/>
              </w:rPr>
              <w:t>месте;</w:t>
            </w:r>
          </w:p>
          <w:p>
            <w:pPr>
              <w:pStyle w:val="TableParagraph"/>
              <w:numPr>
                <w:ilvl w:val="0"/>
                <w:numId w:val="211"/>
              </w:numPr>
              <w:tabs>
                <w:tab w:pos="222" w:val="left" w:leader="none"/>
              </w:tabs>
              <w:spacing w:line="229" w:lineRule="exact" w:before="0" w:after="0"/>
              <w:ind w:left="222" w:right="0" w:hanging="114"/>
              <w:jc w:val="left"/>
              <w:rPr>
                <w:sz w:val="20"/>
              </w:rPr>
            </w:pPr>
            <w:r>
              <w:rPr>
                <w:sz w:val="20"/>
              </w:rPr>
              <w:t>бег</w:t>
            </w:r>
            <w:r>
              <w:rPr>
                <w:spacing w:val="-4"/>
                <w:sz w:val="20"/>
              </w:rPr>
              <w:t> </w:t>
            </w:r>
            <w:r>
              <w:rPr>
                <w:sz w:val="20"/>
              </w:rPr>
              <w:t>в</w:t>
            </w:r>
            <w:r>
              <w:rPr>
                <w:spacing w:val="-1"/>
                <w:sz w:val="20"/>
              </w:rPr>
              <w:t> </w:t>
            </w:r>
            <w:r>
              <w:rPr>
                <w:spacing w:val="-2"/>
                <w:sz w:val="20"/>
              </w:rPr>
              <w:t>парах;</w:t>
            </w:r>
          </w:p>
          <w:p>
            <w:pPr>
              <w:pStyle w:val="TableParagraph"/>
              <w:numPr>
                <w:ilvl w:val="0"/>
                <w:numId w:val="211"/>
              </w:numPr>
              <w:tabs>
                <w:tab w:pos="222" w:val="left" w:leader="none"/>
              </w:tabs>
              <w:spacing w:line="217" w:lineRule="exact" w:before="0" w:after="0"/>
              <w:ind w:left="222" w:right="0" w:hanging="114"/>
              <w:jc w:val="left"/>
              <w:rPr>
                <w:sz w:val="20"/>
              </w:rPr>
            </w:pPr>
            <w:r>
              <w:rPr>
                <w:sz w:val="20"/>
              </w:rPr>
              <w:t>бег</w:t>
            </w:r>
            <w:r>
              <w:rPr>
                <w:spacing w:val="-4"/>
                <w:sz w:val="20"/>
              </w:rPr>
              <w:t> </w:t>
            </w:r>
            <w:r>
              <w:rPr>
                <w:sz w:val="20"/>
              </w:rPr>
              <w:t>по</w:t>
            </w:r>
            <w:r>
              <w:rPr>
                <w:spacing w:val="-4"/>
                <w:sz w:val="20"/>
              </w:rPr>
              <w:t> </w:t>
            </w:r>
            <w:r>
              <w:rPr>
                <w:sz w:val="20"/>
              </w:rPr>
              <w:t>кругу,</w:t>
            </w:r>
            <w:r>
              <w:rPr>
                <w:spacing w:val="-5"/>
                <w:sz w:val="20"/>
              </w:rPr>
              <w:t> </w:t>
            </w:r>
            <w:r>
              <w:rPr>
                <w:sz w:val="20"/>
              </w:rPr>
              <w:t>держась</w:t>
            </w:r>
            <w:r>
              <w:rPr>
                <w:spacing w:val="-5"/>
                <w:sz w:val="20"/>
              </w:rPr>
              <w:t> </w:t>
            </w:r>
            <w:r>
              <w:rPr>
                <w:sz w:val="20"/>
              </w:rPr>
              <w:t>за</w:t>
            </w:r>
            <w:r>
              <w:rPr>
                <w:spacing w:val="-5"/>
                <w:sz w:val="20"/>
              </w:rPr>
              <w:t> </w:t>
            </w:r>
            <w:r>
              <w:rPr>
                <w:spacing w:val="-4"/>
                <w:sz w:val="20"/>
              </w:rPr>
              <w:t>руки;</w:t>
            </w:r>
          </w:p>
        </w:tc>
        <w:tc>
          <w:tcPr>
            <w:tcW w:w="3740" w:type="dxa"/>
          </w:tcPr>
          <w:p>
            <w:pPr>
              <w:pStyle w:val="TableParagraph"/>
              <w:ind w:right="136"/>
              <w:rPr>
                <w:sz w:val="20"/>
              </w:rPr>
            </w:pPr>
            <w:r>
              <w:rPr>
                <w:sz w:val="20"/>
              </w:rPr>
              <w:t>-бег</w:t>
            </w:r>
            <w:r>
              <w:rPr>
                <w:spacing w:val="-5"/>
                <w:sz w:val="20"/>
              </w:rPr>
              <w:t> </w:t>
            </w:r>
            <w:r>
              <w:rPr>
                <w:sz w:val="20"/>
              </w:rPr>
              <w:t>в</w:t>
            </w:r>
            <w:r>
              <w:rPr>
                <w:spacing w:val="-8"/>
                <w:sz w:val="20"/>
              </w:rPr>
              <w:t> </w:t>
            </w:r>
            <w:r>
              <w:rPr>
                <w:sz w:val="20"/>
              </w:rPr>
              <w:t>колонне</w:t>
            </w:r>
            <w:r>
              <w:rPr>
                <w:spacing w:val="-7"/>
                <w:sz w:val="20"/>
              </w:rPr>
              <w:t> </w:t>
            </w:r>
            <w:r>
              <w:rPr>
                <w:sz w:val="20"/>
              </w:rPr>
              <w:t>по</w:t>
            </w:r>
            <w:r>
              <w:rPr>
                <w:spacing w:val="-6"/>
                <w:sz w:val="20"/>
              </w:rPr>
              <w:t> </w:t>
            </w:r>
            <w:r>
              <w:rPr>
                <w:sz w:val="20"/>
              </w:rPr>
              <w:t>одному</w:t>
            </w:r>
            <w:r>
              <w:rPr>
                <w:spacing w:val="-8"/>
                <w:sz w:val="20"/>
              </w:rPr>
              <w:t> </w:t>
            </w:r>
            <w:r>
              <w:rPr>
                <w:sz w:val="20"/>
              </w:rPr>
              <w:t>"змейкой",</w:t>
            </w:r>
            <w:r>
              <w:rPr>
                <w:spacing w:val="-7"/>
                <w:sz w:val="20"/>
              </w:rPr>
              <w:t> </w:t>
            </w:r>
            <w:r>
              <w:rPr>
                <w:sz w:val="20"/>
              </w:rPr>
              <w:t>бег с пролезанием в обруч;</w:t>
            </w:r>
          </w:p>
          <w:p>
            <w:pPr>
              <w:pStyle w:val="TableParagraph"/>
              <w:numPr>
                <w:ilvl w:val="0"/>
                <w:numId w:val="212"/>
              </w:numPr>
              <w:tabs>
                <w:tab w:pos="221" w:val="left" w:leader="none"/>
              </w:tabs>
              <w:spacing w:line="229" w:lineRule="exact" w:before="0" w:after="0"/>
              <w:ind w:left="221" w:right="0" w:hanging="114"/>
              <w:jc w:val="left"/>
              <w:rPr>
                <w:sz w:val="20"/>
              </w:rPr>
            </w:pPr>
            <w:r>
              <w:rPr>
                <w:sz w:val="20"/>
              </w:rPr>
              <w:t>бег,</w:t>
            </w:r>
            <w:r>
              <w:rPr>
                <w:spacing w:val="-7"/>
                <w:sz w:val="20"/>
              </w:rPr>
              <w:t> </w:t>
            </w:r>
            <w:r>
              <w:rPr>
                <w:sz w:val="20"/>
              </w:rPr>
              <w:t>высоко</w:t>
            </w:r>
            <w:r>
              <w:rPr>
                <w:spacing w:val="-5"/>
                <w:sz w:val="20"/>
              </w:rPr>
              <w:t> </w:t>
            </w:r>
            <w:r>
              <w:rPr>
                <w:sz w:val="20"/>
              </w:rPr>
              <w:t>поднимая</w:t>
            </w:r>
            <w:r>
              <w:rPr>
                <w:spacing w:val="-7"/>
                <w:sz w:val="20"/>
              </w:rPr>
              <w:t> </w:t>
            </w:r>
            <w:r>
              <w:rPr>
                <w:spacing w:val="-2"/>
                <w:sz w:val="20"/>
              </w:rPr>
              <w:t>колени;</w:t>
            </w:r>
          </w:p>
          <w:p>
            <w:pPr>
              <w:pStyle w:val="TableParagraph"/>
              <w:numPr>
                <w:ilvl w:val="0"/>
                <w:numId w:val="212"/>
              </w:numPr>
              <w:tabs>
                <w:tab w:pos="221" w:val="left" w:leader="none"/>
              </w:tabs>
              <w:spacing w:line="229" w:lineRule="exact" w:before="0" w:after="0"/>
              <w:ind w:left="221" w:right="0" w:hanging="114"/>
              <w:jc w:val="left"/>
              <w:rPr>
                <w:sz w:val="20"/>
              </w:rPr>
            </w:pPr>
            <w:r>
              <w:rPr>
                <w:sz w:val="20"/>
              </w:rPr>
              <w:t>бег</w:t>
            </w:r>
            <w:r>
              <w:rPr>
                <w:spacing w:val="-6"/>
                <w:sz w:val="20"/>
              </w:rPr>
              <w:t> </w:t>
            </w:r>
            <w:r>
              <w:rPr>
                <w:sz w:val="20"/>
              </w:rPr>
              <w:t>группами,</w:t>
            </w:r>
            <w:r>
              <w:rPr>
                <w:spacing w:val="39"/>
                <w:sz w:val="20"/>
              </w:rPr>
              <w:t> </w:t>
            </w:r>
            <w:r>
              <w:rPr>
                <w:sz w:val="20"/>
              </w:rPr>
              <w:t>оббегая</w:t>
            </w:r>
            <w:r>
              <w:rPr>
                <w:spacing w:val="-5"/>
                <w:sz w:val="20"/>
              </w:rPr>
              <w:t> </w:t>
            </w:r>
            <w:r>
              <w:rPr>
                <w:spacing w:val="-2"/>
                <w:sz w:val="20"/>
              </w:rPr>
              <w:t>предметы;</w:t>
            </w:r>
          </w:p>
        </w:tc>
        <w:tc>
          <w:tcPr>
            <w:tcW w:w="3788" w:type="dxa"/>
          </w:tcPr>
          <w:p>
            <w:pPr>
              <w:pStyle w:val="TableParagraph"/>
              <w:rPr>
                <w:sz w:val="20"/>
              </w:rPr>
            </w:pPr>
            <w:r>
              <w:rPr>
                <w:sz w:val="20"/>
              </w:rPr>
              <w:t>бег</w:t>
            </w:r>
            <w:r>
              <w:rPr>
                <w:spacing w:val="-10"/>
                <w:sz w:val="20"/>
              </w:rPr>
              <w:t> </w:t>
            </w:r>
            <w:r>
              <w:rPr>
                <w:sz w:val="20"/>
              </w:rPr>
              <w:t>в</w:t>
            </w:r>
            <w:r>
              <w:rPr>
                <w:spacing w:val="-10"/>
                <w:sz w:val="20"/>
              </w:rPr>
              <w:t> </w:t>
            </w:r>
            <w:r>
              <w:rPr>
                <w:sz w:val="20"/>
              </w:rPr>
              <w:t>колонне</w:t>
            </w:r>
            <w:r>
              <w:rPr>
                <w:spacing w:val="-7"/>
                <w:sz w:val="20"/>
              </w:rPr>
              <w:t> </w:t>
            </w:r>
            <w:r>
              <w:rPr>
                <w:sz w:val="20"/>
              </w:rPr>
              <w:t>по</w:t>
            </w:r>
            <w:r>
              <w:rPr>
                <w:spacing w:val="-8"/>
                <w:sz w:val="20"/>
              </w:rPr>
              <w:t> </w:t>
            </w:r>
            <w:r>
              <w:rPr>
                <w:sz w:val="20"/>
              </w:rPr>
              <w:t>одному,</w:t>
            </w:r>
            <w:r>
              <w:rPr>
                <w:spacing w:val="-9"/>
                <w:sz w:val="20"/>
              </w:rPr>
              <w:t> </w:t>
            </w:r>
            <w:r>
              <w:rPr>
                <w:sz w:val="20"/>
              </w:rPr>
              <w:t>врассыпную, парами, тройками, четверками</w:t>
            </w:r>
          </w:p>
        </w:tc>
      </w:tr>
      <w:tr>
        <w:trPr>
          <w:trHeight w:val="460" w:hRule="atLeast"/>
        </w:trPr>
        <w:tc>
          <w:tcPr>
            <w:tcW w:w="3634" w:type="dxa"/>
          </w:tcPr>
          <w:p>
            <w:pPr>
              <w:pStyle w:val="TableParagraph"/>
              <w:spacing w:line="223" w:lineRule="exact"/>
              <w:rPr>
                <w:sz w:val="20"/>
              </w:rPr>
            </w:pPr>
            <w:r>
              <w:rPr>
                <w:sz w:val="20"/>
              </w:rPr>
              <w:t>-</w:t>
            </w:r>
            <w:r>
              <w:rPr>
                <w:spacing w:val="-7"/>
                <w:sz w:val="20"/>
              </w:rPr>
              <w:t> </w:t>
            </w:r>
            <w:r>
              <w:rPr>
                <w:sz w:val="20"/>
              </w:rPr>
              <w:t>бег,</w:t>
            </w:r>
            <w:r>
              <w:rPr>
                <w:spacing w:val="-4"/>
                <w:sz w:val="20"/>
              </w:rPr>
              <w:t> </w:t>
            </w:r>
            <w:r>
              <w:rPr>
                <w:sz w:val="20"/>
              </w:rPr>
              <w:t>оббегая</w:t>
            </w:r>
            <w:r>
              <w:rPr>
                <w:spacing w:val="-5"/>
                <w:sz w:val="20"/>
              </w:rPr>
              <w:t> </w:t>
            </w:r>
            <w:r>
              <w:rPr>
                <w:sz w:val="20"/>
              </w:rPr>
              <w:t>предметы,</w:t>
            </w:r>
            <w:r>
              <w:rPr>
                <w:spacing w:val="-4"/>
                <w:sz w:val="20"/>
              </w:rPr>
              <w:t> </w:t>
            </w:r>
            <w:r>
              <w:rPr>
                <w:sz w:val="20"/>
              </w:rPr>
              <w:t>между</w:t>
            </w:r>
            <w:r>
              <w:rPr>
                <w:spacing w:val="-5"/>
                <w:sz w:val="20"/>
              </w:rPr>
              <w:t> </w:t>
            </w:r>
            <w:r>
              <w:rPr>
                <w:spacing w:val="-4"/>
                <w:sz w:val="20"/>
              </w:rPr>
              <w:t>двух</w:t>
            </w:r>
          </w:p>
          <w:p>
            <w:pPr>
              <w:pStyle w:val="TableParagraph"/>
              <w:spacing w:line="217" w:lineRule="exact"/>
              <w:rPr>
                <w:sz w:val="20"/>
              </w:rPr>
            </w:pPr>
            <w:r>
              <w:rPr>
                <w:sz w:val="20"/>
              </w:rPr>
              <w:t>или</w:t>
            </w:r>
            <w:r>
              <w:rPr>
                <w:spacing w:val="-6"/>
                <w:sz w:val="20"/>
              </w:rPr>
              <w:t> </w:t>
            </w:r>
            <w:r>
              <w:rPr>
                <w:sz w:val="20"/>
              </w:rPr>
              <w:t>вдоль</w:t>
            </w:r>
            <w:r>
              <w:rPr>
                <w:spacing w:val="-5"/>
                <w:sz w:val="20"/>
              </w:rPr>
              <w:t> </w:t>
            </w:r>
            <w:r>
              <w:rPr>
                <w:sz w:val="20"/>
              </w:rPr>
              <w:t>одной</w:t>
            </w:r>
            <w:r>
              <w:rPr>
                <w:spacing w:val="-4"/>
                <w:sz w:val="20"/>
              </w:rPr>
              <w:t> </w:t>
            </w:r>
            <w:r>
              <w:rPr>
                <w:spacing w:val="-2"/>
                <w:sz w:val="20"/>
              </w:rPr>
              <w:t>линии;</w:t>
            </w:r>
          </w:p>
        </w:tc>
        <w:tc>
          <w:tcPr>
            <w:tcW w:w="3851" w:type="dxa"/>
          </w:tcPr>
          <w:p>
            <w:pPr>
              <w:pStyle w:val="TableParagraph"/>
              <w:spacing w:line="223" w:lineRule="exact"/>
              <w:ind w:left="108"/>
              <w:rPr>
                <w:sz w:val="20"/>
              </w:rPr>
            </w:pPr>
            <w:r>
              <w:rPr>
                <w:sz w:val="20"/>
              </w:rPr>
              <w:t>-</w:t>
            </w:r>
            <w:r>
              <w:rPr>
                <w:spacing w:val="-6"/>
                <w:sz w:val="20"/>
              </w:rPr>
              <w:t> </w:t>
            </w:r>
            <w:r>
              <w:rPr>
                <w:sz w:val="20"/>
              </w:rPr>
              <w:t>бег,</w:t>
            </w:r>
            <w:r>
              <w:rPr>
                <w:spacing w:val="-3"/>
                <w:sz w:val="20"/>
              </w:rPr>
              <w:t> </w:t>
            </w:r>
            <w:r>
              <w:rPr>
                <w:sz w:val="20"/>
              </w:rPr>
              <w:t>оббегая</w:t>
            </w:r>
            <w:r>
              <w:rPr>
                <w:spacing w:val="-4"/>
                <w:sz w:val="20"/>
              </w:rPr>
              <w:t> </w:t>
            </w:r>
            <w:r>
              <w:rPr>
                <w:spacing w:val="-2"/>
                <w:sz w:val="20"/>
              </w:rPr>
              <w:t>предметы</w:t>
            </w:r>
          </w:p>
        </w:tc>
        <w:tc>
          <w:tcPr>
            <w:tcW w:w="3740" w:type="dxa"/>
          </w:tcPr>
          <w:p>
            <w:pPr>
              <w:pStyle w:val="TableParagraph"/>
              <w:spacing w:line="223" w:lineRule="exact"/>
              <w:rPr>
                <w:sz w:val="20"/>
              </w:rPr>
            </w:pPr>
            <w:r>
              <w:rPr>
                <w:sz w:val="20"/>
              </w:rPr>
              <w:t>-бег</w:t>
            </w:r>
            <w:r>
              <w:rPr>
                <w:spacing w:val="-7"/>
                <w:sz w:val="20"/>
              </w:rPr>
              <w:t> </w:t>
            </w:r>
            <w:r>
              <w:rPr>
                <w:sz w:val="20"/>
              </w:rPr>
              <w:t>между</w:t>
            </w:r>
            <w:r>
              <w:rPr>
                <w:spacing w:val="-8"/>
                <w:sz w:val="20"/>
              </w:rPr>
              <w:t> </w:t>
            </w:r>
            <w:r>
              <w:rPr>
                <w:spacing w:val="-2"/>
                <w:sz w:val="20"/>
              </w:rPr>
              <w:t>расставленными</w:t>
            </w:r>
          </w:p>
          <w:p>
            <w:pPr>
              <w:pStyle w:val="TableParagraph"/>
              <w:spacing w:line="217" w:lineRule="exact"/>
              <w:rPr>
                <w:sz w:val="20"/>
              </w:rPr>
            </w:pPr>
            <w:r>
              <w:rPr>
                <w:spacing w:val="-2"/>
                <w:sz w:val="20"/>
              </w:rPr>
              <w:t>предметами;</w:t>
            </w:r>
          </w:p>
        </w:tc>
        <w:tc>
          <w:tcPr>
            <w:tcW w:w="3788" w:type="dxa"/>
          </w:tcPr>
          <w:p>
            <w:pPr>
              <w:pStyle w:val="TableParagraph"/>
              <w:spacing w:line="223" w:lineRule="exact"/>
              <w:rPr>
                <w:i/>
                <w:sz w:val="20"/>
              </w:rPr>
            </w:pPr>
            <w:r>
              <w:rPr>
                <w:i/>
                <w:sz w:val="20"/>
              </w:rPr>
              <w:t>-бег,</w:t>
            </w:r>
            <w:r>
              <w:rPr>
                <w:i/>
                <w:spacing w:val="-4"/>
                <w:sz w:val="20"/>
              </w:rPr>
              <w:t> </w:t>
            </w:r>
            <w:r>
              <w:rPr>
                <w:i/>
                <w:sz w:val="20"/>
              </w:rPr>
              <w:t>перешагивая</w:t>
            </w:r>
            <w:r>
              <w:rPr>
                <w:i/>
                <w:spacing w:val="-6"/>
                <w:sz w:val="20"/>
              </w:rPr>
              <w:t> </w:t>
            </w:r>
            <w:r>
              <w:rPr>
                <w:i/>
                <w:sz w:val="20"/>
              </w:rPr>
              <w:t>рейки</w:t>
            </w:r>
            <w:r>
              <w:rPr>
                <w:i/>
                <w:spacing w:val="-3"/>
                <w:sz w:val="20"/>
              </w:rPr>
              <w:t> </w:t>
            </w:r>
            <w:r>
              <w:rPr>
                <w:i/>
                <w:sz w:val="20"/>
              </w:rPr>
              <w:t>и</w:t>
            </w:r>
            <w:r>
              <w:rPr>
                <w:i/>
                <w:spacing w:val="-3"/>
                <w:sz w:val="20"/>
              </w:rPr>
              <w:t> </w:t>
            </w:r>
            <w:r>
              <w:rPr>
                <w:i/>
                <w:spacing w:val="-2"/>
                <w:sz w:val="20"/>
              </w:rPr>
              <w:t>другие</w:t>
            </w:r>
          </w:p>
          <w:p>
            <w:pPr>
              <w:pStyle w:val="TableParagraph"/>
              <w:spacing w:line="217" w:lineRule="exact"/>
              <w:rPr>
                <w:i/>
                <w:sz w:val="20"/>
              </w:rPr>
            </w:pPr>
            <w:r>
              <w:rPr>
                <w:i/>
                <w:sz w:val="20"/>
              </w:rPr>
              <w:t>невысокие</w:t>
            </w:r>
            <w:r>
              <w:rPr>
                <w:i/>
                <w:spacing w:val="-8"/>
                <w:sz w:val="20"/>
              </w:rPr>
              <w:t> </w:t>
            </w:r>
            <w:r>
              <w:rPr>
                <w:i/>
                <w:spacing w:val="-2"/>
                <w:sz w:val="20"/>
              </w:rPr>
              <w:t>препятствия**</w:t>
            </w:r>
          </w:p>
        </w:tc>
      </w:tr>
      <w:tr>
        <w:trPr>
          <w:trHeight w:val="1610" w:hRule="atLeast"/>
        </w:trPr>
        <w:tc>
          <w:tcPr>
            <w:tcW w:w="3634" w:type="dxa"/>
          </w:tcPr>
          <w:p>
            <w:pPr>
              <w:pStyle w:val="TableParagraph"/>
              <w:numPr>
                <w:ilvl w:val="0"/>
                <w:numId w:val="213"/>
              </w:numPr>
              <w:tabs>
                <w:tab w:pos="158" w:val="left" w:leader="none"/>
                <w:tab w:pos="221" w:val="left" w:leader="none"/>
              </w:tabs>
              <w:spacing w:line="240" w:lineRule="auto" w:before="0" w:after="0"/>
              <w:ind w:left="158" w:right="1040" w:hanging="51"/>
              <w:jc w:val="left"/>
              <w:rPr>
                <w:sz w:val="20"/>
              </w:rPr>
            </w:pPr>
            <w:r>
              <w:rPr>
                <w:sz w:val="20"/>
              </w:rPr>
              <w:t>бег</w:t>
            </w:r>
            <w:r>
              <w:rPr>
                <w:spacing w:val="-13"/>
                <w:sz w:val="20"/>
              </w:rPr>
              <w:t> </w:t>
            </w:r>
            <w:r>
              <w:rPr>
                <w:sz w:val="20"/>
              </w:rPr>
              <w:t>со</w:t>
            </w:r>
            <w:r>
              <w:rPr>
                <w:spacing w:val="-12"/>
                <w:sz w:val="20"/>
              </w:rPr>
              <w:t> </w:t>
            </w:r>
            <w:r>
              <w:rPr>
                <w:sz w:val="20"/>
              </w:rPr>
              <w:t>сменой</w:t>
            </w:r>
            <w:r>
              <w:rPr>
                <w:spacing w:val="-13"/>
                <w:sz w:val="20"/>
              </w:rPr>
              <w:t> </w:t>
            </w:r>
            <w:r>
              <w:rPr>
                <w:sz w:val="20"/>
              </w:rPr>
              <w:t>направления, с остановками;</w:t>
            </w:r>
          </w:p>
          <w:p>
            <w:pPr>
              <w:pStyle w:val="TableParagraph"/>
              <w:spacing w:line="229" w:lineRule="exact"/>
              <w:rPr>
                <w:sz w:val="20"/>
              </w:rPr>
            </w:pPr>
            <w:r>
              <w:rPr>
                <w:sz w:val="20"/>
              </w:rPr>
              <w:t>-бег</w:t>
            </w:r>
            <w:r>
              <w:rPr>
                <w:spacing w:val="-7"/>
                <w:sz w:val="20"/>
              </w:rPr>
              <w:t> </w:t>
            </w:r>
            <w:r>
              <w:rPr>
                <w:sz w:val="20"/>
              </w:rPr>
              <w:t>мелким</w:t>
            </w:r>
            <w:r>
              <w:rPr>
                <w:spacing w:val="-5"/>
                <w:sz w:val="20"/>
              </w:rPr>
              <w:t> </w:t>
            </w:r>
            <w:r>
              <w:rPr>
                <w:spacing w:val="-2"/>
                <w:sz w:val="20"/>
              </w:rPr>
              <w:t>шагом;</w:t>
            </w:r>
          </w:p>
          <w:p>
            <w:pPr>
              <w:pStyle w:val="TableParagraph"/>
              <w:spacing w:line="229" w:lineRule="exact"/>
              <w:rPr>
                <w:sz w:val="20"/>
              </w:rPr>
            </w:pPr>
            <w:r>
              <w:rPr>
                <w:sz w:val="20"/>
              </w:rPr>
              <w:t>-бег</w:t>
            </w:r>
            <w:r>
              <w:rPr>
                <w:spacing w:val="-4"/>
                <w:sz w:val="20"/>
              </w:rPr>
              <w:t> </w:t>
            </w:r>
            <w:r>
              <w:rPr>
                <w:sz w:val="20"/>
              </w:rPr>
              <w:t>на</w:t>
            </w:r>
            <w:r>
              <w:rPr>
                <w:spacing w:val="-6"/>
                <w:sz w:val="20"/>
              </w:rPr>
              <w:t> </w:t>
            </w:r>
            <w:r>
              <w:rPr>
                <w:spacing w:val="-2"/>
                <w:sz w:val="20"/>
              </w:rPr>
              <w:t>носках;</w:t>
            </w:r>
          </w:p>
          <w:p>
            <w:pPr>
              <w:pStyle w:val="TableParagraph"/>
              <w:rPr>
                <w:sz w:val="20"/>
              </w:rPr>
            </w:pPr>
            <w:r>
              <w:rPr>
                <w:sz w:val="20"/>
              </w:rPr>
              <w:t>-бег</w:t>
            </w:r>
            <w:r>
              <w:rPr>
                <w:spacing w:val="-4"/>
                <w:sz w:val="20"/>
              </w:rPr>
              <w:t> </w:t>
            </w:r>
            <w:r>
              <w:rPr>
                <w:sz w:val="20"/>
              </w:rPr>
              <w:t>в</w:t>
            </w:r>
            <w:r>
              <w:rPr>
                <w:spacing w:val="-7"/>
                <w:sz w:val="20"/>
              </w:rPr>
              <w:t> </w:t>
            </w:r>
            <w:r>
              <w:rPr>
                <w:sz w:val="20"/>
              </w:rPr>
              <w:t>чередовании</w:t>
            </w:r>
            <w:r>
              <w:rPr>
                <w:spacing w:val="-6"/>
                <w:sz w:val="20"/>
              </w:rPr>
              <w:t> </w:t>
            </w:r>
            <w:r>
              <w:rPr>
                <w:sz w:val="20"/>
              </w:rPr>
              <w:t>с</w:t>
            </w:r>
            <w:r>
              <w:rPr>
                <w:spacing w:val="-6"/>
                <w:sz w:val="20"/>
              </w:rPr>
              <w:t> </w:t>
            </w:r>
            <w:r>
              <w:rPr>
                <w:spacing w:val="-2"/>
                <w:sz w:val="20"/>
              </w:rPr>
              <w:t>ходьбой;</w:t>
            </w:r>
          </w:p>
          <w:p>
            <w:pPr>
              <w:pStyle w:val="TableParagraph"/>
              <w:numPr>
                <w:ilvl w:val="0"/>
                <w:numId w:val="213"/>
              </w:numPr>
              <w:tabs>
                <w:tab w:pos="158" w:val="left" w:leader="none"/>
                <w:tab w:pos="221" w:val="left" w:leader="none"/>
              </w:tabs>
              <w:spacing w:line="230" w:lineRule="atLeast" w:before="0" w:after="0"/>
              <w:ind w:left="158" w:right="1166" w:hanging="51"/>
              <w:jc w:val="left"/>
              <w:rPr>
                <w:sz w:val="20"/>
              </w:rPr>
            </w:pPr>
            <w:r>
              <w:rPr>
                <w:sz w:val="20"/>
              </w:rPr>
              <w:t>бег</w:t>
            </w:r>
            <w:r>
              <w:rPr>
                <w:spacing w:val="-13"/>
                <w:sz w:val="20"/>
              </w:rPr>
              <w:t> </w:t>
            </w:r>
            <w:r>
              <w:rPr>
                <w:sz w:val="20"/>
              </w:rPr>
              <w:t>убегание</w:t>
            </w:r>
            <w:r>
              <w:rPr>
                <w:spacing w:val="-12"/>
                <w:sz w:val="20"/>
              </w:rPr>
              <w:t> </w:t>
            </w:r>
            <w:r>
              <w:rPr>
                <w:sz w:val="20"/>
              </w:rPr>
              <w:t>от</w:t>
            </w:r>
            <w:r>
              <w:rPr>
                <w:spacing w:val="-13"/>
                <w:sz w:val="20"/>
              </w:rPr>
              <w:t> </w:t>
            </w:r>
            <w:r>
              <w:rPr>
                <w:sz w:val="20"/>
              </w:rPr>
              <w:t>ловящего, ловля убегающего;</w:t>
            </w:r>
          </w:p>
        </w:tc>
        <w:tc>
          <w:tcPr>
            <w:tcW w:w="3851" w:type="dxa"/>
          </w:tcPr>
          <w:p>
            <w:pPr>
              <w:pStyle w:val="TableParagraph"/>
              <w:ind w:left="108"/>
              <w:rPr>
                <w:sz w:val="20"/>
              </w:rPr>
            </w:pPr>
            <w:r>
              <w:rPr>
                <w:sz w:val="20"/>
              </w:rPr>
              <w:t>-</w:t>
            </w:r>
            <w:r>
              <w:rPr>
                <w:spacing w:val="-10"/>
                <w:sz w:val="20"/>
              </w:rPr>
              <w:t> </w:t>
            </w:r>
            <w:r>
              <w:rPr>
                <w:sz w:val="20"/>
              </w:rPr>
              <w:t>бег</w:t>
            </w:r>
            <w:r>
              <w:rPr>
                <w:spacing w:val="-9"/>
                <w:sz w:val="20"/>
              </w:rPr>
              <w:t> </w:t>
            </w:r>
            <w:r>
              <w:rPr>
                <w:sz w:val="20"/>
              </w:rPr>
              <w:t>со</w:t>
            </w:r>
            <w:r>
              <w:rPr>
                <w:spacing w:val="-8"/>
                <w:sz w:val="20"/>
              </w:rPr>
              <w:t> </w:t>
            </w:r>
            <w:r>
              <w:rPr>
                <w:sz w:val="20"/>
              </w:rPr>
              <w:t>сменой</w:t>
            </w:r>
            <w:r>
              <w:rPr>
                <w:spacing w:val="-8"/>
                <w:sz w:val="20"/>
              </w:rPr>
              <w:t> </w:t>
            </w:r>
            <w:r>
              <w:rPr>
                <w:sz w:val="20"/>
              </w:rPr>
              <w:t>направляющего,</w:t>
            </w:r>
            <w:r>
              <w:rPr>
                <w:spacing w:val="-9"/>
                <w:sz w:val="20"/>
              </w:rPr>
              <w:t> </w:t>
            </w:r>
            <w:r>
              <w:rPr>
                <w:sz w:val="20"/>
              </w:rPr>
              <w:t>меняя направление движения и темп;</w:t>
            </w:r>
          </w:p>
          <w:p>
            <w:pPr>
              <w:pStyle w:val="TableParagraph"/>
              <w:spacing w:line="229" w:lineRule="exact"/>
              <w:ind w:left="108"/>
              <w:rPr>
                <w:sz w:val="20"/>
              </w:rPr>
            </w:pPr>
            <w:r>
              <w:rPr>
                <w:sz w:val="20"/>
              </w:rPr>
              <w:t>-бег</w:t>
            </w:r>
            <w:r>
              <w:rPr>
                <w:spacing w:val="-8"/>
                <w:sz w:val="20"/>
              </w:rPr>
              <w:t> </w:t>
            </w:r>
            <w:r>
              <w:rPr>
                <w:sz w:val="20"/>
              </w:rPr>
              <w:t>мелким</w:t>
            </w:r>
            <w:r>
              <w:rPr>
                <w:spacing w:val="-5"/>
                <w:sz w:val="20"/>
              </w:rPr>
              <w:t> </w:t>
            </w:r>
            <w:r>
              <w:rPr>
                <w:spacing w:val="-2"/>
                <w:sz w:val="20"/>
              </w:rPr>
              <w:t>шагом;</w:t>
            </w:r>
          </w:p>
          <w:p>
            <w:pPr>
              <w:pStyle w:val="TableParagraph"/>
              <w:spacing w:line="229" w:lineRule="exact"/>
              <w:ind w:left="108"/>
              <w:rPr>
                <w:sz w:val="20"/>
              </w:rPr>
            </w:pPr>
            <w:r>
              <w:rPr>
                <w:sz w:val="20"/>
              </w:rPr>
              <w:t>-бег</w:t>
            </w:r>
            <w:r>
              <w:rPr>
                <w:spacing w:val="-4"/>
                <w:sz w:val="20"/>
              </w:rPr>
              <w:t> </w:t>
            </w:r>
            <w:r>
              <w:rPr>
                <w:sz w:val="20"/>
              </w:rPr>
              <w:t>на</w:t>
            </w:r>
            <w:r>
              <w:rPr>
                <w:spacing w:val="-6"/>
                <w:sz w:val="20"/>
              </w:rPr>
              <w:t> </w:t>
            </w:r>
            <w:r>
              <w:rPr>
                <w:spacing w:val="-2"/>
                <w:sz w:val="20"/>
              </w:rPr>
              <w:t>носках;</w:t>
            </w:r>
          </w:p>
          <w:p>
            <w:pPr>
              <w:pStyle w:val="TableParagraph"/>
              <w:ind w:left="108"/>
              <w:rPr>
                <w:sz w:val="20"/>
              </w:rPr>
            </w:pPr>
            <w:r>
              <w:rPr>
                <w:sz w:val="20"/>
              </w:rPr>
              <w:t>-бег</w:t>
            </w:r>
            <w:r>
              <w:rPr>
                <w:spacing w:val="-4"/>
                <w:sz w:val="20"/>
              </w:rPr>
              <w:t> </w:t>
            </w:r>
            <w:r>
              <w:rPr>
                <w:sz w:val="20"/>
              </w:rPr>
              <w:t>в</w:t>
            </w:r>
            <w:r>
              <w:rPr>
                <w:spacing w:val="-7"/>
                <w:sz w:val="20"/>
              </w:rPr>
              <w:t> </w:t>
            </w:r>
            <w:r>
              <w:rPr>
                <w:sz w:val="20"/>
              </w:rPr>
              <w:t>чередовании</w:t>
            </w:r>
            <w:r>
              <w:rPr>
                <w:spacing w:val="-6"/>
                <w:sz w:val="20"/>
              </w:rPr>
              <w:t> </w:t>
            </w:r>
            <w:r>
              <w:rPr>
                <w:sz w:val="20"/>
              </w:rPr>
              <w:t>с</w:t>
            </w:r>
            <w:r>
              <w:rPr>
                <w:spacing w:val="-6"/>
                <w:sz w:val="20"/>
              </w:rPr>
              <w:t> </w:t>
            </w:r>
            <w:r>
              <w:rPr>
                <w:spacing w:val="-2"/>
                <w:sz w:val="20"/>
              </w:rPr>
              <w:t>ходьбой;</w:t>
            </w:r>
          </w:p>
          <w:p>
            <w:pPr>
              <w:pStyle w:val="TableParagraph"/>
              <w:spacing w:line="230" w:lineRule="atLeast"/>
              <w:ind w:left="108" w:right="174"/>
              <w:rPr>
                <w:sz w:val="20"/>
              </w:rPr>
            </w:pPr>
            <w:r>
              <w:rPr>
                <w:sz w:val="20"/>
              </w:rPr>
              <w:t>-бег</w:t>
            </w:r>
            <w:r>
              <w:rPr>
                <w:spacing w:val="-10"/>
                <w:sz w:val="20"/>
              </w:rPr>
              <w:t> </w:t>
            </w:r>
            <w:r>
              <w:rPr>
                <w:sz w:val="20"/>
              </w:rPr>
              <w:t>врассыпную</w:t>
            </w:r>
            <w:r>
              <w:rPr>
                <w:spacing w:val="-11"/>
                <w:sz w:val="20"/>
              </w:rPr>
              <w:t> </w:t>
            </w:r>
            <w:r>
              <w:rPr>
                <w:sz w:val="20"/>
              </w:rPr>
              <w:t>с</w:t>
            </w:r>
            <w:r>
              <w:rPr>
                <w:spacing w:val="-9"/>
                <w:sz w:val="20"/>
              </w:rPr>
              <w:t> </w:t>
            </w:r>
            <w:r>
              <w:rPr>
                <w:sz w:val="20"/>
              </w:rPr>
              <w:t>ловлей</w:t>
            </w:r>
            <w:r>
              <w:rPr>
                <w:spacing w:val="-12"/>
                <w:sz w:val="20"/>
              </w:rPr>
              <w:t> </w:t>
            </w:r>
            <w:r>
              <w:rPr>
                <w:sz w:val="20"/>
              </w:rPr>
              <w:t>и </w:t>
            </w:r>
            <w:r>
              <w:rPr>
                <w:spacing w:val="-2"/>
                <w:sz w:val="20"/>
              </w:rPr>
              <w:t>увертыванием.</w:t>
            </w:r>
          </w:p>
        </w:tc>
        <w:tc>
          <w:tcPr>
            <w:tcW w:w="3740" w:type="dxa"/>
          </w:tcPr>
          <w:p>
            <w:pPr>
              <w:pStyle w:val="TableParagraph"/>
              <w:spacing w:line="223" w:lineRule="exact"/>
              <w:rPr>
                <w:sz w:val="20"/>
              </w:rPr>
            </w:pPr>
            <w:r>
              <w:rPr>
                <w:sz w:val="20"/>
              </w:rPr>
              <w:t>-</w:t>
            </w:r>
            <w:r>
              <w:rPr>
                <w:spacing w:val="-5"/>
                <w:sz w:val="20"/>
              </w:rPr>
              <w:t> </w:t>
            </w:r>
            <w:r>
              <w:rPr>
                <w:sz w:val="20"/>
              </w:rPr>
              <w:t>бег</w:t>
            </w:r>
            <w:r>
              <w:rPr>
                <w:spacing w:val="-5"/>
                <w:sz w:val="20"/>
              </w:rPr>
              <w:t> </w:t>
            </w:r>
            <w:r>
              <w:rPr>
                <w:sz w:val="20"/>
              </w:rPr>
              <w:t>в</w:t>
            </w:r>
            <w:r>
              <w:rPr>
                <w:spacing w:val="-4"/>
                <w:sz w:val="20"/>
              </w:rPr>
              <w:t> </w:t>
            </w:r>
            <w:r>
              <w:rPr>
                <w:sz w:val="20"/>
              </w:rPr>
              <w:t>заданном</w:t>
            </w:r>
            <w:r>
              <w:rPr>
                <w:spacing w:val="-2"/>
                <w:sz w:val="20"/>
              </w:rPr>
              <w:t> темпе;</w:t>
            </w:r>
          </w:p>
          <w:p>
            <w:pPr>
              <w:pStyle w:val="TableParagraph"/>
              <w:rPr>
                <w:sz w:val="20"/>
              </w:rPr>
            </w:pPr>
            <w:r>
              <w:rPr>
                <w:sz w:val="20"/>
              </w:rPr>
              <w:t>-бег</w:t>
            </w:r>
            <w:r>
              <w:rPr>
                <w:spacing w:val="-7"/>
                <w:sz w:val="20"/>
              </w:rPr>
              <w:t> </w:t>
            </w:r>
            <w:r>
              <w:rPr>
                <w:sz w:val="20"/>
              </w:rPr>
              <w:t>мелким</w:t>
            </w:r>
            <w:r>
              <w:rPr>
                <w:spacing w:val="-4"/>
                <w:sz w:val="20"/>
              </w:rPr>
              <w:t> </w:t>
            </w:r>
            <w:r>
              <w:rPr>
                <w:sz w:val="20"/>
              </w:rPr>
              <w:t>шагом</w:t>
            </w:r>
            <w:r>
              <w:rPr>
                <w:spacing w:val="-5"/>
                <w:sz w:val="20"/>
              </w:rPr>
              <w:t> </w:t>
            </w:r>
            <w:r>
              <w:rPr>
                <w:sz w:val="20"/>
              </w:rPr>
              <w:t>и</w:t>
            </w:r>
            <w:r>
              <w:rPr>
                <w:spacing w:val="-6"/>
                <w:sz w:val="20"/>
              </w:rPr>
              <w:t> </w:t>
            </w:r>
            <w:r>
              <w:rPr>
                <w:sz w:val="20"/>
              </w:rPr>
              <w:t>широким</w:t>
            </w:r>
            <w:r>
              <w:rPr>
                <w:spacing w:val="-5"/>
                <w:sz w:val="20"/>
              </w:rPr>
              <w:t> </w:t>
            </w:r>
            <w:r>
              <w:rPr>
                <w:spacing w:val="-2"/>
                <w:sz w:val="20"/>
              </w:rPr>
              <w:t>шагом;</w:t>
            </w:r>
          </w:p>
          <w:p>
            <w:pPr>
              <w:pStyle w:val="TableParagraph"/>
              <w:spacing w:line="229" w:lineRule="exact" w:before="1"/>
              <w:rPr>
                <w:sz w:val="20"/>
              </w:rPr>
            </w:pPr>
            <w:r>
              <w:rPr>
                <w:sz w:val="20"/>
              </w:rPr>
              <w:t>-бег</w:t>
            </w:r>
            <w:r>
              <w:rPr>
                <w:spacing w:val="-4"/>
                <w:sz w:val="20"/>
              </w:rPr>
              <w:t> </w:t>
            </w:r>
            <w:r>
              <w:rPr>
                <w:sz w:val="20"/>
              </w:rPr>
              <w:t>на</w:t>
            </w:r>
            <w:r>
              <w:rPr>
                <w:spacing w:val="-6"/>
                <w:sz w:val="20"/>
              </w:rPr>
              <w:t> </w:t>
            </w:r>
            <w:r>
              <w:rPr>
                <w:spacing w:val="-2"/>
                <w:sz w:val="20"/>
              </w:rPr>
              <w:t>носках;</w:t>
            </w:r>
          </w:p>
          <w:p>
            <w:pPr>
              <w:pStyle w:val="TableParagraph"/>
              <w:ind w:right="136"/>
              <w:rPr>
                <w:sz w:val="20"/>
              </w:rPr>
            </w:pPr>
            <w:r>
              <w:rPr>
                <w:sz w:val="20"/>
              </w:rPr>
              <w:t>-бег</w:t>
            </w:r>
            <w:r>
              <w:rPr>
                <w:spacing w:val="-10"/>
                <w:sz w:val="20"/>
              </w:rPr>
              <w:t> </w:t>
            </w:r>
            <w:r>
              <w:rPr>
                <w:sz w:val="20"/>
              </w:rPr>
              <w:t>с</w:t>
            </w:r>
            <w:r>
              <w:rPr>
                <w:spacing w:val="-6"/>
                <w:sz w:val="20"/>
              </w:rPr>
              <w:t> </w:t>
            </w:r>
            <w:r>
              <w:rPr>
                <w:sz w:val="20"/>
              </w:rPr>
              <w:t>ловлей</w:t>
            </w:r>
            <w:r>
              <w:rPr>
                <w:spacing w:val="-10"/>
                <w:sz w:val="20"/>
              </w:rPr>
              <w:t> </w:t>
            </w:r>
            <w:r>
              <w:rPr>
                <w:sz w:val="20"/>
              </w:rPr>
              <w:t>и</w:t>
            </w:r>
            <w:r>
              <w:rPr>
                <w:spacing w:val="-8"/>
                <w:sz w:val="20"/>
              </w:rPr>
              <w:t> </w:t>
            </w:r>
            <w:r>
              <w:rPr>
                <w:sz w:val="20"/>
              </w:rPr>
              <w:t>увертыванием,</w:t>
            </w:r>
            <w:r>
              <w:rPr>
                <w:spacing w:val="-9"/>
                <w:sz w:val="20"/>
              </w:rPr>
              <w:t> </w:t>
            </w:r>
            <w:r>
              <w:rPr>
                <w:sz w:val="20"/>
              </w:rPr>
              <w:t>догоняя убегающих, и убегая от ловящих;</w:t>
            </w:r>
          </w:p>
        </w:tc>
        <w:tc>
          <w:tcPr>
            <w:tcW w:w="3788" w:type="dxa"/>
          </w:tcPr>
          <w:p>
            <w:pPr>
              <w:pStyle w:val="TableParagraph"/>
              <w:spacing w:line="223" w:lineRule="exact"/>
              <w:ind w:left="248"/>
              <w:rPr>
                <w:sz w:val="20"/>
              </w:rPr>
            </w:pPr>
            <w:r>
              <w:rPr>
                <w:sz w:val="20"/>
              </w:rPr>
              <w:t>-</w:t>
            </w:r>
            <w:r>
              <w:rPr>
                <w:spacing w:val="-7"/>
                <w:sz w:val="20"/>
              </w:rPr>
              <w:t> </w:t>
            </w:r>
            <w:r>
              <w:rPr>
                <w:sz w:val="20"/>
              </w:rPr>
              <w:t>бег</w:t>
            </w:r>
            <w:r>
              <w:rPr>
                <w:spacing w:val="-5"/>
                <w:sz w:val="20"/>
              </w:rPr>
              <w:t> </w:t>
            </w:r>
            <w:r>
              <w:rPr>
                <w:sz w:val="20"/>
              </w:rPr>
              <w:t>с</w:t>
            </w:r>
            <w:r>
              <w:rPr>
                <w:spacing w:val="-5"/>
                <w:sz w:val="20"/>
              </w:rPr>
              <w:t> </w:t>
            </w:r>
            <w:r>
              <w:rPr>
                <w:sz w:val="20"/>
              </w:rPr>
              <w:t>остановкой</w:t>
            </w:r>
            <w:r>
              <w:rPr>
                <w:spacing w:val="-3"/>
                <w:sz w:val="20"/>
              </w:rPr>
              <w:t> </w:t>
            </w:r>
            <w:r>
              <w:rPr>
                <w:sz w:val="20"/>
              </w:rPr>
              <w:t>по</w:t>
            </w:r>
            <w:r>
              <w:rPr>
                <w:spacing w:val="-4"/>
                <w:sz w:val="20"/>
              </w:rPr>
              <w:t> </w:t>
            </w:r>
            <w:r>
              <w:rPr>
                <w:spacing w:val="-2"/>
                <w:sz w:val="20"/>
              </w:rPr>
              <w:t>сигналу,</w:t>
            </w:r>
          </w:p>
          <w:p>
            <w:pPr>
              <w:pStyle w:val="TableParagraph"/>
              <w:ind w:firstLine="50"/>
              <w:rPr>
                <w:sz w:val="20"/>
              </w:rPr>
            </w:pPr>
            <w:r>
              <w:rPr>
                <w:sz w:val="20"/>
              </w:rPr>
              <w:t>в</w:t>
            </w:r>
            <w:r>
              <w:rPr>
                <w:spacing w:val="-8"/>
                <w:sz w:val="20"/>
              </w:rPr>
              <w:t> </w:t>
            </w:r>
            <w:r>
              <w:rPr>
                <w:sz w:val="20"/>
              </w:rPr>
              <w:t>сочетании</w:t>
            </w:r>
            <w:r>
              <w:rPr>
                <w:spacing w:val="-8"/>
                <w:sz w:val="20"/>
              </w:rPr>
              <w:t> </w:t>
            </w:r>
            <w:r>
              <w:rPr>
                <w:sz w:val="20"/>
              </w:rPr>
              <w:t>с</w:t>
            </w:r>
            <w:r>
              <w:rPr>
                <w:spacing w:val="-8"/>
                <w:sz w:val="20"/>
              </w:rPr>
              <w:t> </w:t>
            </w:r>
            <w:r>
              <w:rPr>
                <w:sz w:val="20"/>
              </w:rPr>
              <w:t>прыжками</w:t>
            </w:r>
            <w:r>
              <w:rPr>
                <w:spacing w:val="-8"/>
                <w:sz w:val="20"/>
              </w:rPr>
              <w:t> </w:t>
            </w:r>
            <w:r>
              <w:rPr>
                <w:sz w:val="20"/>
              </w:rPr>
              <w:t>(с</w:t>
            </w:r>
            <w:r>
              <w:rPr>
                <w:spacing w:val="-5"/>
                <w:sz w:val="20"/>
              </w:rPr>
              <w:t> </w:t>
            </w:r>
            <w:r>
              <w:rPr>
                <w:sz w:val="20"/>
              </w:rPr>
              <w:t>линии</w:t>
            </w:r>
            <w:r>
              <w:rPr>
                <w:spacing w:val="-8"/>
                <w:sz w:val="20"/>
              </w:rPr>
              <w:t> </w:t>
            </w:r>
            <w:r>
              <w:rPr>
                <w:sz w:val="20"/>
              </w:rPr>
              <w:t>на линию, из кружка в кружок)</w:t>
            </w:r>
          </w:p>
          <w:p>
            <w:pPr>
              <w:pStyle w:val="TableParagraph"/>
              <w:spacing w:line="228" w:lineRule="exact"/>
              <w:rPr>
                <w:sz w:val="20"/>
              </w:rPr>
            </w:pPr>
            <w:r>
              <w:rPr>
                <w:sz w:val="20"/>
              </w:rPr>
              <w:t>-бег</w:t>
            </w:r>
            <w:r>
              <w:rPr>
                <w:spacing w:val="40"/>
                <w:sz w:val="20"/>
              </w:rPr>
              <w:t> </w:t>
            </w:r>
            <w:r>
              <w:rPr>
                <w:sz w:val="20"/>
              </w:rPr>
              <w:t>мелким</w:t>
            </w:r>
            <w:r>
              <w:rPr>
                <w:spacing w:val="-3"/>
                <w:sz w:val="20"/>
              </w:rPr>
              <w:t> </w:t>
            </w:r>
            <w:r>
              <w:rPr>
                <w:sz w:val="20"/>
              </w:rPr>
              <w:t>шагом</w:t>
            </w:r>
            <w:r>
              <w:rPr>
                <w:spacing w:val="-4"/>
                <w:sz w:val="20"/>
              </w:rPr>
              <w:t> </w:t>
            </w:r>
            <w:r>
              <w:rPr>
                <w:sz w:val="20"/>
              </w:rPr>
              <w:t>и</w:t>
            </w:r>
            <w:r>
              <w:rPr>
                <w:spacing w:val="-5"/>
                <w:sz w:val="20"/>
              </w:rPr>
              <w:t> </w:t>
            </w:r>
            <w:r>
              <w:rPr>
                <w:sz w:val="20"/>
              </w:rPr>
              <w:t>широким</w:t>
            </w:r>
            <w:r>
              <w:rPr>
                <w:spacing w:val="-4"/>
                <w:sz w:val="20"/>
              </w:rPr>
              <w:t> </w:t>
            </w:r>
            <w:r>
              <w:rPr>
                <w:spacing w:val="-2"/>
                <w:sz w:val="20"/>
              </w:rPr>
              <w:t>шагом;</w:t>
            </w:r>
          </w:p>
          <w:p>
            <w:pPr>
              <w:pStyle w:val="TableParagraph"/>
              <w:spacing w:before="1"/>
              <w:rPr>
                <w:sz w:val="20"/>
              </w:rPr>
            </w:pPr>
            <w:r>
              <w:rPr>
                <w:sz w:val="20"/>
              </w:rPr>
              <w:t>-бег</w:t>
            </w:r>
            <w:r>
              <w:rPr>
                <w:spacing w:val="44"/>
                <w:sz w:val="20"/>
              </w:rPr>
              <w:t> </w:t>
            </w:r>
            <w:r>
              <w:rPr>
                <w:sz w:val="20"/>
              </w:rPr>
              <w:t>на</w:t>
            </w:r>
            <w:r>
              <w:rPr>
                <w:spacing w:val="-4"/>
                <w:sz w:val="20"/>
              </w:rPr>
              <w:t> </w:t>
            </w:r>
            <w:r>
              <w:rPr>
                <w:spacing w:val="-2"/>
                <w:sz w:val="20"/>
              </w:rPr>
              <w:t>носках;</w:t>
            </w:r>
          </w:p>
          <w:p>
            <w:pPr>
              <w:pStyle w:val="TableParagraph"/>
              <w:spacing w:line="230" w:lineRule="atLeast"/>
              <w:rPr>
                <w:sz w:val="20"/>
              </w:rPr>
            </w:pPr>
            <w:r>
              <w:rPr>
                <w:sz w:val="20"/>
              </w:rPr>
              <w:t>-бег</w:t>
            </w:r>
            <w:r>
              <w:rPr>
                <w:spacing w:val="-10"/>
                <w:sz w:val="20"/>
              </w:rPr>
              <w:t> </w:t>
            </w:r>
            <w:r>
              <w:rPr>
                <w:sz w:val="20"/>
              </w:rPr>
              <w:t>с</w:t>
            </w:r>
            <w:r>
              <w:rPr>
                <w:spacing w:val="-6"/>
                <w:sz w:val="20"/>
              </w:rPr>
              <w:t> </w:t>
            </w:r>
            <w:r>
              <w:rPr>
                <w:sz w:val="20"/>
              </w:rPr>
              <w:t>ловлей</w:t>
            </w:r>
            <w:r>
              <w:rPr>
                <w:spacing w:val="-10"/>
                <w:sz w:val="20"/>
              </w:rPr>
              <w:t> </w:t>
            </w:r>
            <w:r>
              <w:rPr>
                <w:sz w:val="20"/>
              </w:rPr>
              <w:t>и</w:t>
            </w:r>
            <w:r>
              <w:rPr>
                <w:spacing w:val="-8"/>
                <w:sz w:val="20"/>
              </w:rPr>
              <w:t> </w:t>
            </w:r>
            <w:r>
              <w:rPr>
                <w:sz w:val="20"/>
              </w:rPr>
              <w:t>увертыванием,</w:t>
            </w:r>
            <w:r>
              <w:rPr>
                <w:spacing w:val="-9"/>
                <w:sz w:val="20"/>
              </w:rPr>
              <w:t> </w:t>
            </w:r>
            <w:r>
              <w:rPr>
                <w:sz w:val="20"/>
              </w:rPr>
              <w:t>догоняя убегающих, и убегая от ловящих;</w:t>
            </w:r>
          </w:p>
        </w:tc>
      </w:tr>
      <w:tr>
        <w:trPr>
          <w:trHeight w:val="2299" w:hRule="atLeast"/>
        </w:trPr>
        <w:tc>
          <w:tcPr>
            <w:tcW w:w="3634" w:type="dxa"/>
          </w:tcPr>
          <w:p>
            <w:pPr>
              <w:pStyle w:val="TableParagraph"/>
              <w:numPr>
                <w:ilvl w:val="0"/>
                <w:numId w:val="214"/>
              </w:numPr>
              <w:tabs>
                <w:tab w:pos="221" w:val="left" w:leader="none"/>
              </w:tabs>
              <w:spacing w:line="223" w:lineRule="exact" w:before="0" w:after="0"/>
              <w:ind w:left="221" w:right="0" w:hanging="114"/>
              <w:jc w:val="left"/>
              <w:rPr>
                <w:sz w:val="20"/>
              </w:rPr>
            </w:pPr>
            <w:r>
              <w:rPr>
                <w:sz w:val="20"/>
              </w:rPr>
              <w:t>бег</w:t>
            </w:r>
            <w:r>
              <w:rPr>
                <w:spacing w:val="-4"/>
                <w:sz w:val="20"/>
              </w:rPr>
              <w:t> </w:t>
            </w:r>
            <w:r>
              <w:rPr>
                <w:sz w:val="20"/>
              </w:rPr>
              <w:t>в</w:t>
            </w:r>
            <w:r>
              <w:rPr>
                <w:spacing w:val="-1"/>
                <w:sz w:val="20"/>
              </w:rPr>
              <w:t> </w:t>
            </w:r>
            <w:r>
              <w:rPr>
                <w:sz w:val="20"/>
              </w:rPr>
              <w:t>течение</w:t>
            </w:r>
            <w:r>
              <w:rPr>
                <w:spacing w:val="-3"/>
                <w:sz w:val="20"/>
              </w:rPr>
              <w:t> </w:t>
            </w:r>
            <w:r>
              <w:rPr>
                <w:sz w:val="20"/>
              </w:rPr>
              <w:t>50</w:t>
            </w:r>
            <w:r>
              <w:rPr>
                <w:spacing w:val="-1"/>
                <w:sz w:val="20"/>
              </w:rPr>
              <w:t> </w:t>
            </w:r>
            <w:r>
              <w:rPr>
                <w:sz w:val="20"/>
              </w:rPr>
              <w:t>-</w:t>
            </w:r>
            <w:r>
              <w:rPr>
                <w:spacing w:val="-4"/>
                <w:sz w:val="20"/>
              </w:rPr>
              <w:t> </w:t>
            </w:r>
            <w:r>
              <w:rPr>
                <w:sz w:val="20"/>
              </w:rPr>
              <w:t>60</w:t>
            </w:r>
            <w:r>
              <w:rPr>
                <w:spacing w:val="-3"/>
                <w:sz w:val="20"/>
              </w:rPr>
              <w:t> </w:t>
            </w:r>
            <w:r>
              <w:rPr>
                <w:spacing w:val="-4"/>
                <w:sz w:val="20"/>
              </w:rPr>
              <w:t>сек;</w:t>
            </w:r>
          </w:p>
          <w:p>
            <w:pPr>
              <w:pStyle w:val="TableParagraph"/>
              <w:numPr>
                <w:ilvl w:val="0"/>
                <w:numId w:val="214"/>
              </w:numPr>
              <w:tabs>
                <w:tab w:pos="221" w:val="left" w:leader="none"/>
              </w:tabs>
              <w:spacing w:line="240" w:lineRule="auto" w:before="1" w:after="0"/>
              <w:ind w:left="221" w:right="0" w:hanging="114"/>
              <w:jc w:val="left"/>
              <w:rPr>
                <w:sz w:val="20"/>
              </w:rPr>
            </w:pPr>
            <w:r>
              <w:rPr>
                <w:sz w:val="20"/>
              </w:rPr>
              <w:t>быстрый</w:t>
            </w:r>
            <w:r>
              <w:rPr>
                <w:spacing w:val="-4"/>
                <w:sz w:val="20"/>
              </w:rPr>
              <w:t> </w:t>
            </w:r>
            <w:r>
              <w:rPr>
                <w:sz w:val="20"/>
              </w:rPr>
              <w:t>бег</w:t>
            </w:r>
            <w:r>
              <w:rPr>
                <w:spacing w:val="-4"/>
                <w:sz w:val="20"/>
              </w:rPr>
              <w:t> </w:t>
            </w:r>
            <w:r>
              <w:rPr>
                <w:sz w:val="20"/>
              </w:rPr>
              <w:t>10</w:t>
            </w:r>
            <w:r>
              <w:rPr>
                <w:spacing w:val="1"/>
                <w:sz w:val="20"/>
              </w:rPr>
              <w:t> </w:t>
            </w:r>
            <w:r>
              <w:rPr>
                <w:sz w:val="20"/>
              </w:rPr>
              <w:t>-</w:t>
            </w:r>
            <w:r>
              <w:rPr>
                <w:spacing w:val="-5"/>
                <w:sz w:val="20"/>
              </w:rPr>
              <w:t> </w:t>
            </w:r>
            <w:r>
              <w:rPr>
                <w:sz w:val="20"/>
              </w:rPr>
              <w:t>15</w:t>
            </w:r>
            <w:r>
              <w:rPr>
                <w:spacing w:val="-1"/>
                <w:sz w:val="20"/>
              </w:rPr>
              <w:t> </w:t>
            </w:r>
            <w:r>
              <w:rPr>
                <w:spacing w:val="-5"/>
                <w:sz w:val="20"/>
              </w:rPr>
              <w:t>м;</w:t>
            </w:r>
          </w:p>
          <w:p>
            <w:pPr>
              <w:pStyle w:val="TableParagraph"/>
              <w:numPr>
                <w:ilvl w:val="0"/>
                <w:numId w:val="214"/>
              </w:numPr>
              <w:tabs>
                <w:tab w:pos="221" w:val="left" w:leader="none"/>
              </w:tabs>
              <w:spacing w:line="240" w:lineRule="auto" w:before="0" w:after="0"/>
              <w:ind w:left="221" w:right="0" w:hanging="114"/>
              <w:jc w:val="left"/>
              <w:rPr>
                <w:sz w:val="20"/>
              </w:rPr>
            </w:pPr>
            <w:r>
              <w:rPr>
                <w:sz w:val="20"/>
              </w:rPr>
              <w:t>медленный</w:t>
            </w:r>
            <w:r>
              <w:rPr>
                <w:spacing w:val="-6"/>
                <w:sz w:val="20"/>
              </w:rPr>
              <w:t> </w:t>
            </w:r>
            <w:r>
              <w:rPr>
                <w:sz w:val="20"/>
              </w:rPr>
              <w:t>бег</w:t>
            </w:r>
            <w:r>
              <w:rPr>
                <w:spacing w:val="-4"/>
                <w:sz w:val="20"/>
              </w:rPr>
              <w:t> </w:t>
            </w:r>
            <w:r>
              <w:rPr>
                <w:sz w:val="20"/>
              </w:rPr>
              <w:t>120 -</w:t>
            </w:r>
            <w:r>
              <w:rPr>
                <w:spacing w:val="-5"/>
                <w:sz w:val="20"/>
              </w:rPr>
              <w:t> </w:t>
            </w:r>
            <w:r>
              <w:rPr>
                <w:sz w:val="20"/>
              </w:rPr>
              <w:t>150</w:t>
            </w:r>
            <w:r>
              <w:rPr>
                <w:spacing w:val="-3"/>
                <w:sz w:val="20"/>
              </w:rPr>
              <w:t> </w:t>
            </w:r>
            <w:r>
              <w:rPr>
                <w:spacing w:val="-10"/>
                <w:sz w:val="20"/>
              </w:rPr>
              <w:t>м</w:t>
            </w:r>
          </w:p>
        </w:tc>
        <w:tc>
          <w:tcPr>
            <w:tcW w:w="3851" w:type="dxa"/>
          </w:tcPr>
          <w:p>
            <w:pPr>
              <w:pStyle w:val="TableParagraph"/>
              <w:numPr>
                <w:ilvl w:val="0"/>
                <w:numId w:val="215"/>
              </w:numPr>
              <w:tabs>
                <w:tab w:pos="222" w:val="left" w:leader="none"/>
              </w:tabs>
              <w:spacing w:line="223" w:lineRule="exact" w:before="0" w:after="0"/>
              <w:ind w:left="222" w:right="0" w:hanging="114"/>
              <w:jc w:val="left"/>
              <w:rPr>
                <w:sz w:val="20"/>
              </w:rPr>
            </w:pPr>
            <w:r>
              <w:rPr>
                <w:sz w:val="20"/>
              </w:rPr>
              <w:t>непрерывный</w:t>
            </w:r>
            <w:r>
              <w:rPr>
                <w:spacing w:val="-6"/>
                <w:sz w:val="20"/>
              </w:rPr>
              <w:t> </w:t>
            </w:r>
            <w:r>
              <w:rPr>
                <w:sz w:val="20"/>
              </w:rPr>
              <w:t>бег</w:t>
            </w:r>
            <w:r>
              <w:rPr>
                <w:spacing w:val="-5"/>
                <w:sz w:val="20"/>
              </w:rPr>
              <w:t> </w:t>
            </w:r>
            <w:r>
              <w:rPr>
                <w:sz w:val="20"/>
              </w:rPr>
              <w:t>1</w:t>
            </w:r>
            <w:r>
              <w:rPr>
                <w:spacing w:val="-1"/>
                <w:sz w:val="20"/>
              </w:rPr>
              <w:t> </w:t>
            </w:r>
            <w:r>
              <w:rPr>
                <w:sz w:val="20"/>
              </w:rPr>
              <w:t>-</w:t>
            </w:r>
            <w:r>
              <w:rPr>
                <w:spacing w:val="-6"/>
                <w:sz w:val="20"/>
              </w:rPr>
              <w:t> </w:t>
            </w:r>
            <w:r>
              <w:rPr>
                <w:sz w:val="20"/>
              </w:rPr>
              <w:t>1,5</w:t>
            </w:r>
            <w:r>
              <w:rPr>
                <w:spacing w:val="-3"/>
                <w:sz w:val="20"/>
              </w:rPr>
              <w:t> </w:t>
            </w:r>
            <w:r>
              <w:rPr>
                <w:spacing w:val="-4"/>
                <w:sz w:val="20"/>
              </w:rPr>
              <w:t>мин;</w:t>
            </w:r>
          </w:p>
          <w:p>
            <w:pPr>
              <w:pStyle w:val="TableParagraph"/>
              <w:numPr>
                <w:ilvl w:val="0"/>
                <w:numId w:val="215"/>
              </w:numPr>
              <w:tabs>
                <w:tab w:pos="222" w:val="left" w:leader="none"/>
              </w:tabs>
              <w:spacing w:line="240" w:lineRule="auto" w:before="1" w:after="0"/>
              <w:ind w:left="222" w:right="0" w:hanging="114"/>
              <w:jc w:val="left"/>
              <w:rPr>
                <w:sz w:val="20"/>
              </w:rPr>
            </w:pPr>
            <w:r>
              <w:rPr>
                <w:sz w:val="20"/>
              </w:rPr>
              <w:t>медленный</w:t>
            </w:r>
            <w:r>
              <w:rPr>
                <w:spacing w:val="-6"/>
                <w:sz w:val="20"/>
              </w:rPr>
              <w:t> </w:t>
            </w:r>
            <w:r>
              <w:rPr>
                <w:sz w:val="20"/>
              </w:rPr>
              <w:t>бег</w:t>
            </w:r>
            <w:r>
              <w:rPr>
                <w:spacing w:val="-4"/>
                <w:sz w:val="20"/>
              </w:rPr>
              <w:t> </w:t>
            </w:r>
            <w:r>
              <w:rPr>
                <w:sz w:val="20"/>
              </w:rPr>
              <w:t>150 -</w:t>
            </w:r>
            <w:r>
              <w:rPr>
                <w:spacing w:val="-5"/>
                <w:sz w:val="20"/>
              </w:rPr>
              <w:t> </w:t>
            </w:r>
            <w:r>
              <w:rPr>
                <w:sz w:val="20"/>
              </w:rPr>
              <w:t>200</w:t>
            </w:r>
            <w:r>
              <w:rPr>
                <w:spacing w:val="-3"/>
                <w:sz w:val="20"/>
              </w:rPr>
              <w:t> </w:t>
            </w:r>
            <w:r>
              <w:rPr>
                <w:spacing w:val="-5"/>
                <w:sz w:val="20"/>
              </w:rPr>
              <w:t>м;</w:t>
            </w:r>
          </w:p>
          <w:p>
            <w:pPr>
              <w:pStyle w:val="TableParagraph"/>
              <w:numPr>
                <w:ilvl w:val="0"/>
                <w:numId w:val="215"/>
              </w:numPr>
              <w:tabs>
                <w:tab w:pos="222" w:val="left" w:leader="none"/>
              </w:tabs>
              <w:spacing w:line="229" w:lineRule="exact" w:before="0" w:after="0"/>
              <w:ind w:left="222" w:right="0" w:hanging="114"/>
              <w:jc w:val="left"/>
              <w:rPr>
                <w:sz w:val="20"/>
              </w:rPr>
            </w:pPr>
            <w:r>
              <w:rPr>
                <w:sz w:val="20"/>
              </w:rPr>
              <w:t>бег</w:t>
            </w:r>
            <w:r>
              <w:rPr>
                <w:spacing w:val="-3"/>
                <w:sz w:val="20"/>
              </w:rPr>
              <w:t> </w:t>
            </w:r>
            <w:r>
              <w:rPr>
                <w:sz w:val="20"/>
              </w:rPr>
              <w:t>на</w:t>
            </w:r>
            <w:r>
              <w:rPr>
                <w:spacing w:val="-4"/>
                <w:sz w:val="20"/>
              </w:rPr>
              <w:t> </w:t>
            </w:r>
            <w:r>
              <w:rPr>
                <w:sz w:val="20"/>
              </w:rPr>
              <w:t>скорость</w:t>
            </w:r>
            <w:r>
              <w:rPr>
                <w:spacing w:val="-4"/>
                <w:sz w:val="20"/>
              </w:rPr>
              <w:t> </w:t>
            </w:r>
            <w:r>
              <w:rPr>
                <w:sz w:val="20"/>
              </w:rPr>
              <w:t>20</w:t>
            </w:r>
            <w:r>
              <w:rPr>
                <w:spacing w:val="-4"/>
                <w:sz w:val="20"/>
              </w:rPr>
              <w:t> </w:t>
            </w:r>
            <w:r>
              <w:rPr>
                <w:spacing w:val="-5"/>
                <w:sz w:val="20"/>
              </w:rPr>
              <w:t>м;</w:t>
            </w:r>
          </w:p>
          <w:p>
            <w:pPr>
              <w:pStyle w:val="TableParagraph"/>
              <w:numPr>
                <w:ilvl w:val="0"/>
                <w:numId w:val="215"/>
              </w:numPr>
              <w:tabs>
                <w:tab w:pos="222" w:val="left" w:leader="none"/>
              </w:tabs>
              <w:spacing w:line="229" w:lineRule="exact" w:before="0" w:after="0"/>
              <w:ind w:left="222" w:right="0" w:hanging="114"/>
              <w:jc w:val="left"/>
              <w:rPr>
                <w:sz w:val="20"/>
              </w:rPr>
            </w:pPr>
            <w:r>
              <w:rPr>
                <w:sz w:val="20"/>
              </w:rPr>
              <w:t>бег</w:t>
            </w:r>
            <w:r>
              <w:rPr>
                <w:spacing w:val="-8"/>
                <w:sz w:val="20"/>
              </w:rPr>
              <w:t> </w:t>
            </w:r>
            <w:r>
              <w:rPr>
                <w:sz w:val="20"/>
              </w:rPr>
              <w:t>врассыпную</w:t>
            </w:r>
            <w:r>
              <w:rPr>
                <w:spacing w:val="-6"/>
                <w:sz w:val="20"/>
              </w:rPr>
              <w:t> </w:t>
            </w:r>
            <w:r>
              <w:rPr>
                <w:sz w:val="20"/>
              </w:rPr>
              <w:t>по</w:t>
            </w:r>
            <w:r>
              <w:rPr>
                <w:spacing w:val="-6"/>
                <w:sz w:val="20"/>
              </w:rPr>
              <w:t> </w:t>
            </w:r>
            <w:r>
              <w:rPr>
                <w:sz w:val="20"/>
              </w:rPr>
              <w:t>сигналу</w:t>
            </w:r>
            <w:r>
              <w:rPr>
                <w:spacing w:val="-8"/>
                <w:sz w:val="20"/>
              </w:rPr>
              <w:t> </w:t>
            </w:r>
            <w:r>
              <w:rPr>
                <w:spacing w:val="-10"/>
                <w:sz w:val="20"/>
              </w:rPr>
              <w:t>с</w:t>
            </w:r>
          </w:p>
          <w:p>
            <w:pPr>
              <w:pStyle w:val="TableParagraph"/>
              <w:spacing w:before="1"/>
              <w:ind w:left="108" w:right="155"/>
              <w:rPr>
                <w:sz w:val="20"/>
              </w:rPr>
            </w:pPr>
            <w:r>
              <w:rPr>
                <w:sz w:val="20"/>
              </w:rPr>
              <w:t>последующим</w:t>
            </w:r>
            <w:r>
              <w:rPr>
                <w:spacing w:val="-13"/>
                <w:sz w:val="20"/>
              </w:rPr>
              <w:t> </w:t>
            </w:r>
            <w:r>
              <w:rPr>
                <w:sz w:val="20"/>
              </w:rPr>
              <w:t>нахождением</w:t>
            </w:r>
            <w:r>
              <w:rPr>
                <w:spacing w:val="-12"/>
                <w:sz w:val="20"/>
              </w:rPr>
              <w:t> </w:t>
            </w:r>
            <w:r>
              <w:rPr>
                <w:sz w:val="20"/>
              </w:rPr>
              <w:t>своего</w:t>
            </w:r>
            <w:r>
              <w:rPr>
                <w:spacing w:val="-13"/>
                <w:sz w:val="20"/>
              </w:rPr>
              <w:t> </w:t>
            </w:r>
            <w:r>
              <w:rPr>
                <w:sz w:val="20"/>
              </w:rPr>
              <w:t>места в колонне;</w:t>
            </w:r>
          </w:p>
          <w:p>
            <w:pPr>
              <w:pStyle w:val="TableParagraph"/>
              <w:numPr>
                <w:ilvl w:val="0"/>
                <w:numId w:val="215"/>
              </w:numPr>
              <w:tabs>
                <w:tab w:pos="222" w:val="left" w:leader="none"/>
              </w:tabs>
              <w:spacing w:line="240" w:lineRule="auto" w:before="0" w:after="0"/>
              <w:ind w:left="108" w:right="437" w:firstLine="0"/>
              <w:jc w:val="left"/>
              <w:rPr>
                <w:sz w:val="20"/>
              </w:rPr>
            </w:pPr>
            <w:r>
              <w:rPr>
                <w:sz w:val="20"/>
              </w:rPr>
              <w:t>пробегание</w:t>
            </w:r>
            <w:r>
              <w:rPr>
                <w:spacing w:val="-6"/>
                <w:sz w:val="20"/>
              </w:rPr>
              <w:t> </w:t>
            </w:r>
            <w:r>
              <w:rPr>
                <w:sz w:val="20"/>
              </w:rPr>
              <w:t>30</w:t>
            </w:r>
            <w:r>
              <w:rPr>
                <w:spacing w:val="-4"/>
                <w:sz w:val="20"/>
              </w:rPr>
              <w:t> </w:t>
            </w:r>
            <w:r>
              <w:rPr>
                <w:sz w:val="20"/>
              </w:rPr>
              <w:t>-</w:t>
            </w:r>
            <w:r>
              <w:rPr>
                <w:spacing w:val="-8"/>
                <w:sz w:val="20"/>
              </w:rPr>
              <w:t> </w:t>
            </w:r>
            <w:r>
              <w:rPr>
                <w:sz w:val="20"/>
              </w:rPr>
              <w:t>40</w:t>
            </w:r>
            <w:r>
              <w:rPr>
                <w:spacing w:val="-5"/>
                <w:sz w:val="20"/>
              </w:rPr>
              <w:t> </w:t>
            </w:r>
            <w:r>
              <w:rPr>
                <w:sz w:val="20"/>
              </w:rPr>
              <w:t>м</w:t>
            </w:r>
            <w:r>
              <w:rPr>
                <w:spacing w:val="-5"/>
                <w:sz w:val="20"/>
              </w:rPr>
              <w:t> </w:t>
            </w:r>
            <w:r>
              <w:rPr>
                <w:sz w:val="20"/>
              </w:rPr>
              <w:t>в</w:t>
            </w:r>
            <w:r>
              <w:rPr>
                <w:spacing w:val="-7"/>
                <w:sz w:val="20"/>
              </w:rPr>
              <w:t> </w:t>
            </w:r>
            <w:r>
              <w:rPr>
                <w:sz w:val="20"/>
              </w:rPr>
              <w:t>чередовании</w:t>
            </w:r>
            <w:r>
              <w:rPr>
                <w:spacing w:val="-7"/>
                <w:sz w:val="20"/>
              </w:rPr>
              <w:t> </w:t>
            </w:r>
            <w:r>
              <w:rPr>
                <w:sz w:val="20"/>
              </w:rPr>
              <w:t>с ходьбой 2 - 3 раза;</w:t>
            </w:r>
          </w:p>
          <w:p>
            <w:pPr>
              <w:pStyle w:val="TableParagraph"/>
              <w:numPr>
                <w:ilvl w:val="0"/>
                <w:numId w:val="215"/>
              </w:numPr>
              <w:tabs>
                <w:tab w:pos="273" w:val="left" w:leader="none"/>
              </w:tabs>
              <w:spacing w:line="240" w:lineRule="auto" w:before="1" w:after="0"/>
              <w:ind w:left="273" w:right="0" w:hanging="165"/>
              <w:jc w:val="left"/>
              <w:rPr>
                <w:sz w:val="20"/>
              </w:rPr>
            </w:pPr>
            <w:r>
              <w:rPr>
                <w:sz w:val="20"/>
              </w:rPr>
              <w:t>челночный</w:t>
            </w:r>
            <w:r>
              <w:rPr>
                <w:spacing w:val="41"/>
                <w:sz w:val="20"/>
              </w:rPr>
              <w:t> </w:t>
            </w:r>
            <w:r>
              <w:rPr>
                <w:sz w:val="20"/>
              </w:rPr>
              <w:t>бег</w:t>
            </w:r>
            <w:r>
              <w:rPr>
                <w:spacing w:val="-6"/>
                <w:sz w:val="20"/>
              </w:rPr>
              <w:t> </w:t>
            </w:r>
            <w:r>
              <w:rPr>
                <w:spacing w:val="-5"/>
                <w:sz w:val="20"/>
              </w:rPr>
              <w:t>2x5</w:t>
            </w:r>
          </w:p>
        </w:tc>
        <w:tc>
          <w:tcPr>
            <w:tcW w:w="3740" w:type="dxa"/>
          </w:tcPr>
          <w:p>
            <w:pPr>
              <w:pStyle w:val="TableParagraph"/>
              <w:numPr>
                <w:ilvl w:val="0"/>
                <w:numId w:val="216"/>
              </w:numPr>
              <w:tabs>
                <w:tab w:pos="221" w:val="left" w:leader="none"/>
              </w:tabs>
              <w:spacing w:line="223" w:lineRule="exact" w:before="0" w:after="0"/>
              <w:ind w:left="221" w:right="0" w:hanging="114"/>
              <w:jc w:val="left"/>
              <w:rPr>
                <w:sz w:val="20"/>
              </w:rPr>
            </w:pPr>
            <w:r>
              <w:rPr>
                <w:sz w:val="20"/>
              </w:rPr>
              <w:t>непрерывный</w:t>
            </w:r>
            <w:r>
              <w:rPr>
                <w:spacing w:val="-6"/>
                <w:sz w:val="20"/>
              </w:rPr>
              <w:t> </w:t>
            </w:r>
            <w:r>
              <w:rPr>
                <w:sz w:val="20"/>
              </w:rPr>
              <w:t>бег</w:t>
            </w:r>
            <w:r>
              <w:rPr>
                <w:spacing w:val="-5"/>
                <w:sz w:val="20"/>
              </w:rPr>
              <w:t> </w:t>
            </w:r>
            <w:r>
              <w:rPr>
                <w:sz w:val="20"/>
              </w:rPr>
              <w:t>1,5</w:t>
            </w:r>
            <w:r>
              <w:rPr>
                <w:spacing w:val="-1"/>
                <w:sz w:val="20"/>
              </w:rPr>
              <w:t> </w:t>
            </w:r>
            <w:r>
              <w:rPr>
                <w:sz w:val="20"/>
              </w:rPr>
              <w:t>-</w:t>
            </w:r>
            <w:r>
              <w:rPr>
                <w:spacing w:val="-6"/>
                <w:sz w:val="20"/>
              </w:rPr>
              <w:t> </w:t>
            </w:r>
            <w:r>
              <w:rPr>
                <w:sz w:val="20"/>
              </w:rPr>
              <w:t>2</w:t>
            </w:r>
            <w:r>
              <w:rPr>
                <w:spacing w:val="-3"/>
                <w:sz w:val="20"/>
              </w:rPr>
              <w:t> </w:t>
            </w:r>
            <w:r>
              <w:rPr>
                <w:spacing w:val="-4"/>
                <w:sz w:val="20"/>
              </w:rPr>
              <w:t>мин;</w:t>
            </w:r>
          </w:p>
          <w:p>
            <w:pPr>
              <w:pStyle w:val="TableParagraph"/>
              <w:numPr>
                <w:ilvl w:val="0"/>
                <w:numId w:val="216"/>
              </w:numPr>
              <w:tabs>
                <w:tab w:pos="221" w:val="left" w:leader="none"/>
              </w:tabs>
              <w:spacing w:line="240" w:lineRule="auto" w:before="1" w:after="0"/>
              <w:ind w:left="221" w:right="0" w:hanging="114"/>
              <w:jc w:val="left"/>
              <w:rPr>
                <w:sz w:val="20"/>
              </w:rPr>
            </w:pPr>
            <w:r>
              <w:rPr>
                <w:sz w:val="20"/>
              </w:rPr>
              <w:t>медленный</w:t>
            </w:r>
            <w:r>
              <w:rPr>
                <w:spacing w:val="-6"/>
                <w:sz w:val="20"/>
              </w:rPr>
              <w:t> </w:t>
            </w:r>
            <w:r>
              <w:rPr>
                <w:sz w:val="20"/>
              </w:rPr>
              <w:t>бег</w:t>
            </w:r>
            <w:r>
              <w:rPr>
                <w:spacing w:val="-4"/>
                <w:sz w:val="20"/>
              </w:rPr>
              <w:t> </w:t>
            </w:r>
            <w:r>
              <w:rPr>
                <w:sz w:val="20"/>
              </w:rPr>
              <w:t>250</w:t>
            </w:r>
            <w:r>
              <w:rPr>
                <w:spacing w:val="-1"/>
                <w:sz w:val="20"/>
              </w:rPr>
              <w:t> </w:t>
            </w:r>
            <w:r>
              <w:rPr>
                <w:sz w:val="20"/>
              </w:rPr>
              <w:t>-</w:t>
            </w:r>
            <w:r>
              <w:rPr>
                <w:spacing w:val="-5"/>
                <w:sz w:val="20"/>
              </w:rPr>
              <w:t> </w:t>
            </w:r>
            <w:r>
              <w:rPr>
                <w:sz w:val="20"/>
              </w:rPr>
              <w:t>300</w:t>
            </w:r>
            <w:r>
              <w:rPr>
                <w:spacing w:val="-3"/>
                <w:sz w:val="20"/>
              </w:rPr>
              <w:t> </w:t>
            </w:r>
            <w:r>
              <w:rPr>
                <w:spacing w:val="-5"/>
                <w:sz w:val="20"/>
              </w:rPr>
              <w:t>м;</w:t>
            </w:r>
          </w:p>
          <w:p>
            <w:pPr>
              <w:pStyle w:val="TableParagraph"/>
              <w:numPr>
                <w:ilvl w:val="0"/>
                <w:numId w:val="216"/>
              </w:numPr>
              <w:tabs>
                <w:tab w:pos="221" w:val="left" w:leader="none"/>
              </w:tabs>
              <w:spacing w:line="229" w:lineRule="exact" w:before="0" w:after="0"/>
              <w:ind w:left="221" w:right="0" w:hanging="114"/>
              <w:jc w:val="left"/>
              <w:rPr>
                <w:sz w:val="20"/>
              </w:rPr>
            </w:pPr>
            <w:r>
              <w:rPr>
                <w:sz w:val="20"/>
              </w:rPr>
              <w:t>быстрый</w:t>
            </w:r>
            <w:r>
              <w:rPr>
                <w:spacing w:val="-3"/>
                <w:sz w:val="20"/>
              </w:rPr>
              <w:t> </w:t>
            </w:r>
            <w:r>
              <w:rPr>
                <w:sz w:val="20"/>
              </w:rPr>
              <w:t>бег</w:t>
            </w:r>
            <w:r>
              <w:rPr>
                <w:spacing w:val="-3"/>
                <w:sz w:val="20"/>
              </w:rPr>
              <w:t> </w:t>
            </w:r>
            <w:r>
              <w:rPr>
                <w:sz w:val="20"/>
              </w:rPr>
              <w:t>10</w:t>
            </w:r>
            <w:r>
              <w:rPr>
                <w:spacing w:val="-1"/>
                <w:sz w:val="20"/>
              </w:rPr>
              <w:t> </w:t>
            </w:r>
            <w:r>
              <w:rPr>
                <w:sz w:val="20"/>
              </w:rPr>
              <w:t>м</w:t>
            </w:r>
            <w:r>
              <w:rPr>
                <w:spacing w:val="-1"/>
                <w:sz w:val="20"/>
              </w:rPr>
              <w:t> </w:t>
            </w:r>
            <w:r>
              <w:rPr>
                <w:sz w:val="20"/>
              </w:rPr>
              <w:t>2</w:t>
            </w:r>
            <w:r>
              <w:rPr>
                <w:spacing w:val="1"/>
                <w:sz w:val="20"/>
              </w:rPr>
              <w:t> </w:t>
            </w:r>
            <w:r>
              <w:rPr>
                <w:sz w:val="20"/>
              </w:rPr>
              <w:t>-</w:t>
            </w:r>
            <w:r>
              <w:rPr>
                <w:spacing w:val="-4"/>
                <w:sz w:val="20"/>
              </w:rPr>
              <w:t> </w:t>
            </w:r>
            <w:r>
              <w:rPr>
                <w:sz w:val="20"/>
              </w:rPr>
              <w:t>3</w:t>
            </w:r>
            <w:r>
              <w:rPr>
                <w:spacing w:val="-1"/>
                <w:sz w:val="20"/>
              </w:rPr>
              <w:t> </w:t>
            </w:r>
            <w:r>
              <w:rPr>
                <w:sz w:val="20"/>
              </w:rPr>
              <w:t>-</w:t>
            </w:r>
            <w:r>
              <w:rPr>
                <w:spacing w:val="-3"/>
                <w:sz w:val="20"/>
              </w:rPr>
              <w:t> </w:t>
            </w:r>
            <w:r>
              <w:rPr>
                <w:sz w:val="20"/>
              </w:rPr>
              <w:t>4</w:t>
            </w:r>
            <w:r>
              <w:rPr>
                <w:spacing w:val="-1"/>
                <w:sz w:val="20"/>
              </w:rPr>
              <w:t> </w:t>
            </w:r>
            <w:r>
              <w:rPr>
                <w:spacing w:val="-2"/>
                <w:sz w:val="20"/>
              </w:rPr>
              <w:t>раза;</w:t>
            </w:r>
          </w:p>
          <w:p>
            <w:pPr>
              <w:pStyle w:val="TableParagraph"/>
              <w:numPr>
                <w:ilvl w:val="0"/>
                <w:numId w:val="216"/>
              </w:numPr>
              <w:tabs>
                <w:tab w:pos="221" w:val="left" w:leader="none"/>
              </w:tabs>
              <w:spacing w:line="240" w:lineRule="auto" w:before="0" w:after="0"/>
              <w:ind w:left="107" w:right="593" w:firstLine="0"/>
              <w:jc w:val="left"/>
              <w:rPr>
                <w:sz w:val="20"/>
              </w:rPr>
            </w:pPr>
            <w:r>
              <w:rPr>
                <w:sz w:val="20"/>
              </w:rPr>
              <w:t>бег врассыпную по сигналу с последующим</w:t>
            </w:r>
            <w:r>
              <w:rPr>
                <w:spacing w:val="-13"/>
                <w:sz w:val="20"/>
              </w:rPr>
              <w:t> </w:t>
            </w:r>
            <w:r>
              <w:rPr>
                <w:sz w:val="20"/>
              </w:rPr>
              <w:t>нахождением</w:t>
            </w:r>
            <w:r>
              <w:rPr>
                <w:spacing w:val="-12"/>
                <w:sz w:val="20"/>
              </w:rPr>
              <w:t> </w:t>
            </w:r>
            <w:r>
              <w:rPr>
                <w:sz w:val="20"/>
              </w:rPr>
              <w:t>своего места в колонне;</w:t>
            </w:r>
          </w:p>
          <w:p>
            <w:pPr>
              <w:pStyle w:val="TableParagraph"/>
              <w:numPr>
                <w:ilvl w:val="0"/>
                <w:numId w:val="216"/>
              </w:numPr>
              <w:tabs>
                <w:tab w:pos="221" w:val="left" w:leader="none"/>
              </w:tabs>
              <w:spacing w:line="240" w:lineRule="auto" w:before="0" w:after="0"/>
              <w:ind w:left="221" w:right="0" w:hanging="114"/>
              <w:jc w:val="left"/>
              <w:rPr>
                <w:sz w:val="20"/>
              </w:rPr>
            </w:pPr>
            <w:r>
              <w:rPr>
                <w:sz w:val="20"/>
              </w:rPr>
              <w:t>челночный</w:t>
            </w:r>
            <w:r>
              <w:rPr>
                <w:spacing w:val="-1"/>
                <w:sz w:val="20"/>
              </w:rPr>
              <w:t> </w:t>
            </w:r>
            <w:r>
              <w:rPr>
                <w:sz w:val="20"/>
              </w:rPr>
              <w:t>бег</w:t>
            </w:r>
            <w:r>
              <w:rPr>
                <w:spacing w:val="-4"/>
                <w:sz w:val="20"/>
              </w:rPr>
              <w:t> </w:t>
            </w:r>
            <w:r>
              <w:rPr>
                <w:sz w:val="20"/>
              </w:rPr>
              <w:t>2</w:t>
            </w:r>
            <w:r>
              <w:rPr>
                <w:spacing w:val="-2"/>
                <w:sz w:val="20"/>
              </w:rPr>
              <w:t> </w:t>
            </w:r>
            <w:r>
              <w:rPr>
                <w:sz w:val="20"/>
              </w:rPr>
              <w:t>x</w:t>
            </w:r>
            <w:r>
              <w:rPr>
                <w:spacing w:val="-3"/>
                <w:sz w:val="20"/>
              </w:rPr>
              <w:t> </w:t>
            </w:r>
            <w:r>
              <w:rPr>
                <w:sz w:val="20"/>
              </w:rPr>
              <w:t>10</w:t>
            </w:r>
            <w:r>
              <w:rPr>
                <w:spacing w:val="-2"/>
                <w:sz w:val="20"/>
              </w:rPr>
              <w:t> </w:t>
            </w:r>
            <w:r>
              <w:rPr>
                <w:sz w:val="20"/>
              </w:rPr>
              <w:t>м,</w:t>
            </w:r>
            <w:r>
              <w:rPr>
                <w:spacing w:val="-3"/>
                <w:sz w:val="20"/>
              </w:rPr>
              <w:t> </w:t>
            </w:r>
            <w:r>
              <w:rPr>
                <w:sz w:val="20"/>
              </w:rPr>
              <w:t>3</w:t>
            </w:r>
            <w:r>
              <w:rPr>
                <w:spacing w:val="-3"/>
                <w:sz w:val="20"/>
              </w:rPr>
              <w:t> </w:t>
            </w:r>
            <w:r>
              <w:rPr>
                <w:sz w:val="20"/>
              </w:rPr>
              <w:t>x</w:t>
            </w:r>
            <w:r>
              <w:rPr>
                <w:spacing w:val="-4"/>
                <w:sz w:val="20"/>
              </w:rPr>
              <w:t> </w:t>
            </w:r>
            <w:r>
              <w:rPr>
                <w:sz w:val="20"/>
              </w:rPr>
              <w:t>10</w:t>
            </w:r>
            <w:r>
              <w:rPr>
                <w:spacing w:val="-1"/>
                <w:sz w:val="20"/>
              </w:rPr>
              <w:t> </w:t>
            </w:r>
            <w:r>
              <w:rPr>
                <w:spacing w:val="-5"/>
                <w:sz w:val="20"/>
              </w:rPr>
              <w:t>м;</w:t>
            </w:r>
          </w:p>
          <w:p>
            <w:pPr>
              <w:pStyle w:val="TableParagraph"/>
              <w:numPr>
                <w:ilvl w:val="0"/>
                <w:numId w:val="216"/>
              </w:numPr>
              <w:tabs>
                <w:tab w:pos="221" w:val="left" w:leader="none"/>
              </w:tabs>
              <w:spacing w:line="240" w:lineRule="auto" w:before="1" w:after="0"/>
              <w:ind w:left="221" w:right="0" w:hanging="114"/>
              <w:jc w:val="left"/>
              <w:rPr>
                <w:sz w:val="20"/>
              </w:rPr>
            </w:pPr>
            <w:r>
              <w:rPr>
                <w:sz w:val="20"/>
              </w:rPr>
              <w:t>пробегание</w:t>
            </w:r>
            <w:r>
              <w:rPr>
                <w:spacing w:val="-4"/>
                <w:sz w:val="20"/>
              </w:rPr>
              <w:t> </w:t>
            </w:r>
            <w:r>
              <w:rPr>
                <w:sz w:val="20"/>
              </w:rPr>
              <w:t>на</w:t>
            </w:r>
            <w:r>
              <w:rPr>
                <w:spacing w:val="-6"/>
                <w:sz w:val="20"/>
              </w:rPr>
              <w:t> </w:t>
            </w:r>
            <w:r>
              <w:rPr>
                <w:sz w:val="20"/>
              </w:rPr>
              <w:t>скорость</w:t>
            </w:r>
            <w:r>
              <w:rPr>
                <w:spacing w:val="-6"/>
                <w:sz w:val="20"/>
              </w:rPr>
              <w:t> </w:t>
            </w:r>
            <w:r>
              <w:rPr>
                <w:sz w:val="20"/>
              </w:rPr>
              <w:t>20</w:t>
            </w:r>
            <w:r>
              <w:rPr>
                <w:spacing w:val="-7"/>
                <w:sz w:val="20"/>
              </w:rPr>
              <w:t> м;</w:t>
            </w:r>
          </w:p>
        </w:tc>
        <w:tc>
          <w:tcPr>
            <w:tcW w:w="3788" w:type="dxa"/>
          </w:tcPr>
          <w:p>
            <w:pPr>
              <w:pStyle w:val="TableParagraph"/>
              <w:numPr>
                <w:ilvl w:val="0"/>
                <w:numId w:val="217"/>
              </w:numPr>
              <w:tabs>
                <w:tab w:pos="221" w:val="left" w:leader="none"/>
              </w:tabs>
              <w:spacing w:line="223" w:lineRule="exact" w:before="0" w:after="0"/>
              <w:ind w:left="221" w:right="0" w:hanging="114"/>
              <w:jc w:val="left"/>
              <w:rPr>
                <w:sz w:val="20"/>
              </w:rPr>
            </w:pPr>
            <w:r>
              <w:rPr>
                <w:sz w:val="20"/>
              </w:rPr>
              <w:t>медленный</w:t>
            </w:r>
            <w:r>
              <w:rPr>
                <w:spacing w:val="-4"/>
                <w:sz w:val="20"/>
              </w:rPr>
              <w:t> </w:t>
            </w:r>
            <w:r>
              <w:rPr>
                <w:sz w:val="20"/>
              </w:rPr>
              <w:t>бег</w:t>
            </w:r>
            <w:r>
              <w:rPr>
                <w:spacing w:val="-4"/>
                <w:sz w:val="20"/>
              </w:rPr>
              <w:t> </w:t>
            </w:r>
            <w:r>
              <w:rPr>
                <w:sz w:val="20"/>
              </w:rPr>
              <w:t>до</w:t>
            </w:r>
            <w:r>
              <w:rPr>
                <w:spacing w:val="-1"/>
                <w:sz w:val="20"/>
              </w:rPr>
              <w:t> </w:t>
            </w:r>
            <w:r>
              <w:rPr>
                <w:sz w:val="20"/>
              </w:rPr>
              <w:t>2 -</w:t>
            </w:r>
            <w:r>
              <w:rPr>
                <w:spacing w:val="-5"/>
                <w:sz w:val="20"/>
              </w:rPr>
              <w:t> </w:t>
            </w:r>
            <w:r>
              <w:rPr>
                <w:sz w:val="20"/>
              </w:rPr>
              <w:t>3</w:t>
            </w:r>
            <w:r>
              <w:rPr>
                <w:spacing w:val="-2"/>
                <w:sz w:val="20"/>
              </w:rPr>
              <w:t> минут;</w:t>
            </w:r>
          </w:p>
          <w:p>
            <w:pPr>
              <w:pStyle w:val="TableParagraph"/>
              <w:spacing w:before="1"/>
              <w:ind w:right="200"/>
              <w:rPr>
                <w:sz w:val="20"/>
              </w:rPr>
            </w:pPr>
            <w:r>
              <w:rPr>
                <w:sz w:val="20"/>
              </w:rPr>
              <w:t>-быстрый</w:t>
            </w:r>
            <w:r>
              <w:rPr>
                <w:spacing w:val="-6"/>
                <w:sz w:val="20"/>
              </w:rPr>
              <w:t> </w:t>
            </w:r>
            <w:r>
              <w:rPr>
                <w:sz w:val="20"/>
              </w:rPr>
              <w:t>бег</w:t>
            </w:r>
            <w:r>
              <w:rPr>
                <w:spacing w:val="-6"/>
                <w:sz w:val="20"/>
              </w:rPr>
              <w:t> </w:t>
            </w:r>
            <w:r>
              <w:rPr>
                <w:sz w:val="20"/>
              </w:rPr>
              <w:t>20</w:t>
            </w:r>
            <w:r>
              <w:rPr>
                <w:spacing w:val="-4"/>
                <w:sz w:val="20"/>
              </w:rPr>
              <w:t> </w:t>
            </w:r>
            <w:r>
              <w:rPr>
                <w:sz w:val="20"/>
              </w:rPr>
              <w:t>м</w:t>
            </w:r>
            <w:r>
              <w:rPr>
                <w:spacing w:val="-4"/>
                <w:sz w:val="20"/>
              </w:rPr>
              <w:t> </w:t>
            </w:r>
            <w:r>
              <w:rPr>
                <w:sz w:val="20"/>
              </w:rPr>
              <w:t>2</w:t>
            </w:r>
            <w:r>
              <w:rPr>
                <w:spacing w:val="-2"/>
                <w:sz w:val="20"/>
              </w:rPr>
              <w:t> </w:t>
            </w:r>
            <w:r>
              <w:rPr>
                <w:sz w:val="20"/>
              </w:rPr>
              <w:t>-</w:t>
            </w:r>
            <w:r>
              <w:rPr>
                <w:spacing w:val="-7"/>
                <w:sz w:val="20"/>
              </w:rPr>
              <w:t> </w:t>
            </w:r>
            <w:r>
              <w:rPr>
                <w:sz w:val="20"/>
              </w:rPr>
              <w:t>3</w:t>
            </w:r>
            <w:r>
              <w:rPr>
                <w:spacing w:val="-4"/>
                <w:sz w:val="20"/>
              </w:rPr>
              <w:t> </w:t>
            </w:r>
            <w:r>
              <w:rPr>
                <w:sz w:val="20"/>
              </w:rPr>
              <w:t>раза</w:t>
            </w:r>
            <w:r>
              <w:rPr>
                <w:spacing w:val="-7"/>
                <w:sz w:val="20"/>
              </w:rPr>
              <w:t> </w:t>
            </w:r>
            <w:r>
              <w:rPr>
                <w:sz w:val="20"/>
              </w:rPr>
              <w:t>с </w:t>
            </w:r>
            <w:r>
              <w:rPr>
                <w:spacing w:val="-2"/>
                <w:sz w:val="20"/>
              </w:rPr>
              <w:t>перерывами;</w:t>
            </w:r>
          </w:p>
          <w:p>
            <w:pPr>
              <w:pStyle w:val="TableParagraph"/>
              <w:numPr>
                <w:ilvl w:val="0"/>
                <w:numId w:val="217"/>
              </w:numPr>
              <w:tabs>
                <w:tab w:pos="221" w:val="left" w:leader="none"/>
              </w:tabs>
              <w:spacing w:line="228" w:lineRule="exact" w:before="0" w:after="0"/>
              <w:ind w:left="221" w:right="0" w:hanging="114"/>
              <w:jc w:val="left"/>
              <w:rPr>
                <w:sz w:val="20"/>
              </w:rPr>
            </w:pPr>
            <w:r>
              <w:rPr>
                <w:sz w:val="20"/>
              </w:rPr>
              <w:t>бег</w:t>
            </w:r>
            <w:r>
              <w:rPr>
                <w:spacing w:val="-8"/>
                <w:sz w:val="20"/>
              </w:rPr>
              <w:t> </w:t>
            </w:r>
            <w:r>
              <w:rPr>
                <w:sz w:val="20"/>
              </w:rPr>
              <w:t>врассыпную</w:t>
            </w:r>
            <w:r>
              <w:rPr>
                <w:spacing w:val="-6"/>
                <w:sz w:val="20"/>
              </w:rPr>
              <w:t> </w:t>
            </w:r>
            <w:r>
              <w:rPr>
                <w:sz w:val="20"/>
              </w:rPr>
              <w:t>по</w:t>
            </w:r>
            <w:r>
              <w:rPr>
                <w:spacing w:val="-6"/>
                <w:sz w:val="20"/>
              </w:rPr>
              <w:t> </w:t>
            </w:r>
            <w:r>
              <w:rPr>
                <w:sz w:val="20"/>
              </w:rPr>
              <w:t>сигналу</w:t>
            </w:r>
            <w:r>
              <w:rPr>
                <w:spacing w:val="-8"/>
                <w:sz w:val="20"/>
              </w:rPr>
              <w:t> </w:t>
            </w:r>
            <w:r>
              <w:rPr>
                <w:spacing w:val="-10"/>
                <w:sz w:val="20"/>
              </w:rPr>
              <w:t>с</w:t>
            </w:r>
          </w:p>
          <w:p>
            <w:pPr>
              <w:pStyle w:val="TableParagraph"/>
              <w:ind w:right="99"/>
              <w:rPr>
                <w:sz w:val="20"/>
              </w:rPr>
            </w:pPr>
            <w:r>
              <w:rPr>
                <w:sz w:val="20"/>
              </w:rPr>
              <w:t>последующим</w:t>
            </w:r>
            <w:r>
              <w:rPr>
                <w:spacing w:val="-13"/>
                <w:sz w:val="20"/>
              </w:rPr>
              <w:t> </w:t>
            </w:r>
            <w:r>
              <w:rPr>
                <w:sz w:val="20"/>
              </w:rPr>
              <w:t>нахождением</w:t>
            </w:r>
            <w:r>
              <w:rPr>
                <w:spacing w:val="-12"/>
                <w:sz w:val="20"/>
              </w:rPr>
              <w:t> </w:t>
            </w:r>
            <w:r>
              <w:rPr>
                <w:sz w:val="20"/>
              </w:rPr>
              <w:t>своего</w:t>
            </w:r>
            <w:r>
              <w:rPr>
                <w:spacing w:val="-13"/>
                <w:sz w:val="20"/>
              </w:rPr>
              <w:t> </w:t>
            </w:r>
            <w:r>
              <w:rPr>
                <w:sz w:val="20"/>
              </w:rPr>
              <w:t>места в колонне;</w:t>
            </w:r>
          </w:p>
          <w:p>
            <w:pPr>
              <w:pStyle w:val="TableParagraph"/>
              <w:numPr>
                <w:ilvl w:val="0"/>
                <w:numId w:val="217"/>
              </w:numPr>
              <w:tabs>
                <w:tab w:pos="221" w:val="left" w:leader="none"/>
              </w:tabs>
              <w:spacing w:line="240" w:lineRule="auto" w:before="1" w:after="0"/>
              <w:ind w:left="221" w:right="0" w:hanging="114"/>
              <w:jc w:val="left"/>
              <w:rPr>
                <w:sz w:val="20"/>
              </w:rPr>
            </w:pPr>
            <w:r>
              <w:rPr>
                <w:sz w:val="20"/>
              </w:rPr>
              <w:t>челночный</w:t>
            </w:r>
            <w:r>
              <w:rPr>
                <w:spacing w:val="-6"/>
                <w:sz w:val="20"/>
              </w:rPr>
              <w:t> </w:t>
            </w:r>
            <w:r>
              <w:rPr>
                <w:sz w:val="20"/>
              </w:rPr>
              <w:t>бег</w:t>
            </w:r>
            <w:r>
              <w:rPr>
                <w:spacing w:val="-8"/>
                <w:sz w:val="20"/>
              </w:rPr>
              <w:t> </w:t>
            </w:r>
            <w:r>
              <w:rPr>
                <w:sz w:val="20"/>
              </w:rPr>
              <w:t>3x10</w:t>
            </w:r>
            <w:r>
              <w:rPr>
                <w:spacing w:val="-6"/>
                <w:sz w:val="20"/>
              </w:rPr>
              <w:t> </w:t>
            </w:r>
            <w:r>
              <w:rPr>
                <w:spacing w:val="-5"/>
                <w:sz w:val="20"/>
              </w:rPr>
              <w:t>м;</w:t>
            </w:r>
          </w:p>
          <w:p>
            <w:pPr>
              <w:pStyle w:val="TableParagraph"/>
              <w:numPr>
                <w:ilvl w:val="0"/>
                <w:numId w:val="217"/>
              </w:numPr>
              <w:tabs>
                <w:tab w:pos="221" w:val="left" w:leader="none"/>
              </w:tabs>
              <w:spacing w:line="240" w:lineRule="auto" w:before="0" w:after="0"/>
              <w:ind w:left="221" w:right="0" w:hanging="114"/>
              <w:jc w:val="left"/>
              <w:rPr>
                <w:sz w:val="20"/>
              </w:rPr>
            </w:pPr>
            <w:r>
              <w:rPr>
                <w:sz w:val="20"/>
              </w:rPr>
              <w:t>бег</w:t>
            </w:r>
            <w:r>
              <w:rPr>
                <w:spacing w:val="-3"/>
                <w:sz w:val="20"/>
              </w:rPr>
              <w:t> </w:t>
            </w:r>
            <w:r>
              <w:rPr>
                <w:spacing w:val="-2"/>
                <w:sz w:val="20"/>
              </w:rPr>
              <w:t>наперегонки;</w:t>
            </w:r>
          </w:p>
          <w:p>
            <w:pPr>
              <w:pStyle w:val="TableParagraph"/>
              <w:numPr>
                <w:ilvl w:val="0"/>
                <w:numId w:val="217"/>
              </w:numPr>
              <w:tabs>
                <w:tab w:pos="221" w:val="left" w:leader="none"/>
              </w:tabs>
              <w:spacing w:line="229" w:lineRule="exact" w:before="1" w:after="0"/>
              <w:ind w:left="221" w:right="0" w:hanging="114"/>
              <w:jc w:val="left"/>
              <w:rPr>
                <w:sz w:val="20"/>
              </w:rPr>
            </w:pPr>
            <w:r>
              <w:rPr>
                <w:sz w:val="20"/>
              </w:rPr>
              <w:t>бег</w:t>
            </w:r>
            <w:r>
              <w:rPr>
                <w:spacing w:val="-6"/>
                <w:sz w:val="20"/>
              </w:rPr>
              <w:t> </w:t>
            </w:r>
            <w:r>
              <w:rPr>
                <w:sz w:val="20"/>
              </w:rPr>
              <w:t>по</w:t>
            </w:r>
            <w:r>
              <w:rPr>
                <w:spacing w:val="-6"/>
                <w:sz w:val="20"/>
              </w:rPr>
              <w:t> </w:t>
            </w:r>
            <w:r>
              <w:rPr>
                <w:sz w:val="20"/>
              </w:rPr>
              <w:t>пересеченной</w:t>
            </w:r>
            <w:r>
              <w:rPr>
                <w:spacing w:val="-8"/>
                <w:sz w:val="20"/>
              </w:rPr>
              <w:t> </w:t>
            </w:r>
            <w:r>
              <w:rPr>
                <w:spacing w:val="-2"/>
                <w:sz w:val="20"/>
              </w:rPr>
              <w:t>местности;</w:t>
            </w:r>
          </w:p>
          <w:p>
            <w:pPr>
              <w:pStyle w:val="TableParagraph"/>
              <w:numPr>
                <w:ilvl w:val="0"/>
                <w:numId w:val="217"/>
              </w:numPr>
              <w:tabs>
                <w:tab w:pos="221" w:val="left" w:leader="none"/>
              </w:tabs>
              <w:spacing w:line="216" w:lineRule="exact" w:before="0" w:after="0"/>
              <w:ind w:left="221" w:right="0" w:hanging="114"/>
              <w:jc w:val="left"/>
              <w:rPr>
                <w:sz w:val="20"/>
              </w:rPr>
            </w:pPr>
            <w:r>
              <w:rPr>
                <w:sz w:val="20"/>
              </w:rPr>
              <w:t>бег</w:t>
            </w:r>
            <w:r>
              <w:rPr>
                <w:spacing w:val="-6"/>
                <w:sz w:val="20"/>
              </w:rPr>
              <w:t> </w:t>
            </w:r>
            <w:r>
              <w:rPr>
                <w:sz w:val="20"/>
              </w:rPr>
              <w:t>10</w:t>
            </w:r>
            <w:r>
              <w:rPr>
                <w:spacing w:val="-4"/>
                <w:sz w:val="20"/>
              </w:rPr>
              <w:t> </w:t>
            </w:r>
            <w:r>
              <w:rPr>
                <w:sz w:val="20"/>
              </w:rPr>
              <w:t>м</w:t>
            </w:r>
            <w:r>
              <w:rPr>
                <w:spacing w:val="-5"/>
                <w:sz w:val="20"/>
              </w:rPr>
              <w:t> </w:t>
            </w:r>
            <w:r>
              <w:rPr>
                <w:sz w:val="20"/>
              </w:rPr>
              <w:t>с</w:t>
            </w:r>
            <w:r>
              <w:rPr>
                <w:spacing w:val="-4"/>
                <w:sz w:val="20"/>
              </w:rPr>
              <w:t> </w:t>
            </w:r>
            <w:r>
              <w:rPr>
                <w:sz w:val="20"/>
              </w:rPr>
              <w:t>наименьшим</w:t>
            </w:r>
            <w:r>
              <w:rPr>
                <w:spacing w:val="-5"/>
                <w:sz w:val="20"/>
              </w:rPr>
              <w:t> </w:t>
            </w:r>
            <w:r>
              <w:rPr>
                <w:sz w:val="20"/>
              </w:rPr>
              <w:t>числом</w:t>
            </w:r>
            <w:r>
              <w:rPr>
                <w:spacing w:val="-4"/>
                <w:sz w:val="20"/>
              </w:rPr>
              <w:t> </w:t>
            </w:r>
            <w:r>
              <w:rPr>
                <w:spacing w:val="-2"/>
                <w:sz w:val="20"/>
              </w:rPr>
              <w:t>шагов;</w:t>
            </w:r>
          </w:p>
        </w:tc>
      </w:tr>
      <w:tr>
        <w:trPr>
          <w:trHeight w:val="229" w:hRule="atLeast"/>
        </w:trPr>
        <w:tc>
          <w:tcPr>
            <w:tcW w:w="7485" w:type="dxa"/>
            <w:gridSpan w:val="2"/>
          </w:tcPr>
          <w:p>
            <w:pPr>
              <w:pStyle w:val="TableParagraph"/>
              <w:spacing w:line="210" w:lineRule="exact"/>
              <w:rPr>
                <w:sz w:val="20"/>
              </w:rPr>
            </w:pPr>
            <w:r>
              <w:rPr>
                <w:sz w:val="20"/>
              </w:rPr>
              <w:t>-перебегание</w:t>
            </w:r>
            <w:r>
              <w:rPr>
                <w:spacing w:val="-6"/>
                <w:sz w:val="20"/>
              </w:rPr>
              <w:t> </w:t>
            </w:r>
            <w:r>
              <w:rPr>
                <w:sz w:val="20"/>
              </w:rPr>
              <w:t>подгруппами</w:t>
            </w:r>
            <w:r>
              <w:rPr>
                <w:spacing w:val="-4"/>
                <w:sz w:val="20"/>
              </w:rPr>
              <w:t> </w:t>
            </w:r>
            <w:r>
              <w:rPr>
                <w:sz w:val="20"/>
              </w:rPr>
              <w:t>по</w:t>
            </w:r>
            <w:r>
              <w:rPr>
                <w:spacing w:val="-4"/>
                <w:sz w:val="20"/>
              </w:rPr>
              <w:t> </w:t>
            </w:r>
            <w:r>
              <w:rPr>
                <w:sz w:val="20"/>
              </w:rPr>
              <w:t>5</w:t>
            </w:r>
            <w:r>
              <w:rPr>
                <w:spacing w:val="-2"/>
                <w:sz w:val="20"/>
              </w:rPr>
              <w:t> </w:t>
            </w:r>
            <w:r>
              <w:rPr>
                <w:sz w:val="20"/>
              </w:rPr>
              <w:t>-</w:t>
            </w:r>
            <w:r>
              <w:rPr>
                <w:spacing w:val="-7"/>
                <w:sz w:val="20"/>
              </w:rPr>
              <w:t> </w:t>
            </w:r>
            <w:r>
              <w:rPr>
                <w:sz w:val="20"/>
              </w:rPr>
              <w:t>6</w:t>
            </w:r>
            <w:r>
              <w:rPr>
                <w:spacing w:val="-4"/>
                <w:sz w:val="20"/>
              </w:rPr>
              <w:t> </w:t>
            </w:r>
            <w:r>
              <w:rPr>
                <w:sz w:val="20"/>
              </w:rPr>
              <w:t>человек</w:t>
            </w:r>
            <w:r>
              <w:rPr>
                <w:spacing w:val="-6"/>
                <w:sz w:val="20"/>
              </w:rPr>
              <w:t> </w:t>
            </w:r>
            <w:r>
              <w:rPr>
                <w:sz w:val="20"/>
              </w:rPr>
              <w:t>с</w:t>
            </w:r>
            <w:r>
              <w:rPr>
                <w:spacing w:val="-5"/>
                <w:sz w:val="20"/>
              </w:rPr>
              <w:t> </w:t>
            </w:r>
            <w:r>
              <w:rPr>
                <w:sz w:val="20"/>
              </w:rPr>
              <w:t>одной</w:t>
            </w:r>
            <w:r>
              <w:rPr>
                <w:spacing w:val="-7"/>
                <w:sz w:val="20"/>
              </w:rPr>
              <w:t> </w:t>
            </w:r>
            <w:r>
              <w:rPr>
                <w:sz w:val="20"/>
              </w:rPr>
              <w:t>стороны</w:t>
            </w:r>
            <w:r>
              <w:rPr>
                <w:spacing w:val="-5"/>
                <w:sz w:val="20"/>
              </w:rPr>
              <w:t> </w:t>
            </w:r>
            <w:r>
              <w:rPr>
                <w:sz w:val="20"/>
              </w:rPr>
              <w:t>площадки</w:t>
            </w:r>
            <w:r>
              <w:rPr>
                <w:spacing w:val="-6"/>
                <w:sz w:val="20"/>
              </w:rPr>
              <w:t> </w:t>
            </w:r>
            <w:r>
              <w:rPr>
                <w:sz w:val="20"/>
              </w:rPr>
              <w:t>на</w:t>
            </w:r>
            <w:r>
              <w:rPr>
                <w:spacing w:val="-5"/>
                <w:sz w:val="20"/>
              </w:rPr>
              <w:t> </w:t>
            </w:r>
            <w:r>
              <w:rPr>
                <w:spacing w:val="-2"/>
                <w:sz w:val="20"/>
              </w:rPr>
              <w:t>другую;</w:t>
            </w:r>
          </w:p>
        </w:tc>
        <w:tc>
          <w:tcPr>
            <w:tcW w:w="7528" w:type="dxa"/>
            <w:gridSpan w:val="2"/>
          </w:tcPr>
          <w:p>
            <w:pPr>
              <w:pStyle w:val="TableParagraph"/>
              <w:spacing w:line="210" w:lineRule="exact"/>
              <w:rPr>
                <w:sz w:val="20"/>
              </w:rPr>
            </w:pPr>
            <w:r>
              <w:rPr>
                <w:sz w:val="20"/>
              </w:rPr>
              <w:t>-</w:t>
            </w:r>
            <w:r>
              <w:rPr>
                <w:spacing w:val="-7"/>
                <w:sz w:val="20"/>
              </w:rPr>
              <w:t> </w:t>
            </w:r>
            <w:r>
              <w:rPr>
                <w:sz w:val="20"/>
              </w:rPr>
              <w:t>бег</w:t>
            </w:r>
            <w:r>
              <w:rPr>
                <w:spacing w:val="-6"/>
                <w:sz w:val="20"/>
              </w:rPr>
              <w:t> </w:t>
            </w:r>
            <w:r>
              <w:rPr>
                <w:sz w:val="20"/>
              </w:rPr>
              <w:t>с</w:t>
            </w:r>
            <w:r>
              <w:rPr>
                <w:spacing w:val="-4"/>
                <w:sz w:val="20"/>
              </w:rPr>
              <w:t> </w:t>
            </w:r>
            <w:r>
              <w:rPr>
                <w:sz w:val="20"/>
              </w:rPr>
              <w:t>перестроением</w:t>
            </w:r>
            <w:r>
              <w:rPr>
                <w:spacing w:val="-4"/>
                <w:sz w:val="20"/>
              </w:rPr>
              <w:t> </w:t>
            </w:r>
            <w:r>
              <w:rPr>
                <w:sz w:val="20"/>
              </w:rPr>
              <w:t>на</w:t>
            </w:r>
            <w:r>
              <w:rPr>
                <w:spacing w:val="-2"/>
                <w:sz w:val="20"/>
              </w:rPr>
              <w:t> </w:t>
            </w:r>
            <w:r>
              <w:rPr>
                <w:sz w:val="20"/>
              </w:rPr>
              <w:t>ходу</w:t>
            </w:r>
            <w:r>
              <w:rPr>
                <w:spacing w:val="-6"/>
                <w:sz w:val="20"/>
              </w:rPr>
              <w:t> </w:t>
            </w:r>
            <w:r>
              <w:rPr>
                <w:sz w:val="20"/>
              </w:rPr>
              <w:t>в</w:t>
            </w:r>
            <w:r>
              <w:rPr>
                <w:spacing w:val="-5"/>
                <w:sz w:val="20"/>
              </w:rPr>
              <w:t> </w:t>
            </w:r>
            <w:r>
              <w:rPr>
                <w:sz w:val="20"/>
              </w:rPr>
              <w:t>пары,</w:t>
            </w:r>
            <w:r>
              <w:rPr>
                <w:spacing w:val="-4"/>
                <w:sz w:val="20"/>
              </w:rPr>
              <w:t> </w:t>
            </w:r>
            <w:r>
              <w:rPr>
                <w:sz w:val="20"/>
              </w:rPr>
              <w:t>звенья,</w:t>
            </w:r>
            <w:r>
              <w:rPr>
                <w:spacing w:val="-5"/>
                <w:sz w:val="20"/>
              </w:rPr>
              <w:t> </w:t>
            </w:r>
            <w:r>
              <w:rPr>
                <w:sz w:val="20"/>
              </w:rPr>
              <w:t>со</w:t>
            </w:r>
            <w:r>
              <w:rPr>
                <w:spacing w:val="-4"/>
                <w:sz w:val="20"/>
              </w:rPr>
              <w:t> </w:t>
            </w:r>
            <w:r>
              <w:rPr>
                <w:sz w:val="20"/>
              </w:rPr>
              <w:t>сменой</w:t>
            </w:r>
            <w:r>
              <w:rPr>
                <w:spacing w:val="-5"/>
                <w:sz w:val="20"/>
              </w:rPr>
              <w:t> </w:t>
            </w:r>
            <w:r>
              <w:rPr>
                <w:spacing w:val="-2"/>
                <w:sz w:val="20"/>
              </w:rPr>
              <w:t>ведущих;</w:t>
            </w:r>
          </w:p>
        </w:tc>
      </w:tr>
      <w:tr>
        <w:trPr>
          <w:trHeight w:val="278"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4" w:lineRule="exact"/>
              <w:rPr>
                <w:sz w:val="20"/>
              </w:rPr>
            </w:pPr>
            <w:r>
              <w:rPr>
                <w:sz w:val="20"/>
              </w:rPr>
              <w:t>-</w:t>
            </w:r>
            <w:r>
              <w:rPr>
                <w:spacing w:val="-8"/>
                <w:sz w:val="20"/>
              </w:rPr>
              <w:t> </w:t>
            </w:r>
            <w:r>
              <w:rPr>
                <w:sz w:val="20"/>
              </w:rPr>
              <w:t>бег</w:t>
            </w:r>
            <w:r>
              <w:rPr>
                <w:spacing w:val="-3"/>
                <w:sz w:val="20"/>
              </w:rPr>
              <w:t> </w:t>
            </w:r>
            <w:r>
              <w:rPr>
                <w:sz w:val="20"/>
              </w:rPr>
              <w:t>под</w:t>
            </w:r>
            <w:r>
              <w:rPr>
                <w:spacing w:val="-7"/>
                <w:sz w:val="20"/>
              </w:rPr>
              <w:t> </w:t>
            </w:r>
            <w:r>
              <w:rPr>
                <w:sz w:val="20"/>
              </w:rPr>
              <w:t>вращающейся</w:t>
            </w:r>
            <w:r>
              <w:rPr>
                <w:spacing w:val="-6"/>
                <w:sz w:val="20"/>
              </w:rPr>
              <w:t> </w:t>
            </w:r>
            <w:r>
              <w:rPr>
                <w:spacing w:val="-2"/>
                <w:sz w:val="20"/>
              </w:rPr>
              <w:t>скакалкой;</w:t>
            </w:r>
          </w:p>
        </w:tc>
        <w:tc>
          <w:tcPr>
            <w:tcW w:w="3788" w:type="dxa"/>
          </w:tcPr>
          <w:p>
            <w:pPr>
              <w:pStyle w:val="TableParagraph"/>
              <w:spacing w:line="224" w:lineRule="exact"/>
              <w:rPr>
                <w:sz w:val="20"/>
              </w:rPr>
            </w:pPr>
            <w:r>
              <w:rPr>
                <w:sz w:val="20"/>
              </w:rPr>
              <w:t>-</w:t>
            </w:r>
            <w:r>
              <w:rPr>
                <w:spacing w:val="-5"/>
                <w:sz w:val="20"/>
              </w:rPr>
              <w:t> </w:t>
            </w:r>
            <w:r>
              <w:rPr>
                <w:sz w:val="20"/>
              </w:rPr>
              <w:t>бег</w:t>
            </w:r>
            <w:r>
              <w:rPr>
                <w:spacing w:val="-3"/>
                <w:sz w:val="20"/>
              </w:rPr>
              <w:t> </w:t>
            </w:r>
            <w:r>
              <w:rPr>
                <w:sz w:val="20"/>
              </w:rPr>
              <w:t>со</w:t>
            </w:r>
            <w:r>
              <w:rPr>
                <w:spacing w:val="-2"/>
                <w:sz w:val="20"/>
              </w:rPr>
              <w:t> скакалкой;</w:t>
            </w:r>
          </w:p>
        </w:tc>
      </w:tr>
    </w:tbl>
    <w:p>
      <w:pPr>
        <w:pStyle w:val="TableParagraph"/>
        <w:spacing w:after="0" w:line="224" w:lineRule="exact"/>
        <w:rPr>
          <w:sz w:val="20"/>
        </w:rPr>
        <w:sectPr>
          <w:headerReference w:type="default" r:id="rId140"/>
          <w:footerReference w:type="default" r:id="rId14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2688"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ind w:left="0"/>
              <w:rPr>
                <w:sz w:val="18"/>
              </w:rPr>
            </w:pPr>
          </w:p>
        </w:tc>
        <w:tc>
          <w:tcPr>
            <w:tcW w:w="3788" w:type="dxa"/>
          </w:tcPr>
          <w:p>
            <w:pPr>
              <w:pStyle w:val="TableParagraph"/>
              <w:numPr>
                <w:ilvl w:val="0"/>
                <w:numId w:val="218"/>
              </w:numPr>
              <w:tabs>
                <w:tab w:pos="221" w:val="left" w:leader="none"/>
              </w:tabs>
              <w:spacing w:line="223" w:lineRule="exact" w:before="0" w:after="0"/>
              <w:ind w:left="221" w:right="0" w:hanging="114"/>
              <w:jc w:val="both"/>
              <w:rPr>
                <w:sz w:val="20"/>
              </w:rPr>
            </w:pPr>
            <w:r>
              <w:rPr>
                <w:sz w:val="20"/>
              </w:rPr>
              <w:t>бег</w:t>
            </w:r>
            <w:r>
              <w:rPr>
                <w:spacing w:val="-5"/>
                <w:sz w:val="20"/>
              </w:rPr>
              <w:t> </w:t>
            </w:r>
            <w:r>
              <w:rPr>
                <w:sz w:val="20"/>
              </w:rPr>
              <w:t>в</w:t>
            </w:r>
            <w:r>
              <w:rPr>
                <w:spacing w:val="-4"/>
                <w:sz w:val="20"/>
              </w:rPr>
              <w:t> </w:t>
            </w:r>
            <w:r>
              <w:rPr>
                <w:sz w:val="20"/>
              </w:rPr>
              <w:t>сочетании</w:t>
            </w:r>
            <w:r>
              <w:rPr>
                <w:spacing w:val="-4"/>
                <w:sz w:val="20"/>
              </w:rPr>
              <w:t> </w:t>
            </w:r>
            <w:r>
              <w:rPr>
                <w:sz w:val="20"/>
              </w:rPr>
              <w:t>с</w:t>
            </w:r>
            <w:r>
              <w:rPr>
                <w:spacing w:val="-4"/>
                <w:sz w:val="20"/>
              </w:rPr>
              <w:t> </w:t>
            </w:r>
            <w:r>
              <w:rPr>
                <w:spacing w:val="-2"/>
                <w:sz w:val="20"/>
              </w:rPr>
              <w:t>прыжками;</w:t>
            </w:r>
          </w:p>
          <w:p>
            <w:pPr>
              <w:pStyle w:val="TableParagraph"/>
              <w:numPr>
                <w:ilvl w:val="0"/>
                <w:numId w:val="218"/>
              </w:numPr>
              <w:tabs>
                <w:tab w:pos="221" w:val="left" w:leader="none"/>
              </w:tabs>
              <w:spacing w:line="240" w:lineRule="auto" w:before="1" w:after="0"/>
              <w:ind w:left="107" w:right="211" w:firstLine="0"/>
              <w:jc w:val="both"/>
              <w:rPr>
                <w:sz w:val="20"/>
              </w:rPr>
            </w:pPr>
            <w:r>
              <w:rPr>
                <w:sz w:val="20"/>
              </w:rPr>
              <w:t>бег,</w:t>
            </w:r>
            <w:r>
              <w:rPr>
                <w:spacing w:val="-10"/>
                <w:sz w:val="20"/>
              </w:rPr>
              <w:t> </w:t>
            </w:r>
            <w:r>
              <w:rPr>
                <w:sz w:val="20"/>
              </w:rPr>
              <w:t>высоко</w:t>
            </w:r>
            <w:r>
              <w:rPr>
                <w:spacing w:val="-9"/>
                <w:sz w:val="20"/>
              </w:rPr>
              <w:t> </w:t>
            </w:r>
            <w:r>
              <w:rPr>
                <w:sz w:val="20"/>
              </w:rPr>
              <w:t>поднимая</w:t>
            </w:r>
            <w:r>
              <w:rPr>
                <w:spacing w:val="-11"/>
                <w:sz w:val="20"/>
              </w:rPr>
              <w:t> </w:t>
            </w:r>
            <w:r>
              <w:rPr>
                <w:sz w:val="20"/>
              </w:rPr>
              <w:t>колени,</w:t>
            </w:r>
            <w:r>
              <w:rPr>
                <w:spacing w:val="-10"/>
                <w:sz w:val="20"/>
              </w:rPr>
              <w:t> </w:t>
            </w:r>
            <w:r>
              <w:rPr>
                <w:sz w:val="20"/>
              </w:rPr>
              <w:t>стараясь коснуться</w:t>
            </w:r>
            <w:r>
              <w:rPr>
                <w:spacing w:val="-11"/>
                <w:sz w:val="20"/>
              </w:rPr>
              <w:t> </w:t>
            </w:r>
            <w:r>
              <w:rPr>
                <w:sz w:val="20"/>
              </w:rPr>
              <w:t>коленями</w:t>
            </w:r>
            <w:r>
              <w:rPr>
                <w:spacing w:val="-11"/>
                <w:sz w:val="20"/>
              </w:rPr>
              <w:t> </w:t>
            </w:r>
            <w:r>
              <w:rPr>
                <w:sz w:val="20"/>
              </w:rPr>
              <w:t>ладоней</w:t>
            </w:r>
            <w:r>
              <w:rPr>
                <w:spacing w:val="-11"/>
                <w:sz w:val="20"/>
              </w:rPr>
              <w:t> </w:t>
            </w:r>
            <w:r>
              <w:rPr>
                <w:sz w:val="20"/>
              </w:rPr>
              <w:t>согнутых</w:t>
            </w:r>
            <w:r>
              <w:rPr>
                <w:spacing w:val="-8"/>
                <w:sz w:val="20"/>
              </w:rPr>
              <w:t> </w:t>
            </w:r>
            <w:r>
              <w:rPr>
                <w:sz w:val="20"/>
              </w:rPr>
              <w:t>в локтях рук</w:t>
            </w:r>
          </w:p>
          <w:p>
            <w:pPr>
              <w:pStyle w:val="TableParagraph"/>
              <w:numPr>
                <w:ilvl w:val="0"/>
                <w:numId w:val="218"/>
              </w:numPr>
              <w:tabs>
                <w:tab w:pos="221" w:val="left" w:leader="none"/>
              </w:tabs>
              <w:spacing w:line="240" w:lineRule="auto" w:before="1" w:after="0"/>
              <w:ind w:left="221" w:right="0" w:hanging="114"/>
              <w:jc w:val="both"/>
              <w:rPr>
                <w:sz w:val="20"/>
              </w:rPr>
            </w:pPr>
            <w:r>
              <w:rPr>
                <w:sz w:val="20"/>
              </w:rPr>
              <w:t>бег</w:t>
            </w:r>
            <w:r>
              <w:rPr>
                <w:spacing w:val="-8"/>
                <w:sz w:val="20"/>
              </w:rPr>
              <w:t> </w:t>
            </w:r>
            <w:r>
              <w:rPr>
                <w:sz w:val="20"/>
              </w:rPr>
              <w:t>с</w:t>
            </w:r>
            <w:r>
              <w:rPr>
                <w:spacing w:val="-7"/>
                <w:sz w:val="20"/>
              </w:rPr>
              <w:t> </w:t>
            </w:r>
            <w:r>
              <w:rPr>
                <w:sz w:val="20"/>
              </w:rPr>
              <w:t>захлестыванием</w:t>
            </w:r>
            <w:r>
              <w:rPr>
                <w:spacing w:val="-6"/>
                <w:sz w:val="20"/>
              </w:rPr>
              <w:t> </w:t>
            </w:r>
            <w:r>
              <w:rPr>
                <w:sz w:val="20"/>
              </w:rPr>
              <w:t>голени</w:t>
            </w:r>
            <w:r>
              <w:rPr>
                <w:spacing w:val="-6"/>
                <w:sz w:val="20"/>
              </w:rPr>
              <w:t> </w:t>
            </w:r>
            <w:r>
              <w:rPr>
                <w:spacing w:val="-2"/>
                <w:sz w:val="20"/>
              </w:rPr>
              <w:t>назад;</w:t>
            </w:r>
          </w:p>
          <w:p>
            <w:pPr>
              <w:pStyle w:val="TableParagraph"/>
              <w:numPr>
                <w:ilvl w:val="0"/>
                <w:numId w:val="218"/>
              </w:numPr>
              <w:tabs>
                <w:tab w:pos="221" w:val="left" w:leader="none"/>
              </w:tabs>
              <w:spacing w:line="229" w:lineRule="exact" w:before="0" w:after="0"/>
              <w:ind w:left="221" w:right="0" w:hanging="114"/>
              <w:jc w:val="left"/>
              <w:rPr>
                <w:sz w:val="20"/>
              </w:rPr>
            </w:pPr>
            <w:r>
              <w:rPr>
                <w:sz w:val="20"/>
              </w:rPr>
              <w:t>бег,</w:t>
            </w:r>
            <w:r>
              <w:rPr>
                <w:spacing w:val="-6"/>
                <w:sz w:val="20"/>
              </w:rPr>
              <w:t> </w:t>
            </w:r>
            <w:r>
              <w:rPr>
                <w:sz w:val="20"/>
              </w:rPr>
              <w:t>выбрасывая</w:t>
            </w:r>
            <w:r>
              <w:rPr>
                <w:spacing w:val="-5"/>
                <w:sz w:val="20"/>
              </w:rPr>
              <w:t> </w:t>
            </w:r>
            <w:r>
              <w:rPr>
                <w:sz w:val="20"/>
              </w:rPr>
              <w:t>прямые</w:t>
            </w:r>
            <w:r>
              <w:rPr>
                <w:spacing w:val="-6"/>
                <w:sz w:val="20"/>
              </w:rPr>
              <w:t> </w:t>
            </w:r>
            <w:r>
              <w:rPr>
                <w:sz w:val="20"/>
              </w:rPr>
              <w:t>ноги</w:t>
            </w:r>
            <w:r>
              <w:rPr>
                <w:spacing w:val="-6"/>
                <w:sz w:val="20"/>
              </w:rPr>
              <w:t> </w:t>
            </w:r>
            <w:r>
              <w:rPr>
                <w:spacing w:val="-2"/>
                <w:sz w:val="20"/>
              </w:rPr>
              <w:t>вперед;</w:t>
            </w:r>
          </w:p>
          <w:p>
            <w:pPr>
              <w:pStyle w:val="TableParagraph"/>
              <w:numPr>
                <w:ilvl w:val="0"/>
                <w:numId w:val="218"/>
              </w:numPr>
              <w:tabs>
                <w:tab w:pos="221" w:val="left" w:leader="none"/>
              </w:tabs>
              <w:spacing w:line="229" w:lineRule="exact" w:before="0" w:after="0"/>
              <w:ind w:left="221" w:right="0" w:hanging="114"/>
              <w:jc w:val="left"/>
              <w:rPr>
                <w:sz w:val="20"/>
              </w:rPr>
            </w:pPr>
            <w:r>
              <w:rPr>
                <w:sz w:val="20"/>
              </w:rPr>
              <w:t>бег</w:t>
            </w:r>
            <w:r>
              <w:rPr>
                <w:spacing w:val="-5"/>
                <w:sz w:val="20"/>
              </w:rPr>
              <w:t> </w:t>
            </w:r>
            <w:r>
              <w:rPr>
                <w:sz w:val="20"/>
              </w:rPr>
              <w:t>из</w:t>
            </w:r>
            <w:r>
              <w:rPr>
                <w:spacing w:val="-6"/>
                <w:sz w:val="20"/>
              </w:rPr>
              <w:t> </w:t>
            </w:r>
            <w:r>
              <w:rPr>
                <w:sz w:val="20"/>
              </w:rPr>
              <w:t>разных</w:t>
            </w:r>
            <w:r>
              <w:rPr>
                <w:spacing w:val="-5"/>
                <w:sz w:val="20"/>
              </w:rPr>
              <w:t> </w:t>
            </w:r>
            <w:r>
              <w:rPr>
                <w:sz w:val="20"/>
              </w:rPr>
              <w:t>исходных</w:t>
            </w:r>
            <w:r>
              <w:rPr>
                <w:spacing w:val="-7"/>
                <w:sz w:val="20"/>
              </w:rPr>
              <w:t> </w:t>
            </w:r>
            <w:r>
              <w:rPr>
                <w:spacing w:val="-2"/>
                <w:sz w:val="20"/>
              </w:rPr>
              <w:t>положений</w:t>
            </w:r>
          </w:p>
          <w:p>
            <w:pPr>
              <w:pStyle w:val="TableParagraph"/>
              <w:spacing w:before="1"/>
              <w:ind w:right="99"/>
              <w:rPr>
                <w:sz w:val="20"/>
              </w:rPr>
            </w:pPr>
            <w:r>
              <w:rPr>
                <w:sz w:val="20"/>
              </w:rPr>
              <w:t>(лежа</w:t>
            </w:r>
            <w:r>
              <w:rPr>
                <w:spacing w:val="-11"/>
                <w:sz w:val="20"/>
              </w:rPr>
              <w:t> </w:t>
            </w:r>
            <w:r>
              <w:rPr>
                <w:sz w:val="20"/>
              </w:rPr>
              <w:t>на</w:t>
            </w:r>
            <w:r>
              <w:rPr>
                <w:spacing w:val="-8"/>
                <w:sz w:val="20"/>
              </w:rPr>
              <w:t> </w:t>
            </w:r>
            <w:r>
              <w:rPr>
                <w:sz w:val="20"/>
              </w:rPr>
              <w:t>животе,</w:t>
            </w:r>
            <w:r>
              <w:rPr>
                <w:spacing w:val="-9"/>
                <w:sz w:val="20"/>
              </w:rPr>
              <w:t> </w:t>
            </w:r>
            <w:r>
              <w:rPr>
                <w:sz w:val="20"/>
              </w:rPr>
              <w:t>ногами</w:t>
            </w:r>
            <w:r>
              <w:rPr>
                <w:spacing w:val="-9"/>
                <w:sz w:val="20"/>
              </w:rPr>
              <w:t> </w:t>
            </w:r>
            <w:r>
              <w:rPr>
                <w:sz w:val="20"/>
              </w:rPr>
              <w:t>по</w:t>
            </w:r>
            <w:r>
              <w:rPr>
                <w:spacing w:val="-9"/>
                <w:sz w:val="20"/>
              </w:rPr>
              <w:t> </w:t>
            </w:r>
            <w:r>
              <w:rPr>
                <w:sz w:val="20"/>
              </w:rPr>
              <w:t>направлению к движению, сидя по-турецки, лежа на спине, головой к направлению бега)</w:t>
            </w:r>
          </w:p>
        </w:tc>
      </w:tr>
      <w:tr>
        <w:trPr>
          <w:trHeight w:val="230" w:hRule="atLeast"/>
        </w:trPr>
        <w:tc>
          <w:tcPr>
            <w:tcW w:w="15013" w:type="dxa"/>
            <w:gridSpan w:val="4"/>
          </w:tcPr>
          <w:p>
            <w:pPr>
              <w:pStyle w:val="TableParagraph"/>
              <w:spacing w:line="210" w:lineRule="exact"/>
              <w:ind w:left="158"/>
              <w:rPr>
                <w:b/>
                <w:sz w:val="20"/>
              </w:rPr>
            </w:pPr>
            <w:r>
              <w:rPr>
                <w:b/>
                <w:spacing w:val="-2"/>
                <w:sz w:val="20"/>
              </w:rPr>
              <w:t>Прыжки</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1898" w:hRule="atLeast"/>
        </w:trPr>
        <w:tc>
          <w:tcPr>
            <w:tcW w:w="3634" w:type="dxa"/>
          </w:tcPr>
          <w:p>
            <w:pPr>
              <w:pStyle w:val="TableParagraph"/>
              <w:numPr>
                <w:ilvl w:val="0"/>
                <w:numId w:val="219"/>
              </w:numPr>
              <w:tabs>
                <w:tab w:pos="221" w:val="left" w:leader="none"/>
              </w:tabs>
              <w:spacing w:line="224" w:lineRule="exact" w:before="0" w:after="0"/>
              <w:ind w:left="221" w:right="0" w:hanging="114"/>
              <w:jc w:val="left"/>
              <w:rPr>
                <w:sz w:val="20"/>
              </w:rPr>
            </w:pPr>
            <w:r>
              <w:rPr>
                <w:sz w:val="20"/>
              </w:rPr>
              <w:t>прыжки</w:t>
            </w:r>
            <w:r>
              <w:rPr>
                <w:spacing w:val="-5"/>
                <w:sz w:val="20"/>
              </w:rPr>
              <w:t> </w:t>
            </w:r>
            <w:r>
              <w:rPr>
                <w:sz w:val="20"/>
              </w:rPr>
              <w:t>на</w:t>
            </w:r>
            <w:r>
              <w:rPr>
                <w:spacing w:val="-4"/>
                <w:sz w:val="20"/>
              </w:rPr>
              <w:t> </w:t>
            </w:r>
            <w:r>
              <w:rPr>
                <w:sz w:val="20"/>
              </w:rPr>
              <w:t>двух</w:t>
            </w:r>
            <w:r>
              <w:rPr>
                <w:spacing w:val="-5"/>
                <w:sz w:val="20"/>
              </w:rPr>
              <w:t> </w:t>
            </w:r>
            <w:r>
              <w:rPr>
                <w:sz w:val="20"/>
              </w:rPr>
              <w:t>и</w:t>
            </w:r>
            <w:r>
              <w:rPr>
                <w:spacing w:val="-3"/>
                <w:sz w:val="20"/>
              </w:rPr>
              <w:t> </w:t>
            </w:r>
            <w:r>
              <w:rPr>
                <w:sz w:val="20"/>
              </w:rPr>
              <w:t>на</w:t>
            </w:r>
            <w:r>
              <w:rPr>
                <w:spacing w:val="-4"/>
                <w:sz w:val="20"/>
              </w:rPr>
              <w:t> </w:t>
            </w:r>
            <w:r>
              <w:rPr>
                <w:sz w:val="20"/>
              </w:rPr>
              <w:t>одной</w:t>
            </w:r>
            <w:r>
              <w:rPr>
                <w:spacing w:val="-4"/>
                <w:sz w:val="20"/>
              </w:rPr>
              <w:t> </w:t>
            </w:r>
            <w:r>
              <w:rPr>
                <w:spacing w:val="-2"/>
                <w:sz w:val="20"/>
              </w:rPr>
              <w:t>ноге;</w:t>
            </w:r>
          </w:p>
          <w:p>
            <w:pPr>
              <w:pStyle w:val="TableParagraph"/>
              <w:numPr>
                <w:ilvl w:val="0"/>
                <w:numId w:val="219"/>
              </w:numPr>
              <w:tabs>
                <w:tab w:pos="221" w:val="left" w:leader="none"/>
              </w:tabs>
              <w:spacing w:line="229" w:lineRule="exact" w:before="0" w:after="0"/>
              <w:ind w:left="221" w:right="0" w:hanging="114"/>
              <w:jc w:val="left"/>
              <w:rPr>
                <w:sz w:val="20"/>
              </w:rPr>
            </w:pPr>
            <w:r>
              <w:rPr>
                <w:sz w:val="20"/>
              </w:rPr>
              <w:t>прыжки</w:t>
            </w:r>
            <w:r>
              <w:rPr>
                <w:spacing w:val="-6"/>
                <w:sz w:val="20"/>
              </w:rPr>
              <w:t> </w:t>
            </w:r>
            <w:r>
              <w:rPr>
                <w:sz w:val="20"/>
              </w:rPr>
              <w:t>на</w:t>
            </w:r>
            <w:r>
              <w:rPr>
                <w:spacing w:val="-5"/>
                <w:sz w:val="20"/>
              </w:rPr>
              <w:t> </w:t>
            </w:r>
            <w:r>
              <w:rPr>
                <w:spacing w:val="-2"/>
                <w:sz w:val="20"/>
              </w:rPr>
              <w:t>месте,</w:t>
            </w:r>
          </w:p>
        </w:tc>
        <w:tc>
          <w:tcPr>
            <w:tcW w:w="3851" w:type="dxa"/>
          </w:tcPr>
          <w:p>
            <w:pPr>
              <w:pStyle w:val="TableParagraph"/>
              <w:numPr>
                <w:ilvl w:val="0"/>
                <w:numId w:val="220"/>
              </w:numPr>
              <w:tabs>
                <w:tab w:pos="523" w:val="left" w:leader="none"/>
              </w:tabs>
              <w:spacing w:line="239" w:lineRule="exact" w:before="0" w:after="0"/>
              <w:ind w:left="523" w:right="0" w:hanging="415"/>
              <w:jc w:val="left"/>
              <w:rPr>
                <w:sz w:val="20"/>
              </w:rPr>
            </w:pPr>
            <w:r>
              <w:rPr>
                <w:sz w:val="20"/>
              </w:rPr>
              <w:t>прыжки</w:t>
            </w:r>
            <w:r>
              <w:rPr>
                <w:spacing w:val="-7"/>
                <w:sz w:val="20"/>
              </w:rPr>
              <w:t> </w:t>
            </w:r>
            <w:r>
              <w:rPr>
                <w:sz w:val="20"/>
              </w:rPr>
              <w:t>на</w:t>
            </w:r>
            <w:r>
              <w:rPr>
                <w:spacing w:val="-2"/>
                <w:sz w:val="20"/>
              </w:rPr>
              <w:t> </w:t>
            </w:r>
            <w:r>
              <w:rPr>
                <w:sz w:val="20"/>
              </w:rPr>
              <w:t>двух</w:t>
            </w:r>
            <w:r>
              <w:rPr>
                <w:spacing w:val="-4"/>
                <w:sz w:val="20"/>
              </w:rPr>
              <w:t> </w:t>
            </w:r>
            <w:r>
              <w:rPr>
                <w:sz w:val="20"/>
              </w:rPr>
              <w:t>ногах</w:t>
            </w:r>
            <w:r>
              <w:rPr>
                <w:spacing w:val="-5"/>
                <w:sz w:val="20"/>
              </w:rPr>
              <w:t> </w:t>
            </w:r>
            <w:r>
              <w:rPr>
                <w:sz w:val="20"/>
              </w:rPr>
              <w:t>на</w:t>
            </w:r>
            <w:r>
              <w:rPr>
                <w:spacing w:val="-5"/>
                <w:sz w:val="20"/>
              </w:rPr>
              <w:t> </w:t>
            </w:r>
            <w:r>
              <w:rPr>
                <w:spacing w:val="-2"/>
                <w:sz w:val="20"/>
              </w:rPr>
              <w:t>месте,</w:t>
            </w:r>
          </w:p>
          <w:p>
            <w:pPr>
              <w:pStyle w:val="TableParagraph"/>
              <w:numPr>
                <w:ilvl w:val="0"/>
                <w:numId w:val="220"/>
              </w:numPr>
              <w:tabs>
                <w:tab w:pos="523" w:val="left" w:leader="none"/>
              </w:tabs>
              <w:spacing w:line="240" w:lineRule="auto" w:before="0" w:after="0"/>
              <w:ind w:left="98" w:right="367" w:firstLine="9"/>
              <w:jc w:val="left"/>
              <w:rPr>
                <w:sz w:val="20"/>
              </w:rPr>
            </w:pPr>
            <w:r>
              <w:rPr>
                <w:sz w:val="20"/>
              </w:rPr>
              <w:t>прыжки на двух ногах на месте с поворотом</w:t>
            </w:r>
            <w:r>
              <w:rPr>
                <w:spacing w:val="-8"/>
                <w:sz w:val="20"/>
              </w:rPr>
              <w:t> </w:t>
            </w:r>
            <w:r>
              <w:rPr>
                <w:sz w:val="20"/>
              </w:rPr>
              <w:t>вправо</w:t>
            </w:r>
            <w:r>
              <w:rPr>
                <w:spacing w:val="-8"/>
                <w:sz w:val="20"/>
              </w:rPr>
              <w:t> </w:t>
            </w:r>
            <w:r>
              <w:rPr>
                <w:sz w:val="20"/>
              </w:rPr>
              <w:t>и</w:t>
            </w:r>
            <w:r>
              <w:rPr>
                <w:spacing w:val="-10"/>
                <w:sz w:val="20"/>
              </w:rPr>
              <w:t> </w:t>
            </w:r>
            <w:r>
              <w:rPr>
                <w:sz w:val="20"/>
              </w:rPr>
              <w:t>влево,</w:t>
            </w:r>
            <w:r>
              <w:rPr>
                <w:spacing w:val="-9"/>
                <w:sz w:val="20"/>
              </w:rPr>
              <w:t> </w:t>
            </w:r>
            <w:r>
              <w:rPr>
                <w:sz w:val="20"/>
              </w:rPr>
              <w:t>вокруг</w:t>
            </w:r>
            <w:r>
              <w:rPr>
                <w:spacing w:val="-10"/>
                <w:sz w:val="20"/>
              </w:rPr>
              <w:t> </w:t>
            </w:r>
            <w:r>
              <w:rPr>
                <w:sz w:val="20"/>
              </w:rPr>
              <w:t>себя, ноги вместе-ноги врозь;</w:t>
            </w:r>
          </w:p>
          <w:p>
            <w:pPr>
              <w:pStyle w:val="TableParagraph"/>
              <w:numPr>
                <w:ilvl w:val="0"/>
                <w:numId w:val="220"/>
              </w:numPr>
              <w:tabs>
                <w:tab w:pos="523" w:val="left" w:leader="none"/>
              </w:tabs>
              <w:spacing w:line="240" w:lineRule="auto" w:before="0" w:after="0"/>
              <w:ind w:left="523" w:right="0" w:hanging="415"/>
              <w:jc w:val="left"/>
              <w:rPr>
                <w:sz w:val="20"/>
              </w:rPr>
            </w:pPr>
            <w:r>
              <w:rPr>
                <w:sz w:val="20"/>
              </w:rPr>
              <w:t>прямой</w:t>
            </w:r>
            <w:r>
              <w:rPr>
                <w:spacing w:val="-8"/>
                <w:sz w:val="20"/>
              </w:rPr>
              <w:t> </w:t>
            </w:r>
            <w:r>
              <w:rPr>
                <w:spacing w:val="-2"/>
                <w:sz w:val="20"/>
              </w:rPr>
              <w:t>галоп;</w:t>
            </w:r>
          </w:p>
        </w:tc>
        <w:tc>
          <w:tcPr>
            <w:tcW w:w="3740" w:type="dxa"/>
          </w:tcPr>
          <w:p>
            <w:pPr>
              <w:pStyle w:val="TableParagraph"/>
              <w:numPr>
                <w:ilvl w:val="0"/>
                <w:numId w:val="221"/>
              </w:numPr>
              <w:tabs>
                <w:tab w:pos="512" w:val="left" w:leader="none"/>
              </w:tabs>
              <w:spacing w:line="240" w:lineRule="auto" w:before="0" w:after="0"/>
              <w:ind w:left="107" w:right="127" w:firstLine="0"/>
              <w:jc w:val="left"/>
              <w:rPr>
                <w:sz w:val="20"/>
              </w:rPr>
            </w:pPr>
            <w:r>
              <w:rPr>
                <w:sz w:val="20"/>
              </w:rPr>
              <w:t>подпрыгивание на месте одна нога вперед-другая</w:t>
            </w:r>
            <w:r>
              <w:rPr>
                <w:spacing w:val="-13"/>
                <w:sz w:val="20"/>
              </w:rPr>
              <w:t> </w:t>
            </w:r>
            <w:r>
              <w:rPr>
                <w:sz w:val="20"/>
              </w:rPr>
              <w:t>назад,</w:t>
            </w:r>
            <w:r>
              <w:rPr>
                <w:spacing w:val="-12"/>
                <w:sz w:val="20"/>
              </w:rPr>
              <w:t> </w:t>
            </w:r>
            <w:r>
              <w:rPr>
                <w:sz w:val="20"/>
              </w:rPr>
              <w:t>ноги</w:t>
            </w:r>
            <w:r>
              <w:rPr>
                <w:spacing w:val="-13"/>
                <w:sz w:val="20"/>
              </w:rPr>
              <w:t> </w:t>
            </w:r>
            <w:r>
              <w:rPr>
                <w:sz w:val="20"/>
              </w:rPr>
              <w:t>скрестно-ноги врозь; на одной ноге;</w:t>
            </w:r>
          </w:p>
          <w:p>
            <w:pPr>
              <w:pStyle w:val="TableParagraph"/>
              <w:numPr>
                <w:ilvl w:val="0"/>
                <w:numId w:val="221"/>
              </w:numPr>
              <w:tabs>
                <w:tab w:pos="512" w:val="left" w:leader="none"/>
              </w:tabs>
              <w:spacing w:line="240" w:lineRule="auto" w:before="0" w:after="0"/>
              <w:ind w:left="107" w:right="342" w:firstLine="0"/>
              <w:jc w:val="left"/>
              <w:rPr>
                <w:sz w:val="20"/>
              </w:rPr>
            </w:pPr>
            <w:r>
              <w:rPr>
                <w:sz w:val="20"/>
              </w:rPr>
              <w:t>подпрыгивание</w:t>
            </w:r>
            <w:r>
              <w:rPr>
                <w:spacing w:val="-13"/>
                <w:sz w:val="20"/>
              </w:rPr>
              <w:t> </w:t>
            </w:r>
            <w:r>
              <w:rPr>
                <w:sz w:val="20"/>
              </w:rPr>
              <w:t>с</w:t>
            </w:r>
            <w:r>
              <w:rPr>
                <w:spacing w:val="-12"/>
                <w:sz w:val="20"/>
              </w:rPr>
              <w:t> </w:t>
            </w:r>
            <w:r>
              <w:rPr>
                <w:sz w:val="20"/>
              </w:rPr>
              <w:t>хлопками</w:t>
            </w:r>
            <w:r>
              <w:rPr>
                <w:spacing w:val="-13"/>
                <w:sz w:val="20"/>
              </w:rPr>
              <w:t> </w:t>
            </w:r>
            <w:r>
              <w:rPr>
                <w:sz w:val="20"/>
              </w:rPr>
              <w:t>перед собой, над головой, за спиной;</w:t>
            </w:r>
          </w:p>
          <w:p>
            <w:pPr>
              <w:pStyle w:val="TableParagraph"/>
              <w:numPr>
                <w:ilvl w:val="0"/>
                <w:numId w:val="221"/>
              </w:numPr>
              <w:tabs>
                <w:tab w:pos="512" w:val="left" w:leader="none"/>
              </w:tabs>
              <w:spacing w:line="240" w:lineRule="auto" w:before="0" w:after="0"/>
              <w:ind w:left="512" w:right="0" w:hanging="405"/>
              <w:jc w:val="left"/>
              <w:rPr>
                <w:sz w:val="20"/>
              </w:rPr>
            </w:pPr>
            <w:r>
              <w:rPr>
                <w:sz w:val="20"/>
              </w:rPr>
              <w:t>подпрыгивание</w:t>
            </w:r>
            <w:r>
              <w:rPr>
                <w:spacing w:val="-8"/>
                <w:sz w:val="20"/>
              </w:rPr>
              <w:t> </w:t>
            </w:r>
            <w:r>
              <w:rPr>
                <w:sz w:val="20"/>
              </w:rPr>
              <w:t>с</w:t>
            </w:r>
            <w:r>
              <w:rPr>
                <w:spacing w:val="-5"/>
                <w:sz w:val="20"/>
              </w:rPr>
              <w:t> </w:t>
            </w:r>
            <w:r>
              <w:rPr>
                <w:sz w:val="20"/>
              </w:rPr>
              <w:t>ноги</w:t>
            </w:r>
            <w:r>
              <w:rPr>
                <w:spacing w:val="-8"/>
                <w:sz w:val="20"/>
              </w:rPr>
              <w:t> </w:t>
            </w:r>
            <w:r>
              <w:rPr>
                <w:sz w:val="20"/>
              </w:rPr>
              <w:t>на</w:t>
            </w:r>
            <w:r>
              <w:rPr>
                <w:spacing w:val="-5"/>
                <w:sz w:val="20"/>
              </w:rPr>
              <w:t> </w:t>
            </w:r>
            <w:r>
              <w:rPr>
                <w:spacing w:val="-4"/>
                <w:sz w:val="20"/>
              </w:rPr>
              <w:t>ногу,</w:t>
            </w:r>
          </w:p>
        </w:tc>
        <w:tc>
          <w:tcPr>
            <w:tcW w:w="3788" w:type="dxa"/>
          </w:tcPr>
          <w:p>
            <w:pPr>
              <w:pStyle w:val="TableParagraph"/>
              <w:numPr>
                <w:ilvl w:val="0"/>
                <w:numId w:val="222"/>
              </w:numPr>
              <w:tabs>
                <w:tab w:pos="503" w:val="left" w:leader="none"/>
              </w:tabs>
              <w:spacing w:line="237" w:lineRule="auto" w:before="0" w:after="0"/>
              <w:ind w:left="107" w:right="554" w:firstLine="0"/>
              <w:jc w:val="left"/>
              <w:rPr>
                <w:sz w:val="20"/>
              </w:rPr>
            </w:pPr>
            <w:r>
              <w:rPr>
                <w:sz w:val="20"/>
              </w:rPr>
              <w:t>прыжки</w:t>
            </w:r>
            <w:r>
              <w:rPr>
                <w:spacing w:val="-10"/>
                <w:sz w:val="20"/>
              </w:rPr>
              <w:t> </w:t>
            </w:r>
            <w:r>
              <w:rPr>
                <w:sz w:val="20"/>
              </w:rPr>
              <w:t>на</w:t>
            </w:r>
            <w:r>
              <w:rPr>
                <w:spacing w:val="-9"/>
                <w:sz w:val="20"/>
              </w:rPr>
              <w:t> </w:t>
            </w:r>
            <w:r>
              <w:rPr>
                <w:sz w:val="20"/>
              </w:rPr>
              <w:t>месте</w:t>
            </w:r>
            <w:r>
              <w:rPr>
                <w:spacing w:val="-6"/>
                <w:sz w:val="20"/>
              </w:rPr>
              <w:t> </w:t>
            </w:r>
            <w:r>
              <w:rPr>
                <w:sz w:val="20"/>
              </w:rPr>
              <w:t>и</w:t>
            </w:r>
            <w:r>
              <w:rPr>
                <w:spacing w:val="-10"/>
                <w:sz w:val="20"/>
              </w:rPr>
              <w:t> </w:t>
            </w:r>
            <w:r>
              <w:rPr>
                <w:sz w:val="20"/>
              </w:rPr>
              <w:t>с</w:t>
            </w:r>
            <w:r>
              <w:rPr>
                <w:spacing w:val="-9"/>
                <w:sz w:val="20"/>
              </w:rPr>
              <w:t> </w:t>
            </w:r>
            <w:r>
              <w:rPr>
                <w:sz w:val="20"/>
              </w:rPr>
              <w:t>поворотом </w:t>
            </w:r>
            <w:r>
              <w:rPr>
                <w:spacing w:val="-2"/>
                <w:sz w:val="20"/>
              </w:rPr>
              <w:t>кругом;</w:t>
            </w:r>
          </w:p>
          <w:p>
            <w:pPr>
              <w:pStyle w:val="TableParagraph"/>
              <w:numPr>
                <w:ilvl w:val="0"/>
                <w:numId w:val="222"/>
              </w:numPr>
              <w:tabs>
                <w:tab w:pos="503" w:val="left" w:leader="none"/>
              </w:tabs>
              <w:spacing w:line="240" w:lineRule="auto" w:before="0" w:after="0"/>
              <w:ind w:left="107" w:right="210" w:firstLine="0"/>
              <w:jc w:val="left"/>
              <w:rPr>
                <w:sz w:val="20"/>
              </w:rPr>
            </w:pPr>
            <w:r>
              <w:rPr>
                <w:sz w:val="20"/>
              </w:rPr>
              <w:t>прыжки</w:t>
            </w:r>
            <w:r>
              <w:rPr>
                <w:spacing w:val="-13"/>
                <w:sz w:val="20"/>
              </w:rPr>
              <w:t> </w:t>
            </w:r>
            <w:r>
              <w:rPr>
                <w:sz w:val="20"/>
              </w:rPr>
              <w:t>смещая</w:t>
            </w:r>
            <w:r>
              <w:rPr>
                <w:spacing w:val="-12"/>
                <w:sz w:val="20"/>
              </w:rPr>
              <w:t> </w:t>
            </w:r>
            <w:r>
              <w:rPr>
                <w:sz w:val="20"/>
              </w:rPr>
              <w:t>ноги</w:t>
            </w:r>
            <w:r>
              <w:rPr>
                <w:spacing w:val="-13"/>
                <w:sz w:val="20"/>
              </w:rPr>
              <w:t> </w:t>
            </w:r>
            <w:r>
              <w:rPr>
                <w:sz w:val="20"/>
              </w:rPr>
              <w:t>вправо-влево- вперед-назад, с движениями рук;</w:t>
            </w:r>
          </w:p>
          <w:p>
            <w:pPr>
              <w:pStyle w:val="TableParagraph"/>
              <w:numPr>
                <w:ilvl w:val="0"/>
                <w:numId w:val="222"/>
              </w:numPr>
              <w:tabs>
                <w:tab w:pos="503" w:val="left" w:leader="none"/>
              </w:tabs>
              <w:spacing w:line="240" w:lineRule="auto" w:before="0" w:after="0"/>
              <w:ind w:left="107" w:right="269" w:firstLine="0"/>
              <w:jc w:val="left"/>
              <w:rPr>
                <w:sz w:val="20"/>
              </w:rPr>
            </w:pPr>
            <w:r>
              <w:rPr>
                <w:sz w:val="20"/>
              </w:rPr>
              <w:t>подпрыгивания</w:t>
            </w:r>
            <w:r>
              <w:rPr>
                <w:spacing w:val="-13"/>
                <w:sz w:val="20"/>
              </w:rPr>
              <w:t> </w:t>
            </w:r>
            <w:r>
              <w:rPr>
                <w:sz w:val="20"/>
              </w:rPr>
              <w:t>вверх</w:t>
            </w:r>
            <w:r>
              <w:rPr>
                <w:spacing w:val="-12"/>
                <w:sz w:val="20"/>
              </w:rPr>
              <w:t> </w:t>
            </w:r>
            <w:r>
              <w:rPr>
                <w:sz w:val="20"/>
              </w:rPr>
              <w:t>из</w:t>
            </w:r>
            <w:r>
              <w:rPr>
                <w:spacing w:val="-13"/>
                <w:sz w:val="20"/>
              </w:rPr>
              <w:t> </w:t>
            </w:r>
            <w:r>
              <w:rPr>
                <w:sz w:val="20"/>
              </w:rPr>
              <w:t>глубокого </w:t>
            </w:r>
            <w:r>
              <w:rPr>
                <w:spacing w:val="-2"/>
                <w:sz w:val="20"/>
              </w:rPr>
              <w:t>приседа;</w:t>
            </w:r>
          </w:p>
          <w:p>
            <w:pPr>
              <w:pStyle w:val="TableParagraph"/>
              <w:numPr>
                <w:ilvl w:val="0"/>
                <w:numId w:val="222"/>
              </w:numPr>
              <w:tabs>
                <w:tab w:pos="503" w:val="left" w:leader="none"/>
              </w:tabs>
              <w:spacing w:line="230" w:lineRule="exact" w:before="0" w:after="0"/>
              <w:ind w:left="107" w:right="661" w:firstLine="0"/>
              <w:jc w:val="left"/>
              <w:rPr>
                <w:sz w:val="20"/>
              </w:rPr>
            </w:pPr>
            <w:r>
              <w:rPr>
                <w:sz w:val="20"/>
              </w:rPr>
              <w:t>прыжки</w:t>
            </w:r>
            <w:r>
              <w:rPr>
                <w:spacing w:val="-11"/>
                <w:sz w:val="20"/>
              </w:rPr>
              <w:t> </w:t>
            </w:r>
            <w:r>
              <w:rPr>
                <w:sz w:val="20"/>
              </w:rPr>
              <w:t>на</w:t>
            </w:r>
            <w:r>
              <w:rPr>
                <w:spacing w:val="-11"/>
                <w:sz w:val="20"/>
              </w:rPr>
              <w:t> </w:t>
            </w:r>
            <w:r>
              <w:rPr>
                <w:sz w:val="20"/>
              </w:rPr>
              <w:t>одной</w:t>
            </w:r>
            <w:r>
              <w:rPr>
                <w:spacing w:val="-10"/>
                <w:sz w:val="20"/>
              </w:rPr>
              <w:t> </w:t>
            </w:r>
            <w:r>
              <w:rPr>
                <w:sz w:val="20"/>
              </w:rPr>
              <w:t>ноге,</w:t>
            </w:r>
            <w:r>
              <w:rPr>
                <w:spacing w:val="-11"/>
                <w:sz w:val="20"/>
              </w:rPr>
              <w:t> </w:t>
            </w:r>
            <w:r>
              <w:rPr>
                <w:sz w:val="20"/>
              </w:rPr>
              <w:t>другой толкая перед собой камешек;</w:t>
            </w:r>
          </w:p>
        </w:tc>
      </w:tr>
      <w:tr>
        <w:trPr>
          <w:trHeight w:val="460" w:hRule="atLeast"/>
        </w:trPr>
        <w:tc>
          <w:tcPr>
            <w:tcW w:w="3634" w:type="dxa"/>
          </w:tcPr>
          <w:p>
            <w:pPr>
              <w:pStyle w:val="TableParagraph"/>
              <w:spacing w:line="223" w:lineRule="exact"/>
              <w:rPr>
                <w:sz w:val="20"/>
              </w:rPr>
            </w:pPr>
            <w:r>
              <w:rPr>
                <w:sz w:val="20"/>
              </w:rPr>
              <w:t>прыжки,</w:t>
            </w:r>
            <w:r>
              <w:rPr>
                <w:spacing w:val="-6"/>
                <w:sz w:val="20"/>
              </w:rPr>
              <w:t> </w:t>
            </w:r>
            <w:r>
              <w:rPr>
                <w:sz w:val="20"/>
              </w:rPr>
              <w:t>продвигаясь</w:t>
            </w:r>
            <w:r>
              <w:rPr>
                <w:spacing w:val="-3"/>
                <w:sz w:val="20"/>
              </w:rPr>
              <w:t> </w:t>
            </w:r>
            <w:r>
              <w:rPr>
                <w:sz w:val="20"/>
              </w:rPr>
              <w:t>вперед</w:t>
            </w:r>
            <w:r>
              <w:rPr>
                <w:spacing w:val="-6"/>
                <w:sz w:val="20"/>
              </w:rPr>
              <w:t> </w:t>
            </w:r>
            <w:r>
              <w:rPr>
                <w:sz w:val="20"/>
              </w:rPr>
              <w:t>на</w:t>
            </w:r>
            <w:r>
              <w:rPr>
                <w:spacing w:val="-5"/>
                <w:sz w:val="20"/>
              </w:rPr>
              <w:t> </w:t>
            </w:r>
            <w:r>
              <w:rPr>
                <w:sz w:val="20"/>
              </w:rPr>
              <w:t>2</w:t>
            </w:r>
            <w:r>
              <w:rPr>
                <w:spacing w:val="-2"/>
                <w:sz w:val="20"/>
              </w:rPr>
              <w:t> </w:t>
            </w:r>
            <w:r>
              <w:rPr>
                <w:sz w:val="20"/>
              </w:rPr>
              <w:t>-</w:t>
            </w:r>
            <w:r>
              <w:rPr>
                <w:spacing w:val="-7"/>
                <w:sz w:val="20"/>
              </w:rPr>
              <w:t> </w:t>
            </w:r>
            <w:r>
              <w:rPr>
                <w:sz w:val="20"/>
              </w:rPr>
              <w:t>3</w:t>
            </w:r>
            <w:r>
              <w:rPr>
                <w:spacing w:val="-5"/>
                <w:sz w:val="20"/>
              </w:rPr>
              <w:t> м;</w:t>
            </w:r>
          </w:p>
        </w:tc>
        <w:tc>
          <w:tcPr>
            <w:tcW w:w="3851" w:type="dxa"/>
          </w:tcPr>
          <w:p>
            <w:pPr>
              <w:pStyle w:val="TableParagraph"/>
              <w:spacing w:line="223" w:lineRule="exact"/>
              <w:ind w:left="108"/>
              <w:rPr>
                <w:sz w:val="20"/>
              </w:rPr>
            </w:pPr>
            <w:r>
              <w:rPr>
                <w:sz w:val="20"/>
              </w:rPr>
              <w:t>подпрыгивание</w:t>
            </w:r>
            <w:r>
              <w:rPr>
                <w:spacing w:val="-6"/>
                <w:sz w:val="20"/>
              </w:rPr>
              <w:t> </w:t>
            </w:r>
            <w:r>
              <w:rPr>
                <w:sz w:val="20"/>
              </w:rPr>
              <w:t>на</w:t>
            </w:r>
            <w:r>
              <w:rPr>
                <w:spacing w:val="-8"/>
                <w:sz w:val="20"/>
              </w:rPr>
              <w:t> </w:t>
            </w:r>
            <w:r>
              <w:rPr>
                <w:sz w:val="20"/>
              </w:rPr>
              <w:t>двух</w:t>
            </w:r>
            <w:r>
              <w:rPr>
                <w:spacing w:val="-7"/>
                <w:sz w:val="20"/>
              </w:rPr>
              <w:t> </w:t>
            </w:r>
            <w:r>
              <w:rPr>
                <w:sz w:val="20"/>
              </w:rPr>
              <w:t>ногах</w:t>
            </w:r>
            <w:r>
              <w:rPr>
                <w:spacing w:val="-9"/>
                <w:sz w:val="20"/>
              </w:rPr>
              <w:t> </w:t>
            </w:r>
            <w:r>
              <w:rPr>
                <w:spacing w:val="-10"/>
                <w:sz w:val="20"/>
              </w:rPr>
              <w:t>с</w:t>
            </w:r>
          </w:p>
          <w:p>
            <w:pPr>
              <w:pStyle w:val="TableParagraph"/>
              <w:spacing w:line="217" w:lineRule="exact"/>
              <w:ind w:left="108"/>
              <w:rPr>
                <w:sz w:val="20"/>
              </w:rPr>
            </w:pPr>
            <w:r>
              <w:rPr>
                <w:sz w:val="20"/>
              </w:rPr>
              <w:t>продвижением</w:t>
            </w:r>
            <w:r>
              <w:rPr>
                <w:spacing w:val="-4"/>
                <w:sz w:val="20"/>
              </w:rPr>
              <w:t> </w:t>
            </w:r>
            <w:r>
              <w:rPr>
                <w:sz w:val="20"/>
              </w:rPr>
              <w:t>вперед</w:t>
            </w:r>
            <w:r>
              <w:rPr>
                <w:spacing w:val="-6"/>
                <w:sz w:val="20"/>
              </w:rPr>
              <w:t> </w:t>
            </w:r>
            <w:r>
              <w:rPr>
                <w:sz w:val="20"/>
              </w:rPr>
              <w:t>на</w:t>
            </w:r>
            <w:r>
              <w:rPr>
                <w:spacing w:val="-5"/>
                <w:sz w:val="20"/>
              </w:rPr>
              <w:t> </w:t>
            </w:r>
            <w:r>
              <w:rPr>
                <w:sz w:val="20"/>
              </w:rPr>
              <w:t>2</w:t>
            </w:r>
            <w:r>
              <w:rPr>
                <w:spacing w:val="-2"/>
                <w:sz w:val="20"/>
              </w:rPr>
              <w:t> </w:t>
            </w:r>
            <w:r>
              <w:rPr>
                <w:sz w:val="20"/>
              </w:rPr>
              <w:t>-</w:t>
            </w:r>
            <w:r>
              <w:rPr>
                <w:spacing w:val="-4"/>
                <w:sz w:val="20"/>
              </w:rPr>
              <w:t> </w:t>
            </w:r>
            <w:r>
              <w:rPr>
                <w:sz w:val="20"/>
              </w:rPr>
              <w:t>3</w:t>
            </w:r>
            <w:r>
              <w:rPr>
                <w:spacing w:val="-4"/>
                <w:sz w:val="20"/>
              </w:rPr>
              <w:t> </w:t>
            </w:r>
            <w:r>
              <w:rPr>
                <w:spacing w:val="-5"/>
                <w:sz w:val="20"/>
              </w:rPr>
              <w:t>м;</w:t>
            </w:r>
          </w:p>
        </w:tc>
        <w:tc>
          <w:tcPr>
            <w:tcW w:w="7528" w:type="dxa"/>
            <w:gridSpan w:val="2"/>
          </w:tcPr>
          <w:p>
            <w:pPr>
              <w:pStyle w:val="TableParagraph"/>
              <w:numPr>
                <w:ilvl w:val="0"/>
                <w:numId w:val="223"/>
              </w:numPr>
              <w:tabs>
                <w:tab w:pos="221" w:val="left" w:leader="none"/>
              </w:tabs>
              <w:spacing w:line="223" w:lineRule="exact" w:before="0" w:after="0"/>
              <w:ind w:left="221" w:right="0" w:hanging="114"/>
              <w:jc w:val="left"/>
              <w:rPr>
                <w:sz w:val="20"/>
              </w:rPr>
            </w:pPr>
            <w:r>
              <w:rPr>
                <w:sz w:val="20"/>
              </w:rPr>
              <w:t>прыжки</w:t>
            </w:r>
            <w:r>
              <w:rPr>
                <w:spacing w:val="-6"/>
                <w:sz w:val="20"/>
              </w:rPr>
              <w:t> </w:t>
            </w:r>
            <w:r>
              <w:rPr>
                <w:sz w:val="20"/>
              </w:rPr>
              <w:t>на</w:t>
            </w:r>
            <w:r>
              <w:rPr>
                <w:spacing w:val="-4"/>
                <w:sz w:val="20"/>
              </w:rPr>
              <w:t> </w:t>
            </w:r>
            <w:r>
              <w:rPr>
                <w:sz w:val="20"/>
              </w:rPr>
              <w:t>двух</w:t>
            </w:r>
            <w:r>
              <w:rPr>
                <w:spacing w:val="-5"/>
                <w:sz w:val="20"/>
              </w:rPr>
              <w:t> </w:t>
            </w:r>
            <w:r>
              <w:rPr>
                <w:sz w:val="20"/>
              </w:rPr>
              <w:t>ногах</w:t>
            </w:r>
            <w:r>
              <w:rPr>
                <w:spacing w:val="-6"/>
                <w:sz w:val="20"/>
              </w:rPr>
              <w:t> </w:t>
            </w:r>
            <w:r>
              <w:rPr>
                <w:sz w:val="20"/>
              </w:rPr>
              <w:t>с</w:t>
            </w:r>
            <w:r>
              <w:rPr>
                <w:spacing w:val="-4"/>
                <w:sz w:val="20"/>
              </w:rPr>
              <w:t> </w:t>
            </w:r>
            <w:r>
              <w:rPr>
                <w:sz w:val="20"/>
              </w:rPr>
              <w:t>продвижением</w:t>
            </w:r>
            <w:r>
              <w:rPr>
                <w:spacing w:val="-4"/>
                <w:sz w:val="20"/>
              </w:rPr>
              <w:t> </w:t>
            </w:r>
            <w:r>
              <w:rPr>
                <w:sz w:val="20"/>
              </w:rPr>
              <w:t>вперед</w:t>
            </w:r>
            <w:r>
              <w:rPr>
                <w:spacing w:val="-2"/>
                <w:sz w:val="20"/>
              </w:rPr>
              <w:t> </w:t>
            </w:r>
            <w:r>
              <w:rPr>
                <w:sz w:val="20"/>
              </w:rPr>
              <w:t>на</w:t>
            </w:r>
            <w:r>
              <w:rPr>
                <w:spacing w:val="-4"/>
                <w:sz w:val="20"/>
              </w:rPr>
              <w:t> </w:t>
            </w:r>
            <w:r>
              <w:rPr>
                <w:sz w:val="20"/>
              </w:rPr>
              <w:t>3</w:t>
            </w:r>
            <w:r>
              <w:rPr>
                <w:spacing w:val="1"/>
                <w:sz w:val="20"/>
              </w:rPr>
              <w:t> </w:t>
            </w:r>
            <w:r>
              <w:rPr>
                <w:sz w:val="20"/>
              </w:rPr>
              <w:t>-</w:t>
            </w:r>
            <w:r>
              <w:rPr>
                <w:spacing w:val="-7"/>
                <w:sz w:val="20"/>
              </w:rPr>
              <w:t> </w:t>
            </w:r>
            <w:r>
              <w:rPr>
                <w:sz w:val="20"/>
              </w:rPr>
              <w:t>4</w:t>
            </w:r>
            <w:r>
              <w:rPr>
                <w:spacing w:val="-3"/>
                <w:sz w:val="20"/>
              </w:rPr>
              <w:t> </w:t>
            </w:r>
            <w:r>
              <w:rPr>
                <w:spacing w:val="-5"/>
                <w:sz w:val="20"/>
              </w:rPr>
              <w:t>м;</w:t>
            </w:r>
          </w:p>
          <w:p>
            <w:pPr>
              <w:pStyle w:val="TableParagraph"/>
              <w:numPr>
                <w:ilvl w:val="0"/>
                <w:numId w:val="223"/>
              </w:numPr>
              <w:tabs>
                <w:tab w:pos="221" w:val="left" w:leader="none"/>
              </w:tabs>
              <w:spacing w:line="217" w:lineRule="exact" w:before="0" w:after="0"/>
              <w:ind w:left="221" w:right="0" w:hanging="114"/>
              <w:jc w:val="left"/>
              <w:rPr>
                <w:sz w:val="20"/>
              </w:rPr>
            </w:pPr>
            <w:r>
              <w:rPr>
                <w:sz w:val="20"/>
              </w:rPr>
              <w:t>прыжки</w:t>
            </w:r>
            <w:r>
              <w:rPr>
                <w:spacing w:val="-5"/>
                <w:sz w:val="20"/>
              </w:rPr>
              <w:t> </w:t>
            </w:r>
            <w:r>
              <w:rPr>
                <w:sz w:val="20"/>
              </w:rPr>
              <w:t>на</w:t>
            </w:r>
            <w:r>
              <w:rPr>
                <w:spacing w:val="-3"/>
                <w:sz w:val="20"/>
              </w:rPr>
              <w:t> </w:t>
            </w:r>
            <w:r>
              <w:rPr>
                <w:sz w:val="20"/>
              </w:rPr>
              <w:t>одной</w:t>
            </w:r>
            <w:r>
              <w:rPr>
                <w:spacing w:val="-5"/>
                <w:sz w:val="20"/>
              </w:rPr>
              <w:t> </w:t>
            </w:r>
            <w:r>
              <w:rPr>
                <w:sz w:val="20"/>
              </w:rPr>
              <w:t>ноге</w:t>
            </w:r>
            <w:r>
              <w:rPr>
                <w:spacing w:val="-3"/>
                <w:sz w:val="20"/>
              </w:rPr>
              <w:t> </w:t>
            </w:r>
            <w:r>
              <w:rPr>
                <w:sz w:val="20"/>
              </w:rPr>
              <w:t>(правой</w:t>
            </w:r>
            <w:r>
              <w:rPr>
                <w:spacing w:val="-4"/>
                <w:sz w:val="20"/>
              </w:rPr>
              <w:t> </w:t>
            </w:r>
            <w:r>
              <w:rPr>
                <w:sz w:val="20"/>
              </w:rPr>
              <w:t>и</w:t>
            </w:r>
            <w:r>
              <w:rPr>
                <w:spacing w:val="-5"/>
                <w:sz w:val="20"/>
              </w:rPr>
              <w:t> </w:t>
            </w:r>
            <w:r>
              <w:rPr>
                <w:sz w:val="20"/>
              </w:rPr>
              <w:t>левой)</w:t>
            </w:r>
            <w:r>
              <w:rPr>
                <w:spacing w:val="-3"/>
                <w:sz w:val="20"/>
              </w:rPr>
              <w:t> </w:t>
            </w:r>
            <w:r>
              <w:rPr>
                <w:sz w:val="20"/>
              </w:rPr>
              <w:t>2</w:t>
            </w:r>
            <w:r>
              <w:rPr>
                <w:spacing w:val="1"/>
                <w:sz w:val="20"/>
              </w:rPr>
              <w:t> </w:t>
            </w:r>
            <w:r>
              <w:rPr>
                <w:sz w:val="20"/>
              </w:rPr>
              <w:t>-</w:t>
            </w:r>
            <w:r>
              <w:rPr>
                <w:spacing w:val="-5"/>
                <w:sz w:val="20"/>
              </w:rPr>
              <w:t> </w:t>
            </w:r>
            <w:r>
              <w:rPr>
                <w:sz w:val="20"/>
              </w:rPr>
              <w:t>2,5</w:t>
            </w:r>
            <w:r>
              <w:rPr>
                <w:spacing w:val="-3"/>
                <w:sz w:val="20"/>
              </w:rPr>
              <w:t> </w:t>
            </w:r>
            <w:r>
              <w:rPr>
                <w:spacing w:val="-5"/>
                <w:sz w:val="20"/>
              </w:rPr>
              <w:t>м;</w:t>
            </w:r>
          </w:p>
        </w:tc>
      </w:tr>
      <w:tr>
        <w:trPr>
          <w:trHeight w:val="2299" w:hRule="atLeast"/>
        </w:trPr>
        <w:tc>
          <w:tcPr>
            <w:tcW w:w="3634" w:type="dxa"/>
          </w:tcPr>
          <w:p>
            <w:pPr>
              <w:pStyle w:val="TableParagraph"/>
              <w:rPr>
                <w:sz w:val="20"/>
              </w:rPr>
            </w:pPr>
            <w:r>
              <w:rPr>
                <w:sz w:val="20"/>
              </w:rPr>
              <w:t>-прыжки через линию, (вперед и, развернувшись,</w:t>
            </w:r>
            <w:r>
              <w:rPr>
                <w:spacing w:val="-13"/>
                <w:sz w:val="20"/>
              </w:rPr>
              <w:t> </w:t>
            </w:r>
            <w:r>
              <w:rPr>
                <w:sz w:val="20"/>
              </w:rPr>
              <w:t>в</w:t>
            </w:r>
            <w:r>
              <w:rPr>
                <w:spacing w:val="-12"/>
                <w:sz w:val="20"/>
              </w:rPr>
              <w:t> </w:t>
            </w:r>
            <w:r>
              <w:rPr>
                <w:sz w:val="20"/>
              </w:rPr>
              <w:t>обратную</w:t>
            </w:r>
            <w:r>
              <w:rPr>
                <w:spacing w:val="-13"/>
                <w:sz w:val="20"/>
              </w:rPr>
              <w:t> </w:t>
            </w:r>
            <w:r>
              <w:rPr>
                <w:sz w:val="20"/>
              </w:rPr>
              <w:t>сторону);</w:t>
            </w:r>
          </w:p>
          <w:p>
            <w:pPr>
              <w:pStyle w:val="TableParagraph"/>
              <w:numPr>
                <w:ilvl w:val="0"/>
                <w:numId w:val="224"/>
              </w:numPr>
              <w:tabs>
                <w:tab w:pos="221" w:val="left" w:leader="none"/>
              </w:tabs>
              <w:spacing w:line="240" w:lineRule="auto" w:before="0" w:after="0"/>
              <w:ind w:left="221" w:right="0" w:hanging="114"/>
              <w:jc w:val="left"/>
              <w:rPr>
                <w:sz w:val="20"/>
              </w:rPr>
            </w:pPr>
            <w:r>
              <w:rPr>
                <w:sz w:val="20"/>
              </w:rPr>
              <w:t>прыжки</w:t>
            </w:r>
            <w:r>
              <w:rPr>
                <w:spacing w:val="-8"/>
                <w:sz w:val="20"/>
              </w:rPr>
              <w:t> </w:t>
            </w:r>
            <w:r>
              <w:rPr>
                <w:sz w:val="20"/>
              </w:rPr>
              <w:t>через</w:t>
            </w:r>
            <w:r>
              <w:rPr>
                <w:spacing w:val="-6"/>
                <w:sz w:val="20"/>
              </w:rPr>
              <w:t> </w:t>
            </w:r>
            <w:r>
              <w:rPr>
                <w:sz w:val="20"/>
              </w:rPr>
              <w:t>2</w:t>
            </w:r>
            <w:r>
              <w:rPr>
                <w:spacing w:val="-6"/>
                <w:sz w:val="20"/>
              </w:rPr>
              <w:t> </w:t>
            </w:r>
            <w:r>
              <w:rPr>
                <w:sz w:val="20"/>
              </w:rPr>
              <w:t>линии</w:t>
            </w:r>
            <w:r>
              <w:rPr>
                <w:spacing w:val="-7"/>
                <w:sz w:val="20"/>
              </w:rPr>
              <w:t> </w:t>
            </w:r>
            <w:r>
              <w:rPr>
                <w:sz w:val="20"/>
              </w:rPr>
              <w:t>(расстояние</w:t>
            </w:r>
            <w:r>
              <w:rPr>
                <w:spacing w:val="-6"/>
                <w:sz w:val="20"/>
              </w:rPr>
              <w:t> </w:t>
            </w:r>
            <w:r>
              <w:rPr>
                <w:spacing w:val="-5"/>
                <w:sz w:val="20"/>
              </w:rPr>
              <w:t>25</w:t>
            </w:r>
          </w:p>
          <w:p>
            <w:pPr>
              <w:pStyle w:val="TableParagraph"/>
              <w:spacing w:line="229" w:lineRule="exact"/>
              <w:rPr>
                <w:sz w:val="20"/>
              </w:rPr>
            </w:pPr>
            <w:r>
              <w:rPr>
                <w:sz w:val="20"/>
              </w:rPr>
              <w:t>-</w:t>
            </w:r>
            <w:r>
              <w:rPr>
                <w:spacing w:val="-3"/>
                <w:sz w:val="20"/>
              </w:rPr>
              <w:t> </w:t>
            </w:r>
            <w:r>
              <w:rPr>
                <w:sz w:val="20"/>
              </w:rPr>
              <w:t>30 </w:t>
            </w:r>
            <w:r>
              <w:rPr>
                <w:spacing w:val="-4"/>
                <w:sz w:val="20"/>
              </w:rPr>
              <w:t>см),</w:t>
            </w:r>
          </w:p>
          <w:p>
            <w:pPr>
              <w:pStyle w:val="TableParagraph"/>
              <w:numPr>
                <w:ilvl w:val="0"/>
                <w:numId w:val="224"/>
              </w:numPr>
              <w:tabs>
                <w:tab w:pos="221" w:val="left" w:leader="none"/>
              </w:tabs>
              <w:spacing w:line="240" w:lineRule="auto" w:before="0" w:after="0"/>
              <w:ind w:left="107" w:right="535" w:firstLine="0"/>
              <w:jc w:val="left"/>
              <w:rPr>
                <w:sz w:val="20"/>
              </w:rPr>
            </w:pPr>
            <w:r>
              <w:rPr>
                <w:sz w:val="20"/>
              </w:rPr>
              <w:t>прыжки</w:t>
            </w:r>
            <w:r>
              <w:rPr>
                <w:spacing w:val="-9"/>
                <w:sz w:val="20"/>
              </w:rPr>
              <w:t> </w:t>
            </w:r>
            <w:r>
              <w:rPr>
                <w:sz w:val="20"/>
              </w:rPr>
              <w:t>через</w:t>
            </w:r>
            <w:r>
              <w:rPr>
                <w:spacing w:val="-8"/>
                <w:sz w:val="20"/>
              </w:rPr>
              <w:t> </w:t>
            </w:r>
            <w:r>
              <w:rPr>
                <w:sz w:val="20"/>
              </w:rPr>
              <w:t>4</w:t>
            </w:r>
            <w:r>
              <w:rPr>
                <w:spacing w:val="-5"/>
                <w:sz w:val="20"/>
              </w:rPr>
              <w:t> </w:t>
            </w:r>
            <w:r>
              <w:rPr>
                <w:sz w:val="20"/>
              </w:rPr>
              <w:t>-</w:t>
            </w:r>
            <w:r>
              <w:rPr>
                <w:spacing w:val="-9"/>
                <w:sz w:val="20"/>
              </w:rPr>
              <w:t> </w:t>
            </w:r>
            <w:r>
              <w:rPr>
                <w:sz w:val="20"/>
              </w:rPr>
              <w:t>6</w:t>
            </w:r>
            <w:r>
              <w:rPr>
                <w:spacing w:val="-7"/>
                <w:sz w:val="20"/>
              </w:rPr>
              <w:t> </w:t>
            </w:r>
            <w:r>
              <w:rPr>
                <w:sz w:val="20"/>
              </w:rPr>
              <w:t>параллельных линий (расстояние 15 - 20 см);</w:t>
            </w:r>
          </w:p>
          <w:p>
            <w:pPr>
              <w:pStyle w:val="TableParagraph"/>
              <w:numPr>
                <w:ilvl w:val="0"/>
                <w:numId w:val="224"/>
              </w:numPr>
              <w:tabs>
                <w:tab w:pos="221" w:val="left" w:leader="none"/>
              </w:tabs>
              <w:spacing w:line="240" w:lineRule="auto" w:before="0" w:after="0"/>
              <w:ind w:left="107" w:right="256" w:firstLine="0"/>
              <w:jc w:val="left"/>
              <w:rPr>
                <w:sz w:val="20"/>
              </w:rPr>
            </w:pPr>
            <w:r>
              <w:rPr>
                <w:sz w:val="20"/>
              </w:rPr>
              <w:t>прыжки</w:t>
            </w:r>
            <w:r>
              <w:rPr>
                <w:spacing w:val="-10"/>
                <w:sz w:val="20"/>
              </w:rPr>
              <w:t> </w:t>
            </w:r>
            <w:r>
              <w:rPr>
                <w:sz w:val="20"/>
              </w:rPr>
              <w:t>из</w:t>
            </w:r>
            <w:r>
              <w:rPr>
                <w:spacing w:val="-9"/>
                <w:sz w:val="20"/>
              </w:rPr>
              <w:t> </w:t>
            </w:r>
            <w:r>
              <w:rPr>
                <w:sz w:val="20"/>
              </w:rPr>
              <w:t>обруча</w:t>
            </w:r>
            <w:r>
              <w:rPr>
                <w:spacing w:val="-9"/>
                <w:sz w:val="20"/>
              </w:rPr>
              <w:t> </w:t>
            </w:r>
            <w:r>
              <w:rPr>
                <w:sz w:val="20"/>
              </w:rPr>
              <w:t>в</w:t>
            </w:r>
            <w:r>
              <w:rPr>
                <w:spacing w:val="-10"/>
                <w:sz w:val="20"/>
              </w:rPr>
              <w:t> </w:t>
            </w:r>
            <w:r>
              <w:rPr>
                <w:sz w:val="20"/>
              </w:rPr>
              <w:t>обруч</w:t>
            </w:r>
            <w:r>
              <w:rPr>
                <w:spacing w:val="-6"/>
                <w:sz w:val="20"/>
              </w:rPr>
              <w:t> </w:t>
            </w:r>
            <w:r>
              <w:rPr>
                <w:sz w:val="20"/>
              </w:rPr>
              <w:t>(плоский) по прямой;</w:t>
            </w:r>
          </w:p>
          <w:p>
            <w:pPr>
              <w:pStyle w:val="TableParagraph"/>
              <w:spacing w:line="228" w:lineRule="exact"/>
              <w:ind w:right="182"/>
              <w:rPr>
                <w:sz w:val="20"/>
              </w:rPr>
            </w:pPr>
            <w:r>
              <w:rPr>
                <w:sz w:val="20"/>
              </w:rPr>
              <w:t>-прыжки</w:t>
            </w:r>
            <w:r>
              <w:rPr>
                <w:spacing w:val="-6"/>
                <w:sz w:val="20"/>
              </w:rPr>
              <w:t> </w:t>
            </w:r>
            <w:r>
              <w:rPr>
                <w:sz w:val="20"/>
              </w:rPr>
              <w:t>в</w:t>
            </w:r>
            <w:r>
              <w:rPr>
                <w:spacing w:val="-6"/>
                <w:sz w:val="20"/>
              </w:rPr>
              <w:t> </w:t>
            </w:r>
            <w:r>
              <w:rPr>
                <w:sz w:val="20"/>
              </w:rPr>
              <w:t>длину</w:t>
            </w:r>
            <w:r>
              <w:rPr>
                <w:spacing w:val="-9"/>
                <w:sz w:val="20"/>
              </w:rPr>
              <w:t> </w:t>
            </w:r>
            <w:r>
              <w:rPr>
                <w:sz w:val="20"/>
              </w:rPr>
              <w:t>с</w:t>
            </w:r>
            <w:r>
              <w:rPr>
                <w:spacing w:val="-6"/>
                <w:sz w:val="20"/>
              </w:rPr>
              <w:t> </w:t>
            </w:r>
            <w:r>
              <w:rPr>
                <w:sz w:val="20"/>
              </w:rPr>
              <w:t>места</w:t>
            </w:r>
            <w:r>
              <w:rPr>
                <w:spacing w:val="-6"/>
                <w:sz w:val="20"/>
              </w:rPr>
              <w:t> </w:t>
            </w:r>
            <w:r>
              <w:rPr>
                <w:sz w:val="20"/>
              </w:rPr>
              <w:t>(не</w:t>
            </w:r>
            <w:r>
              <w:rPr>
                <w:spacing w:val="-4"/>
                <w:sz w:val="20"/>
              </w:rPr>
              <w:t> </w:t>
            </w:r>
            <w:r>
              <w:rPr>
                <w:sz w:val="20"/>
              </w:rPr>
              <w:t>менее</w:t>
            </w:r>
            <w:r>
              <w:rPr>
                <w:spacing w:val="-6"/>
                <w:sz w:val="20"/>
              </w:rPr>
              <w:t> </w:t>
            </w:r>
            <w:r>
              <w:rPr>
                <w:sz w:val="20"/>
              </w:rPr>
              <w:t>40 </w:t>
            </w:r>
            <w:r>
              <w:rPr>
                <w:spacing w:val="-4"/>
                <w:sz w:val="20"/>
              </w:rPr>
              <w:t>см);</w:t>
            </w:r>
          </w:p>
        </w:tc>
        <w:tc>
          <w:tcPr>
            <w:tcW w:w="3851" w:type="dxa"/>
          </w:tcPr>
          <w:p>
            <w:pPr>
              <w:pStyle w:val="TableParagraph"/>
              <w:numPr>
                <w:ilvl w:val="0"/>
                <w:numId w:val="225"/>
              </w:numPr>
              <w:tabs>
                <w:tab w:pos="222" w:val="left" w:leader="none"/>
              </w:tabs>
              <w:spacing w:line="240" w:lineRule="auto" w:before="0" w:after="0"/>
              <w:ind w:left="108" w:right="367" w:firstLine="0"/>
              <w:jc w:val="left"/>
              <w:rPr>
                <w:sz w:val="20"/>
              </w:rPr>
            </w:pPr>
            <w:r>
              <w:rPr>
                <w:sz w:val="20"/>
              </w:rPr>
              <w:t>прыжки</w:t>
            </w:r>
            <w:r>
              <w:rPr>
                <w:spacing w:val="-8"/>
                <w:sz w:val="20"/>
              </w:rPr>
              <w:t> </w:t>
            </w:r>
            <w:r>
              <w:rPr>
                <w:sz w:val="20"/>
              </w:rPr>
              <w:t>через</w:t>
            </w:r>
            <w:r>
              <w:rPr>
                <w:spacing w:val="-7"/>
                <w:sz w:val="20"/>
              </w:rPr>
              <w:t> </w:t>
            </w:r>
            <w:r>
              <w:rPr>
                <w:sz w:val="20"/>
              </w:rPr>
              <w:t>4</w:t>
            </w:r>
            <w:r>
              <w:rPr>
                <w:spacing w:val="-4"/>
                <w:sz w:val="20"/>
              </w:rPr>
              <w:t> </w:t>
            </w:r>
            <w:r>
              <w:rPr>
                <w:sz w:val="20"/>
              </w:rPr>
              <w:t>-</w:t>
            </w:r>
            <w:r>
              <w:rPr>
                <w:spacing w:val="-9"/>
                <w:sz w:val="20"/>
              </w:rPr>
              <w:t> </w:t>
            </w:r>
            <w:r>
              <w:rPr>
                <w:sz w:val="20"/>
              </w:rPr>
              <w:t>6</w:t>
            </w:r>
            <w:r>
              <w:rPr>
                <w:spacing w:val="-6"/>
                <w:sz w:val="20"/>
              </w:rPr>
              <w:t> </w:t>
            </w:r>
            <w:r>
              <w:rPr>
                <w:sz w:val="20"/>
              </w:rPr>
              <w:t>линий</w:t>
            </w:r>
            <w:r>
              <w:rPr>
                <w:spacing w:val="-8"/>
                <w:sz w:val="20"/>
              </w:rPr>
              <w:t> </w:t>
            </w:r>
            <w:r>
              <w:rPr>
                <w:sz w:val="20"/>
              </w:rPr>
              <w:t>(расстояние между линиями 40 - 50 см);</w:t>
            </w:r>
          </w:p>
          <w:p>
            <w:pPr>
              <w:pStyle w:val="TableParagraph"/>
              <w:numPr>
                <w:ilvl w:val="0"/>
                <w:numId w:val="225"/>
              </w:numPr>
              <w:tabs>
                <w:tab w:pos="222" w:val="left" w:leader="none"/>
              </w:tabs>
              <w:spacing w:line="240" w:lineRule="auto" w:before="0" w:after="0"/>
              <w:ind w:left="108" w:right="217" w:firstLine="0"/>
              <w:jc w:val="left"/>
              <w:rPr>
                <w:sz w:val="20"/>
              </w:rPr>
            </w:pPr>
            <w:r>
              <w:rPr>
                <w:sz w:val="20"/>
              </w:rPr>
              <w:t>прыжки</w:t>
            </w:r>
            <w:r>
              <w:rPr>
                <w:spacing w:val="-9"/>
                <w:sz w:val="20"/>
              </w:rPr>
              <w:t> </w:t>
            </w:r>
            <w:r>
              <w:rPr>
                <w:sz w:val="20"/>
              </w:rPr>
              <w:t>из</w:t>
            </w:r>
            <w:r>
              <w:rPr>
                <w:spacing w:val="-8"/>
                <w:sz w:val="20"/>
              </w:rPr>
              <w:t> </w:t>
            </w:r>
            <w:r>
              <w:rPr>
                <w:sz w:val="20"/>
              </w:rPr>
              <w:t>обруча</w:t>
            </w:r>
            <w:r>
              <w:rPr>
                <w:spacing w:val="-8"/>
                <w:sz w:val="20"/>
              </w:rPr>
              <w:t> </w:t>
            </w:r>
            <w:r>
              <w:rPr>
                <w:sz w:val="20"/>
              </w:rPr>
              <w:t>в</w:t>
            </w:r>
            <w:r>
              <w:rPr>
                <w:spacing w:val="-9"/>
                <w:sz w:val="20"/>
              </w:rPr>
              <w:t> </w:t>
            </w:r>
            <w:r>
              <w:rPr>
                <w:sz w:val="20"/>
              </w:rPr>
              <w:t>обруч</w:t>
            </w:r>
            <w:r>
              <w:rPr>
                <w:spacing w:val="-5"/>
                <w:sz w:val="20"/>
              </w:rPr>
              <w:t> </w:t>
            </w:r>
            <w:r>
              <w:rPr>
                <w:sz w:val="20"/>
              </w:rPr>
              <w:t>(плоский)</w:t>
            </w:r>
            <w:r>
              <w:rPr>
                <w:spacing w:val="-8"/>
                <w:sz w:val="20"/>
              </w:rPr>
              <w:t> </w:t>
            </w:r>
            <w:r>
              <w:rPr>
                <w:sz w:val="20"/>
              </w:rPr>
              <w:t>по </w:t>
            </w:r>
            <w:r>
              <w:rPr>
                <w:spacing w:val="-2"/>
                <w:sz w:val="20"/>
              </w:rPr>
              <w:t>прямой;</w:t>
            </w:r>
          </w:p>
          <w:p>
            <w:pPr>
              <w:pStyle w:val="TableParagraph"/>
              <w:ind w:left="108"/>
              <w:rPr>
                <w:sz w:val="20"/>
              </w:rPr>
            </w:pPr>
            <w:r>
              <w:rPr>
                <w:sz w:val="20"/>
              </w:rPr>
              <w:t>-прыжки</w:t>
            </w:r>
            <w:r>
              <w:rPr>
                <w:spacing w:val="-6"/>
                <w:sz w:val="20"/>
              </w:rPr>
              <w:t> </w:t>
            </w:r>
            <w:r>
              <w:rPr>
                <w:sz w:val="20"/>
              </w:rPr>
              <w:t>в</w:t>
            </w:r>
            <w:r>
              <w:rPr>
                <w:spacing w:val="-6"/>
                <w:sz w:val="20"/>
              </w:rPr>
              <w:t> </w:t>
            </w:r>
            <w:r>
              <w:rPr>
                <w:sz w:val="20"/>
              </w:rPr>
              <w:t>длину</w:t>
            </w:r>
            <w:r>
              <w:rPr>
                <w:spacing w:val="-9"/>
                <w:sz w:val="20"/>
              </w:rPr>
              <w:t> </w:t>
            </w:r>
            <w:r>
              <w:rPr>
                <w:sz w:val="20"/>
              </w:rPr>
              <w:t>с</w:t>
            </w:r>
            <w:r>
              <w:rPr>
                <w:spacing w:val="-5"/>
                <w:sz w:val="20"/>
              </w:rPr>
              <w:t> </w:t>
            </w:r>
            <w:r>
              <w:rPr>
                <w:sz w:val="20"/>
              </w:rPr>
              <w:t>места</w:t>
            </w:r>
            <w:r>
              <w:rPr>
                <w:spacing w:val="-5"/>
                <w:sz w:val="20"/>
              </w:rPr>
              <w:t> </w:t>
            </w:r>
            <w:r>
              <w:rPr>
                <w:sz w:val="20"/>
              </w:rPr>
              <w:t>(не</w:t>
            </w:r>
            <w:r>
              <w:rPr>
                <w:spacing w:val="-3"/>
                <w:sz w:val="20"/>
              </w:rPr>
              <w:t> </w:t>
            </w:r>
            <w:r>
              <w:rPr>
                <w:sz w:val="20"/>
              </w:rPr>
              <w:t>менее</w:t>
            </w:r>
            <w:r>
              <w:rPr>
                <w:spacing w:val="-5"/>
                <w:sz w:val="20"/>
              </w:rPr>
              <w:t> </w:t>
            </w:r>
            <w:r>
              <w:rPr>
                <w:sz w:val="20"/>
              </w:rPr>
              <w:t>40-50 </w:t>
            </w:r>
            <w:r>
              <w:rPr>
                <w:spacing w:val="-4"/>
                <w:sz w:val="20"/>
              </w:rPr>
              <w:t>см.)</w:t>
            </w:r>
          </w:p>
        </w:tc>
        <w:tc>
          <w:tcPr>
            <w:tcW w:w="7528" w:type="dxa"/>
            <w:gridSpan w:val="2"/>
          </w:tcPr>
          <w:p>
            <w:pPr>
              <w:pStyle w:val="TableParagraph"/>
              <w:numPr>
                <w:ilvl w:val="0"/>
                <w:numId w:val="226"/>
              </w:numPr>
              <w:tabs>
                <w:tab w:pos="221" w:val="left" w:leader="none"/>
              </w:tabs>
              <w:spacing w:line="223" w:lineRule="exact" w:before="0" w:after="0"/>
              <w:ind w:left="221" w:right="0" w:hanging="114"/>
              <w:jc w:val="left"/>
              <w:rPr>
                <w:sz w:val="20"/>
              </w:rPr>
            </w:pPr>
            <w:r>
              <w:rPr>
                <w:sz w:val="20"/>
              </w:rPr>
              <w:t>прыжки,</w:t>
            </w:r>
            <w:r>
              <w:rPr>
                <w:spacing w:val="-7"/>
                <w:sz w:val="20"/>
              </w:rPr>
              <w:t> </w:t>
            </w:r>
            <w:r>
              <w:rPr>
                <w:sz w:val="20"/>
              </w:rPr>
              <w:t>продвигаясь</w:t>
            </w:r>
            <w:r>
              <w:rPr>
                <w:spacing w:val="-7"/>
                <w:sz w:val="20"/>
              </w:rPr>
              <w:t> </w:t>
            </w:r>
            <w:r>
              <w:rPr>
                <w:sz w:val="20"/>
              </w:rPr>
              <w:t>вперед</w:t>
            </w:r>
            <w:r>
              <w:rPr>
                <w:spacing w:val="-8"/>
                <w:sz w:val="20"/>
              </w:rPr>
              <w:t> </w:t>
            </w:r>
            <w:r>
              <w:rPr>
                <w:sz w:val="20"/>
              </w:rPr>
              <w:t>через</w:t>
            </w:r>
            <w:r>
              <w:rPr>
                <w:spacing w:val="-7"/>
                <w:sz w:val="20"/>
              </w:rPr>
              <w:t> </w:t>
            </w:r>
            <w:r>
              <w:rPr>
                <w:sz w:val="20"/>
              </w:rPr>
              <w:t>начерченные</w:t>
            </w:r>
            <w:r>
              <w:rPr>
                <w:spacing w:val="-7"/>
                <w:sz w:val="20"/>
              </w:rPr>
              <w:t> </w:t>
            </w:r>
            <w:r>
              <w:rPr>
                <w:sz w:val="20"/>
              </w:rPr>
              <w:t>линии,</w:t>
            </w:r>
            <w:r>
              <w:rPr>
                <w:spacing w:val="-7"/>
                <w:sz w:val="20"/>
              </w:rPr>
              <w:t> </w:t>
            </w:r>
            <w:r>
              <w:rPr>
                <w:sz w:val="20"/>
              </w:rPr>
              <w:t>из</w:t>
            </w:r>
            <w:r>
              <w:rPr>
                <w:spacing w:val="-7"/>
                <w:sz w:val="20"/>
              </w:rPr>
              <w:t> </w:t>
            </w:r>
            <w:r>
              <w:rPr>
                <w:sz w:val="20"/>
              </w:rPr>
              <w:t>кружка</w:t>
            </w:r>
            <w:r>
              <w:rPr>
                <w:spacing w:val="-7"/>
                <w:sz w:val="20"/>
              </w:rPr>
              <w:t> </w:t>
            </w:r>
            <w:r>
              <w:rPr>
                <w:sz w:val="20"/>
              </w:rPr>
              <w:t>в</w:t>
            </w:r>
            <w:r>
              <w:rPr>
                <w:spacing w:val="-8"/>
                <w:sz w:val="20"/>
              </w:rPr>
              <w:t> </w:t>
            </w:r>
            <w:r>
              <w:rPr>
                <w:spacing w:val="-2"/>
                <w:sz w:val="20"/>
              </w:rPr>
              <w:t>кружок;</w:t>
            </w:r>
          </w:p>
          <w:p>
            <w:pPr>
              <w:pStyle w:val="TableParagraph"/>
              <w:numPr>
                <w:ilvl w:val="0"/>
                <w:numId w:val="226"/>
              </w:numPr>
              <w:tabs>
                <w:tab w:pos="221" w:val="left" w:leader="none"/>
              </w:tabs>
              <w:spacing w:line="240" w:lineRule="auto" w:before="0" w:after="0"/>
              <w:ind w:left="221" w:right="0" w:hanging="114"/>
              <w:jc w:val="left"/>
              <w:rPr>
                <w:sz w:val="20"/>
              </w:rPr>
            </w:pPr>
            <w:r>
              <w:rPr>
                <w:sz w:val="20"/>
              </w:rPr>
              <w:t>прыжки</w:t>
            </w:r>
            <w:r>
              <w:rPr>
                <w:spacing w:val="-7"/>
                <w:sz w:val="20"/>
              </w:rPr>
              <w:t> </w:t>
            </w:r>
            <w:r>
              <w:rPr>
                <w:sz w:val="20"/>
              </w:rPr>
              <w:t>из</w:t>
            </w:r>
            <w:r>
              <w:rPr>
                <w:spacing w:val="-6"/>
                <w:sz w:val="20"/>
              </w:rPr>
              <w:t> </w:t>
            </w:r>
            <w:r>
              <w:rPr>
                <w:sz w:val="20"/>
              </w:rPr>
              <w:t>обруча</w:t>
            </w:r>
            <w:r>
              <w:rPr>
                <w:spacing w:val="-6"/>
                <w:sz w:val="20"/>
              </w:rPr>
              <w:t> </w:t>
            </w:r>
            <w:r>
              <w:rPr>
                <w:sz w:val="20"/>
              </w:rPr>
              <w:t>в</w:t>
            </w:r>
            <w:r>
              <w:rPr>
                <w:spacing w:val="-6"/>
                <w:sz w:val="20"/>
              </w:rPr>
              <w:t> </w:t>
            </w:r>
            <w:r>
              <w:rPr>
                <w:sz w:val="20"/>
              </w:rPr>
              <w:t>обруч</w:t>
            </w:r>
            <w:r>
              <w:rPr>
                <w:spacing w:val="-4"/>
                <w:sz w:val="20"/>
              </w:rPr>
              <w:t> </w:t>
            </w:r>
            <w:r>
              <w:rPr>
                <w:sz w:val="20"/>
              </w:rPr>
              <w:t>(плоский)</w:t>
            </w:r>
            <w:r>
              <w:rPr>
                <w:spacing w:val="-5"/>
                <w:sz w:val="20"/>
              </w:rPr>
              <w:t> </w:t>
            </w:r>
            <w:r>
              <w:rPr>
                <w:sz w:val="20"/>
              </w:rPr>
              <w:t>по</w:t>
            </w:r>
            <w:r>
              <w:rPr>
                <w:spacing w:val="-4"/>
                <w:sz w:val="20"/>
              </w:rPr>
              <w:t> </w:t>
            </w:r>
            <w:r>
              <w:rPr>
                <w:spacing w:val="-2"/>
                <w:sz w:val="20"/>
              </w:rPr>
              <w:t>прямой;</w:t>
            </w:r>
          </w:p>
          <w:p>
            <w:pPr>
              <w:pStyle w:val="TableParagraph"/>
              <w:numPr>
                <w:ilvl w:val="0"/>
                <w:numId w:val="226"/>
              </w:numPr>
              <w:tabs>
                <w:tab w:pos="221" w:val="left" w:leader="none"/>
              </w:tabs>
              <w:spacing w:line="240" w:lineRule="auto" w:before="1" w:after="0"/>
              <w:ind w:left="221" w:right="0" w:hanging="114"/>
              <w:jc w:val="left"/>
              <w:rPr>
                <w:sz w:val="20"/>
              </w:rPr>
            </w:pPr>
            <w:r>
              <w:rPr>
                <w:sz w:val="20"/>
              </w:rPr>
              <w:t>перепрыгивание</w:t>
            </w:r>
            <w:r>
              <w:rPr>
                <w:spacing w:val="-9"/>
                <w:sz w:val="20"/>
              </w:rPr>
              <w:t> </w:t>
            </w:r>
            <w:r>
              <w:rPr>
                <w:sz w:val="20"/>
              </w:rPr>
              <w:t>боком</w:t>
            </w:r>
            <w:r>
              <w:rPr>
                <w:spacing w:val="-9"/>
                <w:sz w:val="20"/>
              </w:rPr>
              <w:t> </w:t>
            </w:r>
            <w:r>
              <w:rPr>
                <w:sz w:val="20"/>
              </w:rPr>
              <w:t>невысокие</w:t>
            </w:r>
            <w:r>
              <w:rPr>
                <w:spacing w:val="-11"/>
                <w:sz w:val="20"/>
              </w:rPr>
              <w:t> </w:t>
            </w:r>
            <w:r>
              <w:rPr>
                <w:sz w:val="20"/>
              </w:rPr>
              <w:t>препятствия</w:t>
            </w:r>
            <w:r>
              <w:rPr>
                <w:spacing w:val="-11"/>
                <w:sz w:val="20"/>
              </w:rPr>
              <w:t> </w:t>
            </w:r>
            <w:r>
              <w:rPr>
                <w:sz w:val="20"/>
              </w:rPr>
              <w:t>(шнур,</w:t>
            </w:r>
            <w:r>
              <w:rPr>
                <w:spacing w:val="-10"/>
                <w:sz w:val="20"/>
              </w:rPr>
              <w:t> </w:t>
            </w:r>
            <w:r>
              <w:rPr>
                <w:sz w:val="20"/>
              </w:rPr>
              <w:t>канат,</w:t>
            </w:r>
            <w:r>
              <w:rPr>
                <w:spacing w:val="-9"/>
                <w:sz w:val="20"/>
              </w:rPr>
              <w:t> </w:t>
            </w:r>
            <w:r>
              <w:rPr>
                <w:spacing w:val="-2"/>
                <w:sz w:val="20"/>
              </w:rPr>
              <w:t>кубик);</w:t>
            </w:r>
          </w:p>
          <w:p>
            <w:pPr>
              <w:pStyle w:val="TableParagraph"/>
              <w:numPr>
                <w:ilvl w:val="0"/>
                <w:numId w:val="226"/>
              </w:numPr>
              <w:tabs>
                <w:tab w:pos="221" w:val="left" w:leader="none"/>
              </w:tabs>
              <w:spacing w:line="240" w:lineRule="auto" w:before="0" w:after="0"/>
              <w:ind w:left="221" w:right="0" w:hanging="114"/>
              <w:jc w:val="left"/>
              <w:rPr>
                <w:sz w:val="20"/>
              </w:rPr>
            </w:pPr>
            <w:r>
              <w:rPr>
                <w:sz w:val="20"/>
              </w:rPr>
              <w:t>прыжки</w:t>
            </w:r>
            <w:r>
              <w:rPr>
                <w:spacing w:val="-6"/>
                <w:sz w:val="20"/>
              </w:rPr>
              <w:t> </w:t>
            </w:r>
            <w:r>
              <w:rPr>
                <w:sz w:val="20"/>
              </w:rPr>
              <w:t>в</w:t>
            </w:r>
            <w:r>
              <w:rPr>
                <w:spacing w:val="-5"/>
                <w:sz w:val="20"/>
              </w:rPr>
              <w:t> </w:t>
            </w:r>
            <w:r>
              <w:rPr>
                <w:sz w:val="20"/>
              </w:rPr>
              <w:t>длину</w:t>
            </w:r>
            <w:r>
              <w:rPr>
                <w:spacing w:val="-8"/>
                <w:sz w:val="20"/>
              </w:rPr>
              <w:t> </w:t>
            </w:r>
            <w:r>
              <w:rPr>
                <w:sz w:val="20"/>
              </w:rPr>
              <w:t>с</w:t>
            </w:r>
            <w:r>
              <w:rPr>
                <w:spacing w:val="-4"/>
                <w:sz w:val="20"/>
              </w:rPr>
              <w:t> </w:t>
            </w:r>
            <w:r>
              <w:rPr>
                <w:sz w:val="20"/>
              </w:rPr>
              <w:t>места</w:t>
            </w:r>
            <w:r>
              <w:rPr>
                <w:spacing w:val="-5"/>
                <w:sz w:val="20"/>
              </w:rPr>
              <w:t> </w:t>
            </w:r>
            <w:r>
              <w:rPr>
                <w:sz w:val="20"/>
              </w:rPr>
              <w:t>(от</w:t>
            </w:r>
            <w:r>
              <w:rPr>
                <w:spacing w:val="-5"/>
                <w:sz w:val="20"/>
              </w:rPr>
              <w:t> </w:t>
            </w:r>
            <w:r>
              <w:rPr>
                <w:sz w:val="20"/>
              </w:rPr>
              <w:t>50</w:t>
            </w:r>
            <w:r>
              <w:rPr>
                <w:spacing w:val="-3"/>
                <w:sz w:val="20"/>
              </w:rPr>
              <w:t> </w:t>
            </w:r>
            <w:r>
              <w:rPr>
                <w:sz w:val="20"/>
              </w:rPr>
              <w:t>см</w:t>
            </w:r>
            <w:r>
              <w:rPr>
                <w:spacing w:val="-4"/>
                <w:sz w:val="20"/>
              </w:rPr>
              <w:t> </w:t>
            </w:r>
            <w:r>
              <w:rPr>
                <w:sz w:val="20"/>
              </w:rPr>
              <w:t>и</w:t>
            </w:r>
            <w:r>
              <w:rPr>
                <w:spacing w:val="-5"/>
                <w:sz w:val="20"/>
              </w:rPr>
              <w:t> </w:t>
            </w:r>
            <w:r>
              <w:rPr>
                <w:sz w:val="20"/>
              </w:rPr>
              <w:t>более,</w:t>
            </w:r>
            <w:r>
              <w:rPr>
                <w:spacing w:val="-5"/>
                <w:sz w:val="20"/>
              </w:rPr>
              <w:t> </w:t>
            </w:r>
            <w:r>
              <w:rPr>
                <w:sz w:val="20"/>
              </w:rPr>
              <w:t>с</w:t>
            </w:r>
            <w:r>
              <w:rPr>
                <w:spacing w:val="-4"/>
                <w:sz w:val="20"/>
              </w:rPr>
              <w:t> </w:t>
            </w:r>
            <w:r>
              <w:rPr>
                <w:sz w:val="20"/>
              </w:rPr>
              <w:t>учётом</w:t>
            </w:r>
            <w:r>
              <w:rPr>
                <w:spacing w:val="-3"/>
                <w:sz w:val="20"/>
              </w:rPr>
              <w:t> </w:t>
            </w:r>
            <w:r>
              <w:rPr>
                <w:sz w:val="20"/>
              </w:rPr>
              <w:t>индивидуальных</w:t>
            </w:r>
            <w:r>
              <w:rPr>
                <w:spacing w:val="-6"/>
                <w:sz w:val="20"/>
              </w:rPr>
              <w:t> </w:t>
            </w:r>
            <w:r>
              <w:rPr>
                <w:spacing w:val="-2"/>
                <w:sz w:val="20"/>
              </w:rPr>
              <w:t>возможностей)</w:t>
            </w:r>
          </w:p>
        </w:tc>
      </w:tr>
      <w:tr>
        <w:trPr>
          <w:trHeight w:val="460" w:hRule="atLeast"/>
        </w:trPr>
        <w:tc>
          <w:tcPr>
            <w:tcW w:w="3634" w:type="dxa"/>
          </w:tcPr>
          <w:p>
            <w:pPr>
              <w:pStyle w:val="TableParagraph"/>
              <w:spacing w:line="223" w:lineRule="exact"/>
              <w:rPr>
                <w:sz w:val="20"/>
              </w:rPr>
            </w:pPr>
            <w:r>
              <w:rPr>
                <w:sz w:val="20"/>
              </w:rPr>
              <w:t>-</w:t>
            </w:r>
            <w:r>
              <w:rPr>
                <w:spacing w:val="-6"/>
                <w:sz w:val="20"/>
              </w:rPr>
              <w:t> </w:t>
            </w:r>
            <w:r>
              <w:rPr>
                <w:sz w:val="20"/>
              </w:rPr>
              <w:t>спрыгивание</w:t>
            </w:r>
            <w:r>
              <w:rPr>
                <w:spacing w:val="-5"/>
                <w:sz w:val="20"/>
              </w:rPr>
              <w:t> </w:t>
            </w:r>
            <w:r>
              <w:rPr>
                <w:sz w:val="20"/>
              </w:rPr>
              <w:t>(высота</w:t>
            </w:r>
            <w:r>
              <w:rPr>
                <w:spacing w:val="-4"/>
                <w:sz w:val="20"/>
              </w:rPr>
              <w:t> </w:t>
            </w:r>
            <w:r>
              <w:rPr>
                <w:sz w:val="20"/>
              </w:rPr>
              <w:t>10</w:t>
            </w:r>
            <w:r>
              <w:rPr>
                <w:spacing w:val="-1"/>
                <w:sz w:val="20"/>
              </w:rPr>
              <w:t> </w:t>
            </w:r>
            <w:r>
              <w:rPr>
                <w:sz w:val="20"/>
              </w:rPr>
              <w:t>-</w:t>
            </w:r>
            <w:r>
              <w:rPr>
                <w:spacing w:val="-6"/>
                <w:sz w:val="20"/>
              </w:rPr>
              <w:t> </w:t>
            </w:r>
            <w:r>
              <w:rPr>
                <w:sz w:val="20"/>
              </w:rPr>
              <w:t>15</w:t>
            </w:r>
            <w:r>
              <w:rPr>
                <w:spacing w:val="-3"/>
                <w:sz w:val="20"/>
              </w:rPr>
              <w:t> </w:t>
            </w:r>
            <w:r>
              <w:rPr>
                <w:spacing w:val="-4"/>
                <w:sz w:val="20"/>
              </w:rPr>
              <w:t>см),</w:t>
            </w:r>
          </w:p>
        </w:tc>
        <w:tc>
          <w:tcPr>
            <w:tcW w:w="3851" w:type="dxa"/>
          </w:tcPr>
          <w:p>
            <w:pPr>
              <w:pStyle w:val="TableParagraph"/>
              <w:spacing w:line="223" w:lineRule="exact"/>
              <w:ind w:left="108"/>
              <w:rPr>
                <w:sz w:val="20"/>
              </w:rPr>
            </w:pPr>
            <w:r>
              <w:rPr>
                <w:sz w:val="20"/>
              </w:rPr>
              <w:t>-</w:t>
            </w:r>
            <w:r>
              <w:rPr>
                <w:spacing w:val="-8"/>
                <w:sz w:val="20"/>
              </w:rPr>
              <w:t> </w:t>
            </w:r>
            <w:r>
              <w:rPr>
                <w:sz w:val="20"/>
              </w:rPr>
              <w:t>спрыгивание</w:t>
            </w:r>
            <w:r>
              <w:rPr>
                <w:spacing w:val="-7"/>
                <w:sz w:val="20"/>
              </w:rPr>
              <w:t> </w:t>
            </w:r>
            <w:r>
              <w:rPr>
                <w:sz w:val="20"/>
              </w:rPr>
              <w:t>со</w:t>
            </w:r>
            <w:r>
              <w:rPr>
                <w:spacing w:val="-5"/>
                <w:sz w:val="20"/>
              </w:rPr>
              <w:t> </w:t>
            </w:r>
            <w:r>
              <w:rPr>
                <w:sz w:val="20"/>
              </w:rPr>
              <w:t>скамейки</w:t>
            </w:r>
            <w:r>
              <w:rPr>
                <w:spacing w:val="-7"/>
                <w:sz w:val="20"/>
              </w:rPr>
              <w:t> </w:t>
            </w:r>
            <w:r>
              <w:rPr>
                <w:sz w:val="20"/>
              </w:rPr>
              <w:t>(высота</w:t>
            </w:r>
            <w:r>
              <w:rPr>
                <w:spacing w:val="-6"/>
                <w:sz w:val="20"/>
              </w:rPr>
              <w:t> </w:t>
            </w:r>
            <w:r>
              <w:rPr>
                <w:sz w:val="20"/>
              </w:rPr>
              <w:t>15-</w:t>
            </w:r>
            <w:r>
              <w:rPr>
                <w:spacing w:val="-5"/>
                <w:sz w:val="20"/>
              </w:rPr>
              <w:t>20</w:t>
            </w:r>
          </w:p>
          <w:p>
            <w:pPr>
              <w:pStyle w:val="TableParagraph"/>
              <w:spacing w:line="217" w:lineRule="exact"/>
              <w:ind w:left="108"/>
              <w:rPr>
                <w:sz w:val="20"/>
              </w:rPr>
            </w:pPr>
            <w:r>
              <w:rPr>
                <w:spacing w:val="-5"/>
                <w:sz w:val="20"/>
              </w:rPr>
              <w:t>см)</w:t>
            </w:r>
          </w:p>
        </w:tc>
        <w:tc>
          <w:tcPr>
            <w:tcW w:w="7528" w:type="dxa"/>
            <w:gridSpan w:val="2"/>
          </w:tcPr>
          <w:p>
            <w:pPr>
              <w:pStyle w:val="TableParagraph"/>
              <w:spacing w:line="223" w:lineRule="exact"/>
              <w:rPr>
                <w:sz w:val="20"/>
              </w:rPr>
            </w:pPr>
            <w:r>
              <w:rPr>
                <w:sz w:val="20"/>
              </w:rPr>
              <w:t>-</w:t>
            </w:r>
            <w:r>
              <w:rPr>
                <w:spacing w:val="-7"/>
                <w:sz w:val="20"/>
              </w:rPr>
              <w:t> </w:t>
            </w:r>
            <w:r>
              <w:rPr>
                <w:sz w:val="20"/>
              </w:rPr>
              <w:t>спрыгивание</w:t>
            </w:r>
            <w:r>
              <w:rPr>
                <w:spacing w:val="-5"/>
                <w:sz w:val="20"/>
              </w:rPr>
              <w:t> </w:t>
            </w:r>
            <w:r>
              <w:rPr>
                <w:sz w:val="20"/>
              </w:rPr>
              <w:t>с</w:t>
            </w:r>
            <w:r>
              <w:rPr>
                <w:spacing w:val="-4"/>
                <w:sz w:val="20"/>
              </w:rPr>
              <w:t> </w:t>
            </w:r>
            <w:r>
              <w:rPr>
                <w:sz w:val="20"/>
              </w:rPr>
              <w:t>высоты</w:t>
            </w:r>
            <w:r>
              <w:rPr>
                <w:spacing w:val="-5"/>
                <w:sz w:val="20"/>
              </w:rPr>
              <w:t> </w:t>
            </w:r>
            <w:r>
              <w:rPr>
                <w:sz w:val="20"/>
              </w:rPr>
              <w:t>(высота</w:t>
            </w:r>
            <w:r>
              <w:rPr>
                <w:spacing w:val="-5"/>
                <w:sz w:val="20"/>
              </w:rPr>
              <w:t> </w:t>
            </w:r>
            <w:r>
              <w:rPr>
                <w:sz w:val="20"/>
              </w:rPr>
              <w:t>20-25</w:t>
            </w:r>
            <w:r>
              <w:rPr>
                <w:spacing w:val="-3"/>
                <w:sz w:val="20"/>
              </w:rPr>
              <w:t> </w:t>
            </w:r>
            <w:r>
              <w:rPr>
                <w:sz w:val="20"/>
              </w:rPr>
              <w:t>см)</w:t>
            </w:r>
            <w:r>
              <w:rPr>
                <w:spacing w:val="-7"/>
                <w:sz w:val="20"/>
              </w:rPr>
              <w:t> </w:t>
            </w:r>
            <w:r>
              <w:rPr>
                <w:sz w:val="20"/>
              </w:rPr>
              <w:t>в</w:t>
            </w:r>
            <w:r>
              <w:rPr>
                <w:spacing w:val="-6"/>
                <w:sz w:val="20"/>
              </w:rPr>
              <w:t> </w:t>
            </w:r>
            <w:r>
              <w:rPr>
                <w:sz w:val="20"/>
              </w:rPr>
              <w:t>обозначенное</w:t>
            </w:r>
            <w:r>
              <w:rPr>
                <w:spacing w:val="-4"/>
                <w:sz w:val="20"/>
              </w:rPr>
              <w:t> </w:t>
            </w:r>
            <w:r>
              <w:rPr>
                <w:spacing w:val="-2"/>
                <w:sz w:val="20"/>
              </w:rPr>
              <w:t>место;</w:t>
            </w:r>
          </w:p>
        </w:tc>
      </w:tr>
      <w:tr>
        <w:trPr>
          <w:trHeight w:val="460" w:hRule="atLeast"/>
        </w:trPr>
        <w:tc>
          <w:tcPr>
            <w:tcW w:w="3634" w:type="dxa"/>
            <w:vMerge w:val="restart"/>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3" w:lineRule="exact"/>
              <w:rPr>
                <w:sz w:val="20"/>
              </w:rPr>
            </w:pPr>
            <w:r>
              <w:rPr>
                <w:sz w:val="20"/>
              </w:rPr>
              <w:t>-</w:t>
            </w:r>
            <w:r>
              <w:rPr>
                <w:spacing w:val="-8"/>
                <w:sz w:val="20"/>
              </w:rPr>
              <w:t> </w:t>
            </w:r>
            <w:r>
              <w:rPr>
                <w:sz w:val="20"/>
              </w:rPr>
              <w:t>впрыгивание</w:t>
            </w:r>
            <w:r>
              <w:rPr>
                <w:spacing w:val="-6"/>
                <w:sz w:val="20"/>
              </w:rPr>
              <w:t> </w:t>
            </w:r>
            <w:r>
              <w:rPr>
                <w:sz w:val="20"/>
              </w:rPr>
              <w:t>на</w:t>
            </w:r>
            <w:r>
              <w:rPr>
                <w:spacing w:val="-6"/>
                <w:sz w:val="20"/>
              </w:rPr>
              <w:t> </w:t>
            </w:r>
            <w:r>
              <w:rPr>
                <w:sz w:val="20"/>
              </w:rPr>
              <w:t>возвышение</w:t>
            </w:r>
            <w:r>
              <w:rPr>
                <w:spacing w:val="-7"/>
                <w:sz w:val="20"/>
              </w:rPr>
              <w:t> </w:t>
            </w:r>
            <w:r>
              <w:rPr>
                <w:sz w:val="20"/>
              </w:rPr>
              <w:t>20</w:t>
            </w:r>
            <w:r>
              <w:rPr>
                <w:spacing w:val="-5"/>
                <w:sz w:val="20"/>
              </w:rPr>
              <w:t> см</w:t>
            </w:r>
          </w:p>
          <w:p>
            <w:pPr>
              <w:pStyle w:val="TableParagraph"/>
              <w:spacing w:line="217" w:lineRule="exact"/>
              <w:rPr>
                <w:sz w:val="20"/>
              </w:rPr>
            </w:pPr>
            <w:r>
              <w:rPr>
                <w:sz w:val="20"/>
              </w:rPr>
              <w:t>двумя</w:t>
            </w:r>
            <w:r>
              <w:rPr>
                <w:spacing w:val="-7"/>
                <w:sz w:val="20"/>
              </w:rPr>
              <w:t> </w:t>
            </w:r>
            <w:r>
              <w:rPr>
                <w:spacing w:val="-2"/>
                <w:sz w:val="20"/>
              </w:rPr>
              <w:t>ногами;</w:t>
            </w:r>
          </w:p>
        </w:tc>
        <w:tc>
          <w:tcPr>
            <w:tcW w:w="3788" w:type="dxa"/>
          </w:tcPr>
          <w:p>
            <w:pPr>
              <w:pStyle w:val="TableParagraph"/>
              <w:spacing w:line="223" w:lineRule="exact"/>
              <w:rPr>
                <w:sz w:val="20"/>
              </w:rPr>
            </w:pPr>
            <w:r>
              <w:rPr>
                <w:sz w:val="20"/>
              </w:rPr>
              <w:t>-</w:t>
            </w:r>
            <w:r>
              <w:rPr>
                <w:spacing w:val="-9"/>
                <w:sz w:val="20"/>
              </w:rPr>
              <w:t> </w:t>
            </w:r>
            <w:r>
              <w:rPr>
                <w:sz w:val="20"/>
              </w:rPr>
              <w:t>впрыгивание</w:t>
            </w:r>
            <w:r>
              <w:rPr>
                <w:spacing w:val="-7"/>
                <w:sz w:val="20"/>
              </w:rPr>
              <w:t> </w:t>
            </w:r>
            <w:r>
              <w:rPr>
                <w:sz w:val="20"/>
              </w:rPr>
              <w:t>на</w:t>
            </w:r>
            <w:r>
              <w:rPr>
                <w:spacing w:val="-7"/>
                <w:sz w:val="20"/>
              </w:rPr>
              <w:t> </w:t>
            </w:r>
            <w:r>
              <w:rPr>
                <w:sz w:val="20"/>
              </w:rPr>
              <w:t>предметы</w:t>
            </w:r>
            <w:r>
              <w:rPr>
                <w:spacing w:val="-7"/>
                <w:sz w:val="20"/>
              </w:rPr>
              <w:t> </w:t>
            </w:r>
            <w:r>
              <w:rPr>
                <w:sz w:val="20"/>
              </w:rPr>
              <w:t>высотой</w:t>
            </w:r>
            <w:r>
              <w:rPr>
                <w:spacing w:val="-8"/>
                <w:sz w:val="20"/>
              </w:rPr>
              <w:t> </w:t>
            </w:r>
            <w:r>
              <w:rPr>
                <w:spacing w:val="-5"/>
                <w:sz w:val="20"/>
              </w:rPr>
              <w:t>30</w:t>
            </w:r>
          </w:p>
          <w:p>
            <w:pPr>
              <w:pStyle w:val="TableParagraph"/>
              <w:spacing w:line="217" w:lineRule="exact"/>
              <w:rPr>
                <w:sz w:val="20"/>
              </w:rPr>
            </w:pPr>
            <w:r>
              <w:rPr>
                <w:sz w:val="20"/>
              </w:rPr>
              <w:t>см</w:t>
            </w:r>
            <w:r>
              <w:rPr>
                <w:spacing w:val="-2"/>
                <w:sz w:val="20"/>
              </w:rPr>
              <w:t> </w:t>
            </w:r>
            <w:r>
              <w:rPr>
                <w:sz w:val="20"/>
              </w:rPr>
              <w:t>с</w:t>
            </w:r>
            <w:r>
              <w:rPr>
                <w:spacing w:val="-2"/>
                <w:sz w:val="20"/>
              </w:rPr>
              <w:t> </w:t>
            </w:r>
            <w:r>
              <w:rPr>
                <w:sz w:val="20"/>
              </w:rPr>
              <w:t>разбега</w:t>
            </w:r>
            <w:r>
              <w:rPr>
                <w:spacing w:val="-2"/>
                <w:sz w:val="20"/>
              </w:rPr>
              <w:t> </w:t>
            </w:r>
            <w:r>
              <w:rPr>
                <w:sz w:val="20"/>
              </w:rPr>
              <w:t>3</w:t>
            </w:r>
            <w:r>
              <w:rPr>
                <w:spacing w:val="-2"/>
                <w:sz w:val="20"/>
              </w:rPr>
              <w:t> шага;</w:t>
            </w:r>
          </w:p>
        </w:tc>
      </w:tr>
      <w:tr>
        <w:trPr>
          <w:trHeight w:val="460" w:hRule="atLeast"/>
        </w:trPr>
        <w:tc>
          <w:tcPr>
            <w:tcW w:w="3634" w:type="dxa"/>
            <w:vMerge/>
            <w:tcBorders>
              <w:top w:val="nil"/>
            </w:tcBorders>
          </w:tcPr>
          <w:p>
            <w:pPr>
              <w:rPr>
                <w:sz w:val="2"/>
                <w:szCs w:val="2"/>
              </w:rPr>
            </w:pPr>
          </w:p>
        </w:tc>
        <w:tc>
          <w:tcPr>
            <w:tcW w:w="3851" w:type="dxa"/>
          </w:tcPr>
          <w:p>
            <w:pPr>
              <w:pStyle w:val="TableParagraph"/>
              <w:spacing w:line="223" w:lineRule="exact"/>
              <w:ind w:left="108"/>
              <w:rPr>
                <w:sz w:val="20"/>
              </w:rPr>
            </w:pPr>
            <w:r>
              <w:rPr>
                <w:sz w:val="20"/>
              </w:rPr>
              <w:t>-</w:t>
            </w:r>
            <w:r>
              <w:rPr>
                <w:spacing w:val="-9"/>
                <w:sz w:val="20"/>
              </w:rPr>
              <w:t> </w:t>
            </w:r>
            <w:r>
              <w:rPr>
                <w:sz w:val="20"/>
              </w:rPr>
              <w:t>прыжки</w:t>
            </w:r>
            <w:r>
              <w:rPr>
                <w:spacing w:val="-7"/>
                <w:sz w:val="20"/>
              </w:rPr>
              <w:t> </w:t>
            </w:r>
            <w:r>
              <w:rPr>
                <w:sz w:val="20"/>
              </w:rPr>
              <w:t>стараясь</w:t>
            </w:r>
            <w:r>
              <w:rPr>
                <w:spacing w:val="-7"/>
                <w:sz w:val="20"/>
              </w:rPr>
              <w:t> </w:t>
            </w:r>
            <w:r>
              <w:rPr>
                <w:sz w:val="20"/>
              </w:rPr>
              <w:t>достать</w:t>
            </w:r>
            <w:r>
              <w:rPr>
                <w:spacing w:val="-5"/>
                <w:sz w:val="20"/>
              </w:rPr>
              <w:t> </w:t>
            </w:r>
            <w:r>
              <w:rPr>
                <w:spacing w:val="-2"/>
                <w:sz w:val="20"/>
              </w:rPr>
              <w:t>предмет,</w:t>
            </w:r>
          </w:p>
          <w:p>
            <w:pPr>
              <w:pStyle w:val="TableParagraph"/>
              <w:spacing w:line="217" w:lineRule="exact"/>
              <w:ind w:left="108"/>
              <w:rPr>
                <w:sz w:val="20"/>
              </w:rPr>
            </w:pPr>
            <w:r>
              <w:rPr>
                <w:sz w:val="20"/>
              </w:rPr>
              <w:t>подвешенный</w:t>
            </w:r>
            <w:r>
              <w:rPr>
                <w:spacing w:val="-10"/>
                <w:sz w:val="20"/>
              </w:rPr>
              <w:t> </w:t>
            </w:r>
            <w:r>
              <w:rPr>
                <w:sz w:val="20"/>
              </w:rPr>
              <w:t>над</w:t>
            </w:r>
            <w:r>
              <w:rPr>
                <w:spacing w:val="-10"/>
                <w:sz w:val="20"/>
              </w:rPr>
              <w:t> </w:t>
            </w:r>
            <w:r>
              <w:rPr>
                <w:spacing w:val="-2"/>
                <w:sz w:val="20"/>
              </w:rPr>
              <w:t>головой;</w:t>
            </w:r>
          </w:p>
        </w:tc>
        <w:tc>
          <w:tcPr>
            <w:tcW w:w="3740" w:type="dxa"/>
          </w:tcPr>
          <w:p>
            <w:pPr>
              <w:pStyle w:val="TableParagraph"/>
              <w:numPr>
                <w:ilvl w:val="0"/>
                <w:numId w:val="227"/>
              </w:numPr>
              <w:tabs>
                <w:tab w:pos="221" w:val="left" w:leader="none"/>
              </w:tabs>
              <w:spacing w:line="223" w:lineRule="exact" w:before="0" w:after="0"/>
              <w:ind w:left="221" w:right="0" w:hanging="114"/>
              <w:jc w:val="left"/>
              <w:rPr>
                <w:sz w:val="20"/>
              </w:rPr>
            </w:pPr>
            <w:r>
              <w:rPr>
                <w:sz w:val="20"/>
              </w:rPr>
              <w:t>прыжки</w:t>
            </w:r>
            <w:r>
              <w:rPr>
                <w:spacing w:val="-4"/>
                <w:sz w:val="20"/>
              </w:rPr>
              <w:t> </w:t>
            </w:r>
            <w:r>
              <w:rPr>
                <w:sz w:val="20"/>
              </w:rPr>
              <w:t>в</w:t>
            </w:r>
            <w:r>
              <w:rPr>
                <w:spacing w:val="-4"/>
                <w:sz w:val="20"/>
              </w:rPr>
              <w:t> </w:t>
            </w:r>
            <w:r>
              <w:rPr>
                <w:sz w:val="20"/>
              </w:rPr>
              <w:t>высоту</w:t>
            </w:r>
            <w:r>
              <w:rPr>
                <w:spacing w:val="-7"/>
                <w:sz w:val="20"/>
              </w:rPr>
              <w:t> </w:t>
            </w:r>
            <w:r>
              <w:rPr>
                <w:sz w:val="20"/>
              </w:rPr>
              <w:t>с</w:t>
            </w:r>
            <w:r>
              <w:rPr>
                <w:spacing w:val="-3"/>
                <w:sz w:val="20"/>
              </w:rPr>
              <w:t> </w:t>
            </w:r>
            <w:r>
              <w:rPr>
                <w:spacing w:val="-2"/>
                <w:sz w:val="20"/>
              </w:rPr>
              <w:t>разбега;</w:t>
            </w:r>
          </w:p>
          <w:p>
            <w:pPr>
              <w:pStyle w:val="TableParagraph"/>
              <w:numPr>
                <w:ilvl w:val="0"/>
                <w:numId w:val="227"/>
              </w:numPr>
              <w:tabs>
                <w:tab w:pos="221" w:val="left" w:leader="none"/>
              </w:tabs>
              <w:spacing w:line="217" w:lineRule="exact" w:before="0" w:after="0"/>
              <w:ind w:left="221" w:right="0" w:hanging="114"/>
              <w:jc w:val="left"/>
              <w:rPr>
                <w:sz w:val="20"/>
              </w:rPr>
            </w:pPr>
            <w:r>
              <w:rPr>
                <w:sz w:val="20"/>
              </w:rPr>
              <w:t>прыжки</w:t>
            </w:r>
            <w:r>
              <w:rPr>
                <w:spacing w:val="-4"/>
                <w:sz w:val="20"/>
              </w:rPr>
              <w:t> </w:t>
            </w:r>
            <w:r>
              <w:rPr>
                <w:sz w:val="20"/>
              </w:rPr>
              <w:t>в</w:t>
            </w:r>
            <w:r>
              <w:rPr>
                <w:spacing w:val="-4"/>
                <w:sz w:val="20"/>
              </w:rPr>
              <w:t> </w:t>
            </w:r>
            <w:r>
              <w:rPr>
                <w:sz w:val="20"/>
              </w:rPr>
              <w:t>длину</w:t>
            </w:r>
            <w:r>
              <w:rPr>
                <w:spacing w:val="-7"/>
                <w:sz w:val="20"/>
              </w:rPr>
              <w:t> </w:t>
            </w:r>
            <w:r>
              <w:rPr>
                <w:sz w:val="20"/>
              </w:rPr>
              <w:t>с</w:t>
            </w:r>
            <w:r>
              <w:rPr>
                <w:spacing w:val="-2"/>
                <w:sz w:val="20"/>
              </w:rPr>
              <w:t> разбега.</w:t>
            </w:r>
          </w:p>
        </w:tc>
        <w:tc>
          <w:tcPr>
            <w:tcW w:w="3788" w:type="dxa"/>
          </w:tcPr>
          <w:p>
            <w:pPr>
              <w:pStyle w:val="TableParagraph"/>
              <w:spacing w:line="223" w:lineRule="exact"/>
              <w:rPr>
                <w:sz w:val="20"/>
              </w:rPr>
            </w:pPr>
            <w:r>
              <w:rPr>
                <w:sz w:val="20"/>
              </w:rPr>
              <w:t>прыжки</w:t>
            </w:r>
            <w:r>
              <w:rPr>
                <w:spacing w:val="-4"/>
                <w:sz w:val="20"/>
              </w:rPr>
              <w:t> </w:t>
            </w:r>
            <w:r>
              <w:rPr>
                <w:sz w:val="20"/>
              </w:rPr>
              <w:t>в</w:t>
            </w:r>
            <w:r>
              <w:rPr>
                <w:spacing w:val="-4"/>
                <w:sz w:val="20"/>
              </w:rPr>
              <w:t> </w:t>
            </w:r>
            <w:r>
              <w:rPr>
                <w:sz w:val="20"/>
              </w:rPr>
              <w:t>длину</w:t>
            </w:r>
            <w:r>
              <w:rPr>
                <w:spacing w:val="-4"/>
                <w:sz w:val="20"/>
              </w:rPr>
              <w:t> </w:t>
            </w:r>
            <w:r>
              <w:rPr>
                <w:sz w:val="20"/>
              </w:rPr>
              <w:t>и</w:t>
            </w:r>
            <w:r>
              <w:rPr>
                <w:spacing w:val="-3"/>
                <w:sz w:val="20"/>
              </w:rPr>
              <w:t> </w:t>
            </w:r>
            <w:r>
              <w:rPr>
                <w:sz w:val="20"/>
              </w:rPr>
              <w:t>в</w:t>
            </w:r>
            <w:r>
              <w:rPr>
                <w:spacing w:val="-1"/>
                <w:sz w:val="20"/>
              </w:rPr>
              <w:t> </w:t>
            </w:r>
            <w:r>
              <w:rPr>
                <w:sz w:val="20"/>
              </w:rPr>
              <w:t>высоту</w:t>
            </w:r>
            <w:r>
              <w:rPr>
                <w:spacing w:val="-4"/>
                <w:sz w:val="20"/>
              </w:rPr>
              <w:t> </w:t>
            </w:r>
            <w:r>
              <w:rPr>
                <w:sz w:val="20"/>
              </w:rPr>
              <w:t>с</w:t>
            </w:r>
            <w:r>
              <w:rPr>
                <w:spacing w:val="-3"/>
                <w:sz w:val="20"/>
              </w:rPr>
              <w:t> </w:t>
            </w:r>
            <w:r>
              <w:rPr>
                <w:sz w:val="20"/>
              </w:rPr>
              <w:t>места</w:t>
            </w:r>
            <w:r>
              <w:rPr>
                <w:spacing w:val="-3"/>
                <w:sz w:val="20"/>
              </w:rPr>
              <w:t> </w:t>
            </w:r>
            <w:r>
              <w:rPr>
                <w:sz w:val="20"/>
              </w:rPr>
              <w:t>и</w:t>
            </w:r>
            <w:r>
              <w:rPr>
                <w:spacing w:val="-3"/>
                <w:sz w:val="20"/>
              </w:rPr>
              <w:t> </w:t>
            </w:r>
            <w:r>
              <w:rPr>
                <w:spacing w:val="-10"/>
                <w:sz w:val="20"/>
              </w:rPr>
              <w:t>с</w:t>
            </w:r>
          </w:p>
          <w:p>
            <w:pPr>
              <w:pStyle w:val="TableParagraph"/>
              <w:spacing w:line="217" w:lineRule="exact"/>
              <w:rPr>
                <w:sz w:val="20"/>
              </w:rPr>
            </w:pPr>
            <w:r>
              <w:rPr>
                <w:sz w:val="20"/>
              </w:rPr>
              <w:t>разбега</w:t>
            </w:r>
            <w:r>
              <w:rPr>
                <w:spacing w:val="-5"/>
                <w:sz w:val="20"/>
              </w:rPr>
              <w:t> </w:t>
            </w:r>
            <w:r>
              <w:rPr>
                <w:sz w:val="20"/>
              </w:rPr>
              <w:t>на</w:t>
            </w:r>
            <w:r>
              <w:rPr>
                <w:spacing w:val="-5"/>
                <w:sz w:val="20"/>
              </w:rPr>
              <w:t> </w:t>
            </w:r>
            <w:r>
              <w:rPr>
                <w:spacing w:val="-2"/>
                <w:sz w:val="20"/>
              </w:rPr>
              <w:t>соревнование</w:t>
            </w:r>
          </w:p>
        </w:tc>
      </w:tr>
      <w:tr>
        <w:trPr>
          <w:trHeight w:val="460" w:hRule="atLeast"/>
        </w:trPr>
        <w:tc>
          <w:tcPr>
            <w:tcW w:w="3634" w:type="dxa"/>
            <w:vMerge/>
            <w:tcBorders>
              <w:top w:val="nil"/>
            </w:tcBorders>
          </w:tcPr>
          <w:p>
            <w:pPr>
              <w:rPr>
                <w:sz w:val="2"/>
                <w:szCs w:val="2"/>
              </w:rPr>
            </w:pPr>
          </w:p>
        </w:tc>
        <w:tc>
          <w:tcPr>
            <w:tcW w:w="3851" w:type="dxa"/>
          </w:tcPr>
          <w:p>
            <w:pPr>
              <w:pStyle w:val="TableParagraph"/>
              <w:spacing w:line="224" w:lineRule="exact"/>
              <w:ind w:left="108"/>
              <w:rPr>
                <w:sz w:val="20"/>
              </w:rPr>
            </w:pPr>
            <w:r>
              <w:rPr>
                <w:sz w:val="20"/>
              </w:rPr>
              <w:t>-</w:t>
            </w:r>
            <w:r>
              <w:rPr>
                <w:spacing w:val="-10"/>
                <w:sz w:val="20"/>
              </w:rPr>
              <w:t> </w:t>
            </w:r>
            <w:r>
              <w:rPr>
                <w:sz w:val="20"/>
              </w:rPr>
              <w:t>выполнение</w:t>
            </w:r>
            <w:r>
              <w:rPr>
                <w:spacing w:val="-8"/>
                <w:sz w:val="20"/>
              </w:rPr>
              <w:t> </w:t>
            </w:r>
            <w:r>
              <w:rPr>
                <w:sz w:val="20"/>
              </w:rPr>
              <w:t>20</w:t>
            </w:r>
            <w:r>
              <w:rPr>
                <w:spacing w:val="-6"/>
                <w:sz w:val="20"/>
              </w:rPr>
              <w:t> </w:t>
            </w:r>
            <w:r>
              <w:rPr>
                <w:sz w:val="20"/>
              </w:rPr>
              <w:t>подпрыгиваний</w:t>
            </w:r>
            <w:r>
              <w:rPr>
                <w:spacing w:val="-9"/>
                <w:sz w:val="20"/>
              </w:rPr>
              <w:t> </w:t>
            </w:r>
            <w:r>
              <w:rPr>
                <w:spacing w:val="-10"/>
                <w:sz w:val="20"/>
              </w:rPr>
              <w:t>с</w:t>
            </w:r>
          </w:p>
          <w:p>
            <w:pPr>
              <w:pStyle w:val="TableParagraph"/>
              <w:spacing w:line="217" w:lineRule="exact"/>
              <w:ind w:left="108"/>
              <w:rPr>
                <w:sz w:val="20"/>
              </w:rPr>
            </w:pPr>
            <w:r>
              <w:rPr>
                <w:sz w:val="20"/>
              </w:rPr>
              <w:t>небольшими</w:t>
            </w:r>
            <w:r>
              <w:rPr>
                <w:spacing w:val="-12"/>
                <w:sz w:val="20"/>
              </w:rPr>
              <w:t> </w:t>
            </w:r>
            <w:r>
              <w:rPr>
                <w:spacing w:val="-2"/>
                <w:sz w:val="20"/>
              </w:rPr>
              <w:t>перерывами;</w:t>
            </w:r>
          </w:p>
        </w:tc>
        <w:tc>
          <w:tcPr>
            <w:tcW w:w="3740" w:type="dxa"/>
          </w:tcPr>
          <w:p>
            <w:pPr>
              <w:pStyle w:val="TableParagraph"/>
              <w:spacing w:line="224" w:lineRule="exact"/>
              <w:rPr>
                <w:sz w:val="20"/>
              </w:rPr>
            </w:pPr>
            <w:r>
              <w:rPr>
                <w:sz w:val="20"/>
              </w:rPr>
              <w:t>-</w:t>
            </w:r>
            <w:r>
              <w:rPr>
                <w:spacing w:val="-6"/>
                <w:sz w:val="20"/>
              </w:rPr>
              <w:t> </w:t>
            </w:r>
            <w:r>
              <w:rPr>
                <w:sz w:val="20"/>
              </w:rPr>
              <w:t>подпрыгивание</w:t>
            </w:r>
            <w:r>
              <w:rPr>
                <w:spacing w:val="-4"/>
                <w:sz w:val="20"/>
              </w:rPr>
              <w:t> </w:t>
            </w:r>
            <w:r>
              <w:rPr>
                <w:sz w:val="20"/>
              </w:rPr>
              <w:t>на</w:t>
            </w:r>
            <w:r>
              <w:rPr>
                <w:spacing w:val="-4"/>
                <w:sz w:val="20"/>
              </w:rPr>
              <w:t> </w:t>
            </w:r>
            <w:r>
              <w:rPr>
                <w:sz w:val="20"/>
              </w:rPr>
              <w:t>месте</w:t>
            </w:r>
            <w:r>
              <w:rPr>
                <w:spacing w:val="-4"/>
                <w:sz w:val="20"/>
              </w:rPr>
              <w:t> </w:t>
            </w:r>
            <w:r>
              <w:rPr>
                <w:sz w:val="20"/>
              </w:rPr>
              <w:t>30</w:t>
            </w:r>
            <w:r>
              <w:rPr>
                <w:spacing w:val="-1"/>
                <w:sz w:val="20"/>
              </w:rPr>
              <w:t> </w:t>
            </w:r>
            <w:r>
              <w:rPr>
                <w:sz w:val="20"/>
              </w:rPr>
              <w:t>-</w:t>
            </w:r>
            <w:r>
              <w:rPr>
                <w:spacing w:val="-6"/>
                <w:sz w:val="20"/>
              </w:rPr>
              <w:t> </w:t>
            </w:r>
            <w:r>
              <w:rPr>
                <w:sz w:val="20"/>
              </w:rPr>
              <w:t>40</w:t>
            </w:r>
            <w:r>
              <w:rPr>
                <w:spacing w:val="-3"/>
                <w:sz w:val="20"/>
              </w:rPr>
              <w:t> </w:t>
            </w:r>
            <w:r>
              <w:rPr>
                <w:spacing w:val="-5"/>
                <w:sz w:val="20"/>
              </w:rPr>
              <w:t>раз</w:t>
            </w:r>
          </w:p>
          <w:p>
            <w:pPr>
              <w:pStyle w:val="TableParagraph"/>
              <w:spacing w:line="217" w:lineRule="exact"/>
              <w:rPr>
                <w:sz w:val="20"/>
              </w:rPr>
            </w:pPr>
            <w:r>
              <w:rPr>
                <w:sz w:val="20"/>
              </w:rPr>
              <w:t>подряд</w:t>
            </w:r>
            <w:r>
              <w:rPr>
                <w:spacing w:val="-5"/>
                <w:sz w:val="20"/>
              </w:rPr>
              <w:t> </w:t>
            </w:r>
            <w:r>
              <w:rPr>
                <w:sz w:val="20"/>
              </w:rPr>
              <w:t>2</w:t>
            </w:r>
            <w:r>
              <w:rPr>
                <w:spacing w:val="-3"/>
                <w:sz w:val="20"/>
              </w:rPr>
              <w:t> </w:t>
            </w:r>
            <w:r>
              <w:rPr>
                <w:spacing w:val="-4"/>
                <w:sz w:val="20"/>
              </w:rPr>
              <w:t>раза;</w:t>
            </w:r>
          </w:p>
        </w:tc>
        <w:tc>
          <w:tcPr>
            <w:tcW w:w="3788" w:type="dxa"/>
          </w:tcPr>
          <w:p>
            <w:pPr>
              <w:pStyle w:val="TableParagraph"/>
              <w:spacing w:line="224" w:lineRule="exact"/>
              <w:rPr>
                <w:sz w:val="20"/>
              </w:rPr>
            </w:pPr>
            <w:r>
              <w:rPr>
                <w:sz w:val="20"/>
              </w:rPr>
              <w:t>-</w:t>
            </w:r>
            <w:r>
              <w:rPr>
                <w:spacing w:val="-7"/>
                <w:sz w:val="20"/>
              </w:rPr>
              <w:t> </w:t>
            </w:r>
            <w:r>
              <w:rPr>
                <w:sz w:val="20"/>
              </w:rPr>
              <w:t>подпрыгивания</w:t>
            </w:r>
            <w:r>
              <w:rPr>
                <w:spacing w:val="-4"/>
                <w:sz w:val="20"/>
              </w:rPr>
              <w:t> </w:t>
            </w:r>
            <w:r>
              <w:rPr>
                <w:sz w:val="20"/>
              </w:rPr>
              <w:t>на</w:t>
            </w:r>
            <w:r>
              <w:rPr>
                <w:spacing w:val="-5"/>
                <w:sz w:val="20"/>
              </w:rPr>
              <w:t> </w:t>
            </w:r>
            <w:r>
              <w:rPr>
                <w:sz w:val="20"/>
              </w:rPr>
              <w:t>двух</w:t>
            </w:r>
            <w:r>
              <w:rPr>
                <w:spacing w:val="-4"/>
                <w:sz w:val="20"/>
              </w:rPr>
              <w:t> </w:t>
            </w:r>
            <w:r>
              <w:rPr>
                <w:sz w:val="20"/>
              </w:rPr>
              <w:t>ногах</w:t>
            </w:r>
            <w:r>
              <w:rPr>
                <w:spacing w:val="-6"/>
                <w:sz w:val="20"/>
              </w:rPr>
              <w:t> </w:t>
            </w:r>
            <w:r>
              <w:rPr>
                <w:sz w:val="20"/>
              </w:rPr>
              <w:t>30</w:t>
            </w:r>
            <w:r>
              <w:rPr>
                <w:spacing w:val="-4"/>
                <w:sz w:val="20"/>
              </w:rPr>
              <w:t> </w:t>
            </w:r>
            <w:r>
              <w:rPr>
                <w:sz w:val="20"/>
              </w:rPr>
              <w:t>раз</w:t>
            </w:r>
            <w:r>
              <w:rPr>
                <w:spacing w:val="-5"/>
                <w:sz w:val="20"/>
              </w:rPr>
              <w:t> </w:t>
            </w:r>
            <w:r>
              <w:rPr>
                <w:spacing w:val="-10"/>
                <w:sz w:val="20"/>
              </w:rPr>
              <w:t>в</w:t>
            </w:r>
          </w:p>
          <w:p>
            <w:pPr>
              <w:pStyle w:val="TableParagraph"/>
              <w:spacing w:line="217" w:lineRule="exact"/>
              <w:rPr>
                <w:sz w:val="20"/>
              </w:rPr>
            </w:pPr>
            <w:r>
              <w:rPr>
                <w:sz w:val="20"/>
              </w:rPr>
              <w:t>чередовании</w:t>
            </w:r>
            <w:r>
              <w:rPr>
                <w:spacing w:val="-8"/>
                <w:sz w:val="20"/>
              </w:rPr>
              <w:t> </w:t>
            </w:r>
            <w:r>
              <w:rPr>
                <w:sz w:val="20"/>
              </w:rPr>
              <w:t>с</w:t>
            </w:r>
            <w:r>
              <w:rPr>
                <w:spacing w:val="-7"/>
                <w:sz w:val="20"/>
              </w:rPr>
              <w:t> </w:t>
            </w:r>
            <w:r>
              <w:rPr>
                <w:spacing w:val="-2"/>
                <w:sz w:val="20"/>
              </w:rPr>
              <w:t>ходьбой,</w:t>
            </w:r>
          </w:p>
        </w:tc>
      </w:tr>
    </w:tbl>
    <w:p>
      <w:pPr>
        <w:pStyle w:val="TableParagraph"/>
        <w:spacing w:after="0" w:line="217" w:lineRule="exact"/>
        <w:rPr>
          <w:sz w:val="20"/>
        </w:rPr>
        <w:sectPr>
          <w:headerReference w:type="default" r:id="rId142"/>
          <w:footerReference w:type="default" r:id="rId14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418"/>
        <w:gridCol w:w="3432"/>
        <w:gridCol w:w="3739"/>
        <w:gridCol w:w="3787"/>
      </w:tblGrid>
      <w:tr>
        <w:trPr>
          <w:trHeight w:val="460" w:hRule="atLeast"/>
        </w:trPr>
        <w:tc>
          <w:tcPr>
            <w:tcW w:w="3634" w:type="dxa"/>
            <w:vMerge w:val="restart"/>
          </w:tcPr>
          <w:p>
            <w:pPr>
              <w:pStyle w:val="TableParagraph"/>
              <w:ind w:left="0"/>
              <w:rPr>
                <w:sz w:val="18"/>
              </w:rPr>
            </w:pPr>
          </w:p>
        </w:tc>
        <w:tc>
          <w:tcPr>
            <w:tcW w:w="3850" w:type="dxa"/>
            <w:gridSpan w:val="2"/>
          </w:tcPr>
          <w:p>
            <w:pPr>
              <w:pStyle w:val="TableParagraph"/>
              <w:ind w:left="0"/>
              <w:rPr>
                <w:sz w:val="18"/>
              </w:rPr>
            </w:pPr>
          </w:p>
        </w:tc>
        <w:tc>
          <w:tcPr>
            <w:tcW w:w="3739" w:type="dxa"/>
          </w:tcPr>
          <w:p>
            <w:pPr>
              <w:pStyle w:val="TableParagraph"/>
              <w:spacing w:line="223" w:lineRule="exact"/>
              <w:ind w:left="108"/>
              <w:rPr>
                <w:sz w:val="20"/>
              </w:rPr>
            </w:pPr>
            <w:r>
              <w:rPr>
                <w:sz w:val="20"/>
              </w:rPr>
              <w:t>-</w:t>
            </w:r>
            <w:r>
              <w:rPr>
                <w:spacing w:val="-7"/>
                <w:sz w:val="20"/>
              </w:rPr>
              <w:t> </w:t>
            </w:r>
            <w:r>
              <w:rPr>
                <w:sz w:val="20"/>
              </w:rPr>
              <w:t>подпрыгивание</w:t>
            </w:r>
            <w:r>
              <w:rPr>
                <w:spacing w:val="-4"/>
                <w:sz w:val="20"/>
              </w:rPr>
              <w:t> </w:t>
            </w:r>
            <w:r>
              <w:rPr>
                <w:sz w:val="20"/>
              </w:rPr>
              <w:t>на</w:t>
            </w:r>
            <w:r>
              <w:rPr>
                <w:spacing w:val="-4"/>
                <w:sz w:val="20"/>
              </w:rPr>
              <w:t> </w:t>
            </w:r>
            <w:r>
              <w:rPr>
                <w:sz w:val="20"/>
              </w:rPr>
              <w:t>одной</w:t>
            </w:r>
            <w:r>
              <w:rPr>
                <w:spacing w:val="-6"/>
                <w:sz w:val="20"/>
              </w:rPr>
              <w:t> </w:t>
            </w:r>
            <w:r>
              <w:rPr>
                <w:sz w:val="20"/>
              </w:rPr>
              <w:t>ноге</w:t>
            </w:r>
            <w:r>
              <w:rPr>
                <w:spacing w:val="-4"/>
                <w:sz w:val="20"/>
              </w:rPr>
              <w:t> </w:t>
            </w:r>
            <w:r>
              <w:rPr>
                <w:sz w:val="20"/>
              </w:rPr>
              <w:t>10 -</w:t>
            </w:r>
            <w:r>
              <w:rPr>
                <w:spacing w:val="-6"/>
                <w:sz w:val="20"/>
              </w:rPr>
              <w:t> </w:t>
            </w:r>
            <w:r>
              <w:rPr>
                <w:spacing w:val="-5"/>
                <w:sz w:val="20"/>
              </w:rPr>
              <w:t>15</w:t>
            </w:r>
          </w:p>
          <w:p>
            <w:pPr>
              <w:pStyle w:val="TableParagraph"/>
              <w:spacing w:line="217" w:lineRule="exact" w:before="1"/>
              <w:ind w:left="108"/>
              <w:rPr>
                <w:sz w:val="20"/>
              </w:rPr>
            </w:pPr>
            <w:r>
              <w:rPr>
                <w:spacing w:val="-4"/>
                <w:sz w:val="20"/>
              </w:rPr>
              <w:t>раз;</w:t>
            </w:r>
          </w:p>
        </w:tc>
        <w:tc>
          <w:tcPr>
            <w:tcW w:w="3787" w:type="dxa"/>
          </w:tcPr>
          <w:p>
            <w:pPr>
              <w:pStyle w:val="TableParagraph"/>
              <w:ind w:left="0"/>
              <w:rPr>
                <w:sz w:val="18"/>
              </w:rPr>
            </w:pPr>
          </w:p>
        </w:tc>
      </w:tr>
      <w:tr>
        <w:trPr>
          <w:trHeight w:val="3451" w:hRule="atLeast"/>
        </w:trPr>
        <w:tc>
          <w:tcPr>
            <w:tcW w:w="3634" w:type="dxa"/>
            <w:vMerge/>
            <w:tcBorders>
              <w:top w:val="nil"/>
            </w:tcBorders>
          </w:tcPr>
          <w:p>
            <w:pPr>
              <w:rPr>
                <w:sz w:val="2"/>
                <w:szCs w:val="2"/>
              </w:rPr>
            </w:pPr>
          </w:p>
        </w:tc>
        <w:tc>
          <w:tcPr>
            <w:tcW w:w="3850" w:type="dxa"/>
            <w:gridSpan w:val="2"/>
          </w:tcPr>
          <w:p>
            <w:pPr>
              <w:pStyle w:val="TableParagraph"/>
              <w:ind w:left="108" w:right="137"/>
              <w:rPr>
                <w:sz w:val="20"/>
              </w:rPr>
            </w:pPr>
            <w:r>
              <w:rPr>
                <w:sz w:val="20"/>
              </w:rPr>
              <w:t>-</w:t>
            </w:r>
            <w:r>
              <w:rPr>
                <w:spacing w:val="-12"/>
                <w:sz w:val="20"/>
              </w:rPr>
              <w:t> </w:t>
            </w:r>
            <w:r>
              <w:rPr>
                <w:sz w:val="20"/>
              </w:rPr>
              <w:t>попытки</w:t>
            </w:r>
            <w:r>
              <w:rPr>
                <w:spacing w:val="-11"/>
                <w:sz w:val="20"/>
              </w:rPr>
              <w:t> </w:t>
            </w:r>
            <w:r>
              <w:rPr>
                <w:sz w:val="20"/>
              </w:rPr>
              <w:t>выполнения</w:t>
            </w:r>
            <w:r>
              <w:rPr>
                <w:spacing w:val="-9"/>
                <w:sz w:val="20"/>
              </w:rPr>
              <w:t> </w:t>
            </w:r>
            <w:r>
              <w:rPr>
                <w:sz w:val="20"/>
              </w:rPr>
              <w:t>прыжков</w:t>
            </w:r>
            <w:r>
              <w:rPr>
                <w:spacing w:val="-11"/>
                <w:sz w:val="20"/>
              </w:rPr>
              <w:t> </w:t>
            </w:r>
            <w:r>
              <w:rPr>
                <w:sz w:val="20"/>
              </w:rPr>
              <w:t>с короткой скакалкой</w:t>
            </w:r>
          </w:p>
        </w:tc>
        <w:tc>
          <w:tcPr>
            <w:tcW w:w="3739" w:type="dxa"/>
          </w:tcPr>
          <w:p>
            <w:pPr>
              <w:pStyle w:val="TableParagraph"/>
              <w:numPr>
                <w:ilvl w:val="0"/>
                <w:numId w:val="228"/>
              </w:numPr>
              <w:tabs>
                <w:tab w:pos="222" w:val="left" w:leader="none"/>
              </w:tabs>
              <w:spacing w:line="223" w:lineRule="exact" w:before="0" w:after="0"/>
              <w:ind w:left="222" w:right="0" w:hanging="114"/>
              <w:jc w:val="left"/>
              <w:rPr>
                <w:sz w:val="20"/>
              </w:rPr>
            </w:pPr>
            <w:r>
              <w:rPr>
                <w:sz w:val="20"/>
              </w:rPr>
              <w:t>прыжки</w:t>
            </w:r>
            <w:r>
              <w:rPr>
                <w:spacing w:val="-5"/>
                <w:sz w:val="20"/>
              </w:rPr>
              <w:t> </w:t>
            </w:r>
            <w:r>
              <w:rPr>
                <w:sz w:val="20"/>
              </w:rPr>
              <w:t>со</w:t>
            </w:r>
            <w:r>
              <w:rPr>
                <w:spacing w:val="-3"/>
                <w:sz w:val="20"/>
              </w:rPr>
              <w:t> </w:t>
            </w:r>
            <w:r>
              <w:rPr>
                <w:spacing w:val="-2"/>
                <w:sz w:val="20"/>
              </w:rPr>
              <w:t>скакалкой:</w:t>
            </w:r>
          </w:p>
          <w:p>
            <w:pPr>
              <w:pStyle w:val="TableParagraph"/>
              <w:ind w:left="108"/>
              <w:rPr>
                <w:sz w:val="20"/>
              </w:rPr>
            </w:pPr>
            <w:r>
              <w:rPr>
                <w:sz w:val="20"/>
              </w:rPr>
              <w:t>перешагивание и прыжки через неподвижную</w:t>
            </w:r>
            <w:r>
              <w:rPr>
                <w:spacing w:val="-7"/>
                <w:sz w:val="20"/>
              </w:rPr>
              <w:t> </w:t>
            </w:r>
            <w:r>
              <w:rPr>
                <w:sz w:val="20"/>
              </w:rPr>
              <w:t>скакалку</w:t>
            </w:r>
            <w:r>
              <w:rPr>
                <w:spacing w:val="-7"/>
                <w:sz w:val="20"/>
              </w:rPr>
              <w:t> </w:t>
            </w:r>
            <w:r>
              <w:rPr>
                <w:sz w:val="20"/>
              </w:rPr>
              <w:t>(высота</w:t>
            </w:r>
            <w:r>
              <w:rPr>
                <w:spacing w:val="-7"/>
                <w:sz w:val="20"/>
              </w:rPr>
              <w:t> </w:t>
            </w:r>
            <w:r>
              <w:rPr>
                <w:sz w:val="20"/>
              </w:rPr>
              <w:t>3</w:t>
            </w:r>
            <w:r>
              <w:rPr>
                <w:spacing w:val="-3"/>
                <w:sz w:val="20"/>
              </w:rPr>
              <w:t> </w:t>
            </w:r>
            <w:r>
              <w:rPr>
                <w:sz w:val="20"/>
              </w:rPr>
              <w:t>-</w:t>
            </w:r>
            <w:r>
              <w:rPr>
                <w:spacing w:val="-8"/>
                <w:sz w:val="20"/>
              </w:rPr>
              <w:t> </w:t>
            </w:r>
            <w:r>
              <w:rPr>
                <w:sz w:val="20"/>
              </w:rPr>
              <w:t>5</w:t>
            </w:r>
            <w:r>
              <w:rPr>
                <w:spacing w:val="-6"/>
                <w:sz w:val="20"/>
              </w:rPr>
              <w:t> </w:t>
            </w:r>
            <w:r>
              <w:rPr>
                <w:sz w:val="20"/>
              </w:rPr>
              <w:t>см);</w:t>
            </w:r>
          </w:p>
          <w:p>
            <w:pPr>
              <w:pStyle w:val="TableParagraph"/>
              <w:numPr>
                <w:ilvl w:val="0"/>
                <w:numId w:val="228"/>
              </w:numPr>
              <w:tabs>
                <w:tab w:pos="222" w:val="left" w:leader="none"/>
              </w:tabs>
              <w:spacing w:line="240" w:lineRule="auto" w:before="1" w:after="0"/>
              <w:ind w:left="108" w:right="253" w:firstLine="0"/>
              <w:jc w:val="left"/>
              <w:rPr>
                <w:sz w:val="20"/>
              </w:rPr>
            </w:pPr>
            <w:r>
              <w:rPr>
                <w:sz w:val="20"/>
              </w:rPr>
              <w:t>перепрыгивание через скакалку с одной</w:t>
            </w:r>
            <w:r>
              <w:rPr>
                <w:spacing w:val="-7"/>
                <w:sz w:val="20"/>
              </w:rPr>
              <w:t> </w:t>
            </w:r>
            <w:r>
              <w:rPr>
                <w:sz w:val="20"/>
              </w:rPr>
              <w:t>ноги</w:t>
            </w:r>
            <w:r>
              <w:rPr>
                <w:spacing w:val="-7"/>
                <w:sz w:val="20"/>
              </w:rPr>
              <w:t> </w:t>
            </w:r>
            <w:r>
              <w:rPr>
                <w:sz w:val="20"/>
              </w:rPr>
              <w:t>на</w:t>
            </w:r>
            <w:r>
              <w:rPr>
                <w:spacing w:val="-6"/>
                <w:sz w:val="20"/>
              </w:rPr>
              <w:t> </w:t>
            </w:r>
            <w:r>
              <w:rPr>
                <w:sz w:val="20"/>
              </w:rPr>
              <w:t>другую</w:t>
            </w:r>
            <w:r>
              <w:rPr>
                <w:spacing w:val="-6"/>
                <w:sz w:val="20"/>
              </w:rPr>
              <w:t> </w:t>
            </w:r>
            <w:r>
              <w:rPr>
                <w:sz w:val="20"/>
              </w:rPr>
              <w:t>с</w:t>
            </w:r>
            <w:r>
              <w:rPr>
                <w:spacing w:val="-6"/>
                <w:sz w:val="20"/>
              </w:rPr>
              <w:t> </w:t>
            </w:r>
            <w:r>
              <w:rPr>
                <w:sz w:val="20"/>
              </w:rPr>
              <w:t>места,</w:t>
            </w:r>
            <w:r>
              <w:rPr>
                <w:spacing w:val="-5"/>
                <w:sz w:val="20"/>
              </w:rPr>
              <w:t> </w:t>
            </w:r>
            <w:r>
              <w:rPr>
                <w:sz w:val="20"/>
              </w:rPr>
              <w:t>шагом</w:t>
            </w:r>
            <w:r>
              <w:rPr>
                <w:spacing w:val="-5"/>
                <w:sz w:val="20"/>
              </w:rPr>
              <w:t> </w:t>
            </w:r>
            <w:r>
              <w:rPr>
                <w:sz w:val="20"/>
              </w:rPr>
              <w:t>и </w:t>
            </w:r>
            <w:r>
              <w:rPr>
                <w:spacing w:val="-2"/>
                <w:sz w:val="20"/>
              </w:rPr>
              <w:t>бегом;</w:t>
            </w:r>
          </w:p>
          <w:p>
            <w:pPr>
              <w:pStyle w:val="TableParagraph"/>
              <w:numPr>
                <w:ilvl w:val="0"/>
                <w:numId w:val="228"/>
              </w:numPr>
              <w:tabs>
                <w:tab w:pos="222" w:val="left" w:leader="none"/>
              </w:tabs>
              <w:spacing w:line="240" w:lineRule="auto" w:before="0" w:after="0"/>
              <w:ind w:left="108" w:right="238" w:firstLine="0"/>
              <w:jc w:val="left"/>
              <w:rPr>
                <w:sz w:val="20"/>
              </w:rPr>
            </w:pPr>
            <w:r>
              <w:rPr>
                <w:sz w:val="20"/>
              </w:rPr>
              <w:t>прыжки</w:t>
            </w:r>
            <w:r>
              <w:rPr>
                <w:spacing w:val="-10"/>
                <w:sz w:val="20"/>
              </w:rPr>
              <w:t> </w:t>
            </w:r>
            <w:r>
              <w:rPr>
                <w:sz w:val="20"/>
              </w:rPr>
              <w:t>через</w:t>
            </w:r>
            <w:r>
              <w:rPr>
                <w:spacing w:val="-9"/>
                <w:sz w:val="20"/>
              </w:rPr>
              <w:t> </w:t>
            </w:r>
            <w:r>
              <w:rPr>
                <w:sz w:val="20"/>
              </w:rPr>
              <w:t>скакалку</w:t>
            </w:r>
            <w:r>
              <w:rPr>
                <w:spacing w:val="-10"/>
                <w:sz w:val="20"/>
              </w:rPr>
              <w:t> </w:t>
            </w:r>
            <w:r>
              <w:rPr>
                <w:sz w:val="20"/>
              </w:rPr>
              <w:t>на</w:t>
            </w:r>
            <w:r>
              <w:rPr>
                <w:spacing w:val="-6"/>
                <w:sz w:val="20"/>
              </w:rPr>
              <w:t> </w:t>
            </w:r>
            <w:r>
              <w:rPr>
                <w:sz w:val="20"/>
              </w:rPr>
              <w:t>двух</w:t>
            </w:r>
            <w:r>
              <w:rPr>
                <w:spacing w:val="-8"/>
                <w:sz w:val="20"/>
              </w:rPr>
              <w:t> </w:t>
            </w:r>
            <w:r>
              <w:rPr>
                <w:sz w:val="20"/>
              </w:rPr>
              <w:t>ногах, через вращающуюся скакалку.</w:t>
            </w:r>
          </w:p>
        </w:tc>
        <w:tc>
          <w:tcPr>
            <w:tcW w:w="3787" w:type="dxa"/>
          </w:tcPr>
          <w:p>
            <w:pPr>
              <w:pStyle w:val="TableParagraph"/>
              <w:numPr>
                <w:ilvl w:val="0"/>
                <w:numId w:val="229"/>
              </w:numPr>
              <w:tabs>
                <w:tab w:pos="225" w:val="left" w:leader="none"/>
              </w:tabs>
              <w:spacing w:line="240" w:lineRule="auto" w:before="0" w:after="0"/>
              <w:ind w:left="111" w:right="185" w:firstLine="0"/>
              <w:jc w:val="left"/>
              <w:rPr>
                <w:sz w:val="20"/>
              </w:rPr>
            </w:pPr>
            <w:r>
              <w:rPr>
                <w:sz w:val="20"/>
              </w:rPr>
              <w:t>прыжки</w:t>
            </w:r>
            <w:r>
              <w:rPr>
                <w:spacing w:val="-10"/>
                <w:sz w:val="20"/>
              </w:rPr>
              <w:t> </w:t>
            </w:r>
            <w:r>
              <w:rPr>
                <w:sz w:val="20"/>
              </w:rPr>
              <w:t>с</w:t>
            </w:r>
            <w:r>
              <w:rPr>
                <w:spacing w:val="-10"/>
                <w:sz w:val="20"/>
              </w:rPr>
              <w:t> </w:t>
            </w:r>
            <w:r>
              <w:rPr>
                <w:sz w:val="20"/>
              </w:rPr>
              <w:t>короткой</w:t>
            </w:r>
            <w:r>
              <w:rPr>
                <w:spacing w:val="-10"/>
                <w:sz w:val="20"/>
              </w:rPr>
              <w:t> </w:t>
            </w:r>
            <w:r>
              <w:rPr>
                <w:sz w:val="20"/>
              </w:rPr>
              <w:t>скакалкой:</w:t>
            </w:r>
            <w:r>
              <w:rPr>
                <w:spacing w:val="-10"/>
                <w:sz w:val="20"/>
              </w:rPr>
              <w:t> </w:t>
            </w:r>
            <w:r>
              <w:rPr>
                <w:sz w:val="20"/>
              </w:rPr>
              <w:t>прыжки на двух ногах с промежуточными</w:t>
            </w:r>
          </w:p>
          <w:p>
            <w:pPr>
              <w:pStyle w:val="TableParagraph"/>
              <w:ind w:left="111"/>
              <w:rPr>
                <w:sz w:val="20"/>
              </w:rPr>
            </w:pPr>
            <w:r>
              <w:rPr>
                <w:sz w:val="20"/>
              </w:rPr>
              <w:t>прыжками</w:t>
            </w:r>
            <w:r>
              <w:rPr>
                <w:spacing w:val="-6"/>
                <w:sz w:val="20"/>
              </w:rPr>
              <w:t> </w:t>
            </w:r>
            <w:r>
              <w:rPr>
                <w:sz w:val="20"/>
              </w:rPr>
              <w:t>и</w:t>
            </w:r>
            <w:r>
              <w:rPr>
                <w:spacing w:val="-5"/>
                <w:sz w:val="20"/>
              </w:rPr>
              <w:t> </w:t>
            </w:r>
            <w:r>
              <w:rPr>
                <w:sz w:val="20"/>
              </w:rPr>
              <w:t>без</w:t>
            </w:r>
            <w:r>
              <w:rPr>
                <w:spacing w:val="-2"/>
                <w:sz w:val="20"/>
              </w:rPr>
              <w:t> </w:t>
            </w:r>
            <w:r>
              <w:rPr>
                <w:spacing w:val="-4"/>
                <w:sz w:val="20"/>
              </w:rPr>
              <w:t>них;</w:t>
            </w:r>
          </w:p>
          <w:p>
            <w:pPr>
              <w:pStyle w:val="TableParagraph"/>
              <w:numPr>
                <w:ilvl w:val="0"/>
                <w:numId w:val="229"/>
              </w:numPr>
              <w:tabs>
                <w:tab w:pos="225" w:val="left" w:leader="none"/>
              </w:tabs>
              <w:spacing w:line="240" w:lineRule="auto" w:before="0" w:after="0"/>
              <w:ind w:left="225" w:right="0" w:hanging="114"/>
              <w:jc w:val="left"/>
              <w:rPr>
                <w:sz w:val="20"/>
              </w:rPr>
            </w:pPr>
            <w:r>
              <w:rPr>
                <w:sz w:val="20"/>
              </w:rPr>
              <w:t>прыжки</w:t>
            </w:r>
            <w:r>
              <w:rPr>
                <w:spacing w:val="-5"/>
                <w:sz w:val="20"/>
              </w:rPr>
              <w:t> </w:t>
            </w:r>
            <w:r>
              <w:rPr>
                <w:sz w:val="20"/>
              </w:rPr>
              <w:t>с</w:t>
            </w:r>
            <w:r>
              <w:rPr>
                <w:spacing w:val="-4"/>
                <w:sz w:val="20"/>
              </w:rPr>
              <w:t> </w:t>
            </w:r>
            <w:r>
              <w:rPr>
                <w:sz w:val="20"/>
              </w:rPr>
              <w:t>ноги</w:t>
            </w:r>
            <w:r>
              <w:rPr>
                <w:spacing w:val="-2"/>
                <w:sz w:val="20"/>
              </w:rPr>
              <w:t> </w:t>
            </w:r>
            <w:r>
              <w:rPr>
                <w:sz w:val="20"/>
              </w:rPr>
              <w:t>на</w:t>
            </w:r>
            <w:r>
              <w:rPr>
                <w:spacing w:val="-4"/>
                <w:sz w:val="20"/>
              </w:rPr>
              <w:t> ногу;</w:t>
            </w:r>
          </w:p>
          <w:p>
            <w:pPr>
              <w:pStyle w:val="TableParagraph"/>
              <w:numPr>
                <w:ilvl w:val="0"/>
                <w:numId w:val="229"/>
              </w:numPr>
              <w:tabs>
                <w:tab w:pos="225" w:val="left" w:leader="none"/>
              </w:tabs>
              <w:spacing w:line="229" w:lineRule="exact" w:before="0" w:after="0"/>
              <w:ind w:left="225" w:right="0" w:hanging="114"/>
              <w:jc w:val="left"/>
              <w:rPr>
                <w:sz w:val="20"/>
              </w:rPr>
            </w:pPr>
            <w:r>
              <w:rPr>
                <w:sz w:val="20"/>
              </w:rPr>
              <w:t>бег</w:t>
            </w:r>
            <w:r>
              <w:rPr>
                <w:spacing w:val="-5"/>
                <w:sz w:val="20"/>
              </w:rPr>
              <w:t> </w:t>
            </w:r>
            <w:r>
              <w:rPr>
                <w:sz w:val="20"/>
              </w:rPr>
              <w:t>со</w:t>
            </w:r>
            <w:r>
              <w:rPr>
                <w:spacing w:val="-2"/>
                <w:sz w:val="20"/>
              </w:rPr>
              <w:t> скакалкой;</w:t>
            </w:r>
          </w:p>
          <w:p>
            <w:pPr>
              <w:pStyle w:val="TableParagraph"/>
              <w:numPr>
                <w:ilvl w:val="0"/>
                <w:numId w:val="229"/>
              </w:numPr>
              <w:tabs>
                <w:tab w:pos="225" w:val="left" w:leader="none"/>
              </w:tabs>
              <w:spacing w:line="240" w:lineRule="auto" w:before="0" w:after="0"/>
              <w:ind w:left="111" w:right="436" w:firstLine="0"/>
              <w:jc w:val="left"/>
              <w:rPr>
                <w:sz w:val="20"/>
              </w:rPr>
            </w:pPr>
            <w:r>
              <w:rPr>
                <w:sz w:val="20"/>
              </w:rPr>
              <w:t>прыжки</w:t>
            </w:r>
            <w:r>
              <w:rPr>
                <w:spacing w:val="-9"/>
                <w:sz w:val="20"/>
              </w:rPr>
              <w:t> </w:t>
            </w:r>
            <w:r>
              <w:rPr>
                <w:sz w:val="20"/>
              </w:rPr>
              <w:t>через</w:t>
            </w:r>
            <w:r>
              <w:rPr>
                <w:spacing w:val="-8"/>
                <w:sz w:val="20"/>
              </w:rPr>
              <w:t> </w:t>
            </w:r>
            <w:r>
              <w:rPr>
                <w:sz w:val="20"/>
              </w:rPr>
              <w:t>обруч,</w:t>
            </w:r>
            <w:r>
              <w:rPr>
                <w:spacing w:val="-8"/>
                <w:sz w:val="20"/>
              </w:rPr>
              <w:t> </w:t>
            </w:r>
            <w:r>
              <w:rPr>
                <w:sz w:val="20"/>
              </w:rPr>
              <w:t>вращая</w:t>
            </w:r>
            <w:r>
              <w:rPr>
                <w:spacing w:val="-9"/>
                <w:sz w:val="20"/>
              </w:rPr>
              <w:t> </w:t>
            </w:r>
            <w:r>
              <w:rPr>
                <w:sz w:val="20"/>
              </w:rPr>
              <w:t>его</w:t>
            </w:r>
            <w:r>
              <w:rPr>
                <w:spacing w:val="-7"/>
                <w:sz w:val="20"/>
              </w:rPr>
              <w:t> </w:t>
            </w:r>
            <w:r>
              <w:rPr>
                <w:sz w:val="20"/>
              </w:rPr>
              <w:t>как </w:t>
            </w:r>
            <w:r>
              <w:rPr>
                <w:spacing w:val="-2"/>
                <w:sz w:val="20"/>
              </w:rPr>
              <w:t>скакалку;</w:t>
            </w:r>
          </w:p>
          <w:p>
            <w:pPr>
              <w:pStyle w:val="TableParagraph"/>
              <w:numPr>
                <w:ilvl w:val="0"/>
                <w:numId w:val="229"/>
              </w:numPr>
              <w:tabs>
                <w:tab w:pos="225" w:val="left" w:leader="none"/>
              </w:tabs>
              <w:spacing w:line="240" w:lineRule="auto" w:before="0" w:after="0"/>
              <w:ind w:left="225" w:right="0" w:hanging="114"/>
              <w:jc w:val="left"/>
              <w:rPr>
                <w:sz w:val="20"/>
              </w:rPr>
            </w:pPr>
            <w:r>
              <w:rPr>
                <w:sz w:val="20"/>
              </w:rPr>
              <w:t>прыжки</w:t>
            </w:r>
            <w:r>
              <w:rPr>
                <w:spacing w:val="-8"/>
                <w:sz w:val="20"/>
              </w:rPr>
              <w:t> </w:t>
            </w:r>
            <w:r>
              <w:rPr>
                <w:sz w:val="20"/>
              </w:rPr>
              <w:t>через</w:t>
            </w:r>
            <w:r>
              <w:rPr>
                <w:spacing w:val="-8"/>
                <w:sz w:val="20"/>
              </w:rPr>
              <w:t> </w:t>
            </w:r>
            <w:r>
              <w:rPr>
                <w:sz w:val="20"/>
              </w:rPr>
              <w:t>длинную</w:t>
            </w:r>
            <w:r>
              <w:rPr>
                <w:spacing w:val="-7"/>
                <w:sz w:val="20"/>
              </w:rPr>
              <w:t> </w:t>
            </w:r>
            <w:r>
              <w:rPr>
                <w:spacing w:val="-2"/>
                <w:sz w:val="20"/>
              </w:rPr>
              <w:t>скакалку</w:t>
            </w:r>
          </w:p>
          <w:p>
            <w:pPr>
              <w:pStyle w:val="TableParagraph"/>
              <w:numPr>
                <w:ilvl w:val="0"/>
                <w:numId w:val="229"/>
              </w:numPr>
              <w:tabs>
                <w:tab w:pos="225" w:val="left" w:leader="none"/>
              </w:tabs>
              <w:spacing w:line="240" w:lineRule="auto" w:before="0" w:after="0"/>
              <w:ind w:left="225" w:right="0" w:hanging="114"/>
              <w:jc w:val="left"/>
              <w:rPr>
                <w:sz w:val="20"/>
              </w:rPr>
            </w:pPr>
            <w:r>
              <w:rPr>
                <w:sz w:val="20"/>
              </w:rPr>
              <w:t>пробегание</w:t>
            </w:r>
            <w:r>
              <w:rPr>
                <w:spacing w:val="-6"/>
                <w:sz w:val="20"/>
              </w:rPr>
              <w:t> </w:t>
            </w:r>
            <w:r>
              <w:rPr>
                <w:sz w:val="20"/>
              </w:rPr>
              <w:t>под</w:t>
            </w:r>
            <w:r>
              <w:rPr>
                <w:spacing w:val="-8"/>
                <w:sz w:val="20"/>
              </w:rPr>
              <w:t> </w:t>
            </w:r>
            <w:r>
              <w:rPr>
                <w:spacing w:val="-2"/>
                <w:sz w:val="20"/>
              </w:rPr>
              <w:t>вращающейся</w:t>
            </w:r>
          </w:p>
          <w:p>
            <w:pPr>
              <w:pStyle w:val="TableParagraph"/>
              <w:ind w:left="111"/>
              <w:rPr>
                <w:sz w:val="20"/>
              </w:rPr>
            </w:pPr>
            <w:r>
              <w:rPr>
                <w:sz w:val="20"/>
              </w:rPr>
              <w:t>скакалкой,</w:t>
            </w:r>
            <w:r>
              <w:rPr>
                <w:spacing w:val="-13"/>
                <w:sz w:val="20"/>
              </w:rPr>
              <w:t> </w:t>
            </w:r>
            <w:r>
              <w:rPr>
                <w:sz w:val="20"/>
              </w:rPr>
              <w:t>прыжки</w:t>
            </w:r>
            <w:r>
              <w:rPr>
                <w:spacing w:val="-12"/>
                <w:sz w:val="20"/>
              </w:rPr>
              <w:t> </w:t>
            </w:r>
            <w:r>
              <w:rPr>
                <w:sz w:val="20"/>
              </w:rPr>
              <w:t>через</w:t>
            </w:r>
            <w:r>
              <w:rPr>
                <w:spacing w:val="-13"/>
                <w:sz w:val="20"/>
              </w:rPr>
              <w:t> </w:t>
            </w:r>
            <w:r>
              <w:rPr>
                <w:sz w:val="20"/>
              </w:rPr>
              <w:t>вращающуюся скакалку с места;</w:t>
            </w:r>
          </w:p>
          <w:p>
            <w:pPr>
              <w:pStyle w:val="TableParagraph"/>
              <w:numPr>
                <w:ilvl w:val="0"/>
                <w:numId w:val="229"/>
              </w:numPr>
              <w:tabs>
                <w:tab w:pos="225" w:val="left" w:leader="none"/>
              </w:tabs>
              <w:spacing w:line="240" w:lineRule="auto" w:before="0" w:after="0"/>
              <w:ind w:left="111" w:right="195" w:firstLine="0"/>
              <w:jc w:val="left"/>
              <w:rPr>
                <w:sz w:val="20"/>
              </w:rPr>
            </w:pPr>
            <w:r>
              <w:rPr>
                <w:sz w:val="20"/>
              </w:rPr>
              <w:t>вбегание</w:t>
            </w:r>
            <w:r>
              <w:rPr>
                <w:spacing w:val="-9"/>
                <w:sz w:val="20"/>
              </w:rPr>
              <w:t> </w:t>
            </w:r>
            <w:r>
              <w:rPr>
                <w:sz w:val="20"/>
              </w:rPr>
              <w:t>под</w:t>
            </w:r>
            <w:r>
              <w:rPr>
                <w:spacing w:val="-10"/>
                <w:sz w:val="20"/>
              </w:rPr>
              <w:t> </w:t>
            </w:r>
            <w:r>
              <w:rPr>
                <w:sz w:val="20"/>
              </w:rPr>
              <w:t>вращающуюся</w:t>
            </w:r>
            <w:r>
              <w:rPr>
                <w:spacing w:val="-10"/>
                <w:sz w:val="20"/>
              </w:rPr>
              <w:t> </w:t>
            </w:r>
            <w:r>
              <w:rPr>
                <w:sz w:val="20"/>
              </w:rPr>
              <w:t>скакалку</w:t>
            </w:r>
            <w:r>
              <w:rPr>
                <w:spacing w:val="-8"/>
                <w:sz w:val="20"/>
              </w:rPr>
              <w:t> </w:t>
            </w:r>
            <w:r>
              <w:rPr>
                <w:sz w:val="20"/>
              </w:rPr>
              <w:t>- прыжок - выбегание;</w:t>
            </w:r>
          </w:p>
          <w:p>
            <w:pPr>
              <w:pStyle w:val="TableParagraph"/>
              <w:spacing w:line="230" w:lineRule="atLeast"/>
              <w:ind w:left="109"/>
              <w:rPr>
                <w:sz w:val="20"/>
              </w:rPr>
            </w:pPr>
            <w:r>
              <w:rPr>
                <w:sz w:val="20"/>
              </w:rPr>
              <w:t>-пробегание</w:t>
            </w:r>
            <w:r>
              <w:rPr>
                <w:spacing w:val="-13"/>
                <w:sz w:val="20"/>
              </w:rPr>
              <w:t> </w:t>
            </w:r>
            <w:r>
              <w:rPr>
                <w:sz w:val="20"/>
              </w:rPr>
              <w:t>под</w:t>
            </w:r>
            <w:r>
              <w:rPr>
                <w:spacing w:val="-12"/>
                <w:sz w:val="20"/>
              </w:rPr>
              <w:t> </w:t>
            </w:r>
            <w:r>
              <w:rPr>
                <w:sz w:val="20"/>
              </w:rPr>
              <w:t>вращающейся</w:t>
            </w:r>
            <w:r>
              <w:rPr>
                <w:spacing w:val="-13"/>
                <w:sz w:val="20"/>
              </w:rPr>
              <w:t> </w:t>
            </w:r>
            <w:r>
              <w:rPr>
                <w:sz w:val="20"/>
              </w:rPr>
              <w:t>скакалкой </w:t>
            </w:r>
            <w:r>
              <w:rPr>
                <w:spacing w:val="-2"/>
                <w:sz w:val="20"/>
              </w:rPr>
              <w:t>парами.</w:t>
            </w:r>
          </w:p>
        </w:tc>
      </w:tr>
      <w:tr>
        <w:trPr>
          <w:trHeight w:val="230" w:hRule="atLeast"/>
        </w:trPr>
        <w:tc>
          <w:tcPr>
            <w:tcW w:w="15010" w:type="dxa"/>
            <w:gridSpan w:val="5"/>
          </w:tcPr>
          <w:p>
            <w:pPr>
              <w:pStyle w:val="TableParagraph"/>
              <w:spacing w:line="210" w:lineRule="exact"/>
              <w:ind w:left="158"/>
              <w:rPr>
                <w:b/>
                <w:sz w:val="20"/>
              </w:rPr>
            </w:pPr>
            <w:r>
              <w:rPr>
                <w:b/>
                <w:sz w:val="20"/>
              </w:rPr>
              <w:t>Упражнения</w:t>
            </w:r>
            <w:r>
              <w:rPr>
                <w:b/>
                <w:spacing w:val="-8"/>
                <w:sz w:val="20"/>
              </w:rPr>
              <w:t> </w:t>
            </w:r>
            <w:r>
              <w:rPr>
                <w:b/>
                <w:sz w:val="20"/>
              </w:rPr>
              <w:t>в</w:t>
            </w:r>
            <w:r>
              <w:rPr>
                <w:b/>
                <w:spacing w:val="-7"/>
                <w:sz w:val="20"/>
              </w:rPr>
              <w:t> </w:t>
            </w:r>
            <w:r>
              <w:rPr>
                <w:b/>
                <w:spacing w:val="-2"/>
                <w:sz w:val="20"/>
              </w:rPr>
              <w:t>равновесии</w:t>
            </w:r>
          </w:p>
        </w:tc>
      </w:tr>
      <w:tr>
        <w:trPr>
          <w:trHeight w:val="230" w:hRule="atLeast"/>
        </w:trPr>
        <w:tc>
          <w:tcPr>
            <w:tcW w:w="4052" w:type="dxa"/>
            <w:gridSpan w:val="2"/>
          </w:tcPr>
          <w:p>
            <w:pPr>
              <w:pStyle w:val="TableParagraph"/>
              <w:spacing w:line="210" w:lineRule="exact"/>
              <w:ind w:left="8"/>
              <w:jc w:val="center"/>
              <w:rPr>
                <w:b/>
                <w:sz w:val="20"/>
              </w:rPr>
            </w:pPr>
            <w:r>
              <w:rPr>
                <w:b/>
                <w:spacing w:val="-2"/>
                <w:sz w:val="20"/>
              </w:rPr>
              <w:t>3-</w:t>
            </w:r>
            <w:r>
              <w:rPr>
                <w:b/>
                <w:spacing w:val="-10"/>
                <w:sz w:val="20"/>
              </w:rPr>
              <w:t>4</w:t>
            </w:r>
          </w:p>
        </w:tc>
        <w:tc>
          <w:tcPr>
            <w:tcW w:w="3432" w:type="dxa"/>
          </w:tcPr>
          <w:p>
            <w:pPr>
              <w:pStyle w:val="TableParagraph"/>
              <w:spacing w:line="210" w:lineRule="exact"/>
              <w:ind w:left="8"/>
              <w:jc w:val="center"/>
              <w:rPr>
                <w:b/>
                <w:sz w:val="20"/>
              </w:rPr>
            </w:pPr>
            <w:r>
              <w:rPr>
                <w:b/>
                <w:spacing w:val="-2"/>
                <w:sz w:val="20"/>
              </w:rPr>
              <w:t>4-</w:t>
            </w:r>
            <w:r>
              <w:rPr>
                <w:b/>
                <w:spacing w:val="-10"/>
                <w:sz w:val="20"/>
              </w:rPr>
              <w:t>5</w:t>
            </w:r>
          </w:p>
        </w:tc>
        <w:tc>
          <w:tcPr>
            <w:tcW w:w="3739" w:type="dxa"/>
          </w:tcPr>
          <w:p>
            <w:pPr>
              <w:pStyle w:val="TableParagraph"/>
              <w:spacing w:line="210" w:lineRule="exact"/>
              <w:ind w:left="9"/>
              <w:jc w:val="center"/>
              <w:rPr>
                <w:b/>
                <w:sz w:val="20"/>
              </w:rPr>
            </w:pPr>
            <w:r>
              <w:rPr>
                <w:b/>
                <w:spacing w:val="-2"/>
                <w:sz w:val="20"/>
              </w:rPr>
              <w:t>5-</w:t>
            </w:r>
            <w:r>
              <w:rPr>
                <w:b/>
                <w:spacing w:val="-10"/>
                <w:sz w:val="20"/>
              </w:rPr>
              <w:t>6</w:t>
            </w:r>
          </w:p>
        </w:tc>
        <w:tc>
          <w:tcPr>
            <w:tcW w:w="3787" w:type="dxa"/>
          </w:tcPr>
          <w:p>
            <w:pPr>
              <w:pStyle w:val="TableParagraph"/>
              <w:spacing w:line="210" w:lineRule="exact"/>
              <w:ind w:left="11"/>
              <w:jc w:val="center"/>
              <w:rPr>
                <w:b/>
                <w:sz w:val="20"/>
              </w:rPr>
            </w:pPr>
            <w:r>
              <w:rPr>
                <w:b/>
                <w:spacing w:val="-2"/>
                <w:sz w:val="20"/>
              </w:rPr>
              <w:t>6-</w:t>
            </w:r>
            <w:r>
              <w:rPr>
                <w:b/>
                <w:spacing w:val="-10"/>
                <w:sz w:val="20"/>
              </w:rPr>
              <w:t>7</w:t>
            </w:r>
          </w:p>
        </w:tc>
      </w:tr>
      <w:tr>
        <w:trPr>
          <w:trHeight w:val="998" w:hRule="atLeast"/>
        </w:trPr>
        <w:tc>
          <w:tcPr>
            <w:tcW w:w="4052" w:type="dxa"/>
            <w:gridSpan w:val="2"/>
            <w:vMerge w:val="restart"/>
          </w:tcPr>
          <w:p>
            <w:pPr>
              <w:pStyle w:val="TableParagraph"/>
              <w:numPr>
                <w:ilvl w:val="0"/>
                <w:numId w:val="230"/>
              </w:numPr>
              <w:tabs>
                <w:tab w:pos="221" w:val="left" w:leader="none"/>
              </w:tabs>
              <w:spacing w:line="240" w:lineRule="auto" w:before="0" w:after="0"/>
              <w:ind w:left="107" w:right="338" w:firstLine="0"/>
              <w:jc w:val="left"/>
              <w:rPr>
                <w:sz w:val="20"/>
              </w:rPr>
            </w:pPr>
            <w:r>
              <w:rPr>
                <w:sz w:val="20"/>
              </w:rPr>
              <w:t>ходьба</w:t>
            </w:r>
            <w:r>
              <w:rPr>
                <w:spacing w:val="-9"/>
                <w:sz w:val="20"/>
              </w:rPr>
              <w:t> </w:t>
            </w:r>
            <w:r>
              <w:rPr>
                <w:sz w:val="20"/>
              </w:rPr>
              <w:t>по</w:t>
            </w:r>
            <w:r>
              <w:rPr>
                <w:spacing w:val="-8"/>
                <w:sz w:val="20"/>
              </w:rPr>
              <w:t> </w:t>
            </w:r>
            <w:r>
              <w:rPr>
                <w:sz w:val="20"/>
              </w:rPr>
              <w:t>прямой</w:t>
            </w:r>
            <w:r>
              <w:rPr>
                <w:spacing w:val="-8"/>
                <w:sz w:val="20"/>
              </w:rPr>
              <w:t> </w:t>
            </w:r>
            <w:r>
              <w:rPr>
                <w:sz w:val="20"/>
              </w:rPr>
              <w:t>и</w:t>
            </w:r>
            <w:r>
              <w:rPr>
                <w:spacing w:val="-9"/>
                <w:sz w:val="20"/>
              </w:rPr>
              <w:t> </w:t>
            </w:r>
            <w:r>
              <w:rPr>
                <w:sz w:val="20"/>
              </w:rPr>
              <w:t>извилистой</w:t>
            </w:r>
            <w:r>
              <w:rPr>
                <w:spacing w:val="-9"/>
                <w:sz w:val="20"/>
              </w:rPr>
              <w:t> </w:t>
            </w:r>
            <w:r>
              <w:rPr>
                <w:sz w:val="20"/>
              </w:rPr>
              <w:t>дорожке (ширина 15 - 20 см, длина 2 - 2,5 м),</w:t>
            </w:r>
          </w:p>
          <w:p>
            <w:pPr>
              <w:pStyle w:val="TableParagraph"/>
              <w:spacing w:line="229" w:lineRule="exact"/>
              <w:rPr>
                <w:sz w:val="20"/>
              </w:rPr>
            </w:pPr>
            <w:r>
              <w:rPr>
                <w:sz w:val="20"/>
              </w:rPr>
              <w:t>обычным</w:t>
            </w:r>
            <w:r>
              <w:rPr>
                <w:spacing w:val="-7"/>
                <w:sz w:val="20"/>
              </w:rPr>
              <w:t> </w:t>
            </w:r>
            <w:r>
              <w:rPr>
                <w:sz w:val="20"/>
              </w:rPr>
              <w:t>и</w:t>
            </w:r>
            <w:r>
              <w:rPr>
                <w:spacing w:val="-8"/>
                <w:sz w:val="20"/>
              </w:rPr>
              <w:t> </w:t>
            </w:r>
            <w:r>
              <w:rPr>
                <w:sz w:val="20"/>
              </w:rPr>
              <w:t>приставным</w:t>
            </w:r>
            <w:r>
              <w:rPr>
                <w:spacing w:val="-6"/>
                <w:sz w:val="20"/>
              </w:rPr>
              <w:t> </w:t>
            </w:r>
            <w:r>
              <w:rPr>
                <w:spacing w:val="-2"/>
                <w:sz w:val="20"/>
              </w:rPr>
              <w:t>шагом;</w:t>
            </w:r>
          </w:p>
          <w:p>
            <w:pPr>
              <w:pStyle w:val="TableParagraph"/>
              <w:numPr>
                <w:ilvl w:val="0"/>
                <w:numId w:val="230"/>
              </w:numPr>
              <w:tabs>
                <w:tab w:pos="221" w:val="left" w:leader="none"/>
              </w:tabs>
              <w:spacing w:line="240" w:lineRule="auto" w:before="0" w:after="0"/>
              <w:ind w:left="221" w:right="0" w:hanging="114"/>
              <w:jc w:val="left"/>
              <w:rPr>
                <w:sz w:val="20"/>
              </w:rPr>
            </w:pPr>
            <w:r>
              <w:rPr>
                <w:sz w:val="20"/>
              </w:rPr>
              <w:t>ходьба</w:t>
            </w:r>
            <w:r>
              <w:rPr>
                <w:spacing w:val="-6"/>
                <w:sz w:val="20"/>
              </w:rPr>
              <w:t> </w:t>
            </w:r>
            <w:r>
              <w:rPr>
                <w:sz w:val="20"/>
              </w:rPr>
              <w:t>на</w:t>
            </w:r>
            <w:r>
              <w:rPr>
                <w:spacing w:val="-3"/>
                <w:sz w:val="20"/>
              </w:rPr>
              <w:t> </w:t>
            </w:r>
            <w:r>
              <w:rPr>
                <w:sz w:val="20"/>
              </w:rPr>
              <w:t>носках,</w:t>
            </w:r>
            <w:r>
              <w:rPr>
                <w:spacing w:val="-5"/>
                <w:sz w:val="20"/>
              </w:rPr>
              <w:t> </w:t>
            </w:r>
            <w:r>
              <w:rPr>
                <w:sz w:val="20"/>
              </w:rPr>
              <w:t>с</w:t>
            </w:r>
            <w:r>
              <w:rPr>
                <w:spacing w:val="-4"/>
                <w:sz w:val="20"/>
              </w:rPr>
              <w:t> </w:t>
            </w:r>
            <w:r>
              <w:rPr>
                <w:spacing w:val="-2"/>
                <w:sz w:val="20"/>
              </w:rPr>
              <w:t>остановкой.</w:t>
            </w:r>
          </w:p>
          <w:p>
            <w:pPr>
              <w:pStyle w:val="TableParagraph"/>
              <w:rPr>
                <w:sz w:val="20"/>
              </w:rPr>
            </w:pPr>
            <w:r>
              <w:rPr>
                <w:sz w:val="20"/>
              </w:rPr>
              <w:t>-ходьба</w:t>
            </w:r>
            <w:r>
              <w:rPr>
                <w:spacing w:val="-11"/>
                <w:sz w:val="20"/>
              </w:rPr>
              <w:t> </w:t>
            </w:r>
            <w:r>
              <w:rPr>
                <w:sz w:val="20"/>
              </w:rPr>
              <w:t>с</w:t>
            </w:r>
            <w:r>
              <w:rPr>
                <w:spacing w:val="-11"/>
                <w:sz w:val="20"/>
              </w:rPr>
              <w:t> </w:t>
            </w:r>
            <w:r>
              <w:rPr>
                <w:sz w:val="20"/>
              </w:rPr>
              <w:t>выполнением</w:t>
            </w:r>
            <w:r>
              <w:rPr>
                <w:spacing w:val="-10"/>
                <w:sz w:val="20"/>
              </w:rPr>
              <w:t> </w:t>
            </w:r>
            <w:r>
              <w:rPr>
                <w:sz w:val="20"/>
              </w:rPr>
              <w:t>заданий</w:t>
            </w:r>
            <w:r>
              <w:rPr>
                <w:spacing w:val="-9"/>
                <w:sz w:val="20"/>
              </w:rPr>
              <w:t> </w:t>
            </w:r>
            <w:r>
              <w:rPr>
                <w:sz w:val="20"/>
              </w:rPr>
              <w:t>(присесть, встать и продолжить движение);</w:t>
            </w:r>
          </w:p>
        </w:tc>
        <w:tc>
          <w:tcPr>
            <w:tcW w:w="3432" w:type="dxa"/>
          </w:tcPr>
          <w:p>
            <w:pPr>
              <w:pStyle w:val="TableParagraph"/>
              <w:ind w:left="108"/>
              <w:rPr>
                <w:sz w:val="20"/>
              </w:rPr>
            </w:pPr>
            <w:r>
              <w:rPr>
                <w:sz w:val="20"/>
              </w:rPr>
              <w:t>ходьба</w:t>
            </w:r>
            <w:r>
              <w:rPr>
                <w:spacing w:val="-5"/>
                <w:sz w:val="20"/>
              </w:rPr>
              <w:t> </w:t>
            </w:r>
            <w:r>
              <w:rPr>
                <w:sz w:val="20"/>
              </w:rPr>
              <w:t>по</w:t>
            </w:r>
            <w:r>
              <w:rPr>
                <w:spacing w:val="-6"/>
                <w:sz w:val="20"/>
              </w:rPr>
              <w:t> </w:t>
            </w:r>
            <w:r>
              <w:rPr>
                <w:sz w:val="20"/>
              </w:rPr>
              <w:t>доске</w:t>
            </w:r>
            <w:r>
              <w:rPr>
                <w:spacing w:val="-8"/>
                <w:sz w:val="20"/>
              </w:rPr>
              <w:t> </w:t>
            </w:r>
            <w:r>
              <w:rPr>
                <w:sz w:val="20"/>
              </w:rPr>
              <w:t>до</w:t>
            </w:r>
            <w:r>
              <w:rPr>
                <w:spacing w:val="-6"/>
                <w:sz w:val="20"/>
              </w:rPr>
              <w:t> </w:t>
            </w:r>
            <w:r>
              <w:rPr>
                <w:sz w:val="20"/>
              </w:rPr>
              <w:t>конца</w:t>
            </w:r>
            <w:r>
              <w:rPr>
                <w:spacing w:val="-7"/>
                <w:sz w:val="20"/>
              </w:rPr>
              <w:t> </w:t>
            </w:r>
            <w:r>
              <w:rPr>
                <w:sz w:val="20"/>
              </w:rPr>
              <w:t>и</w:t>
            </w:r>
            <w:r>
              <w:rPr>
                <w:spacing w:val="-6"/>
                <w:sz w:val="20"/>
              </w:rPr>
              <w:t> </w:t>
            </w:r>
            <w:r>
              <w:rPr>
                <w:sz w:val="20"/>
              </w:rPr>
              <w:t>обратно</w:t>
            </w:r>
            <w:r>
              <w:rPr>
                <w:spacing w:val="-6"/>
                <w:sz w:val="20"/>
              </w:rPr>
              <w:t> </w:t>
            </w:r>
            <w:r>
              <w:rPr>
                <w:sz w:val="20"/>
              </w:rPr>
              <w:t>с </w:t>
            </w:r>
            <w:r>
              <w:rPr>
                <w:spacing w:val="-2"/>
                <w:sz w:val="20"/>
              </w:rPr>
              <w:t>поворотом;</w:t>
            </w:r>
          </w:p>
        </w:tc>
        <w:tc>
          <w:tcPr>
            <w:tcW w:w="3739" w:type="dxa"/>
            <w:vMerge w:val="restart"/>
          </w:tcPr>
          <w:p>
            <w:pPr>
              <w:pStyle w:val="TableParagraph"/>
              <w:ind w:left="108" w:right="163"/>
              <w:rPr>
                <w:sz w:val="20"/>
              </w:rPr>
            </w:pPr>
            <w:r>
              <w:rPr>
                <w:sz w:val="20"/>
              </w:rPr>
              <w:t>ходьба по шнуру прямо и зигзагообразно,</w:t>
            </w:r>
            <w:r>
              <w:rPr>
                <w:spacing w:val="-13"/>
                <w:sz w:val="20"/>
              </w:rPr>
              <w:t> </w:t>
            </w:r>
            <w:r>
              <w:rPr>
                <w:sz w:val="20"/>
              </w:rPr>
              <w:t>приставляя</w:t>
            </w:r>
            <w:r>
              <w:rPr>
                <w:spacing w:val="-12"/>
                <w:sz w:val="20"/>
              </w:rPr>
              <w:t> </w:t>
            </w:r>
            <w:r>
              <w:rPr>
                <w:sz w:val="20"/>
              </w:rPr>
              <w:t>пятку</w:t>
            </w:r>
            <w:r>
              <w:rPr>
                <w:spacing w:val="-13"/>
                <w:sz w:val="20"/>
              </w:rPr>
              <w:t> </w:t>
            </w:r>
            <w:r>
              <w:rPr>
                <w:sz w:val="20"/>
              </w:rPr>
              <w:t>одной ноги к носку другой;</w:t>
            </w:r>
          </w:p>
        </w:tc>
        <w:tc>
          <w:tcPr>
            <w:tcW w:w="3787" w:type="dxa"/>
            <w:vMerge w:val="restart"/>
          </w:tcPr>
          <w:p>
            <w:pPr>
              <w:pStyle w:val="TableParagraph"/>
              <w:ind w:left="109" w:right="689"/>
              <w:rPr>
                <w:sz w:val="20"/>
              </w:rPr>
            </w:pPr>
            <w:r>
              <w:rPr>
                <w:sz w:val="20"/>
              </w:rPr>
              <w:t>педагог способствует совершенствованию</w:t>
            </w:r>
            <w:r>
              <w:rPr>
                <w:spacing w:val="-13"/>
                <w:sz w:val="20"/>
              </w:rPr>
              <w:t> </w:t>
            </w:r>
            <w:r>
              <w:rPr>
                <w:sz w:val="20"/>
              </w:rPr>
              <w:t>двигательных навыков детей;</w:t>
            </w:r>
          </w:p>
          <w:p>
            <w:pPr>
              <w:pStyle w:val="TableParagraph"/>
              <w:ind w:left="109"/>
              <w:rPr>
                <w:sz w:val="20"/>
              </w:rPr>
            </w:pPr>
            <w:r>
              <w:rPr>
                <w:sz w:val="20"/>
              </w:rPr>
              <w:t>стойка</w:t>
            </w:r>
            <w:r>
              <w:rPr>
                <w:spacing w:val="-6"/>
                <w:sz w:val="20"/>
              </w:rPr>
              <w:t> </w:t>
            </w:r>
            <w:r>
              <w:rPr>
                <w:sz w:val="20"/>
              </w:rPr>
              <w:t>на</w:t>
            </w:r>
            <w:r>
              <w:rPr>
                <w:spacing w:val="-8"/>
                <w:sz w:val="20"/>
              </w:rPr>
              <w:t> </w:t>
            </w:r>
            <w:r>
              <w:rPr>
                <w:sz w:val="20"/>
              </w:rPr>
              <w:t>одной</w:t>
            </w:r>
            <w:r>
              <w:rPr>
                <w:spacing w:val="-7"/>
                <w:sz w:val="20"/>
              </w:rPr>
              <w:t> </w:t>
            </w:r>
            <w:r>
              <w:rPr>
                <w:sz w:val="20"/>
              </w:rPr>
              <w:t>ноге,</w:t>
            </w:r>
            <w:r>
              <w:rPr>
                <w:spacing w:val="-8"/>
                <w:sz w:val="20"/>
              </w:rPr>
              <w:t> </w:t>
            </w:r>
            <w:r>
              <w:rPr>
                <w:sz w:val="20"/>
              </w:rPr>
              <w:t>закрыв</w:t>
            </w:r>
            <w:r>
              <w:rPr>
                <w:spacing w:val="-8"/>
                <w:sz w:val="20"/>
              </w:rPr>
              <w:t> </w:t>
            </w:r>
            <w:r>
              <w:rPr>
                <w:sz w:val="20"/>
              </w:rPr>
              <w:t>по</w:t>
            </w:r>
            <w:r>
              <w:rPr>
                <w:spacing w:val="-7"/>
                <w:sz w:val="20"/>
              </w:rPr>
              <w:t> </w:t>
            </w:r>
            <w:r>
              <w:rPr>
                <w:sz w:val="20"/>
              </w:rPr>
              <w:t>сигналу </w:t>
            </w:r>
            <w:r>
              <w:rPr>
                <w:spacing w:val="-2"/>
                <w:sz w:val="20"/>
              </w:rPr>
              <w:t>глаза;</w:t>
            </w:r>
          </w:p>
        </w:tc>
      </w:tr>
      <w:tr>
        <w:trPr>
          <w:trHeight w:val="1149" w:hRule="atLeast"/>
        </w:trPr>
        <w:tc>
          <w:tcPr>
            <w:tcW w:w="4052" w:type="dxa"/>
            <w:gridSpan w:val="2"/>
            <w:vMerge/>
            <w:tcBorders>
              <w:top w:val="nil"/>
            </w:tcBorders>
          </w:tcPr>
          <w:p>
            <w:pPr>
              <w:rPr>
                <w:sz w:val="2"/>
                <w:szCs w:val="2"/>
              </w:rPr>
            </w:pPr>
          </w:p>
        </w:tc>
        <w:tc>
          <w:tcPr>
            <w:tcW w:w="3432" w:type="dxa"/>
          </w:tcPr>
          <w:p>
            <w:pPr>
              <w:pStyle w:val="TableParagraph"/>
              <w:ind w:left="108"/>
              <w:rPr>
                <w:sz w:val="20"/>
              </w:rPr>
            </w:pPr>
            <w:r>
              <w:rPr>
                <w:sz w:val="20"/>
              </w:rPr>
              <w:t>ходьба</w:t>
            </w:r>
            <w:r>
              <w:rPr>
                <w:spacing w:val="-10"/>
                <w:sz w:val="20"/>
              </w:rPr>
              <w:t> </w:t>
            </w:r>
            <w:r>
              <w:rPr>
                <w:sz w:val="20"/>
              </w:rPr>
              <w:t>по</w:t>
            </w:r>
            <w:r>
              <w:rPr>
                <w:spacing w:val="-12"/>
                <w:sz w:val="20"/>
              </w:rPr>
              <w:t> </w:t>
            </w:r>
            <w:r>
              <w:rPr>
                <w:sz w:val="20"/>
              </w:rPr>
              <w:t>доске,</w:t>
            </w:r>
            <w:r>
              <w:rPr>
                <w:spacing w:val="-12"/>
                <w:sz w:val="20"/>
              </w:rPr>
              <w:t> </w:t>
            </w:r>
            <w:r>
              <w:rPr>
                <w:sz w:val="20"/>
              </w:rPr>
              <w:t>(с</w:t>
            </w:r>
            <w:r>
              <w:rPr>
                <w:spacing w:val="-12"/>
                <w:sz w:val="20"/>
              </w:rPr>
              <w:t> </w:t>
            </w:r>
            <w:r>
              <w:rPr>
                <w:sz w:val="20"/>
              </w:rPr>
              <w:t>перешагиванием через предметы,</w:t>
            </w:r>
          </w:p>
          <w:p>
            <w:pPr>
              <w:pStyle w:val="TableParagraph"/>
              <w:ind w:left="108"/>
              <w:rPr>
                <w:sz w:val="20"/>
              </w:rPr>
            </w:pPr>
            <w:r>
              <w:rPr>
                <w:sz w:val="20"/>
              </w:rPr>
              <w:t>с</w:t>
            </w:r>
            <w:r>
              <w:rPr>
                <w:spacing w:val="-5"/>
                <w:sz w:val="20"/>
              </w:rPr>
              <w:t> </w:t>
            </w:r>
            <w:r>
              <w:rPr>
                <w:sz w:val="20"/>
              </w:rPr>
              <w:t>мешочком</w:t>
            </w:r>
            <w:r>
              <w:rPr>
                <w:spacing w:val="-4"/>
                <w:sz w:val="20"/>
              </w:rPr>
              <w:t> </w:t>
            </w:r>
            <w:r>
              <w:rPr>
                <w:sz w:val="20"/>
              </w:rPr>
              <w:t>на</w:t>
            </w:r>
            <w:r>
              <w:rPr>
                <w:spacing w:val="-5"/>
                <w:sz w:val="20"/>
              </w:rPr>
              <w:t> </w:t>
            </w:r>
            <w:r>
              <w:rPr>
                <w:sz w:val="20"/>
              </w:rPr>
              <w:t>голове,</w:t>
            </w:r>
            <w:r>
              <w:rPr>
                <w:spacing w:val="-4"/>
                <w:sz w:val="20"/>
              </w:rPr>
              <w:t> </w:t>
            </w:r>
            <w:r>
              <w:rPr>
                <w:sz w:val="20"/>
              </w:rPr>
              <w:t>с</w:t>
            </w:r>
            <w:r>
              <w:rPr>
                <w:spacing w:val="-5"/>
                <w:sz w:val="20"/>
              </w:rPr>
              <w:t> </w:t>
            </w:r>
            <w:r>
              <w:rPr>
                <w:sz w:val="20"/>
              </w:rPr>
              <w:t>предметом</w:t>
            </w:r>
            <w:r>
              <w:rPr>
                <w:spacing w:val="-4"/>
                <w:sz w:val="20"/>
              </w:rPr>
              <w:t> </w:t>
            </w:r>
            <w:r>
              <w:rPr>
                <w:spacing w:val="-10"/>
                <w:sz w:val="20"/>
              </w:rPr>
              <w:t>в</w:t>
            </w:r>
          </w:p>
          <w:p>
            <w:pPr>
              <w:pStyle w:val="TableParagraph"/>
              <w:spacing w:line="228" w:lineRule="exact"/>
              <w:ind w:left="108"/>
              <w:rPr>
                <w:sz w:val="20"/>
              </w:rPr>
            </w:pPr>
            <w:r>
              <w:rPr>
                <w:sz w:val="20"/>
              </w:rPr>
              <w:t>руках,</w:t>
            </w:r>
            <w:r>
              <w:rPr>
                <w:spacing w:val="-7"/>
                <w:sz w:val="20"/>
              </w:rPr>
              <w:t> </w:t>
            </w:r>
            <w:r>
              <w:rPr>
                <w:sz w:val="20"/>
              </w:rPr>
              <w:t>ставя</w:t>
            </w:r>
            <w:r>
              <w:rPr>
                <w:spacing w:val="-5"/>
                <w:sz w:val="20"/>
              </w:rPr>
              <w:t> </w:t>
            </w:r>
            <w:r>
              <w:rPr>
                <w:sz w:val="20"/>
              </w:rPr>
              <w:t>ногу</w:t>
            </w:r>
            <w:r>
              <w:rPr>
                <w:spacing w:val="-10"/>
                <w:sz w:val="20"/>
              </w:rPr>
              <w:t> </w:t>
            </w:r>
            <w:r>
              <w:rPr>
                <w:sz w:val="20"/>
              </w:rPr>
              <w:t>с</w:t>
            </w:r>
            <w:r>
              <w:rPr>
                <w:spacing w:val="-7"/>
                <w:sz w:val="20"/>
              </w:rPr>
              <w:t> </w:t>
            </w:r>
            <w:r>
              <w:rPr>
                <w:sz w:val="20"/>
              </w:rPr>
              <w:t>носка</w:t>
            </w:r>
            <w:r>
              <w:rPr>
                <w:spacing w:val="-7"/>
                <w:sz w:val="20"/>
              </w:rPr>
              <w:t> </w:t>
            </w:r>
            <w:r>
              <w:rPr>
                <w:sz w:val="20"/>
              </w:rPr>
              <w:t>руки</w:t>
            </w:r>
            <w:r>
              <w:rPr>
                <w:spacing w:val="-8"/>
                <w:sz w:val="20"/>
              </w:rPr>
              <w:t> </w:t>
            </w:r>
            <w:r>
              <w:rPr>
                <w:sz w:val="20"/>
              </w:rPr>
              <w:t>в </w:t>
            </w:r>
            <w:r>
              <w:rPr>
                <w:spacing w:val="-2"/>
                <w:sz w:val="20"/>
              </w:rPr>
              <w:t>стороны);</w:t>
            </w:r>
          </w:p>
        </w:tc>
        <w:tc>
          <w:tcPr>
            <w:tcW w:w="3739" w:type="dxa"/>
            <w:vMerge/>
            <w:tcBorders>
              <w:top w:val="nil"/>
            </w:tcBorders>
          </w:tcPr>
          <w:p>
            <w:pPr>
              <w:rPr>
                <w:sz w:val="2"/>
                <w:szCs w:val="2"/>
              </w:rPr>
            </w:pPr>
          </w:p>
        </w:tc>
        <w:tc>
          <w:tcPr>
            <w:tcW w:w="3787" w:type="dxa"/>
            <w:vMerge/>
            <w:tcBorders>
              <w:top w:val="nil"/>
            </w:tcBorders>
          </w:tcPr>
          <w:p>
            <w:pPr>
              <w:rPr>
                <w:sz w:val="2"/>
                <w:szCs w:val="2"/>
              </w:rPr>
            </w:pPr>
          </w:p>
        </w:tc>
      </w:tr>
      <w:tr>
        <w:trPr>
          <w:trHeight w:val="2301" w:hRule="atLeast"/>
        </w:trPr>
        <w:tc>
          <w:tcPr>
            <w:tcW w:w="4052" w:type="dxa"/>
            <w:gridSpan w:val="2"/>
          </w:tcPr>
          <w:p>
            <w:pPr>
              <w:pStyle w:val="TableParagraph"/>
              <w:spacing w:line="223" w:lineRule="exact"/>
              <w:rPr>
                <w:sz w:val="20"/>
              </w:rPr>
            </w:pPr>
            <w:r>
              <w:rPr>
                <w:sz w:val="20"/>
              </w:rPr>
              <w:t>-</w:t>
            </w:r>
            <w:r>
              <w:rPr>
                <w:spacing w:val="-9"/>
                <w:sz w:val="20"/>
              </w:rPr>
              <w:t> </w:t>
            </w:r>
            <w:r>
              <w:rPr>
                <w:sz w:val="20"/>
              </w:rPr>
              <w:t>ходьба</w:t>
            </w:r>
            <w:r>
              <w:rPr>
                <w:spacing w:val="-8"/>
                <w:sz w:val="20"/>
              </w:rPr>
              <w:t> </w:t>
            </w:r>
            <w:r>
              <w:rPr>
                <w:sz w:val="20"/>
              </w:rPr>
              <w:t>по</w:t>
            </w:r>
            <w:r>
              <w:rPr>
                <w:spacing w:val="-6"/>
                <w:sz w:val="20"/>
              </w:rPr>
              <w:t> </w:t>
            </w:r>
            <w:r>
              <w:rPr>
                <w:sz w:val="20"/>
              </w:rPr>
              <w:t>гимнастической</w:t>
            </w:r>
            <w:r>
              <w:rPr>
                <w:spacing w:val="-6"/>
                <w:sz w:val="20"/>
              </w:rPr>
              <w:t> </w:t>
            </w:r>
            <w:r>
              <w:rPr>
                <w:spacing w:val="-2"/>
                <w:sz w:val="20"/>
              </w:rPr>
              <w:t>скамье</w:t>
            </w:r>
          </w:p>
        </w:tc>
        <w:tc>
          <w:tcPr>
            <w:tcW w:w="3432" w:type="dxa"/>
          </w:tcPr>
          <w:p>
            <w:pPr>
              <w:pStyle w:val="TableParagraph"/>
              <w:ind w:left="108"/>
              <w:rPr>
                <w:sz w:val="20"/>
              </w:rPr>
            </w:pPr>
            <w:r>
              <w:rPr>
                <w:sz w:val="20"/>
              </w:rPr>
              <w:t>ходьба</w:t>
            </w:r>
            <w:r>
              <w:rPr>
                <w:spacing w:val="-9"/>
                <w:sz w:val="20"/>
              </w:rPr>
              <w:t> </w:t>
            </w:r>
            <w:r>
              <w:rPr>
                <w:sz w:val="20"/>
              </w:rPr>
              <w:t>по</w:t>
            </w:r>
            <w:r>
              <w:rPr>
                <w:spacing w:val="-10"/>
                <w:sz w:val="20"/>
              </w:rPr>
              <w:t> </w:t>
            </w:r>
            <w:r>
              <w:rPr>
                <w:sz w:val="20"/>
              </w:rPr>
              <w:t>гимнастической</w:t>
            </w:r>
            <w:r>
              <w:rPr>
                <w:spacing w:val="-12"/>
                <w:sz w:val="20"/>
              </w:rPr>
              <w:t> </w:t>
            </w:r>
            <w:r>
              <w:rPr>
                <w:sz w:val="20"/>
              </w:rPr>
              <w:t>скамье</w:t>
            </w:r>
            <w:r>
              <w:rPr>
                <w:spacing w:val="-11"/>
                <w:sz w:val="20"/>
              </w:rPr>
              <w:t> </w:t>
            </w:r>
            <w:r>
              <w:rPr>
                <w:sz w:val="20"/>
              </w:rPr>
              <w:t>(с перешагиванием через предметы, с мешочком на</w:t>
            </w:r>
            <w:r>
              <w:rPr>
                <w:spacing w:val="-1"/>
                <w:sz w:val="20"/>
              </w:rPr>
              <w:t> </w:t>
            </w:r>
            <w:r>
              <w:rPr>
                <w:sz w:val="20"/>
              </w:rPr>
              <w:t>голове,</w:t>
            </w:r>
            <w:r>
              <w:rPr>
                <w:spacing w:val="-1"/>
                <w:sz w:val="20"/>
              </w:rPr>
              <w:t> </w:t>
            </w:r>
            <w:r>
              <w:rPr>
                <w:sz w:val="20"/>
              </w:rPr>
              <w:t>с</w:t>
            </w:r>
            <w:r>
              <w:rPr>
                <w:spacing w:val="-1"/>
                <w:sz w:val="20"/>
              </w:rPr>
              <w:t> </w:t>
            </w:r>
            <w:r>
              <w:rPr>
                <w:sz w:val="20"/>
              </w:rPr>
              <w:t>предметом в руках, ставя ногу с носка руки в </w:t>
            </w:r>
            <w:r>
              <w:rPr>
                <w:spacing w:val="-2"/>
                <w:sz w:val="20"/>
              </w:rPr>
              <w:t>стороны);</w:t>
            </w:r>
          </w:p>
        </w:tc>
        <w:tc>
          <w:tcPr>
            <w:tcW w:w="3739" w:type="dxa"/>
          </w:tcPr>
          <w:p>
            <w:pPr>
              <w:pStyle w:val="TableParagraph"/>
              <w:numPr>
                <w:ilvl w:val="0"/>
                <w:numId w:val="231"/>
              </w:numPr>
              <w:tabs>
                <w:tab w:pos="222" w:val="left" w:leader="none"/>
              </w:tabs>
              <w:spacing w:line="240" w:lineRule="auto" w:before="0" w:after="0"/>
              <w:ind w:left="108" w:right="386" w:firstLine="0"/>
              <w:jc w:val="left"/>
              <w:rPr>
                <w:sz w:val="20"/>
              </w:rPr>
            </w:pPr>
            <w:r>
              <w:rPr>
                <w:sz w:val="20"/>
              </w:rPr>
              <w:t>стойка</w:t>
            </w:r>
            <w:r>
              <w:rPr>
                <w:spacing w:val="-10"/>
                <w:sz w:val="20"/>
              </w:rPr>
              <w:t> </w:t>
            </w:r>
            <w:r>
              <w:rPr>
                <w:sz w:val="20"/>
              </w:rPr>
              <w:t>на</w:t>
            </w:r>
            <w:r>
              <w:rPr>
                <w:spacing w:val="-10"/>
                <w:sz w:val="20"/>
              </w:rPr>
              <w:t> </w:t>
            </w:r>
            <w:r>
              <w:rPr>
                <w:sz w:val="20"/>
              </w:rPr>
              <w:t>гимнастической</w:t>
            </w:r>
            <w:r>
              <w:rPr>
                <w:spacing w:val="-9"/>
                <w:sz w:val="20"/>
              </w:rPr>
              <w:t> </w:t>
            </w:r>
            <w:r>
              <w:rPr>
                <w:sz w:val="20"/>
              </w:rPr>
              <w:t>скамье</w:t>
            </w:r>
            <w:r>
              <w:rPr>
                <w:spacing w:val="-10"/>
                <w:sz w:val="20"/>
              </w:rPr>
              <w:t> </w:t>
            </w:r>
            <w:r>
              <w:rPr>
                <w:sz w:val="20"/>
              </w:rPr>
              <w:t>на одной ноге;</w:t>
            </w:r>
          </w:p>
          <w:p>
            <w:pPr>
              <w:pStyle w:val="TableParagraph"/>
              <w:numPr>
                <w:ilvl w:val="0"/>
                <w:numId w:val="231"/>
              </w:numPr>
              <w:tabs>
                <w:tab w:pos="222" w:val="left" w:leader="none"/>
              </w:tabs>
              <w:spacing w:line="240" w:lineRule="auto" w:before="9" w:after="0"/>
              <w:ind w:left="108" w:right="331" w:firstLine="0"/>
              <w:jc w:val="left"/>
              <w:rPr>
                <w:sz w:val="20"/>
              </w:rPr>
            </w:pPr>
            <w:r>
              <w:rPr>
                <w:sz w:val="20"/>
              </w:rPr>
              <w:t>поднимание</w:t>
            </w:r>
            <w:r>
              <w:rPr>
                <w:spacing w:val="-6"/>
                <w:sz w:val="20"/>
              </w:rPr>
              <w:t> </w:t>
            </w:r>
            <w:r>
              <w:rPr>
                <w:sz w:val="20"/>
              </w:rPr>
              <w:t>на</w:t>
            </w:r>
            <w:r>
              <w:rPr>
                <w:spacing w:val="-9"/>
                <w:sz w:val="20"/>
              </w:rPr>
              <w:t> </w:t>
            </w:r>
            <w:r>
              <w:rPr>
                <w:sz w:val="20"/>
              </w:rPr>
              <w:t>носки</w:t>
            </w:r>
            <w:r>
              <w:rPr>
                <w:spacing w:val="-10"/>
                <w:sz w:val="20"/>
              </w:rPr>
              <w:t> </w:t>
            </w:r>
            <w:r>
              <w:rPr>
                <w:sz w:val="20"/>
              </w:rPr>
              <w:t>и</w:t>
            </w:r>
            <w:r>
              <w:rPr>
                <w:spacing w:val="-10"/>
                <w:sz w:val="20"/>
              </w:rPr>
              <w:t> </w:t>
            </w:r>
            <w:r>
              <w:rPr>
                <w:sz w:val="20"/>
              </w:rPr>
              <w:t>опускание</w:t>
            </w:r>
            <w:r>
              <w:rPr>
                <w:spacing w:val="-6"/>
                <w:sz w:val="20"/>
              </w:rPr>
              <w:t> </w:t>
            </w:r>
            <w:r>
              <w:rPr>
                <w:sz w:val="20"/>
              </w:rPr>
              <w:t>на всю стопу, стоя на скамье;</w:t>
            </w:r>
          </w:p>
          <w:p>
            <w:pPr>
              <w:pStyle w:val="TableParagraph"/>
              <w:numPr>
                <w:ilvl w:val="0"/>
                <w:numId w:val="231"/>
              </w:numPr>
              <w:tabs>
                <w:tab w:pos="222" w:val="left" w:leader="none"/>
              </w:tabs>
              <w:spacing w:line="240" w:lineRule="auto" w:before="0" w:after="0"/>
              <w:ind w:left="222" w:right="0" w:hanging="114"/>
              <w:jc w:val="left"/>
              <w:rPr>
                <w:sz w:val="20"/>
              </w:rPr>
            </w:pPr>
            <w:r>
              <w:rPr>
                <w:sz w:val="20"/>
              </w:rPr>
              <w:t>пробегание</w:t>
            </w:r>
            <w:r>
              <w:rPr>
                <w:spacing w:val="-6"/>
                <w:sz w:val="20"/>
              </w:rPr>
              <w:t> </w:t>
            </w:r>
            <w:r>
              <w:rPr>
                <w:sz w:val="20"/>
              </w:rPr>
              <w:t>по</w:t>
            </w:r>
            <w:r>
              <w:rPr>
                <w:spacing w:val="-6"/>
                <w:sz w:val="20"/>
              </w:rPr>
              <w:t> </w:t>
            </w:r>
            <w:r>
              <w:rPr>
                <w:spacing w:val="-2"/>
                <w:sz w:val="20"/>
              </w:rPr>
              <w:t>скамье;</w:t>
            </w:r>
          </w:p>
        </w:tc>
        <w:tc>
          <w:tcPr>
            <w:tcW w:w="3787" w:type="dxa"/>
          </w:tcPr>
          <w:p>
            <w:pPr>
              <w:pStyle w:val="TableParagraph"/>
              <w:numPr>
                <w:ilvl w:val="0"/>
                <w:numId w:val="232"/>
              </w:numPr>
              <w:tabs>
                <w:tab w:pos="225" w:val="left" w:leader="none"/>
              </w:tabs>
              <w:spacing w:line="240" w:lineRule="auto" w:before="0" w:after="0"/>
              <w:ind w:left="111" w:right="261" w:firstLine="0"/>
              <w:jc w:val="left"/>
              <w:rPr>
                <w:sz w:val="20"/>
              </w:rPr>
            </w:pPr>
            <w:r>
              <w:rPr>
                <w:sz w:val="20"/>
              </w:rPr>
              <w:t>ходьба</w:t>
            </w:r>
            <w:r>
              <w:rPr>
                <w:spacing w:val="-11"/>
                <w:sz w:val="20"/>
              </w:rPr>
              <w:t> </w:t>
            </w:r>
            <w:r>
              <w:rPr>
                <w:sz w:val="20"/>
              </w:rPr>
              <w:t>по</w:t>
            </w:r>
            <w:r>
              <w:rPr>
                <w:spacing w:val="-10"/>
                <w:sz w:val="20"/>
              </w:rPr>
              <w:t> </w:t>
            </w:r>
            <w:r>
              <w:rPr>
                <w:sz w:val="20"/>
              </w:rPr>
              <w:t>гимнастической</w:t>
            </w:r>
            <w:r>
              <w:rPr>
                <w:spacing w:val="-10"/>
                <w:sz w:val="20"/>
              </w:rPr>
              <w:t> </w:t>
            </w:r>
            <w:r>
              <w:rPr>
                <w:sz w:val="20"/>
              </w:rPr>
              <w:t>скамейке,</w:t>
            </w:r>
            <w:r>
              <w:rPr>
                <w:spacing w:val="-10"/>
                <w:sz w:val="20"/>
              </w:rPr>
              <w:t> </w:t>
            </w:r>
            <w:r>
              <w:rPr>
                <w:sz w:val="20"/>
              </w:rPr>
              <w:t>с перешагиванием посередине палки, пролезанием в обруч, приседанием и поворотом кругом;</w:t>
            </w:r>
          </w:p>
          <w:p>
            <w:pPr>
              <w:pStyle w:val="TableParagraph"/>
              <w:numPr>
                <w:ilvl w:val="0"/>
                <w:numId w:val="232"/>
              </w:numPr>
              <w:tabs>
                <w:tab w:pos="225" w:val="left" w:leader="none"/>
              </w:tabs>
              <w:spacing w:line="240" w:lineRule="auto" w:before="0" w:after="0"/>
              <w:ind w:left="111" w:right="177" w:firstLine="0"/>
              <w:jc w:val="left"/>
              <w:rPr>
                <w:sz w:val="20"/>
              </w:rPr>
            </w:pPr>
            <w:r>
              <w:rPr>
                <w:sz w:val="20"/>
              </w:rPr>
              <w:t>ходьба по гимнастической скамейке, приседая</w:t>
            </w:r>
            <w:r>
              <w:rPr>
                <w:spacing w:val="-10"/>
                <w:sz w:val="20"/>
              </w:rPr>
              <w:t> </w:t>
            </w:r>
            <w:r>
              <w:rPr>
                <w:sz w:val="20"/>
              </w:rPr>
              <w:t>на</w:t>
            </w:r>
            <w:r>
              <w:rPr>
                <w:spacing w:val="-9"/>
                <w:sz w:val="20"/>
              </w:rPr>
              <w:t> </w:t>
            </w:r>
            <w:r>
              <w:rPr>
                <w:sz w:val="20"/>
              </w:rPr>
              <w:t>одной</w:t>
            </w:r>
            <w:r>
              <w:rPr>
                <w:spacing w:val="-10"/>
                <w:sz w:val="20"/>
              </w:rPr>
              <w:t> </w:t>
            </w:r>
            <w:r>
              <w:rPr>
                <w:sz w:val="20"/>
              </w:rPr>
              <w:t>ноге,</w:t>
            </w:r>
            <w:r>
              <w:rPr>
                <w:spacing w:val="-9"/>
                <w:sz w:val="20"/>
              </w:rPr>
              <w:t> </w:t>
            </w:r>
            <w:r>
              <w:rPr>
                <w:sz w:val="20"/>
              </w:rPr>
              <w:t>другую</w:t>
            </w:r>
            <w:r>
              <w:rPr>
                <w:spacing w:val="-7"/>
                <w:sz w:val="20"/>
              </w:rPr>
              <w:t> </w:t>
            </w:r>
            <w:r>
              <w:rPr>
                <w:sz w:val="20"/>
              </w:rPr>
              <w:t>пронося прямой вперед сбоку скамейки;</w:t>
            </w:r>
          </w:p>
          <w:p>
            <w:pPr>
              <w:pStyle w:val="TableParagraph"/>
              <w:numPr>
                <w:ilvl w:val="0"/>
                <w:numId w:val="232"/>
              </w:numPr>
              <w:tabs>
                <w:tab w:pos="225" w:val="left" w:leader="none"/>
              </w:tabs>
              <w:spacing w:line="230" w:lineRule="exact" w:before="0" w:after="0"/>
              <w:ind w:left="111" w:right="155" w:firstLine="0"/>
              <w:jc w:val="left"/>
              <w:rPr>
                <w:sz w:val="20"/>
              </w:rPr>
            </w:pPr>
            <w:r>
              <w:rPr>
                <w:sz w:val="20"/>
              </w:rPr>
              <w:t>ходьба</w:t>
            </w:r>
            <w:r>
              <w:rPr>
                <w:spacing w:val="-12"/>
                <w:sz w:val="20"/>
              </w:rPr>
              <w:t> </w:t>
            </w:r>
            <w:r>
              <w:rPr>
                <w:sz w:val="20"/>
              </w:rPr>
              <w:t>по</w:t>
            </w:r>
            <w:r>
              <w:rPr>
                <w:spacing w:val="-10"/>
                <w:sz w:val="20"/>
              </w:rPr>
              <w:t> </w:t>
            </w:r>
            <w:r>
              <w:rPr>
                <w:sz w:val="20"/>
              </w:rPr>
              <w:t>гимнастической</w:t>
            </w:r>
            <w:r>
              <w:rPr>
                <w:spacing w:val="-10"/>
                <w:sz w:val="20"/>
              </w:rPr>
              <w:t> </w:t>
            </w:r>
            <w:r>
              <w:rPr>
                <w:sz w:val="20"/>
              </w:rPr>
              <w:t>скамейке,</w:t>
            </w:r>
            <w:r>
              <w:rPr>
                <w:spacing w:val="-9"/>
                <w:sz w:val="20"/>
              </w:rPr>
              <w:t> </w:t>
            </w:r>
            <w:r>
              <w:rPr>
                <w:sz w:val="20"/>
              </w:rPr>
              <w:t>на каждый шаг высоко поднимая прямую ногу и делая под ней хлопок</w:t>
            </w:r>
          </w:p>
        </w:tc>
      </w:tr>
      <w:tr>
        <w:trPr>
          <w:trHeight w:val="230" w:hRule="atLeast"/>
        </w:trPr>
        <w:tc>
          <w:tcPr>
            <w:tcW w:w="7484" w:type="dxa"/>
            <w:gridSpan w:val="3"/>
          </w:tcPr>
          <w:p>
            <w:pPr>
              <w:pStyle w:val="TableParagraph"/>
              <w:spacing w:line="210" w:lineRule="exact"/>
              <w:rPr>
                <w:sz w:val="20"/>
              </w:rPr>
            </w:pPr>
            <w:r>
              <w:rPr>
                <w:sz w:val="20"/>
              </w:rPr>
              <w:t>ходьба</w:t>
            </w:r>
            <w:r>
              <w:rPr>
                <w:spacing w:val="-7"/>
                <w:sz w:val="20"/>
              </w:rPr>
              <w:t> </w:t>
            </w:r>
            <w:r>
              <w:rPr>
                <w:sz w:val="20"/>
              </w:rPr>
              <w:t>с</w:t>
            </w:r>
            <w:r>
              <w:rPr>
                <w:spacing w:val="-7"/>
                <w:sz w:val="20"/>
              </w:rPr>
              <w:t> </w:t>
            </w:r>
            <w:r>
              <w:rPr>
                <w:sz w:val="20"/>
              </w:rPr>
              <w:t>перешагиванием</w:t>
            </w:r>
            <w:r>
              <w:rPr>
                <w:spacing w:val="-6"/>
                <w:sz w:val="20"/>
              </w:rPr>
              <w:t> </w:t>
            </w:r>
            <w:r>
              <w:rPr>
                <w:sz w:val="20"/>
              </w:rPr>
              <w:t>рейки</w:t>
            </w:r>
            <w:r>
              <w:rPr>
                <w:spacing w:val="-8"/>
                <w:sz w:val="20"/>
              </w:rPr>
              <w:t> </w:t>
            </w:r>
            <w:r>
              <w:rPr>
                <w:sz w:val="20"/>
              </w:rPr>
              <w:t>лестницы,</w:t>
            </w:r>
            <w:r>
              <w:rPr>
                <w:spacing w:val="-5"/>
                <w:sz w:val="20"/>
              </w:rPr>
              <w:t> </w:t>
            </w:r>
            <w:r>
              <w:rPr>
                <w:sz w:val="20"/>
              </w:rPr>
              <w:t>лежащей</w:t>
            </w:r>
            <w:r>
              <w:rPr>
                <w:spacing w:val="-7"/>
                <w:sz w:val="20"/>
              </w:rPr>
              <w:t> </w:t>
            </w:r>
            <w:r>
              <w:rPr>
                <w:sz w:val="20"/>
              </w:rPr>
              <w:t>на</w:t>
            </w:r>
            <w:r>
              <w:rPr>
                <w:spacing w:val="-5"/>
                <w:sz w:val="20"/>
              </w:rPr>
              <w:t> </w:t>
            </w:r>
            <w:r>
              <w:rPr>
                <w:spacing w:val="-4"/>
                <w:sz w:val="20"/>
              </w:rPr>
              <w:t>полу</w:t>
            </w:r>
          </w:p>
        </w:tc>
        <w:tc>
          <w:tcPr>
            <w:tcW w:w="7526" w:type="dxa"/>
            <w:gridSpan w:val="2"/>
          </w:tcPr>
          <w:p>
            <w:pPr>
              <w:pStyle w:val="TableParagraph"/>
              <w:spacing w:line="210" w:lineRule="exact"/>
              <w:ind w:left="108"/>
              <w:rPr>
                <w:sz w:val="20"/>
              </w:rPr>
            </w:pPr>
            <w:r>
              <w:rPr>
                <w:sz w:val="20"/>
              </w:rPr>
              <w:t>ходьба</w:t>
            </w:r>
            <w:r>
              <w:rPr>
                <w:spacing w:val="-5"/>
                <w:sz w:val="20"/>
              </w:rPr>
              <w:t> </w:t>
            </w:r>
            <w:r>
              <w:rPr>
                <w:sz w:val="20"/>
              </w:rPr>
              <w:t>по</w:t>
            </w:r>
            <w:r>
              <w:rPr>
                <w:spacing w:val="-4"/>
                <w:sz w:val="20"/>
              </w:rPr>
              <w:t> </w:t>
            </w:r>
            <w:r>
              <w:rPr>
                <w:sz w:val="20"/>
              </w:rPr>
              <w:t>узкой</w:t>
            </w:r>
            <w:r>
              <w:rPr>
                <w:spacing w:val="-7"/>
                <w:sz w:val="20"/>
              </w:rPr>
              <w:t> </w:t>
            </w:r>
            <w:r>
              <w:rPr>
                <w:sz w:val="20"/>
              </w:rPr>
              <w:t>рейке</w:t>
            </w:r>
            <w:r>
              <w:rPr>
                <w:spacing w:val="-7"/>
                <w:sz w:val="20"/>
              </w:rPr>
              <w:t> </w:t>
            </w:r>
            <w:r>
              <w:rPr>
                <w:sz w:val="20"/>
              </w:rPr>
              <w:t>гимнастической</w:t>
            </w:r>
            <w:r>
              <w:rPr>
                <w:spacing w:val="-8"/>
                <w:sz w:val="20"/>
              </w:rPr>
              <w:t> </w:t>
            </w:r>
            <w:r>
              <w:rPr>
                <w:sz w:val="20"/>
              </w:rPr>
              <w:t>скамейки</w:t>
            </w:r>
            <w:r>
              <w:rPr>
                <w:spacing w:val="-6"/>
                <w:sz w:val="20"/>
              </w:rPr>
              <w:t> </w:t>
            </w:r>
            <w:r>
              <w:rPr>
                <w:sz w:val="20"/>
              </w:rPr>
              <w:t>прямо</w:t>
            </w:r>
            <w:r>
              <w:rPr>
                <w:spacing w:val="-6"/>
                <w:sz w:val="20"/>
              </w:rPr>
              <w:t> </w:t>
            </w:r>
            <w:r>
              <w:rPr>
                <w:sz w:val="20"/>
              </w:rPr>
              <w:t>и</w:t>
            </w:r>
            <w:r>
              <w:rPr>
                <w:spacing w:val="-7"/>
                <w:sz w:val="20"/>
              </w:rPr>
              <w:t> </w:t>
            </w:r>
            <w:r>
              <w:rPr>
                <w:spacing w:val="-2"/>
                <w:sz w:val="20"/>
              </w:rPr>
              <w:t>боком;</w:t>
            </w:r>
          </w:p>
        </w:tc>
      </w:tr>
    </w:tbl>
    <w:p>
      <w:pPr>
        <w:pStyle w:val="TableParagraph"/>
        <w:spacing w:after="0" w:line="210" w:lineRule="exact"/>
        <w:rPr>
          <w:sz w:val="20"/>
        </w:rPr>
        <w:sectPr>
          <w:headerReference w:type="default" r:id="rId144"/>
          <w:footerReference w:type="default" r:id="rId14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418"/>
        <w:gridCol w:w="3432"/>
        <w:gridCol w:w="3739"/>
        <w:gridCol w:w="3787"/>
      </w:tblGrid>
      <w:tr>
        <w:trPr>
          <w:trHeight w:val="818" w:hRule="atLeast"/>
        </w:trPr>
        <w:tc>
          <w:tcPr>
            <w:tcW w:w="4052" w:type="dxa"/>
            <w:gridSpan w:val="2"/>
          </w:tcPr>
          <w:p>
            <w:pPr>
              <w:pStyle w:val="TableParagraph"/>
              <w:spacing w:line="223" w:lineRule="exact"/>
              <w:rPr>
                <w:sz w:val="20"/>
              </w:rPr>
            </w:pPr>
            <w:r>
              <w:rPr>
                <w:sz w:val="20"/>
              </w:rPr>
              <w:t>ходьба</w:t>
            </w:r>
            <w:r>
              <w:rPr>
                <w:spacing w:val="-4"/>
                <w:sz w:val="20"/>
              </w:rPr>
              <w:t> </w:t>
            </w:r>
            <w:r>
              <w:rPr>
                <w:sz w:val="20"/>
              </w:rPr>
              <w:t>по</w:t>
            </w:r>
            <w:r>
              <w:rPr>
                <w:spacing w:val="-5"/>
                <w:sz w:val="20"/>
              </w:rPr>
              <w:t> </w:t>
            </w:r>
            <w:r>
              <w:rPr>
                <w:sz w:val="20"/>
              </w:rPr>
              <w:t>шнуру,</w:t>
            </w:r>
            <w:r>
              <w:rPr>
                <w:spacing w:val="-7"/>
                <w:sz w:val="20"/>
              </w:rPr>
              <w:t> </w:t>
            </w:r>
            <w:r>
              <w:rPr>
                <w:sz w:val="20"/>
              </w:rPr>
              <w:t>плоскому</w:t>
            </w:r>
            <w:r>
              <w:rPr>
                <w:spacing w:val="-7"/>
                <w:sz w:val="20"/>
              </w:rPr>
              <w:t> </w:t>
            </w:r>
            <w:r>
              <w:rPr>
                <w:spacing w:val="-2"/>
                <w:sz w:val="20"/>
              </w:rPr>
              <w:t>обручу,</w:t>
            </w:r>
          </w:p>
          <w:p>
            <w:pPr>
              <w:pStyle w:val="TableParagraph"/>
              <w:spacing w:before="1"/>
              <w:rPr>
                <w:sz w:val="20"/>
              </w:rPr>
            </w:pPr>
            <w:r>
              <w:rPr>
                <w:sz w:val="20"/>
              </w:rPr>
              <w:t>лежащему</w:t>
            </w:r>
            <w:r>
              <w:rPr>
                <w:spacing w:val="-9"/>
                <w:sz w:val="20"/>
              </w:rPr>
              <w:t> </w:t>
            </w:r>
            <w:r>
              <w:rPr>
                <w:sz w:val="20"/>
              </w:rPr>
              <w:t>на</w:t>
            </w:r>
            <w:r>
              <w:rPr>
                <w:spacing w:val="-5"/>
                <w:sz w:val="20"/>
              </w:rPr>
              <w:t> </w:t>
            </w:r>
            <w:r>
              <w:rPr>
                <w:sz w:val="20"/>
              </w:rPr>
              <w:t>полу,</w:t>
            </w:r>
            <w:r>
              <w:rPr>
                <w:spacing w:val="-6"/>
                <w:sz w:val="20"/>
              </w:rPr>
              <w:t> </w:t>
            </w:r>
            <w:r>
              <w:rPr>
                <w:sz w:val="20"/>
              </w:rPr>
              <w:t>приставным</w:t>
            </w:r>
            <w:r>
              <w:rPr>
                <w:spacing w:val="-7"/>
                <w:sz w:val="20"/>
              </w:rPr>
              <w:t> </w:t>
            </w:r>
            <w:r>
              <w:rPr>
                <w:spacing w:val="-2"/>
                <w:sz w:val="20"/>
              </w:rPr>
              <w:t>шагом;</w:t>
            </w:r>
          </w:p>
        </w:tc>
        <w:tc>
          <w:tcPr>
            <w:tcW w:w="3432" w:type="dxa"/>
          </w:tcPr>
          <w:p>
            <w:pPr>
              <w:pStyle w:val="TableParagraph"/>
              <w:ind w:left="108"/>
              <w:rPr>
                <w:sz w:val="20"/>
              </w:rPr>
            </w:pPr>
            <w:r>
              <w:rPr>
                <w:sz w:val="20"/>
              </w:rPr>
              <w:t>ходьба по шнуру с мешочком на ладони</w:t>
            </w:r>
            <w:r>
              <w:rPr>
                <w:spacing w:val="-11"/>
                <w:sz w:val="20"/>
              </w:rPr>
              <w:t> </w:t>
            </w:r>
            <w:r>
              <w:rPr>
                <w:sz w:val="20"/>
              </w:rPr>
              <w:t>вытянутой</w:t>
            </w:r>
            <w:r>
              <w:rPr>
                <w:spacing w:val="-11"/>
                <w:sz w:val="20"/>
              </w:rPr>
              <w:t> </w:t>
            </w:r>
            <w:r>
              <w:rPr>
                <w:sz w:val="20"/>
              </w:rPr>
              <w:t>вперёд</w:t>
            </w:r>
            <w:r>
              <w:rPr>
                <w:spacing w:val="-11"/>
                <w:sz w:val="20"/>
              </w:rPr>
              <w:t> </w:t>
            </w:r>
            <w:r>
              <w:rPr>
                <w:sz w:val="20"/>
              </w:rPr>
              <w:t>на</w:t>
            </w:r>
            <w:r>
              <w:rPr>
                <w:spacing w:val="-9"/>
                <w:sz w:val="20"/>
              </w:rPr>
              <w:t> </w:t>
            </w:r>
            <w:r>
              <w:rPr>
                <w:sz w:val="20"/>
              </w:rPr>
              <w:t>ладони </w:t>
            </w:r>
            <w:r>
              <w:rPr>
                <w:spacing w:val="-2"/>
                <w:sz w:val="20"/>
              </w:rPr>
              <w:t>руки**</w:t>
            </w:r>
          </w:p>
        </w:tc>
        <w:tc>
          <w:tcPr>
            <w:tcW w:w="3739" w:type="dxa"/>
          </w:tcPr>
          <w:p>
            <w:pPr>
              <w:pStyle w:val="TableParagraph"/>
              <w:ind w:left="108" w:right="163"/>
              <w:rPr>
                <w:sz w:val="20"/>
              </w:rPr>
            </w:pPr>
            <w:r>
              <w:rPr>
                <w:sz w:val="20"/>
              </w:rPr>
              <w:t>ходьба</w:t>
            </w:r>
            <w:r>
              <w:rPr>
                <w:spacing w:val="-7"/>
                <w:sz w:val="20"/>
              </w:rPr>
              <w:t> </w:t>
            </w:r>
            <w:r>
              <w:rPr>
                <w:sz w:val="20"/>
              </w:rPr>
              <w:t>по</w:t>
            </w:r>
            <w:r>
              <w:rPr>
                <w:spacing w:val="-8"/>
                <w:sz w:val="20"/>
              </w:rPr>
              <w:t> </w:t>
            </w:r>
            <w:r>
              <w:rPr>
                <w:sz w:val="20"/>
              </w:rPr>
              <w:t>шнуру</w:t>
            </w:r>
            <w:r>
              <w:rPr>
                <w:spacing w:val="-10"/>
                <w:sz w:val="20"/>
              </w:rPr>
              <w:t> </w:t>
            </w:r>
            <w:r>
              <w:rPr>
                <w:sz w:val="20"/>
              </w:rPr>
              <w:t>с</w:t>
            </w:r>
            <w:r>
              <w:rPr>
                <w:spacing w:val="-9"/>
                <w:sz w:val="20"/>
              </w:rPr>
              <w:t> </w:t>
            </w:r>
            <w:r>
              <w:rPr>
                <w:sz w:val="20"/>
              </w:rPr>
              <w:t>песочным</w:t>
            </w:r>
            <w:r>
              <w:rPr>
                <w:spacing w:val="-8"/>
                <w:sz w:val="20"/>
              </w:rPr>
              <w:t> </w:t>
            </w:r>
            <w:r>
              <w:rPr>
                <w:sz w:val="20"/>
              </w:rPr>
              <w:t>мешочком на голове***</w:t>
            </w:r>
          </w:p>
        </w:tc>
        <w:tc>
          <w:tcPr>
            <w:tcW w:w="3787" w:type="dxa"/>
          </w:tcPr>
          <w:p>
            <w:pPr>
              <w:pStyle w:val="TableParagraph"/>
              <w:ind w:left="109"/>
              <w:rPr>
                <w:sz w:val="20"/>
              </w:rPr>
            </w:pPr>
            <w:r>
              <w:rPr>
                <w:sz w:val="20"/>
              </w:rPr>
              <w:t>ходьба</w:t>
            </w:r>
            <w:r>
              <w:rPr>
                <w:spacing w:val="-6"/>
                <w:sz w:val="20"/>
              </w:rPr>
              <w:t> </w:t>
            </w:r>
            <w:r>
              <w:rPr>
                <w:sz w:val="20"/>
              </w:rPr>
              <w:t>по</w:t>
            </w:r>
            <w:r>
              <w:rPr>
                <w:spacing w:val="-8"/>
                <w:sz w:val="20"/>
              </w:rPr>
              <w:t> </w:t>
            </w:r>
            <w:r>
              <w:rPr>
                <w:sz w:val="20"/>
              </w:rPr>
              <w:t>шнуру,</w:t>
            </w:r>
            <w:r>
              <w:rPr>
                <w:spacing w:val="-9"/>
                <w:sz w:val="20"/>
              </w:rPr>
              <w:t> </w:t>
            </w:r>
            <w:r>
              <w:rPr>
                <w:sz w:val="20"/>
              </w:rPr>
              <w:t>опираясь</w:t>
            </w:r>
            <w:r>
              <w:rPr>
                <w:spacing w:val="-7"/>
                <w:sz w:val="20"/>
              </w:rPr>
              <w:t> </w:t>
            </w:r>
            <w:r>
              <w:rPr>
                <w:sz w:val="20"/>
              </w:rPr>
              <w:t>на</w:t>
            </w:r>
            <w:r>
              <w:rPr>
                <w:spacing w:val="-9"/>
                <w:sz w:val="20"/>
              </w:rPr>
              <w:t> </w:t>
            </w:r>
            <w:r>
              <w:rPr>
                <w:sz w:val="20"/>
              </w:rPr>
              <w:t>стопы</w:t>
            </w:r>
            <w:r>
              <w:rPr>
                <w:spacing w:val="-6"/>
                <w:sz w:val="20"/>
              </w:rPr>
              <w:t> </w:t>
            </w:r>
            <w:r>
              <w:rPr>
                <w:sz w:val="20"/>
              </w:rPr>
              <w:t>и </w:t>
            </w:r>
            <w:r>
              <w:rPr>
                <w:spacing w:val="-2"/>
                <w:sz w:val="20"/>
              </w:rPr>
              <w:t>ладони;</w:t>
            </w:r>
          </w:p>
        </w:tc>
      </w:tr>
      <w:tr>
        <w:trPr>
          <w:trHeight w:val="2529" w:hRule="atLeast"/>
        </w:trPr>
        <w:tc>
          <w:tcPr>
            <w:tcW w:w="4052" w:type="dxa"/>
            <w:gridSpan w:val="2"/>
          </w:tcPr>
          <w:p>
            <w:pPr>
              <w:pStyle w:val="TableParagraph"/>
              <w:spacing w:line="223" w:lineRule="exact"/>
              <w:rPr>
                <w:sz w:val="20"/>
              </w:rPr>
            </w:pPr>
            <w:r>
              <w:rPr>
                <w:sz w:val="20"/>
              </w:rPr>
              <w:t>-ходьба</w:t>
            </w:r>
            <w:r>
              <w:rPr>
                <w:spacing w:val="-7"/>
                <w:sz w:val="20"/>
              </w:rPr>
              <w:t> </w:t>
            </w:r>
            <w:r>
              <w:rPr>
                <w:sz w:val="20"/>
              </w:rPr>
              <w:t>по</w:t>
            </w:r>
            <w:r>
              <w:rPr>
                <w:spacing w:val="-6"/>
                <w:sz w:val="20"/>
              </w:rPr>
              <w:t> </w:t>
            </w:r>
            <w:r>
              <w:rPr>
                <w:sz w:val="20"/>
              </w:rPr>
              <w:t>ребристой</w:t>
            </w:r>
            <w:r>
              <w:rPr>
                <w:spacing w:val="-8"/>
                <w:sz w:val="20"/>
              </w:rPr>
              <w:t> </w:t>
            </w:r>
            <w:r>
              <w:rPr>
                <w:spacing w:val="-2"/>
                <w:sz w:val="20"/>
              </w:rPr>
              <w:t>доске;</w:t>
            </w:r>
          </w:p>
          <w:p>
            <w:pPr>
              <w:pStyle w:val="TableParagraph"/>
              <w:rPr>
                <w:sz w:val="20"/>
              </w:rPr>
            </w:pPr>
            <w:r>
              <w:rPr>
                <w:sz w:val="20"/>
              </w:rPr>
              <w:t>-</w:t>
            </w:r>
            <w:r>
              <w:rPr>
                <w:spacing w:val="-8"/>
                <w:sz w:val="20"/>
              </w:rPr>
              <w:t> </w:t>
            </w:r>
            <w:r>
              <w:rPr>
                <w:sz w:val="20"/>
              </w:rPr>
              <w:t>ходьба</w:t>
            </w:r>
            <w:r>
              <w:rPr>
                <w:spacing w:val="-6"/>
                <w:sz w:val="20"/>
              </w:rPr>
              <w:t> </w:t>
            </w:r>
            <w:r>
              <w:rPr>
                <w:sz w:val="20"/>
              </w:rPr>
              <w:t>по</w:t>
            </w:r>
            <w:r>
              <w:rPr>
                <w:spacing w:val="-5"/>
                <w:sz w:val="20"/>
              </w:rPr>
              <w:t> </w:t>
            </w:r>
            <w:r>
              <w:rPr>
                <w:sz w:val="20"/>
              </w:rPr>
              <w:t>наклонной</w:t>
            </w:r>
            <w:r>
              <w:rPr>
                <w:spacing w:val="-4"/>
                <w:sz w:val="20"/>
              </w:rPr>
              <w:t> </w:t>
            </w:r>
            <w:r>
              <w:rPr>
                <w:spacing w:val="-2"/>
                <w:sz w:val="20"/>
              </w:rPr>
              <w:t>доске;</w:t>
            </w:r>
          </w:p>
        </w:tc>
        <w:tc>
          <w:tcPr>
            <w:tcW w:w="3432" w:type="dxa"/>
          </w:tcPr>
          <w:p>
            <w:pPr>
              <w:pStyle w:val="TableParagraph"/>
              <w:ind w:left="108" w:right="88"/>
              <w:rPr>
                <w:sz w:val="20"/>
              </w:rPr>
            </w:pPr>
            <w:r>
              <w:rPr>
                <w:sz w:val="20"/>
              </w:rPr>
              <w:t>ходьба</w:t>
            </w:r>
            <w:r>
              <w:rPr>
                <w:spacing w:val="-9"/>
                <w:sz w:val="20"/>
              </w:rPr>
              <w:t> </w:t>
            </w:r>
            <w:r>
              <w:rPr>
                <w:sz w:val="20"/>
              </w:rPr>
              <w:t>по</w:t>
            </w:r>
            <w:r>
              <w:rPr>
                <w:spacing w:val="-11"/>
                <w:sz w:val="20"/>
              </w:rPr>
              <w:t> </w:t>
            </w:r>
            <w:r>
              <w:rPr>
                <w:sz w:val="20"/>
              </w:rPr>
              <w:t>доске</w:t>
            </w:r>
            <w:r>
              <w:rPr>
                <w:spacing w:val="-12"/>
                <w:sz w:val="20"/>
              </w:rPr>
              <w:t> </w:t>
            </w:r>
            <w:r>
              <w:rPr>
                <w:sz w:val="20"/>
              </w:rPr>
              <w:t>и</w:t>
            </w:r>
            <w:r>
              <w:rPr>
                <w:spacing w:val="-12"/>
                <w:sz w:val="20"/>
              </w:rPr>
              <w:t> </w:t>
            </w:r>
            <w:r>
              <w:rPr>
                <w:sz w:val="20"/>
              </w:rPr>
              <w:t>расхождение вдвоем на ней;</w:t>
            </w:r>
          </w:p>
        </w:tc>
        <w:tc>
          <w:tcPr>
            <w:tcW w:w="3739" w:type="dxa"/>
          </w:tcPr>
          <w:p>
            <w:pPr>
              <w:pStyle w:val="TableParagraph"/>
              <w:ind w:left="108" w:right="163"/>
              <w:rPr>
                <w:sz w:val="20"/>
              </w:rPr>
            </w:pPr>
            <w:r>
              <w:rPr>
                <w:sz w:val="20"/>
              </w:rPr>
              <w:t>-ходьба навстречу и расхождение вдвоем</w:t>
            </w:r>
            <w:r>
              <w:rPr>
                <w:spacing w:val="-8"/>
                <w:sz w:val="20"/>
              </w:rPr>
              <w:t> </w:t>
            </w:r>
            <w:r>
              <w:rPr>
                <w:sz w:val="20"/>
              </w:rPr>
              <w:t>на</w:t>
            </w:r>
            <w:r>
              <w:rPr>
                <w:spacing w:val="-9"/>
                <w:sz w:val="20"/>
              </w:rPr>
              <w:t> </w:t>
            </w:r>
            <w:r>
              <w:rPr>
                <w:sz w:val="20"/>
              </w:rPr>
              <w:t>лежащей</w:t>
            </w:r>
            <w:r>
              <w:rPr>
                <w:spacing w:val="-10"/>
                <w:sz w:val="20"/>
              </w:rPr>
              <w:t> </w:t>
            </w:r>
            <w:r>
              <w:rPr>
                <w:sz w:val="20"/>
              </w:rPr>
              <w:t>на</w:t>
            </w:r>
            <w:r>
              <w:rPr>
                <w:spacing w:val="-7"/>
                <w:sz w:val="20"/>
              </w:rPr>
              <w:t> </w:t>
            </w:r>
            <w:r>
              <w:rPr>
                <w:sz w:val="20"/>
              </w:rPr>
              <w:t>полу</w:t>
            </w:r>
            <w:r>
              <w:rPr>
                <w:spacing w:val="-10"/>
                <w:sz w:val="20"/>
              </w:rPr>
              <w:t> </w:t>
            </w:r>
            <w:r>
              <w:rPr>
                <w:sz w:val="20"/>
              </w:rPr>
              <w:t>доске;</w:t>
            </w:r>
          </w:p>
          <w:p>
            <w:pPr>
              <w:pStyle w:val="TableParagraph"/>
              <w:ind w:left="108"/>
              <w:rPr>
                <w:sz w:val="20"/>
              </w:rPr>
            </w:pPr>
            <w:r>
              <w:rPr>
                <w:sz w:val="20"/>
              </w:rPr>
              <w:t>ходьба</w:t>
            </w:r>
            <w:r>
              <w:rPr>
                <w:spacing w:val="-9"/>
                <w:sz w:val="20"/>
              </w:rPr>
              <w:t> </w:t>
            </w:r>
            <w:r>
              <w:rPr>
                <w:sz w:val="20"/>
              </w:rPr>
              <w:t>по</w:t>
            </w:r>
            <w:r>
              <w:rPr>
                <w:spacing w:val="-9"/>
                <w:sz w:val="20"/>
              </w:rPr>
              <w:t> </w:t>
            </w:r>
            <w:r>
              <w:rPr>
                <w:sz w:val="20"/>
              </w:rPr>
              <w:t>узкой</w:t>
            </w:r>
            <w:r>
              <w:rPr>
                <w:spacing w:val="-12"/>
                <w:sz w:val="20"/>
              </w:rPr>
              <w:t> </w:t>
            </w:r>
            <w:r>
              <w:rPr>
                <w:sz w:val="20"/>
              </w:rPr>
              <w:t>рейке</w:t>
            </w:r>
            <w:r>
              <w:rPr>
                <w:spacing w:val="-12"/>
                <w:sz w:val="20"/>
              </w:rPr>
              <w:t> </w:t>
            </w:r>
            <w:r>
              <w:rPr>
                <w:sz w:val="20"/>
              </w:rPr>
              <w:t>гимнастической скамейки (с поддержкой);</w:t>
            </w:r>
          </w:p>
          <w:p>
            <w:pPr>
              <w:pStyle w:val="TableParagraph"/>
              <w:numPr>
                <w:ilvl w:val="0"/>
                <w:numId w:val="233"/>
              </w:numPr>
              <w:tabs>
                <w:tab w:pos="222" w:val="left" w:leader="none"/>
              </w:tabs>
              <w:spacing w:line="240" w:lineRule="auto" w:before="0" w:after="0"/>
              <w:ind w:left="108" w:right="490" w:firstLine="0"/>
              <w:jc w:val="left"/>
              <w:rPr>
                <w:sz w:val="20"/>
              </w:rPr>
            </w:pPr>
            <w:r>
              <w:rPr>
                <w:sz w:val="20"/>
              </w:rPr>
              <w:t>ходьба</w:t>
            </w:r>
            <w:r>
              <w:rPr>
                <w:spacing w:val="-9"/>
                <w:sz w:val="20"/>
              </w:rPr>
              <w:t> </w:t>
            </w:r>
            <w:r>
              <w:rPr>
                <w:sz w:val="20"/>
              </w:rPr>
              <w:t>по</w:t>
            </w:r>
            <w:r>
              <w:rPr>
                <w:spacing w:val="-8"/>
                <w:sz w:val="20"/>
              </w:rPr>
              <w:t> </w:t>
            </w:r>
            <w:r>
              <w:rPr>
                <w:sz w:val="20"/>
              </w:rPr>
              <w:t>наклонной</w:t>
            </w:r>
            <w:r>
              <w:rPr>
                <w:spacing w:val="-8"/>
                <w:sz w:val="20"/>
              </w:rPr>
              <w:t> </w:t>
            </w:r>
            <w:r>
              <w:rPr>
                <w:sz w:val="20"/>
              </w:rPr>
              <w:t>доске</w:t>
            </w:r>
            <w:r>
              <w:rPr>
                <w:spacing w:val="-7"/>
                <w:sz w:val="20"/>
              </w:rPr>
              <w:t> </w:t>
            </w:r>
            <w:r>
              <w:rPr>
                <w:sz w:val="20"/>
              </w:rPr>
              <w:t>вверх</w:t>
            </w:r>
            <w:r>
              <w:rPr>
                <w:spacing w:val="-9"/>
                <w:sz w:val="20"/>
              </w:rPr>
              <w:t> </w:t>
            </w:r>
            <w:r>
              <w:rPr>
                <w:sz w:val="20"/>
              </w:rPr>
              <w:t>и </w:t>
            </w:r>
            <w:r>
              <w:rPr>
                <w:spacing w:val="-2"/>
                <w:sz w:val="20"/>
              </w:rPr>
              <w:t>вниз;</w:t>
            </w:r>
          </w:p>
          <w:p>
            <w:pPr>
              <w:pStyle w:val="TableParagraph"/>
              <w:numPr>
                <w:ilvl w:val="0"/>
                <w:numId w:val="233"/>
              </w:numPr>
              <w:tabs>
                <w:tab w:pos="222" w:val="left" w:leader="none"/>
              </w:tabs>
              <w:spacing w:line="240" w:lineRule="auto" w:before="0" w:after="0"/>
              <w:ind w:left="108" w:right="302" w:firstLine="0"/>
              <w:jc w:val="left"/>
              <w:rPr>
                <w:sz w:val="20"/>
              </w:rPr>
            </w:pPr>
            <w:r>
              <w:rPr>
                <w:sz w:val="20"/>
              </w:rPr>
              <w:t>стойка</w:t>
            </w:r>
            <w:r>
              <w:rPr>
                <w:spacing w:val="-8"/>
                <w:sz w:val="20"/>
              </w:rPr>
              <w:t> </w:t>
            </w:r>
            <w:r>
              <w:rPr>
                <w:sz w:val="20"/>
              </w:rPr>
              <w:t>на</w:t>
            </w:r>
            <w:r>
              <w:rPr>
                <w:spacing w:val="-8"/>
                <w:sz w:val="20"/>
              </w:rPr>
              <w:t> </w:t>
            </w:r>
            <w:r>
              <w:rPr>
                <w:sz w:val="20"/>
              </w:rPr>
              <w:t>одной</w:t>
            </w:r>
            <w:r>
              <w:rPr>
                <w:spacing w:val="-9"/>
                <w:sz w:val="20"/>
              </w:rPr>
              <w:t> </w:t>
            </w:r>
            <w:r>
              <w:rPr>
                <w:sz w:val="20"/>
              </w:rPr>
              <w:t>ноге,</w:t>
            </w:r>
            <w:r>
              <w:rPr>
                <w:spacing w:val="-8"/>
                <w:sz w:val="20"/>
              </w:rPr>
              <w:t> </w:t>
            </w:r>
            <w:r>
              <w:rPr>
                <w:sz w:val="20"/>
              </w:rPr>
              <w:t>вторая</w:t>
            </w:r>
            <w:r>
              <w:rPr>
                <w:spacing w:val="-9"/>
                <w:sz w:val="20"/>
              </w:rPr>
              <w:t> </w:t>
            </w:r>
            <w:r>
              <w:rPr>
                <w:sz w:val="20"/>
              </w:rPr>
              <w:t>поднята коленом вперед, в сторону, руки в стороны или на поясе;</w:t>
            </w:r>
          </w:p>
          <w:p>
            <w:pPr>
              <w:pStyle w:val="TableParagraph"/>
              <w:numPr>
                <w:ilvl w:val="0"/>
                <w:numId w:val="233"/>
              </w:numPr>
              <w:tabs>
                <w:tab w:pos="222" w:val="left" w:leader="none"/>
              </w:tabs>
              <w:spacing w:line="230" w:lineRule="atLeast" w:before="0" w:after="0"/>
              <w:ind w:left="108" w:right="102" w:firstLine="0"/>
              <w:jc w:val="left"/>
              <w:rPr>
                <w:sz w:val="20"/>
              </w:rPr>
            </w:pPr>
            <w:r>
              <w:rPr>
                <w:sz w:val="20"/>
              </w:rPr>
              <w:t>пробегание</w:t>
            </w:r>
            <w:r>
              <w:rPr>
                <w:spacing w:val="-7"/>
                <w:sz w:val="20"/>
              </w:rPr>
              <w:t> </w:t>
            </w:r>
            <w:r>
              <w:rPr>
                <w:sz w:val="20"/>
              </w:rPr>
              <w:t>по</w:t>
            </w:r>
            <w:r>
              <w:rPr>
                <w:spacing w:val="-8"/>
                <w:sz w:val="20"/>
              </w:rPr>
              <w:t> </w:t>
            </w:r>
            <w:r>
              <w:rPr>
                <w:sz w:val="20"/>
              </w:rPr>
              <w:t>наклонной</w:t>
            </w:r>
            <w:r>
              <w:rPr>
                <w:spacing w:val="-8"/>
                <w:sz w:val="20"/>
              </w:rPr>
              <w:t> </w:t>
            </w:r>
            <w:r>
              <w:rPr>
                <w:sz w:val="20"/>
              </w:rPr>
              <w:t>доске</w:t>
            </w:r>
            <w:r>
              <w:rPr>
                <w:spacing w:val="-10"/>
                <w:sz w:val="20"/>
              </w:rPr>
              <w:t> </w:t>
            </w:r>
            <w:r>
              <w:rPr>
                <w:sz w:val="20"/>
              </w:rPr>
              <w:t>вверх</w:t>
            </w:r>
            <w:r>
              <w:rPr>
                <w:spacing w:val="-8"/>
                <w:sz w:val="20"/>
              </w:rPr>
              <w:t> </w:t>
            </w:r>
            <w:r>
              <w:rPr>
                <w:sz w:val="20"/>
              </w:rPr>
              <w:t>и </w:t>
            </w:r>
            <w:r>
              <w:rPr>
                <w:spacing w:val="-2"/>
                <w:sz w:val="20"/>
              </w:rPr>
              <w:t>вниз;</w:t>
            </w:r>
          </w:p>
        </w:tc>
        <w:tc>
          <w:tcPr>
            <w:tcW w:w="3787" w:type="dxa"/>
          </w:tcPr>
          <w:p>
            <w:pPr>
              <w:pStyle w:val="TableParagraph"/>
              <w:numPr>
                <w:ilvl w:val="0"/>
                <w:numId w:val="234"/>
              </w:numPr>
              <w:tabs>
                <w:tab w:pos="223" w:val="left" w:leader="none"/>
              </w:tabs>
              <w:spacing w:line="240" w:lineRule="auto" w:before="0" w:after="0"/>
              <w:ind w:left="109" w:right="537" w:firstLine="0"/>
              <w:jc w:val="left"/>
              <w:rPr>
                <w:sz w:val="20"/>
              </w:rPr>
            </w:pPr>
            <w:r>
              <w:rPr>
                <w:sz w:val="20"/>
              </w:rPr>
              <w:t>ходьба</w:t>
            </w:r>
            <w:r>
              <w:rPr>
                <w:spacing w:val="-9"/>
                <w:sz w:val="20"/>
              </w:rPr>
              <w:t> </w:t>
            </w:r>
            <w:r>
              <w:rPr>
                <w:sz w:val="20"/>
              </w:rPr>
              <w:t>по</w:t>
            </w:r>
            <w:r>
              <w:rPr>
                <w:spacing w:val="-8"/>
                <w:sz w:val="20"/>
              </w:rPr>
              <w:t> </w:t>
            </w:r>
            <w:r>
              <w:rPr>
                <w:sz w:val="20"/>
              </w:rPr>
              <w:t>наклонной</w:t>
            </w:r>
            <w:r>
              <w:rPr>
                <w:spacing w:val="-8"/>
                <w:sz w:val="20"/>
              </w:rPr>
              <w:t> </w:t>
            </w:r>
            <w:r>
              <w:rPr>
                <w:sz w:val="20"/>
              </w:rPr>
              <w:t>доске</w:t>
            </w:r>
            <w:r>
              <w:rPr>
                <w:spacing w:val="-7"/>
                <w:sz w:val="20"/>
              </w:rPr>
              <w:t> </w:t>
            </w:r>
            <w:r>
              <w:rPr>
                <w:sz w:val="20"/>
              </w:rPr>
              <w:t>вверх</w:t>
            </w:r>
            <w:r>
              <w:rPr>
                <w:spacing w:val="-9"/>
                <w:sz w:val="20"/>
              </w:rPr>
              <w:t> </w:t>
            </w:r>
            <w:r>
              <w:rPr>
                <w:sz w:val="20"/>
              </w:rPr>
              <w:t>и </w:t>
            </w:r>
            <w:r>
              <w:rPr>
                <w:spacing w:val="-2"/>
                <w:sz w:val="20"/>
              </w:rPr>
              <w:t>вниз;</w:t>
            </w:r>
          </w:p>
          <w:p>
            <w:pPr>
              <w:pStyle w:val="TableParagraph"/>
              <w:numPr>
                <w:ilvl w:val="0"/>
                <w:numId w:val="234"/>
              </w:numPr>
              <w:tabs>
                <w:tab w:pos="223" w:val="left" w:leader="none"/>
              </w:tabs>
              <w:spacing w:line="240" w:lineRule="auto" w:before="0" w:after="0"/>
              <w:ind w:left="109" w:right="350" w:firstLine="0"/>
              <w:jc w:val="left"/>
              <w:rPr>
                <w:sz w:val="20"/>
              </w:rPr>
            </w:pPr>
            <w:r>
              <w:rPr>
                <w:sz w:val="20"/>
              </w:rPr>
              <w:t>стойка</w:t>
            </w:r>
            <w:r>
              <w:rPr>
                <w:spacing w:val="-8"/>
                <w:sz w:val="20"/>
              </w:rPr>
              <w:t> </w:t>
            </w:r>
            <w:r>
              <w:rPr>
                <w:sz w:val="20"/>
              </w:rPr>
              <w:t>на</w:t>
            </w:r>
            <w:r>
              <w:rPr>
                <w:spacing w:val="-8"/>
                <w:sz w:val="20"/>
              </w:rPr>
              <w:t> </w:t>
            </w:r>
            <w:r>
              <w:rPr>
                <w:sz w:val="20"/>
              </w:rPr>
              <w:t>одной</w:t>
            </w:r>
            <w:r>
              <w:rPr>
                <w:spacing w:val="-9"/>
                <w:sz w:val="20"/>
              </w:rPr>
              <w:t> </w:t>
            </w:r>
            <w:r>
              <w:rPr>
                <w:sz w:val="20"/>
              </w:rPr>
              <w:t>ноге,</w:t>
            </w:r>
            <w:r>
              <w:rPr>
                <w:spacing w:val="-8"/>
                <w:sz w:val="20"/>
              </w:rPr>
              <w:t> </w:t>
            </w:r>
            <w:r>
              <w:rPr>
                <w:sz w:val="20"/>
              </w:rPr>
              <w:t>вторая</w:t>
            </w:r>
            <w:r>
              <w:rPr>
                <w:spacing w:val="-9"/>
                <w:sz w:val="20"/>
              </w:rPr>
              <w:t> </w:t>
            </w:r>
            <w:r>
              <w:rPr>
                <w:sz w:val="20"/>
              </w:rPr>
              <w:t>поднята коленом вперед, в сторону, руки в стороны или на поясе;</w:t>
            </w:r>
          </w:p>
          <w:p>
            <w:pPr>
              <w:pStyle w:val="TableParagraph"/>
              <w:numPr>
                <w:ilvl w:val="0"/>
                <w:numId w:val="234"/>
              </w:numPr>
              <w:tabs>
                <w:tab w:pos="223" w:val="left" w:leader="none"/>
              </w:tabs>
              <w:spacing w:line="240" w:lineRule="auto" w:before="0" w:after="0"/>
              <w:ind w:left="109" w:right="149" w:firstLine="0"/>
              <w:jc w:val="left"/>
              <w:rPr>
                <w:sz w:val="20"/>
              </w:rPr>
            </w:pPr>
            <w:r>
              <w:rPr>
                <w:sz w:val="20"/>
              </w:rPr>
              <w:t>пробегание</w:t>
            </w:r>
            <w:r>
              <w:rPr>
                <w:spacing w:val="-7"/>
                <w:sz w:val="20"/>
              </w:rPr>
              <w:t> </w:t>
            </w:r>
            <w:r>
              <w:rPr>
                <w:sz w:val="20"/>
              </w:rPr>
              <w:t>по</w:t>
            </w:r>
            <w:r>
              <w:rPr>
                <w:spacing w:val="-8"/>
                <w:sz w:val="20"/>
              </w:rPr>
              <w:t> </w:t>
            </w:r>
            <w:r>
              <w:rPr>
                <w:sz w:val="20"/>
              </w:rPr>
              <w:t>наклонной</w:t>
            </w:r>
            <w:r>
              <w:rPr>
                <w:spacing w:val="-8"/>
                <w:sz w:val="20"/>
              </w:rPr>
              <w:t> </w:t>
            </w:r>
            <w:r>
              <w:rPr>
                <w:sz w:val="20"/>
              </w:rPr>
              <w:t>доске</w:t>
            </w:r>
            <w:r>
              <w:rPr>
                <w:spacing w:val="-10"/>
                <w:sz w:val="20"/>
              </w:rPr>
              <w:t> </w:t>
            </w:r>
            <w:r>
              <w:rPr>
                <w:sz w:val="20"/>
              </w:rPr>
              <w:t>вверх</w:t>
            </w:r>
            <w:r>
              <w:rPr>
                <w:spacing w:val="-8"/>
                <w:sz w:val="20"/>
              </w:rPr>
              <w:t> </w:t>
            </w:r>
            <w:r>
              <w:rPr>
                <w:sz w:val="20"/>
              </w:rPr>
              <w:t>и </w:t>
            </w:r>
            <w:r>
              <w:rPr>
                <w:spacing w:val="-4"/>
                <w:sz w:val="20"/>
              </w:rPr>
              <w:t>вниз</w:t>
            </w:r>
          </w:p>
        </w:tc>
      </w:tr>
      <w:tr>
        <w:trPr>
          <w:trHeight w:val="460" w:hRule="atLeast"/>
        </w:trPr>
        <w:tc>
          <w:tcPr>
            <w:tcW w:w="4052" w:type="dxa"/>
            <w:gridSpan w:val="2"/>
          </w:tcPr>
          <w:p>
            <w:pPr>
              <w:pStyle w:val="TableParagraph"/>
              <w:ind w:left="0"/>
              <w:rPr>
                <w:sz w:val="18"/>
              </w:rPr>
            </w:pPr>
          </w:p>
        </w:tc>
        <w:tc>
          <w:tcPr>
            <w:tcW w:w="3432" w:type="dxa"/>
          </w:tcPr>
          <w:p>
            <w:pPr>
              <w:pStyle w:val="TableParagraph"/>
              <w:ind w:left="0"/>
              <w:rPr>
                <w:sz w:val="18"/>
              </w:rPr>
            </w:pPr>
          </w:p>
        </w:tc>
        <w:tc>
          <w:tcPr>
            <w:tcW w:w="3739" w:type="dxa"/>
          </w:tcPr>
          <w:p>
            <w:pPr>
              <w:pStyle w:val="TableParagraph"/>
              <w:spacing w:line="224" w:lineRule="exact"/>
              <w:ind w:left="108"/>
              <w:rPr>
                <w:sz w:val="20"/>
              </w:rPr>
            </w:pPr>
            <w:r>
              <w:rPr>
                <w:sz w:val="20"/>
              </w:rPr>
              <w:t>приседание</w:t>
            </w:r>
            <w:r>
              <w:rPr>
                <w:spacing w:val="-4"/>
                <w:sz w:val="20"/>
              </w:rPr>
              <w:t> </w:t>
            </w:r>
            <w:r>
              <w:rPr>
                <w:sz w:val="20"/>
              </w:rPr>
              <w:t>после</w:t>
            </w:r>
            <w:r>
              <w:rPr>
                <w:spacing w:val="-6"/>
                <w:sz w:val="20"/>
              </w:rPr>
              <w:t> </w:t>
            </w:r>
            <w:r>
              <w:rPr>
                <w:sz w:val="20"/>
              </w:rPr>
              <w:t>бега</w:t>
            </w:r>
            <w:r>
              <w:rPr>
                <w:spacing w:val="-7"/>
                <w:sz w:val="20"/>
              </w:rPr>
              <w:t> </w:t>
            </w:r>
            <w:r>
              <w:rPr>
                <w:sz w:val="20"/>
              </w:rPr>
              <w:t>на</w:t>
            </w:r>
            <w:r>
              <w:rPr>
                <w:spacing w:val="-6"/>
                <w:sz w:val="20"/>
              </w:rPr>
              <w:t> </w:t>
            </w:r>
            <w:r>
              <w:rPr>
                <w:sz w:val="20"/>
              </w:rPr>
              <w:t>носках,</w:t>
            </w:r>
            <w:r>
              <w:rPr>
                <w:spacing w:val="-6"/>
                <w:sz w:val="20"/>
              </w:rPr>
              <w:t> </w:t>
            </w:r>
            <w:r>
              <w:rPr>
                <w:sz w:val="20"/>
              </w:rPr>
              <w:t>руки</w:t>
            </w:r>
            <w:r>
              <w:rPr>
                <w:spacing w:val="-7"/>
                <w:sz w:val="20"/>
              </w:rPr>
              <w:t> </w:t>
            </w:r>
            <w:r>
              <w:rPr>
                <w:spacing w:val="-10"/>
                <w:sz w:val="20"/>
              </w:rPr>
              <w:t>в</w:t>
            </w:r>
          </w:p>
          <w:p>
            <w:pPr>
              <w:pStyle w:val="TableParagraph"/>
              <w:spacing w:line="216" w:lineRule="exact"/>
              <w:ind w:left="108"/>
              <w:rPr>
                <w:sz w:val="20"/>
              </w:rPr>
            </w:pPr>
            <w:r>
              <w:rPr>
                <w:spacing w:val="-2"/>
                <w:sz w:val="20"/>
              </w:rPr>
              <w:t>стороны;</w:t>
            </w:r>
          </w:p>
        </w:tc>
        <w:tc>
          <w:tcPr>
            <w:tcW w:w="3787" w:type="dxa"/>
          </w:tcPr>
          <w:p>
            <w:pPr>
              <w:pStyle w:val="TableParagraph"/>
              <w:ind w:left="0"/>
              <w:rPr>
                <w:sz w:val="18"/>
              </w:rPr>
            </w:pPr>
          </w:p>
        </w:tc>
      </w:tr>
      <w:tr>
        <w:trPr>
          <w:trHeight w:val="1379" w:hRule="atLeast"/>
        </w:trPr>
        <w:tc>
          <w:tcPr>
            <w:tcW w:w="7484" w:type="dxa"/>
            <w:gridSpan w:val="3"/>
          </w:tcPr>
          <w:p>
            <w:pPr>
              <w:pStyle w:val="TableParagraph"/>
              <w:rPr>
                <w:sz w:val="20"/>
              </w:rPr>
            </w:pPr>
            <w:r>
              <w:rPr>
                <w:sz w:val="20"/>
              </w:rPr>
              <w:t>-</w:t>
            </w:r>
            <w:r>
              <w:rPr>
                <w:spacing w:val="-5"/>
                <w:sz w:val="20"/>
              </w:rPr>
              <w:t> </w:t>
            </w:r>
            <w:r>
              <w:rPr>
                <w:sz w:val="20"/>
              </w:rPr>
              <w:t>кружение</w:t>
            </w:r>
            <w:r>
              <w:rPr>
                <w:spacing w:val="-3"/>
                <w:sz w:val="20"/>
              </w:rPr>
              <w:t> </w:t>
            </w:r>
            <w:r>
              <w:rPr>
                <w:sz w:val="20"/>
              </w:rPr>
              <w:t>в</w:t>
            </w:r>
            <w:r>
              <w:rPr>
                <w:spacing w:val="-4"/>
                <w:sz w:val="20"/>
              </w:rPr>
              <w:t> </w:t>
            </w:r>
            <w:r>
              <w:rPr>
                <w:sz w:val="20"/>
              </w:rPr>
              <w:t>одну,</w:t>
            </w:r>
            <w:r>
              <w:rPr>
                <w:spacing w:val="-3"/>
                <w:sz w:val="20"/>
              </w:rPr>
              <w:t> </w:t>
            </w:r>
            <w:r>
              <w:rPr>
                <w:sz w:val="20"/>
              </w:rPr>
              <w:t>затем</w:t>
            </w:r>
            <w:r>
              <w:rPr>
                <w:spacing w:val="-2"/>
                <w:sz w:val="20"/>
              </w:rPr>
              <w:t> </w:t>
            </w:r>
            <w:r>
              <w:rPr>
                <w:sz w:val="20"/>
              </w:rPr>
              <w:t>в</w:t>
            </w:r>
            <w:r>
              <w:rPr>
                <w:spacing w:val="-4"/>
                <w:sz w:val="20"/>
              </w:rPr>
              <w:t> </w:t>
            </w:r>
            <w:r>
              <w:rPr>
                <w:sz w:val="20"/>
              </w:rPr>
              <w:t>другую</w:t>
            </w:r>
            <w:r>
              <w:rPr>
                <w:spacing w:val="-3"/>
                <w:sz w:val="20"/>
              </w:rPr>
              <w:t> </w:t>
            </w:r>
            <w:r>
              <w:rPr>
                <w:sz w:val="20"/>
              </w:rPr>
              <w:t>сторону</w:t>
            </w:r>
            <w:r>
              <w:rPr>
                <w:spacing w:val="-7"/>
                <w:sz w:val="20"/>
              </w:rPr>
              <w:t> </w:t>
            </w:r>
            <w:r>
              <w:rPr>
                <w:sz w:val="20"/>
              </w:rPr>
              <w:t>с</w:t>
            </w:r>
            <w:r>
              <w:rPr>
                <w:spacing w:val="-3"/>
                <w:sz w:val="20"/>
              </w:rPr>
              <w:t> </w:t>
            </w:r>
            <w:r>
              <w:rPr>
                <w:sz w:val="20"/>
              </w:rPr>
              <w:t>платочками,</w:t>
            </w:r>
            <w:r>
              <w:rPr>
                <w:spacing w:val="-3"/>
                <w:sz w:val="20"/>
              </w:rPr>
              <w:t> </w:t>
            </w:r>
            <w:r>
              <w:rPr>
                <w:sz w:val="20"/>
              </w:rPr>
              <w:t>руки</w:t>
            </w:r>
            <w:r>
              <w:rPr>
                <w:spacing w:val="-4"/>
                <w:sz w:val="20"/>
              </w:rPr>
              <w:t> </w:t>
            </w:r>
            <w:r>
              <w:rPr>
                <w:sz w:val="20"/>
              </w:rPr>
              <w:t>на пояс,</w:t>
            </w:r>
            <w:r>
              <w:rPr>
                <w:spacing w:val="-3"/>
                <w:sz w:val="20"/>
              </w:rPr>
              <w:t> </w:t>
            </w:r>
            <w:r>
              <w:rPr>
                <w:sz w:val="20"/>
              </w:rPr>
              <w:t>руки</w:t>
            </w:r>
            <w:r>
              <w:rPr>
                <w:spacing w:val="-4"/>
                <w:sz w:val="20"/>
              </w:rPr>
              <w:t> </w:t>
            </w:r>
            <w:r>
              <w:rPr>
                <w:sz w:val="20"/>
              </w:rPr>
              <w:t>в </w:t>
            </w:r>
            <w:r>
              <w:rPr>
                <w:spacing w:val="-2"/>
                <w:sz w:val="20"/>
              </w:rPr>
              <w:t>стороны.</w:t>
            </w:r>
          </w:p>
        </w:tc>
        <w:tc>
          <w:tcPr>
            <w:tcW w:w="3739" w:type="dxa"/>
          </w:tcPr>
          <w:p>
            <w:pPr>
              <w:pStyle w:val="TableParagraph"/>
              <w:ind w:left="108"/>
              <w:rPr>
                <w:sz w:val="20"/>
              </w:rPr>
            </w:pPr>
            <w:r>
              <w:rPr>
                <w:sz w:val="20"/>
              </w:rPr>
              <w:t>-</w:t>
            </w:r>
            <w:r>
              <w:rPr>
                <w:spacing w:val="-10"/>
                <w:sz w:val="20"/>
              </w:rPr>
              <w:t> </w:t>
            </w:r>
            <w:r>
              <w:rPr>
                <w:sz w:val="20"/>
              </w:rPr>
              <w:t>кружение</w:t>
            </w:r>
            <w:r>
              <w:rPr>
                <w:spacing w:val="-5"/>
                <w:sz w:val="20"/>
              </w:rPr>
              <w:t> </w:t>
            </w:r>
            <w:r>
              <w:rPr>
                <w:sz w:val="20"/>
              </w:rPr>
              <w:t>парами,</w:t>
            </w:r>
            <w:r>
              <w:rPr>
                <w:spacing w:val="-8"/>
                <w:sz w:val="20"/>
              </w:rPr>
              <w:t> </w:t>
            </w:r>
            <w:r>
              <w:rPr>
                <w:sz w:val="20"/>
              </w:rPr>
              <w:t>держась</w:t>
            </w:r>
            <w:r>
              <w:rPr>
                <w:spacing w:val="-6"/>
                <w:sz w:val="20"/>
              </w:rPr>
              <w:t> </w:t>
            </w:r>
            <w:r>
              <w:rPr>
                <w:sz w:val="20"/>
              </w:rPr>
              <w:t>за</w:t>
            </w:r>
            <w:r>
              <w:rPr>
                <w:spacing w:val="-8"/>
                <w:sz w:val="20"/>
              </w:rPr>
              <w:t> </w:t>
            </w:r>
            <w:r>
              <w:rPr>
                <w:sz w:val="20"/>
              </w:rPr>
              <w:t>руки;</w:t>
            </w:r>
            <w:r>
              <w:rPr>
                <w:spacing w:val="-3"/>
                <w:sz w:val="20"/>
              </w:rPr>
              <w:t> </w:t>
            </w:r>
            <w:r>
              <w:rPr>
                <w:sz w:val="20"/>
              </w:rPr>
              <w:t>- </w:t>
            </w:r>
            <w:r>
              <w:rPr>
                <w:spacing w:val="-2"/>
                <w:sz w:val="20"/>
              </w:rPr>
              <w:t>"ласточка".</w:t>
            </w:r>
          </w:p>
        </w:tc>
        <w:tc>
          <w:tcPr>
            <w:tcW w:w="3787" w:type="dxa"/>
          </w:tcPr>
          <w:p>
            <w:pPr>
              <w:pStyle w:val="TableParagraph"/>
              <w:ind w:left="111" w:right="171"/>
              <w:rPr>
                <w:sz w:val="20"/>
              </w:rPr>
            </w:pPr>
            <w:r>
              <w:rPr>
                <w:sz w:val="20"/>
              </w:rPr>
              <w:t>- кружение с закрытыми глазами, остановкой</w:t>
            </w:r>
            <w:r>
              <w:rPr>
                <w:spacing w:val="-13"/>
                <w:sz w:val="20"/>
              </w:rPr>
              <w:t> </w:t>
            </w:r>
            <w:r>
              <w:rPr>
                <w:sz w:val="20"/>
              </w:rPr>
              <w:t>и</w:t>
            </w:r>
            <w:r>
              <w:rPr>
                <w:spacing w:val="-12"/>
                <w:sz w:val="20"/>
              </w:rPr>
              <w:t> </w:t>
            </w:r>
            <w:r>
              <w:rPr>
                <w:sz w:val="20"/>
              </w:rPr>
              <w:t>сохранением</w:t>
            </w:r>
            <w:r>
              <w:rPr>
                <w:spacing w:val="-13"/>
                <w:sz w:val="20"/>
              </w:rPr>
              <w:t> </w:t>
            </w:r>
            <w:r>
              <w:rPr>
                <w:sz w:val="20"/>
              </w:rPr>
              <w:t>заданной </w:t>
            </w:r>
            <w:r>
              <w:rPr>
                <w:spacing w:val="-2"/>
                <w:sz w:val="20"/>
              </w:rPr>
              <w:t>позы;</w:t>
            </w:r>
          </w:p>
          <w:p>
            <w:pPr>
              <w:pStyle w:val="TableParagraph"/>
              <w:spacing w:line="230" w:lineRule="exact"/>
              <w:ind w:left="111" w:right="694"/>
              <w:rPr>
                <w:sz w:val="20"/>
              </w:rPr>
            </w:pPr>
            <w:r>
              <w:rPr>
                <w:sz w:val="20"/>
              </w:rPr>
              <w:t>-кружение после бега, прыжков, кружения</w:t>
            </w:r>
            <w:r>
              <w:rPr>
                <w:spacing w:val="-13"/>
                <w:sz w:val="20"/>
              </w:rPr>
              <w:t> </w:t>
            </w:r>
            <w:r>
              <w:rPr>
                <w:sz w:val="20"/>
              </w:rPr>
              <w:t>остановка</w:t>
            </w:r>
            <w:r>
              <w:rPr>
                <w:spacing w:val="-12"/>
                <w:sz w:val="20"/>
              </w:rPr>
              <w:t> </w:t>
            </w:r>
            <w:r>
              <w:rPr>
                <w:sz w:val="20"/>
              </w:rPr>
              <w:t>и</w:t>
            </w:r>
            <w:r>
              <w:rPr>
                <w:spacing w:val="-13"/>
                <w:sz w:val="20"/>
              </w:rPr>
              <w:t> </w:t>
            </w:r>
            <w:r>
              <w:rPr>
                <w:sz w:val="20"/>
              </w:rPr>
              <w:t>выполнение </w:t>
            </w:r>
            <w:r>
              <w:rPr>
                <w:spacing w:val="-2"/>
                <w:sz w:val="20"/>
              </w:rPr>
              <w:t>"ласточки".</w:t>
            </w:r>
          </w:p>
        </w:tc>
      </w:tr>
      <w:tr>
        <w:trPr>
          <w:trHeight w:val="1610" w:hRule="atLeast"/>
        </w:trPr>
        <w:tc>
          <w:tcPr>
            <w:tcW w:w="4052" w:type="dxa"/>
            <w:gridSpan w:val="2"/>
          </w:tcPr>
          <w:p>
            <w:pPr>
              <w:pStyle w:val="TableParagraph"/>
              <w:ind w:left="0"/>
              <w:rPr>
                <w:sz w:val="18"/>
              </w:rPr>
            </w:pPr>
          </w:p>
        </w:tc>
        <w:tc>
          <w:tcPr>
            <w:tcW w:w="3432" w:type="dxa"/>
          </w:tcPr>
          <w:p>
            <w:pPr>
              <w:pStyle w:val="TableParagraph"/>
              <w:ind w:left="0"/>
              <w:rPr>
                <w:sz w:val="18"/>
              </w:rPr>
            </w:pPr>
          </w:p>
        </w:tc>
        <w:tc>
          <w:tcPr>
            <w:tcW w:w="3739" w:type="dxa"/>
          </w:tcPr>
          <w:p>
            <w:pPr>
              <w:pStyle w:val="TableParagraph"/>
              <w:ind w:left="0"/>
              <w:rPr>
                <w:sz w:val="18"/>
              </w:rPr>
            </w:pPr>
          </w:p>
        </w:tc>
        <w:tc>
          <w:tcPr>
            <w:tcW w:w="3787" w:type="dxa"/>
          </w:tcPr>
          <w:p>
            <w:pPr>
              <w:pStyle w:val="TableParagraph"/>
              <w:numPr>
                <w:ilvl w:val="0"/>
                <w:numId w:val="235"/>
              </w:numPr>
              <w:tabs>
                <w:tab w:pos="223" w:val="left" w:leader="none"/>
              </w:tabs>
              <w:spacing w:line="240" w:lineRule="auto" w:before="0" w:after="0"/>
              <w:ind w:left="109" w:right="794" w:firstLine="0"/>
              <w:jc w:val="left"/>
              <w:rPr>
                <w:sz w:val="20"/>
              </w:rPr>
            </w:pPr>
            <w:r>
              <w:rPr>
                <w:sz w:val="20"/>
              </w:rPr>
              <w:t>прыжки на одной ноге вперед, удерживая</w:t>
            </w:r>
            <w:r>
              <w:rPr>
                <w:spacing w:val="-12"/>
                <w:sz w:val="20"/>
              </w:rPr>
              <w:t> </w:t>
            </w:r>
            <w:r>
              <w:rPr>
                <w:sz w:val="20"/>
              </w:rPr>
              <w:t>на</w:t>
            </w:r>
            <w:r>
              <w:rPr>
                <w:spacing w:val="-11"/>
                <w:sz w:val="20"/>
              </w:rPr>
              <w:t> </w:t>
            </w:r>
            <w:r>
              <w:rPr>
                <w:sz w:val="20"/>
              </w:rPr>
              <w:t>колене</w:t>
            </w:r>
            <w:r>
              <w:rPr>
                <w:spacing w:val="-11"/>
                <w:sz w:val="20"/>
              </w:rPr>
              <w:t> </w:t>
            </w:r>
            <w:r>
              <w:rPr>
                <w:sz w:val="20"/>
              </w:rPr>
              <w:t>другой</w:t>
            </w:r>
            <w:r>
              <w:rPr>
                <w:spacing w:val="-10"/>
                <w:sz w:val="20"/>
              </w:rPr>
              <w:t> </w:t>
            </w:r>
            <w:r>
              <w:rPr>
                <w:sz w:val="20"/>
              </w:rPr>
              <w:t>ноги мешочек с песком;</w:t>
            </w:r>
          </w:p>
          <w:p>
            <w:pPr>
              <w:pStyle w:val="TableParagraph"/>
              <w:numPr>
                <w:ilvl w:val="0"/>
                <w:numId w:val="235"/>
              </w:numPr>
              <w:tabs>
                <w:tab w:pos="223" w:val="left" w:leader="none"/>
              </w:tabs>
              <w:spacing w:line="240" w:lineRule="auto" w:before="0" w:after="0"/>
              <w:ind w:left="109" w:right="334" w:firstLine="0"/>
              <w:jc w:val="left"/>
              <w:rPr>
                <w:sz w:val="20"/>
              </w:rPr>
            </w:pPr>
            <w:r>
              <w:rPr>
                <w:sz w:val="20"/>
              </w:rPr>
              <w:t>подпрыгивание на одной ноге, продвигаясь</w:t>
            </w:r>
            <w:r>
              <w:rPr>
                <w:spacing w:val="-11"/>
                <w:sz w:val="20"/>
              </w:rPr>
              <w:t> </w:t>
            </w:r>
            <w:r>
              <w:rPr>
                <w:sz w:val="20"/>
              </w:rPr>
              <w:t>вперед,</w:t>
            </w:r>
            <w:r>
              <w:rPr>
                <w:spacing w:val="-11"/>
                <w:sz w:val="20"/>
              </w:rPr>
              <w:t> </w:t>
            </w:r>
            <w:r>
              <w:rPr>
                <w:sz w:val="20"/>
              </w:rPr>
              <w:t>другой</w:t>
            </w:r>
            <w:r>
              <w:rPr>
                <w:spacing w:val="-10"/>
                <w:sz w:val="20"/>
              </w:rPr>
              <w:t> </w:t>
            </w:r>
            <w:r>
              <w:rPr>
                <w:sz w:val="20"/>
              </w:rPr>
              <w:t>ногой</w:t>
            </w:r>
            <w:r>
              <w:rPr>
                <w:spacing w:val="-12"/>
                <w:sz w:val="20"/>
              </w:rPr>
              <w:t> </w:t>
            </w:r>
            <w:r>
              <w:rPr>
                <w:sz w:val="20"/>
              </w:rPr>
              <w:t>катя</w:t>
            </w:r>
          </w:p>
          <w:p>
            <w:pPr>
              <w:pStyle w:val="TableParagraph"/>
              <w:ind w:left="109"/>
              <w:rPr>
                <w:sz w:val="20"/>
              </w:rPr>
            </w:pPr>
            <w:r>
              <w:rPr>
                <w:sz w:val="20"/>
              </w:rPr>
              <w:t>(прокатывая)</w:t>
            </w:r>
            <w:r>
              <w:rPr>
                <w:spacing w:val="-8"/>
                <w:sz w:val="20"/>
              </w:rPr>
              <w:t> </w:t>
            </w:r>
            <w:r>
              <w:rPr>
                <w:sz w:val="20"/>
              </w:rPr>
              <w:t>перед</w:t>
            </w:r>
            <w:r>
              <w:rPr>
                <w:spacing w:val="-9"/>
                <w:sz w:val="20"/>
              </w:rPr>
              <w:t> </w:t>
            </w:r>
            <w:r>
              <w:rPr>
                <w:sz w:val="20"/>
              </w:rPr>
              <w:t>собой</w:t>
            </w:r>
            <w:r>
              <w:rPr>
                <w:spacing w:val="-9"/>
                <w:sz w:val="20"/>
              </w:rPr>
              <w:t> </w:t>
            </w:r>
            <w:r>
              <w:rPr>
                <w:sz w:val="20"/>
              </w:rPr>
              <w:t>набивной</w:t>
            </w:r>
            <w:r>
              <w:rPr>
                <w:spacing w:val="-9"/>
                <w:sz w:val="20"/>
              </w:rPr>
              <w:t> </w:t>
            </w:r>
            <w:r>
              <w:rPr>
                <w:spacing w:val="-4"/>
                <w:sz w:val="20"/>
              </w:rPr>
              <w:t>мяч;</w:t>
            </w:r>
          </w:p>
          <w:p>
            <w:pPr>
              <w:pStyle w:val="TableParagraph"/>
              <w:numPr>
                <w:ilvl w:val="0"/>
                <w:numId w:val="235"/>
              </w:numPr>
              <w:tabs>
                <w:tab w:pos="225" w:val="left" w:leader="none"/>
              </w:tabs>
              <w:spacing w:line="215" w:lineRule="exact" w:before="0" w:after="0"/>
              <w:ind w:left="225" w:right="0" w:hanging="114"/>
              <w:jc w:val="left"/>
              <w:rPr>
                <w:sz w:val="20"/>
              </w:rPr>
            </w:pPr>
            <w:r>
              <w:rPr>
                <w:sz w:val="20"/>
              </w:rPr>
              <w:t>стойка</w:t>
            </w:r>
            <w:r>
              <w:rPr>
                <w:spacing w:val="-5"/>
                <w:sz w:val="20"/>
              </w:rPr>
              <w:t> </w:t>
            </w:r>
            <w:r>
              <w:rPr>
                <w:sz w:val="20"/>
              </w:rPr>
              <w:t>на</w:t>
            </w:r>
            <w:r>
              <w:rPr>
                <w:spacing w:val="-2"/>
                <w:sz w:val="20"/>
              </w:rPr>
              <w:t> носках</w:t>
            </w:r>
          </w:p>
        </w:tc>
      </w:tr>
      <w:tr>
        <w:trPr>
          <w:trHeight w:val="230" w:hRule="atLeast"/>
        </w:trPr>
        <w:tc>
          <w:tcPr>
            <w:tcW w:w="15010" w:type="dxa"/>
            <w:gridSpan w:val="5"/>
          </w:tcPr>
          <w:p>
            <w:pPr>
              <w:pStyle w:val="TableParagraph"/>
              <w:spacing w:line="210" w:lineRule="exact"/>
              <w:rPr>
                <w:b/>
                <w:sz w:val="20"/>
              </w:rPr>
            </w:pPr>
            <w:r>
              <w:rPr>
                <w:b/>
                <w:spacing w:val="-2"/>
                <w:sz w:val="20"/>
              </w:rPr>
              <w:t>Общеразвивающие</w:t>
            </w:r>
            <w:r>
              <w:rPr>
                <w:b/>
                <w:spacing w:val="13"/>
                <w:sz w:val="20"/>
              </w:rPr>
              <w:t> </w:t>
            </w:r>
            <w:r>
              <w:rPr>
                <w:b/>
                <w:spacing w:val="-2"/>
                <w:sz w:val="20"/>
              </w:rPr>
              <w:t>упражнения</w:t>
            </w:r>
          </w:p>
        </w:tc>
      </w:tr>
      <w:tr>
        <w:trPr>
          <w:trHeight w:val="230" w:hRule="atLeast"/>
        </w:trPr>
        <w:tc>
          <w:tcPr>
            <w:tcW w:w="15010" w:type="dxa"/>
            <w:gridSpan w:val="5"/>
          </w:tcPr>
          <w:p>
            <w:pPr>
              <w:pStyle w:val="TableParagraph"/>
              <w:spacing w:line="210" w:lineRule="exact" w:before="1"/>
              <w:rPr>
                <w:b/>
                <w:sz w:val="20"/>
              </w:rPr>
            </w:pPr>
            <w:r>
              <w:rPr>
                <w:b/>
                <w:sz w:val="20"/>
              </w:rPr>
              <w:t>Упражнения</w:t>
            </w:r>
            <w:r>
              <w:rPr>
                <w:b/>
                <w:spacing w:val="-7"/>
                <w:sz w:val="20"/>
              </w:rPr>
              <w:t> </w:t>
            </w:r>
            <w:r>
              <w:rPr>
                <w:b/>
                <w:sz w:val="20"/>
              </w:rPr>
              <w:t>для</w:t>
            </w:r>
            <w:r>
              <w:rPr>
                <w:b/>
                <w:spacing w:val="-7"/>
                <w:sz w:val="20"/>
              </w:rPr>
              <w:t> </w:t>
            </w:r>
            <w:r>
              <w:rPr>
                <w:b/>
                <w:sz w:val="20"/>
              </w:rPr>
              <w:t>кистей</w:t>
            </w:r>
            <w:r>
              <w:rPr>
                <w:b/>
                <w:spacing w:val="-7"/>
                <w:sz w:val="20"/>
              </w:rPr>
              <w:t> </w:t>
            </w:r>
            <w:r>
              <w:rPr>
                <w:b/>
                <w:sz w:val="20"/>
              </w:rPr>
              <w:t>рук,</w:t>
            </w:r>
            <w:r>
              <w:rPr>
                <w:b/>
                <w:spacing w:val="-7"/>
                <w:sz w:val="20"/>
              </w:rPr>
              <w:t> </w:t>
            </w:r>
            <w:r>
              <w:rPr>
                <w:b/>
                <w:sz w:val="20"/>
              </w:rPr>
              <w:t>развития</w:t>
            </w:r>
            <w:r>
              <w:rPr>
                <w:b/>
                <w:spacing w:val="-7"/>
                <w:sz w:val="20"/>
              </w:rPr>
              <w:t> </w:t>
            </w:r>
            <w:r>
              <w:rPr>
                <w:b/>
                <w:sz w:val="20"/>
              </w:rPr>
              <w:t>и</w:t>
            </w:r>
            <w:r>
              <w:rPr>
                <w:b/>
                <w:spacing w:val="-8"/>
                <w:sz w:val="20"/>
              </w:rPr>
              <w:t> </w:t>
            </w:r>
            <w:r>
              <w:rPr>
                <w:b/>
                <w:sz w:val="20"/>
              </w:rPr>
              <w:t>укрепления</w:t>
            </w:r>
            <w:r>
              <w:rPr>
                <w:b/>
                <w:spacing w:val="-7"/>
                <w:sz w:val="20"/>
              </w:rPr>
              <w:t> </w:t>
            </w:r>
            <w:r>
              <w:rPr>
                <w:b/>
                <w:sz w:val="20"/>
              </w:rPr>
              <w:t>мышц</w:t>
            </w:r>
            <w:r>
              <w:rPr>
                <w:b/>
                <w:spacing w:val="-7"/>
                <w:sz w:val="20"/>
              </w:rPr>
              <w:t> </w:t>
            </w:r>
            <w:r>
              <w:rPr>
                <w:b/>
                <w:sz w:val="20"/>
              </w:rPr>
              <w:t>плечевого</w:t>
            </w:r>
            <w:r>
              <w:rPr>
                <w:b/>
                <w:spacing w:val="-6"/>
                <w:sz w:val="20"/>
              </w:rPr>
              <w:t> </w:t>
            </w:r>
            <w:r>
              <w:rPr>
                <w:b/>
                <w:spacing w:val="-2"/>
                <w:sz w:val="20"/>
              </w:rPr>
              <w:t>пояса</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0" w:type="dxa"/>
            <w:gridSpan w:val="2"/>
          </w:tcPr>
          <w:p>
            <w:pPr>
              <w:pStyle w:val="TableParagraph"/>
              <w:spacing w:line="210" w:lineRule="exact"/>
              <w:ind w:left="9"/>
              <w:jc w:val="center"/>
              <w:rPr>
                <w:b/>
                <w:sz w:val="20"/>
              </w:rPr>
            </w:pPr>
            <w:r>
              <w:rPr>
                <w:b/>
                <w:spacing w:val="-2"/>
                <w:sz w:val="20"/>
              </w:rPr>
              <w:t>4-</w:t>
            </w:r>
            <w:r>
              <w:rPr>
                <w:b/>
                <w:spacing w:val="-10"/>
                <w:sz w:val="20"/>
              </w:rPr>
              <w:t>5</w:t>
            </w:r>
          </w:p>
        </w:tc>
        <w:tc>
          <w:tcPr>
            <w:tcW w:w="3739" w:type="dxa"/>
          </w:tcPr>
          <w:p>
            <w:pPr>
              <w:pStyle w:val="TableParagraph"/>
              <w:spacing w:line="210" w:lineRule="exact"/>
              <w:ind w:left="9"/>
              <w:jc w:val="center"/>
              <w:rPr>
                <w:b/>
                <w:sz w:val="20"/>
              </w:rPr>
            </w:pPr>
            <w:r>
              <w:rPr>
                <w:b/>
                <w:spacing w:val="-2"/>
                <w:sz w:val="20"/>
              </w:rPr>
              <w:t>5-</w:t>
            </w:r>
            <w:r>
              <w:rPr>
                <w:b/>
                <w:spacing w:val="-10"/>
                <w:sz w:val="20"/>
              </w:rPr>
              <w:t>6</w:t>
            </w:r>
          </w:p>
        </w:tc>
        <w:tc>
          <w:tcPr>
            <w:tcW w:w="3787" w:type="dxa"/>
          </w:tcPr>
          <w:p>
            <w:pPr>
              <w:pStyle w:val="TableParagraph"/>
              <w:spacing w:line="210" w:lineRule="exact"/>
              <w:ind w:left="11"/>
              <w:jc w:val="center"/>
              <w:rPr>
                <w:b/>
                <w:sz w:val="20"/>
              </w:rPr>
            </w:pPr>
            <w:r>
              <w:rPr>
                <w:b/>
                <w:spacing w:val="-2"/>
                <w:sz w:val="20"/>
              </w:rPr>
              <w:t>6-</w:t>
            </w:r>
            <w:r>
              <w:rPr>
                <w:b/>
                <w:spacing w:val="-10"/>
                <w:sz w:val="20"/>
              </w:rPr>
              <w:t>7</w:t>
            </w:r>
          </w:p>
        </w:tc>
      </w:tr>
      <w:tr>
        <w:trPr>
          <w:trHeight w:val="921" w:hRule="atLeast"/>
        </w:trPr>
        <w:tc>
          <w:tcPr>
            <w:tcW w:w="3634" w:type="dxa"/>
          </w:tcPr>
          <w:p>
            <w:pPr>
              <w:pStyle w:val="TableParagraph"/>
              <w:rPr>
                <w:sz w:val="20"/>
              </w:rPr>
            </w:pPr>
            <w:r>
              <w:rPr>
                <w:sz w:val="20"/>
              </w:rPr>
              <w:t>поднимание</w:t>
            </w:r>
            <w:r>
              <w:rPr>
                <w:spacing w:val="-11"/>
                <w:sz w:val="20"/>
              </w:rPr>
              <w:t> </w:t>
            </w:r>
            <w:r>
              <w:rPr>
                <w:sz w:val="20"/>
              </w:rPr>
              <w:t>и</w:t>
            </w:r>
            <w:r>
              <w:rPr>
                <w:spacing w:val="-11"/>
                <w:sz w:val="20"/>
              </w:rPr>
              <w:t> </w:t>
            </w:r>
            <w:r>
              <w:rPr>
                <w:sz w:val="20"/>
              </w:rPr>
              <w:t>опускание</w:t>
            </w:r>
            <w:r>
              <w:rPr>
                <w:spacing w:val="-11"/>
                <w:sz w:val="20"/>
              </w:rPr>
              <w:t> </w:t>
            </w:r>
            <w:r>
              <w:rPr>
                <w:sz w:val="20"/>
              </w:rPr>
              <w:t>прямых</w:t>
            </w:r>
            <w:r>
              <w:rPr>
                <w:spacing w:val="-11"/>
                <w:sz w:val="20"/>
              </w:rPr>
              <w:t> </w:t>
            </w:r>
            <w:r>
              <w:rPr>
                <w:sz w:val="20"/>
              </w:rPr>
              <w:t>рук </w:t>
            </w:r>
            <w:r>
              <w:rPr>
                <w:spacing w:val="-2"/>
                <w:sz w:val="20"/>
              </w:rPr>
              <w:t>вперед;</w:t>
            </w:r>
          </w:p>
        </w:tc>
        <w:tc>
          <w:tcPr>
            <w:tcW w:w="3850" w:type="dxa"/>
            <w:gridSpan w:val="2"/>
          </w:tcPr>
          <w:p>
            <w:pPr>
              <w:pStyle w:val="TableParagraph"/>
              <w:ind w:left="108" w:right="137"/>
              <w:rPr>
                <w:sz w:val="20"/>
              </w:rPr>
            </w:pPr>
            <w:r>
              <w:rPr>
                <w:sz w:val="20"/>
              </w:rPr>
              <w:t>-</w:t>
            </w:r>
            <w:r>
              <w:rPr>
                <w:spacing w:val="-9"/>
                <w:sz w:val="20"/>
              </w:rPr>
              <w:t> </w:t>
            </w:r>
            <w:r>
              <w:rPr>
                <w:sz w:val="20"/>
              </w:rPr>
              <w:t>основные</w:t>
            </w:r>
            <w:r>
              <w:rPr>
                <w:spacing w:val="-4"/>
                <w:sz w:val="20"/>
              </w:rPr>
              <w:t> </w:t>
            </w:r>
            <w:r>
              <w:rPr>
                <w:sz w:val="20"/>
              </w:rPr>
              <w:t>положения</w:t>
            </w:r>
            <w:r>
              <w:rPr>
                <w:spacing w:val="-8"/>
                <w:sz w:val="20"/>
              </w:rPr>
              <w:t> </w:t>
            </w:r>
            <w:r>
              <w:rPr>
                <w:sz w:val="20"/>
              </w:rPr>
              <w:t>и</w:t>
            </w:r>
            <w:r>
              <w:rPr>
                <w:spacing w:val="-6"/>
                <w:sz w:val="20"/>
              </w:rPr>
              <w:t> </w:t>
            </w:r>
            <w:r>
              <w:rPr>
                <w:sz w:val="20"/>
              </w:rPr>
              <w:t>движения</w:t>
            </w:r>
            <w:r>
              <w:rPr>
                <w:spacing w:val="-8"/>
                <w:sz w:val="20"/>
              </w:rPr>
              <w:t> </w:t>
            </w:r>
            <w:r>
              <w:rPr>
                <w:sz w:val="20"/>
              </w:rPr>
              <w:t>рук</w:t>
            </w:r>
            <w:r>
              <w:rPr>
                <w:spacing w:val="-8"/>
                <w:sz w:val="20"/>
              </w:rPr>
              <w:t> </w:t>
            </w:r>
            <w:r>
              <w:rPr>
                <w:sz w:val="20"/>
              </w:rPr>
              <w:t>(в стороны, вперед, вверх, назад, за спину, на пояс, перед грудью);</w:t>
            </w:r>
          </w:p>
        </w:tc>
        <w:tc>
          <w:tcPr>
            <w:tcW w:w="3739" w:type="dxa"/>
          </w:tcPr>
          <w:p>
            <w:pPr>
              <w:pStyle w:val="TableParagraph"/>
              <w:ind w:left="108" w:right="163"/>
              <w:rPr>
                <w:sz w:val="20"/>
              </w:rPr>
            </w:pPr>
            <w:r>
              <w:rPr>
                <w:sz w:val="20"/>
              </w:rPr>
              <w:t>-</w:t>
            </w:r>
            <w:r>
              <w:rPr>
                <w:spacing w:val="-10"/>
                <w:sz w:val="20"/>
              </w:rPr>
              <w:t> </w:t>
            </w:r>
            <w:r>
              <w:rPr>
                <w:sz w:val="20"/>
              </w:rPr>
              <w:t>поднимание</w:t>
            </w:r>
            <w:r>
              <w:rPr>
                <w:spacing w:val="-8"/>
                <w:sz w:val="20"/>
              </w:rPr>
              <w:t> </w:t>
            </w:r>
            <w:r>
              <w:rPr>
                <w:sz w:val="20"/>
              </w:rPr>
              <w:t>рук</w:t>
            </w:r>
            <w:r>
              <w:rPr>
                <w:spacing w:val="-9"/>
                <w:sz w:val="20"/>
              </w:rPr>
              <w:t> </w:t>
            </w:r>
            <w:r>
              <w:rPr>
                <w:sz w:val="20"/>
              </w:rPr>
              <w:t>вперед,</w:t>
            </w:r>
            <w:r>
              <w:rPr>
                <w:spacing w:val="-8"/>
                <w:sz w:val="20"/>
              </w:rPr>
              <w:t> </w:t>
            </w:r>
            <w:r>
              <w:rPr>
                <w:sz w:val="20"/>
              </w:rPr>
              <w:t>в</w:t>
            </w:r>
            <w:r>
              <w:rPr>
                <w:spacing w:val="-7"/>
                <w:sz w:val="20"/>
              </w:rPr>
              <w:t> </w:t>
            </w:r>
            <w:r>
              <w:rPr>
                <w:sz w:val="20"/>
              </w:rPr>
              <w:t>стороны, вверх, через стороны вверх</w:t>
            </w:r>
          </w:p>
          <w:p>
            <w:pPr>
              <w:pStyle w:val="TableParagraph"/>
              <w:spacing w:line="230" w:lineRule="atLeast"/>
              <w:ind w:left="108" w:right="1182"/>
              <w:rPr>
                <w:sz w:val="20"/>
              </w:rPr>
            </w:pPr>
            <w:r>
              <w:rPr>
                <w:sz w:val="20"/>
              </w:rPr>
              <w:t>(одновременно,</w:t>
            </w:r>
            <w:r>
              <w:rPr>
                <w:spacing w:val="-13"/>
                <w:sz w:val="20"/>
              </w:rPr>
              <w:t> </w:t>
            </w:r>
            <w:r>
              <w:rPr>
                <w:sz w:val="20"/>
              </w:rPr>
              <w:t>поочередно, </w:t>
            </w:r>
            <w:r>
              <w:rPr>
                <w:spacing w:val="-2"/>
                <w:sz w:val="20"/>
              </w:rPr>
              <w:t>последовательно</w:t>
            </w:r>
          </w:p>
        </w:tc>
        <w:tc>
          <w:tcPr>
            <w:tcW w:w="3787" w:type="dxa"/>
          </w:tcPr>
          <w:p>
            <w:pPr>
              <w:pStyle w:val="TableParagraph"/>
              <w:ind w:left="109"/>
              <w:rPr>
                <w:sz w:val="20"/>
              </w:rPr>
            </w:pPr>
            <w:r>
              <w:rPr>
                <w:sz w:val="20"/>
              </w:rPr>
              <w:t>- поднимание и опускание рук (одновременное, поочередное и последовательное)</w:t>
            </w:r>
            <w:r>
              <w:rPr>
                <w:spacing w:val="-13"/>
                <w:sz w:val="20"/>
              </w:rPr>
              <w:t> </w:t>
            </w:r>
            <w:r>
              <w:rPr>
                <w:sz w:val="20"/>
              </w:rPr>
              <w:t>вперед,</w:t>
            </w:r>
            <w:r>
              <w:rPr>
                <w:spacing w:val="-12"/>
                <w:sz w:val="20"/>
              </w:rPr>
              <w:t> </w:t>
            </w:r>
            <w:r>
              <w:rPr>
                <w:sz w:val="20"/>
              </w:rPr>
              <w:t>в</w:t>
            </w:r>
            <w:r>
              <w:rPr>
                <w:spacing w:val="-13"/>
                <w:sz w:val="20"/>
              </w:rPr>
              <w:t> </w:t>
            </w:r>
            <w:r>
              <w:rPr>
                <w:sz w:val="20"/>
              </w:rPr>
              <w:t>сторону,</w:t>
            </w:r>
          </w:p>
          <w:p>
            <w:pPr>
              <w:pStyle w:val="TableParagraph"/>
              <w:spacing w:line="217" w:lineRule="exact"/>
              <w:ind w:left="109"/>
              <w:rPr>
                <w:sz w:val="20"/>
              </w:rPr>
            </w:pPr>
            <w:r>
              <w:rPr>
                <w:spacing w:val="-2"/>
                <w:sz w:val="20"/>
              </w:rPr>
              <w:t>вверх</w:t>
            </w:r>
          </w:p>
        </w:tc>
      </w:tr>
      <w:tr>
        <w:trPr>
          <w:trHeight w:val="919" w:hRule="atLeast"/>
        </w:trPr>
        <w:tc>
          <w:tcPr>
            <w:tcW w:w="7484" w:type="dxa"/>
            <w:gridSpan w:val="3"/>
          </w:tcPr>
          <w:p>
            <w:pPr>
              <w:pStyle w:val="TableParagraph"/>
              <w:rPr>
                <w:sz w:val="20"/>
              </w:rPr>
            </w:pPr>
            <w:r>
              <w:rPr>
                <w:sz w:val="20"/>
              </w:rPr>
              <w:t>основные</w:t>
            </w:r>
            <w:r>
              <w:rPr>
                <w:spacing w:val="-4"/>
                <w:sz w:val="20"/>
              </w:rPr>
              <w:t> </w:t>
            </w:r>
            <w:r>
              <w:rPr>
                <w:sz w:val="20"/>
              </w:rPr>
              <w:t>положения</w:t>
            </w:r>
            <w:r>
              <w:rPr>
                <w:spacing w:val="-2"/>
                <w:sz w:val="20"/>
              </w:rPr>
              <w:t> </w:t>
            </w:r>
            <w:r>
              <w:rPr>
                <w:sz w:val="20"/>
              </w:rPr>
              <w:t>и</w:t>
            </w:r>
            <w:r>
              <w:rPr>
                <w:spacing w:val="-5"/>
                <w:sz w:val="20"/>
              </w:rPr>
              <w:t> </w:t>
            </w:r>
            <w:r>
              <w:rPr>
                <w:sz w:val="20"/>
              </w:rPr>
              <w:t>движения</w:t>
            </w:r>
            <w:r>
              <w:rPr>
                <w:spacing w:val="-5"/>
                <w:sz w:val="20"/>
              </w:rPr>
              <w:t> </w:t>
            </w:r>
            <w:r>
              <w:rPr>
                <w:sz w:val="20"/>
              </w:rPr>
              <w:t>рук</w:t>
            </w:r>
            <w:r>
              <w:rPr>
                <w:spacing w:val="-5"/>
                <w:sz w:val="20"/>
              </w:rPr>
              <w:t> </w:t>
            </w:r>
            <w:r>
              <w:rPr>
                <w:sz w:val="20"/>
              </w:rPr>
              <w:t>(в</w:t>
            </w:r>
            <w:r>
              <w:rPr>
                <w:spacing w:val="-5"/>
                <w:sz w:val="20"/>
              </w:rPr>
              <w:t> </w:t>
            </w:r>
            <w:r>
              <w:rPr>
                <w:sz w:val="20"/>
              </w:rPr>
              <w:t>стороны,</w:t>
            </w:r>
            <w:r>
              <w:rPr>
                <w:spacing w:val="-3"/>
                <w:sz w:val="20"/>
              </w:rPr>
              <w:t> </w:t>
            </w:r>
            <w:r>
              <w:rPr>
                <w:sz w:val="20"/>
              </w:rPr>
              <w:t>вперед,</w:t>
            </w:r>
            <w:r>
              <w:rPr>
                <w:spacing w:val="-4"/>
                <w:sz w:val="20"/>
              </w:rPr>
              <w:t> </w:t>
            </w:r>
            <w:r>
              <w:rPr>
                <w:sz w:val="20"/>
              </w:rPr>
              <w:t>вверх,</w:t>
            </w:r>
            <w:r>
              <w:rPr>
                <w:spacing w:val="-4"/>
                <w:sz w:val="20"/>
              </w:rPr>
              <w:t> </w:t>
            </w:r>
            <w:r>
              <w:rPr>
                <w:sz w:val="20"/>
              </w:rPr>
              <w:t>назад,</w:t>
            </w:r>
            <w:r>
              <w:rPr>
                <w:spacing w:val="-4"/>
                <w:sz w:val="20"/>
              </w:rPr>
              <w:t> </w:t>
            </w:r>
            <w:r>
              <w:rPr>
                <w:sz w:val="20"/>
              </w:rPr>
              <w:t>за</w:t>
            </w:r>
            <w:r>
              <w:rPr>
                <w:spacing w:val="-4"/>
                <w:sz w:val="20"/>
              </w:rPr>
              <w:t> </w:t>
            </w:r>
            <w:r>
              <w:rPr>
                <w:sz w:val="20"/>
              </w:rPr>
              <w:t>спину,</w:t>
            </w:r>
            <w:r>
              <w:rPr>
                <w:spacing w:val="-2"/>
                <w:sz w:val="20"/>
              </w:rPr>
              <w:t> </w:t>
            </w:r>
            <w:r>
              <w:rPr>
                <w:sz w:val="20"/>
              </w:rPr>
              <w:t>на пояс, перед грудью);</w:t>
            </w:r>
          </w:p>
        </w:tc>
        <w:tc>
          <w:tcPr>
            <w:tcW w:w="7526" w:type="dxa"/>
            <w:gridSpan w:val="2"/>
          </w:tcPr>
          <w:p>
            <w:pPr>
              <w:pStyle w:val="TableParagraph"/>
              <w:numPr>
                <w:ilvl w:val="0"/>
                <w:numId w:val="236"/>
              </w:numPr>
              <w:tabs>
                <w:tab w:pos="222" w:val="left" w:leader="none"/>
              </w:tabs>
              <w:spacing w:line="240" w:lineRule="auto" w:before="0" w:after="0"/>
              <w:ind w:left="108" w:right="800" w:firstLine="0"/>
              <w:jc w:val="left"/>
              <w:rPr>
                <w:sz w:val="20"/>
              </w:rPr>
            </w:pPr>
            <w:r>
              <w:rPr>
                <w:sz w:val="20"/>
              </w:rPr>
              <w:t>поднимание</w:t>
            </w:r>
            <w:r>
              <w:rPr>
                <w:spacing w:val="-4"/>
                <w:sz w:val="20"/>
              </w:rPr>
              <w:t> </w:t>
            </w:r>
            <w:r>
              <w:rPr>
                <w:sz w:val="20"/>
              </w:rPr>
              <w:t>рук</w:t>
            </w:r>
            <w:r>
              <w:rPr>
                <w:spacing w:val="-5"/>
                <w:sz w:val="20"/>
              </w:rPr>
              <w:t> </w:t>
            </w:r>
            <w:r>
              <w:rPr>
                <w:sz w:val="20"/>
              </w:rPr>
              <w:t>вверх</w:t>
            </w:r>
            <w:r>
              <w:rPr>
                <w:spacing w:val="-5"/>
                <w:sz w:val="20"/>
              </w:rPr>
              <w:t> </w:t>
            </w:r>
            <w:r>
              <w:rPr>
                <w:sz w:val="20"/>
              </w:rPr>
              <w:t>и</w:t>
            </w:r>
            <w:r>
              <w:rPr>
                <w:spacing w:val="-5"/>
                <w:sz w:val="20"/>
              </w:rPr>
              <w:t> </w:t>
            </w:r>
            <w:r>
              <w:rPr>
                <w:sz w:val="20"/>
              </w:rPr>
              <w:t>опускание</w:t>
            </w:r>
            <w:r>
              <w:rPr>
                <w:spacing w:val="-2"/>
                <w:sz w:val="20"/>
              </w:rPr>
              <w:t> </w:t>
            </w:r>
            <w:r>
              <w:rPr>
                <w:sz w:val="20"/>
              </w:rPr>
              <w:t>вниз,</w:t>
            </w:r>
            <w:r>
              <w:rPr>
                <w:spacing w:val="-4"/>
                <w:sz w:val="20"/>
              </w:rPr>
              <w:t> </w:t>
            </w:r>
            <w:r>
              <w:rPr>
                <w:sz w:val="20"/>
              </w:rPr>
              <w:t>стоя</w:t>
            </w:r>
            <w:r>
              <w:rPr>
                <w:spacing w:val="-3"/>
                <w:sz w:val="20"/>
              </w:rPr>
              <w:t> </w:t>
            </w:r>
            <w:r>
              <w:rPr>
                <w:sz w:val="20"/>
              </w:rPr>
              <w:t>у</w:t>
            </w:r>
            <w:r>
              <w:rPr>
                <w:spacing w:val="-8"/>
                <w:sz w:val="20"/>
              </w:rPr>
              <w:t> </w:t>
            </w:r>
            <w:r>
              <w:rPr>
                <w:sz w:val="20"/>
              </w:rPr>
              <w:t>стены,</w:t>
            </w:r>
            <w:r>
              <w:rPr>
                <w:spacing w:val="-2"/>
                <w:sz w:val="20"/>
              </w:rPr>
              <w:t> </w:t>
            </w:r>
            <w:r>
              <w:rPr>
                <w:sz w:val="20"/>
              </w:rPr>
              <w:t>касаясь</w:t>
            </w:r>
            <w:r>
              <w:rPr>
                <w:spacing w:val="-4"/>
                <w:sz w:val="20"/>
              </w:rPr>
              <w:t> </w:t>
            </w:r>
            <w:r>
              <w:rPr>
                <w:sz w:val="20"/>
              </w:rPr>
              <w:t>ее</w:t>
            </w:r>
            <w:r>
              <w:rPr>
                <w:spacing w:val="-4"/>
                <w:sz w:val="20"/>
              </w:rPr>
              <w:t> </w:t>
            </w:r>
            <w:r>
              <w:rPr>
                <w:sz w:val="20"/>
              </w:rPr>
              <w:t>затылком, лопатками и ягодицами или лежа на спине;</w:t>
            </w:r>
          </w:p>
          <w:p>
            <w:pPr>
              <w:pStyle w:val="TableParagraph"/>
              <w:numPr>
                <w:ilvl w:val="0"/>
                <w:numId w:val="236"/>
              </w:numPr>
              <w:tabs>
                <w:tab w:pos="272" w:val="left" w:leader="none"/>
              </w:tabs>
              <w:spacing w:line="229" w:lineRule="exact" w:before="0" w:after="0"/>
              <w:ind w:left="272" w:right="0" w:hanging="114"/>
              <w:jc w:val="left"/>
              <w:rPr>
                <w:sz w:val="20"/>
              </w:rPr>
            </w:pPr>
            <w:r>
              <w:rPr>
                <w:sz w:val="20"/>
              </w:rPr>
              <w:t>сгибание</w:t>
            </w:r>
            <w:r>
              <w:rPr>
                <w:spacing w:val="-9"/>
                <w:sz w:val="20"/>
              </w:rPr>
              <w:t> </w:t>
            </w:r>
            <w:r>
              <w:rPr>
                <w:sz w:val="20"/>
              </w:rPr>
              <w:t>и</w:t>
            </w:r>
            <w:r>
              <w:rPr>
                <w:spacing w:val="-10"/>
                <w:sz w:val="20"/>
              </w:rPr>
              <w:t> </w:t>
            </w:r>
            <w:r>
              <w:rPr>
                <w:sz w:val="20"/>
              </w:rPr>
              <w:t>разгибание</w:t>
            </w:r>
            <w:r>
              <w:rPr>
                <w:spacing w:val="-9"/>
                <w:sz w:val="20"/>
              </w:rPr>
              <w:t> </w:t>
            </w:r>
            <w:r>
              <w:rPr>
                <w:spacing w:val="-4"/>
                <w:sz w:val="20"/>
              </w:rPr>
              <w:t>рук;</w:t>
            </w:r>
          </w:p>
          <w:p>
            <w:pPr>
              <w:pStyle w:val="TableParagraph"/>
              <w:numPr>
                <w:ilvl w:val="0"/>
                <w:numId w:val="236"/>
              </w:numPr>
              <w:tabs>
                <w:tab w:pos="222" w:val="left" w:leader="none"/>
              </w:tabs>
              <w:spacing w:line="216" w:lineRule="exact" w:before="0" w:after="0"/>
              <w:ind w:left="222" w:right="0" w:hanging="114"/>
              <w:jc w:val="left"/>
              <w:rPr>
                <w:sz w:val="20"/>
              </w:rPr>
            </w:pPr>
            <w:r>
              <w:rPr>
                <w:sz w:val="20"/>
              </w:rPr>
              <w:t>круговые</w:t>
            </w:r>
            <w:r>
              <w:rPr>
                <w:spacing w:val="-6"/>
                <w:sz w:val="20"/>
              </w:rPr>
              <w:t> </w:t>
            </w:r>
            <w:r>
              <w:rPr>
                <w:sz w:val="20"/>
              </w:rPr>
              <w:t>движения</w:t>
            </w:r>
            <w:r>
              <w:rPr>
                <w:spacing w:val="-6"/>
                <w:sz w:val="20"/>
              </w:rPr>
              <w:t> </w:t>
            </w:r>
            <w:r>
              <w:rPr>
                <w:sz w:val="20"/>
              </w:rPr>
              <w:t>вперед</w:t>
            </w:r>
            <w:r>
              <w:rPr>
                <w:spacing w:val="-4"/>
                <w:sz w:val="20"/>
              </w:rPr>
              <w:t> </w:t>
            </w:r>
            <w:r>
              <w:rPr>
                <w:sz w:val="20"/>
              </w:rPr>
              <w:t>и</w:t>
            </w:r>
            <w:r>
              <w:rPr>
                <w:spacing w:val="-7"/>
                <w:sz w:val="20"/>
              </w:rPr>
              <w:t> </w:t>
            </w:r>
            <w:r>
              <w:rPr>
                <w:spacing w:val="-2"/>
                <w:sz w:val="20"/>
              </w:rPr>
              <w:t>назад;</w:t>
            </w:r>
          </w:p>
        </w:tc>
      </w:tr>
      <w:tr>
        <w:trPr>
          <w:trHeight w:val="230" w:hRule="atLeast"/>
        </w:trPr>
        <w:tc>
          <w:tcPr>
            <w:tcW w:w="7484" w:type="dxa"/>
            <w:gridSpan w:val="3"/>
          </w:tcPr>
          <w:p>
            <w:pPr>
              <w:pStyle w:val="TableParagraph"/>
              <w:spacing w:line="210" w:lineRule="exact"/>
              <w:rPr>
                <w:sz w:val="20"/>
              </w:rPr>
            </w:pPr>
            <w:r>
              <w:rPr>
                <w:sz w:val="20"/>
              </w:rPr>
              <w:t>отведение</w:t>
            </w:r>
            <w:r>
              <w:rPr>
                <w:spacing w:val="-6"/>
                <w:sz w:val="20"/>
              </w:rPr>
              <w:t> </w:t>
            </w:r>
            <w:r>
              <w:rPr>
                <w:sz w:val="20"/>
              </w:rPr>
              <w:t>их</w:t>
            </w:r>
            <w:r>
              <w:rPr>
                <w:spacing w:val="-7"/>
                <w:sz w:val="20"/>
              </w:rPr>
              <w:t> </w:t>
            </w:r>
            <w:r>
              <w:rPr>
                <w:sz w:val="20"/>
              </w:rPr>
              <w:t>в</w:t>
            </w:r>
            <w:r>
              <w:rPr>
                <w:spacing w:val="-6"/>
                <w:sz w:val="20"/>
              </w:rPr>
              <w:t> </w:t>
            </w:r>
            <w:r>
              <w:rPr>
                <w:sz w:val="20"/>
              </w:rPr>
              <w:t>стороны,</w:t>
            </w:r>
            <w:r>
              <w:rPr>
                <w:spacing w:val="-5"/>
                <w:sz w:val="20"/>
              </w:rPr>
              <w:t> </w:t>
            </w:r>
            <w:r>
              <w:rPr>
                <w:sz w:val="20"/>
              </w:rPr>
              <w:t>вверх,</w:t>
            </w:r>
            <w:r>
              <w:rPr>
                <w:spacing w:val="-6"/>
                <w:sz w:val="20"/>
              </w:rPr>
              <w:t> </w:t>
            </w:r>
            <w:r>
              <w:rPr>
                <w:sz w:val="20"/>
              </w:rPr>
              <w:t>на</w:t>
            </w:r>
            <w:r>
              <w:rPr>
                <w:spacing w:val="-6"/>
                <w:sz w:val="20"/>
              </w:rPr>
              <w:t> </w:t>
            </w:r>
            <w:r>
              <w:rPr>
                <w:sz w:val="20"/>
              </w:rPr>
              <w:t>пояс,</w:t>
            </w:r>
            <w:r>
              <w:rPr>
                <w:spacing w:val="-6"/>
                <w:sz w:val="20"/>
              </w:rPr>
              <w:t> </w:t>
            </w:r>
            <w:r>
              <w:rPr>
                <w:sz w:val="20"/>
              </w:rPr>
              <w:t>за</w:t>
            </w:r>
            <w:r>
              <w:rPr>
                <w:spacing w:val="-5"/>
                <w:sz w:val="20"/>
              </w:rPr>
              <w:t> </w:t>
            </w:r>
            <w:r>
              <w:rPr>
                <w:sz w:val="20"/>
              </w:rPr>
              <w:t>спину</w:t>
            </w:r>
            <w:r>
              <w:rPr>
                <w:spacing w:val="-7"/>
                <w:sz w:val="20"/>
              </w:rPr>
              <w:t> </w:t>
            </w:r>
            <w:r>
              <w:rPr>
                <w:sz w:val="20"/>
              </w:rPr>
              <w:t>(одновременно,</w:t>
            </w:r>
            <w:r>
              <w:rPr>
                <w:spacing w:val="-6"/>
                <w:sz w:val="20"/>
              </w:rPr>
              <w:t> </w:t>
            </w:r>
            <w:r>
              <w:rPr>
                <w:spacing w:val="-2"/>
                <w:sz w:val="20"/>
              </w:rPr>
              <w:t>поочередно);</w:t>
            </w:r>
          </w:p>
        </w:tc>
        <w:tc>
          <w:tcPr>
            <w:tcW w:w="7526" w:type="dxa"/>
            <w:gridSpan w:val="2"/>
          </w:tcPr>
          <w:p>
            <w:pPr>
              <w:pStyle w:val="TableParagraph"/>
              <w:spacing w:line="210" w:lineRule="exact"/>
              <w:ind w:left="108"/>
              <w:rPr>
                <w:sz w:val="20"/>
              </w:rPr>
            </w:pPr>
            <w:r>
              <w:rPr>
                <w:sz w:val="20"/>
              </w:rPr>
              <w:t>поднимание</w:t>
            </w:r>
            <w:r>
              <w:rPr>
                <w:spacing w:val="-7"/>
                <w:sz w:val="20"/>
              </w:rPr>
              <w:t> </w:t>
            </w:r>
            <w:r>
              <w:rPr>
                <w:sz w:val="20"/>
              </w:rPr>
              <w:t>рук</w:t>
            </w:r>
            <w:r>
              <w:rPr>
                <w:spacing w:val="-8"/>
                <w:sz w:val="20"/>
              </w:rPr>
              <w:t> </w:t>
            </w:r>
            <w:r>
              <w:rPr>
                <w:sz w:val="20"/>
              </w:rPr>
              <w:t>со</w:t>
            </w:r>
            <w:r>
              <w:rPr>
                <w:spacing w:val="-6"/>
                <w:sz w:val="20"/>
              </w:rPr>
              <w:t> </w:t>
            </w:r>
            <w:r>
              <w:rPr>
                <w:sz w:val="20"/>
              </w:rPr>
              <w:t>сцепленными</w:t>
            </w:r>
            <w:r>
              <w:rPr>
                <w:spacing w:val="-8"/>
                <w:sz w:val="20"/>
              </w:rPr>
              <w:t> </w:t>
            </w:r>
            <w:r>
              <w:rPr>
                <w:sz w:val="20"/>
              </w:rPr>
              <w:t>в</w:t>
            </w:r>
            <w:r>
              <w:rPr>
                <w:spacing w:val="-8"/>
                <w:sz w:val="20"/>
              </w:rPr>
              <w:t> </w:t>
            </w:r>
            <w:r>
              <w:rPr>
                <w:sz w:val="20"/>
              </w:rPr>
              <w:t>замок</w:t>
            </w:r>
            <w:r>
              <w:rPr>
                <w:spacing w:val="-8"/>
                <w:sz w:val="20"/>
              </w:rPr>
              <w:t> </w:t>
            </w:r>
            <w:r>
              <w:rPr>
                <w:sz w:val="20"/>
              </w:rPr>
              <w:t>пальцами</w:t>
            </w:r>
            <w:r>
              <w:rPr>
                <w:spacing w:val="-8"/>
                <w:sz w:val="20"/>
              </w:rPr>
              <w:t> </w:t>
            </w:r>
            <w:r>
              <w:rPr>
                <w:sz w:val="20"/>
              </w:rPr>
              <w:t>(кисти</w:t>
            </w:r>
            <w:r>
              <w:rPr>
                <w:spacing w:val="-8"/>
                <w:sz w:val="20"/>
              </w:rPr>
              <w:t> </w:t>
            </w:r>
            <w:r>
              <w:rPr>
                <w:sz w:val="20"/>
              </w:rPr>
              <w:t>повернуть</w:t>
            </w:r>
            <w:r>
              <w:rPr>
                <w:spacing w:val="-7"/>
                <w:sz w:val="20"/>
              </w:rPr>
              <w:t> </w:t>
            </w:r>
            <w:r>
              <w:rPr>
                <w:spacing w:val="-2"/>
                <w:sz w:val="20"/>
              </w:rPr>
              <w:t>тыльной</w:t>
            </w:r>
          </w:p>
        </w:tc>
      </w:tr>
    </w:tbl>
    <w:p>
      <w:pPr>
        <w:pStyle w:val="TableParagraph"/>
        <w:spacing w:after="0" w:line="210" w:lineRule="exact"/>
        <w:rPr>
          <w:sz w:val="20"/>
        </w:rPr>
        <w:sectPr>
          <w:headerReference w:type="default" r:id="rId146"/>
          <w:footerReference w:type="default" r:id="rId14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418"/>
        <w:gridCol w:w="3432"/>
        <w:gridCol w:w="3739"/>
        <w:gridCol w:w="3787"/>
      </w:tblGrid>
      <w:tr>
        <w:trPr>
          <w:trHeight w:val="230" w:hRule="atLeast"/>
        </w:trPr>
        <w:tc>
          <w:tcPr>
            <w:tcW w:w="7484" w:type="dxa"/>
            <w:gridSpan w:val="3"/>
          </w:tcPr>
          <w:p>
            <w:pPr>
              <w:pStyle w:val="TableParagraph"/>
              <w:ind w:left="0"/>
              <w:rPr>
                <w:sz w:val="16"/>
              </w:rPr>
            </w:pPr>
          </w:p>
        </w:tc>
        <w:tc>
          <w:tcPr>
            <w:tcW w:w="7526" w:type="dxa"/>
            <w:gridSpan w:val="2"/>
          </w:tcPr>
          <w:p>
            <w:pPr>
              <w:pStyle w:val="TableParagraph"/>
              <w:spacing w:line="210" w:lineRule="exact"/>
              <w:ind w:left="108"/>
              <w:rPr>
                <w:sz w:val="20"/>
              </w:rPr>
            </w:pPr>
            <w:r>
              <w:rPr>
                <w:sz w:val="20"/>
              </w:rPr>
              <w:t>стороной</w:t>
            </w:r>
            <w:r>
              <w:rPr>
                <w:spacing w:val="-8"/>
                <w:sz w:val="20"/>
              </w:rPr>
              <w:t> </w:t>
            </w:r>
            <w:r>
              <w:rPr>
                <w:spacing w:val="-2"/>
                <w:sz w:val="20"/>
              </w:rPr>
              <w:t>внутрь);</w:t>
            </w:r>
          </w:p>
        </w:tc>
      </w:tr>
      <w:tr>
        <w:trPr>
          <w:trHeight w:val="460" w:hRule="atLeast"/>
        </w:trPr>
        <w:tc>
          <w:tcPr>
            <w:tcW w:w="7484" w:type="dxa"/>
            <w:gridSpan w:val="3"/>
          </w:tcPr>
          <w:p>
            <w:pPr>
              <w:pStyle w:val="TableParagraph"/>
              <w:spacing w:line="223" w:lineRule="exact"/>
              <w:rPr>
                <w:sz w:val="20"/>
              </w:rPr>
            </w:pPr>
            <w:r>
              <w:rPr>
                <w:sz w:val="20"/>
              </w:rPr>
              <w:t>перекладывание</w:t>
            </w:r>
            <w:r>
              <w:rPr>
                <w:spacing w:val="-4"/>
                <w:sz w:val="20"/>
              </w:rPr>
              <w:t> </w:t>
            </w:r>
            <w:r>
              <w:rPr>
                <w:sz w:val="20"/>
              </w:rPr>
              <w:t>предмета</w:t>
            </w:r>
            <w:r>
              <w:rPr>
                <w:spacing w:val="-6"/>
                <w:sz w:val="20"/>
              </w:rPr>
              <w:t> </w:t>
            </w:r>
            <w:r>
              <w:rPr>
                <w:sz w:val="20"/>
              </w:rPr>
              <w:t>из</w:t>
            </w:r>
            <w:r>
              <w:rPr>
                <w:spacing w:val="-7"/>
                <w:sz w:val="20"/>
              </w:rPr>
              <w:t> </w:t>
            </w:r>
            <w:r>
              <w:rPr>
                <w:sz w:val="20"/>
              </w:rPr>
              <w:t>одной</w:t>
            </w:r>
            <w:r>
              <w:rPr>
                <w:spacing w:val="-7"/>
                <w:sz w:val="20"/>
              </w:rPr>
              <w:t> </w:t>
            </w:r>
            <w:r>
              <w:rPr>
                <w:sz w:val="20"/>
              </w:rPr>
              <w:t>руки</w:t>
            </w:r>
            <w:r>
              <w:rPr>
                <w:spacing w:val="-7"/>
                <w:sz w:val="20"/>
              </w:rPr>
              <w:t> </w:t>
            </w:r>
            <w:r>
              <w:rPr>
                <w:sz w:val="20"/>
              </w:rPr>
              <w:t>в</w:t>
            </w:r>
            <w:r>
              <w:rPr>
                <w:spacing w:val="-7"/>
                <w:sz w:val="20"/>
              </w:rPr>
              <w:t> </w:t>
            </w:r>
            <w:r>
              <w:rPr>
                <w:spacing w:val="-2"/>
                <w:sz w:val="20"/>
              </w:rPr>
              <w:t>другую</w:t>
            </w:r>
          </w:p>
        </w:tc>
        <w:tc>
          <w:tcPr>
            <w:tcW w:w="7526" w:type="dxa"/>
            <w:gridSpan w:val="2"/>
          </w:tcPr>
          <w:p>
            <w:pPr>
              <w:pStyle w:val="TableParagraph"/>
              <w:spacing w:line="223" w:lineRule="exact"/>
              <w:ind w:left="108"/>
              <w:rPr>
                <w:sz w:val="20"/>
              </w:rPr>
            </w:pPr>
            <w:r>
              <w:rPr>
                <w:sz w:val="20"/>
              </w:rPr>
              <w:t>перекладывание</w:t>
            </w:r>
            <w:r>
              <w:rPr>
                <w:spacing w:val="-3"/>
                <w:sz w:val="20"/>
              </w:rPr>
              <w:t> </w:t>
            </w:r>
            <w:r>
              <w:rPr>
                <w:sz w:val="20"/>
              </w:rPr>
              <w:t>предмета</w:t>
            </w:r>
            <w:r>
              <w:rPr>
                <w:spacing w:val="-6"/>
                <w:sz w:val="20"/>
              </w:rPr>
              <w:t> </w:t>
            </w:r>
            <w:r>
              <w:rPr>
                <w:sz w:val="20"/>
              </w:rPr>
              <w:t>из</w:t>
            </w:r>
            <w:r>
              <w:rPr>
                <w:spacing w:val="-3"/>
                <w:sz w:val="20"/>
              </w:rPr>
              <w:t> </w:t>
            </w:r>
            <w:r>
              <w:rPr>
                <w:sz w:val="20"/>
              </w:rPr>
              <w:t>одной</w:t>
            </w:r>
            <w:r>
              <w:rPr>
                <w:spacing w:val="-6"/>
                <w:sz w:val="20"/>
              </w:rPr>
              <w:t> </w:t>
            </w:r>
            <w:r>
              <w:rPr>
                <w:sz w:val="20"/>
              </w:rPr>
              <w:t>руки</w:t>
            </w:r>
            <w:r>
              <w:rPr>
                <w:spacing w:val="-6"/>
                <w:sz w:val="20"/>
              </w:rPr>
              <w:t> </w:t>
            </w:r>
            <w:r>
              <w:rPr>
                <w:sz w:val="20"/>
              </w:rPr>
              <w:t>в</w:t>
            </w:r>
            <w:r>
              <w:rPr>
                <w:spacing w:val="-7"/>
                <w:sz w:val="20"/>
              </w:rPr>
              <w:t> </w:t>
            </w:r>
            <w:r>
              <w:rPr>
                <w:sz w:val="20"/>
              </w:rPr>
              <w:t>другую</w:t>
            </w:r>
            <w:r>
              <w:rPr>
                <w:spacing w:val="-5"/>
                <w:sz w:val="20"/>
              </w:rPr>
              <w:t> </w:t>
            </w:r>
            <w:r>
              <w:rPr>
                <w:sz w:val="20"/>
              </w:rPr>
              <w:t>впереди</w:t>
            </w:r>
            <w:r>
              <w:rPr>
                <w:spacing w:val="-7"/>
                <w:sz w:val="20"/>
              </w:rPr>
              <w:t> </w:t>
            </w:r>
            <w:r>
              <w:rPr>
                <w:sz w:val="20"/>
              </w:rPr>
              <w:t>/перед</w:t>
            </w:r>
            <w:r>
              <w:rPr>
                <w:spacing w:val="-7"/>
                <w:sz w:val="20"/>
              </w:rPr>
              <w:t> </w:t>
            </w:r>
            <w:r>
              <w:rPr>
                <w:sz w:val="20"/>
              </w:rPr>
              <w:t>собой</w:t>
            </w:r>
            <w:r>
              <w:rPr>
                <w:spacing w:val="-6"/>
                <w:sz w:val="20"/>
              </w:rPr>
              <w:t> </w:t>
            </w:r>
            <w:r>
              <w:rPr>
                <w:sz w:val="20"/>
              </w:rPr>
              <w:t>и</w:t>
            </w:r>
            <w:r>
              <w:rPr>
                <w:spacing w:val="-6"/>
                <w:sz w:val="20"/>
              </w:rPr>
              <w:t> </w:t>
            </w:r>
            <w:r>
              <w:rPr>
                <w:sz w:val="20"/>
              </w:rPr>
              <w:t>сзади</w:t>
            </w:r>
            <w:r>
              <w:rPr>
                <w:spacing w:val="-7"/>
                <w:sz w:val="20"/>
              </w:rPr>
              <w:t> </w:t>
            </w:r>
            <w:r>
              <w:rPr>
                <w:spacing w:val="-4"/>
                <w:sz w:val="20"/>
              </w:rPr>
              <w:t>себя</w:t>
            </w:r>
          </w:p>
          <w:p>
            <w:pPr>
              <w:pStyle w:val="TableParagraph"/>
              <w:spacing w:line="217" w:lineRule="exact"/>
              <w:ind w:left="108"/>
              <w:rPr>
                <w:sz w:val="20"/>
              </w:rPr>
            </w:pPr>
            <w:r>
              <w:rPr>
                <w:sz w:val="20"/>
              </w:rPr>
              <w:t>/за</w:t>
            </w:r>
            <w:r>
              <w:rPr>
                <w:spacing w:val="-3"/>
                <w:sz w:val="20"/>
              </w:rPr>
              <w:t> </w:t>
            </w:r>
            <w:r>
              <w:rPr>
                <w:spacing w:val="-2"/>
                <w:sz w:val="20"/>
              </w:rPr>
              <w:t>спиной</w:t>
            </w:r>
          </w:p>
        </w:tc>
      </w:tr>
      <w:tr>
        <w:trPr>
          <w:trHeight w:val="230" w:hRule="atLeast"/>
        </w:trPr>
        <w:tc>
          <w:tcPr>
            <w:tcW w:w="7484" w:type="dxa"/>
            <w:gridSpan w:val="3"/>
          </w:tcPr>
          <w:p>
            <w:pPr>
              <w:pStyle w:val="TableParagraph"/>
              <w:spacing w:line="210" w:lineRule="exact"/>
              <w:rPr>
                <w:sz w:val="20"/>
              </w:rPr>
            </w:pPr>
            <w:r>
              <w:rPr>
                <w:sz w:val="20"/>
              </w:rPr>
              <w:t>хлопки</w:t>
            </w:r>
            <w:r>
              <w:rPr>
                <w:spacing w:val="-6"/>
                <w:sz w:val="20"/>
              </w:rPr>
              <w:t> </w:t>
            </w:r>
            <w:r>
              <w:rPr>
                <w:sz w:val="20"/>
              </w:rPr>
              <w:t>над</w:t>
            </w:r>
            <w:r>
              <w:rPr>
                <w:spacing w:val="-5"/>
                <w:sz w:val="20"/>
              </w:rPr>
              <w:t> </w:t>
            </w:r>
            <w:r>
              <w:rPr>
                <w:sz w:val="20"/>
              </w:rPr>
              <w:t>головой</w:t>
            </w:r>
            <w:r>
              <w:rPr>
                <w:spacing w:val="-6"/>
                <w:sz w:val="20"/>
              </w:rPr>
              <w:t> </w:t>
            </w:r>
            <w:r>
              <w:rPr>
                <w:sz w:val="20"/>
              </w:rPr>
              <w:t>и</w:t>
            </w:r>
            <w:r>
              <w:rPr>
                <w:spacing w:val="-4"/>
                <w:sz w:val="20"/>
              </w:rPr>
              <w:t> </w:t>
            </w:r>
            <w:r>
              <w:rPr>
                <w:sz w:val="20"/>
              </w:rPr>
              <w:t>перед</w:t>
            </w:r>
            <w:r>
              <w:rPr>
                <w:spacing w:val="-2"/>
                <w:sz w:val="20"/>
              </w:rPr>
              <w:t> собой;</w:t>
            </w:r>
          </w:p>
        </w:tc>
        <w:tc>
          <w:tcPr>
            <w:tcW w:w="7526" w:type="dxa"/>
            <w:gridSpan w:val="2"/>
          </w:tcPr>
          <w:p>
            <w:pPr>
              <w:pStyle w:val="TableParagraph"/>
              <w:spacing w:line="210" w:lineRule="exact"/>
              <w:ind w:left="108"/>
              <w:rPr>
                <w:sz w:val="20"/>
              </w:rPr>
            </w:pPr>
            <w:r>
              <w:rPr>
                <w:sz w:val="20"/>
              </w:rPr>
              <w:t>хлопки</w:t>
            </w:r>
            <w:r>
              <w:rPr>
                <w:spacing w:val="-5"/>
                <w:sz w:val="20"/>
              </w:rPr>
              <w:t> </w:t>
            </w:r>
            <w:r>
              <w:rPr>
                <w:sz w:val="20"/>
              </w:rPr>
              <w:t>впереди</w:t>
            </w:r>
            <w:r>
              <w:rPr>
                <w:spacing w:val="-4"/>
                <w:sz w:val="20"/>
              </w:rPr>
              <w:t> </w:t>
            </w:r>
            <w:r>
              <w:rPr>
                <w:sz w:val="20"/>
              </w:rPr>
              <w:t>/</w:t>
            </w:r>
            <w:r>
              <w:rPr>
                <w:spacing w:val="-5"/>
                <w:sz w:val="20"/>
              </w:rPr>
              <w:t> </w:t>
            </w:r>
            <w:r>
              <w:rPr>
                <w:sz w:val="20"/>
              </w:rPr>
              <w:t>перед</w:t>
            </w:r>
            <w:r>
              <w:rPr>
                <w:spacing w:val="-4"/>
                <w:sz w:val="20"/>
              </w:rPr>
              <w:t> </w:t>
            </w:r>
            <w:r>
              <w:rPr>
                <w:sz w:val="20"/>
              </w:rPr>
              <w:t>собой</w:t>
            </w:r>
            <w:r>
              <w:rPr>
                <w:spacing w:val="-4"/>
                <w:sz w:val="20"/>
              </w:rPr>
              <w:t> </w:t>
            </w:r>
            <w:r>
              <w:rPr>
                <w:sz w:val="20"/>
              </w:rPr>
              <w:t>и</w:t>
            </w:r>
            <w:r>
              <w:rPr>
                <w:spacing w:val="-5"/>
                <w:sz w:val="20"/>
              </w:rPr>
              <w:t> </w:t>
            </w:r>
            <w:r>
              <w:rPr>
                <w:sz w:val="20"/>
              </w:rPr>
              <w:t>сзади</w:t>
            </w:r>
            <w:r>
              <w:rPr>
                <w:spacing w:val="-4"/>
                <w:sz w:val="20"/>
              </w:rPr>
              <w:t> </w:t>
            </w:r>
            <w:r>
              <w:rPr>
                <w:sz w:val="20"/>
              </w:rPr>
              <w:t>себя</w:t>
            </w:r>
            <w:r>
              <w:rPr>
                <w:spacing w:val="-5"/>
                <w:sz w:val="20"/>
              </w:rPr>
              <w:t> </w:t>
            </w:r>
            <w:r>
              <w:rPr>
                <w:sz w:val="20"/>
              </w:rPr>
              <w:t>/</w:t>
            </w:r>
            <w:r>
              <w:rPr>
                <w:spacing w:val="-4"/>
                <w:sz w:val="20"/>
              </w:rPr>
              <w:t> </w:t>
            </w:r>
            <w:r>
              <w:rPr>
                <w:sz w:val="20"/>
              </w:rPr>
              <w:t>за</w:t>
            </w:r>
            <w:r>
              <w:rPr>
                <w:spacing w:val="-3"/>
                <w:sz w:val="20"/>
              </w:rPr>
              <w:t> </w:t>
            </w:r>
            <w:r>
              <w:rPr>
                <w:sz w:val="20"/>
              </w:rPr>
              <w:t>спиной</w:t>
            </w:r>
            <w:r>
              <w:rPr>
                <w:spacing w:val="-5"/>
                <w:sz w:val="20"/>
              </w:rPr>
              <w:t> </w:t>
            </w:r>
            <w:r>
              <w:rPr>
                <w:spacing w:val="-10"/>
                <w:sz w:val="20"/>
              </w:rPr>
              <w:t>;</w:t>
            </w:r>
          </w:p>
        </w:tc>
      </w:tr>
      <w:tr>
        <w:trPr>
          <w:trHeight w:val="460" w:hRule="atLeast"/>
        </w:trPr>
        <w:tc>
          <w:tcPr>
            <w:tcW w:w="3634" w:type="dxa"/>
          </w:tcPr>
          <w:p>
            <w:pPr>
              <w:pStyle w:val="TableParagraph"/>
              <w:spacing w:line="223" w:lineRule="exact"/>
              <w:rPr>
                <w:sz w:val="20"/>
              </w:rPr>
            </w:pPr>
            <w:r>
              <w:rPr>
                <w:sz w:val="20"/>
              </w:rPr>
              <w:t>махи</w:t>
            </w:r>
            <w:r>
              <w:rPr>
                <w:spacing w:val="-6"/>
                <w:sz w:val="20"/>
              </w:rPr>
              <w:t> </w:t>
            </w:r>
            <w:r>
              <w:rPr>
                <w:spacing w:val="-2"/>
                <w:sz w:val="20"/>
              </w:rPr>
              <w:t>руками;</w:t>
            </w:r>
          </w:p>
        </w:tc>
        <w:tc>
          <w:tcPr>
            <w:tcW w:w="3850" w:type="dxa"/>
            <w:gridSpan w:val="2"/>
          </w:tcPr>
          <w:p>
            <w:pPr>
              <w:pStyle w:val="TableParagraph"/>
              <w:spacing w:line="223" w:lineRule="exact"/>
              <w:ind w:left="108"/>
              <w:rPr>
                <w:sz w:val="20"/>
              </w:rPr>
            </w:pPr>
            <w:r>
              <w:rPr>
                <w:sz w:val="20"/>
              </w:rPr>
              <w:t>сгибание</w:t>
            </w:r>
            <w:r>
              <w:rPr>
                <w:spacing w:val="-5"/>
                <w:sz w:val="20"/>
              </w:rPr>
              <w:t> </w:t>
            </w:r>
            <w:r>
              <w:rPr>
                <w:sz w:val="20"/>
              </w:rPr>
              <w:t>и</w:t>
            </w:r>
            <w:r>
              <w:rPr>
                <w:spacing w:val="-7"/>
                <w:sz w:val="20"/>
              </w:rPr>
              <w:t> </w:t>
            </w:r>
            <w:r>
              <w:rPr>
                <w:sz w:val="20"/>
              </w:rPr>
              <w:t>разгибание</w:t>
            </w:r>
            <w:r>
              <w:rPr>
                <w:spacing w:val="-7"/>
                <w:sz w:val="20"/>
              </w:rPr>
              <w:t> </w:t>
            </w:r>
            <w:r>
              <w:rPr>
                <w:sz w:val="20"/>
              </w:rPr>
              <w:t>рук,</w:t>
            </w:r>
            <w:r>
              <w:rPr>
                <w:spacing w:val="-5"/>
                <w:sz w:val="20"/>
              </w:rPr>
              <w:t> </w:t>
            </w:r>
            <w:r>
              <w:rPr>
                <w:sz w:val="20"/>
              </w:rPr>
              <w:t>махи</w:t>
            </w:r>
            <w:r>
              <w:rPr>
                <w:spacing w:val="-7"/>
                <w:sz w:val="20"/>
              </w:rPr>
              <w:t> </w:t>
            </w:r>
            <w:r>
              <w:rPr>
                <w:spacing w:val="-2"/>
                <w:sz w:val="20"/>
              </w:rPr>
              <w:t>руками;</w:t>
            </w:r>
          </w:p>
        </w:tc>
        <w:tc>
          <w:tcPr>
            <w:tcW w:w="3739" w:type="dxa"/>
          </w:tcPr>
          <w:p>
            <w:pPr>
              <w:pStyle w:val="TableParagraph"/>
              <w:spacing w:line="223" w:lineRule="exact"/>
              <w:ind w:left="108"/>
              <w:rPr>
                <w:sz w:val="20"/>
              </w:rPr>
            </w:pPr>
            <w:r>
              <w:rPr>
                <w:sz w:val="20"/>
              </w:rPr>
              <w:t>махи</w:t>
            </w:r>
            <w:r>
              <w:rPr>
                <w:spacing w:val="-7"/>
                <w:sz w:val="20"/>
              </w:rPr>
              <w:t> </w:t>
            </w:r>
            <w:r>
              <w:rPr>
                <w:sz w:val="20"/>
              </w:rPr>
              <w:t>руками</w:t>
            </w:r>
            <w:r>
              <w:rPr>
                <w:spacing w:val="-6"/>
                <w:sz w:val="20"/>
              </w:rPr>
              <w:t> </w:t>
            </w:r>
            <w:r>
              <w:rPr>
                <w:sz w:val="20"/>
              </w:rPr>
              <w:t>вперед-назад</w:t>
            </w:r>
            <w:r>
              <w:rPr>
                <w:spacing w:val="-7"/>
                <w:sz w:val="20"/>
              </w:rPr>
              <w:t> </w:t>
            </w:r>
            <w:r>
              <w:rPr>
                <w:sz w:val="20"/>
              </w:rPr>
              <w:t>с</w:t>
            </w:r>
            <w:r>
              <w:rPr>
                <w:spacing w:val="-3"/>
                <w:sz w:val="20"/>
              </w:rPr>
              <w:t> </w:t>
            </w:r>
            <w:r>
              <w:rPr>
                <w:spacing w:val="-2"/>
                <w:sz w:val="20"/>
              </w:rPr>
              <w:t>хлопком</w:t>
            </w:r>
          </w:p>
          <w:p>
            <w:pPr>
              <w:pStyle w:val="TableParagraph"/>
              <w:spacing w:line="217" w:lineRule="exact"/>
              <w:ind w:left="108"/>
              <w:rPr>
                <w:sz w:val="20"/>
              </w:rPr>
            </w:pPr>
            <w:r>
              <w:rPr>
                <w:sz w:val="20"/>
              </w:rPr>
              <w:t>впереди</w:t>
            </w:r>
            <w:r>
              <w:rPr>
                <w:spacing w:val="-5"/>
                <w:sz w:val="20"/>
              </w:rPr>
              <w:t> </w:t>
            </w:r>
            <w:r>
              <w:rPr>
                <w:sz w:val="20"/>
              </w:rPr>
              <w:t>и</w:t>
            </w:r>
            <w:r>
              <w:rPr>
                <w:spacing w:val="-5"/>
                <w:sz w:val="20"/>
              </w:rPr>
              <w:t> </w:t>
            </w:r>
            <w:r>
              <w:rPr>
                <w:sz w:val="20"/>
              </w:rPr>
              <w:t>сзади</w:t>
            </w:r>
            <w:r>
              <w:rPr>
                <w:spacing w:val="-4"/>
                <w:sz w:val="20"/>
              </w:rPr>
              <w:t> себя</w:t>
            </w:r>
          </w:p>
        </w:tc>
        <w:tc>
          <w:tcPr>
            <w:tcW w:w="3787" w:type="dxa"/>
          </w:tcPr>
          <w:p>
            <w:pPr>
              <w:pStyle w:val="TableParagraph"/>
              <w:spacing w:line="223" w:lineRule="exact"/>
              <w:ind w:left="109"/>
              <w:rPr>
                <w:sz w:val="20"/>
              </w:rPr>
            </w:pPr>
            <w:r>
              <w:rPr>
                <w:sz w:val="20"/>
              </w:rPr>
              <w:t>махи</w:t>
            </w:r>
            <w:r>
              <w:rPr>
                <w:spacing w:val="-5"/>
                <w:sz w:val="20"/>
              </w:rPr>
              <w:t> </w:t>
            </w:r>
            <w:r>
              <w:rPr>
                <w:sz w:val="20"/>
              </w:rPr>
              <w:t>и</w:t>
            </w:r>
            <w:r>
              <w:rPr>
                <w:spacing w:val="-4"/>
                <w:sz w:val="20"/>
              </w:rPr>
              <w:t> </w:t>
            </w:r>
            <w:r>
              <w:rPr>
                <w:sz w:val="20"/>
              </w:rPr>
              <w:t>рывки</w:t>
            </w:r>
            <w:r>
              <w:rPr>
                <w:spacing w:val="-4"/>
                <w:sz w:val="20"/>
              </w:rPr>
              <w:t> </w:t>
            </w:r>
            <w:r>
              <w:rPr>
                <w:spacing w:val="-2"/>
                <w:sz w:val="20"/>
              </w:rPr>
              <w:t>руками</w:t>
            </w:r>
          </w:p>
        </w:tc>
      </w:tr>
      <w:tr>
        <w:trPr>
          <w:trHeight w:val="460" w:hRule="atLeast"/>
        </w:trPr>
        <w:tc>
          <w:tcPr>
            <w:tcW w:w="3634" w:type="dxa"/>
          </w:tcPr>
          <w:p>
            <w:pPr>
              <w:pStyle w:val="TableParagraph"/>
              <w:spacing w:line="223" w:lineRule="exact"/>
              <w:rPr>
                <w:sz w:val="20"/>
              </w:rPr>
            </w:pPr>
            <w:r>
              <w:rPr>
                <w:sz w:val="20"/>
              </w:rPr>
              <w:t>упражнения</w:t>
            </w:r>
            <w:r>
              <w:rPr>
                <w:spacing w:val="-9"/>
                <w:sz w:val="20"/>
              </w:rPr>
              <w:t> </w:t>
            </w:r>
            <w:r>
              <w:rPr>
                <w:sz w:val="20"/>
              </w:rPr>
              <w:t>для</w:t>
            </w:r>
            <w:r>
              <w:rPr>
                <w:spacing w:val="-8"/>
                <w:sz w:val="20"/>
              </w:rPr>
              <w:t> </w:t>
            </w:r>
            <w:r>
              <w:rPr>
                <w:sz w:val="20"/>
              </w:rPr>
              <w:t>кистей</w:t>
            </w:r>
            <w:r>
              <w:rPr>
                <w:spacing w:val="-8"/>
                <w:sz w:val="20"/>
              </w:rPr>
              <w:t> </w:t>
            </w:r>
            <w:r>
              <w:rPr>
                <w:spacing w:val="-5"/>
                <w:sz w:val="20"/>
              </w:rPr>
              <w:t>рук</w:t>
            </w:r>
          </w:p>
        </w:tc>
        <w:tc>
          <w:tcPr>
            <w:tcW w:w="3850" w:type="dxa"/>
            <w:gridSpan w:val="2"/>
          </w:tcPr>
          <w:p>
            <w:pPr>
              <w:pStyle w:val="TableParagraph"/>
              <w:spacing w:line="223" w:lineRule="exact"/>
              <w:ind w:left="108"/>
              <w:rPr>
                <w:sz w:val="20"/>
              </w:rPr>
            </w:pPr>
            <w:r>
              <w:rPr>
                <w:sz w:val="20"/>
              </w:rPr>
              <w:t>сжимание</w:t>
            </w:r>
            <w:r>
              <w:rPr>
                <w:spacing w:val="-7"/>
                <w:sz w:val="20"/>
              </w:rPr>
              <w:t> </w:t>
            </w:r>
            <w:r>
              <w:rPr>
                <w:sz w:val="20"/>
              </w:rPr>
              <w:t>и</w:t>
            </w:r>
            <w:r>
              <w:rPr>
                <w:spacing w:val="-9"/>
                <w:sz w:val="20"/>
              </w:rPr>
              <w:t> </w:t>
            </w:r>
            <w:r>
              <w:rPr>
                <w:sz w:val="20"/>
              </w:rPr>
              <w:t>разжимание</w:t>
            </w:r>
            <w:r>
              <w:rPr>
                <w:spacing w:val="-9"/>
                <w:sz w:val="20"/>
              </w:rPr>
              <w:t> </w:t>
            </w:r>
            <w:r>
              <w:rPr>
                <w:sz w:val="20"/>
              </w:rPr>
              <w:t>кистей</w:t>
            </w:r>
            <w:r>
              <w:rPr>
                <w:spacing w:val="-9"/>
                <w:sz w:val="20"/>
              </w:rPr>
              <w:t> </w:t>
            </w:r>
            <w:r>
              <w:rPr>
                <w:spacing w:val="-4"/>
                <w:sz w:val="20"/>
              </w:rPr>
              <w:t>рук,</w:t>
            </w:r>
          </w:p>
          <w:p>
            <w:pPr>
              <w:pStyle w:val="TableParagraph"/>
              <w:spacing w:line="217" w:lineRule="exact"/>
              <w:ind w:left="108"/>
              <w:rPr>
                <w:sz w:val="20"/>
              </w:rPr>
            </w:pPr>
            <w:r>
              <w:rPr>
                <w:sz w:val="20"/>
              </w:rPr>
              <w:t>вращение</w:t>
            </w:r>
            <w:r>
              <w:rPr>
                <w:spacing w:val="-10"/>
                <w:sz w:val="20"/>
              </w:rPr>
              <w:t> </w:t>
            </w:r>
            <w:r>
              <w:rPr>
                <w:spacing w:val="-2"/>
                <w:sz w:val="20"/>
              </w:rPr>
              <w:t>кистями;</w:t>
            </w:r>
          </w:p>
        </w:tc>
        <w:tc>
          <w:tcPr>
            <w:tcW w:w="3739" w:type="dxa"/>
          </w:tcPr>
          <w:p>
            <w:pPr>
              <w:pStyle w:val="TableParagraph"/>
              <w:spacing w:line="223" w:lineRule="exact"/>
              <w:ind w:left="108"/>
              <w:rPr>
                <w:sz w:val="20"/>
              </w:rPr>
            </w:pPr>
            <w:r>
              <w:rPr>
                <w:sz w:val="20"/>
              </w:rPr>
              <w:t>сжимание</w:t>
            </w:r>
            <w:r>
              <w:rPr>
                <w:spacing w:val="-7"/>
                <w:sz w:val="20"/>
              </w:rPr>
              <w:t> </w:t>
            </w:r>
            <w:r>
              <w:rPr>
                <w:sz w:val="20"/>
              </w:rPr>
              <w:t>и</w:t>
            </w:r>
            <w:r>
              <w:rPr>
                <w:spacing w:val="-10"/>
                <w:sz w:val="20"/>
              </w:rPr>
              <w:t> </w:t>
            </w:r>
            <w:r>
              <w:rPr>
                <w:sz w:val="20"/>
              </w:rPr>
              <w:t>разжимание</w:t>
            </w:r>
            <w:r>
              <w:rPr>
                <w:spacing w:val="-9"/>
                <w:sz w:val="20"/>
              </w:rPr>
              <w:t> </w:t>
            </w:r>
            <w:r>
              <w:rPr>
                <w:spacing w:val="-2"/>
                <w:sz w:val="20"/>
              </w:rPr>
              <w:t>кистей</w:t>
            </w:r>
          </w:p>
        </w:tc>
        <w:tc>
          <w:tcPr>
            <w:tcW w:w="3787" w:type="dxa"/>
          </w:tcPr>
          <w:p>
            <w:pPr>
              <w:pStyle w:val="TableParagraph"/>
              <w:spacing w:line="223" w:lineRule="exact"/>
              <w:ind w:left="109"/>
              <w:rPr>
                <w:sz w:val="20"/>
              </w:rPr>
            </w:pPr>
            <w:r>
              <w:rPr>
                <w:sz w:val="20"/>
              </w:rPr>
              <w:t>сжимание</w:t>
            </w:r>
            <w:r>
              <w:rPr>
                <w:spacing w:val="-4"/>
                <w:sz w:val="20"/>
              </w:rPr>
              <w:t> </w:t>
            </w:r>
            <w:r>
              <w:rPr>
                <w:sz w:val="20"/>
              </w:rPr>
              <w:t>пальцев</w:t>
            </w:r>
            <w:r>
              <w:rPr>
                <w:spacing w:val="-8"/>
                <w:sz w:val="20"/>
              </w:rPr>
              <w:t> </w:t>
            </w:r>
            <w:r>
              <w:rPr>
                <w:sz w:val="20"/>
              </w:rPr>
              <w:t>в</w:t>
            </w:r>
            <w:r>
              <w:rPr>
                <w:spacing w:val="-4"/>
                <w:sz w:val="20"/>
              </w:rPr>
              <w:t> </w:t>
            </w:r>
            <w:r>
              <w:rPr>
                <w:sz w:val="20"/>
              </w:rPr>
              <w:t>кулак</w:t>
            </w:r>
            <w:r>
              <w:rPr>
                <w:spacing w:val="-5"/>
                <w:sz w:val="20"/>
              </w:rPr>
              <w:t> </w:t>
            </w:r>
            <w:r>
              <w:rPr>
                <w:sz w:val="20"/>
              </w:rPr>
              <w:t>и</w:t>
            </w:r>
            <w:r>
              <w:rPr>
                <w:spacing w:val="-6"/>
                <w:sz w:val="20"/>
              </w:rPr>
              <w:t> </w:t>
            </w:r>
            <w:r>
              <w:rPr>
                <w:spacing w:val="-2"/>
                <w:sz w:val="20"/>
              </w:rPr>
              <w:t>разжимание;</w:t>
            </w:r>
          </w:p>
        </w:tc>
      </w:tr>
      <w:tr>
        <w:trPr>
          <w:trHeight w:val="457" w:hRule="atLeast"/>
        </w:trPr>
        <w:tc>
          <w:tcPr>
            <w:tcW w:w="3634" w:type="dxa"/>
          </w:tcPr>
          <w:p>
            <w:pPr>
              <w:pStyle w:val="TableParagraph"/>
              <w:spacing w:line="223" w:lineRule="exact"/>
              <w:rPr>
                <w:sz w:val="20"/>
              </w:rPr>
            </w:pPr>
            <w:r>
              <w:rPr>
                <w:spacing w:val="-2"/>
                <w:sz w:val="20"/>
              </w:rPr>
              <w:t>выполнение</w:t>
            </w:r>
            <w:r>
              <w:rPr>
                <w:spacing w:val="8"/>
                <w:sz w:val="20"/>
              </w:rPr>
              <w:t> </w:t>
            </w:r>
            <w:r>
              <w:rPr>
                <w:spacing w:val="-2"/>
                <w:sz w:val="20"/>
              </w:rPr>
              <w:t>упражнений</w:t>
            </w:r>
            <w:r>
              <w:rPr>
                <w:spacing w:val="5"/>
                <w:sz w:val="20"/>
              </w:rPr>
              <w:t> </w:t>
            </w:r>
            <w:r>
              <w:rPr>
                <w:spacing w:val="-2"/>
                <w:sz w:val="20"/>
              </w:rPr>
              <w:t>пальчиковой</w:t>
            </w:r>
          </w:p>
          <w:p>
            <w:pPr>
              <w:pStyle w:val="TableParagraph"/>
              <w:spacing w:line="215" w:lineRule="exact"/>
              <w:rPr>
                <w:sz w:val="20"/>
              </w:rPr>
            </w:pPr>
            <w:r>
              <w:rPr>
                <w:spacing w:val="-2"/>
                <w:sz w:val="20"/>
              </w:rPr>
              <w:t>гимнастики;</w:t>
            </w:r>
          </w:p>
        </w:tc>
        <w:tc>
          <w:tcPr>
            <w:tcW w:w="11376" w:type="dxa"/>
            <w:gridSpan w:val="4"/>
          </w:tcPr>
          <w:p>
            <w:pPr>
              <w:pStyle w:val="TableParagraph"/>
              <w:spacing w:line="223" w:lineRule="exact"/>
              <w:ind w:left="108"/>
              <w:rPr>
                <w:sz w:val="20"/>
              </w:rPr>
            </w:pPr>
            <w:r>
              <w:rPr>
                <w:sz w:val="20"/>
              </w:rPr>
              <w:t>выполнение</w:t>
            </w:r>
            <w:r>
              <w:rPr>
                <w:spacing w:val="-12"/>
                <w:sz w:val="20"/>
              </w:rPr>
              <w:t> </w:t>
            </w:r>
            <w:r>
              <w:rPr>
                <w:sz w:val="20"/>
              </w:rPr>
              <w:t>упражнений</w:t>
            </w:r>
            <w:r>
              <w:rPr>
                <w:spacing w:val="-13"/>
                <w:sz w:val="20"/>
              </w:rPr>
              <w:t> </w:t>
            </w:r>
            <w:r>
              <w:rPr>
                <w:sz w:val="20"/>
              </w:rPr>
              <w:t>пальчиковой</w:t>
            </w:r>
            <w:r>
              <w:rPr>
                <w:spacing w:val="-12"/>
                <w:sz w:val="20"/>
              </w:rPr>
              <w:t> </w:t>
            </w:r>
            <w:r>
              <w:rPr>
                <w:spacing w:val="-2"/>
                <w:sz w:val="20"/>
              </w:rPr>
              <w:t>гимнастики;</w:t>
            </w:r>
          </w:p>
        </w:tc>
      </w:tr>
      <w:tr>
        <w:trPr>
          <w:trHeight w:val="460" w:hRule="atLeast"/>
        </w:trPr>
        <w:tc>
          <w:tcPr>
            <w:tcW w:w="3634" w:type="dxa"/>
          </w:tcPr>
          <w:p>
            <w:pPr>
              <w:pStyle w:val="TableParagraph"/>
              <w:ind w:left="0"/>
              <w:rPr>
                <w:sz w:val="18"/>
              </w:rPr>
            </w:pPr>
          </w:p>
        </w:tc>
        <w:tc>
          <w:tcPr>
            <w:tcW w:w="3850" w:type="dxa"/>
            <w:gridSpan w:val="2"/>
          </w:tcPr>
          <w:p>
            <w:pPr>
              <w:pStyle w:val="TableParagraph"/>
              <w:spacing w:line="225" w:lineRule="exact"/>
              <w:ind w:left="108"/>
              <w:rPr>
                <w:sz w:val="20"/>
              </w:rPr>
            </w:pPr>
            <w:r>
              <w:rPr>
                <w:sz w:val="20"/>
              </w:rPr>
              <w:t>-повороты</w:t>
            </w:r>
            <w:r>
              <w:rPr>
                <w:spacing w:val="-6"/>
                <w:sz w:val="20"/>
              </w:rPr>
              <w:t> </w:t>
            </w:r>
            <w:r>
              <w:rPr>
                <w:sz w:val="20"/>
              </w:rPr>
              <w:t>головы</w:t>
            </w:r>
            <w:r>
              <w:rPr>
                <w:spacing w:val="-6"/>
                <w:sz w:val="20"/>
              </w:rPr>
              <w:t> </w:t>
            </w:r>
            <w:r>
              <w:rPr>
                <w:sz w:val="20"/>
              </w:rPr>
              <w:t>вправо</w:t>
            </w:r>
            <w:r>
              <w:rPr>
                <w:spacing w:val="-5"/>
                <w:sz w:val="20"/>
              </w:rPr>
              <w:t> </w:t>
            </w:r>
            <w:r>
              <w:rPr>
                <w:sz w:val="20"/>
              </w:rPr>
              <w:t>и</w:t>
            </w:r>
            <w:r>
              <w:rPr>
                <w:spacing w:val="-4"/>
                <w:sz w:val="20"/>
              </w:rPr>
              <w:t> </w:t>
            </w:r>
            <w:r>
              <w:rPr>
                <w:spacing w:val="-2"/>
                <w:sz w:val="20"/>
              </w:rPr>
              <w:t>влево,</w:t>
            </w:r>
          </w:p>
          <w:p>
            <w:pPr>
              <w:pStyle w:val="TableParagraph"/>
              <w:spacing w:line="216" w:lineRule="exact"/>
              <w:ind w:left="108"/>
              <w:rPr>
                <w:sz w:val="20"/>
              </w:rPr>
            </w:pPr>
            <w:r>
              <w:rPr>
                <w:sz w:val="20"/>
              </w:rPr>
              <w:t>наклоны</w:t>
            </w:r>
            <w:r>
              <w:rPr>
                <w:spacing w:val="-11"/>
                <w:sz w:val="20"/>
              </w:rPr>
              <w:t> </w:t>
            </w:r>
            <w:r>
              <w:rPr>
                <w:spacing w:val="-2"/>
                <w:sz w:val="20"/>
              </w:rPr>
              <w:t>головы</w:t>
            </w:r>
          </w:p>
        </w:tc>
        <w:tc>
          <w:tcPr>
            <w:tcW w:w="7526" w:type="dxa"/>
            <w:gridSpan w:val="2"/>
          </w:tcPr>
          <w:p>
            <w:pPr>
              <w:pStyle w:val="TableParagraph"/>
              <w:spacing w:line="225" w:lineRule="exact"/>
              <w:ind w:left="108"/>
              <w:rPr>
                <w:i/>
                <w:sz w:val="20"/>
              </w:rPr>
            </w:pPr>
            <w:r>
              <w:rPr>
                <w:i/>
                <w:sz w:val="20"/>
              </w:rPr>
              <w:t>повороты</w:t>
            </w:r>
            <w:r>
              <w:rPr>
                <w:i/>
                <w:spacing w:val="-7"/>
                <w:sz w:val="20"/>
              </w:rPr>
              <w:t> </w:t>
            </w:r>
            <w:r>
              <w:rPr>
                <w:i/>
                <w:sz w:val="20"/>
              </w:rPr>
              <w:t>головы</w:t>
            </w:r>
            <w:r>
              <w:rPr>
                <w:i/>
                <w:spacing w:val="-6"/>
                <w:sz w:val="20"/>
              </w:rPr>
              <w:t> </w:t>
            </w:r>
            <w:r>
              <w:rPr>
                <w:i/>
                <w:sz w:val="20"/>
              </w:rPr>
              <w:t>вправо</w:t>
            </w:r>
            <w:r>
              <w:rPr>
                <w:i/>
                <w:spacing w:val="-6"/>
                <w:sz w:val="20"/>
              </w:rPr>
              <w:t> </w:t>
            </w:r>
            <w:r>
              <w:rPr>
                <w:i/>
                <w:sz w:val="20"/>
              </w:rPr>
              <w:t>и</w:t>
            </w:r>
            <w:r>
              <w:rPr>
                <w:i/>
                <w:spacing w:val="-4"/>
                <w:sz w:val="20"/>
              </w:rPr>
              <w:t> </w:t>
            </w:r>
            <w:r>
              <w:rPr>
                <w:i/>
                <w:sz w:val="20"/>
              </w:rPr>
              <w:t>влево,</w:t>
            </w:r>
            <w:r>
              <w:rPr>
                <w:i/>
                <w:spacing w:val="-5"/>
                <w:sz w:val="20"/>
              </w:rPr>
              <w:t> </w:t>
            </w:r>
            <w:r>
              <w:rPr>
                <w:i/>
                <w:sz w:val="20"/>
              </w:rPr>
              <w:t>наклоны</w:t>
            </w:r>
            <w:r>
              <w:rPr>
                <w:i/>
                <w:spacing w:val="-6"/>
                <w:sz w:val="20"/>
              </w:rPr>
              <w:t> </w:t>
            </w:r>
            <w:r>
              <w:rPr>
                <w:i/>
                <w:spacing w:val="-2"/>
                <w:sz w:val="20"/>
              </w:rPr>
              <w:t>головы*</w:t>
            </w:r>
          </w:p>
        </w:tc>
      </w:tr>
      <w:tr>
        <w:trPr>
          <w:trHeight w:val="230" w:hRule="atLeast"/>
        </w:trPr>
        <w:tc>
          <w:tcPr>
            <w:tcW w:w="15010" w:type="dxa"/>
            <w:gridSpan w:val="5"/>
          </w:tcPr>
          <w:p>
            <w:pPr>
              <w:pStyle w:val="TableParagraph"/>
              <w:spacing w:line="210" w:lineRule="exact"/>
              <w:rPr>
                <w:b/>
                <w:sz w:val="20"/>
              </w:rPr>
            </w:pPr>
            <w:r>
              <w:rPr>
                <w:b/>
                <w:sz w:val="20"/>
              </w:rPr>
              <w:t>Упражнения</w:t>
            </w:r>
            <w:r>
              <w:rPr>
                <w:b/>
                <w:spacing w:val="-7"/>
                <w:sz w:val="20"/>
              </w:rPr>
              <w:t> </w:t>
            </w:r>
            <w:r>
              <w:rPr>
                <w:b/>
                <w:sz w:val="20"/>
              </w:rPr>
              <w:t>для</w:t>
            </w:r>
            <w:r>
              <w:rPr>
                <w:b/>
                <w:spacing w:val="-7"/>
                <w:sz w:val="20"/>
              </w:rPr>
              <w:t> </w:t>
            </w:r>
            <w:r>
              <w:rPr>
                <w:b/>
                <w:sz w:val="20"/>
              </w:rPr>
              <w:t>развития</w:t>
            </w:r>
            <w:r>
              <w:rPr>
                <w:b/>
                <w:spacing w:val="-8"/>
                <w:sz w:val="20"/>
              </w:rPr>
              <w:t> </w:t>
            </w:r>
            <w:r>
              <w:rPr>
                <w:b/>
                <w:sz w:val="20"/>
              </w:rPr>
              <w:t>и</w:t>
            </w:r>
            <w:r>
              <w:rPr>
                <w:b/>
                <w:spacing w:val="-6"/>
                <w:sz w:val="20"/>
              </w:rPr>
              <w:t> </w:t>
            </w:r>
            <w:r>
              <w:rPr>
                <w:b/>
                <w:sz w:val="20"/>
              </w:rPr>
              <w:t>укрепления</w:t>
            </w:r>
            <w:r>
              <w:rPr>
                <w:b/>
                <w:spacing w:val="-7"/>
                <w:sz w:val="20"/>
              </w:rPr>
              <w:t> </w:t>
            </w:r>
            <w:r>
              <w:rPr>
                <w:b/>
                <w:sz w:val="20"/>
              </w:rPr>
              <w:t>мышц</w:t>
            </w:r>
            <w:r>
              <w:rPr>
                <w:b/>
                <w:spacing w:val="-8"/>
                <w:sz w:val="20"/>
              </w:rPr>
              <w:t> </w:t>
            </w:r>
            <w:r>
              <w:rPr>
                <w:b/>
                <w:sz w:val="20"/>
              </w:rPr>
              <w:t>спины</w:t>
            </w:r>
            <w:r>
              <w:rPr>
                <w:b/>
                <w:spacing w:val="-7"/>
                <w:sz w:val="20"/>
              </w:rPr>
              <w:t> </w:t>
            </w:r>
            <w:r>
              <w:rPr>
                <w:b/>
                <w:sz w:val="20"/>
              </w:rPr>
              <w:t>и</w:t>
            </w:r>
            <w:r>
              <w:rPr>
                <w:b/>
                <w:spacing w:val="-6"/>
                <w:sz w:val="20"/>
              </w:rPr>
              <w:t> </w:t>
            </w:r>
            <w:r>
              <w:rPr>
                <w:b/>
                <w:sz w:val="20"/>
              </w:rPr>
              <w:t>гибкости</w:t>
            </w:r>
            <w:r>
              <w:rPr>
                <w:b/>
                <w:spacing w:val="-7"/>
                <w:sz w:val="20"/>
              </w:rPr>
              <w:t> </w:t>
            </w:r>
            <w:r>
              <w:rPr>
                <w:b/>
                <w:spacing w:val="-2"/>
                <w:sz w:val="20"/>
              </w:rPr>
              <w:t>позвоночника:</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0" w:type="dxa"/>
            <w:gridSpan w:val="2"/>
          </w:tcPr>
          <w:p>
            <w:pPr>
              <w:pStyle w:val="TableParagraph"/>
              <w:spacing w:line="210" w:lineRule="exact"/>
              <w:ind w:left="9"/>
              <w:jc w:val="center"/>
              <w:rPr>
                <w:b/>
                <w:sz w:val="20"/>
              </w:rPr>
            </w:pPr>
            <w:r>
              <w:rPr>
                <w:b/>
                <w:spacing w:val="-2"/>
                <w:sz w:val="20"/>
              </w:rPr>
              <w:t>4-</w:t>
            </w:r>
            <w:r>
              <w:rPr>
                <w:b/>
                <w:spacing w:val="-10"/>
                <w:sz w:val="20"/>
              </w:rPr>
              <w:t>5</w:t>
            </w:r>
          </w:p>
        </w:tc>
        <w:tc>
          <w:tcPr>
            <w:tcW w:w="3739" w:type="dxa"/>
          </w:tcPr>
          <w:p>
            <w:pPr>
              <w:pStyle w:val="TableParagraph"/>
              <w:spacing w:line="210" w:lineRule="exact"/>
              <w:ind w:left="9"/>
              <w:jc w:val="center"/>
              <w:rPr>
                <w:b/>
                <w:sz w:val="20"/>
              </w:rPr>
            </w:pPr>
            <w:r>
              <w:rPr>
                <w:b/>
                <w:spacing w:val="-2"/>
                <w:sz w:val="20"/>
              </w:rPr>
              <w:t>5-</w:t>
            </w:r>
            <w:r>
              <w:rPr>
                <w:b/>
                <w:spacing w:val="-10"/>
                <w:sz w:val="20"/>
              </w:rPr>
              <w:t>6</w:t>
            </w:r>
          </w:p>
        </w:tc>
        <w:tc>
          <w:tcPr>
            <w:tcW w:w="3787" w:type="dxa"/>
          </w:tcPr>
          <w:p>
            <w:pPr>
              <w:pStyle w:val="TableParagraph"/>
              <w:spacing w:line="210" w:lineRule="exact"/>
              <w:ind w:left="11"/>
              <w:jc w:val="center"/>
              <w:rPr>
                <w:b/>
                <w:sz w:val="20"/>
              </w:rPr>
            </w:pPr>
            <w:r>
              <w:rPr>
                <w:b/>
                <w:spacing w:val="-2"/>
                <w:sz w:val="20"/>
              </w:rPr>
              <w:t>6-</w:t>
            </w:r>
            <w:r>
              <w:rPr>
                <w:b/>
                <w:spacing w:val="-10"/>
                <w:sz w:val="20"/>
              </w:rPr>
              <w:t>7</w:t>
            </w:r>
          </w:p>
        </w:tc>
      </w:tr>
      <w:tr>
        <w:trPr>
          <w:trHeight w:val="690" w:hRule="atLeast"/>
        </w:trPr>
        <w:tc>
          <w:tcPr>
            <w:tcW w:w="3634" w:type="dxa"/>
          </w:tcPr>
          <w:p>
            <w:pPr>
              <w:pStyle w:val="TableParagraph"/>
              <w:rPr>
                <w:sz w:val="20"/>
              </w:rPr>
            </w:pPr>
            <w:r>
              <w:rPr>
                <w:sz w:val="20"/>
              </w:rPr>
              <w:t>потягивание,</w:t>
            </w:r>
            <w:r>
              <w:rPr>
                <w:spacing w:val="-13"/>
                <w:sz w:val="20"/>
              </w:rPr>
              <w:t> </w:t>
            </w:r>
            <w:r>
              <w:rPr>
                <w:sz w:val="20"/>
              </w:rPr>
              <w:t>приседание,</w:t>
            </w:r>
            <w:r>
              <w:rPr>
                <w:spacing w:val="-12"/>
                <w:sz w:val="20"/>
              </w:rPr>
              <w:t> </w:t>
            </w:r>
            <w:r>
              <w:rPr>
                <w:sz w:val="20"/>
              </w:rPr>
              <w:t>обхватив руками колени</w:t>
            </w:r>
          </w:p>
        </w:tc>
        <w:tc>
          <w:tcPr>
            <w:tcW w:w="11376" w:type="dxa"/>
            <w:gridSpan w:val="4"/>
          </w:tcPr>
          <w:p>
            <w:pPr>
              <w:pStyle w:val="TableParagraph"/>
              <w:numPr>
                <w:ilvl w:val="0"/>
                <w:numId w:val="237"/>
              </w:numPr>
              <w:tabs>
                <w:tab w:pos="225" w:val="left" w:leader="none"/>
              </w:tabs>
              <w:spacing w:line="240" w:lineRule="auto" w:before="0" w:after="0"/>
              <w:ind w:left="108" w:right="414" w:firstLine="0"/>
              <w:jc w:val="left"/>
              <w:rPr>
                <w:i/>
                <w:sz w:val="20"/>
              </w:rPr>
            </w:pPr>
            <w:r>
              <w:rPr>
                <w:sz w:val="20"/>
              </w:rPr>
              <w:t>приседания</w:t>
            </w:r>
            <w:r>
              <w:rPr>
                <w:spacing w:val="-2"/>
                <w:sz w:val="20"/>
              </w:rPr>
              <w:t> </w:t>
            </w:r>
            <w:r>
              <w:rPr>
                <w:sz w:val="20"/>
              </w:rPr>
              <w:t>на</w:t>
            </w:r>
            <w:r>
              <w:rPr>
                <w:spacing w:val="-4"/>
                <w:sz w:val="20"/>
              </w:rPr>
              <w:t> </w:t>
            </w:r>
            <w:r>
              <w:rPr>
                <w:sz w:val="20"/>
              </w:rPr>
              <w:t>всей</w:t>
            </w:r>
            <w:r>
              <w:rPr>
                <w:spacing w:val="-4"/>
                <w:sz w:val="20"/>
              </w:rPr>
              <w:t> </w:t>
            </w:r>
            <w:r>
              <w:rPr>
                <w:sz w:val="20"/>
              </w:rPr>
              <w:t>стопе</w:t>
            </w:r>
            <w:r>
              <w:rPr>
                <w:spacing w:val="-1"/>
                <w:sz w:val="20"/>
              </w:rPr>
              <w:t> </w:t>
            </w:r>
            <w:r>
              <w:rPr>
                <w:sz w:val="20"/>
              </w:rPr>
              <w:t>и</w:t>
            </w:r>
            <w:r>
              <w:rPr>
                <w:spacing w:val="-4"/>
                <w:sz w:val="20"/>
              </w:rPr>
              <w:t> </w:t>
            </w:r>
            <w:r>
              <w:rPr>
                <w:sz w:val="20"/>
              </w:rPr>
              <w:t>на</w:t>
            </w:r>
            <w:r>
              <w:rPr>
                <w:spacing w:val="-4"/>
                <w:sz w:val="20"/>
              </w:rPr>
              <w:t> </w:t>
            </w:r>
            <w:r>
              <w:rPr>
                <w:sz w:val="20"/>
              </w:rPr>
              <w:t>носках,</w:t>
            </w:r>
            <w:r>
              <w:rPr>
                <w:spacing w:val="-4"/>
                <w:sz w:val="20"/>
              </w:rPr>
              <w:t> </w:t>
            </w:r>
            <w:r>
              <w:rPr>
                <w:sz w:val="20"/>
              </w:rPr>
              <w:t>держа</w:t>
            </w:r>
            <w:r>
              <w:rPr>
                <w:spacing w:val="-4"/>
                <w:sz w:val="20"/>
              </w:rPr>
              <w:t> </w:t>
            </w:r>
            <w:r>
              <w:rPr>
                <w:sz w:val="20"/>
              </w:rPr>
              <w:t>ноги</w:t>
            </w:r>
            <w:r>
              <w:rPr>
                <w:spacing w:val="-3"/>
                <w:sz w:val="20"/>
              </w:rPr>
              <w:t> </w:t>
            </w:r>
            <w:r>
              <w:rPr>
                <w:sz w:val="20"/>
              </w:rPr>
              <w:t>вместе</w:t>
            </w:r>
            <w:r>
              <w:rPr>
                <w:spacing w:val="-4"/>
                <w:sz w:val="20"/>
              </w:rPr>
              <w:t> </w:t>
            </w:r>
            <w:r>
              <w:rPr>
                <w:sz w:val="20"/>
              </w:rPr>
              <w:t>или</w:t>
            </w:r>
            <w:r>
              <w:rPr>
                <w:spacing w:val="-4"/>
                <w:sz w:val="20"/>
              </w:rPr>
              <w:t> </w:t>
            </w:r>
            <w:r>
              <w:rPr>
                <w:sz w:val="20"/>
              </w:rPr>
              <w:t>разведя</w:t>
            </w:r>
            <w:r>
              <w:rPr>
                <w:spacing w:val="-4"/>
                <w:sz w:val="20"/>
              </w:rPr>
              <w:t> </w:t>
            </w:r>
            <w:r>
              <w:rPr>
                <w:sz w:val="20"/>
              </w:rPr>
              <w:t>колени</w:t>
            </w:r>
            <w:r>
              <w:rPr>
                <w:spacing w:val="-4"/>
                <w:sz w:val="20"/>
              </w:rPr>
              <w:t> </w:t>
            </w:r>
            <w:r>
              <w:rPr>
                <w:sz w:val="20"/>
              </w:rPr>
              <w:t>в</w:t>
            </w:r>
            <w:r>
              <w:rPr>
                <w:spacing w:val="-4"/>
                <w:sz w:val="20"/>
              </w:rPr>
              <w:t> </w:t>
            </w:r>
            <w:r>
              <w:rPr>
                <w:sz w:val="20"/>
              </w:rPr>
              <w:t>стороны,</w:t>
            </w:r>
            <w:r>
              <w:rPr>
                <w:spacing w:val="-3"/>
                <w:sz w:val="20"/>
              </w:rPr>
              <w:t> </w:t>
            </w:r>
            <w:r>
              <w:rPr>
                <w:sz w:val="20"/>
              </w:rPr>
              <w:t>с</w:t>
            </w:r>
            <w:r>
              <w:rPr>
                <w:spacing w:val="-4"/>
                <w:sz w:val="20"/>
              </w:rPr>
              <w:t> </w:t>
            </w:r>
            <w:r>
              <w:rPr>
                <w:sz w:val="20"/>
              </w:rPr>
              <w:t>различным</w:t>
            </w:r>
            <w:r>
              <w:rPr>
                <w:spacing w:val="-3"/>
                <w:sz w:val="20"/>
              </w:rPr>
              <w:t> </w:t>
            </w:r>
            <w:r>
              <w:rPr>
                <w:sz w:val="20"/>
              </w:rPr>
              <w:t>исходным</w:t>
            </w:r>
            <w:r>
              <w:rPr>
                <w:spacing w:val="-3"/>
                <w:sz w:val="20"/>
              </w:rPr>
              <w:t> </w:t>
            </w:r>
            <w:r>
              <w:rPr>
                <w:sz w:val="20"/>
              </w:rPr>
              <w:t>положением рук (руки вперед, к плечам, в стороны) **</w:t>
            </w:r>
          </w:p>
          <w:p>
            <w:pPr>
              <w:pStyle w:val="TableParagraph"/>
              <w:numPr>
                <w:ilvl w:val="0"/>
                <w:numId w:val="237"/>
              </w:numPr>
              <w:tabs>
                <w:tab w:pos="222" w:val="left" w:leader="none"/>
              </w:tabs>
              <w:spacing w:line="217" w:lineRule="exact" w:before="0" w:after="0"/>
              <w:ind w:left="222" w:right="0" w:hanging="114"/>
              <w:jc w:val="left"/>
              <w:rPr>
                <w:sz w:val="20"/>
              </w:rPr>
            </w:pPr>
            <w:r>
              <w:rPr>
                <w:sz w:val="20"/>
              </w:rPr>
              <w:t>совершенствование</w:t>
            </w:r>
            <w:r>
              <w:rPr>
                <w:spacing w:val="-13"/>
                <w:sz w:val="20"/>
              </w:rPr>
              <w:t> </w:t>
            </w:r>
            <w:r>
              <w:rPr>
                <w:sz w:val="20"/>
              </w:rPr>
              <w:t>полученных</w:t>
            </w:r>
            <w:r>
              <w:rPr>
                <w:spacing w:val="-12"/>
                <w:sz w:val="20"/>
              </w:rPr>
              <w:t> </w:t>
            </w:r>
            <w:r>
              <w:rPr>
                <w:sz w:val="20"/>
              </w:rPr>
              <w:t>раннее</w:t>
            </w:r>
            <w:r>
              <w:rPr>
                <w:spacing w:val="-13"/>
                <w:sz w:val="20"/>
              </w:rPr>
              <w:t> </w:t>
            </w:r>
            <w:r>
              <w:rPr>
                <w:spacing w:val="-2"/>
                <w:sz w:val="20"/>
              </w:rPr>
              <w:t>навыков**</w:t>
            </w:r>
          </w:p>
        </w:tc>
      </w:tr>
      <w:tr>
        <w:trPr>
          <w:trHeight w:val="510" w:hRule="atLeast"/>
        </w:trPr>
        <w:tc>
          <w:tcPr>
            <w:tcW w:w="3634" w:type="dxa"/>
          </w:tcPr>
          <w:p>
            <w:pPr>
              <w:pStyle w:val="TableParagraph"/>
              <w:spacing w:line="223" w:lineRule="exact"/>
              <w:rPr>
                <w:sz w:val="20"/>
              </w:rPr>
            </w:pPr>
            <w:r>
              <w:rPr>
                <w:sz w:val="20"/>
              </w:rPr>
              <w:t>наклоны</w:t>
            </w:r>
            <w:r>
              <w:rPr>
                <w:spacing w:val="-5"/>
                <w:sz w:val="20"/>
              </w:rPr>
              <w:t> </w:t>
            </w:r>
            <w:r>
              <w:rPr>
                <w:sz w:val="20"/>
              </w:rPr>
              <w:t>вперед</w:t>
            </w:r>
            <w:r>
              <w:rPr>
                <w:spacing w:val="-6"/>
                <w:sz w:val="20"/>
              </w:rPr>
              <w:t> </w:t>
            </w:r>
            <w:r>
              <w:rPr>
                <w:sz w:val="20"/>
              </w:rPr>
              <w:t>и</w:t>
            </w:r>
            <w:r>
              <w:rPr>
                <w:spacing w:val="-5"/>
                <w:sz w:val="20"/>
              </w:rPr>
              <w:t> </w:t>
            </w:r>
            <w:r>
              <w:rPr>
                <w:sz w:val="20"/>
              </w:rPr>
              <w:t>в</w:t>
            </w:r>
            <w:r>
              <w:rPr>
                <w:spacing w:val="-6"/>
                <w:sz w:val="20"/>
              </w:rPr>
              <w:t> </w:t>
            </w:r>
            <w:r>
              <w:rPr>
                <w:spacing w:val="-2"/>
                <w:sz w:val="20"/>
              </w:rPr>
              <w:t>стороны</w:t>
            </w:r>
          </w:p>
        </w:tc>
        <w:tc>
          <w:tcPr>
            <w:tcW w:w="3850" w:type="dxa"/>
            <w:gridSpan w:val="2"/>
          </w:tcPr>
          <w:p>
            <w:pPr>
              <w:pStyle w:val="TableParagraph"/>
              <w:spacing w:line="223" w:lineRule="exact"/>
              <w:ind w:left="108"/>
              <w:rPr>
                <w:sz w:val="20"/>
              </w:rPr>
            </w:pPr>
            <w:r>
              <w:rPr>
                <w:sz w:val="20"/>
              </w:rPr>
              <w:t>наклоны</w:t>
            </w:r>
            <w:r>
              <w:rPr>
                <w:spacing w:val="-8"/>
                <w:sz w:val="20"/>
              </w:rPr>
              <w:t> </w:t>
            </w:r>
            <w:r>
              <w:rPr>
                <w:sz w:val="20"/>
              </w:rPr>
              <w:t>вперед,</w:t>
            </w:r>
            <w:r>
              <w:rPr>
                <w:spacing w:val="-8"/>
                <w:sz w:val="20"/>
              </w:rPr>
              <w:t> </w:t>
            </w:r>
            <w:r>
              <w:rPr>
                <w:sz w:val="20"/>
              </w:rPr>
              <w:t>вправо,</w:t>
            </w:r>
            <w:r>
              <w:rPr>
                <w:spacing w:val="-8"/>
                <w:sz w:val="20"/>
              </w:rPr>
              <w:t> </w:t>
            </w:r>
            <w:r>
              <w:rPr>
                <w:spacing w:val="-2"/>
                <w:sz w:val="20"/>
              </w:rPr>
              <w:t>влево,</w:t>
            </w:r>
          </w:p>
        </w:tc>
        <w:tc>
          <w:tcPr>
            <w:tcW w:w="3739" w:type="dxa"/>
          </w:tcPr>
          <w:p>
            <w:pPr>
              <w:pStyle w:val="TableParagraph"/>
              <w:ind w:left="108"/>
              <w:rPr>
                <w:sz w:val="20"/>
              </w:rPr>
            </w:pPr>
            <w:r>
              <w:rPr>
                <w:sz w:val="20"/>
              </w:rPr>
              <w:t>наклоны</w:t>
            </w:r>
            <w:r>
              <w:rPr>
                <w:spacing w:val="-11"/>
                <w:sz w:val="20"/>
              </w:rPr>
              <w:t> </w:t>
            </w:r>
            <w:r>
              <w:rPr>
                <w:sz w:val="20"/>
              </w:rPr>
              <w:t>вперед,</w:t>
            </w:r>
            <w:r>
              <w:rPr>
                <w:spacing w:val="-11"/>
                <w:sz w:val="20"/>
              </w:rPr>
              <w:t> </w:t>
            </w:r>
            <w:r>
              <w:rPr>
                <w:sz w:val="20"/>
              </w:rPr>
              <w:t>касаясь</w:t>
            </w:r>
            <w:r>
              <w:rPr>
                <w:spacing w:val="-10"/>
                <w:sz w:val="20"/>
              </w:rPr>
              <w:t> </w:t>
            </w:r>
            <w:r>
              <w:rPr>
                <w:sz w:val="20"/>
              </w:rPr>
              <w:t>ладонями</w:t>
            </w:r>
            <w:r>
              <w:rPr>
                <w:spacing w:val="-12"/>
                <w:sz w:val="20"/>
              </w:rPr>
              <w:t> </w:t>
            </w:r>
            <w:r>
              <w:rPr>
                <w:sz w:val="20"/>
              </w:rPr>
              <w:t>пола, наклоны вправо и влево</w:t>
            </w:r>
          </w:p>
        </w:tc>
        <w:tc>
          <w:tcPr>
            <w:tcW w:w="3787" w:type="dxa"/>
          </w:tcPr>
          <w:p>
            <w:pPr>
              <w:pStyle w:val="TableParagraph"/>
              <w:ind w:left="109"/>
              <w:rPr>
                <w:sz w:val="20"/>
              </w:rPr>
            </w:pPr>
            <w:r>
              <w:rPr>
                <w:sz w:val="20"/>
              </w:rPr>
              <w:t>наклоны</w:t>
            </w:r>
            <w:r>
              <w:rPr>
                <w:spacing w:val="-11"/>
                <w:sz w:val="20"/>
              </w:rPr>
              <w:t> </w:t>
            </w:r>
            <w:r>
              <w:rPr>
                <w:sz w:val="20"/>
              </w:rPr>
              <w:t>вперед,</w:t>
            </w:r>
            <w:r>
              <w:rPr>
                <w:spacing w:val="-11"/>
                <w:sz w:val="20"/>
              </w:rPr>
              <w:t> </w:t>
            </w:r>
            <w:r>
              <w:rPr>
                <w:sz w:val="20"/>
              </w:rPr>
              <w:t>вправо,</w:t>
            </w:r>
            <w:r>
              <w:rPr>
                <w:spacing w:val="-11"/>
                <w:sz w:val="20"/>
              </w:rPr>
              <w:t> </w:t>
            </w:r>
            <w:r>
              <w:rPr>
                <w:sz w:val="20"/>
              </w:rPr>
              <w:t>влево</w:t>
            </w:r>
            <w:r>
              <w:rPr>
                <w:spacing w:val="-11"/>
                <w:sz w:val="20"/>
              </w:rPr>
              <w:t> </w:t>
            </w:r>
            <w:r>
              <w:rPr>
                <w:sz w:val="20"/>
              </w:rPr>
              <w:t>из положения стоя и сидя</w:t>
            </w:r>
          </w:p>
        </w:tc>
      </w:tr>
      <w:tr>
        <w:trPr>
          <w:trHeight w:val="679" w:hRule="atLeast"/>
        </w:trPr>
        <w:tc>
          <w:tcPr>
            <w:tcW w:w="3634" w:type="dxa"/>
          </w:tcPr>
          <w:p>
            <w:pPr>
              <w:pStyle w:val="TableParagraph"/>
              <w:spacing w:line="223" w:lineRule="exact"/>
              <w:rPr>
                <w:sz w:val="20"/>
              </w:rPr>
            </w:pPr>
            <w:r>
              <w:rPr>
                <w:sz w:val="20"/>
              </w:rPr>
              <w:t>повороты</w:t>
            </w:r>
            <w:r>
              <w:rPr>
                <w:spacing w:val="-6"/>
                <w:sz w:val="20"/>
              </w:rPr>
              <w:t> </w:t>
            </w:r>
            <w:r>
              <w:rPr>
                <w:sz w:val="20"/>
              </w:rPr>
              <w:t>со</w:t>
            </w:r>
            <w:r>
              <w:rPr>
                <w:spacing w:val="-4"/>
                <w:sz w:val="20"/>
              </w:rPr>
              <w:t> </w:t>
            </w:r>
            <w:r>
              <w:rPr>
                <w:sz w:val="20"/>
              </w:rPr>
              <w:t>спины</w:t>
            </w:r>
            <w:r>
              <w:rPr>
                <w:spacing w:val="-2"/>
                <w:sz w:val="20"/>
              </w:rPr>
              <w:t> </w:t>
            </w:r>
            <w:r>
              <w:rPr>
                <w:sz w:val="20"/>
              </w:rPr>
              <w:t>на</w:t>
            </w:r>
            <w:r>
              <w:rPr>
                <w:spacing w:val="-5"/>
                <w:sz w:val="20"/>
              </w:rPr>
              <w:t> </w:t>
            </w:r>
            <w:r>
              <w:rPr>
                <w:sz w:val="20"/>
              </w:rPr>
              <w:t>живот</w:t>
            </w:r>
            <w:r>
              <w:rPr>
                <w:spacing w:val="-6"/>
                <w:sz w:val="20"/>
              </w:rPr>
              <w:t> </w:t>
            </w:r>
            <w:r>
              <w:rPr>
                <w:sz w:val="20"/>
              </w:rPr>
              <w:t>и</w:t>
            </w:r>
            <w:r>
              <w:rPr>
                <w:spacing w:val="-6"/>
                <w:sz w:val="20"/>
              </w:rPr>
              <w:t> </w:t>
            </w:r>
            <w:r>
              <w:rPr>
                <w:spacing w:val="-2"/>
                <w:sz w:val="20"/>
              </w:rPr>
              <w:t>обратно</w:t>
            </w:r>
          </w:p>
        </w:tc>
        <w:tc>
          <w:tcPr>
            <w:tcW w:w="7589" w:type="dxa"/>
            <w:gridSpan w:val="3"/>
          </w:tcPr>
          <w:p>
            <w:pPr>
              <w:pStyle w:val="TableParagraph"/>
              <w:spacing w:line="223" w:lineRule="exact"/>
              <w:ind w:left="108"/>
              <w:rPr>
                <w:sz w:val="20"/>
              </w:rPr>
            </w:pPr>
            <w:r>
              <w:rPr>
                <w:sz w:val="20"/>
              </w:rPr>
              <w:t>повороты</w:t>
            </w:r>
            <w:r>
              <w:rPr>
                <w:spacing w:val="-6"/>
                <w:sz w:val="20"/>
              </w:rPr>
              <w:t> </w:t>
            </w:r>
            <w:r>
              <w:rPr>
                <w:sz w:val="20"/>
              </w:rPr>
              <w:t>корпуса</w:t>
            </w:r>
            <w:r>
              <w:rPr>
                <w:spacing w:val="-6"/>
                <w:sz w:val="20"/>
              </w:rPr>
              <w:t> </w:t>
            </w:r>
            <w:r>
              <w:rPr>
                <w:sz w:val="20"/>
              </w:rPr>
              <w:t>вправо</w:t>
            </w:r>
            <w:r>
              <w:rPr>
                <w:spacing w:val="-6"/>
                <w:sz w:val="20"/>
              </w:rPr>
              <w:t> </w:t>
            </w:r>
            <w:r>
              <w:rPr>
                <w:sz w:val="20"/>
              </w:rPr>
              <w:t>и</w:t>
            </w:r>
            <w:r>
              <w:rPr>
                <w:spacing w:val="-5"/>
                <w:sz w:val="20"/>
              </w:rPr>
              <w:t> </w:t>
            </w:r>
            <w:r>
              <w:rPr>
                <w:sz w:val="20"/>
              </w:rPr>
              <w:t>влево</w:t>
            </w:r>
            <w:r>
              <w:rPr>
                <w:spacing w:val="-5"/>
                <w:sz w:val="20"/>
              </w:rPr>
              <w:t> </w:t>
            </w:r>
            <w:r>
              <w:rPr>
                <w:sz w:val="20"/>
              </w:rPr>
              <w:t>из</w:t>
            </w:r>
            <w:r>
              <w:rPr>
                <w:spacing w:val="-3"/>
                <w:sz w:val="20"/>
              </w:rPr>
              <w:t> </w:t>
            </w:r>
            <w:r>
              <w:rPr>
                <w:sz w:val="20"/>
              </w:rPr>
              <w:t>исходных</w:t>
            </w:r>
            <w:r>
              <w:rPr>
                <w:spacing w:val="-7"/>
                <w:sz w:val="20"/>
              </w:rPr>
              <w:t> </w:t>
            </w:r>
            <w:r>
              <w:rPr>
                <w:sz w:val="20"/>
              </w:rPr>
              <w:t>положений</w:t>
            </w:r>
            <w:r>
              <w:rPr>
                <w:spacing w:val="-7"/>
                <w:sz w:val="20"/>
              </w:rPr>
              <w:t> </w:t>
            </w:r>
            <w:r>
              <w:rPr>
                <w:sz w:val="20"/>
              </w:rPr>
              <w:t>стоя</w:t>
            </w:r>
            <w:r>
              <w:rPr>
                <w:spacing w:val="-4"/>
                <w:sz w:val="20"/>
              </w:rPr>
              <w:t> </w:t>
            </w:r>
            <w:r>
              <w:rPr>
                <w:sz w:val="20"/>
              </w:rPr>
              <w:t>и</w:t>
            </w:r>
            <w:r>
              <w:rPr>
                <w:spacing w:val="-7"/>
                <w:sz w:val="20"/>
              </w:rPr>
              <w:t> </w:t>
            </w:r>
            <w:r>
              <w:rPr>
                <w:spacing w:val="-4"/>
                <w:sz w:val="20"/>
              </w:rPr>
              <w:t>сидя</w:t>
            </w:r>
          </w:p>
        </w:tc>
        <w:tc>
          <w:tcPr>
            <w:tcW w:w="3787" w:type="dxa"/>
          </w:tcPr>
          <w:p>
            <w:pPr>
              <w:pStyle w:val="TableParagraph"/>
              <w:ind w:left="109" w:right="171"/>
              <w:rPr>
                <w:sz w:val="20"/>
              </w:rPr>
            </w:pPr>
            <w:r>
              <w:rPr>
                <w:sz w:val="20"/>
              </w:rPr>
              <w:t>повороты</w:t>
            </w:r>
            <w:r>
              <w:rPr>
                <w:spacing w:val="-10"/>
                <w:sz w:val="20"/>
              </w:rPr>
              <w:t> </w:t>
            </w:r>
            <w:r>
              <w:rPr>
                <w:sz w:val="20"/>
              </w:rPr>
              <w:t>корпуса</w:t>
            </w:r>
            <w:r>
              <w:rPr>
                <w:spacing w:val="-10"/>
                <w:sz w:val="20"/>
              </w:rPr>
              <w:t> </w:t>
            </w:r>
            <w:r>
              <w:rPr>
                <w:sz w:val="20"/>
              </w:rPr>
              <w:t>вправо</w:t>
            </w:r>
            <w:r>
              <w:rPr>
                <w:spacing w:val="-6"/>
                <w:sz w:val="20"/>
              </w:rPr>
              <w:t> </w:t>
            </w:r>
            <w:r>
              <w:rPr>
                <w:sz w:val="20"/>
              </w:rPr>
              <w:t>и</w:t>
            </w:r>
            <w:r>
              <w:rPr>
                <w:spacing w:val="-9"/>
                <w:sz w:val="20"/>
              </w:rPr>
              <w:t> </w:t>
            </w:r>
            <w:r>
              <w:rPr>
                <w:sz w:val="20"/>
              </w:rPr>
              <w:t>влево</w:t>
            </w:r>
            <w:r>
              <w:rPr>
                <w:spacing w:val="-9"/>
                <w:sz w:val="20"/>
              </w:rPr>
              <w:t> </w:t>
            </w:r>
            <w:r>
              <w:rPr>
                <w:sz w:val="20"/>
              </w:rPr>
              <w:t>из разных исходных положений</w:t>
            </w:r>
          </w:p>
        </w:tc>
      </w:tr>
      <w:tr>
        <w:trPr>
          <w:trHeight w:val="681" w:hRule="atLeast"/>
        </w:trPr>
        <w:tc>
          <w:tcPr>
            <w:tcW w:w="7484" w:type="dxa"/>
            <w:gridSpan w:val="3"/>
          </w:tcPr>
          <w:p>
            <w:pPr>
              <w:pStyle w:val="TableParagraph"/>
              <w:spacing w:line="223" w:lineRule="exact"/>
              <w:rPr>
                <w:sz w:val="20"/>
              </w:rPr>
            </w:pPr>
            <w:r>
              <w:rPr>
                <w:sz w:val="20"/>
              </w:rPr>
              <w:t>сгибание</w:t>
            </w:r>
            <w:r>
              <w:rPr>
                <w:spacing w:val="-5"/>
                <w:sz w:val="20"/>
              </w:rPr>
              <w:t> </w:t>
            </w:r>
            <w:r>
              <w:rPr>
                <w:sz w:val="20"/>
              </w:rPr>
              <w:t>и</w:t>
            </w:r>
            <w:r>
              <w:rPr>
                <w:spacing w:val="-8"/>
                <w:sz w:val="20"/>
              </w:rPr>
              <w:t> </w:t>
            </w:r>
            <w:r>
              <w:rPr>
                <w:sz w:val="20"/>
              </w:rPr>
              <w:t>разгибание</w:t>
            </w:r>
            <w:r>
              <w:rPr>
                <w:spacing w:val="-7"/>
                <w:sz w:val="20"/>
              </w:rPr>
              <w:t> </w:t>
            </w:r>
            <w:r>
              <w:rPr>
                <w:sz w:val="20"/>
              </w:rPr>
              <w:t>ног</w:t>
            </w:r>
            <w:r>
              <w:rPr>
                <w:spacing w:val="-8"/>
                <w:sz w:val="20"/>
              </w:rPr>
              <w:t> </w:t>
            </w:r>
            <w:r>
              <w:rPr>
                <w:sz w:val="20"/>
              </w:rPr>
              <w:t>из</w:t>
            </w:r>
            <w:r>
              <w:rPr>
                <w:spacing w:val="-7"/>
                <w:sz w:val="20"/>
              </w:rPr>
              <w:t> </w:t>
            </w:r>
            <w:r>
              <w:rPr>
                <w:sz w:val="20"/>
              </w:rPr>
              <w:t>положения</w:t>
            </w:r>
            <w:r>
              <w:rPr>
                <w:spacing w:val="-8"/>
                <w:sz w:val="20"/>
              </w:rPr>
              <w:t> </w:t>
            </w:r>
            <w:r>
              <w:rPr>
                <w:spacing w:val="-4"/>
                <w:sz w:val="20"/>
              </w:rPr>
              <w:t>сидя</w:t>
            </w:r>
          </w:p>
        </w:tc>
        <w:tc>
          <w:tcPr>
            <w:tcW w:w="7526" w:type="dxa"/>
            <w:gridSpan w:val="2"/>
          </w:tcPr>
          <w:p>
            <w:pPr>
              <w:pStyle w:val="TableParagraph"/>
              <w:spacing w:line="223" w:lineRule="exact"/>
              <w:ind w:left="108"/>
              <w:rPr>
                <w:sz w:val="20"/>
              </w:rPr>
            </w:pPr>
            <w:r>
              <w:rPr>
                <w:sz w:val="20"/>
              </w:rPr>
              <w:t>сгибание</w:t>
            </w:r>
            <w:r>
              <w:rPr>
                <w:spacing w:val="-5"/>
                <w:sz w:val="20"/>
              </w:rPr>
              <w:t> </w:t>
            </w:r>
            <w:r>
              <w:rPr>
                <w:sz w:val="20"/>
              </w:rPr>
              <w:t>и</w:t>
            </w:r>
            <w:r>
              <w:rPr>
                <w:spacing w:val="-8"/>
                <w:sz w:val="20"/>
              </w:rPr>
              <w:t> </w:t>
            </w:r>
            <w:r>
              <w:rPr>
                <w:sz w:val="20"/>
              </w:rPr>
              <w:t>разгибание</w:t>
            </w:r>
            <w:r>
              <w:rPr>
                <w:spacing w:val="-7"/>
                <w:sz w:val="20"/>
              </w:rPr>
              <w:t> </w:t>
            </w:r>
            <w:r>
              <w:rPr>
                <w:sz w:val="20"/>
              </w:rPr>
              <w:t>и</w:t>
            </w:r>
            <w:r>
              <w:rPr>
                <w:spacing w:val="-8"/>
                <w:sz w:val="20"/>
              </w:rPr>
              <w:t> </w:t>
            </w:r>
            <w:r>
              <w:rPr>
                <w:sz w:val="20"/>
              </w:rPr>
              <w:t>скрещивание</w:t>
            </w:r>
            <w:r>
              <w:rPr>
                <w:spacing w:val="-5"/>
                <w:sz w:val="20"/>
              </w:rPr>
              <w:t> </w:t>
            </w:r>
            <w:r>
              <w:rPr>
                <w:sz w:val="20"/>
              </w:rPr>
              <w:t>их</w:t>
            </w:r>
            <w:r>
              <w:rPr>
                <w:spacing w:val="-6"/>
                <w:sz w:val="20"/>
              </w:rPr>
              <w:t> </w:t>
            </w:r>
            <w:r>
              <w:rPr>
                <w:sz w:val="20"/>
              </w:rPr>
              <w:t>из</w:t>
            </w:r>
            <w:r>
              <w:rPr>
                <w:spacing w:val="-8"/>
                <w:sz w:val="20"/>
              </w:rPr>
              <w:t> </w:t>
            </w:r>
            <w:r>
              <w:rPr>
                <w:sz w:val="20"/>
              </w:rPr>
              <w:t>исходного</w:t>
            </w:r>
            <w:r>
              <w:rPr>
                <w:spacing w:val="-6"/>
                <w:sz w:val="20"/>
              </w:rPr>
              <w:t> </w:t>
            </w:r>
            <w:r>
              <w:rPr>
                <w:sz w:val="20"/>
              </w:rPr>
              <w:t>положения</w:t>
            </w:r>
            <w:r>
              <w:rPr>
                <w:spacing w:val="-8"/>
                <w:sz w:val="20"/>
              </w:rPr>
              <w:t> </w:t>
            </w:r>
            <w:r>
              <w:rPr>
                <w:sz w:val="20"/>
              </w:rPr>
              <w:t>лежа</w:t>
            </w:r>
            <w:r>
              <w:rPr>
                <w:spacing w:val="-7"/>
                <w:sz w:val="20"/>
              </w:rPr>
              <w:t> </w:t>
            </w:r>
            <w:r>
              <w:rPr>
                <w:sz w:val="20"/>
              </w:rPr>
              <w:t>на</w:t>
            </w:r>
            <w:r>
              <w:rPr>
                <w:spacing w:val="-7"/>
                <w:sz w:val="20"/>
              </w:rPr>
              <w:t> </w:t>
            </w:r>
            <w:r>
              <w:rPr>
                <w:spacing w:val="-2"/>
                <w:sz w:val="20"/>
              </w:rPr>
              <w:t>спине</w:t>
            </w:r>
          </w:p>
        </w:tc>
      </w:tr>
      <w:tr>
        <w:trPr>
          <w:trHeight w:val="688" w:hRule="atLeast"/>
        </w:trPr>
        <w:tc>
          <w:tcPr>
            <w:tcW w:w="4052" w:type="dxa"/>
            <w:gridSpan w:val="2"/>
          </w:tcPr>
          <w:p>
            <w:pPr>
              <w:pStyle w:val="TableParagraph"/>
              <w:rPr>
                <w:sz w:val="20"/>
              </w:rPr>
            </w:pPr>
            <w:r>
              <w:rPr>
                <w:sz w:val="20"/>
              </w:rPr>
              <w:t>поднимание</w:t>
            </w:r>
            <w:r>
              <w:rPr>
                <w:spacing w:val="-9"/>
                <w:sz w:val="20"/>
              </w:rPr>
              <w:t> </w:t>
            </w:r>
            <w:r>
              <w:rPr>
                <w:sz w:val="20"/>
              </w:rPr>
              <w:t>и</w:t>
            </w:r>
            <w:r>
              <w:rPr>
                <w:spacing w:val="-9"/>
                <w:sz w:val="20"/>
              </w:rPr>
              <w:t> </w:t>
            </w:r>
            <w:r>
              <w:rPr>
                <w:sz w:val="20"/>
              </w:rPr>
              <w:t>опускание</w:t>
            </w:r>
            <w:r>
              <w:rPr>
                <w:spacing w:val="-9"/>
                <w:sz w:val="20"/>
              </w:rPr>
              <w:t> </w:t>
            </w:r>
            <w:r>
              <w:rPr>
                <w:sz w:val="20"/>
              </w:rPr>
              <w:t>ног</w:t>
            </w:r>
            <w:r>
              <w:rPr>
                <w:spacing w:val="-9"/>
                <w:sz w:val="20"/>
              </w:rPr>
              <w:t> </w:t>
            </w:r>
            <w:r>
              <w:rPr>
                <w:sz w:val="20"/>
              </w:rPr>
              <w:t>из</w:t>
            </w:r>
            <w:r>
              <w:rPr>
                <w:spacing w:val="-9"/>
                <w:sz w:val="20"/>
              </w:rPr>
              <w:t> </w:t>
            </w:r>
            <w:r>
              <w:rPr>
                <w:sz w:val="20"/>
              </w:rPr>
              <w:t>положения </w:t>
            </w:r>
            <w:r>
              <w:rPr>
                <w:spacing w:val="-4"/>
                <w:sz w:val="20"/>
              </w:rPr>
              <w:t>лежа</w:t>
            </w:r>
          </w:p>
        </w:tc>
        <w:tc>
          <w:tcPr>
            <w:tcW w:w="3432" w:type="dxa"/>
          </w:tcPr>
          <w:p>
            <w:pPr>
              <w:pStyle w:val="TableParagraph"/>
              <w:spacing w:line="223" w:lineRule="exact"/>
              <w:ind w:left="108"/>
              <w:rPr>
                <w:sz w:val="20"/>
              </w:rPr>
            </w:pPr>
            <w:r>
              <w:rPr>
                <w:sz w:val="20"/>
              </w:rPr>
              <w:t>поочередное</w:t>
            </w:r>
            <w:r>
              <w:rPr>
                <w:spacing w:val="-11"/>
                <w:sz w:val="20"/>
              </w:rPr>
              <w:t> </w:t>
            </w:r>
            <w:r>
              <w:rPr>
                <w:sz w:val="20"/>
              </w:rPr>
              <w:t>поднимание</w:t>
            </w:r>
            <w:r>
              <w:rPr>
                <w:spacing w:val="-10"/>
                <w:sz w:val="20"/>
              </w:rPr>
              <w:t> </w:t>
            </w:r>
            <w:r>
              <w:rPr>
                <w:sz w:val="20"/>
              </w:rPr>
              <w:t>ног</w:t>
            </w:r>
            <w:r>
              <w:rPr>
                <w:spacing w:val="-11"/>
                <w:sz w:val="20"/>
              </w:rPr>
              <w:t> </w:t>
            </w:r>
            <w:r>
              <w:rPr>
                <w:spacing w:val="-5"/>
                <w:sz w:val="20"/>
              </w:rPr>
              <w:t>из</w:t>
            </w:r>
          </w:p>
          <w:p>
            <w:pPr>
              <w:pStyle w:val="TableParagraph"/>
              <w:spacing w:line="228" w:lineRule="exact"/>
              <w:ind w:left="108"/>
              <w:rPr>
                <w:sz w:val="20"/>
              </w:rPr>
            </w:pPr>
            <w:r>
              <w:rPr>
                <w:sz w:val="20"/>
              </w:rPr>
              <w:t>положения</w:t>
            </w:r>
            <w:r>
              <w:rPr>
                <w:spacing w:val="-10"/>
                <w:sz w:val="20"/>
              </w:rPr>
              <w:t> </w:t>
            </w:r>
            <w:r>
              <w:rPr>
                <w:sz w:val="20"/>
              </w:rPr>
              <w:t>лежа</w:t>
            </w:r>
            <w:r>
              <w:rPr>
                <w:spacing w:val="-9"/>
                <w:sz w:val="20"/>
              </w:rPr>
              <w:t> </w:t>
            </w:r>
            <w:r>
              <w:rPr>
                <w:sz w:val="20"/>
              </w:rPr>
              <w:t>на</w:t>
            </w:r>
            <w:r>
              <w:rPr>
                <w:spacing w:val="-9"/>
                <w:sz w:val="20"/>
              </w:rPr>
              <w:t> </w:t>
            </w:r>
            <w:r>
              <w:rPr>
                <w:sz w:val="20"/>
              </w:rPr>
              <w:t>спине,</w:t>
            </w:r>
            <w:r>
              <w:rPr>
                <w:spacing w:val="-8"/>
                <w:sz w:val="20"/>
              </w:rPr>
              <w:t> </w:t>
            </w:r>
            <w:r>
              <w:rPr>
                <w:sz w:val="20"/>
              </w:rPr>
              <w:t>на</w:t>
            </w:r>
            <w:r>
              <w:rPr>
                <w:spacing w:val="-9"/>
                <w:sz w:val="20"/>
              </w:rPr>
              <w:t> </w:t>
            </w:r>
            <w:r>
              <w:rPr>
                <w:sz w:val="20"/>
              </w:rPr>
              <w:t>животе, стоя на четвереньках</w:t>
            </w:r>
          </w:p>
        </w:tc>
        <w:tc>
          <w:tcPr>
            <w:tcW w:w="3739" w:type="dxa"/>
          </w:tcPr>
          <w:p>
            <w:pPr>
              <w:pStyle w:val="TableParagraph"/>
              <w:ind w:left="108" w:right="186"/>
              <w:rPr>
                <w:sz w:val="20"/>
              </w:rPr>
            </w:pPr>
            <w:r>
              <w:rPr>
                <w:sz w:val="20"/>
              </w:rPr>
              <w:t>поднимание</w:t>
            </w:r>
            <w:r>
              <w:rPr>
                <w:spacing w:val="-13"/>
                <w:sz w:val="20"/>
              </w:rPr>
              <w:t> </w:t>
            </w:r>
            <w:r>
              <w:rPr>
                <w:sz w:val="20"/>
              </w:rPr>
              <w:t>ног</w:t>
            </w:r>
            <w:r>
              <w:rPr>
                <w:spacing w:val="-12"/>
                <w:sz w:val="20"/>
              </w:rPr>
              <w:t> </w:t>
            </w:r>
            <w:r>
              <w:rPr>
                <w:sz w:val="20"/>
              </w:rPr>
              <w:t>из</w:t>
            </w:r>
            <w:r>
              <w:rPr>
                <w:spacing w:val="-13"/>
                <w:sz w:val="20"/>
              </w:rPr>
              <w:t> </w:t>
            </w:r>
            <w:r>
              <w:rPr>
                <w:sz w:val="20"/>
              </w:rPr>
              <w:t>исходного положения лежа на спине</w:t>
            </w:r>
          </w:p>
        </w:tc>
        <w:tc>
          <w:tcPr>
            <w:tcW w:w="3787" w:type="dxa"/>
          </w:tcPr>
          <w:p>
            <w:pPr>
              <w:pStyle w:val="TableParagraph"/>
              <w:ind w:left="109" w:right="171"/>
              <w:rPr>
                <w:sz w:val="20"/>
              </w:rPr>
            </w:pPr>
            <w:r>
              <w:rPr>
                <w:sz w:val="20"/>
              </w:rPr>
              <w:t>поочередное</w:t>
            </w:r>
            <w:r>
              <w:rPr>
                <w:spacing w:val="-13"/>
                <w:sz w:val="20"/>
              </w:rPr>
              <w:t> </w:t>
            </w:r>
            <w:r>
              <w:rPr>
                <w:sz w:val="20"/>
              </w:rPr>
              <w:t>поднимание</w:t>
            </w:r>
            <w:r>
              <w:rPr>
                <w:spacing w:val="-12"/>
                <w:sz w:val="20"/>
              </w:rPr>
              <w:t> </w:t>
            </w:r>
            <w:r>
              <w:rPr>
                <w:sz w:val="20"/>
              </w:rPr>
              <w:t>и</w:t>
            </w:r>
            <w:r>
              <w:rPr>
                <w:spacing w:val="-13"/>
                <w:sz w:val="20"/>
              </w:rPr>
              <w:t> </w:t>
            </w:r>
            <w:r>
              <w:rPr>
                <w:sz w:val="20"/>
              </w:rPr>
              <w:t>опускание ног лежа на спине</w:t>
            </w:r>
          </w:p>
        </w:tc>
      </w:tr>
      <w:tr>
        <w:trPr>
          <w:trHeight w:val="282" w:hRule="atLeast"/>
        </w:trPr>
        <w:tc>
          <w:tcPr>
            <w:tcW w:w="15010" w:type="dxa"/>
            <w:gridSpan w:val="5"/>
          </w:tcPr>
          <w:p>
            <w:pPr>
              <w:pStyle w:val="TableParagraph"/>
              <w:spacing w:line="228" w:lineRule="exact"/>
              <w:rPr>
                <w:b/>
                <w:sz w:val="20"/>
              </w:rPr>
            </w:pPr>
            <w:r>
              <w:rPr>
                <w:b/>
                <w:sz w:val="20"/>
              </w:rPr>
              <w:t>Упражнения</w:t>
            </w:r>
            <w:r>
              <w:rPr>
                <w:b/>
                <w:spacing w:val="-7"/>
                <w:sz w:val="20"/>
              </w:rPr>
              <w:t> </w:t>
            </w:r>
            <w:r>
              <w:rPr>
                <w:b/>
                <w:sz w:val="20"/>
              </w:rPr>
              <w:t>для</w:t>
            </w:r>
            <w:r>
              <w:rPr>
                <w:b/>
                <w:spacing w:val="-6"/>
                <w:sz w:val="20"/>
              </w:rPr>
              <w:t> </w:t>
            </w:r>
            <w:r>
              <w:rPr>
                <w:b/>
                <w:sz w:val="20"/>
              </w:rPr>
              <w:t>развития</w:t>
            </w:r>
            <w:r>
              <w:rPr>
                <w:b/>
                <w:spacing w:val="-8"/>
                <w:sz w:val="20"/>
              </w:rPr>
              <w:t> </w:t>
            </w:r>
            <w:r>
              <w:rPr>
                <w:b/>
                <w:sz w:val="20"/>
              </w:rPr>
              <w:t>и</w:t>
            </w:r>
            <w:r>
              <w:rPr>
                <w:b/>
                <w:spacing w:val="-6"/>
                <w:sz w:val="20"/>
              </w:rPr>
              <w:t> </w:t>
            </w:r>
            <w:r>
              <w:rPr>
                <w:b/>
                <w:sz w:val="20"/>
              </w:rPr>
              <w:t>укрепления</w:t>
            </w:r>
            <w:r>
              <w:rPr>
                <w:b/>
                <w:spacing w:val="-6"/>
                <w:sz w:val="20"/>
              </w:rPr>
              <w:t> </w:t>
            </w:r>
            <w:r>
              <w:rPr>
                <w:b/>
                <w:sz w:val="20"/>
              </w:rPr>
              <w:t>мышц</w:t>
            </w:r>
            <w:r>
              <w:rPr>
                <w:b/>
                <w:spacing w:val="-8"/>
                <w:sz w:val="20"/>
              </w:rPr>
              <w:t> </w:t>
            </w:r>
            <w:r>
              <w:rPr>
                <w:b/>
                <w:sz w:val="20"/>
              </w:rPr>
              <w:t>ног</w:t>
            </w:r>
            <w:r>
              <w:rPr>
                <w:b/>
                <w:spacing w:val="-7"/>
                <w:sz w:val="20"/>
              </w:rPr>
              <w:t> </w:t>
            </w:r>
            <w:r>
              <w:rPr>
                <w:b/>
                <w:sz w:val="20"/>
              </w:rPr>
              <w:t>и</w:t>
            </w:r>
            <w:r>
              <w:rPr>
                <w:b/>
                <w:spacing w:val="-8"/>
                <w:sz w:val="20"/>
              </w:rPr>
              <w:t> </w:t>
            </w:r>
            <w:r>
              <w:rPr>
                <w:b/>
                <w:sz w:val="20"/>
              </w:rPr>
              <w:t>брюшного</w:t>
            </w:r>
            <w:r>
              <w:rPr>
                <w:b/>
                <w:spacing w:val="-5"/>
                <w:sz w:val="20"/>
              </w:rPr>
              <w:t> </w:t>
            </w:r>
            <w:r>
              <w:rPr>
                <w:b/>
                <w:spacing w:val="-2"/>
                <w:sz w:val="20"/>
              </w:rPr>
              <w:t>пресса:</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0" w:type="dxa"/>
            <w:gridSpan w:val="2"/>
          </w:tcPr>
          <w:p>
            <w:pPr>
              <w:pStyle w:val="TableParagraph"/>
              <w:spacing w:line="210" w:lineRule="exact"/>
              <w:ind w:left="9"/>
              <w:jc w:val="center"/>
              <w:rPr>
                <w:b/>
                <w:sz w:val="20"/>
              </w:rPr>
            </w:pPr>
            <w:r>
              <w:rPr>
                <w:b/>
                <w:spacing w:val="-2"/>
                <w:sz w:val="20"/>
              </w:rPr>
              <w:t>4-</w:t>
            </w:r>
            <w:r>
              <w:rPr>
                <w:b/>
                <w:spacing w:val="-10"/>
                <w:sz w:val="20"/>
              </w:rPr>
              <w:t>5</w:t>
            </w:r>
          </w:p>
        </w:tc>
        <w:tc>
          <w:tcPr>
            <w:tcW w:w="3739" w:type="dxa"/>
          </w:tcPr>
          <w:p>
            <w:pPr>
              <w:pStyle w:val="TableParagraph"/>
              <w:spacing w:line="210" w:lineRule="exact"/>
              <w:ind w:left="9"/>
              <w:jc w:val="center"/>
              <w:rPr>
                <w:b/>
                <w:sz w:val="20"/>
              </w:rPr>
            </w:pPr>
            <w:r>
              <w:rPr>
                <w:b/>
                <w:spacing w:val="-2"/>
                <w:sz w:val="20"/>
              </w:rPr>
              <w:t>5-</w:t>
            </w:r>
            <w:r>
              <w:rPr>
                <w:b/>
                <w:spacing w:val="-10"/>
                <w:sz w:val="20"/>
              </w:rPr>
              <w:t>6</w:t>
            </w:r>
          </w:p>
        </w:tc>
        <w:tc>
          <w:tcPr>
            <w:tcW w:w="3787" w:type="dxa"/>
          </w:tcPr>
          <w:p>
            <w:pPr>
              <w:pStyle w:val="TableParagraph"/>
              <w:spacing w:line="210" w:lineRule="exact"/>
              <w:ind w:left="11"/>
              <w:jc w:val="center"/>
              <w:rPr>
                <w:b/>
                <w:sz w:val="20"/>
              </w:rPr>
            </w:pPr>
            <w:r>
              <w:rPr>
                <w:b/>
                <w:spacing w:val="-2"/>
                <w:sz w:val="20"/>
              </w:rPr>
              <w:t>6-</w:t>
            </w:r>
            <w:r>
              <w:rPr>
                <w:b/>
                <w:spacing w:val="-10"/>
                <w:sz w:val="20"/>
              </w:rPr>
              <w:t>7</w:t>
            </w:r>
          </w:p>
        </w:tc>
      </w:tr>
      <w:tr>
        <w:trPr>
          <w:trHeight w:val="230" w:hRule="atLeast"/>
        </w:trPr>
        <w:tc>
          <w:tcPr>
            <w:tcW w:w="7484" w:type="dxa"/>
            <w:gridSpan w:val="3"/>
          </w:tcPr>
          <w:p>
            <w:pPr>
              <w:pStyle w:val="TableParagraph"/>
              <w:spacing w:line="211" w:lineRule="exact"/>
              <w:rPr>
                <w:sz w:val="20"/>
              </w:rPr>
            </w:pPr>
            <w:r>
              <w:rPr>
                <w:sz w:val="20"/>
              </w:rPr>
              <w:t>поднимание</w:t>
            </w:r>
            <w:r>
              <w:rPr>
                <w:spacing w:val="-6"/>
                <w:sz w:val="20"/>
              </w:rPr>
              <w:t> </w:t>
            </w:r>
            <w:r>
              <w:rPr>
                <w:sz w:val="20"/>
              </w:rPr>
              <w:t>и</w:t>
            </w:r>
            <w:r>
              <w:rPr>
                <w:spacing w:val="-7"/>
                <w:sz w:val="20"/>
              </w:rPr>
              <w:t> </w:t>
            </w:r>
            <w:r>
              <w:rPr>
                <w:sz w:val="20"/>
              </w:rPr>
              <w:t>опускание</w:t>
            </w:r>
            <w:r>
              <w:rPr>
                <w:spacing w:val="-5"/>
                <w:sz w:val="20"/>
              </w:rPr>
              <w:t> </w:t>
            </w:r>
            <w:r>
              <w:rPr>
                <w:sz w:val="20"/>
              </w:rPr>
              <w:t>ног,</w:t>
            </w:r>
            <w:r>
              <w:rPr>
                <w:spacing w:val="-6"/>
                <w:sz w:val="20"/>
              </w:rPr>
              <w:t> </w:t>
            </w:r>
            <w:r>
              <w:rPr>
                <w:sz w:val="20"/>
              </w:rPr>
              <w:t>согнутых</w:t>
            </w:r>
            <w:r>
              <w:rPr>
                <w:spacing w:val="-6"/>
                <w:sz w:val="20"/>
              </w:rPr>
              <w:t> </w:t>
            </w:r>
            <w:r>
              <w:rPr>
                <w:sz w:val="20"/>
              </w:rPr>
              <w:t>в</w:t>
            </w:r>
            <w:r>
              <w:rPr>
                <w:spacing w:val="-4"/>
                <w:sz w:val="20"/>
              </w:rPr>
              <w:t> </w:t>
            </w:r>
            <w:r>
              <w:rPr>
                <w:spacing w:val="-2"/>
                <w:sz w:val="20"/>
              </w:rPr>
              <w:t>коленях</w:t>
            </w:r>
          </w:p>
        </w:tc>
        <w:tc>
          <w:tcPr>
            <w:tcW w:w="7526" w:type="dxa"/>
            <w:gridSpan w:val="2"/>
          </w:tcPr>
          <w:p>
            <w:pPr>
              <w:pStyle w:val="TableParagraph"/>
              <w:spacing w:line="211" w:lineRule="exact"/>
              <w:ind w:left="108"/>
              <w:rPr>
                <w:sz w:val="20"/>
              </w:rPr>
            </w:pPr>
            <w:r>
              <w:rPr>
                <w:sz w:val="20"/>
              </w:rPr>
              <w:t>поочередное</w:t>
            </w:r>
            <w:r>
              <w:rPr>
                <w:spacing w:val="-7"/>
                <w:sz w:val="20"/>
              </w:rPr>
              <w:t> </w:t>
            </w:r>
            <w:r>
              <w:rPr>
                <w:sz w:val="20"/>
              </w:rPr>
              <w:t>поднимание</w:t>
            </w:r>
            <w:r>
              <w:rPr>
                <w:spacing w:val="-6"/>
                <w:sz w:val="20"/>
              </w:rPr>
              <w:t> </w:t>
            </w:r>
            <w:r>
              <w:rPr>
                <w:sz w:val="20"/>
              </w:rPr>
              <w:t>и</w:t>
            </w:r>
            <w:r>
              <w:rPr>
                <w:spacing w:val="-5"/>
                <w:sz w:val="20"/>
              </w:rPr>
              <w:t> </w:t>
            </w:r>
            <w:r>
              <w:rPr>
                <w:sz w:val="20"/>
              </w:rPr>
              <w:t>опускание</w:t>
            </w:r>
            <w:r>
              <w:rPr>
                <w:spacing w:val="-6"/>
                <w:sz w:val="20"/>
              </w:rPr>
              <w:t> </w:t>
            </w:r>
            <w:r>
              <w:rPr>
                <w:sz w:val="20"/>
              </w:rPr>
              <w:t>ног</w:t>
            </w:r>
            <w:r>
              <w:rPr>
                <w:spacing w:val="-7"/>
                <w:sz w:val="20"/>
              </w:rPr>
              <w:t> </w:t>
            </w:r>
            <w:r>
              <w:rPr>
                <w:sz w:val="20"/>
              </w:rPr>
              <w:t>из</w:t>
            </w:r>
            <w:r>
              <w:rPr>
                <w:spacing w:val="-4"/>
                <w:sz w:val="20"/>
              </w:rPr>
              <w:t> </w:t>
            </w:r>
            <w:r>
              <w:rPr>
                <w:sz w:val="20"/>
              </w:rPr>
              <w:t>положения</w:t>
            </w:r>
            <w:r>
              <w:rPr>
                <w:spacing w:val="-4"/>
                <w:sz w:val="20"/>
              </w:rPr>
              <w:t> </w:t>
            </w:r>
            <w:r>
              <w:rPr>
                <w:sz w:val="20"/>
              </w:rPr>
              <w:t>лежа</w:t>
            </w:r>
            <w:r>
              <w:rPr>
                <w:spacing w:val="-7"/>
                <w:sz w:val="20"/>
              </w:rPr>
              <w:t> </w:t>
            </w:r>
            <w:r>
              <w:rPr>
                <w:sz w:val="20"/>
              </w:rPr>
              <w:t>на</w:t>
            </w:r>
            <w:r>
              <w:rPr>
                <w:spacing w:val="-7"/>
                <w:sz w:val="20"/>
              </w:rPr>
              <w:t> </w:t>
            </w:r>
            <w:r>
              <w:rPr>
                <w:sz w:val="20"/>
              </w:rPr>
              <w:t>спине,</w:t>
            </w:r>
            <w:r>
              <w:rPr>
                <w:spacing w:val="-5"/>
                <w:sz w:val="20"/>
              </w:rPr>
              <w:t> </w:t>
            </w:r>
            <w:r>
              <w:rPr>
                <w:sz w:val="20"/>
              </w:rPr>
              <w:t>руки</w:t>
            </w:r>
            <w:r>
              <w:rPr>
                <w:spacing w:val="-7"/>
                <w:sz w:val="20"/>
              </w:rPr>
              <w:t> </w:t>
            </w:r>
            <w:r>
              <w:rPr>
                <w:sz w:val="20"/>
              </w:rPr>
              <w:t>в</w:t>
            </w:r>
            <w:r>
              <w:rPr>
                <w:spacing w:val="-4"/>
                <w:sz w:val="20"/>
              </w:rPr>
              <w:t> </w:t>
            </w:r>
            <w:r>
              <w:rPr>
                <w:spacing w:val="-2"/>
                <w:sz w:val="20"/>
              </w:rPr>
              <w:t>упоре</w:t>
            </w:r>
          </w:p>
        </w:tc>
      </w:tr>
      <w:tr>
        <w:trPr>
          <w:trHeight w:val="690" w:hRule="atLeast"/>
        </w:trPr>
        <w:tc>
          <w:tcPr>
            <w:tcW w:w="15010" w:type="dxa"/>
            <w:gridSpan w:val="5"/>
          </w:tcPr>
          <w:p>
            <w:pPr>
              <w:pStyle w:val="TableParagraph"/>
              <w:numPr>
                <w:ilvl w:val="0"/>
                <w:numId w:val="238"/>
              </w:numPr>
              <w:tabs>
                <w:tab w:pos="221" w:val="left" w:leader="none"/>
              </w:tabs>
              <w:spacing w:line="223" w:lineRule="exact" w:before="0" w:after="0"/>
              <w:ind w:left="221" w:right="0" w:hanging="114"/>
              <w:jc w:val="left"/>
              <w:rPr>
                <w:sz w:val="20"/>
              </w:rPr>
            </w:pPr>
            <w:r>
              <w:rPr>
                <w:sz w:val="20"/>
              </w:rPr>
              <w:t>сгибание</w:t>
            </w:r>
            <w:r>
              <w:rPr>
                <w:spacing w:val="-8"/>
                <w:sz w:val="20"/>
              </w:rPr>
              <w:t> </w:t>
            </w:r>
            <w:r>
              <w:rPr>
                <w:sz w:val="20"/>
              </w:rPr>
              <w:t>и</w:t>
            </w:r>
            <w:r>
              <w:rPr>
                <w:spacing w:val="-9"/>
                <w:sz w:val="20"/>
              </w:rPr>
              <w:t> </w:t>
            </w:r>
            <w:r>
              <w:rPr>
                <w:sz w:val="20"/>
              </w:rPr>
              <w:t>разгибание</w:t>
            </w:r>
            <w:r>
              <w:rPr>
                <w:spacing w:val="-6"/>
                <w:sz w:val="20"/>
              </w:rPr>
              <w:t> </w:t>
            </w:r>
            <w:r>
              <w:rPr>
                <w:spacing w:val="-4"/>
                <w:sz w:val="20"/>
              </w:rPr>
              <w:t>ног;</w:t>
            </w:r>
          </w:p>
          <w:p>
            <w:pPr>
              <w:pStyle w:val="TableParagraph"/>
              <w:numPr>
                <w:ilvl w:val="0"/>
                <w:numId w:val="238"/>
              </w:numPr>
              <w:tabs>
                <w:tab w:pos="221" w:val="left" w:leader="none"/>
              </w:tabs>
              <w:spacing w:line="240" w:lineRule="auto" w:before="0" w:after="0"/>
              <w:ind w:left="221" w:right="0" w:hanging="114"/>
              <w:jc w:val="left"/>
              <w:rPr>
                <w:sz w:val="20"/>
              </w:rPr>
            </w:pPr>
            <w:r>
              <w:rPr>
                <w:sz w:val="20"/>
              </w:rPr>
              <w:t>отведение</w:t>
            </w:r>
            <w:r>
              <w:rPr>
                <w:spacing w:val="-7"/>
                <w:sz w:val="20"/>
              </w:rPr>
              <w:t> </w:t>
            </w:r>
            <w:r>
              <w:rPr>
                <w:sz w:val="20"/>
              </w:rPr>
              <w:t>ноги</w:t>
            </w:r>
            <w:r>
              <w:rPr>
                <w:spacing w:val="-5"/>
                <w:sz w:val="20"/>
              </w:rPr>
              <w:t> </w:t>
            </w:r>
            <w:r>
              <w:rPr>
                <w:sz w:val="20"/>
              </w:rPr>
              <w:t>вперед,</w:t>
            </w:r>
            <w:r>
              <w:rPr>
                <w:spacing w:val="-6"/>
                <w:sz w:val="20"/>
              </w:rPr>
              <w:t> </w:t>
            </w:r>
            <w:r>
              <w:rPr>
                <w:sz w:val="20"/>
              </w:rPr>
              <w:t>в</w:t>
            </w:r>
            <w:r>
              <w:rPr>
                <w:spacing w:val="-7"/>
                <w:sz w:val="20"/>
              </w:rPr>
              <w:t> </w:t>
            </w:r>
            <w:r>
              <w:rPr>
                <w:sz w:val="20"/>
              </w:rPr>
              <w:t>сторону,</w:t>
            </w:r>
            <w:r>
              <w:rPr>
                <w:spacing w:val="-6"/>
                <w:sz w:val="20"/>
              </w:rPr>
              <w:t> </w:t>
            </w:r>
            <w:r>
              <w:rPr>
                <w:spacing w:val="-2"/>
                <w:sz w:val="20"/>
              </w:rPr>
              <w:t>назад;</w:t>
            </w:r>
          </w:p>
          <w:p>
            <w:pPr>
              <w:pStyle w:val="TableParagraph"/>
              <w:numPr>
                <w:ilvl w:val="0"/>
                <w:numId w:val="238"/>
              </w:numPr>
              <w:tabs>
                <w:tab w:pos="221" w:val="left" w:leader="none"/>
              </w:tabs>
              <w:spacing w:line="217" w:lineRule="exact" w:before="1" w:after="0"/>
              <w:ind w:left="221" w:right="0" w:hanging="114"/>
              <w:jc w:val="left"/>
              <w:rPr>
                <w:sz w:val="20"/>
              </w:rPr>
            </w:pPr>
            <w:r>
              <w:rPr>
                <w:sz w:val="20"/>
              </w:rPr>
              <w:t>поднимание</w:t>
            </w:r>
            <w:r>
              <w:rPr>
                <w:spacing w:val="-4"/>
                <w:sz w:val="20"/>
              </w:rPr>
              <w:t> </w:t>
            </w:r>
            <w:r>
              <w:rPr>
                <w:sz w:val="20"/>
              </w:rPr>
              <w:t>на</w:t>
            </w:r>
            <w:r>
              <w:rPr>
                <w:spacing w:val="-6"/>
                <w:sz w:val="20"/>
              </w:rPr>
              <w:t> </w:t>
            </w:r>
            <w:r>
              <w:rPr>
                <w:sz w:val="20"/>
              </w:rPr>
              <w:t>носки</w:t>
            </w:r>
            <w:r>
              <w:rPr>
                <w:spacing w:val="-7"/>
                <w:sz w:val="20"/>
              </w:rPr>
              <w:t> </w:t>
            </w:r>
            <w:r>
              <w:rPr>
                <w:sz w:val="20"/>
              </w:rPr>
              <w:t>и</w:t>
            </w:r>
            <w:r>
              <w:rPr>
                <w:spacing w:val="-7"/>
                <w:sz w:val="20"/>
              </w:rPr>
              <w:t> </w:t>
            </w:r>
            <w:r>
              <w:rPr>
                <w:sz w:val="20"/>
              </w:rPr>
              <w:t>опускание</w:t>
            </w:r>
            <w:r>
              <w:rPr>
                <w:spacing w:val="-4"/>
                <w:sz w:val="20"/>
              </w:rPr>
              <w:t> </w:t>
            </w:r>
            <w:r>
              <w:rPr>
                <w:sz w:val="20"/>
              </w:rPr>
              <w:t>на</w:t>
            </w:r>
            <w:r>
              <w:rPr>
                <w:spacing w:val="-6"/>
                <w:sz w:val="20"/>
              </w:rPr>
              <w:t> </w:t>
            </w:r>
            <w:r>
              <w:rPr>
                <w:sz w:val="20"/>
              </w:rPr>
              <w:t>всю</w:t>
            </w:r>
            <w:r>
              <w:rPr>
                <w:spacing w:val="-7"/>
                <w:sz w:val="20"/>
              </w:rPr>
              <w:t> </w:t>
            </w:r>
            <w:r>
              <w:rPr>
                <w:spacing w:val="-2"/>
                <w:sz w:val="20"/>
              </w:rPr>
              <w:t>ступню;</w:t>
            </w:r>
          </w:p>
        </w:tc>
      </w:tr>
      <w:tr>
        <w:trPr>
          <w:trHeight w:val="460" w:hRule="atLeast"/>
        </w:trPr>
        <w:tc>
          <w:tcPr>
            <w:tcW w:w="3634" w:type="dxa"/>
          </w:tcPr>
          <w:p>
            <w:pPr>
              <w:pStyle w:val="TableParagraph"/>
              <w:spacing w:line="223" w:lineRule="exact"/>
              <w:rPr>
                <w:sz w:val="20"/>
              </w:rPr>
            </w:pPr>
            <w:r>
              <w:rPr>
                <w:sz w:val="20"/>
              </w:rPr>
              <w:t>приседание</w:t>
            </w:r>
            <w:r>
              <w:rPr>
                <w:spacing w:val="-10"/>
                <w:sz w:val="20"/>
              </w:rPr>
              <w:t> </w:t>
            </w:r>
            <w:r>
              <w:rPr>
                <w:sz w:val="20"/>
              </w:rPr>
              <w:t>с</w:t>
            </w:r>
            <w:r>
              <w:rPr>
                <w:spacing w:val="-6"/>
                <w:sz w:val="20"/>
              </w:rPr>
              <w:t> </w:t>
            </w:r>
            <w:r>
              <w:rPr>
                <w:sz w:val="20"/>
              </w:rPr>
              <w:t>предметами,</w:t>
            </w:r>
            <w:r>
              <w:rPr>
                <w:spacing w:val="-8"/>
                <w:sz w:val="20"/>
              </w:rPr>
              <w:t> </w:t>
            </w:r>
            <w:r>
              <w:rPr>
                <w:spacing w:val="-2"/>
                <w:sz w:val="20"/>
              </w:rPr>
              <w:t>поднимание</w:t>
            </w:r>
          </w:p>
          <w:p>
            <w:pPr>
              <w:pStyle w:val="TableParagraph"/>
              <w:spacing w:line="217" w:lineRule="exact"/>
              <w:rPr>
                <w:sz w:val="20"/>
              </w:rPr>
            </w:pPr>
            <w:r>
              <w:rPr>
                <w:sz w:val="20"/>
              </w:rPr>
              <w:t>на</w:t>
            </w:r>
            <w:r>
              <w:rPr>
                <w:spacing w:val="-3"/>
                <w:sz w:val="20"/>
              </w:rPr>
              <w:t> </w:t>
            </w:r>
            <w:r>
              <w:rPr>
                <w:spacing w:val="-2"/>
                <w:sz w:val="20"/>
              </w:rPr>
              <w:t>носки</w:t>
            </w:r>
          </w:p>
        </w:tc>
        <w:tc>
          <w:tcPr>
            <w:tcW w:w="3850" w:type="dxa"/>
            <w:gridSpan w:val="2"/>
          </w:tcPr>
          <w:p>
            <w:pPr>
              <w:pStyle w:val="TableParagraph"/>
              <w:spacing w:line="223" w:lineRule="exact"/>
              <w:ind w:left="108"/>
              <w:rPr>
                <w:sz w:val="20"/>
              </w:rPr>
            </w:pPr>
            <w:r>
              <w:rPr>
                <w:sz w:val="20"/>
              </w:rPr>
              <w:t>приседания</w:t>
            </w:r>
            <w:r>
              <w:rPr>
                <w:spacing w:val="-6"/>
                <w:sz w:val="20"/>
              </w:rPr>
              <w:t> </w:t>
            </w:r>
            <w:r>
              <w:rPr>
                <w:sz w:val="20"/>
              </w:rPr>
              <w:t>на</w:t>
            </w:r>
            <w:r>
              <w:rPr>
                <w:spacing w:val="-5"/>
                <w:sz w:val="20"/>
              </w:rPr>
              <w:t> </w:t>
            </w:r>
            <w:r>
              <w:rPr>
                <w:sz w:val="20"/>
              </w:rPr>
              <w:t>всей</w:t>
            </w:r>
            <w:r>
              <w:rPr>
                <w:spacing w:val="-5"/>
                <w:sz w:val="20"/>
              </w:rPr>
              <w:t> </w:t>
            </w:r>
            <w:r>
              <w:rPr>
                <w:sz w:val="20"/>
              </w:rPr>
              <w:t>стопе</w:t>
            </w:r>
            <w:r>
              <w:rPr>
                <w:spacing w:val="-2"/>
                <w:sz w:val="20"/>
              </w:rPr>
              <w:t> </w:t>
            </w:r>
            <w:r>
              <w:rPr>
                <w:sz w:val="20"/>
              </w:rPr>
              <w:t>и</w:t>
            </w:r>
            <w:r>
              <w:rPr>
                <w:spacing w:val="-4"/>
                <w:sz w:val="20"/>
              </w:rPr>
              <w:t> </w:t>
            </w:r>
            <w:r>
              <w:rPr>
                <w:sz w:val="20"/>
              </w:rPr>
              <w:t>на</w:t>
            </w:r>
            <w:r>
              <w:rPr>
                <w:spacing w:val="-5"/>
                <w:sz w:val="20"/>
              </w:rPr>
              <w:t> </w:t>
            </w:r>
            <w:r>
              <w:rPr>
                <w:sz w:val="20"/>
              </w:rPr>
              <w:t>носках</w:t>
            </w:r>
            <w:r>
              <w:rPr>
                <w:spacing w:val="-6"/>
                <w:sz w:val="20"/>
              </w:rPr>
              <w:t> </w:t>
            </w:r>
            <w:r>
              <w:rPr>
                <w:spacing w:val="-10"/>
                <w:sz w:val="20"/>
              </w:rPr>
              <w:t>с</w:t>
            </w:r>
          </w:p>
          <w:p>
            <w:pPr>
              <w:pStyle w:val="TableParagraph"/>
              <w:spacing w:line="217" w:lineRule="exact"/>
              <w:ind w:left="108"/>
              <w:rPr>
                <w:sz w:val="20"/>
              </w:rPr>
            </w:pPr>
            <w:r>
              <w:rPr>
                <w:sz w:val="20"/>
              </w:rPr>
              <w:t>разведением</w:t>
            </w:r>
            <w:r>
              <w:rPr>
                <w:spacing w:val="-7"/>
                <w:sz w:val="20"/>
              </w:rPr>
              <w:t> </w:t>
            </w:r>
            <w:r>
              <w:rPr>
                <w:sz w:val="20"/>
              </w:rPr>
              <w:t>коленей</w:t>
            </w:r>
            <w:r>
              <w:rPr>
                <w:spacing w:val="-8"/>
                <w:sz w:val="20"/>
              </w:rPr>
              <w:t> </w:t>
            </w:r>
            <w:r>
              <w:rPr>
                <w:sz w:val="20"/>
              </w:rPr>
              <w:t>в</w:t>
            </w:r>
            <w:r>
              <w:rPr>
                <w:spacing w:val="-8"/>
                <w:sz w:val="20"/>
              </w:rPr>
              <w:t> </w:t>
            </w:r>
            <w:r>
              <w:rPr>
                <w:spacing w:val="-2"/>
                <w:sz w:val="20"/>
              </w:rPr>
              <w:t>стороны;</w:t>
            </w:r>
          </w:p>
        </w:tc>
        <w:tc>
          <w:tcPr>
            <w:tcW w:w="3739" w:type="dxa"/>
          </w:tcPr>
          <w:p>
            <w:pPr>
              <w:pStyle w:val="TableParagraph"/>
              <w:spacing w:line="223" w:lineRule="exact"/>
              <w:ind w:left="108"/>
              <w:rPr>
                <w:sz w:val="20"/>
              </w:rPr>
            </w:pPr>
            <w:r>
              <w:rPr>
                <w:sz w:val="20"/>
              </w:rPr>
              <w:t>приседание,</w:t>
            </w:r>
            <w:r>
              <w:rPr>
                <w:spacing w:val="-10"/>
                <w:sz w:val="20"/>
              </w:rPr>
              <w:t> </w:t>
            </w:r>
            <w:r>
              <w:rPr>
                <w:sz w:val="20"/>
              </w:rPr>
              <w:t>обхватывая</w:t>
            </w:r>
            <w:r>
              <w:rPr>
                <w:spacing w:val="-9"/>
                <w:sz w:val="20"/>
              </w:rPr>
              <w:t> </w:t>
            </w:r>
            <w:r>
              <w:rPr>
                <w:sz w:val="20"/>
              </w:rPr>
              <w:t>колени</w:t>
            </w:r>
            <w:r>
              <w:rPr>
                <w:spacing w:val="-11"/>
                <w:sz w:val="20"/>
              </w:rPr>
              <w:t> </w:t>
            </w:r>
            <w:r>
              <w:rPr>
                <w:spacing w:val="-2"/>
                <w:sz w:val="20"/>
              </w:rPr>
              <w:t>руками;</w:t>
            </w:r>
          </w:p>
        </w:tc>
        <w:tc>
          <w:tcPr>
            <w:tcW w:w="3787" w:type="dxa"/>
          </w:tcPr>
          <w:p>
            <w:pPr>
              <w:pStyle w:val="TableParagraph"/>
              <w:spacing w:line="223" w:lineRule="exact"/>
              <w:ind w:left="109"/>
              <w:rPr>
                <w:sz w:val="20"/>
              </w:rPr>
            </w:pPr>
            <w:r>
              <w:rPr>
                <w:sz w:val="20"/>
              </w:rPr>
              <w:t>приседания</w:t>
            </w:r>
            <w:r>
              <w:rPr>
                <w:spacing w:val="-6"/>
                <w:sz w:val="20"/>
              </w:rPr>
              <w:t> </w:t>
            </w:r>
            <w:r>
              <w:rPr>
                <w:sz w:val="20"/>
              </w:rPr>
              <w:t>у</w:t>
            </w:r>
            <w:r>
              <w:rPr>
                <w:spacing w:val="-10"/>
                <w:sz w:val="20"/>
              </w:rPr>
              <w:t> </w:t>
            </w:r>
            <w:r>
              <w:rPr>
                <w:sz w:val="20"/>
              </w:rPr>
              <w:t>стены</w:t>
            </w:r>
            <w:r>
              <w:rPr>
                <w:spacing w:val="-7"/>
                <w:sz w:val="20"/>
              </w:rPr>
              <w:t> </w:t>
            </w:r>
            <w:r>
              <w:rPr>
                <w:sz w:val="20"/>
              </w:rPr>
              <w:t>(затылок,</w:t>
            </w:r>
            <w:r>
              <w:rPr>
                <w:spacing w:val="-6"/>
                <w:sz w:val="20"/>
              </w:rPr>
              <w:t> </w:t>
            </w:r>
            <w:r>
              <w:rPr>
                <w:spacing w:val="-2"/>
                <w:sz w:val="20"/>
              </w:rPr>
              <w:t>лопатки,</w:t>
            </w:r>
          </w:p>
          <w:p>
            <w:pPr>
              <w:pStyle w:val="TableParagraph"/>
              <w:spacing w:line="217" w:lineRule="exact"/>
              <w:ind w:left="109"/>
              <w:rPr>
                <w:sz w:val="20"/>
              </w:rPr>
            </w:pPr>
            <w:r>
              <w:rPr>
                <w:sz w:val="20"/>
              </w:rPr>
              <w:t>ягодицы</w:t>
            </w:r>
            <w:r>
              <w:rPr>
                <w:spacing w:val="-7"/>
                <w:sz w:val="20"/>
              </w:rPr>
              <w:t> </w:t>
            </w:r>
            <w:r>
              <w:rPr>
                <w:sz w:val="20"/>
              </w:rPr>
              <w:t>и</w:t>
            </w:r>
            <w:r>
              <w:rPr>
                <w:spacing w:val="-5"/>
                <w:sz w:val="20"/>
              </w:rPr>
              <w:t> </w:t>
            </w:r>
            <w:r>
              <w:rPr>
                <w:sz w:val="20"/>
              </w:rPr>
              <w:t>пятки</w:t>
            </w:r>
            <w:r>
              <w:rPr>
                <w:spacing w:val="-5"/>
                <w:sz w:val="20"/>
              </w:rPr>
              <w:t> </w:t>
            </w:r>
            <w:r>
              <w:rPr>
                <w:sz w:val="20"/>
              </w:rPr>
              <w:t>касаются</w:t>
            </w:r>
            <w:r>
              <w:rPr>
                <w:spacing w:val="-8"/>
                <w:sz w:val="20"/>
              </w:rPr>
              <w:t> </w:t>
            </w:r>
            <w:r>
              <w:rPr>
                <w:spacing w:val="-2"/>
                <w:sz w:val="20"/>
              </w:rPr>
              <w:t>стены);</w:t>
            </w:r>
          </w:p>
        </w:tc>
      </w:tr>
      <w:tr>
        <w:trPr>
          <w:trHeight w:val="460" w:hRule="atLeast"/>
        </w:trPr>
        <w:tc>
          <w:tcPr>
            <w:tcW w:w="3634" w:type="dxa"/>
          </w:tcPr>
          <w:p>
            <w:pPr>
              <w:pStyle w:val="TableParagraph"/>
              <w:spacing w:line="223" w:lineRule="exact"/>
              <w:rPr>
                <w:sz w:val="20"/>
              </w:rPr>
            </w:pPr>
            <w:r>
              <w:rPr>
                <w:sz w:val="20"/>
              </w:rPr>
              <w:t>выставление</w:t>
            </w:r>
            <w:r>
              <w:rPr>
                <w:spacing w:val="-10"/>
                <w:sz w:val="20"/>
              </w:rPr>
              <w:t> </w:t>
            </w:r>
            <w:r>
              <w:rPr>
                <w:sz w:val="20"/>
              </w:rPr>
              <w:t>ноги</w:t>
            </w:r>
            <w:r>
              <w:rPr>
                <w:spacing w:val="-7"/>
                <w:sz w:val="20"/>
              </w:rPr>
              <w:t> </w:t>
            </w:r>
            <w:r>
              <w:rPr>
                <w:sz w:val="20"/>
              </w:rPr>
              <w:t>вперед,</w:t>
            </w:r>
            <w:r>
              <w:rPr>
                <w:spacing w:val="-8"/>
                <w:sz w:val="20"/>
              </w:rPr>
              <w:t> </w:t>
            </w:r>
            <w:r>
              <w:rPr>
                <w:sz w:val="20"/>
              </w:rPr>
              <w:t>в</w:t>
            </w:r>
            <w:r>
              <w:rPr>
                <w:spacing w:val="-7"/>
                <w:sz w:val="20"/>
              </w:rPr>
              <w:t> </w:t>
            </w:r>
            <w:r>
              <w:rPr>
                <w:spacing w:val="-2"/>
                <w:sz w:val="20"/>
              </w:rPr>
              <w:t>сторону,</w:t>
            </w:r>
          </w:p>
          <w:p>
            <w:pPr>
              <w:pStyle w:val="TableParagraph"/>
              <w:spacing w:line="217" w:lineRule="exact"/>
              <w:rPr>
                <w:sz w:val="20"/>
              </w:rPr>
            </w:pPr>
            <w:r>
              <w:rPr>
                <w:spacing w:val="-2"/>
                <w:sz w:val="20"/>
              </w:rPr>
              <w:t>назад;</w:t>
            </w:r>
          </w:p>
        </w:tc>
        <w:tc>
          <w:tcPr>
            <w:tcW w:w="3850" w:type="dxa"/>
            <w:gridSpan w:val="2"/>
          </w:tcPr>
          <w:p>
            <w:pPr>
              <w:pStyle w:val="TableParagraph"/>
              <w:spacing w:line="223" w:lineRule="exact"/>
              <w:ind w:left="108"/>
              <w:rPr>
                <w:sz w:val="20"/>
              </w:rPr>
            </w:pPr>
            <w:r>
              <w:rPr>
                <w:sz w:val="20"/>
              </w:rPr>
              <w:t>выставление</w:t>
            </w:r>
            <w:r>
              <w:rPr>
                <w:spacing w:val="-8"/>
                <w:sz w:val="20"/>
              </w:rPr>
              <w:t> </w:t>
            </w:r>
            <w:r>
              <w:rPr>
                <w:sz w:val="20"/>
              </w:rPr>
              <w:t>ноги</w:t>
            </w:r>
            <w:r>
              <w:rPr>
                <w:spacing w:val="-8"/>
                <w:sz w:val="20"/>
              </w:rPr>
              <w:t> </w:t>
            </w:r>
            <w:r>
              <w:rPr>
                <w:sz w:val="20"/>
              </w:rPr>
              <w:t>на</w:t>
            </w:r>
            <w:r>
              <w:rPr>
                <w:spacing w:val="-5"/>
                <w:sz w:val="20"/>
              </w:rPr>
              <w:t> </w:t>
            </w:r>
            <w:r>
              <w:rPr>
                <w:sz w:val="20"/>
              </w:rPr>
              <w:t>пятку</w:t>
            </w:r>
            <w:r>
              <w:rPr>
                <w:spacing w:val="-9"/>
                <w:sz w:val="20"/>
              </w:rPr>
              <w:t> </w:t>
            </w:r>
            <w:r>
              <w:rPr>
                <w:spacing w:val="-2"/>
                <w:sz w:val="20"/>
              </w:rPr>
              <w:t>(носок);</w:t>
            </w:r>
          </w:p>
        </w:tc>
        <w:tc>
          <w:tcPr>
            <w:tcW w:w="7526" w:type="dxa"/>
            <w:gridSpan w:val="2"/>
          </w:tcPr>
          <w:p>
            <w:pPr>
              <w:pStyle w:val="TableParagraph"/>
              <w:spacing w:line="223" w:lineRule="exact"/>
              <w:ind w:left="158"/>
              <w:rPr>
                <w:sz w:val="20"/>
              </w:rPr>
            </w:pPr>
            <w:r>
              <w:rPr>
                <w:sz w:val="20"/>
              </w:rPr>
              <w:t>совершенствование</w:t>
            </w:r>
            <w:r>
              <w:rPr>
                <w:spacing w:val="-13"/>
                <w:sz w:val="20"/>
              </w:rPr>
              <w:t> </w:t>
            </w:r>
            <w:r>
              <w:rPr>
                <w:sz w:val="20"/>
              </w:rPr>
              <w:t>ранее</w:t>
            </w:r>
            <w:r>
              <w:rPr>
                <w:spacing w:val="-11"/>
                <w:sz w:val="20"/>
              </w:rPr>
              <w:t> </w:t>
            </w:r>
            <w:r>
              <w:rPr>
                <w:sz w:val="20"/>
              </w:rPr>
              <w:t>приобретённых</w:t>
            </w:r>
            <w:r>
              <w:rPr>
                <w:spacing w:val="-11"/>
                <w:sz w:val="20"/>
              </w:rPr>
              <w:t> </w:t>
            </w:r>
            <w:r>
              <w:rPr>
                <w:spacing w:val="-2"/>
                <w:sz w:val="20"/>
              </w:rPr>
              <w:t>навыков**</w:t>
            </w:r>
          </w:p>
        </w:tc>
      </w:tr>
      <w:tr>
        <w:trPr>
          <w:trHeight w:val="688" w:hRule="atLeast"/>
        </w:trPr>
        <w:tc>
          <w:tcPr>
            <w:tcW w:w="3634" w:type="dxa"/>
          </w:tcPr>
          <w:p>
            <w:pPr>
              <w:pStyle w:val="TableParagraph"/>
              <w:ind w:left="0"/>
              <w:rPr>
                <w:sz w:val="18"/>
              </w:rPr>
            </w:pPr>
          </w:p>
        </w:tc>
        <w:tc>
          <w:tcPr>
            <w:tcW w:w="7589" w:type="dxa"/>
            <w:gridSpan w:val="3"/>
          </w:tcPr>
          <w:p>
            <w:pPr>
              <w:pStyle w:val="TableParagraph"/>
              <w:spacing w:line="223" w:lineRule="exact"/>
              <w:ind w:left="108"/>
              <w:rPr>
                <w:sz w:val="20"/>
              </w:rPr>
            </w:pPr>
            <w:r>
              <w:rPr>
                <w:sz w:val="20"/>
              </w:rPr>
              <w:t>махи</w:t>
            </w:r>
            <w:r>
              <w:rPr>
                <w:spacing w:val="-6"/>
                <w:sz w:val="20"/>
              </w:rPr>
              <w:t> </w:t>
            </w:r>
            <w:r>
              <w:rPr>
                <w:spacing w:val="-2"/>
                <w:sz w:val="20"/>
              </w:rPr>
              <w:t>ногами;</w:t>
            </w:r>
          </w:p>
        </w:tc>
        <w:tc>
          <w:tcPr>
            <w:tcW w:w="3787" w:type="dxa"/>
          </w:tcPr>
          <w:p>
            <w:pPr>
              <w:pStyle w:val="TableParagraph"/>
              <w:spacing w:line="223" w:lineRule="exact"/>
              <w:ind w:left="109"/>
              <w:rPr>
                <w:sz w:val="20"/>
              </w:rPr>
            </w:pPr>
            <w:r>
              <w:rPr>
                <w:sz w:val="20"/>
              </w:rPr>
              <w:t>-</w:t>
            </w:r>
            <w:r>
              <w:rPr>
                <w:spacing w:val="-7"/>
                <w:sz w:val="20"/>
              </w:rPr>
              <w:t> </w:t>
            </w:r>
            <w:r>
              <w:rPr>
                <w:sz w:val="20"/>
              </w:rPr>
              <w:t>махи</w:t>
            </w:r>
            <w:r>
              <w:rPr>
                <w:spacing w:val="-6"/>
                <w:sz w:val="20"/>
              </w:rPr>
              <w:t> </w:t>
            </w:r>
            <w:r>
              <w:rPr>
                <w:sz w:val="20"/>
              </w:rPr>
              <w:t>ногами</w:t>
            </w:r>
            <w:r>
              <w:rPr>
                <w:spacing w:val="-4"/>
                <w:sz w:val="20"/>
              </w:rPr>
              <w:t> </w:t>
            </w:r>
            <w:r>
              <w:rPr>
                <w:sz w:val="20"/>
              </w:rPr>
              <w:t>из</w:t>
            </w:r>
            <w:r>
              <w:rPr>
                <w:spacing w:val="-5"/>
                <w:sz w:val="20"/>
              </w:rPr>
              <w:t> </w:t>
            </w:r>
            <w:r>
              <w:rPr>
                <w:sz w:val="20"/>
              </w:rPr>
              <w:t>положения</w:t>
            </w:r>
            <w:r>
              <w:rPr>
                <w:spacing w:val="-3"/>
                <w:sz w:val="20"/>
              </w:rPr>
              <w:t> </w:t>
            </w:r>
            <w:r>
              <w:rPr>
                <w:spacing w:val="-2"/>
                <w:sz w:val="20"/>
              </w:rPr>
              <w:t>стоя,</w:t>
            </w:r>
          </w:p>
          <w:p>
            <w:pPr>
              <w:pStyle w:val="TableParagraph"/>
              <w:spacing w:line="228" w:lineRule="exact"/>
              <w:ind w:left="109" w:right="171"/>
              <w:rPr>
                <w:sz w:val="20"/>
              </w:rPr>
            </w:pPr>
            <w:r>
              <w:rPr>
                <w:sz w:val="20"/>
              </w:rPr>
              <w:t>держась</w:t>
            </w:r>
            <w:r>
              <w:rPr>
                <w:spacing w:val="-8"/>
                <w:sz w:val="20"/>
              </w:rPr>
              <w:t> </w:t>
            </w:r>
            <w:r>
              <w:rPr>
                <w:sz w:val="20"/>
              </w:rPr>
              <w:t>за</w:t>
            </w:r>
            <w:r>
              <w:rPr>
                <w:spacing w:val="-8"/>
                <w:sz w:val="20"/>
              </w:rPr>
              <w:t> </w:t>
            </w:r>
            <w:r>
              <w:rPr>
                <w:sz w:val="20"/>
              </w:rPr>
              <w:t>опору,</w:t>
            </w:r>
            <w:r>
              <w:rPr>
                <w:spacing w:val="-6"/>
                <w:sz w:val="20"/>
              </w:rPr>
              <w:t> </w:t>
            </w:r>
            <w:r>
              <w:rPr>
                <w:sz w:val="20"/>
              </w:rPr>
              <w:t>лежа</w:t>
            </w:r>
            <w:r>
              <w:rPr>
                <w:spacing w:val="-6"/>
                <w:sz w:val="20"/>
              </w:rPr>
              <w:t> </w:t>
            </w:r>
            <w:r>
              <w:rPr>
                <w:sz w:val="20"/>
              </w:rPr>
              <w:t>на</w:t>
            </w:r>
            <w:r>
              <w:rPr>
                <w:spacing w:val="-8"/>
                <w:sz w:val="20"/>
              </w:rPr>
              <w:t> </w:t>
            </w:r>
            <w:r>
              <w:rPr>
                <w:sz w:val="20"/>
              </w:rPr>
              <w:t>боку,</w:t>
            </w:r>
            <w:r>
              <w:rPr>
                <w:spacing w:val="-8"/>
                <w:sz w:val="20"/>
              </w:rPr>
              <w:t> </w:t>
            </w:r>
            <w:r>
              <w:rPr>
                <w:sz w:val="20"/>
              </w:rPr>
              <w:t>сидя, стоя на четвереньках;</w:t>
            </w:r>
          </w:p>
        </w:tc>
      </w:tr>
    </w:tbl>
    <w:p>
      <w:pPr>
        <w:pStyle w:val="TableParagraph"/>
        <w:spacing w:after="0" w:line="228" w:lineRule="exact"/>
        <w:rPr>
          <w:sz w:val="20"/>
        </w:rPr>
        <w:sectPr>
          <w:headerReference w:type="default" r:id="rId148"/>
          <w:footerReference w:type="default" r:id="rId14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230" w:hRule="atLeast"/>
        </w:trPr>
        <w:tc>
          <w:tcPr>
            <w:tcW w:w="3634" w:type="dxa"/>
          </w:tcPr>
          <w:p>
            <w:pPr>
              <w:pStyle w:val="TableParagraph"/>
              <w:ind w:left="0"/>
              <w:rPr>
                <w:sz w:val="16"/>
              </w:rPr>
            </w:pPr>
          </w:p>
        </w:tc>
        <w:tc>
          <w:tcPr>
            <w:tcW w:w="7591" w:type="dxa"/>
            <w:gridSpan w:val="2"/>
          </w:tcPr>
          <w:p>
            <w:pPr>
              <w:pStyle w:val="TableParagraph"/>
              <w:ind w:left="0"/>
              <w:rPr>
                <w:sz w:val="16"/>
              </w:rPr>
            </w:pPr>
          </w:p>
        </w:tc>
        <w:tc>
          <w:tcPr>
            <w:tcW w:w="3788" w:type="dxa"/>
          </w:tcPr>
          <w:p>
            <w:pPr>
              <w:pStyle w:val="TableParagraph"/>
              <w:spacing w:line="210" w:lineRule="exact"/>
              <w:rPr>
                <w:sz w:val="20"/>
              </w:rPr>
            </w:pPr>
            <w:r>
              <w:rPr>
                <w:sz w:val="20"/>
              </w:rPr>
              <w:t>-</w:t>
            </w:r>
            <w:r>
              <w:rPr>
                <w:spacing w:val="-5"/>
                <w:sz w:val="20"/>
              </w:rPr>
              <w:t> </w:t>
            </w:r>
            <w:r>
              <w:rPr>
                <w:sz w:val="20"/>
              </w:rPr>
              <w:t>выпады</w:t>
            </w:r>
            <w:r>
              <w:rPr>
                <w:spacing w:val="-4"/>
                <w:sz w:val="20"/>
              </w:rPr>
              <w:t> </w:t>
            </w:r>
            <w:r>
              <w:rPr>
                <w:sz w:val="20"/>
              </w:rPr>
              <w:t>вперед</w:t>
            </w:r>
            <w:r>
              <w:rPr>
                <w:spacing w:val="-4"/>
                <w:sz w:val="20"/>
              </w:rPr>
              <w:t> </w:t>
            </w:r>
            <w:r>
              <w:rPr>
                <w:sz w:val="20"/>
              </w:rPr>
              <w:t>и</w:t>
            </w:r>
            <w:r>
              <w:rPr>
                <w:spacing w:val="-4"/>
                <w:sz w:val="20"/>
              </w:rPr>
              <w:t> </w:t>
            </w:r>
            <w:r>
              <w:rPr>
                <w:sz w:val="20"/>
              </w:rPr>
              <w:t>в</w:t>
            </w:r>
            <w:r>
              <w:rPr>
                <w:spacing w:val="-4"/>
                <w:sz w:val="20"/>
              </w:rPr>
              <w:t> </w:t>
            </w:r>
            <w:r>
              <w:rPr>
                <w:spacing w:val="-2"/>
                <w:sz w:val="20"/>
              </w:rPr>
              <w:t>сторону</w:t>
            </w:r>
          </w:p>
        </w:tc>
      </w:tr>
      <w:tr>
        <w:trPr>
          <w:trHeight w:val="1151" w:hRule="atLeast"/>
        </w:trPr>
        <w:tc>
          <w:tcPr>
            <w:tcW w:w="3634" w:type="dxa"/>
          </w:tcPr>
          <w:p>
            <w:pPr>
              <w:pStyle w:val="TableParagraph"/>
              <w:ind w:left="0"/>
              <w:rPr>
                <w:sz w:val="18"/>
              </w:rPr>
            </w:pPr>
          </w:p>
        </w:tc>
        <w:tc>
          <w:tcPr>
            <w:tcW w:w="3851" w:type="dxa"/>
          </w:tcPr>
          <w:p>
            <w:pPr>
              <w:pStyle w:val="TableParagraph"/>
              <w:ind w:left="108"/>
              <w:rPr>
                <w:sz w:val="20"/>
              </w:rPr>
            </w:pPr>
            <w:r>
              <w:rPr>
                <w:sz w:val="20"/>
              </w:rPr>
              <w:t>захватывание</w:t>
            </w:r>
            <w:r>
              <w:rPr>
                <w:spacing w:val="-13"/>
                <w:sz w:val="20"/>
              </w:rPr>
              <w:t> </w:t>
            </w:r>
            <w:r>
              <w:rPr>
                <w:sz w:val="20"/>
              </w:rPr>
              <w:t>стопами</w:t>
            </w:r>
            <w:r>
              <w:rPr>
                <w:spacing w:val="-12"/>
                <w:sz w:val="20"/>
              </w:rPr>
              <w:t> </w:t>
            </w:r>
            <w:r>
              <w:rPr>
                <w:sz w:val="20"/>
              </w:rPr>
              <w:t>и</w:t>
            </w:r>
            <w:r>
              <w:rPr>
                <w:spacing w:val="-13"/>
                <w:sz w:val="20"/>
              </w:rPr>
              <w:t> </w:t>
            </w:r>
            <w:r>
              <w:rPr>
                <w:sz w:val="20"/>
              </w:rPr>
              <w:t>перекладывание предметов с места на место.</w:t>
            </w:r>
          </w:p>
        </w:tc>
        <w:tc>
          <w:tcPr>
            <w:tcW w:w="3740" w:type="dxa"/>
          </w:tcPr>
          <w:p>
            <w:pPr>
              <w:pStyle w:val="TableParagraph"/>
              <w:ind w:right="474"/>
              <w:jc w:val="both"/>
              <w:rPr>
                <w:sz w:val="20"/>
              </w:rPr>
            </w:pPr>
            <w:r>
              <w:rPr>
                <w:sz w:val="20"/>
              </w:rPr>
              <w:t>захватывание</w:t>
            </w:r>
            <w:r>
              <w:rPr>
                <w:spacing w:val="-6"/>
                <w:sz w:val="20"/>
              </w:rPr>
              <w:t> </w:t>
            </w:r>
            <w:r>
              <w:rPr>
                <w:sz w:val="20"/>
              </w:rPr>
              <w:t>предметов</w:t>
            </w:r>
            <w:r>
              <w:rPr>
                <w:spacing w:val="-7"/>
                <w:sz w:val="20"/>
              </w:rPr>
              <w:t> </w:t>
            </w:r>
            <w:r>
              <w:rPr>
                <w:sz w:val="20"/>
              </w:rPr>
              <w:t>ступнями</w:t>
            </w:r>
            <w:r>
              <w:rPr>
                <w:spacing w:val="-7"/>
                <w:sz w:val="20"/>
              </w:rPr>
              <w:t> </w:t>
            </w:r>
            <w:r>
              <w:rPr>
                <w:sz w:val="20"/>
              </w:rPr>
              <w:t>и пальцами</w:t>
            </w:r>
            <w:r>
              <w:rPr>
                <w:spacing w:val="-8"/>
                <w:sz w:val="20"/>
              </w:rPr>
              <w:t> </w:t>
            </w:r>
            <w:r>
              <w:rPr>
                <w:sz w:val="20"/>
              </w:rPr>
              <w:t>ног</w:t>
            </w:r>
            <w:r>
              <w:rPr>
                <w:spacing w:val="-10"/>
                <w:sz w:val="20"/>
              </w:rPr>
              <w:t> </w:t>
            </w:r>
            <w:r>
              <w:rPr>
                <w:sz w:val="20"/>
              </w:rPr>
              <w:t>и</w:t>
            </w:r>
            <w:r>
              <w:rPr>
                <w:spacing w:val="-10"/>
                <w:sz w:val="20"/>
              </w:rPr>
              <w:t> </w:t>
            </w:r>
            <w:r>
              <w:rPr>
                <w:sz w:val="20"/>
              </w:rPr>
              <w:t>перекладывание</w:t>
            </w:r>
            <w:r>
              <w:rPr>
                <w:spacing w:val="-7"/>
                <w:sz w:val="20"/>
              </w:rPr>
              <w:t> </w:t>
            </w:r>
            <w:r>
              <w:rPr>
                <w:sz w:val="20"/>
              </w:rPr>
              <w:t>их</w:t>
            </w:r>
            <w:r>
              <w:rPr>
                <w:spacing w:val="-10"/>
                <w:sz w:val="20"/>
              </w:rPr>
              <w:t> </w:t>
            </w:r>
            <w:r>
              <w:rPr>
                <w:sz w:val="20"/>
              </w:rPr>
              <w:t>с места на место</w:t>
            </w:r>
          </w:p>
        </w:tc>
        <w:tc>
          <w:tcPr>
            <w:tcW w:w="3788" w:type="dxa"/>
          </w:tcPr>
          <w:p>
            <w:pPr>
              <w:pStyle w:val="TableParagraph"/>
              <w:numPr>
                <w:ilvl w:val="0"/>
                <w:numId w:val="239"/>
              </w:numPr>
              <w:tabs>
                <w:tab w:pos="221" w:val="left" w:leader="none"/>
              </w:tabs>
              <w:spacing w:line="240" w:lineRule="auto" w:before="0" w:after="0"/>
              <w:ind w:left="107" w:right="430" w:firstLine="0"/>
              <w:jc w:val="left"/>
              <w:rPr>
                <w:sz w:val="20"/>
              </w:rPr>
            </w:pPr>
            <w:r>
              <w:rPr>
                <w:sz w:val="20"/>
              </w:rPr>
              <w:t>захватывание</w:t>
            </w:r>
            <w:r>
              <w:rPr>
                <w:spacing w:val="-13"/>
                <w:sz w:val="20"/>
              </w:rPr>
              <w:t> </w:t>
            </w:r>
            <w:r>
              <w:rPr>
                <w:sz w:val="20"/>
              </w:rPr>
              <w:t>предметов</w:t>
            </w:r>
            <w:r>
              <w:rPr>
                <w:spacing w:val="-12"/>
                <w:sz w:val="20"/>
              </w:rPr>
              <w:t> </w:t>
            </w:r>
            <w:r>
              <w:rPr>
                <w:sz w:val="20"/>
              </w:rPr>
              <w:t>ступнями</w:t>
            </w:r>
            <w:r>
              <w:rPr>
                <w:spacing w:val="-13"/>
                <w:sz w:val="20"/>
              </w:rPr>
              <w:t> </w:t>
            </w:r>
            <w:r>
              <w:rPr>
                <w:sz w:val="20"/>
              </w:rPr>
              <w:t>и пальцами ног, перекладывание их с места на место.</w:t>
            </w:r>
          </w:p>
          <w:p>
            <w:pPr>
              <w:pStyle w:val="TableParagraph"/>
              <w:numPr>
                <w:ilvl w:val="0"/>
                <w:numId w:val="239"/>
              </w:numPr>
              <w:tabs>
                <w:tab w:pos="221" w:val="left" w:leader="none"/>
              </w:tabs>
              <w:spacing w:line="230" w:lineRule="atLeast" w:before="0" w:after="0"/>
              <w:ind w:left="107" w:right="512" w:firstLine="0"/>
              <w:jc w:val="left"/>
              <w:rPr>
                <w:sz w:val="20"/>
              </w:rPr>
            </w:pPr>
            <w:r>
              <w:rPr>
                <w:sz w:val="20"/>
              </w:rPr>
              <w:t>подошвенное</w:t>
            </w:r>
            <w:r>
              <w:rPr>
                <w:spacing w:val="-10"/>
                <w:sz w:val="20"/>
              </w:rPr>
              <w:t> </w:t>
            </w:r>
            <w:r>
              <w:rPr>
                <w:sz w:val="20"/>
              </w:rPr>
              <w:t>и</w:t>
            </w:r>
            <w:r>
              <w:rPr>
                <w:spacing w:val="-11"/>
                <w:sz w:val="20"/>
              </w:rPr>
              <w:t> </w:t>
            </w:r>
            <w:r>
              <w:rPr>
                <w:sz w:val="20"/>
              </w:rPr>
              <w:t>тыльное</w:t>
            </w:r>
            <w:r>
              <w:rPr>
                <w:spacing w:val="-10"/>
                <w:sz w:val="20"/>
              </w:rPr>
              <w:t> </w:t>
            </w:r>
            <w:r>
              <w:rPr>
                <w:sz w:val="20"/>
              </w:rPr>
              <w:t>сгибание</w:t>
            </w:r>
            <w:r>
              <w:rPr>
                <w:spacing w:val="-8"/>
                <w:sz w:val="20"/>
              </w:rPr>
              <w:t> </w:t>
            </w:r>
            <w:r>
              <w:rPr>
                <w:sz w:val="20"/>
              </w:rPr>
              <w:t>и разгибание стоп;</w:t>
            </w:r>
          </w:p>
        </w:tc>
      </w:tr>
      <w:tr>
        <w:trPr>
          <w:trHeight w:val="688" w:hRule="atLeast"/>
        </w:trPr>
        <w:tc>
          <w:tcPr>
            <w:tcW w:w="15013" w:type="dxa"/>
            <w:gridSpan w:val="4"/>
          </w:tcPr>
          <w:p>
            <w:pPr>
              <w:pStyle w:val="TableParagraph"/>
              <w:numPr>
                <w:ilvl w:val="0"/>
                <w:numId w:val="240"/>
              </w:numPr>
              <w:tabs>
                <w:tab w:pos="224" w:val="left" w:leader="none"/>
              </w:tabs>
              <w:spacing w:line="237" w:lineRule="auto" w:before="0" w:after="0"/>
              <w:ind w:left="107" w:right="564" w:firstLine="0"/>
              <w:jc w:val="left"/>
              <w:rPr>
                <w:sz w:val="20"/>
              </w:rPr>
            </w:pPr>
            <w:r>
              <w:rPr>
                <w:sz w:val="20"/>
              </w:rPr>
              <w:t>упражнения из</w:t>
            </w:r>
            <w:r>
              <w:rPr>
                <w:spacing w:val="-2"/>
                <w:sz w:val="20"/>
              </w:rPr>
              <w:t> </w:t>
            </w:r>
            <w:r>
              <w:rPr>
                <w:sz w:val="20"/>
              </w:rPr>
              <w:t>разнообразных исходных</w:t>
            </w:r>
            <w:r>
              <w:rPr>
                <w:spacing w:val="-3"/>
                <w:sz w:val="20"/>
              </w:rPr>
              <w:t> </w:t>
            </w:r>
            <w:r>
              <w:rPr>
                <w:sz w:val="20"/>
              </w:rPr>
              <w:t>положений:</w:t>
            </w:r>
            <w:r>
              <w:rPr>
                <w:spacing w:val="-3"/>
                <w:sz w:val="20"/>
              </w:rPr>
              <w:t> </w:t>
            </w:r>
            <w:r>
              <w:rPr>
                <w:sz w:val="20"/>
              </w:rPr>
              <w:t>сидя, лежа на</w:t>
            </w:r>
            <w:r>
              <w:rPr>
                <w:spacing w:val="-2"/>
                <w:sz w:val="20"/>
              </w:rPr>
              <w:t> </w:t>
            </w:r>
            <w:r>
              <w:rPr>
                <w:sz w:val="20"/>
              </w:rPr>
              <w:t>спине,</w:t>
            </w:r>
            <w:r>
              <w:rPr>
                <w:spacing w:val="-1"/>
                <w:sz w:val="20"/>
              </w:rPr>
              <w:t> </w:t>
            </w:r>
            <w:r>
              <w:rPr>
                <w:sz w:val="20"/>
              </w:rPr>
              <w:t>боку,</w:t>
            </w:r>
            <w:r>
              <w:rPr>
                <w:spacing w:val="-2"/>
                <w:sz w:val="20"/>
              </w:rPr>
              <w:t> </w:t>
            </w:r>
            <w:r>
              <w:rPr>
                <w:sz w:val="20"/>
              </w:rPr>
              <w:t>животе,</w:t>
            </w:r>
            <w:r>
              <w:rPr>
                <w:spacing w:val="-1"/>
                <w:sz w:val="20"/>
              </w:rPr>
              <w:t> </w:t>
            </w:r>
            <w:r>
              <w:rPr>
                <w:sz w:val="20"/>
              </w:rPr>
              <w:t>стоя</w:t>
            </w:r>
            <w:r>
              <w:rPr>
                <w:spacing w:val="-3"/>
                <w:sz w:val="20"/>
              </w:rPr>
              <w:t> </w:t>
            </w:r>
            <w:r>
              <w:rPr>
                <w:sz w:val="20"/>
              </w:rPr>
              <w:t>на</w:t>
            </w:r>
            <w:r>
              <w:rPr>
                <w:spacing w:val="-2"/>
                <w:sz w:val="20"/>
              </w:rPr>
              <w:t> </w:t>
            </w:r>
            <w:r>
              <w:rPr>
                <w:sz w:val="20"/>
              </w:rPr>
              <w:t>коленях,</w:t>
            </w:r>
            <w:r>
              <w:rPr>
                <w:spacing w:val="-2"/>
                <w:sz w:val="20"/>
              </w:rPr>
              <w:t> </w:t>
            </w:r>
            <w:r>
              <w:rPr>
                <w:sz w:val="20"/>
              </w:rPr>
              <w:t>на</w:t>
            </w:r>
            <w:r>
              <w:rPr>
                <w:spacing w:val="-2"/>
                <w:sz w:val="20"/>
              </w:rPr>
              <w:t> </w:t>
            </w:r>
            <w:r>
              <w:rPr>
                <w:sz w:val="20"/>
              </w:rPr>
              <w:t>четвереньках,</w:t>
            </w:r>
            <w:r>
              <w:rPr>
                <w:spacing w:val="-2"/>
                <w:sz w:val="20"/>
              </w:rPr>
              <w:t> </w:t>
            </w:r>
            <w:r>
              <w:rPr>
                <w:sz w:val="20"/>
              </w:rPr>
              <w:t>с</w:t>
            </w:r>
            <w:r>
              <w:rPr>
                <w:spacing w:val="-2"/>
                <w:sz w:val="20"/>
              </w:rPr>
              <w:t> </w:t>
            </w:r>
            <w:r>
              <w:rPr>
                <w:sz w:val="20"/>
              </w:rPr>
              <w:t>разным</w:t>
            </w:r>
            <w:r>
              <w:rPr>
                <w:spacing w:val="-1"/>
                <w:sz w:val="20"/>
              </w:rPr>
              <w:t> </w:t>
            </w:r>
            <w:r>
              <w:rPr>
                <w:sz w:val="20"/>
              </w:rPr>
              <w:t>положением</w:t>
            </w:r>
            <w:r>
              <w:rPr>
                <w:spacing w:val="-1"/>
                <w:sz w:val="20"/>
              </w:rPr>
              <w:t> </w:t>
            </w:r>
            <w:r>
              <w:rPr>
                <w:sz w:val="20"/>
              </w:rPr>
              <w:t>рук</w:t>
            </w:r>
            <w:r>
              <w:rPr>
                <w:spacing w:val="-3"/>
                <w:sz w:val="20"/>
              </w:rPr>
              <w:t> </w:t>
            </w:r>
            <w:r>
              <w:rPr>
                <w:sz w:val="20"/>
              </w:rPr>
              <w:t>и</w:t>
            </w:r>
            <w:r>
              <w:rPr>
                <w:spacing w:val="-3"/>
                <w:sz w:val="20"/>
              </w:rPr>
              <w:t> </w:t>
            </w:r>
            <w:r>
              <w:rPr>
                <w:sz w:val="20"/>
              </w:rPr>
              <w:t>ног</w:t>
            </w:r>
            <w:r>
              <w:rPr>
                <w:spacing w:val="-3"/>
                <w:sz w:val="20"/>
              </w:rPr>
              <w:t> </w:t>
            </w:r>
            <w:r>
              <w:rPr>
                <w:sz w:val="20"/>
              </w:rPr>
              <w:t>(стоя ноги вместе, врозь; руки вниз, на поясе, перед</w:t>
            </w:r>
            <w:r>
              <w:rPr>
                <w:spacing w:val="40"/>
                <w:sz w:val="20"/>
              </w:rPr>
              <w:t> </w:t>
            </w:r>
            <w:r>
              <w:rPr>
                <w:sz w:val="20"/>
              </w:rPr>
              <w:t>грудью, за спиной);</w:t>
            </w:r>
          </w:p>
          <w:p>
            <w:pPr>
              <w:pStyle w:val="TableParagraph"/>
              <w:numPr>
                <w:ilvl w:val="0"/>
                <w:numId w:val="240"/>
              </w:numPr>
              <w:tabs>
                <w:tab w:pos="224" w:val="left" w:leader="none"/>
              </w:tabs>
              <w:spacing w:line="217" w:lineRule="exact" w:before="0" w:after="0"/>
              <w:ind w:left="224" w:right="0" w:hanging="117"/>
              <w:jc w:val="left"/>
              <w:rPr>
                <w:sz w:val="20"/>
              </w:rPr>
            </w:pPr>
            <w:r>
              <w:rPr>
                <w:sz w:val="20"/>
              </w:rPr>
              <w:t>упражнения</w:t>
            </w:r>
            <w:r>
              <w:rPr>
                <w:spacing w:val="-9"/>
                <w:sz w:val="20"/>
              </w:rPr>
              <w:t> </w:t>
            </w:r>
            <w:r>
              <w:rPr>
                <w:sz w:val="20"/>
              </w:rPr>
              <w:t>с</w:t>
            </w:r>
            <w:r>
              <w:rPr>
                <w:spacing w:val="-8"/>
                <w:sz w:val="20"/>
              </w:rPr>
              <w:t> </w:t>
            </w:r>
            <w:r>
              <w:rPr>
                <w:sz w:val="20"/>
              </w:rPr>
              <w:t>разнообразными</w:t>
            </w:r>
            <w:r>
              <w:rPr>
                <w:spacing w:val="-8"/>
                <w:sz w:val="20"/>
              </w:rPr>
              <w:t> </w:t>
            </w:r>
            <w:r>
              <w:rPr>
                <w:sz w:val="20"/>
              </w:rPr>
              <w:t>предметами</w:t>
            </w:r>
            <w:r>
              <w:rPr>
                <w:spacing w:val="-9"/>
                <w:sz w:val="20"/>
              </w:rPr>
              <w:t> </w:t>
            </w:r>
            <w:r>
              <w:rPr>
                <w:sz w:val="20"/>
              </w:rPr>
              <w:t>(гимнастической</w:t>
            </w:r>
            <w:r>
              <w:rPr>
                <w:spacing w:val="-8"/>
                <w:sz w:val="20"/>
              </w:rPr>
              <w:t> </w:t>
            </w:r>
            <w:r>
              <w:rPr>
                <w:sz w:val="20"/>
              </w:rPr>
              <w:t>палкой,</w:t>
            </w:r>
            <w:r>
              <w:rPr>
                <w:spacing w:val="-8"/>
                <w:sz w:val="20"/>
              </w:rPr>
              <w:t> </w:t>
            </w:r>
            <w:r>
              <w:rPr>
                <w:sz w:val="20"/>
              </w:rPr>
              <w:t>обручем,</w:t>
            </w:r>
            <w:r>
              <w:rPr>
                <w:spacing w:val="-7"/>
                <w:sz w:val="20"/>
              </w:rPr>
              <w:t> </w:t>
            </w:r>
            <w:r>
              <w:rPr>
                <w:sz w:val="20"/>
              </w:rPr>
              <w:t>мячом,</w:t>
            </w:r>
            <w:r>
              <w:rPr>
                <w:spacing w:val="-8"/>
                <w:sz w:val="20"/>
              </w:rPr>
              <w:t> </w:t>
            </w:r>
            <w:r>
              <w:rPr>
                <w:sz w:val="20"/>
              </w:rPr>
              <w:t>скакалкой</w:t>
            </w:r>
            <w:r>
              <w:rPr>
                <w:spacing w:val="-7"/>
                <w:sz w:val="20"/>
              </w:rPr>
              <w:t> </w:t>
            </w:r>
            <w:r>
              <w:rPr>
                <w:sz w:val="20"/>
              </w:rPr>
              <w:t>и</w:t>
            </w:r>
            <w:r>
              <w:rPr>
                <w:spacing w:val="-8"/>
                <w:sz w:val="20"/>
              </w:rPr>
              <w:t> </w:t>
            </w:r>
            <w:r>
              <w:rPr>
                <w:spacing w:val="-2"/>
                <w:sz w:val="20"/>
              </w:rPr>
              <w:t>другими)</w:t>
            </w:r>
          </w:p>
        </w:tc>
      </w:tr>
      <w:tr>
        <w:trPr>
          <w:trHeight w:val="921"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ind w:left="0"/>
              <w:rPr>
                <w:sz w:val="18"/>
              </w:rPr>
            </w:pPr>
          </w:p>
        </w:tc>
        <w:tc>
          <w:tcPr>
            <w:tcW w:w="3788" w:type="dxa"/>
          </w:tcPr>
          <w:p>
            <w:pPr>
              <w:pStyle w:val="TableParagraph"/>
              <w:rPr>
                <w:sz w:val="20"/>
              </w:rPr>
            </w:pPr>
            <w:r>
              <w:rPr>
                <w:sz w:val="20"/>
              </w:rPr>
              <w:t>- упражнения с разноименными движениями</w:t>
            </w:r>
            <w:r>
              <w:rPr>
                <w:spacing w:val="-10"/>
                <w:sz w:val="20"/>
              </w:rPr>
              <w:t> </w:t>
            </w:r>
            <w:r>
              <w:rPr>
                <w:sz w:val="20"/>
              </w:rPr>
              <w:t>рук</w:t>
            </w:r>
            <w:r>
              <w:rPr>
                <w:spacing w:val="-9"/>
                <w:sz w:val="20"/>
              </w:rPr>
              <w:t> </w:t>
            </w:r>
            <w:r>
              <w:rPr>
                <w:sz w:val="20"/>
              </w:rPr>
              <w:t>и</w:t>
            </w:r>
            <w:r>
              <w:rPr>
                <w:spacing w:val="-10"/>
                <w:sz w:val="20"/>
              </w:rPr>
              <w:t> </w:t>
            </w:r>
            <w:r>
              <w:rPr>
                <w:sz w:val="20"/>
              </w:rPr>
              <w:t>ног,</w:t>
            </w:r>
            <w:r>
              <w:rPr>
                <w:spacing w:val="-9"/>
                <w:sz w:val="20"/>
              </w:rPr>
              <w:t> </w:t>
            </w:r>
            <w:r>
              <w:rPr>
                <w:sz w:val="20"/>
              </w:rPr>
              <w:t>с</w:t>
            </w:r>
            <w:r>
              <w:rPr>
                <w:spacing w:val="-7"/>
                <w:sz w:val="20"/>
              </w:rPr>
              <w:t> </w:t>
            </w:r>
            <w:r>
              <w:rPr>
                <w:sz w:val="20"/>
              </w:rPr>
              <w:t>усложнением исходных положений и техники</w:t>
            </w:r>
          </w:p>
          <w:p>
            <w:pPr>
              <w:pStyle w:val="TableParagraph"/>
              <w:spacing w:line="217" w:lineRule="exact"/>
              <w:rPr>
                <w:sz w:val="20"/>
              </w:rPr>
            </w:pPr>
            <w:r>
              <w:rPr>
                <w:spacing w:val="-2"/>
                <w:sz w:val="20"/>
              </w:rPr>
              <w:t>выполнения.</w:t>
            </w:r>
          </w:p>
        </w:tc>
      </w:tr>
      <w:tr>
        <w:trPr>
          <w:trHeight w:val="230" w:hRule="atLeast"/>
        </w:trPr>
        <w:tc>
          <w:tcPr>
            <w:tcW w:w="15013" w:type="dxa"/>
            <w:gridSpan w:val="4"/>
          </w:tcPr>
          <w:p>
            <w:pPr>
              <w:pStyle w:val="TableParagraph"/>
              <w:spacing w:line="210" w:lineRule="exact"/>
              <w:ind w:left="155"/>
              <w:rPr>
                <w:sz w:val="20"/>
              </w:rPr>
            </w:pPr>
            <w:r>
              <w:rPr>
                <w:b/>
                <w:spacing w:val="-2"/>
                <w:sz w:val="20"/>
              </w:rPr>
              <w:t>Музыкально-ритмические</w:t>
            </w:r>
            <w:r>
              <w:rPr>
                <w:b/>
                <w:spacing w:val="19"/>
                <w:sz w:val="20"/>
              </w:rPr>
              <w:t> </w:t>
            </w:r>
            <w:r>
              <w:rPr>
                <w:b/>
                <w:spacing w:val="-2"/>
                <w:sz w:val="20"/>
              </w:rPr>
              <w:t>упражнения</w:t>
            </w:r>
            <w:r>
              <w:rPr>
                <w:spacing w:val="-2"/>
                <w:sz w:val="20"/>
              </w:rPr>
              <w:t>:</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1838" w:hRule="atLeast"/>
        </w:trPr>
        <w:tc>
          <w:tcPr>
            <w:tcW w:w="3634" w:type="dxa"/>
          </w:tcPr>
          <w:p>
            <w:pPr>
              <w:pStyle w:val="TableParagraph"/>
              <w:ind w:right="489"/>
              <w:rPr>
                <w:sz w:val="20"/>
              </w:rPr>
            </w:pPr>
            <w:r>
              <w:rPr>
                <w:sz w:val="20"/>
              </w:rPr>
              <w:t>-</w:t>
            </w:r>
            <w:r>
              <w:rPr>
                <w:spacing w:val="29"/>
                <w:sz w:val="20"/>
              </w:rPr>
              <w:t> </w:t>
            </w:r>
            <w:r>
              <w:rPr>
                <w:sz w:val="20"/>
              </w:rPr>
              <w:t>разученные</w:t>
            </w:r>
            <w:r>
              <w:rPr>
                <w:spacing w:val="-10"/>
                <w:sz w:val="20"/>
              </w:rPr>
              <w:t> </w:t>
            </w:r>
            <w:r>
              <w:rPr>
                <w:sz w:val="20"/>
              </w:rPr>
              <w:t>на</w:t>
            </w:r>
            <w:r>
              <w:rPr>
                <w:spacing w:val="-10"/>
                <w:sz w:val="20"/>
              </w:rPr>
              <w:t> </w:t>
            </w:r>
            <w:r>
              <w:rPr>
                <w:sz w:val="20"/>
              </w:rPr>
              <w:t>музыкальных занятиях, педагог включает в</w:t>
            </w:r>
          </w:p>
          <w:p>
            <w:pPr>
              <w:pStyle w:val="TableParagraph"/>
              <w:rPr>
                <w:sz w:val="20"/>
              </w:rPr>
            </w:pPr>
            <w:r>
              <w:rPr>
                <w:sz w:val="20"/>
              </w:rPr>
              <w:t>содержание физкультурных занятий, различные</w:t>
            </w:r>
            <w:r>
              <w:rPr>
                <w:spacing w:val="-11"/>
                <w:sz w:val="20"/>
              </w:rPr>
              <w:t> </w:t>
            </w:r>
            <w:r>
              <w:rPr>
                <w:sz w:val="20"/>
              </w:rPr>
              <w:t>формы</w:t>
            </w:r>
            <w:r>
              <w:rPr>
                <w:spacing w:val="-11"/>
                <w:sz w:val="20"/>
              </w:rPr>
              <w:t> </w:t>
            </w:r>
            <w:r>
              <w:rPr>
                <w:sz w:val="20"/>
              </w:rPr>
              <w:t>активного</w:t>
            </w:r>
            <w:r>
              <w:rPr>
                <w:spacing w:val="-10"/>
                <w:sz w:val="20"/>
              </w:rPr>
              <w:t> </w:t>
            </w:r>
            <w:r>
              <w:rPr>
                <w:sz w:val="20"/>
              </w:rPr>
              <w:t>отдыха</w:t>
            </w:r>
            <w:r>
              <w:rPr>
                <w:spacing w:val="-11"/>
                <w:sz w:val="20"/>
              </w:rPr>
              <w:t> </w:t>
            </w:r>
            <w:r>
              <w:rPr>
                <w:sz w:val="20"/>
              </w:rPr>
              <w:t>и подвижные игры:</w:t>
            </w:r>
          </w:p>
        </w:tc>
        <w:tc>
          <w:tcPr>
            <w:tcW w:w="3851" w:type="dxa"/>
          </w:tcPr>
          <w:p>
            <w:pPr>
              <w:pStyle w:val="TableParagraph"/>
              <w:ind w:left="108"/>
              <w:rPr>
                <w:sz w:val="20"/>
              </w:rPr>
            </w:pPr>
            <w:r>
              <w:rPr>
                <w:sz w:val="20"/>
              </w:rPr>
              <w:t>-</w:t>
            </w:r>
            <w:r>
              <w:rPr>
                <w:spacing w:val="-13"/>
                <w:sz w:val="20"/>
              </w:rPr>
              <w:t> </w:t>
            </w:r>
            <w:r>
              <w:rPr>
                <w:sz w:val="20"/>
              </w:rPr>
              <w:t>разученные</w:t>
            </w:r>
            <w:r>
              <w:rPr>
                <w:spacing w:val="-10"/>
                <w:sz w:val="20"/>
              </w:rPr>
              <w:t> </w:t>
            </w:r>
            <w:r>
              <w:rPr>
                <w:sz w:val="20"/>
              </w:rPr>
              <w:t>на</w:t>
            </w:r>
            <w:r>
              <w:rPr>
                <w:spacing w:val="-11"/>
                <w:sz w:val="20"/>
              </w:rPr>
              <w:t> </w:t>
            </w:r>
            <w:r>
              <w:rPr>
                <w:sz w:val="20"/>
              </w:rPr>
              <w:t>музыкальном</w:t>
            </w:r>
            <w:r>
              <w:rPr>
                <w:spacing w:val="-10"/>
                <w:sz w:val="20"/>
              </w:rPr>
              <w:t> </w:t>
            </w:r>
            <w:r>
              <w:rPr>
                <w:sz w:val="20"/>
              </w:rPr>
              <w:t>занятии, педагог включает в комплексы общеразвивающих упражнений (простейшие связки упражнений ритмической гимнастики), в</w:t>
            </w:r>
          </w:p>
          <w:p>
            <w:pPr>
              <w:pStyle w:val="TableParagraph"/>
              <w:spacing w:line="230" w:lineRule="exact"/>
              <w:ind w:left="108"/>
              <w:rPr>
                <w:sz w:val="20"/>
              </w:rPr>
            </w:pPr>
            <w:r>
              <w:rPr>
                <w:sz w:val="20"/>
              </w:rPr>
              <w:t>физкультминутки</w:t>
            </w:r>
            <w:r>
              <w:rPr>
                <w:spacing w:val="-11"/>
                <w:sz w:val="20"/>
              </w:rPr>
              <w:t> </w:t>
            </w:r>
            <w:r>
              <w:rPr>
                <w:sz w:val="20"/>
              </w:rPr>
              <w:t>и</w:t>
            </w:r>
            <w:r>
              <w:rPr>
                <w:spacing w:val="-10"/>
                <w:sz w:val="20"/>
              </w:rPr>
              <w:t> </w:t>
            </w:r>
            <w:r>
              <w:rPr>
                <w:sz w:val="20"/>
              </w:rPr>
              <w:t>подвижные</w:t>
            </w:r>
            <w:r>
              <w:rPr>
                <w:spacing w:val="-10"/>
                <w:sz w:val="20"/>
              </w:rPr>
              <w:t> </w:t>
            </w:r>
            <w:r>
              <w:rPr>
                <w:spacing w:val="-4"/>
                <w:sz w:val="20"/>
              </w:rPr>
              <w:t>игры.</w:t>
            </w:r>
          </w:p>
        </w:tc>
        <w:tc>
          <w:tcPr>
            <w:tcW w:w="3740" w:type="dxa"/>
          </w:tcPr>
          <w:p>
            <w:pPr>
              <w:pStyle w:val="TableParagraph"/>
              <w:ind w:right="136"/>
              <w:rPr>
                <w:sz w:val="20"/>
              </w:rPr>
            </w:pPr>
            <w:r>
              <w:rPr>
                <w:sz w:val="20"/>
              </w:rPr>
              <w:t>- комплексы общеразвивающих упражнений</w:t>
            </w:r>
            <w:r>
              <w:rPr>
                <w:spacing w:val="-13"/>
                <w:sz w:val="20"/>
              </w:rPr>
              <w:t> </w:t>
            </w:r>
            <w:r>
              <w:rPr>
                <w:sz w:val="20"/>
              </w:rPr>
              <w:t>(ритмической</w:t>
            </w:r>
            <w:r>
              <w:rPr>
                <w:spacing w:val="-12"/>
                <w:sz w:val="20"/>
              </w:rPr>
              <w:t> </w:t>
            </w:r>
            <w:r>
              <w:rPr>
                <w:sz w:val="20"/>
              </w:rPr>
              <w:t>гимнастики) педагог включает в содержание</w:t>
            </w:r>
          </w:p>
          <w:p>
            <w:pPr>
              <w:pStyle w:val="TableParagraph"/>
              <w:ind w:right="136"/>
              <w:rPr>
                <w:sz w:val="20"/>
              </w:rPr>
            </w:pPr>
            <w:r>
              <w:rPr>
                <w:sz w:val="20"/>
              </w:rPr>
              <w:t>физкультурных занятий, некоторые из упражнений в физкультминутки, утреннюю гимнастику, различные формы</w:t>
            </w:r>
            <w:r>
              <w:rPr>
                <w:spacing w:val="-12"/>
                <w:sz w:val="20"/>
              </w:rPr>
              <w:t> </w:t>
            </w:r>
            <w:r>
              <w:rPr>
                <w:sz w:val="20"/>
              </w:rPr>
              <w:t>активного</w:t>
            </w:r>
            <w:r>
              <w:rPr>
                <w:spacing w:val="-11"/>
                <w:sz w:val="20"/>
              </w:rPr>
              <w:t> </w:t>
            </w:r>
            <w:r>
              <w:rPr>
                <w:sz w:val="20"/>
              </w:rPr>
              <w:t>отдыха</w:t>
            </w:r>
            <w:r>
              <w:rPr>
                <w:spacing w:val="-12"/>
                <w:sz w:val="20"/>
              </w:rPr>
              <w:t> </w:t>
            </w:r>
            <w:r>
              <w:rPr>
                <w:sz w:val="20"/>
              </w:rPr>
              <w:t>и</w:t>
            </w:r>
            <w:r>
              <w:rPr>
                <w:spacing w:val="-11"/>
                <w:sz w:val="20"/>
              </w:rPr>
              <w:t> </w:t>
            </w:r>
            <w:r>
              <w:rPr>
                <w:sz w:val="20"/>
              </w:rPr>
              <w:t>подвижные</w:t>
            </w:r>
          </w:p>
          <w:p>
            <w:pPr>
              <w:pStyle w:val="TableParagraph"/>
              <w:spacing w:line="215" w:lineRule="exact"/>
              <w:rPr>
                <w:sz w:val="20"/>
              </w:rPr>
            </w:pPr>
            <w:r>
              <w:rPr>
                <w:spacing w:val="-2"/>
                <w:sz w:val="20"/>
              </w:rPr>
              <w:t>игры.</w:t>
            </w:r>
          </w:p>
        </w:tc>
        <w:tc>
          <w:tcPr>
            <w:tcW w:w="3788" w:type="dxa"/>
          </w:tcPr>
          <w:p>
            <w:pPr>
              <w:pStyle w:val="TableParagraph"/>
              <w:rPr>
                <w:sz w:val="20"/>
              </w:rPr>
            </w:pPr>
            <w:r>
              <w:rPr>
                <w:sz w:val="20"/>
              </w:rPr>
              <w:t>- комплексы общеразвивающих упражнений</w:t>
            </w:r>
            <w:r>
              <w:rPr>
                <w:spacing w:val="-13"/>
                <w:sz w:val="20"/>
              </w:rPr>
              <w:t> </w:t>
            </w:r>
            <w:r>
              <w:rPr>
                <w:sz w:val="20"/>
              </w:rPr>
              <w:t>(ритмической</w:t>
            </w:r>
            <w:r>
              <w:rPr>
                <w:spacing w:val="-12"/>
                <w:sz w:val="20"/>
              </w:rPr>
              <w:t> </w:t>
            </w:r>
            <w:r>
              <w:rPr>
                <w:sz w:val="20"/>
              </w:rPr>
              <w:t>гимнастики) педагог включает в содержание</w:t>
            </w:r>
          </w:p>
          <w:p>
            <w:pPr>
              <w:pStyle w:val="TableParagraph"/>
              <w:spacing w:line="229" w:lineRule="exact"/>
              <w:rPr>
                <w:sz w:val="20"/>
              </w:rPr>
            </w:pPr>
            <w:r>
              <w:rPr>
                <w:sz w:val="20"/>
              </w:rPr>
              <w:t>физкультурных</w:t>
            </w:r>
            <w:r>
              <w:rPr>
                <w:spacing w:val="-12"/>
                <w:sz w:val="20"/>
              </w:rPr>
              <w:t> </w:t>
            </w:r>
            <w:r>
              <w:rPr>
                <w:sz w:val="20"/>
              </w:rPr>
              <w:t>занятий,</w:t>
            </w:r>
            <w:r>
              <w:rPr>
                <w:spacing w:val="-11"/>
                <w:sz w:val="20"/>
              </w:rPr>
              <w:t> </w:t>
            </w:r>
            <w:r>
              <w:rPr>
                <w:spacing w:val="-10"/>
                <w:sz w:val="20"/>
              </w:rPr>
              <w:t>в</w:t>
            </w:r>
          </w:p>
          <w:p>
            <w:pPr>
              <w:pStyle w:val="TableParagraph"/>
              <w:rPr>
                <w:sz w:val="20"/>
              </w:rPr>
            </w:pPr>
            <w:r>
              <w:rPr>
                <w:spacing w:val="-2"/>
                <w:sz w:val="20"/>
              </w:rPr>
              <w:t>физкультминутки,</w:t>
            </w:r>
            <w:r>
              <w:rPr>
                <w:spacing w:val="16"/>
                <w:sz w:val="20"/>
              </w:rPr>
              <w:t> </w:t>
            </w:r>
            <w:r>
              <w:rPr>
                <w:spacing w:val="-2"/>
                <w:sz w:val="20"/>
              </w:rPr>
              <w:t>утреннюю</w:t>
            </w:r>
          </w:p>
          <w:p>
            <w:pPr>
              <w:pStyle w:val="TableParagraph"/>
              <w:rPr>
                <w:sz w:val="20"/>
              </w:rPr>
            </w:pPr>
            <w:r>
              <w:rPr>
                <w:sz w:val="20"/>
              </w:rPr>
              <w:t>гимнастику,</w:t>
            </w:r>
            <w:r>
              <w:rPr>
                <w:spacing w:val="-13"/>
                <w:sz w:val="20"/>
              </w:rPr>
              <w:t> </w:t>
            </w:r>
            <w:r>
              <w:rPr>
                <w:sz w:val="20"/>
              </w:rPr>
              <w:t>различные</w:t>
            </w:r>
            <w:r>
              <w:rPr>
                <w:spacing w:val="-12"/>
                <w:sz w:val="20"/>
              </w:rPr>
              <w:t> </w:t>
            </w:r>
            <w:r>
              <w:rPr>
                <w:sz w:val="20"/>
              </w:rPr>
              <w:t>формы</w:t>
            </w:r>
            <w:r>
              <w:rPr>
                <w:spacing w:val="-13"/>
                <w:sz w:val="20"/>
              </w:rPr>
              <w:t> </w:t>
            </w:r>
            <w:r>
              <w:rPr>
                <w:sz w:val="20"/>
              </w:rPr>
              <w:t>активного отдыха и подвижные игры.</w:t>
            </w:r>
          </w:p>
        </w:tc>
      </w:tr>
      <w:tr>
        <w:trPr>
          <w:trHeight w:val="230" w:hRule="atLeast"/>
        </w:trPr>
        <w:tc>
          <w:tcPr>
            <w:tcW w:w="15013" w:type="dxa"/>
            <w:gridSpan w:val="4"/>
          </w:tcPr>
          <w:p>
            <w:pPr>
              <w:pStyle w:val="TableParagraph"/>
              <w:spacing w:line="210" w:lineRule="exact"/>
              <w:rPr>
                <w:b/>
                <w:sz w:val="20"/>
              </w:rPr>
            </w:pPr>
            <w:r>
              <w:rPr>
                <w:b/>
                <w:spacing w:val="-2"/>
                <w:sz w:val="20"/>
              </w:rPr>
              <w:t>Рекомендуемые</w:t>
            </w:r>
            <w:r>
              <w:rPr>
                <w:b/>
                <w:spacing w:val="11"/>
                <w:sz w:val="20"/>
              </w:rPr>
              <w:t> </w:t>
            </w:r>
            <w:r>
              <w:rPr>
                <w:b/>
                <w:spacing w:val="-2"/>
                <w:sz w:val="20"/>
              </w:rPr>
              <w:t>упражнения:</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690" w:hRule="atLeast"/>
        </w:trPr>
        <w:tc>
          <w:tcPr>
            <w:tcW w:w="3634" w:type="dxa"/>
          </w:tcPr>
          <w:p>
            <w:pPr>
              <w:pStyle w:val="TableParagraph"/>
              <w:spacing w:line="237" w:lineRule="auto"/>
              <w:rPr>
                <w:sz w:val="20"/>
              </w:rPr>
            </w:pPr>
            <w:r>
              <w:rPr>
                <w:sz w:val="20"/>
              </w:rPr>
              <w:t>ритмичная</w:t>
            </w:r>
            <w:r>
              <w:rPr>
                <w:spacing w:val="-8"/>
                <w:sz w:val="20"/>
              </w:rPr>
              <w:t> </w:t>
            </w:r>
            <w:r>
              <w:rPr>
                <w:sz w:val="20"/>
              </w:rPr>
              <w:t>ходьба</w:t>
            </w:r>
            <w:r>
              <w:rPr>
                <w:spacing w:val="-8"/>
                <w:sz w:val="20"/>
              </w:rPr>
              <w:t> </w:t>
            </w:r>
            <w:r>
              <w:rPr>
                <w:sz w:val="20"/>
              </w:rPr>
              <w:t>и</w:t>
            </w:r>
            <w:r>
              <w:rPr>
                <w:spacing w:val="-6"/>
                <w:sz w:val="20"/>
              </w:rPr>
              <w:t> </w:t>
            </w:r>
            <w:r>
              <w:rPr>
                <w:sz w:val="20"/>
              </w:rPr>
              <w:t>бег</w:t>
            </w:r>
            <w:r>
              <w:rPr>
                <w:spacing w:val="-8"/>
                <w:sz w:val="20"/>
              </w:rPr>
              <w:t> </w:t>
            </w:r>
            <w:r>
              <w:rPr>
                <w:sz w:val="20"/>
              </w:rPr>
              <w:t>под</w:t>
            </w:r>
            <w:r>
              <w:rPr>
                <w:spacing w:val="-6"/>
                <w:sz w:val="20"/>
              </w:rPr>
              <w:t> </w:t>
            </w:r>
            <w:r>
              <w:rPr>
                <w:sz w:val="20"/>
              </w:rPr>
              <w:t>музыку</w:t>
            </w:r>
            <w:r>
              <w:rPr>
                <w:spacing w:val="-8"/>
                <w:sz w:val="20"/>
              </w:rPr>
              <w:t> </w:t>
            </w:r>
            <w:r>
              <w:rPr>
                <w:sz w:val="20"/>
              </w:rPr>
              <w:t>по прямой и по кругу, держась за руки,</w:t>
            </w:r>
          </w:p>
        </w:tc>
        <w:tc>
          <w:tcPr>
            <w:tcW w:w="3851" w:type="dxa"/>
          </w:tcPr>
          <w:p>
            <w:pPr>
              <w:pStyle w:val="TableParagraph"/>
              <w:ind w:left="108"/>
              <w:rPr>
                <w:sz w:val="20"/>
              </w:rPr>
            </w:pPr>
            <w:r>
              <w:rPr>
                <w:sz w:val="20"/>
              </w:rPr>
              <w:t>ритмичная</w:t>
            </w:r>
            <w:r>
              <w:rPr>
                <w:spacing w:val="-8"/>
                <w:sz w:val="20"/>
              </w:rPr>
              <w:t> </w:t>
            </w:r>
            <w:r>
              <w:rPr>
                <w:sz w:val="20"/>
              </w:rPr>
              <w:t>ходьба</w:t>
            </w:r>
            <w:r>
              <w:rPr>
                <w:spacing w:val="-8"/>
                <w:sz w:val="20"/>
              </w:rPr>
              <w:t> </w:t>
            </w:r>
            <w:r>
              <w:rPr>
                <w:sz w:val="20"/>
              </w:rPr>
              <w:t>и</w:t>
            </w:r>
            <w:r>
              <w:rPr>
                <w:spacing w:val="-6"/>
                <w:sz w:val="20"/>
              </w:rPr>
              <w:t> </w:t>
            </w:r>
            <w:r>
              <w:rPr>
                <w:sz w:val="20"/>
              </w:rPr>
              <w:t>бег</w:t>
            </w:r>
            <w:r>
              <w:rPr>
                <w:spacing w:val="-8"/>
                <w:sz w:val="20"/>
              </w:rPr>
              <w:t> </w:t>
            </w:r>
            <w:r>
              <w:rPr>
                <w:sz w:val="20"/>
              </w:rPr>
              <w:t>под</w:t>
            </w:r>
            <w:r>
              <w:rPr>
                <w:spacing w:val="-5"/>
                <w:sz w:val="20"/>
              </w:rPr>
              <w:t> </w:t>
            </w:r>
            <w:r>
              <w:rPr>
                <w:sz w:val="20"/>
              </w:rPr>
              <w:t>музыку</w:t>
            </w:r>
            <w:r>
              <w:rPr>
                <w:spacing w:val="-8"/>
                <w:sz w:val="20"/>
              </w:rPr>
              <w:t> </w:t>
            </w:r>
            <w:r>
              <w:rPr>
                <w:sz w:val="20"/>
              </w:rPr>
              <w:t>в разном темпе;</w:t>
            </w:r>
          </w:p>
        </w:tc>
        <w:tc>
          <w:tcPr>
            <w:tcW w:w="3740" w:type="dxa"/>
          </w:tcPr>
          <w:p>
            <w:pPr>
              <w:pStyle w:val="TableParagraph"/>
              <w:spacing w:line="237" w:lineRule="auto"/>
              <w:ind w:right="136"/>
              <w:rPr>
                <w:sz w:val="20"/>
              </w:rPr>
            </w:pPr>
            <w:r>
              <w:rPr>
                <w:sz w:val="20"/>
              </w:rPr>
              <w:t>ходьба и бег в соответствии с общим характером</w:t>
            </w:r>
            <w:r>
              <w:rPr>
                <w:spacing w:val="-9"/>
                <w:sz w:val="20"/>
              </w:rPr>
              <w:t> </w:t>
            </w:r>
            <w:r>
              <w:rPr>
                <w:sz w:val="20"/>
              </w:rPr>
              <w:t>музыки,</w:t>
            </w:r>
            <w:r>
              <w:rPr>
                <w:spacing w:val="-9"/>
                <w:sz w:val="20"/>
              </w:rPr>
              <w:t> </w:t>
            </w:r>
            <w:r>
              <w:rPr>
                <w:sz w:val="20"/>
              </w:rPr>
              <w:t>в</w:t>
            </w:r>
            <w:r>
              <w:rPr>
                <w:spacing w:val="-10"/>
                <w:sz w:val="20"/>
              </w:rPr>
              <w:t> </w:t>
            </w:r>
            <w:r>
              <w:rPr>
                <w:sz w:val="20"/>
              </w:rPr>
              <w:t>разном</w:t>
            </w:r>
            <w:r>
              <w:rPr>
                <w:spacing w:val="-9"/>
                <w:sz w:val="20"/>
              </w:rPr>
              <w:t> </w:t>
            </w:r>
            <w:r>
              <w:rPr>
                <w:sz w:val="20"/>
              </w:rPr>
              <w:t>темпе,</w:t>
            </w:r>
            <w:r>
              <w:rPr>
                <w:spacing w:val="-9"/>
                <w:sz w:val="20"/>
              </w:rPr>
              <w:t> </w:t>
            </w:r>
            <w:r>
              <w:rPr>
                <w:sz w:val="20"/>
              </w:rPr>
              <w:t>на</w:t>
            </w:r>
          </w:p>
          <w:p>
            <w:pPr>
              <w:pStyle w:val="TableParagraph"/>
              <w:spacing w:line="217" w:lineRule="exact"/>
              <w:rPr>
                <w:sz w:val="20"/>
              </w:rPr>
            </w:pPr>
            <w:r>
              <w:rPr>
                <w:sz w:val="20"/>
              </w:rPr>
              <w:t>высоких</w:t>
            </w:r>
            <w:r>
              <w:rPr>
                <w:spacing w:val="-8"/>
                <w:sz w:val="20"/>
              </w:rPr>
              <w:t> </w:t>
            </w:r>
            <w:r>
              <w:rPr>
                <w:spacing w:val="-2"/>
                <w:sz w:val="20"/>
              </w:rPr>
              <w:t>полупальцах</w:t>
            </w:r>
          </w:p>
        </w:tc>
        <w:tc>
          <w:tcPr>
            <w:tcW w:w="3788" w:type="dxa"/>
          </w:tcPr>
          <w:p>
            <w:pPr>
              <w:pStyle w:val="TableParagraph"/>
              <w:spacing w:line="237" w:lineRule="auto"/>
              <w:rPr>
                <w:sz w:val="20"/>
              </w:rPr>
            </w:pPr>
            <w:r>
              <w:rPr>
                <w:sz w:val="20"/>
              </w:rPr>
              <w:t>-</w:t>
            </w:r>
            <w:r>
              <w:rPr>
                <w:spacing w:val="-12"/>
                <w:sz w:val="20"/>
              </w:rPr>
              <w:t> </w:t>
            </w:r>
            <w:r>
              <w:rPr>
                <w:sz w:val="20"/>
              </w:rPr>
              <w:t>танцевальный</w:t>
            </w:r>
            <w:r>
              <w:rPr>
                <w:spacing w:val="-11"/>
                <w:sz w:val="20"/>
              </w:rPr>
              <w:t> </w:t>
            </w:r>
            <w:r>
              <w:rPr>
                <w:sz w:val="20"/>
              </w:rPr>
              <w:t>шаг</w:t>
            </w:r>
            <w:r>
              <w:rPr>
                <w:spacing w:val="-9"/>
                <w:sz w:val="20"/>
              </w:rPr>
              <w:t> </w:t>
            </w:r>
            <w:r>
              <w:rPr>
                <w:sz w:val="20"/>
              </w:rPr>
              <w:t>польки,</w:t>
            </w:r>
            <w:r>
              <w:rPr>
                <w:spacing w:val="-9"/>
                <w:sz w:val="20"/>
              </w:rPr>
              <w:t> </w:t>
            </w:r>
            <w:r>
              <w:rPr>
                <w:sz w:val="20"/>
              </w:rPr>
              <w:t>переменный шаг, шаг с притопом, с хлопками,</w:t>
            </w:r>
          </w:p>
        </w:tc>
      </w:tr>
      <w:tr>
        <w:trPr>
          <w:trHeight w:val="691" w:hRule="atLeast"/>
        </w:trPr>
        <w:tc>
          <w:tcPr>
            <w:tcW w:w="3634" w:type="dxa"/>
          </w:tcPr>
          <w:p>
            <w:pPr>
              <w:pStyle w:val="TableParagraph"/>
              <w:rPr>
                <w:sz w:val="20"/>
              </w:rPr>
            </w:pPr>
            <w:r>
              <w:rPr>
                <w:sz w:val="20"/>
              </w:rPr>
              <w:t>на</w:t>
            </w:r>
            <w:r>
              <w:rPr>
                <w:spacing w:val="-11"/>
                <w:sz w:val="20"/>
              </w:rPr>
              <w:t> </w:t>
            </w:r>
            <w:r>
              <w:rPr>
                <w:sz w:val="20"/>
              </w:rPr>
              <w:t>носках,</w:t>
            </w:r>
            <w:r>
              <w:rPr>
                <w:spacing w:val="-11"/>
                <w:sz w:val="20"/>
              </w:rPr>
              <w:t> </w:t>
            </w:r>
            <w:r>
              <w:rPr>
                <w:sz w:val="20"/>
              </w:rPr>
              <w:t>топающим</w:t>
            </w:r>
            <w:r>
              <w:rPr>
                <w:spacing w:val="-10"/>
                <w:sz w:val="20"/>
              </w:rPr>
              <w:t> </w:t>
            </w:r>
            <w:r>
              <w:rPr>
                <w:sz w:val="20"/>
              </w:rPr>
              <w:t>шагом,</w:t>
            </w:r>
            <w:r>
              <w:rPr>
                <w:spacing w:val="-11"/>
                <w:sz w:val="20"/>
              </w:rPr>
              <w:t> </w:t>
            </w:r>
            <w:r>
              <w:rPr>
                <w:sz w:val="20"/>
              </w:rPr>
              <w:t>вперед, приставным шагом;</w:t>
            </w:r>
          </w:p>
        </w:tc>
        <w:tc>
          <w:tcPr>
            <w:tcW w:w="3851" w:type="dxa"/>
          </w:tcPr>
          <w:p>
            <w:pPr>
              <w:pStyle w:val="TableParagraph"/>
              <w:spacing w:line="242" w:lineRule="auto"/>
              <w:ind w:left="108"/>
              <w:rPr>
                <w:sz w:val="20"/>
              </w:rPr>
            </w:pPr>
            <w:r>
              <w:rPr>
                <w:sz w:val="20"/>
              </w:rPr>
              <w:t>на</w:t>
            </w:r>
            <w:r>
              <w:rPr>
                <w:spacing w:val="-11"/>
                <w:sz w:val="20"/>
              </w:rPr>
              <w:t> </w:t>
            </w:r>
            <w:r>
              <w:rPr>
                <w:sz w:val="20"/>
              </w:rPr>
              <w:t>носках,</w:t>
            </w:r>
            <w:r>
              <w:rPr>
                <w:spacing w:val="-11"/>
                <w:sz w:val="20"/>
              </w:rPr>
              <w:t> </w:t>
            </w:r>
            <w:r>
              <w:rPr>
                <w:sz w:val="20"/>
              </w:rPr>
              <w:t>топающим</w:t>
            </w:r>
            <w:r>
              <w:rPr>
                <w:spacing w:val="-10"/>
                <w:sz w:val="20"/>
              </w:rPr>
              <w:t> </w:t>
            </w:r>
            <w:r>
              <w:rPr>
                <w:sz w:val="20"/>
              </w:rPr>
              <w:t>шагом,</w:t>
            </w:r>
            <w:r>
              <w:rPr>
                <w:spacing w:val="-11"/>
                <w:sz w:val="20"/>
              </w:rPr>
              <w:t> </w:t>
            </w:r>
            <w:r>
              <w:rPr>
                <w:sz w:val="20"/>
              </w:rPr>
              <w:t>приставным шагом прямо и боком,</w:t>
            </w:r>
          </w:p>
        </w:tc>
        <w:tc>
          <w:tcPr>
            <w:tcW w:w="7528" w:type="dxa"/>
            <w:gridSpan w:val="2"/>
          </w:tcPr>
          <w:p>
            <w:pPr>
              <w:pStyle w:val="TableParagraph"/>
              <w:rPr>
                <w:sz w:val="20"/>
              </w:rPr>
            </w:pPr>
            <w:r>
              <w:rPr>
                <w:sz w:val="20"/>
              </w:rPr>
              <w:t>-</w:t>
            </w:r>
            <w:r>
              <w:rPr>
                <w:spacing w:val="-6"/>
                <w:sz w:val="20"/>
              </w:rPr>
              <w:t> </w:t>
            </w:r>
            <w:r>
              <w:rPr>
                <w:sz w:val="20"/>
              </w:rPr>
              <w:t>на</w:t>
            </w:r>
            <w:r>
              <w:rPr>
                <w:spacing w:val="-1"/>
                <w:sz w:val="20"/>
              </w:rPr>
              <w:t> </w:t>
            </w:r>
            <w:r>
              <w:rPr>
                <w:sz w:val="20"/>
              </w:rPr>
              <w:t>носках,</w:t>
            </w:r>
            <w:r>
              <w:rPr>
                <w:spacing w:val="-2"/>
                <w:sz w:val="20"/>
              </w:rPr>
              <w:t> </w:t>
            </w:r>
            <w:r>
              <w:rPr>
                <w:sz w:val="20"/>
              </w:rPr>
              <w:t>пружинящим,</w:t>
            </w:r>
            <w:r>
              <w:rPr>
                <w:spacing w:val="-4"/>
                <w:sz w:val="20"/>
              </w:rPr>
              <w:t> </w:t>
            </w:r>
            <w:r>
              <w:rPr>
                <w:sz w:val="20"/>
              </w:rPr>
              <w:t>топающим</w:t>
            </w:r>
            <w:r>
              <w:rPr>
                <w:spacing w:val="-4"/>
                <w:sz w:val="20"/>
              </w:rPr>
              <w:t> </w:t>
            </w:r>
            <w:r>
              <w:rPr>
                <w:sz w:val="20"/>
              </w:rPr>
              <w:t>шагом,</w:t>
            </w:r>
            <w:r>
              <w:rPr>
                <w:spacing w:val="-4"/>
                <w:sz w:val="20"/>
              </w:rPr>
              <w:t> </w:t>
            </w:r>
            <w:r>
              <w:rPr>
                <w:sz w:val="20"/>
              </w:rPr>
              <w:t>"с</w:t>
            </w:r>
            <w:r>
              <w:rPr>
                <w:spacing w:val="-4"/>
                <w:sz w:val="20"/>
              </w:rPr>
              <w:t> </w:t>
            </w:r>
            <w:r>
              <w:rPr>
                <w:sz w:val="20"/>
              </w:rPr>
              <w:t>каблука",</w:t>
            </w:r>
            <w:r>
              <w:rPr>
                <w:spacing w:val="-4"/>
                <w:sz w:val="20"/>
              </w:rPr>
              <w:t> </w:t>
            </w:r>
            <w:r>
              <w:rPr>
                <w:sz w:val="20"/>
              </w:rPr>
              <w:t>вперед</w:t>
            </w:r>
            <w:r>
              <w:rPr>
                <w:spacing w:val="-5"/>
                <w:sz w:val="20"/>
              </w:rPr>
              <w:t> </w:t>
            </w:r>
            <w:r>
              <w:rPr>
                <w:sz w:val="20"/>
              </w:rPr>
              <w:t>и</w:t>
            </w:r>
            <w:r>
              <w:rPr>
                <w:spacing w:val="-5"/>
                <w:sz w:val="20"/>
              </w:rPr>
              <w:t> </w:t>
            </w:r>
            <w:r>
              <w:rPr>
                <w:sz w:val="20"/>
              </w:rPr>
              <w:t>назад</w:t>
            </w:r>
            <w:r>
              <w:rPr>
                <w:spacing w:val="-5"/>
                <w:sz w:val="20"/>
              </w:rPr>
              <w:t> </w:t>
            </w:r>
            <w:r>
              <w:rPr>
                <w:sz w:val="20"/>
              </w:rPr>
              <w:t>(спиной),</w:t>
            </w:r>
            <w:r>
              <w:rPr>
                <w:spacing w:val="-4"/>
                <w:sz w:val="20"/>
              </w:rPr>
              <w:t> </w:t>
            </w:r>
            <w:r>
              <w:rPr>
                <w:sz w:val="20"/>
              </w:rPr>
              <w:t>с высоким подниманием колена (высокий шаг) с ускорением и замедлением темпа</w:t>
            </w:r>
          </w:p>
          <w:p>
            <w:pPr>
              <w:pStyle w:val="TableParagraph"/>
              <w:spacing w:line="217" w:lineRule="exact"/>
              <w:rPr>
                <w:sz w:val="20"/>
              </w:rPr>
            </w:pPr>
            <w:r>
              <w:rPr>
                <w:sz w:val="20"/>
              </w:rPr>
              <w:t>легкий</w:t>
            </w:r>
            <w:r>
              <w:rPr>
                <w:spacing w:val="-8"/>
                <w:sz w:val="20"/>
              </w:rPr>
              <w:t> </w:t>
            </w:r>
            <w:r>
              <w:rPr>
                <w:sz w:val="20"/>
              </w:rPr>
              <w:t>ритмичный</w:t>
            </w:r>
            <w:r>
              <w:rPr>
                <w:spacing w:val="-5"/>
                <w:sz w:val="20"/>
              </w:rPr>
              <w:t> </w:t>
            </w:r>
            <w:r>
              <w:rPr>
                <w:sz w:val="20"/>
              </w:rPr>
              <w:t>бег</w:t>
            </w:r>
            <w:r>
              <w:rPr>
                <w:spacing w:val="-8"/>
                <w:sz w:val="20"/>
              </w:rPr>
              <w:t> </w:t>
            </w:r>
            <w:r>
              <w:rPr>
                <w:sz w:val="20"/>
              </w:rPr>
              <w:t>на</w:t>
            </w:r>
            <w:r>
              <w:rPr>
                <w:spacing w:val="-4"/>
                <w:sz w:val="20"/>
              </w:rPr>
              <w:t> </w:t>
            </w:r>
            <w:r>
              <w:rPr>
                <w:spacing w:val="-2"/>
                <w:sz w:val="20"/>
              </w:rPr>
              <w:t>носках,</w:t>
            </w:r>
          </w:p>
        </w:tc>
      </w:tr>
      <w:tr>
        <w:trPr>
          <w:trHeight w:val="1149" w:hRule="atLeast"/>
        </w:trPr>
        <w:tc>
          <w:tcPr>
            <w:tcW w:w="3634" w:type="dxa"/>
          </w:tcPr>
          <w:p>
            <w:pPr>
              <w:pStyle w:val="TableParagraph"/>
              <w:numPr>
                <w:ilvl w:val="0"/>
                <w:numId w:val="241"/>
              </w:numPr>
              <w:tabs>
                <w:tab w:pos="221" w:val="left" w:leader="none"/>
              </w:tabs>
              <w:spacing w:line="223" w:lineRule="exact" w:before="0" w:after="0"/>
              <w:ind w:left="221" w:right="0" w:hanging="114"/>
              <w:jc w:val="left"/>
              <w:rPr>
                <w:sz w:val="20"/>
              </w:rPr>
            </w:pPr>
            <w:r>
              <w:rPr>
                <w:sz w:val="20"/>
              </w:rPr>
              <w:t>поочередное</w:t>
            </w:r>
            <w:r>
              <w:rPr>
                <w:spacing w:val="-13"/>
                <w:sz w:val="20"/>
              </w:rPr>
              <w:t> </w:t>
            </w:r>
            <w:r>
              <w:rPr>
                <w:sz w:val="20"/>
              </w:rPr>
              <w:t>выставление</w:t>
            </w:r>
            <w:r>
              <w:rPr>
                <w:spacing w:val="-10"/>
                <w:sz w:val="20"/>
              </w:rPr>
              <w:t> </w:t>
            </w:r>
            <w:r>
              <w:rPr>
                <w:spacing w:val="-4"/>
                <w:sz w:val="20"/>
              </w:rPr>
              <w:t>ноги</w:t>
            </w:r>
          </w:p>
          <w:p>
            <w:pPr>
              <w:pStyle w:val="TableParagraph"/>
              <w:numPr>
                <w:ilvl w:val="0"/>
                <w:numId w:val="241"/>
              </w:numPr>
              <w:tabs>
                <w:tab w:pos="221" w:val="left" w:leader="none"/>
              </w:tabs>
              <w:spacing w:line="240" w:lineRule="auto" w:before="0" w:after="0"/>
              <w:ind w:left="107" w:right="471" w:firstLine="0"/>
              <w:jc w:val="left"/>
              <w:rPr>
                <w:sz w:val="20"/>
              </w:rPr>
            </w:pPr>
            <w:r>
              <w:rPr>
                <w:sz w:val="20"/>
              </w:rPr>
              <w:t>вперед, на пятку, притопывание, приседания</w:t>
            </w:r>
            <w:r>
              <w:rPr>
                <w:spacing w:val="-13"/>
                <w:sz w:val="20"/>
              </w:rPr>
              <w:t> </w:t>
            </w:r>
            <w:r>
              <w:rPr>
                <w:sz w:val="20"/>
              </w:rPr>
              <w:t>"пружинки",</w:t>
            </w:r>
            <w:r>
              <w:rPr>
                <w:spacing w:val="-12"/>
                <w:sz w:val="20"/>
              </w:rPr>
              <w:t> </w:t>
            </w:r>
            <w:r>
              <w:rPr>
                <w:sz w:val="20"/>
              </w:rPr>
              <w:t>кружение;</w:t>
            </w:r>
          </w:p>
        </w:tc>
        <w:tc>
          <w:tcPr>
            <w:tcW w:w="7591" w:type="dxa"/>
            <w:gridSpan w:val="2"/>
          </w:tcPr>
          <w:p>
            <w:pPr>
              <w:pStyle w:val="TableParagraph"/>
              <w:numPr>
                <w:ilvl w:val="0"/>
                <w:numId w:val="242"/>
              </w:numPr>
              <w:tabs>
                <w:tab w:pos="222" w:val="left" w:leader="none"/>
              </w:tabs>
              <w:spacing w:line="223" w:lineRule="exact" w:before="0" w:after="0"/>
              <w:ind w:left="222" w:right="0" w:hanging="114"/>
              <w:jc w:val="left"/>
              <w:rPr>
                <w:sz w:val="20"/>
              </w:rPr>
            </w:pPr>
            <w:r>
              <w:rPr>
                <w:sz w:val="20"/>
              </w:rPr>
              <w:t>выставление</w:t>
            </w:r>
            <w:r>
              <w:rPr>
                <w:spacing w:val="-5"/>
                <w:sz w:val="20"/>
              </w:rPr>
              <w:t> </w:t>
            </w:r>
            <w:r>
              <w:rPr>
                <w:sz w:val="20"/>
              </w:rPr>
              <w:t>ноги</w:t>
            </w:r>
            <w:r>
              <w:rPr>
                <w:spacing w:val="-6"/>
                <w:sz w:val="20"/>
              </w:rPr>
              <w:t> </w:t>
            </w:r>
            <w:r>
              <w:rPr>
                <w:sz w:val="20"/>
              </w:rPr>
              <w:t>на</w:t>
            </w:r>
            <w:r>
              <w:rPr>
                <w:spacing w:val="-7"/>
                <w:sz w:val="20"/>
              </w:rPr>
              <w:t> </w:t>
            </w:r>
            <w:r>
              <w:rPr>
                <w:sz w:val="20"/>
              </w:rPr>
              <w:t>пятку,</w:t>
            </w:r>
            <w:r>
              <w:rPr>
                <w:spacing w:val="-8"/>
                <w:sz w:val="20"/>
              </w:rPr>
              <w:t> </w:t>
            </w:r>
            <w:r>
              <w:rPr>
                <w:sz w:val="20"/>
              </w:rPr>
              <w:t>на</w:t>
            </w:r>
            <w:r>
              <w:rPr>
                <w:spacing w:val="-7"/>
                <w:sz w:val="20"/>
              </w:rPr>
              <w:t> </w:t>
            </w:r>
            <w:r>
              <w:rPr>
                <w:sz w:val="20"/>
              </w:rPr>
              <w:t>носок,</w:t>
            </w:r>
            <w:r>
              <w:rPr>
                <w:spacing w:val="-7"/>
                <w:sz w:val="20"/>
              </w:rPr>
              <w:t> </w:t>
            </w:r>
            <w:r>
              <w:rPr>
                <w:sz w:val="20"/>
              </w:rPr>
              <w:t>притопывание</w:t>
            </w:r>
            <w:r>
              <w:rPr>
                <w:spacing w:val="-4"/>
                <w:sz w:val="20"/>
              </w:rPr>
              <w:t> </w:t>
            </w:r>
            <w:r>
              <w:rPr>
                <w:sz w:val="20"/>
              </w:rPr>
              <w:t>под</w:t>
            </w:r>
            <w:r>
              <w:rPr>
                <w:spacing w:val="-8"/>
                <w:sz w:val="20"/>
              </w:rPr>
              <w:t> </w:t>
            </w:r>
            <w:r>
              <w:rPr>
                <w:spacing w:val="-2"/>
                <w:sz w:val="20"/>
              </w:rPr>
              <w:t>ритм,</w:t>
            </w:r>
          </w:p>
          <w:p>
            <w:pPr>
              <w:pStyle w:val="TableParagraph"/>
              <w:numPr>
                <w:ilvl w:val="0"/>
                <w:numId w:val="242"/>
              </w:numPr>
              <w:tabs>
                <w:tab w:pos="222" w:val="left" w:leader="none"/>
              </w:tabs>
              <w:spacing w:line="240" w:lineRule="auto" w:before="0" w:after="0"/>
              <w:ind w:left="222" w:right="0" w:hanging="114"/>
              <w:jc w:val="left"/>
              <w:rPr>
                <w:sz w:val="20"/>
              </w:rPr>
            </w:pPr>
            <w:r>
              <w:rPr>
                <w:sz w:val="20"/>
              </w:rPr>
              <w:t>повороты,</w:t>
            </w:r>
            <w:r>
              <w:rPr>
                <w:spacing w:val="-12"/>
                <w:sz w:val="20"/>
              </w:rPr>
              <w:t> </w:t>
            </w:r>
            <w:r>
              <w:rPr>
                <w:sz w:val="20"/>
              </w:rPr>
              <w:t>поочередное</w:t>
            </w:r>
            <w:r>
              <w:rPr>
                <w:spacing w:val="-12"/>
                <w:sz w:val="20"/>
              </w:rPr>
              <w:t> </w:t>
            </w:r>
            <w:r>
              <w:rPr>
                <w:sz w:val="20"/>
              </w:rPr>
              <w:t>"выбрасывание"</w:t>
            </w:r>
            <w:r>
              <w:rPr>
                <w:spacing w:val="-10"/>
                <w:sz w:val="20"/>
              </w:rPr>
              <w:t> </w:t>
            </w:r>
            <w:r>
              <w:rPr>
                <w:spacing w:val="-5"/>
                <w:sz w:val="20"/>
              </w:rPr>
              <w:t>ног</w:t>
            </w:r>
          </w:p>
        </w:tc>
        <w:tc>
          <w:tcPr>
            <w:tcW w:w="3788" w:type="dxa"/>
          </w:tcPr>
          <w:p>
            <w:pPr>
              <w:pStyle w:val="TableParagraph"/>
              <w:numPr>
                <w:ilvl w:val="0"/>
                <w:numId w:val="243"/>
              </w:numPr>
              <w:tabs>
                <w:tab w:pos="221" w:val="left" w:leader="none"/>
              </w:tabs>
              <w:spacing w:line="223" w:lineRule="exact" w:before="0" w:after="0"/>
              <w:ind w:left="221" w:right="0" w:hanging="114"/>
              <w:jc w:val="left"/>
              <w:rPr>
                <w:sz w:val="20"/>
              </w:rPr>
            </w:pPr>
            <w:r>
              <w:rPr>
                <w:sz w:val="20"/>
              </w:rPr>
              <w:t>поочередное</w:t>
            </w:r>
            <w:r>
              <w:rPr>
                <w:spacing w:val="-11"/>
                <w:sz w:val="20"/>
              </w:rPr>
              <w:t> </w:t>
            </w:r>
            <w:r>
              <w:rPr>
                <w:sz w:val="20"/>
              </w:rPr>
              <w:t>выбрасывание</w:t>
            </w:r>
            <w:r>
              <w:rPr>
                <w:spacing w:val="-11"/>
                <w:sz w:val="20"/>
              </w:rPr>
              <w:t> </w:t>
            </w:r>
            <w:r>
              <w:rPr>
                <w:spacing w:val="-5"/>
                <w:sz w:val="20"/>
              </w:rPr>
              <w:t>ног</w:t>
            </w:r>
          </w:p>
          <w:p>
            <w:pPr>
              <w:pStyle w:val="TableParagraph"/>
              <w:numPr>
                <w:ilvl w:val="0"/>
                <w:numId w:val="243"/>
              </w:numPr>
              <w:tabs>
                <w:tab w:pos="221" w:val="left" w:leader="none"/>
              </w:tabs>
              <w:spacing w:line="240" w:lineRule="auto" w:before="0" w:after="0"/>
              <w:ind w:left="107" w:right="190" w:firstLine="0"/>
              <w:jc w:val="left"/>
              <w:rPr>
                <w:sz w:val="20"/>
              </w:rPr>
            </w:pPr>
            <w:r>
              <w:rPr>
                <w:sz w:val="20"/>
              </w:rPr>
              <w:t>вперед</w:t>
            </w:r>
            <w:r>
              <w:rPr>
                <w:spacing w:val="-10"/>
                <w:sz w:val="20"/>
              </w:rPr>
              <w:t> </w:t>
            </w:r>
            <w:r>
              <w:rPr>
                <w:sz w:val="20"/>
              </w:rPr>
              <w:t>в</w:t>
            </w:r>
            <w:r>
              <w:rPr>
                <w:spacing w:val="-10"/>
                <w:sz w:val="20"/>
              </w:rPr>
              <w:t> </w:t>
            </w:r>
            <w:r>
              <w:rPr>
                <w:sz w:val="20"/>
              </w:rPr>
              <w:t>прыжке,</w:t>
            </w:r>
            <w:r>
              <w:rPr>
                <w:spacing w:val="-8"/>
                <w:sz w:val="20"/>
              </w:rPr>
              <w:t> </w:t>
            </w:r>
            <w:r>
              <w:rPr>
                <w:sz w:val="20"/>
              </w:rPr>
              <w:t>на</w:t>
            </w:r>
            <w:r>
              <w:rPr>
                <w:spacing w:val="-6"/>
                <w:sz w:val="20"/>
              </w:rPr>
              <w:t> </w:t>
            </w:r>
            <w:r>
              <w:rPr>
                <w:sz w:val="20"/>
              </w:rPr>
              <w:t>носок,</w:t>
            </w:r>
            <w:r>
              <w:rPr>
                <w:spacing w:val="-9"/>
                <w:sz w:val="20"/>
              </w:rPr>
              <w:t> </w:t>
            </w:r>
            <w:r>
              <w:rPr>
                <w:sz w:val="20"/>
              </w:rPr>
              <w:t>приставной шаг с приседанием и без, с</w:t>
            </w:r>
          </w:p>
          <w:p>
            <w:pPr>
              <w:pStyle w:val="TableParagraph"/>
              <w:spacing w:line="230" w:lineRule="exact"/>
              <w:rPr>
                <w:sz w:val="20"/>
              </w:rPr>
            </w:pPr>
            <w:r>
              <w:rPr>
                <w:sz w:val="20"/>
              </w:rPr>
              <w:t>продвижением</w:t>
            </w:r>
            <w:r>
              <w:rPr>
                <w:spacing w:val="-10"/>
                <w:sz w:val="20"/>
              </w:rPr>
              <w:t> </w:t>
            </w:r>
            <w:r>
              <w:rPr>
                <w:sz w:val="20"/>
              </w:rPr>
              <w:t>вперед,</w:t>
            </w:r>
            <w:r>
              <w:rPr>
                <w:spacing w:val="-11"/>
                <w:sz w:val="20"/>
              </w:rPr>
              <w:t> </w:t>
            </w:r>
            <w:r>
              <w:rPr>
                <w:sz w:val="20"/>
              </w:rPr>
              <w:t>назад</w:t>
            </w:r>
            <w:r>
              <w:rPr>
                <w:spacing w:val="-12"/>
                <w:sz w:val="20"/>
              </w:rPr>
              <w:t> </w:t>
            </w:r>
            <w:r>
              <w:rPr>
                <w:sz w:val="20"/>
              </w:rPr>
              <w:t>в</w:t>
            </w:r>
            <w:r>
              <w:rPr>
                <w:spacing w:val="-12"/>
                <w:sz w:val="20"/>
              </w:rPr>
              <w:t> </w:t>
            </w:r>
            <w:r>
              <w:rPr>
                <w:sz w:val="20"/>
              </w:rPr>
              <w:t>сторону, </w:t>
            </w:r>
            <w:r>
              <w:rPr>
                <w:spacing w:val="-2"/>
                <w:sz w:val="20"/>
              </w:rPr>
              <w:t>кружение,</w:t>
            </w:r>
          </w:p>
        </w:tc>
      </w:tr>
      <w:tr>
        <w:trPr>
          <w:trHeight w:val="1149" w:hRule="atLeast"/>
        </w:trPr>
        <w:tc>
          <w:tcPr>
            <w:tcW w:w="3634" w:type="dxa"/>
          </w:tcPr>
          <w:p>
            <w:pPr>
              <w:pStyle w:val="TableParagraph"/>
              <w:ind w:left="0"/>
              <w:rPr>
                <w:sz w:val="18"/>
              </w:rPr>
            </w:pPr>
          </w:p>
        </w:tc>
        <w:tc>
          <w:tcPr>
            <w:tcW w:w="3851" w:type="dxa"/>
          </w:tcPr>
          <w:p>
            <w:pPr>
              <w:pStyle w:val="TableParagraph"/>
              <w:ind w:left="108"/>
              <w:rPr>
                <w:sz w:val="20"/>
              </w:rPr>
            </w:pPr>
            <w:r>
              <w:rPr>
                <w:sz w:val="20"/>
              </w:rPr>
              <w:t>- прямым галопом, по кругу, держась за руки,</w:t>
            </w:r>
            <w:r>
              <w:rPr>
                <w:spacing w:val="-5"/>
                <w:sz w:val="20"/>
              </w:rPr>
              <w:t> </w:t>
            </w:r>
            <w:r>
              <w:rPr>
                <w:sz w:val="20"/>
              </w:rPr>
              <w:t>с</w:t>
            </w:r>
            <w:r>
              <w:rPr>
                <w:spacing w:val="-5"/>
                <w:sz w:val="20"/>
              </w:rPr>
              <w:t> </w:t>
            </w:r>
            <w:r>
              <w:rPr>
                <w:sz w:val="20"/>
              </w:rPr>
              <w:t>высоким</w:t>
            </w:r>
            <w:r>
              <w:rPr>
                <w:spacing w:val="-4"/>
                <w:sz w:val="20"/>
              </w:rPr>
              <w:t> </w:t>
            </w:r>
            <w:r>
              <w:rPr>
                <w:sz w:val="20"/>
              </w:rPr>
              <w:t>подниманием</w:t>
            </w:r>
            <w:r>
              <w:rPr>
                <w:spacing w:val="-4"/>
                <w:sz w:val="20"/>
              </w:rPr>
              <w:t> </w:t>
            </w:r>
            <w:r>
              <w:rPr>
                <w:sz w:val="20"/>
              </w:rPr>
              <w:t>колена</w:t>
            </w:r>
            <w:r>
              <w:rPr>
                <w:spacing w:val="-5"/>
                <w:sz w:val="20"/>
              </w:rPr>
              <w:t> </w:t>
            </w:r>
            <w:r>
              <w:rPr>
                <w:sz w:val="20"/>
              </w:rPr>
              <w:t>на месте</w:t>
            </w:r>
            <w:r>
              <w:rPr>
                <w:spacing w:val="-7"/>
                <w:sz w:val="20"/>
              </w:rPr>
              <w:t> </w:t>
            </w:r>
            <w:r>
              <w:rPr>
                <w:sz w:val="20"/>
              </w:rPr>
              <w:t>и</w:t>
            </w:r>
            <w:r>
              <w:rPr>
                <w:spacing w:val="-7"/>
                <w:sz w:val="20"/>
              </w:rPr>
              <w:t> </w:t>
            </w:r>
            <w:r>
              <w:rPr>
                <w:sz w:val="20"/>
              </w:rPr>
              <w:t>в</w:t>
            </w:r>
            <w:r>
              <w:rPr>
                <w:spacing w:val="-7"/>
                <w:sz w:val="20"/>
              </w:rPr>
              <w:t> </w:t>
            </w:r>
            <w:r>
              <w:rPr>
                <w:sz w:val="20"/>
              </w:rPr>
              <w:t>движении</w:t>
            </w:r>
            <w:r>
              <w:rPr>
                <w:spacing w:val="-6"/>
                <w:sz w:val="20"/>
              </w:rPr>
              <w:t> </w:t>
            </w:r>
            <w:r>
              <w:rPr>
                <w:sz w:val="20"/>
              </w:rPr>
              <w:t>прямо</w:t>
            </w:r>
            <w:r>
              <w:rPr>
                <w:spacing w:val="-6"/>
                <w:sz w:val="20"/>
              </w:rPr>
              <w:t> </w:t>
            </w:r>
            <w:r>
              <w:rPr>
                <w:sz w:val="20"/>
              </w:rPr>
              <w:t>и</w:t>
            </w:r>
            <w:r>
              <w:rPr>
                <w:spacing w:val="-6"/>
                <w:sz w:val="20"/>
              </w:rPr>
              <w:t> </w:t>
            </w:r>
            <w:r>
              <w:rPr>
                <w:sz w:val="20"/>
              </w:rPr>
              <w:t>вокруг</w:t>
            </w:r>
            <w:r>
              <w:rPr>
                <w:spacing w:val="-7"/>
                <w:sz w:val="20"/>
              </w:rPr>
              <w:t> </w:t>
            </w:r>
            <w:r>
              <w:rPr>
                <w:sz w:val="20"/>
              </w:rPr>
              <w:t>себя, подскоки по одному и в парах под</w:t>
            </w:r>
          </w:p>
          <w:p>
            <w:pPr>
              <w:pStyle w:val="TableParagraph"/>
              <w:spacing w:line="217" w:lineRule="exact"/>
              <w:ind w:left="108"/>
              <w:rPr>
                <w:sz w:val="20"/>
              </w:rPr>
            </w:pPr>
            <w:r>
              <w:rPr>
                <w:spacing w:val="-2"/>
                <w:sz w:val="20"/>
              </w:rPr>
              <w:t>музыку;</w:t>
            </w:r>
          </w:p>
        </w:tc>
        <w:tc>
          <w:tcPr>
            <w:tcW w:w="7528" w:type="dxa"/>
            <w:gridSpan w:val="2"/>
          </w:tcPr>
          <w:p>
            <w:pPr>
              <w:pStyle w:val="TableParagraph"/>
              <w:spacing w:line="223" w:lineRule="exact"/>
              <w:rPr>
                <w:sz w:val="20"/>
              </w:rPr>
            </w:pPr>
            <w:r>
              <w:rPr>
                <w:sz w:val="20"/>
              </w:rPr>
              <w:t>различные</w:t>
            </w:r>
            <w:r>
              <w:rPr>
                <w:spacing w:val="-7"/>
                <w:sz w:val="20"/>
              </w:rPr>
              <w:t> </w:t>
            </w:r>
            <w:r>
              <w:rPr>
                <w:sz w:val="20"/>
              </w:rPr>
              <w:t>виды</w:t>
            </w:r>
            <w:r>
              <w:rPr>
                <w:spacing w:val="-8"/>
                <w:sz w:val="20"/>
              </w:rPr>
              <w:t> </w:t>
            </w:r>
            <w:r>
              <w:rPr>
                <w:sz w:val="20"/>
              </w:rPr>
              <w:t>галопа</w:t>
            </w:r>
            <w:r>
              <w:rPr>
                <w:spacing w:val="-7"/>
                <w:sz w:val="20"/>
              </w:rPr>
              <w:t> </w:t>
            </w:r>
            <w:r>
              <w:rPr>
                <w:sz w:val="20"/>
              </w:rPr>
              <w:t>(прямой</w:t>
            </w:r>
            <w:r>
              <w:rPr>
                <w:spacing w:val="-8"/>
                <w:sz w:val="20"/>
              </w:rPr>
              <w:t> </w:t>
            </w:r>
            <w:r>
              <w:rPr>
                <w:sz w:val="20"/>
              </w:rPr>
              <w:t>галоп,</w:t>
            </w:r>
            <w:r>
              <w:rPr>
                <w:spacing w:val="-7"/>
                <w:sz w:val="20"/>
              </w:rPr>
              <w:t> </w:t>
            </w:r>
            <w:r>
              <w:rPr>
                <w:sz w:val="20"/>
              </w:rPr>
              <w:t>боковой</w:t>
            </w:r>
            <w:r>
              <w:rPr>
                <w:spacing w:val="-7"/>
                <w:sz w:val="20"/>
              </w:rPr>
              <w:t> </w:t>
            </w:r>
            <w:r>
              <w:rPr>
                <w:sz w:val="20"/>
              </w:rPr>
              <w:t>галоп,</w:t>
            </w:r>
            <w:r>
              <w:rPr>
                <w:spacing w:val="-7"/>
                <w:sz w:val="20"/>
              </w:rPr>
              <w:t> </w:t>
            </w:r>
            <w:r>
              <w:rPr>
                <w:spacing w:val="-2"/>
                <w:sz w:val="20"/>
              </w:rPr>
              <w:t>кружение);</w:t>
            </w:r>
          </w:p>
        </w:tc>
      </w:tr>
      <w:tr>
        <w:trPr>
          <w:trHeight w:val="230" w:hRule="atLeast"/>
        </w:trPr>
        <w:tc>
          <w:tcPr>
            <w:tcW w:w="3634" w:type="dxa"/>
          </w:tcPr>
          <w:p>
            <w:pPr>
              <w:pStyle w:val="TableParagraph"/>
              <w:spacing w:line="210" w:lineRule="exact"/>
              <w:rPr>
                <w:sz w:val="20"/>
              </w:rPr>
            </w:pPr>
            <w:r>
              <w:rPr>
                <w:sz w:val="20"/>
              </w:rPr>
              <w:t>-</w:t>
            </w:r>
            <w:r>
              <w:rPr>
                <w:spacing w:val="-12"/>
                <w:sz w:val="20"/>
              </w:rPr>
              <w:t> </w:t>
            </w:r>
            <w:r>
              <w:rPr>
                <w:sz w:val="20"/>
              </w:rPr>
              <w:t>имитационные</w:t>
            </w:r>
            <w:r>
              <w:rPr>
                <w:spacing w:val="-9"/>
                <w:sz w:val="20"/>
              </w:rPr>
              <w:t> </w:t>
            </w:r>
            <w:r>
              <w:rPr>
                <w:sz w:val="20"/>
              </w:rPr>
              <w:t>движения</w:t>
            </w:r>
            <w:r>
              <w:rPr>
                <w:spacing w:val="-6"/>
                <w:sz w:val="20"/>
              </w:rPr>
              <w:t> </w:t>
            </w:r>
            <w:r>
              <w:rPr>
                <w:spacing w:val="-10"/>
                <w:sz w:val="20"/>
              </w:rPr>
              <w:t>-</w:t>
            </w:r>
          </w:p>
        </w:tc>
        <w:tc>
          <w:tcPr>
            <w:tcW w:w="3851" w:type="dxa"/>
          </w:tcPr>
          <w:p>
            <w:pPr>
              <w:pStyle w:val="TableParagraph"/>
              <w:spacing w:line="210" w:lineRule="exact"/>
              <w:ind w:left="8" w:right="43"/>
              <w:jc w:val="center"/>
              <w:rPr>
                <w:sz w:val="20"/>
              </w:rPr>
            </w:pPr>
            <w:r>
              <w:rPr>
                <w:sz w:val="20"/>
              </w:rPr>
              <w:t>движение</w:t>
            </w:r>
            <w:r>
              <w:rPr>
                <w:spacing w:val="-3"/>
                <w:sz w:val="20"/>
              </w:rPr>
              <w:t> </w:t>
            </w:r>
            <w:r>
              <w:rPr>
                <w:sz w:val="20"/>
              </w:rPr>
              <w:t>по</w:t>
            </w:r>
            <w:r>
              <w:rPr>
                <w:spacing w:val="-5"/>
                <w:sz w:val="20"/>
              </w:rPr>
              <w:t> </w:t>
            </w:r>
            <w:r>
              <w:rPr>
                <w:sz w:val="20"/>
              </w:rPr>
              <w:t>кругу</w:t>
            </w:r>
            <w:r>
              <w:rPr>
                <w:spacing w:val="-6"/>
                <w:sz w:val="20"/>
              </w:rPr>
              <w:t> </w:t>
            </w:r>
            <w:r>
              <w:rPr>
                <w:sz w:val="20"/>
              </w:rPr>
              <w:t>выполняя</w:t>
            </w:r>
            <w:r>
              <w:rPr>
                <w:spacing w:val="-6"/>
                <w:sz w:val="20"/>
              </w:rPr>
              <w:t> </w:t>
            </w:r>
            <w:r>
              <w:rPr>
                <w:sz w:val="20"/>
              </w:rPr>
              <w:t>шаг</w:t>
            </w:r>
            <w:r>
              <w:rPr>
                <w:spacing w:val="-7"/>
                <w:sz w:val="20"/>
              </w:rPr>
              <w:t> </w:t>
            </w:r>
            <w:r>
              <w:rPr>
                <w:sz w:val="20"/>
              </w:rPr>
              <w:t>с</w:t>
            </w:r>
            <w:r>
              <w:rPr>
                <w:spacing w:val="-5"/>
                <w:sz w:val="20"/>
              </w:rPr>
              <w:t> </w:t>
            </w:r>
            <w:r>
              <w:rPr>
                <w:spacing w:val="-2"/>
                <w:sz w:val="20"/>
              </w:rPr>
              <w:t>носка,</w:t>
            </w:r>
          </w:p>
        </w:tc>
        <w:tc>
          <w:tcPr>
            <w:tcW w:w="3740" w:type="dxa"/>
          </w:tcPr>
          <w:p>
            <w:pPr>
              <w:pStyle w:val="TableParagraph"/>
              <w:spacing w:line="210" w:lineRule="exact"/>
              <w:rPr>
                <w:sz w:val="20"/>
              </w:rPr>
            </w:pPr>
            <w:r>
              <w:rPr>
                <w:sz w:val="20"/>
              </w:rPr>
              <w:t>подскоки</w:t>
            </w:r>
            <w:r>
              <w:rPr>
                <w:spacing w:val="-5"/>
                <w:sz w:val="20"/>
              </w:rPr>
              <w:t> </w:t>
            </w:r>
            <w:r>
              <w:rPr>
                <w:sz w:val="20"/>
              </w:rPr>
              <w:t>на</w:t>
            </w:r>
            <w:r>
              <w:rPr>
                <w:spacing w:val="-4"/>
                <w:sz w:val="20"/>
              </w:rPr>
              <w:t> </w:t>
            </w:r>
            <w:r>
              <w:rPr>
                <w:sz w:val="20"/>
              </w:rPr>
              <w:t>месте</w:t>
            </w:r>
            <w:r>
              <w:rPr>
                <w:spacing w:val="-1"/>
                <w:sz w:val="20"/>
              </w:rPr>
              <w:t> </w:t>
            </w:r>
            <w:r>
              <w:rPr>
                <w:sz w:val="20"/>
              </w:rPr>
              <w:t>и</w:t>
            </w:r>
            <w:r>
              <w:rPr>
                <w:spacing w:val="-4"/>
                <w:sz w:val="20"/>
              </w:rPr>
              <w:t> </w:t>
            </w:r>
            <w:r>
              <w:rPr>
                <w:sz w:val="20"/>
              </w:rPr>
              <w:t>с</w:t>
            </w:r>
            <w:r>
              <w:rPr>
                <w:spacing w:val="-4"/>
                <w:sz w:val="20"/>
              </w:rPr>
              <w:t> </w:t>
            </w:r>
            <w:r>
              <w:rPr>
                <w:spacing w:val="-2"/>
                <w:sz w:val="20"/>
              </w:rPr>
              <w:t>продвижением</w:t>
            </w:r>
          </w:p>
        </w:tc>
        <w:tc>
          <w:tcPr>
            <w:tcW w:w="3788" w:type="dxa"/>
          </w:tcPr>
          <w:p>
            <w:pPr>
              <w:pStyle w:val="TableParagraph"/>
              <w:spacing w:line="210" w:lineRule="exact"/>
              <w:rPr>
                <w:sz w:val="20"/>
              </w:rPr>
            </w:pPr>
            <w:r>
              <w:rPr>
                <w:sz w:val="20"/>
              </w:rPr>
              <w:t>подскоки,</w:t>
            </w:r>
            <w:r>
              <w:rPr>
                <w:spacing w:val="-9"/>
                <w:sz w:val="20"/>
              </w:rPr>
              <w:t> </w:t>
            </w:r>
            <w:r>
              <w:rPr>
                <w:sz w:val="20"/>
              </w:rPr>
              <w:t>приседание</w:t>
            </w:r>
            <w:r>
              <w:rPr>
                <w:spacing w:val="-8"/>
                <w:sz w:val="20"/>
              </w:rPr>
              <w:t> </w:t>
            </w:r>
            <w:r>
              <w:rPr>
                <w:sz w:val="20"/>
              </w:rPr>
              <w:t>с</w:t>
            </w:r>
            <w:r>
              <w:rPr>
                <w:spacing w:val="-9"/>
                <w:sz w:val="20"/>
              </w:rPr>
              <w:t> </w:t>
            </w:r>
            <w:r>
              <w:rPr>
                <w:spacing w:val="-2"/>
                <w:sz w:val="20"/>
              </w:rPr>
              <w:t>выставлением</w:t>
            </w:r>
          </w:p>
        </w:tc>
      </w:tr>
    </w:tbl>
    <w:p>
      <w:pPr>
        <w:pStyle w:val="TableParagraph"/>
        <w:spacing w:after="0" w:line="210" w:lineRule="exact"/>
        <w:rPr>
          <w:sz w:val="20"/>
        </w:rPr>
        <w:sectPr>
          <w:headerReference w:type="default" r:id="rId150"/>
          <w:footerReference w:type="default" r:id="rId151"/>
          <w:pgSz w:w="16850" w:h="11920" w:orient="landscape"/>
          <w:pgMar w:header="2" w:footer="1066" w:top="240" w:bottom="126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
        <w:gridCol w:w="3555"/>
        <w:gridCol w:w="3851"/>
        <w:gridCol w:w="3740"/>
        <w:gridCol w:w="3709"/>
        <w:gridCol w:w="80"/>
      </w:tblGrid>
      <w:tr>
        <w:trPr>
          <w:trHeight w:val="1151" w:hRule="atLeast"/>
        </w:trPr>
        <w:tc>
          <w:tcPr>
            <w:tcW w:w="3634" w:type="dxa"/>
            <w:gridSpan w:val="2"/>
          </w:tcPr>
          <w:p>
            <w:pPr>
              <w:pStyle w:val="TableParagraph"/>
              <w:spacing w:line="223" w:lineRule="exact"/>
              <w:rPr>
                <w:sz w:val="20"/>
              </w:rPr>
            </w:pPr>
            <w:r>
              <w:rPr>
                <w:sz w:val="20"/>
              </w:rPr>
              <w:t>разнообразные</w:t>
            </w:r>
            <w:r>
              <w:rPr>
                <w:spacing w:val="-11"/>
                <w:sz w:val="20"/>
              </w:rPr>
              <w:t> </w:t>
            </w:r>
            <w:r>
              <w:rPr>
                <w:spacing w:val="-2"/>
                <w:sz w:val="20"/>
              </w:rPr>
              <w:t>упражнения,</w:t>
            </w:r>
          </w:p>
          <w:p>
            <w:pPr>
              <w:pStyle w:val="TableParagraph"/>
              <w:spacing w:line="230" w:lineRule="atLeast"/>
              <w:ind w:right="182"/>
              <w:rPr>
                <w:sz w:val="20"/>
              </w:rPr>
            </w:pPr>
            <w:r>
              <w:rPr>
                <w:sz w:val="20"/>
              </w:rPr>
              <w:t>раскрывающие</w:t>
            </w:r>
            <w:r>
              <w:rPr>
                <w:spacing w:val="-13"/>
                <w:sz w:val="20"/>
              </w:rPr>
              <w:t> </w:t>
            </w:r>
            <w:r>
              <w:rPr>
                <w:sz w:val="20"/>
              </w:rPr>
              <w:t>понятный</w:t>
            </w:r>
            <w:r>
              <w:rPr>
                <w:spacing w:val="-12"/>
                <w:sz w:val="20"/>
              </w:rPr>
              <w:t> </w:t>
            </w:r>
            <w:r>
              <w:rPr>
                <w:sz w:val="20"/>
              </w:rPr>
              <w:t>детям</w:t>
            </w:r>
            <w:r>
              <w:rPr>
                <w:spacing w:val="-13"/>
                <w:sz w:val="20"/>
              </w:rPr>
              <w:t> </w:t>
            </w:r>
            <w:r>
              <w:rPr>
                <w:sz w:val="20"/>
              </w:rPr>
              <w:t>образ, настроение или состояние (веселый котенок,</w:t>
            </w:r>
            <w:r>
              <w:rPr>
                <w:spacing w:val="-6"/>
                <w:sz w:val="20"/>
              </w:rPr>
              <w:t> </w:t>
            </w:r>
            <w:r>
              <w:rPr>
                <w:sz w:val="20"/>
              </w:rPr>
              <w:t>хитрая</w:t>
            </w:r>
            <w:r>
              <w:rPr>
                <w:spacing w:val="-8"/>
                <w:sz w:val="20"/>
              </w:rPr>
              <w:t> </w:t>
            </w:r>
            <w:r>
              <w:rPr>
                <w:sz w:val="20"/>
              </w:rPr>
              <w:t>лиса,</w:t>
            </w:r>
            <w:r>
              <w:rPr>
                <w:spacing w:val="-8"/>
                <w:sz w:val="20"/>
              </w:rPr>
              <w:t> </w:t>
            </w:r>
            <w:r>
              <w:rPr>
                <w:sz w:val="20"/>
              </w:rPr>
              <w:t>шустрый</w:t>
            </w:r>
            <w:r>
              <w:rPr>
                <w:spacing w:val="-8"/>
                <w:sz w:val="20"/>
              </w:rPr>
              <w:t> </w:t>
            </w:r>
            <w:r>
              <w:rPr>
                <w:sz w:val="20"/>
              </w:rPr>
              <w:t>зайчик и так далее)</w:t>
            </w:r>
          </w:p>
        </w:tc>
        <w:tc>
          <w:tcPr>
            <w:tcW w:w="3851" w:type="dxa"/>
          </w:tcPr>
          <w:p>
            <w:pPr>
              <w:pStyle w:val="TableParagraph"/>
              <w:ind w:left="108"/>
              <w:rPr>
                <w:sz w:val="20"/>
              </w:rPr>
            </w:pPr>
            <w:r>
              <w:rPr>
                <w:sz w:val="20"/>
              </w:rPr>
              <w:t>ритмичные хлопки в ладоши под ритмичную</w:t>
            </w:r>
            <w:r>
              <w:rPr>
                <w:spacing w:val="-11"/>
                <w:sz w:val="20"/>
              </w:rPr>
              <w:t> </w:t>
            </w:r>
            <w:r>
              <w:rPr>
                <w:sz w:val="20"/>
              </w:rPr>
              <w:t>музыку,</w:t>
            </w:r>
            <w:r>
              <w:rPr>
                <w:spacing w:val="-11"/>
                <w:sz w:val="20"/>
              </w:rPr>
              <w:t> </w:t>
            </w:r>
            <w:r>
              <w:rPr>
                <w:sz w:val="20"/>
              </w:rPr>
              <w:t>комбинации</w:t>
            </w:r>
            <w:r>
              <w:rPr>
                <w:spacing w:val="-12"/>
                <w:sz w:val="20"/>
              </w:rPr>
              <w:t> </w:t>
            </w:r>
            <w:r>
              <w:rPr>
                <w:sz w:val="20"/>
              </w:rPr>
              <w:t>из</w:t>
            </w:r>
            <w:r>
              <w:rPr>
                <w:spacing w:val="-11"/>
                <w:sz w:val="20"/>
              </w:rPr>
              <w:t> </w:t>
            </w:r>
            <w:r>
              <w:rPr>
                <w:sz w:val="20"/>
              </w:rPr>
              <w:t>двух освоенных движений в сочетании с </w:t>
            </w:r>
            <w:r>
              <w:rPr>
                <w:spacing w:val="-2"/>
                <w:sz w:val="20"/>
              </w:rPr>
              <w:t>хлопками.</w:t>
            </w:r>
          </w:p>
        </w:tc>
        <w:tc>
          <w:tcPr>
            <w:tcW w:w="3740" w:type="dxa"/>
          </w:tcPr>
          <w:p>
            <w:pPr>
              <w:pStyle w:val="TableParagraph"/>
              <w:ind w:right="192"/>
              <w:rPr>
                <w:sz w:val="20"/>
              </w:rPr>
            </w:pPr>
            <w:r>
              <w:rPr>
                <w:sz w:val="20"/>
              </w:rPr>
              <w:t>вперед, вокруг себя, в сочетании с хлопками</w:t>
            </w:r>
            <w:r>
              <w:rPr>
                <w:spacing w:val="-7"/>
                <w:sz w:val="20"/>
              </w:rPr>
              <w:t> </w:t>
            </w:r>
            <w:r>
              <w:rPr>
                <w:sz w:val="20"/>
              </w:rPr>
              <w:t>и</w:t>
            </w:r>
            <w:r>
              <w:rPr>
                <w:spacing w:val="-9"/>
                <w:sz w:val="20"/>
              </w:rPr>
              <w:t> </w:t>
            </w:r>
            <w:r>
              <w:rPr>
                <w:sz w:val="20"/>
              </w:rPr>
              <w:t>бегом,</w:t>
            </w:r>
            <w:r>
              <w:rPr>
                <w:spacing w:val="-8"/>
                <w:sz w:val="20"/>
              </w:rPr>
              <w:t> </w:t>
            </w:r>
            <w:r>
              <w:rPr>
                <w:sz w:val="20"/>
              </w:rPr>
              <w:t>кружение</w:t>
            </w:r>
            <w:r>
              <w:rPr>
                <w:spacing w:val="-8"/>
                <w:sz w:val="20"/>
              </w:rPr>
              <w:t> </w:t>
            </w:r>
            <w:r>
              <w:rPr>
                <w:sz w:val="20"/>
              </w:rPr>
              <w:t>по</w:t>
            </w:r>
            <w:r>
              <w:rPr>
                <w:spacing w:val="-7"/>
                <w:sz w:val="20"/>
              </w:rPr>
              <w:t> </w:t>
            </w:r>
            <w:r>
              <w:rPr>
                <w:sz w:val="20"/>
              </w:rPr>
              <w:t>одному и в парах, комбинации из двух-трех освоенных движений.</w:t>
            </w:r>
          </w:p>
        </w:tc>
        <w:tc>
          <w:tcPr>
            <w:tcW w:w="3789" w:type="dxa"/>
            <w:gridSpan w:val="2"/>
          </w:tcPr>
          <w:p>
            <w:pPr>
              <w:pStyle w:val="TableParagraph"/>
              <w:ind w:right="128"/>
              <w:rPr>
                <w:sz w:val="20"/>
              </w:rPr>
            </w:pPr>
            <w:r>
              <w:rPr>
                <w:sz w:val="20"/>
              </w:rPr>
              <w:t>ноги вперед, в сторону на носок и на пятку, комбинации из двух-трех движений в сочетании с хлопками, с</w:t>
            </w:r>
          </w:p>
          <w:p>
            <w:pPr>
              <w:pStyle w:val="TableParagraph"/>
              <w:spacing w:line="230" w:lineRule="atLeast"/>
              <w:ind w:right="128"/>
              <w:rPr>
                <w:sz w:val="20"/>
              </w:rPr>
            </w:pPr>
            <w:r>
              <w:rPr>
                <w:sz w:val="20"/>
              </w:rPr>
              <w:t>притопом,</w:t>
            </w:r>
            <w:r>
              <w:rPr>
                <w:spacing w:val="-8"/>
                <w:sz w:val="20"/>
              </w:rPr>
              <w:t> </w:t>
            </w:r>
            <w:r>
              <w:rPr>
                <w:sz w:val="20"/>
              </w:rPr>
              <w:t>движениями</w:t>
            </w:r>
            <w:r>
              <w:rPr>
                <w:spacing w:val="-9"/>
                <w:sz w:val="20"/>
              </w:rPr>
              <w:t> </w:t>
            </w:r>
            <w:r>
              <w:rPr>
                <w:sz w:val="20"/>
              </w:rPr>
              <w:t>рук,</w:t>
            </w:r>
            <w:r>
              <w:rPr>
                <w:spacing w:val="-7"/>
                <w:sz w:val="20"/>
              </w:rPr>
              <w:t> </w:t>
            </w:r>
            <w:r>
              <w:rPr>
                <w:sz w:val="20"/>
              </w:rPr>
              <w:t>в</w:t>
            </w:r>
            <w:r>
              <w:rPr>
                <w:spacing w:val="-9"/>
                <w:sz w:val="20"/>
              </w:rPr>
              <w:t> </w:t>
            </w:r>
            <w:r>
              <w:rPr>
                <w:sz w:val="20"/>
              </w:rPr>
              <w:t>сторону</w:t>
            </w:r>
            <w:r>
              <w:rPr>
                <w:spacing w:val="-12"/>
                <w:sz w:val="20"/>
              </w:rPr>
              <w:t> </w:t>
            </w:r>
            <w:r>
              <w:rPr>
                <w:sz w:val="20"/>
              </w:rPr>
              <w:t>в такт и ритм музыки.</w:t>
            </w:r>
          </w:p>
        </w:tc>
      </w:tr>
      <w:tr>
        <w:trPr>
          <w:trHeight w:val="230" w:hRule="atLeast"/>
        </w:trPr>
        <w:tc>
          <w:tcPr>
            <w:tcW w:w="15014" w:type="dxa"/>
            <w:gridSpan w:val="6"/>
          </w:tcPr>
          <w:p>
            <w:pPr>
              <w:pStyle w:val="TableParagraph"/>
              <w:spacing w:line="210" w:lineRule="exact"/>
              <w:rPr>
                <w:b/>
                <w:sz w:val="20"/>
              </w:rPr>
            </w:pPr>
            <w:r>
              <w:rPr>
                <w:b/>
                <w:sz w:val="20"/>
              </w:rPr>
              <w:t>Строевые</w:t>
            </w:r>
            <w:r>
              <w:rPr>
                <w:b/>
                <w:spacing w:val="-7"/>
                <w:sz w:val="20"/>
              </w:rPr>
              <w:t> </w:t>
            </w:r>
            <w:r>
              <w:rPr>
                <w:b/>
                <w:spacing w:val="-2"/>
                <w:sz w:val="20"/>
              </w:rPr>
              <w:t>упражнения</w:t>
            </w:r>
          </w:p>
        </w:tc>
      </w:tr>
      <w:tr>
        <w:trPr>
          <w:trHeight w:val="227" w:hRule="atLeast"/>
        </w:trPr>
        <w:tc>
          <w:tcPr>
            <w:tcW w:w="3634" w:type="dxa"/>
            <w:gridSpan w:val="2"/>
          </w:tcPr>
          <w:p>
            <w:pPr>
              <w:pStyle w:val="TableParagraph"/>
              <w:spacing w:line="208" w:lineRule="exact"/>
              <w:ind w:left="8"/>
              <w:jc w:val="center"/>
              <w:rPr>
                <w:b/>
                <w:sz w:val="20"/>
              </w:rPr>
            </w:pPr>
            <w:r>
              <w:rPr>
                <w:b/>
                <w:spacing w:val="-2"/>
                <w:sz w:val="20"/>
              </w:rPr>
              <w:t>3-</w:t>
            </w:r>
            <w:r>
              <w:rPr>
                <w:b/>
                <w:spacing w:val="-10"/>
                <w:sz w:val="20"/>
              </w:rPr>
              <w:t>4</w:t>
            </w:r>
          </w:p>
        </w:tc>
        <w:tc>
          <w:tcPr>
            <w:tcW w:w="3851" w:type="dxa"/>
          </w:tcPr>
          <w:p>
            <w:pPr>
              <w:pStyle w:val="TableParagraph"/>
              <w:spacing w:line="208" w:lineRule="exact"/>
              <w:ind w:left="43" w:right="35"/>
              <w:jc w:val="center"/>
              <w:rPr>
                <w:b/>
                <w:sz w:val="20"/>
              </w:rPr>
            </w:pPr>
            <w:r>
              <w:rPr>
                <w:b/>
                <w:spacing w:val="-2"/>
                <w:sz w:val="20"/>
              </w:rPr>
              <w:t>4-</w:t>
            </w:r>
            <w:r>
              <w:rPr>
                <w:b/>
                <w:spacing w:val="-10"/>
                <w:sz w:val="20"/>
              </w:rPr>
              <w:t>5</w:t>
            </w:r>
          </w:p>
        </w:tc>
        <w:tc>
          <w:tcPr>
            <w:tcW w:w="3740" w:type="dxa"/>
          </w:tcPr>
          <w:p>
            <w:pPr>
              <w:pStyle w:val="TableParagraph"/>
              <w:spacing w:line="208" w:lineRule="exact"/>
              <w:ind w:left="12" w:right="6"/>
              <w:jc w:val="center"/>
              <w:rPr>
                <w:b/>
                <w:sz w:val="20"/>
              </w:rPr>
            </w:pPr>
            <w:r>
              <w:rPr>
                <w:b/>
                <w:spacing w:val="-2"/>
                <w:sz w:val="20"/>
              </w:rPr>
              <w:t>5-</w:t>
            </w:r>
            <w:r>
              <w:rPr>
                <w:b/>
                <w:spacing w:val="-10"/>
                <w:sz w:val="20"/>
              </w:rPr>
              <w:t>6</w:t>
            </w:r>
          </w:p>
        </w:tc>
        <w:tc>
          <w:tcPr>
            <w:tcW w:w="3789" w:type="dxa"/>
            <w:gridSpan w:val="2"/>
          </w:tcPr>
          <w:p>
            <w:pPr>
              <w:pStyle w:val="TableParagraph"/>
              <w:spacing w:line="208" w:lineRule="exact"/>
              <w:ind w:left="5"/>
              <w:jc w:val="center"/>
              <w:rPr>
                <w:b/>
                <w:sz w:val="20"/>
              </w:rPr>
            </w:pPr>
            <w:r>
              <w:rPr>
                <w:b/>
                <w:spacing w:val="-2"/>
                <w:sz w:val="20"/>
              </w:rPr>
              <w:t>6-</w:t>
            </w:r>
            <w:r>
              <w:rPr>
                <w:b/>
                <w:spacing w:val="-10"/>
                <w:sz w:val="20"/>
              </w:rPr>
              <w:t>7</w:t>
            </w:r>
          </w:p>
        </w:tc>
      </w:tr>
      <w:tr>
        <w:trPr>
          <w:trHeight w:val="1140" w:hRule="atLeast"/>
        </w:trPr>
        <w:tc>
          <w:tcPr>
            <w:tcW w:w="3634" w:type="dxa"/>
            <w:gridSpan w:val="2"/>
          </w:tcPr>
          <w:p>
            <w:pPr>
              <w:pStyle w:val="TableParagraph"/>
              <w:spacing w:line="237" w:lineRule="auto"/>
              <w:rPr>
                <w:sz w:val="20"/>
              </w:rPr>
            </w:pPr>
            <w:r>
              <w:rPr>
                <w:sz w:val="20"/>
              </w:rPr>
              <w:t>Построение</w:t>
            </w:r>
            <w:r>
              <w:rPr>
                <w:spacing w:val="-9"/>
                <w:sz w:val="20"/>
              </w:rPr>
              <w:t> </w:t>
            </w:r>
            <w:r>
              <w:rPr>
                <w:sz w:val="20"/>
              </w:rPr>
              <w:t>в</w:t>
            </w:r>
            <w:r>
              <w:rPr>
                <w:spacing w:val="-10"/>
                <w:sz w:val="20"/>
              </w:rPr>
              <w:t> </w:t>
            </w:r>
            <w:r>
              <w:rPr>
                <w:sz w:val="20"/>
              </w:rPr>
              <w:t>колонну</w:t>
            </w:r>
            <w:r>
              <w:rPr>
                <w:spacing w:val="-8"/>
                <w:sz w:val="20"/>
              </w:rPr>
              <w:t> </w:t>
            </w:r>
            <w:r>
              <w:rPr>
                <w:sz w:val="20"/>
              </w:rPr>
              <w:t>по</w:t>
            </w:r>
            <w:r>
              <w:rPr>
                <w:spacing w:val="-8"/>
                <w:sz w:val="20"/>
              </w:rPr>
              <w:t> </w:t>
            </w:r>
            <w:r>
              <w:rPr>
                <w:sz w:val="20"/>
              </w:rPr>
              <w:t>одному,</w:t>
            </w:r>
            <w:r>
              <w:rPr>
                <w:spacing w:val="-9"/>
                <w:sz w:val="20"/>
              </w:rPr>
              <w:t> </w:t>
            </w:r>
            <w:r>
              <w:rPr>
                <w:sz w:val="20"/>
              </w:rPr>
              <w:t>в шеренгу, в круг по ориентирам.</w:t>
            </w:r>
          </w:p>
        </w:tc>
        <w:tc>
          <w:tcPr>
            <w:tcW w:w="3851" w:type="dxa"/>
          </w:tcPr>
          <w:p>
            <w:pPr>
              <w:pStyle w:val="TableParagraph"/>
              <w:spacing w:line="237" w:lineRule="auto"/>
              <w:ind w:left="108" w:right="155"/>
              <w:rPr>
                <w:sz w:val="20"/>
              </w:rPr>
            </w:pPr>
            <w:r>
              <w:rPr>
                <w:sz w:val="20"/>
              </w:rPr>
              <w:t>Построение</w:t>
            </w:r>
            <w:r>
              <w:rPr>
                <w:spacing w:val="-8"/>
                <w:sz w:val="20"/>
              </w:rPr>
              <w:t> </w:t>
            </w:r>
            <w:r>
              <w:rPr>
                <w:sz w:val="20"/>
              </w:rPr>
              <w:t>в</w:t>
            </w:r>
            <w:r>
              <w:rPr>
                <w:spacing w:val="-9"/>
                <w:sz w:val="20"/>
              </w:rPr>
              <w:t> </w:t>
            </w:r>
            <w:r>
              <w:rPr>
                <w:sz w:val="20"/>
              </w:rPr>
              <w:t>колонну</w:t>
            </w:r>
            <w:r>
              <w:rPr>
                <w:spacing w:val="-7"/>
                <w:sz w:val="20"/>
              </w:rPr>
              <w:t> </w:t>
            </w:r>
            <w:r>
              <w:rPr>
                <w:sz w:val="20"/>
              </w:rPr>
              <w:t>по</w:t>
            </w:r>
            <w:r>
              <w:rPr>
                <w:spacing w:val="-7"/>
                <w:sz w:val="20"/>
              </w:rPr>
              <w:t> </w:t>
            </w:r>
            <w:r>
              <w:rPr>
                <w:sz w:val="20"/>
              </w:rPr>
              <w:t>одному,</w:t>
            </w:r>
            <w:r>
              <w:rPr>
                <w:spacing w:val="-8"/>
                <w:sz w:val="20"/>
              </w:rPr>
              <w:t> </w:t>
            </w:r>
            <w:r>
              <w:rPr>
                <w:sz w:val="20"/>
              </w:rPr>
              <w:t>по</w:t>
            </w:r>
            <w:r>
              <w:rPr>
                <w:spacing w:val="-7"/>
                <w:sz w:val="20"/>
              </w:rPr>
              <w:t> </w:t>
            </w:r>
            <w:r>
              <w:rPr>
                <w:sz w:val="20"/>
              </w:rPr>
              <w:t>два, по росту, врассыпную.</w:t>
            </w:r>
          </w:p>
        </w:tc>
        <w:tc>
          <w:tcPr>
            <w:tcW w:w="3740" w:type="dxa"/>
          </w:tcPr>
          <w:p>
            <w:pPr>
              <w:pStyle w:val="TableParagraph"/>
              <w:ind w:right="136"/>
              <w:rPr>
                <w:sz w:val="20"/>
              </w:rPr>
            </w:pPr>
            <w:r>
              <w:rPr>
                <w:sz w:val="20"/>
              </w:rPr>
              <w:t>Построение</w:t>
            </w:r>
            <w:r>
              <w:rPr>
                <w:spacing w:val="-13"/>
                <w:sz w:val="20"/>
              </w:rPr>
              <w:t> </w:t>
            </w:r>
            <w:r>
              <w:rPr>
                <w:sz w:val="20"/>
              </w:rPr>
              <w:t>по</w:t>
            </w:r>
            <w:r>
              <w:rPr>
                <w:spacing w:val="-12"/>
                <w:sz w:val="20"/>
              </w:rPr>
              <w:t> </w:t>
            </w:r>
            <w:r>
              <w:rPr>
                <w:sz w:val="20"/>
              </w:rPr>
              <w:t>росту,</w:t>
            </w:r>
            <w:r>
              <w:rPr>
                <w:spacing w:val="-13"/>
                <w:sz w:val="20"/>
              </w:rPr>
              <w:t> </w:t>
            </w:r>
            <w:r>
              <w:rPr>
                <w:sz w:val="20"/>
              </w:rPr>
              <w:t>поддерживая равнение в колонне, шеренге; построение</w:t>
            </w:r>
            <w:r>
              <w:rPr>
                <w:spacing w:val="-9"/>
                <w:sz w:val="20"/>
              </w:rPr>
              <w:t> </w:t>
            </w:r>
            <w:r>
              <w:rPr>
                <w:sz w:val="20"/>
              </w:rPr>
              <w:t>в</w:t>
            </w:r>
            <w:r>
              <w:rPr>
                <w:spacing w:val="-7"/>
                <w:sz w:val="20"/>
              </w:rPr>
              <w:t> </w:t>
            </w:r>
            <w:r>
              <w:rPr>
                <w:sz w:val="20"/>
              </w:rPr>
              <w:t>колонну</w:t>
            </w:r>
            <w:r>
              <w:rPr>
                <w:spacing w:val="-10"/>
                <w:sz w:val="20"/>
              </w:rPr>
              <w:t> </w:t>
            </w:r>
            <w:r>
              <w:rPr>
                <w:sz w:val="20"/>
              </w:rPr>
              <w:t>по</w:t>
            </w:r>
            <w:r>
              <w:rPr>
                <w:spacing w:val="-8"/>
                <w:sz w:val="20"/>
              </w:rPr>
              <w:t> </w:t>
            </w:r>
            <w:r>
              <w:rPr>
                <w:sz w:val="20"/>
              </w:rPr>
              <w:t>одному,</w:t>
            </w:r>
            <w:r>
              <w:rPr>
                <w:spacing w:val="-9"/>
                <w:sz w:val="20"/>
              </w:rPr>
              <w:t> </w:t>
            </w:r>
            <w:r>
              <w:rPr>
                <w:sz w:val="20"/>
              </w:rPr>
              <w:t>в шеренгу, в круг.</w:t>
            </w:r>
          </w:p>
        </w:tc>
        <w:tc>
          <w:tcPr>
            <w:tcW w:w="3789" w:type="dxa"/>
            <w:gridSpan w:val="2"/>
          </w:tcPr>
          <w:p>
            <w:pPr>
              <w:pStyle w:val="TableParagraph"/>
              <w:ind w:right="128"/>
              <w:rPr>
                <w:sz w:val="20"/>
              </w:rPr>
            </w:pPr>
            <w:r>
              <w:rPr>
                <w:sz w:val="20"/>
              </w:rPr>
              <w:t>Быстрое</w:t>
            </w:r>
            <w:r>
              <w:rPr>
                <w:spacing w:val="-12"/>
                <w:sz w:val="20"/>
              </w:rPr>
              <w:t> </w:t>
            </w:r>
            <w:r>
              <w:rPr>
                <w:sz w:val="20"/>
              </w:rPr>
              <w:t>и</w:t>
            </w:r>
            <w:r>
              <w:rPr>
                <w:spacing w:val="-12"/>
                <w:sz w:val="20"/>
              </w:rPr>
              <w:t> </w:t>
            </w:r>
            <w:r>
              <w:rPr>
                <w:sz w:val="20"/>
              </w:rPr>
              <w:t>самостоятельное</w:t>
            </w:r>
            <w:r>
              <w:rPr>
                <w:spacing w:val="-9"/>
                <w:sz w:val="20"/>
              </w:rPr>
              <w:t> </w:t>
            </w:r>
            <w:r>
              <w:rPr>
                <w:sz w:val="20"/>
              </w:rPr>
              <w:t>построение</w:t>
            </w:r>
            <w:r>
              <w:rPr>
                <w:spacing w:val="-12"/>
                <w:sz w:val="20"/>
              </w:rPr>
              <w:t> </w:t>
            </w:r>
            <w:r>
              <w:rPr>
                <w:sz w:val="20"/>
              </w:rPr>
              <w:t>в колонну по одному и по два, в круг, в шеренгу; равнение в колонне, шеренге.</w:t>
            </w:r>
          </w:p>
        </w:tc>
      </w:tr>
      <w:tr>
        <w:trPr>
          <w:trHeight w:val="1149" w:hRule="atLeast"/>
        </w:trPr>
        <w:tc>
          <w:tcPr>
            <w:tcW w:w="3634" w:type="dxa"/>
            <w:gridSpan w:val="2"/>
          </w:tcPr>
          <w:p>
            <w:pPr>
              <w:pStyle w:val="TableParagraph"/>
              <w:rPr>
                <w:sz w:val="20"/>
              </w:rPr>
            </w:pPr>
            <w:r>
              <w:rPr>
                <w:sz w:val="20"/>
              </w:rPr>
              <w:t>Перестроение</w:t>
            </w:r>
            <w:r>
              <w:rPr>
                <w:spacing w:val="-11"/>
                <w:sz w:val="20"/>
              </w:rPr>
              <w:t> </w:t>
            </w:r>
            <w:r>
              <w:rPr>
                <w:sz w:val="20"/>
              </w:rPr>
              <w:t>в</w:t>
            </w:r>
            <w:r>
              <w:rPr>
                <w:spacing w:val="-12"/>
                <w:sz w:val="20"/>
              </w:rPr>
              <w:t> </w:t>
            </w:r>
            <w:r>
              <w:rPr>
                <w:sz w:val="20"/>
              </w:rPr>
              <w:t>колонну</w:t>
            </w:r>
            <w:r>
              <w:rPr>
                <w:spacing w:val="-10"/>
                <w:sz w:val="20"/>
              </w:rPr>
              <w:t> </w:t>
            </w:r>
            <w:r>
              <w:rPr>
                <w:sz w:val="20"/>
              </w:rPr>
              <w:t>по</w:t>
            </w:r>
            <w:r>
              <w:rPr>
                <w:spacing w:val="-10"/>
                <w:sz w:val="20"/>
              </w:rPr>
              <w:t> </w:t>
            </w:r>
            <w:r>
              <w:rPr>
                <w:sz w:val="20"/>
              </w:rPr>
              <w:t>два, </w:t>
            </w:r>
            <w:r>
              <w:rPr>
                <w:spacing w:val="-2"/>
                <w:sz w:val="20"/>
              </w:rPr>
              <w:t>врассыпную.</w:t>
            </w:r>
          </w:p>
        </w:tc>
        <w:tc>
          <w:tcPr>
            <w:tcW w:w="3851" w:type="dxa"/>
          </w:tcPr>
          <w:p>
            <w:pPr>
              <w:pStyle w:val="TableParagraph"/>
              <w:ind w:left="108" w:right="427"/>
              <w:jc w:val="both"/>
              <w:rPr>
                <w:sz w:val="20"/>
              </w:rPr>
            </w:pPr>
            <w:r>
              <w:rPr>
                <w:sz w:val="20"/>
              </w:rPr>
              <w:t>Перестроение</w:t>
            </w:r>
            <w:r>
              <w:rPr>
                <w:spacing w:val="-8"/>
                <w:sz w:val="20"/>
              </w:rPr>
              <w:t> </w:t>
            </w:r>
            <w:r>
              <w:rPr>
                <w:sz w:val="20"/>
              </w:rPr>
              <w:t>из</w:t>
            </w:r>
            <w:r>
              <w:rPr>
                <w:spacing w:val="-8"/>
                <w:sz w:val="20"/>
              </w:rPr>
              <w:t> </w:t>
            </w:r>
            <w:r>
              <w:rPr>
                <w:sz w:val="20"/>
              </w:rPr>
              <w:t>колонны</w:t>
            </w:r>
            <w:r>
              <w:rPr>
                <w:spacing w:val="-8"/>
                <w:sz w:val="20"/>
              </w:rPr>
              <w:t> </w:t>
            </w:r>
            <w:r>
              <w:rPr>
                <w:sz w:val="20"/>
              </w:rPr>
              <w:t>по</w:t>
            </w:r>
            <w:r>
              <w:rPr>
                <w:spacing w:val="-8"/>
                <w:sz w:val="20"/>
              </w:rPr>
              <w:t> </w:t>
            </w:r>
            <w:r>
              <w:rPr>
                <w:sz w:val="20"/>
              </w:rPr>
              <w:t>одному</w:t>
            </w:r>
            <w:r>
              <w:rPr>
                <w:spacing w:val="-12"/>
                <w:sz w:val="20"/>
              </w:rPr>
              <w:t> </w:t>
            </w:r>
            <w:r>
              <w:rPr>
                <w:sz w:val="20"/>
              </w:rPr>
              <w:t>в колонну</w:t>
            </w:r>
            <w:r>
              <w:rPr>
                <w:spacing w:val="-8"/>
                <w:sz w:val="20"/>
              </w:rPr>
              <w:t> </w:t>
            </w:r>
            <w:r>
              <w:rPr>
                <w:sz w:val="20"/>
              </w:rPr>
              <w:t>по</w:t>
            </w:r>
            <w:r>
              <w:rPr>
                <w:spacing w:val="-6"/>
                <w:sz w:val="20"/>
              </w:rPr>
              <w:t> </w:t>
            </w:r>
            <w:r>
              <w:rPr>
                <w:sz w:val="20"/>
              </w:rPr>
              <w:t>два</w:t>
            </w:r>
            <w:r>
              <w:rPr>
                <w:spacing w:val="-7"/>
                <w:sz w:val="20"/>
              </w:rPr>
              <w:t> </w:t>
            </w:r>
            <w:r>
              <w:rPr>
                <w:sz w:val="20"/>
              </w:rPr>
              <w:t>в</w:t>
            </w:r>
            <w:r>
              <w:rPr>
                <w:spacing w:val="-8"/>
                <w:sz w:val="20"/>
              </w:rPr>
              <w:t> </w:t>
            </w:r>
            <w:r>
              <w:rPr>
                <w:sz w:val="20"/>
              </w:rPr>
              <w:t>движении,</w:t>
            </w:r>
            <w:r>
              <w:rPr>
                <w:spacing w:val="-7"/>
                <w:sz w:val="20"/>
              </w:rPr>
              <w:t> </w:t>
            </w:r>
            <w:r>
              <w:rPr>
                <w:sz w:val="20"/>
              </w:rPr>
              <w:t>со</w:t>
            </w:r>
            <w:r>
              <w:rPr>
                <w:spacing w:val="-6"/>
                <w:sz w:val="20"/>
              </w:rPr>
              <w:t> </w:t>
            </w:r>
            <w:r>
              <w:rPr>
                <w:sz w:val="20"/>
              </w:rPr>
              <w:t>сменой </w:t>
            </w:r>
            <w:r>
              <w:rPr>
                <w:spacing w:val="-2"/>
                <w:sz w:val="20"/>
              </w:rPr>
              <w:t>ведущего;</w:t>
            </w:r>
          </w:p>
          <w:p>
            <w:pPr>
              <w:pStyle w:val="TableParagraph"/>
              <w:spacing w:line="230" w:lineRule="exact"/>
              <w:ind w:left="108" w:right="232"/>
              <w:jc w:val="both"/>
              <w:rPr>
                <w:sz w:val="20"/>
              </w:rPr>
            </w:pPr>
            <w:r>
              <w:rPr>
                <w:sz w:val="20"/>
              </w:rPr>
              <w:t>перестроение из одной колонны или шеренги</w:t>
            </w:r>
            <w:r>
              <w:rPr>
                <w:spacing w:val="-5"/>
                <w:sz w:val="20"/>
              </w:rPr>
              <w:t> </w:t>
            </w:r>
            <w:r>
              <w:rPr>
                <w:sz w:val="20"/>
              </w:rPr>
              <w:t>в</w:t>
            </w:r>
            <w:r>
              <w:rPr>
                <w:spacing w:val="-5"/>
                <w:sz w:val="20"/>
              </w:rPr>
              <w:t> </w:t>
            </w:r>
            <w:r>
              <w:rPr>
                <w:sz w:val="20"/>
              </w:rPr>
              <w:t>звенья</w:t>
            </w:r>
            <w:r>
              <w:rPr>
                <w:spacing w:val="-2"/>
                <w:sz w:val="20"/>
              </w:rPr>
              <w:t> </w:t>
            </w:r>
            <w:r>
              <w:rPr>
                <w:sz w:val="20"/>
              </w:rPr>
              <w:t>на</w:t>
            </w:r>
            <w:r>
              <w:rPr>
                <w:spacing w:val="-4"/>
                <w:sz w:val="20"/>
              </w:rPr>
              <w:t> </w:t>
            </w:r>
            <w:r>
              <w:rPr>
                <w:sz w:val="20"/>
              </w:rPr>
              <w:t>месте</w:t>
            </w:r>
            <w:r>
              <w:rPr>
                <w:spacing w:val="-3"/>
                <w:sz w:val="20"/>
              </w:rPr>
              <w:t> </w:t>
            </w:r>
            <w:r>
              <w:rPr>
                <w:sz w:val="20"/>
              </w:rPr>
              <w:t>и</w:t>
            </w:r>
            <w:r>
              <w:rPr>
                <w:spacing w:val="-3"/>
                <w:sz w:val="20"/>
              </w:rPr>
              <w:t> </w:t>
            </w:r>
            <w:r>
              <w:rPr>
                <w:sz w:val="20"/>
              </w:rPr>
              <w:t>в</w:t>
            </w:r>
            <w:r>
              <w:rPr>
                <w:spacing w:val="-5"/>
                <w:sz w:val="20"/>
              </w:rPr>
              <w:t> </w:t>
            </w:r>
            <w:r>
              <w:rPr>
                <w:spacing w:val="-2"/>
                <w:sz w:val="20"/>
              </w:rPr>
              <w:t>движении.</w:t>
            </w:r>
          </w:p>
        </w:tc>
        <w:tc>
          <w:tcPr>
            <w:tcW w:w="3740" w:type="dxa"/>
          </w:tcPr>
          <w:p>
            <w:pPr>
              <w:pStyle w:val="TableParagraph"/>
              <w:ind w:right="136"/>
              <w:rPr>
                <w:sz w:val="20"/>
              </w:rPr>
            </w:pPr>
            <w:r>
              <w:rPr>
                <w:sz w:val="20"/>
              </w:rPr>
              <w:t>Перестроение в колонну по три, в две шеренги</w:t>
            </w:r>
            <w:r>
              <w:rPr>
                <w:spacing w:val="-3"/>
                <w:sz w:val="20"/>
              </w:rPr>
              <w:t> </w:t>
            </w:r>
            <w:r>
              <w:rPr>
                <w:sz w:val="20"/>
              </w:rPr>
              <w:t>на</w:t>
            </w:r>
            <w:r>
              <w:rPr>
                <w:spacing w:val="-4"/>
                <w:sz w:val="20"/>
              </w:rPr>
              <w:t> </w:t>
            </w:r>
            <w:r>
              <w:rPr>
                <w:sz w:val="20"/>
              </w:rPr>
              <w:t>месте</w:t>
            </w:r>
            <w:r>
              <w:rPr>
                <w:spacing w:val="-4"/>
                <w:sz w:val="20"/>
              </w:rPr>
              <w:t> </w:t>
            </w:r>
            <w:r>
              <w:rPr>
                <w:sz w:val="20"/>
              </w:rPr>
              <w:t>и</w:t>
            </w:r>
            <w:r>
              <w:rPr>
                <w:spacing w:val="-5"/>
                <w:sz w:val="20"/>
              </w:rPr>
              <w:t> </w:t>
            </w:r>
            <w:r>
              <w:rPr>
                <w:sz w:val="20"/>
              </w:rPr>
              <w:t>при</w:t>
            </w:r>
            <w:r>
              <w:rPr>
                <w:spacing w:val="-5"/>
                <w:sz w:val="20"/>
              </w:rPr>
              <w:t> </w:t>
            </w:r>
            <w:r>
              <w:rPr>
                <w:sz w:val="20"/>
              </w:rPr>
              <w:t>передвижении; ходьба "змейкой", расхождение из колонны</w:t>
            </w:r>
            <w:r>
              <w:rPr>
                <w:spacing w:val="-7"/>
                <w:sz w:val="20"/>
              </w:rPr>
              <w:t> </w:t>
            </w:r>
            <w:r>
              <w:rPr>
                <w:sz w:val="20"/>
              </w:rPr>
              <w:t>по</w:t>
            </w:r>
            <w:r>
              <w:rPr>
                <w:spacing w:val="-6"/>
                <w:sz w:val="20"/>
              </w:rPr>
              <w:t> </w:t>
            </w:r>
            <w:r>
              <w:rPr>
                <w:sz w:val="20"/>
              </w:rPr>
              <w:t>одному</w:t>
            </w:r>
            <w:r>
              <w:rPr>
                <w:spacing w:val="-10"/>
                <w:sz w:val="20"/>
              </w:rPr>
              <w:t> </w:t>
            </w:r>
            <w:r>
              <w:rPr>
                <w:sz w:val="20"/>
              </w:rPr>
              <w:t>в</w:t>
            </w:r>
            <w:r>
              <w:rPr>
                <w:spacing w:val="-7"/>
                <w:sz w:val="20"/>
              </w:rPr>
              <w:t> </w:t>
            </w:r>
            <w:r>
              <w:rPr>
                <w:sz w:val="20"/>
              </w:rPr>
              <w:t>разные</w:t>
            </w:r>
            <w:r>
              <w:rPr>
                <w:spacing w:val="-7"/>
                <w:sz w:val="20"/>
              </w:rPr>
              <w:t> </w:t>
            </w:r>
            <w:r>
              <w:rPr>
                <w:sz w:val="20"/>
              </w:rPr>
              <w:t>стороны</w:t>
            </w:r>
            <w:r>
              <w:rPr>
                <w:spacing w:val="-7"/>
                <w:sz w:val="20"/>
              </w:rPr>
              <w:t> </w:t>
            </w:r>
            <w:r>
              <w:rPr>
                <w:sz w:val="20"/>
              </w:rPr>
              <w:t>с</w:t>
            </w:r>
          </w:p>
          <w:p>
            <w:pPr>
              <w:pStyle w:val="TableParagraph"/>
              <w:spacing w:line="216" w:lineRule="exact"/>
              <w:rPr>
                <w:sz w:val="20"/>
              </w:rPr>
            </w:pPr>
            <w:r>
              <w:rPr>
                <w:sz w:val="20"/>
              </w:rPr>
              <w:t>последующим</w:t>
            </w:r>
            <w:r>
              <w:rPr>
                <w:spacing w:val="-9"/>
                <w:sz w:val="20"/>
              </w:rPr>
              <w:t> </w:t>
            </w:r>
            <w:r>
              <w:rPr>
                <w:sz w:val="20"/>
              </w:rPr>
              <w:t>слиянием</w:t>
            </w:r>
            <w:r>
              <w:rPr>
                <w:spacing w:val="-8"/>
                <w:sz w:val="20"/>
              </w:rPr>
              <w:t> </w:t>
            </w:r>
            <w:r>
              <w:rPr>
                <w:sz w:val="20"/>
              </w:rPr>
              <w:t>в</w:t>
            </w:r>
            <w:r>
              <w:rPr>
                <w:spacing w:val="-7"/>
                <w:sz w:val="20"/>
              </w:rPr>
              <w:t> </w:t>
            </w:r>
            <w:r>
              <w:rPr>
                <w:spacing w:val="-4"/>
                <w:sz w:val="20"/>
              </w:rPr>
              <w:t>пары.</w:t>
            </w:r>
          </w:p>
        </w:tc>
        <w:tc>
          <w:tcPr>
            <w:tcW w:w="3789" w:type="dxa"/>
            <w:gridSpan w:val="2"/>
          </w:tcPr>
          <w:p>
            <w:pPr>
              <w:pStyle w:val="TableParagraph"/>
              <w:ind w:right="128"/>
              <w:rPr>
                <w:sz w:val="20"/>
              </w:rPr>
            </w:pPr>
            <w:r>
              <w:rPr>
                <w:sz w:val="20"/>
              </w:rPr>
              <w:t>Перестроение из одной колонны в колонну по двое, по трое, по четыре на ходу,</w:t>
            </w:r>
            <w:r>
              <w:rPr>
                <w:spacing w:val="-4"/>
                <w:sz w:val="20"/>
              </w:rPr>
              <w:t> </w:t>
            </w:r>
            <w:r>
              <w:rPr>
                <w:sz w:val="20"/>
              </w:rPr>
              <w:t>из</w:t>
            </w:r>
            <w:r>
              <w:rPr>
                <w:spacing w:val="-6"/>
                <w:sz w:val="20"/>
              </w:rPr>
              <w:t> </w:t>
            </w:r>
            <w:r>
              <w:rPr>
                <w:sz w:val="20"/>
              </w:rPr>
              <w:t>одного</w:t>
            </w:r>
            <w:r>
              <w:rPr>
                <w:spacing w:val="-5"/>
                <w:sz w:val="20"/>
              </w:rPr>
              <w:t> </w:t>
            </w:r>
            <w:r>
              <w:rPr>
                <w:sz w:val="20"/>
              </w:rPr>
              <w:t>круга</w:t>
            </w:r>
            <w:r>
              <w:rPr>
                <w:spacing w:val="-4"/>
                <w:sz w:val="20"/>
              </w:rPr>
              <w:t> </w:t>
            </w:r>
            <w:r>
              <w:rPr>
                <w:sz w:val="20"/>
              </w:rPr>
              <w:t>в</w:t>
            </w:r>
            <w:r>
              <w:rPr>
                <w:spacing w:val="-7"/>
                <w:sz w:val="20"/>
              </w:rPr>
              <w:t> </w:t>
            </w:r>
            <w:r>
              <w:rPr>
                <w:sz w:val="20"/>
              </w:rPr>
              <w:t>несколько</w:t>
            </w:r>
            <w:r>
              <w:rPr>
                <w:spacing w:val="-6"/>
                <w:sz w:val="20"/>
              </w:rPr>
              <w:t> </w:t>
            </w:r>
            <w:r>
              <w:rPr>
                <w:sz w:val="20"/>
              </w:rPr>
              <w:t>(2</w:t>
            </w:r>
            <w:r>
              <w:rPr>
                <w:spacing w:val="-1"/>
                <w:sz w:val="20"/>
              </w:rPr>
              <w:t> </w:t>
            </w:r>
            <w:r>
              <w:rPr>
                <w:sz w:val="20"/>
              </w:rPr>
              <w:t>-</w:t>
            </w:r>
            <w:r>
              <w:rPr>
                <w:spacing w:val="-8"/>
                <w:sz w:val="20"/>
              </w:rPr>
              <w:t> </w:t>
            </w:r>
            <w:r>
              <w:rPr>
                <w:sz w:val="20"/>
              </w:rPr>
              <w:t>3); расчет на первый - второй и</w:t>
            </w:r>
          </w:p>
          <w:p>
            <w:pPr>
              <w:pStyle w:val="TableParagraph"/>
              <w:spacing w:line="216" w:lineRule="exact"/>
              <w:rPr>
                <w:sz w:val="20"/>
              </w:rPr>
            </w:pPr>
            <w:r>
              <w:rPr>
                <w:sz w:val="20"/>
              </w:rPr>
              <w:t>перестроение</w:t>
            </w:r>
            <w:r>
              <w:rPr>
                <w:spacing w:val="-5"/>
                <w:sz w:val="20"/>
              </w:rPr>
              <w:t> </w:t>
            </w:r>
            <w:r>
              <w:rPr>
                <w:sz w:val="20"/>
              </w:rPr>
              <w:t>из</w:t>
            </w:r>
            <w:r>
              <w:rPr>
                <w:spacing w:val="-6"/>
                <w:sz w:val="20"/>
              </w:rPr>
              <w:t> </w:t>
            </w:r>
            <w:r>
              <w:rPr>
                <w:sz w:val="20"/>
              </w:rPr>
              <w:t>одной</w:t>
            </w:r>
            <w:r>
              <w:rPr>
                <w:spacing w:val="-8"/>
                <w:sz w:val="20"/>
              </w:rPr>
              <w:t> </w:t>
            </w:r>
            <w:r>
              <w:rPr>
                <w:sz w:val="20"/>
              </w:rPr>
              <w:t>шеренги</w:t>
            </w:r>
            <w:r>
              <w:rPr>
                <w:spacing w:val="-6"/>
                <w:sz w:val="20"/>
              </w:rPr>
              <w:t> </w:t>
            </w:r>
            <w:r>
              <w:rPr>
                <w:sz w:val="20"/>
              </w:rPr>
              <w:t>в</w:t>
            </w:r>
            <w:r>
              <w:rPr>
                <w:spacing w:val="-7"/>
                <w:sz w:val="20"/>
              </w:rPr>
              <w:t> </w:t>
            </w:r>
            <w:r>
              <w:rPr>
                <w:spacing w:val="-4"/>
                <w:sz w:val="20"/>
              </w:rPr>
              <w:t>две.</w:t>
            </w:r>
          </w:p>
        </w:tc>
      </w:tr>
      <w:tr>
        <w:trPr>
          <w:trHeight w:val="809" w:hRule="atLeast"/>
        </w:trPr>
        <w:tc>
          <w:tcPr>
            <w:tcW w:w="3634" w:type="dxa"/>
            <w:gridSpan w:val="2"/>
          </w:tcPr>
          <w:p>
            <w:pPr>
              <w:pStyle w:val="TableParagraph"/>
              <w:ind w:right="489"/>
              <w:rPr>
                <w:sz w:val="20"/>
              </w:rPr>
            </w:pPr>
            <w:r>
              <w:rPr>
                <w:sz w:val="20"/>
              </w:rPr>
              <w:t>Смыкание</w:t>
            </w:r>
            <w:r>
              <w:rPr>
                <w:spacing w:val="-13"/>
                <w:sz w:val="20"/>
              </w:rPr>
              <w:t> </w:t>
            </w:r>
            <w:r>
              <w:rPr>
                <w:sz w:val="20"/>
              </w:rPr>
              <w:t>и</w:t>
            </w:r>
            <w:r>
              <w:rPr>
                <w:spacing w:val="-12"/>
                <w:sz w:val="20"/>
              </w:rPr>
              <w:t> </w:t>
            </w:r>
            <w:r>
              <w:rPr>
                <w:sz w:val="20"/>
              </w:rPr>
              <w:t>размыкание</w:t>
            </w:r>
            <w:r>
              <w:rPr>
                <w:spacing w:val="-13"/>
                <w:sz w:val="20"/>
              </w:rPr>
              <w:t> </w:t>
            </w:r>
            <w:r>
              <w:rPr>
                <w:sz w:val="20"/>
              </w:rPr>
              <w:t>обычным </w:t>
            </w:r>
            <w:r>
              <w:rPr>
                <w:spacing w:val="-2"/>
                <w:sz w:val="20"/>
              </w:rPr>
              <w:t>шагом.</w:t>
            </w:r>
          </w:p>
        </w:tc>
        <w:tc>
          <w:tcPr>
            <w:tcW w:w="3851" w:type="dxa"/>
          </w:tcPr>
          <w:p>
            <w:pPr>
              <w:pStyle w:val="TableParagraph"/>
              <w:ind w:left="108" w:right="155"/>
              <w:rPr>
                <w:sz w:val="20"/>
              </w:rPr>
            </w:pPr>
            <w:r>
              <w:rPr>
                <w:sz w:val="20"/>
              </w:rPr>
              <w:t>Размыкание и смыкание на вытянутые руки,</w:t>
            </w:r>
            <w:r>
              <w:rPr>
                <w:spacing w:val="-8"/>
                <w:sz w:val="20"/>
              </w:rPr>
              <w:t> </w:t>
            </w:r>
            <w:r>
              <w:rPr>
                <w:sz w:val="20"/>
              </w:rPr>
              <w:t>равнение</w:t>
            </w:r>
            <w:r>
              <w:rPr>
                <w:spacing w:val="-8"/>
                <w:sz w:val="20"/>
              </w:rPr>
              <w:t> </w:t>
            </w:r>
            <w:r>
              <w:rPr>
                <w:sz w:val="20"/>
              </w:rPr>
              <w:t>по</w:t>
            </w:r>
            <w:r>
              <w:rPr>
                <w:spacing w:val="-7"/>
                <w:sz w:val="20"/>
              </w:rPr>
              <w:t> </w:t>
            </w:r>
            <w:r>
              <w:rPr>
                <w:sz w:val="20"/>
              </w:rPr>
              <w:t>ориентирам</w:t>
            </w:r>
            <w:r>
              <w:rPr>
                <w:spacing w:val="-7"/>
                <w:sz w:val="20"/>
              </w:rPr>
              <w:t> </w:t>
            </w:r>
            <w:r>
              <w:rPr>
                <w:sz w:val="20"/>
              </w:rPr>
              <w:t>и</w:t>
            </w:r>
            <w:r>
              <w:rPr>
                <w:spacing w:val="-9"/>
                <w:sz w:val="20"/>
              </w:rPr>
              <w:t> </w:t>
            </w:r>
            <w:r>
              <w:rPr>
                <w:sz w:val="20"/>
              </w:rPr>
              <w:t>без</w:t>
            </w:r>
            <w:r>
              <w:rPr>
                <w:spacing w:val="-8"/>
                <w:sz w:val="20"/>
              </w:rPr>
              <w:t> </w:t>
            </w:r>
            <w:r>
              <w:rPr>
                <w:sz w:val="20"/>
              </w:rPr>
              <w:t>них.</w:t>
            </w:r>
          </w:p>
        </w:tc>
        <w:tc>
          <w:tcPr>
            <w:tcW w:w="3740" w:type="dxa"/>
          </w:tcPr>
          <w:p>
            <w:pPr>
              <w:pStyle w:val="TableParagraph"/>
              <w:ind w:right="136"/>
              <w:rPr>
                <w:sz w:val="20"/>
              </w:rPr>
            </w:pPr>
            <w:r>
              <w:rPr>
                <w:sz w:val="20"/>
              </w:rPr>
              <w:t>Размыкание в колонне на вытянутые вперед</w:t>
            </w:r>
            <w:r>
              <w:rPr>
                <w:spacing w:val="-10"/>
                <w:sz w:val="20"/>
              </w:rPr>
              <w:t> </w:t>
            </w:r>
            <w:r>
              <w:rPr>
                <w:sz w:val="20"/>
              </w:rPr>
              <w:t>руки,</w:t>
            </w:r>
            <w:r>
              <w:rPr>
                <w:spacing w:val="-9"/>
                <w:sz w:val="20"/>
              </w:rPr>
              <w:t> </w:t>
            </w:r>
            <w:r>
              <w:rPr>
                <w:sz w:val="20"/>
              </w:rPr>
              <w:t>в</w:t>
            </w:r>
            <w:r>
              <w:rPr>
                <w:spacing w:val="-10"/>
                <w:sz w:val="20"/>
              </w:rPr>
              <w:t> </w:t>
            </w:r>
            <w:r>
              <w:rPr>
                <w:sz w:val="20"/>
              </w:rPr>
              <w:t>шеренге</w:t>
            </w:r>
            <w:r>
              <w:rPr>
                <w:spacing w:val="-9"/>
                <w:sz w:val="20"/>
              </w:rPr>
              <w:t> </w:t>
            </w:r>
            <w:r>
              <w:rPr>
                <w:sz w:val="20"/>
              </w:rPr>
              <w:t>на</w:t>
            </w:r>
            <w:r>
              <w:rPr>
                <w:spacing w:val="-9"/>
                <w:sz w:val="20"/>
              </w:rPr>
              <w:t> </w:t>
            </w:r>
            <w:r>
              <w:rPr>
                <w:sz w:val="20"/>
              </w:rPr>
              <w:t>вытянутые руки в стороны.</w:t>
            </w:r>
          </w:p>
        </w:tc>
        <w:tc>
          <w:tcPr>
            <w:tcW w:w="3789" w:type="dxa"/>
            <w:gridSpan w:val="2"/>
          </w:tcPr>
          <w:p>
            <w:pPr>
              <w:pStyle w:val="TableParagraph"/>
              <w:ind w:right="128" w:firstLine="50"/>
              <w:rPr>
                <w:sz w:val="20"/>
              </w:rPr>
            </w:pPr>
            <w:r>
              <w:rPr>
                <w:sz w:val="20"/>
              </w:rPr>
              <w:t>Размыкание</w:t>
            </w:r>
            <w:r>
              <w:rPr>
                <w:spacing w:val="-13"/>
                <w:sz w:val="20"/>
              </w:rPr>
              <w:t> </w:t>
            </w:r>
            <w:r>
              <w:rPr>
                <w:sz w:val="20"/>
              </w:rPr>
              <w:t>и</w:t>
            </w:r>
            <w:r>
              <w:rPr>
                <w:spacing w:val="-12"/>
                <w:sz w:val="20"/>
              </w:rPr>
              <w:t> </w:t>
            </w:r>
            <w:r>
              <w:rPr>
                <w:sz w:val="20"/>
              </w:rPr>
              <w:t>смыкание</w:t>
            </w:r>
            <w:r>
              <w:rPr>
                <w:spacing w:val="-13"/>
                <w:sz w:val="20"/>
              </w:rPr>
              <w:t> </w:t>
            </w:r>
            <w:r>
              <w:rPr>
                <w:sz w:val="20"/>
              </w:rPr>
              <w:t>приставным </w:t>
            </w:r>
            <w:r>
              <w:rPr>
                <w:spacing w:val="-2"/>
                <w:sz w:val="20"/>
              </w:rPr>
              <w:t>шагом.</w:t>
            </w:r>
          </w:p>
        </w:tc>
      </w:tr>
      <w:tr>
        <w:trPr>
          <w:trHeight w:val="868" w:hRule="atLeast"/>
        </w:trPr>
        <w:tc>
          <w:tcPr>
            <w:tcW w:w="3634" w:type="dxa"/>
            <w:gridSpan w:val="2"/>
          </w:tcPr>
          <w:p>
            <w:pPr>
              <w:pStyle w:val="TableParagraph"/>
              <w:rPr>
                <w:sz w:val="20"/>
              </w:rPr>
            </w:pPr>
            <w:r>
              <w:rPr>
                <w:sz w:val="20"/>
              </w:rPr>
              <w:t>Повороты</w:t>
            </w:r>
            <w:r>
              <w:rPr>
                <w:spacing w:val="-13"/>
                <w:sz w:val="20"/>
              </w:rPr>
              <w:t> </w:t>
            </w:r>
            <w:r>
              <w:rPr>
                <w:sz w:val="20"/>
              </w:rPr>
              <w:t>направо</w:t>
            </w:r>
            <w:r>
              <w:rPr>
                <w:spacing w:val="-12"/>
                <w:sz w:val="20"/>
              </w:rPr>
              <w:t> </w:t>
            </w:r>
            <w:r>
              <w:rPr>
                <w:sz w:val="20"/>
              </w:rPr>
              <w:t>и</w:t>
            </w:r>
            <w:r>
              <w:rPr>
                <w:spacing w:val="-13"/>
                <w:sz w:val="20"/>
              </w:rPr>
              <w:t> </w:t>
            </w:r>
            <w:r>
              <w:rPr>
                <w:sz w:val="20"/>
              </w:rPr>
              <w:t>налево </w:t>
            </w:r>
            <w:r>
              <w:rPr>
                <w:spacing w:val="-2"/>
                <w:sz w:val="20"/>
              </w:rPr>
              <w:t>переступанием.</w:t>
            </w:r>
          </w:p>
        </w:tc>
        <w:tc>
          <w:tcPr>
            <w:tcW w:w="3851" w:type="dxa"/>
          </w:tcPr>
          <w:p>
            <w:pPr>
              <w:pStyle w:val="TableParagraph"/>
              <w:ind w:left="108" w:right="155"/>
              <w:rPr>
                <w:sz w:val="20"/>
              </w:rPr>
            </w:pPr>
            <w:r>
              <w:rPr>
                <w:sz w:val="20"/>
              </w:rPr>
              <w:t>Повороты</w:t>
            </w:r>
            <w:r>
              <w:rPr>
                <w:spacing w:val="-11"/>
                <w:sz w:val="20"/>
              </w:rPr>
              <w:t> </w:t>
            </w:r>
            <w:r>
              <w:rPr>
                <w:sz w:val="20"/>
              </w:rPr>
              <w:t>направо,</w:t>
            </w:r>
            <w:r>
              <w:rPr>
                <w:spacing w:val="-11"/>
                <w:sz w:val="20"/>
              </w:rPr>
              <w:t> </w:t>
            </w:r>
            <w:r>
              <w:rPr>
                <w:sz w:val="20"/>
              </w:rPr>
              <w:t>налево,</w:t>
            </w:r>
            <w:r>
              <w:rPr>
                <w:spacing w:val="-11"/>
                <w:sz w:val="20"/>
              </w:rPr>
              <w:t> </w:t>
            </w:r>
            <w:r>
              <w:rPr>
                <w:sz w:val="20"/>
              </w:rPr>
              <w:t>кругом</w:t>
            </w:r>
            <w:r>
              <w:rPr>
                <w:spacing w:val="-10"/>
                <w:sz w:val="20"/>
              </w:rPr>
              <w:t> </w:t>
            </w:r>
            <w:r>
              <w:rPr>
                <w:sz w:val="20"/>
              </w:rPr>
              <w:t>на месте переступанием и в движении.</w:t>
            </w:r>
          </w:p>
        </w:tc>
        <w:tc>
          <w:tcPr>
            <w:tcW w:w="3740" w:type="dxa"/>
          </w:tcPr>
          <w:p>
            <w:pPr>
              <w:pStyle w:val="TableParagraph"/>
              <w:ind w:right="136"/>
              <w:rPr>
                <w:sz w:val="20"/>
              </w:rPr>
            </w:pPr>
            <w:r>
              <w:rPr>
                <w:sz w:val="20"/>
              </w:rPr>
              <w:t>Повороты</w:t>
            </w:r>
            <w:r>
              <w:rPr>
                <w:spacing w:val="-13"/>
                <w:sz w:val="20"/>
              </w:rPr>
              <w:t> </w:t>
            </w:r>
            <w:r>
              <w:rPr>
                <w:sz w:val="20"/>
              </w:rPr>
              <w:t>налево,</w:t>
            </w:r>
            <w:r>
              <w:rPr>
                <w:spacing w:val="-12"/>
                <w:sz w:val="20"/>
              </w:rPr>
              <w:t> </w:t>
            </w:r>
            <w:r>
              <w:rPr>
                <w:sz w:val="20"/>
              </w:rPr>
              <w:t>направо,</w:t>
            </w:r>
            <w:r>
              <w:rPr>
                <w:spacing w:val="-13"/>
                <w:sz w:val="20"/>
              </w:rPr>
              <w:t> </w:t>
            </w:r>
            <w:r>
              <w:rPr>
                <w:sz w:val="20"/>
              </w:rPr>
              <w:t>кругом переступанием и прыжком.</w:t>
            </w:r>
          </w:p>
        </w:tc>
        <w:tc>
          <w:tcPr>
            <w:tcW w:w="3789" w:type="dxa"/>
            <w:gridSpan w:val="2"/>
          </w:tcPr>
          <w:p>
            <w:pPr>
              <w:pStyle w:val="TableParagraph"/>
              <w:ind w:right="608"/>
              <w:jc w:val="both"/>
              <w:rPr>
                <w:sz w:val="20"/>
              </w:rPr>
            </w:pPr>
            <w:r>
              <w:rPr>
                <w:sz w:val="20"/>
              </w:rPr>
              <w:t>Повороты</w:t>
            </w:r>
            <w:r>
              <w:rPr>
                <w:spacing w:val="-5"/>
                <w:sz w:val="20"/>
              </w:rPr>
              <w:t> </w:t>
            </w:r>
            <w:r>
              <w:rPr>
                <w:sz w:val="20"/>
              </w:rPr>
              <w:t>направо,</w:t>
            </w:r>
            <w:r>
              <w:rPr>
                <w:spacing w:val="-5"/>
                <w:sz w:val="20"/>
              </w:rPr>
              <w:t> </w:t>
            </w:r>
            <w:r>
              <w:rPr>
                <w:sz w:val="20"/>
              </w:rPr>
              <w:t>налево,</w:t>
            </w:r>
            <w:r>
              <w:rPr>
                <w:spacing w:val="-5"/>
                <w:sz w:val="20"/>
              </w:rPr>
              <w:t> </w:t>
            </w:r>
            <w:r>
              <w:rPr>
                <w:sz w:val="20"/>
              </w:rPr>
              <w:t>кругом; повороты</w:t>
            </w:r>
            <w:r>
              <w:rPr>
                <w:spacing w:val="-9"/>
                <w:sz w:val="20"/>
              </w:rPr>
              <w:t> </w:t>
            </w:r>
            <w:r>
              <w:rPr>
                <w:sz w:val="20"/>
              </w:rPr>
              <w:t>во</w:t>
            </w:r>
            <w:r>
              <w:rPr>
                <w:spacing w:val="-9"/>
                <w:sz w:val="20"/>
              </w:rPr>
              <w:t> </w:t>
            </w:r>
            <w:r>
              <w:rPr>
                <w:sz w:val="20"/>
              </w:rPr>
              <w:t>время</w:t>
            </w:r>
            <w:r>
              <w:rPr>
                <w:spacing w:val="-9"/>
                <w:sz w:val="20"/>
              </w:rPr>
              <w:t> </w:t>
            </w:r>
            <w:r>
              <w:rPr>
                <w:sz w:val="20"/>
              </w:rPr>
              <w:t>ходьбы</w:t>
            </w:r>
            <w:r>
              <w:rPr>
                <w:spacing w:val="-9"/>
                <w:sz w:val="20"/>
              </w:rPr>
              <w:t> </w:t>
            </w:r>
            <w:r>
              <w:rPr>
                <w:sz w:val="20"/>
              </w:rPr>
              <w:t>на</w:t>
            </w:r>
            <w:r>
              <w:rPr>
                <w:spacing w:val="-9"/>
                <w:sz w:val="20"/>
              </w:rPr>
              <w:t> </w:t>
            </w:r>
            <w:r>
              <w:rPr>
                <w:sz w:val="20"/>
              </w:rPr>
              <w:t>углах </w:t>
            </w:r>
            <w:r>
              <w:rPr>
                <w:spacing w:val="-2"/>
                <w:sz w:val="20"/>
              </w:rPr>
              <w:t>площадки.</w:t>
            </w:r>
          </w:p>
        </w:tc>
      </w:tr>
      <w:tr>
        <w:trPr>
          <w:trHeight w:val="230" w:hRule="atLeast"/>
        </w:trPr>
        <w:tc>
          <w:tcPr>
            <w:tcW w:w="79" w:type="dxa"/>
            <w:tcBorders>
              <w:right w:val="nil"/>
            </w:tcBorders>
            <w:shd w:val="clear" w:color="auto" w:fill="F1F1F1"/>
          </w:tcPr>
          <w:p>
            <w:pPr>
              <w:pStyle w:val="TableParagraph"/>
              <w:ind w:left="0"/>
              <w:rPr>
                <w:sz w:val="16"/>
              </w:rPr>
            </w:pPr>
          </w:p>
        </w:tc>
        <w:tc>
          <w:tcPr>
            <w:tcW w:w="14855" w:type="dxa"/>
            <w:gridSpan w:val="4"/>
            <w:tcBorders>
              <w:left w:val="nil"/>
              <w:right w:val="nil"/>
            </w:tcBorders>
            <w:shd w:val="clear" w:color="auto" w:fill="F1F1F1"/>
          </w:tcPr>
          <w:p>
            <w:pPr>
              <w:pStyle w:val="TableParagraph"/>
              <w:spacing w:line="210" w:lineRule="exact"/>
              <w:ind w:left="33"/>
              <w:rPr>
                <w:b/>
                <w:sz w:val="20"/>
              </w:rPr>
            </w:pPr>
            <w:r>
              <w:rPr>
                <w:b/>
                <w:spacing w:val="-2"/>
                <w:sz w:val="20"/>
              </w:rPr>
              <w:t>Подвижные</w:t>
            </w:r>
            <w:r>
              <w:rPr>
                <w:b/>
                <w:spacing w:val="3"/>
                <w:sz w:val="20"/>
              </w:rPr>
              <w:t> </w:t>
            </w:r>
            <w:r>
              <w:rPr>
                <w:b/>
                <w:spacing w:val="-2"/>
                <w:sz w:val="20"/>
              </w:rPr>
              <w:t>игры:</w:t>
            </w:r>
          </w:p>
        </w:tc>
        <w:tc>
          <w:tcPr>
            <w:tcW w:w="80" w:type="dxa"/>
            <w:tcBorders>
              <w:left w:val="nil"/>
            </w:tcBorders>
            <w:shd w:val="clear" w:color="auto" w:fill="F1F1F1"/>
          </w:tcPr>
          <w:p>
            <w:pPr>
              <w:pStyle w:val="TableParagraph"/>
              <w:ind w:left="0"/>
              <w:rPr>
                <w:sz w:val="16"/>
              </w:rPr>
            </w:pPr>
          </w:p>
        </w:tc>
      </w:tr>
      <w:tr>
        <w:trPr>
          <w:trHeight w:val="230" w:hRule="atLeast"/>
        </w:trPr>
        <w:tc>
          <w:tcPr>
            <w:tcW w:w="3634" w:type="dxa"/>
            <w:gridSpan w:val="2"/>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9" w:type="dxa"/>
            <w:gridSpan w:val="2"/>
          </w:tcPr>
          <w:p>
            <w:pPr>
              <w:pStyle w:val="TableParagraph"/>
              <w:spacing w:line="210" w:lineRule="exact"/>
              <w:ind w:left="5"/>
              <w:jc w:val="center"/>
              <w:rPr>
                <w:b/>
                <w:sz w:val="20"/>
              </w:rPr>
            </w:pPr>
            <w:r>
              <w:rPr>
                <w:b/>
                <w:spacing w:val="-2"/>
                <w:sz w:val="20"/>
              </w:rPr>
              <w:t>6-</w:t>
            </w:r>
            <w:r>
              <w:rPr>
                <w:b/>
                <w:spacing w:val="-10"/>
                <w:sz w:val="20"/>
              </w:rPr>
              <w:t>7</w:t>
            </w:r>
          </w:p>
        </w:tc>
      </w:tr>
      <w:tr>
        <w:trPr>
          <w:trHeight w:val="3711" w:hRule="atLeast"/>
        </w:trPr>
        <w:tc>
          <w:tcPr>
            <w:tcW w:w="3634" w:type="dxa"/>
            <w:gridSpan w:val="2"/>
          </w:tcPr>
          <w:p>
            <w:pPr>
              <w:pStyle w:val="TableParagraph"/>
              <w:spacing w:line="237" w:lineRule="auto"/>
              <w:ind w:right="489"/>
              <w:rPr>
                <w:sz w:val="20"/>
              </w:rPr>
            </w:pPr>
            <w:r>
              <w:rPr>
                <w:sz w:val="20"/>
              </w:rPr>
              <w:t>Педагог</w:t>
            </w:r>
            <w:r>
              <w:rPr>
                <w:spacing w:val="-13"/>
                <w:sz w:val="20"/>
              </w:rPr>
              <w:t> </w:t>
            </w:r>
            <w:r>
              <w:rPr>
                <w:sz w:val="20"/>
              </w:rPr>
              <w:t>поддерживает</w:t>
            </w:r>
            <w:r>
              <w:rPr>
                <w:spacing w:val="-12"/>
                <w:sz w:val="20"/>
              </w:rPr>
              <w:t> </w:t>
            </w:r>
            <w:r>
              <w:rPr>
                <w:sz w:val="20"/>
              </w:rPr>
              <w:t>активность детей в процессе двигательной</w:t>
            </w:r>
          </w:p>
          <w:p>
            <w:pPr>
              <w:pStyle w:val="TableParagraph"/>
              <w:rPr>
                <w:sz w:val="20"/>
              </w:rPr>
            </w:pPr>
            <w:r>
              <w:rPr>
                <w:sz w:val="20"/>
              </w:rPr>
              <w:t>деятельности,</w:t>
            </w:r>
            <w:r>
              <w:rPr>
                <w:spacing w:val="-13"/>
                <w:sz w:val="20"/>
              </w:rPr>
              <w:t> </w:t>
            </w:r>
            <w:r>
              <w:rPr>
                <w:sz w:val="20"/>
              </w:rPr>
              <w:t>организуя</w:t>
            </w:r>
            <w:r>
              <w:rPr>
                <w:spacing w:val="-12"/>
                <w:sz w:val="20"/>
              </w:rPr>
              <w:t> </w:t>
            </w:r>
            <w:r>
              <w:rPr>
                <w:sz w:val="20"/>
              </w:rPr>
              <w:t>сюжетные</w:t>
            </w:r>
            <w:r>
              <w:rPr>
                <w:spacing w:val="-13"/>
                <w:sz w:val="20"/>
              </w:rPr>
              <w:t> </w:t>
            </w:r>
            <w:r>
              <w:rPr>
                <w:sz w:val="20"/>
              </w:rPr>
              <w:t>и несюжетные подвижные игры</w:t>
            </w:r>
          </w:p>
        </w:tc>
        <w:tc>
          <w:tcPr>
            <w:tcW w:w="3851" w:type="dxa"/>
          </w:tcPr>
          <w:p>
            <w:pPr>
              <w:pStyle w:val="TableParagraph"/>
              <w:spacing w:line="224" w:lineRule="exact"/>
              <w:ind w:left="108"/>
              <w:rPr>
                <w:sz w:val="20"/>
              </w:rPr>
            </w:pPr>
            <w:r>
              <w:rPr>
                <w:sz w:val="20"/>
              </w:rPr>
              <w:t>Педагог</w:t>
            </w:r>
            <w:r>
              <w:rPr>
                <w:spacing w:val="-7"/>
                <w:sz w:val="20"/>
              </w:rPr>
              <w:t> </w:t>
            </w:r>
            <w:r>
              <w:rPr>
                <w:spacing w:val="-2"/>
                <w:sz w:val="20"/>
              </w:rPr>
              <w:t>продолжает:</w:t>
            </w:r>
          </w:p>
          <w:p>
            <w:pPr>
              <w:pStyle w:val="TableParagraph"/>
              <w:numPr>
                <w:ilvl w:val="0"/>
                <w:numId w:val="244"/>
              </w:numPr>
              <w:tabs>
                <w:tab w:pos="222" w:val="left" w:leader="none"/>
              </w:tabs>
              <w:spacing w:line="240" w:lineRule="auto" w:before="0" w:after="0"/>
              <w:ind w:left="108" w:right="428" w:firstLine="0"/>
              <w:jc w:val="left"/>
              <w:rPr>
                <w:sz w:val="20"/>
              </w:rPr>
            </w:pPr>
            <w:r>
              <w:rPr>
                <w:sz w:val="20"/>
              </w:rPr>
              <w:t>закреплять основные движения и развивать</w:t>
            </w:r>
            <w:r>
              <w:rPr>
                <w:spacing w:val="-13"/>
                <w:sz w:val="20"/>
              </w:rPr>
              <w:t> </w:t>
            </w:r>
            <w:r>
              <w:rPr>
                <w:sz w:val="20"/>
              </w:rPr>
              <w:t>психофизические</w:t>
            </w:r>
            <w:r>
              <w:rPr>
                <w:spacing w:val="-12"/>
                <w:sz w:val="20"/>
              </w:rPr>
              <w:t> </w:t>
            </w:r>
            <w:r>
              <w:rPr>
                <w:sz w:val="20"/>
              </w:rPr>
              <w:t>качества</w:t>
            </w:r>
            <w:r>
              <w:rPr>
                <w:spacing w:val="-13"/>
                <w:sz w:val="20"/>
              </w:rPr>
              <w:t> </w:t>
            </w:r>
            <w:r>
              <w:rPr>
                <w:sz w:val="20"/>
              </w:rPr>
              <w:t>в подвижных играх,</w:t>
            </w:r>
          </w:p>
          <w:p>
            <w:pPr>
              <w:pStyle w:val="TableParagraph"/>
              <w:numPr>
                <w:ilvl w:val="0"/>
                <w:numId w:val="244"/>
              </w:numPr>
              <w:tabs>
                <w:tab w:pos="222" w:val="left" w:leader="none"/>
              </w:tabs>
              <w:spacing w:line="240" w:lineRule="auto" w:before="1" w:after="0"/>
              <w:ind w:left="108" w:right="615" w:firstLine="0"/>
              <w:jc w:val="left"/>
              <w:rPr>
                <w:sz w:val="20"/>
              </w:rPr>
            </w:pPr>
            <w:r>
              <w:rPr>
                <w:sz w:val="20"/>
              </w:rPr>
              <w:t>поощряет</w:t>
            </w:r>
            <w:r>
              <w:rPr>
                <w:spacing w:val="-13"/>
                <w:sz w:val="20"/>
              </w:rPr>
              <w:t> </w:t>
            </w:r>
            <w:r>
              <w:rPr>
                <w:sz w:val="20"/>
              </w:rPr>
              <w:t>желание</w:t>
            </w:r>
            <w:r>
              <w:rPr>
                <w:spacing w:val="-12"/>
                <w:sz w:val="20"/>
              </w:rPr>
              <w:t> </w:t>
            </w:r>
            <w:r>
              <w:rPr>
                <w:sz w:val="20"/>
              </w:rPr>
              <w:t>выполнять</w:t>
            </w:r>
            <w:r>
              <w:rPr>
                <w:spacing w:val="-13"/>
                <w:sz w:val="20"/>
              </w:rPr>
              <w:t> </w:t>
            </w:r>
            <w:r>
              <w:rPr>
                <w:sz w:val="20"/>
              </w:rPr>
              <w:t>роль </w:t>
            </w:r>
            <w:r>
              <w:rPr>
                <w:spacing w:val="-2"/>
                <w:sz w:val="20"/>
              </w:rPr>
              <w:t>водящего,</w:t>
            </w:r>
          </w:p>
          <w:p>
            <w:pPr>
              <w:pStyle w:val="TableParagraph"/>
              <w:numPr>
                <w:ilvl w:val="1"/>
                <w:numId w:val="244"/>
              </w:numPr>
              <w:tabs>
                <w:tab w:pos="815" w:val="left" w:leader="none"/>
              </w:tabs>
              <w:spacing w:line="237" w:lineRule="auto" w:before="2" w:after="0"/>
              <w:ind w:left="108" w:right="101" w:firstLine="84"/>
              <w:jc w:val="both"/>
              <w:rPr>
                <w:sz w:val="20"/>
              </w:rPr>
            </w:pPr>
            <w:r>
              <w:rPr>
                <w:sz w:val="20"/>
              </w:rPr>
              <w:t>развивает пространственную </w:t>
            </w:r>
            <w:r>
              <w:rPr>
                <w:spacing w:val="-2"/>
                <w:sz w:val="20"/>
              </w:rPr>
              <w:t>ориентировку,</w:t>
            </w:r>
          </w:p>
          <w:p>
            <w:pPr>
              <w:pStyle w:val="TableParagraph"/>
              <w:numPr>
                <w:ilvl w:val="1"/>
                <w:numId w:val="244"/>
              </w:numPr>
              <w:tabs>
                <w:tab w:pos="815" w:val="left" w:leader="none"/>
                <w:tab w:pos="3632" w:val="left" w:leader="none"/>
              </w:tabs>
              <w:spacing w:line="240" w:lineRule="auto" w:before="1" w:after="0"/>
              <w:ind w:left="108" w:right="99" w:firstLine="84"/>
              <w:jc w:val="both"/>
              <w:rPr>
                <w:sz w:val="20"/>
              </w:rPr>
            </w:pPr>
            <w:r>
              <w:rPr>
                <w:spacing w:val="-2"/>
                <w:sz w:val="20"/>
              </w:rPr>
              <w:t>самостоятельность</w:t>
            </w:r>
            <w:r>
              <w:rPr>
                <w:sz w:val="20"/>
              </w:rPr>
              <w:tab/>
            </w:r>
            <w:r>
              <w:rPr>
                <w:spacing w:val="-10"/>
                <w:sz w:val="20"/>
              </w:rPr>
              <w:t>и</w:t>
            </w:r>
            <w:r>
              <w:rPr>
                <w:sz w:val="20"/>
              </w:rPr>
              <w:t> инициативность в организации знакомых игр с небольшой группой сверстников.</w:t>
            </w:r>
          </w:p>
        </w:tc>
        <w:tc>
          <w:tcPr>
            <w:tcW w:w="3740" w:type="dxa"/>
          </w:tcPr>
          <w:p>
            <w:pPr>
              <w:pStyle w:val="TableParagraph"/>
              <w:ind w:right="136"/>
              <w:rPr>
                <w:sz w:val="20"/>
              </w:rPr>
            </w:pPr>
            <w:r>
              <w:rPr>
                <w:sz w:val="20"/>
              </w:rPr>
              <w:t>Педагог продолжает закреплять и совершенствовать основные движения детей в сюжетных и несюжетных подвижных</w:t>
            </w:r>
            <w:r>
              <w:rPr>
                <w:spacing w:val="-8"/>
                <w:sz w:val="20"/>
              </w:rPr>
              <w:t> </w:t>
            </w:r>
            <w:r>
              <w:rPr>
                <w:sz w:val="20"/>
              </w:rPr>
              <w:t>играх,</w:t>
            </w:r>
            <w:r>
              <w:rPr>
                <w:spacing w:val="-10"/>
                <w:sz w:val="20"/>
              </w:rPr>
              <w:t> </w:t>
            </w:r>
            <w:r>
              <w:rPr>
                <w:sz w:val="20"/>
              </w:rPr>
              <w:t>в</w:t>
            </w:r>
            <w:r>
              <w:rPr>
                <w:spacing w:val="-8"/>
                <w:sz w:val="20"/>
              </w:rPr>
              <w:t> </w:t>
            </w:r>
            <w:r>
              <w:rPr>
                <w:sz w:val="20"/>
              </w:rPr>
              <w:t>играх</w:t>
            </w:r>
            <w:r>
              <w:rPr>
                <w:spacing w:val="-11"/>
                <w:sz w:val="20"/>
              </w:rPr>
              <w:t> </w:t>
            </w:r>
            <w:r>
              <w:rPr>
                <w:sz w:val="20"/>
              </w:rPr>
              <w:t>с</w:t>
            </w:r>
            <w:r>
              <w:rPr>
                <w:spacing w:val="-7"/>
                <w:sz w:val="20"/>
              </w:rPr>
              <w:t> </w:t>
            </w:r>
            <w:r>
              <w:rPr>
                <w:sz w:val="20"/>
              </w:rPr>
              <w:t>элементами соревнования, играх-эстафетах,</w:t>
            </w:r>
          </w:p>
          <w:p>
            <w:pPr>
              <w:pStyle w:val="TableParagraph"/>
              <w:numPr>
                <w:ilvl w:val="0"/>
                <w:numId w:val="245"/>
              </w:numPr>
              <w:tabs>
                <w:tab w:pos="815" w:val="left" w:leader="none"/>
              </w:tabs>
              <w:spacing w:line="240" w:lineRule="auto" w:before="0" w:after="0"/>
              <w:ind w:left="143" w:right="192" w:firstLine="0"/>
              <w:jc w:val="left"/>
              <w:rPr>
                <w:sz w:val="20"/>
              </w:rPr>
            </w:pPr>
            <w:r>
              <w:rPr>
                <w:sz w:val="20"/>
              </w:rPr>
              <w:t>оценивает</w:t>
            </w:r>
            <w:r>
              <w:rPr>
                <w:spacing w:val="-13"/>
                <w:sz w:val="20"/>
              </w:rPr>
              <w:t> </w:t>
            </w:r>
            <w:r>
              <w:rPr>
                <w:sz w:val="20"/>
              </w:rPr>
              <w:t>качество</w:t>
            </w:r>
            <w:r>
              <w:rPr>
                <w:spacing w:val="-12"/>
                <w:sz w:val="20"/>
              </w:rPr>
              <w:t> </w:t>
            </w:r>
            <w:r>
              <w:rPr>
                <w:sz w:val="20"/>
              </w:rPr>
              <w:t>движений</w:t>
            </w:r>
            <w:r>
              <w:rPr>
                <w:spacing w:val="-13"/>
                <w:sz w:val="20"/>
              </w:rPr>
              <w:t> </w:t>
            </w:r>
            <w:r>
              <w:rPr>
                <w:sz w:val="20"/>
              </w:rPr>
              <w:t>и поощряет соблюдение правил,</w:t>
            </w:r>
          </w:p>
          <w:p>
            <w:pPr>
              <w:pStyle w:val="TableParagraph"/>
              <w:numPr>
                <w:ilvl w:val="0"/>
                <w:numId w:val="245"/>
              </w:numPr>
              <w:tabs>
                <w:tab w:pos="815" w:val="left" w:leader="none"/>
              </w:tabs>
              <w:spacing w:line="240" w:lineRule="auto" w:before="0" w:after="0"/>
              <w:ind w:left="143" w:right="765" w:firstLine="0"/>
              <w:jc w:val="left"/>
              <w:rPr>
                <w:sz w:val="20"/>
              </w:rPr>
            </w:pPr>
            <w:r>
              <w:rPr>
                <w:sz w:val="20"/>
              </w:rPr>
              <w:t>помогает быстро ориентироваться</w:t>
            </w:r>
            <w:r>
              <w:rPr>
                <w:spacing w:val="-13"/>
                <w:sz w:val="20"/>
              </w:rPr>
              <w:t> </w:t>
            </w:r>
            <w:r>
              <w:rPr>
                <w:sz w:val="20"/>
              </w:rPr>
              <w:t>в</w:t>
            </w:r>
            <w:r>
              <w:rPr>
                <w:spacing w:val="-12"/>
                <w:sz w:val="20"/>
              </w:rPr>
              <w:t> </w:t>
            </w:r>
            <w:r>
              <w:rPr>
                <w:sz w:val="20"/>
              </w:rPr>
              <w:t>пространстве,</w:t>
            </w:r>
          </w:p>
          <w:p>
            <w:pPr>
              <w:pStyle w:val="TableParagraph"/>
              <w:numPr>
                <w:ilvl w:val="0"/>
                <w:numId w:val="245"/>
              </w:numPr>
              <w:tabs>
                <w:tab w:pos="815" w:val="left" w:leader="none"/>
              </w:tabs>
              <w:spacing w:line="240" w:lineRule="auto" w:before="0" w:after="0"/>
              <w:ind w:left="143" w:right="703" w:firstLine="0"/>
              <w:jc w:val="left"/>
              <w:rPr>
                <w:sz w:val="20"/>
              </w:rPr>
            </w:pPr>
            <w:r>
              <w:rPr>
                <w:sz w:val="20"/>
              </w:rPr>
              <w:t>наращивать</w:t>
            </w:r>
            <w:r>
              <w:rPr>
                <w:spacing w:val="-13"/>
                <w:sz w:val="20"/>
              </w:rPr>
              <w:t> </w:t>
            </w:r>
            <w:r>
              <w:rPr>
                <w:sz w:val="20"/>
              </w:rPr>
              <w:t>и</w:t>
            </w:r>
            <w:r>
              <w:rPr>
                <w:spacing w:val="-12"/>
                <w:sz w:val="20"/>
              </w:rPr>
              <w:t> </w:t>
            </w:r>
            <w:r>
              <w:rPr>
                <w:sz w:val="20"/>
              </w:rPr>
              <w:t>удерживать </w:t>
            </w:r>
            <w:r>
              <w:rPr>
                <w:spacing w:val="-2"/>
                <w:sz w:val="20"/>
              </w:rPr>
              <w:t>скорость,</w:t>
            </w:r>
          </w:p>
          <w:p>
            <w:pPr>
              <w:pStyle w:val="TableParagraph"/>
              <w:numPr>
                <w:ilvl w:val="0"/>
                <w:numId w:val="245"/>
              </w:numPr>
              <w:tabs>
                <w:tab w:pos="815" w:val="left" w:leader="none"/>
              </w:tabs>
              <w:spacing w:line="237" w:lineRule="auto" w:before="0" w:after="0"/>
              <w:ind w:left="143" w:right="786" w:firstLine="0"/>
              <w:jc w:val="left"/>
              <w:rPr>
                <w:sz w:val="20"/>
              </w:rPr>
            </w:pPr>
            <w:r>
              <w:rPr>
                <w:sz w:val="20"/>
              </w:rPr>
              <w:t>проявлять</w:t>
            </w:r>
            <w:r>
              <w:rPr>
                <w:spacing w:val="-13"/>
                <w:sz w:val="20"/>
              </w:rPr>
              <w:t> </w:t>
            </w:r>
            <w:r>
              <w:rPr>
                <w:sz w:val="20"/>
              </w:rPr>
              <w:t>находчивость, </w:t>
            </w:r>
            <w:r>
              <w:rPr>
                <w:spacing w:val="-2"/>
                <w:sz w:val="20"/>
              </w:rPr>
              <w:t>целеустремленность</w:t>
            </w:r>
          </w:p>
        </w:tc>
        <w:tc>
          <w:tcPr>
            <w:tcW w:w="3789" w:type="dxa"/>
            <w:gridSpan w:val="2"/>
          </w:tcPr>
          <w:p>
            <w:pPr>
              <w:pStyle w:val="TableParagraph"/>
              <w:spacing w:line="224" w:lineRule="exact"/>
              <w:jc w:val="both"/>
              <w:rPr>
                <w:sz w:val="20"/>
              </w:rPr>
            </w:pPr>
            <w:r>
              <w:rPr>
                <w:sz w:val="20"/>
              </w:rPr>
              <w:t>Педагог</w:t>
            </w:r>
            <w:r>
              <w:rPr>
                <w:spacing w:val="-7"/>
                <w:sz w:val="20"/>
              </w:rPr>
              <w:t> </w:t>
            </w:r>
            <w:r>
              <w:rPr>
                <w:spacing w:val="-2"/>
                <w:sz w:val="20"/>
              </w:rPr>
              <w:t>продолжает</w:t>
            </w:r>
          </w:p>
          <w:p>
            <w:pPr>
              <w:pStyle w:val="TableParagraph"/>
              <w:numPr>
                <w:ilvl w:val="0"/>
                <w:numId w:val="246"/>
              </w:numPr>
              <w:tabs>
                <w:tab w:pos="815" w:val="left" w:leader="none"/>
              </w:tabs>
              <w:spacing w:line="240" w:lineRule="auto" w:before="0" w:after="0"/>
              <w:ind w:left="109" w:right="101" w:firstLine="0"/>
              <w:jc w:val="both"/>
              <w:rPr>
                <w:sz w:val="20"/>
              </w:rPr>
            </w:pPr>
            <w:r>
              <w:rPr>
                <w:sz w:val="20"/>
              </w:rPr>
              <w:t>знакомить детей с подвижными </w:t>
            </w:r>
            <w:r>
              <w:rPr>
                <w:spacing w:val="-2"/>
                <w:sz w:val="20"/>
              </w:rPr>
              <w:t>играми,</w:t>
            </w:r>
          </w:p>
          <w:p>
            <w:pPr>
              <w:pStyle w:val="TableParagraph"/>
              <w:numPr>
                <w:ilvl w:val="0"/>
                <w:numId w:val="246"/>
              </w:numPr>
              <w:tabs>
                <w:tab w:pos="815" w:val="left" w:leader="none"/>
                <w:tab w:pos="2863" w:val="left" w:leader="none"/>
              </w:tabs>
              <w:spacing w:line="240" w:lineRule="auto" w:before="0" w:after="0"/>
              <w:ind w:left="109" w:right="99" w:firstLine="0"/>
              <w:jc w:val="both"/>
              <w:rPr>
                <w:sz w:val="20"/>
              </w:rPr>
            </w:pPr>
            <w:r>
              <w:rPr>
                <w:sz w:val="20"/>
              </w:rPr>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w:t>
            </w:r>
            <w:r>
              <w:rPr>
                <w:spacing w:val="-2"/>
                <w:sz w:val="20"/>
              </w:rPr>
              <w:t>способствующих</w:t>
            </w:r>
            <w:r>
              <w:rPr>
                <w:sz w:val="20"/>
              </w:rPr>
              <w:tab/>
            </w:r>
            <w:r>
              <w:rPr>
                <w:spacing w:val="-2"/>
                <w:sz w:val="20"/>
              </w:rPr>
              <w:t>развитию </w:t>
            </w:r>
            <w:r>
              <w:rPr>
                <w:sz w:val="20"/>
              </w:rPr>
              <w:t>психофизических и личностных качеств, координации движений, умению ориентироваться в пространстве.</w:t>
            </w:r>
          </w:p>
          <w:p>
            <w:pPr>
              <w:pStyle w:val="TableParagraph"/>
              <w:ind w:right="128"/>
              <w:rPr>
                <w:sz w:val="20"/>
              </w:rPr>
            </w:pPr>
            <w:r>
              <w:rPr>
                <w:sz w:val="20"/>
              </w:rPr>
              <w:t>2.Педагог поддерживает стремление детей</w:t>
            </w:r>
            <w:r>
              <w:rPr>
                <w:spacing w:val="-13"/>
                <w:sz w:val="20"/>
              </w:rPr>
              <w:t> </w:t>
            </w:r>
            <w:r>
              <w:rPr>
                <w:sz w:val="20"/>
              </w:rPr>
              <w:t>самостоятельно</w:t>
            </w:r>
            <w:r>
              <w:rPr>
                <w:spacing w:val="-12"/>
                <w:sz w:val="20"/>
              </w:rPr>
              <w:t> </w:t>
            </w:r>
            <w:r>
              <w:rPr>
                <w:sz w:val="20"/>
              </w:rPr>
              <w:t>организовывать знакомые подвижные игры со</w:t>
            </w:r>
          </w:p>
          <w:p>
            <w:pPr>
              <w:pStyle w:val="TableParagraph"/>
              <w:spacing w:line="217" w:lineRule="exact"/>
              <w:rPr>
                <w:sz w:val="20"/>
              </w:rPr>
            </w:pPr>
            <w:r>
              <w:rPr>
                <w:spacing w:val="-2"/>
                <w:sz w:val="20"/>
              </w:rPr>
              <w:t>сверстниками,</w:t>
            </w:r>
            <w:r>
              <w:rPr>
                <w:spacing w:val="11"/>
                <w:sz w:val="20"/>
              </w:rPr>
              <w:t> </w:t>
            </w:r>
            <w:r>
              <w:rPr>
                <w:spacing w:val="-2"/>
                <w:sz w:val="20"/>
              </w:rPr>
              <w:t>справедливо</w:t>
            </w:r>
            <w:r>
              <w:rPr>
                <w:spacing w:val="11"/>
                <w:sz w:val="20"/>
              </w:rPr>
              <w:t> </w:t>
            </w:r>
            <w:r>
              <w:rPr>
                <w:spacing w:val="-2"/>
                <w:sz w:val="20"/>
              </w:rPr>
              <w:t>оценивать</w:t>
            </w:r>
          </w:p>
        </w:tc>
      </w:tr>
    </w:tbl>
    <w:p>
      <w:pPr>
        <w:pStyle w:val="TableParagraph"/>
        <w:spacing w:after="0" w:line="217" w:lineRule="exact"/>
        <w:rPr>
          <w:sz w:val="20"/>
        </w:rPr>
        <w:sectPr>
          <w:headerReference w:type="default" r:id="rId152"/>
          <w:footerReference w:type="default" r:id="rId153"/>
          <w:pgSz w:w="16850" w:h="11920" w:orient="landscape"/>
          <w:pgMar w:header="2" w:footer="1018" w:top="240" w:bottom="120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
        <w:gridCol w:w="3555"/>
        <w:gridCol w:w="3851"/>
        <w:gridCol w:w="3740"/>
        <w:gridCol w:w="3709"/>
        <w:gridCol w:w="80"/>
      </w:tblGrid>
      <w:tr>
        <w:trPr>
          <w:trHeight w:val="2071" w:hRule="atLeast"/>
        </w:trPr>
        <w:tc>
          <w:tcPr>
            <w:tcW w:w="3634" w:type="dxa"/>
            <w:gridSpan w:val="2"/>
          </w:tcPr>
          <w:p>
            <w:pPr>
              <w:pStyle w:val="TableParagraph"/>
              <w:ind w:left="0"/>
              <w:rPr>
                <w:sz w:val="18"/>
              </w:rPr>
            </w:pPr>
          </w:p>
        </w:tc>
        <w:tc>
          <w:tcPr>
            <w:tcW w:w="3851" w:type="dxa"/>
          </w:tcPr>
          <w:p>
            <w:pPr>
              <w:pStyle w:val="TableParagraph"/>
              <w:ind w:left="0"/>
              <w:rPr>
                <w:sz w:val="18"/>
              </w:rPr>
            </w:pPr>
          </w:p>
        </w:tc>
        <w:tc>
          <w:tcPr>
            <w:tcW w:w="3740" w:type="dxa"/>
          </w:tcPr>
          <w:p>
            <w:pPr>
              <w:pStyle w:val="TableParagraph"/>
              <w:ind w:left="0"/>
              <w:rPr>
                <w:sz w:val="18"/>
              </w:rPr>
            </w:pPr>
          </w:p>
        </w:tc>
        <w:tc>
          <w:tcPr>
            <w:tcW w:w="3789" w:type="dxa"/>
            <w:gridSpan w:val="2"/>
          </w:tcPr>
          <w:p>
            <w:pPr>
              <w:pStyle w:val="TableParagraph"/>
              <w:ind w:right="215"/>
              <w:rPr>
                <w:sz w:val="20"/>
              </w:rPr>
            </w:pPr>
            <w:r>
              <w:rPr>
                <w:sz w:val="20"/>
              </w:rPr>
              <w:t>свои</w:t>
            </w:r>
            <w:r>
              <w:rPr>
                <w:spacing w:val="-13"/>
                <w:sz w:val="20"/>
              </w:rPr>
              <w:t> </w:t>
            </w:r>
            <w:r>
              <w:rPr>
                <w:sz w:val="20"/>
              </w:rPr>
              <w:t>результаты</w:t>
            </w:r>
            <w:r>
              <w:rPr>
                <w:spacing w:val="-12"/>
                <w:sz w:val="20"/>
              </w:rPr>
              <w:t> </w:t>
            </w:r>
            <w:r>
              <w:rPr>
                <w:sz w:val="20"/>
              </w:rPr>
              <w:t>и</w:t>
            </w:r>
            <w:r>
              <w:rPr>
                <w:spacing w:val="-13"/>
                <w:sz w:val="20"/>
              </w:rPr>
              <w:t> </w:t>
            </w:r>
            <w:r>
              <w:rPr>
                <w:sz w:val="20"/>
              </w:rPr>
              <w:t>результаты </w:t>
            </w:r>
            <w:r>
              <w:rPr>
                <w:spacing w:val="-2"/>
                <w:sz w:val="20"/>
              </w:rPr>
              <w:t>товарищей;</w:t>
            </w:r>
          </w:p>
          <w:p>
            <w:pPr>
              <w:pStyle w:val="TableParagraph"/>
              <w:numPr>
                <w:ilvl w:val="0"/>
                <w:numId w:val="247"/>
              </w:numPr>
              <w:tabs>
                <w:tab w:pos="257" w:val="left" w:leader="none"/>
              </w:tabs>
              <w:spacing w:line="240" w:lineRule="auto" w:before="0" w:after="0"/>
              <w:ind w:left="107" w:right="787" w:firstLine="0"/>
              <w:jc w:val="left"/>
              <w:rPr>
                <w:sz w:val="20"/>
              </w:rPr>
            </w:pPr>
            <w:r>
              <w:rPr>
                <w:sz w:val="20"/>
              </w:rPr>
              <w:t>Побуждает</w:t>
            </w:r>
            <w:r>
              <w:rPr>
                <w:spacing w:val="-13"/>
                <w:sz w:val="20"/>
              </w:rPr>
              <w:t> </w:t>
            </w:r>
            <w:r>
              <w:rPr>
                <w:sz w:val="20"/>
              </w:rPr>
              <w:t>проявлять</w:t>
            </w:r>
            <w:r>
              <w:rPr>
                <w:spacing w:val="-12"/>
                <w:sz w:val="20"/>
              </w:rPr>
              <w:t> </w:t>
            </w:r>
            <w:r>
              <w:rPr>
                <w:sz w:val="20"/>
              </w:rPr>
              <w:t>смелость, находчивость, волевые качества, честность, целеустремленность.</w:t>
            </w:r>
          </w:p>
          <w:p>
            <w:pPr>
              <w:pStyle w:val="TableParagraph"/>
              <w:numPr>
                <w:ilvl w:val="0"/>
                <w:numId w:val="247"/>
              </w:numPr>
              <w:tabs>
                <w:tab w:pos="307" w:val="left" w:leader="none"/>
              </w:tabs>
              <w:spacing w:line="240" w:lineRule="auto" w:before="0" w:after="0"/>
              <w:ind w:left="107" w:right="274" w:firstLine="0"/>
              <w:jc w:val="left"/>
              <w:rPr>
                <w:sz w:val="20"/>
              </w:rPr>
            </w:pPr>
            <w:r>
              <w:rPr>
                <w:sz w:val="20"/>
              </w:rPr>
              <w:t>Поощряет</w:t>
            </w:r>
            <w:r>
              <w:rPr>
                <w:spacing w:val="-13"/>
                <w:sz w:val="20"/>
              </w:rPr>
              <w:t> </w:t>
            </w:r>
            <w:r>
              <w:rPr>
                <w:sz w:val="20"/>
              </w:rPr>
              <w:t>творчество</w:t>
            </w:r>
            <w:r>
              <w:rPr>
                <w:spacing w:val="-12"/>
                <w:sz w:val="20"/>
              </w:rPr>
              <w:t> </w:t>
            </w:r>
            <w:r>
              <w:rPr>
                <w:sz w:val="20"/>
              </w:rPr>
              <w:t>детей,</w:t>
            </w:r>
            <w:r>
              <w:rPr>
                <w:spacing w:val="-13"/>
                <w:sz w:val="20"/>
              </w:rPr>
              <w:t> </w:t>
            </w:r>
            <w:r>
              <w:rPr>
                <w:sz w:val="20"/>
              </w:rPr>
              <w:t>желание детей придумывать варианты игр, комбинировать движения,</w:t>
            </w:r>
          </w:p>
          <w:p>
            <w:pPr>
              <w:pStyle w:val="TableParagraph"/>
              <w:spacing w:line="216" w:lineRule="exact"/>
              <w:rPr>
                <w:sz w:val="20"/>
              </w:rPr>
            </w:pPr>
            <w:r>
              <w:rPr>
                <w:spacing w:val="-2"/>
                <w:sz w:val="20"/>
              </w:rPr>
              <w:t>импровизировать.</w:t>
            </w:r>
          </w:p>
        </w:tc>
      </w:tr>
      <w:tr>
        <w:trPr>
          <w:trHeight w:val="4598" w:hRule="atLeast"/>
        </w:trPr>
        <w:tc>
          <w:tcPr>
            <w:tcW w:w="3634" w:type="dxa"/>
            <w:gridSpan w:val="2"/>
          </w:tcPr>
          <w:p>
            <w:pPr>
              <w:pStyle w:val="TableParagraph"/>
              <w:rPr>
                <w:sz w:val="20"/>
              </w:rPr>
            </w:pPr>
            <w:r>
              <w:rPr>
                <w:sz w:val="20"/>
              </w:rPr>
              <w:t>Воспитывает умение действовать сообща,</w:t>
            </w:r>
            <w:r>
              <w:rPr>
                <w:spacing w:val="-11"/>
                <w:sz w:val="20"/>
              </w:rPr>
              <w:t> </w:t>
            </w:r>
            <w:r>
              <w:rPr>
                <w:sz w:val="20"/>
              </w:rPr>
              <w:t>соблюдать</w:t>
            </w:r>
            <w:r>
              <w:rPr>
                <w:spacing w:val="-9"/>
                <w:sz w:val="20"/>
              </w:rPr>
              <w:t> </w:t>
            </w:r>
            <w:r>
              <w:rPr>
                <w:sz w:val="20"/>
              </w:rPr>
              <w:t>правила,</w:t>
            </w:r>
            <w:r>
              <w:rPr>
                <w:spacing w:val="-9"/>
                <w:sz w:val="20"/>
              </w:rPr>
              <w:t> </w:t>
            </w:r>
            <w:r>
              <w:rPr>
                <w:sz w:val="20"/>
              </w:rPr>
              <w:t>начинать</w:t>
            </w:r>
            <w:r>
              <w:rPr>
                <w:spacing w:val="-11"/>
                <w:sz w:val="20"/>
              </w:rPr>
              <w:t> </w:t>
            </w:r>
            <w:r>
              <w:rPr>
                <w:sz w:val="20"/>
              </w:rPr>
              <w:t>и заканчивать действия по указанию и в соответствии с сюжетом игры,</w:t>
            </w:r>
          </w:p>
          <w:p>
            <w:pPr>
              <w:pStyle w:val="TableParagraph"/>
              <w:ind w:right="182"/>
              <w:rPr>
                <w:sz w:val="20"/>
              </w:rPr>
            </w:pPr>
            <w:r>
              <w:rPr>
                <w:sz w:val="20"/>
              </w:rPr>
              <w:t>двигаться</w:t>
            </w:r>
            <w:r>
              <w:rPr>
                <w:spacing w:val="-11"/>
                <w:sz w:val="20"/>
              </w:rPr>
              <w:t> </w:t>
            </w:r>
            <w:r>
              <w:rPr>
                <w:sz w:val="20"/>
              </w:rPr>
              <w:t>определенным</w:t>
            </w:r>
            <w:r>
              <w:rPr>
                <w:spacing w:val="-9"/>
                <w:sz w:val="20"/>
              </w:rPr>
              <w:t> </w:t>
            </w:r>
            <w:r>
              <w:rPr>
                <w:sz w:val="20"/>
              </w:rPr>
              <w:t>способом</w:t>
            </w:r>
            <w:r>
              <w:rPr>
                <w:spacing w:val="-9"/>
                <w:sz w:val="20"/>
              </w:rPr>
              <w:t> </w:t>
            </w:r>
            <w:r>
              <w:rPr>
                <w:sz w:val="20"/>
              </w:rPr>
              <w:t>и</w:t>
            </w:r>
            <w:r>
              <w:rPr>
                <w:spacing w:val="-11"/>
                <w:sz w:val="20"/>
              </w:rPr>
              <w:t> </w:t>
            </w:r>
            <w:r>
              <w:rPr>
                <w:sz w:val="20"/>
              </w:rPr>
              <w:t>в заданном направлении, придавать своим движениям выразительность (кошка просыпается, потягивается, </w:t>
            </w:r>
            <w:r>
              <w:rPr>
                <w:spacing w:val="-2"/>
                <w:sz w:val="20"/>
              </w:rPr>
              <w:t>мяукает).</w:t>
            </w:r>
          </w:p>
        </w:tc>
        <w:tc>
          <w:tcPr>
            <w:tcW w:w="3851" w:type="dxa"/>
          </w:tcPr>
          <w:p>
            <w:pPr>
              <w:pStyle w:val="TableParagraph"/>
              <w:ind w:left="108" w:right="155"/>
              <w:rPr>
                <w:sz w:val="20"/>
              </w:rPr>
            </w:pPr>
            <w:r>
              <w:rPr>
                <w:sz w:val="20"/>
              </w:rPr>
              <w:t>Приучает</w:t>
            </w:r>
            <w:r>
              <w:rPr>
                <w:spacing w:val="-13"/>
                <w:sz w:val="20"/>
              </w:rPr>
              <w:t> </w:t>
            </w:r>
            <w:r>
              <w:rPr>
                <w:sz w:val="20"/>
              </w:rPr>
              <w:t>к</w:t>
            </w:r>
            <w:r>
              <w:rPr>
                <w:spacing w:val="-12"/>
                <w:sz w:val="20"/>
              </w:rPr>
              <w:t> </w:t>
            </w:r>
            <w:r>
              <w:rPr>
                <w:sz w:val="20"/>
              </w:rPr>
              <w:t>выполнению</w:t>
            </w:r>
            <w:r>
              <w:rPr>
                <w:spacing w:val="-13"/>
                <w:sz w:val="20"/>
              </w:rPr>
              <w:t> </w:t>
            </w:r>
            <w:r>
              <w:rPr>
                <w:sz w:val="20"/>
              </w:rPr>
              <w:t>правил, поощряет проявление</w:t>
            </w:r>
          </w:p>
          <w:p>
            <w:pPr>
              <w:pStyle w:val="TableParagraph"/>
              <w:ind w:left="108" w:right="550"/>
              <w:rPr>
                <w:sz w:val="20"/>
              </w:rPr>
            </w:pPr>
            <w:r>
              <w:rPr>
                <w:sz w:val="20"/>
              </w:rPr>
              <w:t>целеустремленности,</w:t>
            </w:r>
            <w:r>
              <w:rPr>
                <w:spacing w:val="-13"/>
                <w:sz w:val="20"/>
              </w:rPr>
              <w:t> </w:t>
            </w:r>
            <w:r>
              <w:rPr>
                <w:sz w:val="20"/>
              </w:rPr>
              <w:t>настойчивости, творческих способностей детей (придумывание и комбинирование движений в игре).</w:t>
            </w:r>
          </w:p>
        </w:tc>
        <w:tc>
          <w:tcPr>
            <w:tcW w:w="3740" w:type="dxa"/>
          </w:tcPr>
          <w:p>
            <w:pPr>
              <w:pStyle w:val="TableParagraph"/>
              <w:ind w:right="134"/>
              <w:rPr>
                <w:sz w:val="20"/>
              </w:rPr>
            </w:pPr>
            <w:r>
              <w:rPr>
                <w:sz w:val="20"/>
              </w:rPr>
              <w:t>Педагог обучает взаимодействию детей в</w:t>
            </w:r>
            <w:r>
              <w:rPr>
                <w:spacing w:val="-9"/>
                <w:sz w:val="20"/>
              </w:rPr>
              <w:t> </w:t>
            </w:r>
            <w:r>
              <w:rPr>
                <w:sz w:val="20"/>
              </w:rPr>
              <w:t>команде,</w:t>
            </w:r>
            <w:r>
              <w:rPr>
                <w:spacing w:val="-8"/>
                <w:sz w:val="20"/>
              </w:rPr>
              <w:t> </w:t>
            </w:r>
            <w:r>
              <w:rPr>
                <w:sz w:val="20"/>
              </w:rPr>
              <w:t>поощряет</w:t>
            </w:r>
            <w:r>
              <w:rPr>
                <w:spacing w:val="-9"/>
                <w:sz w:val="20"/>
              </w:rPr>
              <w:t> </w:t>
            </w:r>
            <w:r>
              <w:rPr>
                <w:sz w:val="20"/>
              </w:rPr>
              <w:t>оказание</w:t>
            </w:r>
            <w:r>
              <w:rPr>
                <w:spacing w:val="-8"/>
                <w:sz w:val="20"/>
              </w:rPr>
              <w:t> </w:t>
            </w:r>
            <w:r>
              <w:rPr>
                <w:sz w:val="20"/>
              </w:rPr>
              <w:t>помощи</w:t>
            </w:r>
            <w:r>
              <w:rPr>
                <w:spacing w:val="-9"/>
                <w:sz w:val="20"/>
              </w:rPr>
              <w:t> </w:t>
            </w:r>
            <w:r>
              <w:rPr>
                <w:sz w:val="20"/>
              </w:rPr>
              <w:t>и взаимовыручки, инициативы при организации игр с небольшой группой сверстников, младшими детьми; воспитывает и поддерживает</w:t>
            </w:r>
            <w:r>
              <w:rPr>
                <w:spacing w:val="40"/>
                <w:sz w:val="20"/>
              </w:rPr>
              <w:t> </w:t>
            </w:r>
            <w:r>
              <w:rPr>
                <w:sz w:val="20"/>
              </w:rPr>
              <w:t>проявление нравственно - волевых</w:t>
            </w:r>
          </w:p>
          <w:p>
            <w:pPr>
              <w:pStyle w:val="TableParagraph"/>
              <w:ind w:right="136"/>
              <w:rPr>
                <w:sz w:val="20"/>
              </w:rPr>
            </w:pPr>
            <w:r>
              <w:rPr>
                <w:sz w:val="20"/>
              </w:rPr>
              <w:t>качеств, самостоятельности и сплоченности,</w:t>
            </w:r>
            <w:r>
              <w:rPr>
                <w:spacing w:val="-13"/>
                <w:sz w:val="20"/>
              </w:rPr>
              <w:t> </w:t>
            </w:r>
            <w:r>
              <w:rPr>
                <w:sz w:val="20"/>
              </w:rPr>
              <w:t>чувства</w:t>
            </w:r>
            <w:r>
              <w:rPr>
                <w:spacing w:val="-12"/>
                <w:sz w:val="20"/>
              </w:rPr>
              <w:t> </w:t>
            </w:r>
            <w:r>
              <w:rPr>
                <w:sz w:val="20"/>
              </w:rPr>
              <w:t>ответственности за успехи команды, стремление к</w:t>
            </w:r>
          </w:p>
          <w:p>
            <w:pPr>
              <w:pStyle w:val="TableParagraph"/>
              <w:rPr>
                <w:sz w:val="20"/>
              </w:rPr>
            </w:pPr>
            <w:r>
              <w:rPr>
                <w:sz w:val="20"/>
              </w:rPr>
              <w:t>победе, стремление к преодолению трудностей; развивает творческие способности, поддерживает инициативу детей</w:t>
            </w:r>
            <w:r>
              <w:rPr>
                <w:spacing w:val="-9"/>
                <w:sz w:val="20"/>
              </w:rPr>
              <w:t> </w:t>
            </w:r>
            <w:r>
              <w:rPr>
                <w:sz w:val="20"/>
              </w:rPr>
              <w:t>в</w:t>
            </w:r>
            <w:r>
              <w:rPr>
                <w:spacing w:val="-10"/>
                <w:sz w:val="20"/>
              </w:rPr>
              <w:t> </w:t>
            </w:r>
            <w:r>
              <w:rPr>
                <w:sz w:val="20"/>
              </w:rPr>
              <w:t>играх</w:t>
            </w:r>
            <w:r>
              <w:rPr>
                <w:spacing w:val="-10"/>
                <w:sz w:val="20"/>
              </w:rPr>
              <w:t> </w:t>
            </w:r>
            <w:r>
              <w:rPr>
                <w:sz w:val="20"/>
              </w:rPr>
              <w:t>(выбор</w:t>
            </w:r>
            <w:r>
              <w:rPr>
                <w:spacing w:val="-9"/>
                <w:sz w:val="20"/>
              </w:rPr>
              <w:t> </w:t>
            </w:r>
            <w:r>
              <w:rPr>
                <w:sz w:val="20"/>
              </w:rPr>
              <w:t>игр,</w:t>
            </w:r>
            <w:r>
              <w:rPr>
                <w:spacing w:val="-9"/>
                <w:sz w:val="20"/>
              </w:rPr>
              <w:t> </w:t>
            </w:r>
            <w:r>
              <w:rPr>
                <w:sz w:val="20"/>
              </w:rPr>
              <w:t>придумывание новых вариантов, комбинирование </w:t>
            </w:r>
            <w:r>
              <w:rPr>
                <w:spacing w:val="-2"/>
                <w:sz w:val="20"/>
              </w:rPr>
              <w:t>движений).</w:t>
            </w:r>
          </w:p>
          <w:p>
            <w:pPr>
              <w:pStyle w:val="TableParagraph"/>
              <w:ind w:right="136"/>
              <w:rPr>
                <w:sz w:val="20"/>
              </w:rPr>
            </w:pPr>
            <w:r>
              <w:rPr>
                <w:sz w:val="20"/>
              </w:rPr>
              <w:t>Способствует</w:t>
            </w:r>
            <w:r>
              <w:rPr>
                <w:spacing w:val="-13"/>
                <w:sz w:val="20"/>
              </w:rPr>
              <w:t> </w:t>
            </w:r>
            <w:r>
              <w:rPr>
                <w:sz w:val="20"/>
              </w:rPr>
              <w:t>формированию</w:t>
            </w:r>
            <w:r>
              <w:rPr>
                <w:spacing w:val="-12"/>
                <w:sz w:val="20"/>
              </w:rPr>
              <w:t> </w:t>
            </w:r>
            <w:r>
              <w:rPr>
                <w:sz w:val="20"/>
              </w:rPr>
              <w:t>духовно- нравственных качеств, основ патриотизма и гражданской</w:t>
            </w:r>
          </w:p>
          <w:p>
            <w:pPr>
              <w:pStyle w:val="TableParagraph"/>
              <w:spacing w:line="215" w:lineRule="exact"/>
              <w:rPr>
                <w:sz w:val="20"/>
              </w:rPr>
            </w:pPr>
            <w:r>
              <w:rPr>
                <w:sz w:val="20"/>
              </w:rPr>
              <w:t>идентичности</w:t>
            </w:r>
            <w:r>
              <w:rPr>
                <w:spacing w:val="-10"/>
                <w:sz w:val="20"/>
              </w:rPr>
              <w:t> </w:t>
            </w:r>
            <w:r>
              <w:rPr>
                <w:sz w:val="20"/>
              </w:rPr>
              <w:t>в</w:t>
            </w:r>
            <w:r>
              <w:rPr>
                <w:spacing w:val="-10"/>
                <w:sz w:val="20"/>
              </w:rPr>
              <w:t> </w:t>
            </w:r>
            <w:r>
              <w:rPr>
                <w:sz w:val="20"/>
              </w:rPr>
              <w:t>подвижных</w:t>
            </w:r>
            <w:r>
              <w:rPr>
                <w:spacing w:val="-7"/>
                <w:sz w:val="20"/>
              </w:rPr>
              <w:t> </w:t>
            </w:r>
            <w:r>
              <w:rPr>
                <w:spacing w:val="-2"/>
                <w:sz w:val="20"/>
              </w:rPr>
              <w:t>играх.</w:t>
            </w:r>
          </w:p>
        </w:tc>
        <w:tc>
          <w:tcPr>
            <w:tcW w:w="3789" w:type="dxa"/>
            <w:gridSpan w:val="2"/>
          </w:tcPr>
          <w:p>
            <w:pPr>
              <w:pStyle w:val="TableParagraph"/>
              <w:ind w:right="128"/>
              <w:rPr>
                <w:sz w:val="20"/>
              </w:rPr>
            </w:pPr>
            <w:r>
              <w:rPr>
                <w:sz w:val="20"/>
              </w:rPr>
              <w:t>Продолжает воспитывать сплоченность, взаимопомощь,</w:t>
            </w:r>
            <w:r>
              <w:rPr>
                <w:spacing w:val="-13"/>
                <w:sz w:val="20"/>
              </w:rPr>
              <w:t> </w:t>
            </w:r>
            <w:r>
              <w:rPr>
                <w:sz w:val="20"/>
              </w:rPr>
              <w:t>чувство</w:t>
            </w:r>
            <w:r>
              <w:rPr>
                <w:spacing w:val="-12"/>
                <w:sz w:val="20"/>
              </w:rPr>
              <w:t> </w:t>
            </w:r>
            <w:r>
              <w:rPr>
                <w:sz w:val="20"/>
              </w:rPr>
              <w:t>ответственности за успехи и достижения команды,</w:t>
            </w:r>
          </w:p>
          <w:p>
            <w:pPr>
              <w:pStyle w:val="TableParagraph"/>
              <w:ind w:right="128"/>
              <w:rPr>
                <w:sz w:val="20"/>
              </w:rPr>
            </w:pPr>
            <w:r>
              <w:rPr>
                <w:sz w:val="20"/>
              </w:rPr>
              <w:t>стремление</w:t>
            </w:r>
            <w:r>
              <w:rPr>
                <w:spacing w:val="-9"/>
                <w:sz w:val="20"/>
              </w:rPr>
              <w:t> </w:t>
            </w:r>
            <w:r>
              <w:rPr>
                <w:sz w:val="20"/>
              </w:rPr>
              <w:t>вносить</w:t>
            </w:r>
            <w:r>
              <w:rPr>
                <w:spacing w:val="-9"/>
                <w:sz w:val="20"/>
              </w:rPr>
              <w:t> </w:t>
            </w:r>
            <w:r>
              <w:rPr>
                <w:sz w:val="20"/>
              </w:rPr>
              <w:t>свой</w:t>
            </w:r>
            <w:r>
              <w:rPr>
                <w:spacing w:val="-8"/>
                <w:sz w:val="20"/>
              </w:rPr>
              <w:t> </w:t>
            </w:r>
            <w:r>
              <w:rPr>
                <w:sz w:val="20"/>
              </w:rPr>
              <w:t>вклад</w:t>
            </w:r>
            <w:r>
              <w:rPr>
                <w:spacing w:val="-10"/>
                <w:sz w:val="20"/>
              </w:rPr>
              <w:t> </w:t>
            </w:r>
            <w:r>
              <w:rPr>
                <w:sz w:val="20"/>
              </w:rPr>
              <w:t>в</w:t>
            </w:r>
            <w:r>
              <w:rPr>
                <w:spacing w:val="-7"/>
                <w:sz w:val="20"/>
              </w:rPr>
              <w:t> </w:t>
            </w:r>
            <w:r>
              <w:rPr>
                <w:sz w:val="20"/>
              </w:rPr>
              <w:t>победу команды, преодолевать трудности.</w:t>
            </w:r>
          </w:p>
          <w:p>
            <w:pPr>
              <w:pStyle w:val="TableParagraph"/>
              <w:ind w:right="128"/>
              <w:rPr>
                <w:sz w:val="20"/>
              </w:rPr>
            </w:pPr>
            <w:r>
              <w:rPr>
                <w:sz w:val="20"/>
              </w:rPr>
              <w:t>Способствует</w:t>
            </w:r>
            <w:r>
              <w:rPr>
                <w:spacing w:val="-13"/>
                <w:sz w:val="20"/>
              </w:rPr>
              <w:t> </w:t>
            </w:r>
            <w:r>
              <w:rPr>
                <w:sz w:val="20"/>
              </w:rPr>
              <w:t>формированию</w:t>
            </w:r>
            <w:r>
              <w:rPr>
                <w:spacing w:val="-12"/>
                <w:sz w:val="20"/>
              </w:rPr>
              <w:t> </w:t>
            </w:r>
            <w:r>
              <w:rPr>
                <w:sz w:val="20"/>
              </w:rPr>
              <w:t>духовно- нравственных качеств, основ патриотизма и гражданской</w:t>
            </w:r>
          </w:p>
          <w:p>
            <w:pPr>
              <w:pStyle w:val="TableParagraph"/>
              <w:rPr>
                <w:sz w:val="20"/>
              </w:rPr>
            </w:pPr>
            <w:r>
              <w:rPr>
                <w:spacing w:val="-2"/>
                <w:sz w:val="20"/>
              </w:rPr>
              <w:t>идентичности</w:t>
            </w:r>
          </w:p>
        </w:tc>
      </w:tr>
      <w:tr>
        <w:trPr>
          <w:trHeight w:val="230" w:hRule="atLeast"/>
        </w:trPr>
        <w:tc>
          <w:tcPr>
            <w:tcW w:w="79" w:type="dxa"/>
            <w:tcBorders>
              <w:right w:val="nil"/>
            </w:tcBorders>
            <w:shd w:val="clear" w:color="auto" w:fill="F1F1F1"/>
          </w:tcPr>
          <w:p>
            <w:pPr>
              <w:pStyle w:val="TableParagraph"/>
              <w:ind w:left="0"/>
              <w:rPr>
                <w:sz w:val="16"/>
              </w:rPr>
            </w:pPr>
          </w:p>
        </w:tc>
        <w:tc>
          <w:tcPr>
            <w:tcW w:w="14855" w:type="dxa"/>
            <w:gridSpan w:val="4"/>
            <w:tcBorders>
              <w:left w:val="nil"/>
              <w:right w:val="nil"/>
            </w:tcBorders>
            <w:shd w:val="clear" w:color="auto" w:fill="F1F1F1"/>
          </w:tcPr>
          <w:p>
            <w:pPr>
              <w:pStyle w:val="TableParagraph"/>
              <w:spacing w:line="210" w:lineRule="exact"/>
              <w:ind w:left="84"/>
              <w:rPr>
                <w:b/>
                <w:sz w:val="20"/>
              </w:rPr>
            </w:pPr>
            <w:r>
              <w:rPr>
                <w:b/>
                <w:sz w:val="20"/>
              </w:rPr>
              <w:t>Спортивные</w:t>
            </w:r>
            <w:r>
              <w:rPr>
                <w:b/>
                <w:spacing w:val="-10"/>
                <w:sz w:val="20"/>
              </w:rPr>
              <w:t> </w:t>
            </w:r>
            <w:r>
              <w:rPr>
                <w:b/>
                <w:spacing w:val="-4"/>
                <w:sz w:val="20"/>
              </w:rPr>
              <w:t>игры</w:t>
            </w:r>
          </w:p>
        </w:tc>
        <w:tc>
          <w:tcPr>
            <w:tcW w:w="80" w:type="dxa"/>
            <w:tcBorders>
              <w:left w:val="nil"/>
            </w:tcBorders>
            <w:shd w:val="clear" w:color="auto" w:fill="F1F1F1"/>
          </w:tcPr>
          <w:p>
            <w:pPr>
              <w:pStyle w:val="TableParagraph"/>
              <w:ind w:left="0"/>
              <w:rPr>
                <w:sz w:val="16"/>
              </w:rPr>
            </w:pPr>
          </w:p>
        </w:tc>
      </w:tr>
      <w:tr>
        <w:trPr>
          <w:trHeight w:val="230" w:hRule="atLeast"/>
        </w:trPr>
        <w:tc>
          <w:tcPr>
            <w:tcW w:w="3634" w:type="dxa"/>
            <w:gridSpan w:val="2"/>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9" w:type="dxa"/>
            <w:gridSpan w:val="2"/>
          </w:tcPr>
          <w:p>
            <w:pPr>
              <w:pStyle w:val="TableParagraph"/>
              <w:spacing w:line="210" w:lineRule="exact"/>
              <w:ind w:left="5"/>
              <w:jc w:val="center"/>
              <w:rPr>
                <w:b/>
                <w:sz w:val="20"/>
              </w:rPr>
            </w:pPr>
            <w:r>
              <w:rPr>
                <w:b/>
                <w:spacing w:val="-2"/>
                <w:sz w:val="20"/>
              </w:rPr>
              <w:t>6-</w:t>
            </w:r>
            <w:r>
              <w:rPr>
                <w:b/>
                <w:spacing w:val="-10"/>
                <w:sz w:val="20"/>
              </w:rPr>
              <w:t>7</w:t>
            </w:r>
          </w:p>
        </w:tc>
      </w:tr>
      <w:tr>
        <w:trPr>
          <w:trHeight w:val="690" w:hRule="atLeast"/>
        </w:trPr>
        <w:tc>
          <w:tcPr>
            <w:tcW w:w="3634" w:type="dxa"/>
            <w:gridSpan w:val="2"/>
          </w:tcPr>
          <w:p>
            <w:pPr>
              <w:pStyle w:val="TableParagraph"/>
              <w:ind w:left="0"/>
              <w:rPr>
                <w:sz w:val="18"/>
              </w:rPr>
            </w:pPr>
          </w:p>
        </w:tc>
        <w:tc>
          <w:tcPr>
            <w:tcW w:w="3851" w:type="dxa"/>
          </w:tcPr>
          <w:p>
            <w:pPr>
              <w:pStyle w:val="TableParagraph"/>
              <w:ind w:left="0"/>
              <w:rPr>
                <w:sz w:val="18"/>
              </w:rPr>
            </w:pPr>
          </w:p>
        </w:tc>
        <w:tc>
          <w:tcPr>
            <w:tcW w:w="7529" w:type="dxa"/>
            <w:gridSpan w:val="3"/>
          </w:tcPr>
          <w:p>
            <w:pPr>
              <w:pStyle w:val="TableParagraph"/>
              <w:spacing w:line="237" w:lineRule="auto"/>
              <w:ind w:right="154"/>
              <w:rPr>
                <w:sz w:val="20"/>
              </w:rPr>
            </w:pPr>
            <w:r>
              <w:rPr>
                <w:sz w:val="20"/>
              </w:rPr>
              <w:t>Педагог обучает детей элементам спортивных игр, которые проводятся в спортивном</w:t>
            </w:r>
            <w:r>
              <w:rPr>
                <w:spacing w:val="-4"/>
                <w:sz w:val="20"/>
              </w:rPr>
              <w:t> </w:t>
            </w:r>
            <w:r>
              <w:rPr>
                <w:sz w:val="20"/>
              </w:rPr>
              <w:t>зале</w:t>
            </w:r>
            <w:r>
              <w:rPr>
                <w:spacing w:val="-5"/>
                <w:sz w:val="20"/>
              </w:rPr>
              <w:t> </w:t>
            </w:r>
            <w:r>
              <w:rPr>
                <w:sz w:val="20"/>
              </w:rPr>
              <w:t>или</w:t>
            </w:r>
            <w:r>
              <w:rPr>
                <w:spacing w:val="-4"/>
                <w:sz w:val="20"/>
              </w:rPr>
              <w:t> </w:t>
            </w:r>
            <w:r>
              <w:rPr>
                <w:sz w:val="20"/>
              </w:rPr>
              <w:t>на</w:t>
            </w:r>
            <w:r>
              <w:rPr>
                <w:spacing w:val="-5"/>
                <w:sz w:val="20"/>
              </w:rPr>
              <w:t> </w:t>
            </w:r>
            <w:r>
              <w:rPr>
                <w:sz w:val="20"/>
              </w:rPr>
              <w:t>площадке</w:t>
            </w:r>
            <w:r>
              <w:rPr>
                <w:spacing w:val="-5"/>
                <w:sz w:val="20"/>
              </w:rPr>
              <w:t> </w:t>
            </w:r>
            <w:r>
              <w:rPr>
                <w:sz w:val="20"/>
              </w:rPr>
              <w:t>в</w:t>
            </w:r>
            <w:r>
              <w:rPr>
                <w:spacing w:val="-6"/>
                <w:sz w:val="20"/>
              </w:rPr>
              <w:t> </w:t>
            </w:r>
            <w:r>
              <w:rPr>
                <w:sz w:val="20"/>
              </w:rPr>
              <w:t>зависимости</w:t>
            </w:r>
            <w:r>
              <w:rPr>
                <w:spacing w:val="-7"/>
                <w:sz w:val="20"/>
              </w:rPr>
              <w:t> </w:t>
            </w:r>
            <w:r>
              <w:rPr>
                <w:sz w:val="20"/>
              </w:rPr>
              <w:t>от</w:t>
            </w:r>
            <w:r>
              <w:rPr>
                <w:spacing w:val="-6"/>
                <w:sz w:val="20"/>
              </w:rPr>
              <w:t> </w:t>
            </w:r>
            <w:r>
              <w:rPr>
                <w:sz w:val="20"/>
              </w:rPr>
              <w:t>имеющихся</w:t>
            </w:r>
            <w:r>
              <w:rPr>
                <w:spacing w:val="-3"/>
                <w:sz w:val="20"/>
              </w:rPr>
              <w:t> </w:t>
            </w:r>
            <w:r>
              <w:rPr>
                <w:sz w:val="20"/>
              </w:rPr>
              <w:t>условий</w:t>
            </w:r>
            <w:r>
              <w:rPr>
                <w:spacing w:val="-4"/>
                <w:sz w:val="20"/>
              </w:rPr>
              <w:t> </w:t>
            </w:r>
            <w:r>
              <w:rPr>
                <w:sz w:val="20"/>
              </w:rPr>
              <w:t>и</w:t>
            </w:r>
          </w:p>
          <w:p>
            <w:pPr>
              <w:pStyle w:val="TableParagraph"/>
              <w:spacing w:line="217" w:lineRule="exact"/>
              <w:rPr>
                <w:sz w:val="20"/>
              </w:rPr>
            </w:pPr>
            <w:r>
              <w:rPr>
                <w:sz w:val="20"/>
              </w:rPr>
              <w:t>оборудования,</w:t>
            </w:r>
            <w:r>
              <w:rPr>
                <w:spacing w:val="-9"/>
                <w:sz w:val="20"/>
              </w:rPr>
              <w:t> </w:t>
            </w:r>
            <w:r>
              <w:rPr>
                <w:sz w:val="20"/>
              </w:rPr>
              <w:t>а</w:t>
            </w:r>
            <w:r>
              <w:rPr>
                <w:spacing w:val="-9"/>
                <w:sz w:val="20"/>
              </w:rPr>
              <w:t> </w:t>
            </w:r>
            <w:r>
              <w:rPr>
                <w:sz w:val="20"/>
              </w:rPr>
              <w:t>также</w:t>
            </w:r>
            <w:r>
              <w:rPr>
                <w:spacing w:val="-9"/>
                <w:sz w:val="20"/>
              </w:rPr>
              <w:t> </w:t>
            </w:r>
            <w:r>
              <w:rPr>
                <w:sz w:val="20"/>
              </w:rPr>
              <w:t>региональных</w:t>
            </w:r>
            <w:r>
              <w:rPr>
                <w:spacing w:val="-8"/>
                <w:sz w:val="20"/>
              </w:rPr>
              <w:t> </w:t>
            </w:r>
            <w:r>
              <w:rPr>
                <w:sz w:val="20"/>
              </w:rPr>
              <w:t>и</w:t>
            </w:r>
            <w:r>
              <w:rPr>
                <w:spacing w:val="-10"/>
                <w:sz w:val="20"/>
              </w:rPr>
              <w:t> </w:t>
            </w:r>
            <w:r>
              <w:rPr>
                <w:sz w:val="20"/>
              </w:rPr>
              <w:t>климатических</w:t>
            </w:r>
            <w:r>
              <w:rPr>
                <w:spacing w:val="-8"/>
                <w:sz w:val="20"/>
              </w:rPr>
              <w:t> </w:t>
            </w:r>
            <w:r>
              <w:rPr>
                <w:spacing w:val="-2"/>
                <w:sz w:val="20"/>
              </w:rPr>
              <w:t>особенностей.</w:t>
            </w:r>
          </w:p>
        </w:tc>
      </w:tr>
      <w:tr>
        <w:trPr>
          <w:trHeight w:val="1379" w:hRule="atLeast"/>
        </w:trPr>
        <w:tc>
          <w:tcPr>
            <w:tcW w:w="3634" w:type="dxa"/>
            <w:gridSpan w:val="2"/>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6" w:lineRule="exact"/>
              <w:rPr>
                <w:b/>
                <w:sz w:val="20"/>
              </w:rPr>
            </w:pPr>
            <w:r>
              <w:rPr>
                <w:b/>
                <w:spacing w:val="-2"/>
                <w:sz w:val="20"/>
              </w:rPr>
              <w:t>Городки:</w:t>
            </w:r>
          </w:p>
          <w:p>
            <w:pPr>
              <w:pStyle w:val="TableParagraph"/>
              <w:spacing w:line="228" w:lineRule="exact"/>
              <w:rPr>
                <w:sz w:val="20"/>
              </w:rPr>
            </w:pPr>
            <w:r>
              <w:rPr>
                <w:sz w:val="20"/>
              </w:rPr>
              <w:t>бросание</w:t>
            </w:r>
            <w:r>
              <w:rPr>
                <w:spacing w:val="-8"/>
                <w:sz w:val="20"/>
              </w:rPr>
              <w:t> </w:t>
            </w:r>
            <w:r>
              <w:rPr>
                <w:sz w:val="20"/>
              </w:rPr>
              <w:t>биты</w:t>
            </w:r>
            <w:r>
              <w:rPr>
                <w:spacing w:val="-7"/>
                <w:sz w:val="20"/>
              </w:rPr>
              <w:t> </w:t>
            </w:r>
            <w:r>
              <w:rPr>
                <w:sz w:val="20"/>
              </w:rPr>
              <w:t>сбоку,</w:t>
            </w:r>
            <w:r>
              <w:rPr>
                <w:spacing w:val="-8"/>
                <w:sz w:val="20"/>
              </w:rPr>
              <w:t> </w:t>
            </w:r>
            <w:r>
              <w:rPr>
                <w:spacing w:val="-2"/>
                <w:sz w:val="20"/>
              </w:rPr>
              <w:t>выбивание</w:t>
            </w:r>
          </w:p>
          <w:p>
            <w:pPr>
              <w:pStyle w:val="TableParagraph"/>
              <w:rPr>
                <w:sz w:val="20"/>
              </w:rPr>
            </w:pPr>
            <w:r>
              <w:rPr>
                <w:sz w:val="20"/>
              </w:rPr>
              <w:t>городка</w:t>
            </w:r>
            <w:r>
              <w:rPr>
                <w:spacing w:val="-3"/>
                <w:sz w:val="20"/>
              </w:rPr>
              <w:t> </w:t>
            </w:r>
            <w:r>
              <w:rPr>
                <w:sz w:val="20"/>
              </w:rPr>
              <w:t>с</w:t>
            </w:r>
            <w:r>
              <w:rPr>
                <w:spacing w:val="-3"/>
                <w:sz w:val="20"/>
              </w:rPr>
              <w:t> </w:t>
            </w:r>
            <w:r>
              <w:rPr>
                <w:sz w:val="20"/>
              </w:rPr>
              <w:t>кона</w:t>
            </w:r>
            <w:r>
              <w:rPr>
                <w:spacing w:val="-3"/>
                <w:sz w:val="20"/>
              </w:rPr>
              <w:t> </w:t>
            </w:r>
            <w:r>
              <w:rPr>
                <w:sz w:val="20"/>
              </w:rPr>
              <w:t>(5 -</w:t>
            </w:r>
            <w:r>
              <w:rPr>
                <w:spacing w:val="-5"/>
                <w:sz w:val="20"/>
              </w:rPr>
              <w:t> </w:t>
            </w:r>
            <w:r>
              <w:rPr>
                <w:sz w:val="20"/>
              </w:rPr>
              <w:t>6</w:t>
            </w:r>
            <w:r>
              <w:rPr>
                <w:spacing w:val="-2"/>
                <w:sz w:val="20"/>
              </w:rPr>
              <w:t> </w:t>
            </w:r>
            <w:r>
              <w:rPr>
                <w:sz w:val="20"/>
              </w:rPr>
              <w:t>м)</w:t>
            </w:r>
            <w:r>
              <w:rPr>
                <w:spacing w:val="-3"/>
                <w:sz w:val="20"/>
              </w:rPr>
              <w:t> </w:t>
            </w:r>
            <w:r>
              <w:rPr>
                <w:sz w:val="20"/>
              </w:rPr>
              <w:t>и</w:t>
            </w:r>
            <w:r>
              <w:rPr>
                <w:spacing w:val="-4"/>
                <w:sz w:val="20"/>
              </w:rPr>
              <w:t> </w:t>
            </w:r>
            <w:r>
              <w:rPr>
                <w:sz w:val="20"/>
              </w:rPr>
              <w:t>полукона</w:t>
            </w:r>
            <w:r>
              <w:rPr>
                <w:spacing w:val="-3"/>
                <w:sz w:val="20"/>
              </w:rPr>
              <w:t> </w:t>
            </w:r>
            <w:r>
              <w:rPr>
                <w:sz w:val="20"/>
              </w:rPr>
              <w:t>(2</w:t>
            </w:r>
            <w:r>
              <w:rPr>
                <w:spacing w:val="1"/>
                <w:sz w:val="20"/>
              </w:rPr>
              <w:t> </w:t>
            </w:r>
            <w:r>
              <w:rPr>
                <w:sz w:val="20"/>
              </w:rPr>
              <w:t>-</w:t>
            </w:r>
            <w:r>
              <w:rPr>
                <w:spacing w:val="-5"/>
                <w:sz w:val="20"/>
              </w:rPr>
              <w:t> </w:t>
            </w:r>
            <w:r>
              <w:rPr>
                <w:spacing w:val="-10"/>
                <w:sz w:val="20"/>
              </w:rPr>
              <w:t>3</w:t>
            </w:r>
          </w:p>
          <w:p>
            <w:pPr>
              <w:pStyle w:val="TableParagraph"/>
              <w:spacing w:before="1"/>
              <w:rPr>
                <w:sz w:val="20"/>
              </w:rPr>
            </w:pPr>
            <w:r>
              <w:rPr>
                <w:sz w:val="20"/>
              </w:rPr>
              <w:t>м);</w:t>
            </w:r>
            <w:r>
              <w:rPr>
                <w:spacing w:val="-5"/>
                <w:sz w:val="20"/>
              </w:rPr>
              <w:t> </w:t>
            </w:r>
            <w:r>
              <w:rPr>
                <w:sz w:val="20"/>
              </w:rPr>
              <w:t>знание</w:t>
            </w:r>
            <w:r>
              <w:rPr>
                <w:spacing w:val="-3"/>
                <w:sz w:val="20"/>
              </w:rPr>
              <w:t> </w:t>
            </w:r>
            <w:r>
              <w:rPr>
                <w:sz w:val="20"/>
              </w:rPr>
              <w:t>3</w:t>
            </w:r>
            <w:r>
              <w:rPr>
                <w:spacing w:val="-1"/>
                <w:sz w:val="20"/>
              </w:rPr>
              <w:t> </w:t>
            </w:r>
            <w:r>
              <w:rPr>
                <w:sz w:val="20"/>
              </w:rPr>
              <w:t>-</w:t>
            </w:r>
            <w:r>
              <w:rPr>
                <w:spacing w:val="-5"/>
                <w:sz w:val="20"/>
              </w:rPr>
              <w:t> </w:t>
            </w:r>
            <w:r>
              <w:rPr>
                <w:sz w:val="20"/>
              </w:rPr>
              <w:t>4</w:t>
            </w:r>
            <w:r>
              <w:rPr>
                <w:spacing w:val="-2"/>
                <w:sz w:val="20"/>
              </w:rPr>
              <w:t> </w:t>
            </w:r>
            <w:r>
              <w:rPr>
                <w:spacing w:val="-4"/>
                <w:sz w:val="20"/>
              </w:rPr>
              <w:t>фигур</w:t>
            </w:r>
          </w:p>
        </w:tc>
        <w:tc>
          <w:tcPr>
            <w:tcW w:w="3789" w:type="dxa"/>
            <w:gridSpan w:val="2"/>
          </w:tcPr>
          <w:p>
            <w:pPr>
              <w:pStyle w:val="TableParagraph"/>
              <w:rPr>
                <w:sz w:val="20"/>
              </w:rPr>
            </w:pPr>
            <w:r>
              <w:rPr>
                <w:b/>
                <w:sz w:val="20"/>
              </w:rPr>
              <w:t>Городки:</w:t>
            </w:r>
            <w:r>
              <w:rPr>
                <w:b/>
                <w:spacing w:val="-8"/>
                <w:sz w:val="20"/>
              </w:rPr>
              <w:t> </w:t>
            </w:r>
            <w:r>
              <w:rPr>
                <w:sz w:val="20"/>
              </w:rPr>
              <w:t>бросание</w:t>
            </w:r>
            <w:r>
              <w:rPr>
                <w:spacing w:val="-9"/>
                <w:sz w:val="20"/>
              </w:rPr>
              <w:t> </w:t>
            </w:r>
            <w:r>
              <w:rPr>
                <w:sz w:val="20"/>
              </w:rPr>
              <w:t>биты</w:t>
            </w:r>
            <w:r>
              <w:rPr>
                <w:spacing w:val="-9"/>
                <w:sz w:val="20"/>
              </w:rPr>
              <w:t> </w:t>
            </w:r>
            <w:r>
              <w:rPr>
                <w:sz w:val="20"/>
              </w:rPr>
              <w:t>сбоку,</w:t>
            </w:r>
            <w:r>
              <w:rPr>
                <w:spacing w:val="-9"/>
                <w:sz w:val="20"/>
              </w:rPr>
              <w:t> </w:t>
            </w:r>
            <w:r>
              <w:rPr>
                <w:sz w:val="20"/>
              </w:rPr>
              <w:t>от</w:t>
            </w:r>
            <w:r>
              <w:rPr>
                <w:spacing w:val="-10"/>
                <w:sz w:val="20"/>
              </w:rPr>
              <w:t> </w:t>
            </w:r>
            <w:r>
              <w:rPr>
                <w:sz w:val="20"/>
              </w:rPr>
              <w:t>плеча, занимая правильное исходное</w:t>
            </w:r>
          </w:p>
          <w:p>
            <w:pPr>
              <w:pStyle w:val="TableParagraph"/>
              <w:ind w:right="128"/>
              <w:rPr>
                <w:sz w:val="20"/>
              </w:rPr>
            </w:pPr>
            <w:r>
              <w:rPr>
                <w:sz w:val="20"/>
              </w:rPr>
              <w:t>положение; знание 4 - 5 фигур, выбивание</w:t>
            </w:r>
            <w:r>
              <w:rPr>
                <w:spacing w:val="-9"/>
                <w:sz w:val="20"/>
              </w:rPr>
              <w:t> </w:t>
            </w:r>
            <w:r>
              <w:rPr>
                <w:sz w:val="20"/>
              </w:rPr>
              <w:t>городков</w:t>
            </w:r>
            <w:r>
              <w:rPr>
                <w:spacing w:val="-10"/>
                <w:sz w:val="20"/>
              </w:rPr>
              <w:t> </w:t>
            </w:r>
            <w:r>
              <w:rPr>
                <w:sz w:val="20"/>
              </w:rPr>
              <w:t>с</w:t>
            </w:r>
            <w:r>
              <w:rPr>
                <w:spacing w:val="-9"/>
                <w:sz w:val="20"/>
              </w:rPr>
              <w:t> </w:t>
            </w:r>
            <w:r>
              <w:rPr>
                <w:sz w:val="20"/>
              </w:rPr>
              <w:t>полукона</w:t>
            </w:r>
            <w:r>
              <w:rPr>
                <w:spacing w:val="-9"/>
                <w:sz w:val="20"/>
              </w:rPr>
              <w:t> </w:t>
            </w:r>
            <w:r>
              <w:rPr>
                <w:sz w:val="20"/>
              </w:rPr>
              <w:t>и</w:t>
            </w:r>
            <w:r>
              <w:rPr>
                <w:spacing w:val="-10"/>
                <w:sz w:val="20"/>
              </w:rPr>
              <w:t> </w:t>
            </w:r>
            <w:r>
              <w:rPr>
                <w:sz w:val="20"/>
              </w:rPr>
              <w:t>кона</w:t>
            </w:r>
          </w:p>
          <w:p>
            <w:pPr>
              <w:pStyle w:val="TableParagraph"/>
              <w:spacing w:line="228" w:lineRule="exact"/>
              <w:ind w:right="215"/>
              <w:rPr>
                <w:sz w:val="20"/>
              </w:rPr>
            </w:pPr>
            <w:r>
              <w:rPr>
                <w:sz w:val="20"/>
              </w:rPr>
              <w:t>при</w:t>
            </w:r>
            <w:r>
              <w:rPr>
                <w:spacing w:val="-13"/>
                <w:sz w:val="20"/>
              </w:rPr>
              <w:t> </w:t>
            </w:r>
            <w:r>
              <w:rPr>
                <w:sz w:val="20"/>
              </w:rPr>
              <w:t>наименьшем</w:t>
            </w:r>
            <w:r>
              <w:rPr>
                <w:spacing w:val="-12"/>
                <w:sz w:val="20"/>
              </w:rPr>
              <w:t> </w:t>
            </w:r>
            <w:r>
              <w:rPr>
                <w:sz w:val="20"/>
              </w:rPr>
              <w:t>количестве</w:t>
            </w:r>
            <w:r>
              <w:rPr>
                <w:spacing w:val="-13"/>
                <w:sz w:val="20"/>
              </w:rPr>
              <w:t> </w:t>
            </w:r>
            <w:r>
              <w:rPr>
                <w:sz w:val="20"/>
              </w:rPr>
              <w:t>бросков </w:t>
            </w:r>
            <w:r>
              <w:rPr>
                <w:spacing w:val="-4"/>
                <w:sz w:val="20"/>
              </w:rPr>
              <w:t>бит.</w:t>
            </w:r>
          </w:p>
        </w:tc>
      </w:tr>
      <w:tr>
        <w:trPr>
          <w:trHeight w:val="460" w:hRule="atLeast"/>
        </w:trPr>
        <w:tc>
          <w:tcPr>
            <w:tcW w:w="3634" w:type="dxa"/>
            <w:gridSpan w:val="2"/>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4" w:lineRule="exact"/>
              <w:rPr>
                <w:sz w:val="20"/>
              </w:rPr>
            </w:pPr>
            <w:r>
              <w:rPr>
                <w:b/>
                <w:sz w:val="20"/>
              </w:rPr>
              <w:t>Элементы</w:t>
            </w:r>
            <w:r>
              <w:rPr>
                <w:b/>
                <w:spacing w:val="-11"/>
                <w:sz w:val="20"/>
              </w:rPr>
              <w:t> </w:t>
            </w:r>
            <w:r>
              <w:rPr>
                <w:b/>
                <w:sz w:val="20"/>
              </w:rPr>
              <w:t>баскетбола:</w:t>
            </w:r>
            <w:r>
              <w:rPr>
                <w:b/>
                <w:spacing w:val="-8"/>
                <w:sz w:val="20"/>
              </w:rPr>
              <w:t> </w:t>
            </w:r>
            <w:r>
              <w:rPr>
                <w:spacing w:val="-2"/>
                <w:sz w:val="20"/>
              </w:rPr>
              <w:t>перебрасывание</w:t>
            </w:r>
          </w:p>
          <w:p>
            <w:pPr>
              <w:pStyle w:val="TableParagraph"/>
              <w:spacing w:line="217" w:lineRule="exact"/>
              <w:rPr>
                <w:sz w:val="20"/>
              </w:rPr>
            </w:pPr>
            <w:r>
              <w:rPr>
                <w:sz w:val="20"/>
              </w:rPr>
              <w:t>мяча</w:t>
            </w:r>
            <w:r>
              <w:rPr>
                <w:spacing w:val="-5"/>
                <w:sz w:val="20"/>
              </w:rPr>
              <w:t> </w:t>
            </w:r>
            <w:r>
              <w:rPr>
                <w:sz w:val="20"/>
              </w:rPr>
              <w:t>друг</w:t>
            </w:r>
            <w:r>
              <w:rPr>
                <w:spacing w:val="-6"/>
                <w:sz w:val="20"/>
              </w:rPr>
              <w:t> </w:t>
            </w:r>
            <w:r>
              <w:rPr>
                <w:sz w:val="20"/>
              </w:rPr>
              <w:t>другу</w:t>
            </w:r>
            <w:r>
              <w:rPr>
                <w:spacing w:val="-5"/>
                <w:sz w:val="20"/>
              </w:rPr>
              <w:t> </w:t>
            </w:r>
            <w:r>
              <w:rPr>
                <w:sz w:val="20"/>
              </w:rPr>
              <w:t>от</w:t>
            </w:r>
            <w:r>
              <w:rPr>
                <w:spacing w:val="-6"/>
                <w:sz w:val="20"/>
              </w:rPr>
              <w:t> </w:t>
            </w:r>
            <w:r>
              <w:rPr>
                <w:sz w:val="20"/>
              </w:rPr>
              <w:t>груди;</w:t>
            </w:r>
            <w:r>
              <w:rPr>
                <w:spacing w:val="-6"/>
                <w:sz w:val="20"/>
              </w:rPr>
              <w:t> </w:t>
            </w:r>
            <w:r>
              <w:rPr>
                <w:sz w:val="20"/>
              </w:rPr>
              <w:t>ведение</w:t>
            </w:r>
            <w:r>
              <w:rPr>
                <w:spacing w:val="-4"/>
                <w:sz w:val="20"/>
              </w:rPr>
              <w:t> мяча</w:t>
            </w:r>
          </w:p>
        </w:tc>
        <w:tc>
          <w:tcPr>
            <w:tcW w:w="3789" w:type="dxa"/>
            <w:gridSpan w:val="2"/>
          </w:tcPr>
          <w:p>
            <w:pPr>
              <w:pStyle w:val="TableParagraph"/>
              <w:spacing w:line="224" w:lineRule="exact"/>
              <w:rPr>
                <w:sz w:val="20"/>
              </w:rPr>
            </w:pPr>
            <w:r>
              <w:rPr>
                <w:b/>
                <w:sz w:val="20"/>
              </w:rPr>
              <w:t>Элементы</w:t>
            </w:r>
            <w:r>
              <w:rPr>
                <w:b/>
                <w:spacing w:val="-11"/>
                <w:sz w:val="20"/>
              </w:rPr>
              <w:t> </w:t>
            </w:r>
            <w:r>
              <w:rPr>
                <w:b/>
                <w:sz w:val="20"/>
              </w:rPr>
              <w:t>баскетбола:</w:t>
            </w:r>
            <w:r>
              <w:rPr>
                <w:b/>
                <w:spacing w:val="-8"/>
                <w:sz w:val="20"/>
              </w:rPr>
              <w:t> </w:t>
            </w:r>
            <w:r>
              <w:rPr>
                <w:sz w:val="20"/>
              </w:rPr>
              <w:t>передача</w:t>
            </w:r>
            <w:r>
              <w:rPr>
                <w:spacing w:val="-10"/>
                <w:sz w:val="20"/>
              </w:rPr>
              <w:t> </w:t>
            </w:r>
            <w:r>
              <w:rPr>
                <w:spacing w:val="-4"/>
                <w:sz w:val="20"/>
              </w:rPr>
              <w:t>мяча</w:t>
            </w:r>
          </w:p>
          <w:p>
            <w:pPr>
              <w:pStyle w:val="TableParagraph"/>
              <w:spacing w:line="217" w:lineRule="exact"/>
              <w:rPr>
                <w:sz w:val="20"/>
              </w:rPr>
            </w:pPr>
            <w:r>
              <w:rPr>
                <w:sz w:val="20"/>
              </w:rPr>
              <w:t>друг</w:t>
            </w:r>
            <w:r>
              <w:rPr>
                <w:spacing w:val="-6"/>
                <w:sz w:val="20"/>
              </w:rPr>
              <w:t> </w:t>
            </w:r>
            <w:r>
              <w:rPr>
                <w:sz w:val="20"/>
              </w:rPr>
              <w:t>другу</w:t>
            </w:r>
            <w:r>
              <w:rPr>
                <w:spacing w:val="-7"/>
                <w:sz w:val="20"/>
              </w:rPr>
              <w:t> </w:t>
            </w:r>
            <w:r>
              <w:rPr>
                <w:sz w:val="20"/>
              </w:rPr>
              <w:t>(двумя</w:t>
            </w:r>
            <w:r>
              <w:rPr>
                <w:spacing w:val="-6"/>
                <w:sz w:val="20"/>
              </w:rPr>
              <w:t> </w:t>
            </w:r>
            <w:r>
              <w:rPr>
                <w:sz w:val="20"/>
              </w:rPr>
              <w:t>руками</w:t>
            </w:r>
            <w:r>
              <w:rPr>
                <w:spacing w:val="-5"/>
                <w:sz w:val="20"/>
              </w:rPr>
              <w:t> </w:t>
            </w:r>
            <w:r>
              <w:rPr>
                <w:sz w:val="20"/>
              </w:rPr>
              <w:t>от</w:t>
            </w:r>
            <w:r>
              <w:rPr>
                <w:spacing w:val="-3"/>
                <w:sz w:val="20"/>
              </w:rPr>
              <w:t> </w:t>
            </w:r>
            <w:r>
              <w:rPr>
                <w:spacing w:val="-2"/>
                <w:sz w:val="20"/>
              </w:rPr>
              <w:t>груди,</w:t>
            </w:r>
          </w:p>
        </w:tc>
      </w:tr>
    </w:tbl>
    <w:p>
      <w:pPr>
        <w:pStyle w:val="TableParagraph"/>
        <w:spacing w:after="0" w:line="217" w:lineRule="exact"/>
        <w:rPr>
          <w:sz w:val="20"/>
        </w:rPr>
        <w:sectPr>
          <w:headerReference w:type="default" r:id="rId154"/>
          <w:footerReference w:type="default" r:id="rId15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2990"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ind w:right="136"/>
              <w:rPr>
                <w:sz w:val="20"/>
              </w:rPr>
            </w:pPr>
            <w:r>
              <w:rPr>
                <w:sz w:val="20"/>
              </w:rPr>
              <w:t>правой и левой рукой; забрасывание мяча</w:t>
            </w:r>
            <w:r>
              <w:rPr>
                <w:spacing w:val="-7"/>
                <w:sz w:val="20"/>
              </w:rPr>
              <w:t> </w:t>
            </w:r>
            <w:r>
              <w:rPr>
                <w:sz w:val="20"/>
              </w:rPr>
              <w:t>в</w:t>
            </w:r>
            <w:r>
              <w:rPr>
                <w:spacing w:val="-8"/>
                <w:sz w:val="20"/>
              </w:rPr>
              <w:t> </w:t>
            </w:r>
            <w:r>
              <w:rPr>
                <w:sz w:val="20"/>
              </w:rPr>
              <w:t>корзину</w:t>
            </w:r>
            <w:r>
              <w:rPr>
                <w:spacing w:val="-8"/>
                <w:sz w:val="20"/>
              </w:rPr>
              <w:t> </w:t>
            </w:r>
            <w:r>
              <w:rPr>
                <w:sz w:val="20"/>
              </w:rPr>
              <w:t>двумя</w:t>
            </w:r>
            <w:r>
              <w:rPr>
                <w:spacing w:val="-8"/>
                <w:sz w:val="20"/>
              </w:rPr>
              <w:t> </w:t>
            </w:r>
            <w:r>
              <w:rPr>
                <w:sz w:val="20"/>
              </w:rPr>
              <w:t>руками</w:t>
            </w:r>
            <w:r>
              <w:rPr>
                <w:spacing w:val="-8"/>
                <w:sz w:val="20"/>
              </w:rPr>
              <w:t> </w:t>
            </w:r>
            <w:r>
              <w:rPr>
                <w:sz w:val="20"/>
              </w:rPr>
              <w:t>от</w:t>
            </w:r>
            <w:r>
              <w:rPr>
                <w:spacing w:val="-8"/>
                <w:sz w:val="20"/>
              </w:rPr>
              <w:t> </w:t>
            </w:r>
            <w:r>
              <w:rPr>
                <w:sz w:val="20"/>
              </w:rPr>
              <w:t>груди; игра по упрощенным правилам.</w:t>
            </w:r>
          </w:p>
        </w:tc>
        <w:tc>
          <w:tcPr>
            <w:tcW w:w="3788" w:type="dxa"/>
          </w:tcPr>
          <w:p>
            <w:pPr>
              <w:pStyle w:val="TableParagraph"/>
              <w:ind w:right="200"/>
              <w:rPr>
                <w:sz w:val="20"/>
              </w:rPr>
            </w:pPr>
            <w:r>
              <w:rPr>
                <w:sz w:val="20"/>
              </w:rPr>
              <w:t>одной</w:t>
            </w:r>
            <w:r>
              <w:rPr>
                <w:spacing w:val="-1"/>
                <w:sz w:val="20"/>
              </w:rPr>
              <w:t> </w:t>
            </w:r>
            <w:r>
              <w:rPr>
                <w:sz w:val="20"/>
              </w:rPr>
              <w:t>рукой</w:t>
            </w:r>
            <w:r>
              <w:rPr>
                <w:spacing w:val="-1"/>
                <w:sz w:val="20"/>
              </w:rPr>
              <w:t> </w:t>
            </w:r>
            <w:r>
              <w:rPr>
                <w:sz w:val="20"/>
              </w:rPr>
              <w:t>от</w:t>
            </w:r>
            <w:r>
              <w:rPr>
                <w:spacing w:val="-1"/>
                <w:sz w:val="20"/>
              </w:rPr>
              <w:t> </w:t>
            </w:r>
            <w:r>
              <w:rPr>
                <w:sz w:val="20"/>
              </w:rPr>
              <w:t>плеча);</w:t>
            </w:r>
            <w:r>
              <w:rPr>
                <w:spacing w:val="-1"/>
                <w:sz w:val="20"/>
              </w:rPr>
              <w:t> </w:t>
            </w:r>
            <w:r>
              <w:rPr>
                <w:sz w:val="20"/>
              </w:rPr>
              <w:t>перебрасывание мяча</w:t>
            </w:r>
            <w:r>
              <w:rPr>
                <w:spacing w:val="-7"/>
                <w:sz w:val="20"/>
              </w:rPr>
              <w:t> </w:t>
            </w:r>
            <w:r>
              <w:rPr>
                <w:sz w:val="20"/>
              </w:rPr>
              <w:t>друг</w:t>
            </w:r>
            <w:r>
              <w:rPr>
                <w:spacing w:val="-8"/>
                <w:sz w:val="20"/>
              </w:rPr>
              <w:t> </w:t>
            </w:r>
            <w:r>
              <w:rPr>
                <w:sz w:val="20"/>
              </w:rPr>
              <w:t>другу</w:t>
            </w:r>
            <w:r>
              <w:rPr>
                <w:spacing w:val="-8"/>
                <w:sz w:val="20"/>
              </w:rPr>
              <w:t> </w:t>
            </w:r>
            <w:r>
              <w:rPr>
                <w:sz w:val="20"/>
              </w:rPr>
              <w:t>двумя</w:t>
            </w:r>
            <w:r>
              <w:rPr>
                <w:spacing w:val="-8"/>
                <w:sz w:val="20"/>
              </w:rPr>
              <w:t> </w:t>
            </w:r>
            <w:r>
              <w:rPr>
                <w:sz w:val="20"/>
              </w:rPr>
              <w:t>руками</w:t>
            </w:r>
            <w:r>
              <w:rPr>
                <w:spacing w:val="-8"/>
                <w:sz w:val="20"/>
              </w:rPr>
              <w:t> </w:t>
            </w:r>
            <w:r>
              <w:rPr>
                <w:sz w:val="20"/>
              </w:rPr>
              <w:t>от</w:t>
            </w:r>
            <w:r>
              <w:rPr>
                <w:spacing w:val="-8"/>
                <w:sz w:val="20"/>
              </w:rPr>
              <w:t> </w:t>
            </w:r>
            <w:r>
              <w:rPr>
                <w:sz w:val="20"/>
              </w:rPr>
              <w:t>груди, стоя</w:t>
            </w:r>
            <w:r>
              <w:rPr>
                <w:spacing w:val="-6"/>
                <w:sz w:val="20"/>
              </w:rPr>
              <w:t> </w:t>
            </w:r>
            <w:r>
              <w:rPr>
                <w:sz w:val="20"/>
              </w:rPr>
              <w:t>напротив</w:t>
            </w:r>
            <w:r>
              <w:rPr>
                <w:spacing w:val="-6"/>
                <w:sz w:val="20"/>
              </w:rPr>
              <w:t> </w:t>
            </w:r>
            <w:r>
              <w:rPr>
                <w:sz w:val="20"/>
              </w:rPr>
              <w:t>друг</w:t>
            </w:r>
            <w:r>
              <w:rPr>
                <w:spacing w:val="-6"/>
                <w:sz w:val="20"/>
              </w:rPr>
              <w:t> </w:t>
            </w:r>
            <w:r>
              <w:rPr>
                <w:sz w:val="20"/>
              </w:rPr>
              <w:t>друга</w:t>
            </w:r>
            <w:r>
              <w:rPr>
                <w:spacing w:val="-5"/>
                <w:sz w:val="20"/>
              </w:rPr>
              <w:t> </w:t>
            </w:r>
            <w:r>
              <w:rPr>
                <w:sz w:val="20"/>
              </w:rPr>
              <w:t>и</w:t>
            </w:r>
            <w:r>
              <w:rPr>
                <w:spacing w:val="-4"/>
                <w:sz w:val="20"/>
              </w:rPr>
              <w:t> </w:t>
            </w:r>
            <w:r>
              <w:rPr>
                <w:sz w:val="20"/>
              </w:rPr>
              <w:t>в</w:t>
            </w:r>
            <w:r>
              <w:rPr>
                <w:spacing w:val="-6"/>
                <w:sz w:val="20"/>
              </w:rPr>
              <w:t> </w:t>
            </w:r>
            <w:r>
              <w:rPr>
                <w:sz w:val="20"/>
              </w:rPr>
              <w:t>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w:t>
            </w:r>
          </w:p>
          <w:p>
            <w:pPr>
              <w:pStyle w:val="TableParagraph"/>
              <w:rPr>
                <w:sz w:val="20"/>
              </w:rPr>
            </w:pPr>
            <w:r>
              <w:rPr>
                <w:sz w:val="20"/>
              </w:rPr>
              <w:t>передавая его из одной руки в другую, передвигаясь в разных направлениях, останавливаясь</w:t>
            </w:r>
            <w:r>
              <w:rPr>
                <w:spacing w:val="-11"/>
                <w:sz w:val="20"/>
              </w:rPr>
              <w:t> </w:t>
            </w:r>
            <w:r>
              <w:rPr>
                <w:sz w:val="20"/>
              </w:rPr>
              <w:t>и</w:t>
            </w:r>
            <w:r>
              <w:rPr>
                <w:spacing w:val="-12"/>
                <w:sz w:val="20"/>
              </w:rPr>
              <w:t> </w:t>
            </w:r>
            <w:r>
              <w:rPr>
                <w:sz w:val="20"/>
              </w:rPr>
              <w:t>снова</w:t>
            </w:r>
            <w:r>
              <w:rPr>
                <w:spacing w:val="-12"/>
                <w:sz w:val="20"/>
              </w:rPr>
              <w:t> </w:t>
            </w:r>
            <w:r>
              <w:rPr>
                <w:sz w:val="20"/>
              </w:rPr>
              <w:t>передвигаясь</w:t>
            </w:r>
            <w:r>
              <w:rPr>
                <w:spacing w:val="-11"/>
                <w:sz w:val="20"/>
              </w:rPr>
              <w:t> </w:t>
            </w:r>
            <w:r>
              <w:rPr>
                <w:sz w:val="20"/>
              </w:rPr>
              <w:t>по</w:t>
            </w:r>
          </w:p>
          <w:p>
            <w:pPr>
              <w:pStyle w:val="TableParagraph"/>
              <w:spacing w:line="216" w:lineRule="exact"/>
              <w:rPr>
                <w:sz w:val="20"/>
              </w:rPr>
            </w:pPr>
            <w:r>
              <w:rPr>
                <w:spacing w:val="-2"/>
                <w:sz w:val="20"/>
              </w:rPr>
              <w:t>сигналу.</w:t>
            </w:r>
          </w:p>
        </w:tc>
      </w:tr>
      <w:tr>
        <w:trPr>
          <w:trHeight w:val="1610"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spacing w:line="226" w:lineRule="exact"/>
              <w:rPr>
                <w:b/>
                <w:sz w:val="20"/>
              </w:rPr>
            </w:pPr>
            <w:r>
              <w:rPr>
                <w:b/>
                <w:sz w:val="20"/>
              </w:rPr>
              <w:t>Элементы</w:t>
            </w:r>
            <w:r>
              <w:rPr>
                <w:b/>
                <w:spacing w:val="-9"/>
                <w:sz w:val="20"/>
              </w:rPr>
              <w:t> </w:t>
            </w:r>
            <w:r>
              <w:rPr>
                <w:b/>
                <w:spacing w:val="-2"/>
                <w:sz w:val="20"/>
              </w:rPr>
              <w:t>футбола:</w:t>
            </w:r>
          </w:p>
          <w:p>
            <w:pPr>
              <w:pStyle w:val="TableParagraph"/>
              <w:ind w:right="136"/>
              <w:rPr>
                <w:sz w:val="20"/>
              </w:rPr>
            </w:pPr>
            <w:r>
              <w:rPr>
                <w:sz w:val="20"/>
              </w:rPr>
              <w:t>отбивание</w:t>
            </w:r>
            <w:r>
              <w:rPr>
                <w:spacing w:val="-7"/>
                <w:sz w:val="20"/>
              </w:rPr>
              <w:t> </w:t>
            </w:r>
            <w:r>
              <w:rPr>
                <w:sz w:val="20"/>
              </w:rPr>
              <w:t>мяча</w:t>
            </w:r>
            <w:r>
              <w:rPr>
                <w:spacing w:val="-7"/>
                <w:sz w:val="20"/>
              </w:rPr>
              <w:t> </w:t>
            </w:r>
            <w:r>
              <w:rPr>
                <w:sz w:val="20"/>
              </w:rPr>
              <w:t>правой</w:t>
            </w:r>
            <w:r>
              <w:rPr>
                <w:spacing w:val="-6"/>
                <w:sz w:val="20"/>
              </w:rPr>
              <w:t> </w:t>
            </w:r>
            <w:r>
              <w:rPr>
                <w:sz w:val="20"/>
              </w:rPr>
              <w:t>и</w:t>
            </w:r>
            <w:r>
              <w:rPr>
                <w:spacing w:val="-8"/>
                <w:sz w:val="20"/>
              </w:rPr>
              <w:t> </w:t>
            </w:r>
            <w:r>
              <w:rPr>
                <w:sz w:val="20"/>
              </w:rPr>
              <w:t>левой</w:t>
            </w:r>
            <w:r>
              <w:rPr>
                <w:spacing w:val="-8"/>
                <w:sz w:val="20"/>
              </w:rPr>
              <w:t> </w:t>
            </w:r>
            <w:r>
              <w:rPr>
                <w:sz w:val="20"/>
              </w:rPr>
              <w:t>ногой</w:t>
            </w:r>
            <w:r>
              <w:rPr>
                <w:spacing w:val="-8"/>
                <w:sz w:val="20"/>
              </w:rPr>
              <w:t> </w:t>
            </w:r>
            <w:r>
              <w:rPr>
                <w:sz w:val="20"/>
              </w:rPr>
              <w:t>в заданном направлении; ведение мяча ногой между и вокруг предметов;</w:t>
            </w:r>
          </w:p>
          <w:p>
            <w:pPr>
              <w:pStyle w:val="TableParagraph"/>
              <w:ind w:right="136"/>
              <w:rPr>
                <w:sz w:val="20"/>
              </w:rPr>
            </w:pPr>
            <w:r>
              <w:rPr>
                <w:sz w:val="20"/>
              </w:rPr>
              <w:t>отбивание</w:t>
            </w:r>
            <w:r>
              <w:rPr>
                <w:spacing w:val="-9"/>
                <w:sz w:val="20"/>
              </w:rPr>
              <w:t> </w:t>
            </w:r>
            <w:r>
              <w:rPr>
                <w:sz w:val="20"/>
              </w:rPr>
              <w:t>мяча</w:t>
            </w:r>
            <w:r>
              <w:rPr>
                <w:spacing w:val="-9"/>
                <w:sz w:val="20"/>
              </w:rPr>
              <w:t> </w:t>
            </w:r>
            <w:r>
              <w:rPr>
                <w:sz w:val="20"/>
              </w:rPr>
              <w:t>о</w:t>
            </w:r>
            <w:r>
              <w:rPr>
                <w:spacing w:val="-8"/>
                <w:sz w:val="20"/>
              </w:rPr>
              <w:t> </w:t>
            </w:r>
            <w:r>
              <w:rPr>
                <w:sz w:val="20"/>
              </w:rPr>
              <w:t>стенку;</w:t>
            </w:r>
            <w:r>
              <w:rPr>
                <w:spacing w:val="-7"/>
                <w:sz w:val="20"/>
              </w:rPr>
              <w:t> </w:t>
            </w:r>
            <w:r>
              <w:rPr>
                <w:sz w:val="20"/>
              </w:rPr>
              <w:t>передача</w:t>
            </w:r>
            <w:r>
              <w:rPr>
                <w:spacing w:val="-9"/>
                <w:sz w:val="20"/>
              </w:rPr>
              <w:t> </w:t>
            </w:r>
            <w:r>
              <w:rPr>
                <w:sz w:val="20"/>
              </w:rPr>
              <w:t>мяча ногой друг другу (3 - 5 м); игра по</w:t>
            </w:r>
          </w:p>
          <w:p>
            <w:pPr>
              <w:pStyle w:val="TableParagraph"/>
              <w:spacing w:line="215" w:lineRule="exact"/>
              <w:rPr>
                <w:sz w:val="20"/>
              </w:rPr>
            </w:pPr>
            <w:r>
              <w:rPr>
                <w:spacing w:val="-2"/>
                <w:sz w:val="20"/>
              </w:rPr>
              <w:t>упрощенным</w:t>
            </w:r>
            <w:r>
              <w:rPr>
                <w:spacing w:val="4"/>
                <w:sz w:val="20"/>
              </w:rPr>
              <w:t> </w:t>
            </w:r>
            <w:r>
              <w:rPr>
                <w:spacing w:val="-2"/>
                <w:sz w:val="20"/>
              </w:rPr>
              <w:t>правилам.</w:t>
            </w:r>
          </w:p>
        </w:tc>
        <w:tc>
          <w:tcPr>
            <w:tcW w:w="3788" w:type="dxa"/>
          </w:tcPr>
          <w:p>
            <w:pPr>
              <w:pStyle w:val="TableParagraph"/>
              <w:ind w:right="154"/>
              <w:jc w:val="both"/>
              <w:rPr>
                <w:sz w:val="20"/>
              </w:rPr>
            </w:pPr>
            <w:r>
              <w:rPr>
                <w:b/>
                <w:sz w:val="20"/>
              </w:rPr>
              <w:t>Элементы</w:t>
            </w:r>
            <w:r>
              <w:rPr>
                <w:b/>
                <w:spacing w:val="-8"/>
                <w:sz w:val="20"/>
              </w:rPr>
              <w:t> </w:t>
            </w:r>
            <w:r>
              <w:rPr>
                <w:b/>
                <w:sz w:val="20"/>
              </w:rPr>
              <w:t>футбола:</w:t>
            </w:r>
            <w:r>
              <w:rPr>
                <w:b/>
                <w:spacing w:val="-5"/>
                <w:sz w:val="20"/>
              </w:rPr>
              <w:t> </w:t>
            </w:r>
            <w:r>
              <w:rPr>
                <w:sz w:val="20"/>
              </w:rPr>
              <w:t>передача</w:t>
            </w:r>
            <w:r>
              <w:rPr>
                <w:spacing w:val="-8"/>
                <w:sz w:val="20"/>
              </w:rPr>
              <w:t> </w:t>
            </w:r>
            <w:r>
              <w:rPr>
                <w:sz w:val="20"/>
              </w:rPr>
              <w:t>мяча</w:t>
            </w:r>
            <w:r>
              <w:rPr>
                <w:spacing w:val="-8"/>
                <w:sz w:val="20"/>
              </w:rPr>
              <w:t> </w:t>
            </w:r>
            <w:r>
              <w:rPr>
                <w:sz w:val="20"/>
              </w:rPr>
              <w:t>друг другу,</w:t>
            </w:r>
            <w:r>
              <w:rPr>
                <w:spacing w:val="-8"/>
                <w:sz w:val="20"/>
              </w:rPr>
              <w:t> </w:t>
            </w:r>
            <w:r>
              <w:rPr>
                <w:sz w:val="20"/>
              </w:rPr>
              <w:t>отбивая</w:t>
            </w:r>
            <w:r>
              <w:rPr>
                <w:spacing w:val="-8"/>
                <w:sz w:val="20"/>
              </w:rPr>
              <w:t> </w:t>
            </w:r>
            <w:r>
              <w:rPr>
                <w:sz w:val="20"/>
              </w:rPr>
              <w:t>его</w:t>
            </w:r>
            <w:r>
              <w:rPr>
                <w:spacing w:val="-7"/>
                <w:sz w:val="20"/>
              </w:rPr>
              <w:t> </w:t>
            </w:r>
            <w:r>
              <w:rPr>
                <w:sz w:val="20"/>
              </w:rPr>
              <w:t>правой</w:t>
            </w:r>
            <w:r>
              <w:rPr>
                <w:spacing w:val="-7"/>
                <w:sz w:val="20"/>
              </w:rPr>
              <w:t> </w:t>
            </w:r>
            <w:r>
              <w:rPr>
                <w:sz w:val="20"/>
              </w:rPr>
              <w:t>и</w:t>
            </w:r>
            <w:r>
              <w:rPr>
                <w:spacing w:val="-7"/>
                <w:sz w:val="20"/>
              </w:rPr>
              <w:t> </w:t>
            </w:r>
            <w:r>
              <w:rPr>
                <w:sz w:val="20"/>
              </w:rPr>
              <w:t>левой</w:t>
            </w:r>
            <w:r>
              <w:rPr>
                <w:spacing w:val="-7"/>
                <w:sz w:val="20"/>
              </w:rPr>
              <w:t> </w:t>
            </w:r>
            <w:r>
              <w:rPr>
                <w:sz w:val="20"/>
              </w:rPr>
              <w:t>ногой, стоя на месте; ведение мяч "змейкой"</w:t>
            </w:r>
          </w:p>
          <w:p>
            <w:pPr>
              <w:pStyle w:val="TableParagraph"/>
              <w:rPr>
                <w:sz w:val="20"/>
              </w:rPr>
            </w:pPr>
            <w:r>
              <w:rPr>
                <w:sz w:val="20"/>
              </w:rPr>
              <w:t>между расставленными предметами, попадание</w:t>
            </w:r>
            <w:r>
              <w:rPr>
                <w:spacing w:val="-6"/>
                <w:sz w:val="20"/>
              </w:rPr>
              <w:t> </w:t>
            </w:r>
            <w:r>
              <w:rPr>
                <w:sz w:val="20"/>
              </w:rPr>
              <w:t>в</w:t>
            </w:r>
            <w:r>
              <w:rPr>
                <w:spacing w:val="-10"/>
                <w:sz w:val="20"/>
              </w:rPr>
              <w:t> </w:t>
            </w:r>
            <w:r>
              <w:rPr>
                <w:sz w:val="20"/>
              </w:rPr>
              <w:t>предметы,</w:t>
            </w:r>
            <w:r>
              <w:rPr>
                <w:spacing w:val="-9"/>
                <w:sz w:val="20"/>
              </w:rPr>
              <w:t> </w:t>
            </w:r>
            <w:r>
              <w:rPr>
                <w:sz w:val="20"/>
              </w:rPr>
              <w:t>забивание</w:t>
            </w:r>
            <w:r>
              <w:rPr>
                <w:spacing w:val="-9"/>
                <w:sz w:val="20"/>
              </w:rPr>
              <w:t> </w:t>
            </w:r>
            <w:r>
              <w:rPr>
                <w:sz w:val="20"/>
              </w:rPr>
              <w:t>мяча</w:t>
            </w:r>
            <w:r>
              <w:rPr>
                <w:spacing w:val="-9"/>
                <w:sz w:val="20"/>
              </w:rPr>
              <w:t> </w:t>
            </w:r>
            <w:r>
              <w:rPr>
                <w:sz w:val="20"/>
              </w:rPr>
              <w:t>в ворота, игра по упрощенным правилам.</w:t>
            </w:r>
          </w:p>
        </w:tc>
      </w:tr>
      <w:tr>
        <w:trPr>
          <w:trHeight w:val="1029" w:hRule="atLeast"/>
        </w:trPr>
        <w:tc>
          <w:tcPr>
            <w:tcW w:w="3634" w:type="dxa"/>
            <w:vMerge w:val="restart"/>
          </w:tcPr>
          <w:p>
            <w:pPr>
              <w:pStyle w:val="TableParagraph"/>
              <w:ind w:left="0"/>
              <w:rPr>
                <w:sz w:val="18"/>
              </w:rPr>
            </w:pPr>
          </w:p>
        </w:tc>
        <w:tc>
          <w:tcPr>
            <w:tcW w:w="3851" w:type="dxa"/>
            <w:vMerge w:val="restart"/>
          </w:tcPr>
          <w:p>
            <w:pPr>
              <w:pStyle w:val="TableParagraph"/>
              <w:ind w:left="0"/>
              <w:rPr>
                <w:sz w:val="18"/>
              </w:rPr>
            </w:pPr>
          </w:p>
        </w:tc>
        <w:tc>
          <w:tcPr>
            <w:tcW w:w="3740" w:type="dxa"/>
          </w:tcPr>
          <w:p>
            <w:pPr>
              <w:pStyle w:val="TableParagraph"/>
              <w:spacing w:line="226" w:lineRule="exact"/>
              <w:rPr>
                <w:b/>
                <w:sz w:val="20"/>
              </w:rPr>
            </w:pPr>
            <w:r>
              <w:rPr>
                <w:b/>
                <w:spacing w:val="-2"/>
                <w:sz w:val="20"/>
              </w:rPr>
              <w:t>Бадминтон:</w:t>
            </w:r>
          </w:p>
          <w:p>
            <w:pPr>
              <w:pStyle w:val="TableParagraph"/>
              <w:ind w:right="136"/>
              <w:rPr>
                <w:sz w:val="20"/>
              </w:rPr>
            </w:pPr>
            <w:r>
              <w:rPr>
                <w:sz w:val="20"/>
              </w:rPr>
              <w:t>отбивание</w:t>
            </w:r>
            <w:r>
              <w:rPr>
                <w:spacing w:val="-11"/>
                <w:sz w:val="20"/>
              </w:rPr>
              <w:t> </w:t>
            </w:r>
            <w:r>
              <w:rPr>
                <w:sz w:val="20"/>
              </w:rPr>
              <w:t>волана</w:t>
            </w:r>
            <w:r>
              <w:rPr>
                <w:spacing w:val="-11"/>
                <w:sz w:val="20"/>
              </w:rPr>
              <w:t> </w:t>
            </w:r>
            <w:r>
              <w:rPr>
                <w:sz w:val="20"/>
              </w:rPr>
              <w:t>ракеткой</w:t>
            </w:r>
            <w:r>
              <w:rPr>
                <w:spacing w:val="-10"/>
                <w:sz w:val="20"/>
              </w:rPr>
              <w:t> </w:t>
            </w:r>
            <w:r>
              <w:rPr>
                <w:sz w:val="20"/>
              </w:rPr>
              <w:t>в</w:t>
            </w:r>
            <w:r>
              <w:rPr>
                <w:spacing w:val="-12"/>
                <w:sz w:val="20"/>
              </w:rPr>
              <w:t> </w:t>
            </w:r>
            <w:r>
              <w:rPr>
                <w:sz w:val="20"/>
              </w:rPr>
              <w:t>заданном направлении; игра с педагогом.</w:t>
            </w:r>
          </w:p>
        </w:tc>
        <w:tc>
          <w:tcPr>
            <w:tcW w:w="3788" w:type="dxa"/>
          </w:tcPr>
          <w:p>
            <w:pPr>
              <w:pStyle w:val="TableParagraph"/>
              <w:ind w:right="99"/>
              <w:rPr>
                <w:sz w:val="20"/>
              </w:rPr>
            </w:pPr>
            <w:r>
              <w:rPr>
                <w:b/>
                <w:sz w:val="20"/>
              </w:rPr>
              <w:t>Бадминтон: </w:t>
            </w:r>
            <w:r>
              <w:rPr>
                <w:sz w:val="20"/>
              </w:rPr>
              <w:t>перебрасывание волана ракеткой</w:t>
            </w:r>
            <w:r>
              <w:rPr>
                <w:spacing w:val="-8"/>
                <w:sz w:val="20"/>
              </w:rPr>
              <w:t> </w:t>
            </w:r>
            <w:r>
              <w:rPr>
                <w:sz w:val="20"/>
              </w:rPr>
              <w:t>на</w:t>
            </w:r>
            <w:r>
              <w:rPr>
                <w:spacing w:val="-9"/>
                <w:sz w:val="20"/>
              </w:rPr>
              <w:t> </w:t>
            </w:r>
            <w:r>
              <w:rPr>
                <w:sz w:val="20"/>
              </w:rPr>
              <w:t>сторону</w:t>
            </w:r>
            <w:r>
              <w:rPr>
                <w:spacing w:val="-10"/>
                <w:sz w:val="20"/>
              </w:rPr>
              <w:t> </w:t>
            </w:r>
            <w:r>
              <w:rPr>
                <w:sz w:val="20"/>
              </w:rPr>
              <w:t>партнера</w:t>
            </w:r>
            <w:r>
              <w:rPr>
                <w:spacing w:val="-9"/>
                <w:sz w:val="20"/>
              </w:rPr>
              <w:t> </w:t>
            </w:r>
            <w:r>
              <w:rPr>
                <w:sz w:val="20"/>
              </w:rPr>
              <w:t>без</w:t>
            </w:r>
            <w:r>
              <w:rPr>
                <w:spacing w:val="-9"/>
                <w:sz w:val="20"/>
              </w:rPr>
              <w:t> </w:t>
            </w:r>
            <w:r>
              <w:rPr>
                <w:sz w:val="20"/>
              </w:rPr>
              <w:t>сетки, через сетку, правильно удерживая </w:t>
            </w:r>
            <w:r>
              <w:rPr>
                <w:spacing w:val="-2"/>
                <w:sz w:val="20"/>
              </w:rPr>
              <w:t>ракетку.</w:t>
            </w:r>
          </w:p>
        </w:tc>
      </w:tr>
      <w:tr>
        <w:trPr>
          <w:trHeight w:val="1898" w:hRule="atLeast"/>
        </w:trPr>
        <w:tc>
          <w:tcPr>
            <w:tcW w:w="3634" w:type="dxa"/>
            <w:vMerge/>
            <w:tcBorders>
              <w:top w:val="nil"/>
            </w:tcBorders>
          </w:tcPr>
          <w:p>
            <w:pPr>
              <w:rPr>
                <w:sz w:val="2"/>
                <w:szCs w:val="2"/>
              </w:rPr>
            </w:pPr>
          </w:p>
        </w:tc>
        <w:tc>
          <w:tcPr>
            <w:tcW w:w="3851" w:type="dxa"/>
            <w:vMerge/>
            <w:tcBorders>
              <w:top w:val="nil"/>
            </w:tcBorders>
          </w:tcPr>
          <w:p>
            <w:pPr>
              <w:rPr>
                <w:sz w:val="2"/>
                <w:szCs w:val="2"/>
              </w:rPr>
            </w:pPr>
          </w:p>
        </w:tc>
        <w:tc>
          <w:tcPr>
            <w:tcW w:w="3740" w:type="dxa"/>
          </w:tcPr>
          <w:p>
            <w:pPr>
              <w:pStyle w:val="TableParagraph"/>
              <w:ind w:left="0"/>
              <w:rPr>
                <w:sz w:val="18"/>
              </w:rPr>
            </w:pPr>
          </w:p>
        </w:tc>
        <w:tc>
          <w:tcPr>
            <w:tcW w:w="3788" w:type="dxa"/>
          </w:tcPr>
          <w:p>
            <w:pPr>
              <w:pStyle w:val="TableParagraph"/>
              <w:ind w:right="102"/>
              <w:rPr>
                <w:sz w:val="20"/>
              </w:rPr>
            </w:pPr>
            <w:r>
              <w:rPr>
                <w:b/>
                <w:sz w:val="20"/>
              </w:rPr>
              <w:t>Элементы настольного тенниса: </w:t>
            </w:r>
            <w:r>
              <w:rPr>
                <w:sz w:val="20"/>
              </w:rPr>
              <w:t>подготовительные упражнения с ракеткой и мячом (подбрасывать и</w:t>
            </w:r>
            <w:r>
              <w:rPr>
                <w:spacing w:val="40"/>
                <w:sz w:val="20"/>
              </w:rPr>
              <w:t> </w:t>
            </w:r>
            <w:r>
              <w:rPr>
                <w:sz w:val="20"/>
              </w:rPr>
              <w:t>ловить мяч одной рукой, ракеткой с ударом</w:t>
            </w:r>
            <w:r>
              <w:rPr>
                <w:spacing w:val="-6"/>
                <w:sz w:val="20"/>
              </w:rPr>
              <w:t> </w:t>
            </w:r>
            <w:r>
              <w:rPr>
                <w:sz w:val="20"/>
              </w:rPr>
              <w:t>о</w:t>
            </w:r>
            <w:r>
              <w:rPr>
                <w:spacing w:val="-6"/>
                <w:sz w:val="20"/>
              </w:rPr>
              <w:t> </w:t>
            </w:r>
            <w:r>
              <w:rPr>
                <w:sz w:val="20"/>
              </w:rPr>
              <w:t>пол,</w:t>
            </w:r>
            <w:r>
              <w:rPr>
                <w:spacing w:val="-7"/>
                <w:sz w:val="20"/>
              </w:rPr>
              <w:t> </w:t>
            </w:r>
            <w:r>
              <w:rPr>
                <w:sz w:val="20"/>
              </w:rPr>
              <w:t>о</w:t>
            </w:r>
            <w:r>
              <w:rPr>
                <w:spacing w:val="-4"/>
                <w:sz w:val="20"/>
              </w:rPr>
              <w:t> </w:t>
            </w:r>
            <w:r>
              <w:rPr>
                <w:sz w:val="20"/>
              </w:rPr>
              <w:t>стену);</w:t>
            </w:r>
            <w:r>
              <w:rPr>
                <w:spacing w:val="-5"/>
                <w:sz w:val="20"/>
              </w:rPr>
              <w:t> </w:t>
            </w:r>
            <w:r>
              <w:rPr>
                <w:sz w:val="20"/>
              </w:rPr>
              <w:t>подача</w:t>
            </w:r>
            <w:r>
              <w:rPr>
                <w:spacing w:val="-7"/>
                <w:sz w:val="20"/>
              </w:rPr>
              <w:t> </w:t>
            </w:r>
            <w:r>
              <w:rPr>
                <w:sz w:val="20"/>
              </w:rPr>
              <w:t>мяча</w:t>
            </w:r>
            <w:r>
              <w:rPr>
                <w:spacing w:val="-7"/>
                <w:sz w:val="20"/>
              </w:rPr>
              <w:t> </w:t>
            </w:r>
            <w:r>
              <w:rPr>
                <w:sz w:val="20"/>
              </w:rPr>
              <w:t>через сетку после его отскока от стола.</w:t>
            </w:r>
          </w:p>
        </w:tc>
      </w:tr>
      <w:tr>
        <w:trPr>
          <w:trHeight w:val="2071" w:hRule="atLeast"/>
        </w:trPr>
        <w:tc>
          <w:tcPr>
            <w:tcW w:w="3634" w:type="dxa"/>
          </w:tcPr>
          <w:p>
            <w:pPr>
              <w:pStyle w:val="TableParagraph"/>
              <w:ind w:left="0"/>
              <w:rPr>
                <w:sz w:val="18"/>
              </w:rPr>
            </w:pPr>
          </w:p>
        </w:tc>
        <w:tc>
          <w:tcPr>
            <w:tcW w:w="3851" w:type="dxa"/>
          </w:tcPr>
          <w:p>
            <w:pPr>
              <w:pStyle w:val="TableParagraph"/>
              <w:ind w:left="0"/>
              <w:rPr>
                <w:sz w:val="18"/>
              </w:rPr>
            </w:pPr>
          </w:p>
        </w:tc>
        <w:tc>
          <w:tcPr>
            <w:tcW w:w="3740" w:type="dxa"/>
          </w:tcPr>
          <w:p>
            <w:pPr>
              <w:pStyle w:val="TableParagraph"/>
              <w:ind w:left="0"/>
              <w:rPr>
                <w:sz w:val="18"/>
              </w:rPr>
            </w:pPr>
          </w:p>
        </w:tc>
        <w:tc>
          <w:tcPr>
            <w:tcW w:w="3788" w:type="dxa"/>
          </w:tcPr>
          <w:p>
            <w:pPr>
              <w:pStyle w:val="TableParagraph"/>
              <w:ind w:right="99"/>
              <w:rPr>
                <w:sz w:val="20"/>
              </w:rPr>
            </w:pPr>
            <w:r>
              <w:rPr>
                <w:b/>
                <w:sz w:val="20"/>
              </w:rPr>
              <w:t>Элементы хоккея: </w:t>
            </w:r>
            <w:r>
              <w:rPr>
                <w:sz w:val="20"/>
              </w:rPr>
              <w:t>(без коньков - на снегу, на траве): ведение шайбы клюшкой, не отрывая ее от шайбы; прокатывание шайбы клюшкой друг другу,</w:t>
            </w:r>
            <w:r>
              <w:rPr>
                <w:spacing w:val="-13"/>
                <w:sz w:val="20"/>
              </w:rPr>
              <w:t> </w:t>
            </w:r>
            <w:r>
              <w:rPr>
                <w:sz w:val="20"/>
              </w:rPr>
              <w:t>задерживание</w:t>
            </w:r>
            <w:r>
              <w:rPr>
                <w:spacing w:val="-12"/>
                <w:sz w:val="20"/>
              </w:rPr>
              <w:t> </w:t>
            </w:r>
            <w:r>
              <w:rPr>
                <w:sz w:val="20"/>
              </w:rPr>
              <w:t>шайбы</w:t>
            </w:r>
            <w:r>
              <w:rPr>
                <w:spacing w:val="-13"/>
                <w:sz w:val="20"/>
              </w:rPr>
              <w:t> </w:t>
            </w:r>
            <w:r>
              <w:rPr>
                <w:sz w:val="20"/>
              </w:rPr>
              <w:t>клюшкой; ведение шайбы клюшкой вокруг</w:t>
            </w:r>
          </w:p>
          <w:p>
            <w:pPr>
              <w:pStyle w:val="TableParagraph"/>
              <w:rPr>
                <w:sz w:val="20"/>
              </w:rPr>
            </w:pPr>
            <w:r>
              <w:rPr>
                <w:sz w:val="20"/>
              </w:rPr>
              <w:t>предметов</w:t>
            </w:r>
            <w:r>
              <w:rPr>
                <w:spacing w:val="-11"/>
                <w:sz w:val="20"/>
              </w:rPr>
              <w:t> </w:t>
            </w:r>
            <w:r>
              <w:rPr>
                <w:sz w:val="20"/>
              </w:rPr>
              <w:t>и</w:t>
            </w:r>
            <w:r>
              <w:rPr>
                <w:spacing w:val="-11"/>
                <w:sz w:val="20"/>
              </w:rPr>
              <w:t> </w:t>
            </w:r>
            <w:r>
              <w:rPr>
                <w:sz w:val="20"/>
              </w:rPr>
              <w:t>между</w:t>
            </w:r>
            <w:r>
              <w:rPr>
                <w:spacing w:val="-11"/>
                <w:sz w:val="20"/>
              </w:rPr>
              <w:t> </w:t>
            </w:r>
            <w:r>
              <w:rPr>
                <w:sz w:val="20"/>
              </w:rPr>
              <w:t>ними;</w:t>
            </w:r>
            <w:r>
              <w:rPr>
                <w:spacing w:val="-11"/>
                <w:sz w:val="20"/>
              </w:rPr>
              <w:t> </w:t>
            </w:r>
            <w:r>
              <w:rPr>
                <w:sz w:val="20"/>
              </w:rPr>
              <w:t>забрасывание шайбы в ворота, держа клюшку двумя</w:t>
            </w:r>
          </w:p>
          <w:p>
            <w:pPr>
              <w:pStyle w:val="TableParagraph"/>
              <w:spacing w:line="217" w:lineRule="exact"/>
              <w:rPr>
                <w:sz w:val="20"/>
              </w:rPr>
            </w:pPr>
            <w:r>
              <w:rPr>
                <w:sz w:val="20"/>
              </w:rPr>
              <w:t>руками</w:t>
            </w:r>
            <w:r>
              <w:rPr>
                <w:spacing w:val="-6"/>
                <w:sz w:val="20"/>
              </w:rPr>
              <w:t> </w:t>
            </w:r>
            <w:r>
              <w:rPr>
                <w:sz w:val="20"/>
              </w:rPr>
              <w:t>(справа</w:t>
            </w:r>
            <w:r>
              <w:rPr>
                <w:spacing w:val="-3"/>
                <w:sz w:val="20"/>
              </w:rPr>
              <w:t> </w:t>
            </w:r>
            <w:r>
              <w:rPr>
                <w:sz w:val="20"/>
              </w:rPr>
              <w:t>и</w:t>
            </w:r>
            <w:r>
              <w:rPr>
                <w:spacing w:val="-6"/>
                <w:sz w:val="20"/>
              </w:rPr>
              <w:t> </w:t>
            </w:r>
            <w:r>
              <w:rPr>
                <w:sz w:val="20"/>
              </w:rPr>
              <w:t>слева);</w:t>
            </w:r>
            <w:r>
              <w:rPr>
                <w:spacing w:val="-6"/>
                <w:sz w:val="20"/>
              </w:rPr>
              <w:t> </w:t>
            </w:r>
            <w:r>
              <w:rPr>
                <w:spacing w:val="-2"/>
                <w:sz w:val="20"/>
              </w:rPr>
              <w:t>попадание</w:t>
            </w:r>
          </w:p>
        </w:tc>
      </w:tr>
    </w:tbl>
    <w:p>
      <w:pPr>
        <w:pStyle w:val="TableParagraph"/>
        <w:spacing w:after="0" w:line="217" w:lineRule="exact"/>
        <w:rPr>
          <w:sz w:val="20"/>
        </w:rPr>
        <w:sectPr>
          <w:headerReference w:type="default" r:id="rId156"/>
          <w:footerReference w:type="default" r:id="rId15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4"/>
        <w:gridCol w:w="3851"/>
        <w:gridCol w:w="3740"/>
        <w:gridCol w:w="3788"/>
      </w:tblGrid>
      <w:tr>
        <w:trPr>
          <w:trHeight w:val="460" w:hRule="atLeast"/>
        </w:trPr>
        <w:tc>
          <w:tcPr>
            <w:tcW w:w="3634" w:type="dxa"/>
          </w:tcPr>
          <w:p>
            <w:pPr>
              <w:pStyle w:val="TableParagraph"/>
              <w:ind w:left="0"/>
              <w:rPr>
                <w:sz w:val="20"/>
              </w:rPr>
            </w:pPr>
          </w:p>
        </w:tc>
        <w:tc>
          <w:tcPr>
            <w:tcW w:w="3851" w:type="dxa"/>
          </w:tcPr>
          <w:p>
            <w:pPr>
              <w:pStyle w:val="TableParagraph"/>
              <w:ind w:left="0"/>
              <w:rPr>
                <w:sz w:val="20"/>
              </w:rPr>
            </w:pPr>
          </w:p>
        </w:tc>
        <w:tc>
          <w:tcPr>
            <w:tcW w:w="3740" w:type="dxa"/>
          </w:tcPr>
          <w:p>
            <w:pPr>
              <w:pStyle w:val="TableParagraph"/>
              <w:ind w:left="0"/>
              <w:rPr>
                <w:sz w:val="20"/>
              </w:rPr>
            </w:pPr>
          </w:p>
        </w:tc>
        <w:tc>
          <w:tcPr>
            <w:tcW w:w="3788" w:type="dxa"/>
          </w:tcPr>
          <w:p>
            <w:pPr>
              <w:pStyle w:val="TableParagraph"/>
              <w:spacing w:line="223" w:lineRule="exact"/>
              <w:rPr>
                <w:sz w:val="20"/>
              </w:rPr>
            </w:pPr>
            <w:r>
              <w:rPr>
                <w:sz w:val="20"/>
              </w:rPr>
              <w:t>шайбой</w:t>
            </w:r>
            <w:r>
              <w:rPr>
                <w:spacing w:val="-4"/>
                <w:sz w:val="20"/>
              </w:rPr>
              <w:t> </w:t>
            </w:r>
            <w:r>
              <w:rPr>
                <w:sz w:val="20"/>
              </w:rPr>
              <w:t>в</w:t>
            </w:r>
            <w:r>
              <w:rPr>
                <w:spacing w:val="-6"/>
                <w:sz w:val="20"/>
              </w:rPr>
              <w:t> </w:t>
            </w:r>
            <w:r>
              <w:rPr>
                <w:sz w:val="20"/>
              </w:rPr>
              <w:t>ворота,</w:t>
            </w:r>
            <w:r>
              <w:rPr>
                <w:spacing w:val="-2"/>
                <w:sz w:val="20"/>
              </w:rPr>
              <w:t> </w:t>
            </w:r>
            <w:r>
              <w:rPr>
                <w:sz w:val="20"/>
              </w:rPr>
              <w:t>ударяя</w:t>
            </w:r>
            <w:r>
              <w:rPr>
                <w:spacing w:val="-4"/>
                <w:sz w:val="20"/>
              </w:rPr>
              <w:t> </w:t>
            </w:r>
            <w:r>
              <w:rPr>
                <w:sz w:val="20"/>
              </w:rPr>
              <w:t>по</w:t>
            </w:r>
            <w:r>
              <w:rPr>
                <w:spacing w:val="-4"/>
                <w:sz w:val="20"/>
              </w:rPr>
              <w:t> </w:t>
            </w:r>
            <w:r>
              <w:rPr>
                <w:sz w:val="20"/>
              </w:rPr>
              <w:t>ней</w:t>
            </w:r>
            <w:r>
              <w:rPr>
                <w:spacing w:val="-5"/>
                <w:sz w:val="20"/>
              </w:rPr>
              <w:t> </w:t>
            </w:r>
            <w:r>
              <w:rPr>
                <w:sz w:val="20"/>
              </w:rPr>
              <w:t>с</w:t>
            </w:r>
            <w:r>
              <w:rPr>
                <w:spacing w:val="-5"/>
                <w:sz w:val="20"/>
              </w:rPr>
              <w:t> </w:t>
            </w:r>
            <w:r>
              <w:rPr>
                <w:sz w:val="20"/>
              </w:rPr>
              <w:t>места</w:t>
            </w:r>
            <w:r>
              <w:rPr>
                <w:spacing w:val="-5"/>
                <w:sz w:val="20"/>
              </w:rPr>
              <w:t> </w:t>
            </w:r>
            <w:r>
              <w:rPr>
                <w:spacing w:val="-10"/>
                <w:sz w:val="20"/>
              </w:rPr>
              <w:t>и</w:t>
            </w:r>
          </w:p>
          <w:p>
            <w:pPr>
              <w:pStyle w:val="TableParagraph"/>
              <w:spacing w:line="217" w:lineRule="exact" w:before="1"/>
              <w:rPr>
                <w:sz w:val="20"/>
              </w:rPr>
            </w:pPr>
            <w:r>
              <w:rPr>
                <w:sz w:val="20"/>
              </w:rPr>
              <w:t>после</w:t>
            </w:r>
            <w:r>
              <w:rPr>
                <w:spacing w:val="-7"/>
                <w:sz w:val="20"/>
              </w:rPr>
              <w:t> </w:t>
            </w:r>
            <w:r>
              <w:rPr>
                <w:spacing w:val="-2"/>
                <w:sz w:val="20"/>
              </w:rPr>
              <w:t>ведения.</w:t>
            </w:r>
          </w:p>
        </w:tc>
      </w:tr>
      <w:tr>
        <w:trPr>
          <w:trHeight w:val="230" w:hRule="atLeast"/>
        </w:trPr>
        <w:tc>
          <w:tcPr>
            <w:tcW w:w="15013" w:type="dxa"/>
            <w:gridSpan w:val="4"/>
          </w:tcPr>
          <w:p>
            <w:pPr>
              <w:pStyle w:val="TableParagraph"/>
              <w:spacing w:line="210" w:lineRule="exact"/>
              <w:rPr>
                <w:b/>
                <w:sz w:val="20"/>
              </w:rPr>
            </w:pPr>
            <w:r>
              <w:rPr>
                <w:b/>
                <w:sz w:val="20"/>
              </w:rPr>
              <w:t>Спортивные</w:t>
            </w:r>
            <w:r>
              <w:rPr>
                <w:b/>
                <w:spacing w:val="-10"/>
                <w:sz w:val="20"/>
              </w:rPr>
              <w:t> </w:t>
            </w:r>
            <w:r>
              <w:rPr>
                <w:b/>
                <w:spacing w:val="-2"/>
                <w:sz w:val="20"/>
              </w:rPr>
              <w:t>упражнения</w:t>
            </w:r>
          </w:p>
        </w:tc>
      </w:tr>
      <w:tr>
        <w:trPr>
          <w:trHeight w:val="230" w:hRule="atLeast"/>
        </w:trPr>
        <w:tc>
          <w:tcPr>
            <w:tcW w:w="3634" w:type="dxa"/>
          </w:tcPr>
          <w:p>
            <w:pPr>
              <w:pStyle w:val="TableParagraph"/>
              <w:spacing w:line="210" w:lineRule="exact"/>
              <w:ind w:left="8"/>
              <w:jc w:val="center"/>
              <w:rPr>
                <w:b/>
                <w:sz w:val="20"/>
              </w:rPr>
            </w:pPr>
            <w:r>
              <w:rPr>
                <w:b/>
                <w:spacing w:val="-2"/>
                <w:sz w:val="20"/>
              </w:rPr>
              <w:t>3-</w:t>
            </w:r>
            <w:r>
              <w:rPr>
                <w:b/>
                <w:spacing w:val="-10"/>
                <w:sz w:val="20"/>
              </w:rPr>
              <w:t>4</w:t>
            </w:r>
          </w:p>
        </w:tc>
        <w:tc>
          <w:tcPr>
            <w:tcW w:w="3851" w:type="dxa"/>
          </w:tcPr>
          <w:p>
            <w:pPr>
              <w:pStyle w:val="TableParagraph"/>
              <w:spacing w:line="210" w:lineRule="exact"/>
              <w:ind w:left="43" w:right="35"/>
              <w:jc w:val="center"/>
              <w:rPr>
                <w:b/>
                <w:sz w:val="20"/>
              </w:rPr>
            </w:pPr>
            <w:r>
              <w:rPr>
                <w:b/>
                <w:spacing w:val="-2"/>
                <w:sz w:val="20"/>
              </w:rPr>
              <w:t>4-</w:t>
            </w:r>
            <w:r>
              <w:rPr>
                <w:b/>
                <w:spacing w:val="-10"/>
                <w:sz w:val="20"/>
              </w:rPr>
              <w:t>5</w:t>
            </w:r>
          </w:p>
        </w:tc>
        <w:tc>
          <w:tcPr>
            <w:tcW w:w="3740" w:type="dxa"/>
          </w:tcPr>
          <w:p>
            <w:pPr>
              <w:pStyle w:val="TableParagraph"/>
              <w:spacing w:line="210" w:lineRule="exact"/>
              <w:ind w:left="12" w:right="6"/>
              <w:jc w:val="center"/>
              <w:rPr>
                <w:b/>
                <w:sz w:val="20"/>
              </w:rPr>
            </w:pPr>
            <w:r>
              <w:rPr>
                <w:b/>
                <w:spacing w:val="-2"/>
                <w:sz w:val="20"/>
              </w:rPr>
              <w:t>5-</w:t>
            </w:r>
            <w:r>
              <w:rPr>
                <w:b/>
                <w:spacing w:val="-10"/>
                <w:sz w:val="20"/>
              </w:rPr>
              <w:t>6</w:t>
            </w:r>
          </w:p>
        </w:tc>
        <w:tc>
          <w:tcPr>
            <w:tcW w:w="3788" w:type="dxa"/>
          </w:tcPr>
          <w:p>
            <w:pPr>
              <w:pStyle w:val="TableParagraph"/>
              <w:spacing w:line="210" w:lineRule="exact"/>
              <w:ind w:left="48" w:right="42"/>
              <w:jc w:val="center"/>
              <w:rPr>
                <w:b/>
                <w:sz w:val="20"/>
              </w:rPr>
            </w:pPr>
            <w:r>
              <w:rPr>
                <w:b/>
                <w:spacing w:val="-2"/>
                <w:sz w:val="20"/>
              </w:rPr>
              <w:t>6-</w:t>
            </w:r>
            <w:r>
              <w:rPr>
                <w:b/>
                <w:spacing w:val="-10"/>
                <w:sz w:val="20"/>
              </w:rPr>
              <w:t>7</w:t>
            </w:r>
          </w:p>
        </w:tc>
      </w:tr>
      <w:tr>
        <w:trPr>
          <w:trHeight w:val="1410" w:hRule="atLeast"/>
        </w:trPr>
        <w:tc>
          <w:tcPr>
            <w:tcW w:w="7485" w:type="dxa"/>
            <w:gridSpan w:val="2"/>
          </w:tcPr>
          <w:p>
            <w:pPr>
              <w:pStyle w:val="TableParagraph"/>
              <w:spacing w:line="223" w:lineRule="exact"/>
              <w:rPr>
                <w:sz w:val="20"/>
              </w:rPr>
            </w:pPr>
            <w:r>
              <w:rPr>
                <w:sz w:val="20"/>
              </w:rPr>
              <w:t>Педагог</w:t>
            </w:r>
            <w:r>
              <w:rPr>
                <w:spacing w:val="-9"/>
                <w:sz w:val="20"/>
              </w:rPr>
              <w:t> </w:t>
            </w:r>
            <w:r>
              <w:rPr>
                <w:sz w:val="20"/>
              </w:rPr>
              <w:t>обучает</w:t>
            </w:r>
            <w:r>
              <w:rPr>
                <w:spacing w:val="-7"/>
                <w:sz w:val="20"/>
              </w:rPr>
              <w:t> </w:t>
            </w:r>
            <w:r>
              <w:rPr>
                <w:sz w:val="20"/>
              </w:rPr>
              <w:t>детей</w:t>
            </w:r>
            <w:r>
              <w:rPr>
                <w:spacing w:val="-8"/>
                <w:sz w:val="20"/>
              </w:rPr>
              <w:t> </w:t>
            </w:r>
            <w:r>
              <w:rPr>
                <w:sz w:val="20"/>
              </w:rPr>
              <w:t>спортивным</w:t>
            </w:r>
            <w:r>
              <w:rPr>
                <w:spacing w:val="-4"/>
                <w:sz w:val="20"/>
              </w:rPr>
              <w:t> </w:t>
            </w:r>
            <w:r>
              <w:rPr>
                <w:sz w:val="20"/>
              </w:rPr>
              <w:t>упражнениям</w:t>
            </w:r>
            <w:r>
              <w:rPr>
                <w:spacing w:val="-8"/>
                <w:sz w:val="20"/>
              </w:rPr>
              <w:t> </w:t>
            </w:r>
            <w:r>
              <w:rPr>
                <w:sz w:val="20"/>
              </w:rPr>
              <w:t>на</w:t>
            </w:r>
            <w:r>
              <w:rPr>
                <w:spacing w:val="-1"/>
                <w:sz w:val="20"/>
              </w:rPr>
              <w:t> </w:t>
            </w:r>
            <w:r>
              <w:rPr>
                <w:sz w:val="20"/>
              </w:rPr>
              <w:t>прогулке</w:t>
            </w:r>
            <w:r>
              <w:rPr>
                <w:spacing w:val="-8"/>
                <w:sz w:val="20"/>
              </w:rPr>
              <w:t> </w:t>
            </w:r>
            <w:r>
              <w:rPr>
                <w:sz w:val="20"/>
              </w:rPr>
              <w:t>или</w:t>
            </w:r>
            <w:r>
              <w:rPr>
                <w:spacing w:val="-8"/>
                <w:sz w:val="20"/>
              </w:rPr>
              <w:t> </w:t>
            </w:r>
            <w:r>
              <w:rPr>
                <w:sz w:val="20"/>
              </w:rPr>
              <w:t>во</w:t>
            </w:r>
            <w:r>
              <w:rPr>
                <w:spacing w:val="-8"/>
                <w:sz w:val="20"/>
              </w:rPr>
              <w:t> </w:t>
            </w:r>
            <w:r>
              <w:rPr>
                <w:spacing w:val="-2"/>
                <w:sz w:val="20"/>
              </w:rPr>
              <w:t>время</w:t>
            </w:r>
          </w:p>
          <w:p>
            <w:pPr>
              <w:pStyle w:val="TableParagraph"/>
              <w:rPr>
                <w:sz w:val="20"/>
              </w:rPr>
            </w:pPr>
            <w:r>
              <w:rPr>
                <w:sz w:val="20"/>
              </w:rPr>
              <w:t>физкультурных</w:t>
            </w:r>
            <w:r>
              <w:rPr>
                <w:spacing w:val="-6"/>
                <w:sz w:val="20"/>
              </w:rPr>
              <w:t> </w:t>
            </w:r>
            <w:r>
              <w:rPr>
                <w:sz w:val="20"/>
              </w:rPr>
              <w:t>занятий</w:t>
            </w:r>
            <w:r>
              <w:rPr>
                <w:spacing w:val="-6"/>
                <w:sz w:val="20"/>
              </w:rPr>
              <w:t> </w:t>
            </w:r>
            <w:r>
              <w:rPr>
                <w:sz w:val="20"/>
              </w:rPr>
              <w:t>на</w:t>
            </w:r>
            <w:r>
              <w:rPr>
                <w:spacing w:val="-5"/>
                <w:sz w:val="20"/>
              </w:rPr>
              <w:t> </w:t>
            </w:r>
            <w:r>
              <w:rPr>
                <w:sz w:val="20"/>
              </w:rPr>
              <w:t>свежем</w:t>
            </w:r>
            <w:r>
              <w:rPr>
                <w:spacing w:val="-5"/>
                <w:sz w:val="20"/>
              </w:rPr>
              <w:t> </w:t>
            </w:r>
            <w:r>
              <w:rPr>
                <w:sz w:val="20"/>
              </w:rPr>
              <w:t>воздухе.</w:t>
            </w:r>
            <w:r>
              <w:rPr>
                <w:spacing w:val="-5"/>
                <w:sz w:val="20"/>
              </w:rPr>
              <w:t> </w:t>
            </w:r>
            <w:r>
              <w:rPr>
                <w:sz w:val="20"/>
              </w:rPr>
              <w:t>Катание</w:t>
            </w:r>
            <w:r>
              <w:rPr>
                <w:spacing w:val="-5"/>
                <w:sz w:val="20"/>
              </w:rPr>
              <w:t> </w:t>
            </w:r>
            <w:r>
              <w:rPr>
                <w:sz w:val="20"/>
              </w:rPr>
              <w:t>на</w:t>
            </w:r>
            <w:r>
              <w:rPr>
                <w:spacing w:val="-6"/>
                <w:sz w:val="20"/>
              </w:rPr>
              <w:t> </w:t>
            </w:r>
            <w:r>
              <w:rPr>
                <w:sz w:val="20"/>
              </w:rPr>
              <w:t>санках,</w:t>
            </w:r>
            <w:r>
              <w:rPr>
                <w:spacing w:val="-5"/>
                <w:sz w:val="20"/>
              </w:rPr>
              <w:t> </w:t>
            </w:r>
            <w:r>
              <w:rPr>
                <w:sz w:val="20"/>
              </w:rPr>
              <w:t>лыжах,</w:t>
            </w:r>
            <w:r>
              <w:rPr>
                <w:spacing w:val="-6"/>
                <w:sz w:val="20"/>
              </w:rPr>
              <w:t> </w:t>
            </w:r>
            <w:r>
              <w:rPr>
                <w:sz w:val="20"/>
              </w:rPr>
              <w:t>велосипеде может быть организовано в самостоятельной двигательной деятельности в</w:t>
            </w:r>
          </w:p>
          <w:p>
            <w:pPr>
              <w:pStyle w:val="TableParagraph"/>
              <w:spacing w:before="1"/>
              <w:rPr>
                <w:sz w:val="20"/>
              </w:rPr>
            </w:pPr>
            <w:r>
              <w:rPr>
                <w:sz w:val="20"/>
              </w:rPr>
              <w:t>зависимости</w:t>
            </w:r>
            <w:r>
              <w:rPr>
                <w:spacing w:val="-7"/>
                <w:sz w:val="20"/>
              </w:rPr>
              <w:t> </w:t>
            </w:r>
            <w:r>
              <w:rPr>
                <w:sz w:val="20"/>
              </w:rPr>
              <w:t>от</w:t>
            </w:r>
            <w:r>
              <w:rPr>
                <w:spacing w:val="-7"/>
                <w:sz w:val="20"/>
              </w:rPr>
              <w:t> </w:t>
            </w:r>
            <w:r>
              <w:rPr>
                <w:sz w:val="20"/>
              </w:rPr>
              <w:t>имеющихся</w:t>
            </w:r>
            <w:r>
              <w:rPr>
                <w:spacing w:val="-4"/>
                <w:sz w:val="20"/>
              </w:rPr>
              <w:t> </w:t>
            </w:r>
            <w:r>
              <w:rPr>
                <w:sz w:val="20"/>
              </w:rPr>
              <w:t>условий,</w:t>
            </w:r>
            <w:r>
              <w:rPr>
                <w:spacing w:val="-6"/>
                <w:sz w:val="20"/>
              </w:rPr>
              <w:t> </w:t>
            </w:r>
            <w:r>
              <w:rPr>
                <w:sz w:val="20"/>
              </w:rPr>
              <w:t>а</w:t>
            </w:r>
            <w:r>
              <w:rPr>
                <w:spacing w:val="-6"/>
                <w:sz w:val="20"/>
              </w:rPr>
              <w:t> </w:t>
            </w:r>
            <w:r>
              <w:rPr>
                <w:sz w:val="20"/>
              </w:rPr>
              <w:t>также</w:t>
            </w:r>
            <w:r>
              <w:rPr>
                <w:spacing w:val="-6"/>
                <w:sz w:val="20"/>
              </w:rPr>
              <w:t> </w:t>
            </w:r>
            <w:r>
              <w:rPr>
                <w:sz w:val="20"/>
              </w:rPr>
              <w:t>региональных</w:t>
            </w:r>
            <w:r>
              <w:rPr>
                <w:spacing w:val="-4"/>
                <w:sz w:val="20"/>
              </w:rPr>
              <w:t> </w:t>
            </w:r>
            <w:r>
              <w:rPr>
                <w:sz w:val="20"/>
              </w:rPr>
              <w:t>и</w:t>
            </w:r>
            <w:r>
              <w:rPr>
                <w:spacing w:val="-7"/>
                <w:sz w:val="20"/>
              </w:rPr>
              <w:t> </w:t>
            </w:r>
            <w:r>
              <w:rPr>
                <w:sz w:val="20"/>
              </w:rPr>
              <w:t>климатических </w:t>
            </w:r>
            <w:r>
              <w:rPr>
                <w:spacing w:val="-2"/>
                <w:sz w:val="20"/>
              </w:rPr>
              <w:t>особенностей.</w:t>
            </w:r>
          </w:p>
        </w:tc>
        <w:tc>
          <w:tcPr>
            <w:tcW w:w="7528" w:type="dxa"/>
            <w:gridSpan w:val="2"/>
          </w:tcPr>
          <w:p>
            <w:pPr>
              <w:pStyle w:val="TableParagraph"/>
              <w:rPr>
                <w:sz w:val="20"/>
              </w:rPr>
            </w:pPr>
            <w:r>
              <w:rPr>
                <w:sz w:val="20"/>
              </w:rPr>
              <w:t>Педагог</w:t>
            </w:r>
            <w:r>
              <w:rPr>
                <w:spacing w:val="-7"/>
                <w:sz w:val="20"/>
              </w:rPr>
              <w:t> </w:t>
            </w:r>
            <w:r>
              <w:rPr>
                <w:sz w:val="20"/>
              </w:rPr>
              <w:t>продолжает</w:t>
            </w:r>
            <w:r>
              <w:rPr>
                <w:spacing w:val="-7"/>
                <w:sz w:val="20"/>
              </w:rPr>
              <w:t> </w:t>
            </w:r>
            <w:r>
              <w:rPr>
                <w:sz w:val="20"/>
              </w:rPr>
              <w:t>обучать</w:t>
            </w:r>
            <w:r>
              <w:rPr>
                <w:spacing w:val="-6"/>
                <w:sz w:val="20"/>
              </w:rPr>
              <w:t> </w:t>
            </w:r>
            <w:r>
              <w:rPr>
                <w:sz w:val="20"/>
              </w:rPr>
              <w:t>детей</w:t>
            </w:r>
            <w:r>
              <w:rPr>
                <w:spacing w:val="-7"/>
                <w:sz w:val="20"/>
              </w:rPr>
              <w:t> </w:t>
            </w:r>
            <w:r>
              <w:rPr>
                <w:sz w:val="20"/>
              </w:rPr>
              <w:t>спортивным</w:t>
            </w:r>
            <w:r>
              <w:rPr>
                <w:spacing w:val="-2"/>
                <w:sz w:val="20"/>
              </w:rPr>
              <w:t> </w:t>
            </w:r>
            <w:r>
              <w:rPr>
                <w:sz w:val="20"/>
              </w:rPr>
              <w:t>упражнениям</w:t>
            </w:r>
            <w:r>
              <w:rPr>
                <w:spacing w:val="-6"/>
                <w:sz w:val="20"/>
              </w:rPr>
              <w:t> </w:t>
            </w:r>
            <w:r>
              <w:rPr>
                <w:sz w:val="20"/>
              </w:rPr>
              <w:t>на</w:t>
            </w:r>
            <w:r>
              <w:rPr>
                <w:spacing w:val="-6"/>
                <w:sz w:val="20"/>
              </w:rPr>
              <w:t> </w:t>
            </w:r>
            <w:r>
              <w:rPr>
                <w:sz w:val="20"/>
              </w:rPr>
              <w:t>прогулке</w:t>
            </w:r>
            <w:r>
              <w:rPr>
                <w:spacing w:val="-3"/>
                <w:sz w:val="20"/>
              </w:rPr>
              <w:t> </w:t>
            </w:r>
            <w:r>
              <w:rPr>
                <w:sz w:val="20"/>
              </w:rPr>
              <w:t>или</w:t>
            </w:r>
            <w:r>
              <w:rPr>
                <w:spacing w:val="-7"/>
                <w:sz w:val="20"/>
              </w:rPr>
              <w:t> </w:t>
            </w:r>
            <w:r>
              <w:rPr>
                <w:sz w:val="20"/>
              </w:rPr>
              <w:t>во время физкультурных занятий на свежем воздухе в зависимости от имеющихся условий, а также региональных и климатических особенностей.</w:t>
            </w:r>
          </w:p>
        </w:tc>
      </w:tr>
    </w:tbl>
    <w:p>
      <w:pPr>
        <w:spacing w:before="250" w:after="4"/>
        <w:ind w:left="1284" w:right="0" w:firstLine="0"/>
        <w:jc w:val="left"/>
        <w:rPr>
          <w:b/>
          <w:sz w:val="24"/>
        </w:rPr>
      </w:pPr>
      <w:r>
        <w:rPr>
          <w:b/>
          <w:sz w:val="22"/>
        </w:rPr>
        <w:t>Р</w:t>
      </w:r>
      <w:r>
        <w:rPr>
          <w:b/>
          <w:spacing w:val="-3"/>
          <w:sz w:val="22"/>
        </w:rPr>
        <w:t> </w:t>
      </w:r>
      <w:r>
        <w:rPr>
          <w:b/>
          <w:sz w:val="24"/>
        </w:rPr>
        <w:t>ешение</w:t>
      </w:r>
      <w:r>
        <w:rPr>
          <w:b/>
          <w:spacing w:val="-5"/>
          <w:sz w:val="24"/>
        </w:rPr>
        <w:t> </w:t>
      </w:r>
      <w:r>
        <w:rPr>
          <w:b/>
          <w:sz w:val="24"/>
        </w:rPr>
        <w:t>совокупных задач</w:t>
      </w:r>
      <w:r>
        <w:rPr>
          <w:b/>
          <w:spacing w:val="-3"/>
          <w:sz w:val="24"/>
        </w:rPr>
        <w:t> </w:t>
      </w:r>
      <w:r>
        <w:rPr>
          <w:b/>
          <w:sz w:val="24"/>
        </w:rPr>
        <w:t>нескольких</w:t>
      </w:r>
      <w:r>
        <w:rPr>
          <w:b/>
          <w:spacing w:val="-2"/>
          <w:sz w:val="24"/>
        </w:rPr>
        <w:t> </w:t>
      </w:r>
      <w:r>
        <w:rPr>
          <w:b/>
          <w:sz w:val="24"/>
        </w:rPr>
        <w:t>направлений</w:t>
      </w:r>
      <w:r>
        <w:rPr>
          <w:b/>
          <w:spacing w:val="-3"/>
          <w:sz w:val="24"/>
        </w:rPr>
        <w:t> </w:t>
      </w:r>
      <w:r>
        <w:rPr>
          <w:b/>
          <w:sz w:val="24"/>
        </w:rPr>
        <w:t>воспитания</w:t>
      </w:r>
      <w:r>
        <w:rPr>
          <w:b/>
          <w:spacing w:val="-6"/>
          <w:sz w:val="24"/>
        </w:rPr>
        <w:t> </w:t>
      </w:r>
      <w:r>
        <w:rPr>
          <w:b/>
          <w:sz w:val="24"/>
        </w:rPr>
        <w:t>в</w:t>
      </w:r>
      <w:r>
        <w:rPr>
          <w:b/>
          <w:spacing w:val="-2"/>
          <w:sz w:val="24"/>
        </w:rPr>
        <w:t> </w:t>
      </w:r>
      <w:r>
        <w:rPr>
          <w:b/>
          <w:sz w:val="24"/>
        </w:rPr>
        <w:t>рамках</w:t>
      </w:r>
      <w:r>
        <w:rPr>
          <w:b/>
          <w:spacing w:val="-5"/>
          <w:sz w:val="24"/>
        </w:rPr>
        <w:t> </w:t>
      </w:r>
      <w:r>
        <w:rPr>
          <w:b/>
          <w:sz w:val="24"/>
        </w:rPr>
        <w:t>образовательной</w:t>
      </w:r>
      <w:r>
        <w:rPr>
          <w:b/>
          <w:spacing w:val="-3"/>
          <w:sz w:val="24"/>
        </w:rPr>
        <w:t> </w:t>
      </w:r>
      <w:r>
        <w:rPr>
          <w:b/>
          <w:sz w:val="24"/>
        </w:rPr>
        <w:t>области</w:t>
      </w:r>
      <w:r>
        <w:rPr>
          <w:b/>
          <w:spacing w:val="-4"/>
          <w:sz w:val="24"/>
        </w:rPr>
        <w:t> </w:t>
      </w:r>
      <w:r>
        <w:rPr>
          <w:b/>
          <w:spacing w:val="-2"/>
          <w:sz w:val="24"/>
        </w:rPr>
        <w:t>«ФР».</w:t>
      </w: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2"/>
        <w:gridCol w:w="10456"/>
      </w:tblGrid>
      <w:tr>
        <w:trPr>
          <w:trHeight w:val="230" w:hRule="atLeast"/>
        </w:trPr>
        <w:tc>
          <w:tcPr>
            <w:tcW w:w="4112" w:type="dxa"/>
          </w:tcPr>
          <w:p>
            <w:pPr>
              <w:pStyle w:val="TableParagraph"/>
              <w:spacing w:line="210" w:lineRule="exact"/>
              <w:rPr>
                <w:b/>
                <w:sz w:val="20"/>
              </w:rPr>
            </w:pPr>
            <w:r>
              <w:rPr>
                <w:b/>
                <w:sz w:val="20"/>
              </w:rPr>
              <w:t>Приобщение</w:t>
            </w:r>
            <w:r>
              <w:rPr>
                <w:b/>
                <w:spacing w:val="-6"/>
                <w:sz w:val="20"/>
              </w:rPr>
              <w:t> </w:t>
            </w:r>
            <w:r>
              <w:rPr>
                <w:b/>
                <w:sz w:val="20"/>
              </w:rPr>
              <w:t>к</w:t>
            </w:r>
            <w:r>
              <w:rPr>
                <w:b/>
                <w:spacing w:val="-5"/>
                <w:sz w:val="20"/>
              </w:rPr>
              <w:t> </w:t>
            </w:r>
            <w:r>
              <w:rPr>
                <w:b/>
                <w:spacing w:val="-2"/>
                <w:sz w:val="20"/>
              </w:rPr>
              <w:t>ценностям</w:t>
            </w:r>
          </w:p>
        </w:tc>
        <w:tc>
          <w:tcPr>
            <w:tcW w:w="10456" w:type="dxa"/>
          </w:tcPr>
          <w:p>
            <w:pPr>
              <w:pStyle w:val="TableParagraph"/>
              <w:spacing w:line="210" w:lineRule="exact"/>
              <w:ind w:left="108"/>
              <w:rPr>
                <w:b/>
                <w:sz w:val="20"/>
              </w:rPr>
            </w:pPr>
            <w:r>
              <w:rPr>
                <w:b/>
                <w:sz w:val="20"/>
              </w:rPr>
              <w:t>Задачи</w:t>
            </w:r>
            <w:r>
              <w:rPr>
                <w:b/>
                <w:spacing w:val="-8"/>
                <w:sz w:val="20"/>
              </w:rPr>
              <w:t> </w:t>
            </w:r>
            <w:r>
              <w:rPr>
                <w:b/>
                <w:sz w:val="20"/>
              </w:rPr>
              <w:t>направления</w:t>
            </w:r>
            <w:r>
              <w:rPr>
                <w:b/>
                <w:spacing w:val="-8"/>
                <w:sz w:val="20"/>
              </w:rPr>
              <w:t> </w:t>
            </w:r>
            <w:r>
              <w:rPr>
                <w:b/>
                <w:spacing w:val="-2"/>
                <w:sz w:val="20"/>
              </w:rPr>
              <w:t>воспитания</w:t>
            </w:r>
          </w:p>
        </w:tc>
      </w:tr>
      <w:tr>
        <w:trPr>
          <w:trHeight w:val="2990" w:hRule="atLeast"/>
        </w:trPr>
        <w:tc>
          <w:tcPr>
            <w:tcW w:w="4112" w:type="dxa"/>
          </w:tcPr>
          <w:p>
            <w:pPr>
              <w:pStyle w:val="TableParagraph"/>
              <w:spacing w:line="228" w:lineRule="exact"/>
              <w:rPr>
                <w:b/>
                <w:sz w:val="20"/>
              </w:rPr>
            </w:pPr>
            <w:r>
              <w:rPr>
                <w:b/>
                <w:spacing w:val="-2"/>
                <w:sz w:val="20"/>
              </w:rPr>
              <w:t>«Жизнь»</w:t>
            </w:r>
          </w:p>
          <w:p>
            <w:pPr>
              <w:pStyle w:val="TableParagraph"/>
              <w:rPr>
                <w:b/>
                <w:sz w:val="20"/>
              </w:rPr>
            </w:pPr>
            <w:r>
              <w:rPr>
                <w:b/>
                <w:spacing w:val="-2"/>
                <w:sz w:val="20"/>
              </w:rPr>
              <w:t>«Здоровье»</w:t>
            </w:r>
          </w:p>
          <w:p>
            <w:pPr>
              <w:pStyle w:val="TableParagraph"/>
              <w:spacing w:before="1"/>
              <w:rPr>
                <w:b/>
                <w:sz w:val="20"/>
              </w:rPr>
            </w:pPr>
            <w:r>
              <w:rPr>
                <w:b/>
                <w:spacing w:val="-2"/>
                <w:sz w:val="20"/>
              </w:rPr>
              <w:t>«Познание»</w:t>
            </w:r>
          </w:p>
        </w:tc>
        <w:tc>
          <w:tcPr>
            <w:tcW w:w="10456" w:type="dxa"/>
          </w:tcPr>
          <w:p>
            <w:pPr>
              <w:pStyle w:val="TableParagraph"/>
              <w:numPr>
                <w:ilvl w:val="0"/>
                <w:numId w:val="248"/>
              </w:numPr>
              <w:tabs>
                <w:tab w:pos="527" w:val="left" w:leader="none"/>
                <w:tab w:pos="1766" w:val="left" w:leader="none"/>
                <w:tab w:pos="3089" w:val="left" w:leader="none"/>
                <w:tab w:pos="4291" w:val="left" w:leader="none"/>
                <w:tab w:pos="4651" w:val="left" w:leader="none"/>
                <w:tab w:pos="5450" w:val="left" w:leader="none"/>
                <w:tab w:pos="6003" w:val="left" w:leader="none"/>
                <w:tab w:pos="8645" w:val="left" w:leader="none"/>
                <w:tab w:pos="8998" w:val="left" w:leader="none"/>
                <w:tab w:pos="10059" w:val="left" w:leader="none"/>
              </w:tabs>
              <w:spacing w:line="240" w:lineRule="auto" w:before="0" w:after="0"/>
              <w:ind w:left="108" w:right="97" w:firstLine="0"/>
              <w:jc w:val="left"/>
              <w:rPr>
                <w:sz w:val="20"/>
              </w:rPr>
            </w:pPr>
            <w:r>
              <w:rPr>
                <w:spacing w:val="-2"/>
                <w:sz w:val="20"/>
              </w:rPr>
              <w:t>воспитание</w:t>
            </w:r>
            <w:r>
              <w:rPr>
                <w:sz w:val="20"/>
              </w:rPr>
              <w:tab/>
            </w:r>
            <w:r>
              <w:rPr>
                <w:spacing w:val="-2"/>
                <w:sz w:val="20"/>
              </w:rPr>
              <w:t>осознанного</w:t>
            </w:r>
            <w:r>
              <w:rPr>
                <w:sz w:val="20"/>
              </w:rPr>
              <w:tab/>
            </w:r>
            <w:r>
              <w:rPr>
                <w:spacing w:val="-2"/>
                <w:sz w:val="20"/>
              </w:rPr>
              <w:t>отношения</w:t>
            </w:r>
            <w:r>
              <w:rPr>
                <w:sz w:val="20"/>
              </w:rPr>
              <w:tab/>
            </w:r>
            <w:r>
              <w:rPr>
                <w:spacing w:val="-10"/>
                <w:sz w:val="20"/>
              </w:rPr>
              <w:t>к</w:t>
            </w:r>
            <w:r>
              <w:rPr>
                <w:sz w:val="20"/>
              </w:rPr>
              <w:tab/>
            </w:r>
            <w:r>
              <w:rPr>
                <w:spacing w:val="-4"/>
                <w:sz w:val="20"/>
              </w:rPr>
              <w:t>жизни</w:t>
            </w:r>
            <w:r>
              <w:rPr>
                <w:sz w:val="20"/>
              </w:rPr>
              <w:tab/>
            </w:r>
            <w:r>
              <w:rPr>
                <w:spacing w:val="-4"/>
                <w:sz w:val="20"/>
              </w:rPr>
              <w:t>как</w:t>
            </w:r>
            <w:r>
              <w:rPr>
                <w:sz w:val="20"/>
              </w:rPr>
              <w:tab/>
              <w:t>основоположной</w:t>
            </w:r>
            <w:r>
              <w:rPr>
                <w:spacing w:val="80"/>
                <w:sz w:val="20"/>
              </w:rPr>
              <w:t> </w:t>
            </w:r>
            <w:r>
              <w:rPr>
                <w:sz w:val="20"/>
              </w:rPr>
              <w:t>ценности</w:t>
              <w:tab/>
            </w:r>
            <w:r>
              <w:rPr>
                <w:spacing w:val="-10"/>
                <w:sz w:val="20"/>
              </w:rPr>
              <w:t>и</w:t>
            </w:r>
            <w:r>
              <w:rPr>
                <w:sz w:val="20"/>
              </w:rPr>
              <w:tab/>
            </w:r>
            <w:r>
              <w:rPr>
                <w:spacing w:val="-2"/>
                <w:sz w:val="20"/>
              </w:rPr>
              <w:t>здоровью</w:t>
            </w:r>
            <w:r>
              <w:rPr>
                <w:sz w:val="20"/>
              </w:rPr>
              <w:tab/>
            </w:r>
            <w:r>
              <w:rPr>
                <w:spacing w:val="-4"/>
                <w:sz w:val="20"/>
              </w:rPr>
              <w:t>как </w:t>
            </w:r>
            <w:r>
              <w:rPr>
                <w:sz w:val="20"/>
              </w:rPr>
              <w:t>совокупности</w:t>
            </w:r>
            <w:r>
              <w:rPr>
                <w:spacing w:val="80"/>
                <w:sz w:val="20"/>
              </w:rPr>
              <w:t> </w:t>
            </w:r>
            <w:r>
              <w:rPr>
                <w:sz w:val="20"/>
              </w:rPr>
              <w:t>физического,</w:t>
            </w:r>
            <w:r>
              <w:rPr>
                <w:spacing w:val="80"/>
                <w:sz w:val="20"/>
              </w:rPr>
              <w:t> </w:t>
            </w:r>
            <w:r>
              <w:rPr>
                <w:sz w:val="20"/>
              </w:rPr>
              <w:t>духовного</w:t>
            </w:r>
            <w:r>
              <w:rPr>
                <w:spacing w:val="80"/>
                <w:sz w:val="20"/>
              </w:rPr>
              <w:t> </w:t>
            </w:r>
            <w:r>
              <w:rPr>
                <w:sz w:val="20"/>
              </w:rPr>
              <w:t>и социального благополучия человека;</w:t>
            </w:r>
          </w:p>
          <w:p>
            <w:pPr>
              <w:pStyle w:val="TableParagraph"/>
              <w:numPr>
                <w:ilvl w:val="0"/>
                <w:numId w:val="248"/>
              </w:numPr>
              <w:tabs>
                <w:tab w:pos="431" w:val="left" w:leader="none"/>
              </w:tabs>
              <w:spacing w:line="240" w:lineRule="auto" w:before="0" w:after="0"/>
              <w:ind w:left="108" w:right="95" w:firstLine="0"/>
              <w:jc w:val="left"/>
              <w:rPr>
                <w:sz w:val="20"/>
              </w:rPr>
            </w:pPr>
            <w:r>
              <w:rPr>
                <w:sz w:val="20"/>
              </w:rPr>
              <w:t>формирование у</w:t>
            </w:r>
            <w:r>
              <w:rPr>
                <w:spacing w:val="-3"/>
                <w:sz w:val="20"/>
              </w:rPr>
              <w:t> </w:t>
            </w:r>
            <w:r>
              <w:rPr>
                <w:sz w:val="20"/>
              </w:rPr>
              <w:t>ребенка возрастосообразных представлений и знаний в области физической культуры, здоровья и безопасного образа жизни;</w:t>
            </w:r>
          </w:p>
          <w:p>
            <w:pPr>
              <w:pStyle w:val="TableParagraph"/>
              <w:numPr>
                <w:ilvl w:val="0"/>
                <w:numId w:val="248"/>
              </w:numPr>
              <w:tabs>
                <w:tab w:pos="263" w:val="left" w:leader="none"/>
                <w:tab w:pos="7858" w:val="left" w:leader="none"/>
                <w:tab w:pos="9135" w:val="left" w:leader="none"/>
              </w:tabs>
              <w:spacing w:line="240" w:lineRule="auto" w:before="0" w:after="0"/>
              <w:ind w:left="108" w:right="97" w:firstLine="0"/>
              <w:jc w:val="left"/>
              <w:rPr>
                <w:sz w:val="20"/>
              </w:rPr>
            </w:pPr>
            <w:r>
              <w:rPr>
                <w:sz w:val="20"/>
              </w:rPr>
              <w:t>становление</w:t>
            </w:r>
            <w:r>
              <w:rPr>
                <w:spacing w:val="80"/>
                <w:sz w:val="20"/>
              </w:rPr>
              <w:t> </w:t>
            </w:r>
            <w:r>
              <w:rPr>
                <w:sz w:val="20"/>
              </w:rPr>
              <w:t>эмоционально-ценностного</w:t>
            </w:r>
            <w:r>
              <w:rPr>
                <w:spacing w:val="80"/>
                <w:sz w:val="20"/>
              </w:rPr>
              <w:t> </w:t>
            </w:r>
            <w:r>
              <w:rPr>
                <w:sz w:val="20"/>
              </w:rPr>
              <w:t>отношения</w:t>
            </w:r>
            <w:r>
              <w:rPr>
                <w:spacing w:val="80"/>
                <w:sz w:val="20"/>
              </w:rPr>
              <w:t> </w:t>
            </w:r>
            <w:r>
              <w:rPr>
                <w:sz w:val="20"/>
              </w:rPr>
              <w:t>к</w:t>
            </w:r>
            <w:r>
              <w:rPr>
                <w:spacing w:val="40"/>
                <w:sz w:val="20"/>
              </w:rPr>
              <w:t> </w:t>
            </w:r>
            <w:r>
              <w:rPr>
                <w:sz w:val="20"/>
              </w:rPr>
              <w:t>здоровому</w:t>
            </w:r>
            <w:r>
              <w:rPr>
                <w:spacing w:val="40"/>
                <w:sz w:val="20"/>
              </w:rPr>
              <w:t> </w:t>
            </w:r>
            <w:r>
              <w:rPr>
                <w:sz w:val="20"/>
              </w:rPr>
              <w:t>образу</w:t>
            </w:r>
            <w:r>
              <w:rPr>
                <w:spacing w:val="40"/>
                <w:sz w:val="20"/>
              </w:rPr>
              <w:t> </w:t>
            </w:r>
            <w:r>
              <w:rPr>
                <w:sz w:val="20"/>
              </w:rPr>
              <w:t>жизни,</w:t>
              <w:tab/>
            </w:r>
            <w:r>
              <w:rPr>
                <w:spacing w:val="-2"/>
                <w:sz w:val="20"/>
              </w:rPr>
              <w:t>физическим</w:t>
            </w:r>
            <w:r>
              <w:rPr>
                <w:sz w:val="20"/>
              </w:rPr>
              <w:tab/>
            </w:r>
            <w:r>
              <w:rPr>
                <w:spacing w:val="-2"/>
                <w:sz w:val="20"/>
              </w:rPr>
              <w:t>упражнениям, </w:t>
            </w:r>
            <w:r>
              <w:rPr>
                <w:sz w:val="20"/>
              </w:rPr>
              <w:t>подвижным</w:t>
            </w:r>
            <w:r>
              <w:rPr>
                <w:spacing w:val="80"/>
                <w:sz w:val="20"/>
              </w:rPr>
              <w:t> </w:t>
            </w:r>
            <w:r>
              <w:rPr>
                <w:sz w:val="20"/>
              </w:rPr>
              <w:t>играм,</w:t>
            </w:r>
            <w:r>
              <w:rPr>
                <w:spacing w:val="80"/>
                <w:sz w:val="20"/>
              </w:rPr>
              <w:t> </w:t>
            </w:r>
            <w:r>
              <w:rPr>
                <w:sz w:val="20"/>
              </w:rPr>
              <w:t>закаливанию организма, гигиеническим нормам и правилам</w:t>
            </w:r>
          </w:p>
          <w:p>
            <w:pPr>
              <w:pStyle w:val="TableParagraph"/>
              <w:numPr>
                <w:ilvl w:val="0"/>
                <w:numId w:val="248"/>
              </w:numPr>
              <w:tabs>
                <w:tab w:pos="424" w:val="left" w:leader="none"/>
              </w:tabs>
              <w:spacing w:line="228" w:lineRule="exact" w:before="0" w:after="0"/>
              <w:ind w:left="424" w:right="0" w:hanging="316"/>
              <w:jc w:val="left"/>
              <w:rPr>
                <w:sz w:val="20"/>
              </w:rPr>
            </w:pPr>
            <w:r>
              <w:rPr>
                <w:spacing w:val="-2"/>
                <w:sz w:val="20"/>
              </w:rPr>
              <w:t>воспитание</w:t>
            </w:r>
            <w:r>
              <w:rPr>
                <w:spacing w:val="11"/>
                <w:sz w:val="20"/>
              </w:rPr>
              <w:t> </w:t>
            </w:r>
            <w:r>
              <w:rPr>
                <w:spacing w:val="-2"/>
                <w:sz w:val="20"/>
              </w:rPr>
              <w:t>активности,</w:t>
            </w:r>
            <w:r>
              <w:rPr>
                <w:spacing w:val="12"/>
                <w:sz w:val="20"/>
              </w:rPr>
              <w:t> </w:t>
            </w:r>
            <w:r>
              <w:rPr>
                <w:spacing w:val="-2"/>
                <w:sz w:val="20"/>
              </w:rPr>
              <w:t>самостоятельности,</w:t>
            </w:r>
            <w:r>
              <w:rPr>
                <w:spacing w:val="11"/>
                <w:sz w:val="20"/>
              </w:rPr>
              <w:t> </w:t>
            </w:r>
            <w:r>
              <w:rPr>
                <w:spacing w:val="-2"/>
                <w:sz w:val="20"/>
              </w:rPr>
              <w:t>самоуважения,</w:t>
            </w:r>
          </w:p>
          <w:p>
            <w:pPr>
              <w:pStyle w:val="TableParagraph"/>
              <w:numPr>
                <w:ilvl w:val="0"/>
                <w:numId w:val="248"/>
              </w:numPr>
              <w:tabs>
                <w:tab w:pos="424" w:val="left" w:leader="none"/>
              </w:tabs>
              <w:spacing w:line="240" w:lineRule="auto" w:before="0" w:after="0"/>
              <w:ind w:left="424" w:right="0" w:hanging="316"/>
              <w:jc w:val="left"/>
              <w:rPr>
                <w:sz w:val="20"/>
              </w:rPr>
            </w:pPr>
            <w:r>
              <w:rPr>
                <w:sz w:val="20"/>
              </w:rPr>
              <w:t>коммуникабельности,</w:t>
            </w:r>
            <w:r>
              <w:rPr>
                <w:spacing w:val="-8"/>
                <w:sz w:val="20"/>
              </w:rPr>
              <w:t> </w:t>
            </w:r>
            <w:r>
              <w:rPr>
                <w:sz w:val="20"/>
              </w:rPr>
              <w:t>уверенности</w:t>
            </w:r>
            <w:r>
              <w:rPr>
                <w:spacing w:val="-12"/>
                <w:sz w:val="20"/>
              </w:rPr>
              <w:t> </w:t>
            </w:r>
            <w:r>
              <w:rPr>
                <w:sz w:val="20"/>
              </w:rPr>
              <w:t>и</w:t>
            </w:r>
            <w:r>
              <w:rPr>
                <w:spacing w:val="-12"/>
                <w:sz w:val="20"/>
              </w:rPr>
              <w:t> </w:t>
            </w:r>
            <w:r>
              <w:rPr>
                <w:sz w:val="20"/>
              </w:rPr>
              <w:t>других</w:t>
            </w:r>
            <w:r>
              <w:rPr>
                <w:spacing w:val="-8"/>
                <w:sz w:val="20"/>
              </w:rPr>
              <w:t> </w:t>
            </w:r>
            <w:r>
              <w:rPr>
                <w:sz w:val="20"/>
              </w:rPr>
              <w:t>личностных</w:t>
            </w:r>
            <w:r>
              <w:rPr>
                <w:spacing w:val="-12"/>
                <w:sz w:val="20"/>
              </w:rPr>
              <w:t> </w:t>
            </w:r>
            <w:r>
              <w:rPr>
                <w:spacing w:val="-2"/>
                <w:sz w:val="20"/>
              </w:rPr>
              <w:t>качеств;</w:t>
            </w:r>
          </w:p>
          <w:p>
            <w:pPr>
              <w:pStyle w:val="TableParagraph"/>
              <w:numPr>
                <w:ilvl w:val="0"/>
                <w:numId w:val="248"/>
              </w:numPr>
              <w:tabs>
                <w:tab w:pos="475" w:val="left" w:leader="none"/>
                <w:tab w:pos="1768" w:val="left" w:leader="none"/>
                <w:tab w:pos="2479" w:val="left" w:leader="none"/>
                <w:tab w:pos="2808" w:val="left" w:leader="none"/>
                <w:tab w:pos="3996" w:val="left" w:leader="none"/>
                <w:tab w:pos="4879" w:val="left" w:leader="none"/>
                <w:tab w:pos="5220" w:val="left" w:leader="none"/>
                <w:tab w:pos="6159" w:val="left" w:leader="none"/>
              </w:tabs>
              <w:spacing w:line="240" w:lineRule="auto" w:before="0" w:after="0"/>
              <w:ind w:left="108" w:right="95" w:firstLine="0"/>
              <w:jc w:val="left"/>
              <w:rPr>
                <w:sz w:val="20"/>
              </w:rPr>
            </w:pPr>
            <w:r>
              <w:rPr>
                <w:spacing w:val="-2"/>
                <w:sz w:val="20"/>
              </w:rPr>
              <w:t>приобщение</w:t>
            </w:r>
            <w:r>
              <w:rPr>
                <w:sz w:val="20"/>
              </w:rPr>
              <w:tab/>
            </w:r>
            <w:r>
              <w:rPr>
                <w:spacing w:val="-4"/>
                <w:sz w:val="20"/>
              </w:rPr>
              <w:t>детей</w:t>
            </w:r>
            <w:r>
              <w:rPr>
                <w:sz w:val="20"/>
              </w:rPr>
              <w:tab/>
            </w:r>
            <w:r>
              <w:rPr>
                <w:spacing w:val="-10"/>
                <w:sz w:val="20"/>
              </w:rPr>
              <w:t>к</w:t>
            </w:r>
            <w:r>
              <w:rPr>
                <w:sz w:val="20"/>
              </w:rPr>
              <w:tab/>
            </w:r>
            <w:r>
              <w:rPr>
                <w:spacing w:val="-2"/>
                <w:sz w:val="20"/>
              </w:rPr>
              <w:t>ценностям,</w:t>
            </w:r>
            <w:r>
              <w:rPr>
                <w:sz w:val="20"/>
              </w:rPr>
              <w:tab/>
            </w:r>
            <w:r>
              <w:rPr>
                <w:spacing w:val="-2"/>
                <w:sz w:val="20"/>
              </w:rPr>
              <w:t>нормам</w:t>
            </w:r>
            <w:r>
              <w:rPr>
                <w:sz w:val="20"/>
              </w:rPr>
              <w:tab/>
            </w:r>
            <w:r>
              <w:rPr>
                <w:spacing w:val="-10"/>
                <w:sz w:val="20"/>
              </w:rPr>
              <w:t>и</w:t>
            </w:r>
            <w:r>
              <w:rPr>
                <w:sz w:val="20"/>
              </w:rPr>
              <w:tab/>
            </w:r>
            <w:r>
              <w:rPr>
                <w:spacing w:val="-2"/>
                <w:sz w:val="20"/>
              </w:rPr>
              <w:t>знаниям</w:t>
            </w:r>
            <w:r>
              <w:rPr>
                <w:sz w:val="20"/>
              </w:rPr>
              <w:tab/>
              <w:t>физической</w:t>
            </w:r>
            <w:r>
              <w:rPr>
                <w:spacing w:val="40"/>
                <w:sz w:val="20"/>
              </w:rPr>
              <w:t> </w:t>
            </w:r>
            <w:r>
              <w:rPr>
                <w:sz w:val="20"/>
              </w:rPr>
              <w:t>культуры</w:t>
            </w:r>
            <w:r>
              <w:rPr>
                <w:spacing w:val="40"/>
                <w:sz w:val="20"/>
              </w:rPr>
              <w:t> </w:t>
            </w:r>
            <w:r>
              <w:rPr>
                <w:sz w:val="20"/>
              </w:rPr>
              <w:t>в</w:t>
            </w:r>
            <w:r>
              <w:rPr>
                <w:spacing w:val="40"/>
                <w:sz w:val="20"/>
              </w:rPr>
              <w:t> </w:t>
            </w:r>
            <w:r>
              <w:rPr>
                <w:sz w:val="20"/>
              </w:rPr>
              <w:t>целях</w:t>
            </w:r>
            <w:r>
              <w:rPr>
                <w:spacing w:val="40"/>
                <w:sz w:val="20"/>
              </w:rPr>
              <w:t> </w:t>
            </w:r>
            <w:r>
              <w:rPr>
                <w:sz w:val="20"/>
              </w:rPr>
              <w:t>их</w:t>
            </w:r>
            <w:r>
              <w:rPr>
                <w:spacing w:val="40"/>
                <w:sz w:val="20"/>
              </w:rPr>
              <w:t> </w:t>
            </w:r>
            <w:r>
              <w:rPr>
                <w:sz w:val="20"/>
              </w:rPr>
              <w:t>физического развития и саморазвития;</w:t>
            </w:r>
          </w:p>
          <w:p>
            <w:pPr>
              <w:pStyle w:val="TableParagraph"/>
              <w:numPr>
                <w:ilvl w:val="0"/>
                <w:numId w:val="248"/>
              </w:numPr>
              <w:tabs>
                <w:tab w:pos="263" w:val="left" w:leader="none"/>
                <w:tab w:pos="1867" w:val="left" w:leader="none"/>
                <w:tab w:pos="2311" w:val="left" w:leader="none"/>
                <w:tab w:pos="3333" w:val="left" w:leader="none"/>
                <w:tab w:pos="4517" w:val="left" w:leader="none"/>
                <w:tab w:pos="6132" w:val="left" w:leader="none"/>
                <w:tab w:pos="8470" w:val="left" w:leader="none"/>
                <w:tab w:pos="8777" w:val="left" w:leader="none"/>
                <w:tab w:pos="9788" w:val="left" w:leader="none"/>
              </w:tabs>
              <w:spacing w:line="240" w:lineRule="auto" w:before="0" w:after="0"/>
              <w:ind w:left="108" w:right="97" w:firstLine="0"/>
              <w:jc w:val="left"/>
              <w:rPr>
                <w:sz w:val="20"/>
              </w:rPr>
            </w:pPr>
            <w:r>
              <w:rPr>
                <w:spacing w:val="-2"/>
                <w:sz w:val="20"/>
              </w:rPr>
              <w:t>формирование</w:t>
            </w:r>
            <w:r>
              <w:rPr>
                <w:sz w:val="20"/>
              </w:rPr>
              <w:tab/>
            </w:r>
            <w:r>
              <w:rPr>
                <w:spacing w:val="-10"/>
                <w:sz w:val="20"/>
              </w:rPr>
              <w:t>у</w:t>
            </w:r>
            <w:r>
              <w:rPr>
                <w:sz w:val="20"/>
              </w:rPr>
              <w:tab/>
            </w:r>
            <w:r>
              <w:rPr>
                <w:spacing w:val="-2"/>
                <w:sz w:val="20"/>
              </w:rPr>
              <w:t>ребенка</w:t>
            </w:r>
            <w:r>
              <w:rPr>
                <w:sz w:val="20"/>
              </w:rPr>
              <w:tab/>
            </w:r>
            <w:r>
              <w:rPr>
                <w:spacing w:val="-2"/>
                <w:sz w:val="20"/>
              </w:rPr>
              <w:t>основных</w:t>
            </w:r>
            <w:r>
              <w:rPr>
                <w:sz w:val="20"/>
              </w:rPr>
              <w:tab/>
            </w:r>
            <w:r>
              <w:rPr>
                <w:spacing w:val="-2"/>
                <w:sz w:val="20"/>
              </w:rPr>
              <w:t>гигиенических</w:t>
            </w:r>
            <w:r>
              <w:rPr>
                <w:sz w:val="20"/>
              </w:rPr>
              <w:tab/>
              <w:t>навыков,</w:t>
            </w:r>
            <w:r>
              <w:rPr>
                <w:spacing w:val="40"/>
                <w:sz w:val="20"/>
              </w:rPr>
              <w:t> </w:t>
            </w:r>
            <w:r>
              <w:rPr>
                <w:sz w:val="20"/>
              </w:rPr>
              <w:t>представлений</w:t>
              <w:tab/>
            </w:r>
            <w:r>
              <w:rPr>
                <w:spacing w:val="-10"/>
                <w:sz w:val="20"/>
              </w:rPr>
              <w:t>о</w:t>
            </w:r>
            <w:r>
              <w:rPr>
                <w:sz w:val="20"/>
              </w:rPr>
              <w:tab/>
            </w:r>
            <w:r>
              <w:rPr>
                <w:spacing w:val="-2"/>
                <w:sz w:val="20"/>
              </w:rPr>
              <w:t>здоровом</w:t>
            </w:r>
            <w:r>
              <w:rPr>
                <w:sz w:val="20"/>
              </w:rPr>
              <w:tab/>
            </w:r>
            <w:r>
              <w:rPr>
                <w:spacing w:val="-2"/>
                <w:sz w:val="20"/>
              </w:rPr>
              <w:t>образе </w:t>
            </w:r>
            <w:r>
              <w:rPr>
                <w:sz w:val="20"/>
              </w:rPr>
              <w:t>жизни,</w:t>
            </w:r>
            <w:r>
              <w:rPr>
                <w:spacing w:val="3"/>
                <w:sz w:val="20"/>
              </w:rPr>
              <w:t> </w:t>
            </w:r>
            <w:r>
              <w:rPr>
                <w:sz w:val="20"/>
              </w:rPr>
              <w:t>воспитание</w:t>
            </w:r>
            <w:r>
              <w:rPr>
                <w:spacing w:val="28"/>
                <w:sz w:val="20"/>
              </w:rPr>
              <w:t>  </w:t>
            </w:r>
            <w:r>
              <w:rPr>
                <w:sz w:val="20"/>
              </w:rPr>
              <w:t>отношения</w:t>
            </w:r>
            <w:r>
              <w:rPr>
                <w:spacing w:val="78"/>
                <w:w w:val="150"/>
                <w:sz w:val="20"/>
              </w:rPr>
              <w:t> </w:t>
            </w:r>
            <w:r>
              <w:rPr>
                <w:sz w:val="20"/>
              </w:rPr>
              <w:t>к</w:t>
            </w:r>
            <w:r>
              <w:rPr>
                <w:spacing w:val="3"/>
                <w:sz w:val="20"/>
              </w:rPr>
              <w:t> </w:t>
            </w:r>
            <w:r>
              <w:rPr>
                <w:sz w:val="20"/>
              </w:rPr>
              <w:t>знанию</w:t>
            </w:r>
            <w:r>
              <w:rPr>
                <w:spacing w:val="33"/>
                <w:sz w:val="20"/>
              </w:rPr>
              <w:t> </w:t>
            </w:r>
            <w:r>
              <w:rPr>
                <w:sz w:val="20"/>
              </w:rPr>
              <w:t>как</w:t>
            </w:r>
            <w:r>
              <w:rPr>
                <w:spacing w:val="34"/>
                <w:sz w:val="20"/>
              </w:rPr>
              <w:t> </w:t>
            </w:r>
            <w:r>
              <w:rPr>
                <w:sz w:val="20"/>
              </w:rPr>
              <w:t>ценности,</w:t>
            </w:r>
            <w:r>
              <w:rPr>
                <w:spacing w:val="31"/>
                <w:sz w:val="20"/>
              </w:rPr>
              <w:t> </w:t>
            </w:r>
            <w:r>
              <w:rPr>
                <w:sz w:val="20"/>
              </w:rPr>
              <w:t>понимание</w:t>
            </w:r>
            <w:r>
              <w:rPr>
                <w:spacing w:val="35"/>
                <w:sz w:val="20"/>
              </w:rPr>
              <w:t> </w:t>
            </w:r>
            <w:r>
              <w:rPr>
                <w:sz w:val="20"/>
              </w:rPr>
              <w:t>значения</w:t>
            </w:r>
            <w:r>
              <w:rPr>
                <w:spacing w:val="35"/>
                <w:sz w:val="20"/>
              </w:rPr>
              <w:t> </w:t>
            </w:r>
            <w:r>
              <w:rPr>
                <w:sz w:val="20"/>
              </w:rPr>
              <w:t>образования</w:t>
            </w:r>
            <w:r>
              <w:rPr>
                <w:spacing w:val="38"/>
                <w:sz w:val="20"/>
              </w:rPr>
              <w:t> </w:t>
            </w:r>
            <w:r>
              <w:rPr>
                <w:sz w:val="20"/>
              </w:rPr>
              <w:t>для</w:t>
            </w:r>
            <w:r>
              <w:rPr>
                <w:spacing w:val="34"/>
                <w:sz w:val="20"/>
              </w:rPr>
              <w:t> </w:t>
            </w:r>
            <w:r>
              <w:rPr>
                <w:sz w:val="20"/>
              </w:rPr>
              <w:t>человека,</w:t>
            </w:r>
            <w:r>
              <w:rPr>
                <w:spacing w:val="3"/>
                <w:sz w:val="20"/>
              </w:rPr>
              <w:t> </w:t>
            </w:r>
            <w:r>
              <w:rPr>
                <w:spacing w:val="-2"/>
                <w:sz w:val="20"/>
              </w:rPr>
              <w:t>общества,</w:t>
            </w:r>
          </w:p>
          <w:p>
            <w:pPr>
              <w:pStyle w:val="TableParagraph"/>
              <w:spacing w:line="215" w:lineRule="exact"/>
              <w:ind w:left="108"/>
              <w:rPr>
                <w:sz w:val="20"/>
              </w:rPr>
            </w:pPr>
            <w:r>
              <w:rPr>
                <w:spacing w:val="-2"/>
                <w:sz w:val="20"/>
              </w:rPr>
              <w:t>страны.</w:t>
            </w:r>
          </w:p>
        </w:tc>
      </w:tr>
    </w:tbl>
    <w:p>
      <w:pPr>
        <w:pStyle w:val="BodyText"/>
        <w:spacing w:before="275"/>
        <w:rPr>
          <w:b/>
          <w:sz w:val="24"/>
        </w:rPr>
      </w:pPr>
    </w:p>
    <w:p>
      <w:pPr>
        <w:spacing w:before="0"/>
        <w:ind w:left="5715" w:right="3580" w:hanging="1691"/>
        <w:jc w:val="left"/>
        <w:rPr>
          <w:b/>
          <w:sz w:val="26"/>
        </w:rPr>
      </w:pPr>
      <w:r>
        <w:rPr>
          <w:b/>
          <w:sz w:val="26"/>
        </w:rPr>
        <w:t>Перечень</w:t>
      </w:r>
      <w:r>
        <w:rPr>
          <w:b/>
          <w:spacing w:val="-13"/>
          <w:sz w:val="26"/>
        </w:rPr>
        <w:t> </w:t>
      </w:r>
      <w:r>
        <w:rPr>
          <w:b/>
          <w:sz w:val="26"/>
        </w:rPr>
        <w:t>методических</w:t>
      </w:r>
      <w:r>
        <w:rPr>
          <w:b/>
          <w:spacing w:val="-13"/>
          <w:sz w:val="26"/>
        </w:rPr>
        <w:t> </w:t>
      </w:r>
      <w:r>
        <w:rPr>
          <w:b/>
          <w:sz w:val="26"/>
        </w:rPr>
        <w:t>пособий,</w:t>
      </w:r>
      <w:r>
        <w:rPr>
          <w:b/>
          <w:spacing w:val="-13"/>
          <w:sz w:val="26"/>
        </w:rPr>
        <w:t> </w:t>
      </w:r>
      <w:r>
        <w:rPr>
          <w:b/>
          <w:sz w:val="26"/>
        </w:rPr>
        <w:t>необходимых</w:t>
      </w:r>
      <w:r>
        <w:rPr>
          <w:b/>
          <w:spacing w:val="-13"/>
          <w:sz w:val="26"/>
        </w:rPr>
        <w:t> </w:t>
      </w:r>
      <w:r>
        <w:rPr>
          <w:b/>
          <w:sz w:val="26"/>
        </w:rPr>
        <w:t>для</w:t>
      </w:r>
      <w:r>
        <w:rPr>
          <w:b/>
          <w:spacing w:val="-14"/>
          <w:sz w:val="26"/>
        </w:rPr>
        <w:t> </w:t>
      </w:r>
      <w:r>
        <w:rPr>
          <w:b/>
          <w:sz w:val="26"/>
        </w:rPr>
        <w:t>реализации</w:t>
      </w:r>
      <w:r>
        <w:rPr>
          <w:b/>
          <w:spacing w:val="-13"/>
          <w:sz w:val="26"/>
        </w:rPr>
        <w:t> </w:t>
      </w:r>
      <w:r>
        <w:rPr>
          <w:b/>
          <w:sz w:val="26"/>
        </w:rPr>
        <w:t>ОО</w:t>
      </w:r>
      <w:r>
        <w:rPr>
          <w:b/>
          <w:spacing w:val="-13"/>
          <w:sz w:val="26"/>
        </w:rPr>
        <w:t> </w:t>
      </w:r>
      <w:r>
        <w:rPr>
          <w:b/>
          <w:sz w:val="26"/>
        </w:rPr>
        <w:t>«ФР» в воспитательно-образовательном процессе:</w:t>
      </w:r>
    </w:p>
    <w:p>
      <w:pPr>
        <w:pStyle w:val="BodyText"/>
        <w:spacing w:before="40"/>
        <w:rPr>
          <w:b/>
          <w:sz w:val="26"/>
        </w:rPr>
      </w:pPr>
    </w:p>
    <w:p>
      <w:pPr>
        <w:pStyle w:val="ListParagraph"/>
        <w:numPr>
          <w:ilvl w:val="0"/>
          <w:numId w:val="249"/>
        </w:numPr>
        <w:tabs>
          <w:tab w:pos="2030" w:val="left" w:leader="none"/>
        </w:tabs>
        <w:spacing w:line="240" w:lineRule="auto" w:before="0" w:after="0"/>
        <w:ind w:left="2030" w:right="0" w:hanging="746"/>
        <w:jc w:val="left"/>
        <w:rPr>
          <w:sz w:val="26"/>
        </w:rPr>
      </w:pPr>
      <w:r>
        <w:rPr>
          <w:spacing w:val="-2"/>
          <w:sz w:val="26"/>
        </w:rPr>
        <w:t>Здоровьеформирующее</w:t>
      </w:r>
      <w:r>
        <w:rPr>
          <w:spacing w:val="-7"/>
          <w:sz w:val="26"/>
        </w:rPr>
        <w:t> </w:t>
      </w:r>
      <w:r>
        <w:rPr>
          <w:spacing w:val="-2"/>
          <w:sz w:val="26"/>
        </w:rPr>
        <w:t>физическое</w:t>
      </w:r>
      <w:r>
        <w:rPr>
          <w:spacing w:val="-6"/>
          <w:sz w:val="26"/>
        </w:rPr>
        <w:t> </w:t>
      </w:r>
      <w:r>
        <w:rPr>
          <w:spacing w:val="-2"/>
          <w:sz w:val="26"/>
        </w:rPr>
        <w:t>развитие</w:t>
      </w:r>
      <w:r>
        <w:rPr>
          <w:spacing w:val="-6"/>
          <w:sz w:val="26"/>
        </w:rPr>
        <w:t> </w:t>
      </w:r>
      <w:r>
        <w:rPr>
          <w:spacing w:val="-2"/>
          <w:sz w:val="26"/>
        </w:rPr>
        <w:t>Безруких</w:t>
      </w:r>
      <w:r>
        <w:rPr>
          <w:spacing w:val="-6"/>
          <w:sz w:val="26"/>
        </w:rPr>
        <w:t> </w:t>
      </w:r>
      <w:r>
        <w:rPr>
          <w:spacing w:val="-4"/>
          <w:sz w:val="26"/>
        </w:rPr>
        <w:t>М.М.</w:t>
      </w:r>
    </w:p>
    <w:p>
      <w:pPr>
        <w:pStyle w:val="ListParagraph"/>
        <w:numPr>
          <w:ilvl w:val="0"/>
          <w:numId w:val="249"/>
        </w:numPr>
        <w:tabs>
          <w:tab w:pos="2030" w:val="left" w:leader="none"/>
        </w:tabs>
        <w:spacing w:line="240" w:lineRule="auto" w:before="44" w:after="0"/>
        <w:ind w:left="2030" w:right="0" w:hanging="746"/>
        <w:jc w:val="left"/>
        <w:rPr>
          <w:sz w:val="26"/>
        </w:rPr>
      </w:pPr>
      <w:r>
        <w:rPr>
          <w:spacing w:val="-2"/>
          <w:sz w:val="26"/>
        </w:rPr>
        <w:t>Инструкторпо</w:t>
      </w:r>
      <w:r>
        <w:rPr>
          <w:spacing w:val="-3"/>
          <w:sz w:val="26"/>
        </w:rPr>
        <w:t> </w:t>
      </w:r>
      <w:r>
        <w:rPr>
          <w:spacing w:val="-2"/>
          <w:sz w:val="26"/>
        </w:rPr>
        <w:t>физкультуре Научный</w:t>
      </w:r>
      <w:r>
        <w:rPr>
          <w:sz w:val="26"/>
        </w:rPr>
        <w:t> </w:t>
      </w:r>
      <w:r>
        <w:rPr>
          <w:spacing w:val="-2"/>
          <w:sz w:val="26"/>
        </w:rPr>
        <w:t>-практический</w:t>
      </w:r>
      <w:r>
        <w:rPr>
          <w:spacing w:val="-4"/>
          <w:sz w:val="26"/>
        </w:rPr>
        <w:t> </w:t>
      </w:r>
      <w:r>
        <w:rPr>
          <w:spacing w:val="-2"/>
          <w:sz w:val="26"/>
        </w:rPr>
        <w:t>журнал</w:t>
      </w:r>
      <w:r>
        <w:rPr>
          <w:spacing w:val="-1"/>
          <w:sz w:val="26"/>
        </w:rPr>
        <w:t> </w:t>
      </w:r>
      <w:r>
        <w:rPr>
          <w:spacing w:val="-2"/>
          <w:sz w:val="26"/>
        </w:rPr>
        <w:t>Т.В.</w:t>
      </w:r>
      <w:r>
        <w:rPr>
          <w:spacing w:val="-5"/>
          <w:sz w:val="26"/>
        </w:rPr>
        <w:t> </w:t>
      </w:r>
      <w:r>
        <w:rPr>
          <w:spacing w:val="-2"/>
          <w:sz w:val="26"/>
        </w:rPr>
        <w:t>Цветкова</w:t>
      </w:r>
    </w:p>
    <w:p>
      <w:pPr>
        <w:pStyle w:val="ListParagraph"/>
        <w:numPr>
          <w:ilvl w:val="0"/>
          <w:numId w:val="249"/>
        </w:numPr>
        <w:tabs>
          <w:tab w:pos="2030" w:val="left" w:leader="none"/>
        </w:tabs>
        <w:spacing w:line="240" w:lineRule="auto" w:before="45" w:after="0"/>
        <w:ind w:left="2030" w:right="0" w:hanging="746"/>
        <w:jc w:val="left"/>
        <w:rPr>
          <w:sz w:val="26"/>
        </w:rPr>
      </w:pPr>
      <w:r>
        <w:rPr>
          <w:spacing w:val="-2"/>
          <w:sz w:val="26"/>
        </w:rPr>
        <w:t>Физкультурно-оздоровительные</w:t>
      </w:r>
      <w:r>
        <w:rPr>
          <w:spacing w:val="-4"/>
          <w:sz w:val="26"/>
        </w:rPr>
        <w:t> </w:t>
      </w:r>
      <w:r>
        <w:rPr>
          <w:spacing w:val="-2"/>
          <w:sz w:val="26"/>
        </w:rPr>
        <w:t>занятия с</w:t>
      </w:r>
      <w:r>
        <w:rPr>
          <w:spacing w:val="-3"/>
          <w:sz w:val="26"/>
        </w:rPr>
        <w:t> </w:t>
      </w:r>
      <w:r>
        <w:rPr>
          <w:spacing w:val="-2"/>
          <w:sz w:val="26"/>
        </w:rPr>
        <w:t>детьми</w:t>
      </w:r>
      <w:r>
        <w:rPr>
          <w:spacing w:val="-1"/>
          <w:sz w:val="26"/>
        </w:rPr>
        <w:t> </w:t>
      </w:r>
      <w:r>
        <w:rPr>
          <w:spacing w:val="-2"/>
          <w:sz w:val="26"/>
        </w:rPr>
        <w:t>5-7</w:t>
      </w:r>
      <w:r>
        <w:rPr>
          <w:spacing w:val="-3"/>
          <w:sz w:val="26"/>
        </w:rPr>
        <w:t> </w:t>
      </w:r>
      <w:r>
        <w:rPr>
          <w:spacing w:val="-2"/>
          <w:sz w:val="26"/>
        </w:rPr>
        <w:t>лет</w:t>
      </w:r>
      <w:r>
        <w:rPr>
          <w:spacing w:val="-3"/>
          <w:sz w:val="26"/>
        </w:rPr>
        <w:t> </w:t>
      </w:r>
      <w:r>
        <w:rPr>
          <w:spacing w:val="-2"/>
          <w:sz w:val="26"/>
        </w:rPr>
        <w:t>Е.Н.</w:t>
      </w:r>
      <w:r>
        <w:rPr>
          <w:spacing w:val="-3"/>
          <w:sz w:val="26"/>
        </w:rPr>
        <w:t> </w:t>
      </w:r>
      <w:r>
        <w:rPr>
          <w:spacing w:val="-2"/>
          <w:sz w:val="26"/>
        </w:rPr>
        <w:t>Вареник</w:t>
      </w:r>
    </w:p>
    <w:p>
      <w:pPr>
        <w:pStyle w:val="ListParagraph"/>
        <w:numPr>
          <w:ilvl w:val="0"/>
          <w:numId w:val="249"/>
        </w:numPr>
        <w:tabs>
          <w:tab w:pos="2030" w:val="left" w:leader="none"/>
        </w:tabs>
        <w:spacing w:line="240" w:lineRule="auto" w:before="44" w:after="0"/>
        <w:ind w:left="2030" w:right="0" w:hanging="746"/>
        <w:jc w:val="left"/>
        <w:rPr>
          <w:sz w:val="26"/>
        </w:rPr>
      </w:pPr>
      <w:r>
        <w:rPr>
          <w:spacing w:val="-2"/>
          <w:sz w:val="26"/>
        </w:rPr>
        <w:t>Оздоровление</w:t>
      </w:r>
      <w:r>
        <w:rPr>
          <w:spacing w:val="-3"/>
          <w:sz w:val="26"/>
        </w:rPr>
        <w:t> </w:t>
      </w:r>
      <w:r>
        <w:rPr>
          <w:spacing w:val="-2"/>
          <w:sz w:val="26"/>
        </w:rPr>
        <w:t>детей в</w:t>
      </w:r>
      <w:r>
        <w:rPr>
          <w:spacing w:val="-1"/>
          <w:sz w:val="26"/>
        </w:rPr>
        <w:t> </w:t>
      </w:r>
      <w:r>
        <w:rPr>
          <w:spacing w:val="-2"/>
          <w:sz w:val="26"/>
        </w:rPr>
        <w:t>условиях</w:t>
      </w:r>
      <w:r>
        <w:rPr>
          <w:spacing w:val="-3"/>
          <w:sz w:val="26"/>
        </w:rPr>
        <w:t> </w:t>
      </w:r>
      <w:r>
        <w:rPr>
          <w:spacing w:val="-2"/>
          <w:sz w:val="26"/>
        </w:rPr>
        <w:t>детского сада Л.В.Кочеткова,</w:t>
      </w:r>
      <w:r>
        <w:rPr>
          <w:spacing w:val="-4"/>
          <w:sz w:val="26"/>
        </w:rPr>
        <w:t> </w:t>
      </w:r>
      <w:r>
        <w:rPr>
          <w:spacing w:val="-2"/>
          <w:sz w:val="26"/>
        </w:rPr>
        <w:t>Москва </w:t>
      </w:r>
      <w:r>
        <w:rPr>
          <w:spacing w:val="-4"/>
          <w:sz w:val="26"/>
        </w:rPr>
        <w:t>2007</w:t>
      </w:r>
    </w:p>
    <w:p>
      <w:pPr>
        <w:pStyle w:val="ListParagraph"/>
        <w:numPr>
          <w:ilvl w:val="0"/>
          <w:numId w:val="249"/>
        </w:numPr>
        <w:tabs>
          <w:tab w:pos="2030" w:val="left" w:leader="none"/>
        </w:tabs>
        <w:spacing w:line="240" w:lineRule="auto" w:before="46" w:after="0"/>
        <w:ind w:left="2030" w:right="0" w:hanging="746"/>
        <w:jc w:val="left"/>
        <w:rPr>
          <w:sz w:val="26"/>
        </w:rPr>
      </w:pPr>
      <w:r>
        <w:rPr>
          <w:spacing w:val="-2"/>
          <w:sz w:val="26"/>
        </w:rPr>
        <w:t>В стране</w:t>
      </w:r>
      <w:r>
        <w:rPr>
          <w:spacing w:val="-3"/>
          <w:sz w:val="26"/>
        </w:rPr>
        <w:t> </w:t>
      </w:r>
      <w:r>
        <w:rPr>
          <w:spacing w:val="-2"/>
          <w:sz w:val="26"/>
        </w:rPr>
        <w:t>здоровья</w:t>
      </w:r>
      <w:r>
        <w:rPr>
          <w:spacing w:val="-3"/>
          <w:sz w:val="26"/>
        </w:rPr>
        <w:t> </w:t>
      </w:r>
      <w:r>
        <w:rPr>
          <w:spacing w:val="-2"/>
          <w:sz w:val="26"/>
        </w:rPr>
        <w:t>В.Т.Лободин, А.Д.Федоренко,</w:t>
      </w:r>
      <w:r>
        <w:rPr>
          <w:spacing w:val="-5"/>
          <w:sz w:val="26"/>
        </w:rPr>
        <w:t> </w:t>
      </w:r>
      <w:r>
        <w:rPr>
          <w:spacing w:val="-2"/>
          <w:sz w:val="26"/>
        </w:rPr>
        <w:t>Г.В.Александрова</w:t>
      </w:r>
    </w:p>
    <w:p>
      <w:pPr>
        <w:pStyle w:val="ListParagraph"/>
        <w:numPr>
          <w:ilvl w:val="0"/>
          <w:numId w:val="249"/>
        </w:numPr>
        <w:tabs>
          <w:tab w:pos="2030" w:val="left" w:leader="none"/>
        </w:tabs>
        <w:spacing w:line="240" w:lineRule="auto" w:before="45" w:after="0"/>
        <w:ind w:left="2030" w:right="0" w:hanging="746"/>
        <w:jc w:val="left"/>
        <w:rPr>
          <w:sz w:val="26"/>
        </w:rPr>
      </w:pPr>
      <w:r>
        <w:rPr>
          <w:spacing w:val="-2"/>
          <w:sz w:val="26"/>
        </w:rPr>
        <w:t>Формирование</w:t>
      </w:r>
      <w:r>
        <w:rPr>
          <w:spacing w:val="-3"/>
          <w:sz w:val="26"/>
        </w:rPr>
        <w:t> </w:t>
      </w:r>
      <w:r>
        <w:rPr>
          <w:spacing w:val="-2"/>
          <w:sz w:val="26"/>
        </w:rPr>
        <w:t>представлений о</w:t>
      </w:r>
      <w:r>
        <w:rPr>
          <w:spacing w:val="-4"/>
          <w:sz w:val="26"/>
        </w:rPr>
        <w:t> </w:t>
      </w:r>
      <w:r>
        <w:rPr>
          <w:spacing w:val="-2"/>
          <w:sz w:val="26"/>
        </w:rPr>
        <w:t>здоровом образе</w:t>
      </w:r>
      <w:r>
        <w:rPr>
          <w:spacing w:val="-4"/>
          <w:sz w:val="26"/>
        </w:rPr>
        <w:t> </w:t>
      </w:r>
      <w:r>
        <w:rPr>
          <w:spacing w:val="-2"/>
          <w:sz w:val="26"/>
        </w:rPr>
        <w:t>жизни</w:t>
      </w:r>
      <w:r>
        <w:rPr>
          <w:spacing w:val="1"/>
          <w:sz w:val="26"/>
        </w:rPr>
        <w:t> </w:t>
      </w:r>
      <w:r>
        <w:rPr>
          <w:spacing w:val="-2"/>
          <w:sz w:val="26"/>
        </w:rPr>
        <w:t>у</w:t>
      </w:r>
      <w:r>
        <w:rPr>
          <w:spacing w:val="-9"/>
          <w:sz w:val="26"/>
        </w:rPr>
        <w:t> </w:t>
      </w:r>
      <w:r>
        <w:rPr>
          <w:spacing w:val="-2"/>
          <w:sz w:val="26"/>
        </w:rPr>
        <w:t>дошкольников</w:t>
      </w:r>
      <w:r>
        <w:rPr>
          <w:spacing w:val="-5"/>
          <w:sz w:val="26"/>
        </w:rPr>
        <w:t> </w:t>
      </w:r>
      <w:r>
        <w:rPr>
          <w:spacing w:val="-2"/>
          <w:sz w:val="26"/>
        </w:rPr>
        <w:t>И.М.Новикова</w:t>
      </w:r>
    </w:p>
    <w:p>
      <w:pPr>
        <w:pStyle w:val="ListParagraph"/>
        <w:spacing w:after="0" w:line="240" w:lineRule="auto"/>
        <w:jc w:val="left"/>
        <w:rPr>
          <w:sz w:val="26"/>
        </w:rPr>
        <w:sectPr>
          <w:headerReference w:type="default" r:id="rId158"/>
          <w:footerReference w:type="default" r:id="rId159"/>
          <w:pgSz w:w="16850" w:h="11920" w:orient="landscape"/>
          <w:pgMar w:header="2" w:footer="1091" w:top="240" w:bottom="1280" w:left="425" w:right="141"/>
        </w:sectPr>
      </w:pPr>
    </w:p>
    <w:p>
      <w:pPr>
        <w:pStyle w:val="BodyText"/>
        <w:spacing w:before="204"/>
        <w:rPr>
          <w:sz w:val="26"/>
        </w:rPr>
      </w:pPr>
    </w:p>
    <w:p>
      <w:pPr>
        <w:pStyle w:val="ListParagraph"/>
        <w:numPr>
          <w:ilvl w:val="0"/>
          <w:numId w:val="249"/>
        </w:numPr>
        <w:tabs>
          <w:tab w:pos="2030" w:val="left" w:leader="none"/>
        </w:tabs>
        <w:spacing w:line="240" w:lineRule="auto" w:before="1" w:after="0"/>
        <w:ind w:left="2030" w:right="0" w:hanging="746"/>
        <w:jc w:val="left"/>
        <w:rPr>
          <w:sz w:val="26"/>
        </w:rPr>
      </w:pPr>
      <w:r>
        <w:rPr>
          <w:sz w:val="26"/>
        </w:rPr>
        <w:t>Физкультура</w:t>
      </w:r>
      <w:r>
        <w:rPr>
          <w:spacing w:val="-17"/>
          <w:sz w:val="26"/>
        </w:rPr>
        <w:t> </w:t>
      </w:r>
      <w:r>
        <w:rPr>
          <w:sz w:val="26"/>
        </w:rPr>
        <w:t>и</w:t>
      </w:r>
      <w:r>
        <w:rPr>
          <w:spacing w:val="-15"/>
          <w:sz w:val="26"/>
        </w:rPr>
        <w:t> </w:t>
      </w:r>
      <w:r>
        <w:rPr>
          <w:sz w:val="26"/>
        </w:rPr>
        <w:t>плавание</w:t>
      </w:r>
      <w:r>
        <w:rPr>
          <w:spacing w:val="-14"/>
          <w:sz w:val="26"/>
        </w:rPr>
        <w:t> </w:t>
      </w:r>
      <w:r>
        <w:rPr>
          <w:sz w:val="26"/>
        </w:rPr>
        <w:t>в</w:t>
      </w:r>
      <w:r>
        <w:rPr>
          <w:spacing w:val="-16"/>
          <w:sz w:val="26"/>
        </w:rPr>
        <w:t> </w:t>
      </w:r>
      <w:r>
        <w:rPr>
          <w:sz w:val="26"/>
        </w:rPr>
        <w:t>детском</w:t>
      </w:r>
      <w:r>
        <w:rPr>
          <w:spacing w:val="-14"/>
          <w:sz w:val="26"/>
        </w:rPr>
        <w:t> </w:t>
      </w:r>
      <w:r>
        <w:rPr>
          <w:sz w:val="26"/>
        </w:rPr>
        <w:t>саду</w:t>
      </w:r>
      <w:r>
        <w:rPr>
          <w:spacing w:val="-17"/>
          <w:sz w:val="26"/>
        </w:rPr>
        <w:t> </w:t>
      </w:r>
      <w:r>
        <w:rPr>
          <w:sz w:val="26"/>
        </w:rPr>
        <w:t>С.В.Яблонская,</w:t>
      </w:r>
      <w:r>
        <w:rPr>
          <w:spacing w:val="-15"/>
          <w:sz w:val="26"/>
        </w:rPr>
        <w:t> </w:t>
      </w:r>
      <w:r>
        <w:rPr>
          <w:sz w:val="26"/>
        </w:rPr>
        <w:t>С.А.Циклис,</w:t>
      </w:r>
      <w:r>
        <w:rPr>
          <w:spacing w:val="-15"/>
          <w:sz w:val="26"/>
        </w:rPr>
        <w:t> </w:t>
      </w:r>
      <w:r>
        <w:rPr>
          <w:sz w:val="26"/>
        </w:rPr>
        <w:t>Москва</w:t>
      </w:r>
      <w:r>
        <w:rPr>
          <w:spacing w:val="-16"/>
          <w:sz w:val="26"/>
        </w:rPr>
        <w:t> </w:t>
      </w:r>
      <w:r>
        <w:rPr>
          <w:spacing w:val="-4"/>
          <w:sz w:val="26"/>
        </w:rPr>
        <w:t>2008</w:t>
      </w:r>
    </w:p>
    <w:p>
      <w:pPr>
        <w:pStyle w:val="ListParagraph"/>
        <w:numPr>
          <w:ilvl w:val="0"/>
          <w:numId w:val="249"/>
        </w:numPr>
        <w:tabs>
          <w:tab w:pos="2030" w:val="left" w:leader="none"/>
        </w:tabs>
        <w:spacing w:line="240" w:lineRule="auto" w:before="44" w:after="0"/>
        <w:ind w:left="2030" w:right="0" w:hanging="746"/>
        <w:jc w:val="left"/>
        <w:rPr>
          <w:sz w:val="26"/>
        </w:rPr>
      </w:pPr>
      <w:r>
        <w:rPr>
          <w:sz w:val="26"/>
        </w:rPr>
        <w:t>Оздоровление</w:t>
      </w:r>
      <w:r>
        <w:rPr>
          <w:spacing w:val="-16"/>
          <w:sz w:val="26"/>
        </w:rPr>
        <w:t> </w:t>
      </w:r>
      <w:r>
        <w:rPr>
          <w:sz w:val="26"/>
        </w:rPr>
        <w:t>детей</w:t>
      </w:r>
      <w:r>
        <w:rPr>
          <w:spacing w:val="-12"/>
          <w:sz w:val="26"/>
        </w:rPr>
        <w:t> </w:t>
      </w:r>
      <w:r>
        <w:rPr>
          <w:sz w:val="26"/>
        </w:rPr>
        <w:t>в</w:t>
      </w:r>
      <w:r>
        <w:rPr>
          <w:spacing w:val="-14"/>
          <w:sz w:val="26"/>
        </w:rPr>
        <w:t> </w:t>
      </w:r>
      <w:r>
        <w:rPr>
          <w:sz w:val="26"/>
        </w:rPr>
        <w:t>детском</w:t>
      </w:r>
      <w:r>
        <w:rPr>
          <w:spacing w:val="-15"/>
          <w:sz w:val="26"/>
        </w:rPr>
        <w:t> </w:t>
      </w:r>
      <w:r>
        <w:rPr>
          <w:sz w:val="26"/>
        </w:rPr>
        <w:t>саду</w:t>
      </w:r>
      <w:r>
        <w:rPr>
          <w:spacing w:val="-17"/>
          <w:sz w:val="26"/>
        </w:rPr>
        <w:t> </w:t>
      </w:r>
      <w:r>
        <w:rPr>
          <w:sz w:val="26"/>
        </w:rPr>
        <w:t>М.Н.Кузнецова</w:t>
      </w:r>
      <w:r>
        <w:rPr>
          <w:spacing w:val="-12"/>
          <w:sz w:val="26"/>
        </w:rPr>
        <w:t> </w:t>
      </w:r>
      <w:r>
        <w:rPr>
          <w:sz w:val="26"/>
        </w:rPr>
        <w:t>,</w:t>
      </w:r>
      <w:r>
        <w:rPr>
          <w:spacing w:val="-14"/>
          <w:sz w:val="26"/>
        </w:rPr>
        <w:t> </w:t>
      </w:r>
      <w:r>
        <w:rPr>
          <w:sz w:val="26"/>
        </w:rPr>
        <w:t>Москва</w:t>
      </w:r>
      <w:r>
        <w:rPr>
          <w:spacing w:val="-13"/>
          <w:sz w:val="26"/>
        </w:rPr>
        <w:t> </w:t>
      </w:r>
      <w:r>
        <w:rPr>
          <w:spacing w:val="-4"/>
          <w:sz w:val="26"/>
        </w:rPr>
        <w:t>2008</w:t>
      </w:r>
    </w:p>
    <w:p>
      <w:pPr>
        <w:pStyle w:val="ListParagraph"/>
        <w:numPr>
          <w:ilvl w:val="0"/>
          <w:numId w:val="249"/>
        </w:numPr>
        <w:tabs>
          <w:tab w:pos="2030" w:val="left" w:leader="none"/>
        </w:tabs>
        <w:spacing w:line="240" w:lineRule="auto" w:before="47" w:after="0"/>
        <w:ind w:left="2030" w:right="0" w:hanging="746"/>
        <w:jc w:val="left"/>
        <w:rPr>
          <w:sz w:val="26"/>
        </w:rPr>
      </w:pPr>
      <w:r>
        <w:rPr>
          <w:spacing w:val="-2"/>
          <w:sz w:val="26"/>
        </w:rPr>
        <w:t>Физическое</w:t>
      </w:r>
      <w:r>
        <w:rPr>
          <w:spacing w:val="-3"/>
          <w:sz w:val="26"/>
        </w:rPr>
        <w:t> </w:t>
      </w:r>
      <w:r>
        <w:rPr>
          <w:spacing w:val="-2"/>
          <w:sz w:val="26"/>
        </w:rPr>
        <w:t>воспитание</w:t>
      </w:r>
      <w:r>
        <w:rPr>
          <w:spacing w:val="-1"/>
          <w:sz w:val="26"/>
        </w:rPr>
        <w:t> </w:t>
      </w:r>
      <w:r>
        <w:rPr>
          <w:spacing w:val="-2"/>
          <w:sz w:val="26"/>
        </w:rPr>
        <w:t>в</w:t>
      </w:r>
      <w:r>
        <w:rPr>
          <w:spacing w:val="-3"/>
          <w:sz w:val="26"/>
        </w:rPr>
        <w:t> </w:t>
      </w:r>
      <w:r>
        <w:rPr>
          <w:spacing w:val="-2"/>
          <w:sz w:val="26"/>
        </w:rPr>
        <w:t>детском</w:t>
      </w:r>
      <w:r>
        <w:rPr>
          <w:spacing w:val="-1"/>
          <w:sz w:val="26"/>
        </w:rPr>
        <w:t> </w:t>
      </w:r>
      <w:r>
        <w:rPr>
          <w:spacing w:val="-2"/>
          <w:sz w:val="26"/>
        </w:rPr>
        <w:t>саду</w:t>
      </w:r>
      <w:r>
        <w:rPr>
          <w:spacing w:val="-8"/>
          <w:sz w:val="26"/>
        </w:rPr>
        <w:t> </w:t>
      </w:r>
      <w:r>
        <w:rPr>
          <w:spacing w:val="-2"/>
          <w:sz w:val="26"/>
        </w:rPr>
        <w:t>Э.Я.Степаненкова,</w:t>
      </w:r>
      <w:r>
        <w:rPr>
          <w:spacing w:val="-1"/>
          <w:sz w:val="26"/>
        </w:rPr>
        <w:t> </w:t>
      </w:r>
      <w:r>
        <w:rPr>
          <w:spacing w:val="-2"/>
          <w:sz w:val="26"/>
        </w:rPr>
        <w:t>Москва,</w:t>
      </w:r>
      <w:r>
        <w:rPr>
          <w:spacing w:val="1"/>
          <w:sz w:val="26"/>
        </w:rPr>
        <w:t> </w:t>
      </w:r>
      <w:r>
        <w:rPr>
          <w:spacing w:val="-4"/>
          <w:sz w:val="26"/>
        </w:rPr>
        <w:t>2008</w:t>
      </w:r>
    </w:p>
    <w:p>
      <w:pPr>
        <w:pStyle w:val="ListParagraph"/>
        <w:numPr>
          <w:ilvl w:val="0"/>
          <w:numId w:val="249"/>
        </w:numPr>
        <w:tabs>
          <w:tab w:pos="2030" w:val="left" w:leader="none"/>
        </w:tabs>
        <w:spacing w:line="276" w:lineRule="auto" w:before="44" w:after="0"/>
        <w:ind w:left="1284" w:right="931" w:firstLine="0"/>
        <w:jc w:val="left"/>
        <w:rPr>
          <w:sz w:val="26"/>
        </w:rPr>
      </w:pPr>
      <w:r>
        <w:rPr>
          <w:sz w:val="26"/>
        </w:rPr>
        <w:t>Приобщаем</w:t>
      </w:r>
      <w:r>
        <w:rPr>
          <w:spacing w:val="-12"/>
          <w:sz w:val="26"/>
        </w:rPr>
        <w:t> </w:t>
      </w:r>
      <w:r>
        <w:rPr>
          <w:sz w:val="26"/>
        </w:rPr>
        <w:t>дошкольника</w:t>
      </w:r>
      <w:r>
        <w:rPr>
          <w:spacing w:val="-9"/>
          <w:sz w:val="26"/>
        </w:rPr>
        <w:t> </w:t>
      </w:r>
      <w:r>
        <w:rPr>
          <w:sz w:val="26"/>
        </w:rPr>
        <w:t>к</w:t>
      </w:r>
      <w:r>
        <w:rPr>
          <w:spacing w:val="-12"/>
          <w:sz w:val="26"/>
        </w:rPr>
        <w:t> </w:t>
      </w:r>
      <w:r>
        <w:rPr>
          <w:sz w:val="26"/>
        </w:rPr>
        <w:t>здоровому</w:t>
      </w:r>
      <w:r>
        <w:rPr>
          <w:spacing w:val="-15"/>
          <w:sz w:val="26"/>
        </w:rPr>
        <w:t> </w:t>
      </w:r>
      <w:r>
        <w:rPr>
          <w:sz w:val="26"/>
        </w:rPr>
        <w:t>образу</w:t>
      </w:r>
      <w:r>
        <w:rPr>
          <w:spacing w:val="-15"/>
          <w:sz w:val="26"/>
        </w:rPr>
        <w:t> </w:t>
      </w:r>
      <w:r>
        <w:rPr>
          <w:sz w:val="26"/>
        </w:rPr>
        <w:t>жизни</w:t>
      </w:r>
      <w:r>
        <w:rPr>
          <w:spacing w:val="-10"/>
          <w:sz w:val="26"/>
        </w:rPr>
        <w:t> </w:t>
      </w:r>
      <w:r>
        <w:rPr>
          <w:sz w:val="26"/>
        </w:rPr>
        <w:t>Н.В.</w:t>
      </w:r>
      <w:r>
        <w:rPr>
          <w:spacing w:val="-11"/>
          <w:sz w:val="26"/>
        </w:rPr>
        <w:t> </w:t>
      </w:r>
      <w:r>
        <w:rPr>
          <w:sz w:val="26"/>
        </w:rPr>
        <w:t>Полтавцева,</w:t>
      </w:r>
      <w:r>
        <w:rPr>
          <w:spacing w:val="-9"/>
          <w:sz w:val="26"/>
        </w:rPr>
        <w:t> </w:t>
      </w:r>
      <w:r>
        <w:rPr>
          <w:sz w:val="26"/>
        </w:rPr>
        <w:t>М.Ю.</w:t>
      </w:r>
      <w:r>
        <w:rPr>
          <w:spacing w:val="-11"/>
          <w:sz w:val="26"/>
        </w:rPr>
        <w:t> </w:t>
      </w:r>
      <w:r>
        <w:rPr>
          <w:sz w:val="26"/>
        </w:rPr>
        <w:t>Стожарова,</w:t>
      </w:r>
      <w:r>
        <w:rPr>
          <w:spacing w:val="-9"/>
          <w:sz w:val="26"/>
        </w:rPr>
        <w:t> </w:t>
      </w:r>
      <w:r>
        <w:rPr>
          <w:sz w:val="26"/>
        </w:rPr>
        <w:t>Р.С.</w:t>
      </w:r>
      <w:r>
        <w:rPr>
          <w:spacing w:val="-11"/>
          <w:sz w:val="26"/>
        </w:rPr>
        <w:t> </w:t>
      </w:r>
      <w:r>
        <w:rPr>
          <w:sz w:val="26"/>
        </w:rPr>
        <w:t>Краснова,</w:t>
      </w:r>
      <w:r>
        <w:rPr>
          <w:spacing w:val="-11"/>
          <w:sz w:val="26"/>
        </w:rPr>
        <w:t> </w:t>
      </w:r>
      <w:r>
        <w:rPr>
          <w:sz w:val="26"/>
        </w:rPr>
        <w:t>И.А.</w:t>
      </w:r>
      <w:r>
        <w:rPr>
          <w:spacing w:val="-9"/>
          <w:sz w:val="26"/>
        </w:rPr>
        <w:t> </w:t>
      </w:r>
      <w:r>
        <w:rPr>
          <w:sz w:val="26"/>
        </w:rPr>
        <w:t>Гаврилова, Москва 2012</w:t>
      </w:r>
    </w:p>
    <w:p>
      <w:pPr>
        <w:pStyle w:val="ListParagraph"/>
        <w:numPr>
          <w:ilvl w:val="0"/>
          <w:numId w:val="249"/>
        </w:numPr>
        <w:tabs>
          <w:tab w:pos="2030" w:val="left" w:leader="none"/>
        </w:tabs>
        <w:spacing w:line="240" w:lineRule="auto" w:before="1" w:after="0"/>
        <w:ind w:left="2030" w:right="0" w:hanging="746"/>
        <w:jc w:val="left"/>
        <w:rPr>
          <w:sz w:val="26"/>
        </w:rPr>
      </w:pPr>
      <w:r>
        <w:rPr>
          <w:sz w:val="26"/>
        </w:rPr>
        <w:t>Утренняя</w:t>
      </w:r>
      <w:r>
        <w:rPr>
          <w:spacing w:val="-13"/>
          <w:sz w:val="26"/>
        </w:rPr>
        <w:t> </w:t>
      </w:r>
      <w:r>
        <w:rPr>
          <w:sz w:val="26"/>
        </w:rPr>
        <w:t>гимнастика</w:t>
      </w:r>
      <w:r>
        <w:rPr>
          <w:spacing w:val="-16"/>
          <w:sz w:val="26"/>
        </w:rPr>
        <w:t> </w:t>
      </w:r>
      <w:r>
        <w:rPr>
          <w:sz w:val="26"/>
        </w:rPr>
        <w:t>для</w:t>
      </w:r>
      <w:r>
        <w:rPr>
          <w:spacing w:val="-13"/>
          <w:sz w:val="26"/>
        </w:rPr>
        <w:t> </w:t>
      </w:r>
      <w:r>
        <w:rPr>
          <w:sz w:val="26"/>
        </w:rPr>
        <w:t>детей</w:t>
      </w:r>
      <w:r>
        <w:rPr>
          <w:spacing w:val="-14"/>
          <w:sz w:val="26"/>
        </w:rPr>
        <w:t> </w:t>
      </w:r>
      <w:r>
        <w:rPr>
          <w:sz w:val="26"/>
        </w:rPr>
        <w:t>2-7</w:t>
      </w:r>
      <w:r>
        <w:rPr>
          <w:spacing w:val="-14"/>
          <w:sz w:val="26"/>
        </w:rPr>
        <w:t> </w:t>
      </w:r>
      <w:r>
        <w:rPr>
          <w:sz w:val="26"/>
        </w:rPr>
        <w:t>лет,</w:t>
      </w:r>
      <w:r>
        <w:rPr>
          <w:spacing w:val="-13"/>
          <w:sz w:val="26"/>
        </w:rPr>
        <w:t> </w:t>
      </w:r>
      <w:r>
        <w:rPr>
          <w:sz w:val="26"/>
        </w:rPr>
        <w:t>Г.А.</w:t>
      </w:r>
      <w:r>
        <w:rPr>
          <w:spacing w:val="-13"/>
          <w:sz w:val="26"/>
        </w:rPr>
        <w:t> </w:t>
      </w:r>
      <w:r>
        <w:rPr>
          <w:sz w:val="26"/>
        </w:rPr>
        <w:t>Прохорова,</w:t>
      </w:r>
      <w:r>
        <w:rPr>
          <w:spacing w:val="-15"/>
          <w:sz w:val="26"/>
        </w:rPr>
        <w:t> </w:t>
      </w:r>
      <w:r>
        <w:rPr>
          <w:sz w:val="26"/>
        </w:rPr>
        <w:t>Москва,</w:t>
      </w:r>
      <w:r>
        <w:rPr>
          <w:spacing w:val="-14"/>
          <w:sz w:val="26"/>
        </w:rPr>
        <w:t> </w:t>
      </w:r>
      <w:r>
        <w:rPr>
          <w:spacing w:val="-4"/>
          <w:sz w:val="26"/>
        </w:rPr>
        <w:t>2007</w:t>
      </w:r>
    </w:p>
    <w:p>
      <w:pPr>
        <w:pStyle w:val="ListParagraph"/>
        <w:numPr>
          <w:ilvl w:val="0"/>
          <w:numId w:val="249"/>
        </w:numPr>
        <w:tabs>
          <w:tab w:pos="2030" w:val="left" w:leader="none"/>
        </w:tabs>
        <w:spacing w:line="240" w:lineRule="auto" w:before="44" w:after="0"/>
        <w:ind w:left="2030" w:right="0" w:hanging="746"/>
        <w:jc w:val="left"/>
        <w:rPr>
          <w:sz w:val="26"/>
        </w:rPr>
      </w:pPr>
      <w:r>
        <w:rPr>
          <w:sz w:val="26"/>
        </w:rPr>
        <w:t>Радость</w:t>
      </w:r>
      <w:r>
        <w:rPr>
          <w:spacing w:val="-15"/>
          <w:sz w:val="26"/>
        </w:rPr>
        <w:t> </w:t>
      </w:r>
      <w:r>
        <w:rPr>
          <w:sz w:val="26"/>
        </w:rPr>
        <w:t>в</w:t>
      </w:r>
      <w:r>
        <w:rPr>
          <w:spacing w:val="-13"/>
          <w:sz w:val="26"/>
        </w:rPr>
        <w:t> </w:t>
      </w:r>
      <w:r>
        <w:rPr>
          <w:sz w:val="26"/>
        </w:rPr>
        <w:t>жизни</w:t>
      </w:r>
      <w:r>
        <w:rPr>
          <w:spacing w:val="-11"/>
          <w:sz w:val="26"/>
        </w:rPr>
        <w:t> </w:t>
      </w:r>
      <w:r>
        <w:rPr>
          <w:sz w:val="26"/>
        </w:rPr>
        <w:t>М.А.</w:t>
      </w:r>
      <w:r>
        <w:rPr>
          <w:spacing w:val="-14"/>
          <w:sz w:val="26"/>
        </w:rPr>
        <w:t> </w:t>
      </w:r>
      <w:r>
        <w:rPr>
          <w:sz w:val="26"/>
        </w:rPr>
        <w:t>Рунова,</w:t>
      </w:r>
      <w:r>
        <w:rPr>
          <w:spacing w:val="-11"/>
          <w:sz w:val="26"/>
        </w:rPr>
        <w:t> </w:t>
      </w:r>
      <w:r>
        <w:rPr>
          <w:sz w:val="26"/>
        </w:rPr>
        <w:t>Москва</w:t>
      </w:r>
      <w:r>
        <w:rPr>
          <w:spacing w:val="-12"/>
          <w:sz w:val="26"/>
        </w:rPr>
        <w:t> </w:t>
      </w:r>
      <w:r>
        <w:rPr>
          <w:spacing w:val="-4"/>
          <w:sz w:val="26"/>
        </w:rPr>
        <w:t>2004</w:t>
      </w:r>
    </w:p>
    <w:p>
      <w:pPr>
        <w:pStyle w:val="ListParagraph"/>
        <w:numPr>
          <w:ilvl w:val="0"/>
          <w:numId w:val="249"/>
        </w:numPr>
        <w:tabs>
          <w:tab w:pos="2030" w:val="left" w:leader="none"/>
        </w:tabs>
        <w:spacing w:line="240" w:lineRule="auto" w:before="45" w:after="0"/>
        <w:ind w:left="2030" w:right="0" w:hanging="746"/>
        <w:jc w:val="left"/>
        <w:rPr>
          <w:sz w:val="26"/>
        </w:rPr>
      </w:pPr>
      <w:r>
        <w:rPr>
          <w:spacing w:val="-2"/>
          <w:sz w:val="26"/>
        </w:rPr>
        <w:t>Физкультурно-оздоровительные</w:t>
      </w:r>
      <w:r>
        <w:rPr>
          <w:spacing w:val="-5"/>
          <w:sz w:val="26"/>
        </w:rPr>
        <w:t> </w:t>
      </w:r>
      <w:r>
        <w:rPr>
          <w:spacing w:val="-2"/>
          <w:sz w:val="26"/>
        </w:rPr>
        <w:t>занятия</w:t>
      </w:r>
      <w:r>
        <w:rPr>
          <w:spacing w:val="-3"/>
          <w:sz w:val="26"/>
        </w:rPr>
        <w:t> </w:t>
      </w:r>
      <w:r>
        <w:rPr>
          <w:spacing w:val="-2"/>
          <w:sz w:val="26"/>
        </w:rPr>
        <w:t>с</w:t>
      </w:r>
      <w:r>
        <w:rPr>
          <w:spacing w:val="-4"/>
          <w:sz w:val="26"/>
        </w:rPr>
        <w:t> </w:t>
      </w:r>
      <w:r>
        <w:rPr>
          <w:spacing w:val="-2"/>
          <w:sz w:val="26"/>
        </w:rPr>
        <w:t>детьми</w:t>
      </w:r>
      <w:r>
        <w:rPr>
          <w:spacing w:val="-3"/>
          <w:sz w:val="26"/>
        </w:rPr>
        <w:t> </w:t>
      </w:r>
      <w:r>
        <w:rPr>
          <w:spacing w:val="-2"/>
          <w:sz w:val="26"/>
        </w:rPr>
        <w:t>5-7</w:t>
      </w:r>
      <w:r>
        <w:rPr>
          <w:spacing w:val="-4"/>
          <w:sz w:val="26"/>
        </w:rPr>
        <w:t> </w:t>
      </w:r>
      <w:r>
        <w:rPr>
          <w:spacing w:val="-2"/>
          <w:sz w:val="26"/>
        </w:rPr>
        <w:t>лет,</w:t>
      </w:r>
      <w:r>
        <w:rPr>
          <w:spacing w:val="-4"/>
          <w:sz w:val="26"/>
        </w:rPr>
        <w:t> </w:t>
      </w:r>
      <w:r>
        <w:rPr>
          <w:spacing w:val="-2"/>
          <w:sz w:val="26"/>
        </w:rPr>
        <w:t>Е.Н. Вареник,</w:t>
      </w:r>
      <w:r>
        <w:rPr>
          <w:spacing w:val="-3"/>
          <w:sz w:val="26"/>
        </w:rPr>
        <w:t> </w:t>
      </w:r>
      <w:r>
        <w:rPr>
          <w:spacing w:val="-2"/>
          <w:sz w:val="26"/>
        </w:rPr>
        <w:t>Москва</w:t>
      </w:r>
      <w:r>
        <w:rPr>
          <w:spacing w:val="-4"/>
          <w:sz w:val="26"/>
        </w:rPr>
        <w:t> 2006</w:t>
      </w:r>
    </w:p>
    <w:p>
      <w:pPr>
        <w:pStyle w:val="ListParagraph"/>
        <w:numPr>
          <w:ilvl w:val="0"/>
          <w:numId w:val="249"/>
        </w:numPr>
        <w:tabs>
          <w:tab w:pos="2030" w:val="left" w:leader="none"/>
        </w:tabs>
        <w:spacing w:line="240" w:lineRule="auto" w:before="45" w:after="0"/>
        <w:ind w:left="2030" w:right="0" w:hanging="746"/>
        <w:jc w:val="left"/>
        <w:rPr>
          <w:sz w:val="26"/>
        </w:rPr>
      </w:pPr>
      <w:r>
        <w:rPr>
          <w:sz w:val="26"/>
        </w:rPr>
        <w:t>Движение</w:t>
      </w:r>
      <w:r>
        <w:rPr>
          <w:spacing w:val="-13"/>
          <w:sz w:val="26"/>
        </w:rPr>
        <w:t> </w:t>
      </w:r>
      <w:r>
        <w:rPr>
          <w:sz w:val="26"/>
        </w:rPr>
        <w:t>день</w:t>
      </w:r>
      <w:r>
        <w:rPr>
          <w:spacing w:val="-13"/>
          <w:sz w:val="26"/>
        </w:rPr>
        <w:t> </w:t>
      </w:r>
      <w:r>
        <w:rPr>
          <w:sz w:val="26"/>
        </w:rPr>
        <w:t>за</w:t>
      </w:r>
      <w:r>
        <w:rPr>
          <w:spacing w:val="-13"/>
          <w:sz w:val="26"/>
        </w:rPr>
        <w:t> </w:t>
      </w:r>
      <w:r>
        <w:rPr>
          <w:sz w:val="26"/>
        </w:rPr>
        <w:t>днем</w:t>
      </w:r>
      <w:r>
        <w:rPr>
          <w:spacing w:val="-11"/>
          <w:sz w:val="26"/>
        </w:rPr>
        <w:t> </w:t>
      </w:r>
      <w:r>
        <w:rPr>
          <w:sz w:val="26"/>
        </w:rPr>
        <w:t>М.А.</w:t>
      </w:r>
      <w:r>
        <w:rPr>
          <w:spacing w:val="-13"/>
          <w:sz w:val="26"/>
        </w:rPr>
        <w:t> </w:t>
      </w:r>
      <w:r>
        <w:rPr>
          <w:sz w:val="26"/>
        </w:rPr>
        <w:t>Рунова,</w:t>
      </w:r>
      <w:r>
        <w:rPr>
          <w:spacing w:val="-11"/>
          <w:sz w:val="26"/>
        </w:rPr>
        <w:t> </w:t>
      </w:r>
      <w:r>
        <w:rPr>
          <w:sz w:val="26"/>
        </w:rPr>
        <w:t>Москва</w:t>
      </w:r>
      <w:r>
        <w:rPr>
          <w:spacing w:val="-11"/>
          <w:sz w:val="26"/>
        </w:rPr>
        <w:t> </w:t>
      </w:r>
      <w:r>
        <w:rPr>
          <w:spacing w:val="-4"/>
          <w:sz w:val="26"/>
        </w:rPr>
        <w:t>2007</w:t>
      </w:r>
    </w:p>
    <w:p>
      <w:pPr>
        <w:pStyle w:val="ListParagraph"/>
        <w:numPr>
          <w:ilvl w:val="0"/>
          <w:numId w:val="249"/>
        </w:numPr>
        <w:tabs>
          <w:tab w:pos="2030" w:val="left" w:leader="none"/>
        </w:tabs>
        <w:spacing w:line="240" w:lineRule="auto" w:before="46" w:after="0"/>
        <w:ind w:left="2030" w:right="0" w:hanging="746"/>
        <w:jc w:val="left"/>
        <w:rPr>
          <w:sz w:val="26"/>
        </w:rPr>
      </w:pPr>
      <w:r>
        <w:rPr>
          <w:spacing w:val="-2"/>
          <w:sz w:val="26"/>
        </w:rPr>
        <w:t>Твое</w:t>
      </w:r>
      <w:r>
        <w:rPr>
          <w:spacing w:val="-7"/>
          <w:sz w:val="26"/>
        </w:rPr>
        <w:t> </w:t>
      </w:r>
      <w:r>
        <w:rPr>
          <w:spacing w:val="-2"/>
          <w:sz w:val="26"/>
        </w:rPr>
        <w:t>здоровье Г.К.</w:t>
      </w:r>
      <w:r>
        <w:rPr>
          <w:spacing w:val="-3"/>
          <w:sz w:val="26"/>
        </w:rPr>
        <w:t> </w:t>
      </w:r>
      <w:r>
        <w:rPr>
          <w:spacing w:val="-2"/>
          <w:sz w:val="26"/>
        </w:rPr>
        <w:t>Зайцев, А.Г.</w:t>
      </w:r>
      <w:r>
        <w:rPr>
          <w:spacing w:val="-3"/>
          <w:sz w:val="26"/>
        </w:rPr>
        <w:t> </w:t>
      </w:r>
      <w:r>
        <w:rPr>
          <w:spacing w:val="-2"/>
          <w:sz w:val="26"/>
        </w:rPr>
        <w:t>Зайцев,</w:t>
      </w:r>
      <w:r>
        <w:rPr>
          <w:spacing w:val="-4"/>
          <w:sz w:val="26"/>
        </w:rPr>
        <w:t> </w:t>
      </w:r>
      <w:r>
        <w:rPr>
          <w:spacing w:val="-2"/>
          <w:sz w:val="26"/>
        </w:rPr>
        <w:t>Санкт-Петербург </w:t>
      </w:r>
      <w:r>
        <w:rPr>
          <w:spacing w:val="-4"/>
          <w:sz w:val="26"/>
        </w:rPr>
        <w:t>2006</w:t>
      </w:r>
    </w:p>
    <w:p>
      <w:pPr>
        <w:pStyle w:val="ListParagraph"/>
        <w:numPr>
          <w:ilvl w:val="0"/>
          <w:numId w:val="249"/>
        </w:numPr>
        <w:tabs>
          <w:tab w:pos="2030" w:val="left" w:leader="none"/>
        </w:tabs>
        <w:spacing w:line="276" w:lineRule="auto" w:before="44" w:after="0"/>
        <w:ind w:left="1284" w:right="1239" w:firstLine="0"/>
        <w:jc w:val="left"/>
        <w:rPr>
          <w:sz w:val="26"/>
        </w:rPr>
      </w:pPr>
      <w:r>
        <w:rPr>
          <w:sz w:val="26"/>
        </w:rPr>
        <w:t>Пензулаева</w:t>
      </w:r>
      <w:r>
        <w:rPr>
          <w:spacing w:val="-10"/>
          <w:sz w:val="26"/>
        </w:rPr>
        <w:t> </w:t>
      </w:r>
      <w:r>
        <w:rPr>
          <w:sz w:val="26"/>
        </w:rPr>
        <w:t>Л.И</w:t>
      </w:r>
      <w:r>
        <w:rPr>
          <w:spacing w:val="-12"/>
          <w:sz w:val="26"/>
        </w:rPr>
        <w:t> </w:t>
      </w:r>
      <w:r>
        <w:rPr>
          <w:sz w:val="26"/>
        </w:rPr>
        <w:t>.</w:t>
      </w:r>
      <w:r>
        <w:rPr>
          <w:spacing w:val="-10"/>
          <w:sz w:val="26"/>
        </w:rPr>
        <w:t> </w:t>
      </w:r>
      <w:r>
        <w:rPr>
          <w:sz w:val="26"/>
        </w:rPr>
        <w:t>Оздоровительная</w:t>
      </w:r>
      <w:r>
        <w:rPr>
          <w:spacing w:val="-10"/>
          <w:sz w:val="26"/>
        </w:rPr>
        <w:t> </w:t>
      </w:r>
      <w:r>
        <w:rPr>
          <w:sz w:val="26"/>
        </w:rPr>
        <w:t>гимнастика</w:t>
      </w:r>
      <w:r>
        <w:rPr>
          <w:spacing w:val="-10"/>
          <w:sz w:val="26"/>
        </w:rPr>
        <w:t> </w:t>
      </w:r>
      <w:r>
        <w:rPr>
          <w:sz w:val="26"/>
        </w:rPr>
        <w:t>для</w:t>
      </w:r>
      <w:r>
        <w:rPr>
          <w:spacing w:val="-11"/>
          <w:sz w:val="26"/>
        </w:rPr>
        <w:t> </w:t>
      </w:r>
      <w:r>
        <w:rPr>
          <w:sz w:val="26"/>
        </w:rPr>
        <w:t>детей</w:t>
      </w:r>
      <w:r>
        <w:rPr>
          <w:spacing w:val="-10"/>
          <w:sz w:val="26"/>
        </w:rPr>
        <w:t> </w:t>
      </w:r>
      <w:r>
        <w:rPr>
          <w:sz w:val="26"/>
        </w:rPr>
        <w:t>3-7лет:</w:t>
      </w:r>
      <w:r>
        <w:rPr>
          <w:spacing w:val="-12"/>
          <w:sz w:val="26"/>
        </w:rPr>
        <w:t> </w:t>
      </w:r>
      <w:r>
        <w:rPr>
          <w:sz w:val="26"/>
        </w:rPr>
        <w:t>Методическое</w:t>
      </w:r>
      <w:r>
        <w:rPr>
          <w:spacing w:val="-12"/>
          <w:sz w:val="26"/>
        </w:rPr>
        <w:t> </w:t>
      </w:r>
      <w:r>
        <w:rPr>
          <w:sz w:val="26"/>
        </w:rPr>
        <w:t>пособие.-</w:t>
      </w:r>
      <w:r>
        <w:rPr>
          <w:spacing w:val="-10"/>
          <w:sz w:val="26"/>
        </w:rPr>
        <w:t> </w:t>
      </w:r>
      <w:r>
        <w:rPr>
          <w:sz w:val="26"/>
        </w:rPr>
        <w:t>М.:</w:t>
      </w:r>
      <w:r>
        <w:rPr>
          <w:spacing w:val="-10"/>
          <w:sz w:val="26"/>
        </w:rPr>
        <w:t> </w:t>
      </w:r>
      <w:r>
        <w:rPr>
          <w:sz w:val="26"/>
        </w:rPr>
        <w:t>Мозайка-</w:t>
      </w:r>
      <w:r>
        <w:rPr>
          <w:spacing w:val="-9"/>
          <w:sz w:val="26"/>
        </w:rPr>
        <w:t> </w:t>
      </w:r>
      <w:r>
        <w:rPr>
          <w:sz w:val="26"/>
        </w:rPr>
        <w:t>Синтез,</w:t>
      </w:r>
      <w:r>
        <w:rPr>
          <w:spacing w:val="-12"/>
          <w:sz w:val="26"/>
        </w:rPr>
        <w:t> </w:t>
      </w:r>
      <w:r>
        <w:rPr>
          <w:sz w:val="26"/>
        </w:rPr>
        <w:t>2009- </w:t>
      </w:r>
      <w:r>
        <w:rPr>
          <w:spacing w:val="-4"/>
          <w:sz w:val="26"/>
        </w:rPr>
        <w:t>2010</w:t>
      </w:r>
    </w:p>
    <w:p>
      <w:pPr>
        <w:pStyle w:val="ListParagraph"/>
        <w:numPr>
          <w:ilvl w:val="0"/>
          <w:numId w:val="249"/>
        </w:numPr>
        <w:tabs>
          <w:tab w:pos="2095" w:val="left" w:leader="none"/>
          <w:tab w:pos="4154" w:val="left" w:leader="none"/>
        </w:tabs>
        <w:spacing w:line="298" w:lineRule="exact" w:before="0" w:after="0"/>
        <w:ind w:left="2095" w:right="0" w:hanging="811"/>
        <w:jc w:val="left"/>
        <w:rPr>
          <w:sz w:val="26"/>
        </w:rPr>
      </w:pPr>
      <w:r>
        <w:rPr>
          <w:spacing w:val="-2"/>
          <w:sz w:val="26"/>
        </w:rPr>
        <w:t>Степаненкова</w:t>
      </w:r>
      <w:r>
        <w:rPr>
          <w:sz w:val="26"/>
        </w:rPr>
        <w:tab/>
      </w:r>
      <w:r>
        <w:rPr>
          <w:spacing w:val="-2"/>
          <w:sz w:val="26"/>
        </w:rPr>
        <w:t>Э.Я.Методика</w:t>
      </w:r>
      <w:r>
        <w:rPr>
          <w:spacing w:val="-5"/>
          <w:sz w:val="26"/>
        </w:rPr>
        <w:t> </w:t>
      </w:r>
      <w:r>
        <w:rPr>
          <w:spacing w:val="-2"/>
          <w:sz w:val="26"/>
        </w:rPr>
        <w:t>проведения подвижных игр:</w:t>
      </w:r>
      <w:r>
        <w:rPr>
          <w:spacing w:val="-3"/>
          <w:sz w:val="26"/>
        </w:rPr>
        <w:t> </w:t>
      </w:r>
      <w:r>
        <w:rPr>
          <w:spacing w:val="-2"/>
          <w:sz w:val="26"/>
        </w:rPr>
        <w:t>Методическое</w:t>
      </w:r>
      <w:r>
        <w:rPr>
          <w:spacing w:val="-3"/>
          <w:sz w:val="26"/>
        </w:rPr>
        <w:t> </w:t>
      </w:r>
      <w:r>
        <w:rPr>
          <w:spacing w:val="-2"/>
          <w:sz w:val="26"/>
        </w:rPr>
        <w:t>пособие.- М,:</w:t>
      </w:r>
      <w:r>
        <w:rPr>
          <w:spacing w:val="-1"/>
          <w:sz w:val="26"/>
        </w:rPr>
        <w:t> </w:t>
      </w:r>
      <w:r>
        <w:rPr>
          <w:spacing w:val="-2"/>
          <w:sz w:val="26"/>
        </w:rPr>
        <w:t>Мозайка-</w:t>
      </w:r>
      <w:r>
        <w:rPr>
          <w:spacing w:val="-1"/>
          <w:sz w:val="26"/>
        </w:rPr>
        <w:t> </w:t>
      </w:r>
      <w:r>
        <w:rPr>
          <w:spacing w:val="-2"/>
          <w:sz w:val="26"/>
        </w:rPr>
        <w:t>Синтез,</w:t>
      </w:r>
      <w:r>
        <w:rPr>
          <w:spacing w:val="-4"/>
          <w:sz w:val="26"/>
        </w:rPr>
        <w:t> </w:t>
      </w:r>
      <w:r>
        <w:rPr>
          <w:spacing w:val="-2"/>
          <w:sz w:val="26"/>
        </w:rPr>
        <w:t>2008-</w:t>
      </w:r>
      <w:r>
        <w:rPr>
          <w:spacing w:val="-4"/>
          <w:sz w:val="26"/>
        </w:rPr>
        <w:t>2010</w:t>
      </w:r>
    </w:p>
    <w:p>
      <w:pPr>
        <w:pStyle w:val="ListParagraph"/>
        <w:numPr>
          <w:ilvl w:val="0"/>
          <w:numId w:val="249"/>
        </w:numPr>
        <w:tabs>
          <w:tab w:pos="2030" w:val="left" w:leader="none"/>
        </w:tabs>
        <w:spacing w:line="240" w:lineRule="auto" w:before="47" w:after="0"/>
        <w:ind w:left="2030" w:right="0" w:hanging="746"/>
        <w:jc w:val="left"/>
        <w:rPr>
          <w:sz w:val="26"/>
        </w:rPr>
      </w:pPr>
      <w:r>
        <w:rPr>
          <w:sz w:val="26"/>
        </w:rPr>
        <w:t>Сборник</w:t>
      </w:r>
      <w:r>
        <w:rPr>
          <w:spacing w:val="-17"/>
          <w:sz w:val="26"/>
        </w:rPr>
        <w:t> </w:t>
      </w:r>
      <w:r>
        <w:rPr>
          <w:sz w:val="26"/>
        </w:rPr>
        <w:t>подвижных</w:t>
      </w:r>
      <w:r>
        <w:rPr>
          <w:spacing w:val="-16"/>
          <w:sz w:val="26"/>
        </w:rPr>
        <w:t> </w:t>
      </w:r>
      <w:r>
        <w:rPr>
          <w:sz w:val="26"/>
        </w:rPr>
        <w:t>игр</w:t>
      </w:r>
      <w:r>
        <w:rPr>
          <w:spacing w:val="-16"/>
          <w:sz w:val="26"/>
        </w:rPr>
        <w:t> </w:t>
      </w:r>
      <w:r>
        <w:rPr>
          <w:sz w:val="26"/>
        </w:rPr>
        <w:t>:</w:t>
      </w:r>
      <w:r>
        <w:rPr>
          <w:spacing w:val="-16"/>
          <w:sz w:val="26"/>
        </w:rPr>
        <w:t> </w:t>
      </w:r>
      <w:r>
        <w:rPr>
          <w:sz w:val="26"/>
        </w:rPr>
        <w:t>Методическое</w:t>
      </w:r>
      <w:r>
        <w:rPr>
          <w:spacing w:val="-17"/>
          <w:sz w:val="26"/>
        </w:rPr>
        <w:t> </w:t>
      </w:r>
      <w:r>
        <w:rPr>
          <w:sz w:val="26"/>
        </w:rPr>
        <w:t>пособие</w:t>
      </w:r>
      <w:r>
        <w:rPr>
          <w:spacing w:val="-16"/>
          <w:sz w:val="26"/>
        </w:rPr>
        <w:t> </w:t>
      </w:r>
      <w:r>
        <w:rPr>
          <w:sz w:val="26"/>
        </w:rPr>
        <w:t>/Автор</w:t>
      </w:r>
      <w:r>
        <w:rPr>
          <w:spacing w:val="-16"/>
          <w:sz w:val="26"/>
        </w:rPr>
        <w:t> </w:t>
      </w:r>
      <w:r>
        <w:rPr>
          <w:sz w:val="26"/>
        </w:rPr>
        <w:t>-</w:t>
      </w:r>
      <w:r>
        <w:rPr>
          <w:spacing w:val="-16"/>
          <w:sz w:val="26"/>
        </w:rPr>
        <w:t> </w:t>
      </w:r>
      <w:r>
        <w:rPr>
          <w:sz w:val="26"/>
        </w:rPr>
        <w:t>составитель</w:t>
      </w:r>
      <w:r>
        <w:rPr>
          <w:spacing w:val="-17"/>
          <w:sz w:val="26"/>
        </w:rPr>
        <w:t> </w:t>
      </w:r>
      <w:r>
        <w:rPr>
          <w:sz w:val="26"/>
        </w:rPr>
        <w:t>Степаненкова</w:t>
      </w:r>
      <w:r>
        <w:rPr>
          <w:spacing w:val="-16"/>
          <w:sz w:val="26"/>
        </w:rPr>
        <w:t> </w:t>
      </w:r>
      <w:r>
        <w:rPr>
          <w:sz w:val="26"/>
        </w:rPr>
        <w:t>Э.Я.</w:t>
      </w:r>
      <w:r>
        <w:rPr>
          <w:spacing w:val="-16"/>
          <w:sz w:val="26"/>
        </w:rPr>
        <w:t> </w:t>
      </w:r>
      <w:r>
        <w:rPr>
          <w:sz w:val="26"/>
        </w:rPr>
        <w:t>Мозайка-</w:t>
      </w:r>
      <w:r>
        <w:rPr>
          <w:spacing w:val="-16"/>
          <w:sz w:val="26"/>
        </w:rPr>
        <w:t> </w:t>
      </w:r>
      <w:r>
        <w:rPr>
          <w:sz w:val="26"/>
        </w:rPr>
        <w:t>Синтез,</w:t>
      </w:r>
      <w:r>
        <w:rPr>
          <w:spacing w:val="-15"/>
          <w:sz w:val="26"/>
        </w:rPr>
        <w:t> </w:t>
      </w:r>
      <w:r>
        <w:rPr>
          <w:spacing w:val="-4"/>
          <w:sz w:val="26"/>
        </w:rPr>
        <w:t>2011</w:t>
      </w:r>
    </w:p>
    <w:p>
      <w:pPr>
        <w:pStyle w:val="ListParagraph"/>
        <w:numPr>
          <w:ilvl w:val="1"/>
          <w:numId w:val="21"/>
        </w:numPr>
        <w:tabs>
          <w:tab w:pos="2513" w:val="left" w:leader="none"/>
        </w:tabs>
        <w:spacing w:line="240" w:lineRule="auto" w:before="265" w:after="0"/>
        <w:ind w:left="2513" w:right="0" w:hanging="452"/>
        <w:jc w:val="both"/>
        <w:rPr>
          <w:b/>
          <w:sz w:val="26"/>
        </w:rPr>
      </w:pPr>
      <w:r>
        <w:rPr>
          <w:b/>
          <w:sz w:val="26"/>
        </w:rPr>
        <w:t>Вариативные</w:t>
      </w:r>
      <w:r>
        <w:rPr>
          <w:b/>
          <w:spacing w:val="-6"/>
          <w:sz w:val="26"/>
        </w:rPr>
        <w:t> </w:t>
      </w:r>
      <w:r>
        <w:rPr>
          <w:b/>
          <w:sz w:val="26"/>
        </w:rPr>
        <w:t>формы,</w:t>
      </w:r>
      <w:r>
        <w:rPr>
          <w:b/>
          <w:spacing w:val="-10"/>
          <w:sz w:val="26"/>
        </w:rPr>
        <w:t> </w:t>
      </w:r>
      <w:r>
        <w:rPr>
          <w:b/>
          <w:sz w:val="26"/>
        </w:rPr>
        <w:t>способы,</w:t>
      </w:r>
      <w:r>
        <w:rPr>
          <w:b/>
          <w:spacing w:val="-8"/>
          <w:sz w:val="26"/>
        </w:rPr>
        <w:t> </w:t>
      </w:r>
      <w:r>
        <w:rPr>
          <w:b/>
          <w:sz w:val="26"/>
        </w:rPr>
        <w:t>методы</w:t>
      </w:r>
      <w:r>
        <w:rPr>
          <w:b/>
          <w:spacing w:val="-10"/>
          <w:sz w:val="26"/>
        </w:rPr>
        <w:t> </w:t>
      </w:r>
      <w:r>
        <w:rPr>
          <w:b/>
          <w:sz w:val="26"/>
        </w:rPr>
        <w:t>и</w:t>
      </w:r>
      <w:r>
        <w:rPr>
          <w:b/>
          <w:spacing w:val="-10"/>
          <w:sz w:val="26"/>
        </w:rPr>
        <w:t> </w:t>
      </w:r>
      <w:r>
        <w:rPr>
          <w:b/>
          <w:sz w:val="26"/>
        </w:rPr>
        <w:t>средства</w:t>
      </w:r>
      <w:r>
        <w:rPr>
          <w:b/>
          <w:spacing w:val="-9"/>
          <w:sz w:val="26"/>
        </w:rPr>
        <w:t> </w:t>
      </w:r>
      <w:r>
        <w:rPr>
          <w:b/>
          <w:sz w:val="26"/>
        </w:rPr>
        <w:t>реализации</w:t>
      </w:r>
      <w:r>
        <w:rPr>
          <w:b/>
          <w:spacing w:val="-8"/>
          <w:sz w:val="26"/>
        </w:rPr>
        <w:t> </w:t>
      </w:r>
      <w:r>
        <w:rPr>
          <w:b/>
          <w:sz w:val="26"/>
        </w:rPr>
        <w:t>Программы</w:t>
      </w:r>
      <w:r>
        <w:rPr>
          <w:b/>
          <w:spacing w:val="-7"/>
          <w:sz w:val="26"/>
        </w:rPr>
        <w:t> </w:t>
      </w:r>
      <w:r>
        <w:rPr>
          <w:b/>
          <w:sz w:val="26"/>
        </w:rPr>
        <w:t>(п.23</w:t>
      </w:r>
      <w:r>
        <w:rPr>
          <w:b/>
          <w:spacing w:val="-11"/>
          <w:sz w:val="26"/>
        </w:rPr>
        <w:t> </w:t>
      </w:r>
      <w:r>
        <w:rPr>
          <w:b/>
          <w:sz w:val="26"/>
        </w:rPr>
        <w:t>ФОП</w:t>
      </w:r>
      <w:r>
        <w:rPr>
          <w:b/>
          <w:spacing w:val="-8"/>
          <w:sz w:val="26"/>
        </w:rPr>
        <w:t> </w:t>
      </w:r>
      <w:r>
        <w:rPr>
          <w:b/>
          <w:spacing w:val="-5"/>
          <w:sz w:val="26"/>
        </w:rPr>
        <w:t>ДО)</w:t>
      </w:r>
    </w:p>
    <w:p>
      <w:pPr>
        <w:spacing w:line="276" w:lineRule="auto" w:before="37"/>
        <w:ind w:left="614" w:right="1058" w:firstLine="566"/>
        <w:jc w:val="both"/>
        <w:rPr>
          <w:sz w:val="26"/>
        </w:rPr>
      </w:pPr>
      <w:r>
        <w:rPr>
          <w:sz w:val="26"/>
        </w:rPr>
        <w:t>Содержание данного раздела Программы построено на основании п.23, 24, 25, 26</w:t>
      </w:r>
      <w:r>
        <w:rPr>
          <w:spacing w:val="40"/>
          <w:sz w:val="26"/>
        </w:rPr>
        <w:t> </w:t>
      </w:r>
      <w:r>
        <w:rPr>
          <w:sz w:val="26"/>
        </w:rPr>
        <w:t>ФОП ДО. В таблице</w:t>
      </w:r>
      <w:r>
        <w:rPr>
          <w:spacing w:val="40"/>
          <w:sz w:val="26"/>
        </w:rPr>
        <w:t> </w:t>
      </w:r>
      <w:r>
        <w:rPr>
          <w:sz w:val="26"/>
        </w:rPr>
        <w:t>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pPr>
        <w:pStyle w:val="BodyText"/>
        <w:spacing w:before="78" w:after="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1"/>
        <w:gridCol w:w="6138"/>
        <w:gridCol w:w="6217"/>
        <w:gridCol w:w="2213"/>
      </w:tblGrid>
      <w:tr>
        <w:trPr>
          <w:trHeight w:val="230" w:hRule="atLeast"/>
        </w:trPr>
        <w:tc>
          <w:tcPr>
            <w:tcW w:w="12746" w:type="dxa"/>
            <w:gridSpan w:val="3"/>
          </w:tcPr>
          <w:p>
            <w:pPr>
              <w:pStyle w:val="TableParagraph"/>
              <w:spacing w:line="210" w:lineRule="exact"/>
              <w:rPr>
                <w:b/>
                <w:sz w:val="20"/>
              </w:rPr>
            </w:pPr>
            <w:r>
              <w:rPr>
                <w:b/>
                <w:sz w:val="20"/>
              </w:rPr>
              <w:t>Формы</w:t>
            </w:r>
            <w:r>
              <w:rPr>
                <w:b/>
                <w:spacing w:val="-9"/>
                <w:sz w:val="20"/>
              </w:rPr>
              <w:t> </w:t>
            </w:r>
            <w:r>
              <w:rPr>
                <w:b/>
                <w:sz w:val="20"/>
              </w:rPr>
              <w:t>получения</w:t>
            </w:r>
            <w:r>
              <w:rPr>
                <w:b/>
                <w:spacing w:val="-8"/>
                <w:sz w:val="20"/>
              </w:rPr>
              <w:t> </w:t>
            </w:r>
            <w:r>
              <w:rPr>
                <w:b/>
                <w:spacing w:val="-2"/>
                <w:sz w:val="20"/>
              </w:rPr>
              <w:t>образования</w:t>
            </w:r>
          </w:p>
        </w:tc>
        <w:tc>
          <w:tcPr>
            <w:tcW w:w="2213" w:type="dxa"/>
          </w:tcPr>
          <w:p>
            <w:pPr>
              <w:pStyle w:val="TableParagraph"/>
              <w:spacing w:line="210" w:lineRule="exact"/>
              <w:rPr>
                <w:b/>
                <w:sz w:val="20"/>
              </w:rPr>
            </w:pPr>
            <w:r>
              <w:rPr>
                <w:b/>
                <w:sz w:val="20"/>
              </w:rPr>
              <w:t>ФОП</w:t>
            </w:r>
            <w:r>
              <w:rPr>
                <w:b/>
                <w:spacing w:val="-5"/>
                <w:sz w:val="20"/>
              </w:rPr>
              <w:t> ДО</w:t>
            </w:r>
          </w:p>
        </w:tc>
      </w:tr>
      <w:tr>
        <w:trPr>
          <w:trHeight w:val="458" w:hRule="atLeast"/>
        </w:trPr>
        <w:tc>
          <w:tcPr>
            <w:tcW w:w="6529" w:type="dxa"/>
            <w:gridSpan w:val="2"/>
          </w:tcPr>
          <w:p>
            <w:pPr>
              <w:pStyle w:val="TableParagraph"/>
              <w:spacing w:line="223" w:lineRule="exact"/>
              <w:rPr>
                <w:sz w:val="20"/>
              </w:rPr>
            </w:pPr>
            <w:r>
              <w:rPr>
                <w:sz w:val="20"/>
              </w:rPr>
              <w:t>Вариативные</w:t>
            </w:r>
            <w:r>
              <w:rPr>
                <w:spacing w:val="-10"/>
                <w:sz w:val="20"/>
              </w:rPr>
              <w:t> </w:t>
            </w:r>
            <w:r>
              <w:rPr>
                <w:sz w:val="20"/>
              </w:rPr>
              <w:t>очные</w:t>
            </w:r>
            <w:r>
              <w:rPr>
                <w:spacing w:val="-9"/>
                <w:sz w:val="20"/>
              </w:rPr>
              <w:t> </w:t>
            </w:r>
            <w:r>
              <w:rPr>
                <w:sz w:val="20"/>
              </w:rPr>
              <w:t>формы</w:t>
            </w:r>
            <w:r>
              <w:rPr>
                <w:spacing w:val="-10"/>
                <w:sz w:val="20"/>
              </w:rPr>
              <w:t> </w:t>
            </w:r>
            <w:r>
              <w:rPr>
                <w:sz w:val="20"/>
              </w:rPr>
              <w:t>получения</w:t>
            </w:r>
            <w:r>
              <w:rPr>
                <w:spacing w:val="-10"/>
                <w:sz w:val="20"/>
              </w:rPr>
              <w:t> </w:t>
            </w:r>
            <w:r>
              <w:rPr>
                <w:spacing w:val="-2"/>
                <w:sz w:val="20"/>
              </w:rPr>
              <w:t>образования</w:t>
            </w:r>
          </w:p>
        </w:tc>
        <w:tc>
          <w:tcPr>
            <w:tcW w:w="6217" w:type="dxa"/>
          </w:tcPr>
          <w:p>
            <w:pPr>
              <w:pStyle w:val="TableParagraph"/>
              <w:spacing w:line="223" w:lineRule="exact"/>
              <w:rPr>
                <w:sz w:val="20"/>
              </w:rPr>
            </w:pPr>
            <w:r>
              <w:rPr>
                <w:sz w:val="20"/>
              </w:rPr>
              <w:t>Группы</w:t>
            </w:r>
            <w:r>
              <w:rPr>
                <w:spacing w:val="-9"/>
                <w:sz w:val="20"/>
              </w:rPr>
              <w:t> </w:t>
            </w:r>
            <w:r>
              <w:rPr>
                <w:sz w:val="20"/>
              </w:rPr>
              <w:t>полного</w:t>
            </w:r>
            <w:r>
              <w:rPr>
                <w:spacing w:val="-7"/>
                <w:sz w:val="20"/>
              </w:rPr>
              <w:t> </w:t>
            </w:r>
            <w:r>
              <w:rPr>
                <w:spacing w:val="-5"/>
                <w:sz w:val="20"/>
              </w:rPr>
              <w:t>дня</w:t>
            </w:r>
          </w:p>
        </w:tc>
        <w:tc>
          <w:tcPr>
            <w:tcW w:w="2213" w:type="dxa"/>
          </w:tcPr>
          <w:p>
            <w:pPr>
              <w:pStyle w:val="TableParagraph"/>
              <w:spacing w:line="223" w:lineRule="exact"/>
              <w:ind w:left="0" w:right="1125"/>
              <w:jc w:val="right"/>
              <w:rPr>
                <w:sz w:val="20"/>
              </w:rPr>
            </w:pPr>
            <w:r>
              <w:rPr>
                <w:sz w:val="20"/>
              </w:rPr>
              <w:t>п.</w:t>
            </w:r>
            <w:r>
              <w:rPr>
                <w:spacing w:val="-4"/>
                <w:sz w:val="20"/>
              </w:rPr>
              <w:t> </w:t>
            </w:r>
            <w:r>
              <w:rPr>
                <w:spacing w:val="-2"/>
                <w:sz w:val="20"/>
              </w:rPr>
              <w:t>23.1.</w:t>
            </w:r>
          </w:p>
        </w:tc>
      </w:tr>
      <w:tr>
        <w:trPr>
          <w:trHeight w:val="230" w:hRule="atLeast"/>
        </w:trPr>
        <w:tc>
          <w:tcPr>
            <w:tcW w:w="12746" w:type="dxa"/>
            <w:gridSpan w:val="3"/>
          </w:tcPr>
          <w:p>
            <w:pPr>
              <w:pStyle w:val="TableParagraph"/>
              <w:spacing w:line="210" w:lineRule="exact"/>
              <w:rPr>
                <w:b/>
                <w:sz w:val="20"/>
              </w:rPr>
            </w:pPr>
            <w:r>
              <w:rPr>
                <w:b/>
                <w:spacing w:val="-2"/>
                <w:sz w:val="20"/>
              </w:rPr>
              <w:t>Образовательные</w:t>
            </w:r>
            <w:r>
              <w:rPr>
                <w:b/>
                <w:spacing w:val="13"/>
                <w:sz w:val="20"/>
              </w:rPr>
              <w:t> </w:t>
            </w:r>
            <w:r>
              <w:rPr>
                <w:b/>
                <w:spacing w:val="-2"/>
                <w:sz w:val="20"/>
              </w:rPr>
              <w:t>технологии</w:t>
            </w:r>
          </w:p>
        </w:tc>
        <w:tc>
          <w:tcPr>
            <w:tcW w:w="2213" w:type="dxa"/>
            <w:vMerge w:val="restart"/>
          </w:tcPr>
          <w:p>
            <w:pPr>
              <w:pStyle w:val="TableParagraph"/>
              <w:spacing w:before="223"/>
              <w:ind w:left="0"/>
              <w:rPr>
                <w:sz w:val="20"/>
              </w:rPr>
            </w:pPr>
          </w:p>
          <w:p>
            <w:pPr>
              <w:pStyle w:val="TableParagraph"/>
              <w:spacing w:before="1"/>
              <w:ind w:left="492"/>
              <w:rPr>
                <w:sz w:val="20"/>
              </w:rPr>
            </w:pPr>
            <w:r>
              <w:rPr>
                <w:sz w:val="20"/>
              </w:rPr>
              <w:t>п.</w:t>
            </w:r>
            <w:r>
              <w:rPr>
                <w:spacing w:val="-4"/>
                <w:sz w:val="20"/>
              </w:rPr>
              <w:t> 23.2</w:t>
            </w:r>
          </w:p>
        </w:tc>
      </w:tr>
      <w:tr>
        <w:trPr>
          <w:trHeight w:val="230" w:hRule="atLeast"/>
        </w:trPr>
        <w:tc>
          <w:tcPr>
            <w:tcW w:w="391" w:type="dxa"/>
          </w:tcPr>
          <w:p>
            <w:pPr>
              <w:pStyle w:val="TableParagraph"/>
              <w:spacing w:line="210" w:lineRule="exact"/>
              <w:rPr>
                <w:sz w:val="20"/>
              </w:rPr>
            </w:pPr>
            <w:r>
              <w:rPr>
                <w:spacing w:val="-10"/>
                <w:sz w:val="20"/>
              </w:rPr>
              <w:t>1</w:t>
            </w:r>
          </w:p>
        </w:tc>
        <w:tc>
          <w:tcPr>
            <w:tcW w:w="12355" w:type="dxa"/>
            <w:gridSpan w:val="2"/>
          </w:tcPr>
          <w:p>
            <w:pPr>
              <w:pStyle w:val="TableParagraph"/>
              <w:spacing w:line="210" w:lineRule="exact"/>
              <w:ind w:left="110"/>
              <w:rPr>
                <w:sz w:val="20"/>
              </w:rPr>
            </w:pPr>
            <w:r>
              <w:rPr>
                <w:spacing w:val="-2"/>
                <w:sz w:val="20"/>
              </w:rPr>
              <w:t>Дистанционные</w:t>
            </w:r>
            <w:r>
              <w:rPr>
                <w:spacing w:val="10"/>
                <w:sz w:val="20"/>
              </w:rPr>
              <w:t> </w:t>
            </w:r>
            <w:r>
              <w:rPr>
                <w:spacing w:val="-2"/>
                <w:sz w:val="20"/>
              </w:rPr>
              <w:t>образовательные</w:t>
            </w:r>
            <w:r>
              <w:rPr>
                <w:spacing w:val="11"/>
                <w:sz w:val="20"/>
              </w:rPr>
              <w:t> </w:t>
            </w:r>
            <w:r>
              <w:rPr>
                <w:spacing w:val="-2"/>
                <w:sz w:val="20"/>
              </w:rPr>
              <w:t>технологии</w:t>
            </w:r>
            <w:r>
              <w:rPr>
                <w:spacing w:val="12"/>
                <w:sz w:val="20"/>
              </w:rPr>
              <w:t> </w:t>
            </w:r>
            <w:r>
              <w:rPr>
                <w:spacing w:val="-2"/>
                <w:sz w:val="20"/>
              </w:rPr>
              <w:t>индивидуального</w:t>
            </w:r>
            <w:r>
              <w:rPr>
                <w:spacing w:val="12"/>
                <w:sz w:val="20"/>
              </w:rPr>
              <w:t> </w:t>
            </w:r>
            <w:r>
              <w:rPr>
                <w:spacing w:val="-2"/>
                <w:sz w:val="20"/>
              </w:rPr>
              <w:t>сопровождения</w:t>
            </w:r>
            <w:r>
              <w:rPr>
                <w:spacing w:val="9"/>
                <w:sz w:val="20"/>
              </w:rPr>
              <w:t> </w:t>
            </w:r>
            <w:r>
              <w:rPr>
                <w:spacing w:val="-2"/>
                <w:sz w:val="20"/>
              </w:rPr>
              <w:t>семей</w:t>
            </w:r>
          </w:p>
        </w:tc>
        <w:tc>
          <w:tcPr>
            <w:tcW w:w="2213"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2</w:t>
            </w:r>
          </w:p>
        </w:tc>
        <w:tc>
          <w:tcPr>
            <w:tcW w:w="12355" w:type="dxa"/>
            <w:gridSpan w:val="2"/>
          </w:tcPr>
          <w:p>
            <w:pPr>
              <w:pStyle w:val="TableParagraph"/>
              <w:spacing w:line="210" w:lineRule="exact"/>
              <w:ind w:left="110"/>
              <w:rPr>
                <w:sz w:val="20"/>
              </w:rPr>
            </w:pPr>
            <w:r>
              <w:rPr>
                <w:sz w:val="20"/>
              </w:rPr>
              <w:t>Технологии</w:t>
            </w:r>
            <w:r>
              <w:rPr>
                <w:spacing w:val="-8"/>
                <w:sz w:val="20"/>
              </w:rPr>
              <w:t> </w:t>
            </w:r>
            <w:r>
              <w:rPr>
                <w:sz w:val="20"/>
              </w:rPr>
              <w:t>индивидуального</w:t>
            </w:r>
            <w:r>
              <w:rPr>
                <w:spacing w:val="-8"/>
                <w:sz w:val="20"/>
              </w:rPr>
              <w:t> </w:t>
            </w:r>
            <w:r>
              <w:rPr>
                <w:sz w:val="20"/>
              </w:rPr>
              <w:t>сопровождения</w:t>
            </w:r>
            <w:r>
              <w:rPr>
                <w:spacing w:val="-9"/>
                <w:sz w:val="20"/>
              </w:rPr>
              <w:t> </w:t>
            </w:r>
            <w:r>
              <w:rPr>
                <w:sz w:val="20"/>
              </w:rPr>
              <w:t>детей</w:t>
            </w:r>
            <w:r>
              <w:rPr>
                <w:spacing w:val="-10"/>
                <w:sz w:val="20"/>
              </w:rPr>
              <w:t> </w:t>
            </w:r>
            <w:r>
              <w:rPr>
                <w:sz w:val="20"/>
              </w:rPr>
              <w:t>с</w:t>
            </w:r>
            <w:r>
              <w:rPr>
                <w:spacing w:val="-8"/>
                <w:sz w:val="20"/>
              </w:rPr>
              <w:t> </w:t>
            </w:r>
            <w:r>
              <w:rPr>
                <w:sz w:val="20"/>
              </w:rPr>
              <w:t>ОВЗ</w:t>
            </w:r>
            <w:r>
              <w:rPr>
                <w:spacing w:val="-8"/>
                <w:sz w:val="20"/>
              </w:rPr>
              <w:t> </w:t>
            </w:r>
            <w:r>
              <w:rPr>
                <w:sz w:val="20"/>
              </w:rPr>
              <w:t>в</w:t>
            </w:r>
            <w:r>
              <w:rPr>
                <w:spacing w:val="-10"/>
                <w:sz w:val="20"/>
              </w:rPr>
              <w:t> </w:t>
            </w:r>
            <w:r>
              <w:rPr>
                <w:sz w:val="20"/>
              </w:rPr>
              <w:t>условиях</w:t>
            </w:r>
            <w:r>
              <w:rPr>
                <w:spacing w:val="-10"/>
                <w:sz w:val="20"/>
              </w:rPr>
              <w:t> </w:t>
            </w:r>
            <w:r>
              <w:rPr>
                <w:sz w:val="20"/>
              </w:rPr>
              <w:t>вариативности</w:t>
            </w:r>
            <w:r>
              <w:rPr>
                <w:spacing w:val="-9"/>
                <w:sz w:val="20"/>
              </w:rPr>
              <w:t> </w:t>
            </w:r>
            <w:r>
              <w:rPr>
                <w:sz w:val="20"/>
              </w:rPr>
              <w:t>моделей</w:t>
            </w:r>
            <w:r>
              <w:rPr>
                <w:spacing w:val="-10"/>
                <w:sz w:val="20"/>
              </w:rPr>
              <w:t> </w:t>
            </w:r>
            <w:r>
              <w:rPr>
                <w:sz w:val="20"/>
              </w:rPr>
              <w:t>совместного</w:t>
            </w:r>
            <w:r>
              <w:rPr>
                <w:spacing w:val="-7"/>
                <w:sz w:val="20"/>
              </w:rPr>
              <w:t> </w:t>
            </w:r>
            <w:r>
              <w:rPr>
                <w:spacing w:val="-2"/>
                <w:sz w:val="20"/>
              </w:rPr>
              <w:t>образования</w:t>
            </w:r>
          </w:p>
        </w:tc>
        <w:tc>
          <w:tcPr>
            <w:tcW w:w="2213" w:type="dxa"/>
            <w:vMerge/>
            <w:tcBorders>
              <w:top w:val="nil"/>
            </w:tcBorders>
          </w:tcPr>
          <w:p>
            <w:pPr>
              <w:rPr>
                <w:sz w:val="2"/>
                <w:szCs w:val="2"/>
              </w:rPr>
            </w:pPr>
          </w:p>
        </w:tc>
      </w:tr>
      <w:tr>
        <w:trPr>
          <w:trHeight w:val="460" w:hRule="atLeast"/>
        </w:trPr>
        <w:tc>
          <w:tcPr>
            <w:tcW w:w="391" w:type="dxa"/>
          </w:tcPr>
          <w:p>
            <w:pPr>
              <w:pStyle w:val="TableParagraph"/>
              <w:spacing w:line="225" w:lineRule="exact"/>
              <w:rPr>
                <w:sz w:val="20"/>
              </w:rPr>
            </w:pPr>
            <w:r>
              <w:rPr>
                <w:spacing w:val="-10"/>
                <w:sz w:val="20"/>
              </w:rPr>
              <w:t>3</w:t>
            </w:r>
          </w:p>
        </w:tc>
        <w:tc>
          <w:tcPr>
            <w:tcW w:w="12355" w:type="dxa"/>
            <w:gridSpan w:val="2"/>
          </w:tcPr>
          <w:p>
            <w:pPr>
              <w:pStyle w:val="TableParagraph"/>
              <w:spacing w:line="224" w:lineRule="exact"/>
              <w:ind w:left="110"/>
              <w:rPr>
                <w:sz w:val="20"/>
              </w:rPr>
            </w:pPr>
            <w:r>
              <w:rPr>
                <w:sz w:val="20"/>
              </w:rPr>
              <w:t>Технологии</w:t>
            </w:r>
            <w:r>
              <w:rPr>
                <w:spacing w:val="-10"/>
                <w:sz w:val="20"/>
              </w:rPr>
              <w:t> </w:t>
            </w:r>
            <w:r>
              <w:rPr>
                <w:sz w:val="20"/>
              </w:rPr>
              <w:t>альтернативной</w:t>
            </w:r>
            <w:r>
              <w:rPr>
                <w:spacing w:val="-8"/>
                <w:sz w:val="20"/>
              </w:rPr>
              <w:t> </w:t>
            </w:r>
            <w:r>
              <w:rPr>
                <w:sz w:val="20"/>
              </w:rPr>
              <w:t>дополнительной</w:t>
            </w:r>
            <w:r>
              <w:rPr>
                <w:spacing w:val="-10"/>
                <w:sz w:val="20"/>
              </w:rPr>
              <w:t> </w:t>
            </w:r>
            <w:r>
              <w:rPr>
                <w:sz w:val="20"/>
              </w:rPr>
              <w:t>коммуникации</w:t>
            </w:r>
            <w:r>
              <w:rPr>
                <w:spacing w:val="-10"/>
                <w:sz w:val="20"/>
              </w:rPr>
              <w:t> </w:t>
            </w:r>
            <w:r>
              <w:rPr>
                <w:sz w:val="20"/>
              </w:rPr>
              <w:t>для</w:t>
            </w:r>
            <w:r>
              <w:rPr>
                <w:spacing w:val="-9"/>
                <w:sz w:val="20"/>
              </w:rPr>
              <w:t> </w:t>
            </w:r>
            <w:r>
              <w:rPr>
                <w:sz w:val="20"/>
              </w:rPr>
              <w:t>формирования</w:t>
            </w:r>
            <w:r>
              <w:rPr>
                <w:spacing w:val="-9"/>
                <w:sz w:val="20"/>
              </w:rPr>
              <w:t> </w:t>
            </w:r>
            <w:r>
              <w:rPr>
                <w:sz w:val="20"/>
              </w:rPr>
              <w:t>единого</w:t>
            </w:r>
            <w:r>
              <w:rPr>
                <w:spacing w:val="-8"/>
                <w:sz w:val="20"/>
              </w:rPr>
              <w:t> </w:t>
            </w:r>
            <w:r>
              <w:rPr>
                <w:sz w:val="20"/>
              </w:rPr>
              <w:t>коммуникационного</w:t>
            </w:r>
            <w:r>
              <w:rPr>
                <w:spacing w:val="-8"/>
                <w:sz w:val="20"/>
              </w:rPr>
              <w:t> </w:t>
            </w:r>
            <w:r>
              <w:rPr>
                <w:sz w:val="20"/>
              </w:rPr>
              <w:t>пространства</w:t>
            </w:r>
            <w:r>
              <w:rPr>
                <w:spacing w:val="-8"/>
                <w:sz w:val="20"/>
              </w:rPr>
              <w:t> </w:t>
            </w:r>
            <w:r>
              <w:rPr>
                <w:sz w:val="20"/>
              </w:rPr>
              <w:t>для</w:t>
            </w:r>
            <w:r>
              <w:rPr>
                <w:spacing w:val="-9"/>
                <w:sz w:val="20"/>
              </w:rPr>
              <w:t> </w:t>
            </w:r>
            <w:r>
              <w:rPr>
                <w:spacing w:val="-2"/>
                <w:sz w:val="20"/>
              </w:rPr>
              <w:t>детей</w:t>
            </w:r>
          </w:p>
          <w:p>
            <w:pPr>
              <w:pStyle w:val="TableParagraph"/>
              <w:spacing w:line="216" w:lineRule="exact"/>
              <w:ind w:left="110"/>
              <w:rPr>
                <w:sz w:val="20"/>
              </w:rPr>
            </w:pPr>
            <w:r>
              <w:rPr>
                <w:sz w:val="20"/>
              </w:rPr>
              <w:t>с</w:t>
            </w:r>
            <w:r>
              <w:rPr>
                <w:spacing w:val="-6"/>
                <w:sz w:val="20"/>
              </w:rPr>
              <w:t> </w:t>
            </w:r>
            <w:r>
              <w:rPr>
                <w:sz w:val="20"/>
              </w:rPr>
              <w:t>вербальной</w:t>
            </w:r>
            <w:r>
              <w:rPr>
                <w:spacing w:val="-7"/>
                <w:sz w:val="20"/>
              </w:rPr>
              <w:t> </w:t>
            </w:r>
            <w:r>
              <w:rPr>
                <w:sz w:val="20"/>
              </w:rPr>
              <w:t>и</w:t>
            </w:r>
            <w:r>
              <w:rPr>
                <w:spacing w:val="-4"/>
                <w:sz w:val="20"/>
              </w:rPr>
              <w:t> </w:t>
            </w:r>
            <w:r>
              <w:rPr>
                <w:sz w:val="20"/>
              </w:rPr>
              <w:t>невербальной</w:t>
            </w:r>
            <w:r>
              <w:rPr>
                <w:spacing w:val="-7"/>
                <w:sz w:val="20"/>
              </w:rPr>
              <w:t> </w:t>
            </w:r>
            <w:r>
              <w:rPr>
                <w:spacing w:val="-2"/>
                <w:sz w:val="20"/>
              </w:rPr>
              <w:t>речью</w:t>
            </w:r>
          </w:p>
        </w:tc>
        <w:tc>
          <w:tcPr>
            <w:tcW w:w="2213"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4</w:t>
            </w:r>
          </w:p>
        </w:tc>
        <w:tc>
          <w:tcPr>
            <w:tcW w:w="12355" w:type="dxa"/>
            <w:gridSpan w:val="2"/>
          </w:tcPr>
          <w:p>
            <w:pPr>
              <w:pStyle w:val="TableParagraph"/>
              <w:spacing w:line="210" w:lineRule="exact"/>
              <w:ind w:left="110"/>
              <w:rPr>
                <w:sz w:val="20"/>
              </w:rPr>
            </w:pPr>
            <w:r>
              <w:rPr>
                <w:sz w:val="20"/>
              </w:rPr>
              <w:t>Технологии</w:t>
            </w:r>
            <w:r>
              <w:rPr>
                <w:spacing w:val="-13"/>
                <w:sz w:val="20"/>
              </w:rPr>
              <w:t> </w:t>
            </w:r>
            <w:r>
              <w:rPr>
                <w:sz w:val="20"/>
              </w:rPr>
              <w:t>развивающего</w:t>
            </w:r>
            <w:r>
              <w:rPr>
                <w:spacing w:val="-12"/>
                <w:sz w:val="20"/>
              </w:rPr>
              <w:t> </w:t>
            </w:r>
            <w:r>
              <w:rPr>
                <w:spacing w:val="-2"/>
                <w:sz w:val="20"/>
              </w:rPr>
              <w:t>обучения</w:t>
            </w:r>
          </w:p>
        </w:tc>
        <w:tc>
          <w:tcPr>
            <w:tcW w:w="2213"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5</w:t>
            </w:r>
          </w:p>
        </w:tc>
        <w:tc>
          <w:tcPr>
            <w:tcW w:w="12355" w:type="dxa"/>
            <w:gridSpan w:val="2"/>
          </w:tcPr>
          <w:p>
            <w:pPr>
              <w:pStyle w:val="TableParagraph"/>
              <w:spacing w:line="210" w:lineRule="exact"/>
              <w:ind w:left="110"/>
              <w:rPr>
                <w:sz w:val="20"/>
              </w:rPr>
            </w:pPr>
            <w:r>
              <w:rPr>
                <w:sz w:val="20"/>
              </w:rPr>
              <w:t>Игровые</w:t>
            </w:r>
            <w:r>
              <w:rPr>
                <w:spacing w:val="-6"/>
                <w:sz w:val="20"/>
              </w:rPr>
              <w:t> </w:t>
            </w:r>
            <w:r>
              <w:rPr>
                <w:spacing w:val="-2"/>
                <w:sz w:val="20"/>
              </w:rPr>
              <w:t>технологии</w:t>
            </w:r>
          </w:p>
        </w:tc>
        <w:tc>
          <w:tcPr>
            <w:tcW w:w="2213" w:type="dxa"/>
            <w:vMerge/>
            <w:tcBorders>
              <w:top w:val="nil"/>
            </w:tcBorders>
          </w:tcPr>
          <w:p>
            <w:pPr>
              <w:rPr>
                <w:sz w:val="2"/>
                <w:szCs w:val="2"/>
              </w:rPr>
            </w:pPr>
          </w:p>
        </w:tc>
      </w:tr>
      <w:tr>
        <w:trPr>
          <w:trHeight w:val="229" w:hRule="atLeast"/>
        </w:trPr>
        <w:tc>
          <w:tcPr>
            <w:tcW w:w="391" w:type="dxa"/>
          </w:tcPr>
          <w:p>
            <w:pPr>
              <w:pStyle w:val="TableParagraph"/>
              <w:spacing w:line="210" w:lineRule="exact"/>
              <w:rPr>
                <w:sz w:val="20"/>
              </w:rPr>
            </w:pPr>
            <w:r>
              <w:rPr>
                <w:spacing w:val="-10"/>
                <w:sz w:val="20"/>
              </w:rPr>
              <w:t>6</w:t>
            </w:r>
          </w:p>
        </w:tc>
        <w:tc>
          <w:tcPr>
            <w:tcW w:w="12355" w:type="dxa"/>
            <w:gridSpan w:val="2"/>
          </w:tcPr>
          <w:p>
            <w:pPr>
              <w:pStyle w:val="TableParagraph"/>
              <w:spacing w:line="210" w:lineRule="exact"/>
              <w:ind w:left="110"/>
              <w:rPr>
                <w:sz w:val="20"/>
              </w:rPr>
            </w:pPr>
            <w:r>
              <w:rPr>
                <w:sz w:val="20"/>
              </w:rPr>
              <w:t>Технологии</w:t>
            </w:r>
            <w:r>
              <w:rPr>
                <w:spacing w:val="-13"/>
                <w:sz w:val="20"/>
              </w:rPr>
              <w:t> </w:t>
            </w:r>
            <w:r>
              <w:rPr>
                <w:sz w:val="20"/>
              </w:rPr>
              <w:t>исследовательской</w:t>
            </w:r>
            <w:r>
              <w:rPr>
                <w:spacing w:val="-12"/>
                <w:sz w:val="20"/>
              </w:rPr>
              <w:t> </w:t>
            </w:r>
            <w:r>
              <w:rPr>
                <w:spacing w:val="-2"/>
                <w:sz w:val="20"/>
              </w:rPr>
              <w:t>деятельности</w:t>
            </w:r>
          </w:p>
        </w:tc>
        <w:tc>
          <w:tcPr>
            <w:tcW w:w="2213"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7</w:t>
            </w:r>
          </w:p>
        </w:tc>
        <w:tc>
          <w:tcPr>
            <w:tcW w:w="12355" w:type="dxa"/>
            <w:gridSpan w:val="2"/>
          </w:tcPr>
          <w:p>
            <w:pPr>
              <w:pStyle w:val="TableParagraph"/>
              <w:spacing w:line="210" w:lineRule="exact"/>
              <w:ind w:left="110"/>
              <w:rPr>
                <w:sz w:val="20"/>
              </w:rPr>
            </w:pPr>
            <w:r>
              <w:rPr>
                <w:sz w:val="20"/>
              </w:rPr>
              <w:t>Здоровьесозидающие</w:t>
            </w:r>
            <w:r>
              <w:rPr>
                <w:spacing w:val="-11"/>
                <w:sz w:val="20"/>
              </w:rPr>
              <w:t> </w:t>
            </w:r>
            <w:r>
              <w:rPr>
                <w:sz w:val="20"/>
              </w:rPr>
              <w:t>и</w:t>
            </w:r>
            <w:r>
              <w:rPr>
                <w:spacing w:val="-12"/>
                <w:sz w:val="20"/>
              </w:rPr>
              <w:t> </w:t>
            </w:r>
            <w:r>
              <w:rPr>
                <w:sz w:val="20"/>
              </w:rPr>
              <w:t>здоровьесберегающие</w:t>
            </w:r>
            <w:r>
              <w:rPr>
                <w:spacing w:val="-10"/>
                <w:sz w:val="20"/>
              </w:rPr>
              <w:t> </w:t>
            </w:r>
            <w:r>
              <w:rPr>
                <w:spacing w:val="-2"/>
                <w:sz w:val="20"/>
              </w:rPr>
              <w:t>технологии</w:t>
            </w:r>
          </w:p>
        </w:tc>
        <w:tc>
          <w:tcPr>
            <w:tcW w:w="2213" w:type="dxa"/>
            <w:vMerge/>
            <w:tcBorders>
              <w:top w:val="nil"/>
            </w:tcBorders>
          </w:tcPr>
          <w:p>
            <w:pPr>
              <w:rPr>
                <w:sz w:val="2"/>
                <w:szCs w:val="2"/>
              </w:rPr>
            </w:pPr>
          </w:p>
        </w:tc>
      </w:tr>
      <w:tr>
        <w:trPr>
          <w:trHeight w:val="230" w:hRule="atLeast"/>
        </w:trPr>
        <w:tc>
          <w:tcPr>
            <w:tcW w:w="12746" w:type="dxa"/>
            <w:gridSpan w:val="3"/>
          </w:tcPr>
          <w:p>
            <w:pPr>
              <w:pStyle w:val="TableParagraph"/>
              <w:spacing w:line="210" w:lineRule="exact"/>
              <w:rPr>
                <w:b/>
                <w:sz w:val="20"/>
              </w:rPr>
            </w:pPr>
            <w:r>
              <w:rPr>
                <w:b/>
                <w:spacing w:val="-2"/>
                <w:sz w:val="20"/>
              </w:rPr>
              <w:t>Организационные</w:t>
            </w:r>
            <w:r>
              <w:rPr>
                <w:b/>
                <w:spacing w:val="10"/>
                <w:sz w:val="20"/>
              </w:rPr>
              <w:t> </w:t>
            </w:r>
            <w:r>
              <w:rPr>
                <w:b/>
                <w:spacing w:val="-2"/>
                <w:sz w:val="20"/>
              </w:rPr>
              <w:t>технологии</w:t>
            </w:r>
          </w:p>
        </w:tc>
        <w:tc>
          <w:tcPr>
            <w:tcW w:w="2213" w:type="dxa"/>
          </w:tcPr>
          <w:p>
            <w:pPr>
              <w:pStyle w:val="TableParagraph"/>
              <w:spacing w:line="210" w:lineRule="exact"/>
              <w:ind w:left="0" w:right="1151"/>
              <w:jc w:val="right"/>
              <w:rPr>
                <w:sz w:val="20"/>
              </w:rPr>
            </w:pPr>
            <w:r>
              <w:rPr>
                <w:spacing w:val="-2"/>
                <w:sz w:val="20"/>
              </w:rPr>
              <w:t>п.23.4.</w:t>
            </w:r>
          </w:p>
        </w:tc>
      </w:tr>
    </w:tbl>
    <w:p>
      <w:pPr>
        <w:pStyle w:val="TableParagraph"/>
        <w:spacing w:after="0" w:line="210" w:lineRule="exact"/>
        <w:jc w:val="right"/>
        <w:rPr>
          <w:sz w:val="20"/>
        </w:rPr>
        <w:sectPr>
          <w:headerReference w:type="default" r:id="rId160"/>
          <w:footerReference w:type="default" r:id="rId161"/>
          <w:pgSz w:w="16850" w:h="11920" w:orient="landscape"/>
          <w:pgMar w:header="2" w:footer="1064" w:top="240" w:bottom="126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1"/>
        <w:gridCol w:w="3120"/>
        <w:gridCol w:w="2976"/>
        <w:gridCol w:w="425"/>
        <w:gridCol w:w="5832"/>
        <w:gridCol w:w="122"/>
        <w:gridCol w:w="2090"/>
      </w:tblGrid>
      <w:tr>
        <w:trPr>
          <w:trHeight w:val="230" w:hRule="atLeast"/>
        </w:trPr>
        <w:tc>
          <w:tcPr>
            <w:tcW w:w="391" w:type="dxa"/>
          </w:tcPr>
          <w:p>
            <w:pPr>
              <w:pStyle w:val="TableParagraph"/>
              <w:spacing w:line="210" w:lineRule="exact"/>
              <w:rPr>
                <w:sz w:val="20"/>
              </w:rPr>
            </w:pPr>
            <w:r>
              <w:rPr>
                <w:spacing w:val="-10"/>
                <w:sz w:val="20"/>
              </w:rPr>
              <w:t>1</w:t>
            </w:r>
          </w:p>
        </w:tc>
        <w:tc>
          <w:tcPr>
            <w:tcW w:w="12353" w:type="dxa"/>
            <w:gridSpan w:val="4"/>
          </w:tcPr>
          <w:p>
            <w:pPr>
              <w:pStyle w:val="TableParagraph"/>
              <w:spacing w:line="210" w:lineRule="exact"/>
              <w:ind w:left="110"/>
              <w:rPr>
                <w:sz w:val="20"/>
              </w:rPr>
            </w:pPr>
            <w:r>
              <w:rPr>
                <w:sz w:val="20"/>
              </w:rPr>
              <w:t>Технологии</w:t>
            </w:r>
            <w:r>
              <w:rPr>
                <w:spacing w:val="-12"/>
                <w:sz w:val="20"/>
              </w:rPr>
              <w:t> </w:t>
            </w:r>
            <w:r>
              <w:rPr>
                <w:sz w:val="20"/>
              </w:rPr>
              <w:t>совместного</w:t>
            </w:r>
            <w:r>
              <w:rPr>
                <w:spacing w:val="-9"/>
                <w:sz w:val="20"/>
              </w:rPr>
              <w:t> </w:t>
            </w:r>
            <w:r>
              <w:rPr>
                <w:sz w:val="20"/>
              </w:rPr>
              <w:t>(интегративного</w:t>
            </w:r>
            <w:r>
              <w:rPr>
                <w:spacing w:val="-10"/>
                <w:sz w:val="20"/>
              </w:rPr>
              <w:t> </w:t>
            </w:r>
            <w:r>
              <w:rPr>
                <w:sz w:val="20"/>
              </w:rPr>
              <w:t>/</w:t>
            </w:r>
            <w:r>
              <w:rPr>
                <w:spacing w:val="-11"/>
                <w:sz w:val="20"/>
              </w:rPr>
              <w:t> </w:t>
            </w:r>
            <w:r>
              <w:rPr>
                <w:sz w:val="20"/>
              </w:rPr>
              <w:t>инклюзивного)</w:t>
            </w:r>
            <w:r>
              <w:rPr>
                <w:spacing w:val="-11"/>
                <w:sz w:val="20"/>
              </w:rPr>
              <w:t> </w:t>
            </w:r>
            <w:r>
              <w:rPr>
                <w:spacing w:val="-2"/>
                <w:sz w:val="20"/>
              </w:rPr>
              <w:t>образования</w:t>
            </w:r>
          </w:p>
        </w:tc>
        <w:tc>
          <w:tcPr>
            <w:tcW w:w="2212" w:type="dxa"/>
            <w:gridSpan w:val="2"/>
          </w:tcPr>
          <w:p>
            <w:pPr>
              <w:pStyle w:val="TableParagraph"/>
              <w:ind w:left="0"/>
              <w:rPr>
                <w:sz w:val="16"/>
              </w:rPr>
            </w:pPr>
          </w:p>
        </w:tc>
      </w:tr>
      <w:tr>
        <w:trPr>
          <w:trHeight w:val="230" w:hRule="atLeast"/>
        </w:trPr>
        <w:tc>
          <w:tcPr>
            <w:tcW w:w="12744" w:type="dxa"/>
            <w:gridSpan w:val="5"/>
          </w:tcPr>
          <w:p>
            <w:pPr>
              <w:pStyle w:val="TableParagraph"/>
              <w:spacing w:line="210" w:lineRule="exact"/>
              <w:rPr>
                <w:b/>
                <w:sz w:val="20"/>
              </w:rPr>
            </w:pPr>
            <w:r>
              <w:rPr>
                <w:b/>
                <w:sz w:val="20"/>
              </w:rPr>
              <w:t>Методы,</w:t>
            </w:r>
            <w:r>
              <w:rPr>
                <w:b/>
                <w:spacing w:val="-8"/>
                <w:sz w:val="20"/>
              </w:rPr>
              <w:t> </w:t>
            </w:r>
            <w:r>
              <w:rPr>
                <w:b/>
                <w:sz w:val="20"/>
              </w:rPr>
              <w:t>используемые</w:t>
            </w:r>
            <w:r>
              <w:rPr>
                <w:b/>
                <w:spacing w:val="-10"/>
                <w:sz w:val="20"/>
              </w:rPr>
              <w:t> </w:t>
            </w:r>
            <w:r>
              <w:rPr>
                <w:b/>
                <w:sz w:val="20"/>
              </w:rPr>
              <w:t>при</w:t>
            </w:r>
            <w:r>
              <w:rPr>
                <w:b/>
                <w:spacing w:val="-8"/>
                <w:sz w:val="20"/>
              </w:rPr>
              <w:t> </w:t>
            </w:r>
            <w:r>
              <w:rPr>
                <w:b/>
                <w:sz w:val="20"/>
              </w:rPr>
              <w:t>организации</w:t>
            </w:r>
            <w:r>
              <w:rPr>
                <w:b/>
                <w:spacing w:val="-8"/>
                <w:sz w:val="20"/>
              </w:rPr>
              <w:t> </w:t>
            </w:r>
            <w:r>
              <w:rPr>
                <w:b/>
                <w:sz w:val="20"/>
              </w:rPr>
              <w:t>воспитания</w:t>
            </w:r>
            <w:r>
              <w:rPr>
                <w:b/>
                <w:spacing w:val="-10"/>
                <w:sz w:val="20"/>
              </w:rPr>
              <w:t> </w:t>
            </w:r>
            <w:r>
              <w:rPr>
                <w:b/>
                <w:sz w:val="20"/>
              </w:rPr>
              <w:t>и</w:t>
            </w:r>
            <w:r>
              <w:rPr>
                <w:b/>
                <w:spacing w:val="-8"/>
                <w:sz w:val="20"/>
              </w:rPr>
              <w:t> </w:t>
            </w:r>
            <w:r>
              <w:rPr>
                <w:b/>
                <w:spacing w:val="-2"/>
                <w:sz w:val="20"/>
              </w:rPr>
              <w:t>обучения</w:t>
            </w:r>
          </w:p>
        </w:tc>
        <w:tc>
          <w:tcPr>
            <w:tcW w:w="2212" w:type="dxa"/>
            <w:gridSpan w:val="2"/>
          </w:tcPr>
          <w:p>
            <w:pPr>
              <w:pStyle w:val="TableParagraph"/>
              <w:ind w:left="0"/>
              <w:rPr>
                <w:sz w:val="16"/>
              </w:rPr>
            </w:pPr>
          </w:p>
        </w:tc>
      </w:tr>
      <w:tr>
        <w:trPr>
          <w:trHeight w:val="230" w:hRule="atLeast"/>
        </w:trPr>
        <w:tc>
          <w:tcPr>
            <w:tcW w:w="6487" w:type="dxa"/>
            <w:gridSpan w:val="3"/>
          </w:tcPr>
          <w:p>
            <w:pPr>
              <w:pStyle w:val="TableParagraph"/>
              <w:spacing w:line="210" w:lineRule="exact"/>
              <w:ind w:left="1826"/>
              <w:rPr>
                <w:b/>
                <w:sz w:val="20"/>
              </w:rPr>
            </w:pPr>
            <w:r>
              <w:rPr>
                <w:b/>
                <w:spacing w:val="-2"/>
                <w:sz w:val="20"/>
              </w:rPr>
              <w:t>ВОСПИТАНИЕ</w:t>
            </w:r>
            <w:r>
              <w:rPr>
                <w:b/>
                <w:spacing w:val="6"/>
                <w:sz w:val="20"/>
              </w:rPr>
              <w:t> </w:t>
            </w:r>
            <w:r>
              <w:rPr>
                <w:b/>
                <w:spacing w:val="-2"/>
                <w:sz w:val="20"/>
              </w:rPr>
              <w:t>(п.23.6)</w:t>
            </w:r>
          </w:p>
        </w:tc>
        <w:tc>
          <w:tcPr>
            <w:tcW w:w="8469" w:type="dxa"/>
            <w:gridSpan w:val="4"/>
          </w:tcPr>
          <w:p>
            <w:pPr>
              <w:pStyle w:val="TableParagraph"/>
              <w:spacing w:line="210" w:lineRule="exact"/>
              <w:ind w:left="0" w:right="652"/>
              <w:jc w:val="center"/>
              <w:rPr>
                <w:b/>
                <w:sz w:val="20"/>
              </w:rPr>
            </w:pPr>
            <w:r>
              <w:rPr>
                <w:b/>
                <w:spacing w:val="-2"/>
                <w:sz w:val="20"/>
              </w:rPr>
              <w:t>ОБУЧЕНИЕ</w:t>
            </w:r>
            <w:r>
              <w:rPr>
                <w:b/>
                <w:spacing w:val="2"/>
                <w:sz w:val="20"/>
              </w:rPr>
              <w:t> </w:t>
            </w:r>
            <w:r>
              <w:rPr>
                <w:b/>
                <w:spacing w:val="-2"/>
                <w:sz w:val="20"/>
              </w:rPr>
              <w:t>(п.23.6.)</w:t>
            </w:r>
          </w:p>
        </w:tc>
      </w:tr>
      <w:tr>
        <w:trPr>
          <w:trHeight w:val="230" w:hRule="atLeast"/>
        </w:trPr>
        <w:tc>
          <w:tcPr>
            <w:tcW w:w="391" w:type="dxa"/>
            <w:vMerge w:val="restart"/>
          </w:tcPr>
          <w:p>
            <w:pPr>
              <w:pStyle w:val="TableParagraph"/>
              <w:ind w:left="0"/>
              <w:rPr>
                <w:sz w:val="20"/>
              </w:rPr>
            </w:pPr>
          </w:p>
          <w:p>
            <w:pPr>
              <w:pStyle w:val="TableParagraph"/>
              <w:spacing w:before="224"/>
              <w:ind w:left="0"/>
              <w:rPr>
                <w:sz w:val="20"/>
              </w:rPr>
            </w:pPr>
          </w:p>
          <w:p>
            <w:pPr>
              <w:pStyle w:val="TableParagraph"/>
              <w:spacing w:line="217" w:lineRule="exact"/>
              <w:rPr>
                <w:sz w:val="20"/>
              </w:rPr>
            </w:pPr>
            <w:r>
              <w:rPr>
                <w:spacing w:val="-10"/>
                <w:sz w:val="20"/>
              </w:rPr>
              <w:t>1</w:t>
            </w:r>
          </w:p>
        </w:tc>
        <w:tc>
          <w:tcPr>
            <w:tcW w:w="6096" w:type="dxa"/>
            <w:gridSpan w:val="2"/>
            <w:vMerge w:val="restart"/>
          </w:tcPr>
          <w:p>
            <w:pPr>
              <w:pStyle w:val="TableParagraph"/>
              <w:ind w:left="110" w:right="765"/>
              <w:jc w:val="both"/>
              <w:rPr>
                <w:sz w:val="20"/>
              </w:rPr>
            </w:pPr>
            <w:r>
              <w:rPr>
                <w:sz w:val="20"/>
              </w:rPr>
              <w:t>методы организации опыта поведения и деятельности (приучение к положительным формам общественного поведения,</w:t>
            </w:r>
            <w:r>
              <w:rPr>
                <w:spacing w:val="-2"/>
                <w:sz w:val="20"/>
              </w:rPr>
              <w:t> </w:t>
            </w:r>
            <w:r>
              <w:rPr>
                <w:sz w:val="20"/>
              </w:rPr>
              <w:t>упражнение,</w:t>
            </w:r>
            <w:r>
              <w:rPr>
                <w:spacing w:val="-3"/>
                <w:sz w:val="20"/>
              </w:rPr>
              <w:t> </w:t>
            </w:r>
            <w:r>
              <w:rPr>
                <w:sz w:val="20"/>
              </w:rPr>
              <w:t>воспитывающие</w:t>
            </w:r>
            <w:r>
              <w:rPr>
                <w:spacing w:val="-2"/>
                <w:sz w:val="20"/>
              </w:rPr>
              <w:t> </w:t>
            </w:r>
            <w:r>
              <w:rPr>
                <w:sz w:val="20"/>
              </w:rPr>
              <w:t>ситуации,</w:t>
            </w:r>
            <w:r>
              <w:rPr>
                <w:spacing w:val="-3"/>
                <w:sz w:val="20"/>
              </w:rPr>
              <w:t> </w:t>
            </w:r>
            <w:r>
              <w:rPr>
                <w:spacing w:val="-2"/>
                <w:sz w:val="20"/>
              </w:rPr>
              <w:t>игровые</w:t>
            </w:r>
          </w:p>
          <w:p>
            <w:pPr>
              <w:pStyle w:val="TableParagraph"/>
              <w:spacing w:line="217" w:lineRule="exact"/>
              <w:ind w:left="110"/>
              <w:rPr>
                <w:sz w:val="20"/>
              </w:rPr>
            </w:pPr>
            <w:r>
              <w:rPr>
                <w:spacing w:val="-2"/>
                <w:sz w:val="20"/>
              </w:rPr>
              <w:t>методы)</w:t>
            </w:r>
          </w:p>
        </w:tc>
        <w:tc>
          <w:tcPr>
            <w:tcW w:w="425" w:type="dxa"/>
          </w:tcPr>
          <w:p>
            <w:pPr>
              <w:pStyle w:val="TableParagraph"/>
              <w:spacing w:line="210" w:lineRule="exact"/>
              <w:ind w:left="108"/>
              <w:rPr>
                <w:sz w:val="20"/>
              </w:rPr>
            </w:pPr>
            <w:r>
              <w:rPr>
                <w:spacing w:val="-10"/>
                <w:sz w:val="20"/>
              </w:rPr>
              <w:t>1</w:t>
            </w:r>
          </w:p>
        </w:tc>
        <w:tc>
          <w:tcPr>
            <w:tcW w:w="8044" w:type="dxa"/>
            <w:gridSpan w:val="3"/>
          </w:tcPr>
          <w:p>
            <w:pPr>
              <w:pStyle w:val="TableParagraph"/>
              <w:spacing w:line="210" w:lineRule="exact"/>
              <w:ind w:left="109"/>
              <w:rPr>
                <w:sz w:val="20"/>
              </w:rPr>
            </w:pPr>
            <w:r>
              <w:rPr>
                <w:sz w:val="20"/>
              </w:rPr>
              <w:t>Традиционные</w:t>
            </w:r>
            <w:r>
              <w:rPr>
                <w:spacing w:val="-12"/>
                <w:sz w:val="20"/>
              </w:rPr>
              <w:t> </w:t>
            </w:r>
            <w:r>
              <w:rPr>
                <w:sz w:val="20"/>
              </w:rPr>
              <w:t>методы</w:t>
            </w:r>
            <w:r>
              <w:rPr>
                <w:spacing w:val="-12"/>
                <w:sz w:val="20"/>
              </w:rPr>
              <w:t> </w:t>
            </w:r>
            <w:r>
              <w:rPr>
                <w:sz w:val="20"/>
              </w:rPr>
              <w:t>(словесные,</w:t>
            </w:r>
            <w:r>
              <w:rPr>
                <w:spacing w:val="-12"/>
                <w:sz w:val="20"/>
              </w:rPr>
              <w:t> </w:t>
            </w:r>
            <w:r>
              <w:rPr>
                <w:sz w:val="20"/>
              </w:rPr>
              <w:t>наглядные,</w:t>
            </w:r>
            <w:r>
              <w:rPr>
                <w:spacing w:val="-10"/>
                <w:sz w:val="20"/>
              </w:rPr>
              <w:t> </w:t>
            </w:r>
            <w:r>
              <w:rPr>
                <w:spacing w:val="-2"/>
                <w:sz w:val="20"/>
              </w:rPr>
              <w:t>практические)</w:t>
            </w:r>
          </w:p>
        </w:tc>
      </w:tr>
      <w:tr>
        <w:trPr>
          <w:trHeight w:val="681" w:hRule="atLeast"/>
        </w:trPr>
        <w:tc>
          <w:tcPr>
            <w:tcW w:w="391" w:type="dxa"/>
            <w:vMerge/>
            <w:tcBorders>
              <w:top w:val="nil"/>
            </w:tcBorders>
          </w:tcPr>
          <w:p>
            <w:pPr>
              <w:rPr>
                <w:sz w:val="2"/>
                <w:szCs w:val="2"/>
              </w:rPr>
            </w:pPr>
          </w:p>
        </w:tc>
        <w:tc>
          <w:tcPr>
            <w:tcW w:w="6096" w:type="dxa"/>
            <w:gridSpan w:val="2"/>
            <w:vMerge/>
            <w:tcBorders>
              <w:top w:val="nil"/>
            </w:tcBorders>
          </w:tcPr>
          <w:p>
            <w:pPr>
              <w:rPr>
                <w:sz w:val="2"/>
                <w:szCs w:val="2"/>
              </w:rPr>
            </w:pPr>
          </w:p>
        </w:tc>
        <w:tc>
          <w:tcPr>
            <w:tcW w:w="425" w:type="dxa"/>
          </w:tcPr>
          <w:p>
            <w:pPr>
              <w:pStyle w:val="TableParagraph"/>
              <w:spacing w:line="223" w:lineRule="exact"/>
              <w:ind w:left="108"/>
              <w:rPr>
                <w:sz w:val="20"/>
              </w:rPr>
            </w:pPr>
            <w:r>
              <w:rPr>
                <w:spacing w:val="-10"/>
                <w:sz w:val="20"/>
              </w:rPr>
              <w:t>2</w:t>
            </w:r>
          </w:p>
        </w:tc>
        <w:tc>
          <w:tcPr>
            <w:tcW w:w="8044" w:type="dxa"/>
            <w:gridSpan w:val="3"/>
          </w:tcPr>
          <w:p>
            <w:pPr>
              <w:pStyle w:val="TableParagraph"/>
              <w:spacing w:line="223" w:lineRule="exact"/>
              <w:ind w:left="109"/>
              <w:rPr>
                <w:sz w:val="20"/>
              </w:rPr>
            </w:pPr>
            <w:r>
              <w:rPr>
                <w:sz w:val="20"/>
              </w:rPr>
              <w:t>Методы,</w:t>
            </w:r>
            <w:r>
              <w:rPr>
                <w:spacing w:val="-8"/>
                <w:sz w:val="20"/>
              </w:rPr>
              <w:t> </w:t>
            </w:r>
            <w:r>
              <w:rPr>
                <w:sz w:val="20"/>
              </w:rPr>
              <w:t>в</w:t>
            </w:r>
            <w:r>
              <w:rPr>
                <w:spacing w:val="-8"/>
                <w:sz w:val="20"/>
              </w:rPr>
              <w:t> </w:t>
            </w:r>
            <w:r>
              <w:rPr>
                <w:sz w:val="20"/>
              </w:rPr>
              <w:t>основе</w:t>
            </w:r>
            <w:r>
              <w:rPr>
                <w:spacing w:val="-9"/>
                <w:sz w:val="20"/>
              </w:rPr>
              <w:t> </w:t>
            </w:r>
            <w:r>
              <w:rPr>
                <w:sz w:val="20"/>
              </w:rPr>
              <w:t>которых</w:t>
            </w:r>
            <w:r>
              <w:rPr>
                <w:spacing w:val="-6"/>
                <w:sz w:val="20"/>
              </w:rPr>
              <w:t> </w:t>
            </w:r>
            <w:r>
              <w:rPr>
                <w:sz w:val="20"/>
              </w:rPr>
              <w:t>положен</w:t>
            </w:r>
            <w:r>
              <w:rPr>
                <w:spacing w:val="-6"/>
                <w:sz w:val="20"/>
              </w:rPr>
              <w:t> </w:t>
            </w:r>
            <w:r>
              <w:rPr>
                <w:sz w:val="20"/>
              </w:rPr>
              <w:t>характер</w:t>
            </w:r>
            <w:r>
              <w:rPr>
                <w:spacing w:val="-7"/>
                <w:sz w:val="20"/>
              </w:rPr>
              <w:t> </w:t>
            </w:r>
            <w:r>
              <w:rPr>
                <w:sz w:val="20"/>
              </w:rPr>
              <w:t>познавательной</w:t>
            </w:r>
            <w:r>
              <w:rPr>
                <w:spacing w:val="-8"/>
                <w:sz w:val="20"/>
              </w:rPr>
              <w:t> </w:t>
            </w:r>
            <w:r>
              <w:rPr>
                <w:sz w:val="20"/>
              </w:rPr>
              <w:t>деятельности</w:t>
            </w:r>
            <w:r>
              <w:rPr>
                <w:spacing w:val="-9"/>
                <w:sz w:val="20"/>
              </w:rPr>
              <w:t> </w:t>
            </w:r>
            <w:r>
              <w:rPr>
                <w:spacing w:val="-2"/>
                <w:sz w:val="20"/>
              </w:rPr>
              <w:t>детей</w:t>
            </w:r>
          </w:p>
        </w:tc>
      </w:tr>
      <w:tr>
        <w:trPr>
          <w:trHeight w:val="1149" w:hRule="atLeast"/>
        </w:trPr>
        <w:tc>
          <w:tcPr>
            <w:tcW w:w="391" w:type="dxa"/>
          </w:tcPr>
          <w:p>
            <w:pPr>
              <w:pStyle w:val="TableParagraph"/>
              <w:ind w:left="0"/>
              <w:rPr>
                <w:sz w:val="20"/>
              </w:rPr>
            </w:pPr>
          </w:p>
          <w:p>
            <w:pPr>
              <w:pStyle w:val="TableParagraph"/>
              <w:spacing w:before="221"/>
              <w:ind w:left="0"/>
              <w:rPr>
                <w:sz w:val="20"/>
              </w:rPr>
            </w:pPr>
          </w:p>
          <w:p>
            <w:pPr>
              <w:pStyle w:val="TableParagraph"/>
              <w:spacing w:before="1"/>
              <w:rPr>
                <w:sz w:val="20"/>
              </w:rPr>
            </w:pPr>
            <w:r>
              <w:rPr>
                <w:spacing w:val="-10"/>
                <w:sz w:val="20"/>
              </w:rPr>
              <w:t>2</w:t>
            </w:r>
          </w:p>
        </w:tc>
        <w:tc>
          <w:tcPr>
            <w:tcW w:w="6096" w:type="dxa"/>
            <w:gridSpan w:val="2"/>
          </w:tcPr>
          <w:p>
            <w:pPr>
              <w:pStyle w:val="TableParagraph"/>
              <w:ind w:left="110" w:right="766"/>
              <w:jc w:val="both"/>
              <w:rPr>
                <w:sz w:val="20"/>
              </w:rPr>
            </w:pPr>
            <w:r>
              <w:rPr>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w:t>
            </w:r>
            <w:r>
              <w:rPr>
                <w:spacing w:val="63"/>
                <w:w w:val="150"/>
                <w:sz w:val="20"/>
              </w:rPr>
              <w:t> </w:t>
            </w:r>
            <w:r>
              <w:rPr>
                <w:sz w:val="20"/>
              </w:rPr>
              <w:t>обсуждение</w:t>
            </w:r>
            <w:r>
              <w:rPr>
                <w:spacing w:val="65"/>
                <w:w w:val="150"/>
                <w:sz w:val="20"/>
              </w:rPr>
              <w:t> </w:t>
            </w:r>
            <w:r>
              <w:rPr>
                <w:sz w:val="20"/>
              </w:rPr>
              <w:t>поступков</w:t>
            </w:r>
            <w:r>
              <w:rPr>
                <w:spacing w:val="64"/>
                <w:w w:val="150"/>
                <w:sz w:val="20"/>
              </w:rPr>
              <w:t> </w:t>
            </w:r>
            <w:r>
              <w:rPr>
                <w:sz w:val="20"/>
              </w:rPr>
              <w:t>и</w:t>
            </w:r>
            <w:r>
              <w:rPr>
                <w:spacing w:val="63"/>
                <w:w w:val="150"/>
                <w:sz w:val="20"/>
              </w:rPr>
              <w:t> </w:t>
            </w:r>
            <w:r>
              <w:rPr>
                <w:sz w:val="20"/>
              </w:rPr>
              <w:t>жизненных</w:t>
            </w:r>
            <w:r>
              <w:rPr>
                <w:spacing w:val="61"/>
                <w:w w:val="150"/>
                <w:sz w:val="20"/>
              </w:rPr>
              <w:t> </w:t>
            </w:r>
            <w:r>
              <w:rPr>
                <w:spacing w:val="-2"/>
                <w:sz w:val="20"/>
              </w:rPr>
              <w:t>ситуаций,</w:t>
            </w:r>
          </w:p>
          <w:p>
            <w:pPr>
              <w:pStyle w:val="TableParagraph"/>
              <w:spacing w:line="217" w:lineRule="exact"/>
              <w:ind w:left="110"/>
              <w:jc w:val="both"/>
              <w:rPr>
                <w:sz w:val="20"/>
              </w:rPr>
            </w:pPr>
            <w:r>
              <w:rPr>
                <w:sz w:val="20"/>
              </w:rPr>
              <w:t>личный</w:t>
            </w:r>
            <w:r>
              <w:rPr>
                <w:spacing w:val="-9"/>
                <w:sz w:val="20"/>
              </w:rPr>
              <w:t> </w:t>
            </w:r>
            <w:r>
              <w:rPr>
                <w:spacing w:val="-2"/>
                <w:sz w:val="20"/>
              </w:rPr>
              <w:t>пример)</w:t>
            </w:r>
          </w:p>
        </w:tc>
        <w:tc>
          <w:tcPr>
            <w:tcW w:w="425" w:type="dxa"/>
          </w:tcPr>
          <w:p>
            <w:pPr>
              <w:pStyle w:val="TableParagraph"/>
              <w:ind w:left="0"/>
              <w:rPr>
                <w:sz w:val="20"/>
              </w:rPr>
            </w:pPr>
          </w:p>
          <w:p>
            <w:pPr>
              <w:pStyle w:val="TableParagraph"/>
              <w:spacing w:before="221"/>
              <w:ind w:left="0"/>
              <w:rPr>
                <w:sz w:val="20"/>
              </w:rPr>
            </w:pPr>
          </w:p>
          <w:p>
            <w:pPr>
              <w:pStyle w:val="TableParagraph"/>
              <w:spacing w:before="1"/>
              <w:ind w:left="108"/>
              <w:rPr>
                <w:sz w:val="20"/>
              </w:rPr>
            </w:pPr>
            <w:r>
              <w:rPr>
                <w:spacing w:val="-10"/>
                <w:sz w:val="20"/>
              </w:rPr>
              <w:t>3</w:t>
            </w:r>
          </w:p>
        </w:tc>
        <w:tc>
          <w:tcPr>
            <w:tcW w:w="8044" w:type="dxa"/>
            <w:gridSpan w:val="3"/>
          </w:tcPr>
          <w:p>
            <w:pPr>
              <w:pStyle w:val="TableParagraph"/>
              <w:ind w:left="109" w:right="759"/>
              <w:jc w:val="both"/>
              <w:rPr>
                <w:sz w:val="20"/>
              </w:rPr>
            </w:pPr>
            <w:r>
              <w:rPr>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trPr>
          <w:trHeight w:val="918" w:hRule="atLeast"/>
        </w:trPr>
        <w:tc>
          <w:tcPr>
            <w:tcW w:w="391" w:type="dxa"/>
          </w:tcPr>
          <w:p>
            <w:pPr>
              <w:pStyle w:val="TableParagraph"/>
              <w:spacing w:line="223" w:lineRule="exact"/>
              <w:rPr>
                <w:sz w:val="20"/>
              </w:rPr>
            </w:pPr>
            <w:r>
              <w:rPr>
                <w:spacing w:val="-10"/>
                <w:sz w:val="20"/>
              </w:rPr>
              <w:t>3</w:t>
            </w:r>
          </w:p>
        </w:tc>
        <w:tc>
          <w:tcPr>
            <w:tcW w:w="6096" w:type="dxa"/>
            <w:gridSpan w:val="2"/>
          </w:tcPr>
          <w:p>
            <w:pPr>
              <w:pStyle w:val="TableParagraph"/>
              <w:ind w:left="110" w:right="763"/>
              <w:jc w:val="both"/>
              <w:rPr>
                <w:sz w:val="20"/>
              </w:rPr>
            </w:pPr>
            <w:r>
              <w:rPr>
                <w:sz w:val="20"/>
              </w:rPr>
              <w:t>методы мотивации опыта поведения и деятельности (поощрение, методы развития эмоций, игры, соревнования, проектные методы)</w:t>
            </w:r>
          </w:p>
        </w:tc>
        <w:tc>
          <w:tcPr>
            <w:tcW w:w="425" w:type="dxa"/>
          </w:tcPr>
          <w:p>
            <w:pPr>
              <w:pStyle w:val="TableParagraph"/>
              <w:spacing w:line="223" w:lineRule="exact"/>
              <w:ind w:left="108"/>
              <w:rPr>
                <w:sz w:val="20"/>
              </w:rPr>
            </w:pPr>
            <w:r>
              <w:rPr>
                <w:spacing w:val="-10"/>
                <w:sz w:val="20"/>
              </w:rPr>
              <w:t>4</w:t>
            </w:r>
          </w:p>
        </w:tc>
        <w:tc>
          <w:tcPr>
            <w:tcW w:w="8044" w:type="dxa"/>
            <w:gridSpan w:val="3"/>
          </w:tcPr>
          <w:p>
            <w:pPr>
              <w:pStyle w:val="TableParagraph"/>
              <w:ind w:left="109" w:right="763"/>
              <w:jc w:val="both"/>
              <w:rPr>
                <w:sz w:val="20"/>
              </w:rPr>
            </w:pPr>
            <w:r>
              <w:rPr>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w:t>
            </w:r>
            <w:r>
              <w:rPr>
                <w:spacing w:val="16"/>
                <w:sz w:val="20"/>
              </w:rPr>
              <w:t> </w:t>
            </w:r>
            <w:r>
              <w:rPr>
                <w:sz w:val="20"/>
              </w:rPr>
              <w:t>на</w:t>
            </w:r>
            <w:r>
              <w:rPr>
                <w:spacing w:val="15"/>
                <w:sz w:val="20"/>
              </w:rPr>
              <w:t> </w:t>
            </w:r>
            <w:r>
              <w:rPr>
                <w:sz w:val="20"/>
              </w:rPr>
              <w:t>основе</w:t>
            </w:r>
            <w:r>
              <w:rPr>
                <w:spacing w:val="14"/>
                <w:sz w:val="20"/>
              </w:rPr>
              <w:t> </w:t>
            </w:r>
            <w:r>
              <w:rPr>
                <w:sz w:val="20"/>
              </w:rPr>
              <w:t>образца</w:t>
            </w:r>
            <w:r>
              <w:rPr>
                <w:spacing w:val="15"/>
                <w:sz w:val="20"/>
              </w:rPr>
              <w:t> </w:t>
            </w:r>
            <w:r>
              <w:rPr>
                <w:sz w:val="20"/>
              </w:rPr>
              <w:t>педагога,</w:t>
            </w:r>
            <w:r>
              <w:rPr>
                <w:spacing w:val="16"/>
                <w:sz w:val="20"/>
              </w:rPr>
              <w:t> </w:t>
            </w:r>
            <w:r>
              <w:rPr>
                <w:sz w:val="20"/>
              </w:rPr>
              <w:t>беседа,</w:t>
            </w:r>
            <w:r>
              <w:rPr>
                <w:spacing w:val="15"/>
                <w:sz w:val="20"/>
              </w:rPr>
              <w:t> </w:t>
            </w:r>
            <w:r>
              <w:rPr>
                <w:sz w:val="20"/>
              </w:rPr>
              <w:t>составление</w:t>
            </w:r>
            <w:r>
              <w:rPr>
                <w:spacing w:val="15"/>
                <w:sz w:val="20"/>
              </w:rPr>
              <w:t> </w:t>
            </w:r>
            <w:r>
              <w:rPr>
                <w:sz w:val="20"/>
              </w:rPr>
              <w:t>рассказов</w:t>
            </w:r>
            <w:r>
              <w:rPr>
                <w:spacing w:val="16"/>
                <w:sz w:val="20"/>
              </w:rPr>
              <w:t> </w:t>
            </w:r>
            <w:r>
              <w:rPr>
                <w:sz w:val="20"/>
              </w:rPr>
              <w:t>с</w:t>
            </w:r>
            <w:r>
              <w:rPr>
                <w:spacing w:val="16"/>
                <w:sz w:val="20"/>
              </w:rPr>
              <w:t> </w:t>
            </w:r>
            <w:r>
              <w:rPr>
                <w:spacing w:val="-2"/>
                <w:sz w:val="20"/>
              </w:rPr>
              <w:t>опорой</w:t>
            </w:r>
          </w:p>
          <w:p>
            <w:pPr>
              <w:pStyle w:val="TableParagraph"/>
              <w:spacing w:line="215" w:lineRule="exact"/>
              <w:ind w:left="109"/>
              <w:jc w:val="both"/>
              <w:rPr>
                <w:sz w:val="20"/>
              </w:rPr>
            </w:pPr>
            <w:r>
              <w:rPr>
                <w:sz w:val="20"/>
              </w:rPr>
              <w:t>на</w:t>
            </w:r>
            <w:r>
              <w:rPr>
                <w:spacing w:val="-11"/>
                <w:sz w:val="20"/>
              </w:rPr>
              <w:t> </w:t>
            </w:r>
            <w:r>
              <w:rPr>
                <w:sz w:val="20"/>
              </w:rPr>
              <w:t>предметную</w:t>
            </w:r>
            <w:r>
              <w:rPr>
                <w:spacing w:val="-11"/>
                <w:sz w:val="20"/>
              </w:rPr>
              <w:t> </w:t>
            </w:r>
            <w:r>
              <w:rPr>
                <w:sz w:val="20"/>
              </w:rPr>
              <w:t>или</w:t>
            </w:r>
            <w:r>
              <w:rPr>
                <w:spacing w:val="-10"/>
                <w:sz w:val="20"/>
              </w:rPr>
              <w:t> </w:t>
            </w:r>
            <w:r>
              <w:rPr>
                <w:sz w:val="20"/>
              </w:rPr>
              <w:t>предметносхематическую</w:t>
            </w:r>
            <w:r>
              <w:rPr>
                <w:spacing w:val="-11"/>
                <w:sz w:val="20"/>
              </w:rPr>
              <w:t> </w:t>
            </w:r>
            <w:r>
              <w:rPr>
                <w:spacing w:val="-2"/>
                <w:sz w:val="20"/>
              </w:rPr>
              <w:t>модель)</w:t>
            </w:r>
          </w:p>
        </w:tc>
      </w:tr>
      <w:tr>
        <w:trPr>
          <w:trHeight w:val="460" w:hRule="atLeast"/>
        </w:trPr>
        <w:tc>
          <w:tcPr>
            <w:tcW w:w="6487" w:type="dxa"/>
            <w:gridSpan w:val="3"/>
            <w:vMerge w:val="restart"/>
          </w:tcPr>
          <w:p>
            <w:pPr>
              <w:pStyle w:val="TableParagraph"/>
              <w:ind w:left="0"/>
              <w:rPr>
                <w:sz w:val="18"/>
              </w:rPr>
            </w:pPr>
          </w:p>
        </w:tc>
        <w:tc>
          <w:tcPr>
            <w:tcW w:w="425" w:type="dxa"/>
          </w:tcPr>
          <w:p>
            <w:pPr>
              <w:pStyle w:val="TableParagraph"/>
              <w:spacing w:line="225" w:lineRule="exact"/>
              <w:ind w:left="108"/>
              <w:rPr>
                <w:sz w:val="20"/>
              </w:rPr>
            </w:pPr>
            <w:r>
              <w:rPr>
                <w:spacing w:val="-10"/>
                <w:sz w:val="20"/>
              </w:rPr>
              <w:t>5</w:t>
            </w:r>
          </w:p>
        </w:tc>
        <w:tc>
          <w:tcPr>
            <w:tcW w:w="8044" w:type="dxa"/>
            <w:gridSpan w:val="3"/>
          </w:tcPr>
          <w:p>
            <w:pPr>
              <w:pStyle w:val="TableParagraph"/>
              <w:spacing w:line="228" w:lineRule="exact"/>
              <w:ind w:left="109" w:right="770"/>
              <w:rPr>
                <w:sz w:val="20"/>
              </w:rPr>
            </w:pPr>
            <w:r>
              <w:rPr>
                <w:sz w:val="20"/>
              </w:rPr>
              <w:t>метод</w:t>
            </w:r>
            <w:r>
              <w:rPr>
                <w:spacing w:val="80"/>
                <w:sz w:val="20"/>
              </w:rPr>
              <w:t> </w:t>
            </w:r>
            <w:r>
              <w:rPr>
                <w:sz w:val="20"/>
              </w:rPr>
              <w:t>проблемного</w:t>
            </w:r>
            <w:r>
              <w:rPr>
                <w:spacing w:val="80"/>
                <w:sz w:val="20"/>
              </w:rPr>
              <w:t> </w:t>
            </w:r>
            <w:r>
              <w:rPr>
                <w:sz w:val="20"/>
              </w:rPr>
              <w:t>изложения</w:t>
            </w:r>
            <w:r>
              <w:rPr>
                <w:spacing w:val="80"/>
                <w:sz w:val="20"/>
              </w:rPr>
              <w:t> </w:t>
            </w:r>
            <w:r>
              <w:rPr>
                <w:sz w:val="20"/>
              </w:rPr>
              <w:t>представляет</w:t>
            </w:r>
            <w:r>
              <w:rPr>
                <w:spacing w:val="80"/>
                <w:sz w:val="20"/>
              </w:rPr>
              <w:t> </w:t>
            </w:r>
            <w:r>
              <w:rPr>
                <w:sz w:val="20"/>
              </w:rPr>
              <w:t>собой</w:t>
            </w:r>
            <w:r>
              <w:rPr>
                <w:spacing w:val="80"/>
                <w:sz w:val="20"/>
              </w:rPr>
              <w:t> </w:t>
            </w:r>
            <w:r>
              <w:rPr>
                <w:sz w:val="20"/>
              </w:rPr>
              <w:t>постановку</w:t>
            </w:r>
            <w:r>
              <w:rPr>
                <w:spacing w:val="80"/>
                <w:sz w:val="20"/>
              </w:rPr>
              <w:t> </w:t>
            </w:r>
            <w:r>
              <w:rPr>
                <w:sz w:val="20"/>
              </w:rPr>
              <w:t>проблемы</w:t>
            </w:r>
            <w:r>
              <w:rPr>
                <w:spacing w:val="80"/>
                <w:sz w:val="20"/>
              </w:rPr>
              <w:t> </w:t>
            </w:r>
            <w:r>
              <w:rPr>
                <w:sz w:val="20"/>
              </w:rPr>
              <w:t>и раскрытие пути ее решения в процессе организации опытов, наблюдений</w:t>
            </w:r>
          </w:p>
        </w:tc>
      </w:tr>
      <w:tr>
        <w:trPr>
          <w:trHeight w:val="691" w:hRule="atLeast"/>
        </w:trPr>
        <w:tc>
          <w:tcPr>
            <w:tcW w:w="6487" w:type="dxa"/>
            <w:gridSpan w:val="3"/>
            <w:vMerge/>
            <w:tcBorders>
              <w:top w:val="nil"/>
            </w:tcBorders>
          </w:tcPr>
          <w:p>
            <w:pPr>
              <w:rPr>
                <w:sz w:val="2"/>
                <w:szCs w:val="2"/>
              </w:rPr>
            </w:pPr>
          </w:p>
        </w:tc>
        <w:tc>
          <w:tcPr>
            <w:tcW w:w="425" w:type="dxa"/>
          </w:tcPr>
          <w:p>
            <w:pPr>
              <w:pStyle w:val="TableParagraph"/>
              <w:spacing w:line="223" w:lineRule="exact"/>
              <w:ind w:left="108"/>
              <w:rPr>
                <w:sz w:val="20"/>
              </w:rPr>
            </w:pPr>
            <w:r>
              <w:rPr>
                <w:spacing w:val="-10"/>
                <w:sz w:val="20"/>
              </w:rPr>
              <w:t>6</w:t>
            </w:r>
          </w:p>
        </w:tc>
        <w:tc>
          <w:tcPr>
            <w:tcW w:w="8044" w:type="dxa"/>
            <w:gridSpan w:val="3"/>
          </w:tcPr>
          <w:p>
            <w:pPr>
              <w:pStyle w:val="TableParagraph"/>
              <w:spacing w:line="223" w:lineRule="exact"/>
              <w:ind w:left="109"/>
              <w:rPr>
                <w:sz w:val="20"/>
              </w:rPr>
            </w:pPr>
            <w:r>
              <w:rPr>
                <w:sz w:val="20"/>
              </w:rPr>
              <w:t>эвристический</w:t>
            </w:r>
            <w:r>
              <w:rPr>
                <w:spacing w:val="9"/>
                <w:sz w:val="20"/>
              </w:rPr>
              <w:t> </w:t>
            </w:r>
            <w:r>
              <w:rPr>
                <w:sz w:val="20"/>
              </w:rPr>
              <w:t>метод:</w:t>
            </w:r>
            <w:r>
              <w:rPr>
                <w:spacing w:val="11"/>
                <w:sz w:val="20"/>
              </w:rPr>
              <w:t> </w:t>
            </w:r>
            <w:r>
              <w:rPr>
                <w:sz w:val="20"/>
              </w:rPr>
              <w:t>(частичнопоисковая)</w:t>
            </w:r>
            <w:r>
              <w:rPr>
                <w:spacing w:val="13"/>
                <w:sz w:val="20"/>
              </w:rPr>
              <w:t> </w:t>
            </w:r>
            <w:r>
              <w:rPr>
                <w:sz w:val="20"/>
              </w:rPr>
              <w:t>проблемная</w:t>
            </w:r>
            <w:r>
              <w:rPr>
                <w:spacing w:val="12"/>
                <w:sz w:val="20"/>
              </w:rPr>
              <w:t> </w:t>
            </w:r>
            <w:r>
              <w:rPr>
                <w:sz w:val="20"/>
              </w:rPr>
              <w:t>задача</w:t>
            </w:r>
            <w:r>
              <w:rPr>
                <w:spacing w:val="10"/>
                <w:sz w:val="20"/>
              </w:rPr>
              <w:t> </w:t>
            </w:r>
            <w:r>
              <w:rPr>
                <w:sz w:val="20"/>
              </w:rPr>
              <w:t>делится</w:t>
            </w:r>
            <w:r>
              <w:rPr>
                <w:spacing w:val="12"/>
                <w:sz w:val="20"/>
              </w:rPr>
              <w:t> </w:t>
            </w:r>
            <w:r>
              <w:rPr>
                <w:sz w:val="20"/>
              </w:rPr>
              <w:t>на</w:t>
            </w:r>
            <w:r>
              <w:rPr>
                <w:spacing w:val="10"/>
                <w:sz w:val="20"/>
              </w:rPr>
              <w:t> </w:t>
            </w:r>
            <w:r>
              <w:rPr>
                <w:sz w:val="20"/>
              </w:rPr>
              <w:t>части</w:t>
            </w:r>
            <w:r>
              <w:rPr>
                <w:spacing w:val="16"/>
                <w:sz w:val="20"/>
              </w:rPr>
              <w:t> </w:t>
            </w:r>
            <w:r>
              <w:rPr>
                <w:spacing w:val="-10"/>
                <w:sz w:val="20"/>
              </w:rPr>
              <w:t>–</w:t>
            </w:r>
          </w:p>
          <w:p>
            <w:pPr>
              <w:pStyle w:val="TableParagraph"/>
              <w:tabs>
                <w:tab w:pos="1238" w:val="left" w:leader="none"/>
                <w:tab w:pos="1554" w:val="left" w:leader="none"/>
                <w:tab w:pos="2533" w:val="left" w:leader="none"/>
                <w:tab w:pos="3473" w:val="left" w:leader="none"/>
                <w:tab w:pos="4677" w:val="left" w:leader="none"/>
                <w:tab w:pos="5562" w:val="left" w:leader="none"/>
                <w:tab w:pos="6168" w:val="left" w:leader="none"/>
              </w:tabs>
              <w:spacing w:line="230" w:lineRule="atLeast"/>
              <w:ind w:left="109" w:right="770"/>
              <w:rPr>
                <w:sz w:val="20"/>
              </w:rPr>
            </w:pPr>
            <w:r>
              <w:rPr>
                <w:spacing w:val="-2"/>
                <w:sz w:val="20"/>
              </w:rPr>
              <w:t>проблемы,</w:t>
            </w:r>
            <w:r>
              <w:rPr>
                <w:sz w:val="20"/>
              </w:rPr>
              <w:tab/>
            </w:r>
            <w:r>
              <w:rPr>
                <w:spacing w:val="-10"/>
                <w:sz w:val="20"/>
              </w:rPr>
              <w:t>в</w:t>
            </w:r>
            <w:r>
              <w:rPr>
                <w:sz w:val="20"/>
              </w:rPr>
              <w:tab/>
            </w:r>
            <w:r>
              <w:rPr>
                <w:spacing w:val="-2"/>
                <w:sz w:val="20"/>
              </w:rPr>
              <w:t>решении</w:t>
            </w:r>
            <w:r>
              <w:rPr>
                <w:sz w:val="20"/>
              </w:rPr>
              <w:tab/>
            </w:r>
            <w:r>
              <w:rPr>
                <w:spacing w:val="-2"/>
                <w:sz w:val="20"/>
              </w:rPr>
              <w:t>которых</w:t>
            </w:r>
            <w:r>
              <w:rPr>
                <w:sz w:val="20"/>
              </w:rPr>
              <w:tab/>
            </w:r>
            <w:r>
              <w:rPr>
                <w:spacing w:val="-2"/>
                <w:sz w:val="20"/>
              </w:rPr>
              <w:t>принимают</w:t>
            </w:r>
            <w:r>
              <w:rPr>
                <w:sz w:val="20"/>
              </w:rPr>
              <w:tab/>
            </w:r>
            <w:r>
              <w:rPr>
                <w:spacing w:val="-2"/>
                <w:sz w:val="20"/>
              </w:rPr>
              <w:t>участие</w:t>
            </w:r>
            <w:r>
              <w:rPr>
                <w:sz w:val="20"/>
              </w:rPr>
              <w:tab/>
            </w:r>
            <w:r>
              <w:rPr>
                <w:spacing w:val="-4"/>
                <w:sz w:val="20"/>
              </w:rPr>
              <w:t>дети</w:t>
            </w:r>
            <w:r>
              <w:rPr>
                <w:sz w:val="20"/>
              </w:rPr>
              <w:tab/>
            </w:r>
            <w:r>
              <w:rPr>
                <w:spacing w:val="-2"/>
                <w:sz w:val="20"/>
              </w:rPr>
              <w:t>(применение </w:t>
            </w:r>
            <w:r>
              <w:rPr>
                <w:sz w:val="20"/>
              </w:rPr>
              <w:t>представлений в новых условиях)</w:t>
            </w:r>
          </w:p>
        </w:tc>
      </w:tr>
      <w:tr>
        <w:trPr>
          <w:trHeight w:val="690" w:hRule="atLeast"/>
        </w:trPr>
        <w:tc>
          <w:tcPr>
            <w:tcW w:w="6487" w:type="dxa"/>
            <w:gridSpan w:val="3"/>
            <w:vMerge/>
            <w:tcBorders>
              <w:top w:val="nil"/>
            </w:tcBorders>
          </w:tcPr>
          <w:p>
            <w:pPr>
              <w:rPr>
                <w:sz w:val="2"/>
                <w:szCs w:val="2"/>
              </w:rPr>
            </w:pPr>
          </w:p>
        </w:tc>
        <w:tc>
          <w:tcPr>
            <w:tcW w:w="425" w:type="dxa"/>
          </w:tcPr>
          <w:p>
            <w:pPr>
              <w:pStyle w:val="TableParagraph"/>
              <w:spacing w:line="223" w:lineRule="exact"/>
              <w:ind w:left="108"/>
              <w:rPr>
                <w:sz w:val="20"/>
              </w:rPr>
            </w:pPr>
            <w:r>
              <w:rPr>
                <w:spacing w:val="-10"/>
                <w:sz w:val="20"/>
              </w:rPr>
              <w:t>7</w:t>
            </w:r>
          </w:p>
        </w:tc>
        <w:tc>
          <w:tcPr>
            <w:tcW w:w="8044" w:type="dxa"/>
            <w:gridSpan w:val="3"/>
          </w:tcPr>
          <w:p>
            <w:pPr>
              <w:pStyle w:val="TableParagraph"/>
              <w:spacing w:line="223" w:lineRule="exact"/>
              <w:ind w:left="109"/>
              <w:rPr>
                <w:sz w:val="20"/>
              </w:rPr>
            </w:pPr>
            <w:r>
              <w:rPr>
                <w:sz w:val="20"/>
              </w:rPr>
              <w:t>исследовательский</w:t>
            </w:r>
            <w:r>
              <w:rPr>
                <w:spacing w:val="77"/>
                <w:sz w:val="20"/>
              </w:rPr>
              <w:t> </w:t>
            </w:r>
            <w:r>
              <w:rPr>
                <w:sz w:val="20"/>
              </w:rPr>
              <w:t>метод</w:t>
            </w:r>
            <w:r>
              <w:rPr>
                <w:spacing w:val="79"/>
                <w:sz w:val="20"/>
              </w:rPr>
              <w:t> </w:t>
            </w:r>
            <w:r>
              <w:rPr>
                <w:sz w:val="20"/>
              </w:rPr>
              <w:t>включает</w:t>
            </w:r>
            <w:r>
              <w:rPr>
                <w:spacing w:val="77"/>
                <w:sz w:val="20"/>
              </w:rPr>
              <w:t> </w:t>
            </w:r>
            <w:r>
              <w:rPr>
                <w:sz w:val="20"/>
              </w:rPr>
              <w:t>составление</w:t>
            </w:r>
            <w:r>
              <w:rPr>
                <w:spacing w:val="55"/>
                <w:w w:val="150"/>
                <w:sz w:val="20"/>
              </w:rPr>
              <w:t> </w:t>
            </w:r>
            <w:r>
              <w:rPr>
                <w:sz w:val="20"/>
              </w:rPr>
              <w:t>и</w:t>
            </w:r>
            <w:r>
              <w:rPr>
                <w:spacing w:val="79"/>
                <w:sz w:val="20"/>
              </w:rPr>
              <w:t> </w:t>
            </w:r>
            <w:r>
              <w:rPr>
                <w:sz w:val="20"/>
              </w:rPr>
              <w:t>предъявление</w:t>
            </w:r>
            <w:r>
              <w:rPr>
                <w:spacing w:val="55"/>
                <w:w w:val="150"/>
                <w:sz w:val="20"/>
              </w:rPr>
              <w:t> </w:t>
            </w:r>
            <w:r>
              <w:rPr>
                <w:spacing w:val="-2"/>
                <w:sz w:val="20"/>
              </w:rPr>
              <w:t>проблемных</w:t>
            </w:r>
          </w:p>
          <w:p>
            <w:pPr>
              <w:pStyle w:val="TableParagraph"/>
              <w:spacing w:line="230" w:lineRule="atLeast"/>
              <w:ind w:left="109" w:right="770"/>
              <w:rPr>
                <w:sz w:val="20"/>
              </w:rPr>
            </w:pPr>
            <w:r>
              <w:rPr>
                <w:sz w:val="20"/>
              </w:rPr>
              <w:t>ситуаций,</w:t>
            </w:r>
            <w:r>
              <w:rPr>
                <w:spacing w:val="40"/>
                <w:sz w:val="20"/>
              </w:rPr>
              <w:t> </w:t>
            </w:r>
            <w:r>
              <w:rPr>
                <w:sz w:val="20"/>
              </w:rPr>
              <w:t>ситуаций</w:t>
            </w:r>
            <w:r>
              <w:rPr>
                <w:spacing w:val="40"/>
                <w:sz w:val="20"/>
              </w:rPr>
              <w:t> </w:t>
            </w:r>
            <w:r>
              <w:rPr>
                <w:sz w:val="20"/>
              </w:rPr>
              <w:t>для</w:t>
            </w:r>
            <w:r>
              <w:rPr>
                <w:spacing w:val="40"/>
                <w:sz w:val="20"/>
              </w:rPr>
              <w:t> </w:t>
            </w:r>
            <w:r>
              <w:rPr>
                <w:sz w:val="20"/>
              </w:rPr>
              <w:t>экспериментирования</w:t>
            </w:r>
            <w:r>
              <w:rPr>
                <w:spacing w:val="40"/>
                <w:sz w:val="20"/>
              </w:rPr>
              <w:t> </w:t>
            </w:r>
            <w:r>
              <w:rPr>
                <w:sz w:val="20"/>
              </w:rPr>
              <w:t>и</w:t>
            </w:r>
            <w:r>
              <w:rPr>
                <w:spacing w:val="40"/>
                <w:sz w:val="20"/>
              </w:rPr>
              <w:t> </w:t>
            </w:r>
            <w:r>
              <w:rPr>
                <w:sz w:val="20"/>
              </w:rPr>
              <w:t>опытов</w:t>
            </w:r>
            <w:r>
              <w:rPr>
                <w:spacing w:val="40"/>
                <w:sz w:val="20"/>
              </w:rPr>
              <w:t> </w:t>
            </w:r>
            <w:r>
              <w:rPr>
                <w:sz w:val="20"/>
              </w:rPr>
              <w:t>(творческие</w:t>
            </w:r>
            <w:r>
              <w:rPr>
                <w:spacing w:val="40"/>
                <w:sz w:val="20"/>
              </w:rPr>
              <w:t> </w:t>
            </w:r>
            <w:r>
              <w:rPr>
                <w:sz w:val="20"/>
              </w:rPr>
              <w:t>задания,</w:t>
            </w:r>
            <w:r>
              <w:rPr>
                <w:spacing w:val="40"/>
                <w:sz w:val="20"/>
              </w:rPr>
              <w:t> </w:t>
            </w:r>
            <w:r>
              <w:rPr>
                <w:sz w:val="20"/>
              </w:rPr>
              <w:t>опыты, экспериментирование)</w:t>
            </w:r>
          </w:p>
        </w:tc>
      </w:tr>
      <w:tr>
        <w:trPr>
          <w:trHeight w:val="688" w:hRule="atLeast"/>
        </w:trPr>
        <w:tc>
          <w:tcPr>
            <w:tcW w:w="391" w:type="dxa"/>
          </w:tcPr>
          <w:p>
            <w:pPr>
              <w:pStyle w:val="TableParagraph"/>
              <w:spacing w:before="223"/>
              <w:rPr>
                <w:sz w:val="20"/>
              </w:rPr>
            </w:pPr>
            <w:r>
              <w:rPr>
                <w:spacing w:val="-10"/>
                <w:sz w:val="20"/>
              </w:rPr>
              <w:t>8</w:t>
            </w:r>
          </w:p>
        </w:tc>
        <w:tc>
          <w:tcPr>
            <w:tcW w:w="14565" w:type="dxa"/>
            <w:gridSpan w:val="6"/>
          </w:tcPr>
          <w:p>
            <w:pPr>
              <w:pStyle w:val="TableParagraph"/>
              <w:ind w:left="110" w:right="765"/>
              <w:rPr>
                <w:sz w:val="20"/>
              </w:rPr>
            </w:pPr>
            <w:r>
              <w:rPr>
                <w:sz w:val="20"/>
              </w:rPr>
              <w:t>метод</w:t>
            </w:r>
            <w:r>
              <w:rPr>
                <w:spacing w:val="80"/>
                <w:sz w:val="20"/>
              </w:rPr>
              <w:t> </w:t>
            </w:r>
            <w:r>
              <w:rPr>
                <w:sz w:val="20"/>
              </w:rPr>
              <w:t>проектов</w:t>
            </w:r>
            <w:r>
              <w:rPr>
                <w:spacing w:val="80"/>
                <w:sz w:val="20"/>
              </w:rPr>
              <w:t> </w:t>
            </w:r>
            <w:r>
              <w:rPr>
                <w:sz w:val="20"/>
              </w:rPr>
              <w:t>широко</w:t>
            </w:r>
            <w:r>
              <w:rPr>
                <w:spacing w:val="80"/>
                <w:sz w:val="20"/>
              </w:rPr>
              <w:t> </w:t>
            </w:r>
            <w:r>
              <w:rPr>
                <w:sz w:val="20"/>
              </w:rPr>
              <w:t>применяется</w:t>
            </w:r>
            <w:r>
              <w:rPr>
                <w:spacing w:val="80"/>
                <w:sz w:val="20"/>
              </w:rPr>
              <w:t> </w:t>
            </w:r>
            <w:r>
              <w:rPr>
                <w:sz w:val="20"/>
              </w:rPr>
              <w:t>для</w:t>
            </w:r>
            <w:r>
              <w:rPr>
                <w:spacing w:val="80"/>
                <w:sz w:val="20"/>
              </w:rPr>
              <w:t> </w:t>
            </w:r>
            <w:r>
              <w:rPr>
                <w:sz w:val="20"/>
              </w:rPr>
              <w:t>решения</w:t>
            </w:r>
            <w:r>
              <w:rPr>
                <w:spacing w:val="80"/>
                <w:sz w:val="20"/>
              </w:rPr>
              <w:t> </w:t>
            </w:r>
            <w:r>
              <w:rPr>
                <w:sz w:val="20"/>
              </w:rPr>
              <w:t>задач</w:t>
            </w:r>
            <w:r>
              <w:rPr>
                <w:spacing w:val="80"/>
                <w:sz w:val="20"/>
              </w:rPr>
              <w:t> </w:t>
            </w:r>
            <w:r>
              <w:rPr>
                <w:sz w:val="20"/>
              </w:rPr>
              <w:t>воспитания</w:t>
            </w:r>
            <w:r>
              <w:rPr>
                <w:spacing w:val="80"/>
                <w:sz w:val="20"/>
              </w:rPr>
              <w:t> </w:t>
            </w:r>
            <w:r>
              <w:rPr>
                <w:sz w:val="20"/>
              </w:rPr>
              <w:t>и</w:t>
            </w:r>
            <w:r>
              <w:rPr>
                <w:spacing w:val="80"/>
                <w:sz w:val="20"/>
              </w:rPr>
              <w:t> </w:t>
            </w:r>
            <w:r>
              <w:rPr>
                <w:sz w:val="20"/>
              </w:rPr>
              <w:t>обучения,</w:t>
            </w:r>
            <w:r>
              <w:rPr>
                <w:spacing w:val="80"/>
                <w:sz w:val="20"/>
              </w:rPr>
              <w:t> </w:t>
            </w:r>
            <w:r>
              <w:rPr>
                <w:sz w:val="20"/>
              </w:rPr>
              <w:t>способствует</w:t>
            </w:r>
            <w:r>
              <w:rPr>
                <w:spacing w:val="80"/>
                <w:sz w:val="20"/>
              </w:rPr>
              <w:t> </w:t>
            </w:r>
            <w:r>
              <w:rPr>
                <w:sz w:val="20"/>
              </w:rPr>
              <w:t>развитию</w:t>
            </w:r>
            <w:r>
              <w:rPr>
                <w:spacing w:val="80"/>
                <w:sz w:val="20"/>
              </w:rPr>
              <w:t> </w:t>
            </w:r>
            <w:r>
              <w:rPr>
                <w:sz w:val="20"/>
              </w:rPr>
              <w:t>у</w:t>
            </w:r>
            <w:r>
              <w:rPr>
                <w:spacing w:val="80"/>
                <w:sz w:val="20"/>
              </w:rPr>
              <w:t> </w:t>
            </w:r>
            <w:r>
              <w:rPr>
                <w:sz w:val="20"/>
              </w:rPr>
              <w:t>детей</w:t>
            </w:r>
            <w:r>
              <w:rPr>
                <w:spacing w:val="80"/>
                <w:sz w:val="20"/>
              </w:rPr>
              <w:t> </w:t>
            </w:r>
            <w:r>
              <w:rPr>
                <w:sz w:val="20"/>
              </w:rPr>
              <w:t>исследовательской</w:t>
            </w:r>
            <w:r>
              <w:rPr>
                <w:spacing w:val="80"/>
                <w:sz w:val="20"/>
              </w:rPr>
              <w:t> </w:t>
            </w:r>
            <w:r>
              <w:rPr>
                <w:sz w:val="20"/>
              </w:rPr>
              <w:t>активности, познавательных интересов, коммуникативных и творческих способностей, навыков сотрудничества и другое</w:t>
            </w:r>
          </w:p>
        </w:tc>
      </w:tr>
      <w:tr>
        <w:trPr>
          <w:trHeight w:val="690" w:hRule="atLeast"/>
        </w:trPr>
        <w:tc>
          <w:tcPr>
            <w:tcW w:w="14956" w:type="dxa"/>
            <w:gridSpan w:val="7"/>
          </w:tcPr>
          <w:p>
            <w:pPr>
              <w:pStyle w:val="TableParagraph"/>
              <w:spacing w:line="223" w:lineRule="exact"/>
              <w:rPr>
                <w:i/>
                <w:sz w:val="20"/>
              </w:rPr>
            </w:pPr>
            <w:r>
              <w:rPr>
                <w:i/>
                <w:sz w:val="20"/>
              </w:rPr>
              <w:t>Педагог</w:t>
            </w:r>
            <w:r>
              <w:rPr>
                <w:i/>
                <w:spacing w:val="25"/>
                <w:sz w:val="20"/>
              </w:rPr>
              <w:t> </w:t>
            </w:r>
            <w:r>
              <w:rPr>
                <w:i/>
                <w:sz w:val="20"/>
              </w:rPr>
              <w:t>осуществляет</w:t>
            </w:r>
            <w:r>
              <w:rPr>
                <w:i/>
                <w:spacing w:val="27"/>
                <w:sz w:val="20"/>
              </w:rPr>
              <w:t> </w:t>
            </w:r>
            <w:r>
              <w:rPr>
                <w:i/>
                <w:sz w:val="20"/>
              </w:rPr>
              <w:t>выбор</w:t>
            </w:r>
            <w:r>
              <w:rPr>
                <w:i/>
                <w:spacing w:val="27"/>
                <w:sz w:val="20"/>
              </w:rPr>
              <w:t> </w:t>
            </w:r>
            <w:r>
              <w:rPr>
                <w:i/>
                <w:sz w:val="20"/>
              </w:rPr>
              <w:t>методов</w:t>
            </w:r>
            <w:r>
              <w:rPr>
                <w:i/>
                <w:spacing w:val="26"/>
                <w:sz w:val="20"/>
              </w:rPr>
              <w:t> </w:t>
            </w:r>
            <w:r>
              <w:rPr>
                <w:i/>
                <w:sz w:val="20"/>
              </w:rPr>
              <w:t>воспитания</w:t>
            </w:r>
            <w:r>
              <w:rPr>
                <w:i/>
                <w:spacing w:val="25"/>
                <w:sz w:val="20"/>
              </w:rPr>
              <w:t> </w:t>
            </w:r>
            <w:r>
              <w:rPr>
                <w:i/>
                <w:sz w:val="20"/>
              </w:rPr>
              <w:t>и</w:t>
            </w:r>
            <w:r>
              <w:rPr>
                <w:i/>
                <w:spacing w:val="25"/>
                <w:sz w:val="20"/>
              </w:rPr>
              <w:t> </w:t>
            </w:r>
            <w:r>
              <w:rPr>
                <w:i/>
                <w:sz w:val="20"/>
              </w:rPr>
              <w:t>обучения,</w:t>
            </w:r>
            <w:r>
              <w:rPr>
                <w:i/>
                <w:spacing w:val="26"/>
                <w:sz w:val="20"/>
              </w:rPr>
              <w:t> </w:t>
            </w:r>
            <w:r>
              <w:rPr>
                <w:i/>
                <w:sz w:val="20"/>
              </w:rPr>
              <w:t>учитывая</w:t>
            </w:r>
            <w:r>
              <w:rPr>
                <w:i/>
                <w:spacing w:val="27"/>
                <w:sz w:val="20"/>
              </w:rPr>
              <w:t> </w:t>
            </w:r>
            <w:r>
              <w:rPr>
                <w:i/>
                <w:sz w:val="20"/>
              </w:rPr>
              <w:t>возрастные</w:t>
            </w:r>
            <w:r>
              <w:rPr>
                <w:i/>
                <w:spacing w:val="27"/>
                <w:sz w:val="20"/>
              </w:rPr>
              <w:t> </w:t>
            </w:r>
            <w:r>
              <w:rPr>
                <w:i/>
                <w:sz w:val="20"/>
              </w:rPr>
              <w:t>и</w:t>
            </w:r>
            <w:r>
              <w:rPr>
                <w:i/>
                <w:spacing w:val="35"/>
                <w:sz w:val="20"/>
              </w:rPr>
              <w:t> </w:t>
            </w:r>
            <w:r>
              <w:rPr>
                <w:i/>
                <w:sz w:val="20"/>
              </w:rPr>
              <w:t>личностные</w:t>
            </w:r>
            <w:r>
              <w:rPr>
                <w:i/>
                <w:spacing w:val="26"/>
                <w:sz w:val="20"/>
              </w:rPr>
              <w:t> </w:t>
            </w:r>
            <w:r>
              <w:rPr>
                <w:i/>
                <w:sz w:val="20"/>
              </w:rPr>
              <w:t>особенности</w:t>
            </w:r>
            <w:r>
              <w:rPr>
                <w:i/>
                <w:spacing w:val="28"/>
                <w:sz w:val="20"/>
              </w:rPr>
              <w:t> </w:t>
            </w:r>
            <w:r>
              <w:rPr>
                <w:i/>
                <w:sz w:val="20"/>
              </w:rPr>
              <w:t>детей,</w:t>
            </w:r>
            <w:r>
              <w:rPr>
                <w:i/>
                <w:spacing w:val="26"/>
                <w:sz w:val="20"/>
              </w:rPr>
              <w:t> </w:t>
            </w:r>
            <w:r>
              <w:rPr>
                <w:i/>
                <w:sz w:val="20"/>
              </w:rPr>
              <w:t>педагогический</w:t>
            </w:r>
            <w:r>
              <w:rPr>
                <w:i/>
                <w:spacing w:val="27"/>
                <w:sz w:val="20"/>
              </w:rPr>
              <w:t> </w:t>
            </w:r>
            <w:r>
              <w:rPr>
                <w:i/>
                <w:sz w:val="20"/>
              </w:rPr>
              <w:t>потенциал</w:t>
            </w:r>
            <w:r>
              <w:rPr>
                <w:i/>
                <w:spacing w:val="26"/>
                <w:sz w:val="20"/>
              </w:rPr>
              <w:t> </w:t>
            </w:r>
            <w:r>
              <w:rPr>
                <w:i/>
                <w:spacing w:val="-2"/>
                <w:sz w:val="20"/>
              </w:rPr>
              <w:t>каждого</w:t>
            </w:r>
          </w:p>
          <w:p>
            <w:pPr>
              <w:pStyle w:val="TableParagraph"/>
              <w:spacing w:line="230" w:lineRule="atLeast"/>
              <w:rPr>
                <w:i/>
                <w:sz w:val="20"/>
              </w:rPr>
            </w:pPr>
            <w:r>
              <w:rPr>
                <w:i/>
                <w:sz w:val="20"/>
              </w:rPr>
              <w:t>метода,</w:t>
            </w:r>
            <w:r>
              <w:rPr>
                <w:i/>
                <w:spacing w:val="24"/>
                <w:sz w:val="20"/>
              </w:rPr>
              <w:t> </w:t>
            </w:r>
            <w:r>
              <w:rPr>
                <w:i/>
                <w:sz w:val="20"/>
              </w:rPr>
              <w:t>условия</w:t>
            </w:r>
            <w:r>
              <w:rPr>
                <w:i/>
                <w:spacing w:val="24"/>
                <w:sz w:val="20"/>
              </w:rPr>
              <w:t> </w:t>
            </w:r>
            <w:r>
              <w:rPr>
                <w:i/>
                <w:sz w:val="20"/>
              </w:rPr>
              <w:t>его</w:t>
            </w:r>
            <w:r>
              <w:rPr>
                <w:i/>
                <w:spacing w:val="24"/>
                <w:sz w:val="20"/>
              </w:rPr>
              <w:t> </w:t>
            </w:r>
            <w:r>
              <w:rPr>
                <w:i/>
                <w:sz w:val="20"/>
              </w:rPr>
              <w:t>применения,</w:t>
            </w:r>
            <w:r>
              <w:rPr>
                <w:i/>
                <w:spacing w:val="24"/>
                <w:sz w:val="20"/>
              </w:rPr>
              <w:t> </w:t>
            </w:r>
            <w:r>
              <w:rPr>
                <w:i/>
                <w:sz w:val="20"/>
              </w:rPr>
              <w:t>реализуемые</w:t>
            </w:r>
            <w:r>
              <w:rPr>
                <w:i/>
                <w:spacing w:val="23"/>
                <w:sz w:val="20"/>
              </w:rPr>
              <w:t> </w:t>
            </w:r>
            <w:r>
              <w:rPr>
                <w:i/>
                <w:sz w:val="20"/>
              </w:rPr>
              <w:t>цели</w:t>
            </w:r>
            <w:r>
              <w:rPr>
                <w:i/>
                <w:spacing w:val="24"/>
                <w:sz w:val="20"/>
              </w:rPr>
              <w:t> </w:t>
            </w:r>
            <w:r>
              <w:rPr>
                <w:i/>
                <w:sz w:val="20"/>
              </w:rPr>
              <w:t>и</w:t>
            </w:r>
            <w:r>
              <w:rPr>
                <w:i/>
                <w:spacing w:val="27"/>
                <w:sz w:val="20"/>
              </w:rPr>
              <w:t> </w:t>
            </w:r>
            <w:r>
              <w:rPr>
                <w:i/>
                <w:sz w:val="20"/>
              </w:rPr>
              <w:t>задачи,</w:t>
            </w:r>
            <w:r>
              <w:rPr>
                <w:i/>
                <w:spacing w:val="24"/>
                <w:sz w:val="20"/>
              </w:rPr>
              <w:t> </w:t>
            </w:r>
            <w:r>
              <w:rPr>
                <w:i/>
                <w:sz w:val="20"/>
              </w:rPr>
              <w:t>прогнозирует</w:t>
            </w:r>
            <w:r>
              <w:rPr>
                <w:i/>
                <w:spacing w:val="23"/>
                <w:sz w:val="20"/>
              </w:rPr>
              <w:t> </w:t>
            </w:r>
            <w:r>
              <w:rPr>
                <w:i/>
                <w:sz w:val="20"/>
              </w:rPr>
              <w:t>возможные</w:t>
            </w:r>
            <w:r>
              <w:rPr>
                <w:i/>
                <w:spacing w:val="25"/>
                <w:sz w:val="20"/>
              </w:rPr>
              <w:t> </w:t>
            </w:r>
            <w:r>
              <w:rPr>
                <w:i/>
                <w:sz w:val="20"/>
              </w:rPr>
              <w:t>результаты.</w:t>
            </w:r>
            <w:r>
              <w:rPr>
                <w:i/>
                <w:spacing w:val="23"/>
                <w:sz w:val="20"/>
              </w:rPr>
              <w:t> </w:t>
            </w:r>
            <w:r>
              <w:rPr>
                <w:i/>
                <w:sz w:val="20"/>
              </w:rPr>
              <w:t>Для</w:t>
            </w:r>
            <w:r>
              <w:rPr>
                <w:i/>
                <w:spacing w:val="24"/>
                <w:sz w:val="20"/>
              </w:rPr>
              <w:t> </w:t>
            </w:r>
            <w:r>
              <w:rPr>
                <w:i/>
                <w:sz w:val="20"/>
              </w:rPr>
              <w:t>решения</w:t>
            </w:r>
            <w:r>
              <w:rPr>
                <w:i/>
                <w:spacing w:val="24"/>
                <w:sz w:val="20"/>
              </w:rPr>
              <w:t> </w:t>
            </w:r>
            <w:r>
              <w:rPr>
                <w:i/>
                <w:sz w:val="20"/>
              </w:rPr>
              <w:t>задач</w:t>
            </w:r>
            <w:r>
              <w:rPr>
                <w:i/>
                <w:spacing w:val="24"/>
                <w:sz w:val="20"/>
              </w:rPr>
              <w:t> </w:t>
            </w:r>
            <w:r>
              <w:rPr>
                <w:i/>
                <w:sz w:val="20"/>
              </w:rPr>
              <w:t>воспитания</w:t>
            </w:r>
            <w:r>
              <w:rPr>
                <w:i/>
                <w:spacing w:val="24"/>
                <w:sz w:val="20"/>
              </w:rPr>
              <w:t> </w:t>
            </w:r>
            <w:r>
              <w:rPr>
                <w:i/>
                <w:sz w:val="20"/>
              </w:rPr>
              <w:t>и</w:t>
            </w:r>
            <w:r>
              <w:rPr>
                <w:i/>
                <w:spacing w:val="35"/>
                <w:sz w:val="20"/>
              </w:rPr>
              <w:t> </w:t>
            </w:r>
            <w:r>
              <w:rPr>
                <w:i/>
                <w:sz w:val="20"/>
              </w:rPr>
              <w:t>обучения</w:t>
            </w:r>
            <w:r>
              <w:rPr>
                <w:i/>
                <w:spacing w:val="24"/>
                <w:sz w:val="20"/>
              </w:rPr>
              <w:t> </w:t>
            </w:r>
            <w:r>
              <w:rPr>
                <w:i/>
                <w:sz w:val="20"/>
              </w:rPr>
              <w:t>целесообразно использовать комплекс методов (п.23.6.2).</w:t>
            </w:r>
          </w:p>
        </w:tc>
      </w:tr>
      <w:tr>
        <w:trPr>
          <w:trHeight w:val="230" w:hRule="atLeast"/>
        </w:trPr>
        <w:tc>
          <w:tcPr>
            <w:tcW w:w="12866" w:type="dxa"/>
            <w:gridSpan w:val="6"/>
          </w:tcPr>
          <w:p>
            <w:pPr>
              <w:pStyle w:val="TableParagraph"/>
              <w:spacing w:line="211" w:lineRule="exact"/>
              <w:rPr>
                <w:b/>
                <w:sz w:val="20"/>
              </w:rPr>
            </w:pPr>
            <w:r>
              <w:rPr>
                <w:b/>
                <w:sz w:val="20"/>
              </w:rPr>
              <w:t>Средства</w:t>
            </w:r>
            <w:r>
              <w:rPr>
                <w:b/>
                <w:spacing w:val="-10"/>
                <w:sz w:val="20"/>
              </w:rPr>
              <w:t> </w:t>
            </w:r>
            <w:r>
              <w:rPr>
                <w:b/>
                <w:sz w:val="20"/>
              </w:rPr>
              <w:t>для</w:t>
            </w:r>
            <w:r>
              <w:rPr>
                <w:b/>
                <w:spacing w:val="-10"/>
                <w:sz w:val="20"/>
              </w:rPr>
              <w:t> </w:t>
            </w:r>
            <w:r>
              <w:rPr>
                <w:b/>
                <w:sz w:val="20"/>
              </w:rPr>
              <w:t>реализации</w:t>
            </w:r>
            <w:r>
              <w:rPr>
                <w:b/>
                <w:spacing w:val="-12"/>
                <w:sz w:val="20"/>
              </w:rPr>
              <w:t> </w:t>
            </w:r>
            <w:r>
              <w:rPr>
                <w:b/>
                <w:sz w:val="20"/>
              </w:rPr>
              <w:t>Программы,</w:t>
            </w:r>
            <w:r>
              <w:rPr>
                <w:b/>
                <w:spacing w:val="-10"/>
                <w:sz w:val="20"/>
              </w:rPr>
              <w:t> </w:t>
            </w:r>
            <w:r>
              <w:rPr>
                <w:b/>
                <w:sz w:val="20"/>
              </w:rPr>
              <w:t>представленные</w:t>
            </w:r>
            <w:r>
              <w:rPr>
                <w:b/>
                <w:spacing w:val="-10"/>
                <w:sz w:val="20"/>
              </w:rPr>
              <w:t> </w:t>
            </w:r>
            <w:r>
              <w:rPr>
                <w:b/>
                <w:sz w:val="20"/>
              </w:rPr>
              <w:t>совокупностью</w:t>
            </w:r>
            <w:r>
              <w:rPr>
                <w:b/>
                <w:spacing w:val="-12"/>
                <w:sz w:val="20"/>
              </w:rPr>
              <w:t> </w:t>
            </w:r>
            <w:r>
              <w:rPr>
                <w:b/>
                <w:sz w:val="20"/>
              </w:rPr>
              <w:t>материальных</w:t>
            </w:r>
            <w:r>
              <w:rPr>
                <w:b/>
                <w:spacing w:val="-11"/>
                <w:sz w:val="20"/>
              </w:rPr>
              <w:t> </w:t>
            </w:r>
            <w:r>
              <w:rPr>
                <w:b/>
                <w:sz w:val="20"/>
              </w:rPr>
              <w:t>и</w:t>
            </w:r>
            <w:r>
              <w:rPr>
                <w:b/>
                <w:spacing w:val="-10"/>
                <w:sz w:val="20"/>
              </w:rPr>
              <w:t> </w:t>
            </w:r>
            <w:r>
              <w:rPr>
                <w:b/>
                <w:sz w:val="20"/>
              </w:rPr>
              <w:t>идеальных</w:t>
            </w:r>
            <w:r>
              <w:rPr>
                <w:b/>
                <w:spacing w:val="-11"/>
                <w:sz w:val="20"/>
              </w:rPr>
              <w:t> </w:t>
            </w:r>
            <w:r>
              <w:rPr>
                <w:b/>
                <w:spacing w:val="-2"/>
                <w:sz w:val="20"/>
              </w:rPr>
              <w:t>объектов</w:t>
            </w:r>
          </w:p>
        </w:tc>
        <w:tc>
          <w:tcPr>
            <w:tcW w:w="2090" w:type="dxa"/>
          </w:tcPr>
          <w:p>
            <w:pPr>
              <w:pStyle w:val="TableParagraph"/>
              <w:spacing w:line="211" w:lineRule="exact"/>
              <w:ind w:left="0" w:right="653"/>
              <w:jc w:val="center"/>
              <w:rPr>
                <w:b/>
                <w:sz w:val="20"/>
              </w:rPr>
            </w:pPr>
            <w:r>
              <w:rPr>
                <w:b/>
                <w:sz w:val="20"/>
              </w:rPr>
              <w:t>ФОП</w:t>
            </w:r>
            <w:r>
              <w:rPr>
                <w:b/>
                <w:spacing w:val="-5"/>
                <w:sz w:val="20"/>
              </w:rPr>
              <w:t> ДО</w:t>
            </w:r>
          </w:p>
        </w:tc>
      </w:tr>
      <w:tr>
        <w:trPr>
          <w:trHeight w:val="230" w:hRule="atLeast"/>
        </w:trPr>
        <w:tc>
          <w:tcPr>
            <w:tcW w:w="391" w:type="dxa"/>
          </w:tcPr>
          <w:p>
            <w:pPr>
              <w:pStyle w:val="TableParagraph"/>
              <w:spacing w:line="210" w:lineRule="exact"/>
              <w:rPr>
                <w:sz w:val="20"/>
              </w:rPr>
            </w:pPr>
            <w:r>
              <w:rPr>
                <w:spacing w:val="-10"/>
                <w:sz w:val="20"/>
              </w:rPr>
              <w:t>1</w:t>
            </w:r>
          </w:p>
        </w:tc>
        <w:tc>
          <w:tcPr>
            <w:tcW w:w="12475" w:type="dxa"/>
            <w:gridSpan w:val="5"/>
          </w:tcPr>
          <w:p>
            <w:pPr>
              <w:pStyle w:val="TableParagraph"/>
              <w:spacing w:line="210" w:lineRule="exact"/>
              <w:ind w:left="110"/>
              <w:rPr>
                <w:sz w:val="20"/>
              </w:rPr>
            </w:pPr>
            <w:r>
              <w:rPr>
                <w:sz w:val="20"/>
              </w:rPr>
              <w:t>демонстрационные</w:t>
            </w:r>
            <w:r>
              <w:rPr>
                <w:spacing w:val="-11"/>
                <w:sz w:val="20"/>
              </w:rPr>
              <w:t> </w:t>
            </w:r>
            <w:r>
              <w:rPr>
                <w:sz w:val="20"/>
              </w:rPr>
              <w:t>и</w:t>
            </w:r>
            <w:r>
              <w:rPr>
                <w:spacing w:val="-11"/>
                <w:sz w:val="20"/>
              </w:rPr>
              <w:t> </w:t>
            </w:r>
            <w:r>
              <w:rPr>
                <w:spacing w:val="-2"/>
                <w:sz w:val="20"/>
              </w:rPr>
              <w:t>раздаточные</w:t>
            </w:r>
          </w:p>
        </w:tc>
        <w:tc>
          <w:tcPr>
            <w:tcW w:w="2090" w:type="dxa"/>
            <w:vMerge w:val="restart"/>
          </w:tcPr>
          <w:p>
            <w:pPr>
              <w:pStyle w:val="TableParagraph"/>
              <w:spacing w:before="223"/>
              <w:ind w:left="458"/>
              <w:rPr>
                <w:sz w:val="20"/>
              </w:rPr>
            </w:pPr>
            <w:r>
              <w:rPr>
                <w:spacing w:val="-2"/>
                <w:sz w:val="20"/>
              </w:rPr>
              <w:t>п.23.7</w:t>
            </w:r>
          </w:p>
        </w:tc>
      </w:tr>
      <w:tr>
        <w:trPr>
          <w:trHeight w:val="230" w:hRule="atLeast"/>
        </w:trPr>
        <w:tc>
          <w:tcPr>
            <w:tcW w:w="391" w:type="dxa"/>
          </w:tcPr>
          <w:p>
            <w:pPr>
              <w:pStyle w:val="TableParagraph"/>
              <w:spacing w:line="210" w:lineRule="exact"/>
              <w:rPr>
                <w:sz w:val="20"/>
              </w:rPr>
            </w:pPr>
            <w:r>
              <w:rPr>
                <w:spacing w:val="-10"/>
                <w:sz w:val="20"/>
              </w:rPr>
              <w:t>2</w:t>
            </w:r>
          </w:p>
        </w:tc>
        <w:tc>
          <w:tcPr>
            <w:tcW w:w="12475" w:type="dxa"/>
            <w:gridSpan w:val="5"/>
          </w:tcPr>
          <w:p>
            <w:pPr>
              <w:pStyle w:val="TableParagraph"/>
              <w:spacing w:line="210" w:lineRule="exact"/>
              <w:ind w:left="110"/>
              <w:rPr>
                <w:sz w:val="20"/>
              </w:rPr>
            </w:pPr>
            <w:r>
              <w:rPr>
                <w:spacing w:val="-2"/>
                <w:sz w:val="20"/>
              </w:rPr>
              <w:t>визуальные,</w:t>
            </w:r>
            <w:r>
              <w:rPr>
                <w:spacing w:val="6"/>
                <w:sz w:val="20"/>
              </w:rPr>
              <w:t> </w:t>
            </w:r>
            <w:r>
              <w:rPr>
                <w:spacing w:val="-2"/>
                <w:sz w:val="20"/>
              </w:rPr>
              <w:t>аудийные,</w:t>
            </w:r>
            <w:r>
              <w:rPr>
                <w:spacing w:val="6"/>
                <w:sz w:val="20"/>
              </w:rPr>
              <w:t> </w:t>
            </w:r>
            <w:r>
              <w:rPr>
                <w:spacing w:val="-2"/>
                <w:sz w:val="20"/>
              </w:rPr>
              <w:t>аудиовизуальные</w:t>
            </w:r>
          </w:p>
        </w:tc>
        <w:tc>
          <w:tcPr>
            <w:tcW w:w="2090"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3</w:t>
            </w:r>
          </w:p>
        </w:tc>
        <w:tc>
          <w:tcPr>
            <w:tcW w:w="12475" w:type="dxa"/>
            <w:gridSpan w:val="5"/>
          </w:tcPr>
          <w:p>
            <w:pPr>
              <w:pStyle w:val="TableParagraph"/>
              <w:spacing w:line="210" w:lineRule="exact"/>
              <w:ind w:left="110"/>
              <w:rPr>
                <w:sz w:val="20"/>
              </w:rPr>
            </w:pPr>
            <w:r>
              <w:rPr>
                <w:sz w:val="20"/>
              </w:rPr>
              <w:t>естественные</w:t>
            </w:r>
            <w:r>
              <w:rPr>
                <w:spacing w:val="-6"/>
                <w:sz w:val="20"/>
              </w:rPr>
              <w:t> </w:t>
            </w:r>
            <w:r>
              <w:rPr>
                <w:sz w:val="20"/>
              </w:rPr>
              <w:t>и</w:t>
            </w:r>
            <w:r>
              <w:rPr>
                <w:spacing w:val="-9"/>
                <w:sz w:val="20"/>
              </w:rPr>
              <w:t> </w:t>
            </w:r>
            <w:r>
              <w:rPr>
                <w:spacing w:val="-2"/>
                <w:sz w:val="20"/>
              </w:rPr>
              <w:t>искусственные</w:t>
            </w:r>
          </w:p>
        </w:tc>
        <w:tc>
          <w:tcPr>
            <w:tcW w:w="2090" w:type="dxa"/>
            <w:vMerge/>
            <w:tcBorders>
              <w:top w:val="nil"/>
            </w:tcBorders>
          </w:tcPr>
          <w:p>
            <w:pPr>
              <w:rPr>
                <w:sz w:val="2"/>
                <w:szCs w:val="2"/>
              </w:rPr>
            </w:pPr>
          </w:p>
        </w:tc>
      </w:tr>
      <w:tr>
        <w:trPr>
          <w:trHeight w:val="230" w:hRule="atLeast"/>
        </w:trPr>
        <w:tc>
          <w:tcPr>
            <w:tcW w:w="391" w:type="dxa"/>
          </w:tcPr>
          <w:p>
            <w:pPr>
              <w:pStyle w:val="TableParagraph"/>
              <w:spacing w:line="210" w:lineRule="exact"/>
              <w:rPr>
                <w:sz w:val="20"/>
              </w:rPr>
            </w:pPr>
            <w:r>
              <w:rPr>
                <w:spacing w:val="-10"/>
                <w:sz w:val="20"/>
              </w:rPr>
              <w:t>4</w:t>
            </w:r>
          </w:p>
        </w:tc>
        <w:tc>
          <w:tcPr>
            <w:tcW w:w="12475" w:type="dxa"/>
            <w:gridSpan w:val="5"/>
          </w:tcPr>
          <w:p>
            <w:pPr>
              <w:pStyle w:val="TableParagraph"/>
              <w:spacing w:line="210" w:lineRule="exact"/>
              <w:ind w:left="110"/>
              <w:rPr>
                <w:sz w:val="20"/>
              </w:rPr>
            </w:pPr>
            <w:r>
              <w:rPr>
                <w:sz w:val="20"/>
              </w:rPr>
              <w:t>реальные</w:t>
            </w:r>
            <w:r>
              <w:rPr>
                <w:spacing w:val="-6"/>
                <w:sz w:val="20"/>
              </w:rPr>
              <w:t> </w:t>
            </w:r>
            <w:r>
              <w:rPr>
                <w:sz w:val="20"/>
              </w:rPr>
              <w:t>и</w:t>
            </w:r>
            <w:r>
              <w:rPr>
                <w:spacing w:val="-7"/>
                <w:sz w:val="20"/>
              </w:rPr>
              <w:t> </w:t>
            </w:r>
            <w:r>
              <w:rPr>
                <w:spacing w:val="-2"/>
                <w:sz w:val="20"/>
              </w:rPr>
              <w:t>виртуальные</w:t>
            </w:r>
          </w:p>
        </w:tc>
        <w:tc>
          <w:tcPr>
            <w:tcW w:w="2090" w:type="dxa"/>
            <w:vMerge/>
            <w:tcBorders>
              <w:top w:val="nil"/>
            </w:tcBorders>
          </w:tcPr>
          <w:p>
            <w:pPr>
              <w:rPr>
                <w:sz w:val="2"/>
                <w:szCs w:val="2"/>
              </w:rPr>
            </w:pPr>
          </w:p>
        </w:tc>
      </w:tr>
      <w:tr>
        <w:trPr>
          <w:trHeight w:val="230" w:hRule="atLeast"/>
        </w:trPr>
        <w:tc>
          <w:tcPr>
            <w:tcW w:w="12866" w:type="dxa"/>
            <w:gridSpan w:val="6"/>
          </w:tcPr>
          <w:p>
            <w:pPr>
              <w:pStyle w:val="TableParagraph"/>
              <w:spacing w:line="210" w:lineRule="exact"/>
              <w:rPr>
                <w:b/>
                <w:sz w:val="20"/>
              </w:rPr>
            </w:pPr>
            <w:r>
              <w:rPr>
                <w:b/>
                <w:sz w:val="20"/>
              </w:rPr>
              <w:t>Средства,</w:t>
            </w:r>
            <w:r>
              <w:rPr>
                <w:b/>
                <w:spacing w:val="-9"/>
                <w:sz w:val="20"/>
              </w:rPr>
              <w:t> </w:t>
            </w:r>
            <w:r>
              <w:rPr>
                <w:b/>
                <w:sz w:val="20"/>
              </w:rPr>
              <w:t>используемые</w:t>
            </w:r>
            <w:r>
              <w:rPr>
                <w:b/>
                <w:spacing w:val="-8"/>
                <w:sz w:val="20"/>
              </w:rPr>
              <w:t> </w:t>
            </w:r>
            <w:r>
              <w:rPr>
                <w:b/>
                <w:sz w:val="20"/>
              </w:rPr>
              <w:t>для</w:t>
            </w:r>
            <w:r>
              <w:rPr>
                <w:b/>
                <w:spacing w:val="-8"/>
                <w:sz w:val="20"/>
              </w:rPr>
              <w:t> </w:t>
            </w:r>
            <w:r>
              <w:rPr>
                <w:b/>
                <w:sz w:val="20"/>
              </w:rPr>
              <w:t>развития</w:t>
            </w:r>
            <w:r>
              <w:rPr>
                <w:b/>
                <w:spacing w:val="-9"/>
                <w:sz w:val="20"/>
              </w:rPr>
              <w:t> </w:t>
            </w:r>
            <w:r>
              <w:rPr>
                <w:b/>
                <w:sz w:val="20"/>
              </w:rPr>
              <w:t>следующих</w:t>
            </w:r>
            <w:r>
              <w:rPr>
                <w:b/>
                <w:spacing w:val="-9"/>
                <w:sz w:val="20"/>
              </w:rPr>
              <w:t> </w:t>
            </w:r>
            <w:r>
              <w:rPr>
                <w:b/>
                <w:sz w:val="20"/>
              </w:rPr>
              <w:t>видов</w:t>
            </w:r>
            <w:r>
              <w:rPr>
                <w:b/>
                <w:spacing w:val="-8"/>
                <w:sz w:val="20"/>
              </w:rPr>
              <w:t> </w:t>
            </w:r>
            <w:r>
              <w:rPr>
                <w:b/>
                <w:sz w:val="20"/>
              </w:rPr>
              <w:t>деятельности</w:t>
            </w:r>
            <w:r>
              <w:rPr>
                <w:b/>
                <w:spacing w:val="-9"/>
                <w:sz w:val="20"/>
              </w:rPr>
              <w:t> </w:t>
            </w:r>
            <w:r>
              <w:rPr>
                <w:b/>
                <w:spacing w:val="-2"/>
                <w:sz w:val="20"/>
              </w:rPr>
              <w:t>детей</w:t>
            </w:r>
          </w:p>
        </w:tc>
        <w:tc>
          <w:tcPr>
            <w:tcW w:w="2090" w:type="dxa"/>
          </w:tcPr>
          <w:p>
            <w:pPr>
              <w:pStyle w:val="TableParagraph"/>
              <w:spacing w:line="210" w:lineRule="exact"/>
              <w:ind w:left="4" w:right="653"/>
              <w:jc w:val="center"/>
              <w:rPr>
                <w:sz w:val="20"/>
              </w:rPr>
            </w:pPr>
            <w:r>
              <w:rPr>
                <w:spacing w:val="-2"/>
                <w:sz w:val="20"/>
              </w:rPr>
              <w:t>п.23.8</w:t>
            </w:r>
          </w:p>
        </w:tc>
      </w:tr>
      <w:tr>
        <w:trPr>
          <w:trHeight w:val="230" w:hRule="atLeast"/>
        </w:trPr>
        <w:tc>
          <w:tcPr>
            <w:tcW w:w="3511" w:type="dxa"/>
            <w:gridSpan w:val="2"/>
          </w:tcPr>
          <w:p>
            <w:pPr>
              <w:pStyle w:val="TableParagraph"/>
              <w:spacing w:line="210" w:lineRule="exact"/>
              <w:rPr>
                <w:sz w:val="20"/>
              </w:rPr>
            </w:pPr>
            <w:r>
              <w:rPr>
                <w:spacing w:val="-2"/>
                <w:sz w:val="20"/>
              </w:rPr>
              <w:t>двигательная</w:t>
            </w:r>
          </w:p>
        </w:tc>
        <w:tc>
          <w:tcPr>
            <w:tcW w:w="11445" w:type="dxa"/>
            <w:gridSpan w:val="5"/>
          </w:tcPr>
          <w:p>
            <w:pPr>
              <w:pStyle w:val="TableParagraph"/>
              <w:spacing w:line="210" w:lineRule="exact"/>
              <w:ind w:left="108"/>
              <w:rPr>
                <w:sz w:val="20"/>
              </w:rPr>
            </w:pPr>
            <w:r>
              <w:rPr>
                <w:sz w:val="20"/>
              </w:rPr>
              <w:t>оборудование</w:t>
            </w:r>
            <w:r>
              <w:rPr>
                <w:spacing w:val="-7"/>
                <w:sz w:val="20"/>
              </w:rPr>
              <w:t> </w:t>
            </w:r>
            <w:r>
              <w:rPr>
                <w:sz w:val="20"/>
              </w:rPr>
              <w:t>для</w:t>
            </w:r>
            <w:r>
              <w:rPr>
                <w:spacing w:val="-7"/>
                <w:sz w:val="20"/>
              </w:rPr>
              <w:t> </w:t>
            </w:r>
            <w:r>
              <w:rPr>
                <w:sz w:val="20"/>
              </w:rPr>
              <w:t>ходьбы,</w:t>
            </w:r>
            <w:r>
              <w:rPr>
                <w:spacing w:val="-6"/>
                <w:sz w:val="20"/>
              </w:rPr>
              <w:t> </w:t>
            </w:r>
            <w:r>
              <w:rPr>
                <w:sz w:val="20"/>
              </w:rPr>
              <w:t>бега,</w:t>
            </w:r>
            <w:r>
              <w:rPr>
                <w:spacing w:val="-7"/>
                <w:sz w:val="20"/>
              </w:rPr>
              <w:t> </w:t>
            </w:r>
            <w:r>
              <w:rPr>
                <w:sz w:val="20"/>
              </w:rPr>
              <w:t>ползания,</w:t>
            </w:r>
            <w:r>
              <w:rPr>
                <w:spacing w:val="-6"/>
                <w:sz w:val="20"/>
              </w:rPr>
              <w:t> </w:t>
            </w:r>
            <w:r>
              <w:rPr>
                <w:sz w:val="20"/>
              </w:rPr>
              <w:t>лазанья,</w:t>
            </w:r>
            <w:r>
              <w:rPr>
                <w:spacing w:val="-4"/>
                <w:sz w:val="20"/>
              </w:rPr>
              <w:t> </w:t>
            </w:r>
            <w:r>
              <w:rPr>
                <w:sz w:val="20"/>
              </w:rPr>
              <w:t>прыгания,</w:t>
            </w:r>
            <w:r>
              <w:rPr>
                <w:spacing w:val="-6"/>
                <w:sz w:val="20"/>
              </w:rPr>
              <w:t> </w:t>
            </w:r>
            <w:r>
              <w:rPr>
                <w:sz w:val="20"/>
              </w:rPr>
              <w:t>занятий</w:t>
            </w:r>
            <w:r>
              <w:rPr>
                <w:spacing w:val="-7"/>
                <w:sz w:val="20"/>
              </w:rPr>
              <w:t> </w:t>
            </w:r>
            <w:r>
              <w:rPr>
                <w:sz w:val="20"/>
              </w:rPr>
              <w:t>с</w:t>
            </w:r>
            <w:r>
              <w:rPr>
                <w:spacing w:val="-7"/>
                <w:sz w:val="20"/>
              </w:rPr>
              <w:t> </w:t>
            </w:r>
            <w:r>
              <w:rPr>
                <w:sz w:val="20"/>
              </w:rPr>
              <w:t>мячом</w:t>
            </w:r>
            <w:r>
              <w:rPr>
                <w:spacing w:val="-5"/>
                <w:sz w:val="20"/>
              </w:rPr>
              <w:t> </w:t>
            </w:r>
            <w:r>
              <w:rPr>
                <w:sz w:val="20"/>
              </w:rPr>
              <w:t>и</w:t>
            </w:r>
            <w:r>
              <w:rPr>
                <w:spacing w:val="-7"/>
                <w:sz w:val="20"/>
              </w:rPr>
              <w:t> </w:t>
            </w:r>
            <w:r>
              <w:rPr>
                <w:spacing w:val="-2"/>
                <w:sz w:val="20"/>
              </w:rPr>
              <w:t>другое</w:t>
            </w:r>
          </w:p>
        </w:tc>
      </w:tr>
      <w:tr>
        <w:trPr>
          <w:trHeight w:val="230" w:hRule="atLeast"/>
        </w:trPr>
        <w:tc>
          <w:tcPr>
            <w:tcW w:w="3511" w:type="dxa"/>
            <w:gridSpan w:val="2"/>
          </w:tcPr>
          <w:p>
            <w:pPr>
              <w:pStyle w:val="TableParagraph"/>
              <w:spacing w:line="210" w:lineRule="exact"/>
              <w:rPr>
                <w:sz w:val="20"/>
              </w:rPr>
            </w:pPr>
            <w:r>
              <w:rPr>
                <w:spacing w:val="-2"/>
                <w:sz w:val="20"/>
              </w:rPr>
              <w:t>предметная</w:t>
            </w:r>
          </w:p>
        </w:tc>
        <w:tc>
          <w:tcPr>
            <w:tcW w:w="11445" w:type="dxa"/>
            <w:gridSpan w:val="5"/>
          </w:tcPr>
          <w:p>
            <w:pPr>
              <w:pStyle w:val="TableParagraph"/>
              <w:spacing w:line="210" w:lineRule="exact"/>
              <w:ind w:left="108"/>
              <w:rPr>
                <w:sz w:val="20"/>
              </w:rPr>
            </w:pPr>
            <w:r>
              <w:rPr>
                <w:sz w:val="20"/>
              </w:rPr>
              <w:t>образные</w:t>
            </w:r>
            <w:r>
              <w:rPr>
                <w:spacing w:val="-8"/>
                <w:sz w:val="20"/>
              </w:rPr>
              <w:t> </w:t>
            </w:r>
            <w:r>
              <w:rPr>
                <w:sz w:val="20"/>
              </w:rPr>
              <w:t>и</w:t>
            </w:r>
            <w:r>
              <w:rPr>
                <w:spacing w:val="-9"/>
                <w:sz w:val="20"/>
              </w:rPr>
              <w:t> </w:t>
            </w:r>
            <w:r>
              <w:rPr>
                <w:sz w:val="20"/>
              </w:rPr>
              <w:t>дидактические</w:t>
            </w:r>
            <w:r>
              <w:rPr>
                <w:spacing w:val="-5"/>
                <w:sz w:val="20"/>
              </w:rPr>
              <w:t> </w:t>
            </w:r>
            <w:r>
              <w:rPr>
                <w:sz w:val="20"/>
              </w:rPr>
              <w:t>игрушки,</w:t>
            </w:r>
            <w:r>
              <w:rPr>
                <w:spacing w:val="-8"/>
                <w:sz w:val="20"/>
              </w:rPr>
              <w:t> </w:t>
            </w:r>
            <w:r>
              <w:rPr>
                <w:sz w:val="20"/>
              </w:rPr>
              <w:t>реальные</w:t>
            </w:r>
            <w:r>
              <w:rPr>
                <w:spacing w:val="-5"/>
                <w:sz w:val="20"/>
              </w:rPr>
              <w:t> </w:t>
            </w:r>
            <w:r>
              <w:rPr>
                <w:sz w:val="20"/>
              </w:rPr>
              <w:t>предметы</w:t>
            </w:r>
            <w:r>
              <w:rPr>
                <w:spacing w:val="-6"/>
                <w:sz w:val="20"/>
              </w:rPr>
              <w:t> </w:t>
            </w:r>
            <w:r>
              <w:rPr>
                <w:sz w:val="20"/>
              </w:rPr>
              <w:t>и</w:t>
            </w:r>
            <w:r>
              <w:rPr>
                <w:spacing w:val="-9"/>
                <w:sz w:val="20"/>
              </w:rPr>
              <w:t> </w:t>
            </w:r>
            <w:r>
              <w:rPr>
                <w:spacing w:val="-2"/>
                <w:sz w:val="20"/>
              </w:rPr>
              <w:t>другое</w:t>
            </w:r>
          </w:p>
        </w:tc>
      </w:tr>
      <w:tr>
        <w:trPr>
          <w:trHeight w:val="229" w:hRule="atLeast"/>
        </w:trPr>
        <w:tc>
          <w:tcPr>
            <w:tcW w:w="3511" w:type="dxa"/>
            <w:gridSpan w:val="2"/>
          </w:tcPr>
          <w:p>
            <w:pPr>
              <w:pStyle w:val="TableParagraph"/>
              <w:spacing w:line="210" w:lineRule="exact"/>
              <w:rPr>
                <w:sz w:val="20"/>
              </w:rPr>
            </w:pPr>
            <w:r>
              <w:rPr>
                <w:spacing w:val="-2"/>
                <w:sz w:val="20"/>
              </w:rPr>
              <w:t>игровая</w:t>
            </w:r>
          </w:p>
        </w:tc>
        <w:tc>
          <w:tcPr>
            <w:tcW w:w="11445" w:type="dxa"/>
            <w:gridSpan w:val="5"/>
          </w:tcPr>
          <w:p>
            <w:pPr>
              <w:pStyle w:val="TableParagraph"/>
              <w:spacing w:line="210" w:lineRule="exact"/>
              <w:ind w:left="108"/>
              <w:rPr>
                <w:sz w:val="20"/>
              </w:rPr>
            </w:pPr>
            <w:r>
              <w:rPr>
                <w:sz w:val="20"/>
              </w:rPr>
              <w:t>игры,</w:t>
            </w:r>
            <w:r>
              <w:rPr>
                <w:spacing w:val="-7"/>
                <w:sz w:val="20"/>
              </w:rPr>
              <w:t> </w:t>
            </w:r>
            <w:r>
              <w:rPr>
                <w:sz w:val="20"/>
              </w:rPr>
              <w:t>игрушки,</w:t>
            </w:r>
            <w:r>
              <w:rPr>
                <w:spacing w:val="-7"/>
                <w:sz w:val="20"/>
              </w:rPr>
              <w:t> </w:t>
            </w:r>
            <w:r>
              <w:rPr>
                <w:sz w:val="20"/>
              </w:rPr>
              <w:t>игровое</w:t>
            </w:r>
            <w:r>
              <w:rPr>
                <w:spacing w:val="-8"/>
                <w:sz w:val="20"/>
              </w:rPr>
              <w:t> </w:t>
            </w:r>
            <w:r>
              <w:rPr>
                <w:sz w:val="20"/>
              </w:rPr>
              <w:t>оборудование</w:t>
            </w:r>
            <w:r>
              <w:rPr>
                <w:spacing w:val="-7"/>
                <w:sz w:val="20"/>
              </w:rPr>
              <w:t> </w:t>
            </w:r>
            <w:r>
              <w:rPr>
                <w:sz w:val="20"/>
              </w:rPr>
              <w:t>и</w:t>
            </w:r>
            <w:r>
              <w:rPr>
                <w:spacing w:val="-7"/>
                <w:sz w:val="20"/>
              </w:rPr>
              <w:t> </w:t>
            </w:r>
            <w:r>
              <w:rPr>
                <w:spacing w:val="-2"/>
                <w:sz w:val="20"/>
              </w:rPr>
              <w:t>другое</w:t>
            </w:r>
          </w:p>
        </w:tc>
      </w:tr>
      <w:tr>
        <w:trPr>
          <w:trHeight w:val="230" w:hRule="atLeast"/>
        </w:trPr>
        <w:tc>
          <w:tcPr>
            <w:tcW w:w="3511" w:type="dxa"/>
            <w:gridSpan w:val="2"/>
          </w:tcPr>
          <w:p>
            <w:pPr>
              <w:pStyle w:val="TableParagraph"/>
              <w:spacing w:line="210" w:lineRule="exact"/>
              <w:rPr>
                <w:sz w:val="20"/>
              </w:rPr>
            </w:pPr>
            <w:r>
              <w:rPr>
                <w:spacing w:val="-2"/>
                <w:sz w:val="20"/>
              </w:rPr>
              <w:t>коммуникативная</w:t>
            </w:r>
          </w:p>
        </w:tc>
        <w:tc>
          <w:tcPr>
            <w:tcW w:w="11445" w:type="dxa"/>
            <w:gridSpan w:val="5"/>
          </w:tcPr>
          <w:p>
            <w:pPr>
              <w:pStyle w:val="TableParagraph"/>
              <w:spacing w:line="210" w:lineRule="exact"/>
              <w:ind w:left="108"/>
              <w:rPr>
                <w:sz w:val="20"/>
              </w:rPr>
            </w:pPr>
            <w:r>
              <w:rPr>
                <w:sz w:val="20"/>
              </w:rPr>
              <w:t>дидактический</w:t>
            </w:r>
            <w:r>
              <w:rPr>
                <w:spacing w:val="-11"/>
                <w:sz w:val="20"/>
              </w:rPr>
              <w:t> </w:t>
            </w:r>
            <w:r>
              <w:rPr>
                <w:sz w:val="20"/>
              </w:rPr>
              <w:t>материал,</w:t>
            </w:r>
            <w:r>
              <w:rPr>
                <w:spacing w:val="-8"/>
                <w:sz w:val="20"/>
              </w:rPr>
              <w:t> </w:t>
            </w:r>
            <w:r>
              <w:rPr>
                <w:sz w:val="20"/>
              </w:rPr>
              <w:t>предметы,</w:t>
            </w:r>
            <w:r>
              <w:rPr>
                <w:spacing w:val="-9"/>
                <w:sz w:val="20"/>
              </w:rPr>
              <w:t> </w:t>
            </w:r>
            <w:r>
              <w:rPr>
                <w:sz w:val="20"/>
              </w:rPr>
              <w:t>игрушки,</w:t>
            </w:r>
            <w:r>
              <w:rPr>
                <w:spacing w:val="-10"/>
                <w:sz w:val="20"/>
              </w:rPr>
              <w:t> </w:t>
            </w:r>
            <w:r>
              <w:rPr>
                <w:sz w:val="20"/>
              </w:rPr>
              <w:t>видеофильмы</w:t>
            </w:r>
            <w:r>
              <w:rPr>
                <w:spacing w:val="-9"/>
                <w:sz w:val="20"/>
              </w:rPr>
              <w:t> </w:t>
            </w:r>
            <w:r>
              <w:rPr>
                <w:sz w:val="20"/>
              </w:rPr>
              <w:t>и</w:t>
            </w:r>
            <w:r>
              <w:rPr>
                <w:spacing w:val="-10"/>
                <w:sz w:val="20"/>
              </w:rPr>
              <w:t> </w:t>
            </w:r>
            <w:r>
              <w:rPr>
                <w:spacing w:val="-2"/>
                <w:sz w:val="20"/>
              </w:rPr>
              <w:t>другое</w:t>
            </w:r>
          </w:p>
        </w:tc>
      </w:tr>
      <w:tr>
        <w:trPr>
          <w:trHeight w:val="230" w:hRule="atLeast"/>
        </w:trPr>
        <w:tc>
          <w:tcPr>
            <w:tcW w:w="3511" w:type="dxa"/>
            <w:gridSpan w:val="2"/>
          </w:tcPr>
          <w:p>
            <w:pPr>
              <w:pStyle w:val="TableParagraph"/>
              <w:spacing w:line="210" w:lineRule="exact"/>
              <w:rPr>
                <w:sz w:val="20"/>
              </w:rPr>
            </w:pPr>
            <w:r>
              <w:rPr>
                <w:spacing w:val="-2"/>
                <w:sz w:val="20"/>
              </w:rPr>
              <w:t>Познавательно-</w:t>
            </w:r>
          </w:p>
        </w:tc>
        <w:tc>
          <w:tcPr>
            <w:tcW w:w="11445" w:type="dxa"/>
            <w:gridSpan w:val="5"/>
          </w:tcPr>
          <w:p>
            <w:pPr>
              <w:pStyle w:val="TableParagraph"/>
              <w:spacing w:line="210" w:lineRule="exact"/>
              <w:ind w:left="108"/>
              <w:rPr>
                <w:sz w:val="20"/>
              </w:rPr>
            </w:pPr>
            <w:r>
              <w:rPr>
                <w:sz w:val="20"/>
              </w:rPr>
              <w:t>натуральные</w:t>
            </w:r>
            <w:r>
              <w:rPr>
                <w:spacing w:val="52"/>
                <w:sz w:val="20"/>
              </w:rPr>
              <w:t> </w:t>
            </w:r>
            <w:r>
              <w:rPr>
                <w:sz w:val="20"/>
              </w:rPr>
              <w:t>предметы</w:t>
            </w:r>
            <w:r>
              <w:rPr>
                <w:spacing w:val="53"/>
                <w:sz w:val="20"/>
              </w:rPr>
              <w:t> </w:t>
            </w:r>
            <w:r>
              <w:rPr>
                <w:sz w:val="20"/>
              </w:rPr>
              <w:t>и</w:t>
            </w:r>
            <w:r>
              <w:rPr>
                <w:spacing w:val="54"/>
                <w:sz w:val="20"/>
              </w:rPr>
              <w:t> </w:t>
            </w:r>
            <w:r>
              <w:rPr>
                <w:sz w:val="20"/>
              </w:rPr>
              <w:t>оборудование</w:t>
            </w:r>
            <w:r>
              <w:rPr>
                <w:spacing w:val="52"/>
                <w:sz w:val="20"/>
              </w:rPr>
              <w:t> </w:t>
            </w:r>
            <w:r>
              <w:rPr>
                <w:sz w:val="20"/>
              </w:rPr>
              <w:t>для</w:t>
            </w:r>
            <w:r>
              <w:rPr>
                <w:spacing w:val="52"/>
                <w:sz w:val="20"/>
              </w:rPr>
              <w:t> </w:t>
            </w:r>
            <w:r>
              <w:rPr>
                <w:sz w:val="20"/>
              </w:rPr>
              <w:t>исследования</w:t>
            </w:r>
            <w:r>
              <w:rPr>
                <w:spacing w:val="52"/>
                <w:sz w:val="20"/>
              </w:rPr>
              <w:t> </w:t>
            </w:r>
            <w:r>
              <w:rPr>
                <w:sz w:val="20"/>
              </w:rPr>
              <w:t>и</w:t>
            </w:r>
            <w:r>
              <w:rPr>
                <w:spacing w:val="51"/>
                <w:sz w:val="20"/>
              </w:rPr>
              <w:t> </w:t>
            </w:r>
            <w:r>
              <w:rPr>
                <w:sz w:val="20"/>
              </w:rPr>
              <w:t>образно-символический</w:t>
            </w:r>
            <w:r>
              <w:rPr>
                <w:spacing w:val="52"/>
                <w:sz w:val="20"/>
              </w:rPr>
              <w:t> </w:t>
            </w:r>
            <w:r>
              <w:rPr>
                <w:sz w:val="20"/>
              </w:rPr>
              <w:t>материал,</w:t>
            </w:r>
            <w:r>
              <w:rPr>
                <w:spacing w:val="53"/>
                <w:sz w:val="20"/>
              </w:rPr>
              <w:t> </w:t>
            </w:r>
            <w:r>
              <w:rPr>
                <w:sz w:val="20"/>
              </w:rPr>
              <w:t>в</w:t>
            </w:r>
            <w:r>
              <w:rPr>
                <w:spacing w:val="52"/>
                <w:sz w:val="20"/>
              </w:rPr>
              <w:t> </w:t>
            </w:r>
            <w:r>
              <w:rPr>
                <w:sz w:val="20"/>
              </w:rPr>
              <w:t>том</w:t>
            </w:r>
            <w:r>
              <w:rPr>
                <w:spacing w:val="53"/>
                <w:sz w:val="20"/>
              </w:rPr>
              <w:t> </w:t>
            </w:r>
            <w:r>
              <w:rPr>
                <w:sz w:val="20"/>
              </w:rPr>
              <w:t>числе</w:t>
            </w:r>
            <w:r>
              <w:rPr>
                <w:spacing w:val="57"/>
                <w:sz w:val="20"/>
              </w:rPr>
              <w:t> </w:t>
            </w:r>
            <w:r>
              <w:rPr>
                <w:spacing w:val="-2"/>
                <w:sz w:val="20"/>
              </w:rPr>
              <w:t>макеты,</w:t>
            </w:r>
          </w:p>
        </w:tc>
      </w:tr>
    </w:tbl>
    <w:p>
      <w:pPr>
        <w:pStyle w:val="TableParagraph"/>
        <w:spacing w:after="0" w:line="210" w:lineRule="exact"/>
        <w:rPr>
          <w:sz w:val="20"/>
        </w:rPr>
        <w:sectPr>
          <w:headerReference w:type="default" r:id="rId162"/>
          <w:footerReference w:type="default" r:id="rId16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2"/>
        <w:gridCol w:w="9357"/>
        <w:gridCol w:w="2091"/>
      </w:tblGrid>
      <w:tr>
        <w:trPr>
          <w:trHeight w:val="230" w:hRule="atLeast"/>
        </w:trPr>
        <w:tc>
          <w:tcPr>
            <w:tcW w:w="3512" w:type="dxa"/>
          </w:tcPr>
          <w:p>
            <w:pPr>
              <w:pStyle w:val="TableParagraph"/>
              <w:spacing w:line="210" w:lineRule="exact"/>
              <w:rPr>
                <w:sz w:val="20"/>
              </w:rPr>
            </w:pPr>
            <w:r>
              <w:rPr>
                <w:spacing w:val="-2"/>
                <w:sz w:val="20"/>
              </w:rPr>
              <w:t>исследовательская</w:t>
            </w:r>
          </w:p>
        </w:tc>
        <w:tc>
          <w:tcPr>
            <w:tcW w:w="11448" w:type="dxa"/>
            <w:gridSpan w:val="2"/>
            <w:vMerge w:val="restart"/>
          </w:tcPr>
          <w:p>
            <w:pPr>
              <w:pStyle w:val="TableParagraph"/>
              <w:spacing w:line="223" w:lineRule="exact"/>
              <w:rPr>
                <w:sz w:val="20"/>
              </w:rPr>
            </w:pPr>
            <w:r>
              <w:rPr>
                <w:sz w:val="20"/>
              </w:rPr>
              <w:t>плакаты,</w:t>
            </w:r>
            <w:r>
              <w:rPr>
                <w:spacing w:val="-6"/>
                <w:sz w:val="20"/>
              </w:rPr>
              <w:t> </w:t>
            </w:r>
            <w:r>
              <w:rPr>
                <w:sz w:val="20"/>
              </w:rPr>
              <w:t>модели,</w:t>
            </w:r>
            <w:r>
              <w:rPr>
                <w:spacing w:val="-5"/>
                <w:sz w:val="20"/>
              </w:rPr>
              <w:t> </w:t>
            </w:r>
            <w:r>
              <w:rPr>
                <w:sz w:val="20"/>
              </w:rPr>
              <w:t>схемы</w:t>
            </w:r>
            <w:r>
              <w:rPr>
                <w:spacing w:val="-6"/>
                <w:sz w:val="20"/>
              </w:rPr>
              <w:t> </w:t>
            </w:r>
            <w:r>
              <w:rPr>
                <w:sz w:val="20"/>
              </w:rPr>
              <w:t>и</w:t>
            </w:r>
            <w:r>
              <w:rPr>
                <w:spacing w:val="-6"/>
                <w:sz w:val="20"/>
              </w:rPr>
              <w:t> </w:t>
            </w:r>
            <w:r>
              <w:rPr>
                <w:spacing w:val="-2"/>
                <w:sz w:val="20"/>
              </w:rPr>
              <w:t>другое)</w:t>
            </w:r>
          </w:p>
        </w:tc>
      </w:tr>
      <w:tr>
        <w:trPr>
          <w:trHeight w:val="230" w:hRule="atLeast"/>
        </w:trPr>
        <w:tc>
          <w:tcPr>
            <w:tcW w:w="3512" w:type="dxa"/>
          </w:tcPr>
          <w:p>
            <w:pPr>
              <w:pStyle w:val="TableParagraph"/>
              <w:spacing w:line="210" w:lineRule="exact"/>
              <w:rPr>
                <w:sz w:val="20"/>
              </w:rPr>
            </w:pPr>
            <w:r>
              <w:rPr>
                <w:spacing w:val="-2"/>
                <w:sz w:val="20"/>
              </w:rPr>
              <w:t>экспериментирование</w:t>
            </w:r>
          </w:p>
        </w:tc>
        <w:tc>
          <w:tcPr>
            <w:tcW w:w="11448" w:type="dxa"/>
            <w:gridSpan w:val="2"/>
            <w:vMerge/>
            <w:tcBorders>
              <w:top w:val="nil"/>
            </w:tcBorders>
          </w:tcPr>
          <w:p>
            <w:pPr>
              <w:rPr>
                <w:sz w:val="2"/>
                <w:szCs w:val="2"/>
              </w:rPr>
            </w:pPr>
          </w:p>
        </w:tc>
      </w:tr>
      <w:tr>
        <w:trPr>
          <w:trHeight w:val="690" w:hRule="atLeast"/>
        </w:trPr>
        <w:tc>
          <w:tcPr>
            <w:tcW w:w="3512" w:type="dxa"/>
          </w:tcPr>
          <w:p>
            <w:pPr>
              <w:pStyle w:val="TableParagraph"/>
              <w:ind w:left="158" w:right="1349" w:hanging="51"/>
              <w:rPr>
                <w:sz w:val="20"/>
              </w:rPr>
            </w:pPr>
            <w:r>
              <w:rPr>
                <w:sz w:val="20"/>
              </w:rPr>
              <w:t>чтение</w:t>
            </w:r>
            <w:r>
              <w:rPr>
                <w:spacing w:val="-13"/>
                <w:sz w:val="20"/>
              </w:rPr>
              <w:t> </w:t>
            </w:r>
            <w:r>
              <w:rPr>
                <w:sz w:val="20"/>
              </w:rPr>
              <w:t>художественной </w:t>
            </w:r>
            <w:r>
              <w:rPr>
                <w:spacing w:val="-2"/>
                <w:sz w:val="20"/>
              </w:rPr>
              <w:t>литературы</w:t>
            </w:r>
          </w:p>
        </w:tc>
        <w:tc>
          <w:tcPr>
            <w:tcW w:w="11448" w:type="dxa"/>
            <w:gridSpan w:val="2"/>
          </w:tcPr>
          <w:p>
            <w:pPr>
              <w:pStyle w:val="TableParagraph"/>
              <w:spacing w:line="223" w:lineRule="exact"/>
              <w:rPr>
                <w:sz w:val="20"/>
              </w:rPr>
            </w:pPr>
            <w:r>
              <w:rPr>
                <w:sz w:val="20"/>
              </w:rPr>
              <w:t>книги</w:t>
            </w:r>
            <w:r>
              <w:rPr>
                <w:spacing w:val="-7"/>
                <w:sz w:val="20"/>
              </w:rPr>
              <w:t> </w:t>
            </w:r>
            <w:r>
              <w:rPr>
                <w:sz w:val="20"/>
              </w:rPr>
              <w:t>для</w:t>
            </w:r>
            <w:r>
              <w:rPr>
                <w:spacing w:val="-9"/>
                <w:sz w:val="20"/>
              </w:rPr>
              <w:t> </w:t>
            </w:r>
            <w:r>
              <w:rPr>
                <w:sz w:val="20"/>
              </w:rPr>
              <w:t>детского</w:t>
            </w:r>
            <w:r>
              <w:rPr>
                <w:spacing w:val="-6"/>
                <w:sz w:val="20"/>
              </w:rPr>
              <w:t> </w:t>
            </w:r>
            <w:r>
              <w:rPr>
                <w:sz w:val="20"/>
              </w:rPr>
              <w:t>чтения,</w:t>
            </w:r>
            <w:r>
              <w:rPr>
                <w:spacing w:val="-6"/>
                <w:sz w:val="20"/>
              </w:rPr>
              <w:t> </w:t>
            </w:r>
            <w:r>
              <w:rPr>
                <w:sz w:val="20"/>
              </w:rPr>
              <w:t>в</w:t>
            </w:r>
            <w:r>
              <w:rPr>
                <w:spacing w:val="-9"/>
                <w:sz w:val="20"/>
              </w:rPr>
              <w:t> </w:t>
            </w:r>
            <w:r>
              <w:rPr>
                <w:sz w:val="20"/>
              </w:rPr>
              <w:t>том</w:t>
            </w:r>
            <w:r>
              <w:rPr>
                <w:spacing w:val="-7"/>
                <w:sz w:val="20"/>
              </w:rPr>
              <w:t> </w:t>
            </w:r>
            <w:r>
              <w:rPr>
                <w:sz w:val="20"/>
              </w:rPr>
              <w:t>числе</w:t>
            </w:r>
            <w:r>
              <w:rPr>
                <w:spacing w:val="-7"/>
                <w:sz w:val="20"/>
              </w:rPr>
              <w:t> </w:t>
            </w:r>
            <w:r>
              <w:rPr>
                <w:sz w:val="20"/>
              </w:rPr>
              <w:t>аудиокниги,</w:t>
            </w:r>
            <w:r>
              <w:rPr>
                <w:spacing w:val="-8"/>
                <w:sz w:val="20"/>
              </w:rPr>
              <w:t> </w:t>
            </w:r>
            <w:r>
              <w:rPr>
                <w:sz w:val="20"/>
              </w:rPr>
              <w:t>иллюстративный</w:t>
            </w:r>
            <w:r>
              <w:rPr>
                <w:spacing w:val="-8"/>
                <w:sz w:val="20"/>
              </w:rPr>
              <w:t> </w:t>
            </w:r>
            <w:r>
              <w:rPr>
                <w:spacing w:val="-2"/>
                <w:sz w:val="20"/>
              </w:rPr>
              <w:t>материал</w:t>
            </w:r>
          </w:p>
        </w:tc>
      </w:tr>
      <w:tr>
        <w:trPr>
          <w:trHeight w:val="230" w:hRule="atLeast"/>
        </w:trPr>
        <w:tc>
          <w:tcPr>
            <w:tcW w:w="3512" w:type="dxa"/>
          </w:tcPr>
          <w:p>
            <w:pPr>
              <w:pStyle w:val="TableParagraph"/>
              <w:spacing w:line="210" w:lineRule="exact"/>
              <w:rPr>
                <w:sz w:val="20"/>
              </w:rPr>
            </w:pPr>
            <w:r>
              <w:rPr>
                <w:spacing w:val="-2"/>
                <w:sz w:val="20"/>
              </w:rPr>
              <w:t>трудовая</w:t>
            </w:r>
          </w:p>
        </w:tc>
        <w:tc>
          <w:tcPr>
            <w:tcW w:w="11448" w:type="dxa"/>
            <w:gridSpan w:val="2"/>
          </w:tcPr>
          <w:p>
            <w:pPr>
              <w:pStyle w:val="TableParagraph"/>
              <w:spacing w:line="210" w:lineRule="exact"/>
              <w:rPr>
                <w:sz w:val="20"/>
              </w:rPr>
            </w:pPr>
            <w:r>
              <w:rPr>
                <w:sz w:val="20"/>
              </w:rPr>
              <w:t>оборудование</w:t>
            </w:r>
            <w:r>
              <w:rPr>
                <w:spacing w:val="-7"/>
                <w:sz w:val="20"/>
              </w:rPr>
              <w:t> </w:t>
            </w:r>
            <w:r>
              <w:rPr>
                <w:sz w:val="20"/>
              </w:rPr>
              <w:t>и</w:t>
            </w:r>
            <w:r>
              <w:rPr>
                <w:spacing w:val="-6"/>
                <w:sz w:val="20"/>
              </w:rPr>
              <w:t> </w:t>
            </w:r>
            <w:r>
              <w:rPr>
                <w:sz w:val="20"/>
              </w:rPr>
              <w:t>инвентарь</w:t>
            </w:r>
            <w:r>
              <w:rPr>
                <w:spacing w:val="-6"/>
                <w:sz w:val="20"/>
              </w:rPr>
              <w:t> </w:t>
            </w:r>
            <w:r>
              <w:rPr>
                <w:sz w:val="20"/>
              </w:rPr>
              <w:t>для</w:t>
            </w:r>
            <w:r>
              <w:rPr>
                <w:spacing w:val="-8"/>
                <w:sz w:val="20"/>
              </w:rPr>
              <w:t> </w:t>
            </w:r>
            <w:r>
              <w:rPr>
                <w:sz w:val="20"/>
              </w:rPr>
              <w:t>всех</w:t>
            </w:r>
            <w:r>
              <w:rPr>
                <w:spacing w:val="-7"/>
                <w:sz w:val="20"/>
              </w:rPr>
              <w:t> </w:t>
            </w:r>
            <w:r>
              <w:rPr>
                <w:sz w:val="20"/>
              </w:rPr>
              <w:t>видов</w:t>
            </w:r>
            <w:r>
              <w:rPr>
                <w:spacing w:val="-8"/>
                <w:sz w:val="20"/>
              </w:rPr>
              <w:t> </w:t>
            </w:r>
            <w:r>
              <w:rPr>
                <w:spacing w:val="-4"/>
                <w:sz w:val="20"/>
              </w:rPr>
              <w:t>труда</w:t>
            </w:r>
          </w:p>
        </w:tc>
      </w:tr>
      <w:tr>
        <w:trPr>
          <w:trHeight w:val="230" w:hRule="atLeast"/>
        </w:trPr>
        <w:tc>
          <w:tcPr>
            <w:tcW w:w="3512" w:type="dxa"/>
          </w:tcPr>
          <w:p>
            <w:pPr>
              <w:pStyle w:val="TableParagraph"/>
              <w:spacing w:line="210" w:lineRule="exact"/>
              <w:rPr>
                <w:sz w:val="20"/>
              </w:rPr>
            </w:pPr>
            <w:r>
              <w:rPr>
                <w:spacing w:val="-2"/>
                <w:sz w:val="20"/>
              </w:rPr>
              <w:t>продуктивная</w:t>
            </w:r>
          </w:p>
        </w:tc>
        <w:tc>
          <w:tcPr>
            <w:tcW w:w="11448" w:type="dxa"/>
            <w:gridSpan w:val="2"/>
          </w:tcPr>
          <w:p>
            <w:pPr>
              <w:pStyle w:val="TableParagraph"/>
              <w:spacing w:line="210" w:lineRule="exact"/>
              <w:rPr>
                <w:sz w:val="20"/>
              </w:rPr>
            </w:pPr>
            <w:r>
              <w:rPr>
                <w:sz w:val="20"/>
              </w:rPr>
              <w:t>оборудование</w:t>
            </w:r>
            <w:r>
              <w:rPr>
                <w:spacing w:val="-8"/>
                <w:sz w:val="20"/>
              </w:rPr>
              <w:t> </w:t>
            </w:r>
            <w:r>
              <w:rPr>
                <w:sz w:val="20"/>
              </w:rPr>
              <w:t>и</w:t>
            </w:r>
            <w:r>
              <w:rPr>
                <w:spacing w:val="-8"/>
                <w:sz w:val="20"/>
              </w:rPr>
              <w:t> </w:t>
            </w:r>
            <w:r>
              <w:rPr>
                <w:sz w:val="20"/>
              </w:rPr>
              <w:t>материалы</w:t>
            </w:r>
            <w:r>
              <w:rPr>
                <w:spacing w:val="-5"/>
                <w:sz w:val="20"/>
              </w:rPr>
              <w:t> </w:t>
            </w:r>
            <w:r>
              <w:rPr>
                <w:sz w:val="20"/>
              </w:rPr>
              <w:t>для</w:t>
            </w:r>
            <w:r>
              <w:rPr>
                <w:spacing w:val="-6"/>
                <w:sz w:val="20"/>
              </w:rPr>
              <w:t> </w:t>
            </w:r>
            <w:r>
              <w:rPr>
                <w:sz w:val="20"/>
              </w:rPr>
              <w:t>лепки,</w:t>
            </w:r>
            <w:r>
              <w:rPr>
                <w:spacing w:val="-7"/>
                <w:sz w:val="20"/>
              </w:rPr>
              <w:t> </w:t>
            </w:r>
            <w:r>
              <w:rPr>
                <w:sz w:val="20"/>
              </w:rPr>
              <w:t>аппликации,</w:t>
            </w:r>
            <w:r>
              <w:rPr>
                <w:spacing w:val="-8"/>
                <w:sz w:val="20"/>
              </w:rPr>
              <w:t> </w:t>
            </w:r>
            <w:r>
              <w:rPr>
                <w:sz w:val="20"/>
              </w:rPr>
              <w:t>рисования</w:t>
            </w:r>
            <w:r>
              <w:rPr>
                <w:spacing w:val="-8"/>
                <w:sz w:val="20"/>
              </w:rPr>
              <w:t> </w:t>
            </w:r>
            <w:r>
              <w:rPr>
                <w:sz w:val="20"/>
              </w:rPr>
              <w:t>и</w:t>
            </w:r>
            <w:r>
              <w:rPr>
                <w:spacing w:val="-7"/>
                <w:sz w:val="20"/>
              </w:rPr>
              <w:t> </w:t>
            </w:r>
            <w:r>
              <w:rPr>
                <w:spacing w:val="-2"/>
                <w:sz w:val="20"/>
              </w:rPr>
              <w:t>конструирования</w:t>
            </w:r>
          </w:p>
        </w:tc>
      </w:tr>
      <w:tr>
        <w:trPr>
          <w:trHeight w:val="229" w:hRule="atLeast"/>
        </w:trPr>
        <w:tc>
          <w:tcPr>
            <w:tcW w:w="3512" w:type="dxa"/>
          </w:tcPr>
          <w:p>
            <w:pPr>
              <w:pStyle w:val="TableParagraph"/>
              <w:spacing w:line="210" w:lineRule="exact"/>
              <w:rPr>
                <w:sz w:val="20"/>
              </w:rPr>
            </w:pPr>
            <w:r>
              <w:rPr>
                <w:spacing w:val="-2"/>
                <w:sz w:val="20"/>
              </w:rPr>
              <w:t>музыкальная</w:t>
            </w:r>
          </w:p>
        </w:tc>
        <w:tc>
          <w:tcPr>
            <w:tcW w:w="11448" w:type="dxa"/>
            <w:gridSpan w:val="2"/>
          </w:tcPr>
          <w:p>
            <w:pPr>
              <w:pStyle w:val="TableParagraph"/>
              <w:spacing w:line="210" w:lineRule="exact"/>
              <w:rPr>
                <w:sz w:val="20"/>
              </w:rPr>
            </w:pPr>
            <w:r>
              <w:rPr>
                <w:sz w:val="20"/>
              </w:rPr>
              <w:t>детские</w:t>
            </w:r>
            <w:r>
              <w:rPr>
                <w:spacing w:val="-9"/>
                <w:sz w:val="20"/>
              </w:rPr>
              <w:t> </w:t>
            </w:r>
            <w:r>
              <w:rPr>
                <w:sz w:val="20"/>
              </w:rPr>
              <w:t>музыкальные</w:t>
            </w:r>
            <w:r>
              <w:rPr>
                <w:spacing w:val="-9"/>
                <w:sz w:val="20"/>
              </w:rPr>
              <w:t> </w:t>
            </w:r>
            <w:r>
              <w:rPr>
                <w:sz w:val="20"/>
              </w:rPr>
              <w:t>инструменты,</w:t>
            </w:r>
            <w:r>
              <w:rPr>
                <w:spacing w:val="-8"/>
                <w:sz w:val="20"/>
              </w:rPr>
              <w:t> </w:t>
            </w:r>
            <w:r>
              <w:rPr>
                <w:sz w:val="20"/>
              </w:rPr>
              <w:t>дидактический</w:t>
            </w:r>
            <w:r>
              <w:rPr>
                <w:spacing w:val="-10"/>
                <w:sz w:val="20"/>
              </w:rPr>
              <w:t> </w:t>
            </w:r>
            <w:r>
              <w:rPr>
                <w:sz w:val="20"/>
              </w:rPr>
              <w:t>материал</w:t>
            </w:r>
            <w:r>
              <w:rPr>
                <w:spacing w:val="-10"/>
                <w:sz w:val="20"/>
              </w:rPr>
              <w:t> </w:t>
            </w:r>
            <w:r>
              <w:rPr>
                <w:sz w:val="20"/>
              </w:rPr>
              <w:t>и</w:t>
            </w:r>
            <w:r>
              <w:rPr>
                <w:spacing w:val="-8"/>
                <w:sz w:val="20"/>
              </w:rPr>
              <w:t> </w:t>
            </w:r>
            <w:r>
              <w:rPr>
                <w:spacing w:val="-2"/>
                <w:sz w:val="20"/>
              </w:rPr>
              <w:t>другое</w:t>
            </w:r>
          </w:p>
        </w:tc>
      </w:tr>
      <w:tr>
        <w:trPr>
          <w:trHeight w:val="688" w:hRule="atLeast"/>
        </w:trPr>
        <w:tc>
          <w:tcPr>
            <w:tcW w:w="12869" w:type="dxa"/>
            <w:gridSpan w:val="2"/>
          </w:tcPr>
          <w:p>
            <w:pPr>
              <w:pStyle w:val="TableParagraph"/>
              <w:spacing w:line="223" w:lineRule="exact"/>
              <w:rPr>
                <w:i/>
                <w:sz w:val="20"/>
              </w:rPr>
            </w:pPr>
            <w:r>
              <w:rPr>
                <w:i/>
                <w:sz w:val="20"/>
              </w:rPr>
              <w:t>Дошкольное</w:t>
            </w:r>
            <w:r>
              <w:rPr>
                <w:i/>
                <w:spacing w:val="75"/>
                <w:w w:val="150"/>
                <w:sz w:val="20"/>
              </w:rPr>
              <w:t> </w:t>
            </w:r>
            <w:r>
              <w:rPr>
                <w:i/>
                <w:sz w:val="20"/>
              </w:rPr>
              <w:t>образовательное</w:t>
            </w:r>
            <w:r>
              <w:rPr>
                <w:i/>
                <w:spacing w:val="75"/>
                <w:w w:val="150"/>
                <w:sz w:val="20"/>
              </w:rPr>
              <w:t> </w:t>
            </w:r>
            <w:r>
              <w:rPr>
                <w:i/>
                <w:sz w:val="20"/>
              </w:rPr>
              <w:t>учреждение</w:t>
            </w:r>
            <w:r>
              <w:rPr>
                <w:i/>
                <w:spacing w:val="76"/>
                <w:w w:val="150"/>
                <w:sz w:val="20"/>
              </w:rPr>
              <w:t> </w:t>
            </w:r>
            <w:r>
              <w:rPr>
                <w:i/>
                <w:sz w:val="20"/>
              </w:rPr>
              <w:t>самостоятельно</w:t>
            </w:r>
            <w:r>
              <w:rPr>
                <w:i/>
                <w:spacing w:val="75"/>
                <w:w w:val="150"/>
                <w:sz w:val="20"/>
              </w:rPr>
              <w:t> </w:t>
            </w:r>
            <w:r>
              <w:rPr>
                <w:i/>
                <w:sz w:val="20"/>
              </w:rPr>
              <w:t>определяет</w:t>
            </w:r>
            <w:r>
              <w:rPr>
                <w:i/>
                <w:spacing w:val="75"/>
                <w:w w:val="150"/>
                <w:sz w:val="20"/>
              </w:rPr>
              <w:t> </w:t>
            </w:r>
            <w:r>
              <w:rPr>
                <w:i/>
                <w:sz w:val="20"/>
              </w:rPr>
              <w:t>средства</w:t>
            </w:r>
            <w:r>
              <w:rPr>
                <w:i/>
                <w:spacing w:val="77"/>
                <w:w w:val="150"/>
                <w:sz w:val="20"/>
              </w:rPr>
              <w:t> </w:t>
            </w:r>
            <w:r>
              <w:rPr>
                <w:i/>
                <w:sz w:val="20"/>
              </w:rPr>
              <w:t>воспитания</w:t>
            </w:r>
            <w:r>
              <w:rPr>
                <w:i/>
                <w:spacing w:val="73"/>
                <w:w w:val="150"/>
                <w:sz w:val="20"/>
              </w:rPr>
              <w:t> </w:t>
            </w:r>
            <w:r>
              <w:rPr>
                <w:i/>
                <w:sz w:val="20"/>
              </w:rPr>
              <w:t>и</w:t>
            </w:r>
            <w:r>
              <w:rPr>
                <w:i/>
                <w:spacing w:val="74"/>
                <w:w w:val="150"/>
                <w:sz w:val="20"/>
              </w:rPr>
              <w:t> </w:t>
            </w:r>
            <w:r>
              <w:rPr>
                <w:i/>
                <w:sz w:val="20"/>
              </w:rPr>
              <w:t>обучения,</w:t>
            </w:r>
            <w:r>
              <w:rPr>
                <w:i/>
                <w:spacing w:val="75"/>
                <w:w w:val="150"/>
                <w:sz w:val="20"/>
              </w:rPr>
              <w:t> </w:t>
            </w:r>
            <w:r>
              <w:rPr>
                <w:i/>
                <w:sz w:val="20"/>
              </w:rPr>
              <w:t>в</w:t>
            </w:r>
            <w:r>
              <w:rPr>
                <w:i/>
                <w:spacing w:val="75"/>
                <w:w w:val="150"/>
                <w:sz w:val="20"/>
              </w:rPr>
              <w:t> </w:t>
            </w:r>
            <w:r>
              <w:rPr>
                <w:i/>
                <w:sz w:val="20"/>
              </w:rPr>
              <w:t>том</w:t>
            </w:r>
            <w:r>
              <w:rPr>
                <w:i/>
                <w:spacing w:val="76"/>
                <w:w w:val="150"/>
                <w:sz w:val="20"/>
              </w:rPr>
              <w:t> </w:t>
            </w:r>
            <w:r>
              <w:rPr>
                <w:i/>
                <w:sz w:val="20"/>
              </w:rPr>
              <w:t>числе</w:t>
            </w:r>
            <w:r>
              <w:rPr>
                <w:i/>
                <w:spacing w:val="75"/>
                <w:w w:val="150"/>
                <w:sz w:val="20"/>
              </w:rPr>
              <w:t> </w:t>
            </w:r>
            <w:r>
              <w:rPr>
                <w:i/>
                <w:spacing w:val="-2"/>
                <w:sz w:val="20"/>
              </w:rPr>
              <w:t>технические,</w:t>
            </w:r>
          </w:p>
          <w:p>
            <w:pPr>
              <w:pStyle w:val="TableParagraph"/>
              <w:spacing w:line="230" w:lineRule="atLeast"/>
              <w:rPr>
                <w:i/>
                <w:sz w:val="20"/>
              </w:rPr>
            </w:pPr>
            <w:r>
              <w:rPr>
                <w:i/>
                <w:sz w:val="20"/>
              </w:rPr>
              <w:t>соответствующие</w:t>
            </w:r>
            <w:r>
              <w:rPr>
                <w:i/>
                <w:spacing w:val="40"/>
                <w:sz w:val="20"/>
              </w:rPr>
              <w:t> </w:t>
            </w:r>
            <w:r>
              <w:rPr>
                <w:i/>
                <w:sz w:val="20"/>
              </w:rPr>
              <w:t>материалы</w:t>
            </w:r>
            <w:r>
              <w:rPr>
                <w:i/>
                <w:spacing w:val="40"/>
                <w:sz w:val="20"/>
              </w:rPr>
              <w:t> </w:t>
            </w:r>
            <w:r>
              <w:rPr>
                <w:i/>
                <w:sz w:val="20"/>
              </w:rPr>
              <w:t>(в</w:t>
            </w:r>
            <w:r>
              <w:rPr>
                <w:i/>
                <w:spacing w:val="40"/>
                <w:sz w:val="20"/>
              </w:rPr>
              <w:t> </w:t>
            </w:r>
            <w:r>
              <w:rPr>
                <w:i/>
                <w:sz w:val="20"/>
              </w:rPr>
              <w:t>том</w:t>
            </w:r>
            <w:r>
              <w:rPr>
                <w:i/>
                <w:spacing w:val="40"/>
                <w:sz w:val="20"/>
              </w:rPr>
              <w:t> </w:t>
            </w:r>
            <w:r>
              <w:rPr>
                <w:i/>
                <w:sz w:val="20"/>
              </w:rPr>
              <w:t>числе</w:t>
            </w:r>
            <w:r>
              <w:rPr>
                <w:i/>
                <w:spacing w:val="40"/>
                <w:sz w:val="20"/>
              </w:rPr>
              <w:t> </w:t>
            </w:r>
            <w:r>
              <w:rPr>
                <w:i/>
                <w:sz w:val="20"/>
              </w:rPr>
              <w:t>расходные),</w:t>
            </w:r>
            <w:r>
              <w:rPr>
                <w:i/>
                <w:spacing w:val="40"/>
                <w:sz w:val="20"/>
              </w:rPr>
              <w:t> </w:t>
            </w:r>
            <w:r>
              <w:rPr>
                <w:i/>
                <w:sz w:val="20"/>
              </w:rPr>
              <w:t>игровое,</w:t>
            </w:r>
            <w:r>
              <w:rPr>
                <w:i/>
                <w:spacing w:val="40"/>
                <w:sz w:val="20"/>
              </w:rPr>
              <w:t> </w:t>
            </w:r>
            <w:r>
              <w:rPr>
                <w:i/>
                <w:sz w:val="20"/>
              </w:rPr>
              <w:t>спортивное,</w:t>
            </w:r>
            <w:r>
              <w:rPr>
                <w:i/>
                <w:spacing w:val="40"/>
                <w:sz w:val="20"/>
              </w:rPr>
              <w:t> </w:t>
            </w:r>
            <w:r>
              <w:rPr>
                <w:i/>
                <w:sz w:val="20"/>
              </w:rPr>
              <w:t>оздоровительное</w:t>
            </w:r>
            <w:r>
              <w:rPr>
                <w:i/>
                <w:spacing w:val="40"/>
                <w:sz w:val="20"/>
              </w:rPr>
              <w:t> </w:t>
            </w:r>
            <w:r>
              <w:rPr>
                <w:i/>
                <w:sz w:val="20"/>
              </w:rPr>
              <w:t>оборудование,</w:t>
            </w:r>
            <w:r>
              <w:rPr>
                <w:i/>
                <w:spacing w:val="40"/>
                <w:sz w:val="20"/>
              </w:rPr>
              <w:t> </w:t>
            </w:r>
            <w:r>
              <w:rPr>
                <w:i/>
                <w:sz w:val="20"/>
              </w:rPr>
              <w:t>инвентарь,</w:t>
            </w:r>
            <w:r>
              <w:rPr>
                <w:i/>
                <w:spacing w:val="40"/>
                <w:sz w:val="20"/>
              </w:rPr>
              <w:t> </w:t>
            </w:r>
            <w:r>
              <w:rPr>
                <w:i/>
                <w:sz w:val="20"/>
              </w:rPr>
              <w:t>необходимые</w:t>
            </w:r>
            <w:r>
              <w:rPr>
                <w:i/>
                <w:spacing w:val="40"/>
                <w:sz w:val="20"/>
              </w:rPr>
              <w:t> </w:t>
            </w:r>
            <w:r>
              <w:rPr>
                <w:i/>
                <w:sz w:val="20"/>
              </w:rPr>
              <w:t>для реализации Программы.</w:t>
            </w:r>
          </w:p>
        </w:tc>
        <w:tc>
          <w:tcPr>
            <w:tcW w:w="2091" w:type="dxa"/>
          </w:tcPr>
          <w:p>
            <w:pPr>
              <w:pStyle w:val="TableParagraph"/>
              <w:spacing w:line="223" w:lineRule="exact"/>
              <w:ind w:left="431"/>
              <w:rPr>
                <w:sz w:val="20"/>
              </w:rPr>
            </w:pPr>
            <w:r>
              <w:rPr>
                <w:spacing w:val="-2"/>
                <w:sz w:val="20"/>
              </w:rPr>
              <w:t>п.23.9.</w:t>
            </w:r>
          </w:p>
        </w:tc>
      </w:tr>
      <w:tr>
        <w:trPr>
          <w:trHeight w:val="691" w:hRule="atLeast"/>
        </w:trPr>
        <w:tc>
          <w:tcPr>
            <w:tcW w:w="12869" w:type="dxa"/>
            <w:gridSpan w:val="2"/>
          </w:tcPr>
          <w:p>
            <w:pPr>
              <w:pStyle w:val="TableParagraph"/>
              <w:spacing w:line="237" w:lineRule="auto"/>
              <w:rPr>
                <w:i/>
                <w:sz w:val="20"/>
              </w:rPr>
            </w:pPr>
            <w:r>
              <w:rPr>
                <w:i/>
                <w:sz w:val="20"/>
              </w:rPr>
              <w:t>Вариативность</w:t>
            </w:r>
            <w:r>
              <w:rPr>
                <w:i/>
                <w:spacing w:val="37"/>
                <w:sz w:val="20"/>
              </w:rPr>
              <w:t> </w:t>
            </w:r>
            <w:r>
              <w:rPr>
                <w:i/>
                <w:sz w:val="20"/>
              </w:rPr>
              <w:t>форм,</w:t>
            </w:r>
            <w:r>
              <w:rPr>
                <w:i/>
                <w:spacing w:val="37"/>
                <w:sz w:val="20"/>
              </w:rPr>
              <w:t> </w:t>
            </w:r>
            <w:r>
              <w:rPr>
                <w:i/>
                <w:sz w:val="20"/>
              </w:rPr>
              <w:t>методов</w:t>
            </w:r>
            <w:r>
              <w:rPr>
                <w:i/>
                <w:spacing w:val="36"/>
                <w:sz w:val="20"/>
              </w:rPr>
              <w:t> </w:t>
            </w:r>
            <w:r>
              <w:rPr>
                <w:i/>
                <w:sz w:val="20"/>
              </w:rPr>
              <w:t>и</w:t>
            </w:r>
            <w:r>
              <w:rPr>
                <w:i/>
                <w:spacing w:val="37"/>
                <w:sz w:val="20"/>
              </w:rPr>
              <w:t> </w:t>
            </w:r>
            <w:r>
              <w:rPr>
                <w:i/>
                <w:sz w:val="20"/>
              </w:rPr>
              <w:t>средств</w:t>
            </w:r>
            <w:r>
              <w:rPr>
                <w:i/>
                <w:spacing w:val="36"/>
                <w:sz w:val="20"/>
              </w:rPr>
              <w:t> </w:t>
            </w:r>
            <w:r>
              <w:rPr>
                <w:i/>
                <w:sz w:val="20"/>
              </w:rPr>
              <w:t>реализации</w:t>
            </w:r>
            <w:r>
              <w:rPr>
                <w:i/>
                <w:spacing w:val="35"/>
                <w:sz w:val="20"/>
              </w:rPr>
              <w:t> </w:t>
            </w:r>
            <w:r>
              <w:rPr>
                <w:i/>
                <w:sz w:val="20"/>
              </w:rPr>
              <w:t>Программы</w:t>
            </w:r>
            <w:r>
              <w:rPr>
                <w:i/>
                <w:spacing w:val="36"/>
                <w:sz w:val="20"/>
              </w:rPr>
              <w:t> </w:t>
            </w:r>
            <w:r>
              <w:rPr>
                <w:i/>
                <w:sz w:val="20"/>
              </w:rPr>
              <w:t>зависит</w:t>
            </w:r>
            <w:r>
              <w:rPr>
                <w:i/>
                <w:spacing w:val="36"/>
                <w:sz w:val="20"/>
              </w:rPr>
              <w:t> </w:t>
            </w:r>
            <w:r>
              <w:rPr>
                <w:i/>
                <w:sz w:val="20"/>
              </w:rPr>
              <w:t>не</w:t>
            </w:r>
            <w:r>
              <w:rPr>
                <w:i/>
                <w:spacing w:val="36"/>
                <w:sz w:val="20"/>
              </w:rPr>
              <w:t> </w:t>
            </w:r>
            <w:r>
              <w:rPr>
                <w:i/>
                <w:sz w:val="20"/>
              </w:rPr>
              <w:t>только</w:t>
            </w:r>
            <w:r>
              <w:rPr>
                <w:i/>
                <w:spacing w:val="38"/>
                <w:sz w:val="20"/>
              </w:rPr>
              <w:t> </w:t>
            </w:r>
            <w:r>
              <w:rPr>
                <w:i/>
                <w:sz w:val="20"/>
              </w:rPr>
              <w:t>от</w:t>
            </w:r>
            <w:r>
              <w:rPr>
                <w:i/>
                <w:spacing w:val="36"/>
                <w:sz w:val="20"/>
              </w:rPr>
              <w:t> </w:t>
            </w:r>
            <w:r>
              <w:rPr>
                <w:i/>
                <w:sz w:val="20"/>
              </w:rPr>
              <w:t>учета</w:t>
            </w:r>
            <w:r>
              <w:rPr>
                <w:i/>
                <w:spacing w:val="37"/>
                <w:sz w:val="20"/>
              </w:rPr>
              <w:t> </w:t>
            </w:r>
            <w:r>
              <w:rPr>
                <w:i/>
                <w:sz w:val="20"/>
              </w:rPr>
              <w:t>возрастных</w:t>
            </w:r>
            <w:r>
              <w:rPr>
                <w:i/>
                <w:spacing w:val="36"/>
                <w:sz w:val="20"/>
              </w:rPr>
              <w:t> </w:t>
            </w:r>
            <w:r>
              <w:rPr>
                <w:i/>
                <w:sz w:val="20"/>
              </w:rPr>
              <w:t>особенностей</w:t>
            </w:r>
            <w:r>
              <w:rPr>
                <w:i/>
                <w:spacing w:val="37"/>
                <w:sz w:val="20"/>
              </w:rPr>
              <w:t> </w:t>
            </w:r>
            <w:r>
              <w:rPr>
                <w:i/>
                <w:sz w:val="20"/>
              </w:rPr>
              <w:t>обучающихся,</w:t>
            </w:r>
            <w:r>
              <w:rPr>
                <w:i/>
                <w:spacing w:val="37"/>
                <w:sz w:val="20"/>
              </w:rPr>
              <w:t> </w:t>
            </w:r>
            <w:r>
              <w:rPr>
                <w:i/>
                <w:sz w:val="20"/>
              </w:rPr>
              <w:t>их индивидуальных</w:t>
            </w:r>
            <w:r>
              <w:rPr>
                <w:i/>
                <w:spacing w:val="17"/>
                <w:sz w:val="20"/>
              </w:rPr>
              <w:t> </w:t>
            </w:r>
            <w:r>
              <w:rPr>
                <w:i/>
                <w:sz w:val="20"/>
              </w:rPr>
              <w:t>и</w:t>
            </w:r>
            <w:r>
              <w:rPr>
                <w:i/>
                <w:spacing w:val="18"/>
                <w:sz w:val="20"/>
              </w:rPr>
              <w:t> </w:t>
            </w:r>
            <w:r>
              <w:rPr>
                <w:i/>
                <w:sz w:val="20"/>
              </w:rPr>
              <w:t>особых</w:t>
            </w:r>
            <w:r>
              <w:rPr>
                <w:i/>
                <w:spacing w:val="17"/>
                <w:sz w:val="20"/>
              </w:rPr>
              <w:t> </w:t>
            </w:r>
            <w:r>
              <w:rPr>
                <w:i/>
                <w:sz w:val="20"/>
              </w:rPr>
              <w:t>образовательных</w:t>
            </w:r>
            <w:r>
              <w:rPr>
                <w:i/>
                <w:spacing w:val="17"/>
                <w:sz w:val="20"/>
              </w:rPr>
              <w:t> </w:t>
            </w:r>
            <w:r>
              <w:rPr>
                <w:i/>
                <w:sz w:val="20"/>
              </w:rPr>
              <w:t>потребностей,</w:t>
            </w:r>
            <w:r>
              <w:rPr>
                <w:i/>
                <w:spacing w:val="17"/>
                <w:sz w:val="20"/>
              </w:rPr>
              <w:t> </w:t>
            </w:r>
            <w:r>
              <w:rPr>
                <w:i/>
                <w:sz w:val="20"/>
              </w:rPr>
              <w:t>но</w:t>
            </w:r>
            <w:r>
              <w:rPr>
                <w:i/>
                <w:spacing w:val="17"/>
                <w:sz w:val="20"/>
              </w:rPr>
              <w:t> </w:t>
            </w:r>
            <w:r>
              <w:rPr>
                <w:i/>
                <w:sz w:val="20"/>
              </w:rPr>
              <w:t>и</w:t>
            </w:r>
            <w:r>
              <w:rPr>
                <w:i/>
                <w:spacing w:val="18"/>
                <w:sz w:val="20"/>
              </w:rPr>
              <w:t> </w:t>
            </w:r>
            <w:r>
              <w:rPr>
                <w:i/>
                <w:sz w:val="20"/>
              </w:rPr>
              <w:t>от</w:t>
            </w:r>
            <w:r>
              <w:rPr>
                <w:i/>
                <w:spacing w:val="17"/>
                <w:sz w:val="20"/>
              </w:rPr>
              <w:t> </w:t>
            </w:r>
            <w:r>
              <w:rPr>
                <w:i/>
                <w:sz w:val="20"/>
              </w:rPr>
              <w:t>личных</w:t>
            </w:r>
            <w:r>
              <w:rPr>
                <w:i/>
                <w:spacing w:val="17"/>
                <w:sz w:val="20"/>
              </w:rPr>
              <w:t> </w:t>
            </w:r>
            <w:r>
              <w:rPr>
                <w:i/>
                <w:sz w:val="20"/>
              </w:rPr>
              <w:t>интересов,</w:t>
            </w:r>
            <w:r>
              <w:rPr>
                <w:i/>
                <w:spacing w:val="17"/>
                <w:sz w:val="20"/>
              </w:rPr>
              <w:t> </w:t>
            </w:r>
            <w:r>
              <w:rPr>
                <w:i/>
                <w:sz w:val="20"/>
              </w:rPr>
              <w:t>мотивов,</w:t>
            </w:r>
            <w:r>
              <w:rPr>
                <w:i/>
                <w:spacing w:val="17"/>
                <w:sz w:val="20"/>
              </w:rPr>
              <w:t> </w:t>
            </w:r>
            <w:r>
              <w:rPr>
                <w:i/>
                <w:sz w:val="20"/>
              </w:rPr>
              <w:t>ожиданий,</w:t>
            </w:r>
            <w:r>
              <w:rPr>
                <w:i/>
                <w:spacing w:val="16"/>
                <w:sz w:val="20"/>
              </w:rPr>
              <w:t> </w:t>
            </w:r>
            <w:r>
              <w:rPr>
                <w:i/>
                <w:sz w:val="20"/>
              </w:rPr>
              <w:t>желаний</w:t>
            </w:r>
            <w:r>
              <w:rPr>
                <w:i/>
                <w:spacing w:val="18"/>
                <w:sz w:val="20"/>
              </w:rPr>
              <w:t> </w:t>
            </w:r>
            <w:r>
              <w:rPr>
                <w:i/>
                <w:sz w:val="20"/>
              </w:rPr>
              <w:t>детей.</w:t>
            </w:r>
            <w:r>
              <w:rPr>
                <w:i/>
                <w:spacing w:val="17"/>
                <w:sz w:val="20"/>
              </w:rPr>
              <w:t> </w:t>
            </w:r>
            <w:r>
              <w:rPr>
                <w:i/>
                <w:sz w:val="20"/>
              </w:rPr>
              <w:t>Важное</w:t>
            </w:r>
            <w:r>
              <w:rPr>
                <w:i/>
                <w:spacing w:val="17"/>
                <w:sz w:val="20"/>
              </w:rPr>
              <w:t> </w:t>
            </w:r>
            <w:r>
              <w:rPr>
                <w:i/>
                <w:spacing w:val="-2"/>
                <w:sz w:val="20"/>
              </w:rPr>
              <w:t>значение</w:t>
            </w:r>
          </w:p>
          <w:p>
            <w:pPr>
              <w:pStyle w:val="TableParagraph"/>
              <w:spacing w:line="217" w:lineRule="exact"/>
              <w:rPr>
                <w:i/>
                <w:sz w:val="20"/>
              </w:rPr>
            </w:pPr>
            <w:r>
              <w:rPr>
                <w:i/>
                <w:sz w:val="20"/>
              </w:rPr>
              <w:t>имеет</w:t>
            </w:r>
            <w:r>
              <w:rPr>
                <w:i/>
                <w:spacing w:val="-9"/>
                <w:sz w:val="20"/>
              </w:rPr>
              <w:t> </w:t>
            </w:r>
            <w:r>
              <w:rPr>
                <w:i/>
                <w:sz w:val="20"/>
              </w:rPr>
              <w:t>признание</w:t>
            </w:r>
            <w:r>
              <w:rPr>
                <w:i/>
                <w:spacing w:val="-9"/>
                <w:sz w:val="20"/>
              </w:rPr>
              <w:t> </w:t>
            </w:r>
            <w:r>
              <w:rPr>
                <w:i/>
                <w:sz w:val="20"/>
              </w:rPr>
              <w:t>приоритетной</w:t>
            </w:r>
            <w:r>
              <w:rPr>
                <w:i/>
                <w:spacing w:val="-7"/>
                <w:sz w:val="20"/>
              </w:rPr>
              <w:t> </w:t>
            </w:r>
            <w:r>
              <w:rPr>
                <w:i/>
                <w:sz w:val="20"/>
              </w:rPr>
              <w:t>субъективной</w:t>
            </w:r>
            <w:r>
              <w:rPr>
                <w:i/>
                <w:spacing w:val="-8"/>
                <w:sz w:val="20"/>
              </w:rPr>
              <w:t> </w:t>
            </w:r>
            <w:r>
              <w:rPr>
                <w:i/>
                <w:sz w:val="20"/>
              </w:rPr>
              <w:t>позиции</w:t>
            </w:r>
            <w:r>
              <w:rPr>
                <w:i/>
                <w:spacing w:val="-9"/>
                <w:sz w:val="20"/>
              </w:rPr>
              <w:t> </w:t>
            </w:r>
            <w:r>
              <w:rPr>
                <w:i/>
                <w:sz w:val="20"/>
              </w:rPr>
              <w:t>ребенка</w:t>
            </w:r>
            <w:r>
              <w:rPr>
                <w:i/>
                <w:spacing w:val="-8"/>
                <w:sz w:val="20"/>
              </w:rPr>
              <w:t> </w:t>
            </w:r>
            <w:r>
              <w:rPr>
                <w:i/>
                <w:sz w:val="20"/>
              </w:rPr>
              <w:t>в</w:t>
            </w:r>
            <w:r>
              <w:rPr>
                <w:i/>
                <w:spacing w:val="-9"/>
                <w:sz w:val="20"/>
              </w:rPr>
              <w:t> </w:t>
            </w:r>
            <w:r>
              <w:rPr>
                <w:i/>
                <w:sz w:val="20"/>
              </w:rPr>
              <w:t>образовательном</w:t>
            </w:r>
            <w:r>
              <w:rPr>
                <w:i/>
                <w:spacing w:val="-9"/>
                <w:sz w:val="20"/>
              </w:rPr>
              <w:t> </w:t>
            </w:r>
            <w:r>
              <w:rPr>
                <w:i/>
                <w:spacing w:val="-2"/>
                <w:sz w:val="20"/>
              </w:rPr>
              <w:t>процессе.</w:t>
            </w:r>
          </w:p>
        </w:tc>
        <w:tc>
          <w:tcPr>
            <w:tcW w:w="2091" w:type="dxa"/>
          </w:tcPr>
          <w:p>
            <w:pPr>
              <w:pStyle w:val="TableParagraph"/>
              <w:spacing w:line="226" w:lineRule="exact"/>
              <w:ind w:left="405"/>
              <w:rPr>
                <w:sz w:val="20"/>
              </w:rPr>
            </w:pPr>
            <w:r>
              <w:rPr>
                <w:spacing w:val="-2"/>
                <w:sz w:val="20"/>
              </w:rPr>
              <w:t>п.23.10</w:t>
            </w:r>
          </w:p>
        </w:tc>
      </w:tr>
      <w:tr>
        <w:trPr>
          <w:trHeight w:val="921" w:hRule="atLeast"/>
        </w:trPr>
        <w:tc>
          <w:tcPr>
            <w:tcW w:w="12869" w:type="dxa"/>
            <w:gridSpan w:val="2"/>
          </w:tcPr>
          <w:p>
            <w:pPr>
              <w:pStyle w:val="TableParagraph"/>
              <w:ind w:right="776"/>
              <w:jc w:val="both"/>
              <w:rPr>
                <w:i/>
                <w:sz w:val="20"/>
              </w:rPr>
            </w:pPr>
            <w:r>
              <w:rPr>
                <w:i/>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w:t>
            </w:r>
            <w:r>
              <w:rPr>
                <w:i/>
                <w:spacing w:val="58"/>
                <w:sz w:val="20"/>
              </w:rPr>
              <w:t> </w:t>
            </w:r>
            <w:r>
              <w:rPr>
                <w:i/>
                <w:sz w:val="20"/>
              </w:rPr>
              <w:t>заниматься</w:t>
            </w:r>
            <w:r>
              <w:rPr>
                <w:i/>
                <w:spacing w:val="59"/>
                <w:sz w:val="20"/>
              </w:rPr>
              <w:t> </w:t>
            </w:r>
            <w:r>
              <w:rPr>
                <w:i/>
                <w:sz w:val="20"/>
              </w:rPr>
              <w:t>той</w:t>
            </w:r>
            <w:r>
              <w:rPr>
                <w:i/>
                <w:spacing w:val="40"/>
                <w:sz w:val="20"/>
              </w:rPr>
              <w:t> </w:t>
            </w:r>
            <w:r>
              <w:rPr>
                <w:i/>
                <w:sz w:val="20"/>
              </w:rPr>
              <w:t>или</w:t>
            </w:r>
            <w:r>
              <w:rPr>
                <w:i/>
                <w:spacing w:val="59"/>
                <w:sz w:val="20"/>
              </w:rPr>
              <w:t> </w:t>
            </w:r>
            <w:r>
              <w:rPr>
                <w:i/>
                <w:sz w:val="20"/>
              </w:rPr>
              <w:t>иной</w:t>
            </w:r>
            <w:r>
              <w:rPr>
                <w:i/>
                <w:spacing w:val="57"/>
                <w:sz w:val="20"/>
              </w:rPr>
              <w:t> </w:t>
            </w:r>
            <w:r>
              <w:rPr>
                <w:i/>
                <w:sz w:val="20"/>
              </w:rPr>
              <w:t>деятельностью;</w:t>
            </w:r>
            <w:r>
              <w:rPr>
                <w:i/>
                <w:spacing w:val="40"/>
                <w:sz w:val="20"/>
              </w:rPr>
              <w:t> </w:t>
            </w:r>
            <w:r>
              <w:rPr>
                <w:i/>
                <w:sz w:val="20"/>
              </w:rPr>
              <w:t>самостоятельность</w:t>
            </w:r>
            <w:r>
              <w:rPr>
                <w:i/>
                <w:spacing w:val="59"/>
                <w:sz w:val="20"/>
              </w:rPr>
              <w:t> </w:t>
            </w:r>
            <w:r>
              <w:rPr>
                <w:i/>
                <w:sz w:val="20"/>
              </w:rPr>
              <w:t>в</w:t>
            </w:r>
            <w:r>
              <w:rPr>
                <w:i/>
                <w:spacing w:val="58"/>
                <w:sz w:val="20"/>
              </w:rPr>
              <w:t> </w:t>
            </w:r>
            <w:r>
              <w:rPr>
                <w:i/>
                <w:sz w:val="20"/>
              </w:rPr>
              <w:t>выборе</w:t>
            </w:r>
            <w:r>
              <w:rPr>
                <w:i/>
                <w:spacing w:val="58"/>
                <w:sz w:val="20"/>
              </w:rPr>
              <w:t> </w:t>
            </w:r>
            <w:r>
              <w:rPr>
                <w:i/>
                <w:sz w:val="20"/>
              </w:rPr>
              <w:t>и</w:t>
            </w:r>
            <w:r>
              <w:rPr>
                <w:i/>
                <w:spacing w:val="57"/>
                <w:sz w:val="20"/>
              </w:rPr>
              <w:t> </w:t>
            </w:r>
            <w:r>
              <w:rPr>
                <w:i/>
                <w:sz w:val="20"/>
              </w:rPr>
              <w:t>осуществлении</w:t>
            </w:r>
            <w:r>
              <w:rPr>
                <w:i/>
                <w:spacing w:val="57"/>
                <w:sz w:val="20"/>
              </w:rPr>
              <w:t> </w:t>
            </w:r>
            <w:r>
              <w:rPr>
                <w:i/>
                <w:sz w:val="20"/>
              </w:rPr>
              <w:t>деятельности;</w:t>
            </w:r>
            <w:r>
              <w:rPr>
                <w:i/>
                <w:spacing w:val="56"/>
                <w:sz w:val="20"/>
              </w:rPr>
              <w:t> </w:t>
            </w:r>
            <w:r>
              <w:rPr>
                <w:i/>
                <w:sz w:val="20"/>
              </w:rPr>
              <w:t>творчество</w:t>
            </w:r>
            <w:r>
              <w:rPr>
                <w:i/>
                <w:spacing w:val="59"/>
                <w:sz w:val="20"/>
              </w:rPr>
              <w:t> </w:t>
            </w:r>
            <w:r>
              <w:rPr>
                <w:i/>
                <w:sz w:val="20"/>
              </w:rPr>
              <w:t>в</w:t>
            </w:r>
          </w:p>
          <w:p>
            <w:pPr>
              <w:pStyle w:val="TableParagraph"/>
              <w:spacing w:line="217" w:lineRule="exact"/>
              <w:jc w:val="both"/>
              <w:rPr>
                <w:i/>
                <w:sz w:val="20"/>
              </w:rPr>
            </w:pPr>
            <w:r>
              <w:rPr>
                <w:i/>
                <w:sz w:val="20"/>
              </w:rPr>
              <w:t>интерпретации</w:t>
            </w:r>
            <w:r>
              <w:rPr>
                <w:i/>
                <w:spacing w:val="-8"/>
                <w:sz w:val="20"/>
              </w:rPr>
              <w:t> </w:t>
            </w:r>
            <w:r>
              <w:rPr>
                <w:i/>
                <w:sz w:val="20"/>
              </w:rPr>
              <w:t>объектов</w:t>
            </w:r>
            <w:r>
              <w:rPr>
                <w:i/>
                <w:spacing w:val="-8"/>
                <w:sz w:val="20"/>
              </w:rPr>
              <w:t> </w:t>
            </w:r>
            <w:r>
              <w:rPr>
                <w:i/>
                <w:sz w:val="20"/>
              </w:rPr>
              <w:t>культуры</w:t>
            </w:r>
            <w:r>
              <w:rPr>
                <w:i/>
                <w:spacing w:val="-9"/>
                <w:sz w:val="20"/>
              </w:rPr>
              <w:t> </w:t>
            </w:r>
            <w:r>
              <w:rPr>
                <w:i/>
                <w:sz w:val="20"/>
              </w:rPr>
              <w:t>и</w:t>
            </w:r>
            <w:r>
              <w:rPr>
                <w:i/>
                <w:spacing w:val="-7"/>
                <w:sz w:val="20"/>
              </w:rPr>
              <w:t> </w:t>
            </w:r>
            <w:r>
              <w:rPr>
                <w:i/>
                <w:sz w:val="20"/>
              </w:rPr>
              <w:t>создании</w:t>
            </w:r>
            <w:r>
              <w:rPr>
                <w:i/>
                <w:spacing w:val="-8"/>
                <w:sz w:val="20"/>
              </w:rPr>
              <w:t> </w:t>
            </w:r>
            <w:r>
              <w:rPr>
                <w:i/>
                <w:sz w:val="20"/>
              </w:rPr>
              <w:t>продуктов</w:t>
            </w:r>
            <w:r>
              <w:rPr>
                <w:i/>
                <w:spacing w:val="-8"/>
                <w:sz w:val="20"/>
              </w:rPr>
              <w:t> </w:t>
            </w:r>
            <w:r>
              <w:rPr>
                <w:i/>
                <w:spacing w:val="-2"/>
                <w:sz w:val="20"/>
              </w:rPr>
              <w:t>деятельности.</w:t>
            </w:r>
          </w:p>
        </w:tc>
        <w:tc>
          <w:tcPr>
            <w:tcW w:w="2091" w:type="dxa"/>
          </w:tcPr>
          <w:p>
            <w:pPr>
              <w:pStyle w:val="TableParagraph"/>
              <w:spacing w:line="223" w:lineRule="exact"/>
              <w:ind w:left="405"/>
              <w:rPr>
                <w:sz w:val="20"/>
              </w:rPr>
            </w:pPr>
            <w:r>
              <w:rPr>
                <w:spacing w:val="-2"/>
                <w:sz w:val="20"/>
              </w:rPr>
              <w:t>п.23.11</w:t>
            </w:r>
          </w:p>
        </w:tc>
      </w:tr>
      <w:tr>
        <w:trPr>
          <w:trHeight w:val="688" w:hRule="atLeast"/>
        </w:trPr>
        <w:tc>
          <w:tcPr>
            <w:tcW w:w="12869" w:type="dxa"/>
            <w:gridSpan w:val="2"/>
          </w:tcPr>
          <w:p>
            <w:pPr>
              <w:pStyle w:val="TableParagraph"/>
              <w:spacing w:line="228" w:lineRule="exact"/>
              <w:rPr>
                <w:b/>
                <w:i/>
                <w:sz w:val="20"/>
              </w:rPr>
            </w:pPr>
            <w:r>
              <w:rPr>
                <w:b/>
                <w:i/>
                <w:sz w:val="20"/>
              </w:rPr>
              <w:t>Выбор</w:t>
            </w:r>
            <w:r>
              <w:rPr>
                <w:b/>
                <w:i/>
                <w:spacing w:val="49"/>
                <w:sz w:val="20"/>
              </w:rPr>
              <w:t> </w:t>
            </w:r>
            <w:r>
              <w:rPr>
                <w:b/>
                <w:i/>
                <w:sz w:val="20"/>
              </w:rPr>
              <w:t>педагогами</w:t>
            </w:r>
            <w:r>
              <w:rPr>
                <w:b/>
                <w:i/>
                <w:spacing w:val="49"/>
                <w:sz w:val="20"/>
              </w:rPr>
              <w:t> </w:t>
            </w:r>
            <w:r>
              <w:rPr>
                <w:b/>
                <w:i/>
                <w:sz w:val="20"/>
              </w:rPr>
              <w:t>педагогически</w:t>
            </w:r>
            <w:r>
              <w:rPr>
                <w:b/>
                <w:i/>
                <w:spacing w:val="48"/>
                <w:sz w:val="20"/>
              </w:rPr>
              <w:t> </w:t>
            </w:r>
            <w:r>
              <w:rPr>
                <w:b/>
                <w:i/>
                <w:sz w:val="20"/>
              </w:rPr>
              <w:t>обоснованных</w:t>
            </w:r>
            <w:r>
              <w:rPr>
                <w:b/>
                <w:i/>
                <w:spacing w:val="50"/>
                <w:sz w:val="20"/>
              </w:rPr>
              <w:t> </w:t>
            </w:r>
            <w:r>
              <w:rPr>
                <w:b/>
                <w:i/>
                <w:sz w:val="20"/>
              </w:rPr>
              <w:t>форм,</w:t>
            </w:r>
            <w:r>
              <w:rPr>
                <w:b/>
                <w:i/>
                <w:spacing w:val="50"/>
                <w:sz w:val="20"/>
              </w:rPr>
              <w:t> </w:t>
            </w:r>
            <w:r>
              <w:rPr>
                <w:b/>
                <w:i/>
                <w:sz w:val="20"/>
              </w:rPr>
              <w:t>методов,</w:t>
            </w:r>
            <w:r>
              <w:rPr>
                <w:b/>
                <w:i/>
                <w:spacing w:val="49"/>
                <w:sz w:val="20"/>
              </w:rPr>
              <w:t> </w:t>
            </w:r>
            <w:r>
              <w:rPr>
                <w:b/>
                <w:i/>
                <w:sz w:val="20"/>
              </w:rPr>
              <w:t>средств</w:t>
            </w:r>
            <w:r>
              <w:rPr>
                <w:b/>
                <w:i/>
                <w:spacing w:val="47"/>
                <w:sz w:val="20"/>
              </w:rPr>
              <w:t> </w:t>
            </w:r>
            <w:r>
              <w:rPr>
                <w:b/>
                <w:i/>
                <w:sz w:val="20"/>
              </w:rPr>
              <w:t>реализации</w:t>
            </w:r>
            <w:r>
              <w:rPr>
                <w:b/>
                <w:i/>
                <w:spacing w:val="49"/>
                <w:sz w:val="20"/>
              </w:rPr>
              <w:t> </w:t>
            </w:r>
            <w:r>
              <w:rPr>
                <w:b/>
                <w:i/>
                <w:sz w:val="20"/>
              </w:rPr>
              <w:t>Программы,</w:t>
            </w:r>
            <w:r>
              <w:rPr>
                <w:b/>
                <w:i/>
                <w:spacing w:val="47"/>
                <w:sz w:val="20"/>
              </w:rPr>
              <w:t> </w:t>
            </w:r>
            <w:r>
              <w:rPr>
                <w:b/>
                <w:i/>
                <w:sz w:val="20"/>
              </w:rPr>
              <w:t>адекватных</w:t>
            </w:r>
            <w:r>
              <w:rPr>
                <w:b/>
                <w:i/>
                <w:spacing w:val="47"/>
                <w:sz w:val="20"/>
              </w:rPr>
              <w:t> </w:t>
            </w:r>
            <w:r>
              <w:rPr>
                <w:b/>
                <w:i/>
                <w:spacing w:val="-2"/>
                <w:sz w:val="20"/>
              </w:rPr>
              <w:t>образовательным</w:t>
            </w:r>
          </w:p>
          <w:p>
            <w:pPr>
              <w:pStyle w:val="TableParagraph"/>
              <w:spacing w:line="228" w:lineRule="exact"/>
              <w:rPr>
                <w:b/>
                <w:i/>
                <w:sz w:val="20"/>
              </w:rPr>
            </w:pPr>
            <w:r>
              <w:rPr>
                <w:b/>
                <w:i/>
                <w:sz w:val="20"/>
              </w:rPr>
              <w:t>потребностям и предпочтениям детей, их соотношение и интеграция при решении задач воспитания и обучения обеспечивает их </w:t>
            </w:r>
            <w:r>
              <w:rPr>
                <w:b/>
                <w:i/>
                <w:spacing w:val="-2"/>
                <w:sz w:val="20"/>
              </w:rPr>
              <w:t>вариативность.</w:t>
            </w:r>
          </w:p>
        </w:tc>
        <w:tc>
          <w:tcPr>
            <w:tcW w:w="2091" w:type="dxa"/>
          </w:tcPr>
          <w:p>
            <w:pPr>
              <w:pStyle w:val="TableParagraph"/>
              <w:spacing w:line="223" w:lineRule="exact"/>
              <w:ind w:left="405"/>
              <w:rPr>
                <w:sz w:val="20"/>
              </w:rPr>
            </w:pPr>
            <w:r>
              <w:rPr>
                <w:spacing w:val="-2"/>
                <w:sz w:val="20"/>
              </w:rPr>
              <w:t>п.23.12</w:t>
            </w:r>
          </w:p>
        </w:tc>
      </w:tr>
    </w:tbl>
    <w:p>
      <w:pPr>
        <w:pStyle w:val="BodyText"/>
        <w:spacing w:before="4"/>
        <w:rPr>
          <w:sz w:val="26"/>
        </w:rPr>
      </w:pPr>
    </w:p>
    <w:p>
      <w:pPr>
        <w:pStyle w:val="ListParagraph"/>
        <w:numPr>
          <w:ilvl w:val="1"/>
          <w:numId w:val="21"/>
        </w:numPr>
        <w:tabs>
          <w:tab w:pos="1493" w:val="left" w:leader="none"/>
        </w:tabs>
        <w:spacing w:line="296" w:lineRule="exact" w:before="0" w:after="0"/>
        <w:ind w:left="1493" w:right="0" w:hanging="452"/>
        <w:jc w:val="left"/>
        <w:rPr>
          <w:b/>
          <w:sz w:val="26"/>
        </w:rPr>
      </w:pPr>
      <w:r>
        <w:rPr>
          <w:b/>
          <w:sz w:val="26"/>
        </w:rPr>
        <w:t>Особенности</w:t>
      </w:r>
      <w:r>
        <w:rPr>
          <w:b/>
          <w:spacing w:val="-13"/>
          <w:sz w:val="26"/>
        </w:rPr>
        <w:t> </w:t>
      </w:r>
      <w:r>
        <w:rPr>
          <w:b/>
          <w:sz w:val="26"/>
        </w:rPr>
        <w:t>образовательной</w:t>
      </w:r>
      <w:r>
        <w:rPr>
          <w:b/>
          <w:spacing w:val="-14"/>
          <w:sz w:val="26"/>
        </w:rPr>
        <w:t> </w:t>
      </w:r>
      <w:r>
        <w:rPr>
          <w:b/>
          <w:sz w:val="26"/>
        </w:rPr>
        <w:t>деятельности</w:t>
      </w:r>
      <w:r>
        <w:rPr>
          <w:b/>
          <w:spacing w:val="-13"/>
          <w:sz w:val="26"/>
        </w:rPr>
        <w:t> </w:t>
      </w:r>
      <w:r>
        <w:rPr>
          <w:b/>
          <w:sz w:val="26"/>
        </w:rPr>
        <w:t>разных</w:t>
      </w:r>
      <w:r>
        <w:rPr>
          <w:b/>
          <w:spacing w:val="-7"/>
          <w:sz w:val="26"/>
        </w:rPr>
        <w:t> </w:t>
      </w:r>
      <w:r>
        <w:rPr>
          <w:b/>
          <w:sz w:val="26"/>
        </w:rPr>
        <w:t>видов</w:t>
      </w:r>
      <w:r>
        <w:rPr>
          <w:b/>
          <w:spacing w:val="-13"/>
          <w:sz w:val="26"/>
        </w:rPr>
        <w:t> </w:t>
      </w:r>
      <w:r>
        <w:rPr>
          <w:b/>
          <w:sz w:val="26"/>
        </w:rPr>
        <w:t>и</w:t>
      </w:r>
      <w:r>
        <w:rPr>
          <w:b/>
          <w:spacing w:val="-12"/>
          <w:sz w:val="26"/>
        </w:rPr>
        <w:t> </w:t>
      </w:r>
      <w:r>
        <w:rPr>
          <w:b/>
          <w:sz w:val="26"/>
        </w:rPr>
        <w:t>культурных</w:t>
      </w:r>
      <w:r>
        <w:rPr>
          <w:b/>
          <w:spacing w:val="-11"/>
          <w:sz w:val="26"/>
        </w:rPr>
        <w:t> </w:t>
      </w:r>
      <w:r>
        <w:rPr>
          <w:b/>
          <w:spacing w:val="-2"/>
          <w:sz w:val="26"/>
        </w:rPr>
        <w:t>практик</w:t>
      </w:r>
    </w:p>
    <w:p>
      <w:pPr>
        <w:spacing w:line="240" w:lineRule="auto" w:before="0"/>
        <w:ind w:left="614" w:right="1674" w:firstLine="427"/>
        <w:jc w:val="left"/>
        <w:rPr>
          <w:sz w:val="26"/>
        </w:rPr>
      </w:pPr>
      <w:r>
        <w:rPr>
          <w:sz w:val="26"/>
        </w:rPr>
        <w:t>Структура</w:t>
      </w:r>
      <w:r>
        <w:rPr>
          <w:spacing w:val="-2"/>
          <w:sz w:val="26"/>
        </w:rPr>
        <w:t> </w:t>
      </w:r>
      <w:r>
        <w:rPr>
          <w:sz w:val="26"/>
        </w:rPr>
        <w:t>образовательной</w:t>
      </w:r>
      <w:r>
        <w:rPr>
          <w:spacing w:val="-4"/>
          <w:sz w:val="26"/>
        </w:rPr>
        <w:t> </w:t>
      </w:r>
      <w:r>
        <w:rPr>
          <w:sz w:val="26"/>
        </w:rPr>
        <w:t>деятельности</w:t>
      </w:r>
      <w:r>
        <w:rPr>
          <w:spacing w:val="-4"/>
          <w:sz w:val="26"/>
        </w:rPr>
        <w:t> </w:t>
      </w:r>
      <w:r>
        <w:rPr>
          <w:sz w:val="26"/>
        </w:rPr>
        <w:t>в</w:t>
      </w:r>
      <w:r>
        <w:rPr>
          <w:spacing w:val="-2"/>
          <w:sz w:val="26"/>
        </w:rPr>
        <w:t> </w:t>
      </w:r>
      <w:r>
        <w:rPr>
          <w:sz w:val="26"/>
        </w:rPr>
        <w:t>ходе</w:t>
      </w:r>
      <w:r>
        <w:rPr>
          <w:spacing w:val="-4"/>
          <w:sz w:val="26"/>
        </w:rPr>
        <w:t> </w:t>
      </w:r>
      <w:r>
        <w:rPr>
          <w:sz w:val="26"/>
        </w:rPr>
        <w:t>образовательного</w:t>
      </w:r>
      <w:r>
        <w:rPr>
          <w:spacing w:val="-4"/>
          <w:sz w:val="26"/>
        </w:rPr>
        <w:t> </w:t>
      </w:r>
      <w:r>
        <w:rPr>
          <w:sz w:val="26"/>
        </w:rPr>
        <w:t>процесса</w:t>
      </w:r>
      <w:r>
        <w:rPr>
          <w:spacing w:val="-4"/>
          <w:sz w:val="26"/>
        </w:rPr>
        <w:t> </w:t>
      </w:r>
      <w:r>
        <w:rPr>
          <w:sz w:val="26"/>
        </w:rPr>
        <w:t>представлена</w:t>
      </w:r>
      <w:r>
        <w:rPr>
          <w:spacing w:val="-4"/>
          <w:sz w:val="26"/>
        </w:rPr>
        <w:t> </w:t>
      </w:r>
      <w:r>
        <w:rPr>
          <w:sz w:val="26"/>
        </w:rPr>
        <w:t>в таблице</w:t>
      </w:r>
      <w:r>
        <w:rPr>
          <w:spacing w:val="40"/>
          <w:sz w:val="26"/>
        </w:rPr>
        <w:t> </w:t>
      </w:r>
      <w:r>
        <w:rPr>
          <w:sz w:val="26"/>
        </w:rPr>
        <w:t>с указанием</w:t>
      </w:r>
      <w:r>
        <w:rPr>
          <w:spacing w:val="-4"/>
          <w:sz w:val="26"/>
        </w:rPr>
        <w:t> </w:t>
      </w:r>
      <w:r>
        <w:rPr>
          <w:sz w:val="26"/>
        </w:rPr>
        <w:t>на нумерацию пунктов и страниц текста ФОП ДО.</w:t>
      </w:r>
    </w:p>
    <w:p>
      <w:pPr>
        <w:pStyle w:val="BodyText"/>
        <w:spacing w:before="72"/>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2"/>
        <w:gridCol w:w="135"/>
        <w:gridCol w:w="2920"/>
        <w:gridCol w:w="135"/>
        <w:gridCol w:w="2977"/>
        <w:gridCol w:w="185"/>
        <w:gridCol w:w="2156"/>
        <w:gridCol w:w="495"/>
        <w:gridCol w:w="3049"/>
      </w:tblGrid>
      <w:tr>
        <w:trPr>
          <w:trHeight w:val="230" w:hRule="atLeast"/>
        </w:trPr>
        <w:tc>
          <w:tcPr>
            <w:tcW w:w="3047" w:type="dxa"/>
            <w:gridSpan w:val="2"/>
          </w:tcPr>
          <w:p>
            <w:pPr>
              <w:pStyle w:val="TableParagraph"/>
              <w:ind w:left="0"/>
              <w:rPr>
                <w:sz w:val="16"/>
              </w:rPr>
            </w:pPr>
          </w:p>
        </w:tc>
        <w:tc>
          <w:tcPr>
            <w:tcW w:w="11917" w:type="dxa"/>
            <w:gridSpan w:val="7"/>
          </w:tcPr>
          <w:p>
            <w:pPr>
              <w:pStyle w:val="TableParagraph"/>
              <w:spacing w:line="210" w:lineRule="exact"/>
              <w:ind w:left="106"/>
              <w:rPr>
                <w:b/>
                <w:sz w:val="20"/>
              </w:rPr>
            </w:pPr>
            <w:r>
              <w:rPr>
                <w:b/>
                <w:spacing w:val="-2"/>
                <w:sz w:val="20"/>
              </w:rPr>
              <w:t>ОБРАЗОВАТЕЛЬНАЯ</w:t>
            </w:r>
            <w:r>
              <w:rPr>
                <w:b/>
                <w:spacing w:val="8"/>
                <w:sz w:val="20"/>
              </w:rPr>
              <w:t> </w:t>
            </w:r>
            <w:r>
              <w:rPr>
                <w:b/>
                <w:spacing w:val="-2"/>
                <w:sz w:val="20"/>
              </w:rPr>
              <w:t>ДЕЯТЕЛЬНОСТЬ</w:t>
            </w:r>
            <w:r>
              <w:rPr>
                <w:b/>
                <w:spacing w:val="8"/>
                <w:sz w:val="20"/>
              </w:rPr>
              <w:t> </w:t>
            </w:r>
            <w:r>
              <w:rPr>
                <w:b/>
                <w:spacing w:val="-2"/>
                <w:sz w:val="20"/>
              </w:rPr>
              <w:t>(п.24.1.)</w:t>
            </w:r>
            <w:r>
              <w:rPr>
                <w:b/>
                <w:spacing w:val="9"/>
                <w:sz w:val="20"/>
              </w:rPr>
              <w:t> </w:t>
            </w:r>
            <w:r>
              <w:rPr>
                <w:b/>
                <w:spacing w:val="-2"/>
                <w:sz w:val="20"/>
              </w:rPr>
              <w:t>(основные</w:t>
            </w:r>
            <w:r>
              <w:rPr>
                <w:b/>
                <w:spacing w:val="8"/>
                <w:sz w:val="20"/>
              </w:rPr>
              <w:t> </w:t>
            </w:r>
            <w:r>
              <w:rPr>
                <w:b/>
                <w:spacing w:val="-2"/>
                <w:sz w:val="20"/>
              </w:rPr>
              <w:t>компоненты)</w:t>
            </w:r>
          </w:p>
        </w:tc>
      </w:tr>
      <w:tr>
        <w:trPr>
          <w:trHeight w:val="230" w:hRule="atLeast"/>
        </w:trPr>
        <w:tc>
          <w:tcPr>
            <w:tcW w:w="3047" w:type="dxa"/>
            <w:gridSpan w:val="2"/>
          </w:tcPr>
          <w:p>
            <w:pPr>
              <w:pStyle w:val="TableParagraph"/>
              <w:spacing w:line="210" w:lineRule="exact"/>
              <w:ind w:left="0" w:right="659"/>
              <w:jc w:val="center"/>
              <w:rPr>
                <w:b/>
                <w:sz w:val="20"/>
              </w:rPr>
            </w:pPr>
            <w:r>
              <w:rPr>
                <w:b/>
                <w:spacing w:val="-10"/>
                <w:sz w:val="20"/>
              </w:rPr>
              <w:t>1</w:t>
            </w:r>
          </w:p>
        </w:tc>
        <w:tc>
          <w:tcPr>
            <w:tcW w:w="3055" w:type="dxa"/>
            <w:gridSpan w:val="2"/>
          </w:tcPr>
          <w:p>
            <w:pPr>
              <w:pStyle w:val="TableParagraph"/>
              <w:spacing w:line="210" w:lineRule="exact"/>
              <w:ind w:left="0" w:right="659"/>
              <w:jc w:val="center"/>
              <w:rPr>
                <w:b/>
                <w:sz w:val="20"/>
              </w:rPr>
            </w:pPr>
            <w:r>
              <w:rPr>
                <w:b/>
                <w:spacing w:val="-10"/>
                <w:sz w:val="20"/>
              </w:rPr>
              <w:t>2</w:t>
            </w:r>
          </w:p>
        </w:tc>
        <w:tc>
          <w:tcPr>
            <w:tcW w:w="3162" w:type="dxa"/>
            <w:gridSpan w:val="2"/>
          </w:tcPr>
          <w:p>
            <w:pPr>
              <w:pStyle w:val="TableParagraph"/>
              <w:spacing w:line="210" w:lineRule="exact"/>
              <w:ind w:left="0" w:right="661"/>
              <w:jc w:val="center"/>
              <w:rPr>
                <w:b/>
                <w:sz w:val="20"/>
              </w:rPr>
            </w:pPr>
            <w:r>
              <w:rPr>
                <w:b/>
                <w:spacing w:val="-10"/>
                <w:sz w:val="20"/>
              </w:rPr>
              <w:t>3</w:t>
            </w:r>
          </w:p>
        </w:tc>
        <w:tc>
          <w:tcPr>
            <w:tcW w:w="2156" w:type="dxa"/>
          </w:tcPr>
          <w:p>
            <w:pPr>
              <w:pStyle w:val="TableParagraph"/>
              <w:ind w:left="0"/>
              <w:rPr>
                <w:sz w:val="16"/>
              </w:rPr>
            </w:pPr>
          </w:p>
        </w:tc>
        <w:tc>
          <w:tcPr>
            <w:tcW w:w="3544" w:type="dxa"/>
            <w:gridSpan w:val="2"/>
          </w:tcPr>
          <w:p>
            <w:pPr>
              <w:pStyle w:val="TableParagraph"/>
              <w:spacing w:line="210" w:lineRule="exact"/>
              <w:ind w:left="0" w:right="665"/>
              <w:jc w:val="center"/>
              <w:rPr>
                <w:b/>
                <w:sz w:val="20"/>
              </w:rPr>
            </w:pPr>
            <w:r>
              <w:rPr>
                <w:b/>
                <w:spacing w:val="-10"/>
                <w:sz w:val="20"/>
              </w:rPr>
              <w:t>4</w:t>
            </w:r>
          </w:p>
        </w:tc>
      </w:tr>
      <w:tr>
        <w:trPr>
          <w:trHeight w:val="921" w:hRule="atLeast"/>
        </w:trPr>
        <w:tc>
          <w:tcPr>
            <w:tcW w:w="3047" w:type="dxa"/>
            <w:gridSpan w:val="2"/>
          </w:tcPr>
          <w:p>
            <w:pPr>
              <w:pStyle w:val="TableParagraph"/>
              <w:tabs>
                <w:tab w:pos="1193" w:val="left" w:leader="none"/>
                <w:tab w:pos="2173" w:val="left" w:leader="none"/>
              </w:tabs>
              <w:ind w:right="767"/>
              <w:rPr>
                <w:sz w:val="20"/>
              </w:rPr>
            </w:pPr>
            <w:r>
              <w:rPr>
                <w:spacing w:val="-2"/>
                <w:sz w:val="20"/>
              </w:rPr>
              <w:t>осуществляемая</w:t>
            </w:r>
            <w:r>
              <w:rPr>
                <w:sz w:val="20"/>
              </w:rPr>
              <w:tab/>
            </w:r>
            <w:r>
              <w:rPr>
                <w:spacing w:val="-10"/>
                <w:sz w:val="20"/>
              </w:rPr>
              <w:t>в</w:t>
            </w:r>
            <w:r>
              <w:rPr>
                <w:spacing w:val="-2"/>
                <w:sz w:val="20"/>
              </w:rPr>
              <w:t> процессе</w:t>
            </w:r>
            <w:r>
              <w:rPr>
                <w:sz w:val="20"/>
              </w:rPr>
              <w:tab/>
            </w:r>
            <w:r>
              <w:rPr>
                <w:spacing w:val="-2"/>
                <w:sz w:val="20"/>
              </w:rPr>
              <w:t>организации</w:t>
            </w:r>
          </w:p>
          <w:p>
            <w:pPr>
              <w:pStyle w:val="TableParagraph"/>
              <w:tabs>
                <w:tab w:pos="1769" w:val="left" w:leader="none"/>
              </w:tabs>
              <w:spacing w:line="230" w:lineRule="atLeast"/>
              <w:ind w:right="768"/>
              <w:rPr>
                <w:sz w:val="20"/>
              </w:rPr>
            </w:pPr>
            <w:r>
              <w:rPr>
                <w:spacing w:val="-2"/>
                <w:sz w:val="20"/>
              </w:rPr>
              <w:t>различных</w:t>
            </w:r>
            <w:r>
              <w:rPr>
                <w:sz w:val="20"/>
              </w:rPr>
              <w:tab/>
            </w:r>
            <w:r>
              <w:rPr>
                <w:spacing w:val="-4"/>
                <w:sz w:val="20"/>
              </w:rPr>
              <w:t>видов </w:t>
            </w:r>
            <w:r>
              <w:rPr>
                <w:sz w:val="20"/>
              </w:rPr>
              <w:t>детской деятельности</w:t>
            </w:r>
          </w:p>
        </w:tc>
        <w:tc>
          <w:tcPr>
            <w:tcW w:w="3055" w:type="dxa"/>
            <w:gridSpan w:val="2"/>
          </w:tcPr>
          <w:p>
            <w:pPr>
              <w:pStyle w:val="TableParagraph"/>
              <w:ind w:left="106" w:right="149"/>
              <w:rPr>
                <w:sz w:val="20"/>
              </w:rPr>
            </w:pPr>
            <w:r>
              <w:rPr>
                <w:sz w:val="20"/>
              </w:rPr>
              <w:t>осуществляемая</w:t>
            </w:r>
            <w:r>
              <w:rPr>
                <w:spacing w:val="77"/>
                <w:sz w:val="20"/>
              </w:rPr>
              <w:t> </w:t>
            </w:r>
            <w:r>
              <w:rPr>
                <w:sz w:val="20"/>
              </w:rPr>
              <w:t>в</w:t>
            </w:r>
            <w:r>
              <w:rPr>
                <w:spacing w:val="79"/>
                <w:sz w:val="20"/>
              </w:rPr>
              <w:t> </w:t>
            </w:r>
            <w:r>
              <w:rPr>
                <w:sz w:val="20"/>
              </w:rPr>
              <w:t>ходе режимных процессов</w:t>
            </w:r>
          </w:p>
        </w:tc>
        <w:tc>
          <w:tcPr>
            <w:tcW w:w="3162" w:type="dxa"/>
            <w:gridSpan w:val="2"/>
          </w:tcPr>
          <w:p>
            <w:pPr>
              <w:pStyle w:val="TableParagraph"/>
              <w:spacing w:line="223" w:lineRule="exact"/>
              <w:rPr>
                <w:sz w:val="20"/>
              </w:rPr>
            </w:pPr>
            <w:r>
              <w:rPr>
                <w:spacing w:val="-2"/>
                <w:sz w:val="20"/>
              </w:rPr>
              <w:t>самостоятельная</w:t>
            </w:r>
          </w:p>
          <w:p>
            <w:pPr>
              <w:pStyle w:val="TableParagraph"/>
              <w:spacing w:before="1"/>
              <w:rPr>
                <w:sz w:val="20"/>
              </w:rPr>
            </w:pPr>
            <w:r>
              <w:rPr>
                <w:spacing w:val="-2"/>
                <w:sz w:val="20"/>
              </w:rPr>
              <w:t>деятельность</w:t>
            </w:r>
            <w:r>
              <w:rPr>
                <w:spacing w:val="10"/>
                <w:sz w:val="20"/>
              </w:rPr>
              <w:t> </w:t>
            </w:r>
            <w:r>
              <w:rPr>
                <w:spacing w:val="-2"/>
                <w:sz w:val="20"/>
              </w:rPr>
              <w:t>детей</w:t>
            </w:r>
          </w:p>
        </w:tc>
        <w:tc>
          <w:tcPr>
            <w:tcW w:w="2156" w:type="dxa"/>
          </w:tcPr>
          <w:p>
            <w:pPr>
              <w:pStyle w:val="TableParagraph"/>
              <w:ind w:left="0"/>
              <w:rPr>
                <w:sz w:val="20"/>
              </w:rPr>
            </w:pPr>
          </w:p>
        </w:tc>
        <w:tc>
          <w:tcPr>
            <w:tcW w:w="3544" w:type="dxa"/>
            <w:gridSpan w:val="2"/>
          </w:tcPr>
          <w:p>
            <w:pPr>
              <w:pStyle w:val="TableParagraph"/>
              <w:ind w:left="104" w:right="768"/>
              <w:jc w:val="both"/>
              <w:rPr>
                <w:sz w:val="20"/>
              </w:rPr>
            </w:pPr>
            <w:r>
              <w:rPr>
                <w:sz w:val="20"/>
              </w:rPr>
              <w:t>взаимодействие с семьями детей по реализации </w:t>
            </w:r>
            <w:r>
              <w:rPr>
                <w:spacing w:val="-2"/>
                <w:sz w:val="20"/>
              </w:rPr>
              <w:t>Программы</w:t>
            </w:r>
          </w:p>
        </w:tc>
      </w:tr>
      <w:tr>
        <w:trPr>
          <w:trHeight w:val="460" w:hRule="atLeast"/>
        </w:trPr>
        <w:tc>
          <w:tcPr>
            <w:tcW w:w="14964" w:type="dxa"/>
            <w:gridSpan w:val="9"/>
          </w:tcPr>
          <w:p>
            <w:pPr>
              <w:pStyle w:val="TableParagraph"/>
              <w:spacing w:line="230" w:lineRule="exact"/>
              <w:ind w:right="776"/>
              <w:rPr>
                <w:b/>
                <w:sz w:val="20"/>
              </w:rPr>
            </w:pPr>
            <w:r>
              <w:rPr>
                <w:b/>
                <w:sz w:val="20"/>
              </w:rPr>
              <w:t>ОБРАЗОВАТЕЛЬНАЯ</w:t>
            </w:r>
            <w:r>
              <w:rPr>
                <w:b/>
                <w:spacing w:val="80"/>
                <w:w w:val="150"/>
                <w:sz w:val="20"/>
              </w:rPr>
              <w:t> </w:t>
            </w:r>
            <w:r>
              <w:rPr>
                <w:b/>
                <w:sz w:val="20"/>
              </w:rPr>
              <w:t>ДЕЯТЕЛЬНОСТЬ</w:t>
            </w:r>
            <w:r>
              <w:rPr>
                <w:b/>
                <w:spacing w:val="80"/>
                <w:w w:val="150"/>
                <w:sz w:val="20"/>
              </w:rPr>
              <w:t> </w:t>
            </w:r>
            <w:r>
              <w:rPr>
                <w:b/>
                <w:sz w:val="20"/>
              </w:rPr>
              <w:t>(п.24.2.)</w:t>
            </w:r>
            <w:r>
              <w:rPr>
                <w:b/>
                <w:spacing w:val="80"/>
                <w:w w:val="150"/>
                <w:sz w:val="20"/>
              </w:rPr>
              <w:t> </w:t>
            </w:r>
            <w:r>
              <w:rPr>
                <w:b/>
                <w:sz w:val="20"/>
              </w:rPr>
              <w:t>(совместная</w:t>
            </w:r>
            <w:r>
              <w:rPr>
                <w:b/>
                <w:spacing w:val="80"/>
                <w:w w:val="150"/>
                <w:sz w:val="20"/>
              </w:rPr>
              <w:t> </w:t>
            </w:r>
            <w:r>
              <w:rPr>
                <w:b/>
                <w:sz w:val="20"/>
              </w:rPr>
              <w:t>деятельность</w:t>
            </w:r>
            <w:r>
              <w:rPr>
                <w:b/>
                <w:spacing w:val="80"/>
                <w:w w:val="150"/>
                <w:sz w:val="20"/>
              </w:rPr>
              <w:t> </w:t>
            </w:r>
            <w:r>
              <w:rPr>
                <w:b/>
                <w:sz w:val="20"/>
              </w:rPr>
              <w:t>педагога</w:t>
            </w:r>
            <w:r>
              <w:rPr>
                <w:b/>
                <w:spacing w:val="80"/>
                <w:w w:val="150"/>
                <w:sz w:val="20"/>
              </w:rPr>
              <w:t> </w:t>
            </w:r>
            <w:r>
              <w:rPr>
                <w:b/>
                <w:sz w:val="20"/>
              </w:rPr>
              <w:t>и</w:t>
            </w:r>
            <w:r>
              <w:rPr>
                <w:b/>
                <w:spacing w:val="80"/>
                <w:w w:val="150"/>
                <w:sz w:val="20"/>
              </w:rPr>
              <w:t> </w:t>
            </w:r>
            <w:r>
              <w:rPr>
                <w:b/>
                <w:sz w:val="20"/>
              </w:rPr>
              <w:t>детей,</w:t>
            </w:r>
            <w:r>
              <w:rPr>
                <w:b/>
                <w:spacing w:val="80"/>
                <w:w w:val="150"/>
                <w:sz w:val="20"/>
              </w:rPr>
              <w:t> </w:t>
            </w:r>
            <w:r>
              <w:rPr>
                <w:b/>
                <w:sz w:val="20"/>
              </w:rPr>
              <w:t>самостоятельная</w:t>
            </w:r>
            <w:r>
              <w:rPr>
                <w:b/>
                <w:spacing w:val="80"/>
                <w:w w:val="150"/>
                <w:sz w:val="20"/>
              </w:rPr>
              <w:t> </w:t>
            </w:r>
            <w:r>
              <w:rPr>
                <w:b/>
                <w:sz w:val="20"/>
              </w:rPr>
              <w:t>деятельность</w:t>
            </w:r>
            <w:r>
              <w:rPr>
                <w:b/>
                <w:spacing w:val="80"/>
                <w:w w:val="150"/>
                <w:sz w:val="20"/>
              </w:rPr>
              <w:t> </w:t>
            </w:r>
            <w:r>
              <w:rPr>
                <w:b/>
                <w:sz w:val="20"/>
              </w:rPr>
              <w:t>детей)</w:t>
            </w:r>
            <w:r>
              <w:rPr>
                <w:b/>
                <w:spacing w:val="80"/>
                <w:w w:val="150"/>
                <w:sz w:val="20"/>
              </w:rPr>
              <w:t> </w:t>
            </w:r>
            <w:r>
              <w:rPr>
                <w:b/>
                <w:sz w:val="20"/>
              </w:rPr>
              <w:t>(этапы формирования самостоятельности</w:t>
            </w:r>
          </w:p>
        </w:tc>
      </w:tr>
      <w:tr>
        <w:trPr>
          <w:trHeight w:val="230" w:hRule="atLeast"/>
        </w:trPr>
        <w:tc>
          <w:tcPr>
            <w:tcW w:w="2912" w:type="dxa"/>
          </w:tcPr>
          <w:p>
            <w:pPr>
              <w:pStyle w:val="TableParagraph"/>
              <w:spacing w:line="210" w:lineRule="exact"/>
              <w:ind w:left="0" w:right="659"/>
              <w:jc w:val="center"/>
              <w:rPr>
                <w:b/>
                <w:sz w:val="20"/>
              </w:rPr>
            </w:pPr>
            <w:r>
              <w:rPr>
                <w:b/>
                <w:spacing w:val="-10"/>
                <w:sz w:val="20"/>
              </w:rPr>
              <w:t>1</w:t>
            </w:r>
          </w:p>
        </w:tc>
        <w:tc>
          <w:tcPr>
            <w:tcW w:w="3055" w:type="dxa"/>
            <w:gridSpan w:val="2"/>
          </w:tcPr>
          <w:p>
            <w:pPr>
              <w:pStyle w:val="TableParagraph"/>
              <w:spacing w:line="210" w:lineRule="exact"/>
              <w:ind w:left="1" w:right="659"/>
              <w:jc w:val="center"/>
              <w:rPr>
                <w:b/>
                <w:sz w:val="20"/>
              </w:rPr>
            </w:pPr>
            <w:r>
              <w:rPr>
                <w:b/>
                <w:spacing w:val="-10"/>
                <w:sz w:val="20"/>
              </w:rPr>
              <w:t>2</w:t>
            </w:r>
          </w:p>
        </w:tc>
        <w:tc>
          <w:tcPr>
            <w:tcW w:w="3112" w:type="dxa"/>
            <w:gridSpan w:val="2"/>
          </w:tcPr>
          <w:p>
            <w:pPr>
              <w:pStyle w:val="TableParagraph"/>
              <w:spacing w:line="210" w:lineRule="exact"/>
              <w:ind w:left="0" w:right="661"/>
              <w:jc w:val="center"/>
              <w:rPr>
                <w:b/>
                <w:sz w:val="20"/>
              </w:rPr>
            </w:pPr>
            <w:r>
              <w:rPr>
                <w:b/>
                <w:spacing w:val="-10"/>
                <w:sz w:val="20"/>
              </w:rPr>
              <w:t>3</w:t>
            </w:r>
          </w:p>
        </w:tc>
        <w:tc>
          <w:tcPr>
            <w:tcW w:w="2836" w:type="dxa"/>
            <w:gridSpan w:val="3"/>
          </w:tcPr>
          <w:p>
            <w:pPr>
              <w:pStyle w:val="TableParagraph"/>
              <w:spacing w:line="210" w:lineRule="exact"/>
              <w:ind w:left="0" w:right="661"/>
              <w:jc w:val="center"/>
              <w:rPr>
                <w:b/>
                <w:sz w:val="20"/>
              </w:rPr>
            </w:pPr>
            <w:r>
              <w:rPr>
                <w:b/>
                <w:spacing w:val="-10"/>
                <w:sz w:val="20"/>
              </w:rPr>
              <w:t>4</w:t>
            </w:r>
          </w:p>
        </w:tc>
        <w:tc>
          <w:tcPr>
            <w:tcW w:w="3049" w:type="dxa"/>
          </w:tcPr>
          <w:p>
            <w:pPr>
              <w:pStyle w:val="TableParagraph"/>
              <w:spacing w:line="210" w:lineRule="exact"/>
              <w:ind w:left="0" w:right="665"/>
              <w:jc w:val="center"/>
              <w:rPr>
                <w:b/>
                <w:sz w:val="20"/>
              </w:rPr>
            </w:pPr>
            <w:r>
              <w:rPr>
                <w:b/>
                <w:spacing w:val="-10"/>
                <w:sz w:val="20"/>
              </w:rPr>
              <w:t>5</w:t>
            </w:r>
          </w:p>
        </w:tc>
      </w:tr>
      <w:tr>
        <w:trPr>
          <w:trHeight w:val="1149" w:hRule="atLeast"/>
        </w:trPr>
        <w:tc>
          <w:tcPr>
            <w:tcW w:w="2912" w:type="dxa"/>
          </w:tcPr>
          <w:p>
            <w:pPr>
              <w:pStyle w:val="TableParagraph"/>
              <w:rPr>
                <w:sz w:val="20"/>
              </w:rPr>
            </w:pPr>
            <w:r>
              <w:rPr>
                <w:sz w:val="20"/>
              </w:rPr>
              <w:t>совместная деятельность педагога с ребенком, где, взаимодействуя</w:t>
            </w:r>
            <w:r>
              <w:rPr>
                <w:spacing w:val="-13"/>
                <w:sz w:val="20"/>
              </w:rPr>
              <w:t> </w:t>
            </w:r>
            <w:r>
              <w:rPr>
                <w:sz w:val="20"/>
              </w:rPr>
              <w:t>с</w:t>
            </w:r>
            <w:r>
              <w:rPr>
                <w:spacing w:val="-12"/>
                <w:sz w:val="20"/>
              </w:rPr>
              <w:t> </w:t>
            </w:r>
            <w:r>
              <w:rPr>
                <w:sz w:val="20"/>
              </w:rPr>
              <w:t>ребенком,</w:t>
            </w:r>
            <w:r>
              <w:rPr>
                <w:spacing w:val="-13"/>
                <w:sz w:val="20"/>
              </w:rPr>
              <w:t> </w:t>
            </w:r>
            <w:r>
              <w:rPr>
                <w:sz w:val="20"/>
              </w:rPr>
              <w:t>он выполняет функции педагога:</w:t>
            </w:r>
          </w:p>
          <w:p>
            <w:pPr>
              <w:pStyle w:val="TableParagraph"/>
              <w:spacing w:line="217" w:lineRule="exact"/>
              <w:rPr>
                <w:sz w:val="20"/>
              </w:rPr>
            </w:pPr>
            <w:r>
              <w:rPr>
                <w:sz w:val="20"/>
              </w:rPr>
              <w:t>обучает</w:t>
            </w:r>
            <w:r>
              <w:rPr>
                <w:spacing w:val="-9"/>
                <w:sz w:val="20"/>
              </w:rPr>
              <w:t> </w:t>
            </w:r>
            <w:r>
              <w:rPr>
                <w:sz w:val="20"/>
              </w:rPr>
              <w:t>ребенка</w:t>
            </w:r>
            <w:r>
              <w:rPr>
                <w:spacing w:val="-8"/>
                <w:sz w:val="20"/>
              </w:rPr>
              <w:t> </w:t>
            </w:r>
            <w:r>
              <w:rPr>
                <w:spacing w:val="-2"/>
                <w:sz w:val="20"/>
              </w:rPr>
              <w:t>чемуто</w:t>
            </w:r>
          </w:p>
        </w:tc>
        <w:tc>
          <w:tcPr>
            <w:tcW w:w="3055" w:type="dxa"/>
            <w:gridSpan w:val="2"/>
          </w:tcPr>
          <w:p>
            <w:pPr>
              <w:pStyle w:val="TableParagraph"/>
              <w:ind w:right="149"/>
              <w:rPr>
                <w:sz w:val="20"/>
              </w:rPr>
            </w:pPr>
            <w:r>
              <w:rPr>
                <w:sz w:val="20"/>
              </w:rPr>
              <w:t>совместная деятельность ребенка с педагогом, при которой</w:t>
            </w:r>
            <w:r>
              <w:rPr>
                <w:spacing w:val="-12"/>
                <w:sz w:val="20"/>
              </w:rPr>
              <w:t> </w:t>
            </w:r>
            <w:r>
              <w:rPr>
                <w:sz w:val="20"/>
              </w:rPr>
              <w:t>ребенок</w:t>
            </w:r>
            <w:r>
              <w:rPr>
                <w:spacing w:val="-12"/>
                <w:sz w:val="20"/>
              </w:rPr>
              <w:t> </w:t>
            </w:r>
            <w:r>
              <w:rPr>
                <w:sz w:val="20"/>
              </w:rPr>
              <w:t>и</w:t>
            </w:r>
            <w:r>
              <w:rPr>
                <w:spacing w:val="-10"/>
                <w:sz w:val="20"/>
              </w:rPr>
              <w:t> </w:t>
            </w:r>
            <w:r>
              <w:rPr>
                <w:sz w:val="20"/>
              </w:rPr>
              <w:t>педагог</w:t>
            </w:r>
            <w:r>
              <w:rPr>
                <w:spacing w:val="-9"/>
                <w:sz w:val="20"/>
              </w:rPr>
              <w:t> </w:t>
            </w:r>
            <w:r>
              <w:rPr>
                <w:sz w:val="20"/>
              </w:rPr>
              <w:t>– равноправные партнеры</w:t>
            </w:r>
          </w:p>
        </w:tc>
        <w:tc>
          <w:tcPr>
            <w:tcW w:w="3112" w:type="dxa"/>
            <w:gridSpan w:val="2"/>
          </w:tcPr>
          <w:p>
            <w:pPr>
              <w:pStyle w:val="TableParagraph"/>
              <w:ind w:left="105" w:right="154"/>
              <w:rPr>
                <w:sz w:val="20"/>
              </w:rPr>
            </w:pPr>
            <w:r>
              <w:rPr>
                <w:sz w:val="20"/>
              </w:rPr>
              <w:t>совместная</w:t>
            </w:r>
            <w:r>
              <w:rPr>
                <w:spacing w:val="-13"/>
                <w:sz w:val="20"/>
              </w:rPr>
              <w:t> </w:t>
            </w:r>
            <w:r>
              <w:rPr>
                <w:sz w:val="20"/>
              </w:rPr>
              <w:t>деятельность</w:t>
            </w:r>
            <w:r>
              <w:rPr>
                <w:spacing w:val="-12"/>
                <w:sz w:val="20"/>
              </w:rPr>
              <w:t> </w:t>
            </w:r>
            <w:r>
              <w:rPr>
                <w:sz w:val="20"/>
              </w:rPr>
              <w:t>группы детей под руководством педагога, который на правах</w:t>
            </w:r>
          </w:p>
          <w:p>
            <w:pPr>
              <w:pStyle w:val="TableParagraph"/>
              <w:spacing w:line="230" w:lineRule="exact"/>
              <w:ind w:left="105" w:right="154"/>
              <w:rPr>
                <w:sz w:val="20"/>
              </w:rPr>
            </w:pPr>
            <w:r>
              <w:rPr>
                <w:sz w:val="20"/>
              </w:rPr>
              <w:t>участника</w:t>
            </w:r>
            <w:r>
              <w:rPr>
                <w:spacing w:val="-13"/>
                <w:sz w:val="20"/>
              </w:rPr>
              <w:t> </w:t>
            </w:r>
            <w:r>
              <w:rPr>
                <w:sz w:val="20"/>
              </w:rPr>
              <w:t>деятельности</w:t>
            </w:r>
            <w:r>
              <w:rPr>
                <w:spacing w:val="-12"/>
                <w:sz w:val="20"/>
              </w:rPr>
              <w:t> </w:t>
            </w:r>
            <w:r>
              <w:rPr>
                <w:sz w:val="20"/>
              </w:rPr>
              <w:t>на</w:t>
            </w:r>
            <w:r>
              <w:rPr>
                <w:spacing w:val="-13"/>
                <w:sz w:val="20"/>
              </w:rPr>
              <w:t> </w:t>
            </w:r>
            <w:r>
              <w:rPr>
                <w:sz w:val="20"/>
              </w:rPr>
              <w:t>всех этапах ее выполнения (от</w:t>
            </w:r>
          </w:p>
        </w:tc>
        <w:tc>
          <w:tcPr>
            <w:tcW w:w="2836" w:type="dxa"/>
            <w:gridSpan w:val="3"/>
          </w:tcPr>
          <w:p>
            <w:pPr>
              <w:pStyle w:val="TableParagraph"/>
              <w:ind w:right="128"/>
              <w:rPr>
                <w:sz w:val="20"/>
              </w:rPr>
            </w:pPr>
            <w:r>
              <w:rPr>
                <w:sz w:val="20"/>
              </w:rPr>
              <w:t>совместная деятельность детей со сверстниками без участия</w:t>
            </w:r>
            <w:r>
              <w:rPr>
                <w:spacing w:val="-12"/>
                <w:sz w:val="20"/>
              </w:rPr>
              <w:t> </w:t>
            </w:r>
            <w:r>
              <w:rPr>
                <w:sz w:val="20"/>
              </w:rPr>
              <w:t>педагога,</w:t>
            </w:r>
            <w:r>
              <w:rPr>
                <w:spacing w:val="-11"/>
                <w:sz w:val="20"/>
              </w:rPr>
              <w:t> </w:t>
            </w:r>
            <w:r>
              <w:rPr>
                <w:sz w:val="20"/>
              </w:rPr>
              <w:t>но</w:t>
            </w:r>
            <w:r>
              <w:rPr>
                <w:spacing w:val="-11"/>
                <w:sz w:val="20"/>
              </w:rPr>
              <w:t> </w:t>
            </w:r>
            <w:r>
              <w:rPr>
                <w:sz w:val="20"/>
              </w:rPr>
              <w:t>по</w:t>
            </w:r>
            <w:r>
              <w:rPr>
                <w:spacing w:val="-11"/>
                <w:sz w:val="20"/>
              </w:rPr>
              <w:t> </w:t>
            </w:r>
            <w:r>
              <w:rPr>
                <w:sz w:val="20"/>
              </w:rPr>
              <w:t>его заданию. Педагог в этой</w:t>
            </w:r>
          </w:p>
          <w:p>
            <w:pPr>
              <w:pStyle w:val="TableParagraph"/>
              <w:spacing w:line="217" w:lineRule="exact"/>
              <w:rPr>
                <w:sz w:val="20"/>
              </w:rPr>
            </w:pPr>
            <w:r>
              <w:rPr>
                <w:sz w:val="20"/>
              </w:rPr>
              <w:t>ситуации</w:t>
            </w:r>
            <w:r>
              <w:rPr>
                <w:spacing w:val="-8"/>
                <w:sz w:val="20"/>
              </w:rPr>
              <w:t> </w:t>
            </w:r>
            <w:r>
              <w:rPr>
                <w:sz w:val="20"/>
              </w:rPr>
              <w:t>не</w:t>
            </w:r>
            <w:r>
              <w:rPr>
                <w:spacing w:val="-8"/>
                <w:sz w:val="20"/>
              </w:rPr>
              <w:t> </w:t>
            </w:r>
            <w:r>
              <w:rPr>
                <w:spacing w:val="-2"/>
                <w:sz w:val="20"/>
              </w:rPr>
              <w:t>является</w:t>
            </w:r>
          </w:p>
        </w:tc>
        <w:tc>
          <w:tcPr>
            <w:tcW w:w="3049" w:type="dxa"/>
          </w:tcPr>
          <w:p>
            <w:pPr>
              <w:pStyle w:val="TableParagraph"/>
              <w:ind w:left="103" w:right="508"/>
              <w:rPr>
                <w:sz w:val="20"/>
              </w:rPr>
            </w:pPr>
            <w:r>
              <w:rPr>
                <w:sz w:val="20"/>
              </w:rPr>
              <w:t>самостоятельная,</w:t>
            </w:r>
            <w:r>
              <w:rPr>
                <w:spacing w:val="-13"/>
                <w:sz w:val="20"/>
              </w:rPr>
              <w:t> </w:t>
            </w:r>
            <w:r>
              <w:rPr>
                <w:sz w:val="20"/>
              </w:rPr>
              <w:t>спонтанно возникающая, совместная</w:t>
            </w:r>
          </w:p>
          <w:p>
            <w:pPr>
              <w:pStyle w:val="TableParagraph"/>
              <w:spacing w:line="228" w:lineRule="exact"/>
              <w:ind w:left="103"/>
              <w:rPr>
                <w:sz w:val="20"/>
              </w:rPr>
            </w:pPr>
            <w:r>
              <w:rPr>
                <w:sz w:val="20"/>
              </w:rPr>
              <w:t>деятельность</w:t>
            </w:r>
            <w:r>
              <w:rPr>
                <w:spacing w:val="-6"/>
                <w:sz w:val="20"/>
              </w:rPr>
              <w:t> </w:t>
            </w:r>
            <w:r>
              <w:rPr>
                <w:sz w:val="20"/>
              </w:rPr>
              <w:t>детей</w:t>
            </w:r>
            <w:r>
              <w:rPr>
                <w:spacing w:val="-8"/>
                <w:sz w:val="20"/>
              </w:rPr>
              <w:t> </w:t>
            </w:r>
            <w:r>
              <w:rPr>
                <w:sz w:val="20"/>
              </w:rPr>
              <w:t>без</w:t>
            </w:r>
            <w:r>
              <w:rPr>
                <w:spacing w:val="-7"/>
                <w:sz w:val="20"/>
              </w:rPr>
              <w:t> </w:t>
            </w:r>
            <w:r>
              <w:rPr>
                <w:spacing w:val="-2"/>
                <w:sz w:val="20"/>
              </w:rPr>
              <w:t>всякого</w:t>
            </w:r>
          </w:p>
          <w:p>
            <w:pPr>
              <w:pStyle w:val="TableParagraph"/>
              <w:spacing w:line="230" w:lineRule="atLeast"/>
              <w:ind w:left="103" w:right="508"/>
              <w:rPr>
                <w:sz w:val="20"/>
              </w:rPr>
            </w:pPr>
            <w:r>
              <w:rPr>
                <w:sz w:val="20"/>
              </w:rPr>
              <w:t>участия</w:t>
            </w:r>
            <w:r>
              <w:rPr>
                <w:spacing w:val="-13"/>
                <w:sz w:val="20"/>
              </w:rPr>
              <w:t> </w:t>
            </w:r>
            <w:r>
              <w:rPr>
                <w:sz w:val="20"/>
              </w:rPr>
              <w:t>педагога.</w:t>
            </w:r>
            <w:r>
              <w:rPr>
                <w:spacing w:val="-12"/>
                <w:sz w:val="20"/>
              </w:rPr>
              <w:t> </w:t>
            </w:r>
            <w:r>
              <w:rPr>
                <w:sz w:val="20"/>
              </w:rPr>
              <w:t>Это</w:t>
            </w:r>
            <w:r>
              <w:rPr>
                <w:spacing w:val="-13"/>
                <w:sz w:val="20"/>
              </w:rPr>
              <w:t> </w:t>
            </w:r>
            <w:r>
              <w:rPr>
                <w:sz w:val="20"/>
              </w:rPr>
              <w:t>могут быть</w:t>
            </w:r>
            <w:r>
              <w:rPr>
                <w:spacing w:val="-10"/>
                <w:sz w:val="20"/>
              </w:rPr>
              <w:t> </w:t>
            </w:r>
            <w:r>
              <w:rPr>
                <w:sz w:val="20"/>
              </w:rPr>
              <w:t>самостоятельные</w:t>
            </w:r>
            <w:r>
              <w:rPr>
                <w:spacing w:val="-10"/>
                <w:sz w:val="20"/>
              </w:rPr>
              <w:t> </w:t>
            </w:r>
            <w:r>
              <w:rPr>
                <w:spacing w:val="-4"/>
                <w:sz w:val="20"/>
              </w:rPr>
              <w:t>игры</w:t>
            </w:r>
          </w:p>
        </w:tc>
      </w:tr>
    </w:tbl>
    <w:p>
      <w:pPr>
        <w:pStyle w:val="TableParagraph"/>
        <w:spacing w:after="0" w:line="230" w:lineRule="atLeast"/>
        <w:rPr>
          <w:sz w:val="20"/>
        </w:rPr>
        <w:sectPr>
          <w:headerReference w:type="default" r:id="rId164"/>
          <w:footerReference w:type="default" r:id="rId165"/>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2"/>
        <w:gridCol w:w="3054"/>
        <w:gridCol w:w="1429"/>
        <w:gridCol w:w="1683"/>
        <w:gridCol w:w="2836"/>
        <w:gridCol w:w="3049"/>
      </w:tblGrid>
      <w:tr>
        <w:trPr>
          <w:trHeight w:val="2529" w:hRule="atLeast"/>
        </w:trPr>
        <w:tc>
          <w:tcPr>
            <w:tcW w:w="2912" w:type="dxa"/>
          </w:tcPr>
          <w:p>
            <w:pPr>
              <w:pStyle w:val="TableParagraph"/>
              <w:spacing w:line="223" w:lineRule="exact"/>
              <w:rPr>
                <w:sz w:val="20"/>
              </w:rPr>
            </w:pPr>
            <w:r>
              <w:rPr>
                <w:spacing w:val="-2"/>
                <w:sz w:val="20"/>
              </w:rPr>
              <w:t>новому</w:t>
            </w:r>
          </w:p>
        </w:tc>
        <w:tc>
          <w:tcPr>
            <w:tcW w:w="3054" w:type="dxa"/>
          </w:tcPr>
          <w:p>
            <w:pPr>
              <w:pStyle w:val="TableParagraph"/>
              <w:ind w:left="0"/>
              <w:rPr>
                <w:sz w:val="18"/>
              </w:rPr>
            </w:pPr>
          </w:p>
        </w:tc>
        <w:tc>
          <w:tcPr>
            <w:tcW w:w="3112" w:type="dxa"/>
            <w:gridSpan w:val="2"/>
          </w:tcPr>
          <w:p>
            <w:pPr>
              <w:pStyle w:val="TableParagraph"/>
              <w:ind w:left="106" w:right="154"/>
              <w:rPr>
                <w:sz w:val="20"/>
              </w:rPr>
            </w:pPr>
            <w:r>
              <w:rPr>
                <w:sz w:val="20"/>
              </w:rPr>
              <w:t>планирования</w:t>
            </w:r>
            <w:r>
              <w:rPr>
                <w:spacing w:val="-13"/>
                <w:sz w:val="20"/>
              </w:rPr>
              <w:t> </w:t>
            </w:r>
            <w:r>
              <w:rPr>
                <w:sz w:val="20"/>
              </w:rPr>
              <w:t>до</w:t>
            </w:r>
            <w:r>
              <w:rPr>
                <w:spacing w:val="-12"/>
                <w:sz w:val="20"/>
              </w:rPr>
              <w:t> </w:t>
            </w:r>
            <w:r>
              <w:rPr>
                <w:sz w:val="20"/>
              </w:rPr>
              <w:t>завершения) направляет совместную</w:t>
            </w:r>
          </w:p>
          <w:p>
            <w:pPr>
              <w:pStyle w:val="TableParagraph"/>
              <w:ind w:left="106"/>
              <w:rPr>
                <w:sz w:val="20"/>
              </w:rPr>
            </w:pPr>
            <w:r>
              <w:rPr>
                <w:sz w:val="20"/>
              </w:rPr>
              <w:t>деятельность</w:t>
            </w:r>
            <w:r>
              <w:rPr>
                <w:spacing w:val="-11"/>
                <w:sz w:val="20"/>
              </w:rPr>
              <w:t> </w:t>
            </w:r>
            <w:r>
              <w:rPr>
                <w:sz w:val="20"/>
              </w:rPr>
              <w:t>группы</w:t>
            </w:r>
            <w:r>
              <w:rPr>
                <w:spacing w:val="-11"/>
                <w:sz w:val="20"/>
              </w:rPr>
              <w:t> </w:t>
            </w:r>
            <w:r>
              <w:rPr>
                <w:spacing w:val="-4"/>
                <w:sz w:val="20"/>
              </w:rPr>
              <w:t>детей</w:t>
            </w:r>
          </w:p>
        </w:tc>
        <w:tc>
          <w:tcPr>
            <w:tcW w:w="2836" w:type="dxa"/>
          </w:tcPr>
          <w:p>
            <w:pPr>
              <w:pStyle w:val="TableParagraph"/>
              <w:ind w:right="109"/>
              <w:rPr>
                <w:sz w:val="20"/>
              </w:rPr>
            </w:pPr>
            <w:r>
              <w:rPr>
                <w:sz w:val="20"/>
              </w:rPr>
              <w:t>участником</w:t>
            </w:r>
            <w:r>
              <w:rPr>
                <w:spacing w:val="-13"/>
                <w:sz w:val="20"/>
              </w:rPr>
              <w:t> </w:t>
            </w:r>
            <w:r>
              <w:rPr>
                <w:sz w:val="20"/>
              </w:rPr>
              <w:t>деятельности,</w:t>
            </w:r>
            <w:r>
              <w:rPr>
                <w:spacing w:val="-12"/>
                <w:sz w:val="20"/>
              </w:rPr>
              <w:t> </w:t>
            </w:r>
            <w:r>
              <w:rPr>
                <w:sz w:val="20"/>
              </w:rPr>
              <w:t>но выступает в роли ее</w:t>
            </w:r>
          </w:p>
          <w:p>
            <w:pPr>
              <w:pStyle w:val="TableParagraph"/>
              <w:ind w:right="109"/>
              <w:rPr>
                <w:sz w:val="20"/>
              </w:rPr>
            </w:pPr>
            <w:r>
              <w:rPr>
                <w:sz w:val="20"/>
              </w:rPr>
              <w:t>организатора, ставящего задачу группе детей, тем самым, актуализируя лидерские</w:t>
            </w:r>
            <w:r>
              <w:rPr>
                <w:spacing w:val="-13"/>
                <w:sz w:val="20"/>
              </w:rPr>
              <w:t> </w:t>
            </w:r>
            <w:r>
              <w:rPr>
                <w:sz w:val="20"/>
              </w:rPr>
              <w:t>ресурсы</w:t>
            </w:r>
            <w:r>
              <w:rPr>
                <w:spacing w:val="-12"/>
                <w:sz w:val="20"/>
              </w:rPr>
              <w:t> </w:t>
            </w:r>
            <w:r>
              <w:rPr>
                <w:sz w:val="20"/>
              </w:rPr>
              <w:t>самих </w:t>
            </w:r>
            <w:r>
              <w:rPr>
                <w:spacing w:val="-2"/>
                <w:sz w:val="20"/>
              </w:rPr>
              <w:t>детей</w:t>
            </w:r>
          </w:p>
        </w:tc>
        <w:tc>
          <w:tcPr>
            <w:tcW w:w="3049" w:type="dxa"/>
          </w:tcPr>
          <w:p>
            <w:pPr>
              <w:pStyle w:val="TableParagraph"/>
              <w:ind w:left="104" w:right="821"/>
              <w:rPr>
                <w:sz w:val="20"/>
              </w:rPr>
            </w:pPr>
            <w:r>
              <w:rPr>
                <w:sz w:val="20"/>
              </w:rPr>
              <w:t>детей</w:t>
            </w:r>
            <w:r>
              <w:rPr>
                <w:spacing w:val="-13"/>
                <w:sz w:val="20"/>
              </w:rPr>
              <w:t> </w:t>
            </w:r>
            <w:r>
              <w:rPr>
                <w:sz w:val="20"/>
              </w:rPr>
              <w:t>(сюжетноролевые, </w:t>
            </w:r>
            <w:r>
              <w:rPr>
                <w:spacing w:val="-2"/>
                <w:sz w:val="20"/>
              </w:rPr>
              <w:t>режиссерские,</w:t>
            </w:r>
          </w:p>
          <w:p>
            <w:pPr>
              <w:pStyle w:val="TableParagraph"/>
              <w:ind w:left="104" w:right="336"/>
              <w:rPr>
                <w:sz w:val="20"/>
              </w:rPr>
            </w:pPr>
            <w:r>
              <w:rPr>
                <w:sz w:val="20"/>
              </w:rPr>
              <w:t>театрализованные, игры с правилами, музыкальные и другое), самостоятельная изобразительная</w:t>
            </w:r>
            <w:r>
              <w:rPr>
                <w:spacing w:val="-13"/>
                <w:sz w:val="20"/>
              </w:rPr>
              <w:t> </w:t>
            </w:r>
            <w:r>
              <w:rPr>
                <w:sz w:val="20"/>
              </w:rPr>
              <w:t>деятельность по выбору детей,</w:t>
            </w:r>
          </w:p>
          <w:p>
            <w:pPr>
              <w:pStyle w:val="TableParagraph"/>
              <w:spacing w:line="230" w:lineRule="exact"/>
              <w:ind w:left="104"/>
              <w:rPr>
                <w:sz w:val="20"/>
              </w:rPr>
            </w:pPr>
            <w:r>
              <w:rPr>
                <w:spacing w:val="-2"/>
                <w:sz w:val="20"/>
              </w:rPr>
              <w:t>самостоятельная</w:t>
            </w:r>
          </w:p>
          <w:p>
            <w:pPr>
              <w:pStyle w:val="TableParagraph"/>
              <w:spacing w:line="230" w:lineRule="atLeast"/>
              <w:ind w:left="104"/>
              <w:rPr>
                <w:sz w:val="20"/>
              </w:rPr>
            </w:pPr>
            <w:r>
              <w:rPr>
                <w:spacing w:val="-2"/>
                <w:sz w:val="20"/>
              </w:rPr>
              <w:t>познавательноисследовательская </w:t>
            </w:r>
            <w:r>
              <w:rPr>
                <w:sz w:val="20"/>
              </w:rPr>
              <w:t>деятельность (опыты, эксперименты и другое)</w:t>
            </w:r>
          </w:p>
        </w:tc>
      </w:tr>
      <w:tr>
        <w:trPr>
          <w:trHeight w:val="691" w:hRule="atLeast"/>
        </w:trPr>
        <w:tc>
          <w:tcPr>
            <w:tcW w:w="14963" w:type="dxa"/>
            <w:gridSpan w:val="6"/>
          </w:tcPr>
          <w:p>
            <w:pPr>
              <w:pStyle w:val="TableParagraph"/>
              <w:spacing w:line="237" w:lineRule="auto"/>
              <w:rPr>
                <w:i/>
                <w:sz w:val="20"/>
              </w:rPr>
            </w:pPr>
            <w:r>
              <w:rPr>
                <w:i/>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w:t>
            </w:r>
            <w:r>
              <w:rPr>
                <w:i/>
                <w:spacing w:val="33"/>
                <w:sz w:val="20"/>
              </w:rPr>
              <w:t> </w:t>
            </w:r>
            <w:r>
              <w:rPr>
                <w:i/>
                <w:sz w:val="20"/>
              </w:rPr>
              <w:t>и</w:t>
            </w:r>
            <w:r>
              <w:rPr>
                <w:i/>
                <w:spacing w:val="33"/>
                <w:sz w:val="20"/>
              </w:rPr>
              <w:t> </w:t>
            </w:r>
            <w:r>
              <w:rPr>
                <w:i/>
                <w:sz w:val="20"/>
              </w:rPr>
              <w:t>компетентность</w:t>
            </w:r>
            <w:r>
              <w:rPr>
                <w:i/>
                <w:spacing w:val="33"/>
                <w:sz w:val="20"/>
              </w:rPr>
              <w:t> </w:t>
            </w:r>
            <w:r>
              <w:rPr>
                <w:i/>
                <w:sz w:val="20"/>
              </w:rPr>
              <w:t>обучающегося</w:t>
            </w:r>
            <w:r>
              <w:rPr>
                <w:i/>
                <w:spacing w:val="33"/>
                <w:sz w:val="20"/>
              </w:rPr>
              <w:t> </w:t>
            </w:r>
            <w:r>
              <w:rPr>
                <w:i/>
                <w:sz w:val="20"/>
              </w:rPr>
              <w:t>и</w:t>
            </w:r>
            <w:r>
              <w:rPr>
                <w:i/>
                <w:spacing w:val="34"/>
                <w:sz w:val="20"/>
              </w:rPr>
              <w:t> </w:t>
            </w:r>
            <w:r>
              <w:rPr>
                <w:i/>
                <w:sz w:val="20"/>
              </w:rPr>
              <w:t>изменение</w:t>
            </w:r>
            <w:r>
              <w:rPr>
                <w:i/>
                <w:spacing w:val="33"/>
                <w:sz w:val="20"/>
              </w:rPr>
              <w:t> </w:t>
            </w:r>
            <w:r>
              <w:rPr>
                <w:i/>
                <w:sz w:val="20"/>
              </w:rPr>
              <w:t>позиции</w:t>
            </w:r>
            <w:r>
              <w:rPr>
                <w:i/>
                <w:spacing w:val="31"/>
                <w:sz w:val="20"/>
              </w:rPr>
              <w:t> </w:t>
            </w:r>
            <w:r>
              <w:rPr>
                <w:i/>
                <w:sz w:val="20"/>
              </w:rPr>
              <w:t>педагога</w:t>
            </w:r>
            <w:r>
              <w:rPr>
                <w:i/>
                <w:spacing w:val="34"/>
                <w:sz w:val="20"/>
              </w:rPr>
              <w:t> </w:t>
            </w:r>
            <w:r>
              <w:rPr>
                <w:i/>
                <w:sz w:val="20"/>
              </w:rPr>
              <w:t>от</w:t>
            </w:r>
            <w:r>
              <w:rPr>
                <w:i/>
                <w:spacing w:val="32"/>
                <w:sz w:val="20"/>
              </w:rPr>
              <w:t> </w:t>
            </w:r>
            <w:r>
              <w:rPr>
                <w:i/>
                <w:sz w:val="20"/>
              </w:rPr>
              <w:t>прямого</w:t>
            </w:r>
            <w:r>
              <w:rPr>
                <w:i/>
                <w:spacing w:val="33"/>
                <w:sz w:val="20"/>
              </w:rPr>
              <w:t> </w:t>
            </w:r>
            <w:r>
              <w:rPr>
                <w:i/>
                <w:sz w:val="20"/>
              </w:rPr>
              <w:t>процесса</w:t>
            </w:r>
            <w:r>
              <w:rPr>
                <w:i/>
                <w:spacing w:val="31"/>
                <w:sz w:val="20"/>
              </w:rPr>
              <w:t> </w:t>
            </w:r>
            <w:r>
              <w:rPr>
                <w:i/>
                <w:sz w:val="20"/>
              </w:rPr>
              <w:t>обучения</w:t>
            </w:r>
            <w:r>
              <w:rPr>
                <w:i/>
                <w:spacing w:val="34"/>
                <w:sz w:val="20"/>
              </w:rPr>
              <w:t> </w:t>
            </w:r>
            <w:r>
              <w:rPr>
                <w:i/>
                <w:sz w:val="20"/>
              </w:rPr>
              <w:t>«делай</w:t>
            </w:r>
            <w:r>
              <w:rPr>
                <w:i/>
                <w:spacing w:val="33"/>
                <w:sz w:val="20"/>
              </w:rPr>
              <w:t> </w:t>
            </w:r>
            <w:r>
              <w:rPr>
                <w:i/>
                <w:sz w:val="20"/>
              </w:rPr>
              <w:t>как</w:t>
            </w:r>
            <w:r>
              <w:rPr>
                <w:i/>
                <w:spacing w:val="33"/>
                <w:sz w:val="20"/>
              </w:rPr>
              <w:t> </w:t>
            </w:r>
            <w:r>
              <w:rPr>
                <w:i/>
                <w:sz w:val="20"/>
              </w:rPr>
              <w:t>я»</w:t>
            </w:r>
            <w:r>
              <w:rPr>
                <w:i/>
                <w:spacing w:val="33"/>
                <w:sz w:val="20"/>
              </w:rPr>
              <w:t> </w:t>
            </w:r>
            <w:r>
              <w:rPr>
                <w:i/>
                <w:sz w:val="20"/>
              </w:rPr>
              <w:t>к</w:t>
            </w:r>
            <w:r>
              <w:rPr>
                <w:i/>
                <w:spacing w:val="31"/>
                <w:sz w:val="20"/>
              </w:rPr>
              <w:t> </w:t>
            </w:r>
            <w:r>
              <w:rPr>
                <w:i/>
                <w:sz w:val="20"/>
              </w:rPr>
              <w:t>планированию</w:t>
            </w:r>
            <w:r>
              <w:rPr>
                <w:i/>
                <w:spacing w:val="33"/>
                <w:sz w:val="20"/>
              </w:rPr>
              <w:t> </w:t>
            </w:r>
            <w:r>
              <w:rPr>
                <w:i/>
                <w:spacing w:val="-2"/>
                <w:sz w:val="20"/>
              </w:rPr>
              <w:t>детской</w:t>
            </w:r>
          </w:p>
          <w:p>
            <w:pPr>
              <w:pStyle w:val="TableParagraph"/>
              <w:spacing w:line="217" w:lineRule="exact"/>
              <w:rPr>
                <w:i/>
                <w:sz w:val="20"/>
              </w:rPr>
            </w:pPr>
            <w:r>
              <w:rPr>
                <w:i/>
                <w:sz w:val="20"/>
              </w:rPr>
              <w:t>деятельности</w:t>
            </w:r>
            <w:r>
              <w:rPr>
                <w:i/>
                <w:spacing w:val="-7"/>
                <w:sz w:val="20"/>
              </w:rPr>
              <w:t> </w:t>
            </w:r>
            <w:r>
              <w:rPr>
                <w:i/>
                <w:sz w:val="20"/>
              </w:rPr>
              <w:t>и</w:t>
            </w:r>
            <w:r>
              <w:rPr>
                <w:i/>
                <w:spacing w:val="-5"/>
                <w:sz w:val="20"/>
              </w:rPr>
              <w:t> </w:t>
            </w:r>
            <w:r>
              <w:rPr>
                <w:i/>
                <w:sz w:val="20"/>
              </w:rPr>
              <w:t>переходу</w:t>
            </w:r>
            <w:r>
              <w:rPr>
                <w:i/>
                <w:spacing w:val="-9"/>
                <w:sz w:val="20"/>
              </w:rPr>
              <w:t> </w:t>
            </w:r>
            <w:r>
              <w:rPr>
                <w:i/>
                <w:sz w:val="20"/>
              </w:rPr>
              <w:t>к</w:t>
            </w:r>
            <w:r>
              <w:rPr>
                <w:i/>
                <w:spacing w:val="-9"/>
                <w:sz w:val="20"/>
              </w:rPr>
              <w:t> </w:t>
            </w:r>
            <w:r>
              <w:rPr>
                <w:i/>
                <w:sz w:val="20"/>
              </w:rPr>
              <w:t>самостоятельной</w:t>
            </w:r>
            <w:r>
              <w:rPr>
                <w:i/>
                <w:spacing w:val="-6"/>
                <w:sz w:val="20"/>
              </w:rPr>
              <w:t> </w:t>
            </w:r>
            <w:r>
              <w:rPr>
                <w:i/>
                <w:sz w:val="20"/>
              </w:rPr>
              <w:t>детской</w:t>
            </w:r>
            <w:r>
              <w:rPr>
                <w:i/>
                <w:spacing w:val="-8"/>
                <w:sz w:val="20"/>
              </w:rPr>
              <w:t> </w:t>
            </w:r>
            <w:r>
              <w:rPr>
                <w:i/>
                <w:spacing w:val="-2"/>
                <w:sz w:val="20"/>
              </w:rPr>
              <w:t>деятельности.</w:t>
            </w:r>
          </w:p>
        </w:tc>
      </w:tr>
      <w:tr>
        <w:trPr>
          <w:trHeight w:val="230" w:hRule="atLeast"/>
        </w:trPr>
        <w:tc>
          <w:tcPr>
            <w:tcW w:w="14963" w:type="dxa"/>
            <w:gridSpan w:val="6"/>
          </w:tcPr>
          <w:p>
            <w:pPr>
              <w:pStyle w:val="TableParagraph"/>
              <w:spacing w:line="210" w:lineRule="exact"/>
              <w:rPr>
                <w:b/>
                <w:sz w:val="20"/>
              </w:rPr>
            </w:pPr>
            <w:r>
              <w:rPr>
                <w:b/>
                <w:sz w:val="20"/>
              </w:rPr>
              <w:t>ОБРАЗОВАТЕЛЬНАЯ</w:t>
            </w:r>
            <w:r>
              <w:rPr>
                <w:b/>
                <w:spacing w:val="-13"/>
                <w:sz w:val="20"/>
              </w:rPr>
              <w:t> </w:t>
            </w:r>
            <w:r>
              <w:rPr>
                <w:b/>
                <w:sz w:val="20"/>
              </w:rPr>
              <w:t>ДЕЯТЕЛЬНОСТЬ</w:t>
            </w:r>
            <w:r>
              <w:rPr>
                <w:b/>
                <w:spacing w:val="-12"/>
                <w:sz w:val="20"/>
              </w:rPr>
              <w:t> </w:t>
            </w:r>
            <w:r>
              <w:rPr>
                <w:b/>
                <w:sz w:val="20"/>
              </w:rPr>
              <w:t>(п.24.10,</w:t>
            </w:r>
            <w:r>
              <w:rPr>
                <w:b/>
                <w:spacing w:val="-12"/>
                <w:sz w:val="20"/>
              </w:rPr>
              <w:t> </w:t>
            </w:r>
            <w:r>
              <w:rPr>
                <w:b/>
                <w:spacing w:val="-2"/>
                <w:sz w:val="20"/>
              </w:rPr>
              <w:t>п.24.16)</w:t>
            </w:r>
          </w:p>
        </w:tc>
      </w:tr>
      <w:tr>
        <w:trPr>
          <w:trHeight w:val="230" w:hRule="atLeast"/>
        </w:trPr>
        <w:tc>
          <w:tcPr>
            <w:tcW w:w="7395" w:type="dxa"/>
            <w:gridSpan w:val="3"/>
          </w:tcPr>
          <w:p>
            <w:pPr>
              <w:pStyle w:val="TableParagraph"/>
              <w:spacing w:line="210" w:lineRule="exact"/>
              <w:ind w:left="2073"/>
              <w:rPr>
                <w:b/>
                <w:sz w:val="20"/>
              </w:rPr>
            </w:pPr>
            <w:r>
              <w:rPr>
                <w:b/>
                <w:sz w:val="20"/>
              </w:rPr>
              <w:t>в</w:t>
            </w:r>
            <w:r>
              <w:rPr>
                <w:b/>
                <w:spacing w:val="-5"/>
                <w:sz w:val="20"/>
              </w:rPr>
              <w:t> </w:t>
            </w:r>
            <w:r>
              <w:rPr>
                <w:b/>
                <w:sz w:val="20"/>
              </w:rPr>
              <w:t>утренний</w:t>
            </w:r>
            <w:r>
              <w:rPr>
                <w:b/>
                <w:spacing w:val="-7"/>
                <w:sz w:val="20"/>
              </w:rPr>
              <w:t> </w:t>
            </w:r>
            <w:r>
              <w:rPr>
                <w:b/>
                <w:sz w:val="20"/>
              </w:rPr>
              <w:t>отрезок</w:t>
            </w:r>
            <w:r>
              <w:rPr>
                <w:b/>
                <w:spacing w:val="-5"/>
                <w:sz w:val="20"/>
              </w:rPr>
              <w:t> </w:t>
            </w:r>
            <w:r>
              <w:rPr>
                <w:b/>
                <w:spacing w:val="-2"/>
                <w:sz w:val="20"/>
              </w:rPr>
              <w:t>времени</w:t>
            </w:r>
          </w:p>
        </w:tc>
        <w:tc>
          <w:tcPr>
            <w:tcW w:w="7568" w:type="dxa"/>
            <w:gridSpan w:val="3"/>
          </w:tcPr>
          <w:p>
            <w:pPr>
              <w:pStyle w:val="TableParagraph"/>
              <w:spacing w:line="210" w:lineRule="exact"/>
              <w:ind w:left="2362"/>
              <w:rPr>
                <w:b/>
                <w:sz w:val="20"/>
              </w:rPr>
            </w:pPr>
            <w:r>
              <w:rPr>
                <w:b/>
                <w:sz w:val="20"/>
              </w:rPr>
              <w:t>во</w:t>
            </w:r>
            <w:r>
              <w:rPr>
                <w:b/>
                <w:spacing w:val="-5"/>
                <w:sz w:val="20"/>
              </w:rPr>
              <w:t> </w:t>
            </w:r>
            <w:r>
              <w:rPr>
                <w:b/>
                <w:sz w:val="20"/>
              </w:rPr>
              <w:t>второй</w:t>
            </w:r>
            <w:r>
              <w:rPr>
                <w:b/>
                <w:spacing w:val="-6"/>
                <w:sz w:val="20"/>
              </w:rPr>
              <w:t> </w:t>
            </w:r>
            <w:r>
              <w:rPr>
                <w:b/>
                <w:sz w:val="20"/>
              </w:rPr>
              <w:t>половине</w:t>
            </w:r>
            <w:r>
              <w:rPr>
                <w:b/>
                <w:spacing w:val="-5"/>
                <w:sz w:val="20"/>
              </w:rPr>
              <w:t> дня</w:t>
            </w:r>
          </w:p>
        </w:tc>
      </w:tr>
      <w:tr>
        <w:trPr>
          <w:trHeight w:val="690" w:hRule="atLeast"/>
        </w:trPr>
        <w:tc>
          <w:tcPr>
            <w:tcW w:w="7395" w:type="dxa"/>
            <w:gridSpan w:val="3"/>
          </w:tcPr>
          <w:p>
            <w:pPr>
              <w:pStyle w:val="TableParagraph"/>
              <w:tabs>
                <w:tab w:pos="2183" w:val="left" w:leader="none"/>
                <w:tab w:pos="3843" w:val="left" w:leader="none"/>
                <w:tab w:pos="5587" w:val="left" w:leader="none"/>
              </w:tabs>
              <w:ind w:right="770"/>
              <w:rPr>
                <w:sz w:val="20"/>
              </w:rPr>
            </w:pPr>
            <w:r>
              <w:rPr>
                <w:sz w:val="20"/>
              </w:rPr>
              <w:t>игровые</w:t>
            </w:r>
            <w:r>
              <w:rPr>
                <w:spacing w:val="-6"/>
                <w:sz w:val="20"/>
              </w:rPr>
              <w:t> </w:t>
            </w:r>
            <w:r>
              <w:rPr>
                <w:sz w:val="20"/>
              </w:rPr>
              <w:t>ситуации,</w:t>
            </w:r>
            <w:r>
              <w:rPr>
                <w:spacing w:val="-4"/>
                <w:sz w:val="20"/>
              </w:rPr>
              <w:t> </w:t>
            </w:r>
            <w:r>
              <w:rPr>
                <w:sz w:val="20"/>
              </w:rPr>
              <w:t>индивидуальные</w:t>
            </w:r>
            <w:r>
              <w:rPr>
                <w:spacing w:val="-3"/>
                <w:sz w:val="20"/>
              </w:rPr>
              <w:t> </w:t>
            </w:r>
            <w:r>
              <w:rPr>
                <w:sz w:val="20"/>
              </w:rPr>
              <w:t>игры</w:t>
            </w:r>
            <w:r>
              <w:rPr>
                <w:spacing w:val="-6"/>
                <w:sz w:val="20"/>
              </w:rPr>
              <w:t> </w:t>
            </w:r>
            <w:r>
              <w:rPr>
                <w:sz w:val="20"/>
              </w:rPr>
              <w:t>и</w:t>
            </w:r>
            <w:r>
              <w:rPr>
                <w:spacing w:val="-5"/>
                <w:sz w:val="20"/>
              </w:rPr>
              <w:t> </w:t>
            </w:r>
            <w:r>
              <w:rPr>
                <w:sz w:val="20"/>
              </w:rPr>
              <w:t>игры</w:t>
            </w:r>
            <w:r>
              <w:rPr>
                <w:spacing w:val="-6"/>
                <w:sz w:val="20"/>
              </w:rPr>
              <w:t> </w:t>
            </w:r>
            <w:r>
              <w:rPr>
                <w:sz w:val="20"/>
              </w:rPr>
              <w:t>небольшими</w:t>
            </w:r>
            <w:r>
              <w:rPr>
                <w:spacing w:val="-5"/>
                <w:sz w:val="20"/>
              </w:rPr>
              <w:t> </w:t>
            </w:r>
            <w:r>
              <w:rPr>
                <w:sz w:val="20"/>
              </w:rPr>
              <w:t>подгруппами </w:t>
            </w:r>
            <w:r>
              <w:rPr>
                <w:spacing w:val="-2"/>
                <w:sz w:val="20"/>
              </w:rPr>
              <w:t>(сюжетно-ролевые,</w:t>
            </w:r>
            <w:r>
              <w:rPr>
                <w:sz w:val="20"/>
              </w:rPr>
              <w:tab/>
            </w:r>
            <w:r>
              <w:rPr>
                <w:spacing w:val="-2"/>
                <w:sz w:val="20"/>
              </w:rPr>
              <w:t>режиссерские,</w:t>
            </w:r>
            <w:r>
              <w:rPr>
                <w:sz w:val="20"/>
              </w:rPr>
              <w:tab/>
            </w:r>
            <w:r>
              <w:rPr>
                <w:spacing w:val="-2"/>
                <w:sz w:val="20"/>
              </w:rPr>
              <w:t>дидактические,</w:t>
            </w:r>
            <w:r>
              <w:rPr>
                <w:sz w:val="20"/>
              </w:rPr>
              <w:tab/>
            </w:r>
            <w:r>
              <w:rPr>
                <w:spacing w:val="-2"/>
                <w:sz w:val="20"/>
              </w:rPr>
              <w:t>подвижные,</w:t>
            </w:r>
          </w:p>
          <w:p>
            <w:pPr>
              <w:pStyle w:val="TableParagraph"/>
              <w:spacing w:line="217" w:lineRule="exact"/>
              <w:rPr>
                <w:sz w:val="20"/>
              </w:rPr>
            </w:pPr>
            <w:r>
              <w:rPr>
                <w:sz w:val="20"/>
              </w:rPr>
              <w:t>музыкальные</w:t>
            </w:r>
            <w:r>
              <w:rPr>
                <w:spacing w:val="-8"/>
                <w:sz w:val="20"/>
              </w:rPr>
              <w:t> </w:t>
            </w:r>
            <w:r>
              <w:rPr>
                <w:sz w:val="20"/>
              </w:rPr>
              <w:t>и</w:t>
            </w:r>
            <w:r>
              <w:rPr>
                <w:spacing w:val="-6"/>
                <w:sz w:val="20"/>
              </w:rPr>
              <w:t> </w:t>
            </w:r>
            <w:r>
              <w:rPr>
                <w:spacing w:val="-2"/>
                <w:sz w:val="20"/>
              </w:rPr>
              <w:t>другие)</w:t>
            </w:r>
          </w:p>
        </w:tc>
        <w:tc>
          <w:tcPr>
            <w:tcW w:w="7568" w:type="dxa"/>
            <w:gridSpan w:val="3"/>
          </w:tcPr>
          <w:p>
            <w:pPr>
              <w:pStyle w:val="TableParagraph"/>
              <w:ind w:left="106" w:right="766"/>
              <w:rPr>
                <w:sz w:val="20"/>
              </w:rPr>
            </w:pPr>
            <w:r>
              <w:rPr>
                <w:sz w:val="20"/>
              </w:rPr>
              <w:t>элементарная</w:t>
            </w:r>
            <w:r>
              <w:rPr>
                <w:spacing w:val="40"/>
                <w:sz w:val="20"/>
              </w:rPr>
              <w:t> </w:t>
            </w:r>
            <w:r>
              <w:rPr>
                <w:sz w:val="20"/>
              </w:rPr>
              <w:t>трудовая</w:t>
            </w:r>
            <w:r>
              <w:rPr>
                <w:spacing w:val="40"/>
                <w:sz w:val="20"/>
              </w:rPr>
              <w:t> </w:t>
            </w:r>
            <w:r>
              <w:rPr>
                <w:sz w:val="20"/>
              </w:rPr>
              <w:t>деятельность</w:t>
            </w:r>
            <w:r>
              <w:rPr>
                <w:spacing w:val="40"/>
                <w:sz w:val="20"/>
              </w:rPr>
              <w:t> </w:t>
            </w:r>
            <w:r>
              <w:rPr>
                <w:sz w:val="20"/>
              </w:rPr>
              <w:t>детей</w:t>
            </w:r>
            <w:r>
              <w:rPr>
                <w:spacing w:val="40"/>
                <w:sz w:val="20"/>
              </w:rPr>
              <w:t> </w:t>
            </w:r>
            <w:r>
              <w:rPr>
                <w:sz w:val="20"/>
              </w:rPr>
              <w:t>(уборка</w:t>
            </w:r>
            <w:r>
              <w:rPr>
                <w:spacing w:val="40"/>
                <w:sz w:val="20"/>
              </w:rPr>
              <w:t> </w:t>
            </w:r>
            <w:r>
              <w:rPr>
                <w:sz w:val="20"/>
              </w:rPr>
              <w:t>групповой</w:t>
            </w:r>
            <w:r>
              <w:rPr>
                <w:spacing w:val="40"/>
                <w:sz w:val="20"/>
              </w:rPr>
              <w:t> </w:t>
            </w:r>
            <w:r>
              <w:rPr>
                <w:sz w:val="20"/>
              </w:rPr>
              <w:t>комнаты;</w:t>
            </w:r>
            <w:r>
              <w:rPr>
                <w:spacing w:val="40"/>
                <w:sz w:val="20"/>
              </w:rPr>
              <w:t> </w:t>
            </w:r>
            <w:r>
              <w:rPr>
                <w:sz w:val="20"/>
              </w:rPr>
              <w:t>ремонт</w:t>
            </w:r>
            <w:r>
              <w:rPr>
                <w:spacing w:val="-4"/>
                <w:sz w:val="20"/>
              </w:rPr>
              <w:t> </w:t>
            </w:r>
            <w:r>
              <w:rPr>
                <w:sz w:val="20"/>
              </w:rPr>
              <w:t>книг,</w:t>
            </w:r>
            <w:r>
              <w:rPr>
                <w:spacing w:val="-3"/>
                <w:sz w:val="20"/>
              </w:rPr>
              <w:t> </w:t>
            </w:r>
            <w:r>
              <w:rPr>
                <w:sz w:val="20"/>
              </w:rPr>
              <w:t>настольнопечатных</w:t>
            </w:r>
            <w:r>
              <w:rPr>
                <w:spacing w:val="-5"/>
                <w:sz w:val="20"/>
              </w:rPr>
              <w:t> </w:t>
            </w:r>
            <w:r>
              <w:rPr>
                <w:sz w:val="20"/>
              </w:rPr>
              <w:t>игр;</w:t>
            </w:r>
            <w:r>
              <w:rPr>
                <w:spacing w:val="-4"/>
                <w:sz w:val="20"/>
              </w:rPr>
              <w:t> </w:t>
            </w:r>
            <w:r>
              <w:rPr>
                <w:sz w:val="20"/>
              </w:rPr>
              <w:t>стирка</w:t>
            </w:r>
            <w:r>
              <w:rPr>
                <w:spacing w:val="-1"/>
                <w:sz w:val="20"/>
              </w:rPr>
              <w:t> </w:t>
            </w:r>
            <w:r>
              <w:rPr>
                <w:sz w:val="20"/>
              </w:rPr>
              <w:t>кукольного</w:t>
            </w:r>
            <w:r>
              <w:rPr>
                <w:spacing w:val="-3"/>
                <w:sz w:val="20"/>
              </w:rPr>
              <w:t> </w:t>
            </w:r>
            <w:r>
              <w:rPr>
                <w:sz w:val="20"/>
              </w:rPr>
              <w:t>белья;</w:t>
            </w:r>
            <w:r>
              <w:rPr>
                <w:spacing w:val="-1"/>
                <w:sz w:val="20"/>
              </w:rPr>
              <w:t> </w:t>
            </w:r>
            <w:r>
              <w:rPr>
                <w:spacing w:val="-2"/>
                <w:sz w:val="20"/>
              </w:rPr>
              <w:t>изготовление</w:t>
            </w:r>
          </w:p>
          <w:p>
            <w:pPr>
              <w:pStyle w:val="TableParagraph"/>
              <w:spacing w:line="217" w:lineRule="exact"/>
              <w:ind w:left="106"/>
              <w:rPr>
                <w:sz w:val="20"/>
              </w:rPr>
            </w:pPr>
            <w:r>
              <w:rPr>
                <w:sz w:val="20"/>
              </w:rPr>
              <w:t>игрушек-самоделок</w:t>
            </w:r>
            <w:r>
              <w:rPr>
                <w:spacing w:val="-10"/>
                <w:sz w:val="20"/>
              </w:rPr>
              <w:t> </w:t>
            </w:r>
            <w:r>
              <w:rPr>
                <w:sz w:val="20"/>
              </w:rPr>
              <w:t>для</w:t>
            </w:r>
            <w:r>
              <w:rPr>
                <w:spacing w:val="-7"/>
                <w:sz w:val="20"/>
              </w:rPr>
              <w:t> </w:t>
            </w:r>
            <w:r>
              <w:rPr>
                <w:sz w:val="20"/>
              </w:rPr>
              <w:t>игр</w:t>
            </w:r>
            <w:r>
              <w:rPr>
                <w:spacing w:val="-7"/>
                <w:sz w:val="20"/>
              </w:rPr>
              <w:t> </w:t>
            </w:r>
            <w:r>
              <w:rPr>
                <w:spacing w:val="-2"/>
                <w:sz w:val="20"/>
              </w:rPr>
              <w:t>малышей)</w:t>
            </w:r>
          </w:p>
        </w:tc>
      </w:tr>
      <w:tr>
        <w:trPr>
          <w:trHeight w:val="688" w:hRule="atLeast"/>
        </w:trPr>
        <w:tc>
          <w:tcPr>
            <w:tcW w:w="7395" w:type="dxa"/>
            <w:gridSpan w:val="3"/>
          </w:tcPr>
          <w:p>
            <w:pPr>
              <w:pStyle w:val="TableParagraph"/>
              <w:ind w:right="770"/>
              <w:rPr>
                <w:sz w:val="20"/>
              </w:rPr>
            </w:pPr>
            <w:r>
              <w:rPr>
                <w:sz w:val="20"/>
              </w:rPr>
              <w:t>беседы с детьми по их</w:t>
            </w:r>
            <w:r>
              <w:rPr>
                <w:spacing w:val="-1"/>
                <w:sz w:val="20"/>
              </w:rPr>
              <w:t> </w:t>
            </w:r>
            <w:r>
              <w:rPr>
                <w:sz w:val="20"/>
              </w:rPr>
              <w:t>интересам, развивающее общение педагога с детьми (в</w:t>
            </w:r>
            <w:r>
              <w:rPr>
                <w:spacing w:val="-7"/>
                <w:sz w:val="20"/>
              </w:rPr>
              <w:t> </w:t>
            </w:r>
            <w:r>
              <w:rPr>
                <w:sz w:val="20"/>
              </w:rPr>
              <w:t>том</w:t>
            </w:r>
            <w:r>
              <w:rPr>
                <w:spacing w:val="-6"/>
                <w:sz w:val="20"/>
              </w:rPr>
              <w:t> </w:t>
            </w:r>
            <w:r>
              <w:rPr>
                <w:sz w:val="20"/>
              </w:rPr>
              <w:t>числе</w:t>
            </w:r>
            <w:r>
              <w:rPr>
                <w:spacing w:val="-3"/>
                <w:sz w:val="20"/>
              </w:rPr>
              <w:t> </w:t>
            </w:r>
            <w:r>
              <w:rPr>
                <w:sz w:val="20"/>
              </w:rPr>
              <w:t>в</w:t>
            </w:r>
            <w:r>
              <w:rPr>
                <w:spacing w:val="-7"/>
                <w:sz w:val="20"/>
              </w:rPr>
              <w:t> </w:t>
            </w:r>
            <w:r>
              <w:rPr>
                <w:sz w:val="20"/>
              </w:rPr>
              <w:t>форме</w:t>
            </w:r>
            <w:r>
              <w:rPr>
                <w:spacing w:val="-3"/>
                <w:sz w:val="20"/>
              </w:rPr>
              <w:t> </w:t>
            </w:r>
            <w:r>
              <w:rPr>
                <w:sz w:val="20"/>
              </w:rPr>
              <w:t>утреннего</w:t>
            </w:r>
            <w:r>
              <w:rPr>
                <w:spacing w:val="-5"/>
                <w:sz w:val="20"/>
              </w:rPr>
              <w:t> </w:t>
            </w:r>
            <w:r>
              <w:rPr>
                <w:sz w:val="20"/>
              </w:rPr>
              <w:t>и</w:t>
            </w:r>
            <w:r>
              <w:rPr>
                <w:spacing w:val="-7"/>
                <w:sz w:val="20"/>
              </w:rPr>
              <w:t> </w:t>
            </w:r>
            <w:r>
              <w:rPr>
                <w:sz w:val="20"/>
              </w:rPr>
              <w:t>вечернего</w:t>
            </w:r>
            <w:r>
              <w:rPr>
                <w:spacing w:val="-4"/>
                <w:sz w:val="20"/>
              </w:rPr>
              <w:t> </w:t>
            </w:r>
            <w:r>
              <w:rPr>
                <w:sz w:val="20"/>
              </w:rPr>
              <w:t>круга),</w:t>
            </w:r>
            <w:r>
              <w:rPr>
                <w:spacing w:val="-6"/>
                <w:sz w:val="20"/>
              </w:rPr>
              <w:t> </w:t>
            </w:r>
            <w:r>
              <w:rPr>
                <w:sz w:val="20"/>
              </w:rPr>
              <w:t>рассматривание</w:t>
            </w:r>
            <w:r>
              <w:rPr>
                <w:spacing w:val="-3"/>
                <w:sz w:val="20"/>
              </w:rPr>
              <w:t> </w:t>
            </w:r>
            <w:r>
              <w:rPr>
                <w:spacing w:val="-2"/>
                <w:sz w:val="20"/>
              </w:rPr>
              <w:t>картин,</w:t>
            </w:r>
          </w:p>
          <w:p>
            <w:pPr>
              <w:pStyle w:val="TableParagraph"/>
              <w:spacing w:line="215" w:lineRule="exact"/>
              <w:rPr>
                <w:sz w:val="20"/>
              </w:rPr>
            </w:pPr>
            <w:r>
              <w:rPr>
                <w:spacing w:val="-2"/>
                <w:sz w:val="20"/>
              </w:rPr>
              <w:t>иллюстраций</w:t>
            </w:r>
          </w:p>
        </w:tc>
        <w:tc>
          <w:tcPr>
            <w:tcW w:w="7568" w:type="dxa"/>
            <w:gridSpan w:val="3"/>
          </w:tcPr>
          <w:p>
            <w:pPr>
              <w:pStyle w:val="TableParagraph"/>
              <w:ind w:left="106"/>
              <w:rPr>
                <w:sz w:val="20"/>
              </w:rPr>
            </w:pPr>
            <w:r>
              <w:rPr>
                <w:sz w:val="20"/>
              </w:rPr>
              <w:t>проведение</w:t>
            </w:r>
            <w:r>
              <w:rPr>
                <w:spacing w:val="22"/>
                <w:sz w:val="20"/>
              </w:rPr>
              <w:t> </w:t>
            </w:r>
            <w:r>
              <w:rPr>
                <w:sz w:val="20"/>
              </w:rPr>
              <w:t>зрелищных</w:t>
            </w:r>
            <w:r>
              <w:rPr>
                <w:spacing w:val="24"/>
                <w:sz w:val="20"/>
              </w:rPr>
              <w:t> </w:t>
            </w:r>
            <w:r>
              <w:rPr>
                <w:sz w:val="20"/>
              </w:rPr>
              <w:t>мероприятий,</w:t>
            </w:r>
            <w:r>
              <w:rPr>
                <w:spacing w:val="25"/>
                <w:sz w:val="20"/>
              </w:rPr>
              <w:t> </w:t>
            </w:r>
            <w:r>
              <w:rPr>
                <w:sz w:val="20"/>
              </w:rPr>
              <w:t>развлечений,</w:t>
            </w:r>
            <w:r>
              <w:rPr>
                <w:spacing w:val="25"/>
                <w:sz w:val="20"/>
              </w:rPr>
              <w:t> </w:t>
            </w:r>
            <w:r>
              <w:rPr>
                <w:sz w:val="20"/>
              </w:rPr>
              <w:t>праздников</w:t>
            </w:r>
            <w:r>
              <w:rPr>
                <w:spacing w:val="22"/>
                <w:sz w:val="20"/>
              </w:rPr>
              <w:t> </w:t>
            </w:r>
            <w:r>
              <w:rPr>
                <w:sz w:val="20"/>
              </w:rPr>
              <w:t>(кукольный, настольный,</w:t>
            </w:r>
            <w:r>
              <w:rPr>
                <w:spacing w:val="66"/>
                <w:sz w:val="20"/>
              </w:rPr>
              <w:t> </w:t>
            </w:r>
            <w:r>
              <w:rPr>
                <w:sz w:val="20"/>
              </w:rPr>
              <w:t>теневой</w:t>
            </w:r>
            <w:r>
              <w:rPr>
                <w:spacing w:val="65"/>
                <w:sz w:val="20"/>
              </w:rPr>
              <w:t> </w:t>
            </w:r>
            <w:r>
              <w:rPr>
                <w:sz w:val="20"/>
              </w:rPr>
              <w:t>театры,</w:t>
            </w:r>
            <w:r>
              <w:rPr>
                <w:spacing w:val="66"/>
                <w:sz w:val="20"/>
              </w:rPr>
              <w:t> </w:t>
            </w:r>
            <w:r>
              <w:rPr>
                <w:sz w:val="20"/>
              </w:rPr>
              <w:t>игры-драматизации;</w:t>
            </w:r>
            <w:r>
              <w:rPr>
                <w:spacing w:val="67"/>
                <w:sz w:val="20"/>
              </w:rPr>
              <w:t> </w:t>
            </w:r>
            <w:r>
              <w:rPr>
                <w:sz w:val="20"/>
              </w:rPr>
              <w:t>концерты;</w:t>
            </w:r>
            <w:r>
              <w:rPr>
                <w:spacing w:val="65"/>
                <w:sz w:val="20"/>
              </w:rPr>
              <w:t> </w:t>
            </w:r>
            <w:r>
              <w:rPr>
                <w:spacing w:val="-2"/>
                <w:sz w:val="20"/>
              </w:rPr>
              <w:t>спортивные,</w:t>
            </w:r>
          </w:p>
          <w:p>
            <w:pPr>
              <w:pStyle w:val="TableParagraph"/>
              <w:spacing w:line="215" w:lineRule="exact"/>
              <w:ind w:left="106"/>
              <w:rPr>
                <w:sz w:val="20"/>
              </w:rPr>
            </w:pPr>
            <w:r>
              <w:rPr>
                <w:sz w:val="20"/>
              </w:rPr>
              <w:t>музыкальные</w:t>
            </w:r>
            <w:r>
              <w:rPr>
                <w:spacing w:val="-8"/>
                <w:sz w:val="20"/>
              </w:rPr>
              <w:t> </w:t>
            </w:r>
            <w:r>
              <w:rPr>
                <w:sz w:val="20"/>
              </w:rPr>
              <w:t>и</w:t>
            </w:r>
            <w:r>
              <w:rPr>
                <w:spacing w:val="-6"/>
                <w:sz w:val="20"/>
              </w:rPr>
              <w:t> </w:t>
            </w:r>
            <w:r>
              <w:rPr>
                <w:sz w:val="20"/>
              </w:rPr>
              <w:t>литературные</w:t>
            </w:r>
            <w:r>
              <w:rPr>
                <w:spacing w:val="-7"/>
                <w:sz w:val="20"/>
              </w:rPr>
              <w:t> </w:t>
            </w:r>
            <w:r>
              <w:rPr>
                <w:sz w:val="20"/>
              </w:rPr>
              <w:t>досуги</w:t>
            </w:r>
            <w:r>
              <w:rPr>
                <w:spacing w:val="-7"/>
                <w:sz w:val="20"/>
              </w:rPr>
              <w:t> </w:t>
            </w:r>
            <w:r>
              <w:rPr>
                <w:sz w:val="20"/>
              </w:rPr>
              <w:t>и</w:t>
            </w:r>
            <w:r>
              <w:rPr>
                <w:spacing w:val="-8"/>
                <w:sz w:val="20"/>
              </w:rPr>
              <w:t> </w:t>
            </w:r>
            <w:r>
              <w:rPr>
                <w:spacing w:val="-2"/>
                <w:sz w:val="20"/>
              </w:rPr>
              <w:t>другое)</w:t>
            </w:r>
          </w:p>
        </w:tc>
      </w:tr>
      <w:tr>
        <w:trPr>
          <w:trHeight w:val="690" w:hRule="atLeast"/>
        </w:trPr>
        <w:tc>
          <w:tcPr>
            <w:tcW w:w="7395" w:type="dxa"/>
            <w:gridSpan w:val="3"/>
          </w:tcPr>
          <w:p>
            <w:pPr>
              <w:pStyle w:val="TableParagraph"/>
              <w:tabs>
                <w:tab w:pos="1565" w:val="left" w:leader="none"/>
                <w:tab w:pos="2872" w:val="left" w:leader="none"/>
                <w:tab w:pos="3965" w:val="left" w:leader="none"/>
                <w:tab w:pos="5251" w:val="left" w:leader="none"/>
                <w:tab w:pos="5775" w:val="left" w:leader="none"/>
              </w:tabs>
              <w:spacing w:line="237" w:lineRule="auto"/>
              <w:ind w:right="774"/>
              <w:rPr>
                <w:sz w:val="20"/>
              </w:rPr>
            </w:pPr>
            <w:r>
              <w:rPr>
                <w:spacing w:val="-2"/>
                <w:sz w:val="20"/>
              </w:rPr>
              <w:t>практические,</w:t>
            </w:r>
            <w:r>
              <w:rPr>
                <w:sz w:val="20"/>
              </w:rPr>
              <w:tab/>
            </w:r>
            <w:r>
              <w:rPr>
                <w:spacing w:val="-2"/>
                <w:sz w:val="20"/>
              </w:rPr>
              <w:t>проблемные</w:t>
            </w:r>
            <w:r>
              <w:rPr>
                <w:sz w:val="20"/>
              </w:rPr>
              <w:tab/>
            </w:r>
            <w:r>
              <w:rPr>
                <w:spacing w:val="-2"/>
                <w:sz w:val="20"/>
              </w:rPr>
              <w:t>ситуации,</w:t>
            </w:r>
            <w:r>
              <w:rPr>
                <w:sz w:val="20"/>
              </w:rPr>
              <w:tab/>
            </w:r>
            <w:r>
              <w:rPr>
                <w:spacing w:val="-2"/>
                <w:sz w:val="20"/>
              </w:rPr>
              <w:t>упражнения</w:t>
            </w:r>
            <w:r>
              <w:rPr>
                <w:sz w:val="20"/>
              </w:rPr>
              <w:tab/>
            </w:r>
            <w:r>
              <w:rPr>
                <w:spacing w:val="-4"/>
                <w:sz w:val="20"/>
              </w:rPr>
              <w:t>(по</w:t>
            </w:r>
            <w:r>
              <w:rPr>
                <w:sz w:val="20"/>
              </w:rPr>
              <w:tab/>
            </w:r>
            <w:r>
              <w:rPr>
                <w:spacing w:val="-2"/>
                <w:sz w:val="20"/>
              </w:rPr>
              <w:t>освоению </w:t>
            </w:r>
            <w:r>
              <w:rPr>
                <w:sz w:val="20"/>
              </w:rPr>
              <w:t>культурногигиенических</w:t>
            </w:r>
            <w:r>
              <w:rPr>
                <w:spacing w:val="52"/>
                <w:sz w:val="20"/>
              </w:rPr>
              <w:t> </w:t>
            </w:r>
            <w:r>
              <w:rPr>
                <w:sz w:val="20"/>
              </w:rPr>
              <w:t>навыков</w:t>
            </w:r>
            <w:r>
              <w:rPr>
                <w:spacing w:val="53"/>
                <w:sz w:val="20"/>
              </w:rPr>
              <w:t> </w:t>
            </w:r>
            <w:r>
              <w:rPr>
                <w:sz w:val="20"/>
              </w:rPr>
              <w:t>и</w:t>
            </w:r>
            <w:r>
              <w:rPr>
                <w:spacing w:val="53"/>
                <w:sz w:val="20"/>
              </w:rPr>
              <w:t> </w:t>
            </w:r>
            <w:r>
              <w:rPr>
                <w:sz w:val="20"/>
              </w:rPr>
              <w:t>культуры</w:t>
            </w:r>
            <w:r>
              <w:rPr>
                <w:spacing w:val="54"/>
                <w:sz w:val="20"/>
              </w:rPr>
              <w:t> </w:t>
            </w:r>
            <w:r>
              <w:rPr>
                <w:sz w:val="20"/>
              </w:rPr>
              <w:t>здоровья,</w:t>
            </w:r>
            <w:r>
              <w:rPr>
                <w:spacing w:val="54"/>
                <w:sz w:val="20"/>
              </w:rPr>
              <w:t> </w:t>
            </w:r>
            <w:r>
              <w:rPr>
                <w:sz w:val="20"/>
              </w:rPr>
              <w:t>правил</w:t>
            </w:r>
            <w:r>
              <w:rPr>
                <w:spacing w:val="52"/>
                <w:sz w:val="20"/>
              </w:rPr>
              <w:t> </w:t>
            </w:r>
            <w:r>
              <w:rPr>
                <w:sz w:val="20"/>
              </w:rPr>
              <w:t>и</w:t>
            </w:r>
            <w:r>
              <w:rPr>
                <w:spacing w:val="53"/>
                <w:sz w:val="20"/>
              </w:rPr>
              <w:t> </w:t>
            </w:r>
            <w:r>
              <w:rPr>
                <w:spacing w:val="-4"/>
                <w:sz w:val="20"/>
              </w:rPr>
              <w:t>норм</w:t>
            </w:r>
          </w:p>
          <w:p>
            <w:pPr>
              <w:pStyle w:val="TableParagraph"/>
              <w:spacing w:line="217" w:lineRule="exact"/>
              <w:rPr>
                <w:sz w:val="20"/>
              </w:rPr>
            </w:pPr>
            <w:r>
              <w:rPr>
                <w:sz w:val="20"/>
              </w:rPr>
              <w:t>поведения</w:t>
            </w:r>
            <w:r>
              <w:rPr>
                <w:spacing w:val="-7"/>
                <w:sz w:val="20"/>
              </w:rPr>
              <w:t> </w:t>
            </w:r>
            <w:r>
              <w:rPr>
                <w:sz w:val="20"/>
              </w:rPr>
              <w:t>и</w:t>
            </w:r>
            <w:r>
              <w:rPr>
                <w:spacing w:val="-6"/>
                <w:sz w:val="20"/>
              </w:rPr>
              <w:t> </w:t>
            </w:r>
            <w:r>
              <w:rPr>
                <w:spacing w:val="-2"/>
                <w:sz w:val="20"/>
              </w:rPr>
              <w:t>другие</w:t>
            </w:r>
          </w:p>
        </w:tc>
        <w:tc>
          <w:tcPr>
            <w:tcW w:w="7568" w:type="dxa"/>
            <w:gridSpan w:val="3"/>
          </w:tcPr>
          <w:p>
            <w:pPr>
              <w:pStyle w:val="TableParagraph"/>
              <w:spacing w:line="237" w:lineRule="auto"/>
              <w:ind w:left="106" w:right="766"/>
              <w:rPr>
                <w:sz w:val="20"/>
              </w:rPr>
            </w:pPr>
            <w:r>
              <w:rPr>
                <w:sz w:val="20"/>
              </w:rPr>
              <w:t>игровые</w:t>
            </w:r>
            <w:r>
              <w:rPr>
                <w:spacing w:val="21"/>
                <w:sz w:val="20"/>
              </w:rPr>
              <w:t> </w:t>
            </w:r>
            <w:r>
              <w:rPr>
                <w:sz w:val="20"/>
              </w:rPr>
              <w:t>ситуации,</w:t>
            </w:r>
            <w:r>
              <w:rPr>
                <w:spacing w:val="21"/>
                <w:sz w:val="20"/>
              </w:rPr>
              <w:t> </w:t>
            </w:r>
            <w:r>
              <w:rPr>
                <w:sz w:val="20"/>
              </w:rPr>
              <w:t>индивидуальные</w:t>
            </w:r>
            <w:r>
              <w:rPr>
                <w:spacing w:val="21"/>
                <w:sz w:val="20"/>
              </w:rPr>
              <w:t> </w:t>
            </w:r>
            <w:r>
              <w:rPr>
                <w:sz w:val="20"/>
              </w:rPr>
              <w:t>игры</w:t>
            </w:r>
            <w:r>
              <w:rPr>
                <w:spacing w:val="21"/>
                <w:sz w:val="20"/>
              </w:rPr>
              <w:t> </w:t>
            </w:r>
            <w:r>
              <w:rPr>
                <w:sz w:val="20"/>
              </w:rPr>
              <w:t>и игры</w:t>
            </w:r>
            <w:r>
              <w:rPr>
                <w:spacing w:val="21"/>
                <w:sz w:val="20"/>
              </w:rPr>
              <w:t> </w:t>
            </w:r>
            <w:r>
              <w:rPr>
                <w:sz w:val="20"/>
              </w:rPr>
              <w:t>небольшими подгруппами (сюжетно-ролевые,</w:t>
            </w:r>
            <w:r>
              <w:rPr>
                <w:spacing w:val="14"/>
                <w:sz w:val="20"/>
              </w:rPr>
              <w:t> </w:t>
            </w:r>
            <w:r>
              <w:rPr>
                <w:sz w:val="20"/>
              </w:rPr>
              <w:t>режиссерские,</w:t>
            </w:r>
            <w:r>
              <w:rPr>
                <w:spacing w:val="14"/>
                <w:sz w:val="20"/>
              </w:rPr>
              <w:t> </w:t>
            </w:r>
            <w:r>
              <w:rPr>
                <w:sz w:val="20"/>
              </w:rPr>
              <w:t>дидактические,</w:t>
            </w:r>
            <w:r>
              <w:rPr>
                <w:spacing w:val="14"/>
                <w:sz w:val="20"/>
              </w:rPr>
              <w:t> </w:t>
            </w:r>
            <w:r>
              <w:rPr>
                <w:sz w:val="20"/>
              </w:rPr>
              <w:t>подвижные,</w:t>
            </w:r>
            <w:r>
              <w:rPr>
                <w:spacing w:val="14"/>
                <w:sz w:val="20"/>
              </w:rPr>
              <w:t> </w:t>
            </w:r>
            <w:r>
              <w:rPr>
                <w:spacing w:val="-2"/>
                <w:sz w:val="20"/>
              </w:rPr>
              <w:t>музыкальные</w:t>
            </w:r>
          </w:p>
          <w:p>
            <w:pPr>
              <w:pStyle w:val="TableParagraph"/>
              <w:spacing w:line="217" w:lineRule="exact"/>
              <w:ind w:left="106"/>
              <w:rPr>
                <w:sz w:val="20"/>
              </w:rPr>
            </w:pPr>
            <w:r>
              <w:rPr>
                <w:sz w:val="20"/>
              </w:rPr>
              <w:t>и</w:t>
            </w:r>
            <w:r>
              <w:rPr>
                <w:spacing w:val="-3"/>
                <w:sz w:val="20"/>
              </w:rPr>
              <w:t> </w:t>
            </w:r>
            <w:r>
              <w:rPr>
                <w:spacing w:val="-2"/>
                <w:sz w:val="20"/>
              </w:rPr>
              <w:t>другие)</w:t>
            </w:r>
          </w:p>
        </w:tc>
      </w:tr>
      <w:tr>
        <w:trPr>
          <w:trHeight w:val="460" w:hRule="atLeast"/>
        </w:trPr>
        <w:tc>
          <w:tcPr>
            <w:tcW w:w="7395" w:type="dxa"/>
            <w:gridSpan w:val="3"/>
          </w:tcPr>
          <w:p>
            <w:pPr>
              <w:pStyle w:val="TableParagraph"/>
              <w:spacing w:line="223" w:lineRule="exact"/>
              <w:rPr>
                <w:sz w:val="20"/>
              </w:rPr>
            </w:pPr>
            <w:r>
              <w:rPr>
                <w:sz w:val="20"/>
              </w:rPr>
              <w:t>наблюдения</w:t>
            </w:r>
            <w:r>
              <w:rPr>
                <w:spacing w:val="-8"/>
                <w:sz w:val="20"/>
              </w:rPr>
              <w:t> </w:t>
            </w:r>
            <w:r>
              <w:rPr>
                <w:sz w:val="20"/>
              </w:rPr>
              <w:t>за</w:t>
            </w:r>
            <w:r>
              <w:rPr>
                <w:spacing w:val="-7"/>
                <w:sz w:val="20"/>
              </w:rPr>
              <w:t> </w:t>
            </w:r>
            <w:r>
              <w:rPr>
                <w:sz w:val="20"/>
              </w:rPr>
              <w:t>объектами</w:t>
            </w:r>
            <w:r>
              <w:rPr>
                <w:spacing w:val="-8"/>
                <w:sz w:val="20"/>
              </w:rPr>
              <w:t> </w:t>
            </w:r>
            <w:r>
              <w:rPr>
                <w:sz w:val="20"/>
              </w:rPr>
              <w:t>и</w:t>
            </w:r>
            <w:r>
              <w:rPr>
                <w:spacing w:val="-6"/>
                <w:sz w:val="20"/>
              </w:rPr>
              <w:t> </w:t>
            </w:r>
            <w:r>
              <w:rPr>
                <w:sz w:val="20"/>
              </w:rPr>
              <w:t>явлениями</w:t>
            </w:r>
            <w:r>
              <w:rPr>
                <w:spacing w:val="-6"/>
                <w:sz w:val="20"/>
              </w:rPr>
              <w:t> </w:t>
            </w:r>
            <w:r>
              <w:rPr>
                <w:sz w:val="20"/>
              </w:rPr>
              <w:t>природы,</w:t>
            </w:r>
            <w:r>
              <w:rPr>
                <w:spacing w:val="-7"/>
                <w:sz w:val="20"/>
              </w:rPr>
              <w:t> </w:t>
            </w:r>
            <w:r>
              <w:rPr>
                <w:sz w:val="20"/>
              </w:rPr>
              <w:t>трудом</w:t>
            </w:r>
            <w:r>
              <w:rPr>
                <w:spacing w:val="-4"/>
                <w:sz w:val="20"/>
              </w:rPr>
              <w:t> </w:t>
            </w:r>
            <w:r>
              <w:rPr>
                <w:spacing w:val="-2"/>
                <w:sz w:val="20"/>
              </w:rPr>
              <w:t>взрослых</w:t>
            </w:r>
          </w:p>
        </w:tc>
        <w:tc>
          <w:tcPr>
            <w:tcW w:w="7568" w:type="dxa"/>
            <w:gridSpan w:val="3"/>
          </w:tcPr>
          <w:p>
            <w:pPr>
              <w:pStyle w:val="TableParagraph"/>
              <w:tabs>
                <w:tab w:pos="1070" w:val="left" w:leader="none"/>
                <w:tab w:pos="1579" w:val="left" w:leader="none"/>
                <w:tab w:pos="3248" w:val="left" w:leader="none"/>
                <w:tab w:pos="6018" w:val="left" w:leader="none"/>
              </w:tabs>
              <w:spacing w:line="223" w:lineRule="exact"/>
              <w:ind w:left="106"/>
              <w:rPr>
                <w:sz w:val="20"/>
              </w:rPr>
            </w:pPr>
            <w:r>
              <w:rPr>
                <w:spacing w:val="-4"/>
                <w:sz w:val="20"/>
              </w:rPr>
              <w:t>опыты</w:t>
            </w:r>
            <w:r>
              <w:rPr>
                <w:sz w:val="20"/>
              </w:rPr>
              <w:tab/>
            </w:r>
            <w:r>
              <w:rPr>
                <w:spacing w:val="-10"/>
                <w:sz w:val="20"/>
              </w:rPr>
              <w:t>и</w:t>
            </w:r>
            <w:r>
              <w:rPr>
                <w:sz w:val="20"/>
              </w:rPr>
              <w:tab/>
            </w:r>
            <w:r>
              <w:rPr>
                <w:spacing w:val="-2"/>
                <w:sz w:val="20"/>
              </w:rPr>
              <w:t>эксперименты,</w:t>
            </w:r>
            <w:r>
              <w:rPr>
                <w:sz w:val="20"/>
              </w:rPr>
              <w:tab/>
            </w:r>
            <w:r>
              <w:rPr>
                <w:spacing w:val="-2"/>
                <w:sz w:val="20"/>
              </w:rPr>
              <w:t>практико-ориентированные</w:t>
            </w:r>
            <w:r>
              <w:rPr>
                <w:sz w:val="20"/>
              </w:rPr>
              <w:tab/>
            </w:r>
            <w:r>
              <w:rPr>
                <w:spacing w:val="-2"/>
                <w:sz w:val="20"/>
              </w:rPr>
              <w:t>проекты,</w:t>
            </w:r>
          </w:p>
          <w:p>
            <w:pPr>
              <w:pStyle w:val="TableParagraph"/>
              <w:spacing w:line="217" w:lineRule="exact"/>
              <w:ind w:left="106"/>
              <w:rPr>
                <w:sz w:val="20"/>
              </w:rPr>
            </w:pPr>
            <w:r>
              <w:rPr>
                <w:sz w:val="20"/>
              </w:rPr>
              <w:t>коллекционирование</w:t>
            </w:r>
            <w:r>
              <w:rPr>
                <w:spacing w:val="-12"/>
                <w:sz w:val="20"/>
              </w:rPr>
              <w:t> </w:t>
            </w:r>
            <w:r>
              <w:rPr>
                <w:sz w:val="20"/>
              </w:rPr>
              <w:t>и</w:t>
            </w:r>
            <w:r>
              <w:rPr>
                <w:spacing w:val="-12"/>
                <w:sz w:val="20"/>
              </w:rPr>
              <w:t> </w:t>
            </w:r>
            <w:r>
              <w:rPr>
                <w:spacing w:val="-2"/>
                <w:sz w:val="20"/>
              </w:rPr>
              <w:t>другое</w:t>
            </w:r>
          </w:p>
        </w:tc>
      </w:tr>
      <w:tr>
        <w:trPr>
          <w:trHeight w:val="688" w:hRule="atLeast"/>
        </w:trPr>
        <w:tc>
          <w:tcPr>
            <w:tcW w:w="7395" w:type="dxa"/>
            <w:gridSpan w:val="3"/>
          </w:tcPr>
          <w:p>
            <w:pPr>
              <w:pStyle w:val="TableParagraph"/>
              <w:ind w:right="790"/>
              <w:rPr>
                <w:sz w:val="20"/>
              </w:rPr>
            </w:pPr>
            <w:r>
              <w:rPr>
                <w:sz w:val="20"/>
              </w:rPr>
              <w:t>трудовые поручения и дежурства (сервировка стола к приему пищи,</w:t>
            </w:r>
            <w:r>
              <w:rPr>
                <w:spacing w:val="21"/>
                <w:sz w:val="20"/>
              </w:rPr>
              <w:t> </w:t>
            </w:r>
            <w:r>
              <w:rPr>
                <w:sz w:val="20"/>
              </w:rPr>
              <w:t>уход</w:t>
            </w:r>
            <w:r>
              <w:rPr>
                <w:spacing w:val="40"/>
                <w:sz w:val="20"/>
              </w:rPr>
              <w:t> </w:t>
            </w:r>
            <w:r>
              <w:rPr>
                <w:sz w:val="20"/>
              </w:rPr>
              <w:t>за комнатными растениями и другое)</w:t>
            </w:r>
          </w:p>
        </w:tc>
        <w:tc>
          <w:tcPr>
            <w:tcW w:w="7568" w:type="dxa"/>
            <w:gridSpan w:val="3"/>
          </w:tcPr>
          <w:p>
            <w:pPr>
              <w:pStyle w:val="TableParagraph"/>
              <w:ind w:left="106" w:right="766"/>
              <w:rPr>
                <w:sz w:val="20"/>
              </w:rPr>
            </w:pPr>
            <w:r>
              <w:rPr>
                <w:sz w:val="20"/>
              </w:rPr>
              <w:t>чтение</w:t>
            </w:r>
            <w:r>
              <w:rPr>
                <w:spacing w:val="26"/>
                <w:sz w:val="20"/>
              </w:rPr>
              <w:t> </w:t>
            </w:r>
            <w:r>
              <w:rPr>
                <w:sz w:val="20"/>
              </w:rPr>
              <w:t>художественной</w:t>
            </w:r>
            <w:r>
              <w:rPr>
                <w:spacing w:val="25"/>
                <w:sz w:val="20"/>
              </w:rPr>
              <w:t> </w:t>
            </w:r>
            <w:r>
              <w:rPr>
                <w:sz w:val="20"/>
              </w:rPr>
              <w:t>литературы,</w:t>
            </w:r>
            <w:r>
              <w:rPr>
                <w:spacing w:val="27"/>
                <w:sz w:val="20"/>
              </w:rPr>
              <w:t> </w:t>
            </w:r>
            <w:r>
              <w:rPr>
                <w:sz w:val="20"/>
              </w:rPr>
              <w:t>прослушивание</w:t>
            </w:r>
            <w:r>
              <w:rPr>
                <w:spacing w:val="26"/>
                <w:sz w:val="20"/>
              </w:rPr>
              <w:t> </w:t>
            </w:r>
            <w:r>
              <w:rPr>
                <w:sz w:val="20"/>
              </w:rPr>
              <w:t>аудиозаписей,</w:t>
            </w:r>
            <w:r>
              <w:rPr>
                <w:spacing w:val="29"/>
                <w:sz w:val="20"/>
              </w:rPr>
              <w:t> </w:t>
            </w:r>
            <w:r>
              <w:rPr>
                <w:sz w:val="20"/>
              </w:rPr>
              <w:t>лучших образцов</w:t>
            </w:r>
            <w:r>
              <w:rPr>
                <w:spacing w:val="30"/>
                <w:sz w:val="20"/>
              </w:rPr>
              <w:t> </w:t>
            </w:r>
            <w:r>
              <w:rPr>
                <w:sz w:val="20"/>
              </w:rPr>
              <w:t>чтения,</w:t>
            </w:r>
            <w:r>
              <w:rPr>
                <w:spacing w:val="31"/>
                <w:sz w:val="20"/>
              </w:rPr>
              <w:t> </w:t>
            </w:r>
            <w:r>
              <w:rPr>
                <w:sz w:val="20"/>
              </w:rPr>
              <w:t>рассматривание</w:t>
            </w:r>
            <w:r>
              <w:rPr>
                <w:spacing w:val="32"/>
                <w:sz w:val="20"/>
              </w:rPr>
              <w:t> </w:t>
            </w:r>
            <w:r>
              <w:rPr>
                <w:sz w:val="20"/>
              </w:rPr>
              <w:t>иллюстраций,</w:t>
            </w:r>
            <w:r>
              <w:rPr>
                <w:spacing w:val="33"/>
                <w:sz w:val="20"/>
              </w:rPr>
              <w:t> </w:t>
            </w:r>
            <w:r>
              <w:rPr>
                <w:sz w:val="20"/>
              </w:rPr>
              <w:t>просмотр</w:t>
            </w:r>
            <w:r>
              <w:rPr>
                <w:spacing w:val="32"/>
                <w:sz w:val="20"/>
              </w:rPr>
              <w:t> </w:t>
            </w:r>
            <w:r>
              <w:rPr>
                <w:sz w:val="20"/>
              </w:rPr>
              <w:t>мультфильмов</w:t>
            </w:r>
            <w:r>
              <w:rPr>
                <w:spacing w:val="30"/>
                <w:sz w:val="20"/>
              </w:rPr>
              <w:t> </w:t>
            </w:r>
            <w:r>
              <w:rPr>
                <w:spacing w:val="-10"/>
                <w:sz w:val="20"/>
              </w:rPr>
              <w:t>и</w:t>
            </w:r>
          </w:p>
          <w:p>
            <w:pPr>
              <w:pStyle w:val="TableParagraph"/>
              <w:spacing w:line="215" w:lineRule="exact"/>
              <w:ind w:left="106"/>
              <w:rPr>
                <w:sz w:val="20"/>
              </w:rPr>
            </w:pPr>
            <w:r>
              <w:rPr>
                <w:sz w:val="20"/>
              </w:rPr>
              <w:t>так</w:t>
            </w:r>
            <w:r>
              <w:rPr>
                <w:spacing w:val="-5"/>
                <w:sz w:val="20"/>
              </w:rPr>
              <w:t> </w:t>
            </w:r>
            <w:r>
              <w:rPr>
                <w:spacing w:val="-2"/>
                <w:sz w:val="20"/>
              </w:rPr>
              <w:t>далее</w:t>
            </w:r>
          </w:p>
        </w:tc>
      </w:tr>
      <w:tr>
        <w:trPr>
          <w:trHeight w:val="461" w:hRule="atLeast"/>
        </w:trPr>
        <w:tc>
          <w:tcPr>
            <w:tcW w:w="7395" w:type="dxa"/>
            <w:gridSpan w:val="3"/>
          </w:tcPr>
          <w:p>
            <w:pPr>
              <w:pStyle w:val="TableParagraph"/>
              <w:spacing w:line="228" w:lineRule="exact"/>
              <w:rPr>
                <w:sz w:val="20"/>
              </w:rPr>
            </w:pPr>
            <w:r>
              <w:rPr>
                <w:sz w:val="20"/>
              </w:rPr>
              <w:t>индивидуальная</w:t>
            </w:r>
            <w:r>
              <w:rPr>
                <w:spacing w:val="80"/>
                <w:sz w:val="20"/>
              </w:rPr>
              <w:t> </w:t>
            </w:r>
            <w:r>
              <w:rPr>
                <w:sz w:val="20"/>
              </w:rPr>
              <w:t>работа</w:t>
            </w:r>
            <w:r>
              <w:rPr>
                <w:spacing w:val="80"/>
                <w:sz w:val="20"/>
              </w:rPr>
              <w:t> </w:t>
            </w:r>
            <w:r>
              <w:rPr>
                <w:sz w:val="20"/>
              </w:rPr>
              <w:t>с</w:t>
            </w:r>
            <w:r>
              <w:rPr>
                <w:spacing w:val="80"/>
                <w:sz w:val="20"/>
              </w:rPr>
              <w:t> </w:t>
            </w:r>
            <w:r>
              <w:rPr>
                <w:sz w:val="20"/>
              </w:rPr>
              <w:t>детьми</w:t>
            </w:r>
            <w:r>
              <w:rPr>
                <w:spacing w:val="80"/>
                <w:sz w:val="20"/>
              </w:rPr>
              <w:t> </w:t>
            </w:r>
            <w:r>
              <w:rPr>
                <w:sz w:val="20"/>
              </w:rPr>
              <w:t>в</w:t>
            </w:r>
            <w:r>
              <w:rPr>
                <w:spacing w:val="80"/>
                <w:sz w:val="20"/>
              </w:rPr>
              <w:t> </w:t>
            </w:r>
            <w:r>
              <w:rPr>
                <w:sz w:val="20"/>
              </w:rPr>
              <w:t>соответствии</w:t>
            </w:r>
            <w:r>
              <w:rPr>
                <w:spacing w:val="80"/>
                <w:sz w:val="20"/>
              </w:rPr>
              <w:t> </w:t>
            </w:r>
            <w:r>
              <w:rPr>
                <w:sz w:val="20"/>
              </w:rPr>
              <w:t>с</w:t>
            </w:r>
            <w:r>
              <w:rPr>
                <w:spacing w:val="80"/>
                <w:sz w:val="20"/>
              </w:rPr>
              <w:t> </w:t>
            </w:r>
            <w:r>
              <w:rPr>
                <w:sz w:val="20"/>
              </w:rPr>
              <w:t>задачами</w:t>
            </w:r>
            <w:r>
              <w:rPr>
                <w:spacing w:val="80"/>
                <w:sz w:val="20"/>
              </w:rPr>
              <w:t> </w:t>
            </w:r>
            <w:r>
              <w:rPr>
                <w:sz w:val="20"/>
              </w:rPr>
              <w:t>разных образовательных областей</w:t>
            </w:r>
          </w:p>
        </w:tc>
        <w:tc>
          <w:tcPr>
            <w:tcW w:w="7568" w:type="dxa"/>
            <w:gridSpan w:val="3"/>
          </w:tcPr>
          <w:p>
            <w:pPr>
              <w:pStyle w:val="TableParagraph"/>
              <w:tabs>
                <w:tab w:pos="1190" w:val="left" w:leader="none"/>
                <w:tab w:pos="1547" w:val="left" w:leader="none"/>
                <w:tab w:pos="2796" w:val="left" w:leader="none"/>
                <w:tab w:pos="4204" w:val="left" w:leader="none"/>
                <w:tab w:pos="5691" w:val="left" w:leader="none"/>
              </w:tabs>
              <w:spacing w:line="228" w:lineRule="exact"/>
              <w:ind w:left="106" w:right="768"/>
              <w:rPr>
                <w:sz w:val="20"/>
              </w:rPr>
            </w:pPr>
            <w:r>
              <w:rPr>
                <w:spacing w:val="-2"/>
                <w:sz w:val="20"/>
              </w:rPr>
              <w:t>слушание</w:t>
            </w:r>
            <w:r>
              <w:rPr>
                <w:sz w:val="20"/>
              </w:rPr>
              <w:tab/>
            </w:r>
            <w:r>
              <w:rPr>
                <w:spacing w:val="-10"/>
                <w:sz w:val="20"/>
              </w:rPr>
              <w:t>и</w:t>
            </w:r>
            <w:r>
              <w:rPr>
                <w:sz w:val="20"/>
              </w:rPr>
              <w:tab/>
            </w:r>
            <w:r>
              <w:rPr>
                <w:spacing w:val="-2"/>
                <w:sz w:val="20"/>
              </w:rPr>
              <w:t>исполнение</w:t>
            </w:r>
            <w:r>
              <w:rPr>
                <w:sz w:val="20"/>
              </w:rPr>
              <w:tab/>
            </w:r>
            <w:r>
              <w:rPr>
                <w:spacing w:val="-2"/>
                <w:sz w:val="20"/>
              </w:rPr>
              <w:t>музыкальных</w:t>
            </w:r>
            <w:r>
              <w:rPr>
                <w:sz w:val="20"/>
              </w:rPr>
              <w:tab/>
            </w:r>
            <w:r>
              <w:rPr>
                <w:spacing w:val="-2"/>
                <w:sz w:val="20"/>
              </w:rPr>
              <w:t>произведений,</w:t>
            </w:r>
            <w:r>
              <w:rPr>
                <w:sz w:val="20"/>
              </w:rPr>
              <w:tab/>
            </w:r>
            <w:r>
              <w:rPr>
                <w:spacing w:val="-2"/>
                <w:sz w:val="20"/>
              </w:rPr>
              <w:t>музыкально- </w:t>
            </w:r>
            <w:r>
              <w:rPr>
                <w:sz w:val="20"/>
              </w:rPr>
              <w:t>ритмические движения, музыкальные игры и импровизации</w:t>
            </w:r>
          </w:p>
        </w:tc>
      </w:tr>
      <w:tr>
        <w:trPr>
          <w:trHeight w:val="690" w:hRule="atLeast"/>
        </w:trPr>
        <w:tc>
          <w:tcPr>
            <w:tcW w:w="7395" w:type="dxa"/>
            <w:gridSpan w:val="3"/>
          </w:tcPr>
          <w:p>
            <w:pPr>
              <w:pStyle w:val="TableParagraph"/>
              <w:rPr>
                <w:sz w:val="20"/>
              </w:rPr>
            </w:pPr>
            <w:r>
              <w:rPr>
                <w:sz w:val="20"/>
              </w:rPr>
              <w:t>продуктивная</w:t>
            </w:r>
            <w:r>
              <w:rPr>
                <w:spacing w:val="80"/>
                <w:w w:val="150"/>
                <w:sz w:val="20"/>
              </w:rPr>
              <w:t> </w:t>
            </w:r>
            <w:r>
              <w:rPr>
                <w:sz w:val="20"/>
              </w:rPr>
              <w:t>деятельность</w:t>
            </w:r>
            <w:r>
              <w:rPr>
                <w:spacing w:val="80"/>
                <w:w w:val="150"/>
                <w:sz w:val="20"/>
              </w:rPr>
              <w:t> </w:t>
            </w:r>
            <w:r>
              <w:rPr>
                <w:sz w:val="20"/>
              </w:rPr>
              <w:t>детей</w:t>
            </w:r>
            <w:r>
              <w:rPr>
                <w:spacing w:val="80"/>
                <w:w w:val="150"/>
                <w:sz w:val="20"/>
              </w:rPr>
              <w:t> </w:t>
            </w:r>
            <w:r>
              <w:rPr>
                <w:sz w:val="20"/>
              </w:rPr>
              <w:t>по</w:t>
            </w:r>
            <w:r>
              <w:rPr>
                <w:spacing w:val="80"/>
                <w:w w:val="150"/>
                <w:sz w:val="20"/>
              </w:rPr>
              <w:t> </w:t>
            </w:r>
            <w:r>
              <w:rPr>
                <w:sz w:val="20"/>
              </w:rPr>
              <w:t>интересам</w:t>
            </w:r>
            <w:r>
              <w:rPr>
                <w:spacing w:val="80"/>
                <w:w w:val="150"/>
                <w:sz w:val="20"/>
              </w:rPr>
              <w:t> </w:t>
            </w:r>
            <w:r>
              <w:rPr>
                <w:sz w:val="20"/>
              </w:rPr>
              <w:t>детей</w:t>
            </w:r>
            <w:r>
              <w:rPr>
                <w:spacing w:val="80"/>
                <w:w w:val="150"/>
                <w:sz w:val="20"/>
              </w:rPr>
              <w:t> </w:t>
            </w:r>
            <w:r>
              <w:rPr>
                <w:sz w:val="20"/>
              </w:rPr>
              <w:t>(рисование, конструирование, лепка и другое)</w:t>
            </w:r>
          </w:p>
        </w:tc>
        <w:tc>
          <w:tcPr>
            <w:tcW w:w="7568" w:type="dxa"/>
            <w:gridSpan w:val="3"/>
          </w:tcPr>
          <w:p>
            <w:pPr>
              <w:pStyle w:val="TableParagraph"/>
              <w:tabs>
                <w:tab w:pos="1434" w:val="left" w:leader="none"/>
                <w:tab w:pos="1811" w:val="left" w:leader="none"/>
                <w:tab w:pos="2529" w:val="left" w:leader="none"/>
                <w:tab w:pos="3729" w:val="left" w:leader="none"/>
                <w:tab w:pos="4784" w:val="left" w:leader="none"/>
                <w:tab w:pos="5801" w:val="left" w:leader="none"/>
              </w:tabs>
              <w:ind w:left="106" w:right="773"/>
              <w:rPr>
                <w:sz w:val="20"/>
              </w:rPr>
            </w:pPr>
            <w:r>
              <w:rPr>
                <w:spacing w:val="-2"/>
                <w:sz w:val="20"/>
              </w:rPr>
              <w:t>организация</w:t>
            </w:r>
            <w:r>
              <w:rPr>
                <w:sz w:val="20"/>
              </w:rPr>
              <w:tab/>
            </w:r>
            <w:r>
              <w:rPr>
                <w:spacing w:val="-10"/>
                <w:sz w:val="20"/>
              </w:rPr>
              <w:t>и</w:t>
            </w:r>
            <w:r>
              <w:rPr>
                <w:sz w:val="20"/>
              </w:rPr>
              <w:tab/>
            </w:r>
            <w:r>
              <w:rPr>
                <w:spacing w:val="-4"/>
                <w:sz w:val="20"/>
              </w:rPr>
              <w:t>(или)</w:t>
            </w:r>
            <w:r>
              <w:rPr>
                <w:sz w:val="20"/>
              </w:rPr>
              <w:tab/>
            </w:r>
            <w:r>
              <w:rPr>
                <w:spacing w:val="-2"/>
                <w:sz w:val="20"/>
              </w:rPr>
              <w:t>посещение</w:t>
            </w:r>
            <w:r>
              <w:rPr>
                <w:sz w:val="20"/>
              </w:rPr>
              <w:tab/>
            </w:r>
            <w:r>
              <w:rPr>
                <w:spacing w:val="-2"/>
                <w:sz w:val="20"/>
              </w:rPr>
              <w:t>выставок</w:t>
            </w:r>
            <w:r>
              <w:rPr>
                <w:sz w:val="20"/>
              </w:rPr>
              <w:tab/>
            </w:r>
            <w:r>
              <w:rPr>
                <w:spacing w:val="-2"/>
                <w:sz w:val="20"/>
              </w:rPr>
              <w:t>детского</w:t>
            </w:r>
            <w:r>
              <w:rPr>
                <w:sz w:val="20"/>
              </w:rPr>
              <w:tab/>
            </w:r>
            <w:r>
              <w:rPr>
                <w:spacing w:val="-2"/>
                <w:sz w:val="20"/>
              </w:rPr>
              <w:t>творчества, </w:t>
            </w:r>
            <w:r>
              <w:rPr>
                <w:sz w:val="20"/>
              </w:rPr>
              <w:t>изобразительного</w:t>
            </w:r>
            <w:r>
              <w:rPr>
                <w:spacing w:val="59"/>
                <w:w w:val="150"/>
                <w:sz w:val="20"/>
              </w:rPr>
              <w:t> </w:t>
            </w:r>
            <w:r>
              <w:rPr>
                <w:sz w:val="20"/>
              </w:rPr>
              <w:t>искусства,</w:t>
            </w:r>
            <w:r>
              <w:rPr>
                <w:spacing w:val="59"/>
                <w:w w:val="150"/>
                <w:sz w:val="20"/>
              </w:rPr>
              <w:t> </w:t>
            </w:r>
            <w:r>
              <w:rPr>
                <w:sz w:val="20"/>
              </w:rPr>
              <w:t>мастерских;</w:t>
            </w:r>
            <w:r>
              <w:rPr>
                <w:spacing w:val="60"/>
                <w:w w:val="150"/>
                <w:sz w:val="20"/>
              </w:rPr>
              <w:t> </w:t>
            </w:r>
            <w:r>
              <w:rPr>
                <w:sz w:val="20"/>
              </w:rPr>
              <w:t>просмотр</w:t>
            </w:r>
            <w:r>
              <w:rPr>
                <w:spacing w:val="59"/>
                <w:w w:val="150"/>
                <w:sz w:val="20"/>
              </w:rPr>
              <w:t> </w:t>
            </w:r>
            <w:r>
              <w:rPr>
                <w:sz w:val="20"/>
              </w:rPr>
              <w:t>репродукций</w:t>
            </w:r>
            <w:r>
              <w:rPr>
                <w:spacing w:val="57"/>
                <w:w w:val="150"/>
                <w:sz w:val="20"/>
              </w:rPr>
              <w:t> </w:t>
            </w:r>
            <w:r>
              <w:rPr>
                <w:spacing w:val="-2"/>
                <w:sz w:val="20"/>
              </w:rPr>
              <w:t>картин</w:t>
            </w:r>
          </w:p>
          <w:p>
            <w:pPr>
              <w:pStyle w:val="TableParagraph"/>
              <w:spacing w:line="217" w:lineRule="exact"/>
              <w:ind w:left="106"/>
              <w:rPr>
                <w:sz w:val="20"/>
              </w:rPr>
            </w:pPr>
            <w:r>
              <w:rPr>
                <w:sz w:val="20"/>
              </w:rPr>
              <w:t>классиков</w:t>
            </w:r>
            <w:r>
              <w:rPr>
                <w:spacing w:val="-6"/>
                <w:sz w:val="20"/>
              </w:rPr>
              <w:t> </w:t>
            </w:r>
            <w:r>
              <w:rPr>
                <w:sz w:val="20"/>
              </w:rPr>
              <w:t>и</w:t>
            </w:r>
            <w:r>
              <w:rPr>
                <w:spacing w:val="-7"/>
                <w:sz w:val="20"/>
              </w:rPr>
              <w:t> </w:t>
            </w:r>
            <w:r>
              <w:rPr>
                <w:sz w:val="20"/>
              </w:rPr>
              <w:t>современных</w:t>
            </w:r>
            <w:r>
              <w:rPr>
                <w:spacing w:val="-8"/>
                <w:sz w:val="20"/>
              </w:rPr>
              <w:t> </w:t>
            </w:r>
            <w:r>
              <w:rPr>
                <w:sz w:val="20"/>
              </w:rPr>
              <w:t>художников</w:t>
            </w:r>
            <w:r>
              <w:rPr>
                <w:spacing w:val="-5"/>
                <w:sz w:val="20"/>
              </w:rPr>
              <w:t> </w:t>
            </w:r>
            <w:r>
              <w:rPr>
                <w:sz w:val="20"/>
              </w:rPr>
              <w:t>и</w:t>
            </w:r>
            <w:r>
              <w:rPr>
                <w:spacing w:val="-8"/>
                <w:sz w:val="20"/>
              </w:rPr>
              <w:t> </w:t>
            </w:r>
            <w:r>
              <w:rPr>
                <w:spacing w:val="-2"/>
                <w:sz w:val="20"/>
              </w:rPr>
              <w:t>другого</w:t>
            </w:r>
          </w:p>
        </w:tc>
      </w:tr>
      <w:tr>
        <w:trPr>
          <w:trHeight w:val="460" w:hRule="atLeast"/>
        </w:trPr>
        <w:tc>
          <w:tcPr>
            <w:tcW w:w="7395" w:type="dxa"/>
            <w:gridSpan w:val="3"/>
            <w:vMerge w:val="restart"/>
          </w:tcPr>
          <w:p>
            <w:pPr>
              <w:pStyle w:val="TableParagraph"/>
              <w:tabs>
                <w:tab w:pos="3532" w:val="left" w:leader="none"/>
              </w:tabs>
              <w:spacing w:line="223" w:lineRule="exact"/>
              <w:rPr>
                <w:sz w:val="20"/>
              </w:rPr>
            </w:pPr>
            <w:r>
              <w:rPr>
                <w:sz w:val="20"/>
              </w:rPr>
              <w:t>оздоровительные</w:t>
            </w:r>
            <w:r>
              <w:rPr>
                <w:spacing w:val="45"/>
                <w:sz w:val="20"/>
              </w:rPr>
              <w:t>  </w:t>
            </w:r>
            <w:r>
              <w:rPr>
                <w:sz w:val="20"/>
              </w:rPr>
              <w:t>и</w:t>
            </w:r>
            <w:r>
              <w:rPr>
                <w:spacing w:val="44"/>
                <w:sz w:val="20"/>
              </w:rPr>
              <w:t>  </w:t>
            </w:r>
            <w:r>
              <w:rPr>
                <w:spacing w:val="-2"/>
                <w:sz w:val="20"/>
              </w:rPr>
              <w:t>закаливающие</w:t>
            </w:r>
            <w:r>
              <w:rPr>
                <w:sz w:val="20"/>
              </w:rPr>
              <w:tab/>
              <w:t>процедуры,</w:t>
            </w:r>
            <w:r>
              <w:rPr>
                <w:spacing w:val="43"/>
                <w:sz w:val="20"/>
              </w:rPr>
              <w:t>  </w:t>
            </w:r>
            <w:r>
              <w:rPr>
                <w:spacing w:val="-2"/>
                <w:sz w:val="20"/>
              </w:rPr>
              <w:t>здоровьесберегающие</w:t>
            </w:r>
          </w:p>
          <w:p>
            <w:pPr>
              <w:pStyle w:val="TableParagraph"/>
              <w:spacing w:line="230" w:lineRule="atLeast"/>
              <w:ind w:right="770"/>
              <w:rPr>
                <w:sz w:val="20"/>
              </w:rPr>
            </w:pPr>
            <w:r>
              <w:rPr>
                <w:sz w:val="20"/>
              </w:rPr>
              <w:t>мероприятия,</w:t>
            </w:r>
            <w:r>
              <w:rPr>
                <w:spacing w:val="23"/>
                <w:sz w:val="20"/>
              </w:rPr>
              <w:t> </w:t>
            </w:r>
            <w:r>
              <w:rPr>
                <w:sz w:val="20"/>
              </w:rPr>
              <w:t>двигательная</w:t>
            </w:r>
            <w:r>
              <w:rPr>
                <w:spacing w:val="24"/>
                <w:sz w:val="20"/>
              </w:rPr>
              <w:t> </w:t>
            </w:r>
            <w:r>
              <w:rPr>
                <w:sz w:val="20"/>
              </w:rPr>
              <w:t>деятельность</w:t>
            </w:r>
            <w:r>
              <w:rPr>
                <w:spacing w:val="24"/>
                <w:sz w:val="20"/>
              </w:rPr>
              <w:t> </w:t>
            </w:r>
            <w:r>
              <w:rPr>
                <w:sz w:val="20"/>
              </w:rPr>
              <w:t>(подвижные</w:t>
            </w:r>
            <w:r>
              <w:rPr>
                <w:spacing w:val="25"/>
                <w:sz w:val="20"/>
              </w:rPr>
              <w:t> </w:t>
            </w:r>
            <w:r>
              <w:rPr>
                <w:sz w:val="20"/>
              </w:rPr>
              <w:t>игры,</w:t>
            </w:r>
            <w:r>
              <w:rPr>
                <w:spacing w:val="24"/>
                <w:sz w:val="20"/>
              </w:rPr>
              <w:t> </w:t>
            </w:r>
            <w:r>
              <w:rPr>
                <w:sz w:val="20"/>
              </w:rPr>
              <w:t>гимнастика</w:t>
            </w:r>
            <w:r>
              <w:rPr>
                <w:spacing w:val="25"/>
                <w:sz w:val="20"/>
              </w:rPr>
              <w:t> </w:t>
            </w:r>
            <w:r>
              <w:rPr>
                <w:sz w:val="20"/>
              </w:rPr>
              <w:t>и </w:t>
            </w:r>
            <w:r>
              <w:rPr>
                <w:spacing w:val="-2"/>
                <w:sz w:val="20"/>
              </w:rPr>
              <w:t>другое)</w:t>
            </w:r>
          </w:p>
        </w:tc>
        <w:tc>
          <w:tcPr>
            <w:tcW w:w="7568" w:type="dxa"/>
            <w:gridSpan w:val="3"/>
          </w:tcPr>
          <w:p>
            <w:pPr>
              <w:pStyle w:val="TableParagraph"/>
              <w:spacing w:line="223" w:lineRule="exact"/>
              <w:ind w:left="106"/>
              <w:rPr>
                <w:sz w:val="20"/>
              </w:rPr>
            </w:pPr>
            <w:r>
              <w:rPr>
                <w:sz w:val="20"/>
              </w:rPr>
              <w:t>индивидуальная</w:t>
            </w:r>
            <w:r>
              <w:rPr>
                <w:spacing w:val="63"/>
                <w:sz w:val="20"/>
              </w:rPr>
              <w:t> </w:t>
            </w:r>
            <w:r>
              <w:rPr>
                <w:sz w:val="20"/>
              </w:rPr>
              <w:t>работа</w:t>
            </w:r>
            <w:r>
              <w:rPr>
                <w:spacing w:val="66"/>
                <w:sz w:val="20"/>
              </w:rPr>
              <w:t> </w:t>
            </w:r>
            <w:r>
              <w:rPr>
                <w:sz w:val="20"/>
              </w:rPr>
              <w:t>по</w:t>
            </w:r>
            <w:r>
              <w:rPr>
                <w:spacing w:val="68"/>
                <w:sz w:val="20"/>
              </w:rPr>
              <w:t> </w:t>
            </w:r>
            <w:r>
              <w:rPr>
                <w:sz w:val="20"/>
              </w:rPr>
              <w:t>всем</w:t>
            </w:r>
            <w:r>
              <w:rPr>
                <w:spacing w:val="65"/>
                <w:sz w:val="20"/>
              </w:rPr>
              <w:t> </w:t>
            </w:r>
            <w:r>
              <w:rPr>
                <w:sz w:val="20"/>
              </w:rPr>
              <w:t>видам</w:t>
            </w:r>
            <w:r>
              <w:rPr>
                <w:spacing w:val="67"/>
                <w:sz w:val="20"/>
              </w:rPr>
              <w:t> </w:t>
            </w:r>
            <w:r>
              <w:rPr>
                <w:sz w:val="20"/>
              </w:rPr>
              <w:t>деятельности</w:t>
            </w:r>
            <w:r>
              <w:rPr>
                <w:spacing w:val="66"/>
                <w:sz w:val="20"/>
              </w:rPr>
              <w:t> </w:t>
            </w:r>
            <w:r>
              <w:rPr>
                <w:sz w:val="20"/>
              </w:rPr>
              <w:t>и</w:t>
            </w:r>
            <w:r>
              <w:rPr>
                <w:spacing w:val="63"/>
                <w:sz w:val="20"/>
              </w:rPr>
              <w:t> </w:t>
            </w:r>
            <w:r>
              <w:rPr>
                <w:spacing w:val="-2"/>
                <w:sz w:val="20"/>
              </w:rPr>
              <w:t>образовательным</w:t>
            </w:r>
          </w:p>
          <w:p>
            <w:pPr>
              <w:pStyle w:val="TableParagraph"/>
              <w:spacing w:line="217" w:lineRule="exact"/>
              <w:ind w:left="106"/>
              <w:rPr>
                <w:sz w:val="20"/>
              </w:rPr>
            </w:pPr>
            <w:r>
              <w:rPr>
                <w:spacing w:val="-2"/>
                <w:sz w:val="20"/>
              </w:rPr>
              <w:t>областям</w:t>
            </w:r>
          </w:p>
        </w:tc>
      </w:tr>
      <w:tr>
        <w:trPr>
          <w:trHeight w:val="230" w:hRule="atLeast"/>
        </w:trPr>
        <w:tc>
          <w:tcPr>
            <w:tcW w:w="7395" w:type="dxa"/>
            <w:gridSpan w:val="3"/>
            <w:vMerge/>
            <w:tcBorders>
              <w:top w:val="nil"/>
            </w:tcBorders>
          </w:tcPr>
          <w:p>
            <w:pPr>
              <w:rPr>
                <w:sz w:val="2"/>
                <w:szCs w:val="2"/>
              </w:rPr>
            </w:pPr>
          </w:p>
        </w:tc>
        <w:tc>
          <w:tcPr>
            <w:tcW w:w="7568" w:type="dxa"/>
            <w:gridSpan w:val="3"/>
          </w:tcPr>
          <w:p>
            <w:pPr>
              <w:pStyle w:val="TableParagraph"/>
              <w:spacing w:line="210" w:lineRule="exact"/>
              <w:ind w:left="106"/>
              <w:rPr>
                <w:sz w:val="20"/>
              </w:rPr>
            </w:pPr>
            <w:r>
              <w:rPr>
                <w:sz w:val="20"/>
              </w:rPr>
              <w:t>работа</w:t>
            </w:r>
            <w:r>
              <w:rPr>
                <w:spacing w:val="-8"/>
                <w:sz w:val="20"/>
              </w:rPr>
              <w:t> </w:t>
            </w:r>
            <w:r>
              <w:rPr>
                <w:sz w:val="20"/>
              </w:rPr>
              <w:t>с</w:t>
            </w:r>
            <w:r>
              <w:rPr>
                <w:spacing w:val="-7"/>
                <w:sz w:val="20"/>
              </w:rPr>
              <w:t> </w:t>
            </w:r>
            <w:r>
              <w:rPr>
                <w:sz w:val="20"/>
              </w:rPr>
              <w:t>родителями</w:t>
            </w:r>
            <w:r>
              <w:rPr>
                <w:spacing w:val="-7"/>
                <w:sz w:val="20"/>
              </w:rPr>
              <w:t> </w:t>
            </w:r>
            <w:r>
              <w:rPr>
                <w:sz w:val="20"/>
              </w:rPr>
              <w:t>(законными</w:t>
            </w:r>
            <w:r>
              <w:rPr>
                <w:spacing w:val="-8"/>
                <w:sz w:val="20"/>
              </w:rPr>
              <w:t> </w:t>
            </w:r>
            <w:r>
              <w:rPr>
                <w:spacing w:val="-2"/>
                <w:sz w:val="20"/>
              </w:rPr>
              <w:t>представителями)</w:t>
            </w:r>
          </w:p>
        </w:tc>
      </w:tr>
      <w:tr>
        <w:trPr>
          <w:trHeight w:val="230" w:hRule="atLeast"/>
        </w:trPr>
        <w:tc>
          <w:tcPr>
            <w:tcW w:w="14963" w:type="dxa"/>
            <w:gridSpan w:val="6"/>
          </w:tcPr>
          <w:p>
            <w:pPr>
              <w:pStyle w:val="TableParagraph"/>
              <w:spacing w:line="210" w:lineRule="exact"/>
              <w:rPr>
                <w:b/>
                <w:sz w:val="20"/>
              </w:rPr>
            </w:pPr>
            <w:r>
              <w:rPr>
                <w:b/>
                <w:spacing w:val="-2"/>
                <w:sz w:val="20"/>
              </w:rPr>
              <w:t>ОБРАЗОВАТЕЛЬНАЯ</w:t>
            </w:r>
            <w:r>
              <w:rPr>
                <w:b/>
                <w:spacing w:val="6"/>
                <w:sz w:val="20"/>
              </w:rPr>
              <w:t> </w:t>
            </w:r>
            <w:r>
              <w:rPr>
                <w:b/>
                <w:spacing w:val="-2"/>
                <w:sz w:val="20"/>
              </w:rPr>
              <w:t>ДЕЯТЕЛЬНОСТЬ</w:t>
            </w:r>
          </w:p>
        </w:tc>
      </w:tr>
      <w:tr>
        <w:trPr>
          <w:trHeight w:val="229" w:hRule="atLeast"/>
        </w:trPr>
        <w:tc>
          <w:tcPr>
            <w:tcW w:w="7395" w:type="dxa"/>
            <w:gridSpan w:val="3"/>
          </w:tcPr>
          <w:p>
            <w:pPr>
              <w:pStyle w:val="TableParagraph"/>
              <w:spacing w:line="210" w:lineRule="exact"/>
              <w:ind w:left="2184"/>
              <w:rPr>
                <w:b/>
                <w:i/>
                <w:sz w:val="20"/>
              </w:rPr>
            </w:pPr>
            <w:r>
              <w:rPr>
                <w:b/>
                <w:i/>
                <w:sz w:val="20"/>
              </w:rPr>
              <w:t>занятие</w:t>
            </w:r>
            <w:r>
              <w:rPr>
                <w:b/>
                <w:i/>
                <w:spacing w:val="45"/>
                <w:sz w:val="20"/>
              </w:rPr>
              <w:t> </w:t>
            </w:r>
            <w:r>
              <w:rPr>
                <w:b/>
                <w:i/>
                <w:sz w:val="20"/>
              </w:rPr>
              <w:t>(п.24.11,</w:t>
            </w:r>
            <w:r>
              <w:rPr>
                <w:b/>
                <w:i/>
                <w:spacing w:val="43"/>
                <w:sz w:val="20"/>
              </w:rPr>
              <w:t> </w:t>
            </w:r>
            <w:r>
              <w:rPr>
                <w:b/>
                <w:i/>
                <w:spacing w:val="-2"/>
                <w:sz w:val="20"/>
              </w:rPr>
              <w:t>п.24.12)</w:t>
            </w:r>
          </w:p>
        </w:tc>
        <w:tc>
          <w:tcPr>
            <w:tcW w:w="7568" w:type="dxa"/>
            <w:gridSpan w:val="3"/>
          </w:tcPr>
          <w:p>
            <w:pPr>
              <w:pStyle w:val="TableParagraph"/>
              <w:spacing w:line="210" w:lineRule="exact"/>
              <w:ind w:left="1762"/>
              <w:rPr>
                <w:b/>
                <w:i/>
                <w:sz w:val="20"/>
              </w:rPr>
            </w:pPr>
            <w:r>
              <w:rPr>
                <w:b/>
                <w:i/>
                <w:sz w:val="20"/>
              </w:rPr>
              <w:t>культурные</w:t>
            </w:r>
            <w:r>
              <w:rPr>
                <w:b/>
                <w:i/>
                <w:spacing w:val="-10"/>
                <w:sz w:val="20"/>
              </w:rPr>
              <w:t> </w:t>
            </w:r>
            <w:r>
              <w:rPr>
                <w:b/>
                <w:i/>
                <w:sz w:val="20"/>
              </w:rPr>
              <w:t>практики</w:t>
            </w:r>
            <w:r>
              <w:rPr>
                <w:b/>
                <w:i/>
                <w:spacing w:val="33"/>
                <w:sz w:val="20"/>
              </w:rPr>
              <w:t> </w:t>
            </w:r>
            <w:r>
              <w:rPr>
                <w:b/>
                <w:i/>
                <w:sz w:val="20"/>
              </w:rPr>
              <w:t>(п.24.18-</w:t>
            </w:r>
            <w:r>
              <w:rPr>
                <w:b/>
                <w:i/>
                <w:spacing w:val="-2"/>
                <w:sz w:val="20"/>
              </w:rPr>
              <w:t>24.22)</w:t>
            </w:r>
          </w:p>
        </w:tc>
      </w:tr>
      <w:tr>
        <w:trPr>
          <w:trHeight w:val="460" w:hRule="atLeast"/>
        </w:trPr>
        <w:tc>
          <w:tcPr>
            <w:tcW w:w="7395" w:type="dxa"/>
            <w:gridSpan w:val="3"/>
          </w:tcPr>
          <w:p>
            <w:pPr>
              <w:pStyle w:val="TableParagraph"/>
              <w:spacing w:line="224" w:lineRule="exact"/>
              <w:rPr>
                <w:sz w:val="20"/>
              </w:rPr>
            </w:pPr>
            <w:r>
              <w:rPr>
                <w:sz w:val="20"/>
              </w:rPr>
              <w:t>дело,</w:t>
            </w:r>
            <w:r>
              <w:rPr>
                <w:spacing w:val="-9"/>
                <w:sz w:val="20"/>
              </w:rPr>
              <w:t> </w:t>
            </w:r>
            <w:r>
              <w:rPr>
                <w:sz w:val="20"/>
              </w:rPr>
              <w:t>занимательное</w:t>
            </w:r>
            <w:r>
              <w:rPr>
                <w:spacing w:val="-8"/>
                <w:sz w:val="20"/>
              </w:rPr>
              <w:t> </w:t>
            </w:r>
            <w:r>
              <w:rPr>
                <w:sz w:val="20"/>
              </w:rPr>
              <w:t>и</w:t>
            </w:r>
            <w:r>
              <w:rPr>
                <w:spacing w:val="-9"/>
                <w:sz w:val="20"/>
              </w:rPr>
              <w:t> </w:t>
            </w:r>
            <w:r>
              <w:rPr>
                <w:sz w:val="20"/>
              </w:rPr>
              <w:t>интересное</w:t>
            </w:r>
            <w:r>
              <w:rPr>
                <w:spacing w:val="-8"/>
                <w:sz w:val="20"/>
              </w:rPr>
              <w:t> </w:t>
            </w:r>
            <w:r>
              <w:rPr>
                <w:sz w:val="20"/>
              </w:rPr>
              <w:t>детям,</w:t>
            </w:r>
            <w:r>
              <w:rPr>
                <w:spacing w:val="-8"/>
                <w:sz w:val="20"/>
              </w:rPr>
              <w:t> </w:t>
            </w:r>
            <w:r>
              <w:rPr>
                <w:sz w:val="20"/>
              </w:rPr>
              <w:t>развивающее</w:t>
            </w:r>
            <w:r>
              <w:rPr>
                <w:spacing w:val="-8"/>
                <w:sz w:val="20"/>
              </w:rPr>
              <w:t> </w:t>
            </w:r>
            <w:r>
              <w:rPr>
                <w:spacing w:val="-7"/>
                <w:sz w:val="20"/>
              </w:rPr>
              <w:t>их</w:t>
            </w:r>
          </w:p>
        </w:tc>
        <w:tc>
          <w:tcPr>
            <w:tcW w:w="7568" w:type="dxa"/>
            <w:gridSpan w:val="3"/>
          </w:tcPr>
          <w:p>
            <w:pPr>
              <w:pStyle w:val="TableParagraph"/>
              <w:spacing w:line="224" w:lineRule="exact"/>
              <w:ind w:left="106"/>
              <w:rPr>
                <w:sz w:val="20"/>
              </w:rPr>
            </w:pPr>
            <w:r>
              <w:rPr>
                <w:sz w:val="20"/>
              </w:rPr>
              <w:t>организовывать</w:t>
            </w:r>
            <w:r>
              <w:rPr>
                <w:spacing w:val="-7"/>
                <w:sz w:val="20"/>
              </w:rPr>
              <w:t> </w:t>
            </w:r>
            <w:r>
              <w:rPr>
                <w:sz w:val="20"/>
              </w:rPr>
              <w:t>культурные</w:t>
            </w:r>
            <w:r>
              <w:rPr>
                <w:spacing w:val="-6"/>
                <w:sz w:val="20"/>
              </w:rPr>
              <w:t> </w:t>
            </w:r>
            <w:r>
              <w:rPr>
                <w:sz w:val="20"/>
              </w:rPr>
              <w:t>практики</w:t>
            </w:r>
            <w:r>
              <w:rPr>
                <w:spacing w:val="-9"/>
                <w:sz w:val="20"/>
              </w:rPr>
              <w:t> </w:t>
            </w:r>
            <w:r>
              <w:rPr>
                <w:sz w:val="20"/>
              </w:rPr>
              <w:t>педагог</w:t>
            </w:r>
            <w:r>
              <w:rPr>
                <w:spacing w:val="-9"/>
                <w:sz w:val="20"/>
              </w:rPr>
              <w:t> </w:t>
            </w:r>
            <w:r>
              <w:rPr>
                <w:sz w:val="20"/>
              </w:rPr>
              <w:t>может</w:t>
            </w:r>
            <w:r>
              <w:rPr>
                <w:spacing w:val="-9"/>
                <w:sz w:val="20"/>
              </w:rPr>
              <w:t> </w:t>
            </w:r>
            <w:r>
              <w:rPr>
                <w:sz w:val="20"/>
              </w:rPr>
              <w:t>во</w:t>
            </w:r>
            <w:r>
              <w:rPr>
                <w:spacing w:val="-8"/>
                <w:sz w:val="20"/>
              </w:rPr>
              <w:t> </w:t>
            </w:r>
            <w:r>
              <w:rPr>
                <w:sz w:val="20"/>
              </w:rPr>
              <w:t>вторую</w:t>
            </w:r>
            <w:r>
              <w:rPr>
                <w:spacing w:val="-8"/>
                <w:sz w:val="20"/>
              </w:rPr>
              <w:t> </w:t>
            </w:r>
            <w:r>
              <w:rPr>
                <w:sz w:val="20"/>
              </w:rPr>
              <w:t>половину</w:t>
            </w:r>
            <w:r>
              <w:rPr>
                <w:spacing w:val="-9"/>
                <w:sz w:val="20"/>
              </w:rPr>
              <w:t> </w:t>
            </w:r>
            <w:r>
              <w:rPr>
                <w:spacing w:val="-5"/>
                <w:sz w:val="20"/>
              </w:rPr>
              <w:t>дня</w:t>
            </w:r>
          </w:p>
        </w:tc>
      </w:tr>
    </w:tbl>
    <w:p>
      <w:pPr>
        <w:pStyle w:val="TableParagraph"/>
        <w:spacing w:after="0" w:line="224" w:lineRule="exact"/>
        <w:rPr>
          <w:sz w:val="20"/>
        </w:rPr>
        <w:sectPr>
          <w:headerReference w:type="default" r:id="rId166"/>
          <w:footerReference w:type="default" r:id="rId167"/>
          <w:pgSz w:w="16850" w:h="11920" w:orient="landscape"/>
          <w:pgMar w:header="2" w:footer="1045" w:top="240" w:bottom="124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3"/>
        <w:gridCol w:w="3204"/>
        <w:gridCol w:w="4361"/>
      </w:tblGrid>
      <w:tr>
        <w:trPr>
          <w:trHeight w:val="921" w:hRule="atLeast"/>
        </w:trPr>
        <w:tc>
          <w:tcPr>
            <w:tcW w:w="7393" w:type="dxa"/>
          </w:tcPr>
          <w:p>
            <w:pPr>
              <w:pStyle w:val="TableParagraph"/>
              <w:rPr>
                <w:sz w:val="20"/>
              </w:rPr>
            </w:pPr>
            <w:r>
              <w:rPr>
                <w:sz w:val="20"/>
              </w:rPr>
              <w:t>деятельность,</w:t>
            </w:r>
            <w:r>
              <w:rPr>
                <w:spacing w:val="80"/>
                <w:w w:val="150"/>
                <w:sz w:val="20"/>
              </w:rPr>
              <w:t> </w:t>
            </w:r>
            <w:r>
              <w:rPr>
                <w:sz w:val="20"/>
              </w:rPr>
              <w:t>направленная</w:t>
            </w:r>
            <w:r>
              <w:rPr>
                <w:spacing w:val="80"/>
                <w:w w:val="150"/>
                <w:sz w:val="20"/>
              </w:rPr>
              <w:t> </w:t>
            </w:r>
            <w:r>
              <w:rPr>
                <w:sz w:val="20"/>
              </w:rPr>
              <w:t>на</w:t>
            </w:r>
            <w:r>
              <w:rPr>
                <w:spacing w:val="80"/>
                <w:w w:val="150"/>
                <w:sz w:val="20"/>
              </w:rPr>
              <w:t> </w:t>
            </w:r>
            <w:r>
              <w:rPr>
                <w:sz w:val="20"/>
              </w:rPr>
              <w:t>освоение</w:t>
            </w:r>
            <w:r>
              <w:rPr>
                <w:spacing w:val="80"/>
                <w:w w:val="150"/>
                <w:sz w:val="20"/>
              </w:rPr>
              <w:t> </w:t>
            </w:r>
            <w:r>
              <w:rPr>
                <w:sz w:val="20"/>
              </w:rPr>
              <w:t>детьми</w:t>
            </w:r>
            <w:r>
              <w:rPr>
                <w:spacing w:val="80"/>
                <w:w w:val="150"/>
                <w:sz w:val="20"/>
              </w:rPr>
              <w:t> </w:t>
            </w:r>
            <w:r>
              <w:rPr>
                <w:sz w:val="20"/>
              </w:rPr>
              <w:t>одной</w:t>
            </w:r>
            <w:r>
              <w:rPr>
                <w:spacing w:val="80"/>
                <w:w w:val="150"/>
                <w:sz w:val="20"/>
              </w:rPr>
              <w:t> </w:t>
            </w:r>
            <w:r>
              <w:rPr>
                <w:sz w:val="20"/>
              </w:rPr>
              <w:t>или</w:t>
            </w:r>
            <w:r>
              <w:rPr>
                <w:spacing w:val="80"/>
                <w:w w:val="150"/>
                <w:sz w:val="20"/>
              </w:rPr>
              <w:t> </w:t>
            </w:r>
            <w:r>
              <w:rPr>
                <w:sz w:val="20"/>
              </w:rPr>
              <w:t>нескольких</w:t>
            </w:r>
            <w:r>
              <w:rPr>
                <w:spacing w:val="80"/>
                <w:sz w:val="20"/>
              </w:rPr>
              <w:t> </w:t>
            </w:r>
            <w:r>
              <w:rPr>
                <w:sz w:val="20"/>
              </w:rPr>
              <w:t>образовательных</w:t>
            </w:r>
            <w:r>
              <w:rPr>
                <w:spacing w:val="11"/>
                <w:sz w:val="20"/>
              </w:rPr>
              <w:t> </w:t>
            </w:r>
            <w:r>
              <w:rPr>
                <w:sz w:val="20"/>
              </w:rPr>
              <w:t>областей,</w:t>
            </w:r>
            <w:r>
              <w:rPr>
                <w:spacing w:val="16"/>
                <w:sz w:val="20"/>
              </w:rPr>
              <w:t> </w:t>
            </w:r>
            <w:r>
              <w:rPr>
                <w:sz w:val="20"/>
              </w:rPr>
              <w:t>или</w:t>
            </w:r>
            <w:r>
              <w:rPr>
                <w:spacing w:val="14"/>
                <w:sz w:val="20"/>
              </w:rPr>
              <w:t> </w:t>
            </w:r>
            <w:r>
              <w:rPr>
                <w:sz w:val="20"/>
              </w:rPr>
              <w:t>их</w:t>
            </w:r>
            <w:r>
              <w:rPr>
                <w:spacing w:val="14"/>
                <w:sz w:val="20"/>
              </w:rPr>
              <w:t> </w:t>
            </w:r>
            <w:r>
              <w:rPr>
                <w:sz w:val="20"/>
              </w:rPr>
              <w:t>интеграцию</w:t>
            </w:r>
            <w:r>
              <w:rPr>
                <w:spacing w:val="13"/>
                <w:sz w:val="20"/>
              </w:rPr>
              <w:t> </w:t>
            </w:r>
            <w:r>
              <w:rPr>
                <w:sz w:val="20"/>
              </w:rPr>
              <w:t>с</w:t>
            </w:r>
            <w:r>
              <w:rPr>
                <w:spacing w:val="15"/>
                <w:sz w:val="20"/>
              </w:rPr>
              <w:t> </w:t>
            </w:r>
            <w:r>
              <w:rPr>
                <w:sz w:val="20"/>
              </w:rPr>
              <w:t>использованием</w:t>
            </w:r>
            <w:r>
              <w:rPr>
                <w:spacing w:val="14"/>
                <w:sz w:val="20"/>
              </w:rPr>
              <w:t> </w:t>
            </w:r>
            <w:r>
              <w:rPr>
                <w:spacing w:val="-2"/>
                <w:sz w:val="20"/>
              </w:rPr>
              <w:t>разнообразных</w:t>
            </w:r>
          </w:p>
          <w:p>
            <w:pPr>
              <w:pStyle w:val="TableParagraph"/>
              <w:tabs>
                <w:tab w:pos="807" w:val="left" w:leader="none"/>
                <w:tab w:pos="1155" w:val="left" w:leader="none"/>
                <w:tab w:pos="2095" w:val="left" w:leader="none"/>
                <w:tab w:pos="2999" w:val="left" w:leader="none"/>
                <w:tab w:pos="3772" w:val="left" w:leader="none"/>
                <w:tab w:pos="4731" w:val="left" w:leader="none"/>
                <w:tab w:pos="6326" w:val="left" w:leader="none"/>
              </w:tabs>
              <w:spacing w:line="230" w:lineRule="atLeast"/>
              <w:ind w:right="192"/>
              <w:rPr>
                <w:sz w:val="20"/>
              </w:rPr>
            </w:pPr>
            <w:r>
              <w:rPr>
                <w:spacing w:val="-4"/>
                <w:sz w:val="20"/>
              </w:rPr>
              <w:t>форм</w:t>
            </w:r>
            <w:r>
              <w:rPr>
                <w:sz w:val="20"/>
              </w:rPr>
              <w:tab/>
            </w:r>
            <w:r>
              <w:rPr>
                <w:spacing w:val="-10"/>
                <w:sz w:val="20"/>
              </w:rPr>
              <w:t>и</w:t>
            </w:r>
            <w:r>
              <w:rPr>
                <w:sz w:val="20"/>
              </w:rPr>
              <w:tab/>
            </w:r>
            <w:r>
              <w:rPr>
                <w:spacing w:val="-2"/>
                <w:sz w:val="20"/>
              </w:rPr>
              <w:t>методов</w:t>
            </w:r>
            <w:r>
              <w:rPr>
                <w:sz w:val="20"/>
              </w:rPr>
              <w:tab/>
            </w:r>
            <w:r>
              <w:rPr>
                <w:spacing w:val="-2"/>
                <w:sz w:val="20"/>
              </w:rPr>
              <w:t>работы,</w:t>
            </w:r>
            <w:r>
              <w:rPr>
                <w:sz w:val="20"/>
              </w:rPr>
              <w:tab/>
            </w:r>
            <w:r>
              <w:rPr>
                <w:spacing w:val="-2"/>
                <w:sz w:val="20"/>
              </w:rPr>
              <w:t>выбор</w:t>
            </w:r>
            <w:r>
              <w:rPr>
                <w:sz w:val="20"/>
              </w:rPr>
              <w:tab/>
            </w:r>
            <w:r>
              <w:rPr>
                <w:spacing w:val="-2"/>
                <w:sz w:val="20"/>
              </w:rPr>
              <w:t>которых</w:t>
            </w:r>
            <w:r>
              <w:rPr>
                <w:sz w:val="20"/>
              </w:rPr>
              <w:tab/>
            </w:r>
            <w:r>
              <w:rPr>
                <w:spacing w:val="-2"/>
                <w:sz w:val="20"/>
              </w:rPr>
              <w:t>осуществляется</w:t>
            </w:r>
            <w:r>
              <w:rPr>
                <w:sz w:val="20"/>
              </w:rPr>
              <w:tab/>
            </w:r>
            <w:r>
              <w:rPr>
                <w:spacing w:val="-2"/>
                <w:sz w:val="20"/>
              </w:rPr>
              <w:t>педагогам самостоятельно</w:t>
            </w:r>
          </w:p>
        </w:tc>
        <w:tc>
          <w:tcPr>
            <w:tcW w:w="7565" w:type="dxa"/>
            <w:gridSpan w:val="2"/>
          </w:tcPr>
          <w:p>
            <w:pPr>
              <w:pStyle w:val="TableParagraph"/>
              <w:ind w:left="108" w:right="129"/>
              <w:jc w:val="both"/>
              <w:rPr>
                <w:sz w:val="20"/>
              </w:rPr>
            </w:pPr>
            <w:r>
              <w:rPr>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trPr>
          <w:trHeight w:val="688" w:hRule="atLeast"/>
        </w:trPr>
        <w:tc>
          <w:tcPr>
            <w:tcW w:w="7393" w:type="dxa"/>
          </w:tcPr>
          <w:p>
            <w:pPr>
              <w:pStyle w:val="TableParagraph"/>
              <w:ind w:right="193"/>
              <w:rPr>
                <w:sz w:val="20"/>
              </w:rPr>
            </w:pPr>
            <w:r>
              <w:rPr>
                <w:sz w:val="20"/>
              </w:rPr>
              <w:t>форма</w:t>
            </w:r>
            <w:r>
              <w:rPr>
                <w:spacing w:val="40"/>
                <w:sz w:val="20"/>
              </w:rPr>
              <w:t> </w:t>
            </w:r>
            <w:r>
              <w:rPr>
                <w:sz w:val="20"/>
              </w:rPr>
              <w:t>организации</w:t>
            </w:r>
            <w:r>
              <w:rPr>
                <w:spacing w:val="40"/>
                <w:sz w:val="20"/>
              </w:rPr>
              <w:t> </w:t>
            </w:r>
            <w:r>
              <w:rPr>
                <w:sz w:val="20"/>
              </w:rPr>
              <w:t>обучения,</w:t>
            </w:r>
            <w:r>
              <w:rPr>
                <w:spacing w:val="40"/>
                <w:sz w:val="20"/>
              </w:rPr>
              <w:t> </w:t>
            </w:r>
            <w:r>
              <w:rPr>
                <w:sz w:val="20"/>
              </w:rPr>
              <w:t>наряду</w:t>
            </w:r>
            <w:r>
              <w:rPr>
                <w:spacing w:val="40"/>
                <w:sz w:val="20"/>
              </w:rPr>
              <w:t> </w:t>
            </w:r>
            <w:r>
              <w:rPr>
                <w:sz w:val="20"/>
              </w:rPr>
              <w:t>с</w:t>
            </w:r>
            <w:r>
              <w:rPr>
                <w:spacing w:val="40"/>
                <w:sz w:val="20"/>
              </w:rPr>
              <w:t> </w:t>
            </w:r>
            <w:r>
              <w:rPr>
                <w:sz w:val="20"/>
              </w:rPr>
              <w:t>экскурсиями,</w:t>
            </w:r>
            <w:r>
              <w:rPr>
                <w:spacing w:val="40"/>
                <w:sz w:val="20"/>
              </w:rPr>
              <w:t> </w:t>
            </w:r>
            <w:r>
              <w:rPr>
                <w:sz w:val="20"/>
              </w:rPr>
              <w:t>дидактическими</w:t>
            </w:r>
            <w:r>
              <w:rPr>
                <w:spacing w:val="40"/>
                <w:sz w:val="20"/>
              </w:rPr>
              <w:t> </w:t>
            </w:r>
            <w:r>
              <w:rPr>
                <w:sz w:val="20"/>
              </w:rPr>
              <w:t>играми, играми-путешествиями и другими</w:t>
            </w:r>
          </w:p>
        </w:tc>
        <w:tc>
          <w:tcPr>
            <w:tcW w:w="7565" w:type="dxa"/>
            <w:gridSpan w:val="2"/>
          </w:tcPr>
          <w:p>
            <w:pPr>
              <w:pStyle w:val="TableParagraph"/>
              <w:ind w:left="108"/>
              <w:rPr>
                <w:sz w:val="20"/>
              </w:rPr>
            </w:pPr>
            <w:r>
              <w:rPr>
                <w:sz w:val="20"/>
              </w:rPr>
              <w:t>ориентированы</w:t>
            </w:r>
            <w:r>
              <w:rPr>
                <w:spacing w:val="-3"/>
                <w:sz w:val="20"/>
              </w:rPr>
              <w:t> </w:t>
            </w:r>
            <w:r>
              <w:rPr>
                <w:sz w:val="20"/>
              </w:rPr>
              <w:t>на</w:t>
            </w:r>
            <w:r>
              <w:rPr>
                <w:spacing w:val="-1"/>
                <w:sz w:val="20"/>
              </w:rPr>
              <w:t> </w:t>
            </w:r>
            <w:r>
              <w:rPr>
                <w:sz w:val="20"/>
              </w:rPr>
              <w:t>проявление</w:t>
            </w:r>
            <w:r>
              <w:rPr>
                <w:spacing w:val="-3"/>
                <w:sz w:val="20"/>
              </w:rPr>
              <w:t> </w:t>
            </w:r>
            <w:r>
              <w:rPr>
                <w:sz w:val="20"/>
              </w:rPr>
              <w:t>детьми</w:t>
            </w:r>
            <w:r>
              <w:rPr>
                <w:spacing w:val="-5"/>
                <w:sz w:val="20"/>
              </w:rPr>
              <w:t> </w:t>
            </w:r>
            <w:r>
              <w:rPr>
                <w:sz w:val="20"/>
              </w:rPr>
              <w:t>самостоятельности</w:t>
            </w:r>
            <w:r>
              <w:rPr>
                <w:spacing w:val="-5"/>
                <w:sz w:val="20"/>
              </w:rPr>
              <w:t> </w:t>
            </w:r>
            <w:r>
              <w:rPr>
                <w:sz w:val="20"/>
              </w:rPr>
              <w:t>и</w:t>
            </w:r>
            <w:r>
              <w:rPr>
                <w:spacing w:val="-3"/>
                <w:sz w:val="20"/>
              </w:rPr>
              <w:t> </w:t>
            </w:r>
            <w:r>
              <w:rPr>
                <w:sz w:val="20"/>
              </w:rPr>
              <w:t>творчества,</w:t>
            </w:r>
            <w:r>
              <w:rPr>
                <w:spacing w:val="-3"/>
                <w:sz w:val="20"/>
              </w:rPr>
              <w:t> </w:t>
            </w:r>
            <w:r>
              <w:rPr>
                <w:sz w:val="20"/>
              </w:rPr>
              <w:t>активности</w:t>
            </w:r>
            <w:r>
              <w:rPr>
                <w:spacing w:val="-3"/>
                <w:sz w:val="20"/>
              </w:rPr>
              <w:t> </w:t>
            </w:r>
            <w:r>
              <w:rPr>
                <w:sz w:val="20"/>
              </w:rPr>
              <w:t>и инициативности в разных видах деятельности, обеспечивают их продуктивность</w:t>
            </w:r>
          </w:p>
        </w:tc>
      </w:tr>
      <w:tr>
        <w:trPr>
          <w:trHeight w:val="460" w:hRule="atLeast"/>
        </w:trPr>
        <w:tc>
          <w:tcPr>
            <w:tcW w:w="7393" w:type="dxa"/>
            <w:vMerge w:val="restart"/>
          </w:tcPr>
          <w:p>
            <w:pPr>
              <w:pStyle w:val="TableParagraph"/>
              <w:ind w:right="192"/>
              <w:jc w:val="both"/>
              <w:rPr>
                <w:sz w:val="20"/>
              </w:rPr>
            </w:pPr>
            <w:r>
              <w:rPr>
                <w:sz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3204" w:type="dxa"/>
          </w:tcPr>
          <w:p>
            <w:pPr>
              <w:pStyle w:val="TableParagraph"/>
              <w:spacing w:line="223" w:lineRule="exact"/>
              <w:ind w:left="108"/>
              <w:rPr>
                <w:sz w:val="20"/>
              </w:rPr>
            </w:pPr>
            <w:r>
              <w:rPr>
                <w:sz w:val="20"/>
              </w:rPr>
              <w:t>игровая</w:t>
            </w:r>
            <w:r>
              <w:rPr>
                <w:spacing w:val="-8"/>
                <w:sz w:val="20"/>
              </w:rPr>
              <w:t> </w:t>
            </w:r>
            <w:r>
              <w:rPr>
                <w:spacing w:val="-2"/>
                <w:sz w:val="20"/>
              </w:rPr>
              <w:t>практика</w:t>
            </w:r>
          </w:p>
        </w:tc>
        <w:tc>
          <w:tcPr>
            <w:tcW w:w="4361" w:type="dxa"/>
          </w:tcPr>
          <w:p>
            <w:pPr>
              <w:pStyle w:val="TableParagraph"/>
              <w:spacing w:line="223" w:lineRule="exact"/>
              <w:ind w:left="111"/>
              <w:rPr>
                <w:sz w:val="20"/>
              </w:rPr>
            </w:pPr>
            <w:r>
              <w:rPr>
                <w:sz w:val="20"/>
              </w:rPr>
              <w:t>ребенок</w:t>
            </w:r>
            <w:r>
              <w:rPr>
                <w:spacing w:val="-3"/>
                <w:sz w:val="20"/>
              </w:rPr>
              <w:t> </w:t>
            </w:r>
            <w:r>
              <w:rPr>
                <w:sz w:val="20"/>
              </w:rPr>
              <w:t>проявляет</w:t>
            </w:r>
            <w:r>
              <w:rPr>
                <w:spacing w:val="-2"/>
                <w:sz w:val="20"/>
              </w:rPr>
              <w:t> </w:t>
            </w:r>
            <w:r>
              <w:rPr>
                <w:sz w:val="20"/>
              </w:rPr>
              <w:t>себя</w:t>
            </w:r>
            <w:r>
              <w:rPr>
                <w:spacing w:val="-2"/>
                <w:sz w:val="20"/>
              </w:rPr>
              <w:t> </w:t>
            </w:r>
            <w:r>
              <w:rPr>
                <w:sz w:val="20"/>
              </w:rPr>
              <w:t>как</w:t>
            </w:r>
            <w:r>
              <w:rPr>
                <w:spacing w:val="-2"/>
                <w:sz w:val="20"/>
              </w:rPr>
              <w:t> </w:t>
            </w:r>
            <w:r>
              <w:rPr>
                <w:sz w:val="20"/>
              </w:rPr>
              <w:t>творческий</w:t>
            </w:r>
            <w:r>
              <w:rPr>
                <w:spacing w:val="-3"/>
                <w:sz w:val="20"/>
              </w:rPr>
              <w:t> </w:t>
            </w:r>
            <w:r>
              <w:rPr>
                <w:spacing w:val="-2"/>
                <w:sz w:val="20"/>
              </w:rPr>
              <w:t>субъект</w:t>
            </w:r>
          </w:p>
          <w:p>
            <w:pPr>
              <w:pStyle w:val="TableParagraph"/>
              <w:spacing w:line="217" w:lineRule="exact"/>
              <w:ind w:left="111"/>
              <w:rPr>
                <w:sz w:val="20"/>
              </w:rPr>
            </w:pPr>
            <w:r>
              <w:rPr>
                <w:sz w:val="20"/>
              </w:rPr>
              <w:t>(творческая</w:t>
            </w:r>
            <w:r>
              <w:rPr>
                <w:spacing w:val="-13"/>
                <w:sz w:val="20"/>
              </w:rPr>
              <w:t> </w:t>
            </w:r>
            <w:r>
              <w:rPr>
                <w:spacing w:val="-2"/>
                <w:sz w:val="20"/>
              </w:rPr>
              <w:t>инициатива)</w:t>
            </w:r>
          </w:p>
        </w:tc>
      </w:tr>
      <w:tr>
        <w:trPr>
          <w:trHeight w:val="460" w:hRule="atLeast"/>
        </w:trPr>
        <w:tc>
          <w:tcPr>
            <w:tcW w:w="7393" w:type="dxa"/>
            <w:vMerge/>
            <w:tcBorders>
              <w:top w:val="nil"/>
            </w:tcBorders>
          </w:tcPr>
          <w:p>
            <w:pPr>
              <w:rPr>
                <w:sz w:val="2"/>
                <w:szCs w:val="2"/>
              </w:rPr>
            </w:pPr>
          </w:p>
        </w:tc>
        <w:tc>
          <w:tcPr>
            <w:tcW w:w="3204" w:type="dxa"/>
          </w:tcPr>
          <w:p>
            <w:pPr>
              <w:pStyle w:val="TableParagraph"/>
              <w:spacing w:line="223" w:lineRule="exact"/>
              <w:ind w:left="108"/>
              <w:rPr>
                <w:sz w:val="20"/>
              </w:rPr>
            </w:pPr>
            <w:r>
              <w:rPr>
                <w:spacing w:val="-2"/>
                <w:sz w:val="20"/>
              </w:rPr>
              <w:t>продуктивная</w:t>
            </w:r>
            <w:r>
              <w:rPr>
                <w:spacing w:val="7"/>
                <w:sz w:val="20"/>
              </w:rPr>
              <w:t> </w:t>
            </w:r>
            <w:r>
              <w:rPr>
                <w:spacing w:val="-2"/>
                <w:sz w:val="20"/>
              </w:rPr>
              <w:t>практика</w:t>
            </w:r>
          </w:p>
        </w:tc>
        <w:tc>
          <w:tcPr>
            <w:tcW w:w="4361" w:type="dxa"/>
          </w:tcPr>
          <w:p>
            <w:pPr>
              <w:pStyle w:val="TableParagraph"/>
              <w:spacing w:line="223" w:lineRule="exact"/>
              <w:ind w:left="111"/>
              <w:rPr>
                <w:sz w:val="20"/>
              </w:rPr>
            </w:pPr>
            <w:r>
              <w:rPr>
                <w:sz w:val="20"/>
              </w:rPr>
              <w:t>ребёнок</w:t>
            </w:r>
            <w:r>
              <w:rPr>
                <w:spacing w:val="75"/>
                <w:w w:val="150"/>
                <w:sz w:val="20"/>
              </w:rPr>
              <w:t> </w:t>
            </w:r>
            <w:r>
              <w:rPr>
                <w:sz w:val="20"/>
              </w:rPr>
              <w:t>–</w:t>
            </w:r>
            <w:r>
              <w:rPr>
                <w:spacing w:val="77"/>
                <w:w w:val="150"/>
                <w:sz w:val="20"/>
              </w:rPr>
              <w:t> </w:t>
            </w:r>
            <w:r>
              <w:rPr>
                <w:sz w:val="20"/>
              </w:rPr>
              <w:t>созидающий</w:t>
            </w:r>
            <w:r>
              <w:rPr>
                <w:spacing w:val="78"/>
                <w:w w:val="150"/>
                <w:sz w:val="20"/>
              </w:rPr>
              <w:t> </w:t>
            </w:r>
            <w:r>
              <w:rPr>
                <w:sz w:val="20"/>
              </w:rPr>
              <w:t>и</w:t>
            </w:r>
            <w:r>
              <w:rPr>
                <w:spacing w:val="76"/>
                <w:w w:val="150"/>
                <w:sz w:val="20"/>
              </w:rPr>
              <w:t> </w:t>
            </w:r>
            <w:r>
              <w:rPr>
                <w:sz w:val="20"/>
              </w:rPr>
              <w:t>волевой</w:t>
            </w:r>
            <w:r>
              <w:rPr>
                <w:spacing w:val="75"/>
                <w:w w:val="150"/>
                <w:sz w:val="20"/>
              </w:rPr>
              <w:t> </w:t>
            </w:r>
            <w:r>
              <w:rPr>
                <w:spacing w:val="-2"/>
                <w:sz w:val="20"/>
              </w:rPr>
              <w:t>субъект</w:t>
            </w:r>
          </w:p>
          <w:p>
            <w:pPr>
              <w:pStyle w:val="TableParagraph"/>
              <w:spacing w:line="217" w:lineRule="exact"/>
              <w:ind w:left="111"/>
              <w:rPr>
                <w:sz w:val="20"/>
              </w:rPr>
            </w:pPr>
            <w:r>
              <w:rPr>
                <w:spacing w:val="-2"/>
                <w:sz w:val="20"/>
              </w:rPr>
              <w:t>(инициатива</w:t>
            </w:r>
            <w:r>
              <w:rPr>
                <w:spacing w:val="8"/>
                <w:sz w:val="20"/>
              </w:rPr>
              <w:t> </w:t>
            </w:r>
            <w:r>
              <w:rPr>
                <w:spacing w:val="-2"/>
                <w:sz w:val="20"/>
              </w:rPr>
              <w:t>целеполагания)</w:t>
            </w:r>
          </w:p>
        </w:tc>
      </w:tr>
      <w:tr>
        <w:trPr>
          <w:trHeight w:val="460" w:hRule="atLeast"/>
        </w:trPr>
        <w:tc>
          <w:tcPr>
            <w:tcW w:w="7393" w:type="dxa"/>
            <w:vMerge w:val="restart"/>
          </w:tcPr>
          <w:p>
            <w:pPr>
              <w:pStyle w:val="TableParagraph"/>
              <w:ind w:right="189"/>
              <w:jc w:val="both"/>
              <w:rPr>
                <w:sz w:val="20"/>
              </w:rPr>
            </w:pPr>
            <w:r>
              <w:rPr>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w:t>
            </w:r>
            <w:r>
              <w:rPr>
                <w:spacing w:val="67"/>
                <w:sz w:val="20"/>
              </w:rPr>
              <w:t> </w:t>
            </w:r>
            <w:r>
              <w:rPr>
                <w:sz w:val="20"/>
              </w:rPr>
              <w:t>включая</w:t>
            </w:r>
            <w:r>
              <w:rPr>
                <w:spacing w:val="66"/>
                <w:sz w:val="20"/>
              </w:rPr>
              <w:t> </w:t>
            </w:r>
            <w:r>
              <w:rPr>
                <w:sz w:val="20"/>
              </w:rPr>
              <w:t>детей</w:t>
            </w:r>
            <w:r>
              <w:rPr>
                <w:spacing w:val="67"/>
                <w:sz w:val="20"/>
              </w:rPr>
              <w:t> </w:t>
            </w:r>
            <w:r>
              <w:rPr>
                <w:sz w:val="20"/>
              </w:rPr>
              <w:t>дошкольного</w:t>
            </w:r>
            <w:r>
              <w:rPr>
                <w:spacing w:val="67"/>
                <w:sz w:val="20"/>
              </w:rPr>
              <w:t> </w:t>
            </w:r>
            <w:r>
              <w:rPr>
                <w:sz w:val="20"/>
              </w:rPr>
              <w:t>возраста</w:t>
            </w:r>
            <w:r>
              <w:rPr>
                <w:spacing w:val="66"/>
                <w:sz w:val="20"/>
              </w:rPr>
              <w:t> </w:t>
            </w:r>
            <w:r>
              <w:rPr>
                <w:sz w:val="20"/>
              </w:rPr>
              <w:t>в</w:t>
            </w:r>
            <w:r>
              <w:rPr>
                <w:spacing w:val="67"/>
                <w:sz w:val="20"/>
              </w:rPr>
              <w:t> </w:t>
            </w:r>
            <w:r>
              <w:rPr>
                <w:sz w:val="20"/>
              </w:rPr>
              <w:t>процесс</w:t>
            </w:r>
            <w:r>
              <w:rPr>
                <w:spacing w:val="66"/>
                <w:sz w:val="20"/>
              </w:rPr>
              <w:t> </w:t>
            </w:r>
            <w:r>
              <w:rPr>
                <w:spacing w:val="-2"/>
                <w:sz w:val="20"/>
              </w:rPr>
              <w:t>сотворчества,</w:t>
            </w:r>
          </w:p>
          <w:p>
            <w:pPr>
              <w:pStyle w:val="TableParagraph"/>
              <w:spacing w:line="227" w:lineRule="exact"/>
              <w:jc w:val="both"/>
              <w:rPr>
                <w:sz w:val="20"/>
              </w:rPr>
            </w:pPr>
            <w:r>
              <w:rPr>
                <w:spacing w:val="-2"/>
                <w:sz w:val="20"/>
              </w:rPr>
              <w:t>содействия,</w:t>
            </w:r>
            <w:r>
              <w:rPr>
                <w:spacing w:val="5"/>
                <w:sz w:val="20"/>
              </w:rPr>
              <w:t> </w:t>
            </w:r>
            <w:r>
              <w:rPr>
                <w:spacing w:val="-2"/>
                <w:sz w:val="20"/>
              </w:rPr>
              <w:t>сопереживания</w:t>
            </w:r>
          </w:p>
        </w:tc>
        <w:tc>
          <w:tcPr>
            <w:tcW w:w="3204" w:type="dxa"/>
          </w:tcPr>
          <w:p>
            <w:pPr>
              <w:pStyle w:val="TableParagraph"/>
              <w:spacing w:line="224" w:lineRule="exact"/>
              <w:ind w:left="108"/>
              <w:rPr>
                <w:sz w:val="20"/>
              </w:rPr>
            </w:pPr>
            <w:r>
              <w:rPr>
                <w:spacing w:val="-2"/>
                <w:sz w:val="20"/>
              </w:rPr>
              <w:t>познавательноисследовательская</w:t>
            </w:r>
          </w:p>
          <w:p>
            <w:pPr>
              <w:pStyle w:val="TableParagraph"/>
              <w:spacing w:line="217" w:lineRule="exact"/>
              <w:ind w:left="108"/>
              <w:rPr>
                <w:sz w:val="20"/>
              </w:rPr>
            </w:pPr>
            <w:r>
              <w:rPr>
                <w:spacing w:val="-2"/>
                <w:sz w:val="20"/>
              </w:rPr>
              <w:t>практика</w:t>
            </w:r>
          </w:p>
        </w:tc>
        <w:tc>
          <w:tcPr>
            <w:tcW w:w="4361" w:type="dxa"/>
          </w:tcPr>
          <w:p>
            <w:pPr>
              <w:pStyle w:val="TableParagraph"/>
              <w:tabs>
                <w:tab w:pos="1231" w:val="left" w:leader="none"/>
                <w:tab w:pos="1948" w:val="left" w:leader="none"/>
                <w:tab w:pos="3056" w:val="left" w:leader="none"/>
              </w:tabs>
              <w:spacing w:line="224" w:lineRule="exact"/>
              <w:ind w:left="111"/>
              <w:rPr>
                <w:sz w:val="20"/>
              </w:rPr>
            </w:pPr>
            <w:r>
              <w:rPr>
                <w:spacing w:val="-2"/>
                <w:sz w:val="20"/>
              </w:rPr>
              <w:t>ребёнок</w:t>
            </w:r>
            <w:r>
              <w:rPr>
                <w:sz w:val="20"/>
              </w:rPr>
              <w:tab/>
            </w:r>
            <w:r>
              <w:rPr>
                <w:spacing w:val="-5"/>
                <w:sz w:val="20"/>
              </w:rPr>
              <w:t>как</w:t>
            </w:r>
            <w:r>
              <w:rPr>
                <w:sz w:val="20"/>
              </w:rPr>
              <w:tab/>
            </w:r>
            <w:r>
              <w:rPr>
                <w:spacing w:val="-2"/>
                <w:sz w:val="20"/>
              </w:rPr>
              <w:t>субъект</w:t>
            </w:r>
            <w:r>
              <w:rPr>
                <w:sz w:val="20"/>
              </w:rPr>
              <w:tab/>
            </w:r>
            <w:r>
              <w:rPr>
                <w:spacing w:val="-2"/>
                <w:sz w:val="20"/>
              </w:rPr>
              <w:t>исследования</w:t>
            </w:r>
          </w:p>
          <w:p>
            <w:pPr>
              <w:pStyle w:val="TableParagraph"/>
              <w:spacing w:line="217" w:lineRule="exact"/>
              <w:ind w:left="111"/>
              <w:rPr>
                <w:sz w:val="20"/>
              </w:rPr>
            </w:pPr>
            <w:r>
              <w:rPr>
                <w:spacing w:val="-2"/>
                <w:sz w:val="20"/>
              </w:rPr>
              <w:t>(познавательная</w:t>
            </w:r>
            <w:r>
              <w:rPr>
                <w:spacing w:val="14"/>
                <w:sz w:val="20"/>
              </w:rPr>
              <w:t> </w:t>
            </w:r>
            <w:r>
              <w:rPr>
                <w:spacing w:val="-2"/>
                <w:sz w:val="20"/>
              </w:rPr>
              <w:t>инициатива)</w:t>
            </w:r>
          </w:p>
        </w:tc>
      </w:tr>
      <w:tr>
        <w:trPr>
          <w:trHeight w:val="460" w:hRule="atLeast"/>
        </w:trPr>
        <w:tc>
          <w:tcPr>
            <w:tcW w:w="7393" w:type="dxa"/>
            <w:vMerge/>
            <w:tcBorders>
              <w:top w:val="nil"/>
            </w:tcBorders>
          </w:tcPr>
          <w:p>
            <w:pPr>
              <w:rPr>
                <w:sz w:val="2"/>
                <w:szCs w:val="2"/>
              </w:rPr>
            </w:pPr>
          </w:p>
        </w:tc>
        <w:tc>
          <w:tcPr>
            <w:tcW w:w="3204" w:type="dxa"/>
          </w:tcPr>
          <w:p>
            <w:pPr>
              <w:pStyle w:val="TableParagraph"/>
              <w:spacing w:line="223" w:lineRule="exact"/>
              <w:ind w:left="108"/>
              <w:rPr>
                <w:sz w:val="20"/>
              </w:rPr>
            </w:pPr>
            <w:r>
              <w:rPr>
                <w:spacing w:val="-2"/>
                <w:sz w:val="20"/>
              </w:rPr>
              <w:t>коммуникативная</w:t>
            </w:r>
            <w:r>
              <w:rPr>
                <w:spacing w:val="12"/>
                <w:sz w:val="20"/>
              </w:rPr>
              <w:t> </w:t>
            </w:r>
            <w:r>
              <w:rPr>
                <w:spacing w:val="-2"/>
                <w:sz w:val="20"/>
              </w:rPr>
              <w:t>практика</w:t>
            </w:r>
          </w:p>
        </w:tc>
        <w:tc>
          <w:tcPr>
            <w:tcW w:w="4361" w:type="dxa"/>
          </w:tcPr>
          <w:p>
            <w:pPr>
              <w:pStyle w:val="TableParagraph"/>
              <w:spacing w:line="223" w:lineRule="exact"/>
              <w:ind w:left="111"/>
              <w:rPr>
                <w:sz w:val="20"/>
              </w:rPr>
            </w:pPr>
            <w:r>
              <w:rPr>
                <w:sz w:val="20"/>
              </w:rPr>
              <w:t>ребёнок</w:t>
            </w:r>
            <w:r>
              <w:rPr>
                <w:spacing w:val="37"/>
                <w:sz w:val="20"/>
              </w:rPr>
              <w:t>  </w:t>
            </w:r>
            <w:r>
              <w:rPr>
                <w:sz w:val="20"/>
              </w:rPr>
              <w:t>–</w:t>
            </w:r>
            <w:r>
              <w:rPr>
                <w:spacing w:val="37"/>
                <w:sz w:val="20"/>
              </w:rPr>
              <w:t>  </w:t>
            </w:r>
            <w:r>
              <w:rPr>
                <w:sz w:val="20"/>
              </w:rPr>
              <w:t>партнер</w:t>
            </w:r>
            <w:r>
              <w:rPr>
                <w:spacing w:val="38"/>
                <w:sz w:val="20"/>
              </w:rPr>
              <w:t>  </w:t>
            </w:r>
            <w:r>
              <w:rPr>
                <w:sz w:val="20"/>
              </w:rPr>
              <w:t>по</w:t>
            </w:r>
            <w:r>
              <w:rPr>
                <w:spacing w:val="38"/>
                <w:sz w:val="20"/>
              </w:rPr>
              <w:t>  </w:t>
            </w:r>
            <w:r>
              <w:rPr>
                <w:sz w:val="20"/>
              </w:rPr>
              <w:t>взаимодействию</w:t>
            </w:r>
            <w:r>
              <w:rPr>
                <w:spacing w:val="38"/>
                <w:sz w:val="20"/>
              </w:rPr>
              <w:t>  </w:t>
            </w:r>
            <w:r>
              <w:rPr>
                <w:spacing w:val="-10"/>
                <w:sz w:val="20"/>
              </w:rPr>
              <w:t>и</w:t>
            </w:r>
          </w:p>
          <w:p>
            <w:pPr>
              <w:pStyle w:val="TableParagraph"/>
              <w:spacing w:line="217" w:lineRule="exact"/>
              <w:ind w:left="111"/>
              <w:rPr>
                <w:sz w:val="20"/>
              </w:rPr>
            </w:pPr>
            <w:r>
              <w:rPr>
                <w:spacing w:val="-2"/>
                <w:sz w:val="20"/>
              </w:rPr>
              <w:t>собеседник</w:t>
            </w:r>
            <w:r>
              <w:rPr>
                <w:spacing w:val="10"/>
                <w:sz w:val="20"/>
              </w:rPr>
              <w:t> </w:t>
            </w:r>
            <w:r>
              <w:rPr>
                <w:spacing w:val="-2"/>
                <w:sz w:val="20"/>
              </w:rPr>
              <w:t>(коммуникативная</w:t>
            </w:r>
            <w:r>
              <w:rPr>
                <w:spacing w:val="10"/>
                <w:sz w:val="20"/>
              </w:rPr>
              <w:t> </w:t>
            </w:r>
            <w:r>
              <w:rPr>
                <w:spacing w:val="-2"/>
                <w:sz w:val="20"/>
              </w:rPr>
              <w:t>инициатива)</w:t>
            </w:r>
          </w:p>
        </w:tc>
      </w:tr>
      <w:tr>
        <w:trPr>
          <w:trHeight w:val="688" w:hRule="atLeast"/>
        </w:trPr>
        <w:tc>
          <w:tcPr>
            <w:tcW w:w="7393" w:type="dxa"/>
          </w:tcPr>
          <w:p>
            <w:pPr>
              <w:pStyle w:val="TableParagraph"/>
              <w:spacing w:line="223" w:lineRule="exact"/>
              <w:rPr>
                <w:sz w:val="20"/>
              </w:rPr>
            </w:pPr>
            <w:r>
              <w:rPr>
                <w:sz w:val="20"/>
              </w:rPr>
              <w:t>время</w:t>
            </w:r>
            <w:r>
              <w:rPr>
                <w:spacing w:val="75"/>
                <w:sz w:val="20"/>
              </w:rPr>
              <w:t> </w:t>
            </w:r>
            <w:r>
              <w:rPr>
                <w:sz w:val="20"/>
              </w:rPr>
              <w:t>проведения</w:t>
            </w:r>
            <w:r>
              <w:rPr>
                <w:spacing w:val="76"/>
                <w:sz w:val="20"/>
              </w:rPr>
              <w:t> </w:t>
            </w:r>
            <w:r>
              <w:rPr>
                <w:sz w:val="20"/>
              </w:rPr>
              <w:t>занятий,</w:t>
            </w:r>
            <w:r>
              <w:rPr>
                <w:spacing w:val="77"/>
                <w:sz w:val="20"/>
              </w:rPr>
              <w:t> </w:t>
            </w:r>
            <w:r>
              <w:rPr>
                <w:sz w:val="20"/>
              </w:rPr>
              <w:t>их</w:t>
            </w:r>
            <w:r>
              <w:rPr>
                <w:spacing w:val="77"/>
                <w:sz w:val="20"/>
              </w:rPr>
              <w:t> </w:t>
            </w:r>
            <w:r>
              <w:rPr>
                <w:sz w:val="20"/>
              </w:rPr>
              <w:t>продолжительность,</w:t>
            </w:r>
            <w:r>
              <w:rPr>
                <w:spacing w:val="77"/>
                <w:sz w:val="20"/>
              </w:rPr>
              <w:t> </w:t>
            </w:r>
            <w:r>
              <w:rPr>
                <w:sz w:val="20"/>
              </w:rPr>
              <w:t>длительность</w:t>
            </w:r>
            <w:r>
              <w:rPr>
                <w:spacing w:val="78"/>
                <w:sz w:val="20"/>
              </w:rPr>
              <w:t> </w:t>
            </w:r>
            <w:r>
              <w:rPr>
                <w:spacing w:val="-2"/>
                <w:sz w:val="20"/>
              </w:rPr>
              <w:t>перерывов,</w:t>
            </w:r>
          </w:p>
          <w:p>
            <w:pPr>
              <w:pStyle w:val="TableParagraph"/>
              <w:tabs>
                <w:tab w:pos="1256" w:val="left" w:leader="none"/>
                <w:tab w:pos="2896" w:val="left" w:leader="none"/>
                <w:tab w:pos="3874" w:val="left" w:leader="none"/>
                <w:tab w:pos="4399" w:val="left" w:leader="none"/>
                <w:tab w:pos="5107" w:val="left" w:leader="none"/>
                <w:tab w:pos="6469" w:val="left" w:leader="none"/>
              </w:tabs>
              <w:spacing w:line="228" w:lineRule="exact"/>
              <w:ind w:right="184"/>
              <w:rPr>
                <w:sz w:val="20"/>
              </w:rPr>
            </w:pPr>
            <w:r>
              <w:rPr>
                <w:spacing w:val="-2"/>
                <w:sz w:val="20"/>
              </w:rPr>
              <w:t>суммарная</w:t>
            </w:r>
            <w:r>
              <w:rPr>
                <w:sz w:val="20"/>
              </w:rPr>
              <w:tab/>
            </w:r>
            <w:r>
              <w:rPr>
                <w:spacing w:val="-2"/>
                <w:sz w:val="20"/>
              </w:rPr>
              <w:t>образовательная</w:t>
            </w:r>
            <w:r>
              <w:rPr>
                <w:sz w:val="20"/>
              </w:rPr>
              <w:tab/>
            </w:r>
            <w:r>
              <w:rPr>
                <w:spacing w:val="-2"/>
                <w:sz w:val="20"/>
              </w:rPr>
              <w:t>нагрузка</w:t>
            </w:r>
            <w:r>
              <w:rPr>
                <w:sz w:val="20"/>
              </w:rPr>
              <w:tab/>
            </w:r>
            <w:r>
              <w:rPr>
                <w:spacing w:val="-4"/>
                <w:sz w:val="20"/>
              </w:rPr>
              <w:t>для</w:t>
            </w:r>
            <w:r>
              <w:rPr>
                <w:sz w:val="20"/>
              </w:rPr>
              <w:tab/>
            </w:r>
            <w:r>
              <w:rPr>
                <w:spacing w:val="-4"/>
                <w:sz w:val="20"/>
              </w:rPr>
              <w:t>детей</w:t>
            </w:r>
            <w:r>
              <w:rPr>
                <w:sz w:val="20"/>
              </w:rPr>
              <w:tab/>
            </w:r>
            <w:r>
              <w:rPr>
                <w:spacing w:val="-2"/>
                <w:sz w:val="20"/>
              </w:rPr>
              <w:t>дошкольного</w:t>
            </w:r>
            <w:r>
              <w:rPr>
                <w:sz w:val="20"/>
              </w:rPr>
              <w:tab/>
            </w:r>
            <w:r>
              <w:rPr>
                <w:spacing w:val="-2"/>
                <w:sz w:val="20"/>
              </w:rPr>
              <w:t>возраста </w:t>
            </w:r>
            <w:r>
              <w:rPr>
                <w:sz w:val="20"/>
              </w:rPr>
              <w:t>определяются СанПиН 1.2.3685-21</w:t>
            </w:r>
          </w:p>
        </w:tc>
        <w:tc>
          <w:tcPr>
            <w:tcW w:w="3204" w:type="dxa"/>
            <w:vMerge w:val="restart"/>
          </w:tcPr>
          <w:p>
            <w:pPr>
              <w:pStyle w:val="TableParagraph"/>
              <w:tabs>
                <w:tab w:pos="1019" w:val="left" w:leader="none"/>
              </w:tabs>
              <w:ind w:left="108" w:right="763"/>
              <w:rPr>
                <w:sz w:val="20"/>
              </w:rPr>
            </w:pPr>
            <w:r>
              <w:rPr>
                <w:spacing w:val="-2"/>
                <w:sz w:val="20"/>
              </w:rPr>
              <w:t>чтение</w:t>
            </w:r>
            <w:r>
              <w:rPr>
                <w:sz w:val="20"/>
              </w:rPr>
              <w:tab/>
            </w:r>
            <w:r>
              <w:rPr>
                <w:spacing w:val="-2"/>
                <w:sz w:val="20"/>
              </w:rPr>
              <w:t>художественной литературы</w:t>
            </w:r>
          </w:p>
        </w:tc>
        <w:tc>
          <w:tcPr>
            <w:tcW w:w="4361" w:type="dxa"/>
            <w:vMerge w:val="restart"/>
          </w:tcPr>
          <w:p>
            <w:pPr>
              <w:pStyle w:val="TableParagraph"/>
              <w:ind w:left="111" w:right="74"/>
              <w:rPr>
                <w:sz w:val="20"/>
              </w:rPr>
            </w:pPr>
            <w:r>
              <w:rPr>
                <w:sz w:val="20"/>
              </w:rPr>
              <w:t>дополняет</w:t>
            </w:r>
            <w:r>
              <w:rPr>
                <w:spacing w:val="-13"/>
                <w:sz w:val="20"/>
              </w:rPr>
              <w:t> </w:t>
            </w:r>
            <w:r>
              <w:rPr>
                <w:sz w:val="20"/>
              </w:rPr>
              <w:t>развивающие</w:t>
            </w:r>
            <w:r>
              <w:rPr>
                <w:spacing w:val="-12"/>
                <w:sz w:val="20"/>
              </w:rPr>
              <w:t> </w:t>
            </w:r>
            <w:r>
              <w:rPr>
                <w:sz w:val="20"/>
              </w:rPr>
              <w:t>возможности</w:t>
            </w:r>
            <w:r>
              <w:rPr>
                <w:spacing w:val="-13"/>
                <w:sz w:val="20"/>
              </w:rPr>
              <w:t> </w:t>
            </w:r>
            <w:r>
              <w:rPr>
                <w:sz w:val="20"/>
              </w:rPr>
              <w:t>других культурных практик детей дошкольного возраста (игровой,</w:t>
            </w:r>
          </w:p>
          <w:p>
            <w:pPr>
              <w:pStyle w:val="TableParagraph"/>
              <w:ind w:left="111" w:right="74"/>
              <w:rPr>
                <w:sz w:val="20"/>
              </w:rPr>
            </w:pPr>
            <w:r>
              <w:rPr>
                <w:spacing w:val="-2"/>
                <w:sz w:val="20"/>
              </w:rPr>
              <w:t>познавательноисследовательской,продуктивной деятельности)</w:t>
            </w:r>
          </w:p>
        </w:tc>
      </w:tr>
      <w:tr>
        <w:trPr>
          <w:trHeight w:val="691" w:hRule="atLeast"/>
        </w:trPr>
        <w:tc>
          <w:tcPr>
            <w:tcW w:w="7393" w:type="dxa"/>
          </w:tcPr>
          <w:p>
            <w:pPr>
              <w:pStyle w:val="TableParagraph"/>
              <w:spacing w:line="223" w:lineRule="exact"/>
              <w:rPr>
                <w:sz w:val="20"/>
              </w:rPr>
            </w:pPr>
            <w:r>
              <w:rPr>
                <w:sz w:val="20"/>
              </w:rPr>
              <w:t>при</w:t>
            </w:r>
            <w:r>
              <w:rPr>
                <w:spacing w:val="71"/>
                <w:sz w:val="20"/>
              </w:rPr>
              <w:t> </w:t>
            </w:r>
            <w:r>
              <w:rPr>
                <w:sz w:val="20"/>
              </w:rPr>
              <w:t>организации</w:t>
            </w:r>
            <w:r>
              <w:rPr>
                <w:spacing w:val="71"/>
                <w:sz w:val="20"/>
              </w:rPr>
              <w:t> </w:t>
            </w:r>
            <w:r>
              <w:rPr>
                <w:sz w:val="20"/>
              </w:rPr>
              <w:t>занятий</w:t>
            </w:r>
            <w:r>
              <w:rPr>
                <w:spacing w:val="71"/>
                <w:sz w:val="20"/>
              </w:rPr>
              <w:t> </w:t>
            </w:r>
            <w:r>
              <w:rPr>
                <w:sz w:val="20"/>
              </w:rPr>
              <w:t>педагог</w:t>
            </w:r>
            <w:r>
              <w:rPr>
                <w:spacing w:val="72"/>
                <w:sz w:val="20"/>
              </w:rPr>
              <w:t> </w:t>
            </w:r>
            <w:r>
              <w:rPr>
                <w:sz w:val="20"/>
              </w:rPr>
              <w:t>использует</w:t>
            </w:r>
            <w:r>
              <w:rPr>
                <w:spacing w:val="71"/>
                <w:sz w:val="20"/>
              </w:rPr>
              <w:t> </w:t>
            </w:r>
            <w:r>
              <w:rPr>
                <w:sz w:val="20"/>
              </w:rPr>
              <w:t>опыт,</w:t>
            </w:r>
            <w:r>
              <w:rPr>
                <w:spacing w:val="75"/>
                <w:sz w:val="20"/>
              </w:rPr>
              <w:t> </w:t>
            </w:r>
            <w:r>
              <w:rPr>
                <w:sz w:val="20"/>
              </w:rPr>
              <w:t>накопленный</w:t>
            </w:r>
            <w:r>
              <w:rPr>
                <w:spacing w:val="72"/>
                <w:sz w:val="20"/>
              </w:rPr>
              <w:t> </w:t>
            </w:r>
            <w:r>
              <w:rPr>
                <w:spacing w:val="-5"/>
                <w:sz w:val="20"/>
              </w:rPr>
              <w:t>при</w:t>
            </w:r>
          </w:p>
          <w:p>
            <w:pPr>
              <w:pStyle w:val="TableParagraph"/>
              <w:spacing w:line="230" w:lineRule="atLeast"/>
              <w:ind w:right="193"/>
              <w:rPr>
                <w:sz w:val="20"/>
              </w:rPr>
            </w:pPr>
            <w:r>
              <w:rPr>
                <w:sz w:val="20"/>
              </w:rPr>
              <w:t>проведении</w:t>
            </w:r>
            <w:r>
              <w:rPr>
                <w:spacing w:val="40"/>
                <w:sz w:val="20"/>
              </w:rPr>
              <w:t> </w:t>
            </w:r>
            <w:r>
              <w:rPr>
                <w:sz w:val="20"/>
              </w:rPr>
              <w:t>образовательной</w:t>
            </w:r>
            <w:r>
              <w:rPr>
                <w:spacing w:val="40"/>
                <w:sz w:val="20"/>
              </w:rPr>
              <w:t> </w:t>
            </w:r>
            <w:r>
              <w:rPr>
                <w:sz w:val="20"/>
              </w:rPr>
              <w:t>деятельности</w:t>
            </w:r>
            <w:r>
              <w:rPr>
                <w:spacing w:val="40"/>
                <w:sz w:val="20"/>
              </w:rPr>
              <w:t> </w:t>
            </w:r>
            <w:r>
              <w:rPr>
                <w:sz w:val="20"/>
              </w:rPr>
              <w:t>в</w:t>
            </w:r>
            <w:r>
              <w:rPr>
                <w:spacing w:val="40"/>
                <w:sz w:val="20"/>
              </w:rPr>
              <w:t> </w:t>
            </w:r>
            <w:r>
              <w:rPr>
                <w:sz w:val="20"/>
              </w:rPr>
              <w:t>рамках</w:t>
            </w:r>
            <w:r>
              <w:rPr>
                <w:spacing w:val="40"/>
                <w:sz w:val="20"/>
              </w:rPr>
              <w:t> </w:t>
            </w:r>
            <w:r>
              <w:rPr>
                <w:sz w:val="20"/>
              </w:rPr>
              <w:t>сформировавшихся </w:t>
            </w:r>
            <w:r>
              <w:rPr>
                <w:spacing w:val="-2"/>
                <w:sz w:val="20"/>
              </w:rPr>
              <w:t>подходов</w:t>
            </w:r>
          </w:p>
        </w:tc>
        <w:tc>
          <w:tcPr>
            <w:tcW w:w="3204" w:type="dxa"/>
            <w:vMerge/>
            <w:tcBorders>
              <w:top w:val="nil"/>
            </w:tcBorders>
          </w:tcPr>
          <w:p>
            <w:pPr>
              <w:rPr>
                <w:sz w:val="2"/>
                <w:szCs w:val="2"/>
              </w:rPr>
            </w:pPr>
          </w:p>
        </w:tc>
        <w:tc>
          <w:tcPr>
            <w:tcW w:w="4361" w:type="dxa"/>
            <w:vMerge/>
            <w:tcBorders>
              <w:top w:val="nil"/>
            </w:tcBorders>
          </w:tcPr>
          <w:p>
            <w:pPr>
              <w:rPr>
                <w:sz w:val="2"/>
                <w:szCs w:val="2"/>
              </w:rPr>
            </w:pPr>
          </w:p>
        </w:tc>
      </w:tr>
      <w:tr>
        <w:trPr>
          <w:trHeight w:val="690" w:hRule="atLeast"/>
        </w:trPr>
        <w:tc>
          <w:tcPr>
            <w:tcW w:w="7393" w:type="dxa"/>
            <w:vMerge w:val="restart"/>
          </w:tcPr>
          <w:p>
            <w:pPr>
              <w:pStyle w:val="TableParagraph"/>
              <w:ind w:right="193"/>
              <w:rPr>
                <w:sz w:val="20"/>
              </w:rPr>
            </w:pPr>
            <w:r>
              <w:rPr>
                <w:sz w:val="20"/>
              </w:rPr>
              <w:t>введение термина «занятие» не означает регламентацию процесса; термин фиксирует</w:t>
            </w:r>
            <w:r>
              <w:rPr>
                <w:spacing w:val="6"/>
                <w:sz w:val="20"/>
              </w:rPr>
              <w:t> </w:t>
            </w:r>
            <w:r>
              <w:rPr>
                <w:sz w:val="20"/>
              </w:rPr>
              <w:t>форму</w:t>
            </w:r>
            <w:r>
              <w:rPr>
                <w:spacing w:val="4"/>
                <w:sz w:val="20"/>
              </w:rPr>
              <w:t> </w:t>
            </w:r>
            <w:r>
              <w:rPr>
                <w:sz w:val="20"/>
              </w:rPr>
              <w:t>организации</w:t>
            </w:r>
            <w:r>
              <w:rPr>
                <w:spacing w:val="5"/>
                <w:sz w:val="20"/>
              </w:rPr>
              <w:t> </w:t>
            </w:r>
            <w:r>
              <w:rPr>
                <w:sz w:val="20"/>
              </w:rPr>
              <w:t>образовательной</w:t>
            </w:r>
            <w:r>
              <w:rPr>
                <w:spacing w:val="6"/>
                <w:sz w:val="20"/>
              </w:rPr>
              <w:t> </w:t>
            </w:r>
            <w:r>
              <w:rPr>
                <w:sz w:val="20"/>
              </w:rPr>
              <w:t>деятельности;</w:t>
            </w:r>
            <w:r>
              <w:rPr>
                <w:spacing w:val="6"/>
                <w:sz w:val="20"/>
              </w:rPr>
              <w:t> </w:t>
            </w:r>
            <w:r>
              <w:rPr>
                <w:spacing w:val="-2"/>
                <w:sz w:val="20"/>
              </w:rPr>
              <w:t>содержание</w:t>
            </w:r>
          </w:p>
          <w:p>
            <w:pPr>
              <w:pStyle w:val="TableParagraph"/>
              <w:spacing w:line="230" w:lineRule="atLeast"/>
              <w:ind w:right="509"/>
              <w:rPr>
                <w:sz w:val="20"/>
              </w:rPr>
            </w:pPr>
            <w:r>
              <w:rPr>
                <w:sz w:val="20"/>
              </w:rPr>
              <w:t>и</w:t>
            </w:r>
            <w:r>
              <w:rPr>
                <w:spacing w:val="40"/>
                <w:sz w:val="20"/>
              </w:rPr>
              <w:t> </w:t>
            </w:r>
            <w:r>
              <w:rPr>
                <w:sz w:val="20"/>
              </w:rPr>
              <w:t>педагогически</w:t>
            </w:r>
            <w:r>
              <w:rPr>
                <w:spacing w:val="40"/>
                <w:sz w:val="20"/>
              </w:rPr>
              <w:t> </w:t>
            </w:r>
            <w:r>
              <w:rPr>
                <w:sz w:val="20"/>
              </w:rPr>
              <w:t>обоснованную</w:t>
            </w:r>
            <w:r>
              <w:rPr>
                <w:spacing w:val="40"/>
                <w:sz w:val="20"/>
              </w:rPr>
              <w:t> </w:t>
            </w:r>
            <w:r>
              <w:rPr>
                <w:sz w:val="20"/>
              </w:rPr>
              <w:t>методику</w:t>
            </w:r>
            <w:r>
              <w:rPr>
                <w:spacing w:val="40"/>
                <w:sz w:val="20"/>
              </w:rPr>
              <w:t> </w:t>
            </w:r>
            <w:r>
              <w:rPr>
                <w:sz w:val="20"/>
              </w:rPr>
              <w:t>проведения</w:t>
            </w:r>
            <w:r>
              <w:rPr>
                <w:spacing w:val="40"/>
                <w:sz w:val="20"/>
              </w:rPr>
              <w:t> </w:t>
            </w:r>
            <w:r>
              <w:rPr>
                <w:sz w:val="20"/>
              </w:rPr>
              <w:t>занятий</w:t>
            </w:r>
            <w:r>
              <w:rPr>
                <w:spacing w:val="40"/>
                <w:sz w:val="20"/>
              </w:rPr>
              <w:t> </w:t>
            </w:r>
            <w:r>
              <w:rPr>
                <w:sz w:val="20"/>
              </w:rPr>
              <w:t>педагог</w:t>
            </w:r>
            <w:r>
              <w:rPr>
                <w:spacing w:val="40"/>
                <w:sz w:val="20"/>
              </w:rPr>
              <w:t> </w:t>
            </w:r>
            <w:r>
              <w:rPr>
                <w:sz w:val="20"/>
              </w:rPr>
              <w:t>может выбирать самостоятельно</w:t>
            </w:r>
          </w:p>
        </w:tc>
        <w:tc>
          <w:tcPr>
            <w:tcW w:w="7565" w:type="dxa"/>
            <w:gridSpan w:val="2"/>
          </w:tcPr>
          <w:p>
            <w:pPr>
              <w:pStyle w:val="TableParagraph"/>
              <w:spacing w:line="223" w:lineRule="exact"/>
              <w:ind w:left="108"/>
              <w:rPr>
                <w:sz w:val="20"/>
              </w:rPr>
            </w:pPr>
            <w:r>
              <w:rPr>
                <w:sz w:val="20"/>
              </w:rPr>
              <w:t>тематику</w:t>
            </w:r>
            <w:r>
              <w:rPr>
                <w:spacing w:val="17"/>
                <w:sz w:val="20"/>
              </w:rPr>
              <w:t> </w:t>
            </w:r>
            <w:r>
              <w:rPr>
                <w:sz w:val="20"/>
              </w:rPr>
              <w:t>помогают</w:t>
            </w:r>
            <w:r>
              <w:rPr>
                <w:spacing w:val="18"/>
                <w:sz w:val="20"/>
              </w:rPr>
              <w:t> </w:t>
            </w:r>
            <w:r>
              <w:rPr>
                <w:sz w:val="20"/>
              </w:rPr>
              <w:t>определить</w:t>
            </w:r>
            <w:r>
              <w:rPr>
                <w:spacing w:val="18"/>
                <w:sz w:val="20"/>
              </w:rPr>
              <w:t> </w:t>
            </w:r>
            <w:r>
              <w:rPr>
                <w:sz w:val="20"/>
              </w:rPr>
              <w:t>детские</w:t>
            </w:r>
            <w:r>
              <w:rPr>
                <w:spacing w:val="18"/>
                <w:sz w:val="20"/>
              </w:rPr>
              <w:t> </w:t>
            </w:r>
            <w:r>
              <w:rPr>
                <w:sz w:val="20"/>
              </w:rPr>
              <w:t>вопросы,</w:t>
            </w:r>
            <w:r>
              <w:rPr>
                <w:spacing w:val="19"/>
                <w:sz w:val="20"/>
              </w:rPr>
              <w:t> </w:t>
            </w:r>
            <w:r>
              <w:rPr>
                <w:sz w:val="20"/>
              </w:rPr>
              <w:t>проявленный</w:t>
            </w:r>
            <w:r>
              <w:rPr>
                <w:spacing w:val="18"/>
                <w:sz w:val="20"/>
              </w:rPr>
              <w:t> </w:t>
            </w:r>
            <w:r>
              <w:rPr>
                <w:sz w:val="20"/>
              </w:rPr>
              <w:t>интерес</w:t>
            </w:r>
            <w:r>
              <w:rPr>
                <w:spacing w:val="19"/>
                <w:sz w:val="20"/>
              </w:rPr>
              <w:t> </w:t>
            </w:r>
            <w:r>
              <w:rPr>
                <w:sz w:val="20"/>
              </w:rPr>
              <w:t>к</w:t>
            </w:r>
            <w:r>
              <w:rPr>
                <w:spacing w:val="17"/>
                <w:sz w:val="20"/>
              </w:rPr>
              <w:t> </w:t>
            </w:r>
            <w:r>
              <w:rPr>
                <w:spacing w:val="-2"/>
                <w:sz w:val="20"/>
              </w:rPr>
              <w:t>явлениям</w:t>
            </w:r>
          </w:p>
          <w:p>
            <w:pPr>
              <w:pStyle w:val="TableParagraph"/>
              <w:spacing w:line="230" w:lineRule="atLeast"/>
              <w:ind w:left="108"/>
              <w:rPr>
                <w:sz w:val="20"/>
              </w:rPr>
            </w:pPr>
            <w:r>
              <w:rPr>
                <w:sz w:val="20"/>
              </w:rPr>
              <w:t>окружающей</w:t>
            </w:r>
            <w:r>
              <w:rPr>
                <w:spacing w:val="40"/>
                <w:sz w:val="20"/>
              </w:rPr>
              <w:t> </w:t>
            </w:r>
            <w:r>
              <w:rPr>
                <w:sz w:val="20"/>
              </w:rPr>
              <w:t>действительности</w:t>
            </w:r>
            <w:r>
              <w:rPr>
                <w:spacing w:val="40"/>
                <w:sz w:val="20"/>
              </w:rPr>
              <w:t> </w:t>
            </w:r>
            <w:r>
              <w:rPr>
                <w:sz w:val="20"/>
              </w:rPr>
              <w:t>или</w:t>
            </w:r>
            <w:r>
              <w:rPr>
                <w:spacing w:val="40"/>
                <w:sz w:val="20"/>
              </w:rPr>
              <w:t> </w:t>
            </w:r>
            <w:r>
              <w:rPr>
                <w:sz w:val="20"/>
              </w:rPr>
              <w:t>предметам,</w:t>
            </w:r>
            <w:r>
              <w:rPr>
                <w:spacing w:val="40"/>
                <w:sz w:val="20"/>
              </w:rPr>
              <w:t> </w:t>
            </w:r>
            <w:r>
              <w:rPr>
                <w:sz w:val="20"/>
              </w:rPr>
              <w:t>значимые</w:t>
            </w:r>
            <w:r>
              <w:rPr>
                <w:spacing w:val="40"/>
                <w:sz w:val="20"/>
              </w:rPr>
              <w:t> </w:t>
            </w:r>
            <w:r>
              <w:rPr>
                <w:sz w:val="20"/>
              </w:rPr>
              <w:t>события,</w:t>
            </w:r>
            <w:r>
              <w:rPr>
                <w:spacing w:val="40"/>
                <w:sz w:val="20"/>
              </w:rPr>
              <w:t> </w:t>
            </w:r>
            <w:r>
              <w:rPr>
                <w:sz w:val="20"/>
              </w:rPr>
              <w:t>неожиданные явления, художественная литература и другое</w:t>
            </w:r>
          </w:p>
        </w:tc>
      </w:tr>
      <w:tr>
        <w:trPr>
          <w:trHeight w:val="230" w:hRule="atLeast"/>
        </w:trPr>
        <w:tc>
          <w:tcPr>
            <w:tcW w:w="7393" w:type="dxa"/>
            <w:vMerge/>
            <w:tcBorders>
              <w:top w:val="nil"/>
            </w:tcBorders>
          </w:tcPr>
          <w:p>
            <w:pPr>
              <w:rPr>
                <w:sz w:val="2"/>
                <w:szCs w:val="2"/>
              </w:rPr>
            </w:pPr>
          </w:p>
        </w:tc>
        <w:tc>
          <w:tcPr>
            <w:tcW w:w="7565" w:type="dxa"/>
            <w:gridSpan w:val="2"/>
          </w:tcPr>
          <w:p>
            <w:pPr>
              <w:pStyle w:val="TableParagraph"/>
              <w:spacing w:line="210" w:lineRule="exact"/>
              <w:ind w:left="108"/>
              <w:rPr>
                <w:sz w:val="20"/>
              </w:rPr>
            </w:pPr>
            <w:r>
              <w:rPr>
                <w:sz w:val="20"/>
              </w:rPr>
              <w:t>организация</w:t>
            </w:r>
            <w:r>
              <w:rPr>
                <w:spacing w:val="-12"/>
                <w:sz w:val="20"/>
              </w:rPr>
              <w:t> </w:t>
            </w:r>
            <w:r>
              <w:rPr>
                <w:sz w:val="20"/>
              </w:rPr>
              <w:t>предполагает</w:t>
            </w:r>
            <w:r>
              <w:rPr>
                <w:spacing w:val="-10"/>
                <w:sz w:val="20"/>
              </w:rPr>
              <w:t> </w:t>
            </w:r>
            <w:r>
              <w:rPr>
                <w:sz w:val="20"/>
              </w:rPr>
              <w:t>подгрупповой</w:t>
            </w:r>
            <w:r>
              <w:rPr>
                <w:spacing w:val="-12"/>
                <w:sz w:val="20"/>
              </w:rPr>
              <w:t> </w:t>
            </w:r>
            <w:r>
              <w:rPr>
                <w:sz w:val="20"/>
              </w:rPr>
              <w:t>способ</w:t>
            </w:r>
            <w:r>
              <w:rPr>
                <w:spacing w:val="-13"/>
                <w:sz w:val="20"/>
              </w:rPr>
              <w:t> </w:t>
            </w:r>
            <w:r>
              <w:rPr>
                <w:sz w:val="20"/>
              </w:rPr>
              <w:t>объединения</w:t>
            </w:r>
            <w:r>
              <w:rPr>
                <w:spacing w:val="-12"/>
                <w:sz w:val="20"/>
              </w:rPr>
              <w:t> </w:t>
            </w:r>
            <w:r>
              <w:rPr>
                <w:spacing w:val="-2"/>
                <w:sz w:val="20"/>
              </w:rPr>
              <w:t>детей</w:t>
            </w:r>
          </w:p>
        </w:tc>
      </w:tr>
      <w:tr>
        <w:trPr>
          <w:trHeight w:val="229" w:hRule="atLeast"/>
        </w:trPr>
        <w:tc>
          <w:tcPr>
            <w:tcW w:w="14958" w:type="dxa"/>
            <w:gridSpan w:val="3"/>
          </w:tcPr>
          <w:p>
            <w:pPr>
              <w:pStyle w:val="TableParagraph"/>
              <w:spacing w:line="210" w:lineRule="exact"/>
              <w:rPr>
                <w:b/>
                <w:sz w:val="20"/>
              </w:rPr>
            </w:pPr>
            <w:r>
              <w:rPr>
                <w:b/>
                <w:spacing w:val="-2"/>
                <w:sz w:val="20"/>
              </w:rPr>
              <w:t>ОБРАЗОВАТЕЛЬНАЯ</w:t>
            </w:r>
            <w:r>
              <w:rPr>
                <w:b/>
                <w:spacing w:val="6"/>
                <w:sz w:val="20"/>
              </w:rPr>
              <w:t> </w:t>
            </w:r>
            <w:r>
              <w:rPr>
                <w:b/>
                <w:spacing w:val="-2"/>
                <w:sz w:val="20"/>
              </w:rPr>
              <w:t>ДЕЯТЕЛЬНОСТЬ</w:t>
            </w:r>
          </w:p>
        </w:tc>
      </w:tr>
      <w:tr>
        <w:trPr>
          <w:trHeight w:val="230" w:hRule="atLeast"/>
        </w:trPr>
        <w:tc>
          <w:tcPr>
            <w:tcW w:w="7393" w:type="dxa"/>
          </w:tcPr>
          <w:p>
            <w:pPr>
              <w:pStyle w:val="TableParagraph"/>
              <w:spacing w:line="210" w:lineRule="exact"/>
              <w:ind w:left="0" w:right="654"/>
              <w:jc w:val="center"/>
              <w:rPr>
                <w:b/>
                <w:i/>
                <w:sz w:val="20"/>
              </w:rPr>
            </w:pPr>
            <w:r>
              <w:rPr>
                <w:b/>
                <w:i/>
                <w:sz w:val="20"/>
              </w:rPr>
              <w:t>В</w:t>
            </w:r>
            <w:r>
              <w:rPr>
                <w:b/>
                <w:i/>
                <w:spacing w:val="-8"/>
                <w:sz w:val="20"/>
              </w:rPr>
              <w:t> </w:t>
            </w:r>
            <w:r>
              <w:rPr>
                <w:b/>
                <w:i/>
                <w:sz w:val="20"/>
              </w:rPr>
              <w:t>игре(п.24.5-</w:t>
            </w:r>
            <w:r>
              <w:rPr>
                <w:b/>
                <w:i/>
                <w:spacing w:val="-4"/>
                <w:sz w:val="20"/>
              </w:rPr>
              <w:t>24.8)</w:t>
            </w:r>
          </w:p>
        </w:tc>
        <w:tc>
          <w:tcPr>
            <w:tcW w:w="7565" w:type="dxa"/>
            <w:gridSpan w:val="2"/>
          </w:tcPr>
          <w:p>
            <w:pPr>
              <w:pStyle w:val="TableParagraph"/>
              <w:spacing w:line="210" w:lineRule="exact"/>
              <w:ind w:left="2516"/>
              <w:rPr>
                <w:b/>
                <w:i/>
                <w:sz w:val="20"/>
              </w:rPr>
            </w:pPr>
            <w:r>
              <w:rPr>
                <w:b/>
                <w:i/>
                <w:sz w:val="20"/>
              </w:rPr>
              <w:t>На</w:t>
            </w:r>
            <w:r>
              <w:rPr>
                <w:b/>
                <w:i/>
                <w:spacing w:val="-4"/>
                <w:sz w:val="20"/>
              </w:rPr>
              <w:t> </w:t>
            </w:r>
            <w:r>
              <w:rPr>
                <w:b/>
                <w:i/>
                <w:sz w:val="20"/>
              </w:rPr>
              <w:t>прогулке</w:t>
            </w:r>
            <w:r>
              <w:rPr>
                <w:b/>
                <w:i/>
                <w:spacing w:val="-7"/>
                <w:sz w:val="20"/>
              </w:rPr>
              <w:t> </w:t>
            </w:r>
            <w:r>
              <w:rPr>
                <w:b/>
                <w:i/>
                <w:spacing w:val="-2"/>
                <w:sz w:val="20"/>
              </w:rPr>
              <w:t>(п.24.15)</w:t>
            </w:r>
          </w:p>
        </w:tc>
      </w:tr>
      <w:tr>
        <w:trPr>
          <w:trHeight w:val="458" w:hRule="atLeast"/>
        </w:trPr>
        <w:tc>
          <w:tcPr>
            <w:tcW w:w="7393" w:type="dxa"/>
          </w:tcPr>
          <w:p>
            <w:pPr>
              <w:pStyle w:val="TableParagraph"/>
              <w:spacing w:line="222" w:lineRule="exact"/>
              <w:rPr>
                <w:sz w:val="20"/>
              </w:rPr>
            </w:pPr>
            <w:r>
              <w:rPr>
                <w:sz w:val="20"/>
              </w:rPr>
              <w:t>занимает</w:t>
            </w:r>
            <w:r>
              <w:rPr>
                <w:spacing w:val="3"/>
                <w:sz w:val="20"/>
              </w:rPr>
              <w:t> </w:t>
            </w:r>
            <w:r>
              <w:rPr>
                <w:sz w:val="20"/>
              </w:rPr>
              <w:t>центральное</w:t>
            </w:r>
            <w:r>
              <w:rPr>
                <w:spacing w:val="3"/>
                <w:sz w:val="20"/>
              </w:rPr>
              <w:t> </w:t>
            </w:r>
            <w:r>
              <w:rPr>
                <w:sz w:val="20"/>
              </w:rPr>
              <w:t>место</w:t>
            </w:r>
            <w:r>
              <w:rPr>
                <w:spacing w:val="3"/>
                <w:sz w:val="20"/>
              </w:rPr>
              <w:t> </w:t>
            </w:r>
            <w:r>
              <w:rPr>
                <w:sz w:val="20"/>
              </w:rPr>
              <w:t>в</w:t>
            </w:r>
            <w:r>
              <w:rPr>
                <w:spacing w:val="2"/>
                <w:sz w:val="20"/>
              </w:rPr>
              <w:t> </w:t>
            </w:r>
            <w:r>
              <w:rPr>
                <w:sz w:val="20"/>
              </w:rPr>
              <w:t>жизни</w:t>
            </w:r>
            <w:r>
              <w:rPr>
                <w:spacing w:val="1"/>
                <w:sz w:val="20"/>
              </w:rPr>
              <w:t> </w:t>
            </w:r>
            <w:r>
              <w:rPr>
                <w:sz w:val="20"/>
              </w:rPr>
              <w:t>ребенка,</w:t>
            </w:r>
            <w:r>
              <w:rPr>
                <w:spacing w:val="3"/>
                <w:sz w:val="20"/>
              </w:rPr>
              <w:t> </w:t>
            </w:r>
            <w:r>
              <w:rPr>
                <w:sz w:val="20"/>
              </w:rPr>
              <w:t>являясь</w:t>
            </w:r>
            <w:r>
              <w:rPr>
                <w:spacing w:val="4"/>
                <w:sz w:val="20"/>
              </w:rPr>
              <w:t> </w:t>
            </w:r>
            <w:r>
              <w:rPr>
                <w:sz w:val="20"/>
              </w:rPr>
              <w:t>преобладающим</w:t>
            </w:r>
            <w:r>
              <w:rPr>
                <w:spacing w:val="3"/>
                <w:sz w:val="20"/>
              </w:rPr>
              <w:t> </w:t>
            </w:r>
            <w:r>
              <w:rPr>
                <w:sz w:val="20"/>
              </w:rPr>
              <w:t>видом</w:t>
            </w:r>
            <w:r>
              <w:rPr>
                <w:spacing w:val="3"/>
                <w:sz w:val="20"/>
              </w:rPr>
              <w:t> </w:t>
            </w:r>
            <w:r>
              <w:rPr>
                <w:spacing w:val="-5"/>
                <w:sz w:val="20"/>
              </w:rPr>
              <w:t>его</w:t>
            </w:r>
          </w:p>
          <w:p>
            <w:pPr>
              <w:pStyle w:val="TableParagraph"/>
              <w:spacing w:line="216" w:lineRule="exact"/>
              <w:rPr>
                <w:sz w:val="20"/>
              </w:rPr>
            </w:pPr>
            <w:r>
              <w:rPr>
                <w:spacing w:val="-2"/>
                <w:sz w:val="20"/>
              </w:rPr>
              <w:t>самостоятельной</w:t>
            </w:r>
            <w:r>
              <w:rPr>
                <w:spacing w:val="15"/>
                <w:sz w:val="20"/>
              </w:rPr>
              <w:t> </w:t>
            </w:r>
            <w:r>
              <w:rPr>
                <w:spacing w:val="-2"/>
                <w:sz w:val="20"/>
              </w:rPr>
              <w:t>деятельности</w:t>
            </w:r>
          </w:p>
        </w:tc>
        <w:tc>
          <w:tcPr>
            <w:tcW w:w="7565" w:type="dxa"/>
            <w:gridSpan w:val="2"/>
          </w:tcPr>
          <w:p>
            <w:pPr>
              <w:pStyle w:val="TableParagraph"/>
              <w:spacing w:line="222" w:lineRule="exact"/>
              <w:ind w:left="108"/>
              <w:rPr>
                <w:sz w:val="20"/>
              </w:rPr>
            </w:pPr>
            <w:r>
              <w:rPr>
                <w:sz w:val="20"/>
              </w:rPr>
              <w:t>наблюдения</w:t>
            </w:r>
            <w:r>
              <w:rPr>
                <w:spacing w:val="47"/>
                <w:sz w:val="20"/>
              </w:rPr>
              <w:t> </w:t>
            </w:r>
            <w:r>
              <w:rPr>
                <w:sz w:val="20"/>
              </w:rPr>
              <w:t>за</w:t>
            </w:r>
            <w:r>
              <w:rPr>
                <w:spacing w:val="49"/>
                <w:sz w:val="20"/>
              </w:rPr>
              <w:t> </w:t>
            </w:r>
            <w:r>
              <w:rPr>
                <w:sz w:val="20"/>
              </w:rPr>
              <w:t>объектами</w:t>
            </w:r>
            <w:r>
              <w:rPr>
                <w:spacing w:val="49"/>
                <w:sz w:val="20"/>
              </w:rPr>
              <w:t> </w:t>
            </w:r>
            <w:r>
              <w:rPr>
                <w:sz w:val="20"/>
              </w:rPr>
              <w:t>и</w:t>
            </w:r>
            <w:r>
              <w:rPr>
                <w:spacing w:val="47"/>
                <w:sz w:val="20"/>
              </w:rPr>
              <w:t> </w:t>
            </w:r>
            <w:r>
              <w:rPr>
                <w:sz w:val="20"/>
              </w:rPr>
              <w:t>явлениями</w:t>
            </w:r>
            <w:r>
              <w:rPr>
                <w:spacing w:val="49"/>
                <w:sz w:val="20"/>
              </w:rPr>
              <w:t> </w:t>
            </w:r>
            <w:r>
              <w:rPr>
                <w:sz w:val="20"/>
              </w:rPr>
              <w:t>природы,</w:t>
            </w:r>
            <w:r>
              <w:rPr>
                <w:spacing w:val="50"/>
                <w:sz w:val="20"/>
              </w:rPr>
              <w:t> </w:t>
            </w:r>
            <w:r>
              <w:rPr>
                <w:sz w:val="20"/>
              </w:rPr>
              <w:t>направленные</w:t>
            </w:r>
            <w:r>
              <w:rPr>
                <w:spacing w:val="51"/>
                <w:sz w:val="20"/>
              </w:rPr>
              <w:t> </w:t>
            </w:r>
            <w:r>
              <w:rPr>
                <w:sz w:val="20"/>
              </w:rPr>
              <w:t>на</w:t>
            </w:r>
            <w:r>
              <w:rPr>
                <w:spacing w:val="51"/>
                <w:sz w:val="20"/>
              </w:rPr>
              <w:t> </w:t>
            </w:r>
            <w:r>
              <w:rPr>
                <w:spacing w:val="-2"/>
                <w:sz w:val="20"/>
              </w:rPr>
              <w:t>установление</w:t>
            </w:r>
          </w:p>
          <w:p>
            <w:pPr>
              <w:pStyle w:val="TableParagraph"/>
              <w:spacing w:line="216" w:lineRule="exact"/>
              <w:ind w:left="108"/>
              <w:rPr>
                <w:sz w:val="20"/>
              </w:rPr>
            </w:pPr>
            <w:r>
              <w:rPr>
                <w:sz w:val="20"/>
              </w:rPr>
              <w:t>разнообразных</w:t>
            </w:r>
            <w:r>
              <w:rPr>
                <w:spacing w:val="-8"/>
                <w:sz w:val="20"/>
              </w:rPr>
              <w:t> </w:t>
            </w:r>
            <w:r>
              <w:rPr>
                <w:sz w:val="20"/>
              </w:rPr>
              <w:t>связей</w:t>
            </w:r>
            <w:r>
              <w:rPr>
                <w:spacing w:val="-8"/>
                <w:sz w:val="20"/>
              </w:rPr>
              <w:t> </w:t>
            </w:r>
            <w:r>
              <w:rPr>
                <w:sz w:val="20"/>
              </w:rPr>
              <w:t>и</w:t>
            </w:r>
            <w:r>
              <w:rPr>
                <w:spacing w:val="-8"/>
                <w:sz w:val="20"/>
              </w:rPr>
              <w:t> </w:t>
            </w:r>
            <w:r>
              <w:rPr>
                <w:sz w:val="20"/>
              </w:rPr>
              <w:t>зависимостей</w:t>
            </w:r>
            <w:r>
              <w:rPr>
                <w:spacing w:val="-8"/>
                <w:sz w:val="20"/>
              </w:rPr>
              <w:t> </w:t>
            </w:r>
            <w:r>
              <w:rPr>
                <w:sz w:val="20"/>
              </w:rPr>
              <w:t>в</w:t>
            </w:r>
            <w:r>
              <w:rPr>
                <w:spacing w:val="-8"/>
                <w:sz w:val="20"/>
              </w:rPr>
              <w:t> </w:t>
            </w:r>
            <w:r>
              <w:rPr>
                <w:sz w:val="20"/>
              </w:rPr>
              <w:t>природе,</w:t>
            </w:r>
            <w:r>
              <w:rPr>
                <w:spacing w:val="-7"/>
                <w:sz w:val="20"/>
              </w:rPr>
              <w:t> </w:t>
            </w:r>
            <w:r>
              <w:rPr>
                <w:sz w:val="20"/>
              </w:rPr>
              <w:t>воспитание</w:t>
            </w:r>
            <w:r>
              <w:rPr>
                <w:spacing w:val="-7"/>
                <w:sz w:val="20"/>
              </w:rPr>
              <w:t> </w:t>
            </w:r>
            <w:r>
              <w:rPr>
                <w:sz w:val="20"/>
              </w:rPr>
              <w:t>отношения</w:t>
            </w:r>
            <w:r>
              <w:rPr>
                <w:spacing w:val="-5"/>
                <w:sz w:val="20"/>
              </w:rPr>
              <w:t> </w:t>
            </w:r>
            <w:r>
              <w:rPr>
                <w:sz w:val="20"/>
              </w:rPr>
              <w:t>к</w:t>
            </w:r>
            <w:r>
              <w:rPr>
                <w:spacing w:val="-8"/>
                <w:sz w:val="20"/>
              </w:rPr>
              <w:t> </w:t>
            </w:r>
            <w:r>
              <w:rPr>
                <w:spacing w:val="-5"/>
                <w:sz w:val="20"/>
              </w:rPr>
              <w:t>ней</w:t>
            </w:r>
          </w:p>
        </w:tc>
      </w:tr>
      <w:tr>
        <w:trPr>
          <w:trHeight w:val="691" w:hRule="atLeast"/>
        </w:trPr>
        <w:tc>
          <w:tcPr>
            <w:tcW w:w="7393" w:type="dxa"/>
          </w:tcPr>
          <w:p>
            <w:pPr>
              <w:pStyle w:val="TableParagraph"/>
              <w:spacing w:line="223" w:lineRule="exact"/>
              <w:rPr>
                <w:sz w:val="20"/>
              </w:rPr>
            </w:pPr>
            <w:r>
              <w:rPr>
                <w:sz w:val="20"/>
              </w:rPr>
              <w:t>основной</w:t>
            </w:r>
            <w:r>
              <w:rPr>
                <w:spacing w:val="34"/>
                <w:sz w:val="20"/>
              </w:rPr>
              <w:t>  </w:t>
            </w:r>
            <w:r>
              <w:rPr>
                <w:sz w:val="20"/>
              </w:rPr>
              <w:t>вид</w:t>
            </w:r>
            <w:r>
              <w:rPr>
                <w:spacing w:val="34"/>
                <w:sz w:val="20"/>
              </w:rPr>
              <w:t>  </w:t>
            </w:r>
            <w:r>
              <w:rPr>
                <w:sz w:val="20"/>
              </w:rPr>
              <w:t>деятельности,</w:t>
            </w:r>
            <w:r>
              <w:rPr>
                <w:spacing w:val="34"/>
                <w:sz w:val="20"/>
              </w:rPr>
              <w:t>  </w:t>
            </w:r>
            <w:r>
              <w:rPr>
                <w:sz w:val="20"/>
              </w:rPr>
              <w:t>в</w:t>
            </w:r>
            <w:r>
              <w:rPr>
                <w:spacing w:val="35"/>
                <w:sz w:val="20"/>
              </w:rPr>
              <w:t>  </w:t>
            </w:r>
            <w:r>
              <w:rPr>
                <w:sz w:val="20"/>
              </w:rPr>
              <w:t>которой</w:t>
            </w:r>
            <w:r>
              <w:rPr>
                <w:spacing w:val="34"/>
                <w:sz w:val="20"/>
              </w:rPr>
              <w:t>  </w:t>
            </w:r>
            <w:r>
              <w:rPr>
                <w:sz w:val="20"/>
              </w:rPr>
              <w:t>формируется</w:t>
            </w:r>
            <w:r>
              <w:rPr>
                <w:spacing w:val="34"/>
                <w:sz w:val="20"/>
              </w:rPr>
              <w:t>  </w:t>
            </w:r>
            <w:r>
              <w:rPr>
                <w:sz w:val="20"/>
              </w:rPr>
              <w:t>личность</w:t>
            </w:r>
            <w:r>
              <w:rPr>
                <w:spacing w:val="35"/>
                <w:sz w:val="20"/>
              </w:rPr>
              <w:t>  </w:t>
            </w:r>
            <w:r>
              <w:rPr>
                <w:spacing w:val="-2"/>
                <w:sz w:val="20"/>
              </w:rPr>
              <w:t>ребенка,</w:t>
            </w:r>
          </w:p>
          <w:p>
            <w:pPr>
              <w:pStyle w:val="TableParagraph"/>
              <w:spacing w:line="230" w:lineRule="atLeast"/>
              <w:rPr>
                <w:sz w:val="20"/>
              </w:rPr>
            </w:pPr>
            <w:r>
              <w:rPr>
                <w:sz w:val="20"/>
              </w:rPr>
              <w:t>развиваются</w:t>
            </w:r>
            <w:r>
              <w:rPr>
                <w:spacing w:val="40"/>
                <w:sz w:val="20"/>
              </w:rPr>
              <w:t> </w:t>
            </w:r>
            <w:r>
              <w:rPr>
                <w:sz w:val="20"/>
              </w:rPr>
              <w:t>психические</w:t>
            </w:r>
            <w:r>
              <w:rPr>
                <w:spacing w:val="40"/>
                <w:sz w:val="20"/>
              </w:rPr>
              <w:t> </w:t>
            </w:r>
            <w:r>
              <w:rPr>
                <w:sz w:val="20"/>
              </w:rPr>
              <w:t>процессы,</w:t>
            </w:r>
            <w:r>
              <w:rPr>
                <w:spacing w:val="40"/>
                <w:sz w:val="20"/>
              </w:rPr>
              <w:t> </w:t>
            </w:r>
            <w:r>
              <w:rPr>
                <w:sz w:val="20"/>
              </w:rPr>
              <w:t>формируется</w:t>
            </w:r>
            <w:r>
              <w:rPr>
                <w:spacing w:val="40"/>
                <w:sz w:val="20"/>
              </w:rPr>
              <w:t> </w:t>
            </w:r>
            <w:r>
              <w:rPr>
                <w:sz w:val="20"/>
              </w:rPr>
              <w:t>ориентация</w:t>
            </w:r>
            <w:r>
              <w:rPr>
                <w:spacing w:val="40"/>
                <w:sz w:val="20"/>
              </w:rPr>
              <w:t> </w:t>
            </w:r>
            <w:r>
              <w:rPr>
                <w:sz w:val="20"/>
              </w:rPr>
              <w:t>в</w:t>
            </w:r>
            <w:r>
              <w:rPr>
                <w:spacing w:val="40"/>
                <w:sz w:val="20"/>
              </w:rPr>
              <w:t> </w:t>
            </w:r>
            <w:r>
              <w:rPr>
                <w:sz w:val="20"/>
              </w:rPr>
              <w:t>отношениях между людьми, первоначальные навыки кооперации</w:t>
            </w:r>
          </w:p>
        </w:tc>
        <w:tc>
          <w:tcPr>
            <w:tcW w:w="7565" w:type="dxa"/>
            <w:gridSpan w:val="2"/>
          </w:tcPr>
          <w:p>
            <w:pPr>
              <w:pStyle w:val="TableParagraph"/>
              <w:spacing w:line="223" w:lineRule="exact"/>
              <w:ind w:left="108"/>
              <w:rPr>
                <w:sz w:val="20"/>
              </w:rPr>
            </w:pPr>
            <w:r>
              <w:rPr>
                <w:sz w:val="20"/>
              </w:rPr>
              <w:t>экспериментирование</w:t>
            </w:r>
            <w:r>
              <w:rPr>
                <w:spacing w:val="-12"/>
                <w:sz w:val="20"/>
              </w:rPr>
              <w:t> </w:t>
            </w:r>
            <w:r>
              <w:rPr>
                <w:sz w:val="20"/>
              </w:rPr>
              <w:t>с</w:t>
            </w:r>
            <w:r>
              <w:rPr>
                <w:spacing w:val="-11"/>
                <w:sz w:val="20"/>
              </w:rPr>
              <w:t> </w:t>
            </w:r>
            <w:r>
              <w:rPr>
                <w:sz w:val="20"/>
              </w:rPr>
              <w:t>объектами</w:t>
            </w:r>
            <w:r>
              <w:rPr>
                <w:spacing w:val="-10"/>
                <w:sz w:val="20"/>
              </w:rPr>
              <w:t> </w:t>
            </w:r>
            <w:r>
              <w:rPr>
                <w:sz w:val="20"/>
              </w:rPr>
              <w:t>неживой</w:t>
            </w:r>
            <w:r>
              <w:rPr>
                <w:spacing w:val="-11"/>
                <w:sz w:val="20"/>
              </w:rPr>
              <w:t> </w:t>
            </w:r>
            <w:r>
              <w:rPr>
                <w:spacing w:val="-2"/>
                <w:sz w:val="20"/>
              </w:rPr>
              <w:t>природы</w:t>
            </w:r>
          </w:p>
        </w:tc>
      </w:tr>
      <w:tr>
        <w:trPr>
          <w:trHeight w:val="460" w:hRule="atLeast"/>
        </w:trPr>
        <w:tc>
          <w:tcPr>
            <w:tcW w:w="7393" w:type="dxa"/>
          </w:tcPr>
          <w:p>
            <w:pPr>
              <w:pStyle w:val="TableParagraph"/>
              <w:spacing w:line="223" w:lineRule="exact"/>
              <w:rPr>
                <w:sz w:val="20"/>
              </w:rPr>
            </w:pPr>
            <w:r>
              <w:rPr>
                <w:sz w:val="20"/>
              </w:rPr>
              <w:t>в</w:t>
            </w:r>
            <w:r>
              <w:rPr>
                <w:spacing w:val="32"/>
                <w:sz w:val="20"/>
              </w:rPr>
              <w:t> </w:t>
            </w:r>
            <w:r>
              <w:rPr>
                <w:sz w:val="20"/>
              </w:rPr>
              <w:t>совместной</w:t>
            </w:r>
            <w:r>
              <w:rPr>
                <w:spacing w:val="33"/>
                <w:sz w:val="20"/>
              </w:rPr>
              <w:t> </w:t>
            </w:r>
            <w:r>
              <w:rPr>
                <w:sz w:val="20"/>
              </w:rPr>
              <w:t>игре</w:t>
            </w:r>
            <w:r>
              <w:rPr>
                <w:spacing w:val="33"/>
                <w:sz w:val="20"/>
              </w:rPr>
              <w:t> </w:t>
            </w:r>
            <w:r>
              <w:rPr>
                <w:sz w:val="20"/>
              </w:rPr>
              <w:t>дети</w:t>
            </w:r>
            <w:r>
              <w:rPr>
                <w:spacing w:val="32"/>
                <w:sz w:val="20"/>
              </w:rPr>
              <w:t> </w:t>
            </w:r>
            <w:r>
              <w:rPr>
                <w:sz w:val="20"/>
              </w:rPr>
              <w:t>строят</w:t>
            </w:r>
            <w:r>
              <w:rPr>
                <w:spacing w:val="31"/>
                <w:sz w:val="20"/>
              </w:rPr>
              <w:t> </w:t>
            </w:r>
            <w:r>
              <w:rPr>
                <w:sz w:val="20"/>
              </w:rPr>
              <w:t>свои</w:t>
            </w:r>
            <w:r>
              <w:rPr>
                <w:spacing w:val="32"/>
                <w:sz w:val="20"/>
              </w:rPr>
              <w:t> </w:t>
            </w:r>
            <w:r>
              <w:rPr>
                <w:sz w:val="20"/>
              </w:rPr>
              <w:t>взаимоотношения,</w:t>
            </w:r>
            <w:r>
              <w:rPr>
                <w:spacing w:val="35"/>
                <w:sz w:val="20"/>
              </w:rPr>
              <w:t> </w:t>
            </w:r>
            <w:r>
              <w:rPr>
                <w:sz w:val="20"/>
              </w:rPr>
              <w:t>учатся</w:t>
            </w:r>
            <w:r>
              <w:rPr>
                <w:spacing w:val="32"/>
                <w:sz w:val="20"/>
              </w:rPr>
              <w:t> </w:t>
            </w:r>
            <w:r>
              <w:rPr>
                <w:spacing w:val="-2"/>
                <w:sz w:val="20"/>
              </w:rPr>
              <w:t>общению,</w:t>
            </w:r>
          </w:p>
          <w:p>
            <w:pPr>
              <w:pStyle w:val="TableParagraph"/>
              <w:spacing w:line="217" w:lineRule="exact"/>
              <w:rPr>
                <w:sz w:val="20"/>
              </w:rPr>
            </w:pPr>
            <w:r>
              <w:rPr>
                <w:sz w:val="20"/>
              </w:rPr>
              <w:t>проявляют</w:t>
            </w:r>
            <w:r>
              <w:rPr>
                <w:spacing w:val="-9"/>
                <w:sz w:val="20"/>
              </w:rPr>
              <w:t> </w:t>
            </w:r>
            <w:r>
              <w:rPr>
                <w:sz w:val="20"/>
              </w:rPr>
              <w:t>активность,</w:t>
            </w:r>
            <w:r>
              <w:rPr>
                <w:spacing w:val="-7"/>
                <w:sz w:val="20"/>
              </w:rPr>
              <w:t> </w:t>
            </w:r>
            <w:r>
              <w:rPr>
                <w:sz w:val="20"/>
              </w:rPr>
              <w:t>инициативу</w:t>
            </w:r>
            <w:r>
              <w:rPr>
                <w:spacing w:val="-9"/>
                <w:sz w:val="20"/>
              </w:rPr>
              <w:t> </w:t>
            </w:r>
            <w:r>
              <w:rPr>
                <w:sz w:val="20"/>
              </w:rPr>
              <w:t>и</w:t>
            </w:r>
            <w:r>
              <w:rPr>
                <w:spacing w:val="-9"/>
                <w:sz w:val="20"/>
              </w:rPr>
              <w:t> </w:t>
            </w:r>
            <w:r>
              <w:rPr>
                <w:spacing w:val="-2"/>
                <w:sz w:val="20"/>
              </w:rPr>
              <w:t>другое</w:t>
            </w:r>
          </w:p>
        </w:tc>
        <w:tc>
          <w:tcPr>
            <w:tcW w:w="7565" w:type="dxa"/>
            <w:gridSpan w:val="2"/>
          </w:tcPr>
          <w:p>
            <w:pPr>
              <w:pStyle w:val="TableParagraph"/>
              <w:spacing w:line="223" w:lineRule="exact"/>
              <w:ind w:left="108"/>
              <w:rPr>
                <w:sz w:val="20"/>
              </w:rPr>
            </w:pPr>
            <w:r>
              <w:rPr>
                <w:sz w:val="20"/>
              </w:rPr>
              <w:t>подвижные</w:t>
            </w:r>
            <w:r>
              <w:rPr>
                <w:spacing w:val="5"/>
                <w:sz w:val="20"/>
              </w:rPr>
              <w:t> </w:t>
            </w:r>
            <w:r>
              <w:rPr>
                <w:sz w:val="20"/>
              </w:rPr>
              <w:t>игры</w:t>
            </w:r>
            <w:r>
              <w:rPr>
                <w:spacing w:val="5"/>
                <w:sz w:val="20"/>
              </w:rPr>
              <w:t> </w:t>
            </w:r>
            <w:r>
              <w:rPr>
                <w:sz w:val="20"/>
              </w:rPr>
              <w:t>и</w:t>
            </w:r>
            <w:r>
              <w:rPr>
                <w:spacing w:val="3"/>
                <w:sz w:val="20"/>
              </w:rPr>
              <w:t> </w:t>
            </w:r>
            <w:r>
              <w:rPr>
                <w:sz w:val="20"/>
              </w:rPr>
              <w:t>спортивные</w:t>
            </w:r>
            <w:r>
              <w:rPr>
                <w:spacing w:val="7"/>
                <w:sz w:val="20"/>
              </w:rPr>
              <w:t> </w:t>
            </w:r>
            <w:r>
              <w:rPr>
                <w:sz w:val="20"/>
              </w:rPr>
              <w:t>упражнения,</w:t>
            </w:r>
            <w:r>
              <w:rPr>
                <w:spacing w:val="6"/>
                <w:sz w:val="20"/>
              </w:rPr>
              <w:t> </w:t>
            </w:r>
            <w:r>
              <w:rPr>
                <w:sz w:val="20"/>
              </w:rPr>
              <w:t>направленные</w:t>
            </w:r>
            <w:r>
              <w:rPr>
                <w:spacing w:val="5"/>
                <w:sz w:val="20"/>
              </w:rPr>
              <w:t> </w:t>
            </w:r>
            <w:r>
              <w:rPr>
                <w:sz w:val="20"/>
              </w:rPr>
              <w:t>на</w:t>
            </w:r>
            <w:r>
              <w:rPr>
                <w:spacing w:val="4"/>
                <w:sz w:val="20"/>
              </w:rPr>
              <w:t> </w:t>
            </w:r>
            <w:r>
              <w:rPr>
                <w:sz w:val="20"/>
              </w:rPr>
              <w:t>оптимизацию</w:t>
            </w:r>
            <w:r>
              <w:rPr>
                <w:spacing w:val="5"/>
                <w:sz w:val="20"/>
              </w:rPr>
              <w:t> </w:t>
            </w:r>
            <w:r>
              <w:rPr>
                <w:spacing w:val="-2"/>
                <w:sz w:val="20"/>
              </w:rPr>
              <w:t>режима</w:t>
            </w:r>
          </w:p>
          <w:p>
            <w:pPr>
              <w:pStyle w:val="TableParagraph"/>
              <w:spacing w:line="217" w:lineRule="exact"/>
              <w:ind w:left="108"/>
              <w:rPr>
                <w:sz w:val="20"/>
              </w:rPr>
            </w:pPr>
            <w:r>
              <w:rPr>
                <w:sz w:val="20"/>
              </w:rPr>
              <w:t>двигательной</w:t>
            </w:r>
            <w:r>
              <w:rPr>
                <w:spacing w:val="-10"/>
                <w:sz w:val="20"/>
              </w:rPr>
              <w:t> </w:t>
            </w:r>
            <w:r>
              <w:rPr>
                <w:sz w:val="20"/>
              </w:rPr>
              <w:t>активности</w:t>
            </w:r>
            <w:r>
              <w:rPr>
                <w:spacing w:val="-9"/>
                <w:sz w:val="20"/>
              </w:rPr>
              <w:t> </w:t>
            </w:r>
            <w:r>
              <w:rPr>
                <w:sz w:val="20"/>
              </w:rPr>
              <w:t>и</w:t>
            </w:r>
            <w:r>
              <w:rPr>
                <w:spacing w:val="-8"/>
                <w:sz w:val="20"/>
              </w:rPr>
              <w:t> </w:t>
            </w:r>
            <w:r>
              <w:rPr>
                <w:sz w:val="20"/>
              </w:rPr>
              <w:t>укрепление</w:t>
            </w:r>
            <w:r>
              <w:rPr>
                <w:spacing w:val="-9"/>
                <w:sz w:val="20"/>
              </w:rPr>
              <w:t> </w:t>
            </w:r>
            <w:r>
              <w:rPr>
                <w:sz w:val="20"/>
              </w:rPr>
              <w:t>здоровья</w:t>
            </w:r>
            <w:r>
              <w:rPr>
                <w:spacing w:val="-10"/>
                <w:sz w:val="20"/>
              </w:rPr>
              <w:t> </w:t>
            </w:r>
            <w:r>
              <w:rPr>
                <w:spacing w:val="-2"/>
                <w:sz w:val="20"/>
              </w:rPr>
              <w:t>детей</w:t>
            </w:r>
          </w:p>
        </w:tc>
      </w:tr>
      <w:tr>
        <w:trPr>
          <w:trHeight w:val="1379" w:hRule="atLeast"/>
        </w:trPr>
        <w:tc>
          <w:tcPr>
            <w:tcW w:w="7393" w:type="dxa"/>
          </w:tcPr>
          <w:p>
            <w:pPr>
              <w:pStyle w:val="TableParagraph"/>
              <w:spacing w:line="223" w:lineRule="exact"/>
              <w:rPr>
                <w:sz w:val="20"/>
              </w:rPr>
            </w:pPr>
            <w:r>
              <w:rPr>
                <w:sz w:val="20"/>
              </w:rPr>
              <w:t>выполняет</w:t>
            </w:r>
            <w:r>
              <w:rPr>
                <w:spacing w:val="-12"/>
                <w:sz w:val="20"/>
              </w:rPr>
              <w:t> </w:t>
            </w:r>
            <w:r>
              <w:rPr>
                <w:sz w:val="20"/>
              </w:rPr>
              <w:t>различные</w:t>
            </w:r>
            <w:r>
              <w:rPr>
                <w:spacing w:val="-11"/>
                <w:sz w:val="20"/>
              </w:rPr>
              <w:t> </w:t>
            </w:r>
            <w:r>
              <w:rPr>
                <w:spacing w:val="-2"/>
                <w:sz w:val="20"/>
              </w:rPr>
              <w:t>функции:</w:t>
            </w:r>
          </w:p>
          <w:p>
            <w:pPr>
              <w:pStyle w:val="TableParagraph"/>
              <w:rPr>
                <w:sz w:val="20"/>
              </w:rPr>
            </w:pPr>
            <w:r>
              <w:rPr>
                <w:sz w:val="20"/>
              </w:rPr>
              <w:t>−</w:t>
            </w:r>
            <w:r>
              <w:rPr>
                <w:spacing w:val="-2"/>
                <w:sz w:val="20"/>
              </w:rPr>
              <w:t> обучающую;</w:t>
            </w:r>
          </w:p>
          <w:p>
            <w:pPr>
              <w:pStyle w:val="TableParagraph"/>
              <w:spacing w:line="229" w:lineRule="exact" w:before="1"/>
              <w:ind w:left="158"/>
              <w:rPr>
                <w:sz w:val="20"/>
              </w:rPr>
            </w:pPr>
            <w:r>
              <w:rPr>
                <w:spacing w:val="-2"/>
                <w:sz w:val="20"/>
              </w:rPr>
              <w:t>−познавательную;</w:t>
            </w:r>
          </w:p>
          <w:p>
            <w:pPr>
              <w:pStyle w:val="TableParagraph"/>
              <w:spacing w:line="229" w:lineRule="exact"/>
              <w:rPr>
                <w:sz w:val="20"/>
              </w:rPr>
            </w:pPr>
            <w:r>
              <w:rPr>
                <w:sz w:val="20"/>
              </w:rPr>
              <w:t>−</w:t>
            </w:r>
            <w:r>
              <w:rPr>
                <w:spacing w:val="-2"/>
                <w:sz w:val="20"/>
              </w:rPr>
              <w:t> развивающую;</w:t>
            </w:r>
          </w:p>
          <w:p>
            <w:pPr>
              <w:pStyle w:val="TableParagraph"/>
              <w:rPr>
                <w:sz w:val="20"/>
              </w:rPr>
            </w:pPr>
            <w:r>
              <w:rPr>
                <w:sz w:val="20"/>
              </w:rPr>
              <w:t>−</w:t>
            </w:r>
            <w:r>
              <w:rPr>
                <w:spacing w:val="-2"/>
                <w:sz w:val="20"/>
              </w:rPr>
              <w:t> воспитательную;</w:t>
            </w:r>
          </w:p>
          <w:p>
            <w:pPr>
              <w:pStyle w:val="TableParagraph"/>
              <w:spacing w:line="217" w:lineRule="exact"/>
              <w:rPr>
                <w:sz w:val="20"/>
              </w:rPr>
            </w:pPr>
            <w:r>
              <w:rPr>
                <w:sz w:val="20"/>
              </w:rPr>
              <w:t>−</w:t>
            </w:r>
            <w:r>
              <w:rPr>
                <w:spacing w:val="-2"/>
                <w:sz w:val="20"/>
              </w:rPr>
              <w:t> социокультурную;</w:t>
            </w:r>
          </w:p>
        </w:tc>
        <w:tc>
          <w:tcPr>
            <w:tcW w:w="7565" w:type="dxa"/>
            <w:gridSpan w:val="2"/>
          </w:tcPr>
          <w:p>
            <w:pPr>
              <w:pStyle w:val="TableParagraph"/>
              <w:ind w:left="108"/>
              <w:rPr>
                <w:sz w:val="20"/>
              </w:rPr>
            </w:pPr>
            <w:r>
              <w:rPr>
                <w:sz w:val="20"/>
              </w:rPr>
              <w:t>сюжетно-ролевые и конструктивные игры (с песком, со снегом, с природным </w:t>
            </w:r>
            <w:r>
              <w:rPr>
                <w:spacing w:val="-2"/>
                <w:sz w:val="20"/>
              </w:rPr>
              <w:t>материалом)</w:t>
            </w:r>
          </w:p>
        </w:tc>
      </w:tr>
    </w:tbl>
    <w:p>
      <w:pPr>
        <w:pStyle w:val="TableParagraph"/>
        <w:spacing w:after="0"/>
        <w:rPr>
          <w:sz w:val="20"/>
        </w:rPr>
        <w:sectPr>
          <w:headerReference w:type="default" r:id="rId168"/>
          <w:footerReference w:type="default" r:id="rId16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3"/>
        <w:gridCol w:w="7565"/>
      </w:tblGrid>
      <w:tr>
        <w:trPr>
          <w:trHeight w:val="1389" w:hRule="exact"/>
        </w:trPr>
        <w:tc>
          <w:tcPr>
            <w:tcW w:w="7393" w:type="dxa"/>
          </w:tcPr>
          <w:p>
            <w:pPr>
              <w:pStyle w:val="TableParagraph"/>
              <w:spacing w:line="223" w:lineRule="exact"/>
              <w:ind w:left="102"/>
              <w:rPr>
                <w:sz w:val="20"/>
              </w:rPr>
            </w:pPr>
            <w:r>
              <w:rPr>
                <w:sz w:val="20"/>
              </w:rPr>
              <w:t>−</w:t>
            </w:r>
            <w:r>
              <w:rPr>
                <w:spacing w:val="-2"/>
                <w:sz w:val="20"/>
              </w:rPr>
              <w:t> коммуникативную;</w:t>
            </w:r>
          </w:p>
          <w:p>
            <w:pPr>
              <w:pStyle w:val="TableParagraph"/>
              <w:spacing w:before="1"/>
              <w:ind w:left="102"/>
              <w:rPr>
                <w:sz w:val="20"/>
              </w:rPr>
            </w:pPr>
            <w:r>
              <w:rPr>
                <w:sz w:val="20"/>
              </w:rPr>
              <w:t>−</w:t>
            </w:r>
            <w:r>
              <w:rPr>
                <w:spacing w:val="-2"/>
                <w:sz w:val="20"/>
              </w:rPr>
              <w:t> эмоциогенную;</w:t>
            </w:r>
          </w:p>
          <w:p>
            <w:pPr>
              <w:pStyle w:val="TableParagraph"/>
              <w:ind w:left="102"/>
              <w:rPr>
                <w:sz w:val="20"/>
              </w:rPr>
            </w:pPr>
            <w:r>
              <w:rPr>
                <w:sz w:val="20"/>
              </w:rPr>
              <w:t>−</w:t>
            </w:r>
            <w:r>
              <w:rPr>
                <w:spacing w:val="-2"/>
                <w:sz w:val="20"/>
              </w:rPr>
              <w:t> развлекательную;</w:t>
            </w:r>
          </w:p>
          <w:p>
            <w:pPr>
              <w:pStyle w:val="TableParagraph"/>
              <w:ind w:left="102"/>
              <w:rPr>
                <w:sz w:val="20"/>
              </w:rPr>
            </w:pPr>
            <w:r>
              <w:rPr>
                <w:sz w:val="20"/>
              </w:rPr>
              <w:t>−</w:t>
            </w:r>
            <w:r>
              <w:rPr>
                <w:spacing w:val="-2"/>
                <w:sz w:val="20"/>
              </w:rPr>
              <w:t> диагностическую;</w:t>
            </w:r>
          </w:p>
          <w:p>
            <w:pPr>
              <w:pStyle w:val="TableParagraph"/>
              <w:spacing w:before="1"/>
              <w:ind w:left="102"/>
              <w:rPr>
                <w:sz w:val="20"/>
              </w:rPr>
            </w:pPr>
            <w:r>
              <w:rPr>
                <w:sz w:val="20"/>
              </w:rPr>
              <w:t>−</w:t>
            </w:r>
            <w:r>
              <w:rPr>
                <w:spacing w:val="-2"/>
                <w:sz w:val="20"/>
              </w:rPr>
              <w:t> психотерапевтическую;</w:t>
            </w:r>
          </w:p>
          <w:p>
            <w:pPr>
              <w:pStyle w:val="TableParagraph"/>
              <w:spacing w:line="215" w:lineRule="exact"/>
              <w:ind w:left="153"/>
              <w:rPr>
                <w:sz w:val="20"/>
              </w:rPr>
            </w:pPr>
            <w:r>
              <w:rPr>
                <w:sz w:val="20"/>
              </w:rPr>
              <w:t>−</w:t>
            </w:r>
            <w:r>
              <w:rPr>
                <w:spacing w:val="-2"/>
                <w:sz w:val="20"/>
              </w:rPr>
              <w:t> другие</w:t>
            </w:r>
          </w:p>
        </w:tc>
        <w:tc>
          <w:tcPr>
            <w:tcW w:w="7565" w:type="dxa"/>
          </w:tcPr>
          <w:p>
            <w:pPr>
              <w:pStyle w:val="TableParagraph"/>
              <w:spacing w:line="223" w:lineRule="exact"/>
              <w:ind w:left="102"/>
              <w:rPr>
                <w:sz w:val="20"/>
              </w:rPr>
            </w:pPr>
            <w:r>
              <w:rPr>
                <w:sz w:val="20"/>
              </w:rPr>
              <w:t>элементарная</w:t>
            </w:r>
            <w:r>
              <w:rPr>
                <w:spacing w:val="-9"/>
                <w:sz w:val="20"/>
              </w:rPr>
              <w:t> </w:t>
            </w:r>
            <w:r>
              <w:rPr>
                <w:sz w:val="20"/>
              </w:rPr>
              <w:t>трудовая</w:t>
            </w:r>
            <w:r>
              <w:rPr>
                <w:spacing w:val="-9"/>
                <w:sz w:val="20"/>
              </w:rPr>
              <w:t> </w:t>
            </w:r>
            <w:r>
              <w:rPr>
                <w:sz w:val="20"/>
              </w:rPr>
              <w:t>деятельность</w:t>
            </w:r>
            <w:r>
              <w:rPr>
                <w:spacing w:val="-6"/>
                <w:sz w:val="20"/>
              </w:rPr>
              <w:t> </w:t>
            </w:r>
            <w:r>
              <w:rPr>
                <w:sz w:val="20"/>
              </w:rPr>
              <w:t>детей</w:t>
            </w:r>
            <w:r>
              <w:rPr>
                <w:spacing w:val="-9"/>
                <w:sz w:val="20"/>
              </w:rPr>
              <w:t> </w:t>
            </w:r>
            <w:r>
              <w:rPr>
                <w:sz w:val="20"/>
              </w:rPr>
              <w:t>на</w:t>
            </w:r>
            <w:r>
              <w:rPr>
                <w:spacing w:val="-5"/>
                <w:sz w:val="20"/>
              </w:rPr>
              <w:t> </w:t>
            </w:r>
            <w:r>
              <w:rPr>
                <w:sz w:val="20"/>
              </w:rPr>
              <w:t>участке</w:t>
            </w:r>
            <w:r>
              <w:rPr>
                <w:spacing w:val="-8"/>
                <w:sz w:val="20"/>
              </w:rPr>
              <w:t> </w:t>
            </w:r>
            <w:r>
              <w:rPr>
                <w:spacing w:val="-5"/>
                <w:sz w:val="20"/>
              </w:rPr>
              <w:t>ДОО</w:t>
            </w:r>
          </w:p>
        </w:tc>
      </w:tr>
      <w:tr>
        <w:trPr>
          <w:trHeight w:val="933" w:hRule="exact"/>
        </w:trPr>
        <w:tc>
          <w:tcPr>
            <w:tcW w:w="7393" w:type="dxa"/>
            <w:vMerge w:val="restart"/>
          </w:tcPr>
          <w:p>
            <w:pPr>
              <w:pStyle w:val="TableParagraph"/>
              <w:spacing w:line="224" w:lineRule="exact"/>
              <w:ind w:left="102"/>
              <w:rPr>
                <w:sz w:val="20"/>
              </w:rPr>
            </w:pPr>
            <w:r>
              <w:rPr>
                <w:sz w:val="20"/>
              </w:rPr>
              <w:t>выступает</w:t>
            </w:r>
            <w:r>
              <w:rPr>
                <w:spacing w:val="-11"/>
                <w:sz w:val="20"/>
              </w:rPr>
              <w:t> </w:t>
            </w:r>
            <w:r>
              <w:rPr>
                <w:spacing w:val="-4"/>
                <w:sz w:val="20"/>
              </w:rPr>
              <w:t>как:</w:t>
            </w:r>
          </w:p>
          <w:p>
            <w:pPr>
              <w:pStyle w:val="TableParagraph"/>
              <w:spacing w:line="229" w:lineRule="exact"/>
              <w:ind w:left="102"/>
              <w:rPr>
                <w:sz w:val="20"/>
              </w:rPr>
            </w:pPr>
            <w:r>
              <w:rPr>
                <w:sz w:val="20"/>
              </w:rPr>
              <w:t>−</w:t>
            </w:r>
            <w:r>
              <w:rPr>
                <w:spacing w:val="-7"/>
                <w:sz w:val="20"/>
              </w:rPr>
              <w:t> </w:t>
            </w:r>
            <w:r>
              <w:rPr>
                <w:sz w:val="20"/>
              </w:rPr>
              <w:t>форма</w:t>
            </w:r>
            <w:r>
              <w:rPr>
                <w:spacing w:val="-9"/>
                <w:sz w:val="20"/>
              </w:rPr>
              <w:t> </w:t>
            </w:r>
            <w:r>
              <w:rPr>
                <w:sz w:val="20"/>
              </w:rPr>
              <w:t>организации</w:t>
            </w:r>
            <w:r>
              <w:rPr>
                <w:spacing w:val="-6"/>
                <w:sz w:val="20"/>
              </w:rPr>
              <w:t> </w:t>
            </w:r>
            <w:r>
              <w:rPr>
                <w:sz w:val="20"/>
              </w:rPr>
              <w:t>жизни</w:t>
            </w:r>
            <w:r>
              <w:rPr>
                <w:spacing w:val="-6"/>
                <w:sz w:val="20"/>
              </w:rPr>
              <w:t> </w:t>
            </w:r>
            <w:r>
              <w:rPr>
                <w:sz w:val="20"/>
              </w:rPr>
              <w:t>и</w:t>
            </w:r>
            <w:r>
              <w:rPr>
                <w:spacing w:val="-8"/>
                <w:sz w:val="20"/>
              </w:rPr>
              <w:t> </w:t>
            </w:r>
            <w:r>
              <w:rPr>
                <w:sz w:val="20"/>
              </w:rPr>
              <w:t>деятельности</w:t>
            </w:r>
            <w:r>
              <w:rPr>
                <w:spacing w:val="-6"/>
                <w:sz w:val="20"/>
              </w:rPr>
              <w:t> </w:t>
            </w:r>
            <w:r>
              <w:rPr>
                <w:spacing w:val="-2"/>
                <w:sz w:val="20"/>
              </w:rPr>
              <w:t>детей;</w:t>
            </w:r>
          </w:p>
          <w:p>
            <w:pPr>
              <w:pStyle w:val="TableParagraph"/>
              <w:ind w:left="102"/>
              <w:rPr>
                <w:sz w:val="20"/>
              </w:rPr>
            </w:pPr>
            <w:r>
              <w:rPr>
                <w:sz w:val="20"/>
              </w:rPr>
              <w:t>−</w:t>
            </w:r>
            <w:r>
              <w:rPr>
                <w:spacing w:val="-10"/>
                <w:sz w:val="20"/>
              </w:rPr>
              <w:t> </w:t>
            </w:r>
            <w:r>
              <w:rPr>
                <w:sz w:val="20"/>
              </w:rPr>
              <w:t>средство</w:t>
            </w:r>
            <w:r>
              <w:rPr>
                <w:spacing w:val="-9"/>
                <w:sz w:val="20"/>
              </w:rPr>
              <w:t> </w:t>
            </w:r>
            <w:r>
              <w:rPr>
                <w:sz w:val="20"/>
              </w:rPr>
              <w:t>разностороннего</w:t>
            </w:r>
            <w:r>
              <w:rPr>
                <w:spacing w:val="-10"/>
                <w:sz w:val="20"/>
              </w:rPr>
              <w:t> </w:t>
            </w:r>
            <w:r>
              <w:rPr>
                <w:sz w:val="20"/>
              </w:rPr>
              <w:t>развития</w:t>
            </w:r>
            <w:r>
              <w:rPr>
                <w:spacing w:val="-10"/>
                <w:sz w:val="20"/>
              </w:rPr>
              <w:t> </w:t>
            </w:r>
            <w:r>
              <w:rPr>
                <w:sz w:val="20"/>
              </w:rPr>
              <w:t>личности</w:t>
            </w:r>
            <w:r>
              <w:rPr>
                <w:spacing w:val="-11"/>
                <w:sz w:val="20"/>
              </w:rPr>
              <w:t> </w:t>
            </w:r>
            <w:r>
              <w:rPr>
                <w:spacing w:val="-2"/>
                <w:sz w:val="20"/>
              </w:rPr>
              <w:t>ребенка;</w:t>
            </w:r>
          </w:p>
          <w:p>
            <w:pPr>
              <w:pStyle w:val="TableParagraph"/>
              <w:spacing w:before="1"/>
              <w:ind w:left="153"/>
              <w:rPr>
                <w:sz w:val="20"/>
              </w:rPr>
            </w:pPr>
            <w:r>
              <w:rPr>
                <w:sz w:val="20"/>
              </w:rPr>
              <w:t>−</w:t>
            </w:r>
            <w:r>
              <w:rPr>
                <w:spacing w:val="-5"/>
                <w:sz w:val="20"/>
              </w:rPr>
              <w:t> </w:t>
            </w:r>
            <w:r>
              <w:rPr>
                <w:sz w:val="20"/>
              </w:rPr>
              <w:t>метод</w:t>
            </w:r>
            <w:r>
              <w:rPr>
                <w:spacing w:val="-5"/>
                <w:sz w:val="20"/>
              </w:rPr>
              <w:t> </w:t>
            </w:r>
            <w:r>
              <w:rPr>
                <w:sz w:val="20"/>
              </w:rPr>
              <w:t>или</w:t>
            </w:r>
            <w:r>
              <w:rPr>
                <w:spacing w:val="-6"/>
                <w:sz w:val="20"/>
              </w:rPr>
              <w:t> </w:t>
            </w:r>
            <w:r>
              <w:rPr>
                <w:sz w:val="20"/>
              </w:rPr>
              <w:t>прием</w:t>
            </w:r>
            <w:r>
              <w:rPr>
                <w:spacing w:val="-3"/>
                <w:sz w:val="20"/>
              </w:rPr>
              <w:t> </w:t>
            </w:r>
            <w:r>
              <w:rPr>
                <w:spacing w:val="-2"/>
                <w:sz w:val="20"/>
              </w:rPr>
              <w:t>обучения;</w:t>
            </w:r>
          </w:p>
          <w:p>
            <w:pPr>
              <w:pStyle w:val="TableParagraph"/>
              <w:ind w:left="102"/>
              <w:rPr>
                <w:sz w:val="20"/>
              </w:rPr>
            </w:pPr>
            <w:r>
              <w:rPr>
                <w:sz w:val="20"/>
              </w:rPr>
              <w:t>−</w:t>
            </w:r>
            <w:r>
              <w:rPr>
                <w:spacing w:val="-7"/>
                <w:sz w:val="20"/>
              </w:rPr>
              <w:t> </w:t>
            </w:r>
            <w:r>
              <w:rPr>
                <w:sz w:val="20"/>
              </w:rPr>
              <w:t>средство</w:t>
            </w:r>
            <w:r>
              <w:rPr>
                <w:spacing w:val="-6"/>
                <w:sz w:val="20"/>
              </w:rPr>
              <w:t> </w:t>
            </w:r>
            <w:r>
              <w:rPr>
                <w:spacing w:val="-2"/>
                <w:sz w:val="20"/>
              </w:rPr>
              <w:t>саморазвития;</w:t>
            </w:r>
          </w:p>
          <w:p>
            <w:pPr>
              <w:pStyle w:val="TableParagraph"/>
              <w:spacing w:before="1"/>
              <w:ind w:left="102"/>
              <w:rPr>
                <w:sz w:val="20"/>
              </w:rPr>
            </w:pPr>
            <w:r>
              <w:rPr>
                <w:sz w:val="20"/>
              </w:rPr>
              <w:t>−</w:t>
            </w:r>
            <w:r>
              <w:rPr>
                <w:spacing w:val="-2"/>
                <w:sz w:val="20"/>
              </w:rPr>
              <w:t> самовоспитания;</w:t>
            </w:r>
          </w:p>
          <w:p>
            <w:pPr>
              <w:pStyle w:val="TableParagraph"/>
              <w:spacing w:line="229" w:lineRule="exact"/>
              <w:ind w:left="153"/>
              <w:rPr>
                <w:sz w:val="20"/>
              </w:rPr>
            </w:pPr>
            <w:r>
              <w:rPr>
                <w:sz w:val="20"/>
              </w:rPr>
              <w:t>−</w:t>
            </w:r>
            <w:r>
              <w:rPr>
                <w:spacing w:val="-2"/>
                <w:sz w:val="20"/>
              </w:rPr>
              <w:t> самообучения;</w:t>
            </w:r>
          </w:p>
          <w:p>
            <w:pPr>
              <w:pStyle w:val="TableParagraph"/>
              <w:spacing w:line="229" w:lineRule="exact"/>
              <w:ind w:left="102"/>
              <w:rPr>
                <w:sz w:val="20"/>
              </w:rPr>
            </w:pPr>
            <w:r>
              <w:rPr>
                <w:sz w:val="20"/>
              </w:rPr>
              <w:t>−</w:t>
            </w:r>
            <w:r>
              <w:rPr>
                <w:spacing w:val="-2"/>
                <w:sz w:val="20"/>
              </w:rPr>
              <w:t> саморегуляции</w:t>
            </w:r>
          </w:p>
        </w:tc>
        <w:tc>
          <w:tcPr>
            <w:tcW w:w="7565" w:type="dxa"/>
          </w:tcPr>
          <w:p>
            <w:pPr>
              <w:pStyle w:val="TableParagraph"/>
              <w:spacing w:line="225" w:lineRule="exact"/>
              <w:ind w:left="102"/>
              <w:rPr>
                <w:sz w:val="20"/>
              </w:rPr>
            </w:pPr>
            <w:r>
              <w:rPr>
                <w:sz w:val="20"/>
              </w:rPr>
              <w:t>свободное</w:t>
            </w:r>
            <w:r>
              <w:rPr>
                <w:spacing w:val="-9"/>
                <w:sz w:val="20"/>
              </w:rPr>
              <w:t> </w:t>
            </w:r>
            <w:r>
              <w:rPr>
                <w:sz w:val="20"/>
              </w:rPr>
              <w:t>общение</w:t>
            </w:r>
            <w:r>
              <w:rPr>
                <w:spacing w:val="-9"/>
                <w:sz w:val="20"/>
              </w:rPr>
              <w:t> </w:t>
            </w:r>
            <w:r>
              <w:rPr>
                <w:sz w:val="20"/>
              </w:rPr>
              <w:t>педагога</w:t>
            </w:r>
            <w:r>
              <w:rPr>
                <w:spacing w:val="-8"/>
                <w:sz w:val="20"/>
              </w:rPr>
              <w:t> </w:t>
            </w:r>
            <w:r>
              <w:rPr>
                <w:sz w:val="20"/>
              </w:rPr>
              <w:t>с</w:t>
            </w:r>
            <w:r>
              <w:rPr>
                <w:spacing w:val="-9"/>
                <w:sz w:val="20"/>
              </w:rPr>
              <w:t> </w:t>
            </w:r>
            <w:r>
              <w:rPr>
                <w:sz w:val="20"/>
              </w:rPr>
              <w:t>детьми,</w:t>
            </w:r>
            <w:r>
              <w:rPr>
                <w:spacing w:val="-9"/>
                <w:sz w:val="20"/>
              </w:rPr>
              <w:t> </w:t>
            </w:r>
            <w:r>
              <w:rPr>
                <w:sz w:val="20"/>
              </w:rPr>
              <w:t>индивидуальная</w:t>
            </w:r>
            <w:r>
              <w:rPr>
                <w:spacing w:val="-7"/>
                <w:sz w:val="20"/>
              </w:rPr>
              <w:t> </w:t>
            </w:r>
            <w:r>
              <w:rPr>
                <w:spacing w:val="-2"/>
                <w:sz w:val="20"/>
              </w:rPr>
              <w:t>работа</w:t>
            </w:r>
          </w:p>
        </w:tc>
      </w:tr>
      <w:tr>
        <w:trPr>
          <w:trHeight w:val="931" w:hRule="exact"/>
        </w:trPr>
        <w:tc>
          <w:tcPr>
            <w:tcW w:w="7393" w:type="dxa"/>
            <w:vMerge/>
            <w:tcBorders>
              <w:top w:val="nil"/>
            </w:tcBorders>
          </w:tcPr>
          <w:p>
            <w:pPr>
              <w:rPr>
                <w:sz w:val="2"/>
                <w:szCs w:val="2"/>
              </w:rPr>
            </w:pPr>
          </w:p>
        </w:tc>
        <w:tc>
          <w:tcPr>
            <w:tcW w:w="7565" w:type="dxa"/>
            <w:vMerge w:val="restart"/>
          </w:tcPr>
          <w:p>
            <w:pPr>
              <w:pStyle w:val="TableParagraph"/>
              <w:ind w:left="102" w:right="105"/>
              <w:jc w:val="both"/>
              <w:rPr>
                <w:sz w:val="20"/>
              </w:rPr>
            </w:pPr>
            <w:r>
              <w:rPr>
                <w:sz w:val="20"/>
              </w:rPr>
              <w:t>проведение спортивных праздников (при необходимости). Проводится в отведённое время, предусмотренное в режиме дня, в соответствии с требованиями СанПиН 1.2.3685-21 к её организации</w:t>
            </w:r>
          </w:p>
        </w:tc>
      </w:tr>
      <w:tr>
        <w:trPr>
          <w:trHeight w:val="470" w:hRule="exact"/>
        </w:trPr>
        <w:tc>
          <w:tcPr>
            <w:tcW w:w="7393" w:type="dxa"/>
          </w:tcPr>
          <w:p>
            <w:pPr>
              <w:pStyle w:val="TableParagraph"/>
              <w:spacing w:line="228" w:lineRule="exact"/>
              <w:ind w:left="102"/>
              <w:rPr>
                <w:sz w:val="20"/>
              </w:rPr>
            </w:pPr>
            <w:r>
              <w:rPr>
                <w:sz w:val="20"/>
              </w:rPr>
              <w:t>максимально</w:t>
            </w:r>
            <w:r>
              <w:rPr>
                <w:spacing w:val="40"/>
                <w:sz w:val="20"/>
              </w:rPr>
              <w:t> </w:t>
            </w:r>
            <w:r>
              <w:rPr>
                <w:sz w:val="20"/>
              </w:rPr>
              <w:t>используются</w:t>
            </w:r>
            <w:r>
              <w:rPr>
                <w:spacing w:val="40"/>
                <w:sz w:val="20"/>
              </w:rPr>
              <w:t> </w:t>
            </w:r>
            <w:r>
              <w:rPr>
                <w:sz w:val="20"/>
              </w:rPr>
              <w:t>все</w:t>
            </w:r>
            <w:r>
              <w:rPr>
                <w:spacing w:val="40"/>
                <w:sz w:val="20"/>
              </w:rPr>
              <w:t> </w:t>
            </w:r>
            <w:r>
              <w:rPr>
                <w:sz w:val="20"/>
              </w:rPr>
              <w:t>варианты</w:t>
            </w:r>
            <w:r>
              <w:rPr>
                <w:spacing w:val="40"/>
                <w:sz w:val="20"/>
              </w:rPr>
              <w:t> </w:t>
            </w:r>
            <w:r>
              <w:rPr>
                <w:sz w:val="20"/>
              </w:rPr>
              <w:t>её</w:t>
            </w:r>
            <w:r>
              <w:rPr>
                <w:spacing w:val="40"/>
                <w:sz w:val="20"/>
              </w:rPr>
              <w:t> </w:t>
            </w:r>
            <w:r>
              <w:rPr>
                <w:sz w:val="20"/>
              </w:rPr>
              <w:t>применения</w:t>
            </w:r>
            <w:r>
              <w:rPr>
                <w:spacing w:val="40"/>
                <w:sz w:val="20"/>
              </w:rPr>
              <w:t> </w:t>
            </w:r>
            <w:r>
              <w:rPr>
                <w:sz w:val="20"/>
              </w:rPr>
              <w:t>в</w:t>
            </w:r>
            <w:r>
              <w:rPr>
                <w:spacing w:val="40"/>
                <w:sz w:val="20"/>
              </w:rPr>
              <w:t> </w:t>
            </w:r>
            <w:r>
              <w:rPr>
                <w:sz w:val="20"/>
              </w:rPr>
              <w:t>дошкольном </w:t>
            </w:r>
            <w:r>
              <w:rPr>
                <w:spacing w:val="-2"/>
                <w:sz w:val="20"/>
              </w:rPr>
              <w:t>образовании</w:t>
            </w:r>
          </w:p>
        </w:tc>
        <w:tc>
          <w:tcPr>
            <w:tcW w:w="7565" w:type="dxa"/>
            <w:vMerge/>
            <w:tcBorders>
              <w:top w:val="nil"/>
            </w:tcBorders>
          </w:tcPr>
          <w:p>
            <w:pPr>
              <w:rPr>
                <w:sz w:val="2"/>
                <w:szCs w:val="2"/>
              </w:rPr>
            </w:pPr>
          </w:p>
        </w:tc>
      </w:tr>
    </w:tbl>
    <w:p>
      <w:pPr>
        <w:spacing w:before="2"/>
        <w:ind w:left="0" w:right="550" w:firstLine="0"/>
        <w:jc w:val="center"/>
        <w:rPr>
          <w:b/>
          <w:i/>
          <w:sz w:val="26"/>
        </w:rPr>
      </w:pPr>
      <w:r>
        <w:rPr>
          <w:b/>
          <w:i/>
          <w:sz w:val="26"/>
        </w:rPr>
        <w:t>Часть,</w:t>
      </w:r>
      <w:r>
        <w:rPr>
          <w:b/>
          <w:i/>
          <w:spacing w:val="-16"/>
          <w:sz w:val="26"/>
        </w:rPr>
        <w:t> </w:t>
      </w:r>
      <w:r>
        <w:rPr>
          <w:b/>
          <w:i/>
          <w:sz w:val="26"/>
        </w:rPr>
        <w:t>формируемая</w:t>
      </w:r>
      <w:r>
        <w:rPr>
          <w:b/>
          <w:i/>
          <w:spacing w:val="-14"/>
          <w:sz w:val="26"/>
        </w:rPr>
        <w:t> </w:t>
      </w:r>
      <w:r>
        <w:rPr>
          <w:b/>
          <w:i/>
          <w:sz w:val="26"/>
        </w:rPr>
        <w:t>участниками</w:t>
      </w:r>
      <w:r>
        <w:rPr>
          <w:b/>
          <w:i/>
          <w:spacing w:val="-15"/>
          <w:sz w:val="26"/>
        </w:rPr>
        <w:t> </w:t>
      </w:r>
      <w:r>
        <w:rPr>
          <w:b/>
          <w:i/>
          <w:sz w:val="26"/>
        </w:rPr>
        <w:t>образовательных</w:t>
      </w:r>
      <w:r>
        <w:rPr>
          <w:b/>
          <w:i/>
          <w:spacing w:val="-15"/>
          <w:sz w:val="26"/>
        </w:rPr>
        <w:t> </w:t>
      </w:r>
      <w:r>
        <w:rPr>
          <w:b/>
          <w:i/>
          <w:spacing w:val="-2"/>
          <w:sz w:val="26"/>
        </w:rPr>
        <w:t>отношений</w:t>
      </w:r>
    </w:p>
    <w:p>
      <w:pPr>
        <w:tabs>
          <w:tab w:pos="2660" w:val="left" w:leader="none"/>
          <w:tab w:pos="5217" w:val="left" w:leader="none"/>
          <w:tab w:pos="7360" w:val="left" w:leader="none"/>
          <w:tab w:pos="7847" w:val="left" w:leader="none"/>
          <w:tab w:pos="9850" w:val="left" w:leader="none"/>
          <w:tab w:pos="10337" w:val="left" w:leader="none"/>
          <w:tab w:pos="12756" w:val="left" w:leader="none"/>
          <w:tab w:pos="14265" w:val="left" w:leader="none"/>
        </w:tabs>
        <w:spacing w:line="259" w:lineRule="auto" w:before="17"/>
        <w:ind w:left="614" w:right="920" w:firstLine="0"/>
        <w:jc w:val="left"/>
        <w:rPr>
          <w:b/>
          <w:i/>
          <w:sz w:val="22"/>
        </w:rPr>
      </w:pPr>
      <w:r>
        <w:rPr>
          <w:b/>
          <w:i/>
          <w:spacing w:val="-2"/>
          <w:sz w:val="22"/>
        </w:rPr>
        <w:t>ОСОБЕННОСТИ</w:t>
      </w:r>
      <w:r>
        <w:rPr>
          <w:b/>
          <w:i/>
          <w:sz w:val="22"/>
        </w:rPr>
        <w:tab/>
      </w:r>
      <w:r>
        <w:rPr>
          <w:b/>
          <w:i/>
          <w:spacing w:val="-2"/>
          <w:sz w:val="22"/>
        </w:rPr>
        <w:t>ОБРАЗОВАТЕЛЬНОЙ</w:t>
      </w:r>
      <w:r>
        <w:rPr>
          <w:b/>
          <w:i/>
          <w:sz w:val="22"/>
        </w:rPr>
        <w:tab/>
      </w:r>
      <w:r>
        <w:rPr>
          <w:b/>
          <w:i/>
          <w:spacing w:val="-2"/>
          <w:sz w:val="22"/>
        </w:rPr>
        <w:t>ДЕЯТЕЛЬНОСТИ</w:t>
      </w:r>
      <w:r>
        <w:rPr>
          <w:b/>
          <w:i/>
          <w:sz w:val="22"/>
        </w:rPr>
        <w:tab/>
      </w:r>
      <w:r>
        <w:rPr>
          <w:b/>
          <w:i/>
          <w:spacing w:val="-10"/>
          <w:sz w:val="22"/>
        </w:rPr>
        <w:t>В</w:t>
      </w:r>
      <w:r>
        <w:rPr>
          <w:b/>
          <w:i/>
          <w:sz w:val="22"/>
        </w:rPr>
        <w:tab/>
      </w:r>
      <w:r>
        <w:rPr>
          <w:b/>
          <w:i/>
          <w:spacing w:val="-2"/>
          <w:sz w:val="22"/>
        </w:rPr>
        <w:t>СООТВЕСТВИИ</w:t>
      </w:r>
      <w:r>
        <w:rPr>
          <w:b/>
          <w:i/>
          <w:sz w:val="22"/>
        </w:rPr>
        <w:tab/>
      </w:r>
      <w:r>
        <w:rPr>
          <w:b/>
          <w:i/>
          <w:spacing w:val="-10"/>
          <w:sz w:val="22"/>
        </w:rPr>
        <w:t>С</w:t>
      </w:r>
      <w:r>
        <w:rPr>
          <w:b/>
          <w:i/>
          <w:sz w:val="22"/>
        </w:rPr>
        <w:tab/>
      </w:r>
      <w:r>
        <w:rPr>
          <w:b/>
          <w:i/>
          <w:spacing w:val="-2"/>
          <w:sz w:val="22"/>
        </w:rPr>
        <w:t>НАПРАВЛЕНИЯМИ</w:t>
      </w:r>
      <w:r>
        <w:rPr>
          <w:b/>
          <w:i/>
          <w:sz w:val="22"/>
        </w:rPr>
        <w:tab/>
      </w:r>
      <w:r>
        <w:rPr>
          <w:b/>
          <w:i/>
          <w:spacing w:val="-2"/>
          <w:sz w:val="22"/>
        </w:rPr>
        <w:t>РАЗВИТИЯ</w:t>
      </w:r>
      <w:r>
        <w:rPr>
          <w:b/>
          <w:i/>
          <w:sz w:val="22"/>
        </w:rPr>
        <w:tab/>
      </w:r>
      <w:r>
        <w:rPr>
          <w:b/>
          <w:i/>
          <w:spacing w:val="-2"/>
          <w:sz w:val="22"/>
        </w:rPr>
        <w:t>РЕБЕНКА, </w:t>
      </w:r>
      <w:r>
        <w:rPr>
          <w:b/>
          <w:i/>
          <w:sz w:val="22"/>
        </w:rPr>
        <w:t>ПРЕДСТАВЛЕННЫМИ В ПЯТИ ОБРАЗОВАТЕЛЬНЫХ ОБЛАСТЯХ, В СООТВЕТСТВИИ С ЭРС (РЕГИОНАЛЬНАЯ ПРОГРАММА</w:t>
      </w:r>
    </w:p>
    <w:p>
      <w:pPr>
        <w:spacing w:before="0"/>
        <w:ind w:left="5364" w:right="0" w:firstLine="0"/>
        <w:jc w:val="left"/>
        <w:rPr>
          <w:b/>
          <w:i/>
          <w:sz w:val="22"/>
        </w:rPr>
      </w:pPr>
      <w:r>
        <w:rPr>
          <w:b/>
          <w:i/>
          <w:sz w:val="22"/>
        </w:rPr>
        <w:t>ДОШКОЛЬНОГО</w:t>
      </w:r>
      <w:r>
        <w:rPr>
          <w:b/>
          <w:i/>
          <w:spacing w:val="-10"/>
          <w:sz w:val="22"/>
        </w:rPr>
        <w:t> </w:t>
      </w:r>
      <w:r>
        <w:rPr>
          <w:b/>
          <w:i/>
          <w:sz w:val="22"/>
        </w:rPr>
        <w:t>ОБРАЗОВАНИЯ,</w:t>
      </w:r>
      <w:r>
        <w:rPr>
          <w:b/>
          <w:i/>
          <w:spacing w:val="-9"/>
          <w:sz w:val="22"/>
        </w:rPr>
        <w:t> </w:t>
      </w:r>
      <w:r>
        <w:rPr>
          <w:b/>
          <w:i/>
          <w:sz w:val="22"/>
        </w:rPr>
        <w:t>Р.К.</w:t>
      </w:r>
      <w:r>
        <w:rPr>
          <w:b/>
          <w:i/>
          <w:spacing w:val="-11"/>
          <w:sz w:val="22"/>
        </w:rPr>
        <w:t> </w:t>
      </w:r>
      <w:r>
        <w:rPr>
          <w:b/>
          <w:i/>
          <w:spacing w:val="-2"/>
          <w:sz w:val="22"/>
        </w:rPr>
        <w:t>ШАЕХОВА)</w:t>
      </w:r>
    </w:p>
    <w:p>
      <w:pPr>
        <w:pStyle w:val="BodyText"/>
        <w:spacing w:before="44"/>
        <w:rPr>
          <w:b/>
          <w:i/>
          <w:sz w:val="22"/>
        </w:rPr>
      </w:pPr>
    </w:p>
    <w:p>
      <w:pPr>
        <w:spacing w:before="0" w:after="6"/>
        <w:ind w:left="0" w:right="299" w:firstLine="0"/>
        <w:jc w:val="center"/>
        <w:rPr>
          <w:b/>
          <w:i/>
          <w:sz w:val="22"/>
        </w:rPr>
      </w:pPr>
      <w:r>
        <w:rPr>
          <w:b/>
          <w:i/>
          <w:sz w:val="22"/>
        </w:rPr>
        <w:t>Образовательная</w:t>
      </w:r>
      <w:r>
        <w:rPr>
          <w:b/>
          <w:i/>
          <w:spacing w:val="-11"/>
          <w:sz w:val="22"/>
        </w:rPr>
        <w:t> </w:t>
      </w:r>
      <w:r>
        <w:rPr>
          <w:b/>
          <w:i/>
          <w:sz w:val="22"/>
        </w:rPr>
        <w:t>область</w:t>
      </w:r>
      <w:r>
        <w:rPr>
          <w:b/>
          <w:i/>
          <w:spacing w:val="-7"/>
          <w:sz w:val="22"/>
        </w:rPr>
        <w:t> </w:t>
      </w:r>
      <w:r>
        <w:rPr>
          <w:b/>
          <w:i/>
          <w:sz w:val="22"/>
        </w:rPr>
        <w:t>«Социально</w:t>
      </w:r>
      <w:r>
        <w:rPr>
          <w:b/>
          <w:i/>
          <w:spacing w:val="-6"/>
          <w:sz w:val="22"/>
        </w:rPr>
        <w:t> </w:t>
      </w:r>
      <w:r>
        <w:rPr>
          <w:b/>
          <w:i/>
          <w:sz w:val="22"/>
        </w:rPr>
        <w:t>—</w:t>
      </w:r>
      <w:r>
        <w:rPr>
          <w:b/>
          <w:i/>
          <w:spacing w:val="-10"/>
          <w:sz w:val="22"/>
        </w:rPr>
        <w:t> </w:t>
      </w:r>
      <w:r>
        <w:rPr>
          <w:b/>
          <w:i/>
          <w:sz w:val="22"/>
        </w:rPr>
        <w:t>коммуникативное</w:t>
      </w:r>
      <w:r>
        <w:rPr>
          <w:b/>
          <w:i/>
          <w:spacing w:val="-6"/>
          <w:sz w:val="22"/>
        </w:rPr>
        <w:t> </w:t>
      </w:r>
      <w:r>
        <w:rPr>
          <w:b/>
          <w:i/>
          <w:spacing w:val="-2"/>
          <w:sz w:val="22"/>
        </w:rPr>
        <w:t>развитие»</w:t>
      </w: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246" w:hRule="atLeast"/>
        </w:trPr>
        <w:tc>
          <w:tcPr>
            <w:tcW w:w="1668" w:type="dxa"/>
          </w:tcPr>
          <w:p>
            <w:pPr>
              <w:pStyle w:val="TableParagraph"/>
              <w:spacing w:before="24"/>
              <w:rPr>
                <w:b/>
                <w:i/>
                <w:sz w:val="20"/>
              </w:rPr>
            </w:pPr>
            <w:r>
              <w:rPr>
                <w:b/>
                <w:i/>
                <w:sz w:val="20"/>
              </w:rPr>
              <w:t>2-3</w:t>
            </w:r>
            <w:r>
              <w:rPr>
                <w:b/>
                <w:i/>
                <w:spacing w:val="-1"/>
                <w:sz w:val="20"/>
              </w:rPr>
              <w:t> </w:t>
            </w:r>
            <w:r>
              <w:rPr>
                <w:b/>
                <w:i/>
                <w:spacing w:val="-4"/>
                <w:sz w:val="20"/>
              </w:rPr>
              <w:t>года</w:t>
            </w:r>
          </w:p>
        </w:tc>
        <w:tc>
          <w:tcPr>
            <w:tcW w:w="13290" w:type="dxa"/>
            <w:tcBorders>
              <w:top w:val="single" w:sz="8" w:space="0" w:color="000000"/>
            </w:tcBorders>
          </w:tcPr>
          <w:p>
            <w:pPr>
              <w:pStyle w:val="TableParagraph"/>
              <w:spacing w:line="276" w:lineRule="auto" w:before="43"/>
              <w:ind w:left="108" w:right="93" w:firstLine="340"/>
              <w:jc w:val="both"/>
              <w:rPr>
                <w:i/>
                <w:sz w:val="20"/>
              </w:rPr>
            </w:pPr>
            <w:r>
              <w:rPr>
                <w:i/>
                <w:sz w:val="20"/>
              </w:rPr>
              <w:t>В</w:t>
            </w:r>
            <w:r>
              <w:rPr>
                <w:i/>
                <w:spacing w:val="-4"/>
                <w:sz w:val="20"/>
              </w:rPr>
              <w:t> </w:t>
            </w:r>
            <w:r>
              <w:rPr>
                <w:i/>
                <w:sz w:val="20"/>
              </w:rPr>
              <w:t>области</w:t>
            </w:r>
            <w:r>
              <w:rPr>
                <w:i/>
                <w:spacing w:val="-3"/>
                <w:sz w:val="20"/>
              </w:rPr>
              <w:t> </w:t>
            </w:r>
            <w:r>
              <w:rPr>
                <w:i/>
                <w:sz w:val="20"/>
              </w:rPr>
              <w:t>«Социально-коммуникативное</w:t>
            </w:r>
            <w:r>
              <w:rPr>
                <w:i/>
                <w:spacing w:val="-4"/>
                <w:sz w:val="20"/>
              </w:rPr>
              <w:t> </w:t>
            </w:r>
            <w:r>
              <w:rPr>
                <w:i/>
                <w:sz w:val="20"/>
              </w:rPr>
              <w:t>развитие»</w:t>
            </w:r>
            <w:r>
              <w:rPr>
                <w:i/>
                <w:spacing w:val="-3"/>
                <w:sz w:val="20"/>
              </w:rPr>
              <w:t> </w:t>
            </w:r>
            <w:r>
              <w:rPr>
                <w:i/>
                <w:sz w:val="20"/>
              </w:rPr>
              <w:t>основными</w:t>
            </w:r>
            <w:r>
              <w:rPr>
                <w:i/>
                <w:spacing w:val="-3"/>
                <w:sz w:val="20"/>
              </w:rPr>
              <w:t> </w:t>
            </w:r>
            <w:r>
              <w:rPr>
                <w:i/>
                <w:sz w:val="20"/>
              </w:rPr>
              <w:t>задачами</w:t>
            </w:r>
            <w:r>
              <w:rPr>
                <w:i/>
                <w:spacing w:val="-3"/>
                <w:sz w:val="20"/>
              </w:rPr>
              <w:t> </w:t>
            </w:r>
            <w:r>
              <w:rPr>
                <w:i/>
                <w:sz w:val="20"/>
              </w:rPr>
              <w:t>образовательной</w:t>
            </w:r>
            <w:r>
              <w:rPr>
                <w:i/>
                <w:spacing w:val="-3"/>
                <w:sz w:val="20"/>
              </w:rPr>
              <w:t> </w:t>
            </w:r>
            <w:r>
              <w:rPr>
                <w:i/>
                <w:sz w:val="20"/>
              </w:rPr>
              <w:t>деятельности</w:t>
            </w:r>
            <w:r>
              <w:rPr>
                <w:i/>
                <w:spacing w:val="-3"/>
                <w:sz w:val="20"/>
              </w:rPr>
              <w:t> </w:t>
            </w:r>
            <w:r>
              <w:rPr>
                <w:i/>
                <w:sz w:val="20"/>
              </w:rPr>
              <w:t>являются</w:t>
            </w:r>
            <w:r>
              <w:rPr>
                <w:i/>
                <w:spacing w:val="-3"/>
                <w:sz w:val="20"/>
              </w:rPr>
              <w:t> </w:t>
            </w:r>
            <w:r>
              <w:rPr>
                <w:i/>
                <w:sz w:val="20"/>
              </w:rPr>
              <w:t>создание условий</w:t>
            </w:r>
            <w:r>
              <w:rPr>
                <w:i/>
                <w:spacing w:val="-3"/>
                <w:sz w:val="20"/>
              </w:rPr>
              <w:t> </w:t>
            </w:r>
            <w:r>
              <w:rPr>
                <w:i/>
                <w:sz w:val="20"/>
              </w:rPr>
              <w:t>для</w:t>
            </w:r>
            <w:r>
              <w:rPr>
                <w:i/>
                <w:spacing w:val="-6"/>
                <w:sz w:val="20"/>
              </w:rPr>
              <w:t> </w:t>
            </w:r>
            <w:r>
              <w:rPr>
                <w:i/>
                <w:sz w:val="20"/>
              </w:rPr>
              <w:t>развития начал общения, взаимодействия со взрослыми и сверстниками, готовности к совместной деятельности с ними, социального и эмоционального </w:t>
            </w:r>
            <w:r>
              <w:rPr>
                <w:i/>
                <w:spacing w:val="-2"/>
                <w:sz w:val="20"/>
              </w:rPr>
              <w:t>развития.</w:t>
            </w:r>
          </w:p>
          <w:p>
            <w:pPr>
              <w:pStyle w:val="TableParagraph"/>
              <w:spacing w:line="276" w:lineRule="auto"/>
              <w:ind w:left="108" w:right="96" w:firstLine="340"/>
              <w:jc w:val="both"/>
              <w:rPr>
                <w:i/>
                <w:sz w:val="20"/>
              </w:rPr>
            </w:pPr>
            <w:r>
              <w:rPr>
                <w:i/>
                <w:sz w:val="20"/>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pPr>
              <w:pStyle w:val="TableParagraph"/>
              <w:spacing w:line="276" w:lineRule="auto"/>
              <w:ind w:left="108" w:right="98" w:firstLine="340"/>
              <w:jc w:val="both"/>
              <w:rPr>
                <w:i/>
                <w:sz w:val="20"/>
              </w:rPr>
            </w:pPr>
            <w:r>
              <w:rPr>
                <w:i/>
                <w:sz w:val="20"/>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Поощрять стремление помочь взрослому убрать игрушки.</w:t>
            </w:r>
          </w:p>
          <w:p>
            <w:pPr>
              <w:pStyle w:val="TableParagraph"/>
              <w:spacing w:line="230" w:lineRule="exact"/>
              <w:ind w:left="448"/>
              <w:jc w:val="both"/>
              <w:rPr>
                <w:i/>
                <w:sz w:val="20"/>
              </w:rPr>
            </w:pPr>
            <w:r>
              <w:rPr>
                <w:i/>
                <w:sz w:val="20"/>
              </w:rPr>
              <w:t>Развивать</w:t>
            </w:r>
            <w:r>
              <w:rPr>
                <w:i/>
                <w:spacing w:val="-9"/>
                <w:sz w:val="20"/>
              </w:rPr>
              <w:t> </w:t>
            </w:r>
            <w:r>
              <w:rPr>
                <w:i/>
                <w:sz w:val="20"/>
              </w:rPr>
              <w:t>доброжелательное</w:t>
            </w:r>
            <w:r>
              <w:rPr>
                <w:i/>
                <w:spacing w:val="-9"/>
                <w:sz w:val="20"/>
              </w:rPr>
              <w:t> </w:t>
            </w:r>
            <w:r>
              <w:rPr>
                <w:i/>
                <w:sz w:val="20"/>
              </w:rPr>
              <w:t>отношение</w:t>
            </w:r>
            <w:r>
              <w:rPr>
                <w:i/>
                <w:spacing w:val="-9"/>
                <w:sz w:val="20"/>
              </w:rPr>
              <w:t> </w:t>
            </w:r>
            <w:r>
              <w:rPr>
                <w:i/>
                <w:sz w:val="20"/>
              </w:rPr>
              <w:t>к</w:t>
            </w:r>
            <w:r>
              <w:rPr>
                <w:i/>
                <w:spacing w:val="-9"/>
                <w:sz w:val="20"/>
              </w:rPr>
              <w:t> </w:t>
            </w:r>
            <w:r>
              <w:rPr>
                <w:i/>
                <w:sz w:val="20"/>
              </w:rPr>
              <w:t>людям</w:t>
            </w:r>
            <w:r>
              <w:rPr>
                <w:i/>
                <w:spacing w:val="-9"/>
                <w:sz w:val="20"/>
              </w:rPr>
              <w:t> </w:t>
            </w:r>
            <w:r>
              <w:rPr>
                <w:i/>
                <w:sz w:val="20"/>
              </w:rPr>
              <w:t>ближайшего</w:t>
            </w:r>
            <w:r>
              <w:rPr>
                <w:i/>
                <w:spacing w:val="-9"/>
                <w:sz w:val="20"/>
              </w:rPr>
              <w:t> </w:t>
            </w:r>
            <w:r>
              <w:rPr>
                <w:i/>
                <w:sz w:val="20"/>
              </w:rPr>
              <w:t>социального</w:t>
            </w:r>
            <w:r>
              <w:rPr>
                <w:i/>
                <w:spacing w:val="-8"/>
                <w:sz w:val="20"/>
              </w:rPr>
              <w:t> </w:t>
            </w:r>
            <w:r>
              <w:rPr>
                <w:i/>
                <w:spacing w:val="-2"/>
                <w:sz w:val="20"/>
              </w:rPr>
              <w:t>окружения.</w:t>
            </w:r>
          </w:p>
          <w:p>
            <w:pPr>
              <w:pStyle w:val="TableParagraph"/>
              <w:spacing w:before="32"/>
              <w:ind w:left="448"/>
              <w:jc w:val="both"/>
              <w:rPr>
                <w:i/>
                <w:sz w:val="20"/>
              </w:rPr>
            </w:pPr>
            <w:r>
              <w:rPr>
                <w:i/>
                <w:sz w:val="20"/>
              </w:rPr>
              <w:t>Познакомить</w:t>
            </w:r>
            <w:r>
              <w:rPr>
                <w:i/>
                <w:spacing w:val="-6"/>
                <w:sz w:val="20"/>
              </w:rPr>
              <w:t> </w:t>
            </w:r>
            <w:r>
              <w:rPr>
                <w:i/>
                <w:sz w:val="20"/>
              </w:rPr>
              <w:t>ребенка</w:t>
            </w:r>
            <w:r>
              <w:rPr>
                <w:i/>
                <w:spacing w:val="-5"/>
                <w:sz w:val="20"/>
              </w:rPr>
              <w:t> </w:t>
            </w:r>
            <w:r>
              <w:rPr>
                <w:i/>
                <w:sz w:val="20"/>
              </w:rPr>
              <w:t>с</w:t>
            </w:r>
            <w:r>
              <w:rPr>
                <w:i/>
                <w:spacing w:val="-6"/>
                <w:sz w:val="20"/>
              </w:rPr>
              <w:t> </w:t>
            </w:r>
            <w:r>
              <w:rPr>
                <w:i/>
                <w:sz w:val="20"/>
              </w:rPr>
              <w:t>другими</w:t>
            </w:r>
            <w:r>
              <w:rPr>
                <w:i/>
                <w:spacing w:val="-5"/>
                <w:sz w:val="20"/>
              </w:rPr>
              <w:t> </w:t>
            </w:r>
            <w:r>
              <w:rPr>
                <w:i/>
                <w:sz w:val="20"/>
              </w:rPr>
              <w:t>детьми,</w:t>
            </w:r>
            <w:r>
              <w:rPr>
                <w:i/>
                <w:spacing w:val="-5"/>
                <w:sz w:val="20"/>
              </w:rPr>
              <w:t> </w:t>
            </w:r>
            <w:r>
              <w:rPr>
                <w:i/>
                <w:sz w:val="20"/>
              </w:rPr>
              <w:t>называя</w:t>
            </w:r>
            <w:r>
              <w:rPr>
                <w:i/>
                <w:spacing w:val="-5"/>
                <w:sz w:val="20"/>
              </w:rPr>
              <w:t> </w:t>
            </w:r>
            <w:r>
              <w:rPr>
                <w:i/>
                <w:sz w:val="20"/>
              </w:rPr>
              <w:t>их</w:t>
            </w:r>
            <w:r>
              <w:rPr>
                <w:i/>
                <w:spacing w:val="-6"/>
                <w:sz w:val="20"/>
              </w:rPr>
              <w:t> </w:t>
            </w:r>
            <w:r>
              <w:rPr>
                <w:i/>
                <w:sz w:val="20"/>
              </w:rPr>
              <w:t>по</w:t>
            </w:r>
            <w:r>
              <w:rPr>
                <w:i/>
                <w:spacing w:val="-7"/>
                <w:sz w:val="20"/>
              </w:rPr>
              <w:t> </w:t>
            </w:r>
            <w:r>
              <w:rPr>
                <w:i/>
                <w:sz w:val="20"/>
              </w:rPr>
              <w:t>имени.</w:t>
            </w:r>
            <w:r>
              <w:rPr>
                <w:i/>
                <w:spacing w:val="-5"/>
                <w:sz w:val="20"/>
              </w:rPr>
              <w:t> </w:t>
            </w:r>
            <w:r>
              <w:rPr>
                <w:i/>
                <w:sz w:val="20"/>
              </w:rPr>
              <w:t>Поощрять</w:t>
            </w:r>
            <w:r>
              <w:rPr>
                <w:i/>
                <w:spacing w:val="-6"/>
                <w:sz w:val="20"/>
              </w:rPr>
              <w:t> </w:t>
            </w:r>
            <w:r>
              <w:rPr>
                <w:i/>
                <w:sz w:val="20"/>
              </w:rPr>
              <w:t>проявление</w:t>
            </w:r>
            <w:r>
              <w:rPr>
                <w:i/>
                <w:spacing w:val="-6"/>
                <w:sz w:val="20"/>
              </w:rPr>
              <w:t> </w:t>
            </w:r>
            <w:r>
              <w:rPr>
                <w:i/>
                <w:sz w:val="20"/>
              </w:rPr>
              <w:t>интереса</w:t>
            </w:r>
            <w:r>
              <w:rPr>
                <w:i/>
                <w:spacing w:val="-5"/>
                <w:sz w:val="20"/>
              </w:rPr>
              <w:t> </w:t>
            </w:r>
            <w:r>
              <w:rPr>
                <w:i/>
                <w:sz w:val="20"/>
              </w:rPr>
              <w:t>детей</w:t>
            </w:r>
            <w:r>
              <w:rPr>
                <w:i/>
                <w:spacing w:val="-5"/>
                <w:sz w:val="20"/>
              </w:rPr>
              <w:t> </w:t>
            </w:r>
            <w:r>
              <w:rPr>
                <w:i/>
                <w:sz w:val="20"/>
              </w:rPr>
              <w:t>друг</w:t>
            </w:r>
            <w:r>
              <w:rPr>
                <w:i/>
                <w:spacing w:val="-6"/>
                <w:sz w:val="20"/>
              </w:rPr>
              <w:t> </w:t>
            </w:r>
            <w:r>
              <w:rPr>
                <w:i/>
                <w:sz w:val="20"/>
              </w:rPr>
              <w:t>к</w:t>
            </w:r>
            <w:r>
              <w:rPr>
                <w:i/>
                <w:spacing w:val="-6"/>
                <w:sz w:val="20"/>
              </w:rPr>
              <w:t> </w:t>
            </w:r>
            <w:r>
              <w:rPr>
                <w:i/>
                <w:spacing w:val="-2"/>
                <w:sz w:val="20"/>
              </w:rPr>
              <w:t>другу.</w:t>
            </w:r>
          </w:p>
          <w:p>
            <w:pPr>
              <w:pStyle w:val="TableParagraph"/>
              <w:spacing w:line="276" w:lineRule="auto" w:before="34"/>
              <w:ind w:left="108" w:right="93" w:firstLine="340"/>
              <w:jc w:val="both"/>
              <w:rPr>
                <w:i/>
                <w:sz w:val="20"/>
              </w:rPr>
            </w:pPr>
            <w:r>
              <w:rPr>
                <w:i/>
                <w:sz w:val="20"/>
              </w:rPr>
              <w:t>Наблюдать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pPr>
              <w:pStyle w:val="TableParagraph"/>
              <w:spacing w:line="276" w:lineRule="auto"/>
              <w:ind w:left="108" w:right="102" w:firstLine="340"/>
              <w:jc w:val="both"/>
              <w:rPr>
                <w:i/>
                <w:sz w:val="20"/>
              </w:rPr>
            </w:pPr>
            <w:r>
              <w:rPr>
                <w:i/>
                <w:sz w:val="20"/>
              </w:rPr>
              <w:t>Создавать условия для совместной игры, инсценировки татарских (русских) народных сказок, потешек, песенок, просмотра мультфильмов</w:t>
            </w:r>
            <w:r>
              <w:rPr>
                <w:i/>
                <w:spacing w:val="40"/>
                <w:sz w:val="20"/>
              </w:rPr>
              <w:t> </w:t>
            </w:r>
            <w:r>
              <w:rPr>
                <w:i/>
                <w:sz w:val="20"/>
              </w:rPr>
              <w:t>студии «Татармультфильм», выполнения движений под татарскую музыку и т.д.</w:t>
            </w:r>
          </w:p>
          <w:p>
            <w:pPr>
              <w:pStyle w:val="TableParagraph"/>
              <w:spacing w:line="229" w:lineRule="exact"/>
              <w:ind w:left="448"/>
              <w:jc w:val="both"/>
              <w:rPr>
                <w:i/>
                <w:sz w:val="20"/>
              </w:rPr>
            </w:pPr>
            <w:r>
              <w:rPr>
                <w:i/>
                <w:sz w:val="20"/>
              </w:rPr>
              <w:t>В</w:t>
            </w:r>
            <w:r>
              <w:rPr>
                <w:i/>
                <w:spacing w:val="-4"/>
                <w:sz w:val="20"/>
              </w:rPr>
              <w:t> </w:t>
            </w:r>
            <w:r>
              <w:rPr>
                <w:i/>
                <w:sz w:val="20"/>
              </w:rPr>
              <w:t>сфере</w:t>
            </w:r>
            <w:r>
              <w:rPr>
                <w:i/>
                <w:spacing w:val="-4"/>
                <w:sz w:val="20"/>
              </w:rPr>
              <w:t> </w:t>
            </w:r>
            <w:r>
              <w:rPr>
                <w:i/>
                <w:sz w:val="20"/>
              </w:rPr>
              <w:t>развития</w:t>
            </w:r>
            <w:r>
              <w:rPr>
                <w:i/>
                <w:spacing w:val="-5"/>
                <w:sz w:val="20"/>
              </w:rPr>
              <w:t> </w:t>
            </w:r>
            <w:r>
              <w:rPr>
                <w:i/>
                <w:sz w:val="20"/>
              </w:rPr>
              <w:t>игровой</w:t>
            </w:r>
            <w:r>
              <w:rPr>
                <w:i/>
                <w:spacing w:val="-4"/>
                <w:sz w:val="20"/>
              </w:rPr>
              <w:t> </w:t>
            </w:r>
            <w:r>
              <w:rPr>
                <w:i/>
                <w:spacing w:val="-2"/>
                <w:sz w:val="20"/>
              </w:rPr>
              <w:t>деятельности</w:t>
            </w:r>
          </w:p>
          <w:p>
            <w:pPr>
              <w:pStyle w:val="TableParagraph"/>
              <w:spacing w:line="222" w:lineRule="exact" w:before="33"/>
              <w:ind w:left="448"/>
              <w:jc w:val="both"/>
              <w:rPr>
                <w:i/>
                <w:sz w:val="20"/>
              </w:rPr>
            </w:pPr>
            <w:r>
              <w:rPr>
                <w:i/>
                <w:sz w:val="20"/>
              </w:rPr>
              <w:t>Поддерживать</w:t>
            </w:r>
            <w:r>
              <w:rPr>
                <w:i/>
                <w:spacing w:val="-4"/>
                <w:sz w:val="20"/>
              </w:rPr>
              <w:t> </w:t>
            </w:r>
            <w:r>
              <w:rPr>
                <w:i/>
                <w:sz w:val="20"/>
              </w:rPr>
              <w:t>общение,</w:t>
            </w:r>
            <w:r>
              <w:rPr>
                <w:i/>
                <w:spacing w:val="-4"/>
                <w:sz w:val="20"/>
              </w:rPr>
              <w:t> </w:t>
            </w:r>
            <w:r>
              <w:rPr>
                <w:i/>
                <w:sz w:val="20"/>
              </w:rPr>
              <w:t>развитие</w:t>
            </w:r>
            <w:r>
              <w:rPr>
                <w:i/>
                <w:spacing w:val="-4"/>
                <w:sz w:val="20"/>
              </w:rPr>
              <w:t> </w:t>
            </w:r>
            <w:r>
              <w:rPr>
                <w:i/>
                <w:sz w:val="20"/>
              </w:rPr>
              <w:t>предметных</w:t>
            </w:r>
            <w:r>
              <w:rPr>
                <w:i/>
                <w:spacing w:val="-4"/>
                <w:sz w:val="20"/>
              </w:rPr>
              <w:t> </w:t>
            </w:r>
            <w:r>
              <w:rPr>
                <w:i/>
                <w:sz w:val="20"/>
              </w:rPr>
              <w:t>действий</w:t>
            </w:r>
            <w:r>
              <w:rPr>
                <w:i/>
                <w:spacing w:val="-4"/>
                <w:sz w:val="20"/>
              </w:rPr>
              <w:t> </w:t>
            </w:r>
            <w:r>
              <w:rPr>
                <w:i/>
                <w:sz w:val="20"/>
              </w:rPr>
              <w:t>ребенка,</w:t>
            </w:r>
            <w:r>
              <w:rPr>
                <w:i/>
                <w:spacing w:val="-4"/>
                <w:sz w:val="20"/>
              </w:rPr>
              <w:t> </w:t>
            </w:r>
            <w:r>
              <w:rPr>
                <w:i/>
                <w:sz w:val="20"/>
              </w:rPr>
              <w:t>способствующих</w:t>
            </w:r>
            <w:r>
              <w:rPr>
                <w:i/>
                <w:spacing w:val="-4"/>
                <w:sz w:val="20"/>
              </w:rPr>
              <w:t> </w:t>
            </w:r>
            <w:r>
              <w:rPr>
                <w:i/>
                <w:sz w:val="20"/>
              </w:rPr>
              <w:t>развитию</w:t>
            </w:r>
            <w:r>
              <w:rPr>
                <w:i/>
                <w:spacing w:val="-4"/>
                <w:sz w:val="20"/>
              </w:rPr>
              <w:t> </w:t>
            </w:r>
            <w:r>
              <w:rPr>
                <w:i/>
                <w:sz w:val="20"/>
              </w:rPr>
              <w:t>игры</w:t>
            </w:r>
            <w:r>
              <w:rPr>
                <w:i/>
                <w:spacing w:val="-5"/>
                <w:sz w:val="20"/>
              </w:rPr>
              <w:t> </w:t>
            </w:r>
            <w:r>
              <w:rPr>
                <w:i/>
                <w:sz w:val="20"/>
              </w:rPr>
              <w:t>и</w:t>
            </w:r>
            <w:r>
              <w:rPr>
                <w:i/>
                <w:spacing w:val="-4"/>
                <w:sz w:val="20"/>
              </w:rPr>
              <w:t> </w:t>
            </w:r>
            <w:r>
              <w:rPr>
                <w:i/>
                <w:sz w:val="20"/>
              </w:rPr>
              <w:t>активному</w:t>
            </w:r>
            <w:r>
              <w:rPr>
                <w:i/>
                <w:spacing w:val="-3"/>
                <w:sz w:val="20"/>
              </w:rPr>
              <w:t> </w:t>
            </w:r>
            <w:r>
              <w:rPr>
                <w:i/>
                <w:sz w:val="20"/>
              </w:rPr>
              <w:t>освоению</w:t>
            </w:r>
            <w:r>
              <w:rPr>
                <w:i/>
                <w:spacing w:val="-4"/>
                <w:sz w:val="20"/>
              </w:rPr>
              <w:t> </w:t>
            </w:r>
            <w:r>
              <w:rPr>
                <w:i/>
                <w:sz w:val="20"/>
              </w:rPr>
              <w:t>родного</w:t>
            </w:r>
            <w:r>
              <w:rPr>
                <w:i/>
                <w:spacing w:val="-4"/>
                <w:sz w:val="20"/>
              </w:rPr>
              <w:t> </w:t>
            </w:r>
            <w:r>
              <w:rPr>
                <w:i/>
                <w:sz w:val="20"/>
              </w:rPr>
              <w:t>языка.</w:t>
            </w:r>
            <w:r>
              <w:rPr>
                <w:i/>
                <w:spacing w:val="-5"/>
                <w:sz w:val="20"/>
              </w:rPr>
              <w:t> </w:t>
            </w:r>
            <w:r>
              <w:rPr>
                <w:i/>
                <w:spacing w:val="-2"/>
                <w:sz w:val="20"/>
              </w:rPr>
              <w:t>Помочь</w:t>
            </w:r>
          </w:p>
        </w:tc>
      </w:tr>
    </w:tbl>
    <w:p>
      <w:pPr>
        <w:pStyle w:val="TableParagraph"/>
        <w:spacing w:after="0" w:line="222" w:lineRule="exact"/>
        <w:jc w:val="both"/>
        <w:rPr>
          <w:i/>
          <w:sz w:val="20"/>
        </w:rPr>
        <w:sectPr>
          <w:headerReference w:type="default" r:id="rId170"/>
          <w:footerReference w:type="default" r:id="rId17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454" w:hRule="atLeast"/>
        </w:trPr>
        <w:tc>
          <w:tcPr>
            <w:tcW w:w="1668" w:type="dxa"/>
            <w:vMerge w:val="restart"/>
          </w:tcPr>
          <w:p>
            <w:pPr>
              <w:pStyle w:val="TableParagraph"/>
              <w:ind w:left="0"/>
              <w:rPr>
                <w:sz w:val="18"/>
              </w:rPr>
            </w:pPr>
          </w:p>
        </w:tc>
        <w:tc>
          <w:tcPr>
            <w:tcW w:w="13290" w:type="dxa"/>
          </w:tcPr>
          <w:p>
            <w:pPr>
              <w:pStyle w:val="TableParagraph"/>
              <w:spacing w:before="22"/>
              <w:ind w:left="108"/>
              <w:jc w:val="both"/>
              <w:rPr>
                <w:i/>
                <w:sz w:val="20"/>
              </w:rPr>
            </w:pPr>
            <w:r>
              <w:rPr>
                <w:i/>
                <w:sz w:val="20"/>
              </w:rPr>
              <w:t>вступать</w:t>
            </w:r>
            <w:r>
              <w:rPr>
                <w:i/>
                <w:spacing w:val="-5"/>
                <w:sz w:val="20"/>
              </w:rPr>
              <w:t> </w:t>
            </w:r>
            <w:r>
              <w:rPr>
                <w:i/>
                <w:sz w:val="20"/>
              </w:rPr>
              <w:t>в</w:t>
            </w:r>
            <w:r>
              <w:rPr>
                <w:i/>
                <w:spacing w:val="-4"/>
                <w:sz w:val="20"/>
              </w:rPr>
              <w:t> </w:t>
            </w:r>
            <w:r>
              <w:rPr>
                <w:i/>
                <w:sz w:val="20"/>
              </w:rPr>
              <w:t>контакт</w:t>
            </w:r>
            <w:r>
              <w:rPr>
                <w:i/>
                <w:spacing w:val="-4"/>
                <w:sz w:val="20"/>
              </w:rPr>
              <w:t> </w:t>
            </w:r>
            <w:r>
              <w:rPr>
                <w:i/>
                <w:sz w:val="20"/>
              </w:rPr>
              <w:t>со</w:t>
            </w:r>
            <w:r>
              <w:rPr>
                <w:i/>
                <w:spacing w:val="-4"/>
                <w:sz w:val="20"/>
              </w:rPr>
              <w:t> </w:t>
            </w:r>
            <w:r>
              <w:rPr>
                <w:i/>
                <w:sz w:val="20"/>
              </w:rPr>
              <w:t>сверстниками</w:t>
            </w:r>
            <w:r>
              <w:rPr>
                <w:i/>
                <w:spacing w:val="-3"/>
                <w:sz w:val="20"/>
              </w:rPr>
              <w:t> </w:t>
            </w:r>
            <w:r>
              <w:rPr>
                <w:i/>
                <w:sz w:val="20"/>
              </w:rPr>
              <w:t>в</w:t>
            </w:r>
            <w:r>
              <w:rPr>
                <w:i/>
                <w:spacing w:val="-5"/>
                <w:sz w:val="20"/>
              </w:rPr>
              <w:t> </w:t>
            </w:r>
            <w:r>
              <w:rPr>
                <w:i/>
                <w:sz w:val="20"/>
              </w:rPr>
              <w:t>играх</w:t>
            </w:r>
            <w:r>
              <w:rPr>
                <w:i/>
                <w:spacing w:val="-5"/>
                <w:sz w:val="20"/>
              </w:rPr>
              <w:t> </w:t>
            </w:r>
            <w:r>
              <w:rPr>
                <w:i/>
                <w:sz w:val="20"/>
              </w:rPr>
              <w:t>рядом</w:t>
            </w:r>
            <w:r>
              <w:rPr>
                <w:i/>
                <w:spacing w:val="-6"/>
                <w:sz w:val="20"/>
              </w:rPr>
              <w:t> </w:t>
            </w:r>
            <w:r>
              <w:rPr>
                <w:i/>
                <w:sz w:val="20"/>
              </w:rPr>
              <w:t>и</w:t>
            </w:r>
            <w:r>
              <w:rPr>
                <w:i/>
                <w:spacing w:val="-5"/>
                <w:sz w:val="20"/>
              </w:rPr>
              <w:t> </w:t>
            </w:r>
            <w:r>
              <w:rPr>
                <w:i/>
                <w:sz w:val="20"/>
              </w:rPr>
              <w:t>вместе</w:t>
            </w:r>
            <w:r>
              <w:rPr>
                <w:i/>
                <w:spacing w:val="-4"/>
                <w:sz w:val="20"/>
              </w:rPr>
              <w:t> </w:t>
            </w:r>
            <w:r>
              <w:rPr>
                <w:i/>
                <w:sz w:val="20"/>
              </w:rPr>
              <w:t>друг</w:t>
            </w:r>
            <w:r>
              <w:rPr>
                <w:i/>
                <w:spacing w:val="-5"/>
                <w:sz w:val="20"/>
              </w:rPr>
              <w:t> </w:t>
            </w:r>
            <w:r>
              <w:rPr>
                <w:i/>
                <w:sz w:val="20"/>
              </w:rPr>
              <w:t>с</w:t>
            </w:r>
            <w:r>
              <w:rPr>
                <w:i/>
                <w:spacing w:val="-4"/>
                <w:sz w:val="20"/>
              </w:rPr>
              <w:t> </w:t>
            </w:r>
            <w:r>
              <w:rPr>
                <w:i/>
                <w:spacing w:val="-2"/>
                <w:sz w:val="20"/>
              </w:rPr>
              <w:t>другом.</w:t>
            </w:r>
          </w:p>
          <w:p>
            <w:pPr>
              <w:pStyle w:val="TableParagraph"/>
              <w:spacing w:line="276" w:lineRule="auto" w:before="34"/>
              <w:ind w:left="108" w:right="96" w:firstLine="340"/>
              <w:jc w:val="both"/>
              <w:rPr>
                <w:i/>
                <w:sz w:val="20"/>
              </w:rPr>
            </w:pPr>
            <w:r>
              <w:rPr>
                <w:i/>
                <w:sz w:val="20"/>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pPr>
              <w:pStyle w:val="TableParagraph"/>
              <w:spacing w:line="276" w:lineRule="auto"/>
              <w:ind w:left="108" w:right="104" w:firstLine="340"/>
              <w:jc w:val="both"/>
              <w:rPr>
                <w:i/>
                <w:sz w:val="20"/>
              </w:rPr>
            </w:pPr>
            <w:r>
              <w:rPr>
                <w:i/>
                <w:sz w:val="20"/>
              </w:rPr>
              <w:t>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w:t>
            </w:r>
          </w:p>
          <w:p>
            <w:pPr>
              <w:pStyle w:val="TableParagraph"/>
              <w:spacing w:line="276" w:lineRule="auto"/>
              <w:ind w:left="108" w:right="96" w:firstLine="340"/>
              <w:jc w:val="both"/>
              <w:rPr>
                <w:i/>
                <w:sz w:val="20"/>
              </w:rPr>
            </w:pPr>
            <w:r>
              <w:rPr>
                <w:i/>
                <w:sz w:val="20"/>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pPr>
              <w:pStyle w:val="TableParagraph"/>
              <w:spacing w:line="229" w:lineRule="exact"/>
              <w:ind w:left="448"/>
              <w:jc w:val="both"/>
              <w:rPr>
                <w:i/>
                <w:sz w:val="20"/>
              </w:rPr>
            </w:pPr>
            <w:r>
              <w:rPr>
                <w:i/>
                <w:sz w:val="20"/>
              </w:rPr>
              <w:t>В</w:t>
            </w:r>
            <w:r>
              <w:rPr>
                <w:i/>
                <w:spacing w:val="-7"/>
                <w:sz w:val="20"/>
              </w:rPr>
              <w:t> </w:t>
            </w:r>
            <w:r>
              <w:rPr>
                <w:i/>
                <w:sz w:val="20"/>
              </w:rPr>
              <w:t>сфере</w:t>
            </w:r>
            <w:r>
              <w:rPr>
                <w:i/>
                <w:spacing w:val="-7"/>
                <w:sz w:val="20"/>
              </w:rPr>
              <w:t> </w:t>
            </w:r>
            <w:r>
              <w:rPr>
                <w:i/>
                <w:sz w:val="20"/>
              </w:rPr>
              <w:t>социального</w:t>
            </w:r>
            <w:r>
              <w:rPr>
                <w:i/>
                <w:spacing w:val="-5"/>
                <w:sz w:val="20"/>
              </w:rPr>
              <w:t> </w:t>
            </w:r>
            <w:r>
              <w:rPr>
                <w:i/>
                <w:sz w:val="20"/>
              </w:rPr>
              <w:t>и</w:t>
            </w:r>
            <w:r>
              <w:rPr>
                <w:i/>
                <w:spacing w:val="-6"/>
                <w:sz w:val="20"/>
              </w:rPr>
              <w:t> </w:t>
            </w:r>
            <w:r>
              <w:rPr>
                <w:i/>
                <w:sz w:val="20"/>
              </w:rPr>
              <w:t>эмоционального</w:t>
            </w:r>
            <w:r>
              <w:rPr>
                <w:i/>
                <w:spacing w:val="-6"/>
                <w:sz w:val="20"/>
              </w:rPr>
              <w:t> </w:t>
            </w:r>
            <w:r>
              <w:rPr>
                <w:i/>
                <w:spacing w:val="-2"/>
                <w:sz w:val="20"/>
              </w:rPr>
              <w:t>развития</w:t>
            </w:r>
          </w:p>
          <w:p>
            <w:pPr>
              <w:pStyle w:val="TableParagraph"/>
              <w:spacing w:line="276" w:lineRule="auto" w:before="32"/>
              <w:ind w:left="108" w:right="101" w:firstLine="340"/>
              <w:jc w:val="both"/>
              <w:rPr>
                <w:i/>
                <w:sz w:val="20"/>
              </w:rPr>
            </w:pPr>
            <w:r>
              <w:rPr>
                <w:i/>
                <w:sz w:val="20"/>
              </w:rPr>
              <w:t>В период адаптации помочь детям пережить расставание с близкими людьми. Предоставлять возможность ребенку постепенно, в собственном темпе осваивать пространство и режим Организации, привыкая к изменившимся социальным условиям жизни.</w:t>
            </w:r>
          </w:p>
          <w:p>
            <w:pPr>
              <w:pStyle w:val="TableParagraph"/>
              <w:spacing w:line="230" w:lineRule="exact"/>
              <w:ind w:left="448"/>
              <w:jc w:val="both"/>
              <w:rPr>
                <w:i/>
                <w:sz w:val="20"/>
              </w:rPr>
            </w:pPr>
            <w:r>
              <w:rPr>
                <w:i/>
                <w:sz w:val="20"/>
              </w:rPr>
              <w:t>Поощрять</w:t>
            </w:r>
            <w:r>
              <w:rPr>
                <w:i/>
                <w:spacing w:val="40"/>
                <w:sz w:val="20"/>
              </w:rPr>
              <w:t>  </w:t>
            </w:r>
            <w:r>
              <w:rPr>
                <w:i/>
                <w:sz w:val="20"/>
              </w:rPr>
              <w:t>общение,</w:t>
            </w:r>
            <w:r>
              <w:rPr>
                <w:i/>
                <w:spacing w:val="41"/>
                <w:sz w:val="20"/>
              </w:rPr>
              <w:t>  </w:t>
            </w:r>
            <w:r>
              <w:rPr>
                <w:i/>
                <w:sz w:val="20"/>
              </w:rPr>
              <w:t>способствующее</w:t>
            </w:r>
            <w:r>
              <w:rPr>
                <w:i/>
                <w:spacing w:val="41"/>
                <w:sz w:val="20"/>
              </w:rPr>
              <w:t>  </w:t>
            </w:r>
            <w:r>
              <w:rPr>
                <w:i/>
                <w:sz w:val="20"/>
              </w:rPr>
              <w:t>возникновению</w:t>
            </w:r>
            <w:r>
              <w:rPr>
                <w:i/>
                <w:spacing w:val="42"/>
                <w:sz w:val="20"/>
              </w:rPr>
              <w:t>  </w:t>
            </w:r>
            <w:r>
              <w:rPr>
                <w:i/>
                <w:sz w:val="20"/>
              </w:rPr>
              <w:t>взаимной</w:t>
            </w:r>
            <w:r>
              <w:rPr>
                <w:i/>
                <w:spacing w:val="41"/>
                <w:sz w:val="20"/>
              </w:rPr>
              <w:t>  </w:t>
            </w:r>
            <w:r>
              <w:rPr>
                <w:i/>
                <w:sz w:val="20"/>
              </w:rPr>
              <w:t>симпатии</w:t>
            </w:r>
            <w:r>
              <w:rPr>
                <w:i/>
                <w:spacing w:val="40"/>
                <w:sz w:val="20"/>
              </w:rPr>
              <w:t>  </w:t>
            </w:r>
            <w:r>
              <w:rPr>
                <w:i/>
                <w:sz w:val="20"/>
              </w:rPr>
              <w:t>сверстников.</w:t>
            </w:r>
            <w:r>
              <w:rPr>
                <w:i/>
                <w:spacing w:val="41"/>
                <w:sz w:val="20"/>
              </w:rPr>
              <w:t>  </w:t>
            </w:r>
            <w:r>
              <w:rPr>
                <w:i/>
                <w:sz w:val="20"/>
              </w:rPr>
              <w:t>Поддерживать</w:t>
            </w:r>
            <w:r>
              <w:rPr>
                <w:i/>
                <w:spacing w:val="42"/>
                <w:sz w:val="20"/>
              </w:rPr>
              <w:t>  </w:t>
            </w:r>
            <w:r>
              <w:rPr>
                <w:i/>
                <w:sz w:val="20"/>
              </w:rPr>
              <w:t>каждое</w:t>
            </w:r>
            <w:r>
              <w:rPr>
                <w:i/>
                <w:spacing w:val="41"/>
                <w:sz w:val="20"/>
              </w:rPr>
              <w:t>  </w:t>
            </w:r>
            <w:r>
              <w:rPr>
                <w:i/>
                <w:sz w:val="20"/>
              </w:rPr>
              <w:t>проявление</w:t>
            </w:r>
            <w:r>
              <w:rPr>
                <w:i/>
                <w:spacing w:val="40"/>
                <w:sz w:val="20"/>
              </w:rPr>
              <w:t>  </w:t>
            </w:r>
            <w:r>
              <w:rPr>
                <w:i/>
                <w:spacing w:val="-2"/>
                <w:sz w:val="20"/>
              </w:rPr>
              <w:t>детьми</w:t>
            </w:r>
          </w:p>
          <w:p>
            <w:pPr>
              <w:pStyle w:val="TableParagraph"/>
              <w:spacing w:before="36"/>
              <w:ind w:left="108"/>
              <w:rPr>
                <w:i/>
                <w:sz w:val="20"/>
              </w:rPr>
            </w:pPr>
            <w:r>
              <w:rPr>
                <w:i/>
                <w:spacing w:val="-2"/>
                <w:sz w:val="20"/>
              </w:rPr>
              <w:t>доброжелательности.</w:t>
            </w:r>
          </w:p>
        </w:tc>
      </w:tr>
      <w:tr>
        <w:trPr>
          <w:trHeight w:val="273" w:hRule="atLeast"/>
        </w:trPr>
        <w:tc>
          <w:tcPr>
            <w:tcW w:w="1668" w:type="dxa"/>
            <w:vMerge/>
            <w:tcBorders>
              <w:top w:val="nil"/>
            </w:tcBorders>
          </w:tcPr>
          <w:p>
            <w:pPr>
              <w:rPr>
                <w:sz w:val="2"/>
                <w:szCs w:val="2"/>
              </w:rPr>
            </w:pPr>
          </w:p>
        </w:tc>
        <w:tc>
          <w:tcPr>
            <w:tcW w:w="13290" w:type="dxa"/>
          </w:tcPr>
          <w:p>
            <w:pPr>
              <w:pStyle w:val="TableParagraph"/>
              <w:ind w:left="0"/>
              <w:rPr>
                <w:sz w:val="18"/>
              </w:rPr>
            </w:pPr>
          </w:p>
        </w:tc>
      </w:tr>
      <w:tr>
        <w:trPr>
          <w:trHeight w:val="6084" w:hRule="atLeast"/>
        </w:trPr>
        <w:tc>
          <w:tcPr>
            <w:tcW w:w="1668" w:type="dxa"/>
          </w:tcPr>
          <w:p>
            <w:pPr>
              <w:pStyle w:val="TableParagraph"/>
              <w:spacing w:before="34"/>
              <w:rPr>
                <w:b/>
                <w:i/>
                <w:sz w:val="20"/>
              </w:rPr>
            </w:pPr>
            <w:r>
              <w:rPr>
                <w:b/>
                <w:i/>
                <w:sz w:val="20"/>
              </w:rPr>
              <w:t>3-4</w:t>
            </w:r>
            <w:r>
              <w:rPr>
                <w:b/>
                <w:i/>
                <w:spacing w:val="-1"/>
                <w:sz w:val="20"/>
              </w:rPr>
              <w:t> </w:t>
            </w:r>
            <w:r>
              <w:rPr>
                <w:b/>
                <w:i/>
                <w:spacing w:val="-4"/>
                <w:sz w:val="20"/>
              </w:rPr>
              <w:t>года</w:t>
            </w:r>
          </w:p>
        </w:tc>
        <w:tc>
          <w:tcPr>
            <w:tcW w:w="13290" w:type="dxa"/>
          </w:tcPr>
          <w:p>
            <w:pPr>
              <w:pStyle w:val="TableParagraph"/>
              <w:spacing w:line="276" w:lineRule="auto" w:before="22"/>
              <w:ind w:left="108" w:right="97" w:firstLine="420"/>
              <w:jc w:val="both"/>
              <w:rPr>
                <w:i/>
                <w:sz w:val="20"/>
              </w:rPr>
            </w:pPr>
            <w:r>
              <w:rPr>
                <w:i/>
                <w:sz w:val="20"/>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pPr>
              <w:pStyle w:val="TableParagraph"/>
              <w:spacing w:line="229" w:lineRule="exact"/>
              <w:ind w:left="528"/>
              <w:jc w:val="both"/>
              <w:rPr>
                <w:i/>
                <w:sz w:val="20"/>
              </w:rPr>
            </w:pPr>
            <w:r>
              <w:rPr>
                <w:i/>
                <w:sz w:val="20"/>
              </w:rPr>
              <w:t>В</w:t>
            </w:r>
            <w:r>
              <w:rPr>
                <w:i/>
                <w:spacing w:val="-5"/>
                <w:sz w:val="20"/>
              </w:rPr>
              <w:t> </w:t>
            </w:r>
            <w:r>
              <w:rPr>
                <w:i/>
                <w:sz w:val="20"/>
              </w:rPr>
              <w:t>сфере</w:t>
            </w:r>
            <w:r>
              <w:rPr>
                <w:i/>
                <w:spacing w:val="-5"/>
                <w:sz w:val="20"/>
              </w:rPr>
              <w:t> </w:t>
            </w:r>
            <w:r>
              <w:rPr>
                <w:i/>
                <w:sz w:val="20"/>
              </w:rPr>
              <w:t>развития</w:t>
            </w:r>
            <w:r>
              <w:rPr>
                <w:i/>
                <w:spacing w:val="-7"/>
                <w:sz w:val="20"/>
              </w:rPr>
              <w:t> </w:t>
            </w:r>
            <w:r>
              <w:rPr>
                <w:i/>
                <w:sz w:val="20"/>
              </w:rPr>
              <w:t>положительного</w:t>
            </w:r>
            <w:r>
              <w:rPr>
                <w:i/>
                <w:spacing w:val="-4"/>
                <w:sz w:val="20"/>
              </w:rPr>
              <w:t> </w:t>
            </w:r>
            <w:r>
              <w:rPr>
                <w:i/>
                <w:sz w:val="20"/>
              </w:rPr>
              <w:t>отношения</w:t>
            </w:r>
            <w:r>
              <w:rPr>
                <w:i/>
                <w:spacing w:val="-4"/>
                <w:sz w:val="20"/>
              </w:rPr>
              <w:t> </w:t>
            </w:r>
            <w:r>
              <w:rPr>
                <w:i/>
                <w:sz w:val="20"/>
              </w:rPr>
              <w:t>ребенка</w:t>
            </w:r>
            <w:r>
              <w:rPr>
                <w:i/>
                <w:spacing w:val="-6"/>
                <w:sz w:val="20"/>
              </w:rPr>
              <w:t> </w:t>
            </w:r>
            <w:r>
              <w:rPr>
                <w:i/>
                <w:sz w:val="20"/>
              </w:rPr>
              <w:t>к</w:t>
            </w:r>
            <w:r>
              <w:rPr>
                <w:i/>
                <w:spacing w:val="-5"/>
                <w:sz w:val="20"/>
              </w:rPr>
              <w:t> </w:t>
            </w:r>
            <w:r>
              <w:rPr>
                <w:i/>
                <w:sz w:val="20"/>
              </w:rPr>
              <w:t>себе</w:t>
            </w:r>
            <w:r>
              <w:rPr>
                <w:i/>
                <w:spacing w:val="-5"/>
                <w:sz w:val="20"/>
              </w:rPr>
              <w:t> </w:t>
            </w:r>
            <w:r>
              <w:rPr>
                <w:i/>
                <w:sz w:val="20"/>
              </w:rPr>
              <w:t>и</w:t>
            </w:r>
            <w:r>
              <w:rPr>
                <w:i/>
                <w:spacing w:val="-4"/>
                <w:sz w:val="20"/>
              </w:rPr>
              <w:t> </w:t>
            </w:r>
            <w:r>
              <w:rPr>
                <w:i/>
                <w:sz w:val="20"/>
              </w:rPr>
              <w:t>другим</w:t>
            </w:r>
            <w:r>
              <w:rPr>
                <w:i/>
                <w:spacing w:val="-5"/>
                <w:sz w:val="20"/>
              </w:rPr>
              <w:t> </w:t>
            </w:r>
            <w:r>
              <w:rPr>
                <w:i/>
                <w:spacing w:val="-2"/>
                <w:sz w:val="20"/>
              </w:rPr>
              <w:t>людям</w:t>
            </w:r>
          </w:p>
          <w:p>
            <w:pPr>
              <w:pStyle w:val="TableParagraph"/>
              <w:spacing w:before="34"/>
              <w:ind w:left="528"/>
              <w:jc w:val="both"/>
              <w:rPr>
                <w:i/>
                <w:sz w:val="20"/>
              </w:rPr>
            </w:pPr>
            <w:r>
              <w:rPr>
                <w:i/>
                <w:sz w:val="20"/>
              </w:rPr>
              <w:t>Способствовать</w:t>
            </w:r>
            <w:r>
              <w:rPr>
                <w:i/>
                <w:spacing w:val="-7"/>
                <w:sz w:val="20"/>
              </w:rPr>
              <w:t> </w:t>
            </w:r>
            <w:r>
              <w:rPr>
                <w:i/>
                <w:sz w:val="20"/>
              </w:rPr>
              <w:t>развитию</w:t>
            </w:r>
            <w:r>
              <w:rPr>
                <w:i/>
                <w:spacing w:val="-9"/>
                <w:sz w:val="20"/>
              </w:rPr>
              <w:t> </w:t>
            </w:r>
            <w:r>
              <w:rPr>
                <w:i/>
                <w:sz w:val="20"/>
              </w:rPr>
              <w:t>у</w:t>
            </w:r>
            <w:r>
              <w:rPr>
                <w:i/>
                <w:spacing w:val="-7"/>
                <w:sz w:val="20"/>
              </w:rPr>
              <w:t> </w:t>
            </w:r>
            <w:r>
              <w:rPr>
                <w:i/>
                <w:sz w:val="20"/>
              </w:rPr>
              <w:t>ребенка</w:t>
            </w:r>
            <w:r>
              <w:rPr>
                <w:i/>
                <w:spacing w:val="-5"/>
                <w:sz w:val="20"/>
              </w:rPr>
              <w:t> </w:t>
            </w:r>
            <w:r>
              <w:rPr>
                <w:i/>
                <w:sz w:val="20"/>
              </w:rPr>
              <w:t>позитивного</w:t>
            </w:r>
            <w:r>
              <w:rPr>
                <w:i/>
                <w:spacing w:val="-7"/>
                <w:sz w:val="20"/>
              </w:rPr>
              <w:t> </w:t>
            </w:r>
            <w:r>
              <w:rPr>
                <w:i/>
                <w:sz w:val="20"/>
              </w:rPr>
              <w:t>представления</w:t>
            </w:r>
            <w:r>
              <w:rPr>
                <w:i/>
                <w:spacing w:val="-5"/>
                <w:sz w:val="20"/>
              </w:rPr>
              <w:t> </w:t>
            </w:r>
            <w:r>
              <w:rPr>
                <w:i/>
                <w:sz w:val="20"/>
              </w:rPr>
              <w:t>о</w:t>
            </w:r>
            <w:r>
              <w:rPr>
                <w:i/>
                <w:spacing w:val="-6"/>
                <w:sz w:val="20"/>
              </w:rPr>
              <w:t> </w:t>
            </w:r>
            <w:r>
              <w:rPr>
                <w:i/>
                <w:sz w:val="20"/>
              </w:rPr>
              <w:t>себе</w:t>
            </w:r>
            <w:r>
              <w:rPr>
                <w:i/>
                <w:spacing w:val="-6"/>
                <w:sz w:val="20"/>
              </w:rPr>
              <w:t> </w:t>
            </w:r>
            <w:r>
              <w:rPr>
                <w:i/>
                <w:sz w:val="20"/>
              </w:rPr>
              <w:t>и</w:t>
            </w:r>
            <w:r>
              <w:rPr>
                <w:i/>
                <w:spacing w:val="-7"/>
                <w:sz w:val="20"/>
              </w:rPr>
              <w:t> </w:t>
            </w:r>
            <w:r>
              <w:rPr>
                <w:i/>
                <w:sz w:val="20"/>
              </w:rPr>
              <w:t>положительного</w:t>
            </w:r>
            <w:r>
              <w:rPr>
                <w:i/>
                <w:spacing w:val="-5"/>
                <w:sz w:val="20"/>
              </w:rPr>
              <w:t> </w:t>
            </w:r>
            <w:r>
              <w:rPr>
                <w:i/>
                <w:sz w:val="20"/>
              </w:rPr>
              <w:t>самоощущения</w:t>
            </w:r>
            <w:r>
              <w:rPr>
                <w:i/>
                <w:spacing w:val="3"/>
                <w:sz w:val="20"/>
              </w:rPr>
              <w:t> </w:t>
            </w:r>
            <w:r>
              <w:rPr>
                <w:i/>
                <w:sz w:val="20"/>
              </w:rPr>
              <w:t>-</w:t>
            </w:r>
            <w:r>
              <w:rPr>
                <w:i/>
                <w:spacing w:val="-5"/>
                <w:sz w:val="20"/>
              </w:rPr>
              <w:t> </w:t>
            </w:r>
            <w:r>
              <w:rPr>
                <w:i/>
                <w:sz w:val="20"/>
              </w:rPr>
              <w:t>уверенность</w:t>
            </w:r>
            <w:r>
              <w:rPr>
                <w:i/>
                <w:spacing w:val="-6"/>
                <w:sz w:val="20"/>
              </w:rPr>
              <w:t> </w:t>
            </w:r>
            <w:r>
              <w:rPr>
                <w:i/>
                <w:sz w:val="20"/>
              </w:rPr>
              <w:t>в</w:t>
            </w:r>
            <w:r>
              <w:rPr>
                <w:i/>
                <w:spacing w:val="-7"/>
                <w:sz w:val="20"/>
              </w:rPr>
              <w:t> </w:t>
            </w:r>
            <w:r>
              <w:rPr>
                <w:i/>
                <w:sz w:val="20"/>
              </w:rPr>
              <w:t>своих</w:t>
            </w:r>
            <w:r>
              <w:rPr>
                <w:i/>
                <w:spacing w:val="-6"/>
                <w:sz w:val="20"/>
              </w:rPr>
              <w:t> </w:t>
            </w:r>
            <w:r>
              <w:rPr>
                <w:i/>
                <w:spacing w:val="-2"/>
                <w:sz w:val="20"/>
              </w:rPr>
              <w:t>возможностях.</w:t>
            </w:r>
          </w:p>
          <w:p>
            <w:pPr>
              <w:pStyle w:val="TableParagraph"/>
              <w:spacing w:line="276" w:lineRule="auto" w:before="34"/>
              <w:ind w:left="108" w:right="95" w:firstLine="420"/>
              <w:jc w:val="both"/>
              <w:rPr>
                <w:i/>
                <w:sz w:val="20"/>
              </w:rPr>
            </w:pPr>
            <w:r>
              <w:rPr>
                <w:i/>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pPr>
              <w:pStyle w:val="TableParagraph"/>
              <w:spacing w:line="229" w:lineRule="exact"/>
              <w:ind w:left="528"/>
              <w:jc w:val="both"/>
              <w:rPr>
                <w:i/>
                <w:sz w:val="20"/>
              </w:rPr>
            </w:pPr>
            <w:r>
              <w:rPr>
                <w:i/>
                <w:sz w:val="20"/>
              </w:rPr>
              <w:t>Развивать</w:t>
            </w:r>
            <w:r>
              <w:rPr>
                <w:i/>
                <w:spacing w:val="-9"/>
                <w:sz w:val="20"/>
              </w:rPr>
              <w:t> </w:t>
            </w:r>
            <w:r>
              <w:rPr>
                <w:i/>
                <w:sz w:val="20"/>
              </w:rPr>
              <w:t>доброжелательное</w:t>
            </w:r>
            <w:r>
              <w:rPr>
                <w:i/>
                <w:spacing w:val="-9"/>
                <w:sz w:val="20"/>
              </w:rPr>
              <w:t> </w:t>
            </w:r>
            <w:r>
              <w:rPr>
                <w:i/>
                <w:sz w:val="20"/>
              </w:rPr>
              <w:t>отношение</w:t>
            </w:r>
            <w:r>
              <w:rPr>
                <w:i/>
                <w:spacing w:val="-9"/>
                <w:sz w:val="20"/>
              </w:rPr>
              <w:t> </w:t>
            </w:r>
            <w:r>
              <w:rPr>
                <w:i/>
                <w:sz w:val="20"/>
              </w:rPr>
              <w:t>к</w:t>
            </w:r>
            <w:r>
              <w:rPr>
                <w:i/>
                <w:spacing w:val="-9"/>
                <w:sz w:val="20"/>
              </w:rPr>
              <w:t> </w:t>
            </w:r>
            <w:r>
              <w:rPr>
                <w:i/>
                <w:sz w:val="20"/>
              </w:rPr>
              <w:t>людям</w:t>
            </w:r>
            <w:r>
              <w:rPr>
                <w:i/>
                <w:spacing w:val="-9"/>
                <w:sz w:val="20"/>
              </w:rPr>
              <w:t> </w:t>
            </w:r>
            <w:r>
              <w:rPr>
                <w:i/>
                <w:sz w:val="20"/>
              </w:rPr>
              <w:t>ближайшего</w:t>
            </w:r>
            <w:r>
              <w:rPr>
                <w:i/>
                <w:spacing w:val="-9"/>
                <w:sz w:val="20"/>
              </w:rPr>
              <w:t> </w:t>
            </w:r>
            <w:r>
              <w:rPr>
                <w:i/>
                <w:sz w:val="20"/>
              </w:rPr>
              <w:t>социального</w:t>
            </w:r>
            <w:r>
              <w:rPr>
                <w:i/>
                <w:spacing w:val="-8"/>
                <w:sz w:val="20"/>
              </w:rPr>
              <w:t> </w:t>
            </w:r>
            <w:r>
              <w:rPr>
                <w:i/>
                <w:spacing w:val="-2"/>
                <w:sz w:val="20"/>
              </w:rPr>
              <w:t>окружения.</w:t>
            </w:r>
          </w:p>
          <w:p>
            <w:pPr>
              <w:pStyle w:val="TableParagraph"/>
              <w:spacing w:line="276" w:lineRule="auto" w:before="34"/>
              <w:ind w:left="528" w:right="3298"/>
              <w:jc w:val="both"/>
              <w:rPr>
                <w:i/>
                <w:sz w:val="20"/>
              </w:rPr>
            </w:pPr>
            <w:r>
              <w:rPr>
                <w:i/>
                <w:sz w:val="20"/>
              </w:rPr>
              <w:t>В</w:t>
            </w:r>
            <w:r>
              <w:rPr>
                <w:i/>
                <w:spacing w:val="-5"/>
                <w:sz w:val="20"/>
              </w:rPr>
              <w:t> </w:t>
            </w:r>
            <w:r>
              <w:rPr>
                <w:i/>
                <w:sz w:val="20"/>
              </w:rPr>
              <w:t>сфере</w:t>
            </w:r>
            <w:r>
              <w:rPr>
                <w:i/>
                <w:spacing w:val="-5"/>
                <w:sz w:val="20"/>
              </w:rPr>
              <w:t> </w:t>
            </w:r>
            <w:r>
              <w:rPr>
                <w:i/>
                <w:sz w:val="20"/>
              </w:rPr>
              <w:t>развития</w:t>
            </w:r>
            <w:r>
              <w:rPr>
                <w:i/>
                <w:spacing w:val="-4"/>
                <w:sz w:val="20"/>
              </w:rPr>
              <w:t> </w:t>
            </w:r>
            <w:r>
              <w:rPr>
                <w:i/>
                <w:sz w:val="20"/>
              </w:rPr>
              <w:t>коммуникативной</w:t>
            </w:r>
            <w:r>
              <w:rPr>
                <w:i/>
                <w:spacing w:val="-4"/>
                <w:sz w:val="20"/>
              </w:rPr>
              <w:t> </w:t>
            </w:r>
            <w:r>
              <w:rPr>
                <w:i/>
                <w:sz w:val="20"/>
              </w:rPr>
              <w:t>и</w:t>
            </w:r>
            <w:r>
              <w:rPr>
                <w:i/>
                <w:spacing w:val="-4"/>
                <w:sz w:val="20"/>
              </w:rPr>
              <w:t> </w:t>
            </w:r>
            <w:r>
              <w:rPr>
                <w:i/>
                <w:sz w:val="20"/>
              </w:rPr>
              <w:t>социальной компетентности,</w:t>
            </w:r>
            <w:r>
              <w:rPr>
                <w:i/>
                <w:spacing w:val="-5"/>
                <w:sz w:val="20"/>
              </w:rPr>
              <w:t> </w:t>
            </w:r>
            <w:r>
              <w:rPr>
                <w:i/>
                <w:sz w:val="20"/>
              </w:rPr>
              <w:t>в</w:t>
            </w:r>
            <w:r>
              <w:rPr>
                <w:i/>
                <w:spacing w:val="-6"/>
                <w:sz w:val="20"/>
              </w:rPr>
              <w:t> </w:t>
            </w:r>
            <w:r>
              <w:rPr>
                <w:i/>
                <w:sz w:val="20"/>
              </w:rPr>
              <w:t>том</w:t>
            </w:r>
            <w:r>
              <w:rPr>
                <w:i/>
                <w:spacing w:val="-5"/>
                <w:sz w:val="20"/>
              </w:rPr>
              <w:t> </w:t>
            </w:r>
            <w:r>
              <w:rPr>
                <w:i/>
                <w:sz w:val="20"/>
              </w:rPr>
              <w:t>числе</w:t>
            </w:r>
            <w:r>
              <w:rPr>
                <w:i/>
                <w:spacing w:val="-5"/>
                <w:sz w:val="20"/>
              </w:rPr>
              <w:t> </w:t>
            </w:r>
            <w:r>
              <w:rPr>
                <w:i/>
                <w:sz w:val="20"/>
              </w:rPr>
              <w:t>информационно-социальной Создавать условия для социальных контактов и доверительного общения на родном языке.</w:t>
            </w:r>
          </w:p>
          <w:p>
            <w:pPr>
              <w:pStyle w:val="TableParagraph"/>
              <w:spacing w:line="276" w:lineRule="auto"/>
              <w:ind w:left="108" w:right="95" w:firstLine="420"/>
              <w:jc w:val="both"/>
              <w:rPr>
                <w:i/>
                <w:sz w:val="20"/>
              </w:rPr>
            </w:pPr>
            <w:r>
              <w:rPr>
                <w:i/>
                <w:sz w:val="20"/>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pPr>
              <w:pStyle w:val="TableParagraph"/>
              <w:spacing w:line="276" w:lineRule="auto"/>
              <w:ind w:left="108" w:right="97" w:firstLine="420"/>
              <w:jc w:val="both"/>
              <w:rPr>
                <w:i/>
                <w:sz w:val="20"/>
              </w:rPr>
            </w:pPr>
            <w:r>
              <w:rPr>
                <w:i/>
                <w:sz w:val="20"/>
              </w:rPr>
              <w:t>Формировать начала культурного общения (приветливо здороваться и прощаться в зависимости от национальной принадлежности</w:t>
            </w:r>
            <w:r>
              <w:rPr>
                <w:i/>
                <w:spacing w:val="40"/>
                <w:sz w:val="20"/>
              </w:rPr>
              <w:t> </w:t>
            </w:r>
            <w:r>
              <w:rPr>
                <w:i/>
                <w:sz w:val="20"/>
              </w:rPr>
              <w:t>собеседника,</w:t>
            </w:r>
            <w:r>
              <w:rPr>
                <w:i/>
                <w:spacing w:val="-3"/>
                <w:sz w:val="20"/>
              </w:rPr>
              <w:t> </w:t>
            </w:r>
            <w:r>
              <w:rPr>
                <w:i/>
                <w:sz w:val="20"/>
              </w:rPr>
              <w:t>доброжелательно</w:t>
            </w:r>
            <w:r>
              <w:rPr>
                <w:i/>
                <w:spacing w:val="-3"/>
                <w:sz w:val="20"/>
              </w:rPr>
              <w:t> </w:t>
            </w:r>
            <w:r>
              <w:rPr>
                <w:i/>
                <w:sz w:val="20"/>
              </w:rPr>
              <w:t>обращаться</w:t>
            </w:r>
            <w:r>
              <w:rPr>
                <w:i/>
                <w:spacing w:val="-2"/>
                <w:sz w:val="20"/>
              </w:rPr>
              <w:t> </w:t>
            </w:r>
            <w:r>
              <w:rPr>
                <w:i/>
                <w:sz w:val="20"/>
              </w:rPr>
              <w:t>с</w:t>
            </w:r>
            <w:r>
              <w:rPr>
                <w:i/>
                <w:spacing w:val="-3"/>
                <w:sz w:val="20"/>
              </w:rPr>
              <w:t> </w:t>
            </w:r>
            <w:r>
              <w:rPr>
                <w:i/>
                <w:sz w:val="20"/>
              </w:rPr>
              <w:t>просьбой,</w:t>
            </w:r>
            <w:r>
              <w:rPr>
                <w:i/>
                <w:spacing w:val="-4"/>
                <w:sz w:val="20"/>
              </w:rPr>
              <w:t> </w:t>
            </w:r>
            <w:r>
              <w:rPr>
                <w:i/>
                <w:sz w:val="20"/>
              </w:rPr>
              <w:t>предложением,</w:t>
            </w:r>
            <w:r>
              <w:rPr>
                <w:i/>
                <w:spacing w:val="-2"/>
                <w:sz w:val="20"/>
              </w:rPr>
              <w:t> </w:t>
            </w:r>
            <w:r>
              <w:rPr>
                <w:i/>
                <w:sz w:val="20"/>
              </w:rPr>
              <w:t>благодарить</w:t>
            </w:r>
            <w:r>
              <w:rPr>
                <w:i/>
                <w:spacing w:val="-3"/>
                <w:sz w:val="20"/>
              </w:rPr>
              <w:t> </w:t>
            </w:r>
            <w:r>
              <w:rPr>
                <w:i/>
                <w:sz w:val="20"/>
              </w:rPr>
              <w:t>за</w:t>
            </w:r>
            <w:r>
              <w:rPr>
                <w:i/>
                <w:spacing w:val="-2"/>
                <w:sz w:val="20"/>
              </w:rPr>
              <w:t> </w:t>
            </w:r>
            <w:r>
              <w:rPr>
                <w:i/>
                <w:sz w:val="20"/>
              </w:rPr>
              <w:t>помощь,</w:t>
            </w:r>
            <w:r>
              <w:rPr>
                <w:i/>
                <w:spacing w:val="-2"/>
                <w:sz w:val="20"/>
              </w:rPr>
              <w:t> </w:t>
            </w:r>
            <w:r>
              <w:rPr>
                <w:i/>
                <w:sz w:val="20"/>
              </w:rPr>
              <w:t>угощение,</w:t>
            </w:r>
            <w:r>
              <w:rPr>
                <w:i/>
                <w:spacing w:val="-2"/>
                <w:sz w:val="20"/>
              </w:rPr>
              <w:t> </w:t>
            </w:r>
            <w:r>
              <w:rPr>
                <w:i/>
                <w:sz w:val="20"/>
              </w:rPr>
              <w:t>называть</w:t>
            </w:r>
            <w:r>
              <w:rPr>
                <w:i/>
                <w:spacing w:val="-3"/>
                <w:sz w:val="20"/>
              </w:rPr>
              <w:t> </w:t>
            </w:r>
            <w:r>
              <w:rPr>
                <w:i/>
                <w:sz w:val="20"/>
              </w:rPr>
              <w:t>сверстника</w:t>
            </w:r>
            <w:r>
              <w:rPr>
                <w:i/>
                <w:spacing w:val="-2"/>
                <w:sz w:val="20"/>
              </w:rPr>
              <w:t> </w:t>
            </w:r>
            <w:r>
              <w:rPr>
                <w:i/>
                <w:sz w:val="20"/>
              </w:rPr>
              <w:t>по</w:t>
            </w:r>
            <w:r>
              <w:rPr>
                <w:i/>
                <w:spacing w:val="-2"/>
                <w:sz w:val="20"/>
              </w:rPr>
              <w:t> </w:t>
            </w:r>
            <w:r>
              <w:rPr>
                <w:i/>
                <w:sz w:val="20"/>
              </w:rPr>
              <w:t>имени,</w:t>
            </w:r>
            <w:r>
              <w:rPr>
                <w:i/>
                <w:spacing w:val="-3"/>
                <w:sz w:val="20"/>
              </w:rPr>
              <w:t> </w:t>
            </w:r>
            <w:r>
              <w:rPr>
                <w:i/>
                <w:sz w:val="20"/>
              </w:rPr>
              <w:t>выражать отказ, несогласие в приемлемой форме, не обижая другого).</w:t>
            </w:r>
          </w:p>
          <w:p>
            <w:pPr>
              <w:pStyle w:val="TableParagraph"/>
              <w:spacing w:before="9"/>
              <w:ind w:left="108"/>
              <w:jc w:val="both"/>
              <w:rPr>
                <w:i/>
                <w:sz w:val="20"/>
              </w:rPr>
            </w:pPr>
            <w:r>
              <w:rPr>
                <w:i/>
                <w:sz w:val="20"/>
              </w:rPr>
              <w:t>Познакомить</w:t>
            </w:r>
            <w:r>
              <w:rPr>
                <w:i/>
                <w:spacing w:val="-7"/>
                <w:sz w:val="20"/>
              </w:rPr>
              <w:t> </w:t>
            </w:r>
            <w:r>
              <w:rPr>
                <w:i/>
                <w:sz w:val="20"/>
              </w:rPr>
              <w:t>с</w:t>
            </w:r>
            <w:r>
              <w:rPr>
                <w:i/>
                <w:spacing w:val="-6"/>
                <w:sz w:val="20"/>
              </w:rPr>
              <w:t> </w:t>
            </w:r>
            <w:r>
              <w:rPr>
                <w:i/>
                <w:sz w:val="20"/>
              </w:rPr>
              <w:t>элементарными</w:t>
            </w:r>
            <w:r>
              <w:rPr>
                <w:i/>
                <w:spacing w:val="-6"/>
                <w:sz w:val="20"/>
              </w:rPr>
              <w:t> </w:t>
            </w:r>
            <w:r>
              <w:rPr>
                <w:i/>
                <w:sz w:val="20"/>
              </w:rPr>
              <w:t>правилами</w:t>
            </w:r>
            <w:r>
              <w:rPr>
                <w:i/>
                <w:spacing w:val="-7"/>
                <w:sz w:val="20"/>
              </w:rPr>
              <w:t> </w:t>
            </w:r>
            <w:r>
              <w:rPr>
                <w:i/>
                <w:sz w:val="20"/>
              </w:rPr>
              <w:t>поведения</w:t>
            </w:r>
            <w:r>
              <w:rPr>
                <w:i/>
                <w:spacing w:val="-5"/>
                <w:sz w:val="20"/>
              </w:rPr>
              <w:t> </w:t>
            </w:r>
            <w:r>
              <w:rPr>
                <w:i/>
                <w:sz w:val="20"/>
              </w:rPr>
              <w:t>в</w:t>
            </w:r>
            <w:r>
              <w:rPr>
                <w:i/>
                <w:spacing w:val="-9"/>
                <w:sz w:val="20"/>
              </w:rPr>
              <w:t> </w:t>
            </w:r>
            <w:r>
              <w:rPr>
                <w:i/>
                <w:sz w:val="20"/>
              </w:rPr>
              <w:t>детском</w:t>
            </w:r>
            <w:r>
              <w:rPr>
                <w:i/>
                <w:spacing w:val="-6"/>
                <w:sz w:val="20"/>
              </w:rPr>
              <w:t> </w:t>
            </w:r>
            <w:r>
              <w:rPr>
                <w:i/>
                <w:spacing w:val="-2"/>
                <w:sz w:val="20"/>
              </w:rPr>
              <w:t>саду.</w:t>
            </w:r>
          </w:p>
          <w:p>
            <w:pPr>
              <w:pStyle w:val="TableParagraph"/>
              <w:spacing w:line="276" w:lineRule="auto" w:before="32"/>
              <w:ind w:left="108" w:right="101" w:firstLine="420"/>
              <w:jc w:val="both"/>
              <w:rPr>
                <w:i/>
                <w:sz w:val="20"/>
              </w:rPr>
            </w:pPr>
            <w:r>
              <w:rPr>
                <w:i/>
                <w:sz w:val="20"/>
              </w:rPr>
              <w:t>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w:t>
            </w:r>
          </w:p>
          <w:p>
            <w:pPr>
              <w:pStyle w:val="TableParagraph"/>
              <w:spacing w:line="276" w:lineRule="auto"/>
              <w:ind w:left="108" w:right="96" w:firstLine="420"/>
              <w:jc w:val="both"/>
              <w:rPr>
                <w:i/>
                <w:sz w:val="20"/>
              </w:rPr>
            </w:pPr>
            <w:r>
              <w:rPr>
                <w:i/>
                <w:sz w:val="20"/>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pPr>
              <w:pStyle w:val="TableParagraph"/>
              <w:spacing w:line="223" w:lineRule="exact"/>
              <w:ind w:left="528"/>
              <w:jc w:val="both"/>
              <w:rPr>
                <w:i/>
                <w:sz w:val="20"/>
              </w:rPr>
            </w:pPr>
            <w:r>
              <w:rPr>
                <w:i/>
                <w:sz w:val="20"/>
              </w:rPr>
              <w:t>В</w:t>
            </w:r>
            <w:r>
              <w:rPr>
                <w:i/>
                <w:spacing w:val="-4"/>
                <w:sz w:val="20"/>
              </w:rPr>
              <w:t> </w:t>
            </w:r>
            <w:r>
              <w:rPr>
                <w:i/>
                <w:sz w:val="20"/>
              </w:rPr>
              <w:t>сфере</w:t>
            </w:r>
            <w:r>
              <w:rPr>
                <w:i/>
                <w:spacing w:val="-4"/>
                <w:sz w:val="20"/>
              </w:rPr>
              <w:t> </w:t>
            </w:r>
            <w:r>
              <w:rPr>
                <w:i/>
                <w:sz w:val="20"/>
              </w:rPr>
              <w:t>развития</w:t>
            </w:r>
            <w:r>
              <w:rPr>
                <w:i/>
                <w:spacing w:val="-5"/>
                <w:sz w:val="20"/>
              </w:rPr>
              <w:t> </w:t>
            </w:r>
            <w:r>
              <w:rPr>
                <w:i/>
                <w:sz w:val="20"/>
              </w:rPr>
              <w:t>игровой</w:t>
            </w:r>
            <w:r>
              <w:rPr>
                <w:i/>
                <w:spacing w:val="-4"/>
                <w:sz w:val="20"/>
              </w:rPr>
              <w:t> </w:t>
            </w:r>
            <w:r>
              <w:rPr>
                <w:i/>
                <w:spacing w:val="-2"/>
                <w:sz w:val="20"/>
              </w:rPr>
              <w:t>деятельности</w:t>
            </w:r>
          </w:p>
        </w:tc>
      </w:tr>
    </w:tbl>
    <w:p>
      <w:pPr>
        <w:pStyle w:val="TableParagraph"/>
        <w:spacing w:after="0" w:line="223" w:lineRule="exact"/>
        <w:jc w:val="both"/>
        <w:rPr>
          <w:i/>
          <w:sz w:val="20"/>
        </w:rPr>
        <w:sectPr>
          <w:headerReference w:type="default" r:id="rId172"/>
          <w:footerReference w:type="default" r:id="rId173"/>
          <w:pgSz w:w="16850" w:h="11920" w:orient="landscape"/>
          <w:pgMar w:header="2" w:footer="1026" w:top="240" w:bottom="122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982" w:hRule="atLeast"/>
        </w:trPr>
        <w:tc>
          <w:tcPr>
            <w:tcW w:w="1668" w:type="dxa"/>
          </w:tcPr>
          <w:p>
            <w:pPr>
              <w:pStyle w:val="TableParagraph"/>
              <w:ind w:left="0"/>
              <w:rPr>
                <w:sz w:val="18"/>
              </w:rPr>
            </w:pPr>
          </w:p>
        </w:tc>
        <w:tc>
          <w:tcPr>
            <w:tcW w:w="13290" w:type="dxa"/>
          </w:tcPr>
          <w:p>
            <w:pPr>
              <w:pStyle w:val="TableParagraph"/>
              <w:spacing w:line="276" w:lineRule="auto" w:before="22"/>
              <w:ind w:left="108" w:right="97" w:firstLine="420"/>
              <w:jc w:val="both"/>
              <w:rPr>
                <w:i/>
                <w:sz w:val="20"/>
              </w:rPr>
            </w:pPr>
            <w:r>
              <w:rPr>
                <w:i/>
                <w:sz w:val="20"/>
              </w:rPr>
              <w:t>Способствовать развитию умения выполнять игровые действия в игровых упражнениях типа «Г 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pPr>
              <w:pStyle w:val="TableParagraph"/>
              <w:spacing w:line="276" w:lineRule="auto"/>
              <w:ind w:left="108" w:right="102" w:firstLine="420"/>
              <w:jc w:val="both"/>
              <w:rPr>
                <w:i/>
                <w:sz w:val="20"/>
              </w:rPr>
            </w:pPr>
            <w:r>
              <w:rPr>
                <w:i/>
                <w:sz w:val="20"/>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w:t>
            </w:r>
            <w:r>
              <w:rPr>
                <w:i/>
                <w:spacing w:val="40"/>
                <w:sz w:val="20"/>
              </w:rPr>
              <w:t> </w:t>
            </w:r>
            <w:r>
              <w:rPr>
                <w:i/>
                <w:sz w:val="20"/>
              </w:rPr>
              <w:t>посуду (деревянная ложка, самовар и др.), предметы-заместители.</w:t>
            </w:r>
          </w:p>
          <w:p>
            <w:pPr>
              <w:pStyle w:val="TableParagraph"/>
              <w:spacing w:line="276" w:lineRule="auto"/>
              <w:ind w:left="108" w:right="99" w:firstLine="420"/>
              <w:jc w:val="both"/>
              <w:rPr>
                <w:i/>
                <w:sz w:val="20"/>
              </w:rPr>
            </w:pPr>
            <w:r>
              <w:rPr>
                <w:i/>
                <w:sz w:val="20"/>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pPr>
              <w:pStyle w:val="TableParagraph"/>
              <w:spacing w:line="276" w:lineRule="auto"/>
              <w:ind w:left="108" w:right="105" w:firstLine="420"/>
              <w:jc w:val="both"/>
              <w:rPr>
                <w:i/>
                <w:sz w:val="20"/>
              </w:rPr>
            </w:pPr>
            <w:r>
              <w:rPr>
                <w:i/>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pPr>
              <w:pStyle w:val="TableParagraph"/>
              <w:spacing w:line="276" w:lineRule="auto"/>
              <w:ind w:left="108" w:right="98" w:firstLine="420"/>
              <w:jc w:val="both"/>
              <w:rPr>
                <w:i/>
                <w:sz w:val="20"/>
              </w:rPr>
            </w:pPr>
            <w:r>
              <w:rPr>
                <w:i/>
                <w:sz w:val="20"/>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pPr>
              <w:pStyle w:val="TableParagraph"/>
              <w:spacing w:before="6"/>
              <w:ind w:left="108"/>
              <w:jc w:val="both"/>
              <w:rPr>
                <w:i/>
                <w:sz w:val="20"/>
              </w:rPr>
            </w:pPr>
            <w:r>
              <w:rPr>
                <w:i/>
                <w:sz w:val="20"/>
              </w:rPr>
              <w:t>Организовывать</w:t>
            </w:r>
            <w:r>
              <w:rPr>
                <w:i/>
                <w:spacing w:val="-9"/>
                <w:sz w:val="20"/>
              </w:rPr>
              <w:t> </w:t>
            </w:r>
            <w:r>
              <w:rPr>
                <w:i/>
                <w:sz w:val="20"/>
              </w:rPr>
              <w:t>несложные</w:t>
            </w:r>
            <w:r>
              <w:rPr>
                <w:i/>
                <w:spacing w:val="-9"/>
                <w:sz w:val="20"/>
              </w:rPr>
              <w:t> </w:t>
            </w:r>
            <w:r>
              <w:rPr>
                <w:i/>
                <w:sz w:val="20"/>
              </w:rPr>
              <w:t>празднично-карнавальные</w:t>
            </w:r>
            <w:r>
              <w:rPr>
                <w:i/>
                <w:spacing w:val="-9"/>
                <w:sz w:val="20"/>
              </w:rPr>
              <w:t> </w:t>
            </w:r>
            <w:r>
              <w:rPr>
                <w:i/>
                <w:sz w:val="20"/>
              </w:rPr>
              <w:t>игры</w:t>
            </w:r>
            <w:r>
              <w:rPr>
                <w:i/>
                <w:spacing w:val="-9"/>
                <w:sz w:val="20"/>
              </w:rPr>
              <w:t> </w:t>
            </w:r>
            <w:r>
              <w:rPr>
                <w:i/>
                <w:sz w:val="20"/>
              </w:rPr>
              <w:t>(шествие</w:t>
            </w:r>
            <w:r>
              <w:rPr>
                <w:i/>
                <w:spacing w:val="-9"/>
                <w:sz w:val="20"/>
              </w:rPr>
              <w:t> </w:t>
            </w:r>
            <w:r>
              <w:rPr>
                <w:i/>
                <w:sz w:val="20"/>
              </w:rPr>
              <w:t>ряженых</w:t>
            </w:r>
            <w:r>
              <w:rPr>
                <w:i/>
                <w:spacing w:val="-9"/>
                <w:sz w:val="20"/>
              </w:rPr>
              <w:t> </w:t>
            </w:r>
            <w:r>
              <w:rPr>
                <w:i/>
                <w:sz w:val="20"/>
              </w:rPr>
              <w:t>детей</w:t>
            </w:r>
            <w:r>
              <w:rPr>
                <w:i/>
                <w:spacing w:val="-8"/>
                <w:sz w:val="20"/>
              </w:rPr>
              <w:t> </w:t>
            </w:r>
            <w:r>
              <w:rPr>
                <w:i/>
                <w:sz w:val="20"/>
              </w:rPr>
              <w:t>в</w:t>
            </w:r>
            <w:r>
              <w:rPr>
                <w:i/>
                <w:spacing w:val="-10"/>
                <w:sz w:val="20"/>
              </w:rPr>
              <w:t> </w:t>
            </w:r>
            <w:r>
              <w:rPr>
                <w:i/>
                <w:sz w:val="20"/>
              </w:rPr>
              <w:t>ролях</w:t>
            </w:r>
            <w:r>
              <w:rPr>
                <w:i/>
                <w:spacing w:val="-8"/>
                <w:sz w:val="20"/>
              </w:rPr>
              <w:t> </w:t>
            </w:r>
            <w:r>
              <w:rPr>
                <w:i/>
                <w:sz w:val="20"/>
              </w:rPr>
              <w:t>излюбленных</w:t>
            </w:r>
            <w:r>
              <w:rPr>
                <w:i/>
                <w:spacing w:val="-10"/>
                <w:sz w:val="20"/>
              </w:rPr>
              <w:t> </w:t>
            </w:r>
            <w:r>
              <w:rPr>
                <w:i/>
                <w:sz w:val="20"/>
              </w:rPr>
              <w:t>сказочных</w:t>
            </w:r>
            <w:r>
              <w:rPr>
                <w:i/>
                <w:spacing w:val="-9"/>
                <w:sz w:val="20"/>
              </w:rPr>
              <w:t> </w:t>
            </w:r>
            <w:r>
              <w:rPr>
                <w:i/>
                <w:sz w:val="20"/>
              </w:rPr>
              <w:t>героев,</w:t>
            </w:r>
            <w:r>
              <w:rPr>
                <w:i/>
                <w:spacing w:val="-8"/>
                <w:sz w:val="20"/>
              </w:rPr>
              <w:t> </w:t>
            </w:r>
            <w:r>
              <w:rPr>
                <w:i/>
                <w:spacing w:val="-2"/>
                <w:sz w:val="20"/>
              </w:rPr>
              <w:t>литературных</w:t>
            </w:r>
          </w:p>
          <w:p>
            <w:pPr>
              <w:pStyle w:val="TableParagraph"/>
              <w:spacing w:line="219" w:lineRule="exact" w:before="46"/>
              <w:ind w:left="108"/>
              <w:jc w:val="both"/>
              <w:rPr>
                <w:i/>
                <w:sz w:val="20"/>
              </w:rPr>
            </w:pPr>
            <w:r>
              <w:rPr>
                <w:i/>
                <w:sz w:val="20"/>
              </w:rPr>
              <w:t>персонажей),</w:t>
            </w:r>
            <w:r>
              <w:rPr>
                <w:i/>
                <w:spacing w:val="-8"/>
                <w:sz w:val="20"/>
              </w:rPr>
              <w:t> </w:t>
            </w:r>
            <w:r>
              <w:rPr>
                <w:i/>
                <w:sz w:val="20"/>
              </w:rPr>
              <w:t>приуроченные</w:t>
            </w:r>
            <w:r>
              <w:rPr>
                <w:i/>
                <w:spacing w:val="-8"/>
                <w:sz w:val="20"/>
              </w:rPr>
              <w:t> </w:t>
            </w:r>
            <w:r>
              <w:rPr>
                <w:i/>
                <w:sz w:val="20"/>
              </w:rPr>
              <w:t>к</w:t>
            </w:r>
            <w:r>
              <w:rPr>
                <w:i/>
                <w:spacing w:val="-8"/>
                <w:sz w:val="20"/>
              </w:rPr>
              <w:t> </w:t>
            </w:r>
            <w:r>
              <w:rPr>
                <w:i/>
                <w:sz w:val="20"/>
              </w:rPr>
              <w:t>праздникам,</w:t>
            </w:r>
            <w:r>
              <w:rPr>
                <w:i/>
                <w:spacing w:val="-8"/>
                <w:sz w:val="20"/>
              </w:rPr>
              <w:t> </w:t>
            </w:r>
            <w:r>
              <w:rPr>
                <w:i/>
                <w:sz w:val="20"/>
              </w:rPr>
              <w:t>развивать</w:t>
            </w:r>
            <w:r>
              <w:rPr>
                <w:i/>
                <w:spacing w:val="-7"/>
                <w:sz w:val="20"/>
              </w:rPr>
              <w:t> </w:t>
            </w:r>
            <w:r>
              <w:rPr>
                <w:i/>
                <w:sz w:val="20"/>
              </w:rPr>
              <w:t>ощущение</w:t>
            </w:r>
            <w:r>
              <w:rPr>
                <w:i/>
                <w:spacing w:val="-8"/>
                <w:sz w:val="20"/>
              </w:rPr>
              <w:t> </w:t>
            </w:r>
            <w:r>
              <w:rPr>
                <w:i/>
                <w:sz w:val="20"/>
              </w:rPr>
              <w:t>праздничной</w:t>
            </w:r>
            <w:r>
              <w:rPr>
                <w:i/>
                <w:spacing w:val="-9"/>
                <w:sz w:val="20"/>
              </w:rPr>
              <w:t> </w:t>
            </w:r>
            <w:r>
              <w:rPr>
                <w:i/>
                <w:sz w:val="20"/>
              </w:rPr>
              <w:t>общности</w:t>
            </w:r>
            <w:r>
              <w:rPr>
                <w:i/>
                <w:spacing w:val="-7"/>
                <w:sz w:val="20"/>
              </w:rPr>
              <w:t> </w:t>
            </w:r>
            <w:r>
              <w:rPr>
                <w:i/>
                <w:sz w:val="20"/>
              </w:rPr>
              <w:t>между</w:t>
            </w:r>
            <w:r>
              <w:rPr>
                <w:i/>
                <w:spacing w:val="-7"/>
                <w:sz w:val="20"/>
              </w:rPr>
              <w:t> </w:t>
            </w:r>
            <w:r>
              <w:rPr>
                <w:i/>
                <w:sz w:val="20"/>
              </w:rPr>
              <w:t>детьми</w:t>
            </w:r>
            <w:r>
              <w:rPr>
                <w:i/>
                <w:spacing w:val="-7"/>
                <w:sz w:val="20"/>
              </w:rPr>
              <w:t> </w:t>
            </w:r>
            <w:r>
              <w:rPr>
                <w:i/>
                <w:sz w:val="20"/>
              </w:rPr>
              <w:t>и</w:t>
            </w:r>
            <w:r>
              <w:rPr>
                <w:i/>
                <w:spacing w:val="-7"/>
                <w:sz w:val="20"/>
              </w:rPr>
              <w:t> </w:t>
            </w:r>
            <w:r>
              <w:rPr>
                <w:i/>
                <w:spacing w:val="-2"/>
                <w:sz w:val="20"/>
              </w:rPr>
              <w:t>взрослыми.</w:t>
            </w:r>
          </w:p>
        </w:tc>
      </w:tr>
      <w:tr>
        <w:trPr>
          <w:trHeight w:val="5636" w:hRule="atLeast"/>
        </w:trPr>
        <w:tc>
          <w:tcPr>
            <w:tcW w:w="1668" w:type="dxa"/>
          </w:tcPr>
          <w:p>
            <w:pPr>
              <w:pStyle w:val="TableParagraph"/>
              <w:spacing w:before="34"/>
              <w:rPr>
                <w:b/>
                <w:i/>
                <w:sz w:val="20"/>
              </w:rPr>
            </w:pPr>
            <w:r>
              <w:rPr>
                <w:b/>
                <w:i/>
                <w:sz w:val="20"/>
              </w:rPr>
              <w:t>4-5</w:t>
            </w:r>
            <w:r>
              <w:rPr>
                <w:b/>
                <w:i/>
                <w:spacing w:val="-1"/>
                <w:sz w:val="20"/>
              </w:rPr>
              <w:t> </w:t>
            </w:r>
            <w:r>
              <w:rPr>
                <w:b/>
                <w:i/>
                <w:spacing w:val="-5"/>
                <w:sz w:val="20"/>
              </w:rPr>
              <w:t>лет</w:t>
            </w:r>
          </w:p>
        </w:tc>
        <w:tc>
          <w:tcPr>
            <w:tcW w:w="13290" w:type="dxa"/>
          </w:tcPr>
          <w:p>
            <w:pPr>
              <w:pStyle w:val="TableParagraph"/>
              <w:spacing w:line="276" w:lineRule="auto" w:before="22"/>
              <w:ind w:left="108" w:right="95" w:firstLine="33"/>
              <w:jc w:val="both"/>
              <w:rPr>
                <w:i/>
                <w:sz w:val="20"/>
              </w:rPr>
            </w:pPr>
            <w:r>
              <w:rPr>
                <w:i/>
                <w:sz w:val="20"/>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w:t>
            </w:r>
            <w:r>
              <w:rPr>
                <w:i/>
                <w:spacing w:val="-1"/>
                <w:sz w:val="20"/>
              </w:rPr>
              <w:t> </w:t>
            </w:r>
            <w:r>
              <w:rPr>
                <w:i/>
                <w:sz w:val="20"/>
              </w:rPr>
              <w:t>людям, развития коммуникативной и социальной компетентности, в</w:t>
            </w:r>
            <w:r>
              <w:rPr>
                <w:i/>
                <w:spacing w:val="-1"/>
                <w:sz w:val="20"/>
              </w:rPr>
              <w:t> </w:t>
            </w:r>
            <w:r>
              <w:rPr>
                <w:i/>
                <w:sz w:val="20"/>
              </w:rPr>
              <w:t>том числе</w:t>
            </w:r>
            <w:r>
              <w:rPr>
                <w:i/>
                <w:spacing w:val="-1"/>
                <w:sz w:val="20"/>
              </w:rPr>
              <w:t> </w:t>
            </w:r>
            <w:r>
              <w:rPr>
                <w:i/>
                <w:sz w:val="20"/>
              </w:rPr>
              <w:t>информационно- социальной, развития игровой деятельности.</w:t>
            </w:r>
          </w:p>
          <w:p>
            <w:pPr>
              <w:pStyle w:val="TableParagraph"/>
              <w:spacing w:line="229" w:lineRule="exact"/>
              <w:ind w:left="141"/>
              <w:jc w:val="both"/>
              <w:rPr>
                <w:i/>
                <w:sz w:val="20"/>
              </w:rPr>
            </w:pPr>
            <w:r>
              <w:rPr>
                <w:i/>
                <w:sz w:val="20"/>
              </w:rPr>
              <w:t>В</w:t>
            </w:r>
            <w:r>
              <w:rPr>
                <w:i/>
                <w:spacing w:val="-5"/>
                <w:sz w:val="20"/>
              </w:rPr>
              <w:t> </w:t>
            </w:r>
            <w:r>
              <w:rPr>
                <w:i/>
                <w:sz w:val="20"/>
              </w:rPr>
              <w:t>сфере</w:t>
            </w:r>
            <w:r>
              <w:rPr>
                <w:i/>
                <w:spacing w:val="-5"/>
                <w:sz w:val="20"/>
              </w:rPr>
              <w:t> </w:t>
            </w:r>
            <w:r>
              <w:rPr>
                <w:i/>
                <w:sz w:val="20"/>
              </w:rPr>
              <w:t>развития</w:t>
            </w:r>
            <w:r>
              <w:rPr>
                <w:i/>
                <w:spacing w:val="-7"/>
                <w:sz w:val="20"/>
              </w:rPr>
              <w:t> </w:t>
            </w:r>
            <w:r>
              <w:rPr>
                <w:i/>
                <w:sz w:val="20"/>
              </w:rPr>
              <w:t>положительного</w:t>
            </w:r>
            <w:r>
              <w:rPr>
                <w:i/>
                <w:spacing w:val="-4"/>
                <w:sz w:val="20"/>
              </w:rPr>
              <w:t> </w:t>
            </w:r>
            <w:r>
              <w:rPr>
                <w:i/>
                <w:sz w:val="20"/>
              </w:rPr>
              <w:t>отношения</w:t>
            </w:r>
            <w:r>
              <w:rPr>
                <w:i/>
                <w:spacing w:val="-4"/>
                <w:sz w:val="20"/>
              </w:rPr>
              <w:t> </w:t>
            </w:r>
            <w:r>
              <w:rPr>
                <w:i/>
                <w:sz w:val="20"/>
              </w:rPr>
              <w:t>ребенка</w:t>
            </w:r>
            <w:r>
              <w:rPr>
                <w:i/>
                <w:spacing w:val="-6"/>
                <w:sz w:val="20"/>
              </w:rPr>
              <w:t> </w:t>
            </w:r>
            <w:r>
              <w:rPr>
                <w:i/>
                <w:sz w:val="20"/>
              </w:rPr>
              <w:t>к</w:t>
            </w:r>
            <w:r>
              <w:rPr>
                <w:i/>
                <w:spacing w:val="-5"/>
                <w:sz w:val="20"/>
              </w:rPr>
              <w:t> </w:t>
            </w:r>
            <w:r>
              <w:rPr>
                <w:i/>
                <w:sz w:val="20"/>
              </w:rPr>
              <w:t>себе</w:t>
            </w:r>
            <w:r>
              <w:rPr>
                <w:i/>
                <w:spacing w:val="-5"/>
                <w:sz w:val="20"/>
              </w:rPr>
              <w:t> </w:t>
            </w:r>
            <w:r>
              <w:rPr>
                <w:i/>
                <w:sz w:val="20"/>
              </w:rPr>
              <w:t>и</w:t>
            </w:r>
            <w:r>
              <w:rPr>
                <w:i/>
                <w:spacing w:val="-4"/>
                <w:sz w:val="20"/>
              </w:rPr>
              <w:t> </w:t>
            </w:r>
            <w:r>
              <w:rPr>
                <w:i/>
                <w:sz w:val="20"/>
              </w:rPr>
              <w:t>другим</w:t>
            </w:r>
            <w:r>
              <w:rPr>
                <w:i/>
                <w:spacing w:val="-5"/>
                <w:sz w:val="20"/>
              </w:rPr>
              <w:t> </w:t>
            </w:r>
            <w:r>
              <w:rPr>
                <w:i/>
                <w:spacing w:val="-2"/>
                <w:sz w:val="20"/>
              </w:rPr>
              <w:t>людям</w:t>
            </w:r>
          </w:p>
          <w:p>
            <w:pPr>
              <w:pStyle w:val="TableParagraph"/>
              <w:spacing w:line="276" w:lineRule="auto" w:before="34"/>
              <w:ind w:left="108" w:right="94" w:firstLine="33"/>
              <w:jc w:val="both"/>
              <w:rPr>
                <w:i/>
                <w:sz w:val="20"/>
              </w:rPr>
            </w:pPr>
            <w:r>
              <w:rPr>
                <w:i/>
                <w:sz w:val="20"/>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pPr>
              <w:pStyle w:val="TableParagraph"/>
              <w:spacing w:line="276" w:lineRule="auto"/>
              <w:ind w:left="108" w:right="97" w:firstLine="33"/>
              <w:jc w:val="both"/>
              <w:rPr>
                <w:i/>
                <w:sz w:val="20"/>
              </w:rPr>
            </w:pPr>
            <w:r>
              <w:rPr>
                <w:i/>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pPr>
              <w:pStyle w:val="TableParagraph"/>
              <w:spacing w:line="276" w:lineRule="auto"/>
              <w:ind w:left="108" w:right="100" w:firstLine="33"/>
              <w:jc w:val="both"/>
              <w:rPr>
                <w:i/>
                <w:sz w:val="20"/>
              </w:rPr>
            </w:pPr>
            <w:r>
              <w:rPr>
                <w:i/>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pPr>
              <w:pStyle w:val="TableParagraph"/>
              <w:spacing w:line="229" w:lineRule="exact"/>
              <w:ind w:left="141"/>
              <w:jc w:val="both"/>
              <w:rPr>
                <w:i/>
                <w:sz w:val="20"/>
              </w:rPr>
            </w:pPr>
            <w:r>
              <w:rPr>
                <w:i/>
                <w:sz w:val="20"/>
              </w:rPr>
              <w:t>В</w:t>
            </w:r>
            <w:r>
              <w:rPr>
                <w:i/>
                <w:spacing w:val="-7"/>
                <w:sz w:val="20"/>
              </w:rPr>
              <w:t> </w:t>
            </w:r>
            <w:r>
              <w:rPr>
                <w:i/>
                <w:sz w:val="20"/>
              </w:rPr>
              <w:t>сфере</w:t>
            </w:r>
            <w:r>
              <w:rPr>
                <w:i/>
                <w:spacing w:val="-6"/>
                <w:sz w:val="20"/>
              </w:rPr>
              <w:t> </w:t>
            </w:r>
            <w:r>
              <w:rPr>
                <w:i/>
                <w:sz w:val="20"/>
              </w:rPr>
              <w:t>развития</w:t>
            </w:r>
            <w:r>
              <w:rPr>
                <w:i/>
                <w:spacing w:val="-5"/>
                <w:sz w:val="20"/>
              </w:rPr>
              <w:t> </w:t>
            </w:r>
            <w:r>
              <w:rPr>
                <w:i/>
                <w:sz w:val="20"/>
              </w:rPr>
              <w:t>коммуникативной</w:t>
            </w:r>
            <w:r>
              <w:rPr>
                <w:i/>
                <w:spacing w:val="-6"/>
                <w:sz w:val="20"/>
              </w:rPr>
              <w:t> </w:t>
            </w:r>
            <w:r>
              <w:rPr>
                <w:i/>
                <w:sz w:val="20"/>
              </w:rPr>
              <w:t>и</w:t>
            </w:r>
            <w:r>
              <w:rPr>
                <w:i/>
                <w:spacing w:val="-5"/>
                <w:sz w:val="20"/>
              </w:rPr>
              <w:t> </w:t>
            </w:r>
            <w:r>
              <w:rPr>
                <w:i/>
                <w:sz w:val="20"/>
              </w:rPr>
              <w:t>социальной</w:t>
            </w:r>
            <w:r>
              <w:rPr>
                <w:i/>
                <w:spacing w:val="-5"/>
                <w:sz w:val="20"/>
              </w:rPr>
              <w:t> </w:t>
            </w:r>
            <w:r>
              <w:rPr>
                <w:i/>
                <w:sz w:val="20"/>
              </w:rPr>
              <w:t>компетентности,</w:t>
            </w:r>
            <w:r>
              <w:rPr>
                <w:i/>
                <w:spacing w:val="-7"/>
                <w:sz w:val="20"/>
              </w:rPr>
              <w:t> </w:t>
            </w:r>
            <w:r>
              <w:rPr>
                <w:i/>
                <w:sz w:val="20"/>
              </w:rPr>
              <w:t>в</w:t>
            </w:r>
            <w:r>
              <w:rPr>
                <w:i/>
                <w:spacing w:val="-7"/>
                <w:sz w:val="20"/>
              </w:rPr>
              <w:t> </w:t>
            </w:r>
            <w:r>
              <w:rPr>
                <w:i/>
                <w:sz w:val="20"/>
              </w:rPr>
              <w:t>том</w:t>
            </w:r>
            <w:r>
              <w:rPr>
                <w:i/>
                <w:spacing w:val="-6"/>
                <w:sz w:val="20"/>
              </w:rPr>
              <w:t> </w:t>
            </w:r>
            <w:r>
              <w:rPr>
                <w:i/>
                <w:sz w:val="20"/>
              </w:rPr>
              <w:t>числе</w:t>
            </w:r>
            <w:r>
              <w:rPr>
                <w:i/>
                <w:spacing w:val="-6"/>
                <w:sz w:val="20"/>
              </w:rPr>
              <w:t> </w:t>
            </w:r>
            <w:r>
              <w:rPr>
                <w:i/>
                <w:sz w:val="20"/>
              </w:rPr>
              <w:t>информационно-</w:t>
            </w:r>
            <w:r>
              <w:rPr>
                <w:i/>
                <w:spacing w:val="-2"/>
                <w:sz w:val="20"/>
              </w:rPr>
              <w:t>социальной</w:t>
            </w:r>
          </w:p>
          <w:p>
            <w:pPr>
              <w:pStyle w:val="TableParagraph"/>
              <w:spacing w:before="44"/>
              <w:ind w:left="141"/>
              <w:jc w:val="both"/>
              <w:rPr>
                <w:i/>
                <w:sz w:val="20"/>
              </w:rPr>
            </w:pPr>
            <w:r>
              <w:rPr>
                <w:i/>
                <w:sz w:val="20"/>
              </w:rPr>
              <w:t>Поддерживать</w:t>
            </w:r>
            <w:r>
              <w:rPr>
                <w:i/>
                <w:spacing w:val="-7"/>
                <w:sz w:val="20"/>
              </w:rPr>
              <w:t> </w:t>
            </w:r>
            <w:r>
              <w:rPr>
                <w:i/>
                <w:sz w:val="20"/>
              </w:rPr>
              <w:t>потребность</w:t>
            </w:r>
            <w:r>
              <w:rPr>
                <w:i/>
                <w:spacing w:val="-6"/>
                <w:sz w:val="20"/>
              </w:rPr>
              <w:t> </w:t>
            </w:r>
            <w:r>
              <w:rPr>
                <w:i/>
                <w:sz w:val="20"/>
              </w:rPr>
              <w:t>ребенка</w:t>
            </w:r>
            <w:r>
              <w:rPr>
                <w:i/>
                <w:spacing w:val="-5"/>
                <w:sz w:val="20"/>
              </w:rPr>
              <w:t> </w:t>
            </w:r>
            <w:r>
              <w:rPr>
                <w:i/>
                <w:sz w:val="20"/>
              </w:rPr>
              <w:t>в</w:t>
            </w:r>
            <w:r>
              <w:rPr>
                <w:i/>
                <w:spacing w:val="-8"/>
                <w:sz w:val="20"/>
              </w:rPr>
              <w:t> </w:t>
            </w:r>
            <w:r>
              <w:rPr>
                <w:i/>
                <w:sz w:val="20"/>
              </w:rPr>
              <w:t>общении</w:t>
            </w:r>
            <w:r>
              <w:rPr>
                <w:i/>
                <w:spacing w:val="-7"/>
                <w:sz w:val="20"/>
              </w:rPr>
              <w:t> </w:t>
            </w:r>
            <w:r>
              <w:rPr>
                <w:i/>
                <w:sz w:val="20"/>
              </w:rPr>
              <w:t>со</w:t>
            </w:r>
            <w:r>
              <w:rPr>
                <w:i/>
                <w:spacing w:val="-5"/>
                <w:sz w:val="20"/>
              </w:rPr>
              <w:t> </w:t>
            </w:r>
            <w:r>
              <w:rPr>
                <w:i/>
                <w:sz w:val="20"/>
              </w:rPr>
              <w:t>взрослым</w:t>
            </w:r>
            <w:r>
              <w:rPr>
                <w:i/>
                <w:spacing w:val="-7"/>
                <w:sz w:val="20"/>
              </w:rPr>
              <w:t> </w:t>
            </w:r>
            <w:r>
              <w:rPr>
                <w:i/>
                <w:sz w:val="20"/>
              </w:rPr>
              <w:t>как</w:t>
            </w:r>
            <w:r>
              <w:rPr>
                <w:i/>
                <w:spacing w:val="-7"/>
                <w:sz w:val="20"/>
              </w:rPr>
              <w:t> </w:t>
            </w:r>
            <w:r>
              <w:rPr>
                <w:i/>
                <w:sz w:val="20"/>
              </w:rPr>
              <w:t>источником</w:t>
            </w:r>
            <w:r>
              <w:rPr>
                <w:i/>
                <w:spacing w:val="-6"/>
                <w:sz w:val="20"/>
              </w:rPr>
              <w:t> </w:t>
            </w:r>
            <w:r>
              <w:rPr>
                <w:i/>
                <w:sz w:val="20"/>
              </w:rPr>
              <w:t>разнообразной</w:t>
            </w:r>
            <w:r>
              <w:rPr>
                <w:i/>
                <w:spacing w:val="-7"/>
                <w:sz w:val="20"/>
              </w:rPr>
              <w:t> </w:t>
            </w:r>
            <w:r>
              <w:rPr>
                <w:i/>
                <w:sz w:val="20"/>
              </w:rPr>
              <w:t>информации</w:t>
            </w:r>
            <w:r>
              <w:rPr>
                <w:i/>
                <w:spacing w:val="-5"/>
                <w:sz w:val="20"/>
              </w:rPr>
              <w:t> </w:t>
            </w:r>
            <w:r>
              <w:rPr>
                <w:i/>
                <w:sz w:val="20"/>
              </w:rPr>
              <w:t>о</w:t>
            </w:r>
            <w:r>
              <w:rPr>
                <w:i/>
                <w:spacing w:val="-8"/>
                <w:sz w:val="20"/>
              </w:rPr>
              <w:t> </w:t>
            </w:r>
            <w:r>
              <w:rPr>
                <w:i/>
                <w:sz w:val="20"/>
              </w:rPr>
              <w:t>природном</w:t>
            </w:r>
            <w:r>
              <w:rPr>
                <w:i/>
                <w:spacing w:val="-6"/>
                <w:sz w:val="20"/>
              </w:rPr>
              <w:t> </w:t>
            </w:r>
            <w:r>
              <w:rPr>
                <w:i/>
                <w:sz w:val="20"/>
              </w:rPr>
              <w:t>и</w:t>
            </w:r>
            <w:r>
              <w:rPr>
                <w:i/>
                <w:spacing w:val="-5"/>
                <w:sz w:val="20"/>
              </w:rPr>
              <w:t> </w:t>
            </w:r>
            <w:r>
              <w:rPr>
                <w:i/>
                <w:spacing w:val="-2"/>
                <w:sz w:val="20"/>
              </w:rPr>
              <w:t>социальном</w:t>
            </w:r>
          </w:p>
          <w:p>
            <w:pPr>
              <w:pStyle w:val="TableParagraph"/>
              <w:spacing w:line="285" w:lineRule="auto" w:before="43"/>
              <w:ind w:left="108" w:right="93"/>
              <w:jc w:val="both"/>
              <w:rPr>
                <w:i/>
                <w:sz w:val="20"/>
              </w:rPr>
            </w:pPr>
            <w:r>
              <w:rPr>
                <w:i/>
                <w:sz w:val="20"/>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w:t>
            </w:r>
            <w:r>
              <w:rPr>
                <w:i/>
                <w:spacing w:val="34"/>
                <w:sz w:val="20"/>
              </w:rPr>
              <w:t> </w:t>
            </w:r>
            <w:r>
              <w:rPr>
                <w:i/>
                <w:sz w:val="20"/>
              </w:rPr>
              <w:t>детьми в различных видах деятельности. Поддерживать тему разговора, вести беседу на</w:t>
            </w:r>
            <w:r>
              <w:rPr>
                <w:i/>
                <w:spacing w:val="40"/>
                <w:sz w:val="20"/>
              </w:rPr>
              <w:t> </w:t>
            </w:r>
            <w:r>
              <w:rPr>
                <w:i/>
                <w:sz w:val="20"/>
              </w:rPr>
              <w:t>тему, интересующую собеседника.</w:t>
            </w:r>
          </w:p>
          <w:p>
            <w:pPr>
              <w:pStyle w:val="TableParagraph"/>
              <w:spacing w:line="285" w:lineRule="auto" w:before="3"/>
              <w:ind w:left="108" w:right="94"/>
              <w:jc w:val="both"/>
              <w:rPr>
                <w:i/>
                <w:sz w:val="20"/>
              </w:rPr>
            </w:pPr>
            <w:r>
              <w:rPr>
                <w:i/>
                <w:sz w:val="20"/>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pPr>
              <w:pStyle w:val="TableParagraph"/>
              <w:spacing w:line="285" w:lineRule="auto"/>
              <w:ind w:left="108" w:right="99"/>
              <w:jc w:val="both"/>
              <w:rPr>
                <w:i/>
                <w:sz w:val="20"/>
              </w:rPr>
            </w:pPr>
            <w:r>
              <w:rPr>
                <w:i/>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pPr>
              <w:pStyle w:val="TableParagraph"/>
              <w:spacing w:line="222" w:lineRule="exact"/>
              <w:ind w:left="108"/>
              <w:jc w:val="both"/>
              <w:rPr>
                <w:i/>
                <w:sz w:val="20"/>
              </w:rPr>
            </w:pPr>
            <w:r>
              <w:rPr>
                <w:i/>
                <w:sz w:val="20"/>
              </w:rPr>
              <w:t>Прививать</w:t>
            </w:r>
            <w:r>
              <w:rPr>
                <w:i/>
                <w:spacing w:val="-7"/>
                <w:sz w:val="20"/>
              </w:rPr>
              <w:t> </w:t>
            </w:r>
            <w:r>
              <w:rPr>
                <w:i/>
                <w:sz w:val="20"/>
              </w:rPr>
              <w:t>осмотрительность</w:t>
            </w:r>
            <w:r>
              <w:rPr>
                <w:i/>
                <w:spacing w:val="-7"/>
                <w:sz w:val="20"/>
              </w:rPr>
              <w:t> </w:t>
            </w:r>
            <w:r>
              <w:rPr>
                <w:i/>
                <w:sz w:val="20"/>
              </w:rPr>
              <w:t>в</w:t>
            </w:r>
            <w:r>
              <w:rPr>
                <w:i/>
                <w:spacing w:val="-7"/>
                <w:sz w:val="20"/>
              </w:rPr>
              <w:t> </w:t>
            </w:r>
            <w:r>
              <w:rPr>
                <w:i/>
                <w:sz w:val="20"/>
              </w:rPr>
              <w:t>новых,</w:t>
            </w:r>
            <w:r>
              <w:rPr>
                <w:i/>
                <w:spacing w:val="-7"/>
                <w:sz w:val="20"/>
              </w:rPr>
              <w:t> </w:t>
            </w:r>
            <w:r>
              <w:rPr>
                <w:i/>
                <w:sz w:val="20"/>
              </w:rPr>
              <w:t>необычных</w:t>
            </w:r>
            <w:r>
              <w:rPr>
                <w:i/>
                <w:spacing w:val="-7"/>
                <w:sz w:val="20"/>
              </w:rPr>
              <w:t> </w:t>
            </w:r>
            <w:r>
              <w:rPr>
                <w:i/>
                <w:sz w:val="20"/>
              </w:rPr>
              <w:t>для</w:t>
            </w:r>
            <w:r>
              <w:rPr>
                <w:i/>
                <w:spacing w:val="-5"/>
                <w:sz w:val="20"/>
              </w:rPr>
              <w:t> </w:t>
            </w:r>
            <w:r>
              <w:rPr>
                <w:i/>
                <w:sz w:val="20"/>
              </w:rPr>
              <w:t>ребенка,</w:t>
            </w:r>
            <w:r>
              <w:rPr>
                <w:i/>
                <w:spacing w:val="-7"/>
                <w:sz w:val="20"/>
              </w:rPr>
              <w:t> </w:t>
            </w:r>
            <w:r>
              <w:rPr>
                <w:i/>
                <w:sz w:val="20"/>
              </w:rPr>
              <w:t>жизненных</w:t>
            </w:r>
            <w:r>
              <w:rPr>
                <w:i/>
                <w:spacing w:val="-7"/>
                <w:sz w:val="20"/>
              </w:rPr>
              <w:t> </w:t>
            </w:r>
            <w:r>
              <w:rPr>
                <w:i/>
                <w:sz w:val="20"/>
              </w:rPr>
              <w:t>ситуациях,</w:t>
            </w:r>
            <w:r>
              <w:rPr>
                <w:i/>
                <w:spacing w:val="-6"/>
                <w:sz w:val="20"/>
              </w:rPr>
              <w:t> </w:t>
            </w:r>
            <w:r>
              <w:rPr>
                <w:i/>
                <w:sz w:val="20"/>
              </w:rPr>
              <w:t>учить</w:t>
            </w:r>
            <w:r>
              <w:rPr>
                <w:i/>
                <w:spacing w:val="-7"/>
                <w:sz w:val="20"/>
              </w:rPr>
              <w:t> </w:t>
            </w:r>
            <w:r>
              <w:rPr>
                <w:i/>
                <w:sz w:val="20"/>
              </w:rPr>
              <w:t>быть</w:t>
            </w:r>
            <w:r>
              <w:rPr>
                <w:i/>
                <w:spacing w:val="-7"/>
                <w:sz w:val="20"/>
              </w:rPr>
              <w:t> </w:t>
            </w:r>
            <w:r>
              <w:rPr>
                <w:i/>
                <w:sz w:val="20"/>
              </w:rPr>
              <w:t>осторожным</w:t>
            </w:r>
            <w:r>
              <w:rPr>
                <w:i/>
                <w:spacing w:val="-8"/>
                <w:sz w:val="20"/>
              </w:rPr>
              <w:t> </w:t>
            </w:r>
            <w:r>
              <w:rPr>
                <w:i/>
                <w:sz w:val="20"/>
              </w:rPr>
              <w:t>при</w:t>
            </w:r>
            <w:r>
              <w:rPr>
                <w:i/>
                <w:spacing w:val="-6"/>
                <w:sz w:val="20"/>
              </w:rPr>
              <w:t> </w:t>
            </w:r>
            <w:r>
              <w:rPr>
                <w:i/>
                <w:sz w:val="20"/>
              </w:rPr>
              <w:t>встрече</w:t>
            </w:r>
            <w:r>
              <w:rPr>
                <w:i/>
                <w:spacing w:val="-7"/>
                <w:sz w:val="20"/>
              </w:rPr>
              <w:t> </w:t>
            </w:r>
            <w:r>
              <w:rPr>
                <w:i/>
                <w:sz w:val="20"/>
              </w:rPr>
              <w:t>с</w:t>
            </w:r>
            <w:r>
              <w:rPr>
                <w:i/>
                <w:spacing w:val="-7"/>
                <w:sz w:val="20"/>
              </w:rPr>
              <w:t> </w:t>
            </w:r>
            <w:r>
              <w:rPr>
                <w:i/>
                <w:sz w:val="20"/>
              </w:rPr>
              <w:t>незнакомыми</w:t>
            </w:r>
            <w:r>
              <w:rPr>
                <w:i/>
                <w:spacing w:val="-6"/>
                <w:sz w:val="20"/>
              </w:rPr>
              <w:t> </w:t>
            </w:r>
            <w:r>
              <w:rPr>
                <w:i/>
                <w:spacing w:val="-2"/>
                <w:sz w:val="20"/>
              </w:rPr>
              <w:t>людьми.</w:t>
            </w:r>
          </w:p>
        </w:tc>
      </w:tr>
    </w:tbl>
    <w:p>
      <w:pPr>
        <w:pStyle w:val="TableParagraph"/>
        <w:spacing w:after="0" w:line="222" w:lineRule="exact"/>
        <w:jc w:val="both"/>
        <w:rPr>
          <w:i/>
          <w:sz w:val="20"/>
        </w:rPr>
        <w:sectPr>
          <w:headerReference w:type="default" r:id="rId174"/>
          <w:footerReference w:type="default" r:id="rId17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7126"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Познакомить</w:t>
            </w:r>
            <w:r>
              <w:rPr>
                <w:i/>
                <w:spacing w:val="-9"/>
                <w:sz w:val="20"/>
              </w:rPr>
              <w:t> </w:t>
            </w:r>
            <w:r>
              <w:rPr>
                <w:i/>
                <w:sz w:val="20"/>
              </w:rPr>
              <w:t>с</w:t>
            </w:r>
            <w:r>
              <w:rPr>
                <w:i/>
                <w:spacing w:val="-8"/>
                <w:sz w:val="20"/>
              </w:rPr>
              <w:t> </w:t>
            </w:r>
            <w:r>
              <w:rPr>
                <w:i/>
                <w:sz w:val="20"/>
              </w:rPr>
              <w:t>правилами,</w:t>
            </w:r>
            <w:r>
              <w:rPr>
                <w:i/>
                <w:spacing w:val="-10"/>
                <w:sz w:val="20"/>
              </w:rPr>
              <w:t> </w:t>
            </w:r>
            <w:r>
              <w:rPr>
                <w:i/>
                <w:sz w:val="20"/>
              </w:rPr>
              <w:t>ограничивающими</w:t>
            </w:r>
            <w:r>
              <w:rPr>
                <w:i/>
                <w:spacing w:val="-8"/>
                <w:sz w:val="20"/>
              </w:rPr>
              <w:t> </w:t>
            </w:r>
            <w:r>
              <w:rPr>
                <w:i/>
                <w:sz w:val="20"/>
              </w:rPr>
              <w:t>контакты</w:t>
            </w:r>
            <w:r>
              <w:rPr>
                <w:i/>
                <w:spacing w:val="-8"/>
                <w:sz w:val="20"/>
              </w:rPr>
              <w:t> </w:t>
            </w:r>
            <w:r>
              <w:rPr>
                <w:i/>
                <w:sz w:val="20"/>
              </w:rPr>
              <w:t>с</w:t>
            </w:r>
            <w:r>
              <w:rPr>
                <w:i/>
                <w:spacing w:val="-8"/>
                <w:sz w:val="20"/>
              </w:rPr>
              <w:t> </w:t>
            </w:r>
            <w:r>
              <w:rPr>
                <w:i/>
                <w:sz w:val="20"/>
              </w:rPr>
              <w:t>незнакомыми</w:t>
            </w:r>
            <w:r>
              <w:rPr>
                <w:i/>
                <w:spacing w:val="-8"/>
                <w:sz w:val="20"/>
              </w:rPr>
              <w:t> </w:t>
            </w:r>
            <w:r>
              <w:rPr>
                <w:i/>
                <w:spacing w:val="-2"/>
                <w:sz w:val="20"/>
              </w:rPr>
              <w:t>людьми.</w:t>
            </w:r>
          </w:p>
          <w:p>
            <w:pPr>
              <w:pStyle w:val="TableParagraph"/>
              <w:spacing w:line="285" w:lineRule="auto" w:before="46"/>
              <w:ind w:left="108"/>
              <w:rPr>
                <w:i/>
                <w:sz w:val="20"/>
              </w:rPr>
            </w:pPr>
            <w:r>
              <w:rPr>
                <w:i/>
                <w:sz w:val="20"/>
              </w:rPr>
              <w:t>Приобщать</w:t>
            </w:r>
            <w:r>
              <w:rPr>
                <w:i/>
                <w:spacing w:val="21"/>
                <w:sz w:val="20"/>
              </w:rPr>
              <w:t> </w:t>
            </w:r>
            <w:r>
              <w:rPr>
                <w:i/>
                <w:sz w:val="20"/>
              </w:rPr>
              <w:t>детей</w:t>
            </w:r>
            <w:r>
              <w:rPr>
                <w:i/>
                <w:spacing w:val="22"/>
                <w:sz w:val="20"/>
              </w:rPr>
              <w:t> </w:t>
            </w:r>
            <w:r>
              <w:rPr>
                <w:i/>
                <w:sz w:val="20"/>
              </w:rPr>
              <w:t>к</w:t>
            </w:r>
            <w:r>
              <w:rPr>
                <w:i/>
                <w:spacing w:val="21"/>
                <w:sz w:val="20"/>
              </w:rPr>
              <w:t> </w:t>
            </w:r>
            <w:r>
              <w:rPr>
                <w:i/>
                <w:sz w:val="20"/>
              </w:rPr>
              <w:t>празднованию</w:t>
            </w:r>
            <w:r>
              <w:rPr>
                <w:i/>
                <w:spacing w:val="22"/>
                <w:sz w:val="20"/>
              </w:rPr>
              <w:t> </w:t>
            </w:r>
            <w:r>
              <w:rPr>
                <w:i/>
                <w:sz w:val="20"/>
              </w:rPr>
              <w:t>дня</w:t>
            </w:r>
            <w:r>
              <w:rPr>
                <w:i/>
                <w:spacing w:val="21"/>
                <w:sz w:val="20"/>
              </w:rPr>
              <w:t> </w:t>
            </w:r>
            <w:r>
              <w:rPr>
                <w:i/>
                <w:sz w:val="20"/>
              </w:rPr>
              <w:t>рождения</w:t>
            </w:r>
            <w:r>
              <w:rPr>
                <w:i/>
                <w:spacing w:val="21"/>
                <w:sz w:val="20"/>
              </w:rPr>
              <w:t> </w:t>
            </w:r>
            <w:r>
              <w:rPr>
                <w:i/>
                <w:sz w:val="20"/>
              </w:rPr>
              <w:t>детского</w:t>
            </w:r>
            <w:r>
              <w:rPr>
                <w:i/>
                <w:spacing w:val="22"/>
                <w:sz w:val="20"/>
              </w:rPr>
              <w:t> </w:t>
            </w:r>
            <w:r>
              <w:rPr>
                <w:i/>
                <w:sz w:val="20"/>
              </w:rPr>
              <w:t>сада,</w:t>
            </w:r>
            <w:r>
              <w:rPr>
                <w:i/>
                <w:spacing w:val="21"/>
                <w:sz w:val="20"/>
              </w:rPr>
              <w:t> </w:t>
            </w:r>
            <w:r>
              <w:rPr>
                <w:i/>
                <w:sz w:val="20"/>
              </w:rPr>
              <w:t>знаменательных</w:t>
            </w:r>
            <w:r>
              <w:rPr>
                <w:i/>
                <w:spacing w:val="23"/>
                <w:sz w:val="20"/>
              </w:rPr>
              <w:t> </w:t>
            </w:r>
            <w:r>
              <w:rPr>
                <w:i/>
                <w:sz w:val="20"/>
              </w:rPr>
              <w:t>дат</w:t>
            </w:r>
            <w:r>
              <w:rPr>
                <w:i/>
                <w:spacing w:val="21"/>
                <w:sz w:val="20"/>
              </w:rPr>
              <w:t> </w:t>
            </w:r>
            <w:r>
              <w:rPr>
                <w:i/>
                <w:sz w:val="20"/>
              </w:rPr>
              <w:t>города</w:t>
            </w:r>
            <w:r>
              <w:rPr>
                <w:i/>
                <w:spacing w:val="22"/>
                <w:sz w:val="20"/>
              </w:rPr>
              <w:t> </w:t>
            </w:r>
            <w:r>
              <w:rPr>
                <w:i/>
                <w:sz w:val="20"/>
              </w:rPr>
              <w:t>(села),</w:t>
            </w:r>
            <w:r>
              <w:rPr>
                <w:i/>
                <w:spacing w:val="21"/>
                <w:sz w:val="20"/>
              </w:rPr>
              <w:t> </w:t>
            </w:r>
            <w:r>
              <w:rPr>
                <w:i/>
                <w:sz w:val="20"/>
              </w:rPr>
              <w:t>республики,</w:t>
            </w:r>
            <w:r>
              <w:rPr>
                <w:i/>
                <w:spacing w:val="21"/>
                <w:sz w:val="20"/>
              </w:rPr>
              <w:t> </w:t>
            </w:r>
            <w:r>
              <w:rPr>
                <w:i/>
                <w:sz w:val="20"/>
              </w:rPr>
              <w:t>формировать</w:t>
            </w:r>
            <w:r>
              <w:rPr>
                <w:i/>
                <w:spacing w:val="21"/>
                <w:sz w:val="20"/>
              </w:rPr>
              <w:t> </w:t>
            </w:r>
            <w:r>
              <w:rPr>
                <w:i/>
                <w:sz w:val="20"/>
              </w:rPr>
              <w:t>чувство</w:t>
            </w:r>
            <w:r>
              <w:rPr>
                <w:i/>
                <w:spacing w:val="38"/>
                <w:sz w:val="20"/>
              </w:rPr>
              <w:t> </w:t>
            </w:r>
            <w:r>
              <w:rPr>
                <w:i/>
                <w:sz w:val="20"/>
              </w:rPr>
              <w:t>радости</w:t>
            </w:r>
            <w:r>
              <w:rPr>
                <w:i/>
                <w:spacing w:val="22"/>
                <w:sz w:val="20"/>
              </w:rPr>
              <w:t> </w:t>
            </w:r>
            <w:r>
              <w:rPr>
                <w:i/>
                <w:sz w:val="20"/>
              </w:rPr>
              <w:t>и удовлетворенности от участия в жизни детского сада (города, республики).</w:t>
            </w:r>
          </w:p>
          <w:p>
            <w:pPr>
              <w:pStyle w:val="TableParagraph"/>
              <w:spacing w:line="285" w:lineRule="auto"/>
              <w:ind w:left="108"/>
              <w:rPr>
                <w:i/>
                <w:sz w:val="20"/>
              </w:rPr>
            </w:pPr>
            <w:r>
              <w:rPr>
                <w:i/>
                <w:sz w:val="20"/>
              </w:rPr>
              <w:t>Продолжать знакомство детей с режимом дня</w:t>
            </w:r>
            <w:r>
              <w:rPr>
                <w:i/>
                <w:spacing w:val="17"/>
                <w:sz w:val="20"/>
              </w:rPr>
              <w:t> </w:t>
            </w:r>
            <w:r>
              <w:rPr>
                <w:i/>
                <w:sz w:val="20"/>
              </w:rPr>
              <w:t>и с элементарными</w:t>
            </w:r>
            <w:r>
              <w:rPr>
                <w:i/>
                <w:spacing w:val="16"/>
                <w:sz w:val="20"/>
              </w:rPr>
              <w:t> </w:t>
            </w:r>
            <w:r>
              <w:rPr>
                <w:i/>
                <w:sz w:val="20"/>
              </w:rPr>
              <w:t>правилами</w:t>
            </w:r>
            <w:r>
              <w:rPr>
                <w:i/>
                <w:spacing w:val="16"/>
                <w:sz w:val="20"/>
              </w:rPr>
              <w:t> </w:t>
            </w:r>
            <w:r>
              <w:rPr>
                <w:i/>
                <w:sz w:val="20"/>
              </w:rPr>
              <w:t>поведения в детском</w:t>
            </w:r>
            <w:r>
              <w:rPr>
                <w:i/>
                <w:spacing w:val="17"/>
                <w:sz w:val="20"/>
              </w:rPr>
              <w:t> </w:t>
            </w:r>
            <w:r>
              <w:rPr>
                <w:i/>
                <w:sz w:val="20"/>
              </w:rPr>
              <w:t>саду, с правилами</w:t>
            </w:r>
            <w:r>
              <w:rPr>
                <w:i/>
                <w:spacing w:val="16"/>
                <w:sz w:val="20"/>
              </w:rPr>
              <w:t> </w:t>
            </w:r>
            <w:r>
              <w:rPr>
                <w:i/>
                <w:sz w:val="20"/>
              </w:rPr>
              <w:t>безопасного передвижения в</w:t>
            </w:r>
            <w:r>
              <w:rPr>
                <w:i/>
                <w:spacing w:val="40"/>
                <w:sz w:val="20"/>
              </w:rPr>
              <w:t> </w:t>
            </w:r>
            <w:r>
              <w:rPr>
                <w:i/>
                <w:spacing w:val="-2"/>
                <w:sz w:val="20"/>
              </w:rPr>
              <w:t>помещении.</w:t>
            </w:r>
          </w:p>
          <w:p>
            <w:pPr>
              <w:pStyle w:val="TableParagraph"/>
              <w:spacing w:line="285" w:lineRule="auto"/>
              <w:ind w:left="108"/>
              <w:rPr>
                <w:i/>
                <w:sz w:val="20"/>
              </w:rPr>
            </w:pPr>
            <w:r>
              <w:rPr>
                <w:i/>
                <w:sz w:val="20"/>
              </w:rPr>
              <w:t>Рассказать</w:t>
            </w:r>
            <w:r>
              <w:rPr>
                <w:i/>
                <w:spacing w:val="79"/>
                <w:sz w:val="20"/>
              </w:rPr>
              <w:t> </w:t>
            </w:r>
            <w:r>
              <w:rPr>
                <w:i/>
                <w:sz w:val="20"/>
              </w:rPr>
              <w:t>детям</w:t>
            </w:r>
            <w:r>
              <w:rPr>
                <w:i/>
                <w:spacing w:val="76"/>
                <w:sz w:val="20"/>
              </w:rPr>
              <w:t> </w:t>
            </w:r>
            <w:r>
              <w:rPr>
                <w:i/>
                <w:sz w:val="20"/>
              </w:rPr>
              <w:t>об</w:t>
            </w:r>
            <w:r>
              <w:rPr>
                <w:i/>
                <w:spacing w:val="79"/>
                <w:sz w:val="20"/>
              </w:rPr>
              <w:t> </w:t>
            </w:r>
            <w:r>
              <w:rPr>
                <w:i/>
                <w:sz w:val="20"/>
              </w:rPr>
              <w:t>опасностях</w:t>
            </w:r>
            <w:r>
              <w:rPr>
                <w:i/>
                <w:spacing w:val="79"/>
                <w:sz w:val="20"/>
              </w:rPr>
              <w:t> </w:t>
            </w:r>
            <w:r>
              <w:rPr>
                <w:i/>
                <w:sz w:val="20"/>
              </w:rPr>
              <w:t>переедания,</w:t>
            </w:r>
            <w:r>
              <w:rPr>
                <w:i/>
                <w:spacing w:val="76"/>
                <w:sz w:val="20"/>
              </w:rPr>
              <w:t> </w:t>
            </w:r>
            <w:r>
              <w:rPr>
                <w:i/>
                <w:sz w:val="20"/>
              </w:rPr>
              <w:t>приема</w:t>
            </w:r>
            <w:r>
              <w:rPr>
                <w:i/>
                <w:spacing w:val="79"/>
                <w:sz w:val="20"/>
              </w:rPr>
              <w:t> </w:t>
            </w:r>
            <w:r>
              <w:rPr>
                <w:i/>
                <w:sz w:val="20"/>
              </w:rPr>
              <w:t>в</w:t>
            </w:r>
            <w:r>
              <w:rPr>
                <w:i/>
                <w:spacing w:val="78"/>
                <w:sz w:val="20"/>
              </w:rPr>
              <w:t> </w:t>
            </w:r>
            <w:r>
              <w:rPr>
                <w:i/>
                <w:sz w:val="20"/>
              </w:rPr>
              <w:t>пищу</w:t>
            </w:r>
            <w:r>
              <w:rPr>
                <w:i/>
                <w:spacing w:val="79"/>
                <w:sz w:val="20"/>
              </w:rPr>
              <w:t> </w:t>
            </w:r>
            <w:r>
              <w:rPr>
                <w:i/>
                <w:sz w:val="20"/>
              </w:rPr>
              <w:t>недоброкачественных</w:t>
            </w:r>
            <w:r>
              <w:rPr>
                <w:i/>
                <w:spacing w:val="79"/>
                <w:sz w:val="20"/>
              </w:rPr>
              <w:t> </w:t>
            </w:r>
            <w:r>
              <w:rPr>
                <w:i/>
                <w:sz w:val="20"/>
              </w:rPr>
              <w:t>продуктов,</w:t>
            </w:r>
            <w:r>
              <w:rPr>
                <w:i/>
                <w:spacing w:val="79"/>
                <w:sz w:val="20"/>
              </w:rPr>
              <w:t> </w:t>
            </w:r>
            <w:r>
              <w:rPr>
                <w:i/>
                <w:sz w:val="20"/>
              </w:rPr>
              <w:t>употребления</w:t>
            </w:r>
            <w:r>
              <w:rPr>
                <w:i/>
                <w:spacing w:val="79"/>
                <w:sz w:val="20"/>
              </w:rPr>
              <w:t> </w:t>
            </w:r>
            <w:r>
              <w:rPr>
                <w:i/>
                <w:sz w:val="20"/>
              </w:rPr>
              <w:t>в</w:t>
            </w:r>
            <w:r>
              <w:rPr>
                <w:i/>
                <w:spacing w:val="78"/>
                <w:sz w:val="20"/>
              </w:rPr>
              <w:t> </w:t>
            </w:r>
            <w:r>
              <w:rPr>
                <w:i/>
                <w:sz w:val="20"/>
              </w:rPr>
              <w:t>больших</w:t>
            </w:r>
            <w:r>
              <w:rPr>
                <w:i/>
                <w:spacing w:val="76"/>
                <w:sz w:val="20"/>
              </w:rPr>
              <w:t> </w:t>
            </w:r>
            <w:r>
              <w:rPr>
                <w:i/>
                <w:sz w:val="20"/>
              </w:rPr>
              <w:t>дозах</w:t>
            </w:r>
            <w:r>
              <w:rPr>
                <w:i/>
                <w:spacing w:val="79"/>
                <w:sz w:val="20"/>
              </w:rPr>
              <w:t> </w:t>
            </w:r>
            <w:r>
              <w:rPr>
                <w:i/>
                <w:sz w:val="20"/>
              </w:rPr>
              <w:t>витаминов, лекарственных средств.</w:t>
            </w:r>
          </w:p>
          <w:p>
            <w:pPr>
              <w:pStyle w:val="TableParagraph"/>
              <w:spacing w:before="2"/>
              <w:ind w:left="108"/>
              <w:rPr>
                <w:i/>
                <w:sz w:val="20"/>
              </w:rPr>
            </w:pPr>
            <w:r>
              <w:rPr>
                <w:i/>
                <w:sz w:val="20"/>
              </w:rPr>
              <w:t>В</w:t>
            </w:r>
            <w:r>
              <w:rPr>
                <w:i/>
                <w:spacing w:val="-4"/>
                <w:sz w:val="20"/>
              </w:rPr>
              <w:t> </w:t>
            </w:r>
            <w:r>
              <w:rPr>
                <w:i/>
                <w:sz w:val="20"/>
              </w:rPr>
              <w:t>сфере</w:t>
            </w:r>
            <w:r>
              <w:rPr>
                <w:i/>
                <w:spacing w:val="-4"/>
                <w:sz w:val="20"/>
              </w:rPr>
              <w:t> </w:t>
            </w:r>
            <w:r>
              <w:rPr>
                <w:i/>
                <w:sz w:val="20"/>
              </w:rPr>
              <w:t>развития</w:t>
            </w:r>
            <w:r>
              <w:rPr>
                <w:i/>
                <w:spacing w:val="-5"/>
                <w:sz w:val="20"/>
              </w:rPr>
              <w:t> </w:t>
            </w:r>
            <w:r>
              <w:rPr>
                <w:i/>
                <w:sz w:val="20"/>
              </w:rPr>
              <w:t>игровой</w:t>
            </w:r>
            <w:r>
              <w:rPr>
                <w:i/>
                <w:spacing w:val="-4"/>
                <w:sz w:val="20"/>
              </w:rPr>
              <w:t> </w:t>
            </w:r>
            <w:r>
              <w:rPr>
                <w:i/>
                <w:spacing w:val="-2"/>
                <w:sz w:val="20"/>
              </w:rPr>
              <w:t>деятельности</w:t>
            </w:r>
          </w:p>
          <w:p>
            <w:pPr>
              <w:pStyle w:val="TableParagraph"/>
              <w:spacing w:line="285" w:lineRule="auto" w:before="44"/>
              <w:ind w:left="108" w:right="93"/>
              <w:jc w:val="both"/>
              <w:rPr>
                <w:i/>
                <w:sz w:val="20"/>
              </w:rPr>
            </w:pPr>
            <w:r>
              <w:rPr>
                <w:i/>
                <w:sz w:val="20"/>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pPr>
              <w:pStyle w:val="TableParagraph"/>
              <w:spacing w:line="285" w:lineRule="auto"/>
              <w:ind w:left="108" w:right="96"/>
              <w:jc w:val="both"/>
              <w:rPr>
                <w:i/>
                <w:sz w:val="20"/>
              </w:rPr>
            </w:pPr>
            <w:r>
              <w:rPr>
                <w:i/>
                <w:sz w:val="20"/>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pPr>
              <w:pStyle w:val="TableParagraph"/>
              <w:spacing w:line="285" w:lineRule="auto" w:before="2"/>
              <w:ind w:left="108" w:right="93"/>
              <w:jc w:val="both"/>
              <w:rPr>
                <w:i/>
                <w:sz w:val="20"/>
              </w:rPr>
            </w:pPr>
            <w:r>
              <w:rPr>
                <w:i/>
                <w:sz w:val="20"/>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сопровждением.</w:t>
            </w:r>
          </w:p>
          <w:p>
            <w:pPr>
              <w:pStyle w:val="TableParagraph"/>
              <w:spacing w:line="285" w:lineRule="auto"/>
              <w:ind w:left="108" w:right="95"/>
              <w:jc w:val="both"/>
              <w:rPr>
                <w:i/>
                <w:sz w:val="20"/>
              </w:rPr>
            </w:pPr>
            <w:r>
              <w:rPr>
                <w:i/>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pPr>
              <w:pStyle w:val="TableParagraph"/>
              <w:spacing w:line="285" w:lineRule="auto" w:before="3"/>
              <w:ind w:left="108" w:right="93"/>
              <w:jc w:val="both"/>
              <w:rPr>
                <w:i/>
                <w:sz w:val="20"/>
              </w:rPr>
            </w:pPr>
            <w:r>
              <w:rPr>
                <w:i/>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pPr>
              <w:pStyle w:val="TableParagraph"/>
              <w:spacing w:line="285" w:lineRule="auto"/>
              <w:ind w:left="108" w:right="101"/>
              <w:jc w:val="both"/>
              <w:rPr>
                <w:i/>
                <w:sz w:val="20"/>
              </w:rPr>
            </w:pPr>
            <w:r>
              <w:rPr>
                <w:i/>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pPr>
              <w:pStyle w:val="TableParagraph"/>
              <w:ind w:left="108"/>
              <w:jc w:val="both"/>
              <w:rPr>
                <w:i/>
                <w:sz w:val="20"/>
              </w:rPr>
            </w:pPr>
            <w:r>
              <w:rPr>
                <w:i/>
                <w:sz w:val="20"/>
              </w:rPr>
              <w:t>Организовывать</w:t>
            </w:r>
            <w:r>
              <w:rPr>
                <w:i/>
                <w:spacing w:val="-8"/>
                <w:sz w:val="20"/>
              </w:rPr>
              <w:t> </w:t>
            </w:r>
            <w:r>
              <w:rPr>
                <w:i/>
                <w:sz w:val="20"/>
              </w:rPr>
              <w:t>празднично-карнавальные</w:t>
            </w:r>
            <w:r>
              <w:rPr>
                <w:i/>
                <w:spacing w:val="-8"/>
                <w:sz w:val="20"/>
              </w:rPr>
              <w:t> </w:t>
            </w:r>
            <w:r>
              <w:rPr>
                <w:i/>
                <w:sz w:val="20"/>
              </w:rPr>
              <w:t>игры,</w:t>
            </w:r>
            <w:r>
              <w:rPr>
                <w:i/>
                <w:spacing w:val="-8"/>
                <w:sz w:val="20"/>
              </w:rPr>
              <w:t> </w:t>
            </w:r>
            <w:r>
              <w:rPr>
                <w:i/>
                <w:sz w:val="20"/>
              </w:rPr>
              <w:t>игры</w:t>
            </w:r>
            <w:r>
              <w:rPr>
                <w:i/>
                <w:spacing w:val="-9"/>
                <w:sz w:val="20"/>
              </w:rPr>
              <w:t> </w:t>
            </w:r>
            <w:r>
              <w:rPr>
                <w:i/>
                <w:sz w:val="20"/>
              </w:rPr>
              <w:t>сезонного</w:t>
            </w:r>
            <w:r>
              <w:rPr>
                <w:i/>
                <w:spacing w:val="-7"/>
                <w:sz w:val="20"/>
              </w:rPr>
              <w:t> </w:t>
            </w:r>
            <w:r>
              <w:rPr>
                <w:i/>
                <w:sz w:val="20"/>
              </w:rPr>
              <w:t>характера,</w:t>
            </w:r>
            <w:r>
              <w:rPr>
                <w:i/>
                <w:spacing w:val="-9"/>
                <w:sz w:val="20"/>
              </w:rPr>
              <w:t> </w:t>
            </w:r>
            <w:r>
              <w:rPr>
                <w:i/>
                <w:sz w:val="20"/>
              </w:rPr>
              <w:t>приуроченные</w:t>
            </w:r>
            <w:r>
              <w:rPr>
                <w:i/>
                <w:spacing w:val="-8"/>
                <w:sz w:val="20"/>
              </w:rPr>
              <w:t> </w:t>
            </w:r>
            <w:r>
              <w:rPr>
                <w:i/>
                <w:sz w:val="20"/>
              </w:rPr>
              <w:t>к</w:t>
            </w:r>
            <w:r>
              <w:rPr>
                <w:i/>
                <w:spacing w:val="-8"/>
                <w:sz w:val="20"/>
              </w:rPr>
              <w:t> </w:t>
            </w:r>
            <w:r>
              <w:rPr>
                <w:i/>
                <w:sz w:val="20"/>
              </w:rPr>
              <w:t>праздникам</w:t>
            </w:r>
            <w:r>
              <w:rPr>
                <w:i/>
                <w:spacing w:val="-8"/>
                <w:sz w:val="20"/>
              </w:rPr>
              <w:t> </w:t>
            </w:r>
            <w:r>
              <w:rPr>
                <w:i/>
                <w:sz w:val="20"/>
              </w:rPr>
              <w:t>«Сабантуй»,</w:t>
            </w:r>
            <w:r>
              <w:rPr>
                <w:i/>
                <w:spacing w:val="-8"/>
                <w:sz w:val="20"/>
              </w:rPr>
              <w:t> </w:t>
            </w:r>
            <w:r>
              <w:rPr>
                <w:i/>
                <w:sz w:val="20"/>
              </w:rPr>
              <w:t>«Карга</w:t>
            </w:r>
            <w:r>
              <w:rPr>
                <w:i/>
                <w:spacing w:val="-9"/>
                <w:sz w:val="20"/>
              </w:rPr>
              <w:t> </w:t>
            </w:r>
            <w:r>
              <w:rPr>
                <w:i/>
                <w:sz w:val="20"/>
              </w:rPr>
              <w:t>боткасы»,</w:t>
            </w:r>
            <w:r>
              <w:rPr>
                <w:i/>
                <w:spacing w:val="-9"/>
                <w:sz w:val="20"/>
              </w:rPr>
              <w:t> </w:t>
            </w:r>
            <w:r>
              <w:rPr>
                <w:i/>
                <w:spacing w:val="-2"/>
                <w:sz w:val="20"/>
              </w:rPr>
              <w:t>«Масленица»</w:t>
            </w:r>
          </w:p>
          <w:p>
            <w:pPr>
              <w:pStyle w:val="TableParagraph"/>
              <w:spacing w:line="219" w:lineRule="exact" w:before="45"/>
              <w:ind w:left="108"/>
              <w:jc w:val="both"/>
              <w:rPr>
                <w:i/>
                <w:sz w:val="20"/>
              </w:rPr>
            </w:pPr>
            <w:r>
              <w:rPr>
                <w:i/>
                <w:sz w:val="20"/>
              </w:rPr>
              <w:t>и</w:t>
            </w:r>
            <w:r>
              <w:rPr>
                <w:i/>
                <w:spacing w:val="-6"/>
                <w:sz w:val="20"/>
              </w:rPr>
              <w:t> </w:t>
            </w:r>
            <w:r>
              <w:rPr>
                <w:i/>
                <w:sz w:val="20"/>
              </w:rPr>
              <w:t>др.,</w:t>
            </w:r>
            <w:r>
              <w:rPr>
                <w:i/>
                <w:spacing w:val="-6"/>
                <w:sz w:val="20"/>
              </w:rPr>
              <w:t> </w:t>
            </w:r>
            <w:r>
              <w:rPr>
                <w:i/>
                <w:sz w:val="20"/>
              </w:rPr>
              <w:t>развивать</w:t>
            </w:r>
            <w:r>
              <w:rPr>
                <w:i/>
                <w:spacing w:val="-6"/>
                <w:sz w:val="20"/>
              </w:rPr>
              <w:t> </w:t>
            </w:r>
            <w:r>
              <w:rPr>
                <w:i/>
                <w:sz w:val="20"/>
              </w:rPr>
              <w:t>ощущение</w:t>
            </w:r>
            <w:r>
              <w:rPr>
                <w:i/>
                <w:spacing w:val="-8"/>
                <w:sz w:val="20"/>
              </w:rPr>
              <w:t> </w:t>
            </w:r>
            <w:r>
              <w:rPr>
                <w:i/>
                <w:sz w:val="20"/>
              </w:rPr>
              <w:t>праздничной</w:t>
            </w:r>
            <w:r>
              <w:rPr>
                <w:i/>
                <w:spacing w:val="-5"/>
                <w:sz w:val="20"/>
              </w:rPr>
              <w:t> </w:t>
            </w:r>
            <w:r>
              <w:rPr>
                <w:i/>
                <w:sz w:val="20"/>
              </w:rPr>
              <w:t>общности</w:t>
            </w:r>
            <w:r>
              <w:rPr>
                <w:i/>
                <w:spacing w:val="-7"/>
                <w:sz w:val="20"/>
              </w:rPr>
              <w:t> </w:t>
            </w:r>
            <w:r>
              <w:rPr>
                <w:i/>
                <w:sz w:val="20"/>
              </w:rPr>
              <w:t>между</w:t>
            </w:r>
            <w:r>
              <w:rPr>
                <w:i/>
                <w:spacing w:val="-6"/>
                <w:sz w:val="20"/>
              </w:rPr>
              <w:t> </w:t>
            </w:r>
            <w:r>
              <w:rPr>
                <w:i/>
                <w:sz w:val="20"/>
              </w:rPr>
              <w:t>взрослыми</w:t>
            </w:r>
            <w:r>
              <w:rPr>
                <w:i/>
                <w:spacing w:val="-6"/>
                <w:sz w:val="20"/>
              </w:rPr>
              <w:t> </w:t>
            </w:r>
            <w:r>
              <w:rPr>
                <w:i/>
                <w:sz w:val="20"/>
              </w:rPr>
              <w:t>и</w:t>
            </w:r>
            <w:r>
              <w:rPr>
                <w:i/>
                <w:spacing w:val="-6"/>
                <w:sz w:val="20"/>
              </w:rPr>
              <w:t> </w:t>
            </w:r>
            <w:r>
              <w:rPr>
                <w:i/>
                <w:spacing w:val="-2"/>
                <w:sz w:val="20"/>
              </w:rPr>
              <w:t>детьми.</w:t>
            </w:r>
          </w:p>
        </w:tc>
      </w:tr>
      <w:tr>
        <w:trPr>
          <w:trHeight w:val="2467" w:hRule="atLeast"/>
        </w:trPr>
        <w:tc>
          <w:tcPr>
            <w:tcW w:w="1668" w:type="dxa"/>
          </w:tcPr>
          <w:p>
            <w:pPr>
              <w:pStyle w:val="TableParagraph"/>
              <w:spacing w:before="34"/>
              <w:rPr>
                <w:b/>
                <w:i/>
                <w:sz w:val="20"/>
              </w:rPr>
            </w:pPr>
            <w:r>
              <w:rPr>
                <w:b/>
                <w:i/>
                <w:sz w:val="20"/>
              </w:rPr>
              <w:t>5-6</w:t>
            </w:r>
            <w:r>
              <w:rPr>
                <w:b/>
                <w:i/>
                <w:spacing w:val="-1"/>
                <w:sz w:val="20"/>
              </w:rPr>
              <w:t> </w:t>
            </w:r>
            <w:r>
              <w:rPr>
                <w:b/>
                <w:i/>
                <w:spacing w:val="-5"/>
                <w:sz w:val="20"/>
              </w:rPr>
              <w:t>лет</w:t>
            </w:r>
          </w:p>
        </w:tc>
        <w:tc>
          <w:tcPr>
            <w:tcW w:w="13290" w:type="dxa"/>
          </w:tcPr>
          <w:p>
            <w:pPr>
              <w:pStyle w:val="TableParagraph"/>
              <w:spacing w:line="285" w:lineRule="auto" w:before="34"/>
              <w:ind w:left="108" w:right="784"/>
              <w:rPr>
                <w:i/>
                <w:sz w:val="20"/>
              </w:rPr>
            </w:pPr>
            <w:r>
              <w:rPr>
                <w:i/>
                <w:sz w:val="20"/>
              </w:rPr>
              <w:t>В области «Социально-коммуникативное развитие» основными задачами образовательной деятельности являются создание условий для развития</w:t>
            </w:r>
            <w:r>
              <w:rPr>
                <w:i/>
                <w:spacing w:val="-3"/>
                <w:sz w:val="20"/>
              </w:rPr>
              <w:t> </w:t>
            </w:r>
            <w:r>
              <w:rPr>
                <w:i/>
                <w:sz w:val="20"/>
              </w:rPr>
              <w:t>положительного</w:t>
            </w:r>
            <w:r>
              <w:rPr>
                <w:i/>
                <w:spacing w:val="-3"/>
                <w:sz w:val="20"/>
              </w:rPr>
              <w:t> </w:t>
            </w:r>
            <w:r>
              <w:rPr>
                <w:i/>
                <w:sz w:val="20"/>
              </w:rPr>
              <w:t>отношения</w:t>
            </w:r>
            <w:r>
              <w:rPr>
                <w:i/>
                <w:spacing w:val="-3"/>
                <w:sz w:val="20"/>
              </w:rPr>
              <w:t> </w:t>
            </w:r>
            <w:r>
              <w:rPr>
                <w:i/>
                <w:sz w:val="20"/>
              </w:rPr>
              <w:t>ребенка</w:t>
            </w:r>
            <w:r>
              <w:rPr>
                <w:i/>
                <w:spacing w:val="-3"/>
                <w:sz w:val="20"/>
              </w:rPr>
              <w:t> </w:t>
            </w:r>
            <w:r>
              <w:rPr>
                <w:i/>
                <w:sz w:val="20"/>
              </w:rPr>
              <w:t>к</w:t>
            </w:r>
            <w:r>
              <w:rPr>
                <w:i/>
                <w:spacing w:val="-4"/>
                <w:sz w:val="20"/>
              </w:rPr>
              <w:t> </w:t>
            </w:r>
            <w:r>
              <w:rPr>
                <w:i/>
                <w:sz w:val="20"/>
              </w:rPr>
              <w:t>себе</w:t>
            </w:r>
            <w:r>
              <w:rPr>
                <w:i/>
                <w:spacing w:val="-4"/>
                <w:sz w:val="20"/>
              </w:rPr>
              <w:t> </w:t>
            </w:r>
            <w:r>
              <w:rPr>
                <w:i/>
                <w:sz w:val="20"/>
              </w:rPr>
              <w:t>и</w:t>
            </w:r>
            <w:r>
              <w:rPr>
                <w:i/>
                <w:spacing w:val="-5"/>
                <w:sz w:val="20"/>
              </w:rPr>
              <w:t> </w:t>
            </w:r>
            <w:r>
              <w:rPr>
                <w:i/>
                <w:sz w:val="20"/>
              </w:rPr>
              <w:t>другим</w:t>
            </w:r>
            <w:r>
              <w:rPr>
                <w:i/>
                <w:spacing w:val="-4"/>
                <w:sz w:val="20"/>
              </w:rPr>
              <w:t> </w:t>
            </w:r>
            <w:r>
              <w:rPr>
                <w:i/>
                <w:sz w:val="20"/>
              </w:rPr>
              <w:t>людям,</w:t>
            </w:r>
            <w:r>
              <w:rPr>
                <w:i/>
                <w:spacing w:val="-4"/>
                <w:sz w:val="20"/>
              </w:rPr>
              <w:t> </w:t>
            </w:r>
            <w:r>
              <w:rPr>
                <w:i/>
                <w:sz w:val="20"/>
              </w:rPr>
              <w:t>развития</w:t>
            </w:r>
            <w:r>
              <w:rPr>
                <w:i/>
                <w:spacing w:val="-3"/>
                <w:sz w:val="20"/>
              </w:rPr>
              <w:t> </w:t>
            </w:r>
            <w:r>
              <w:rPr>
                <w:i/>
                <w:sz w:val="20"/>
              </w:rPr>
              <w:t>коммуникативной</w:t>
            </w:r>
            <w:r>
              <w:rPr>
                <w:i/>
                <w:spacing w:val="-3"/>
                <w:sz w:val="20"/>
              </w:rPr>
              <w:t> </w:t>
            </w:r>
            <w:r>
              <w:rPr>
                <w:i/>
                <w:sz w:val="20"/>
              </w:rPr>
              <w:t>и</w:t>
            </w:r>
            <w:r>
              <w:rPr>
                <w:i/>
                <w:spacing w:val="-3"/>
                <w:sz w:val="20"/>
              </w:rPr>
              <w:t> </w:t>
            </w:r>
            <w:r>
              <w:rPr>
                <w:i/>
                <w:sz w:val="20"/>
              </w:rPr>
              <w:t>социальной</w:t>
            </w:r>
            <w:r>
              <w:rPr>
                <w:i/>
                <w:spacing w:val="-3"/>
                <w:sz w:val="20"/>
              </w:rPr>
              <w:t> </w:t>
            </w:r>
            <w:r>
              <w:rPr>
                <w:i/>
                <w:sz w:val="20"/>
              </w:rPr>
              <w:t>компетентности,</w:t>
            </w:r>
            <w:r>
              <w:rPr>
                <w:i/>
                <w:spacing w:val="-4"/>
                <w:sz w:val="20"/>
              </w:rPr>
              <w:t> </w:t>
            </w:r>
            <w:r>
              <w:rPr>
                <w:i/>
                <w:sz w:val="20"/>
              </w:rPr>
              <w:t>в</w:t>
            </w:r>
            <w:r>
              <w:rPr>
                <w:i/>
                <w:spacing w:val="-5"/>
                <w:sz w:val="20"/>
              </w:rPr>
              <w:t> </w:t>
            </w:r>
            <w:r>
              <w:rPr>
                <w:i/>
                <w:sz w:val="20"/>
              </w:rPr>
              <w:t>том числе информационно-социальной, развития игровой деятельности.</w:t>
            </w:r>
          </w:p>
          <w:p>
            <w:pPr>
              <w:pStyle w:val="TableParagraph"/>
              <w:spacing w:line="230" w:lineRule="exact"/>
              <w:ind w:left="108"/>
              <w:rPr>
                <w:i/>
                <w:sz w:val="20"/>
              </w:rPr>
            </w:pPr>
            <w:r>
              <w:rPr>
                <w:i/>
                <w:sz w:val="20"/>
              </w:rPr>
              <w:t>В</w:t>
            </w:r>
            <w:r>
              <w:rPr>
                <w:i/>
                <w:spacing w:val="-5"/>
                <w:sz w:val="20"/>
              </w:rPr>
              <w:t> </w:t>
            </w:r>
            <w:r>
              <w:rPr>
                <w:i/>
                <w:sz w:val="20"/>
              </w:rPr>
              <w:t>сфере</w:t>
            </w:r>
            <w:r>
              <w:rPr>
                <w:i/>
                <w:spacing w:val="-4"/>
                <w:sz w:val="20"/>
              </w:rPr>
              <w:t> </w:t>
            </w:r>
            <w:r>
              <w:rPr>
                <w:i/>
                <w:sz w:val="20"/>
              </w:rPr>
              <w:t>развития</w:t>
            </w:r>
            <w:r>
              <w:rPr>
                <w:i/>
                <w:spacing w:val="-6"/>
                <w:sz w:val="20"/>
              </w:rPr>
              <w:t> </w:t>
            </w:r>
            <w:r>
              <w:rPr>
                <w:i/>
                <w:sz w:val="20"/>
              </w:rPr>
              <w:t>положительного</w:t>
            </w:r>
            <w:r>
              <w:rPr>
                <w:i/>
                <w:spacing w:val="-4"/>
                <w:sz w:val="20"/>
              </w:rPr>
              <w:t> </w:t>
            </w:r>
            <w:r>
              <w:rPr>
                <w:i/>
                <w:sz w:val="20"/>
              </w:rPr>
              <w:t>отношения</w:t>
            </w:r>
            <w:r>
              <w:rPr>
                <w:i/>
                <w:spacing w:val="-3"/>
                <w:sz w:val="20"/>
              </w:rPr>
              <w:t> </w:t>
            </w:r>
            <w:r>
              <w:rPr>
                <w:i/>
                <w:sz w:val="20"/>
              </w:rPr>
              <w:t>ребенка</w:t>
            </w:r>
            <w:r>
              <w:rPr>
                <w:i/>
                <w:spacing w:val="-5"/>
                <w:sz w:val="20"/>
              </w:rPr>
              <w:t> </w:t>
            </w:r>
            <w:r>
              <w:rPr>
                <w:i/>
                <w:sz w:val="20"/>
              </w:rPr>
              <w:t>к</w:t>
            </w:r>
            <w:r>
              <w:rPr>
                <w:i/>
                <w:spacing w:val="-4"/>
                <w:sz w:val="20"/>
              </w:rPr>
              <w:t> </w:t>
            </w:r>
            <w:r>
              <w:rPr>
                <w:i/>
                <w:sz w:val="20"/>
              </w:rPr>
              <w:t>себе</w:t>
            </w:r>
            <w:r>
              <w:rPr>
                <w:i/>
                <w:spacing w:val="-5"/>
                <w:sz w:val="20"/>
              </w:rPr>
              <w:t> </w:t>
            </w:r>
            <w:r>
              <w:rPr>
                <w:i/>
                <w:sz w:val="20"/>
              </w:rPr>
              <w:t>и</w:t>
            </w:r>
            <w:r>
              <w:rPr>
                <w:i/>
                <w:spacing w:val="-3"/>
                <w:sz w:val="20"/>
              </w:rPr>
              <w:t> </w:t>
            </w:r>
            <w:r>
              <w:rPr>
                <w:i/>
                <w:sz w:val="20"/>
              </w:rPr>
              <w:t>другим</w:t>
            </w:r>
            <w:r>
              <w:rPr>
                <w:i/>
                <w:spacing w:val="-4"/>
                <w:sz w:val="20"/>
              </w:rPr>
              <w:t> </w:t>
            </w:r>
            <w:r>
              <w:rPr>
                <w:i/>
                <w:spacing w:val="-2"/>
                <w:sz w:val="20"/>
              </w:rPr>
              <w:t>людям</w:t>
            </w:r>
          </w:p>
          <w:p>
            <w:pPr>
              <w:pStyle w:val="TableParagraph"/>
              <w:spacing w:line="285" w:lineRule="auto" w:before="46"/>
              <w:ind w:left="108" w:right="409"/>
              <w:rPr>
                <w:i/>
                <w:sz w:val="20"/>
              </w:rPr>
            </w:pPr>
            <w:r>
              <w:rPr>
                <w:i/>
                <w:sz w:val="20"/>
              </w:rPr>
              <w:t>Углублять представления о семье, ее истории. Расширять представления о составе семьи, родственниках (отец, мать, бабушки и дедушки, братья</w:t>
            </w:r>
            <w:r>
              <w:rPr>
                <w:i/>
                <w:spacing w:val="-2"/>
                <w:sz w:val="20"/>
              </w:rPr>
              <w:t> </w:t>
            </w:r>
            <w:r>
              <w:rPr>
                <w:i/>
                <w:sz w:val="20"/>
              </w:rPr>
              <w:t>и</w:t>
            </w:r>
            <w:r>
              <w:rPr>
                <w:i/>
                <w:spacing w:val="-4"/>
                <w:sz w:val="20"/>
              </w:rPr>
              <w:t> </w:t>
            </w:r>
            <w:r>
              <w:rPr>
                <w:i/>
                <w:sz w:val="20"/>
              </w:rPr>
              <w:t>сестры,</w:t>
            </w:r>
            <w:r>
              <w:rPr>
                <w:i/>
                <w:spacing w:val="-3"/>
                <w:sz w:val="20"/>
              </w:rPr>
              <w:t> </w:t>
            </w:r>
            <w:r>
              <w:rPr>
                <w:i/>
                <w:sz w:val="20"/>
              </w:rPr>
              <w:t>дяди</w:t>
            </w:r>
            <w:r>
              <w:rPr>
                <w:i/>
                <w:spacing w:val="-2"/>
                <w:sz w:val="20"/>
              </w:rPr>
              <w:t> </w:t>
            </w:r>
            <w:r>
              <w:rPr>
                <w:i/>
                <w:sz w:val="20"/>
              </w:rPr>
              <w:t>и</w:t>
            </w:r>
            <w:r>
              <w:rPr>
                <w:i/>
                <w:spacing w:val="-4"/>
                <w:sz w:val="20"/>
              </w:rPr>
              <w:t> </w:t>
            </w:r>
            <w:r>
              <w:rPr>
                <w:i/>
                <w:sz w:val="20"/>
              </w:rPr>
              <w:t>тети,</w:t>
            </w:r>
            <w:r>
              <w:rPr>
                <w:i/>
                <w:spacing w:val="-3"/>
                <w:sz w:val="20"/>
              </w:rPr>
              <w:t> </w:t>
            </w:r>
            <w:r>
              <w:rPr>
                <w:i/>
                <w:sz w:val="20"/>
              </w:rPr>
              <w:t>двоюродные,</w:t>
            </w:r>
            <w:r>
              <w:rPr>
                <w:i/>
                <w:spacing w:val="-2"/>
                <w:sz w:val="20"/>
              </w:rPr>
              <w:t> </w:t>
            </w:r>
            <w:r>
              <w:rPr>
                <w:i/>
                <w:sz w:val="20"/>
              </w:rPr>
              <w:t>троюродные</w:t>
            </w:r>
            <w:r>
              <w:rPr>
                <w:i/>
                <w:spacing w:val="-4"/>
                <w:sz w:val="20"/>
              </w:rPr>
              <w:t> </w:t>
            </w:r>
            <w:r>
              <w:rPr>
                <w:i/>
                <w:sz w:val="20"/>
              </w:rPr>
              <w:t>братья</w:t>
            </w:r>
            <w:r>
              <w:rPr>
                <w:i/>
                <w:spacing w:val="-2"/>
                <w:sz w:val="20"/>
              </w:rPr>
              <w:t> </w:t>
            </w:r>
            <w:r>
              <w:rPr>
                <w:i/>
                <w:sz w:val="20"/>
              </w:rPr>
              <w:t>и</w:t>
            </w:r>
            <w:r>
              <w:rPr>
                <w:i/>
                <w:spacing w:val="-2"/>
                <w:sz w:val="20"/>
              </w:rPr>
              <w:t> </w:t>
            </w:r>
            <w:r>
              <w:rPr>
                <w:i/>
                <w:sz w:val="20"/>
              </w:rPr>
              <w:t>сестры),</w:t>
            </w:r>
            <w:r>
              <w:rPr>
                <w:i/>
                <w:spacing w:val="-3"/>
                <w:sz w:val="20"/>
              </w:rPr>
              <w:t> </w:t>
            </w:r>
            <w:r>
              <w:rPr>
                <w:i/>
                <w:sz w:val="20"/>
              </w:rPr>
              <w:t>своей</w:t>
            </w:r>
            <w:r>
              <w:rPr>
                <w:i/>
                <w:spacing w:val="-4"/>
                <w:sz w:val="20"/>
              </w:rPr>
              <w:t> </w:t>
            </w:r>
            <w:r>
              <w:rPr>
                <w:i/>
                <w:sz w:val="20"/>
              </w:rPr>
              <w:t>принадлежности</w:t>
            </w:r>
            <w:r>
              <w:rPr>
                <w:i/>
                <w:spacing w:val="-2"/>
                <w:sz w:val="20"/>
              </w:rPr>
              <w:t> </w:t>
            </w:r>
            <w:r>
              <w:rPr>
                <w:i/>
                <w:sz w:val="20"/>
              </w:rPr>
              <w:t>к</w:t>
            </w:r>
            <w:r>
              <w:rPr>
                <w:i/>
                <w:spacing w:val="-3"/>
                <w:sz w:val="20"/>
              </w:rPr>
              <w:t> </w:t>
            </w:r>
            <w:r>
              <w:rPr>
                <w:i/>
                <w:sz w:val="20"/>
              </w:rPr>
              <w:t>семье,</w:t>
            </w:r>
            <w:r>
              <w:rPr>
                <w:i/>
                <w:spacing w:val="-2"/>
                <w:sz w:val="20"/>
              </w:rPr>
              <w:t> </w:t>
            </w:r>
            <w:r>
              <w:rPr>
                <w:i/>
                <w:sz w:val="20"/>
              </w:rPr>
              <w:t>родственных связях</w:t>
            </w:r>
            <w:r>
              <w:rPr>
                <w:i/>
                <w:spacing w:val="-3"/>
                <w:sz w:val="20"/>
              </w:rPr>
              <w:t> </w:t>
            </w:r>
            <w:r>
              <w:rPr>
                <w:i/>
                <w:sz w:val="20"/>
              </w:rPr>
              <w:t>и</w:t>
            </w:r>
            <w:r>
              <w:rPr>
                <w:i/>
                <w:spacing w:val="-2"/>
                <w:sz w:val="20"/>
              </w:rPr>
              <w:t> </w:t>
            </w:r>
            <w:r>
              <w:rPr>
                <w:i/>
                <w:sz w:val="20"/>
              </w:rPr>
              <w:t>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pPr>
              <w:pStyle w:val="TableParagraph"/>
              <w:spacing w:line="222" w:lineRule="exact"/>
              <w:ind w:left="108"/>
              <w:rPr>
                <w:i/>
                <w:sz w:val="20"/>
              </w:rPr>
            </w:pPr>
            <w:r>
              <w:rPr>
                <w:i/>
                <w:sz w:val="20"/>
              </w:rPr>
              <w:t>Поощрять</w:t>
            </w:r>
            <w:r>
              <w:rPr>
                <w:i/>
                <w:spacing w:val="-7"/>
                <w:sz w:val="20"/>
              </w:rPr>
              <w:t> </w:t>
            </w:r>
            <w:r>
              <w:rPr>
                <w:i/>
                <w:sz w:val="20"/>
              </w:rPr>
              <w:t>желание</w:t>
            </w:r>
            <w:r>
              <w:rPr>
                <w:i/>
                <w:spacing w:val="-7"/>
                <w:sz w:val="20"/>
              </w:rPr>
              <w:t> </w:t>
            </w:r>
            <w:r>
              <w:rPr>
                <w:i/>
                <w:sz w:val="20"/>
              </w:rPr>
              <w:t>ребенка</w:t>
            </w:r>
            <w:r>
              <w:rPr>
                <w:i/>
                <w:spacing w:val="-8"/>
                <w:sz w:val="20"/>
              </w:rPr>
              <w:t> </w:t>
            </w:r>
            <w:r>
              <w:rPr>
                <w:i/>
                <w:sz w:val="20"/>
              </w:rPr>
              <w:t>принимать</w:t>
            </w:r>
            <w:r>
              <w:rPr>
                <w:i/>
                <w:spacing w:val="-8"/>
                <w:sz w:val="20"/>
              </w:rPr>
              <w:t> </w:t>
            </w:r>
            <w:r>
              <w:rPr>
                <w:i/>
                <w:sz w:val="20"/>
              </w:rPr>
              <w:t>посильное</w:t>
            </w:r>
            <w:r>
              <w:rPr>
                <w:i/>
                <w:spacing w:val="-7"/>
                <w:sz w:val="20"/>
              </w:rPr>
              <w:t> </w:t>
            </w:r>
            <w:r>
              <w:rPr>
                <w:i/>
                <w:sz w:val="20"/>
              </w:rPr>
              <w:t>участие</w:t>
            </w:r>
            <w:r>
              <w:rPr>
                <w:i/>
                <w:spacing w:val="-7"/>
                <w:sz w:val="20"/>
              </w:rPr>
              <w:t> </w:t>
            </w:r>
            <w:r>
              <w:rPr>
                <w:i/>
                <w:sz w:val="20"/>
              </w:rPr>
              <w:t>в</w:t>
            </w:r>
            <w:r>
              <w:rPr>
                <w:i/>
                <w:spacing w:val="-7"/>
                <w:sz w:val="20"/>
              </w:rPr>
              <w:t> </w:t>
            </w:r>
            <w:r>
              <w:rPr>
                <w:i/>
                <w:sz w:val="20"/>
              </w:rPr>
              <w:t>подготовке</w:t>
            </w:r>
            <w:r>
              <w:rPr>
                <w:i/>
                <w:spacing w:val="-7"/>
                <w:sz w:val="20"/>
              </w:rPr>
              <w:t> </w:t>
            </w:r>
            <w:r>
              <w:rPr>
                <w:i/>
                <w:sz w:val="20"/>
              </w:rPr>
              <w:t>семейных</w:t>
            </w:r>
            <w:r>
              <w:rPr>
                <w:i/>
                <w:spacing w:val="-7"/>
                <w:sz w:val="20"/>
              </w:rPr>
              <w:t> </w:t>
            </w:r>
            <w:r>
              <w:rPr>
                <w:i/>
                <w:sz w:val="20"/>
              </w:rPr>
              <w:t>праздников,</w:t>
            </w:r>
            <w:r>
              <w:rPr>
                <w:i/>
                <w:spacing w:val="-7"/>
                <w:sz w:val="20"/>
              </w:rPr>
              <w:t> </w:t>
            </w:r>
            <w:r>
              <w:rPr>
                <w:i/>
                <w:sz w:val="20"/>
              </w:rPr>
              <w:t>к</w:t>
            </w:r>
            <w:r>
              <w:rPr>
                <w:i/>
                <w:spacing w:val="-6"/>
                <w:sz w:val="20"/>
              </w:rPr>
              <w:t> </w:t>
            </w:r>
            <w:r>
              <w:rPr>
                <w:i/>
                <w:sz w:val="20"/>
              </w:rPr>
              <w:t>выполнению</w:t>
            </w:r>
            <w:r>
              <w:rPr>
                <w:i/>
                <w:spacing w:val="-6"/>
                <w:sz w:val="20"/>
              </w:rPr>
              <w:t> </w:t>
            </w:r>
            <w:r>
              <w:rPr>
                <w:i/>
                <w:sz w:val="20"/>
              </w:rPr>
              <w:t>постоянных</w:t>
            </w:r>
            <w:r>
              <w:rPr>
                <w:i/>
                <w:spacing w:val="-8"/>
                <w:sz w:val="20"/>
              </w:rPr>
              <w:t> </w:t>
            </w:r>
            <w:r>
              <w:rPr>
                <w:i/>
                <w:spacing w:val="-2"/>
                <w:sz w:val="20"/>
              </w:rPr>
              <w:t>обязанностей</w:t>
            </w:r>
          </w:p>
        </w:tc>
      </w:tr>
    </w:tbl>
    <w:p>
      <w:pPr>
        <w:pStyle w:val="TableParagraph"/>
        <w:spacing w:after="0" w:line="222" w:lineRule="exact"/>
        <w:rPr>
          <w:i/>
          <w:sz w:val="20"/>
        </w:rPr>
        <w:sectPr>
          <w:headerReference w:type="default" r:id="rId176"/>
          <w:footerReference w:type="default" r:id="rId17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657"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по</w:t>
            </w:r>
            <w:r>
              <w:rPr>
                <w:i/>
                <w:spacing w:val="-6"/>
                <w:sz w:val="20"/>
              </w:rPr>
              <w:t> </w:t>
            </w:r>
            <w:r>
              <w:rPr>
                <w:i/>
                <w:sz w:val="20"/>
              </w:rPr>
              <w:t>дому.</w:t>
            </w:r>
            <w:r>
              <w:rPr>
                <w:i/>
                <w:spacing w:val="-6"/>
                <w:sz w:val="20"/>
              </w:rPr>
              <w:t> </w:t>
            </w:r>
            <w:r>
              <w:rPr>
                <w:i/>
                <w:sz w:val="20"/>
              </w:rPr>
              <w:t>Способствовать</w:t>
            </w:r>
            <w:r>
              <w:rPr>
                <w:i/>
                <w:spacing w:val="-7"/>
                <w:sz w:val="20"/>
              </w:rPr>
              <w:t> </w:t>
            </w:r>
            <w:r>
              <w:rPr>
                <w:i/>
                <w:sz w:val="20"/>
              </w:rPr>
              <w:t>проявлению</w:t>
            </w:r>
            <w:r>
              <w:rPr>
                <w:i/>
                <w:spacing w:val="-6"/>
                <w:sz w:val="20"/>
              </w:rPr>
              <w:t> </w:t>
            </w:r>
            <w:r>
              <w:rPr>
                <w:i/>
                <w:sz w:val="20"/>
              </w:rPr>
              <w:t>интереса</w:t>
            </w:r>
            <w:r>
              <w:rPr>
                <w:i/>
                <w:spacing w:val="-5"/>
                <w:sz w:val="20"/>
              </w:rPr>
              <w:t> </w:t>
            </w:r>
            <w:r>
              <w:rPr>
                <w:i/>
                <w:sz w:val="20"/>
              </w:rPr>
              <w:t>к</w:t>
            </w:r>
            <w:r>
              <w:rPr>
                <w:i/>
                <w:spacing w:val="-9"/>
                <w:sz w:val="20"/>
              </w:rPr>
              <w:t> </w:t>
            </w:r>
            <w:r>
              <w:rPr>
                <w:i/>
                <w:sz w:val="20"/>
              </w:rPr>
              <w:t>семейным</w:t>
            </w:r>
            <w:r>
              <w:rPr>
                <w:i/>
                <w:spacing w:val="-6"/>
                <w:sz w:val="20"/>
              </w:rPr>
              <w:t> </w:t>
            </w:r>
            <w:r>
              <w:rPr>
                <w:i/>
                <w:sz w:val="20"/>
              </w:rPr>
              <w:t>делам,</w:t>
            </w:r>
            <w:r>
              <w:rPr>
                <w:i/>
                <w:spacing w:val="-7"/>
                <w:sz w:val="20"/>
              </w:rPr>
              <w:t> </w:t>
            </w:r>
            <w:r>
              <w:rPr>
                <w:i/>
                <w:sz w:val="20"/>
              </w:rPr>
              <w:t>стремлению</w:t>
            </w:r>
            <w:r>
              <w:rPr>
                <w:i/>
                <w:spacing w:val="-6"/>
                <w:sz w:val="20"/>
              </w:rPr>
              <w:t> </w:t>
            </w:r>
            <w:r>
              <w:rPr>
                <w:i/>
                <w:sz w:val="20"/>
              </w:rPr>
              <w:t>к</w:t>
            </w:r>
            <w:r>
              <w:rPr>
                <w:i/>
                <w:spacing w:val="-6"/>
                <w:sz w:val="20"/>
              </w:rPr>
              <w:t> </w:t>
            </w:r>
            <w:r>
              <w:rPr>
                <w:i/>
                <w:sz w:val="20"/>
              </w:rPr>
              <w:t>совместному</w:t>
            </w:r>
            <w:r>
              <w:rPr>
                <w:i/>
                <w:spacing w:val="-7"/>
                <w:sz w:val="20"/>
              </w:rPr>
              <w:t> </w:t>
            </w:r>
            <w:r>
              <w:rPr>
                <w:i/>
                <w:sz w:val="20"/>
              </w:rPr>
              <w:t>обсуждению</w:t>
            </w:r>
            <w:r>
              <w:rPr>
                <w:i/>
                <w:spacing w:val="-6"/>
                <w:sz w:val="20"/>
              </w:rPr>
              <w:t> </w:t>
            </w:r>
            <w:r>
              <w:rPr>
                <w:i/>
                <w:spacing w:val="-2"/>
                <w:sz w:val="20"/>
              </w:rPr>
              <w:t>проблем.</w:t>
            </w:r>
          </w:p>
          <w:p>
            <w:pPr>
              <w:pStyle w:val="TableParagraph"/>
              <w:spacing w:line="285" w:lineRule="auto" w:before="46"/>
              <w:ind w:left="108" w:right="1097"/>
              <w:rPr>
                <w:i/>
                <w:sz w:val="20"/>
              </w:rPr>
            </w:pPr>
            <w:r>
              <w:rPr>
                <w:i/>
                <w:sz w:val="20"/>
              </w:rPr>
              <w:t>Создавать</w:t>
            </w:r>
            <w:r>
              <w:rPr>
                <w:i/>
                <w:spacing w:val="-4"/>
                <w:sz w:val="20"/>
              </w:rPr>
              <w:t> </w:t>
            </w:r>
            <w:r>
              <w:rPr>
                <w:i/>
                <w:sz w:val="20"/>
              </w:rPr>
              <w:t>условия</w:t>
            </w:r>
            <w:r>
              <w:rPr>
                <w:i/>
                <w:spacing w:val="-3"/>
                <w:sz w:val="20"/>
              </w:rPr>
              <w:t> </w:t>
            </w:r>
            <w:r>
              <w:rPr>
                <w:i/>
                <w:sz w:val="20"/>
              </w:rPr>
              <w:t>для</w:t>
            </w:r>
            <w:r>
              <w:rPr>
                <w:i/>
                <w:spacing w:val="-4"/>
                <w:sz w:val="20"/>
              </w:rPr>
              <w:t> </w:t>
            </w:r>
            <w:r>
              <w:rPr>
                <w:i/>
                <w:sz w:val="20"/>
              </w:rPr>
              <w:t>формирования</w:t>
            </w:r>
            <w:r>
              <w:rPr>
                <w:i/>
                <w:spacing w:val="-3"/>
                <w:sz w:val="20"/>
              </w:rPr>
              <w:t> </w:t>
            </w:r>
            <w:r>
              <w:rPr>
                <w:i/>
                <w:sz w:val="20"/>
              </w:rPr>
              <w:t>нравственной</w:t>
            </w:r>
            <w:r>
              <w:rPr>
                <w:i/>
                <w:spacing w:val="-3"/>
                <w:sz w:val="20"/>
              </w:rPr>
              <w:t> </w:t>
            </w:r>
            <w:r>
              <w:rPr>
                <w:i/>
                <w:sz w:val="20"/>
              </w:rPr>
              <w:t>основы</w:t>
            </w:r>
            <w:r>
              <w:rPr>
                <w:i/>
                <w:spacing w:val="-5"/>
                <w:sz w:val="20"/>
              </w:rPr>
              <w:t> </w:t>
            </w:r>
            <w:r>
              <w:rPr>
                <w:i/>
                <w:sz w:val="20"/>
              </w:rPr>
              <w:t>первых</w:t>
            </w:r>
            <w:r>
              <w:rPr>
                <w:i/>
                <w:spacing w:val="-5"/>
                <w:sz w:val="20"/>
              </w:rPr>
              <w:t> </w:t>
            </w:r>
            <w:r>
              <w:rPr>
                <w:i/>
                <w:sz w:val="20"/>
              </w:rPr>
              <w:t>чувств</w:t>
            </w:r>
            <w:r>
              <w:rPr>
                <w:i/>
                <w:spacing w:val="-4"/>
                <w:sz w:val="20"/>
              </w:rPr>
              <w:t> </w:t>
            </w:r>
            <w:r>
              <w:rPr>
                <w:i/>
                <w:sz w:val="20"/>
              </w:rPr>
              <w:t>патриотизма</w:t>
            </w:r>
            <w:r>
              <w:rPr>
                <w:i/>
                <w:spacing w:val="-3"/>
                <w:sz w:val="20"/>
              </w:rPr>
              <w:t> </w:t>
            </w:r>
            <w:r>
              <w:rPr>
                <w:i/>
                <w:sz w:val="20"/>
              </w:rPr>
              <w:t>как</w:t>
            </w:r>
            <w:r>
              <w:rPr>
                <w:i/>
                <w:spacing w:val="-4"/>
                <w:sz w:val="20"/>
              </w:rPr>
              <w:t> </w:t>
            </w:r>
            <w:r>
              <w:rPr>
                <w:i/>
                <w:sz w:val="20"/>
              </w:rPr>
              <w:t>общечеловеческой</w:t>
            </w:r>
            <w:r>
              <w:rPr>
                <w:i/>
                <w:spacing w:val="-3"/>
                <w:sz w:val="20"/>
              </w:rPr>
              <w:t> </w:t>
            </w:r>
            <w:r>
              <w:rPr>
                <w:i/>
                <w:sz w:val="20"/>
              </w:rPr>
              <w:t>ценности -</w:t>
            </w:r>
            <w:r>
              <w:rPr>
                <w:i/>
                <w:spacing w:val="-3"/>
                <w:sz w:val="20"/>
              </w:rPr>
              <w:t> </w:t>
            </w:r>
            <w:r>
              <w:rPr>
                <w:i/>
                <w:sz w:val="20"/>
              </w:rPr>
              <w:t>любви</w:t>
            </w:r>
            <w:r>
              <w:rPr>
                <w:i/>
                <w:spacing w:val="-5"/>
                <w:sz w:val="20"/>
              </w:rPr>
              <w:t> </w:t>
            </w:r>
            <w:r>
              <w:rPr>
                <w:i/>
                <w:sz w:val="20"/>
              </w:rPr>
              <w:t>к</w:t>
            </w:r>
            <w:r>
              <w:rPr>
                <w:i/>
                <w:spacing w:val="-4"/>
                <w:sz w:val="20"/>
              </w:rPr>
              <w:t> </w:t>
            </w:r>
            <w:r>
              <w:rPr>
                <w:i/>
                <w:sz w:val="20"/>
              </w:rPr>
              <w:t>своей семье, детскому саду, родному краю, людям, населяющим ее.</w:t>
            </w:r>
          </w:p>
          <w:p>
            <w:pPr>
              <w:pStyle w:val="TableParagraph"/>
              <w:spacing w:line="285" w:lineRule="auto"/>
              <w:ind w:left="108" w:right="784"/>
              <w:rPr>
                <w:i/>
                <w:sz w:val="20"/>
              </w:rPr>
            </w:pPr>
            <w:r>
              <w:rPr>
                <w:i/>
                <w:sz w:val="20"/>
              </w:rPr>
              <w:t>Развивать</w:t>
            </w:r>
            <w:r>
              <w:rPr>
                <w:i/>
                <w:spacing w:val="-3"/>
                <w:sz w:val="20"/>
              </w:rPr>
              <w:t> </w:t>
            </w:r>
            <w:r>
              <w:rPr>
                <w:i/>
                <w:sz w:val="20"/>
              </w:rPr>
              <w:t>чувство</w:t>
            </w:r>
            <w:r>
              <w:rPr>
                <w:i/>
                <w:spacing w:val="-2"/>
                <w:sz w:val="20"/>
              </w:rPr>
              <w:t> </w:t>
            </w:r>
            <w:r>
              <w:rPr>
                <w:i/>
                <w:sz w:val="20"/>
              </w:rPr>
              <w:t>гордости</w:t>
            </w:r>
            <w:r>
              <w:rPr>
                <w:i/>
                <w:spacing w:val="-2"/>
                <w:sz w:val="20"/>
              </w:rPr>
              <w:t> </w:t>
            </w:r>
            <w:r>
              <w:rPr>
                <w:i/>
                <w:sz w:val="20"/>
              </w:rPr>
              <w:t>за</w:t>
            </w:r>
            <w:r>
              <w:rPr>
                <w:i/>
                <w:spacing w:val="-2"/>
                <w:sz w:val="20"/>
              </w:rPr>
              <w:t> </w:t>
            </w:r>
            <w:r>
              <w:rPr>
                <w:i/>
                <w:sz w:val="20"/>
              </w:rPr>
              <w:t>собственные</w:t>
            </w:r>
            <w:r>
              <w:rPr>
                <w:i/>
                <w:spacing w:val="-4"/>
                <w:sz w:val="20"/>
              </w:rPr>
              <w:t> </w:t>
            </w:r>
            <w:r>
              <w:rPr>
                <w:i/>
                <w:sz w:val="20"/>
              </w:rPr>
              <w:t>достижения,</w:t>
            </w:r>
            <w:r>
              <w:rPr>
                <w:i/>
                <w:spacing w:val="-3"/>
                <w:sz w:val="20"/>
              </w:rPr>
              <w:t> </w:t>
            </w:r>
            <w:r>
              <w:rPr>
                <w:i/>
                <w:sz w:val="20"/>
              </w:rPr>
              <w:t>за</w:t>
            </w:r>
            <w:r>
              <w:rPr>
                <w:i/>
                <w:spacing w:val="-2"/>
                <w:sz w:val="20"/>
              </w:rPr>
              <w:t> </w:t>
            </w:r>
            <w:r>
              <w:rPr>
                <w:i/>
                <w:sz w:val="20"/>
              </w:rPr>
              <w:t>успешные</w:t>
            </w:r>
            <w:r>
              <w:rPr>
                <w:i/>
                <w:spacing w:val="-3"/>
                <w:sz w:val="20"/>
              </w:rPr>
              <w:t> </w:t>
            </w:r>
            <w:r>
              <w:rPr>
                <w:i/>
                <w:sz w:val="20"/>
              </w:rPr>
              <w:t>выступления</w:t>
            </w:r>
            <w:r>
              <w:rPr>
                <w:i/>
                <w:spacing w:val="-2"/>
                <w:sz w:val="20"/>
              </w:rPr>
              <w:t> </w:t>
            </w:r>
            <w:r>
              <w:rPr>
                <w:i/>
                <w:sz w:val="20"/>
              </w:rPr>
              <w:t>сверстников</w:t>
            </w:r>
            <w:r>
              <w:rPr>
                <w:i/>
                <w:spacing w:val="-4"/>
                <w:sz w:val="20"/>
              </w:rPr>
              <w:t> </w:t>
            </w:r>
            <w:r>
              <w:rPr>
                <w:i/>
                <w:sz w:val="20"/>
              </w:rPr>
              <w:t>на</w:t>
            </w:r>
            <w:r>
              <w:rPr>
                <w:i/>
                <w:spacing w:val="-2"/>
                <w:sz w:val="20"/>
              </w:rPr>
              <w:t> </w:t>
            </w:r>
            <w:r>
              <w:rPr>
                <w:i/>
                <w:sz w:val="20"/>
              </w:rPr>
              <w:t>фестивалях,</w:t>
            </w:r>
            <w:r>
              <w:rPr>
                <w:i/>
                <w:spacing w:val="-3"/>
                <w:sz w:val="20"/>
              </w:rPr>
              <w:t> </w:t>
            </w:r>
            <w:r>
              <w:rPr>
                <w:i/>
                <w:sz w:val="20"/>
              </w:rPr>
              <w:t>соревнованиях,</w:t>
            </w:r>
            <w:r>
              <w:rPr>
                <w:i/>
                <w:spacing w:val="-5"/>
                <w:sz w:val="20"/>
              </w:rPr>
              <w:t> </w:t>
            </w:r>
            <w:r>
              <w:rPr>
                <w:i/>
                <w:sz w:val="20"/>
              </w:rPr>
              <w:t>победы спортсменов на олимпийских играх, выступления артистов на международных конкурсах.</w:t>
            </w:r>
          </w:p>
          <w:p>
            <w:pPr>
              <w:pStyle w:val="TableParagraph"/>
              <w:spacing w:line="285" w:lineRule="auto"/>
              <w:ind w:left="108" w:right="1097"/>
              <w:rPr>
                <w:i/>
                <w:sz w:val="20"/>
              </w:rPr>
            </w:pPr>
            <w:r>
              <w:rPr>
                <w:i/>
                <w:sz w:val="20"/>
              </w:rPr>
              <w:t>Поддерживать интерес ребенка к событиям из детства окружающих взрослых, информации про верных друзей, дворовые игры и самодельные</w:t>
            </w:r>
            <w:r>
              <w:rPr>
                <w:i/>
                <w:spacing w:val="-4"/>
                <w:sz w:val="20"/>
              </w:rPr>
              <w:t> </w:t>
            </w:r>
            <w:r>
              <w:rPr>
                <w:i/>
                <w:sz w:val="20"/>
              </w:rPr>
              <w:t>игрушки,</w:t>
            </w:r>
            <w:r>
              <w:rPr>
                <w:i/>
                <w:spacing w:val="-3"/>
                <w:sz w:val="20"/>
              </w:rPr>
              <w:t> </w:t>
            </w:r>
            <w:r>
              <w:rPr>
                <w:i/>
                <w:sz w:val="20"/>
              </w:rPr>
              <w:t>о</w:t>
            </w:r>
            <w:r>
              <w:rPr>
                <w:i/>
                <w:spacing w:val="-2"/>
                <w:sz w:val="20"/>
              </w:rPr>
              <w:t> </w:t>
            </w:r>
            <w:r>
              <w:rPr>
                <w:i/>
                <w:sz w:val="20"/>
              </w:rPr>
              <w:t>смешных</w:t>
            </w:r>
            <w:r>
              <w:rPr>
                <w:i/>
                <w:spacing w:val="-3"/>
                <w:sz w:val="20"/>
              </w:rPr>
              <w:t> </w:t>
            </w:r>
            <w:r>
              <w:rPr>
                <w:i/>
                <w:sz w:val="20"/>
              </w:rPr>
              <w:t>ситуациях,</w:t>
            </w:r>
            <w:r>
              <w:rPr>
                <w:i/>
                <w:spacing w:val="-2"/>
                <w:sz w:val="20"/>
              </w:rPr>
              <w:t> </w:t>
            </w:r>
            <w:r>
              <w:rPr>
                <w:i/>
                <w:sz w:val="20"/>
              </w:rPr>
              <w:t>эпизодах,</w:t>
            </w:r>
            <w:r>
              <w:rPr>
                <w:i/>
                <w:spacing w:val="-1"/>
                <w:sz w:val="20"/>
              </w:rPr>
              <w:t> </w:t>
            </w:r>
            <w:r>
              <w:rPr>
                <w:i/>
                <w:sz w:val="20"/>
              </w:rPr>
              <w:t>которые</w:t>
            </w:r>
            <w:r>
              <w:rPr>
                <w:i/>
                <w:spacing w:val="-4"/>
                <w:sz w:val="20"/>
              </w:rPr>
              <w:t> </w:t>
            </w:r>
            <w:r>
              <w:rPr>
                <w:i/>
                <w:sz w:val="20"/>
              </w:rPr>
              <w:t>хорошо</w:t>
            </w:r>
            <w:r>
              <w:rPr>
                <w:i/>
                <w:spacing w:val="-2"/>
                <w:sz w:val="20"/>
              </w:rPr>
              <w:t> </w:t>
            </w:r>
            <w:r>
              <w:rPr>
                <w:i/>
                <w:sz w:val="20"/>
              </w:rPr>
              <w:t>запомнились</w:t>
            </w:r>
            <w:r>
              <w:rPr>
                <w:i/>
                <w:spacing w:val="-3"/>
                <w:sz w:val="20"/>
              </w:rPr>
              <w:t> </w:t>
            </w:r>
            <w:r>
              <w:rPr>
                <w:i/>
                <w:sz w:val="20"/>
              </w:rPr>
              <w:t>и</w:t>
            </w:r>
            <w:r>
              <w:rPr>
                <w:i/>
                <w:spacing w:val="-2"/>
                <w:sz w:val="20"/>
              </w:rPr>
              <w:t> </w:t>
            </w:r>
            <w:r>
              <w:rPr>
                <w:i/>
                <w:sz w:val="20"/>
              </w:rPr>
              <w:t>могут</w:t>
            </w:r>
            <w:r>
              <w:rPr>
                <w:i/>
                <w:spacing w:val="-3"/>
                <w:sz w:val="20"/>
              </w:rPr>
              <w:t> </w:t>
            </w:r>
            <w:r>
              <w:rPr>
                <w:i/>
                <w:sz w:val="20"/>
              </w:rPr>
              <w:t>быть</w:t>
            </w:r>
            <w:r>
              <w:rPr>
                <w:i/>
                <w:spacing w:val="-3"/>
                <w:sz w:val="20"/>
              </w:rPr>
              <w:t> </w:t>
            </w:r>
            <w:r>
              <w:rPr>
                <w:i/>
                <w:sz w:val="20"/>
              </w:rPr>
              <w:t>созвучными</w:t>
            </w:r>
            <w:r>
              <w:rPr>
                <w:i/>
                <w:spacing w:val="-2"/>
                <w:sz w:val="20"/>
              </w:rPr>
              <w:t> </w:t>
            </w:r>
            <w:r>
              <w:rPr>
                <w:i/>
                <w:sz w:val="20"/>
              </w:rPr>
              <w:t>интересам</w:t>
            </w:r>
            <w:r>
              <w:rPr>
                <w:i/>
                <w:spacing w:val="-3"/>
                <w:sz w:val="20"/>
              </w:rPr>
              <w:t> </w:t>
            </w:r>
            <w:r>
              <w:rPr>
                <w:i/>
                <w:sz w:val="20"/>
              </w:rPr>
              <w:t>и</w:t>
            </w:r>
            <w:r>
              <w:rPr>
                <w:i/>
                <w:spacing w:val="-4"/>
                <w:sz w:val="20"/>
              </w:rPr>
              <w:t> </w:t>
            </w:r>
            <w:r>
              <w:rPr>
                <w:i/>
                <w:sz w:val="20"/>
              </w:rPr>
              <w:t>чувствам самого ребенка.</w:t>
            </w:r>
          </w:p>
          <w:p>
            <w:pPr>
              <w:pStyle w:val="TableParagraph"/>
              <w:spacing w:line="285" w:lineRule="auto" w:before="2"/>
              <w:ind w:left="108" w:right="1097"/>
              <w:rPr>
                <w:i/>
                <w:sz w:val="20"/>
              </w:rPr>
            </w:pPr>
            <w:r>
              <w:rPr>
                <w:i/>
                <w:sz w:val="20"/>
              </w:rPr>
              <w:t>Поддерживать</w:t>
            </w:r>
            <w:r>
              <w:rPr>
                <w:i/>
                <w:spacing w:val="-2"/>
                <w:sz w:val="20"/>
              </w:rPr>
              <w:t> </w:t>
            </w:r>
            <w:r>
              <w:rPr>
                <w:i/>
                <w:sz w:val="20"/>
              </w:rPr>
              <w:t>индивидуальные</w:t>
            </w:r>
            <w:r>
              <w:rPr>
                <w:i/>
                <w:spacing w:val="-2"/>
                <w:sz w:val="20"/>
              </w:rPr>
              <w:t> </w:t>
            </w:r>
            <w:r>
              <w:rPr>
                <w:i/>
                <w:sz w:val="20"/>
              </w:rPr>
              <w:t>проявления</w:t>
            </w:r>
            <w:r>
              <w:rPr>
                <w:i/>
                <w:spacing w:val="-1"/>
                <w:sz w:val="20"/>
              </w:rPr>
              <w:t> </w:t>
            </w:r>
            <w:r>
              <w:rPr>
                <w:i/>
                <w:sz w:val="20"/>
              </w:rPr>
              <w:t>детей</w:t>
            </w:r>
            <w:r>
              <w:rPr>
                <w:i/>
                <w:spacing w:val="-1"/>
                <w:sz w:val="20"/>
              </w:rPr>
              <w:t> </w:t>
            </w:r>
            <w:r>
              <w:rPr>
                <w:i/>
                <w:sz w:val="20"/>
              </w:rPr>
              <w:t>в</w:t>
            </w:r>
            <w:r>
              <w:rPr>
                <w:i/>
                <w:spacing w:val="-3"/>
                <w:sz w:val="20"/>
              </w:rPr>
              <w:t> </w:t>
            </w:r>
            <w:r>
              <w:rPr>
                <w:i/>
                <w:sz w:val="20"/>
              </w:rPr>
              <w:t>коллективных</w:t>
            </w:r>
            <w:r>
              <w:rPr>
                <w:i/>
                <w:spacing w:val="-2"/>
                <w:sz w:val="20"/>
              </w:rPr>
              <w:t> </w:t>
            </w:r>
            <w:r>
              <w:rPr>
                <w:i/>
                <w:sz w:val="20"/>
              </w:rPr>
              <w:t>работах</w:t>
            </w:r>
            <w:r>
              <w:rPr>
                <w:i/>
                <w:spacing w:val="-2"/>
                <w:sz w:val="20"/>
              </w:rPr>
              <w:t> </w:t>
            </w:r>
            <w:r>
              <w:rPr>
                <w:i/>
                <w:sz w:val="20"/>
              </w:rPr>
              <w:t>по</w:t>
            </w:r>
            <w:r>
              <w:rPr>
                <w:i/>
                <w:spacing w:val="-3"/>
                <w:sz w:val="20"/>
              </w:rPr>
              <w:t> </w:t>
            </w:r>
            <w:r>
              <w:rPr>
                <w:i/>
                <w:sz w:val="20"/>
              </w:rPr>
              <w:t>уборке</w:t>
            </w:r>
            <w:r>
              <w:rPr>
                <w:i/>
                <w:spacing w:val="-2"/>
                <w:sz w:val="20"/>
              </w:rPr>
              <w:t> </w:t>
            </w:r>
            <w:r>
              <w:rPr>
                <w:i/>
                <w:sz w:val="20"/>
              </w:rPr>
              <w:t>участка</w:t>
            </w:r>
            <w:r>
              <w:rPr>
                <w:i/>
                <w:spacing w:val="-1"/>
                <w:sz w:val="20"/>
              </w:rPr>
              <w:t> </w:t>
            </w:r>
            <w:r>
              <w:rPr>
                <w:i/>
                <w:sz w:val="20"/>
              </w:rPr>
              <w:t>после</w:t>
            </w:r>
            <w:r>
              <w:rPr>
                <w:i/>
                <w:spacing w:val="-2"/>
                <w:sz w:val="20"/>
              </w:rPr>
              <w:t> </w:t>
            </w:r>
            <w:r>
              <w:rPr>
                <w:i/>
                <w:sz w:val="20"/>
              </w:rPr>
              <w:t>листопада,</w:t>
            </w:r>
            <w:r>
              <w:rPr>
                <w:i/>
                <w:spacing w:val="-4"/>
                <w:sz w:val="20"/>
              </w:rPr>
              <w:t> </w:t>
            </w:r>
            <w:r>
              <w:rPr>
                <w:i/>
                <w:sz w:val="20"/>
              </w:rPr>
              <w:t>подкормке</w:t>
            </w:r>
            <w:r>
              <w:rPr>
                <w:i/>
                <w:spacing w:val="-4"/>
                <w:sz w:val="20"/>
              </w:rPr>
              <w:t> </w:t>
            </w:r>
            <w:r>
              <w:rPr>
                <w:i/>
                <w:sz w:val="20"/>
              </w:rPr>
              <w:t>птиц,</w:t>
            </w:r>
            <w:r>
              <w:rPr>
                <w:i/>
                <w:spacing w:val="-2"/>
                <w:sz w:val="20"/>
              </w:rPr>
              <w:t> </w:t>
            </w:r>
            <w:r>
              <w:rPr>
                <w:i/>
                <w:sz w:val="20"/>
              </w:rPr>
              <w:t>живущих в городе, экологических акциях.</w:t>
            </w:r>
          </w:p>
          <w:p>
            <w:pPr>
              <w:pStyle w:val="TableParagraph"/>
              <w:ind w:left="108"/>
              <w:rPr>
                <w:i/>
                <w:sz w:val="20"/>
              </w:rPr>
            </w:pPr>
            <w:r>
              <w:rPr>
                <w:i/>
                <w:sz w:val="20"/>
              </w:rPr>
              <w:t>В</w:t>
            </w:r>
            <w:r>
              <w:rPr>
                <w:i/>
                <w:spacing w:val="-7"/>
                <w:sz w:val="20"/>
              </w:rPr>
              <w:t> </w:t>
            </w:r>
            <w:r>
              <w:rPr>
                <w:i/>
                <w:sz w:val="20"/>
              </w:rPr>
              <w:t>сфере</w:t>
            </w:r>
            <w:r>
              <w:rPr>
                <w:i/>
                <w:spacing w:val="-6"/>
                <w:sz w:val="20"/>
              </w:rPr>
              <w:t> </w:t>
            </w:r>
            <w:r>
              <w:rPr>
                <w:i/>
                <w:sz w:val="20"/>
              </w:rPr>
              <w:t>развития</w:t>
            </w:r>
            <w:r>
              <w:rPr>
                <w:i/>
                <w:spacing w:val="-5"/>
                <w:sz w:val="20"/>
              </w:rPr>
              <w:t> </w:t>
            </w:r>
            <w:r>
              <w:rPr>
                <w:i/>
                <w:sz w:val="20"/>
              </w:rPr>
              <w:t>коммуникативной</w:t>
            </w:r>
            <w:r>
              <w:rPr>
                <w:i/>
                <w:spacing w:val="-6"/>
                <w:sz w:val="20"/>
              </w:rPr>
              <w:t> </w:t>
            </w:r>
            <w:r>
              <w:rPr>
                <w:i/>
                <w:sz w:val="20"/>
              </w:rPr>
              <w:t>и</w:t>
            </w:r>
            <w:r>
              <w:rPr>
                <w:i/>
                <w:spacing w:val="-5"/>
                <w:sz w:val="20"/>
              </w:rPr>
              <w:t> </w:t>
            </w:r>
            <w:r>
              <w:rPr>
                <w:i/>
                <w:sz w:val="20"/>
              </w:rPr>
              <w:t>социальной</w:t>
            </w:r>
            <w:r>
              <w:rPr>
                <w:i/>
                <w:spacing w:val="-5"/>
                <w:sz w:val="20"/>
              </w:rPr>
              <w:t> </w:t>
            </w:r>
            <w:r>
              <w:rPr>
                <w:i/>
                <w:sz w:val="20"/>
              </w:rPr>
              <w:t>компетентности,</w:t>
            </w:r>
            <w:r>
              <w:rPr>
                <w:i/>
                <w:spacing w:val="-7"/>
                <w:sz w:val="20"/>
              </w:rPr>
              <w:t> </w:t>
            </w:r>
            <w:r>
              <w:rPr>
                <w:i/>
                <w:sz w:val="20"/>
              </w:rPr>
              <w:t>в</w:t>
            </w:r>
            <w:r>
              <w:rPr>
                <w:i/>
                <w:spacing w:val="-7"/>
                <w:sz w:val="20"/>
              </w:rPr>
              <w:t> </w:t>
            </w:r>
            <w:r>
              <w:rPr>
                <w:i/>
                <w:sz w:val="20"/>
              </w:rPr>
              <w:t>том</w:t>
            </w:r>
            <w:r>
              <w:rPr>
                <w:i/>
                <w:spacing w:val="-6"/>
                <w:sz w:val="20"/>
              </w:rPr>
              <w:t> </w:t>
            </w:r>
            <w:r>
              <w:rPr>
                <w:i/>
                <w:sz w:val="20"/>
              </w:rPr>
              <w:t>числе</w:t>
            </w:r>
            <w:r>
              <w:rPr>
                <w:i/>
                <w:spacing w:val="-6"/>
                <w:sz w:val="20"/>
              </w:rPr>
              <w:t> </w:t>
            </w:r>
            <w:r>
              <w:rPr>
                <w:i/>
                <w:sz w:val="20"/>
              </w:rPr>
              <w:t>информационно-</w:t>
            </w:r>
            <w:r>
              <w:rPr>
                <w:i/>
                <w:spacing w:val="-2"/>
                <w:sz w:val="20"/>
              </w:rPr>
              <w:t>социальной</w:t>
            </w:r>
          </w:p>
          <w:p>
            <w:pPr>
              <w:pStyle w:val="TableParagraph"/>
              <w:spacing w:line="285" w:lineRule="auto" w:before="44"/>
              <w:ind w:left="108" w:right="784"/>
              <w:rPr>
                <w:i/>
                <w:sz w:val="20"/>
              </w:rPr>
            </w:pPr>
            <w:r>
              <w:rPr>
                <w:i/>
                <w:sz w:val="20"/>
              </w:rPr>
              <w:t>Поддерживать</w:t>
            </w:r>
            <w:r>
              <w:rPr>
                <w:i/>
                <w:spacing w:val="-4"/>
                <w:sz w:val="20"/>
              </w:rPr>
              <w:t> </w:t>
            </w:r>
            <w:r>
              <w:rPr>
                <w:i/>
                <w:sz w:val="20"/>
              </w:rPr>
              <w:t>потребность</w:t>
            </w:r>
            <w:r>
              <w:rPr>
                <w:i/>
                <w:spacing w:val="-4"/>
                <w:sz w:val="20"/>
              </w:rPr>
              <w:t> </w:t>
            </w:r>
            <w:r>
              <w:rPr>
                <w:i/>
                <w:sz w:val="20"/>
              </w:rPr>
              <w:t>ребенка</w:t>
            </w:r>
            <w:r>
              <w:rPr>
                <w:i/>
                <w:spacing w:val="-3"/>
                <w:sz w:val="20"/>
              </w:rPr>
              <w:t> </w:t>
            </w:r>
            <w:r>
              <w:rPr>
                <w:i/>
                <w:sz w:val="20"/>
              </w:rPr>
              <w:t>в</w:t>
            </w:r>
            <w:r>
              <w:rPr>
                <w:i/>
                <w:spacing w:val="-4"/>
                <w:sz w:val="20"/>
              </w:rPr>
              <w:t> </w:t>
            </w:r>
            <w:r>
              <w:rPr>
                <w:i/>
                <w:sz w:val="20"/>
              </w:rPr>
              <w:t>общении</w:t>
            </w:r>
            <w:r>
              <w:rPr>
                <w:i/>
                <w:spacing w:val="-4"/>
                <w:sz w:val="20"/>
              </w:rPr>
              <w:t> </w:t>
            </w:r>
            <w:r>
              <w:rPr>
                <w:i/>
                <w:sz w:val="20"/>
              </w:rPr>
              <w:t>со</w:t>
            </w:r>
            <w:r>
              <w:rPr>
                <w:i/>
                <w:spacing w:val="-3"/>
                <w:sz w:val="20"/>
              </w:rPr>
              <w:t> </w:t>
            </w:r>
            <w:r>
              <w:rPr>
                <w:i/>
                <w:sz w:val="20"/>
              </w:rPr>
              <w:t>взрослым</w:t>
            </w:r>
            <w:r>
              <w:rPr>
                <w:i/>
                <w:spacing w:val="-4"/>
                <w:sz w:val="20"/>
              </w:rPr>
              <w:t> </w:t>
            </w:r>
            <w:r>
              <w:rPr>
                <w:i/>
                <w:sz w:val="20"/>
              </w:rPr>
              <w:t>как</w:t>
            </w:r>
            <w:r>
              <w:rPr>
                <w:i/>
                <w:spacing w:val="-4"/>
                <w:sz w:val="20"/>
              </w:rPr>
              <w:t> </w:t>
            </w:r>
            <w:r>
              <w:rPr>
                <w:i/>
                <w:sz w:val="20"/>
              </w:rPr>
              <w:t>источником</w:t>
            </w:r>
            <w:r>
              <w:rPr>
                <w:i/>
                <w:spacing w:val="-4"/>
                <w:sz w:val="20"/>
              </w:rPr>
              <w:t> </w:t>
            </w:r>
            <w:r>
              <w:rPr>
                <w:i/>
                <w:sz w:val="20"/>
              </w:rPr>
              <w:t>разнообразной</w:t>
            </w:r>
            <w:r>
              <w:rPr>
                <w:i/>
                <w:spacing w:val="-4"/>
                <w:sz w:val="20"/>
              </w:rPr>
              <w:t> </w:t>
            </w:r>
            <w:r>
              <w:rPr>
                <w:i/>
                <w:sz w:val="20"/>
              </w:rPr>
              <w:t>информации</w:t>
            </w:r>
            <w:r>
              <w:rPr>
                <w:i/>
                <w:spacing w:val="-3"/>
                <w:sz w:val="20"/>
              </w:rPr>
              <w:t> </w:t>
            </w:r>
            <w:r>
              <w:rPr>
                <w:i/>
                <w:sz w:val="20"/>
              </w:rPr>
              <w:t>о</w:t>
            </w:r>
            <w:r>
              <w:rPr>
                <w:i/>
                <w:spacing w:val="-4"/>
                <w:sz w:val="20"/>
              </w:rPr>
              <w:t> </w:t>
            </w:r>
            <w:r>
              <w:rPr>
                <w:i/>
                <w:sz w:val="20"/>
              </w:rPr>
              <w:t>природном</w:t>
            </w:r>
            <w:r>
              <w:rPr>
                <w:i/>
                <w:spacing w:val="-4"/>
                <w:sz w:val="20"/>
              </w:rPr>
              <w:t> </w:t>
            </w:r>
            <w:r>
              <w:rPr>
                <w:i/>
                <w:sz w:val="20"/>
              </w:rPr>
              <w:t>и</w:t>
            </w:r>
            <w:r>
              <w:rPr>
                <w:i/>
                <w:spacing w:val="-3"/>
                <w:sz w:val="20"/>
              </w:rPr>
              <w:t> </w:t>
            </w:r>
            <w:r>
              <w:rPr>
                <w:i/>
                <w:sz w:val="20"/>
              </w:rPr>
              <w:t>социальном</w:t>
            </w:r>
            <w:r>
              <w:rPr>
                <w:i/>
                <w:spacing w:val="-4"/>
                <w:sz w:val="20"/>
              </w:rPr>
              <w:t> </w:t>
            </w:r>
            <w:r>
              <w:rPr>
                <w:i/>
                <w:sz w:val="20"/>
              </w:rPr>
              <w:t>мире, событиях в родном городе (селе), республике, регионах страны.</w:t>
            </w:r>
          </w:p>
          <w:p>
            <w:pPr>
              <w:pStyle w:val="TableParagraph"/>
              <w:spacing w:line="285" w:lineRule="auto" w:before="2"/>
              <w:ind w:left="108" w:right="1139"/>
              <w:rPr>
                <w:i/>
                <w:sz w:val="20"/>
              </w:rPr>
            </w:pPr>
            <w:r>
              <w:rPr>
                <w:i/>
                <w:sz w:val="20"/>
              </w:rPr>
              <w:t>Создавать</w:t>
            </w:r>
            <w:r>
              <w:rPr>
                <w:i/>
                <w:spacing w:val="-3"/>
                <w:sz w:val="20"/>
              </w:rPr>
              <w:t> </w:t>
            </w:r>
            <w:r>
              <w:rPr>
                <w:i/>
                <w:sz w:val="20"/>
              </w:rPr>
              <w:t>условия</w:t>
            </w:r>
            <w:r>
              <w:rPr>
                <w:i/>
                <w:spacing w:val="-2"/>
                <w:sz w:val="20"/>
              </w:rPr>
              <w:t> </w:t>
            </w:r>
            <w:r>
              <w:rPr>
                <w:i/>
                <w:sz w:val="20"/>
              </w:rPr>
              <w:t>для</w:t>
            </w:r>
            <w:r>
              <w:rPr>
                <w:i/>
                <w:spacing w:val="-3"/>
                <w:sz w:val="20"/>
              </w:rPr>
              <w:t> </w:t>
            </w:r>
            <w:r>
              <w:rPr>
                <w:i/>
                <w:sz w:val="20"/>
              </w:rPr>
              <w:t>эмоционально</w:t>
            </w:r>
            <w:r>
              <w:rPr>
                <w:i/>
                <w:spacing w:val="-2"/>
                <w:sz w:val="20"/>
              </w:rPr>
              <w:t> </w:t>
            </w:r>
            <w:r>
              <w:rPr>
                <w:i/>
                <w:sz w:val="20"/>
              </w:rPr>
              <w:t>насыщенного</w:t>
            </w:r>
            <w:r>
              <w:rPr>
                <w:i/>
                <w:spacing w:val="-2"/>
                <w:sz w:val="20"/>
              </w:rPr>
              <w:t> </w:t>
            </w:r>
            <w:r>
              <w:rPr>
                <w:i/>
                <w:sz w:val="20"/>
              </w:rPr>
              <w:t>содержательного</w:t>
            </w:r>
            <w:r>
              <w:rPr>
                <w:i/>
                <w:spacing w:val="-2"/>
                <w:sz w:val="20"/>
              </w:rPr>
              <w:t> </w:t>
            </w:r>
            <w:r>
              <w:rPr>
                <w:i/>
                <w:sz w:val="20"/>
              </w:rPr>
              <w:t>общения</w:t>
            </w:r>
            <w:r>
              <w:rPr>
                <w:i/>
                <w:spacing w:val="-2"/>
                <w:sz w:val="20"/>
              </w:rPr>
              <w:t> </w:t>
            </w:r>
            <w:r>
              <w:rPr>
                <w:i/>
                <w:sz w:val="20"/>
              </w:rPr>
              <w:t>на</w:t>
            </w:r>
            <w:r>
              <w:rPr>
                <w:i/>
                <w:spacing w:val="-3"/>
                <w:sz w:val="20"/>
              </w:rPr>
              <w:t> </w:t>
            </w:r>
            <w:r>
              <w:rPr>
                <w:i/>
                <w:sz w:val="20"/>
              </w:rPr>
              <w:t>родном</w:t>
            </w:r>
            <w:r>
              <w:rPr>
                <w:i/>
                <w:spacing w:val="-3"/>
                <w:sz w:val="20"/>
              </w:rPr>
              <w:t> </w:t>
            </w:r>
            <w:r>
              <w:rPr>
                <w:i/>
                <w:sz w:val="20"/>
              </w:rPr>
              <w:t>языке</w:t>
            </w:r>
            <w:r>
              <w:rPr>
                <w:i/>
                <w:spacing w:val="-3"/>
                <w:sz w:val="20"/>
              </w:rPr>
              <w:t> </w:t>
            </w:r>
            <w:r>
              <w:rPr>
                <w:i/>
                <w:sz w:val="20"/>
              </w:rPr>
              <w:t>взрослого</w:t>
            </w:r>
            <w:r>
              <w:rPr>
                <w:i/>
                <w:spacing w:val="-2"/>
                <w:sz w:val="20"/>
              </w:rPr>
              <w:t> </w:t>
            </w:r>
            <w:r>
              <w:rPr>
                <w:i/>
                <w:sz w:val="20"/>
              </w:rPr>
              <w:t>с</w:t>
            </w:r>
            <w:r>
              <w:rPr>
                <w:i/>
                <w:spacing w:val="-3"/>
                <w:sz w:val="20"/>
              </w:rPr>
              <w:t> </w:t>
            </w:r>
            <w:r>
              <w:rPr>
                <w:i/>
                <w:sz w:val="20"/>
              </w:rPr>
              <w:t>ребенком</w:t>
            </w:r>
            <w:r>
              <w:rPr>
                <w:i/>
                <w:spacing w:val="-3"/>
                <w:sz w:val="20"/>
              </w:rPr>
              <w:t> </w:t>
            </w:r>
            <w:r>
              <w:rPr>
                <w:i/>
                <w:sz w:val="20"/>
              </w:rPr>
              <w:t>и</w:t>
            </w:r>
            <w:r>
              <w:rPr>
                <w:i/>
                <w:spacing w:val="-2"/>
                <w:sz w:val="20"/>
              </w:rPr>
              <w:t> </w:t>
            </w:r>
            <w:r>
              <w:rPr>
                <w:i/>
                <w:sz w:val="20"/>
              </w:rPr>
              <w:t>детей</w:t>
            </w:r>
            <w:r>
              <w:rPr>
                <w:i/>
                <w:spacing w:val="-2"/>
                <w:sz w:val="20"/>
              </w:rPr>
              <w:t> </w:t>
            </w:r>
            <w:r>
              <w:rPr>
                <w:i/>
                <w:sz w:val="20"/>
              </w:rPr>
              <w:t>между</w:t>
            </w:r>
            <w:r>
              <w:rPr>
                <w:i/>
                <w:spacing w:val="-3"/>
                <w:sz w:val="20"/>
              </w:rPr>
              <w:t> </w:t>
            </w:r>
            <w:r>
              <w:rPr>
                <w:i/>
                <w:sz w:val="20"/>
              </w:rPr>
              <w:t>собой в разных видах детской активности.</w:t>
            </w:r>
          </w:p>
          <w:p>
            <w:pPr>
              <w:pStyle w:val="TableParagraph"/>
              <w:spacing w:line="276" w:lineRule="auto"/>
              <w:ind w:left="108" w:right="94" w:firstLine="420"/>
              <w:jc w:val="both"/>
              <w:rPr>
                <w:i/>
                <w:sz w:val="20"/>
              </w:rPr>
            </w:pPr>
            <w:r>
              <w:rPr>
                <w:i/>
                <w:sz w:val="20"/>
              </w:rPr>
              <w:t>Развивать умение общаться на родном языке с разными детьми (младшими, старше себя, ровесниками, мальчиками, девочками), с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pPr>
              <w:pStyle w:val="TableParagraph"/>
              <w:spacing w:line="276" w:lineRule="auto"/>
              <w:ind w:left="528" w:right="3193"/>
              <w:jc w:val="both"/>
              <w:rPr>
                <w:i/>
                <w:sz w:val="20"/>
              </w:rPr>
            </w:pPr>
            <w:r>
              <w:rPr>
                <w:i/>
                <w:sz w:val="20"/>
              </w:rPr>
              <w:t>Формировать</w:t>
            </w:r>
            <w:r>
              <w:rPr>
                <w:i/>
                <w:spacing w:val="-4"/>
                <w:sz w:val="20"/>
              </w:rPr>
              <w:t> </w:t>
            </w:r>
            <w:r>
              <w:rPr>
                <w:i/>
                <w:sz w:val="20"/>
              </w:rPr>
              <w:t>основы</w:t>
            </w:r>
            <w:r>
              <w:rPr>
                <w:i/>
                <w:spacing w:val="-5"/>
                <w:sz w:val="20"/>
              </w:rPr>
              <w:t> </w:t>
            </w:r>
            <w:r>
              <w:rPr>
                <w:i/>
                <w:sz w:val="20"/>
              </w:rPr>
              <w:t>безопасного</w:t>
            </w:r>
            <w:r>
              <w:rPr>
                <w:i/>
                <w:spacing w:val="-3"/>
                <w:sz w:val="20"/>
              </w:rPr>
              <w:t> </w:t>
            </w:r>
            <w:r>
              <w:rPr>
                <w:i/>
                <w:sz w:val="20"/>
              </w:rPr>
              <w:t>поведения</w:t>
            </w:r>
            <w:r>
              <w:rPr>
                <w:i/>
                <w:spacing w:val="-3"/>
                <w:sz w:val="20"/>
              </w:rPr>
              <w:t> </w:t>
            </w:r>
            <w:r>
              <w:rPr>
                <w:i/>
                <w:sz w:val="20"/>
              </w:rPr>
              <w:t>на</w:t>
            </w:r>
            <w:r>
              <w:rPr>
                <w:i/>
                <w:spacing w:val="-4"/>
                <w:sz w:val="20"/>
              </w:rPr>
              <w:t> </w:t>
            </w:r>
            <w:r>
              <w:rPr>
                <w:i/>
                <w:sz w:val="20"/>
              </w:rPr>
              <w:t>дорогах</w:t>
            </w:r>
            <w:r>
              <w:rPr>
                <w:i/>
                <w:spacing w:val="-6"/>
                <w:sz w:val="20"/>
              </w:rPr>
              <w:t> </w:t>
            </w:r>
            <w:r>
              <w:rPr>
                <w:i/>
                <w:sz w:val="20"/>
              </w:rPr>
              <w:t>и</w:t>
            </w:r>
            <w:r>
              <w:rPr>
                <w:i/>
                <w:spacing w:val="-3"/>
                <w:sz w:val="20"/>
              </w:rPr>
              <w:t> </w:t>
            </w:r>
            <w:r>
              <w:rPr>
                <w:i/>
                <w:sz w:val="20"/>
              </w:rPr>
              <w:t>улицах</w:t>
            </w:r>
            <w:r>
              <w:rPr>
                <w:i/>
                <w:spacing w:val="-4"/>
                <w:sz w:val="20"/>
              </w:rPr>
              <w:t> </w:t>
            </w:r>
            <w:r>
              <w:rPr>
                <w:i/>
                <w:sz w:val="20"/>
              </w:rPr>
              <w:t>города,</w:t>
            </w:r>
            <w:r>
              <w:rPr>
                <w:i/>
                <w:spacing w:val="-4"/>
                <w:sz w:val="20"/>
              </w:rPr>
              <w:t> </w:t>
            </w:r>
            <w:r>
              <w:rPr>
                <w:i/>
                <w:sz w:val="20"/>
              </w:rPr>
              <w:t>в</w:t>
            </w:r>
            <w:r>
              <w:rPr>
                <w:i/>
                <w:spacing w:val="-6"/>
                <w:sz w:val="20"/>
              </w:rPr>
              <w:t> </w:t>
            </w:r>
            <w:r>
              <w:rPr>
                <w:i/>
                <w:sz w:val="20"/>
              </w:rPr>
              <w:t>общественном</w:t>
            </w:r>
            <w:r>
              <w:rPr>
                <w:i/>
                <w:spacing w:val="-4"/>
                <w:sz w:val="20"/>
              </w:rPr>
              <w:t> </w:t>
            </w:r>
            <w:r>
              <w:rPr>
                <w:i/>
                <w:sz w:val="20"/>
              </w:rPr>
              <w:t>транспорте,</w:t>
            </w:r>
            <w:r>
              <w:rPr>
                <w:i/>
                <w:spacing w:val="-3"/>
                <w:sz w:val="20"/>
              </w:rPr>
              <w:t> </w:t>
            </w:r>
            <w:r>
              <w:rPr>
                <w:i/>
                <w:sz w:val="20"/>
              </w:rPr>
              <w:t>метро. Предостерегать детей от возможной опасности при встрече с бездомными животными.</w:t>
            </w:r>
          </w:p>
          <w:p>
            <w:pPr>
              <w:pStyle w:val="TableParagraph"/>
              <w:spacing w:line="276" w:lineRule="auto"/>
              <w:ind w:left="108" w:right="97" w:firstLine="420"/>
              <w:jc w:val="both"/>
              <w:rPr>
                <w:i/>
                <w:sz w:val="20"/>
              </w:rPr>
            </w:pPr>
            <w:r>
              <w:rPr>
                <w:i/>
                <w:sz w:val="20"/>
              </w:rPr>
              <w:t>Формировать культуру поведения в природе. Рассказать детям о некоторых источниках опасности для природы родного края (вырубка</w:t>
            </w:r>
            <w:r>
              <w:rPr>
                <w:i/>
                <w:spacing w:val="40"/>
                <w:sz w:val="20"/>
              </w:rPr>
              <w:t> </w:t>
            </w:r>
            <w:r>
              <w:rPr>
                <w:i/>
                <w:sz w:val="20"/>
              </w:rPr>
              <w:t>деревьев, лесные пожары, сильный мороз, загрязнение водоемов и др.).</w:t>
            </w:r>
          </w:p>
          <w:p>
            <w:pPr>
              <w:pStyle w:val="TableParagraph"/>
              <w:spacing w:line="276" w:lineRule="auto"/>
              <w:ind w:left="528" w:right="2688"/>
              <w:jc w:val="both"/>
              <w:rPr>
                <w:i/>
                <w:sz w:val="20"/>
              </w:rPr>
            </w:pPr>
            <w:r>
              <w:rPr>
                <w:i/>
                <w:sz w:val="20"/>
              </w:rPr>
              <w:t>Формировать</w:t>
            </w:r>
            <w:r>
              <w:rPr>
                <w:i/>
                <w:spacing w:val="-4"/>
                <w:sz w:val="20"/>
              </w:rPr>
              <w:t> </w:t>
            </w:r>
            <w:r>
              <w:rPr>
                <w:i/>
                <w:sz w:val="20"/>
              </w:rPr>
              <w:t>представления</w:t>
            </w:r>
            <w:r>
              <w:rPr>
                <w:i/>
                <w:spacing w:val="-3"/>
                <w:sz w:val="20"/>
              </w:rPr>
              <w:t> </w:t>
            </w:r>
            <w:r>
              <w:rPr>
                <w:i/>
                <w:sz w:val="20"/>
              </w:rPr>
              <w:t>о</w:t>
            </w:r>
            <w:r>
              <w:rPr>
                <w:i/>
                <w:spacing w:val="-3"/>
                <w:sz w:val="20"/>
              </w:rPr>
              <w:t> </w:t>
            </w:r>
            <w:r>
              <w:rPr>
                <w:i/>
                <w:sz w:val="20"/>
              </w:rPr>
              <w:t>взаимосвязи</w:t>
            </w:r>
            <w:r>
              <w:rPr>
                <w:i/>
                <w:spacing w:val="-3"/>
                <w:sz w:val="20"/>
              </w:rPr>
              <w:t> </w:t>
            </w:r>
            <w:r>
              <w:rPr>
                <w:i/>
                <w:sz w:val="20"/>
              </w:rPr>
              <w:t>природы</w:t>
            </w:r>
            <w:r>
              <w:rPr>
                <w:i/>
                <w:spacing w:val="-5"/>
                <w:sz w:val="20"/>
              </w:rPr>
              <w:t> </w:t>
            </w:r>
            <w:r>
              <w:rPr>
                <w:i/>
                <w:sz w:val="20"/>
              </w:rPr>
              <w:t>и</w:t>
            </w:r>
            <w:r>
              <w:rPr>
                <w:i/>
                <w:spacing w:val="-3"/>
                <w:sz w:val="20"/>
              </w:rPr>
              <w:t> </w:t>
            </w:r>
            <w:r>
              <w:rPr>
                <w:i/>
                <w:sz w:val="20"/>
              </w:rPr>
              <w:t>человека,</w:t>
            </w:r>
            <w:r>
              <w:rPr>
                <w:i/>
                <w:spacing w:val="-4"/>
                <w:sz w:val="20"/>
              </w:rPr>
              <w:t> </w:t>
            </w:r>
            <w:r>
              <w:rPr>
                <w:i/>
                <w:sz w:val="20"/>
              </w:rPr>
              <w:t>о</w:t>
            </w:r>
            <w:r>
              <w:rPr>
                <w:i/>
                <w:spacing w:val="-3"/>
                <w:sz w:val="20"/>
              </w:rPr>
              <w:t> </w:t>
            </w:r>
            <w:r>
              <w:rPr>
                <w:i/>
                <w:sz w:val="20"/>
              </w:rPr>
              <w:t>влиянии</w:t>
            </w:r>
            <w:r>
              <w:rPr>
                <w:i/>
                <w:spacing w:val="-5"/>
                <w:sz w:val="20"/>
              </w:rPr>
              <w:t> </w:t>
            </w:r>
            <w:r>
              <w:rPr>
                <w:i/>
                <w:sz w:val="20"/>
              </w:rPr>
              <w:t>окружающей</w:t>
            </w:r>
            <w:r>
              <w:rPr>
                <w:i/>
                <w:spacing w:val="-3"/>
                <w:sz w:val="20"/>
              </w:rPr>
              <w:t> </w:t>
            </w:r>
            <w:r>
              <w:rPr>
                <w:i/>
                <w:sz w:val="20"/>
              </w:rPr>
              <w:t>среды</w:t>
            </w:r>
            <w:r>
              <w:rPr>
                <w:i/>
                <w:spacing w:val="-5"/>
                <w:sz w:val="20"/>
              </w:rPr>
              <w:t> </w:t>
            </w:r>
            <w:r>
              <w:rPr>
                <w:i/>
                <w:sz w:val="20"/>
              </w:rPr>
              <w:t>на</w:t>
            </w:r>
            <w:r>
              <w:rPr>
                <w:i/>
                <w:spacing w:val="-3"/>
                <w:sz w:val="20"/>
              </w:rPr>
              <w:t> </w:t>
            </w:r>
            <w:r>
              <w:rPr>
                <w:i/>
                <w:sz w:val="20"/>
              </w:rPr>
              <w:t>здоровье</w:t>
            </w:r>
            <w:r>
              <w:rPr>
                <w:i/>
                <w:spacing w:val="-4"/>
                <w:sz w:val="20"/>
              </w:rPr>
              <w:t> </w:t>
            </w:r>
            <w:r>
              <w:rPr>
                <w:i/>
                <w:sz w:val="20"/>
              </w:rPr>
              <w:t>человека. В сфере развития игровой деятельности</w:t>
            </w:r>
          </w:p>
          <w:p>
            <w:pPr>
              <w:pStyle w:val="TableParagraph"/>
              <w:spacing w:line="276" w:lineRule="auto"/>
              <w:ind w:left="108" w:right="96" w:firstLine="420"/>
              <w:jc w:val="both"/>
              <w:rPr>
                <w:i/>
                <w:sz w:val="20"/>
              </w:rPr>
            </w:pPr>
            <w:r>
              <w:rPr>
                <w:i/>
                <w:sz w:val="20"/>
              </w:rPr>
              <w:t>Поощрять расширение выбора тем</w:t>
            </w:r>
            <w:r>
              <w:rPr>
                <w:i/>
                <w:spacing w:val="-1"/>
                <w:sz w:val="20"/>
              </w:rPr>
              <w:t> </w:t>
            </w:r>
            <w:r>
              <w:rPr>
                <w:i/>
                <w:sz w:val="20"/>
              </w:rPr>
              <w:t>для сюжетно-ролевых игр; способствовать развитию сюжета на основе знаний,</w:t>
            </w:r>
            <w:r>
              <w:rPr>
                <w:i/>
                <w:spacing w:val="-1"/>
                <w:sz w:val="20"/>
              </w:rPr>
              <w:t> </w:t>
            </w:r>
            <w:r>
              <w:rPr>
                <w:i/>
                <w:sz w:val="20"/>
              </w:rPr>
              <w:t>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w:t>
            </w:r>
            <w:r>
              <w:rPr>
                <w:i/>
                <w:spacing w:val="-2"/>
                <w:sz w:val="20"/>
              </w:rPr>
              <w:t>походов.</w:t>
            </w:r>
          </w:p>
          <w:p>
            <w:pPr>
              <w:pStyle w:val="TableParagraph"/>
              <w:spacing w:line="276" w:lineRule="auto"/>
              <w:ind w:left="108" w:right="108" w:firstLine="420"/>
              <w:jc w:val="both"/>
              <w:rPr>
                <w:i/>
                <w:sz w:val="20"/>
              </w:rPr>
            </w:pPr>
            <w:r>
              <w:rPr>
                <w:i/>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pPr>
              <w:pStyle w:val="TableParagraph"/>
              <w:spacing w:line="276" w:lineRule="auto"/>
              <w:ind w:left="108" w:right="105" w:firstLine="420"/>
              <w:jc w:val="both"/>
              <w:rPr>
                <w:i/>
                <w:sz w:val="20"/>
              </w:rPr>
            </w:pPr>
            <w:r>
              <w:rPr>
                <w:i/>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pPr>
              <w:pStyle w:val="TableParagraph"/>
              <w:spacing w:line="276" w:lineRule="auto"/>
              <w:ind w:left="108" w:right="107" w:firstLine="420"/>
              <w:jc w:val="both"/>
              <w:rPr>
                <w:i/>
                <w:sz w:val="20"/>
              </w:rPr>
            </w:pPr>
            <w:r>
              <w:rPr>
                <w:i/>
                <w:sz w:val="20"/>
              </w:rPr>
              <w:t>Развивать артистические способности детей, вовлекать их в сценическое искусство: игры в концерт, пение татарских песен, исполнение</w:t>
            </w:r>
            <w:r>
              <w:rPr>
                <w:i/>
                <w:spacing w:val="40"/>
                <w:sz w:val="20"/>
              </w:rPr>
              <w:t> </w:t>
            </w:r>
            <w:r>
              <w:rPr>
                <w:i/>
                <w:sz w:val="20"/>
              </w:rPr>
              <w:t>танцев народов Поволжья, показ сценок из спектакля. Предоставлять возможность выступления перед сверстниками, родителями и гостями.</w:t>
            </w:r>
          </w:p>
          <w:p>
            <w:pPr>
              <w:pStyle w:val="TableParagraph"/>
              <w:spacing w:line="276" w:lineRule="auto"/>
              <w:ind w:left="108" w:right="108" w:firstLine="420"/>
              <w:jc w:val="both"/>
              <w:rPr>
                <w:i/>
                <w:sz w:val="20"/>
              </w:rPr>
            </w:pPr>
            <w:r>
              <w:rPr>
                <w:i/>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pPr>
              <w:pStyle w:val="TableParagraph"/>
              <w:spacing w:line="221" w:lineRule="exact"/>
              <w:ind w:left="528"/>
              <w:jc w:val="both"/>
              <w:rPr>
                <w:i/>
                <w:sz w:val="20"/>
              </w:rPr>
            </w:pPr>
            <w:r>
              <w:rPr>
                <w:i/>
                <w:sz w:val="20"/>
              </w:rPr>
              <w:t>Поддерживать</w:t>
            </w:r>
            <w:r>
              <w:rPr>
                <w:i/>
                <w:spacing w:val="30"/>
                <w:sz w:val="20"/>
              </w:rPr>
              <w:t> </w:t>
            </w:r>
            <w:r>
              <w:rPr>
                <w:i/>
                <w:sz w:val="20"/>
              </w:rPr>
              <w:t>переход</w:t>
            </w:r>
            <w:r>
              <w:rPr>
                <w:i/>
                <w:spacing w:val="29"/>
                <w:sz w:val="20"/>
              </w:rPr>
              <w:t> </w:t>
            </w:r>
            <w:r>
              <w:rPr>
                <w:i/>
                <w:sz w:val="20"/>
              </w:rPr>
              <w:t>к</w:t>
            </w:r>
            <w:r>
              <w:rPr>
                <w:i/>
                <w:spacing w:val="28"/>
                <w:sz w:val="20"/>
              </w:rPr>
              <w:t> </w:t>
            </w:r>
            <w:r>
              <w:rPr>
                <w:i/>
                <w:sz w:val="20"/>
              </w:rPr>
              <w:t>самостоятельной</w:t>
            </w:r>
            <w:r>
              <w:rPr>
                <w:i/>
                <w:spacing w:val="30"/>
                <w:sz w:val="20"/>
              </w:rPr>
              <w:t> </w:t>
            </w:r>
            <w:r>
              <w:rPr>
                <w:i/>
                <w:sz w:val="20"/>
              </w:rPr>
              <w:t>организации</w:t>
            </w:r>
            <w:r>
              <w:rPr>
                <w:i/>
                <w:spacing w:val="31"/>
                <w:sz w:val="20"/>
              </w:rPr>
              <w:t> </w:t>
            </w:r>
            <w:r>
              <w:rPr>
                <w:i/>
                <w:sz w:val="20"/>
              </w:rPr>
              <w:t>детьми</w:t>
            </w:r>
            <w:r>
              <w:rPr>
                <w:i/>
                <w:spacing w:val="30"/>
                <w:sz w:val="20"/>
              </w:rPr>
              <w:t> </w:t>
            </w:r>
            <w:r>
              <w:rPr>
                <w:i/>
                <w:sz w:val="20"/>
              </w:rPr>
              <w:t>досуговых</w:t>
            </w:r>
            <w:r>
              <w:rPr>
                <w:i/>
                <w:spacing w:val="30"/>
                <w:sz w:val="20"/>
              </w:rPr>
              <w:t> </w:t>
            </w:r>
            <w:r>
              <w:rPr>
                <w:i/>
                <w:sz w:val="20"/>
              </w:rPr>
              <w:t>игр</w:t>
            </w:r>
            <w:r>
              <w:rPr>
                <w:i/>
                <w:spacing w:val="28"/>
                <w:sz w:val="20"/>
              </w:rPr>
              <w:t> </w:t>
            </w:r>
            <w:r>
              <w:rPr>
                <w:i/>
                <w:sz w:val="20"/>
              </w:rPr>
              <w:t>(интеллектуальные,</w:t>
            </w:r>
            <w:r>
              <w:rPr>
                <w:i/>
                <w:spacing w:val="33"/>
                <w:sz w:val="20"/>
              </w:rPr>
              <w:t> </w:t>
            </w:r>
            <w:r>
              <w:rPr>
                <w:i/>
                <w:sz w:val="20"/>
              </w:rPr>
              <w:t>настольно-печатные,</w:t>
            </w:r>
            <w:r>
              <w:rPr>
                <w:i/>
                <w:spacing w:val="30"/>
                <w:sz w:val="20"/>
              </w:rPr>
              <w:t> </w:t>
            </w:r>
            <w:r>
              <w:rPr>
                <w:i/>
                <w:sz w:val="20"/>
              </w:rPr>
              <w:t>игры-</w:t>
            </w:r>
            <w:r>
              <w:rPr>
                <w:i/>
                <w:spacing w:val="30"/>
                <w:sz w:val="20"/>
              </w:rPr>
              <w:t> </w:t>
            </w:r>
            <w:r>
              <w:rPr>
                <w:i/>
                <w:spacing w:val="-2"/>
                <w:sz w:val="20"/>
              </w:rPr>
              <w:t>развлечения,</w:t>
            </w:r>
          </w:p>
        </w:tc>
      </w:tr>
    </w:tbl>
    <w:p>
      <w:pPr>
        <w:pStyle w:val="TableParagraph"/>
        <w:spacing w:after="0" w:line="221" w:lineRule="exact"/>
        <w:jc w:val="both"/>
        <w:rPr>
          <w:i/>
          <w:sz w:val="20"/>
        </w:rPr>
        <w:sectPr>
          <w:headerReference w:type="default" r:id="rId178"/>
          <w:footerReference w:type="default" r:id="rId17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803" w:hRule="atLeast"/>
        </w:trPr>
        <w:tc>
          <w:tcPr>
            <w:tcW w:w="1668" w:type="dxa"/>
          </w:tcPr>
          <w:p>
            <w:pPr>
              <w:pStyle w:val="TableParagraph"/>
              <w:ind w:left="0"/>
              <w:rPr>
                <w:sz w:val="18"/>
              </w:rPr>
            </w:pPr>
          </w:p>
        </w:tc>
        <w:tc>
          <w:tcPr>
            <w:tcW w:w="13290" w:type="dxa"/>
          </w:tcPr>
          <w:p>
            <w:pPr>
              <w:pStyle w:val="TableParagraph"/>
              <w:spacing w:line="276" w:lineRule="auto" w:before="22"/>
              <w:ind w:left="108"/>
              <w:rPr>
                <w:i/>
                <w:sz w:val="20"/>
              </w:rPr>
            </w:pPr>
            <w:r>
              <w:rPr>
                <w:i/>
                <w:sz w:val="20"/>
              </w:rPr>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pPr>
              <w:pStyle w:val="TableParagraph"/>
              <w:spacing w:line="222" w:lineRule="exact" w:before="11"/>
              <w:ind w:left="108"/>
              <w:rPr>
                <w:i/>
                <w:sz w:val="20"/>
              </w:rPr>
            </w:pPr>
            <w:r>
              <w:rPr>
                <w:i/>
                <w:sz w:val="20"/>
              </w:rPr>
              <w:t>Поддерживать</w:t>
            </w:r>
            <w:r>
              <w:rPr>
                <w:i/>
                <w:spacing w:val="-8"/>
                <w:sz w:val="20"/>
              </w:rPr>
              <w:t> </w:t>
            </w:r>
            <w:r>
              <w:rPr>
                <w:i/>
                <w:sz w:val="20"/>
              </w:rPr>
              <w:t>активное</w:t>
            </w:r>
            <w:r>
              <w:rPr>
                <w:i/>
                <w:spacing w:val="-8"/>
                <w:sz w:val="20"/>
              </w:rPr>
              <w:t> </w:t>
            </w:r>
            <w:r>
              <w:rPr>
                <w:i/>
                <w:sz w:val="20"/>
              </w:rPr>
              <w:t>участие</w:t>
            </w:r>
            <w:r>
              <w:rPr>
                <w:i/>
                <w:spacing w:val="-8"/>
                <w:sz w:val="20"/>
              </w:rPr>
              <w:t> </w:t>
            </w:r>
            <w:r>
              <w:rPr>
                <w:i/>
                <w:sz w:val="20"/>
              </w:rPr>
              <w:t>детей</w:t>
            </w:r>
            <w:r>
              <w:rPr>
                <w:i/>
                <w:spacing w:val="-7"/>
                <w:sz w:val="20"/>
              </w:rPr>
              <w:t> </w:t>
            </w:r>
            <w:r>
              <w:rPr>
                <w:i/>
                <w:sz w:val="20"/>
              </w:rPr>
              <w:t>в</w:t>
            </w:r>
            <w:r>
              <w:rPr>
                <w:i/>
                <w:spacing w:val="-8"/>
                <w:sz w:val="20"/>
              </w:rPr>
              <w:t> </w:t>
            </w:r>
            <w:r>
              <w:rPr>
                <w:i/>
                <w:sz w:val="20"/>
              </w:rPr>
              <w:t>празднично-карнавальных</w:t>
            </w:r>
            <w:r>
              <w:rPr>
                <w:i/>
                <w:spacing w:val="-8"/>
                <w:sz w:val="20"/>
              </w:rPr>
              <w:t> </w:t>
            </w:r>
            <w:r>
              <w:rPr>
                <w:i/>
                <w:sz w:val="20"/>
              </w:rPr>
              <w:t>играх,</w:t>
            </w:r>
            <w:r>
              <w:rPr>
                <w:i/>
                <w:spacing w:val="-7"/>
                <w:sz w:val="20"/>
              </w:rPr>
              <w:t> </w:t>
            </w:r>
            <w:r>
              <w:rPr>
                <w:i/>
                <w:sz w:val="20"/>
              </w:rPr>
              <w:t>играх</w:t>
            </w:r>
            <w:r>
              <w:rPr>
                <w:i/>
                <w:spacing w:val="-7"/>
                <w:sz w:val="20"/>
              </w:rPr>
              <w:t> </w:t>
            </w:r>
            <w:r>
              <w:rPr>
                <w:i/>
                <w:sz w:val="20"/>
              </w:rPr>
              <w:t>сезонного</w:t>
            </w:r>
            <w:r>
              <w:rPr>
                <w:i/>
                <w:spacing w:val="-7"/>
                <w:sz w:val="20"/>
              </w:rPr>
              <w:t> </w:t>
            </w:r>
            <w:r>
              <w:rPr>
                <w:i/>
                <w:sz w:val="20"/>
              </w:rPr>
              <w:t>характера,</w:t>
            </w:r>
            <w:r>
              <w:rPr>
                <w:i/>
                <w:spacing w:val="-10"/>
                <w:sz w:val="20"/>
              </w:rPr>
              <w:t> </w:t>
            </w:r>
            <w:r>
              <w:rPr>
                <w:i/>
                <w:sz w:val="20"/>
              </w:rPr>
              <w:t>приуроченных</w:t>
            </w:r>
            <w:r>
              <w:rPr>
                <w:i/>
                <w:spacing w:val="-7"/>
                <w:sz w:val="20"/>
              </w:rPr>
              <w:t> </w:t>
            </w:r>
            <w:r>
              <w:rPr>
                <w:i/>
                <w:sz w:val="20"/>
              </w:rPr>
              <w:t>к</w:t>
            </w:r>
            <w:r>
              <w:rPr>
                <w:i/>
                <w:spacing w:val="-8"/>
                <w:sz w:val="20"/>
              </w:rPr>
              <w:t> </w:t>
            </w:r>
            <w:r>
              <w:rPr>
                <w:i/>
                <w:spacing w:val="-2"/>
                <w:sz w:val="20"/>
              </w:rPr>
              <w:t>праздникам</w:t>
            </w:r>
          </w:p>
        </w:tc>
      </w:tr>
      <w:tr>
        <w:trPr>
          <w:trHeight w:val="8963" w:hRule="atLeast"/>
        </w:trPr>
        <w:tc>
          <w:tcPr>
            <w:tcW w:w="1668" w:type="dxa"/>
          </w:tcPr>
          <w:p>
            <w:pPr>
              <w:pStyle w:val="TableParagraph"/>
              <w:spacing w:before="34"/>
              <w:rPr>
                <w:b/>
                <w:i/>
                <w:sz w:val="20"/>
              </w:rPr>
            </w:pPr>
            <w:r>
              <w:rPr>
                <w:b/>
                <w:i/>
                <w:sz w:val="20"/>
              </w:rPr>
              <w:t>6-7</w:t>
            </w:r>
            <w:r>
              <w:rPr>
                <w:b/>
                <w:i/>
                <w:spacing w:val="-1"/>
                <w:sz w:val="20"/>
              </w:rPr>
              <w:t> </w:t>
            </w:r>
            <w:r>
              <w:rPr>
                <w:b/>
                <w:i/>
                <w:spacing w:val="-5"/>
                <w:sz w:val="20"/>
              </w:rPr>
              <w:t>лет</w:t>
            </w:r>
          </w:p>
        </w:tc>
        <w:tc>
          <w:tcPr>
            <w:tcW w:w="13290" w:type="dxa"/>
          </w:tcPr>
          <w:p>
            <w:pPr>
              <w:pStyle w:val="TableParagraph"/>
              <w:spacing w:line="276" w:lineRule="auto" w:before="22"/>
              <w:ind w:left="108" w:right="95" w:firstLine="420"/>
              <w:jc w:val="both"/>
              <w:rPr>
                <w:i/>
                <w:sz w:val="20"/>
              </w:rPr>
            </w:pPr>
            <w:r>
              <w:rPr>
                <w:i/>
                <w:sz w:val="20"/>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pPr>
              <w:pStyle w:val="TableParagraph"/>
              <w:spacing w:line="229" w:lineRule="exact"/>
              <w:ind w:left="528"/>
              <w:jc w:val="both"/>
              <w:rPr>
                <w:i/>
                <w:sz w:val="20"/>
              </w:rPr>
            </w:pPr>
            <w:r>
              <w:rPr>
                <w:i/>
                <w:sz w:val="20"/>
              </w:rPr>
              <w:t>В</w:t>
            </w:r>
            <w:r>
              <w:rPr>
                <w:i/>
                <w:spacing w:val="-5"/>
                <w:sz w:val="20"/>
              </w:rPr>
              <w:t> </w:t>
            </w:r>
            <w:r>
              <w:rPr>
                <w:i/>
                <w:sz w:val="20"/>
              </w:rPr>
              <w:t>сфере</w:t>
            </w:r>
            <w:r>
              <w:rPr>
                <w:i/>
                <w:spacing w:val="-5"/>
                <w:sz w:val="20"/>
              </w:rPr>
              <w:t> </w:t>
            </w:r>
            <w:r>
              <w:rPr>
                <w:i/>
                <w:sz w:val="20"/>
              </w:rPr>
              <w:t>развития</w:t>
            </w:r>
            <w:r>
              <w:rPr>
                <w:i/>
                <w:spacing w:val="-7"/>
                <w:sz w:val="20"/>
              </w:rPr>
              <w:t> </w:t>
            </w:r>
            <w:r>
              <w:rPr>
                <w:i/>
                <w:sz w:val="20"/>
              </w:rPr>
              <w:t>положительного</w:t>
            </w:r>
            <w:r>
              <w:rPr>
                <w:i/>
                <w:spacing w:val="-4"/>
                <w:sz w:val="20"/>
              </w:rPr>
              <w:t> </w:t>
            </w:r>
            <w:r>
              <w:rPr>
                <w:i/>
                <w:sz w:val="20"/>
              </w:rPr>
              <w:t>отношения</w:t>
            </w:r>
            <w:r>
              <w:rPr>
                <w:i/>
                <w:spacing w:val="-4"/>
                <w:sz w:val="20"/>
              </w:rPr>
              <w:t> </w:t>
            </w:r>
            <w:r>
              <w:rPr>
                <w:i/>
                <w:sz w:val="20"/>
              </w:rPr>
              <w:t>ребенка</w:t>
            </w:r>
            <w:r>
              <w:rPr>
                <w:i/>
                <w:spacing w:val="-6"/>
                <w:sz w:val="20"/>
              </w:rPr>
              <w:t> </w:t>
            </w:r>
            <w:r>
              <w:rPr>
                <w:i/>
                <w:sz w:val="20"/>
              </w:rPr>
              <w:t>к</w:t>
            </w:r>
            <w:r>
              <w:rPr>
                <w:i/>
                <w:spacing w:val="-5"/>
                <w:sz w:val="20"/>
              </w:rPr>
              <w:t> </w:t>
            </w:r>
            <w:r>
              <w:rPr>
                <w:i/>
                <w:sz w:val="20"/>
              </w:rPr>
              <w:t>себе</w:t>
            </w:r>
            <w:r>
              <w:rPr>
                <w:i/>
                <w:spacing w:val="-5"/>
                <w:sz w:val="20"/>
              </w:rPr>
              <w:t> </w:t>
            </w:r>
            <w:r>
              <w:rPr>
                <w:i/>
                <w:sz w:val="20"/>
              </w:rPr>
              <w:t>и</w:t>
            </w:r>
            <w:r>
              <w:rPr>
                <w:i/>
                <w:spacing w:val="-4"/>
                <w:sz w:val="20"/>
              </w:rPr>
              <w:t> </w:t>
            </w:r>
            <w:r>
              <w:rPr>
                <w:i/>
                <w:sz w:val="20"/>
              </w:rPr>
              <w:t>другим</w:t>
            </w:r>
            <w:r>
              <w:rPr>
                <w:i/>
                <w:spacing w:val="-5"/>
                <w:sz w:val="20"/>
              </w:rPr>
              <w:t> </w:t>
            </w:r>
            <w:r>
              <w:rPr>
                <w:i/>
                <w:spacing w:val="-2"/>
                <w:sz w:val="20"/>
              </w:rPr>
              <w:t>людям</w:t>
            </w:r>
          </w:p>
          <w:p>
            <w:pPr>
              <w:pStyle w:val="TableParagraph"/>
              <w:spacing w:line="276" w:lineRule="auto" w:before="34"/>
              <w:ind w:left="108" w:right="92" w:firstLine="420"/>
              <w:jc w:val="both"/>
              <w:rPr>
                <w:i/>
                <w:sz w:val="20"/>
              </w:rPr>
            </w:pPr>
            <w:r>
              <w:rPr>
                <w:i/>
                <w:sz w:val="20"/>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pPr>
              <w:pStyle w:val="TableParagraph"/>
              <w:spacing w:line="276" w:lineRule="auto"/>
              <w:ind w:left="108" w:right="111" w:firstLine="420"/>
              <w:jc w:val="both"/>
              <w:rPr>
                <w:i/>
                <w:sz w:val="20"/>
              </w:rPr>
            </w:pPr>
            <w:r>
              <w:rPr>
                <w:i/>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pPr>
              <w:pStyle w:val="TableParagraph"/>
              <w:spacing w:line="285" w:lineRule="auto" w:before="10"/>
              <w:ind w:left="108" w:right="566"/>
              <w:jc w:val="both"/>
              <w:rPr>
                <w:i/>
                <w:sz w:val="20"/>
              </w:rPr>
            </w:pPr>
            <w:r>
              <w:rPr>
                <w:i/>
                <w:sz w:val="20"/>
              </w:rPr>
              <w:t>Формировать</w:t>
            </w:r>
            <w:r>
              <w:rPr>
                <w:i/>
                <w:spacing w:val="-3"/>
                <w:sz w:val="20"/>
              </w:rPr>
              <w:t> </w:t>
            </w:r>
            <w:r>
              <w:rPr>
                <w:i/>
                <w:sz w:val="20"/>
              </w:rPr>
              <w:t>представления</w:t>
            </w:r>
            <w:r>
              <w:rPr>
                <w:i/>
                <w:spacing w:val="-2"/>
                <w:sz w:val="20"/>
              </w:rPr>
              <w:t> </w:t>
            </w:r>
            <w:r>
              <w:rPr>
                <w:i/>
                <w:sz w:val="20"/>
              </w:rPr>
              <w:t>о</w:t>
            </w:r>
            <w:r>
              <w:rPr>
                <w:i/>
                <w:spacing w:val="-2"/>
                <w:sz w:val="20"/>
              </w:rPr>
              <w:t> </w:t>
            </w:r>
            <w:r>
              <w:rPr>
                <w:i/>
                <w:sz w:val="20"/>
              </w:rPr>
              <w:t>своем</w:t>
            </w:r>
            <w:r>
              <w:rPr>
                <w:i/>
                <w:spacing w:val="-3"/>
                <w:sz w:val="20"/>
              </w:rPr>
              <w:t> </w:t>
            </w:r>
            <w:r>
              <w:rPr>
                <w:i/>
                <w:sz w:val="20"/>
              </w:rPr>
              <w:t>месте</w:t>
            </w:r>
            <w:r>
              <w:rPr>
                <w:i/>
                <w:spacing w:val="-3"/>
                <w:sz w:val="20"/>
              </w:rPr>
              <w:t> </w:t>
            </w:r>
            <w:r>
              <w:rPr>
                <w:i/>
                <w:sz w:val="20"/>
              </w:rPr>
              <w:t>в</w:t>
            </w:r>
            <w:r>
              <w:rPr>
                <w:i/>
                <w:spacing w:val="-4"/>
                <w:sz w:val="20"/>
              </w:rPr>
              <w:t> </w:t>
            </w:r>
            <w:r>
              <w:rPr>
                <w:i/>
                <w:sz w:val="20"/>
              </w:rPr>
              <w:t>ближайшем</w:t>
            </w:r>
            <w:r>
              <w:rPr>
                <w:i/>
                <w:spacing w:val="-3"/>
                <w:sz w:val="20"/>
              </w:rPr>
              <w:t> </w:t>
            </w:r>
            <w:r>
              <w:rPr>
                <w:i/>
                <w:sz w:val="20"/>
              </w:rPr>
              <w:t>социуме,</w:t>
            </w:r>
            <w:r>
              <w:rPr>
                <w:i/>
                <w:spacing w:val="-3"/>
                <w:sz w:val="20"/>
              </w:rPr>
              <w:t> </w:t>
            </w:r>
            <w:r>
              <w:rPr>
                <w:i/>
                <w:sz w:val="20"/>
              </w:rPr>
              <w:t>принадлежность</w:t>
            </w:r>
            <w:r>
              <w:rPr>
                <w:i/>
                <w:spacing w:val="-2"/>
                <w:sz w:val="20"/>
              </w:rPr>
              <w:t> </w:t>
            </w:r>
            <w:r>
              <w:rPr>
                <w:i/>
                <w:sz w:val="20"/>
              </w:rPr>
              <w:t>к</w:t>
            </w:r>
            <w:r>
              <w:rPr>
                <w:i/>
                <w:spacing w:val="-3"/>
                <w:sz w:val="20"/>
              </w:rPr>
              <w:t> </w:t>
            </w:r>
            <w:r>
              <w:rPr>
                <w:i/>
                <w:sz w:val="20"/>
              </w:rPr>
              <w:t>той</w:t>
            </w:r>
            <w:r>
              <w:rPr>
                <w:i/>
                <w:spacing w:val="-2"/>
                <w:sz w:val="20"/>
              </w:rPr>
              <w:t> </w:t>
            </w:r>
            <w:r>
              <w:rPr>
                <w:i/>
                <w:sz w:val="20"/>
              </w:rPr>
              <w:t>или</w:t>
            </w:r>
            <w:r>
              <w:rPr>
                <w:i/>
                <w:spacing w:val="-5"/>
                <w:sz w:val="20"/>
              </w:rPr>
              <w:t> </w:t>
            </w:r>
            <w:r>
              <w:rPr>
                <w:i/>
                <w:sz w:val="20"/>
              </w:rPr>
              <w:t>иной</w:t>
            </w:r>
            <w:r>
              <w:rPr>
                <w:i/>
                <w:spacing w:val="-2"/>
                <w:sz w:val="20"/>
              </w:rPr>
              <w:t> </w:t>
            </w:r>
            <w:r>
              <w:rPr>
                <w:i/>
                <w:sz w:val="20"/>
              </w:rPr>
              <w:t>группе</w:t>
            </w:r>
            <w:r>
              <w:rPr>
                <w:i/>
                <w:spacing w:val="-3"/>
                <w:sz w:val="20"/>
              </w:rPr>
              <w:t> </w:t>
            </w:r>
            <w:r>
              <w:rPr>
                <w:i/>
                <w:sz w:val="20"/>
              </w:rPr>
              <w:t>людей</w:t>
            </w:r>
            <w:r>
              <w:rPr>
                <w:i/>
                <w:spacing w:val="-2"/>
                <w:sz w:val="20"/>
              </w:rPr>
              <w:t> </w:t>
            </w:r>
            <w:r>
              <w:rPr>
                <w:i/>
                <w:sz w:val="20"/>
              </w:rPr>
              <w:t>(воспитанник</w:t>
            </w:r>
            <w:r>
              <w:rPr>
                <w:i/>
                <w:spacing w:val="-3"/>
                <w:sz w:val="20"/>
              </w:rPr>
              <w:t> </w:t>
            </w:r>
            <w:r>
              <w:rPr>
                <w:i/>
                <w:sz w:val="20"/>
              </w:rPr>
              <w:t>группы</w:t>
            </w:r>
            <w:r>
              <w:rPr>
                <w:i/>
                <w:spacing w:val="-4"/>
                <w:sz w:val="20"/>
              </w:rPr>
              <w:t> </w:t>
            </w:r>
            <w:r>
              <w:rPr>
                <w:i/>
                <w:sz w:val="20"/>
              </w:rPr>
              <w:t>детского сада, участник ансамбля народного танца, ученик спортивной школы, будущий гимназист и др.).</w:t>
            </w:r>
          </w:p>
          <w:p>
            <w:pPr>
              <w:pStyle w:val="TableParagraph"/>
              <w:spacing w:line="285" w:lineRule="auto"/>
              <w:ind w:left="108" w:right="94"/>
              <w:jc w:val="both"/>
              <w:rPr>
                <w:i/>
                <w:sz w:val="20"/>
              </w:rPr>
            </w:pPr>
            <w:r>
              <w:rPr>
                <w:i/>
                <w:sz w:val="20"/>
              </w:rPr>
              <w:t>Воспитывать</w:t>
            </w:r>
            <w:r>
              <w:rPr>
                <w:i/>
                <w:spacing w:val="-1"/>
                <w:sz w:val="20"/>
              </w:rPr>
              <w:t> </w:t>
            </w:r>
            <w:r>
              <w:rPr>
                <w:i/>
                <w:sz w:val="20"/>
              </w:rPr>
              <w:t>положительное</w:t>
            </w:r>
            <w:r>
              <w:rPr>
                <w:i/>
                <w:spacing w:val="-1"/>
                <w:sz w:val="20"/>
              </w:rPr>
              <w:t> </w:t>
            </w:r>
            <w:r>
              <w:rPr>
                <w:i/>
                <w:sz w:val="20"/>
              </w:rPr>
              <w:t>отношение</w:t>
            </w:r>
            <w:r>
              <w:rPr>
                <w:i/>
                <w:spacing w:val="-4"/>
                <w:sz w:val="20"/>
              </w:rPr>
              <w:t> </w:t>
            </w:r>
            <w:r>
              <w:rPr>
                <w:i/>
                <w:sz w:val="20"/>
              </w:rPr>
              <w:t>к</w:t>
            </w:r>
            <w:r>
              <w:rPr>
                <w:i/>
                <w:spacing w:val="-1"/>
                <w:sz w:val="20"/>
              </w:rPr>
              <w:t> </w:t>
            </w:r>
            <w:r>
              <w:rPr>
                <w:i/>
                <w:sz w:val="20"/>
              </w:rPr>
              <w:t>окружающим,</w:t>
            </w:r>
            <w:r>
              <w:rPr>
                <w:i/>
                <w:spacing w:val="-1"/>
                <w:sz w:val="20"/>
              </w:rPr>
              <w:t> </w:t>
            </w:r>
            <w:r>
              <w:rPr>
                <w:i/>
                <w:sz w:val="20"/>
              </w:rPr>
              <w:t>уважительное</w:t>
            </w:r>
            <w:r>
              <w:rPr>
                <w:i/>
                <w:spacing w:val="-1"/>
                <w:sz w:val="20"/>
              </w:rPr>
              <w:t> </w:t>
            </w:r>
            <w:r>
              <w:rPr>
                <w:i/>
                <w:sz w:val="20"/>
              </w:rPr>
              <w:t>отношение</w:t>
            </w:r>
            <w:r>
              <w:rPr>
                <w:i/>
                <w:spacing w:val="-1"/>
                <w:sz w:val="20"/>
              </w:rPr>
              <w:t> </w:t>
            </w:r>
            <w:r>
              <w:rPr>
                <w:i/>
                <w:sz w:val="20"/>
              </w:rPr>
              <w:t>к</w:t>
            </w:r>
            <w:r>
              <w:rPr>
                <w:i/>
                <w:spacing w:val="-1"/>
                <w:sz w:val="20"/>
              </w:rPr>
              <w:t> </w:t>
            </w:r>
            <w:r>
              <w:rPr>
                <w:i/>
                <w:sz w:val="20"/>
              </w:rPr>
              <w:t>людям</w:t>
            </w:r>
            <w:r>
              <w:rPr>
                <w:i/>
                <w:spacing w:val="-4"/>
                <w:sz w:val="20"/>
              </w:rPr>
              <w:t> </w:t>
            </w:r>
            <w:r>
              <w:rPr>
                <w:i/>
                <w:sz w:val="20"/>
              </w:rPr>
              <w:t>(независимо</w:t>
            </w:r>
            <w:r>
              <w:rPr>
                <w:i/>
                <w:spacing w:val="-1"/>
                <w:sz w:val="20"/>
              </w:rPr>
              <w:t> </w:t>
            </w:r>
            <w:r>
              <w:rPr>
                <w:i/>
                <w:sz w:val="20"/>
              </w:rPr>
              <w:t>от</w:t>
            </w:r>
            <w:r>
              <w:rPr>
                <w:i/>
                <w:spacing w:val="-4"/>
                <w:sz w:val="20"/>
              </w:rPr>
              <w:t> </w:t>
            </w:r>
            <w:r>
              <w:rPr>
                <w:i/>
                <w:sz w:val="20"/>
              </w:rPr>
              <w:t>их</w:t>
            </w:r>
            <w:r>
              <w:rPr>
                <w:i/>
                <w:spacing w:val="-1"/>
                <w:sz w:val="20"/>
              </w:rPr>
              <w:t> </w:t>
            </w:r>
            <w:r>
              <w:rPr>
                <w:i/>
                <w:sz w:val="20"/>
              </w:rPr>
              <w:t>социального</w:t>
            </w:r>
            <w:r>
              <w:rPr>
                <w:i/>
                <w:spacing w:val="-3"/>
                <w:sz w:val="20"/>
              </w:rPr>
              <w:t> </w:t>
            </w:r>
            <w:r>
              <w:rPr>
                <w:i/>
                <w:sz w:val="20"/>
              </w:rPr>
              <w:t>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pPr>
              <w:pStyle w:val="TableParagraph"/>
              <w:spacing w:line="285" w:lineRule="auto" w:before="2"/>
              <w:ind w:left="108" w:right="96"/>
              <w:jc w:val="both"/>
              <w:rPr>
                <w:i/>
                <w:sz w:val="20"/>
              </w:rPr>
            </w:pPr>
            <w:r>
              <w:rPr>
                <w:i/>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pPr>
              <w:pStyle w:val="TableParagraph"/>
              <w:spacing w:line="285" w:lineRule="auto" w:before="1"/>
              <w:ind w:left="108" w:right="109"/>
              <w:jc w:val="both"/>
              <w:rPr>
                <w:i/>
                <w:sz w:val="20"/>
              </w:rPr>
            </w:pPr>
            <w:r>
              <w:rPr>
                <w:i/>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pPr>
              <w:pStyle w:val="TableParagraph"/>
              <w:spacing w:line="285" w:lineRule="auto"/>
              <w:ind w:left="108" w:right="99"/>
              <w:jc w:val="both"/>
              <w:rPr>
                <w:i/>
                <w:sz w:val="20"/>
              </w:rPr>
            </w:pPr>
            <w:r>
              <w:rPr>
                <w:i/>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pPr>
              <w:pStyle w:val="TableParagraph"/>
              <w:spacing w:before="2"/>
              <w:ind w:left="108"/>
              <w:jc w:val="both"/>
              <w:rPr>
                <w:i/>
                <w:sz w:val="20"/>
              </w:rPr>
            </w:pPr>
            <w:r>
              <w:rPr>
                <w:i/>
                <w:sz w:val="20"/>
              </w:rPr>
              <w:t>В</w:t>
            </w:r>
            <w:r>
              <w:rPr>
                <w:i/>
                <w:spacing w:val="-7"/>
                <w:sz w:val="20"/>
              </w:rPr>
              <w:t> </w:t>
            </w:r>
            <w:r>
              <w:rPr>
                <w:i/>
                <w:sz w:val="20"/>
              </w:rPr>
              <w:t>сфере</w:t>
            </w:r>
            <w:r>
              <w:rPr>
                <w:i/>
                <w:spacing w:val="-6"/>
                <w:sz w:val="20"/>
              </w:rPr>
              <w:t> </w:t>
            </w:r>
            <w:r>
              <w:rPr>
                <w:i/>
                <w:sz w:val="20"/>
              </w:rPr>
              <w:t>развития</w:t>
            </w:r>
            <w:r>
              <w:rPr>
                <w:i/>
                <w:spacing w:val="-5"/>
                <w:sz w:val="20"/>
              </w:rPr>
              <w:t> </w:t>
            </w:r>
            <w:r>
              <w:rPr>
                <w:i/>
                <w:sz w:val="20"/>
              </w:rPr>
              <w:t>коммуникативной</w:t>
            </w:r>
            <w:r>
              <w:rPr>
                <w:i/>
                <w:spacing w:val="-6"/>
                <w:sz w:val="20"/>
              </w:rPr>
              <w:t> </w:t>
            </w:r>
            <w:r>
              <w:rPr>
                <w:i/>
                <w:sz w:val="20"/>
              </w:rPr>
              <w:t>и</w:t>
            </w:r>
            <w:r>
              <w:rPr>
                <w:i/>
                <w:spacing w:val="-5"/>
                <w:sz w:val="20"/>
              </w:rPr>
              <w:t> </w:t>
            </w:r>
            <w:r>
              <w:rPr>
                <w:i/>
                <w:sz w:val="20"/>
              </w:rPr>
              <w:t>социальной</w:t>
            </w:r>
            <w:r>
              <w:rPr>
                <w:i/>
                <w:spacing w:val="-5"/>
                <w:sz w:val="20"/>
              </w:rPr>
              <w:t> </w:t>
            </w:r>
            <w:r>
              <w:rPr>
                <w:i/>
                <w:sz w:val="20"/>
              </w:rPr>
              <w:t>компетентности,</w:t>
            </w:r>
            <w:r>
              <w:rPr>
                <w:i/>
                <w:spacing w:val="-7"/>
                <w:sz w:val="20"/>
              </w:rPr>
              <w:t> </w:t>
            </w:r>
            <w:r>
              <w:rPr>
                <w:i/>
                <w:sz w:val="20"/>
              </w:rPr>
              <w:t>в</w:t>
            </w:r>
            <w:r>
              <w:rPr>
                <w:i/>
                <w:spacing w:val="-7"/>
                <w:sz w:val="20"/>
              </w:rPr>
              <w:t> </w:t>
            </w:r>
            <w:r>
              <w:rPr>
                <w:i/>
                <w:sz w:val="20"/>
              </w:rPr>
              <w:t>том</w:t>
            </w:r>
            <w:r>
              <w:rPr>
                <w:i/>
                <w:spacing w:val="-6"/>
                <w:sz w:val="20"/>
              </w:rPr>
              <w:t> </w:t>
            </w:r>
            <w:r>
              <w:rPr>
                <w:i/>
                <w:sz w:val="20"/>
              </w:rPr>
              <w:t>числе</w:t>
            </w:r>
            <w:r>
              <w:rPr>
                <w:i/>
                <w:spacing w:val="-6"/>
                <w:sz w:val="20"/>
              </w:rPr>
              <w:t> </w:t>
            </w:r>
            <w:r>
              <w:rPr>
                <w:i/>
                <w:sz w:val="20"/>
              </w:rPr>
              <w:t>информационно-</w:t>
            </w:r>
            <w:r>
              <w:rPr>
                <w:i/>
                <w:spacing w:val="-2"/>
                <w:sz w:val="20"/>
              </w:rPr>
              <w:t>социальной</w:t>
            </w:r>
          </w:p>
          <w:p>
            <w:pPr>
              <w:pStyle w:val="TableParagraph"/>
              <w:spacing w:line="285" w:lineRule="auto" w:before="43"/>
              <w:ind w:left="108"/>
              <w:rPr>
                <w:i/>
                <w:sz w:val="20"/>
              </w:rPr>
            </w:pPr>
            <w:r>
              <w:rPr>
                <w:i/>
                <w:sz w:val="20"/>
              </w:rPr>
              <w:t>Поддерживать</w:t>
            </w:r>
            <w:r>
              <w:rPr>
                <w:i/>
                <w:spacing w:val="40"/>
                <w:sz w:val="20"/>
              </w:rPr>
              <w:t> </w:t>
            </w:r>
            <w:r>
              <w:rPr>
                <w:i/>
                <w:sz w:val="20"/>
              </w:rPr>
              <w:t>потребность</w:t>
            </w:r>
            <w:r>
              <w:rPr>
                <w:i/>
                <w:spacing w:val="40"/>
                <w:sz w:val="20"/>
              </w:rPr>
              <w:t> </w:t>
            </w:r>
            <w:r>
              <w:rPr>
                <w:i/>
                <w:sz w:val="20"/>
              </w:rPr>
              <w:t>ребенка</w:t>
            </w:r>
            <w:r>
              <w:rPr>
                <w:i/>
                <w:spacing w:val="40"/>
                <w:sz w:val="20"/>
              </w:rPr>
              <w:t> </w:t>
            </w:r>
            <w:r>
              <w:rPr>
                <w:i/>
                <w:sz w:val="20"/>
              </w:rPr>
              <w:t>в</w:t>
            </w:r>
            <w:r>
              <w:rPr>
                <w:i/>
                <w:spacing w:val="40"/>
                <w:sz w:val="20"/>
              </w:rPr>
              <w:t> </w:t>
            </w:r>
            <w:r>
              <w:rPr>
                <w:i/>
                <w:sz w:val="20"/>
              </w:rPr>
              <w:t>общении</w:t>
            </w:r>
            <w:r>
              <w:rPr>
                <w:i/>
                <w:spacing w:val="40"/>
                <w:sz w:val="20"/>
              </w:rPr>
              <w:t> </w:t>
            </w:r>
            <w:r>
              <w:rPr>
                <w:i/>
                <w:sz w:val="20"/>
              </w:rPr>
              <w:t>со</w:t>
            </w:r>
            <w:r>
              <w:rPr>
                <w:i/>
                <w:spacing w:val="40"/>
                <w:sz w:val="20"/>
              </w:rPr>
              <w:t> </w:t>
            </w:r>
            <w:r>
              <w:rPr>
                <w:i/>
                <w:sz w:val="20"/>
              </w:rPr>
              <w:t>взрослым</w:t>
            </w:r>
            <w:r>
              <w:rPr>
                <w:i/>
                <w:spacing w:val="40"/>
                <w:sz w:val="20"/>
              </w:rPr>
              <w:t> </w:t>
            </w:r>
            <w:r>
              <w:rPr>
                <w:i/>
                <w:sz w:val="20"/>
              </w:rPr>
              <w:t>как</w:t>
            </w:r>
            <w:r>
              <w:rPr>
                <w:i/>
                <w:spacing w:val="40"/>
                <w:sz w:val="20"/>
              </w:rPr>
              <w:t> </w:t>
            </w:r>
            <w:r>
              <w:rPr>
                <w:i/>
                <w:sz w:val="20"/>
              </w:rPr>
              <w:t>источником</w:t>
            </w:r>
            <w:r>
              <w:rPr>
                <w:i/>
                <w:spacing w:val="40"/>
                <w:sz w:val="20"/>
              </w:rPr>
              <w:t> </w:t>
            </w:r>
            <w:r>
              <w:rPr>
                <w:i/>
                <w:sz w:val="20"/>
              </w:rPr>
              <w:t>разнообразной</w:t>
            </w:r>
            <w:r>
              <w:rPr>
                <w:i/>
                <w:spacing w:val="40"/>
                <w:sz w:val="20"/>
              </w:rPr>
              <w:t> </w:t>
            </w:r>
            <w:r>
              <w:rPr>
                <w:i/>
                <w:sz w:val="20"/>
              </w:rPr>
              <w:t>информации</w:t>
            </w:r>
            <w:r>
              <w:rPr>
                <w:i/>
                <w:spacing w:val="40"/>
                <w:sz w:val="20"/>
              </w:rPr>
              <w:t> </w:t>
            </w:r>
            <w:r>
              <w:rPr>
                <w:i/>
                <w:sz w:val="20"/>
              </w:rPr>
              <w:t>о</w:t>
            </w:r>
            <w:r>
              <w:rPr>
                <w:i/>
                <w:spacing w:val="40"/>
                <w:sz w:val="20"/>
              </w:rPr>
              <w:t> </w:t>
            </w:r>
            <w:r>
              <w:rPr>
                <w:i/>
                <w:sz w:val="20"/>
              </w:rPr>
              <w:t>природном</w:t>
            </w:r>
            <w:r>
              <w:rPr>
                <w:i/>
                <w:spacing w:val="40"/>
                <w:sz w:val="20"/>
              </w:rPr>
              <w:t> </w:t>
            </w:r>
            <w:r>
              <w:rPr>
                <w:i/>
                <w:sz w:val="20"/>
              </w:rPr>
              <w:t>и</w:t>
            </w:r>
            <w:r>
              <w:rPr>
                <w:i/>
                <w:spacing w:val="40"/>
                <w:sz w:val="20"/>
              </w:rPr>
              <w:t> </w:t>
            </w:r>
            <w:r>
              <w:rPr>
                <w:i/>
                <w:sz w:val="20"/>
              </w:rPr>
              <w:t>социальном</w:t>
            </w:r>
            <w:r>
              <w:rPr>
                <w:i/>
                <w:spacing w:val="40"/>
                <w:sz w:val="20"/>
              </w:rPr>
              <w:t> </w:t>
            </w:r>
            <w:r>
              <w:rPr>
                <w:i/>
                <w:sz w:val="20"/>
              </w:rPr>
              <w:t>мире,</w:t>
            </w:r>
            <w:r>
              <w:rPr>
                <w:i/>
                <w:spacing w:val="70"/>
                <w:sz w:val="20"/>
              </w:rPr>
              <w:t> </w:t>
            </w:r>
            <w:r>
              <w:rPr>
                <w:i/>
                <w:sz w:val="20"/>
              </w:rPr>
              <w:t>о</w:t>
            </w:r>
            <w:r>
              <w:rPr>
                <w:i/>
                <w:spacing w:val="40"/>
                <w:sz w:val="20"/>
              </w:rPr>
              <w:t> </w:t>
            </w:r>
            <w:r>
              <w:rPr>
                <w:i/>
                <w:sz w:val="20"/>
              </w:rPr>
              <w:t>всемирных событиях, событиях в стране, республике, родном городе (селе).</w:t>
            </w:r>
          </w:p>
          <w:p>
            <w:pPr>
              <w:pStyle w:val="TableParagraph"/>
              <w:spacing w:line="285" w:lineRule="auto"/>
              <w:ind w:left="108"/>
              <w:rPr>
                <w:i/>
                <w:sz w:val="20"/>
              </w:rPr>
            </w:pPr>
            <w:r>
              <w:rPr>
                <w:i/>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pPr>
              <w:pStyle w:val="TableParagraph"/>
              <w:spacing w:line="288" w:lineRule="auto" w:before="1"/>
              <w:ind w:left="108"/>
              <w:rPr>
                <w:i/>
                <w:sz w:val="20"/>
              </w:rPr>
            </w:pPr>
            <w:r>
              <w:rPr>
                <w:i/>
                <w:sz w:val="20"/>
              </w:rPr>
              <w:t>Погружать</w:t>
            </w:r>
            <w:r>
              <w:rPr>
                <w:i/>
                <w:spacing w:val="80"/>
                <w:sz w:val="20"/>
              </w:rPr>
              <w:t> </w:t>
            </w:r>
            <w:r>
              <w:rPr>
                <w:i/>
                <w:sz w:val="20"/>
              </w:rPr>
              <w:t>детей</w:t>
            </w:r>
            <w:r>
              <w:rPr>
                <w:i/>
                <w:spacing w:val="80"/>
                <w:sz w:val="20"/>
              </w:rPr>
              <w:t> </w:t>
            </w:r>
            <w:r>
              <w:rPr>
                <w:i/>
                <w:sz w:val="20"/>
              </w:rPr>
              <w:t>в</w:t>
            </w:r>
            <w:r>
              <w:rPr>
                <w:i/>
                <w:spacing w:val="80"/>
                <w:sz w:val="20"/>
              </w:rPr>
              <w:t> </w:t>
            </w:r>
            <w:r>
              <w:rPr>
                <w:i/>
                <w:sz w:val="20"/>
              </w:rPr>
              <w:t>языковую</w:t>
            </w:r>
            <w:r>
              <w:rPr>
                <w:i/>
                <w:spacing w:val="80"/>
                <w:sz w:val="20"/>
              </w:rPr>
              <w:t> </w:t>
            </w:r>
            <w:r>
              <w:rPr>
                <w:i/>
                <w:sz w:val="20"/>
              </w:rPr>
              <w:t>среду,</w:t>
            </w:r>
            <w:r>
              <w:rPr>
                <w:i/>
                <w:spacing w:val="80"/>
                <w:sz w:val="20"/>
              </w:rPr>
              <w:t> </w:t>
            </w:r>
            <w:r>
              <w:rPr>
                <w:i/>
                <w:sz w:val="20"/>
              </w:rPr>
              <w:t>формировать</w:t>
            </w:r>
            <w:r>
              <w:rPr>
                <w:i/>
                <w:spacing w:val="80"/>
                <w:sz w:val="20"/>
              </w:rPr>
              <w:t> </w:t>
            </w:r>
            <w:r>
              <w:rPr>
                <w:i/>
                <w:sz w:val="20"/>
              </w:rPr>
              <w:t>коммуникативные</w:t>
            </w:r>
            <w:r>
              <w:rPr>
                <w:i/>
                <w:spacing w:val="80"/>
                <w:sz w:val="20"/>
              </w:rPr>
              <w:t> </w:t>
            </w:r>
            <w:r>
              <w:rPr>
                <w:i/>
                <w:sz w:val="20"/>
              </w:rPr>
              <w:t>способности,</w:t>
            </w:r>
            <w:r>
              <w:rPr>
                <w:i/>
                <w:spacing w:val="80"/>
                <w:sz w:val="20"/>
              </w:rPr>
              <w:t> </w:t>
            </w:r>
            <w:r>
              <w:rPr>
                <w:i/>
                <w:sz w:val="20"/>
              </w:rPr>
              <w:t>включающие</w:t>
            </w:r>
            <w:r>
              <w:rPr>
                <w:i/>
                <w:spacing w:val="80"/>
                <w:sz w:val="20"/>
              </w:rPr>
              <w:t> </w:t>
            </w:r>
            <w:r>
              <w:rPr>
                <w:i/>
                <w:sz w:val="20"/>
              </w:rPr>
              <w:t>знание</w:t>
            </w:r>
            <w:r>
              <w:rPr>
                <w:i/>
                <w:spacing w:val="80"/>
                <w:sz w:val="20"/>
              </w:rPr>
              <w:t> </w:t>
            </w:r>
            <w:r>
              <w:rPr>
                <w:i/>
                <w:sz w:val="20"/>
              </w:rPr>
              <w:t>татарского</w:t>
            </w:r>
            <w:r>
              <w:rPr>
                <w:i/>
                <w:spacing w:val="80"/>
                <w:sz w:val="20"/>
              </w:rPr>
              <w:t> </w:t>
            </w:r>
            <w:r>
              <w:rPr>
                <w:i/>
                <w:sz w:val="20"/>
              </w:rPr>
              <w:t>языка,</w:t>
            </w:r>
            <w:r>
              <w:rPr>
                <w:i/>
                <w:spacing w:val="80"/>
                <w:sz w:val="20"/>
              </w:rPr>
              <w:t> </w:t>
            </w:r>
            <w:r>
              <w:rPr>
                <w:i/>
                <w:sz w:val="20"/>
              </w:rPr>
              <w:t>«вживание»</w:t>
            </w:r>
            <w:r>
              <w:rPr>
                <w:i/>
                <w:spacing w:val="80"/>
                <w:sz w:val="20"/>
              </w:rPr>
              <w:t> </w:t>
            </w:r>
            <w:r>
              <w:rPr>
                <w:i/>
                <w:sz w:val="20"/>
              </w:rPr>
              <w:t>в коммуникативную ситуацию, эмоционально насыщенное общение, учет социальной роли партнера.</w:t>
            </w:r>
          </w:p>
          <w:p>
            <w:pPr>
              <w:pStyle w:val="TableParagraph"/>
              <w:spacing w:line="285" w:lineRule="auto"/>
              <w:ind w:left="108"/>
              <w:rPr>
                <w:i/>
                <w:sz w:val="20"/>
              </w:rPr>
            </w:pPr>
            <w:r>
              <w:rPr>
                <w:i/>
                <w:sz w:val="20"/>
              </w:rPr>
              <w:t>Создавать</w:t>
            </w:r>
            <w:r>
              <w:rPr>
                <w:i/>
                <w:spacing w:val="19"/>
                <w:sz w:val="20"/>
              </w:rPr>
              <w:t> </w:t>
            </w:r>
            <w:r>
              <w:rPr>
                <w:i/>
                <w:sz w:val="20"/>
              </w:rPr>
              <w:t>ситуации</w:t>
            </w:r>
            <w:r>
              <w:rPr>
                <w:i/>
                <w:spacing w:val="19"/>
                <w:sz w:val="20"/>
              </w:rPr>
              <w:t> </w:t>
            </w:r>
            <w:r>
              <w:rPr>
                <w:i/>
                <w:sz w:val="20"/>
              </w:rPr>
              <w:t>для</w:t>
            </w:r>
            <w:r>
              <w:rPr>
                <w:i/>
                <w:spacing w:val="19"/>
                <w:sz w:val="20"/>
              </w:rPr>
              <w:t> </w:t>
            </w:r>
            <w:r>
              <w:rPr>
                <w:i/>
                <w:sz w:val="20"/>
              </w:rPr>
              <w:t>освоения</w:t>
            </w:r>
            <w:r>
              <w:rPr>
                <w:i/>
                <w:spacing w:val="19"/>
                <w:sz w:val="20"/>
              </w:rPr>
              <w:t> </w:t>
            </w:r>
            <w:r>
              <w:rPr>
                <w:i/>
                <w:sz w:val="20"/>
              </w:rPr>
              <w:t>культуры речевого</w:t>
            </w:r>
            <w:r>
              <w:rPr>
                <w:i/>
                <w:spacing w:val="19"/>
                <w:sz w:val="20"/>
              </w:rPr>
              <w:t> </w:t>
            </w:r>
            <w:r>
              <w:rPr>
                <w:i/>
                <w:sz w:val="20"/>
              </w:rPr>
              <w:t>общения,</w:t>
            </w:r>
            <w:r>
              <w:rPr>
                <w:i/>
                <w:spacing w:val="19"/>
                <w:sz w:val="20"/>
              </w:rPr>
              <w:t> </w:t>
            </w:r>
            <w:r>
              <w:rPr>
                <w:i/>
                <w:sz w:val="20"/>
              </w:rPr>
              <w:t>формировать</w:t>
            </w:r>
            <w:r>
              <w:rPr>
                <w:i/>
                <w:spacing w:val="19"/>
                <w:sz w:val="20"/>
              </w:rPr>
              <w:t> </w:t>
            </w:r>
            <w:r>
              <w:rPr>
                <w:i/>
                <w:sz w:val="20"/>
              </w:rPr>
              <w:t>представление</w:t>
            </w:r>
            <w:r>
              <w:rPr>
                <w:i/>
                <w:spacing w:val="19"/>
                <w:sz w:val="20"/>
              </w:rPr>
              <w:t> </w:t>
            </w:r>
            <w:r>
              <w:rPr>
                <w:i/>
                <w:sz w:val="20"/>
              </w:rPr>
              <w:t>о</w:t>
            </w:r>
            <w:r>
              <w:rPr>
                <w:i/>
                <w:spacing w:val="19"/>
                <w:sz w:val="20"/>
              </w:rPr>
              <w:t> </w:t>
            </w:r>
            <w:r>
              <w:rPr>
                <w:i/>
                <w:sz w:val="20"/>
              </w:rPr>
              <w:t>необходимости</w:t>
            </w:r>
            <w:r>
              <w:rPr>
                <w:i/>
                <w:spacing w:val="19"/>
                <w:sz w:val="20"/>
              </w:rPr>
              <w:t> </w:t>
            </w:r>
            <w:r>
              <w:rPr>
                <w:i/>
                <w:sz w:val="20"/>
              </w:rPr>
              <w:t>вежливого</w:t>
            </w:r>
            <w:r>
              <w:rPr>
                <w:i/>
                <w:spacing w:val="19"/>
                <w:sz w:val="20"/>
              </w:rPr>
              <w:t> </w:t>
            </w:r>
            <w:r>
              <w:rPr>
                <w:i/>
                <w:sz w:val="20"/>
              </w:rPr>
              <w:t>обращения</w:t>
            </w:r>
            <w:r>
              <w:rPr>
                <w:i/>
                <w:spacing w:val="19"/>
                <w:sz w:val="20"/>
              </w:rPr>
              <w:t> </w:t>
            </w:r>
            <w:r>
              <w:rPr>
                <w:i/>
                <w:sz w:val="20"/>
              </w:rPr>
              <w:t>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pPr>
              <w:pStyle w:val="TableParagraph"/>
              <w:spacing w:line="285" w:lineRule="auto"/>
              <w:ind w:left="108"/>
              <w:rPr>
                <w:i/>
                <w:sz w:val="20"/>
              </w:rPr>
            </w:pPr>
            <w:r>
              <w:rPr>
                <w:i/>
                <w:sz w:val="20"/>
              </w:rPr>
              <w:t>Способствовать</w:t>
            </w:r>
            <w:r>
              <w:rPr>
                <w:i/>
                <w:spacing w:val="40"/>
                <w:sz w:val="20"/>
              </w:rPr>
              <w:t> </w:t>
            </w:r>
            <w:r>
              <w:rPr>
                <w:i/>
                <w:sz w:val="20"/>
              </w:rPr>
              <w:t>воспитанию</w:t>
            </w:r>
            <w:r>
              <w:rPr>
                <w:i/>
                <w:spacing w:val="40"/>
                <w:sz w:val="20"/>
              </w:rPr>
              <w:t> </w:t>
            </w:r>
            <w:r>
              <w:rPr>
                <w:i/>
                <w:sz w:val="20"/>
              </w:rPr>
              <w:t>чувства</w:t>
            </w:r>
            <w:r>
              <w:rPr>
                <w:i/>
                <w:spacing w:val="40"/>
                <w:sz w:val="20"/>
              </w:rPr>
              <w:t> </w:t>
            </w:r>
            <w:r>
              <w:rPr>
                <w:i/>
                <w:sz w:val="20"/>
              </w:rPr>
              <w:t>патриотизма,</w:t>
            </w:r>
            <w:r>
              <w:rPr>
                <w:i/>
                <w:spacing w:val="40"/>
                <w:sz w:val="20"/>
              </w:rPr>
              <w:t> </w:t>
            </w:r>
            <w:r>
              <w:rPr>
                <w:i/>
                <w:sz w:val="20"/>
              </w:rPr>
              <w:t>осознанию</w:t>
            </w:r>
            <w:r>
              <w:rPr>
                <w:i/>
                <w:spacing w:val="40"/>
                <w:sz w:val="20"/>
              </w:rPr>
              <w:t> </w:t>
            </w:r>
            <w:r>
              <w:rPr>
                <w:i/>
                <w:sz w:val="20"/>
              </w:rPr>
              <w:t>себя</w:t>
            </w:r>
            <w:r>
              <w:rPr>
                <w:i/>
                <w:spacing w:val="40"/>
                <w:sz w:val="20"/>
              </w:rPr>
              <w:t> </w:t>
            </w:r>
            <w:r>
              <w:rPr>
                <w:i/>
                <w:sz w:val="20"/>
              </w:rPr>
              <w:t>как</w:t>
            </w:r>
            <w:r>
              <w:rPr>
                <w:i/>
                <w:spacing w:val="40"/>
                <w:sz w:val="20"/>
              </w:rPr>
              <w:t> </w:t>
            </w:r>
            <w:r>
              <w:rPr>
                <w:i/>
                <w:sz w:val="20"/>
              </w:rPr>
              <w:t>гражданина</w:t>
            </w:r>
            <w:r>
              <w:rPr>
                <w:i/>
                <w:spacing w:val="40"/>
                <w:sz w:val="20"/>
              </w:rPr>
              <w:t> </w:t>
            </w:r>
            <w:r>
              <w:rPr>
                <w:i/>
                <w:sz w:val="20"/>
              </w:rPr>
              <w:t>родного</w:t>
            </w:r>
            <w:r>
              <w:rPr>
                <w:i/>
                <w:spacing w:val="40"/>
                <w:sz w:val="20"/>
              </w:rPr>
              <w:t> </w:t>
            </w:r>
            <w:r>
              <w:rPr>
                <w:i/>
                <w:sz w:val="20"/>
              </w:rPr>
              <w:t>города</w:t>
            </w:r>
            <w:r>
              <w:rPr>
                <w:i/>
                <w:spacing w:val="40"/>
                <w:sz w:val="20"/>
              </w:rPr>
              <w:t> </w:t>
            </w:r>
            <w:r>
              <w:rPr>
                <w:i/>
                <w:sz w:val="20"/>
              </w:rPr>
              <w:t>(села),</w:t>
            </w:r>
            <w:r>
              <w:rPr>
                <w:i/>
                <w:spacing w:val="40"/>
                <w:sz w:val="20"/>
              </w:rPr>
              <w:t> </w:t>
            </w:r>
            <w:r>
              <w:rPr>
                <w:i/>
                <w:sz w:val="20"/>
              </w:rPr>
              <w:t>республики,</w:t>
            </w:r>
            <w:r>
              <w:rPr>
                <w:i/>
                <w:spacing w:val="40"/>
                <w:sz w:val="20"/>
              </w:rPr>
              <w:t> </w:t>
            </w:r>
            <w:r>
              <w:rPr>
                <w:i/>
                <w:sz w:val="20"/>
              </w:rPr>
              <w:t>страны;</w:t>
            </w:r>
            <w:r>
              <w:rPr>
                <w:i/>
                <w:spacing w:val="40"/>
                <w:sz w:val="20"/>
              </w:rPr>
              <w:t> </w:t>
            </w:r>
            <w:r>
              <w:rPr>
                <w:i/>
                <w:sz w:val="20"/>
              </w:rPr>
              <w:t>уважительно относиться к символике города, республики, страны (флагу, гербу, гимну).</w:t>
            </w:r>
          </w:p>
          <w:p>
            <w:pPr>
              <w:pStyle w:val="TableParagraph"/>
              <w:spacing w:line="288" w:lineRule="auto"/>
              <w:ind w:left="108"/>
              <w:rPr>
                <w:i/>
                <w:sz w:val="20"/>
              </w:rPr>
            </w:pPr>
            <w:r>
              <w:rPr>
                <w:i/>
                <w:sz w:val="20"/>
              </w:rPr>
              <w:t>Приобщать</w:t>
            </w:r>
            <w:r>
              <w:rPr>
                <w:i/>
                <w:spacing w:val="80"/>
                <w:w w:val="150"/>
                <w:sz w:val="20"/>
              </w:rPr>
              <w:t> </w:t>
            </w:r>
            <w:r>
              <w:rPr>
                <w:i/>
                <w:sz w:val="20"/>
              </w:rPr>
              <w:t>детей</w:t>
            </w:r>
            <w:r>
              <w:rPr>
                <w:i/>
                <w:spacing w:val="80"/>
                <w:w w:val="150"/>
                <w:sz w:val="20"/>
              </w:rPr>
              <w:t> </w:t>
            </w:r>
            <w:r>
              <w:rPr>
                <w:i/>
                <w:sz w:val="20"/>
              </w:rPr>
              <w:t>к</w:t>
            </w:r>
            <w:r>
              <w:rPr>
                <w:i/>
                <w:spacing w:val="80"/>
                <w:w w:val="150"/>
                <w:sz w:val="20"/>
              </w:rPr>
              <w:t> </w:t>
            </w:r>
            <w:r>
              <w:rPr>
                <w:i/>
                <w:sz w:val="20"/>
              </w:rPr>
              <w:t>празднованию</w:t>
            </w:r>
            <w:r>
              <w:rPr>
                <w:i/>
                <w:spacing w:val="80"/>
                <w:w w:val="150"/>
                <w:sz w:val="20"/>
              </w:rPr>
              <w:t> </w:t>
            </w:r>
            <w:r>
              <w:rPr>
                <w:i/>
                <w:sz w:val="20"/>
              </w:rPr>
              <w:t>знаменательных</w:t>
            </w:r>
            <w:r>
              <w:rPr>
                <w:i/>
                <w:spacing w:val="80"/>
                <w:w w:val="150"/>
                <w:sz w:val="20"/>
              </w:rPr>
              <w:t> </w:t>
            </w:r>
            <w:r>
              <w:rPr>
                <w:i/>
                <w:sz w:val="20"/>
              </w:rPr>
              <w:t>дат,</w:t>
            </w:r>
            <w:r>
              <w:rPr>
                <w:i/>
                <w:spacing w:val="80"/>
                <w:w w:val="150"/>
                <w:sz w:val="20"/>
              </w:rPr>
              <w:t> </w:t>
            </w:r>
            <w:r>
              <w:rPr>
                <w:i/>
                <w:sz w:val="20"/>
              </w:rPr>
              <w:t>которые</w:t>
            </w:r>
            <w:r>
              <w:rPr>
                <w:i/>
                <w:spacing w:val="80"/>
                <w:w w:val="150"/>
                <w:sz w:val="20"/>
              </w:rPr>
              <w:t> </w:t>
            </w:r>
            <w:r>
              <w:rPr>
                <w:i/>
                <w:sz w:val="20"/>
              </w:rPr>
              <w:t>отмечают</w:t>
            </w:r>
            <w:r>
              <w:rPr>
                <w:i/>
                <w:spacing w:val="80"/>
                <w:w w:val="150"/>
                <w:sz w:val="20"/>
              </w:rPr>
              <w:t> </w:t>
            </w:r>
            <w:r>
              <w:rPr>
                <w:i/>
                <w:sz w:val="20"/>
              </w:rPr>
              <w:t>люди</w:t>
            </w:r>
            <w:r>
              <w:rPr>
                <w:i/>
                <w:spacing w:val="80"/>
                <w:w w:val="150"/>
                <w:sz w:val="20"/>
              </w:rPr>
              <w:t> </w:t>
            </w:r>
            <w:r>
              <w:rPr>
                <w:i/>
                <w:sz w:val="20"/>
              </w:rPr>
              <w:t>во</w:t>
            </w:r>
            <w:r>
              <w:rPr>
                <w:i/>
                <w:spacing w:val="80"/>
                <w:w w:val="150"/>
                <w:sz w:val="20"/>
              </w:rPr>
              <w:t> </w:t>
            </w:r>
            <w:r>
              <w:rPr>
                <w:i/>
                <w:sz w:val="20"/>
              </w:rPr>
              <w:t>всем</w:t>
            </w:r>
            <w:r>
              <w:rPr>
                <w:i/>
                <w:spacing w:val="80"/>
                <w:w w:val="150"/>
                <w:sz w:val="20"/>
              </w:rPr>
              <w:t> </w:t>
            </w:r>
            <w:r>
              <w:rPr>
                <w:i/>
                <w:sz w:val="20"/>
              </w:rPr>
              <w:t>мире,</w:t>
            </w:r>
            <w:r>
              <w:rPr>
                <w:i/>
                <w:spacing w:val="80"/>
                <w:w w:val="150"/>
                <w:sz w:val="20"/>
              </w:rPr>
              <w:t> </w:t>
            </w:r>
            <w:r>
              <w:rPr>
                <w:i/>
                <w:sz w:val="20"/>
              </w:rPr>
              <w:t>формировать</w:t>
            </w:r>
            <w:r>
              <w:rPr>
                <w:i/>
                <w:spacing w:val="80"/>
                <w:w w:val="150"/>
                <w:sz w:val="20"/>
              </w:rPr>
              <w:t> </w:t>
            </w:r>
            <w:r>
              <w:rPr>
                <w:i/>
                <w:sz w:val="20"/>
              </w:rPr>
              <w:t>чувство</w:t>
            </w:r>
            <w:r>
              <w:rPr>
                <w:i/>
                <w:spacing w:val="80"/>
                <w:w w:val="150"/>
                <w:sz w:val="20"/>
              </w:rPr>
              <w:t> </w:t>
            </w:r>
            <w:r>
              <w:rPr>
                <w:i/>
                <w:sz w:val="20"/>
              </w:rPr>
              <w:t>радости</w:t>
            </w:r>
            <w:r>
              <w:rPr>
                <w:i/>
                <w:spacing w:val="80"/>
                <w:w w:val="150"/>
                <w:sz w:val="20"/>
              </w:rPr>
              <w:t> </w:t>
            </w:r>
            <w:r>
              <w:rPr>
                <w:i/>
                <w:sz w:val="20"/>
              </w:rPr>
              <w:t>и удовлетворенности от совместного празднования.</w:t>
            </w:r>
          </w:p>
          <w:p>
            <w:pPr>
              <w:pStyle w:val="TableParagraph"/>
              <w:spacing w:line="217" w:lineRule="exact"/>
              <w:ind w:left="108"/>
              <w:rPr>
                <w:i/>
                <w:sz w:val="20"/>
              </w:rPr>
            </w:pPr>
            <w:r>
              <w:rPr>
                <w:i/>
                <w:sz w:val="20"/>
              </w:rPr>
              <w:t>Закреплять</w:t>
            </w:r>
            <w:r>
              <w:rPr>
                <w:i/>
                <w:spacing w:val="22"/>
                <w:sz w:val="20"/>
              </w:rPr>
              <w:t> </w:t>
            </w:r>
            <w:r>
              <w:rPr>
                <w:i/>
                <w:sz w:val="20"/>
              </w:rPr>
              <w:t>умение</w:t>
            </w:r>
            <w:r>
              <w:rPr>
                <w:i/>
                <w:spacing w:val="23"/>
                <w:sz w:val="20"/>
              </w:rPr>
              <w:t> </w:t>
            </w:r>
            <w:r>
              <w:rPr>
                <w:i/>
                <w:sz w:val="20"/>
              </w:rPr>
              <w:t>соблюдать</w:t>
            </w:r>
            <w:r>
              <w:rPr>
                <w:i/>
                <w:spacing w:val="23"/>
                <w:sz w:val="20"/>
              </w:rPr>
              <w:t> </w:t>
            </w:r>
            <w:r>
              <w:rPr>
                <w:i/>
                <w:sz w:val="20"/>
              </w:rPr>
              <w:t>правила</w:t>
            </w:r>
            <w:r>
              <w:rPr>
                <w:i/>
                <w:spacing w:val="21"/>
                <w:sz w:val="20"/>
              </w:rPr>
              <w:t> </w:t>
            </w:r>
            <w:r>
              <w:rPr>
                <w:i/>
                <w:sz w:val="20"/>
              </w:rPr>
              <w:t>поведения</w:t>
            </w:r>
            <w:r>
              <w:rPr>
                <w:i/>
                <w:spacing w:val="23"/>
                <w:sz w:val="20"/>
              </w:rPr>
              <w:t> </w:t>
            </w:r>
            <w:r>
              <w:rPr>
                <w:i/>
                <w:sz w:val="20"/>
              </w:rPr>
              <w:t>в</w:t>
            </w:r>
            <w:r>
              <w:rPr>
                <w:i/>
                <w:spacing w:val="20"/>
                <w:sz w:val="20"/>
              </w:rPr>
              <w:t> </w:t>
            </w:r>
            <w:r>
              <w:rPr>
                <w:i/>
                <w:sz w:val="20"/>
              </w:rPr>
              <w:t>детском</w:t>
            </w:r>
            <w:r>
              <w:rPr>
                <w:i/>
                <w:spacing w:val="23"/>
                <w:sz w:val="20"/>
              </w:rPr>
              <w:t> </w:t>
            </w:r>
            <w:r>
              <w:rPr>
                <w:i/>
                <w:sz w:val="20"/>
              </w:rPr>
              <w:t>саду,</w:t>
            </w:r>
            <w:r>
              <w:rPr>
                <w:i/>
                <w:spacing w:val="23"/>
                <w:sz w:val="20"/>
              </w:rPr>
              <w:t> </w:t>
            </w:r>
            <w:r>
              <w:rPr>
                <w:i/>
                <w:sz w:val="20"/>
              </w:rPr>
              <w:t>дома,</w:t>
            </w:r>
            <w:r>
              <w:rPr>
                <w:i/>
                <w:spacing w:val="22"/>
                <w:sz w:val="20"/>
              </w:rPr>
              <w:t> </w:t>
            </w:r>
            <w:r>
              <w:rPr>
                <w:i/>
                <w:sz w:val="20"/>
              </w:rPr>
              <w:t>на</w:t>
            </w:r>
            <w:r>
              <w:rPr>
                <w:i/>
                <w:spacing w:val="21"/>
                <w:sz w:val="20"/>
              </w:rPr>
              <w:t> </w:t>
            </w:r>
            <w:r>
              <w:rPr>
                <w:i/>
                <w:sz w:val="20"/>
              </w:rPr>
              <w:t>дорогах</w:t>
            </w:r>
            <w:r>
              <w:rPr>
                <w:i/>
                <w:spacing w:val="23"/>
                <w:sz w:val="20"/>
              </w:rPr>
              <w:t> </w:t>
            </w:r>
            <w:r>
              <w:rPr>
                <w:i/>
                <w:sz w:val="20"/>
              </w:rPr>
              <w:t>и</w:t>
            </w:r>
            <w:r>
              <w:rPr>
                <w:i/>
                <w:spacing w:val="21"/>
                <w:sz w:val="20"/>
              </w:rPr>
              <w:t> </w:t>
            </w:r>
            <w:r>
              <w:rPr>
                <w:i/>
                <w:sz w:val="20"/>
              </w:rPr>
              <w:t>улицах</w:t>
            </w:r>
            <w:r>
              <w:rPr>
                <w:i/>
                <w:spacing w:val="21"/>
                <w:sz w:val="20"/>
              </w:rPr>
              <w:t> </w:t>
            </w:r>
            <w:r>
              <w:rPr>
                <w:i/>
                <w:sz w:val="20"/>
              </w:rPr>
              <w:t>города,</w:t>
            </w:r>
            <w:r>
              <w:rPr>
                <w:i/>
                <w:spacing w:val="23"/>
                <w:sz w:val="20"/>
              </w:rPr>
              <w:t> </w:t>
            </w:r>
            <w:r>
              <w:rPr>
                <w:i/>
                <w:sz w:val="20"/>
              </w:rPr>
              <w:t>общественном</w:t>
            </w:r>
            <w:r>
              <w:rPr>
                <w:i/>
                <w:spacing w:val="23"/>
                <w:sz w:val="20"/>
              </w:rPr>
              <w:t> </w:t>
            </w:r>
            <w:r>
              <w:rPr>
                <w:i/>
                <w:sz w:val="20"/>
              </w:rPr>
              <w:t>месте,</w:t>
            </w:r>
            <w:r>
              <w:rPr>
                <w:i/>
                <w:spacing w:val="24"/>
                <w:sz w:val="20"/>
              </w:rPr>
              <w:t> </w:t>
            </w:r>
            <w:r>
              <w:rPr>
                <w:i/>
                <w:sz w:val="20"/>
              </w:rPr>
              <w:t>метро;</w:t>
            </w:r>
            <w:r>
              <w:rPr>
                <w:i/>
                <w:spacing w:val="22"/>
                <w:sz w:val="20"/>
              </w:rPr>
              <w:t> </w:t>
            </w:r>
            <w:r>
              <w:rPr>
                <w:i/>
                <w:sz w:val="20"/>
              </w:rPr>
              <w:t>требовать</w:t>
            </w:r>
            <w:r>
              <w:rPr>
                <w:i/>
                <w:spacing w:val="23"/>
                <w:sz w:val="20"/>
              </w:rPr>
              <w:t> </w:t>
            </w:r>
            <w:r>
              <w:rPr>
                <w:i/>
                <w:spacing w:val="-5"/>
                <w:sz w:val="20"/>
              </w:rPr>
              <w:t>от</w:t>
            </w:r>
          </w:p>
        </w:tc>
      </w:tr>
    </w:tbl>
    <w:p>
      <w:pPr>
        <w:pStyle w:val="TableParagraph"/>
        <w:spacing w:after="0" w:line="217" w:lineRule="exact"/>
        <w:rPr>
          <w:i/>
          <w:sz w:val="20"/>
        </w:rPr>
        <w:sectPr>
          <w:headerReference w:type="default" r:id="rId180"/>
          <w:footerReference w:type="default" r:id="rId181"/>
          <w:pgSz w:w="16850" w:h="11920" w:orient="landscape"/>
          <w:pgMar w:header="2" w:footer="108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6303" w:hRule="atLeast"/>
        </w:trPr>
        <w:tc>
          <w:tcPr>
            <w:tcW w:w="1668" w:type="dxa"/>
          </w:tcPr>
          <w:p>
            <w:pPr>
              <w:pStyle w:val="TableParagraph"/>
              <w:ind w:left="0"/>
              <w:rPr>
                <w:sz w:val="18"/>
              </w:rPr>
            </w:pPr>
          </w:p>
        </w:tc>
        <w:tc>
          <w:tcPr>
            <w:tcW w:w="13290" w:type="dxa"/>
          </w:tcPr>
          <w:p>
            <w:pPr>
              <w:pStyle w:val="TableParagraph"/>
              <w:spacing w:line="288" w:lineRule="auto" w:before="34"/>
              <w:ind w:left="108"/>
              <w:rPr>
                <w:i/>
                <w:sz w:val="20"/>
              </w:rPr>
            </w:pPr>
            <w:r>
              <w:rPr>
                <w:i/>
                <w:sz w:val="20"/>
              </w:rPr>
              <w:t>других людей выполнения этих правил. Научить в случае необходимости самостоятельно набирать номер телефона вызова экстренной помощи. Воспитывать бережное отношение к живой и неживой природе родного края,</w:t>
            </w:r>
            <w:r>
              <w:rPr>
                <w:i/>
                <w:spacing w:val="27"/>
                <w:sz w:val="20"/>
              </w:rPr>
              <w:t> </w:t>
            </w:r>
            <w:r>
              <w:rPr>
                <w:i/>
                <w:sz w:val="20"/>
              </w:rPr>
              <w:t>заранее предвидеть положительные и отрицательные последствия</w:t>
            </w:r>
            <w:r>
              <w:rPr>
                <w:i/>
                <w:spacing w:val="80"/>
                <w:sz w:val="20"/>
              </w:rPr>
              <w:t> </w:t>
            </w:r>
            <w:r>
              <w:rPr>
                <w:i/>
                <w:sz w:val="20"/>
              </w:rPr>
              <w:t>вмешательства человека, формировать непотребительское отношение к природе, первые навыки природопользования.</w:t>
            </w:r>
          </w:p>
          <w:p>
            <w:pPr>
              <w:pStyle w:val="TableParagraph"/>
              <w:spacing w:line="226" w:lineRule="exact"/>
              <w:ind w:left="108"/>
              <w:rPr>
                <w:i/>
                <w:sz w:val="20"/>
              </w:rPr>
            </w:pPr>
            <w:r>
              <w:rPr>
                <w:i/>
                <w:sz w:val="20"/>
              </w:rPr>
              <w:t>В</w:t>
            </w:r>
            <w:r>
              <w:rPr>
                <w:i/>
                <w:spacing w:val="-4"/>
                <w:sz w:val="20"/>
              </w:rPr>
              <w:t> </w:t>
            </w:r>
            <w:r>
              <w:rPr>
                <w:i/>
                <w:sz w:val="20"/>
              </w:rPr>
              <w:t>сфере</w:t>
            </w:r>
            <w:r>
              <w:rPr>
                <w:i/>
                <w:spacing w:val="-4"/>
                <w:sz w:val="20"/>
              </w:rPr>
              <w:t> </w:t>
            </w:r>
            <w:r>
              <w:rPr>
                <w:i/>
                <w:sz w:val="20"/>
              </w:rPr>
              <w:t>развития</w:t>
            </w:r>
            <w:r>
              <w:rPr>
                <w:i/>
                <w:spacing w:val="-5"/>
                <w:sz w:val="20"/>
              </w:rPr>
              <w:t> </w:t>
            </w:r>
            <w:r>
              <w:rPr>
                <w:i/>
                <w:sz w:val="20"/>
              </w:rPr>
              <w:t>игровой</w:t>
            </w:r>
            <w:r>
              <w:rPr>
                <w:i/>
                <w:spacing w:val="-4"/>
                <w:sz w:val="20"/>
              </w:rPr>
              <w:t> </w:t>
            </w:r>
            <w:r>
              <w:rPr>
                <w:i/>
                <w:spacing w:val="-2"/>
                <w:sz w:val="20"/>
              </w:rPr>
              <w:t>деятельности</w:t>
            </w:r>
          </w:p>
          <w:p>
            <w:pPr>
              <w:pStyle w:val="TableParagraph"/>
              <w:spacing w:line="285" w:lineRule="auto" w:before="43"/>
              <w:ind w:left="108" w:right="103"/>
              <w:jc w:val="both"/>
              <w:rPr>
                <w:i/>
                <w:sz w:val="20"/>
              </w:rPr>
            </w:pPr>
            <w:r>
              <w:rPr>
                <w:i/>
                <w:sz w:val="20"/>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pPr>
              <w:pStyle w:val="TableParagraph"/>
              <w:spacing w:line="288" w:lineRule="auto"/>
              <w:ind w:left="108" w:right="179"/>
              <w:jc w:val="both"/>
              <w:rPr>
                <w:i/>
                <w:sz w:val="20"/>
              </w:rPr>
            </w:pPr>
            <w:r>
              <w:rPr>
                <w:i/>
                <w:sz w:val="20"/>
              </w:rPr>
              <w:t>Поддерживать</w:t>
            </w:r>
            <w:r>
              <w:rPr>
                <w:i/>
                <w:spacing w:val="-3"/>
                <w:sz w:val="20"/>
              </w:rPr>
              <w:t> </w:t>
            </w:r>
            <w:r>
              <w:rPr>
                <w:i/>
                <w:sz w:val="20"/>
              </w:rPr>
              <w:t>выраженный</w:t>
            </w:r>
            <w:r>
              <w:rPr>
                <w:i/>
                <w:spacing w:val="-2"/>
                <w:sz w:val="20"/>
              </w:rPr>
              <w:t> </w:t>
            </w:r>
            <w:r>
              <w:rPr>
                <w:i/>
                <w:sz w:val="20"/>
              </w:rPr>
              <w:t>самодеятельный</w:t>
            </w:r>
            <w:r>
              <w:rPr>
                <w:i/>
                <w:spacing w:val="-2"/>
                <w:sz w:val="20"/>
              </w:rPr>
              <w:t> </w:t>
            </w:r>
            <w:r>
              <w:rPr>
                <w:i/>
                <w:sz w:val="20"/>
              </w:rPr>
              <w:t>характер</w:t>
            </w:r>
            <w:r>
              <w:rPr>
                <w:i/>
                <w:spacing w:val="-2"/>
                <w:sz w:val="20"/>
              </w:rPr>
              <w:t> </w:t>
            </w:r>
            <w:r>
              <w:rPr>
                <w:i/>
                <w:sz w:val="20"/>
              </w:rPr>
              <w:t>сюжетно-ролевой</w:t>
            </w:r>
            <w:r>
              <w:rPr>
                <w:i/>
                <w:spacing w:val="-4"/>
                <w:sz w:val="20"/>
              </w:rPr>
              <w:t> </w:t>
            </w:r>
            <w:r>
              <w:rPr>
                <w:i/>
                <w:sz w:val="20"/>
              </w:rPr>
              <w:t>и</w:t>
            </w:r>
            <w:r>
              <w:rPr>
                <w:i/>
                <w:spacing w:val="-2"/>
                <w:sz w:val="20"/>
              </w:rPr>
              <w:t> </w:t>
            </w:r>
            <w:r>
              <w:rPr>
                <w:i/>
                <w:sz w:val="20"/>
              </w:rPr>
              <w:t>режиссерской</w:t>
            </w:r>
            <w:r>
              <w:rPr>
                <w:i/>
                <w:spacing w:val="-4"/>
                <w:sz w:val="20"/>
              </w:rPr>
              <w:t> </w:t>
            </w:r>
            <w:r>
              <w:rPr>
                <w:i/>
                <w:sz w:val="20"/>
              </w:rPr>
              <w:t>игр,</w:t>
            </w:r>
            <w:r>
              <w:rPr>
                <w:i/>
                <w:spacing w:val="-3"/>
                <w:sz w:val="20"/>
              </w:rPr>
              <w:t> </w:t>
            </w:r>
            <w:r>
              <w:rPr>
                <w:i/>
                <w:sz w:val="20"/>
              </w:rPr>
              <w:t>потребность</w:t>
            </w:r>
            <w:r>
              <w:rPr>
                <w:i/>
                <w:spacing w:val="-5"/>
                <w:sz w:val="20"/>
              </w:rPr>
              <w:t> </w:t>
            </w:r>
            <w:r>
              <w:rPr>
                <w:i/>
                <w:sz w:val="20"/>
              </w:rPr>
              <w:t>отражать</w:t>
            </w:r>
            <w:r>
              <w:rPr>
                <w:i/>
                <w:spacing w:val="-3"/>
                <w:sz w:val="20"/>
              </w:rPr>
              <w:t> </w:t>
            </w:r>
            <w:r>
              <w:rPr>
                <w:i/>
                <w:sz w:val="20"/>
              </w:rPr>
              <w:t>в</w:t>
            </w:r>
            <w:r>
              <w:rPr>
                <w:i/>
                <w:spacing w:val="-4"/>
                <w:sz w:val="20"/>
              </w:rPr>
              <w:t> </w:t>
            </w:r>
            <w:r>
              <w:rPr>
                <w:i/>
                <w:sz w:val="20"/>
              </w:rPr>
              <w:t>них</w:t>
            </w:r>
            <w:r>
              <w:rPr>
                <w:i/>
                <w:spacing w:val="-3"/>
                <w:sz w:val="20"/>
              </w:rPr>
              <w:t> </w:t>
            </w:r>
            <w:r>
              <w:rPr>
                <w:i/>
                <w:sz w:val="20"/>
              </w:rPr>
              <w:t>широкий</w:t>
            </w:r>
            <w:r>
              <w:rPr>
                <w:i/>
                <w:spacing w:val="-2"/>
                <w:sz w:val="20"/>
              </w:rPr>
              <w:t> </w:t>
            </w:r>
            <w:r>
              <w:rPr>
                <w:i/>
                <w:sz w:val="20"/>
              </w:rPr>
              <w:t>круг</w:t>
            </w:r>
            <w:r>
              <w:rPr>
                <w:i/>
                <w:spacing w:val="-4"/>
                <w:sz w:val="20"/>
              </w:rPr>
              <w:t> </w:t>
            </w:r>
            <w:r>
              <w:rPr>
                <w:i/>
                <w:sz w:val="20"/>
              </w:rPr>
              <w:t>знаний</w:t>
            </w:r>
            <w:r>
              <w:rPr>
                <w:i/>
                <w:spacing w:val="-2"/>
                <w:sz w:val="20"/>
              </w:rPr>
              <w:t> </w:t>
            </w:r>
            <w:r>
              <w:rPr>
                <w:i/>
                <w:sz w:val="20"/>
              </w:rPr>
              <w:t>о действительности, литературных произведений народов Поволжья, художественных и мультипликационных фильмов.</w:t>
            </w:r>
          </w:p>
          <w:p>
            <w:pPr>
              <w:pStyle w:val="TableParagraph"/>
              <w:spacing w:line="285" w:lineRule="auto"/>
              <w:ind w:left="108" w:right="94"/>
              <w:jc w:val="both"/>
              <w:rPr>
                <w:i/>
                <w:sz w:val="20"/>
              </w:rPr>
            </w:pPr>
            <w:r>
              <w:rPr>
                <w:i/>
                <w:sz w:val="20"/>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pPr>
              <w:pStyle w:val="TableParagraph"/>
              <w:spacing w:line="285" w:lineRule="auto"/>
              <w:ind w:left="108" w:right="97"/>
              <w:jc w:val="both"/>
              <w:rPr>
                <w:i/>
                <w:sz w:val="20"/>
              </w:rPr>
            </w:pPr>
            <w:r>
              <w:rPr>
                <w:i/>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pPr>
              <w:pStyle w:val="TableParagraph"/>
              <w:spacing w:line="285" w:lineRule="auto"/>
              <w:ind w:left="108" w:right="93"/>
              <w:jc w:val="both"/>
              <w:rPr>
                <w:i/>
                <w:sz w:val="20"/>
              </w:rPr>
            </w:pPr>
            <w:r>
              <w:rPr>
                <w:i/>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pPr>
              <w:pStyle w:val="TableParagraph"/>
              <w:spacing w:line="285" w:lineRule="auto"/>
              <w:ind w:left="108" w:right="95"/>
              <w:jc w:val="both"/>
              <w:rPr>
                <w:i/>
                <w:sz w:val="20"/>
              </w:rPr>
            </w:pPr>
            <w:r>
              <w:rPr>
                <w:i/>
                <w:sz w:val="20"/>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pPr>
              <w:pStyle w:val="TableParagraph"/>
              <w:spacing w:before="2"/>
              <w:ind w:left="108"/>
              <w:jc w:val="both"/>
              <w:rPr>
                <w:i/>
                <w:sz w:val="20"/>
              </w:rPr>
            </w:pPr>
            <w:r>
              <w:rPr>
                <w:i/>
                <w:sz w:val="20"/>
              </w:rPr>
              <w:t>Поддерживать</w:t>
            </w:r>
            <w:r>
              <w:rPr>
                <w:i/>
                <w:spacing w:val="-11"/>
                <w:sz w:val="20"/>
              </w:rPr>
              <w:t> </w:t>
            </w:r>
            <w:r>
              <w:rPr>
                <w:i/>
                <w:sz w:val="20"/>
              </w:rPr>
              <w:t>проявления</w:t>
            </w:r>
            <w:r>
              <w:rPr>
                <w:i/>
                <w:spacing w:val="-11"/>
                <w:sz w:val="20"/>
              </w:rPr>
              <w:t> </w:t>
            </w:r>
            <w:r>
              <w:rPr>
                <w:i/>
                <w:sz w:val="20"/>
              </w:rPr>
              <w:t>коллективных</w:t>
            </w:r>
            <w:r>
              <w:rPr>
                <w:i/>
                <w:spacing w:val="-10"/>
                <w:sz w:val="20"/>
              </w:rPr>
              <w:t> </w:t>
            </w:r>
            <w:r>
              <w:rPr>
                <w:i/>
                <w:sz w:val="20"/>
              </w:rPr>
              <w:t>словесных</w:t>
            </w:r>
            <w:r>
              <w:rPr>
                <w:i/>
                <w:spacing w:val="-11"/>
                <w:sz w:val="20"/>
              </w:rPr>
              <w:t> </w:t>
            </w:r>
            <w:r>
              <w:rPr>
                <w:i/>
                <w:spacing w:val="-4"/>
                <w:sz w:val="20"/>
              </w:rPr>
              <w:t>игр.</w:t>
            </w:r>
          </w:p>
          <w:p>
            <w:pPr>
              <w:pStyle w:val="TableParagraph"/>
              <w:spacing w:line="219" w:lineRule="exact" w:before="44"/>
              <w:ind w:left="108"/>
              <w:jc w:val="both"/>
              <w:rPr>
                <w:i/>
                <w:sz w:val="20"/>
              </w:rPr>
            </w:pPr>
            <w:r>
              <w:rPr>
                <w:i/>
                <w:sz w:val="20"/>
              </w:rPr>
              <w:t>Обогащать</w:t>
            </w:r>
            <w:r>
              <w:rPr>
                <w:i/>
                <w:spacing w:val="-6"/>
                <w:sz w:val="20"/>
              </w:rPr>
              <w:t> </w:t>
            </w:r>
            <w:r>
              <w:rPr>
                <w:i/>
                <w:sz w:val="20"/>
              </w:rPr>
              <w:t>игровой</w:t>
            </w:r>
            <w:r>
              <w:rPr>
                <w:i/>
                <w:spacing w:val="-6"/>
                <w:sz w:val="20"/>
              </w:rPr>
              <w:t> </w:t>
            </w:r>
            <w:r>
              <w:rPr>
                <w:i/>
                <w:sz w:val="20"/>
              </w:rPr>
              <w:t>опыт</w:t>
            </w:r>
            <w:r>
              <w:rPr>
                <w:i/>
                <w:spacing w:val="-6"/>
                <w:sz w:val="20"/>
              </w:rPr>
              <w:t> </w:t>
            </w:r>
            <w:r>
              <w:rPr>
                <w:i/>
                <w:sz w:val="20"/>
              </w:rPr>
              <w:t>играми</w:t>
            </w:r>
            <w:r>
              <w:rPr>
                <w:i/>
                <w:spacing w:val="-5"/>
                <w:sz w:val="20"/>
              </w:rPr>
              <w:t> </w:t>
            </w:r>
            <w:r>
              <w:rPr>
                <w:i/>
                <w:sz w:val="20"/>
              </w:rPr>
              <w:t>народов</w:t>
            </w:r>
            <w:r>
              <w:rPr>
                <w:i/>
                <w:spacing w:val="-6"/>
                <w:sz w:val="20"/>
              </w:rPr>
              <w:t> </w:t>
            </w:r>
            <w:r>
              <w:rPr>
                <w:i/>
                <w:spacing w:val="-2"/>
                <w:sz w:val="20"/>
              </w:rPr>
              <w:t>Поволжья.</w:t>
            </w:r>
          </w:p>
        </w:tc>
      </w:tr>
      <w:tr>
        <w:trPr>
          <w:trHeight w:val="275" w:hRule="atLeast"/>
        </w:trPr>
        <w:tc>
          <w:tcPr>
            <w:tcW w:w="14958" w:type="dxa"/>
            <w:gridSpan w:val="2"/>
          </w:tcPr>
          <w:p>
            <w:pPr>
              <w:pStyle w:val="TableParagraph"/>
              <w:spacing w:line="222" w:lineRule="exact" w:before="34"/>
              <w:ind w:left="9" w:right="7"/>
              <w:jc w:val="center"/>
              <w:rPr>
                <w:b/>
                <w:i/>
                <w:sz w:val="20"/>
              </w:rPr>
            </w:pPr>
            <w:r>
              <w:rPr>
                <w:b/>
                <w:i/>
                <w:sz w:val="20"/>
              </w:rPr>
              <w:t>Образовательная</w:t>
            </w:r>
            <w:r>
              <w:rPr>
                <w:b/>
                <w:i/>
                <w:spacing w:val="-12"/>
                <w:sz w:val="20"/>
              </w:rPr>
              <w:t> </w:t>
            </w:r>
            <w:r>
              <w:rPr>
                <w:b/>
                <w:i/>
                <w:sz w:val="20"/>
              </w:rPr>
              <w:t>область</w:t>
            </w:r>
            <w:r>
              <w:rPr>
                <w:b/>
                <w:i/>
                <w:spacing w:val="-11"/>
                <w:sz w:val="20"/>
              </w:rPr>
              <w:t> </w:t>
            </w:r>
            <w:r>
              <w:rPr>
                <w:b/>
                <w:i/>
                <w:sz w:val="20"/>
              </w:rPr>
              <w:t>«Познавательное</w:t>
            </w:r>
            <w:r>
              <w:rPr>
                <w:b/>
                <w:i/>
                <w:spacing w:val="-10"/>
                <w:sz w:val="20"/>
              </w:rPr>
              <w:t> </w:t>
            </w:r>
            <w:r>
              <w:rPr>
                <w:b/>
                <w:i/>
                <w:spacing w:val="-2"/>
                <w:sz w:val="20"/>
              </w:rPr>
              <w:t>развитие»</w:t>
            </w:r>
          </w:p>
        </w:tc>
      </w:tr>
      <w:tr>
        <w:trPr>
          <w:trHeight w:val="3015" w:hRule="atLeast"/>
        </w:trPr>
        <w:tc>
          <w:tcPr>
            <w:tcW w:w="1668" w:type="dxa"/>
          </w:tcPr>
          <w:p>
            <w:pPr>
              <w:pStyle w:val="TableParagraph"/>
              <w:spacing w:before="34"/>
              <w:rPr>
                <w:b/>
                <w:i/>
                <w:sz w:val="20"/>
              </w:rPr>
            </w:pPr>
            <w:r>
              <w:rPr>
                <w:b/>
                <w:i/>
                <w:sz w:val="20"/>
              </w:rPr>
              <w:t>2-3</w:t>
            </w:r>
            <w:r>
              <w:rPr>
                <w:b/>
                <w:i/>
                <w:spacing w:val="-1"/>
                <w:sz w:val="20"/>
              </w:rPr>
              <w:t> </w:t>
            </w:r>
            <w:r>
              <w:rPr>
                <w:b/>
                <w:i/>
                <w:spacing w:val="-4"/>
                <w:sz w:val="20"/>
              </w:rPr>
              <w:t>года</w:t>
            </w:r>
          </w:p>
        </w:tc>
        <w:tc>
          <w:tcPr>
            <w:tcW w:w="13290" w:type="dxa"/>
          </w:tcPr>
          <w:p>
            <w:pPr>
              <w:pStyle w:val="TableParagraph"/>
              <w:spacing w:line="285" w:lineRule="auto" w:before="34"/>
              <w:ind w:left="108" w:right="96"/>
              <w:jc w:val="both"/>
              <w:rPr>
                <w:i/>
                <w:sz w:val="20"/>
              </w:rPr>
            </w:pPr>
            <w:r>
              <w:rPr>
                <w:i/>
                <w:sz w:val="20"/>
              </w:rPr>
              <w:t>В области «Познавательное развитие» основными задачами образовательной деятельности является создание условий для ознакомления детей с явлениями и предметами окружающего мира, овладения предметными действиям, развития познавательно-исследовательской активности и познавательных способностей.</w:t>
            </w:r>
          </w:p>
          <w:p>
            <w:pPr>
              <w:pStyle w:val="TableParagraph"/>
              <w:ind w:left="108"/>
              <w:jc w:val="both"/>
              <w:rPr>
                <w:i/>
                <w:sz w:val="20"/>
              </w:rPr>
            </w:pPr>
            <w:r>
              <w:rPr>
                <w:i/>
                <w:sz w:val="20"/>
              </w:rPr>
              <w:t>В</w:t>
            </w:r>
            <w:r>
              <w:rPr>
                <w:i/>
                <w:spacing w:val="-7"/>
                <w:sz w:val="20"/>
              </w:rPr>
              <w:t> </w:t>
            </w:r>
            <w:r>
              <w:rPr>
                <w:i/>
                <w:sz w:val="20"/>
              </w:rPr>
              <w:t>сфере</w:t>
            </w:r>
            <w:r>
              <w:rPr>
                <w:i/>
                <w:spacing w:val="-6"/>
                <w:sz w:val="20"/>
              </w:rPr>
              <w:t> </w:t>
            </w:r>
            <w:r>
              <w:rPr>
                <w:i/>
                <w:sz w:val="20"/>
              </w:rPr>
              <w:t>ознакомления</w:t>
            </w:r>
            <w:r>
              <w:rPr>
                <w:i/>
                <w:spacing w:val="-6"/>
                <w:sz w:val="20"/>
              </w:rPr>
              <w:t> </w:t>
            </w:r>
            <w:r>
              <w:rPr>
                <w:i/>
                <w:sz w:val="20"/>
              </w:rPr>
              <w:t>детей</w:t>
            </w:r>
            <w:r>
              <w:rPr>
                <w:i/>
                <w:spacing w:val="-5"/>
                <w:sz w:val="20"/>
              </w:rPr>
              <w:t> </w:t>
            </w:r>
            <w:r>
              <w:rPr>
                <w:i/>
                <w:sz w:val="20"/>
              </w:rPr>
              <w:t>с</w:t>
            </w:r>
            <w:r>
              <w:rPr>
                <w:i/>
                <w:spacing w:val="-6"/>
                <w:sz w:val="20"/>
              </w:rPr>
              <w:t> </w:t>
            </w:r>
            <w:r>
              <w:rPr>
                <w:i/>
                <w:sz w:val="20"/>
              </w:rPr>
              <w:t>явлениями</w:t>
            </w:r>
            <w:r>
              <w:rPr>
                <w:i/>
                <w:spacing w:val="-6"/>
                <w:sz w:val="20"/>
              </w:rPr>
              <w:t> </w:t>
            </w:r>
            <w:r>
              <w:rPr>
                <w:i/>
                <w:sz w:val="20"/>
              </w:rPr>
              <w:t>и</w:t>
            </w:r>
            <w:r>
              <w:rPr>
                <w:i/>
                <w:spacing w:val="-7"/>
                <w:sz w:val="20"/>
              </w:rPr>
              <w:t> </w:t>
            </w:r>
            <w:r>
              <w:rPr>
                <w:i/>
                <w:sz w:val="20"/>
              </w:rPr>
              <w:t>предметами</w:t>
            </w:r>
            <w:r>
              <w:rPr>
                <w:i/>
                <w:spacing w:val="-7"/>
                <w:sz w:val="20"/>
              </w:rPr>
              <w:t> </w:t>
            </w:r>
            <w:r>
              <w:rPr>
                <w:i/>
                <w:sz w:val="20"/>
              </w:rPr>
              <w:t>окружающего</w:t>
            </w:r>
            <w:r>
              <w:rPr>
                <w:i/>
                <w:spacing w:val="-7"/>
                <w:sz w:val="20"/>
              </w:rPr>
              <w:t> </w:t>
            </w:r>
            <w:r>
              <w:rPr>
                <w:i/>
                <w:sz w:val="20"/>
              </w:rPr>
              <w:t>мира,</w:t>
            </w:r>
            <w:r>
              <w:rPr>
                <w:i/>
                <w:spacing w:val="-6"/>
                <w:sz w:val="20"/>
              </w:rPr>
              <w:t> </w:t>
            </w:r>
            <w:r>
              <w:rPr>
                <w:i/>
                <w:sz w:val="20"/>
              </w:rPr>
              <w:t>овладения</w:t>
            </w:r>
            <w:r>
              <w:rPr>
                <w:i/>
                <w:spacing w:val="-5"/>
                <w:sz w:val="20"/>
              </w:rPr>
              <w:t> </w:t>
            </w:r>
            <w:r>
              <w:rPr>
                <w:i/>
                <w:sz w:val="20"/>
              </w:rPr>
              <w:t>предметными</w:t>
            </w:r>
            <w:r>
              <w:rPr>
                <w:i/>
                <w:spacing w:val="-6"/>
                <w:sz w:val="20"/>
              </w:rPr>
              <w:t> </w:t>
            </w:r>
            <w:r>
              <w:rPr>
                <w:i/>
                <w:spacing w:val="-2"/>
                <w:sz w:val="20"/>
              </w:rPr>
              <w:t>действиями</w:t>
            </w:r>
          </w:p>
          <w:p>
            <w:pPr>
              <w:pStyle w:val="TableParagraph"/>
              <w:spacing w:line="288" w:lineRule="auto" w:before="44"/>
              <w:ind w:left="108"/>
              <w:rPr>
                <w:i/>
                <w:sz w:val="20"/>
              </w:rPr>
            </w:pPr>
            <w:r>
              <w:rPr>
                <w:i/>
                <w:sz w:val="20"/>
              </w:rPr>
              <w:t>Познакомить</w:t>
            </w:r>
            <w:r>
              <w:rPr>
                <w:i/>
                <w:spacing w:val="21"/>
                <w:sz w:val="20"/>
              </w:rPr>
              <w:t> </w:t>
            </w:r>
            <w:r>
              <w:rPr>
                <w:i/>
                <w:sz w:val="20"/>
              </w:rPr>
              <w:t>с</w:t>
            </w:r>
            <w:r>
              <w:rPr>
                <w:i/>
                <w:spacing w:val="21"/>
                <w:sz w:val="20"/>
              </w:rPr>
              <w:t> </w:t>
            </w:r>
            <w:r>
              <w:rPr>
                <w:i/>
                <w:sz w:val="20"/>
              </w:rPr>
              <w:t>некоторыми</w:t>
            </w:r>
            <w:r>
              <w:rPr>
                <w:i/>
                <w:spacing w:val="21"/>
                <w:sz w:val="20"/>
              </w:rPr>
              <w:t> </w:t>
            </w:r>
            <w:r>
              <w:rPr>
                <w:i/>
                <w:sz w:val="20"/>
              </w:rPr>
              <w:t>явлениями</w:t>
            </w:r>
            <w:r>
              <w:rPr>
                <w:i/>
                <w:spacing w:val="22"/>
                <w:sz w:val="20"/>
              </w:rPr>
              <w:t> </w:t>
            </w:r>
            <w:r>
              <w:rPr>
                <w:i/>
                <w:sz w:val="20"/>
              </w:rPr>
              <w:t>общественной</w:t>
            </w:r>
            <w:r>
              <w:rPr>
                <w:i/>
                <w:spacing w:val="19"/>
                <w:sz w:val="20"/>
              </w:rPr>
              <w:t> </w:t>
            </w:r>
            <w:r>
              <w:rPr>
                <w:i/>
                <w:sz w:val="20"/>
              </w:rPr>
              <w:t>жизни</w:t>
            </w:r>
            <w:r>
              <w:rPr>
                <w:i/>
                <w:spacing w:val="27"/>
                <w:sz w:val="20"/>
              </w:rPr>
              <w:t> </w:t>
            </w:r>
            <w:r>
              <w:rPr>
                <w:i/>
                <w:sz w:val="20"/>
              </w:rPr>
              <w:t>и</w:t>
            </w:r>
            <w:r>
              <w:rPr>
                <w:i/>
                <w:spacing w:val="22"/>
                <w:sz w:val="20"/>
              </w:rPr>
              <w:t> </w:t>
            </w:r>
            <w:r>
              <w:rPr>
                <w:i/>
                <w:sz w:val="20"/>
              </w:rPr>
              <w:t>профессиями</w:t>
            </w:r>
            <w:r>
              <w:rPr>
                <w:i/>
                <w:spacing w:val="22"/>
                <w:sz w:val="20"/>
              </w:rPr>
              <w:t> </w:t>
            </w:r>
            <w:r>
              <w:rPr>
                <w:i/>
                <w:sz w:val="20"/>
              </w:rPr>
              <w:t>(в</w:t>
            </w:r>
            <w:r>
              <w:rPr>
                <w:i/>
                <w:spacing w:val="21"/>
                <w:sz w:val="20"/>
              </w:rPr>
              <w:t> </w:t>
            </w:r>
            <w:r>
              <w:rPr>
                <w:i/>
                <w:sz w:val="20"/>
              </w:rPr>
              <w:t>больнице</w:t>
            </w:r>
            <w:r>
              <w:rPr>
                <w:i/>
                <w:spacing w:val="21"/>
                <w:sz w:val="20"/>
              </w:rPr>
              <w:t> </w:t>
            </w:r>
            <w:r>
              <w:rPr>
                <w:i/>
                <w:sz w:val="20"/>
              </w:rPr>
              <w:t>врач</w:t>
            </w:r>
            <w:r>
              <w:rPr>
                <w:i/>
                <w:spacing w:val="21"/>
                <w:sz w:val="20"/>
              </w:rPr>
              <w:t> </w:t>
            </w:r>
            <w:r>
              <w:rPr>
                <w:i/>
                <w:sz w:val="20"/>
              </w:rPr>
              <w:t>лечит,</w:t>
            </w:r>
            <w:r>
              <w:rPr>
                <w:i/>
                <w:spacing w:val="19"/>
                <w:sz w:val="20"/>
              </w:rPr>
              <w:t> </w:t>
            </w:r>
            <w:r>
              <w:rPr>
                <w:i/>
                <w:sz w:val="20"/>
              </w:rPr>
              <w:t>дворник</w:t>
            </w:r>
            <w:r>
              <w:rPr>
                <w:i/>
                <w:spacing w:val="19"/>
                <w:sz w:val="20"/>
              </w:rPr>
              <w:t> </w:t>
            </w:r>
            <w:r>
              <w:rPr>
                <w:i/>
                <w:sz w:val="20"/>
              </w:rPr>
              <w:t>подметает</w:t>
            </w:r>
            <w:r>
              <w:rPr>
                <w:i/>
                <w:spacing w:val="21"/>
                <w:sz w:val="20"/>
              </w:rPr>
              <w:t> </w:t>
            </w:r>
            <w:r>
              <w:rPr>
                <w:i/>
                <w:sz w:val="20"/>
              </w:rPr>
              <w:t>улицы</w:t>
            </w:r>
            <w:r>
              <w:rPr>
                <w:i/>
                <w:spacing w:val="20"/>
                <w:sz w:val="20"/>
              </w:rPr>
              <w:t> </w:t>
            </w:r>
            <w:r>
              <w:rPr>
                <w:i/>
                <w:sz w:val="20"/>
              </w:rPr>
              <w:t>города,</w:t>
            </w:r>
            <w:r>
              <w:rPr>
                <w:i/>
                <w:spacing w:val="19"/>
                <w:sz w:val="20"/>
              </w:rPr>
              <w:t> </w:t>
            </w:r>
            <w:r>
              <w:rPr>
                <w:i/>
                <w:sz w:val="20"/>
              </w:rPr>
              <w:t>в</w:t>
            </w:r>
            <w:r>
              <w:rPr>
                <w:i/>
                <w:spacing w:val="21"/>
                <w:sz w:val="20"/>
              </w:rPr>
              <w:t> </w:t>
            </w:r>
            <w:r>
              <w:rPr>
                <w:i/>
                <w:sz w:val="20"/>
              </w:rPr>
              <w:t>магазине продавец продает продукты, водитель автобуса возит пассажиров и др.).</w:t>
            </w:r>
          </w:p>
          <w:p>
            <w:pPr>
              <w:pStyle w:val="TableParagraph"/>
              <w:spacing w:line="285" w:lineRule="auto"/>
              <w:ind w:left="108"/>
              <w:rPr>
                <w:i/>
                <w:sz w:val="20"/>
              </w:rPr>
            </w:pPr>
            <w:r>
              <w:rPr>
                <w:i/>
                <w:sz w:val="20"/>
              </w:rPr>
              <w:t>Познакомить</w:t>
            </w:r>
            <w:r>
              <w:rPr>
                <w:i/>
                <w:spacing w:val="40"/>
                <w:sz w:val="20"/>
              </w:rPr>
              <w:t> </w:t>
            </w:r>
            <w:r>
              <w:rPr>
                <w:i/>
                <w:sz w:val="20"/>
              </w:rPr>
              <w:t>с</w:t>
            </w:r>
            <w:r>
              <w:rPr>
                <w:i/>
                <w:spacing w:val="40"/>
                <w:sz w:val="20"/>
              </w:rPr>
              <w:t> </w:t>
            </w:r>
            <w:r>
              <w:rPr>
                <w:i/>
                <w:sz w:val="20"/>
              </w:rPr>
              <w:t>предметами,</w:t>
            </w:r>
            <w:r>
              <w:rPr>
                <w:i/>
                <w:spacing w:val="40"/>
                <w:sz w:val="20"/>
              </w:rPr>
              <w:t> </w:t>
            </w:r>
            <w:r>
              <w:rPr>
                <w:i/>
                <w:sz w:val="20"/>
              </w:rPr>
              <w:t>их</w:t>
            </w:r>
            <w:r>
              <w:rPr>
                <w:i/>
                <w:spacing w:val="40"/>
                <w:sz w:val="20"/>
              </w:rPr>
              <w:t> </w:t>
            </w:r>
            <w:r>
              <w:rPr>
                <w:i/>
                <w:sz w:val="20"/>
              </w:rPr>
              <w:t>назначением</w:t>
            </w:r>
            <w:r>
              <w:rPr>
                <w:i/>
                <w:spacing w:val="40"/>
                <w:sz w:val="20"/>
              </w:rPr>
              <w:t> </w:t>
            </w:r>
            <w:r>
              <w:rPr>
                <w:i/>
                <w:sz w:val="20"/>
              </w:rPr>
              <w:t>и</w:t>
            </w:r>
            <w:r>
              <w:rPr>
                <w:i/>
                <w:spacing w:val="40"/>
                <w:sz w:val="20"/>
              </w:rPr>
              <w:t> </w:t>
            </w:r>
            <w:r>
              <w:rPr>
                <w:i/>
                <w:sz w:val="20"/>
              </w:rPr>
              <w:t>действиями</w:t>
            </w:r>
            <w:r>
              <w:rPr>
                <w:i/>
                <w:spacing w:val="40"/>
                <w:sz w:val="20"/>
              </w:rPr>
              <w:t> </w:t>
            </w:r>
            <w:r>
              <w:rPr>
                <w:i/>
                <w:sz w:val="20"/>
              </w:rPr>
              <w:t>с</w:t>
            </w:r>
            <w:r>
              <w:rPr>
                <w:i/>
                <w:spacing w:val="40"/>
                <w:sz w:val="20"/>
              </w:rPr>
              <w:t> </w:t>
            </w:r>
            <w:r>
              <w:rPr>
                <w:i/>
                <w:sz w:val="20"/>
              </w:rPr>
              <w:t>ними</w:t>
            </w:r>
            <w:r>
              <w:rPr>
                <w:i/>
                <w:spacing w:val="40"/>
                <w:sz w:val="20"/>
              </w:rPr>
              <w:t> </w:t>
            </w:r>
            <w:r>
              <w:rPr>
                <w:i/>
                <w:sz w:val="20"/>
              </w:rPr>
              <w:t>(зонтик,</w:t>
            </w:r>
            <w:r>
              <w:rPr>
                <w:i/>
                <w:spacing w:val="40"/>
                <w:sz w:val="20"/>
              </w:rPr>
              <w:t> </w:t>
            </w:r>
            <w:r>
              <w:rPr>
                <w:i/>
                <w:sz w:val="20"/>
              </w:rPr>
              <w:t>очки,</w:t>
            </w:r>
            <w:r>
              <w:rPr>
                <w:i/>
                <w:spacing w:val="40"/>
                <w:sz w:val="20"/>
              </w:rPr>
              <w:t> </w:t>
            </w:r>
            <w:r>
              <w:rPr>
                <w:i/>
                <w:sz w:val="20"/>
              </w:rPr>
              <w:t>клей,</w:t>
            </w:r>
            <w:r>
              <w:rPr>
                <w:i/>
                <w:spacing w:val="40"/>
                <w:sz w:val="20"/>
              </w:rPr>
              <w:t> </w:t>
            </w:r>
            <w:r>
              <w:rPr>
                <w:i/>
                <w:sz w:val="20"/>
              </w:rPr>
              <w:t>ножницы,</w:t>
            </w:r>
            <w:r>
              <w:rPr>
                <w:i/>
                <w:spacing w:val="40"/>
                <w:sz w:val="20"/>
              </w:rPr>
              <w:t> </w:t>
            </w:r>
            <w:r>
              <w:rPr>
                <w:i/>
                <w:sz w:val="20"/>
              </w:rPr>
              <w:t>пуговицы,</w:t>
            </w:r>
            <w:r>
              <w:rPr>
                <w:i/>
                <w:spacing w:val="40"/>
                <w:sz w:val="20"/>
              </w:rPr>
              <w:t> </w:t>
            </w:r>
            <w:r>
              <w:rPr>
                <w:i/>
                <w:sz w:val="20"/>
              </w:rPr>
              <w:t>шнурки,</w:t>
            </w:r>
            <w:r>
              <w:rPr>
                <w:i/>
                <w:spacing w:val="40"/>
                <w:sz w:val="20"/>
              </w:rPr>
              <w:t> </w:t>
            </w:r>
            <w:r>
              <w:rPr>
                <w:i/>
                <w:sz w:val="20"/>
              </w:rPr>
              <w:t>мясорубка,</w:t>
            </w:r>
            <w:r>
              <w:rPr>
                <w:i/>
                <w:spacing w:val="40"/>
                <w:sz w:val="20"/>
              </w:rPr>
              <w:t> </w:t>
            </w:r>
            <w:r>
              <w:rPr>
                <w:i/>
                <w:sz w:val="20"/>
              </w:rPr>
              <w:t>половик</w:t>
            </w:r>
            <w:r>
              <w:rPr>
                <w:i/>
                <w:spacing w:val="40"/>
                <w:sz w:val="20"/>
              </w:rPr>
              <w:t> </w:t>
            </w:r>
            <w:r>
              <w:rPr>
                <w:i/>
                <w:sz w:val="20"/>
              </w:rPr>
              <w:t>и</w:t>
            </w:r>
            <w:r>
              <w:rPr>
                <w:i/>
                <w:spacing w:val="40"/>
                <w:sz w:val="20"/>
              </w:rPr>
              <w:t> </w:t>
            </w:r>
            <w:r>
              <w:rPr>
                <w:i/>
                <w:sz w:val="20"/>
              </w:rPr>
              <w:t>др.). Развивать познавательные способности.</w:t>
            </w:r>
          </w:p>
          <w:p>
            <w:pPr>
              <w:pStyle w:val="TableParagraph"/>
              <w:spacing w:line="285" w:lineRule="auto"/>
              <w:ind w:left="108"/>
              <w:rPr>
                <w:i/>
                <w:sz w:val="20"/>
              </w:rPr>
            </w:pPr>
            <w:r>
              <w:rPr>
                <w:i/>
                <w:sz w:val="20"/>
              </w:rPr>
              <w:t>Формировать</w:t>
            </w:r>
            <w:r>
              <w:rPr>
                <w:i/>
                <w:spacing w:val="30"/>
                <w:sz w:val="20"/>
              </w:rPr>
              <w:t> </w:t>
            </w:r>
            <w:r>
              <w:rPr>
                <w:i/>
                <w:sz w:val="20"/>
              </w:rPr>
              <w:t>представления</w:t>
            </w:r>
            <w:r>
              <w:rPr>
                <w:i/>
                <w:spacing w:val="30"/>
                <w:sz w:val="20"/>
              </w:rPr>
              <w:t> </w:t>
            </w:r>
            <w:r>
              <w:rPr>
                <w:i/>
                <w:sz w:val="20"/>
              </w:rPr>
              <w:t>о</w:t>
            </w:r>
            <w:r>
              <w:rPr>
                <w:i/>
                <w:spacing w:val="30"/>
                <w:sz w:val="20"/>
              </w:rPr>
              <w:t> </w:t>
            </w:r>
            <w:r>
              <w:rPr>
                <w:i/>
                <w:sz w:val="20"/>
              </w:rPr>
              <w:t>воде</w:t>
            </w:r>
            <w:r>
              <w:rPr>
                <w:i/>
                <w:spacing w:val="29"/>
                <w:sz w:val="20"/>
              </w:rPr>
              <w:t> </w:t>
            </w:r>
            <w:r>
              <w:rPr>
                <w:i/>
                <w:sz w:val="20"/>
              </w:rPr>
              <w:t>в</w:t>
            </w:r>
            <w:r>
              <w:rPr>
                <w:i/>
                <w:spacing w:val="29"/>
                <w:sz w:val="20"/>
              </w:rPr>
              <w:t> </w:t>
            </w:r>
            <w:r>
              <w:rPr>
                <w:i/>
                <w:sz w:val="20"/>
              </w:rPr>
              <w:t>быту</w:t>
            </w:r>
            <w:r>
              <w:rPr>
                <w:i/>
                <w:spacing w:val="32"/>
                <w:sz w:val="20"/>
              </w:rPr>
              <w:t> </w:t>
            </w:r>
            <w:r>
              <w:rPr>
                <w:i/>
                <w:sz w:val="20"/>
              </w:rPr>
              <w:t>(водой</w:t>
            </w:r>
            <w:r>
              <w:rPr>
                <w:i/>
                <w:spacing w:val="30"/>
                <w:sz w:val="20"/>
              </w:rPr>
              <w:t> </w:t>
            </w:r>
            <w:r>
              <w:rPr>
                <w:i/>
                <w:sz w:val="20"/>
              </w:rPr>
              <w:t>умываются,</w:t>
            </w:r>
            <w:r>
              <w:rPr>
                <w:i/>
                <w:spacing w:val="29"/>
                <w:sz w:val="20"/>
              </w:rPr>
              <w:t> </w:t>
            </w:r>
            <w:r>
              <w:rPr>
                <w:i/>
                <w:sz w:val="20"/>
              </w:rPr>
              <w:t>в</w:t>
            </w:r>
            <w:r>
              <w:rPr>
                <w:i/>
                <w:spacing w:val="29"/>
                <w:sz w:val="20"/>
              </w:rPr>
              <w:t> </w:t>
            </w:r>
            <w:r>
              <w:rPr>
                <w:i/>
                <w:sz w:val="20"/>
              </w:rPr>
              <w:t>воде</w:t>
            </w:r>
            <w:r>
              <w:rPr>
                <w:i/>
                <w:spacing w:val="29"/>
                <w:sz w:val="20"/>
              </w:rPr>
              <w:t> </w:t>
            </w:r>
            <w:r>
              <w:rPr>
                <w:i/>
                <w:sz w:val="20"/>
              </w:rPr>
              <w:t>стирают,</w:t>
            </w:r>
            <w:r>
              <w:rPr>
                <w:i/>
                <w:spacing w:val="30"/>
                <w:sz w:val="20"/>
              </w:rPr>
              <w:t> </w:t>
            </w:r>
            <w:r>
              <w:rPr>
                <w:i/>
                <w:sz w:val="20"/>
              </w:rPr>
              <w:t>купаются),</w:t>
            </w:r>
            <w:r>
              <w:rPr>
                <w:i/>
                <w:spacing w:val="29"/>
                <w:sz w:val="20"/>
              </w:rPr>
              <w:t> </w:t>
            </w:r>
            <w:r>
              <w:rPr>
                <w:i/>
                <w:sz w:val="20"/>
              </w:rPr>
              <w:t>о</w:t>
            </w:r>
            <w:r>
              <w:rPr>
                <w:i/>
                <w:spacing w:val="30"/>
                <w:sz w:val="20"/>
              </w:rPr>
              <w:t> </w:t>
            </w:r>
            <w:r>
              <w:rPr>
                <w:i/>
                <w:sz w:val="20"/>
              </w:rPr>
              <w:t>воде</w:t>
            </w:r>
            <w:r>
              <w:rPr>
                <w:i/>
                <w:spacing w:val="29"/>
                <w:sz w:val="20"/>
              </w:rPr>
              <w:t> </w:t>
            </w:r>
            <w:r>
              <w:rPr>
                <w:i/>
                <w:sz w:val="20"/>
              </w:rPr>
              <w:t>в</w:t>
            </w:r>
            <w:r>
              <w:rPr>
                <w:i/>
                <w:spacing w:val="31"/>
                <w:sz w:val="20"/>
              </w:rPr>
              <w:t> </w:t>
            </w:r>
            <w:r>
              <w:rPr>
                <w:i/>
                <w:sz w:val="20"/>
              </w:rPr>
              <w:t>природе</w:t>
            </w:r>
            <w:r>
              <w:rPr>
                <w:i/>
                <w:spacing w:val="29"/>
                <w:sz w:val="20"/>
              </w:rPr>
              <w:t> </w:t>
            </w:r>
            <w:r>
              <w:rPr>
                <w:i/>
                <w:sz w:val="20"/>
              </w:rPr>
              <w:t>(дождь</w:t>
            </w:r>
            <w:r>
              <w:rPr>
                <w:i/>
                <w:spacing w:val="31"/>
                <w:sz w:val="20"/>
              </w:rPr>
              <w:t> </w:t>
            </w:r>
            <w:r>
              <w:rPr>
                <w:i/>
                <w:sz w:val="20"/>
              </w:rPr>
              <w:t>идет,</w:t>
            </w:r>
            <w:r>
              <w:rPr>
                <w:i/>
                <w:spacing w:val="30"/>
                <w:sz w:val="20"/>
              </w:rPr>
              <w:t> </w:t>
            </w:r>
            <w:r>
              <w:rPr>
                <w:i/>
                <w:sz w:val="20"/>
              </w:rPr>
              <w:t>ручей</w:t>
            </w:r>
            <w:r>
              <w:rPr>
                <w:i/>
                <w:spacing w:val="30"/>
                <w:sz w:val="20"/>
              </w:rPr>
              <w:t> </w:t>
            </w:r>
            <w:r>
              <w:rPr>
                <w:i/>
                <w:sz w:val="20"/>
              </w:rPr>
              <w:t>бежит,</w:t>
            </w:r>
            <w:r>
              <w:rPr>
                <w:i/>
                <w:spacing w:val="30"/>
                <w:sz w:val="20"/>
              </w:rPr>
              <w:t> </w:t>
            </w:r>
            <w:r>
              <w:rPr>
                <w:i/>
                <w:sz w:val="20"/>
              </w:rPr>
              <w:t>лужа образовалась и др.). Способствовать проявлению элементарного обобщения.</w:t>
            </w:r>
          </w:p>
          <w:p>
            <w:pPr>
              <w:pStyle w:val="TableParagraph"/>
              <w:spacing w:line="222" w:lineRule="exact"/>
              <w:ind w:left="108"/>
              <w:rPr>
                <w:i/>
                <w:sz w:val="20"/>
              </w:rPr>
            </w:pPr>
            <w:r>
              <w:rPr>
                <w:i/>
                <w:sz w:val="20"/>
              </w:rPr>
              <w:t>Формировать</w:t>
            </w:r>
            <w:r>
              <w:rPr>
                <w:i/>
                <w:spacing w:val="6"/>
                <w:sz w:val="20"/>
              </w:rPr>
              <w:t> </w:t>
            </w:r>
            <w:r>
              <w:rPr>
                <w:i/>
                <w:sz w:val="20"/>
              </w:rPr>
              <w:t>первые</w:t>
            </w:r>
            <w:r>
              <w:rPr>
                <w:i/>
                <w:spacing w:val="3"/>
                <w:sz w:val="20"/>
              </w:rPr>
              <w:t> </w:t>
            </w:r>
            <w:r>
              <w:rPr>
                <w:i/>
                <w:sz w:val="20"/>
              </w:rPr>
              <w:t>представления</w:t>
            </w:r>
            <w:r>
              <w:rPr>
                <w:i/>
                <w:spacing w:val="6"/>
                <w:sz w:val="20"/>
              </w:rPr>
              <w:t> </w:t>
            </w:r>
            <w:r>
              <w:rPr>
                <w:i/>
                <w:sz w:val="20"/>
              </w:rPr>
              <w:t>о</w:t>
            </w:r>
            <w:r>
              <w:rPr>
                <w:i/>
                <w:spacing w:val="7"/>
                <w:sz w:val="20"/>
              </w:rPr>
              <w:t> </w:t>
            </w:r>
            <w:r>
              <w:rPr>
                <w:i/>
                <w:sz w:val="20"/>
              </w:rPr>
              <w:t>животных:</w:t>
            </w:r>
            <w:r>
              <w:rPr>
                <w:i/>
                <w:spacing w:val="7"/>
                <w:sz w:val="20"/>
              </w:rPr>
              <w:t> </w:t>
            </w:r>
            <w:r>
              <w:rPr>
                <w:i/>
                <w:sz w:val="20"/>
              </w:rPr>
              <w:t>домашних</w:t>
            </w:r>
            <w:r>
              <w:rPr>
                <w:i/>
                <w:spacing w:val="6"/>
                <w:sz w:val="20"/>
              </w:rPr>
              <w:t> </w:t>
            </w:r>
            <w:r>
              <w:rPr>
                <w:i/>
                <w:sz w:val="20"/>
              </w:rPr>
              <w:t>животных</w:t>
            </w:r>
            <w:r>
              <w:rPr>
                <w:i/>
                <w:spacing w:val="6"/>
                <w:sz w:val="20"/>
              </w:rPr>
              <w:t> </w:t>
            </w:r>
            <w:r>
              <w:rPr>
                <w:i/>
                <w:sz w:val="20"/>
              </w:rPr>
              <w:t>и</w:t>
            </w:r>
            <w:r>
              <w:rPr>
                <w:i/>
                <w:spacing w:val="7"/>
                <w:sz w:val="20"/>
              </w:rPr>
              <w:t> </w:t>
            </w:r>
            <w:r>
              <w:rPr>
                <w:i/>
                <w:sz w:val="20"/>
              </w:rPr>
              <w:t>их</w:t>
            </w:r>
            <w:r>
              <w:rPr>
                <w:i/>
                <w:spacing w:val="6"/>
                <w:sz w:val="20"/>
              </w:rPr>
              <w:t> </w:t>
            </w:r>
            <w:r>
              <w:rPr>
                <w:i/>
                <w:sz w:val="20"/>
              </w:rPr>
              <w:t>детёнышах</w:t>
            </w:r>
            <w:r>
              <w:rPr>
                <w:i/>
                <w:spacing w:val="6"/>
                <w:sz w:val="20"/>
              </w:rPr>
              <w:t> </w:t>
            </w:r>
            <w:r>
              <w:rPr>
                <w:i/>
                <w:sz w:val="20"/>
              </w:rPr>
              <w:t>(кошка</w:t>
            </w:r>
            <w:r>
              <w:rPr>
                <w:i/>
                <w:spacing w:val="16"/>
                <w:sz w:val="20"/>
              </w:rPr>
              <w:t> </w:t>
            </w:r>
            <w:r>
              <w:rPr>
                <w:i/>
                <w:sz w:val="20"/>
              </w:rPr>
              <w:t>-</w:t>
            </w:r>
            <w:r>
              <w:rPr>
                <w:i/>
                <w:spacing w:val="7"/>
                <w:sz w:val="20"/>
              </w:rPr>
              <w:t> </w:t>
            </w:r>
            <w:r>
              <w:rPr>
                <w:i/>
                <w:sz w:val="20"/>
              </w:rPr>
              <w:t>котенок,</w:t>
            </w:r>
            <w:r>
              <w:rPr>
                <w:i/>
                <w:spacing w:val="5"/>
                <w:sz w:val="20"/>
              </w:rPr>
              <w:t> </w:t>
            </w:r>
            <w:r>
              <w:rPr>
                <w:i/>
                <w:sz w:val="20"/>
              </w:rPr>
              <w:t>коза</w:t>
            </w:r>
            <w:r>
              <w:rPr>
                <w:i/>
                <w:spacing w:val="8"/>
                <w:sz w:val="20"/>
              </w:rPr>
              <w:t> </w:t>
            </w:r>
            <w:r>
              <w:rPr>
                <w:i/>
                <w:sz w:val="20"/>
              </w:rPr>
              <w:t>-</w:t>
            </w:r>
            <w:r>
              <w:rPr>
                <w:i/>
                <w:spacing w:val="7"/>
                <w:sz w:val="20"/>
              </w:rPr>
              <w:t> </w:t>
            </w:r>
            <w:r>
              <w:rPr>
                <w:i/>
                <w:sz w:val="20"/>
              </w:rPr>
              <w:t>козленок,</w:t>
            </w:r>
            <w:r>
              <w:rPr>
                <w:i/>
                <w:spacing w:val="6"/>
                <w:sz w:val="20"/>
              </w:rPr>
              <w:t> </w:t>
            </w:r>
            <w:r>
              <w:rPr>
                <w:i/>
                <w:sz w:val="20"/>
              </w:rPr>
              <w:t>собака</w:t>
            </w:r>
            <w:r>
              <w:rPr>
                <w:i/>
                <w:spacing w:val="9"/>
                <w:sz w:val="20"/>
              </w:rPr>
              <w:t> </w:t>
            </w:r>
            <w:r>
              <w:rPr>
                <w:i/>
                <w:sz w:val="20"/>
              </w:rPr>
              <w:t>-</w:t>
            </w:r>
            <w:r>
              <w:rPr>
                <w:i/>
                <w:spacing w:val="4"/>
                <w:sz w:val="20"/>
              </w:rPr>
              <w:t> </w:t>
            </w:r>
            <w:r>
              <w:rPr>
                <w:i/>
                <w:sz w:val="20"/>
              </w:rPr>
              <w:t>щенок,</w:t>
            </w:r>
            <w:r>
              <w:rPr>
                <w:i/>
                <w:spacing w:val="6"/>
                <w:sz w:val="20"/>
              </w:rPr>
              <w:t> </w:t>
            </w:r>
            <w:r>
              <w:rPr>
                <w:i/>
                <w:sz w:val="20"/>
              </w:rPr>
              <w:t>корова</w:t>
            </w:r>
            <w:r>
              <w:rPr>
                <w:i/>
                <w:spacing w:val="8"/>
                <w:sz w:val="20"/>
              </w:rPr>
              <w:t> </w:t>
            </w:r>
            <w:r>
              <w:rPr>
                <w:i/>
                <w:spacing w:val="-10"/>
                <w:sz w:val="20"/>
              </w:rPr>
              <w:t>-</w:t>
            </w:r>
          </w:p>
        </w:tc>
      </w:tr>
    </w:tbl>
    <w:p>
      <w:pPr>
        <w:pStyle w:val="TableParagraph"/>
        <w:spacing w:after="0" w:line="222" w:lineRule="exact"/>
        <w:rPr>
          <w:i/>
          <w:sz w:val="20"/>
        </w:rPr>
        <w:sectPr>
          <w:headerReference w:type="default" r:id="rId182"/>
          <w:footerReference w:type="default" r:id="rId18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288" w:hRule="atLeast"/>
        </w:trPr>
        <w:tc>
          <w:tcPr>
            <w:tcW w:w="1668" w:type="dxa"/>
          </w:tcPr>
          <w:p>
            <w:pPr>
              <w:pStyle w:val="TableParagraph"/>
              <w:ind w:left="0"/>
              <w:rPr>
                <w:sz w:val="18"/>
              </w:rPr>
            </w:pPr>
          </w:p>
        </w:tc>
        <w:tc>
          <w:tcPr>
            <w:tcW w:w="13290" w:type="dxa"/>
          </w:tcPr>
          <w:p>
            <w:pPr>
              <w:pStyle w:val="TableParagraph"/>
              <w:spacing w:line="288" w:lineRule="auto" w:before="34"/>
              <w:ind w:left="108" w:right="98"/>
              <w:jc w:val="both"/>
              <w:rPr>
                <w:i/>
                <w:sz w:val="20"/>
              </w:rPr>
            </w:pPr>
            <w:r>
              <w:rPr>
                <w:i/>
                <w:sz w:val="20"/>
              </w:rPr>
              <w:t>телёнок и др.), домашних птицах (курица, петух, цыпленок, гусь, утка и др.), обитателях леса (лиса,</w:t>
            </w:r>
            <w:r>
              <w:rPr>
                <w:i/>
                <w:spacing w:val="38"/>
                <w:sz w:val="20"/>
              </w:rPr>
              <w:t> </w:t>
            </w:r>
            <w:r>
              <w:rPr>
                <w:i/>
                <w:sz w:val="20"/>
              </w:rPr>
              <w:t>заяц, медведь, белка и др.), птицах (сорока, ворона, воробей, голубь и др.). Поддерживать элементарные проявления любознательности ребенка.</w:t>
            </w:r>
          </w:p>
          <w:p>
            <w:pPr>
              <w:pStyle w:val="TableParagraph"/>
              <w:spacing w:line="285" w:lineRule="auto"/>
              <w:ind w:left="108" w:right="93"/>
              <w:jc w:val="both"/>
              <w:rPr>
                <w:i/>
                <w:sz w:val="20"/>
              </w:rPr>
            </w:pPr>
            <w:r>
              <w:rPr>
                <w:i/>
                <w:sz w:val="20"/>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pPr>
              <w:pStyle w:val="TableParagraph"/>
              <w:spacing w:line="285" w:lineRule="auto"/>
              <w:ind w:left="108" w:right="101"/>
              <w:jc w:val="both"/>
              <w:rPr>
                <w:i/>
                <w:sz w:val="20"/>
              </w:rPr>
            </w:pPr>
            <w:r>
              <w:rPr>
                <w:i/>
                <w:sz w:val="20"/>
              </w:rPr>
              <w:t>В сфере развития познавательно-исследовательской активности и познавательных способностей Поощрять исследовательскую деятельность</w:t>
            </w:r>
            <w:r>
              <w:rPr>
                <w:i/>
                <w:spacing w:val="40"/>
                <w:sz w:val="20"/>
              </w:rPr>
              <w:t> </w:t>
            </w:r>
            <w:r>
              <w:rPr>
                <w:i/>
                <w:sz w:val="20"/>
              </w:rPr>
              <w:t>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pPr>
              <w:pStyle w:val="TableParagraph"/>
              <w:spacing w:line="285" w:lineRule="auto"/>
              <w:ind w:left="108" w:right="96"/>
              <w:jc w:val="both"/>
              <w:rPr>
                <w:i/>
                <w:sz w:val="20"/>
              </w:rPr>
            </w:pPr>
            <w:r>
              <w:rPr>
                <w:i/>
                <w:sz w:val="20"/>
              </w:rPr>
              <w:t>С вниманием относится к проявлению интереса к окружающему природному миру, к детским вопросам, не спеша отвечать на них, разделяя</w:t>
            </w:r>
            <w:r>
              <w:rPr>
                <w:i/>
                <w:spacing w:val="40"/>
                <w:sz w:val="20"/>
              </w:rPr>
              <w:t> </w:t>
            </w:r>
            <w:r>
              <w:rPr>
                <w:i/>
                <w:sz w:val="20"/>
              </w:rPr>
              <w:t>удивление и любознательность ребёнка.</w:t>
            </w:r>
          </w:p>
          <w:p>
            <w:pPr>
              <w:pStyle w:val="TableParagraph"/>
              <w:ind w:left="108"/>
              <w:jc w:val="both"/>
              <w:rPr>
                <w:i/>
                <w:sz w:val="20"/>
              </w:rPr>
            </w:pPr>
            <w:r>
              <w:rPr>
                <w:i/>
                <w:sz w:val="20"/>
              </w:rPr>
              <w:t>Используя</w:t>
            </w:r>
            <w:r>
              <w:rPr>
                <w:i/>
                <w:spacing w:val="-7"/>
                <w:sz w:val="20"/>
              </w:rPr>
              <w:t> </w:t>
            </w:r>
            <w:r>
              <w:rPr>
                <w:i/>
                <w:sz w:val="20"/>
              </w:rPr>
              <w:t>игровые</w:t>
            </w:r>
            <w:r>
              <w:rPr>
                <w:i/>
                <w:spacing w:val="-9"/>
                <w:sz w:val="20"/>
              </w:rPr>
              <w:t> </w:t>
            </w:r>
            <w:r>
              <w:rPr>
                <w:i/>
                <w:sz w:val="20"/>
              </w:rPr>
              <w:t>наборы</w:t>
            </w:r>
            <w:r>
              <w:rPr>
                <w:i/>
                <w:spacing w:val="-9"/>
                <w:sz w:val="20"/>
              </w:rPr>
              <w:t> </w:t>
            </w:r>
            <w:r>
              <w:rPr>
                <w:i/>
                <w:sz w:val="20"/>
              </w:rPr>
              <w:t>«Зоопарк»,</w:t>
            </w:r>
            <w:r>
              <w:rPr>
                <w:i/>
                <w:spacing w:val="-7"/>
                <w:sz w:val="20"/>
              </w:rPr>
              <w:t> </w:t>
            </w:r>
            <w:r>
              <w:rPr>
                <w:i/>
                <w:sz w:val="20"/>
              </w:rPr>
              <w:t>«Домашние</w:t>
            </w:r>
            <w:r>
              <w:rPr>
                <w:i/>
                <w:spacing w:val="-8"/>
                <w:sz w:val="20"/>
              </w:rPr>
              <w:t> </w:t>
            </w:r>
            <w:r>
              <w:rPr>
                <w:i/>
                <w:sz w:val="20"/>
              </w:rPr>
              <w:t>животные»,</w:t>
            </w:r>
            <w:r>
              <w:rPr>
                <w:i/>
                <w:spacing w:val="-8"/>
                <w:sz w:val="20"/>
              </w:rPr>
              <w:t> </w:t>
            </w:r>
            <w:r>
              <w:rPr>
                <w:i/>
                <w:sz w:val="20"/>
              </w:rPr>
              <w:t>«Автомобили»</w:t>
            </w:r>
            <w:r>
              <w:rPr>
                <w:i/>
                <w:spacing w:val="-7"/>
                <w:sz w:val="20"/>
              </w:rPr>
              <w:t> </w:t>
            </w:r>
            <w:r>
              <w:rPr>
                <w:i/>
                <w:sz w:val="20"/>
              </w:rPr>
              <w:t>и</w:t>
            </w:r>
            <w:r>
              <w:rPr>
                <w:i/>
                <w:spacing w:val="-8"/>
                <w:sz w:val="20"/>
              </w:rPr>
              <w:t> </w:t>
            </w:r>
            <w:r>
              <w:rPr>
                <w:i/>
                <w:sz w:val="20"/>
              </w:rPr>
              <w:t>др.</w:t>
            </w:r>
            <w:r>
              <w:rPr>
                <w:i/>
                <w:spacing w:val="-10"/>
                <w:sz w:val="20"/>
              </w:rPr>
              <w:t> </w:t>
            </w:r>
            <w:r>
              <w:rPr>
                <w:i/>
                <w:sz w:val="20"/>
              </w:rPr>
              <w:t>придавать</w:t>
            </w:r>
            <w:r>
              <w:rPr>
                <w:i/>
                <w:spacing w:val="-9"/>
                <w:sz w:val="20"/>
              </w:rPr>
              <w:t> </w:t>
            </w:r>
            <w:r>
              <w:rPr>
                <w:i/>
                <w:sz w:val="20"/>
              </w:rPr>
              <w:t>игровой</w:t>
            </w:r>
            <w:r>
              <w:rPr>
                <w:i/>
                <w:spacing w:val="-7"/>
                <w:sz w:val="20"/>
              </w:rPr>
              <w:t> </w:t>
            </w:r>
            <w:r>
              <w:rPr>
                <w:i/>
                <w:sz w:val="20"/>
              </w:rPr>
              <w:t>деятельности</w:t>
            </w:r>
            <w:r>
              <w:rPr>
                <w:i/>
                <w:spacing w:val="-7"/>
                <w:sz w:val="20"/>
              </w:rPr>
              <w:t> </w:t>
            </w:r>
            <w:r>
              <w:rPr>
                <w:i/>
                <w:sz w:val="20"/>
              </w:rPr>
              <w:t>целенаправленный</w:t>
            </w:r>
            <w:r>
              <w:rPr>
                <w:i/>
                <w:spacing w:val="-8"/>
                <w:sz w:val="20"/>
              </w:rPr>
              <w:t> </w:t>
            </w:r>
            <w:r>
              <w:rPr>
                <w:i/>
                <w:spacing w:val="-2"/>
                <w:sz w:val="20"/>
              </w:rPr>
              <w:t>характер,</w:t>
            </w:r>
          </w:p>
          <w:p>
            <w:pPr>
              <w:pStyle w:val="TableParagraph"/>
              <w:spacing w:line="219" w:lineRule="exact" w:before="44"/>
              <w:ind w:left="108"/>
              <w:jc w:val="both"/>
              <w:rPr>
                <w:i/>
                <w:sz w:val="20"/>
              </w:rPr>
            </w:pPr>
            <w:r>
              <w:rPr>
                <w:i/>
                <w:spacing w:val="-2"/>
                <w:sz w:val="20"/>
              </w:rPr>
              <w:t>инициирующий</w:t>
            </w:r>
            <w:r>
              <w:rPr>
                <w:i/>
                <w:spacing w:val="11"/>
                <w:sz w:val="20"/>
              </w:rPr>
              <w:t> </w:t>
            </w:r>
            <w:r>
              <w:rPr>
                <w:i/>
                <w:spacing w:val="-2"/>
                <w:sz w:val="20"/>
              </w:rPr>
              <w:t>познавательные</w:t>
            </w:r>
            <w:r>
              <w:rPr>
                <w:i/>
                <w:spacing w:val="10"/>
                <w:sz w:val="20"/>
              </w:rPr>
              <w:t> </w:t>
            </w:r>
            <w:r>
              <w:rPr>
                <w:i/>
                <w:spacing w:val="-2"/>
                <w:sz w:val="20"/>
              </w:rPr>
              <w:t>действия.</w:t>
            </w:r>
          </w:p>
        </w:tc>
      </w:tr>
      <w:tr>
        <w:trPr>
          <w:trHeight w:val="6305" w:hRule="atLeast"/>
        </w:trPr>
        <w:tc>
          <w:tcPr>
            <w:tcW w:w="1668" w:type="dxa"/>
          </w:tcPr>
          <w:p>
            <w:pPr>
              <w:pStyle w:val="TableParagraph"/>
              <w:spacing w:before="36"/>
              <w:rPr>
                <w:b/>
                <w:i/>
                <w:sz w:val="20"/>
              </w:rPr>
            </w:pPr>
            <w:r>
              <w:rPr>
                <w:b/>
                <w:i/>
                <w:sz w:val="20"/>
              </w:rPr>
              <w:t>3-4</w:t>
            </w:r>
            <w:r>
              <w:rPr>
                <w:b/>
                <w:i/>
                <w:spacing w:val="-1"/>
                <w:sz w:val="20"/>
              </w:rPr>
              <w:t> </w:t>
            </w:r>
            <w:r>
              <w:rPr>
                <w:b/>
                <w:i/>
                <w:spacing w:val="-4"/>
                <w:sz w:val="20"/>
              </w:rPr>
              <w:t>года</w:t>
            </w:r>
          </w:p>
        </w:tc>
        <w:tc>
          <w:tcPr>
            <w:tcW w:w="13290" w:type="dxa"/>
          </w:tcPr>
          <w:p>
            <w:pPr>
              <w:pStyle w:val="TableParagraph"/>
              <w:spacing w:line="285" w:lineRule="auto" w:before="36"/>
              <w:ind w:left="108" w:right="94"/>
              <w:jc w:val="both"/>
              <w:rPr>
                <w:i/>
                <w:sz w:val="20"/>
              </w:rPr>
            </w:pPr>
            <w:r>
              <w:rPr>
                <w:i/>
                <w:sz w:val="20"/>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pPr>
              <w:pStyle w:val="TableParagraph"/>
              <w:spacing w:line="230" w:lineRule="exact"/>
              <w:ind w:left="108"/>
              <w:jc w:val="both"/>
              <w:rPr>
                <w:i/>
                <w:sz w:val="20"/>
              </w:rPr>
            </w:pPr>
            <w:r>
              <w:rPr>
                <w:i/>
                <w:sz w:val="20"/>
              </w:rPr>
              <w:t>В</w:t>
            </w:r>
            <w:r>
              <w:rPr>
                <w:i/>
                <w:spacing w:val="-11"/>
                <w:sz w:val="20"/>
              </w:rPr>
              <w:t> </w:t>
            </w:r>
            <w:r>
              <w:rPr>
                <w:i/>
                <w:sz w:val="20"/>
              </w:rPr>
              <w:t>сфере</w:t>
            </w:r>
            <w:r>
              <w:rPr>
                <w:i/>
                <w:spacing w:val="-11"/>
                <w:sz w:val="20"/>
              </w:rPr>
              <w:t> </w:t>
            </w:r>
            <w:r>
              <w:rPr>
                <w:i/>
                <w:sz w:val="20"/>
              </w:rPr>
              <w:t>развития</w:t>
            </w:r>
            <w:r>
              <w:rPr>
                <w:i/>
                <w:spacing w:val="-10"/>
                <w:sz w:val="20"/>
              </w:rPr>
              <w:t> </w:t>
            </w:r>
            <w:r>
              <w:rPr>
                <w:i/>
                <w:sz w:val="20"/>
              </w:rPr>
              <w:t>любознательности,</w:t>
            </w:r>
            <w:r>
              <w:rPr>
                <w:i/>
                <w:spacing w:val="-10"/>
                <w:sz w:val="20"/>
              </w:rPr>
              <w:t> </w:t>
            </w:r>
            <w:r>
              <w:rPr>
                <w:i/>
                <w:sz w:val="20"/>
              </w:rPr>
              <w:t>познавательной</w:t>
            </w:r>
            <w:r>
              <w:rPr>
                <w:i/>
                <w:spacing w:val="-10"/>
                <w:sz w:val="20"/>
              </w:rPr>
              <w:t> </w:t>
            </w:r>
            <w:r>
              <w:rPr>
                <w:i/>
                <w:sz w:val="20"/>
              </w:rPr>
              <w:t>активности,</w:t>
            </w:r>
            <w:r>
              <w:rPr>
                <w:i/>
                <w:spacing w:val="-11"/>
                <w:sz w:val="20"/>
              </w:rPr>
              <w:t> </w:t>
            </w:r>
            <w:r>
              <w:rPr>
                <w:i/>
                <w:sz w:val="20"/>
              </w:rPr>
              <w:t>познавательных</w:t>
            </w:r>
            <w:r>
              <w:rPr>
                <w:i/>
                <w:spacing w:val="-11"/>
                <w:sz w:val="20"/>
              </w:rPr>
              <w:t> </w:t>
            </w:r>
            <w:r>
              <w:rPr>
                <w:i/>
                <w:spacing w:val="-2"/>
                <w:sz w:val="20"/>
              </w:rPr>
              <w:t>способностей</w:t>
            </w:r>
          </w:p>
          <w:p>
            <w:pPr>
              <w:pStyle w:val="TableParagraph"/>
              <w:spacing w:line="288" w:lineRule="auto" w:before="44"/>
              <w:ind w:left="108" w:right="92"/>
              <w:jc w:val="both"/>
              <w:rPr>
                <w:i/>
                <w:sz w:val="20"/>
              </w:rPr>
            </w:pPr>
            <w:r>
              <w:rPr>
                <w:i/>
                <w:sz w:val="20"/>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pPr>
              <w:pStyle w:val="TableParagraph"/>
              <w:spacing w:line="285" w:lineRule="auto"/>
              <w:ind w:left="108" w:right="98"/>
              <w:jc w:val="both"/>
              <w:rPr>
                <w:i/>
                <w:sz w:val="20"/>
              </w:rPr>
            </w:pPr>
            <w:r>
              <w:rPr>
                <w:i/>
                <w:sz w:val="20"/>
              </w:rPr>
              <w:t>Учить детей по ряду признаков замечать суточные и сезонные изменения в природе, а также наблюдать за изменениями, которые происходят в</w:t>
            </w:r>
            <w:r>
              <w:rPr>
                <w:i/>
                <w:spacing w:val="40"/>
                <w:sz w:val="20"/>
              </w:rPr>
              <w:t> </w:t>
            </w:r>
            <w:r>
              <w:rPr>
                <w:i/>
                <w:sz w:val="20"/>
              </w:rPr>
              <w:t>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pPr>
              <w:pStyle w:val="TableParagraph"/>
              <w:spacing w:line="285" w:lineRule="auto"/>
              <w:ind w:left="108" w:right="103"/>
              <w:jc w:val="both"/>
              <w:rPr>
                <w:i/>
                <w:sz w:val="20"/>
              </w:rPr>
            </w:pPr>
            <w:r>
              <w:rPr>
                <w:i/>
                <w:sz w:val="20"/>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pPr>
              <w:pStyle w:val="TableParagraph"/>
              <w:spacing w:line="285" w:lineRule="auto"/>
              <w:ind w:left="108" w:right="110"/>
              <w:jc w:val="both"/>
              <w:rPr>
                <w:i/>
                <w:sz w:val="20"/>
              </w:rPr>
            </w:pPr>
            <w:r>
              <w:rPr>
                <w:i/>
                <w:sz w:val="20"/>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pPr>
              <w:pStyle w:val="TableParagraph"/>
              <w:spacing w:line="285" w:lineRule="auto"/>
              <w:ind w:left="108" w:right="113"/>
              <w:jc w:val="both"/>
              <w:rPr>
                <w:i/>
                <w:sz w:val="20"/>
              </w:rPr>
            </w:pPr>
            <w:r>
              <w:rPr>
                <w:i/>
                <w:sz w:val="20"/>
              </w:rPr>
              <w:t>Расширять представления детей о насекомых (муха, бабочка, пчела, паук, гусеница), поощрять самостоятельные открытия: муха, бабочка, пчела</w:t>
            </w:r>
            <w:r>
              <w:rPr>
                <w:i/>
                <w:spacing w:val="40"/>
                <w:sz w:val="20"/>
              </w:rPr>
              <w:t> </w:t>
            </w:r>
            <w:r>
              <w:rPr>
                <w:i/>
                <w:sz w:val="20"/>
              </w:rPr>
              <w:t>при прикосновении улетают, а гусеница и паук - уползают.</w:t>
            </w:r>
          </w:p>
          <w:p>
            <w:pPr>
              <w:pStyle w:val="TableParagraph"/>
              <w:spacing w:line="288" w:lineRule="auto"/>
              <w:ind w:left="108" w:right="102"/>
              <w:jc w:val="both"/>
              <w:rPr>
                <w:i/>
                <w:sz w:val="20"/>
              </w:rPr>
            </w:pPr>
            <w:r>
              <w:rPr>
                <w:i/>
                <w:sz w:val="20"/>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pPr>
              <w:pStyle w:val="TableParagraph"/>
              <w:spacing w:line="285" w:lineRule="auto"/>
              <w:ind w:left="108" w:right="409"/>
              <w:rPr>
                <w:i/>
                <w:sz w:val="20"/>
              </w:rPr>
            </w:pPr>
            <w:r>
              <w:rPr>
                <w:i/>
                <w:sz w:val="20"/>
              </w:rPr>
              <w:t>Способствовать</w:t>
            </w:r>
            <w:r>
              <w:rPr>
                <w:i/>
                <w:spacing w:val="-3"/>
                <w:sz w:val="20"/>
              </w:rPr>
              <w:t> </w:t>
            </w:r>
            <w:r>
              <w:rPr>
                <w:i/>
                <w:sz w:val="20"/>
              </w:rPr>
              <w:t>умению</w:t>
            </w:r>
            <w:r>
              <w:rPr>
                <w:i/>
                <w:spacing w:val="-2"/>
                <w:sz w:val="20"/>
              </w:rPr>
              <w:t> </w:t>
            </w:r>
            <w:r>
              <w:rPr>
                <w:i/>
                <w:sz w:val="20"/>
              </w:rPr>
              <w:t>любоваться</w:t>
            </w:r>
            <w:r>
              <w:rPr>
                <w:i/>
                <w:spacing w:val="-2"/>
                <w:sz w:val="20"/>
              </w:rPr>
              <w:t> </w:t>
            </w:r>
            <w:r>
              <w:rPr>
                <w:i/>
                <w:sz w:val="20"/>
              </w:rPr>
              <w:t>красотой</w:t>
            </w:r>
            <w:r>
              <w:rPr>
                <w:i/>
                <w:spacing w:val="-4"/>
                <w:sz w:val="20"/>
              </w:rPr>
              <w:t> </w:t>
            </w:r>
            <w:r>
              <w:rPr>
                <w:i/>
                <w:sz w:val="20"/>
              </w:rPr>
              <w:t>окружающей</w:t>
            </w:r>
            <w:r>
              <w:rPr>
                <w:i/>
                <w:spacing w:val="-2"/>
                <w:sz w:val="20"/>
              </w:rPr>
              <w:t> </w:t>
            </w:r>
            <w:r>
              <w:rPr>
                <w:i/>
                <w:sz w:val="20"/>
              </w:rPr>
              <w:t>природы</w:t>
            </w:r>
            <w:r>
              <w:rPr>
                <w:i/>
                <w:spacing w:val="-4"/>
                <w:sz w:val="20"/>
              </w:rPr>
              <w:t> </w:t>
            </w:r>
            <w:r>
              <w:rPr>
                <w:i/>
                <w:sz w:val="20"/>
              </w:rPr>
              <w:t>(радуга,</w:t>
            </w:r>
            <w:r>
              <w:rPr>
                <w:i/>
                <w:spacing w:val="-3"/>
                <w:sz w:val="20"/>
              </w:rPr>
              <w:t> </w:t>
            </w:r>
            <w:r>
              <w:rPr>
                <w:i/>
                <w:sz w:val="20"/>
              </w:rPr>
              <w:t>иней</w:t>
            </w:r>
            <w:r>
              <w:rPr>
                <w:i/>
                <w:spacing w:val="-4"/>
                <w:sz w:val="20"/>
              </w:rPr>
              <w:t> </w:t>
            </w:r>
            <w:r>
              <w:rPr>
                <w:i/>
                <w:sz w:val="20"/>
              </w:rPr>
              <w:t>на</w:t>
            </w:r>
            <w:r>
              <w:rPr>
                <w:i/>
                <w:spacing w:val="-3"/>
                <w:sz w:val="20"/>
              </w:rPr>
              <w:t> </w:t>
            </w:r>
            <w:r>
              <w:rPr>
                <w:i/>
                <w:sz w:val="20"/>
              </w:rPr>
              <w:t>деревьях,</w:t>
            </w:r>
            <w:r>
              <w:rPr>
                <w:i/>
                <w:spacing w:val="-2"/>
                <w:sz w:val="20"/>
              </w:rPr>
              <w:t> </w:t>
            </w:r>
            <w:r>
              <w:rPr>
                <w:i/>
                <w:sz w:val="20"/>
              </w:rPr>
              <w:t>бабочки</w:t>
            </w:r>
            <w:r>
              <w:rPr>
                <w:i/>
                <w:spacing w:val="-4"/>
                <w:sz w:val="20"/>
              </w:rPr>
              <w:t> </w:t>
            </w:r>
            <w:r>
              <w:rPr>
                <w:i/>
                <w:sz w:val="20"/>
              </w:rPr>
              <w:t>на</w:t>
            </w:r>
            <w:r>
              <w:rPr>
                <w:i/>
                <w:spacing w:val="-3"/>
                <w:sz w:val="20"/>
              </w:rPr>
              <w:t> </w:t>
            </w:r>
            <w:r>
              <w:rPr>
                <w:i/>
                <w:sz w:val="20"/>
              </w:rPr>
              <w:t>цветах,</w:t>
            </w:r>
            <w:r>
              <w:rPr>
                <w:i/>
                <w:spacing w:val="-2"/>
                <w:sz w:val="20"/>
              </w:rPr>
              <w:t> </w:t>
            </w:r>
            <w:r>
              <w:rPr>
                <w:i/>
                <w:sz w:val="20"/>
              </w:rPr>
              <w:t>появление</w:t>
            </w:r>
            <w:r>
              <w:rPr>
                <w:i/>
                <w:spacing w:val="-3"/>
                <w:sz w:val="20"/>
              </w:rPr>
              <w:t> </w:t>
            </w:r>
            <w:r>
              <w:rPr>
                <w:i/>
                <w:sz w:val="20"/>
              </w:rPr>
              <w:t>первоцветов</w:t>
            </w:r>
            <w:r>
              <w:rPr>
                <w:i/>
                <w:spacing w:val="-6"/>
                <w:sz w:val="20"/>
              </w:rPr>
              <w:t> </w:t>
            </w:r>
            <w:r>
              <w:rPr>
                <w:i/>
                <w:sz w:val="20"/>
              </w:rPr>
              <w:t>и</w:t>
            </w:r>
            <w:r>
              <w:rPr>
                <w:i/>
                <w:spacing w:val="-2"/>
                <w:sz w:val="20"/>
              </w:rPr>
              <w:t> </w:t>
            </w:r>
            <w:r>
              <w:rPr>
                <w:i/>
                <w:sz w:val="20"/>
              </w:rPr>
              <w:t>т.п.). В сфере развития представлений в разных сферах знаний об окружающей действительности</w:t>
            </w:r>
          </w:p>
          <w:p>
            <w:pPr>
              <w:pStyle w:val="TableParagraph"/>
              <w:spacing w:line="230" w:lineRule="exact"/>
              <w:ind w:left="108"/>
              <w:rPr>
                <w:i/>
                <w:sz w:val="20"/>
              </w:rPr>
            </w:pPr>
            <w:r>
              <w:rPr>
                <w:i/>
                <w:sz w:val="20"/>
              </w:rPr>
              <w:t>Формировать</w:t>
            </w:r>
            <w:r>
              <w:rPr>
                <w:i/>
                <w:spacing w:val="45"/>
                <w:sz w:val="20"/>
              </w:rPr>
              <w:t> </w:t>
            </w:r>
            <w:r>
              <w:rPr>
                <w:i/>
                <w:sz w:val="20"/>
              </w:rPr>
              <w:t>первоначальные</w:t>
            </w:r>
            <w:r>
              <w:rPr>
                <w:i/>
                <w:spacing w:val="46"/>
                <w:sz w:val="20"/>
              </w:rPr>
              <w:t> </w:t>
            </w:r>
            <w:r>
              <w:rPr>
                <w:i/>
                <w:sz w:val="20"/>
              </w:rPr>
              <w:t>представления</w:t>
            </w:r>
            <w:r>
              <w:rPr>
                <w:i/>
                <w:spacing w:val="47"/>
                <w:sz w:val="20"/>
              </w:rPr>
              <w:t> </w:t>
            </w:r>
            <w:r>
              <w:rPr>
                <w:i/>
                <w:sz w:val="20"/>
              </w:rPr>
              <w:t>о</w:t>
            </w:r>
            <w:r>
              <w:rPr>
                <w:i/>
                <w:spacing w:val="47"/>
                <w:sz w:val="20"/>
              </w:rPr>
              <w:t> </w:t>
            </w:r>
            <w:r>
              <w:rPr>
                <w:i/>
                <w:sz w:val="20"/>
              </w:rPr>
              <w:t>некоторых</w:t>
            </w:r>
            <w:r>
              <w:rPr>
                <w:i/>
                <w:spacing w:val="46"/>
                <w:sz w:val="20"/>
              </w:rPr>
              <w:t> </w:t>
            </w:r>
            <w:r>
              <w:rPr>
                <w:i/>
                <w:sz w:val="20"/>
              </w:rPr>
              <w:t>атрибутах</w:t>
            </w:r>
            <w:r>
              <w:rPr>
                <w:i/>
                <w:spacing w:val="44"/>
                <w:sz w:val="20"/>
              </w:rPr>
              <w:t> </w:t>
            </w:r>
            <w:r>
              <w:rPr>
                <w:i/>
                <w:sz w:val="20"/>
              </w:rPr>
              <w:t>национальной</w:t>
            </w:r>
            <w:r>
              <w:rPr>
                <w:i/>
                <w:spacing w:val="47"/>
                <w:sz w:val="20"/>
              </w:rPr>
              <w:t> </w:t>
            </w:r>
            <w:r>
              <w:rPr>
                <w:i/>
                <w:sz w:val="20"/>
              </w:rPr>
              <w:t>культуры</w:t>
            </w:r>
            <w:r>
              <w:rPr>
                <w:i/>
                <w:spacing w:val="45"/>
                <w:sz w:val="20"/>
              </w:rPr>
              <w:t> </w:t>
            </w:r>
            <w:r>
              <w:rPr>
                <w:i/>
                <w:sz w:val="20"/>
              </w:rPr>
              <w:t>(жилище,</w:t>
            </w:r>
            <w:r>
              <w:rPr>
                <w:i/>
                <w:spacing w:val="47"/>
                <w:sz w:val="20"/>
              </w:rPr>
              <w:t> </w:t>
            </w:r>
            <w:r>
              <w:rPr>
                <w:i/>
                <w:sz w:val="20"/>
              </w:rPr>
              <w:t>предметы</w:t>
            </w:r>
            <w:r>
              <w:rPr>
                <w:i/>
                <w:spacing w:val="46"/>
                <w:sz w:val="20"/>
              </w:rPr>
              <w:t> </w:t>
            </w:r>
            <w:r>
              <w:rPr>
                <w:i/>
                <w:sz w:val="20"/>
              </w:rPr>
              <w:t>быта,</w:t>
            </w:r>
            <w:r>
              <w:rPr>
                <w:i/>
                <w:spacing w:val="46"/>
                <w:sz w:val="20"/>
              </w:rPr>
              <w:t> </w:t>
            </w:r>
            <w:r>
              <w:rPr>
                <w:i/>
                <w:sz w:val="20"/>
              </w:rPr>
              <w:t>национальная</w:t>
            </w:r>
            <w:r>
              <w:rPr>
                <w:i/>
                <w:spacing w:val="47"/>
                <w:sz w:val="20"/>
              </w:rPr>
              <w:t> </w:t>
            </w:r>
            <w:r>
              <w:rPr>
                <w:i/>
                <w:spacing w:val="-2"/>
                <w:sz w:val="20"/>
              </w:rPr>
              <w:t>кухня,</w:t>
            </w:r>
          </w:p>
          <w:p>
            <w:pPr>
              <w:pStyle w:val="TableParagraph"/>
              <w:spacing w:line="222" w:lineRule="exact" w:before="39"/>
              <w:ind w:left="108"/>
              <w:rPr>
                <w:i/>
                <w:sz w:val="20"/>
              </w:rPr>
            </w:pPr>
            <w:r>
              <w:rPr>
                <w:i/>
                <w:sz w:val="20"/>
              </w:rPr>
              <w:t>одежда,</w:t>
            </w:r>
            <w:r>
              <w:rPr>
                <w:i/>
                <w:spacing w:val="-8"/>
                <w:sz w:val="20"/>
              </w:rPr>
              <w:t> </w:t>
            </w:r>
            <w:r>
              <w:rPr>
                <w:i/>
                <w:sz w:val="20"/>
              </w:rPr>
              <w:t>посуда,</w:t>
            </w:r>
            <w:r>
              <w:rPr>
                <w:i/>
                <w:spacing w:val="-8"/>
                <w:sz w:val="20"/>
              </w:rPr>
              <w:t> </w:t>
            </w:r>
            <w:r>
              <w:rPr>
                <w:i/>
                <w:sz w:val="20"/>
              </w:rPr>
              <w:t>музыкальные</w:t>
            </w:r>
            <w:r>
              <w:rPr>
                <w:i/>
                <w:spacing w:val="-8"/>
                <w:sz w:val="20"/>
              </w:rPr>
              <w:t> </w:t>
            </w:r>
            <w:r>
              <w:rPr>
                <w:i/>
                <w:sz w:val="20"/>
              </w:rPr>
              <w:t>инструменты</w:t>
            </w:r>
            <w:r>
              <w:rPr>
                <w:i/>
                <w:spacing w:val="-9"/>
                <w:sz w:val="20"/>
              </w:rPr>
              <w:t> </w:t>
            </w:r>
            <w:r>
              <w:rPr>
                <w:i/>
                <w:sz w:val="20"/>
              </w:rPr>
              <w:t>и</w:t>
            </w:r>
            <w:r>
              <w:rPr>
                <w:i/>
                <w:spacing w:val="-7"/>
                <w:sz w:val="20"/>
              </w:rPr>
              <w:t> </w:t>
            </w:r>
            <w:r>
              <w:rPr>
                <w:i/>
                <w:spacing w:val="-4"/>
                <w:sz w:val="20"/>
              </w:rPr>
              <w:t>др.).</w:t>
            </w:r>
          </w:p>
        </w:tc>
      </w:tr>
    </w:tbl>
    <w:p>
      <w:pPr>
        <w:pStyle w:val="TableParagraph"/>
        <w:spacing w:after="0" w:line="222" w:lineRule="exact"/>
        <w:rPr>
          <w:i/>
          <w:sz w:val="20"/>
        </w:rPr>
        <w:sectPr>
          <w:headerReference w:type="default" r:id="rId184"/>
          <w:footerReference w:type="default" r:id="rId18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659" w:hRule="atLeast"/>
        </w:trPr>
        <w:tc>
          <w:tcPr>
            <w:tcW w:w="1668" w:type="dxa"/>
          </w:tcPr>
          <w:p>
            <w:pPr>
              <w:pStyle w:val="TableParagraph"/>
              <w:ind w:left="0"/>
              <w:rPr>
                <w:sz w:val="18"/>
              </w:rPr>
            </w:pPr>
          </w:p>
        </w:tc>
        <w:tc>
          <w:tcPr>
            <w:tcW w:w="13290" w:type="dxa"/>
          </w:tcPr>
          <w:p>
            <w:pPr>
              <w:pStyle w:val="TableParagraph"/>
              <w:spacing w:line="288" w:lineRule="auto" w:before="34"/>
              <w:ind w:left="108" w:right="409"/>
              <w:rPr>
                <w:i/>
                <w:sz w:val="20"/>
              </w:rPr>
            </w:pPr>
            <w:r>
              <w:rPr>
                <w:i/>
                <w:sz w:val="20"/>
              </w:rPr>
              <w:t>Предоставлять</w:t>
            </w:r>
            <w:r>
              <w:rPr>
                <w:i/>
                <w:spacing w:val="-6"/>
                <w:sz w:val="20"/>
              </w:rPr>
              <w:t> </w:t>
            </w:r>
            <w:r>
              <w:rPr>
                <w:i/>
                <w:sz w:val="20"/>
              </w:rPr>
              <w:t>детям</w:t>
            </w:r>
            <w:r>
              <w:rPr>
                <w:i/>
                <w:spacing w:val="-6"/>
                <w:sz w:val="20"/>
              </w:rPr>
              <w:t> </w:t>
            </w:r>
            <w:r>
              <w:rPr>
                <w:i/>
                <w:sz w:val="20"/>
              </w:rPr>
              <w:t>возможность</w:t>
            </w:r>
            <w:r>
              <w:rPr>
                <w:i/>
                <w:spacing w:val="-5"/>
                <w:sz w:val="20"/>
              </w:rPr>
              <w:t> </w:t>
            </w:r>
            <w:r>
              <w:rPr>
                <w:i/>
                <w:sz w:val="20"/>
              </w:rPr>
              <w:t>самостоятельно</w:t>
            </w:r>
            <w:r>
              <w:rPr>
                <w:i/>
                <w:spacing w:val="-6"/>
                <w:sz w:val="20"/>
              </w:rPr>
              <w:t> </w:t>
            </w:r>
            <w:r>
              <w:rPr>
                <w:i/>
                <w:sz w:val="20"/>
              </w:rPr>
              <w:t>рассматривать</w:t>
            </w:r>
            <w:r>
              <w:rPr>
                <w:i/>
                <w:spacing w:val="-7"/>
                <w:sz w:val="20"/>
              </w:rPr>
              <w:t> </w:t>
            </w:r>
            <w:r>
              <w:rPr>
                <w:i/>
                <w:sz w:val="20"/>
              </w:rPr>
              <w:t>фотоснимки,</w:t>
            </w:r>
            <w:r>
              <w:rPr>
                <w:i/>
                <w:spacing w:val="-6"/>
                <w:sz w:val="20"/>
              </w:rPr>
              <w:t> </w:t>
            </w:r>
            <w:r>
              <w:rPr>
                <w:i/>
                <w:sz w:val="20"/>
              </w:rPr>
              <w:t>отражающие</w:t>
            </w:r>
            <w:r>
              <w:rPr>
                <w:i/>
                <w:spacing w:val="-6"/>
                <w:sz w:val="20"/>
              </w:rPr>
              <w:t> </w:t>
            </w:r>
            <w:r>
              <w:rPr>
                <w:i/>
                <w:sz w:val="20"/>
              </w:rPr>
              <w:t>современную</w:t>
            </w:r>
            <w:r>
              <w:rPr>
                <w:i/>
                <w:spacing w:val="-5"/>
                <w:sz w:val="20"/>
              </w:rPr>
              <w:t> </w:t>
            </w:r>
            <w:r>
              <w:rPr>
                <w:i/>
                <w:sz w:val="20"/>
              </w:rPr>
              <w:t>окружающую</w:t>
            </w:r>
            <w:r>
              <w:rPr>
                <w:i/>
                <w:spacing w:val="-6"/>
                <w:sz w:val="20"/>
              </w:rPr>
              <w:t> </w:t>
            </w:r>
            <w:r>
              <w:rPr>
                <w:i/>
                <w:sz w:val="20"/>
              </w:rPr>
              <w:t>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pPr>
              <w:pStyle w:val="TableParagraph"/>
              <w:spacing w:line="285" w:lineRule="auto"/>
              <w:ind w:left="108" w:right="99"/>
              <w:jc w:val="both"/>
              <w:rPr>
                <w:i/>
                <w:sz w:val="20"/>
              </w:rPr>
            </w:pPr>
            <w:r>
              <w:rPr>
                <w:i/>
                <w:sz w:val="20"/>
              </w:rPr>
              <w:t>Побуждать детей к рассказыванию о том, как они провели выходные (праздничные)</w:t>
            </w:r>
            <w:r>
              <w:rPr>
                <w:i/>
                <w:spacing w:val="-1"/>
                <w:sz w:val="20"/>
              </w:rPr>
              <w:t> </w:t>
            </w:r>
            <w:r>
              <w:rPr>
                <w:i/>
                <w:sz w:val="20"/>
              </w:rPr>
              <w:t>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pPr>
              <w:pStyle w:val="TableParagraph"/>
              <w:spacing w:line="230" w:lineRule="exact"/>
              <w:ind w:left="108"/>
              <w:jc w:val="both"/>
              <w:rPr>
                <w:i/>
                <w:sz w:val="20"/>
              </w:rPr>
            </w:pPr>
            <w:r>
              <w:rPr>
                <w:i/>
                <w:sz w:val="20"/>
              </w:rPr>
              <w:t>Учить</w:t>
            </w:r>
            <w:r>
              <w:rPr>
                <w:i/>
                <w:spacing w:val="-6"/>
                <w:sz w:val="20"/>
              </w:rPr>
              <w:t> </w:t>
            </w:r>
            <w:r>
              <w:rPr>
                <w:i/>
                <w:sz w:val="20"/>
              </w:rPr>
              <w:t>детей</w:t>
            </w:r>
            <w:r>
              <w:rPr>
                <w:i/>
                <w:spacing w:val="-4"/>
                <w:sz w:val="20"/>
              </w:rPr>
              <w:t> </w:t>
            </w:r>
            <w:r>
              <w:rPr>
                <w:i/>
                <w:sz w:val="20"/>
              </w:rPr>
              <w:t>называть</w:t>
            </w:r>
            <w:r>
              <w:rPr>
                <w:i/>
                <w:spacing w:val="-5"/>
                <w:sz w:val="20"/>
              </w:rPr>
              <w:t> </w:t>
            </w:r>
            <w:r>
              <w:rPr>
                <w:i/>
                <w:sz w:val="20"/>
              </w:rPr>
              <w:t>свой</w:t>
            </w:r>
            <w:r>
              <w:rPr>
                <w:i/>
                <w:spacing w:val="-5"/>
                <w:sz w:val="20"/>
              </w:rPr>
              <w:t> </w:t>
            </w:r>
            <w:r>
              <w:rPr>
                <w:i/>
                <w:sz w:val="20"/>
              </w:rPr>
              <w:t>родной</w:t>
            </w:r>
            <w:r>
              <w:rPr>
                <w:i/>
                <w:spacing w:val="-4"/>
                <w:sz w:val="20"/>
              </w:rPr>
              <w:t> </w:t>
            </w:r>
            <w:r>
              <w:rPr>
                <w:i/>
                <w:sz w:val="20"/>
              </w:rPr>
              <w:t>город</w:t>
            </w:r>
            <w:r>
              <w:rPr>
                <w:i/>
                <w:spacing w:val="-5"/>
                <w:sz w:val="20"/>
              </w:rPr>
              <w:t> </w:t>
            </w:r>
            <w:r>
              <w:rPr>
                <w:i/>
                <w:sz w:val="20"/>
              </w:rPr>
              <w:t>(село,</w:t>
            </w:r>
            <w:r>
              <w:rPr>
                <w:i/>
                <w:spacing w:val="-5"/>
                <w:sz w:val="20"/>
              </w:rPr>
              <w:t> </w:t>
            </w:r>
            <w:r>
              <w:rPr>
                <w:i/>
                <w:sz w:val="20"/>
              </w:rPr>
              <w:t>поселок),</w:t>
            </w:r>
            <w:r>
              <w:rPr>
                <w:i/>
                <w:spacing w:val="-5"/>
                <w:sz w:val="20"/>
              </w:rPr>
              <w:t> </w:t>
            </w:r>
            <w:r>
              <w:rPr>
                <w:i/>
                <w:sz w:val="20"/>
              </w:rPr>
              <w:t>улицу,</w:t>
            </w:r>
            <w:r>
              <w:rPr>
                <w:i/>
                <w:spacing w:val="-5"/>
                <w:sz w:val="20"/>
              </w:rPr>
              <w:t> </w:t>
            </w:r>
            <w:r>
              <w:rPr>
                <w:i/>
                <w:sz w:val="20"/>
              </w:rPr>
              <w:t>на</w:t>
            </w:r>
            <w:r>
              <w:rPr>
                <w:i/>
                <w:spacing w:val="-5"/>
                <w:sz w:val="20"/>
              </w:rPr>
              <w:t> </w:t>
            </w:r>
            <w:r>
              <w:rPr>
                <w:i/>
                <w:sz w:val="20"/>
              </w:rPr>
              <w:t>которой</w:t>
            </w:r>
            <w:r>
              <w:rPr>
                <w:i/>
                <w:spacing w:val="-4"/>
                <w:sz w:val="20"/>
              </w:rPr>
              <w:t> </w:t>
            </w:r>
            <w:r>
              <w:rPr>
                <w:i/>
                <w:sz w:val="20"/>
              </w:rPr>
              <w:t>он</w:t>
            </w:r>
            <w:r>
              <w:rPr>
                <w:i/>
                <w:spacing w:val="-6"/>
                <w:sz w:val="20"/>
              </w:rPr>
              <w:t> </w:t>
            </w:r>
            <w:r>
              <w:rPr>
                <w:i/>
                <w:spacing w:val="-2"/>
                <w:sz w:val="20"/>
              </w:rPr>
              <w:t>живет.</w:t>
            </w:r>
          </w:p>
          <w:p>
            <w:pPr>
              <w:pStyle w:val="TableParagraph"/>
              <w:spacing w:line="285" w:lineRule="auto" w:before="41"/>
              <w:ind w:left="108" w:right="96"/>
              <w:jc w:val="both"/>
              <w:rPr>
                <w:i/>
                <w:sz w:val="20"/>
              </w:rPr>
            </w:pPr>
            <w:r>
              <w:rPr>
                <w:i/>
                <w:sz w:val="20"/>
              </w:rPr>
              <w:t>Формировать целостное представление детей об улице, транспортных средствах, сигналах светофора, с выделением наиболее значимых для</w:t>
            </w:r>
            <w:r>
              <w:rPr>
                <w:i/>
                <w:spacing w:val="40"/>
                <w:sz w:val="20"/>
              </w:rPr>
              <w:t> </w:t>
            </w:r>
            <w:r>
              <w:rPr>
                <w:i/>
                <w:sz w:val="20"/>
              </w:rPr>
              <w:t>обучения правилам дорожного движения ситуаций и объектов.</w:t>
            </w:r>
          </w:p>
          <w:p>
            <w:pPr>
              <w:pStyle w:val="TableParagraph"/>
              <w:spacing w:line="285" w:lineRule="auto" w:before="1"/>
              <w:ind w:left="108" w:right="108"/>
              <w:jc w:val="both"/>
              <w:rPr>
                <w:i/>
                <w:sz w:val="20"/>
              </w:rPr>
            </w:pPr>
            <w:r>
              <w:rPr>
                <w:i/>
                <w:sz w:val="20"/>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pPr>
              <w:pStyle w:val="TableParagraph"/>
              <w:spacing w:line="285" w:lineRule="auto"/>
              <w:ind w:left="108" w:right="96"/>
              <w:jc w:val="both"/>
              <w:rPr>
                <w:i/>
                <w:sz w:val="20"/>
              </w:rPr>
            </w:pPr>
            <w:r>
              <w:rPr>
                <w:i/>
                <w:sz w:val="20"/>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pPr>
              <w:pStyle w:val="TableParagraph"/>
              <w:spacing w:before="2"/>
              <w:ind w:left="108"/>
              <w:jc w:val="both"/>
              <w:rPr>
                <w:i/>
                <w:sz w:val="20"/>
              </w:rPr>
            </w:pPr>
            <w:r>
              <w:rPr>
                <w:i/>
                <w:sz w:val="20"/>
              </w:rPr>
              <w:t>Познакомить</w:t>
            </w:r>
            <w:r>
              <w:rPr>
                <w:i/>
                <w:spacing w:val="-8"/>
                <w:sz w:val="20"/>
              </w:rPr>
              <w:t> </w:t>
            </w:r>
            <w:r>
              <w:rPr>
                <w:i/>
                <w:sz w:val="20"/>
              </w:rPr>
              <w:t>с</w:t>
            </w:r>
            <w:r>
              <w:rPr>
                <w:i/>
                <w:spacing w:val="-7"/>
                <w:sz w:val="20"/>
              </w:rPr>
              <w:t> </w:t>
            </w:r>
            <w:r>
              <w:rPr>
                <w:i/>
                <w:sz w:val="20"/>
              </w:rPr>
              <w:t>доступными</w:t>
            </w:r>
            <w:r>
              <w:rPr>
                <w:i/>
                <w:spacing w:val="-7"/>
                <w:sz w:val="20"/>
              </w:rPr>
              <w:t> </w:t>
            </w:r>
            <w:r>
              <w:rPr>
                <w:i/>
                <w:sz w:val="20"/>
              </w:rPr>
              <w:t>пониманию</w:t>
            </w:r>
            <w:r>
              <w:rPr>
                <w:i/>
                <w:spacing w:val="-9"/>
                <w:sz w:val="20"/>
              </w:rPr>
              <w:t> </w:t>
            </w:r>
            <w:r>
              <w:rPr>
                <w:i/>
                <w:sz w:val="20"/>
              </w:rPr>
              <w:t>ребенка</w:t>
            </w:r>
            <w:r>
              <w:rPr>
                <w:i/>
                <w:spacing w:val="-6"/>
                <w:sz w:val="20"/>
              </w:rPr>
              <w:t> </w:t>
            </w:r>
            <w:r>
              <w:rPr>
                <w:i/>
                <w:sz w:val="20"/>
              </w:rPr>
              <w:t>профессиями</w:t>
            </w:r>
            <w:r>
              <w:rPr>
                <w:i/>
                <w:spacing w:val="-6"/>
                <w:sz w:val="20"/>
              </w:rPr>
              <w:t> </w:t>
            </w:r>
            <w:r>
              <w:rPr>
                <w:i/>
                <w:sz w:val="20"/>
              </w:rPr>
              <w:t>родителей,</w:t>
            </w:r>
            <w:r>
              <w:rPr>
                <w:i/>
                <w:spacing w:val="-8"/>
                <w:sz w:val="20"/>
              </w:rPr>
              <w:t> </w:t>
            </w:r>
            <w:r>
              <w:rPr>
                <w:i/>
                <w:sz w:val="20"/>
              </w:rPr>
              <w:t>с</w:t>
            </w:r>
            <w:r>
              <w:rPr>
                <w:i/>
                <w:spacing w:val="-7"/>
                <w:sz w:val="20"/>
              </w:rPr>
              <w:t> </w:t>
            </w:r>
            <w:r>
              <w:rPr>
                <w:i/>
                <w:sz w:val="20"/>
              </w:rPr>
              <w:t>трудом</w:t>
            </w:r>
            <w:r>
              <w:rPr>
                <w:i/>
                <w:spacing w:val="-9"/>
                <w:sz w:val="20"/>
              </w:rPr>
              <w:t> </w:t>
            </w:r>
            <w:r>
              <w:rPr>
                <w:i/>
                <w:sz w:val="20"/>
              </w:rPr>
              <w:t>взрослых</w:t>
            </w:r>
            <w:r>
              <w:rPr>
                <w:i/>
                <w:spacing w:val="-8"/>
                <w:sz w:val="20"/>
              </w:rPr>
              <w:t> </w:t>
            </w:r>
            <w:r>
              <w:rPr>
                <w:i/>
                <w:sz w:val="20"/>
              </w:rPr>
              <w:t>ближайшего</w:t>
            </w:r>
            <w:r>
              <w:rPr>
                <w:i/>
                <w:spacing w:val="-7"/>
                <w:sz w:val="20"/>
              </w:rPr>
              <w:t> </w:t>
            </w:r>
            <w:r>
              <w:rPr>
                <w:i/>
                <w:sz w:val="20"/>
              </w:rPr>
              <w:t>социального</w:t>
            </w:r>
            <w:r>
              <w:rPr>
                <w:i/>
                <w:spacing w:val="-7"/>
                <w:sz w:val="20"/>
              </w:rPr>
              <w:t> </w:t>
            </w:r>
            <w:r>
              <w:rPr>
                <w:i/>
                <w:sz w:val="20"/>
              </w:rPr>
              <w:t>окружения</w:t>
            </w:r>
            <w:r>
              <w:rPr>
                <w:i/>
                <w:spacing w:val="-6"/>
                <w:sz w:val="20"/>
              </w:rPr>
              <w:t> </w:t>
            </w:r>
            <w:r>
              <w:rPr>
                <w:i/>
                <w:spacing w:val="-2"/>
                <w:sz w:val="20"/>
              </w:rPr>
              <w:t>(магазин,</w:t>
            </w:r>
          </w:p>
          <w:p>
            <w:pPr>
              <w:pStyle w:val="TableParagraph"/>
              <w:spacing w:line="219" w:lineRule="exact" w:before="43"/>
              <w:ind w:left="108"/>
              <w:jc w:val="both"/>
              <w:rPr>
                <w:i/>
                <w:sz w:val="20"/>
              </w:rPr>
            </w:pPr>
            <w:r>
              <w:rPr>
                <w:i/>
                <w:sz w:val="20"/>
              </w:rPr>
              <w:t>поликлиника,</w:t>
            </w:r>
            <w:r>
              <w:rPr>
                <w:i/>
                <w:spacing w:val="-10"/>
                <w:sz w:val="20"/>
              </w:rPr>
              <w:t> </w:t>
            </w:r>
            <w:r>
              <w:rPr>
                <w:i/>
                <w:sz w:val="20"/>
              </w:rPr>
              <w:t>парикмахерская</w:t>
            </w:r>
            <w:r>
              <w:rPr>
                <w:i/>
                <w:spacing w:val="-7"/>
                <w:sz w:val="20"/>
              </w:rPr>
              <w:t> </w:t>
            </w:r>
            <w:r>
              <w:rPr>
                <w:i/>
                <w:sz w:val="20"/>
              </w:rPr>
              <w:t>и</w:t>
            </w:r>
            <w:r>
              <w:rPr>
                <w:i/>
                <w:spacing w:val="-6"/>
                <w:sz w:val="20"/>
              </w:rPr>
              <w:t> </w:t>
            </w:r>
            <w:r>
              <w:rPr>
                <w:i/>
                <w:spacing w:val="-4"/>
                <w:sz w:val="20"/>
              </w:rPr>
              <w:t>др.).</w:t>
            </w:r>
          </w:p>
        </w:tc>
      </w:tr>
      <w:tr>
        <w:trPr>
          <w:trHeight w:val="4935" w:hRule="atLeast"/>
        </w:trPr>
        <w:tc>
          <w:tcPr>
            <w:tcW w:w="1668" w:type="dxa"/>
          </w:tcPr>
          <w:p>
            <w:pPr>
              <w:pStyle w:val="TableParagraph"/>
              <w:spacing w:before="34"/>
              <w:rPr>
                <w:b/>
                <w:i/>
                <w:sz w:val="20"/>
              </w:rPr>
            </w:pPr>
            <w:r>
              <w:rPr>
                <w:b/>
                <w:i/>
                <w:sz w:val="20"/>
              </w:rPr>
              <w:t>4-5</w:t>
            </w:r>
            <w:r>
              <w:rPr>
                <w:b/>
                <w:i/>
                <w:spacing w:val="-1"/>
                <w:sz w:val="20"/>
              </w:rPr>
              <w:t> </w:t>
            </w:r>
            <w:r>
              <w:rPr>
                <w:b/>
                <w:i/>
                <w:spacing w:val="-5"/>
                <w:sz w:val="20"/>
              </w:rPr>
              <w:t>лет</w:t>
            </w:r>
          </w:p>
        </w:tc>
        <w:tc>
          <w:tcPr>
            <w:tcW w:w="13290" w:type="dxa"/>
          </w:tcPr>
          <w:p>
            <w:pPr>
              <w:pStyle w:val="TableParagraph"/>
              <w:spacing w:line="285" w:lineRule="auto" w:before="34"/>
              <w:ind w:left="108" w:right="94"/>
              <w:jc w:val="both"/>
              <w:rPr>
                <w:i/>
                <w:sz w:val="20"/>
              </w:rPr>
            </w:pPr>
            <w:r>
              <w:rPr>
                <w:i/>
                <w:sz w:val="20"/>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pPr>
              <w:pStyle w:val="TableParagraph"/>
              <w:spacing w:before="2"/>
              <w:ind w:left="108"/>
              <w:jc w:val="both"/>
              <w:rPr>
                <w:i/>
                <w:sz w:val="20"/>
              </w:rPr>
            </w:pPr>
            <w:r>
              <w:rPr>
                <w:i/>
                <w:sz w:val="20"/>
              </w:rPr>
              <w:t>В</w:t>
            </w:r>
            <w:r>
              <w:rPr>
                <w:i/>
                <w:spacing w:val="-11"/>
                <w:sz w:val="20"/>
              </w:rPr>
              <w:t> </w:t>
            </w:r>
            <w:r>
              <w:rPr>
                <w:i/>
                <w:sz w:val="20"/>
              </w:rPr>
              <w:t>сфере</w:t>
            </w:r>
            <w:r>
              <w:rPr>
                <w:i/>
                <w:spacing w:val="-11"/>
                <w:sz w:val="20"/>
              </w:rPr>
              <w:t> </w:t>
            </w:r>
            <w:r>
              <w:rPr>
                <w:i/>
                <w:sz w:val="20"/>
              </w:rPr>
              <w:t>развития</w:t>
            </w:r>
            <w:r>
              <w:rPr>
                <w:i/>
                <w:spacing w:val="-10"/>
                <w:sz w:val="20"/>
              </w:rPr>
              <w:t> </w:t>
            </w:r>
            <w:r>
              <w:rPr>
                <w:i/>
                <w:sz w:val="20"/>
              </w:rPr>
              <w:t>любознательности,</w:t>
            </w:r>
            <w:r>
              <w:rPr>
                <w:i/>
                <w:spacing w:val="-10"/>
                <w:sz w:val="20"/>
              </w:rPr>
              <w:t> </w:t>
            </w:r>
            <w:r>
              <w:rPr>
                <w:i/>
                <w:sz w:val="20"/>
              </w:rPr>
              <w:t>познавательной</w:t>
            </w:r>
            <w:r>
              <w:rPr>
                <w:i/>
                <w:spacing w:val="-10"/>
                <w:sz w:val="20"/>
              </w:rPr>
              <w:t> </w:t>
            </w:r>
            <w:r>
              <w:rPr>
                <w:i/>
                <w:sz w:val="20"/>
              </w:rPr>
              <w:t>активности,</w:t>
            </w:r>
            <w:r>
              <w:rPr>
                <w:i/>
                <w:spacing w:val="-11"/>
                <w:sz w:val="20"/>
              </w:rPr>
              <w:t> </w:t>
            </w:r>
            <w:r>
              <w:rPr>
                <w:i/>
                <w:sz w:val="20"/>
              </w:rPr>
              <w:t>познавательных</w:t>
            </w:r>
            <w:r>
              <w:rPr>
                <w:i/>
                <w:spacing w:val="-11"/>
                <w:sz w:val="20"/>
              </w:rPr>
              <w:t> </w:t>
            </w:r>
            <w:r>
              <w:rPr>
                <w:i/>
                <w:spacing w:val="-2"/>
                <w:sz w:val="20"/>
              </w:rPr>
              <w:t>способностей</w:t>
            </w:r>
          </w:p>
          <w:p>
            <w:pPr>
              <w:pStyle w:val="TableParagraph"/>
              <w:spacing w:line="285" w:lineRule="auto" w:before="44"/>
              <w:ind w:left="108" w:right="96"/>
              <w:jc w:val="both"/>
              <w:rPr>
                <w:i/>
                <w:sz w:val="20"/>
              </w:rPr>
            </w:pPr>
            <w:r>
              <w:rPr>
                <w:i/>
                <w:sz w:val="20"/>
              </w:rPr>
              <w:t>Развивать представления об устройстве человеческого жилья (в городе и деревне), предметах домашнего обихода. Вызвать стремлен</w:t>
            </w:r>
            <w:r>
              <w:rPr>
                <w:i/>
                <w:spacing w:val="-13"/>
                <w:sz w:val="20"/>
              </w:rPr>
              <w:t> </w:t>
            </w:r>
            <w:r>
              <w:rPr>
                <w:i/>
                <w:sz w:val="20"/>
              </w:rPr>
              <w:t>ие узнавать новое, задавать вопросы об устройстве и назначении различных приспособлений, сделанных руками человека.</w:t>
            </w:r>
          </w:p>
          <w:p>
            <w:pPr>
              <w:pStyle w:val="TableParagraph"/>
              <w:spacing w:line="285" w:lineRule="auto"/>
              <w:ind w:left="108" w:right="93"/>
              <w:jc w:val="both"/>
              <w:rPr>
                <w:i/>
                <w:sz w:val="20"/>
              </w:rPr>
            </w:pPr>
            <w:r>
              <w:rPr>
                <w:i/>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 (села).</w:t>
            </w:r>
          </w:p>
          <w:p>
            <w:pPr>
              <w:pStyle w:val="TableParagraph"/>
              <w:spacing w:line="285" w:lineRule="auto" w:before="2"/>
              <w:ind w:left="108" w:right="94"/>
              <w:jc w:val="both"/>
              <w:rPr>
                <w:i/>
                <w:sz w:val="20"/>
              </w:rPr>
            </w:pPr>
            <w:r>
              <w:rPr>
                <w:i/>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pPr>
              <w:pStyle w:val="TableParagraph"/>
              <w:spacing w:line="285" w:lineRule="auto"/>
              <w:ind w:left="108" w:right="96"/>
              <w:jc w:val="both"/>
              <w:rPr>
                <w:i/>
                <w:sz w:val="20"/>
              </w:rPr>
            </w:pPr>
            <w:r>
              <w:rPr>
                <w:i/>
                <w:sz w:val="20"/>
              </w:rPr>
              <w:t>Продолжать</w:t>
            </w:r>
            <w:r>
              <w:rPr>
                <w:i/>
                <w:spacing w:val="-3"/>
                <w:sz w:val="20"/>
              </w:rPr>
              <w:t> </w:t>
            </w:r>
            <w:r>
              <w:rPr>
                <w:i/>
                <w:sz w:val="20"/>
              </w:rPr>
              <w:t>знакомство</w:t>
            </w:r>
            <w:r>
              <w:rPr>
                <w:i/>
                <w:spacing w:val="-2"/>
                <w:sz w:val="20"/>
              </w:rPr>
              <w:t> </w:t>
            </w:r>
            <w:r>
              <w:rPr>
                <w:i/>
                <w:sz w:val="20"/>
              </w:rPr>
              <w:t>с</w:t>
            </w:r>
            <w:r>
              <w:rPr>
                <w:i/>
                <w:spacing w:val="-3"/>
                <w:sz w:val="20"/>
              </w:rPr>
              <w:t> </w:t>
            </w:r>
            <w:r>
              <w:rPr>
                <w:i/>
                <w:sz w:val="20"/>
              </w:rPr>
              <w:t>фруктами</w:t>
            </w:r>
            <w:r>
              <w:rPr>
                <w:i/>
                <w:spacing w:val="-2"/>
                <w:sz w:val="20"/>
              </w:rPr>
              <w:t> </w:t>
            </w:r>
            <w:r>
              <w:rPr>
                <w:i/>
                <w:sz w:val="20"/>
              </w:rPr>
              <w:t>(груша,</w:t>
            </w:r>
            <w:r>
              <w:rPr>
                <w:i/>
                <w:spacing w:val="-3"/>
                <w:sz w:val="20"/>
              </w:rPr>
              <w:t> </w:t>
            </w:r>
            <w:r>
              <w:rPr>
                <w:i/>
                <w:sz w:val="20"/>
              </w:rPr>
              <w:t>слива),</w:t>
            </w:r>
            <w:r>
              <w:rPr>
                <w:i/>
                <w:spacing w:val="-3"/>
                <w:sz w:val="20"/>
              </w:rPr>
              <w:t> </w:t>
            </w:r>
            <w:r>
              <w:rPr>
                <w:i/>
                <w:sz w:val="20"/>
              </w:rPr>
              <w:t>овощами</w:t>
            </w:r>
            <w:r>
              <w:rPr>
                <w:i/>
                <w:spacing w:val="-2"/>
                <w:sz w:val="20"/>
              </w:rPr>
              <w:t> </w:t>
            </w:r>
            <w:r>
              <w:rPr>
                <w:i/>
                <w:sz w:val="20"/>
              </w:rPr>
              <w:t>(огурец,</w:t>
            </w:r>
            <w:r>
              <w:rPr>
                <w:i/>
                <w:spacing w:val="-3"/>
                <w:sz w:val="20"/>
              </w:rPr>
              <w:t> </w:t>
            </w:r>
            <w:r>
              <w:rPr>
                <w:i/>
                <w:sz w:val="20"/>
              </w:rPr>
              <w:t>помидор,</w:t>
            </w:r>
            <w:r>
              <w:rPr>
                <w:i/>
                <w:spacing w:val="-3"/>
                <w:sz w:val="20"/>
              </w:rPr>
              <w:t> </w:t>
            </w:r>
            <w:r>
              <w:rPr>
                <w:i/>
                <w:sz w:val="20"/>
              </w:rPr>
              <w:t>лук),</w:t>
            </w:r>
            <w:r>
              <w:rPr>
                <w:i/>
                <w:spacing w:val="-3"/>
                <w:sz w:val="20"/>
              </w:rPr>
              <w:t> </w:t>
            </w:r>
            <w:r>
              <w:rPr>
                <w:i/>
                <w:sz w:val="20"/>
              </w:rPr>
              <w:t>ягодами</w:t>
            </w:r>
            <w:r>
              <w:rPr>
                <w:i/>
                <w:spacing w:val="-2"/>
                <w:sz w:val="20"/>
              </w:rPr>
              <w:t> </w:t>
            </w:r>
            <w:r>
              <w:rPr>
                <w:i/>
                <w:sz w:val="20"/>
              </w:rPr>
              <w:t>(малина,</w:t>
            </w:r>
            <w:r>
              <w:rPr>
                <w:i/>
                <w:spacing w:val="-3"/>
                <w:sz w:val="20"/>
              </w:rPr>
              <w:t> </w:t>
            </w:r>
            <w:r>
              <w:rPr>
                <w:i/>
                <w:sz w:val="20"/>
              </w:rPr>
              <w:t>рябина,</w:t>
            </w:r>
            <w:r>
              <w:rPr>
                <w:i/>
                <w:spacing w:val="-4"/>
                <w:sz w:val="20"/>
              </w:rPr>
              <w:t> </w:t>
            </w:r>
            <w:r>
              <w:rPr>
                <w:i/>
                <w:sz w:val="20"/>
              </w:rPr>
              <w:t>смородина),</w:t>
            </w:r>
            <w:r>
              <w:rPr>
                <w:i/>
                <w:spacing w:val="-3"/>
                <w:sz w:val="20"/>
              </w:rPr>
              <w:t> </w:t>
            </w:r>
            <w:r>
              <w:rPr>
                <w:i/>
                <w:sz w:val="20"/>
              </w:rPr>
              <w:t>с</w:t>
            </w:r>
            <w:r>
              <w:rPr>
                <w:i/>
                <w:spacing w:val="-3"/>
                <w:sz w:val="20"/>
              </w:rPr>
              <w:t> </w:t>
            </w:r>
            <w:r>
              <w:rPr>
                <w:i/>
                <w:sz w:val="20"/>
              </w:rPr>
              <w:t>их</w:t>
            </w:r>
            <w:r>
              <w:rPr>
                <w:i/>
                <w:spacing w:val="-3"/>
                <w:sz w:val="20"/>
              </w:rPr>
              <w:t> </w:t>
            </w:r>
            <w:r>
              <w:rPr>
                <w:i/>
                <w:sz w:val="20"/>
              </w:rPr>
              <w:t>качествами</w:t>
            </w:r>
            <w:r>
              <w:rPr>
                <w:i/>
                <w:spacing w:val="-2"/>
                <w:sz w:val="20"/>
              </w:rPr>
              <w:t> </w:t>
            </w:r>
            <w:r>
              <w:rPr>
                <w:i/>
                <w:sz w:val="20"/>
              </w:rPr>
              <w:t>(крупный, мелкий, гладкий, сочный, горький, кислый, сладкий и др.). Научить сортировать плоды, сравнивать их, вызывать желание помогать взрослым в сборе </w:t>
            </w:r>
            <w:r>
              <w:rPr>
                <w:i/>
                <w:spacing w:val="-2"/>
                <w:sz w:val="20"/>
              </w:rPr>
              <w:t>урожая.</w:t>
            </w:r>
          </w:p>
          <w:p>
            <w:pPr>
              <w:pStyle w:val="TableParagraph"/>
              <w:spacing w:line="285" w:lineRule="auto" w:before="2"/>
              <w:ind w:left="108" w:right="92"/>
              <w:jc w:val="both"/>
              <w:rPr>
                <w:i/>
                <w:sz w:val="20"/>
              </w:rPr>
            </w:pPr>
            <w:r>
              <w:rPr>
                <w:i/>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pPr>
              <w:pStyle w:val="TableParagraph"/>
              <w:spacing w:line="230" w:lineRule="exact"/>
              <w:ind w:left="108"/>
              <w:jc w:val="both"/>
              <w:rPr>
                <w:i/>
                <w:sz w:val="20"/>
              </w:rPr>
            </w:pPr>
            <w:r>
              <w:rPr>
                <w:i/>
                <w:sz w:val="20"/>
              </w:rPr>
              <w:t>Продолжать</w:t>
            </w:r>
            <w:r>
              <w:rPr>
                <w:i/>
                <w:spacing w:val="41"/>
                <w:sz w:val="20"/>
              </w:rPr>
              <w:t> </w:t>
            </w:r>
            <w:r>
              <w:rPr>
                <w:i/>
                <w:sz w:val="20"/>
              </w:rPr>
              <w:t>знакомство</w:t>
            </w:r>
            <w:r>
              <w:rPr>
                <w:i/>
                <w:spacing w:val="43"/>
                <w:sz w:val="20"/>
              </w:rPr>
              <w:t> </w:t>
            </w:r>
            <w:r>
              <w:rPr>
                <w:i/>
                <w:sz w:val="20"/>
              </w:rPr>
              <w:t>с</w:t>
            </w:r>
            <w:r>
              <w:rPr>
                <w:i/>
                <w:spacing w:val="41"/>
                <w:sz w:val="20"/>
              </w:rPr>
              <w:t> </w:t>
            </w:r>
            <w:r>
              <w:rPr>
                <w:i/>
                <w:sz w:val="20"/>
              </w:rPr>
              <w:t>домашними</w:t>
            </w:r>
            <w:r>
              <w:rPr>
                <w:i/>
                <w:spacing w:val="43"/>
                <w:sz w:val="20"/>
              </w:rPr>
              <w:t> </w:t>
            </w:r>
            <w:r>
              <w:rPr>
                <w:i/>
                <w:sz w:val="20"/>
              </w:rPr>
              <w:t>и</w:t>
            </w:r>
            <w:r>
              <w:rPr>
                <w:i/>
                <w:spacing w:val="42"/>
                <w:sz w:val="20"/>
              </w:rPr>
              <w:t> </w:t>
            </w:r>
            <w:r>
              <w:rPr>
                <w:i/>
                <w:sz w:val="20"/>
              </w:rPr>
              <w:t>дикими</w:t>
            </w:r>
            <w:r>
              <w:rPr>
                <w:i/>
                <w:spacing w:val="43"/>
                <w:sz w:val="20"/>
              </w:rPr>
              <w:t> </w:t>
            </w:r>
            <w:r>
              <w:rPr>
                <w:i/>
                <w:sz w:val="20"/>
              </w:rPr>
              <w:t>животными,</w:t>
            </w:r>
            <w:r>
              <w:rPr>
                <w:i/>
                <w:spacing w:val="41"/>
                <w:sz w:val="20"/>
              </w:rPr>
              <w:t> </w:t>
            </w:r>
            <w:r>
              <w:rPr>
                <w:i/>
                <w:sz w:val="20"/>
              </w:rPr>
              <w:t>с</w:t>
            </w:r>
            <w:r>
              <w:rPr>
                <w:i/>
                <w:spacing w:val="42"/>
                <w:sz w:val="20"/>
              </w:rPr>
              <w:t> </w:t>
            </w:r>
            <w:r>
              <w:rPr>
                <w:i/>
                <w:sz w:val="20"/>
              </w:rPr>
              <w:t>обитателями</w:t>
            </w:r>
            <w:r>
              <w:rPr>
                <w:i/>
                <w:spacing w:val="41"/>
                <w:sz w:val="20"/>
              </w:rPr>
              <w:t> </w:t>
            </w:r>
            <w:r>
              <w:rPr>
                <w:i/>
                <w:sz w:val="20"/>
              </w:rPr>
              <w:t>уголка</w:t>
            </w:r>
            <w:r>
              <w:rPr>
                <w:i/>
                <w:spacing w:val="42"/>
                <w:sz w:val="20"/>
              </w:rPr>
              <w:t> </w:t>
            </w:r>
            <w:r>
              <w:rPr>
                <w:i/>
                <w:sz w:val="20"/>
              </w:rPr>
              <w:t>природы</w:t>
            </w:r>
            <w:r>
              <w:rPr>
                <w:i/>
                <w:spacing w:val="41"/>
                <w:sz w:val="20"/>
              </w:rPr>
              <w:t> </w:t>
            </w:r>
            <w:r>
              <w:rPr>
                <w:i/>
                <w:sz w:val="20"/>
              </w:rPr>
              <w:t>в</w:t>
            </w:r>
            <w:r>
              <w:rPr>
                <w:i/>
                <w:spacing w:val="42"/>
                <w:sz w:val="20"/>
              </w:rPr>
              <w:t> </w:t>
            </w:r>
            <w:r>
              <w:rPr>
                <w:i/>
                <w:sz w:val="20"/>
              </w:rPr>
              <w:t>группе.</w:t>
            </w:r>
            <w:r>
              <w:rPr>
                <w:i/>
                <w:spacing w:val="39"/>
                <w:sz w:val="20"/>
              </w:rPr>
              <w:t> </w:t>
            </w:r>
            <w:r>
              <w:rPr>
                <w:i/>
                <w:sz w:val="20"/>
              </w:rPr>
              <w:t>Формировать</w:t>
            </w:r>
            <w:r>
              <w:rPr>
                <w:i/>
                <w:spacing w:val="42"/>
                <w:sz w:val="20"/>
              </w:rPr>
              <w:t> </w:t>
            </w:r>
            <w:r>
              <w:rPr>
                <w:i/>
                <w:sz w:val="20"/>
              </w:rPr>
              <w:t>представления</w:t>
            </w:r>
            <w:r>
              <w:rPr>
                <w:i/>
                <w:spacing w:val="42"/>
                <w:sz w:val="20"/>
              </w:rPr>
              <w:t> </w:t>
            </w:r>
            <w:r>
              <w:rPr>
                <w:i/>
                <w:sz w:val="20"/>
              </w:rPr>
              <w:t>о</w:t>
            </w:r>
            <w:r>
              <w:rPr>
                <w:i/>
                <w:spacing w:val="43"/>
                <w:sz w:val="20"/>
              </w:rPr>
              <w:t> </w:t>
            </w:r>
            <w:r>
              <w:rPr>
                <w:i/>
                <w:spacing w:val="-2"/>
                <w:sz w:val="20"/>
              </w:rPr>
              <w:t>самых</w:t>
            </w:r>
          </w:p>
          <w:p>
            <w:pPr>
              <w:pStyle w:val="TableParagraph"/>
              <w:spacing w:line="222" w:lineRule="exact" w:before="45"/>
              <w:ind w:left="108"/>
              <w:jc w:val="both"/>
              <w:rPr>
                <w:i/>
                <w:sz w:val="20"/>
              </w:rPr>
            </w:pPr>
            <w:r>
              <w:rPr>
                <w:i/>
                <w:sz w:val="20"/>
              </w:rPr>
              <w:t>простых</w:t>
            </w:r>
            <w:r>
              <w:rPr>
                <w:i/>
                <w:spacing w:val="-5"/>
                <w:sz w:val="20"/>
              </w:rPr>
              <w:t> </w:t>
            </w:r>
            <w:r>
              <w:rPr>
                <w:i/>
                <w:sz w:val="20"/>
              </w:rPr>
              <w:t>природных</w:t>
            </w:r>
            <w:r>
              <w:rPr>
                <w:i/>
                <w:spacing w:val="-5"/>
                <w:sz w:val="20"/>
              </w:rPr>
              <w:t> </w:t>
            </w:r>
            <w:r>
              <w:rPr>
                <w:i/>
                <w:sz w:val="20"/>
              </w:rPr>
              <w:t>взаимосвязях</w:t>
            </w:r>
            <w:r>
              <w:rPr>
                <w:i/>
                <w:spacing w:val="-5"/>
                <w:sz w:val="20"/>
              </w:rPr>
              <w:t> </w:t>
            </w:r>
            <w:r>
              <w:rPr>
                <w:i/>
                <w:sz w:val="20"/>
              </w:rPr>
              <w:t>(одни</w:t>
            </w:r>
            <w:r>
              <w:rPr>
                <w:i/>
                <w:spacing w:val="-5"/>
                <w:sz w:val="20"/>
              </w:rPr>
              <w:t> </w:t>
            </w:r>
            <w:r>
              <w:rPr>
                <w:i/>
                <w:sz w:val="20"/>
              </w:rPr>
              <w:t>животные</w:t>
            </w:r>
            <w:r>
              <w:rPr>
                <w:i/>
                <w:spacing w:val="-5"/>
                <w:sz w:val="20"/>
              </w:rPr>
              <w:t> </w:t>
            </w:r>
            <w:r>
              <w:rPr>
                <w:i/>
                <w:sz w:val="20"/>
              </w:rPr>
              <w:t>обитают</w:t>
            </w:r>
            <w:r>
              <w:rPr>
                <w:i/>
                <w:spacing w:val="-5"/>
                <w:sz w:val="20"/>
              </w:rPr>
              <w:t> </w:t>
            </w:r>
            <w:r>
              <w:rPr>
                <w:i/>
                <w:sz w:val="20"/>
              </w:rPr>
              <w:t>в</w:t>
            </w:r>
            <w:r>
              <w:rPr>
                <w:i/>
                <w:spacing w:val="-6"/>
                <w:sz w:val="20"/>
              </w:rPr>
              <w:t> </w:t>
            </w:r>
            <w:r>
              <w:rPr>
                <w:i/>
                <w:sz w:val="20"/>
              </w:rPr>
              <w:t>лесу,</w:t>
            </w:r>
            <w:r>
              <w:rPr>
                <w:i/>
                <w:spacing w:val="-4"/>
                <w:sz w:val="20"/>
              </w:rPr>
              <w:t> </w:t>
            </w:r>
            <w:r>
              <w:rPr>
                <w:i/>
                <w:sz w:val="20"/>
              </w:rPr>
              <w:t>другие</w:t>
            </w:r>
            <w:r>
              <w:rPr>
                <w:i/>
                <w:spacing w:val="1"/>
                <w:sz w:val="20"/>
              </w:rPr>
              <w:t> </w:t>
            </w:r>
            <w:r>
              <w:rPr>
                <w:i/>
                <w:sz w:val="20"/>
              </w:rPr>
              <w:t>-</w:t>
            </w:r>
            <w:r>
              <w:rPr>
                <w:i/>
                <w:spacing w:val="-4"/>
                <w:sz w:val="20"/>
              </w:rPr>
              <w:t> </w:t>
            </w:r>
            <w:r>
              <w:rPr>
                <w:i/>
                <w:sz w:val="20"/>
              </w:rPr>
              <w:t>в</w:t>
            </w:r>
            <w:r>
              <w:rPr>
                <w:i/>
                <w:spacing w:val="-6"/>
                <w:sz w:val="20"/>
              </w:rPr>
              <w:t> </w:t>
            </w:r>
            <w:r>
              <w:rPr>
                <w:i/>
                <w:sz w:val="20"/>
              </w:rPr>
              <w:t>реках,</w:t>
            </w:r>
            <w:r>
              <w:rPr>
                <w:i/>
                <w:spacing w:val="-4"/>
                <w:sz w:val="20"/>
              </w:rPr>
              <w:t> </w:t>
            </w:r>
            <w:r>
              <w:rPr>
                <w:i/>
                <w:sz w:val="20"/>
              </w:rPr>
              <w:t>озерах,</w:t>
            </w:r>
            <w:r>
              <w:rPr>
                <w:i/>
                <w:spacing w:val="-4"/>
                <w:sz w:val="20"/>
              </w:rPr>
              <w:t> </w:t>
            </w:r>
            <w:r>
              <w:rPr>
                <w:i/>
                <w:sz w:val="20"/>
              </w:rPr>
              <w:t>третьи</w:t>
            </w:r>
            <w:r>
              <w:rPr>
                <w:i/>
                <w:spacing w:val="-2"/>
                <w:sz w:val="20"/>
              </w:rPr>
              <w:t> </w:t>
            </w:r>
            <w:r>
              <w:rPr>
                <w:i/>
                <w:sz w:val="20"/>
              </w:rPr>
              <w:t>-</w:t>
            </w:r>
            <w:r>
              <w:rPr>
                <w:i/>
                <w:spacing w:val="-4"/>
                <w:sz w:val="20"/>
              </w:rPr>
              <w:t> </w:t>
            </w:r>
            <w:r>
              <w:rPr>
                <w:i/>
                <w:sz w:val="20"/>
              </w:rPr>
              <w:t>на</w:t>
            </w:r>
            <w:r>
              <w:rPr>
                <w:i/>
                <w:spacing w:val="-5"/>
                <w:sz w:val="20"/>
              </w:rPr>
              <w:t> </w:t>
            </w:r>
            <w:r>
              <w:rPr>
                <w:i/>
                <w:sz w:val="20"/>
              </w:rPr>
              <w:t>лугах,</w:t>
            </w:r>
            <w:r>
              <w:rPr>
                <w:i/>
                <w:spacing w:val="-7"/>
                <w:sz w:val="20"/>
              </w:rPr>
              <w:t> </w:t>
            </w:r>
            <w:r>
              <w:rPr>
                <w:i/>
                <w:sz w:val="20"/>
              </w:rPr>
              <w:t>полях</w:t>
            </w:r>
            <w:r>
              <w:rPr>
                <w:i/>
                <w:spacing w:val="-5"/>
                <w:sz w:val="20"/>
              </w:rPr>
              <w:t> </w:t>
            </w:r>
            <w:r>
              <w:rPr>
                <w:i/>
                <w:sz w:val="20"/>
              </w:rPr>
              <w:t>и</w:t>
            </w:r>
            <w:r>
              <w:rPr>
                <w:i/>
                <w:spacing w:val="-4"/>
                <w:sz w:val="20"/>
              </w:rPr>
              <w:t> </w:t>
            </w:r>
            <w:r>
              <w:rPr>
                <w:i/>
                <w:spacing w:val="-2"/>
                <w:sz w:val="20"/>
              </w:rPr>
              <w:t>т.д.).</w:t>
            </w:r>
          </w:p>
        </w:tc>
      </w:tr>
    </w:tbl>
    <w:p>
      <w:pPr>
        <w:pStyle w:val="TableParagraph"/>
        <w:spacing w:after="0" w:line="222" w:lineRule="exact"/>
        <w:jc w:val="both"/>
        <w:rPr>
          <w:i/>
          <w:sz w:val="20"/>
        </w:rPr>
        <w:sectPr>
          <w:headerReference w:type="default" r:id="rId186"/>
          <w:footerReference w:type="default" r:id="rId18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7948" w:hRule="atLeast"/>
        </w:trPr>
        <w:tc>
          <w:tcPr>
            <w:tcW w:w="1668" w:type="dxa"/>
          </w:tcPr>
          <w:p>
            <w:pPr>
              <w:pStyle w:val="TableParagraph"/>
              <w:ind w:left="0"/>
              <w:rPr>
                <w:sz w:val="18"/>
              </w:rPr>
            </w:pPr>
          </w:p>
        </w:tc>
        <w:tc>
          <w:tcPr>
            <w:tcW w:w="13290" w:type="dxa"/>
          </w:tcPr>
          <w:p>
            <w:pPr>
              <w:pStyle w:val="TableParagraph"/>
              <w:spacing w:line="288" w:lineRule="auto" w:before="34"/>
              <w:ind w:left="108"/>
              <w:rPr>
                <w:i/>
                <w:sz w:val="20"/>
              </w:rPr>
            </w:pPr>
            <w:r>
              <w:rPr>
                <w:i/>
                <w:sz w:val="20"/>
              </w:rPr>
              <w:t>Проводить</w:t>
            </w:r>
            <w:r>
              <w:rPr>
                <w:i/>
                <w:spacing w:val="-3"/>
                <w:sz w:val="20"/>
              </w:rPr>
              <w:t> </w:t>
            </w:r>
            <w:r>
              <w:rPr>
                <w:i/>
                <w:sz w:val="20"/>
              </w:rPr>
              <w:t>наблюдения</w:t>
            </w:r>
            <w:r>
              <w:rPr>
                <w:i/>
                <w:spacing w:val="-2"/>
                <w:sz w:val="20"/>
              </w:rPr>
              <w:t> </w:t>
            </w:r>
            <w:r>
              <w:rPr>
                <w:i/>
                <w:sz w:val="20"/>
              </w:rPr>
              <w:t>за</w:t>
            </w:r>
            <w:r>
              <w:rPr>
                <w:i/>
                <w:spacing w:val="-2"/>
                <w:sz w:val="20"/>
              </w:rPr>
              <w:t> </w:t>
            </w:r>
            <w:r>
              <w:rPr>
                <w:i/>
                <w:sz w:val="20"/>
              </w:rPr>
              <w:t>птицами,</w:t>
            </w:r>
            <w:r>
              <w:rPr>
                <w:i/>
                <w:spacing w:val="-5"/>
                <w:sz w:val="20"/>
              </w:rPr>
              <w:t> </w:t>
            </w:r>
            <w:r>
              <w:rPr>
                <w:i/>
                <w:sz w:val="20"/>
              </w:rPr>
              <w:t>прилетающими</w:t>
            </w:r>
            <w:r>
              <w:rPr>
                <w:i/>
                <w:spacing w:val="-2"/>
                <w:sz w:val="20"/>
              </w:rPr>
              <w:t> </w:t>
            </w:r>
            <w:r>
              <w:rPr>
                <w:i/>
                <w:sz w:val="20"/>
              </w:rPr>
              <w:t>на</w:t>
            </w:r>
            <w:r>
              <w:rPr>
                <w:i/>
                <w:spacing w:val="-5"/>
                <w:sz w:val="20"/>
              </w:rPr>
              <w:t> </w:t>
            </w:r>
            <w:r>
              <w:rPr>
                <w:i/>
                <w:sz w:val="20"/>
              </w:rPr>
              <w:t>участок,</w:t>
            </w:r>
            <w:r>
              <w:rPr>
                <w:i/>
                <w:spacing w:val="-2"/>
                <w:sz w:val="20"/>
              </w:rPr>
              <w:t> </w:t>
            </w:r>
            <w:r>
              <w:rPr>
                <w:i/>
                <w:sz w:val="20"/>
              </w:rPr>
              <w:t>за</w:t>
            </w:r>
            <w:r>
              <w:rPr>
                <w:i/>
                <w:spacing w:val="-2"/>
                <w:sz w:val="20"/>
              </w:rPr>
              <w:t> </w:t>
            </w:r>
            <w:r>
              <w:rPr>
                <w:i/>
                <w:sz w:val="20"/>
              </w:rPr>
              <w:t>их</w:t>
            </w:r>
            <w:r>
              <w:rPr>
                <w:i/>
                <w:spacing w:val="-5"/>
                <w:sz w:val="20"/>
              </w:rPr>
              <w:t> </w:t>
            </w:r>
            <w:r>
              <w:rPr>
                <w:i/>
                <w:sz w:val="20"/>
              </w:rPr>
              <w:t>особенностями</w:t>
            </w:r>
            <w:r>
              <w:rPr>
                <w:i/>
                <w:spacing w:val="-2"/>
                <w:sz w:val="20"/>
              </w:rPr>
              <w:t> </w:t>
            </w:r>
            <w:r>
              <w:rPr>
                <w:i/>
                <w:sz w:val="20"/>
              </w:rPr>
              <w:t>в</w:t>
            </w:r>
            <w:r>
              <w:rPr>
                <w:i/>
                <w:spacing w:val="-4"/>
                <w:sz w:val="20"/>
              </w:rPr>
              <w:t> </w:t>
            </w:r>
            <w:r>
              <w:rPr>
                <w:i/>
                <w:sz w:val="20"/>
              </w:rPr>
              <w:t>поведении</w:t>
            </w:r>
            <w:r>
              <w:rPr>
                <w:i/>
                <w:spacing w:val="-2"/>
                <w:sz w:val="20"/>
              </w:rPr>
              <w:t> </w:t>
            </w:r>
            <w:r>
              <w:rPr>
                <w:i/>
                <w:sz w:val="20"/>
              </w:rPr>
              <w:t>(воробьи</w:t>
            </w:r>
            <w:r>
              <w:rPr>
                <w:i/>
                <w:spacing w:val="-2"/>
                <w:sz w:val="20"/>
              </w:rPr>
              <w:t> </w:t>
            </w:r>
            <w:r>
              <w:rPr>
                <w:i/>
                <w:sz w:val="20"/>
              </w:rPr>
              <w:t>чирикают,</w:t>
            </w:r>
            <w:r>
              <w:rPr>
                <w:i/>
                <w:spacing w:val="-3"/>
                <w:sz w:val="20"/>
              </w:rPr>
              <w:t> </w:t>
            </w:r>
            <w:r>
              <w:rPr>
                <w:i/>
                <w:sz w:val="20"/>
              </w:rPr>
              <w:t>в</w:t>
            </w:r>
            <w:r>
              <w:rPr>
                <w:i/>
                <w:spacing w:val="-4"/>
                <w:sz w:val="20"/>
              </w:rPr>
              <w:t> </w:t>
            </w:r>
            <w:r>
              <w:rPr>
                <w:i/>
                <w:sz w:val="20"/>
              </w:rPr>
              <w:t>поисках</w:t>
            </w:r>
            <w:r>
              <w:rPr>
                <w:i/>
                <w:spacing w:val="-5"/>
                <w:sz w:val="20"/>
              </w:rPr>
              <w:t> </w:t>
            </w:r>
            <w:r>
              <w:rPr>
                <w:i/>
                <w:sz w:val="20"/>
              </w:rPr>
              <w:t>корма</w:t>
            </w:r>
            <w:r>
              <w:rPr>
                <w:i/>
                <w:spacing w:val="-4"/>
                <w:sz w:val="20"/>
              </w:rPr>
              <w:t> </w:t>
            </w:r>
            <w:r>
              <w:rPr>
                <w:i/>
                <w:sz w:val="20"/>
              </w:rPr>
              <w:t>летают, прыгают, голуби - важно ходят, воркуют), предупредить попытки детей пугать птиц, вызвать желание подкармливать их круглый год.</w:t>
            </w:r>
          </w:p>
          <w:p>
            <w:pPr>
              <w:pStyle w:val="TableParagraph"/>
              <w:spacing w:line="285" w:lineRule="auto"/>
              <w:ind w:left="108"/>
              <w:rPr>
                <w:i/>
                <w:sz w:val="20"/>
              </w:rPr>
            </w:pPr>
            <w:r>
              <w:rPr>
                <w:i/>
                <w:sz w:val="20"/>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pPr>
              <w:pStyle w:val="TableParagraph"/>
              <w:spacing w:line="285" w:lineRule="auto"/>
              <w:ind w:left="108" w:right="3564"/>
              <w:rPr>
                <w:i/>
                <w:sz w:val="20"/>
              </w:rPr>
            </w:pPr>
            <w:r>
              <w:rPr>
                <w:i/>
                <w:sz w:val="20"/>
              </w:rPr>
              <w:t>Приучать</w:t>
            </w:r>
            <w:r>
              <w:rPr>
                <w:i/>
                <w:spacing w:val="-4"/>
                <w:sz w:val="20"/>
              </w:rPr>
              <w:t> </w:t>
            </w:r>
            <w:r>
              <w:rPr>
                <w:i/>
                <w:sz w:val="20"/>
              </w:rPr>
              <w:t>детей</w:t>
            </w:r>
            <w:r>
              <w:rPr>
                <w:i/>
                <w:spacing w:val="-3"/>
                <w:sz w:val="20"/>
              </w:rPr>
              <w:t> </w:t>
            </w:r>
            <w:r>
              <w:rPr>
                <w:i/>
                <w:sz w:val="20"/>
              </w:rPr>
              <w:t>к</w:t>
            </w:r>
            <w:r>
              <w:rPr>
                <w:i/>
                <w:spacing w:val="-6"/>
                <w:sz w:val="20"/>
              </w:rPr>
              <w:t> </w:t>
            </w:r>
            <w:r>
              <w:rPr>
                <w:i/>
                <w:sz w:val="20"/>
              </w:rPr>
              <w:t>осторожности</w:t>
            </w:r>
            <w:r>
              <w:rPr>
                <w:i/>
                <w:spacing w:val="-3"/>
                <w:sz w:val="20"/>
              </w:rPr>
              <w:t> </w:t>
            </w:r>
            <w:r>
              <w:rPr>
                <w:i/>
                <w:sz w:val="20"/>
              </w:rPr>
              <w:t>при</w:t>
            </w:r>
            <w:r>
              <w:rPr>
                <w:i/>
                <w:spacing w:val="-3"/>
                <w:sz w:val="20"/>
              </w:rPr>
              <w:t> </w:t>
            </w:r>
            <w:r>
              <w:rPr>
                <w:i/>
                <w:sz w:val="20"/>
              </w:rPr>
              <w:t>встрече</w:t>
            </w:r>
            <w:r>
              <w:rPr>
                <w:i/>
                <w:spacing w:val="-4"/>
                <w:sz w:val="20"/>
              </w:rPr>
              <w:t> </w:t>
            </w:r>
            <w:r>
              <w:rPr>
                <w:i/>
                <w:sz w:val="20"/>
              </w:rPr>
              <w:t>с</w:t>
            </w:r>
            <w:r>
              <w:rPr>
                <w:i/>
                <w:spacing w:val="-4"/>
                <w:sz w:val="20"/>
              </w:rPr>
              <w:t> </w:t>
            </w:r>
            <w:r>
              <w:rPr>
                <w:i/>
                <w:sz w:val="20"/>
              </w:rPr>
              <w:t>животными,</w:t>
            </w:r>
            <w:r>
              <w:rPr>
                <w:i/>
                <w:spacing w:val="-4"/>
                <w:sz w:val="20"/>
              </w:rPr>
              <w:t> </w:t>
            </w:r>
            <w:r>
              <w:rPr>
                <w:i/>
                <w:sz w:val="20"/>
              </w:rPr>
              <w:t>предупредить</w:t>
            </w:r>
            <w:r>
              <w:rPr>
                <w:i/>
                <w:spacing w:val="-4"/>
                <w:sz w:val="20"/>
              </w:rPr>
              <w:t> </w:t>
            </w:r>
            <w:r>
              <w:rPr>
                <w:i/>
                <w:sz w:val="20"/>
              </w:rPr>
              <w:t>о</w:t>
            </w:r>
            <w:r>
              <w:rPr>
                <w:i/>
                <w:spacing w:val="-5"/>
                <w:sz w:val="20"/>
              </w:rPr>
              <w:t> </w:t>
            </w:r>
            <w:r>
              <w:rPr>
                <w:i/>
                <w:sz w:val="20"/>
              </w:rPr>
              <w:t>свойствах</w:t>
            </w:r>
            <w:r>
              <w:rPr>
                <w:i/>
                <w:spacing w:val="-4"/>
                <w:sz w:val="20"/>
              </w:rPr>
              <w:t> </w:t>
            </w:r>
            <w:r>
              <w:rPr>
                <w:i/>
                <w:sz w:val="20"/>
              </w:rPr>
              <w:t>ядовитых</w:t>
            </w:r>
            <w:r>
              <w:rPr>
                <w:i/>
                <w:spacing w:val="-4"/>
                <w:sz w:val="20"/>
              </w:rPr>
              <w:t> </w:t>
            </w:r>
            <w:r>
              <w:rPr>
                <w:i/>
                <w:sz w:val="20"/>
              </w:rPr>
              <w:t>растений. В сфере развития представлений в разных сферах знаний об окружающей действительности</w:t>
            </w:r>
          </w:p>
          <w:p>
            <w:pPr>
              <w:pStyle w:val="TableParagraph"/>
              <w:spacing w:line="288" w:lineRule="auto"/>
              <w:ind w:left="108"/>
              <w:rPr>
                <w:i/>
                <w:sz w:val="20"/>
              </w:rPr>
            </w:pPr>
            <w:r>
              <w:rPr>
                <w:i/>
                <w:sz w:val="20"/>
              </w:rPr>
              <w:t>Формировать</w:t>
            </w:r>
            <w:r>
              <w:rPr>
                <w:i/>
                <w:spacing w:val="40"/>
                <w:sz w:val="20"/>
              </w:rPr>
              <w:t> </w:t>
            </w:r>
            <w:r>
              <w:rPr>
                <w:i/>
                <w:sz w:val="20"/>
              </w:rPr>
              <w:t>представления</w:t>
            </w:r>
            <w:r>
              <w:rPr>
                <w:i/>
                <w:spacing w:val="40"/>
                <w:sz w:val="20"/>
              </w:rPr>
              <w:t> </w:t>
            </w:r>
            <w:r>
              <w:rPr>
                <w:i/>
                <w:sz w:val="20"/>
              </w:rPr>
              <w:t>о</w:t>
            </w:r>
            <w:r>
              <w:rPr>
                <w:i/>
                <w:spacing w:val="40"/>
                <w:sz w:val="20"/>
              </w:rPr>
              <w:t> </w:t>
            </w:r>
            <w:r>
              <w:rPr>
                <w:i/>
                <w:sz w:val="20"/>
              </w:rPr>
              <w:t>некоторых</w:t>
            </w:r>
            <w:r>
              <w:rPr>
                <w:i/>
                <w:spacing w:val="40"/>
                <w:sz w:val="20"/>
              </w:rPr>
              <w:t> </w:t>
            </w:r>
            <w:r>
              <w:rPr>
                <w:i/>
                <w:sz w:val="20"/>
              </w:rPr>
              <w:t>атрибутах</w:t>
            </w:r>
            <w:r>
              <w:rPr>
                <w:i/>
                <w:spacing w:val="40"/>
                <w:sz w:val="20"/>
              </w:rPr>
              <w:t> </w:t>
            </w:r>
            <w:r>
              <w:rPr>
                <w:i/>
                <w:sz w:val="20"/>
              </w:rPr>
              <w:t>национальной</w:t>
            </w:r>
            <w:r>
              <w:rPr>
                <w:i/>
                <w:spacing w:val="40"/>
                <w:sz w:val="20"/>
              </w:rPr>
              <w:t> </w:t>
            </w:r>
            <w:r>
              <w:rPr>
                <w:i/>
                <w:sz w:val="20"/>
              </w:rPr>
              <w:t>культуры</w:t>
            </w:r>
            <w:r>
              <w:rPr>
                <w:i/>
                <w:spacing w:val="40"/>
                <w:sz w:val="20"/>
              </w:rPr>
              <w:t> </w:t>
            </w:r>
            <w:r>
              <w:rPr>
                <w:i/>
                <w:sz w:val="20"/>
              </w:rPr>
              <w:t>(жилище,</w:t>
            </w:r>
            <w:r>
              <w:rPr>
                <w:i/>
                <w:spacing w:val="40"/>
                <w:sz w:val="20"/>
              </w:rPr>
              <w:t> </w:t>
            </w:r>
            <w:r>
              <w:rPr>
                <w:i/>
                <w:sz w:val="20"/>
              </w:rPr>
              <w:t>предметы</w:t>
            </w:r>
            <w:r>
              <w:rPr>
                <w:i/>
                <w:spacing w:val="40"/>
                <w:sz w:val="20"/>
              </w:rPr>
              <w:t> </w:t>
            </w:r>
            <w:r>
              <w:rPr>
                <w:i/>
                <w:sz w:val="20"/>
              </w:rPr>
              <w:t>быта,</w:t>
            </w:r>
            <w:r>
              <w:rPr>
                <w:i/>
                <w:spacing w:val="40"/>
                <w:sz w:val="20"/>
              </w:rPr>
              <w:t> </w:t>
            </w:r>
            <w:r>
              <w:rPr>
                <w:i/>
                <w:sz w:val="20"/>
              </w:rPr>
              <w:t>национальная</w:t>
            </w:r>
            <w:r>
              <w:rPr>
                <w:i/>
                <w:spacing w:val="40"/>
                <w:sz w:val="20"/>
              </w:rPr>
              <w:t> </w:t>
            </w:r>
            <w:r>
              <w:rPr>
                <w:i/>
                <w:sz w:val="20"/>
              </w:rPr>
              <w:t>кухня,</w:t>
            </w:r>
            <w:r>
              <w:rPr>
                <w:i/>
                <w:spacing w:val="40"/>
                <w:sz w:val="20"/>
              </w:rPr>
              <w:t> </w:t>
            </w:r>
            <w:r>
              <w:rPr>
                <w:i/>
                <w:sz w:val="20"/>
              </w:rPr>
              <w:t>одежда,</w:t>
            </w:r>
            <w:r>
              <w:rPr>
                <w:i/>
                <w:spacing w:val="40"/>
                <w:sz w:val="20"/>
              </w:rPr>
              <w:t> </w:t>
            </w:r>
            <w:r>
              <w:rPr>
                <w:i/>
                <w:sz w:val="20"/>
              </w:rPr>
              <w:t>посуда, музыкальные инструменты).</w:t>
            </w:r>
          </w:p>
          <w:p>
            <w:pPr>
              <w:pStyle w:val="TableParagraph"/>
              <w:spacing w:line="285" w:lineRule="auto"/>
              <w:ind w:left="108"/>
              <w:rPr>
                <w:i/>
                <w:sz w:val="20"/>
              </w:rPr>
            </w:pPr>
            <w:r>
              <w:rPr>
                <w:i/>
                <w:sz w:val="20"/>
              </w:rPr>
              <w:t>Учить</w:t>
            </w:r>
            <w:r>
              <w:rPr>
                <w:i/>
                <w:spacing w:val="80"/>
                <w:w w:val="150"/>
                <w:sz w:val="20"/>
              </w:rPr>
              <w:t> </w:t>
            </w:r>
            <w:r>
              <w:rPr>
                <w:i/>
                <w:sz w:val="20"/>
              </w:rPr>
              <w:t>детей</w:t>
            </w:r>
            <w:r>
              <w:rPr>
                <w:i/>
                <w:spacing w:val="80"/>
                <w:w w:val="150"/>
                <w:sz w:val="20"/>
              </w:rPr>
              <w:t> </w:t>
            </w:r>
            <w:r>
              <w:rPr>
                <w:i/>
                <w:sz w:val="20"/>
              </w:rPr>
              <w:t>называть</w:t>
            </w:r>
            <w:r>
              <w:rPr>
                <w:i/>
                <w:spacing w:val="80"/>
                <w:w w:val="150"/>
                <w:sz w:val="20"/>
              </w:rPr>
              <w:t> </w:t>
            </w:r>
            <w:r>
              <w:rPr>
                <w:i/>
                <w:sz w:val="20"/>
              </w:rPr>
              <w:t>республику,</w:t>
            </w:r>
            <w:r>
              <w:rPr>
                <w:i/>
                <w:spacing w:val="80"/>
                <w:w w:val="150"/>
                <w:sz w:val="20"/>
              </w:rPr>
              <w:t> </w:t>
            </w:r>
            <w:r>
              <w:rPr>
                <w:i/>
                <w:sz w:val="20"/>
              </w:rPr>
              <w:t>ее</w:t>
            </w:r>
            <w:r>
              <w:rPr>
                <w:i/>
                <w:spacing w:val="80"/>
                <w:w w:val="150"/>
                <w:sz w:val="20"/>
              </w:rPr>
              <w:t> </w:t>
            </w:r>
            <w:r>
              <w:rPr>
                <w:i/>
                <w:sz w:val="20"/>
              </w:rPr>
              <w:t>столицу,</w:t>
            </w:r>
            <w:r>
              <w:rPr>
                <w:i/>
                <w:spacing w:val="80"/>
                <w:w w:val="150"/>
                <w:sz w:val="20"/>
              </w:rPr>
              <w:t> </w:t>
            </w:r>
            <w:r>
              <w:rPr>
                <w:i/>
                <w:sz w:val="20"/>
              </w:rPr>
              <w:t>родной</w:t>
            </w:r>
            <w:r>
              <w:rPr>
                <w:i/>
                <w:spacing w:val="80"/>
                <w:w w:val="150"/>
                <w:sz w:val="20"/>
              </w:rPr>
              <w:t> </w:t>
            </w:r>
            <w:r>
              <w:rPr>
                <w:i/>
                <w:sz w:val="20"/>
              </w:rPr>
              <w:t>город</w:t>
            </w:r>
            <w:r>
              <w:rPr>
                <w:i/>
                <w:spacing w:val="80"/>
                <w:w w:val="150"/>
                <w:sz w:val="20"/>
              </w:rPr>
              <w:t> </w:t>
            </w:r>
            <w:r>
              <w:rPr>
                <w:i/>
                <w:sz w:val="20"/>
              </w:rPr>
              <w:t>(село,</w:t>
            </w:r>
            <w:r>
              <w:rPr>
                <w:i/>
                <w:spacing w:val="80"/>
                <w:w w:val="150"/>
                <w:sz w:val="20"/>
              </w:rPr>
              <w:t> </w:t>
            </w:r>
            <w:r>
              <w:rPr>
                <w:i/>
                <w:sz w:val="20"/>
              </w:rPr>
              <w:t>поселок),</w:t>
            </w:r>
            <w:r>
              <w:rPr>
                <w:i/>
                <w:spacing w:val="80"/>
                <w:w w:val="150"/>
                <w:sz w:val="20"/>
              </w:rPr>
              <w:t> </w:t>
            </w:r>
            <w:r>
              <w:rPr>
                <w:i/>
                <w:sz w:val="20"/>
              </w:rPr>
              <w:t>улицу,</w:t>
            </w:r>
            <w:r>
              <w:rPr>
                <w:i/>
                <w:spacing w:val="80"/>
                <w:w w:val="150"/>
                <w:sz w:val="20"/>
              </w:rPr>
              <w:t> </w:t>
            </w:r>
            <w:r>
              <w:rPr>
                <w:i/>
                <w:sz w:val="20"/>
              </w:rPr>
              <w:t>на</w:t>
            </w:r>
            <w:r>
              <w:rPr>
                <w:i/>
                <w:spacing w:val="80"/>
                <w:w w:val="150"/>
                <w:sz w:val="20"/>
              </w:rPr>
              <w:t> </w:t>
            </w:r>
            <w:r>
              <w:rPr>
                <w:i/>
                <w:sz w:val="20"/>
              </w:rPr>
              <w:t>которой</w:t>
            </w:r>
            <w:r>
              <w:rPr>
                <w:i/>
                <w:spacing w:val="80"/>
                <w:w w:val="150"/>
                <w:sz w:val="20"/>
              </w:rPr>
              <w:t> </w:t>
            </w:r>
            <w:r>
              <w:rPr>
                <w:i/>
                <w:sz w:val="20"/>
              </w:rPr>
              <w:t>он</w:t>
            </w:r>
            <w:r>
              <w:rPr>
                <w:i/>
                <w:spacing w:val="80"/>
                <w:w w:val="150"/>
                <w:sz w:val="20"/>
              </w:rPr>
              <w:t> </w:t>
            </w:r>
            <w:r>
              <w:rPr>
                <w:i/>
                <w:sz w:val="20"/>
              </w:rPr>
              <w:t>живет.</w:t>
            </w:r>
            <w:r>
              <w:rPr>
                <w:i/>
                <w:spacing w:val="80"/>
                <w:w w:val="150"/>
                <w:sz w:val="20"/>
              </w:rPr>
              <w:t> </w:t>
            </w:r>
            <w:r>
              <w:rPr>
                <w:i/>
                <w:sz w:val="20"/>
              </w:rPr>
              <w:t>Рассказать</w:t>
            </w:r>
            <w:r>
              <w:rPr>
                <w:i/>
                <w:spacing w:val="80"/>
                <w:w w:val="150"/>
                <w:sz w:val="20"/>
              </w:rPr>
              <w:t> </w:t>
            </w:r>
            <w:r>
              <w:rPr>
                <w:i/>
                <w:sz w:val="20"/>
              </w:rPr>
              <w:t>детям</w:t>
            </w:r>
            <w:r>
              <w:rPr>
                <w:i/>
                <w:spacing w:val="80"/>
                <w:w w:val="150"/>
                <w:sz w:val="20"/>
              </w:rPr>
              <w:t> </w:t>
            </w:r>
            <w:r>
              <w:rPr>
                <w:i/>
                <w:sz w:val="20"/>
              </w:rPr>
              <w:t>о</w:t>
            </w:r>
            <w:r>
              <w:rPr>
                <w:i/>
                <w:spacing w:val="40"/>
                <w:sz w:val="20"/>
              </w:rPr>
              <w:t> </w:t>
            </w:r>
            <w:r>
              <w:rPr>
                <w:i/>
                <w:sz w:val="20"/>
              </w:rPr>
              <w:t>достопримечательностях города (села).</w:t>
            </w:r>
          </w:p>
          <w:p>
            <w:pPr>
              <w:pStyle w:val="TableParagraph"/>
              <w:spacing w:line="285" w:lineRule="auto"/>
              <w:ind w:left="108"/>
              <w:rPr>
                <w:i/>
                <w:sz w:val="20"/>
              </w:rPr>
            </w:pPr>
            <w:r>
              <w:rPr>
                <w:i/>
                <w:sz w:val="20"/>
              </w:rPr>
              <w:t>Способствовать</w:t>
            </w:r>
            <w:r>
              <w:rPr>
                <w:i/>
                <w:spacing w:val="29"/>
                <w:sz w:val="20"/>
              </w:rPr>
              <w:t> </w:t>
            </w:r>
            <w:r>
              <w:rPr>
                <w:i/>
                <w:sz w:val="20"/>
              </w:rPr>
              <w:t>накоплению</w:t>
            </w:r>
            <w:r>
              <w:rPr>
                <w:i/>
                <w:spacing w:val="29"/>
                <w:sz w:val="20"/>
              </w:rPr>
              <w:t> </w:t>
            </w:r>
            <w:r>
              <w:rPr>
                <w:i/>
                <w:sz w:val="20"/>
              </w:rPr>
              <w:t>опыта</w:t>
            </w:r>
            <w:r>
              <w:rPr>
                <w:i/>
                <w:spacing w:val="29"/>
                <w:sz w:val="20"/>
              </w:rPr>
              <w:t> </w:t>
            </w:r>
            <w:r>
              <w:rPr>
                <w:i/>
                <w:sz w:val="20"/>
              </w:rPr>
              <w:t>участия</w:t>
            </w:r>
            <w:r>
              <w:rPr>
                <w:i/>
                <w:spacing w:val="29"/>
                <w:sz w:val="20"/>
              </w:rPr>
              <w:t> </w:t>
            </w:r>
            <w:r>
              <w:rPr>
                <w:i/>
                <w:sz w:val="20"/>
              </w:rPr>
              <w:t>детей</w:t>
            </w:r>
            <w:r>
              <w:rPr>
                <w:i/>
                <w:spacing w:val="29"/>
                <w:sz w:val="20"/>
              </w:rPr>
              <w:t> </w:t>
            </w:r>
            <w:r>
              <w:rPr>
                <w:i/>
                <w:sz w:val="20"/>
              </w:rPr>
              <w:t>в</w:t>
            </w:r>
            <w:r>
              <w:rPr>
                <w:i/>
                <w:spacing w:val="25"/>
                <w:sz w:val="20"/>
              </w:rPr>
              <w:t> </w:t>
            </w:r>
            <w:r>
              <w:rPr>
                <w:i/>
                <w:sz w:val="20"/>
              </w:rPr>
              <w:t>беседах</w:t>
            </w:r>
            <w:r>
              <w:rPr>
                <w:i/>
                <w:spacing w:val="28"/>
                <w:sz w:val="20"/>
              </w:rPr>
              <w:t> </w:t>
            </w:r>
            <w:r>
              <w:rPr>
                <w:i/>
                <w:sz w:val="20"/>
              </w:rPr>
              <w:t>о</w:t>
            </w:r>
            <w:r>
              <w:rPr>
                <w:i/>
                <w:spacing w:val="29"/>
                <w:sz w:val="20"/>
              </w:rPr>
              <w:t> </w:t>
            </w:r>
            <w:r>
              <w:rPr>
                <w:i/>
                <w:sz w:val="20"/>
              </w:rPr>
              <w:t>событиях,</w:t>
            </w:r>
            <w:r>
              <w:rPr>
                <w:i/>
                <w:spacing w:val="26"/>
                <w:sz w:val="20"/>
              </w:rPr>
              <w:t> </w:t>
            </w:r>
            <w:r>
              <w:rPr>
                <w:i/>
                <w:sz w:val="20"/>
              </w:rPr>
              <w:t>происходящих</w:t>
            </w:r>
            <w:r>
              <w:rPr>
                <w:i/>
                <w:spacing w:val="28"/>
                <w:sz w:val="20"/>
              </w:rPr>
              <w:t> </w:t>
            </w:r>
            <w:r>
              <w:rPr>
                <w:i/>
                <w:sz w:val="20"/>
              </w:rPr>
              <w:t>в</w:t>
            </w:r>
            <w:r>
              <w:rPr>
                <w:i/>
                <w:spacing w:val="28"/>
                <w:sz w:val="20"/>
              </w:rPr>
              <w:t> </w:t>
            </w:r>
            <w:r>
              <w:rPr>
                <w:i/>
                <w:sz w:val="20"/>
              </w:rPr>
              <w:t>родном</w:t>
            </w:r>
            <w:r>
              <w:rPr>
                <w:i/>
                <w:spacing w:val="28"/>
                <w:sz w:val="20"/>
              </w:rPr>
              <w:t> </w:t>
            </w:r>
            <w:r>
              <w:rPr>
                <w:i/>
                <w:sz w:val="20"/>
              </w:rPr>
              <w:t>городе.</w:t>
            </w:r>
            <w:r>
              <w:rPr>
                <w:i/>
                <w:spacing w:val="26"/>
                <w:sz w:val="20"/>
              </w:rPr>
              <w:t> </w:t>
            </w:r>
            <w:r>
              <w:rPr>
                <w:i/>
                <w:sz w:val="20"/>
              </w:rPr>
              <w:t>Стимулировать</w:t>
            </w:r>
            <w:r>
              <w:rPr>
                <w:i/>
                <w:spacing w:val="29"/>
                <w:sz w:val="20"/>
              </w:rPr>
              <w:t> </w:t>
            </w:r>
            <w:r>
              <w:rPr>
                <w:i/>
                <w:sz w:val="20"/>
              </w:rPr>
              <w:t>к</w:t>
            </w:r>
            <w:r>
              <w:rPr>
                <w:i/>
                <w:spacing w:val="28"/>
                <w:sz w:val="20"/>
              </w:rPr>
              <w:t> </w:t>
            </w:r>
            <w:r>
              <w:rPr>
                <w:i/>
                <w:sz w:val="20"/>
              </w:rPr>
              <w:t>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pPr>
              <w:pStyle w:val="TableParagraph"/>
              <w:spacing w:line="288" w:lineRule="auto"/>
              <w:ind w:left="108"/>
              <w:rPr>
                <w:i/>
                <w:sz w:val="20"/>
              </w:rPr>
            </w:pPr>
            <w:r>
              <w:rPr>
                <w:i/>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w:t>
            </w:r>
            <w:r>
              <w:rPr>
                <w:i/>
                <w:spacing w:val="23"/>
                <w:sz w:val="20"/>
              </w:rPr>
              <w:t> </w:t>
            </w:r>
            <w:r>
              <w:rPr>
                <w:i/>
                <w:sz w:val="20"/>
              </w:rPr>
              <w:t>трудовые</w:t>
            </w:r>
            <w:r>
              <w:rPr>
                <w:i/>
                <w:spacing w:val="22"/>
                <w:sz w:val="20"/>
              </w:rPr>
              <w:t> </w:t>
            </w:r>
            <w:r>
              <w:rPr>
                <w:i/>
                <w:sz w:val="20"/>
              </w:rPr>
              <w:t>операции</w:t>
            </w:r>
            <w:r>
              <w:rPr>
                <w:i/>
                <w:spacing w:val="24"/>
                <w:sz w:val="20"/>
              </w:rPr>
              <w:t> </w:t>
            </w:r>
            <w:r>
              <w:rPr>
                <w:i/>
                <w:sz w:val="20"/>
              </w:rPr>
              <w:t>ребенка</w:t>
            </w:r>
            <w:r>
              <w:rPr>
                <w:i/>
                <w:spacing w:val="24"/>
                <w:sz w:val="20"/>
              </w:rPr>
              <w:t> </w:t>
            </w:r>
            <w:r>
              <w:rPr>
                <w:i/>
                <w:sz w:val="20"/>
              </w:rPr>
              <w:t>стихотворными</w:t>
            </w:r>
            <w:r>
              <w:rPr>
                <w:i/>
                <w:spacing w:val="24"/>
                <w:sz w:val="20"/>
              </w:rPr>
              <w:t> </w:t>
            </w:r>
            <w:r>
              <w:rPr>
                <w:i/>
                <w:sz w:val="20"/>
              </w:rPr>
              <w:t>строчками</w:t>
            </w:r>
            <w:r>
              <w:rPr>
                <w:i/>
                <w:spacing w:val="25"/>
                <w:sz w:val="20"/>
              </w:rPr>
              <w:t> </w:t>
            </w:r>
            <w:r>
              <w:rPr>
                <w:i/>
                <w:sz w:val="20"/>
              </w:rPr>
              <w:t>татарских</w:t>
            </w:r>
            <w:r>
              <w:rPr>
                <w:i/>
                <w:spacing w:val="23"/>
                <w:sz w:val="20"/>
              </w:rPr>
              <w:t> </w:t>
            </w:r>
            <w:r>
              <w:rPr>
                <w:i/>
                <w:sz w:val="20"/>
              </w:rPr>
              <w:t>писателей</w:t>
            </w:r>
            <w:r>
              <w:rPr>
                <w:i/>
                <w:spacing w:val="24"/>
                <w:sz w:val="20"/>
              </w:rPr>
              <w:t> </w:t>
            </w:r>
            <w:r>
              <w:rPr>
                <w:i/>
                <w:sz w:val="20"/>
              </w:rPr>
              <w:t>(Д.</w:t>
            </w:r>
            <w:r>
              <w:rPr>
                <w:i/>
                <w:spacing w:val="24"/>
                <w:sz w:val="20"/>
              </w:rPr>
              <w:t> </w:t>
            </w:r>
            <w:r>
              <w:rPr>
                <w:i/>
                <w:sz w:val="20"/>
              </w:rPr>
              <w:t>Тарджемалов</w:t>
            </w:r>
            <w:r>
              <w:rPr>
                <w:i/>
                <w:spacing w:val="22"/>
                <w:sz w:val="20"/>
              </w:rPr>
              <w:t> </w:t>
            </w:r>
            <w:r>
              <w:rPr>
                <w:i/>
                <w:sz w:val="20"/>
              </w:rPr>
              <w:t>«Верхом</w:t>
            </w:r>
            <w:r>
              <w:rPr>
                <w:i/>
                <w:spacing w:val="24"/>
                <w:sz w:val="20"/>
              </w:rPr>
              <w:t> </w:t>
            </w:r>
            <w:r>
              <w:rPr>
                <w:i/>
                <w:sz w:val="20"/>
              </w:rPr>
              <w:t>на</w:t>
            </w:r>
            <w:r>
              <w:rPr>
                <w:i/>
                <w:spacing w:val="23"/>
                <w:sz w:val="20"/>
              </w:rPr>
              <w:t> </w:t>
            </w:r>
            <w:r>
              <w:rPr>
                <w:i/>
                <w:sz w:val="20"/>
              </w:rPr>
              <w:t>палочке»,</w:t>
            </w:r>
            <w:r>
              <w:rPr>
                <w:i/>
                <w:spacing w:val="21"/>
                <w:sz w:val="20"/>
              </w:rPr>
              <w:t> </w:t>
            </w:r>
            <w:r>
              <w:rPr>
                <w:i/>
                <w:sz w:val="20"/>
              </w:rPr>
              <w:t>Ш.</w:t>
            </w:r>
            <w:r>
              <w:rPr>
                <w:i/>
                <w:spacing w:val="23"/>
                <w:sz w:val="20"/>
              </w:rPr>
              <w:t> </w:t>
            </w:r>
            <w:r>
              <w:rPr>
                <w:i/>
                <w:spacing w:val="-2"/>
                <w:sz w:val="20"/>
              </w:rPr>
              <w:t>Маннур</w:t>
            </w:r>
          </w:p>
          <w:p>
            <w:pPr>
              <w:pStyle w:val="TableParagraph"/>
              <w:spacing w:line="228" w:lineRule="exact"/>
              <w:ind w:left="108"/>
              <w:rPr>
                <w:i/>
                <w:sz w:val="20"/>
              </w:rPr>
            </w:pPr>
            <w:r>
              <w:rPr>
                <w:i/>
                <w:sz w:val="20"/>
              </w:rPr>
              <w:t>«Воркуют</w:t>
            </w:r>
            <w:r>
              <w:rPr>
                <w:i/>
                <w:spacing w:val="-5"/>
                <w:sz w:val="20"/>
              </w:rPr>
              <w:t> </w:t>
            </w:r>
            <w:r>
              <w:rPr>
                <w:i/>
                <w:sz w:val="20"/>
              </w:rPr>
              <w:t>голуби»</w:t>
            </w:r>
            <w:r>
              <w:rPr>
                <w:i/>
                <w:spacing w:val="-4"/>
                <w:sz w:val="20"/>
              </w:rPr>
              <w:t> </w:t>
            </w:r>
            <w:r>
              <w:rPr>
                <w:i/>
                <w:sz w:val="20"/>
              </w:rPr>
              <w:t>и</w:t>
            </w:r>
            <w:r>
              <w:rPr>
                <w:i/>
                <w:spacing w:val="-4"/>
                <w:sz w:val="20"/>
              </w:rPr>
              <w:t> др.).</w:t>
            </w:r>
          </w:p>
          <w:p>
            <w:pPr>
              <w:pStyle w:val="TableParagraph"/>
              <w:spacing w:line="285" w:lineRule="auto" w:before="39"/>
              <w:ind w:left="108" w:right="93"/>
              <w:jc w:val="both"/>
              <w:rPr>
                <w:i/>
                <w:sz w:val="20"/>
              </w:rPr>
            </w:pPr>
            <w:r>
              <w:rPr>
                <w:i/>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pPr>
              <w:pStyle w:val="TableParagraph"/>
              <w:spacing w:line="288" w:lineRule="auto"/>
              <w:ind w:left="108" w:right="100"/>
              <w:jc w:val="both"/>
              <w:rPr>
                <w:i/>
                <w:sz w:val="20"/>
              </w:rPr>
            </w:pPr>
            <w:r>
              <w:rPr>
                <w:i/>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pPr>
              <w:pStyle w:val="TableParagraph"/>
              <w:spacing w:line="285" w:lineRule="auto"/>
              <w:ind w:left="108" w:right="93"/>
              <w:jc w:val="both"/>
              <w:rPr>
                <w:i/>
                <w:sz w:val="20"/>
              </w:rPr>
            </w:pPr>
            <w:r>
              <w:rPr>
                <w:i/>
                <w:sz w:val="20"/>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pPr>
              <w:pStyle w:val="TableParagraph"/>
              <w:spacing w:line="285" w:lineRule="auto"/>
              <w:ind w:left="108" w:right="93"/>
              <w:jc w:val="both"/>
              <w:rPr>
                <w:i/>
                <w:sz w:val="20"/>
              </w:rPr>
            </w:pPr>
            <w:r>
              <w:rPr>
                <w:i/>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pPr>
              <w:pStyle w:val="TableParagraph"/>
              <w:ind w:left="108"/>
              <w:jc w:val="both"/>
              <w:rPr>
                <w:i/>
                <w:sz w:val="20"/>
              </w:rPr>
            </w:pPr>
            <w:r>
              <w:rPr>
                <w:i/>
                <w:sz w:val="20"/>
              </w:rPr>
              <w:t>Развивать</w:t>
            </w:r>
            <w:r>
              <w:rPr>
                <w:i/>
                <w:spacing w:val="-10"/>
                <w:sz w:val="20"/>
              </w:rPr>
              <w:t> </w:t>
            </w:r>
            <w:r>
              <w:rPr>
                <w:i/>
                <w:sz w:val="20"/>
              </w:rPr>
              <w:t>умение</w:t>
            </w:r>
            <w:r>
              <w:rPr>
                <w:i/>
                <w:spacing w:val="-9"/>
                <w:sz w:val="20"/>
              </w:rPr>
              <w:t> </w:t>
            </w:r>
            <w:r>
              <w:rPr>
                <w:i/>
                <w:sz w:val="20"/>
              </w:rPr>
              <w:t>определять</w:t>
            </w:r>
            <w:r>
              <w:rPr>
                <w:i/>
                <w:spacing w:val="-9"/>
                <w:sz w:val="20"/>
              </w:rPr>
              <w:t> </w:t>
            </w:r>
            <w:r>
              <w:rPr>
                <w:i/>
                <w:sz w:val="20"/>
              </w:rPr>
              <w:t>относительную</w:t>
            </w:r>
            <w:r>
              <w:rPr>
                <w:i/>
                <w:spacing w:val="-8"/>
                <w:sz w:val="20"/>
              </w:rPr>
              <w:t> </w:t>
            </w:r>
            <w:r>
              <w:rPr>
                <w:i/>
                <w:sz w:val="20"/>
              </w:rPr>
              <w:t>скорость</w:t>
            </w:r>
            <w:r>
              <w:rPr>
                <w:i/>
                <w:spacing w:val="-9"/>
                <w:sz w:val="20"/>
              </w:rPr>
              <w:t> </w:t>
            </w:r>
            <w:r>
              <w:rPr>
                <w:i/>
                <w:sz w:val="20"/>
              </w:rPr>
              <w:t>движения</w:t>
            </w:r>
            <w:r>
              <w:rPr>
                <w:i/>
                <w:spacing w:val="-8"/>
                <w:sz w:val="20"/>
              </w:rPr>
              <w:t> </w:t>
            </w:r>
            <w:r>
              <w:rPr>
                <w:i/>
                <w:sz w:val="20"/>
              </w:rPr>
              <w:t>(быстро,</w:t>
            </w:r>
            <w:r>
              <w:rPr>
                <w:i/>
                <w:spacing w:val="-9"/>
                <w:sz w:val="20"/>
              </w:rPr>
              <w:t> </w:t>
            </w:r>
            <w:r>
              <w:rPr>
                <w:i/>
                <w:sz w:val="20"/>
              </w:rPr>
              <w:t>медленно);</w:t>
            </w:r>
            <w:r>
              <w:rPr>
                <w:i/>
                <w:spacing w:val="-9"/>
                <w:sz w:val="20"/>
              </w:rPr>
              <w:t> </w:t>
            </w:r>
            <w:r>
              <w:rPr>
                <w:i/>
                <w:sz w:val="20"/>
              </w:rPr>
              <w:t>различать</w:t>
            </w:r>
            <w:r>
              <w:rPr>
                <w:i/>
                <w:spacing w:val="-9"/>
                <w:sz w:val="20"/>
              </w:rPr>
              <w:t> </w:t>
            </w:r>
            <w:r>
              <w:rPr>
                <w:i/>
                <w:sz w:val="20"/>
              </w:rPr>
              <w:t>звуковые</w:t>
            </w:r>
            <w:r>
              <w:rPr>
                <w:i/>
                <w:spacing w:val="-10"/>
                <w:sz w:val="20"/>
              </w:rPr>
              <w:t> </w:t>
            </w:r>
            <w:r>
              <w:rPr>
                <w:i/>
                <w:sz w:val="20"/>
              </w:rPr>
              <w:t>сигналы</w:t>
            </w:r>
            <w:r>
              <w:rPr>
                <w:i/>
                <w:spacing w:val="-10"/>
                <w:sz w:val="20"/>
              </w:rPr>
              <w:t> </w:t>
            </w:r>
            <w:r>
              <w:rPr>
                <w:i/>
                <w:sz w:val="20"/>
              </w:rPr>
              <w:t>транспортных</w:t>
            </w:r>
            <w:r>
              <w:rPr>
                <w:i/>
                <w:spacing w:val="-9"/>
                <w:sz w:val="20"/>
              </w:rPr>
              <w:t> </w:t>
            </w:r>
            <w:r>
              <w:rPr>
                <w:i/>
                <w:spacing w:val="-2"/>
                <w:sz w:val="20"/>
              </w:rPr>
              <w:t>средств</w:t>
            </w:r>
          </w:p>
          <w:p>
            <w:pPr>
              <w:pStyle w:val="TableParagraph"/>
              <w:spacing w:line="270" w:lineRule="atLeast"/>
              <w:ind w:left="108" w:right="188"/>
              <w:jc w:val="both"/>
              <w:rPr>
                <w:i/>
                <w:sz w:val="20"/>
              </w:rPr>
            </w:pPr>
            <w:r>
              <w:rPr>
                <w:i/>
                <w:sz w:val="20"/>
              </w:rPr>
              <w:t>(трамвая,</w:t>
            </w:r>
            <w:r>
              <w:rPr>
                <w:i/>
                <w:spacing w:val="-4"/>
                <w:sz w:val="20"/>
              </w:rPr>
              <w:t> </w:t>
            </w:r>
            <w:r>
              <w:rPr>
                <w:i/>
                <w:sz w:val="20"/>
              </w:rPr>
              <w:t>автобуса,</w:t>
            </w:r>
            <w:r>
              <w:rPr>
                <w:i/>
                <w:spacing w:val="-6"/>
                <w:sz w:val="20"/>
              </w:rPr>
              <w:t> </w:t>
            </w:r>
            <w:r>
              <w:rPr>
                <w:i/>
                <w:sz w:val="20"/>
              </w:rPr>
              <w:t>пожарной</w:t>
            </w:r>
            <w:r>
              <w:rPr>
                <w:i/>
                <w:spacing w:val="-3"/>
                <w:sz w:val="20"/>
              </w:rPr>
              <w:t> </w:t>
            </w:r>
            <w:r>
              <w:rPr>
                <w:i/>
                <w:sz w:val="20"/>
              </w:rPr>
              <w:t>машины,</w:t>
            </w:r>
            <w:r>
              <w:rPr>
                <w:i/>
                <w:spacing w:val="-4"/>
                <w:sz w:val="20"/>
              </w:rPr>
              <w:t> </w:t>
            </w:r>
            <w:r>
              <w:rPr>
                <w:i/>
                <w:sz w:val="20"/>
              </w:rPr>
              <w:t>машины</w:t>
            </w:r>
            <w:r>
              <w:rPr>
                <w:i/>
                <w:spacing w:val="-5"/>
                <w:sz w:val="20"/>
              </w:rPr>
              <w:t> </w:t>
            </w:r>
            <w:r>
              <w:rPr>
                <w:i/>
                <w:sz w:val="20"/>
              </w:rPr>
              <w:t>скорой</w:t>
            </w:r>
            <w:r>
              <w:rPr>
                <w:i/>
                <w:spacing w:val="-3"/>
                <w:sz w:val="20"/>
              </w:rPr>
              <w:t> </w:t>
            </w:r>
            <w:r>
              <w:rPr>
                <w:i/>
                <w:sz w:val="20"/>
              </w:rPr>
              <w:t>помощи</w:t>
            </w:r>
            <w:r>
              <w:rPr>
                <w:i/>
                <w:spacing w:val="-3"/>
                <w:sz w:val="20"/>
              </w:rPr>
              <w:t> </w:t>
            </w:r>
            <w:r>
              <w:rPr>
                <w:i/>
                <w:sz w:val="20"/>
              </w:rPr>
              <w:t>и</w:t>
            </w:r>
            <w:r>
              <w:rPr>
                <w:i/>
                <w:spacing w:val="-3"/>
                <w:sz w:val="20"/>
              </w:rPr>
              <w:t> </w:t>
            </w:r>
            <w:r>
              <w:rPr>
                <w:i/>
                <w:sz w:val="20"/>
              </w:rPr>
              <w:t>т.д.);</w:t>
            </w:r>
            <w:r>
              <w:rPr>
                <w:i/>
                <w:spacing w:val="-4"/>
                <w:sz w:val="20"/>
              </w:rPr>
              <w:t> </w:t>
            </w:r>
            <w:r>
              <w:rPr>
                <w:i/>
                <w:sz w:val="20"/>
              </w:rPr>
              <w:t>реагировать на</w:t>
            </w:r>
            <w:r>
              <w:rPr>
                <w:i/>
                <w:spacing w:val="-4"/>
                <w:sz w:val="20"/>
              </w:rPr>
              <w:t> </w:t>
            </w:r>
            <w:r>
              <w:rPr>
                <w:i/>
                <w:sz w:val="20"/>
              </w:rPr>
              <w:t>местонахождение</w:t>
            </w:r>
            <w:r>
              <w:rPr>
                <w:i/>
                <w:spacing w:val="-4"/>
                <w:sz w:val="20"/>
              </w:rPr>
              <w:t> </w:t>
            </w:r>
            <w:r>
              <w:rPr>
                <w:i/>
                <w:sz w:val="20"/>
              </w:rPr>
              <w:t>источника</w:t>
            </w:r>
            <w:r>
              <w:rPr>
                <w:i/>
                <w:spacing w:val="-3"/>
                <w:sz w:val="20"/>
              </w:rPr>
              <w:t> </w:t>
            </w:r>
            <w:r>
              <w:rPr>
                <w:i/>
                <w:sz w:val="20"/>
              </w:rPr>
              <w:t>звука,</w:t>
            </w:r>
            <w:r>
              <w:rPr>
                <w:i/>
                <w:spacing w:val="-4"/>
                <w:sz w:val="20"/>
              </w:rPr>
              <w:t> </w:t>
            </w:r>
            <w:r>
              <w:rPr>
                <w:i/>
                <w:sz w:val="20"/>
              </w:rPr>
              <w:t>по</w:t>
            </w:r>
            <w:r>
              <w:rPr>
                <w:i/>
                <w:spacing w:val="-3"/>
                <w:sz w:val="20"/>
              </w:rPr>
              <w:t> </w:t>
            </w:r>
            <w:r>
              <w:rPr>
                <w:i/>
                <w:sz w:val="20"/>
              </w:rPr>
              <w:t>мере</w:t>
            </w:r>
            <w:r>
              <w:rPr>
                <w:i/>
                <w:spacing w:val="-4"/>
                <w:sz w:val="20"/>
              </w:rPr>
              <w:t> </w:t>
            </w:r>
            <w:r>
              <w:rPr>
                <w:i/>
                <w:sz w:val="20"/>
              </w:rPr>
              <w:t>необходимости останавливаться. Упражнять в определении действий самим ребенком по сигналу светофора.</w:t>
            </w:r>
          </w:p>
        </w:tc>
      </w:tr>
      <w:tr>
        <w:trPr>
          <w:trHeight w:val="1879" w:hRule="atLeast"/>
        </w:trPr>
        <w:tc>
          <w:tcPr>
            <w:tcW w:w="1668" w:type="dxa"/>
          </w:tcPr>
          <w:p>
            <w:pPr>
              <w:pStyle w:val="TableParagraph"/>
              <w:spacing w:before="34"/>
              <w:rPr>
                <w:b/>
                <w:i/>
                <w:sz w:val="20"/>
              </w:rPr>
            </w:pPr>
            <w:r>
              <w:rPr>
                <w:b/>
                <w:i/>
                <w:sz w:val="20"/>
              </w:rPr>
              <w:t>5-6</w:t>
            </w:r>
            <w:r>
              <w:rPr>
                <w:b/>
                <w:i/>
                <w:spacing w:val="-1"/>
                <w:sz w:val="20"/>
              </w:rPr>
              <w:t> </w:t>
            </w:r>
            <w:r>
              <w:rPr>
                <w:b/>
                <w:i/>
                <w:spacing w:val="-5"/>
                <w:sz w:val="20"/>
              </w:rPr>
              <w:t>лет</w:t>
            </w:r>
          </w:p>
        </w:tc>
        <w:tc>
          <w:tcPr>
            <w:tcW w:w="13290" w:type="dxa"/>
          </w:tcPr>
          <w:p>
            <w:pPr>
              <w:pStyle w:val="TableParagraph"/>
              <w:spacing w:line="276" w:lineRule="auto" w:before="22"/>
              <w:ind w:left="108" w:right="95" w:firstLine="33"/>
              <w:jc w:val="both"/>
              <w:rPr>
                <w:i/>
                <w:sz w:val="20"/>
              </w:rPr>
            </w:pPr>
            <w:r>
              <w:rPr>
                <w:i/>
                <w:sz w:val="20"/>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pPr>
              <w:pStyle w:val="TableParagraph"/>
              <w:spacing w:line="229" w:lineRule="exact"/>
              <w:ind w:left="528"/>
              <w:jc w:val="both"/>
              <w:rPr>
                <w:i/>
                <w:sz w:val="20"/>
              </w:rPr>
            </w:pPr>
            <w:r>
              <w:rPr>
                <w:i/>
                <w:sz w:val="20"/>
              </w:rPr>
              <w:t>В</w:t>
            </w:r>
            <w:r>
              <w:rPr>
                <w:i/>
                <w:spacing w:val="-11"/>
                <w:sz w:val="20"/>
              </w:rPr>
              <w:t> </w:t>
            </w:r>
            <w:r>
              <w:rPr>
                <w:i/>
                <w:sz w:val="20"/>
              </w:rPr>
              <w:t>сфере</w:t>
            </w:r>
            <w:r>
              <w:rPr>
                <w:i/>
                <w:spacing w:val="-10"/>
                <w:sz w:val="20"/>
              </w:rPr>
              <w:t> </w:t>
            </w:r>
            <w:r>
              <w:rPr>
                <w:i/>
                <w:sz w:val="20"/>
              </w:rPr>
              <w:t>развития</w:t>
            </w:r>
            <w:r>
              <w:rPr>
                <w:i/>
                <w:spacing w:val="-10"/>
                <w:sz w:val="20"/>
              </w:rPr>
              <w:t> </w:t>
            </w:r>
            <w:r>
              <w:rPr>
                <w:i/>
                <w:sz w:val="20"/>
              </w:rPr>
              <w:t>любознательности,</w:t>
            </w:r>
            <w:r>
              <w:rPr>
                <w:i/>
                <w:spacing w:val="-10"/>
                <w:sz w:val="20"/>
              </w:rPr>
              <w:t> </w:t>
            </w:r>
            <w:r>
              <w:rPr>
                <w:i/>
                <w:sz w:val="20"/>
              </w:rPr>
              <w:t>познавательной</w:t>
            </w:r>
            <w:r>
              <w:rPr>
                <w:i/>
                <w:spacing w:val="-10"/>
                <w:sz w:val="20"/>
              </w:rPr>
              <w:t> </w:t>
            </w:r>
            <w:r>
              <w:rPr>
                <w:i/>
                <w:sz w:val="20"/>
              </w:rPr>
              <w:t>активности,</w:t>
            </w:r>
            <w:r>
              <w:rPr>
                <w:i/>
                <w:spacing w:val="-11"/>
                <w:sz w:val="20"/>
              </w:rPr>
              <w:t> </w:t>
            </w:r>
            <w:r>
              <w:rPr>
                <w:i/>
                <w:sz w:val="20"/>
              </w:rPr>
              <w:t>познавательных</w:t>
            </w:r>
            <w:r>
              <w:rPr>
                <w:i/>
                <w:spacing w:val="-4"/>
                <w:sz w:val="20"/>
              </w:rPr>
              <w:t> </w:t>
            </w:r>
            <w:r>
              <w:rPr>
                <w:i/>
                <w:spacing w:val="-2"/>
                <w:sz w:val="20"/>
              </w:rPr>
              <w:t>способностей</w:t>
            </w:r>
          </w:p>
          <w:p>
            <w:pPr>
              <w:pStyle w:val="TableParagraph"/>
              <w:spacing w:line="288" w:lineRule="auto" w:before="46"/>
              <w:ind w:left="108"/>
              <w:rPr>
                <w:i/>
                <w:sz w:val="20"/>
              </w:rPr>
            </w:pPr>
            <w:r>
              <w:rPr>
                <w:i/>
                <w:sz w:val="20"/>
              </w:rPr>
              <w:t>Расширять</w:t>
            </w:r>
            <w:r>
              <w:rPr>
                <w:i/>
                <w:spacing w:val="-3"/>
                <w:sz w:val="20"/>
              </w:rPr>
              <w:t> </w:t>
            </w:r>
            <w:r>
              <w:rPr>
                <w:i/>
                <w:sz w:val="20"/>
              </w:rPr>
              <w:t>знания</w:t>
            </w:r>
            <w:r>
              <w:rPr>
                <w:i/>
                <w:spacing w:val="-3"/>
                <w:sz w:val="20"/>
              </w:rPr>
              <w:t> </w:t>
            </w:r>
            <w:r>
              <w:rPr>
                <w:i/>
                <w:sz w:val="20"/>
              </w:rPr>
              <w:t>детей</w:t>
            </w:r>
            <w:r>
              <w:rPr>
                <w:i/>
                <w:spacing w:val="-4"/>
                <w:sz w:val="20"/>
              </w:rPr>
              <w:t> </w:t>
            </w:r>
            <w:r>
              <w:rPr>
                <w:i/>
                <w:sz w:val="20"/>
              </w:rPr>
              <w:t>о</w:t>
            </w:r>
            <w:r>
              <w:rPr>
                <w:i/>
                <w:spacing w:val="-4"/>
                <w:sz w:val="20"/>
              </w:rPr>
              <w:t> </w:t>
            </w:r>
            <w:r>
              <w:rPr>
                <w:i/>
                <w:sz w:val="20"/>
              </w:rPr>
              <w:t>природе</w:t>
            </w:r>
            <w:r>
              <w:rPr>
                <w:i/>
                <w:spacing w:val="-3"/>
                <w:sz w:val="20"/>
              </w:rPr>
              <w:t> </w:t>
            </w:r>
            <w:r>
              <w:rPr>
                <w:i/>
                <w:sz w:val="20"/>
              </w:rPr>
              <w:t>родного</w:t>
            </w:r>
            <w:r>
              <w:rPr>
                <w:i/>
                <w:spacing w:val="-3"/>
                <w:sz w:val="20"/>
              </w:rPr>
              <w:t> </w:t>
            </w:r>
            <w:r>
              <w:rPr>
                <w:i/>
                <w:sz w:val="20"/>
              </w:rPr>
              <w:t>края,</w:t>
            </w:r>
            <w:r>
              <w:rPr>
                <w:i/>
                <w:spacing w:val="-5"/>
                <w:sz w:val="20"/>
              </w:rPr>
              <w:t> </w:t>
            </w:r>
            <w:r>
              <w:rPr>
                <w:i/>
                <w:sz w:val="20"/>
              </w:rPr>
              <w:t>о</w:t>
            </w:r>
            <w:r>
              <w:rPr>
                <w:i/>
                <w:spacing w:val="-3"/>
                <w:sz w:val="20"/>
              </w:rPr>
              <w:t> </w:t>
            </w:r>
            <w:r>
              <w:rPr>
                <w:i/>
                <w:sz w:val="20"/>
              </w:rPr>
              <w:t>ее</w:t>
            </w:r>
            <w:r>
              <w:rPr>
                <w:i/>
                <w:spacing w:val="-3"/>
                <w:sz w:val="20"/>
              </w:rPr>
              <w:t> </w:t>
            </w:r>
            <w:r>
              <w:rPr>
                <w:i/>
                <w:sz w:val="20"/>
              </w:rPr>
              <w:t>сезонных</w:t>
            </w:r>
            <w:r>
              <w:rPr>
                <w:i/>
                <w:spacing w:val="-4"/>
                <w:sz w:val="20"/>
              </w:rPr>
              <w:t> </w:t>
            </w:r>
            <w:r>
              <w:rPr>
                <w:i/>
                <w:sz w:val="20"/>
              </w:rPr>
              <w:t>изменениях.</w:t>
            </w:r>
            <w:r>
              <w:rPr>
                <w:i/>
                <w:spacing w:val="-3"/>
                <w:sz w:val="20"/>
              </w:rPr>
              <w:t> </w:t>
            </w:r>
            <w:r>
              <w:rPr>
                <w:i/>
                <w:sz w:val="20"/>
              </w:rPr>
              <w:t>Формировать</w:t>
            </w:r>
            <w:r>
              <w:rPr>
                <w:i/>
                <w:spacing w:val="-3"/>
                <w:sz w:val="20"/>
              </w:rPr>
              <w:t> </w:t>
            </w:r>
            <w:r>
              <w:rPr>
                <w:i/>
                <w:sz w:val="20"/>
              </w:rPr>
              <w:t>элементарные</w:t>
            </w:r>
            <w:r>
              <w:rPr>
                <w:i/>
                <w:spacing w:val="-3"/>
                <w:sz w:val="20"/>
              </w:rPr>
              <w:t> </w:t>
            </w:r>
            <w:r>
              <w:rPr>
                <w:i/>
                <w:sz w:val="20"/>
              </w:rPr>
              <w:t>представления</w:t>
            </w:r>
            <w:r>
              <w:rPr>
                <w:i/>
                <w:spacing w:val="-3"/>
                <w:sz w:val="20"/>
              </w:rPr>
              <w:t> </w:t>
            </w:r>
            <w:r>
              <w:rPr>
                <w:i/>
                <w:sz w:val="20"/>
              </w:rPr>
              <w:t>о</w:t>
            </w:r>
            <w:r>
              <w:rPr>
                <w:i/>
                <w:spacing w:val="-3"/>
                <w:sz w:val="20"/>
              </w:rPr>
              <w:t> </w:t>
            </w:r>
            <w:r>
              <w:rPr>
                <w:i/>
                <w:sz w:val="20"/>
              </w:rPr>
              <w:t>целостности природы</w:t>
            </w:r>
            <w:r>
              <w:rPr>
                <w:i/>
                <w:spacing w:val="-4"/>
                <w:sz w:val="20"/>
              </w:rPr>
              <w:t> </w:t>
            </w:r>
            <w:r>
              <w:rPr>
                <w:i/>
                <w:sz w:val="20"/>
              </w:rPr>
              <w:t>и взаимозависимости ее компонентов.</w:t>
            </w:r>
          </w:p>
          <w:p>
            <w:pPr>
              <w:pStyle w:val="TableParagraph"/>
              <w:spacing w:line="217" w:lineRule="exact"/>
              <w:ind w:left="108"/>
              <w:rPr>
                <w:i/>
                <w:sz w:val="20"/>
              </w:rPr>
            </w:pPr>
            <w:r>
              <w:rPr>
                <w:i/>
                <w:sz w:val="20"/>
              </w:rPr>
              <w:t>Поддерживать</w:t>
            </w:r>
            <w:r>
              <w:rPr>
                <w:i/>
                <w:spacing w:val="7"/>
                <w:sz w:val="20"/>
              </w:rPr>
              <w:t> </w:t>
            </w:r>
            <w:r>
              <w:rPr>
                <w:i/>
                <w:sz w:val="20"/>
              </w:rPr>
              <w:t>интерес</w:t>
            </w:r>
            <w:r>
              <w:rPr>
                <w:i/>
                <w:spacing w:val="7"/>
                <w:sz w:val="20"/>
              </w:rPr>
              <w:t> </w:t>
            </w:r>
            <w:r>
              <w:rPr>
                <w:i/>
                <w:sz w:val="20"/>
              </w:rPr>
              <w:t>и</w:t>
            </w:r>
            <w:r>
              <w:rPr>
                <w:i/>
                <w:spacing w:val="6"/>
                <w:sz w:val="20"/>
              </w:rPr>
              <w:t> </w:t>
            </w:r>
            <w:r>
              <w:rPr>
                <w:i/>
                <w:sz w:val="20"/>
              </w:rPr>
              <w:t>желание</w:t>
            </w:r>
            <w:r>
              <w:rPr>
                <w:i/>
                <w:spacing w:val="6"/>
                <w:sz w:val="20"/>
              </w:rPr>
              <w:t> </w:t>
            </w:r>
            <w:r>
              <w:rPr>
                <w:i/>
                <w:sz w:val="20"/>
              </w:rPr>
              <w:t>наблюдать</w:t>
            </w:r>
            <w:r>
              <w:rPr>
                <w:i/>
                <w:spacing w:val="8"/>
                <w:sz w:val="20"/>
              </w:rPr>
              <w:t> </w:t>
            </w:r>
            <w:r>
              <w:rPr>
                <w:i/>
                <w:sz w:val="20"/>
              </w:rPr>
              <w:t>за</w:t>
            </w:r>
            <w:r>
              <w:rPr>
                <w:i/>
                <w:spacing w:val="7"/>
                <w:sz w:val="20"/>
              </w:rPr>
              <w:t> </w:t>
            </w:r>
            <w:r>
              <w:rPr>
                <w:i/>
                <w:sz w:val="20"/>
              </w:rPr>
              <w:t>поведением</w:t>
            </w:r>
            <w:r>
              <w:rPr>
                <w:i/>
                <w:spacing w:val="8"/>
                <w:sz w:val="20"/>
              </w:rPr>
              <w:t> </w:t>
            </w:r>
            <w:r>
              <w:rPr>
                <w:i/>
                <w:sz w:val="20"/>
              </w:rPr>
              <w:t>животных,</w:t>
            </w:r>
            <w:r>
              <w:rPr>
                <w:i/>
                <w:spacing w:val="7"/>
                <w:sz w:val="20"/>
              </w:rPr>
              <w:t> </w:t>
            </w:r>
            <w:r>
              <w:rPr>
                <w:i/>
                <w:sz w:val="20"/>
              </w:rPr>
              <w:t>живущих</w:t>
            </w:r>
            <w:r>
              <w:rPr>
                <w:i/>
                <w:spacing w:val="14"/>
                <w:sz w:val="20"/>
              </w:rPr>
              <w:t> </w:t>
            </w:r>
            <w:r>
              <w:rPr>
                <w:i/>
                <w:sz w:val="20"/>
              </w:rPr>
              <w:t>на</w:t>
            </w:r>
            <w:r>
              <w:rPr>
                <w:i/>
                <w:spacing w:val="7"/>
                <w:sz w:val="20"/>
              </w:rPr>
              <w:t> </w:t>
            </w:r>
            <w:r>
              <w:rPr>
                <w:i/>
                <w:sz w:val="20"/>
              </w:rPr>
              <w:t>территории</w:t>
            </w:r>
            <w:r>
              <w:rPr>
                <w:i/>
                <w:spacing w:val="7"/>
                <w:sz w:val="20"/>
              </w:rPr>
              <w:t> </w:t>
            </w:r>
            <w:r>
              <w:rPr>
                <w:i/>
                <w:sz w:val="20"/>
              </w:rPr>
              <w:t>республики,</w:t>
            </w:r>
            <w:r>
              <w:rPr>
                <w:i/>
                <w:spacing w:val="7"/>
                <w:sz w:val="20"/>
              </w:rPr>
              <w:t> </w:t>
            </w:r>
            <w:r>
              <w:rPr>
                <w:i/>
                <w:sz w:val="20"/>
              </w:rPr>
              <w:t>выделять</w:t>
            </w:r>
            <w:r>
              <w:rPr>
                <w:i/>
                <w:spacing w:val="7"/>
                <w:sz w:val="20"/>
              </w:rPr>
              <w:t> </w:t>
            </w:r>
            <w:r>
              <w:rPr>
                <w:i/>
                <w:sz w:val="20"/>
              </w:rPr>
              <w:t>характерные</w:t>
            </w:r>
            <w:r>
              <w:rPr>
                <w:i/>
                <w:spacing w:val="7"/>
                <w:sz w:val="20"/>
              </w:rPr>
              <w:t> </w:t>
            </w:r>
            <w:r>
              <w:rPr>
                <w:i/>
                <w:spacing w:val="-2"/>
                <w:sz w:val="20"/>
              </w:rPr>
              <w:t>особенности</w:t>
            </w:r>
          </w:p>
        </w:tc>
      </w:tr>
    </w:tbl>
    <w:p>
      <w:pPr>
        <w:pStyle w:val="TableParagraph"/>
        <w:spacing w:after="0" w:line="217" w:lineRule="exact"/>
        <w:rPr>
          <w:i/>
          <w:sz w:val="20"/>
        </w:rPr>
        <w:sectPr>
          <w:headerReference w:type="default" r:id="rId188"/>
          <w:footerReference w:type="default" r:id="rId189"/>
          <w:pgSz w:w="16850" w:h="11920" w:orient="landscape"/>
          <w:pgMar w:header="2" w:footer="1021" w:top="240" w:bottom="122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808" w:hRule="atLeast"/>
        </w:trPr>
        <w:tc>
          <w:tcPr>
            <w:tcW w:w="1668" w:type="dxa"/>
          </w:tcPr>
          <w:p>
            <w:pPr>
              <w:pStyle w:val="TableParagraph"/>
              <w:ind w:left="0"/>
              <w:rPr>
                <w:sz w:val="18"/>
              </w:rPr>
            </w:pPr>
          </w:p>
        </w:tc>
        <w:tc>
          <w:tcPr>
            <w:tcW w:w="13290" w:type="dxa"/>
          </w:tcPr>
          <w:p>
            <w:pPr>
              <w:pStyle w:val="TableParagraph"/>
              <w:spacing w:line="285" w:lineRule="auto" w:before="34"/>
              <w:ind w:left="108" w:right="94"/>
              <w:jc w:val="both"/>
              <w:rPr>
                <w:i/>
                <w:sz w:val="20"/>
              </w:rPr>
            </w:pPr>
            <w:r>
              <w:rPr>
                <w:i/>
                <w:sz w:val="20"/>
              </w:rPr>
              <w:t>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w:t>
            </w:r>
            <w:r>
              <w:rPr>
                <w:i/>
                <w:spacing w:val="-3"/>
                <w:sz w:val="20"/>
              </w:rPr>
              <w:t> </w:t>
            </w:r>
            <w:r>
              <w:rPr>
                <w:i/>
                <w:sz w:val="20"/>
              </w:rPr>
              <w:t>меняются (осенью</w:t>
            </w:r>
            <w:r>
              <w:rPr>
                <w:i/>
                <w:spacing w:val="-2"/>
                <w:sz w:val="20"/>
              </w:rPr>
              <w:t> </w:t>
            </w:r>
            <w:r>
              <w:rPr>
                <w:i/>
                <w:sz w:val="20"/>
              </w:rPr>
              <w:t>насекомые</w:t>
            </w:r>
            <w:r>
              <w:rPr>
                <w:i/>
                <w:spacing w:val="-2"/>
                <w:sz w:val="20"/>
              </w:rPr>
              <w:t> </w:t>
            </w:r>
            <w:r>
              <w:rPr>
                <w:i/>
                <w:sz w:val="20"/>
              </w:rPr>
              <w:t>прячутся</w:t>
            </w:r>
            <w:r>
              <w:rPr>
                <w:i/>
                <w:spacing w:val="-2"/>
                <w:sz w:val="20"/>
              </w:rPr>
              <w:t> </w:t>
            </w:r>
            <w:r>
              <w:rPr>
                <w:i/>
                <w:sz w:val="20"/>
              </w:rPr>
              <w:t>в</w:t>
            </w:r>
            <w:r>
              <w:rPr>
                <w:i/>
                <w:spacing w:val="-3"/>
                <w:sz w:val="20"/>
              </w:rPr>
              <w:t> </w:t>
            </w:r>
            <w:r>
              <w:rPr>
                <w:i/>
                <w:sz w:val="20"/>
              </w:rPr>
              <w:t>землю,</w:t>
            </w:r>
            <w:r>
              <w:rPr>
                <w:i/>
                <w:spacing w:val="-1"/>
                <w:sz w:val="20"/>
              </w:rPr>
              <w:t> </w:t>
            </w:r>
            <w:r>
              <w:rPr>
                <w:i/>
                <w:sz w:val="20"/>
              </w:rPr>
              <w:t>под</w:t>
            </w:r>
            <w:r>
              <w:rPr>
                <w:i/>
                <w:spacing w:val="-2"/>
                <w:sz w:val="20"/>
              </w:rPr>
              <w:t> </w:t>
            </w:r>
            <w:r>
              <w:rPr>
                <w:i/>
                <w:sz w:val="20"/>
              </w:rPr>
              <w:t>корой</w:t>
            </w:r>
            <w:r>
              <w:rPr>
                <w:i/>
                <w:spacing w:val="-2"/>
                <w:sz w:val="20"/>
              </w:rPr>
              <w:t> </w:t>
            </w:r>
            <w:r>
              <w:rPr>
                <w:i/>
                <w:sz w:val="20"/>
              </w:rPr>
              <w:t>деревьев</w:t>
            </w:r>
            <w:r>
              <w:rPr>
                <w:i/>
                <w:spacing w:val="-2"/>
                <w:sz w:val="20"/>
              </w:rPr>
              <w:t> </w:t>
            </w:r>
            <w:r>
              <w:rPr>
                <w:i/>
                <w:sz w:val="20"/>
              </w:rPr>
              <w:t>и</w:t>
            </w:r>
            <w:r>
              <w:rPr>
                <w:i/>
                <w:spacing w:val="-2"/>
                <w:sz w:val="20"/>
              </w:rPr>
              <w:t> </w:t>
            </w:r>
            <w:r>
              <w:rPr>
                <w:i/>
                <w:sz w:val="20"/>
              </w:rPr>
              <w:t>спят,</w:t>
            </w:r>
            <w:r>
              <w:rPr>
                <w:i/>
                <w:spacing w:val="-2"/>
                <w:sz w:val="20"/>
              </w:rPr>
              <w:t> </w:t>
            </w:r>
            <w:r>
              <w:rPr>
                <w:i/>
                <w:sz w:val="20"/>
              </w:rPr>
              <w:t>зимующие</w:t>
            </w:r>
            <w:r>
              <w:rPr>
                <w:i/>
                <w:spacing w:val="-2"/>
                <w:sz w:val="20"/>
              </w:rPr>
              <w:t> </w:t>
            </w:r>
            <w:r>
              <w:rPr>
                <w:i/>
                <w:sz w:val="20"/>
              </w:rPr>
              <w:t>птицы</w:t>
            </w:r>
            <w:r>
              <w:rPr>
                <w:i/>
                <w:spacing w:val="-3"/>
                <w:sz w:val="20"/>
              </w:rPr>
              <w:t> </w:t>
            </w:r>
            <w:r>
              <w:rPr>
                <w:i/>
                <w:sz w:val="20"/>
              </w:rPr>
              <w:t>приближаются</w:t>
            </w:r>
            <w:r>
              <w:rPr>
                <w:i/>
                <w:spacing w:val="-2"/>
                <w:sz w:val="20"/>
              </w:rPr>
              <w:t> </w:t>
            </w:r>
            <w:r>
              <w:rPr>
                <w:i/>
                <w:sz w:val="20"/>
              </w:rPr>
              <w:t>к</w:t>
            </w:r>
            <w:r>
              <w:rPr>
                <w:i/>
                <w:spacing w:val="-2"/>
                <w:sz w:val="20"/>
              </w:rPr>
              <w:t> </w:t>
            </w:r>
            <w:r>
              <w:rPr>
                <w:i/>
                <w:sz w:val="20"/>
              </w:rPr>
              <w:t>жилищам</w:t>
            </w:r>
            <w:r>
              <w:rPr>
                <w:i/>
                <w:spacing w:val="-2"/>
                <w:sz w:val="20"/>
              </w:rPr>
              <w:t> </w:t>
            </w:r>
            <w:r>
              <w:rPr>
                <w:i/>
                <w:sz w:val="20"/>
              </w:rPr>
              <w:t>человека, заяц</w:t>
            </w:r>
            <w:r>
              <w:rPr>
                <w:i/>
                <w:spacing w:val="-2"/>
                <w:sz w:val="20"/>
              </w:rPr>
              <w:t> </w:t>
            </w:r>
            <w:r>
              <w:rPr>
                <w:i/>
                <w:sz w:val="20"/>
              </w:rPr>
              <w:t>меняет свою шкурку и т.д.). Развивать умение вслушиваться и узнавать животных по издаваемым ими звукам.</w:t>
            </w:r>
          </w:p>
          <w:p>
            <w:pPr>
              <w:pStyle w:val="TableParagraph"/>
              <w:spacing w:line="285" w:lineRule="auto" w:before="2"/>
              <w:ind w:left="108" w:right="94"/>
              <w:jc w:val="both"/>
              <w:rPr>
                <w:i/>
                <w:sz w:val="20"/>
              </w:rPr>
            </w:pPr>
            <w:r>
              <w:rPr>
                <w:i/>
                <w:sz w:val="20"/>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pPr>
              <w:pStyle w:val="TableParagraph"/>
              <w:spacing w:before="2"/>
              <w:ind w:left="108"/>
              <w:jc w:val="both"/>
              <w:rPr>
                <w:i/>
                <w:sz w:val="20"/>
              </w:rPr>
            </w:pPr>
            <w:r>
              <w:rPr>
                <w:i/>
                <w:sz w:val="20"/>
              </w:rPr>
              <w:t>Познакомить с</w:t>
            </w:r>
            <w:r>
              <w:rPr>
                <w:i/>
                <w:spacing w:val="1"/>
                <w:sz w:val="20"/>
              </w:rPr>
              <w:t> </w:t>
            </w:r>
            <w:r>
              <w:rPr>
                <w:i/>
                <w:sz w:val="20"/>
              </w:rPr>
              <w:t>природоохранительной</w:t>
            </w:r>
            <w:r>
              <w:rPr>
                <w:i/>
                <w:spacing w:val="1"/>
                <w:sz w:val="20"/>
              </w:rPr>
              <w:t> </w:t>
            </w:r>
            <w:r>
              <w:rPr>
                <w:i/>
                <w:sz w:val="20"/>
              </w:rPr>
              <w:t>деятельностью человека.</w:t>
            </w:r>
            <w:r>
              <w:rPr>
                <w:i/>
                <w:spacing w:val="1"/>
                <w:sz w:val="20"/>
              </w:rPr>
              <w:t> </w:t>
            </w:r>
            <w:r>
              <w:rPr>
                <w:i/>
                <w:sz w:val="20"/>
              </w:rPr>
              <w:t>Рассказать</w:t>
            </w:r>
            <w:r>
              <w:rPr>
                <w:i/>
                <w:spacing w:val="1"/>
                <w:sz w:val="20"/>
              </w:rPr>
              <w:t> </w:t>
            </w:r>
            <w:r>
              <w:rPr>
                <w:i/>
                <w:sz w:val="20"/>
              </w:rPr>
              <w:t>о Волжско-Камском государственном заповеднике, национальном </w:t>
            </w:r>
            <w:r>
              <w:rPr>
                <w:i/>
                <w:spacing w:val="-2"/>
                <w:sz w:val="20"/>
              </w:rPr>
              <w:t>парке</w:t>
            </w:r>
          </w:p>
          <w:p>
            <w:pPr>
              <w:pStyle w:val="TableParagraph"/>
              <w:spacing w:before="44"/>
              <w:ind w:left="108"/>
              <w:jc w:val="both"/>
              <w:rPr>
                <w:i/>
                <w:sz w:val="20"/>
              </w:rPr>
            </w:pPr>
            <w:r>
              <w:rPr>
                <w:i/>
                <w:sz w:val="20"/>
              </w:rPr>
              <w:t>«Нижняя</w:t>
            </w:r>
            <w:r>
              <w:rPr>
                <w:i/>
                <w:spacing w:val="-4"/>
                <w:sz w:val="20"/>
              </w:rPr>
              <w:t> </w:t>
            </w:r>
            <w:r>
              <w:rPr>
                <w:i/>
                <w:sz w:val="20"/>
              </w:rPr>
              <w:t>Кама»,</w:t>
            </w:r>
            <w:r>
              <w:rPr>
                <w:i/>
                <w:spacing w:val="-4"/>
                <w:sz w:val="20"/>
              </w:rPr>
              <w:t> </w:t>
            </w:r>
            <w:r>
              <w:rPr>
                <w:i/>
                <w:sz w:val="20"/>
              </w:rPr>
              <w:t>их</w:t>
            </w:r>
            <w:r>
              <w:rPr>
                <w:i/>
                <w:spacing w:val="-6"/>
                <w:sz w:val="20"/>
              </w:rPr>
              <w:t> </w:t>
            </w:r>
            <w:r>
              <w:rPr>
                <w:i/>
                <w:sz w:val="20"/>
              </w:rPr>
              <w:t>роли</w:t>
            </w:r>
            <w:r>
              <w:rPr>
                <w:i/>
                <w:spacing w:val="-4"/>
                <w:sz w:val="20"/>
              </w:rPr>
              <w:t> </w:t>
            </w:r>
            <w:r>
              <w:rPr>
                <w:i/>
                <w:sz w:val="20"/>
              </w:rPr>
              <w:t>в</w:t>
            </w:r>
            <w:r>
              <w:rPr>
                <w:i/>
                <w:spacing w:val="-6"/>
                <w:sz w:val="20"/>
              </w:rPr>
              <w:t> </w:t>
            </w:r>
            <w:r>
              <w:rPr>
                <w:i/>
                <w:sz w:val="20"/>
              </w:rPr>
              <w:t>охране</w:t>
            </w:r>
            <w:r>
              <w:rPr>
                <w:i/>
                <w:spacing w:val="-5"/>
                <w:sz w:val="20"/>
              </w:rPr>
              <w:t> </w:t>
            </w:r>
            <w:r>
              <w:rPr>
                <w:i/>
                <w:sz w:val="20"/>
              </w:rPr>
              <w:t>природы</w:t>
            </w:r>
            <w:r>
              <w:rPr>
                <w:i/>
                <w:spacing w:val="-5"/>
                <w:sz w:val="20"/>
              </w:rPr>
              <w:t> </w:t>
            </w:r>
            <w:r>
              <w:rPr>
                <w:i/>
                <w:spacing w:val="-2"/>
                <w:sz w:val="20"/>
              </w:rPr>
              <w:t>республики.</w:t>
            </w:r>
          </w:p>
          <w:p>
            <w:pPr>
              <w:pStyle w:val="TableParagraph"/>
              <w:spacing w:line="285" w:lineRule="auto" w:before="44"/>
              <w:ind w:left="108" w:right="109"/>
              <w:jc w:val="both"/>
              <w:rPr>
                <w:i/>
                <w:sz w:val="20"/>
              </w:rPr>
            </w:pPr>
            <w:r>
              <w:rPr>
                <w:i/>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pPr>
              <w:pStyle w:val="TableParagraph"/>
              <w:spacing w:line="288" w:lineRule="auto"/>
              <w:ind w:left="108" w:right="100"/>
              <w:jc w:val="both"/>
              <w:rPr>
                <w:i/>
                <w:sz w:val="20"/>
              </w:rPr>
            </w:pPr>
            <w:r>
              <w:rPr>
                <w:i/>
                <w:sz w:val="20"/>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pPr>
              <w:pStyle w:val="TableParagraph"/>
              <w:spacing w:line="228" w:lineRule="exact"/>
              <w:ind w:left="108"/>
              <w:jc w:val="both"/>
              <w:rPr>
                <w:i/>
                <w:sz w:val="20"/>
              </w:rPr>
            </w:pPr>
            <w:r>
              <w:rPr>
                <w:i/>
                <w:sz w:val="20"/>
              </w:rPr>
              <w:t>В</w:t>
            </w:r>
            <w:r>
              <w:rPr>
                <w:i/>
                <w:spacing w:val="-6"/>
                <w:sz w:val="20"/>
              </w:rPr>
              <w:t> </w:t>
            </w:r>
            <w:r>
              <w:rPr>
                <w:i/>
                <w:sz w:val="20"/>
              </w:rPr>
              <w:t>сфере</w:t>
            </w:r>
            <w:r>
              <w:rPr>
                <w:i/>
                <w:spacing w:val="-5"/>
                <w:sz w:val="20"/>
              </w:rPr>
              <w:t> </w:t>
            </w:r>
            <w:r>
              <w:rPr>
                <w:i/>
                <w:sz w:val="20"/>
              </w:rPr>
              <w:t>развития</w:t>
            </w:r>
            <w:r>
              <w:rPr>
                <w:i/>
                <w:spacing w:val="-7"/>
                <w:sz w:val="20"/>
              </w:rPr>
              <w:t> </w:t>
            </w:r>
            <w:r>
              <w:rPr>
                <w:i/>
                <w:sz w:val="20"/>
              </w:rPr>
              <w:t>представлений</w:t>
            </w:r>
            <w:r>
              <w:rPr>
                <w:i/>
                <w:spacing w:val="-5"/>
                <w:sz w:val="20"/>
              </w:rPr>
              <w:t> </w:t>
            </w:r>
            <w:r>
              <w:rPr>
                <w:i/>
                <w:sz w:val="20"/>
              </w:rPr>
              <w:t>в</w:t>
            </w:r>
            <w:r>
              <w:rPr>
                <w:i/>
                <w:spacing w:val="-6"/>
                <w:sz w:val="20"/>
              </w:rPr>
              <w:t> </w:t>
            </w:r>
            <w:r>
              <w:rPr>
                <w:i/>
                <w:sz w:val="20"/>
              </w:rPr>
              <w:t>разных</w:t>
            </w:r>
            <w:r>
              <w:rPr>
                <w:i/>
                <w:spacing w:val="-5"/>
                <w:sz w:val="20"/>
              </w:rPr>
              <w:t> </w:t>
            </w:r>
            <w:r>
              <w:rPr>
                <w:i/>
                <w:sz w:val="20"/>
              </w:rPr>
              <w:t>сферах</w:t>
            </w:r>
            <w:r>
              <w:rPr>
                <w:i/>
                <w:spacing w:val="-6"/>
                <w:sz w:val="20"/>
              </w:rPr>
              <w:t> </w:t>
            </w:r>
            <w:r>
              <w:rPr>
                <w:i/>
                <w:sz w:val="20"/>
              </w:rPr>
              <w:t>знаний</w:t>
            </w:r>
            <w:r>
              <w:rPr>
                <w:i/>
                <w:spacing w:val="-4"/>
                <w:sz w:val="20"/>
              </w:rPr>
              <w:t> </w:t>
            </w:r>
            <w:r>
              <w:rPr>
                <w:i/>
                <w:sz w:val="20"/>
              </w:rPr>
              <w:t>об</w:t>
            </w:r>
            <w:r>
              <w:rPr>
                <w:i/>
                <w:spacing w:val="-5"/>
                <w:sz w:val="20"/>
              </w:rPr>
              <w:t> </w:t>
            </w:r>
            <w:r>
              <w:rPr>
                <w:i/>
                <w:sz w:val="20"/>
              </w:rPr>
              <w:t>окружающей</w:t>
            </w:r>
            <w:r>
              <w:rPr>
                <w:i/>
                <w:spacing w:val="-5"/>
                <w:sz w:val="20"/>
              </w:rPr>
              <w:t> </w:t>
            </w:r>
            <w:r>
              <w:rPr>
                <w:i/>
                <w:spacing w:val="-2"/>
                <w:sz w:val="20"/>
              </w:rPr>
              <w:t>действительности</w:t>
            </w:r>
          </w:p>
          <w:p>
            <w:pPr>
              <w:pStyle w:val="TableParagraph"/>
              <w:spacing w:before="43"/>
              <w:ind w:left="108"/>
              <w:jc w:val="both"/>
              <w:rPr>
                <w:i/>
                <w:sz w:val="20"/>
              </w:rPr>
            </w:pPr>
            <w:r>
              <w:rPr>
                <w:i/>
                <w:sz w:val="20"/>
              </w:rPr>
              <w:t>Познакомить</w:t>
            </w:r>
            <w:r>
              <w:rPr>
                <w:i/>
                <w:spacing w:val="-8"/>
                <w:sz w:val="20"/>
              </w:rPr>
              <w:t> </w:t>
            </w:r>
            <w:r>
              <w:rPr>
                <w:i/>
                <w:sz w:val="20"/>
              </w:rPr>
              <w:t>с</w:t>
            </w:r>
            <w:r>
              <w:rPr>
                <w:i/>
                <w:spacing w:val="-7"/>
                <w:sz w:val="20"/>
              </w:rPr>
              <w:t> </w:t>
            </w:r>
            <w:r>
              <w:rPr>
                <w:i/>
                <w:sz w:val="20"/>
              </w:rPr>
              <w:t>символикой</w:t>
            </w:r>
            <w:r>
              <w:rPr>
                <w:i/>
                <w:spacing w:val="-9"/>
                <w:sz w:val="20"/>
              </w:rPr>
              <w:t> </w:t>
            </w:r>
            <w:r>
              <w:rPr>
                <w:i/>
                <w:sz w:val="20"/>
              </w:rPr>
              <w:t>Республики</w:t>
            </w:r>
            <w:r>
              <w:rPr>
                <w:i/>
                <w:spacing w:val="-6"/>
                <w:sz w:val="20"/>
              </w:rPr>
              <w:t> </w:t>
            </w:r>
            <w:r>
              <w:rPr>
                <w:i/>
                <w:sz w:val="20"/>
              </w:rPr>
              <w:t>Татарстан</w:t>
            </w:r>
            <w:r>
              <w:rPr>
                <w:i/>
                <w:spacing w:val="-9"/>
                <w:sz w:val="20"/>
              </w:rPr>
              <w:t> </w:t>
            </w:r>
            <w:r>
              <w:rPr>
                <w:i/>
                <w:sz w:val="20"/>
              </w:rPr>
              <w:t>(флаг,</w:t>
            </w:r>
            <w:r>
              <w:rPr>
                <w:i/>
                <w:spacing w:val="-7"/>
                <w:sz w:val="20"/>
              </w:rPr>
              <w:t> </w:t>
            </w:r>
            <w:r>
              <w:rPr>
                <w:i/>
                <w:sz w:val="20"/>
              </w:rPr>
              <w:t>герб,</w:t>
            </w:r>
            <w:r>
              <w:rPr>
                <w:i/>
                <w:spacing w:val="-8"/>
                <w:sz w:val="20"/>
              </w:rPr>
              <w:t> </w:t>
            </w:r>
            <w:r>
              <w:rPr>
                <w:i/>
                <w:sz w:val="20"/>
              </w:rPr>
              <w:t>гимн).</w:t>
            </w:r>
            <w:r>
              <w:rPr>
                <w:i/>
                <w:spacing w:val="-7"/>
                <w:sz w:val="20"/>
              </w:rPr>
              <w:t> </w:t>
            </w:r>
            <w:r>
              <w:rPr>
                <w:i/>
                <w:sz w:val="20"/>
              </w:rPr>
              <w:t>Развивать</w:t>
            </w:r>
            <w:r>
              <w:rPr>
                <w:i/>
                <w:spacing w:val="-7"/>
                <w:sz w:val="20"/>
              </w:rPr>
              <w:t> </w:t>
            </w:r>
            <w:r>
              <w:rPr>
                <w:i/>
                <w:sz w:val="20"/>
              </w:rPr>
              <w:t>осознание</w:t>
            </w:r>
            <w:r>
              <w:rPr>
                <w:i/>
                <w:spacing w:val="-8"/>
                <w:sz w:val="20"/>
              </w:rPr>
              <w:t> </w:t>
            </w:r>
            <w:r>
              <w:rPr>
                <w:i/>
                <w:sz w:val="20"/>
              </w:rPr>
              <w:t>детьми</w:t>
            </w:r>
            <w:r>
              <w:rPr>
                <w:i/>
                <w:spacing w:val="-7"/>
                <w:sz w:val="20"/>
              </w:rPr>
              <w:t> </w:t>
            </w:r>
            <w:r>
              <w:rPr>
                <w:i/>
                <w:sz w:val="20"/>
              </w:rPr>
              <w:t>принадлежности</w:t>
            </w:r>
            <w:r>
              <w:rPr>
                <w:i/>
                <w:spacing w:val="-6"/>
                <w:sz w:val="20"/>
              </w:rPr>
              <w:t> </w:t>
            </w:r>
            <w:r>
              <w:rPr>
                <w:i/>
                <w:sz w:val="20"/>
              </w:rPr>
              <w:t>к</w:t>
            </w:r>
            <w:r>
              <w:rPr>
                <w:i/>
                <w:spacing w:val="-8"/>
                <w:sz w:val="20"/>
              </w:rPr>
              <w:t> </w:t>
            </w:r>
            <w:r>
              <w:rPr>
                <w:i/>
                <w:sz w:val="20"/>
              </w:rPr>
              <w:t>своему</w:t>
            </w:r>
            <w:r>
              <w:rPr>
                <w:i/>
                <w:spacing w:val="-7"/>
                <w:sz w:val="20"/>
              </w:rPr>
              <w:t> </w:t>
            </w:r>
            <w:r>
              <w:rPr>
                <w:i/>
                <w:spacing w:val="-2"/>
                <w:sz w:val="20"/>
              </w:rPr>
              <w:t>народу.</w:t>
            </w:r>
          </w:p>
          <w:p>
            <w:pPr>
              <w:pStyle w:val="TableParagraph"/>
              <w:spacing w:line="285" w:lineRule="auto" w:before="44"/>
              <w:ind w:left="108" w:right="96"/>
              <w:jc w:val="both"/>
              <w:rPr>
                <w:i/>
                <w:sz w:val="20"/>
              </w:rPr>
            </w:pPr>
            <w:r>
              <w:rPr>
                <w:i/>
                <w:sz w:val="20"/>
              </w:rPr>
              <w:t>Формировать представление о том, что Казань - столица республики и всех татар мира. Казань - крупный промышленный центр, один из</w:t>
            </w:r>
            <w:r>
              <w:rPr>
                <w:i/>
                <w:spacing w:val="80"/>
                <w:sz w:val="20"/>
              </w:rPr>
              <w:t> </w:t>
            </w:r>
            <w:r>
              <w:rPr>
                <w:i/>
                <w:sz w:val="20"/>
              </w:rPr>
              <w:t>древнейших городов России. В Казани работают Президент, Правительство Республики Татарстан, мэр города. Познакомить с символикой</w:t>
            </w:r>
            <w:r>
              <w:rPr>
                <w:i/>
                <w:spacing w:val="40"/>
                <w:sz w:val="20"/>
              </w:rPr>
              <w:t> </w:t>
            </w:r>
            <w:r>
              <w:rPr>
                <w:i/>
                <w:spacing w:val="-2"/>
                <w:sz w:val="20"/>
              </w:rPr>
              <w:t>столицы.</w:t>
            </w:r>
          </w:p>
          <w:p>
            <w:pPr>
              <w:pStyle w:val="TableParagraph"/>
              <w:spacing w:line="285" w:lineRule="auto" w:before="3"/>
              <w:ind w:left="108" w:right="93"/>
              <w:jc w:val="both"/>
              <w:rPr>
                <w:i/>
                <w:sz w:val="20"/>
              </w:rPr>
            </w:pPr>
            <w:r>
              <w:rPr>
                <w:i/>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pPr>
              <w:pStyle w:val="TableParagraph"/>
              <w:spacing w:line="285" w:lineRule="auto"/>
              <w:ind w:left="108" w:right="101"/>
              <w:jc w:val="both"/>
              <w:rPr>
                <w:i/>
                <w:sz w:val="20"/>
              </w:rPr>
            </w:pPr>
            <w:r>
              <w:rPr>
                <w:i/>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pPr>
              <w:pStyle w:val="TableParagraph"/>
              <w:spacing w:line="288" w:lineRule="auto"/>
              <w:ind w:left="108" w:right="104"/>
              <w:jc w:val="both"/>
              <w:rPr>
                <w:i/>
                <w:sz w:val="20"/>
              </w:rPr>
            </w:pPr>
            <w:r>
              <w:rPr>
                <w:i/>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pPr>
              <w:pStyle w:val="TableParagraph"/>
              <w:spacing w:line="228" w:lineRule="exact"/>
              <w:ind w:left="108"/>
              <w:jc w:val="both"/>
              <w:rPr>
                <w:i/>
                <w:sz w:val="20"/>
              </w:rPr>
            </w:pPr>
            <w:r>
              <w:rPr>
                <w:i/>
                <w:sz w:val="20"/>
              </w:rPr>
              <w:t>Формировать</w:t>
            </w:r>
            <w:r>
              <w:rPr>
                <w:i/>
                <w:spacing w:val="-8"/>
                <w:sz w:val="20"/>
              </w:rPr>
              <w:t> </w:t>
            </w:r>
            <w:r>
              <w:rPr>
                <w:i/>
                <w:sz w:val="20"/>
              </w:rPr>
              <w:t>представление</w:t>
            </w:r>
            <w:r>
              <w:rPr>
                <w:i/>
                <w:spacing w:val="-7"/>
                <w:sz w:val="20"/>
              </w:rPr>
              <w:t> </w:t>
            </w:r>
            <w:r>
              <w:rPr>
                <w:i/>
                <w:sz w:val="20"/>
              </w:rPr>
              <w:t>о</w:t>
            </w:r>
            <w:r>
              <w:rPr>
                <w:i/>
                <w:spacing w:val="-6"/>
                <w:sz w:val="20"/>
              </w:rPr>
              <w:t> </w:t>
            </w:r>
            <w:r>
              <w:rPr>
                <w:i/>
                <w:sz w:val="20"/>
              </w:rPr>
              <w:t>том,</w:t>
            </w:r>
            <w:r>
              <w:rPr>
                <w:i/>
                <w:spacing w:val="-8"/>
                <w:sz w:val="20"/>
              </w:rPr>
              <w:t> </w:t>
            </w:r>
            <w:r>
              <w:rPr>
                <w:i/>
                <w:sz w:val="20"/>
              </w:rPr>
              <w:t>что</w:t>
            </w:r>
            <w:r>
              <w:rPr>
                <w:i/>
                <w:spacing w:val="-8"/>
                <w:sz w:val="20"/>
              </w:rPr>
              <w:t> </w:t>
            </w:r>
            <w:r>
              <w:rPr>
                <w:i/>
                <w:sz w:val="20"/>
              </w:rPr>
              <w:t>Татарстан</w:t>
            </w:r>
            <w:r>
              <w:rPr>
                <w:i/>
                <w:spacing w:val="-4"/>
                <w:sz w:val="20"/>
              </w:rPr>
              <w:t> </w:t>
            </w:r>
            <w:r>
              <w:rPr>
                <w:i/>
                <w:sz w:val="20"/>
              </w:rPr>
              <w:t>-</w:t>
            </w:r>
            <w:r>
              <w:rPr>
                <w:i/>
                <w:spacing w:val="-6"/>
                <w:sz w:val="20"/>
              </w:rPr>
              <w:t> </w:t>
            </w:r>
            <w:r>
              <w:rPr>
                <w:i/>
                <w:sz w:val="20"/>
              </w:rPr>
              <w:t>многонациональная</w:t>
            </w:r>
            <w:r>
              <w:rPr>
                <w:i/>
                <w:spacing w:val="-7"/>
                <w:sz w:val="20"/>
              </w:rPr>
              <w:t> </w:t>
            </w:r>
            <w:r>
              <w:rPr>
                <w:i/>
                <w:sz w:val="20"/>
              </w:rPr>
              <w:t>республика.</w:t>
            </w:r>
            <w:r>
              <w:rPr>
                <w:i/>
                <w:spacing w:val="-7"/>
                <w:sz w:val="20"/>
              </w:rPr>
              <w:t> </w:t>
            </w:r>
            <w:r>
              <w:rPr>
                <w:i/>
                <w:sz w:val="20"/>
              </w:rPr>
              <w:t>На</w:t>
            </w:r>
            <w:r>
              <w:rPr>
                <w:i/>
                <w:spacing w:val="-6"/>
                <w:sz w:val="20"/>
              </w:rPr>
              <w:t> </w:t>
            </w:r>
            <w:r>
              <w:rPr>
                <w:i/>
                <w:sz w:val="20"/>
              </w:rPr>
              <w:t>основе</w:t>
            </w:r>
            <w:r>
              <w:rPr>
                <w:i/>
                <w:spacing w:val="-8"/>
                <w:sz w:val="20"/>
              </w:rPr>
              <w:t> </w:t>
            </w:r>
            <w:r>
              <w:rPr>
                <w:i/>
                <w:sz w:val="20"/>
              </w:rPr>
              <w:t>восприятия</w:t>
            </w:r>
            <w:r>
              <w:rPr>
                <w:i/>
                <w:spacing w:val="-6"/>
                <w:sz w:val="20"/>
              </w:rPr>
              <w:t> </w:t>
            </w:r>
            <w:r>
              <w:rPr>
                <w:i/>
                <w:sz w:val="20"/>
              </w:rPr>
              <w:t>художественных</w:t>
            </w:r>
            <w:r>
              <w:rPr>
                <w:i/>
                <w:spacing w:val="-8"/>
                <w:sz w:val="20"/>
              </w:rPr>
              <w:t> </w:t>
            </w:r>
            <w:r>
              <w:rPr>
                <w:i/>
                <w:spacing w:val="-2"/>
                <w:sz w:val="20"/>
              </w:rPr>
              <w:t>текстов,</w:t>
            </w:r>
          </w:p>
          <w:p>
            <w:pPr>
              <w:pStyle w:val="TableParagraph"/>
              <w:spacing w:line="285" w:lineRule="auto" w:before="43"/>
              <w:ind w:left="108"/>
              <w:rPr>
                <w:i/>
                <w:sz w:val="20"/>
              </w:rPr>
            </w:pPr>
            <w:r>
              <w:rPr>
                <w:i/>
                <w:sz w:val="20"/>
              </w:rPr>
              <w:t>рассматривания</w:t>
            </w:r>
            <w:r>
              <w:rPr>
                <w:i/>
                <w:spacing w:val="-3"/>
                <w:sz w:val="20"/>
              </w:rPr>
              <w:t> </w:t>
            </w:r>
            <w:r>
              <w:rPr>
                <w:i/>
                <w:sz w:val="20"/>
              </w:rPr>
              <w:t>иллюстраций</w:t>
            </w:r>
            <w:r>
              <w:rPr>
                <w:i/>
                <w:spacing w:val="-3"/>
                <w:sz w:val="20"/>
              </w:rPr>
              <w:t> </w:t>
            </w:r>
            <w:r>
              <w:rPr>
                <w:i/>
                <w:sz w:val="20"/>
              </w:rPr>
              <w:t>в</w:t>
            </w:r>
            <w:r>
              <w:rPr>
                <w:i/>
                <w:spacing w:val="-5"/>
                <w:sz w:val="20"/>
              </w:rPr>
              <w:t> </w:t>
            </w:r>
            <w:r>
              <w:rPr>
                <w:i/>
                <w:sz w:val="20"/>
              </w:rPr>
              <w:t>книгах,</w:t>
            </w:r>
            <w:r>
              <w:rPr>
                <w:i/>
                <w:spacing w:val="-3"/>
                <w:sz w:val="20"/>
              </w:rPr>
              <w:t> </w:t>
            </w:r>
            <w:r>
              <w:rPr>
                <w:i/>
                <w:sz w:val="20"/>
              </w:rPr>
              <w:t>просмотра</w:t>
            </w:r>
            <w:r>
              <w:rPr>
                <w:i/>
                <w:spacing w:val="-3"/>
                <w:sz w:val="20"/>
              </w:rPr>
              <w:t> </w:t>
            </w:r>
            <w:r>
              <w:rPr>
                <w:i/>
                <w:sz w:val="20"/>
              </w:rPr>
              <w:t>видеоальбомов</w:t>
            </w:r>
            <w:r>
              <w:rPr>
                <w:i/>
                <w:spacing w:val="-5"/>
                <w:sz w:val="20"/>
              </w:rPr>
              <w:t> </w:t>
            </w:r>
            <w:r>
              <w:rPr>
                <w:i/>
                <w:sz w:val="20"/>
              </w:rPr>
              <w:t>познакомить</w:t>
            </w:r>
            <w:r>
              <w:rPr>
                <w:i/>
                <w:spacing w:val="-4"/>
                <w:sz w:val="20"/>
              </w:rPr>
              <w:t> </w:t>
            </w:r>
            <w:r>
              <w:rPr>
                <w:i/>
                <w:sz w:val="20"/>
              </w:rPr>
              <w:t>с</w:t>
            </w:r>
            <w:r>
              <w:rPr>
                <w:i/>
                <w:spacing w:val="-4"/>
                <w:sz w:val="20"/>
              </w:rPr>
              <w:t> </w:t>
            </w:r>
            <w:r>
              <w:rPr>
                <w:i/>
                <w:sz w:val="20"/>
              </w:rPr>
              <w:t>традициями,</w:t>
            </w:r>
            <w:r>
              <w:rPr>
                <w:i/>
                <w:spacing w:val="-6"/>
                <w:sz w:val="20"/>
              </w:rPr>
              <w:t> </w:t>
            </w:r>
            <w:r>
              <w:rPr>
                <w:i/>
                <w:sz w:val="20"/>
              </w:rPr>
              <w:t>обычаями,</w:t>
            </w:r>
            <w:r>
              <w:rPr>
                <w:i/>
                <w:spacing w:val="-6"/>
                <w:sz w:val="20"/>
              </w:rPr>
              <w:t> </w:t>
            </w:r>
            <w:r>
              <w:rPr>
                <w:i/>
                <w:sz w:val="20"/>
              </w:rPr>
              <w:t>обрядами</w:t>
            </w:r>
            <w:r>
              <w:rPr>
                <w:i/>
                <w:spacing w:val="-3"/>
                <w:sz w:val="20"/>
              </w:rPr>
              <w:t> </w:t>
            </w:r>
            <w:r>
              <w:rPr>
                <w:i/>
                <w:sz w:val="20"/>
              </w:rPr>
              <w:t>народов,</w:t>
            </w:r>
            <w:r>
              <w:rPr>
                <w:i/>
                <w:spacing w:val="-4"/>
                <w:sz w:val="20"/>
              </w:rPr>
              <w:t> </w:t>
            </w:r>
            <w:r>
              <w:rPr>
                <w:i/>
                <w:sz w:val="20"/>
              </w:rPr>
              <w:t>живущих</w:t>
            </w:r>
            <w:r>
              <w:rPr>
                <w:i/>
                <w:spacing w:val="-4"/>
                <w:sz w:val="20"/>
              </w:rPr>
              <w:t> </w:t>
            </w:r>
            <w:r>
              <w:rPr>
                <w:i/>
                <w:sz w:val="20"/>
              </w:rPr>
              <w:t>в Республике Татарстан. Помочь выделить общее и частное в поведении людей и явлениях культуры, развивать уважительное отношение к людям других </w:t>
            </w:r>
            <w:r>
              <w:rPr>
                <w:i/>
                <w:spacing w:val="-2"/>
                <w:sz w:val="20"/>
              </w:rPr>
              <w:t>национальностей.</w:t>
            </w:r>
          </w:p>
          <w:p>
            <w:pPr>
              <w:pStyle w:val="TableParagraph"/>
              <w:spacing w:line="276" w:lineRule="auto"/>
              <w:ind w:left="108" w:right="106" w:firstLine="420"/>
              <w:jc w:val="both"/>
              <w:rPr>
                <w:i/>
                <w:sz w:val="20"/>
              </w:rPr>
            </w:pPr>
            <w:r>
              <w:rPr>
                <w:i/>
                <w:sz w:val="20"/>
              </w:rPr>
              <w:t>Приобщать к прошлому и настоящему национальной и мировой культур. Познакомить с жизнью и творчеством выдающихся деятелей литературы</w:t>
            </w:r>
            <w:r>
              <w:rPr>
                <w:i/>
                <w:spacing w:val="-1"/>
                <w:sz w:val="20"/>
              </w:rPr>
              <w:t> </w:t>
            </w:r>
            <w:r>
              <w:rPr>
                <w:i/>
                <w:sz w:val="20"/>
              </w:rPr>
              <w:t>и</w:t>
            </w:r>
            <w:r>
              <w:rPr>
                <w:i/>
                <w:spacing w:val="-2"/>
                <w:sz w:val="20"/>
              </w:rPr>
              <w:t> </w:t>
            </w:r>
            <w:r>
              <w:rPr>
                <w:i/>
                <w:sz w:val="20"/>
              </w:rPr>
              <w:t>искусства: поэты</w:t>
            </w:r>
            <w:r>
              <w:rPr>
                <w:i/>
                <w:spacing w:val="-1"/>
                <w:sz w:val="20"/>
              </w:rPr>
              <w:t> </w:t>
            </w:r>
            <w:r>
              <w:rPr>
                <w:i/>
                <w:sz w:val="20"/>
              </w:rPr>
              <w:t>(Г.</w:t>
            </w:r>
            <w:r>
              <w:rPr>
                <w:i/>
                <w:spacing w:val="-1"/>
                <w:sz w:val="20"/>
              </w:rPr>
              <w:t> </w:t>
            </w:r>
            <w:r>
              <w:rPr>
                <w:i/>
                <w:sz w:val="20"/>
              </w:rPr>
              <w:t>Тукай,</w:t>
            </w:r>
            <w:r>
              <w:rPr>
                <w:i/>
                <w:spacing w:val="-1"/>
                <w:sz w:val="20"/>
              </w:rPr>
              <w:t> </w:t>
            </w:r>
            <w:r>
              <w:rPr>
                <w:i/>
                <w:sz w:val="20"/>
              </w:rPr>
              <w:t>М.</w:t>
            </w:r>
            <w:r>
              <w:rPr>
                <w:i/>
                <w:spacing w:val="-1"/>
                <w:sz w:val="20"/>
              </w:rPr>
              <w:t> </w:t>
            </w:r>
            <w:r>
              <w:rPr>
                <w:i/>
                <w:sz w:val="20"/>
              </w:rPr>
              <w:t>Джалиль, Р.</w:t>
            </w:r>
            <w:r>
              <w:rPr>
                <w:i/>
                <w:spacing w:val="-1"/>
                <w:sz w:val="20"/>
              </w:rPr>
              <w:t> </w:t>
            </w:r>
            <w:r>
              <w:rPr>
                <w:i/>
                <w:sz w:val="20"/>
              </w:rPr>
              <w:t>Миннуллин</w:t>
            </w:r>
            <w:r>
              <w:rPr>
                <w:i/>
                <w:spacing w:val="-1"/>
                <w:sz w:val="20"/>
              </w:rPr>
              <w:t> </w:t>
            </w:r>
            <w:r>
              <w:rPr>
                <w:i/>
                <w:sz w:val="20"/>
              </w:rPr>
              <w:t>и др.),</w:t>
            </w:r>
            <w:r>
              <w:rPr>
                <w:i/>
                <w:spacing w:val="-1"/>
                <w:sz w:val="20"/>
              </w:rPr>
              <w:t> </w:t>
            </w:r>
            <w:r>
              <w:rPr>
                <w:i/>
                <w:sz w:val="20"/>
              </w:rPr>
              <w:t>писатели (А.</w:t>
            </w:r>
            <w:r>
              <w:rPr>
                <w:i/>
                <w:spacing w:val="-1"/>
                <w:sz w:val="20"/>
              </w:rPr>
              <w:t> </w:t>
            </w:r>
            <w:r>
              <w:rPr>
                <w:i/>
                <w:sz w:val="20"/>
              </w:rPr>
              <w:t>Алиш,</w:t>
            </w:r>
            <w:r>
              <w:rPr>
                <w:i/>
                <w:spacing w:val="-1"/>
                <w:sz w:val="20"/>
              </w:rPr>
              <w:t> </w:t>
            </w:r>
            <w:r>
              <w:rPr>
                <w:i/>
                <w:sz w:val="20"/>
              </w:rPr>
              <w:t>Р.</w:t>
            </w:r>
            <w:r>
              <w:rPr>
                <w:i/>
                <w:spacing w:val="-1"/>
                <w:sz w:val="20"/>
              </w:rPr>
              <w:t> </w:t>
            </w:r>
            <w:r>
              <w:rPr>
                <w:i/>
                <w:sz w:val="20"/>
              </w:rPr>
              <w:t>Батулла и др.),</w:t>
            </w:r>
            <w:r>
              <w:rPr>
                <w:i/>
                <w:spacing w:val="-1"/>
                <w:sz w:val="20"/>
              </w:rPr>
              <w:t> </w:t>
            </w:r>
            <w:r>
              <w:rPr>
                <w:i/>
                <w:sz w:val="20"/>
              </w:rPr>
              <w:t>художники (Х.</w:t>
            </w:r>
            <w:r>
              <w:rPr>
                <w:i/>
                <w:spacing w:val="-1"/>
                <w:sz w:val="20"/>
              </w:rPr>
              <w:t> </w:t>
            </w:r>
            <w:r>
              <w:rPr>
                <w:i/>
                <w:sz w:val="20"/>
              </w:rPr>
              <w:t>Якупов,</w:t>
            </w:r>
            <w:r>
              <w:rPr>
                <w:i/>
                <w:spacing w:val="-3"/>
                <w:sz w:val="20"/>
              </w:rPr>
              <w:t> </w:t>
            </w:r>
            <w:r>
              <w:rPr>
                <w:i/>
                <w:sz w:val="20"/>
              </w:rPr>
              <w:t>Х.</w:t>
            </w:r>
            <w:r>
              <w:rPr>
                <w:i/>
                <w:spacing w:val="-1"/>
                <w:sz w:val="20"/>
              </w:rPr>
              <w:t> </w:t>
            </w:r>
            <w:r>
              <w:rPr>
                <w:i/>
                <w:sz w:val="20"/>
              </w:rPr>
              <w:t>Казаков</w:t>
            </w:r>
            <w:r>
              <w:rPr>
                <w:i/>
                <w:spacing w:val="-1"/>
                <w:sz w:val="20"/>
              </w:rPr>
              <w:t> </w:t>
            </w:r>
            <w:r>
              <w:rPr>
                <w:i/>
                <w:sz w:val="20"/>
              </w:rPr>
              <w:t>и др.), скульпторы (Б. Урманче, В. Цигаль и др.). Вызвать интерес к их жизни и творческой деятельности.</w:t>
            </w:r>
          </w:p>
          <w:p>
            <w:pPr>
              <w:pStyle w:val="TableParagraph"/>
              <w:spacing w:line="276" w:lineRule="auto"/>
              <w:ind w:left="108" w:right="99" w:firstLine="420"/>
              <w:jc w:val="both"/>
              <w:rPr>
                <w:i/>
                <w:sz w:val="20"/>
              </w:rPr>
            </w:pPr>
            <w:r>
              <w:rPr>
                <w:i/>
                <w:sz w:val="20"/>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pPr>
              <w:pStyle w:val="TableParagraph"/>
              <w:spacing w:line="224" w:lineRule="exact"/>
              <w:ind w:left="528"/>
              <w:jc w:val="both"/>
              <w:rPr>
                <w:i/>
                <w:sz w:val="20"/>
              </w:rPr>
            </w:pPr>
            <w:r>
              <w:rPr>
                <w:i/>
                <w:sz w:val="20"/>
              </w:rPr>
              <w:t>Развивать</w:t>
            </w:r>
            <w:r>
              <w:rPr>
                <w:i/>
                <w:spacing w:val="-1"/>
                <w:sz w:val="20"/>
              </w:rPr>
              <w:t> </w:t>
            </w:r>
            <w:r>
              <w:rPr>
                <w:i/>
                <w:sz w:val="20"/>
              </w:rPr>
              <w:t>представления</w:t>
            </w:r>
            <w:r>
              <w:rPr>
                <w:i/>
                <w:spacing w:val="1"/>
                <w:sz w:val="20"/>
              </w:rPr>
              <w:t> </w:t>
            </w:r>
            <w:r>
              <w:rPr>
                <w:i/>
                <w:sz w:val="20"/>
              </w:rPr>
              <w:t>детей о</w:t>
            </w:r>
            <w:r>
              <w:rPr>
                <w:i/>
                <w:spacing w:val="1"/>
                <w:sz w:val="20"/>
              </w:rPr>
              <w:t> </w:t>
            </w:r>
            <w:r>
              <w:rPr>
                <w:i/>
                <w:sz w:val="20"/>
              </w:rPr>
              <w:t>трудовой деятельности</w:t>
            </w:r>
            <w:r>
              <w:rPr>
                <w:i/>
                <w:spacing w:val="1"/>
                <w:sz w:val="20"/>
              </w:rPr>
              <w:t> </w:t>
            </w:r>
            <w:r>
              <w:rPr>
                <w:i/>
                <w:sz w:val="20"/>
              </w:rPr>
              <w:t>взрослых,</w:t>
            </w:r>
            <w:r>
              <w:rPr>
                <w:i/>
                <w:spacing w:val="5"/>
                <w:sz w:val="20"/>
              </w:rPr>
              <w:t> </w:t>
            </w:r>
            <w:r>
              <w:rPr>
                <w:i/>
                <w:sz w:val="20"/>
              </w:rPr>
              <w:t>их отношении</w:t>
            </w:r>
            <w:r>
              <w:rPr>
                <w:i/>
                <w:spacing w:val="1"/>
                <w:sz w:val="20"/>
              </w:rPr>
              <w:t> </w:t>
            </w:r>
            <w:r>
              <w:rPr>
                <w:i/>
                <w:sz w:val="20"/>
              </w:rPr>
              <w:t>к</w:t>
            </w:r>
            <w:r>
              <w:rPr>
                <w:i/>
                <w:spacing w:val="-1"/>
                <w:sz w:val="20"/>
              </w:rPr>
              <w:t> </w:t>
            </w:r>
            <w:r>
              <w:rPr>
                <w:i/>
                <w:sz w:val="20"/>
              </w:rPr>
              <w:t>труду</w:t>
            </w:r>
            <w:r>
              <w:rPr>
                <w:i/>
                <w:spacing w:val="1"/>
                <w:sz w:val="20"/>
              </w:rPr>
              <w:t> </w:t>
            </w:r>
            <w:r>
              <w:rPr>
                <w:i/>
                <w:sz w:val="20"/>
              </w:rPr>
              <w:t>посредством</w:t>
            </w:r>
            <w:r>
              <w:rPr>
                <w:i/>
                <w:spacing w:val="-1"/>
                <w:sz w:val="20"/>
              </w:rPr>
              <w:t> </w:t>
            </w:r>
            <w:r>
              <w:rPr>
                <w:i/>
                <w:sz w:val="20"/>
              </w:rPr>
              <w:t>татарских народных сказок</w:t>
            </w:r>
            <w:r>
              <w:rPr>
                <w:i/>
                <w:spacing w:val="-1"/>
                <w:sz w:val="20"/>
              </w:rPr>
              <w:t> </w:t>
            </w:r>
            <w:r>
              <w:rPr>
                <w:i/>
                <w:spacing w:val="-2"/>
                <w:sz w:val="20"/>
              </w:rPr>
              <w:t>(«Ремесло</w:t>
            </w:r>
          </w:p>
        </w:tc>
      </w:tr>
    </w:tbl>
    <w:p>
      <w:pPr>
        <w:pStyle w:val="TableParagraph"/>
        <w:spacing w:after="0" w:line="224" w:lineRule="exact"/>
        <w:jc w:val="both"/>
        <w:rPr>
          <w:i/>
          <w:sz w:val="20"/>
        </w:rPr>
        <w:sectPr>
          <w:headerReference w:type="default" r:id="rId190"/>
          <w:footerReference w:type="default" r:id="rId191"/>
          <w:pgSz w:w="16850" w:h="11920" w:orient="landscape"/>
          <w:pgMar w:header="2" w:footer="1050" w:top="240" w:bottom="124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774" w:hRule="atLeast"/>
        </w:trPr>
        <w:tc>
          <w:tcPr>
            <w:tcW w:w="1668" w:type="dxa"/>
          </w:tcPr>
          <w:p>
            <w:pPr>
              <w:pStyle w:val="TableParagraph"/>
              <w:ind w:left="0"/>
              <w:rPr>
                <w:sz w:val="18"/>
              </w:rPr>
            </w:pPr>
          </w:p>
        </w:tc>
        <w:tc>
          <w:tcPr>
            <w:tcW w:w="13290" w:type="dxa"/>
          </w:tcPr>
          <w:p>
            <w:pPr>
              <w:pStyle w:val="TableParagraph"/>
              <w:spacing w:line="276" w:lineRule="auto" w:before="22"/>
              <w:ind w:left="108" w:right="95"/>
              <w:jc w:val="both"/>
              <w:rPr>
                <w:i/>
                <w:sz w:val="20"/>
              </w:rPr>
            </w:pPr>
            <w:r>
              <w:rPr>
                <w:i/>
                <w:sz w:val="20"/>
              </w:rPr>
              <w:t>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pPr>
              <w:pStyle w:val="TableParagraph"/>
              <w:spacing w:line="276" w:lineRule="auto"/>
              <w:ind w:left="108" w:right="98" w:firstLine="420"/>
              <w:jc w:val="both"/>
              <w:rPr>
                <w:i/>
                <w:sz w:val="20"/>
              </w:rPr>
            </w:pPr>
            <w:r>
              <w:rPr>
                <w:i/>
                <w:sz w:val="20"/>
              </w:rPr>
              <w:t>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p>
          <w:p>
            <w:pPr>
              <w:pStyle w:val="TableParagraph"/>
              <w:spacing w:line="276" w:lineRule="auto"/>
              <w:ind w:left="108" w:right="94" w:firstLine="420"/>
              <w:jc w:val="both"/>
              <w:rPr>
                <w:i/>
                <w:sz w:val="20"/>
              </w:rPr>
            </w:pPr>
            <w:r>
              <w:rPr>
                <w:i/>
                <w:sz w:val="20"/>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p>
          <w:p>
            <w:pPr>
              <w:pStyle w:val="TableParagraph"/>
              <w:spacing w:line="229" w:lineRule="exact"/>
              <w:ind w:left="528"/>
              <w:jc w:val="both"/>
              <w:rPr>
                <w:i/>
                <w:sz w:val="20"/>
              </w:rPr>
            </w:pPr>
            <w:r>
              <w:rPr>
                <w:i/>
                <w:sz w:val="20"/>
              </w:rPr>
              <w:t>Познакомить</w:t>
            </w:r>
            <w:r>
              <w:rPr>
                <w:i/>
                <w:spacing w:val="38"/>
                <w:sz w:val="20"/>
              </w:rPr>
              <w:t> </w:t>
            </w:r>
            <w:r>
              <w:rPr>
                <w:i/>
                <w:sz w:val="20"/>
              </w:rPr>
              <w:t>со</w:t>
            </w:r>
            <w:r>
              <w:rPr>
                <w:i/>
                <w:spacing w:val="39"/>
                <w:sz w:val="20"/>
              </w:rPr>
              <w:t> </w:t>
            </w:r>
            <w:r>
              <w:rPr>
                <w:i/>
                <w:sz w:val="20"/>
              </w:rPr>
              <w:t>знаками</w:t>
            </w:r>
            <w:r>
              <w:rPr>
                <w:i/>
                <w:spacing w:val="39"/>
                <w:sz w:val="20"/>
              </w:rPr>
              <w:t> </w:t>
            </w:r>
            <w:r>
              <w:rPr>
                <w:i/>
                <w:sz w:val="20"/>
              </w:rPr>
              <w:t>«Движение</w:t>
            </w:r>
            <w:r>
              <w:rPr>
                <w:i/>
                <w:spacing w:val="37"/>
                <w:sz w:val="20"/>
              </w:rPr>
              <w:t> </w:t>
            </w:r>
            <w:r>
              <w:rPr>
                <w:i/>
                <w:sz w:val="20"/>
              </w:rPr>
              <w:t>на</w:t>
            </w:r>
            <w:r>
              <w:rPr>
                <w:i/>
                <w:spacing w:val="39"/>
                <w:sz w:val="20"/>
              </w:rPr>
              <w:t> </w:t>
            </w:r>
            <w:r>
              <w:rPr>
                <w:i/>
                <w:sz w:val="20"/>
              </w:rPr>
              <w:t>велосипедах</w:t>
            </w:r>
            <w:r>
              <w:rPr>
                <w:i/>
                <w:spacing w:val="36"/>
                <w:sz w:val="20"/>
              </w:rPr>
              <w:t> </w:t>
            </w:r>
            <w:r>
              <w:rPr>
                <w:i/>
                <w:sz w:val="20"/>
              </w:rPr>
              <w:t>запрещено»,</w:t>
            </w:r>
            <w:r>
              <w:rPr>
                <w:i/>
                <w:spacing w:val="36"/>
                <w:sz w:val="20"/>
              </w:rPr>
              <w:t> </w:t>
            </w:r>
            <w:r>
              <w:rPr>
                <w:i/>
                <w:sz w:val="20"/>
              </w:rPr>
              <w:t>«Велосипедная</w:t>
            </w:r>
            <w:r>
              <w:rPr>
                <w:i/>
                <w:spacing w:val="36"/>
                <w:sz w:val="20"/>
              </w:rPr>
              <w:t> </w:t>
            </w:r>
            <w:r>
              <w:rPr>
                <w:i/>
                <w:sz w:val="20"/>
              </w:rPr>
              <w:t>дорожка»,</w:t>
            </w:r>
            <w:r>
              <w:rPr>
                <w:i/>
                <w:spacing w:val="36"/>
                <w:sz w:val="20"/>
              </w:rPr>
              <w:t> </w:t>
            </w:r>
            <w:r>
              <w:rPr>
                <w:i/>
                <w:sz w:val="20"/>
              </w:rPr>
              <w:t>с</w:t>
            </w:r>
            <w:r>
              <w:rPr>
                <w:i/>
                <w:spacing w:val="38"/>
                <w:sz w:val="20"/>
              </w:rPr>
              <w:t> </w:t>
            </w:r>
            <w:r>
              <w:rPr>
                <w:i/>
                <w:sz w:val="20"/>
              </w:rPr>
              <w:t>улицами,</w:t>
            </w:r>
            <w:r>
              <w:rPr>
                <w:i/>
                <w:spacing w:val="38"/>
                <w:sz w:val="20"/>
              </w:rPr>
              <w:t> </w:t>
            </w:r>
            <w:r>
              <w:rPr>
                <w:i/>
                <w:sz w:val="20"/>
              </w:rPr>
              <w:t>на</w:t>
            </w:r>
            <w:r>
              <w:rPr>
                <w:i/>
                <w:spacing w:val="35"/>
                <w:sz w:val="20"/>
              </w:rPr>
              <w:t> </w:t>
            </w:r>
            <w:r>
              <w:rPr>
                <w:i/>
                <w:sz w:val="20"/>
              </w:rPr>
              <w:t>которых</w:t>
            </w:r>
            <w:r>
              <w:rPr>
                <w:i/>
                <w:spacing w:val="38"/>
                <w:sz w:val="20"/>
              </w:rPr>
              <w:t> </w:t>
            </w:r>
            <w:r>
              <w:rPr>
                <w:i/>
                <w:sz w:val="20"/>
              </w:rPr>
              <w:t>выделены</w:t>
            </w:r>
            <w:r>
              <w:rPr>
                <w:i/>
                <w:spacing w:val="37"/>
                <w:sz w:val="20"/>
              </w:rPr>
              <w:t> </w:t>
            </w:r>
            <w:r>
              <w:rPr>
                <w:i/>
                <w:spacing w:val="-2"/>
                <w:sz w:val="20"/>
              </w:rPr>
              <w:t>велодорожки.</w:t>
            </w:r>
          </w:p>
          <w:p>
            <w:pPr>
              <w:pStyle w:val="TableParagraph"/>
              <w:spacing w:before="32"/>
              <w:ind w:left="108"/>
              <w:jc w:val="both"/>
              <w:rPr>
                <w:i/>
                <w:sz w:val="20"/>
              </w:rPr>
            </w:pPr>
            <w:r>
              <w:rPr>
                <w:i/>
                <w:sz w:val="20"/>
              </w:rPr>
              <w:t>Совершенствовать</w:t>
            </w:r>
            <w:r>
              <w:rPr>
                <w:i/>
                <w:spacing w:val="-7"/>
                <w:sz w:val="20"/>
              </w:rPr>
              <w:t> </w:t>
            </w:r>
            <w:r>
              <w:rPr>
                <w:i/>
                <w:sz w:val="20"/>
              </w:rPr>
              <w:t>умение</w:t>
            </w:r>
            <w:r>
              <w:rPr>
                <w:i/>
                <w:spacing w:val="-7"/>
                <w:sz w:val="20"/>
              </w:rPr>
              <w:t> </w:t>
            </w:r>
            <w:r>
              <w:rPr>
                <w:i/>
                <w:sz w:val="20"/>
              </w:rPr>
              <w:t>свободно</w:t>
            </w:r>
            <w:r>
              <w:rPr>
                <w:i/>
                <w:spacing w:val="-7"/>
                <w:sz w:val="20"/>
              </w:rPr>
              <w:t> </w:t>
            </w:r>
            <w:r>
              <w:rPr>
                <w:i/>
                <w:sz w:val="20"/>
              </w:rPr>
              <w:t>ориентироваться</w:t>
            </w:r>
            <w:r>
              <w:rPr>
                <w:i/>
                <w:spacing w:val="-9"/>
                <w:sz w:val="20"/>
              </w:rPr>
              <w:t> </w:t>
            </w:r>
            <w:r>
              <w:rPr>
                <w:i/>
                <w:sz w:val="20"/>
              </w:rPr>
              <w:t>на</w:t>
            </w:r>
            <w:r>
              <w:rPr>
                <w:i/>
                <w:spacing w:val="-7"/>
                <w:sz w:val="20"/>
              </w:rPr>
              <w:t> </w:t>
            </w:r>
            <w:r>
              <w:rPr>
                <w:i/>
                <w:sz w:val="20"/>
              </w:rPr>
              <w:t>улицах</w:t>
            </w:r>
            <w:r>
              <w:rPr>
                <w:i/>
                <w:spacing w:val="-7"/>
                <w:sz w:val="20"/>
              </w:rPr>
              <w:t> </w:t>
            </w:r>
            <w:r>
              <w:rPr>
                <w:i/>
                <w:sz w:val="20"/>
              </w:rPr>
              <w:t>города.</w:t>
            </w:r>
            <w:r>
              <w:rPr>
                <w:i/>
                <w:spacing w:val="-7"/>
                <w:sz w:val="20"/>
              </w:rPr>
              <w:t> </w:t>
            </w:r>
            <w:r>
              <w:rPr>
                <w:i/>
                <w:sz w:val="20"/>
              </w:rPr>
              <w:t>Познакомить</w:t>
            </w:r>
            <w:r>
              <w:rPr>
                <w:i/>
                <w:spacing w:val="-7"/>
                <w:sz w:val="20"/>
              </w:rPr>
              <w:t> </w:t>
            </w:r>
            <w:r>
              <w:rPr>
                <w:i/>
                <w:sz w:val="20"/>
              </w:rPr>
              <w:t>с</w:t>
            </w:r>
            <w:r>
              <w:rPr>
                <w:i/>
                <w:spacing w:val="-7"/>
                <w:sz w:val="20"/>
              </w:rPr>
              <w:t> </w:t>
            </w:r>
            <w:r>
              <w:rPr>
                <w:i/>
                <w:sz w:val="20"/>
              </w:rPr>
              <w:t>правилами</w:t>
            </w:r>
            <w:r>
              <w:rPr>
                <w:i/>
                <w:spacing w:val="-6"/>
                <w:sz w:val="20"/>
              </w:rPr>
              <w:t> </w:t>
            </w:r>
            <w:r>
              <w:rPr>
                <w:i/>
                <w:sz w:val="20"/>
              </w:rPr>
              <w:t>езды</w:t>
            </w:r>
            <w:r>
              <w:rPr>
                <w:i/>
                <w:spacing w:val="-7"/>
                <w:sz w:val="20"/>
              </w:rPr>
              <w:t> </w:t>
            </w:r>
            <w:r>
              <w:rPr>
                <w:i/>
                <w:sz w:val="20"/>
              </w:rPr>
              <w:t>на</w:t>
            </w:r>
            <w:r>
              <w:rPr>
                <w:i/>
                <w:spacing w:val="-7"/>
                <w:sz w:val="20"/>
              </w:rPr>
              <w:t> </w:t>
            </w:r>
            <w:r>
              <w:rPr>
                <w:i/>
                <w:spacing w:val="-2"/>
                <w:sz w:val="20"/>
              </w:rPr>
              <w:t>велосипеде.</w:t>
            </w:r>
          </w:p>
          <w:p>
            <w:pPr>
              <w:pStyle w:val="TableParagraph"/>
              <w:spacing w:line="276" w:lineRule="auto" w:before="34"/>
              <w:ind w:left="108" w:right="96" w:firstLine="420"/>
              <w:jc w:val="both"/>
              <w:rPr>
                <w:i/>
                <w:sz w:val="20"/>
              </w:rPr>
            </w:pPr>
            <w:r>
              <w:rPr>
                <w:i/>
                <w:sz w:val="20"/>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pPr>
              <w:pStyle w:val="TableParagraph"/>
              <w:spacing w:line="276" w:lineRule="auto"/>
              <w:ind w:left="108" w:right="98" w:firstLine="420"/>
              <w:jc w:val="both"/>
              <w:rPr>
                <w:i/>
                <w:sz w:val="20"/>
              </w:rPr>
            </w:pPr>
            <w:r>
              <w:rPr>
                <w:i/>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pPr>
              <w:pStyle w:val="TableParagraph"/>
              <w:spacing w:line="276" w:lineRule="auto"/>
              <w:ind w:left="108" w:right="93" w:firstLine="420"/>
              <w:jc w:val="both"/>
              <w:rPr>
                <w:i/>
                <w:sz w:val="20"/>
              </w:rPr>
            </w:pPr>
            <w:r>
              <w:rPr>
                <w:i/>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pPr>
              <w:pStyle w:val="TableParagraph"/>
              <w:spacing w:before="9"/>
              <w:ind w:left="108"/>
              <w:jc w:val="both"/>
              <w:rPr>
                <w:i/>
                <w:sz w:val="20"/>
              </w:rPr>
            </w:pPr>
            <w:r>
              <w:rPr>
                <w:i/>
                <w:sz w:val="20"/>
              </w:rPr>
              <w:t>Поощрять</w:t>
            </w:r>
            <w:r>
              <w:rPr>
                <w:i/>
                <w:spacing w:val="-7"/>
                <w:sz w:val="20"/>
              </w:rPr>
              <w:t> </w:t>
            </w:r>
            <w:r>
              <w:rPr>
                <w:i/>
                <w:sz w:val="20"/>
              </w:rPr>
              <w:t>создание</w:t>
            </w:r>
            <w:r>
              <w:rPr>
                <w:i/>
                <w:spacing w:val="-7"/>
                <w:sz w:val="20"/>
              </w:rPr>
              <w:t> </w:t>
            </w:r>
            <w:r>
              <w:rPr>
                <w:i/>
                <w:sz w:val="20"/>
              </w:rPr>
              <w:t>детьми</w:t>
            </w:r>
            <w:r>
              <w:rPr>
                <w:i/>
                <w:spacing w:val="-5"/>
                <w:sz w:val="20"/>
              </w:rPr>
              <w:t> </w:t>
            </w:r>
            <w:r>
              <w:rPr>
                <w:i/>
                <w:sz w:val="20"/>
              </w:rPr>
              <w:t>сборника</w:t>
            </w:r>
            <w:r>
              <w:rPr>
                <w:i/>
                <w:spacing w:val="-6"/>
                <w:sz w:val="20"/>
              </w:rPr>
              <w:t> </w:t>
            </w:r>
            <w:r>
              <w:rPr>
                <w:i/>
                <w:sz w:val="20"/>
              </w:rPr>
              <w:t>сочинений</w:t>
            </w:r>
            <w:r>
              <w:rPr>
                <w:i/>
                <w:spacing w:val="-5"/>
                <w:sz w:val="20"/>
              </w:rPr>
              <w:t> </w:t>
            </w:r>
            <w:r>
              <w:rPr>
                <w:i/>
                <w:sz w:val="20"/>
              </w:rPr>
              <w:t>с</w:t>
            </w:r>
            <w:r>
              <w:rPr>
                <w:i/>
                <w:spacing w:val="-9"/>
                <w:sz w:val="20"/>
              </w:rPr>
              <w:t> </w:t>
            </w:r>
            <w:r>
              <w:rPr>
                <w:i/>
                <w:sz w:val="20"/>
              </w:rPr>
              <w:t>выделением</w:t>
            </w:r>
            <w:r>
              <w:rPr>
                <w:i/>
                <w:spacing w:val="-6"/>
                <w:sz w:val="20"/>
              </w:rPr>
              <w:t> </w:t>
            </w:r>
            <w:r>
              <w:rPr>
                <w:i/>
                <w:sz w:val="20"/>
              </w:rPr>
              <w:t>наиболее</w:t>
            </w:r>
            <w:r>
              <w:rPr>
                <w:i/>
                <w:spacing w:val="-7"/>
                <w:sz w:val="20"/>
              </w:rPr>
              <w:t> </w:t>
            </w:r>
            <w:r>
              <w:rPr>
                <w:i/>
                <w:sz w:val="20"/>
              </w:rPr>
              <w:t>значимых</w:t>
            </w:r>
            <w:r>
              <w:rPr>
                <w:i/>
                <w:spacing w:val="-6"/>
                <w:sz w:val="20"/>
              </w:rPr>
              <w:t> </w:t>
            </w:r>
            <w:r>
              <w:rPr>
                <w:i/>
                <w:sz w:val="20"/>
              </w:rPr>
              <w:t>для</w:t>
            </w:r>
            <w:r>
              <w:rPr>
                <w:i/>
                <w:spacing w:val="-7"/>
                <w:sz w:val="20"/>
              </w:rPr>
              <w:t> </w:t>
            </w:r>
            <w:r>
              <w:rPr>
                <w:i/>
                <w:sz w:val="20"/>
              </w:rPr>
              <w:t>закрепления</w:t>
            </w:r>
            <w:r>
              <w:rPr>
                <w:i/>
                <w:spacing w:val="-5"/>
                <w:sz w:val="20"/>
              </w:rPr>
              <w:t> </w:t>
            </w:r>
            <w:r>
              <w:rPr>
                <w:i/>
                <w:sz w:val="20"/>
              </w:rPr>
              <w:t>правил</w:t>
            </w:r>
            <w:r>
              <w:rPr>
                <w:i/>
                <w:spacing w:val="-8"/>
                <w:sz w:val="20"/>
              </w:rPr>
              <w:t> </w:t>
            </w:r>
            <w:r>
              <w:rPr>
                <w:i/>
                <w:sz w:val="20"/>
              </w:rPr>
              <w:t>безопасного</w:t>
            </w:r>
            <w:r>
              <w:rPr>
                <w:i/>
                <w:spacing w:val="-5"/>
                <w:sz w:val="20"/>
              </w:rPr>
              <w:t> </w:t>
            </w:r>
            <w:r>
              <w:rPr>
                <w:i/>
                <w:sz w:val="20"/>
              </w:rPr>
              <w:t>поведения</w:t>
            </w:r>
            <w:r>
              <w:rPr>
                <w:i/>
                <w:spacing w:val="-6"/>
                <w:sz w:val="20"/>
              </w:rPr>
              <w:t> </w:t>
            </w:r>
            <w:r>
              <w:rPr>
                <w:i/>
                <w:sz w:val="20"/>
              </w:rPr>
              <w:t>на</w:t>
            </w:r>
            <w:r>
              <w:rPr>
                <w:i/>
                <w:spacing w:val="-7"/>
                <w:sz w:val="20"/>
              </w:rPr>
              <w:t> </w:t>
            </w:r>
            <w:r>
              <w:rPr>
                <w:i/>
                <w:sz w:val="20"/>
              </w:rPr>
              <w:t>улицах</w:t>
            </w:r>
            <w:r>
              <w:rPr>
                <w:i/>
                <w:spacing w:val="-6"/>
                <w:sz w:val="20"/>
              </w:rPr>
              <w:t> </w:t>
            </w:r>
            <w:r>
              <w:rPr>
                <w:i/>
                <w:sz w:val="20"/>
              </w:rPr>
              <w:t>и</w:t>
            </w:r>
            <w:r>
              <w:rPr>
                <w:i/>
                <w:spacing w:val="-8"/>
                <w:sz w:val="20"/>
              </w:rPr>
              <w:t> </w:t>
            </w:r>
            <w:r>
              <w:rPr>
                <w:i/>
                <w:spacing w:val="-2"/>
                <w:sz w:val="20"/>
              </w:rPr>
              <w:t>дорогах</w:t>
            </w:r>
          </w:p>
          <w:p>
            <w:pPr>
              <w:pStyle w:val="TableParagraph"/>
              <w:spacing w:line="219" w:lineRule="exact" w:before="46"/>
              <w:ind w:left="108"/>
              <w:jc w:val="both"/>
              <w:rPr>
                <w:i/>
                <w:sz w:val="20"/>
              </w:rPr>
            </w:pPr>
            <w:r>
              <w:rPr>
                <w:i/>
                <w:sz w:val="20"/>
              </w:rPr>
              <w:t>города</w:t>
            </w:r>
            <w:r>
              <w:rPr>
                <w:i/>
                <w:spacing w:val="-7"/>
                <w:sz w:val="20"/>
              </w:rPr>
              <w:t> </w:t>
            </w:r>
            <w:r>
              <w:rPr>
                <w:i/>
                <w:sz w:val="20"/>
              </w:rPr>
              <w:t>(села),</w:t>
            </w:r>
            <w:r>
              <w:rPr>
                <w:i/>
                <w:spacing w:val="-8"/>
                <w:sz w:val="20"/>
              </w:rPr>
              <w:t> </w:t>
            </w:r>
            <w:r>
              <w:rPr>
                <w:i/>
                <w:sz w:val="20"/>
              </w:rPr>
              <w:t>проиллюстрировать</w:t>
            </w:r>
            <w:r>
              <w:rPr>
                <w:i/>
                <w:spacing w:val="-8"/>
                <w:sz w:val="20"/>
              </w:rPr>
              <w:t> </w:t>
            </w:r>
            <w:r>
              <w:rPr>
                <w:i/>
                <w:sz w:val="20"/>
              </w:rPr>
              <w:t>сборник</w:t>
            </w:r>
            <w:r>
              <w:rPr>
                <w:i/>
                <w:spacing w:val="-8"/>
                <w:sz w:val="20"/>
              </w:rPr>
              <w:t> </w:t>
            </w:r>
            <w:r>
              <w:rPr>
                <w:i/>
                <w:sz w:val="20"/>
              </w:rPr>
              <w:t>детскими</w:t>
            </w:r>
            <w:r>
              <w:rPr>
                <w:i/>
                <w:spacing w:val="-7"/>
                <w:sz w:val="20"/>
              </w:rPr>
              <w:t> </w:t>
            </w:r>
            <w:r>
              <w:rPr>
                <w:i/>
                <w:sz w:val="20"/>
              </w:rPr>
              <w:t>рисунками.</w:t>
            </w:r>
            <w:r>
              <w:rPr>
                <w:i/>
                <w:spacing w:val="-7"/>
                <w:sz w:val="20"/>
              </w:rPr>
              <w:t> </w:t>
            </w:r>
            <w:r>
              <w:rPr>
                <w:i/>
                <w:sz w:val="20"/>
              </w:rPr>
              <w:t>Развивать</w:t>
            </w:r>
            <w:r>
              <w:rPr>
                <w:i/>
                <w:spacing w:val="-8"/>
                <w:sz w:val="20"/>
              </w:rPr>
              <w:t> </w:t>
            </w:r>
            <w:r>
              <w:rPr>
                <w:i/>
                <w:sz w:val="20"/>
              </w:rPr>
              <w:t>творчество</w:t>
            </w:r>
            <w:r>
              <w:rPr>
                <w:i/>
                <w:spacing w:val="-7"/>
                <w:sz w:val="20"/>
              </w:rPr>
              <w:t> </w:t>
            </w:r>
            <w:r>
              <w:rPr>
                <w:i/>
                <w:sz w:val="20"/>
              </w:rPr>
              <w:t>в</w:t>
            </w:r>
            <w:r>
              <w:rPr>
                <w:i/>
                <w:spacing w:val="-9"/>
                <w:sz w:val="20"/>
              </w:rPr>
              <w:t> </w:t>
            </w:r>
            <w:r>
              <w:rPr>
                <w:i/>
                <w:sz w:val="20"/>
              </w:rPr>
              <w:t>различных</w:t>
            </w:r>
            <w:r>
              <w:rPr>
                <w:i/>
                <w:spacing w:val="-7"/>
                <w:sz w:val="20"/>
              </w:rPr>
              <w:t> </w:t>
            </w:r>
            <w:r>
              <w:rPr>
                <w:i/>
                <w:sz w:val="20"/>
              </w:rPr>
              <w:t>его</w:t>
            </w:r>
            <w:r>
              <w:rPr>
                <w:i/>
                <w:spacing w:val="-8"/>
                <w:sz w:val="20"/>
              </w:rPr>
              <w:t> </w:t>
            </w:r>
            <w:r>
              <w:rPr>
                <w:i/>
                <w:spacing w:val="-2"/>
                <w:sz w:val="20"/>
              </w:rPr>
              <w:t>формах.</w:t>
            </w:r>
          </w:p>
        </w:tc>
      </w:tr>
      <w:tr>
        <w:trPr>
          <w:trHeight w:val="4933" w:hRule="atLeast"/>
        </w:trPr>
        <w:tc>
          <w:tcPr>
            <w:tcW w:w="1668" w:type="dxa"/>
          </w:tcPr>
          <w:p>
            <w:pPr>
              <w:pStyle w:val="TableParagraph"/>
              <w:spacing w:before="34"/>
              <w:rPr>
                <w:b/>
                <w:i/>
                <w:sz w:val="20"/>
              </w:rPr>
            </w:pPr>
            <w:r>
              <w:rPr>
                <w:b/>
                <w:i/>
                <w:sz w:val="20"/>
              </w:rPr>
              <w:t>6-7</w:t>
            </w:r>
            <w:r>
              <w:rPr>
                <w:b/>
                <w:i/>
                <w:spacing w:val="-1"/>
                <w:sz w:val="20"/>
              </w:rPr>
              <w:t> </w:t>
            </w:r>
            <w:r>
              <w:rPr>
                <w:b/>
                <w:i/>
                <w:spacing w:val="-5"/>
                <w:sz w:val="20"/>
              </w:rPr>
              <w:t>лет</w:t>
            </w:r>
          </w:p>
        </w:tc>
        <w:tc>
          <w:tcPr>
            <w:tcW w:w="13290" w:type="dxa"/>
          </w:tcPr>
          <w:p>
            <w:pPr>
              <w:pStyle w:val="TableParagraph"/>
              <w:spacing w:line="285" w:lineRule="auto" w:before="34"/>
              <w:ind w:left="108" w:right="95"/>
              <w:jc w:val="both"/>
              <w:rPr>
                <w:i/>
                <w:sz w:val="20"/>
              </w:rPr>
            </w:pPr>
            <w:r>
              <w:rPr>
                <w:i/>
                <w:sz w:val="20"/>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pPr>
              <w:pStyle w:val="TableParagraph"/>
              <w:spacing w:line="230" w:lineRule="exact"/>
              <w:ind w:left="108"/>
              <w:jc w:val="both"/>
              <w:rPr>
                <w:i/>
                <w:sz w:val="20"/>
              </w:rPr>
            </w:pPr>
            <w:r>
              <w:rPr>
                <w:i/>
                <w:sz w:val="20"/>
              </w:rPr>
              <w:t>В</w:t>
            </w:r>
            <w:r>
              <w:rPr>
                <w:i/>
                <w:spacing w:val="-11"/>
                <w:sz w:val="20"/>
              </w:rPr>
              <w:t> </w:t>
            </w:r>
            <w:r>
              <w:rPr>
                <w:i/>
                <w:sz w:val="20"/>
              </w:rPr>
              <w:t>сфере</w:t>
            </w:r>
            <w:r>
              <w:rPr>
                <w:i/>
                <w:spacing w:val="-10"/>
                <w:sz w:val="20"/>
              </w:rPr>
              <w:t> </w:t>
            </w:r>
            <w:r>
              <w:rPr>
                <w:i/>
                <w:sz w:val="20"/>
              </w:rPr>
              <w:t>развития</w:t>
            </w:r>
            <w:r>
              <w:rPr>
                <w:i/>
                <w:spacing w:val="-9"/>
                <w:sz w:val="20"/>
              </w:rPr>
              <w:t> </w:t>
            </w:r>
            <w:r>
              <w:rPr>
                <w:i/>
                <w:sz w:val="20"/>
              </w:rPr>
              <w:t>любознательности,</w:t>
            </w:r>
            <w:r>
              <w:rPr>
                <w:i/>
                <w:spacing w:val="-11"/>
                <w:sz w:val="20"/>
              </w:rPr>
              <w:t> </w:t>
            </w:r>
            <w:r>
              <w:rPr>
                <w:i/>
                <w:sz w:val="20"/>
              </w:rPr>
              <w:t>познавательной</w:t>
            </w:r>
            <w:r>
              <w:rPr>
                <w:i/>
                <w:spacing w:val="-9"/>
                <w:sz w:val="20"/>
              </w:rPr>
              <w:t> </w:t>
            </w:r>
            <w:r>
              <w:rPr>
                <w:i/>
                <w:sz w:val="20"/>
              </w:rPr>
              <w:t>активности,</w:t>
            </w:r>
            <w:r>
              <w:rPr>
                <w:i/>
                <w:spacing w:val="-10"/>
                <w:sz w:val="20"/>
              </w:rPr>
              <w:t> </w:t>
            </w:r>
            <w:r>
              <w:rPr>
                <w:i/>
                <w:sz w:val="20"/>
              </w:rPr>
              <w:t>познавательных</w:t>
            </w:r>
            <w:r>
              <w:rPr>
                <w:i/>
                <w:spacing w:val="-11"/>
                <w:sz w:val="20"/>
              </w:rPr>
              <w:t> </w:t>
            </w:r>
            <w:r>
              <w:rPr>
                <w:i/>
                <w:spacing w:val="-2"/>
                <w:sz w:val="20"/>
              </w:rPr>
              <w:t>способностей</w:t>
            </w:r>
          </w:p>
          <w:p>
            <w:pPr>
              <w:pStyle w:val="TableParagraph"/>
              <w:spacing w:line="285" w:lineRule="auto" w:before="46"/>
              <w:ind w:left="108" w:right="156"/>
              <w:rPr>
                <w:i/>
                <w:sz w:val="20"/>
              </w:rPr>
            </w:pPr>
            <w:r>
              <w:rPr>
                <w:i/>
                <w:sz w:val="20"/>
              </w:rPr>
              <w:t>Создавать условия для развития у детей некоторых представлений о народах Поволжья, их промыслах, национальной одежде, кухне, обычаях, традициях,</w:t>
            </w:r>
            <w:r>
              <w:rPr>
                <w:i/>
                <w:spacing w:val="-2"/>
                <w:sz w:val="20"/>
              </w:rPr>
              <w:t> </w:t>
            </w:r>
            <w:r>
              <w:rPr>
                <w:i/>
                <w:sz w:val="20"/>
              </w:rPr>
              <w:t>народных</w:t>
            </w:r>
            <w:r>
              <w:rPr>
                <w:i/>
                <w:spacing w:val="-3"/>
                <w:sz w:val="20"/>
              </w:rPr>
              <w:t> </w:t>
            </w:r>
            <w:r>
              <w:rPr>
                <w:i/>
                <w:sz w:val="20"/>
              </w:rPr>
              <w:t>праздниках.</w:t>
            </w:r>
            <w:r>
              <w:rPr>
                <w:i/>
                <w:spacing w:val="-2"/>
                <w:sz w:val="20"/>
              </w:rPr>
              <w:t> </w:t>
            </w:r>
            <w:r>
              <w:rPr>
                <w:i/>
                <w:sz w:val="20"/>
              </w:rPr>
              <w:t>Обратить</w:t>
            </w:r>
            <w:r>
              <w:rPr>
                <w:i/>
                <w:spacing w:val="-3"/>
                <w:sz w:val="20"/>
              </w:rPr>
              <w:t> </w:t>
            </w:r>
            <w:r>
              <w:rPr>
                <w:i/>
                <w:sz w:val="20"/>
              </w:rPr>
              <w:t>внимание</w:t>
            </w:r>
            <w:r>
              <w:rPr>
                <w:i/>
                <w:spacing w:val="-7"/>
                <w:sz w:val="20"/>
              </w:rPr>
              <w:t> </w:t>
            </w:r>
            <w:r>
              <w:rPr>
                <w:i/>
                <w:sz w:val="20"/>
              </w:rPr>
              <w:t>на</w:t>
            </w:r>
            <w:r>
              <w:rPr>
                <w:i/>
                <w:spacing w:val="-3"/>
                <w:sz w:val="20"/>
              </w:rPr>
              <w:t> </w:t>
            </w:r>
            <w:r>
              <w:rPr>
                <w:i/>
                <w:sz w:val="20"/>
              </w:rPr>
              <w:t>то,</w:t>
            </w:r>
            <w:r>
              <w:rPr>
                <w:i/>
                <w:spacing w:val="-3"/>
                <w:sz w:val="20"/>
              </w:rPr>
              <w:t> </w:t>
            </w:r>
            <w:r>
              <w:rPr>
                <w:i/>
                <w:sz w:val="20"/>
              </w:rPr>
              <w:t>что</w:t>
            </w:r>
            <w:r>
              <w:rPr>
                <w:i/>
                <w:spacing w:val="-2"/>
                <w:sz w:val="20"/>
              </w:rPr>
              <w:t> </w:t>
            </w:r>
            <w:r>
              <w:rPr>
                <w:i/>
                <w:sz w:val="20"/>
              </w:rPr>
              <w:t>дети,</w:t>
            </w:r>
            <w:r>
              <w:rPr>
                <w:i/>
                <w:spacing w:val="-5"/>
                <w:sz w:val="20"/>
              </w:rPr>
              <w:t> </w:t>
            </w:r>
            <w:r>
              <w:rPr>
                <w:i/>
                <w:sz w:val="20"/>
              </w:rPr>
              <w:t>посещающие</w:t>
            </w:r>
            <w:r>
              <w:rPr>
                <w:i/>
                <w:spacing w:val="-3"/>
                <w:sz w:val="20"/>
              </w:rPr>
              <w:t> </w:t>
            </w:r>
            <w:r>
              <w:rPr>
                <w:i/>
                <w:sz w:val="20"/>
              </w:rPr>
              <w:t>группу,</w:t>
            </w:r>
            <w:r>
              <w:rPr>
                <w:i/>
                <w:spacing w:val="-2"/>
                <w:sz w:val="20"/>
              </w:rPr>
              <w:t> </w:t>
            </w:r>
            <w:r>
              <w:rPr>
                <w:i/>
                <w:sz w:val="20"/>
              </w:rPr>
              <w:t>могут</w:t>
            </w:r>
            <w:r>
              <w:rPr>
                <w:i/>
                <w:spacing w:val="-3"/>
                <w:sz w:val="20"/>
              </w:rPr>
              <w:t> </w:t>
            </w:r>
            <w:r>
              <w:rPr>
                <w:i/>
                <w:sz w:val="20"/>
              </w:rPr>
              <w:t>быть</w:t>
            </w:r>
            <w:r>
              <w:rPr>
                <w:i/>
                <w:spacing w:val="-3"/>
                <w:sz w:val="20"/>
              </w:rPr>
              <w:t> </w:t>
            </w:r>
            <w:r>
              <w:rPr>
                <w:i/>
                <w:sz w:val="20"/>
              </w:rPr>
              <w:t>представителями</w:t>
            </w:r>
            <w:r>
              <w:rPr>
                <w:i/>
                <w:spacing w:val="-2"/>
                <w:sz w:val="20"/>
              </w:rPr>
              <w:t> </w:t>
            </w:r>
            <w:r>
              <w:rPr>
                <w:i/>
                <w:sz w:val="20"/>
              </w:rPr>
              <w:t>разных</w:t>
            </w:r>
            <w:r>
              <w:rPr>
                <w:i/>
                <w:spacing w:val="-3"/>
                <w:sz w:val="20"/>
              </w:rPr>
              <w:t> </w:t>
            </w:r>
            <w:r>
              <w:rPr>
                <w:i/>
                <w:sz w:val="20"/>
              </w:rPr>
              <w:t>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pPr>
              <w:pStyle w:val="TableParagraph"/>
              <w:spacing w:line="285" w:lineRule="auto"/>
              <w:ind w:left="108"/>
              <w:rPr>
                <w:i/>
                <w:sz w:val="20"/>
              </w:rPr>
            </w:pPr>
            <w:r>
              <w:rPr>
                <w:i/>
                <w:sz w:val="20"/>
              </w:rPr>
              <w:t>Познакомить с государственными заповедниками, их обитателями, представителями флоры и фауны, занесенными в Красную книгу РТ.</w:t>
            </w:r>
            <w:r>
              <w:rPr>
                <w:i/>
                <w:spacing w:val="26"/>
                <w:sz w:val="20"/>
              </w:rPr>
              <w:t> </w:t>
            </w:r>
            <w:r>
              <w:rPr>
                <w:i/>
                <w:sz w:val="20"/>
              </w:rPr>
              <w:t>Развивать любознательность, довести до сознания детей необходимость бережного отношения к редким представителям животного и растительного мира. Познакомить</w:t>
            </w:r>
            <w:r>
              <w:rPr>
                <w:i/>
                <w:spacing w:val="-2"/>
                <w:sz w:val="20"/>
              </w:rPr>
              <w:t> </w:t>
            </w:r>
            <w:r>
              <w:rPr>
                <w:i/>
                <w:sz w:val="20"/>
              </w:rPr>
              <w:t>с</w:t>
            </w:r>
            <w:r>
              <w:rPr>
                <w:i/>
                <w:spacing w:val="-2"/>
                <w:sz w:val="20"/>
              </w:rPr>
              <w:t> </w:t>
            </w:r>
            <w:r>
              <w:rPr>
                <w:i/>
                <w:sz w:val="20"/>
              </w:rPr>
              <w:t>обитателями</w:t>
            </w:r>
            <w:r>
              <w:rPr>
                <w:i/>
                <w:spacing w:val="-1"/>
                <w:sz w:val="20"/>
              </w:rPr>
              <w:t> </w:t>
            </w:r>
            <w:r>
              <w:rPr>
                <w:i/>
                <w:sz w:val="20"/>
              </w:rPr>
              <w:t>рек</w:t>
            </w:r>
            <w:r>
              <w:rPr>
                <w:i/>
                <w:spacing w:val="-2"/>
                <w:sz w:val="20"/>
              </w:rPr>
              <w:t> </w:t>
            </w:r>
            <w:r>
              <w:rPr>
                <w:i/>
                <w:sz w:val="20"/>
              </w:rPr>
              <w:t>и</w:t>
            </w:r>
            <w:r>
              <w:rPr>
                <w:i/>
                <w:spacing w:val="-3"/>
                <w:sz w:val="20"/>
              </w:rPr>
              <w:t> </w:t>
            </w:r>
            <w:r>
              <w:rPr>
                <w:i/>
                <w:sz w:val="20"/>
              </w:rPr>
              <w:t>озер</w:t>
            </w:r>
            <w:r>
              <w:rPr>
                <w:i/>
                <w:spacing w:val="-1"/>
                <w:sz w:val="20"/>
              </w:rPr>
              <w:t> </w:t>
            </w:r>
            <w:r>
              <w:rPr>
                <w:i/>
                <w:sz w:val="20"/>
              </w:rPr>
              <w:t>Татарстана.</w:t>
            </w:r>
            <w:r>
              <w:rPr>
                <w:i/>
                <w:spacing w:val="-2"/>
                <w:sz w:val="20"/>
              </w:rPr>
              <w:t> </w:t>
            </w:r>
            <w:r>
              <w:rPr>
                <w:i/>
                <w:sz w:val="20"/>
              </w:rPr>
              <w:t>Рассказать</w:t>
            </w:r>
            <w:r>
              <w:rPr>
                <w:i/>
                <w:spacing w:val="-2"/>
                <w:sz w:val="20"/>
              </w:rPr>
              <w:t> </w:t>
            </w:r>
            <w:r>
              <w:rPr>
                <w:i/>
                <w:sz w:val="20"/>
              </w:rPr>
              <w:t>о</w:t>
            </w:r>
            <w:r>
              <w:rPr>
                <w:i/>
                <w:spacing w:val="-1"/>
                <w:sz w:val="20"/>
              </w:rPr>
              <w:t> </w:t>
            </w:r>
            <w:r>
              <w:rPr>
                <w:i/>
                <w:sz w:val="20"/>
              </w:rPr>
              <w:t>значении</w:t>
            </w:r>
            <w:r>
              <w:rPr>
                <w:i/>
                <w:spacing w:val="-1"/>
                <w:sz w:val="20"/>
              </w:rPr>
              <w:t> </w:t>
            </w:r>
            <w:r>
              <w:rPr>
                <w:i/>
                <w:sz w:val="20"/>
              </w:rPr>
              <w:t>рек,</w:t>
            </w:r>
            <w:r>
              <w:rPr>
                <w:i/>
                <w:spacing w:val="-2"/>
                <w:sz w:val="20"/>
              </w:rPr>
              <w:t> </w:t>
            </w:r>
            <w:r>
              <w:rPr>
                <w:i/>
                <w:sz w:val="20"/>
              </w:rPr>
              <w:t>родников</w:t>
            </w:r>
            <w:r>
              <w:rPr>
                <w:i/>
                <w:spacing w:val="-3"/>
                <w:sz w:val="20"/>
              </w:rPr>
              <w:t> </w:t>
            </w:r>
            <w:r>
              <w:rPr>
                <w:i/>
                <w:sz w:val="20"/>
              </w:rPr>
              <w:t>в</w:t>
            </w:r>
            <w:r>
              <w:rPr>
                <w:i/>
                <w:spacing w:val="-2"/>
                <w:sz w:val="20"/>
              </w:rPr>
              <w:t> </w:t>
            </w:r>
            <w:r>
              <w:rPr>
                <w:i/>
                <w:sz w:val="20"/>
              </w:rPr>
              <w:t>жизни</w:t>
            </w:r>
            <w:r>
              <w:rPr>
                <w:i/>
                <w:spacing w:val="-2"/>
                <w:sz w:val="20"/>
              </w:rPr>
              <w:t> </w:t>
            </w:r>
            <w:r>
              <w:rPr>
                <w:i/>
                <w:sz w:val="20"/>
              </w:rPr>
              <w:t>человека.</w:t>
            </w:r>
            <w:r>
              <w:rPr>
                <w:i/>
                <w:spacing w:val="-2"/>
                <w:sz w:val="20"/>
              </w:rPr>
              <w:t> </w:t>
            </w:r>
            <w:r>
              <w:rPr>
                <w:i/>
                <w:sz w:val="20"/>
              </w:rPr>
              <w:t>Вызвать</w:t>
            </w:r>
            <w:r>
              <w:rPr>
                <w:i/>
                <w:spacing w:val="-2"/>
                <w:sz w:val="20"/>
              </w:rPr>
              <w:t> </w:t>
            </w:r>
            <w:r>
              <w:rPr>
                <w:i/>
                <w:sz w:val="20"/>
              </w:rPr>
              <w:t>желание</w:t>
            </w:r>
            <w:r>
              <w:rPr>
                <w:i/>
                <w:spacing w:val="-2"/>
                <w:sz w:val="20"/>
              </w:rPr>
              <w:t> </w:t>
            </w:r>
            <w:r>
              <w:rPr>
                <w:i/>
                <w:sz w:val="20"/>
              </w:rPr>
              <w:t>содержать</w:t>
            </w:r>
            <w:r>
              <w:rPr>
                <w:i/>
                <w:spacing w:val="-2"/>
                <w:sz w:val="20"/>
              </w:rPr>
              <w:t> </w:t>
            </w:r>
            <w:r>
              <w:rPr>
                <w:i/>
                <w:sz w:val="20"/>
              </w:rPr>
              <w:t>в</w:t>
            </w:r>
            <w:r>
              <w:rPr>
                <w:i/>
                <w:spacing w:val="-3"/>
                <w:sz w:val="20"/>
              </w:rPr>
              <w:t> </w:t>
            </w:r>
            <w:r>
              <w:rPr>
                <w:i/>
                <w:sz w:val="20"/>
              </w:rPr>
              <w:t>чистоте водные ресурсы республики.</w:t>
            </w:r>
          </w:p>
          <w:p>
            <w:pPr>
              <w:pStyle w:val="TableParagraph"/>
              <w:spacing w:line="285" w:lineRule="auto" w:before="2"/>
              <w:ind w:left="108" w:right="93"/>
              <w:jc w:val="both"/>
              <w:rPr>
                <w:i/>
                <w:sz w:val="20"/>
              </w:rPr>
            </w:pPr>
            <w:r>
              <w:rPr>
                <w:i/>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pPr>
              <w:pStyle w:val="TableParagraph"/>
              <w:spacing w:line="288" w:lineRule="auto"/>
              <w:ind w:left="108" w:right="97"/>
              <w:jc w:val="both"/>
              <w:rPr>
                <w:i/>
                <w:sz w:val="20"/>
              </w:rPr>
            </w:pPr>
            <w:r>
              <w:rPr>
                <w:i/>
                <w:sz w:val="20"/>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pPr>
              <w:pStyle w:val="TableParagraph"/>
              <w:spacing w:line="217" w:lineRule="exact"/>
              <w:ind w:left="108"/>
              <w:jc w:val="both"/>
              <w:rPr>
                <w:i/>
                <w:sz w:val="20"/>
              </w:rPr>
            </w:pPr>
            <w:r>
              <w:rPr>
                <w:i/>
                <w:sz w:val="20"/>
              </w:rPr>
              <w:t>В</w:t>
            </w:r>
            <w:r>
              <w:rPr>
                <w:i/>
                <w:spacing w:val="-6"/>
                <w:sz w:val="20"/>
              </w:rPr>
              <w:t> </w:t>
            </w:r>
            <w:r>
              <w:rPr>
                <w:i/>
                <w:sz w:val="20"/>
              </w:rPr>
              <w:t>сфере</w:t>
            </w:r>
            <w:r>
              <w:rPr>
                <w:i/>
                <w:spacing w:val="-5"/>
                <w:sz w:val="20"/>
              </w:rPr>
              <w:t> </w:t>
            </w:r>
            <w:r>
              <w:rPr>
                <w:i/>
                <w:sz w:val="20"/>
              </w:rPr>
              <w:t>развития</w:t>
            </w:r>
            <w:r>
              <w:rPr>
                <w:i/>
                <w:spacing w:val="-7"/>
                <w:sz w:val="20"/>
              </w:rPr>
              <w:t> </w:t>
            </w:r>
            <w:r>
              <w:rPr>
                <w:i/>
                <w:sz w:val="20"/>
              </w:rPr>
              <w:t>представлений</w:t>
            </w:r>
            <w:r>
              <w:rPr>
                <w:i/>
                <w:spacing w:val="-4"/>
                <w:sz w:val="20"/>
              </w:rPr>
              <w:t> </w:t>
            </w:r>
            <w:r>
              <w:rPr>
                <w:i/>
                <w:sz w:val="20"/>
              </w:rPr>
              <w:t>в</w:t>
            </w:r>
            <w:r>
              <w:rPr>
                <w:i/>
                <w:spacing w:val="-6"/>
                <w:sz w:val="20"/>
              </w:rPr>
              <w:t> </w:t>
            </w:r>
            <w:r>
              <w:rPr>
                <w:i/>
                <w:sz w:val="20"/>
              </w:rPr>
              <w:t>разных</w:t>
            </w:r>
            <w:r>
              <w:rPr>
                <w:i/>
                <w:spacing w:val="-6"/>
                <w:sz w:val="20"/>
              </w:rPr>
              <w:t> </w:t>
            </w:r>
            <w:r>
              <w:rPr>
                <w:i/>
                <w:sz w:val="20"/>
              </w:rPr>
              <w:t>сферах</w:t>
            </w:r>
            <w:r>
              <w:rPr>
                <w:i/>
                <w:spacing w:val="-5"/>
                <w:sz w:val="20"/>
              </w:rPr>
              <w:t> </w:t>
            </w:r>
            <w:r>
              <w:rPr>
                <w:i/>
                <w:sz w:val="20"/>
              </w:rPr>
              <w:t>знаний</w:t>
            </w:r>
            <w:r>
              <w:rPr>
                <w:i/>
                <w:spacing w:val="-4"/>
                <w:sz w:val="20"/>
              </w:rPr>
              <w:t> </w:t>
            </w:r>
            <w:r>
              <w:rPr>
                <w:i/>
                <w:sz w:val="20"/>
              </w:rPr>
              <w:t>об</w:t>
            </w:r>
            <w:r>
              <w:rPr>
                <w:i/>
                <w:spacing w:val="-6"/>
                <w:sz w:val="20"/>
              </w:rPr>
              <w:t> </w:t>
            </w:r>
            <w:r>
              <w:rPr>
                <w:i/>
                <w:sz w:val="20"/>
              </w:rPr>
              <w:t>окружающей</w:t>
            </w:r>
            <w:r>
              <w:rPr>
                <w:i/>
                <w:spacing w:val="-4"/>
                <w:sz w:val="20"/>
              </w:rPr>
              <w:t> </w:t>
            </w:r>
            <w:r>
              <w:rPr>
                <w:i/>
                <w:spacing w:val="-2"/>
                <w:sz w:val="20"/>
              </w:rPr>
              <w:t>действительности</w:t>
            </w:r>
          </w:p>
        </w:tc>
      </w:tr>
    </w:tbl>
    <w:p>
      <w:pPr>
        <w:pStyle w:val="TableParagraph"/>
        <w:spacing w:after="0" w:line="217" w:lineRule="exact"/>
        <w:jc w:val="both"/>
        <w:rPr>
          <w:i/>
          <w:sz w:val="20"/>
        </w:rPr>
        <w:sectPr>
          <w:headerReference w:type="default" r:id="rId192"/>
          <w:footerReference w:type="default" r:id="rId19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318" w:hRule="atLeast"/>
        </w:trPr>
        <w:tc>
          <w:tcPr>
            <w:tcW w:w="1668" w:type="dxa"/>
          </w:tcPr>
          <w:p>
            <w:pPr>
              <w:pStyle w:val="TableParagraph"/>
              <w:ind w:left="0"/>
              <w:rPr>
                <w:sz w:val="18"/>
              </w:rPr>
            </w:pPr>
          </w:p>
        </w:tc>
        <w:tc>
          <w:tcPr>
            <w:tcW w:w="13290" w:type="dxa"/>
          </w:tcPr>
          <w:p>
            <w:pPr>
              <w:pStyle w:val="TableParagraph"/>
              <w:spacing w:line="288" w:lineRule="auto" w:before="34"/>
              <w:ind w:left="108" w:right="100"/>
              <w:jc w:val="both"/>
              <w:rPr>
                <w:i/>
                <w:sz w:val="20"/>
              </w:rPr>
            </w:pPr>
            <w:r>
              <w:rPr>
                <w:i/>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pPr>
              <w:pStyle w:val="TableParagraph"/>
              <w:spacing w:line="285" w:lineRule="auto"/>
              <w:ind w:left="108" w:right="94"/>
              <w:jc w:val="both"/>
              <w:rPr>
                <w:i/>
                <w:sz w:val="20"/>
              </w:rPr>
            </w:pPr>
            <w:r>
              <w:rPr>
                <w:i/>
                <w:sz w:val="20"/>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pPr>
              <w:pStyle w:val="TableParagraph"/>
              <w:spacing w:line="285" w:lineRule="auto"/>
              <w:ind w:left="108" w:right="107"/>
              <w:jc w:val="both"/>
              <w:rPr>
                <w:i/>
                <w:sz w:val="20"/>
              </w:rPr>
            </w:pPr>
            <w:r>
              <w:rPr>
                <w:i/>
                <w:sz w:val="20"/>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pPr>
              <w:pStyle w:val="TableParagraph"/>
              <w:spacing w:line="285" w:lineRule="auto"/>
              <w:ind w:left="108" w:right="106"/>
              <w:jc w:val="both"/>
              <w:rPr>
                <w:i/>
                <w:sz w:val="20"/>
              </w:rPr>
            </w:pPr>
            <w:r>
              <w:rPr>
                <w:i/>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pPr>
              <w:pStyle w:val="TableParagraph"/>
              <w:spacing w:line="285" w:lineRule="auto"/>
              <w:ind w:left="108" w:right="108"/>
              <w:jc w:val="both"/>
              <w:rPr>
                <w:i/>
                <w:sz w:val="20"/>
              </w:rPr>
            </w:pPr>
            <w:r>
              <w:rPr>
                <w:i/>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pPr>
              <w:pStyle w:val="TableParagraph"/>
              <w:spacing w:line="285" w:lineRule="auto"/>
              <w:ind w:left="108" w:right="96"/>
              <w:jc w:val="both"/>
              <w:rPr>
                <w:i/>
                <w:sz w:val="20"/>
              </w:rPr>
            </w:pPr>
            <w:r>
              <w:rPr>
                <w:i/>
                <w:sz w:val="20"/>
              </w:rPr>
              <w:t>Познакомить детей с картой, показать на карте крупные города региона (Альметьевск, Бугульма, Елабуга, Набережные Челны, Нижнекамск, Зеленодольск,</w:t>
            </w:r>
            <w:r>
              <w:rPr>
                <w:i/>
                <w:spacing w:val="-4"/>
                <w:sz w:val="20"/>
              </w:rPr>
              <w:t> </w:t>
            </w:r>
            <w:r>
              <w:rPr>
                <w:i/>
                <w:sz w:val="20"/>
              </w:rPr>
              <w:t>Чистополь</w:t>
            </w:r>
            <w:r>
              <w:rPr>
                <w:i/>
                <w:spacing w:val="-4"/>
                <w:sz w:val="20"/>
              </w:rPr>
              <w:t> </w:t>
            </w:r>
            <w:r>
              <w:rPr>
                <w:i/>
                <w:sz w:val="20"/>
              </w:rPr>
              <w:t>и</w:t>
            </w:r>
            <w:r>
              <w:rPr>
                <w:i/>
                <w:spacing w:val="-3"/>
                <w:sz w:val="20"/>
              </w:rPr>
              <w:t> </w:t>
            </w:r>
            <w:r>
              <w:rPr>
                <w:i/>
                <w:sz w:val="20"/>
              </w:rPr>
              <w:t>др.),</w:t>
            </w:r>
            <w:r>
              <w:rPr>
                <w:i/>
                <w:spacing w:val="-4"/>
                <w:sz w:val="20"/>
              </w:rPr>
              <w:t> </w:t>
            </w:r>
            <w:r>
              <w:rPr>
                <w:i/>
                <w:sz w:val="20"/>
              </w:rPr>
              <w:t>познакомить</w:t>
            </w:r>
            <w:r>
              <w:rPr>
                <w:i/>
                <w:spacing w:val="-4"/>
                <w:sz w:val="20"/>
              </w:rPr>
              <w:t> </w:t>
            </w:r>
            <w:r>
              <w:rPr>
                <w:i/>
                <w:sz w:val="20"/>
              </w:rPr>
              <w:t>с</w:t>
            </w:r>
            <w:r>
              <w:rPr>
                <w:i/>
                <w:spacing w:val="-4"/>
                <w:sz w:val="20"/>
              </w:rPr>
              <w:t> </w:t>
            </w:r>
            <w:r>
              <w:rPr>
                <w:i/>
                <w:sz w:val="20"/>
              </w:rPr>
              <w:t>их</w:t>
            </w:r>
            <w:r>
              <w:rPr>
                <w:i/>
                <w:spacing w:val="-4"/>
                <w:sz w:val="20"/>
              </w:rPr>
              <w:t> </w:t>
            </w:r>
            <w:r>
              <w:rPr>
                <w:i/>
                <w:sz w:val="20"/>
              </w:rPr>
              <w:t>достопримечательностями,</w:t>
            </w:r>
            <w:r>
              <w:rPr>
                <w:i/>
                <w:spacing w:val="-4"/>
                <w:sz w:val="20"/>
              </w:rPr>
              <w:t> </w:t>
            </w:r>
            <w:r>
              <w:rPr>
                <w:i/>
                <w:sz w:val="20"/>
              </w:rPr>
              <w:t>промышленным</w:t>
            </w:r>
            <w:r>
              <w:rPr>
                <w:i/>
                <w:spacing w:val="-4"/>
                <w:sz w:val="20"/>
              </w:rPr>
              <w:t> </w:t>
            </w:r>
            <w:r>
              <w:rPr>
                <w:i/>
                <w:sz w:val="20"/>
              </w:rPr>
              <w:t>производством,</w:t>
            </w:r>
            <w:r>
              <w:rPr>
                <w:i/>
                <w:spacing w:val="-4"/>
                <w:sz w:val="20"/>
              </w:rPr>
              <w:t> </w:t>
            </w:r>
            <w:r>
              <w:rPr>
                <w:i/>
                <w:sz w:val="20"/>
              </w:rPr>
              <w:t>выпускаемой</w:t>
            </w:r>
            <w:r>
              <w:rPr>
                <w:i/>
                <w:spacing w:val="-3"/>
                <w:sz w:val="20"/>
              </w:rPr>
              <w:t> </w:t>
            </w:r>
            <w:r>
              <w:rPr>
                <w:i/>
                <w:sz w:val="20"/>
              </w:rPr>
              <w:t>продукцией. Продолжать изучение символики городов региона.</w:t>
            </w:r>
          </w:p>
          <w:p>
            <w:pPr>
              <w:pStyle w:val="TableParagraph"/>
              <w:spacing w:line="285" w:lineRule="auto"/>
              <w:ind w:left="108" w:right="99"/>
              <w:jc w:val="both"/>
              <w:rPr>
                <w:i/>
                <w:sz w:val="20"/>
              </w:rPr>
            </w:pPr>
            <w:r>
              <w:rPr>
                <w:i/>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pPr>
              <w:pStyle w:val="TableParagraph"/>
              <w:spacing w:line="285" w:lineRule="auto"/>
              <w:ind w:left="108" w:right="93"/>
              <w:jc w:val="both"/>
              <w:rPr>
                <w:i/>
                <w:sz w:val="20"/>
              </w:rPr>
            </w:pPr>
            <w:r>
              <w:rPr>
                <w:i/>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pPr>
              <w:pStyle w:val="TableParagraph"/>
              <w:spacing w:line="285" w:lineRule="auto" w:before="2"/>
              <w:ind w:left="108" w:right="106"/>
              <w:jc w:val="both"/>
              <w:rPr>
                <w:i/>
                <w:sz w:val="20"/>
              </w:rPr>
            </w:pPr>
            <w:r>
              <w:rPr>
                <w:i/>
                <w:sz w:val="20"/>
              </w:rPr>
              <w:t>Рассказать о жизни и деятельности выдающихся деятелей науки (Н.И. Лобачевский, К.Ф. Фукс, А.М. Бутлеров, А.Е. Арбузов и др.). Вызвать интерес к науке.</w:t>
            </w:r>
          </w:p>
          <w:p>
            <w:pPr>
              <w:pStyle w:val="TableParagraph"/>
              <w:spacing w:line="285" w:lineRule="auto"/>
              <w:ind w:left="108" w:right="95"/>
              <w:jc w:val="both"/>
              <w:rPr>
                <w:i/>
                <w:sz w:val="20"/>
              </w:rPr>
            </w:pPr>
            <w:r>
              <w:rPr>
                <w:i/>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pPr>
              <w:pStyle w:val="TableParagraph"/>
              <w:spacing w:line="285" w:lineRule="auto" w:before="3"/>
              <w:ind w:left="108" w:right="94"/>
              <w:jc w:val="both"/>
              <w:rPr>
                <w:i/>
                <w:sz w:val="20"/>
              </w:rPr>
            </w:pPr>
            <w:r>
              <w:rPr>
                <w:i/>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pPr>
              <w:pStyle w:val="TableParagraph"/>
              <w:spacing w:line="285" w:lineRule="auto"/>
              <w:ind w:left="108" w:right="94"/>
              <w:jc w:val="both"/>
              <w:rPr>
                <w:i/>
                <w:sz w:val="20"/>
              </w:rPr>
            </w:pPr>
            <w:r>
              <w:rPr>
                <w:i/>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pPr>
              <w:pStyle w:val="TableParagraph"/>
              <w:spacing w:line="219" w:lineRule="exact" w:before="1"/>
              <w:ind w:left="108"/>
              <w:jc w:val="both"/>
              <w:rPr>
                <w:i/>
                <w:sz w:val="20"/>
              </w:rPr>
            </w:pPr>
            <w:r>
              <w:rPr>
                <w:i/>
                <w:sz w:val="20"/>
              </w:rPr>
              <w:t>Побуждать</w:t>
            </w:r>
            <w:r>
              <w:rPr>
                <w:i/>
                <w:spacing w:val="-8"/>
                <w:sz w:val="20"/>
              </w:rPr>
              <w:t> </w:t>
            </w:r>
            <w:r>
              <w:rPr>
                <w:i/>
                <w:sz w:val="20"/>
              </w:rPr>
              <w:t>детей</w:t>
            </w:r>
            <w:r>
              <w:rPr>
                <w:i/>
                <w:spacing w:val="-6"/>
                <w:sz w:val="20"/>
              </w:rPr>
              <w:t> </w:t>
            </w:r>
            <w:r>
              <w:rPr>
                <w:i/>
                <w:sz w:val="20"/>
              </w:rPr>
              <w:t>к</w:t>
            </w:r>
            <w:r>
              <w:rPr>
                <w:i/>
                <w:spacing w:val="-8"/>
                <w:sz w:val="20"/>
              </w:rPr>
              <w:t> </w:t>
            </w:r>
            <w:r>
              <w:rPr>
                <w:i/>
                <w:sz w:val="20"/>
              </w:rPr>
              <w:t>процессу</w:t>
            </w:r>
            <w:r>
              <w:rPr>
                <w:i/>
                <w:spacing w:val="-7"/>
                <w:sz w:val="20"/>
              </w:rPr>
              <w:t> </w:t>
            </w:r>
            <w:r>
              <w:rPr>
                <w:i/>
                <w:sz w:val="20"/>
              </w:rPr>
              <w:t>обеспечения</w:t>
            </w:r>
            <w:r>
              <w:rPr>
                <w:i/>
                <w:spacing w:val="-9"/>
                <w:sz w:val="20"/>
              </w:rPr>
              <w:t> </w:t>
            </w:r>
            <w:r>
              <w:rPr>
                <w:i/>
                <w:sz w:val="20"/>
              </w:rPr>
              <w:t>личной</w:t>
            </w:r>
            <w:r>
              <w:rPr>
                <w:i/>
                <w:spacing w:val="-7"/>
                <w:sz w:val="20"/>
              </w:rPr>
              <w:t> </w:t>
            </w:r>
            <w:r>
              <w:rPr>
                <w:i/>
                <w:sz w:val="20"/>
              </w:rPr>
              <w:t>безопасности</w:t>
            </w:r>
            <w:r>
              <w:rPr>
                <w:i/>
                <w:spacing w:val="-6"/>
                <w:sz w:val="20"/>
              </w:rPr>
              <w:t> </w:t>
            </w:r>
            <w:r>
              <w:rPr>
                <w:i/>
                <w:sz w:val="20"/>
              </w:rPr>
              <w:t>(самосохранению)</w:t>
            </w:r>
            <w:r>
              <w:rPr>
                <w:i/>
                <w:spacing w:val="-11"/>
                <w:sz w:val="20"/>
              </w:rPr>
              <w:t> </w:t>
            </w:r>
            <w:r>
              <w:rPr>
                <w:i/>
                <w:sz w:val="20"/>
              </w:rPr>
              <w:t>в</w:t>
            </w:r>
            <w:r>
              <w:rPr>
                <w:i/>
                <w:spacing w:val="-9"/>
                <w:sz w:val="20"/>
              </w:rPr>
              <w:t> </w:t>
            </w:r>
            <w:r>
              <w:rPr>
                <w:i/>
                <w:sz w:val="20"/>
              </w:rPr>
              <w:t>условиях</w:t>
            </w:r>
            <w:r>
              <w:rPr>
                <w:i/>
                <w:spacing w:val="-7"/>
                <w:sz w:val="20"/>
              </w:rPr>
              <w:t> </w:t>
            </w:r>
            <w:r>
              <w:rPr>
                <w:i/>
                <w:sz w:val="20"/>
              </w:rPr>
              <w:t>ускоряющегося</w:t>
            </w:r>
            <w:r>
              <w:rPr>
                <w:i/>
                <w:spacing w:val="-8"/>
                <w:sz w:val="20"/>
              </w:rPr>
              <w:t> </w:t>
            </w:r>
            <w:r>
              <w:rPr>
                <w:i/>
                <w:sz w:val="20"/>
              </w:rPr>
              <w:t>жизненного</w:t>
            </w:r>
            <w:r>
              <w:rPr>
                <w:i/>
                <w:spacing w:val="-7"/>
                <w:sz w:val="20"/>
              </w:rPr>
              <w:t> </w:t>
            </w:r>
            <w:r>
              <w:rPr>
                <w:i/>
                <w:sz w:val="20"/>
              </w:rPr>
              <w:t>ритма</w:t>
            </w:r>
            <w:r>
              <w:rPr>
                <w:i/>
                <w:spacing w:val="-6"/>
                <w:sz w:val="20"/>
              </w:rPr>
              <w:t> </w:t>
            </w:r>
            <w:r>
              <w:rPr>
                <w:i/>
                <w:sz w:val="20"/>
              </w:rPr>
              <w:t>на</w:t>
            </w:r>
            <w:r>
              <w:rPr>
                <w:i/>
                <w:spacing w:val="-8"/>
                <w:sz w:val="20"/>
              </w:rPr>
              <w:t> </w:t>
            </w:r>
            <w:r>
              <w:rPr>
                <w:i/>
                <w:spacing w:val="-2"/>
                <w:sz w:val="20"/>
              </w:rPr>
              <w:t>дорогах.</w:t>
            </w:r>
          </w:p>
        </w:tc>
      </w:tr>
      <w:tr>
        <w:trPr>
          <w:trHeight w:val="276" w:hRule="atLeast"/>
        </w:trPr>
        <w:tc>
          <w:tcPr>
            <w:tcW w:w="14958" w:type="dxa"/>
            <w:gridSpan w:val="2"/>
          </w:tcPr>
          <w:p>
            <w:pPr>
              <w:pStyle w:val="TableParagraph"/>
              <w:spacing w:line="222" w:lineRule="exact" w:before="34"/>
              <w:ind w:left="9"/>
              <w:jc w:val="center"/>
              <w:rPr>
                <w:b/>
                <w:i/>
                <w:sz w:val="20"/>
              </w:rPr>
            </w:pPr>
            <w:r>
              <w:rPr>
                <w:b/>
                <w:i/>
                <w:sz w:val="20"/>
              </w:rPr>
              <w:t>Образовательная</w:t>
            </w:r>
            <w:r>
              <w:rPr>
                <w:b/>
                <w:i/>
                <w:spacing w:val="-9"/>
                <w:sz w:val="20"/>
              </w:rPr>
              <w:t> </w:t>
            </w:r>
            <w:r>
              <w:rPr>
                <w:b/>
                <w:i/>
                <w:sz w:val="20"/>
              </w:rPr>
              <w:t>область</w:t>
            </w:r>
            <w:r>
              <w:rPr>
                <w:b/>
                <w:i/>
                <w:spacing w:val="-9"/>
                <w:sz w:val="20"/>
              </w:rPr>
              <w:t> </w:t>
            </w:r>
            <w:r>
              <w:rPr>
                <w:b/>
                <w:i/>
                <w:sz w:val="20"/>
              </w:rPr>
              <w:t>«Речевое</w:t>
            </w:r>
            <w:r>
              <w:rPr>
                <w:b/>
                <w:i/>
                <w:spacing w:val="-3"/>
                <w:sz w:val="20"/>
              </w:rPr>
              <w:t> </w:t>
            </w:r>
            <w:r>
              <w:rPr>
                <w:b/>
                <w:i/>
                <w:spacing w:val="-2"/>
                <w:sz w:val="20"/>
              </w:rPr>
              <w:t>развитие»</w:t>
            </w:r>
          </w:p>
        </w:tc>
      </w:tr>
    </w:tbl>
    <w:p>
      <w:pPr>
        <w:pStyle w:val="TableParagraph"/>
        <w:spacing w:after="0" w:line="222" w:lineRule="exact"/>
        <w:jc w:val="center"/>
        <w:rPr>
          <w:b/>
          <w:i/>
          <w:sz w:val="20"/>
        </w:rPr>
        <w:sectPr>
          <w:headerReference w:type="default" r:id="rId194"/>
          <w:footerReference w:type="default" r:id="rId19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6029" w:hRule="atLeast"/>
        </w:trPr>
        <w:tc>
          <w:tcPr>
            <w:tcW w:w="1668" w:type="dxa"/>
          </w:tcPr>
          <w:p>
            <w:pPr>
              <w:pStyle w:val="TableParagraph"/>
              <w:spacing w:before="34"/>
              <w:rPr>
                <w:b/>
                <w:i/>
                <w:sz w:val="20"/>
              </w:rPr>
            </w:pPr>
            <w:r>
              <w:rPr>
                <w:b/>
                <w:i/>
                <w:sz w:val="20"/>
              </w:rPr>
              <w:t>2-3</w:t>
            </w:r>
            <w:r>
              <w:rPr>
                <w:b/>
                <w:i/>
                <w:spacing w:val="-1"/>
                <w:sz w:val="20"/>
              </w:rPr>
              <w:t> </w:t>
            </w:r>
            <w:r>
              <w:rPr>
                <w:b/>
                <w:i/>
                <w:spacing w:val="-4"/>
                <w:sz w:val="20"/>
              </w:rPr>
              <w:t>года</w:t>
            </w:r>
          </w:p>
        </w:tc>
        <w:tc>
          <w:tcPr>
            <w:tcW w:w="13290" w:type="dxa"/>
          </w:tcPr>
          <w:p>
            <w:pPr>
              <w:pStyle w:val="TableParagraph"/>
              <w:spacing w:line="288" w:lineRule="auto" w:before="34"/>
              <w:ind w:left="108"/>
              <w:rPr>
                <w:i/>
                <w:sz w:val="20"/>
              </w:rPr>
            </w:pPr>
            <w:r>
              <w:rPr>
                <w:i/>
                <w:sz w:val="20"/>
              </w:rPr>
              <w:t>В</w:t>
            </w:r>
            <w:r>
              <w:rPr>
                <w:i/>
                <w:spacing w:val="40"/>
                <w:sz w:val="20"/>
              </w:rPr>
              <w:t> </w:t>
            </w:r>
            <w:r>
              <w:rPr>
                <w:i/>
                <w:sz w:val="20"/>
              </w:rPr>
              <w:t>области</w:t>
            </w:r>
            <w:r>
              <w:rPr>
                <w:i/>
                <w:spacing w:val="59"/>
                <w:sz w:val="20"/>
              </w:rPr>
              <w:t> </w:t>
            </w:r>
            <w:r>
              <w:rPr>
                <w:i/>
                <w:sz w:val="20"/>
              </w:rPr>
              <w:t>«Речевое</w:t>
            </w:r>
            <w:r>
              <w:rPr>
                <w:i/>
                <w:spacing w:val="40"/>
                <w:sz w:val="20"/>
              </w:rPr>
              <w:t> </w:t>
            </w:r>
            <w:r>
              <w:rPr>
                <w:i/>
                <w:sz w:val="20"/>
              </w:rPr>
              <w:t>развитие»</w:t>
            </w:r>
            <w:r>
              <w:rPr>
                <w:i/>
                <w:spacing w:val="59"/>
                <w:sz w:val="20"/>
              </w:rPr>
              <w:t> </w:t>
            </w:r>
            <w:r>
              <w:rPr>
                <w:i/>
                <w:sz w:val="20"/>
              </w:rPr>
              <w:t>основными</w:t>
            </w:r>
            <w:r>
              <w:rPr>
                <w:i/>
                <w:spacing w:val="59"/>
                <w:sz w:val="20"/>
              </w:rPr>
              <w:t> </w:t>
            </w:r>
            <w:r>
              <w:rPr>
                <w:i/>
                <w:sz w:val="20"/>
              </w:rPr>
              <w:t>задачами</w:t>
            </w:r>
            <w:r>
              <w:rPr>
                <w:i/>
                <w:spacing w:val="40"/>
                <w:sz w:val="20"/>
              </w:rPr>
              <w:t> </w:t>
            </w:r>
            <w:r>
              <w:rPr>
                <w:i/>
                <w:sz w:val="20"/>
              </w:rPr>
              <w:t>образовательной</w:t>
            </w:r>
            <w:r>
              <w:rPr>
                <w:i/>
                <w:spacing w:val="59"/>
                <w:sz w:val="20"/>
              </w:rPr>
              <w:t> </w:t>
            </w:r>
            <w:r>
              <w:rPr>
                <w:i/>
                <w:sz w:val="20"/>
              </w:rPr>
              <w:t>деятельности</w:t>
            </w:r>
            <w:r>
              <w:rPr>
                <w:i/>
                <w:spacing w:val="59"/>
                <w:sz w:val="20"/>
              </w:rPr>
              <w:t> </w:t>
            </w:r>
            <w:r>
              <w:rPr>
                <w:i/>
                <w:sz w:val="20"/>
              </w:rPr>
              <w:t>является</w:t>
            </w:r>
            <w:r>
              <w:rPr>
                <w:i/>
                <w:spacing w:val="59"/>
                <w:sz w:val="20"/>
              </w:rPr>
              <w:t> </w:t>
            </w:r>
            <w:r>
              <w:rPr>
                <w:i/>
                <w:sz w:val="20"/>
              </w:rPr>
              <w:t>создание</w:t>
            </w:r>
            <w:r>
              <w:rPr>
                <w:i/>
                <w:spacing w:val="40"/>
                <w:sz w:val="20"/>
              </w:rPr>
              <w:t> </w:t>
            </w:r>
            <w:r>
              <w:rPr>
                <w:i/>
                <w:sz w:val="20"/>
              </w:rPr>
              <w:t>условий</w:t>
            </w:r>
            <w:r>
              <w:rPr>
                <w:i/>
                <w:spacing w:val="59"/>
                <w:sz w:val="20"/>
              </w:rPr>
              <w:t> </w:t>
            </w:r>
            <w:r>
              <w:rPr>
                <w:i/>
                <w:sz w:val="20"/>
              </w:rPr>
              <w:t>для</w:t>
            </w:r>
            <w:r>
              <w:rPr>
                <w:i/>
                <w:spacing w:val="40"/>
                <w:sz w:val="20"/>
              </w:rPr>
              <w:t> </w:t>
            </w:r>
            <w:r>
              <w:rPr>
                <w:i/>
                <w:sz w:val="20"/>
              </w:rPr>
              <w:t>развития</w:t>
            </w:r>
            <w:r>
              <w:rPr>
                <w:i/>
                <w:spacing w:val="40"/>
                <w:sz w:val="20"/>
              </w:rPr>
              <w:t> </w:t>
            </w:r>
            <w:r>
              <w:rPr>
                <w:i/>
                <w:sz w:val="20"/>
              </w:rPr>
              <w:t>речи</w:t>
            </w:r>
            <w:r>
              <w:rPr>
                <w:i/>
                <w:spacing w:val="40"/>
                <w:sz w:val="20"/>
              </w:rPr>
              <w:t> </w:t>
            </w:r>
            <w:r>
              <w:rPr>
                <w:i/>
                <w:sz w:val="20"/>
              </w:rPr>
              <w:t>у</w:t>
            </w:r>
            <w:r>
              <w:rPr>
                <w:i/>
                <w:spacing w:val="40"/>
                <w:sz w:val="20"/>
              </w:rPr>
              <w:t> </w:t>
            </w:r>
            <w:r>
              <w:rPr>
                <w:i/>
                <w:sz w:val="20"/>
              </w:rPr>
              <w:t>детей</w:t>
            </w:r>
            <w:r>
              <w:rPr>
                <w:i/>
                <w:spacing w:val="59"/>
                <w:sz w:val="20"/>
              </w:rPr>
              <w:t> </w:t>
            </w:r>
            <w:r>
              <w:rPr>
                <w:i/>
                <w:sz w:val="20"/>
              </w:rPr>
              <w:t>в повседневной жизни, развития разных сторон речи в специально организованных играх и занятиях.</w:t>
            </w:r>
          </w:p>
          <w:p>
            <w:pPr>
              <w:pStyle w:val="TableParagraph"/>
              <w:spacing w:line="228" w:lineRule="exact"/>
              <w:ind w:left="108"/>
              <w:rPr>
                <w:i/>
                <w:sz w:val="20"/>
              </w:rPr>
            </w:pPr>
            <w:r>
              <w:rPr>
                <w:i/>
                <w:sz w:val="20"/>
              </w:rPr>
              <w:t>В</w:t>
            </w:r>
            <w:r>
              <w:rPr>
                <w:i/>
                <w:spacing w:val="-5"/>
                <w:sz w:val="20"/>
              </w:rPr>
              <w:t> </w:t>
            </w:r>
            <w:r>
              <w:rPr>
                <w:i/>
                <w:sz w:val="20"/>
              </w:rPr>
              <w:t>сфере</w:t>
            </w:r>
            <w:r>
              <w:rPr>
                <w:i/>
                <w:spacing w:val="-4"/>
                <w:sz w:val="20"/>
              </w:rPr>
              <w:t> </w:t>
            </w:r>
            <w:r>
              <w:rPr>
                <w:i/>
                <w:sz w:val="20"/>
              </w:rPr>
              <w:t>развития</w:t>
            </w:r>
            <w:r>
              <w:rPr>
                <w:i/>
                <w:spacing w:val="-6"/>
                <w:sz w:val="20"/>
              </w:rPr>
              <w:t> </w:t>
            </w:r>
            <w:r>
              <w:rPr>
                <w:i/>
                <w:sz w:val="20"/>
              </w:rPr>
              <w:t>речи</w:t>
            </w:r>
            <w:r>
              <w:rPr>
                <w:i/>
                <w:spacing w:val="-5"/>
                <w:sz w:val="20"/>
              </w:rPr>
              <w:t> </w:t>
            </w:r>
            <w:r>
              <w:rPr>
                <w:i/>
                <w:sz w:val="20"/>
              </w:rPr>
              <w:t>в</w:t>
            </w:r>
            <w:r>
              <w:rPr>
                <w:i/>
                <w:spacing w:val="-6"/>
                <w:sz w:val="20"/>
              </w:rPr>
              <w:t> </w:t>
            </w:r>
            <w:r>
              <w:rPr>
                <w:i/>
                <w:sz w:val="20"/>
              </w:rPr>
              <w:t>повседневной</w:t>
            </w:r>
            <w:r>
              <w:rPr>
                <w:i/>
                <w:spacing w:val="-3"/>
                <w:sz w:val="20"/>
              </w:rPr>
              <w:t> </w:t>
            </w:r>
            <w:r>
              <w:rPr>
                <w:i/>
                <w:spacing w:val="-4"/>
                <w:sz w:val="20"/>
              </w:rPr>
              <w:t>жизни</w:t>
            </w:r>
          </w:p>
          <w:p>
            <w:pPr>
              <w:pStyle w:val="TableParagraph"/>
              <w:spacing w:before="43"/>
              <w:ind w:left="108"/>
              <w:rPr>
                <w:i/>
                <w:sz w:val="20"/>
              </w:rPr>
            </w:pPr>
            <w:r>
              <w:rPr>
                <w:i/>
                <w:sz w:val="20"/>
              </w:rPr>
              <w:t>Комментировать</w:t>
            </w:r>
            <w:r>
              <w:rPr>
                <w:i/>
                <w:spacing w:val="-6"/>
                <w:sz w:val="20"/>
              </w:rPr>
              <w:t> </w:t>
            </w:r>
            <w:r>
              <w:rPr>
                <w:i/>
                <w:sz w:val="20"/>
              </w:rPr>
              <w:t>события</w:t>
            </w:r>
            <w:r>
              <w:rPr>
                <w:i/>
                <w:spacing w:val="-7"/>
                <w:sz w:val="20"/>
              </w:rPr>
              <w:t> </w:t>
            </w:r>
            <w:r>
              <w:rPr>
                <w:i/>
                <w:sz w:val="20"/>
              </w:rPr>
              <w:t>и</w:t>
            </w:r>
            <w:r>
              <w:rPr>
                <w:i/>
                <w:spacing w:val="-5"/>
                <w:sz w:val="20"/>
              </w:rPr>
              <w:t> </w:t>
            </w:r>
            <w:r>
              <w:rPr>
                <w:i/>
                <w:sz w:val="20"/>
              </w:rPr>
              <w:t>ситуации</w:t>
            </w:r>
            <w:r>
              <w:rPr>
                <w:i/>
                <w:spacing w:val="-4"/>
                <w:sz w:val="20"/>
              </w:rPr>
              <w:t> </w:t>
            </w:r>
            <w:r>
              <w:rPr>
                <w:i/>
                <w:sz w:val="20"/>
              </w:rPr>
              <w:t>повседневной</w:t>
            </w:r>
            <w:r>
              <w:rPr>
                <w:i/>
                <w:spacing w:val="-5"/>
                <w:sz w:val="20"/>
              </w:rPr>
              <w:t> </w:t>
            </w:r>
            <w:r>
              <w:rPr>
                <w:i/>
                <w:sz w:val="20"/>
              </w:rPr>
              <w:t>жизни,</w:t>
            </w:r>
            <w:r>
              <w:rPr>
                <w:i/>
                <w:spacing w:val="-5"/>
                <w:sz w:val="20"/>
              </w:rPr>
              <w:t> </w:t>
            </w:r>
            <w:r>
              <w:rPr>
                <w:i/>
                <w:sz w:val="20"/>
              </w:rPr>
              <w:t>говорить</w:t>
            </w:r>
            <w:r>
              <w:rPr>
                <w:i/>
                <w:spacing w:val="-5"/>
                <w:sz w:val="20"/>
              </w:rPr>
              <w:t> </w:t>
            </w:r>
            <w:r>
              <w:rPr>
                <w:i/>
                <w:sz w:val="20"/>
              </w:rPr>
              <w:t>с</w:t>
            </w:r>
            <w:r>
              <w:rPr>
                <w:i/>
                <w:spacing w:val="-6"/>
                <w:sz w:val="20"/>
              </w:rPr>
              <w:t> </w:t>
            </w:r>
            <w:r>
              <w:rPr>
                <w:i/>
                <w:sz w:val="20"/>
              </w:rPr>
              <w:t>ребенком</w:t>
            </w:r>
            <w:r>
              <w:rPr>
                <w:i/>
                <w:spacing w:val="-7"/>
                <w:sz w:val="20"/>
              </w:rPr>
              <w:t> </w:t>
            </w:r>
            <w:r>
              <w:rPr>
                <w:i/>
                <w:sz w:val="20"/>
              </w:rPr>
              <w:t>о</w:t>
            </w:r>
            <w:r>
              <w:rPr>
                <w:i/>
                <w:spacing w:val="-6"/>
                <w:sz w:val="20"/>
              </w:rPr>
              <w:t> </w:t>
            </w:r>
            <w:r>
              <w:rPr>
                <w:i/>
                <w:sz w:val="20"/>
              </w:rPr>
              <w:t>нём,</w:t>
            </w:r>
            <w:r>
              <w:rPr>
                <w:i/>
                <w:spacing w:val="-6"/>
                <w:sz w:val="20"/>
              </w:rPr>
              <w:t> </w:t>
            </w:r>
            <w:r>
              <w:rPr>
                <w:i/>
                <w:sz w:val="20"/>
              </w:rPr>
              <w:t>его</w:t>
            </w:r>
            <w:r>
              <w:rPr>
                <w:i/>
                <w:spacing w:val="-5"/>
                <w:sz w:val="20"/>
              </w:rPr>
              <w:t> </w:t>
            </w:r>
            <w:r>
              <w:rPr>
                <w:i/>
                <w:sz w:val="20"/>
              </w:rPr>
              <w:t>опыте,</w:t>
            </w:r>
            <w:r>
              <w:rPr>
                <w:i/>
                <w:spacing w:val="-6"/>
                <w:sz w:val="20"/>
              </w:rPr>
              <w:t> </w:t>
            </w:r>
            <w:r>
              <w:rPr>
                <w:i/>
                <w:sz w:val="20"/>
              </w:rPr>
              <w:t>интересах,</w:t>
            </w:r>
            <w:r>
              <w:rPr>
                <w:i/>
                <w:spacing w:val="-7"/>
                <w:sz w:val="20"/>
              </w:rPr>
              <w:t> </w:t>
            </w:r>
            <w:r>
              <w:rPr>
                <w:i/>
                <w:sz w:val="20"/>
              </w:rPr>
              <w:t>событиях</w:t>
            </w:r>
            <w:r>
              <w:rPr>
                <w:i/>
                <w:spacing w:val="-5"/>
                <w:sz w:val="20"/>
              </w:rPr>
              <w:t> </w:t>
            </w:r>
            <w:r>
              <w:rPr>
                <w:i/>
                <w:sz w:val="20"/>
              </w:rPr>
              <w:t>из</w:t>
            </w:r>
            <w:r>
              <w:rPr>
                <w:i/>
                <w:spacing w:val="-6"/>
                <w:sz w:val="20"/>
              </w:rPr>
              <w:t> </w:t>
            </w:r>
            <w:r>
              <w:rPr>
                <w:i/>
                <w:spacing w:val="-2"/>
                <w:sz w:val="20"/>
              </w:rPr>
              <w:t>жизни.</w:t>
            </w:r>
          </w:p>
          <w:p>
            <w:pPr>
              <w:pStyle w:val="TableParagraph"/>
              <w:spacing w:line="285" w:lineRule="auto" w:before="44"/>
              <w:ind w:left="108"/>
              <w:rPr>
                <w:i/>
                <w:sz w:val="20"/>
              </w:rPr>
            </w:pPr>
            <w:r>
              <w:rPr>
                <w:i/>
                <w:sz w:val="20"/>
              </w:rPr>
              <w:t>Внимательно относится к выражению детьми своих желаний, чувств, интересов, вопросов, терпеливо выслушивая ребенка, говорящего на родном</w:t>
            </w:r>
            <w:r>
              <w:rPr>
                <w:i/>
                <w:spacing w:val="80"/>
                <w:sz w:val="20"/>
              </w:rPr>
              <w:t> </w:t>
            </w:r>
            <w:r>
              <w:rPr>
                <w:i/>
                <w:sz w:val="20"/>
              </w:rPr>
              <w:t>языке, стремится понять, что он хочет сказать, поддерживая тем самым активную речь ребенка.</w:t>
            </w:r>
          </w:p>
          <w:p>
            <w:pPr>
              <w:pStyle w:val="TableParagraph"/>
              <w:spacing w:line="288" w:lineRule="auto"/>
              <w:ind w:left="108"/>
              <w:rPr>
                <w:i/>
                <w:sz w:val="20"/>
              </w:rPr>
            </w:pPr>
            <w:r>
              <w:rPr>
                <w:i/>
                <w:sz w:val="20"/>
              </w:rPr>
              <w:t>Использовать</w:t>
            </w:r>
            <w:r>
              <w:rPr>
                <w:i/>
                <w:spacing w:val="39"/>
                <w:sz w:val="20"/>
              </w:rPr>
              <w:t> </w:t>
            </w:r>
            <w:r>
              <w:rPr>
                <w:i/>
                <w:sz w:val="20"/>
              </w:rPr>
              <w:t>различные</w:t>
            </w:r>
            <w:r>
              <w:rPr>
                <w:i/>
                <w:spacing w:val="39"/>
                <w:sz w:val="20"/>
              </w:rPr>
              <w:t> </w:t>
            </w:r>
            <w:r>
              <w:rPr>
                <w:i/>
                <w:sz w:val="20"/>
              </w:rPr>
              <w:t>ситуации</w:t>
            </w:r>
            <w:r>
              <w:rPr>
                <w:i/>
                <w:spacing w:val="40"/>
                <w:sz w:val="20"/>
              </w:rPr>
              <w:t> </w:t>
            </w:r>
            <w:r>
              <w:rPr>
                <w:i/>
                <w:sz w:val="20"/>
              </w:rPr>
              <w:t>для</w:t>
            </w:r>
            <w:r>
              <w:rPr>
                <w:i/>
                <w:spacing w:val="39"/>
                <w:sz w:val="20"/>
              </w:rPr>
              <w:t> </w:t>
            </w:r>
            <w:r>
              <w:rPr>
                <w:i/>
                <w:sz w:val="20"/>
              </w:rPr>
              <w:t>диалога</w:t>
            </w:r>
            <w:r>
              <w:rPr>
                <w:i/>
                <w:spacing w:val="40"/>
                <w:sz w:val="20"/>
              </w:rPr>
              <w:t> </w:t>
            </w:r>
            <w:r>
              <w:rPr>
                <w:i/>
                <w:sz w:val="20"/>
              </w:rPr>
              <w:t>с</w:t>
            </w:r>
            <w:r>
              <w:rPr>
                <w:i/>
                <w:spacing w:val="39"/>
                <w:sz w:val="20"/>
              </w:rPr>
              <w:t> </w:t>
            </w:r>
            <w:r>
              <w:rPr>
                <w:i/>
                <w:sz w:val="20"/>
              </w:rPr>
              <w:t>детьми,</w:t>
            </w:r>
            <w:r>
              <w:rPr>
                <w:i/>
                <w:spacing w:val="39"/>
                <w:sz w:val="20"/>
              </w:rPr>
              <w:t> </w:t>
            </w:r>
            <w:r>
              <w:rPr>
                <w:i/>
                <w:sz w:val="20"/>
              </w:rPr>
              <w:t>задавать</w:t>
            </w:r>
            <w:r>
              <w:rPr>
                <w:i/>
                <w:spacing w:val="39"/>
                <w:sz w:val="20"/>
              </w:rPr>
              <w:t> </w:t>
            </w:r>
            <w:r>
              <w:rPr>
                <w:i/>
                <w:sz w:val="20"/>
              </w:rPr>
              <w:t>открытые</w:t>
            </w:r>
            <w:r>
              <w:rPr>
                <w:i/>
                <w:spacing w:val="40"/>
                <w:sz w:val="20"/>
              </w:rPr>
              <w:t> </w:t>
            </w:r>
            <w:r>
              <w:rPr>
                <w:i/>
                <w:sz w:val="20"/>
              </w:rPr>
              <w:t>вопросы,</w:t>
            </w:r>
            <w:r>
              <w:rPr>
                <w:i/>
                <w:spacing w:val="39"/>
                <w:sz w:val="20"/>
              </w:rPr>
              <w:t> </w:t>
            </w:r>
            <w:r>
              <w:rPr>
                <w:i/>
                <w:sz w:val="20"/>
              </w:rPr>
              <w:t>побуждающие</w:t>
            </w:r>
            <w:r>
              <w:rPr>
                <w:i/>
                <w:spacing w:val="39"/>
                <w:sz w:val="20"/>
              </w:rPr>
              <w:t> </w:t>
            </w:r>
            <w:r>
              <w:rPr>
                <w:i/>
                <w:sz w:val="20"/>
              </w:rPr>
              <w:t>детей</w:t>
            </w:r>
            <w:r>
              <w:rPr>
                <w:i/>
                <w:spacing w:val="40"/>
                <w:sz w:val="20"/>
              </w:rPr>
              <w:t> </w:t>
            </w:r>
            <w:r>
              <w:rPr>
                <w:i/>
                <w:sz w:val="20"/>
              </w:rPr>
              <w:t>к</w:t>
            </w:r>
            <w:r>
              <w:rPr>
                <w:i/>
                <w:spacing w:val="39"/>
                <w:sz w:val="20"/>
              </w:rPr>
              <w:t> </w:t>
            </w:r>
            <w:r>
              <w:rPr>
                <w:i/>
                <w:sz w:val="20"/>
              </w:rPr>
              <w:t>активной</w:t>
            </w:r>
            <w:r>
              <w:rPr>
                <w:i/>
                <w:spacing w:val="40"/>
                <w:sz w:val="20"/>
              </w:rPr>
              <w:t> </w:t>
            </w:r>
            <w:r>
              <w:rPr>
                <w:i/>
                <w:sz w:val="20"/>
              </w:rPr>
              <w:t>речи.</w:t>
            </w:r>
            <w:r>
              <w:rPr>
                <w:i/>
                <w:spacing w:val="39"/>
                <w:sz w:val="20"/>
              </w:rPr>
              <w:t> </w:t>
            </w:r>
            <w:r>
              <w:rPr>
                <w:i/>
                <w:sz w:val="20"/>
              </w:rPr>
              <w:t>Не</w:t>
            </w:r>
            <w:r>
              <w:rPr>
                <w:i/>
                <w:spacing w:val="39"/>
                <w:sz w:val="20"/>
              </w:rPr>
              <w:t> </w:t>
            </w:r>
            <w:r>
              <w:rPr>
                <w:i/>
                <w:sz w:val="20"/>
              </w:rPr>
              <w:t>указывая</w:t>
            </w:r>
            <w:r>
              <w:rPr>
                <w:i/>
                <w:spacing w:val="39"/>
                <w:sz w:val="20"/>
              </w:rPr>
              <w:t> </w:t>
            </w:r>
            <w:r>
              <w:rPr>
                <w:i/>
                <w:sz w:val="20"/>
              </w:rPr>
              <w:t>на речевые ошибки, повторять за ребенком слова правильно, подводить к внеситуативному диалогу.</w:t>
            </w:r>
          </w:p>
          <w:p>
            <w:pPr>
              <w:pStyle w:val="TableParagraph"/>
              <w:spacing w:line="285" w:lineRule="auto"/>
              <w:ind w:left="108" w:right="3717"/>
              <w:rPr>
                <w:i/>
                <w:sz w:val="20"/>
              </w:rPr>
            </w:pPr>
            <w:r>
              <w:rPr>
                <w:i/>
                <w:sz w:val="20"/>
              </w:rPr>
              <w:t>Поддерживать</w:t>
            </w:r>
            <w:r>
              <w:rPr>
                <w:i/>
                <w:spacing w:val="-5"/>
                <w:sz w:val="20"/>
              </w:rPr>
              <w:t> </w:t>
            </w:r>
            <w:r>
              <w:rPr>
                <w:i/>
                <w:sz w:val="20"/>
              </w:rPr>
              <w:t>общение</w:t>
            </w:r>
            <w:r>
              <w:rPr>
                <w:i/>
                <w:spacing w:val="-5"/>
                <w:sz w:val="20"/>
              </w:rPr>
              <w:t> </w:t>
            </w:r>
            <w:r>
              <w:rPr>
                <w:i/>
                <w:sz w:val="20"/>
              </w:rPr>
              <w:t>детей</w:t>
            </w:r>
            <w:r>
              <w:rPr>
                <w:i/>
                <w:spacing w:val="-4"/>
                <w:sz w:val="20"/>
              </w:rPr>
              <w:t> </w:t>
            </w:r>
            <w:r>
              <w:rPr>
                <w:i/>
                <w:sz w:val="20"/>
              </w:rPr>
              <w:t>между</w:t>
            </w:r>
            <w:r>
              <w:rPr>
                <w:i/>
                <w:spacing w:val="-5"/>
                <w:sz w:val="20"/>
              </w:rPr>
              <w:t> </w:t>
            </w:r>
            <w:r>
              <w:rPr>
                <w:i/>
                <w:sz w:val="20"/>
              </w:rPr>
              <w:t>собой,</w:t>
            </w:r>
            <w:r>
              <w:rPr>
                <w:i/>
                <w:spacing w:val="-5"/>
                <w:sz w:val="20"/>
              </w:rPr>
              <w:t> </w:t>
            </w:r>
            <w:r>
              <w:rPr>
                <w:i/>
                <w:sz w:val="20"/>
              </w:rPr>
              <w:t>инициировать</w:t>
            </w:r>
            <w:r>
              <w:rPr>
                <w:i/>
                <w:spacing w:val="-5"/>
                <w:sz w:val="20"/>
              </w:rPr>
              <w:t> </w:t>
            </w:r>
            <w:r>
              <w:rPr>
                <w:i/>
                <w:sz w:val="20"/>
              </w:rPr>
              <w:t>обмен</w:t>
            </w:r>
            <w:r>
              <w:rPr>
                <w:i/>
                <w:spacing w:val="-5"/>
                <w:sz w:val="20"/>
              </w:rPr>
              <w:t> </w:t>
            </w:r>
            <w:r>
              <w:rPr>
                <w:i/>
                <w:sz w:val="20"/>
              </w:rPr>
              <w:t>мнениями</w:t>
            </w:r>
            <w:r>
              <w:rPr>
                <w:i/>
                <w:spacing w:val="-4"/>
                <w:sz w:val="20"/>
              </w:rPr>
              <w:t> </w:t>
            </w:r>
            <w:r>
              <w:rPr>
                <w:i/>
                <w:sz w:val="20"/>
              </w:rPr>
              <w:t>и</w:t>
            </w:r>
            <w:r>
              <w:rPr>
                <w:i/>
                <w:spacing w:val="-4"/>
                <w:sz w:val="20"/>
              </w:rPr>
              <w:t> </w:t>
            </w:r>
            <w:r>
              <w:rPr>
                <w:i/>
                <w:sz w:val="20"/>
              </w:rPr>
              <w:t>информацией</w:t>
            </w:r>
            <w:r>
              <w:rPr>
                <w:i/>
                <w:spacing w:val="-4"/>
                <w:sz w:val="20"/>
              </w:rPr>
              <w:t> </w:t>
            </w:r>
            <w:r>
              <w:rPr>
                <w:i/>
                <w:sz w:val="20"/>
              </w:rPr>
              <w:t>между</w:t>
            </w:r>
            <w:r>
              <w:rPr>
                <w:i/>
                <w:spacing w:val="-5"/>
                <w:sz w:val="20"/>
              </w:rPr>
              <w:t> </w:t>
            </w:r>
            <w:r>
              <w:rPr>
                <w:i/>
                <w:sz w:val="20"/>
              </w:rPr>
              <w:t>детьми. В сфере развития разных сторон речи</w:t>
            </w:r>
          </w:p>
          <w:p>
            <w:pPr>
              <w:pStyle w:val="TableParagraph"/>
              <w:spacing w:line="285" w:lineRule="auto"/>
              <w:ind w:left="108" w:right="94"/>
              <w:jc w:val="both"/>
              <w:rPr>
                <w:i/>
                <w:sz w:val="20"/>
              </w:rPr>
            </w:pPr>
            <w:r>
              <w:rPr>
                <w:i/>
                <w:sz w:val="20"/>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pPr>
              <w:pStyle w:val="TableParagraph"/>
              <w:ind w:left="108"/>
              <w:jc w:val="both"/>
              <w:rPr>
                <w:i/>
                <w:sz w:val="20"/>
              </w:rPr>
            </w:pPr>
            <w:r>
              <w:rPr>
                <w:i/>
                <w:sz w:val="20"/>
              </w:rPr>
              <w:t>Поддерживать</w:t>
            </w:r>
            <w:r>
              <w:rPr>
                <w:i/>
                <w:spacing w:val="-3"/>
                <w:sz w:val="20"/>
              </w:rPr>
              <w:t> </w:t>
            </w:r>
            <w:r>
              <w:rPr>
                <w:i/>
                <w:sz w:val="20"/>
              </w:rPr>
              <w:t>речевые</w:t>
            </w:r>
            <w:r>
              <w:rPr>
                <w:i/>
                <w:spacing w:val="-2"/>
                <w:sz w:val="20"/>
              </w:rPr>
              <w:t> </w:t>
            </w:r>
            <w:r>
              <w:rPr>
                <w:i/>
                <w:sz w:val="20"/>
              </w:rPr>
              <w:t>звукоподражательные</w:t>
            </w:r>
            <w:r>
              <w:rPr>
                <w:i/>
                <w:spacing w:val="-3"/>
                <w:sz w:val="20"/>
              </w:rPr>
              <w:t> </w:t>
            </w:r>
            <w:r>
              <w:rPr>
                <w:i/>
                <w:sz w:val="20"/>
              </w:rPr>
              <w:t>игры,</w:t>
            </w:r>
            <w:r>
              <w:rPr>
                <w:i/>
                <w:spacing w:val="-2"/>
                <w:sz w:val="20"/>
              </w:rPr>
              <w:t> </w:t>
            </w:r>
            <w:r>
              <w:rPr>
                <w:i/>
                <w:sz w:val="20"/>
              </w:rPr>
              <w:t>обращать</w:t>
            </w:r>
            <w:r>
              <w:rPr>
                <w:i/>
                <w:spacing w:val="-3"/>
                <w:sz w:val="20"/>
              </w:rPr>
              <w:t> </w:t>
            </w:r>
            <w:r>
              <w:rPr>
                <w:i/>
                <w:sz w:val="20"/>
              </w:rPr>
              <w:t>внимание</w:t>
            </w:r>
            <w:r>
              <w:rPr>
                <w:i/>
                <w:spacing w:val="-4"/>
                <w:sz w:val="20"/>
              </w:rPr>
              <w:t> </w:t>
            </w:r>
            <w:r>
              <w:rPr>
                <w:i/>
                <w:sz w:val="20"/>
              </w:rPr>
              <w:t>на</w:t>
            </w:r>
            <w:r>
              <w:rPr>
                <w:i/>
                <w:spacing w:val="-2"/>
                <w:sz w:val="20"/>
              </w:rPr>
              <w:t> </w:t>
            </w:r>
            <w:r>
              <w:rPr>
                <w:i/>
                <w:sz w:val="20"/>
              </w:rPr>
              <w:t>звуковую</w:t>
            </w:r>
            <w:r>
              <w:rPr>
                <w:i/>
                <w:spacing w:val="-2"/>
                <w:sz w:val="20"/>
              </w:rPr>
              <w:t> </w:t>
            </w:r>
            <w:r>
              <w:rPr>
                <w:i/>
                <w:sz w:val="20"/>
              </w:rPr>
              <w:t>сторону</w:t>
            </w:r>
            <w:r>
              <w:rPr>
                <w:i/>
                <w:spacing w:val="-2"/>
                <w:sz w:val="20"/>
              </w:rPr>
              <w:t> </w:t>
            </w:r>
            <w:r>
              <w:rPr>
                <w:i/>
                <w:sz w:val="20"/>
              </w:rPr>
              <w:t>слова</w:t>
            </w:r>
            <w:r>
              <w:rPr>
                <w:i/>
                <w:spacing w:val="-2"/>
                <w:sz w:val="20"/>
              </w:rPr>
              <w:t> </w:t>
            </w:r>
            <w:r>
              <w:rPr>
                <w:i/>
                <w:sz w:val="20"/>
              </w:rPr>
              <w:t>(часики</w:t>
            </w:r>
            <w:r>
              <w:rPr>
                <w:i/>
                <w:spacing w:val="-6"/>
                <w:sz w:val="20"/>
              </w:rPr>
              <w:t> </w:t>
            </w:r>
            <w:r>
              <w:rPr>
                <w:i/>
                <w:sz w:val="20"/>
              </w:rPr>
              <w:t>тикают</w:t>
            </w:r>
            <w:r>
              <w:rPr>
                <w:i/>
                <w:spacing w:val="7"/>
                <w:sz w:val="20"/>
              </w:rPr>
              <w:t> </w:t>
            </w:r>
            <w:r>
              <w:rPr>
                <w:i/>
                <w:sz w:val="20"/>
              </w:rPr>
              <w:t>-</w:t>
            </w:r>
            <w:r>
              <w:rPr>
                <w:i/>
                <w:spacing w:val="-4"/>
                <w:sz w:val="20"/>
              </w:rPr>
              <w:t> </w:t>
            </w:r>
            <w:r>
              <w:rPr>
                <w:i/>
                <w:sz w:val="20"/>
              </w:rPr>
              <w:t>«тик-так»,</w:t>
            </w:r>
            <w:r>
              <w:rPr>
                <w:i/>
                <w:spacing w:val="-3"/>
                <w:sz w:val="20"/>
              </w:rPr>
              <w:t> </w:t>
            </w:r>
            <w:r>
              <w:rPr>
                <w:i/>
                <w:sz w:val="20"/>
              </w:rPr>
              <w:t>молоток</w:t>
            </w:r>
            <w:r>
              <w:rPr>
                <w:i/>
                <w:spacing w:val="-2"/>
                <w:sz w:val="20"/>
              </w:rPr>
              <w:t> </w:t>
            </w:r>
            <w:r>
              <w:rPr>
                <w:i/>
                <w:sz w:val="20"/>
              </w:rPr>
              <w:t>стучит</w:t>
            </w:r>
            <w:r>
              <w:rPr>
                <w:i/>
                <w:spacing w:val="-1"/>
                <w:sz w:val="20"/>
              </w:rPr>
              <w:t> </w:t>
            </w:r>
            <w:r>
              <w:rPr>
                <w:i/>
                <w:spacing w:val="-10"/>
                <w:sz w:val="20"/>
              </w:rPr>
              <w:t>-</w:t>
            </w:r>
          </w:p>
          <w:p>
            <w:pPr>
              <w:pStyle w:val="TableParagraph"/>
              <w:spacing w:before="44"/>
              <w:ind w:left="108"/>
              <w:jc w:val="both"/>
              <w:rPr>
                <w:i/>
                <w:sz w:val="20"/>
              </w:rPr>
            </w:pPr>
            <w:r>
              <w:rPr>
                <w:i/>
                <w:sz w:val="20"/>
              </w:rPr>
              <w:t>«тук-тук»,</w:t>
            </w:r>
            <w:r>
              <w:rPr>
                <w:i/>
                <w:spacing w:val="-5"/>
                <w:sz w:val="20"/>
              </w:rPr>
              <w:t> </w:t>
            </w:r>
            <w:r>
              <w:rPr>
                <w:i/>
                <w:sz w:val="20"/>
              </w:rPr>
              <w:t>тесто</w:t>
            </w:r>
            <w:r>
              <w:rPr>
                <w:i/>
                <w:spacing w:val="-4"/>
                <w:sz w:val="20"/>
              </w:rPr>
              <w:t> </w:t>
            </w:r>
            <w:r>
              <w:rPr>
                <w:i/>
                <w:sz w:val="20"/>
              </w:rPr>
              <w:t>пыхтит</w:t>
            </w:r>
            <w:r>
              <w:rPr>
                <w:i/>
                <w:spacing w:val="-5"/>
                <w:sz w:val="20"/>
              </w:rPr>
              <w:t> </w:t>
            </w:r>
            <w:r>
              <w:rPr>
                <w:i/>
                <w:sz w:val="20"/>
              </w:rPr>
              <w:t>-</w:t>
            </w:r>
            <w:r>
              <w:rPr>
                <w:i/>
                <w:spacing w:val="-4"/>
                <w:sz w:val="20"/>
              </w:rPr>
              <w:t> </w:t>
            </w:r>
            <w:r>
              <w:rPr>
                <w:i/>
                <w:sz w:val="20"/>
              </w:rPr>
              <w:t>«пых-пых»,</w:t>
            </w:r>
            <w:r>
              <w:rPr>
                <w:i/>
                <w:spacing w:val="-7"/>
                <w:sz w:val="20"/>
              </w:rPr>
              <w:t> </w:t>
            </w:r>
            <w:r>
              <w:rPr>
                <w:i/>
                <w:sz w:val="20"/>
              </w:rPr>
              <w:t>пила</w:t>
            </w:r>
            <w:r>
              <w:rPr>
                <w:i/>
                <w:spacing w:val="-6"/>
                <w:sz w:val="20"/>
              </w:rPr>
              <w:t> </w:t>
            </w:r>
            <w:r>
              <w:rPr>
                <w:i/>
                <w:sz w:val="20"/>
              </w:rPr>
              <w:t>пилит</w:t>
            </w:r>
            <w:r>
              <w:rPr>
                <w:i/>
                <w:spacing w:val="-3"/>
                <w:sz w:val="20"/>
              </w:rPr>
              <w:t> </w:t>
            </w:r>
            <w:r>
              <w:rPr>
                <w:i/>
                <w:sz w:val="20"/>
              </w:rPr>
              <w:t>-</w:t>
            </w:r>
            <w:r>
              <w:rPr>
                <w:i/>
                <w:spacing w:val="-7"/>
                <w:sz w:val="20"/>
              </w:rPr>
              <w:t> </w:t>
            </w:r>
            <w:r>
              <w:rPr>
                <w:i/>
                <w:sz w:val="20"/>
              </w:rPr>
              <w:t>«вжик-вжик»</w:t>
            </w:r>
            <w:r>
              <w:rPr>
                <w:i/>
                <w:spacing w:val="-4"/>
                <w:sz w:val="20"/>
              </w:rPr>
              <w:t> </w:t>
            </w:r>
            <w:r>
              <w:rPr>
                <w:i/>
                <w:sz w:val="20"/>
              </w:rPr>
              <w:t>и</w:t>
            </w:r>
            <w:r>
              <w:rPr>
                <w:i/>
                <w:spacing w:val="-4"/>
                <w:sz w:val="20"/>
              </w:rPr>
              <w:t> </w:t>
            </w:r>
            <w:r>
              <w:rPr>
                <w:i/>
                <w:sz w:val="20"/>
              </w:rPr>
              <w:t>др.)</w:t>
            </w:r>
            <w:r>
              <w:rPr>
                <w:i/>
                <w:spacing w:val="-6"/>
                <w:sz w:val="20"/>
              </w:rPr>
              <w:t> </w:t>
            </w:r>
            <w:r>
              <w:rPr>
                <w:i/>
                <w:sz w:val="20"/>
              </w:rPr>
              <w:t>Развивать</w:t>
            </w:r>
            <w:r>
              <w:rPr>
                <w:i/>
                <w:spacing w:val="-5"/>
                <w:sz w:val="20"/>
              </w:rPr>
              <w:t> </w:t>
            </w:r>
            <w:r>
              <w:rPr>
                <w:i/>
                <w:sz w:val="20"/>
              </w:rPr>
              <w:t>звуковую</w:t>
            </w:r>
            <w:r>
              <w:rPr>
                <w:i/>
                <w:spacing w:val="-4"/>
                <w:sz w:val="20"/>
              </w:rPr>
              <w:t> </w:t>
            </w:r>
            <w:r>
              <w:rPr>
                <w:i/>
                <w:sz w:val="20"/>
              </w:rPr>
              <w:t>культуру</w:t>
            </w:r>
            <w:r>
              <w:rPr>
                <w:i/>
                <w:spacing w:val="-5"/>
                <w:sz w:val="20"/>
              </w:rPr>
              <w:t> </w:t>
            </w:r>
            <w:r>
              <w:rPr>
                <w:i/>
                <w:spacing w:val="-2"/>
                <w:sz w:val="20"/>
              </w:rPr>
              <w:t>речи.</w:t>
            </w:r>
          </w:p>
          <w:p>
            <w:pPr>
              <w:pStyle w:val="TableParagraph"/>
              <w:spacing w:line="285" w:lineRule="auto" w:before="43"/>
              <w:ind w:left="108" w:right="93"/>
              <w:jc w:val="both"/>
              <w:rPr>
                <w:i/>
                <w:sz w:val="20"/>
              </w:rPr>
            </w:pPr>
            <w:r>
              <w:rPr>
                <w:i/>
                <w:sz w:val="20"/>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pPr>
              <w:pStyle w:val="TableParagraph"/>
              <w:spacing w:line="288" w:lineRule="auto"/>
              <w:ind w:left="108" w:right="95"/>
              <w:jc w:val="both"/>
              <w:rPr>
                <w:i/>
                <w:sz w:val="20"/>
              </w:rPr>
            </w:pPr>
            <w:r>
              <w:rPr>
                <w:i/>
                <w:sz w:val="20"/>
              </w:rPr>
              <w:t>Учить следить за развитием событий в коротких стихах, потешках, татарских (русских) народных сказках, сопровождать слушание</w:t>
            </w:r>
            <w:r>
              <w:rPr>
                <w:i/>
                <w:spacing w:val="40"/>
                <w:sz w:val="20"/>
              </w:rPr>
              <w:t> </w:t>
            </w:r>
            <w:r>
              <w:rPr>
                <w:i/>
                <w:sz w:val="20"/>
              </w:rPr>
              <w:t>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pPr>
              <w:pStyle w:val="TableParagraph"/>
              <w:spacing w:line="226" w:lineRule="exact"/>
              <w:ind w:left="108"/>
              <w:jc w:val="both"/>
              <w:rPr>
                <w:i/>
                <w:sz w:val="20"/>
              </w:rPr>
            </w:pPr>
            <w:r>
              <w:rPr>
                <w:i/>
                <w:sz w:val="20"/>
              </w:rPr>
              <w:t>Поощрять</w:t>
            </w:r>
            <w:r>
              <w:rPr>
                <w:i/>
                <w:spacing w:val="-10"/>
                <w:sz w:val="20"/>
              </w:rPr>
              <w:t> </w:t>
            </w:r>
            <w:r>
              <w:rPr>
                <w:i/>
                <w:sz w:val="20"/>
              </w:rPr>
              <w:t>разучивание</w:t>
            </w:r>
            <w:r>
              <w:rPr>
                <w:i/>
                <w:spacing w:val="-8"/>
                <w:sz w:val="20"/>
              </w:rPr>
              <w:t> </w:t>
            </w:r>
            <w:r>
              <w:rPr>
                <w:i/>
                <w:sz w:val="20"/>
              </w:rPr>
              <w:t>стихов,</w:t>
            </w:r>
            <w:r>
              <w:rPr>
                <w:i/>
                <w:spacing w:val="-7"/>
                <w:sz w:val="20"/>
              </w:rPr>
              <w:t> </w:t>
            </w:r>
            <w:r>
              <w:rPr>
                <w:i/>
                <w:sz w:val="20"/>
              </w:rPr>
              <w:t>развивать</w:t>
            </w:r>
            <w:r>
              <w:rPr>
                <w:i/>
                <w:spacing w:val="-8"/>
                <w:sz w:val="20"/>
              </w:rPr>
              <w:t> </w:t>
            </w:r>
            <w:r>
              <w:rPr>
                <w:i/>
                <w:sz w:val="20"/>
              </w:rPr>
              <w:t>грамматический</w:t>
            </w:r>
            <w:r>
              <w:rPr>
                <w:i/>
                <w:spacing w:val="-7"/>
                <w:sz w:val="20"/>
              </w:rPr>
              <w:t> </w:t>
            </w:r>
            <w:r>
              <w:rPr>
                <w:i/>
                <w:sz w:val="20"/>
              </w:rPr>
              <w:t>и</w:t>
            </w:r>
            <w:r>
              <w:rPr>
                <w:i/>
                <w:spacing w:val="-9"/>
                <w:sz w:val="20"/>
              </w:rPr>
              <w:t> </w:t>
            </w:r>
            <w:r>
              <w:rPr>
                <w:i/>
                <w:sz w:val="20"/>
              </w:rPr>
              <w:t>интонационный</w:t>
            </w:r>
            <w:r>
              <w:rPr>
                <w:i/>
                <w:spacing w:val="-7"/>
                <w:sz w:val="20"/>
              </w:rPr>
              <w:t> </w:t>
            </w:r>
            <w:r>
              <w:rPr>
                <w:i/>
                <w:sz w:val="20"/>
              </w:rPr>
              <w:t>строй</w:t>
            </w:r>
            <w:r>
              <w:rPr>
                <w:i/>
                <w:spacing w:val="-7"/>
                <w:sz w:val="20"/>
              </w:rPr>
              <w:t> </w:t>
            </w:r>
            <w:r>
              <w:rPr>
                <w:i/>
                <w:spacing w:val="-2"/>
                <w:sz w:val="20"/>
              </w:rPr>
              <w:t>речи.</w:t>
            </w:r>
          </w:p>
          <w:p>
            <w:pPr>
              <w:pStyle w:val="TableParagraph"/>
              <w:spacing w:line="219" w:lineRule="exact" w:before="44"/>
              <w:ind w:left="108"/>
              <w:jc w:val="both"/>
              <w:rPr>
                <w:i/>
                <w:sz w:val="20"/>
              </w:rPr>
            </w:pPr>
            <w:r>
              <w:rPr>
                <w:i/>
                <w:sz w:val="20"/>
              </w:rPr>
              <w:t>Способствовать</w:t>
            </w:r>
            <w:r>
              <w:rPr>
                <w:i/>
                <w:spacing w:val="-8"/>
                <w:sz w:val="20"/>
              </w:rPr>
              <w:t> </w:t>
            </w:r>
            <w:r>
              <w:rPr>
                <w:i/>
                <w:sz w:val="20"/>
              </w:rPr>
              <w:t>развитию</w:t>
            </w:r>
            <w:r>
              <w:rPr>
                <w:i/>
                <w:spacing w:val="-11"/>
                <w:sz w:val="20"/>
              </w:rPr>
              <w:t> </w:t>
            </w:r>
            <w:r>
              <w:rPr>
                <w:i/>
                <w:sz w:val="20"/>
              </w:rPr>
              <w:t>планирующей</w:t>
            </w:r>
            <w:r>
              <w:rPr>
                <w:i/>
                <w:spacing w:val="-9"/>
                <w:sz w:val="20"/>
              </w:rPr>
              <w:t> </w:t>
            </w:r>
            <w:r>
              <w:rPr>
                <w:i/>
                <w:sz w:val="20"/>
              </w:rPr>
              <w:t>и</w:t>
            </w:r>
            <w:r>
              <w:rPr>
                <w:i/>
                <w:spacing w:val="-6"/>
                <w:sz w:val="20"/>
              </w:rPr>
              <w:t> </w:t>
            </w:r>
            <w:r>
              <w:rPr>
                <w:i/>
                <w:sz w:val="20"/>
              </w:rPr>
              <w:t>регулирующей</w:t>
            </w:r>
            <w:r>
              <w:rPr>
                <w:i/>
                <w:spacing w:val="-7"/>
                <w:sz w:val="20"/>
              </w:rPr>
              <w:t> </w:t>
            </w:r>
            <w:r>
              <w:rPr>
                <w:i/>
                <w:sz w:val="20"/>
              </w:rPr>
              <w:t>функций</w:t>
            </w:r>
            <w:r>
              <w:rPr>
                <w:i/>
                <w:spacing w:val="-9"/>
                <w:sz w:val="20"/>
              </w:rPr>
              <w:t> </w:t>
            </w:r>
            <w:r>
              <w:rPr>
                <w:i/>
                <w:spacing w:val="-2"/>
                <w:sz w:val="20"/>
              </w:rPr>
              <w:t>речи.</w:t>
            </w:r>
          </w:p>
        </w:tc>
      </w:tr>
      <w:tr>
        <w:trPr>
          <w:trHeight w:val="3564" w:hRule="atLeast"/>
        </w:trPr>
        <w:tc>
          <w:tcPr>
            <w:tcW w:w="1668" w:type="dxa"/>
          </w:tcPr>
          <w:p>
            <w:pPr>
              <w:pStyle w:val="TableParagraph"/>
              <w:spacing w:before="34"/>
              <w:rPr>
                <w:b/>
                <w:i/>
                <w:sz w:val="20"/>
              </w:rPr>
            </w:pPr>
            <w:r>
              <w:rPr>
                <w:b/>
                <w:i/>
                <w:sz w:val="20"/>
              </w:rPr>
              <w:t>3-4</w:t>
            </w:r>
            <w:r>
              <w:rPr>
                <w:b/>
                <w:i/>
                <w:spacing w:val="-1"/>
                <w:sz w:val="20"/>
              </w:rPr>
              <w:t> </w:t>
            </w:r>
            <w:r>
              <w:rPr>
                <w:b/>
                <w:i/>
                <w:spacing w:val="-4"/>
                <w:sz w:val="20"/>
              </w:rPr>
              <w:t>года</w:t>
            </w:r>
          </w:p>
        </w:tc>
        <w:tc>
          <w:tcPr>
            <w:tcW w:w="13290" w:type="dxa"/>
          </w:tcPr>
          <w:p>
            <w:pPr>
              <w:pStyle w:val="TableParagraph"/>
              <w:spacing w:line="285" w:lineRule="auto" w:before="34"/>
              <w:ind w:left="108" w:right="94"/>
              <w:jc w:val="both"/>
              <w:rPr>
                <w:i/>
                <w:sz w:val="20"/>
              </w:rPr>
            </w:pPr>
            <w:r>
              <w:rPr>
                <w:i/>
                <w:sz w:val="20"/>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pPr>
              <w:pStyle w:val="TableParagraph"/>
              <w:spacing w:before="2"/>
              <w:ind w:left="108"/>
              <w:jc w:val="both"/>
              <w:rPr>
                <w:i/>
                <w:sz w:val="20"/>
              </w:rPr>
            </w:pPr>
            <w:r>
              <w:rPr>
                <w:i/>
                <w:sz w:val="20"/>
              </w:rPr>
              <w:t>В</w:t>
            </w:r>
            <w:r>
              <w:rPr>
                <w:i/>
                <w:spacing w:val="-6"/>
                <w:sz w:val="20"/>
              </w:rPr>
              <w:t> </w:t>
            </w:r>
            <w:r>
              <w:rPr>
                <w:i/>
                <w:sz w:val="20"/>
              </w:rPr>
              <w:t>сфере</w:t>
            </w:r>
            <w:r>
              <w:rPr>
                <w:i/>
                <w:spacing w:val="-5"/>
                <w:sz w:val="20"/>
              </w:rPr>
              <w:t> </w:t>
            </w:r>
            <w:r>
              <w:rPr>
                <w:i/>
                <w:sz w:val="20"/>
              </w:rPr>
              <w:t>совершенствования</w:t>
            </w:r>
            <w:r>
              <w:rPr>
                <w:i/>
                <w:spacing w:val="-7"/>
                <w:sz w:val="20"/>
              </w:rPr>
              <w:t> </w:t>
            </w:r>
            <w:r>
              <w:rPr>
                <w:i/>
                <w:sz w:val="20"/>
              </w:rPr>
              <w:t>разных</w:t>
            </w:r>
            <w:r>
              <w:rPr>
                <w:i/>
                <w:spacing w:val="-6"/>
                <w:sz w:val="20"/>
              </w:rPr>
              <w:t> </w:t>
            </w:r>
            <w:r>
              <w:rPr>
                <w:i/>
                <w:sz w:val="20"/>
              </w:rPr>
              <w:t>сторон</w:t>
            </w:r>
            <w:r>
              <w:rPr>
                <w:i/>
                <w:spacing w:val="-6"/>
                <w:sz w:val="20"/>
              </w:rPr>
              <w:t> </w:t>
            </w:r>
            <w:r>
              <w:rPr>
                <w:i/>
                <w:sz w:val="20"/>
              </w:rPr>
              <w:t>речи</w:t>
            </w:r>
            <w:r>
              <w:rPr>
                <w:i/>
                <w:spacing w:val="-6"/>
                <w:sz w:val="20"/>
              </w:rPr>
              <w:t> </w:t>
            </w:r>
            <w:r>
              <w:rPr>
                <w:i/>
                <w:spacing w:val="-2"/>
                <w:sz w:val="20"/>
              </w:rPr>
              <w:t>ребенка</w:t>
            </w:r>
          </w:p>
          <w:p>
            <w:pPr>
              <w:pStyle w:val="TableParagraph"/>
              <w:spacing w:line="285" w:lineRule="auto" w:before="43"/>
              <w:ind w:left="108" w:right="94"/>
              <w:jc w:val="both"/>
              <w:rPr>
                <w:i/>
                <w:sz w:val="20"/>
              </w:rPr>
            </w:pPr>
            <w:r>
              <w:rPr>
                <w:i/>
                <w:sz w:val="20"/>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w:t>
            </w:r>
            <w:r>
              <w:rPr>
                <w:i/>
                <w:spacing w:val="40"/>
                <w:sz w:val="20"/>
              </w:rPr>
              <w:t> </w:t>
            </w:r>
            <w:r>
              <w:rPr>
                <w:i/>
                <w:sz w:val="20"/>
              </w:rPr>
              <w:t>с собеседником на основе овладения литературным языком своего народа.</w:t>
            </w:r>
          </w:p>
          <w:p>
            <w:pPr>
              <w:pStyle w:val="TableParagraph"/>
              <w:spacing w:before="1"/>
              <w:ind w:left="108"/>
              <w:jc w:val="both"/>
              <w:rPr>
                <w:i/>
                <w:sz w:val="20"/>
              </w:rPr>
            </w:pPr>
            <w:r>
              <w:rPr>
                <w:i/>
                <w:sz w:val="20"/>
              </w:rPr>
              <w:t>Учить</w:t>
            </w:r>
            <w:r>
              <w:rPr>
                <w:i/>
                <w:spacing w:val="-8"/>
                <w:sz w:val="20"/>
              </w:rPr>
              <w:t> </w:t>
            </w:r>
            <w:r>
              <w:rPr>
                <w:i/>
                <w:sz w:val="20"/>
              </w:rPr>
              <w:t>отвечать</w:t>
            </w:r>
            <w:r>
              <w:rPr>
                <w:i/>
                <w:spacing w:val="-7"/>
                <w:sz w:val="20"/>
              </w:rPr>
              <w:t> </w:t>
            </w:r>
            <w:r>
              <w:rPr>
                <w:i/>
                <w:sz w:val="20"/>
              </w:rPr>
              <w:t>на</w:t>
            </w:r>
            <w:r>
              <w:rPr>
                <w:i/>
                <w:spacing w:val="-7"/>
                <w:sz w:val="20"/>
              </w:rPr>
              <w:t> </w:t>
            </w:r>
            <w:r>
              <w:rPr>
                <w:i/>
                <w:sz w:val="20"/>
              </w:rPr>
              <w:t>вопросы.</w:t>
            </w:r>
            <w:r>
              <w:rPr>
                <w:i/>
                <w:spacing w:val="-8"/>
                <w:sz w:val="20"/>
              </w:rPr>
              <w:t> </w:t>
            </w:r>
            <w:r>
              <w:rPr>
                <w:i/>
                <w:sz w:val="20"/>
              </w:rPr>
              <w:t>Стимулировать</w:t>
            </w:r>
            <w:r>
              <w:rPr>
                <w:i/>
                <w:spacing w:val="-7"/>
                <w:sz w:val="20"/>
              </w:rPr>
              <w:t> </w:t>
            </w:r>
            <w:r>
              <w:rPr>
                <w:i/>
                <w:sz w:val="20"/>
              </w:rPr>
              <w:t>инициативные</w:t>
            </w:r>
            <w:r>
              <w:rPr>
                <w:i/>
                <w:spacing w:val="-7"/>
                <w:sz w:val="20"/>
              </w:rPr>
              <w:t> </w:t>
            </w:r>
            <w:r>
              <w:rPr>
                <w:i/>
                <w:sz w:val="20"/>
              </w:rPr>
              <w:t>высказывания,</w:t>
            </w:r>
            <w:r>
              <w:rPr>
                <w:i/>
                <w:spacing w:val="-8"/>
                <w:sz w:val="20"/>
              </w:rPr>
              <w:t> </w:t>
            </w:r>
            <w:r>
              <w:rPr>
                <w:i/>
                <w:sz w:val="20"/>
              </w:rPr>
              <w:t>обращения</w:t>
            </w:r>
            <w:r>
              <w:rPr>
                <w:i/>
                <w:spacing w:val="-6"/>
                <w:sz w:val="20"/>
              </w:rPr>
              <w:t> </w:t>
            </w:r>
            <w:r>
              <w:rPr>
                <w:i/>
                <w:sz w:val="20"/>
              </w:rPr>
              <w:t>ко</w:t>
            </w:r>
            <w:r>
              <w:rPr>
                <w:i/>
                <w:spacing w:val="-7"/>
                <w:sz w:val="20"/>
              </w:rPr>
              <w:t> </w:t>
            </w:r>
            <w:r>
              <w:rPr>
                <w:i/>
                <w:sz w:val="20"/>
              </w:rPr>
              <w:t>взрослому</w:t>
            </w:r>
            <w:r>
              <w:rPr>
                <w:i/>
                <w:spacing w:val="-7"/>
                <w:sz w:val="20"/>
              </w:rPr>
              <w:t> </w:t>
            </w:r>
            <w:r>
              <w:rPr>
                <w:i/>
                <w:sz w:val="20"/>
              </w:rPr>
              <w:t>с</w:t>
            </w:r>
            <w:r>
              <w:rPr>
                <w:i/>
                <w:spacing w:val="-7"/>
                <w:sz w:val="20"/>
              </w:rPr>
              <w:t> </w:t>
            </w:r>
            <w:r>
              <w:rPr>
                <w:i/>
                <w:sz w:val="20"/>
              </w:rPr>
              <w:t>просьбами</w:t>
            </w:r>
            <w:r>
              <w:rPr>
                <w:i/>
                <w:spacing w:val="-7"/>
                <w:sz w:val="20"/>
              </w:rPr>
              <w:t> </w:t>
            </w:r>
            <w:r>
              <w:rPr>
                <w:i/>
                <w:sz w:val="20"/>
              </w:rPr>
              <w:t>и</w:t>
            </w:r>
            <w:r>
              <w:rPr>
                <w:i/>
                <w:spacing w:val="-6"/>
                <w:sz w:val="20"/>
              </w:rPr>
              <w:t> </w:t>
            </w:r>
            <w:r>
              <w:rPr>
                <w:i/>
                <w:spacing w:val="-2"/>
                <w:sz w:val="20"/>
              </w:rPr>
              <w:t>предложениями.</w:t>
            </w:r>
          </w:p>
          <w:p>
            <w:pPr>
              <w:pStyle w:val="TableParagraph"/>
              <w:spacing w:line="288" w:lineRule="auto" w:before="43"/>
              <w:ind w:left="108" w:right="96"/>
              <w:jc w:val="both"/>
              <w:rPr>
                <w:i/>
                <w:sz w:val="20"/>
              </w:rPr>
            </w:pPr>
            <w:r>
              <w:rPr>
                <w:i/>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pPr>
              <w:pStyle w:val="TableParagraph"/>
              <w:spacing w:line="285" w:lineRule="auto"/>
              <w:ind w:left="108" w:right="108"/>
              <w:jc w:val="both"/>
              <w:rPr>
                <w:i/>
                <w:sz w:val="20"/>
              </w:rPr>
            </w:pPr>
            <w:r>
              <w:rPr>
                <w:i/>
                <w:sz w:val="20"/>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pPr>
              <w:pStyle w:val="TableParagraph"/>
              <w:spacing w:line="230" w:lineRule="exact"/>
              <w:ind w:left="108"/>
              <w:jc w:val="both"/>
              <w:rPr>
                <w:i/>
                <w:sz w:val="20"/>
              </w:rPr>
            </w:pPr>
            <w:r>
              <w:rPr>
                <w:i/>
                <w:sz w:val="20"/>
              </w:rPr>
              <w:t>Обогащать</w:t>
            </w:r>
            <w:r>
              <w:rPr>
                <w:i/>
                <w:spacing w:val="50"/>
                <w:sz w:val="20"/>
              </w:rPr>
              <w:t> </w:t>
            </w:r>
            <w:r>
              <w:rPr>
                <w:i/>
                <w:sz w:val="20"/>
              </w:rPr>
              <w:t>словарь,</w:t>
            </w:r>
            <w:r>
              <w:rPr>
                <w:i/>
                <w:spacing w:val="51"/>
                <w:sz w:val="20"/>
              </w:rPr>
              <w:t> </w:t>
            </w:r>
            <w:r>
              <w:rPr>
                <w:i/>
                <w:sz w:val="20"/>
              </w:rPr>
              <w:t>необходимый</w:t>
            </w:r>
            <w:r>
              <w:rPr>
                <w:i/>
                <w:spacing w:val="51"/>
                <w:sz w:val="20"/>
              </w:rPr>
              <w:t> </w:t>
            </w:r>
            <w:r>
              <w:rPr>
                <w:i/>
                <w:sz w:val="20"/>
              </w:rPr>
              <w:t>для</w:t>
            </w:r>
            <w:r>
              <w:rPr>
                <w:i/>
                <w:spacing w:val="51"/>
                <w:sz w:val="20"/>
              </w:rPr>
              <w:t> </w:t>
            </w:r>
            <w:r>
              <w:rPr>
                <w:i/>
                <w:sz w:val="20"/>
              </w:rPr>
              <w:t>освоения</w:t>
            </w:r>
            <w:r>
              <w:rPr>
                <w:i/>
                <w:spacing w:val="51"/>
                <w:sz w:val="20"/>
              </w:rPr>
              <w:t> </w:t>
            </w:r>
            <w:r>
              <w:rPr>
                <w:i/>
                <w:sz w:val="20"/>
              </w:rPr>
              <w:t>всех</w:t>
            </w:r>
            <w:r>
              <w:rPr>
                <w:i/>
                <w:spacing w:val="50"/>
                <w:sz w:val="20"/>
              </w:rPr>
              <w:t> </w:t>
            </w:r>
            <w:r>
              <w:rPr>
                <w:i/>
                <w:sz w:val="20"/>
              </w:rPr>
              <w:t>образовательных</w:t>
            </w:r>
            <w:r>
              <w:rPr>
                <w:i/>
                <w:spacing w:val="51"/>
                <w:sz w:val="20"/>
              </w:rPr>
              <w:t> </w:t>
            </w:r>
            <w:r>
              <w:rPr>
                <w:i/>
                <w:sz w:val="20"/>
              </w:rPr>
              <w:t>областей,</w:t>
            </w:r>
            <w:r>
              <w:rPr>
                <w:i/>
                <w:spacing w:val="50"/>
                <w:sz w:val="20"/>
              </w:rPr>
              <w:t> </w:t>
            </w:r>
            <w:r>
              <w:rPr>
                <w:i/>
                <w:sz w:val="20"/>
              </w:rPr>
              <w:t>способствовать</w:t>
            </w:r>
            <w:r>
              <w:rPr>
                <w:i/>
                <w:spacing w:val="50"/>
                <w:sz w:val="20"/>
              </w:rPr>
              <w:t> </w:t>
            </w:r>
            <w:r>
              <w:rPr>
                <w:i/>
                <w:sz w:val="20"/>
              </w:rPr>
              <w:t>коммуникативно-деятельностному</w:t>
            </w:r>
            <w:r>
              <w:rPr>
                <w:i/>
                <w:spacing w:val="51"/>
                <w:sz w:val="20"/>
              </w:rPr>
              <w:t> </w:t>
            </w:r>
            <w:r>
              <w:rPr>
                <w:i/>
                <w:sz w:val="20"/>
              </w:rPr>
              <w:t>подходу</w:t>
            </w:r>
            <w:r>
              <w:rPr>
                <w:i/>
                <w:spacing w:val="49"/>
                <w:sz w:val="20"/>
              </w:rPr>
              <w:t> </w:t>
            </w:r>
            <w:r>
              <w:rPr>
                <w:i/>
                <w:spacing w:val="-10"/>
                <w:sz w:val="20"/>
              </w:rPr>
              <w:t>к</w:t>
            </w:r>
          </w:p>
          <w:p>
            <w:pPr>
              <w:pStyle w:val="TableParagraph"/>
              <w:spacing w:line="222" w:lineRule="exact" w:before="42"/>
              <w:ind w:left="108"/>
              <w:jc w:val="both"/>
              <w:rPr>
                <w:i/>
                <w:sz w:val="20"/>
              </w:rPr>
            </w:pPr>
            <w:r>
              <w:rPr>
                <w:i/>
                <w:sz w:val="20"/>
              </w:rPr>
              <w:t>речевому</w:t>
            </w:r>
            <w:r>
              <w:rPr>
                <w:i/>
                <w:spacing w:val="-10"/>
                <w:sz w:val="20"/>
              </w:rPr>
              <w:t> </w:t>
            </w:r>
            <w:r>
              <w:rPr>
                <w:i/>
                <w:sz w:val="20"/>
              </w:rPr>
              <w:t>развитию.</w:t>
            </w:r>
            <w:r>
              <w:rPr>
                <w:i/>
                <w:spacing w:val="-9"/>
                <w:sz w:val="20"/>
              </w:rPr>
              <w:t> </w:t>
            </w:r>
            <w:r>
              <w:rPr>
                <w:i/>
                <w:sz w:val="20"/>
              </w:rPr>
              <w:t>Совершенствовать</w:t>
            </w:r>
            <w:r>
              <w:rPr>
                <w:i/>
                <w:spacing w:val="-10"/>
                <w:sz w:val="20"/>
              </w:rPr>
              <w:t> </w:t>
            </w:r>
            <w:r>
              <w:rPr>
                <w:i/>
                <w:sz w:val="20"/>
              </w:rPr>
              <w:t>звуковую</w:t>
            </w:r>
            <w:r>
              <w:rPr>
                <w:i/>
                <w:spacing w:val="-8"/>
                <w:sz w:val="20"/>
              </w:rPr>
              <w:t> </w:t>
            </w:r>
            <w:r>
              <w:rPr>
                <w:i/>
                <w:sz w:val="20"/>
              </w:rPr>
              <w:t>культуру</w:t>
            </w:r>
            <w:r>
              <w:rPr>
                <w:i/>
                <w:spacing w:val="-10"/>
                <w:sz w:val="20"/>
              </w:rPr>
              <w:t> </w:t>
            </w:r>
            <w:r>
              <w:rPr>
                <w:i/>
                <w:spacing w:val="-2"/>
                <w:sz w:val="20"/>
              </w:rPr>
              <w:t>речи.</w:t>
            </w:r>
          </w:p>
        </w:tc>
      </w:tr>
    </w:tbl>
    <w:p>
      <w:pPr>
        <w:pStyle w:val="TableParagraph"/>
        <w:spacing w:after="0" w:line="222" w:lineRule="exact"/>
        <w:jc w:val="both"/>
        <w:rPr>
          <w:i/>
          <w:sz w:val="20"/>
        </w:rPr>
        <w:sectPr>
          <w:headerReference w:type="default" r:id="rId196"/>
          <w:footerReference w:type="default" r:id="rId19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838" w:hRule="atLeast"/>
        </w:trPr>
        <w:tc>
          <w:tcPr>
            <w:tcW w:w="1668" w:type="dxa"/>
          </w:tcPr>
          <w:p>
            <w:pPr>
              <w:pStyle w:val="TableParagraph"/>
              <w:ind w:left="0"/>
              <w:rPr>
                <w:sz w:val="18"/>
              </w:rPr>
            </w:pPr>
          </w:p>
        </w:tc>
        <w:tc>
          <w:tcPr>
            <w:tcW w:w="13290" w:type="dxa"/>
          </w:tcPr>
          <w:p>
            <w:pPr>
              <w:pStyle w:val="TableParagraph"/>
              <w:spacing w:before="34"/>
              <w:ind w:left="108"/>
              <w:jc w:val="both"/>
              <w:rPr>
                <w:i/>
                <w:sz w:val="20"/>
              </w:rPr>
            </w:pPr>
            <w:r>
              <w:rPr>
                <w:i/>
                <w:sz w:val="20"/>
              </w:rPr>
              <w:t>В</w:t>
            </w:r>
            <w:r>
              <w:rPr>
                <w:i/>
                <w:spacing w:val="-6"/>
                <w:sz w:val="20"/>
              </w:rPr>
              <w:t> </w:t>
            </w:r>
            <w:r>
              <w:rPr>
                <w:i/>
                <w:sz w:val="20"/>
              </w:rPr>
              <w:t>сфере</w:t>
            </w:r>
            <w:r>
              <w:rPr>
                <w:i/>
                <w:spacing w:val="-6"/>
                <w:sz w:val="20"/>
              </w:rPr>
              <w:t> </w:t>
            </w:r>
            <w:r>
              <w:rPr>
                <w:i/>
                <w:sz w:val="20"/>
              </w:rPr>
              <w:t>приобщения</w:t>
            </w:r>
            <w:r>
              <w:rPr>
                <w:i/>
                <w:spacing w:val="-8"/>
                <w:sz w:val="20"/>
              </w:rPr>
              <w:t> </w:t>
            </w:r>
            <w:r>
              <w:rPr>
                <w:i/>
                <w:sz w:val="20"/>
              </w:rPr>
              <w:t>детей</w:t>
            </w:r>
            <w:r>
              <w:rPr>
                <w:i/>
                <w:spacing w:val="-7"/>
                <w:sz w:val="20"/>
              </w:rPr>
              <w:t> </w:t>
            </w:r>
            <w:r>
              <w:rPr>
                <w:i/>
                <w:sz w:val="20"/>
              </w:rPr>
              <w:t>к</w:t>
            </w:r>
            <w:r>
              <w:rPr>
                <w:i/>
                <w:spacing w:val="-5"/>
                <w:sz w:val="20"/>
              </w:rPr>
              <w:t> </w:t>
            </w:r>
            <w:r>
              <w:rPr>
                <w:i/>
                <w:sz w:val="20"/>
              </w:rPr>
              <w:t>культуре</w:t>
            </w:r>
            <w:r>
              <w:rPr>
                <w:i/>
                <w:spacing w:val="-6"/>
                <w:sz w:val="20"/>
              </w:rPr>
              <w:t> </w:t>
            </w:r>
            <w:r>
              <w:rPr>
                <w:i/>
                <w:sz w:val="20"/>
              </w:rPr>
              <w:t>чтения</w:t>
            </w:r>
            <w:r>
              <w:rPr>
                <w:i/>
                <w:spacing w:val="-5"/>
                <w:sz w:val="20"/>
              </w:rPr>
              <w:t> </w:t>
            </w:r>
            <w:r>
              <w:rPr>
                <w:i/>
                <w:sz w:val="20"/>
              </w:rPr>
              <w:t>литературных</w:t>
            </w:r>
            <w:r>
              <w:rPr>
                <w:i/>
                <w:spacing w:val="-6"/>
                <w:sz w:val="20"/>
              </w:rPr>
              <w:t> </w:t>
            </w:r>
            <w:r>
              <w:rPr>
                <w:i/>
                <w:spacing w:val="-2"/>
                <w:sz w:val="20"/>
              </w:rPr>
              <w:t>произведений</w:t>
            </w:r>
          </w:p>
          <w:p>
            <w:pPr>
              <w:pStyle w:val="TableParagraph"/>
              <w:spacing w:before="46"/>
              <w:ind w:left="108"/>
              <w:jc w:val="both"/>
              <w:rPr>
                <w:i/>
                <w:sz w:val="20"/>
              </w:rPr>
            </w:pPr>
            <w:r>
              <w:rPr>
                <w:i/>
                <w:sz w:val="20"/>
              </w:rPr>
              <w:t>Развивать</w:t>
            </w:r>
            <w:r>
              <w:rPr>
                <w:i/>
                <w:spacing w:val="-5"/>
                <w:sz w:val="20"/>
              </w:rPr>
              <w:t> </w:t>
            </w:r>
            <w:r>
              <w:rPr>
                <w:i/>
                <w:sz w:val="20"/>
              </w:rPr>
              <w:t>отношение</w:t>
            </w:r>
            <w:r>
              <w:rPr>
                <w:i/>
                <w:spacing w:val="-5"/>
                <w:sz w:val="20"/>
              </w:rPr>
              <w:t> </w:t>
            </w:r>
            <w:r>
              <w:rPr>
                <w:i/>
                <w:sz w:val="20"/>
              </w:rPr>
              <w:t>к</w:t>
            </w:r>
            <w:r>
              <w:rPr>
                <w:i/>
                <w:spacing w:val="-5"/>
                <w:sz w:val="20"/>
              </w:rPr>
              <w:t> </w:t>
            </w:r>
            <w:r>
              <w:rPr>
                <w:i/>
                <w:sz w:val="20"/>
              </w:rPr>
              <w:t>книге</w:t>
            </w:r>
            <w:r>
              <w:rPr>
                <w:i/>
                <w:spacing w:val="-5"/>
                <w:sz w:val="20"/>
              </w:rPr>
              <w:t> </w:t>
            </w:r>
            <w:r>
              <w:rPr>
                <w:i/>
                <w:sz w:val="20"/>
              </w:rPr>
              <w:t>как</w:t>
            </w:r>
            <w:r>
              <w:rPr>
                <w:i/>
                <w:spacing w:val="-5"/>
                <w:sz w:val="20"/>
              </w:rPr>
              <w:t> </w:t>
            </w:r>
            <w:r>
              <w:rPr>
                <w:i/>
                <w:sz w:val="20"/>
              </w:rPr>
              <w:t>к</w:t>
            </w:r>
            <w:r>
              <w:rPr>
                <w:i/>
                <w:spacing w:val="-5"/>
                <w:sz w:val="20"/>
              </w:rPr>
              <w:t> </w:t>
            </w:r>
            <w:r>
              <w:rPr>
                <w:i/>
                <w:sz w:val="20"/>
              </w:rPr>
              <w:t>источнику</w:t>
            </w:r>
            <w:r>
              <w:rPr>
                <w:i/>
                <w:spacing w:val="-6"/>
                <w:sz w:val="20"/>
              </w:rPr>
              <w:t> </w:t>
            </w:r>
            <w:r>
              <w:rPr>
                <w:i/>
                <w:sz w:val="20"/>
              </w:rPr>
              <w:t>эмоций</w:t>
            </w:r>
            <w:r>
              <w:rPr>
                <w:i/>
                <w:spacing w:val="-4"/>
                <w:sz w:val="20"/>
              </w:rPr>
              <w:t> </w:t>
            </w:r>
            <w:r>
              <w:rPr>
                <w:i/>
                <w:sz w:val="20"/>
              </w:rPr>
              <w:t>и</w:t>
            </w:r>
            <w:r>
              <w:rPr>
                <w:i/>
                <w:spacing w:val="-6"/>
                <w:sz w:val="20"/>
              </w:rPr>
              <w:t> </w:t>
            </w:r>
            <w:r>
              <w:rPr>
                <w:i/>
                <w:sz w:val="20"/>
              </w:rPr>
              <w:t>поводу</w:t>
            </w:r>
            <w:r>
              <w:rPr>
                <w:i/>
                <w:spacing w:val="-5"/>
                <w:sz w:val="20"/>
              </w:rPr>
              <w:t> </w:t>
            </w:r>
            <w:r>
              <w:rPr>
                <w:i/>
                <w:sz w:val="20"/>
              </w:rPr>
              <w:t>к</w:t>
            </w:r>
            <w:r>
              <w:rPr>
                <w:i/>
                <w:spacing w:val="-6"/>
                <w:sz w:val="20"/>
              </w:rPr>
              <w:t> </w:t>
            </w:r>
            <w:r>
              <w:rPr>
                <w:i/>
                <w:sz w:val="20"/>
              </w:rPr>
              <w:t>позитивно</w:t>
            </w:r>
            <w:r>
              <w:rPr>
                <w:i/>
                <w:spacing w:val="-5"/>
                <w:sz w:val="20"/>
              </w:rPr>
              <w:t> </w:t>
            </w:r>
            <w:r>
              <w:rPr>
                <w:i/>
                <w:sz w:val="20"/>
              </w:rPr>
              <w:t>окрашенному</w:t>
            </w:r>
            <w:r>
              <w:rPr>
                <w:i/>
                <w:spacing w:val="-5"/>
                <w:sz w:val="20"/>
              </w:rPr>
              <w:t> </w:t>
            </w:r>
            <w:r>
              <w:rPr>
                <w:i/>
                <w:sz w:val="20"/>
              </w:rPr>
              <w:t>общению</w:t>
            </w:r>
            <w:r>
              <w:rPr>
                <w:i/>
                <w:spacing w:val="-4"/>
                <w:sz w:val="20"/>
              </w:rPr>
              <w:t> </w:t>
            </w:r>
            <w:r>
              <w:rPr>
                <w:i/>
                <w:sz w:val="20"/>
              </w:rPr>
              <w:t>со</w:t>
            </w:r>
            <w:r>
              <w:rPr>
                <w:i/>
                <w:spacing w:val="-4"/>
                <w:sz w:val="20"/>
              </w:rPr>
              <w:t> </w:t>
            </w:r>
            <w:r>
              <w:rPr>
                <w:i/>
                <w:spacing w:val="-2"/>
                <w:sz w:val="20"/>
              </w:rPr>
              <w:t>взрослым.</w:t>
            </w:r>
          </w:p>
          <w:p>
            <w:pPr>
              <w:pStyle w:val="TableParagraph"/>
              <w:spacing w:line="285" w:lineRule="auto" w:before="44"/>
              <w:ind w:left="108" w:right="108"/>
              <w:jc w:val="both"/>
              <w:rPr>
                <w:i/>
                <w:sz w:val="20"/>
              </w:rPr>
            </w:pPr>
            <w:r>
              <w:rPr>
                <w:i/>
                <w:sz w:val="20"/>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pPr>
              <w:pStyle w:val="TableParagraph"/>
              <w:spacing w:line="285" w:lineRule="auto"/>
              <w:ind w:left="108" w:right="102"/>
              <w:jc w:val="both"/>
              <w:rPr>
                <w:i/>
                <w:sz w:val="20"/>
              </w:rPr>
            </w:pPr>
            <w:r>
              <w:rPr>
                <w:i/>
                <w:sz w:val="20"/>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w:t>
            </w:r>
            <w:r>
              <w:rPr>
                <w:i/>
                <w:spacing w:val="40"/>
                <w:sz w:val="20"/>
              </w:rPr>
              <w:t> </w:t>
            </w:r>
            <w:r>
              <w:rPr>
                <w:i/>
                <w:sz w:val="20"/>
              </w:rPr>
              <w:t>высказывать свое отношение к персонажам, вступать в ролевой диалог.</w:t>
            </w:r>
          </w:p>
          <w:p>
            <w:pPr>
              <w:pStyle w:val="TableParagraph"/>
              <w:spacing w:line="285" w:lineRule="auto" w:before="2"/>
              <w:ind w:left="108" w:right="98"/>
              <w:jc w:val="both"/>
              <w:rPr>
                <w:i/>
                <w:sz w:val="20"/>
              </w:rPr>
            </w:pPr>
            <w:r>
              <w:rPr>
                <w:i/>
                <w:sz w:val="20"/>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p>
          <w:p>
            <w:pPr>
              <w:pStyle w:val="TableParagraph"/>
              <w:ind w:left="108"/>
              <w:jc w:val="both"/>
              <w:rPr>
                <w:i/>
                <w:sz w:val="20"/>
              </w:rPr>
            </w:pPr>
            <w:r>
              <w:rPr>
                <w:i/>
                <w:sz w:val="20"/>
              </w:rPr>
              <w:t>Поддерживать</w:t>
            </w:r>
            <w:r>
              <w:rPr>
                <w:i/>
                <w:spacing w:val="-8"/>
                <w:sz w:val="20"/>
              </w:rPr>
              <w:t> </w:t>
            </w:r>
            <w:r>
              <w:rPr>
                <w:i/>
                <w:sz w:val="20"/>
              </w:rPr>
              <w:t>стремление</w:t>
            </w:r>
            <w:r>
              <w:rPr>
                <w:i/>
                <w:spacing w:val="-8"/>
                <w:sz w:val="20"/>
              </w:rPr>
              <w:t> </w:t>
            </w:r>
            <w:r>
              <w:rPr>
                <w:i/>
                <w:sz w:val="20"/>
              </w:rPr>
              <w:t>детей</w:t>
            </w:r>
            <w:r>
              <w:rPr>
                <w:i/>
                <w:spacing w:val="-8"/>
                <w:sz w:val="20"/>
              </w:rPr>
              <w:t> </w:t>
            </w:r>
            <w:r>
              <w:rPr>
                <w:i/>
                <w:sz w:val="20"/>
              </w:rPr>
              <w:t>повторять</w:t>
            </w:r>
            <w:r>
              <w:rPr>
                <w:i/>
                <w:spacing w:val="-8"/>
                <w:sz w:val="20"/>
              </w:rPr>
              <w:t> </w:t>
            </w:r>
            <w:r>
              <w:rPr>
                <w:i/>
                <w:sz w:val="20"/>
              </w:rPr>
              <w:t>ритмически</w:t>
            </w:r>
            <w:r>
              <w:rPr>
                <w:i/>
                <w:spacing w:val="-7"/>
                <w:sz w:val="20"/>
              </w:rPr>
              <w:t> </w:t>
            </w:r>
            <w:r>
              <w:rPr>
                <w:i/>
                <w:sz w:val="20"/>
              </w:rPr>
              <w:t>организованные</w:t>
            </w:r>
            <w:r>
              <w:rPr>
                <w:i/>
                <w:spacing w:val="-9"/>
                <w:sz w:val="20"/>
              </w:rPr>
              <w:t> </w:t>
            </w:r>
            <w:r>
              <w:rPr>
                <w:i/>
                <w:sz w:val="20"/>
              </w:rPr>
              <w:t>строчки</w:t>
            </w:r>
            <w:r>
              <w:rPr>
                <w:i/>
                <w:spacing w:val="-7"/>
                <w:sz w:val="20"/>
              </w:rPr>
              <w:t> </w:t>
            </w:r>
            <w:r>
              <w:rPr>
                <w:i/>
                <w:sz w:val="20"/>
              </w:rPr>
              <w:t>и</w:t>
            </w:r>
            <w:r>
              <w:rPr>
                <w:i/>
                <w:spacing w:val="-7"/>
                <w:sz w:val="20"/>
              </w:rPr>
              <w:t> </w:t>
            </w:r>
            <w:r>
              <w:rPr>
                <w:i/>
                <w:sz w:val="20"/>
              </w:rPr>
              <w:t>воспроизводить</w:t>
            </w:r>
            <w:r>
              <w:rPr>
                <w:i/>
                <w:spacing w:val="-8"/>
                <w:sz w:val="20"/>
              </w:rPr>
              <w:t> </w:t>
            </w:r>
            <w:r>
              <w:rPr>
                <w:i/>
                <w:sz w:val="20"/>
              </w:rPr>
              <w:t>небольшие</w:t>
            </w:r>
            <w:r>
              <w:rPr>
                <w:i/>
                <w:spacing w:val="-8"/>
                <w:sz w:val="20"/>
              </w:rPr>
              <w:t> </w:t>
            </w:r>
            <w:r>
              <w:rPr>
                <w:i/>
                <w:spacing w:val="-2"/>
                <w:sz w:val="20"/>
              </w:rPr>
              <w:t>стихотворения.</w:t>
            </w:r>
          </w:p>
          <w:p>
            <w:pPr>
              <w:pStyle w:val="TableParagraph"/>
              <w:spacing w:line="285" w:lineRule="auto" w:before="44"/>
              <w:ind w:left="108" w:right="95"/>
              <w:jc w:val="both"/>
              <w:rPr>
                <w:i/>
                <w:sz w:val="20"/>
              </w:rPr>
            </w:pPr>
            <w:r>
              <w:rPr>
                <w:i/>
                <w:sz w:val="20"/>
              </w:rPr>
              <w:t>Познакомить с образцами татарского фольклора (песенки, потешки, заклички, пальчиковые игры). Поощрять использование малых фольклорных</w:t>
            </w:r>
            <w:r>
              <w:rPr>
                <w:i/>
                <w:spacing w:val="40"/>
                <w:sz w:val="20"/>
              </w:rPr>
              <w:t> </w:t>
            </w:r>
            <w:r>
              <w:rPr>
                <w:i/>
                <w:sz w:val="20"/>
              </w:rPr>
              <w:t>форм в повседневной жизни.</w:t>
            </w:r>
          </w:p>
          <w:p>
            <w:pPr>
              <w:pStyle w:val="TableParagraph"/>
              <w:ind w:left="108"/>
              <w:jc w:val="both"/>
              <w:rPr>
                <w:i/>
                <w:sz w:val="20"/>
              </w:rPr>
            </w:pPr>
            <w:r>
              <w:rPr>
                <w:i/>
                <w:sz w:val="20"/>
              </w:rPr>
              <w:t>Стимулировать</w:t>
            </w:r>
            <w:r>
              <w:rPr>
                <w:i/>
                <w:spacing w:val="-7"/>
                <w:sz w:val="20"/>
              </w:rPr>
              <w:t> </w:t>
            </w:r>
            <w:r>
              <w:rPr>
                <w:i/>
                <w:sz w:val="20"/>
              </w:rPr>
              <w:t>инициативные</w:t>
            </w:r>
            <w:r>
              <w:rPr>
                <w:i/>
                <w:spacing w:val="-7"/>
                <w:sz w:val="20"/>
              </w:rPr>
              <w:t> </w:t>
            </w:r>
            <w:r>
              <w:rPr>
                <w:i/>
                <w:sz w:val="20"/>
              </w:rPr>
              <w:t>обращения</w:t>
            </w:r>
            <w:r>
              <w:rPr>
                <w:i/>
                <w:spacing w:val="-6"/>
                <w:sz w:val="20"/>
              </w:rPr>
              <w:t> </w:t>
            </w:r>
            <w:r>
              <w:rPr>
                <w:i/>
                <w:sz w:val="20"/>
              </w:rPr>
              <w:t>детей</w:t>
            </w:r>
            <w:r>
              <w:rPr>
                <w:i/>
                <w:spacing w:val="-6"/>
                <w:sz w:val="20"/>
              </w:rPr>
              <w:t> </w:t>
            </w:r>
            <w:r>
              <w:rPr>
                <w:i/>
                <w:sz w:val="20"/>
              </w:rPr>
              <w:t>ко</w:t>
            </w:r>
            <w:r>
              <w:rPr>
                <w:i/>
                <w:spacing w:val="-8"/>
                <w:sz w:val="20"/>
              </w:rPr>
              <w:t> </w:t>
            </w:r>
            <w:r>
              <w:rPr>
                <w:i/>
                <w:sz w:val="20"/>
              </w:rPr>
              <w:t>взрослому</w:t>
            </w:r>
            <w:r>
              <w:rPr>
                <w:i/>
                <w:spacing w:val="-6"/>
                <w:sz w:val="20"/>
              </w:rPr>
              <w:t> </w:t>
            </w:r>
            <w:r>
              <w:rPr>
                <w:i/>
                <w:sz w:val="20"/>
              </w:rPr>
              <w:t>с</w:t>
            </w:r>
            <w:r>
              <w:rPr>
                <w:i/>
                <w:spacing w:val="-7"/>
                <w:sz w:val="20"/>
              </w:rPr>
              <w:t> </w:t>
            </w:r>
            <w:r>
              <w:rPr>
                <w:i/>
                <w:sz w:val="20"/>
              </w:rPr>
              <w:t>просьбой</w:t>
            </w:r>
            <w:r>
              <w:rPr>
                <w:i/>
                <w:spacing w:val="-8"/>
                <w:sz w:val="20"/>
              </w:rPr>
              <w:t> </w:t>
            </w:r>
            <w:r>
              <w:rPr>
                <w:i/>
                <w:sz w:val="20"/>
              </w:rPr>
              <w:t>почитать</w:t>
            </w:r>
            <w:r>
              <w:rPr>
                <w:i/>
                <w:spacing w:val="-7"/>
                <w:sz w:val="20"/>
              </w:rPr>
              <w:t> </w:t>
            </w:r>
            <w:r>
              <w:rPr>
                <w:i/>
                <w:spacing w:val="-2"/>
                <w:sz w:val="20"/>
              </w:rPr>
              <w:t>книгу.</w:t>
            </w:r>
          </w:p>
          <w:p>
            <w:pPr>
              <w:pStyle w:val="TableParagraph"/>
              <w:spacing w:line="219" w:lineRule="exact" w:before="46"/>
              <w:ind w:left="108"/>
              <w:jc w:val="both"/>
              <w:rPr>
                <w:i/>
                <w:sz w:val="20"/>
              </w:rPr>
            </w:pPr>
            <w:r>
              <w:rPr>
                <w:i/>
                <w:sz w:val="20"/>
              </w:rPr>
              <w:t>Помочь</w:t>
            </w:r>
            <w:r>
              <w:rPr>
                <w:i/>
                <w:spacing w:val="-6"/>
                <w:sz w:val="20"/>
              </w:rPr>
              <w:t> </w:t>
            </w:r>
            <w:r>
              <w:rPr>
                <w:i/>
                <w:sz w:val="20"/>
              </w:rPr>
              <w:t>родителям</w:t>
            </w:r>
            <w:r>
              <w:rPr>
                <w:i/>
                <w:spacing w:val="-6"/>
                <w:sz w:val="20"/>
              </w:rPr>
              <w:t> </w:t>
            </w:r>
            <w:r>
              <w:rPr>
                <w:i/>
                <w:sz w:val="20"/>
              </w:rPr>
              <w:t>в</w:t>
            </w:r>
            <w:r>
              <w:rPr>
                <w:i/>
                <w:spacing w:val="-6"/>
                <w:sz w:val="20"/>
              </w:rPr>
              <w:t> </w:t>
            </w:r>
            <w:r>
              <w:rPr>
                <w:i/>
                <w:sz w:val="20"/>
              </w:rPr>
              <w:t>организации</w:t>
            </w:r>
            <w:r>
              <w:rPr>
                <w:i/>
                <w:spacing w:val="-5"/>
                <w:sz w:val="20"/>
              </w:rPr>
              <w:t> </w:t>
            </w:r>
            <w:r>
              <w:rPr>
                <w:i/>
                <w:sz w:val="20"/>
              </w:rPr>
              <w:t>чтения</w:t>
            </w:r>
            <w:r>
              <w:rPr>
                <w:i/>
                <w:spacing w:val="-8"/>
                <w:sz w:val="20"/>
              </w:rPr>
              <w:t> </w:t>
            </w:r>
            <w:r>
              <w:rPr>
                <w:i/>
                <w:sz w:val="20"/>
              </w:rPr>
              <w:t>ребенку</w:t>
            </w:r>
            <w:r>
              <w:rPr>
                <w:i/>
                <w:spacing w:val="-5"/>
                <w:sz w:val="20"/>
              </w:rPr>
              <w:t> </w:t>
            </w:r>
            <w:r>
              <w:rPr>
                <w:i/>
                <w:sz w:val="20"/>
              </w:rPr>
              <w:t>дома,</w:t>
            </w:r>
            <w:r>
              <w:rPr>
                <w:i/>
                <w:spacing w:val="-8"/>
                <w:sz w:val="20"/>
              </w:rPr>
              <w:t> </w:t>
            </w:r>
            <w:r>
              <w:rPr>
                <w:i/>
                <w:sz w:val="20"/>
              </w:rPr>
              <w:t>в</w:t>
            </w:r>
            <w:r>
              <w:rPr>
                <w:i/>
                <w:spacing w:val="-6"/>
                <w:sz w:val="20"/>
              </w:rPr>
              <w:t> </w:t>
            </w:r>
            <w:r>
              <w:rPr>
                <w:i/>
                <w:sz w:val="20"/>
              </w:rPr>
              <w:t>первоначальном</w:t>
            </w:r>
            <w:r>
              <w:rPr>
                <w:i/>
                <w:spacing w:val="-6"/>
                <w:sz w:val="20"/>
              </w:rPr>
              <w:t> </w:t>
            </w:r>
            <w:r>
              <w:rPr>
                <w:i/>
                <w:sz w:val="20"/>
              </w:rPr>
              <w:t>ознакомлении</w:t>
            </w:r>
            <w:r>
              <w:rPr>
                <w:i/>
                <w:spacing w:val="-5"/>
                <w:sz w:val="20"/>
              </w:rPr>
              <w:t> </w:t>
            </w:r>
            <w:r>
              <w:rPr>
                <w:i/>
                <w:sz w:val="20"/>
              </w:rPr>
              <w:t>с</w:t>
            </w:r>
            <w:r>
              <w:rPr>
                <w:i/>
                <w:spacing w:val="-5"/>
                <w:sz w:val="20"/>
              </w:rPr>
              <w:t> </w:t>
            </w:r>
            <w:r>
              <w:rPr>
                <w:i/>
                <w:sz w:val="20"/>
              </w:rPr>
              <w:t>театром</w:t>
            </w:r>
            <w:r>
              <w:rPr>
                <w:i/>
                <w:spacing w:val="-6"/>
                <w:sz w:val="20"/>
              </w:rPr>
              <w:t> </w:t>
            </w:r>
            <w:r>
              <w:rPr>
                <w:i/>
                <w:sz w:val="20"/>
              </w:rPr>
              <w:t>кукол</w:t>
            </w:r>
            <w:r>
              <w:rPr>
                <w:i/>
                <w:spacing w:val="-6"/>
                <w:sz w:val="20"/>
              </w:rPr>
              <w:t> </w:t>
            </w:r>
            <w:r>
              <w:rPr>
                <w:i/>
                <w:spacing w:val="-2"/>
                <w:sz w:val="20"/>
              </w:rPr>
              <w:t>«Экият».</w:t>
            </w:r>
          </w:p>
        </w:tc>
      </w:tr>
      <w:tr>
        <w:trPr>
          <w:trHeight w:val="5756" w:hRule="atLeast"/>
        </w:trPr>
        <w:tc>
          <w:tcPr>
            <w:tcW w:w="1668" w:type="dxa"/>
          </w:tcPr>
          <w:p>
            <w:pPr>
              <w:pStyle w:val="TableParagraph"/>
              <w:spacing w:before="34"/>
              <w:rPr>
                <w:b/>
                <w:i/>
                <w:sz w:val="20"/>
              </w:rPr>
            </w:pPr>
            <w:r>
              <w:rPr>
                <w:b/>
                <w:i/>
                <w:sz w:val="20"/>
              </w:rPr>
              <w:t>4-5</w:t>
            </w:r>
            <w:r>
              <w:rPr>
                <w:b/>
                <w:i/>
                <w:spacing w:val="-1"/>
                <w:sz w:val="20"/>
              </w:rPr>
              <w:t> </w:t>
            </w:r>
            <w:r>
              <w:rPr>
                <w:b/>
                <w:i/>
                <w:spacing w:val="-5"/>
                <w:sz w:val="20"/>
              </w:rPr>
              <w:t>лет</w:t>
            </w:r>
          </w:p>
        </w:tc>
        <w:tc>
          <w:tcPr>
            <w:tcW w:w="13290" w:type="dxa"/>
          </w:tcPr>
          <w:p>
            <w:pPr>
              <w:pStyle w:val="TableParagraph"/>
              <w:spacing w:line="285" w:lineRule="auto" w:before="34"/>
              <w:ind w:left="108" w:right="100"/>
              <w:jc w:val="both"/>
              <w:rPr>
                <w:i/>
                <w:sz w:val="20"/>
              </w:rPr>
            </w:pPr>
            <w:r>
              <w:rPr>
                <w:i/>
                <w:sz w:val="20"/>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pPr>
              <w:pStyle w:val="TableParagraph"/>
              <w:ind w:left="108"/>
              <w:jc w:val="both"/>
              <w:rPr>
                <w:i/>
                <w:sz w:val="20"/>
              </w:rPr>
            </w:pPr>
            <w:r>
              <w:rPr>
                <w:i/>
                <w:sz w:val="20"/>
              </w:rPr>
              <w:t>В</w:t>
            </w:r>
            <w:r>
              <w:rPr>
                <w:i/>
                <w:spacing w:val="-6"/>
                <w:sz w:val="20"/>
              </w:rPr>
              <w:t> </w:t>
            </w:r>
            <w:r>
              <w:rPr>
                <w:i/>
                <w:sz w:val="20"/>
              </w:rPr>
              <w:t>сфере</w:t>
            </w:r>
            <w:r>
              <w:rPr>
                <w:i/>
                <w:spacing w:val="-5"/>
                <w:sz w:val="20"/>
              </w:rPr>
              <w:t> </w:t>
            </w:r>
            <w:r>
              <w:rPr>
                <w:i/>
                <w:sz w:val="20"/>
              </w:rPr>
              <w:t>совершенствования</w:t>
            </w:r>
            <w:r>
              <w:rPr>
                <w:i/>
                <w:spacing w:val="-7"/>
                <w:sz w:val="20"/>
              </w:rPr>
              <w:t> </w:t>
            </w:r>
            <w:r>
              <w:rPr>
                <w:i/>
                <w:sz w:val="20"/>
              </w:rPr>
              <w:t>разных</w:t>
            </w:r>
            <w:r>
              <w:rPr>
                <w:i/>
                <w:spacing w:val="-6"/>
                <w:sz w:val="20"/>
              </w:rPr>
              <w:t> </w:t>
            </w:r>
            <w:r>
              <w:rPr>
                <w:i/>
                <w:sz w:val="20"/>
              </w:rPr>
              <w:t>сторон</w:t>
            </w:r>
            <w:r>
              <w:rPr>
                <w:i/>
                <w:spacing w:val="-6"/>
                <w:sz w:val="20"/>
              </w:rPr>
              <w:t> </w:t>
            </w:r>
            <w:r>
              <w:rPr>
                <w:i/>
                <w:sz w:val="20"/>
              </w:rPr>
              <w:t>речи</w:t>
            </w:r>
            <w:r>
              <w:rPr>
                <w:i/>
                <w:spacing w:val="-6"/>
                <w:sz w:val="20"/>
              </w:rPr>
              <w:t> </w:t>
            </w:r>
            <w:r>
              <w:rPr>
                <w:i/>
                <w:spacing w:val="-2"/>
                <w:sz w:val="20"/>
              </w:rPr>
              <w:t>ребенка</w:t>
            </w:r>
          </w:p>
          <w:p>
            <w:pPr>
              <w:pStyle w:val="TableParagraph"/>
              <w:spacing w:line="288" w:lineRule="auto" w:before="43"/>
              <w:ind w:left="108" w:right="104"/>
              <w:jc w:val="both"/>
              <w:rPr>
                <w:i/>
                <w:sz w:val="20"/>
              </w:rPr>
            </w:pPr>
            <w:r>
              <w:rPr>
                <w:i/>
                <w:sz w:val="20"/>
              </w:rPr>
              <w:t>Создать условия для овладения первичной коммуникации на татарском языке русскоязычными детьми, использовать УМК «Татарча сейлэшэбез». Накапливать словарный запас, не менее 62 слов, обогащать речь смысловым содержанием.</w:t>
            </w:r>
          </w:p>
          <w:p>
            <w:pPr>
              <w:pStyle w:val="TableParagraph"/>
              <w:spacing w:line="228" w:lineRule="exact"/>
              <w:ind w:left="108"/>
              <w:jc w:val="both"/>
              <w:rPr>
                <w:i/>
                <w:sz w:val="20"/>
              </w:rPr>
            </w:pPr>
            <w:r>
              <w:rPr>
                <w:i/>
                <w:sz w:val="20"/>
              </w:rPr>
              <w:t>Развивать</w:t>
            </w:r>
            <w:r>
              <w:rPr>
                <w:i/>
                <w:spacing w:val="25"/>
                <w:sz w:val="20"/>
              </w:rPr>
              <w:t> </w:t>
            </w:r>
            <w:r>
              <w:rPr>
                <w:i/>
                <w:sz w:val="20"/>
              </w:rPr>
              <w:t>интерес</w:t>
            </w:r>
            <w:r>
              <w:rPr>
                <w:i/>
                <w:spacing w:val="26"/>
                <w:sz w:val="20"/>
              </w:rPr>
              <w:t> </w:t>
            </w:r>
            <w:r>
              <w:rPr>
                <w:i/>
                <w:sz w:val="20"/>
              </w:rPr>
              <w:t>русскоязычных</w:t>
            </w:r>
            <w:r>
              <w:rPr>
                <w:i/>
                <w:spacing w:val="24"/>
                <w:sz w:val="20"/>
              </w:rPr>
              <w:t> </w:t>
            </w:r>
            <w:r>
              <w:rPr>
                <w:i/>
                <w:sz w:val="20"/>
              </w:rPr>
              <w:t>детей</w:t>
            </w:r>
            <w:r>
              <w:rPr>
                <w:i/>
                <w:spacing w:val="26"/>
                <w:sz w:val="20"/>
              </w:rPr>
              <w:t> </w:t>
            </w:r>
            <w:r>
              <w:rPr>
                <w:i/>
                <w:sz w:val="20"/>
              </w:rPr>
              <w:t>к</w:t>
            </w:r>
            <w:r>
              <w:rPr>
                <w:i/>
                <w:spacing w:val="26"/>
                <w:sz w:val="20"/>
              </w:rPr>
              <w:t> </w:t>
            </w:r>
            <w:r>
              <w:rPr>
                <w:i/>
                <w:sz w:val="20"/>
              </w:rPr>
              <w:t>татарскому</w:t>
            </w:r>
            <w:r>
              <w:rPr>
                <w:i/>
                <w:spacing w:val="25"/>
                <w:sz w:val="20"/>
              </w:rPr>
              <w:t> </w:t>
            </w:r>
            <w:r>
              <w:rPr>
                <w:i/>
                <w:sz w:val="20"/>
              </w:rPr>
              <w:t>языку.</w:t>
            </w:r>
            <w:r>
              <w:rPr>
                <w:i/>
                <w:spacing w:val="26"/>
                <w:sz w:val="20"/>
              </w:rPr>
              <w:t> </w:t>
            </w:r>
            <w:r>
              <w:rPr>
                <w:i/>
                <w:sz w:val="20"/>
              </w:rPr>
              <w:t>В</w:t>
            </w:r>
            <w:r>
              <w:rPr>
                <w:i/>
                <w:spacing w:val="25"/>
                <w:sz w:val="20"/>
              </w:rPr>
              <w:t> </w:t>
            </w:r>
            <w:r>
              <w:rPr>
                <w:i/>
                <w:sz w:val="20"/>
              </w:rPr>
              <w:t>процессе</w:t>
            </w:r>
            <w:r>
              <w:rPr>
                <w:i/>
                <w:spacing w:val="24"/>
                <w:sz w:val="20"/>
              </w:rPr>
              <w:t> </w:t>
            </w:r>
            <w:r>
              <w:rPr>
                <w:i/>
                <w:sz w:val="20"/>
              </w:rPr>
              <w:t>целенаправленного</w:t>
            </w:r>
            <w:r>
              <w:rPr>
                <w:i/>
                <w:spacing w:val="26"/>
                <w:sz w:val="20"/>
              </w:rPr>
              <w:t> </w:t>
            </w:r>
            <w:r>
              <w:rPr>
                <w:i/>
                <w:sz w:val="20"/>
              </w:rPr>
              <w:t>обучения</w:t>
            </w:r>
            <w:r>
              <w:rPr>
                <w:i/>
                <w:spacing w:val="25"/>
                <w:sz w:val="20"/>
              </w:rPr>
              <w:t> </w:t>
            </w:r>
            <w:r>
              <w:rPr>
                <w:i/>
                <w:sz w:val="20"/>
              </w:rPr>
              <w:t>использовать</w:t>
            </w:r>
            <w:r>
              <w:rPr>
                <w:i/>
                <w:spacing w:val="26"/>
                <w:sz w:val="20"/>
              </w:rPr>
              <w:t> </w:t>
            </w:r>
            <w:r>
              <w:rPr>
                <w:i/>
                <w:sz w:val="20"/>
              </w:rPr>
              <w:t>технологию</w:t>
            </w:r>
            <w:r>
              <w:rPr>
                <w:i/>
                <w:spacing w:val="26"/>
                <w:sz w:val="20"/>
              </w:rPr>
              <w:t> </w:t>
            </w:r>
            <w:r>
              <w:rPr>
                <w:i/>
                <w:spacing w:val="-2"/>
                <w:sz w:val="20"/>
              </w:rPr>
              <w:t>проектирования</w:t>
            </w:r>
          </w:p>
          <w:p>
            <w:pPr>
              <w:pStyle w:val="TableParagraph"/>
              <w:spacing w:line="285" w:lineRule="auto" w:before="44"/>
              <w:ind w:left="108" w:right="95"/>
              <w:jc w:val="both"/>
              <w:rPr>
                <w:i/>
                <w:sz w:val="20"/>
              </w:rPr>
            </w:pPr>
            <w:r>
              <w:rPr>
                <w:i/>
                <w:sz w:val="20"/>
              </w:rPr>
              <w:t>«Мой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pPr>
              <w:pStyle w:val="TableParagraph"/>
              <w:spacing w:line="285" w:lineRule="auto"/>
              <w:ind w:left="108" w:right="93"/>
              <w:jc w:val="both"/>
              <w:rPr>
                <w:i/>
                <w:sz w:val="20"/>
              </w:rPr>
            </w:pPr>
            <w:r>
              <w:rPr>
                <w:i/>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pPr>
              <w:pStyle w:val="TableParagraph"/>
              <w:spacing w:line="285" w:lineRule="auto" w:before="2"/>
              <w:ind w:left="108" w:right="98"/>
              <w:jc w:val="both"/>
              <w:rPr>
                <w:i/>
                <w:sz w:val="20"/>
              </w:rPr>
            </w:pPr>
            <w:r>
              <w:rPr>
                <w:i/>
                <w:sz w:val="20"/>
              </w:rPr>
              <w:t>Поощрять</w:t>
            </w:r>
            <w:r>
              <w:rPr>
                <w:i/>
                <w:spacing w:val="-2"/>
                <w:sz w:val="20"/>
              </w:rPr>
              <w:t> </w:t>
            </w:r>
            <w:r>
              <w:rPr>
                <w:i/>
                <w:sz w:val="20"/>
              </w:rPr>
              <w:t>участие</w:t>
            </w:r>
            <w:r>
              <w:rPr>
                <w:i/>
                <w:spacing w:val="-2"/>
                <w:sz w:val="20"/>
              </w:rPr>
              <w:t> </w:t>
            </w:r>
            <w:r>
              <w:rPr>
                <w:i/>
                <w:sz w:val="20"/>
              </w:rPr>
              <w:t>детей</w:t>
            </w:r>
            <w:r>
              <w:rPr>
                <w:i/>
                <w:spacing w:val="-1"/>
                <w:sz w:val="20"/>
              </w:rPr>
              <w:t> </w:t>
            </w:r>
            <w:r>
              <w:rPr>
                <w:i/>
                <w:sz w:val="20"/>
              </w:rPr>
              <w:t>в</w:t>
            </w:r>
            <w:r>
              <w:rPr>
                <w:i/>
                <w:spacing w:val="-3"/>
                <w:sz w:val="20"/>
              </w:rPr>
              <w:t> </w:t>
            </w:r>
            <w:r>
              <w:rPr>
                <w:i/>
                <w:sz w:val="20"/>
              </w:rPr>
              <w:t>диалоге,</w:t>
            </w:r>
            <w:r>
              <w:rPr>
                <w:i/>
                <w:spacing w:val="-1"/>
                <w:sz w:val="20"/>
              </w:rPr>
              <w:t> </w:t>
            </w:r>
            <w:r>
              <w:rPr>
                <w:i/>
                <w:sz w:val="20"/>
              </w:rPr>
              <w:t>стремление</w:t>
            </w:r>
            <w:r>
              <w:rPr>
                <w:i/>
                <w:spacing w:val="-2"/>
                <w:sz w:val="20"/>
              </w:rPr>
              <w:t> </w:t>
            </w:r>
            <w:r>
              <w:rPr>
                <w:i/>
                <w:sz w:val="20"/>
              </w:rPr>
              <w:t>поддержать</w:t>
            </w:r>
            <w:r>
              <w:rPr>
                <w:i/>
                <w:spacing w:val="-2"/>
                <w:sz w:val="20"/>
              </w:rPr>
              <w:t> </w:t>
            </w:r>
            <w:r>
              <w:rPr>
                <w:i/>
                <w:sz w:val="20"/>
              </w:rPr>
              <w:t>собеседника,</w:t>
            </w:r>
            <w:r>
              <w:rPr>
                <w:i/>
                <w:spacing w:val="-2"/>
                <w:sz w:val="20"/>
              </w:rPr>
              <w:t> </w:t>
            </w:r>
            <w:r>
              <w:rPr>
                <w:i/>
                <w:sz w:val="20"/>
              </w:rPr>
              <w:t>развивать</w:t>
            </w:r>
            <w:r>
              <w:rPr>
                <w:i/>
                <w:spacing w:val="-2"/>
                <w:sz w:val="20"/>
              </w:rPr>
              <w:t> </w:t>
            </w:r>
            <w:r>
              <w:rPr>
                <w:i/>
                <w:sz w:val="20"/>
              </w:rPr>
              <w:t>умение</w:t>
            </w:r>
            <w:r>
              <w:rPr>
                <w:i/>
                <w:spacing w:val="-2"/>
                <w:sz w:val="20"/>
              </w:rPr>
              <w:t> </w:t>
            </w:r>
            <w:r>
              <w:rPr>
                <w:i/>
                <w:sz w:val="20"/>
              </w:rPr>
              <w:t>отвечать</w:t>
            </w:r>
            <w:r>
              <w:rPr>
                <w:i/>
                <w:spacing w:val="-2"/>
                <w:sz w:val="20"/>
              </w:rPr>
              <w:t> </w:t>
            </w:r>
            <w:r>
              <w:rPr>
                <w:i/>
                <w:sz w:val="20"/>
              </w:rPr>
              <w:t>на вопросы</w:t>
            </w:r>
            <w:r>
              <w:rPr>
                <w:i/>
                <w:spacing w:val="-3"/>
                <w:sz w:val="20"/>
              </w:rPr>
              <w:t> </w:t>
            </w:r>
            <w:r>
              <w:rPr>
                <w:i/>
                <w:sz w:val="20"/>
              </w:rPr>
              <w:t>одно-двусловными</w:t>
            </w:r>
            <w:r>
              <w:rPr>
                <w:i/>
                <w:spacing w:val="-1"/>
                <w:sz w:val="20"/>
              </w:rPr>
              <w:t> </w:t>
            </w:r>
            <w:r>
              <w:rPr>
                <w:i/>
                <w:sz w:val="20"/>
              </w:rPr>
              <w:t>предложениями как эквивалент целого высказывания, строить фразы из 2-3 слов на татарском языке.</w:t>
            </w:r>
          </w:p>
          <w:p>
            <w:pPr>
              <w:pStyle w:val="TableParagraph"/>
              <w:spacing w:line="285" w:lineRule="auto" w:before="1"/>
              <w:ind w:left="108" w:right="94"/>
              <w:jc w:val="both"/>
              <w:rPr>
                <w:i/>
                <w:sz w:val="20"/>
              </w:rPr>
            </w:pPr>
            <w:r>
              <w:rPr>
                <w:i/>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pPr>
              <w:pStyle w:val="TableParagraph"/>
              <w:spacing w:line="288" w:lineRule="auto"/>
              <w:ind w:left="108" w:right="94"/>
              <w:jc w:val="both"/>
              <w:rPr>
                <w:i/>
                <w:sz w:val="20"/>
              </w:rPr>
            </w:pPr>
            <w:r>
              <w:rPr>
                <w:i/>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pPr>
              <w:pStyle w:val="TableParagraph"/>
              <w:spacing w:line="285" w:lineRule="auto"/>
              <w:ind w:left="108" w:right="96"/>
              <w:jc w:val="both"/>
              <w:rPr>
                <w:i/>
                <w:sz w:val="20"/>
              </w:rPr>
            </w:pPr>
            <w:r>
              <w:rPr>
                <w:i/>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pPr>
              <w:pStyle w:val="TableParagraph"/>
              <w:spacing w:line="230" w:lineRule="exact"/>
              <w:ind w:left="108"/>
              <w:jc w:val="both"/>
              <w:rPr>
                <w:i/>
                <w:sz w:val="20"/>
              </w:rPr>
            </w:pPr>
            <w:r>
              <w:rPr>
                <w:i/>
                <w:sz w:val="20"/>
              </w:rPr>
              <w:t>Поддерживать</w:t>
            </w:r>
            <w:r>
              <w:rPr>
                <w:i/>
                <w:spacing w:val="14"/>
                <w:sz w:val="20"/>
              </w:rPr>
              <w:t> </w:t>
            </w:r>
            <w:r>
              <w:rPr>
                <w:i/>
                <w:sz w:val="20"/>
              </w:rPr>
              <w:t>стремление</w:t>
            </w:r>
            <w:r>
              <w:rPr>
                <w:i/>
                <w:spacing w:val="16"/>
                <w:sz w:val="20"/>
              </w:rPr>
              <w:t> </w:t>
            </w:r>
            <w:r>
              <w:rPr>
                <w:i/>
                <w:sz w:val="20"/>
              </w:rPr>
              <w:t>ребенка</w:t>
            </w:r>
            <w:r>
              <w:rPr>
                <w:i/>
                <w:spacing w:val="15"/>
                <w:sz w:val="20"/>
              </w:rPr>
              <w:t> </w:t>
            </w:r>
            <w:r>
              <w:rPr>
                <w:i/>
                <w:sz w:val="20"/>
              </w:rPr>
              <w:t>рассказать</w:t>
            </w:r>
            <w:r>
              <w:rPr>
                <w:i/>
                <w:spacing w:val="15"/>
                <w:sz w:val="20"/>
              </w:rPr>
              <w:t> </w:t>
            </w:r>
            <w:r>
              <w:rPr>
                <w:i/>
                <w:sz w:val="20"/>
              </w:rPr>
              <w:t>небольшое</w:t>
            </w:r>
            <w:r>
              <w:rPr>
                <w:i/>
                <w:spacing w:val="14"/>
                <w:sz w:val="20"/>
              </w:rPr>
              <w:t> </w:t>
            </w:r>
            <w:r>
              <w:rPr>
                <w:i/>
                <w:sz w:val="20"/>
              </w:rPr>
              <w:t>стихотворение</w:t>
            </w:r>
            <w:r>
              <w:rPr>
                <w:i/>
                <w:spacing w:val="15"/>
                <w:sz w:val="20"/>
              </w:rPr>
              <w:t> </w:t>
            </w:r>
            <w:r>
              <w:rPr>
                <w:i/>
                <w:sz w:val="20"/>
              </w:rPr>
              <w:t>на</w:t>
            </w:r>
            <w:r>
              <w:rPr>
                <w:i/>
                <w:spacing w:val="14"/>
                <w:sz w:val="20"/>
              </w:rPr>
              <w:t> </w:t>
            </w:r>
            <w:r>
              <w:rPr>
                <w:i/>
                <w:sz w:val="20"/>
              </w:rPr>
              <w:t>празднике.</w:t>
            </w:r>
            <w:r>
              <w:rPr>
                <w:i/>
                <w:spacing w:val="14"/>
                <w:sz w:val="20"/>
              </w:rPr>
              <w:t> </w:t>
            </w:r>
            <w:r>
              <w:rPr>
                <w:i/>
                <w:sz w:val="20"/>
              </w:rPr>
              <w:t>Заложить</w:t>
            </w:r>
            <w:r>
              <w:rPr>
                <w:i/>
                <w:spacing w:val="17"/>
                <w:sz w:val="20"/>
              </w:rPr>
              <w:t> </w:t>
            </w:r>
            <w:r>
              <w:rPr>
                <w:i/>
                <w:sz w:val="20"/>
              </w:rPr>
              <w:t>основы</w:t>
            </w:r>
            <w:r>
              <w:rPr>
                <w:i/>
                <w:spacing w:val="13"/>
                <w:sz w:val="20"/>
              </w:rPr>
              <w:t> </w:t>
            </w:r>
            <w:r>
              <w:rPr>
                <w:i/>
                <w:sz w:val="20"/>
              </w:rPr>
              <w:t>интонационной</w:t>
            </w:r>
            <w:r>
              <w:rPr>
                <w:i/>
                <w:spacing w:val="15"/>
                <w:sz w:val="20"/>
              </w:rPr>
              <w:t> </w:t>
            </w:r>
            <w:r>
              <w:rPr>
                <w:i/>
                <w:sz w:val="20"/>
              </w:rPr>
              <w:t>выразительности</w:t>
            </w:r>
            <w:r>
              <w:rPr>
                <w:i/>
                <w:spacing w:val="15"/>
                <w:sz w:val="20"/>
              </w:rPr>
              <w:t> </w:t>
            </w:r>
            <w:r>
              <w:rPr>
                <w:i/>
                <w:spacing w:val="-2"/>
                <w:sz w:val="20"/>
              </w:rPr>
              <w:t>речи.</w:t>
            </w:r>
          </w:p>
          <w:p>
            <w:pPr>
              <w:pStyle w:val="TableParagraph"/>
              <w:spacing w:line="222" w:lineRule="exact" w:before="41"/>
              <w:ind w:left="108"/>
              <w:jc w:val="both"/>
              <w:rPr>
                <w:i/>
                <w:sz w:val="20"/>
              </w:rPr>
            </w:pPr>
            <w:r>
              <w:rPr>
                <w:i/>
                <w:sz w:val="20"/>
              </w:rPr>
              <w:t>Дать</w:t>
            </w:r>
            <w:r>
              <w:rPr>
                <w:i/>
                <w:spacing w:val="-8"/>
                <w:sz w:val="20"/>
              </w:rPr>
              <w:t> </w:t>
            </w:r>
            <w:r>
              <w:rPr>
                <w:i/>
                <w:sz w:val="20"/>
              </w:rPr>
              <w:t>возможность</w:t>
            </w:r>
            <w:r>
              <w:rPr>
                <w:i/>
                <w:spacing w:val="-7"/>
                <w:sz w:val="20"/>
              </w:rPr>
              <w:t> </w:t>
            </w:r>
            <w:r>
              <w:rPr>
                <w:i/>
                <w:sz w:val="20"/>
              </w:rPr>
              <w:t>испытывать</w:t>
            </w:r>
            <w:r>
              <w:rPr>
                <w:i/>
                <w:spacing w:val="-7"/>
                <w:sz w:val="20"/>
              </w:rPr>
              <w:t> </w:t>
            </w:r>
            <w:r>
              <w:rPr>
                <w:i/>
                <w:sz w:val="20"/>
              </w:rPr>
              <w:t>чувство</w:t>
            </w:r>
            <w:r>
              <w:rPr>
                <w:i/>
                <w:spacing w:val="-7"/>
                <w:sz w:val="20"/>
              </w:rPr>
              <w:t> </w:t>
            </w:r>
            <w:r>
              <w:rPr>
                <w:i/>
                <w:sz w:val="20"/>
              </w:rPr>
              <w:t>радости</w:t>
            </w:r>
            <w:r>
              <w:rPr>
                <w:i/>
                <w:spacing w:val="-6"/>
                <w:sz w:val="20"/>
              </w:rPr>
              <w:t> </w:t>
            </w:r>
            <w:r>
              <w:rPr>
                <w:i/>
                <w:sz w:val="20"/>
              </w:rPr>
              <w:t>от</w:t>
            </w:r>
            <w:r>
              <w:rPr>
                <w:i/>
                <w:spacing w:val="-9"/>
                <w:sz w:val="20"/>
              </w:rPr>
              <w:t> </w:t>
            </w:r>
            <w:r>
              <w:rPr>
                <w:i/>
                <w:sz w:val="20"/>
              </w:rPr>
              <w:t>ожидания</w:t>
            </w:r>
            <w:r>
              <w:rPr>
                <w:i/>
                <w:spacing w:val="-7"/>
                <w:sz w:val="20"/>
              </w:rPr>
              <w:t> </w:t>
            </w:r>
            <w:r>
              <w:rPr>
                <w:i/>
                <w:sz w:val="20"/>
              </w:rPr>
              <w:t>предстоящих</w:t>
            </w:r>
            <w:r>
              <w:rPr>
                <w:i/>
                <w:spacing w:val="-7"/>
                <w:sz w:val="20"/>
              </w:rPr>
              <w:t> </w:t>
            </w:r>
            <w:r>
              <w:rPr>
                <w:i/>
                <w:spacing w:val="-2"/>
                <w:sz w:val="20"/>
              </w:rPr>
              <w:t>событий.</w:t>
            </w:r>
          </w:p>
        </w:tc>
      </w:tr>
    </w:tbl>
    <w:p>
      <w:pPr>
        <w:pStyle w:val="TableParagraph"/>
        <w:spacing w:after="0" w:line="222" w:lineRule="exact"/>
        <w:jc w:val="both"/>
        <w:rPr>
          <w:i/>
          <w:sz w:val="20"/>
        </w:rPr>
        <w:sectPr>
          <w:headerReference w:type="default" r:id="rId198"/>
          <w:footerReference w:type="default" r:id="rId19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111"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В</w:t>
            </w:r>
            <w:r>
              <w:rPr>
                <w:i/>
                <w:spacing w:val="-6"/>
                <w:sz w:val="20"/>
              </w:rPr>
              <w:t> </w:t>
            </w:r>
            <w:r>
              <w:rPr>
                <w:i/>
                <w:sz w:val="20"/>
              </w:rPr>
              <w:t>сфере</w:t>
            </w:r>
            <w:r>
              <w:rPr>
                <w:i/>
                <w:spacing w:val="-6"/>
                <w:sz w:val="20"/>
              </w:rPr>
              <w:t> </w:t>
            </w:r>
            <w:r>
              <w:rPr>
                <w:i/>
                <w:sz w:val="20"/>
              </w:rPr>
              <w:t>приобщения</w:t>
            </w:r>
            <w:r>
              <w:rPr>
                <w:i/>
                <w:spacing w:val="-8"/>
                <w:sz w:val="20"/>
              </w:rPr>
              <w:t> </w:t>
            </w:r>
            <w:r>
              <w:rPr>
                <w:i/>
                <w:sz w:val="20"/>
              </w:rPr>
              <w:t>детей</w:t>
            </w:r>
            <w:r>
              <w:rPr>
                <w:i/>
                <w:spacing w:val="-7"/>
                <w:sz w:val="20"/>
              </w:rPr>
              <w:t> </w:t>
            </w:r>
            <w:r>
              <w:rPr>
                <w:i/>
                <w:sz w:val="20"/>
              </w:rPr>
              <w:t>к</w:t>
            </w:r>
            <w:r>
              <w:rPr>
                <w:i/>
                <w:spacing w:val="-5"/>
                <w:sz w:val="20"/>
              </w:rPr>
              <w:t> </w:t>
            </w:r>
            <w:r>
              <w:rPr>
                <w:i/>
                <w:sz w:val="20"/>
              </w:rPr>
              <w:t>культуре</w:t>
            </w:r>
            <w:r>
              <w:rPr>
                <w:i/>
                <w:spacing w:val="-6"/>
                <w:sz w:val="20"/>
              </w:rPr>
              <w:t> </w:t>
            </w:r>
            <w:r>
              <w:rPr>
                <w:i/>
                <w:sz w:val="20"/>
              </w:rPr>
              <w:t>чтения</w:t>
            </w:r>
            <w:r>
              <w:rPr>
                <w:i/>
                <w:spacing w:val="-5"/>
                <w:sz w:val="20"/>
              </w:rPr>
              <w:t> </w:t>
            </w:r>
            <w:r>
              <w:rPr>
                <w:i/>
                <w:sz w:val="20"/>
              </w:rPr>
              <w:t>литературных</w:t>
            </w:r>
            <w:r>
              <w:rPr>
                <w:i/>
                <w:spacing w:val="-6"/>
                <w:sz w:val="20"/>
              </w:rPr>
              <w:t> </w:t>
            </w:r>
            <w:r>
              <w:rPr>
                <w:i/>
                <w:spacing w:val="-2"/>
                <w:sz w:val="20"/>
              </w:rPr>
              <w:t>произведений</w:t>
            </w:r>
          </w:p>
          <w:p>
            <w:pPr>
              <w:pStyle w:val="TableParagraph"/>
              <w:spacing w:line="285" w:lineRule="auto" w:before="46"/>
              <w:ind w:left="108"/>
              <w:rPr>
                <w:i/>
                <w:sz w:val="20"/>
              </w:rPr>
            </w:pPr>
            <w:r>
              <w:rPr>
                <w:i/>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pPr>
              <w:pStyle w:val="TableParagraph"/>
              <w:spacing w:line="285" w:lineRule="auto"/>
              <w:ind w:left="108"/>
              <w:rPr>
                <w:i/>
                <w:sz w:val="20"/>
              </w:rPr>
            </w:pPr>
            <w:r>
              <w:rPr>
                <w:i/>
                <w:sz w:val="20"/>
              </w:rPr>
              <w:t>Обогащать</w:t>
            </w:r>
            <w:r>
              <w:rPr>
                <w:i/>
                <w:spacing w:val="40"/>
                <w:sz w:val="20"/>
              </w:rPr>
              <w:t> </w:t>
            </w:r>
            <w:r>
              <w:rPr>
                <w:i/>
                <w:sz w:val="20"/>
              </w:rPr>
              <w:t>внутренний</w:t>
            </w:r>
            <w:r>
              <w:rPr>
                <w:i/>
                <w:spacing w:val="40"/>
                <w:sz w:val="20"/>
              </w:rPr>
              <w:t> </w:t>
            </w:r>
            <w:r>
              <w:rPr>
                <w:i/>
                <w:sz w:val="20"/>
              </w:rPr>
              <w:t>мир</w:t>
            </w:r>
            <w:r>
              <w:rPr>
                <w:i/>
                <w:spacing w:val="40"/>
                <w:sz w:val="20"/>
              </w:rPr>
              <w:t> </w:t>
            </w:r>
            <w:r>
              <w:rPr>
                <w:i/>
                <w:sz w:val="20"/>
              </w:rPr>
              <w:t>ребенка</w:t>
            </w:r>
            <w:r>
              <w:rPr>
                <w:i/>
                <w:spacing w:val="40"/>
                <w:sz w:val="20"/>
              </w:rPr>
              <w:t> </w:t>
            </w:r>
            <w:r>
              <w:rPr>
                <w:i/>
                <w:sz w:val="20"/>
              </w:rPr>
              <w:t>представлениями</w:t>
            </w:r>
            <w:r>
              <w:rPr>
                <w:i/>
                <w:spacing w:val="40"/>
                <w:sz w:val="20"/>
              </w:rPr>
              <w:t> </w:t>
            </w:r>
            <w:r>
              <w:rPr>
                <w:i/>
                <w:sz w:val="20"/>
              </w:rPr>
              <w:t>о</w:t>
            </w:r>
            <w:r>
              <w:rPr>
                <w:i/>
                <w:spacing w:val="40"/>
                <w:sz w:val="20"/>
              </w:rPr>
              <w:t> </w:t>
            </w:r>
            <w:r>
              <w:rPr>
                <w:i/>
                <w:sz w:val="20"/>
              </w:rPr>
              <w:t>сказочных</w:t>
            </w:r>
            <w:r>
              <w:rPr>
                <w:i/>
                <w:spacing w:val="40"/>
                <w:sz w:val="20"/>
              </w:rPr>
              <w:t> </w:t>
            </w:r>
            <w:r>
              <w:rPr>
                <w:i/>
                <w:sz w:val="20"/>
              </w:rPr>
              <w:t>героях</w:t>
            </w:r>
            <w:r>
              <w:rPr>
                <w:i/>
                <w:spacing w:val="40"/>
                <w:sz w:val="20"/>
              </w:rPr>
              <w:t> </w:t>
            </w:r>
            <w:r>
              <w:rPr>
                <w:i/>
                <w:sz w:val="20"/>
              </w:rPr>
              <w:t>и</w:t>
            </w:r>
            <w:r>
              <w:rPr>
                <w:i/>
                <w:spacing w:val="40"/>
                <w:sz w:val="20"/>
              </w:rPr>
              <w:t> </w:t>
            </w:r>
            <w:r>
              <w:rPr>
                <w:i/>
                <w:sz w:val="20"/>
              </w:rPr>
              <w:t>их</w:t>
            </w:r>
            <w:r>
              <w:rPr>
                <w:i/>
                <w:spacing w:val="40"/>
                <w:sz w:val="20"/>
              </w:rPr>
              <w:t> </w:t>
            </w:r>
            <w:r>
              <w:rPr>
                <w:i/>
                <w:sz w:val="20"/>
              </w:rPr>
              <w:t>характерах,</w:t>
            </w:r>
            <w:r>
              <w:rPr>
                <w:i/>
                <w:spacing w:val="40"/>
                <w:sz w:val="20"/>
              </w:rPr>
              <w:t> </w:t>
            </w:r>
            <w:r>
              <w:rPr>
                <w:i/>
                <w:sz w:val="20"/>
              </w:rPr>
              <w:t>реальных</w:t>
            </w:r>
            <w:r>
              <w:rPr>
                <w:i/>
                <w:spacing w:val="40"/>
                <w:sz w:val="20"/>
              </w:rPr>
              <w:t> </w:t>
            </w:r>
            <w:r>
              <w:rPr>
                <w:i/>
                <w:sz w:val="20"/>
              </w:rPr>
              <w:t>событиях,</w:t>
            </w:r>
            <w:r>
              <w:rPr>
                <w:i/>
                <w:spacing w:val="40"/>
                <w:sz w:val="20"/>
              </w:rPr>
              <w:t> </w:t>
            </w:r>
            <w:r>
              <w:rPr>
                <w:i/>
                <w:sz w:val="20"/>
              </w:rPr>
              <w:t>поступках</w:t>
            </w:r>
            <w:r>
              <w:rPr>
                <w:i/>
                <w:spacing w:val="40"/>
                <w:sz w:val="20"/>
              </w:rPr>
              <w:t> </w:t>
            </w:r>
            <w:r>
              <w:rPr>
                <w:i/>
                <w:sz w:val="20"/>
              </w:rPr>
              <w:t>взрослых</w:t>
            </w:r>
            <w:r>
              <w:rPr>
                <w:i/>
                <w:spacing w:val="40"/>
                <w:sz w:val="20"/>
              </w:rPr>
              <w:t> </w:t>
            </w:r>
            <w:r>
              <w:rPr>
                <w:i/>
                <w:sz w:val="20"/>
              </w:rPr>
              <w:t>и</w:t>
            </w:r>
            <w:r>
              <w:rPr>
                <w:i/>
                <w:spacing w:val="40"/>
                <w:sz w:val="20"/>
              </w:rPr>
              <w:t> </w:t>
            </w:r>
            <w:r>
              <w:rPr>
                <w:i/>
                <w:sz w:val="20"/>
              </w:rPr>
              <w:t>детей, задавать вопросы детям на понимание прочитанного.</w:t>
            </w:r>
          </w:p>
          <w:p>
            <w:pPr>
              <w:pStyle w:val="TableParagraph"/>
              <w:spacing w:line="285" w:lineRule="auto"/>
              <w:ind w:left="108"/>
              <w:rPr>
                <w:i/>
                <w:sz w:val="20"/>
              </w:rPr>
            </w:pPr>
            <w:r>
              <w:rPr>
                <w:i/>
                <w:sz w:val="20"/>
              </w:rPr>
              <w:t>Использовать малые формы поэтического фольклора, народные сказки для проявления детьми сопереживания, сочувствия по отношению к героям</w:t>
            </w:r>
            <w:r>
              <w:rPr>
                <w:i/>
                <w:spacing w:val="80"/>
                <w:sz w:val="20"/>
              </w:rPr>
              <w:t> </w:t>
            </w:r>
            <w:r>
              <w:rPr>
                <w:i/>
                <w:sz w:val="20"/>
              </w:rPr>
              <w:t>литературных произведений, ориентироваться на них в оценке своего поведения и поведения сверстников.</w:t>
            </w:r>
          </w:p>
          <w:p>
            <w:pPr>
              <w:pStyle w:val="TableParagraph"/>
              <w:spacing w:line="285" w:lineRule="auto" w:before="2"/>
              <w:ind w:left="108"/>
              <w:rPr>
                <w:i/>
                <w:sz w:val="20"/>
              </w:rPr>
            </w:pPr>
            <w:r>
              <w:rPr>
                <w:i/>
                <w:sz w:val="20"/>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pPr>
              <w:pStyle w:val="TableParagraph"/>
              <w:spacing w:line="285" w:lineRule="auto"/>
              <w:ind w:left="108"/>
              <w:rPr>
                <w:i/>
                <w:sz w:val="20"/>
              </w:rPr>
            </w:pPr>
            <w:r>
              <w:rPr>
                <w:i/>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pPr>
              <w:pStyle w:val="TableParagraph"/>
              <w:spacing w:line="285" w:lineRule="auto"/>
              <w:ind w:left="108"/>
              <w:rPr>
                <w:i/>
                <w:sz w:val="20"/>
              </w:rPr>
            </w:pPr>
            <w:r>
              <w:rPr>
                <w:i/>
                <w:sz w:val="20"/>
              </w:rPr>
              <w:t>Давать</w:t>
            </w:r>
            <w:r>
              <w:rPr>
                <w:i/>
                <w:spacing w:val="40"/>
                <w:sz w:val="20"/>
              </w:rPr>
              <w:t> </w:t>
            </w:r>
            <w:r>
              <w:rPr>
                <w:i/>
                <w:sz w:val="20"/>
              </w:rPr>
              <w:t>детям</w:t>
            </w:r>
            <w:r>
              <w:rPr>
                <w:i/>
                <w:spacing w:val="40"/>
                <w:sz w:val="20"/>
              </w:rPr>
              <w:t> </w:t>
            </w:r>
            <w:r>
              <w:rPr>
                <w:i/>
                <w:sz w:val="20"/>
              </w:rPr>
              <w:t>возможность</w:t>
            </w:r>
            <w:r>
              <w:rPr>
                <w:i/>
                <w:spacing w:val="40"/>
                <w:sz w:val="20"/>
              </w:rPr>
              <w:t> </w:t>
            </w:r>
            <w:r>
              <w:rPr>
                <w:i/>
                <w:sz w:val="20"/>
              </w:rPr>
              <w:t>самостоятельно</w:t>
            </w:r>
            <w:r>
              <w:rPr>
                <w:i/>
                <w:spacing w:val="40"/>
                <w:sz w:val="20"/>
              </w:rPr>
              <w:t> </w:t>
            </w:r>
            <w:r>
              <w:rPr>
                <w:i/>
                <w:sz w:val="20"/>
              </w:rPr>
              <w:t>повторно</w:t>
            </w:r>
            <w:r>
              <w:rPr>
                <w:i/>
                <w:spacing w:val="40"/>
                <w:sz w:val="20"/>
              </w:rPr>
              <w:t> </w:t>
            </w:r>
            <w:r>
              <w:rPr>
                <w:i/>
                <w:sz w:val="20"/>
              </w:rPr>
              <w:t>рассматривать</w:t>
            </w:r>
            <w:r>
              <w:rPr>
                <w:i/>
                <w:spacing w:val="40"/>
                <w:sz w:val="20"/>
              </w:rPr>
              <w:t> </w:t>
            </w:r>
            <w:r>
              <w:rPr>
                <w:i/>
                <w:sz w:val="20"/>
              </w:rPr>
              <w:t>иллюстрации</w:t>
            </w:r>
            <w:r>
              <w:rPr>
                <w:i/>
                <w:spacing w:val="40"/>
                <w:sz w:val="20"/>
              </w:rPr>
              <w:t> </w:t>
            </w:r>
            <w:r>
              <w:rPr>
                <w:i/>
                <w:sz w:val="20"/>
              </w:rPr>
              <w:t>в</w:t>
            </w:r>
            <w:r>
              <w:rPr>
                <w:i/>
                <w:spacing w:val="40"/>
                <w:sz w:val="20"/>
              </w:rPr>
              <w:t> </w:t>
            </w:r>
            <w:r>
              <w:rPr>
                <w:i/>
                <w:sz w:val="20"/>
              </w:rPr>
              <w:t>книге.</w:t>
            </w:r>
            <w:r>
              <w:rPr>
                <w:i/>
                <w:spacing w:val="40"/>
                <w:sz w:val="20"/>
              </w:rPr>
              <w:t> </w:t>
            </w:r>
            <w:r>
              <w:rPr>
                <w:i/>
                <w:sz w:val="20"/>
              </w:rPr>
              <w:t>Обогащать</w:t>
            </w:r>
            <w:r>
              <w:rPr>
                <w:i/>
                <w:spacing w:val="40"/>
                <w:sz w:val="20"/>
              </w:rPr>
              <w:t> </w:t>
            </w:r>
            <w:r>
              <w:rPr>
                <w:i/>
                <w:sz w:val="20"/>
              </w:rPr>
              <w:t>литературными</w:t>
            </w:r>
            <w:r>
              <w:rPr>
                <w:i/>
                <w:spacing w:val="40"/>
                <w:sz w:val="20"/>
              </w:rPr>
              <w:t> </w:t>
            </w:r>
            <w:r>
              <w:rPr>
                <w:i/>
                <w:sz w:val="20"/>
              </w:rPr>
              <w:t>образами</w:t>
            </w:r>
            <w:r>
              <w:rPr>
                <w:i/>
                <w:spacing w:val="40"/>
                <w:sz w:val="20"/>
              </w:rPr>
              <w:t> </w:t>
            </w:r>
            <w:r>
              <w:rPr>
                <w:i/>
                <w:sz w:val="20"/>
              </w:rPr>
              <w:t>игровую, изобразительную деятельность, конструирование и др.</w:t>
            </w:r>
          </w:p>
          <w:p>
            <w:pPr>
              <w:pStyle w:val="TableParagraph"/>
              <w:spacing w:before="2"/>
              <w:ind w:left="108"/>
              <w:rPr>
                <w:i/>
                <w:sz w:val="20"/>
              </w:rPr>
            </w:pPr>
            <w:r>
              <w:rPr>
                <w:i/>
                <w:sz w:val="20"/>
              </w:rPr>
              <w:t>Помочь</w:t>
            </w:r>
            <w:r>
              <w:rPr>
                <w:i/>
                <w:spacing w:val="-6"/>
                <w:sz w:val="20"/>
              </w:rPr>
              <w:t> </w:t>
            </w:r>
            <w:r>
              <w:rPr>
                <w:i/>
                <w:sz w:val="20"/>
              </w:rPr>
              <w:t>родителям</w:t>
            </w:r>
            <w:r>
              <w:rPr>
                <w:i/>
                <w:spacing w:val="-6"/>
                <w:sz w:val="20"/>
              </w:rPr>
              <w:t> </w:t>
            </w:r>
            <w:r>
              <w:rPr>
                <w:i/>
                <w:sz w:val="20"/>
              </w:rPr>
              <w:t>в</w:t>
            </w:r>
            <w:r>
              <w:rPr>
                <w:i/>
                <w:spacing w:val="-6"/>
                <w:sz w:val="20"/>
              </w:rPr>
              <w:t> </w:t>
            </w:r>
            <w:r>
              <w:rPr>
                <w:i/>
                <w:sz w:val="20"/>
              </w:rPr>
              <w:t>организации</w:t>
            </w:r>
            <w:r>
              <w:rPr>
                <w:i/>
                <w:spacing w:val="-5"/>
                <w:sz w:val="20"/>
              </w:rPr>
              <w:t> </w:t>
            </w:r>
            <w:r>
              <w:rPr>
                <w:i/>
                <w:sz w:val="20"/>
              </w:rPr>
              <w:t>системы</w:t>
            </w:r>
            <w:r>
              <w:rPr>
                <w:i/>
                <w:spacing w:val="-6"/>
                <w:sz w:val="20"/>
              </w:rPr>
              <w:t> </w:t>
            </w:r>
            <w:r>
              <w:rPr>
                <w:i/>
                <w:sz w:val="20"/>
              </w:rPr>
              <w:t>чтения</w:t>
            </w:r>
            <w:r>
              <w:rPr>
                <w:i/>
                <w:spacing w:val="-5"/>
                <w:sz w:val="20"/>
              </w:rPr>
              <w:t> </w:t>
            </w:r>
            <w:r>
              <w:rPr>
                <w:i/>
                <w:sz w:val="20"/>
              </w:rPr>
              <w:t>ребенку</w:t>
            </w:r>
            <w:r>
              <w:rPr>
                <w:i/>
                <w:spacing w:val="-6"/>
                <w:sz w:val="20"/>
              </w:rPr>
              <w:t> </w:t>
            </w:r>
            <w:r>
              <w:rPr>
                <w:i/>
                <w:sz w:val="20"/>
              </w:rPr>
              <w:t>дома,</w:t>
            </w:r>
            <w:r>
              <w:rPr>
                <w:i/>
                <w:spacing w:val="-5"/>
                <w:sz w:val="20"/>
              </w:rPr>
              <w:t> </w:t>
            </w:r>
            <w:r>
              <w:rPr>
                <w:i/>
                <w:sz w:val="20"/>
              </w:rPr>
              <w:t>в</w:t>
            </w:r>
            <w:r>
              <w:rPr>
                <w:i/>
                <w:spacing w:val="-7"/>
                <w:sz w:val="20"/>
              </w:rPr>
              <w:t> </w:t>
            </w:r>
            <w:r>
              <w:rPr>
                <w:i/>
                <w:sz w:val="20"/>
              </w:rPr>
              <w:t>первоначальном</w:t>
            </w:r>
            <w:r>
              <w:rPr>
                <w:i/>
                <w:spacing w:val="-7"/>
                <w:sz w:val="20"/>
              </w:rPr>
              <w:t> </w:t>
            </w:r>
            <w:r>
              <w:rPr>
                <w:i/>
                <w:sz w:val="20"/>
              </w:rPr>
              <w:t>ознакомлении</w:t>
            </w:r>
            <w:r>
              <w:rPr>
                <w:i/>
                <w:spacing w:val="-5"/>
                <w:sz w:val="20"/>
              </w:rPr>
              <w:t> </w:t>
            </w:r>
            <w:r>
              <w:rPr>
                <w:i/>
                <w:sz w:val="20"/>
              </w:rPr>
              <w:t>с</w:t>
            </w:r>
            <w:r>
              <w:rPr>
                <w:i/>
                <w:spacing w:val="-5"/>
                <w:sz w:val="20"/>
              </w:rPr>
              <w:t> </w:t>
            </w:r>
            <w:r>
              <w:rPr>
                <w:i/>
                <w:sz w:val="20"/>
              </w:rPr>
              <w:t>постановками</w:t>
            </w:r>
            <w:r>
              <w:rPr>
                <w:i/>
                <w:spacing w:val="-5"/>
                <w:sz w:val="20"/>
              </w:rPr>
              <w:t> </w:t>
            </w:r>
            <w:r>
              <w:rPr>
                <w:i/>
                <w:sz w:val="20"/>
              </w:rPr>
              <w:t>для</w:t>
            </w:r>
            <w:r>
              <w:rPr>
                <w:i/>
                <w:spacing w:val="-6"/>
                <w:sz w:val="20"/>
              </w:rPr>
              <w:t> </w:t>
            </w:r>
            <w:r>
              <w:rPr>
                <w:i/>
                <w:sz w:val="20"/>
              </w:rPr>
              <w:t>детей</w:t>
            </w:r>
            <w:r>
              <w:rPr>
                <w:i/>
                <w:spacing w:val="-4"/>
                <w:sz w:val="20"/>
              </w:rPr>
              <w:t> </w:t>
            </w:r>
            <w:r>
              <w:rPr>
                <w:i/>
                <w:sz w:val="20"/>
              </w:rPr>
              <w:t>в</w:t>
            </w:r>
            <w:r>
              <w:rPr>
                <w:i/>
                <w:spacing w:val="-7"/>
                <w:sz w:val="20"/>
              </w:rPr>
              <w:t> </w:t>
            </w:r>
            <w:r>
              <w:rPr>
                <w:i/>
                <w:spacing w:val="-2"/>
                <w:sz w:val="20"/>
              </w:rPr>
              <w:t>Казанском</w:t>
            </w:r>
          </w:p>
          <w:p>
            <w:pPr>
              <w:pStyle w:val="TableParagraph"/>
              <w:spacing w:line="219" w:lineRule="exact" w:before="44"/>
              <w:ind w:left="108"/>
              <w:rPr>
                <w:i/>
                <w:sz w:val="20"/>
              </w:rPr>
            </w:pPr>
            <w:r>
              <w:rPr>
                <w:i/>
                <w:sz w:val="20"/>
              </w:rPr>
              <w:t>государственном</w:t>
            </w:r>
            <w:r>
              <w:rPr>
                <w:i/>
                <w:spacing w:val="-7"/>
                <w:sz w:val="20"/>
              </w:rPr>
              <w:t> </w:t>
            </w:r>
            <w:r>
              <w:rPr>
                <w:i/>
                <w:sz w:val="20"/>
              </w:rPr>
              <w:t>Татарском</w:t>
            </w:r>
            <w:r>
              <w:rPr>
                <w:i/>
                <w:spacing w:val="-6"/>
                <w:sz w:val="20"/>
              </w:rPr>
              <w:t> </w:t>
            </w:r>
            <w:r>
              <w:rPr>
                <w:i/>
                <w:sz w:val="20"/>
              </w:rPr>
              <w:t>театре</w:t>
            </w:r>
            <w:r>
              <w:rPr>
                <w:i/>
                <w:spacing w:val="-6"/>
                <w:sz w:val="20"/>
              </w:rPr>
              <w:t> </w:t>
            </w:r>
            <w:r>
              <w:rPr>
                <w:i/>
                <w:sz w:val="20"/>
              </w:rPr>
              <w:t>юного</w:t>
            </w:r>
            <w:r>
              <w:rPr>
                <w:i/>
                <w:spacing w:val="-5"/>
                <w:sz w:val="20"/>
              </w:rPr>
              <w:t> </w:t>
            </w:r>
            <w:r>
              <w:rPr>
                <w:i/>
                <w:sz w:val="20"/>
              </w:rPr>
              <w:t>зрителя</w:t>
            </w:r>
            <w:r>
              <w:rPr>
                <w:i/>
                <w:spacing w:val="-6"/>
                <w:sz w:val="20"/>
              </w:rPr>
              <w:t> </w:t>
            </w:r>
            <w:r>
              <w:rPr>
                <w:i/>
                <w:sz w:val="20"/>
              </w:rPr>
              <w:t>им.</w:t>
            </w:r>
            <w:r>
              <w:rPr>
                <w:i/>
                <w:spacing w:val="-6"/>
                <w:sz w:val="20"/>
              </w:rPr>
              <w:t> </w:t>
            </w:r>
            <w:r>
              <w:rPr>
                <w:i/>
                <w:sz w:val="20"/>
              </w:rPr>
              <w:t>Г.</w:t>
            </w:r>
            <w:r>
              <w:rPr>
                <w:i/>
                <w:spacing w:val="-6"/>
                <w:sz w:val="20"/>
              </w:rPr>
              <w:t> </w:t>
            </w:r>
            <w:r>
              <w:rPr>
                <w:i/>
                <w:spacing w:val="-2"/>
                <w:sz w:val="20"/>
              </w:rPr>
              <w:t>Кариева.</w:t>
            </w:r>
          </w:p>
        </w:tc>
      </w:tr>
      <w:tr>
        <w:trPr>
          <w:trHeight w:val="5482" w:hRule="atLeast"/>
        </w:trPr>
        <w:tc>
          <w:tcPr>
            <w:tcW w:w="1668" w:type="dxa"/>
          </w:tcPr>
          <w:p>
            <w:pPr>
              <w:pStyle w:val="TableParagraph"/>
              <w:spacing w:before="34"/>
              <w:rPr>
                <w:b/>
                <w:i/>
                <w:sz w:val="20"/>
              </w:rPr>
            </w:pPr>
            <w:r>
              <w:rPr>
                <w:b/>
                <w:i/>
                <w:sz w:val="20"/>
              </w:rPr>
              <w:t>5-6</w:t>
            </w:r>
            <w:r>
              <w:rPr>
                <w:b/>
                <w:i/>
                <w:spacing w:val="-1"/>
                <w:sz w:val="20"/>
              </w:rPr>
              <w:t> </w:t>
            </w:r>
            <w:r>
              <w:rPr>
                <w:b/>
                <w:i/>
                <w:spacing w:val="-5"/>
                <w:sz w:val="20"/>
              </w:rPr>
              <w:t>лет</w:t>
            </w:r>
          </w:p>
        </w:tc>
        <w:tc>
          <w:tcPr>
            <w:tcW w:w="13290" w:type="dxa"/>
          </w:tcPr>
          <w:p>
            <w:pPr>
              <w:pStyle w:val="TableParagraph"/>
              <w:spacing w:line="285" w:lineRule="auto" w:before="34"/>
              <w:ind w:left="108"/>
              <w:rPr>
                <w:i/>
                <w:sz w:val="20"/>
              </w:rPr>
            </w:pPr>
            <w:r>
              <w:rPr>
                <w:i/>
                <w:sz w:val="20"/>
              </w:rPr>
              <w:t>В</w:t>
            </w:r>
            <w:r>
              <w:rPr>
                <w:i/>
                <w:spacing w:val="-3"/>
                <w:sz w:val="20"/>
              </w:rPr>
              <w:t> </w:t>
            </w:r>
            <w:r>
              <w:rPr>
                <w:i/>
                <w:sz w:val="20"/>
              </w:rPr>
              <w:t>области</w:t>
            </w:r>
            <w:r>
              <w:rPr>
                <w:i/>
                <w:spacing w:val="-2"/>
                <w:sz w:val="20"/>
              </w:rPr>
              <w:t> </w:t>
            </w:r>
            <w:r>
              <w:rPr>
                <w:i/>
                <w:sz w:val="20"/>
              </w:rPr>
              <w:t>«Речевое</w:t>
            </w:r>
            <w:r>
              <w:rPr>
                <w:i/>
                <w:spacing w:val="-3"/>
                <w:sz w:val="20"/>
              </w:rPr>
              <w:t> </w:t>
            </w:r>
            <w:r>
              <w:rPr>
                <w:i/>
                <w:sz w:val="20"/>
              </w:rPr>
              <w:t>развитие»</w:t>
            </w:r>
            <w:r>
              <w:rPr>
                <w:i/>
                <w:spacing w:val="-2"/>
                <w:sz w:val="20"/>
              </w:rPr>
              <w:t> </w:t>
            </w:r>
            <w:r>
              <w:rPr>
                <w:i/>
                <w:sz w:val="20"/>
              </w:rPr>
              <w:t>основными</w:t>
            </w:r>
            <w:r>
              <w:rPr>
                <w:i/>
                <w:spacing w:val="-2"/>
                <w:sz w:val="20"/>
              </w:rPr>
              <w:t> </w:t>
            </w:r>
            <w:r>
              <w:rPr>
                <w:i/>
                <w:sz w:val="20"/>
              </w:rPr>
              <w:t>задачами</w:t>
            </w:r>
            <w:r>
              <w:rPr>
                <w:i/>
                <w:spacing w:val="-4"/>
                <w:sz w:val="20"/>
              </w:rPr>
              <w:t> </w:t>
            </w:r>
            <w:r>
              <w:rPr>
                <w:i/>
                <w:sz w:val="20"/>
              </w:rPr>
              <w:t>образовательной</w:t>
            </w:r>
            <w:r>
              <w:rPr>
                <w:i/>
                <w:spacing w:val="-2"/>
                <w:sz w:val="20"/>
              </w:rPr>
              <w:t> </w:t>
            </w:r>
            <w:r>
              <w:rPr>
                <w:i/>
                <w:sz w:val="20"/>
              </w:rPr>
              <w:t>деятельности</w:t>
            </w:r>
            <w:r>
              <w:rPr>
                <w:i/>
                <w:spacing w:val="-2"/>
                <w:sz w:val="20"/>
              </w:rPr>
              <w:t> </w:t>
            </w:r>
            <w:r>
              <w:rPr>
                <w:i/>
                <w:sz w:val="20"/>
              </w:rPr>
              <w:t>является</w:t>
            </w:r>
            <w:r>
              <w:rPr>
                <w:i/>
                <w:spacing w:val="-2"/>
                <w:sz w:val="20"/>
              </w:rPr>
              <w:t> </w:t>
            </w:r>
            <w:r>
              <w:rPr>
                <w:i/>
                <w:sz w:val="20"/>
              </w:rPr>
              <w:t>создание</w:t>
            </w:r>
            <w:r>
              <w:rPr>
                <w:i/>
                <w:spacing w:val="-3"/>
                <w:sz w:val="20"/>
              </w:rPr>
              <w:t> </w:t>
            </w:r>
            <w:r>
              <w:rPr>
                <w:i/>
                <w:sz w:val="20"/>
              </w:rPr>
              <w:t>условий</w:t>
            </w:r>
            <w:r>
              <w:rPr>
                <w:i/>
                <w:spacing w:val="-4"/>
                <w:sz w:val="20"/>
              </w:rPr>
              <w:t> </w:t>
            </w:r>
            <w:r>
              <w:rPr>
                <w:i/>
                <w:sz w:val="20"/>
              </w:rPr>
              <w:t>для</w:t>
            </w:r>
            <w:r>
              <w:rPr>
                <w:i/>
                <w:spacing w:val="-2"/>
                <w:sz w:val="20"/>
              </w:rPr>
              <w:t> </w:t>
            </w:r>
            <w:r>
              <w:rPr>
                <w:i/>
                <w:sz w:val="20"/>
              </w:rPr>
              <w:t>формирования</w:t>
            </w:r>
            <w:r>
              <w:rPr>
                <w:i/>
                <w:spacing w:val="-2"/>
                <w:sz w:val="20"/>
              </w:rPr>
              <w:t> </w:t>
            </w:r>
            <w:r>
              <w:rPr>
                <w:i/>
                <w:sz w:val="20"/>
              </w:rPr>
              <w:t>основы</w:t>
            </w:r>
            <w:r>
              <w:rPr>
                <w:i/>
                <w:spacing w:val="-4"/>
                <w:sz w:val="20"/>
              </w:rPr>
              <w:t> </w:t>
            </w:r>
            <w:r>
              <w:rPr>
                <w:i/>
                <w:sz w:val="20"/>
              </w:rPr>
              <w:t>речевой</w:t>
            </w:r>
            <w:r>
              <w:rPr>
                <w:i/>
                <w:spacing w:val="-2"/>
                <w:sz w:val="20"/>
              </w:rPr>
              <w:t> </w:t>
            </w:r>
            <w:r>
              <w:rPr>
                <w:i/>
                <w:sz w:val="20"/>
              </w:rPr>
              <w:t>и языковой культуры, совершенствования разных сторон речи ребенка, приобщения его к культуре чтения художественной литературы.</w:t>
            </w:r>
          </w:p>
          <w:p>
            <w:pPr>
              <w:pStyle w:val="TableParagraph"/>
              <w:ind w:left="108"/>
              <w:rPr>
                <w:i/>
                <w:sz w:val="20"/>
              </w:rPr>
            </w:pPr>
            <w:r>
              <w:rPr>
                <w:i/>
                <w:sz w:val="20"/>
              </w:rPr>
              <w:t>В</w:t>
            </w:r>
            <w:r>
              <w:rPr>
                <w:i/>
                <w:spacing w:val="-6"/>
                <w:sz w:val="20"/>
              </w:rPr>
              <w:t> </w:t>
            </w:r>
            <w:r>
              <w:rPr>
                <w:i/>
                <w:sz w:val="20"/>
              </w:rPr>
              <w:t>сфере</w:t>
            </w:r>
            <w:r>
              <w:rPr>
                <w:i/>
                <w:spacing w:val="-5"/>
                <w:sz w:val="20"/>
              </w:rPr>
              <w:t> </w:t>
            </w:r>
            <w:r>
              <w:rPr>
                <w:i/>
                <w:sz w:val="20"/>
              </w:rPr>
              <w:t>совершенствования</w:t>
            </w:r>
            <w:r>
              <w:rPr>
                <w:i/>
                <w:spacing w:val="-7"/>
                <w:sz w:val="20"/>
              </w:rPr>
              <w:t> </w:t>
            </w:r>
            <w:r>
              <w:rPr>
                <w:i/>
                <w:sz w:val="20"/>
              </w:rPr>
              <w:t>разных</w:t>
            </w:r>
            <w:r>
              <w:rPr>
                <w:i/>
                <w:spacing w:val="-6"/>
                <w:sz w:val="20"/>
              </w:rPr>
              <w:t> </w:t>
            </w:r>
            <w:r>
              <w:rPr>
                <w:i/>
                <w:sz w:val="20"/>
              </w:rPr>
              <w:t>сторон</w:t>
            </w:r>
            <w:r>
              <w:rPr>
                <w:i/>
                <w:spacing w:val="-6"/>
                <w:sz w:val="20"/>
              </w:rPr>
              <w:t> </w:t>
            </w:r>
            <w:r>
              <w:rPr>
                <w:i/>
                <w:sz w:val="20"/>
              </w:rPr>
              <w:t>речи</w:t>
            </w:r>
            <w:r>
              <w:rPr>
                <w:i/>
                <w:spacing w:val="-6"/>
                <w:sz w:val="20"/>
              </w:rPr>
              <w:t> </w:t>
            </w:r>
            <w:r>
              <w:rPr>
                <w:i/>
                <w:spacing w:val="-2"/>
                <w:sz w:val="20"/>
              </w:rPr>
              <w:t>ребенка</w:t>
            </w:r>
          </w:p>
          <w:p>
            <w:pPr>
              <w:pStyle w:val="TableParagraph"/>
              <w:spacing w:line="285" w:lineRule="auto" w:before="46"/>
              <w:ind w:left="108"/>
              <w:rPr>
                <w:i/>
                <w:sz w:val="20"/>
              </w:rPr>
            </w:pPr>
            <w:r>
              <w:rPr>
                <w:i/>
                <w:sz w:val="20"/>
              </w:rPr>
              <w:t>Обеспечить</w:t>
            </w:r>
            <w:r>
              <w:rPr>
                <w:i/>
                <w:spacing w:val="33"/>
                <w:sz w:val="20"/>
              </w:rPr>
              <w:t> </w:t>
            </w:r>
            <w:r>
              <w:rPr>
                <w:i/>
                <w:sz w:val="20"/>
              </w:rPr>
              <w:t>полное</w:t>
            </w:r>
            <w:r>
              <w:rPr>
                <w:i/>
                <w:spacing w:val="33"/>
                <w:sz w:val="20"/>
              </w:rPr>
              <w:t> </w:t>
            </w:r>
            <w:r>
              <w:rPr>
                <w:i/>
                <w:sz w:val="20"/>
              </w:rPr>
              <w:t>овладение</w:t>
            </w:r>
            <w:r>
              <w:rPr>
                <w:i/>
                <w:spacing w:val="33"/>
                <w:sz w:val="20"/>
              </w:rPr>
              <w:t> </w:t>
            </w:r>
            <w:r>
              <w:rPr>
                <w:i/>
                <w:sz w:val="20"/>
              </w:rPr>
              <w:t>русскоязычными</w:t>
            </w:r>
            <w:r>
              <w:rPr>
                <w:i/>
                <w:spacing w:val="34"/>
                <w:sz w:val="20"/>
              </w:rPr>
              <w:t> </w:t>
            </w:r>
            <w:r>
              <w:rPr>
                <w:i/>
                <w:sz w:val="20"/>
              </w:rPr>
              <w:t>детьми</w:t>
            </w:r>
            <w:r>
              <w:rPr>
                <w:i/>
                <w:spacing w:val="34"/>
                <w:sz w:val="20"/>
              </w:rPr>
              <w:t> </w:t>
            </w:r>
            <w:r>
              <w:rPr>
                <w:i/>
                <w:sz w:val="20"/>
              </w:rPr>
              <w:t>лексическим</w:t>
            </w:r>
            <w:r>
              <w:rPr>
                <w:i/>
                <w:spacing w:val="30"/>
                <w:sz w:val="20"/>
              </w:rPr>
              <w:t> </w:t>
            </w:r>
            <w:r>
              <w:rPr>
                <w:i/>
                <w:sz w:val="20"/>
              </w:rPr>
              <w:t>объемом,</w:t>
            </w:r>
            <w:r>
              <w:rPr>
                <w:i/>
                <w:spacing w:val="33"/>
                <w:sz w:val="20"/>
              </w:rPr>
              <w:t> </w:t>
            </w:r>
            <w:r>
              <w:rPr>
                <w:i/>
                <w:sz w:val="20"/>
              </w:rPr>
              <w:t>предусмотренным</w:t>
            </w:r>
            <w:r>
              <w:rPr>
                <w:i/>
                <w:spacing w:val="33"/>
                <w:sz w:val="20"/>
              </w:rPr>
              <w:t> </w:t>
            </w:r>
            <w:r>
              <w:rPr>
                <w:i/>
                <w:sz w:val="20"/>
              </w:rPr>
              <w:t>УМК</w:t>
            </w:r>
            <w:r>
              <w:rPr>
                <w:i/>
                <w:spacing w:val="32"/>
                <w:sz w:val="20"/>
              </w:rPr>
              <w:t> </w:t>
            </w:r>
            <w:r>
              <w:rPr>
                <w:i/>
                <w:sz w:val="20"/>
              </w:rPr>
              <w:t>«Татарча</w:t>
            </w:r>
            <w:r>
              <w:rPr>
                <w:i/>
                <w:spacing w:val="32"/>
                <w:sz w:val="20"/>
              </w:rPr>
              <w:t> </w:t>
            </w:r>
            <w:r>
              <w:rPr>
                <w:i/>
                <w:sz w:val="20"/>
              </w:rPr>
              <w:t>сөейләшәбез»,</w:t>
            </w:r>
            <w:r>
              <w:rPr>
                <w:i/>
                <w:spacing w:val="31"/>
                <w:sz w:val="20"/>
              </w:rPr>
              <w:t> </w:t>
            </w:r>
            <w:r>
              <w:rPr>
                <w:i/>
                <w:sz w:val="20"/>
              </w:rPr>
              <w:t>не</w:t>
            </w:r>
            <w:r>
              <w:rPr>
                <w:i/>
                <w:spacing w:val="33"/>
                <w:sz w:val="20"/>
              </w:rPr>
              <w:t> </w:t>
            </w:r>
            <w:r>
              <w:rPr>
                <w:i/>
                <w:sz w:val="20"/>
              </w:rPr>
              <w:t>менее</w:t>
            </w:r>
            <w:r>
              <w:rPr>
                <w:i/>
                <w:spacing w:val="33"/>
                <w:sz w:val="20"/>
              </w:rPr>
              <w:t> </w:t>
            </w:r>
            <w:r>
              <w:rPr>
                <w:i/>
                <w:sz w:val="20"/>
              </w:rPr>
              <w:t>142</w:t>
            </w:r>
            <w:r>
              <w:rPr>
                <w:i/>
                <w:spacing w:val="32"/>
                <w:sz w:val="20"/>
              </w:rPr>
              <w:t> </w:t>
            </w:r>
            <w:r>
              <w:rPr>
                <w:i/>
                <w:sz w:val="20"/>
              </w:rPr>
              <w:t>слов, обогащать речь смысловым содержанием.</w:t>
            </w:r>
          </w:p>
          <w:p>
            <w:pPr>
              <w:pStyle w:val="TableParagraph"/>
              <w:ind w:left="108"/>
              <w:rPr>
                <w:i/>
                <w:sz w:val="20"/>
              </w:rPr>
            </w:pPr>
            <w:r>
              <w:rPr>
                <w:i/>
                <w:sz w:val="20"/>
              </w:rPr>
              <w:t>Развивать</w:t>
            </w:r>
            <w:r>
              <w:rPr>
                <w:i/>
                <w:spacing w:val="25"/>
                <w:sz w:val="20"/>
              </w:rPr>
              <w:t> </w:t>
            </w:r>
            <w:r>
              <w:rPr>
                <w:i/>
                <w:sz w:val="20"/>
              </w:rPr>
              <w:t>интерес</w:t>
            </w:r>
            <w:r>
              <w:rPr>
                <w:i/>
                <w:spacing w:val="25"/>
                <w:sz w:val="20"/>
              </w:rPr>
              <w:t> </w:t>
            </w:r>
            <w:r>
              <w:rPr>
                <w:i/>
                <w:sz w:val="20"/>
              </w:rPr>
              <w:t>русскоязычных</w:t>
            </w:r>
            <w:r>
              <w:rPr>
                <w:i/>
                <w:spacing w:val="24"/>
                <w:sz w:val="20"/>
              </w:rPr>
              <w:t> </w:t>
            </w:r>
            <w:r>
              <w:rPr>
                <w:i/>
                <w:sz w:val="20"/>
              </w:rPr>
              <w:t>детей</w:t>
            </w:r>
            <w:r>
              <w:rPr>
                <w:i/>
                <w:spacing w:val="26"/>
                <w:sz w:val="20"/>
              </w:rPr>
              <w:t> </w:t>
            </w:r>
            <w:r>
              <w:rPr>
                <w:i/>
                <w:sz w:val="20"/>
              </w:rPr>
              <w:t>к</w:t>
            </w:r>
            <w:r>
              <w:rPr>
                <w:i/>
                <w:spacing w:val="25"/>
                <w:sz w:val="20"/>
              </w:rPr>
              <w:t> </w:t>
            </w:r>
            <w:r>
              <w:rPr>
                <w:i/>
                <w:sz w:val="20"/>
              </w:rPr>
              <w:t>татарскому</w:t>
            </w:r>
            <w:r>
              <w:rPr>
                <w:i/>
                <w:spacing w:val="25"/>
                <w:sz w:val="20"/>
              </w:rPr>
              <w:t> </w:t>
            </w:r>
            <w:r>
              <w:rPr>
                <w:i/>
                <w:sz w:val="20"/>
              </w:rPr>
              <w:t>языку.</w:t>
            </w:r>
            <w:r>
              <w:rPr>
                <w:i/>
                <w:spacing w:val="26"/>
                <w:sz w:val="20"/>
              </w:rPr>
              <w:t> </w:t>
            </w:r>
            <w:r>
              <w:rPr>
                <w:i/>
                <w:sz w:val="20"/>
              </w:rPr>
              <w:t>В</w:t>
            </w:r>
            <w:r>
              <w:rPr>
                <w:i/>
                <w:spacing w:val="25"/>
                <w:sz w:val="20"/>
              </w:rPr>
              <w:t> </w:t>
            </w:r>
            <w:r>
              <w:rPr>
                <w:i/>
                <w:sz w:val="20"/>
              </w:rPr>
              <w:t>процессе</w:t>
            </w:r>
            <w:r>
              <w:rPr>
                <w:i/>
                <w:spacing w:val="23"/>
                <w:sz w:val="20"/>
              </w:rPr>
              <w:t> </w:t>
            </w:r>
            <w:r>
              <w:rPr>
                <w:i/>
                <w:sz w:val="20"/>
              </w:rPr>
              <w:t>целенаправленного</w:t>
            </w:r>
            <w:r>
              <w:rPr>
                <w:i/>
                <w:spacing w:val="26"/>
                <w:sz w:val="20"/>
              </w:rPr>
              <w:t> </w:t>
            </w:r>
            <w:r>
              <w:rPr>
                <w:i/>
                <w:sz w:val="20"/>
              </w:rPr>
              <w:t>обучения</w:t>
            </w:r>
            <w:r>
              <w:rPr>
                <w:i/>
                <w:spacing w:val="25"/>
                <w:sz w:val="20"/>
              </w:rPr>
              <w:t> </w:t>
            </w:r>
            <w:r>
              <w:rPr>
                <w:i/>
                <w:sz w:val="20"/>
              </w:rPr>
              <w:t>использовать</w:t>
            </w:r>
            <w:r>
              <w:rPr>
                <w:i/>
                <w:spacing w:val="25"/>
                <w:sz w:val="20"/>
              </w:rPr>
              <w:t> </w:t>
            </w:r>
            <w:r>
              <w:rPr>
                <w:i/>
                <w:sz w:val="20"/>
              </w:rPr>
              <w:t>технологию</w:t>
            </w:r>
            <w:r>
              <w:rPr>
                <w:i/>
                <w:spacing w:val="26"/>
                <w:sz w:val="20"/>
              </w:rPr>
              <w:t> </w:t>
            </w:r>
            <w:r>
              <w:rPr>
                <w:i/>
                <w:spacing w:val="-2"/>
                <w:sz w:val="20"/>
              </w:rPr>
              <w:t>проектирования</w:t>
            </w:r>
          </w:p>
          <w:p>
            <w:pPr>
              <w:pStyle w:val="TableParagraph"/>
              <w:spacing w:line="285" w:lineRule="auto" w:before="43"/>
              <w:ind w:left="108" w:right="96"/>
              <w:jc w:val="both"/>
              <w:rPr>
                <w:i/>
                <w:sz w:val="20"/>
              </w:rPr>
            </w:pPr>
            <w:r>
              <w:rPr>
                <w:i/>
                <w:sz w:val="20"/>
              </w:rPr>
              <w:t>«Учимся,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pPr>
              <w:pStyle w:val="TableParagraph"/>
              <w:spacing w:line="285" w:lineRule="auto" w:before="2"/>
              <w:ind w:left="108" w:right="94"/>
              <w:jc w:val="both"/>
              <w:rPr>
                <w:i/>
                <w:sz w:val="20"/>
              </w:rPr>
            </w:pPr>
            <w:r>
              <w:rPr>
                <w:i/>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pPr>
              <w:pStyle w:val="TableParagraph"/>
              <w:spacing w:line="285" w:lineRule="auto" w:before="1"/>
              <w:ind w:left="108" w:right="108"/>
              <w:jc w:val="both"/>
              <w:rPr>
                <w:i/>
                <w:sz w:val="20"/>
              </w:rPr>
            </w:pPr>
            <w:r>
              <w:rPr>
                <w:i/>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pPr>
              <w:pStyle w:val="TableParagraph"/>
              <w:spacing w:line="285" w:lineRule="auto" w:before="2"/>
              <w:ind w:left="108" w:right="92"/>
              <w:jc w:val="both"/>
              <w:rPr>
                <w:i/>
                <w:sz w:val="20"/>
              </w:rPr>
            </w:pPr>
            <w:r>
              <w:rPr>
                <w:i/>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pPr>
              <w:pStyle w:val="TableParagraph"/>
              <w:spacing w:line="230" w:lineRule="exact"/>
              <w:ind w:left="108"/>
              <w:jc w:val="both"/>
              <w:rPr>
                <w:i/>
                <w:sz w:val="20"/>
              </w:rPr>
            </w:pPr>
            <w:r>
              <w:rPr>
                <w:i/>
                <w:sz w:val="20"/>
              </w:rPr>
              <w:t>Упражнять</w:t>
            </w:r>
            <w:r>
              <w:rPr>
                <w:i/>
                <w:spacing w:val="-6"/>
                <w:sz w:val="20"/>
              </w:rPr>
              <w:t> </w:t>
            </w:r>
            <w:r>
              <w:rPr>
                <w:i/>
                <w:sz w:val="20"/>
              </w:rPr>
              <w:t>детей</w:t>
            </w:r>
            <w:r>
              <w:rPr>
                <w:i/>
                <w:spacing w:val="-5"/>
                <w:sz w:val="20"/>
              </w:rPr>
              <w:t> </w:t>
            </w:r>
            <w:r>
              <w:rPr>
                <w:i/>
                <w:sz w:val="20"/>
              </w:rPr>
              <w:t>в</w:t>
            </w:r>
            <w:r>
              <w:rPr>
                <w:i/>
                <w:spacing w:val="-6"/>
                <w:sz w:val="20"/>
              </w:rPr>
              <w:t> </w:t>
            </w:r>
            <w:r>
              <w:rPr>
                <w:i/>
                <w:sz w:val="20"/>
              </w:rPr>
              <w:t>переводе</w:t>
            </w:r>
            <w:r>
              <w:rPr>
                <w:i/>
                <w:spacing w:val="-6"/>
                <w:sz w:val="20"/>
              </w:rPr>
              <w:t> </w:t>
            </w:r>
            <w:r>
              <w:rPr>
                <w:i/>
                <w:sz w:val="20"/>
              </w:rPr>
              <w:t>слов</w:t>
            </w:r>
            <w:r>
              <w:rPr>
                <w:i/>
                <w:spacing w:val="-6"/>
                <w:sz w:val="20"/>
              </w:rPr>
              <w:t> </w:t>
            </w:r>
            <w:r>
              <w:rPr>
                <w:i/>
                <w:sz w:val="20"/>
              </w:rPr>
              <w:t>с</w:t>
            </w:r>
            <w:r>
              <w:rPr>
                <w:i/>
                <w:spacing w:val="-5"/>
                <w:sz w:val="20"/>
              </w:rPr>
              <w:t> </w:t>
            </w:r>
            <w:r>
              <w:rPr>
                <w:i/>
                <w:sz w:val="20"/>
              </w:rPr>
              <w:t>русского</w:t>
            </w:r>
            <w:r>
              <w:rPr>
                <w:i/>
                <w:spacing w:val="-4"/>
                <w:sz w:val="20"/>
              </w:rPr>
              <w:t> </w:t>
            </w:r>
            <w:r>
              <w:rPr>
                <w:i/>
                <w:sz w:val="20"/>
              </w:rPr>
              <w:t>языка</w:t>
            </w:r>
            <w:r>
              <w:rPr>
                <w:i/>
                <w:spacing w:val="-5"/>
                <w:sz w:val="20"/>
              </w:rPr>
              <w:t> </w:t>
            </w:r>
            <w:r>
              <w:rPr>
                <w:i/>
                <w:sz w:val="20"/>
              </w:rPr>
              <w:t>на</w:t>
            </w:r>
            <w:r>
              <w:rPr>
                <w:i/>
                <w:spacing w:val="-7"/>
                <w:sz w:val="20"/>
              </w:rPr>
              <w:t> </w:t>
            </w:r>
            <w:r>
              <w:rPr>
                <w:i/>
                <w:sz w:val="20"/>
              </w:rPr>
              <w:t>татарский,</w:t>
            </w:r>
            <w:r>
              <w:rPr>
                <w:i/>
                <w:spacing w:val="-7"/>
                <w:sz w:val="20"/>
              </w:rPr>
              <w:t> </w:t>
            </w:r>
            <w:r>
              <w:rPr>
                <w:i/>
                <w:sz w:val="20"/>
              </w:rPr>
              <w:t>активизировать</w:t>
            </w:r>
            <w:r>
              <w:rPr>
                <w:i/>
                <w:spacing w:val="-6"/>
                <w:sz w:val="20"/>
              </w:rPr>
              <w:t> </w:t>
            </w:r>
            <w:r>
              <w:rPr>
                <w:i/>
                <w:spacing w:val="-2"/>
                <w:sz w:val="20"/>
              </w:rPr>
              <w:t>память.</w:t>
            </w:r>
          </w:p>
          <w:p>
            <w:pPr>
              <w:pStyle w:val="TableParagraph"/>
              <w:spacing w:line="222" w:lineRule="exact" w:before="44"/>
              <w:ind w:left="108"/>
              <w:jc w:val="both"/>
              <w:rPr>
                <w:i/>
                <w:sz w:val="20"/>
              </w:rPr>
            </w:pPr>
            <w:r>
              <w:rPr>
                <w:i/>
                <w:sz w:val="20"/>
              </w:rPr>
              <w:t>Осуществлять</w:t>
            </w:r>
            <w:r>
              <w:rPr>
                <w:i/>
                <w:spacing w:val="30"/>
                <w:sz w:val="20"/>
              </w:rPr>
              <w:t> </w:t>
            </w:r>
            <w:r>
              <w:rPr>
                <w:i/>
                <w:sz w:val="20"/>
              </w:rPr>
              <w:t>систему</w:t>
            </w:r>
            <w:r>
              <w:rPr>
                <w:i/>
                <w:spacing w:val="31"/>
                <w:sz w:val="20"/>
              </w:rPr>
              <w:t> </w:t>
            </w:r>
            <w:r>
              <w:rPr>
                <w:i/>
                <w:sz w:val="20"/>
              </w:rPr>
              <w:t>мониторинга</w:t>
            </w:r>
            <w:r>
              <w:rPr>
                <w:i/>
                <w:spacing w:val="31"/>
                <w:sz w:val="20"/>
              </w:rPr>
              <w:t> </w:t>
            </w:r>
            <w:r>
              <w:rPr>
                <w:i/>
                <w:sz w:val="20"/>
              </w:rPr>
              <w:t>динамики</w:t>
            </w:r>
            <w:r>
              <w:rPr>
                <w:i/>
                <w:spacing w:val="33"/>
                <w:sz w:val="20"/>
              </w:rPr>
              <w:t> </w:t>
            </w:r>
            <w:r>
              <w:rPr>
                <w:i/>
                <w:sz w:val="20"/>
              </w:rPr>
              <w:t>речевого</w:t>
            </w:r>
            <w:r>
              <w:rPr>
                <w:i/>
                <w:spacing w:val="31"/>
                <w:sz w:val="20"/>
              </w:rPr>
              <w:t> </w:t>
            </w:r>
            <w:r>
              <w:rPr>
                <w:i/>
                <w:sz w:val="20"/>
              </w:rPr>
              <w:t>развития</w:t>
            </w:r>
            <w:r>
              <w:rPr>
                <w:i/>
                <w:spacing w:val="29"/>
                <w:sz w:val="20"/>
              </w:rPr>
              <w:t> </w:t>
            </w:r>
            <w:r>
              <w:rPr>
                <w:i/>
                <w:sz w:val="20"/>
              </w:rPr>
              <w:t>русскоязычных</w:t>
            </w:r>
            <w:r>
              <w:rPr>
                <w:i/>
                <w:spacing w:val="30"/>
                <w:sz w:val="20"/>
              </w:rPr>
              <w:t> </w:t>
            </w:r>
            <w:r>
              <w:rPr>
                <w:i/>
                <w:sz w:val="20"/>
              </w:rPr>
              <w:t>детей,</w:t>
            </w:r>
            <w:r>
              <w:rPr>
                <w:i/>
                <w:spacing w:val="31"/>
                <w:sz w:val="20"/>
              </w:rPr>
              <w:t> </w:t>
            </w:r>
            <w:r>
              <w:rPr>
                <w:i/>
                <w:sz w:val="20"/>
              </w:rPr>
              <w:t>устойчивости</w:t>
            </w:r>
            <w:r>
              <w:rPr>
                <w:i/>
                <w:spacing w:val="32"/>
                <w:sz w:val="20"/>
              </w:rPr>
              <w:t> </w:t>
            </w:r>
            <w:r>
              <w:rPr>
                <w:i/>
                <w:sz w:val="20"/>
              </w:rPr>
              <w:t>навыков</w:t>
            </w:r>
            <w:r>
              <w:rPr>
                <w:i/>
                <w:spacing w:val="30"/>
                <w:sz w:val="20"/>
              </w:rPr>
              <w:t> </w:t>
            </w:r>
            <w:r>
              <w:rPr>
                <w:i/>
                <w:sz w:val="20"/>
              </w:rPr>
              <w:t>общения</w:t>
            </w:r>
            <w:r>
              <w:rPr>
                <w:i/>
                <w:spacing w:val="31"/>
                <w:sz w:val="20"/>
              </w:rPr>
              <w:t> </w:t>
            </w:r>
            <w:r>
              <w:rPr>
                <w:i/>
                <w:sz w:val="20"/>
              </w:rPr>
              <w:t>на</w:t>
            </w:r>
            <w:r>
              <w:rPr>
                <w:i/>
                <w:spacing w:val="31"/>
                <w:sz w:val="20"/>
              </w:rPr>
              <w:t> </w:t>
            </w:r>
            <w:r>
              <w:rPr>
                <w:i/>
                <w:sz w:val="20"/>
              </w:rPr>
              <w:t>татарском</w:t>
            </w:r>
            <w:r>
              <w:rPr>
                <w:i/>
                <w:spacing w:val="30"/>
                <w:sz w:val="20"/>
              </w:rPr>
              <w:t> </w:t>
            </w:r>
            <w:r>
              <w:rPr>
                <w:i/>
                <w:sz w:val="20"/>
              </w:rPr>
              <w:t>языке</w:t>
            </w:r>
            <w:r>
              <w:rPr>
                <w:i/>
                <w:spacing w:val="30"/>
                <w:sz w:val="20"/>
              </w:rPr>
              <w:t> </w:t>
            </w:r>
            <w:r>
              <w:rPr>
                <w:i/>
                <w:spacing w:val="-10"/>
                <w:sz w:val="20"/>
              </w:rPr>
              <w:t>в</w:t>
            </w:r>
          </w:p>
        </w:tc>
      </w:tr>
    </w:tbl>
    <w:p>
      <w:pPr>
        <w:pStyle w:val="TableParagraph"/>
        <w:spacing w:after="0" w:line="222" w:lineRule="exact"/>
        <w:jc w:val="both"/>
        <w:rPr>
          <w:i/>
          <w:sz w:val="20"/>
        </w:rPr>
        <w:sectPr>
          <w:headerReference w:type="default" r:id="rId200"/>
          <w:footerReference w:type="default" r:id="rId20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7948"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привычной</w:t>
            </w:r>
            <w:r>
              <w:rPr>
                <w:i/>
                <w:spacing w:val="-7"/>
                <w:sz w:val="20"/>
              </w:rPr>
              <w:t> </w:t>
            </w:r>
            <w:r>
              <w:rPr>
                <w:i/>
                <w:sz w:val="20"/>
              </w:rPr>
              <w:t>для</w:t>
            </w:r>
            <w:r>
              <w:rPr>
                <w:i/>
                <w:spacing w:val="-7"/>
                <w:sz w:val="20"/>
              </w:rPr>
              <w:t> </w:t>
            </w:r>
            <w:r>
              <w:rPr>
                <w:i/>
                <w:sz w:val="20"/>
              </w:rPr>
              <w:t>ребенка</w:t>
            </w:r>
            <w:r>
              <w:rPr>
                <w:i/>
                <w:spacing w:val="-8"/>
                <w:sz w:val="20"/>
              </w:rPr>
              <w:t> </w:t>
            </w:r>
            <w:r>
              <w:rPr>
                <w:i/>
                <w:sz w:val="20"/>
              </w:rPr>
              <w:t>коммуникативной</w:t>
            </w:r>
            <w:r>
              <w:rPr>
                <w:i/>
                <w:spacing w:val="-6"/>
                <w:sz w:val="20"/>
              </w:rPr>
              <w:t> </w:t>
            </w:r>
            <w:r>
              <w:rPr>
                <w:i/>
                <w:spacing w:val="-2"/>
                <w:sz w:val="20"/>
              </w:rPr>
              <w:t>ситуации.</w:t>
            </w:r>
          </w:p>
          <w:p>
            <w:pPr>
              <w:pStyle w:val="TableParagraph"/>
              <w:spacing w:before="46"/>
              <w:ind w:left="108"/>
              <w:rPr>
                <w:i/>
                <w:sz w:val="20"/>
              </w:rPr>
            </w:pPr>
            <w:r>
              <w:rPr>
                <w:i/>
                <w:sz w:val="20"/>
              </w:rPr>
              <w:t>Предоставлять</w:t>
            </w:r>
            <w:r>
              <w:rPr>
                <w:i/>
                <w:spacing w:val="54"/>
                <w:sz w:val="20"/>
              </w:rPr>
              <w:t> </w:t>
            </w:r>
            <w:r>
              <w:rPr>
                <w:i/>
                <w:sz w:val="20"/>
              </w:rPr>
              <w:t>детям</w:t>
            </w:r>
            <w:r>
              <w:rPr>
                <w:i/>
                <w:spacing w:val="54"/>
                <w:sz w:val="20"/>
              </w:rPr>
              <w:t> </w:t>
            </w:r>
            <w:r>
              <w:rPr>
                <w:i/>
                <w:sz w:val="20"/>
              </w:rPr>
              <w:t>возможность</w:t>
            </w:r>
            <w:r>
              <w:rPr>
                <w:i/>
                <w:spacing w:val="55"/>
                <w:sz w:val="20"/>
              </w:rPr>
              <w:t> </w:t>
            </w:r>
            <w:r>
              <w:rPr>
                <w:i/>
                <w:sz w:val="20"/>
              </w:rPr>
              <w:t>смотреть</w:t>
            </w:r>
            <w:r>
              <w:rPr>
                <w:i/>
                <w:spacing w:val="55"/>
                <w:sz w:val="20"/>
              </w:rPr>
              <w:t> </w:t>
            </w:r>
            <w:r>
              <w:rPr>
                <w:i/>
                <w:sz w:val="20"/>
              </w:rPr>
              <w:t>мультфильмы</w:t>
            </w:r>
            <w:r>
              <w:rPr>
                <w:i/>
                <w:spacing w:val="54"/>
                <w:sz w:val="20"/>
              </w:rPr>
              <w:t> </w:t>
            </w:r>
            <w:r>
              <w:rPr>
                <w:i/>
                <w:sz w:val="20"/>
              </w:rPr>
              <w:t>по</w:t>
            </w:r>
            <w:r>
              <w:rPr>
                <w:i/>
                <w:spacing w:val="55"/>
                <w:sz w:val="20"/>
              </w:rPr>
              <w:t> </w:t>
            </w:r>
            <w:r>
              <w:rPr>
                <w:i/>
                <w:sz w:val="20"/>
              </w:rPr>
              <w:t>мотивам</w:t>
            </w:r>
            <w:r>
              <w:rPr>
                <w:i/>
                <w:spacing w:val="54"/>
                <w:sz w:val="20"/>
              </w:rPr>
              <w:t> </w:t>
            </w:r>
            <w:r>
              <w:rPr>
                <w:i/>
                <w:sz w:val="20"/>
              </w:rPr>
              <w:t>произведений</w:t>
            </w:r>
            <w:r>
              <w:rPr>
                <w:i/>
                <w:spacing w:val="55"/>
                <w:sz w:val="20"/>
              </w:rPr>
              <w:t> </w:t>
            </w:r>
            <w:r>
              <w:rPr>
                <w:i/>
                <w:sz w:val="20"/>
              </w:rPr>
              <w:t>Г.</w:t>
            </w:r>
            <w:r>
              <w:rPr>
                <w:i/>
                <w:spacing w:val="54"/>
                <w:sz w:val="20"/>
              </w:rPr>
              <w:t> </w:t>
            </w:r>
            <w:r>
              <w:rPr>
                <w:i/>
                <w:sz w:val="20"/>
              </w:rPr>
              <w:t>Тукая</w:t>
            </w:r>
            <w:r>
              <w:rPr>
                <w:i/>
                <w:spacing w:val="54"/>
                <w:sz w:val="20"/>
              </w:rPr>
              <w:t> </w:t>
            </w:r>
            <w:r>
              <w:rPr>
                <w:i/>
                <w:sz w:val="20"/>
              </w:rPr>
              <w:t>студии</w:t>
            </w:r>
            <w:r>
              <w:rPr>
                <w:i/>
                <w:spacing w:val="55"/>
                <w:sz w:val="20"/>
              </w:rPr>
              <w:t> </w:t>
            </w:r>
            <w:r>
              <w:rPr>
                <w:i/>
                <w:sz w:val="20"/>
              </w:rPr>
              <w:t>«Татармультфильм»,</w:t>
            </w:r>
            <w:r>
              <w:rPr>
                <w:i/>
                <w:spacing w:val="54"/>
                <w:sz w:val="20"/>
              </w:rPr>
              <w:t> </w:t>
            </w:r>
            <w:r>
              <w:rPr>
                <w:i/>
                <w:spacing w:val="-2"/>
                <w:sz w:val="20"/>
              </w:rPr>
              <w:t>телепередачи</w:t>
            </w:r>
          </w:p>
          <w:p>
            <w:pPr>
              <w:pStyle w:val="TableParagraph"/>
              <w:spacing w:line="285" w:lineRule="auto" w:before="44"/>
              <w:ind w:left="108"/>
              <w:rPr>
                <w:i/>
                <w:sz w:val="20"/>
              </w:rPr>
            </w:pPr>
            <w:r>
              <w:rPr>
                <w:i/>
                <w:sz w:val="20"/>
              </w:rPr>
              <w:t>«Күчтэнэч»,</w:t>
            </w:r>
            <w:r>
              <w:rPr>
                <w:i/>
                <w:spacing w:val="33"/>
                <w:sz w:val="20"/>
              </w:rPr>
              <w:t> </w:t>
            </w:r>
            <w:r>
              <w:rPr>
                <w:i/>
                <w:sz w:val="20"/>
              </w:rPr>
              <w:t>«Поем</w:t>
            </w:r>
            <w:r>
              <w:rPr>
                <w:i/>
                <w:spacing w:val="33"/>
                <w:sz w:val="20"/>
              </w:rPr>
              <w:t> </w:t>
            </w:r>
            <w:r>
              <w:rPr>
                <w:i/>
                <w:sz w:val="20"/>
              </w:rPr>
              <w:t>и</w:t>
            </w:r>
            <w:r>
              <w:rPr>
                <w:i/>
                <w:spacing w:val="35"/>
                <w:sz w:val="20"/>
              </w:rPr>
              <w:t> </w:t>
            </w:r>
            <w:r>
              <w:rPr>
                <w:i/>
                <w:sz w:val="20"/>
              </w:rPr>
              <w:t>учим</w:t>
            </w:r>
            <w:r>
              <w:rPr>
                <w:i/>
                <w:spacing w:val="33"/>
                <w:sz w:val="20"/>
              </w:rPr>
              <w:t> </w:t>
            </w:r>
            <w:r>
              <w:rPr>
                <w:i/>
                <w:sz w:val="20"/>
              </w:rPr>
              <w:t>татарский</w:t>
            </w:r>
            <w:r>
              <w:rPr>
                <w:i/>
                <w:spacing w:val="35"/>
                <w:sz w:val="20"/>
              </w:rPr>
              <w:t> </w:t>
            </w:r>
            <w:r>
              <w:rPr>
                <w:i/>
                <w:sz w:val="20"/>
              </w:rPr>
              <w:t>язык»,</w:t>
            </w:r>
            <w:r>
              <w:rPr>
                <w:i/>
                <w:spacing w:val="35"/>
                <w:sz w:val="20"/>
              </w:rPr>
              <w:t> </w:t>
            </w:r>
            <w:r>
              <w:rPr>
                <w:i/>
                <w:sz w:val="20"/>
              </w:rPr>
              <w:t>слушать</w:t>
            </w:r>
            <w:r>
              <w:rPr>
                <w:i/>
                <w:spacing w:val="35"/>
                <w:sz w:val="20"/>
              </w:rPr>
              <w:t> </w:t>
            </w:r>
            <w:r>
              <w:rPr>
                <w:i/>
                <w:sz w:val="20"/>
              </w:rPr>
              <w:t>песни</w:t>
            </w:r>
            <w:r>
              <w:rPr>
                <w:i/>
                <w:spacing w:val="35"/>
                <w:sz w:val="20"/>
              </w:rPr>
              <w:t> </w:t>
            </w:r>
            <w:r>
              <w:rPr>
                <w:i/>
                <w:sz w:val="20"/>
              </w:rPr>
              <w:t>и</w:t>
            </w:r>
            <w:r>
              <w:rPr>
                <w:i/>
                <w:spacing w:val="34"/>
                <w:sz w:val="20"/>
              </w:rPr>
              <w:t> </w:t>
            </w:r>
            <w:r>
              <w:rPr>
                <w:i/>
                <w:sz w:val="20"/>
              </w:rPr>
              <w:t>получать</w:t>
            </w:r>
            <w:r>
              <w:rPr>
                <w:i/>
                <w:spacing w:val="35"/>
                <w:sz w:val="20"/>
              </w:rPr>
              <w:t> </w:t>
            </w:r>
            <w:r>
              <w:rPr>
                <w:i/>
                <w:sz w:val="20"/>
              </w:rPr>
              <w:t>удовольствие</w:t>
            </w:r>
            <w:r>
              <w:rPr>
                <w:i/>
                <w:spacing w:val="35"/>
                <w:sz w:val="20"/>
              </w:rPr>
              <w:t> </w:t>
            </w:r>
            <w:r>
              <w:rPr>
                <w:i/>
                <w:sz w:val="20"/>
              </w:rPr>
              <w:t>при</w:t>
            </w:r>
            <w:r>
              <w:rPr>
                <w:i/>
                <w:spacing w:val="34"/>
                <w:sz w:val="20"/>
              </w:rPr>
              <w:t> </w:t>
            </w:r>
            <w:r>
              <w:rPr>
                <w:i/>
                <w:sz w:val="20"/>
              </w:rPr>
              <w:t>ограниченном</w:t>
            </w:r>
            <w:r>
              <w:rPr>
                <w:i/>
                <w:spacing w:val="35"/>
                <w:sz w:val="20"/>
              </w:rPr>
              <w:t> </w:t>
            </w:r>
            <w:r>
              <w:rPr>
                <w:i/>
                <w:sz w:val="20"/>
              </w:rPr>
              <w:t>владении</w:t>
            </w:r>
            <w:r>
              <w:rPr>
                <w:i/>
                <w:spacing w:val="35"/>
                <w:sz w:val="20"/>
              </w:rPr>
              <w:t> </w:t>
            </w:r>
            <w:r>
              <w:rPr>
                <w:i/>
                <w:sz w:val="20"/>
              </w:rPr>
              <w:t>языком.</w:t>
            </w:r>
            <w:r>
              <w:rPr>
                <w:i/>
                <w:spacing w:val="35"/>
                <w:sz w:val="20"/>
              </w:rPr>
              <w:t> </w:t>
            </w:r>
            <w:r>
              <w:rPr>
                <w:i/>
                <w:sz w:val="20"/>
              </w:rPr>
              <w:t>Закладывать</w:t>
            </w:r>
            <w:r>
              <w:rPr>
                <w:i/>
                <w:spacing w:val="40"/>
                <w:sz w:val="20"/>
              </w:rPr>
              <w:t> </w:t>
            </w:r>
            <w:r>
              <w:rPr>
                <w:i/>
                <w:sz w:val="20"/>
              </w:rPr>
              <w:t>основы культуры речи.</w:t>
            </w:r>
          </w:p>
          <w:p>
            <w:pPr>
              <w:pStyle w:val="TableParagraph"/>
              <w:spacing w:line="285" w:lineRule="auto"/>
              <w:ind w:left="108"/>
              <w:rPr>
                <w:i/>
                <w:sz w:val="20"/>
              </w:rPr>
            </w:pPr>
            <w:r>
              <w:rPr>
                <w:i/>
                <w:sz w:val="20"/>
              </w:rPr>
              <w:t>Погружать</w:t>
            </w:r>
            <w:r>
              <w:rPr>
                <w:i/>
                <w:spacing w:val="32"/>
                <w:sz w:val="20"/>
              </w:rPr>
              <w:t> </w:t>
            </w:r>
            <w:r>
              <w:rPr>
                <w:i/>
                <w:sz w:val="20"/>
              </w:rPr>
              <w:t>детей</w:t>
            </w:r>
            <w:r>
              <w:rPr>
                <w:i/>
                <w:spacing w:val="33"/>
                <w:sz w:val="20"/>
              </w:rPr>
              <w:t> </w:t>
            </w:r>
            <w:r>
              <w:rPr>
                <w:i/>
                <w:sz w:val="20"/>
              </w:rPr>
              <w:t>в</w:t>
            </w:r>
            <w:r>
              <w:rPr>
                <w:i/>
                <w:spacing w:val="32"/>
                <w:sz w:val="20"/>
              </w:rPr>
              <w:t> </w:t>
            </w:r>
            <w:r>
              <w:rPr>
                <w:i/>
                <w:sz w:val="20"/>
              </w:rPr>
              <w:t>языковую</w:t>
            </w:r>
            <w:r>
              <w:rPr>
                <w:i/>
                <w:spacing w:val="33"/>
                <w:sz w:val="20"/>
              </w:rPr>
              <w:t> </w:t>
            </w:r>
            <w:r>
              <w:rPr>
                <w:i/>
                <w:sz w:val="20"/>
              </w:rPr>
              <w:t>среду,</w:t>
            </w:r>
            <w:r>
              <w:rPr>
                <w:i/>
                <w:spacing w:val="32"/>
                <w:sz w:val="20"/>
              </w:rPr>
              <w:t> </w:t>
            </w:r>
            <w:r>
              <w:rPr>
                <w:i/>
                <w:sz w:val="20"/>
              </w:rPr>
              <w:t>способствовать</w:t>
            </w:r>
            <w:r>
              <w:rPr>
                <w:i/>
                <w:spacing w:val="30"/>
                <w:sz w:val="20"/>
              </w:rPr>
              <w:t> </w:t>
            </w:r>
            <w:r>
              <w:rPr>
                <w:i/>
                <w:sz w:val="20"/>
              </w:rPr>
              <w:t>развитию</w:t>
            </w:r>
            <w:r>
              <w:rPr>
                <w:i/>
                <w:spacing w:val="33"/>
                <w:sz w:val="20"/>
              </w:rPr>
              <w:t> </w:t>
            </w:r>
            <w:r>
              <w:rPr>
                <w:i/>
                <w:sz w:val="20"/>
              </w:rPr>
              <w:t>коммуникативных</w:t>
            </w:r>
            <w:r>
              <w:rPr>
                <w:i/>
                <w:spacing w:val="32"/>
                <w:sz w:val="20"/>
              </w:rPr>
              <w:t> </w:t>
            </w:r>
            <w:r>
              <w:rPr>
                <w:i/>
                <w:sz w:val="20"/>
              </w:rPr>
              <w:t>способностей</w:t>
            </w:r>
            <w:r>
              <w:rPr>
                <w:i/>
                <w:spacing w:val="30"/>
                <w:sz w:val="20"/>
              </w:rPr>
              <w:t> </w:t>
            </w:r>
            <w:r>
              <w:rPr>
                <w:i/>
                <w:sz w:val="20"/>
              </w:rPr>
              <w:t>при</w:t>
            </w:r>
            <w:r>
              <w:rPr>
                <w:i/>
                <w:spacing w:val="31"/>
                <w:sz w:val="20"/>
              </w:rPr>
              <w:t> </w:t>
            </w:r>
            <w:r>
              <w:rPr>
                <w:i/>
                <w:sz w:val="20"/>
              </w:rPr>
              <w:t>ограниченном</w:t>
            </w:r>
            <w:r>
              <w:rPr>
                <w:i/>
                <w:spacing w:val="32"/>
                <w:sz w:val="20"/>
              </w:rPr>
              <w:t> </w:t>
            </w:r>
            <w:r>
              <w:rPr>
                <w:i/>
                <w:sz w:val="20"/>
              </w:rPr>
              <w:t>владении</w:t>
            </w:r>
            <w:r>
              <w:rPr>
                <w:i/>
                <w:spacing w:val="33"/>
                <w:sz w:val="20"/>
              </w:rPr>
              <w:t> </w:t>
            </w:r>
            <w:r>
              <w:rPr>
                <w:i/>
                <w:sz w:val="20"/>
              </w:rPr>
              <w:t>татарским</w:t>
            </w:r>
            <w:r>
              <w:rPr>
                <w:i/>
                <w:spacing w:val="32"/>
                <w:sz w:val="20"/>
              </w:rPr>
              <w:t> </w:t>
            </w:r>
            <w:r>
              <w:rPr>
                <w:i/>
                <w:sz w:val="20"/>
              </w:rPr>
              <w:t>языком, развивать языковое чутье, поддерживать интерес к сравнению языковых явлений между собой, мотивировать к усвоению языка.</w:t>
            </w:r>
          </w:p>
          <w:p>
            <w:pPr>
              <w:pStyle w:val="TableParagraph"/>
              <w:spacing w:line="288" w:lineRule="auto"/>
              <w:ind w:left="108"/>
              <w:rPr>
                <w:i/>
                <w:sz w:val="20"/>
              </w:rPr>
            </w:pPr>
            <w:r>
              <w:rPr>
                <w:i/>
                <w:sz w:val="20"/>
              </w:rPr>
              <w:t>Предоставлять</w:t>
            </w:r>
            <w:r>
              <w:rPr>
                <w:i/>
                <w:spacing w:val="40"/>
                <w:sz w:val="20"/>
              </w:rPr>
              <w:t> </w:t>
            </w:r>
            <w:r>
              <w:rPr>
                <w:i/>
                <w:sz w:val="20"/>
              </w:rPr>
              <w:t>детям</w:t>
            </w:r>
            <w:r>
              <w:rPr>
                <w:i/>
                <w:spacing w:val="40"/>
                <w:sz w:val="20"/>
              </w:rPr>
              <w:t> </w:t>
            </w:r>
            <w:r>
              <w:rPr>
                <w:i/>
                <w:sz w:val="20"/>
              </w:rPr>
              <w:t>возможность</w:t>
            </w:r>
            <w:r>
              <w:rPr>
                <w:i/>
                <w:spacing w:val="40"/>
                <w:sz w:val="20"/>
              </w:rPr>
              <w:t> </w:t>
            </w:r>
            <w:r>
              <w:rPr>
                <w:i/>
                <w:sz w:val="20"/>
              </w:rPr>
              <w:t>рассказывать</w:t>
            </w:r>
            <w:r>
              <w:rPr>
                <w:i/>
                <w:spacing w:val="40"/>
                <w:sz w:val="20"/>
              </w:rPr>
              <w:t> </w:t>
            </w:r>
            <w:r>
              <w:rPr>
                <w:i/>
                <w:sz w:val="20"/>
              </w:rPr>
              <w:t>стихотворения</w:t>
            </w:r>
            <w:r>
              <w:rPr>
                <w:i/>
                <w:spacing w:val="40"/>
                <w:sz w:val="20"/>
              </w:rPr>
              <w:t> </w:t>
            </w:r>
            <w:r>
              <w:rPr>
                <w:i/>
                <w:sz w:val="20"/>
              </w:rPr>
              <w:t>на</w:t>
            </w:r>
            <w:r>
              <w:rPr>
                <w:i/>
                <w:spacing w:val="40"/>
                <w:sz w:val="20"/>
              </w:rPr>
              <w:t> </w:t>
            </w:r>
            <w:r>
              <w:rPr>
                <w:i/>
                <w:sz w:val="20"/>
              </w:rPr>
              <w:t>праздниках,</w:t>
            </w:r>
            <w:r>
              <w:rPr>
                <w:i/>
                <w:spacing w:val="40"/>
                <w:sz w:val="20"/>
              </w:rPr>
              <w:t> </w:t>
            </w:r>
            <w:r>
              <w:rPr>
                <w:i/>
                <w:sz w:val="20"/>
              </w:rPr>
              <w:t>конкурсе</w:t>
            </w:r>
            <w:r>
              <w:rPr>
                <w:i/>
                <w:spacing w:val="40"/>
                <w:sz w:val="20"/>
              </w:rPr>
              <w:t> </w:t>
            </w:r>
            <w:r>
              <w:rPr>
                <w:i/>
                <w:sz w:val="20"/>
              </w:rPr>
              <w:t>чтецов,</w:t>
            </w:r>
            <w:r>
              <w:rPr>
                <w:i/>
                <w:spacing w:val="40"/>
                <w:sz w:val="20"/>
              </w:rPr>
              <w:t> </w:t>
            </w:r>
            <w:r>
              <w:rPr>
                <w:i/>
                <w:sz w:val="20"/>
              </w:rPr>
              <w:t>участвовать</w:t>
            </w:r>
            <w:r>
              <w:rPr>
                <w:i/>
                <w:spacing w:val="40"/>
                <w:sz w:val="20"/>
              </w:rPr>
              <w:t> </w:t>
            </w:r>
            <w:r>
              <w:rPr>
                <w:i/>
                <w:sz w:val="20"/>
              </w:rPr>
              <w:t>в</w:t>
            </w:r>
            <w:r>
              <w:rPr>
                <w:i/>
                <w:spacing w:val="40"/>
                <w:sz w:val="20"/>
              </w:rPr>
              <w:t> </w:t>
            </w:r>
            <w:r>
              <w:rPr>
                <w:i/>
                <w:sz w:val="20"/>
              </w:rPr>
              <w:t>театральных</w:t>
            </w:r>
            <w:r>
              <w:rPr>
                <w:i/>
                <w:spacing w:val="40"/>
                <w:sz w:val="20"/>
              </w:rPr>
              <w:t> </w:t>
            </w:r>
            <w:r>
              <w:rPr>
                <w:i/>
                <w:sz w:val="20"/>
              </w:rPr>
              <w:t>постановках. Заложить основы интонационной выразительности речи. Дать возможность испытывать чувство радости от ожидания предстоящих событий.</w:t>
            </w:r>
          </w:p>
          <w:p>
            <w:pPr>
              <w:pStyle w:val="TableParagraph"/>
              <w:spacing w:line="285" w:lineRule="auto"/>
              <w:ind w:left="108"/>
              <w:rPr>
                <w:i/>
                <w:sz w:val="20"/>
              </w:rPr>
            </w:pPr>
            <w:r>
              <w:rPr>
                <w:i/>
                <w:sz w:val="20"/>
              </w:rPr>
              <w:t>Поощрять</w:t>
            </w:r>
            <w:r>
              <w:rPr>
                <w:i/>
                <w:spacing w:val="40"/>
                <w:sz w:val="20"/>
              </w:rPr>
              <w:t> </w:t>
            </w:r>
            <w:r>
              <w:rPr>
                <w:i/>
                <w:sz w:val="20"/>
              </w:rPr>
              <w:t>использование</w:t>
            </w:r>
            <w:r>
              <w:rPr>
                <w:i/>
                <w:spacing w:val="40"/>
                <w:sz w:val="20"/>
              </w:rPr>
              <w:t> </w:t>
            </w:r>
            <w:r>
              <w:rPr>
                <w:i/>
                <w:sz w:val="20"/>
              </w:rPr>
              <w:t>татарского</w:t>
            </w:r>
            <w:r>
              <w:rPr>
                <w:i/>
                <w:spacing w:val="40"/>
                <w:sz w:val="20"/>
              </w:rPr>
              <w:t> </w:t>
            </w:r>
            <w:r>
              <w:rPr>
                <w:i/>
                <w:sz w:val="20"/>
              </w:rPr>
              <w:t>языка</w:t>
            </w:r>
            <w:r>
              <w:rPr>
                <w:i/>
                <w:spacing w:val="40"/>
                <w:sz w:val="20"/>
              </w:rPr>
              <w:t> </w:t>
            </w:r>
            <w:r>
              <w:rPr>
                <w:i/>
                <w:sz w:val="20"/>
              </w:rPr>
              <w:t>(подбор</w:t>
            </w:r>
            <w:r>
              <w:rPr>
                <w:i/>
                <w:spacing w:val="40"/>
                <w:sz w:val="20"/>
              </w:rPr>
              <w:t> </w:t>
            </w:r>
            <w:r>
              <w:rPr>
                <w:i/>
                <w:sz w:val="20"/>
              </w:rPr>
              <w:t>слов,</w:t>
            </w:r>
            <w:r>
              <w:rPr>
                <w:i/>
                <w:spacing w:val="40"/>
                <w:sz w:val="20"/>
              </w:rPr>
              <w:t> </w:t>
            </w:r>
            <w:r>
              <w:rPr>
                <w:i/>
                <w:sz w:val="20"/>
              </w:rPr>
              <w:t>выражений,</w:t>
            </w:r>
            <w:r>
              <w:rPr>
                <w:i/>
                <w:spacing w:val="40"/>
                <w:sz w:val="20"/>
              </w:rPr>
              <w:t> </w:t>
            </w:r>
            <w:r>
              <w:rPr>
                <w:i/>
                <w:sz w:val="20"/>
              </w:rPr>
              <w:t>осознанность</w:t>
            </w:r>
            <w:r>
              <w:rPr>
                <w:i/>
                <w:spacing w:val="40"/>
                <w:sz w:val="20"/>
              </w:rPr>
              <w:t> </w:t>
            </w:r>
            <w:r>
              <w:rPr>
                <w:i/>
                <w:sz w:val="20"/>
              </w:rPr>
              <w:t>речевых</w:t>
            </w:r>
            <w:r>
              <w:rPr>
                <w:i/>
                <w:spacing w:val="40"/>
                <w:sz w:val="20"/>
              </w:rPr>
              <w:t> </w:t>
            </w:r>
            <w:r>
              <w:rPr>
                <w:i/>
                <w:sz w:val="20"/>
              </w:rPr>
              <w:t>высказываний)</w:t>
            </w:r>
            <w:r>
              <w:rPr>
                <w:i/>
                <w:spacing w:val="40"/>
                <w:sz w:val="20"/>
              </w:rPr>
              <w:t> </w:t>
            </w:r>
            <w:r>
              <w:rPr>
                <w:i/>
                <w:sz w:val="20"/>
              </w:rPr>
              <w:t>в</w:t>
            </w:r>
            <w:r>
              <w:rPr>
                <w:i/>
                <w:spacing w:val="40"/>
                <w:sz w:val="20"/>
              </w:rPr>
              <w:t> </w:t>
            </w:r>
            <w:r>
              <w:rPr>
                <w:i/>
                <w:sz w:val="20"/>
              </w:rPr>
              <w:t>естественной</w:t>
            </w:r>
            <w:r>
              <w:rPr>
                <w:i/>
                <w:spacing w:val="40"/>
                <w:sz w:val="20"/>
              </w:rPr>
              <w:t> </w:t>
            </w:r>
            <w:r>
              <w:rPr>
                <w:i/>
                <w:sz w:val="20"/>
              </w:rPr>
              <w:t>речевой</w:t>
            </w:r>
            <w:r>
              <w:rPr>
                <w:i/>
                <w:spacing w:val="40"/>
                <w:sz w:val="20"/>
              </w:rPr>
              <w:t> </w:t>
            </w:r>
            <w:r>
              <w:rPr>
                <w:i/>
                <w:sz w:val="20"/>
              </w:rPr>
              <w:t>ситуации. Способствовать проявлению интереса к перспективам своего речевого развития.</w:t>
            </w:r>
          </w:p>
          <w:p>
            <w:pPr>
              <w:pStyle w:val="TableParagraph"/>
              <w:ind w:left="108"/>
              <w:rPr>
                <w:i/>
                <w:sz w:val="20"/>
              </w:rPr>
            </w:pPr>
            <w:r>
              <w:rPr>
                <w:i/>
                <w:sz w:val="20"/>
              </w:rPr>
              <w:t>В</w:t>
            </w:r>
            <w:r>
              <w:rPr>
                <w:i/>
                <w:spacing w:val="-6"/>
                <w:sz w:val="20"/>
              </w:rPr>
              <w:t> </w:t>
            </w:r>
            <w:r>
              <w:rPr>
                <w:i/>
                <w:sz w:val="20"/>
              </w:rPr>
              <w:t>сфере</w:t>
            </w:r>
            <w:r>
              <w:rPr>
                <w:i/>
                <w:spacing w:val="-6"/>
                <w:sz w:val="20"/>
              </w:rPr>
              <w:t> </w:t>
            </w:r>
            <w:r>
              <w:rPr>
                <w:i/>
                <w:sz w:val="20"/>
              </w:rPr>
              <w:t>приобщения</w:t>
            </w:r>
            <w:r>
              <w:rPr>
                <w:i/>
                <w:spacing w:val="-8"/>
                <w:sz w:val="20"/>
              </w:rPr>
              <w:t> </w:t>
            </w:r>
            <w:r>
              <w:rPr>
                <w:i/>
                <w:sz w:val="20"/>
              </w:rPr>
              <w:t>детей</w:t>
            </w:r>
            <w:r>
              <w:rPr>
                <w:i/>
                <w:spacing w:val="-7"/>
                <w:sz w:val="20"/>
              </w:rPr>
              <w:t> </w:t>
            </w:r>
            <w:r>
              <w:rPr>
                <w:i/>
                <w:sz w:val="20"/>
              </w:rPr>
              <w:t>к</w:t>
            </w:r>
            <w:r>
              <w:rPr>
                <w:i/>
                <w:spacing w:val="-5"/>
                <w:sz w:val="20"/>
              </w:rPr>
              <w:t> </w:t>
            </w:r>
            <w:r>
              <w:rPr>
                <w:i/>
                <w:sz w:val="20"/>
              </w:rPr>
              <w:t>культуре</w:t>
            </w:r>
            <w:r>
              <w:rPr>
                <w:i/>
                <w:spacing w:val="-6"/>
                <w:sz w:val="20"/>
              </w:rPr>
              <w:t> </w:t>
            </w:r>
            <w:r>
              <w:rPr>
                <w:i/>
                <w:sz w:val="20"/>
              </w:rPr>
              <w:t>чтения</w:t>
            </w:r>
            <w:r>
              <w:rPr>
                <w:i/>
                <w:spacing w:val="-5"/>
                <w:sz w:val="20"/>
              </w:rPr>
              <w:t> </w:t>
            </w:r>
            <w:r>
              <w:rPr>
                <w:i/>
                <w:sz w:val="20"/>
              </w:rPr>
              <w:t>литературных</w:t>
            </w:r>
            <w:r>
              <w:rPr>
                <w:i/>
                <w:spacing w:val="-6"/>
                <w:sz w:val="20"/>
              </w:rPr>
              <w:t> </w:t>
            </w:r>
            <w:r>
              <w:rPr>
                <w:i/>
                <w:spacing w:val="-2"/>
                <w:sz w:val="20"/>
              </w:rPr>
              <w:t>произведений</w:t>
            </w:r>
          </w:p>
          <w:p>
            <w:pPr>
              <w:pStyle w:val="TableParagraph"/>
              <w:spacing w:line="285" w:lineRule="auto" w:before="41"/>
              <w:ind w:left="108"/>
              <w:rPr>
                <w:i/>
                <w:sz w:val="20"/>
              </w:rPr>
            </w:pPr>
            <w:r>
              <w:rPr>
                <w:i/>
                <w:sz w:val="20"/>
              </w:rPr>
              <w:t>Развивать интерес и потребность в восприятии литературных произведений, обсуждении их содержания, оформления. Приобщать к восприятию</w:t>
            </w:r>
            <w:r>
              <w:rPr>
                <w:i/>
                <w:spacing w:val="80"/>
                <w:sz w:val="20"/>
              </w:rPr>
              <w:t> </w:t>
            </w:r>
            <w:r>
              <w:rPr>
                <w:i/>
                <w:sz w:val="20"/>
              </w:rPr>
              <w:t>познавательной</w:t>
            </w:r>
            <w:r>
              <w:rPr>
                <w:i/>
                <w:spacing w:val="64"/>
                <w:sz w:val="20"/>
              </w:rPr>
              <w:t> </w:t>
            </w:r>
            <w:r>
              <w:rPr>
                <w:i/>
                <w:sz w:val="20"/>
              </w:rPr>
              <w:t>литературы.</w:t>
            </w:r>
            <w:r>
              <w:rPr>
                <w:i/>
                <w:spacing w:val="64"/>
                <w:sz w:val="20"/>
              </w:rPr>
              <w:t> </w:t>
            </w:r>
            <w:r>
              <w:rPr>
                <w:i/>
                <w:sz w:val="20"/>
              </w:rPr>
              <w:t>Познакомить</w:t>
            </w:r>
            <w:r>
              <w:rPr>
                <w:i/>
                <w:spacing w:val="64"/>
                <w:sz w:val="20"/>
              </w:rPr>
              <w:t> </w:t>
            </w:r>
            <w:r>
              <w:rPr>
                <w:i/>
                <w:sz w:val="20"/>
              </w:rPr>
              <w:t>с</w:t>
            </w:r>
            <w:r>
              <w:rPr>
                <w:i/>
                <w:spacing w:val="64"/>
                <w:sz w:val="20"/>
              </w:rPr>
              <w:t> </w:t>
            </w:r>
            <w:r>
              <w:rPr>
                <w:i/>
                <w:sz w:val="20"/>
              </w:rPr>
              <w:t>понятиями</w:t>
            </w:r>
            <w:r>
              <w:rPr>
                <w:i/>
                <w:spacing w:val="65"/>
                <w:sz w:val="20"/>
              </w:rPr>
              <w:t> </w:t>
            </w:r>
            <w:r>
              <w:rPr>
                <w:i/>
                <w:sz w:val="20"/>
              </w:rPr>
              <w:t>«словарь»</w:t>
            </w:r>
            <w:r>
              <w:rPr>
                <w:i/>
                <w:spacing w:val="65"/>
                <w:sz w:val="20"/>
              </w:rPr>
              <w:t> </w:t>
            </w:r>
            <w:r>
              <w:rPr>
                <w:i/>
                <w:sz w:val="20"/>
              </w:rPr>
              <w:t>(русско-татарский,</w:t>
            </w:r>
            <w:r>
              <w:rPr>
                <w:i/>
                <w:spacing w:val="65"/>
                <w:sz w:val="20"/>
              </w:rPr>
              <w:t> </w:t>
            </w:r>
            <w:r>
              <w:rPr>
                <w:i/>
                <w:sz w:val="20"/>
              </w:rPr>
              <w:t>татарско-русский)»,</w:t>
            </w:r>
            <w:r>
              <w:rPr>
                <w:i/>
                <w:spacing w:val="65"/>
                <w:sz w:val="20"/>
              </w:rPr>
              <w:t> </w:t>
            </w:r>
            <w:r>
              <w:rPr>
                <w:i/>
                <w:sz w:val="20"/>
              </w:rPr>
              <w:t>«энциклопедия»,</w:t>
            </w:r>
            <w:r>
              <w:rPr>
                <w:i/>
                <w:spacing w:val="64"/>
                <w:sz w:val="20"/>
              </w:rPr>
              <w:t> </w:t>
            </w:r>
            <w:r>
              <w:rPr>
                <w:i/>
                <w:spacing w:val="-2"/>
                <w:sz w:val="20"/>
              </w:rPr>
              <w:t>«хрестоматия»,</w:t>
            </w:r>
          </w:p>
          <w:p>
            <w:pPr>
              <w:pStyle w:val="TableParagraph"/>
              <w:spacing w:before="2"/>
              <w:ind w:left="108"/>
              <w:rPr>
                <w:i/>
                <w:sz w:val="20"/>
              </w:rPr>
            </w:pPr>
            <w:r>
              <w:rPr>
                <w:i/>
                <w:sz w:val="20"/>
              </w:rPr>
              <w:t>«справочное</w:t>
            </w:r>
            <w:r>
              <w:rPr>
                <w:i/>
                <w:spacing w:val="-6"/>
                <w:sz w:val="20"/>
              </w:rPr>
              <w:t> </w:t>
            </w:r>
            <w:r>
              <w:rPr>
                <w:i/>
                <w:sz w:val="20"/>
              </w:rPr>
              <w:t>издание».</w:t>
            </w:r>
            <w:r>
              <w:rPr>
                <w:i/>
                <w:spacing w:val="-7"/>
                <w:sz w:val="20"/>
              </w:rPr>
              <w:t> </w:t>
            </w:r>
            <w:r>
              <w:rPr>
                <w:i/>
                <w:sz w:val="20"/>
              </w:rPr>
              <w:t>Формировать</w:t>
            </w:r>
            <w:r>
              <w:rPr>
                <w:i/>
                <w:spacing w:val="-6"/>
                <w:sz w:val="20"/>
              </w:rPr>
              <w:t> </w:t>
            </w:r>
            <w:r>
              <w:rPr>
                <w:i/>
                <w:sz w:val="20"/>
              </w:rPr>
              <w:t>отношение</w:t>
            </w:r>
            <w:r>
              <w:rPr>
                <w:i/>
                <w:spacing w:val="-6"/>
                <w:sz w:val="20"/>
              </w:rPr>
              <w:t> </w:t>
            </w:r>
            <w:r>
              <w:rPr>
                <w:i/>
                <w:sz w:val="20"/>
              </w:rPr>
              <w:t>к</w:t>
            </w:r>
            <w:r>
              <w:rPr>
                <w:i/>
                <w:spacing w:val="-7"/>
                <w:sz w:val="20"/>
              </w:rPr>
              <w:t> </w:t>
            </w:r>
            <w:r>
              <w:rPr>
                <w:i/>
                <w:sz w:val="20"/>
              </w:rPr>
              <w:t>книге</w:t>
            </w:r>
            <w:r>
              <w:rPr>
                <w:i/>
                <w:spacing w:val="-6"/>
                <w:sz w:val="20"/>
              </w:rPr>
              <w:t> </w:t>
            </w:r>
            <w:r>
              <w:rPr>
                <w:i/>
                <w:sz w:val="20"/>
              </w:rPr>
              <w:t>как</w:t>
            </w:r>
            <w:r>
              <w:rPr>
                <w:i/>
                <w:spacing w:val="-5"/>
                <w:sz w:val="20"/>
              </w:rPr>
              <w:t> </w:t>
            </w:r>
            <w:r>
              <w:rPr>
                <w:i/>
                <w:sz w:val="20"/>
              </w:rPr>
              <w:t>к</w:t>
            </w:r>
            <w:r>
              <w:rPr>
                <w:i/>
                <w:spacing w:val="-6"/>
                <w:sz w:val="20"/>
              </w:rPr>
              <w:t> </w:t>
            </w:r>
            <w:r>
              <w:rPr>
                <w:i/>
                <w:sz w:val="20"/>
              </w:rPr>
              <w:t>источнику</w:t>
            </w:r>
            <w:r>
              <w:rPr>
                <w:i/>
                <w:spacing w:val="-6"/>
                <w:sz w:val="20"/>
              </w:rPr>
              <w:t> </w:t>
            </w:r>
            <w:r>
              <w:rPr>
                <w:i/>
                <w:spacing w:val="-2"/>
                <w:sz w:val="20"/>
              </w:rPr>
              <w:t>знаний.</w:t>
            </w:r>
          </w:p>
          <w:p>
            <w:pPr>
              <w:pStyle w:val="TableParagraph"/>
              <w:spacing w:line="285" w:lineRule="auto" w:before="44"/>
              <w:ind w:left="108" w:right="94"/>
              <w:jc w:val="both"/>
              <w:rPr>
                <w:i/>
                <w:sz w:val="20"/>
              </w:rPr>
            </w:pPr>
            <w:r>
              <w:rPr>
                <w:i/>
                <w:sz w:val="20"/>
              </w:rPr>
              <w:t>Практиковать чтение с продолжением, что позволяет детям повторно вернуться к восприятию литературного языка, к вымышленным Обогащать запас литературных впечатлений от произведений устного народного творчества (пословицы, поговорки, загадки и т.д.), помочь понять</w:t>
            </w:r>
            <w:r>
              <w:rPr>
                <w:i/>
                <w:spacing w:val="40"/>
                <w:sz w:val="20"/>
              </w:rPr>
              <w:t> </w:t>
            </w:r>
            <w:r>
              <w:rPr>
                <w:i/>
                <w:sz w:val="20"/>
              </w:rPr>
              <w:t>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pPr>
              <w:pStyle w:val="TableParagraph"/>
              <w:spacing w:line="285" w:lineRule="auto"/>
              <w:ind w:left="108" w:right="100"/>
              <w:jc w:val="both"/>
              <w:rPr>
                <w:i/>
                <w:sz w:val="20"/>
              </w:rPr>
            </w:pPr>
            <w:r>
              <w:rPr>
                <w:i/>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pPr>
              <w:pStyle w:val="TableParagraph"/>
              <w:spacing w:line="285" w:lineRule="auto" w:before="2"/>
              <w:ind w:left="108" w:right="93"/>
              <w:jc w:val="both"/>
              <w:rPr>
                <w:i/>
                <w:sz w:val="20"/>
              </w:rPr>
            </w:pPr>
            <w:r>
              <w:rPr>
                <w:i/>
                <w:sz w:val="20"/>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pPr>
              <w:pStyle w:val="TableParagraph"/>
              <w:spacing w:line="285" w:lineRule="auto"/>
              <w:ind w:left="108" w:right="97"/>
              <w:jc w:val="both"/>
              <w:rPr>
                <w:i/>
                <w:sz w:val="20"/>
              </w:rPr>
            </w:pPr>
            <w:r>
              <w:rPr>
                <w:i/>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pPr>
              <w:pStyle w:val="TableParagraph"/>
              <w:spacing w:before="3"/>
              <w:ind w:left="108"/>
              <w:jc w:val="both"/>
              <w:rPr>
                <w:i/>
                <w:sz w:val="20"/>
              </w:rPr>
            </w:pPr>
            <w:r>
              <w:rPr>
                <w:i/>
                <w:sz w:val="20"/>
              </w:rPr>
              <w:t>Помочь</w:t>
            </w:r>
            <w:r>
              <w:rPr>
                <w:i/>
                <w:spacing w:val="-7"/>
                <w:sz w:val="20"/>
              </w:rPr>
              <w:t> </w:t>
            </w:r>
            <w:r>
              <w:rPr>
                <w:i/>
                <w:sz w:val="20"/>
              </w:rPr>
              <w:t>родителям</w:t>
            </w:r>
            <w:r>
              <w:rPr>
                <w:i/>
                <w:spacing w:val="-7"/>
                <w:sz w:val="20"/>
              </w:rPr>
              <w:t> </w:t>
            </w:r>
            <w:r>
              <w:rPr>
                <w:i/>
                <w:sz w:val="20"/>
              </w:rPr>
              <w:t>в</w:t>
            </w:r>
            <w:r>
              <w:rPr>
                <w:i/>
                <w:spacing w:val="-7"/>
                <w:sz w:val="20"/>
              </w:rPr>
              <w:t> </w:t>
            </w:r>
            <w:r>
              <w:rPr>
                <w:i/>
                <w:sz w:val="20"/>
              </w:rPr>
              <w:t>организации</w:t>
            </w:r>
            <w:r>
              <w:rPr>
                <w:i/>
                <w:spacing w:val="-6"/>
                <w:sz w:val="20"/>
              </w:rPr>
              <w:t> </w:t>
            </w:r>
            <w:r>
              <w:rPr>
                <w:i/>
                <w:sz w:val="20"/>
              </w:rPr>
              <w:t>книжного</w:t>
            </w:r>
            <w:r>
              <w:rPr>
                <w:i/>
                <w:spacing w:val="-5"/>
                <w:sz w:val="20"/>
              </w:rPr>
              <w:t> </w:t>
            </w:r>
            <w:r>
              <w:rPr>
                <w:i/>
                <w:sz w:val="20"/>
              </w:rPr>
              <w:t>уголка</w:t>
            </w:r>
            <w:r>
              <w:rPr>
                <w:i/>
                <w:spacing w:val="-6"/>
                <w:sz w:val="20"/>
              </w:rPr>
              <w:t> </w:t>
            </w:r>
            <w:r>
              <w:rPr>
                <w:i/>
                <w:sz w:val="20"/>
              </w:rPr>
              <w:t>(полки)</w:t>
            </w:r>
            <w:r>
              <w:rPr>
                <w:i/>
                <w:spacing w:val="-8"/>
                <w:sz w:val="20"/>
              </w:rPr>
              <w:t> </w:t>
            </w:r>
            <w:r>
              <w:rPr>
                <w:i/>
                <w:sz w:val="20"/>
              </w:rPr>
              <w:t>для</w:t>
            </w:r>
            <w:r>
              <w:rPr>
                <w:i/>
                <w:spacing w:val="-7"/>
                <w:sz w:val="20"/>
              </w:rPr>
              <w:t> </w:t>
            </w:r>
            <w:r>
              <w:rPr>
                <w:i/>
                <w:sz w:val="20"/>
              </w:rPr>
              <w:t>чтения</w:t>
            </w:r>
            <w:r>
              <w:rPr>
                <w:i/>
                <w:spacing w:val="-6"/>
                <w:sz w:val="20"/>
              </w:rPr>
              <w:t> </w:t>
            </w:r>
            <w:r>
              <w:rPr>
                <w:i/>
                <w:sz w:val="20"/>
              </w:rPr>
              <w:t>ребенку</w:t>
            </w:r>
            <w:r>
              <w:rPr>
                <w:i/>
                <w:spacing w:val="-6"/>
                <w:sz w:val="20"/>
              </w:rPr>
              <w:t> </w:t>
            </w:r>
            <w:r>
              <w:rPr>
                <w:i/>
                <w:sz w:val="20"/>
              </w:rPr>
              <w:t>в</w:t>
            </w:r>
            <w:r>
              <w:rPr>
                <w:i/>
                <w:spacing w:val="-8"/>
                <w:sz w:val="20"/>
              </w:rPr>
              <w:t> </w:t>
            </w:r>
            <w:r>
              <w:rPr>
                <w:i/>
                <w:sz w:val="20"/>
              </w:rPr>
              <w:t>семье,</w:t>
            </w:r>
            <w:r>
              <w:rPr>
                <w:i/>
                <w:spacing w:val="-5"/>
                <w:sz w:val="20"/>
              </w:rPr>
              <w:t> </w:t>
            </w:r>
            <w:r>
              <w:rPr>
                <w:i/>
                <w:sz w:val="20"/>
              </w:rPr>
              <w:t>рекомендовать</w:t>
            </w:r>
            <w:r>
              <w:rPr>
                <w:i/>
                <w:spacing w:val="-7"/>
                <w:sz w:val="20"/>
              </w:rPr>
              <w:t> </w:t>
            </w:r>
            <w:r>
              <w:rPr>
                <w:i/>
                <w:sz w:val="20"/>
              </w:rPr>
              <w:t>посещение</w:t>
            </w:r>
            <w:r>
              <w:rPr>
                <w:i/>
                <w:spacing w:val="-6"/>
                <w:sz w:val="20"/>
              </w:rPr>
              <w:t> </w:t>
            </w:r>
            <w:r>
              <w:rPr>
                <w:i/>
                <w:sz w:val="20"/>
              </w:rPr>
              <w:t>Республиканской</w:t>
            </w:r>
            <w:r>
              <w:rPr>
                <w:i/>
                <w:spacing w:val="-8"/>
                <w:sz w:val="20"/>
              </w:rPr>
              <w:t> </w:t>
            </w:r>
            <w:r>
              <w:rPr>
                <w:i/>
                <w:spacing w:val="-2"/>
                <w:sz w:val="20"/>
              </w:rPr>
              <w:t>детской</w:t>
            </w:r>
          </w:p>
          <w:p>
            <w:pPr>
              <w:pStyle w:val="TableParagraph"/>
              <w:spacing w:line="270" w:lineRule="atLeast"/>
              <w:ind w:left="108" w:right="1114"/>
              <w:jc w:val="both"/>
              <w:rPr>
                <w:i/>
                <w:sz w:val="20"/>
              </w:rPr>
            </w:pPr>
            <w:r>
              <w:rPr>
                <w:i/>
                <w:sz w:val="20"/>
              </w:rPr>
              <w:t>библиотеки,</w:t>
            </w:r>
            <w:r>
              <w:rPr>
                <w:i/>
                <w:spacing w:val="-5"/>
                <w:sz w:val="20"/>
              </w:rPr>
              <w:t> </w:t>
            </w:r>
            <w:r>
              <w:rPr>
                <w:i/>
                <w:sz w:val="20"/>
              </w:rPr>
              <w:t>просмотр</w:t>
            </w:r>
            <w:r>
              <w:rPr>
                <w:i/>
                <w:spacing w:val="-2"/>
                <w:sz w:val="20"/>
              </w:rPr>
              <w:t> </w:t>
            </w:r>
            <w:r>
              <w:rPr>
                <w:i/>
                <w:sz w:val="20"/>
              </w:rPr>
              <w:t>спектаклей</w:t>
            </w:r>
            <w:r>
              <w:rPr>
                <w:i/>
                <w:spacing w:val="-2"/>
                <w:sz w:val="20"/>
              </w:rPr>
              <w:t> </w:t>
            </w:r>
            <w:r>
              <w:rPr>
                <w:i/>
                <w:sz w:val="20"/>
              </w:rPr>
              <w:t>для</w:t>
            </w:r>
            <w:r>
              <w:rPr>
                <w:i/>
                <w:spacing w:val="-3"/>
                <w:sz w:val="20"/>
              </w:rPr>
              <w:t> </w:t>
            </w:r>
            <w:r>
              <w:rPr>
                <w:i/>
                <w:sz w:val="20"/>
              </w:rPr>
              <w:t>детей</w:t>
            </w:r>
            <w:r>
              <w:rPr>
                <w:i/>
                <w:spacing w:val="-2"/>
                <w:sz w:val="20"/>
              </w:rPr>
              <w:t> </w:t>
            </w:r>
            <w:r>
              <w:rPr>
                <w:i/>
                <w:sz w:val="20"/>
              </w:rPr>
              <w:t>ТГТДиК</w:t>
            </w:r>
            <w:r>
              <w:rPr>
                <w:i/>
                <w:spacing w:val="-4"/>
                <w:sz w:val="20"/>
              </w:rPr>
              <w:t> </w:t>
            </w:r>
            <w:r>
              <w:rPr>
                <w:i/>
                <w:sz w:val="20"/>
              </w:rPr>
              <w:t>им.</w:t>
            </w:r>
            <w:r>
              <w:rPr>
                <w:i/>
                <w:spacing w:val="-3"/>
                <w:sz w:val="20"/>
              </w:rPr>
              <w:t> </w:t>
            </w:r>
            <w:r>
              <w:rPr>
                <w:i/>
                <w:sz w:val="20"/>
              </w:rPr>
              <w:t>К.</w:t>
            </w:r>
            <w:r>
              <w:rPr>
                <w:i/>
                <w:spacing w:val="-3"/>
                <w:sz w:val="20"/>
              </w:rPr>
              <w:t> </w:t>
            </w:r>
            <w:r>
              <w:rPr>
                <w:i/>
                <w:sz w:val="20"/>
              </w:rPr>
              <w:t>Тинчурина:</w:t>
            </w:r>
            <w:r>
              <w:rPr>
                <w:i/>
                <w:spacing w:val="-3"/>
                <w:sz w:val="20"/>
              </w:rPr>
              <w:t> </w:t>
            </w:r>
            <w:r>
              <w:rPr>
                <w:i/>
                <w:sz w:val="20"/>
              </w:rPr>
              <w:t>«Чиполлино»</w:t>
            </w:r>
            <w:r>
              <w:rPr>
                <w:i/>
                <w:spacing w:val="-2"/>
                <w:sz w:val="20"/>
              </w:rPr>
              <w:t> </w:t>
            </w:r>
            <w:r>
              <w:rPr>
                <w:i/>
                <w:sz w:val="20"/>
              </w:rPr>
              <w:t>(Дж.</w:t>
            </w:r>
            <w:r>
              <w:rPr>
                <w:i/>
                <w:spacing w:val="-3"/>
                <w:sz w:val="20"/>
              </w:rPr>
              <w:t> </w:t>
            </w:r>
            <w:r>
              <w:rPr>
                <w:i/>
                <w:sz w:val="20"/>
              </w:rPr>
              <w:t>Родари),</w:t>
            </w:r>
            <w:r>
              <w:rPr>
                <w:i/>
                <w:spacing w:val="-3"/>
                <w:sz w:val="20"/>
              </w:rPr>
              <w:t> </w:t>
            </w:r>
            <w:r>
              <w:rPr>
                <w:i/>
                <w:sz w:val="20"/>
              </w:rPr>
              <w:t>«Книга</w:t>
            </w:r>
            <w:r>
              <w:rPr>
                <w:i/>
                <w:spacing w:val="-2"/>
                <w:sz w:val="20"/>
              </w:rPr>
              <w:t> </w:t>
            </w:r>
            <w:r>
              <w:rPr>
                <w:i/>
                <w:sz w:val="20"/>
              </w:rPr>
              <w:t>сказок»,</w:t>
            </w:r>
            <w:r>
              <w:rPr>
                <w:i/>
                <w:spacing w:val="-3"/>
                <w:sz w:val="20"/>
              </w:rPr>
              <w:t> </w:t>
            </w:r>
            <w:r>
              <w:rPr>
                <w:i/>
                <w:sz w:val="20"/>
              </w:rPr>
              <w:t>«Шурале -</w:t>
            </w:r>
            <w:r>
              <w:rPr>
                <w:i/>
                <w:spacing w:val="-2"/>
                <w:sz w:val="20"/>
              </w:rPr>
              <w:t> </w:t>
            </w:r>
            <w:r>
              <w:rPr>
                <w:i/>
                <w:sz w:val="20"/>
              </w:rPr>
              <w:t>onlain»</w:t>
            </w:r>
            <w:r>
              <w:rPr>
                <w:i/>
                <w:spacing w:val="-4"/>
                <w:sz w:val="20"/>
              </w:rPr>
              <w:t> </w:t>
            </w:r>
            <w:r>
              <w:rPr>
                <w:i/>
                <w:sz w:val="20"/>
              </w:rPr>
              <w:t>(Ш. Фархутдинов) и др.</w:t>
            </w:r>
          </w:p>
        </w:tc>
      </w:tr>
      <w:tr>
        <w:trPr>
          <w:trHeight w:val="1646" w:hRule="atLeast"/>
        </w:trPr>
        <w:tc>
          <w:tcPr>
            <w:tcW w:w="1668" w:type="dxa"/>
          </w:tcPr>
          <w:p>
            <w:pPr>
              <w:pStyle w:val="TableParagraph"/>
              <w:spacing w:before="34"/>
              <w:rPr>
                <w:b/>
                <w:i/>
                <w:sz w:val="20"/>
              </w:rPr>
            </w:pPr>
            <w:r>
              <w:rPr>
                <w:b/>
                <w:i/>
                <w:sz w:val="20"/>
              </w:rPr>
              <w:t>6-7</w:t>
            </w:r>
            <w:r>
              <w:rPr>
                <w:b/>
                <w:i/>
                <w:spacing w:val="-1"/>
                <w:sz w:val="20"/>
              </w:rPr>
              <w:t> </w:t>
            </w:r>
            <w:r>
              <w:rPr>
                <w:b/>
                <w:i/>
                <w:spacing w:val="-5"/>
                <w:sz w:val="20"/>
              </w:rPr>
              <w:t>лет</w:t>
            </w:r>
          </w:p>
        </w:tc>
        <w:tc>
          <w:tcPr>
            <w:tcW w:w="13290" w:type="dxa"/>
          </w:tcPr>
          <w:p>
            <w:pPr>
              <w:pStyle w:val="TableParagraph"/>
              <w:spacing w:line="288" w:lineRule="auto" w:before="34"/>
              <w:ind w:left="108"/>
              <w:rPr>
                <w:i/>
                <w:sz w:val="20"/>
              </w:rPr>
            </w:pPr>
            <w:r>
              <w:rPr>
                <w:i/>
                <w:sz w:val="20"/>
              </w:rPr>
              <w:t>В области «Речевое развитие» основными задачами образовательной деятельности является создание условий для формирования основы речевой и</w:t>
            </w:r>
            <w:r>
              <w:rPr>
                <w:i/>
                <w:spacing w:val="80"/>
                <w:sz w:val="20"/>
              </w:rPr>
              <w:t> </w:t>
            </w:r>
            <w:r>
              <w:rPr>
                <w:i/>
                <w:sz w:val="20"/>
              </w:rPr>
              <w:t>языковой культуры, совершенствования разных сторон речи ребенка, приобщения его к культуре чтения художественной литературы.</w:t>
            </w:r>
          </w:p>
          <w:p>
            <w:pPr>
              <w:pStyle w:val="TableParagraph"/>
              <w:spacing w:line="228" w:lineRule="exact"/>
              <w:ind w:left="108"/>
              <w:rPr>
                <w:i/>
                <w:sz w:val="20"/>
              </w:rPr>
            </w:pPr>
            <w:r>
              <w:rPr>
                <w:i/>
                <w:sz w:val="20"/>
              </w:rPr>
              <w:t>В</w:t>
            </w:r>
            <w:r>
              <w:rPr>
                <w:i/>
                <w:spacing w:val="-6"/>
                <w:sz w:val="20"/>
              </w:rPr>
              <w:t> </w:t>
            </w:r>
            <w:r>
              <w:rPr>
                <w:i/>
                <w:sz w:val="20"/>
              </w:rPr>
              <w:t>сфере</w:t>
            </w:r>
            <w:r>
              <w:rPr>
                <w:i/>
                <w:spacing w:val="-5"/>
                <w:sz w:val="20"/>
              </w:rPr>
              <w:t> </w:t>
            </w:r>
            <w:r>
              <w:rPr>
                <w:i/>
                <w:sz w:val="20"/>
              </w:rPr>
              <w:t>совершенствования</w:t>
            </w:r>
            <w:r>
              <w:rPr>
                <w:i/>
                <w:spacing w:val="-7"/>
                <w:sz w:val="20"/>
              </w:rPr>
              <w:t> </w:t>
            </w:r>
            <w:r>
              <w:rPr>
                <w:i/>
                <w:sz w:val="20"/>
              </w:rPr>
              <w:t>разных</w:t>
            </w:r>
            <w:r>
              <w:rPr>
                <w:i/>
                <w:spacing w:val="-6"/>
                <w:sz w:val="20"/>
              </w:rPr>
              <w:t> </w:t>
            </w:r>
            <w:r>
              <w:rPr>
                <w:i/>
                <w:sz w:val="20"/>
              </w:rPr>
              <w:t>сторон</w:t>
            </w:r>
            <w:r>
              <w:rPr>
                <w:i/>
                <w:spacing w:val="-6"/>
                <w:sz w:val="20"/>
              </w:rPr>
              <w:t> </w:t>
            </w:r>
            <w:r>
              <w:rPr>
                <w:i/>
                <w:sz w:val="20"/>
              </w:rPr>
              <w:t>речи</w:t>
            </w:r>
            <w:r>
              <w:rPr>
                <w:i/>
                <w:spacing w:val="-6"/>
                <w:sz w:val="20"/>
              </w:rPr>
              <w:t> </w:t>
            </w:r>
            <w:r>
              <w:rPr>
                <w:i/>
                <w:spacing w:val="-2"/>
                <w:sz w:val="20"/>
              </w:rPr>
              <w:t>ребенка</w:t>
            </w:r>
          </w:p>
          <w:p>
            <w:pPr>
              <w:pStyle w:val="TableParagraph"/>
              <w:spacing w:line="285" w:lineRule="auto" w:before="43"/>
              <w:ind w:left="108"/>
              <w:rPr>
                <w:i/>
                <w:sz w:val="20"/>
              </w:rPr>
            </w:pPr>
            <w:r>
              <w:rPr>
                <w:i/>
                <w:sz w:val="20"/>
              </w:rPr>
              <w:t>Обеспечить</w:t>
            </w:r>
            <w:r>
              <w:rPr>
                <w:i/>
                <w:spacing w:val="40"/>
                <w:sz w:val="20"/>
              </w:rPr>
              <w:t> </w:t>
            </w:r>
            <w:r>
              <w:rPr>
                <w:i/>
                <w:sz w:val="20"/>
              </w:rPr>
              <w:t>полное</w:t>
            </w:r>
            <w:r>
              <w:rPr>
                <w:i/>
                <w:spacing w:val="40"/>
                <w:sz w:val="20"/>
              </w:rPr>
              <w:t> </w:t>
            </w:r>
            <w:r>
              <w:rPr>
                <w:i/>
                <w:sz w:val="20"/>
              </w:rPr>
              <w:t>овладение</w:t>
            </w:r>
            <w:r>
              <w:rPr>
                <w:i/>
                <w:spacing w:val="40"/>
                <w:sz w:val="20"/>
              </w:rPr>
              <w:t> </w:t>
            </w:r>
            <w:r>
              <w:rPr>
                <w:i/>
                <w:sz w:val="20"/>
              </w:rPr>
              <w:t>русскоязычными</w:t>
            </w:r>
            <w:r>
              <w:rPr>
                <w:i/>
                <w:spacing w:val="40"/>
                <w:sz w:val="20"/>
              </w:rPr>
              <w:t> </w:t>
            </w:r>
            <w:r>
              <w:rPr>
                <w:i/>
                <w:sz w:val="20"/>
              </w:rPr>
              <w:t>детьми</w:t>
            </w:r>
            <w:r>
              <w:rPr>
                <w:i/>
                <w:spacing w:val="40"/>
                <w:sz w:val="20"/>
              </w:rPr>
              <w:t> </w:t>
            </w:r>
            <w:r>
              <w:rPr>
                <w:i/>
                <w:sz w:val="20"/>
              </w:rPr>
              <w:t>лексическим</w:t>
            </w:r>
            <w:r>
              <w:rPr>
                <w:i/>
                <w:spacing w:val="38"/>
                <w:sz w:val="20"/>
              </w:rPr>
              <w:t> </w:t>
            </w:r>
            <w:r>
              <w:rPr>
                <w:i/>
                <w:sz w:val="20"/>
              </w:rPr>
              <w:t>объемом,</w:t>
            </w:r>
            <w:r>
              <w:rPr>
                <w:i/>
                <w:spacing w:val="38"/>
                <w:sz w:val="20"/>
              </w:rPr>
              <w:t> </w:t>
            </w:r>
            <w:r>
              <w:rPr>
                <w:i/>
                <w:sz w:val="20"/>
              </w:rPr>
              <w:t>предусмотренным</w:t>
            </w:r>
            <w:r>
              <w:rPr>
                <w:i/>
                <w:spacing w:val="40"/>
                <w:sz w:val="20"/>
              </w:rPr>
              <w:t> </w:t>
            </w:r>
            <w:r>
              <w:rPr>
                <w:i/>
                <w:sz w:val="20"/>
              </w:rPr>
              <w:t>УМК</w:t>
            </w:r>
            <w:r>
              <w:rPr>
                <w:i/>
                <w:spacing w:val="40"/>
                <w:sz w:val="20"/>
              </w:rPr>
              <w:t> </w:t>
            </w:r>
            <w:r>
              <w:rPr>
                <w:i/>
                <w:sz w:val="20"/>
              </w:rPr>
              <w:t>«Татарча</w:t>
            </w:r>
            <w:r>
              <w:rPr>
                <w:i/>
                <w:spacing w:val="40"/>
                <w:sz w:val="20"/>
              </w:rPr>
              <w:t> </w:t>
            </w:r>
            <w:r>
              <w:rPr>
                <w:i/>
                <w:sz w:val="20"/>
              </w:rPr>
              <w:t>сейлэшэбез»,</w:t>
            </w:r>
            <w:r>
              <w:rPr>
                <w:i/>
                <w:spacing w:val="38"/>
                <w:sz w:val="20"/>
              </w:rPr>
              <w:t> </w:t>
            </w:r>
            <w:r>
              <w:rPr>
                <w:i/>
                <w:sz w:val="20"/>
              </w:rPr>
              <w:t>не</w:t>
            </w:r>
            <w:r>
              <w:rPr>
                <w:i/>
                <w:spacing w:val="40"/>
                <w:sz w:val="20"/>
              </w:rPr>
              <w:t> </w:t>
            </w:r>
            <w:r>
              <w:rPr>
                <w:i/>
                <w:sz w:val="20"/>
              </w:rPr>
              <w:t>менее</w:t>
            </w:r>
            <w:r>
              <w:rPr>
                <w:i/>
                <w:spacing w:val="40"/>
                <w:sz w:val="20"/>
              </w:rPr>
              <w:t> </w:t>
            </w:r>
            <w:r>
              <w:rPr>
                <w:i/>
                <w:sz w:val="20"/>
              </w:rPr>
              <w:t>167</w:t>
            </w:r>
            <w:r>
              <w:rPr>
                <w:i/>
                <w:spacing w:val="39"/>
                <w:sz w:val="20"/>
              </w:rPr>
              <w:t> </w:t>
            </w:r>
            <w:r>
              <w:rPr>
                <w:i/>
                <w:sz w:val="20"/>
              </w:rPr>
              <w:t>слов, обогащать</w:t>
            </w:r>
            <w:r>
              <w:rPr>
                <w:i/>
                <w:spacing w:val="13"/>
                <w:sz w:val="20"/>
              </w:rPr>
              <w:t> </w:t>
            </w:r>
            <w:r>
              <w:rPr>
                <w:i/>
                <w:sz w:val="20"/>
              </w:rPr>
              <w:t>речь</w:t>
            </w:r>
            <w:r>
              <w:rPr>
                <w:i/>
                <w:spacing w:val="13"/>
                <w:sz w:val="20"/>
              </w:rPr>
              <w:t> </w:t>
            </w:r>
            <w:r>
              <w:rPr>
                <w:i/>
                <w:sz w:val="20"/>
              </w:rPr>
              <w:t>смысловым</w:t>
            </w:r>
            <w:r>
              <w:rPr>
                <w:i/>
                <w:spacing w:val="14"/>
                <w:sz w:val="20"/>
              </w:rPr>
              <w:t> </w:t>
            </w:r>
            <w:r>
              <w:rPr>
                <w:i/>
                <w:sz w:val="20"/>
              </w:rPr>
              <w:t>содержанием.</w:t>
            </w:r>
            <w:r>
              <w:rPr>
                <w:i/>
                <w:spacing w:val="14"/>
                <w:sz w:val="20"/>
              </w:rPr>
              <w:t> </w:t>
            </w:r>
            <w:r>
              <w:rPr>
                <w:i/>
                <w:sz w:val="20"/>
              </w:rPr>
              <w:t>В</w:t>
            </w:r>
            <w:r>
              <w:rPr>
                <w:i/>
                <w:spacing w:val="14"/>
                <w:sz w:val="20"/>
              </w:rPr>
              <w:t> </w:t>
            </w:r>
            <w:r>
              <w:rPr>
                <w:i/>
                <w:sz w:val="20"/>
              </w:rPr>
              <w:t>процессе</w:t>
            </w:r>
            <w:r>
              <w:rPr>
                <w:i/>
                <w:spacing w:val="13"/>
                <w:sz w:val="20"/>
              </w:rPr>
              <w:t> </w:t>
            </w:r>
            <w:r>
              <w:rPr>
                <w:i/>
                <w:sz w:val="20"/>
              </w:rPr>
              <w:t>целенаправленного</w:t>
            </w:r>
            <w:r>
              <w:rPr>
                <w:i/>
                <w:spacing w:val="14"/>
                <w:sz w:val="20"/>
              </w:rPr>
              <w:t> </w:t>
            </w:r>
            <w:r>
              <w:rPr>
                <w:i/>
                <w:sz w:val="20"/>
              </w:rPr>
              <w:t>обучения</w:t>
            </w:r>
            <w:r>
              <w:rPr>
                <w:i/>
                <w:spacing w:val="15"/>
                <w:sz w:val="20"/>
              </w:rPr>
              <w:t> </w:t>
            </w:r>
            <w:r>
              <w:rPr>
                <w:i/>
                <w:sz w:val="20"/>
              </w:rPr>
              <w:t>активизировать</w:t>
            </w:r>
            <w:r>
              <w:rPr>
                <w:i/>
                <w:spacing w:val="13"/>
                <w:sz w:val="20"/>
              </w:rPr>
              <w:t> </w:t>
            </w:r>
            <w:r>
              <w:rPr>
                <w:i/>
                <w:sz w:val="20"/>
              </w:rPr>
              <w:t>употребление</w:t>
            </w:r>
            <w:r>
              <w:rPr>
                <w:i/>
                <w:spacing w:val="14"/>
                <w:sz w:val="20"/>
              </w:rPr>
              <w:t> </w:t>
            </w:r>
            <w:r>
              <w:rPr>
                <w:i/>
                <w:sz w:val="20"/>
              </w:rPr>
              <w:t>новых</w:t>
            </w:r>
            <w:r>
              <w:rPr>
                <w:i/>
                <w:spacing w:val="15"/>
                <w:sz w:val="20"/>
              </w:rPr>
              <w:t> </w:t>
            </w:r>
            <w:r>
              <w:rPr>
                <w:i/>
                <w:sz w:val="20"/>
              </w:rPr>
              <w:t>слов</w:t>
            </w:r>
            <w:r>
              <w:rPr>
                <w:i/>
                <w:spacing w:val="15"/>
                <w:sz w:val="20"/>
              </w:rPr>
              <w:t> </w:t>
            </w:r>
            <w:r>
              <w:rPr>
                <w:i/>
                <w:sz w:val="20"/>
              </w:rPr>
              <w:t>в</w:t>
            </w:r>
            <w:r>
              <w:rPr>
                <w:i/>
                <w:spacing w:val="14"/>
                <w:sz w:val="20"/>
              </w:rPr>
              <w:t> </w:t>
            </w:r>
            <w:r>
              <w:rPr>
                <w:i/>
                <w:sz w:val="20"/>
              </w:rPr>
              <w:t>различных</w:t>
            </w:r>
            <w:r>
              <w:rPr>
                <w:i/>
                <w:spacing w:val="13"/>
                <w:sz w:val="20"/>
              </w:rPr>
              <w:t> </w:t>
            </w:r>
            <w:r>
              <w:rPr>
                <w:i/>
                <w:spacing w:val="-2"/>
                <w:sz w:val="20"/>
              </w:rPr>
              <w:t>фразовых</w:t>
            </w:r>
          </w:p>
          <w:p>
            <w:pPr>
              <w:pStyle w:val="TableParagraph"/>
              <w:spacing w:line="222" w:lineRule="exact"/>
              <w:ind w:left="108"/>
              <w:rPr>
                <w:i/>
                <w:sz w:val="20"/>
              </w:rPr>
            </w:pPr>
            <w:r>
              <w:rPr>
                <w:i/>
                <w:sz w:val="20"/>
              </w:rPr>
              <w:t>конструкциях.</w:t>
            </w:r>
            <w:r>
              <w:rPr>
                <w:i/>
                <w:spacing w:val="-9"/>
                <w:sz w:val="20"/>
              </w:rPr>
              <w:t> </w:t>
            </w:r>
            <w:r>
              <w:rPr>
                <w:i/>
                <w:sz w:val="20"/>
              </w:rPr>
              <w:t>Развивать</w:t>
            </w:r>
            <w:r>
              <w:rPr>
                <w:i/>
                <w:spacing w:val="-6"/>
                <w:sz w:val="20"/>
              </w:rPr>
              <w:t> </w:t>
            </w:r>
            <w:r>
              <w:rPr>
                <w:i/>
                <w:sz w:val="20"/>
              </w:rPr>
              <w:t>устойчивый</w:t>
            </w:r>
            <w:r>
              <w:rPr>
                <w:i/>
                <w:spacing w:val="-7"/>
                <w:sz w:val="20"/>
              </w:rPr>
              <w:t> </w:t>
            </w:r>
            <w:r>
              <w:rPr>
                <w:i/>
                <w:sz w:val="20"/>
              </w:rPr>
              <w:t>интерес</w:t>
            </w:r>
            <w:r>
              <w:rPr>
                <w:i/>
                <w:spacing w:val="-8"/>
                <w:sz w:val="20"/>
              </w:rPr>
              <w:t> </w:t>
            </w:r>
            <w:r>
              <w:rPr>
                <w:i/>
                <w:sz w:val="20"/>
              </w:rPr>
              <w:t>русскоязычных</w:t>
            </w:r>
            <w:r>
              <w:rPr>
                <w:i/>
                <w:spacing w:val="-7"/>
                <w:sz w:val="20"/>
              </w:rPr>
              <w:t> </w:t>
            </w:r>
            <w:r>
              <w:rPr>
                <w:i/>
                <w:sz w:val="20"/>
              </w:rPr>
              <w:t>детей</w:t>
            </w:r>
            <w:r>
              <w:rPr>
                <w:i/>
                <w:spacing w:val="-5"/>
                <w:sz w:val="20"/>
              </w:rPr>
              <w:t> </w:t>
            </w:r>
            <w:r>
              <w:rPr>
                <w:i/>
                <w:sz w:val="20"/>
              </w:rPr>
              <w:t>к</w:t>
            </w:r>
            <w:r>
              <w:rPr>
                <w:i/>
                <w:spacing w:val="-7"/>
                <w:sz w:val="20"/>
              </w:rPr>
              <w:t> </w:t>
            </w:r>
            <w:r>
              <w:rPr>
                <w:i/>
                <w:sz w:val="20"/>
              </w:rPr>
              <w:t>изучению</w:t>
            </w:r>
            <w:r>
              <w:rPr>
                <w:i/>
                <w:spacing w:val="-5"/>
                <w:sz w:val="20"/>
              </w:rPr>
              <w:t> </w:t>
            </w:r>
            <w:r>
              <w:rPr>
                <w:i/>
                <w:sz w:val="20"/>
              </w:rPr>
              <w:t>татарского</w:t>
            </w:r>
            <w:r>
              <w:rPr>
                <w:i/>
                <w:spacing w:val="-6"/>
                <w:sz w:val="20"/>
              </w:rPr>
              <w:t> </w:t>
            </w:r>
            <w:r>
              <w:rPr>
                <w:i/>
                <w:sz w:val="20"/>
              </w:rPr>
              <w:t>языка.</w:t>
            </w:r>
            <w:r>
              <w:rPr>
                <w:i/>
                <w:spacing w:val="-7"/>
                <w:sz w:val="20"/>
              </w:rPr>
              <w:t> </w:t>
            </w:r>
            <w:r>
              <w:rPr>
                <w:i/>
                <w:sz w:val="20"/>
              </w:rPr>
              <w:t>Создавать</w:t>
            </w:r>
            <w:r>
              <w:rPr>
                <w:i/>
                <w:spacing w:val="-6"/>
                <w:sz w:val="20"/>
              </w:rPr>
              <w:t> </w:t>
            </w:r>
            <w:r>
              <w:rPr>
                <w:i/>
                <w:sz w:val="20"/>
              </w:rPr>
              <w:t>ситуацию</w:t>
            </w:r>
            <w:r>
              <w:rPr>
                <w:i/>
                <w:spacing w:val="-8"/>
                <w:sz w:val="20"/>
              </w:rPr>
              <w:t> </w:t>
            </w:r>
            <w:r>
              <w:rPr>
                <w:i/>
                <w:spacing w:val="-2"/>
                <w:sz w:val="20"/>
              </w:rPr>
              <w:t>успеха.</w:t>
            </w:r>
          </w:p>
        </w:tc>
      </w:tr>
    </w:tbl>
    <w:p>
      <w:pPr>
        <w:pStyle w:val="TableParagraph"/>
        <w:spacing w:after="0" w:line="222" w:lineRule="exact"/>
        <w:rPr>
          <w:i/>
          <w:sz w:val="20"/>
        </w:rPr>
        <w:sectPr>
          <w:headerReference w:type="default" r:id="rId202"/>
          <w:footerReference w:type="default" r:id="rId20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line="285" w:lineRule="auto" w:before="34"/>
              <w:ind w:left="108" w:right="93"/>
              <w:jc w:val="both"/>
              <w:rPr>
                <w:i/>
                <w:sz w:val="20"/>
              </w:rPr>
            </w:pPr>
            <w:r>
              <w:rPr>
                <w:i/>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pPr>
              <w:pStyle w:val="TableParagraph"/>
              <w:spacing w:before="2"/>
              <w:ind w:left="108"/>
              <w:jc w:val="both"/>
              <w:rPr>
                <w:i/>
                <w:sz w:val="20"/>
              </w:rPr>
            </w:pPr>
            <w:r>
              <w:rPr>
                <w:i/>
                <w:sz w:val="20"/>
              </w:rPr>
              <w:t>Продолжать</w:t>
            </w:r>
            <w:r>
              <w:rPr>
                <w:i/>
                <w:spacing w:val="-9"/>
                <w:sz w:val="20"/>
              </w:rPr>
              <w:t> </w:t>
            </w:r>
            <w:r>
              <w:rPr>
                <w:i/>
                <w:sz w:val="20"/>
              </w:rPr>
              <w:t>работу</w:t>
            </w:r>
            <w:r>
              <w:rPr>
                <w:i/>
                <w:spacing w:val="-8"/>
                <w:sz w:val="20"/>
              </w:rPr>
              <w:t> </w:t>
            </w:r>
            <w:r>
              <w:rPr>
                <w:i/>
                <w:sz w:val="20"/>
              </w:rPr>
              <w:t>в</w:t>
            </w:r>
            <w:r>
              <w:rPr>
                <w:i/>
                <w:spacing w:val="-10"/>
                <w:sz w:val="20"/>
              </w:rPr>
              <w:t> </w:t>
            </w:r>
            <w:r>
              <w:rPr>
                <w:i/>
                <w:sz w:val="20"/>
              </w:rPr>
              <w:t>рабочих</w:t>
            </w:r>
            <w:r>
              <w:rPr>
                <w:i/>
                <w:spacing w:val="-8"/>
                <w:sz w:val="20"/>
              </w:rPr>
              <w:t> </w:t>
            </w:r>
            <w:r>
              <w:rPr>
                <w:i/>
                <w:sz w:val="20"/>
              </w:rPr>
              <w:t>тетрадях,</w:t>
            </w:r>
            <w:r>
              <w:rPr>
                <w:i/>
                <w:spacing w:val="-7"/>
                <w:sz w:val="20"/>
              </w:rPr>
              <w:t> </w:t>
            </w:r>
            <w:r>
              <w:rPr>
                <w:i/>
                <w:sz w:val="20"/>
              </w:rPr>
              <w:t>добиваться</w:t>
            </w:r>
            <w:r>
              <w:rPr>
                <w:i/>
                <w:spacing w:val="-9"/>
                <w:sz w:val="20"/>
              </w:rPr>
              <w:t> </w:t>
            </w:r>
            <w:r>
              <w:rPr>
                <w:i/>
                <w:sz w:val="20"/>
              </w:rPr>
              <w:t>четкого</w:t>
            </w:r>
            <w:r>
              <w:rPr>
                <w:i/>
                <w:spacing w:val="-7"/>
                <w:sz w:val="20"/>
              </w:rPr>
              <w:t> </w:t>
            </w:r>
            <w:r>
              <w:rPr>
                <w:i/>
                <w:sz w:val="20"/>
              </w:rPr>
              <w:t>выполнения</w:t>
            </w:r>
            <w:r>
              <w:rPr>
                <w:i/>
                <w:spacing w:val="-8"/>
                <w:sz w:val="20"/>
              </w:rPr>
              <w:t> </w:t>
            </w:r>
            <w:r>
              <w:rPr>
                <w:i/>
                <w:sz w:val="20"/>
              </w:rPr>
              <w:t>инструкции.</w:t>
            </w:r>
            <w:r>
              <w:rPr>
                <w:i/>
                <w:spacing w:val="-8"/>
                <w:sz w:val="20"/>
              </w:rPr>
              <w:t> </w:t>
            </w:r>
            <w:r>
              <w:rPr>
                <w:i/>
                <w:sz w:val="20"/>
              </w:rPr>
              <w:t>Формировать</w:t>
            </w:r>
            <w:r>
              <w:rPr>
                <w:i/>
                <w:spacing w:val="-8"/>
                <w:sz w:val="20"/>
              </w:rPr>
              <w:t> </w:t>
            </w:r>
            <w:r>
              <w:rPr>
                <w:i/>
                <w:sz w:val="20"/>
              </w:rPr>
              <w:t>предпосылки</w:t>
            </w:r>
            <w:r>
              <w:rPr>
                <w:i/>
                <w:spacing w:val="-7"/>
                <w:sz w:val="20"/>
              </w:rPr>
              <w:t> </w:t>
            </w:r>
            <w:r>
              <w:rPr>
                <w:i/>
                <w:sz w:val="20"/>
              </w:rPr>
              <w:t>учебной</w:t>
            </w:r>
            <w:r>
              <w:rPr>
                <w:i/>
                <w:spacing w:val="-8"/>
                <w:sz w:val="20"/>
              </w:rPr>
              <w:t> </w:t>
            </w:r>
            <w:r>
              <w:rPr>
                <w:i/>
                <w:spacing w:val="-2"/>
                <w:sz w:val="20"/>
              </w:rPr>
              <w:t>деятельности.</w:t>
            </w:r>
          </w:p>
          <w:p>
            <w:pPr>
              <w:pStyle w:val="TableParagraph"/>
              <w:spacing w:line="285" w:lineRule="auto" w:before="44"/>
              <w:ind w:left="108" w:right="97"/>
              <w:jc w:val="both"/>
              <w:rPr>
                <w:i/>
                <w:sz w:val="20"/>
              </w:rPr>
            </w:pPr>
            <w:r>
              <w:rPr>
                <w:i/>
                <w:sz w:val="20"/>
              </w:rPr>
              <w:t>Опираясь на технологию ТРИЗ, способствовать развитию умения составлять небольшие рассказы (3-8 предложений) про себя, по серии</w:t>
            </w:r>
            <w:r>
              <w:rPr>
                <w:i/>
                <w:spacing w:val="40"/>
                <w:sz w:val="20"/>
              </w:rPr>
              <w:t> </w:t>
            </w:r>
            <w:r>
              <w:rPr>
                <w:i/>
                <w:sz w:val="20"/>
              </w:rPr>
              <w:t>ситуативных картинок с одним действующим лицом, сюжетной картинке, из личных наблюдений. Поощрять переход</w:t>
            </w:r>
            <w:r>
              <w:rPr>
                <w:i/>
                <w:spacing w:val="-1"/>
                <w:sz w:val="20"/>
              </w:rPr>
              <w:t> </w:t>
            </w:r>
            <w:r>
              <w:rPr>
                <w:i/>
                <w:sz w:val="20"/>
              </w:rPr>
              <w:t>от двусловных к многословным высказываниям на татарском языке.</w:t>
            </w:r>
          </w:p>
          <w:p>
            <w:pPr>
              <w:pStyle w:val="TableParagraph"/>
              <w:spacing w:line="285" w:lineRule="auto" w:before="2"/>
              <w:ind w:left="108" w:right="93"/>
              <w:jc w:val="both"/>
              <w:rPr>
                <w:i/>
                <w:sz w:val="20"/>
              </w:rPr>
            </w:pPr>
            <w:r>
              <w:rPr>
                <w:i/>
                <w:sz w:val="20"/>
              </w:rPr>
              <w:t>Учить детей не только отдельным речевым действиям, но также умению ориентироваться в ситуации общения и самостоятельно находить</w:t>
            </w:r>
            <w:r>
              <w:rPr>
                <w:i/>
                <w:spacing w:val="40"/>
                <w:sz w:val="20"/>
              </w:rPr>
              <w:t> </w:t>
            </w:r>
            <w:r>
              <w:rPr>
                <w:i/>
                <w:sz w:val="20"/>
              </w:rPr>
              <w:t>речевое решение в новых условиях, выбирая для этого соответствующие слова и грамматические средства. Правильно 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pPr>
              <w:pStyle w:val="TableParagraph"/>
              <w:spacing w:line="285" w:lineRule="auto" w:before="2"/>
              <w:ind w:left="108" w:right="101"/>
              <w:jc w:val="both"/>
              <w:rPr>
                <w:i/>
                <w:sz w:val="20"/>
              </w:rPr>
            </w:pPr>
            <w:r>
              <w:rPr>
                <w:i/>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w:t>
            </w:r>
            <w:r>
              <w:rPr>
                <w:i/>
                <w:spacing w:val="-2"/>
                <w:sz w:val="20"/>
              </w:rPr>
              <w:t>общении.</w:t>
            </w:r>
          </w:p>
          <w:p>
            <w:pPr>
              <w:pStyle w:val="TableParagraph"/>
              <w:spacing w:line="285" w:lineRule="auto"/>
              <w:ind w:left="108" w:right="94"/>
              <w:jc w:val="both"/>
              <w:rPr>
                <w:i/>
                <w:sz w:val="20"/>
              </w:rPr>
            </w:pPr>
            <w:r>
              <w:rPr>
                <w:i/>
                <w:sz w:val="20"/>
              </w:rPr>
              <w:t>Предоставлять детям возможность прослушивать песни, попеть, поводить хороводы, посмотреть сборник мультфильмов «В стране сказок» по мотивам</w:t>
            </w:r>
            <w:r>
              <w:rPr>
                <w:i/>
                <w:spacing w:val="-2"/>
                <w:sz w:val="20"/>
              </w:rPr>
              <w:t> </w:t>
            </w:r>
            <w:r>
              <w:rPr>
                <w:i/>
                <w:sz w:val="20"/>
              </w:rPr>
              <w:t>произведений</w:t>
            </w:r>
            <w:r>
              <w:rPr>
                <w:i/>
                <w:spacing w:val="-1"/>
                <w:sz w:val="20"/>
              </w:rPr>
              <w:t> </w:t>
            </w:r>
            <w:r>
              <w:rPr>
                <w:i/>
                <w:sz w:val="20"/>
              </w:rPr>
              <w:t>А.</w:t>
            </w:r>
            <w:r>
              <w:rPr>
                <w:i/>
                <w:spacing w:val="-2"/>
                <w:sz w:val="20"/>
              </w:rPr>
              <w:t> </w:t>
            </w:r>
            <w:r>
              <w:rPr>
                <w:i/>
                <w:sz w:val="20"/>
              </w:rPr>
              <w:t>Алиша</w:t>
            </w:r>
            <w:r>
              <w:rPr>
                <w:i/>
                <w:spacing w:val="-1"/>
                <w:sz w:val="20"/>
              </w:rPr>
              <w:t> </w:t>
            </w:r>
            <w:r>
              <w:rPr>
                <w:i/>
                <w:sz w:val="20"/>
              </w:rPr>
              <w:t>студии</w:t>
            </w:r>
            <w:r>
              <w:rPr>
                <w:i/>
                <w:spacing w:val="-1"/>
                <w:sz w:val="20"/>
              </w:rPr>
              <w:t> </w:t>
            </w:r>
            <w:r>
              <w:rPr>
                <w:i/>
                <w:sz w:val="20"/>
              </w:rPr>
              <w:t>«Татармультфильм»,</w:t>
            </w:r>
            <w:r>
              <w:rPr>
                <w:i/>
                <w:spacing w:val="-2"/>
                <w:sz w:val="20"/>
              </w:rPr>
              <w:t> </w:t>
            </w:r>
            <w:r>
              <w:rPr>
                <w:i/>
                <w:sz w:val="20"/>
              </w:rPr>
              <w:t>телепередач</w:t>
            </w:r>
            <w:r>
              <w:rPr>
                <w:i/>
                <w:spacing w:val="-2"/>
                <w:sz w:val="20"/>
              </w:rPr>
              <w:t> </w:t>
            </w:r>
            <w:r>
              <w:rPr>
                <w:i/>
                <w:sz w:val="20"/>
              </w:rPr>
              <w:t>«Поем</w:t>
            </w:r>
            <w:r>
              <w:rPr>
                <w:i/>
                <w:spacing w:val="-4"/>
                <w:sz w:val="20"/>
              </w:rPr>
              <w:t> </w:t>
            </w:r>
            <w:r>
              <w:rPr>
                <w:i/>
                <w:sz w:val="20"/>
              </w:rPr>
              <w:t>и</w:t>
            </w:r>
            <w:r>
              <w:rPr>
                <w:i/>
                <w:spacing w:val="-1"/>
                <w:sz w:val="20"/>
              </w:rPr>
              <w:t> </w:t>
            </w:r>
            <w:r>
              <w:rPr>
                <w:i/>
                <w:sz w:val="20"/>
              </w:rPr>
              <w:t>учим</w:t>
            </w:r>
            <w:r>
              <w:rPr>
                <w:i/>
                <w:spacing w:val="-2"/>
                <w:sz w:val="20"/>
              </w:rPr>
              <w:t> </w:t>
            </w:r>
            <w:r>
              <w:rPr>
                <w:i/>
                <w:sz w:val="20"/>
              </w:rPr>
              <w:t>татарский</w:t>
            </w:r>
            <w:r>
              <w:rPr>
                <w:i/>
                <w:spacing w:val="-1"/>
                <w:sz w:val="20"/>
              </w:rPr>
              <w:t> </w:t>
            </w:r>
            <w:r>
              <w:rPr>
                <w:i/>
                <w:sz w:val="20"/>
              </w:rPr>
              <w:t>язык»,</w:t>
            </w:r>
            <w:r>
              <w:rPr>
                <w:i/>
                <w:spacing w:val="-2"/>
                <w:sz w:val="20"/>
              </w:rPr>
              <w:t> </w:t>
            </w:r>
            <w:r>
              <w:rPr>
                <w:i/>
                <w:sz w:val="20"/>
              </w:rPr>
              <w:t>«^чтэнэч»</w:t>
            </w:r>
            <w:r>
              <w:rPr>
                <w:i/>
                <w:spacing w:val="-1"/>
                <w:sz w:val="20"/>
              </w:rPr>
              <w:t> </w:t>
            </w:r>
            <w:r>
              <w:rPr>
                <w:i/>
                <w:sz w:val="20"/>
              </w:rPr>
              <w:t>и</w:t>
            </w:r>
            <w:r>
              <w:rPr>
                <w:i/>
                <w:spacing w:val="-1"/>
                <w:sz w:val="20"/>
              </w:rPr>
              <w:t> </w:t>
            </w:r>
            <w:r>
              <w:rPr>
                <w:i/>
                <w:sz w:val="20"/>
              </w:rPr>
              <w:t>получить</w:t>
            </w:r>
            <w:r>
              <w:rPr>
                <w:i/>
                <w:spacing w:val="-2"/>
                <w:sz w:val="20"/>
              </w:rPr>
              <w:t> </w:t>
            </w:r>
            <w:r>
              <w:rPr>
                <w:i/>
                <w:sz w:val="20"/>
              </w:rPr>
              <w:t>удовлетворение</w:t>
            </w:r>
            <w:r>
              <w:rPr>
                <w:i/>
                <w:spacing w:val="-2"/>
                <w:sz w:val="20"/>
              </w:rPr>
              <w:t> </w:t>
            </w:r>
            <w:r>
              <w:rPr>
                <w:i/>
                <w:sz w:val="20"/>
              </w:rPr>
              <w:t>от познавательной и творческой активности. Закладывать основы языковой культуры, культуры общения и деятельности.</w:t>
            </w:r>
          </w:p>
          <w:p>
            <w:pPr>
              <w:pStyle w:val="TableParagraph"/>
              <w:spacing w:line="285" w:lineRule="auto" w:before="3"/>
              <w:ind w:left="108" w:right="146"/>
              <w:jc w:val="both"/>
              <w:rPr>
                <w:i/>
                <w:sz w:val="20"/>
              </w:rPr>
            </w:pPr>
            <w:r>
              <w:rPr>
                <w:i/>
                <w:sz w:val="20"/>
              </w:rPr>
              <w:t>Предоставлять</w:t>
            </w:r>
            <w:r>
              <w:rPr>
                <w:i/>
                <w:spacing w:val="-4"/>
                <w:sz w:val="20"/>
              </w:rPr>
              <w:t> </w:t>
            </w:r>
            <w:r>
              <w:rPr>
                <w:i/>
                <w:sz w:val="20"/>
              </w:rPr>
              <w:t>детям</w:t>
            </w:r>
            <w:r>
              <w:rPr>
                <w:i/>
                <w:spacing w:val="-4"/>
                <w:sz w:val="20"/>
              </w:rPr>
              <w:t> </w:t>
            </w:r>
            <w:r>
              <w:rPr>
                <w:i/>
                <w:sz w:val="20"/>
              </w:rPr>
              <w:t>возможность</w:t>
            </w:r>
            <w:r>
              <w:rPr>
                <w:i/>
                <w:spacing w:val="-3"/>
                <w:sz w:val="20"/>
              </w:rPr>
              <w:t> </w:t>
            </w:r>
            <w:r>
              <w:rPr>
                <w:i/>
                <w:sz w:val="20"/>
              </w:rPr>
              <w:t>рассказывать</w:t>
            </w:r>
            <w:r>
              <w:rPr>
                <w:i/>
                <w:spacing w:val="-4"/>
                <w:sz w:val="20"/>
              </w:rPr>
              <w:t> </w:t>
            </w:r>
            <w:r>
              <w:rPr>
                <w:i/>
                <w:sz w:val="20"/>
              </w:rPr>
              <w:t>стихотворения в</w:t>
            </w:r>
            <w:r>
              <w:rPr>
                <w:i/>
                <w:spacing w:val="-5"/>
                <w:sz w:val="20"/>
              </w:rPr>
              <w:t> </w:t>
            </w:r>
            <w:r>
              <w:rPr>
                <w:i/>
                <w:sz w:val="20"/>
              </w:rPr>
              <w:t>Международный</w:t>
            </w:r>
            <w:r>
              <w:rPr>
                <w:i/>
                <w:spacing w:val="-3"/>
                <w:sz w:val="20"/>
              </w:rPr>
              <w:t> </w:t>
            </w:r>
            <w:r>
              <w:rPr>
                <w:i/>
                <w:sz w:val="20"/>
              </w:rPr>
              <w:t>день</w:t>
            </w:r>
            <w:r>
              <w:rPr>
                <w:i/>
                <w:spacing w:val="-4"/>
                <w:sz w:val="20"/>
              </w:rPr>
              <w:t> </w:t>
            </w:r>
            <w:r>
              <w:rPr>
                <w:i/>
                <w:sz w:val="20"/>
              </w:rPr>
              <w:t>родного</w:t>
            </w:r>
            <w:r>
              <w:rPr>
                <w:i/>
                <w:spacing w:val="-3"/>
                <w:sz w:val="20"/>
              </w:rPr>
              <w:t> </w:t>
            </w:r>
            <w:r>
              <w:rPr>
                <w:i/>
                <w:sz w:val="20"/>
              </w:rPr>
              <w:t>языка,</w:t>
            </w:r>
            <w:r>
              <w:rPr>
                <w:i/>
                <w:spacing w:val="-4"/>
                <w:sz w:val="20"/>
              </w:rPr>
              <w:t> </w:t>
            </w:r>
            <w:r>
              <w:rPr>
                <w:i/>
                <w:sz w:val="20"/>
              </w:rPr>
              <w:t>на</w:t>
            </w:r>
            <w:r>
              <w:rPr>
                <w:i/>
                <w:spacing w:val="-4"/>
                <w:sz w:val="20"/>
              </w:rPr>
              <w:t> </w:t>
            </w:r>
            <w:r>
              <w:rPr>
                <w:i/>
                <w:sz w:val="20"/>
              </w:rPr>
              <w:t>конкурсе</w:t>
            </w:r>
            <w:r>
              <w:rPr>
                <w:i/>
                <w:spacing w:val="-4"/>
                <w:sz w:val="20"/>
              </w:rPr>
              <w:t> </w:t>
            </w:r>
            <w:r>
              <w:rPr>
                <w:i/>
                <w:sz w:val="20"/>
              </w:rPr>
              <w:t>чтецов,</w:t>
            </w:r>
            <w:r>
              <w:rPr>
                <w:i/>
                <w:spacing w:val="-4"/>
                <w:sz w:val="20"/>
              </w:rPr>
              <w:t> </w:t>
            </w:r>
            <w:r>
              <w:rPr>
                <w:i/>
                <w:sz w:val="20"/>
              </w:rPr>
              <w:t>литературном</w:t>
            </w:r>
            <w:r>
              <w:rPr>
                <w:i/>
                <w:spacing w:val="-4"/>
                <w:sz w:val="20"/>
              </w:rPr>
              <w:t> </w:t>
            </w:r>
            <w:r>
              <w:rPr>
                <w:i/>
                <w:sz w:val="20"/>
              </w:rPr>
              <w:t>вечере. Формировать интонационную выразительность речи. Дать возможность испытать чувство радости от очередного выступления.</w:t>
            </w:r>
          </w:p>
          <w:p>
            <w:pPr>
              <w:pStyle w:val="TableParagraph"/>
              <w:ind w:left="108"/>
              <w:jc w:val="both"/>
              <w:rPr>
                <w:i/>
                <w:sz w:val="20"/>
              </w:rPr>
            </w:pPr>
            <w:r>
              <w:rPr>
                <w:i/>
                <w:sz w:val="20"/>
              </w:rPr>
              <w:t>Упражнять</w:t>
            </w:r>
            <w:r>
              <w:rPr>
                <w:i/>
                <w:spacing w:val="-6"/>
                <w:sz w:val="20"/>
              </w:rPr>
              <w:t> </w:t>
            </w:r>
            <w:r>
              <w:rPr>
                <w:i/>
                <w:sz w:val="20"/>
              </w:rPr>
              <w:t>детей</w:t>
            </w:r>
            <w:r>
              <w:rPr>
                <w:i/>
                <w:spacing w:val="-4"/>
                <w:sz w:val="20"/>
              </w:rPr>
              <w:t> </w:t>
            </w:r>
            <w:r>
              <w:rPr>
                <w:i/>
                <w:sz w:val="20"/>
              </w:rPr>
              <w:t>в</w:t>
            </w:r>
            <w:r>
              <w:rPr>
                <w:i/>
                <w:spacing w:val="-6"/>
                <w:sz w:val="20"/>
              </w:rPr>
              <w:t> </w:t>
            </w:r>
            <w:r>
              <w:rPr>
                <w:i/>
                <w:sz w:val="20"/>
              </w:rPr>
              <w:t>переводе</w:t>
            </w:r>
            <w:r>
              <w:rPr>
                <w:i/>
                <w:spacing w:val="-6"/>
                <w:sz w:val="20"/>
              </w:rPr>
              <w:t> </w:t>
            </w:r>
            <w:r>
              <w:rPr>
                <w:i/>
                <w:sz w:val="20"/>
              </w:rPr>
              <w:t>предложений</w:t>
            </w:r>
            <w:r>
              <w:rPr>
                <w:i/>
                <w:spacing w:val="-4"/>
                <w:sz w:val="20"/>
              </w:rPr>
              <w:t> </w:t>
            </w:r>
            <w:r>
              <w:rPr>
                <w:i/>
                <w:sz w:val="20"/>
              </w:rPr>
              <w:t>с</w:t>
            </w:r>
            <w:r>
              <w:rPr>
                <w:i/>
                <w:spacing w:val="-5"/>
                <w:sz w:val="20"/>
              </w:rPr>
              <w:t> </w:t>
            </w:r>
            <w:r>
              <w:rPr>
                <w:i/>
                <w:sz w:val="20"/>
              </w:rPr>
              <w:t>русского</w:t>
            </w:r>
            <w:r>
              <w:rPr>
                <w:i/>
                <w:spacing w:val="-7"/>
                <w:sz w:val="20"/>
              </w:rPr>
              <w:t> </w:t>
            </w:r>
            <w:r>
              <w:rPr>
                <w:i/>
                <w:sz w:val="20"/>
              </w:rPr>
              <w:t>языка</w:t>
            </w:r>
            <w:r>
              <w:rPr>
                <w:i/>
                <w:spacing w:val="-4"/>
                <w:sz w:val="20"/>
              </w:rPr>
              <w:t> </w:t>
            </w:r>
            <w:r>
              <w:rPr>
                <w:i/>
                <w:sz w:val="20"/>
              </w:rPr>
              <w:t>на</w:t>
            </w:r>
            <w:r>
              <w:rPr>
                <w:i/>
                <w:spacing w:val="-5"/>
                <w:sz w:val="20"/>
              </w:rPr>
              <w:t> </w:t>
            </w:r>
            <w:r>
              <w:rPr>
                <w:i/>
                <w:sz w:val="20"/>
              </w:rPr>
              <w:t>татарский,</w:t>
            </w:r>
            <w:r>
              <w:rPr>
                <w:i/>
                <w:spacing w:val="-8"/>
                <w:sz w:val="20"/>
              </w:rPr>
              <w:t> </w:t>
            </w:r>
            <w:r>
              <w:rPr>
                <w:i/>
                <w:sz w:val="20"/>
              </w:rPr>
              <w:t>активизировать</w:t>
            </w:r>
            <w:r>
              <w:rPr>
                <w:i/>
                <w:spacing w:val="-5"/>
                <w:sz w:val="20"/>
              </w:rPr>
              <w:t> </w:t>
            </w:r>
            <w:r>
              <w:rPr>
                <w:i/>
                <w:spacing w:val="-2"/>
                <w:sz w:val="20"/>
              </w:rPr>
              <w:t>память.</w:t>
            </w:r>
          </w:p>
          <w:p>
            <w:pPr>
              <w:pStyle w:val="TableParagraph"/>
              <w:spacing w:line="285" w:lineRule="auto" w:before="43"/>
              <w:ind w:left="108"/>
              <w:rPr>
                <w:i/>
                <w:sz w:val="20"/>
              </w:rPr>
            </w:pPr>
            <w:r>
              <w:rPr>
                <w:i/>
                <w:sz w:val="20"/>
              </w:rPr>
              <w:t>Осуществлять мониторинг устойчивости навыков общения на татарском языке в новых для русскоязычного ребенка коммуникативных ситуациях. Помочь</w:t>
            </w:r>
            <w:r>
              <w:rPr>
                <w:i/>
                <w:spacing w:val="72"/>
                <w:sz w:val="20"/>
              </w:rPr>
              <w:t> </w:t>
            </w:r>
            <w:r>
              <w:rPr>
                <w:i/>
                <w:sz w:val="20"/>
              </w:rPr>
              <w:t>осуществлять</w:t>
            </w:r>
            <w:r>
              <w:rPr>
                <w:i/>
                <w:spacing w:val="72"/>
                <w:sz w:val="20"/>
              </w:rPr>
              <w:t> </w:t>
            </w:r>
            <w:r>
              <w:rPr>
                <w:i/>
                <w:sz w:val="20"/>
              </w:rPr>
              <w:t>обмен</w:t>
            </w:r>
            <w:r>
              <w:rPr>
                <w:i/>
                <w:spacing w:val="71"/>
                <w:sz w:val="20"/>
              </w:rPr>
              <w:t> </w:t>
            </w:r>
            <w:r>
              <w:rPr>
                <w:i/>
                <w:sz w:val="20"/>
              </w:rPr>
              <w:t>высказываниями-репликами,</w:t>
            </w:r>
            <w:r>
              <w:rPr>
                <w:i/>
                <w:spacing w:val="72"/>
                <w:sz w:val="20"/>
              </w:rPr>
              <w:t> </w:t>
            </w:r>
            <w:r>
              <w:rPr>
                <w:i/>
                <w:sz w:val="20"/>
              </w:rPr>
              <w:t>учитывая</w:t>
            </w:r>
            <w:r>
              <w:rPr>
                <w:i/>
                <w:spacing w:val="72"/>
                <w:sz w:val="20"/>
              </w:rPr>
              <w:t> </w:t>
            </w:r>
            <w:r>
              <w:rPr>
                <w:i/>
                <w:sz w:val="20"/>
              </w:rPr>
              <w:t>их</w:t>
            </w:r>
            <w:r>
              <w:rPr>
                <w:i/>
                <w:spacing w:val="71"/>
                <w:sz w:val="20"/>
              </w:rPr>
              <w:t> </w:t>
            </w:r>
            <w:r>
              <w:rPr>
                <w:i/>
                <w:sz w:val="20"/>
              </w:rPr>
              <w:t>содержательную</w:t>
            </w:r>
            <w:r>
              <w:rPr>
                <w:i/>
                <w:spacing w:val="72"/>
                <w:sz w:val="20"/>
              </w:rPr>
              <w:t> </w:t>
            </w:r>
            <w:r>
              <w:rPr>
                <w:i/>
                <w:sz w:val="20"/>
              </w:rPr>
              <w:t>и</w:t>
            </w:r>
            <w:r>
              <w:rPr>
                <w:i/>
                <w:spacing w:val="72"/>
                <w:sz w:val="20"/>
              </w:rPr>
              <w:t> </w:t>
            </w:r>
            <w:r>
              <w:rPr>
                <w:i/>
                <w:sz w:val="20"/>
              </w:rPr>
              <w:t>конструктивную</w:t>
            </w:r>
            <w:r>
              <w:rPr>
                <w:i/>
                <w:spacing w:val="72"/>
                <w:sz w:val="20"/>
              </w:rPr>
              <w:t> </w:t>
            </w:r>
            <w:r>
              <w:rPr>
                <w:i/>
                <w:sz w:val="20"/>
              </w:rPr>
              <w:t>связь.</w:t>
            </w:r>
            <w:r>
              <w:rPr>
                <w:i/>
                <w:spacing w:val="72"/>
                <w:sz w:val="20"/>
              </w:rPr>
              <w:t> </w:t>
            </w:r>
            <w:r>
              <w:rPr>
                <w:i/>
                <w:sz w:val="20"/>
              </w:rPr>
              <w:t>Развивать</w:t>
            </w:r>
            <w:r>
              <w:rPr>
                <w:i/>
                <w:spacing w:val="72"/>
                <w:sz w:val="20"/>
              </w:rPr>
              <w:t> </w:t>
            </w:r>
            <w:r>
              <w:rPr>
                <w:i/>
                <w:sz w:val="20"/>
              </w:rPr>
              <w:t>способность</w:t>
            </w:r>
            <w:r>
              <w:rPr>
                <w:i/>
                <w:spacing w:val="72"/>
                <w:sz w:val="20"/>
              </w:rPr>
              <w:t> </w:t>
            </w:r>
            <w:r>
              <w:rPr>
                <w:i/>
                <w:sz w:val="20"/>
              </w:rPr>
              <w:t>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pPr>
              <w:pStyle w:val="TableParagraph"/>
              <w:spacing w:line="285" w:lineRule="auto" w:before="3"/>
              <w:ind w:left="108" w:right="5799"/>
              <w:rPr>
                <w:i/>
                <w:sz w:val="20"/>
              </w:rPr>
            </w:pPr>
            <w:r>
              <w:rPr>
                <w:i/>
                <w:sz w:val="20"/>
              </w:rPr>
              <w:t>Подготовить</w:t>
            </w:r>
            <w:r>
              <w:rPr>
                <w:i/>
                <w:spacing w:val="-6"/>
                <w:sz w:val="20"/>
              </w:rPr>
              <w:t> </w:t>
            </w:r>
            <w:r>
              <w:rPr>
                <w:i/>
                <w:sz w:val="20"/>
              </w:rPr>
              <w:t>детей</w:t>
            </w:r>
            <w:r>
              <w:rPr>
                <w:i/>
                <w:spacing w:val="-5"/>
                <w:sz w:val="20"/>
              </w:rPr>
              <w:t> </w:t>
            </w:r>
            <w:r>
              <w:rPr>
                <w:i/>
                <w:sz w:val="20"/>
              </w:rPr>
              <w:t>к</w:t>
            </w:r>
            <w:r>
              <w:rPr>
                <w:i/>
                <w:spacing w:val="-6"/>
                <w:sz w:val="20"/>
              </w:rPr>
              <w:t> </w:t>
            </w:r>
            <w:r>
              <w:rPr>
                <w:i/>
                <w:sz w:val="20"/>
              </w:rPr>
              <w:t>дальнейшему,</w:t>
            </w:r>
            <w:r>
              <w:rPr>
                <w:i/>
                <w:spacing w:val="-6"/>
                <w:sz w:val="20"/>
              </w:rPr>
              <w:t> </w:t>
            </w:r>
            <w:r>
              <w:rPr>
                <w:i/>
                <w:sz w:val="20"/>
              </w:rPr>
              <w:t>более</w:t>
            </w:r>
            <w:r>
              <w:rPr>
                <w:i/>
                <w:spacing w:val="-6"/>
                <w:sz w:val="20"/>
              </w:rPr>
              <w:t> </w:t>
            </w:r>
            <w:r>
              <w:rPr>
                <w:i/>
                <w:sz w:val="20"/>
              </w:rPr>
              <w:t>осознанному</w:t>
            </w:r>
            <w:r>
              <w:rPr>
                <w:i/>
                <w:spacing w:val="-6"/>
                <w:sz w:val="20"/>
              </w:rPr>
              <w:t> </w:t>
            </w:r>
            <w:r>
              <w:rPr>
                <w:i/>
                <w:sz w:val="20"/>
              </w:rPr>
              <w:t>изучению</w:t>
            </w:r>
            <w:r>
              <w:rPr>
                <w:i/>
                <w:spacing w:val="-5"/>
                <w:sz w:val="20"/>
              </w:rPr>
              <w:t> </w:t>
            </w:r>
            <w:r>
              <w:rPr>
                <w:i/>
                <w:sz w:val="20"/>
              </w:rPr>
              <w:t>татарского</w:t>
            </w:r>
            <w:r>
              <w:rPr>
                <w:i/>
                <w:spacing w:val="-7"/>
                <w:sz w:val="20"/>
              </w:rPr>
              <w:t> </w:t>
            </w:r>
            <w:r>
              <w:rPr>
                <w:i/>
                <w:sz w:val="20"/>
              </w:rPr>
              <w:t>языка. В сфере приобщения детей к культуре чтения литературных произведений</w:t>
            </w:r>
          </w:p>
          <w:p>
            <w:pPr>
              <w:pStyle w:val="TableParagraph"/>
              <w:spacing w:line="285" w:lineRule="auto"/>
              <w:ind w:left="108"/>
              <w:rPr>
                <w:i/>
                <w:sz w:val="20"/>
              </w:rPr>
            </w:pPr>
            <w:r>
              <w:rPr>
                <w:i/>
                <w:sz w:val="20"/>
              </w:rPr>
              <w:t>Расширять</w:t>
            </w:r>
            <w:r>
              <w:rPr>
                <w:i/>
                <w:spacing w:val="-2"/>
                <w:sz w:val="20"/>
              </w:rPr>
              <w:t> </w:t>
            </w:r>
            <w:r>
              <w:rPr>
                <w:i/>
                <w:sz w:val="20"/>
              </w:rPr>
              <w:t>круг</w:t>
            </w:r>
            <w:r>
              <w:rPr>
                <w:i/>
                <w:spacing w:val="-3"/>
                <w:sz w:val="20"/>
              </w:rPr>
              <w:t> </w:t>
            </w:r>
            <w:r>
              <w:rPr>
                <w:i/>
                <w:sz w:val="20"/>
              </w:rPr>
              <w:t>детского</w:t>
            </w:r>
            <w:r>
              <w:rPr>
                <w:i/>
                <w:spacing w:val="-1"/>
                <w:sz w:val="20"/>
              </w:rPr>
              <w:t> </w:t>
            </w:r>
            <w:r>
              <w:rPr>
                <w:i/>
                <w:sz w:val="20"/>
              </w:rPr>
              <w:t>чтения</w:t>
            </w:r>
            <w:r>
              <w:rPr>
                <w:i/>
                <w:spacing w:val="-1"/>
                <w:sz w:val="20"/>
              </w:rPr>
              <w:t> </w:t>
            </w:r>
            <w:r>
              <w:rPr>
                <w:i/>
                <w:sz w:val="20"/>
              </w:rPr>
              <w:t>изданиями</w:t>
            </w:r>
            <w:r>
              <w:rPr>
                <w:i/>
                <w:spacing w:val="-1"/>
                <w:sz w:val="20"/>
              </w:rPr>
              <w:t> </w:t>
            </w:r>
            <w:r>
              <w:rPr>
                <w:i/>
                <w:sz w:val="20"/>
              </w:rPr>
              <w:t>художественного,</w:t>
            </w:r>
            <w:r>
              <w:rPr>
                <w:i/>
                <w:spacing w:val="-2"/>
                <w:sz w:val="20"/>
              </w:rPr>
              <w:t> </w:t>
            </w:r>
            <w:r>
              <w:rPr>
                <w:i/>
                <w:sz w:val="20"/>
              </w:rPr>
              <w:t>познавательного,</w:t>
            </w:r>
            <w:r>
              <w:rPr>
                <w:i/>
                <w:spacing w:val="-2"/>
                <w:sz w:val="20"/>
              </w:rPr>
              <w:t> </w:t>
            </w:r>
            <w:r>
              <w:rPr>
                <w:i/>
                <w:sz w:val="20"/>
              </w:rPr>
              <w:t>энциклопедического</w:t>
            </w:r>
            <w:r>
              <w:rPr>
                <w:i/>
                <w:spacing w:val="-1"/>
                <w:sz w:val="20"/>
              </w:rPr>
              <w:t> </w:t>
            </w:r>
            <w:r>
              <w:rPr>
                <w:i/>
                <w:sz w:val="20"/>
              </w:rPr>
              <w:t>характера.</w:t>
            </w:r>
            <w:r>
              <w:rPr>
                <w:i/>
                <w:spacing w:val="-2"/>
                <w:sz w:val="20"/>
              </w:rPr>
              <w:t> </w:t>
            </w:r>
            <w:r>
              <w:rPr>
                <w:i/>
                <w:sz w:val="20"/>
              </w:rPr>
              <w:t>Расширять</w:t>
            </w:r>
            <w:r>
              <w:rPr>
                <w:i/>
                <w:spacing w:val="-2"/>
                <w:sz w:val="20"/>
              </w:rPr>
              <w:t> </w:t>
            </w:r>
            <w:r>
              <w:rPr>
                <w:i/>
                <w:sz w:val="20"/>
              </w:rPr>
              <w:t>знания</w:t>
            </w:r>
            <w:r>
              <w:rPr>
                <w:i/>
                <w:spacing w:val="-1"/>
                <w:sz w:val="20"/>
              </w:rPr>
              <w:t> </w:t>
            </w:r>
            <w:r>
              <w:rPr>
                <w:i/>
                <w:sz w:val="20"/>
              </w:rPr>
              <w:t>детей</w:t>
            </w:r>
            <w:r>
              <w:rPr>
                <w:i/>
                <w:spacing w:val="-1"/>
                <w:sz w:val="20"/>
              </w:rPr>
              <w:t> </w:t>
            </w:r>
            <w:r>
              <w:rPr>
                <w:i/>
                <w:sz w:val="20"/>
              </w:rPr>
              <w:t>о</w:t>
            </w:r>
            <w:r>
              <w:rPr>
                <w:i/>
                <w:spacing w:val="-1"/>
                <w:sz w:val="20"/>
              </w:rPr>
              <w:t> </w:t>
            </w:r>
            <w:r>
              <w:rPr>
                <w:i/>
                <w:sz w:val="20"/>
              </w:rPr>
              <w:t>книге</w:t>
            </w:r>
            <w:r>
              <w:rPr>
                <w:i/>
                <w:spacing w:val="-2"/>
                <w:sz w:val="20"/>
              </w:rPr>
              <w:t> </w:t>
            </w:r>
            <w:r>
              <w:rPr>
                <w:i/>
                <w:sz w:val="20"/>
              </w:rPr>
              <w:t>как результате деятельности писателя (поэта), художника и работников типографии.</w:t>
            </w:r>
          </w:p>
          <w:p>
            <w:pPr>
              <w:pStyle w:val="TableParagraph"/>
              <w:spacing w:line="288" w:lineRule="auto"/>
              <w:ind w:left="108"/>
              <w:rPr>
                <w:i/>
                <w:sz w:val="20"/>
              </w:rPr>
            </w:pPr>
            <w:r>
              <w:rPr>
                <w:i/>
                <w:sz w:val="20"/>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pPr>
              <w:pStyle w:val="TableParagraph"/>
              <w:spacing w:line="285" w:lineRule="auto"/>
              <w:ind w:left="108"/>
              <w:rPr>
                <w:i/>
                <w:sz w:val="20"/>
              </w:rPr>
            </w:pPr>
            <w:r>
              <w:rPr>
                <w:i/>
                <w:sz w:val="20"/>
              </w:rPr>
              <w:t>Способствовать</w:t>
            </w:r>
            <w:r>
              <w:rPr>
                <w:i/>
                <w:spacing w:val="40"/>
                <w:sz w:val="20"/>
              </w:rPr>
              <w:t> </w:t>
            </w:r>
            <w:r>
              <w:rPr>
                <w:i/>
                <w:sz w:val="20"/>
              </w:rPr>
              <w:t>положительному</w:t>
            </w:r>
            <w:r>
              <w:rPr>
                <w:i/>
                <w:spacing w:val="40"/>
                <w:sz w:val="20"/>
              </w:rPr>
              <w:t> </w:t>
            </w:r>
            <w:r>
              <w:rPr>
                <w:i/>
                <w:sz w:val="20"/>
              </w:rPr>
              <w:t>реагированию</w:t>
            </w:r>
            <w:r>
              <w:rPr>
                <w:i/>
                <w:spacing w:val="40"/>
                <w:sz w:val="20"/>
              </w:rPr>
              <w:t> </w:t>
            </w:r>
            <w:r>
              <w:rPr>
                <w:i/>
                <w:sz w:val="20"/>
              </w:rPr>
              <w:t>на</w:t>
            </w:r>
            <w:r>
              <w:rPr>
                <w:i/>
                <w:spacing w:val="40"/>
                <w:sz w:val="20"/>
              </w:rPr>
              <w:t> </w:t>
            </w:r>
            <w:r>
              <w:rPr>
                <w:i/>
                <w:sz w:val="20"/>
              </w:rPr>
              <w:t>предложение</w:t>
            </w:r>
            <w:r>
              <w:rPr>
                <w:i/>
                <w:spacing w:val="40"/>
                <w:sz w:val="20"/>
              </w:rPr>
              <w:t> </w:t>
            </w:r>
            <w:r>
              <w:rPr>
                <w:i/>
                <w:sz w:val="20"/>
              </w:rPr>
              <w:t>чтения</w:t>
            </w:r>
            <w:r>
              <w:rPr>
                <w:i/>
                <w:spacing w:val="40"/>
                <w:sz w:val="20"/>
              </w:rPr>
              <w:t> </w:t>
            </w:r>
            <w:r>
              <w:rPr>
                <w:i/>
                <w:sz w:val="20"/>
              </w:rPr>
              <w:t>произведений</w:t>
            </w:r>
            <w:r>
              <w:rPr>
                <w:i/>
                <w:spacing w:val="40"/>
                <w:sz w:val="20"/>
              </w:rPr>
              <w:t> </w:t>
            </w:r>
            <w:r>
              <w:rPr>
                <w:i/>
                <w:sz w:val="20"/>
              </w:rPr>
              <w:t>больших</w:t>
            </w:r>
            <w:r>
              <w:rPr>
                <w:i/>
                <w:spacing w:val="40"/>
                <w:sz w:val="20"/>
              </w:rPr>
              <w:t> </w:t>
            </w:r>
            <w:r>
              <w:rPr>
                <w:i/>
                <w:sz w:val="20"/>
              </w:rPr>
              <w:t>форм</w:t>
            </w:r>
            <w:r>
              <w:rPr>
                <w:i/>
                <w:spacing w:val="40"/>
                <w:sz w:val="20"/>
              </w:rPr>
              <w:t> </w:t>
            </w:r>
            <w:r>
              <w:rPr>
                <w:i/>
                <w:sz w:val="20"/>
              </w:rPr>
              <w:t>(чтение</w:t>
            </w:r>
            <w:r>
              <w:rPr>
                <w:i/>
                <w:spacing w:val="40"/>
                <w:sz w:val="20"/>
              </w:rPr>
              <w:t> </w:t>
            </w:r>
            <w:r>
              <w:rPr>
                <w:i/>
                <w:sz w:val="20"/>
              </w:rPr>
              <w:t>с</w:t>
            </w:r>
            <w:r>
              <w:rPr>
                <w:i/>
                <w:spacing w:val="40"/>
                <w:sz w:val="20"/>
              </w:rPr>
              <w:t> </w:t>
            </w:r>
            <w:r>
              <w:rPr>
                <w:i/>
                <w:sz w:val="20"/>
              </w:rPr>
              <w:t>продолжением).</w:t>
            </w:r>
            <w:r>
              <w:rPr>
                <w:i/>
                <w:spacing w:val="40"/>
                <w:sz w:val="20"/>
              </w:rPr>
              <w:t> </w:t>
            </w:r>
            <w:r>
              <w:rPr>
                <w:i/>
                <w:sz w:val="20"/>
              </w:rPr>
              <w:t>Формировать потребность ежедневного обращения к детской художественной литературе.</w:t>
            </w:r>
          </w:p>
          <w:p>
            <w:pPr>
              <w:pStyle w:val="TableParagraph"/>
              <w:spacing w:line="219" w:lineRule="exact"/>
              <w:ind w:left="108"/>
              <w:rPr>
                <w:i/>
                <w:sz w:val="20"/>
              </w:rPr>
            </w:pPr>
            <w:r>
              <w:rPr>
                <w:i/>
                <w:sz w:val="20"/>
              </w:rPr>
              <w:t>Учить</w:t>
            </w:r>
            <w:r>
              <w:rPr>
                <w:i/>
                <w:spacing w:val="56"/>
                <w:sz w:val="20"/>
              </w:rPr>
              <w:t> </w:t>
            </w:r>
            <w:r>
              <w:rPr>
                <w:i/>
                <w:sz w:val="20"/>
              </w:rPr>
              <w:t>составлению</w:t>
            </w:r>
            <w:r>
              <w:rPr>
                <w:i/>
                <w:spacing w:val="58"/>
                <w:sz w:val="20"/>
              </w:rPr>
              <w:t> </w:t>
            </w:r>
            <w:r>
              <w:rPr>
                <w:i/>
                <w:sz w:val="20"/>
              </w:rPr>
              <w:t>комбинированных</w:t>
            </w:r>
            <w:r>
              <w:rPr>
                <w:i/>
                <w:spacing w:val="57"/>
                <w:sz w:val="20"/>
              </w:rPr>
              <w:t> </w:t>
            </w:r>
            <w:r>
              <w:rPr>
                <w:i/>
                <w:sz w:val="20"/>
              </w:rPr>
              <w:t>связных</w:t>
            </w:r>
            <w:r>
              <w:rPr>
                <w:i/>
                <w:spacing w:val="57"/>
                <w:sz w:val="20"/>
              </w:rPr>
              <w:t> </w:t>
            </w:r>
            <w:r>
              <w:rPr>
                <w:i/>
                <w:sz w:val="20"/>
              </w:rPr>
              <w:t>высказываний</w:t>
            </w:r>
            <w:r>
              <w:rPr>
                <w:i/>
                <w:spacing w:val="57"/>
                <w:sz w:val="20"/>
              </w:rPr>
              <w:t> </w:t>
            </w:r>
            <w:r>
              <w:rPr>
                <w:i/>
                <w:sz w:val="20"/>
              </w:rPr>
              <w:t>(сочетание</w:t>
            </w:r>
            <w:r>
              <w:rPr>
                <w:i/>
                <w:spacing w:val="57"/>
                <w:sz w:val="20"/>
              </w:rPr>
              <w:t> </w:t>
            </w:r>
            <w:r>
              <w:rPr>
                <w:i/>
                <w:sz w:val="20"/>
              </w:rPr>
              <w:t>описательных</w:t>
            </w:r>
            <w:r>
              <w:rPr>
                <w:i/>
                <w:spacing w:val="57"/>
                <w:sz w:val="20"/>
              </w:rPr>
              <w:t> </w:t>
            </w:r>
            <w:r>
              <w:rPr>
                <w:i/>
                <w:sz w:val="20"/>
              </w:rPr>
              <w:t>и</w:t>
            </w:r>
            <w:r>
              <w:rPr>
                <w:i/>
                <w:spacing w:val="58"/>
                <w:sz w:val="20"/>
              </w:rPr>
              <w:t> </w:t>
            </w:r>
            <w:r>
              <w:rPr>
                <w:i/>
                <w:sz w:val="20"/>
              </w:rPr>
              <w:t>повествовательных</w:t>
            </w:r>
            <w:r>
              <w:rPr>
                <w:i/>
                <w:spacing w:val="57"/>
                <w:sz w:val="20"/>
              </w:rPr>
              <w:t> </w:t>
            </w:r>
            <w:r>
              <w:rPr>
                <w:i/>
                <w:sz w:val="20"/>
              </w:rPr>
              <w:t>монологов,</w:t>
            </w:r>
            <w:r>
              <w:rPr>
                <w:i/>
                <w:spacing w:val="57"/>
                <w:sz w:val="20"/>
              </w:rPr>
              <w:t> </w:t>
            </w:r>
            <w:r>
              <w:rPr>
                <w:i/>
                <w:sz w:val="20"/>
              </w:rPr>
              <w:t>включение</w:t>
            </w:r>
            <w:r>
              <w:rPr>
                <w:i/>
                <w:spacing w:val="56"/>
                <w:sz w:val="20"/>
              </w:rPr>
              <w:t> </w:t>
            </w:r>
            <w:r>
              <w:rPr>
                <w:i/>
                <w:spacing w:val="-2"/>
                <w:sz w:val="20"/>
              </w:rPr>
              <w:t>диалогов),</w:t>
            </w:r>
          </w:p>
        </w:tc>
      </w:tr>
    </w:tbl>
    <w:p>
      <w:pPr>
        <w:pStyle w:val="TableParagraph"/>
        <w:spacing w:after="0" w:line="219" w:lineRule="exact"/>
        <w:rPr>
          <w:i/>
          <w:sz w:val="20"/>
        </w:rPr>
        <w:sectPr>
          <w:headerReference w:type="default" r:id="rId204"/>
          <w:footerReference w:type="default" r:id="rId20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2467" w:hRule="atLeast"/>
        </w:trPr>
        <w:tc>
          <w:tcPr>
            <w:tcW w:w="1668" w:type="dxa"/>
          </w:tcPr>
          <w:p>
            <w:pPr>
              <w:pStyle w:val="TableParagraph"/>
              <w:ind w:left="0"/>
              <w:rPr>
                <w:sz w:val="18"/>
              </w:rPr>
            </w:pPr>
          </w:p>
        </w:tc>
        <w:tc>
          <w:tcPr>
            <w:tcW w:w="13290" w:type="dxa"/>
          </w:tcPr>
          <w:p>
            <w:pPr>
              <w:pStyle w:val="TableParagraph"/>
              <w:spacing w:line="288" w:lineRule="auto" w:before="34"/>
              <w:ind w:left="108" w:right="93"/>
              <w:jc w:val="both"/>
              <w:rPr>
                <w:i/>
                <w:sz w:val="20"/>
              </w:rPr>
            </w:pPr>
            <w:r>
              <w:rPr>
                <w:i/>
                <w:sz w:val="20"/>
              </w:rPr>
              <w:t>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pPr>
              <w:pStyle w:val="TableParagraph"/>
              <w:spacing w:line="226" w:lineRule="exact"/>
              <w:ind w:left="108"/>
              <w:jc w:val="both"/>
              <w:rPr>
                <w:i/>
                <w:sz w:val="20"/>
              </w:rPr>
            </w:pPr>
            <w:r>
              <w:rPr>
                <w:i/>
                <w:sz w:val="20"/>
              </w:rPr>
              <w:t>Используя</w:t>
            </w:r>
            <w:r>
              <w:rPr>
                <w:i/>
                <w:spacing w:val="-5"/>
                <w:sz w:val="20"/>
              </w:rPr>
              <w:t> </w:t>
            </w:r>
            <w:r>
              <w:rPr>
                <w:i/>
                <w:sz w:val="20"/>
              </w:rPr>
              <w:t>сказки</w:t>
            </w:r>
            <w:r>
              <w:rPr>
                <w:i/>
                <w:spacing w:val="-5"/>
                <w:sz w:val="20"/>
              </w:rPr>
              <w:t> </w:t>
            </w:r>
            <w:r>
              <w:rPr>
                <w:i/>
                <w:sz w:val="20"/>
              </w:rPr>
              <w:t>народов</w:t>
            </w:r>
            <w:r>
              <w:rPr>
                <w:i/>
                <w:spacing w:val="-7"/>
                <w:sz w:val="20"/>
              </w:rPr>
              <w:t> </w:t>
            </w:r>
            <w:r>
              <w:rPr>
                <w:i/>
                <w:sz w:val="20"/>
              </w:rPr>
              <w:t>Поволжья,</w:t>
            </w:r>
            <w:r>
              <w:rPr>
                <w:i/>
                <w:spacing w:val="-6"/>
                <w:sz w:val="20"/>
              </w:rPr>
              <w:t> </w:t>
            </w:r>
            <w:r>
              <w:rPr>
                <w:i/>
                <w:sz w:val="20"/>
              </w:rPr>
              <w:t>развивать</w:t>
            </w:r>
            <w:r>
              <w:rPr>
                <w:i/>
                <w:spacing w:val="-6"/>
                <w:sz w:val="20"/>
              </w:rPr>
              <w:t> </w:t>
            </w:r>
            <w:r>
              <w:rPr>
                <w:i/>
                <w:sz w:val="20"/>
              </w:rPr>
              <w:t>формы</w:t>
            </w:r>
            <w:r>
              <w:rPr>
                <w:i/>
                <w:spacing w:val="-8"/>
                <w:sz w:val="20"/>
              </w:rPr>
              <w:t> </w:t>
            </w:r>
            <w:r>
              <w:rPr>
                <w:i/>
                <w:sz w:val="20"/>
              </w:rPr>
              <w:t>воображения,</w:t>
            </w:r>
            <w:r>
              <w:rPr>
                <w:i/>
                <w:spacing w:val="-6"/>
                <w:sz w:val="20"/>
              </w:rPr>
              <w:t> </w:t>
            </w:r>
            <w:r>
              <w:rPr>
                <w:i/>
                <w:sz w:val="20"/>
              </w:rPr>
              <w:t>в</w:t>
            </w:r>
            <w:r>
              <w:rPr>
                <w:i/>
                <w:spacing w:val="-7"/>
                <w:sz w:val="20"/>
              </w:rPr>
              <w:t> </w:t>
            </w:r>
            <w:r>
              <w:rPr>
                <w:i/>
                <w:sz w:val="20"/>
              </w:rPr>
              <w:t>основе</w:t>
            </w:r>
            <w:r>
              <w:rPr>
                <w:i/>
                <w:spacing w:val="-6"/>
                <w:sz w:val="20"/>
              </w:rPr>
              <w:t> </w:t>
            </w:r>
            <w:r>
              <w:rPr>
                <w:i/>
                <w:sz w:val="20"/>
              </w:rPr>
              <w:t>которых</w:t>
            </w:r>
            <w:r>
              <w:rPr>
                <w:i/>
                <w:spacing w:val="-7"/>
                <w:sz w:val="20"/>
              </w:rPr>
              <w:t> </w:t>
            </w:r>
            <w:r>
              <w:rPr>
                <w:i/>
                <w:sz w:val="20"/>
              </w:rPr>
              <w:t>лежит</w:t>
            </w:r>
            <w:r>
              <w:rPr>
                <w:i/>
                <w:spacing w:val="-6"/>
                <w:sz w:val="20"/>
              </w:rPr>
              <w:t> </w:t>
            </w:r>
            <w:r>
              <w:rPr>
                <w:i/>
                <w:sz w:val="20"/>
              </w:rPr>
              <w:t>интерпретация</w:t>
            </w:r>
            <w:r>
              <w:rPr>
                <w:i/>
                <w:spacing w:val="-9"/>
                <w:sz w:val="20"/>
              </w:rPr>
              <w:t> </w:t>
            </w:r>
            <w:r>
              <w:rPr>
                <w:i/>
                <w:sz w:val="20"/>
              </w:rPr>
              <w:t>литературного</w:t>
            </w:r>
            <w:r>
              <w:rPr>
                <w:i/>
                <w:spacing w:val="-5"/>
                <w:sz w:val="20"/>
              </w:rPr>
              <w:t> </w:t>
            </w:r>
            <w:r>
              <w:rPr>
                <w:i/>
                <w:spacing w:val="-2"/>
                <w:sz w:val="20"/>
              </w:rPr>
              <w:t>образа.</w:t>
            </w:r>
          </w:p>
          <w:p>
            <w:pPr>
              <w:pStyle w:val="TableParagraph"/>
              <w:spacing w:line="285" w:lineRule="auto" w:before="43"/>
              <w:ind w:left="108" w:right="99"/>
              <w:jc w:val="both"/>
              <w:rPr>
                <w:i/>
                <w:sz w:val="20"/>
              </w:rPr>
            </w:pPr>
            <w:r>
              <w:rPr>
                <w:i/>
                <w:sz w:val="20"/>
              </w:rPr>
              <w:t>Развивать интерес к татарскому устному народному творчеству. Приобщать к словесному искусству,</w:t>
            </w:r>
            <w:r>
              <w:rPr>
                <w:i/>
                <w:spacing w:val="-1"/>
                <w:sz w:val="20"/>
              </w:rPr>
              <w:t> </w:t>
            </w:r>
            <w:r>
              <w:rPr>
                <w:i/>
                <w:sz w:val="20"/>
              </w:rPr>
              <w:t>стимулируя проявления детьми собственного литературного опыта, сохраняя при этом основные особенности стиля и жанра.</w:t>
            </w:r>
          </w:p>
          <w:p>
            <w:pPr>
              <w:pStyle w:val="TableParagraph"/>
              <w:ind w:left="108"/>
              <w:jc w:val="both"/>
              <w:rPr>
                <w:i/>
                <w:sz w:val="20"/>
              </w:rPr>
            </w:pPr>
            <w:r>
              <w:rPr>
                <w:i/>
                <w:sz w:val="20"/>
              </w:rPr>
              <w:t>Познакомить</w:t>
            </w:r>
            <w:r>
              <w:rPr>
                <w:i/>
                <w:spacing w:val="-6"/>
                <w:sz w:val="20"/>
              </w:rPr>
              <w:t> </w:t>
            </w:r>
            <w:r>
              <w:rPr>
                <w:i/>
                <w:sz w:val="20"/>
              </w:rPr>
              <w:t>с</w:t>
            </w:r>
            <w:r>
              <w:rPr>
                <w:i/>
                <w:spacing w:val="-6"/>
                <w:sz w:val="20"/>
              </w:rPr>
              <w:t> </w:t>
            </w:r>
            <w:r>
              <w:rPr>
                <w:i/>
                <w:sz w:val="20"/>
              </w:rPr>
              <w:t>татарским</w:t>
            </w:r>
            <w:r>
              <w:rPr>
                <w:i/>
                <w:spacing w:val="-8"/>
                <w:sz w:val="20"/>
              </w:rPr>
              <w:t> </w:t>
            </w:r>
            <w:r>
              <w:rPr>
                <w:i/>
                <w:sz w:val="20"/>
              </w:rPr>
              <w:t>народным</w:t>
            </w:r>
            <w:r>
              <w:rPr>
                <w:i/>
                <w:spacing w:val="-6"/>
                <w:sz w:val="20"/>
              </w:rPr>
              <w:t> </w:t>
            </w:r>
            <w:r>
              <w:rPr>
                <w:i/>
                <w:sz w:val="20"/>
              </w:rPr>
              <w:t>юмором</w:t>
            </w:r>
            <w:r>
              <w:rPr>
                <w:i/>
                <w:spacing w:val="-5"/>
                <w:sz w:val="20"/>
              </w:rPr>
              <w:t> </w:t>
            </w:r>
            <w:r>
              <w:rPr>
                <w:i/>
                <w:sz w:val="20"/>
              </w:rPr>
              <w:t>(«Два</w:t>
            </w:r>
            <w:r>
              <w:rPr>
                <w:i/>
                <w:spacing w:val="-5"/>
                <w:sz w:val="20"/>
              </w:rPr>
              <w:t> </w:t>
            </w:r>
            <w:r>
              <w:rPr>
                <w:i/>
                <w:sz w:val="20"/>
              </w:rPr>
              <w:t>лентяя»,</w:t>
            </w:r>
            <w:r>
              <w:rPr>
                <w:i/>
                <w:spacing w:val="-6"/>
                <w:sz w:val="20"/>
              </w:rPr>
              <w:t> </w:t>
            </w:r>
            <w:r>
              <w:rPr>
                <w:i/>
                <w:sz w:val="20"/>
              </w:rPr>
              <w:t>«Ответ</w:t>
            </w:r>
            <w:r>
              <w:rPr>
                <w:i/>
                <w:spacing w:val="-6"/>
                <w:sz w:val="20"/>
              </w:rPr>
              <w:t> </w:t>
            </w:r>
            <w:r>
              <w:rPr>
                <w:i/>
                <w:sz w:val="20"/>
              </w:rPr>
              <w:t>иголки»</w:t>
            </w:r>
            <w:r>
              <w:rPr>
                <w:i/>
                <w:spacing w:val="-5"/>
                <w:sz w:val="20"/>
              </w:rPr>
              <w:t> </w:t>
            </w:r>
            <w:r>
              <w:rPr>
                <w:i/>
                <w:sz w:val="20"/>
              </w:rPr>
              <w:t>и</w:t>
            </w:r>
            <w:r>
              <w:rPr>
                <w:i/>
                <w:spacing w:val="-7"/>
                <w:sz w:val="20"/>
              </w:rPr>
              <w:t> </w:t>
            </w:r>
            <w:r>
              <w:rPr>
                <w:i/>
                <w:sz w:val="20"/>
              </w:rPr>
              <w:t>др.).</w:t>
            </w:r>
            <w:r>
              <w:rPr>
                <w:i/>
                <w:spacing w:val="-6"/>
                <w:sz w:val="20"/>
              </w:rPr>
              <w:t> </w:t>
            </w:r>
            <w:r>
              <w:rPr>
                <w:i/>
                <w:sz w:val="20"/>
              </w:rPr>
              <w:t>Развивать</w:t>
            </w:r>
            <w:r>
              <w:rPr>
                <w:i/>
                <w:spacing w:val="-5"/>
                <w:sz w:val="20"/>
              </w:rPr>
              <w:t> </w:t>
            </w:r>
            <w:r>
              <w:rPr>
                <w:i/>
                <w:sz w:val="20"/>
              </w:rPr>
              <w:t>чувство</w:t>
            </w:r>
            <w:r>
              <w:rPr>
                <w:i/>
                <w:spacing w:val="-5"/>
                <w:sz w:val="20"/>
              </w:rPr>
              <w:t> </w:t>
            </w:r>
            <w:r>
              <w:rPr>
                <w:i/>
                <w:spacing w:val="-2"/>
                <w:sz w:val="20"/>
              </w:rPr>
              <w:t>юмора.</w:t>
            </w:r>
          </w:p>
          <w:p>
            <w:pPr>
              <w:pStyle w:val="TableParagraph"/>
              <w:spacing w:line="270" w:lineRule="atLeast"/>
              <w:ind w:left="108" w:right="364"/>
              <w:jc w:val="both"/>
              <w:rPr>
                <w:i/>
                <w:sz w:val="20"/>
              </w:rPr>
            </w:pPr>
            <w:r>
              <w:rPr>
                <w:i/>
                <w:sz w:val="20"/>
              </w:rPr>
              <w:t>Помочь</w:t>
            </w:r>
            <w:r>
              <w:rPr>
                <w:i/>
                <w:spacing w:val="-3"/>
                <w:sz w:val="20"/>
              </w:rPr>
              <w:t> </w:t>
            </w:r>
            <w:r>
              <w:rPr>
                <w:i/>
                <w:sz w:val="20"/>
              </w:rPr>
              <w:t>родителям</w:t>
            </w:r>
            <w:r>
              <w:rPr>
                <w:i/>
                <w:spacing w:val="-3"/>
                <w:sz w:val="20"/>
              </w:rPr>
              <w:t> </w:t>
            </w:r>
            <w:r>
              <w:rPr>
                <w:i/>
                <w:sz w:val="20"/>
              </w:rPr>
              <w:t>в</w:t>
            </w:r>
            <w:r>
              <w:rPr>
                <w:i/>
                <w:spacing w:val="-4"/>
                <w:sz w:val="20"/>
              </w:rPr>
              <w:t> </w:t>
            </w:r>
            <w:r>
              <w:rPr>
                <w:i/>
                <w:sz w:val="20"/>
              </w:rPr>
              <w:t>организации</w:t>
            </w:r>
            <w:r>
              <w:rPr>
                <w:i/>
                <w:spacing w:val="-2"/>
                <w:sz w:val="20"/>
              </w:rPr>
              <w:t> </w:t>
            </w:r>
            <w:r>
              <w:rPr>
                <w:i/>
                <w:sz w:val="20"/>
              </w:rPr>
              <w:t>условий</w:t>
            </w:r>
            <w:r>
              <w:rPr>
                <w:i/>
                <w:spacing w:val="-4"/>
                <w:sz w:val="20"/>
              </w:rPr>
              <w:t> </w:t>
            </w:r>
            <w:r>
              <w:rPr>
                <w:i/>
                <w:sz w:val="20"/>
              </w:rPr>
              <w:t>для</w:t>
            </w:r>
            <w:r>
              <w:rPr>
                <w:i/>
                <w:spacing w:val="-3"/>
                <w:sz w:val="20"/>
              </w:rPr>
              <w:t> </w:t>
            </w:r>
            <w:r>
              <w:rPr>
                <w:i/>
                <w:sz w:val="20"/>
              </w:rPr>
              <w:t>чтения</w:t>
            </w:r>
            <w:r>
              <w:rPr>
                <w:i/>
                <w:spacing w:val="-2"/>
                <w:sz w:val="20"/>
              </w:rPr>
              <w:t> </w:t>
            </w:r>
            <w:r>
              <w:rPr>
                <w:i/>
                <w:sz w:val="20"/>
              </w:rPr>
              <w:t>ребенком,</w:t>
            </w:r>
            <w:r>
              <w:rPr>
                <w:i/>
                <w:spacing w:val="-3"/>
                <w:sz w:val="20"/>
              </w:rPr>
              <w:t> </w:t>
            </w:r>
            <w:r>
              <w:rPr>
                <w:i/>
                <w:sz w:val="20"/>
              </w:rPr>
              <w:t>рекомендовать</w:t>
            </w:r>
            <w:r>
              <w:rPr>
                <w:i/>
                <w:spacing w:val="-3"/>
                <w:sz w:val="20"/>
              </w:rPr>
              <w:t> </w:t>
            </w:r>
            <w:r>
              <w:rPr>
                <w:i/>
                <w:sz w:val="20"/>
              </w:rPr>
              <w:t>посещение</w:t>
            </w:r>
            <w:r>
              <w:rPr>
                <w:i/>
                <w:spacing w:val="-3"/>
                <w:sz w:val="20"/>
              </w:rPr>
              <w:t> </w:t>
            </w:r>
            <w:r>
              <w:rPr>
                <w:i/>
                <w:sz w:val="20"/>
              </w:rPr>
              <w:t>книжных</w:t>
            </w:r>
            <w:r>
              <w:rPr>
                <w:i/>
                <w:spacing w:val="-4"/>
                <w:sz w:val="20"/>
              </w:rPr>
              <w:t> </w:t>
            </w:r>
            <w:r>
              <w:rPr>
                <w:i/>
                <w:sz w:val="20"/>
              </w:rPr>
              <w:t>выставок,</w:t>
            </w:r>
            <w:r>
              <w:rPr>
                <w:i/>
                <w:spacing w:val="-2"/>
                <w:sz w:val="20"/>
              </w:rPr>
              <w:t> </w:t>
            </w:r>
            <w:r>
              <w:rPr>
                <w:i/>
                <w:sz w:val="20"/>
              </w:rPr>
              <w:t>ярмарок,</w:t>
            </w:r>
            <w:r>
              <w:rPr>
                <w:i/>
                <w:spacing w:val="-3"/>
                <w:sz w:val="20"/>
              </w:rPr>
              <w:t> </w:t>
            </w:r>
            <w:r>
              <w:rPr>
                <w:i/>
                <w:sz w:val="20"/>
              </w:rPr>
              <w:t>просмотра</w:t>
            </w:r>
            <w:r>
              <w:rPr>
                <w:i/>
                <w:spacing w:val="-4"/>
                <w:sz w:val="20"/>
              </w:rPr>
              <w:t> </w:t>
            </w:r>
            <w:r>
              <w:rPr>
                <w:i/>
                <w:sz w:val="20"/>
              </w:rPr>
              <w:t>спектаклей</w:t>
            </w:r>
            <w:r>
              <w:rPr>
                <w:i/>
                <w:spacing w:val="-2"/>
                <w:sz w:val="20"/>
              </w:rPr>
              <w:t> </w:t>
            </w:r>
            <w:r>
              <w:rPr>
                <w:i/>
                <w:sz w:val="20"/>
              </w:rPr>
              <w:t>для юных зрителей в ТГАТ им. Г. Камала: «Деревенский пес Акбай» (Т. Миннуллин), «Игра с монстриком» (И. Зайниев) и др.</w:t>
            </w:r>
          </w:p>
        </w:tc>
      </w:tr>
      <w:tr>
        <w:trPr>
          <w:trHeight w:val="273" w:hRule="atLeast"/>
        </w:trPr>
        <w:tc>
          <w:tcPr>
            <w:tcW w:w="14958" w:type="dxa"/>
            <w:gridSpan w:val="2"/>
          </w:tcPr>
          <w:p>
            <w:pPr>
              <w:pStyle w:val="TableParagraph"/>
              <w:spacing w:line="219" w:lineRule="exact" w:before="34"/>
              <w:ind w:left="9" w:right="1"/>
              <w:jc w:val="center"/>
              <w:rPr>
                <w:b/>
                <w:i/>
                <w:sz w:val="20"/>
              </w:rPr>
            </w:pPr>
            <w:r>
              <w:rPr>
                <w:b/>
                <w:i/>
                <w:sz w:val="20"/>
              </w:rPr>
              <w:t>Образовательная</w:t>
            </w:r>
            <w:r>
              <w:rPr>
                <w:b/>
                <w:i/>
                <w:spacing w:val="-11"/>
                <w:sz w:val="20"/>
              </w:rPr>
              <w:t> </w:t>
            </w:r>
            <w:r>
              <w:rPr>
                <w:b/>
                <w:i/>
                <w:sz w:val="20"/>
              </w:rPr>
              <w:t>область</w:t>
            </w:r>
            <w:r>
              <w:rPr>
                <w:b/>
                <w:i/>
                <w:spacing w:val="-11"/>
                <w:sz w:val="20"/>
              </w:rPr>
              <w:t> </w:t>
            </w:r>
            <w:r>
              <w:rPr>
                <w:b/>
                <w:i/>
                <w:sz w:val="20"/>
              </w:rPr>
              <w:t>«Художественно-</w:t>
            </w:r>
            <w:r>
              <w:rPr>
                <w:b/>
                <w:i/>
                <w:spacing w:val="-8"/>
                <w:sz w:val="20"/>
              </w:rPr>
              <w:t> </w:t>
            </w:r>
            <w:r>
              <w:rPr>
                <w:b/>
                <w:i/>
                <w:sz w:val="20"/>
              </w:rPr>
              <w:t>эстетическое</w:t>
            </w:r>
            <w:r>
              <w:rPr>
                <w:b/>
                <w:i/>
                <w:spacing w:val="-9"/>
                <w:sz w:val="20"/>
              </w:rPr>
              <w:t> </w:t>
            </w:r>
            <w:r>
              <w:rPr>
                <w:b/>
                <w:i/>
                <w:spacing w:val="-2"/>
                <w:sz w:val="20"/>
              </w:rPr>
              <w:t>развитие»</w:t>
            </w:r>
          </w:p>
        </w:tc>
      </w:tr>
      <w:tr>
        <w:trPr>
          <w:trHeight w:val="6853" w:hRule="atLeast"/>
        </w:trPr>
        <w:tc>
          <w:tcPr>
            <w:tcW w:w="1668" w:type="dxa"/>
          </w:tcPr>
          <w:p>
            <w:pPr>
              <w:pStyle w:val="TableParagraph"/>
              <w:spacing w:before="34"/>
              <w:rPr>
                <w:b/>
                <w:i/>
                <w:sz w:val="20"/>
              </w:rPr>
            </w:pPr>
            <w:r>
              <w:rPr>
                <w:b/>
                <w:i/>
                <w:sz w:val="20"/>
              </w:rPr>
              <w:t>2-3</w:t>
            </w:r>
            <w:r>
              <w:rPr>
                <w:b/>
                <w:i/>
                <w:spacing w:val="-1"/>
                <w:sz w:val="20"/>
              </w:rPr>
              <w:t> </w:t>
            </w:r>
            <w:r>
              <w:rPr>
                <w:b/>
                <w:i/>
                <w:spacing w:val="-4"/>
                <w:sz w:val="20"/>
              </w:rPr>
              <w:t>года</w:t>
            </w:r>
          </w:p>
        </w:tc>
        <w:tc>
          <w:tcPr>
            <w:tcW w:w="13290" w:type="dxa"/>
          </w:tcPr>
          <w:p>
            <w:pPr>
              <w:pStyle w:val="TableParagraph"/>
              <w:spacing w:line="285" w:lineRule="auto" w:before="34"/>
              <w:ind w:left="108" w:right="98"/>
              <w:jc w:val="both"/>
              <w:rPr>
                <w:i/>
                <w:sz w:val="20"/>
              </w:rPr>
            </w:pPr>
            <w:r>
              <w:rPr>
                <w:i/>
                <w:sz w:val="20"/>
              </w:rPr>
              <w:t>В области «Художественно-эстетическое развитие» основными задачами образовательной деятельности является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театрализованной деятельности.</w:t>
            </w:r>
          </w:p>
          <w:p>
            <w:pPr>
              <w:pStyle w:val="TableParagraph"/>
              <w:spacing w:before="2"/>
              <w:ind w:left="108"/>
              <w:jc w:val="both"/>
              <w:rPr>
                <w:i/>
                <w:sz w:val="20"/>
              </w:rPr>
            </w:pPr>
            <w:r>
              <w:rPr>
                <w:i/>
                <w:sz w:val="20"/>
              </w:rPr>
              <w:t>В</w:t>
            </w:r>
            <w:r>
              <w:rPr>
                <w:i/>
                <w:spacing w:val="-6"/>
                <w:sz w:val="20"/>
              </w:rPr>
              <w:t> </w:t>
            </w:r>
            <w:r>
              <w:rPr>
                <w:i/>
                <w:sz w:val="20"/>
              </w:rPr>
              <w:t>сфере</w:t>
            </w:r>
            <w:r>
              <w:rPr>
                <w:i/>
                <w:spacing w:val="-5"/>
                <w:sz w:val="20"/>
              </w:rPr>
              <w:t> </w:t>
            </w:r>
            <w:r>
              <w:rPr>
                <w:i/>
                <w:sz w:val="20"/>
              </w:rPr>
              <w:t>развития</w:t>
            </w:r>
            <w:r>
              <w:rPr>
                <w:i/>
                <w:spacing w:val="-5"/>
                <w:sz w:val="20"/>
              </w:rPr>
              <w:t> </w:t>
            </w:r>
            <w:r>
              <w:rPr>
                <w:i/>
                <w:sz w:val="20"/>
              </w:rPr>
              <w:t>у</w:t>
            </w:r>
            <w:r>
              <w:rPr>
                <w:i/>
                <w:spacing w:val="-7"/>
                <w:sz w:val="20"/>
              </w:rPr>
              <w:t> </w:t>
            </w:r>
            <w:r>
              <w:rPr>
                <w:i/>
                <w:sz w:val="20"/>
              </w:rPr>
              <w:t>детей</w:t>
            </w:r>
            <w:r>
              <w:rPr>
                <w:i/>
                <w:spacing w:val="-4"/>
                <w:sz w:val="20"/>
              </w:rPr>
              <w:t> </w:t>
            </w:r>
            <w:r>
              <w:rPr>
                <w:i/>
                <w:sz w:val="20"/>
              </w:rPr>
              <w:t>эстетического</w:t>
            </w:r>
            <w:r>
              <w:rPr>
                <w:i/>
                <w:spacing w:val="-5"/>
                <w:sz w:val="20"/>
              </w:rPr>
              <w:t> </w:t>
            </w:r>
            <w:r>
              <w:rPr>
                <w:i/>
                <w:sz w:val="20"/>
              </w:rPr>
              <w:t>отношения</w:t>
            </w:r>
            <w:r>
              <w:rPr>
                <w:i/>
                <w:spacing w:val="-4"/>
                <w:sz w:val="20"/>
              </w:rPr>
              <w:t> </w:t>
            </w:r>
            <w:r>
              <w:rPr>
                <w:i/>
                <w:sz w:val="20"/>
              </w:rPr>
              <w:t>к</w:t>
            </w:r>
            <w:r>
              <w:rPr>
                <w:i/>
                <w:spacing w:val="-7"/>
                <w:sz w:val="20"/>
              </w:rPr>
              <w:t> </w:t>
            </w:r>
            <w:r>
              <w:rPr>
                <w:i/>
                <w:sz w:val="20"/>
              </w:rPr>
              <w:t>окружающему</w:t>
            </w:r>
            <w:r>
              <w:rPr>
                <w:i/>
                <w:spacing w:val="2"/>
                <w:sz w:val="20"/>
              </w:rPr>
              <w:t> </w:t>
            </w:r>
            <w:r>
              <w:rPr>
                <w:i/>
                <w:spacing w:val="-4"/>
                <w:sz w:val="20"/>
              </w:rPr>
              <w:t>миру</w:t>
            </w:r>
          </w:p>
          <w:p>
            <w:pPr>
              <w:pStyle w:val="TableParagraph"/>
              <w:spacing w:before="43"/>
              <w:ind w:left="108"/>
              <w:jc w:val="both"/>
              <w:rPr>
                <w:i/>
                <w:sz w:val="20"/>
              </w:rPr>
            </w:pPr>
            <w:r>
              <w:rPr>
                <w:i/>
                <w:sz w:val="20"/>
              </w:rPr>
              <w:t>Привлечь</w:t>
            </w:r>
            <w:r>
              <w:rPr>
                <w:i/>
                <w:spacing w:val="-9"/>
                <w:sz w:val="20"/>
              </w:rPr>
              <w:t> </w:t>
            </w:r>
            <w:r>
              <w:rPr>
                <w:i/>
                <w:sz w:val="20"/>
              </w:rPr>
              <w:t>внимание</w:t>
            </w:r>
            <w:r>
              <w:rPr>
                <w:i/>
                <w:spacing w:val="-8"/>
                <w:sz w:val="20"/>
              </w:rPr>
              <w:t> </w:t>
            </w:r>
            <w:r>
              <w:rPr>
                <w:i/>
                <w:sz w:val="20"/>
              </w:rPr>
              <w:t>детей</w:t>
            </w:r>
            <w:r>
              <w:rPr>
                <w:i/>
                <w:spacing w:val="-7"/>
                <w:sz w:val="20"/>
              </w:rPr>
              <w:t> </w:t>
            </w:r>
            <w:r>
              <w:rPr>
                <w:i/>
                <w:sz w:val="20"/>
              </w:rPr>
              <w:t>к</w:t>
            </w:r>
            <w:r>
              <w:rPr>
                <w:i/>
                <w:spacing w:val="-10"/>
                <w:sz w:val="20"/>
              </w:rPr>
              <w:t> </w:t>
            </w:r>
            <w:r>
              <w:rPr>
                <w:i/>
                <w:sz w:val="20"/>
              </w:rPr>
              <w:t>кукле</w:t>
            </w:r>
            <w:r>
              <w:rPr>
                <w:i/>
                <w:spacing w:val="-8"/>
                <w:sz w:val="20"/>
              </w:rPr>
              <w:t> </w:t>
            </w:r>
            <w:r>
              <w:rPr>
                <w:i/>
                <w:sz w:val="20"/>
              </w:rPr>
              <w:t>в</w:t>
            </w:r>
            <w:r>
              <w:rPr>
                <w:i/>
                <w:spacing w:val="-9"/>
                <w:sz w:val="20"/>
              </w:rPr>
              <w:t> </w:t>
            </w:r>
            <w:r>
              <w:rPr>
                <w:i/>
                <w:sz w:val="20"/>
              </w:rPr>
              <w:t>национальном</w:t>
            </w:r>
            <w:r>
              <w:rPr>
                <w:i/>
                <w:spacing w:val="-8"/>
                <w:sz w:val="20"/>
              </w:rPr>
              <w:t> </w:t>
            </w:r>
            <w:r>
              <w:rPr>
                <w:i/>
                <w:sz w:val="20"/>
              </w:rPr>
              <w:t>костюме.</w:t>
            </w:r>
            <w:r>
              <w:rPr>
                <w:i/>
                <w:spacing w:val="-7"/>
                <w:sz w:val="20"/>
              </w:rPr>
              <w:t> </w:t>
            </w:r>
            <w:r>
              <w:rPr>
                <w:i/>
                <w:sz w:val="20"/>
              </w:rPr>
              <w:t>Способствовать</w:t>
            </w:r>
            <w:r>
              <w:rPr>
                <w:i/>
                <w:spacing w:val="-8"/>
                <w:sz w:val="20"/>
              </w:rPr>
              <w:t> </w:t>
            </w:r>
            <w:r>
              <w:rPr>
                <w:i/>
                <w:sz w:val="20"/>
              </w:rPr>
              <w:t>обогащению</w:t>
            </w:r>
            <w:r>
              <w:rPr>
                <w:i/>
                <w:spacing w:val="-8"/>
                <w:sz w:val="20"/>
              </w:rPr>
              <w:t> </w:t>
            </w:r>
            <w:r>
              <w:rPr>
                <w:i/>
                <w:sz w:val="20"/>
              </w:rPr>
              <w:t>чувственных</w:t>
            </w:r>
            <w:r>
              <w:rPr>
                <w:i/>
                <w:spacing w:val="-8"/>
                <w:sz w:val="20"/>
              </w:rPr>
              <w:t> </w:t>
            </w:r>
            <w:r>
              <w:rPr>
                <w:i/>
                <w:sz w:val="20"/>
              </w:rPr>
              <w:t>впечатлений,</w:t>
            </w:r>
            <w:r>
              <w:rPr>
                <w:i/>
                <w:spacing w:val="-8"/>
                <w:sz w:val="20"/>
              </w:rPr>
              <w:t> </w:t>
            </w:r>
            <w:r>
              <w:rPr>
                <w:i/>
                <w:sz w:val="20"/>
              </w:rPr>
              <w:t>проявлению</w:t>
            </w:r>
            <w:r>
              <w:rPr>
                <w:i/>
                <w:spacing w:val="-7"/>
                <w:sz w:val="20"/>
              </w:rPr>
              <w:t> </w:t>
            </w:r>
            <w:r>
              <w:rPr>
                <w:i/>
                <w:spacing w:val="-2"/>
                <w:sz w:val="20"/>
              </w:rPr>
              <w:t>интереса.</w:t>
            </w:r>
          </w:p>
          <w:p>
            <w:pPr>
              <w:pStyle w:val="TableParagraph"/>
              <w:spacing w:line="285" w:lineRule="auto" w:before="44"/>
              <w:ind w:left="108"/>
              <w:rPr>
                <w:i/>
                <w:sz w:val="20"/>
              </w:rPr>
            </w:pPr>
            <w:r>
              <w:rPr>
                <w:i/>
                <w:sz w:val="20"/>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pPr>
              <w:pStyle w:val="TableParagraph"/>
              <w:spacing w:line="285" w:lineRule="auto" w:before="3"/>
              <w:ind w:left="108"/>
              <w:rPr>
                <w:i/>
                <w:sz w:val="20"/>
              </w:rPr>
            </w:pPr>
            <w:r>
              <w:rPr>
                <w:i/>
                <w:sz w:val="20"/>
              </w:rPr>
              <w:t>Способствовать</w:t>
            </w:r>
            <w:r>
              <w:rPr>
                <w:i/>
                <w:spacing w:val="32"/>
                <w:sz w:val="20"/>
              </w:rPr>
              <w:t> </w:t>
            </w:r>
            <w:r>
              <w:rPr>
                <w:i/>
                <w:sz w:val="20"/>
              </w:rPr>
              <w:t>проявлению</w:t>
            </w:r>
            <w:r>
              <w:rPr>
                <w:i/>
                <w:spacing w:val="32"/>
                <w:sz w:val="20"/>
              </w:rPr>
              <w:t> </w:t>
            </w:r>
            <w:r>
              <w:rPr>
                <w:i/>
                <w:sz w:val="20"/>
              </w:rPr>
              <w:t>положительных</w:t>
            </w:r>
            <w:r>
              <w:rPr>
                <w:i/>
                <w:spacing w:val="32"/>
                <w:sz w:val="20"/>
              </w:rPr>
              <w:t> </w:t>
            </w:r>
            <w:r>
              <w:rPr>
                <w:i/>
                <w:sz w:val="20"/>
              </w:rPr>
              <w:t>эмоций</w:t>
            </w:r>
            <w:r>
              <w:rPr>
                <w:i/>
                <w:spacing w:val="32"/>
                <w:sz w:val="20"/>
              </w:rPr>
              <w:t> </w:t>
            </w:r>
            <w:r>
              <w:rPr>
                <w:i/>
                <w:sz w:val="20"/>
              </w:rPr>
              <w:t>при</w:t>
            </w:r>
            <w:r>
              <w:rPr>
                <w:i/>
                <w:spacing w:val="32"/>
                <w:sz w:val="20"/>
              </w:rPr>
              <w:t> </w:t>
            </w:r>
            <w:r>
              <w:rPr>
                <w:i/>
                <w:sz w:val="20"/>
              </w:rPr>
              <w:t>восприятии</w:t>
            </w:r>
            <w:r>
              <w:rPr>
                <w:i/>
                <w:spacing w:val="32"/>
                <w:sz w:val="20"/>
              </w:rPr>
              <w:t> </w:t>
            </w:r>
            <w:r>
              <w:rPr>
                <w:i/>
                <w:sz w:val="20"/>
              </w:rPr>
              <w:t>детских</w:t>
            </w:r>
            <w:r>
              <w:rPr>
                <w:i/>
                <w:spacing w:val="32"/>
                <w:sz w:val="20"/>
              </w:rPr>
              <w:t> </w:t>
            </w:r>
            <w:r>
              <w:rPr>
                <w:i/>
                <w:sz w:val="20"/>
              </w:rPr>
              <w:t>книг</w:t>
            </w:r>
            <w:r>
              <w:rPr>
                <w:i/>
                <w:spacing w:val="31"/>
                <w:sz w:val="20"/>
              </w:rPr>
              <w:t> </w:t>
            </w:r>
            <w:r>
              <w:rPr>
                <w:i/>
                <w:sz w:val="20"/>
              </w:rPr>
              <w:t>с</w:t>
            </w:r>
            <w:r>
              <w:rPr>
                <w:i/>
                <w:spacing w:val="32"/>
                <w:sz w:val="20"/>
              </w:rPr>
              <w:t> </w:t>
            </w:r>
            <w:r>
              <w:rPr>
                <w:i/>
                <w:sz w:val="20"/>
              </w:rPr>
              <w:t>иллюстрациями</w:t>
            </w:r>
            <w:r>
              <w:rPr>
                <w:i/>
                <w:spacing w:val="33"/>
                <w:sz w:val="20"/>
              </w:rPr>
              <w:t> </w:t>
            </w:r>
            <w:r>
              <w:rPr>
                <w:i/>
                <w:sz w:val="20"/>
              </w:rPr>
              <w:t>по</w:t>
            </w:r>
            <w:r>
              <w:rPr>
                <w:i/>
                <w:spacing w:val="32"/>
                <w:sz w:val="20"/>
              </w:rPr>
              <w:t> </w:t>
            </w:r>
            <w:r>
              <w:rPr>
                <w:i/>
                <w:sz w:val="20"/>
              </w:rPr>
              <w:t>мотивам</w:t>
            </w:r>
            <w:r>
              <w:rPr>
                <w:i/>
                <w:spacing w:val="31"/>
                <w:sz w:val="20"/>
              </w:rPr>
              <w:t> </w:t>
            </w:r>
            <w:r>
              <w:rPr>
                <w:i/>
                <w:sz w:val="20"/>
              </w:rPr>
              <w:t>татарских</w:t>
            </w:r>
            <w:r>
              <w:rPr>
                <w:i/>
                <w:spacing w:val="32"/>
                <w:sz w:val="20"/>
              </w:rPr>
              <w:t> </w:t>
            </w:r>
            <w:r>
              <w:rPr>
                <w:i/>
                <w:sz w:val="20"/>
              </w:rPr>
              <w:t>(русских)</w:t>
            </w:r>
            <w:r>
              <w:rPr>
                <w:i/>
                <w:spacing w:val="30"/>
                <w:sz w:val="20"/>
              </w:rPr>
              <w:t> </w:t>
            </w:r>
            <w:r>
              <w:rPr>
                <w:i/>
                <w:sz w:val="20"/>
              </w:rPr>
              <w:t>народных сказок, потешек, коротких стихов татарских писателей и поэтов. Поддерживать выражение эстетических переживаний ребенка.</w:t>
            </w:r>
          </w:p>
          <w:p>
            <w:pPr>
              <w:pStyle w:val="TableParagraph"/>
              <w:spacing w:line="285" w:lineRule="auto"/>
              <w:ind w:left="108" w:right="6402"/>
              <w:rPr>
                <w:i/>
                <w:sz w:val="20"/>
              </w:rPr>
            </w:pPr>
            <w:r>
              <w:rPr>
                <w:i/>
                <w:sz w:val="20"/>
              </w:rPr>
              <w:t>В</w:t>
            </w:r>
            <w:r>
              <w:rPr>
                <w:i/>
                <w:spacing w:val="-7"/>
                <w:sz w:val="20"/>
              </w:rPr>
              <w:t> </w:t>
            </w:r>
            <w:r>
              <w:rPr>
                <w:i/>
                <w:sz w:val="20"/>
              </w:rPr>
              <w:t>сфере</w:t>
            </w:r>
            <w:r>
              <w:rPr>
                <w:i/>
                <w:spacing w:val="-7"/>
                <w:sz w:val="20"/>
              </w:rPr>
              <w:t> </w:t>
            </w:r>
            <w:r>
              <w:rPr>
                <w:i/>
                <w:sz w:val="20"/>
              </w:rPr>
              <w:t>приобщения</w:t>
            </w:r>
            <w:r>
              <w:rPr>
                <w:i/>
                <w:spacing w:val="-9"/>
                <w:sz w:val="20"/>
              </w:rPr>
              <w:t> </w:t>
            </w:r>
            <w:r>
              <w:rPr>
                <w:i/>
                <w:sz w:val="20"/>
              </w:rPr>
              <w:t>к</w:t>
            </w:r>
            <w:r>
              <w:rPr>
                <w:i/>
                <w:spacing w:val="-7"/>
                <w:sz w:val="20"/>
              </w:rPr>
              <w:t> </w:t>
            </w:r>
            <w:r>
              <w:rPr>
                <w:i/>
                <w:sz w:val="20"/>
              </w:rPr>
              <w:t>изобразительным</w:t>
            </w:r>
            <w:r>
              <w:rPr>
                <w:i/>
                <w:spacing w:val="-7"/>
                <w:sz w:val="20"/>
              </w:rPr>
              <w:t> </w:t>
            </w:r>
            <w:r>
              <w:rPr>
                <w:i/>
                <w:sz w:val="20"/>
              </w:rPr>
              <w:t>видам</w:t>
            </w:r>
            <w:r>
              <w:rPr>
                <w:i/>
                <w:spacing w:val="-7"/>
                <w:sz w:val="20"/>
              </w:rPr>
              <w:t> </w:t>
            </w:r>
            <w:r>
              <w:rPr>
                <w:i/>
                <w:sz w:val="20"/>
              </w:rPr>
              <w:t>деятельности Изобразительная деятельность</w:t>
            </w:r>
          </w:p>
          <w:p>
            <w:pPr>
              <w:pStyle w:val="TableParagraph"/>
              <w:ind w:left="108"/>
              <w:rPr>
                <w:i/>
                <w:sz w:val="20"/>
              </w:rPr>
            </w:pPr>
            <w:r>
              <w:rPr>
                <w:i/>
                <w:spacing w:val="-2"/>
                <w:sz w:val="20"/>
              </w:rPr>
              <w:t>Рисование</w:t>
            </w:r>
          </w:p>
          <w:p>
            <w:pPr>
              <w:pStyle w:val="TableParagraph"/>
              <w:spacing w:line="288" w:lineRule="auto" w:before="43"/>
              <w:ind w:left="108"/>
              <w:rPr>
                <w:i/>
                <w:sz w:val="20"/>
              </w:rPr>
            </w:pPr>
            <w:r>
              <w:rPr>
                <w:i/>
                <w:sz w:val="20"/>
              </w:rPr>
              <w:t>Показать</w:t>
            </w:r>
            <w:r>
              <w:rPr>
                <w:i/>
                <w:spacing w:val="-3"/>
                <w:sz w:val="20"/>
              </w:rPr>
              <w:t> </w:t>
            </w:r>
            <w:r>
              <w:rPr>
                <w:i/>
                <w:sz w:val="20"/>
              </w:rPr>
              <w:t>детям</w:t>
            </w:r>
            <w:r>
              <w:rPr>
                <w:i/>
                <w:spacing w:val="-3"/>
                <w:sz w:val="20"/>
              </w:rPr>
              <w:t> </w:t>
            </w:r>
            <w:r>
              <w:rPr>
                <w:i/>
                <w:sz w:val="20"/>
              </w:rPr>
              <w:t>как</w:t>
            </w:r>
            <w:r>
              <w:rPr>
                <w:i/>
                <w:spacing w:val="-3"/>
                <w:sz w:val="20"/>
              </w:rPr>
              <w:t> </w:t>
            </w:r>
            <w:r>
              <w:rPr>
                <w:i/>
                <w:sz w:val="20"/>
              </w:rPr>
              <w:t>можно</w:t>
            </w:r>
            <w:r>
              <w:rPr>
                <w:i/>
                <w:spacing w:val="-2"/>
                <w:sz w:val="20"/>
              </w:rPr>
              <w:t> </w:t>
            </w:r>
            <w:r>
              <w:rPr>
                <w:i/>
                <w:sz w:val="20"/>
              </w:rPr>
              <w:t>дополнить</w:t>
            </w:r>
            <w:r>
              <w:rPr>
                <w:i/>
                <w:spacing w:val="-3"/>
                <w:sz w:val="20"/>
              </w:rPr>
              <w:t> </w:t>
            </w:r>
            <w:r>
              <w:rPr>
                <w:i/>
                <w:sz w:val="20"/>
              </w:rPr>
              <w:t>готовое</w:t>
            </w:r>
            <w:r>
              <w:rPr>
                <w:i/>
                <w:spacing w:val="-3"/>
                <w:sz w:val="20"/>
              </w:rPr>
              <w:t> </w:t>
            </w:r>
            <w:r>
              <w:rPr>
                <w:i/>
                <w:sz w:val="20"/>
              </w:rPr>
              <w:t>изображение</w:t>
            </w:r>
            <w:r>
              <w:rPr>
                <w:i/>
                <w:spacing w:val="-3"/>
                <w:sz w:val="20"/>
              </w:rPr>
              <w:t> </w:t>
            </w:r>
            <w:r>
              <w:rPr>
                <w:i/>
                <w:sz w:val="20"/>
              </w:rPr>
              <w:t>ритмом</w:t>
            </w:r>
            <w:r>
              <w:rPr>
                <w:i/>
                <w:spacing w:val="-3"/>
                <w:sz w:val="20"/>
              </w:rPr>
              <w:t> </w:t>
            </w:r>
            <w:r>
              <w:rPr>
                <w:i/>
                <w:sz w:val="20"/>
              </w:rPr>
              <w:t>мазков,</w:t>
            </w:r>
            <w:r>
              <w:rPr>
                <w:i/>
                <w:spacing w:val="-3"/>
                <w:sz w:val="20"/>
              </w:rPr>
              <w:t> </w:t>
            </w:r>
            <w:r>
              <w:rPr>
                <w:i/>
                <w:sz w:val="20"/>
              </w:rPr>
              <w:t>передавая</w:t>
            </w:r>
            <w:r>
              <w:rPr>
                <w:i/>
                <w:spacing w:val="-2"/>
                <w:sz w:val="20"/>
              </w:rPr>
              <w:t> </w:t>
            </w:r>
            <w:r>
              <w:rPr>
                <w:i/>
                <w:sz w:val="20"/>
              </w:rPr>
              <w:t>в</w:t>
            </w:r>
            <w:r>
              <w:rPr>
                <w:i/>
                <w:spacing w:val="-4"/>
                <w:sz w:val="20"/>
              </w:rPr>
              <w:t> </w:t>
            </w:r>
            <w:r>
              <w:rPr>
                <w:i/>
                <w:sz w:val="20"/>
              </w:rPr>
              <w:t>рисунке красоту</w:t>
            </w:r>
            <w:r>
              <w:rPr>
                <w:i/>
                <w:spacing w:val="-3"/>
                <w:sz w:val="20"/>
              </w:rPr>
              <w:t> </w:t>
            </w:r>
            <w:r>
              <w:rPr>
                <w:i/>
                <w:sz w:val="20"/>
              </w:rPr>
              <w:t>окружающей</w:t>
            </w:r>
            <w:r>
              <w:rPr>
                <w:i/>
                <w:spacing w:val="-2"/>
                <w:sz w:val="20"/>
              </w:rPr>
              <w:t> </w:t>
            </w:r>
            <w:r>
              <w:rPr>
                <w:i/>
                <w:sz w:val="20"/>
              </w:rPr>
              <w:t>природы</w:t>
            </w:r>
            <w:r>
              <w:rPr>
                <w:i/>
                <w:spacing w:val="-4"/>
                <w:sz w:val="20"/>
              </w:rPr>
              <w:t> </w:t>
            </w:r>
            <w:r>
              <w:rPr>
                <w:i/>
                <w:sz w:val="20"/>
              </w:rPr>
              <w:t>(земляника</w:t>
            </w:r>
            <w:r>
              <w:rPr>
                <w:i/>
                <w:spacing w:val="-2"/>
                <w:sz w:val="20"/>
              </w:rPr>
              <w:t> </w:t>
            </w:r>
            <w:r>
              <w:rPr>
                <w:i/>
                <w:sz w:val="20"/>
              </w:rPr>
              <w:t>поспела, дождь идет, листопад, снегопад и т.п.).</w:t>
            </w:r>
          </w:p>
          <w:p>
            <w:pPr>
              <w:pStyle w:val="TableParagraph"/>
              <w:spacing w:line="285" w:lineRule="auto"/>
              <w:ind w:left="108"/>
              <w:rPr>
                <w:i/>
                <w:sz w:val="20"/>
              </w:rPr>
            </w:pPr>
            <w:r>
              <w:rPr>
                <w:i/>
                <w:sz w:val="20"/>
              </w:rPr>
              <w:t>Познакомить</w:t>
            </w:r>
            <w:r>
              <w:rPr>
                <w:i/>
                <w:spacing w:val="20"/>
                <w:sz w:val="20"/>
              </w:rPr>
              <w:t> </w:t>
            </w:r>
            <w:r>
              <w:rPr>
                <w:i/>
                <w:sz w:val="20"/>
              </w:rPr>
              <w:t>с</w:t>
            </w:r>
            <w:r>
              <w:rPr>
                <w:i/>
                <w:spacing w:val="20"/>
                <w:sz w:val="20"/>
              </w:rPr>
              <w:t> </w:t>
            </w:r>
            <w:r>
              <w:rPr>
                <w:i/>
                <w:sz w:val="20"/>
              </w:rPr>
              <w:t>названиями</w:t>
            </w:r>
            <w:r>
              <w:rPr>
                <w:i/>
                <w:spacing w:val="20"/>
                <w:sz w:val="20"/>
              </w:rPr>
              <w:t> </w:t>
            </w:r>
            <w:r>
              <w:rPr>
                <w:i/>
                <w:sz w:val="20"/>
              </w:rPr>
              <w:t>цветов (красный,</w:t>
            </w:r>
            <w:r>
              <w:rPr>
                <w:i/>
                <w:spacing w:val="20"/>
                <w:sz w:val="20"/>
              </w:rPr>
              <w:t> </w:t>
            </w:r>
            <w:r>
              <w:rPr>
                <w:i/>
                <w:sz w:val="20"/>
              </w:rPr>
              <w:t>синий,</w:t>
            </w:r>
            <w:r>
              <w:rPr>
                <w:i/>
                <w:spacing w:val="20"/>
                <w:sz w:val="20"/>
              </w:rPr>
              <w:t> </w:t>
            </w:r>
            <w:r>
              <w:rPr>
                <w:i/>
                <w:sz w:val="20"/>
              </w:rPr>
              <w:t>зеленый,</w:t>
            </w:r>
            <w:r>
              <w:rPr>
                <w:i/>
                <w:spacing w:val="20"/>
                <w:sz w:val="20"/>
              </w:rPr>
              <w:t> </w:t>
            </w:r>
            <w:r>
              <w:rPr>
                <w:i/>
                <w:sz w:val="20"/>
              </w:rPr>
              <w:t>желтый),</w:t>
            </w:r>
            <w:r>
              <w:rPr>
                <w:i/>
                <w:spacing w:val="20"/>
                <w:sz w:val="20"/>
              </w:rPr>
              <w:t> </w:t>
            </w:r>
            <w:r>
              <w:rPr>
                <w:i/>
                <w:sz w:val="20"/>
              </w:rPr>
              <w:t>характерных</w:t>
            </w:r>
            <w:r>
              <w:rPr>
                <w:i/>
                <w:spacing w:val="20"/>
                <w:sz w:val="20"/>
              </w:rPr>
              <w:t> </w:t>
            </w:r>
            <w:r>
              <w:rPr>
                <w:i/>
                <w:sz w:val="20"/>
              </w:rPr>
              <w:t>для</w:t>
            </w:r>
            <w:r>
              <w:rPr>
                <w:i/>
                <w:spacing w:val="21"/>
                <w:sz w:val="20"/>
              </w:rPr>
              <w:t> </w:t>
            </w:r>
            <w:r>
              <w:rPr>
                <w:i/>
                <w:sz w:val="20"/>
              </w:rPr>
              <w:t>татарского</w:t>
            </w:r>
            <w:r>
              <w:rPr>
                <w:i/>
                <w:spacing w:val="20"/>
                <w:sz w:val="20"/>
              </w:rPr>
              <w:t> </w:t>
            </w:r>
            <w:r>
              <w:rPr>
                <w:i/>
                <w:sz w:val="20"/>
              </w:rPr>
              <w:t>орнамента.</w:t>
            </w:r>
            <w:r>
              <w:rPr>
                <w:i/>
                <w:spacing w:val="20"/>
                <w:sz w:val="20"/>
              </w:rPr>
              <w:t> </w:t>
            </w:r>
            <w:r>
              <w:rPr>
                <w:i/>
                <w:sz w:val="20"/>
              </w:rPr>
              <w:t>Учить</w:t>
            </w:r>
            <w:r>
              <w:rPr>
                <w:i/>
                <w:spacing w:val="20"/>
                <w:sz w:val="20"/>
              </w:rPr>
              <w:t> </w:t>
            </w:r>
            <w:r>
              <w:rPr>
                <w:i/>
                <w:sz w:val="20"/>
              </w:rPr>
              <w:t>создавать</w:t>
            </w:r>
            <w:r>
              <w:rPr>
                <w:i/>
                <w:spacing w:val="20"/>
                <w:sz w:val="20"/>
              </w:rPr>
              <w:t> </w:t>
            </w:r>
            <w:r>
              <w:rPr>
                <w:i/>
                <w:sz w:val="20"/>
              </w:rPr>
              <w:t>изображения</w:t>
            </w:r>
            <w:r>
              <w:rPr>
                <w:i/>
                <w:spacing w:val="20"/>
                <w:sz w:val="20"/>
              </w:rPr>
              <w:t> </w:t>
            </w:r>
            <w:r>
              <w:rPr>
                <w:i/>
                <w:sz w:val="20"/>
              </w:rPr>
              <w:t>с использованием одного или двух цветов.</w:t>
            </w:r>
          </w:p>
          <w:p>
            <w:pPr>
              <w:pStyle w:val="TableParagraph"/>
              <w:spacing w:line="285" w:lineRule="auto"/>
              <w:ind w:left="108"/>
              <w:rPr>
                <w:i/>
                <w:sz w:val="20"/>
              </w:rPr>
            </w:pPr>
            <w:r>
              <w:rPr>
                <w:i/>
                <w:sz w:val="20"/>
              </w:rPr>
              <w:t>Показать,</w:t>
            </w:r>
            <w:r>
              <w:rPr>
                <w:i/>
                <w:spacing w:val="33"/>
                <w:sz w:val="20"/>
              </w:rPr>
              <w:t> </w:t>
            </w:r>
            <w:r>
              <w:rPr>
                <w:i/>
                <w:sz w:val="20"/>
              </w:rPr>
              <w:t>как</w:t>
            </w:r>
            <w:r>
              <w:rPr>
                <w:i/>
                <w:spacing w:val="33"/>
                <w:sz w:val="20"/>
              </w:rPr>
              <w:t> </w:t>
            </w:r>
            <w:r>
              <w:rPr>
                <w:i/>
                <w:sz w:val="20"/>
              </w:rPr>
              <w:t>рисовать</w:t>
            </w:r>
            <w:r>
              <w:rPr>
                <w:i/>
                <w:spacing w:val="33"/>
                <w:sz w:val="20"/>
              </w:rPr>
              <w:t> </w:t>
            </w:r>
            <w:r>
              <w:rPr>
                <w:i/>
                <w:sz w:val="20"/>
              </w:rPr>
              <w:t>вертикальные</w:t>
            </w:r>
            <w:r>
              <w:rPr>
                <w:i/>
                <w:spacing w:val="33"/>
                <w:sz w:val="20"/>
              </w:rPr>
              <w:t> </w:t>
            </w:r>
            <w:r>
              <w:rPr>
                <w:i/>
                <w:sz w:val="20"/>
              </w:rPr>
              <w:t>и</w:t>
            </w:r>
            <w:r>
              <w:rPr>
                <w:i/>
                <w:spacing w:val="34"/>
                <w:sz w:val="20"/>
              </w:rPr>
              <w:t> </w:t>
            </w:r>
            <w:r>
              <w:rPr>
                <w:i/>
                <w:sz w:val="20"/>
              </w:rPr>
              <w:t>горизонтальные</w:t>
            </w:r>
            <w:r>
              <w:rPr>
                <w:i/>
                <w:spacing w:val="33"/>
                <w:sz w:val="20"/>
              </w:rPr>
              <w:t> </w:t>
            </w:r>
            <w:r>
              <w:rPr>
                <w:i/>
                <w:sz w:val="20"/>
              </w:rPr>
              <w:t>линии.</w:t>
            </w:r>
            <w:r>
              <w:rPr>
                <w:i/>
                <w:spacing w:val="33"/>
                <w:sz w:val="20"/>
              </w:rPr>
              <w:t> </w:t>
            </w:r>
            <w:r>
              <w:rPr>
                <w:i/>
                <w:sz w:val="20"/>
              </w:rPr>
              <w:t>Развивать</w:t>
            </w:r>
            <w:r>
              <w:rPr>
                <w:i/>
                <w:spacing w:val="33"/>
                <w:sz w:val="20"/>
              </w:rPr>
              <w:t> </w:t>
            </w:r>
            <w:r>
              <w:rPr>
                <w:i/>
                <w:sz w:val="20"/>
              </w:rPr>
              <w:t>умение</w:t>
            </w:r>
            <w:r>
              <w:rPr>
                <w:i/>
                <w:spacing w:val="33"/>
                <w:sz w:val="20"/>
              </w:rPr>
              <w:t> </w:t>
            </w:r>
            <w:r>
              <w:rPr>
                <w:i/>
                <w:sz w:val="20"/>
              </w:rPr>
              <w:t>создавать</w:t>
            </w:r>
            <w:r>
              <w:rPr>
                <w:i/>
                <w:spacing w:val="33"/>
                <w:sz w:val="20"/>
              </w:rPr>
              <w:t> </w:t>
            </w:r>
            <w:r>
              <w:rPr>
                <w:i/>
                <w:sz w:val="20"/>
              </w:rPr>
              <w:t>изображения</w:t>
            </w:r>
            <w:r>
              <w:rPr>
                <w:i/>
                <w:spacing w:val="31"/>
                <w:sz w:val="20"/>
              </w:rPr>
              <w:t> </w:t>
            </w:r>
            <w:r>
              <w:rPr>
                <w:i/>
                <w:sz w:val="20"/>
              </w:rPr>
              <w:t>предметов</w:t>
            </w:r>
            <w:r>
              <w:rPr>
                <w:i/>
                <w:spacing w:val="33"/>
                <w:sz w:val="20"/>
              </w:rPr>
              <w:t> </w:t>
            </w:r>
            <w:r>
              <w:rPr>
                <w:i/>
                <w:sz w:val="20"/>
              </w:rPr>
              <w:t>быта</w:t>
            </w:r>
            <w:r>
              <w:rPr>
                <w:i/>
                <w:spacing w:val="34"/>
                <w:sz w:val="20"/>
              </w:rPr>
              <w:t> </w:t>
            </w:r>
            <w:r>
              <w:rPr>
                <w:i/>
                <w:sz w:val="20"/>
              </w:rPr>
              <w:t>татарского</w:t>
            </w:r>
            <w:r>
              <w:rPr>
                <w:i/>
                <w:spacing w:val="40"/>
                <w:sz w:val="20"/>
              </w:rPr>
              <w:t> </w:t>
            </w:r>
            <w:r>
              <w:rPr>
                <w:i/>
                <w:sz w:val="20"/>
              </w:rPr>
              <w:t>народа (платок, полотенце, салфетка и т.д.).</w:t>
            </w:r>
          </w:p>
          <w:p>
            <w:pPr>
              <w:pStyle w:val="TableParagraph"/>
              <w:spacing w:line="288" w:lineRule="auto"/>
              <w:ind w:left="108" w:right="784"/>
              <w:rPr>
                <w:i/>
                <w:sz w:val="20"/>
              </w:rPr>
            </w:pPr>
            <w:r>
              <w:rPr>
                <w:i/>
                <w:sz w:val="20"/>
              </w:rPr>
              <w:t>Поддерживать</w:t>
            </w:r>
            <w:r>
              <w:rPr>
                <w:i/>
                <w:spacing w:val="-5"/>
                <w:sz w:val="20"/>
              </w:rPr>
              <w:t> </w:t>
            </w:r>
            <w:r>
              <w:rPr>
                <w:i/>
                <w:sz w:val="20"/>
              </w:rPr>
              <w:t>интерес</w:t>
            </w:r>
            <w:r>
              <w:rPr>
                <w:i/>
                <w:spacing w:val="-5"/>
                <w:sz w:val="20"/>
              </w:rPr>
              <w:t> </w:t>
            </w:r>
            <w:r>
              <w:rPr>
                <w:i/>
                <w:sz w:val="20"/>
              </w:rPr>
              <w:t>детей</w:t>
            </w:r>
            <w:r>
              <w:rPr>
                <w:i/>
                <w:spacing w:val="-4"/>
                <w:sz w:val="20"/>
              </w:rPr>
              <w:t> </w:t>
            </w:r>
            <w:r>
              <w:rPr>
                <w:i/>
                <w:sz w:val="20"/>
              </w:rPr>
              <w:t>к</w:t>
            </w:r>
            <w:r>
              <w:rPr>
                <w:i/>
                <w:spacing w:val="-5"/>
                <w:sz w:val="20"/>
              </w:rPr>
              <w:t> </w:t>
            </w:r>
            <w:r>
              <w:rPr>
                <w:i/>
                <w:sz w:val="20"/>
              </w:rPr>
              <w:t>изобразительной</w:t>
            </w:r>
            <w:r>
              <w:rPr>
                <w:i/>
                <w:spacing w:val="-4"/>
                <w:sz w:val="20"/>
              </w:rPr>
              <w:t> </w:t>
            </w:r>
            <w:r>
              <w:rPr>
                <w:i/>
                <w:sz w:val="20"/>
              </w:rPr>
              <w:t>деятельности,</w:t>
            </w:r>
            <w:r>
              <w:rPr>
                <w:i/>
                <w:spacing w:val="-5"/>
                <w:sz w:val="20"/>
              </w:rPr>
              <w:t> </w:t>
            </w:r>
            <w:r>
              <w:rPr>
                <w:i/>
                <w:sz w:val="20"/>
              </w:rPr>
              <w:t>создавать</w:t>
            </w:r>
            <w:r>
              <w:rPr>
                <w:i/>
                <w:spacing w:val="-5"/>
                <w:sz w:val="20"/>
              </w:rPr>
              <w:t> </w:t>
            </w:r>
            <w:r>
              <w:rPr>
                <w:i/>
                <w:sz w:val="20"/>
              </w:rPr>
              <w:t>условия</w:t>
            </w:r>
            <w:r>
              <w:rPr>
                <w:i/>
                <w:spacing w:val="-4"/>
                <w:sz w:val="20"/>
              </w:rPr>
              <w:t> </w:t>
            </w:r>
            <w:r>
              <w:rPr>
                <w:i/>
                <w:sz w:val="20"/>
              </w:rPr>
              <w:t>для самостоятельного</w:t>
            </w:r>
            <w:r>
              <w:rPr>
                <w:i/>
                <w:spacing w:val="-4"/>
                <w:sz w:val="20"/>
              </w:rPr>
              <w:t> </w:t>
            </w:r>
            <w:r>
              <w:rPr>
                <w:i/>
                <w:sz w:val="20"/>
              </w:rPr>
              <w:t>художественного</w:t>
            </w:r>
            <w:r>
              <w:rPr>
                <w:i/>
                <w:spacing w:val="-4"/>
                <w:sz w:val="20"/>
              </w:rPr>
              <w:t> </w:t>
            </w:r>
            <w:r>
              <w:rPr>
                <w:i/>
                <w:sz w:val="20"/>
              </w:rPr>
              <w:t>творчества. </w:t>
            </w:r>
            <w:r>
              <w:rPr>
                <w:i/>
                <w:spacing w:val="-2"/>
                <w:sz w:val="20"/>
              </w:rPr>
              <w:t>Лепка</w:t>
            </w:r>
          </w:p>
          <w:p>
            <w:pPr>
              <w:pStyle w:val="TableParagraph"/>
              <w:spacing w:line="228" w:lineRule="exact"/>
              <w:ind w:left="108"/>
              <w:rPr>
                <w:i/>
                <w:sz w:val="20"/>
              </w:rPr>
            </w:pPr>
            <w:r>
              <w:rPr>
                <w:i/>
                <w:sz w:val="20"/>
              </w:rPr>
              <w:t>Познакомить</w:t>
            </w:r>
            <w:r>
              <w:rPr>
                <w:i/>
                <w:spacing w:val="-7"/>
                <w:sz w:val="20"/>
              </w:rPr>
              <w:t> </w:t>
            </w:r>
            <w:r>
              <w:rPr>
                <w:i/>
                <w:sz w:val="20"/>
              </w:rPr>
              <w:t>со</w:t>
            </w:r>
            <w:r>
              <w:rPr>
                <w:i/>
                <w:spacing w:val="-6"/>
                <w:sz w:val="20"/>
              </w:rPr>
              <w:t> </w:t>
            </w:r>
            <w:r>
              <w:rPr>
                <w:i/>
                <w:sz w:val="20"/>
              </w:rPr>
              <w:t>свойствами</w:t>
            </w:r>
            <w:r>
              <w:rPr>
                <w:i/>
                <w:spacing w:val="-6"/>
                <w:sz w:val="20"/>
              </w:rPr>
              <w:t> </w:t>
            </w:r>
            <w:r>
              <w:rPr>
                <w:i/>
                <w:sz w:val="20"/>
              </w:rPr>
              <w:t>пластилина,</w:t>
            </w:r>
            <w:r>
              <w:rPr>
                <w:i/>
                <w:spacing w:val="-6"/>
                <w:sz w:val="20"/>
              </w:rPr>
              <w:t> </w:t>
            </w:r>
            <w:r>
              <w:rPr>
                <w:i/>
                <w:sz w:val="20"/>
              </w:rPr>
              <w:t>соленого</w:t>
            </w:r>
            <w:r>
              <w:rPr>
                <w:i/>
                <w:spacing w:val="-6"/>
                <w:sz w:val="20"/>
              </w:rPr>
              <w:t> </w:t>
            </w:r>
            <w:r>
              <w:rPr>
                <w:i/>
                <w:sz w:val="20"/>
              </w:rPr>
              <w:t>теста,</w:t>
            </w:r>
            <w:r>
              <w:rPr>
                <w:i/>
                <w:spacing w:val="-7"/>
                <w:sz w:val="20"/>
              </w:rPr>
              <w:t> </w:t>
            </w:r>
            <w:r>
              <w:rPr>
                <w:i/>
                <w:sz w:val="20"/>
              </w:rPr>
              <w:t>глины</w:t>
            </w:r>
            <w:r>
              <w:rPr>
                <w:i/>
                <w:spacing w:val="-7"/>
                <w:sz w:val="20"/>
              </w:rPr>
              <w:t> </w:t>
            </w:r>
            <w:r>
              <w:rPr>
                <w:i/>
                <w:sz w:val="20"/>
              </w:rPr>
              <w:t>и</w:t>
            </w:r>
            <w:r>
              <w:rPr>
                <w:i/>
                <w:spacing w:val="-6"/>
                <w:sz w:val="20"/>
              </w:rPr>
              <w:t> </w:t>
            </w:r>
            <w:r>
              <w:rPr>
                <w:i/>
                <w:sz w:val="20"/>
              </w:rPr>
              <w:t>способами</w:t>
            </w:r>
            <w:r>
              <w:rPr>
                <w:i/>
                <w:spacing w:val="-8"/>
                <w:sz w:val="20"/>
              </w:rPr>
              <w:t> </w:t>
            </w:r>
            <w:r>
              <w:rPr>
                <w:i/>
                <w:sz w:val="20"/>
              </w:rPr>
              <w:t>лепки,</w:t>
            </w:r>
            <w:r>
              <w:rPr>
                <w:i/>
                <w:spacing w:val="-6"/>
                <w:sz w:val="20"/>
              </w:rPr>
              <w:t> </w:t>
            </w:r>
            <w:r>
              <w:rPr>
                <w:i/>
                <w:sz w:val="20"/>
              </w:rPr>
              <w:t>поощрять</w:t>
            </w:r>
            <w:r>
              <w:rPr>
                <w:i/>
                <w:spacing w:val="-7"/>
                <w:sz w:val="20"/>
              </w:rPr>
              <w:t> </w:t>
            </w:r>
            <w:r>
              <w:rPr>
                <w:i/>
                <w:sz w:val="20"/>
              </w:rPr>
              <w:t>выбор</w:t>
            </w:r>
            <w:r>
              <w:rPr>
                <w:i/>
                <w:spacing w:val="-6"/>
                <w:sz w:val="20"/>
              </w:rPr>
              <w:t> </w:t>
            </w:r>
            <w:r>
              <w:rPr>
                <w:i/>
                <w:spacing w:val="-2"/>
                <w:sz w:val="20"/>
              </w:rPr>
              <w:t>материала.</w:t>
            </w:r>
          </w:p>
          <w:p>
            <w:pPr>
              <w:pStyle w:val="TableParagraph"/>
              <w:spacing w:line="285" w:lineRule="auto" w:before="42"/>
              <w:ind w:left="108" w:right="96"/>
              <w:jc w:val="both"/>
              <w:rPr>
                <w:i/>
                <w:sz w:val="20"/>
              </w:rPr>
            </w:pPr>
            <w:r>
              <w:rPr>
                <w:i/>
                <w:sz w:val="20"/>
              </w:rPr>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pPr>
              <w:pStyle w:val="TableParagraph"/>
              <w:spacing w:line="222" w:lineRule="exact"/>
              <w:ind w:left="108"/>
              <w:rPr>
                <w:i/>
                <w:sz w:val="20"/>
              </w:rPr>
            </w:pPr>
            <w:r>
              <w:rPr>
                <w:i/>
                <w:spacing w:val="-2"/>
                <w:sz w:val="20"/>
              </w:rPr>
              <w:t>Аппликация</w:t>
            </w:r>
          </w:p>
        </w:tc>
      </w:tr>
    </w:tbl>
    <w:p>
      <w:pPr>
        <w:pStyle w:val="TableParagraph"/>
        <w:spacing w:after="0" w:line="222" w:lineRule="exact"/>
        <w:rPr>
          <w:i/>
          <w:sz w:val="20"/>
        </w:rPr>
        <w:sectPr>
          <w:headerReference w:type="default" r:id="rId206"/>
          <w:footerReference w:type="default" r:id="rId20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385" w:hRule="atLeast"/>
        </w:trPr>
        <w:tc>
          <w:tcPr>
            <w:tcW w:w="1668" w:type="dxa"/>
          </w:tcPr>
          <w:p>
            <w:pPr>
              <w:pStyle w:val="TableParagraph"/>
              <w:ind w:left="0"/>
              <w:rPr>
                <w:sz w:val="18"/>
              </w:rPr>
            </w:pPr>
          </w:p>
        </w:tc>
        <w:tc>
          <w:tcPr>
            <w:tcW w:w="13290" w:type="dxa"/>
          </w:tcPr>
          <w:p>
            <w:pPr>
              <w:pStyle w:val="TableParagraph"/>
              <w:spacing w:line="288" w:lineRule="auto" w:before="34"/>
              <w:ind w:left="108" w:right="96"/>
              <w:jc w:val="both"/>
              <w:rPr>
                <w:i/>
                <w:sz w:val="20"/>
              </w:rPr>
            </w:pPr>
            <w:r>
              <w:rPr>
                <w:i/>
                <w:sz w:val="20"/>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pPr>
              <w:pStyle w:val="TableParagraph"/>
              <w:spacing w:line="285" w:lineRule="auto"/>
              <w:ind w:left="108" w:right="94"/>
              <w:jc w:val="both"/>
              <w:rPr>
                <w:i/>
                <w:sz w:val="20"/>
              </w:rPr>
            </w:pPr>
            <w:r>
              <w:rPr>
                <w:i/>
                <w:sz w:val="20"/>
              </w:rPr>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pPr>
              <w:pStyle w:val="TableParagraph"/>
              <w:spacing w:line="285" w:lineRule="auto"/>
              <w:ind w:left="108" w:right="8214"/>
              <w:rPr>
                <w:i/>
                <w:sz w:val="20"/>
              </w:rPr>
            </w:pPr>
            <w:r>
              <w:rPr>
                <w:i/>
                <w:sz w:val="20"/>
              </w:rPr>
              <w:t>В</w:t>
            </w:r>
            <w:r>
              <w:rPr>
                <w:i/>
                <w:spacing w:val="-9"/>
                <w:sz w:val="20"/>
              </w:rPr>
              <w:t> </w:t>
            </w:r>
            <w:r>
              <w:rPr>
                <w:i/>
                <w:sz w:val="20"/>
              </w:rPr>
              <w:t>сфере</w:t>
            </w:r>
            <w:r>
              <w:rPr>
                <w:i/>
                <w:spacing w:val="-9"/>
                <w:sz w:val="20"/>
              </w:rPr>
              <w:t> </w:t>
            </w:r>
            <w:r>
              <w:rPr>
                <w:i/>
                <w:sz w:val="20"/>
              </w:rPr>
              <w:t>приобщения</w:t>
            </w:r>
            <w:r>
              <w:rPr>
                <w:i/>
                <w:spacing w:val="-10"/>
                <w:sz w:val="20"/>
              </w:rPr>
              <w:t> </w:t>
            </w:r>
            <w:r>
              <w:rPr>
                <w:i/>
                <w:sz w:val="20"/>
              </w:rPr>
              <w:t>к</w:t>
            </w:r>
            <w:r>
              <w:rPr>
                <w:i/>
                <w:spacing w:val="-9"/>
                <w:sz w:val="20"/>
              </w:rPr>
              <w:t> </w:t>
            </w:r>
            <w:r>
              <w:rPr>
                <w:i/>
                <w:sz w:val="20"/>
              </w:rPr>
              <w:t>музыкальной</w:t>
            </w:r>
            <w:r>
              <w:rPr>
                <w:i/>
                <w:spacing w:val="-8"/>
                <w:sz w:val="20"/>
              </w:rPr>
              <w:t> </w:t>
            </w:r>
            <w:r>
              <w:rPr>
                <w:i/>
                <w:sz w:val="20"/>
              </w:rPr>
              <w:t>культуре Музыкальная деятельность</w:t>
            </w:r>
          </w:p>
          <w:p>
            <w:pPr>
              <w:pStyle w:val="TableParagraph"/>
              <w:spacing w:line="285" w:lineRule="auto"/>
              <w:ind w:left="108"/>
              <w:rPr>
                <w:i/>
                <w:sz w:val="20"/>
              </w:rPr>
            </w:pPr>
            <w:r>
              <w:rPr>
                <w:i/>
                <w:sz w:val="20"/>
              </w:rPr>
              <w:t>Формировать</w:t>
            </w:r>
            <w:r>
              <w:rPr>
                <w:i/>
                <w:spacing w:val="-3"/>
                <w:sz w:val="20"/>
              </w:rPr>
              <w:t> </w:t>
            </w:r>
            <w:r>
              <w:rPr>
                <w:i/>
                <w:sz w:val="20"/>
              </w:rPr>
              <w:t>умение</w:t>
            </w:r>
            <w:r>
              <w:rPr>
                <w:i/>
                <w:spacing w:val="-3"/>
                <w:sz w:val="20"/>
              </w:rPr>
              <w:t> </w:t>
            </w:r>
            <w:r>
              <w:rPr>
                <w:i/>
                <w:sz w:val="20"/>
              </w:rPr>
              <w:t>вслушиваться</w:t>
            </w:r>
            <w:r>
              <w:rPr>
                <w:i/>
                <w:spacing w:val="-2"/>
                <w:sz w:val="20"/>
              </w:rPr>
              <w:t> </w:t>
            </w:r>
            <w:r>
              <w:rPr>
                <w:i/>
                <w:sz w:val="20"/>
              </w:rPr>
              <w:t>в</w:t>
            </w:r>
            <w:r>
              <w:rPr>
                <w:i/>
                <w:spacing w:val="-4"/>
                <w:sz w:val="20"/>
              </w:rPr>
              <w:t> </w:t>
            </w:r>
            <w:r>
              <w:rPr>
                <w:i/>
                <w:sz w:val="20"/>
              </w:rPr>
              <w:t>татарскую</w:t>
            </w:r>
            <w:r>
              <w:rPr>
                <w:i/>
                <w:spacing w:val="-2"/>
                <w:sz w:val="20"/>
              </w:rPr>
              <w:t> </w:t>
            </w:r>
            <w:r>
              <w:rPr>
                <w:i/>
                <w:sz w:val="20"/>
              </w:rPr>
              <w:t>народную</w:t>
            </w:r>
            <w:r>
              <w:rPr>
                <w:i/>
                <w:spacing w:val="-2"/>
                <w:sz w:val="20"/>
              </w:rPr>
              <w:t> </w:t>
            </w:r>
            <w:r>
              <w:rPr>
                <w:i/>
                <w:sz w:val="20"/>
              </w:rPr>
              <w:t>музыку</w:t>
            </w:r>
            <w:r>
              <w:rPr>
                <w:i/>
                <w:spacing w:val="-3"/>
                <w:sz w:val="20"/>
              </w:rPr>
              <w:t> </w:t>
            </w:r>
            <w:r>
              <w:rPr>
                <w:i/>
                <w:sz w:val="20"/>
              </w:rPr>
              <w:t>и</w:t>
            </w:r>
            <w:r>
              <w:rPr>
                <w:i/>
                <w:spacing w:val="-2"/>
                <w:sz w:val="20"/>
              </w:rPr>
              <w:t> </w:t>
            </w:r>
            <w:r>
              <w:rPr>
                <w:i/>
                <w:sz w:val="20"/>
              </w:rPr>
              <w:t>музыку</w:t>
            </w:r>
            <w:r>
              <w:rPr>
                <w:i/>
                <w:spacing w:val="-1"/>
                <w:sz w:val="20"/>
              </w:rPr>
              <w:t> </w:t>
            </w:r>
            <w:r>
              <w:rPr>
                <w:i/>
                <w:sz w:val="20"/>
              </w:rPr>
              <w:t>татарских</w:t>
            </w:r>
            <w:r>
              <w:rPr>
                <w:i/>
                <w:spacing w:val="-3"/>
                <w:sz w:val="20"/>
              </w:rPr>
              <w:t> </w:t>
            </w:r>
            <w:r>
              <w:rPr>
                <w:i/>
                <w:sz w:val="20"/>
              </w:rPr>
              <w:t>композиторов,</w:t>
            </w:r>
            <w:r>
              <w:rPr>
                <w:i/>
                <w:spacing w:val="-3"/>
                <w:sz w:val="20"/>
              </w:rPr>
              <w:t> </w:t>
            </w:r>
            <w:r>
              <w:rPr>
                <w:i/>
                <w:sz w:val="20"/>
              </w:rPr>
              <w:t>понимать</w:t>
            </w:r>
            <w:r>
              <w:rPr>
                <w:i/>
                <w:spacing w:val="-3"/>
                <w:sz w:val="20"/>
              </w:rPr>
              <w:t> </w:t>
            </w:r>
            <w:r>
              <w:rPr>
                <w:i/>
                <w:sz w:val="20"/>
              </w:rPr>
              <w:t>ее</w:t>
            </w:r>
            <w:r>
              <w:rPr>
                <w:i/>
                <w:spacing w:val="-3"/>
                <w:sz w:val="20"/>
              </w:rPr>
              <w:t> </w:t>
            </w:r>
            <w:r>
              <w:rPr>
                <w:i/>
                <w:sz w:val="20"/>
              </w:rPr>
              <w:t>образное</w:t>
            </w:r>
            <w:r>
              <w:rPr>
                <w:i/>
                <w:spacing w:val="-3"/>
                <w:sz w:val="20"/>
              </w:rPr>
              <w:t> </w:t>
            </w:r>
            <w:r>
              <w:rPr>
                <w:i/>
                <w:sz w:val="20"/>
              </w:rPr>
              <w:t>содержание. Развивать эмоциональный отклик. Побуждать к выполнению под музыку игровых и плясовых движений.</w:t>
            </w:r>
          </w:p>
          <w:p>
            <w:pPr>
              <w:pStyle w:val="TableParagraph"/>
              <w:ind w:left="108"/>
              <w:rPr>
                <w:i/>
                <w:sz w:val="20"/>
              </w:rPr>
            </w:pPr>
            <w:r>
              <w:rPr>
                <w:i/>
                <w:sz w:val="20"/>
              </w:rPr>
              <w:t>Познакомить</w:t>
            </w:r>
            <w:r>
              <w:rPr>
                <w:i/>
                <w:spacing w:val="-3"/>
                <w:sz w:val="20"/>
              </w:rPr>
              <w:t> </w:t>
            </w:r>
            <w:r>
              <w:rPr>
                <w:i/>
                <w:sz w:val="20"/>
              </w:rPr>
              <w:t>с</w:t>
            </w:r>
            <w:r>
              <w:rPr>
                <w:i/>
                <w:spacing w:val="-2"/>
                <w:sz w:val="20"/>
              </w:rPr>
              <w:t> </w:t>
            </w:r>
            <w:r>
              <w:rPr>
                <w:i/>
                <w:sz w:val="20"/>
              </w:rPr>
              <w:t>простейшими</w:t>
            </w:r>
            <w:r>
              <w:rPr>
                <w:i/>
                <w:spacing w:val="-2"/>
                <w:sz w:val="20"/>
              </w:rPr>
              <w:t> </w:t>
            </w:r>
            <w:r>
              <w:rPr>
                <w:i/>
                <w:sz w:val="20"/>
              </w:rPr>
              <w:t>движениями,</w:t>
            </w:r>
            <w:r>
              <w:rPr>
                <w:i/>
                <w:spacing w:val="-2"/>
                <w:sz w:val="20"/>
              </w:rPr>
              <w:t> </w:t>
            </w:r>
            <w:r>
              <w:rPr>
                <w:i/>
                <w:sz w:val="20"/>
              </w:rPr>
              <w:t>характерными</w:t>
            </w:r>
            <w:r>
              <w:rPr>
                <w:i/>
                <w:spacing w:val="-3"/>
                <w:sz w:val="20"/>
              </w:rPr>
              <w:t> </w:t>
            </w:r>
            <w:r>
              <w:rPr>
                <w:i/>
                <w:sz w:val="20"/>
              </w:rPr>
              <w:t>для</w:t>
            </w:r>
            <w:r>
              <w:rPr>
                <w:i/>
                <w:spacing w:val="-2"/>
                <w:sz w:val="20"/>
              </w:rPr>
              <w:t> </w:t>
            </w:r>
            <w:r>
              <w:rPr>
                <w:i/>
                <w:sz w:val="20"/>
              </w:rPr>
              <w:t>татарского</w:t>
            </w:r>
            <w:r>
              <w:rPr>
                <w:i/>
                <w:spacing w:val="-5"/>
                <w:sz w:val="20"/>
              </w:rPr>
              <w:t> </w:t>
            </w:r>
            <w:r>
              <w:rPr>
                <w:i/>
                <w:sz w:val="20"/>
              </w:rPr>
              <w:t>танца:</w:t>
            </w:r>
            <w:r>
              <w:rPr>
                <w:i/>
                <w:spacing w:val="-2"/>
                <w:sz w:val="20"/>
              </w:rPr>
              <w:t> </w:t>
            </w:r>
            <w:r>
              <w:rPr>
                <w:i/>
                <w:sz w:val="20"/>
              </w:rPr>
              <w:t>«простые</w:t>
            </w:r>
            <w:r>
              <w:rPr>
                <w:i/>
                <w:spacing w:val="-3"/>
                <w:sz w:val="20"/>
              </w:rPr>
              <w:t> </w:t>
            </w:r>
            <w:r>
              <w:rPr>
                <w:i/>
                <w:sz w:val="20"/>
              </w:rPr>
              <w:t>шаги»,</w:t>
            </w:r>
            <w:r>
              <w:rPr>
                <w:i/>
                <w:spacing w:val="-2"/>
                <w:sz w:val="20"/>
              </w:rPr>
              <w:t> </w:t>
            </w:r>
            <w:r>
              <w:rPr>
                <w:i/>
                <w:sz w:val="20"/>
              </w:rPr>
              <w:t>«притоп</w:t>
            </w:r>
            <w:r>
              <w:rPr>
                <w:i/>
                <w:spacing w:val="-4"/>
                <w:sz w:val="20"/>
              </w:rPr>
              <w:t> </w:t>
            </w:r>
            <w:r>
              <w:rPr>
                <w:i/>
                <w:sz w:val="20"/>
              </w:rPr>
              <w:t>одной</w:t>
            </w:r>
            <w:r>
              <w:rPr>
                <w:i/>
                <w:spacing w:val="-3"/>
                <w:sz w:val="20"/>
              </w:rPr>
              <w:t> </w:t>
            </w:r>
            <w:r>
              <w:rPr>
                <w:i/>
                <w:sz w:val="20"/>
              </w:rPr>
              <w:t>ногой»,</w:t>
            </w:r>
            <w:r>
              <w:rPr>
                <w:i/>
                <w:spacing w:val="-5"/>
                <w:sz w:val="20"/>
              </w:rPr>
              <w:t> </w:t>
            </w:r>
            <w:r>
              <w:rPr>
                <w:i/>
                <w:sz w:val="20"/>
              </w:rPr>
              <w:t>«притопы</w:t>
            </w:r>
            <w:r>
              <w:rPr>
                <w:i/>
                <w:spacing w:val="-3"/>
                <w:sz w:val="20"/>
              </w:rPr>
              <w:t> </w:t>
            </w:r>
            <w:r>
              <w:rPr>
                <w:i/>
                <w:sz w:val="20"/>
              </w:rPr>
              <w:t>двумя</w:t>
            </w:r>
            <w:r>
              <w:rPr>
                <w:i/>
                <w:spacing w:val="10"/>
                <w:sz w:val="20"/>
              </w:rPr>
              <w:t> </w:t>
            </w:r>
            <w:r>
              <w:rPr>
                <w:i/>
                <w:spacing w:val="-2"/>
                <w:sz w:val="20"/>
              </w:rPr>
              <w:t>ногами»,</w:t>
            </w:r>
          </w:p>
          <w:p>
            <w:pPr>
              <w:pStyle w:val="TableParagraph"/>
              <w:spacing w:before="41"/>
              <w:ind w:left="108"/>
              <w:rPr>
                <w:i/>
                <w:sz w:val="20"/>
              </w:rPr>
            </w:pPr>
            <w:r>
              <w:rPr>
                <w:i/>
                <w:sz w:val="20"/>
              </w:rPr>
              <w:t>«пружинка».</w:t>
            </w:r>
            <w:r>
              <w:rPr>
                <w:i/>
                <w:spacing w:val="-9"/>
                <w:sz w:val="20"/>
              </w:rPr>
              <w:t> </w:t>
            </w:r>
            <w:r>
              <w:rPr>
                <w:i/>
                <w:sz w:val="20"/>
              </w:rPr>
              <w:t>Вызвать</w:t>
            </w:r>
            <w:r>
              <w:rPr>
                <w:i/>
                <w:spacing w:val="-8"/>
                <w:sz w:val="20"/>
              </w:rPr>
              <w:t> </w:t>
            </w:r>
            <w:r>
              <w:rPr>
                <w:i/>
                <w:sz w:val="20"/>
              </w:rPr>
              <w:t>желание</w:t>
            </w:r>
            <w:r>
              <w:rPr>
                <w:i/>
                <w:spacing w:val="-7"/>
                <w:sz w:val="20"/>
              </w:rPr>
              <w:t> </w:t>
            </w:r>
            <w:r>
              <w:rPr>
                <w:i/>
                <w:spacing w:val="-2"/>
                <w:sz w:val="20"/>
              </w:rPr>
              <w:t>танцевать.</w:t>
            </w:r>
          </w:p>
          <w:p>
            <w:pPr>
              <w:pStyle w:val="TableParagraph"/>
              <w:spacing w:before="44"/>
              <w:ind w:left="108"/>
              <w:rPr>
                <w:i/>
                <w:sz w:val="20"/>
              </w:rPr>
            </w:pPr>
            <w:r>
              <w:rPr>
                <w:i/>
                <w:sz w:val="20"/>
              </w:rPr>
              <w:t>Вовлекать</w:t>
            </w:r>
            <w:r>
              <w:rPr>
                <w:i/>
                <w:spacing w:val="-6"/>
                <w:sz w:val="20"/>
              </w:rPr>
              <w:t> </w:t>
            </w:r>
            <w:r>
              <w:rPr>
                <w:i/>
                <w:sz w:val="20"/>
              </w:rPr>
              <w:t>детей</w:t>
            </w:r>
            <w:r>
              <w:rPr>
                <w:i/>
                <w:spacing w:val="-5"/>
                <w:sz w:val="20"/>
              </w:rPr>
              <w:t> </w:t>
            </w:r>
            <w:r>
              <w:rPr>
                <w:i/>
                <w:sz w:val="20"/>
              </w:rPr>
              <w:t>в</w:t>
            </w:r>
            <w:r>
              <w:rPr>
                <w:i/>
                <w:spacing w:val="-6"/>
                <w:sz w:val="20"/>
              </w:rPr>
              <w:t> </w:t>
            </w:r>
            <w:r>
              <w:rPr>
                <w:i/>
                <w:sz w:val="20"/>
              </w:rPr>
              <w:t>свободную</w:t>
            </w:r>
            <w:r>
              <w:rPr>
                <w:i/>
                <w:spacing w:val="-5"/>
                <w:sz w:val="20"/>
              </w:rPr>
              <w:t> </w:t>
            </w:r>
            <w:r>
              <w:rPr>
                <w:i/>
                <w:sz w:val="20"/>
              </w:rPr>
              <w:t>пляску,</w:t>
            </w:r>
            <w:r>
              <w:rPr>
                <w:i/>
                <w:spacing w:val="-6"/>
                <w:sz w:val="20"/>
              </w:rPr>
              <w:t> </w:t>
            </w:r>
            <w:r>
              <w:rPr>
                <w:i/>
                <w:sz w:val="20"/>
              </w:rPr>
              <w:t>пение</w:t>
            </w:r>
            <w:r>
              <w:rPr>
                <w:i/>
                <w:spacing w:val="-7"/>
                <w:sz w:val="20"/>
              </w:rPr>
              <w:t> </w:t>
            </w:r>
            <w:r>
              <w:rPr>
                <w:i/>
                <w:sz w:val="20"/>
              </w:rPr>
              <w:t>и</w:t>
            </w:r>
            <w:r>
              <w:rPr>
                <w:i/>
                <w:spacing w:val="-5"/>
                <w:sz w:val="20"/>
              </w:rPr>
              <w:t> </w:t>
            </w:r>
            <w:r>
              <w:rPr>
                <w:i/>
                <w:sz w:val="20"/>
              </w:rPr>
              <w:t>подпевание</w:t>
            </w:r>
            <w:r>
              <w:rPr>
                <w:i/>
                <w:spacing w:val="-5"/>
                <w:sz w:val="20"/>
              </w:rPr>
              <w:t> </w:t>
            </w:r>
            <w:r>
              <w:rPr>
                <w:i/>
                <w:sz w:val="20"/>
              </w:rPr>
              <w:t>песенок</w:t>
            </w:r>
            <w:r>
              <w:rPr>
                <w:i/>
                <w:spacing w:val="-6"/>
                <w:sz w:val="20"/>
              </w:rPr>
              <w:t> </w:t>
            </w:r>
            <w:r>
              <w:rPr>
                <w:i/>
                <w:sz w:val="20"/>
              </w:rPr>
              <w:t>татарских</w:t>
            </w:r>
            <w:r>
              <w:rPr>
                <w:i/>
                <w:spacing w:val="-5"/>
                <w:sz w:val="20"/>
              </w:rPr>
              <w:t> </w:t>
            </w:r>
            <w:r>
              <w:rPr>
                <w:i/>
                <w:spacing w:val="-2"/>
                <w:sz w:val="20"/>
              </w:rPr>
              <w:t>композиторов.</w:t>
            </w:r>
          </w:p>
          <w:p>
            <w:pPr>
              <w:pStyle w:val="TableParagraph"/>
              <w:spacing w:line="288" w:lineRule="auto" w:before="44"/>
              <w:ind w:left="108" w:right="1578"/>
              <w:rPr>
                <w:i/>
                <w:sz w:val="20"/>
              </w:rPr>
            </w:pPr>
            <w:r>
              <w:rPr>
                <w:i/>
                <w:sz w:val="20"/>
              </w:rPr>
              <w:t>Создавать</w:t>
            </w:r>
            <w:r>
              <w:rPr>
                <w:i/>
                <w:spacing w:val="-4"/>
                <w:sz w:val="20"/>
              </w:rPr>
              <w:t> </w:t>
            </w:r>
            <w:r>
              <w:rPr>
                <w:i/>
                <w:sz w:val="20"/>
              </w:rPr>
              <w:t>в</w:t>
            </w:r>
            <w:r>
              <w:rPr>
                <w:i/>
                <w:spacing w:val="-5"/>
                <w:sz w:val="20"/>
              </w:rPr>
              <w:t> </w:t>
            </w:r>
            <w:r>
              <w:rPr>
                <w:i/>
                <w:sz w:val="20"/>
              </w:rPr>
              <w:t>групповом</w:t>
            </w:r>
            <w:r>
              <w:rPr>
                <w:i/>
                <w:spacing w:val="-4"/>
                <w:sz w:val="20"/>
              </w:rPr>
              <w:t> </w:t>
            </w:r>
            <w:r>
              <w:rPr>
                <w:i/>
                <w:sz w:val="20"/>
              </w:rPr>
              <w:t>помещении</w:t>
            </w:r>
            <w:r>
              <w:rPr>
                <w:i/>
                <w:spacing w:val="-3"/>
                <w:sz w:val="20"/>
              </w:rPr>
              <w:t> </w:t>
            </w:r>
            <w:r>
              <w:rPr>
                <w:i/>
                <w:sz w:val="20"/>
              </w:rPr>
              <w:t>музыкальную</w:t>
            </w:r>
            <w:r>
              <w:rPr>
                <w:i/>
                <w:spacing w:val="-3"/>
                <w:sz w:val="20"/>
              </w:rPr>
              <w:t> </w:t>
            </w:r>
            <w:r>
              <w:rPr>
                <w:i/>
                <w:sz w:val="20"/>
              </w:rPr>
              <w:t>среду,</w:t>
            </w:r>
            <w:r>
              <w:rPr>
                <w:i/>
                <w:spacing w:val="-4"/>
                <w:sz w:val="20"/>
              </w:rPr>
              <w:t> </w:t>
            </w:r>
            <w:r>
              <w:rPr>
                <w:i/>
                <w:sz w:val="20"/>
              </w:rPr>
              <w:t>органично</w:t>
            </w:r>
            <w:r>
              <w:rPr>
                <w:i/>
                <w:spacing w:val="-4"/>
                <w:sz w:val="20"/>
              </w:rPr>
              <w:t> </w:t>
            </w:r>
            <w:r>
              <w:rPr>
                <w:i/>
                <w:sz w:val="20"/>
              </w:rPr>
              <w:t>включая</w:t>
            </w:r>
            <w:r>
              <w:rPr>
                <w:i/>
                <w:spacing w:val="-6"/>
                <w:sz w:val="20"/>
              </w:rPr>
              <w:t> </w:t>
            </w:r>
            <w:r>
              <w:rPr>
                <w:i/>
                <w:sz w:val="20"/>
              </w:rPr>
              <w:t>татарскую</w:t>
            </w:r>
            <w:r>
              <w:rPr>
                <w:i/>
                <w:spacing w:val="-3"/>
                <w:sz w:val="20"/>
              </w:rPr>
              <w:t> </w:t>
            </w:r>
            <w:r>
              <w:rPr>
                <w:i/>
                <w:sz w:val="20"/>
              </w:rPr>
              <w:t>(русскую)</w:t>
            </w:r>
            <w:r>
              <w:rPr>
                <w:i/>
                <w:spacing w:val="-6"/>
                <w:sz w:val="20"/>
              </w:rPr>
              <w:t> </w:t>
            </w:r>
            <w:r>
              <w:rPr>
                <w:i/>
                <w:sz w:val="20"/>
              </w:rPr>
              <w:t>музыку</w:t>
            </w:r>
            <w:r>
              <w:rPr>
                <w:i/>
                <w:spacing w:val="-4"/>
                <w:sz w:val="20"/>
              </w:rPr>
              <w:t> </w:t>
            </w:r>
            <w:r>
              <w:rPr>
                <w:i/>
                <w:sz w:val="20"/>
              </w:rPr>
              <w:t>в</w:t>
            </w:r>
            <w:r>
              <w:rPr>
                <w:i/>
                <w:spacing w:val="-5"/>
                <w:sz w:val="20"/>
              </w:rPr>
              <w:t> </w:t>
            </w:r>
            <w:r>
              <w:rPr>
                <w:i/>
                <w:sz w:val="20"/>
              </w:rPr>
              <w:t>повседневную</w:t>
            </w:r>
            <w:r>
              <w:rPr>
                <w:i/>
                <w:spacing w:val="-4"/>
                <w:sz w:val="20"/>
              </w:rPr>
              <w:t> </w:t>
            </w:r>
            <w:r>
              <w:rPr>
                <w:i/>
                <w:sz w:val="20"/>
              </w:rPr>
              <w:t>жизнь</w:t>
            </w:r>
            <w:r>
              <w:rPr>
                <w:i/>
                <w:spacing w:val="-4"/>
                <w:sz w:val="20"/>
              </w:rPr>
              <w:t> </w:t>
            </w:r>
            <w:r>
              <w:rPr>
                <w:i/>
                <w:sz w:val="20"/>
              </w:rPr>
              <w:t>детей. В сфере приобщения детей к театрализованной деятельности</w:t>
            </w:r>
          </w:p>
          <w:p>
            <w:pPr>
              <w:pStyle w:val="TableParagraph"/>
              <w:spacing w:line="228" w:lineRule="exact"/>
              <w:ind w:left="108"/>
              <w:rPr>
                <w:i/>
                <w:sz w:val="20"/>
              </w:rPr>
            </w:pPr>
            <w:r>
              <w:rPr>
                <w:i/>
                <w:sz w:val="20"/>
              </w:rPr>
              <w:t>Познакомить</w:t>
            </w:r>
            <w:r>
              <w:rPr>
                <w:i/>
                <w:spacing w:val="-8"/>
                <w:sz w:val="20"/>
              </w:rPr>
              <w:t> </w:t>
            </w:r>
            <w:r>
              <w:rPr>
                <w:i/>
                <w:sz w:val="20"/>
              </w:rPr>
              <w:t>детей</w:t>
            </w:r>
            <w:r>
              <w:rPr>
                <w:i/>
                <w:spacing w:val="-7"/>
                <w:sz w:val="20"/>
              </w:rPr>
              <w:t> </w:t>
            </w:r>
            <w:r>
              <w:rPr>
                <w:i/>
                <w:sz w:val="20"/>
              </w:rPr>
              <w:t>с</w:t>
            </w:r>
            <w:r>
              <w:rPr>
                <w:i/>
                <w:spacing w:val="-7"/>
                <w:sz w:val="20"/>
              </w:rPr>
              <w:t> </w:t>
            </w:r>
            <w:r>
              <w:rPr>
                <w:i/>
                <w:sz w:val="20"/>
              </w:rPr>
              <w:t>понятием</w:t>
            </w:r>
            <w:r>
              <w:rPr>
                <w:i/>
                <w:spacing w:val="-8"/>
                <w:sz w:val="20"/>
              </w:rPr>
              <w:t> </w:t>
            </w:r>
            <w:r>
              <w:rPr>
                <w:i/>
                <w:sz w:val="20"/>
              </w:rPr>
              <w:t>«театр»,</w:t>
            </w:r>
            <w:r>
              <w:rPr>
                <w:i/>
                <w:spacing w:val="-9"/>
                <w:sz w:val="20"/>
              </w:rPr>
              <w:t> </w:t>
            </w:r>
            <w:r>
              <w:rPr>
                <w:i/>
                <w:sz w:val="20"/>
              </w:rPr>
              <w:t>«кукольный</w:t>
            </w:r>
            <w:r>
              <w:rPr>
                <w:i/>
                <w:spacing w:val="-9"/>
                <w:sz w:val="20"/>
              </w:rPr>
              <w:t> </w:t>
            </w:r>
            <w:r>
              <w:rPr>
                <w:i/>
                <w:sz w:val="20"/>
              </w:rPr>
              <w:t>театр».</w:t>
            </w:r>
            <w:r>
              <w:rPr>
                <w:i/>
                <w:spacing w:val="-7"/>
                <w:sz w:val="20"/>
              </w:rPr>
              <w:t> </w:t>
            </w:r>
            <w:r>
              <w:rPr>
                <w:i/>
                <w:sz w:val="20"/>
              </w:rPr>
              <w:t>Приобщать</w:t>
            </w:r>
            <w:r>
              <w:rPr>
                <w:i/>
                <w:spacing w:val="-8"/>
                <w:sz w:val="20"/>
              </w:rPr>
              <w:t> </w:t>
            </w:r>
            <w:r>
              <w:rPr>
                <w:i/>
                <w:sz w:val="20"/>
              </w:rPr>
              <w:t>детей</w:t>
            </w:r>
            <w:r>
              <w:rPr>
                <w:i/>
                <w:spacing w:val="-8"/>
                <w:sz w:val="20"/>
              </w:rPr>
              <w:t> </w:t>
            </w:r>
            <w:r>
              <w:rPr>
                <w:i/>
                <w:sz w:val="20"/>
              </w:rPr>
              <w:t>к</w:t>
            </w:r>
            <w:r>
              <w:rPr>
                <w:i/>
                <w:spacing w:val="-8"/>
                <w:sz w:val="20"/>
              </w:rPr>
              <w:t> </w:t>
            </w:r>
            <w:r>
              <w:rPr>
                <w:i/>
                <w:sz w:val="20"/>
              </w:rPr>
              <w:t>восприятию</w:t>
            </w:r>
            <w:r>
              <w:rPr>
                <w:i/>
                <w:spacing w:val="-6"/>
                <w:sz w:val="20"/>
              </w:rPr>
              <w:t> </w:t>
            </w:r>
            <w:r>
              <w:rPr>
                <w:i/>
                <w:sz w:val="20"/>
              </w:rPr>
              <w:t>театрализованного</w:t>
            </w:r>
            <w:r>
              <w:rPr>
                <w:i/>
                <w:spacing w:val="-7"/>
                <w:sz w:val="20"/>
              </w:rPr>
              <w:t> </w:t>
            </w:r>
            <w:r>
              <w:rPr>
                <w:i/>
                <w:sz w:val="20"/>
              </w:rPr>
              <w:t>представления.</w:t>
            </w:r>
            <w:r>
              <w:rPr>
                <w:i/>
                <w:spacing w:val="-8"/>
                <w:sz w:val="20"/>
              </w:rPr>
              <w:t> </w:t>
            </w:r>
            <w:r>
              <w:rPr>
                <w:i/>
                <w:spacing w:val="-2"/>
                <w:sz w:val="20"/>
              </w:rPr>
              <w:t>Формировать</w:t>
            </w:r>
          </w:p>
          <w:p>
            <w:pPr>
              <w:pStyle w:val="TableParagraph"/>
              <w:spacing w:line="219" w:lineRule="exact" w:before="43"/>
              <w:ind w:left="108"/>
              <w:rPr>
                <w:i/>
                <w:sz w:val="20"/>
              </w:rPr>
            </w:pPr>
            <w:r>
              <w:rPr>
                <w:i/>
                <w:sz w:val="20"/>
              </w:rPr>
              <w:t>элементарные</w:t>
            </w:r>
            <w:r>
              <w:rPr>
                <w:i/>
                <w:spacing w:val="-10"/>
                <w:sz w:val="20"/>
              </w:rPr>
              <w:t> </w:t>
            </w:r>
            <w:r>
              <w:rPr>
                <w:i/>
                <w:sz w:val="20"/>
              </w:rPr>
              <w:t>правила</w:t>
            </w:r>
            <w:r>
              <w:rPr>
                <w:i/>
                <w:spacing w:val="-9"/>
                <w:sz w:val="20"/>
              </w:rPr>
              <w:t> </w:t>
            </w:r>
            <w:r>
              <w:rPr>
                <w:i/>
                <w:sz w:val="20"/>
              </w:rPr>
              <w:t>театрального</w:t>
            </w:r>
            <w:r>
              <w:rPr>
                <w:i/>
                <w:spacing w:val="-8"/>
                <w:sz w:val="20"/>
              </w:rPr>
              <w:t> </w:t>
            </w:r>
            <w:r>
              <w:rPr>
                <w:i/>
                <w:spacing w:val="-2"/>
                <w:sz w:val="20"/>
              </w:rPr>
              <w:t>этикета.</w:t>
            </w:r>
          </w:p>
        </w:tc>
      </w:tr>
      <w:tr>
        <w:trPr>
          <w:trHeight w:val="5209" w:hRule="atLeast"/>
        </w:trPr>
        <w:tc>
          <w:tcPr>
            <w:tcW w:w="1668" w:type="dxa"/>
          </w:tcPr>
          <w:p>
            <w:pPr>
              <w:pStyle w:val="TableParagraph"/>
              <w:spacing w:before="34"/>
              <w:rPr>
                <w:b/>
                <w:i/>
                <w:sz w:val="20"/>
              </w:rPr>
            </w:pPr>
            <w:r>
              <w:rPr>
                <w:b/>
                <w:i/>
                <w:sz w:val="20"/>
              </w:rPr>
              <w:t>3-4</w:t>
            </w:r>
            <w:r>
              <w:rPr>
                <w:b/>
                <w:i/>
                <w:spacing w:val="-1"/>
                <w:sz w:val="20"/>
              </w:rPr>
              <w:t> </w:t>
            </w:r>
            <w:r>
              <w:rPr>
                <w:b/>
                <w:i/>
                <w:spacing w:val="-4"/>
                <w:sz w:val="20"/>
              </w:rPr>
              <w:t>года</w:t>
            </w:r>
          </w:p>
        </w:tc>
        <w:tc>
          <w:tcPr>
            <w:tcW w:w="13290" w:type="dxa"/>
          </w:tcPr>
          <w:p>
            <w:pPr>
              <w:pStyle w:val="TableParagraph"/>
              <w:spacing w:line="285" w:lineRule="auto" w:before="34"/>
              <w:ind w:left="108" w:right="95"/>
              <w:jc w:val="both"/>
              <w:rPr>
                <w:i/>
                <w:sz w:val="20"/>
              </w:rPr>
            </w:pPr>
            <w:r>
              <w:rPr>
                <w:i/>
                <w:sz w:val="20"/>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 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85" w:lineRule="auto" w:before="2"/>
              <w:ind w:left="108" w:right="104"/>
              <w:jc w:val="both"/>
              <w:rPr>
                <w:i/>
                <w:sz w:val="20"/>
              </w:rPr>
            </w:pPr>
            <w:r>
              <w:rPr>
                <w:i/>
                <w:sz w:val="20"/>
              </w:rPr>
              <w:t>В сфере развития у детей интереса к эстетической стороне действительности, ознакомления с разными видами и жанрами, в том числе народного </w:t>
            </w:r>
            <w:r>
              <w:rPr>
                <w:i/>
                <w:spacing w:val="-2"/>
                <w:sz w:val="20"/>
              </w:rPr>
              <w:t>творчества</w:t>
            </w:r>
          </w:p>
          <w:p>
            <w:pPr>
              <w:pStyle w:val="TableParagraph"/>
              <w:spacing w:line="285" w:lineRule="auto"/>
              <w:ind w:left="108" w:right="94"/>
              <w:jc w:val="both"/>
              <w:rPr>
                <w:i/>
                <w:sz w:val="20"/>
              </w:rPr>
            </w:pPr>
            <w:r>
              <w:rPr>
                <w:i/>
                <w:sz w:val="20"/>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pPr>
              <w:pStyle w:val="TableParagraph"/>
              <w:spacing w:line="285" w:lineRule="auto" w:before="2"/>
              <w:ind w:left="108" w:right="100"/>
              <w:jc w:val="both"/>
              <w:rPr>
                <w:i/>
                <w:sz w:val="20"/>
              </w:rPr>
            </w:pPr>
            <w:r>
              <w:rPr>
                <w:i/>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w:t>
            </w:r>
            <w:r>
              <w:rPr>
                <w:i/>
                <w:spacing w:val="-2"/>
                <w:sz w:val="20"/>
              </w:rPr>
              <w:t>впечатлений.</w:t>
            </w:r>
          </w:p>
          <w:p>
            <w:pPr>
              <w:pStyle w:val="TableParagraph"/>
              <w:spacing w:line="285" w:lineRule="auto" w:before="1"/>
              <w:ind w:left="108" w:right="98"/>
              <w:jc w:val="both"/>
              <w:rPr>
                <w:i/>
                <w:sz w:val="20"/>
              </w:rPr>
            </w:pPr>
            <w:r>
              <w:rPr>
                <w:i/>
                <w:sz w:val="20"/>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pPr>
              <w:pStyle w:val="TableParagraph"/>
              <w:spacing w:line="288" w:lineRule="auto"/>
              <w:ind w:left="108" w:right="105"/>
              <w:jc w:val="both"/>
              <w:rPr>
                <w:i/>
                <w:sz w:val="20"/>
              </w:rPr>
            </w:pPr>
            <w:r>
              <w:rPr>
                <w:i/>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pPr>
              <w:pStyle w:val="TableParagraph"/>
              <w:spacing w:line="285" w:lineRule="auto"/>
              <w:ind w:left="108" w:right="104"/>
              <w:jc w:val="both"/>
              <w:rPr>
                <w:i/>
                <w:sz w:val="20"/>
              </w:rPr>
            </w:pPr>
            <w:r>
              <w:rPr>
                <w:i/>
                <w:sz w:val="20"/>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30" w:lineRule="exact"/>
              <w:ind w:left="108"/>
              <w:rPr>
                <w:i/>
                <w:sz w:val="20"/>
              </w:rPr>
            </w:pPr>
            <w:r>
              <w:rPr>
                <w:i/>
                <w:sz w:val="20"/>
              </w:rPr>
              <w:t>Изобразительная</w:t>
            </w:r>
            <w:r>
              <w:rPr>
                <w:i/>
                <w:spacing w:val="-12"/>
                <w:sz w:val="20"/>
              </w:rPr>
              <w:t> </w:t>
            </w:r>
            <w:r>
              <w:rPr>
                <w:i/>
                <w:spacing w:val="-2"/>
                <w:sz w:val="20"/>
              </w:rPr>
              <w:t>деятельность</w:t>
            </w:r>
          </w:p>
          <w:p>
            <w:pPr>
              <w:pStyle w:val="TableParagraph"/>
              <w:spacing w:line="222" w:lineRule="exact" w:before="41"/>
              <w:ind w:left="108"/>
              <w:rPr>
                <w:i/>
                <w:sz w:val="20"/>
              </w:rPr>
            </w:pPr>
            <w:r>
              <w:rPr>
                <w:i/>
                <w:spacing w:val="-2"/>
                <w:sz w:val="20"/>
              </w:rPr>
              <w:t>Рисование</w:t>
            </w:r>
          </w:p>
        </w:tc>
      </w:tr>
    </w:tbl>
    <w:p>
      <w:pPr>
        <w:pStyle w:val="TableParagraph"/>
        <w:spacing w:after="0" w:line="222" w:lineRule="exact"/>
        <w:rPr>
          <w:i/>
          <w:sz w:val="20"/>
        </w:rPr>
        <w:sectPr>
          <w:headerReference w:type="default" r:id="rId208"/>
          <w:footerReference w:type="default" r:id="rId20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318" w:hRule="atLeast"/>
        </w:trPr>
        <w:tc>
          <w:tcPr>
            <w:tcW w:w="1668" w:type="dxa"/>
          </w:tcPr>
          <w:p>
            <w:pPr>
              <w:pStyle w:val="TableParagraph"/>
              <w:ind w:left="0"/>
              <w:rPr>
                <w:sz w:val="18"/>
              </w:rPr>
            </w:pPr>
          </w:p>
        </w:tc>
        <w:tc>
          <w:tcPr>
            <w:tcW w:w="13290" w:type="dxa"/>
          </w:tcPr>
          <w:p>
            <w:pPr>
              <w:pStyle w:val="TableParagraph"/>
              <w:spacing w:line="288" w:lineRule="auto" w:before="34"/>
              <w:ind w:left="108"/>
              <w:rPr>
                <w:i/>
                <w:sz w:val="20"/>
              </w:rPr>
            </w:pPr>
            <w:r>
              <w:rPr>
                <w:i/>
                <w:sz w:val="20"/>
              </w:rPr>
              <w:t>Показать детям, как можно передать в рисунке красоту окружающей природы (кисть рябины, падающие на землю разноцветные листья и т.п.). Приобщать</w:t>
            </w:r>
            <w:r>
              <w:rPr>
                <w:i/>
                <w:spacing w:val="40"/>
                <w:sz w:val="20"/>
              </w:rPr>
              <w:t> </w:t>
            </w:r>
            <w:r>
              <w:rPr>
                <w:i/>
                <w:sz w:val="20"/>
              </w:rPr>
              <w:t>детей</w:t>
            </w:r>
            <w:r>
              <w:rPr>
                <w:i/>
                <w:spacing w:val="40"/>
                <w:sz w:val="20"/>
              </w:rPr>
              <w:t> </w:t>
            </w:r>
            <w:r>
              <w:rPr>
                <w:i/>
                <w:sz w:val="20"/>
              </w:rPr>
              <w:t>к</w:t>
            </w:r>
            <w:r>
              <w:rPr>
                <w:i/>
                <w:spacing w:val="40"/>
                <w:sz w:val="20"/>
              </w:rPr>
              <w:t> </w:t>
            </w:r>
            <w:r>
              <w:rPr>
                <w:i/>
                <w:sz w:val="20"/>
              </w:rPr>
              <w:t>декоративной</w:t>
            </w:r>
            <w:r>
              <w:rPr>
                <w:i/>
                <w:spacing w:val="40"/>
                <w:sz w:val="20"/>
              </w:rPr>
              <w:t> </w:t>
            </w:r>
            <w:r>
              <w:rPr>
                <w:i/>
                <w:sz w:val="20"/>
              </w:rPr>
              <w:t>деятельности:</w:t>
            </w:r>
            <w:r>
              <w:rPr>
                <w:i/>
                <w:spacing w:val="40"/>
                <w:sz w:val="20"/>
              </w:rPr>
              <w:t> </w:t>
            </w:r>
            <w:r>
              <w:rPr>
                <w:i/>
                <w:sz w:val="20"/>
              </w:rPr>
              <w:t>показать</w:t>
            </w:r>
            <w:r>
              <w:rPr>
                <w:i/>
                <w:spacing w:val="40"/>
                <w:sz w:val="20"/>
              </w:rPr>
              <w:t> </w:t>
            </w:r>
            <w:r>
              <w:rPr>
                <w:i/>
                <w:sz w:val="20"/>
              </w:rPr>
              <w:t>способы</w:t>
            </w:r>
            <w:r>
              <w:rPr>
                <w:i/>
                <w:spacing w:val="40"/>
                <w:sz w:val="20"/>
              </w:rPr>
              <w:t> </w:t>
            </w:r>
            <w:r>
              <w:rPr>
                <w:i/>
                <w:sz w:val="20"/>
              </w:rPr>
              <w:t>раскрашивания</w:t>
            </w:r>
            <w:r>
              <w:rPr>
                <w:i/>
                <w:spacing w:val="40"/>
                <w:sz w:val="20"/>
              </w:rPr>
              <w:t> </w:t>
            </w:r>
            <w:r>
              <w:rPr>
                <w:i/>
                <w:sz w:val="20"/>
              </w:rPr>
              <w:t>элементов</w:t>
            </w:r>
            <w:r>
              <w:rPr>
                <w:i/>
                <w:spacing w:val="40"/>
                <w:sz w:val="20"/>
              </w:rPr>
              <w:t> </w:t>
            </w:r>
            <w:r>
              <w:rPr>
                <w:i/>
                <w:sz w:val="20"/>
              </w:rPr>
              <w:t>национального</w:t>
            </w:r>
            <w:r>
              <w:rPr>
                <w:i/>
                <w:spacing w:val="40"/>
                <w:sz w:val="20"/>
              </w:rPr>
              <w:t> </w:t>
            </w:r>
            <w:r>
              <w:rPr>
                <w:i/>
                <w:sz w:val="20"/>
              </w:rPr>
              <w:t>орнамента</w:t>
            </w:r>
            <w:r>
              <w:rPr>
                <w:i/>
                <w:spacing w:val="40"/>
                <w:sz w:val="20"/>
              </w:rPr>
              <w:t> </w:t>
            </w:r>
            <w:r>
              <w:rPr>
                <w:i/>
                <w:sz w:val="20"/>
              </w:rPr>
              <w:t>(ромашка,</w:t>
            </w:r>
            <w:r>
              <w:rPr>
                <w:i/>
                <w:spacing w:val="40"/>
                <w:sz w:val="20"/>
              </w:rPr>
              <w:t> </w:t>
            </w:r>
            <w:r>
              <w:rPr>
                <w:i/>
                <w:sz w:val="20"/>
              </w:rPr>
              <w:t>василек,</w:t>
            </w:r>
            <w:r>
              <w:rPr>
                <w:i/>
                <w:spacing w:val="80"/>
                <w:sz w:val="20"/>
              </w:rPr>
              <w:t> </w:t>
            </w:r>
            <w:r>
              <w:rPr>
                <w:i/>
                <w:sz w:val="20"/>
              </w:rPr>
              <w:t>колокольчик, листья и т.д.). Обращать внимание на выбор цвета, соответствующего изображаемому предмету.</w:t>
            </w:r>
          </w:p>
          <w:p>
            <w:pPr>
              <w:pStyle w:val="TableParagraph"/>
              <w:spacing w:line="285" w:lineRule="auto"/>
              <w:ind w:left="108"/>
              <w:rPr>
                <w:i/>
                <w:sz w:val="20"/>
              </w:rPr>
            </w:pPr>
            <w:r>
              <w:rPr>
                <w:i/>
                <w:sz w:val="20"/>
              </w:rPr>
              <w:t>Закреплять</w:t>
            </w:r>
            <w:r>
              <w:rPr>
                <w:i/>
                <w:spacing w:val="-4"/>
                <w:sz w:val="20"/>
              </w:rPr>
              <w:t> </w:t>
            </w:r>
            <w:r>
              <w:rPr>
                <w:i/>
                <w:sz w:val="20"/>
              </w:rPr>
              <w:t>названия</w:t>
            </w:r>
            <w:r>
              <w:rPr>
                <w:i/>
                <w:spacing w:val="-3"/>
                <w:sz w:val="20"/>
              </w:rPr>
              <w:t> </w:t>
            </w:r>
            <w:r>
              <w:rPr>
                <w:i/>
                <w:sz w:val="20"/>
              </w:rPr>
              <w:t>цветов</w:t>
            </w:r>
            <w:r>
              <w:rPr>
                <w:i/>
                <w:spacing w:val="-5"/>
                <w:sz w:val="20"/>
              </w:rPr>
              <w:t> </w:t>
            </w:r>
            <w:r>
              <w:rPr>
                <w:i/>
                <w:sz w:val="20"/>
              </w:rPr>
              <w:t>(красный,</w:t>
            </w:r>
            <w:r>
              <w:rPr>
                <w:i/>
                <w:spacing w:val="-4"/>
                <w:sz w:val="20"/>
              </w:rPr>
              <w:t> </w:t>
            </w:r>
            <w:r>
              <w:rPr>
                <w:i/>
                <w:sz w:val="20"/>
              </w:rPr>
              <w:t>синий,</w:t>
            </w:r>
            <w:r>
              <w:rPr>
                <w:i/>
                <w:spacing w:val="-4"/>
                <w:sz w:val="20"/>
              </w:rPr>
              <w:t> </w:t>
            </w:r>
            <w:r>
              <w:rPr>
                <w:i/>
                <w:sz w:val="20"/>
              </w:rPr>
              <w:t>зеленый,</w:t>
            </w:r>
            <w:r>
              <w:rPr>
                <w:i/>
                <w:spacing w:val="-4"/>
                <w:sz w:val="20"/>
              </w:rPr>
              <w:t> </w:t>
            </w:r>
            <w:r>
              <w:rPr>
                <w:i/>
                <w:sz w:val="20"/>
              </w:rPr>
              <w:t>желтый,</w:t>
            </w:r>
            <w:r>
              <w:rPr>
                <w:i/>
                <w:spacing w:val="-4"/>
                <w:sz w:val="20"/>
              </w:rPr>
              <w:t> </w:t>
            </w:r>
            <w:r>
              <w:rPr>
                <w:i/>
                <w:sz w:val="20"/>
              </w:rPr>
              <w:t>белый,</w:t>
            </w:r>
            <w:r>
              <w:rPr>
                <w:i/>
                <w:spacing w:val="-4"/>
                <w:sz w:val="20"/>
              </w:rPr>
              <w:t> </w:t>
            </w:r>
            <w:r>
              <w:rPr>
                <w:i/>
                <w:sz w:val="20"/>
              </w:rPr>
              <w:t>черный),</w:t>
            </w:r>
            <w:r>
              <w:rPr>
                <w:i/>
                <w:spacing w:val="-4"/>
                <w:sz w:val="20"/>
              </w:rPr>
              <w:t> </w:t>
            </w:r>
            <w:r>
              <w:rPr>
                <w:i/>
                <w:sz w:val="20"/>
              </w:rPr>
              <w:t>характерных</w:t>
            </w:r>
            <w:r>
              <w:rPr>
                <w:i/>
                <w:spacing w:val="-4"/>
                <w:sz w:val="20"/>
              </w:rPr>
              <w:t> </w:t>
            </w:r>
            <w:r>
              <w:rPr>
                <w:i/>
                <w:sz w:val="20"/>
              </w:rPr>
              <w:t>для</w:t>
            </w:r>
            <w:r>
              <w:rPr>
                <w:i/>
                <w:spacing w:val="-4"/>
                <w:sz w:val="20"/>
              </w:rPr>
              <w:t> </w:t>
            </w:r>
            <w:r>
              <w:rPr>
                <w:i/>
                <w:sz w:val="20"/>
              </w:rPr>
              <w:t>татарского</w:t>
            </w:r>
            <w:r>
              <w:rPr>
                <w:i/>
                <w:spacing w:val="-5"/>
                <w:sz w:val="20"/>
              </w:rPr>
              <w:t> </w:t>
            </w:r>
            <w:r>
              <w:rPr>
                <w:i/>
                <w:sz w:val="20"/>
              </w:rPr>
              <w:t>орнамента. Учить</w:t>
            </w:r>
            <w:r>
              <w:rPr>
                <w:i/>
                <w:spacing w:val="-4"/>
                <w:sz w:val="20"/>
              </w:rPr>
              <w:t> </w:t>
            </w:r>
            <w:r>
              <w:rPr>
                <w:i/>
                <w:sz w:val="20"/>
              </w:rPr>
              <w:t>создавать изображения с использованием одного, двух или нескольких цветов.</w:t>
            </w:r>
          </w:p>
          <w:p>
            <w:pPr>
              <w:pStyle w:val="TableParagraph"/>
              <w:spacing w:line="285" w:lineRule="auto"/>
              <w:ind w:left="108" w:right="96"/>
              <w:jc w:val="both"/>
              <w:rPr>
                <w:i/>
                <w:sz w:val="20"/>
              </w:rPr>
            </w:pPr>
            <w:r>
              <w:rPr>
                <w:i/>
                <w:sz w:val="20"/>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pPr>
              <w:pStyle w:val="TableParagraph"/>
              <w:spacing w:line="285" w:lineRule="auto"/>
              <w:ind w:left="108" w:right="784"/>
              <w:rPr>
                <w:i/>
                <w:sz w:val="20"/>
              </w:rPr>
            </w:pPr>
            <w:r>
              <w:rPr>
                <w:i/>
                <w:sz w:val="20"/>
              </w:rPr>
              <w:t>Формировать</w:t>
            </w:r>
            <w:r>
              <w:rPr>
                <w:i/>
                <w:spacing w:val="-5"/>
                <w:sz w:val="20"/>
              </w:rPr>
              <w:t> </w:t>
            </w:r>
            <w:r>
              <w:rPr>
                <w:i/>
                <w:sz w:val="20"/>
              </w:rPr>
              <w:t>опыт</w:t>
            </w:r>
            <w:r>
              <w:rPr>
                <w:i/>
                <w:spacing w:val="-6"/>
                <w:sz w:val="20"/>
              </w:rPr>
              <w:t> </w:t>
            </w:r>
            <w:r>
              <w:rPr>
                <w:i/>
                <w:sz w:val="20"/>
              </w:rPr>
              <w:t>совместной</w:t>
            </w:r>
            <w:r>
              <w:rPr>
                <w:i/>
                <w:spacing w:val="-4"/>
                <w:sz w:val="20"/>
              </w:rPr>
              <w:t> </w:t>
            </w:r>
            <w:r>
              <w:rPr>
                <w:i/>
                <w:sz w:val="20"/>
              </w:rPr>
              <w:t>деятельности</w:t>
            </w:r>
            <w:r>
              <w:rPr>
                <w:i/>
                <w:spacing w:val="-4"/>
                <w:sz w:val="20"/>
              </w:rPr>
              <w:t> </w:t>
            </w:r>
            <w:r>
              <w:rPr>
                <w:i/>
                <w:sz w:val="20"/>
              </w:rPr>
              <w:t>при</w:t>
            </w:r>
            <w:r>
              <w:rPr>
                <w:i/>
                <w:spacing w:val="-4"/>
                <w:sz w:val="20"/>
              </w:rPr>
              <w:t> </w:t>
            </w:r>
            <w:r>
              <w:rPr>
                <w:i/>
                <w:sz w:val="20"/>
              </w:rPr>
              <w:t>создании</w:t>
            </w:r>
            <w:r>
              <w:rPr>
                <w:i/>
                <w:spacing w:val="-4"/>
                <w:sz w:val="20"/>
              </w:rPr>
              <w:t> </w:t>
            </w:r>
            <w:r>
              <w:rPr>
                <w:i/>
                <w:sz w:val="20"/>
              </w:rPr>
              <w:t>коллективных</w:t>
            </w:r>
            <w:r>
              <w:rPr>
                <w:i/>
                <w:spacing w:val="-5"/>
                <w:sz w:val="20"/>
              </w:rPr>
              <w:t> </w:t>
            </w:r>
            <w:r>
              <w:rPr>
                <w:i/>
                <w:sz w:val="20"/>
              </w:rPr>
              <w:t>композиций</w:t>
            </w:r>
            <w:r>
              <w:rPr>
                <w:i/>
                <w:spacing w:val="-6"/>
                <w:sz w:val="20"/>
              </w:rPr>
              <w:t> </w:t>
            </w:r>
            <w:r>
              <w:rPr>
                <w:i/>
                <w:sz w:val="20"/>
              </w:rPr>
              <w:t>по</w:t>
            </w:r>
            <w:r>
              <w:rPr>
                <w:i/>
                <w:spacing w:val="-4"/>
                <w:sz w:val="20"/>
              </w:rPr>
              <w:t> </w:t>
            </w:r>
            <w:r>
              <w:rPr>
                <w:i/>
                <w:sz w:val="20"/>
              </w:rPr>
              <w:t>мотивам</w:t>
            </w:r>
            <w:r>
              <w:rPr>
                <w:i/>
                <w:spacing w:val="-5"/>
                <w:sz w:val="20"/>
              </w:rPr>
              <w:t> </w:t>
            </w:r>
            <w:r>
              <w:rPr>
                <w:i/>
                <w:sz w:val="20"/>
              </w:rPr>
              <w:t>татарского</w:t>
            </w:r>
            <w:r>
              <w:rPr>
                <w:i/>
                <w:spacing w:val="-4"/>
                <w:sz w:val="20"/>
              </w:rPr>
              <w:t> </w:t>
            </w:r>
            <w:r>
              <w:rPr>
                <w:i/>
                <w:sz w:val="20"/>
              </w:rPr>
              <w:t>прикладного</w:t>
            </w:r>
            <w:r>
              <w:rPr>
                <w:i/>
                <w:spacing w:val="-4"/>
                <w:sz w:val="20"/>
              </w:rPr>
              <w:t> </w:t>
            </w:r>
            <w:r>
              <w:rPr>
                <w:i/>
                <w:sz w:val="20"/>
              </w:rPr>
              <w:t>искусства. Поощрять интерес детей к изобразительной деятельности, создавать условия для самостоятельного художественного творчества.</w:t>
            </w:r>
          </w:p>
          <w:p>
            <w:pPr>
              <w:pStyle w:val="TableParagraph"/>
              <w:ind w:left="108"/>
              <w:rPr>
                <w:i/>
                <w:sz w:val="20"/>
              </w:rPr>
            </w:pPr>
            <w:r>
              <w:rPr>
                <w:i/>
                <w:spacing w:val="-2"/>
                <w:sz w:val="20"/>
              </w:rPr>
              <w:t>Лепка</w:t>
            </w:r>
          </w:p>
          <w:p>
            <w:pPr>
              <w:pStyle w:val="TableParagraph"/>
              <w:spacing w:before="41"/>
              <w:ind w:left="108"/>
              <w:rPr>
                <w:i/>
                <w:sz w:val="20"/>
              </w:rPr>
            </w:pPr>
            <w:r>
              <w:rPr>
                <w:i/>
                <w:sz w:val="20"/>
              </w:rPr>
              <w:t>Закреплять</w:t>
            </w:r>
            <w:r>
              <w:rPr>
                <w:i/>
                <w:spacing w:val="-7"/>
                <w:sz w:val="20"/>
              </w:rPr>
              <w:t> </w:t>
            </w:r>
            <w:r>
              <w:rPr>
                <w:i/>
                <w:sz w:val="20"/>
              </w:rPr>
              <w:t>представления</w:t>
            </w:r>
            <w:r>
              <w:rPr>
                <w:i/>
                <w:spacing w:val="-8"/>
                <w:sz w:val="20"/>
              </w:rPr>
              <w:t> </w:t>
            </w:r>
            <w:r>
              <w:rPr>
                <w:i/>
                <w:sz w:val="20"/>
              </w:rPr>
              <w:t>о</w:t>
            </w:r>
            <w:r>
              <w:rPr>
                <w:i/>
                <w:spacing w:val="-5"/>
                <w:sz w:val="20"/>
              </w:rPr>
              <w:t> </w:t>
            </w:r>
            <w:r>
              <w:rPr>
                <w:i/>
                <w:sz w:val="20"/>
              </w:rPr>
              <w:t>свойствах</w:t>
            </w:r>
            <w:r>
              <w:rPr>
                <w:i/>
                <w:spacing w:val="-6"/>
                <w:sz w:val="20"/>
              </w:rPr>
              <w:t> </w:t>
            </w:r>
            <w:r>
              <w:rPr>
                <w:i/>
                <w:sz w:val="20"/>
              </w:rPr>
              <w:t>глины,</w:t>
            </w:r>
            <w:r>
              <w:rPr>
                <w:i/>
                <w:spacing w:val="-6"/>
                <w:sz w:val="20"/>
              </w:rPr>
              <w:t> </w:t>
            </w:r>
            <w:r>
              <w:rPr>
                <w:i/>
                <w:sz w:val="20"/>
              </w:rPr>
              <w:t>пластилина,</w:t>
            </w:r>
            <w:r>
              <w:rPr>
                <w:i/>
                <w:spacing w:val="-7"/>
                <w:sz w:val="20"/>
              </w:rPr>
              <w:t> </w:t>
            </w:r>
            <w:r>
              <w:rPr>
                <w:i/>
                <w:sz w:val="20"/>
              </w:rPr>
              <w:t>соленого</w:t>
            </w:r>
            <w:r>
              <w:rPr>
                <w:i/>
                <w:spacing w:val="-5"/>
                <w:sz w:val="20"/>
              </w:rPr>
              <w:t> </w:t>
            </w:r>
            <w:r>
              <w:rPr>
                <w:i/>
                <w:sz w:val="20"/>
              </w:rPr>
              <w:t>теста</w:t>
            </w:r>
            <w:r>
              <w:rPr>
                <w:i/>
                <w:spacing w:val="-5"/>
                <w:sz w:val="20"/>
              </w:rPr>
              <w:t> </w:t>
            </w:r>
            <w:r>
              <w:rPr>
                <w:i/>
                <w:sz w:val="20"/>
              </w:rPr>
              <w:t>и</w:t>
            </w:r>
            <w:r>
              <w:rPr>
                <w:i/>
                <w:spacing w:val="-6"/>
                <w:sz w:val="20"/>
              </w:rPr>
              <w:t> </w:t>
            </w:r>
            <w:r>
              <w:rPr>
                <w:i/>
                <w:sz w:val="20"/>
              </w:rPr>
              <w:t>способах</w:t>
            </w:r>
            <w:r>
              <w:rPr>
                <w:i/>
                <w:spacing w:val="-6"/>
                <w:sz w:val="20"/>
              </w:rPr>
              <w:t> </w:t>
            </w:r>
            <w:r>
              <w:rPr>
                <w:i/>
                <w:sz w:val="20"/>
              </w:rPr>
              <w:t>лепки,</w:t>
            </w:r>
            <w:r>
              <w:rPr>
                <w:i/>
                <w:spacing w:val="-8"/>
                <w:sz w:val="20"/>
              </w:rPr>
              <w:t> </w:t>
            </w:r>
            <w:r>
              <w:rPr>
                <w:i/>
                <w:sz w:val="20"/>
              </w:rPr>
              <w:t>поощрять</w:t>
            </w:r>
            <w:r>
              <w:rPr>
                <w:i/>
                <w:spacing w:val="-6"/>
                <w:sz w:val="20"/>
              </w:rPr>
              <w:t> </w:t>
            </w:r>
            <w:r>
              <w:rPr>
                <w:i/>
                <w:sz w:val="20"/>
              </w:rPr>
              <w:t>выбор</w:t>
            </w:r>
            <w:r>
              <w:rPr>
                <w:i/>
                <w:spacing w:val="-7"/>
                <w:sz w:val="20"/>
              </w:rPr>
              <w:t> </w:t>
            </w:r>
            <w:r>
              <w:rPr>
                <w:i/>
                <w:spacing w:val="-2"/>
                <w:sz w:val="20"/>
              </w:rPr>
              <w:t>материала.</w:t>
            </w:r>
          </w:p>
          <w:p>
            <w:pPr>
              <w:pStyle w:val="TableParagraph"/>
              <w:spacing w:line="285" w:lineRule="auto" w:before="44"/>
              <w:ind w:left="108" w:right="96"/>
              <w:jc w:val="both"/>
              <w:rPr>
                <w:i/>
                <w:sz w:val="20"/>
              </w:rPr>
            </w:pPr>
            <w:r>
              <w:rPr>
                <w:i/>
                <w:sz w:val="20"/>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w:t>
            </w:r>
            <w:r>
              <w:rPr>
                <w:i/>
                <w:spacing w:val="-2"/>
                <w:sz w:val="20"/>
              </w:rPr>
              <w:t>дощечку.</w:t>
            </w:r>
          </w:p>
          <w:p>
            <w:pPr>
              <w:pStyle w:val="TableParagraph"/>
              <w:spacing w:line="285" w:lineRule="auto" w:before="2"/>
              <w:ind w:left="108" w:right="94"/>
              <w:jc w:val="both"/>
              <w:rPr>
                <w:i/>
                <w:sz w:val="20"/>
              </w:rPr>
            </w:pPr>
            <w:r>
              <w:rPr>
                <w:i/>
                <w:sz w:val="20"/>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pPr>
              <w:pStyle w:val="TableParagraph"/>
              <w:ind w:left="108"/>
              <w:rPr>
                <w:i/>
                <w:sz w:val="20"/>
              </w:rPr>
            </w:pPr>
            <w:r>
              <w:rPr>
                <w:i/>
                <w:spacing w:val="-2"/>
                <w:sz w:val="20"/>
              </w:rPr>
              <w:t>Аппликация</w:t>
            </w:r>
          </w:p>
          <w:p>
            <w:pPr>
              <w:pStyle w:val="TableParagraph"/>
              <w:spacing w:line="285" w:lineRule="auto" w:before="46"/>
              <w:ind w:left="108" w:right="96"/>
              <w:jc w:val="both"/>
              <w:rPr>
                <w:i/>
                <w:sz w:val="20"/>
              </w:rPr>
            </w:pPr>
            <w:r>
              <w:rPr>
                <w:i/>
                <w:sz w:val="20"/>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w:t>
            </w:r>
            <w:r>
              <w:rPr>
                <w:i/>
                <w:spacing w:val="-2"/>
                <w:sz w:val="20"/>
              </w:rPr>
              <w:t>детали.</w:t>
            </w:r>
          </w:p>
          <w:p>
            <w:pPr>
              <w:pStyle w:val="TableParagraph"/>
              <w:spacing w:line="285" w:lineRule="auto"/>
              <w:ind w:left="108" w:right="104"/>
              <w:jc w:val="both"/>
              <w:rPr>
                <w:i/>
                <w:sz w:val="20"/>
              </w:rPr>
            </w:pPr>
            <w:r>
              <w:rPr>
                <w:i/>
                <w:sz w:val="20"/>
              </w:rPr>
              <w:t>Развивать умение создавать как индивидуальные, так и коллективные композиции по мотивам татарского прикладного искусства. Помочь в</w:t>
            </w:r>
            <w:r>
              <w:rPr>
                <w:i/>
                <w:spacing w:val="40"/>
                <w:sz w:val="20"/>
              </w:rPr>
              <w:t> </w:t>
            </w:r>
            <w:r>
              <w:rPr>
                <w:i/>
                <w:sz w:val="20"/>
              </w:rPr>
              <w:t>создании выразительных образов с помощью интеграции рисования, лепки, аппликации, используя приобретенные навыки и умения.</w:t>
            </w:r>
          </w:p>
          <w:p>
            <w:pPr>
              <w:pStyle w:val="TableParagraph"/>
              <w:spacing w:line="285" w:lineRule="auto" w:before="2"/>
              <w:ind w:left="108" w:right="6402"/>
              <w:rPr>
                <w:i/>
                <w:sz w:val="20"/>
              </w:rPr>
            </w:pPr>
            <w:r>
              <w:rPr>
                <w:i/>
                <w:sz w:val="20"/>
              </w:rPr>
              <w:t>Учить</w:t>
            </w:r>
            <w:r>
              <w:rPr>
                <w:i/>
                <w:spacing w:val="-8"/>
                <w:sz w:val="20"/>
              </w:rPr>
              <w:t> </w:t>
            </w:r>
            <w:r>
              <w:rPr>
                <w:i/>
                <w:sz w:val="20"/>
              </w:rPr>
              <w:t>оценивать</w:t>
            </w:r>
            <w:r>
              <w:rPr>
                <w:i/>
                <w:spacing w:val="-9"/>
                <w:sz w:val="20"/>
              </w:rPr>
              <w:t> </w:t>
            </w:r>
            <w:r>
              <w:rPr>
                <w:i/>
                <w:sz w:val="20"/>
              </w:rPr>
              <w:t>результаты</w:t>
            </w:r>
            <w:r>
              <w:rPr>
                <w:i/>
                <w:spacing w:val="-8"/>
                <w:sz w:val="20"/>
              </w:rPr>
              <w:t> </w:t>
            </w:r>
            <w:r>
              <w:rPr>
                <w:i/>
                <w:sz w:val="20"/>
              </w:rPr>
              <w:t>своего</w:t>
            </w:r>
            <w:r>
              <w:rPr>
                <w:i/>
                <w:spacing w:val="-8"/>
                <w:sz w:val="20"/>
              </w:rPr>
              <w:t> </w:t>
            </w:r>
            <w:r>
              <w:rPr>
                <w:i/>
                <w:sz w:val="20"/>
              </w:rPr>
              <w:t>изобразительного</w:t>
            </w:r>
            <w:r>
              <w:rPr>
                <w:i/>
                <w:spacing w:val="-2"/>
                <w:sz w:val="20"/>
              </w:rPr>
              <w:t> </w:t>
            </w:r>
            <w:r>
              <w:rPr>
                <w:i/>
                <w:sz w:val="20"/>
              </w:rPr>
              <w:t>творчества. Музыкальная деятельность</w:t>
            </w:r>
          </w:p>
          <w:p>
            <w:pPr>
              <w:pStyle w:val="TableParagraph"/>
              <w:spacing w:line="285" w:lineRule="auto" w:before="1"/>
              <w:ind w:left="108"/>
              <w:rPr>
                <w:i/>
                <w:sz w:val="20"/>
              </w:rPr>
            </w:pPr>
            <w:r>
              <w:rPr>
                <w:i/>
                <w:sz w:val="20"/>
              </w:rPr>
              <w:t>Формировать</w:t>
            </w:r>
            <w:r>
              <w:rPr>
                <w:i/>
                <w:spacing w:val="63"/>
                <w:sz w:val="20"/>
              </w:rPr>
              <w:t> </w:t>
            </w:r>
            <w:r>
              <w:rPr>
                <w:i/>
                <w:sz w:val="20"/>
              </w:rPr>
              <w:t>эмоциональный</w:t>
            </w:r>
            <w:r>
              <w:rPr>
                <w:i/>
                <w:spacing w:val="63"/>
                <w:sz w:val="20"/>
              </w:rPr>
              <w:t> </w:t>
            </w:r>
            <w:r>
              <w:rPr>
                <w:i/>
                <w:sz w:val="20"/>
              </w:rPr>
              <w:t>отклик</w:t>
            </w:r>
            <w:r>
              <w:rPr>
                <w:i/>
                <w:spacing w:val="63"/>
                <w:sz w:val="20"/>
              </w:rPr>
              <w:t> </w:t>
            </w:r>
            <w:r>
              <w:rPr>
                <w:i/>
                <w:sz w:val="20"/>
              </w:rPr>
              <w:t>на</w:t>
            </w:r>
            <w:r>
              <w:rPr>
                <w:i/>
                <w:spacing w:val="63"/>
                <w:sz w:val="20"/>
              </w:rPr>
              <w:t> </w:t>
            </w:r>
            <w:r>
              <w:rPr>
                <w:i/>
                <w:sz w:val="20"/>
              </w:rPr>
              <w:t>татарскую</w:t>
            </w:r>
            <w:r>
              <w:rPr>
                <w:i/>
                <w:spacing w:val="62"/>
                <w:sz w:val="20"/>
              </w:rPr>
              <w:t> </w:t>
            </w:r>
            <w:r>
              <w:rPr>
                <w:i/>
                <w:sz w:val="20"/>
              </w:rPr>
              <w:t>народную</w:t>
            </w:r>
            <w:r>
              <w:rPr>
                <w:i/>
                <w:spacing w:val="64"/>
                <w:sz w:val="20"/>
              </w:rPr>
              <w:t> </w:t>
            </w:r>
            <w:r>
              <w:rPr>
                <w:i/>
                <w:sz w:val="20"/>
              </w:rPr>
              <w:t>музыку</w:t>
            </w:r>
            <w:r>
              <w:rPr>
                <w:i/>
                <w:spacing w:val="63"/>
                <w:sz w:val="20"/>
              </w:rPr>
              <w:t> </w:t>
            </w:r>
            <w:r>
              <w:rPr>
                <w:i/>
                <w:sz w:val="20"/>
              </w:rPr>
              <w:t>и</w:t>
            </w:r>
            <w:r>
              <w:rPr>
                <w:i/>
                <w:spacing w:val="64"/>
                <w:sz w:val="20"/>
              </w:rPr>
              <w:t> </w:t>
            </w:r>
            <w:r>
              <w:rPr>
                <w:i/>
                <w:sz w:val="20"/>
              </w:rPr>
              <w:t>музыку</w:t>
            </w:r>
            <w:r>
              <w:rPr>
                <w:i/>
                <w:spacing w:val="63"/>
                <w:sz w:val="20"/>
              </w:rPr>
              <w:t> </w:t>
            </w:r>
            <w:r>
              <w:rPr>
                <w:i/>
                <w:sz w:val="20"/>
              </w:rPr>
              <w:t>татарских</w:t>
            </w:r>
            <w:r>
              <w:rPr>
                <w:i/>
                <w:spacing w:val="61"/>
                <w:sz w:val="20"/>
              </w:rPr>
              <w:t> </w:t>
            </w:r>
            <w:r>
              <w:rPr>
                <w:i/>
                <w:sz w:val="20"/>
              </w:rPr>
              <w:t>композиторов,</w:t>
            </w:r>
            <w:r>
              <w:rPr>
                <w:i/>
                <w:spacing w:val="63"/>
                <w:sz w:val="20"/>
              </w:rPr>
              <w:t> </w:t>
            </w:r>
            <w:r>
              <w:rPr>
                <w:i/>
                <w:sz w:val="20"/>
              </w:rPr>
              <w:t>умение</w:t>
            </w:r>
            <w:r>
              <w:rPr>
                <w:i/>
                <w:spacing w:val="63"/>
                <w:sz w:val="20"/>
              </w:rPr>
              <w:t> </w:t>
            </w:r>
            <w:r>
              <w:rPr>
                <w:i/>
                <w:sz w:val="20"/>
              </w:rPr>
              <w:t>слушать</w:t>
            </w:r>
            <w:r>
              <w:rPr>
                <w:i/>
                <w:spacing w:val="63"/>
                <w:sz w:val="20"/>
              </w:rPr>
              <w:t> </w:t>
            </w:r>
            <w:r>
              <w:rPr>
                <w:i/>
                <w:sz w:val="20"/>
              </w:rPr>
              <w:t>ее,</w:t>
            </w:r>
            <w:r>
              <w:rPr>
                <w:i/>
                <w:spacing w:val="61"/>
                <w:sz w:val="20"/>
              </w:rPr>
              <w:t> </w:t>
            </w:r>
            <w:r>
              <w:rPr>
                <w:i/>
                <w:sz w:val="20"/>
              </w:rPr>
              <w:t>чувствовать настроение. Поощрять двигательную импровизацию детей.</w:t>
            </w:r>
          </w:p>
          <w:p>
            <w:pPr>
              <w:pStyle w:val="TableParagraph"/>
              <w:spacing w:line="285" w:lineRule="auto"/>
              <w:ind w:left="108" w:right="100"/>
              <w:rPr>
                <w:i/>
                <w:sz w:val="20"/>
              </w:rPr>
            </w:pPr>
            <w:r>
              <w:rPr>
                <w:i/>
                <w:sz w:val="20"/>
              </w:rPr>
              <w:t>Познакомить со звучанием таких инструментов, как курай, тальянка, предоставить возможность прислушаться к тембрам их звучания. Познакомить с простейшими движениями, характерными для татарского</w:t>
            </w:r>
            <w:r>
              <w:rPr>
                <w:i/>
                <w:spacing w:val="-1"/>
                <w:sz w:val="20"/>
              </w:rPr>
              <w:t> </w:t>
            </w:r>
            <w:r>
              <w:rPr>
                <w:i/>
                <w:sz w:val="20"/>
              </w:rPr>
              <w:t>танца: «простые шаги», «притоп</w:t>
            </w:r>
            <w:r>
              <w:rPr>
                <w:i/>
                <w:spacing w:val="-1"/>
                <w:sz w:val="20"/>
              </w:rPr>
              <w:t> </w:t>
            </w:r>
            <w:r>
              <w:rPr>
                <w:i/>
                <w:sz w:val="20"/>
              </w:rPr>
              <w:t>одной ногой»,</w:t>
            </w:r>
            <w:r>
              <w:rPr>
                <w:i/>
                <w:spacing w:val="-2"/>
                <w:sz w:val="20"/>
              </w:rPr>
              <w:t> </w:t>
            </w:r>
            <w:r>
              <w:rPr>
                <w:i/>
                <w:sz w:val="20"/>
              </w:rPr>
              <w:t>«притопы двумя ногами»,</w:t>
            </w:r>
          </w:p>
          <w:p>
            <w:pPr>
              <w:pStyle w:val="TableParagraph"/>
              <w:spacing w:before="2"/>
              <w:ind w:left="108"/>
              <w:rPr>
                <w:i/>
                <w:sz w:val="20"/>
              </w:rPr>
            </w:pPr>
            <w:r>
              <w:rPr>
                <w:i/>
                <w:sz w:val="20"/>
              </w:rPr>
              <w:t>«борма»</w:t>
            </w:r>
            <w:r>
              <w:rPr>
                <w:i/>
                <w:spacing w:val="-8"/>
                <w:sz w:val="20"/>
              </w:rPr>
              <w:t> </w:t>
            </w:r>
            <w:r>
              <w:rPr>
                <w:i/>
                <w:sz w:val="20"/>
              </w:rPr>
              <w:t>(упрощенный</w:t>
            </w:r>
            <w:r>
              <w:rPr>
                <w:i/>
                <w:spacing w:val="-7"/>
                <w:sz w:val="20"/>
              </w:rPr>
              <w:t> </w:t>
            </w:r>
            <w:r>
              <w:rPr>
                <w:i/>
                <w:sz w:val="20"/>
              </w:rPr>
              <w:t>вариант),</w:t>
            </w:r>
            <w:r>
              <w:rPr>
                <w:i/>
                <w:spacing w:val="-8"/>
                <w:sz w:val="20"/>
              </w:rPr>
              <w:t> </w:t>
            </w:r>
            <w:r>
              <w:rPr>
                <w:i/>
                <w:sz w:val="20"/>
              </w:rPr>
              <w:t>«дробный</w:t>
            </w:r>
            <w:r>
              <w:rPr>
                <w:i/>
                <w:spacing w:val="-8"/>
                <w:sz w:val="20"/>
              </w:rPr>
              <w:t> </w:t>
            </w:r>
            <w:r>
              <w:rPr>
                <w:i/>
                <w:sz w:val="20"/>
              </w:rPr>
              <w:t>ход»,</w:t>
            </w:r>
            <w:r>
              <w:rPr>
                <w:i/>
                <w:spacing w:val="-8"/>
                <w:sz w:val="20"/>
              </w:rPr>
              <w:t> </w:t>
            </w:r>
            <w:r>
              <w:rPr>
                <w:i/>
                <w:sz w:val="20"/>
              </w:rPr>
              <w:t>«вертушки».</w:t>
            </w:r>
            <w:r>
              <w:rPr>
                <w:i/>
                <w:spacing w:val="-8"/>
                <w:sz w:val="20"/>
              </w:rPr>
              <w:t> </w:t>
            </w:r>
            <w:r>
              <w:rPr>
                <w:i/>
                <w:sz w:val="20"/>
              </w:rPr>
              <w:t>Вызвать</w:t>
            </w:r>
            <w:r>
              <w:rPr>
                <w:i/>
                <w:spacing w:val="-8"/>
                <w:sz w:val="20"/>
              </w:rPr>
              <w:t> </w:t>
            </w:r>
            <w:r>
              <w:rPr>
                <w:i/>
                <w:sz w:val="20"/>
              </w:rPr>
              <w:t>желание</w:t>
            </w:r>
            <w:r>
              <w:rPr>
                <w:i/>
                <w:spacing w:val="-8"/>
                <w:sz w:val="20"/>
              </w:rPr>
              <w:t> </w:t>
            </w:r>
            <w:r>
              <w:rPr>
                <w:i/>
                <w:spacing w:val="-2"/>
                <w:sz w:val="20"/>
              </w:rPr>
              <w:t>танцевать.</w:t>
            </w:r>
          </w:p>
          <w:p>
            <w:pPr>
              <w:pStyle w:val="TableParagraph"/>
              <w:spacing w:line="270" w:lineRule="atLeast"/>
              <w:ind w:left="108"/>
              <w:rPr>
                <w:i/>
                <w:sz w:val="20"/>
              </w:rPr>
            </w:pPr>
            <w:r>
              <w:rPr>
                <w:i/>
                <w:sz w:val="20"/>
              </w:rPr>
              <w:t>Включать</w:t>
            </w:r>
            <w:r>
              <w:rPr>
                <w:i/>
                <w:spacing w:val="-3"/>
                <w:sz w:val="20"/>
              </w:rPr>
              <w:t> </w:t>
            </w:r>
            <w:r>
              <w:rPr>
                <w:i/>
                <w:sz w:val="20"/>
              </w:rPr>
              <w:t>музыку</w:t>
            </w:r>
            <w:r>
              <w:rPr>
                <w:i/>
                <w:spacing w:val="-3"/>
                <w:sz w:val="20"/>
              </w:rPr>
              <w:t> </w:t>
            </w:r>
            <w:r>
              <w:rPr>
                <w:i/>
                <w:sz w:val="20"/>
              </w:rPr>
              <w:t>в</w:t>
            </w:r>
            <w:r>
              <w:rPr>
                <w:i/>
                <w:spacing w:val="-4"/>
                <w:sz w:val="20"/>
              </w:rPr>
              <w:t> </w:t>
            </w:r>
            <w:r>
              <w:rPr>
                <w:i/>
                <w:sz w:val="20"/>
              </w:rPr>
              <w:t>структуру</w:t>
            </w:r>
            <w:r>
              <w:rPr>
                <w:i/>
                <w:spacing w:val="-3"/>
                <w:sz w:val="20"/>
              </w:rPr>
              <w:t> </w:t>
            </w:r>
            <w:r>
              <w:rPr>
                <w:i/>
                <w:sz w:val="20"/>
              </w:rPr>
              <w:t>детских</w:t>
            </w:r>
            <w:r>
              <w:rPr>
                <w:i/>
                <w:spacing w:val="-3"/>
                <w:sz w:val="20"/>
              </w:rPr>
              <w:t> </w:t>
            </w:r>
            <w:r>
              <w:rPr>
                <w:i/>
                <w:sz w:val="20"/>
              </w:rPr>
              <w:t>видов</w:t>
            </w:r>
            <w:r>
              <w:rPr>
                <w:i/>
                <w:spacing w:val="-4"/>
                <w:sz w:val="20"/>
              </w:rPr>
              <w:t> </w:t>
            </w:r>
            <w:r>
              <w:rPr>
                <w:i/>
                <w:sz w:val="20"/>
              </w:rPr>
              <w:t>деятельности.</w:t>
            </w:r>
            <w:r>
              <w:rPr>
                <w:i/>
                <w:spacing w:val="-3"/>
                <w:sz w:val="20"/>
              </w:rPr>
              <w:t> </w:t>
            </w:r>
            <w:r>
              <w:rPr>
                <w:i/>
                <w:sz w:val="20"/>
              </w:rPr>
              <w:t>Проводить</w:t>
            </w:r>
            <w:r>
              <w:rPr>
                <w:i/>
                <w:spacing w:val="-3"/>
                <w:sz w:val="20"/>
              </w:rPr>
              <w:t> </w:t>
            </w:r>
            <w:r>
              <w:rPr>
                <w:i/>
                <w:sz w:val="20"/>
              </w:rPr>
              <w:t>интегрированные</w:t>
            </w:r>
            <w:r>
              <w:rPr>
                <w:i/>
                <w:spacing w:val="-4"/>
                <w:sz w:val="20"/>
              </w:rPr>
              <w:t> </w:t>
            </w:r>
            <w:r>
              <w:rPr>
                <w:i/>
                <w:sz w:val="20"/>
              </w:rPr>
              <w:t>музыкальные занятия</w:t>
            </w:r>
            <w:r>
              <w:rPr>
                <w:i/>
                <w:spacing w:val="-2"/>
                <w:sz w:val="20"/>
              </w:rPr>
              <w:t> </w:t>
            </w:r>
            <w:r>
              <w:rPr>
                <w:i/>
                <w:sz w:val="20"/>
              </w:rPr>
              <w:t>с</w:t>
            </w:r>
            <w:r>
              <w:rPr>
                <w:i/>
                <w:spacing w:val="-3"/>
                <w:sz w:val="20"/>
              </w:rPr>
              <w:t> </w:t>
            </w:r>
            <w:r>
              <w:rPr>
                <w:i/>
                <w:sz w:val="20"/>
              </w:rPr>
              <w:t>использованием</w:t>
            </w:r>
            <w:r>
              <w:rPr>
                <w:i/>
                <w:spacing w:val="-3"/>
                <w:sz w:val="20"/>
              </w:rPr>
              <w:t> </w:t>
            </w:r>
            <w:r>
              <w:rPr>
                <w:i/>
                <w:sz w:val="20"/>
              </w:rPr>
              <w:t>произведений художественной литературы и изобразительного искусства. Проявлять уважение к музыкально-художественным интересам</w:t>
            </w:r>
          </w:p>
        </w:tc>
      </w:tr>
      <w:tr>
        <w:trPr>
          <w:trHeight w:val="276" w:hRule="atLeast"/>
        </w:trPr>
        <w:tc>
          <w:tcPr>
            <w:tcW w:w="1668" w:type="dxa"/>
          </w:tcPr>
          <w:p>
            <w:pPr>
              <w:pStyle w:val="TableParagraph"/>
              <w:spacing w:line="222" w:lineRule="exact" w:before="34"/>
              <w:rPr>
                <w:b/>
                <w:i/>
                <w:sz w:val="20"/>
              </w:rPr>
            </w:pPr>
            <w:r>
              <w:rPr>
                <w:b/>
                <w:i/>
                <w:sz w:val="20"/>
              </w:rPr>
              <w:t>4-5</w:t>
            </w:r>
            <w:r>
              <w:rPr>
                <w:b/>
                <w:i/>
                <w:spacing w:val="-1"/>
                <w:sz w:val="20"/>
              </w:rPr>
              <w:t> </w:t>
            </w:r>
            <w:r>
              <w:rPr>
                <w:b/>
                <w:i/>
                <w:spacing w:val="-5"/>
                <w:sz w:val="20"/>
              </w:rPr>
              <w:t>лет</w:t>
            </w:r>
          </w:p>
        </w:tc>
        <w:tc>
          <w:tcPr>
            <w:tcW w:w="13290" w:type="dxa"/>
          </w:tcPr>
          <w:p>
            <w:pPr>
              <w:pStyle w:val="TableParagraph"/>
              <w:spacing w:line="222" w:lineRule="exact" w:before="34"/>
              <w:ind w:left="108"/>
              <w:rPr>
                <w:i/>
                <w:sz w:val="20"/>
              </w:rPr>
            </w:pPr>
            <w:r>
              <w:rPr>
                <w:i/>
                <w:sz w:val="20"/>
              </w:rPr>
              <w:t>В</w:t>
            </w:r>
            <w:r>
              <w:rPr>
                <w:i/>
                <w:spacing w:val="-9"/>
                <w:sz w:val="20"/>
              </w:rPr>
              <w:t> </w:t>
            </w:r>
            <w:r>
              <w:rPr>
                <w:i/>
                <w:sz w:val="20"/>
              </w:rPr>
              <w:t>области</w:t>
            </w:r>
            <w:r>
              <w:rPr>
                <w:i/>
                <w:spacing w:val="-8"/>
                <w:sz w:val="20"/>
              </w:rPr>
              <w:t> </w:t>
            </w:r>
            <w:r>
              <w:rPr>
                <w:i/>
                <w:sz w:val="20"/>
              </w:rPr>
              <w:t>«Художественно-эстетическое</w:t>
            </w:r>
            <w:r>
              <w:rPr>
                <w:i/>
                <w:spacing w:val="-11"/>
                <w:sz w:val="20"/>
              </w:rPr>
              <w:t> </w:t>
            </w:r>
            <w:r>
              <w:rPr>
                <w:i/>
                <w:sz w:val="20"/>
              </w:rPr>
              <w:t>развитие»</w:t>
            </w:r>
            <w:r>
              <w:rPr>
                <w:i/>
                <w:spacing w:val="-9"/>
                <w:sz w:val="20"/>
              </w:rPr>
              <w:t> </w:t>
            </w:r>
            <w:r>
              <w:rPr>
                <w:i/>
                <w:sz w:val="20"/>
              </w:rPr>
              <w:t>основными</w:t>
            </w:r>
            <w:r>
              <w:rPr>
                <w:i/>
                <w:spacing w:val="-8"/>
                <w:sz w:val="20"/>
              </w:rPr>
              <w:t> </w:t>
            </w:r>
            <w:r>
              <w:rPr>
                <w:i/>
                <w:sz w:val="20"/>
              </w:rPr>
              <w:t>задачами</w:t>
            </w:r>
            <w:r>
              <w:rPr>
                <w:i/>
                <w:spacing w:val="-8"/>
                <w:sz w:val="20"/>
              </w:rPr>
              <w:t> </w:t>
            </w:r>
            <w:r>
              <w:rPr>
                <w:i/>
                <w:sz w:val="20"/>
              </w:rPr>
              <w:t>образовательной</w:t>
            </w:r>
            <w:r>
              <w:rPr>
                <w:i/>
                <w:spacing w:val="-8"/>
                <w:sz w:val="20"/>
              </w:rPr>
              <w:t> </w:t>
            </w:r>
            <w:r>
              <w:rPr>
                <w:i/>
                <w:sz w:val="20"/>
              </w:rPr>
              <w:t>деятельности</w:t>
            </w:r>
            <w:r>
              <w:rPr>
                <w:i/>
                <w:spacing w:val="-8"/>
                <w:sz w:val="20"/>
              </w:rPr>
              <w:t> </w:t>
            </w:r>
            <w:r>
              <w:rPr>
                <w:i/>
                <w:sz w:val="20"/>
              </w:rPr>
              <w:t>является</w:t>
            </w:r>
            <w:r>
              <w:rPr>
                <w:i/>
                <w:spacing w:val="-8"/>
                <w:sz w:val="20"/>
              </w:rPr>
              <w:t> </w:t>
            </w:r>
            <w:r>
              <w:rPr>
                <w:i/>
                <w:sz w:val="20"/>
              </w:rPr>
              <w:t>создание</w:t>
            </w:r>
            <w:r>
              <w:rPr>
                <w:i/>
                <w:spacing w:val="-8"/>
                <w:sz w:val="20"/>
              </w:rPr>
              <w:t> </w:t>
            </w:r>
            <w:r>
              <w:rPr>
                <w:i/>
                <w:sz w:val="20"/>
              </w:rPr>
              <w:t>условий</w:t>
            </w:r>
            <w:r>
              <w:rPr>
                <w:i/>
                <w:spacing w:val="-8"/>
                <w:sz w:val="20"/>
              </w:rPr>
              <w:t> </w:t>
            </w:r>
            <w:r>
              <w:rPr>
                <w:i/>
                <w:sz w:val="20"/>
              </w:rPr>
              <w:t>для</w:t>
            </w:r>
            <w:r>
              <w:rPr>
                <w:i/>
                <w:spacing w:val="-11"/>
                <w:sz w:val="20"/>
              </w:rPr>
              <w:t> </w:t>
            </w:r>
            <w:r>
              <w:rPr>
                <w:i/>
                <w:sz w:val="20"/>
              </w:rPr>
              <w:t>развития</w:t>
            </w:r>
            <w:r>
              <w:rPr>
                <w:i/>
                <w:spacing w:val="-8"/>
                <w:sz w:val="20"/>
              </w:rPr>
              <w:t> </w:t>
            </w:r>
            <w:r>
              <w:rPr>
                <w:i/>
                <w:spacing w:val="-10"/>
                <w:sz w:val="20"/>
              </w:rPr>
              <w:t>у</w:t>
            </w:r>
          </w:p>
        </w:tc>
      </w:tr>
    </w:tbl>
    <w:p>
      <w:pPr>
        <w:pStyle w:val="TableParagraph"/>
        <w:spacing w:after="0" w:line="222" w:lineRule="exact"/>
        <w:rPr>
          <w:i/>
          <w:sz w:val="20"/>
        </w:rPr>
        <w:sectPr>
          <w:headerReference w:type="default" r:id="rId210"/>
          <w:footerReference w:type="default" r:id="rId21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line="288" w:lineRule="auto" w:before="34"/>
              <w:ind w:left="108"/>
              <w:rPr>
                <w:i/>
                <w:sz w:val="20"/>
              </w:rPr>
            </w:pPr>
            <w:r>
              <w:rPr>
                <w:i/>
                <w:sz w:val="20"/>
              </w:rPr>
              <w:t>детей интереса к эстетической стороне действительности, ознакомления с разными видами и жанрами искусства (словесного, музыкального, изобразительного),</w:t>
            </w:r>
            <w:r>
              <w:rPr>
                <w:i/>
                <w:spacing w:val="-4"/>
                <w:sz w:val="20"/>
              </w:rPr>
              <w:t> </w:t>
            </w:r>
            <w:r>
              <w:rPr>
                <w:i/>
                <w:sz w:val="20"/>
              </w:rPr>
              <w:t>в</w:t>
            </w:r>
            <w:r>
              <w:rPr>
                <w:i/>
                <w:spacing w:val="-5"/>
                <w:sz w:val="20"/>
              </w:rPr>
              <w:t> </w:t>
            </w:r>
            <w:r>
              <w:rPr>
                <w:i/>
                <w:sz w:val="20"/>
              </w:rPr>
              <w:t>том</w:t>
            </w:r>
            <w:r>
              <w:rPr>
                <w:i/>
                <w:spacing w:val="-4"/>
                <w:sz w:val="20"/>
              </w:rPr>
              <w:t> </w:t>
            </w:r>
            <w:r>
              <w:rPr>
                <w:i/>
                <w:sz w:val="20"/>
              </w:rPr>
              <w:t>числе</w:t>
            </w:r>
            <w:r>
              <w:rPr>
                <w:i/>
                <w:spacing w:val="-4"/>
                <w:sz w:val="20"/>
              </w:rPr>
              <w:t> </w:t>
            </w:r>
            <w:r>
              <w:rPr>
                <w:i/>
                <w:sz w:val="20"/>
              </w:rPr>
              <w:t>народного</w:t>
            </w:r>
            <w:r>
              <w:rPr>
                <w:i/>
                <w:spacing w:val="-3"/>
                <w:sz w:val="20"/>
              </w:rPr>
              <w:t> </w:t>
            </w:r>
            <w:r>
              <w:rPr>
                <w:i/>
                <w:sz w:val="20"/>
              </w:rPr>
              <w:t>творчества,</w:t>
            </w:r>
            <w:r>
              <w:rPr>
                <w:i/>
                <w:spacing w:val="-6"/>
                <w:sz w:val="20"/>
              </w:rPr>
              <w:t> </w:t>
            </w:r>
            <w:r>
              <w:rPr>
                <w:i/>
                <w:sz w:val="20"/>
              </w:rPr>
              <w:t>приобщения</w:t>
            </w:r>
            <w:r>
              <w:rPr>
                <w:i/>
                <w:spacing w:val="-3"/>
                <w:sz w:val="20"/>
              </w:rPr>
              <w:t> </w:t>
            </w:r>
            <w:r>
              <w:rPr>
                <w:i/>
                <w:sz w:val="20"/>
              </w:rPr>
              <w:t>к</w:t>
            </w:r>
            <w:r>
              <w:rPr>
                <w:i/>
                <w:spacing w:val="-6"/>
                <w:sz w:val="20"/>
              </w:rPr>
              <w:t> </w:t>
            </w:r>
            <w:r>
              <w:rPr>
                <w:i/>
                <w:sz w:val="20"/>
              </w:rPr>
              <w:t>разным</w:t>
            </w:r>
            <w:r>
              <w:rPr>
                <w:i/>
                <w:spacing w:val="-4"/>
                <w:sz w:val="20"/>
              </w:rPr>
              <w:t> </w:t>
            </w:r>
            <w:r>
              <w:rPr>
                <w:i/>
                <w:sz w:val="20"/>
              </w:rPr>
              <w:t>видам</w:t>
            </w:r>
            <w:r>
              <w:rPr>
                <w:i/>
                <w:spacing w:val="-4"/>
                <w:sz w:val="20"/>
              </w:rPr>
              <w:t> </w:t>
            </w:r>
            <w:r>
              <w:rPr>
                <w:i/>
                <w:sz w:val="20"/>
              </w:rPr>
              <w:t>художественно-эстетической</w:t>
            </w:r>
            <w:r>
              <w:rPr>
                <w:i/>
                <w:spacing w:val="-3"/>
                <w:sz w:val="20"/>
              </w:rPr>
              <w:t> </w:t>
            </w:r>
            <w:r>
              <w:rPr>
                <w:i/>
                <w:sz w:val="20"/>
              </w:rPr>
              <w:t>действительности,</w:t>
            </w:r>
            <w:r>
              <w:rPr>
                <w:i/>
                <w:spacing w:val="-4"/>
                <w:sz w:val="20"/>
              </w:rPr>
              <w:t> </w:t>
            </w:r>
            <w:r>
              <w:rPr>
                <w:i/>
                <w:sz w:val="20"/>
              </w:rPr>
              <w:t>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85" w:lineRule="auto"/>
              <w:ind w:left="108"/>
              <w:rPr>
                <w:i/>
                <w:sz w:val="20"/>
              </w:rPr>
            </w:pPr>
            <w:r>
              <w:rPr>
                <w:i/>
                <w:sz w:val="20"/>
              </w:rPr>
              <w:t>В сфере развития у детей интереса к эстетической стороне действительности, ознакомления с разными видами и жанрами, в том числе народного </w:t>
            </w:r>
            <w:r>
              <w:rPr>
                <w:i/>
                <w:spacing w:val="-2"/>
                <w:sz w:val="20"/>
              </w:rPr>
              <w:t>творчества</w:t>
            </w:r>
          </w:p>
          <w:p>
            <w:pPr>
              <w:pStyle w:val="TableParagraph"/>
              <w:tabs>
                <w:tab w:pos="1700" w:val="left" w:leader="none"/>
                <w:tab w:pos="2933" w:val="left" w:leader="none"/>
                <w:tab w:pos="4391" w:val="left" w:leader="none"/>
                <w:tab w:pos="5228" w:val="left" w:leader="none"/>
                <w:tab w:pos="5578" w:val="left" w:leader="none"/>
                <w:tab w:pos="6441" w:val="left" w:leader="none"/>
                <w:tab w:pos="6996" w:val="left" w:leader="none"/>
                <w:tab w:pos="8680" w:val="left" w:leader="none"/>
                <w:tab w:pos="9864" w:val="left" w:leader="none"/>
                <w:tab w:pos="10991" w:val="left" w:leader="none"/>
                <w:tab w:pos="12128" w:val="left" w:leader="none"/>
              </w:tabs>
              <w:spacing w:line="285" w:lineRule="auto"/>
              <w:ind w:left="108" w:right="100"/>
              <w:rPr>
                <w:i/>
                <w:sz w:val="20"/>
              </w:rPr>
            </w:pPr>
            <w:r>
              <w:rPr>
                <w:i/>
                <w:spacing w:val="-2"/>
                <w:sz w:val="20"/>
              </w:rPr>
              <w:t>Поддерживать</w:t>
            </w:r>
            <w:r>
              <w:rPr>
                <w:i/>
                <w:sz w:val="20"/>
              </w:rPr>
              <w:tab/>
            </w:r>
            <w:r>
              <w:rPr>
                <w:i/>
                <w:spacing w:val="-2"/>
                <w:sz w:val="20"/>
              </w:rPr>
              <w:t>выражение</w:t>
            </w:r>
            <w:r>
              <w:rPr>
                <w:i/>
                <w:sz w:val="20"/>
              </w:rPr>
              <w:tab/>
            </w:r>
            <w:r>
              <w:rPr>
                <w:i/>
                <w:spacing w:val="-2"/>
                <w:sz w:val="20"/>
              </w:rPr>
              <w:t>эстетических</w:t>
            </w:r>
            <w:r>
              <w:rPr>
                <w:i/>
                <w:sz w:val="20"/>
              </w:rPr>
              <w:tab/>
            </w:r>
            <w:r>
              <w:rPr>
                <w:i/>
                <w:spacing w:val="-2"/>
                <w:sz w:val="20"/>
              </w:rPr>
              <w:t>чувств</w:t>
            </w:r>
            <w:r>
              <w:rPr>
                <w:i/>
                <w:sz w:val="20"/>
              </w:rPr>
              <w:tab/>
            </w:r>
            <w:r>
              <w:rPr>
                <w:i/>
                <w:spacing w:val="-10"/>
                <w:sz w:val="20"/>
              </w:rPr>
              <w:t>и</w:t>
            </w:r>
            <w:r>
              <w:rPr>
                <w:i/>
                <w:sz w:val="20"/>
              </w:rPr>
              <w:tab/>
            </w:r>
            <w:r>
              <w:rPr>
                <w:i/>
                <w:spacing w:val="-2"/>
                <w:sz w:val="20"/>
              </w:rPr>
              <w:t>эмоций</w:t>
            </w:r>
            <w:r>
              <w:rPr>
                <w:i/>
                <w:sz w:val="20"/>
              </w:rPr>
              <w:tab/>
            </w:r>
            <w:r>
              <w:rPr>
                <w:i/>
                <w:spacing w:val="-4"/>
                <w:sz w:val="20"/>
              </w:rPr>
              <w:t>при</w:t>
            </w:r>
            <w:r>
              <w:rPr>
                <w:i/>
                <w:sz w:val="20"/>
              </w:rPr>
              <w:tab/>
            </w:r>
            <w:r>
              <w:rPr>
                <w:i/>
                <w:spacing w:val="-2"/>
                <w:sz w:val="20"/>
              </w:rPr>
              <w:t>рассматривании</w:t>
            </w:r>
            <w:r>
              <w:rPr>
                <w:i/>
                <w:sz w:val="20"/>
              </w:rPr>
              <w:tab/>
            </w:r>
            <w:r>
              <w:rPr>
                <w:i/>
                <w:spacing w:val="-2"/>
                <w:sz w:val="20"/>
              </w:rPr>
              <w:t>предметов</w:t>
            </w:r>
            <w:r>
              <w:rPr>
                <w:i/>
                <w:sz w:val="20"/>
              </w:rPr>
              <w:tab/>
            </w:r>
            <w:r>
              <w:rPr>
                <w:i/>
                <w:spacing w:val="-2"/>
                <w:sz w:val="20"/>
              </w:rPr>
              <w:t>народного</w:t>
            </w:r>
            <w:r>
              <w:rPr>
                <w:i/>
                <w:sz w:val="20"/>
              </w:rPr>
              <w:tab/>
            </w:r>
            <w:r>
              <w:rPr>
                <w:i/>
                <w:spacing w:val="-2"/>
                <w:sz w:val="20"/>
              </w:rPr>
              <w:t>промысла,</w:t>
            </w:r>
            <w:r>
              <w:rPr>
                <w:i/>
                <w:sz w:val="20"/>
              </w:rPr>
              <w:tab/>
            </w:r>
            <w:r>
              <w:rPr>
                <w:i/>
                <w:spacing w:val="-2"/>
                <w:sz w:val="20"/>
              </w:rPr>
              <w:t>татарского </w:t>
            </w:r>
            <w:r>
              <w:rPr>
                <w:i/>
                <w:sz w:val="20"/>
              </w:rPr>
              <w:t>декоративно¬прикладного искусства.</w:t>
            </w:r>
          </w:p>
          <w:p>
            <w:pPr>
              <w:pStyle w:val="TableParagraph"/>
              <w:spacing w:line="285" w:lineRule="auto"/>
              <w:ind w:left="108" w:right="94"/>
              <w:jc w:val="both"/>
              <w:rPr>
                <w:i/>
                <w:sz w:val="20"/>
              </w:rPr>
            </w:pPr>
            <w:r>
              <w:rPr>
                <w:i/>
                <w:sz w:val="20"/>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w:t>
            </w:r>
            <w:r>
              <w:rPr>
                <w:i/>
                <w:spacing w:val="-2"/>
                <w:sz w:val="20"/>
              </w:rPr>
              <w:t>опытом.</w:t>
            </w:r>
          </w:p>
          <w:p>
            <w:pPr>
              <w:pStyle w:val="TableParagraph"/>
              <w:spacing w:line="285" w:lineRule="auto"/>
              <w:ind w:left="108" w:right="93"/>
              <w:jc w:val="both"/>
              <w:rPr>
                <w:i/>
                <w:sz w:val="20"/>
              </w:rPr>
            </w:pPr>
            <w:r>
              <w:rPr>
                <w:i/>
                <w:sz w:val="20"/>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pPr>
              <w:pStyle w:val="TableParagraph"/>
              <w:spacing w:line="285" w:lineRule="auto"/>
              <w:ind w:left="108" w:right="99"/>
              <w:jc w:val="both"/>
              <w:rPr>
                <w:i/>
                <w:sz w:val="20"/>
              </w:rPr>
            </w:pPr>
            <w:r>
              <w:rPr>
                <w:i/>
                <w:sz w:val="20"/>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pPr>
              <w:pStyle w:val="TableParagraph"/>
              <w:spacing w:line="230" w:lineRule="exact"/>
              <w:ind w:left="108"/>
              <w:jc w:val="both"/>
              <w:rPr>
                <w:i/>
                <w:sz w:val="20"/>
              </w:rPr>
            </w:pPr>
            <w:r>
              <w:rPr>
                <w:i/>
                <w:sz w:val="20"/>
              </w:rPr>
              <w:t>Познакомить</w:t>
            </w:r>
            <w:r>
              <w:rPr>
                <w:i/>
                <w:spacing w:val="34"/>
                <w:sz w:val="20"/>
              </w:rPr>
              <w:t> </w:t>
            </w:r>
            <w:r>
              <w:rPr>
                <w:i/>
                <w:sz w:val="20"/>
              </w:rPr>
              <w:t>с</w:t>
            </w:r>
            <w:r>
              <w:rPr>
                <w:i/>
                <w:spacing w:val="34"/>
                <w:sz w:val="20"/>
              </w:rPr>
              <w:t> </w:t>
            </w:r>
            <w:r>
              <w:rPr>
                <w:i/>
                <w:sz w:val="20"/>
              </w:rPr>
              <w:t>творчеством</w:t>
            </w:r>
            <w:r>
              <w:rPr>
                <w:i/>
                <w:spacing w:val="35"/>
                <w:sz w:val="20"/>
              </w:rPr>
              <w:t> </w:t>
            </w:r>
            <w:r>
              <w:rPr>
                <w:i/>
                <w:sz w:val="20"/>
              </w:rPr>
              <w:t>современного</w:t>
            </w:r>
            <w:r>
              <w:rPr>
                <w:i/>
                <w:spacing w:val="35"/>
                <w:sz w:val="20"/>
              </w:rPr>
              <w:t> </w:t>
            </w:r>
            <w:r>
              <w:rPr>
                <w:i/>
                <w:sz w:val="20"/>
              </w:rPr>
              <w:t>художника-керамика</w:t>
            </w:r>
            <w:r>
              <w:rPr>
                <w:i/>
                <w:spacing w:val="35"/>
                <w:sz w:val="20"/>
              </w:rPr>
              <w:t> </w:t>
            </w:r>
            <w:r>
              <w:rPr>
                <w:i/>
                <w:sz w:val="20"/>
              </w:rPr>
              <w:t>Б.А.</w:t>
            </w:r>
            <w:r>
              <w:rPr>
                <w:i/>
                <w:spacing w:val="35"/>
                <w:sz w:val="20"/>
              </w:rPr>
              <w:t> </w:t>
            </w:r>
            <w:r>
              <w:rPr>
                <w:i/>
                <w:sz w:val="20"/>
              </w:rPr>
              <w:t>Шубина</w:t>
            </w:r>
            <w:r>
              <w:rPr>
                <w:i/>
                <w:spacing w:val="34"/>
                <w:sz w:val="20"/>
              </w:rPr>
              <w:t> </w:t>
            </w:r>
            <w:r>
              <w:rPr>
                <w:i/>
                <w:sz w:val="20"/>
              </w:rPr>
              <w:t>(статуэтки</w:t>
            </w:r>
            <w:r>
              <w:rPr>
                <w:i/>
                <w:spacing w:val="36"/>
                <w:sz w:val="20"/>
              </w:rPr>
              <w:t> </w:t>
            </w:r>
            <w:r>
              <w:rPr>
                <w:i/>
                <w:sz w:val="20"/>
              </w:rPr>
              <w:t>«Алтын</w:t>
            </w:r>
            <w:r>
              <w:rPr>
                <w:i/>
                <w:spacing w:val="33"/>
                <w:sz w:val="20"/>
              </w:rPr>
              <w:t> </w:t>
            </w:r>
            <w:r>
              <w:rPr>
                <w:i/>
                <w:sz w:val="20"/>
              </w:rPr>
              <w:t>чэч»,</w:t>
            </w:r>
            <w:r>
              <w:rPr>
                <w:i/>
                <w:spacing w:val="35"/>
                <w:sz w:val="20"/>
              </w:rPr>
              <w:t> </w:t>
            </w:r>
            <w:r>
              <w:rPr>
                <w:i/>
                <w:sz w:val="20"/>
              </w:rPr>
              <w:t>«Шурале»,</w:t>
            </w:r>
            <w:r>
              <w:rPr>
                <w:i/>
                <w:spacing w:val="34"/>
                <w:sz w:val="20"/>
              </w:rPr>
              <w:t> </w:t>
            </w:r>
            <w:r>
              <w:rPr>
                <w:i/>
                <w:sz w:val="20"/>
              </w:rPr>
              <w:t>«Су</w:t>
            </w:r>
            <w:r>
              <w:rPr>
                <w:i/>
                <w:spacing w:val="34"/>
                <w:sz w:val="20"/>
              </w:rPr>
              <w:t> </w:t>
            </w:r>
            <w:r>
              <w:rPr>
                <w:i/>
                <w:sz w:val="20"/>
              </w:rPr>
              <w:t>анасы»,</w:t>
            </w:r>
            <w:r>
              <w:rPr>
                <w:i/>
                <w:spacing w:val="35"/>
                <w:sz w:val="20"/>
              </w:rPr>
              <w:t> </w:t>
            </w:r>
            <w:r>
              <w:rPr>
                <w:i/>
                <w:sz w:val="20"/>
              </w:rPr>
              <w:t>напольная</w:t>
            </w:r>
            <w:r>
              <w:rPr>
                <w:i/>
                <w:spacing w:val="34"/>
                <w:sz w:val="20"/>
              </w:rPr>
              <w:t> </w:t>
            </w:r>
            <w:r>
              <w:rPr>
                <w:i/>
                <w:spacing w:val="-4"/>
                <w:sz w:val="20"/>
              </w:rPr>
              <w:t>ваза</w:t>
            </w:r>
          </w:p>
          <w:p>
            <w:pPr>
              <w:pStyle w:val="TableParagraph"/>
              <w:spacing w:line="288" w:lineRule="auto" w:before="44"/>
              <w:ind w:left="108"/>
              <w:rPr>
                <w:i/>
                <w:sz w:val="20"/>
              </w:rPr>
            </w:pPr>
            <w:r>
              <w:rPr>
                <w:i/>
                <w:sz w:val="20"/>
              </w:rPr>
              <w:t>«Сабантуй»,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pPr>
              <w:pStyle w:val="TableParagraph"/>
              <w:spacing w:line="285" w:lineRule="auto"/>
              <w:ind w:left="108"/>
              <w:rPr>
                <w:i/>
                <w:sz w:val="20"/>
              </w:rPr>
            </w:pPr>
            <w:r>
              <w:rPr>
                <w:i/>
                <w:sz w:val="20"/>
              </w:rPr>
              <w:t>Познакомить с понятием «архитектура» (детский сад, школа, библиотека, цирк, кукольный театр</w:t>
            </w:r>
            <w:r>
              <w:rPr>
                <w:i/>
                <w:spacing w:val="28"/>
                <w:sz w:val="20"/>
              </w:rPr>
              <w:t> </w:t>
            </w:r>
            <w:r>
              <w:rPr>
                <w:i/>
                <w:sz w:val="20"/>
              </w:rPr>
              <w:t>- это архитектурные сооружения). Обратить</w:t>
            </w:r>
            <w:r>
              <w:rPr>
                <w:i/>
                <w:spacing w:val="80"/>
                <w:sz w:val="20"/>
              </w:rPr>
              <w:t> </w:t>
            </w:r>
            <w:r>
              <w:rPr>
                <w:i/>
                <w:sz w:val="20"/>
              </w:rPr>
              <w:t>внимание на сходство и различия разных зданий, поощрять самостоятельное выделение частей здания, его особенностей.</w:t>
            </w:r>
          </w:p>
          <w:p>
            <w:pPr>
              <w:pStyle w:val="TableParagraph"/>
              <w:spacing w:line="285" w:lineRule="auto"/>
              <w:ind w:left="108"/>
              <w:rPr>
                <w:i/>
                <w:sz w:val="20"/>
              </w:rPr>
            </w:pPr>
            <w:r>
              <w:rPr>
                <w:i/>
                <w:sz w:val="20"/>
              </w:rPr>
              <w:t>Расширять</w:t>
            </w:r>
            <w:r>
              <w:rPr>
                <w:i/>
                <w:spacing w:val="24"/>
                <w:sz w:val="20"/>
              </w:rPr>
              <w:t> </w:t>
            </w:r>
            <w:r>
              <w:rPr>
                <w:i/>
                <w:sz w:val="20"/>
              </w:rPr>
              <w:t>знания</w:t>
            </w:r>
            <w:r>
              <w:rPr>
                <w:i/>
                <w:spacing w:val="24"/>
                <w:sz w:val="20"/>
              </w:rPr>
              <w:t> </w:t>
            </w:r>
            <w:r>
              <w:rPr>
                <w:i/>
                <w:sz w:val="20"/>
              </w:rPr>
              <w:t>о</w:t>
            </w:r>
            <w:r>
              <w:rPr>
                <w:i/>
                <w:spacing w:val="24"/>
                <w:sz w:val="20"/>
              </w:rPr>
              <w:t> </w:t>
            </w:r>
            <w:r>
              <w:rPr>
                <w:i/>
                <w:sz w:val="20"/>
              </w:rPr>
              <w:t>книге,</w:t>
            </w:r>
            <w:r>
              <w:rPr>
                <w:i/>
                <w:spacing w:val="24"/>
                <w:sz w:val="20"/>
              </w:rPr>
              <w:t> </w:t>
            </w:r>
            <w:r>
              <w:rPr>
                <w:i/>
                <w:sz w:val="20"/>
              </w:rPr>
              <w:t>книжной</w:t>
            </w:r>
            <w:r>
              <w:rPr>
                <w:i/>
                <w:spacing w:val="24"/>
                <w:sz w:val="20"/>
              </w:rPr>
              <w:t> </w:t>
            </w:r>
            <w:r>
              <w:rPr>
                <w:i/>
                <w:sz w:val="20"/>
              </w:rPr>
              <w:t>иллюстрации.</w:t>
            </w:r>
            <w:r>
              <w:rPr>
                <w:i/>
                <w:spacing w:val="24"/>
                <w:sz w:val="20"/>
              </w:rPr>
              <w:t> </w:t>
            </w:r>
            <w:r>
              <w:rPr>
                <w:i/>
                <w:sz w:val="20"/>
              </w:rPr>
              <w:t>Познакомить</w:t>
            </w:r>
            <w:r>
              <w:rPr>
                <w:i/>
                <w:spacing w:val="24"/>
                <w:sz w:val="20"/>
              </w:rPr>
              <w:t> </w:t>
            </w:r>
            <w:r>
              <w:rPr>
                <w:i/>
                <w:sz w:val="20"/>
              </w:rPr>
              <w:t>с</w:t>
            </w:r>
            <w:r>
              <w:rPr>
                <w:i/>
                <w:spacing w:val="23"/>
                <w:sz w:val="20"/>
              </w:rPr>
              <w:t> </w:t>
            </w:r>
            <w:r>
              <w:rPr>
                <w:i/>
                <w:sz w:val="20"/>
              </w:rPr>
              <w:t>национальной</w:t>
            </w:r>
            <w:r>
              <w:rPr>
                <w:i/>
                <w:spacing w:val="24"/>
                <w:sz w:val="20"/>
              </w:rPr>
              <w:t> </w:t>
            </w:r>
            <w:r>
              <w:rPr>
                <w:i/>
                <w:sz w:val="20"/>
              </w:rPr>
              <w:t>библиотекой</w:t>
            </w:r>
            <w:r>
              <w:rPr>
                <w:i/>
                <w:spacing w:val="24"/>
                <w:sz w:val="20"/>
              </w:rPr>
              <w:t> </w:t>
            </w:r>
            <w:r>
              <w:rPr>
                <w:i/>
                <w:sz w:val="20"/>
              </w:rPr>
              <w:t>как</w:t>
            </w:r>
            <w:r>
              <w:rPr>
                <w:i/>
                <w:spacing w:val="23"/>
                <w:sz w:val="20"/>
              </w:rPr>
              <w:t> </w:t>
            </w:r>
            <w:r>
              <w:rPr>
                <w:i/>
                <w:sz w:val="20"/>
              </w:rPr>
              <w:t>центром</w:t>
            </w:r>
            <w:r>
              <w:rPr>
                <w:i/>
                <w:spacing w:val="22"/>
                <w:sz w:val="20"/>
              </w:rPr>
              <w:t> </w:t>
            </w:r>
            <w:r>
              <w:rPr>
                <w:i/>
                <w:sz w:val="20"/>
              </w:rPr>
              <w:t>хранения</w:t>
            </w:r>
            <w:r>
              <w:rPr>
                <w:i/>
                <w:spacing w:val="24"/>
                <w:sz w:val="20"/>
              </w:rPr>
              <w:t> </w:t>
            </w:r>
            <w:r>
              <w:rPr>
                <w:i/>
                <w:sz w:val="20"/>
              </w:rPr>
              <w:t>книг,</w:t>
            </w:r>
            <w:r>
              <w:rPr>
                <w:i/>
                <w:spacing w:val="24"/>
                <w:sz w:val="20"/>
              </w:rPr>
              <w:t> </w:t>
            </w:r>
            <w:r>
              <w:rPr>
                <w:i/>
                <w:sz w:val="20"/>
              </w:rPr>
              <w:t>в</w:t>
            </w:r>
            <w:r>
              <w:rPr>
                <w:i/>
                <w:spacing w:val="36"/>
                <w:sz w:val="20"/>
              </w:rPr>
              <w:t> </w:t>
            </w:r>
            <w:r>
              <w:rPr>
                <w:i/>
                <w:sz w:val="20"/>
              </w:rPr>
              <w:t>том</w:t>
            </w:r>
            <w:r>
              <w:rPr>
                <w:i/>
                <w:spacing w:val="26"/>
                <w:sz w:val="20"/>
              </w:rPr>
              <w:t> </w:t>
            </w:r>
            <w:r>
              <w:rPr>
                <w:i/>
                <w:sz w:val="20"/>
              </w:rPr>
              <w:t>числе</w:t>
            </w:r>
            <w:r>
              <w:rPr>
                <w:i/>
                <w:spacing w:val="23"/>
                <w:sz w:val="20"/>
              </w:rPr>
              <w:t> </w:t>
            </w:r>
            <w:r>
              <w:rPr>
                <w:i/>
                <w:sz w:val="20"/>
              </w:rPr>
              <w:t>созданных татарскими писателями и поэтами.</w:t>
            </w:r>
          </w:p>
          <w:p>
            <w:pPr>
              <w:pStyle w:val="TableParagraph"/>
              <w:spacing w:line="288" w:lineRule="auto"/>
              <w:ind w:left="108"/>
              <w:rPr>
                <w:i/>
                <w:sz w:val="20"/>
              </w:rPr>
            </w:pPr>
            <w:r>
              <w:rPr>
                <w:i/>
                <w:sz w:val="20"/>
              </w:rPr>
              <w:t>Вызвать</w:t>
            </w:r>
            <w:r>
              <w:rPr>
                <w:i/>
                <w:spacing w:val="40"/>
                <w:sz w:val="20"/>
              </w:rPr>
              <w:t> </w:t>
            </w:r>
            <w:r>
              <w:rPr>
                <w:i/>
                <w:sz w:val="20"/>
              </w:rPr>
              <w:t>интерес</w:t>
            </w:r>
            <w:r>
              <w:rPr>
                <w:i/>
                <w:spacing w:val="40"/>
                <w:sz w:val="20"/>
              </w:rPr>
              <w:t> </w:t>
            </w:r>
            <w:r>
              <w:rPr>
                <w:i/>
                <w:sz w:val="20"/>
              </w:rPr>
              <w:t>к</w:t>
            </w:r>
            <w:r>
              <w:rPr>
                <w:i/>
                <w:spacing w:val="40"/>
                <w:sz w:val="20"/>
              </w:rPr>
              <w:t> </w:t>
            </w:r>
            <w:r>
              <w:rPr>
                <w:i/>
                <w:sz w:val="20"/>
              </w:rPr>
              <w:t>эстетической</w:t>
            </w:r>
            <w:r>
              <w:rPr>
                <w:i/>
                <w:spacing w:val="40"/>
                <w:sz w:val="20"/>
              </w:rPr>
              <w:t> </w:t>
            </w:r>
            <w:r>
              <w:rPr>
                <w:i/>
                <w:sz w:val="20"/>
              </w:rPr>
              <w:t>стороне</w:t>
            </w:r>
            <w:r>
              <w:rPr>
                <w:i/>
                <w:spacing w:val="40"/>
                <w:sz w:val="20"/>
              </w:rPr>
              <w:t> </w:t>
            </w:r>
            <w:r>
              <w:rPr>
                <w:i/>
                <w:sz w:val="20"/>
              </w:rPr>
              <w:t>действительности,</w:t>
            </w:r>
            <w:r>
              <w:rPr>
                <w:i/>
                <w:spacing w:val="40"/>
                <w:sz w:val="20"/>
              </w:rPr>
              <w:t> </w:t>
            </w:r>
            <w:r>
              <w:rPr>
                <w:i/>
                <w:sz w:val="20"/>
              </w:rPr>
              <w:t>продолжать</w:t>
            </w:r>
            <w:r>
              <w:rPr>
                <w:i/>
                <w:spacing w:val="40"/>
                <w:sz w:val="20"/>
              </w:rPr>
              <w:t> </w:t>
            </w:r>
            <w:r>
              <w:rPr>
                <w:i/>
                <w:sz w:val="20"/>
              </w:rPr>
              <w:t>знакомство</w:t>
            </w:r>
            <w:r>
              <w:rPr>
                <w:i/>
                <w:spacing w:val="40"/>
                <w:sz w:val="20"/>
              </w:rPr>
              <w:t> </w:t>
            </w:r>
            <w:r>
              <w:rPr>
                <w:i/>
                <w:sz w:val="20"/>
              </w:rPr>
              <w:t>с</w:t>
            </w:r>
            <w:r>
              <w:rPr>
                <w:i/>
                <w:spacing w:val="40"/>
                <w:sz w:val="20"/>
              </w:rPr>
              <w:t> </w:t>
            </w:r>
            <w:r>
              <w:rPr>
                <w:i/>
                <w:sz w:val="20"/>
              </w:rPr>
              <w:t>разными</w:t>
            </w:r>
            <w:r>
              <w:rPr>
                <w:i/>
                <w:spacing w:val="40"/>
                <w:sz w:val="20"/>
              </w:rPr>
              <w:t> </w:t>
            </w:r>
            <w:r>
              <w:rPr>
                <w:i/>
                <w:sz w:val="20"/>
              </w:rPr>
              <w:t>видами</w:t>
            </w:r>
            <w:r>
              <w:rPr>
                <w:i/>
                <w:spacing w:val="40"/>
                <w:sz w:val="20"/>
              </w:rPr>
              <w:t> </w:t>
            </w:r>
            <w:r>
              <w:rPr>
                <w:i/>
                <w:sz w:val="20"/>
              </w:rPr>
              <w:t>и</w:t>
            </w:r>
            <w:r>
              <w:rPr>
                <w:i/>
                <w:spacing w:val="40"/>
                <w:sz w:val="20"/>
              </w:rPr>
              <w:t> </w:t>
            </w:r>
            <w:r>
              <w:rPr>
                <w:i/>
                <w:sz w:val="20"/>
              </w:rPr>
              <w:t>жанрами,</w:t>
            </w:r>
            <w:r>
              <w:rPr>
                <w:i/>
                <w:spacing w:val="40"/>
                <w:sz w:val="20"/>
              </w:rPr>
              <w:t> </w:t>
            </w:r>
            <w:r>
              <w:rPr>
                <w:i/>
                <w:sz w:val="20"/>
              </w:rPr>
              <w:t>в</w:t>
            </w:r>
            <w:r>
              <w:rPr>
                <w:i/>
                <w:spacing w:val="40"/>
                <w:sz w:val="20"/>
              </w:rPr>
              <w:t> </w:t>
            </w:r>
            <w:r>
              <w:rPr>
                <w:i/>
                <w:sz w:val="20"/>
              </w:rPr>
              <w:t>том</w:t>
            </w:r>
            <w:r>
              <w:rPr>
                <w:i/>
                <w:spacing w:val="40"/>
                <w:sz w:val="20"/>
              </w:rPr>
              <w:t> </w:t>
            </w:r>
            <w:r>
              <w:rPr>
                <w:i/>
                <w:sz w:val="20"/>
              </w:rPr>
              <w:t>числе</w:t>
            </w:r>
            <w:r>
              <w:rPr>
                <w:i/>
                <w:spacing w:val="40"/>
                <w:sz w:val="20"/>
              </w:rPr>
              <w:t> </w:t>
            </w:r>
            <w:r>
              <w:rPr>
                <w:i/>
                <w:sz w:val="20"/>
              </w:rPr>
              <w:t>народного </w:t>
            </w:r>
            <w:r>
              <w:rPr>
                <w:i/>
                <w:spacing w:val="-2"/>
                <w:sz w:val="20"/>
              </w:rPr>
              <w:t>творчества.</w:t>
            </w:r>
          </w:p>
          <w:p>
            <w:pPr>
              <w:pStyle w:val="TableParagraph"/>
              <w:spacing w:line="285" w:lineRule="auto"/>
              <w:ind w:left="108"/>
              <w:rPr>
                <w:i/>
                <w:sz w:val="20"/>
              </w:rPr>
            </w:pPr>
            <w:r>
              <w:rPr>
                <w:i/>
                <w:sz w:val="20"/>
              </w:rPr>
              <w:t>В</w:t>
            </w:r>
            <w:r>
              <w:rPr>
                <w:i/>
                <w:spacing w:val="40"/>
                <w:sz w:val="20"/>
              </w:rPr>
              <w:t> </w:t>
            </w:r>
            <w:r>
              <w:rPr>
                <w:i/>
                <w:sz w:val="20"/>
              </w:rPr>
              <w:t>сфере</w:t>
            </w:r>
            <w:r>
              <w:rPr>
                <w:i/>
                <w:spacing w:val="40"/>
                <w:sz w:val="20"/>
              </w:rPr>
              <w:t> </w:t>
            </w:r>
            <w:r>
              <w:rPr>
                <w:i/>
                <w:sz w:val="20"/>
              </w:rPr>
              <w:t>приобщения</w:t>
            </w:r>
            <w:r>
              <w:rPr>
                <w:i/>
                <w:spacing w:val="40"/>
                <w:sz w:val="20"/>
              </w:rPr>
              <w:t> </w:t>
            </w:r>
            <w:r>
              <w:rPr>
                <w:i/>
                <w:sz w:val="20"/>
              </w:rPr>
              <w:t>к</w:t>
            </w:r>
            <w:r>
              <w:rPr>
                <w:i/>
                <w:spacing w:val="40"/>
                <w:sz w:val="20"/>
              </w:rPr>
              <w:t> </w:t>
            </w:r>
            <w:r>
              <w:rPr>
                <w:i/>
                <w:sz w:val="20"/>
              </w:rPr>
              <w:t>разным</w:t>
            </w:r>
            <w:r>
              <w:rPr>
                <w:i/>
                <w:spacing w:val="40"/>
                <w:sz w:val="20"/>
              </w:rPr>
              <w:t> </w:t>
            </w:r>
            <w:r>
              <w:rPr>
                <w:i/>
                <w:sz w:val="20"/>
              </w:rPr>
              <w:t>видам</w:t>
            </w:r>
            <w:r>
              <w:rPr>
                <w:i/>
                <w:spacing w:val="40"/>
                <w:sz w:val="20"/>
              </w:rPr>
              <w:t> </w:t>
            </w:r>
            <w:r>
              <w:rPr>
                <w:i/>
                <w:sz w:val="20"/>
              </w:rPr>
              <w:t>художественно-эстетической</w:t>
            </w:r>
            <w:r>
              <w:rPr>
                <w:i/>
                <w:spacing w:val="40"/>
                <w:sz w:val="20"/>
              </w:rPr>
              <w:t> </w:t>
            </w:r>
            <w:r>
              <w:rPr>
                <w:i/>
                <w:sz w:val="20"/>
              </w:rPr>
              <w:t>действительности,</w:t>
            </w:r>
            <w:r>
              <w:rPr>
                <w:i/>
                <w:spacing w:val="40"/>
                <w:sz w:val="20"/>
              </w:rPr>
              <w:t> </w:t>
            </w:r>
            <w:r>
              <w:rPr>
                <w:i/>
                <w:sz w:val="20"/>
              </w:rPr>
              <w:t>развития</w:t>
            </w:r>
            <w:r>
              <w:rPr>
                <w:i/>
                <w:spacing w:val="40"/>
                <w:sz w:val="20"/>
              </w:rPr>
              <w:t> </w:t>
            </w:r>
            <w:r>
              <w:rPr>
                <w:i/>
                <w:sz w:val="20"/>
              </w:rPr>
              <w:t>потребности</w:t>
            </w:r>
            <w:r>
              <w:rPr>
                <w:i/>
                <w:spacing w:val="40"/>
                <w:sz w:val="20"/>
              </w:rPr>
              <w:t> </w:t>
            </w:r>
            <w:r>
              <w:rPr>
                <w:i/>
                <w:sz w:val="20"/>
              </w:rPr>
              <w:t>в</w:t>
            </w:r>
            <w:r>
              <w:rPr>
                <w:i/>
                <w:spacing w:val="40"/>
                <w:sz w:val="20"/>
              </w:rPr>
              <w:t> </w:t>
            </w:r>
            <w:r>
              <w:rPr>
                <w:i/>
                <w:sz w:val="20"/>
              </w:rPr>
              <w:t>творческом</w:t>
            </w:r>
            <w:r>
              <w:rPr>
                <w:i/>
                <w:spacing w:val="40"/>
                <w:sz w:val="20"/>
              </w:rPr>
              <w:t> </w:t>
            </w:r>
            <w:r>
              <w:rPr>
                <w:i/>
                <w:sz w:val="20"/>
              </w:rPr>
              <w:t>самовыражении, инициативности и самостоятельности в воплощении художественного замысла</w:t>
            </w:r>
          </w:p>
          <w:p>
            <w:pPr>
              <w:pStyle w:val="TableParagraph"/>
              <w:spacing w:line="285" w:lineRule="auto"/>
              <w:ind w:left="108" w:right="10392"/>
              <w:rPr>
                <w:i/>
                <w:sz w:val="20"/>
              </w:rPr>
            </w:pPr>
            <w:r>
              <w:rPr>
                <w:i/>
                <w:sz w:val="20"/>
              </w:rPr>
              <w:t>Изобразительная</w:t>
            </w:r>
            <w:r>
              <w:rPr>
                <w:i/>
                <w:spacing w:val="-13"/>
                <w:sz w:val="20"/>
              </w:rPr>
              <w:t> </w:t>
            </w:r>
            <w:r>
              <w:rPr>
                <w:i/>
                <w:sz w:val="20"/>
              </w:rPr>
              <w:t>деятельность </w:t>
            </w:r>
            <w:r>
              <w:rPr>
                <w:i/>
                <w:spacing w:val="-2"/>
                <w:sz w:val="20"/>
              </w:rPr>
              <w:t>Рисование</w:t>
            </w:r>
          </w:p>
          <w:p>
            <w:pPr>
              <w:pStyle w:val="TableParagraph"/>
              <w:spacing w:line="288" w:lineRule="auto"/>
              <w:ind w:left="108"/>
              <w:rPr>
                <w:i/>
                <w:sz w:val="20"/>
              </w:rPr>
            </w:pPr>
            <w:r>
              <w:rPr>
                <w:i/>
                <w:sz w:val="20"/>
              </w:rPr>
              <w:t>Обращать</w:t>
            </w:r>
            <w:r>
              <w:rPr>
                <w:i/>
                <w:spacing w:val="29"/>
                <w:sz w:val="20"/>
              </w:rPr>
              <w:t> </w:t>
            </w:r>
            <w:r>
              <w:rPr>
                <w:i/>
                <w:sz w:val="20"/>
              </w:rPr>
              <w:t>внимание</w:t>
            </w:r>
            <w:r>
              <w:rPr>
                <w:i/>
                <w:spacing w:val="29"/>
                <w:sz w:val="20"/>
              </w:rPr>
              <w:t> </w:t>
            </w:r>
            <w:r>
              <w:rPr>
                <w:i/>
                <w:sz w:val="20"/>
              </w:rPr>
              <w:t>детей</w:t>
            </w:r>
            <w:r>
              <w:rPr>
                <w:i/>
                <w:spacing w:val="28"/>
                <w:sz w:val="20"/>
              </w:rPr>
              <w:t> </w:t>
            </w:r>
            <w:r>
              <w:rPr>
                <w:i/>
                <w:sz w:val="20"/>
              </w:rPr>
              <w:t>на</w:t>
            </w:r>
            <w:r>
              <w:rPr>
                <w:i/>
                <w:spacing w:val="29"/>
                <w:sz w:val="20"/>
              </w:rPr>
              <w:t> </w:t>
            </w:r>
            <w:r>
              <w:rPr>
                <w:i/>
                <w:sz w:val="20"/>
              </w:rPr>
              <w:t>красоту</w:t>
            </w:r>
            <w:r>
              <w:rPr>
                <w:i/>
                <w:spacing w:val="29"/>
                <w:sz w:val="20"/>
              </w:rPr>
              <w:t> </w:t>
            </w:r>
            <w:r>
              <w:rPr>
                <w:i/>
                <w:sz w:val="20"/>
              </w:rPr>
              <w:t>природы</w:t>
            </w:r>
            <w:r>
              <w:rPr>
                <w:i/>
                <w:spacing w:val="28"/>
                <w:sz w:val="20"/>
              </w:rPr>
              <w:t> </w:t>
            </w:r>
            <w:r>
              <w:rPr>
                <w:i/>
                <w:sz w:val="20"/>
              </w:rPr>
              <w:t>и</w:t>
            </w:r>
            <w:r>
              <w:rPr>
                <w:i/>
                <w:spacing w:val="29"/>
                <w:sz w:val="20"/>
              </w:rPr>
              <w:t> </w:t>
            </w:r>
            <w:r>
              <w:rPr>
                <w:i/>
                <w:sz w:val="20"/>
              </w:rPr>
              <w:t>любоваться</w:t>
            </w:r>
            <w:r>
              <w:rPr>
                <w:i/>
                <w:spacing w:val="29"/>
                <w:sz w:val="20"/>
              </w:rPr>
              <w:t> </w:t>
            </w:r>
            <w:r>
              <w:rPr>
                <w:i/>
                <w:sz w:val="20"/>
              </w:rPr>
              <w:t>вместе</w:t>
            </w:r>
            <w:r>
              <w:rPr>
                <w:i/>
                <w:spacing w:val="29"/>
                <w:sz w:val="20"/>
              </w:rPr>
              <w:t> </w:t>
            </w:r>
            <w:r>
              <w:rPr>
                <w:i/>
                <w:sz w:val="20"/>
              </w:rPr>
              <w:t>с</w:t>
            </w:r>
            <w:r>
              <w:rPr>
                <w:i/>
                <w:spacing w:val="29"/>
                <w:sz w:val="20"/>
              </w:rPr>
              <w:t> </w:t>
            </w:r>
            <w:r>
              <w:rPr>
                <w:i/>
                <w:sz w:val="20"/>
              </w:rPr>
              <w:t>ними</w:t>
            </w:r>
            <w:r>
              <w:rPr>
                <w:i/>
                <w:spacing w:val="29"/>
                <w:sz w:val="20"/>
              </w:rPr>
              <w:t> </w:t>
            </w:r>
            <w:r>
              <w:rPr>
                <w:i/>
                <w:sz w:val="20"/>
              </w:rPr>
              <w:t>совершенством</w:t>
            </w:r>
            <w:r>
              <w:rPr>
                <w:i/>
                <w:spacing w:val="29"/>
                <w:sz w:val="20"/>
              </w:rPr>
              <w:t> </w:t>
            </w:r>
            <w:r>
              <w:rPr>
                <w:i/>
                <w:sz w:val="20"/>
              </w:rPr>
              <w:t>форм,</w:t>
            </w:r>
            <w:r>
              <w:rPr>
                <w:i/>
                <w:spacing w:val="29"/>
                <w:sz w:val="20"/>
              </w:rPr>
              <w:t> </w:t>
            </w:r>
            <w:r>
              <w:rPr>
                <w:i/>
                <w:sz w:val="20"/>
              </w:rPr>
              <w:t>цвета,</w:t>
            </w:r>
            <w:r>
              <w:rPr>
                <w:i/>
                <w:spacing w:val="29"/>
                <w:sz w:val="20"/>
              </w:rPr>
              <w:t> </w:t>
            </w:r>
            <w:r>
              <w:rPr>
                <w:i/>
                <w:sz w:val="20"/>
              </w:rPr>
              <w:t>строений</w:t>
            </w:r>
            <w:r>
              <w:rPr>
                <w:i/>
                <w:spacing w:val="28"/>
                <w:sz w:val="20"/>
              </w:rPr>
              <w:t> </w:t>
            </w:r>
            <w:r>
              <w:rPr>
                <w:i/>
                <w:sz w:val="20"/>
              </w:rPr>
              <w:t>объектов</w:t>
            </w:r>
            <w:r>
              <w:rPr>
                <w:i/>
                <w:spacing w:val="29"/>
                <w:sz w:val="20"/>
              </w:rPr>
              <w:t> </w:t>
            </w:r>
            <w:r>
              <w:rPr>
                <w:i/>
                <w:sz w:val="20"/>
              </w:rPr>
              <w:t>растительного</w:t>
            </w:r>
            <w:r>
              <w:rPr>
                <w:i/>
                <w:spacing w:val="29"/>
                <w:sz w:val="20"/>
              </w:rPr>
              <w:t> </w:t>
            </w:r>
            <w:r>
              <w:rPr>
                <w:i/>
                <w:sz w:val="20"/>
              </w:rPr>
              <w:t>и животного мира.</w:t>
            </w:r>
          </w:p>
          <w:p>
            <w:pPr>
              <w:pStyle w:val="TableParagraph"/>
              <w:spacing w:line="285" w:lineRule="auto"/>
              <w:ind w:left="108"/>
              <w:rPr>
                <w:i/>
                <w:sz w:val="20"/>
              </w:rPr>
            </w:pPr>
            <w:r>
              <w:rPr>
                <w:i/>
                <w:sz w:val="20"/>
              </w:rPr>
              <w:t>Продолжать</w:t>
            </w:r>
            <w:r>
              <w:rPr>
                <w:i/>
                <w:spacing w:val="40"/>
                <w:sz w:val="20"/>
              </w:rPr>
              <w:t> </w:t>
            </w:r>
            <w:r>
              <w:rPr>
                <w:i/>
                <w:sz w:val="20"/>
              </w:rPr>
              <w:t>знакомство</w:t>
            </w:r>
            <w:r>
              <w:rPr>
                <w:i/>
                <w:spacing w:val="40"/>
                <w:sz w:val="20"/>
              </w:rPr>
              <w:t> </w:t>
            </w:r>
            <w:r>
              <w:rPr>
                <w:i/>
                <w:sz w:val="20"/>
              </w:rPr>
              <w:t>с</w:t>
            </w:r>
            <w:r>
              <w:rPr>
                <w:i/>
                <w:spacing w:val="40"/>
                <w:sz w:val="20"/>
              </w:rPr>
              <w:t> </w:t>
            </w:r>
            <w:r>
              <w:rPr>
                <w:i/>
                <w:sz w:val="20"/>
              </w:rPr>
              <w:t>произведениями</w:t>
            </w:r>
            <w:r>
              <w:rPr>
                <w:i/>
                <w:spacing w:val="40"/>
                <w:sz w:val="20"/>
              </w:rPr>
              <w:t> </w:t>
            </w:r>
            <w:r>
              <w:rPr>
                <w:i/>
                <w:sz w:val="20"/>
              </w:rPr>
              <w:t>татарского</w:t>
            </w:r>
            <w:r>
              <w:rPr>
                <w:i/>
                <w:spacing w:val="40"/>
                <w:sz w:val="20"/>
              </w:rPr>
              <w:t> </w:t>
            </w:r>
            <w:r>
              <w:rPr>
                <w:i/>
                <w:sz w:val="20"/>
              </w:rPr>
              <w:t>прикладного</w:t>
            </w:r>
            <w:r>
              <w:rPr>
                <w:i/>
                <w:spacing w:val="40"/>
                <w:sz w:val="20"/>
              </w:rPr>
              <w:t> </w:t>
            </w:r>
            <w:r>
              <w:rPr>
                <w:i/>
                <w:sz w:val="20"/>
              </w:rPr>
              <w:t>искусства.</w:t>
            </w:r>
            <w:r>
              <w:rPr>
                <w:i/>
                <w:spacing w:val="40"/>
                <w:sz w:val="20"/>
              </w:rPr>
              <w:t> </w:t>
            </w:r>
            <w:r>
              <w:rPr>
                <w:i/>
                <w:sz w:val="20"/>
              </w:rPr>
              <w:t>Поддерживать</w:t>
            </w:r>
            <w:r>
              <w:rPr>
                <w:i/>
                <w:spacing w:val="40"/>
                <w:sz w:val="20"/>
              </w:rPr>
              <w:t> </w:t>
            </w:r>
            <w:r>
              <w:rPr>
                <w:i/>
                <w:sz w:val="20"/>
              </w:rPr>
              <w:t>интерес</w:t>
            </w:r>
            <w:r>
              <w:rPr>
                <w:i/>
                <w:spacing w:val="40"/>
                <w:sz w:val="20"/>
              </w:rPr>
              <w:t> </w:t>
            </w:r>
            <w:r>
              <w:rPr>
                <w:i/>
                <w:sz w:val="20"/>
              </w:rPr>
              <w:t>детей</w:t>
            </w:r>
            <w:r>
              <w:rPr>
                <w:i/>
                <w:spacing w:val="40"/>
                <w:sz w:val="20"/>
              </w:rPr>
              <w:t> </w:t>
            </w:r>
            <w:r>
              <w:rPr>
                <w:i/>
                <w:sz w:val="20"/>
              </w:rPr>
              <w:t>к</w:t>
            </w:r>
            <w:r>
              <w:rPr>
                <w:i/>
                <w:spacing w:val="40"/>
                <w:sz w:val="20"/>
              </w:rPr>
              <w:t> </w:t>
            </w:r>
            <w:r>
              <w:rPr>
                <w:i/>
                <w:sz w:val="20"/>
              </w:rPr>
              <w:t>народному</w:t>
            </w:r>
            <w:r>
              <w:rPr>
                <w:i/>
                <w:spacing w:val="40"/>
                <w:sz w:val="20"/>
              </w:rPr>
              <w:t> </w:t>
            </w:r>
            <w:r>
              <w:rPr>
                <w:i/>
                <w:sz w:val="20"/>
              </w:rPr>
              <w:t>и</w:t>
            </w:r>
            <w:r>
              <w:rPr>
                <w:i/>
                <w:spacing w:val="40"/>
                <w:sz w:val="20"/>
              </w:rPr>
              <w:t> </w:t>
            </w:r>
            <w:r>
              <w:rPr>
                <w:i/>
                <w:sz w:val="20"/>
              </w:rPr>
              <w:t>декоративному </w:t>
            </w:r>
            <w:r>
              <w:rPr>
                <w:i/>
                <w:spacing w:val="-2"/>
                <w:sz w:val="20"/>
              </w:rPr>
              <w:t>искусству.</w:t>
            </w:r>
          </w:p>
          <w:p>
            <w:pPr>
              <w:pStyle w:val="TableParagraph"/>
              <w:spacing w:line="219" w:lineRule="exact"/>
              <w:ind w:left="108"/>
              <w:rPr>
                <w:i/>
                <w:sz w:val="20"/>
              </w:rPr>
            </w:pPr>
            <w:r>
              <w:rPr>
                <w:i/>
                <w:sz w:val="20"/>
              </w:rPr>
              <w:t>Познакомить</w:t>
            </w:r>
            <w:r>
              <w:rPr>
                <w:i/>
                <w:spacing w:val="1"/>
                <w:sz w:val="20"/>
              </w:rPr>
              <w:t> </w:t>
            </w:r>
            <w:r>
              <w:rPr>
                <w:i/>
                <w:sz w:val="20"/>
              </w:rPr>
              <w:t>детей</w:t>
            </w:r>
            <w:r>
              <w:rPr>
                <w:i/>
                <w:spacing w:val="2"/>
                <w:sz w:val="20"/>
              </w:rPr>
              <w:t> </w:t>
            </w:r>
            <w:r>
              <w:rPr>
                <w:i/>
                <w:sz w:val="20"/>
              </w:rPr>
              <w:t>с</w:t>
            </w:r>
            <w:r>
              <w:rPr>
                <w:i/>
                <w:spacing w:val="2"/>
                <w:sz w:val="20"/>
              </w:rPr>
              <w:t> </w:t>
            </w:r>
            <w:r>
              <w:rPr>
                <w:i/>
                <w:sz w:val="20"/>
              </w:rPr>
              <w:t>понятием</w:t>
            </w:r>
            <w:r>
              <w:rPr>
                <w:i/>
                <w:spacing w:val="2"/>
                <w:sz w:val="20"/>
              </w:rPr>
              <w:t> </w:t>
            </w:r>
            <w:r>
              <w:rPr>
                <w:i/>
                <w:sz w:val="20"/>
              </w:rPr>
              <w:t>«орнамент».</w:t>
            </w:r>
            <w:r>
              <w:rPr>
                <w:i/>
                <w:spacing w:val="2"/>
                <w:sz w:val="20"/>
              </w:rPr>
              <w:t> </w:t>
            </w:r>
            <w:r>
              <w:rPr>
                <w:i/>
                <w:sz w:val="20"/>
              </w:rPr>
              <w:t>Рассмотреть</w:t>
            </w:r>
            <w:r>
              <w:rPr>
                <w:i/>
                <w:spacing w:val="2"/>
                <w:sz w:val="20"/>
              </w:rPr>
              <w:t> </w:t>
            </w:r>
            <w:r>
              <w:rPr>
                <w:i/>
                <w:sz w:val="20"/>
              </w:rPr>
              <w:t>с</w:t>
            </w:r>
            <w:r>
              <w:rPr>
                <w:i/>
                <w:spacing w:val="2"/>
                <w:sz w:val="20"/>
              </w:rPr>
              <w:t> </w:t>
            </w:r>
            <w:r>
              <w:rPr>
                <w:i/>
                <w:sz w:val="20"/>
              </w:rPr>
              <w:t>детьми</w:t>
            </w:r>
            <w:r>
              <w:rPr>
                <w:i/>
                <w:spacing w:val="2"/>
                <w:sz w:val="20"/>
              </w:rPr>
              <w:t> </w:t>
            </w:r>
            <w:r>
              <w:rPr>
                <w:i/>
                <w:sz w:val="20"/>
              </w:rPr>
              <w:t>реальные</w:t>
            </w:r>
            <w:r>
              <w:rPr>
                <w:i/>
                <w:spacing w:val="2"/>
                <w:sz w:val="20"/>
              </w:rPr>
              <w:t> </w:t>
            </w:r>
            <w:r>
              <w:rPr>
                <w:i/>
                <w:sz w:val="20"/>
              </w:rPr>
              <w:t>цветочно-растительные</w:t>
            </w:r>
            <w:r>
              <w:rPr>
                <w:i/>
                <w:spacing w:val="2"/>
                <w:sz w:val="20"/>
              </w:rPr>
              <w:t> </w:t>
            </w:r>
            <w:r>
              <w:rPr>
                <w:i/>
                <w:sz w:val="20"/>
              </w:rPr>
              <w:t>мотивы,</w:t>
            </w:r>
            <w:r>
              <w:rPr>
                <w:i/>
                <w:spacing w:val="1"/>
                <w:sz w:val="20"/>
              </w:rPr>
              <w:t> </w:t>
            </w:r>
            <w:r>
              <w:rPr>
                <w:i/>
                <w:sz w:val="20"/>
              </w:rPr>
              <w:t>которые</w:t>
            </w:r>
            <w:r>
              <w:rPr>
                <w:i/>
                <w:spacing w:val="1"/>
                <w:sz w:val="20"/>
              </w:rPr>
              <w:t> </w:t>
            </w:r>
            <w:r>
              <w:rPr>
                <w:i/>
                <w:sz w:val="20"/>
              </w:rPr>
              <w:t>мастерски</w:t>
            </w:r>
            <w:r>
              <w:rPr>
                <w:i/>
                <w:spacing w:val="-1"/>
                <w:sz w:val="20"/>
              </w:rPr>
              <w:t> </w:t>
            </w:r>
            <w:r>
              <w:rPr>
                <w:i/>
                <w:sz w:val="20"/>
              </w:rPr>
              <w:t>воплотились</w:t>
            </w:r>
            <w:r>
              <w:rPr>
                <w:i/>
                <w:spacing w:val="2"/>
                <w:sz w:val="20"/>
              </w:rPr>
              <w:t> </w:t>
            </w:r>
            <w:r>
              <w:rPr>
                <w:i/>
                <w:spacing w:val="-10"/>
                <w:sz w:val="20"/>
              </w:rPr>
              <w:t>в</w:t>
            </w:r>
          </w:p>
        </w:tc>
      </w:tr>
    </w:tbl>
    <w:p>
      <w:pPr>
        <w:pStyle w:val="TableParagraph"/>
        <w:spacing w:after="0" w:line="219" w:lineRule="exact"/>
        <w:rPr>
          <w:i/>
          <w:sz w:val="20"/>
        </w:rPr>
        <w:sectPr>
          <w:headerReference w:type="default" r:id="rId212"/>
          <w:footerReference w:type="default" r:id="rId21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before="34"/>
              <w:ind w:left="108"/>
              <w:jc w:val="both"/>
              <w:rPr>
                <w:i/>
                <w:sz w:val="20"/>
              </w:rPr>
            </w:pPr>
            <w:r>
              <w:rPr>
                <w:i/>
                <w:sz w:val="20"/>
              </w:rPr>
              <w:t>татарский</w:t>
            </w:r>
            <w:r>
              <w:rPr>
                <w:i/>
                <w:spacing w:val="-10"/>
                <w:sz w:val="20"/>
              </w:rPr>
              <w:t> </w:t>
            </w:r>
            <w:r>
              <w:rPr>
                <w:i/>
                <w:sz w:val="20"/>
              </w:rPr>
              <w:t>орнамент.</w:t>
            </w:r>
            <w:r>
              <w:rPr>
                <w:i/>
                <w:spacing w:val="-9"/>
                <w:sz w:val="20"/>
              </w:rPr>
              <w:t> </w:t>
            </w:r>
            <w:r>
              <w:rPr>
                <w:i/>
                <w:sz w:val="20"/>
              </w:rPr>
              <w:t>Развивать</w:t>
            </w:r>
            <w:r>
              <w:rPr>
                <w:i/>
                <w:spacing w:val="-8"/>
                <w:sz w:val="20"/>
              </w:rPr>
              <w:t> </w:t>
            </w:r>
            <w:r>
              <w:rPr>
                <w:i/>
                <w:sz w:val="20"/>
              </w:rPr>
              <w:t>умение</w:t>
            </w:r>
            <w:r>
              <w:rPr>
                <w:i/>
                <w:spacing w:val="-9"/>
                <w:sz w:val="20"/>
              </w:rPr>
              <w:t> </w:t>
            </w:r>
            <w:r>
              <w:rPr>
                <w:i/>
                <w:sz w:val="20"/>
              </w:rPr>
              <w:t>выделять</w:t>
            </w:r>
            <w:r>
              <w:rPr>
                <w:i/>
                <w:spacing w:val="-9"/>
                <w:sz w:val="20"/>
              </w:rPr>
              <w:t> </w:t>
            </w:r>
            <w:r>
              <w:rPr>
                <w:i/>
                <w:sz w:val="20"/>
              </w:rPr>
              <w:t>элементы</w:t>
            </w:r>
            <w:r>
              <w:rPr>
                <w:i/>
                <w:spacing w:val="-9"/>
                <w:sz w:val="20"/>
              </w:rPr>
              <w:t> </w:t>
            </w:r>
            <w:r>
              <w:rPr>
                <w:i/>
                <w:spacing w:val="-2"/>
                <w:sz w:val="20"/>
              </w:rPr>
              <w:t>узора.</w:t>
            </w:r>
          </w:p>
          <w:p>
            <w:pPr>
              <w:pStyle w:val="TableParagraph"/>
              <w:spacing w:line="285" w:lineRule="auto" w:before="46"/>
              <w:ind w:left="108" w:right="96"/>
              <w:jc w:val="both"/>
              <w:rPr>
                <w:i/>
                <w:sz w:val="20"/>
              </w:rPr>
            </w:pPr>
            <w:r>
              <w:rPr>
                <w:i/>
                <w:sz w:val="20"/>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 Учить передавать форму и строение предметов, состоящих из нескольких частей (фигура птицы, бабочки, пчелы).</w:t>
            </w:r>
          </w:p>
          <w:p>
            <w:pPr>
              <w:pStyle w:val="TableParagraph"/>
              <w:spacing w:line="230" w:lineRule="exact"/>
              <w:ind w:left="108"/>
              <w:jc w:val="both"/>
              <w:rPr>
                <w:i/>
                <w:sz w:val="20"/>
              </w:rPr>
            </w:pPr>
            <w:r>
              <w:rPr>
                <w:i/>
                <w:sz w:val="20"/>
              </w:rPr>
              <w:t>Познакомить</w:t>
            </w:r>
            <w:r>
              <w:rPr>
                <w:i/>
                <w:spacing w:val="-8"/>
                <w:sz w:val="20"/>
              </w:rPr>
              <w:t> </w:t>
            </w:r>
            <w:r>
              <w:rPr>
                <w:i/>
                <w:sz w:val="20"/>
              </w:rPr>
              <w:t>с</w:t>
            </w:r>
            <w:r>
              <w:rPr>
                <w:i/>
                <w:spacing w:val="-7"/>
                <w:sz w:val="20"/>
              </w:rPr>
              <w:t> </w:t>
            </w:r>
            <w:r>
              <w:rPr>
                <w:i/>
                <w:sz w:val="20"/>
              </w:rPr>
              <w:t>оттенками</w:t>
            </w:r>
            <w:r>
              <w:rPr>
                <w:i/>
                <w:spacing w:val="-7"/>
                <w:sz w:val="20"/>
              </w:rPr>
              <w:t> </w:t>
            </w:r>
            <w:r>
              <w:rPr>
                <w:i/>
                <w:sz w:val="20"/>
              </w:rPr>
              <w:t>(голубой,</w:t>
            </w:r>
            <w:r>
              <w:rPr>
                <w:i/>
                <w:spacing w:val="-7"/>
                <w:sz w:val="20"/>
              </w:rPr>
              <w:t> </w:t>
            </w:r>
            <w:r>
              <w:rPr>
                <w:i/>
                <w:sz w:val="20"/>
              </w:rPr>
              <w:t>серый,</w:t>
            </w:r>
            <w:r>
              <w:rPr>
                <w:i/>
                <w:spacing w:val="-8"/>
                <w:sz w:val="20"/>
              </w:rPr>
              <w:t> </w:t>
            </w:r>
            <w:r>
              <w:rPr>
                <w:i/>
                <w:sz w:val="20"/>
              </w:rPr>
              <w:t>розовый,</w:t>
            </w:r>
            <w:r>
              <w:rPr>
                <w:i/>
                <w:spacing w:val="-7"/>
                <w:sz w:val="20"/>
              </w:rPr>
              <w:t> </w:t>
            </w:r>
            <w:r>
              <w:rPr>
                <w:i/>
                <w:sz w:val="20"/>
              </w:rPr>
              <w:t>сиреневый),</w:t>
            </w:r>
            <w:r>
              <w:rPr>
                <w:i/>
                <w:spacing w:val="-7"/>
                <w:sz w:val="20"/>
              </w:rPr>
              <w:t> </w:t>
            </w:r>
            <w:r>
              <w:rPr>
                <w:i/>
                <w:sz w:val="20"/>
              </w:rPr>
              <w:t>развивать</w:t>
            </w:r>
            <w:r>
              <w:rPr>
                <w:i/>
                <w:spacing w:val="-7"/>
                <w:sz w:val="20"/>
              </w:rPr>
              <w:t> </w:t>
            </w:r>
            <w:r>
              <w:rPr>
                <w:i/>
                <w:sz w:val="20"/>
              </w:rPr>
              <w:t>чувство</w:t>
            </w:r>
            <w:r>
              <w:rPr>
                <w:i/>
                <w:spacing w:val="-6"/>
                <w:sz w:val="20"/>
              </w:rPr>
              <w:t> </w:t>
            </w:r>
            <w:r>
              <w:rPr>
                <w:i/>
                <w:spacing w:val="-2"/>
                <w:sz w:val="20"/>
              </w:rPr>
              <w:t>цвета.</w:t>
            </w:r>
          </w:p>
          <w:p>
            <w:pPr>
              <w:pStyle w:val="TableParagraph"/>
              <w:spacing w:line="288" w:lineRule="auto" w:before="44"/>
              <w:ind w:left="108" w:right="100"/>
              <w:jc w:val="both"/>
              <w:rPr>
                <w:i/>
                <w:sz w:val="20"/>
              </w:rPr>
            </w:pPr>
            <w:r>
              <w:rPr>
                <w:i/>
                <w:sz w:val="20"/>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pPr>
              <w:pStyle w:val="TableParagraph"/>
              <w:spacing w:line="285" w:lineRule="auto"/>
              <w:ind w:left="108" w:right="93"/>
              <w:jc w:val="both"/>
              <w:rPr>
                <w:i/>
                <w:sz w:val="20"/>
              </w:rPr>
            </w:pPr>
            <w:r>
              <w:rPr>
                <w:i/>
                <w:sz w:val="20"/>
              </w:rPr>
              <w:t>Побуждать передавать в рисунке яркие события из жизни родного города (села). Рассматривать вместе с детьми работы и побуждать</w:t>
            </w:r>
            <w:r>
              <w:rPr>
                <w:i/>
                <w:spacing w:val="19"/>
                <w:sz w:val="20"/>
              </w:rPr>
              <w:t> </w:t>
            </w:r>
            <w:r>
              <w:rPr>
                <w:i/>
                <w:sz w:val="20"/>
              </w:rPr>
              <w:t>к рассказу</w:t>
            </w:r>
            <w:r>
              <w:rPr>
                <w:i/>
                <w:spacing w:val="40"/>
                <w:sz w:val="20"/>
              </w:rPr>
              <w:t> </w:t>
            </w:r>
            <w:r>
              <w:rPr>
                <w:i/>
                <w:sz w:val="20"/>
              </w:rPr>
              <w:t>о том, что нарисовано, содействовать проявлению творческой активности.</w:t>
            </w:r>
          </w:p>
          <w:p>
            <w:pPr>
              <w:pStyle w:val="TableParagraph"/>
              <w:ind w:left="108"/>
              <w:rPr>
                <w:i/>
                <w:sz w:val="20"/>
              </w:rPr>
            </w:pPr>
            <w:r>
              <w:rPr>
                <w:i/>
                <w:spacing w:val="-2"/>
                <w:sz w:val="20"/>
              </w:rPr>
              <w:t>Лепка</w:t>
            </w:r>
          </w:p>
          <w:p>
            <w:pPr>
              <w:pStyle w:val="TableParagraph"/>
              <w:spacing w:line="285" w:lineRule="auto" w:before="41"/>
              <w:ind w:left="108" w:right="100"/>
              <w:rPr>
                <w:i/>
                <w:sz w:val="20"/>
              </w:rPr>
            </w:pPr>
            <w:r>
              <w:rPr>
                <w:i/>
                <w:sz w:val="20"/>
              </w:rPr>
              <w:t>Совершенствовать умение лепить из глины, соленого теста, пластилина и других пластических материалов. Развивать интерес к лепке. Формировать</w:t>
            </w:r>
            <w:r>
              <w:rPr>
                <w:i/>
                <w:spacing w:val="63"/>
                <w:sz w:val="20"/>
              </w:rPr>
              <w:t> </w:t>
            </w:r>
            <w:r>
              <w:rPr>
                <w:i/>
                <w:sz w:val="20"/>
              </w:rPr>
              <w:t>умение</w:t>
            </w:r>
            <w:r>
              <w:rPr>
                <w:i/>
                <w:spacing w:val="63"/>
                <w:sz w:val="20"/>
              </w:rPr>
              <w:t> </w:t>
            </w:r>
            <w:r>
              <w:rPr>
                <w:i/>
                <w:sz w:val="20"/>
              </w:rPr>
              <w:t>отщипывать</w:t>
            </w:r>
            <w:r>
              <w:rPr>
                <w:i/>
                <w:spacing w:val="63"/>
                <w:sz w:val="20"/>
              </w:rPr>
              <w:t> </w:t>
            </w:r>
            <w:r>
              <w:rPr>
                <w:i/>
                <w:sz w:val="20"/>
              </w:rPr>
              <w:t>или</w:t>
            </w:r>
            <w:r>
              <w:rPr>
                <w:i/>
                <w:spacing w:val="63"/>
                <w:sz w:val="20"/>
              </w:rPr>
              <w:t> </w:t>
            </w:r>
            <w:r>
              <w:rPr>
                <w:i/>
                <w:sz w:val="20"/>
              </w:rPr>
              <w:t>отрывать</w:t>
            </w:r>
            <w:r>
              <w:rPr>
                <w:i/>
                <w:spacing w:val="63"/>
                <w:sz w:val="20"/>
              </w:rPr>
              <w:t> </w:t>
            </w:r>
            <w:r>
              <w:rPr>
                <w:i/>
                <w:sz w:val="20"/>
              </w:rPr>
              <w:t>от</w:t>
            </w:r>
            <w:r>
              <w:rPr>
                <w:i/>
                <w:spacing w:val="63"/>
                <w:sz w:val="20"/>
              </w:rPr>
              <w:t> </w:t>
            </w:r>
            <w:r>
              <w:rPr>
                <w:i/>
                <w:sz w:val="20"/>
              </w:rPr>
              <w:t>основного</w:t>
            </w:r>
            <w:r>
              <w:rPr>
                <w:i/>
                <w:spacing w:val="63"/>
                <w:sz w:val="20"/>
              </w:rPr>
              <w:t> </w:t>
            </w:r>
            <w:r>
              <w:rPr>
                <w:i/>
                <w:sz w:val="20"/>
              </w:rPr>
              <w:t>куска</w:t>
            </w:r>
            <w:r>
              <w:rPr>
                <w:i/>
                <w:spacing w:val="66"/>
                <w:sz w:val="20"/>
              </w:rPr>
              <w:t> </w:t>
            </w:r>
            <w:r>
              <w:rPr>
                <w:i/>
                <w:sz w:val="20"/>
              </w:rPr>
              <w:t>небольшие</w:t>
            </w:r>
            <w:r>
              <w:rPr>
                <w:i/>
                <w:spacing w:val="63"/>
                <w:sz w:val="20"/>
              </w:rPr>
              <w:t> </w:t>
            </w:r>
            <w:r>
              <w:rPr>
                <w:i/>
                <w:sz w:val="20"/>
              </w:rPr>
              <w:t>комочки,</w:t>
            </w:r>
            <w:r>
              <w:rPr>
                <w:i/>
                <w:spacing w:val="63"/>
                <w:sz w:val="20"/>
              </w:rPr>
              <w:t> </w:t>
            </w:r>
            <w:r>
              <w:rPr>
                <w:i/>
                <w:sz w:val="20"/>
              </w:rPr>
              <w:t>раскатывать</w:t>
            </w:r>
            <w:r>
              <w:rPr>
                <w:i/>
                <w:spacing w:val="63"/>
                <w:sz w:val="20"/>
              </w:rPr>
              <w:t> </w:t>
            </w:r>
            <w:r>
              <w:rPr>
                <w:i/>
                <w:sz w:val="20"/>
              </w:rPr>
              <w:t>их</w:t>
            </w:r>
            <w:r>
              <w:rPr>
                <w:i/>
                <w:spacing w:val="63"/>
                <w:sz w:val="20"/>
              </w:rPr>
              <w:t> </w:t>
            </w:r>
            <w:r>
              <w:rPr>
                <w:i/>
                <w:sz w:val="20"/>
              </w:rPr>
              <w:t>круговыми</w:t>
            </w:r>
            <w:r>
              <w:rPr>
                <w:i/>
                <w:spacing w:val="63"/>
                <w:sz w:val="20"/>
              </w:rPr>
              <w:t> </w:t>
            </w:r>
            <w:r>
              <w:rPr>
                <w:i/>
                <w:sz w:val="20"/>
              </w:rPr>
              <w:t>движениями</w:t>
            </w:r>
            <w:r>
              <w:rPr>
                <w:i/>
                <w:spacing w:val="64"/>
                <w:sz w:val="20"/>
              </w:rPr>
              <w:t> </w:t>
            </w:r>
            <w:r>
              <w:rPr>
                <w:i/>
                <w:sz w:val="20"/>
              </w:rPr>
              <w:t>пальцев, соединять</w:t>
            </w:r>
            <w:r>
              <w:rPr>
                <w:i/>
                <w:spacing w:val="-3"/>
                <w:sz w:val="20"/>
              </w:rPr>
              <w:t> </w:t>
            </w:r>
            <w:r>
              <w:rPr>
                <w:i/>
                <w:sz w:val="20"/>
              </w:rPr>
              <w:t>части</w:t>
            </w:r>
            <w:r>
              <w:rPr>
                <w:i/>
                <w:spacing w:val="-2"/>
                <w:sz w:val="20"/>
              </w:rPr>
              <w:t> </w:t>
            </w:r>
            <w:r>
              <w:rPr>
                <w:i/>
                <w:sz w:val="20"/>
              </w:rPr>
              <w:t>(чак-чак,</w:t>
            </w:r>
            <w:r>
              <w:rPr>
                <w:i/>
                <w:spacing w:val="-5"/>
                <w:sz w:val="20"/>
              </w:rPr>
              <w:t> </w:t>
            </w:r>
            <w:r>
              <w:rPr>
                <w:i/>
                <w:sz w:val="20"/>
              </w:rPr>
              <w:t>плоды</w:t>
            </w:r>
            <w:r>
              <w:rPr>
                <w:i/>
                <w:spacing w:val="-4"/>
                <w:sz w:val="20"/>
              </w:rPr>
              <w:t> </w:t>
            </w:r>
            <w:r>
              <w:rPr>
                <w:i/>
                <w:sz w:val="20"/>
              </w:rPr>
              <w:t>граната,</w:t>
            </w:r>
            <w:r>
              <w:rPr>
                <w:i/>
                <w:spacing w:val="-3"/>
                <w:sz w:val="20"/>
              </w:rPr>
              <w:t> </w:t>
            </w:r>
            <w:r>
              <w:rPr>
                <w:i/>
                <w:sz w:val="20"/>
              </w:rPr>
              <w:t>рябины);</w:t>
            </w:r>
            <w:r>
              <w:rPr>
                <w:i/>
                <w:spacing w:val="-3"/>
                <w:sz w:val="20"/>
              </w:rPr>
              <w:t> </w:t>
            </w:r>
            <w:r>
              <w:rPr>
                <w:i/>
                <w:sz w:val="20"/>
              </w:rPr>
              <w:t>сглаживать</w:t>
            </w:r>
            <w:r>
              <w:rPr>
                <w:i/>
                <w:spacing w:val="-3"/>
                <w:sz w:val="20"/>
              </w:rPr>
              <w:t> </w:t>
            </w:r>
            <w:r>
              <w:rPr>
                <w:i/>
                <w:sz w:val="20"/>
              </w:rPr>
              <w:t>поверхность</w:t>
            </w:r>
            <w:r>
              <w:rPr>
                <w:i/>
                <w:spacing w:val="-2"/>
                <w:sz w:val="20"/>
              </w:rPr>
              <w:t> </w:t>
            </w:r>
            <w:r>
              <w:rPr>
                <w:i/>
                <w:sz w:val="20"/>
              </w:rPr>
              <w:t>сплюснутого</w:t>
            </w:r>
            <w:r>
              <w:rPr>
                <w:i/>
                <w:spacing w:val="-2"/>
                <w:sz w:val="20"/>
              </w:rPr>
              <w:t> </w:t>
            </w:r>
            <w:r>
              <w:rPr>
                <w:i/>
                <w:sz w:val="20"/>
              </w:rPr>
              <w:t>шара,</w:t>
            </w:r>
            <w:r>
              <w:rPr>
                <w:i/>
                <w:spacing w:val="-3"/>
                <w:sz w:val="20"/>
              </w:rPr>
              <w:t> </w:t>
            </w:r>
            <w:r>
              <w:rPr>
                <w:i/>
                <w:sz w:val="20"/>
              </w:rPr>
              <w:t>прищипывать</w:t>
            </w:r>
            <w:r>
              <w:rPr>
                <w:i/>
                <w:spacing w:val="-3"/>
                <w:sz w:val="20"/>
              </w:rPr>
              <w:t> </w:t>
            </w:r>
            <w:r>
              <w:rPr>
                <w:i/>
                <w:sz w:val="20"/>
              </w:rPr>
              <w:t>края</w:t>
            </w:r>
            <w:r>
              <w:rPr>
                <w:i/>
                <w:spacing w:val="-2"/>
                <w:sz w:val="20"/>
              </w:rPr>
              <w:t> </w:t>
            </w:r>
            <w:r>
              <w:rPr>
                <w:i/>
                <w:sz w:val="20"/>
              </w:rPr>
              <w:t>с</w:t>
            </w:r>
            <w:r>
              <w:rPr>
                <w:i/>
                <w:spacing w:val="-3"/>
                <w:sz w:val="20"/>
              </w:rPr>
              <w:t> </w:t>
            </w:r>
            <w:r>
              <w:rPr>
                <w:i/>
                <w:sz w:val="20"/>
              </w:rPr>
              <w:t>легким</w:t>
            </w:r>
            <w:r>
              <w:rPr>
                <w:i/>
                <w:spacing w:val="-3"/>
                <w:sz w:val="20"/>
              </w:rPr>
              <w:t> </w:t>
            </w:r>
            <w:r>
              <w:rPr>
                <w:i/>
                <w:sz w:val="20"/>
              </w:rPr>
              <w:t>оттягиванием</w:t>
            </w:r>
            <w:r>
              <w:rPr>
                <w:i/>
                <w:spacing w:val="-3"/>
                <w:sz w:val="20"/>
              </w:rPr>
              <w:t> </w:t>
            </w:r>
            <w:r>
              <w:rPr>
                <w:i/>
                <w:sz w:val="20"/>
              </w:rPr>
              <w:t>(губадия, вак бэлиш и др.). Поощрять</w:t>
            </w:r>
            <w:r>
              <w:rPr>
                <w:i/>
                <w:spacing w:val="-1"/>
                <w:sz w:val="20"/>
              </w:rPr>
              <w:t> </w:t>
            </w:r>
            <w:r>
              <w:rPr>
                <w:i/>
                <w:sz w:val="20"/>
              </w:rPr>
              <w:t>стремление преобразовывать полученные формы, разрезая их при помощи стеки на две или четыре части (куски пирога).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pPr>
              <w:pStyle w:val="TableParagraph"/>
              <w:spacing w:line="285" w:lineRule="auto" w:before="2"/>
              <w:ind w:left="108"/>
              <w:rPr>
                <w:i/>
                <w:sz w:val="20"/>
              </w:rPr>
            </w:pPr>
            <w:r>
              <w:rPr>
                <w:i/>
                <w:sz w:val="20"/>
              </w:rPr>
              <w:t>Объединять</w:t>
            </w:r>
            <w:r>
              <w:rPr>
                <w:i/>
                <w:spacing w:val="20"/>
                <w:sz w:val="20"/>
              </w:rPr>
              <w:t> </w:t>
            </w:r>
            <w:r>
              <w:rPr>
                <w:i/>
                <w:sz w:val="20"/>
              </w:rPr>
              <w:t>вылепленные</w:t>
            </w:r>
            <w:r>
              <w:rPr>
                <w:i/>
                <w:spacing w:val="19"/>
                <w:sz w:val="20"/>
              </w:rPr>
              <w:t> </w:t>
            </w:r>
            <w:r>
              <w:rPr>
                <w:i/>
                <w:sz w:val="20"/>
              </w:rPr>
              <w:t>предметы</w:t>
            </w:r>
            <w:r>
              <w:rPr>
                <w:i/>
                <w:spacing w:val="19"/>
                <w:sz w:val="20"/>
              </w:rPr>
              <w:t> </w:t>
            </w:r>
            <w:r>
              <w:rPr>
                <w:i/>
                <w:sz w:val="20"/>
              </w:rPr>
              <w:t>в</w:t>
            </w:r>
            <w:r>
              <w:rPr>
                <w:i/>
                <w:spacing w:val="19"/>
                <w:sz w:val="20"/>
              </w:rPr>
              <w:t> </w:t>
            </w:r>
            <w:r>
              <w:rPr>
                <w:i/>
                <w:sz w:val="20"/>
              </w:rPr>
              <w:t>коллективную</w:t>
            </w:r>
            <w:r>
              <w:rPr>
                <w:i/>
                <w:spacing w:val="20"/>
                <w:sz w:val="20"/>
              </w:rPr>
              <w:t> </w:t>
            </w:r>
            <w:r>
              <w:rPr>
                <w:i/>
                <w:sz w:val="20"/>
              </w:rPr>
              <w:t>композицию</w:t>
            </w:r>
            <w:r>
              <w:rPr>
                <w:i/>
                <w:spacing w:val="20"/>
                <w:sz w:val="20"/>
              </w:rPr>
              <w:t> </w:t>
            </w:r>
            <w:r>
              <w:rPr>
                <w:i/>
                <w:sz w:val="20"/>
              </w:rPr>
              <w:t>(угощение</w:t>
            </w:r>
            <w:r>
              <w:rPr>
                <w:i/>
                <w:spacing w:val="20"/>
                <w:sz w:val="20"/>
              </w:rPr>
              <w:t> </w:t>
            </w:r>
            <w:r>
              <w:rPr>
                <w:i/>
                <w:sz w:val="20"/>
              </w:rPr>
              <w:t>на</w:t>
            </w:r>
            <w:r>
              <w:rPr>
                <w:i/>
                <w:spacing w:val="20"/>
                <w:sz w:val="20"/>
              </w:rPr>
              <w:t> </w:t>
            </w:r>
            <w:r>
              <w:rPr>
                <w:i/>
                <w:sz w:val="20"/>
              </w:rPr>
              <w:t>тарелочке,</w:t>
            </w:r>
            <w:r>
              <w:rPr>
                <w:i/>
                <w:spacing w:val="20"/>
                <w:sz w:val="20"/>
              </w:rPr>
              <w:t> </w:t>
            </w:r>
            <w:r>
              <w:rPr>
                <w:i/>
                <w:sz w:val="20"/>
              </w:rPr>
              <w:t>чайный</w:t>
            </w:r>
            <w:r>
              <w:rPr>
                <w:i/>
                <w:spacing w:val="20"/>
                <w:sz w:val="20"/>
              </w:rPr>
              <w:t> </w:t>
            </w:r>
            <w:r>
              <w:rPr>
                <w:i/>
                <w:sz w:val="20"/>
              </w:rPr>
              <w:t>сервиз и др.).</w:t>
            </w:r>
            <w:r>
              <w:rPr>
                <w:i/>
                <w:spacing w:val="20"/>
                <w:sz w:val="20"/>
              </w:rPr>
              <w:t> </w:t>
            </w:r>
            <w:r>
              <w:rPr>
                <w:i/>
                <w:sz w:val="20"/>
              </w:rPr>
              <w:t>Вызывать</w:t>
            </w:r>
            <w:r>
              <w:rPr>
                <w:i/>
                <w:spacing w:val="20"/>
                <w:sz w:val="20"/>
              </w:rPr>
              <w:t> </w:t>
            </w:r>
            <w:r>
              <w:rPr>
                <w:i/>
                <w:sz w:val="20"/>
              </w:rPr>
              <w:t>радость</w:t>
            </w:r>
            <w:r>
              <w:rPr>
                <w:i/>
                <w:spacing w:val="20"/>
                <w:sz w:val="20"/>
              </w:rPr>
              <w:t> </w:t>
            </w:r>
            <w:r>
              <w:rPr>
                <w:i/>
                <w:sz w:val="20"/>
              </w:rPr>
              <w:t>от</w:t>
            </w:r>
            <w:r>
              <w:rPr>
                <w:i/>
                <w:spacing w:val="19"/>
                <w:sz w:val="20"/>
              </w:rPr>
              <w:t> </w:t>
            </w:r>
            <w:r>
              <w:rPr>
                <w:i/>
                <w:sz w:val="20"/>
              </w:rPr>
              <w:t>результата совместной деятельности.</w:t>
            </w:r>
          </w:p>
          <w:p>
            <w:pPr>
              <w:pStyle w:val="TableParagraph"/>
              <w:spacing w:line="285" w:lineRule="auto" w:before="3"/>
              <w:ind w:left="108"/>
              <w:rPr>
                <w:i/>
                <w:sz w:val="20"/>
              </w:rPr>
            </w:pPr>
            <w:r>
              <w:rPr>
                <w:i/>
                <w:sz w:val="20"/>
              </w:rPr>
              <w:t>В декоративной лепке побуждать создавать простейшие образы по мотивам народной игрушки (глиняная шемордановская, актюбинская игрушки и </w:t>
            </w:r>
            <w:r>
              <w:rPr>
                <w:i/>
                <w:spacing w:val="-2"/>
                <w:sz w:val="20"/>
              </w:rPr>
              <w:t>др.).</w:t>
            </w:r>
          </w:p>
          <w:p>
            <w:pPr>
              <w:pStyle w:val="TableParagraph"/>
              <w:spacing w:line="285" w:lineRule="auto"/>
              <w:ind w:left="108" w:right="95"/>
              <w:jc w:val="both"/>
              <w:rPr>
                <w:i/>
                <w:sz w:val="20"/>
              </w:rPr>
            </w:pPr>
            <w:r>
              <w:rPr>
                <w:i/>
                <w:sz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w:t>
            </w:r>
            <w:r>
              <w:rPr>
                <w:i/>
                <w:spacing w:val="-2"/>
                <w:sz w:val="20"/>
              </w:rPr>
              <w:t>детьми.</w:t>
            </w:r>
          </w:p>
          <w:p>
            <w:pPr>
              <w:pStyle w:val="TableParagraph"/>
              <w:spacing w:line="230" w:lineRule="exact"/>
              <w:ind w:left="108"/>
              <w:rPr>
                <w:i/>
                <w:sz w:val="20"/>
              </w:rPr>
            </w:pPr>
            <w:r>
              <w:rPr>
                <w:i/>
                <w:spacing w:val="-2"/>
                <w:sz w:val="20"/>
              </w:rPr>
              <w:t>Аппликация</w:t>
            </w:r>
          </w:p>
          <w:p>
            <w:pPr>
              <w:pStyle w:val="TableParagraph"/>
              <w:spacing w:before="46"/>
              <w:ind w:left="108"/>
              <w:rPr>
                <w:i/>
                <w:sz w:val="20"/>
              </w:rPr>
            </w:pPr>
            <w:r>
              <w:rPr>
                <w:i/>
                <w:sz w:val="20"/>
              </w:rPr>
              <w:t>Развивать</w:t>
            </w:r>
            <w:r>
              <w:rPr>
                <w:i/>
                <w:spacing w:val="-7"/>
                <w:sz w:val="20"/>
              </w:rPr>
              <w:t> </w:t>
            </w:r>
            <w:r>
              <w:rPr>
                <w:i/>
                <w:sz w:val="20"/>
              </w:rPr>
              <w:t>интерес</w:t>
            </w:r>
            <w:r>
              <w:rPr>
                <w:i/>
                <w:spacing w:val="-7"/>
                <w:sz w:val="20"/>
              </w:rPr>
              <w:t> </w:t>
            </w:r>
            <w:r>
              <w:rPr>
                <w:i/>
                <w:sz w:val="20"/>
              </w:rPr>
              <w:t>к</w:t>
            </w:r>
            <w:r>
              <w:rPr>
                <w:i/>
                <w:spacing w:val="-6"/>
                <w:sz w:val="20"/>
              </w:rPr>
              <w:t> </w:t>
            </w:r>
            <w:r>
              <w:rPr>
                <w:i/>
                <w:sz w:val="20"/>
              </w:rPr>
              <w:t>искусству</w:t>
            </w:r>
            <w:r>
              <w:rPr>
                <w:i/>
                <w:spacing w:val="-7"/>
                <w:sz w:val="20"/>
              </w:rPr>
              <w:t> </w:t>
            </w:r>
            <w:r>
              <w:rPr>
                <w:i/>
                <w:sz w:val="20"/>
              </w:rPr>
              <w:t>аппликации,</w:t>
            </w:r>
            <w:r>
              <w:rPr>
                <w:i/>
                <w:spacing w:val="-6"/>
                <w:sz w:val="20"/>
              </w:rPr>
              <w:t> </w:t>
            </w:r>
            <w:r>
              <w:rPr>
                <w:i/>
                <w:sz w:val="20"/>
              </w:rPr>
              <w:t>усложняя</w:t>
            </w:r>
            <w:r>
              <w:rPr>
                <w:i/>
                <w:spacing w:val="-6"/>
                <w:sz w:val="20"/>
              </w:rPr>
              <w:t> </w:t>
            </w:r>
            <w:r>
              <w:rPr>
                <w:i/>
                <w:sz w:val="20"/>
              </w:rPr>
              <w:t>его</w:t>
            </w:r>
            <w:r>
              <w:rPr>
                <w:i/>
                <w:spacing w:val="-6"/>
                <w:sz w:val="20"/>
              </w:rPr>
              <w:t> </w:t>
            </w:r>
            <w:r>
              <w:rPr>
                <w:i/>
                <w:sz w:val="20"/>
              </w:rPr>
              <w:t>содержание</w:t>
            </w:r>
            <w:r>
              <w:rPr>
                <w:i/>
                <w:spacing w:val="-6"/>
                <w:sz w:val="20"/>
              </w:rPr>
              <w:t> </w:t>
            </w:r>
            <w:r>
              <w:rPr>
                <w:i/>
                <w:sz w:val="20"/>
              </w:rPr>
              <w:t>и</w:t>
            </w:r>
            <w:r>
              <w:rPr>
                <w:i/>
                <w:spacing w:val="-6"/>
                <w:sz w:val="20"/>
              </w:rPr>
              <w:t> </w:t>
            </w:r>
            <w:r>
              <w:rPr>
                <w:i/>
                <w:sz w:val="20"/>
              </w:rPr>
              <w:t>расширяя</w:t>
            </w:r>
            <w:r>
              <w:rPr>
                <w:i/>
                <w:spacing w:val="-6"/>
                <w:sz w:val="20"/>
              </w:rPr>
              <w:t> </w:t>
            </w:r>
            <w:r>
              <w:rPr>
                <w:i/>
                <w:sz w:val="20"/>
              </w:rPr>
              <w:t>возможности</w:t>
            </w:r>
            <w:r>
              <w:rPr>
                <w:i/>
                <w:spacing w:val="-6"/>
                <w:sz w:val="20"/>
              </w:rPr>
              <w:t> </w:t>
            </w:r>
            <w:r>
              <w:rPr>
                <w:i/>
                <w:sz w:val="20"/>
              </w:rPr>
              <w:t>создания</w:t>
            </w:r>
            <w:r>
              <w:rPr>
                <w:i/>
                <w:spacing w:val="-5"/>
                <w:sz w:val="20"/>
              </w:rPr>
              <w:t> </w:t>
            </w:r>
            <w:r>
              <w:rPr>
                <w:i/>
                <w:sz w:val="20"/>
              </w:rPr>
              <w:t>разнообразных</w:t>
            </w:r>
            <w:r>
              <w:rPr>
                <w:i/>
                <w:spacing w:val="-7"/>
                <w:sz w:val="20"/>
              </w:rPr>
              <w:t> </w:t>
            </w:r>
            <w:r>
              <w:rPr>
                <w:i/>
                <w:spacing w:val="-2"/>
                <w:sz w:val="20"/>
              </w:rPr>
              <w:t>изображений.</w:t>
            </w:r>
          </w:p>
          <w:p>
            <w:pPr>
              <w:pStyle w:val="TableParagraph"/>
              <w:spacing w:line="285" w:lineRule="auto" w:before="44"/>
              <w:ind w:left="108"/>
              <w:rPr>
                <w:i/>
                <w:sz w:val="20"/>
              </w:rPr>
            </w:pPr>
            <w:r>
              <w:rPr>
                <w:i/>
                <w:sz w:val="20"/>
              </w:rPr>
              <w:t>Обучать</w:t>
            </w:r>
            <w:r>
              <w:rPr>
                <w:i/>
                <w:spacing w:val="40"/>
                <w:sz w:val="20"/>
              </w:rPr>
              <w:t> </w:t>
            </w:r>
            <w:r>
              <w:rPr>
                <w:i/>
                <w:sz w:val="20"/>
              </w:rPr>
              <w:t>разрезанию</w:t>
            </w:r>
            <w:r>
              <w:rPr>
                <w:i/>
                <w:spacing w:val="40"/>
                <w:sz w:val="20"/>
              </w:rPr>
              <w:t> </w:t>
            </w:r>
            <w:r>
              <w:rPr>
                <w:i/>
                <w:sz w:val="20"/>
              </w:rPr>
              <w:t>по</w:t>
            </w:r>
            <w:r>
              <w:rPr>
                <w:i/>
                <w:spacing w:val="40"/>
                <w:sz w:val="20"/>
              </w:rPr>
              <w:t> </w:t>
            </w:r>
            <w:r>
              <w:rPr>
                <w:i/>
                <w:sz w:val="20"/>
              </w:rPr>
              <w:t>прямой,</w:t>
            </w:r>
            <w:r>
              <w:rPr>
                <w:i/>
                <w:spacing w:val="40"/>
                <w:sz w:val="20"/>
              </w:rPr>
              <w:t> </w:t>
            </w:r>
            <w:r>
              <w:rPr>
                <w:i/>
                <w:sz w:val="20"/>
              </w:rPr>
              <w:t>сначала</w:t>
            </w:r>
            <w:r>
              <w:rPr>
                <w:i/>
                <w:spacing w:val="40"/>
                <w:sz w:val="20"/>
              </w:rPr>
              <w:t> </w:t>
            </w:r>
            <w:r>
              <w:rPr>
                <w:i/>
                <w:sz w:val="20"/>
              </w:rPr>
              <w:t>коротких,</w:t>
            </w:r>
            <w:r>
              <w:rPr>
                <w:i/>
                <w:spacing w:val="40"/>
                <w:sz w:val="20"/>
              </w:rPr>
              <w:t> </w:t>
            </w:r>
            <w:r>
              <w:rPr>
                <w:i/>
                <w:sz w:val="20"/>
              </w:rPr>
              <w:t>затем</w:t>
            </w:r>
            <w:r>
              <w:rPr>
                <w:i/>
                <w:spacing w:val="40"/>
                <w:sz w:val="20"/>
              </w:rPr>
              <w:t> </w:t>
            </w:r>
            <w:r>
              <w:rPr>
                <w:i/>
                <w:sz w:val="20"/>
              </w:rPr>
              <w:t>длинных</w:t>
            </w:r>
            <w:r>
              <w:rPr>
                <w:i/>
                <w:spacing w:val="40"/>
                <w:sz w:val="20"/>
              </w:rPr>
              <w:t> </w:t>
            </w:r>
            <w:r>
              <w:rPr>
                <w:i/>
                <w:sz w:val="20"/>
              </w:rPr>
              <w:t>полос.</w:t>
            </w:r>
            <w:r>
              <w:rPr>
                <w:i/>
                <w:spacing w:val="40"/>
                <w:sz w:val="20"/>
              </w:rPr>
              <w:t> </w:t>
            </w:r>
            <w:r>
              <w:rPr>
                <w:i/>
                <w:sz w:val="20"/>
              </w:rPr>
              <w:t>Развивать</w:t>
            </w:r>
            <w:r>
              <w:rPr>
                <w:i/>
                <w:spacing w:val="40"/>
                <w:sz w:val="20"/>
              </w:rPr>
              <w:t> </w:t>
            </w:r>
            <w:r>
              <w:rPr>
                <w:i/>
                <w:sz w:val="20"/>
              </w:rPr>
              <w:t>умение</w:t>
            </w:r>
            <w:r>
              <w:rPr>
                <w:i/>
                <w:spacing w:val="40"/>
                <w:sz w:val="20"/>
              </w:rPr>
              <w:t> </w:t>
            </w:r>
            <w:r>
              <w:rPr>
                <w:i/>
                <w:sz w:val="20"/>
              </w:rPr>
              <w:t>составлять</w:t>
            </w:r>
            <w:r>
              <w:rPr>
                <w:i/>
                <w:spacing w:val="38"/>
                <w:sz w:val="20"/>
              </w:rPr>
              <w:t> </w:t>
            </w:r>
            <w:r>
              <w:rPr>
                <w:i/>
                <w:sz w:val="20"/>
              </w:rPr>
              <w:t>из</w:t>
            </w:r>
            <w:r>
              <w:rPr>
                <w:i/>
                <w:spacing w:val="39"/>
                <w:sz w:val="20"/>
              </w:rPr>
              <w:t> </w:t>
            </w:r>
            <w:r>
              <w:rPr>
                <w:i/>
                <w:sz w:val="20"/>
              </w:rPr>
              <w:t>полос</w:t>
            </w:r>
            <w:r>
              <w:rPr>
                <w:i/>
                <w:spacing w:val="40"/>
                <w:sz w:val="20"/>
              </w:rPr>
              <w:t> </w:t>
            </w:r>
            <w:r>
              <w:rPr>
                <w:i/>
                <w:sz w:val="20"/>
              </w:rPr>
              <w:t>цветной</w:t>
            </w:r>
            <w:r>
              <w:rPr>
                <w:i/>
                <w:spacing w:val="40"/>
                <w:sz w:val="20"/>
              </w:rPr>
              <w:t> </w:t>
            </w:r>
            <w:r>
              <w:rPr>
                <w:i/>
                <w:sz w:val="20"/>
              </w:rPr>
              <w:t>бумаги</w:t>
            </w:r>
            <w:r>
              <w:rPr>
                <w:i/>
                <w:spacing w:val="39"/>
                <w:sz w:val="20"/>
              </w:rPr>
              <w:t> </w:t>
            </w:r>
            <w:r>
              <w:rPr>
                <w:i/>
                <w:sz w:val="20"/>
              </w:rPr>
              <w:t>изображения предметов (флаг).</w:t>
            </w:r>
          </w:p>
          <w:p>
            <w:pPr>
              <w:pStyle w:val="TableParagraph"/>
              <w:ind w:left="108"/>
              <w:rPr>
                <w:i/>
                <w:sz w:val="20"/>
              </w:rPr>
            </w:pPr>
            <w:r>
              <w:rPr>
                <w:i/>
                <w:sz w:val="20"/>
              </w:rPr>
              <w:t>Познакомить</w:t>
            </w:r>
            <w:r>
              <w:rPr>
                <w:i/>
                <w:spacing w:val="-6"/>
                <w:sz w:val="20"/>
              </w:rPr>
              <w:t> </w:t>
            </w:r>
            <w:r>
              <w:rPr>
                <w:i/>
                <w:sz w:val="20"/>
              </w:rPr>
              <w:t>с</w:t>
            </w:r>
            <w:r>
              <w:rPr>
                <w:i/>
                <w:spacing w:val="-6"/>
                <w:sz w:val="20"/>
              </w:rPr>
              <w:t> </w:t>
            </w:r>
            <w:r>
              <w:rPr>
                <w:i/>
                <w:sz w:val="20"/>
              </w:rPr>
              <w:t>техникой</w:t>
            </w:r>
            <w:r>
              <w:rPr>
                <w:i/>
                <w:spacing w:val="-5"/>
                <w:sz w:val="20"/>
              </w:rPr>
              <w:t> </w:t>
            </w:r>
            <w:r>
              <w:rPr>
                <w:i/>
                <w:sz w:val="20"/>
              </w:rPr>
              <w:t>обрывной</w:t>
            </w:r>
            <w:r>
              <w:rPr>
                <w:i/>
                <w:spacing w:val="-5"/>
                <w:sz w:val="20"/>
              </w:rPr>
              <w:t> </w:t>
            </w:r>
            <w:r>
              <w:rPr>
                <w:i/>
                <w:sz w:val="20"/>
              </w:rPr>
              <w:t>аппликации</w:t>
            </w:r>
            <w:r>
              <w:rPr>
                <w:i/>
                <w:spacing w:val="-5"/>
                <w:sz w:val="20"/>
              </w:rPr>
              <w:t> </w:t>
            </w:r>
            <w:r>
              <w:rPr>
                <w:i/>
                <w:sz w:val="20"/>
              </w:rPr>
              <w:t>для</w:t>
            </w:r>
            <w:r>
              <w:rPr>
                <w:i/>
                <w:spacing w:val="-5"/>
                <w:sz w:val="20"/>
              </w:rPr>
              <w:t> </w:t>
            </w:r>
            <w:r>
              <w:rPr>
                <w:i/>
                <w:sz w:val="20"/>
              </w:rPr>
              <w:t>создания</w:t>
            </w:r>
            <w:r>
              <w:rPr>
                <w:i/>
                <w:spacing w:val="-5"/>
                <w:sz w:val="20"/>
              </w:rPr>
              <w:t> </w:t>
            </w:r>
            <w:r>
              <w:rPr>
                <w:i/>
                <w:sz w:val="20"/>
              </w:rPr>
              <w:t>композиции</w:t>
            </w:r>
            <w:r>
              <w:rPr>
                <w:i/>
                <w:spacing w:val="-7"/>
                <w:sz w:val="20"/>
              </w:rPr>
              <w:t> </w:t>
            </w:r>
            <w:r>
              <w:rPr>
                <w:i/>
                <w:sz w:val="20"/>
              </w:rPr>
              <w:t>из</w:t>
            </w:r>
            <w:r>
              <w:rPr>
                <w:i/>
                <w:spacing w:val="-7"/>
                <w:sz w:val="20"/>
              </w:rPr>
              <w:t> </w:t>
            </w:r>
            <w:r>
              <w:rPr>
                <w:i/>
                <w:sz w:val="20"/>
              </w:rPr>
              <w:t>цветов</w:t>
            </w:r>
            <w:r>
              <w:rPr>
                <w:i/>
                <w:spacing w:val="-7"/>
                <w:sz w:val="20"/>
              </w:rPr>
              <w:t> </w:t>
            </w:r>
            <w:r>
              <w:rPr>
                <w:i/>
                <w:sz w:val="20"/>
              </w:rPr>
              <w:t>сирени,</w:t>
            </w:r>
            <w:r>
              <w:rPr>
                <w:i/>
                <w:spacing w:val="-6"/>
                <w:sz w:val="20"/>
              </w:rPr>
              <w:t> </w:t>
            </w:r>
            <w:r>
              <w:rPr>
                <w:i/>
                <w:spacing w:val="-2"/>
                <w:sz w:val="20"/>
              </w:rPr>
              <w:t>можжевельника.</w:t>
            </w:r>
          </w:p>
          <w:p>
            <w:pPr>
              <w:pStyle w:val="TableParagraph"/>
              <w:spacing w:line="285" w:lineRule="auto" w:before="43"/>
              <w:ind w:left="108" w:right="100"/>
              <w:rPr>
                <w:i/>
                <w:sz w:val="20"/>
              </w:rPr>
            </w:pPr>
            <w:r>
              <w:rPr>
                <w:i/>
                <w:sz w:val="20"/>
              </w:rPr>
              <w:t>Упражнять в</w:t>
            </w:r>
            <w:r>
              <w:rPr>
                <w:i/>
                <w:spacing w:val="-1"/>
                <w:sz w:val="20"/>
              </w:rPr>
              <w:t> </w:t>
            </w:r>
            <w:r>
              <w:rPr>
                <w:i/>
                <w:sz w:val="20"/>
              </w:rPr>
              <w:t>вырезании круглых форм</w:t>
            </w:r>
            <w:r>
              <w:rPr>
                <w:i/>
                <w:spacing w:val="-1"/>
                <w:sz w:val="20"/>
              </w:rPr>
              <w:t> </w:t>
            </w:r>
            <w:r>
              <w:rPr>
                <w:i/>
                <w:sz w:val="20"/>
              </w:rPr>
              <w:t>из</w:t>
            </w:r>
            <w:r>
              <w:rPr>
                <w:i/>
                <w:spacing w:val="-2"/>
                <w:sz w:val="20"/>
              </w:rPr>
              <w:t> </w:t>
            </w:r>
            <w:r>
              <w:rPr>
                <w:i/>
                <w:sz w:val="20"/>
              </w:rPr>
              <w:t>квадрата и овальных форм</w:t>
            </w:r>
            <w:r>
              <w:rPr>
                <w:i/>
                <w:spacing w:val="-1"/>
                <w:sz w:val="20"/>
              </w:rPr>
              <w:t> </w:t>
            </w:r>
            <w:r>
              <w:rPr>
                <w:i/>
                <w:sz w:val="20"/>
              </w:rPr>
              <w:t>из</w:t>
            </w:r>
            <w:r>
              <w:rPr>
                <w:i/>
                <w:spacing w:val="-2"/>
                <w:sz w:val="20"/>
              </w:rPr>
              <w:t> </w:t>
            </w:r>
            <w:r>
              <w:rPr>
                <w:i/>
                <w:sz w:val="20"/>
              </w:rPr>
              <w:t>прямоугольника путем</w:t>
            </w:r>
            <w:r>
              <w:rPr>
                <w:i/>
                <w:spacing w:val="-1"/>
                <w:sz w:val="20"/>
              </w:rPr>
              <w:t> </w:t>
            </w:r>
            <w:r>
              <w:rPr>
                <w:i/>
                <w:sz w:val="20"/>
              </w:rPr>
              <w:t>срезания углов</w:t>
            </w:r>
            <w:r>
              <w:rPr>
                <w:i/>
                <w:spacing w:val="-1"/>
                <w:sz w:val="20"/>
              </w:rPr>
              <w:t> </w:t>
            </w:r>
            <w:r>
              <w:rPr>
                <w:i/>
                <w:sz w:val="20"/>
              </w:rPr>
              <w:t>для изображения цветов,</w:t>
            </w:r>
            <w:r>
              <w:rPr>
                <w:i/>
                <w:spacing w:val="14"/>
                <w:sz w:val="20"/>
              </w:rPr>
              <w:t> </w:t>
            </w:r>
            <w:r>
              <w:rPr>
                <w:i/>
                <w:sz w:val="20"/>
              </w:rPr>
              <w:t>ягод,</w:t>
            </w:r>
            <w:r>
              <w:rPr>
                <w:i/>
                <w:spacing w:val="-1"/>
                <w:sz w:val="20"/>
              </w:rPr>
              <w:t> </w:t>
            </w:r>
            <w:r>
              <w:rPr>
                <w:i/>
                <w:sz w:val="20"/>
              </w:rPr>
              <w:t>фруктов и т.п. Поддерживать стремление составлять на полосе, квадрате, круге декоративные узоры в качестве украшений. Развивать чувство ритма.</w:t>
            </w:r>
          </w:p>
          <w:p>
            <w:pPr>
              <w:pStyle w:val="TableParagraph"/>
              <w:spacing w:before="3"/>
              <w:ind w:left="108"/>
              <w:rPr>
                <w:i/>
                <w:sz w:val="20"/>
              </w:rPr>
            </w:pPr>
            <w:r>
              <w:rPr>
                <w:i/>
                <w:sz w:val="20"/>
              </w:rPr>
              <w:t>Приобщать</w:t>
            </w:r>
            <w:r>
              <w:rPr>
                <w:i/>
                <w:spacing w:val="-7"/>
                <w:sz w:val="20"/>
              </w:rPr>
              <w:t> </w:t>
            </w:r>
            <w:r>
              <w:rPr>
                <w:i/>
                <w:sz w:val="20"/>
              </w:rPr>
              <w:t>к</w:t>
            </w:r>
            <w:r>
              <w:rPr>
                <w:i/>
                <w:spacing w:val="-8"/>
                <w:sz w:val="20"/>
              </w:rPr>
              <w:t> </w:t>
            </w:r>
            <w:r>
              <w:rPr>
                <w:i/>
                <w:sz w:val="20"/>
              </w:rPr>
              <w:t>созданию</w:t>
            </w:r>
            <w:r>
              <w:rPr>
                <w:i/>
                <w:spacing w:val="-5"/>
                <w:sz w:val="20"/>
              </w:rPr>
              <w:t> </w:t>
            </w:r>
            <w:r>
              <w:rPr>
                <w:i/>
                <w:sz w:val="20"/>
              </w:rPr>
              <w:t>коллективных</w:t>
            </w:r>
            <w:r>
              <w:rPr>
                <w:i/>
                <w:spacing w:val="-6"/>
                <w:sz w:val="20"/>
              </w:rPr>
              <w:t> </w:t>
            </w:r>
            <w:r>
              <w:rPr>
                <w:i/>
                <w:sz w:val="20"/>
              </w:rPr>
              <w:t>композиций</w:t>
            </w:r>
            <w:r>
              <w:rPr>
                <w:i/>
                <w:spacing w:val="-8"/>
                <w:sz w:val="20"/>
              </w:rPr>
              <w:t> </w:t>
            </w:r>
            <w:r>
              <w:rPr>
                <w:i/>
                <w:sz w:val="20"/>
              </w:rPr>
              <w:t>из</w:t>
            </w:r>
            <w:r>
              <w:rPr>
                <w:i/>
                <w:spacing w:val="-7"/>
                <w:sz w:val="20"/>
              </w:rPr>
              <w:t> </w:t>
            </w:r>
            <w:r>
              <w:rPr>
                <w:i/>
                <w:sz w:val="20"/>
              </w:rPr>
              <w:t>готовых</w:t>
            </w:r>
            <w:r>
              <w:rPr>
                <w:i/>
                <w:spacing w:val="-7"/>
                <w:sz w:val="20"/>
              </w:rPr>
              <w:t> </w:t>
            </w:r>
            <w:r>
              <w:rPr>
                <w:i/>
                <w:sz w:val="20"/>
              </w:rPr>
              <w:t>форм</w:t>
            </w:r>
            <w:r>
              <w:rPr>
                <w:i/>
                <w:spacing w:val="-6"/>
                <w:sz w:val="20"/>
              </w:rPr>
              <w:t> </w:t>
            </w:r>
            <w:r>
              <w:rPr>
                <w:i/>
                <w:sz w:val="20"/>
              </w:rPr>
              <w:t>(цветы,</w:t>
            </w:r>
            <w:r>
              <w:rPr>
                <w:i/>
                <w:spacing w:val="-6"/>
                <w:sz w:val="20"/>
              </w:rPr>
              <w:t> </w:t>
            </w:r>
            <w:r>
              <w:rPr>
                <w:i/>
                <w:sz w:val="20"/>
              </w:rPr>
              <w:t>бабочки,</w:t>
            </w:r>
            <w:r>
              <w:rPr>
                <w:i/>
                <w:spacing w:val="-7"/>
                <w:sz w:val="20"/>
              </w:rPr>
              <w:t> </w:t>
            </w:r>
            <w:r>
              <w:rPr>
                <w:i/>
                <w:sz w:val="20"/>
              </w:rPr>
              <w:t>птицы)</w:t>
            </w:r>
            <w:r>
              <w:rPr>
                <w:i/>
                <w:spacing w:val="-8"/>
                <w:sz w:val="20"/>
              </w:rPr>
              <w:t> </w:t>
            </w:r>
            <w:r>
              <w:rPr>
                <w:i/>
                <w:sz w:val="20"/>
              </w:rPr>
              <w:t>по</w:t>
            </w:r>
            <w:r>
              <w:rPr>
                <w:i/>
                <w:spacing w:val="-5"/>
                <w:sz w:val="20"/>
              </w:rPr>
              <w:t> </w:t>
            </w:r>
            <w:r>
              <w:rPr>
                <w:i/>
                <w:sz w:val="20"/>
              </w:rPr>
              <w:t>мотивам</w:t>
            </w:r>
            <w:r>
              <w:rPr>
                <w:i/>
                <w:spacing w:val="-6"/>
                <w:sz w:val="20"/>
              </w:rPr>
              <w:t> </w:t>
            </w:r>
            <w:r>
              <w:rPr>
                <w:i/>
                <w:sz w:val="20"/>
              </w:rPr>
              <w:t>татарского</w:t>
            </w:r>
            <w:r>
              <w:rPr>
                <w:i/>
                <w:spacing w:val="-6"/>
                <w:sz w:val="20"/>
              </w:rPr>
              <w:t> </w:t>
            </w:r>
            <w:r>
              <w:rPr>
                <w:i/>
                <w:sz w:val="20"/>
              </w:rPr>
              <w:t>прикладного</w:t>
            </w:r>
            <w:r>
              <w:rPr>
                <w:i/>
                <w:spacing w:val="-5"/>
                <w:sz w:val="20"/>
              </w:rPr>
              <w:t> </w:t>
            </w:r>
            <w:r>
              <w:rPr>
                <w:i/>
                <w:spacing w:val="-2"/>
                <w:sz w:val="20"/>
              </w:rPr>
              <w:t>искусства.</w:t>
            </w:r>
          </w:p>
          <w:p>
            <w:pPr>
              <w:pStyle w:val="TableParagraph"/>
              <w:spacing w:line="285" w:lineRule="auto" w:before="43"/>
              <w:ind w:left="108"/>
              <w:rPr>
                <w:i/>
                <w:sz w:val="20"/>
              </w:rPr>
            </w:pPr>
            <w:r>
              <w:rPr>
                <w:i/>
                <w:sz w:val="20"/>
              </w:rPr>
              <w:t>Помочь</w:t>
            </w:r>
            <w:r>
              <w:rPr>
                <w:i/>
                <w:spacing w:val="31"/>
                <w:sz w:val="20"/>
              </w:rPr>
              <w:t> </w:t>
            </w:r>
            <w:r>
              <w:rPr>
                <w:i/>
                <w:sz w:val="20"/>
              </w:rPr>
              <w:t>детям</w:t>
            </w:r>
            <w:r>
              <w:rPr>
                <w:i/>
                <w:spacing w:val="30"/>
                <w:sz w:val="20"/>
              </w:rPr>
              <w:t> </w:t>
            </w:r>
            <w:r>
              <w:rPr>
                <w:i/>
                <w:sz w:val="20"/>
              </w:rPr>
              <w:t>в</w:t>
            </w:r>
            <w:r>
              <w:rPr>
                <w:i/>
                <w:spacing w:val="30"/>
                <w:sz w:val="20"/>
              </w:rPr>
              <w:t> </w:t>
            </w:r>
            <w:r>
              <w:rPr>
                <w:i/>
                <w:sz w:val="20"/>
              </w:rPr>
              <w:t>создании</w:t>
            </w:r>
            <w:r>
              <w:rPr>
                <w:i/>
                <w:spacing w:val="29"/>
                <w:sz w:val="20"/>
              </w:rPr>
              <w:t> </w:t>
            </w:r>
            <w:r>
              <w:rPr>
                <w:i/>
                <w:sz w:val="20"/>
              </w:rPr>
              <w:t>сюжетной</w:t>
            </w:r>
            <w:r>
              <w:rPr>
                <w:i/>
                <w:spacing w:val="31"/>
                <w:sz w:val="20"/>
              </w:rPr>
              <w:t> </w:t>
            </w:r>
            <w:r>
              <w:rPr>
                <w:i/>
                <w:sz w:val="20"/>
              </w:rPr>
              <w:t>аппликации</w:t>
            </w:r>
            <w:r>
              <w:rPr>
                <w:i/>
                <w:spacing w:val="31"/>
                <w:sz w:val="20"/>
              </w:rPr>
              <w:t> </w:t>
            </w:r>
            <w:r>
              <w:rPr>
                <w:i/>
                <w:sz w:val="20"/>
              </w:rPr>
              <w:t>путём</w:t>
            </w:r>
            <w:r>
              <w:rPr>
                <w:i/>
                <w:spacing w:val="31"/>
                <w:sz w:val="20"/>
              </w:rPr>
              <w:t> </w:t>
            </w:r>
            <w:r>
              <w:rPr>
                <w:i/>
                <w:sz w:val="20"/>
              </w:rPr>
              <w:t>составления</w:t>
            </w:r>
            <w:r>
              <w:rPr>
                <w:i/>
                <w:spacing w:val="31"/>
                <w:sz w:val="20"/>
              </w:rPr>
              <w:t> </w:t>
            </w:r>
            <w:r>
              <w:rPr>
                <w:i/>
                <w:sz w:val="20"/>
              </w:rPr>
              <w:t>и</w:t>
            </w:r>
            <w:r>
              <w:rPr>
                <w:i/>
                <w:spacing w:val="31"/>
                <w:sz w:val="20"/>
              </w:rPr>
              <w:t> </w:t>
            </w:r>
            <w:r>
              <w:rPr>
                <w:i/>
                <w:sz w:val="20"/>
              </w:rPr>
              <w:t>наклеивания</w:t>
            </w:r>
            <w:r>
              <w:rPr>
                <w:i/>
                <w:spacing w:val="31"/>
                <w:sz w:val="20"/>
              </w:rPr>
              <w:t> </w:t>
            </w:r>
            <w:r>
              <w:rPr>
                <w:i/>
                <w:sz w:val="20"/>
              </w:rPr>
              <w:t>на</w:t>
            </w:r>
            <w:r>
              <w:rPr>
                <w:i/>
                <w:spacing w:val="31"/>
                <w:sz w:val="20"/>
              </w:rPr>
              <w:t> </w:t>
            </w:r>
            <w:r>
              <w:rPr>
                <w:i/>
                <w:sz w:val="20"/>
              </w:rPr>
              <w:t>одном</w:t>
            </w:r>
            <w:r>
              <w:rPr>
                <w:i/>
                <w:spacing w:val="30"/>
                <w:sz w:val="20"/>
              </w:rPr>
              <w:t> </w:t>
            </w:r>
            <w:r>
              <w:rPr>
                <w:i/>
                <w:sz w:val="20"/>
              </w:rPr>
              <w:t>листе</w:t>
            </w:r>
            <w:r>
              <w:rPr>
                <w:i/>
                <w:spacing w:val="29"/>
                <w:sz w:val="20"/>
              </w:rPr>
              <w:t> </w:t>
            </w:r>
            <w:r>
              <w:rPr>
                <w:i/>
                <w:sz w:val="20"/>
              </w:rPr>
              <w:t>бумаги</w:t>
            </w:r>
            <w:r>
              <w:rPr>
                <w:i/>
                <w:spacing w:val="29"/>
                <w:sz w:val="20"/>
              </w:rPr>
              <w:t> </w:t>
            </w:r>
            <w:r>
              <w:rPr>
                <w:i/>
                <w:sz w:val="20"/>
              </w:rPr>
              <w:t>нескольких</w:t>
            </w:r>
            <w:r>
              <w:rPr>
                <w:i/>
                <w:spacing w:val="31"/>
                <w:sz w:val="20"/>
              </w:rPr>
              <w:t> </w:t>
            </w:r>
            <w:r>
              <w:rPr>
                <w:i/>
                <w:sz w:val="20"/>
              </w:rPr>
              <w:t>предметов</w:t>
            </w:r>
            <w:r>
              <w:rPr>
                <w:i/>
                <w:spacing w:val="30"/>
                <w:sz w:val="20"/>
              </w:rPr>
              <w:t> </w:t>
            </w:r>
            <w:r>
              <w:rPr>
                <w:i/>
                <w:sz w:val="20"/>
              </w:rPr>
              <w:t>(улица,</w:t>
            </w:r>
            <w:r>
              <w:rPr>
                <w:i/>
                <w:spacing w:val="29"/>
                <w:sz w:val="20"/>
              </w:rPr>
              <w:t> </w:t>
            </w:r>
            <w:r>
              <w:rPr>
                <w:i/>
                <w:sz w:val="20"/>
              </w:rPr>
              <w:t>город). Обращать внимание детей на отдельные оригинальные решения. Музыкальная деятельность</w:t>
            </w:r>
          </w:p>
          <w:p>
            <w:pPr>
              <w:pStyle w:val="TableParagraph"/>
              <w:spacing w:line="219" w:lineRule="exact" w:before="1"/>
              <w:ind w:left="108"/>
              <w:rPr>
                <w:i/>
                <w:sz w:val="20"/>
              </w:rPr>
            </w:pPr>
            <w:r>
              <w:rPr>
                <w:i/>
                <w:sz w:val="20"/>
              </w:rPr>
              <w:t>Развивать</w:t>
            </w:r>
            <w:r>
              <w:rPr>
                <w:i/>
                <w:spacing w:val="59"/>
                <w:w w:val="150"/>
                <w:sz w:val="20"/>
              </w:rPr>
              <w:t> </w:t>
            </w:r>
            <w:r>
              <w:rPr>
                <w:i/>
                <w:sz w:val="20"/>
              </w:rPr>
              <w:t>интерес</w:t>
            </w:r>
            <w:r>
              <w:rPr>
                <w:i/>
                <w:spacing w:val="59"/>
                <w:w w:val="150"/>
                <w:sz w:val="20"/>
              </w:rPr>
              <w:t> </w:t>
            </w:r>
            <w:r>
              <w:rPr>
                <w:i/>
                <w:sz w:val="20"/>
              </w:rPr>
              <w:t>к</w:t>
            </w:r>
            <w:r>
              <w:rPr>
                <w:i/>
                <w:spacing w:val="58"/>
                <w:w w:val="150"/>
                <w:sz w:val="20"/>
              </w:rPr>
              <w:t> </w:t>
            </w:r>
            <w:r>
              <w:rPr>
                <w:i/>
                <w:sz w:val="20"/>
              </w:rPr>
              <w:t>национальной</w:t>
            </w:r>
            <w:r>
              <w:rPr>
                <w:i/>
                <w:spacing w:val="60"/>
                <w:w w:val="150"/>
                <w:sz w:val="20"/>
              </w:rPr>
              <w:t> </w:t>
            </w:r>
            <w:r>
              <w:rPr>
                <w:i/>
                <w:sz w:val="20"/>
              </w:rPr>
              <w:t>татарской</w:t>
            </w:r>
            <w:r>
              <w:rPr>
                <w:i/>
                <w:spacing w:val="57"/>
                <w:w w:val="150"/>
                <w:sz w:val="20"/>
              </w:rPr>
              <w:t> </w:t>
            </w:r>
            <w:r>
              <w:rPr>
                <w:i/>
                <w:sz w:val="20"/>
              </w:rPr>
              <w:t>музыке,</w:t>
            </w:r>
            <w:r>
              <w:rPr>
                <w:i/>
                <w:spacing w:val="58"/>
                <w:w w:val="150"/>
                <w:sz w:val="20"/>
              </w:rPr>
              <w:t> </w:t>
            </w:r>
            <w:r>
              <w:rPr>
                <w:i/>
                <w:sz w:val="20"/>
              </w:rPr>
              <w:t>поддерживать</w:t>
            </w:r>
            <w:r>
              <w:rPr>
                <w:i/>
                <w:spacing w:val="59"/>
                <w:w w:val="150"/>
                <w:sz w:val="20"/>
              </w:rPr>
              <w:t> </w:t>
            </w:r>
            <w:r>
              <w:rPr>
                <w:i/>
                <w:sz w:val="20"/>
              </w:rPr>
              <w:t>желание</w:t>
            </w:r>
            <w:r>
              <w:rPr>
                <w:i/>
                <w:spacing w:val="59"/>
                <w:w w:val="150"/>
                <w:sz w:val="20"/>
              </w:rPr>
              <w:t> </w:t>
            </w:r>
            <w:r>
              <w:rPr>
                <w:i/>
                <w:sz w:val="20"/>
              </w:rPr>
              <w:t>её</w:t>
            </w:r>
            <w:r>
              <w:rPr>
                <w:i/>
                <w:spacing w:val="59"/>
                <w:w w:val="150"/>
                <w:sz w:val="20"/>
              </w:rPr>
              <w:t> </w:t>
            </w:r>
            <w:r>
              <w:rPr>
                <w:i/>
                <w:sz w:val="20"/>
              </w:rPr>
              <w:t>слушать.</w:t>
            </w:r>
            <w:r>
              <w:rPr>
                <w:i/>
                <w:spacing w:val="58"/>
                <w:w w:val="150"/>
                <w:sz w:val="20"/>
              </w:rPr>
              <w:t> </w:t>
            </w:r>
            <w:r>
              <w:rPr>
                <w:i/>
                <w:sz w:val="20"/>
              </w:rPr>
              <w:t>Способствовать</w:t>
            </w:r>
            <w:r>
              <w:rPr>
                <w:i/>
                <w:spacing w:val="60"/>
                <w:w w:val="150"/>
                <w:sz w:val="20"/>
              </w:rPr>
              <w:t> </w:t>
            </w:r>
            <w:r>
              <w:rPr>
                <w:i/>
                <w:sz w:val="20"/>
              </w:rPr>
              <w:t>умению</w:t>
            </w:r>
            <w:r>
              <w:rPr>
                <w:i/>
                <w:spacing w:val="59"/>
                <w:w w:val="150"/>
                <w:sz w:val="20"/>
              </w:rPr>
              <w:t> </w:t>
            </w:r>
            <w:r>
              <w:rPr>
                <w:i/>
                <w:sz w:val="20"/>
              </w:rPr>
              <w:t>отзываться</w:t>
            </w:r>
            <w:r>
              <w:rPr>
                <w:i/>
                <w:spacing w:val="59"/>
                <w:w w:val="150"/>
                <w:sz w:val="20"/>
              </w:rPr>
              <w:t> </w:t>
            </w:r>
            <w:r>
              <w:rPr>
                <w:i/>
                <w:sz w:val="20"/>
              </w:rPr>
              <w:t>на</w:t>
            </w:r>
            <w:r>
              <w:rPr>
                <w:i/>
                <w:spacing w:val="59"/>
                <w:w w:val="150"/>
                <w:sz w:val="20"/>
              </w:rPr>
              <w:t> </w:t>
            </w:r>
            <w:r>
              <w:rPr>
                <w:i/>
                <w:spacing w:val="-5"/>
                <w:sz w:val="20"/>
              </w:rPr>
              <w:t>её</w:t>
            </w:r>
          </w:p>
        </w:tc>
      </w:tr>
    </w:tbl>
    <w:p>
      <w:pPr>
        <w:pStyle w:val="TableParagraph"/>
        <w:spacing w:after="0" w:line="219" w:lineRule="exact"/>
        <w:rPr>
          <w:i/>
          <w:sz w:val="20"/>
        </w:rPr>
        <w:sectPr>
          <w:headerReference w:type="default" r:id="rId214"/>
          <w:footerReference w:type="default" r:id="rId21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838"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эмоционально-образное</w:t>
            </w:r>
            <w:r>
              <w:rPr>
                <w:i/>
                <w:spacing w:val="-10"/>
                <w:sz w:val="20"/>
              </w:rPr>
              <w:t> </w:t>
            </w:r>
            <w:r>
              <w:rPr>
                <w:i/>
                <w:sz w:val="20"/>
              </w:rPr>
              <w:t>содержание,</w:t>
            </w:r>
            <w:r>
              <w:rPr>
                <w:i/>
                <w:spacing w:val="-9"/>
                <w:sz w:val="20"/>
              </w:rPr>
              <w:t> </w:t>
            </w:r>
            <w:r>
              <w:rPr>
                <w:i/>
                <w:sz w:val="20"/>
              </w:rPr>
              <w:t>делиться</w:t>
            </w:r>
            <w:r>
              <w:rPr>
                <w:i/>
                <w:spacing w:val="-8"/>
                <w:sz w:val="20"/>
              </w:rPr>
              <w:t> </w:t>
            </w:r>
            <w:r>
              <w:rPr>
                <w:i/>
                <w:sz w:val="20"/>
              </w:rPr>
              <w:t>своими</w:t>
            </w:r>
            <w:r>
              <w:rPr>
                <w:i/>
                <w:spacing w:val="-9"/>
                <w:sz w:val="20"/>
              </w:rPr>
              <w:t> </w:t>
            </w:r>
            <w:r>
              <w:rPr>
                <w:i/>
                <w:spacing w:val="-2"/>
                <w:sz w:val="20"/>
              </w:rPr>
              <w:t>впечатлениями.</w:t>
            </w:r>
          </w:p>
          <w:p>
            <w:pPr>
              <w:pStyle w:val="TableParagraph"/>
              <w:spacing w:line="285" w:lineRule="auto" w:before="46"/>
              <w:ind w:left="108"/>
              <w:rPr>
                <w:i/>
                <w:sz w:val="20"/>
              </w:rPr>
            </w:pPr>
            <w:r>
              <w:rPr>
                <w:i/>
                <w:sz w:val="20"/>
              </w:rPr>
              <w:t>Используя</w:t>
            </w:r>
            <w:r>
              <w:rPr>
                <w:i/>
                <w:spacing w:val="67"/>
                <w:sz w:val="20"/>
              </w:rPr>
              <w:t> </w:t>
            </w:r>
            <w:r>
              <w:rPr>
                <w:i/>
                <w:sz w:val="20"/>
              </w:rPr>
              <w:t>музыкальные</w:t>
            </w:r>
            <w:r>
              <w:rPr>
                <w:i/>
                <w:spacing w:val="66"/>
                <w:sz w:val="20"/>
              </w:rPr>
              <w:t> </w:t>
            </w:r>
            <w:r>
              <w:rPr>
                <w:i/>
                <w:sz w:val="20"/>
              </w:rPr>
              <w:t>произведения</w:t>
            </w:r>
            <w:r>
              <w:rPr>
                <w:i/>
                <w:spacing w:val="67"/>
                <w:sz w:val="20"/>
              </w:rPr>
              <w:t> </w:t>
            </w:r>
            <w:r>
              <w:rPr>
                <w:i/>
                <w:sz w:val="20"/>
              </w:rPr>
              <w:t>татарских</w:t>
            </w:r>
            <w:r>
              <w:rPr>
                <w:i/>
                <w:spacing w:val="64"/>
                <w:sz w:val="20"/>
              </w:rPr>
              <w:t> </w:t>
            </w:r>
            <w:r>
              <w:rPr>
                <w:i/>
                <w:sz w:val="20"/>
              </w:rPr>
              <w:t>композиторов,</w:t>
            </w:r>
            <w:r>
              <w:rPr>
                <w:i/>
                <w:spacing w:val="64"/>
                <w:sz w:val="20"/>
              </w:rPr>
              <w:t> </w:t>
            </w:r>
            <w:r>
              <w:rPr>
                <w:i/>
                <w:sz w:val="20"/>
              </w:rPr>
              <w:t>вводить</w:t>
            </w:r>
            <w:r>
              <w:rPr>
                <w:i/>
                <w:spacing w:val="67"/>
                <w:sz w:val="20"/>
              </w:rPr>
              <w:t> </w:t>
            </w:r>
            <w:r>
              <w:rPr>
                <w:i/>
                <w:sz w:val="20"/>
              </w:rPr>
              <w:t>понятие</w:t>
            </w:r>
            <w:r>
              <w:rPr>
                <w:i/>
                <w:spacing w:val="67"/>
                <w:sz w:val="20"/>
              </w:rPr>
              <w:t> </w:t>
            </w:r>
            <w:r>
              <w:rPr>
                <w:i/>
                <w:sz w:val="20"/>
              </w:rPr>
              <w:t>трёх</w:t>
            </w:r>
            <w:r>
              <w:rPr>
                <w:i/>
                <w:spacing w:val="64"/>
                <w:sz w:val="20"/>
              </w:rPr>
              <w:t> </w:t>
            </w:r>
            <w:r>
              <w:rPr>
                <w:i/>
                <w:sz w:val="20"/>
              </w:rPr>
              <w:t>основных</w:t>
            </w:r>
            <w:r>
              <w:rPr>
                <w:i/>
                <w:spacing w:val="67"/>
                <w:sz w:val="20"/>
              </w:rPr>
              <w:t> </w:t>
            </w:r>
            <w:r>
              <w:rPr>
                <w:i/>
                <w:sz w:val="20"/>
              </w:rPr>
              <w:t>музыкальных</w:t>
            </w:r>
            <w:r>
              <w:rPr>
                <w:i/>
                <w:spacing w:val="67"/>
                <w:sz w:val="20"/>
              </w:rPr>
              <w:t> </w:t>
            </w:r>
            <w:r>
              <w:rPr>
                <w:i/>
                <w:sz w:val="20"/>
              </w:rPr>
              <w:t>жанров:</w:t>
            </w:r>
            <w:r>
              <w:rPr>
                <w:i/>
                <w:spacing w:val="67"/>
                <w:sz w:val="20"/>
              </w:rPr>
              <w:t> </w:t>
            </w:r>
            <w:r>
              <w:rPr>
                <w:i/>
                <w:sz w:val="20"/>
              </w:rPr>
              <w:t>песня,</w:t>
            </w:r>
            <w:r>
              <w:rPr>
                <w:i/>
                <w:spacing w:val="67"/>
                <w:sz w:val="20"/>
              </w:rPr>
              <w:t> </w:t>
            </w:r>
            <w:r>
              <w:rPr>
                <w:i/>
                <w:sz w:val="20"/>
              </w:rPr>
              <w:t>танец,</w:t>
            </w:r>
            <w:r>
              <w:rPr>
                <w:i/>
                <w:spacing w:val="67"/>
                <w:sz w:val="20"/>
              </w:rPr>
              <w:t> </w:t>
            </w:r>
            <w:r>
              <w:rPr>
                <w:i/>
                <w:sz w:val="20"/>
              </w:rPr>
              <w:t>марш. Совершенствовать умение детей определять характер музыки, ее настроение.</w:t>
            </w:r>
          </w:p>
          <w:p>
            <w:pPr>
              <w:pStyle w:val="TableParagraph"/>
              <w:ind w:left="108"/>
              <w:rPr>
                <w:i/>
                <w:sz w:val="20"/>
              </w:rPr>
            </w:pPr>
            <w:r>
              <w:rPr>
                <w:i/>
                <w:sz w:val="20"/>
              </w:rPr>
              <w:t>Продолжать</w:t>
            </w:r>
            <w:r>
              <w:rPr>
                <w:i/>
                <w:spacing w:val="-8"/>
                <w:sz w:val="20"/>
              </w:rPr>
              <w:t> </w:t>
            </w:r>
            <w:r>
              <w:rPr>
                <w:i/>
                <w:sz w:val="20"/>
              </w:rPr>
              <w:t>знакомство</w:t>
            </w:r>
            <w:r>
              <w:rPr>
                <w:i/>
                <w:spacing w:val="-6"/>
                <w:sz w:val="20"/>
              </w:rPr>
              <w:t> </w:t>
            </w:r>
            <w:r>
              <w:rPr>
                <w:i/>
                <w:sz w:val="20"/>
              </w:rPr>
              <w:t>с</w:t>
            </w:r>
            <w:r>
              <w:rPr>
                <w:i/>
                <w:spacing w:val="-8"/>
                <w:sz w:val="20"/>
              </w:rPr>
              <w:t> </w:t>
            </w:r>
            <w:r>
              <w:rPr>
                <w:i/>
                <w:sz w:val="20"/>
              </w:rPr>
              <w:t>музыкальными</w:t>
            </w:r>
            <w:r>
              <w:rPr>
                <w:i/>
                <w:spacing w:val="-7"/>
                <w:sz w:val="20"/>
              </w:rPr>
              <w:t> </w:t>
            </w:r>
            <w:r>
              <w:rPr>
                <w:i/>
                <w:sz w:val="20"/>
              </w:rPr>
              <w:t>инструментами</w:t>
            </w:r>
            <w:r>
              <w:rPr>
                <w:i/>
                <w:spacing w:val="-7"/>
                <w:sz w:val="20"/>
              </w:rPr>
              <w:t> </w:t>
            </w:r>
            <w:r>
              <w:rPr>
                <w:i/>
                <w:sz w:val="20"/>
              </w:rPr>
              <w:t>и</w:t>
            </w:r>
            <w:r>
              <w:rPr>
                <w:i/>
                <w:spacing w:val="-6"/>
                <w:sz w:val="20"/>
              </w:rPr>
              <w:t> </w:t>
            </w:r>
            <w:r>
              <w:rPr>
                <w:i/>
                <w:sz w:val="20"/>
              </w:rPr>
              <w:t>их</w:t>
            </w:r>
            <w:r>
              <w:rPr>
                <w:i/>
                <w:spacing w:val="-10"/>
                <w:sz w:val="20"/>
              </w:rPr>
              <w:t> </w:t>
            </w:r>
            <w:r>
              <w:rPr>
                <w:i/>
                <w:sz w:val="20"/>
              </w:rPr>
              <w:t>звучанием</w:t>
            </w:r>
            <w:r>
              <w:rPr>
                <w:i/>
                <w:spacing w:val="-7"/>
                <w:sz w:val="20"/>
              </w:rPr>
              <w:t> </w:t>
            </w:r>
            <w:r>
              <w:rPr>
                <w:i/>
                <w:sz w:val="20"/>
              </w:rPr>
              <w:t>(курай,</w:t>
            </w:r>
            <w:r>
              <w:rPr>
                <w:i/>
                <w:spacing w:val="-7"/>
                <w:sz w:val="20"/>
              </w:rPr>
              <w:t> </w:t>
            </w:r>
            <w:r>
              <w:rPr>
                <w:i/>
                <w:sz w:val="20"/>
              </w:rPr>
              <w:t>кубыз,</w:t>
            </w:r>
            <w:r>
              <w:rPr>
                <w:i/>
                <w:spacing w:val="-8"/>
                <w:sz w:val="20"/>
              </w:rPr>
              <w:t> </w:t>
            </w:r>
            <w:r>
              <w:rPr>
                <w:i/>
                <w:sz w:val="20"/>
              </w:rPr>
              <w:t>тальянка</w:t>
            </w:r>
            <w:r>
              <w:rPr>
                <w:i/>
                <w:spacing w:val="-6"/>
                <w:sz w:val="20"/>
              </w:rPr>
              <w:t> </w:t>
            </w:r>
            <w:r>
              <w:rPr>
                <w:i/>
                <w:sz w:val="20"/>
              </w:rPr>
              <w:t>и</w:t>
            </w:r>
            <w:r>
              <w:rPr>
                <w:i/>
                <w:spacing w:val="-7"/>
                <w:sz w:val="20"/>
              </w:rPr>
              <w:t> </w:t>
            </w:r>
            <w:r>
              <w:rPr>
                <w:i/>
                <w:spacing w:val="-2"/>
                <w:sz w:val="20"/>
              </w:rPr>
              <w:t>др.).</w:t>
            </w:r>
          </w:p>
          <w:p>
            <w:pPr>
              <w:pStyle w:val="TableParagraph"/>
              <w:spacing w:before="43"/>
              <w:ind w:left="108"/>
              <w:rPr>
                <w:i/>
                <w:sz w:val="20"/>
              </w:rPr>
            </w:pPr>
            <w:r>
              <w:rPr>
                <w:i/>
                <w:sz w:val="20"/>
              </w:rPr>
              <w:t>Развивать</w:t>
            </w:r>
            <w:r>
              <w:rPr>
                <w:i/>
                <w:spacing w:val="-9"/>
                <w:sz w:val="20"/>
              </w:rPr>
              <w:t> </w:t>
            </w:r>
            <w:r>
              <w:rPr>
                <w:i/>
                <w:sz w:val="20"/>
              </w:rPr>
              <w:t>навык</w:t>
            </w:r>
            <w:r>
              <w:rPr>
                <w:i/>
                <w:spacing w:val="-10"/>
                <w:sz w:val="20"/>
              </w:rPr>
              <w:t> </w:t>
            </w:r>
            <w:r>
              <w:rPr>
                <w:i/>
                <w:sz w:val="20"/>
              </w:rPr>
              <w:t>чистого</w:t>
            </w:r>
            <w:r>
              <w:rPr>
                <w:i/>
                <w:spacing w:val="-8"/>
                <w:sz w:val="20"/>
              </w:rPr>
              <w:t> </w:t>
            </w:r>
            <w:r>
              <w:rPr>
                <w:i/>
                <w:sz w:val="20"/>
              </w:rPr>
              <w:t>интонирования,</w:t>
            </w:r>
            <w:r>
              <w:rPr>
                <w:i/>
                <w:spacing w:val="-9"/>
                <w:sz w:val="20"/>
              </w:rPr>
              <w:t> </w:t>
            </w:r>
            <w:r>
              <w:rPr>
                <w:i/>
                <w:sz w:val="20"/>
              </w:rPr>
              <w:t>чёткого</w:t>
            </w:r>
            <w:r>
              <w:rPr>
                <w:i/>
                <w:spacing w:val="-8"/>
                <w:sz w:val="20"/>
              </w:rPr>
              <w:t> </w:t>
            </w:r>
            <w:r>
              <w:rPr>
                <w:i/>
                <w:sz w:val="20"/>
              </w:rPr>
              <w:t>произношения</w:t>
            </w:r>
            <w:r>
              <w:rPr>
                <w:i/>
                <w:spacing w:val="-8"/>
                <w:sz w:val="20"/>
              </w:rPr>
              <w:t> </w:t>
            </w:r>
            <w:r>
              <w:rPr>
                <w:i/>
                <w:sz w:val="20"/>
              </w:rPr>
              <w:t>слов,</w:t>
            </w:r>
            <w:r>
              <w:rPr>
                <w:i/>
                <w:spacing w:val="-9"/>
                <w:sz w:val="20"/>
              </w:rPr>
              <w:t> </w:t>
            </w:r>
            <w:r>
              <w:rPr>
                <w:i/>
                <w:sz w:val="20"/>
              </w:rPr>
              <w:t>выразительного,</w:t>
            </w:r>
            <w:r>
              <w:rPr>
                <w:i/>
                <w:spacing w:val="-9"/>
                <w:sz w:val="20"/>
              </w:rPr>
              <w:t> </w:t>
            </w:r>
            <w:r>
              <w:rPr>
                <w:i/>
                <w:sz w:val="20"/>
              </w:rPr>
              <w:t>осмысленного</w:t>
            </w:r>
            <w:r>
              <w:rPr>
                <w:i/>
                <w:spacing w:val="-8"/>
                <w:sz w:val="20"/>
              </w:rPr>
              <w:t> </w:t>
            </w:r>
            <w:r>
              <w:rPr>
                <w:i/>
                <w:sz w:val="20"/>
              </w:rPr>
              <w:t>исполнения</w:t>
            </w:r>
            <w:r>
              <w:rPr>
                <w:i/>
                <w:spacing w:val="-8"/>
                <w:sz w:val="20"/>
              </w:rPr>
              <w:t> </w:t>
            </w:r>
            <w:r>
              <w:rPr>
                <w:i/>
                <w:sz w:val="20"/>
              </w:rPr>
              <w:t>татарских</w:t>
            </w:r>
            <w:r>
              <w:rPr>
                <w:i/>
                <w:spacing w:val="-10"/>
                <w:sz w:val="20"/>
              </w:rPr>
              <w:t> </w:t>
            </w:r>
            <w:r>
              <w:rPr>
                <w:i/>
                <w:spacing w:val="-2"/>
                <w:sz w:val="20"/>
              </w:rPr>
              <w:t>песен.</w:t>
            </w:r>
          </w:p>
          <w:p>
            <w:pPr>
              <w:pStyle w:val="TableParagraph"/>
              <w:spacing w:before="44"/>
              <w:ind w:left="108"/>
              <w:rPr>
                <w:i/>
                <w:sz w:val="20"/>
              </w:rPr>
            </w:pPr>
            <w:r>
              <w:rPr>
                <w:i/>
                <w:sz w:val="20"/>
              </w:rPr>
              <w:t>Продолжать</w:t>
            </w:r>
            <w:r>
              <w:rPr>
                <w:i/>
                <w:spacing w:val="3"/>
                <w:sz w:val="20"/>
              </w:rPr>
              <w:t> </w:t>
            </w:r>
            <w:r>
              <w:rPr>
                <w:i/>
                <w:sz w:val="20"/>
              </w:rPr>
              <w:t>знакомство</w:t>
            </w:r>
            <w:r>
              <w:rPr>
                <w:i/>
                <w:spacing w:val="4"/>
                <w:sz w:val="20"/>
              </w:rPr>
              <w:t> </w:t>
            </w:r>
            <w:r>
              <w:rPr>
                <w:i/>
                <w:sz w:val="20"/>
              </w:rPr>
              <w:t>с</w:t>
            </w:r>
            <w:r>
              <w:rPr>
                <w:i/>
                <w:spacing w:val="8"/>
                <w:sz w:val="20"/>
              </w:rPr>
              <w:t> </w:t>
            </w:r>
            <w:r>
              <w:rPr>
                <w:i/>
                <w:sz w:val="20"/>
              </w:rPr>
              <w:t>простейшими</w:t>
            </w:r>
            <w:r>
              <w:rPr>
                <w:i/>
                <w:spacing w:val="4"/>
                <w:sz w:val="20"/>
              </w:rPr>
              <w:t> </w:t>
            </w:r>
            <w:r>
              <w:rPr>
                <w:i/>
                <w:sz w:val="20"/>
              </w:rPr>
              <w:t>движениями,</w:t>
            </w:r>
            <w:r>
              <w:rPr>
                <w:i/>
                <w:spacing w:val="4"/>
                <w:sz w:val="20"/>
              </w:rPr>
              <w:t> </w:t>
            </w:r>
            <w:r>
              <w:rPr>
                <w:i/>
                <w:sz w:val="20"/>
              </w:rPr>
              <w:t>характерными</w:t>
            </w:r>
            <w:r>
              <w:rPr>
                <w:i/>
                <w:spacing w:val="3"/>
                <w:sz w:val="20"/>
              </w:rPr>
              <w:t> </w:t>
            </w:r>
            <w:r>
              <w:rPr>
                <w:i/>
                <w:sz w:val="20"/>
              </w:rPr>
              <w:t>для</w:t>
            </w:r>
            <w:r>
              <w:rPr>
                <w:i/>
                <w:spacing w:val="4"/>
                <w:sz w:val="20"/>
              </w:rPr>
              <w:t> </w:t>
            </w:r>
            <w:r>
              <w:rPr>
                <w:i/>
                <w:sz w:val="20"/>
              </w:rPr>
              <w:t>татарского</w:t>
            </w:r>
            <w:r>
              <w:rPr>
                <w:i/>
                <w:spacing w:val="4"/>
                <w:sz w:val="20"/>
              </w:rPr>
              <w:t> </w:t>
            </w:r>
            <w:r>
              <w:rPr>
                <w:i/>
                <w:sz w:val="20"/>
              </w:rPr>
              <w:t>танца:</w:t>
            </w:r>
            <w:r>
              <w:rPr>
                <w:i/>
                <w:spacing w:val="4"/>
                <w:sz w:val="20"/>
              </w:rPr>
              <w:t> </w:t>
            </w:r>
            <w:r>
              <w:rPr>
                <w:i/>
                <w:sz w:val="20"/>
              </w:rPr>
              <w:t>«ход</w:t>
            </w:r>
            <w:r>
              <w:rPr>
                <w:i/>
                <w:spacing w:val="3"/>
                <w:sz w:val="20"/>
              </w:rPr>
              <w:t> </w:t>
            </w:r>
            <w:r>
              <w:rPr>
                <w:i/>
                <w:sz w:val="20"/>
              </w:rPr>
              <w:t>с</w:t>
            </w:r>
            <w:r>
              <w:rPr>
                <w:i/>
                <w:spacing w:val="4"/>
                <w:sz w:val="20"/>
              </w:rPr>
              <w:t> </w:t>
            </w:r>
            <w:r>
              <w:rPr>
                <w:i/>
                <w:sz w:val="20"/>
              </w:rPr>
              <w:t>полупальцев»,</w:t>
            </w:r>
            <w:r>
              <w:rPr>
                <w:i/>
                <w:spacing w:val="4"/>
                <w:sz w:val="20"/>
              </w:rPr>
              <w:t> </w:t>
            </w:r>
            <w:r>
              <w:rPr>
                <w:i/>
                <w:sz w:val="20"/>
              </w:rPr>
              <w:t>«одинарный</w:t>
            </w:r>
            <w:r>
              <w:rPr>
                <w:i/>
                <w:spacing w:val="4"/>
                <w:sz w:val="20"/>
              </w:rPr>
              <w:t> </w:t>
            </w:r>
            <w:r>
              <w:rPr>
                <w:i/>
                <w:sz w:val="20"/>
              </w:rPr>
              <w:t>бишек»,</w:t>
            </w:r>
            <w:r>
              <w:rPr>
                <w:i/>
                <w:spacing w:val="4"/>
                <w:sz w:val="20"/>
              </w:rPr>
              <w:t> </w:t>
            </w:r>
            <w:r>
              <w:rPr>
                <w:i/>
                <w:spacing w:val="-2"/>
                <w:sz w:val="20"/>
              </w:rPr>
              <w:t>«присядка»,</w:t>
            </w:r>
          </w:p>
          <w:p>
            <w:pPr>
              <w:pStyle w:val="TableParagraph"/>
              <w:spacing w:line="288" w:lineRule="auto" w:before="44"/>
              <w:ind w:left="108" w:right="93"/>
              <w:jc w:val="both"/>
              <w:rPr>
                <w:i/>
                <w:sz w:val="20"/>
              </w:rPr>
            </w:pPr>
            <w:r>
              <w:rPr>
                <w:i/>
                <w:sz w:val="20"/>
              </w:rPr>
              <w:t>«носок-пятка»,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pPr>
              <w:pStyle w:val="TableParagraph"/>
              <w:spacing w:line="285" w:lineRule="auto"/>
              <w:ind w:left="108" w:right="97"/>
              <w:jc w:val="both"/>
              <w:rPr>
                <w:i/>
                <w:sz w:val="20"/>
              </w:rPr>
            </w:pPr>
            <w:r>
              <w:rPr>
                <w:i/>
                <w:sz w:val="20"/>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pPr>
              <w:pStyle w:val="TableParagraph"/>
              <w:spacing w:line="285" w:lineRule="auto"/>
              <w:ind w:left="108" w:right="292"/>
              <w:jc w:val="both"/>
              <w:rPr>
                <w:i/>
                <w:sz w:val="20"/>
              </w:rPr>
            </w:pPr>
            <w:r>
              <w:rPr>
                <w:i/>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w:t>
            </w:r>
            <w:r>
              <w:rPr>
                <w:i/>
                <w:spacing w:val="-7"/>
                <w:sz w:val="20"/>
              </w:rPr>
              <w:t> </w:t>
            </w:r>
            <w:r>
              <w:rPr>
                <w:i/>
                <w:sz w:val="20"/>
              </w:rPr>
              <w:t>изобразительного</w:t>
            </w:r>
            <w:r>
              <w:rPr>
                <w:i/>
                <w:spacing w:val="-7"/>
                <w:sz w:val="20"/>
              </w:rPr>
              <w:t> </w:t>
            </w:r>
            <w:r>
              <w:rPr>
                <w:i/>
                <w:sz w:val="20"/>
              </w:rPr>
              <w:t>и</w:t>
            </w:r>
            <w:r>
              <w:rPr>
                <w:i/>
                <w:spacing w:val="-7"/>
                <w:sz w:val="20"/>
              </w:rPr>
              <w:t> </w:t>
            </w:r>
            <w:r>
              <w:rPr>
                <w:i/>
                <w:sz w:val="20"/>
              </w:rPr>
              <w:t>театрального</w:t>
            </w:r>
            <w:r>
              <w:rPr>
                <w:i/>
                <w:spacing w:val="-7"/>
                <w:sz w:val="20"/>
              </w:rPr>
              <w:t> </w:t>
            </w:r>
            <w:r>
              <w:rPr>
                <w:i/>
                <w:sz w:val="20"/>
              </w:rPr>
              <w:t>искусства.</w:t>
            </w:r>
            <w:r>
              <w:rPr>
                <w:i/>
                <w:spacing w:val="-8"/>
                <w:sz w:val="20"/>
              </w:rPr>
              <w:t> </w:t>
            </w:r>
            <w:r>
              <w:rPr>
                <w:i/>
                <w:sz w:val="20"/>
              </w:rPr>
              <w:t>Поддерживать</w:t>
            </w:r>
            <w:r>
              <w:rPr>
                <w:i/>
                <w:spacing w:val="-7"/>
                <w:sz w:val="20"/>
              </w:rPr>
              <w:t> </w:t>
            </w:r>
            <w:r>
              <w:rPr>
                <w:i/>
                <w:sz w:val="20"/>
              </w:rPr>
              <w:t>детскую</w:t>
            </w:r>
            <w:r>
              <w:rPr>
                <w:i/>
                <w:spacing w:val="-7"/>
                <w:sz w:val="20"/>
              </w:rPr>
              <w:t> </w:t>
            </w:r>
            <w:r>
              <w:rPr>
                <w:i/>
                <w:sz w:val="20"/>
              </w:rPr>
              <w:t>инициативу,</w:t>
            </w:r>
            <w:r>
              <w:rPr>
                <w:i/>
                <w:spacing w:val="-7"/>
                <w:sz w:val="20"/>
              </w:rPr>
              <w:t> </w:t>
            </w:r>
            <w:r>
              <w:rPr>
                <w:i/>
                <w:sz w:val="20"/>
              </w:rPr>
              <w:t>стремление</w:t>
            </w:r>
            <w:r>
              <w:rPr>
                <w:i/>
                <w:spacing w:val="-10"/>
                <w:sz w:val="20"/>
              </w:rPr>
              <w:t> </w:t>
            </w:r>
            <w:r>
              <w:rPr>
                <w:i/>
                <w:sz w:val="20"/>
              </w:rPr>
              <w:t>к</w:t>
            </w:r>
            <w:r>
              <w:rPr>
                <w:i/>
                <w:spacing w:val="-7"/>
                <w:sz w:val="20"/>
              </w:rPr>
              <w:t> </w:t>
            </w:r>
            <w:r>
              <w:rPr>
                <w:i/>
                <w:sz w:val="20"/>
              </w:rPr>
              <w:t>импровизации</w:t>
            </w:r>
            <w:r>
              <w:rPr>
                <w:i/>
                <w:spacing w:val="-9"/>
                <w:sz w:val="20"/>
              </w:rPr>
              <w:t> </w:t>
            </w:r>
            <w:r>
              <w:rPr>
                <w:i/>
                <w:sz w:val="20"/>
              </w:rPr>
              <w:t>при</w:t>
            </w:r>
            <w:r>
              <w:rPr>
                <w:i/>
                <w:spacing w:val="-9"/>
                <w:sz w:val="20"/>
              </w:rPr>
              <w:t> </w:t>
            </w:r>
            <w:r>
              <w:rPr>
                <w:i/>
                <w:spacing w:val="-2"/>
                <w:sz w:val="20"/>
              </w:rPr>
              <w:t>самостоятельном</w:t>
            </w:r>
          </w:p>
          <w:p>
            <w:pPr>
              <w:pStyle w:val="TableParagraph"/>
              <w:spacing w:line="219" w:lineRule="exact"/>
              <w:ind w:left="108"/>
              <w:jc w:val="both"/>
              <w:rPr>
                <w:i/>
                <w:sz w:val="20"/>
              </w:rPr>
            </w:pPr>
            <w:r>
              <w:rPr>
                <w:i/>
                <w:sz w:val="20"/>
              </w:rPr>
              <w:t>воплощении</w:t>
            </w:r>
            <w:r>
              <w:rPr>
                <w:i/>
                <w:spacing w:val="-11"/>
                <w:sz w:val="20"/>
              </w:rPr>
              <w:t> </w:t>
            </w:r>
            <w:r>
              <w:rPr>
                <w:i/>
                <w:sz w:val="20"/>
              </w:rPr>
              <w:t>художественных</w:t>
            </w:r>
            <w:r>
              <w:rPr>
                <w:i/>
                <w:spacing w:val="-12"/>
                <w:sz w:val="20"/>
              </w:rPr>
              <w:t> </w:t>
            </w:r>
            <w:r>
              <w:rPr>
                <w:i/>
                <w:spacing w:val="-2"/>
                <w:sz w:val="20"/>
              </w:rPr>
              <w:t>замыслов.</w:t>
            </w:r>
          </w:p>
        </w:tc>
      </w:tr>
      <w:tr>
        <w:trPr>
          <w:trHeight w:val="5756" w:hRule="atLeast"/>
        </w:trPr>
        <w:tc>
          <w:tcPr>
            <w:tcW w:w="1668" w:type="dxa"/>
          </w:tcPr>
          <w:p>
            <w:pPr>
              <w:pStyle w:val="TableParagraph"/>
              <w:spacing w:before="34"/>
              <w:rPr>
                <w:b/>
                <w:i/>
                <w:sz w:val="20"/>
              </w:rPr>
            </w:pPr>
            <w:r>
              <w:rPr>
                <w:b/>
                <w:i/>
                <w:sz w:val="20"/>
              </w:rPr>
              <w:t>5-6</w:t>
            </w:r>
            <w:r>
              <w:rPr>
                <w:b/>
                <w:i/>
                <w:spacing w:val="-1"/>
                <w:sz w:val="20"/>
              </w:rPr>
              <w:t> </w:t>
            </w:r>
            <w:r>
              <w:rPr>
                <w:b/>
                <w:i/>
                <w:spacing w:val="-5"/>
                <w:sz w:val="20"/>
              </w:rPr>
              <w:t>лет</w:t>
            </w:r>
          </w:p>
        </w:tc>
        <w:tc>
          <w:tcPr>
            <w:tcW w:w="13290" w:type="dxa"/>
          </w:tcPr>
          <w:p>
            <w:pPr>
              <w:pStyle w:val="TableParagraph"/>
              <w:spacing w:line="285" w:lineRule="auto" w:before="34"/>
              <w:ind w:left="108" w:right="95"/>
              <w:jc w:val="both"/>
              <w:rPr>
                <w:i/>
                <w:sz w:val="20"/>
              </w:rPr>
            </w:pPr>
            <w:r>
              <w:rPr>
                <w:i/>
                <w:sz w:val="20"/>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85" w:lineRule="auto" w:before="2"/>
              <w:ind w:left="108" w:right="100"/>
              <w:jc w:val="both"/>
              <w:rPr>
                <w:i/>
                <w:sz w:val="20"/>
              </w:rPr>
            </w:pPr>
            <w:r>
              <w:rPr>
                <w:i/>
                <w:sz w:val="20"/>
              </w:rPr>
              <w:t>В сфере развития у детей интереса к эстетической стороне действительности, ознакомления с разными видами и жанрами, в том числе народного </w:t>
            </w:r>
            <w:r>
              <w:rPr>
                <w:i/>
                <w:spacing w:val="-2"/>
                <w:sz w:val="20"/>
              </w:rPr>
              <w:t>творчества</w:t>
            </w:r>
          </w:p>
          <w:p>
            <w:pPr>
              <w:pStyle w:val="TableParagraph"/>
              <w:spacing w:line="285" w:lineRule="auto"/>
              <w:ind w:left="108" w:right="96"/>
              <w:jc w:val="both"/>
              <w:rPr>
                <w:i/>
                <w:sz w:val="20"/>
              </w:rPr>
            </w:pPr>
            <w:r>
              <w:rPr>
                <w:i/>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pPr>
              <w:pStyle w:val="TableParagraph"/>
              <w:spacing w:line="285" w:lineRule="auto"/>
              <w:ind w:left="108" w:right="95"/>
              <w:jc w:val="both"/>
              <w:rPr>
                <w:i/>
                <w:sz w:val="20"/>
              </w:rPr>
            </w:pPr>
            <w:r>
              <w:rPr>
                <w:i/>
                <w:sz w:val="20"/>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pPr>
              <w:pStyle w:val="TableParagraph"/>
              <w:spacing w:line="285" w:lineRule="auto" w:before="2"/>
              <w:ind w:left="108" w:right="97"/>
              <w:jc w:val="both"/>
              <w:rPr>
                <w:i/>
                <w:sz w:val="20"/>
              </w:rPr>
            </w:pPr>
            <w:r>
              <w:rPr>
                <w:i/>
                <w:sz w:val="20"/>
              </w:rPr>
              <w:t>Продолжать знакомство с керамическим промыслом - древнейшим видом искусства, с творчеством современных художников-керамиков (Б.А.</w:t>
            </w:r>
            <w:r>
              <w:rPr>
                <w:i/>
                <w:spacing w:val="40"/>
                <w:sz w:val="20"/>
              </w:rPr>
              <w:t> </w:t>
            </w:r>
            <w:r>
              <w:rPr>
                <w:i/>
                <w:sz w:val="20"/>
              </w:rPr>
              <w:t>Шубин,</w:t>
            </w:r>
            <w:r>
              <w:rPr>
                <w:i/>
                <w:spacing w:val="-1"/>
                <w:sz w:val="20"/>
              </w:rPr>
              <w:t> </w:t>
            </w:r>
            <w:r>
              <w:rPr>
                <w:i/>
                <w:sz w:val="20"/>
              </w:rPr>
              <w:t>А.</w:t>
            </w:r>
            <w:r>
              <w:rPr>
                <w:i/>
                <w:spacing w:val="-1"/>
                <w:sz w:val="20"/>
              </w:rPr>
              <w:t> </w:t>
            </w:r>
            <w:r>
              <w:rPr>
                <w:i/>
                <w:sz w:val="20"/>
              </w:rPr>
              <w:t>Абзгильдин,</w:t>
            </w:r>
            <w:r>
              <w:rPr>
                <w:i/>
                <w:spacing w:val="-1"/>
                <w:sz w:val="20"/>
              </w:rPr>
              <w:t> </w:t>
            </w:r>
            <w:r>
              <w:rPr>
                <w:i/>
                <w:sz w:val="20"/>
              </w:rPr>
              <w:t>Р.</w:t>
            </w:r>
            <w:r>
              <w:rPr>
                <w:i/>
                <w:spacing w:val="-1"/>
                <w:sz w:val="20"/>
              </w:rPr>
              <w:t> </w:t>
            </w:r>
            <w:r>
              <w:rPr>
                <w:i/>
                <w:sz w:val="20"/>
              </w:rPr>
              <w:t>Миргалимов, А.</w:t>
            </w:r>
            <w:r>
              <w:rPr>
                <w:i/>
                <w:spacing w:val="-1"/>
                <w:sz w:val="20"/>
              </w:rPr>
              <w:t> </w:t>
            </w:r>
            <w:r>
              <w:rPr>
                <w:i/>
                <w:sz w:val="20"/>
              </w:rPr>
              <w:t>Минуллина).</w:t>
            </w:r>
            <w:r>
              <w:rPr>
                <w:i/>
                <w:spacing w:val="-1"/>
                <w:sz w:val="20"/>
              </w:rPr>
              <w:t> </w:t>
            </w:r>
            <w:r>
              <w:rPr>
                <w:i/>
                <w:sz w:val="20"/>
              </w:rPr>
              <w:t>Обратить внимание детей на национальное своеобразие</w:t>
            </w:r>
            <w:r>
              <w:rPr>
                <w:i/>
                <w:spacing w:val="-3"/>
                <w:sz w:val="20"/>
              </w:rPr>
              <w:t> </w:t>
            </w:r>
            <w:r>
              <w:rPr>
                <w:i/>
                <w:sz w:val="20"/>
              </w:rPr>
              <w:t>керамических</w:t>
            </w:r>
            <w:r>
              <w:rPr>
                <w:i/>
                <w:spacing w:val="-3"/>
                <w:sz w:val="20"/>
              </w:rPr>
              <w:t> </w:t>
            </w:r>
            <w:r>
              <w:rPr>
                <w:i/>
                <w:sz w:val="20"/>
              </w:rPr>
              <w:t>изделий,</w:t>
            </w:r>
            <w:r>
              <w:rPr>
                <w:i/>
                <w:spacing w:val="-1"/>
                <w:sz w:val="20"/>
              </w:rPr>
              <w:t> </w:t>
            </w:r>
            <w:r>
              <w:rPr>
                <w:i/>
                <w:sz w:val="20"/>
              </w:rPr>
              <w:t>выраженных</w:t>
            </w:r>
            <w:r>
              <w:rPr>
                <w:i/>
                <w:spacing w:val="-1"/>
                <w:sz w:val="20"/>
              </w:rPr>
              <w:t> </w:t>
            </w:r>
            <w:r>
              <w:rPr>
                <w:i/>
                <w:sz w:val="20"/>
              </w:rPr>
              <w:t>как в силуэте формы, так и в орнаментальном решении. Способствовать проявлению умения выделять элементы национального орнамента.</w:t>
            </w:r>
          </w:p>
          <w:p>
            <w:pPr>
              <w:pStyle w:val="TableParagraph"/>
              <w:spacing w:line="285" w:lineRule="auto"/>
              <w:ind w:left="108" w:right="149"/>
              <w:jc w:val="both"/>
              <w:rPr>
                <w:i/>
                <w:sz w:val="20"/>
              </w:rPr>
            </w:pPr>
            <w:r>
              <w:rPr>
                <w:i/>
                <w:sz w:val="20"/>
              </w:rPr>
              <w:t>Обратить</w:t>
            </w:r>
            <w:r>
              <w:rPr>
                <w:i/>
                <w:spacing w:val="-3"/>
                <w:sz w:val="20"/>
              </w:rPr>
              <w:t> </w:t>
            </w:r>
            <w:r>
              <w:rPr>
                <w:i/>
                <w:sz w:val="20"/>
              </w:rPr>
              <w:t>внимание</w:t>
            </w:r>
            <w:r>
              <w:rPr>
                <w:i/>
                <w:spacing w:val="-3"/>
                <w:sz w:val="20"/>
              </w:rPr>
              <w:t> </w:t>
            </w:r>
            <w:r>
              <w:rPr>
                <w:i/>
                <w:sz w:val="20"/>
              </w:rPr>
              <w:t>детей</w:t>
            </w:r>
            <w:r>
              <w:rPr>
                <w:i/>
                <w:spacing w:val="-4"/>
                <w:sz w:val="20"/>
              </w:rPr>
              <w:t> </w:t>
            </w:r>
            <w:r>
              <w:rPr>
                <w:i/>
                <w:sz w:val="20"/>
              </w:rPr>
              <w:t>на</w:t>
            </w:r>
            <w:r>
              <w:rPr>
                <w:i/>
                <w:spacing w:val="-3"/>
                <w:sz w:val="20"/>
              </w:rPr>
              <w:t> </w:t>
            </w:r>
            <w:r>
              <w:rPr>
                <w:i/>
                <w:sz w:val="20"/>
              </w:rPr>
              <w:t>особенности</w:t>
            </w:r>
            <w:r>
              <w:rPr>
                <w:i/>
                <w:spacing w:val="-2"/>
                <w:sz w:val="20"/>
              </w:rPr>
              <w:t> </w:t>
            </w:r>
            <w:r>
              <w:rPr>
                <w:i/>
                <w:sz w:val="20"/>
              </w:rPr>
              <w:t>русского</w:t>
            </w:r>
            <w:r>
              <w:rPr>
                <w:i/>
                <w:spacing w:val="-2"/>
                <w:sz w:val="20"/>
              </w:rPr>
              <w:t> </w:t>
            </w:r>
            <w:r>
              <w:rPr>
                <w:i/>
                <w:sz w:val="20"/>
              </w:rPr>
              <w:t>национального</w:t>
            </w:r>
            <w:r>
              <w:rPr>
                <w:i/>
                <w:spacing w:val="-2"/>
                <w:sz w:val="20"/>
              </w:rPr>
              <w:t> </w:t>
            </w:r>
            <w:r>
              <w:rPr>
                <w:i/>
                <w:sz w:val="20"/>
              </w:rPr>
              <w:t>костюма,</w:t>
            </w:r>
            <w:r>
              <w:rPr>
                <w:i/>
                <w:spacing w:val="-5"/>
                <w:sz w:val="20"/>
              </w:rPr>
              <w:t> </w:t>
            </w:r>
            <w:r>
              <w:rPr>
                <w:i/>
                <w:sz w:val="20"/>
              </w:rPr>
              <w:t>сравнить</w:t>
            </w:r>
            <w:r>
              <w:rPr>
                <w:i/>
                <w:spacing w:val="-3"/>
                <w:sz w:val="20"/>
              </w:rPr>
              <w:t> </w:t>
            </w:r>
            <w:r>
              <w:rPr>
                <w:i/>
                <w:sz w:val="20"/>
              </w:rPr>
              <w:t>его</w:t>
            </w:r>
            <w:r>
              <w:rPr>
                <w:i/>
                <w:spacing w:val="-3"/>
                <w:sz w:val="20"/>
              </w:rPr>
              <w:t> </w:t>
            </w:r>
            <w:r>
              <w:rPr>
                <w:i/>
                <w:sz w:val="20"/>
              </w:rPr>
              <w:t>с</w:t>
            </w:r>
            <w:r>
              <w:rPr>
                <w:i/>
                <w:spacing w:val="-3"/>
                <w:sz w:val="20"/>
              </w:rPr>
              <w:t> </w:t>
            </w:r>
            <w:r>
              <w:rPr>
                <w:i/>
                <w:sz w:val="20"/>
              </w:rPr>
              <w:t>традиционным</w:t>
            </w:r>
            <w:r>
              <w:rPr>
                <w:i/>
                <w:spacing w:val="-4"/>
                <w:sz w:val="20"/>
              </w:rPr>
              <w:t> </w:t>
            </w:r>
            <w:r>
              <w:rPr>
                <w:i/>
                <w:sz w:val="20"/>
              </w:rPr>
              <w:t>татарским</w:t>
            </w:r>
            <w:r>
              <w:rPr>
                <w:i/>
                <w:spacing w:val="-3"/>
                <w:sz w:val="20"/>
              </w:rPr>
              <w:t> </w:t>
            </w:r>
            <w:r>
              <w:rPr>
                <w:i/>
                <w:sz w:val="20"/>
              </w:rPr>
              <w:t>костюмом</w:t>
            </w:r>
            <w:r>
              <w:rPr>
                <w:i/>
                <w:spacing w:val="-3"/>
                <w:sz w:val="20"/>
              </w:rPr>
              <w:t> </w:t>
            </w:r>
            <w:r>
              <w:rPr>
                <w:i/>
                <w:sz w:val="20"/>
              </w:rPr>
              <w:t>(с</w:t>
            </w:r>
            <w:r>
              <w:rPr>
                <w:i/>
                <w:spacing w:val="-3"/>
                <w:sz w:val="20"/>
              </w:rPr>
              <w:t> </w:t>
            </w:r>
            <w:r>
              <w:rPr>
                <w:i/>
                <w:sz w:val="20"/>
              </w:rPr>
              <w:t>особенностями головных уборов, одежды, обуви, украшений). Помочь найти сходство и отличие в национальной одежде.</w:t>
            </w:r>
          </w:p>
          <w:p>
            <w:pPr>
              <w:pStyle w:val="TableParagraph"/>
              <w:spacing w:line="285" w:lineRule="auto" w:before="3"/>
              <w:ind w:left="108" w:right="96"/>
              <w:jc w:val="both"/>
              <w:rPr>
                <w:i/>
                <w:sz w:val="20"/>
              </w:rPr>
            </w:pPr>
            <w:r>
              <w:rPr>
                <w:i/>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pPr>
              <w:pStyle w:val="TableParagraph"/>
              <w:spacing w:line="230" w:lineRule="exact"/>
              <w:ind w:left="108"/>
              <w:jc w:val="both"/>
              <w:rPr>
                <w:i/>
                <w:sz w:val="20"/>
              </w:rPr>
            </w:pPr>
            <w:r>
              <w:rPr>
                <w:i/>
                <w:sz w:val="20"/>
              </w:rPr>
              <w:t>Продолжить</w:t>
            </w:r>
            <w:r>
              <w:rPr>
                <w:i/>
                <w:spacing w:val="17"/>
                <w:sz w:val="20"/>
              </w:rPr>
              <w:t> </w:t>
            </w:r>
            <w:r>
              <w:rPr>
                <w:i/>
                <w:sz w:val="20"/>
              </w:rPr>
              <w:t>знакомство</w:t>
            </w:r>
            <w:r>
              <w:rPr>
                <w:i/>
                <w:spacing w:val="19"/>
                <w:sz w:val="20"/>
              </w:rPr>
              <w:t> </w:t>
            </w:r>
            <w:r>
              <w:rPr>
                <w:i/>
                <w:sz w:val="20"/>
              </w:rPr>
              <w:t>детей</w:t>
            </w:r>
            <w:r>
              <w:rPr>
                <w:i/>
                <w:spacing w:val="19"/>
                <w:sz w:val="20"/>
              </w:rPr>
              <w:t> </w:t>
            </w:r>
            <w:r>
              <w:rPr>
                <w:i/>
                <w:sz w:val="20"/>
              </w:rPr>
              <w:t>с</w:t>
            </w:r>
            <w:r>
              <w:rPr>
                <w:i/>
                <w:spacing w:val="18"/>
                <w:sz w:val="20"/>
              </w:rPr>
              <w:t> </w:t>
            </w:r>
            <w:r>
              <w:rPr>
                <w:i/>
                <w:sz w:val="20"/>
              </w:rPr>
              <w:t>архитектурой</w:t>
            </w:r>
            <w:r>
              <w:rPr>
                <w:i/>
                <w:spacing w:val="18"/>
                <w:sz w:val="20"/>
              </w:rPr>
              <w:t> </w:t>
            </w:r>
            <w:r>
              <w:rPr>
                <w:i/>
                <w:sz w:val="20"/>
              </w:rPr>
              <w:t>родного</w:t>
            </w:r>
            <w:r>
              <w:rPr>
                <w:i/>
                <w:spacing w:val="19"/>
                <w:sz w:val="20"/>
              </w:rPr>
              <w:t> </w:t>
            </w:r>
            <w:r>
              <w:rPr>
                <w:i/>
                <w:sz w:val="20"/>
              </w:rPr>
              <w:t>города.</w:t>
            </w:r>
            <w:r>
              <w:rPr>
                <w:i/>
                <w:spacing w:val="16"/>
                <w:sz w:val="20"/>
              </w:rPr>
              <w:t> </w:t>
            </w:r>
            <w:r>
              <w:rPr>
                <w:i/>
                <w:sz w:val="20"/>
              </w:rPr>
              <w:t>Помочь</w:t>
            </w:r>
            <w:r>
              <w:rPr>
                <w:i/>
                <w:spacing w:val="16"/>
                <w:sz w:val="20"/>
              </w:rPr>
              <w:t> </w:t>
            </w:r>
            <w:r>
              <w:rPr>
                <w:i/>
                <w:sz w:val="20"/>
              </w:rPr>
              <w:t>понять</w:t>
            </w:r>
            <w:r>
              <w:rPr>
                <w:i/>
                <w:spacing w:val="16"/>
                <w:sz w:val="20"/>
              </w:rPr>
              <w:t> </w:t>
            </w:r>
            <w:r>
              <w:rPr>
                <w:i/>
                <w:sz w:val="20"/>
              </w:rPr>
              <w:t>зависимость</w:t>
            </w:r>
            <w:r>
              <w:rPr>
                <w:i/>
                <w:spacing w:val="19"/>
                <w:sz w:val="20"/>
              </w:rPr>
              <w:t> </w:t>
            </w:r>
            <w:r>
              <w:rPr>
                <w:i/>
                <w:sz w:val="20"/>
              </w:rPr>
              <w:t>конструкции</w:t>
            </w:r>
            <w:r>
              <w:rPr>
                <w:i/>
                <w:spacing w:val="14"/>
                <w:sz w:val="20"/>
              </w:rPr>
              <w:t> </w:t>
            </w:r>
            <w:r>
              <w:rPr>
                <w:i/>
                <w:sz w:val="20"/>
              </w:rPr>
              <w:t>здания</w:t>
            </w:r>
            <w:r>
              <w:rPr>
                <w:i/>
                <w:spacing w:val="18"/>
                <w:sz w:val="20"/>
              </w:rPr>
              <w:t> </w:t>
            </w:r>
            <w:r>
              <w:rPr>
                <w:i/>
                <w:sz w:val="20"/>
              </w:rPr>
              <w:t>от</w:t>
            </w:r>
            <w:r>
              <w:rPr>
                <w:i/>
                <w:spacing w:val="18"/>
                <w:sz w:val="20"/>
              </w:rPr>
              <w:t> </w:t>
            </w:r>
            <w:r>
              <w:rPr>
                <w:i/>
                <w:sz w:val="20"/>
              </w:rPr>
              <w:t>его</w:t>
            </w:r>
            <w:r>
              <w:rPr>
                <w:i/>
                <w:spacing w:val="18"/>
                <w:sz w:val="20"/>
              </w:rPr>
              <w:t> </w:t>
            </w:r>
            <w:r>
              <w:rPr>
                <w:i/>
                <w:sz w:val="20"/>
              </w:rPr>
              <w:t>назначения</w:t>
            </w:r>
            <w:r>
              <w:rPr>
                <w:i/>
                <w:spacing w:val="18"/>
                <w:sz w:val="20"/>
              </w:rPr>
              <w:t> </w:t>
            </w:r>
            <w:r>
              <w:rPr>
                <w:i/>
                <w:sz w:val="20"/>
              </w:rPr>
              <w:t>(жилой</w:t>
            </w:r>
            <w:r>
              <w:rPr>
                <w:i/>
                <w:spacing w:val="18"/>
                <w:sz w:val="20"/>
              </w:rPr>
              <w:t> </w:t>
            </w:r>
            <w:r>
              <w:rPr>
                <w:i/>
                <w:spacing w:val="-4"/>
                <w:sz w:val="20"/>
              </w:rPr>
              <w:t>дом,</w:t>
            </w:r>
          </w:p>
          <w:p>
            <w:pPr>
              <w:pStyle w:val="TableParagraph"/>
              <w:spacing w:line="222" w:lineRule="exact" w:before="44"/>
              <w:ind w:left="108"/>
              <w:jc w:val="both"/>
              <w:rPr>
                <w:i/>
                <w:sz w:val="20"/>
              </w:rPr>
            </w:pPr>
            <w:r>
              <w:rPr>
                <w:i/>
                <w:sz w:val="20"/>
              </w:rPr>
              <w:t>мечеть,</w:t>
            </w:r>
            <w:r>
              <w:rPr>
                <w:i/>
                <w:spacing w:val="-8"/>
                <w:sz w:val="20"/>
              </w:rPr>
              <w:t> </w:t>
            </w:r>
            <w:r>
              <w:rPr>
                <w:i/>
                <w:sz w:val="20"/>
              </w:rPr>
              <w:t>кинотеатр</w:t>
            </w:r>
            <w:r>
              <w:rPr>
                <w:i/>
                <w:spacing w:val="-6"/>
                <w:sz w:val="20"/>
              </w:rPr>
              <w:t> </w:t>
            </w:r>
            <w:r>
              <w:rPr>
                <w:i/>
                <w:sz w:val="20"/>
              </w:rPr>
              <w:t>и</w:t>
            </w:r>
            <w:r>
              <w:rPr>
                <w:i/>
                <w:spacing w:val="-8"/>
                <w:sz w:val="20"/>
              </w:rPr>
              <w:t> </w:t>
            </w:r>
            <w:r>
              <w:rPr>
                <w:i/>
                <w:sz w:val="20"/>
              </w:rPr>
              <w:t>т.д.).</w:t>
            </w:r>
            <w:r>
              <w:rPr>
                <w:i/>
                <w:spacing w:val="-7"/>
                <w:sz w:val="20"/>
              </w:rPr>
              <w:t> </w:t>
            </w:r>
            <w:r>
              <w:rPr>
                <w:i/>
                <w:sz w:val="20"/>
              </w:rPr>
              <w:t>Обратить</w:t>
            </w:r>
            <w:r>
              <w:rPr>
                <w:i/>
                <w:spacing w:val="-8"/>
                <w:sz w:val="20"/>
              </w:rPr>
              <w:t> </w:t>
            </w:r>
            <w:r>
              <w:rPr>
                <w:i/>
                <w:sz w:val="20"/>
              </w:rPr>
              <w:t>внимание</w:t>
            </w:r>
            <w:r>
              <w:rPr>
                <w:i/>
                <w:spacing w:val="-7"/>
                <w:sz w:val="20"/>
              </w:rPr>
              <w:t> </w:t>
            </w:r>
            <w:r>
              <w:rPr>
                <w:i/>
                <w:sz w:val="20"/>
              </w:rPr>
              <w:t>на</w:t>
            </w:r>
            <w:r>
              <w:rPr>
                <w:i/>
                <w:spacing w:val="-7"/>
                <w:sz w:val="20"/>
              </w:rPr>
              <w:t> </w:t>
            </w:r>
            <w:r>
              <w:rPr>
                <w:i/>
                <w:sz w:val="20"/>
              </w:rPr>
              <w:t>сходства</w:t>
            </w:r>
            <w:r>
              <w:rPr>
                <w:i/>
                <w:spacing w:val="-7"/>
                <w:sz w:val="20"/>
              </w:rPr>
              <w:t> </w:t>
            </w:r>
            <w:r>
              <w:rPr>
                <w:i/>
                <w:sz w:val="20"/>
              </w:rPr>
              <w:t>и</w:t>
            </w:r>
            <w:r>
              <w:rPr>
                <w:i/>
                <w:spacing w:val="-6"/>
                <w:sz w:val="20"/>
              </w:rPr>
              <w:t> </w:t>
            </w:r>
            <w:r>
              <w:rPr>
                <w:i/>
                <w:sz w:val="20"/>
              </w:rPr>
              <w:t>различия</w:t>
            </w:r>
            <w:r>
              <w:rPr>
                <w:i/>
                <w:spacing w:val="-6"/>
                <w:sz w:val="20"/>
              </w:rPr>
              <w:t> </w:t>
            </w:r>
            <w:r>
              <w:rPr>
                <w:i/>
                <w:sz w:val="20"/>
              </w:rPr>
              <w:t>архитектурных</w:t>
            </w:r>
            <w:r>
              <w:rPr>
                <w:i/>
                <w:spacing w:val="-8"/>
                <w:sz w:val="20"/>
              </w:rPr>
              <w:t> </w:t>
            </w:r>
            <w:r>
              <w:rPr>
                <w:i/>
                <w:sz w:val="20"/>
              </w:rPr>
              <w:t>сооружений</w:t>
            </w:r>
            <w:r>
              <w:rPr>
                <w:i/>
                <w:spacing w:val="-6"/>
                <w:sz w:val="20"/>
              </w:rPr>
              <w:t> </w:t>
            </w:r>
            <w:r>
              <w:rPr>
                <w:i/>
                <w:sz w:val="20"/>
              </w:rPr>
              <w:t>одинакового</w:t>
            </w:r>
            <w:r>
              <w:rPr>
                <w:i/>
                <w:spacing w:val="-6"/>
                <w:sz w:val="20"/>
              </w:rPr>
              <w:t> </w:t>
            </w:r>
            <w:r>
              <w:rPr>
                <w:i/>
                <w:spacing w:val="-2"/>
                <w:sz w:val="20"/>
              </w:rPr>
              <w:t>назначения.</w:t>
            </w:r>
          </w:p>
        </w:tc>
      </w:tr>
    </w:tbl>
    <w:p>
      <w:pPr>
        <w:pStyle w:val="TableParagraph"/>
        <w:spacing w:after="0" w:line="222" w:lineRule="exact"/>
        <w:jc w:val="both"/>
        <w:rPr>
          <w:i/>
          <w:sz w:val="20"/>
        </w:rPr>
        <w:sectPr>
          <w:headerReference w:type="default" r:id="rId216"/>
          <w:footerReference w:type="default" r:id="rId21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line="285" w:lineRule="auto" w:before="34"/>
              <w:ind w:left="108"/>
              <w:rPr>
                <w:i/>
                <w:sz w:val="20"/>
              </w:rPr>
            </w:pPr>
            <w:r>
              <w:rPr>
                <w:i/>
                <w:sz w:val="20"/>
              </w:rPr>
              <w:t>Познакомить</w:t>
            </w:r>
            <w:r>
              <w:rPr>
                <w:i/>
                <w:spacing w:val="24"/>
                <w:sz w:val="20"/>
              </w:rPr>
              <w:t> </w:t>
            </w:r>
            <w:r>
              <w:rPr>
                <w:i/>
                <w:sz w:val="20"/>
              </w:rPr>
              <w:t>с</w:t>
            </w:r>
            <w:r>
              <w:rPr>
                <w:i/>
                <w:spacing w:val="23"/>
                <w:sz w:val="20"/>
              </w:rPr>
              <w:t> </w:t>
            </w:r>
            <w:r>
              <w:rPr>
                <w:i/>
                <w:sz w:val="20"/>
              </w:rPr>
              <w:t>архитектурным</w:t>
            </w:r>
            <w:r>
              <w:rPr>
                <w:i/>
                <w:spacing w:val="23"/>
                <w:sz w:val="20"/>
              </w:rPr>
              <w:t> </w:t>
            </w:r>
            <w:r>
              <w:rPr>
                <w:i/>
                <w:sz w:val="20"/>
              </w:rPr>
              <w:t>ансамблем</w:t>
            </w:r>
            <w:r>
              <w:rPr>
                <w:i/>
                <w:spacing w:val="26"/>
                <w:sz w:val="20"/>
              </w:rPr>
              <w:t> </w:t>
            </w:r>
            <w:r>
              <w:rPr>
                <w:i/>
                <w:sz w:val="20"/>
              </w:rPr>
              <w:t>Кремля</w:t>
            </w:r>
            <w:r>
              <w:rPr>
                <w:i/>
                <w:spacing w:val="24"/>
                <w:sz w:val="20"/>
              </w:rPr>
              <w:t> </w:t>
            </w:r>
            <w:r>
              <w:rPr>
                <w:i/>
                <w:sz w:val="20"/>
              </w:rPr>
              <w:t>(Спасская</w:t>
            </w:r>
            <w:r>
              <w:rPr>
                <w:i/>
                <w:spacing w:val="24"/>
                <w:sz w:val="20"/>
              </w:rPr>
              <w:t> </w:t>
            </w:r>
            <w:r>
              <w:rPr>
                <w:i/>
                <w:sz w:val="20"/>
              </w:rPr>
              <w:t>башня,</w:t>
            </w:r>
            <w:r>
              <w:rPr>
                <w:i/>
                <w:spacing w:val="24"/>
                <w:sz w:val="20"/>
              </w:rPr>
              <w:t> </w:t>
            </w:r>
            <w:r>
              <w:rPr>
                <w:i/>
                <w:sz w:val="20"/>
              </w:rPr>
              <w:t>Башня</w:t>
            </w:r>
            <w:r>
              <w:rPr>
                <w:i/>
                <w:spacing w:val="24"/>
                <w:sz w:val="20"/>
              </w:rPr>
              <w:t> </w:t>
            </w:r>
            <w:r>
              <w:rPr>
                <w:i/>
                <w:sz w:val="20"/>
              </w:rPr>
              <w:t>Сююмбеки,</w:t>
            </w:r>
            <w:r>
              <w:rPr>
                <w:i/>
                <w:spacing w:val="24"/>
                <w:sz w:val="20"/>
              </w:rPr>
              <w:t> </w:t>
            </w:r>
            <w:r>
              <w:rPr>
                <w:i/>
                <w:sz w:val="20"/>
              </w:rPr>
              <w:t>соборная</w:t>
            </w:r>
            <w:r>
              <w:rPr>
                <w:i/>
                <w:spacing w:val="24"/>
                <w:sz w:val="20"/>
              </w:rPr>
              <w:t> </w:t>
            </w:r>
            <w:r>
              <w:rPr>
                <w:i/>
                <w:sz w:val="20"/>
              </w:rPr>
              <w:t>мечеть</w:t>
            </w:r>
            <w:r>
              <w:rPr>
                <w:i/>
                <w:spacing w:val="23"/>
                <w:sz w:val="20"/>
              </w:rPr>
              <w:t> </w:t>
            </w:r>
            <w:r>
              <w:rPr>
                <w:i/>
                <w:sz w:val="20"/>
              </w:rPr>
              <w:t>Кул</w:t>
            </w:r>
            <w:r>
              <w:rPr>
                <w:i/>
                <w:spacing w:val="23"/>
                <w:sz w:val="20"/>
              </w:rPr>
              <w:t> </w:t>
            </w:r>
            <w:r>
              <w:rPr>
                <w:i/>
                <w:sz w:val="20"/>
              </w:rPr>
              <w:t>Шариф,</w:t>
            </w:r>
            <w:r>
              <w:rPr>
                <w:i/>
                <w:spacing w:val="24"/>
                <w:sz w:val="20"/>
              </w:rPr>
              <w:t> </w:t>
            </w:r>
            <w:r>
              <w:rPr>
                <w:i/>
                <w:sz w:val="20"/>
              </w:rPr>
              <w:t>Преображенская</w:t>
            </w:r>
            <w:r>
              <w:rPr>
                <w:i/>
                <w:spacing w:val="24"/>
                <w:sz w:val="20"/>
              </w:rPr>
              <w:t> </w:t>
            </w:r>
            <w:r>
              <w:rPr>
                <w:i/>
                <w:sz w:val="20"/>
              </w:rPr>
              <w:t>проездная башня, Благовещенский собор и т.д.). Формировать опыт восприятия объектов истории и культуры. Вызвать желание познавать историю Кремля. Организовать</w:t>
            </w:r>
            <w:r>
              <w:rPr>
                <w:i/>
                <w:spacing w:val="-1"/>
                <w:sz w:val="20"/>
              </w:rPr>
              <w:t> </w:t>
            </w:r>
            <w:r>
              <w:rPr>
                <w:i/>
                <w:sz w:val="20"/>
              </w:rPr>
              <w:t>экскурсию</w:t>
            </w:r>
            <w:r>
              <w:rPr>
                <w:i/>
                <w:spacing w:val="-1"/>
                <w:sz w:val="20"/>
              </w:rPr>
              <w:t> </w:t>
            </w:r>
            <w:r>
              <w:rPr>
                <w:i/>
                <w:sz w:val="20"/>
              </w:rPr>
              <w:t>в</w:t>
            </w:r>
            <w:r>
              <w:rPr>
                <w:i/>
                <w:spacing w:val="-1"/>
                <w:sz w:val="20"/>
              </w:rPr>
              <w:t> </w:t>
            </w:r>
            <w:r>
              <w:rPr>
                <w:i/>
                <w:sz w:val="20"/>
              </w:rPr>
              <w:t>старинную</w:t>
            </w:r>
            <w:r>
              <w:rPr>
                <w:i/>
                <w:spacing w:val="-1"/>
                <w:sz w:val="20"/>
              </w:rPr>
              <w:t> </w:t>
            </w:r>
            <w:r>
              <w:rPr>
                <w:i/>
                <w:sz w:val="20"/>
              </w:rPr>
              <w:t>часть</w:t>
            </w:r>
            <w:r>
              <w:rPr>
                <w:i/>
                <w:spacing w:val="-1"/>
                <w:sz w:val="20"/>
              </w:rPr>
              <w:t> </w:t>
            </w:r>
            <w:r>
              <w:rPr>
                <w:i/>
                <w:sz w:val="20"/>
              </w:rPr>
              <w:t>города</w:t>
            </w:r>
            <w:r>
              <w:rPr>
                <w:i/>
                <w:spacing w:val="-1"/>
                <w:sz w:val="20"/>
              </w:rPr>
              <w:t> </w:t>
            </w:r>
            <w:r>
              <w:rPr>
                <w:i/>
                <w:sz w:val="20"/>
              </w:rPr>
              <w:t>(Старотатарская</w:t>
            </w:r>
            <w:r>
              <w:rPr>
                <w:i/>
                <w:spacing w:val="-1"/>
                <w:sz w:val="20"/>
              </w:rPr>
              <w:t> </w:t>
            </w:r>
            <w:r>
              <w:rPr>
                <w:i/>
                <w:sz w:val="20"/>
              </w:rPr>
              <w:t>слобода</w:t>
            </w:r>
            <w:r>
              <w:rPr>
                <w:i/>
                <w:spacing w:val="-1"/>
                <w:sz w:val="20"/>
              </w:rPr>
              <w:t> </w:t>
            </w:r>
            <w:r>
              <w:rPr>
                <w:i/>
                <w:sz w:val="20"/>
              </w:rPr>
              <w:t>Казани),</w:t>
            </w:r>
            <w:r>
              <w:rPr>
                <w:i/>
                <w:spacing w:val="-1"/>
                <w:sz w:val="20"/>
              </w:rPr>
              <w:t> </w:t>
            </w:r>
            <w:r>
              <w:rPr>
                <w:i/>
                <w:sz w:val="20"/>
              </w:rPr>
              <w:t>где</w:t>
            </w:r>
            <w:r>
              <w:rPr>
                <w:i/>
                <w:spacing w:val="-1"/>
                <w:sz w:val="20"/>
              </w:rPr>
              <w:t> </w:t>
            </w:r>
            <w:r>
              <w:rPr>
                <w:i/>
                <w:sz w:val="20"/>
              </w:rPr>
              <w:t>сохранились</w:t>
            </w:r>
            <w:r>
              <w:rPr>
                <w:i/>
                <w:spacing w:val="-1"/>
                <w:sz w:val="20"/>
              </w:rPr>
              <w:t> </w:t>
            </w:r>
            <w:r>
              <w:rPr>
                <w:i/>
                <w:sz w:val="20"/>
              </w:rPr>
              <w:t>старинные</w:t>
            </w:r>
            <w:r>
              <w:rPr>
                <w:i/>
                <w:spacing w:val="-1"/>
                <w:sz w:val="20"/>
              </w:rPr>
              <w:t> </w:t>
            </w:r>
            <w:r>
              <w:rPr>
                <w:i/>
                <w:sz w:val="20"/>
              </w:rPr>
              <w:t>бревенчатые</w:t>
            </w:r>
            <w:r>
              <w:rPr>
                <w:i/>
                <w:spacing w:val="-1"/>
                <w:sz w:val="20"/>
              </w:rPr>
              <w:t> </w:t>
            </w:r>
            <w:r>
              <w:rPr>
                <w:i/>
                <w:sz w:val="20"/>
              </w:rPr>
              <w:t>дома, приусадебные постройки</w:t>
            </w:r>
            <w:r>
              <w:rPr>
                <w:i/>
                <w:spacing w:val="35"/>
                <w:sz w:val="20"/>
              </w:rPr>
              <w:t> </w:t>
            </w:r>
            <w:r>
              <w:rPr>
                <w:i/>
                <w:sz w:val="20"/>
              </w:rPr>
              <w:t>(ворота,</w:t>
            </w:r>
            <w:r>
              <w:rPr>
                <w:i/>
                <w:spacing w:val="34"/>
                <w:sz w:val="20"/>
              </w:rPr>
              <w:t> </w:t>
            </w:r>
            <w:r>
              <w:rPr>
                <w:i/>
                <w:sz w:val="20"/>
              </w:rPr>
              <w:t>заборы),</w:t>
            </w:r>
            <w:r>
              <w:rPr>
                <w:i/>
                <w:spacing w:val="34"/>
                <w:sz w:val="20"/>
              </w:rPr>
              <w:t> </w:t>
            </w:r>
            <w:r>
              <w:rPr>
                <w:i/>
                <w:sz w:val="20"/>
              </w:rPr>
              <w:t>украшенные</w:t>
            </w:r>
            <w:r>
              <w:rPr>
                <w:i/>
                <w:spacing w:val="34"/>
                <w:sz w:val="20"/>
              </w:rPr>
              <w:t> </w:t>
            </w:r>
            <w:r>
              <w:rPr>
                <w:i/>
                <w:sz w:val="20"/>
              </w:rPr>
              <w:t>резьбой</w:t>
            </w:r>
            <w:r>
              <w:rPr>
                <w:i/>
                <w:spacing w:val="35"/>
                <w:sz w:val="20"/>
              </w:rPr>
              <w:t> </w:t>
            </w:r>
            <w:r>
              <w:rPr>
                <w:i/>
                <w:sz w:val="20"/>
              </w:rPr>
              <w:t>по</w:t>
            </w:r>
            <w:r>
              <w:rPr>
                <w:i/>
                <w:spacing w:val="35"/>
                <w:sz w:val="20"/>
              </w:rPr>
              <w:t> </w:t>
            </w:r>
            <w:r>
              <w:rPr>
                <w:i/>
                <w:sz w:val="20"/>
              </w:rPr>
              <w:t>дереву.</w:t>
            </w:r>
            <w:r>
              <w:rPr>
                <w:i/>
                <w:spacing w:val="34"/>
                <w:sz w:val="20"/>
              </w:rPr>
              <w:t> </w:t>
            </w:r>
            <w:r>
              <w:rPr>
                <w:i/>
                <w:sz w:val="20"/>
              </w:rPr>
              <w:t>Обратить</w:t>
            </w:r>
            <w:r>
              <w:rPr>
                <w:i/>
                <w:spacing w:val="34"/>
                <w:sz w:val="20"/>
              </w:rPr>
              <w:t> </w:t>
            </w:r>
            <w:r>
              <w:rPr>
                <w:i/>
                <w:sz w:val="20"/>
              </w:rPr>
              <w:t>внимание</w:t>
            </w:r>
            <w:r>
              <w:rPr>
                <w:i/>
                <w:spacing w:val="34"/>
                <w:sz w:val="20"/>
              </w:rPr>
              <w:t> </w:t>
            </w:r>
            <w:r>
              <w:rPr>
                <w:i/>
                <w:sz w:val="20"/>
              </w:rPr>
              <w:t>на</w:t>
            </w:r>
            <w:r>
              <w:rPr>
                <w:i/>
                <w:spacing w:val="34"/>
                <w:sz w:val="20"/>
              </w:rPr>
              <w:t> </w:t>
            </w:r>
            <w:r>
              <w:rPr>
                <w:i/>
                <w:sz w:val="20"/>
              </w:rPr>
              <w:t>характер</w:t>
            </w:r>
            <w:r>
              <w:rPr>
                <w:i/>
                <w:spacing w:val="35"/>
                <w:sz w:val="20"/>
              </w:rPr>
              <w:t> </w:t>
            </w:r>
            <w:r>
              <w:rPr>
                <w:i/>
                <w:sz w:val="20"/>
              </w:rPr>
              <w:t>резных</w:t>
            </w:r>
            <w:r>
              <w:rPr>
                <w:i/>
                <w:spacing w:val="34"/>
                <w:sz w:val="20"/>
              </w:rPr>
              <w:t> </w:t>
            </w:r>
            <w:r>
              <w:rPr>
                <w:i/>
                <w:sz w:val="20"/>
              </w:rPr>
              <w:t>узоров,</w:t>
            </w:r>
            <w:r>
              <w:rPr>
                <w:i/>
                <w:spacing w:val="34"/>
                <w:sz w:val="20"/>
              </w:rPr>
              <w:t> </w:t>
            </w:r>
            <w:r>
              <w:rPr>
                <w:i/>
                <w:sz w:val="20"/>
              </w:rPr>
              <w:t>их</w:t>
            </w:r>
            <w:r>
              <w:rPr>
                <w:i/>
                <w:spacing w:val="34"/>
                <w:sz w:val="20"/>
              </w:rPr>
              <w:t> </w:t>
            </w:r>
            <w:r>
              <w:rPr>
                <w:i/>
                <w:sz w:val="20"/>
              </w:rPr>
              <w:t>пропорции</w:t>
            </w:r>
            <w:r>
              <w:rPr>
                <w:i/>
                <w:spacing w:val="35"/>
                <w:sz w:val="20"/>
              </w:rPr>
              <w:t> </w:t>
            </w:r>
            <w:r>
              <w:rPr>
                <w:i/>
                <w:sz w:val="20"/>
              </w:rPr>
              <w:t>и</w:t>
            </w:r>
            <w:r>
              <w:rPr>
                <w:i/>
                <w:spacing w:val="35"/>
                <w:sz w:val="20"/>
              </w:rPr>
              <w:t> </w:t>
            </w:r>
            <w:r>
              <w:rPr>
                <w:i/>
                <w:sz w:val="20"/>
              </w:rPr>
              <w:t>цветовые</w:t>
            </w:r>
            <w:r>
              <w:rPr>
                <w:i/>
                <w:spacing w:val="34"/>
                <w:sz w:val="20"/>
              </w:rPr>
              <w:t> </w:t>
            </w:r>
            <w:r>
              <w:rPr>
                <w:i/>
                <w:sz w:val="20"/>
              </w:rPr>
              <w:t>решения (характерные татарской вышивке, кожаной мозаики).</w:t>
            </w:r>
          </w:p>
          <w:p>
            <w:pPr>
              <w:pStyle w:val="TableParagraph"/>
              <w:spacing w:line="285" w:lineRule="auto" w:before="2"/>
              <w:ind w:left="108" w:right="102"/>
              <w:jc w:val="both"/>
              <w:rPr>
                <w:i/>
                <w:sz w:val="20"/>
              </w:rPr>
            </w:pPr>
            <w:r>
              <w:rPr>
                <w:i/>
                <w:sz w:val="20"/>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pPr>
              <w:pStyle w:val="TableParagraph"/>
              <w:spacing w:line="285" w:lineRule="auto" w:before="2"/>
              <w:ind w:left="108" w:right="97"/>
              <w:jc w:val="both"/>
              <w:rPr>
                <w:i/>
                <w:sz w:val="20"/>
              </w:rPr>
            </w:pPr>
            <w:r>
              <w:rPr>
                <w:i/>
                <w:sz w:val="20"/>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85" w:lineRule="auto" w:before="1"/>
              <w:ind w:left="108" w:right="10401"/>
              <w:jc w:val="both"/>
              <w:rPr>
                <w:i/>
                <w:sz w:val="20"/>
              </w:rPr>
            </w:pPr>
            <w:r>
              <w:rPr>
                <w:i/>
                <w:sz w:val="20"/>
              </w:rPr>
              <w:t>Изобразительная</w:t>
            </w:r>
            <w:r>
              <w:rPr>
                <w:i/>
                <w:spacing w:val="-13"/>
                <w:sz w:val="20"/>
              </w:rPr>
              <w:t> </w:t>
            </w:r>
            <w:r>
              <w:rPr>
                <w:i/>
                <w:sz w:val="20"/>
              </w:rPr>
              <w:t>деятельность </w:t>
            </w:r>
            <w:r>
              <w:rPr>
                <w:i/>
                <w:spacing w:val="-2"/>
                <w:sz w:val="20"/>
              </w:rPr>
              <w:t>Рисование</w:t>
            </w:r>
          </w:p>
          <w:p>
            <w:pPr>
              <w:pStyle w:val="TableParagraph"/>
              <w:spacing w:line="285" w:lineRule="auto"/>
              <w:ind w:left="108" w:right="95"/>
              <w:jc w:val="both"/>
              <w:rPr>
                <w:i/>
                <w:sz w:val="20"/>
              </w:rPr>
            </w:pPr>
            <w:r>
              <w:rPr>
                <w:i/>
                <w:sz w:val="20"/>
              </w:rPr>
              <w:t>Продолжать знакомство детей с элементами национального орнамента. Рассмотреть цветочно-растительные мотивы (полевые, луговые,</w:t>
            </w:r>
            <w:r>
              <w:rPr>
                <w:i/>
                <w:spacing w:val="40"/>
                <w:sz w:val="20"/>
              </w:rPr>
              <w:t> </w:t>
            </w:r>
            <w:r>
              <w:rPr>
                <w:i/>
                <w:sz w:val="20"/>
              </w:rPr>
              <w:t>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pPr>
              <w:pStyle w:val="TableParagraph"/>
              <w:spacing w:line="285" w:lineRule="auto" w:before="2"/>
              <w:ind w:left="108" w:right="108"/>
              <w:jc w:val="both"/>
              <w:rPr>
                <w:i/>
                <w:sz w:val="20"/>
              </w:rPr>
            </w:pPr>
            <w:r>
              <w:rPr>
                <w:i/>
                <w:sz w:val="20"/>
              </w:rPr>
              <w:t>Обогащать художественный</w:t>
            </w:r>
            <w:r>
              <w:rPr>
                <w:i/>
                <w:spacing w:val="-1"/>
                <w:sz w:val="20"/>
              </w:rPr>
              <w:t> </w:t>
            </w:r>
            <w:r>
              <w:rPr>
                <w:i/>
                <w:sz w:val="20"/>
              </w:rPr>
              <w:t>опыт</w:t>
            </w:r>
            <w:r>
              <w:rPr>
                <w:i/>
                <w:spacing w:val="-2"/>
                <w:sz w:val="20"/>
              </w:rPr>
              <w:t> </w:t>
            </w:r>
            <w:r>
              <w:rPr>
                <w:i/>
                <w:sz w:val="20"/>
              </w:rPr>
              <w:t>детей</w:t>
            </w:r>
            <w:r>
              <w:rPr>
                <w:i/>
                <w:spacing w:val="-1"/>
                <w:sz w:val="20"/>
              </w:rPr>
              <w:t> </w:t>
            </w:r>
            <w:r>
              <w:rPr>
                <w:i/>
                <w:sz w:val="20"/>
              </w:rPr>
              <w:t>в</w:t>
            </w:r>
            <w:r>
              <w:rPr>
                <w:i/>
                <w:spacing w:val="-2"/>
                <w:sz w:val="20"/>
              </w:rPr>
              <w:t> </w:t>
            </w:r>
            <w:r>
              <w:rPr>
                <w:i/>
                <w:sz w:val="20"/>
              </w:rPr>
              <w:t>декоративной</w:t>
            </w:r>
            <w:r>
              <w:rPr>
                <w:i/>
                <w:spacing w:val="-1"/>
                <w:sz w:val="20"/>
              </w:rPr>
              <w:t> </w:t>
            </w:r>
            <w:r>
              <w:rPr>
                <w:i/>
                <w:sz w:val="20"/>
              </w:rPr>
              <w:t>деятельности:</w:t>
            </w:r>
            <w:r>
              <w:rPr>
                <w:i/>
                <w:spacing w:val="-1"/>
                <w:sz w:val="20"/>
              </w:rPr>
              <w:t> </w:t>
            </w:r>
            <w:r>
              <w:rPr>
                <w:i/>
                <w:sz w:val="20"/>
              </w:rPr>
              <w:t>показать</w:t>
            </w:r>
            <w:r>
              <w:rPr>
                <w:i/>
                <w:spacing w:val="-1"/>
                <w:sz w:val="20"/>
              </w:rPr>
              <w:t> </w:t>
            </w:r>
            <w:r>
              <w:rPr>
                <w:i/>
                <w:sz w:val="20"/>
              </w:rPr>
              <w:t>способы</w:t>
            </w:r>
            <w:r>
              <w:rPr>
                <w:i/>
                <w:spacing w:val="-2"/>
                <w:sz w:val="20"/>
              </w:rPr>
              <w:t> </w:t>
            </w:r>
            <w:r>
              <w:rPr>
                <w:i/>
                <w:sz w:val="20"/>
              </w:rPr>
              <w:t>рисования</w:t>
            </w:r>
            <w:r>
              <w:rPr>
                <w:i/>
                <w:spacing w:val="-1"/>
                <w:sz w:val="20"/>
              </w:rPr>
              <w:t> </w:t>
            </w:r>
            <w:r>
              <w:rPr>
                <w:i/>
                <w:sz w:val="20"/>
              </w:rPr>
              <w:t>симметричного</w:t>
            </w:r>
            <w:r>
              <w:rPr>
                <w:i/>
                <w:spacing w:val="-1"/>
                <w:sz w:val="20"/>
              </w:rPr>
              <w:t> </w:t>
            </w:r>
            <w:r>
              <w:rPr>
                <w:i/>
                <w:sz w:val="20"/>
              </w:rPr>
              <w:t>букета,</w:t>
            </w:r>
            <w:r>
              <w:rPr>
                <w:i/>
                <w:spacing w:val="-2"/>
                <w:sz w:val="20"/>
              </w:rPr>
              <w:t> </w:t>
            </w:r>
            <w:r>
              <w:rPr>
                <w:i/>
                <w:sz w:val="20"/>
              </w:rPr>
              <w:t>у</w:t>
            </w:r>
            <w:r>
              <w:rPr>
                <w:i/>
                <w:spacing w:val="-1"/>
                <w:sz w:val="20"/>
              </w:rPr>
              <w:t> </w:t>
            </w:r>
            <w:r>
              <w:rPr>
                <w:i/>
                <w:sz w:val="20"/>
              </w:rPr>
              <w:t>которого</w:t>
            </w:r>
            <w:r>
              <w:rPr>
                <w:i/>
                <w:spacing w:val="-1"/>
                <w:sz w:val="20"/>
              </w:rPr>
              <w:t> </w:t>
            </w:r>
            <w:r>
              <w:rPr>
                <w:i/>
                <w:sz w:val="20"/>
              </w:rPr>
              <w:t>одинаковы обе стороны узора относительно вертикального стебля.</w:t>
            </w:r>
          </w:p>
          <w:p>
            <w:pPr>
              <w:pStyle w:val="TableParagraph"/>
              <w:spacing w:line="285" w:lineRule="auto"/>
              <w:ind w:left="108" w:right="103"/>
              <w:jc w:val="both"/>
              <w:rPr>
                <w:i/>
                <w:sz w:val="20"/>
              </w:rPr>
            </w:pPr>
            <w:r>
              <w:rPr>
                <w:i/>
                <w:sz w:val="20"/>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pPr>
              <w:pStyle w:val="TableParagraph"/>
              <w:spacing w:line="285" w:lineRule="auto" w:before="2"/>
              <w:ind w:left="108" w:right="98"/>
              <w:jc w:val="both"/>
              <w:rPr>
                <w:i/>
                <w:sz w:val="20"/>
              </w:rPr>
            </w:pPr>
            <w:r>
              <w:rPr>
                <w:i/>
                <w:sz w:val="20"/>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pPr>
              <w:pStyle w:val="TableParagraph"/>
              <w:spacing w:line="285" w:lineRule="auto"/>
              <w:ind w:left="108" w:right="93"/>
              <w:jc w:val="both"/>
              <w:rPr>
                <w:i/>
                <w:sz w:val="20"/>
              </w:rPr>
            </w:pPr>
            <w:r>
              <w:rPr>
                <w:i/>
                <w:sz w:val="20"/>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w:t>
            </w:r>
            <w:r>
              <w:rPr>
                <w:i/>
                <w:spacing w:val="-2"/>
                <w:sz w:val="20"/>
              </w:rPr>
              <w:t>дизайна.</w:t>
            </w:r>
          </w:p>
          <w:p>
            <w:pPr>
              <w:pStyle w:val="TableParagraph"/>
              <w:spacing w:line="288" w:lineRule="auto"/>
              <w:ind w:left="108" w:right="95"/>
              <w:jc w:val="both"/>
              <w:rPr>
                <w:i/>
                <w:sz w:val="20"/>
              </w:rPr>
            </w:pPr>
            <w:r>
              <w:rPr>
                <w:i/>
                <w:sz w:val="20"/>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pPr>
              <w:pStyle w:val="TableParagraph"/>
              <w:spacing w:line="285" w:lineRule="auto"/>
              <w:ind w:left="108"/>
              <w:rPr>
                <w:i/>
                <w:sz w:val="20"/>
              </w:rPr>
            </w:pPr>
            <w:r>
              <w:rPr>
                <w:i/>
                <w:sz w:val="20"/>
              </w:rPr>
              <w:t>Поддерживать</w:t>
            </w:r>
            <w:r>
              <w:rPr>
                <w:i/>
                <w:spacing w:val="-3"/>
                <w:sz w:val="20"/>
              </w:rPr>
              <w:t> </w:t>
            </w:r>
            <w:r>
              <w:rPr>
                <w:i/>
                <w:sz w:val="20"/>
              </w:rPr>
              <w:t>стремление</w:t>
            </w:r>
            <w:r>
              <w:rPr>
                <w:i/>
                <w:spacing w:val="-3"/>
                <w:sz w:val="20"/>
              </w:rPr>
              <w:t> </w:t>
            </w:r>
            <w:r>
              <w:rPr>
                <w:i/>
                <w:sz w:val="20"/>
              </w:rPr>
              <w:t>детей</w:t>
            </w:r>
            <w:r>
              <w:rPr>
                <w:i/>
                <w:spacing w:val="-2"/>
                <w:sz w:val="20"/>
              </w:rPr>
              <w:t> </w:t>
            </w:r>
            <w:r>
              <w:rPr>
                <w:i/>
                <w:sz w:val="20"/>
              </w:rPr>
              <w:t>передавать</w:t>
            </w:r>
            <w:r>
              <w:rPr>
                <w:i/>
                <w:spacing w:val="-3"/>
                <w:sz w:val="20"/>
              </w:rPr>
              <w:t> </w:t>
            </w:r>
            <w:r>
              <w:rPr>
                <w:i/>
                <w:sz w:val="20"/>
              </w:rPr>
              <w:t>в</w:t>
            </w:r>
            <w:r>
              <w:rPr>
                <w:i/>
                <w:spacing w:val="-5"/>
                <w:sz w:val="20"/>
              </w:rPr>
              <w:t> </w:t>
            </w:r>
            <w:r>
              <w:rPr>
                <w:i/>
                <w:sz w:val="20"/>
              </w:rPr>
              <w:t>рисунках</w:t>
            </w:r>
            <w:r>
              <w:rPr>
                <w:i/>
                <w:spacing w:val="-3"/>
                <w:sz w:val="20"/>
              </w:rPr>
              <w:t> </w:t>
            </w:r>
            <w:r>
              <w:rPr>
                <w:i/>
                <w:sz w:val="20"/>
              </w:rPr>
              <w:t>яркие</w:t>
            </w:r>
            <w:r>
              <w:rPr>
                <w:i/>
                <w:spacing w:val="-5"/>
                <w:sz w:val="20"/>
              </w:rPr>
              <w:t> </w:t>
            </w:r>
            <w:r>
              <w:rPr>
                <w:i/>
                <w:sz w:val="20"/>
              </w:rPr>
              <w:t>события</w:t>
            </w:r>
            <w:r>
              <w:rPr>
                <w:i/>
                <w:spacing w:val="-2"/>
                <w:sz w:val="20"/>
              </w:rPr>
              <w:t> </w:t>
            </w:r>
            <w:r>
              <w:rPr>
                <w:i/>
                <w:sz w:val="20"/>
              </w:rPr>
              <w:t>из</w:t>
            </w:r>
            <w:r>
              <w:rPr>
                <w:i/>
                <w:spacing w:val="-4"/>
                <w:sz w:val="20"/>
              </w:rPr>
              <w:t> </w:t>
            </w:r>
            <w:r>
              <w:rPr>
                <w:i/>
                <w:sz w:val="20"/>
              </w:rPr>
              <w:t>общественной</w:t>
            </w:r>
            <w:r>
              <w:rPr>
                <w:i/>
                <w:spacing w:val="-2"/>
                <w:sz w:val="20"/>
              </w:rPr>
              <w:t> </w:t>
            </w:r>
            <w:r>
              <w:rPr>
                <w:i/>
                <w:sz w:val="20"/>
              </w:rPr>
              <w:t>жизни</w:t>
            </w:r>
            <w:r>
              <w:rPr>
                <w:i/>
                <w:spacing w:val="-3"/>
                <w:sz w:val="20"/>
              </w:rPr>
              <w:t> </w:t>
            </w:r>
            <w:r>
              <w:rPr>
                <w:i/>
                <w:sz w:val="20"/>
              </w:rPr>
              <w:t>родного</w:t>
            </w:r>
            <w:r>
              <w:rPr>
                <w:i/>
                <w:spacing w:val="-2"/>
                <w:sz w:val="20"/>
              </w:rPr>
              <w:t> </w:t>
            </w:r>
            <w:r>
              <w:rPr>
                <w:i/>
                <w:sz w:val="20"/>
              </w:rPr>
              <w:t>города</w:t>
            </w:r>
            <w:r>
              <w:rPr>
                <w:i/>
                <w:spacing w:val="-2"/>
                <w:sz w:val="20"/>
              </w:rPr>
              <w:t> </w:t>
            </w:r>
            <w:r>
              <w:rPr>
                <w:i/>
                <w:sz w:val="20"/>
              </w:rPr>
              <w:t>(села),</w:t>
            </w:r>
            <w:r>
              <w:rPr>
                <w:i/>
                <w:spacing w:val="-3"/>
                <w:sz w:val="20"/>
              </w:rPr>
              <w:t> </w:t>
            </w:r>
            <w:r>
              <w:rPr>
                <w:i/>
                <w:sz w:val="20"/>
              </w:rPr>
              <w:t>побуждать</w:t>
            </w:r>
            <w:r>
              <w:rPr>
                <w:i/>
                <w:spacing w:val="-3"/>
                <w:sz w:val="20"/>
              </w:rPr>
              <w:t> </w:t>
            </w:r>
            <w:r>
              <w:rPr>
                <w:i/>
                <w:sz w:val="20"/>
              </w:rPr>
              <w:t>к</w:t>
            </w:r>
            <w:r>
              <w:rPr>
                <w:i/>
                <w:spacing w:val="-3"/>
                <w:sz w:val="20"/>
              </w:rPr>
              <w:t> </w:t>
            </w:r>
            <w:r>
              <w:rPr>
                <w:i/>
                <w:sz w:val="20"/>
              </w:rPr>
              <w:t>рассказу</w:t>
            </w:r>
            <w:r>
              <w:rPr>
                <w:i/>
                <w:spacing w:val="-3"/>
                <w:sz w:val="20"/>
              </w:rPr>
              <w:t> </w:t>
            </w:r>
            <w:r>
              <w:rPr>
                <w:i/>
                <w:sz w:val="20"/>
              </w:rPr>
              <w:t>о нарисованном. Содействовать свободному проявлению художественного творчества.</w:t>
            </w:r>
          </w:p>
          <w:p>
            <w:pPr>
              <w:pStyle w:val="TableParagraph"/>
              <w:ind w:left="108"/>
              <w:rPr>
                <w:i/>
                <w:sz w:val="20"/>
              </w:rPr>
            </w:pPr>
            <w:r>
              <w:rPr>
                <w:i/>
                <w:spacing w:val="-2"/>
                <w:sz w:val="20"/>
              </w:rPr>
              <w:t>Лепка</w:t>
            </w:r>
          </w:p>
          <w:p>
            <w:pPr>
              <w:pStyle w:val="TableParagraph"/>
              <w:spacing w:line="285" w:lineRule="auto" w:before="41"/>
              <w:ind w:left="108" w:right="105"/>
              <w:jc w:val="both"/>
              <w:rPr>
                <w:i/>
                <w:sz w:val="20"/>
              </w:rPr>
            </w:pPr>
            <w:r>
              <w:rPr>
                <w:i/>
                <w:sz w:val="20"/>
              </w:rPr>
              <w:t>Обогащать художественное восприятие, умение лепить с натуры актюбинские и шемордановские игрушки, передавать их характерные</w:t>
            </w:r>
            <w:r>
              <w:rPr>
                <w:i/>
                <w:spacing w:val="40"/>
                <w:sz w:val="20"/>
              </w:rPr>
              <w:t> </w:t>
            </w:r>
            <w:r>
              <w:rPr>
                <w:i/>
                <w:spacing w:val="-2"/>
                <w:sz w:val="20"/>
              </w:rPr>
              <w:t>особенности.</w:t>
            </w:r>
          </w:p>
          <w:p>
            <w:pPr>
              <w:pStyle w:val="TableParagraph"/>
              <w:spacing w:line="285" w:lineRule="auto" w:before="3"/>
              <w:ind w:left="108" w:right="98"/>
              <w:jc w:val="both"/>
              <w:rPr>
                <w:i/>
                <w:sz w:val="20"/>
              </w:rPr>
            </w:pPr>
            <w:r>
              <w:rPr>
                <w:i/>
                <w:sz w:val="20"/>
              </w:rPr>
              <w:t>Познакомить детей с техникой</w:t>
            </w:r>
            <w:r>
              <w:rPr>
                <w:i/>
                <w:spacing w:val="-1"/>
                <w:sz w:val="20"/>
              </w:rPr>
              <w:t> </w:t>
            </w:r>
            <w:r>
              <w:rPr>
                <w:i/>
                <w:sz w:val="20"/>
              </w:rPr>
              <w:t>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pPr>
              <w:pStyle w:val="TableParagraph"/>
              <w:spacing w:line="219" w:lineRule="exact"/>
              <w:ind w:left="108"/>
              <w:jc w:val="both"/>
              <w:rPr>
                <w:i/>
                <w:sz w:val="20"/>
              </w:rPr>
            </w:pPr>
            <w:r>
              <w:rPr>
                <w:i/>
                <w:sz w:val="20"/>
              </w:rPr>
              <w:t>Содействовать</w:t>
            </w:r>
            <w:r>
              <w:rPr>
                <w:i/>
                <w:spacing w:val="15"/>
                <w:sz w:val="20"/>
              </w:rPr>
              <w:t> </w:t>
            </w:r>
            <w:r>
              <w:rPr>
                <w:i/>
                <w:sz w:val="20"/>
              </w:rPr>
              <w:t>дальнейшему</w:t>
            </w:r>
            <w:r>
              <w:rPr>
                <w:i/>
                <w:spacing w:val="16"/>
                <w:sz w:val="20"/>
              </w:rPr>
              <w:t> </w:t>
            </w:r>
            <w:r>
              <w:rPr>
                <w:i/>
                <w:sz w:val="20"/>
              </w:rPr>
              <w:t>освоению</w:t>
            </w:r>
            <w:r>
              <w:rPr>
                <w:i/>
                <w:spacing w:val="16"/>
                <w:sz w:val="20"/>
              </w:rPr>
              <w:t> </w:t>
            </w:r>
            <w:r>
              <w:rPr>
                <w:i/>
                <w:sz w:val="20"/>
              </w:rPr>
              <w:t>техники</w:t>
            </w:r>
            <w:r>
              <w:rPr>
                <w:i/>
                <w:spacing w:val="15"/>
                <w:sz w:val="20"/>
              </w:rPr>
              <w:t> </w:t>
            </w:r>
            <w:r>
              <w:rPr>
                <w:i/>
                <w:sz w:val="20"/>
              </w:rPr>
              <w:t>лепки</w:t>
            </w:r>
            <w:r>
              <w:rPr>
                <w:i/>
                <w:spacing w:val="14"/>
                <w:sz w:val="20"/>
              </w:rPr>
              <w:t> </w:t>
            </w:r>
            <w:r>
              <w:rPr>
                <w:i/>
                <w:sz w:val="20"/>
              </w:rPr>
              <w:t>ленточным</w:t>
            </w:r>
            <w:r>
              <w:rPr>
                <w:i/>
                <w:spacing w:val="15"/>
                <w:sz w:val="20"/>
              </w:rPr>
              <w:t> </w:t>
            </w:r>
            <w:r>
              <w:rPr>
                <w:i/>
                <w:sz w:val="20"/>
              </w:rPr>
              <w:t>способом,</w:t>
            </w:r>
            <w:r>
              <w:rPr>
                <w:i/>
                <w:spacing w:val="13"/>
                <w:sz w:val="20"/>
              </w:rPr>
              <w:t> </w:t>
            </w:r>
            <w:r>
              <w:rPr>
                <w:i/>
                <w:sz w:val="20"/>
              </w:rPr>
              <w:t>из</w:t>
            </w:r>
            <w:r>
              <w:rPr>
                <w:i/>
                <w:spacing w:val="14"/>
                <w:sz w:val="20"/>
              </w:rPr>
              <w:t> </w:t>
            </w:r>
            <w:r>
              <w:rPr>
                <w:i/>
                <w:sz w:val="20"/>
              </w:rPr>
              <w:t>целого</w:t>
            </w:r>
            <w:r>
              <w:rPr>
                <w:i/>
                <w:spacing w:val="16"/>
                <w:sz w:val="20"/>
              </w:rPr>
              <w:t> </w:t>
            </w:r>
            <w:r>
              <w:rPr>
                <w:i/>
                <w:sz w:val="20"/>
              </w:rPr>
              <w:t>куска</w:t>
            </w:r>
            <w:r>
              <w:rPr>
                <w:i/>
                <w:spacing w:val="15"/>
                <w:sz w:val="20"/>
              </w:rPr>
              <w:t> </w:t>
            </w:r>
            <w:r>
              <w:rPr>
                <w:i/>
                <w:sz w:val="20"/>
              </w:rPr>
              <w:t>глины,</w:t>
            </w:r>
            <w:r>
              <w:rPr>
                <w:i/>
                <w:spacing w:val="16"/>
                <w:sz w:val="20"/>
              </w:rPr>
              <w:t> </w:t>
            </w:r>
            <w:r>
              <w:rPr>
                <w:i/>
                <w:sz w:val="20"/>
              </w:rPr>
              <w:t>дополнять</w:t>
            </w:r>
            <w:r>
              <w:rPr>
                <w:i/>
                <w:spacing w:val="16"/>
                <w:sz w:val="20"/>
              </w:rPr>
              <w:t> </w:t>
            </w:r>
            <w:r>
              <w:rPr>
                <w:i/>
                <w:sz w:val="20"/>
              </w:rPr>
              <w:t>ее</w:t>
            </w:r>
            <w:r>
              <w:rPr>
                <w:i/>
                <w:spacing w:val="15"/>
                <w:sz w:val="20"/>
              </w:rPr>
              <w:t> </w:t>
            </w:r>
            <w:r>
              <w:rPr>
                <w:i/>
                <w:sz w:val="20"/>
              </w:rPr>
              <w:t>мелкими</w:t>
            </w:r>
            <w:r>
              <w:rPr>
                <w:i/>
                <w:spacing w:val="16"/>
                <w:sz w:val="20"/>
              </w:rPr>
              <w:t> </w:t>
            </w:r>
            <w:r>
              <w:rPr>
                <w:i/>
                <w:sz w:val="20"/>
              </w:rPr>
              <w:t>деталями,</w:t>
            </w:r>
            <w:r>
              <w:rPr>
                <w:i/>
                <w:spacing w:val="13"/>
                <w:sz w:val="20"/>
              </w:rPr>
              <w:t> </w:t>
            </w:r>
            <w:r>
              <w:rPr>
                <w:i/>
                <w:sz w:val="20"/>
              </w:rPr>
              <w:t>украшать</w:t>
            </w:r>
            <w:r>
              <w:rPr>
                <w:i/>
                <w:spacing w:val="13"/>
                <w:sz w:val="20"/>
              </w:rPr>
              <w:t> </w:t>
            </w:r>
            <w:r>
              <w:rPr>
                <w:i/>
                <w:spacing w:val="-5"/>
                <w:sz w:val="20"/>
              </w:rPr>
              <w:t>при</w:t>
            </w:r>
          </w:p>
        </w:tc>
      </w:tr>
    </w:tbl>
    <w:p>
      <w:pPr>
        <w:pStyle w:val="TableParagraph"/>
        <w:spacing w:after="0" w:line="219" w:lineRule="exact"/>
        <w:jc w:val="both"/>
        <w:rPr>
          <w:i/>
          <w:sz w:val="20"/>
        </w:rPr>
        <w:sectPr>
          <w:headerReference w:type="default" r:id="rId218"/>
          <w:footerReference w:type="default" r:id="rId21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318" w:hRule="atLeast"/>
        </w:trPr>
        <w:tc>
          <w:tcPr>
            <w:tcW w:w="1668" w:type="dxa"/>
          </w:tcPr>
          <w:p>
            <w:pPr>
              <w:pStyle w:val="TableParagraph"/>
              <w:ind w:left="0"/>
              <w:rPr>
                <w:sz w:val="18"/>
              </w:rPr>
            </w:pPr>
          </w:p>
        </w:tc>
        <w:tc>
          <w:tcPr>
            <w:tcW w:w="13290" w:type="dxa"/>
          </w:tcPr>
          <w:p>
            <w:pPr>
              <w:pStyle w:val="TableParagraph"/>
              <w:spacing w:before="34"/>
              <w:ind w:left="108"/>
              <w:rPr>
                <w:i/>
                <w:sz w:val="20"/>
              </w:rPr>
            </w:pPr>
            <w:r>
              <w:rPr>
                <w:i/>
                <w:sz w:val="20"/>
              </w:rPr>
              <w:t>помощи</w:t>
            </w:r>
            <w:r>
              <w:rPr>
                <w:i/>
                <w:spacing w:val="-5"/>
                <w:sz w:val="20"/>
              </w:rPr>
              <w:t> </w:t>
            </w:r>
            <w:r>
              <w:rPr>
                <w:i/>
                <w:sz w:val="20"/>
              </w:rPr>
              <w:t>стеки,</w:t>
            </w:r>
            <w:r>
              <w:rPr>
                <w:i/>
                <w:spacing w:val="-6"/>
                <w:sz w:val="20"/>
              </w:rPr>
              <w:t> </w:t>
            </w:r>
            <w:r>
              <w:rPr>
                <w:i/>
                <w:sz w:val="20"/>
              </w:rPr>
              <w:t>штампа,</w:t>
            </w:r>
            <w:r>
              <w:rPr>
                <w:i/>
                <w:spacing w:val="-5"/>
                <w:sz w:val="20"/>
              </w:rPr>
              <w:t> </w:t>
            </w:r>
            <w:r>
              <w:rPr>
                <w:i/>
                <w:sz w:val="20"/>
              </w:rPr>
              <w:t>налепа</w:t>
            </w:r>
            <w:r>
              <w:rPr>
                <w:i/>
                <w:spacing w:val="-5"/>
                <w:sz w:val="20"/>
              </w:rPr>
              <w:t> </w:t>
            </w:r>
            <w:r>
              <w:rPr>
                <w:i/>
                <w:sz w:val="20"/>
              </w:rPr>
              <w:t>(кувшин,</w:t>
            </w:r>
            <w:r>
              <w:rPr>
                <w:i/>
                <w:spacing w:val="-6"/>
                <w:sz w:val="20"/>
              </w:rPr>
              <w:t> </w:t>
            </w:r>
            <w:r>
              <w:rPr>
                <w:i/>
                <w:sz w:val="20"/>
              </w:rPr>
              <w:t>ваза,</w:t>
            </w:r>
            <w:r>
              <w:rPr>
                <w:i/>
                <w:spacing w:val="-5"/>
                <w:sz w:val="20"/>
              </w:rPr>
              <w:t> </w:t>
            </w:r>
            <w:r>
              <w:rPr>
                <w:i/>
                <w:sz w:val="20"/>
              </w:rPr>
              <w:t>ковшик,</w:t>
            </w:r>
            <w:r>
              <w:rPr>
                <w:i/>
                <w:spacing w:val="-7"/>
                <w:sz w:val="20"/>
              </w:rPr>
              <w:t> </w:t>
            </w:r>
            <w:r>
              <w:rPr>
                <w:i/>
                <w:sz w:val="20"/>
              </w:rPr>
              <w:t>кумган</w:t>
            </w:r>
            <w:r>
              <w:rPr>
                <w:i/>
                <w:spacing w:val="-7"/>
                <w:sz w:val="20"/>
              </w:rPr>
              <w:t> </w:t>
            </w:r>
            <w:r>
              <w:rPr>
                <w:i/>
                <w:sz w:val="20"/>
              </w:rPr>
              <w:t>и</w:t>
            </w:r>
            <w:r>
              <w:rPr>
                <w:i/>
                <w:spacing w:val="-5"/>
                <w:sz w:val="20"/>
              </w:rPr>
              <w:t> </w:t>
            </w:r>
            <w:r>
              <w:rPr>
                <w:i/>
                <w:spacing w:val="-2"/>
                <w:sz w:val="20"/>
              </w:rPr>
              <w:t>т.д.).</w:t>
            </w:r>
          </w:p>
          <w:p>
            <w:pPr>
              <w:pStyle w:val="TableParagraph"/>
              <w:spacing w:before="46"/>
              <w:ind w:left="108"/>
              <w:rPr>
                <w:i/>
                <w:sz w:val="20"/>
              </w:rPr>
            </w:pPr>
            <w:r>
              <w:rPr>
                <w:i/>
                <w:sz w:val="20"/>
              </w:rPr>
              <w:t>Поддерживать</w:t>
            </w:r>
            <w:r>
              <w:rPr>
                <w:i/>
                <w:spacing w:val="64"/>
                <w:sz w:val="20"/>
              </w:rPr>
              <w:t> </w:t>
            </w:r>
            <w:r>
              <w:rPr>
                <w:i/>
                <w:sz w:val="20"/>
              </w:rPr>
              <w:t>самостоятельное</w:t>
            </w:r>
            <w:r>
              <w:rPr>
                <w:i/>
                <w:spacing w:val="64"/>
                <w:sz w:val="20"/>
              </w:rPr>
              <w:t> </w:t>
            </w:r>
            <w:r>
              <w:rPr>
                <w:i/>
                <w:sz w:val="20"/>
              </w:rPr>
              <w:t>определение</w:t>
            </w:r>
            <w:r>
              <w:rPr>
                <w:i/>
                <w:spacing w:val="64"/>
                <w:sz w:val="20"/>
              </w:rPr>
              <w:t> </w:t>
            </w:r>
            <w:r>
              <w:rPr>
                <w:i/>
                <w:sz w:val="20"/>
              </w:rPr>
              <w:t>замысла,</w:t>
            </w:r>
            <w:r>
              <w:rPr>
                <w:i/>
                <w:spacing w:val="65"/>
                <w:sz w:val="20"/>
              </w:rPr>
              <w:t> </w:t>
            </w:r>
            <w:r>
              <w:rPr>
                <w:i/>
                <w:sz w:val="20"/>
              </w:rPr>
              <w:t>стремление</w:t>
            </w:r>
            <w:r>
              <w:rPr>
                <w:i/>
                <w:spacing w:val="64"/>
                <w:sz w:val="20"/>
              </w:rPr>
              <w:t> </w:t>
            </w:r>
            <w:r>
              <w:rPr>
                <w:i/>
                <w:sz w:val="20"/>
              </w:rPr>
              <w:t>создать</w:t>
            </w:r>
            <w:r>
              <w:rPr>
                <w:i/>
                <w:spacing w:val="67"/>
                <w:sz w:val="20"/>
              </w:rPr>
              <w:t> </w:t>
            </w:r>
            <w:r>
              <w:rPr>
                <w:i/>
                <w:sz w:val="20"/>
              </w:rPr>
              <w:t>несложные</w:t>
            </w:r>
            <w:r>
              <w:rPr>
                <w:i/>
                <w:spacing w:val="66"/>
                <w:sz w:val="20"/>
              </w:rPr>
              <w:t> </w:t>
            </w:r>
            <w:r>
              <w:rPr>
                <w:i/>
                <w:sz w:val="20"/>
              </w:rPr>
              <w:t>сюжеты</w:t>
            </w:r>
            <w:r>
              <w:rPr>
                <w:i/>
                <w:spacing w:val="63"/>
                <w:sz w:val="20"/>
              </w:rPr>
              <w:t> </w:t>
            </w:r>
            <w:r>
              <w:rPr>
                <w:i/>
                <w:sz w:val="20"/>
              </w:rPr>
              <w:t>и</w:t>
            </w:r>
            <w:r>
              <w:rPr>
                <w:i/>
                <w:spacing w:val="66"/>
                <w:sz w:val="20"/>
              </w:rPr>
              <w:t> </w:t>
            </w:r>
            <w:r>
              <w:rPr>
                <w:i/>
                <w:sz w:val="20"/>
              </w:rPr>
              <w:t>выразительные</w:t>
            </w:r>
            <w:r>
              <w:rPr>
                <w:i/>
                <w:spacing w:val="64"/>
                <w:sz w:val="20"/>
              </w:rPr>
              <w:t> </w:t>
            </w:r>
            <w:r>
              <w:rPr>
                <w:i/>
                <w:sz w:val="20"/>
              </w:rPr>
              <w:t>образы:</w:t>
            </w:r>
            <w:r>
              <w:rPr>
                <w:i/>
                <w:spacing w:val="66"/>
                <w:sz w:val="20"/>
              </w:rPr>
              <w:t> </w:t>
            </w:r>
            <w:r>
              <w:rPr>
                <w:i/>
                <w:sz w:val="20"/>
              </w:rPr>
              <w:t>«На</w:t>
            </w:r>
            <w:r>
              <w:rPr>
                <w:i/>
                <w:spacing w:val="65"/>
                <w:sz w:val="20"/>
              </w:rPr>
              <w:t> </w:t>
            </w:r>
            <w:r>
              <w:rPr>
                <w:i/>
                <w:spacing w:val="-2"/>
                <w:sz w:val="20"/>
              </w:rPr>
              <w:t>сабантуе»,</w:t>
            </w:r>
          </w:p>
          <w:p>
            <w:pPr>
              <w:pStyle w:val="TableParagraph"/>
              <w:spacing w:before="44"/>
              <w:ind w:left="108"/>
              <w:rPr>
                <w:i/>
                <w:sz w:val="20"/>
              </w:rPr>
            </w:pPr>
            <w:r>
              <w:rPr>
                <w:i/>
                <w:sz w:val="20"/>
              </w:rPr>
              <w:t>«Девушка</w:t>
            </w:r>
            <w:r>
              <w:rPr>
                <w:i/>
                <w:spacing w:val="-5"/>
                <w:sz w:val="20"/>
              </w:rPr>
              <w:t> </w:t>
            </w:r>
            <w:r>
              <w:rPr>
                <w:i/>
                <w:sz w:val="20"/>
              </w:rPr>
              <w:t>с</w:t>
            </w:r>
            <w:r>
              <w:rPr>
                <w:i/>
                <w:spacing w:val="-5"/>
                <w:sz w:val="20"/>
              </w:rPr>
              <w:t> </w:t>
            </w:r>
            <w:r>
              <w:rPr>
                <w:i/>
                <w:sz w:val="20"/>
              </w:rPr>
              <w:t>коромыслом»,</w:t>
            </w:r>
            <w:r>
              <w:rPr>
                <w:i/>
                <w:spacing w:val="-5"/>
                <w:sz w:val="20"/>
              </w:rPr>
              <w:t> </w:t>
            </w:r>
            <w:r>
              <w:rPr>
                <w:i/>
                <w:sz w:val="20"/>
              </w:rPr>
              <w:t>«Три</w:t>
            </w:r>
            <w:r>
              <w:rPr>
                <w:i/>
                <w:spacing w:val="-4"/>
                <w:sz w:val="20"/>
              </w:rPr>
              <w:t> </w:t>
            </w:r>
            <w:r>
              <w:rPr>
                <w:i/>
                <w:sz w:val="20"/>
              </w:rPr>
              <w:t>дочери»</w:t>
            </w:r>
            <w:r>
              <w:rPr>
                <w:i/>
                <w:spacing w:val="-4"/>
                <w:sz w:val="20"/>
              </w:rPr>
              <w:t> </w:t>
            </w:r>
            <w:r>
              <w:rPr>
                <w:i/>
                <w:sz w:val="20"/>
              </w:rPr>
              <w:t>и</w:t>
            </w:r>
            <w:r>
              <w:rPr>
                <w:i/>
                <w:spacing w:val="-6"/>
                <w:sz w:val="20"/>
              </w:rPr>
              <w:t> </w:t>
            </w:r>
            <w:r>
              <w:rPr>
                <w:i/>
                <w:spacing w:val="-5"/>
                <w:sz w:val="20"/>
              </w:rPr>
              <w:t>др.</w:t>
            </w:r>
          </w:p>
          <w:p>
            <w:pPr>
              <w:pStyle w:val="TableParagraph"/>
              <w:spacing w:line="285" w:lineRule="auto" w:before="43"/>
              <w:ind w:left="108"/>
              <w:rPr>
                <w:i/>
                <w:sz w:val="20"/>
              </w:rPr>
            </w:pPr>
            <w:r>
              <w:rPr>
                <w:i/>
                <w:sz w:val="20"/>
              </w:rPr>
              <w:t>Поддерживать</w:t>
            </w:r>
            <w:r>
              <w:rPr>
                <w:i/>
                <w:spacing w:val="33"/>
                <w:sz w:val="20"/>
              </w:rPr>
              <w:t> </w:t>
            </w:r>
            <w:r>
              <w:rPr>
                <w:i/>
                <w:sz w:val="20"/>
              </w:rPr>
              <w:t>интерес</w:t>
            </w:r>
            <w:r>
              <w:rPr>
                <w:i/>
                <w:spacing w:val="33"/>
                <w:sz w:val="20"/>
              </w:rPr>
              <w:t> </w:t>
            </w:r>
            <w:r>
              <w:rPr>
                <w:i/>
                <w:sz w:val="20"/>
              </w:rPr>
              <w:t>к</w:t>
            </w:r>
            <w:r>
              <w:rPr>
                <w:i/>
                <w:spacing w:val="31"/>
                <w:sz w:val="20"/>
              </w:rPr>
              <w:t> </w:t>
            </w:r>
            <w:r>
              <w:rPr>
                <w:i/>
                <w:sz w:val="20"/>
              </w:rPr>
              <w:t>воплощению</w:t>
            </w:r>
            <w:r>
              <w:rPr>
                <w:i/>
                <w:spacing w:val="34"/>
                <w:sz w:val="20"/>
              </w:rPr>
              <w:t> </w:t>
            </w:r>
            <w:r>
              <w:rPr>
                <w:i/>
                <w:sz w:val="20"/>
              </w:rPr>
              <w:t>своих</w:t>
            </w:r>
            <w:r>
              <w:rPr>
                <w:i/>
                <w:spacing w:val="33"/>
                <w:sz w:val="20"/>
              </w:rPr>
              <w:t> </w:t>
            </w:r>
            <w:r>
              <w:rPr>
                <w:i/>
                <w:sz w:val="20"/>
              </w:rPr>
              <w:t>личных</w:t>
            </w:r>
            <w:r>
              <w:rPr>
                <w:i/>
                <w:spacing w:val="31"/>
                <w:sz w:val="20"/>
              </w:rPr>
              <w:t> </w:t>
            </w:r>
            <w:r>
              <w:rPr>
                <w:i/>
                <w:sz w:val="20"/>
              </w:rPr>
              <w:t>представлений</w:t>
            </w:r>
            <w:r>
              <w:rPr>
                <w:i/>
                <w:spacing w:val="34"/>
                <w:sz w:val="20"/>
              </w:rPr>
              <w:t> </w:t>
            </w:r>
            <w:r>
              <w:rPr>
                <w:i/>
                <w:sz w:val="20"/>
              </w:rPr>
              <w:t>героев</w:t>
            </w:r>
            <w:r>
              <w:rPr>
                <w:i/>
                <w:spacing w:val="33"/>
                <w:sz w:val="20"/>
              </w:rPr>
              <w:t> </w:t>
            </w:r>
            <w:r>
              <w:rPr>
                <w:i/>
                <w:sz w:val="20"/>
              </w:rPr>
              <w:t>литературных</w:t>
            </w:r>
            <w:r>
              <w:rPr>
                <w:i/>
                <w:spacing w:val="33"/>
                <w:sz w:val="20"/>
              </w:rPr>
              <w:t> </w:t>
            </w:r>
            <w:r>
              <w:rPr>
                <w:i/>
                <w:sz w:val="20"/>
              </w:rPr>
              <w:t>произведений</w:t>
            </w:r>
            <w:r>
              <w:rPr>
                <w:i/>
                <w:spacing w:val="34"/>
                <w:sz w:val="20"/>
              </w:rPr>
              <w:t> </w:t>
            </w:r>
            <w:r>
              <w:rPr>
                <w:i/>
                <w:sz w:val="20"/>
              </w:rPr>
              <w:t>(Водяная,</w:t>
            </w:r>
            <w:r>
              <w:rPr>
                <w:i/>
                <w:spacing w:val="33"/>
                <w:sz w:val="20"/>
              </w:rPr>
              <w:t> </w:t>
            </w:r>
            <w:r>
              <w:rPr>
                <w:i/>
                <w:sz w:val="20"/>
              </w:rPr>
              <w:t>Шурале,</w:t>
            </w:r>
            <w:r>
              <w:rPr>
                <w:i/>
                <w:spacing w:val="33"/>
                <w:sz w:val="20"/>
              </w:rPr>
              <w:t> </w:t>
            </w:r>
            <w:r>
              <w:rPr>
                <w:i/>
                <w:sz w:val="20"/>
              </w:rPr>
              <w:t>Камыр-батыр</w:t>
            </w:r>
            <w:r>
              <w:rPr>
                <w:i/>
                <w:spacing w:val="34"/>
                <w:sz w:val="20"/>
              </w:rPr>
              <w:t> </w:t>
            </w:r>
            <w:r>
              <w:rPr>
                <w:i/>
                <w:sz w:val="20"/>
              </w:rPr>
              <w:t>и</w:t>
            </w:r>
            <w:r>
              <w:rPr>
                <w:i/>
                <w:spacing w:val="34"/>
                <w:sz w:val="20"/>
              </w:rPr>
              <w:t> </w:t>
            </w:r>
            <w:r>
              <w:rPr>
                <w:i/>
                <w:sz w:val="20"/>
              </w:rPr>
              <w:t>т.п.). Развивать свободное проявление творчества, поддерживать инициативу.</w:t>
            </w:r>
          </w:p>
          <w:p>
            <w:pPr>
              <w:pStyle w:val="TableParagraph"/>
              <w:ind w:left="108"/>
              <w:rPr>
                <w:i/>
                <w:sz w:val="20"/>
              </w:rPr>
            </w:pPr>
            <w:r>
              <w:rPr>
                <w:i/>
                <w:spacing w:val="-2"/>
                <w:sz w:val="20"/>
              </w:rPr>
              <w:t>Аппликация</w:t>
            </w:r>
          </w:p>
          <w:p>
            <w:pPr>
              <w:pStyle w:val="TableParagraph"/>
              <w:spacing w:before="44"/>
              <w:ind w:left="108"/>
              <w:rPr>
                <w:i/>
                <w:sz w:val="20"/>
              </w:rPr>
            </w:pPr>
            <w:r>
              <w:rPr>
                <w:i/>
                <w:sz w:val="20"/>
              </w:rPr>
              <w:t>Развивать</w:t>
            </w:r>
            <w:r>
              <w:rPr>
                <w:i/>
                <w:spacing w:val="-8"/>
                <w:sz w:val="20"/>
              </w:rPr>
              <w:t> </w:t>
            </w:r>
            <w:r>
              <w:rPr>
                <w:i/>
                <w:sz w:val="20"/>
              </w:rPr>
              <w:t>интерес</w:t>
            </w:r>
            <w:r>
              <w:rPr>
                <w:i/>
                <w:spacing w:val="-7"/>
                <w:sz w:val="20"/>
              </w:rPr>
              <w:t> </w:t>
            </w:r>
            <w:r>
              <w:rPr>
                <w:i/>
                <w:sz w:val="20"/>
              </w:rPr>
              <w:t>к</w:t>
            </w:r>
            <w:r>
              <w:rPr>
                <w:i/>
                <w:spacing w:val="-8"/>
                <w:sz w:val="20"/>
              </w:rPr>
              <w:t> </w:t>
            </w:r>
            <w:r>
              <w:rPr>
                <w:i/>
                <w:sz w:val="20"/>
              </w:rPr>
              <w:t>искусству</w:t>
            </w:r>
            <w:r>
              <w:rPr>
                <w:i/>
                <w:spacing w:val="-8"/>
                <w:sz w:val="20"/>
              </w:rPr>
              <w:t> </w:t>
            </w:r>
            <w:r>
              <w:rPr>
                <w:i/>
                <w:sz w:val="20"/>
              </w:rPr>
              <w:t>аппликации,</w:t>
            </w:r>
            <w:r>
              <w:rPr>
                <w:i/>
                <w:spacing w:val="-7"/>
                <w:sz w:val="20"/>
              </w:rPr>
              <w:t> </w:t>
            </w:r>
            <w:r>
              <w:rPr>
                <w:i/>
                <w:sz w:val="20"/>
              </w:rPr>
              <w:t>усложняя</w:t>
            </w:r>
            <w:r>
              <w:rPr>
                <w:i/>
                <w:spacing w:val="-7"/>
                <w:sz w:val="20"/>
              </w:rPr>
              <w:t> </w:t>
            </w:r>
            <w:r>
              <w:rPr>
                <w:i/>
                <w:sz w:val="20"/>
              </w:rPr>
              <w:t>его</w:t>
            </w:r>
            <w:r>
              <w:rPr>
                <w:i/>
                <w:spacing w:val="-6"/>
                <w:sz w:val="20"/>
              </w:rPr>
              <w:t> </w:t>
            </w:r>
            <w:r>
              <w:rPr>
                <w:i/>
                <w:sz w:val="20"/>
              </w:rPr>
              <w:t>содержание</w:t>
            </w:r>
            <w:r>
              <w:rPr>
                <w:i/>
                <w:spacing w:val="-8"/>
                <w:sz w:val="20"/>
              </w:rPr>
              <w:t> </w:t>
            </w:r>
            <w:r>
              <w:rPr>
                <w:i/>
                <w:sz w:val="20"/>
              </w:rPr>
              <w:t>и</w:t>
            </w:r>
            <w:r>
              <w:rPr>
                <w:i/>
                <w:spacing w:val="-6"/>
                <w:sz w:val="20"/>
              </w:rPr>
              <w:t> </w:t>
            </w:r>
            <w:r>
              <w:rPr>
                <w:i/>
                <w:sz w:val="20"/>
              </w:rPr>
              <w:t>расширяя</w:t>
            </w:r>
            <w:r>
              <w:rPr>
                <w:i/>
                <w:spacing w:val="-7"/>
                <w:sz w:val="20"/>
              </w:rPr>
              <w:t> </w:t>
            </w:r>
            <w:r>
              <w:rPr>
                <w:i/>
                <w:sz w:val="20"/>
              </w:rPr>
              <w:t>возможности</w:t>
            </w:r>
            <w:r>
              <w:rPr>
                <w:i/>
                <w:spacing w:val="-7"/>
                <w:sz w:val="20"/>
              </w:rPr>
              <w:t> </w:t>
            </w:r>
            <w:r>
              <w:rPr>
                <w:i/>
                <w:sz w:val="20"/>
              </w:rPr>
              <w:t>создания</w:t>
            </w:r>
            <w:r>
              <w:rPr>
                <w:i/>
                <w:spacing w:val="-6"/>
                <w:sz w:val="20"/>
              </w:rPr>
              <w:t> </w:t>
            </w:r>
            <w:r>
              <w:rPr>
                <w:i/>
                <w:sz w:val="20"/>
              </w:rPr>
              <w:t>разнообразных</w:t>
            </w:r>
            <w:r>
              <w:rPr>
                <w:i/>
                <w:spacing w:val="-8"/>
                <w:sz w:val="20"/>
              </w:rPr>
              <w:t> </w:t>
            </w:r>
            <w:r>
              <w:rPr>
                <w:i/>
                <w:spacing w:val="-2"/>
                <w:sz w:val="20"/>
              </w:rPr>
              <w:t>изображений.</w:t>
            </w:r>
          </w:p>
          <w:p>
            <w:pPr>
              <w:pStyle w:val="TableParagraph"/>
              <w:spacing w:line="285" w:lineRule="auto" w:before="46"/>
              <w:ind w:left="108" w:right="101"/>
              <w:jc w:val="both"/>
              <w:rPr>
                <w:i/>
                <w:sz w:val="20"/>
              </w:rPr>
            </w:pPr>
            <w:r>
              <w:rPr>
                <w:i/>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pPr>
              <w:pStyle w:val="TableParagraph"/>
              <w:spacing w:line="285" w:lineRule="auto"/>
              <w:ind w:left="108" w:right="97"/>
              <w:jc w:val="both"/>
              <w:rPr>
                <w:i/>
                <w:sz w:val="20"/>
              </w:rPr>
            </w:pPr>
            <w:r>
              <w:rPr>
                <w:i/>
                <w:sz w:val="20"/>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pPr>
              <w:pStyle w:val="TableParagraph"/>
              <w:spacing w:line="285" w:lineRule="auto" w:before="2"/>
              <w:ind w:left="108" w:right="94"/>
              <w:jc w:val="both"/>
              <w:rPr>
                <w:i/>
                <w:sz w:val="20"/>
              </w:rPr>
            </w:pPr>
            <w:r>
              <w:rPr>
                <w:i/>
                <w:sz w:val="20"/>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pPr>
              <w:pStyle w:val="TableParagraph"/>
              <w:spacing w:line="230" w:lineRule="exact"/>
              <w:ind w:left="108"/>
              <w:jc w:val="both"/>
              <w:rPr>
                <w:i/>
                <w:sz w:val="20"/>
              </w:rPr>
            </w:pPr>
            <w:r>
              <w:rPr>
                <w:i/>
                <w:sz w:val="20"/>
              </w:rPr>
              <w:t>Музыкальная</w:t>
            </w:r>
            <w:r>
              <w:rPr>
                <w:i/>
                <w:spacing w:val="-12"/>
                <w:sz w:val="20"/>
              </w:rPr>
              <w:t> </w:t>
            </w:r>
            <w:r>
              <w:rPr>
                <w:i/>
                <w:spacing w:val="-2"/>
                <w:sz w:val="20"/>
              </w:rPr>
              <w:t>деятельность</w:t>
            </w:r>
          </w:p>
          <w:p>
            <w:pPr>
              <w:pStyle w:val="TableParagraph"/>
              <w:spacing w:line="288" w:lineRule="auto" w:before="44"/>
              <w:ind w:left="108" w:right="96"/>
              <w:jc w:val="both"/>
              <w:rPr>
                <w:i/>
                <w:sz w:val="20"/>
              </w:rPr>
            </w:pPr>
            <w:r>
              <w:rPr>
                <w:i/>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pPr>
              <w:pStyle w:val="TableParagraph"/>
              <w:spacing w:line="285" w:lineRule="auto"/>
              <w:ind w:left="108" w:right="99"/>
              <w:jc w:val="both"/>
              <w:rPr>
                <w:i/>
                <w:sz w:val="20"/>
              </w:rPr>
            </w:pPr>
            <w:r>
              <w:rPr>
                <w:i/>
                <w:sz w:val="20"/>
              </w:rPr>
              <w:t>Познакомить с понятием «жанр»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pPr>
              <w:pStyle w:val="TableParagraph"/>
              <w:spacing w:line="230" w:lineRule="exact"/>
              <w:ind w:left="108"/>
              <w:jc w:val="both"/>
              <w:rPr>
                <w:i/>
                <w:sz w:val="20"/>
              </w:rPr>
            </w:pPr>
            <w:r>
              <w:rPr>
                <w:i/>
                <w:sz w:val="20"/>
              </w:rPr>
              <w:t>Познакомить</w:t>
            </w:r>
            <w:r>
              <w:rPr>
                <w:i/>
                <w:spacing w:val="-9"/>
                <w:sz w:val="20"/>
              </w:rPr>
              <w:t> </w:t>
            </w:r>
            <w:r>
              <w:rPr>
                <w:i/>
                <w:sz w:val="20"/>
              </w:rPr>
              <w:t>с</w:t>
            </w:r>
            <w:r>
              <w:rPr>
                <w:i/>
                <w:spacing w:val="-8"/>
                <w:sz w:val="20"/>
              </w:rPr>
              <w:t> </w:t>
            </w:r>
            <w:r>
              <w:rPr>
                <w:i/>
                <w:sz w:val="20"/>
              </w:rPr>
              <w:t>мелодией</w:t>
            </w:r>
            <w:r>
              <w:rPr>
                <w:i/>
                <w:spacing w:val="-4"/>
                <w:sz w:val="20"/>
              </w:rPr>
              <w:t> </w:t>
            </w:r>
            <w:r>
              <w:rPr>
                <w:i/>
                <w:sz w:val="20"/>
              </w:rPr>
              <w:t>Государственного</w:t>
            </w:r>
            <w:r>
              <w:rPr>
                <w:i/>
                <w:spacing w:val="-7"/>
                <w:sz w:val="20"/>
              </w:rPr>
              <w:t> </w:t>
            </w:r>
            <w:r>
              <w:rPr>
                <w:i/>
                <w:sz w:val="20"/>
              </w:rPr>
              <w:t>гимна</w:t>
            </w:r>
            <w:r>
              <w:rPr>
                <w:i/>
                <w:spacing w:val="-8"/>
                <w:sz w:val="20"/>
              </w:rPr>
              <w:t> </w:t>
            </w:r>
            <w:r>
              <w:rPr>
                <w:i/>
                <w:sz w:val="20"/>
              </w:rPr>
              <w:t>Республики</w:t>
            </w:r>
            <w:r>
              <w:rPr>
                <w:i/>
                <w:spacing w:val="-7"/>
                <w:sz w:val="20"/>
              </w:rPr>
              <w:t> </w:t>
            </w:r>
            <w:r>
              <w:rPr>
                <w:i/>
                <w:sz w:val="20"/>
              </w:rPr>
              <w:t>Татарстан.</w:t>
            </w:r>
            <w:r>
              <w:rPr>
                <w:i/>
                <w:spacing w:val="-8"/>
                <w:sz w:val="20"/>
              </w:rPr>
              <w:t> </w:t>
            </w:r>
            <w:r>
              <w:rPr>
                <w:i/>
                <w:sz w:val="20"/>
              </w:rPr>
              <w:t>Развивать</w:t>
            </w:r>
            <w:r>
              <w:rPr>
                <w:i/>
                <w:spacing w:val="-8"/>
                <w:sz w:val="20"/>
              </w:rPr>
              <w:t> </w:t>
            </w:r>
            <w:r>
              <w:rPr>
                <w:i/>
                <w:sz w:val="20"/>
              </w:rPr>
              <w:t>чувство</w:t>
            </w:r>
            <w:r>
              <w:rPr>
                <w:i/>
                <w:spacing w:val="-7"/>
                <w:sz w:val="20"/>
              </w:rPr>
              <w:t> </w:t>
            </w:r>
            <w:r>
              <w:rPr>
                <w:i/>
                <w:spacing w:val="-2"/>
                <w:sz w:val="20"/>
              </w:rPr>
              <w:t>патриотизма.</w:t>
            </w:r>
          </w:p>
          <w:p>
            <w:pPr>
              <w:pStyle w:val="TableParagraph"/>
              <w:spacing w:line="288" w:lineRule="auto" w:before="39"/>
              <w:ind w:left="108" w:right="108"/>
              <w:jc w:val="both"/>
              <w:rPr>
                <w:i/>
                <w:sz w:val="20"/>
              </w:rPr>
            </w:pPr>
            <w:r>
              <w:rPr>
                <w:i/>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pPr>
              <w:pStyle w:val="TableParagraph"/>
              <w:spacing w:line="285" w:lineRule="auto"/>
              <w:ind w:left="108" w:right="132"/>
              <w:jc w:val="both"/>
              <w:rPr>
                <w:i/>
                <w:sz w:val="20"/>
              </w:rPr>
            </w:pPr>
            <w:r>
              <w:rPr>
                <w:i/>
                <w:sz w:val="20"/>
              </w:rPr>
              <w:t>Совершенствовать</w:t>
            </w:r>
            <w:r>
              <w:rPr>
                <w:i/>
                <w:spacing w:val="-3"/>
                <w:sz w:val="20"/>
              </w:rPr>
              <w:t> </w:t>
            </w:r>
            <w:r>
              <w:rPr>
                <w:i/>
                <w:sz w:val="20"/>
              </w:rPr>
              <w:t>певческие</w:t>
            </w:r>
            <w:r>
              <w:rPr>
                <w:i/>
                <w:spacing w:val="-3"/>
                <w:sz w:val="20"/>
              </w:rPr>
              <w:t> </w:t>
            </w:r>
            <w:r>
              <w:rPr>
                <w:i/>
                <w:sz w:val="20"/>
              </w:rPr>
              <w:t>навыки</w:t>
            </w:r>
            <w:r>
              <w:rPr>
                <w:i/>
                <w:spacing w:val="-2"/>
                <w:sz w:val="20"/>
              </w:rPr>
              <w:t> </w:t>
            </w:r>
            <w:r>
              <w:rPr>
                <w:i/>
                <w:sz w:val="20"/>
              </w:rPr>
              <w:t>на</w:t>
            </w:r>
            <w:r>
              <w:rPr>
                <w:i/>
                <w:spacing w:val="-3"/>
                <w:sz w:val="20"/>
              </w:rPr>
              <w:t> </w:t>
            </w:r>
            <w:r>
              <w:rPr>
                <w:i/>
                <w:sz w:val="20"/>
              </w:rPr>
              <w:t>основе</w:t>
            </w:r>
            <w:r>
              <w:rPr>
                <w:i/>
                <w:spacing w:val="-3"/>
                <w:sz w:val="20"/>
              </w:rPr>
              <w:t> </w:t>
            </w:r>
            <w:r>
              <w:rPr>
                <w:i/>
                <w:sz w:val="20"/>
              </w:rPr>
              <w:t>национального</w:t>
            </w:r>
            <w:r>
              <w:rPr>
                <w:i/>
                <w:spacing w:val="-2"/>
                <w:sz w:val="20"/>
              </w:rPr>
              <w:t> </w:t>
            </w:r>
            <w:r>
              <w:rPr>
                <w:i/>
                <w:sz w:val="20"/>
              </w:rPr>
              <w:t>репертуара.</w:t>
            </w:r>
            <w:r>
              <w:rPr>
                <w:i/>
                <w:spacing w:val="-3"/>
                <w:sz w:val="20"/>
              </w:rPr>
              <w:t> </w:t>
            </w:r>
            <w:r>
              <w:rPr>
                <w:i/>
                <w:sz w:val="20"/>
              </w:rPr>
              <w:t>Выстраивать</w:t>
            </w:r>
            <w:r>
              <w:rPr>
                <w:i/>
                <w:spacing w:val="-3"/>
                <w:sz w:val="20"/>
              </w:rPr>
              <w:t> </w:t>
            </w:r>
            <w:r>
              <w:rPr>
                <w:i/>
                <w:sz w:val="20"/>
              </w:rPr>
              <w:t>деятельность</w:t>
            </w:r>
            <w:r>
              <w:rPr>
                <w:i/>
                <w:spacing w:val="-2"/>
                <w:sz w:val="20"/>
              </w:rPr>
              <w:t> </w:t>
            </w:r>
            <w:r>
              <w:rPr>
                <w:i/>
                <w:sz w:val="20"/>
              </w:rPr>
              <w:t>по</w:t>
            </w:r>
            <w:r>
              <w:rPr>
                <w:i/>
                <w:spacing w:val="-2"/>
                <w:sz w:val="20"/>
              </w:rPr>
              <w:t> </w:t>
            </w:r>
            <w:r>
              <w:rPr>
                <w:i/>
                <w:sz w:val="20"/>
              </w:rPr>
              <w:t>вокалу</w:t>
            </w:r>
            <w:r>
              <w:rPr>
                <w:i/>
                <w:spacing w:val="-4"/>
                <w:sz w:val="20"/>
              </w:rPr>
              <w:t> </w:t>
            </w:r>
            <w:r>
              <w:rPr>
                <w:i/>
                <w:sz w:val="20"/>
              </w:rPr>
              <w:t>с</w:t>
            </w:r>
            <w:r>
              <w:rPr>
                <w:i/>
                <w:spacing w:val="-3"/>
                <w:sz w:val="20"/>
              </w:rPr>
              <w:t> </w:t>
            </w:r>
            <w:r>
              <w:rPr>
                <w:i/>
                <w:sz w:val="20"/>
              </w:rPr>
              <w:t>учетом</w:t>
            </w:r>
            <w:r>
              <w:rPr>
                <w:i/>
                <w:spacing w:val="-3"/>
                <w:sz w:val="20"/>
              </w:rPr>
              <w:t> </w:t>
            </w:r>
            <w:r>
              <w:rPr>
                <w:i/>
                <w:sz w:val="20"/>
              </w:rPr>
              <w:t>природных</w:t>
            </w:r>
            <w:r>
              <w:rPr>
                <w:i/>
                <w:spacing w:val="-3"/>
                <w:sz w:val="20"/>
              </w:rPr>
              <w:t> </w:t>
            </w:r>
            <w:r>
              <w:rPr>
                <w:i/>
                <w:sz w:val="20"/>
              </w:rPr>
              <w:t>типов</w:t>
            </w:r>
            <w:r>
              <w:rPr>
                <w:i/>
                <w:spacing w:val="-4"/>
                <w:sz w:val="20"/>
              </w:rPr>
              <w:t> </w:t>
            </w:r>
            <w:r>
              <w:rPr>
                <w:i/>
                <w:sz w:val="20"/>
              </w:rPr>
              <w:t>голосов, эмоционально передавая характер песни.</w:t>
            </w:r>
          </w:p>
          <w:p>
            <w:pPr>
              <w:pStyle w:val="TableParagraph"/>
              <w:ind w:left="108"/>
              <w:jc w:val="both"/>
              <w:rPr>
                <w:i/>
                <w:sz w:val="20"/>
              </w:rPr>
            </w:pPr>
            <w:r>
              <w:rPr>
                <w:i/>
                <w:sz w:val="20"/>
              </w:rPr>
              <w:t>Совершенствовать</w:t>
            </w:r>
            <w:r>
              <w:rPr>
                <w:i/>
                <w:spacing w:val="61"/>
                <w:sz w:val="20"/>
              </w:rPr>
              <w:t> </w:t>
            </w:r>
            <w:r>
              <w:rPr>
                <w:i/>
                <w:sz w:val="20"/>
              </w:rPr>
              <w:t>технику</w:t>
            </w:r>
            <w:r>
              <w:rPr>
                <w:i/>
                <w:spacing w:val="61"/>
                <w:sz w:val="20"/>
              </w:rPr>
              <w:t> </w:t>
            </w:r>
            <w:r>
              <w:rPr>
                <w:i/>
                <w:sz w:val="20"/>
              </w:rPr>
              <w:t>исполнения</w:t>
            </w:r>
            <w:r>
              <w:rPr>
                <w:i/>
                <w:spacing w:val="61"/>
                <w:sz w:val="20"/>
              </w:rPr>
              <w:t> </w:t>
            </w:r>
            <w:r>
              <w:rPr>
                <w:i/>
                <w:sz w:val="20"/>
              </w:rPr>
              <w:t>танцевальных</w:t>
            </w:r>
            <w:r>
              <w:rPr>
                <w:i/>
                <w:spacing w:val="62"/>
                <w:sz w:val="20"/>
              </w:rPr>
              <w:t> </w:t>
            </w:r>
            <w:r>
              <w:rPr>
                <w:i/>
                <w:sz w:val="20"/>
              </w:rPr>
              <w:t>движений,</w:t>
            </w:r>
            <w:r>
              <w:rPr>
                <w:i/>
                <w:spacing w:val="61"/>
                <w:sz w:val="20"/>
              </w:rPr>
              <w:t> </w:t>
            </w:r>
            <w:r>
              <w:rPr>
                <w:i/>
                <w:sz w:val="20"/>
              </w:rPr>
              <w:t>отрабатывая</w:t>
            </w:r>
            <w:r>
              <w:rPr>
                <w:i/>
                <w:spacing w:val="59"/>
                <w:sz w:val="20"/>
              </w:rPr>
              <w:t> </w:t>
            </w:r>
            <w:r>
              <w:rPr>
                <w:i/>
                <w:sz w:val="20"/>
              </w:rPr>
              <w:t>их</w:t>
            </w:r>
            <w:r>
              <w:rPr>
                <w:i/>
                <w:spacing w:val="62"/>
                <w:sz w:val="20"/>
              </w:rPr>
              <w:t> </w:t>
            </w:r>
            <w:r>
              <w:rPr>
                <w:i/>
                <w:sz w:val="20"/>
              </w:rPr>
              <w:t>сложные</w:t>
            </w:r>
            <w:r>
              <w:rPr>
                <w:i/>
                <w:spacing w:val="60"/>
                <w:sz w:val="20"/>
              </w:rPr>
              <w:t> </w:t>
            </w:r>
            <w:r>
              <w:rPr>
                <w:i/>
                <w:sz w:val="20"/>
              </w:rPr>
              <w:t>варианты:</w:t>
            </w:r>
            <w:r>
              <w:rPr>
                <w:i/>
                <w:spacing w:val="59"/>
                <w:sz w:val="20"/>
              </w:rPr>
              <w:t> </w:t>
            </w:r>
            <w:r>
              <w:rPr>
                <w:i/>
                <w:sz w:val="20"/>
              </w:rPr>
              <w:t>«одинарное</w:t>
            </w:r>
            <w:r>
              <w:rPr>
                <w:i/>
                <w:spacing w:val="58"/>
                <w:sz w:val="20"/>
              </w:rPr>
              <w:t> </w:t>
            </w:r>
            <w:r>
              <w:rPr>
                <w:i/>
                <w:sz w:val="20"/>
              </w:rPr>
              <w:t>захлестывание»,</w:t>
            </w:r>
            <w:r>
              <w:rPr>
                <w:i/>
                <w:spacing w:val="61"/>
                <w:sz w:val="20"/>
              </w:rPr>
              <w:t> </w:t>
            </w:r>
            <w:r>
              <w:rPr>
                <w:i/>
                <w:spacing w:val="-2"/>
                <w:sz w:val="20"/>
              </w:rPr>
              <w:t>«дробь»,</w:t>
            </w:r>
          </w:p>
          <w:p>
            <w:pPr>
              <w:pStyle w:val="TableParagraph"/>
              <w:spacing w:line="285" w:lineRule="auto" w:before="42"/>
              <w:ind w:left="108" w:right="109"/>
              <w:jc w:val="both"/>
              <w:rPr>
                <w:i/>
                <w:sz w:val="20"/>
              </w:rPr>
            </w:pPr>
            <w:r>
              <w:rPr>
                <w:i/>
                <w:sz w:val="20"/>
              </w:rPr>
              <w:t>«борма»,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pPr>
              <w:pStyle w:val="TableParagraph"/>
              <w:spacing w:before="2"/>
              <w:ind w:left="108"/>
              <w:jc w:val="both"/>
              <w:rPr>
                <w:i/>
                <w:sz w:val="20"/>
              </w:rPr>
            </w:pPr>
            <w:r>
              <w:rPr>
                <w:i/>
                <w:sz w:val="20"/>
              </w:rPr>
              <w:t>Познакомить</w:t>
            </w:r>
            <w:r>
              <w:rPr>
                <w:i/>
                <w:spacing w:val="-7"/>
                <w:sz w:val="20"/>
              </w:rPr>
              <w:t> </w:t>
            </w:r>
            <w:r>
              <w:rPr>
                <w:i/>
                <w:sz w:val="20"/>
              </w:rPr>
              <w:t>детей</w:t>
            </w:r>
            <w:r>
              <w:rPr>
                <w:i/>
                <w:spacing w:val="-6"/>
                <w:sz w:val="20"/>
              </w:rPr>
              <w:t> </w:t>
            </w:r>
            <w:r>
              <w:rPr>
                <w:i/>
                <w:sz w:val="20"/>
              </w:rPr>
              <w:t>с</w:t>
            </w:r>
            <w:r>
              <w:rPr>
                <w:i/>
                <w:spacing w:val="-7"/>
                <w:sz w:val="20"/>
              </w:rPr>
              <w:t> </w:t>
            </w:r>
            <w:r>
              <w:rPr>
                <w:i/>
                <w:sz w:val="20"/>
              </w:rPr>
              <w:t>ходом</w:t>
            </w:r>
            <w:r>
              <w:rPr>
                <w:i/>
                <w:spacing w:val="-6"/>
                <w:sz w:val="20"/>
              </w:rPr>
              <w:t> </w:t>
            </w:r>
            <w:r>
              <w:rPr>
                <w:i/>
                <w:sz w:val="20"/>
              </w:rPr>
              <w:t>в</w:t>
            </w:r>
            <w:r>
              <w:rPr>
                <w:i/>
                <w:spacing w:val="-8"/>
                <w:sz w:val="20"/>
              </w:rPr>
              <w:t> </w:t>
            </w:r>
            <w:r>
              <w:rPr>
                <w:i/>
                <w:sz w:val="20"/>
              </w:rPr>
              <w:t>татарском</w:t>
            </w:r>
            <w:r>
              <w:rPr>
                <w:i/>
                <w:spacing w:val="-6"/>
                <w:sz w:val="20"/>
              </w:rPr>
              <w:t> </w:t>
            </w:r>
            <w:r>
              <w:rPr>
                <w:i/>
                <w:sz w:val="20"/>
              </w:rPr>
              <w:t>(русском)</w:t>
            </w:r>
            <w:r>
              <w:rPr>
                <w:i/>
                <w:spacing w:val="-9"/>
                <w:sz w:val="20"/>
              </w:rPr>
              <w:t> </w:t>
            </w:r>
            <w:r>
              <w:rPr>
                <w:i/>
                <w:sz w:val="20"/>
              </w:rPr>
              <w:t>хороводе,</w:t>
            </w:r>
            <w:r>
              <w:rPr>
                <w:i/>
                <w:spacing w:val="-5"/>
                <w:sz w:val="20"/>
              </w:rPr>
              <w:t> </w:t>
            </w:r>
            <w:r>
              <w:rPr>
                <w:i/>
                <w:sz w:val="20"/>
              </w:rPr>
              <w:t>формировать</w:t>
            </w:r>
            <w:r>
              <w:rPr>
                <w:i/>
                <w:spacing w:val="-7"/>
                <w:sz w:val="20"/>
              </w:rPr>
              <w:t> </w:t>
            </w:r>
            <w:r>
              <w:rPr>
                <w:i/>
                <w:sz w:val="20"/>
              </w:rPr>
              <w:t>легкость</w:t>
            </w:r>
            <w:r>
              <w:rPr>
                <w:i/>
                <w:spacing w:val="-7"/>
                <w:sz w:val="20"/>
              </w:rPr>
              <w:t> </w:t>
            </w:r>
            <w:r>
              <w:rPr>
                <w:i/>
                <w:sz w:val="20"/>
              </w:rPr>
              <w:t>в</w:t>
            </w:r>
            <w:r>
              <w:rPr>
                <w:i/>
                <w:spacing w:val="-7"/>
                <w:sz w:val="20"/>
              </w:rPr>
              <w:t> </w:t>
            </w:r>
            <w:r>
              <w:rPr>
                <w:i/>
                <w:sz w:val="20"/>
              </w:rPr>
              <w:t>естественных</w:t>
            </w:r>
            <w:r>
              <w:rPr>
                <w:i/>
                <w:spacing w:val="-8"/>
                <w:sz w:val="20"/>
              </w:rPr>
              <w:t> </w:t>
            </w:r>
            <w:r>
              <w:rPr>
                <w:i/>
                <w:spacing w:val="-2"/>
                <w:sz w:val="20"/>
              </w:rPr>
              <w:t>движениях.</w:t>
            </w:r>
          </w:p>
          <w:p>
            <w:pPr>
              <w:pStyle w:val="TableParagraph"/>
              <w:spacing w:line="270" w:lineRule="atLeast"/>
              <w:ind w:left="108" w:right="964"/>
              <w:jc w:val="both"/>
              <w:rPr>
                <w:i/>
                <w:sz w:val="20"/>
              </w:rPr>
            </w:pPr>
            <w:r>
              <w:rPr>
                <w:i/>
                <w:sz w:val="20"/>
              </w:rPr>
              <w:t>Познакомить</w:t>
            </w:r>
            <w:r>
              <w:rPr>
                <w:i/>
                <w:spacing w:val="-4"/>
                <w:sz w:val="20"/>
              </w:rPr>
              <w:t> </w:t>
            </w:r>
            <w:r>
              <w:rPr>
                <w:i/>
                <w:sz w:val="20"/>
              </w:rPr>
              <w:t>с</w:t>
            </w:r>
            <w:r>
              <w:rPr>
                <w:i/>
                <w:spacing w:val="-4"/>
                <w:sz w:val="20"/>
              </w:rPr>
              <w:t> </w:t>
            </w:r>
            <w:r>
              <w:rPr>
                <w:i/>
                <w:sz w:val="20"/>
              </w:rPr>
              <w:t>элементами</w:t>
            </w:r>
            <w:r>
              <w:rPr>
                <w:i/>
                <w:spacing w:val="-3"/>
                <w:sz w:val="20"/>
              </w:rPr>
              <w:t> </w:t>
            </w:r>
            <w:r>
              <w:rPr>
                <w:i/>
                <w:sz w:val="20"/>
              </w:rPr>
              <w:t>танцевальных</w:t>
            </w:r>
            <w:r>
              <w:rPr>
                <w:i/>
                <w:spacing w:val="-4"/>
                <w:sz w:val="20"/>
              </w:rPr>
              <w:t> </w:t>
            </w:r>
            <w:r>
              <w:rPr>
                <w:i/>
                <w:sz w:val="20"/>
              </w:rPr>
              <w:t>движений</w:t>
            </w:r>
            <w:r>
              <w:rPr>
                <w:i/>
                <w:spacing w:val="-3"/>
                <w:sz w:val="20"/>
              </w:rPr>
              <w:t> </w:t>
            </w:r>
            <w:r>
              <w:rPr>
                <w:i/>
                <w:sz w:val="20"/>
              </w:rPr>
              <w:t>народов</w:t>
            </w:r>
            <w:r>
              <w:rPr>
                <w:i/>
                <w:spacing w:val="-5"/>
                <w:sz w:val="20"/>
              </w:rPr>
              <w:t> </w:t>
            </w:r>
            <w:r>
              <w:rPr>
                <w:i/>
                <w:sz w:val="20"/>
              </w:rPr>
              <w:t>Поволжья.</w:t>
            </w:r>
            <w:r>
              <w:rPr>
                <w:i/>
                <w:spacing w:val="-4"/>
                <w:sz w:val="20"/>
              </w:rPr>
              <w:t> </w:t>
            </w:r>
            <w:r>
              <w:rPr>
                <w:i/>
                <w:sz w:val="20"/>
              </w:rPr>
              <w:t>Развивать</w:t>
            </w:r>
            <w:r>
              <w:rPr>
                <w:i/>
                <w:spacing w:val="-6"/>
                <w:sz w:val="20"/>
              </w:rPr>
              <w:t> </w:t>
            </w:r>
            <w:r>
              <w:rPr>
                <w:i/>
                <w:sz w:val="20"/>
              </w:rPr>
              <w:t>умение</w:t>
            </w:r>
            <w:r>
              <w:rPr>
                <w:i/>
                <w:spacing w:val="-4"/>
                <w:sz w:val="20"/>
              </w:rPr>
              <w:t> </w:t>
            </w:r>
            <w:r>
              <w:rPr>
                <w:i/>
                <w:sz w:val="20"/>
              </w:rPr>
              <w:t>передавать</w:t>
            </w:r>
            <w:r>
              <w:rPr>
                <w:i/>
                <w:spacing w:val="-4"/>
                <w:sz w:val="20"/>
              </w:rPr>
              <w:t> </w:t>
            </w:r>
            <w:r>
              <w:rPr>
                <w:i/>
                <w:sz w:val="20"/>
              </w:rPr>
              <w:t>через</w:t>
            </w:r>
            <w:r>
              <w:rPr>
                <w:i/>
                <w:spacing w:val="-5"/>
                <w:sz w:val="20"/>
              </w:rPr>
              <w:t> </w:t>
            </w:r>
            <w:r>
              <w:rPr>
                <w:i/>
                <w:sz w:val="20"/>
              </w:rPr>
              <w:t>движения</w:t>
            </w:r>
            <w:r>
              <w:rPr>
                <w:i/>
                <w:spacing w:val="-3"/>
                <w:sz w:val="20"/>
              </w:rPr>
              <w:t> </w:t>
            </w:r>
            <w:r>
              <w:rPr>
                <w:i/>
                <w:sz w:val="20"/>
              </w:rPr>
              <w:t>характер</w:t>
            </w:r>
            <w:r>
              <w:rPr>
                <w:i/>
                <w:spacing w:val="-5"/>
                <w:sz w:val="20"/>
              </w:rPr>
              <w:t> </w:t>
            </w:r>
            <w:r>
              <w:rPr>
                <w:i/>
                <w:sz w:val="20"/>
              </w:rPr>
              <w:t>музыки, ее эмоционально-образное содержание.</w:t>
            </w:r>
          </w:p>
        </w:tc>
      </w:tr>
      <w:tr>
        <w:trPr>
          <w:trHeight w:val="276" w:hRule="atLeast"/>
        </w:trPr>
        <w:tc>
          <w:tcPr>
            <w:tcW w:w="1668" w:type="dxa"/>
          </w:tcPr>
          <w:p>
            <w:pPr>
              <w:pStyle w:val="TableParagraph"/>
              <w:spacing w:line="222" w:lineRule="exact" w:before="34"/>
              <w:rPr>
                <w:b/>
                <w:i/>
                <w:sz w:val="20"/>
              </w:rPr>
            </w:pPr>
            <w:r>
              <w:rPr>
                <w:b/>
                <w:i/>
                <w:sz w:val="20"/>
              </w:rPr>
              <w:t>6-7</w:t>
            </w:r>
            <w:r>
              <w:rPr>
                <w:b/>
                <w:i/>
                <w:spacing w:val="-1"/>
                <w:sz w:val="20"/>
              </w:rPr>
              <w:t> </w:t>
            </w:r>
            <w:r>
              <w:rPr>
                <w:b/>
                <w:i/>
                <w:spacing w:val="-5"/>
                <w:sz w:val="20"/>
              </w:rPr>
              <w:t>лет</w:t>
            </w:r>
          </w:p>
        </w:tc>
        <w:tc>
          <w:tcPr>
            <w:tcW w:w="13290" w:type="dxa"/>
          </w:tcPr>
          <w:p>
            <w:pPr>
              <w:pStyle w:val="TableParagraph"/>
              <w:spacing w:line="222" w:lineRule="exact" w:before="34"/>
              <w:ind w:left="108"/>
              <w:rPr>
                <w:i/>
                <w:sz w:val="20"/>
              </w:rPr>
            </w:pPr>
            <w:r>
              <w:rPr>
                <w:i/>
                <w:sz w:val="20"/>
              </w:rPr>
              <w:t>В</w:t>
            </w:r>
            <w:r>
              <w:rPr>
                <w:i/>
                <w:spacing w:val="-2"/>
                <w:sz w:val="20"/>
              </w:rPr>
              <w:t> </w:t>
            </w:r>
            <w:r>
              <w:rPr>
                <w:i/>
                <w:sz w:val="20"/>
              </w:rPr>
              <w:t>области «Художественно-эстетическое</w:t>
            </w:r>
            <w:r>
              <w:rPr>
                <w:i/>
                <w:spacing w:val="-2"/>
                <w:sz w:val="20"/>
              </w:rPr>
              <w:t> </w:t>
            </w:r>
            <w:r>
              <w:rPr>
                <w:i/>
                <w:sz w:val="20"/>
              </w:rPr>
              <w:t>развитие» основными</w:t>
            </w:r>
            <w:r>
              <w:rPr>
                <w:i/>
                <w:spacing w:val="1"/>
                <w:sz w:val="20"/>
              </w:rPr>
              <w:t> </w:t>
            </w:r>
            <w:r>
              <w:rPr>
                <w:i/>
                <w:sz w:val="20"/>
              </w:rPr>
              <w:t>задачами</w:t>
            </w:r>
            <w:r>
              <w:rPr>
                <w:i/>
                <w:spacing w:val="-1"/>
                <w:sz w:val="20"/>
              </w:rPr>
              <w:t> </w:t>
            </w:r>
            <w:r>
              <w:rPr>
                <w:i/>
                <w:sz w:val="20"/>
              </w:rPr>
              <w:t>образовательной деятельности</w:t>
            </w:r>
            <w:r>
              <w:rPr>
                <w:i/>
                <w:spacing w:val="-1"/>
                <w:sz w:val="20"/>
              </w:rPr>
              <w:t> </w:t>
            </w:r>
            <w:r>
              <w:rPr>
                <w:i/>
                <w:sz w:val="20"/>
              </w:rPr>
              <w:t>является создание</w:t>
            </w:r>
            <w:r>
              <w:rPr>
                <w:i/>
                <w:spacing w:val="-2"/>
                <w:sz w:val="20"/>
              </w:rPr>
              <w:t> </w:t>
            </w:r>
            <w:r>
              <w:rPr>
                <w:i/>
                <w:sz w:val="20"/>
              </w:rPr>
              <w:t>условий для</w:t>
            </w:r>
            <w:r>
              <w:rPr>
                <w:i/>
                <w:spacing w:val="1"/>
                <w:sz w:val="20"/>
              </w:rPr>
              <w:t> </w:t>
            </w:r>
            <w:r>
              <w:rPr>
                <w:i/>
                <w:sz w:val="20"/>
              </w:rPr>
              <w:t>развития</w:t>
            </w:r>
            <w:r>
              <w:rPr>
                <w:i/>
                <w:spacing w:val="-1"/>
                <w:sz w:val="20"/>
              </w:rPr>
              <w:t> </w:t>
            </w:r>
            <w:r>
              <w:rPr>
                <w:i/>
                <w:spacing w:val="-10"/>
                <w:sz w:val="20"/>
              </w:rPr>
              <w:t>у</w:t>
            </w:r>
          </w:p>
        </w:tc>
      </w:tr>
    </w:tbl>
    <w:p>
      <w:pPr>
        <w:pStyle w:val="TableParagraph"/>
        <w:spacing w:after="0" w:line="222" w:lineRule="exact"/>
        <w:rPr>
          <w:i/>
          <w:sz w:val="20"/>
        </w:rPr>
        <w:sectPr>
          <w:headerReference w:type="default" r:id="rId220"/>
          <w:footerReference w:type="default" r:id="rId22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line="288" w:lineRule="auto" w:before="34"/>
              <w:ind w:left="108" w:right="99"/>
              <w:jc w:val="both"/>
              <w:rPr>
                <w:i/>
                <w:sz w:val="20"/>
              </w:rPr>
            </w:pPr>
            <w:r>
              <w:rPr>
                <w:i/>
                <w:sz w:val="20"/>
              </w:rPr>
              <w:t>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85" w:lineRule="auto"/>
              <w:ind w:left="108" w:right="94"/>
              <w:jc w:val="both"/>
              <w:rPr>
                <w:i/>
                <w:sz w:val="20"/>
              </w:rPr>
            </w:pPr>
            <w:r>
              <w:rPr>
                <w:i/>
                <w:sz w:val="20"/>
              </w:rPr>
              <w:t>В сфере развития у детей интереса к эстетической стороне действительности, ознакомления с разными видами и жанрами, в том числе народного </w:t>
            </w:r>
            <w:r>
              <w:rPr>
                <w:i/>
                <w:spacing w:val="-2"/>
                <w:sz w:val="20"/>
              </w:rPr>
              <w:t>творчества</w:t>
            </w:r>
          </w:p>
          <w:p>
            <w:pPr>
              <w:pStyle w:val="TableParagraph"/>
              <w:spacing w:line="285" w:lineRule="auto"/>
              <w:ind w:left="108" w:right="97"/>
              <w:jc w:val="both"/>
              <w:rPr>
                <w:i/>
                <w:sz w:val="20"/>
              </w:rPr>
            </w:pPr>
            <w:r>
              <w:rPr>
                <w:i/>
                <w:sz w:val="20"/>
              </w:rPr>
              <w:t>Продолжать знакомство детей с литературными произведениями Г. Тукая, видами искусства, отражающими его творчество (балет «Шурале» Ф. Яруллина,</w:t>
            </w:r>
            <w:r>
              <w:rPr>
                <w:i/>
                <w:spacing w:val="-2"/>
                <w:sz w:val="20"/>
              </w:rPr>
              <w:t> </w:t>
            </w:r>
            <w:r>
              <w:rPr>
                <w:i/>
                <w:sz w:val="20"/>
              </w:rPr>
              <w:t>«Водяная»</w:t>
            </w:r>
            <w:r>
              <w:rPr>
                <w:i/>
                <w:spacing w:val="-1"/>
                <w:sz w:val="20"/>
              </w:rPr>
              <w:t> </w:t>
            </w:r>
            <w:r>
              <w:rPr>
                <w:i/>
                <w:sz w:val="20"/>
              </w:rPr>
              <w:t>А.</w:t>
            </w:r>
            <w:r>
              <w:rPr>
                <w:i/>
                <w:spacing w:val="-2"/>
                <w:sz w:val="20"/>
              </w:rPr>
              <w:t> </w:t>
            </w:r>
            <w:r>
              <w:rPr>
                <w:i/>
                <w:sz w:val="20"/>
              </w:rPr>
              <w:t>Бакирова,</w:t>
            </w:r>
            <w:r>
              <w:rPr>
                <w:i/>
                <w:spacing w:val="-2"/>
                <w:sz w:val="20"/>
              </w:rPr>
              <w:t> </w:t>
            </w:r>
            <w:r>
              <w:rPr>
                <w:i/>
                <w:sz w:val="20"/>
              </w:rPr>
              <w:t>симфония</w:t>
            </w:r>
            <w:r>
              <w:rPr>
                <w:i/>
                <w:spacing w:val="-1"/>
                <w:sz w:val="20"/>
              </w:rPr>
              <w:t> </w:t>
            </w:r>
            <w:r>
              <w:rPr>
                <w:i/>
                <w:sz w:val="20"/>
              </w:rPr>
              <w:t>«Кырлай»</w:t>
            </w:r>
            <w:r>
              <w:rPr>
                <w:i/>
                <w:spacing w:val="-6"/>
                <w:sz w:val="20"/>
              </w:rPr>
              <w:t> </w:t>
            </w:r>
            <w:r>
              <w:rPr>
                <w:i/>
                <w:sz w:val="20"/>
              </w:rPr>
              <w:t>Н.</w:t>
            </w:r>
            <w:r>
              <w:rPr>
                <w:i/>
                <w:spacing w:val="-2"/>
                <w:sz w:val="20"/>
              </w:rPr>
              <w:t> </w:t>
            </w:r>
            <w:r>
              <w:rPr>
                <w:i/>
                <w:sz w:val="20"/>
              </w:rPr>
              <w:t>Жиганова,</w:t>
            </w:r>
            <w:r>
              <w:rPr>
                <w:i/>
                <w:spacing w:val="-2"/>
                <w:sz w:val="20"/>
              </w:rPr>
              <w:t> </w:t>
            </w:r>
            <w:r>
              <w:rPr>
                <w:i/>
                <w:sz w:val="20"/>
              </w:rPr>
              <w:t>скульптурные</w:t>
            </w:r>
            <w:r>
              <w:rPr>
                <w:i/>
                <w:spacing w:val="-2"/>
                <w:sz w:val="20"/>
              </w:rPr>
              <w:t> </w:t>
            </w:r>
            <w:r>
              <w:rPr>
                <w:i/>
                <w:sz w:val="20"/>
              </w:rPr>
              <w:t>и</w:t>
            </w:r>
            <w:r>
              <w:rPr>
                <w:i/>
                <w:spacing w:val="-1"/>
                <w:sz w:val="20"/>
              </w:rPr>
              <w:t> </w:t>
            </w:r>
            <w:r>
              <w:rPr>
                <w:i/>
                <w:sz w:val="20"/>
              </w:rPr>
              <w:t>живописные</w:t>
            </w:r>
            <w:r>
              <w:rPr>
                <w:i/>
                <w:spacing w:val="-3"/>
                <w:sz w:val="20"/>
              </w:rPr>
              <w:t> </w:t>
            </w:r>
            <w:r>
              <w:rPr>
                <w:i/>
                <w:sz w:val="20"/>
              </w:rPr>
              <w:t>произведения</w:t>
            </w:r>
            <w:r>
              <w:rPr>
                <w:i/>
                <w:spacing w:val="-1"/>
                <w:sz w:val="20"/>
              </w:rPr>
              <w:t> </w:t>
            </w:r>
            <w:r>
              <w:rPr>
                <w:i/>
                <w:sz w:val="20"/>
              </w:rPr>
              <w:t>Б.</w:t>
            </w:r>
            <w:r>
              <w:rPr>
                <w:i/>
                <w:spacing w:val="-2"/>
                <w:sz w:val="20"/>
              </w:rPr>
              <w:t> </w:t>
            </w:r>
            <w:r>
              <w:rPr>
                <w:i/>
                <w:sz w:val="20"/>
              </w:rPr>
              <w:t>Урманче,</w:t>
            </w:r>
            <w:r>
              <w:rPr>
                <w:i/>
                <w:spacing w:val="-2"/>
                <w:sz w:val="20"/>
              </w:rPr>
              <w:t> </w:t>
            </w:r>
            <w:r>
              <w:rPr>
                <w:i/>
                <w:sz w:val="20"/>
              </w:rPr>
              <w:t>И.</w:t>
            </w:r>
            <w:r>
              <w:rPr>
                <w:i/>
                <w:spacing w:val="-2"/>
                <w:sz w:val="20"/>
              </w:rPr>
              <w:t> </w:t>
            </w:r>
            <w:r>
              <w:rPr>
                <w:i/>
                <w:sz w:val="20"/>
              </w:rPr>
              <w:t>Казакова,</w:t>
            </w:r>
            <w:r>
              <w:rPr>
                <w:i/>
                <w:spacing w:val="-2"/>
                <w:sz w:val="20"/>
              </w:rPr>
              <w:t> </w:t>
            </w:r>
            <w:r>
              <w:rPr>
                <w:i/>
                <w:sz w:val="20"/>
              </w:rPr>
              <w:t>Б.</w:t>
            </w:r>
            <w:r>
              <w:rPr>
                <w:i/>
                <w:spacing w:val="-4"/>
                <w:sz w:val="20"/>
              </w:rPr>
              <w:t> </w:t>
            </w:r>
            <w:r>
              <w:rPr>
                <w:i/>
                <w:sz w:val="20"/>
              </w:rPr>
              <w:t>Альменова, Ф. Аминова и др.). Формировать предпосылки ценностно-смыслового понимания искусства.</w:t>
            </w:r>
          </w:p>
          <w:p>
            <w:pPr>
              <w:pStyle w:val="TableParagraph"/>
              <w:spacing w:line="285" w:lineRule="auto"/>
              <w:ind w:left="108" w:right="95"/>
              <w:jc w:val="both"/>
              <w:rPr>
                <w:i/>
                <w:sz w:val="20"/>
              </w:rPr>
            </w:pPr>
            <w:r>
              <w:rPr>
                <w:i/>
                <w:sz w:val="20"/>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pPr>
              <w:pStyle w:val="TableParagraph"/>
              <w:ind w:left="108"/>
              <w:jc w:val="both"/>
              <w:rPr>
                <w:i/>
                <w:sz w:val="20"/>
              </w:rPr>
            </w:pPr>
            <w:r>
              <w:rPr>
                <w:i/>
                <w:sz w:val="20"/>
              </w:rPr>
              <w:t>Познакомить</w:t>
            </w:r>
            <w:r>
              <w:rPr>
                <w:i/>
                <w:spacing w:val="-1"/>
                <w:sz w:val="20"/>
              </w:rPr>
              <w:t> </w:t>
            </w:r>
            <w:r>
              <w:rPr>
                <w:i/>
                <w:sz w:val="20"/>
              </w:rPr>
              <w:t>детей с</w:t>
            </w:r>
            <w:r>
              <w:rPr>
                <w:i/>
                <w:spacing w:val="-1"/>
                <w:sz w:val="20"/>
              </w:rPr>
              <w:t> </w:t>
            </w:r>
            <w:r>
              <w:rPr>
                <w:i/>
                <w:sz w:val="20"/>
              </w:rPr>
              <w:t>древнейшим искусством</w:t>
            </w:r>
            <w:r>
              <w:rPr>
                <w:i/>
                <w:spacing w:val="3"/>
                <w:sz w:val="20"/>
              </w:rPr>
              <w:t> </w:t>
            </w:r>
            <w:r>
              <w:rPr>
                <w:i/>
                <w:sz w:val="20"/>
              </w:rPr>
              <w:t>- художественной обработкой металла. Организовать</w:t>
            </w:r>
            <w:r>
              <w:rPr>
                <w:i/>
                <w:spacing w:val="-1"/>
                <w:sz w:val="20"/>
              </w:rPr>
              <w:t> </w:t>
            </w:r>
            <w:r>
              <w:rPr>
                <w:i/>
                <w:sz w:val="20"/>
              </w:rPr>
              <w:t>посещение</w:t>
            </w:r>
            <w:r>
              <w:rPr>
                <w:i/>
                <w:spacing w:val="-1"/>
                <w:sz w:val="20"/>
              </w:rPr>
              <w:t> </w:t>
            </w:r>
            <w:r>
              <w:rPr>
                <w:i/>
                <w:sz w:val="20"/>
              </w:rPr>
              <w:t>Музея национальной</w:t>
            </w:r>
            <w:r>
              <w:rPr>
                <w:i/>
                <w:spacing w:val="1"/>
                <w:sz w:val="20"/>
              </w:rPr>
              <w:t> </w:t>
            </w:r>
            <w:r>
              <w:rPr>
                <w:i/>
                <w:sz w:val="20"/>
              </w:rPr>
              <w:t>культуры</w:t>
            </w:r>
            <w:r>
              <w:rPr>
                <w:i/>
                <w:spacing w:val="-2"/>
                <w:sz w:val="20"/>
              </w:rPr>
              <w:t> </w:t>
            </w:r>
            <w:r>
              <w:rPr>
                <w:i/>
                <w:spacing w:val="-5"/>
                <w:sz w:val="20"/>
              </w:rPr>
              <w:t>НКЦ</w:t>
            </w:r>
          </w:p>
          <w:p>
            <w:pPr>
              <w:pStyle w:val="TableParagraph"/>
              <w:spacing w:line="285" w:lineRule="auto" w:before="44"/>
              <w:ind w:left="108" w:right="94"/>
              <w:jc w:val="both"/>
              <w:rPr>
                <w:i/>
                <w:sz w:val="20"/>
              </w:rPr>
            </w:pPr>
            <w:r>
              <w:rPr>
                <w:i/>
                <w:sz w:val="20"/>
              </w:rPr>
              <w:t>«Казань»,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w:t>
            </w:r>
            <w:r>
              <w:rPr>
                <w:i/>
                <w:spacing w:val="40"/>
                <w:sz w:val="20"/>
              </w:rPr>
              <w:t> </w:t>
            </w:r>
            <w:r>
              <w:rPr>
                <w:i/>
                <w:sz w:val="20"/>
              </w:rPr>
              <w:t>к культурным ценностям и правильно вести себя в музее.</w:t>
            </w:r>
          </w:p>
          <w:p>
            <w:pPr>
              <w:pStyle w:val="TableParagraph"/>
              <w:spacing w:line="285" w:lineRule="auto"/>
              <w:ind w:left="108" w:right="95"/>
              <w:jc w:val="both"/>
              <w:rPr>
                <w:i/>
                <w:sz w:val="20"/>
              </w:rPr>
            </w:pPr>
            <w:r>
              <w:rPr>
                <w:i/>
                <w:sz w:val="20"/>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pPr>
              <w:pStyle w:val="TableParagraph"/>
              <w:spacing w:line="285" w:lineRule="auto" w:before="2"/>
              <w:ind w:left="108" w:right="92"/>
              <w:jc w:val="both"/>
              <w:rPr>
                <w:i/>
                <w:sz w:val="20"/>
              </w:rPr>
            </w:pPr>
            <w:r>
              <w:rPr>
                <w:i/>
                <w:sz w:val="20"/>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pPr>
              <w:pStyle w:val="TableParagraph"/>
              <w:spacing w:line="285" w:lineRule="auto"/>
              <w:ind w:left="108" w:right="103"/>
              <w:jc w:val="both"/>
              <w:rPr>
                <w:i/>
                <w:sz w:val="20"/>
              </w:rPr>
            </w:pPr>
            <w:r>
              <w:rPr>
                <w:i/>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pPr>
              <w:pStyle w:val="TableParagraph"/>
              <w:spacing w:line="288" w:lineRule="auto"/>
              <w:ind w:left="108"/>
              <w:rPr>
                <w:i/>
                <w:sz w:val="20"/>
              </w:rPr>
            </w:pPr>
            <w:r>
              <w:rPr>
                <w:i/>
                <w:sz w:val="20"/>
              </w:rPr>
              <w:t>Продолжать знакомство детей с архитектурой родного города (села): соборных мечетей, храмовой архитектуры (соборная мечеть Кул Шариф, Раифский</w:t>
            </w:r>
            <w:r>
              <w:rPr>
                <w:i/>
                <w:spacing w:val="-3"/>
                <w:sz w:val="20"/>
              </w:rPr>
              <w:t> </w:t>
            </w:r>
            <w:r>
              <w:rPr>
                <w:i/>
                <w:sz w:val="20"/>
              </w:rPr>
              <w:t>Богородицкий</w:t>
            </w:r>
            <w:r>
              <w:rPr>
                <w:i/>
                <w:spacing w:val="-3"/>
                <w:sz w:val="20"/>
              </w:rPr>
              <w:t> </w:t>
            </w:r>
            <w:r>
              <w:rPr>
                <w:i/>
                <w:sz w:val="20"/>
              </w:rPr>
              <w:t>мужской</w:t>
            </w:r>
            <w:r>
              <w:rPr>
                <w:i/>
                <w:spacing w:val="-3"/>
                <w:sz w:val="20"/>
              </w:rPr>
              <w:t> </w:t>
            </w:r>
            <w:r>
              <w:rPr>
                <w:i/>
                <w:sz w:val="20"/>
              </w:rPr>
              <w:t>монастырь).</w:t>
            </w:r>
            <w:r>
              <w:rPr>
                <w:i/>
                <w:spacing w:val="-4"/>
                <w:sz w:val="20"/>
              </w:rPr>
              <w:t> </w:t>
            </w:r>
            <w:r>
              <w:rPr>
                <w:i/>
                <w:sz w:val="20"/>
              </w:rPr>
              <w:t>Развивать</w:t>
            </w:r>
            <w:r>
              <w:rPr>
                <w:i/>
                <w:spacing w:val="-4"/>
                <w:sz w:val="20"/>
              </w:rPr>
              <w:t> </w:t>
            </w:r>
            <w:r>
              <w:rPr>
                <w:i/>
                <w:sz w:val="20"/>
              </w:rPr>
              <w:t>умение</w:t>
            </w:r>
            <w:r>
              <w:rPr>
                <w:i/>
                <w:spacing w:val="-4"/>
                <w:sz w:val="20"/>
              </w:rPr>
              <w:t> </w:t>
            </w:r>
            <w:r>
              <w:rPr>
                <w:i/>
                <w:sz w:val="20"/>
              </w:rPr>
              <w:t>замечать</w:t>
            </w:r>
            <w:r>
              <w:rPr>
                <w:i/>
                <w:spacing w:val="-4"/>
                <w:sz w:val="20"/>
              </w:rPr>
              <w:t> </w:t>
            </w:r>
            <w:r>
              <w:rPr>
                <w:i/>
                <w:sz w:val="20"/>
              </w:rPr>
              <w:t>их</w:t>
            </w:r>
            <w:r>
              <w:rPr>
                <w:i/>
                <w:spacing w:val="-4"/>
                <w:sz w:val="20"/>
              </w:rPr>
              <w:t> </w:t>
            </w:r>
            <w:r>
              <w:rPr>
                <w:i/>
                <w:sz w:val="20"/>
              </w:rPr>
              <w:t>характерные</w:t>
            </w:r>
            <w:r>
              <w:rPr>
                <w:i/>
                <w:spacing w:val="-4"/>
                <w:sz w:val="20"/>
              </w:rPr>
              <w:t> </w:t>
            </w:r>
            <w:r>
              <w:rPr>
                <w:i/>
                <w:sz w:val="20"/>
              </w:rPr>
              <w:t>особенности,</w:t>
            </w:r>
            <w:r>
              <w:rPr>
                <w:i/>
                <w:spacing w:val="-4"/>
                <w:sz w:val="20"/>
              </w:rPr>
              <w:t> </w:t>
            </w:r>
            <w:r>
              <w:rPr>
                <w:i/>
                <w:sz w:val="20"/>
              </w:rPr>
              <w:t>разнообразие</w:t>
            </w:r>
            <w:r>
              <w:rPr>
                <w:i/>
                <w:spacing w:val="-4"/>
                <w:sz w:val="20"/>
              </w:rPr>
              <w:t> </w:t>
            </w:r>
            <w:r>
              <w:rPr>
                <w:i/>
                <w:sz w:val="20"/>
              </w:rPr>
              <w:t>конструкций,</w:t>
            </w:r>
            <w:r>
              <w:rPr>
                <w:i/>
                <w:spacing w:val="-4"/>
                <w:sz w:val="20"/>
              </w:rPr>
              <w:t> </w:t>
            </w:r>
            <w:r>
              <w:rPr>
                <w:i/>
                <w:sz w:val="20"/>
              </w:rPr>
              <w:t>украшающих </w:t>
            </w:r>
            <w:r>
              <w:rPr>
                <w:i/>
                <w:spacing w:val="-2"/>
                <w:sz w:val="20"/>
              </w:rPr>
              <w:t>деталей.</w:t>
            </w:r>
          </w:p>
          <w:p>
            <w:pPr>
              <w:pStyle w:val="TableParagraph"/>
              <w:spacing w:line="285" w:lineRule="auto"/>
              <w:ind w:left="108" w:right="97"/>
              <w:jc w:val="both"/>
              <w:rPr>
                <w:i/>
                <w:sz w:val="20"/>
              </w:rPr>
            </w:pPr>
            <w:r>
              <w:rPr>
                <w:i/>
                <w:sz w:val="20"/>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pPr>
              <w:pStyle w:val="TableParagraph"/>
              <w:spacing w:line="285" w:lineRule="auto"/>
              <w:ind w:left="108" w:right="104"/>
              <w:jc w:val="both"/>
              <w:rPr>
                <w:i/>
                <w:sz w:val="20"/>
              </w:rPr>
            </w:pPr>
            <w:r>
              <w:rPr>
                <w:i/>
                <w:sz w:val="20"/>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pPr>
              <w:pStyle w:val="TableParagraph"/>
              <w:spacing w:line="230" w:lineRule="exact"/>
              <w:ind w:left="108"/>
              <w:rPr>
                <w:i/>
                <w:sz w:val="20"/>
              </w:rPr>
            </w:pPr>
            <w:r>
              <w:rPr>
                <w:i/>
                <w:spacing w:val="-2"/>
                <w:sz w:val="20"/>
              </w:rPr>
              <w:t>Изобразительная</w:t>
            </w:r>
            <w:r>
              <w:rPr>
                <w:i/>
                <w:spacing w:val="13"/>
                <w:sz w:val="20"/>
              </w:rPr>
              <w:t> </w:t>
            </w:r>
            <w:r>
              <w:rPr>
                <w:i/>
                <w:spacing w:val="-2"/>
                <w:sz w:val="20"/>
              </w:rPr>
              <w:t>деятельность</w:t>
            </w:r>
          </w:p>
          <w:p>
            <w:pPr>
              <w:pStyle w:val="TableParagraph"/>
              <w:spacing w:line="219" w:lineRule="exact" w:before="42"/>
              <w:ind w:left="108"/>
              <w:rPr>
                <w:i/>
                <w:sz w:val="20"/>
              </w:rPr>
            </w:pPr>
            <w:r>
              <w:rPr>
                <w:i/>
                <w:spacing w:val="-2"/>
                <w:sz w:val="20"/>
              </w:rPr>
              <w:t>Рисование</w:t>
            </w:r>
          </w:p>
        </w:tc>
      </w:tr>
    </w:tbl>
    <w:p>
      <w:pPr>
        <w:pStyle w:val="TableParagraph"/>
        <w:spacing w:after="0" w:line="219" w:lineRule="exact"/>
        <w:rPr>
          <w:i/>
          <w:sz w:val="20"/>
        </w:rPr>
        <w:sectPr>
          <w:headerReference w:type="default" r:id="rId222"/>
          <w:footerReference w:type="default" r:id="rId22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9592" w:hRule="atLeast"/>
        </w:trPr>
        <w:tc>
          <w:tcPr>
            <w:tcW w:w="1668" w:type="dxa"/>
          </w:tcPr>
          <w:p>
            <w:pPr>
              <w:pStyle w:val="TableParagraph"/>
              <w:ind w:left="0"/>
              <w:rPr>
                <w:sz w:val="18"/>
              </w:rPr>
            </w:pPr>
          </w:p>
        </w:tc>
        <w:tc>
          <w:tcPr>
            <w:tcW w:w="13290" w:type="dxa"/>
          </w:tcPr>
          <w:p>
            <w:pPr>
              <w:pStyle w:val="TableParagraph"/>
              <w:spacing w:line="288" w:lineRule="auto" w:before="34"/>
              <w:ind w:left="108" w:right="94"/>
              <w:jc w:val="both"/>
              <w:rPr>
                <w:i/>
                <w:sz w:val="20"/>
              </w:rPr>
            </w:pPr>
            <w:r>
              <w:rPr>
                <w:i/>
                <w:sz w:val="20"/>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pPr>
              <w:pStyle w:val="TableParagraph"/>
              <w:spacing w:line="285" w:lineRule="auto"/>
              <w:ind w:left="108" w:right="93"/>
              <w:jc w:val="both"/>
              <w:rPr>
                <w:i/>
                <w:sz w:val="20"/>
              </w:rPr>
            </w:pPr>
            <w:r>
              <w:rPr>
                <w:i/>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pPr>
              <w:pStyle w:val="TableParagraph"/>
              <w:spacing w:line="288" w:lineRule="auto"/>
              <w:ind w:left="108" w:right="98"/>
              <w:jc w:val="both"/>
              <w:rPr>
                <w:i/>
                <w:sz w:val="20"/>
              </w:rPr>
            </w:pPr>
            <w:r>
              <w:rPr>
                <w:i/>
                <w:sz w:val="20"/>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pPr>
              <w:pStyle w:val="TableParagraph"/>
              <w:spacing w:line="285" w:lineRule="auto"/>
              <w:ind w:left="108" w:right="98"/>
              <w:jc w:val="both"/>
              <w:rPr>
                <w:i/>
                <w:sz w:val="20"/>
              </w:rPr>
            </w:pPr>
            <w:r>
              <w:rPr>
                <w:i/>
                <w:sz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pPr>
              <w:pStyle w:val="TableParagraph"/>
              <w:spacing w:line="285" w:lineRule="auto"/>
              <w:ind w:left="108" w:right="103"/>
              <w:jc w:val="both"/>
              <w:rPr>
                <w:i/>
                <w:sz w:val="20"/>
              </w:rPr>
            </w:pPr>
            <w:r>
              <w:rPr>
                <w:i/>
                <w:sz w:val="20"/>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pPr>
              <w:pStyle w:val="TableParagraph"/>
              <w:spacing w:line="285" w:lineRule="auto"/>
              <w:ind w:left="108" w:right="97"/>
              <w:jc w:val="both"/>
              <w:rPr>
                <w:i/>
                <w:sz w:val="20"/>
              </w:rPr>
            </w:pPr>
            <w:r>
              <w:rPr>
                <w:i/>
                <w:sz w:val="20"/>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pPr>
              <w:pStyle w:val="TableParagraph"/>
              <w:ind w:left="108"/>
              <w:rPr>
                <w:i/>
                <w:sz w:val="20"/>
              </w:rPr>
            </w:pPr>
            <w:r>
              <w:rPr>
                <w:i/>
                <w:spacing w:val="-2"/>
                <w:sz w:val="20"/>
              </w:rPr>
              <w:t>Лепка</w:t>
            </w:r>
          </w:p>
          <w:p>
            <w:pPr>
              <w:pStyle w:val="TableParagraph"/>
              <w:spacing w:line="285" w:lineRule="auto" w:before="41"/>
              <w:ind w:left="108" w:right="96"/>
              <w:jc w:val="both"/>
              <w:rPr>
                <w:i/>
                <w:sz w:val="20"/>
              </w:rPr>
            </w:pPr>
            <w:r>
              <w:rPr>
                <w:i/>
                <w:sz w:val="20"/>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pPr>
              <w:pStyle w:val="TableParagraph"/>
              <w:spacing w:line="285" w:lineRule="auto" w:before="3"/>
              <w:ind w:left="108" w:right="100"/>
              <w:jc w:val="both"/>
              <w:rPr>
                <w:i/>
                <w:sz w:val="20"/>
              </w:rPr>
            </w:pPr>
            <w:r>
              <w:rPr>
                <w:i/>
                <w:sz w:val="20"/>
              </w:rPr>
              <w:t>Совершенствовать технику рельефного изображения. Учитывая характерные особенности натуры, развивать умение лепить трилистник,</w:t>
            </w:r>
            <w:r>
              <w:rPr>
                <w:i/>
                <w:spacing w:val="40"/>
                <w:sz w:val="20"/>
              </w:rPr>
              <w:t> </w:t>
            </w:r>
            <w:r>
              <w:rPr>
                <w:i/>
                <w:sz w:val="20"/>
              </w:rPr>
              <w:t>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pPr>
              <w:pStyle w:val="TableParagraph"/>
              <w:spacing w:line="230" w:lineRule="exact"/>
              <w:ind w:left="108"/>
              <w:jc w:val="both"/>
              <w:rPr>
                <w:i/>
                <w:sz w:val="20"/>
              </w:rPr>
            </w:pPr>
            <w:r>
              <w:rPr>
                <w:i/>
                <w:sz w:val="20"/>
              </w:rPr>
              <w:t>Развивать</w:t>
            </w:r>
            <w:r>
              <w:rPr>
                <w:i/>
                <w:spacing w:val="-7"/>
                <w:sz w:val="20"/>
              </w:rPr>
              <w:t> </w:t>
            </w:r>
            <w:r>
              <w:rPr>
                <w:i/>
                <w:sz w:val="20"/>
              </w:rPr>
              <w:t>умение</w:t>
            </w:r>
            <w:r>
              <w:rPr>
                <w:i/>
                <w:spacing w:val="-7"/>
                <w:sz w:val="20"/>
              </w:rPr>
              <w:t> </w:t>
            </w:r>
            <w:r>
              <w:rPr>
                <w:i/>
                <w:sz w:val="20"/>
              </w:rPr>
              <w:t>лепить</w:t>
            </w:r>
            <w:r>
              <w:rPr>
                <w:i/>
                <w:spacing w:val="-6"/>
                <w:sz w:val="20"/>
              </w:rPr>
              <w:t> </w:t>
            </w:r>
            <w:r>
              <w:rPr>
                <w:i/>
                <w:sz w:val="20"/>
              </w:rPr>
              <w:t>с</w:t>
            </w:r>
            <w:r>
              <w:rPr>
                <w:i/>
                <w:spacing w:val="-9"/>
                <w:sz w:val="20"/>
              </w:rPr>
              <w:t> </w:t>
            </w:r>
            <w:r>
              <w:rPr>
                <w:i/>
                <w:sz w:val="20"/>
              </w:rPr>
              <w:t>натуры</w:t>
            </w:r>
            <w:r>
              <w:rPr>
                <w:i/>
                <w:spacing w:val="-7"/>
                <w:sz w:val="20"/>
              </w:rPr>
              <w:t> </w:t>
            </w:r>
            <w:r>
              <w:rPr>
                <w:i/>
                <w:sz w:val="20"/>
              </w:rPr>
              <w:t>актюбинские</w:t>
            </w:r>
            <w:r>
              <w:rPr>
                <w:i/>
                <w:spacing w:val="-7"/>
                <w:sz w:val="20"/>
              </w:rPr>
              <w:t> </w:t>
            </w:r>
            <w:r>
              <w:rPr>
                <w:i/>
                <w:sz w:val="20"/>
              </w:rPr>
              <w:t>и</w:t>
            </w:r>
            <w:r>
              <w:rPr>
                <w:i/>
                <w:spacing w:val="-5"/>
                <w:sz w:val="20"/>
              </w:rPr>
              <w:t> </w:t>
            </w:r>
            <w:r>
              <w:rPr>
                <w:i/>
                <w:sz w:val="20"/>
              </w:rPr>
              <w:t>шемордановские</w:t>
            </w:r>
            <w:r>
              <w:rPr>
                <w:i/>
                <w:spacing w:val="-9"/>
                <w:sz w:val="20"/>
              </w:rPr>
              <w:t> </w:t>
            </w:r>
            <w:r>
              <w:rPr>
                <w:i/>
                <w:sz w:val="20"/>
              </w:rPr>
              <w:t>игрушки,</w:t>
            </w:r>
            <w:r>
              <w:rPr>
                <w:i/>
                <w:spacing w:val="-6"/>
                <w:sz w:val="20"/>
              </w:rPr>
              <w:t> </w:t>
            </w:r>
            <w:r>
              <w:rPr>
                <w:i/>
                <w:sz w:val="20"/>
              </w:rPr>
              <w:t>передавать</w:t>
            </w:r>
            <w:r>
              <w:rPr>
                <w:i/>
                <w:spacing w:val="-7"/>
                <w:sz w:val="20"/>
              </w:rPr>
              <w:t> </w:t>
            </w:r>
            <w:r>
              <w:rPr>
                <w:i/>
                <w:sz w:val="20"/>
              </w:rPr>
              <w:t>их</w:t>
            </w:r>
            <w:r>
              <w:rPr>
                <w:i/>
                <w:spacing w:val="-6"/>
                <w:sz w:val="20"/>
              </w:rPr>
              <w:t> </w:t>
            </w:r>
            <w:r>
              <w:rPr>
                <w:i/>
                <w:sz w:val="20"/>
              </w:rPr>
              <w:t>характерные</w:t>
            </w:r>
            <w:r>
              <w:rPr>
                <w:i/>
                <w:spacing w:val="-7"/>
                <w:sz w:val="20"/>
              </w:rPr>
              <w:t> </w:t>
            </w:r>
            <w:r>
              <w:rPr>
                <w:i/>
                <w:spacing w:val="-2"/>
                <w:sz w:val="20"/>
              </w:rPr>
              <w:t>особенности.</w:t>
            </w:r>
          </w:p>
          <w:p>
            <w:pPr>
              <w:pStyle w:val="TableParagraph"/>
              <w:spacing w:line="285" w:lineRule="auto" w:before="43"/>
              <w:ind w:left="108"/>
              <w:rPr>
                <w:i/>
                <w:sz w:val="20"/>
              </w:rPr>
            </w:pPr>
            <w:r>
              <w:rPr>
                <w:i/>
                <w:sz w:val="20"/>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pPr>
              <w:pStyle w:val="TableParagraph"/>
              <w:spacing w:line="285" w:lineRule="auto" w:before="2"/>
              <w:ind w:left="108" w:right="784"/>
              <w:rPr>
                <w:i/>
                <w:sz w:val="20"/>
              </w:rPr>
            </w:pPr>
            <w:r>
              <w:rPr>
                <w:i/>
                <w:sz w:val="20"/>
              </w:rPr>
              <w:t>Развивать</w:t>
            </w:r>
            <w:r>
              <w:rPr>
                <w:i/>
                <w:spacing w:val="-3"/>
                <w:sz w:val="20"/>
              </w:rPr>
              <w:t> </w:t>
            </w:r>
            <w:r>
              <w:rPr>
                <w:i/>
                <w:sz w:val="20"/>
              </w:rPr>
              <w:t>умение</w:t>
            </w:r>
            <w:r>
              <w:rPr>
                <w:i/>
                <w:spacing w:val="-3"/>
                <w:sz w:val="20"/>
              </w:rPr>
              <w:t> </w:t>
            </w:r>
            <w:r>
              <w:rPr>
                <w:i/>
                <w:sz w:val="20"/>
              </w:rPr>
              <w:t>лепить</w:t>
            </w:r>
            <w:r>
              <w:rPr>
                <w:i/>
                <w:spacing w:val="-3"/>
                <w:sz w:val="20"/>
              </w:rPr>
              <w:t> </w:t>
            </w:r>
            <w:r>
              <w:rPr>
                <w:i/>
                <w:sz w:val="20"/>
              </w:rPr>
              <w:t>по</w:t>
            </w:r>
            <w:r>
              <w:rPr>
                <w:i/>
                <w:spacing w:val="-2"/>
                <w:sz w:val="20"/>
              </w:rPr>
              <w:t> </w:t>
            </w:r>
            <w:r>
              <w:rPr>
                <w:i/>
                <w:sz w:val="20"/>
              </w:rPr>
              <w:t>представлению</w:t>
            </w:r>
            <w:r>
              <w:rPr>
                <w:i/>
                <w:spacing w:val="-2"/>
                <w:sz w:val="20"/>
              </w:rPr>
              <w:t> </w:t>
            </w:r>
            <w:r>
              <w:rPr>
                <w:i/>
                <w:sz w:val="20"/>
              </w:rPr>
              <w:t>героев</w:t>
            </w:r>
            <w:r>
              <w:rPr>
                <w:i/>
                <w:spacing w:val="-3"/>
                <w:sz w:val="20"/>
              </w:rPr>
              <w:t> </w:t>
            </w:r>
            <w:r>
              <w:rPr>
                <w:i/>
                <w:sz w:val="20"/>
              </w:rPr>
              <w:t>литературных</w:t>
            </w:r>
            <w:r>
              <w:rPr>
                <w:i/>
                <w:spacing w:val="-3"/>
                <w:sz w:val="20"/>
              </w:rPr>
              <w:t> </w:t>
            </w:r>
            <w:r>
              <w:rPr>
                <w:i/>
                <w:sz w:val="20"/>
              </w:rPr>
              <w:t>произведений</w:t>
            </w:r>
            <w:r>
              <w:rPr>
                <w:i/>
                <w:spacing w:val="-2"/>
                <w:sz w:val="20"/>
              </w:rPr>
              <w:t> </w:t>
            </w:r>
            <w:r>
              <w:rPr>
                <w:i/>
                <w:sz w:val="20"/>
              </w:rPr>
              <w:t>народов</w:t>
            </w:r>
            <w:r>
              <w:rPr>
                <w:i/>
                <w:spacing w:val="-4"/>
                <w:sz w:val="20"/>
              </w:rPr>
              <w:t> </w:t>
            </w:r>
            <w:r>
              <w:rPr>
                <w:i/>
                <w:sz w:val="20"/>
              </w:rPr>
              <w:t>Поволжья.</w:t>
            </w:r>
            <w:r>
              <w:rPr>
                <w:i/>
                <w:spacing w:val="-3"/>
                <w:sz w:val="20"/>
              </w:rPr>
              <w:t> </w:t>
            </w:r>
            <w:r>
              <w:rPr>
                <w:i/>
                <w:sz w:val="20"/>
              </w:rPr>
              <w:t>Развивать</w:t>
            </w:r>
            <w:r>
              <w:rPr>
                <w:i/>
                <w:spacing w:val="-5"/>
                <w:sz w:val="20"/>
              </w:rPr>
              <w:t> </w:t>
            </w:r>
            <w:r>
              <w:rPr>
                <w:i/>
                <w:sz w:val="20"/>
              </w:rPr>
              <w:t>творчество,</w:t>
            </w:r>
            <w:r>
              <w:rPr>
                <w:i/>
                <w:spacing w:val="-3"/>
                <w:sz w:val="20"/>
              </w:rPr>
              <w:t> </w:t>
            </w:r>
            <w:r>
              <w:rPr>
                <w:i/>
                <w:sz w:val="20"/>
              </w:rPr>
              <w:t>инициативу. </w:t>
            </w:r>
            <w:r>
              <w:rPr>
                <w:i/>
                <w:spacing w:val="-2"/>
                <w:sz w:val="20"/>
              </w:rPr>
              <w:t>Аппликация</w:t>
            </w:r>
          </w:p>
          <w:p>
            <w:pPr>
              <w:pStyle w:val="TableParagraph"/>
              <w:spacing w:line="285" w:lineRule="auto" w:before="1"/>
              <w:ind w:left="108"/>
              <w:rPr>
                <w:i/>
                <w:sz w:val="20"/>
              </w:rPr>
            </w:pPr>
            <w:r>
              <w:rPr>
                <w:i/>
                <w:sz w:val="20"/>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pPr>
              <w:pStyle w:val="TableParagraph"/>
              <w:spacing w:line="285" w:lineRule="auto"/>
              <w:ind w:left="108"/>
              <w:rPr>
                <w:i/>
                <w:sz w:val="20"/>
              </w:rPr>
            </w:pPr>
            <w:r>
              <w:rPr>
                <w:i/>
                <w:sz w:val="20"/>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pPr>
              <w:pStyle w:val="TableParagraph"/>
              <w:spacing w:line="285" w:lineRule="auto" w:before="2"/>
              <w:ind w:left="108"/>
              <w:rPr>
                <w:i/>
                <w:sz w:val="20"/>
              </w:rPr>
            </w:pPr>
            <w:r>
              <w:rPr>
                <w:i/>
                <w:sz w:val="20"/>
              </w:rPr>
              <w:t>Совершенствовать</w:t>
            </w:r>
            <w:r>
              <w:rPr>
                <w:i/>
                <w:spacing w:val="36"/>
                <w:sz w:val="20"/>
              </w:rPr>
              <w:t> </w:t>
            </w:r>
            <w:r>
              <w:rPr>
                <w:i/>
                <w:sz w:val="20"/>
              </w:rPr>
              <w:t>способы</w:t>
            </w:r>
            <w:r>
              <w:rPr>
                <w:i/>
                <w:spacing w:val="35"/>
                <w:sz w:val="20"/>
              </w:rPr>
              <w:t> </w:t>
            </w:r>
            <w:r>
              <w:rPr>
                <w:i/>
                <w:sz w:val="20"/>
              </w:rPr>
              <w:t>объемной</w:t>
            </w:r>
            <w:r>
              <w:rPr>
                <w:i/>
                <w:spacing w:val="36"/>
                <w:sz w:val="20"/>
              </w:rPr>
              <w:t> </w:t>
            </w:r>
            <w:r>
              <w:rPr>
                <w:i/>
                <w:sz w:val="20"/>
              </w:rPr>
              <w:t>аппликации</w:t>
            </w:r>
            <w:r>
              <w:rPr>
                <w:i/>
                <w:spacing w:val="34"/>
                <w:sz w:val="20"/>
              </w:rPr>
              <w:t> </w:t>
            </w:r>
            <w:r>
              <w:rPr>
                <w:i/>
                <w:sz w:val="20"/>
              </w:rPr>
              <w:t>для</w:t>
            </w:r>
            <w:r>
              <w:rPr>
                <w:i/>
                <w:spacing w:val="36"/>
                <w:sz w:val="20"/>
              </w:rPr>
              <w:t> </w:t>
            </w:r>
            <w:r>
              <w:rPr>
                <w:i/>
                <w:sz w:val="20"/>
              </w:rPr>
              <w:t>создания</w:t>
            </w:r>
            <w:r>
              <w:rPr>
                <w:i/>
                <w:spacing w:val="34"/>
                <w:sz w:val="20"/>
              </w:rPr>
              <w:t> </w:t>
            </w:r>
            <w:r>
              <w:rPr>
                <w:i/>
                <w:sz w:val="20"/>
              </w:rPr>
              <w:t>композиции</w:t>
            </w:r>
            <w:r>
              <w:rPr>
                <w:i/>
                <w:spacing w:val="34"/>
                <w:sz w:val="20"/>
              </w:rPr>
              <w:t> </w:t>
            </w:r>
            <w:r>
              <w:rPr>
                <w:i/>
                <w:sz w:val="20"/>
              </w:rPr>
              <w:t>из</w:t>
            </w:r>
            <w:r>
              <w:rPr>
                <w:i/>
                <w:spacing w:val="32"/>
                <w:sz w:val="20"/>
              </w:rPr>
              <w:t> </w:t>
            </w:r>
            <w:r>
              <w:rPr>
                <w:i/>
                <w:sz w:val="20"/>
              </w:rPr>
              <w:t>цветов</w:t>
            </w:r>
            <w:r>
              <w:rPr>
                <w:i/>
                <w:spacing w:val="35"/>
                <w:sz w:val="20"/>
              </w:rPr>
              <w:t> </w:t>
            </w:r>
            <w:r>
              <w:rPr>
                <w:i/>
                <w:sz w:val="20"/>
              </w:rPr>
              <w:t>георгина,</w:t>
            </w:r>
            <w:r>
              <w:rPr>
                <w:i/>
                <w:spacing w:val="33"/>
                <w:sz w:val="20"/>
              </w:rPr>
              <w:t> </w:t>
            </w:r>
            <w:r>
              <w:rPr>
                <w:i/>
                <w:sz w:val="20"/>
              </w:rPr>
              <w:t>пиона,</w:t>
            </w:r>
            <w:r>
              <w:rPr>
                <w:i/>
                <w:spacing w:val="33"/>
                <w:sz w:val="20"/>
              </w:rPr>
              <w:t> </w:t>
            </w:r>
            <w:r>
              <w:rPr>
                <w:i/>
                <w:sz w:val="20"/>
              </w:rPr>
              <w:t>астры.</w:t>
            </w:r>
            <w:r>
              <w:rPr>
                <w:i/>
                <w:spacing w:val="35"/>
                <w:sz w:val="20"/>
              </w:rPr>
              <w:t> </w:t>
            </w:r>
            <w:r>
              <w:rPr>
                <w:i/>
                <w:sz w:val="20"/>
              </w:rPr>
              <w:t>Поощрять</w:t>
            </w:r>
            <w:r>
              <w:rPr>
                <w:i/>
                <w:spacing w:val="36"/>
                <w:sz w:val="20"/>
              </w:rPr>
              <w:t> </w:t>
            </w:r>
            <w:r>
              <w:rPr>
                <w:i/>
                <w:sz w:val="20"/>
              </w:rPr>
              <w:t>стремление</w:t>
            </w:r>
            <w:r>
              <w:rPr>
                <w:i/>
                <w:spacing w:val="36"/>
                <w:sz w:val="20"/>
              </w:rPr>
              <w:t> </w:t>
            </w:r>
            <w:r>
              <w:rPr>
                <w:i/>
                <w:sz w:val="20"/>
              </w:rPr>
              <w:t>дополнять композицию деталями, обогащающими изображение (птицы, пчелы, бабочки, стрекозы и т.п.).</w:t>
            </w:r>
          </w:p>
          <w:p>
            <w:pPr>
              <w:pStyle w:val="TableParagraph"/>
              <w:spacing w:line="230" w:lineRule="exact"/>
              <w:ind w:left="108"/>
              <w:rPr>
                <w:i/>
                <w:sz w:val="20"/>
              </w:rPr>
            </w:pPr>
            <w:r>
              <w:rPr>
                <w:i/>
                <w:sz w:val="20"/>
              </w:rPr>
              <w:t>Активизировать</w:t>
            </w:r>
            <w:r>
              <w:rPr>
                <w:i/>
                <w:spacing w:val="67"/>
                <w:w w:val="150"/>
                <w:sz w:val="20"/>
              </w:rPr>
              <w:t> </w:t>
            </w:r>
            <w:r>
              <w:rPr>
                <w:i/>
                <w:sz w:val="20"/>
              </w:rPr>
              <w:t>самостоятельный</w:t>
            </w:r>
            <w:r>
              <w:rPr>
                <w:i/>
                <w:spacing w:val="67"/>
                <w:w w:val="150"/>
                <w:sz w:val="20"/>
              </w:rPr>
              <w:t> </w:t>
            </w:r>
            <w:r>
              <w:rPr>
                <w:i/>
                <w:sz w:val="20"/>
              </w:rPr>
              <w:t>выбор</w:t>
            </w:r>
            <w:r>
              <w:rPr>
                <w:i/>
                <w:spacing w:val="67"/>
                <w:w w:val="150"/>
                <w:sz w:val="20"/>
              </w:rPr>
              <w:t> </w:t>
            </w:r>
            <w:r>
              <w:rPr>
                <w:i/>
                <w:sz w:val="20"/>
              </w:rPr>
              <w:t>сюжетов,</w:t>
            </w:r>
            <w:r>
              <w:rPr>
                <w:i/>
                <w:spacing w:val="67"/>
                <w:w w:val="150"/>
                <w:sz w:val="20"/>
              </w:rPr>
              <w:t> </w:t>
            </w:r>
            <w:r>
              <w:rPr>
                <w:i/>
                <w:sz w:val="20"/>
              </w:rPr>
              <w:t>отражающий</w:t>
            </w:r>
            <w:r>
              <w:rPr>
                <w:i/>
                <w:spacing w:val="68"/>
                <w:w w:val="150"/>
                <w:sz w:val="20"/>
              </w:rPr>
              <w:t> </w:t>
            </w:r>
            <w:r>
              <w:rPr>
                <w:i/>
                <w:sz w:val="20"/>
              </w:rPr>
              <w:t>события</w:t>
            </w:r>
            <w:r>
              <w:rPr>
                <w:i/>
                <w:spacing w:val="65"/>
                <w:w w:val="150"/>
                <w:sz w:val="20"/>
              </w:rPr>
              <w:t> </w:t>
            </w:r>
            <w:r>
              <w:rPr>
                <w:i/>
                <w:sz w:val="20"/>
              </w:rPr>
              <w:t>общественной</w:t>
            </w:r>
            <w:r>
              <w:rPr>
                <w:i/>
                <w:spacing w:val="67"/>
                <w:w w:val="150"/>
                <w:sz w:val="20"/>
              </w:rPr>
              <w:t> </w:t>
            </w:r>
            <w:r>
              <w:rPr>
                <w:i/>
                <w:sz w:val="20"/>
              </w:rPr>
              <w:t>жизни</w:t>
            </w:r>
            <w:r>
              <w:rPr>
                <w:i/>
                <w:spacing w:val="67"/>
                <w:w w:val="150"/>
                <w:sz w:val="20"/>
              </w:rPr>
              <w:t> </w:t>
            </w:r>
            <w:r>
              <w:rPr>
                <w:i/>
                <w:sz w:val="20"/>
              </w:rPr>
              <w:t>родного</w:t>
            </w:r>
            <w:r>
              <w:rPr>
                <w:i/>
                <w:spacing w:val="68"/>
                <w:w w:val="150"/>
                <w:sz w:val="20"/>
              </w:rPr>
              <w:t> </w:t>
            </w:r>
            <w:r>
              <w:rPr>
                <w:i/>
                <w:sz w:val="20"/>
              </w:rPr>
              <w:t>города</w:t>
            </w:r>
            <w:r>
              <w:rPr>
                <w:i/>
                <w:spacing w:val="67"/>
                <w:w w:val="150"/>
                <w:sz w:val="20"/>
              </w:rPr>
              <w:t> </w:t>
            </w:r>
            <w:r>
              <w:rPr>
                <w:i/>
                <w:sz w:val="20"/>
              </w:rPr>
              <w:t>(села).</w:t>
            </w:r>
            <w:r>
              <w:rPr>
                <w:i/>
                <w:spacing w:val="67"/>
                <w:w w:val="150"/>
                <w:sz w:val="20"/>
              </w:rPr>
              <w:t> </w:t>
            </w:r>
            <w:r>
              <w:rPr>
                <w:i/>
                <w:spacing w:val="-2"/>
                <w:sz w:val="20"/>
              </w:rPr>
              <w:t>Содействовать</w:t>
            </w:r>
          </w:p>
          <w:p>
            <w:pPr>
              <w:pStyle w:val="TableParagraph"/>
              <w:spacing w:line="219" w:lineRule="exact" w:before="44"/>
              <w:ind w:left="108"/>
              <w:rPr>
                <w:i/>
                <w:sz w:val="20"/>
              </w:rPr>
            </w:pPr>
            <w:r>
              <w:rPr>
                <w:i/>
                <w:sz w:val="20"/>
              </w:rPr>
              <w:t>расширению</w:t>
            </w:r>
            <w:r>
              <w:rPr>
                <w:i/>
                <w:spacing w:val="-7"/>
                <w:sz w:val="20"/>
              </w:rPr>
              <w:t> </w:t>
            </w:r>
            <w:r>
              <w:rPr>
                <w:i/>
                <w:sz w:val="20"/>
              </w:rPr>
              <w:t>тематики</w:t>
            </w:r>
            <w:r>
              <w:rPr>
                <w:i/>
                <w:spacing w:val="-7"/>
                <w:sz w:val="20"/>
              </w:rPr>
              <w:t> </w:t>
            </w:r>
            <w:r>
              <w:rPr>
                <w:i/>
                <w:sz w:val="20"/>
              </w:rPr>
              <w:t>детских</w:t>
            </w:r>
            <w:r>
              <w:rPr>
                <w:i/>
                <w:spacing w:val="-8"/>
                <w:sz w:val="20"/>
              </w:rPr>
              <w:t> </w:t>
            </w:r>
            <w:r>
              <w:rPr>
                <w:i/>
                <w:sz w:val="20"/>
              </w:rPr>
              <w:t>работ</w:t>
            </w:r>
            <w:r>
              <w:rPr>
                <w:i/>
                <w:spacing w:val="-8"/>
                <w:sz w:val="20"/>
              </w:rPr>
              <w:t> </w:t>
            </w:r>
            <w:r>
              <w:rPr>
                <w:i/>
                <w:sz w:val="20"/>
              </w:rPr>
              <w:t>в</w:t>
            </w:r>
            <w:r>
              <w:rPr>
                <w:i/>
                <w:spacing w:val="-8"/>
                <w:sz w:val="20"/>
              </w:rPr>
              <w:t> </w:t>
            </w:r>
            <w:r>
              <w:rPr>
                <w:i/>
                <w:sz w:val="20"/>
              </w:rPr>
              <w:t>соответствии</w:t>
            </w:r>
            <w:r>
              <w:rPr>
                <w:i/>
                <w:spacing w:val="-9"/>
                <w:sz w:val="20"/>
              </w:rPr>
              <w:t> </w:t>
            </w:r>
            <w:r>
              <w:rPr>
                <w:i/>
                <w:sz w:val="20"/>
              </w:rPr>
              <w:t>с</w:t>
            </w:r>
            <w:r>
              <w:rPr>
                <w:i/>
                <w:spacing w:val="-7"/>
                <w:sz w:val="20"/>
              </w:rPr>
              <w:t> </w:t>
            </w:r>
            <w:r>
              <w:rPr>
                <w:i/>
                <w:sz w:val="20"/>
              </w:rPr>
              <w:t>содержанием</w:t>
            </w:r>
            <w:r>
              <w:rPr>
                <w:i/>
                <w:spacing w:val="-8"/>
                <w:sz w:val="20"/>
              </w:rPr>
              <w:t> </w:t>
            </w:r>
            <w:r>
              <w:rPr>
                <w:i/>
                <w:sz w:val="20"/>
              </w:rPr>
              <w:t>других</w:t>
            </w:r>
            <w:r>
              <w:rPr>
                <w:i/>
                <w:spacing w:val="-8"/>
                <w:sz w:val="20"/>
              </w:rPr>
              <w:t> </w:t>
            </w:r>
            <w:r>
              <w:rPr>
                <w:i/>
                <w:sz w:val="20"/>
              </w:rPr>
              <w:t>образовательных</w:t>
            </w:r>
            <w:r>
              <w:rPr>
                <w:i/>
                <w:spacing w:val="-8"/>
                <w:sz w:val="20"/>
              </w:rPr>
              <w:t> </w:t>
            </w:r>
            <w:r>
              <w:rPr>
                <w:i/>
                <w:spacing w:val="-2"/>
                <w:sz w:val="20"/>
              </w:rPr>
              <w:t>областей.</w:t>
            </w:r>
          </w:p>
        </w:tc>
      </w:tr>
    </w:tbl>
    <w:p>
      <w:pPr>
        <w:pStyle w:val="TableParagraph"/>
        <w:spacing w:after="0" w:line="219" w:lineRule="exact"/>
        <w:rPr>
          <w:i/>
          <w:sz w:val="20"/>
        </w:rPr>
        <w:sectPr>
          <w:headerReference w:type="default" r:id="rId224"/>
          <w:footerReference w:type="default" r:id="rId22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385" w:hRule="atLeast"/>
        </w:trPr>
        <w:tc>
          <w:tcPr>
            <w:tcW w:w="1668" w:type="dxa"/>
          </w:tcPr>
          <w:p>
            <w:pPr>
              <w:pStyle w:val="TableParagraph"/>
              <w:ind w:left="0"/>
              <w:rPr>
                <w:sz w:val="18"/>
              </w:rPr>
            </w:pPr>
          </w:p>
        </w:tc>
        <w:tc>
          <w:tcPr>
            <w:tcW w:w="13290" w:type="dxa"/>
          </w:tcPr>
          <w:p>
            <w:pPr>
              <w:pStyle w:val="TableParagraph"/>
              <w:spacing w:before="34"/>
              <w:ind w:left="108"/>
              <w:jc w:val="both"/>
              <w:rPr>
                <w:i/>
                <w:sz w:val="20"/>
              </w:rPr>
            </w:pPr>
            <w:r>
              <w:rPr>
                <w:i/>
                <w:sz w:val="20"/>
              </w:rPr>
              <w:t>Музыкальная</w:t>
            </w:r>
            <w:r>
              <w:rPr>
                <w:i/>
                <w:spacing w:val="-12"/>
                <w:sz w:val="20"/>
              </w:rPr>
              <w:t> </w:t>
            </w:r>
            <w:r>
              <w:rPr>
                <w:i/>
                <w:spacing w:val="-2"/>
                <w:sz w:val="20"/>
              </w:rPr>
              <w:t>деятельность</w:t>
            </w:r>
          </w:p>
          <w:p>
            <w:pPr>
              <w:pStyle w:val="TableParagraph"/>
              <w:spacing w:line="285" w:lineRule="auto" w:before="46"/>
              <w:ind w:left="108" w:right="93"/>
              <w:jc w:val="both"/>
              <w:rPr>
                <w:i/>
                <w:sz w:val="20"/>
              </w:rPr>
            </w:pPr>
            <w:r>
              <w:rPr>
                <w:i/>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pPr>
              <w:pStyle w:val="TableParagraph"/>
              <w:spacing w:line="285" w:lineRule="auto"/>
              <w:ind w:left="108" w:right="96"/>
              <w:jc w:val="both"/>
              <w:rPr>
                <w:i/>
                <w:sz w:val="20"/>
              </w:rPr>
            </w:pPr>
            <w:r>
              <w:rPr>
                <w:i/>
                <w:sz w:val="20"/>
              </w:rPr>
              <w:t>Вызывать яркий эмоциональный отклик при восприятии музыкальных произведений С. Сайдашева, Ф. Яруллина, Р. Яхина, Н. Жиганова</w:t>
            </w:r>
            <w:r>
              <w:rPr>
                <w:i/>
                <w:spacing w:val="40"/>
                <w:sz w:val="20"/>
              </w:rPr>
              <w:t> </w:t>
            </w:r>
            <w:r>
              <w:rPr>
                <w:i/>
                <w:sz w:val="20"/>
              </w:rPr>
              <w:t>и др. Развивать умение определять жанр некоторых музыкальных произведений татарских композиторов, узнавать звучание знакомых музыкальных </w:t>
            </w:r>
            <w:r>
              <w:rPr>
                <w:i/>
                <w:spacing w:val="-2"/>
                <w:sz w:val="20"/>
              </w:rPr>
              <w:t>инструментов.</w:t>
            </w:r>
          </w:p>
          <w:p>
            <w:pPr>
              <w:pStyle w:val="TableParagraph"/>
              <w:spacing w:line="230" w:lineRule="exact"/>
              <w:ind w:left="108"/>
              <w:jc w:val="both"/>
              <w:rPr>
                <w:i/>
                <w:sz w:val="20"/>
              </w:rPr>
            </w:pPr>
            <w:r>
              <w:rPr>
                <w:i/>
                <w:sz w:val="20"/>
              </w:rPr>
              <w:t>Познакомить</w:t>
            </w:r>
            <w:r>
              <w:rPr>
                <w:i/>
                <w:spacing w:val="-8"/>
                <w:sz w:val="20"/>
              </w:rPr>
              <w:t> </w:t>
            </w:r>
            <w:r>
              <w:rPr>
                <w:i/>
                <w:sz w:val="20"/>
              </w:rPr>
              <w:t>детей</w:t>
            </w:r>
            <w:r>
              <w:rPr>
                <w:i/>
                <w:spacing w:val="-6"/>
                <w:sz w:val="20"/>
              </w:rPr>
              <w:t> </w:t>
            </w:r>
            <w:r>
              <w:rPr>
                <w:i/>
                <w:sz w:val="20"/>
              </w:rPr>
              <w:t>с</w:t>
            </w:r>
            <w:r>
              <w:rPr>
                <w:i/>
                <w:spacing w:val="-8"/>
                <w:sz w:val="20"/>
              </w:rPr>
              <w:t> </w:t>
            </w:r>
            <w:r>
              <w:rPr>
                <w:i/>
                <w:sz w:val="20"/>
              </w:rPr>
              <w:t>мелодией</w:t>
            </w:r>
            <w:r>
              <w:rPr>
                <w:i/>
                <w:spacing w:val="-6"/>
                <w:sz w:val="20"/>
              </w:rPr>
              <w:t> </w:t>
            </w:r>
            <w:r>
              <w:rPr>
                <w:i/>
                <w:sz w:val="20"/>
              </w:rPr>
              <w:t>Г</w:t>
            </w:r>
            <w:r>
              <w:rPr>
                <w:i/>
                <w:spacing w:val="-8"/>
                <w:sz w:val="20"/>
              </w:rPr>
              <w:t> </w:t>
            </w:r>
            <w:r>
              <w:rPr>
                <w:i/>
                <w:sz w:val="20"/>
              </w:rPr>
              <w:t>осударственного</w:t>
            </w:r>
            <w:r>
              <w:rPr>
                <w:i/>
                <w:spacing w:val="-7"/>
                <w:sz w:val="20"/>
              </w:rPr>
              <w:t> </w:t>
            </w:r>
            <w:r>
              <w:rPr>
                <w:i/>
                <w:sz w:val="20"/>
              </w:rPr>
              <w:t>гимна</w:t>
            </w:r>
            <w:r>
              <w:rPr>
                <w:i/>
                <w:spacing w:val="-6"/>
                <w:sz w:val="20"/>
              </w:rPr>
              <w:t> </w:t>
            </w:r>
            <w:r>
              <w:rPr>
                <w:i/>
                <w:sz w:val="20"/>
              </w:rPr>
              <w:t>Российской</w:t>
            </w:r>
            <w:r>
              <w:rPr>
                <w:i/>
                <w:spacing w:val="-7"/>
                <w:sz w:val="20"/>
              </w:rPr>
              <w:t> </w:t>
            </w:r>
            <w:r>
              <w:rPr>
                <w:i/>
                <w:sz w:val="20"/>
              </w:rPr>
              <w:t>Федерации.</w:t>
            </w:r>
            <w:r>
              <w:rPr>
                <w:i/>
                <w:spacing w:val="-7"/>
                <w:sz w:val="20"/>
              </w:rPr>
              <w:t> </w:t>
            </w:r>
            <w:r>
              <w:rPr>
                <w:i/>
                <w:sz w:val="20"/>
              </w:rPr>
              <w:t>Развивать</w:t>
            </w:r>
            <w:r>
              <w:rPr>
                <w:i/>
                <w:spacing w:val="-7"/>
                <w:sz w:val="20"/>
              </w:rPr>
              <w:t> </w:t>
            </w:r>
            <w:r>
              <w:rPr>
                <w:i/>
                <w:sz w:val="20"/>
              </w:rPr>
              <w:t>чувство</w:t>
            </w:r>
            <w:r>
              <w:rPr>
                <w:i/>
                <w:spacing w:val="-7"/>
                <w:sz w:val="20"/>
              </w:rPr>
              <w:t> </w:t>
            </w:r>
            <w:r>
              <w:rPr>
                <w:i/>
                <w:spacing w:val="-2"/>
                <w:sz w:val="20"/>
              </w:rPr>
              <w:t>гражданственности.</w:t>
            </w:r>
          </w:p>
          <w:p>
            <w:pPr>
              <w:pStyle w:val="TableParagraph"/>
              <w:spacing w:line="285" w:lineRule="auto" w:before="46"/>
              <w:ind w:left="108" w:right="100"/>
              <w:jc w:val="both"/>
              <w:rPr>
                <w:i/>
                <w:sz w:val="20"/>
              </w:rPr>
            </w:pPr>
            <w:r>
              <w:rPr>
                <w:i/>
                <w:sz w:val="20"/>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pPr>
              <w:pStyle w:val="TableParagraph"/>
              <w:ind w:left="108"/>
              <w:jc w:val="both"/>
              <w:rPr>
                <w:i/>
                <w:sz w:val="20"/>
              </w:rPr>
            </w:pPr>
            <w:r>
              <w:rPr>
                <w:i/>
                <w:sz w:val="20"/>
              </w:rPr>
              <w:t>Расширять</w:t>
            </w:r>
            <w:r>
              <w:rPr>
                <w:i/>
                <w:spacing w:val="-1"/>
                <w:sz w:val="20"/>
              </w:rPr>
              <w:t> </w:t>
            </w:r>
            <w:r>
              <w:rPr>
                <w:i/>
                <w:sz w:val="20"/>
              </w:rPr>
              <w:t>объем</w:t>
            </w:r>
            <w:r>
              <w:rPr>
                <w:i/>
                <w:spacing w:val="1"/>
                <w:sz w:val="20"/>
              </w:rPr>
              <w:t> </w:t>
            </w:r>
            <w:r>
              <w:rPr>
                <w:i/>
                <w:sz w:val="20"/>
              </w:rPr>
              <w:t>основных</w:t>
            </w:r>
            <w:r>
              <w:rPr>
                <w:i/>
                <w:spacing w:val="1"/>
                <w:sz w:val="20"/>
              </w:rPr>
              <w:t> </w:t>
            </w:r>
            <w:r>
              <w:rPr>
                <w:i/>
                <w:sz w:val="20"/>
              </w:rPr>
              <w:t>и</w:t>
            </w:r>
            <w:r>
              <w:rPr>
                <w:i/>
                <w:spacing w:val="2"/>
                <w:sz w:val="20"/>
              </w:rPr>
              <w:t> </w:t>
            </w:r>
            <w:r>
              <w:rPr>
                <w:i/>
                <w:sz w:val="20"/>
              </w:rPr>
              <w:t>танцевальных</w:t>
            </w:r>
            <w:r>
              <w:rPr>
                <w:i/>
                <w:spacing w:val="1"/>
                <w:sz w:val="20"/>
              </w:rPr>
              <w:t> </w:t>
            </w:r>
            <w:r>
              <w:rPr>
                <w:i/>
                <w:sz w:val="20"/>
              </w:rPr>
              <w:t>движений:</w:t>
            </w:r>
            <w:r>
              <w:rPr>
                <w:i/>
                <w:spacing w:val="1"/>
                <w:sz w:val="20"/>
              </w:rPr>
              <w:t> </w:t>
            </w:r>
            <w:r>
              <w:rPr>
                <w:i/>
                <w:sz w:val="20"/>
              </w:rPr>
              <w:t>«пружинистый</w:t>
            </w:r>
            <w:r>
              <w:rPr>
                <w:i/>
                <w:spacing w:val="2"/>
                <w:sz w:val="20"/>
              </w:rPr>
              <w:t> </w:t>
            </w:r>
            <w:r>
              <w:rPr>
                <w:i/>
                <w:sz w:val="20"/>
              </w:rPr>
              <w:t>ход»,</w:t>
            </w:r>
            <w:r>
              <w:rPr>
                <w:i/>
                <w:spacing w:val="-1"/>
                <w:sz w:val="20"/>
              </w:rPr>
              <w:t> </w:t>
            </w:r>
            <w:r>
              <w:rPr>
                <w:i/>
                <w:sz w:val="20"/>
              </w:rPr>
              <w:t>«первый</w:t>
            </w:r>
            <w:r>
              <w:rPr>
                <w:i/>
                <w:spacing w:val="2"/>
                <w:sz w:val="20"/>
              </w:rPr>
              <w:t> </w:t>
            </w:r>
            <w:r>
              <w:rPr>
                <w:i/>
                <w:sz w:val="20"/>
              </w:rPr>
              <w:t>ход»,</w:t>
            </w:r>
            <w:r>
              <w:rPr>
                <w:i/>
                <w:spacing w:val="1"/>
                <w:sz w:val="20"/>
              </w:rPr>
              <w:t> </w:t>
            </w:r>
            <w:r>
              <w:rPr>
                <w:i/>
                <w:sz w:val="20"/>
              </w:rPr>
              <w:t>«апипа»,</w:t>
            </w:r>
            <w:r>
              <w:rPr>
                <w:i/>
                <w:spacing w:val="1"/>
                <w:sz w:val="20"/>
              </w:rPr>
              <w:t> </w:t>
            </w:r>
            <w:r>
              <w:rPr>
                <w:i/>
                <w:sz w:val="20"/>
              </w:rPr>
              <w:t>прыжковая</w:t>
            </w:r>
            <w:r>
              <w:rPr>
                <w:i/>
                <w:spacing w:val="2"/>
                <w:sz w:val="20"/>
              </w:rPr>
              <w:t> </w:t>
            </w:r>
            <w:r>
              <w:rPr>
                <w:i/>
                <w:sz w:val="20"/>
              </w:rPr>
              <w:t>цепочка»,</w:t>
            </w:r>
            <w:r>
              <w:rPr>
                <w:i/>
                <w:spacing w:val="1"/>
                <w:sz w:val="20"/>
              </w:rPr>
              <w:t> </w:t>
            </w:r>
            <w:r>
              <w:rPr>
                <w:i/>
                <w:sz w:val="20"/>
              </w:rPr>
              <w:t>«борма»,</w:t>
            </w:r>
            <w:r>
              <w:rPr>
                <w:i/>
                <w:spacing w:val="-1"/>
                <w:sz w:val="20"/>
              </w:rPr>
              <w:t> </w:t>
            </w:r>
            <w:r>
              <w:rPr>
                <w:i/>
                <w:sz w:val="20"/>
              </w:rPr>
              <w:t>«бишек»,</w:t>
            </w:r>
            <w:r>
              <w:rPr>
                <w:i/>
                <w:spacing w:val="1"/>
                <w:sz w:val="20"/>
              </w:rPr>
              <w:t> </w:t>
            </w:r>
            <w:r>
              <w:rPr>
                <w:i/>
                <w:spacing w:val="-2"/>
                <w:sz w:val="20"/>
              </w:rPr>
              <w:t>«носок</w:t>
            </w:r>
          </w:p>
          <w:p>
            <w:pPr>
              <w:pStyle w:val="TableParagraph"/>
              <w:spacing w:line="285" w:lineRule="auto" w:before="44"/>
              <w:ind w:left="108" w:right="110"/>
              <w:jc w:val="both"/>
              <w:rPr>
                <w:i/>
                <w:sz w:val="20"/>
              </w:rPr>
            </w:pPr>
            <w:r>
              <w:rPr>
                <w:i/>
                <w:sz w:val="20"/>
              </w:rPr>
              <w:t>-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pPr>
              <w:pStyle w:val="TableParagraph"/>
              <w:ind w:left="108"/>
              <w:rPr>
                <w:i/>
                <w:sz w:val="20"/>
              </w:rPr>
            </w:pPr>
            <w:r>
              <w:rPr>
                <w:i/>
                <w:sz w:val="20"/>
              </w:rPr>
              <w:t>Создавать</w:t>
            </w:r>
            <w:r>
              <w:rPr>
                <w:i/>
                <w:spacing w:val="-7"/>
                <w:sz w:val="20"/>
              </w:rPr>
              <w:t> </w:t>
            </w:r>
            <w:r>
              <w:rPr>
                <w:i/>
                <w:sz w:val="20"/>
              </w:rPr>
              <w:t>условия</w:t>
            </w:r>
            <w:r>
              <w:rPr>
                <w:i/>
                <w:spacing w:val="-5"/>
                <w:sz w:val="20"/>
              </w:rPr>
              <w:t> </w:t>
            </w:r>
            <w:r>
              <w:rPr>
                <w:i/>
                <w:sz w:val="20"/>
              </w:rPr>
              <w:t>для</w:t>
            </w:r>
            <w:r>
              <w:rPr>
                <w:i/>
                <w:spacing w:val="-6"/>
                <w:sz w:val="20"/>
              </w:rPr>
              <w:t> </w:t>
            </w:r>
            <w:r>
              <w:rPr>
                <w:i/>
                <w:sz w:val="20"/>
              </w:rPr>
              <w:t>приобретения</w:t>
            </w:r>
            <w:r>
              <w:rPr>
                <w:i/>
                <w:spacing w:val="-6"/>
                <w:sz w:val="20"/>
              </w:rPr>
              <w:t> </w:t>
            </w:r>
            <w:r>
              <w:rPr>
                <w:i/>
                <w:sz w:val="20"/>
              </w:rPr>
              <w:t>опыта</w:t>
            </w:r>
            <w:r>
              <w:rPr>
                <w:i/>
                <w:spacing w:val="-8"/>
                <w:sz w:val="20"/>
              </w:rPr>
              <w:t> </w:t>
            </w:r>
            <w:r>
              <w:rPr>
                <w:i/>
                <w:sz w:val="20"/>
              </w:rPr>
              <w:t>исполнения</w:t>
            </w:r>
            <w:r>
              <w:rPr>
                <w:i/>
                <w:spacing w:val="-8"/>
                <w:sz w:val="20"/>
              </w:rPr>
              <w:t> </w:t>
            </w:r>
            <w:r>
              <w:rPr>
                <w:i/>
                <w:sz w:val="20"/>
              </w:rPr>
              <w:t>танцев</w:t>
            </w:r>
            <w:r>
              <w:rPr>
                <w:i/>
                <w:spacing w:val="-6"/>
                <w:sz w:val="20"/>
              </w:rPr>
              <w:t> </w:t>
            </w:r>
            <w:r>
              <w:rPr>
                <w:i/>
                <w:sz w:val="20"/>
              </w:rPr>
              <w:t>народов</w:t>
            </w:r>
            <w:r>
              <w:rPr>
                <w:i/>
                <w:spacing w:val="-7"/>
                <w:sz w:val="20"/>
              </w:rPr>
              <w:t> </w:t>
            </w:r>
            <w:r>
              <w:rPr>
                <w:i/>
                <w:sz w:val="20"/>
              </w:rPr>
              <w:t>Поволжья,</w:t>
            </w:r>
            <w:r>
              <w:rPr>
                <w:i/>
                <w:spacing w:val="-8"/>
                <w:sz w:val="20"/>
              </w:rPr>
              <w:t> </w:t>
            </w:r>
            <w:r>
              <w:rPr>
                <w:i/>
                <w:sz w:val="20"/>
              </w:rPr>
              <w:t>развивать</w:t>
            </w:r>
            <w:r>
              <w:rPr>
                <w:i/>
                <w:spacing w:val="-6"/>
                <w:sz w:val="20"/>
              </w:rPr>
              <w:t> </w:t>
            </w:r>
            <w:r>
              <w:rPr>
                <w:i/>
                <w:sz w:val="20"/>
              </w:rPr>
              <w:t>эмоциональное</w:t>
            </w:r>
            <w:r>
              <w:rPr>
                <w:i/>
                <w:spacing w:val="-7"/>
                <w:sz w:val="20"/>
              </w:rPr>
              <w:t> </w:t>
            </w:r>
            <w:r>
              <w:rPr>
                <w:i/>
                <w:sz w:val="20"/>
              </w:rPr>
              <w:t>общение</w:t>
            </w:r>
            <w:r>
              <w:rPr>
                <w:i/>
                <w:spacing w:val="-6"/>
                <w:sz w:val="20"/>
              </w:rPr>
              <w:t> </w:t>
            </w:r>
            <w:r>
              <w:rPr>
                <w:i/>
                <w:sz w:val="20"/>
              </w:rPr>
              <w:t>в</w:t>
            </w:r>
            <w:r>
              <w:rPr>
                <w:i/>
                <w:spacing w:val="-7"/>
                <w:sz w:val="20"/>
              </w:rPr>
              <w:t> </w:t>
            </w:r>
            <w:r>
              <w:rPr>
                <w:i/>
                <w:spacing w:val="-4"/>
                <w:sz w:val="20"/>
              </w:rPr>
              <w:t>них.</w:t>
            </w:r>
          </w:p>
          <w:p>
            <w:pPr>
              <w:pStyle w:val="TableParagraph"/>
              <w:spacing w:line="270" w:lineRule="atLeast" w:before="2"/>
              <w:ind w:left="108"/>
              <w:rPr>
                <w:i/>
                <w:sz w:val="20"/>
              </w:rPr>
            </w:pPr>
            <w:r>
              <w:rPr>
                <w:i/>
                <w:sz w:val="20"/>
              </w:rPr>
              <w:t>Рассказать</w:t>
            </w:r>
            <w:r>
              <w:rPr>
                <w:i/>
                <w:spacing w:val="-4"/>
                <w:sz w:val="20"/>
              </w:rPr>
              <w:t> </w:t>
            </w:r>
            <w:r>
              <w:rPr>
                <w:i/>
                <w:sz w:val="20"/>
              </w:rPr>
              <w:t>о</w:t>
            </w:r>
            <w:r>
              <w:rPr>
                <w:i/>
                <w:spacing w:val="-3"/>
                <w:sz w:val="20"/>
              </w:rPr>
              <w:t> </w:t>
            </w:r>
            <w:r>
              <w:rPr>
                <w:i/>
                <w:sz w:val="20"/>
              </w:rPr>
              <w:t>назначении</w:t>
            </w:r>
            <w:r>
              <w:rPr>
                <w:i/>
                <w:spacing w:val="-3"/>
                <w:sz w:val="20"/>
              </w:rPr>
              <w:t> </w:t>
            </w:r>
            <w:r>
              <w:rPr>
                <w:i/>
                <w:sz w:val="20"/>
              </w:rPr>
              <w:t>театра,</w:t>
            </w:r>
            <w:r>
              <w:rPr>
                <w:i/>
                <w:spacing w:val="-4"/>
                <w:sz w:val="20"/>
              </w:rPr>
              <w:t> </w:t>
            </w:r>
            <w:r>
              <w:rPr>
                <w:i/>
                <w:sz w:val="20"/>
              </w:rPr>
              <w:t>деятельности</w:t>
            </w:r>
            <w:r>
              <w:rPr>
                <w:i/>
                <w:spacing w:val="-3"/>
                <w:sz w:val="20"/>
              </w:rPr>
              <w:t> </w:t>
            </w:r>
            <w:r>
              <w:rPr>
                <w:i/>
                <w:sz w:val="20"/>
              </w:rPr>
              <w:t>актера,</w:t>
            </w:r>
            <w:r>
              <w:rPr>
                <w:i/>
                <w:spacing w:val="-4"/>
                <w:sz w:val="20"/>
              </w:rPr>
              <w:t> </w:t>
            </w:r>
            <w:r>
              <w:rPr>
                <w:i/>
                <w:sz w:val="20"/>
              </w:rPr>
              <w:t>режиссера,</w:t>
            </w:r>
            <w:r>
              <w:rPr>
                <w:i/>
                <w:spacing w:val="-4"/>
                <w:sz w:val="20"/>
              </w:rPr>
              <w:t> </w:t>
            </w:r>
            <w:r>
              <w:rPr>
                <w:i/>
                <w:sz w:val="20"/>
              </w:rPr>
              <w:t>декоратора,</w:t>
            </w:r>
            <w:r>
              <w:rPr>
                <w:i/>
                <w:spacing w:val="-4"/>
                <w:sz w:val="20"/>
              </w:rPr>
              <w:t> </w:t>
            </w:r>
            <w:r>
              <w:rPr>
                <w:i/>
                <w:sz w:val="20"/>
              </w:rPr>
              <w:t>гримёра.</w:t>
            </w:r>
            <w:r>
              <w:rPr>
                <w:i/>
                <w:spacing w:val="-4"/>
                <w:sz w:val="20"/>
              </w:rPr>
              <w:t> </w:t>
            </w:r>
            <w:r>
              <w:rPr>
                <w:i/>
                <w:sz w:val="20"/>
              </w:rPr>
              <w:t>Развивать</w:t>
            </w:r>
            <w:r>
              <w:rPr>
                <w:i/>
                <w:spacing w:val="-4"/>
                <w:sz w:val="20"/>
              </w:rPr>
              <w:t> </w:t>
            </w:r>
            <w:r>
              <w:rPr>
                <w:i/>
                <w:sz w:val="20"/>
              </w:rPr>
              <w:t>музыкально-двигательную</w:t>
            </w:r>
            <w:r>
              <w:rPr>
                <w:i/>
                <w:spacing w:val="-3"/>
                <w:sz w:val="20"/>
              </w:rPr>
              <w:t> </w:t>
            </w:r>
            <w:r>
              <w:rPr>
                <w:i/>
                <w:sz w:val="20"/>
              </w:rPr>
              <w:t>импровизацию</w:t>
            </w:r>
            <w:r>
              <w:rPr>
                <w:i/>
                <w:spacing w:val="-3"/>
                <w:sz w:val="20"/>
              </w:rPr>
              <w:t> </w:t>
            </w:r>
            <w:r>
              <w:rPr>
                <w:i/>
                <w:sz w:val="20"/>
              </w:rPr>
              <w:t>в сюжетных этюдах, способствовать созданию развернутых комппозиций, побуждать к активным самостоятельным действиям в музыкально- творческой деятельности.</w:t>
            </w:r>
          </w:p>
        </w:tc>
      </w:tr>
      <w:tr>
        <w:trPr>
          <w:trHeight w:val="273" w:hRule="atLeast"/>
        </w:trPr>
        <w:tc>
          <w:tcPr>
            <w:tcW w:w="14958" w:type="dxa"/>
            <w:gridSpan w:val="2"/>
          </w:tcPr>
          <w:p>
            <w:pPr>
              <w:pStyle w:val="TableParagraph"/>
              <w:spacing w:line="219" w:lineRule="exact" w:before="34"/>
              <w:ind w:left="9" w:right="4"/>
              <w:jc w:val="center"/>
              <w:rPr>
                <w:b/>
                <w:i/>
                <w:sz w:val="20"/>
              </w:rPr>
            </w:pPr>
            <w:r>
              <w:rPr>
                <w:b/>
                <w:i/>
                <w:sz w:val="20"/>
              </w:rPr>
              <w:t>Образовательная</w:t>
            </w:r>
            <w:r>
              <w:rPr>
                <w:b/>
                <w:i/>
                <w:spacing w:val="-12"/>
                <w:sz w:val="20"/>
              </w:rPr>
              <w:t> </w:t>
            </w:r>
            <w:r>
              <w:rPr>
                <w:b/>
                <w:i/>
                <w:sz w:val="20"/>
              </w:rPr>
              <w:t>область</w:t>
            </w:r>
            <w:r>
              <w:rPr>
                <w:b/>
                <w:i/>
                <w:spacing w:val="-12"/>
                <w:sz w:val="20"/>
              </w:rPr>
              <w:t> </w:t>
            </w:r>
            <w:r>
              <w:rPr>
                <w:b/>
                <w:i/>
                <w:sz w:val="20"/>
              </w:rPr>
              <w:t>«Физическое</w:t>
            </w:r>
            <w:r>
              <w:rPr>
                <w:b/>
                <w:i/>
                <w:spacing w:val="-10"/>
                <w:sz w:val="20"/>
              </w:rPr>
              <w:t> </w:t>
            </w:r>
            <w:r>
              <w:rPr>
                <w:b/>
                <w:i/>
                <w:spacing w:val="-2"/>
                <w:sz w:val="20"/>
              </w:rPr>
              <w:t>развитие»</w:t>
            </w:r>
          </w:p>
        </w:tc>
      </w:tr>
      <w:tr>
        <w:trPr>
          <w:trHeight w:val="4935" w:hRule="atLeast"/>
        </w:trPr>
        <w:tc>
          <w:tcPr>
            <w:tcW w:w="1668" w:type="dxa"/>
          </w:tcPr>
          <w:p>
            <w:pPr>
              <w:pStyle w:val="TableParagraph"/>
              <w:spacing w:before="36"/>
              <w:rPr>
                <w:b/>
                <w:i/>
                <w:sz w:val="20"/>
              </w:rPr>
            </w:pPr>
            <w:r>
              <w:rPr>
                <w:b/>
                <w:i/>
                <w:sz w:val="20"/>
              </w:rPr>
              <w:t>2-3</w:t>
            </w:r>
            <w:r>
              <w:rPr>
                <w:b/>
                <w:i/>
                <w:spacing w:val="-1"/>
                <w:sz w:val="20"/>
              </w:rPr>
              <w:t> </w:t>
            </w:r>
            <w:r>
              <w:rPr>
                <w:b/>
                <w:i/>
                <w:spacing w:val="-4"/>
                <w:sz w:val="20"/>
              </w:rPr>
              <w:t>года</w:t>
            </w:r>
          </w:p>
        </w:tc>
        <w:tc>
          <w:tcPr>
            <w:tcW w:w="13290" w:type="dxa"/>
          </w:tcPr>
          <w:p>
            <w:pPr>
              <w:pStyle w:val="TableParagraph"/>
              <w:spacing w:line="285" w:lineRule="auto" w:before="36"/>
              <w:ind w:left="108" w:right="95"/>
              <w:jc w:val="both"/>
              <w:rPr>
                <w:i/>
                <w:sz w:val="20"/>
              </w:rPr>
            </w:pPr>
            <w:r>
              <w:rPr>
                <w:i/>
                <w:sz w:val="20"/>
              </w:rPr>
              <w:t>В области «Физическое развитие» основными задачами образовательной деятельности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w:t>
            </w:r>
            <w:r>
              <w:rPr>
                <w:i/>
                <w:spacing w:val="-1"/>
                <w:sz w:val="20"/>
              </w:rPr>
              <w:t> </w:t>
            </w:r>
            <w:r>
              <w:rPr>
                <w:i/>
                <w:sz w:val="20"/>
              </w:rPr>
              <w:t>навыков безопасного поведения. В сфере укрепления здоровья детей, становления ценностей здорового образа жизни</w:t>
            </w:r>
          </w:p>
          <w:p>
            <w:pPr>
              <w:pStyle w:val="TableParagraph"/>
              <w:spacing w:line="285" w:lineRule="auto"/>
              <w:ind w:left="108" w:right="99"/>
              <w:jc w:val="both"/>
              <w:rPr>
                <w:i/>
                <w:sz w:val="20"/>
              </w:rPr>
            </w:pPr>
            <w:r>
              <w:rPr>
                <w:i/>
                <w:sz w:val="20"/>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w:t>
            </w:r>
            <w:r>
              <w:rPr>
                <w:i/>
                <w:spacing w:val="40"/>
                <w:sz w:val="20"/>
              </w:rPr>
              <w:t> </w:t>
            </w:r>
            <w:r>
              <w:rPr>
                <w:i/>
                <w:sz w:val="20"/>
              </w:rPr>
              <w:t>полотенцем, вешать его на место. Формировать потребность в соблюдении гигиенических навыков.</w:t>
            </w:r>
          </w:p>
          <w:p>
            <w:pPr>
              <w:pStyle w:val="TableParagraph"/>
              <w:spacing w:line="285" w:lineRule="auto" w:before="2"/>
              <w:ind w:left="108" w:right="94"/>
              <w:jc w:val="both"/>
              <w:rPr>
                <w:i/>
                <w:sz w:val="20"/>
              </w:rPr>
            </w:pPr>
            <w:r>
              <w:rPr>
                <w:i/>
                <w:sz w:val="20"/>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pPr>
              <w:pStyle w:val="TableParagraph"/>
              <w:ind w:left="108"/>
              <w:jc w:val="both"/>
              <w:rPr>
                <w:i/>
                <w:sz w:val="20"/>
              </w:rPr>
            </w:pPr>
            <w:r>
              <w:rPr>
                <w:i/>
                <w:sz w:val="20"/>
              </w:rPr>
              <w:t>Рассказать</w:t>
            </w:r>
            <w:r>
              <w:rPr>
                <w:i/>
                <w:spacing w:val="-6"/>
                <w:sz w:val="20"/>
              </w:rPr>
              <w:t> </w:t>
            </w:r>
            <w:r>
              <w:rPr>
                <w:i/>
                <w:sz w:val="20"/>
              </w:rPr>
              <w:t>о</w:t>
            </w:r>
            <w:r>
              <w:rPr>
                <w:i/>
                <w:spacing w:val="-4"/>
                <w:sz w:val="20"/>
              </w:rPr>
              <w:t> </w:t>
            </w:r>
            <w:r>
              <w:rPr>
                <w:i/>
                <w:sz w:val="20"/>
              </w:rPr>
              <w:t>пользе</w:t>
            </w:r>
            <w:r>
              <w:rPr>
                <w:i/>
                <w:spacing w:val="-5"/>
                <w:sz w:val="20"/>
              </w:rPr>
              <w:t> </w:t>
            </w:r>
            <w:r>
              <w:rPr>
                <w:i/>
                <w:sz w:val="20"/>
              </w:rPr>
              <w:t>воды,</w:t>
            </w:r>
            <w:r>
              <w:rPr>
                <w:i/>
                <w:spacing w:val="-5"/>
                <w:sz w:val="20"/>
              </w:rPr>
              <w:t> </w:t>
            </w:r>
            <w:r>
              <w:rPr>
                <w:i/>
                <w:sz w:val="20"/>
              </w:rPr>
              <w:t>овощей,</w:t>
            </w:r>
            <w:r>
              <w:rPr>
                <w:i/>
                <w:spacing w:val="-5"/>
                <w:sz w:val="20"/>
              </w:rPr>
              <w:t> </w:t>
            </w:r>
            <w:r>
              <w:rPr>
                <w:i/>
                <w:sz w:val="20"/>
              </w:rPr>
              <w:t>каши</w:t>
            </w:r>
            <w:r>
              <w:rPr>
                <w:i/>
                <w:spacing w:val="-4"/>
                <w:sz w:val="20"/>
              </w:rPr>
              <w:t> </w:t>
            </w:r>
            <w:r>
              <w:rPr>
                <w:i/>
                <w:sz w:val="20"/>
              </w:rPr>
              <w:t>для</w:t>
            </w:r>
            <w:r>
              <w:rPr>
                <w:i/>
                <w:spacing w:val="-5"/>
                <w:sz w:val="20"/>
              </w:rPr>
              <w:t> </w:t>
            </w:r>
            <w:r>
              <w:rPr>
                <w:i/>
                <w:sz w:val="20"/>
              </w:rPr>
              <w:t>здоровья</w:t>
            </w:r>
            <w:r>
              <w:rPr>
                <w:i/>
                <w:spacing w:val="-6"/>
                <w:sz w:val="20"/>
              </w:rPr>
              <w:t> </w:t>
            </w:r>
            <w:r>
              <w:rPr>
                <w:i/>
                <w:spacing w:val="-2"/>
                <w:sz w:val="20"/>
              </w:rPr>
              <w:t>человека.</w:t>
            </w:r>
          </w:p>
          <w:p>
            <w:pPr>
              <w:pStyle w:val="TableParagraph"/>
              <w:spacing w:line="285" w:lineRule="auto" w:before="44"/>
              <w:ind w:left="108" w:right="1578"/>
              <w:rPr>
                <w:i/>
                <w:sz w:val="20"/>
              </w:rPr>
            </w:pPr>
            <w:r>
              <w:rPr>
                <w:i/>
                <w:sz w:val="20"/>
              </w:rPr>
              <w:t>Побуждать</w:t>
            </w:r>
            <w:r>
              <w:rPr>
                <w:i/>
                <w:spacing w:val="-5"/>
                <w:sz w:val="20"/>
              </w:rPr>
              <w:t> </w:t>
            </w:r>
            <w:r>
              <w:rPr>
                <w:i/>
                <w:sz w:val="20"/>
              </w:rPr>
              <w:t>детей</w:t>
            </w:r>
            <w:r>
              <w:rPr>
                <w:i/>
                <w:spacing w:val="-4"/>
                <w:sz w:val="20"/>
              </w:rPr>
              <w:t> </w:t>
            </w:r>
            <w:r>
              <w:rPr>
                <w:i/>
                <w:sz w:val="20"/>
              </w:rPr>
              <w:t>осмысленно</w:t>
            </w:r>
            <w:r>
              <w:rPr>
                <w:i/>
                <w:spacing w:val="-5"/>
                <w:sz w:val="20"/>
              </w:rPr>
              <w:t> </w:t>
            </w:r>
            <w:r>
              <w:rPr>
                <w:i/>
                <w:sz w:val="20"/>
              </w:rPr>
              <w:t>пользоваться</w:t>
            </w:r>
            <w:r>
              <w:rPr>
                <w:i/>
                <w:spacing w:val="-4"/>
                <w:sz w:val="20"/>
              </w:rPr>
              <w:t> </w:t>
            </w:r>
            <w:r>
              <w:rPr>
                <w:i/>
                <w:sz w:val="20"/>
              </w:rPr>
              <w:t>зубной</w:t>
            </w:r>
            <w:r>
              <w:rPr>
                <w:i/>
                <w:spacing w:val="-4"/>
                <w:sz w:val="20"/>
              </w:rPr>
              <w:t> </w:t>
            </w:r>
            <w:r>
              <w:rPr>
                <w:i/>
                <w:sz w:val="20"/>
              </w:rPr>
              <w:t>щёткой,</w:t>
            </w:r>
            <w:r>
              <w:rPr>
                <w:i/>
                <w:spacing w:val="-5"/>
                <w:sz w:val="20"/>
              </w:rPr>
              <w:t> </w:t>
            </w:r>
            <w:r>
              <w:rPr>
                <w:i/>
                <w:sz w:val="20"/>
              </w:rPr>
              <w:t>расческой,</w:t>
            </w:r>
            <w:r>
              <w:rPr>
                <w:i/>
                <w:spacing w:val="-5"/>
                <w:sz w:val="20"/>
              </w:rPr>
              <w:t> </w:t>
            </w:r>
            <w:r>
              <w:rPr>
                <w:i/>
                <w:sz w:val="20"/>
              </w:rPr>
              <w:t>носовым</w:t>
            </w:r>
            <w:r>
              <w:rPr>
                <w:i/>
                <w:spacing w:val="-6"/>
                <w:sz w:val="20"/>
              </w:rPr>
              <w:t> </w:t>
            </w:r>
            <w:r>
              <w:rPr>
                <w:i/>
                <w:sz w:val="20"/>
              </w:rPr>
              <w:t>платком,</w:t>
            </w:r>
            <w:r>
              <w:rPr>
                <w:i/>
                <w:spacing w:val="-5"/>
                <w:sz w:val="20"/>
              </w:rPr>
              <w:t> </w:t>
            </w:r>
            <w:r>
              <w:rPr>
                <w:i/>
                <w:sz w:val="20"/>
              </w:rPr>
              <w:t>туалетной</w:t>
            </w:r>
            <w:r>
              <w:rPr>
                <w:i/>
                <w:spacing w:val="-4"/>
                <w:sz w:val="20"/>
              </w:rPr>
              <w:t> </w:t>
            </w:r>
            <w:r>
              <w:rPr>
                <w:i/>
                <w:sz w:val="20"/>
              </w:rPr>
              <w:t>бумагой,</w:t>
            </w:r>
            <w:r>
              <w:rPr>
                <w:i/>
                <w:spacing w:val="-5"/>
                <w:sz w:val="20"/>
              </w:rPr>
              <w:t> </w:t>
            </w:r>
            <w:r>
              <w:rPr>
                <w:i/>
                <w:sz w:val="20"/>
              </w:rPr>
              <w:t>влажной</w:t>
            </w:r>
            <w:r>
              <w:rPr>
                <w:i/>
                <w:spacing w:val="-4"/>
                <w:sz w:val="20"/>
              </w:rPr>
              <w:t> </w:t>
            </w:r>
            <w:r>
              <w:rPr>
                <w:i/>
                <w:sz w:val="20"/>
              </w:rPr>
              <w:t>салфеткой. В сфере развития различных видов двигательной активности</w:t>
            </w:r>
          </w:p>
          <w:p>
            <w:pPr>
              <w:pStyle w:val="TableParagraph"/>
              <w:spacing w:line="288" w:lineRule="auto"/>
              <w:ind w:left="108"/>
              <w:rPr>
                <w:i/>
                <w:sz w:val="20"/>
              </w:rPr>
            </w:pPr>
            <w:r>
              <w:rPr>
                <w:i/>
                <w:sz w:val="20"/>
              </w:rPr>
              <w:t>Создавать условия для двигательной активности, в том числе самостоятельной. Способствовать получению удовольствия от процесса выполнения </w:t>
            </w:r>
            <w:r>
              <w:rPr>
                <w:i/>
                <w:spacing w:val="-2"/>
                <w:sz w:val="20"/>
              </w:rPr>
              <w:t>движений.</w:t>
            </w:r>
          </w:p>
          <w:p>
            <w:pPr>
              <w:pStyle w:val="TableParagraph"/>
              <w:spacing w:line="285" w:lineRule="auto"/>
              <w:ind w:left="108"/>
              <w:rPr>
                <w:i/>
                <w:sz w:val="20"/>
              </w:rPr>
            </w:pPr>
            <w:r>
              <w:rPr>
                <w:i/>
                <w:sz w:val="20"/>
              </w:rPr>
              <w:t>Удовлетворять</w:t>
            </w:r>
            <w:r>
              <w:rPr>
                <w:i/>
                <w:spacing w:val="40"/>
                <w:sz w:val="20"/>
              </w:rPr>
              <w:t> </w:t>
            </w:r>
            <w:r>
              <w:rPr>
                <w:i/>
                <w:sz w:val="20"/>
              </w:rPr>
              <w:t>естественную</w:t>
            </w:r>
            <w:r>
              <w:rPr>
                <w:i/>
                <w:spacing w:val="40"/>
                <w:sz w:val="20"/>
              </w:rPr>
              <w:t> </w:t>
            </w:r>
            <w:r>
              <w:rPr>
                <w:i/>
                <w:sz w:val="20"/>
              </w:rPr>
              <w:t>потребность</w:t>
            </w:r>
            <w:r>
              <w:rPr>
                <w:i/>
                <w:spacing w:val="40"/>
                <w:sz w:val="20"/>
              </w:rPr>
              <w:t> </w:t>
            </w:r>
            <w:r>
              <w:rPr>
                <w:i/>
                <w:sz w:val="20"/>
              </w:rPr>
              <w:t>детей</w:t>
            </w:r>
            <w:r>
              <w:rPr>
                <w:i/>
                <w:spacing w:val="40"/>
                <w:sz w:val="20"/>
              </w:rPr>
              <w:t> </w:t>
            </w:r>
            <w:r>
              <w:rPr>
                <w:i/>
                <w:sz w:val="20"/>
              </w:rPr>
              <w:t>в</w:t>
            </w:r>
            <w:r>
              <w:rPr>
                <w:i/>
                <w:spacing w:val="40"/>
                <w:sz w:val="20"/>
              </w:rPr>
              <w:t> </w:t>
            </w:r>
            <w:r>
              <w:rPr>
                <w:i/>
                <w:sz w:val="20"/>
              </w:rPr>
              <w:t>движении.</w:t>
            </w:r>
            <w:r>
              <w:rPr>
                <w:i/>
                <w:spacing w:val="40"/>
                <w:sz w:val="20"/>
              </w:rPr>
              <w:t> </w:t>
            </w:r>
            <w:r>
              <w:rPr>
                <w:i/>
                <w:sz w:val="20"/>
              </w:rPr>
              <w:t>Предоставлять</w:t>
            </w:r>
            <w:r>
              <w:rPr>
                <w:i/>
                <w:spacing w:val="40"/>
                <w:sz w:val="20"/>
              </w:rPr>
              <w:t> </w:t>
            </w:r>
            <w:r>
              <w:rPr>
                <w:i/>
                <w:sz w:val="20"/>
              </w:rPr>
              <w:t>возможность</w:t>
            </w:r>
            <w:r>
              <w:rPr>
                <w:i/>
                <w:spacing w:val="40"/>
                <w:sz w:val="20"/>
              </w:rPr>
              <w:t> </w:t>
            </w:r>
            <w:r>
              <w:rPr>
                <w:i/>
                <w:sz w:val="20"/>
              </w:rPr>
              <w:t>кататься</w:t>
            </w:r>
            <w:r>
              <w:rPr>
                <w:i/>
                <w:spacing w:val="40"/>
                <w:sz w:val="20"/>
              </w:rPr>
              <w:t> </w:t>
            </w:r>
            <w:r>
              <w:rPr>
                <w:i/>
                <w:sz w:val="20"/>
              </w:rPr>
              <w:t>на</w:t>
            </w:r>
            <w:r>
              <w:rPr>
                <w:i/>
                <w:spacing w:val="40"/>
                <w:sz w:val="20"/>
              </w:rPr>
              <w:t> </w:t>
            </w:r>
            <w:r>
              <w:rPr>
                <w:i/>
                <w:sz w:val="20"/>
              </w:rPr>
              <w:t>санках,</w:t>
            </w:r>
            <w:r>
              <w:rPr>
                <w:i/>
                <w:spacing w:val="40"/>
                <w:sz w:val="20"/>
              </w:rPr>
              <w:t> </w:t>
            </w:r>
            <w:r>
              <w:rPr>
                <w:i/>
                <w:sz w:val="20"/>
              </w:rPr>
              <w:t>трехколесном</w:t>
            </w:r>
            <w:r>
              <w:rPr>
                <w:i/>
                <w:spacing w:val="40"/>
                <w:sz w:val="20"/>
              </w:rPr>
              <w:t> </w:t>
            </w:r>
            <w:r>
              <w:rPr>
                <w:i/>
                <w:sz w:val="20"/>
              </w:rPr>
              <w:t>велосипеде,</w:t>
            </w:r>
            <w:r>
              <w:rPr>
                <w:i/>
                <w:spacing w:val="40"/>
                <w:sz w:val="20"/>
              </w:rPr>
              <w:t> </w:t>
            </w:r>
            <w:r>
              <w:rPr>
                <w:i/>
                <w:sz w:val="20"/>
              </w:rPr>
              <w:t>пользуясь управлением руля.</w:t>
            </w:r>
          </w:p>
          <w:p>
            <w:pPr>
              <w:pStyle w:val="TableParagraph"/>
              <w:spacing w:line="285" w:lineRule="auto"/>
              <w:ind w:left="108" w:right="3564"/>
              <w:rPr>
                <w:i/>
                <w:sz w:val="20"/>
              </w:rPr>
            </w:pPr>
            <w:r>
              <w:rPr>
                <w:i/>
                <w:sz w:val="20"/>
              </w:rPr>
              <w:t>Развивать</w:t>
            </w:r>
            <w:r>
              <w:rPr>
                <w:i/>
                <w:spacing w:val="-5"/>
                <w:sz w:val="20"/>
              </w:rPr>
              <w:t> </w:t>
            </w:r>
            <w:r>
              <w:rPr>
                <w:i/>
                <w:sz w:val="20"/>
              </w:rPr>
              <w:t>согласованность</w:t>
            </w:r>
            <w:r>
              <w:rPr>
                <w:i/>
                <w:spacing w:val="-4"/>
                <w:sz w:val="20"/>
              </w:rPr>
              <w:t> </w:t>
            </w:r>
            <w:r>
              <w:rPr>
                <w:i/>
                <w:sz w:val="20"/>
              </w:rPr>
              <w:t>совместных</w:t>
            </w:r>
            <w:r>
              <w:rPr>
                <w:i/>
                <w:spacing w:val="-5"/>
                <w:sz w:val="20"/>
              </w:rPr>
              <w:t> </w:t>
            </w:r>
            <w:r>
              <w:rPr>
                <w:i/>
                <w:sz w:val="20"/>
              </w:rPr>
              <w:t>действий</w:t>
            </w:r>
            <w:r>
              <w:rPr>
                <w:i/>
                <w:spacing w:val="-4"/>
                <w:sz w:val="20"/>
              </w:rPr>
              <w:t> </w:t>
            </w:r>
            <w:r>
              <w:rPr>
                <w:i/>
                <w:sz w:val="20"/>
              </w:rPr>
              <w:t>в</w:t>
            </w:r>
            <w:r>
              <w:rPr>
                <w:i/>
                <w:spacing w:val="-6"/>
                <w:sz w:val="20"/>
              </w:rPr>
              <w:t> </w:t>
            </w:r>
            <w:r>
              <w:rPr>
                <w:i/>
                <w:sz w:val="20"/>
              </w:rPr>
              <w:t>татарских</w:t>
            </w:r>
            <w:r>
              <w:rPr>
                <w:i/>
                <w:spacing w:val="-5"/>
                <w:sz w:val="20"/>
              </w:rPr>
              <w:t> </w:t>
            </w:r>
            <w:r>
              <w:rPr>
                <w:i/>
                <w:sz w:val="20"/>
              </w:rPr>
              <w:t>подвижных</w:t>
            </w:r>
            <w:r>
              <w:rPr>
                <w:i/>
                <w:spacing w:val="-6"/>
                <w:sz w:val="20"/>
              </w:rPr>
              <w:t> </w:t>
            </w:r>
            <w:r>
              <w:rPr>
                <w:i/>
                <w:sz w:val="20"/>
              </w:rPr>
              <w:t>играх,</w:t>
            </w:r>
            <w:r>
              <w:rPr>
                <w:i/>
                <w:spacing w:val="-4"/>
                <w:sz w:val="20"/>
              </w:rPr>
              <w:t> </w:t>
            </w:r>
            <w:r>
              <w:rPr>
                <w:i/>
                <w:sz w:val="20"/>
              </w:rPr>
              <w:t>организованных</w:t>
            </w:r>
            <w:r>
              <w:rPr>
                <w:i/>
                <w:spacing w:val="-6"/>
                <w:sz w:val="20"/>
              </w:rPr>
              <w:t> </w:t>
            </w:r>
            <w:r>
              <w:rPr>
                <w:i/>
                <w:sz w:val="20"/>
              </w:rPr>
              <w:t>взрослыми. Вовлекать детей в игры с предметами, стимулирующие развитие мелкой моторики.</w:t>
            </w:r>
          </w:p>
          <w:p>
            <w:pPr>
              <w:pStyle w:val="TableParagraph"/>
              <w:spacing w:line="222" w:lineRule="exact"/>
              <w:ind w:left="108"/>
              <w:rPr>
                <w:i/>
                <w:sz w:val="20"/>
              </w:rPr>
            </w:pPr>
            <w:r>
              <w:rPr>
                <w:i/>
                <w:sz w:val="20"/>
              </w:rPr>
              <w:t>В</w:t>
            </w:r>
            <w:r>
              <w:rPr>
                <w:i/>
                <w:spacing w:val="-7"/>
                <w:sz w:val="20"/>
              </w:rPr>
              <w:t> </w:t>
            </w:r>
            <w:r>
              <w:rPr>
                <w:i/>
                <w:sz w:val="20"/>
              </w:rPr>
              <w:t>сфере</w:t>
            </w:r>
            <w:r>
              <w:rPr>
                <w:i/>
                <w:spacing w:val="-6"/>
                <w:sz w:val="20"/>
              </w:rPr>
              <w:t> </w:t>
            </w:r>
            <w:r>
              <w:rPr>
                <w:i/>
                <w:sz w:val="20"/>
              </w:rPr>
              <w:t>формирования</w:t>
            </w:r>
            <w:r>
              <w:rPr>
                <w:i/>
                <w:spacing w:val="-6"/>
                <w:sz w:val="20"/>
              </w:rPr>
              <w:t> </w:t>
            </w:r>
            <w:r>
              <w:rPr>
                <w:i/>
                <w:sz w:val="20"/>
              </w:rPr>
              <w:t>навыков</w:t>
            </w:r>
            <w:r>
              <w:rPr>
                <w:i/>
                <w:spacing w:val="-7"/>
                <w:sz w:val="20"/>
              </w:rPr>
              <w:t> </w:t>
            </w:r>
            <w:r>
              <w:rPr>
                <w:i/>
                <w:sz w:val="20"/>
              </w:rPr>
              <w:t>безопасного</w:t>
            </w:r>
            <w:r>
              <w:rPr>
                <w:i/>
                <w:spacing w:val="-6"/>
                <w:sz w:val="20"/>
              </w:rPr>
              <w:t> </w:t>
            </w:r>
            <w:r>
              <w:rPr>
                <w:i/>
                <w:spacing w:val="-2"/>
                <w:sz w:val="20"/>
              </w:rPr>
              <w:t>поведения</w:t>
            </w:r>
          </w:p>
        </w:tc>
      </w:tr>
    </w:tbl>
    <w:p>
      <w:pPr>
        <w:pStyle w:val="TableParagraph"/>
        <w:spacing w:after="0" w:line="222" w:lineRule="exact"/>
        <w:rPr>
          <w:i/>
          <w:sz w:val="20"/>
        </w:rPr>
        <w:sectPr>
          <w:headerReference w:type="default" r:id="rId226"/>
          <w:footerReference w:type="default" r:id="rId22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275" w:hRule="atLeast"/>
        </w:trPr>
        <w:tc>
          <w:tcPr>
            <w:tcW w:w="1668" w:type="dxa"/>
          </w:tcPr>
          <w:p>
            <w:pPr>
              <w:pStyle w:val="TableParagraph"/>
              <w:ind w:left="0"/>
              <w:rPr>
                <w:sz w:val="18"/>
              </w:rPr>
            </w:pPr>
          </w:p>
        </w:tc>
        <w:tc>
          <w:tcPr>
            <w:tcW w:w="13290" w:type="dxa"/>
          </w:tcPr>
          <w:p>
            <w:pPr>
              <w:pStyle w:val="TableParagraph"/>
              <w:spacing w:line="222" w:lineRule="exact" w:before="34"/>
              <w:ind w:left="108"/>
              <w:rPr>
                <w:i/>
                <w:sz w:val="20"/>
              </w:rPr>
            </w:pPr>
            <w:r>
              <w:rPr>
                <w:i/>
                <w:sz w:val="20"/>
              </w:rPr>
              <w:t>Создавать</w:t>
            </w:r>
            <w:r>
              <w:rPr>
                <w:i/>
                <w:spacing w:val="-7"/>
                <w:sz w:val="20"/>
              </w:rPr>
              <w:t> </w:t>
            </w:r>
            <w:r>
              <w:rPr>
                <w:i/>
                <w:sz w:val="20"/>
              </w:rPr>
              <w:t>безопасную</w:t>
            </w:r>
            <w:r>
              <w:rPr>
                <w:i/>
                <w:spacing w:val="-5"/>
                <w:sz w:val="20"/>
              </w:rPr>
              <w:t> </w:t>
            </w:r>
            <w:r>
              <w:rPr>
                <w:i/>
                <w:sz w:val="20"/>
              </w:rPr>
              <w:t>среду,</w:t>
            </w:r>
            <w:r>
              <w:rPr>
                <w:i/>
                <w:spacing w:val="-7"/>
                <w:sz w:val="20"/>
              </w:rPr>
              <w:t> </w:t>
            </w:r>
            <w:r>
              <w:rPr>
                <w:i/>
                <w:sz w:val="20"/>
              </w:rPr>
              <w:t>предостерегать</w:t>
            </w:r>
            <w:r>
              <w:rPr>
                <w:i/>
                <w:spacing w:val="-6"/>
                <w:sz w:val="20"/>
              </w:rPr>
              <w:t> </w:t>
            </w:r>
            <w:r>
              <w:rPr>
                <w:i/>
                <w:sz w:val="20"/>
              </w:rPr>
              <w:t>детей</w:t>
            </w:r>
            <w:r>
              <w:rPr>
                <w:i/>
                <w:spacing w:val="-8"/>
                <w:sz w:val="20"/>
              </w:rPr>
              <w:t> </w:t>
            </w:r>
            <w:r>
              <w:rPr>
                <w:i/>
                <w:sz w:val="20"/>
              </w:rPr>
              <w:t>от</w:t>
            </w:r>
            <w:r>
              <w:rPr>
                <w:i/>
                <w:spacing w:val="-6"/>
                <w:sz w:val="20"/>
              </w:rPr>
              <w:t> </w:t>
            </w:r>
            <w:r>
              <w:rPr>
                <w:i/>
                <w:sz w:val="20"/>
              </w:rPr>
              <w:t>поступков,</w:t>
            </w:r>
            <w:r>
              <w:rPr>
                <w:i/>
                <w:spacing w:val="-6"/>
                <w:sz w:val="20"/>
              </w:rPr>
              <w:t> </w:t>
            </w:r>
            <w:r>
              <w:rPr>
                <w:i/>
                <w:sz w:val="20"/>
              </w:rPr>
              <w:t>угрожающих</w:t>
            </w:r>
            <w:r>
              <w:rPr>
                <w:i/>
                <w:spacing w:val="-9"/>
                <w:sz w:val="20"/>
              </w:rPr>
              <w:t> </w:t>
            </w:r>
            <w:r>
              <w:rPr>
                <w:i/>
                <w:sz w:val="20"/>
              </w:rPr>
              <w:t>их</w:t>
            </w:r>
            <w:r>
              <w:rPr>
                <w:i/>
                <w:spacing w:val="-6"/>
                <w:sz w:val="20"/>
              </w:rPr>
              <w:t> </w:t>
            </w:r>
            <w:r>
              <w:rPr>
                <w:i/>
                <w:sz w:val="20"/>
              </w:rPr>
              <w:t>жизни</w:t>
            </w:r>
            <w:r>
              <w:rPr>
                <w:i/>
                <w:spacing w:val="-7"/>
                <w:sz w:val="20"/>
              </w:rPr>
              <w:t> </w:t>
            </w:r>
            <w:r>
              <w:rPr>
                <w:i/>
                <w:sz w:val="20"/>
              </w:rPr>
              <w:t>и</w:t>
            </w:r>
            <w:r>
              <w:rPr>
                <w:i/>
                <w:spacing w:val="-5"/>
                <w:sz w:val="20"/>
              </w:rPr>
              <w:t> </w:t>
            </w:r>
            <w:r>
              <w:rPr>
                <w:i/>
                <w:spacing w:val="-2"/>
                <w:sz w:val="20"/>
              </w:rPr>
              <w:t>здоровью.</w:t>
            </w:r>
          </w:p>
        </w:tc>
      </w:tr>
      <w:tr>
        <w:trPr>
          <w:trHeight w:val="7105" w:hRule="atLeast"/>
        </w:trPr>
        <w:tc>
          <w:tcPr>
            <w:tcW w:w="1668" w:type="dxa"/>
          </w:tcPr>
          <w:p>
            <w:pPr>
              <w:pStyle w:val="TableParagraph"/>
              <w:spacing w:before="34"/>
              <w:rPr>
                <w:b/>
                <w:i/>
                <w:sz w:val="20"/>
              </w:rPr>
            </w:pPr>
            <w:r>
              <w:rPr>
                <w:b/>
                <w:i/>
                <w:sz w:val="20"/>
              </w:rPr>
              <w:t>3-4</w:t>
            </w:r>
            <w:r>
              <w:rPr>
                <w:b/>
                <w:i/>
                <w:spacing w:val="-1"/>
                <w:sz w:val="20"/>
              </w:rPr>
              <w:t> </w:t>
            </w:r>
            <w:r>
              <w:rPr>
                <w:b/>
                <w:i/>
                <w:spacing w:val="-4"/>
                <w:sz w:val="20"/>
              </w:rPr>
              <w:t>года</w:t>
            </w:r>
          </w:p>
        </w:tc>
        <w:tc>
          <w:tcPr>
            <w:tcW w:w="13290" w:type="dxa"/>
          </w:tcPr>
          <w:p>
            <w:pPr>
              <w:pStyle w:val="TableParagraph"/>
              <w:spacing w:line="285" w:lineRule="auto" w:before="34"/>
              <w:ind w:left="108" w:right="95"/>
              <w:jc w:val="both"/>
              <w:rPr>
                <w:i/>
                <w:sz w:val="20"/>
              </w:rPr>
            </w:pPr>
            <w:r>
              <w:rPr>
                <w:i/>
                <w:sz w:val="2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w:t>
            </w:r>
            <w:r>
              <w:rPr>
                <w:i/>
                <w:spacing w:val="-2"/>
                <w:sz w:val="20"/>
              </w:rPr>
              <w:t>правилами.</w:t>
            </w:r>
          </w:p>
          <w:p>
            <w:pPr>
              <w:pStyle w:val="TableParagraph"/>
              <w:spacing w:line="230" w:lineRule="exact"/>
              <w:ind w:left="108"/>
              <w:jc w:val="both"/>
              <w:rPr>
                <w:i/>
                <w:sz w:val="20"/>
              </w:rPr>
            </w:pPr>
            <w:r>
              <w:rPr>
                <w:i/>
                <w:sz w:val="20"/>
              </w:rPr>
              <w:t>В</w:t>
            </w:r>
            <w:r>
              <w:rPr>
                <w:i/>
                <w:spacing w:val="-6"/>
                <w:sz w:val="20"/>
              </w:rPr>
              <w:t> </w:t>
            </w:r>
            <w:r>
              <w:rPr>
                <w:i/>
                <w:sz w:val="20"/>
              </w:rPr>
              <w:t>сфере</w:t>
            </w:r>
            <w:r>
              <w:rPr>
                <w:i/>
                <w:spacing w:val="-6"/>
                <w:sz w:val="20"/>
              </w:rPr>
              <w:t> </w:t>
            </w:r>
            <w:r>
              <w:rPr>
                <w:i/>
                <w:sz w:val="20"/>
              </w:rPr>
              <w:t>становления</w:t>
            </w:r>
            <w:r>
              <w:rPr>
                <w:i/>
                <w:spacing w:val="-4"/>
                <w:sz w:val="20"/>
              </w:rPr>
              <w:t> </w:t>
            </w:r>
            <w:r>
              <w:rPr>
                <w:i/>
                <w:sz w:val="20"/>
              </w:rPr>
              <w:t>у</w:t>
            </w:r>
            <w:r>
              <w:rPr>
                <w:i/>
                <w:spacing w:val="-6"/>
                <w:sz w:val="20"/>
              </w:rPr>
              <w:t> </w:t>
            </w:r>
            <w:r>
              <w:rPr>
                <w:i/>
                <w:sz w:val="20"/>
              </w:rPr>
              <w:t>детей</w:t>
            </w:r>
            <w:r>
              <w:rPr>
                <w:i/>
                <w:spacing w:val="-4"/>
                <w:sz w:val="20"/>
              </w:rPr>
              <w:t> </w:t>
            </w:r>
            <w:r>
              <w:rPr>
                <w:i/>
                <w:sz w:val="20"/>
              </w:rPr>
              <w:t>ценностей</w:t>
            </w:r>
            <w:r>
              <w:rPr>
                <w:i/>
                <w:spacing w:val="-5"/>
                <w:sz w:val="20"/>
              </w:rPr>
              <w:t> </w:t>
            </w:r>
            <w:r>
              <w:rPr>
                <w:i/>
                <w:sz w:val="20"/>
              </w:rPr>
              <w:t>здорового</w:t>
            </w:r>
            <w:r>
              <w:rPr>
                <w:i/>
                <w:spacing w:val="-6"/>
                <w:sz w:val="20"/>
              </w:rPr>
              <w:t> </w:t>
            </w:r>
            <w:r>
              <w:rPr>
                <w:i/>
                <w:sz w:val="20"/>
              </w:rPr>
              <w:t>образа</w:t>
            </w:r>
            <w:r>
              <w:rPr>
                <w:i/>
                <w:spacing w:val="-5"/>
                <w:sz w:val="20"/>
              </w:rPr>
              <w:t> </w:t>
            </w:r>
            <w:r>
              <w:rPr>
                <w:i/>
                <w:spacing w:val="-2"/>
                <w:sz w:val="20"/>
              </w:rPr>
              <w:t>жизни</w:t>
            </w:r>
          </w:p>
          <w:p>
            <w:pPr>
              <w:pStyle w:val="TableParagraph"/>
              <w:spacing w:line="285" w:lineRule="auto" w:before="46"/>
              <w:ind w:left="108"/>
              <w:rPr>
                <w:i/>
                <w:sz w:val="20"/>
              </w:rPr>
            </w:pPr>
            <w:r>
              <w:rPr>
                <w:i/>
                <w:sz w:val="20"/>
              </w:rPr>
              <w:t>Познакомить</w:t>
            </w:r>
            <w:r>
              <w:rPr>
                <w:i/>
                <w:spacing w:val="80"/>
                <w:sz w:val="20"/>
              </w:rPr>
              <w:t> </w:t>
            </w:r>
            <w:r>
              <w:rPr>
                <w:i/>
                <w:sz w:val="20"/>
              </w:rPr>
              <w:t>с</w:t>
            </w:r>
            <w:r>
              <w:rPr>
                <w:i/>
                <w:spacing w:val="80"/>
                <w:sz w:val="20"/>
              </w:rPr>
              <w:t> </w:t>
            </w:r>
            <w:r>
              <w:rPr>
                <w:i/>
                <w:sz w:val="20"/>
              </w:rPr>
              <w:t>основными</w:t>
            </w:r>
            <w:r>
              <w:rPr>
                <w:i/>
                <w:spacing w:val="80"/>
                <w:sz w:val="20"/>
              </w:rPr>
              <w:t> </w:t>
            </w:r>
            <w:r>
              <w:rPr>
                <w:i/>
                <w:sz w:val="20"/>
              </w:rPr>
              <w:t>алгоритмами</w:t>
            </w:r>
            <w:r>
              <w:rPr>
                <w:i/>
                <w:spacing w:val="80"/>
                <w:sz w:val="20"/>
              </w:rPr>
              <w:t> </w:t>
            </w:r>
            <w:r>
              <w:rPr>
                <w:i/>
                <w:sz w:val="20"/>
              </w:rPr>
              <w:t>выполнения</w:t>
            </w:r>
            <w:r>
              <w:rPr>
                <w:i/>
                <w:spacing w:val="80"/>
                <w:sz w:val="20"/>
              </w:rPr>
              <w:t> </w:t>
            </w:r>
            <w:r>
              <w:rPr>
                <w:i/>
                <w:sz w:val="20"/>
              </w:rPr>
              <w:t>культурно-гигиенических</w:t>
            </w:r>
            <w:r>
              <w:rPr>
                <w:i/>
                <w:spacing w:val="80"/>
                <w:sz w:val="20"/>
              </w:rPr>
              <w:t> </w:t>
            </w:r>
            <w:r>
              <w:rPr>
                <w:i/>
                <w:sz w:val="20"/>
              </w:rPr>
              <w:t>процедур.</w:t>
            </w:r>
            <w:r>
              <w:rPr>
                <w:i/>
                <w:spacing w:val="80"/>
                <w:sz w:val="20"/>
              </w:rPr>
              <w:t> </w:t>
            </w:r>
            <w:r>
              <w:rPr>
                <w:i/>
                <w:sz w:val="20"/>
              </w:rPr>
              <w:t>Приучать</w:t>
            </w:r>
            <w:r>
              <w:rPr>
                <w:i/>
                <w:spacing w:val="80"/>
                <w:sz w:val="20"/>
              </w:rPr>
              <w:t> </w:t>
            </w:r>
            <w:r>
              <w:rPr>
                <w:i/>
                <w:sz w:val="20"/>
              </w:rPr>
              <w:t>детей</w:t>
            </w:r>
            <w:r>
              <w:rPr>
                <w:i/>
                <w:spacing w:val="80"/>
                <w:sz w:val="20"/>
              </w:rPr>
              <w:t> </w:t>
            </w:r>
            <w:r>
              <w:rPr>
                <w:i/>
                <w:sz w:val="20"/>
              </w:rPr>
              <w:t>сознательно</w:t>
            </w:r>
            <w:r>
              <w:rPr>
                <w:i/>
                <w:spacing w:val="80"/>
                <w:sz w:val="20"/>
              </w:rPr>
              <w:t> </w:t>
            </w:r>
            <w:r>
              <w:rPr>
                <w:i/>
                <w:sz w:val="20"/>
              </w:rPr>
              <w:t>и</w:t>
            </w:r>
            <w:r>
              <w:rPr>
                <w:i/>
                <w:spacing w:val="80"/>
                <w:sz w:val="20"/>
              </w:rPr>
              <w:t> </w:t>
            </w:r>
            <w:r>
              <w:rPr>
                <w:i/>
                <w:sz w:val="20"/>
              </w:rPr>
              <w:t>самостоятельно</w:t>
            </w:r>
            <w:r>
              <w:rPr>
                <w:i/>
                <w:spacing w:val="40"/>
                <w:sz w:val="20"/>
              </w:rPr>
              <w:t> </w:t>
            </w:r>
            <w:r>
              <w:rPr>
                <w:i/>
                <w:sz w:val="20"/>
              </w:rPr>
              <w:t>осуществлять</w:t>
            </w:r>
            <w:r>
              <w:rPr>
                <w:i/>
                <w:spacing w:val="27"/>
                <w:sz w:val="20"/>
              </w:rPr>
              <w:t> </w:t>
            </w:r>
            <w:r>
              <w:rPr>
                <w:i/>
                <w:sz w:val="20"/>
              </w:rPr>
              <w:t>гигиенические</w:t>
            </w:r>
            <w:r>
              <w:rPr>
                <w:i/>
                <w:spacing w:val="27"/>
                <w:sz w:val="20"/>
              </w:rPr>
              <w:t> </w:t>
            </w:r>
            <w:r>
              <w:rPr>
                <w:i/>
                <w:sz w:val="20"/>
              </w:rPr>
              <w:t>процедуры:</w:t>
            </w:r>
            <w:r>
              <w:rPr>
                <w:i/>
                <w:spacing w:val="27"/>
                <w:sz w:val="20"/>
              </w:rPr>
              <w:t> </w:t>
            </w:r>
            <w:r>
              <w:rPr>
                <w:i/>
                <w:sz w:val="20"/>
              </w:rPr>
              <w:t>правильно</w:t>
            </w:r>
            <w:r>
              <w:rPr>
                <w:i/>
                <w:spacing w:val="27"/>
                <w:sz w:val="20"/>
              </w:rPr>
              <w:t> </w:t>
            </w:r>
            <w:r>
              <w:rPr>
                <w:i/>
                <w:sz w:val="20"/>
              </w:rPr>
              <w:t>пользоваться</w:t>
            </w:r>
            <w:r>
              <w:rPr>
                <w:i/>
                <w:spacing w:val="28"/>
                <w:sz w:val="20"/>
              </w:rPr>
              <w:t> </w:t>
            </w:r>
            <w:r>
              <w:rPr>
                <w:i/>
                <w:sz w:val="20"/>
              </w:rPr>
              <w:t>мылом,</w:t>
            </w:r>
            <w:r>
              <w:rPr>
                <w:i/>
                <w:spacing w:val="27"/>
                <w:sz w:val="20"/>
              </w:rPr>
              <w:t> </w:t>
            </w:r>
            <w:r>
              <w:rPr>
                <w:i/>
                <w:sz w:val="20"/>
              </w:rPr>
              <w:t>аккуратно</w:t>
            </w:r>
            <w:r>
              <w:rPr>
                <w:i/>
                <w:spacing w:val="27"/>
                <w:sz w:val="20"/>
              </w:rPr>
              <w:t> </w:t>
            </w:r>
            <w:r>
              <w:rPr>
                <w:i/>
                <w:sz w:val="20"/>
              </w:rPr>
              <w:t>намыливать</w:t>
            </w:r>
            <w:r>
              <w:rPr>
                <w:i/>
                <w:spacing w:val="27"/>
                <w:sz w:val="20"/>
              </w:rPr>
              <w:t> </w:t>
            </w:r>
            <w:r>
              <w:rPr>
                <w:i/>
                <w:sz w:val="20"/>
              </w:rPr>
              <w:t>руки,</w:t>
            </w:r>
            <w:r>
              <w:rPr>
                <w:i/>
                <w:spacing w:val="27"/>
                <w:sz w:val="20"/>
              </w:rPr>
              <w:t> </w:t>
            </w:r>
            <w:r>
              <w:rPr>
                <w:i/>
                <w:sz w:val="20"/>
              </w:rPr>
              <w:t>мыть</w:t>
            </w:r>
            <w:r>
              <w:rPr>
                <w:i/>
                <w:spacing w:val="27"/>
                <w:sz w:val="20"/>
              </w:rPr>
              <w:t> </w:t>
            </w:r>
            <w:r>
              <w:rPr>
                <w:i/>
                <w:sz w:val="20"/>
              </w:rPr>
              <w:t>лицо,</w:t>
            </w:r>
            <w:r>
              <w:rPr>
                <w:i/>
                <w:spacing w:val="27"/>
                <w:sz w:val="20"/>
              </w:rPr>
              <w:t> </w:t>
            </w:r>
            <w:r>
              <w:rPr>
                <w:i/>
                <w:sz w:val="20"/>
              </w:rPr>
              <w:t>уши,</w:t>
            </w:r>
            <w:r>
              <w:rPr>
                <w:i/>
                <w:spacing w:val="27"/>
                <w:sz w:val="20"/>
              </w:rPr>
              <w:t> </w:t>
            </w:r>
            <w:r>
              <w:rPr>
                <w:i/>
                <w:sz w:val="20"/>
              </w:rPr>
              <w:t>насухо</w:t>
            </w:r>
            <w:r>
              <w:rPr>
                <w:i/>
                <w:spacing w:val="28"/>
                <w:sz w:val="20"/>
              </w:rPr>
              <w:t> </w:t>
            </w:r>
            <w:r>
              <w:rPr>
                <w:i/>
                <w:sz w:val="20"/>
              </w:rPr>
              <w:t>вытираться</w:t>
            </w:r>
            <w:r>
              <w:rPr>
                <w:i/>
                <w:spacing w:val="28"/>
                <w:sz w:val="20"/>
              </w:rPr>
              <w:t> </w:t>
            </w:r>
            <w:r>
              <w:rPr>
                <w:i/>
                <w:sz w:val="20"/>
              </w:rPr>
              <w:t>после умывания, вешать полотенце на место, пользоваться расческой, носовым платком. Формировать потребность в соблюдении гигиенических навыков. Формировать</w:t>
            </w:r>
            <w:r>
              <w:rPr>
                <w:i/>
                <w:spacing w:val="38"/>
                <w:sz w:val="20"/>
              </w:rPr>
              <w:t> </w:t>
            </w:r>
            <w:r>
              <w:rPr>
                <w:i/>
                <w:sz w:val="20"/>
              </w:rPr>
              <w:t>элементарные</w:t>
            </w:r>
            <w:r>
              <w:rPr>
                <w:i/>
                <w:spacing w:val="38"/>
                <w:sz w:val="20"/>
              </w:rPr>
              <w:t> </w:t>
            </w:r>
            <w:r>
              <w:rPr>
                <w:i/>
                <w:sz w:val="20"/>
              </w:rPr>
              <w:t>навыки</w:t>
            </w:r>
            <w:r>
              <w:rPr>
                <w:i/>
                <w:spacing w:val="38"/>
                <w:sz w:val="20"/>
              </w:rPr>
              <w:t> </w:t>
            </w:r>
            <w:r>
              <w:rPr>
                <w:i/>
                <w:sz w:val="20"/>
              </w:rPr>
              <w:t>поведения</w:t>
            </w:r>
            <w:r>
              <w:rPr>
                <w:i/>
                <w:spacing w:val="38"/>
                <w:sz w:val="20"/>
              </w:rPr>
              <w:t> </w:t>
            </w:r>
            <w:r>
              <w:rPr>
                <w:i/>
                <w:sz w:val="20"/>
              </w:rPr>
              <w:t>за</w:t>
            </w:r>
            <w:r>
              <w:rPr>
                <w:i/>
                <w:spacing w:val="36"/>
                <w:sz w:val="20"/>
              </w:rPr>
              <w:t> </w:t>
            </w:r>
            <w:r>
              <w:rPr>
                <w:i/>
                <w:sz w:val="20"/>
              </w:rPr>
              <w:t>столом:</w:t>
            </w:r>
            <w:r>
              <w:rPr>
                <w:i/>
                <w:spacing w:val="38"/>
                <w:sz w:val="20"/>
              </w:rPr>
              <w:t> </w:t>
            </w:r>
            <w:r>
              <w:rPr>
                <w:i/>
                <w:sz w:val="20"/>
              </w:rPr>
              <w:t>правильно</w:t>
            </w:r>
            <w:r>
              <w:rPr>
                <w:i/>
                <w:spacing w:val="38"/>
                <w:sz w:val="20"/>
              </w:rPr>
              <w:t> </w:t>
            </w:r>
            <w:r>
              <w:rPr>
                <w:i/>
                <w:sz w:val="20"/>
              </w:rPr>
              <w:t>пользоваться</w:t>
            </w:r>
            <w:r>
              <w:rPr>
                <w:i/>
                <w:spacing w:val="39"/>
                <w:sz w:val="20"/>
              </w:rPr>
              <w:t> </w:t>
            </w:r>
            <w:r>
              <w:rPr>
                <w:i/>
                <w:sz w:val="20"/>
              </w:rPr>
              <w:t>столовой</w:t>
            </w:r>
            <w:r>
              <w:rPr>
                <w:i/>
                <w:spacing w:val="36"/>
                <w:sz w:val="20"/>
              </w:rPr>
              <w:t> </w:t>
            </w:r>
            <w:r>
              <w:rPr>
                <w:i/>
                <w:sz w:val="20"/>
              </w:rPr>
              <w:t>ложкой</w:t>
            </w:r>
            <w:r>
              <w:rPr>
                <w:i/>
                <w:spacing w:val="36"/>
                <w:sz w:val="20"/>
              </w:rPr>
              <w:t> </w:t>
            </w:r>
            <w:r>
              <w:rPr>
                <w:i/>
                <w:sz w:val="20"/>
              </w:rPr>
              <w:t>при</w:t>
            </w:r>
            <w:r>
              <w:rPr>
                <w:i/>
                <w:spacing w:val="39"/>
                <w:sz w:val="20"/>
              </w:rPr>
              <w:t> </w:t>
            </w:r>
            <w:r>
              <w:rPr>
                <w:i/>
                <w:sz w:val="20"/>
              </w:rPr>
              <w:t>приеме</w:t>
            </w:r>
            <w:r>
              <w:rPr>
                <w:i/>
                <w:spacing w:val="38"/>
                <w:sz w:val="20"/>
              </w:rPr>
              <w:t> </w:t>
            </w:r>
            <w:r>
              <w:rPr>
                <w:i/>
                <w:sz w:val="20"/>
              </w:rPr>
              <w:t>жидкой</w:t>
            </w:r>
            <w:r>
              <w:rPr>
                <w:i/>
                <w:spacing w:val="36"/>
                <w:sz w:val="20"/>
              </w:rPr>
              <w:t> </w:t>
            </w:r>
            <w:r>
              <w:rPr>
                <w:i/>
                <w:sz w:val="20"/>
              </w:rPr>
              <w:t>пищи,</w:t>
            </w:r>
            <w:r>
              <w:rPr>
                <w:i/>
                <w:spacing w:val="36"/>
                <w:sz w:val="20"/>
              </w:rPr>
              <w:t> </w:t>
            </w:r>
            <w:r>
              <w:rPr>
                <w:i/>
                <w:sz w:val="20"/>
              </w:rPr>
              <w:t>чайной</w:t>
            </w:r>
            <w:r>
              <w:rPr>
                <w:i/>
                <w:spacing w:val="39"/>
                <w:sz w:val="20"/>
              </w:rPr>
              <w:t> </w:t>
            </w:r>
            <w:r>
              <w:rPr>
                <w:i/>
                <w:sz w:val="20"/>
              </w:rPr>
              <w:t>ложкой, вилкой, салфеткой; не крошить хлебобулочные изделия, пережевывать пищу с закрытым ртом, благодарить.</w:t>
            </w:r>
          </w:p>
          <w:p>
            <w:pPr>
              <w:pStyle w:val="TableParagraph"/>
              <w:spacing w:line="288" w:lineRule="auto"/>
              <w:ind w:left="108" w:right="156"/>
              <w:rPr>
                <w:i/>
                <w:sz w:val="20"/>
              </w:rPr>
            </w:pPr>
            <w:r>
              <w:rPr>
                <w:i/>
                <w:sz w:val="20"/>
              </w:rPr>
              <w:t>Познакомить с национальными блюдами и напитками: суп-лапша домашняя (токмач), пельмени с бульоном (шулпа), клецки по-татарски (чумар), чай</w:t>
            </w:r>
            <w:r>
              <w:rPr>
                <w:i/>
                <w:spacing w:val="40"/>
                <w:sz w:val="20"/>
              </w:rPr>
              <w:t> </w:t>
            </w:r>
            <w:r>
              <w:rPr>
                <w:i/>
                <w:sz w:val="20"/>
              </w:rPr>
              <w:t>с молоком (со сливками) и т.д. Рассказать об особенностях приема в пищу национальных блюд, об их пользе для детского организма.</w:t>
            </w:r>
          </w:p>
          <w:p>
            <w:pPr>
              <w:pStyle w:val="TableParagraph"/>
              <w:spacing w:line="285" w:lineRule="auto"/>
              <w:ind w:left="108"/>
              <w:rPr>
                <w:i/>
                <w:sz w:val="20"/>
              </w:rPr>
            </w:pPr>
            <w:r>
              <w:rPr>
                <w:i/>
                <w:sz w:val="20"/>
              </w:rPr>
              <w:t>Рассказать о полезных для здоровья человека молочных продуктах: сметана (каймак), катык (простокваша из</w:t>
            </w:r>
            <w:r>
              <w:rPr>
                <w:i/>
                <w:spacing w:val="-1"/>
                <w:sz w:val="20"/>
              </w:rPr>
              <w:t> </w:t>
            </w:r>
            <w:r>
              <w:rPr>
                <w:i/>
                <w:sz w:val="20"/>
              </w:rPr>
              <w:t>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pPr>
              <w:pStyle w:val="TableParagraph"/>
              <w:spacing w:line="285" w:lineRule="auto"/>
              <w:ind w:left="108" w:right="93"/>
              <w:jc w:val="both"/>
              <w:rPr>
                <w:i/>
                <w:sz w:val="20"/>
              </w:rPr>
            </w:pPr>
            <w:r>
              <w:rPr>
                <w:i/>
                <w:sz w:val="20"/>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pPr>
              <w:pStyle w:val="TableParagraph"/>
              <w:spacing w:line="285" w:lineRule="auto"/>
              <w:ind w:left="108" w:right="110"/>
              <w:jc w:val="both"/>
              <w:rPr>
                <w:i/>
                <w:sz w:val="20"/>
              </w:rPr>
            </w:pPr>
            <w:r>
              <w:rPr>
                <w:i/>
                <w:sz w:val="20"/>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pPr>
              <w:pStyle w:val="TableParagraph"/>
              <w:spacing w:line="285" w:lineRule="auto"/>
              <w:ind w:left="108" w:right="94"/>
              <w:jc w:val="both"/>
              <w:rPr>
                <w:i/>
                <w:sz w:val="20"/>
              </w:rPr>
            </w:pPr>
            <w:r>
              <w:rPr>
                <w:i/>
                <w:sz w:val="20"/>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pPr>
              <w:pStyle w:val="TableParagraph"/>
              <w:spacing w:line="230" w:lineRule="exact"/>
              <w:ind w:left="108"/>
              <w:jc w:val="both"/>
              <w:rPr>
                <w:i/>
                <w:sz w:val="20"/>
              </w:rPr>
            </w:pPr>
            <w:r>
              <w:rPr>
                <w:i/>
                <w:sz w:val="20"/>
              </w:rPr>
              <w:t>Создавать</w:t>
            </w:r>
            <w:r>
              <w:rPr>
                <w:i/>
                <w:spacing w:val="-7"/>
                <w:sz w:val="20"/>
              </w:rPr>
              <w:t> </w:t>
            </w:r>
            <w:r>
              <w:rPr>
                <w:i/>
                <w:sz w:val="20"/>
              </w:rPr>
              <w:t>условия</w:t>
            </w:r>
            <w:r>
              <w:rPr>
                <w:i/>
                <w:spacing w:val="-5"/>
                <w:sz w:val="20"/>
              </w:rPr>
              <w:t> </w:t>
            </w:r>
            <w:r>
              <w:rPr>
                <w:i/>
                <w:sz w:val="20"/>
              </w:rPr>
              <w:t>для</w:t>
            </w:r>
            <w:r>
              <w:rPr>
                <w:i/>
                <w:spacing w:val="-6"/>
                <w:sz w:val="20"/>
              </w:rPr>
              <w:t> </w:t>
            </w:r>
            <w:r>
              <w:rPr>
                <w:i/>
                <w:sz w:val="20"/>
              </w:rPr>
              <w:t>двигательной</w:t>
            </w:r>
            <w:r>
              <w:rPr>
                <w:i/>
                <w:spacing w:val="-5"/>
                <w:sz w:val="20"/>
              </w:rPr>
              <w:t> </w:t>
            </w:r>
            <w:r>
              <w:rPr>
                <w:i/>
                <w:sz w:val="20"/>
              </w:rPr>
              <w:t>активности,</w:t>
            </w:r>
            <w:r>
              <w:rPr>
                <w:i/>
                <w:spacing w:val="-7"/>
                <w:sz w:val="20"/>
              </w:rPr>
              <w:t> </w:t>
            </w:r>
            <w:r>
              <w:rPr>
                <w:i/>
                <w:sz w:val="20"/>
              </w:rPr>
              <w:t>в</w:t>
            </w:r>
            <w:r>
              <w:rPr>
                <w:i/>
                <w:spacing w:val="-7"/>
                <w:sz w:val="20"/>
              </w:rPr>
              <w:t> </w:t>
            </w:r>
            <w:r>
              <w:rPr>
                <w:i/>
                <w:sz w:val="20"/>
              </w:rPr>
              <w:t>том</w:t>
            </w:r>
            <w:r>
              <w:rPr>
                <w:i/>
                <w:spacing w:val="-6"/>
                <w:sz w:val="20"/>
              </w:rPr>
              <w:t> </w:t>
            </w:r>
            <w:r>
              <w:rPr>
                <w:i/>
                <w:sz w:val="20"/>
              </w:rPr>
              <w:t>числе</w:t>
            </w:r>
            <w:r>
              <w:rPr>
                <w:i/>
                <w:spacing w:val="-6"/>
                <w:sz w:val="20"/>
              </w:rPr>
              <w:t> </w:t>
            </w:r>
            <w:r>
              <w:rPr>
                <w:i/>
                <w:spacing w:val="-2"/>
                <w:sz w:val="20"/>
              </w:rPr>
              <w:t>самостоятельной.</w:t>
            </w:r>
          </w:p>
          <w:p>
            <w:pPr>
              <w:pStyle w:val="TableParagraph"/>
              <w:spacing w:line="276" w:lineRule="auto" w:before="34"/>
              <w:ind w:left="108" w:right="93" w:firstLine="420"/>
              <w:jc w:val="both"/>
              <w:rPr>
                <w:i/>
                <w:sz w:val="20"/>
              </w:rPr>
            </w:pPr>
            <w:r>
              <w:rPr>
                <w:i/>
                <w:sz w:val="20"/>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pPr>
              <w:pStyle w:val="TableParagraph"/>
              <w:spacing w:line="219" w:lineRule="exact" w:before="12"/>
              <w:ind w:left="108"/>
              <w:jc w:val="both"/>
              <w:rPr>
                <w:i/>
                <w:sz w:val="20"/>
              </w:rPr>
            </w:pPr>
            <w:r>
              <w:rPr>
                <w:i/>
                <w:sz w:val="20"/>
              </w:rPr>
              <w:t>Поддерживать</w:t>
            </w:r>
            <w:r>
              <w:rPr>
                <w:i/>
                <w:spacing w:val="-7"/>
                <w:sz w:val="20"/>
              </w:rPr>
              <w:t> </w:t>
            </w:r>
            <w:r>
              <w:rPr>
                <w:i/>
                <w:sz w:val="20"/>
              </w:rPr>
              <w:t>интерес</w:t>
            </w:r>
            <w:r>
              <w:rPr>
                <w:i/>
                <w:spacing w:val="-7"/>
                <w:sz w:val="20"/>
              </w:rPr>
              <w:t> </w:t>
            </w:r>
            <w:r>
              <w:rPr>
                <w:i/>
                <w:sz w:val="20"/>
              </w:rPr>
              <w:t>детей</w:t>
            </w:r>
            <w:r>
              <w:rPr>
                <w:i/>
                <w:spacing w:val="-5"/>
                <w:sz w:val="20"/>
              </w:rPr>
              <w:t> </w:t>
            </w:r>
            <w:r>
              <w:rPr>
                <w:i/>
                <w:sz w:val="20"/>
              </w:rPr>
              <w:t>к</w:t>
            </w:r>
            <w:r>
              <w:rPr>
                <w:i/>
                <w:spacing w:val="-7"/>
                <w:sz w:val="20"/>
              </w:rPr>
              <w:t> </w:t>
            </w:r>
            <w:r>
              <w:rPr>
                <w:i/>
                <w:sz w:val="20"/>
              </w:rPr>
              <w:t>татарским</w:t>
            </w:r>
            <w:r>
              <w:rPr>
                <w:i/>
                <w:spacing w:val="-8"/>
                <w:sz w:val="20"/>
              </w:rPr>
              <w:t> </w:t>
            </w:r>
            <w:r>
              <w:rPr>
                <w:i/>
                <w:sz w:val="20"/>
              </w:rPr>
              <w:t>подвижным</w:t>
            </w:r>
            <w:r>
              <w:rPr>
                <w:i/>
                <w:spacing w:val="-7"/>
                <w:sz w:val="20"/>
              </w:rPr>
              <w:t> </w:t>
            </w:r>
            <w:r>
              <w:rPr>
                <w:i/>
                <w:sz w:val="20"/>
              </w:rPr>
              <w:t>играм,</w:t>
            </w:r>
            <w:r>
              <w:rPr>
                <w:i/>
                <w:spacing w:val="-7"/>
                <w:sz w:val="20"/>
              </w:rPr>
              <w:t> </w:t>
            </w:r>
            <w:r>
              <w:rPr>
                <w:i/>
                <w:sz w:val="20"/>
              </w:rPr>
              <w:t>осуществляя</w:t>
            </w:r>
            <w:r>
              <w:rPr>
                <w:i/>
                <w:spacing w:val="-5"/>
                <w:sz w:val="20"/>
              </w:rPr>
              <w:t> </w:t>
            </w:r>
            <w:r>
              <w:rPr>
                <w:i/>
                <w:sz w:val="20"/>
              </w:rPr>
              <w:t>смену</w:t>
            </w:r>
            <w:r>
              <w:rPr>
                <w:i/>
                <w:spacing w:val="-8"/>
                <w:sz w:val="20"/>
              </w:rPr>
              <w:t> </w:t>
            </w:r>
            <w:r>
              <w:rPr>
                <w:i/>
                <w:sz w:val="20"/>
              </w:rPr>
              <w:t>движений</w:t>
            </w:r>
            <w:r>
              <w:rPr>
                <w:i/>
                <w:spacing w:val="-5"/>
                <w:sz w:val="20"/>
              </w:rPr>
              <w:t> </w:t>
            </w:r>
            <w:r>
              <w:rPr>
                <w:i/>
                <w:sz w:val="20"/>
              </w:rPr>
              <w:t>и</w:t>
            </w:r>
            <w:r>
              <w:rPr>
                <w:i/>
                <w:spacing w:val="-6"/>
                <w:sz w:val="20"/>
              </w:rPr>
              <w:t> </w:t>
            </w:r>
            <w:r>
              <w:rPr>
                <w:i/>
                <w:sz w:val="20"/>
              </w:rPr>
              <w:t>постепенно</w:t>
            </w:r>
            <w:r>
              <w:rPr>
                <w:i/>
                <w:spacing w:val="-7"/>
                <w:sz w:val="20"/>
              </w:rPr>
              <w:t> </w:t>
            </w:r>
            <w:r>
              <w:rPr>
                <w:i/>
                <w:sz w:val="20"/>
              </w:rPr>
              <w:t>усложняя</w:t>
            </w:r>
            <w:r>
              <w:rPr>
                <w:i/>
                <w:spacing w:val="-5"/>
                <w:sz w:val="20"/>
              </w:rPr>
              <w:t> </w:t>
            </w:r>
            <w:r>
              <w:rPr>
                <w:i/>
                <w:spacing w:val="-2"/>
                <w:sz w:val="20"/>
              </w:rPr>
              <w:t>правила.</w:t>
            </w:r>
          </w:p>
        </w:tc>
      </w:tr>
      <w:tr>
        <w:trPr>
          <w:trHeight w:val="2376" w:hRule="atLeast"/>
        </w:trPr>
        <w:tc>
          <w:tcPr>
            <w:tcW w:w="1668" w:type="dxa"/>
          </w:tcPr>
          <w:p>
            <w:pPr>
              <w:pStyle w:val="TableParagraph"/>
              <w:spacing w:before="34"/>
              <w:rPr>
                <w:b/>
                <w:i/>
                <w:sz w:val="20"/>
              </w:rPr>
            </w:pPr>
            <w:r>
              <w:rPr>
                <w:b/>
                <w:i/>
                <w:sz w:val="20"/>
              </w:rPr>
              <w:t>4-5</w:t>
            </w:r>
            <w:r>
              <w:rPr>
                <w:b/>
                <w:i/>
                <w:spacing w:val="-1"/>
                <w:sz w:val="20"/>
              </w:rPr>
              <w:t> </w:t>
            </w:r>
            <w:r>
              <w:rPr>
                <w:b/>
                <w:i/>
                <w:spacing w:val="-5"/>
                <w:sz w:val="20"/>
              </w:rPr>
              <w:t>лет</w:t>
            </w:r>
          </w:p>
        </w:tc>
        <w:tc>
          <w:tcPr>
            <w:tcW w:w="13290" w:type="dxa"/>
          </w:tcPr>
          <w:p>
            <w:pPr>
              <w:pStyle w:val="TableParagraph"/>
              <w:spacing w:line="276" w:lineRule="auto" w:before="22"/>
              <w:ind w:left="108" w:right="95" w:firstLine="420"/>
              <w:jc w:val="both"/>
              <w:rPr>
                <w:i/>
                <w:sz w:val="20"/>
              </w:rPr>
            </w:pPr>
            <w:r>
              <w:rPr>
                <w:i/>
                <w:sz w:val="2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w:t>
            </w:r>
            <w:r>
              <w:rPr>
                <w:i/>
                <w:spacing w:val="-2"/>
                <w:sz w:val="20"/>
              </w:rPr>
              <w:t>правилами.</w:t>
            </w:r>
          </w:p>
          <w:p>
            <w:pPr>
              <w:pStyle w:val="TableParagraph"/>
              <w:spacing w:line="228" w:lineRule="exact"/>
              <w:ind w:left="528"/>
              <w:jc w:val="both"/>
              <w:rPr>
                <w:i/>
                <w:sz w:val="20"/>
              </w:rPr>
            </w:pPr>
            <w:r>
              <w:rPr>
                <w:i/>
                <w:sz w:val="20"/>
              </w:rPr>
              <w:t>В</w:t>
            </w:r>
            <w:r>
              <w:rPr>
                <w:i/>
                <w:spacing w:val="-6"/>
                <w:sz w:val="20"/>
              </w:rPr>
              <w:t> </w:t>
            </w:r>
            <w:r>
              <w:rPr>
                <w:i/>
                <w:sz w:val="20"/>
              </w:rPr>
              <w:t>сфере</w:t>
            </w:r>
            <w:r>
              <w:rPr>
                <w:i/>
                <w:spacing w:val="-6"/>
                <w:sz w:val="20"/>
              </w:rPr>
              <w:t> </w:t>
            </w:r>
            <w:r>
              <w:rPr>
                <w:i/>
                <w:sz w:val="20"/>
              </w:rPr>
              <w:t>становления</w:t>
            </w:r>
            <w:r>
              <w:rPr>
                <w:i/>
                <w:spacing w:val="-4"/>
                <w:sz w:val="20"/>
              </w:rPr>
              <w:t> </w:t>
            </w:r>
            <w:r>
              <w:rPr>
                <w:i/>
                <w:sz w:val="20"/>
              </w:rPr>
              <w:t>у</w:t>
            </w:r>
            <w:r>
              <w:rPr>
                <w:i/>
                <w:spacing w:val="-6"/>
                <w:sz w:val="20"/>
              </w:rPr>
              <w:t> </w:t>
            </w:r>
            <w:r>
              <w:rPr>
                <w:i/>
                <w:sz w:val="20"/>
              </w:rPr>
              <w:t>детей</w:t>
            </w:r>
            <w:r>
              <w:rPr>
                <w:i/>
                <w:spacing w:val="-4"/>
                <w:sz w:val="20"/>
              </w:rPr>
              <w:t> </w:t>
            </w:r>
            <w:r>
              <w:rPr>
                <w:i/>
                <w:sz w:val="20"/>
              </w:rPr>
              <w:t>ценностей</w:t>
            </w:r>
            <w:r>
              <w:rPr>
                <w:i/>
                <w:spacing w:val="-5"/>
                <w:sz w:val="20"/>
              </w:rPr>
              <w:t> </w:t>
            </w:r>
            <w:r>
              <w:rPr>
                <w:i/>
                <w:sz w:val="20"/>
              </w:rPr>
              <w:t>здорового</w:t>
            </w:r>
            <w:r>
              <w:rPr>
                <w:i/>
                <w:spacing w:val="-6"/>
                <w:sz w:val="20"/>
              </w:rPr>
              <w:t> </w:t>
            </w:r>
            <w:r>
              <w:rPr>
                <w:i/>
                <w:sz w:val="20"/>
              </w:rPr>
              <w:t>образа</w:t>
            </w:r>
            <w:r>
              <w:rPr>
                <w:i/>
                <w:spacing w:val="-5"/>
                <w:sz w:val="20"/>
              </w:rPr>
              <w:t> </w:t>
            </w:r>
            <w:r>
              <w:rPr>
                <w:i/>
                <w:spacing w:val="-2"/>
                <w:sz w:val="20"/>
              </w:rPr>
              <w:t>жизни</w:t>
            </w:r>
          </w:p>
          <w:p>
            <w:pPr>
              <w:pStyle w:val="TableParagraph"/>
              <w:spacing w:line="276" w:lineRule="auto" w:before="34"/>
              <w:ind w:left="108" w:right="93" w:firstLine="420"/>
              <w:jc w:val="both"/>
              <w:rPr>
                <w:i/>
                <w:sz w:val="20"/>
              </w:rPr>
            </w:pPr>
            <w:r>
              <w:rPr>
                <w:i/>
                <w:sz w:val="20"/>
              </w:rPr>
              <w:t>Продолжать</w:t>
            </w:r>
            <w:r>
              <w:rPr>
                <w:i/>
                <w:spacing w:val="-1"/>
                <w:sz w:val="20"/>
              </w:rPr>
              <w:t> </w:t>
            </w:r>
            <w:r>
              <w:rPr>
                <w:i/>
                <w:sz w:val="20"/>
              </w:rPr>
              <w:t>работу</w:t>
            </w:r>
            <w:r>
              <w:rPr>
                <w:i/>
                <w:spacing w:val="-1"/>
                <w:sz w:val="20"/>
              </w:rPr>
              <w:t> </w:t>
            </w:r>
            <w:r>
              <w:rPr>
                <w:i/>
                <w:sz w:val="20"/>
              </w:rPr>
              <w:t>по</w:t>
            </w:r>
            <w:r>
              <w:rPr>
                <w:i/>
                <w:spacing w:val="-1"/>
                <w:sz w:val="20"/>
              </w:rPr>
              <w:t> </w:t>
            </w:r>
            <w:r>
              <w:rPr>
                <w:i/>
                <w:sz w:val="20"/>
              </w:rPr>
              <w:t>укреплению</w:t>
            </w:r>
            <w:r>
              <w:rPr>
                <w:i/>
                <w:spacing w:val="-1"/>
                <w:sz w:val="20"/>
              </w:rPr>
              <w:t> </w:t>
            </w:r>
            <w:r>
              <w:rPr>
                <w:i/>
                <w:sz w:val="20"/>
              </w:rPr>
              <w:t>физического</w:t>
            </w:r>
            <w:r>
              <w:rPr>
                <w:i/>
                <w:spacing w:val="-1"/>
                <w:sz w:val="20"/>
              </w:rPr>
              <w:t> </w:t>
            </w:r>
            <w:r>
              <w:rPr>
                <w:i/>
                <w:sz w:val="20"/>
              </w:rPr>
              <w:t>и</w:t>
            </w:r>
            <w:r>
              <w:rPr>
                <w:i/>
                <w:spacing w:val="-3"/>
                <w:sz w:val="20"/>
              </w:rPr>
              <w:t> </w:t>
            </w:r>
            <w:r>
              <w:rPr>
                <w:i/>
                <w:sz w:val="20"/>
              </w:rPr>
              <w:t>психического</w:t>
            </w:r>
            <w:r>
              <w:rPr>
                <w:i/>
                <w:spacing w:val="-1"/>
                <w:sz w:val="20"/>
              </w:rPr>
              <w:t> </w:t>
            </w:r>
            <w:r>
              <w:rPr>
                <w:i/>
                <w:sz w:val="20"/>
              </w:rPr>
              <w:t>здоровья</w:t>
            </w:r>
            <w:r>
              <w:rPr>
                <w:i/>
                <w:spacing w:val="-1"/>
                <w:sz w:val="20"/>
              </w:rPr>
              <w:t> </w:t>
            </w:r>
            <w:r>
              <w:rPr>
                <w:i/>
                <w:sz w:val="20"/>
              </w:rPr>
              <w:t>детей,</w:t>
            </w:r>
            <w:r>
              <w:rPr>
                <w:i/>
                <w:spacing w:val="-2"/>
                <w:sz w:val="20"/>
              </w:rPr>
              <w:t> </w:t>
            </w:r>
            <w:r>
              <w:rPr>
                <w:i/>
                <w:sz w:val="20"/>
              </w:rPr>
              <w:t>закаливанию</w:t>
            </w:r>
            <w:r>
              <w:rPr>
                <w:i/>
                <w:spacing w:val="-1"/>
                <w:sz w:val="20"/>
              </w:rPr>
              <w:t> </w:t>
            </w:r>
            <w:r>
              <w:rPr>
                <w:i/>
                <w:sz w:val="20"/>
              </w:rPr>
              <w:t>детского</w:t>
            </w:r>
            <w:r>
              <w:rPr>
                <w:i/>
                <w:spacing w:val="-1"/>
                <w:sz w:val="20"/>
              </w:rPr>
              <w:t> </w:t>
            </w:r>
            <w:r>
              <w:rPr>
                <w:i/>
                <w:sz w:val="20"/>
              </w:rPr>
              <w:t>организма,</w:t>
            </w:r>
            <w:r>
              <w:rPr>
                <w:i/>
                <w:spacing w:val="-2"/>
                <w:sz w:val="20"/>
              </w:rPr>
              <w:t> </w:t>
            </w:r>
            <w:r>
              <w:rPr>
                <w:i/>
                <w:sz w:val="20"/>
              </w:rPr>
              <w:t>учитывая</w:t>
            </w:r>
            <w:r>
              <w:rPr>
                <w:i/>
                <w:spacing w:val="-1"/>
                <w:sz w:val="20"/>
              </w:rPr>
              <w:t> </w:t>
            </w:r>
            <w:r>
              <w:rPr>
                <w:i/>
                <w:sz w:val="20"/>
              </w:rPr>
              <w:t>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pPr>
              <w:pStyle w:val="TableParagraph"/>
              <w:spacing w:line="229" w:lineRule="exact"/>
              <w:ind w:left="0" w:right="95"/>
              <w:jc w:val="right"/>
              <w:rPr>
                <w:i/>
                <w:sz w:val="20"/>
              </w:rPr>
            </w:pPr>
            <w:r>
              <w:rPr>
                <w:i/>
                <w:sz w:val="20"/>
              </w:rPr>
              <w:t>Обогащать</w:t>
            </w:r>
            <w:r>
              <w:rPr>
                <w:i/>
                <w:spacing w:val="17"/>
                <w:sz w:val="20"/>
              </w:rPr>
              <w:t> </w:t>
            </w:r>
            <w:r>
              <w:rPr>
                <w:i/>
                <w:sz w:val="20"/>
              </w:rPr>
              <w:t>представления</w:t>
            </w:r>
            <w:r>
              <w:rPr>
                <w:i/>
                <w:spacing w:val="16"/>
                <w:sz w:val="20"/>
              </w:rPr>
              <w:t> </w:t>
            </w:r>
            <w:r>
              <w:rPr>
                <w:i/>
                <w:sz w:val="20"/>
              </w:rPr>
              <w:t>детей</w:t>
            </w:r>
            <w:r>
              <w:rPr>
                <w:i/>
                <w:spacing w:val="18"/>
                <w:sz w:val="20"/>
              </w:rPr>
              <w:t> </w:t>
            </w:r>
            <w:r>
              <w:rPr>
                <w:i/>
                <w:sz w:val="20"/>
              </w:rPr>
              <w:t>об</w:t>
            </w:r>
            <w:r>
              <w:rPr>
                <w:i/>
                <w:spacing w:val="15"/>
                <w:sz w:val="20"/>
              </w:rPr>
              <w:t> </w:t>
            </w:r>
            <w:r>
              <w:rPr>
                <w:i/>
                <w:sz w:val="20"/>
              </w:rPr>
              <w:t>алгоритме</w:t>
            </w:r>
            <w:r>
              <w:rPr>
                <w:i/>
                <w:spacing w:val="18"/>
                <w:sz w:val="20"/>
              </w:rPr>
              <w:t> </w:t>
            </w:r>
            <w:r>
              <w:rPr>
                <w:i/>
                <w:sz w:val="20"/>
              </w:rPr>
              <w:t>процессов</w:t>
            </w:r>
            <w:r>
              <w:rPr>
                <w:i/>
                <w:spacing w:val="17"/>
                <w:sz w:val="20"/>
              </w:rPr>
              <w:t> </w:t>
            </w:r>
            <w:r>
              <w:rPr>
                <w:i/>
                <w:sz w:val="20"/>
              </w:rPr>
              <w:t>личной</w:t>
            </w:r>
            <w:r>
              <w:rPr>
                <w:i/>
                <w:spacing w:val="16"/>
                <w:sz w:val="20"/>
              </w:rPr>
              <w:t> </w:t>
            </w:r>
            <w:r>
              <w:rPr>
                <w:i/>
                <w:sz w:val="20"/>
              </w:rPr>
              <w:t>гигиены.</w:t>
            </w:r>
            <w:r>
              <w:rPr>
                <w:i/>
                <w:spacing w:val="17"/>
                <w:sz w:val="20"/>
              </w:rPr>
              <w:t> </w:t>
            </w:r>
            <w:r>
              <w:rPr>
                <w:i/>
                <w:sz w:val="20"/>
              </w:rPr>
              <w:t>Добиваться</w:t>
            </w:r>
            <w:r>
              <w:rPr>
                <w:i/>
                <w:spacing w:val="18"/>
                <w:sz w:val="20"/>
              </w:rPr>
              <w:t> </w:t>
            </w:r>
            <w:r>
              <w:rPr>
                <w:i/>
                <w:sz w:val="20"/>
              </w:rPr>
              <w:t>осознанного</w:t>
            </w:r>
            <w:r>
              <w:rPr>
                <w:i/>
                <w:spacing w:val="18"/>
                <w:sz w:val="20"/>
              </w:rPr>
              <w:t> </w:t>
            </w:r>
            <w:r>
              <w:rPr>
                <w:i/>
                <w:sz w:val="20"/>
              </w:rPr>
              <w:t>соблюдения</w:t>
            </w:r>
            <w:r>
              <w:rPr>
                <w:i/>
                <w:spacing w:val="18"/>
                <w:sz w:val="20"/>
              </w:rPr>
              <w:t> </w:t>
            </w:r>
            <w:r>
              <w:rPr>
                <w:i/>
                <w:sz w:val="20"/>
              </w:rPr>
              <w:t>детьми</w:t>
            </w:r>
            <w:r>
              <w:rPr>
                <w:i/>
                <w:spacing w:val="18"/>
                <w:sz w:val="20"/>
              </w:rPr>
              <w:t> </w:t>
            </w:r>
            <w:r>
              <w:rPr>
                <w:i/>
                <w:sz w:val="20"/>
              </w:rPr>
              <w:t>гигиенических</w:t>
            </w:r>
            <w:r>
              <w:rPr>
                <w:i/>
                <w:spacing w:val="15"/>
                <w:sz w:val="20"/>
              </w:rPr>
              <w:t> </w:t>
            </w:r>
            <w:r>
              <w:rPr>
                <w:i/>
                <w:spacing w:val="-2"/>
                <w:sz w:val="20"/>
              </w:rPr>
              <w:t>правил:</w:t>
            </w:r>
          </w:p>
          <w:p>
            <w:pPr>
              <w:pStyle w:val="TableParagraph"/>
              <w:spacing w:line="222" w:lineRule="exact" w:before="34"/>
              <w:ind w:left="0" w:right="93"/>
              <w:jc w:val="right"/>
              <w:rPr>
                <w:i/>
                <w:sz w:val="20"/>
              </w:rPr>
            </w:pPr>
            <w:r>
              <w:rPr>
                <w:i/>
                <w:sz w:val="20"/>
              </w:rPr>
              <w:t>самостоятельно</w:t>
            </w:r>
            <w:r>
              <w:rPr>
                <w:i/>
                <w:spacing w:val="22"/>
                <w:sz w:val="20"/>
              </w:rPr>
              <w:t> </w:t>
            </w:r>
            <w:r>
              <w:rPr>
                <w:i/>
                <w:sz w:val="20"/>
              </w:rPr>
              <w:t>мыть</w:t>
            </w:r>
            <w:r>
              <w:rPr>
                <w:i/>
                <w:spacing w:val="22"/>
                <w:sz w:val="20"/>
              </w:rPr>
              <w:t> </w:t>
            </w:r>
            <w:r>
              <w:rPr>
                <w:i/>
                <w:sz w:val="20"/>
              </w:rPr>
              <w:t>руки</w:t>
            </w:r>
            <w:r>
              <w:rPr>
                <w:i/>
                <w:spacing w:val="22"/>
                <w:sz w:val="20"/>
              </w:rPr>
              <w:t> </w:t>
            </w:r>
            <w:r>
              <w:rPr>
                <w:i/>
                <w:sz w:val="20"/>
              </w:rPr>
              <w:t>до</w:t>
            </w:r>
            <w:r>
              <w:rPr>
                <w:i/>
                <w:spacing w:val="22"/>
                <w:sz w:val="20"/>
              </w:rPr>
              <w:t> </w:t>
            </w:r>
            <w:r>
              <w:rPr>
                <w:i/>
                <w:sz w:val="20"/>
              </w:rPr>
              <w:t>и</w:t>
            </w:r>
            <w:r>
              <w:rPr>
                <w:i/>
                <w:spacing w:val="22"/>
                <w:sz w:val="20"/>
              </w:rPr>
              <w:t> </w:t>
            </w:r>
            <w:r>
              <w:rPr>
                <w:i/>
                <w:sz w:val="20"/>
              </w:rPr>
              <w:t>после</w:t>
            </w:r>
            <w:r>
              <w:rPr>
                <w:i/>
                <w:spacing w:val="21"/>
                <w:sz w:val="20"/>
              </w:rPr>
              <w:t> </w:t>
            </w:r>
            <w:r>
              <w:rPr>
                <w:i/>
                <w:sz w:val="20"/>
              </w:rPr>
              <w:t>приема</w:t>
            </w:r>
            <w:r>
              <w:rPr>
                <w:i/>
                <w:spacing w:val="24"/>
                <w:sz w:val="20"/>
              </w:rPr>
              <w:t> </w:t>
            </w:r>
            <w:r>
              <w:rPr>
                <w:i/>
                <w:sz w:val="20"/>
              </w:rPr>
              <w:t>пищи,</w:t>
            </w:r>
            <w:r>
              <w:rPr>
                <w:i/>
                <w:spacing w:val="19"/>
                <w:sz w:val="20"/>
              </w:rPr>
              <w:t> </w:t>
            </w:r>
            <w:r>
              <w:rPr>
                <w:i/>
                <w:sz w:val="20"/>
              </w:rPr>
              <w:t>по</w:t>
            </w:r>
            <w:r>
              <w:rPr>
                <w:i/>
                <w:spacing w:val="22"/>
                <w:sz w:val="20"/>
              </w:rPr>
              <w:t> </w:t>
            </w:r>
            <w:r>
              <w:rPr>
                <w:i/>
                <w:sz w:val="20"/>
              </w:rPr>
              <w:t>мере</w:t>
            </w:r>
            <w:r>
              <w:rPr>
                <w:i/>
                <w:spacing w:val="21"/>
                <w:sz w:val="20"/>
              </w:rPr>
              <w:t> </w:t>
            </w:r>
            <w:r>
              <w:rPr>
                <w:i/>
                <w:sz w:val="20"/>
              </w:rPr>
              <w:t>загрязнения,</w:t>
            </w:r>
            <w:r>
              <w:rPr>
                <w:i/>
                <w:spacing w:val="22"/>
                <w:sz w:val="20"/>
              </w:rPr>
              <w:t> </w:t>
            </w:r>
            <w:r>
              <w:rPr>
                <w:i/>
                <w:sz w:val="20"/>
              </w:rPr>
              <w:t>после</w:t>
            </w:r>
            <w:r>
              <w:rPr>
                <w:i/>
                <w:spacing w:val="20"/>
                <w:sz w:val="20"/>
              </w:rPr>
              <w:t> </w:t>
            </w:r>
            <w:r>
              <w:rPr>
                <w:i/>
                <w:sz w:val="20"/>
              </w:rPr>
              <w:t>пользования</w:t>
            </w:r>
            <w:r>
              <w:rPr>
                <w:i/>
                <w:spacing w:val="22"/>
                <w:sz w:val="20"/>
              </w:rPr>
              <w:t> </w:t>
            </w:r>
            <w:r>
              <w:rPr>
                <w:i/>
                <w:sz w:val="20"/>
              </w:rPr>
              <w:t>туалетом,</w:t>
            </w:r>
            <w:r>
              <w:rPr>
                <w:i/>
                <w:spacing w:val="22"/>
                <w:sz w:val="20"/>
              </w:rPr>
              <w:t> </w:t>
            </w:r>
            <w:r>
              <w:rPr>
                <w:i/>
                <w:sz w:val="20"/>
              </w:rPr>
              <w:t>чистить</w:t>
            </w:r>
            <w:r>
              <w:rPr>
                <w:i/>
                <w:spacing w:val="22"/>
                <w:sz w:val="20"/>
              </w:rPr>
              <w:t> </w:t>
            </w:r>
            <w:r>
              <w:rPr>
                <w:i/>
                <w:sz w:val="20"/>
              </w:rPr>
              <w:t>зубы,</w:t>
            </w:r>
            <w:r>
              <w:rPr>
                <w:i/>
                <w:spacing w:val="21"/>
                <w:sz w:val="20"/>
              </w:rPr>
              <w:t> </w:t>
            </w:r>
            <w:r>
              <w:rPr>
                <w:i/>
                <w:sz w:val="20"/>
              </w:rPr>
              <w:t>полоскать</w:t>
            </w:r>
            <w:r>
              <w:rPr>
                <w:i/>
                <w:spacing w:val="23"/>
                <w:sz w:val="20"/>
              </w:rPr>
              <w:t> </w:t>
            </w:r>
            <w:r>
              <w:rPr>
                <w:i/>
                <w:sz w:val="20"/>
              </w:rPr>
              <w:t>рот</w:t>
            </w:r>
            <w:r>
              <w:rPr>
                <w:i/>
                <w:spacing w:val="19"/>
                <w:sz w:val="20"/>
              </w:rPr>
              <w:t> </w:t>
            </w:r>
            <w:r>
              <w:rPr>
                <w:i/>
                <w:sz w:val="20"/>
              </w:rPr>
              <w:t>после</w:t>
            </w:r>
            <w:r>
              <w:rPr>
                <w:i/>
                <w:spacing w:val="21"/>
                <w:sz w:val="20"/>
              </w:rPr>
              <w:t> </w:t>
            </w:r>
            <w:r>
              <w:rPr>
                <w:i/>
                <w:spacing w:val="-4"/>
                <w:sz w:val="20"/>
              </w:rPr>
              <w:t>еды,</w:t>
            </w:r>
          </w:p>
        </w:tc>
      </w:tr>
    </w:tbl>
    <w:p>
      <w:pPr>
        <w:pStyle w:val="TableParagraph"/>
        <w:spacing w:after="0" w:line="222" w:lineRule="exact"/>
        <w:jc w:val="right"/>
        <w:rPr>
          <w:i/>
          <w:sz w:val="20"/>
        </w:rPr>
        <w:sectPr>
          <w:headerReference w:type="default" r:id="rId228"/>
          <w:footerReference w:type="default" r:id="rId229"/>
          <w:pgSz w:w="16850" w:h="11920" w:orient="landscape"/>
          <w:pgMar w:header="2" w:footer="108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5556" w:hRule="atLeast"/>
        </w:trPr>
        <w:tc>
          <w:tcPr>
            <w:tcW w:w="1668" w:type="dxa"/>
          </w:tcPr>
          <w:p>
            <w:pPr>
              <w:pStyle w:val="TableParagraph"/>
              <w:ind w:left="0"/>
              <w:rPr>
                <w:sz w:val="18"/>
              </w:rPr>
            </w:pPr>
          </w:p>
        </w:tc>
        <w:tc>
          <w:tcPr>
            <w:tcW w:w="13290" w:type="dxa"/>
          </w:tcPr>
          <w:p>
            <w:pPr>
              <w:pStyle w:val="TableParagraph"/>
              <w:spacing w:before="22"/>
              <w:ind w:left="108"/>
              <w:jc w:val="both"/>
              <w:rPr>
                <w:i/>
                <w:sz w:val="20"/>
              </w:rPr>
            </w:pPr>
            <w:r>
              <w:rPr>
                <w:i/>
                <w:sz w:val="20"/>
              </w:rPr>
              <w:t>мыть</w:t>
            </w:r>
            <w:r>
              <w:rPr>
                <w:i/>
                <w:spacing w:val="-6"/>
                <w:sz w:val="20"/>
              </w:rPr>
              <w:t> </w:t>
            </w:r>
            <w:r>
              <w:rPr>
                <w:i/>
                <w:sz w:val="20"/>
              </w:rPr>
              <w:t>ноги</w:t>
            </w:r>
            <w:r>
              <w:rPr>
                <w:i/>
                <w:spacing w:val="-4"/>
                <w:sz w:val="20"/>
              </w:rPr>
              <w:t> </w:t>
            </w:r>
            <w:r>
              <w:rPr>
                <w:i/>
                <w:sz w:val="20"/>
              </w:rPr>
              <w:t>перед</w:t>
            </w:r>
            <w:r>
              <w:rPr>
                <w:i/>
                <w:spacing w:val="-5"/>
                <w:sz w:val="20"/>
              </w:rPr>
              <w:t> </w:t>
            </w:r>
            <w:r>
              <w:rPr>
                <w:i/>
                <w:spacing w:val="-2"/>
                <w:sz w:val="20"/>
              </w:rPr>
              <w:t>сном.</w:t>
            </w:r>
          </w:p>
          <w:p>
            <w:pPr>
              <w:pStyle w:val="TableParagraph"/>
              <w:spacing w:before="34"/>
              <w:ind w:left="528"/>
              <w:jc w:val="both"/>
              <w:rPr>
                <w:i/>
                <w:sz w:val="20"/>
              </w:rPr>
            </w:pPr>
            <w:r>
              <w:rPr>
                <w:i/>
                <w:sz w:val="20"/>
              </w:rPr>
              <w:t>Поддерживать</w:t>
            </w:r>
            <w:r>
              <w:rPr>
                <w:i/>
                <w:spacing w:val="-6"/>
                <w:sz w:val="20"/>
              </w:rPr>
              <w:t> </w:t>
            </w:r>
            <w:r>
              <w:rPr>
                <w:i/>
                <w:sz w:val="20"/>
              </w:rPr>
              <w:t>умение</w:t>
            </w:r>
            <w:r>
              <w:rPr>
                <w:i/>
                <w:spacing w:val="-5"/>
                <w:sz w:val="20"/>
              </w:rPr>
              <w:t> </w:t>
            </w:r>
            <w:r>
              <w:rPr>
                <w:i/>
                <w:sz w:val="20"/>
              </w:rPr>
              <w:t>одеваться</w:t>
            </w:r>
            <w:r>
              <w:rPr>
                <w:i/>
                <w:spacing w:val="-4"/>
                <w:sz w:val="20"/>
              </w:rPr>
              <w:t> </w:t>
            </w:r>
            <w:r>
              <w:rPr>
                <w:i/>
                <w:sz w:val="20"/>
              </w:rPr>
              <w:t>просто</w:t>
            </w:r>
            <w:r>
              <w:rPr>
                <w:i/>
                <w:spacing w:val="-4"/>
                <w:sz w:val="20"/>
              </w:rPr>
              <w:t> </w:t>
            </w:r>
            <w:r>
              <w:rPr>
                <w:i/>
                <w:sz w:val="20"/>
              </w:rPr>
              <w:t>и</w:t>
            </w:r>
            <w:r>
              <w:rPr>
                <w:i/>
                <w:spacing w:val="-6"/>
                <w:sz w:val="20"/>
              </w:rPr>
              <w:t> </w:t>
            </w:r>
            <w:r>
              <w:rPr>
                <w:i/>
                <w:sz w:val="20"/>
              </w:rPr>
              <w:t>чисто,</w:t>
            </w:r>
            <w:r>
              <w:rPr>
                <w:i/>
                <w:spacing w:val="-7"/>
                <w:sz w:val="20"/>
              </w:rPr>
              <w:t> </w:t>
            </w:r>
            <w:r>
              <w:rPr>
                <w:i/>
                <w:sz w:val="20"/>
              </w:rPr>
              <w:t>аккуратно</w:t>
            </w:r>
            <w:r>
              <w:rPr>
                <w:i/>
                <w:spacing w:val="-4"/>
                <w:sz w:val="20"/>
              </w:rPr>
              <w:t> </w:t>
            </w:r>
            <w:r>
              <w:rPr>
                <w:i/>
                <w:sz w:val="20"/>
              </w:rPr>
              <w:t>складывать</w:t>
            </w:r>
            <w:r>
              <w:rPr>
                <w:i/>
                <w:spacing w:val="-5"/>
                <w:sz w:val="20"/>
              </w:rPr>
              <w:t> </w:t>
            </w:r>
            <w:r>
              <w:rPr>
                <w:i/>
                <w:sz w:val="20"/>
              </w:rPr>
              <w:t>одежду,</w:t>
            </w:r>
            <w:r>
              <w:rPr>
                <w:i/>
                <w:spacing w:val="-5"/>
                <w:sz w:val="20"/>
              </w:rPr>
              <w:t> </w:t>
            </w:r>
            <w:r>
              <w:rPr>
                <w:i/>
                <w:sz w:val="20"/>
              </w:rPr>
              <w:t>ходить</w:t>
            </w:r>
            <w:r>
              <w:rPr>
                <w:i/>
                <w:spacing w:val="-5"/>
                <w:sz w:val="20"/>
              </w:rPr>
              <w:t> </w:t>
            </w:r>
            <w:r>
              <w:rPr>
                <w:i/>
                <w:sz w:val="20"/>
              </w:rPr>
              <w:t>в</w:t>
            </w:r>
            <w:r>
              <w:rPr>
                <w:i/>
                <w:spacing w:val="-6"/>
                <w:sz w:val="20"/>
              </w:rPr>
              <w:t> </w:t>
            </w:r>
            <w:r>
              <w:rPr>
                <w:i/>
                <w:sz w:val="20"/>
              </w:rPr>
              <w:t>помещении</w:t>
            </w:r>
            <w:r>
              <w:rPr>
                <w:i/>
                <w:spacing w:val="-6"/>
                <w:sz w:val="20"/>
              </w:rPr>
              <w:t> </w:t>
            </w:r>
            <w:r>
              <w:rPr>
                <w:i/>
                <w:sz w:val="20"/>
              </w:rPr>
              <w:t>в</w:t>
            </w:r>
            <w:r>
              <w:rPr>
                <w:i/>
                <w:spacing w:val="-6"/>
                <w:sz w:val="20"/>
              </w:rPr>
              <w:t> </w:t>
            </w:r>
            <w:r>
              <w:rPr>
                <w:i/>
                <w:sz w:val="20"/>
              </w:rPr>
              <w:t>чистой</w:t>
            </w:r>
            <w:r>
              <w:rPr>
                <w:i/>
                <w:spacing w:val="-4"/>
                <w:sz w:val="20"/>
              </w:rPr>
              <w:t> </w:t>
            </w:r>
            <w:r>
              <w:rPr>
                <w:i/>
                <w:spacing w:val="-2"/>
                <w:sz w:val="20"/>
              </w:rPr>
              <w:t>обуви.</w:t>
            </w:r>
          </w:p>
          <w:p>
            <w:pPr>
              <w:pStyle w:val="TableParagraph"/>
              <w:spacing w:line="276" w:lineRule="auto" w:before="34"/>
              <w:ind w:left="108" w:right="93" w:firstLine="420"/>
              <w:jc w:val="both"/>
              <w:rPr>
                <w:i/>
                <w:sz w:val="20"/>
              </w:rPr>
            </w:pPr>
            <w:r>
              <w:rPr>
                <w:i/>
                <w:sz w:val="20"/>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pPr>
              <w:pStyle w:val="TableParagraph"/>
              <w:spacing w:line="276" w:lineRule="auto"/>
              <w:ind w:left="108" w:right="101" w:firstLine="420"/>
              <w:jc w:val="both"/>
              <w:rPr>
                <w:i/>
                <w:sz w:val="20"/>
              </w:rPr>
            </w:pPr>
            <w:r>
              <w:rPr>
                <w:i/>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pPr>
              <w:pStyle w:val="TableParagraph"/>
              <w:spacing w:line="276" w:lineRule="auto"/>
              <w:ind w:left="108" w:right="105" w:firstLine="420"/>
              <w:jc w:val="both"/>
              <w:rPr>
                <w:i/>
                <w:sz w:val="20"/>
              </w:rPr>
            </w:pPr>
            <w:r>
              <w:rPr>
                <w:i/>
                <w:sz w:val="20"/>
              </w:rPr>
              <w:t>Рассказать детям о пользе необходимых детскому организму витаминов. Способствовать формированию потребности соблюдать режим питания,</w:t>
            </w:r>
            <w:r>
              <w:rPr>
                <w:i/>
                <w:spacing w:val="-3"/>
                <w:sz w:val="20"/>
              </w:rPr>
              <w:t> </w:t>
            </w:r>
            <w:r>
              <w:rPr>
                <w:i/>
                <w:sz w:val="20"/>
              </w:rPr>
              <w:t>питьевой режим,</w:t>
            </w:r>
            <w:r>
              <w:rPr>
                <w:i/>
                <w:spacing w:val="-5"/>
                <w:sz w:val="20"/>
              </w:rPr>
              <w:t> </w:t>
            </w:r>
            <w:r>
              <w:rPr>
                <w:i/>
                <w:sz w:val="20"/>
              </w:rPr>
              <w:t>употреблять в</w:t>
            </w:r>
            <w:r>
              <w:rPr>
                <w:i/>
                <w:spacing w:val="-4"/>
                <w:sz w:val="20"/>
              </w:rPr>
              <w:t> </w:t>
            </w:r>
            <w:r>
              <w:rPr>
                <w:i/>
                <w:sz w:val="20"/>
              </w:rPr>
              <w:t>пищу</w:t>
            </w:r>
            <w:r>
              <w:rPr>
                <w:i/>
                <w:spacing w:val="-3"/>
                <w:sz w:val="20"/>
              </w:rPr>
              <w:t> </w:t>
            </w:r>
            <w:r>
              <w:rPr>
                <w:i/>
                <w:sz w:val="20"/>
              </w:rPr>
              <w:t>овощи,</w:t>
            </w:r>
            <w:r>
              <w:rPr>
                <w:i/>
                <w:spacing w:val="-3"/>
                <w:sz w:val="20"/>
              </w:rPr>
              <w:t> </w:t>
            </w:r>
            <w:r>
              <w:rPr>
                <w:i/>
                <w:sz w:val="20"/>
              </w:rPr>
              <w:t>фрукты, ягоды</w:t>
            </w:r>
            <w:r>
              <w:rPr>
                <w:i/>
                <w:spacing w:val="-1"/>
                <w:sz w:val="20"/>
              </w:rPr>
              <w:t> </w:t>
            </w:r>
            <w:r>
              <w:rPr>
                <w:i/>
                <w:sz w:val="20"/>
              </w:rPr>
              <w:t>рыбные и молочные (топленое молоко,</w:t>
            </w:r>
            <w:r>
              <w:rPr>
                <w:i/>
                <w:spacing w:val="-3"/>
                <w:sz w:val="20"/>
              </w:rPr>
              <w:t> </w:t>
            </w:r>
            <w:r>
              <w:rPr>
                <w:i/>
                <w:sz w:val="20"/>
              </w:rPr>
              <w:t>кефир,</w:t>
            </w:r>
            <w:r>
              <w:rPr>
                <w:i/>
                <w:spacing w:val="-1"/>
                <w:sz w:val="20"/>
              </w:rPr>
              <w:t> </w:t>
            </w:r>
            <w:r>
              <w:rPr>
                <w:i/>
                <w:sz w:val="20"/>
              </w:rPr>
              <w:t>корт),</w:t>
            </w:r>
            <w:r>
              <w:rPr>
                <w:i/>
                <w:spacing w:val="-1"/>
                <w:sz w:val="20"/>
              </w:rPr>
              <w:t> </w:t>
            </w:r>
            <w:r>
              <w:rPr>
                <w:i/>
                <w:sz w:val="20"/>
              </w:rPr>
              <w:t>мясные</w:t>
            </w:r>
            <w:r>
              <w:rPr>
                <w:i/>
                <w:spacing w:val="-1"/>
                <w:sz w:val="20"/>
              </w:rPr>
              <w:t> </w:t>
            </w:r>
            <w:r>
              <w:rPr>
                <w:i/>
                <w:sz w:val="20"/>
              </w:rPr>
              <w:t>и другие полезные продукты. Помочь детям осознать правила здорового питания.</w:t>
            </w:r>
          </w:p>
          <w:p>
            <w:pPr>
              <w:pStyle w:val="TableParagraph"/>
              <w:spacing w:line="276" w:lineRule="auto"/>
              <w:ind w:left="108" w:right="97" w:firstLine="420"/>
              <w:jc w:val="both"/>
              <w:rPr>
                <w:i/>
                <w:sz w:val="20"/>
              </w:rPr>
            </w:pPr>
            <w:r>
              <w:rPr>
                <w:i/>
                <w:sz w:val="20"/>
              </w:rPr>
              <w:t>Познакомить с понятиями «здоровье» и «болезнь», с некоторыми средствами народной медицины. Формировать умение оказывать себе и</w:t>
            </w:r>
            <w:r>
              <w:rPr>
                <w:i/>
                <w:spacing w:val="40"/>
                <w:sz w:val="20"/>
              </w:rPr>
              <w:t> </w:t>
            </w:r>
            <w:r>
              <w:rPr>
                <w:i/>
                <w:sz w:val="20"/>
              </w:rPr>
              <w:t>другим детям элементарную помощь при ушибах, порезах, заботиться о своем здоровье.</w:t>
            </w:r>
          </w:p>
          <w:p>
            <w:pPr>
              <w:pStyle w:val="TableParagraph"/>
              <w:spacing w:line="230" w:lineRule="exact"/>
              <w:ind w:left="528"/>
              <w:jc w:val="both"/>
              <w:rPr>
                <w:i/>
                <w:sz w:val="20"/>
              </w:rPr>
            </w:pPr>
            <w:r>
              <w:rPr>
                <w:i/>
                <w:sz w:val="20"/>
              </w:rPr>
              <w:t>Создавать</w:t>
            </w:r>
            <w:r>
              <w:rPr>
                <w:i/>
                <w:spacing w:val="-8"/>
                <w:sz w:val="20"/>
              </w:rPr>
              <w:t> </w:t>
            </w:r>
            <w:r>
              <w:rPr>
                <w:i/>
                <w:sz w:val="20"/>
              </w:rPr>
              <w:t>возможности</w:t>
            </w:r>
            <w:r>
              <w:rPr>
                <w:i/>
                <w:spacing w:val="-7"/>
                <w:sz w:val="20"/>
              </w:rPr>
              <w:t> </w:t>
            </w:r>
            <w:r>
              <w:rPr>
                <w:i/>
                <w:sz w:val="20"/>
              </w:rPr>
              <w:t>для</w:t>
            </w:r>
            <w:r>
              <w:rPr>
                <w:i/>
                <w:spacing w:val="-6"/>
                <w:sz w:val="20"/>
              </w:rPr>
              <w:t> </w:t>
            </w:r>
            <w:r>
              <w:rPr>
                <w:i/>
                <w:sz w:val="20"/>
              </w:rPr>
              <w:t>активного</w:t>
            </w:r>
            <w:r>
              <w:rPr>
                <w:i/>
                <w:spacing w:val="-7"/>
                <w:sz w:val="20"/>
              </w:rPr>
              <w:t> </w:t>
            </w:r>
            <w:r>
              <w:rPr>
                <w:i/>
                <w:sz w:val="20"/>
              </w:rPr>
              <w:t>участия</w:t>
            </w:r>
            <w:r>
              <w:rPr>
                <w:i/>
                <w:spacing w:val="-7"/>
                <w:sz w:val="20"/>
              </w:rPr>
              <w:t> </w:t>
            </w:r>
            <w:r>
              <w:rPr>
                <w:i/>
                <w:sz w:val="20"/>
              </w:rPr>
              <w:t>детей</w:t>
            </w:r>
            <w:r>
              <w:rPr>
                <w:i/>
                <w:spacing w:val="-8"/>
                <w:sz w:val="20"/>
              </w:rPr>
              <w:t> </w:t>
            </w:r>
            <w:r>
              <w:rPr>
                <w:i/>
                <w:sz w:val="20"/>
              </w:rPr>
              <w:t>в</w:t>
            </w:r>
            <w:r>
              <w:rPr>
                <w:i/>
                <w:spacing w:val="-8"/>
                <w:sz w:val="20"/>
              </w:rPr>
              <w:t> </w:t>
            </w:r>
            <w:r>
              <w:rPr>
                <w:i/>
                <w:sz w:val="20"/>
              </w:rPr>
              <w:t>оздоровительных</w:t>
            </w:r>
            <w:r>
              <w:rPr>
                <w:i/>
                <w:spacing w:val="-8"/>
                <w:sz w:val="20"/>
              </w:rPr>
              <w:t> </w:t>
            </w:r>
            <w:r>
              <w:rPr>
                <w:i/>
                <w:spacing w:val="-2"/>
                <w:sz w:val="20"/>
              </w:rPr>
              <w:t>мероприятиях.</w:t>
            </w:r>
          </w:p>
          <w:p>
            <w:pPr>
              <w:pStyle w:val="TableParagraph"/>
              <w:spacing w:line="276" w:lineRule="auto" w:before="31"/>
              <w:ind w:left="108" w:firstLine="420"/>
              <w:rPr>
                <w:i/>
                <w:sz w:val="20"/>
              </w:rPr>
            </w:pPr>
            <w:r>
              <w:rPr>
                <w:i/>
                <w:sz w:val="20"/>
              </w:rPr>
              <w:t>В</w:t>
            </w:r>
            <w:r>
              <w:rPr>
                <w:i/>
                <w:spacing w:val="40"/>
                <w:sz w:val="20"/>
              </w:rPr>
              <w:t> </w:t>
            </w:r>
            <w:r>
              <w:rPr>
                <w:i/>
                <w:sz w:val="20"/>
              </w:rPr>
              <w:t>сфере</w:t>
            </w:r>
            <w:r>
              <w:rPr>
                <w:i/>
                <w:spacing w:val="40"/>
                <w:sz w:val="20"/>
              </w:rPr>
              <w:t> </w:t>
            </w:r>
            <w:r>
              <w:rPr>
                <w:i/>
                <w:sz w:val="20"/>
              </w:rPr>
              <w:t>совершенствования</w:t>
            </w:r>
            <w:r>
              <w:rPr>
                <w:i/>
                <w:spacing w:val="40"/>
                <w:sz w:val="20"/>
              </w:rPr>
              <w:t> </w:t>
            </w:r>
            <w:r>
              <w:rPr>
                <w:i/>
                <w:sz w:val="20"/>
              </w:rPr>
              <w:t>двигательной</w:t>
            </w:r>
            <w:r>
              <w:rPr>
                <w:i/>
                <w:spacing w:val="40"/>
                <w:sz w:val="20"/>
              </w:rPr>
              <w:t> </w:t>
            </w:r>
            <w:r>
              <w:rPr>
                <w:i/>
                <w:sz w:val="20"/>
              </w:rPr>
              <w:t>активности</w:t>
            </w:r>
            <w:r>
              <w:rPr>
                <w:i/>
                <w:spacing w:val="40"/>
                <w:sz w:val="20"/>
              </w:rPr>
              <w:t> </w:t>
            </w:r>
            <w:r>
              <w:rPr>
                <w:i/>
                <w:sz w:val="20"/>
              </w:rPr>
              <w:t>детей,</w:t>
            </w:r>
            <w:r>
              <w:rPr>
                <w:i/>
                <w:spacing w:val="40"/>
                <w:sz w:val="20"/>
              </w:rPr>
              <w:t> </w:t>
            </w:r>
            <w:r>
              <w:rPr>
                <w:i/>
                <w:sz w:val="20"/>
              </w:rPr>
              <w:t>развития</w:t>
            </w:r>
            <w:r>
              <w:rPr>
                <w:i/>
                <w:spacing w:val="40"/>
                <w:sz w:val="20"/>
              </w:rPr>
              <w:t> </w:t>
            </w:r>
            <w:r>
              <w:rPr>
                <w:i/>
                <w:sz w:val="20"/>
              </w:rPr>
              <w:t>представлений</w:t>
            </w:r>
            <w:r>
              <w:rPr>
                <w:i/>
                <w:spacing w:val="66"/>
                <w:sz w:val="20"/>
              </w:rPr>
              <w:t> </w:t>
            </w:r>
            <w:r>
              <w:rPr>
                <w:i/>
                <w:sz w:val="20"/>
              </w:rPr>
              <w:t>о</w:t>
            </w:r>
            <w:r>
              <w:rPr>
                <w:i/>
                <w:spacing w:val="40"/>
                <w:sz w:val="20"/>
              </w:rPr>
              <w:t> </w:t>
            </w:r>
            <w:r>
              <w:rPr>
                <w:i/>
                <w:sz w:val="20"/>
              </w:rPr>
              <w:t>своем</w:t>
            </w:r>
            <w:r>
              <w:rPr>
                <w:i/>
                <w:spacing w:val="40"/>
                <w:sz w:val="20"/>
              </w:rPr>
              <w:t> </w:t>
            </w:r>
            <w:r>
              <w:rPr>
                <w:i/>
                <w:sz w:val="20"/>
              </w:rPr>
              <w:t>теле</w:t>
            </w:r>
            <w:r>
              <w:rPr>
                <w:i/>
                <w:spacing w:val="40"/>
                <w:sz w:val="20"/>
              </w:rPr>
              <w:t> </w:t>
            </w:r>
            <w:r>
              <w:rPr>
                <w:i/>
                <w:sz w:val="20"/>
              </w:rPr>
              <w:t>и</w:t>
            </w:r>
            <w:r>
              <w:rPr>
                <w:i/>
                <w:spacing w:val="40"/>
                <w:sz w:val="20"/>
              </w:rPr>
              <w:t> </w:t>
            </w:r>
            <w:r>
              <w:rPr>
                <w:i/>
                <w:sz w:val="20"/>
              </w:rPr>
              <w:t>своих</w:t>
            </w:r>
            <w:r>
              <w:rPr>
                <w:i/>
                <w:spacing w:val="40"/>
                <w:sz w:val="20"/>
              </w:rPr>
              <w:t> </w:t>
            </w:r>
            <w:r>
              <w:rPr>
                <w:i/>
                <w:sz w:val="20"/>
              </w:rPr>
              <w:t>физических</w:t>
            </w:r>
            <w:r>
              <w:rPr>
                <w:i/>
                <w:spacing w:val="40"/>
                <w:sz w:val="20"/>
              </w:rPr>
              <w:t> </w:t>
            </w:r>
            <w:r>
              <w:rPr>
                <w:i/>
                <w:sz w:val="20"/>
              </w:rPr>
              <w:t>возможностях,</w:t>
            </w:r>
            <w:r>
              <w:rPr>
                <w:i/>
                <w:spacing w:val="40"/>
                <w:sz w:val="20"/>
              </w:rPr>
              <w:t> </w:t>
            </w:r>
            <w:r>
              <w:rPr>
                <w:i/>
                <w:sz w:val="20"/>
              </w:rPr>
              <w:t>формировании начальных представлений о спорте</w:t>
            </w:r>
          </w:p>
          <w:p>
            <w:pPr>
              <w:pStyle w:val="TableParagraph"/>
              <w:spacing w:line="276" w:lineRule="auto"/>
              <w:ind w:left="108" w:right="100" w:firstLine="420"/>
              <w:rPr>
                <w:i/>
                <w:sz w:val="20"/>
              </w:rPr>
            </w:pPr>
            <w:r>
              <w:rPr>
                <w:i/>
                <w:sz w:val="20"/>
              </w:rPr>
              <w:t>Формировать у детей потребность в двигательной активности. Развивать умение самостоятельно организовывать татарские народные</w:t>
            </w:r>
            <w:r>
              <w:rPr>
                <w:i/>
                <w:spacing w:val="16"/>
                <w:sz w:val="20"/>
              </w:rPr>
              <w:t> </w:t>
            </w:r>
            <w:r>
              <w:rPr>
                <w:i/>
                <w:sz w:val="20"/>
              </w:rPr>
              <w:t>игры с небольшой группой сверстников. Приучать к самоконтролю выполнения игровых правил.</w:t>
            </w:r>
          </w:p>
          <w:p>
            <w:pPr>
              <w:pStyle w:val="TableParagraph"/>
              <w:spacing w:line="276" w:lineRule="auto"/>
              <w:ind w:left="108" w:firstLine="420"/>
              <w:rPr>
                <w:i/>
                <w:sz w:val="20"/>
              </w:rPr>
            </w:pPr>
            <w:r>
              <w:rPr>
                <w:i/>
                <w:sz w:val="20"/>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pPr>
              <w:pStyle w:val="TableParagraph"/>
              <w:spacing w:line="276" w:lineRule="auto"/>
              <w:ind w:left="108" w:firstLine="420"/>
              <w:rPr>
                <w:i/>
                <w:sz w:val="20"/>
              </w:rPr>
            </w:pPr>
            <w:r>
              <w:rPr>
                <w:i/>
                <w:sz w:val="20"/>
              </w:rPr>
              <w:t>Совершенствовать</w:t>
            </w:r>
            <w:r>
              <w:rPr>
                <w:i/>
                <w:spacing w:val="-3"/>
                <w:sz w:val="20"/>
              </w:rPr>
              <w:t> </w:t>
            </w:r>
            <w:r>
              <w:rPr>
                <w:i/>
                <w:sz w:val="20"/>
              </w:rPr>
              <w:t>умение кататься</w:t>
            </w:r>
            <w:r>
              <w:rPr>
                <w:i/>
                <w:spacing w:val="-2"/>
                <w:sz w:val="20"/>
              </w:rPr>
              <w:t> </w:t>
            </w:r>
            <w:r>
              <w:rPr>
                <w:i/>
                <w:sz w:val="20"/>
              </w:rPr>
              <w:t>на</w:t>
            </w:r>
            <w:r>
              <w:rPr>
                <w:i/>
                <w:spacing w:val="-3"/>
                <w:sz w:val="20"/>
              </w:rPr>
              <w:t> </w:t>
            </w:r>
            <w:r>
              <w:rPr>
                <w:i/>
                <w:sz w:val="20"/>
              </w:rPr>
              <w:t>трехколесном</w:t>
            </w:r>
            <w:r>
              <w:rPr>
                <w:i/>
                <w:spacing w:val="-3"/>
                <w:sz w:val="20"/>
              </w:rPr>
              <w:t> </w:t>
            </w:r>
            <w:r>
              <w:rPr>
                <w:i/>
                <w:sz w:val="20"/>
              </w:rPr>
              <w:t>велосипеде,</w:t>
            </w:r>
            <w:r>
              <w:rPr>
                <w:i/>
                <w:spacing w:val="-3"/>
                <w:sz w:val="20"/>
              </w:rPr>
              <w:t> </w:t>
            </w:r>
            <w:r>
              <w:rPr>
                <w:i/>
                <w:sz w:val="20"/>
              </w:rPr>
              <w:t>делая</w:t>
            </w:r>
            <w:r>
              <w:rPr>
                <w:i/>
                <w:spacing w:val="-2"/>
                <w:sz w:val="20"/>
              </w:rPr>
              <w:t> </w:t>
            </w:r>
            <w:r>
              <w:rPr>
                <w:i/>
                <w:sz w:val="20"/>
              </w:rPr>
              <w:t>повороты</w:t>
            </w:r>
            <w:r>
              <w:rPr>
                <w:i/>
                <w:spacing w:val="-4"/>
                <w:sz w:val="20"/>
              </w:rPr>
              <w:t> </w:t>
            </w:r>
            <w:r>
              <w:rPr>
                <w:i/>
                <w:sz w:val="20"/>
              </w:rPr>
              <w:t>налево</w:t>
            </w:r>
            <w:r>
              <w:rPr>
                <w:i/>
                <w:spacing w:val="-2"/>
                <w:sz w:val="20"/>
              </w:rPr>
              <w:t> </w:t>
            </w:r>
            <w:r>
              <w:rPr>
                <w:i/>
                <w:sz w:val="20"/>
              </w:rPr>
              <w:t>и</w:t>
            </w:r>
            <w:r>
              <w:rPr>
                <w:i/>
                <w:spacing w:val="-2"/>
                <w:sz w:val="20"/>
              </w:rPr>
              <w:t> </w:t>
            </w:r>
            <w:r>
              <w:rPr>
                <w:i/>
                <w:sz w:val="20"/>
              </w:rPr>
              <w:t>направо,</w:t>
            </w:r>
            <w:r>
              <w:rPr>
                <w:i/>
                <w:spacing w:val="-3"/>
                <w:sz w:val="20"/>
              </w:rPr>
              <w:t> </w:t>
            </w:r>
            <w:r>
              <w:rPr>
                <w:i/>
                <w:sz w:val="20"/>
              </w:rPr>
              <w:t>по</w:t>
            </w:r>
            <w:r>
              <w:rPr>
                <w:i/>
                <w:spacing w:val="-2"/>
                <w:sz w:val="20"/>
              </w:rPr>
              <w:t> </w:t>
            </w:r>
            <w:r>
              <w:rPr>
                <w:i/>
                <w:sz w:val="20"/>
              </w:rPr>
              <w:t>кругу,</w:t>
            </w:r>
            <w:r>
              <w:rPr>
                <w:i/>
                <w:spacing w:val="-3"/>
                <w:sz w:val="20"/>
              </w:rPr>
              <w:t> </w:t>
            </w:r>
            <w:r>
              <w:rPr>
                <w:i/>
                <w:sz w:val="20"/>
              </w:rPr>
              <w:t>объезжая</w:t>
            </w:r>
            <w:r>
              <w:rPr>
                <w:i/>
                <w:spacing w:val="-2"/>
                <w:sz w:val="20"/>
              </w:rPr>
              <w:t> </w:t>
            </w:r>
            <w:r>
              <w:rPr>
                <w:i/>
                <w:sz w:val="20"/>
              </w:rPr>
              <w:t>предметы,</w:t>
            </w:r>
            <w:r>
              <w:rPr>
                <w:i/>
                <w:spacing w:val="-3"/>
                <w:sz w:val="20"/>
              </w:rPr>
              <w:t> </w:t>
            </w:r>
            <w:r>
              <w:rPr>
                <w:i/>
                <w:sz w:val="20"/>
              </w:rPr>
              <w:t>упражнять</w:t>
            </w:r>
            <w:r>
              <w:rPr>
                <w:i/>
                <w:spacing w:val="-3"/>
                <w:sz w:val="20"/>
              </w:rPr>
              <w:t> </w:t>
            </w:r>
            <w:r>
              <w:rPr>
                <w:i/>
                <w:sz w:val="20"/>
              </w:rPr>
              <w:t>в умении свободно ориентироваться на площадке.</w:t>
            </w:r>
          </w:p>
          <w:p>
            <w:pPr>
              <w:pStyle w:val="TableParagraph"/>
              <w:spacing w:line="222" w:lineRule="exact" w:before="8"/>
              <w:ind w:left="108"/>
              <w:rPr>
                <w:i/>
                <w:sz w:val="20"/>
              </w:rPr>
            </w:pPr>
            <w:r>
              <w:rPr>
                <w:i/>
                <w:sz w:val="20"/>
              </w:rPr>
              <w:t>Поддерживать</w:t>
            </w:r>
            <w:r>
              <w:rPr>
                <w:i/>
                <w:spacing w:val="-8"/>
                <w:sz w:val="20"/>
              </w:rPr>
              <w:t> </w:t>
            </w:r>
            <w:r>
              <w:rPr>
                <w:i/>
                <w:sz w:val="20"/>
              </w:rPr>
              <w:t>придумывание</w:t>
            </w:r>
            <w:r>
              <w:rPr>
                <w:i/>
                <w:spacing w:val="-7"/>
                <w:sz w:val="20"/>
              </w:rPr>
              <w:t> </w:t>
            </w:r>
            <w:r>
              <w:rPr>
                <w:i/>
                <w:sz w:val="20"/>
              </w:rPr>
              <w:t>вариантов,</w:t>
            </w:r>
            <w:r>
              <w:rPr>
                <w:i/>
                <w:spacing w:val="-8"/>
                <w:sz w:val="20"/>
              </w:rPr>
              <w:t> </w:t>
            </w:r>
            <w:r>
              <w:rPr>
                <w:i/>
                <w:sz w:val="20"/>
              </w:rPr>
              <w:t>комбинирование</w:t>
            </w:r>
            <w:r>
              <w:rPr>
                <w:i/>
                <w:spacing w:val="-7"/>
                <w:sz w:val="20"/>
              </w:rPr>
              <w:t> </w:t>
            </w:r>
            <w:r>
              <w:rPr>
                <w:i/>
                <w:sz w:val="20"/>
              </w:rPr>
              <w:t>движений</w:t>
            </w:r>
            <w:r>
              <w:rPr>
                <w:i/>
                <w:spacing w:val="-7"/>
                <w:sz w:val="20"/>
              </w:rPr>
              <w:t> </w:t>
            </w:r>
            <w:r>
              <w:rPr>
                <w:i/>
                <w:sz w:val="20"/>
              </w:rPr>
              <w:t>в</w:t>
            </w:r>
            <w:r>
              <w:rPr>
                <w:i/>
                <w:spacing w:val="-8"/>
                <w:sz w:val="20"/>
              </w:rPr>
              <w:t> </w:t>
            </w:r>
            <w:r>
              <w:rPr>
                <w:i/>
                <w:sz w:val="20"/>
              </w:rPr>
              <w:t>татарских</w:t>
            </w:r>
            <w:r>
              <w:rPr>
                <w:i/>
                <w:spacing w:val="-9"/>
                <w:sz w:val="20"/>
              </w:rPr>
              <w:t> </w:t>
            </w:r>
            <w:r>
              <w:rPr>
                <w:i/>
                <w:sz w:val="20"/>
              </w:rPr>
              <w:t>и</w:t>
            </w:r>
            <w:r>
              <w:rPr>
                <w:i/>
                <w:spacing w:val="-7"/>
                <w:sz w:val="20"/>
              </w:rPr>
              <w:t> </w:t>
            </w:r>
            <w:r>
              <w:rPr>
                <w:i/>
                <w:sz w:val="20"/>
              </w:rPr>
              <w:t>русских</w:t>
            </w:r>
            <w:r>
              <w:rPr>
                <w:i/>
                <w:spacing w:val="-7"/>
                <w:sz w:val="20"/>
              </w:rPr>
              <w:t> </w:t>
            </w:r>
            <w:r>
              <w:rPr>
                <w:i/>
                <w:sz w:val="20"/>
              </w:rPr>
              <w:t>народных</w:t>
            </w:r>
            <w:r>
              <w:rPr>
                <w:i/>
                <w:spacing w:val="-8"/>
                <w:sz w:val="20"/>
              </w:rPr>
              <w:t> </w:t>
            </w:r>
            <w:r>
              <w:rPr>
                <w:i/>
                <w:spacing w:val="-2"/>
                <w:sz w:val="20"/>
              </w:rPr>
              <w:t>играх.</w:t>
            </w:r>
          </w:p>
        </w:tc>
      </w:tr>
      <w:tr>
        <w:trPr>
          <w:trHeight w:val="4224" w:hRule="atLeast"/>
        </w:trPr>
        <w:tc>
          <w:tcPr>
            <w:tcW w:w="1668" w:type="dxa"/>
          </w:tcPr>
          <w:p>
            <w:pPr>
              <w:pStyle w:val="TableParagraph"/>
              <w:spacing w:before="34"/>
              <w:rPr>
                <w:b/>
                <w:i/>
                <w:sz w:val="20"/>
              </w:rPr>
            </w:pPr>
            <w:r>
              <w:rPr>
                <w:b/>
                <w:i/>
                <w:sz w:val="20"/>
              </w:rPr>
              <w:t>5-6</w:t>
            </w:r>
            <w:r>
              <w:rPr>
                <w:b/>
                <w:i/>
                <w:spacing w:val="-1"/>
                <w:sz w:val="20"/>
              </w:rPr>
              <w:t> </w:t>
            </w:r>
            <w:r>
              <w:rPr>
                <w:b/>
                <w:i/>
                <w:spacing w:val="-5"/>
                <w:sz w:val="20"/>
              </w:rPr>
              <w:t>лет</w:t>
            </w:r>
          </w:p>
        </w:tc>
        <w:tc>
          <w:tcPr>
            <w:tcW w:w="13290" w:type="dxa"/>
          </w:tcPr>
          <w:p>
            <w:pPr>
              <w:pStyle w:val="TableParagraph"/>
              <w:spacing w:line="276" w:lineRule="auto" w:before="22"/>
              <w:ind w:left="108" w:right="94"/>
              <w:jc w:val="both"/>
              <w:rPr>
                <w:i/>
                <w:sz w:val="20"/>
              </w:rPr>
            </w:pPr>
            <w:r>
              <w:rPr>
                <w:i/>
                <w:sz w:val="2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w:t>
            </w:r>
            <w:r>
              <w:rPr>
                <w:i/>
                <w:spacing w:val="-2"/>
                <w:sz w:val="20"/>
              </w:rPr>
              <w:t>правилами.</w:t>
            </w:r>
          </w:p>
          <w:p>
            <w:pPr>
              <w:pStyle w:val="TableParagraph"/>
              <w:spacing w:line="228" w:lineRule="exact"/>
              <w:ind w:left="528"/>
              <w:jc w:val="both"/>
              <w:rPr>
                <w:i/>
                <w:sz w:val="20"/>
              </w:rPr>
            </w:pPr>
            <w:r>
              <w:rPr>
                <w:i/>
                <w:sz w:val="20"/>
              </w:rPr>
              <w:t>В</w:t>
            </w:r>
            <w:r>
              <w:rPr>
                <w:i/>
                <w:spacing w:val="-6"/>
                <w:sz w:val="20"/>
              </w:rPr>
              <w:t> </w:t>
            </w:r>
            <w:r>
              <w:rPr>
                <w:i/>
                <w:sz w:val="20"/>
              </w:rPr>
              <w:t>сфере</w:t>
            </w:r>
            <w:r>
              <w:rPr>
                <w:i/>
                <w:spacing w:val="-6"/>
                <w:sz w:val="20"/>
              </w:rPr>
              <w:t> </w:t>
            </w:r>
            <w:r>
              <w:rPr>
                <w:i/>
                <w:sz w:val="20"/>
              </w:rPr>
              <w:t>становления</w:t>
            </w:r>
            <w:r>
              <w:rPr>
                <w:i/>
                <w:spacing w:val="-4"/>
                <w:sz w:val="20"/>
              </w:rPr>
              <w:t> </w:t>
            </w:r>
            <w:r>
              <w:rPr>
                <w:i/>
                <w:sz w:val="20"/>
              </w:rPr>
              <w:t>у</w:t>
            </w:r>
            <w:r>
              <w:rPr>
                <w:i/>
                <w:spacing w:val="-6"/>
                <w:sz w:val="20"/>
              </w:rPr>
              <w:t> </w:t>
            </w:r>
            <w:r>
              <w:rPr>
                <w:i/>
                <w:sz w:val="20"/>
              </w:rPr>
              <w:t>детей</w:t>
            </w:r>
            <w:r>
              <w:rPr>
                <w:i/>
                <w:spacing w:val="-4"/>
                <w:sz w:val="20"/>
              </w:rPr>
              <w:t> </w:t>
            </w:r>
            <w:r>
              <w:rPr>
                <w:i/>
                <w:sz w:val="20"/>
              </w:rPr>
              <w:t>ценностей</w:t>
            </w:r>
            <w:r>
              <w:rPr>
                <w:i/>
                <w:spacing w:val="-5"/>
                <w:sz w:val="20"/>
              </w:rPr>
              <w:t> </w:t>
            </w:r>
            <w:r>
              <w:rPr>
                <w:i/>
                <w:sz w:val="20"/>
              </w:rPr>
              <w:t>здорового</w:t>
            </w:r>
            <w:r>
              <w:rPr>
                <w:i/>
                <w:spacing w:val="-6"/>
                <w:sz w:val="20"/>
              </w:rPr>
              <w:t> </w:t>
            </w:r>
            <w:r>
              <w:rPr>
                <w:i/>
                <w:sz w:val="20"/>
              </w:rPr>
              <w:t>образа</w:t>
            </w:r>
            <w:r>
              <w:rPr>
                <w:i/>
                <w:spacing w:val="-5"/>
                <w:sz w:val="20"/>
              </w:rPr>
              <w:t> </w:t>
            </w:r>
            <w:r>
              <w:rPr>
                <w:i/>
                <w:spacing w:val="-2"/>
                <w:sz w:val="20"/>
              </w:rPr>
              <w:t>жизни</w:t>
            </w:r>
          </w:p>
          <w:p>
            <w:pPr>
              <w:pStyle w:val="TableParagraph"/>
              <w:spacing w:line="276" w:lineRule="auto" w:before="34"/>
              <w:ind w:left="108" w:right="109" w:firstLine="420"/>
              <w:jc w:val="both"/>
              <w:rPr>
                <w:i/>
                <w:sz w:val="20"/>
              </w:rPr>
            </w:pPr>
            <w:r>
              <w:rPr>
                <w:i/>
                <w:sz w:val="20"/>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pPr>
              <w:pStyle w:val="TableParagraph"/>
              <w:spacing w:line="276" w:lineRule="auto"/>
              <w:ind w:left="528" w:right="96"/>
              <w:jc w:val="both"/>
              <w:rPr>
                <w:i/>
                <w:sz w:val="20"/>
              </w:rPr>
            </w:pPr>
            <w:r>
              <w:rPr>
                <w:i/>
                <w:sz w:val="20"/>
              </w:rPr>
              <w:t>Познакомить с понятием «режим питания», с национальными изделиями из теста: эчпочмак, бэлиш, бэккэн, кыстыбый, кабартма и др. Познакомить</w:t>
            </w:r>
            <w:r>
              <w:rPr>
                <w:i/>
                <w:spacing w:val="10"/>
                <w:sz w:val="20"/>
              </w:rPr>
              <w:t> </w:t>
            </w:r>
            <w:r>
              <w:rPr>
                <w:i/>
                <w:sz w:val="20"/>
              </w:rPr>
              <w:t>с</w:t>
            </w:r>
            <w:r>
              <w:rPr>
                <w:i/>
                <w:spacing w:val="11"/>
                <w:sz w:val="20"/>
              </w:rPr>
              <w:t> </w:t>
            </w:r>
            <w:r>
              <w:rPr>
                <w:i/>
                <w:sz w:val="20"/>
              </w:rPr>
              <w:t>понятием</w:t>
            </w:r>
            <w:r>
              <w:rPr>
                <w:i/>
                <w:spacing w:val="11"/>
                <w:sz w:val="20"/>
              </w:rPr>
              <w:t> </w:t>
            </w:r>
            <w:r>
              <w:rPr>
                <w:i/>
                <w:sz w:val="20"/>
              </w:rPr>
              <w:t>«питьевой</w:t>
            </w:r>
            <w:r>
              <w:rPr>
                <w:i/>
                <w:spacing w:val="11"/>
                <w:sz w:val="20"/>
              </w:rPr>
              <w:t> </w:t>
            </w:r>
            <w:r>
              <w:rPr>
                <w:i/>
                <w:sz w:val="20"/>
              </w:rPr>
              <w:t>режим»,</w:t>
            </w:r>
            <w:r>
              <w:rPr>
                <w:i/>
                <w:spacing w:val="11"/>
                <w:sz w:val="20"/>
              </w:rPr>
              <w:t> </w:t>
            </w:r>
            <w:r>
              <w:rPr>
                <w:i/>
                <w:sz w:val="20"/>
              </w:rPr>
              <w:t>с</w:t>
            </w:r>
            <w:r>
              <w:rPr>
                <w:i/>
                <w:spacing w:val="11"/>
                <w:sz w:val="20"/>
              </w:rPr>
              <w:t> </w:t>
            </w:r>
            <w:r>
              <w:rPr>
                <w:i/>
                <w:sz w:val="20"/>
              </w:rPr>
              <w:t>целебными</w:t>
            </w:r>
            <w:r>
              <w:rPr>
                <w:i/>
                <w:spacing w:val="11"/>
                <w:sz w:val="20"/>
              </w:rPr>
              <w:t> </w:t>
            </w:r>
            <w:r>
              <w:rPr>
                <w:i/>
                <w:sz w:val="20"/>
              </w:rPr>
              <w:t>напитками:</w:t>
            </w:r>
            <w:r>
              <w:rPr>
                <w:i/>
                <w:spacing w:val="11"/>
                <w:sz w:val="20"/>
              </w:rPr>
              <w:t> </w:t>
            </w:r>
            <w:r>
              <w:rPr>
                <w:i/>
                <w:sz w:val="20"/>
              </w:rPr>
              <w:t>айран</w:t>
            </w:r>
            <w:r>
              <w:rPr>
                <w:i/>
                <w:spacing w:val="10"/>
                <w:sz w:val="20"/>
              </w:rPr>
              <w:t> </w:t>
            </w:r>
            <w:r>
              <w:rPr>
                <w:i/>
                <w:sz w:val="20"/>
              </w:rPr>
              <w:t>(напиток</w:t>
            </w:r>
            <w:r>
              <w:rPr>
                <w:i/>
                <w:spacing w:val="11"/>
                <w:sz w:val="20"/>
              </w:rPr>
              <w:t> </w:t>
            </w:r>
            <w:r>
              <w:rPr>
                <w:i/>
                <w:sz w:val="20"/>
              </w:rPr>
              <w:t>из</w:t>
            </w:r>
            <w:r>
              <w:rPr>
                <w:i/>
                <w:spacing w:val="10"/>
                <w:sz w:val="20"/>
              </w:rPr>
              <w:t> </w:t>
            </w:r>
            <w:r>
              <w:rPr>
                <w:i/>
                <w:sz w:val="20"/>
              </w:rPr>
              <w:t>катыка),</w:t>
            </w:r>
            <w:r>
              <w:rPr>
                <w:i/>
                <w:spacing w:val="11"/>
                <w:sz w:val="20"/>
              </w:rPr>
              <w:t> </w:t>
            </w:r>
            <w:r>
              <w:rPr>
                <w:i/>
                <w:sz w:val="20"/>
              </w:rPr>
              <w:t>сузьма</w:t>
            </w:r>
            <w:r>
              <w:rPr>
                <w:i/>
                <w:spacing w:val="14"/>
                <w:sz w:val="20"/>
              </w:rPr>
              <w:t> </w:t>
            </w:r>
            <w:r>
              <w:rPr>
                <w:i/>
                <w:sz w:val="20"/>
              </w:rPr>
              <w:t>(процеженный</w:t>
            </w:r>
            <w:r>
              <w:rPr>
                <w:i/>
                <w:spacing w:val="11"/>
                <w:sz w:val="20"/>
              </w:rPr>
              <w:t> </w:t>
            </w:r>
            <w:r>
              <w:rPr>
                <w:i/>
                <w:sz w:val="20"/>
              </w:rPr>
              <w:t>катык),</w:t>
            </w:r>
            <w:r>
              <w:rPr>
                <w:i/>
                <w:spacing w:val="10"/>
                <w:sz w:val="20"/>
              </w:rPr>
              <w:t> </w:t>
            </w:r>
            <w:r>
              <w:rPr>
                <w:i/>
                <w:sz w:val="20"/>
              </w:rPr>
              <w:t>кумыс</w:t>
            </w:r>
            <w:r>
              <w:rPr>
                <w:i/>
                <w:spacing w:val="25"/>
                <w:sz w:val="20"/>
              </w:rPr>
              <w:t> </w:t>
            </w:r>
            <w:r>
              <w:rPr>
                <w:i/>
                <w:sz w:val="20"/>
              </w:rPr>
              <w:t>и</w:t>
            </w:r>
            <w:r>
              <w:rPr>
                <w:i/>
                <w:spacing w:val="11"/>
                <w:sz w:val="20"/>
              </w:rPr>
              <w:t> </w:t>
            </w:r>
            <w:r>
              <w:rPr>
                <w:i/>
                <w:spacing w:val="-5"/>
                <w:sz w:val="20"/>
              </w:rPr>
              <w:t>др.</w:t>
            </w:r>
          </w:p>
          <w:p>
            <w:pPr>
              <w:pStyle w:val="TableParagraph"/>
              <w:spacing w:line="229" w:lineRule="exact"/>
              <w:ind w:left="108"/>
              <w:jc w:val="both"/>
              <w:rPr>
                <w:i/>
                <w:sz w:val="20"/>
              </w:rPr>
            </w:pPr>
            <w:r>
              <w:rPr>
                <w:i/>
                <w:sz w:val="20"/>
              </w:rPr>
              <w:t>Развивать</w:t>
            </w:r>
            <w:r>
              <w:rPr>
                <w:i/>
                <w:spacing w:val="-8"/>
                <w:sz w:val="20"/>
              </w:rPr>
              <w:t> </w:t>
            </w:r>
            <w:r>
              <w:rPr>
                <w:i/>
                <w:sz w:val="20"/>
              </w:rPr>
              <w:t>умение</w:t>
            </w:r>
            <w:r>
              <w:rPr>
                <w:i/>
                <w:spacing w:val="-7"/>
                <w:sz w:val="20"/>
              </w:rPr>
              <w:t> </w:t>
            </w:r>
            <w:r>
              <w:rPr>
                <w:i/>
                <w:sz w:val="20"/>
              </w:rPr>
              <w:t>определять</w:t>
            </w:r>
            <w:r>
              <w:rPr>
                <w:i/>
                <w:spacing w:val="-8"/>
                <w:sz w:val="20"/>
              </w:rPr>
              <w:t> </w:t>
            </w:r>
            <w:r>
              <w:rPr>
                <w:i/>
                <w:sz w:val="20"/>
              </w:rPr>
              <w:t>качество</w:t>
            </w:r>
            <w:r>
              <w:rPr>
                <w:i/>
                <w:spacing w:val="-7"/>
                <w:sz w:val="20"/>
              </w:rPr>
              <w:t> </w:t>
            </w:r>
            <w:r>
              <w:rPr>
                <w:i/>
                <w:sz w:val="20"/>
              </w:rPr>
              <w:t>продуктов,</w:t>
            </w:r>
            <w:r>
              <w:rPr>
                <w:i/>
                <w:spacing w:val="-7"/>
                <w:sz w:val="20"/>
              </w:rPr>
              <w:t> </w:t>
            </w:r>
            <w:r>
              <w:rPr>
                <w:i/>
                <w:sz w:val="20"/>
              </w:rPr>
              <w:t>основываясь</w:t>
            </w:r>
            <w:r>
              <w:rPr>
                <w:i/>
                <w:spacing w:val="-8"/>
                <w:sz w:val="20"/>
              </w:rPr>
              <w:t> </w:t>
            </w:r>
            <w:r>
              <w:rPr>
                <w:i/>
                <w:sz w:val="20"/>
              </w:rPr>
              <w:t>на</w:t>
            </w:r>
            <w:r>
              <w:rPr>
                <w:i/>
                <w:spacing w:val="-7"/>
                <w:sz w:val="20"/>
              </w:rPr>
              <w:t> </w:t>
            </w:r>
            <w:r>
              <w:rPr>
                <w:i/>
                <w:sz w:val="20"/>
              </w:rPr>
              <w:t>сенсорных</w:t>
            </w:r>
            <w:r>
              <w:rPr>
                <w:i/>
                <w:spacing w:val="-8"/>
                <w:sz w:val="20"/>
              </w:rPr>
              <w:t> </w:t>
            </w:r>
            <w:r>
              <w:rPr>
                <w:i/>
                <w:spacing w:val="-2"/>
                <w:sz w:val="20"/>
              </w:rPr>
              <w:t>ощущениях.</w:t>
            </w:r>
          </w:p>
          <w:p>
            <w:pPr>
              <w:pStyle w:val="TableParagraph"/>
              <w:spacing w:line="276" w:lineRule="auto" w:before="33"/>
              <w:ind w:left="108" w:right="99" w:firstLine="420"/>
              <w:jc w:val="both"/>
              <w:rPr>
                <w:i/>
                <w:sz w:val="20"/>
              </w:rPr>
            </w:pPr>
            <w:r>
              <w:rPr>
                <w:i/>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w:t>
            </w:r>
            <w:r>
              <w:rPr>
                <w:i/>
                <w:spacing w:val="40"/>
                <w:sz w:val="20"/>
              </w:rPr>
              <w:t> </w:t>
            </w:r>
            <w:r>
              <w:rPr>
                <w:i/>
                <w:sz w:val="20"/>
              </w:rPr>
              <w:t>(носовое кровотечение, тепловой или солнечный удар и др.).</w:t>
            </w:r>
          </w:p>
          <w:p>
            <w:pPr>
              <w:pStyle w:val="TableParagraph"/>
              <w:spacing w:line="228" w:lineRule="exact"/>
              <w:ind w:left="528"/>
              <w:jc w:val="both"/>
              <w:rPr>
                <w:i/>
                <w:sz w:val="20"/>
              </w:rPr>
            </w:pPr>
            <w:r>
              <w:rPr>
                <w:i/>
                <w:sz w:val="20"/>
              </w:rPr>
              <w:t>Учить</w:t>
            </w:r>
            <w:r>
              <w:rPr>
                <w:i/>
                <w:spacing w:val="-9"/>
                <w:sz w:val="20"/>
              </w:rPr>
              <w:t> </w:t>
            </w:r>
            <w:r>
              <w:rPr>
                <w:i/>
                <w:sz w:val="20"/>
              </w:rPr>
              <w:t>характеризовать</w:t>
            </w:r>
            <w:r>
              <w:rPr>
                <w:i/>
                <w:spacing w:val="-8"/>
                <w:sz w:val="20"/>
              </w:rPr>
              <w:t> </w:t>
            </w:r>
            <w:r>
              <w:rPr>
                <w:i/>
                <w:sz w:val="20"/>
              </w:rPr>
              <w:t>свое</w:t>
            </w:r>
            <w:r>
              <w:rPr>
                <w:i/>
                <w:spacing w:val="-9"/>
                <w:sz w:val="20"/>
              </w:rPr>
              <w:t> </w:t>
            </w:r>
            <w:r>
              <w:rPr>
                <w:i/>
                <w:spacing w:val="-2"/>
                <w:sz w:val="20"/>
              </w:rPr>
              <w:t>самочувствие.</w:t>
            </w:r>
          </w:p>
          <w:p>
            <w:pPr>
              <w:pStyle w:val="TableParagraph"/>
              <w:spacing w:line="260" w:lineRule="atLeast"/>
              <w:ind w:left="108" w:right="97" w:firstLine="420"/>
              <w:jc w:val="both"/>
              <w:rPr>
                <w:i/>
                <w:sz w:val="20"/>
              </w:rPr>
            </w:pPr>
            <w:r>
              <w:rPr>
                <w:i/>
                <w:sz w:val="20"/>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tc>
      </w:tr>
    </w:tbl>
    <w:p>
      <w:pPr>
        <w:pStyle w:val="TableParagraph"/>
        <w:spacing w:after="0" w:line="260" w:lineRule="atLeast"/>
        <w:jc w:val="both"/>
        <w:rPr>
          <w:i/>
          <w:sz w:val="20"/>
        </w:rPr>
        <w:sectPr>
          <w:headerReference w:type="default" r:id="rId230"/>
          <w:footerReference w:type="default" r:id="rId231"/>
          <w:pgSz w:w="16850" w:h="11920" w:orient="landscape"/>
          <w:pgMar w:header="2" w:footer="1066" w:top="240" w:bottom="126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3454" w:hRule="atLeast"/>
        </w:trPr>
        <w:tc>
          <w:tcPr>
            <w:tcW w:w="1668" w:type="dxa"/>
          </w:tcPr>
          <w:p>
            <w:pPr>
              <w:pStyle w:val="TableParagraph"/>
              <w:ind w:left="0"/>
              <w:rPr>
                <w:sz w:val="18"/>
              </w:rPr>
            </w:pPr>
          </w:p>
        </w:tc>
        <w:tc>
          <w:tcPr>
            <w:tcW w:w="13290" w:type="dxa"/>
          </w:tcPr>
          <w:p>
            <w:pPr>
              <w:pStyle w:val="TableParagraph"/>
              <w:spacing w:line="276" w:lineRule="auto" w:before="22"/>
              <w:ind w:left="108" w:firstLine="420"/>
              <w:rPr>
                <w:i/>
                <w:sz w:val="20"/>
              </w:rPr>
            </w:pPr>
            <w:r>
              <w:rPr>
                <w:i/>
                <w:sz w:val="20"/>
              </w:rPr>
              <w:t>В</w:t>
            </w:r>
            <w:r>
              <w:rPr>
                <w:i/>
                <w:spacing w:val="40"/>
                <w:sz w:val="20"/>
              </w:rPr>
              <w:t> </w:t>
            </w:r>
            <w:r>
              <w:rPr>
                <w:i/>
                <w:sz w:val="20"/>
              </w:rPr>
              <w:t>сфере</w:t>
            </w:r>
            <w:r>
              <w:rPr>
                <w:i/>
                <w:spacing w:val="40"/>
                <w:sz w:val="20"/>
              </w:rPr>
              <w:t> </w:t>
            </w:r>
            <w:r>
              <w:rPr>
                <w:i/>
                <w:sz w:val="20"/>
              </w:rPr>
              <w:t>совершенствования</w:t>
            </w:r>
            <w:r>
              <w:rPr>
                <w:i/>
                <w:spacing w:val="40"/>
                <w:sz w:val="20"/>
              </w:rPr>
              <w:t> </w:t>
            </w:r>
            <w:r>
              <w:rPr>
                <w:i/>
                <w:sz w:val="20"/>
              </w:rPr>
              <w:t>двигательной</w:t>
            </w:r>
            <w:r>
              <w:rPr>
                <w:i/>
                <w:spacing w:val="40"/>
                <w:sz w:val="20"/>
              </w:rPr>
              <w:t> </w:t>
            </w:r>
            <w:r>
              <w:rPr>
                <w:i/>
                <w:sz w:val="20"/>
              </w:rPr>
              <w:t>активности</w:t>
            </w:r>
            <w:r>
              <w:rPr>
                <w:i/>
                <w:spacing w:val="40"/>
                <w:sz w:val="20"/>
              </w:rPr>
              <w:t> </w:t>
            </w:r>
            <w:r>
              <w:rPr>
                <w:i/>
                <w:sz w:val="20"/>
              </w:rPr>
              <w:t>детей,</w:t>
            </w:r>
            <w:r>
              <w:rPr>
                <w:i/>
                <w:spacing w:val="40"/>
                <w:sz w:val="20"/>
              </w:rPr>
              <w:t> </w:t>
            </w:r>
            <w:r>
              <w:rPr>
                <w:i/>
                <w:sz w:val="20"/>
              </w:rPr>
              <w:t>развития</w:t>
            </w:r>
            <w:r>
              <w:rPr>
                <w:i/>
                <w:spacing w:val="40"/>
                <w:sz w:val="20"/>
              </w:rPr>
              <w:t> </w:t>
            </w:r>
            <w:r>
              <w:rPr>
                <w:i/>
                <w:sz w:val="20"/>
              </w:rPr>
              <w:t>представлений</w:t>
            </w:r>
            <w:r>
              <w:rPr>
                <w:i/>
                <w:spacing w:val="40"/>
                <w:sz w:val="20"/>
              </w:rPr>
              <w:t> </w:t>
            </w:r>
            <w:r>
              <w:rPr>
                <w:i/>
                <w:sz w:val="20"/>
              </w:rPr>
              <w:t>о</w:t>
            </w:r>
            <w:r>
              <w:rPr>
                <w:i/>
                <w:spacing w:val="40"/>
                <w:sz w:val="20"/>
              </w:rPr>
              <w:t> </w:t>
            </w:r>
            <w:r>
              <w:rPr>
                <w:i/>
                <w:sz w:val="20"/>
              </w:rPr>
              <w:t>своем</w:t>
            </w:r>
            <w:r>
              <w:rPr>
                <w:i/>
                <w:spacing w:val="40"/>
                <w:sz w:val="20"/>
              </w:rPr>
              <w:t> </w:t>
            </w:r>
            <w:r>
              <w:rPr>
                <w:i/>
                <w:sz w:val="20"/>
              </w:rPr>
              <w:t>теле</w:t>
            </w:r>
            <w:r>
              <w:rPr>
                <w:i/>
                <w:spacing w:val="40"/>
                <w:sz w:val="20"/>
              </w:rPr>
              <w:t> </w:t>
            </w:r>
            <w:r>
              <w:rPr>
                <w:i/>
                <w:sz w:val="20"/>
              </w:rPr>
              <w:t>и</w:t>
            </w:r>
            <w:r>
              <w:rPr>
                <w:i/>
                <w:spacing w:val="40"/>
                <w:sz w:val="20"/>
              </w:rPr>
              <w:t> </w:t>
            </w:r>
            <w:r>
              <w:rPr>
                <w:i/>
                <w:sz w:val="20"/>
              </w:rPr>
              <w:t>своих</w:t>
            </w:r>
            <w:r>
              <w:rPr>
                <w:i/>
                <w:spacing w:val="40"/>
                <w:sz w:val="20"/>
              </w:rPr>
              <w:t> </w:t>
            </w:r>
            <w:r>
              <w:rPr>
                <w:i/>
                <w:sz w:val="20"/>
              </w:rPr>
              <w:t>физических</w:t>
            </w:r>
            <w:r>
              <w:rPr>
                <w:i/>
                <w:spacing w:val="40"/>
                <w:sz w:val="20"/>
              </w:rPr>
              <w:t> </w:t>
            </w:r>
            <w:r>
              <w:rPr>
                <w:i/>
                <w:sz w:val="20"/>
              </w:rPr>
              <w:t>возможностях,</w:t>
            </w:r>
            <w:r>
              <w:rPr>
                <w:i/>
                <w:spacing w:val="40"/>
                <w:sz w:val="20"/>
              </w:rPr>
              <w:t> </w:t>
            </w:r>
            <w:r>
              <w:rPr>
                <w:i/>
                <w:sz w:val="20"/>
              </w:rPr>
              <w:t>формировании начальных представлений о спорте</w:t>
            </w:r>
          </w:p>
          <w:p>
            <w:pPr>
              <w:pStyle w:val="TableParagraph"/>
              <w:spacing w:line="229" w:lineRule="exact"/>
              <w:ind w:left="528"/>
              <w:rPr>
                <w:i/>
                <w:sz w:val="20"/>
              </w:rPr>
            </w:pPr>
            <w:r>
              <w:rPr>
                <w:i/>
                <w:sz w:val="20"/>
              </w:rPr>
              <w:t>Расширять</w:t>
            </w:r>
            <w:r>
              <w:rPr>
                <w:i/>
                <w:spacing w:val="28"/>
                <w:sz w:val="20"/>
              </w:rPr>
              <w:t> </w:t>
            </w:r>
            <w:r>
              <w:rPr>
                <w:i/>
                <w:sz w:val="20"/>
              </w:rPr>
              <w:t>представления</w:t>
            </w:r>
            <w:r>
              <w:rPr>
                <w:i/>
                <w:spacing w:val="29"/>
                <w:sz w:val="20"/>
              </w:rPr>
              <w:t> </w:t>
            </w:r>
            <w:r>
              <w:rPr>
                <w:i/>
                <w:sz w:val="20"/>
              </w:rPr>
              <w:t>детей</w:t>
            </w:r>
            <w:r>
              <w:rPr>
                <w:i/>
                <w:spacing w:val="32"/>
                <w:sz w:val="20"/>
              </w:rPr>
              <w:t> </w:t>
            </w:r>
            <w:r>
              <w:rPr>
                <w:i/>
                <w:sz w:val="20"/>
              </w:rPr>
              <w:t>о</w:t>
            </w:r>
            <w:r>
              <w:rPr>
                <w:i/>
                <w:spacing w:val="31"/>
                <w:sz w:val="20"/>
              </w:rPr>
              <w:t> </w:t>
            </w:r>
            <w:r>
              <w:rPr>
                <w:i/>
                <w:sz w:val="20"/>
              </w:rPr>
              <w:t>спортивных</w:t>
            </w:r>
            <w:r>
              <w:rPr>
                <w:i/>
                <w:spacing w:val="31"/>
                <w:sz w:val="20"/>
              </w:rPr>
              <w:t> </w:t>
            </w:r>
            <w:r>
              <w:rPr>
                <w:i/>
                <w:sz w:val="20"/>
              </w:rPr>
              <w:t>командах:</w:t>
            </w:r>
            <w:r>
              <w:rPr>
                <w:i/>
                <w:spacing w:val="32"/>
                <w:sz w:val="20"/>
              </w:rPr>
              <w:t> </w:t>
            </w:r>
            <w:r>
              <w:rPr>
                <w:i/>
                <w:sz w:val="20"/>
              </w:rPr>
              <w:t>по</w:t>
            </w:r>
            <w:r>
              <w:rPr>
                <w:i/>
                <w:spacing w:val="31"/>
                <w:sz w:val="20"/>
              </w:rPr>
              <w:t> </w:t>
            </w:r>
            <w:r>
              <w:rPr>
                <w:i/>
                <w:sz w:val="20"/>
              </w:rPr>
              <w:t>хоккею</w:t>
            </w:r>
            <w:r>
              <w:rPr>
                <w:i/>
                <w:spacing w:val="32"/>
                <w:sz w:val="20"/>
              </w:rPr>
              <w:t> </w:t>
            </w:r>
            <w:r>
              <w:rPr>
                <w:i/>
                <w:sz w:val="20"/>
              </w:rPr>
              <w:t>«Ак</w:t>
            </w:r>
            <w:r>
              <w:rPr>
                <w:i/>
                <w:spacing w:val="31"/>
                <w:sz w:val="20"/>
              </w:rPr>
              <w:t> </w:t>
            </w:r>
            <w:r>
              <w:rPr>
                <w:i/>
                <w:sz w:val="20"/>
              </w:rPr>
              <w:t>барс»,</w:t>
            </w:r>
            <w:r>
              <w:rPr>
                <w:i/>
                <w:spacing w:val="28"/>
                <w:sz w:val="20"/>
              </w:rPr>
              <w:t> </w:t>
            </w:r>
            <w:r>
              <w:rPr>
                <w:i/>
                <w:sz w:val="20"/>
              </w:rPr>
              <w:t>по</w:t>
            </w:r>
            <w:r>
              <w:rPr>
                <w:i/>
                <w:spacing w:val="32"/>
                <w:sz w:val="20"/>
              </w:rPr>
              <w:t> </w:t>
            </w:r>
            <w:r>
              <w:rPr>
                <w:i/>
                <w:sz w:val="20"/>
              </w:rPr>
              <w:t>футболу</w:t>
            </w:r>
            <w:r>
              <w:rPr>
                <w:i/>
                <w:spacing w:val="31"/>
                <w:sz w:val="20"/>
              </w:rPr>
              <w:t> </w:t>
            </w:r>
            <w:r>
              <w:rPr>
                <w:i/>
                <w:sz w:val="20"/>
              </w:rPr>
              <w:t>«Рубин»,</w:t>
            </w:r>
            <w:r>
              <w:rPr>
                <w:i/>
                <w:spacing w:val="28"/>
                <w:sz w:val="20"/>
              </w:rPr>
              <w:t> </w:t>
            </w:r>
            <w:r>
              <w:rPr>
                <w:i/>
                <w:sz w:val="20"/>
              </w:rPr>
              <w:t>по</w:t>
            </w:r>
            <w:r>
              <w:rPr>
                <w:i/>
                <w:spacing w:val="32"/>
                <w:sz w:val="20"/>
              </w:rPr>
              <w:t> </w:t>
            </w:r>
            <w:r>
              <w:rPr>
                <w:i/>
                <w:sz w:val="20"/>
              </w:rPr>
              <w:t>баскетболу</w:t>
            </w:r>
            <w:r>
              <w:rPr>
                <w:i/>
                <w:spacing w:val="31"/>
                <w:sz w:val="20"/>
              </w:rPr>
              <w:t> </w:t>
            </w:r>
            <w:r>
              <w:rPr>
                <w:i/>
                <w:sz w:val="20"/>
              </w:rPr>
              <w:t>«Уникс»,</w:t>
            </w:r>
            <w:r>
              <w:rPr>
                <w:i/>
                <w:spacing w:val="30"/>
                <w:sz w:val="20"/>
              </w:rPr>
              <w:t> </w:t>
            </w:r>
            <w:r>
              <w:rPr>
                <w:i/>
                <w:sz w:val="20"/>
              </w:rPr>
              <w:t>по</w:t>
            </w:r>
            <w:r>
              <w:rPr>
                <w:i/>
                <w:spacing w:val="32"/>
                <w:sz w:val="20"/>
              </w:rPr>
              <w:t> </w:t>
            </w:r>
            <w:r>
              <w:rPr>
                <w:i/>
                <w:spacing w:val="-2"/>
                <w:sz w:val="20"/>
              </w:rPr>
              <w:t>волейболу</w:t>
            </w:r>
          </w:p>
          <w:p>
            <w:pPr>
              <w:pStyle w:val="TableParagraph"/>
              <w:spacing w:line="276" w:lineRule="auto" w:before="34"/>
              <w:ind w:left="108"/>
              <w:rPr>
                <w:i/>
                <w:sz w:val="20"/>
              </w:rPr>
            </w:pPr>
            <w:r>
              <w:rPr>
                <w:i/>
                <w:sz w:val="20"/>
              </w:rPr>
              <w:t>«Зенит», «Динамо» и т.д. Познакомить с разновидностью спортивных комплексов, построенных к XXVII Всемирной летней Универсиаде 2013 года.</w:t>
            </w:r>
            <w:r>
              <w:rPr>
                <w:i/>
                <w:spacing w:val="40"/>
                <w:sz w:val="20"/>
              </w:rPr>
              <w:t> </w:t>
            </w:r>
            <w:r>
              <w:rPr>
                <w:i/>
                <w:sz w:val="20"/>
              </w:rPr>
              <w:t>Поддерживать детское олимпийское движение.</w:t>
            </w:r>
          </w:p>
          <w:p>
            <w:pPr>
              <w:pStyle w:val="TableParagraph"/>
              <w:spacing w:line="276" w:lineRule="auto"/>
              <w:ind w:left="108" w:firstLine="420"/>
              <w:rPr>
                <w:i/>
                <w:sz w:val="20"/>
              </w:rPr>
            </w:pPr>
            <w:r>
              <w:rPr>
                <w:i/>
                <w:sz w:val="20"/>
              </w:rPr>
              <w:t>Предоставлять детям</w:t>
            </w:r>
            <w:r>
              <w:rPr>
                <w:i/>
                <w:spacing w:val="-1"/>
                <w:sz w:val="20"/>
              </w:rPr>
              <w:t> </w:t>
            </w:r>
            <w:r>
              <w:rPr>
                <w:i/>
                <w:sz w:val="20"/>
              </w:rPr>
              <w:t>возможность в</w:t>
            </w:r>
            <w:r>
              <w:rPr>
                <w:i/>
                <w:spacing w:val="-1"/>
                <w:sz w:val="20"/>
              </w:rPr>
              <w:t> </w:t>
            </w:r>
            <w:r>
              <w:rPr>
                <w:i/>
                <w:sz w:val="20"/>
              </w:rPr>
              <w:t>холодный период</w:t>
            </w:r>
            <w:r>
              <w:rPr>
                <w:i/>
                <w:spacing w:val="-3"/>
                <w:sz w:val="20"/>
              </w:rPr>
              <w:t> </w:t>
            </w:r>
            <w:r>
              <w:rPr>
                <w:i/>
                <w:sz w:val="20"/>
              </w:rPr>
              <w:t>года кататься на санках,</w:t>
            </w:r>
            <w:r>
              <w:rPr>
                <w:i/>
                <w:spacing w:val="-1"/>
                <w:sz w:val="20"/>
              </w:rPr>
              <w:t> </w:t>
            </w:r>
            <w:r>
              <w:rPr>
                <w:i/>
                <w:sz w:val="20"/>
              </w:rPr>
              <w:t>лыжах, в</w:t>
            </w:r>
            <w:r>
              <w:rPr>
                <w:i/>
                <w:spacing w:val="-1"/>
                <w:sz w:val="20"/>
              </w:rPr>
              <w:t> </w:t>
            </w:r>
            <w:r>
              <w:rPr>
                <w:i/>
                <w:sz w:val="20"/>
              </w:rPr>
              <w:t>теплый - на самокате, играть в</w:t>
            </w:r>
            <w:r>
              <w:rPr>
                <w:i/>
                <w:spacing w:val="-1"/>
                <w:sz w:val="20"/>
              </w:rPr>
              <w:t> </w:t>
            </w:r>
            <w:r>
              <w:rPr>
                <w:i/>
                <w:sz w:val="20"/>
              </w:rPr>
              <w:t>футбол,</w:t>
            </w:r>
            <w:r>
              <w:rPr>
                <w:i/>
                <w:spacing w:val="-1"/>
                <w:sz w:val="20"/>
              </w:rPr>
              <w:t> </w:t>
            </w:r>
            <w:r>
              <w:rPr>
                <w:i/>
                <w:sz w:val="20"/>
              </w:rPr>
              <w:t>бадминтон, детский теннис и т.д. Развивать представления детей о летних видах спорта и своих физических возможностях участия в них.</w:t>
            </w:r>
          </w:p>
          <w:p>
            <w:pPr>
              <w:pStyle w:val="TableParagraph"/>
              <w:spacing w:line="229" w:lineRule="exact"/>
              <w:ind w:left="528"/>
              <w:rPr>
                <w:i/>
                <w:sz w:val="20"/>
              </w:rPr>
            </w:pPr>
            <w:r>
              <w:rPr>
                <w:i/>
                <w:sz w:val="20"/>
              </w:rPr>
              <w:t>Создать</w:t>
            </w:r>
            <w:r>
              <w:rPr>
                <w:i/>
                <w:spacing w:val="-4"/>
                <w:sz w:val="20"/>
              </w:rPr>
              <w:t> </w:t>
            </w:r>
            <w:r>
              <w:rPr>
                <w:i/>
                <w:sz w:val="20"/>
              </w:rPr>
              <w:t>условия</w:t>
            </w:r>
            <w:r>
              <w:rPr>
                <w:i/>
                <w:spacing w:val="-4"/>
                <w:sz w:val="20"/>
              </w:rPr>
              <w:t> </w:t>
            </w:r>
            <w:r>
              <w:rPr>
                <w:i/>
                <w:sz w:val="20"/>
              </w:rPr>
              <w:t>для</w:t>
            </w:r>
            <w:r>
              <w:rPr>
                <w:i/>
                <w:spacing w:val="-4"/>
                <w:sz w:val="20"/>
              </w:rPr>
              <w:t> </w:t>
            </w:r>
            <w:r>
              <w:rPr>
                <w:i/>
                <w:sz w:val="20"/>
              </w:rPr>
              <w:t>катания</w:t>
            </w:r>
            <w:r>
              <w:rPr>
                <w:i/>
                <w:spacing w:val="-3"/>
                <w:sz w:val="20"/>
              </w:rPr>
              <w:t> </w:t>
            </w:r>
            <w:r>
              <w:rPr>
                <w:i/>
                <w:sz w:val="20"/>
              </w:rPr>
              <w:t>на</w:t>
            </w:r>
            <w:r>
              <w:rPr>
                <w:i/>
                <w:spacing w:val="-4"/>
                <w:sz w:val="20"/>
              </w:rPr>
              <w:t> </w:t>
            </w:r>
            <w:r>
              <w:rPr>
                <w:i/>
                <w:sz w:val="20"/>
              </w:rPr>
              <w:t>двухколесном</w:t>
            </w:r>
            <w:r>
              <w:rPr>
                <w:i/>
                <w:spacing w:val="-4"/>
                <w:sz w:val="20"/>
              </w:rPr>
              <w:t> </w:t>
            </w:r>
            <w:r>
              <w:rPr>
                <w:i/>
                <w:sz w:val="20"/>
              </w:rPr>
              <w:t>самокате,</w:t>
            </w:r>
            <w:r>
              <w:rPr>
                <w:i/>
                <w:spacing w:val="-3"/>
                <w:sz w:val="20"/>
              </w:rPr>
              <w:t> </w:t>
            </w:r>
            <w:r>
              <w:rPr>
                <w:i/>
                <w:sz w:val="20"/>
              </w:rPr>
              <w:t>двух-</w:t>
            </w:r>
            <w:r>
              <w:rPr>
                <w:i/>
                <w:spacing w:val="-3"/>
                <w:sz w:val="20"/>
              </w:rPr>
              <w:t> </w:t>
            </w:r>
            <w:r>
              <w:rPr>
                <w:i/>
                <w:sz w:val="20"/>
              </w:rPr>
              <w:t>или</w:t>
            </w:r>
            <w:r>
              <w:rPr>
                <w:i/>
                <w:spacing w:val="-4"/>
                <w:sz w:val="20"/>
              </w:rPr>
              <w:t> </w:t>
            </w:r>
            <w:r>
              <w:rPr>
                <w:i/>
                <w:sz w:val="20"/>
              </w:rPr>
              <w:t>трехколесном</w:t>
            </w:r>
            <w:r>
              <w:rPr>
                <w:i/>
                <w:spacing w:val="-2"/>
                <w:sz w:val="20"/>
              </w:rPr>
              <w:t> </w:t>
            </w:r>
            <w:r>
              <w:rPr>
                <w:i/>
                <w:sz w:val="20"/>
              </w:rPr>
              <w:t>велосипеде,</w:t>
            </w:r>
            <w:r>
              <w:rPr>
                <w:i/>
                <w:spacing w:val="-4"/>
                <w:sz w:val="20"/>
              </w:rPr>
              <w:t> </w:t>
            </w:r>
            <w:r>
              <w:rPr>
                <w:i/>
                <w:sz w:val="20"/>
              </w:rPr>
              <w:t>делая</w:t>
            </w:r>
            <w:r>
              <w:rPr>
                <w:i/>
                <w:spacing w:val="-3"/>
                <w:sz w:val="20"/>
              </w:rPr>
              <w:t> </w:t>
            </w:r>
            <w:r>
              <w:rPr>
                <w:i/>
                <w:sz w:val="20"/>
              </w:rPr>
              <w:t>повороты</w:t>
            </w:r>
            <w:r>
              <w:rPr>
                <w:i/>
                <w:spacing w:val="-5"/>
                <w:sz w:val="20"/>
              </w:rPr>
              <w:t> </w:t>
            </w:r>
            <w:r>
              <w:rPr>
                <w:i/>
                <w:sz w:val="20"/>
              </w:rPr>
              <w:t>налево</w:t>
            </w:r>
            <w:r>
              <w:rPr>
                <w:i/>
                <w:spacing w:val="-3"/>
                <w:sz w:val="20"/>
              </w:rPr>
              <w:t> </w:t>
            </w:r>
            <w:r>
              <w:rPr>
                <w:i/>
                <w:sz w:val="20"/>
              </w:rPr>
              <w:t>и</w:t>
            </w:r>
            <w:r>
              <w:rPr>
                <w:i/>
                <w:spacing w:val="-3"/>
                <w:sz w:val="20"/>
              </w:rPr>
              <w:t> </w:t>
            </w:r>
            <w:r>
              <w:rPr>
                <w:i/>
                <w:sz w:val="20"/>
              </w:rPr>
              <w:t>направо,</w:t>
            </w:r>
            <w:r>
              <w:rPr>
                <w:i/>
                <w:spacing w:val="-4"/>
                <w:sz w:val="20"/>
              </w:rPr>
              <w:t> </w:t>
            </w:r>
            <w:r>
              <w:rPr>
                <w:i/>
                <w:sz w:val="20"/>
              </w:rPr>
              <w:t>по</w:t>
            </w:r>
            <w:r>
              <w:rPr>
                <w:i/>
                <w:spacing w:val="-3"/>
                <w:sz w:val="20"/>
              </w:rPr>
              <w:t> </w:t>
            </w:r>
            <w:r>
              <w:rPr>
                <w:i/>
                <w:sz w:val="20"/>
              </w:rPr>
              <w:t>кругу,</w:t>
            </w:r>
            <w:r>
              <w:rPr>
                <w:i/>
                <w:spacing w:val="-4"/>
                <w:sz w:val="20"/>
              </w:rPr>
              <w:t> </w:t>
            </w:r>
            <w:r>
              <w:rPr>
                <w:i/>
                <w:spacing w:val="-2"/>
                <w:sz w:val="20"/>
              </w:rPr>
              <w:t>змейкой.</w:t>
            </w:r>
          </w:p>
          <w:p>
            <w:pPr>
              <w:pStyle w:val="TableParagraph"/>
              <w:spacing w:before="33"/>
              <w:ind w:left="108"/>
              <w:rPr>
                <w:i/>
                <w:sz w:val="20"/>
              </w:rPr>
            </w:pPr>
            <w:r>
              <w:rPr>
                <w:i/>
                <w:sz w:val="20"/>
              </w:rPr>
              <w:t>Развивать</w:t>
            </w:r>
            <w:r>
              <w:rPr>
                <w:i/>
                <w:spacing w:val="-10"/>
                <w:sz w:val="20"/>
              </w:rPr>
              <w:t> </w:t>
            </w:r>
            <w:r>
              <w:rPr>
                <w:i/>
                <w:sz w:val="20"/>
              </w:rPr>
              <w:t>умение</w:t>
            </w:r>
            <w:r>
              <w:rPr>
                <w:i/>
                <w:spacing w:val="-10"/>
                <w:sz w:val="20"/>
              </w:rPr>
              <w:t> </w:t>
            </w:r>
            <w:r>
              <w:rPr>
                <w:i/>
                <w:sz w:val="20"/>
              </w:rPr>
              <w:t>управлять</w:t>
            </w:r>
            <w:r>
              <w:rPr>
                <w:i/>
                <w:spacing w:val="-10"/>
                <w:sz w:val="20"/>
              </w:rPr>
              <w:t> </w:t>
            </w:r>
            <w:r>
              <w:rPr>
                <w:i/>
                <w:sz w:val="20"/>
              </w:rPr>
              <w:t>своими</w:t>
            </w:r>
            <w:r>
              <w:rPr>
                <w:i/>
                <w:spacing w:val="-9"/>
                <w:sz w:val="20"/>
              </w:rPr>
              <w:t> </w:t>
            </w:r>
            <w:r>
              <w:rPr>
                <w:i/>
                <w:sz w:val="20"/>
              </w:rPr>
              <w:t>движениями,</w:t>
            </w:r>
            <w:r>
              <w:rPr>
                <w:i/>
                <w:spacing w:val="-10"/>
                <w:sz w:val="20"/>
              </w:rPr>
              <w:t> </w:t>
            </w:r>
            <w:r>
              <w:rPr>
                <w:i/>
                <w:sz w:val="20"/>
              </w:rPr>
              <w:t>удовлетворять</w:t>
            </w:r>
            <w:r>
              <w:rPr>
                <w:i/>
                <w:spacing w:val="-10"/>
                <w:sz w:val="20"/>
              </w:rPr>
              <w:t> </w:t>
            </w:r>
            <w:r>
              <w:rPr>
                <w:i/>
                <w:sz w:val="20"/>
              </w:rPr>
              <w:t>естественную</w:t>
            </w:r>
            <w:r>
              <w:rPr>
                <w:i/>
                <w:spacing w:val="-9"/>
                <w:sz w:val="20"/>
              </w:rPr>
              <w:t> </w:t>
            </w:r>
            <w:r>
              <w:rPr>
                <w:i/>
                <w:sz w:val="20"/>
              </w:rPr>
              <w:t>двигательную</w:t>
            </w:r>
            <w:r>
              <w:rPr>
                <w:i/>
                <w:spacing w:val="-9"/>
                <w:sz w:val="20"/>
              </w:rPr>
              <w:t> </w:t>
            </w:r>
            <w:r>
              <w:rPr>
                <w:i/>
                <w:spacing w:val="-2"/>
                <w:sz w:val="20"/>
              </w:rPr>
              <w:t>активность.</w:t>
            </w:r>
          </w:p>
          <w:p>
            <w:pPr>
              <w:pStyle w:val="TableParagraph"/>
              <w:spacing w:line="276" w:lineRule="auto" w:before="34"/>
              <w:ind w:left="108" w:firstLine="420"/>
              <w:rPr>
                <w:i/>
                <w:sz w:val="20"/>
              </w:rPr>
            </w:pPr>
            <w:r>
              <w:rPr>
                <w:i/>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pPr>
              <w:pStyle w:val="TableParagraph"/>
              <w:spacing w:before="11"/>
              <w:ind w:left="108"/>
              <w:rPr>
                <w:i/>
                <w:sz w:val="20"/>
              </w:rPr>
            </w:pPr>
            <w:r>
              <w:rPr>
                <w:i/>
                <w:sz w:val="20"/>
              </w:rPr>
              <w:t>Познакомить</w:t>
            </w:r>
            <w:r>
              <w:rPr>
                <w:i/>
                <w:spacing w:val="-7"/>
                <w:sz w:val="20"/>
              </w:rPr>
              <w:t> </w:t>
            </w:r>
            <w:r>
              <w:rPr>
                <w:i/>
                <w:sz w:val="20"/>
              </w:rPr>
              <w:t>с</w:t>
            </w:r>
            <w:r>
              <w:rPr>
                <w:i/>
                <w:spacing w:val="-7"/>
                <w:sz w:val="20"/>
              </w:rPr>
              <w:t> </w:t>
            </w:r>
            <w:r>
              <w:rPr>
                <w:i/>
                <w:sz w:val="20"/>
              </w:rPr>
              <w:t>играми</w:t>
            </w:r>
            <w:r>
              <w:rPr>
                <w:i/>
                <w:spacing w:val="-6"/>
                <w:sz w:val="20"/>
              </w:rPr>
              <w:t> </w:t>
            </w:r>
            <w:r>
              <w:rPr>
                <w:i/>
                <w:sz w:val="20"/>
              </w:rPr>
              <w:t>народов</w:t>
            </w:r>
            <w:r>
              <w:rPr>
                <w:i/>
                <w:spacing w:val="-7"/>
                <w:sz w:val="20"/>
              </w:rPr>
              <w:t> </w:t>
            </w:r>
            <w:r>
              <w:rPr>
                <w:i/>
                <w:sz w:val="20"/>
              </w:rPr>
              <w:t>Поволжья</w:t>
            </w:r>
            <w:r>
              <w:rPr>
                <w:i/>
                <w:spacing w:val="-6"/>
                <w:sz w:val="20"/>
              </w:rPr>
              <w:t> </w:t>
            </w:r>
            <w:r>
              <w:rPr>
                <w:i/>
                <w:sz w:val="20"/>
              </w:rPr>
              <w:t>и</w:t>
            </w:r>
            <w:r>
              <w:rPr>
                <w:i/>
                <w:spacing w:val="-6"/>
                <w:sz w:val="20"/>
              </w:rPr>
              <w:t> </w:t>
            </w:r>
            <w:r>
              <w:rPr>
                <w:i/>
                <w:sz w:val="20"/>
              </w:rPr>
              <w:t>их</w:t>
            </w:r>
            <w:r>
              <w:rPr>
                <w:i/>
                <w:spacing w:val="-7"/>
                <w:sz w:val="20"/>
              </w:rPr>
              <w:t> </w:t>
            </w:r>
            <w:r>
              <w:rPr>
                <w:i/>
                <w:sz w:val="20"/>
              </w:rPr>
              <w:t>правилами.</w:t>
            </w:r>
            <w:r>
              <w:rPr>
                <w:i/>
                <w:spacing w:val="-6"/>
                <w:sz w:val="20"/>
              </w:rPr>
              <w:t> </w:t>
            </w:r>
            <w:r>
              <w:rPr>
                <w:i/>
                <w:sz w:val="20"/>
              </w:rPr>
              <w:t>Поощрять</w:t>
            </w:r>
            <w:r>
              <w:rPr>
                <w:i/>
                <w:spacing w:val="-7"/>
                <w:sz w:val="20"/>
              </w:rPr>
              <w:t> </w:t>
            </w:r>
            <w:r>
              <w:rPr>
                <w:i/>
                <w:sz w:val="20"/>
              </w:rPr>
              <w:t>самостоятельную</w:t>
            </w:r>
            <w:r>
              <w:rPr>
                <w:i/>
                <w:spacing w:val="-6"/>
                <w:sz w:val="20"/>
              </w:rPr>
              <w:t> </w:t>
            </w:r>
            <w:r>
              <w:rPr>
                <w:i/>
                <w:sz w:val="20"/>
              </w:rPr>
              <w:t>организацию,</w:t>
            </w:r>
            <w:r>
              <w:rPr>
                <w:i/>
                <w:spacing w:val="-6"/>
                <w:sz w:val="20"/>
              </w:rPr>
              <w:t> </w:t>
            </w:r>
            <w:r>
              <w:rPr>
                <w:i/>
                <w:sz w:val="20"/>
              </w:rPr>
              <w:t>участие</w:t>
            </w:r>
            <w:r>
              <w:rPr>
                <w:i/>
                <w:spacing w:val="-7"/>
                <w:sz w:val="20"/>
              </w:rPr>
              <w:t> </w:t>
            </w:r>
            <w:r>
              <w:rPr>
                <w:i/>
                <w:sz w:val="20"/>
              </w:rPr>
              <w:t>в</w:t>
            </w:r>
            <w:r>
              <w:rPr>
                <w:i/>
                <w:spacing w:val="-8"/>
                <w:sz w:val="20"/>
              </w:rPr>
              <w:t> </w:t>
            </w:r>
            <w:r>
              <w:rPr>
                <w:i/>
                <w:sz w:val="20"/>
              </w:rPr>
              <w:t>играх</w:t>
            </w:r>
            <w:r>
              <w:rPr>
                <w:i/>
                <w:spacing w:val="-6"/>
                <w:sz w:val="20"/>
              </w:rPr>
              <w:t> </w:t>
            </w:r>
            <w:r>
              <w:rPr>
                <w:i/>
                <w:sz w:val="20"/>
              </w:rPr>
              <w:t>с</w:t>
            </w:r>
            <w:r>
              <w:rPr>
                <w:i/>
                <w:spacing w:val="-7"/>
                <w:sz w:val="20"/>
              </w:rPr>
              <w:t> </w:t>
            </w:r>
            <w:r>
              <w:rPr>
                <w:i/>
                <w:sz w:val="20"/>
              </w:rPr>
              <w:t>элементами</w:t>
            </w:r>
            <w:r>
              <w:rPr>
                <w:i/>
                <w:spacing w:val="-6"/>
                <w:sz w:val="20"/>
              </w:rPr>
              <w:t> </w:t>
            </w:r>
            <w:r>
              <w:rPr>
                <w:i/>
                <w:spacing w:val="-2"/>
                <w:sz w:val="20"/>
              </w:rPr>
              <w:t>соревнования.</w:t>
            </w:r>
          </w:p>
          <w:p>
            <w:pPr>
              <w:pStyle w:val="TableParagraph"/>
              <w:spacing w:line="219" w:lineRule="exact" w:before="46"/>
              <w:ind w:left="108"/>
              <w:rPr>
                <w:i/>
                <w:sz w:val="20"/>
              </w:rPr>
            </w:pPr>
            <w:r>
              <w:rPr>
                <w:i/>
                <w:sz w:val="20"/>
              </w:rPr>
              <w:t>Развивать</w:t>
            </w:r>
            <w:r>
              <w:rPr>
                <w:i/>
                <w:spacing w:val="-8"/>
                <w:sz w:val="20"/>
              </w:rPr>
              <w:t> </w:t>
            </w:r>
            <w:r>
              <w:rPr>
                <w:i/>
                <w:sz w:val="20"/>
              </w:rPr>
              <w:t>культуру</w:t>
            </w:r>
            <w:r>
              <w:rPr>
                <w:i/>
                <w:spacing w:val="-8"/>
                <w:sz w:val="20"/>
              </w:rPr>
              <w:t> </w:t>
            </w:r>
            <w:r>
              <w:rPr>
                <w:i/>
                <w:sz w:val="20"/>
              </w:rPr>
              <w:t>честного</w:t>
            </w:r>
            <w:r>
              <w:rPr>
                <w:i/>
                <w:spacing w:val="-7"/>
                <w:sz w:val="20"/>
              </w:rPr>
              <w:t> </w:t>
            </w:r>
            <w:r>
              <w:rPr>
                <w:i/>
                <w:sz w:val="20"/>
              </w:rPr>
              <w:t>соперничества,</w:t>
            </w:r>
            <w:r>
              <w:rPr>
                <w:i/>
                <w:spacing w:val="-9"/>
                <w:sz w:val="20"/>
              </w:rPr>
              <w:t> </w:t>
            </w:r>
            <w:r>
              <w:rPr>
                <w:i/>
                <w:sz w:val="20"/>
              </w:rPr>
              <w:t>умение</w:t>
            </w:r>
            <w:r>
              <w:rPr>
                <w:i/>
                <w:spacing w:val="-8"/>
                <w:sz w:val="20"/>
              </w:rPr>
              <w:t> </w:t>
            </w:r>
            <w:r>
              <w:rPr>
                <w:i/>
                <w:sz w:val="20"/>
              </w:rPr>
              <w:t>соблюдать</w:t>
            </w:r>
            <w:r>
              <w:rPr>
                <w:i/>
                <w:spacing w:val="-7"/>
                <w:sz w:val="20"/>
              </w:rPr>
              <w:t> </w:t>
            </w:r>
            <w:r>
              <w:rPr>
                <w:i/>
                <w:sz w:val="20"/>
              </w:rPr>
              <w:t>правила</w:t>
            </w:r>
            <w:r>
              <w:rPr>
                <w:i/>
                <w:spacing w:val="-10"/>
                <w:sz w:val="20"/>
              </w:rPr>
              <w:t> </w:t>
            </w:r>
            <w:r>
              <w:rPr>
                <w:i/>
                <w:spacing w:val="-2"/>
                <w:sz w:val="20"/>
              </w:rPr>
              <w:t>игры.</w:t>
            </w:r>
          </w:p>
        </w:tc>
      </w:tr>
      <w:tr>
        <w:trPr>
          <w:trHeight w:val="6224" w:hRule="atLeast"/>
        </w:trPr>
        <w:tc>
          <w:tcPr>
            <w:tcW w:w="1668" w:type="dxa"/>
          </w:tcPr>
          <w:p>
            <w:pPr>
              <w:pStyle w:val="TableParagraph"/>
              <w:spacing w:before="34"/>
              <w:rPr>
                <w:b/>
                <w:i/>
                <w:sz w:val="20"/>
              </w:rPr>
            </w:pPr>
            <w:r>
              <w:rPr>
                <w:b/>
                <w:i/>
                <w:sz w:val="20"/>
              </w:rPr>
              <w:t>6-7</w:t>
            </w:r>
            <w:r>
              <w:rPr>
                <w:b/>
                <w:i/>
                <w:spacing w:val="-1"/>
                <w:sz w:val="20"/>
              </w:rPr>
              <w:t> </w:t>
            </w:r>
            <w:r>
              <w:rPr>
                <w:b/>
                <w:i/>
                <w:spacing w:val="-5"/>
                <w:sz w:val="20"/>
              </w:rPr>
              <w:t>лет</w:t>
            </w:r>
          </w:p>
        </w:tc>
        <w:tc>
          <w:tcPr>
            <w:tcW w:w="13290" w:type="dxa"/>
          </w:tcPr>
          <w:p>
            <w:pPr>
              <w:pStyle w:val="TableParagraph"/>
              <w:spacing w:line="276" w:lineRule="auto" w:before="22"/>
              <w:ind w:left="108" w:right="94" w:firstLine="420"/>
              <w:jc w:val="both"/>
              <w:rPr>
                <w:i/>
                <w:sz w:val="20"/>
              </w:rPr>
            </w:pPr>
            <w:r>
              <w:rPr>
                <w:i/>
                <w:sz w:val="2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w:t>
            </w:r>
            <w:r>
              <w:rPr>
                <w:i/>
                <w:spacing w:val="-2"/>
                <w:sz w:val="20"/>
              </w:rPr>
              <w:t>правилами.</w:t>
            </w:r>
          </w:p>
          <w:p>
            <w:pPr>
              <w:pStyle w:val="TableParagraph"/>
              <w:spacing w:line="228" w:lineRule="exact"/>
              <w:ind w:left="528"/>
              <w:jc w:val="both"/>
              <w:rPr>
                <w:i/>
                <w:sz w:val="20"/>
              </w:rPr>
            </w:pPr>
            <w:r>
              <w:rPr>
                <w:i/>
                <w:sz w:val="20"/>
              </w:rPr>
              <w:t>В</w:t>
            </w:r>
            <w:r>
              <w:rPr>
                <w:i/>
                <w:spacing w:val="-6"/>
                <w:sz w:val="20"/>
              </w:rPr>
              <w:t> </w:t>
            </w:r>
            <w:r>
              <w:rPr>
                <w:i/>
                <w:sz w:val="20"/>
              </w:rPr>
              <w:t>сфере</w:t>
            </w:r>
            <w:r>
              <w:rPr>
                <w:i/>
                <w:spacing w:val="-6"/>
                <w:sz w:val="20"/>
              </w:rPr>
              <w:t> </w:t>
            </w:r>
            <w:r>
              <w:rPr>
                <w:i/>
                <w:sz w:val="20"/>
              </w:rPr>
              <w:t>становления</w:t>
            </w:r>
            <w:r>
              <w:rPr>
                <w:i/>
                <w:spacing w:val="-4"/>
                <w:sz w:val="20"/>
              </w:rPr>
              <w:t> </w:t>
            </w:r>
            <w:r>
              <w:rPr>
                <w:i/>
                <w:sz w:val="20"/>
              </w:rPr>
              <w:t>у</w:t>
            </w:r>
            <w:r>
              <w:rPr>
                <w:i/>
                <w:spacing w:val="-6"/>
                <w:sz w:val="20"/>
              </w:rPr>
              <w:t> </w:t>
            </w:r>
            <w:r>
              <w:rPr>
                <w:i/>
                <w:sz w:val="20"/>
              </w:rPr>
              <w:t>детей</w:t>
            </w:r>
            <w:r>
              <w:rPr>
                <w:i/>
                <w:spacing w:val="-4"/>
                <w:sz w:val="20"/>
              </w:rPr>
              <w:t> </w:t>
            </w:r>
            <w:r>
              <w:rPr>
                <w:i/>
                <w:sz w:val="20"/>
              </w:rPr>
              <w:t>ценностей</w:t>
            </w:r>
            <w:r>
              <w:rPr>
                <w:i/>
                <w:spacing w:val="-5"/>
                <w:sz w:val="20"/>
              </w:rPr>
              <w:t> </w:t>
            </w:r>
            <w:r>
              <w:rPr>
                <w:i/>
                <w:sz w:val="20"/>
              </w:rPr>
              <w:t>здорового</w:t>
            </w:r>
            <w:r>
              <w:rPr>
                <w:i/>
                <w:spacing w:val="-6"/>
                <w:sz w:val="20"/>
              </w:rPr>
              <w:t> </w:t>
            </w:r>
            <w:r>
              <w:rPr>
                <w:i/>
                <w:sz w:val="20"/>
              </w:rPr>
              <w:t>образа</w:t>
            </w:r>
            <w:r>
              <w:rPr>
                <w:i/>
                <w:spacing w:val="-5"/>
                <w:sz w:val="20"/>
              </w:rPr>
              <w:t> </w:t>
            </w:r>
            <w:r>
              <w:rPr>
                <w:i/>
                <w:spacing w:val="-2"/>
                <w:sz w:val="20"/>
              </w:rPr>
              <w:t>жизни</w:t>
            </w:r>
          </w:p>
          <w:p>
            <w:pPr>
              <w:pStyle w:val="TableParagraph"/>
              <w:spacing w:line="276" w:lineRule="auto" w:before="34"/>
              <w:ind w:left="108" w:right="93" w:firstLine="420"/>
              <w:jc w:val="both"/>
              <w:rPr>
                <w:i/>
                <w:sz w:val="20"/>
              </w:rPr>
            </w:pPr>
            <w:r>
              <w:rPr>
                <w:i/>
                <w:sz w:val="20"/>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w:t>
            </w:r>
            <w:r>
              <w:rPr>
                <w:i/>
                <w:spacing w:val="-2"/>
                <w:sz w:val="20"/>
              </w:rPr>
              <w:t>взаимодействия.</w:t>
            </w:r>
          </w:p>
          <w:p>
            <w:pPr>
              <w:pStyle w:val="TableParagraph"/>
              <w:spacing w:before="11"/>
              <w:ind w:left="108"/>
              <w:jc w:val="both"/>
              <w:rPr>
                <w:i/>
                <w:sz w:val="20"/>
              </w:rPr>
            </w:pPr>
            <w:r>
              <w:rPr>
                <w:i/>
                <w:sz w:val="20"/>
              </w:rPr>
              <w:t>Укреплять</w:t>
            </w:r>
            <w:r>
              <w:rPr>
                <w:i/>
                <w:spacing w:val="-8"/>
                <w:sz w:val="20"/>
              </w:rPr>
              <w:t> </w:t>
            </w:r>
            <w:r>
              <w:rPr>
                <w:i/>
                <w:sz w:val="20"/>
              </w:rPr>
              <w:t>мышечный</w:t>
            </w:r>
            <w:r>
              <w:rPr>
                <w:i/>
                <w:spacing w:val="-7"/>
                <w:sz w:val="20"/>
              </w:rPr>
              <w:t> </w:t>
            </w:r>
            <w:r>
              <w:rPr>
                <w:i/>
                <w:sz w:val="20"/>
              </w:rPr>
              <w:t>корсет</w:t>
            </w:r>
            <w:r>
              <w:rPr>
                <w:i/>
                <w:spacing w:val="-6"/>
                <w:sz w:val="20"/>
              </w:rPr>
              <w:t> </w:t>
            </w:r>
            <w:r>
              <w:rPr>
                <w:i/>
                <w:sz w:val="20"/>
              </w:rPr>
              <w:t>ребенка,</w:t>
            </w:r>
            <w:r>
              <w:rPr>
                <w:i/>
                <w:spacing w:val="-8"/>
                <w:sz w:val="20"/>
              </w:rPr>
              <w:t> </w:t>
            </w:r>
            <w:r>
              <w:rPr>
                <w:i/>
                <w:sz w:val="20"/>
              </w:rPr>
              <w:t>формировать</w:t>
            </w:r>
            <w:r>
              <w:rPr>
                <w:i/>
                <w:spacing w:val="-9"/>
                <w:sz w:val="20"/>
              </w:rPr>
              <w:t> </w:t>
            </w:r>
            <w:r>
              <w:rPr>
                <w:i/>
                <w:sz w:val="20"/>
              </w:rPr>
              <w:t>рефлекс</w:t>
            </w:r>
            <w:r>
              <w:rPr>
                <w:i/>
                <w:spacing w:val="-8"/>
                <w:sz w:val="20"/>
              </w:rPr>
              <w:t> </w:t>
            </w:r>
            <w:r>
              <w:rPr>
                <w:i/>
                <w:sz w:val="20"/>
              </w:rPr>
              <w:t>правильной</w:t>
            </w:r>
            <w:r>
              <w:rPr>
                <w:i/>
                <w:spacing w:val="-7"/>
                <w:sz w:val="20"/>
              </w:rPr>
              <w:t> </w:t>
            </w:r>
            <w:r>
              <w:rPr>
                <w:i/>
                <w:spacing w:val="-2"/>
                <w:sz w:val="20"/>
              </w:rPr>
              <w:t>осанки.</w:t>
            </w:r>
          </w:p>
          <w:p>
            <w:pPr>
              <w:pStyle w:val="TableParagraph"/>
              <w:spacing w:line="285" w:lineRule="auto" w:before="43"/>
              <w:ind w:left="108" w:right="93"/>
              <w:jc w:val="both"/>
              <w:rPr>
                <w:i/>
                <w:sz w:val="20"/>
              </w:rPr>
            </w:pPr>
            <w:r>
              <w:rPr>
                <w:i/>
                <w:sz w:val="20"/>
              </w:rPr>
              <w:t>Обеспечивать оптимальную двигательную активность посредством участия детей в целевых прогулках, экскурсиях по городу (селу), туристических </w:t>
            </w:r>
            <w:r>
              <w:rPr>
                <w:i/>
                <w:spacing w:val="-2"/>
                <w:sz w:val="20"/>
              </w:rPr>
              <w:t>походах.</w:t>
            </w:r>
          </w:p>
          <w:p>
            <w:pPr>
              <w:pStyle w:val="TableParagraph"/>
              <w:spacing w:line="288" w:lineRule="auto"/>
              <w:ind w:left="108" w:right="97"/>
              <w:jc w:val="both"/>
              <w:rPr>
                <w:i/>
                <w:sz w:val="20"/>
              </w:rPr>
            </w:pPr>
            <w:r>
              <w:rPr>
                <w:i/>
                <w:sz w:val="20"/>
              </w:rPr>
              <w:t>Осуществлять закаливание детского организма, учитывая тип и вид образовательной организации, имеющиеся условия, наполняемость группы, особенности</w:t>
            </w:r>
            <w:r>
              <w:rPr>
                <w:i/>
                <w:spacing w:val="-2"/>
                <w:sz w:val="20"/>
              </w:rPr>
              <w:t> </w:t>
            </w:r>
            <w:r>
              <w:rPr>
                <w:i/>
                <w:sz w:val="20"/>
              </w:rPr>
              <w:t>физического</w:t>
            </w:r>
            <w:r>
              <w:rPr>
                <w:i/>
                <w:spacing w:val="-2"/>
                <w:sz w:val="20"/>
              </w:rPr>
              <w:t> </w:t>
            </w:r>
            <w:r>
              <w:rPr>
                <w:i/>
                <w:sz w:val="20"/>
              </w:rPr>
              <w:t>развития</w:t>
            </w:r>
            <w:r>
              <w:rPr>
                <w:i/>
                <w:spacing w:val="-2"/>
                <w:sz w:val="20"/>
              </w:rPr>
              <w:t> </w:t>
            </w:r>
            <w:r>
              <w:rPr>
                <w:i/>
                <w:sz w:val="20"/>
              </w:rPr>
              <w:t>и</w:t>
            </w:r>
            <w:r>
              <w:rPr>
                <w:i/>
                <w:spacing w:val="-2"/>
                <w:sz w:val="20"/>
              </w:rPr>
              <w:t> </w:t>
            </w:r>
            <w:r>
              <w:rPr>
                <w:i/>
                <w:sz w:val="20"/>
              </w:rPr>
              <w:t>состояния</w:t>
            </w:r>
            <w:r>
              <w:rPr>
                <w:i/>
                <w:spacing w:val="-2"/>
                <w:sz w:val="20"/>
              </w:rPr>
              <w:t> </w:t>
            </w:r>
            <w:r>
              <w:rPr>
                <w:i/>
                <w:sz w:val="20"/>
              </w:rPr>
              <w:t>здоровья</w:t>
            </w:r>
            <w:r>
              <w:rPr>
                <w:i/>
                <w:spacing w:val="-2"/>
                <w:sz w:val="20"/>
              </w:rPr>
              <w:t> </w:t>
            </w:r>
            <w:r>
              <w:rPr>
                <w:i/>
                <w:sz w:val="20"/>
              </w:rPr>
              <w:t>детей,</w:t>
            </w:r>
            <w:r>
              <w:rPr>
                <w:i/>
                <w:spacing w:val="-3"/>
                <w:sz w:val="20"/>
              </w:rPr>
              <w:t> </w:t>
            </w:r>
            <w:r>
              <w:rPr>
                <w:i/>
                <w:sz w:val="20"/>
              </w:rPr>
              <w:t>климатические</w:t>
            </w:r>
            <w:r>
              <w:rPr>
                <w:i/>
                <w:spacing w:val="-5"/>
                <w:sz w:val="20"/>
              </w:rPr>
              <w:t> </w:t>
            </w:r>
            <w:r>
              <w:rPr>
                <w:i/>
                <w:sz w:val="20"/>
              </w:rPr>
              <w:t>и</w:t>
            </w:r>
            <w:r>
              <w:rPr>
                <w:i/>
                <w:spacing w:val="-2"/>
                <w:sz w:val="20"/>
              </w:rPr>
              <w:t> </w:t>
            </w:r>
            <w:r>
              <w:rPr>
                <w:i/>
                <w:sz w:val="20"/>
              </w:rPr>
              <w:t>сезонные</w:t>
            </w:r>
            <w:r>
              <w:rPr>
                <w:i/>
                <w:spacing w:val="-4"/>
                <w:sz w:val="20"/>
              </w:rPr>
              <w:t> </w:t>
            </w:r>
            <w:r>
              <w:rPr>
                <w:i/>
                <w:sz w:val="20"/>
              </w:rPr>
              <w:t>особенности</w:t>
            </w:r>
            <w:r>
              <w:rPr>
                <w:i/>
                <w:spacing w:val="-2"/>
                <w:sz w:val="20"/>
              </w:rPr>
              <w:t> </w:t>
            </w:r>
            <w:r>
              <w:rPr>
                <w:i/>
                <w:sz w:val="20"/>
              </w:rPr>
              <w:t>региона.</w:t>
            </w:r>
            <w:r>
              <w:rPr>
                <w:i/>
                <w:spacing w:val="-3"/>
                <w:sz w:val="20"/>
              </w:rPr>
              <w:t> </w:t>
            </w:r>
            <w:r>
              <w:rPr>
                <w:i/>
                <w:sz w:val="20"/>
              </w:rPr>
              <w:t>Расширять</w:t>
            </w:r>
            <w:r>
              <w:rPr>
                <w:i/>
                <w:spacing w:val="-3"/>
                <w:sz w:val="20"/>
              </w:rPr>
              <w:t> </w:t>
            </w:r>
            <w:r>
              <w:rPr>
                <w:i/>
                <w:sz w:val="20"/>
              </w:rPr>
              <w:t>знания</w:t>
            </w:r>
            <w:r>
              <w:rPr>
                <w:i/>
                <w:spacing w:val="-2"/>
                <w:sz w:val="20"/>
              </w:rPr>
              <w:t> </w:t>
            </w:r>
            <w:r>
              <w:rPr>
                <w:i/>
                <w:sz w:val="20"/>
              </w:rPr>
              <w:t>детей</w:t>
            </w:r>
            <w:r>
              <w:rPr>
                <w:i/>
                <w:spacing w:val="-2"/>
                <w:sz w:val="20"/>
              </w:rPr>
              <w:t> </w:t>
            </w:r>
            <w:r>
              <w:rPr>
                <w:i/>
                <w:sz w:val="20"/>
              </w:rPr>
              <w:t>о</w:t>
            </w:r>
            <w:r>
              <w:rPr>
                <w:i/>
                <w:spacing w:val="-2"/>
                <w:sz w:val="20"/>
              </w:rPr>
              <w:t> </w:t>
            </w:r>
            <w:r>
              <w:rPr>
                <w:i/>
                <w:sz w:val="20"/>
              </w:rPr>
              <w:t>правилах и видах закаливания, о пользе закаливающих процедур.</w:t>
            </w:r>
          </w:p>
          <w:p>
            <w:pPr>
              <w:pStyle w:val="TableParagraph"/>
              <w:spacing w:line="285" w:lineRule="auto"/>
              <w:ind w:left="108" w:right="106"/>
              <w:jc w:val="both"/>
              <w:rPr>
                <w:i/>
                <w:sz w:val="20"/>
              </w:rPr>
            </w:pPr>
            <w:r>
              <w:rPr>
                <w:i/>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pPr>
              <w:pStyle w:val="TableParagraph"/>
              <w:spacing w:line="285" w:lineRule="auto"/>
              <w:ind w:left="108" w:right="96"/>
              <w:jc w:val="both"/>
              <w:rPr>
                <w:i/>
                <w:sz w:val="20"/>
              </w:rPr>
            </w:pPr>
            <w:r>
              <w:rPr>
                <w:i/>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pPr>
              <w:pStyle w:val="TableParagraph"/>
              <w:spacing w:line="285" w:lineRule="auto"/>
              <w:ind w:left="108" w:right="100"/>
              <w:jc w:val="both"/>
              <w:rPr>
                <w:i/>
                <w:sz w:val="20"/>
              </w:rPr>
            </w:pPr>
            <w:r>
              <w:rPr>
                <w:i/>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pPr>
              <w:pStyle w:val="TableParagraph"/>
              <w:spacing w:line="230" w:lineRule="exact"/>
              <w:ind w:left="108"/>
              <w:jc w:val="both"/>
              <w:rPr>
                <w:i/>
                <w:sz w:val="20"/>
              </w:rPr>
            </w:pPr>
            <w:r>
              <w:rPr>
                <w:i/>
                <w:sz w:val="20"/>
              </w:rPr>
              <w:t>Создавать</w:t>
            </w:r>
            <w:r>
              <w:rPr>
                <w:i/>
                <w:spacing w:val="-8"/>
                <w:sz w:val="20"/>
              </w:rPr>
              <w:t> </w:t>
            </w:r>
            <w:r>
              <w:rPr>
                <w:i/>
                <w:sz w:val="20"/>
              </w:rPr>
              <w:t>возможности</w:t>
            </w:r>
            <w:r>
              <w:rPr>
                <w:i/>
                <w:spacing w:val="-7"/>
                <w:sz w:val="20"/>
              </w:rPr>
              <w:t> </w:t>
            </w:r>
            <w:r>
              <w:rPr>
                <w:i/>
                <w:sz w:val="20"/>
              </w:rPr>
              <w:t>для</w:t>
            </w:r>
            <w:r>
              <w:rPr>
                <w:i/>
                <w:spacing w:val="-6"/>
                <w:sz w:val="20"/>
              </w:rPr>
              <w:t> </w:t>
            </w:r>
            <w:r>
              <w:rPr>
                <w:i/>
                <w:sz w:val="20"/>
              </w:rPr>
              <w:t>активного</w:t>
            </w:r>
            <w:r>
              <w:rPr>
                <w:i/>
                <w:spacing w:val="-7"/>
                <w:sz w:val="20"/>
              </w:rPr>
              <w:t> </w:t>
            </w:r>
            <w:r>
              <w:rPr>
                <w:i/>
                <w:sz w:val="20"/>
              </w:rPr>
              <w:t>участия</w:t>
            </w:r>
            <w:r>
              <w:rPr>
                <w:i/>
                <w:spacing w:val="-7"/>
                <w:sz w:val="20"/>
              </w:rPr>
              <w:t> </w:t>
            </w:r>
            <w:r>
              <w:rPr>
                <w:i/>
                <w:sz w:val="20"/>
              </w:rPr>
              <w:t>детей</w:t>
            </w:r>
            <w:r>
              <w:rPr>
                <w:i/>
                <w:spacing w:val="-8"/>
                <w:sz w:val="20"/>
              </w:rPr>
              <w:t> </w:t>
            </w:r>
            <w:r>
              <w:rPr>
                <w:i/>
                <w:sz w:val="20"/>
              </w:rPr>
              <w:t>в</w:t>
            </w:r>
            <w:r>
              <w:rPr>
                <w:i/>
                <w:spacing w:val="-8"/>
                <w:sz w:val="20"/>
              </w:rPr>
              <w:t> </w:t>
            </w:r>
            <w:r>
              <w:rPr>
                <w:i/>
                <w:sz w:val="20"/>
              </w:rPr>
              <w:t>оздоровительных</w:t>
            </w:r>
            <w:r>
              <w:rPr>
                <w:i/>
                <w:spacing w:val="-8"/>
                <w:sz w:val="20"/>
              </w:rPr>
              <w:t> </w:t>
            </w:r>
            <w:r>
              <w:rPr>
                <w:i/>
                <w:spacing w:val="-2"/>
                <w:sz w:val="20"/>
              </w:rPr>
              <w:t>мероприятиях.</w:t>
            </w:r>
          </w:p>
          <w:p>
            <w:pPr>
              <w:pStyle w:val="TableParagraph"/>
              <w:spacing w:line="222" w:lineRule="exact" w:before="42"/>
              <w:ind w:left="108"/>
              <w:jc w:val="both"/>
              <w:rPr>
                <w:i/>
                <w:sz w:val="20"/>
              </w:rPr>
            </w:pPr>
            <w:r>
              <w:rPr>
                <w:i/>
                <w:sz w:val="20"/>
              </w:rPr>
              <w:t>В</w:t>
            </w:r>
            <w:r>
              <w:rPr>
                <w:i/>
                <w:spacing w:val="58"/>
                <w:w w:val="150"/>
                <w:sz w:val="20"/>
              </w:rPr>
              <w:t> </w:t>
            </w:r>
            <w:r>
              <w:rPr>
                <w:i/>
                <w:sz w:val="20"/>
              </w:rPr>
              <w:t>сфере</w:t>
            </w:r>
            <w:r>
              <w:rPr>
                <w:i/>
                <w:spacing w:val="58"/>
                <w:w w:val="150"/>
                <w:sz w:val="20"/>
              </w:rPr>
              <w:t> </w:t>
            </w:r>
            <w:r>
              <w:rPr>
                <w:i/>
                <w:sz w:val="20"/>
              </w:rPr>
              <w:t>совершенствования</w:t>
            </w:r>
            <w:r>
              <w:rPr>
                <w:i/>
                <w:spacing w:val="58"/>
                <w:w w:val="150"/>
                <w:sz w:val="20"/>
              </w:rPr>
              <w:t> </w:t>
            </w:r>
            <w:r>
              <w:rPr>
                <w:i/>
                <w:sz w:val="20"/>
              </w:rPr>
              <w:t>двигательной</w:t>
            </w:r>
            <w:r>
              <w:rPr>
                <w:i/>
                <w:spacing w:val="59"/>
                <w:w w:val="150"/>
                <w:sz w:val="20"/>
              </w:rPr>
              <w:t> </w:t>
            </w:r>
            <w:r>
              <w:rPr>
                <w:i/>
                <w:sz w:val="20"/>
              </w:rPr>
              <w:t>активности</w:t>
            </w:r>
            <w:r>
              <w:rPr>
                <w:i/>
                <w:spacing w:val="59"/>
                <w:w w:val="150"/>
                <w:sz w:val="20"/>
              </w:rPr>
              <w:t> </w:t>
            </w:r>
            <w:r>
              <w:rPr>
                <w:i/>
                <w:sz w:val="20"/>
              </w:rPr>
              <w:t>детей,</w:t>
            </w:r>
            <w:r>
              <w:rPr>
                <w:i/>
                <w:spacing w:val="59"/>
                <w:w w:val="150"/>
                <w:sz w:val="20"/>
              </w:rPr>
              <w:t> </w:t>
            </w:r>
            <w:r>
              <w:rPr>
                <w:i/>
                <w:sz w:val="20"/>
              </w:rPr>
              <w:t>развития</w:t>
            </w:r>
            <w:r>
              <w:rPr>
                <w:i/>
                <w:spacing w:val="58"/>
                <w:w w:val="150"/>
                <w:sz w:val="20"/>
              </w:rPr>
              <w:t> </w:t>
            </w:r>
            <w:r>
              <w:rPr>
                <w:i/>
                <w:sz w:val="20"/>
              </w:rPr>
              <w:t>представлений</w:t>
            </w:r>
            <w:r>
              <w:rPr>
                <w:i/>
                <w:spacing w:val="59"/>
                <w:w w:val="150"/>
                <w:sz w:val="20"/>
              </w:rPr>
              <w:t> </w:t>
            </w:r>
            <w:r>
              <w:rPr>
                <w:i/>
                <w:sz w:val="20"/>
              </w:rPr>
              <w:t>о</w:t>
            </w:r>
            <w:r>
              <w:rPr>
                <w:i/>
                <w:spacing w:val="59"/>
                <w:w w:val="150"/>
                <w:sz w:val="20"/>
              </w:rPr>
              <w:t> </w:t>
            </w:r>
            <w:r>
              <w:rPr>
                <w:i/>
                <w:sz w:val="20"/>
              </w:rPr>
              <w:t>своем</w:t>
            </w:r>
            <w:r>
              <w:rPr>
                <w:i/>
                <w:spacing w:val="58"/>
                <w:w w:val="150"/>
                <w:sz w:val="20"/>
              </w:rPr>
              <w:t> </w:t>
            </w:r>
            <w:r>
              <w:rPr>
                <w:i/>
                <w:sz w:val="20"/>
              </w:rPr>
              <w:t>теле</w:t>
            </w:r>
            <w:r>
              <w:rPr>
                <w:i/>
                <w:spacing w:val="60"/>
                <w:w w:val="150"/>
                <w:sz w:val="20"/>
              </w:rPr>
              <w:t> </w:t>
            </w:r>
            <w:r>
              <w:rPr>
                <w:i/>
                <w:sz w:val="20"/>
              </w:rPr>
              <w:t>и</w:t>
            </w:r>
            <w:r>
              <w:rPr>
                <w:i/>
                <w:spacing w:val="59"/>
                <w:w w:val="150"/>
                <w:sz w:val="20"/>
              </w:rPr>
              <w:t> </w:t>
            </w:r>
            <w:r>
              <w:rPr>
                <w:i/>
                <w:sz w:val="20"/>
              </w:rPr>
              <w:t>своих</w:t>
            </w:r>
            <w:r>
              <w:rPr>
                <w:i/>
                <w:spacing w:val="59"/>
                <w:w w:val="150"/>
                <w:sz w:val="20"/>
              </w:rPr>
              <w:t> </w:t>
            </w:r>
            <w:r>
              <w:rPr>
                <w:i/>
                <w:sz w:val="20"/>
              </w:rPr>
              <w:t>физических</w:t>
            </w:r>
            <w:r>
              <w:rPr>
                <w:i/>
                <w:spacing w:val="58"/>
                <w:w w:val="150"/>
                <w:sz w:val="20"/>
              </w:rPr>
              <w:t> </w:t>
            </w:r>
            <w:r>
              <w:rPr>
                <w:i/>
                <w:spacing w:val="-2"/>
                <w:sz w:val="20"/>
              </w:rPr>
              <w:t>возможностях,</w:t>
            </w:r>
          </w:p>
        </w:tc>
      </w:tr>
    </w:tbl>
    <w:p>
      <w:pPr>
        <w:pStyle w:val="TableParagraph"/>
        <w:spacing w:after="0" w:line="222" w:lineRule="exact"/>
        <w:jc w:val="both"/>
        <w:rPr>
          <w:i/>
          <w:sz w:val="20"/>
        </w:rPr>
        <w:sectPr>
          <w:headerReference w:type="default" r:id="rId232"/>
          <w:footerReference w:type="default" r:id="rId23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3290"/>
      </w:tblGrid>
      <w:tr>
        <w:trPr>
          <w:trHeight w:val="4385" w:hRule="atLeast"/>
        </w:trPr>
        <w:tc>
          <w:tcPr>
            <w:tcW w:w="1668" w:type="dxa"/>
          </w:tcPr>
          <w:p>
            <w:pPr>
              <w:pStyle w:val="TableParagraph"/>
              <w:ind w:left="0"/>
              <w:rPr>
                <w:sz w:val="20"/>
              </w:rPr>
            </w:pPr>
          </w:p>
        </w:tc>
        <w:tc>
          <w:tcPr>
            <w:tcW w:w="13290" w:type="dxa"/>
          </w:tcPr>
          <w:p>
            <w:pPr>
              <w:pStyle w:val="TableParagraph"/>
              <w:spacing w:line="288" w:lineRule="auto" w:before="34"/>
              <w:ind w:left="108" w:right="7637"/>
              <w:jc w:val="both"/>
              <w:rPr>
                <w:i/>
                <w:sz w:val="20"/>
              </w:rPr>
            </w:pPr>
            <w:r>
              <w:rPr>
                <w:i/>
                <w:sz w:val="20"/>
              </w:rPr>
              <w:t>формировании начальных представлений о спорте Удовлетворять</w:t>
            </w:r>
            <w:r>
              <w:rPr>
                <w:i/>
                <w:spacing w:val="-9"/>
                <w:sz w:val="20"/>
              </w:rPr>
              <w:t> </w:t>
            </w:r>
            <w:r>
              <w:rPr>
                <w:i/>
                <w:sz w:val="20"/>
              </w:rPr>
              <w:t>естественную</w:t>
            </w:r>
            <w:r>
              <w:rPr>
                <w:i/>
                <w:spacing w:val="-9"/>
                <w:sz w:val="20"/>
              </w:rPr>
              <w:t> </w:t>
            </w:r>
            <w:r>
              <w:rPr>
                <w:i/>
                <w:sz w:val="20"/>
              </w:rPr>
              <w:t>потребность</w:t>
            </w:r>
            <w:r>
              <w:rPr>
                <w:i/>
                <w:spacing w:val="-8"/>
                <w:sz w:val="20"/>
              </w:rPr>
              <w:t> </w:t>
            </w:r>
            <w:r>
              <w:rPr>
                <w:i/>
                <w:sz w:val="20"/>
              </w:rPr>
              <w:t>детей</w:t>
            </w:r>
            <w:r>
              <w:rPr>
                <w:i/>
                <w:spacing w:val="-9"/>
                <w:sz w:val="20"/>
              </w:rPr>
              <w:t> </w:t>
            </w:r>
            <w:r>
              <w:rPr>
                <w:i/>
                <w:sz w:val="20"/>
              </w:rPr>
              <w:t>в</w:t>
            </w:r>
            <w:r>
              <w:rPr>
                <w:i/>
                <w:spacing w:val="-10"/>
                <w:sz w:val="20"/>
              </w:rPr>
              <w:t> </w:t>
            </w:r>
            <w:r>
              <w:rPr>
                <w:i/>
                <w:spacing w:val="-2"/>
                <w:sz w:val="20"/>
              </w:rPr>
              <w:t>движении.</w:t>
            </w:r>
          </w:p>
          <w:p>
            <w:pPr>
              <w:pStyle w:val="TableParagraph"/>
              <w:spacing w:line="285" w:lineRule="auto"/>
              <w:ind w:left="108" w:right="93"/>
              <w:jc w:val="both"/>
              <w:rPr>
                <w:i/>
                <w:sz w:val="20"/>
              </w:rPr>
            </w:pPr>
            <w:r>
              <w:rPr>
                <w:i/>
                <w:sz w:val="20"/>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pPr>
              <w:pStyle w:val="TableParagraph"/>
              <w:spacing w:line="285" w:lineRule="auto"/>
              <w:ind w:left="108" w:right="97"/>
              <w:jc w:val="both"/>
              <w:rPr>
                <w:i/>
                <w:sz w:val="20"/>
              </w:rPr>
            </w:pPr>
            <w:r>
              <w:rPr>
                <w:i/>
                <w:sz w:val="20"/>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pPr>
              <w:pStyle w:val="TableParagraph"/>
              <w:ind w:left="108"/>
              <w:jc w:val="both"/>
              <w:rPr>
                <w:i/>
                <w:sz w:val="20"/>
              </w:rPr>
            </w:pPr>
            <w:r>
              <w:rPr>
                <w:i/>
                <w:sz w:val="20"/>
              </w:rPr>
              <w:t>Предоставлять</w:t>
            </w:r>
            <w:r>
              <w:rPr>
                <w:i/>
                <w:spacing w:val="-8"/>
                <w:sz w:val="20"/>
              </w:rPr>
              <w:t> </w:t>
            </w:r>
            <w:r>
              <w:rPr>
                <w:i/>
                <w:sz w:val="20"/>
              </w:rPr>
              <w:t>детям</w:t>
            </w:r>
            <w:r>
              <w:rPr>
                <w:i/>
                <w:spacing w:val="-7"/>
                <w:sz w:val="20"/>
              </w:rPr>
              <w:t> </w:t>
            </w:r>
            <w:r>
              <w:rPr>
                <w:i/>
                <w:sz w:val="20"/>
              </w:rPr>
              <w:t>возможность</w:t>
            </w:r>
            <w:r>
              <w:rPr>
                <w:i/>
                <w:spacing w:val="-7"/>
                <w:sz w:val="20"/>
              </w:rPr>
              <w:t> </w:t>
            </w:r>
            <w:r>
              <w:rPr>
                <w:i/>
                <w:sz w:val="20"/>
              </w:rPr>
              <w:t>кататься</w:t>
            </w:r>
            <w:r>
              <w:rPr>
                <w:i/>
                <w:spacing w:val="-6"/>
                <w:sz w:val="20"/>
              </w:rPr>
              <w:t> </w:t>
            </w:r>
            <w:r>
              <w:rPr>
                <w:i/>
                <w:sz w:val="20"/>
              </w:rPr>
              <w:t>на</w:t>
            </w:r>
            <w:r>
              <w:rPr>
                <w:i/>
                <w:spacing w:val="-8"/>
                <w:sz w:val="20"/>
              </w:rPr>
              <w:t> </w:t>
            </w:r>
            <w:r>
              <w:rPr>
                <w:i/>
                <w:sz w:val="20"/>
              </w:rPr>
              <w:t>лыжах,</w:t>
            </w:r>
            <w:r>
              <w:rPr>
                <w:i/>
                <w:spacing w:val="-6"/>
                <w:sz w:val="20"/>
              </w:rPr>
              <w:t> </w:t>
            </w:r>
            <w:r>
              <w:rPr>
                <w:i/>
                <w:sz w:val="20"/>
              </w:rPr>
              <w:t>коньках,</w:t>
            </w:r>
            <w:r>
              <w:rPr>
                <w:i/>
                <w:spacing w:val="-9"/>
                <w:sz w:val="20"/>
              </w:rPr>
              <w:t> </w:t>
            </w:r>
            <w:r>
              <w:rPr>
                <w:i/>
                <w:sz w:val="20"/>
              </w:rPr>
              <w:t>играть</w:t>
            </w:r>
            <w:r>
              <w:rPr>
                <w:i/>
                <w:spacing w:val="-8"/>
                <w:sz w:val="20"/>
              </w:rPr>
              <w:t> </w:t>
            </w:r>
            <w:r>
              <w:rPr>
                <w:i/>
                <w:sz w:val="20"/>
              </w:rPr>
              <w:t>в</w:t>
            </w:r>
            <w:r>
              <w:rPr>
                <w:i/>
                <w:spacing w:val="-8"/>
                <w:sz w:val="20"/>
              </w:rPr>
              <w:t> </w:t>
            </w:r>
            <w:r>
              <w:rPr>
                <w:i/>
                <w:sz w:val="20"/>
              </w:rPr>
              <w:t>хоккей.</w:t>
            </w:r>
            <w:r>
              <w:rPr>
                <w:i/>
                <w:spacing w:val="-7"/>
                <w:sz w:val="20"/>
              </w:rPr>
              <w:t> </w:t>
            </w:r>
            <w:r>
              <w:rPr>
                <w:i/>
                <w:sz w:val="20"/>
              </w:rPr>
              <w:t>Заинтересовать</w:t>
            </w:r>
            <w:r>
              <w:rPr>
                <w:i/>
                <w:spacing w:val="-8"/>
                <w:sz w:val="20"/>
              </w:rPr>
              <w:t> </w:t>
            </w:r>
            <w:r>
              <w:rPr>
                <w:i/>
                <w:sz w:val="20"/>
              </w:rPr>
              <w:t>детей</w:t>
            </w:r>
            <w:r>
              <w:rPr>
                <w:i/>
                <w:spacing w:val="-6"/>
                <w:sz w:val="20"/>
              </w:rPr>
              <w:t> </w:t>
            </w:r>
            <w:r>
              <w:rPr>
                <w:i/>
                <w:sz w:val="20"/>
              </w:rPr>
              <w:t>занятиями</w:t>
            </w:r>
            <w:r>
              <w:rPr>
                <w:i/>
                <w:spacing w:val="-7"/>
                <w:sz w:val="20"/>
              </w:rPr>
              <w:t> </w:t>
            </w:r>
            <w:r>
              <w:rPr>
                <w:i/>
                <w:sz w:val="20"/>
              </w:rPr>
              <w:t>зимними</w:t>
            </w:r>
            <w:r>
              <w:rPr>
                <w:i/>
                <w:spacing w:val="-6"/>
                <w:sz w:val="20"/>
              </w:rPr>
              <w:t> </w:t>
            </w:r>
            <w:r>
              <w:rPr>
                <w:i/>
                <w:sz w:val="20"/>
              </w:rPr>
              <w:t>видами</w:t>
            </w:r>
            <w:r>
              <w:rPr>
                <w:i/>
                <w:spacing w:val="-8"/>
                <w:sz w:val="20"/>
              </w:rPr>
              <w:t> </w:t>
            </w:r>
            <w:r>
              <w:rPr>
                <w:i/>
                <w:spacing w:val="-2"/>
                <w:sz w:val="20"/>
              </w:rPr>
              <w:t>спорта.</w:t>
            </w:r>
          </w:p>
          <w:p>
            <w:pPr>
              <w:pStyle w:val="TableParagraph"/>
              <w:spacing w:line="285" w:lineRule="auto" w:before="44"/>
              <w:ind w:left="108" w:right="108"/>
              <w:jc w:val="both"/>
              <w:rPr>
                <w:i/>
                <w:sz w:val="20"/>
              </w:rPr>
            </w:pPr>
            <w:r>
              <w:rPr>
                <w:i/>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pPr>
              <w:pStyle w:val="TableParagraph"/>
              <w:ind w:left="108"/>
              <w:rPr>
                <w:i/>
                <w:sz w:val="20"/>
              </w:rPr>
            </w:pPr>
            <w:r>
              <w:rPr>
                <w:i/>
                <w:sz w:val="20"/>
              </w:rPr>
              <w:t>Поощрять</w:t>
            </w:r>
            <w:r>
              <w:rPr>
                <w:i/>
                <w:spacing w:val="-9"/>
                <w:sz w:val="20"/>
              </w:rPr>
              <w:t> </w:t>
            </w:r>
            <w:r>
              <w:rPr>
                <w:i/>
                <w:sz w:val="20"/>
              </w:rPr>
              <w:t>умение</w:t>
            </w:r>
            <w:r>
              <w:rPr>
                <w:i/>
                <w:spacing w:val="-8"/>
                <w:sz w:val="20"/>
              </w:rPr>
              <w:t> </w:t>
            </w:r>
            <w:r>
              <w:rPr>
                <w:i/>
                <w:sz w:val="20"/>
              </w:rPr>
              <w:t>варьировать</w:t>
            </w:r>
            <w:r>
              <w:rPr>
                <w:i/>
                <w:spacing w:val="-8"/>
                <w:sz w:val="20"/>
              </w:rPr>
              <w:t> </w:t>
            </w:r>
            <w:r>
              <w:rPr>
                <w:i/>
                <w:sz w:val="20"/>
              </w:rPr>
              <w:t>и</w:t>
            </w:r>
            <w:r>
              <w:rPr>
                <w:i/>
                <w:spacing w:val="-7"/>
                <w:sz w:val="20"/>
              </w:rPr>
              <w:t> </w:t>
            </w:r>
            <w:r>
              <w:rPr>
                <w:i/>
                <w:sz w:val="20"/>
              </w:rPr>
              <w:t>комбинировать</w:t>
            </w:r>
            <w:r>
              <w:rPr>
                <w:i/>
                <w:spacing w:val="-8"/>
                <w:sz w:val="20"/>
              </w:rPr>
              <w:t> </w:t>
            </w:r>
            <w:r>
              <w:rPr>
                <w:i/>
                <w:sz w:val="20"/>
              </w:rPr>
              <w:t>татарские</w:t>
            </w:r>
            <w:r>
              <w:rPr>
                <w:i/>
                <w:spacing w:val="-9"/>
                <w:sz w:val="20"/>
              </w:rPr>
              <w:t> </w:t>
            </w:r>
            <w:r>
              <w:rPr>
                <w:i/>
                <w:sz w:val="20"/>
              </w:rPr>
              <w:t>подвижные</w:t>
            </w:r>
            <w:r>
              <w:rPr>
                <w:i/>
                <w:spacing w:val="-9"/>
                <w:sz w:val="20"/>
              </w:rPr>
              <w:t> </w:t>
            </w:r>
            <w:r>
              <w:rPr>
                <w:i/>
                <w:spacing w:val="-2"/>
                <w:sz w:val="20"/>
              </w:rPr>
              <w:t>игры.</w:t>
            </w:r>
          </w:p>
          <w:p>
            <w:pPr>
              <w:pStyle w:val="TableParagraph"/>
              <w:spacing w:before="43"/>
              <w:ind w:left="108"/>
              <w:rPr>
                <w:i/>
                <w:sz w:val="20"/>
              </w:rPr>
            </w:pPr>
            <w:r>
              <w:rPr>
                <w:i/>
                <w:sz w:val="20"/>
              </w:rPr>
              <w:t>Создавать</w:t>
            </w:r>
            <w:r>
              <w:rPr>
                <w:i/>
                <w:spacing w:val="47"/>
                <w:sz w:val="20"/>
              </w:rPr>
              <w:t> </w:t>
            </w:r>
            <w:r>
              <w:rPr>
                <w:i/>
                <w:sz w:val="20"/>
              </w:rPr>
              <w:t>возможности</w:t>
            </w:r>
            <w:r>
              <w:rPr>
                <w:i/>
                <w:spacing w:val="49"/>
                <w:sz w:val="20"/>
              </w:rPr>
              <w:t> </w:t>
            </w:r>
            <w:r>
              <w:rPr>
                <w:i/>
                <w:sz w:val="20"/>
              </w:rPr>
              <w:t>для</w:t>
            </w:r>
            <w:r>
              <w:rPr>
                <w:i/>
                <w:spacing w:val="49"/>
                <w:sz w:val="20"/>
              </w:rPr>
              <w:t> </w:t>
            </w:r>
            <w:r>
              <w:rPr>
                <w:i/>
                <w:sz w:val="20"/>
              </w:rPr>
              <w:t>активного</w:t>
            </w:r>
            <w:r>
              <w:rPr>
                <w:i/>
                <w:spacing w:val="49"/>
                <w:sz w:val="20"/>
              </w:rPr>
              <w:t> </w:t>
            </w:r>
            <w:r>
              <w:rPr>
                <w:i/>
                <w:sz w:val="20"/>
              </w:rPr>
              <w:t>участия</w:t>
            </w:r>
            <w:r>
              <w:rPr>
                <w:i/>
                <w:spacing w:val="49"/>
                <w:sz w:val="20"/>
              </w:rPr>
              <w:t> </w:t>
            </w:r>
            <w:r>
              <w:rPr>
                <w:i/>
                <w:sz w:val="20"/>
              </w:rPr>
              <w:t>детей</w:t>
            </w:r>
            <w:r>
              <w:rPr>
                <w:i/>
                <w:spacing w:val="49"/>
                <w:sz w:val="20"/>
              </w:rPr>
              <w:t> </w:t>
            </w:r>
            <w:r>
              <w:rPr>
                <w:i/>
                <w:sz w:val="20"/>
              </w:rPr>
              <w:t>в</w:t>
            </w:r>
            <w:r>
              <w:rPr>
                <w:i/>
                <w:spacing w:val="48"/>
                <w:sz w:val="20"/>
              </w:rPr>
              <w:t> </w:t>
            </w:r>
            <w:r>
              <w:rPr>
                <w:i/>
                <w:sz w:val="20"/>
              </w:rPr>
              <w:t>играх-состязаниях</w:t>
            </w:r>
            <w:r>
              <w:rPr>
                <w:i/>
                <w:spacing w:val="48"/>
                <w:sz w:val="20"/>
              </w:rPr>
              <w:t> </w:t>
            </w:r>
            <w:r>
              <w:rPr>
                <w:i/>
                <w:sz w:val="20"/>
              </w:rPr>
              <w:t>на</w:t>
            </w:r>
            <w:r>
              <w:rPr>
                <w:i/>
                <w:spacing w:val="49"/>
                <w:sz w:val="20"/>
              </w:rPr>
              <w:t> </w:t>
            </w:r>
            <w:r>
              <w:rPr>
                <w:i/>
                <w:sz w:val="20"/>
              </w:rPr>
              <w:t>национальном</w:t>
            </w:r>
            <w:r>
              <w:rPr>
                <w:i/>
                <w:spacing w:val="48"/>
                <w:sz w:val="20"/>
              </w:rPr>
              <w:t> </w:t>
            </w:r>
            <w:r>
              <w:rPr>
                <w:i/>
                <w:sz w:val="20"/>
              </w:rPr>
              <w:t>празднике</w:t>
            </w:r>
            <w:r>
              <w:rPr>
                <w:i/>
                <w:spacing w:val="49"/>
                <w:sz w:val="20"/>
              </w:rPr>
              <w:t> </w:t>
            </w:r>
            <w:r>
              <w:rPr>
                <w:i/>
                <w:sz w:val="20"/>
              </w:rPr>
              <w:t>«Сабантуй»:</w:t>
            </w:r>
            <w:r>
              <w:rPr>
                <w:i/>
                <w:spacing w:val="48"/>
                <w:sz w:val="20"/>
              </w:rPr>
              <w:t> </w:t>
            </w:r>
            <w:r>
              <w:rPr>
                <w:i/>
                <w:sz w:val="20"/>
              </w:rPr>
              <w:t>«Перетягивание</w:t>
            </w:r>
            <w:r>
              <w:rPr>
                <w:i/>
                <w:spacing w:val="48"/>
                <w:sz w:val="20"/>
              </w:rPr>
              <w:t> </w:t>
            </w:r>
            <w:r>
              <w:rPr>
                <w:i/>
                <w:spacing w:val="-2"/>
                <w:sz w:val="20"/>
              </w:rPr>
              <w:t>палки»,</w:t>
            </w:r>
          </w:p>
          <w:p>
            <w:pPr>
              <w:pStyle w:val="TableParagraph"/>
              <w:spacing w:before="46"/>
              <w:ind w:left="108"/>
              <w:rPr>
                <w:i/>
                <w:sz w:val="20"/>
              </w:rPr>
            </w:pPr>
            <w:r>
              <w:rPr>
                <w:i/>
                <w:sz w:val="20"/>
              </w:rPr>
              <w:t>«Перетягивание</w:t>
            </w:r>
            <w:r>
              <w:rPr>
                <w:i/>
                <w:spacing w:val="-6"/>
                <w:sz w:val="20"/>
              </w:rPr>
              <w:t> </w:t>
            </w:r>
            <w:r>
              <w:rPr>
                <w:i/>
                <w:sz w:val="20"/>
              </w:rPr>
              <w:t>каната»,</w:t>
            </w:r>
            <w:r>
              <w:rPr>
                <w:i/>
                <w:spacing w:val="-5"/>
                <w:sz w:val="20"/>
              </w:rPr>
              <w:t> </w:t>
            </w:r>
            <w:r>
              <w:rPr>
                <w:i/>
                <w:sz w:val="20"/>
              </w:rPr>
              <w:t>«Бой</w:t>
            </w:r>
            <w:r>
              <w:rPr>
                <w:i/>
                <w:spacing w:val="-4"/>
                <w:sz w:val="20"/>
              </w:rPr>
              <w:t> </w:t>
            </w:r>
            <w:r>
              <w:rPr>
                <w:i/>
                <w:sz w:val="20"/>
              </w:rPr>
              <w:t>с</w:t>
            </w:r>
            <w:r>
              <w:rPr>
                <w:i/>
                <w:spacing w:val="-6"/>
                <w:sz w:val="20"/>
              </w:rPr>
              <w:t> </w:t>
            </w:r>
            <w:r>
              <w:rPr>
                <w:i/>
                <w:sz w:val="20"/>
              </w:rPr>
              <w:t>мешками»</w:t>
            </w:r>
            <w:r>
              <w:rPr>
                <w:i/>
                <w:spacing w:val="-4"/>
                <w:sz w:val="20"/>
              </w:rPr>
              <w:t> </w:t>
            </w:r>
            <w:r>
              <w:rPr>
                <w:i/>
                <w:sz w:val="20"/>
              </w:rPr>
              <w:t>и</w:t>
            </w:r>
            <w:r>
              <w:rPr>
                <w:i/>
                <w:spacing w:val="-4"/>
                <w:sz w:val="20"/>
              </w:rPr>
              <w:t> </w:t>
            </w:r>
            <w:r>
              <w:rPr>
                <w:i/>
                <w:spacing w:val="-5"/>
                <w:sz w:val="20"/>
              </w:rPr>
              <w:t>др.</w:t>
            </w:r>
          </w:p>
          <w:p>
            <w:pPr>
              <w:pStyle w:val="TableParagraph"/>
              <w:spacing w:before="44"/>
              <w:ind w:left="108"/>
              <w:rPr>
                <w:i/>
                <w:sz w:val="20"/>
              </w:rPr>
            </w:pPr>
            <w:r>
              <w:rPr>
                <w:i/>
                <w:sz w:val="20"/>
              </w:rPr>
              <w:t>Познакомить</w:t>
            </w:r>
            <w:r>
              <w:rPr>
                <w:i/>
                <w:spacing w:val="-6"/>
                <w:sz w:val="20"/>
              </w:rPr>
              <w:t> </w:t>
            </w:r>
            <w:r>
              <w:rPr>
                <w:i/>
                <w:sz w:val="20"/>
              </w:rPr>
              <w:t>с</w:t>
            </w:r>
            <w:r>
              <w:rPr>
                <w:i/>
                <w:spacing w:val="-5"/>
                <w:sz w:val="20"/>
              </w:rPr>
              <w:t> </w:t>
            </w:r>
            <w:r>
              <w:rPr>
                <w:i/>
                <w:sz w:val="20"/>
              </w:rPr>
              <w:t>национальным</w:t>
            </w:r>
            <w:r>
              <w:rPr>
                <w:i/>
                <w:spacing w:val="-6"/>
                <w:sz w:val="20"/>
              </w:rPr>
              <w:t> </w:t>
            </w:r>
            <w:r>
              <w:rPr>
                <w:i/>
                <w:sz w:val="20"/>
              </w:rPr>
              <w:t>видом</w:t>
            </w:r>
            <w:r>
              <w:rPr>
                <w:i/>
                <w:spacing w:val="-6"/>
                <w:sz w:val="20"/>
              </w:rPr>
              <w:t> </w:t>
            </w:r>
            <w:r>
              <w:rPr>
                <w:i/>
                <w:sz w:val="20"/>
              </w:rPr>
              <w:t>спорта -</w:t>
            </w:r>
            <w:r>
              <w:rPr>
                <w:i/>
                <w:spacing w:val="-7"/>
                <w:sz w:val="20"/>
              </w:rPr>
              <w:t> </w:t>
            </w:r>
            <w:r>
              <w:rPr>
                <w:i/>
                <w:sz w:val="20"/>
              </w:rPr>
              <w:t>«борьба</w:t>
            </w:r>
            <w:r>
              <w:rPr>
                <w:i/>
                <w:spacing w:val="-7"/>
                <w:sz w:val="20"/>
              </w:rPr>
              <w:t> </w:t>
            </w:r>
            <w:r>
              <w:rPr>
                <w:i/>
                <w:sz w:val="20"/>
              </w:rPr>
              <w:t>на</w:t>
            </w:r>
            <w:r>
              <w:rPr>
                <w:i/>
                <w:spacing w:val="-5"/>
                <w:sz w:val="20"/>
              </w:rPr>
              <w:t> </w:t>
            </w:r>
            <w:r>
              <w:rPr>
                <w:i/>
                <w:sz w:val="20"/>
              </w:rPr>
              <w:t>поясах»</w:t>
            </w:r>
            <w:r>
              <w:rPr>
                <w:i/>
                <w:spacing w:val="-4"/>
                <w:sz w:val="20"/>
              </w:rPr>
              <w:t> </w:t>
            </w:r>
            <w:r>
              <w:rPr>
                <w:i/>
                <w:spacing w:val="-2"/>
                <w:sz w:val="20"/>
              </w:rPr>
              <w:t>(кэряш).</w:t>
            </w:r>
          </w:p>
          <w:p>
            <w:pPr>
              <w:pStyle w:val="TableParagraph"/>
              <w:spacing w:line="219" w:lineRule="exact" w:before="44"/>
              <w:ind w:left="108"/>
              <w:rPr>
                <w:i/>
                <w:sz w:val="20"/>
              </w:rPr>
            </w:pPr>
            <w:r>
              <w:rPr>
                <w:i/>
                <w:sz w:val="20"/>
              </w:rPr>
              <w:t>Формировать</w:t>
            </w:r>
            <w:r>
              <w:rPr>
                <w:i/>
                <w:spacing w:val="-7"/>
                <w:sz w:val="20"/>
              </w:rPr>
              <w:t> </w:t>
            </w:r>
            <w:r>
              <w:rPr>
                <w:i/>
                <w:sz w:val="20"/>
              </w:rPr>
              <w:t>представление</w:t>
            </w:r>
            <w:r>
              <w:rPr>
                <w:i/>
                <w:spacing w:val="-7"/>
                <w:sz w:val="20"/>
              </w:rPr>
              <w:t> </w:t>
            </w:r>
            <w:r>
              <w:rPr>
                <w:i/>
                <w:sz w:val="20"/>
              </w:rPr>
              <w:t>о</w:t>
            </w:r>
            <w:r>
              <w:rPr>
                <w:i/>
                <w:spacing w:val="-6"/>
                <w:sz w:val="20"/>
              </w:rPr>
              <w:t> </w:t>
            </w:r>
            <w:r>
              <w:rPr>
                <w:i/>
                <w:sz w:val="20"/>
              </w:rPr>
              <w:t>значении</w:t>
            </w:r>
            <w:r>
              <w:rPr>
                <w:i/>
                <w:spacing w:val="-6"/>
                <w:sz w:val="20"/>
              </w:rPr>
              <w:t> </w:t>
            </w:r>
            <w:r>
              <w:rPr>
                <w:i/>
                <w:sz w:val="20"/>
              </w:rPr>
              <w:t>спорта</w:t>
            </w:r>
            <w:r>
              <w:rPr>
                <w:i/>
                <w:spacing w:val="-6"/>
                <w:sz w:val="20"/>
              </w:rPr>
              <w:t> </w:t>
            </w:r>
            <w:r>
              <w:rPr>
                <w:i/>
                <w:sz w:val="20"/>
              </w:rPr>
              <w:t>в</w:t>
            </w:r>
            <w:r>
              <w:rPr>
                <w:i/>
                <w:spacing w:val="-8"/>
                <w:sz w:val="20"/>
              </w:rPr>
              <w:t> </w:t>
            </w:r>
            <w:r>
              <w:rPr>
                <w:i/>
                <w:sz w:val="20"/>
              </w:rPr>
              <w:t>жизни</w:t>
            </w:r>
            <w:r>
              <w:rPr>
                <w:i/>
                <w:spacing w:val="-7"/>
                <w:sz w:val="20"/>
              </w:rPr>
              <w:t> </w:t>
            </w:r>
            <w:r>
              <w:rPr>
                <w:i/>
                <w:sz w:val="20"/>
              </w:rPr>
              <w:t>человека.</w:t>
            </w:r>
            <w:r>
              <w:rPr>
                <w:i/>
                <w:spacing w:val="-7"/>
                <w:sz w:val="20"/>
              </w:rPr>
              <w:t> </w:t>
            </w:r>
            <w:r>
              <w:rPr>
                <w:i/>
                <w:sz w:val="20"/>
              </w:rPr>
              <w:t>Поддерживать</w:t>
            </w:r>
            <w:r>
              <w:rPr>
                <w:i/>
                <w:spacing w:val="-8"/>
                <w:sz w:val="20"/>
              </w:rPr>
              <w:t> </w:t>
            </w:r>
            <w:r>
              <w:rPr>
                <w:i/>
                <w:sz w:val="20"/>
              </w:rPr>
              <w:t>определенные</w:t>
            </w:r>
            <w:r>
              <w:rPr>
                <w:i/>
                <w:spacing w:val="-8"/>
                <w:sz w:val="20"/>
              </w:rPr>
              <w:t> </w:t>
            </w:r>
            <w:r>
              <w:rPr>
                <w:i/>
                <w:sz w:val="20"/>
              </w:rPr>
              <w:t>достижения</w:t>
            </w:r>
            <w:r>
              <w:rPr>
                <w:i/>
                <w:spacing w:val="-6"/>
                <w:sz w:val="20"/>
              </w:rPr>
              <w:t> </w:t>
            </w:r>
            <w:r>
              <w:rPr>
                <w:i/>
                <w:sz w:val="20"/>
              </w:rPr>
              <w:t>в</w:t>
            </w:r>
            <w:r>
              <w:rPr>
                <w:i/>
                <w:spacing w:val="-8"/>
                <w:sz w:val="20"/>
              </w:rPr>
              <w:t> </w:t>
            </w:r>
            <w:r>
              <w:rPr>
                <w:i/>
                <w:sz w:val="20"/>
              </w:rPr>
              <w:t>области</w:t>
            </w:r>
            <w:r>
              <w:rPr>
                <w:i/>
                <w:spacing w:val="-6"/>
                <w:sz w:val="20"/>
              </w:rPr>
              <w:t> </w:t>
            </w:r>
            <w:r>
              <w:rPr>
                <w:i/>
                <w:spacing w:val="-2"/>
                <w:sz w:val="20"/>
              </w:rPr>
              <w:t>физической</w:t>
            </w:r>
          </w:p>
        </w:tc>
      </w:tr>
    </w:tbl>
    <w:p>
      <w:pPr>
        <w:pStyle w:val="Heading1"/>
        <w:numPr>
          <w:ilvl w:val="1"/>
          <w:numId w:val="21"/>
        </w:numPr>
        <w:tabs>
          <w:tab w:pos="1694" w:val="left" w:leader="none"/>
        </w:tabs>
        <w:spacing w:line="240" w:lineRule="auto" w:before="271" w:after="0"/>
        <w:ind w:left="1694" w:right="0" w:hanging="720"/>
        <w:jc w:val="left"/>
      </w:pPr>
      <w:r>
        <w:rPr/>
        <w:t>Способы</w:t>
      </w:r>
      <w:r>
        <w:rPr>
          <w:spacing w:val="-15"/>
        </w:rPr>
        <w:t> </w:t>
      </w:r>
      <w:r>
        <w:rPr/>
        <w:t>и</w:t>
      </w:r>
      <w:r>
        <w:rPr>
          <w:spacing w:val="-12"/>
        </w:rPr>
        <w:t> </w:t>
      </w:r>
      <w:r>
        <w:rPr/>
        <w:t>направления</w:t>
      </w:r>
      <w:r>
        <w:rPr>
          <w:spacing w:val="-13"/>
        </w:rPr>
        <w:t> </w:t>
      </w:r>
      <w:r>
        <w:rPr/>
        <w:t>поддержки</w:t>
      </w:r>
      <w:r>
        <w:rPr>
          <w:spacing w:val="-12"/>
        </w:rPr>
        <w:t> </w:t>
      </w:r>
      <w:r>
        <w:rPr/>
        <w:t>детской</w:t>
      </w:r>
      <w:r>
        <w:rPr>
          <w:spacing w:val="-10"/>
        </w:rPr>
        <w:t> </w:t>
      </w:r>
      <w:r>
        <w:rPr>
          <w:spacing w:val="-2"/>
        </w:rPr>
        <w:t>инициативы</w:t>
      </w:r>
    </w:p>
    <w:p>
      <w:pPr>
        <w:pStyle w:val="BodyText"/>
        <w:spacing w:before="72"/>
        <w:rPr>
          <w:b/>
          <w:sz w:val="20"/>
        </w:r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59"/>
      </w:tblGrid>
      <w:tr>
        <w:trPr>
          <w:trHeight w:val="275" w:hRule="atLeast"/>
        </w:trPr>
        <w:tc>
          <w:tcPr>
            <w:tcW w:w="14959" w:type="dxa"/>
          </w:tcPr>
          <w:p>
            <w:pPr>
              <w:pStyle w:val="TableParagraph"/>
              <w:spacing w:line="256" w:lineRule="exact"/>
              <w:ind w:left="4522"/>
              <w:rPr>
                <w:b/>
                <w:sz w:val="24"/>
              </w:rPr>
            </w:pPr>
            <w:r>
              <w:rPr>
                <w:b/>
                <w:sz w:val="24"/>
              </w:rPr>
              <w:t>ОБРАЗОВАТЕЛЬНАЯ</w:t>
            </w:r>
            <w:r>
              <w:rPr>
                <w:b/>
                <w:spacing w:val="-7"/>
                <w:sz w:val="24"/>
              </w:rPr>
              <w:t> </w:t>
            </w:r>
            <w:r>
              <w:rPr>
                <w:b/>
                <w:sz w:val="24"/>
              </w:rPr>
              <w:t>ДЕЯТЕЛЬНОСТЬ</w:t>
            </w:r>
            <w:r>
              <w:rPr>
                <w:b/>
                <w:spacing w:val="-4"/>
                <w:sz w:val="24"/>
              </w:rPr>
              <w:t> </w:t>
            </w:r>
            <w:r>
              <w:rPr>
                <w:b/>
                <w:spacing w:val="-2"/>
                <w:sz w:val="24"/>
              </w:rPr>
              <w:t>(п.25)</w:t>
            </w:r>
          </w:p>
        </w:tc>
      </w:tr>
      <w:tr>
        <w:trPr>
          <w:trHeight w:val="230" w:hRule="atLeast"/>
        </w:trPr>
        <w:tc>
          <w:tcPr>
            <w:tcW w:w="14959" w:type="dxa"/>
          </w:tcPr>
          <w:p>
            <w:pPr>
              <w:pStyle w:val="TableParagraph"/>
              <w:spacing w:line="210" w:lineRule="exact"/>
              <w:rPr>
                <w:sz w:val="20"/>
              </w:rPr>
            </w:pPr>
            <w:r>
              <w:rPr>
                <w:sz w:val="20"/>
              </w:rPr>
              <w:t>1.</w:t>
            </w:r>
            <w:r>
              <w:rPr>
                <w:spacing w:val="-12"/>
                <w:sz w:val="20"/>
              </w:rPr>
              <w:t> </w:t>
            </w:r>
            <w:r>
              <w:rPr>
                <w:sz w:val="20"/>
              </w:rPr>
              <w:t>самостоятельная</w:t>
            </w:r>
            <w:r>
              <w:rPr>
                <w:spacing w:val="-8"/>
                <w:sz w:val="20"/>
              </w:rPr>
              <w:t> </w:t>
            </w:r>
            <w:r>
              <w:rPr>
                <w:sz w:val="20"/>
              </w:rPr>
              <w:t>исследовательская</w:t>
            </w:r>
            <w:r>
              <w:rPr>
                <w:spacing w:val="-10"/>
                <w:sz w:val="20"/>
              </w:rPr>
              <w:t> </w:t>
            </w:r>
            <w:r>
              <w:rPr>
                <w:sz w:val="20"/>
              </w:rPr>
              <w:t>деятельность</w:t>
            </w:r>
            <w:r>
              <w:rPr>
                <w:spacing w:val="-9"/>
                <w:sz w:val="20"/>
              </w:rPr>
              <w:t> </w:t>
            </w:r>
            <w:r>
              <w:rPr>
                <w:sz w:val="20"/>
              </w:rPr>
              <w:t>и</w:t>
            </w:r>
            <w:r>
              <w:rPr>
                <w:spacing w:val="-10"/>
                <w:sz w:val="20"/>
              </w:rPr>
              <w:t> </w:t>
            </w:r>
            <w:r>
              <w:rPr>
                <w:spacing w:val="-2"/>
                <w:sz w:val="20"/>
              </w:rPr>
              <w:t>экспериментирование</w:t>
            </w:r>
          </w:p>
        </w:tc>
      </w:tr>
      <w:tr>
        <w:trPr>
          <w:trHeight w:val="230" w:hRule="atLeast"/>
        </w:trPr>
        <w:tc>
          <w:tcPr>
            <w:tcW w:w="14959" w:type="dxa"/>
          </w:tcPr>
          <w:p>
            <w:pPr>
              <w:pStyle w:val="TableParagraph"/>
              <w:spacing w:line="210" w:lineRule="exact"/>
              <w:rPr>
                <w:sz w:val="20"/>
              </w:rPr>
            </w:pPr>
            <w:r>
              <w:rPr>
                <w:sz w:val="20"/>
              </w:rPr>
              <w:t>2.</w:t>
            </w:r>
            <w:r>
              <w:rPr>
                <w:spacing w:val="-12"/>
                <w:sz w:val="20"/>
              </w:rPr>
              <w:t> </w:t>
            </w:r>
            <w:r>
              <w:rPr>
                <w:sz w:val="20"/>
              </w:rPr>
              <w:t>свободные</w:t>
            </w:r>
            <w:r>
              <w:rPr>
                <w:spacing w:val="-12"/>
                <w:sz w:val="20"/>
              </w:rPr>
              <w:t> </w:t>
            </w:r>
            <w:r>
              <w:rPr>
                <w:sz w:val="20"/>
              </w:rPr>
              <w:t>сюжетно-ролевые,</w:t>
            </w:r>
            <w:r>
              <w:rPr>
                <w:spacing w:val="-12"/>
                <w:sz w:val="20"/>
              </w:rPr>
              <w:t> </w:t>
            </w:r>
            <w:r>
              <w:rPr>
                <w:sz w:val="20"/>
              </w:rPr>
              <w:t>театрализованные,</w:t>
            </w:r>
            <w:r>
              <w:rPr>
                <w:spacing w:val="-11"/>
                <w:sz w:val="20"/>
              </w:rPr>
              <w:t> </w:t>
            </w:r>
            <w:r>
              <w:rPr>
                <w:sz w:val="20"/>
              </w:rPr>
              <w:t>режиссерские</w:t>
            </w:r>
            <w:r>
              <w:rPr>
                <w:spacing w:val="-10"/>
                <w:sz w:val="20"/>
              </w:rPr>
              <w:t> </w:t>
            </w:r>
            <w:r>
              <w:rPr>
                <w:spacing w:val="-4"/>
                <w:sz w:val="20"/>
              </w:rPr>
              <w:t>игры</w:t>
            </w:r>
          </w:p>
        </w:tc>
      </w:tr>
      <w:tr>
        <w:trPr>
          <w:trHeight w:val="230" w:hRule="atLeast"/>
        </w:trPr>
        <w:tc>
          <w:tcPr>
            <w:tcW w:w="14959" w:type="dxa"/>
          </w:tcPr>
          <w:p>
            <w:pPr>
              <w:pStyle w:val="TableParagraph"/>
              <w:spacing w:line="210" w:lineRule="exact"/>
              <w:rPr>
                <w:sz w:val="20"/>
              </w:rPr>
            </w:pPr>
            <w:r>
              <w:rPr>
                <w:sz w:val="20"/>
              </w:rPr>
              <w:t>3.</w:t>
            </w:r>
            <w:r>
              <w:rPr>
                <w:spacing w:val="-9"/>
                <w:sz w:val="20"/>
              </w:rPr>
              <w:t> </w:t>
            </w:r>
            <w:r>
              <w:rPr>
                <w:sz w:val="20"/>
              </w:rPr>
              <w:t>игры-импровизации</w:t>
            </w:r>
            <w:r>
              <w:rPr>
                <w:spacing w:val="-8"/>
                <w:sz w:val="20"/>
              </w:rPr>
              <w:t> </w:t>
            </w:r>
            <w:r>
              <w:rPr>
                <w:sz w:val="20"/>
              </w:rPr>
              <w:t>и</w:t>
            </w:r>
            <w:r>
              <w:rPr>
                <w:spacing w:val="-10"/>
                <w:sz w:val="20"/>
              </w:rPr>
              <w:t> </w:t>
            </w:r>
            <w:r>
              <w:rPr>
                <w:sz w:val="20"/>
              </w:rPr>
              <w:t>музыкальные</w:t>
            </w:r>
            <w:r>
              <w:rPr>
                <w:spacing w:val="-9"/>
                <w:sz w:val="20"/>
              </w:rPr>
              <w:t> </w:t>
            </w:r>
            <w:r>
              <w:rPr>
                <w:spacing w:val="-4"/>
                <w:sz w:val="20"/>
              </w:rPr>
              <w:t>игры</w:t>
            </w:r>
          </w:p>
        </w:tc>
      </w:tr>
      <w:tr>
        <w:trPr>
          <w:trHeight w:val="230" w:hRule="atLeast"/>
        </w:trPr>
        <w:tc>
          <w:tcPr>
            <w:tcW w:w="14959" w:type="dxa"/>
          </w:tcPr>
          <w:p>
            <w:pPr>
              <w:pStyle w:val="TableParagraph"/>
              <w:spacing w:line="210" w:lineRule="exact"/>
              <w:rPr>
                <w:sz w:val="20"/>
              </w:rPr>
            </w:pPr>
            <w:r>
              <w:rPr>
                <w:sz w:val="20"/>
              </w:rPr>
              <w:t>4.</w:t>
            </w:r>
            <w:r>
              <w:rPr>
                <w:spacing w:val="-6"/>
                <w:sz w:val="20"/>
              </w:rPr>
              <w:t> </w:t>
            </w:r>
            <w:r>
              <w:rPr>
                <w:sz w:val="20"/>
              </w:rPr>
              <w:t>речевые</w:t>
            </w:r>
            <w:r>
              <w:rPr>
                <w:spacing w:val="-6"/>
                <w:sz w:val="20"/>
              </w:rPr>
              <w:t> </w:t>
            </w:r>
            <w:r>
              <w:rPr>
                <w:sz w:val="20"/>
              </w:rPr>
              <w:t>и</w:t>
            </w:r>
            <w:r>
              <w:rPr>
                <w:spacing w:val="-6"/>
                <w:sz w:val="20"/>
              </w:rPr>
              <w:t> </w:t>
            </w:r>
            <w:r>
              <w:rPr>
                <w:sz w:val="20"/>
              </w:rPr>
              <w:t>словесные</w:t>
            </w:r>
            <w:r>
              <w:rPr>
                <w:spacing w:val="-6"/>
                <w:sz w:val="20"/>
              </w:rPr>
              <w:t> </w:t>
            </w:r>
            <w:r>
              <w:rPr>
                <w:sz w:val="20"/>
              </w:rPr>
              <w:t>игры,</w:t>
            </w:r>
            <w:r>
              <w:rPr>
                <w:spacing w:val="-4"/>
                <w:sz w:val="20"/>
              </w:rPr>
              <w:t> </w:t>
            </w:r>
            <w:r>
              <w:rPr>
                <w:sz w:val="20"/>
              </w:rPr>
              <w:t>игры</w:t>
            </w:r>
            <w:r>
              <w:rPr>
                <w:spacing w:val="-6"/>
                <w:sz w:val="20"/>
              </w:rPr>
              <w:t> </w:t>
            </w:r>
            <w:r>
              <w:rPr>
                <w:sz w:val="20"/>
              </w:rPr>
              <w:t>с</w:t>
            </w:r>
            <w:r>
              <w:rPr>
                <w:spacing w:val="-5"/>
                <w:sz w:val="20"/>
              </w:rPr>
              <w:t> </w:t>
            </w:r>
            <w:r>
              <w:rPr>
                <w:sz w:val="20"/>
              </w:rPr>
              <w:t>буквами,</w:t>
            </w:r>
            <w:r>
              <w:rPr>
                <w:spacing w:val="-6"/>
                <w:sz w:val="20"/>
              </w:rPr>
              <w:t> </w:t>
            </w:r>
            <w:r>
              <w:rPr>
                <w:sz w:val="20"/>
              </w:rPr>
              <w:t>слогами,</w:t>
            </w:r>
            <w:r>
              <w:rPr>
                <w:spacing w:val="-4"/>
                <w:sz w:val="20"/>
              </w:rPr>
              <w:t> </w:t>
            </w:r>
            <w:r>
              <w:rPr>
                <w:spacing w:val="-2"/>
                <w:sz w:val="20"/>
              </w:rPr>
              <w:t>звуками</w:t>
            </w:r>
          </w:p>
        </w:tc>
      </w:tr>
      <w:tr>
        <w:trPr>
          <w:trHeight w:val="230" w:hRule="atLeast"/>
        </w:trPr>
        <w:tc>
          <w:tcPr>
            <w:tcW w:w="14959" w:type="dxa"/>
          </w:tcPr>
          <w:p>
            <w:pPr>
              <w:pStyle w:val="TableParagraph"/>
              <w:spacing w:line="210" w:lineRule="exact"/>
              <w:rPr>
                <w:sz w:val="20"/>
              </w:rPr>
            </w:pPr>
            <w:r>
              <w:rPr>
                <w:sz w:val="20"/>
              </w:rPr>
              <w:t>5.</w:t>
            </w:r>
            <w:r>
              <w:rPr>
                <w:spacing w:val="-9"/>
                <w:sz w:val="20"/>
              </w:rPr>
              <w:t> </w:t>
            </w:r>
            <w:r>
              <w:rPr>
                <w:sz w:val="20"/>
              </w:rPr>
              <w:t>логические</w:t>
            </w:r>
            <w:r>
              <w:rPr>
                <w:spacing w:val="-5"/>
                <w:sz w:val="20"/>
              </w:rPr>
              <w:t> </w:t>
            </w:r>
            <w:r>
              <w:rPr>
                <w:sz w:val="20"/>
              </w:rPr>
              <w:t>игры,</w:t>
            </w:r>
            <w:r>
              <w:rPr>
                <w:spacing w:val="-7"/>
                <w:sz w:val="20"/>
              </w:rPr>
              <w:t> </w:t>
            </w:r>
            <w:r>
              <w:rPr>
                <w:sz w:val="20"/>
              </w:rPr>
              <w:t>развивающие</w:t>
            </w:r>
            <w:r>
              <w:rPr>
                <w:spacing w:val="-8"/>
                <w:sz w:val="20"/>
              </w:rPr>
              <w:t> </w:t>
            </w:r>
            <w:r>
              <w:rPr>
                <w:sz w:val="20"/>
              </w:rPr>
              <w:t>игры</w:t>
            </w:r>
            <w:r>
              <w:rPr>
                <w:spacing w:val="-8"/>
                <w:sz w:val="20"/>
              </w:rPr>
              <w:t> </w:t>
            </w:r>
            <w:r>
              <w:rPr>
                <w:sz w:val="20"/>
              </w:rPr>
              <w:t>математического</w:t>
            </w:r>
            <w:r>
              <w:rPr>
                <w:spacing w:val="-8"/>
                <w:sz w:val="20"/>
              </w:rPr>
              <w:t> </w:t>
            </w:r>
            <w:r>
              <w:rPr>
                <w:spacing w:val="-2"/>
                <w:sz w:val="20"/>
              </w:rPr>
              <w:t>содержания</w:t>
            </w:r>
          </w:p>
        </w:tc>
      </w:tr>
      <w:tr>
        <w:trPr>
          <w:trHeight w:val="230" w:hRule="atLeast"/>
        </w:trPr>
        <w:tc>
          <w:tcPr>
            <w:tcW w:w="14959" w:type="dxa"/>
          </w:tcPr>
          <w:p>
            <w:pPr>
              <w:pStyle w:val="TableParagraph"/>
              <w:spacing w:line="210" w:lineRule="exact"/>
              <w:rPr>
                <w:sz w:val="20"/>
              </w:rPr>
            </w:pPr>
            <w:r>
              <w:rPr>
                <w:sz w:val="20"/>
              </w:rPr>
              <w:t>6.</w:t>
            </w:r>
            <w:r>
              <w:rPr>
                <w:spacing w:val="-11"/>
                <w:sz w:val="20"/>
              </w:rPr>
              <w:t> </w:t>
            </w:r>
            <w:r>
              <w:rPr>
                <w:sz w:val="20"/>
              </w:rPr>
              <w:t>самостоятельная</w:t>
            </w:r>
            <w:r>
              <w:rPr>
                <w:spacing w:val="-10"/>
                <w:sz w:val="20"/>
              </w:rPr>
              <w:t> </w:t>
            </w:r>
            <w:r>
              <w:rPr>
                <w:sz w:val="20"/>
              </w:rPr>
              <w:t>изобразительная</w:t>
            </w:r>
            <w:r>
              <w:rPr>
                <w:spacing w:val="-11"/>
                <w:sz w:val="20"/>
              </w:rPr>
              <w:t> </w:t>
            </w:r>
            <w:r>
              <w:rPr>
                <w:sz w:val="20"/>
              </w:rPr>
              <w:t>деятельность,</w:t>
            </w:r>
            <w:r>
              <w:rPr>
                <w:spacing w:val="-11"/>
                <w:sz w:val="20"/>
              </w:rPr>
              <w:t> </w:t>
            </w:r>
            <w:r>
              <w:rPr>
                <w:spacing w:val="-2"/>
                <w:sz w:val="20"/>
              </w:rPr>
              <w:t>конструирование</w:t>
            </w:r>
          </w:p>
        </w:tc>
      </w:tr>
      <w:tr>
        <w:trPr>
          <w:trHeight w:val="230" w:hRule="atLeast"/>
        </w:trPr>
        <w:tc>
          <w:tcPr>
            <w:tcW w:w="14959" w:type="dxa"/>
          </w:tcPr>
          <w:p>
            <w:pPr>
              <w:pStyle w:val="TableParagraph"/>
              <w:spacing w:line="211" w:lineRule="exact"/>
              <w:rPr>
                <w:sz w:val="20"/>
              </w:rPr>
            </w:pPr>
            <w:r>
              <w:rPr>
                <w:sz w:val="20"/>
              </w:rPr>
              <w:t>7.</w:t>
            </w:r>
            <w:r>
              <w:rPr>
                <w:spacing w:val="-10"/>
                <w:sz w:val="20"/>
              </w:rPr>
              <w:t> </w:t>
            </w:r>
            <w:r>
              <w:rPr>
                <w:sz w:val="20"/>
              </w:rPr>
              <w:t>самостоятельная</w:t>
            </w:r>
            <w:r>
              <w:rPr>
                <w:spacing w:val="-10"/>
                <w:sz w:val="20"/>
              </w:rPr>
              <w:t> </w:t>
            </w:r>
            <w:r>
              <w:rPr>
                <w:sz w:val="20"/>
              </w:rPr>
              <w:t>двигательная</w:t>
            </w:r>
            <w:r>
              <w:rPr>
                <w:spacing w:val="-10"/>
                <w:sz w:val="20"/>
              </w:rPr>
              <w:t> </w:t>
            </w:r>
            <w:r>
              <w:rPr>
                <w:sz w:val="20"/>
              </w:rPr>
              <w:t>деятельность,</w:t>
            </w:r>
            <w:r>
              <w:rPr>
                <w:spacing w:val="-9"/>
                <w:sz w:val="20"/>
              </w:rPr>
              <w:t> </w:t>
            </w:r>
            <w:r>
              <w:rPr>
                <w:sz w:val="20"/>
              </w:rPr>
              <w:t>подвижные</w:t>
            </w:r>
            <w:r>
              <w:rPr>
                <w:spacing w:val="-9"/>
                <w:sz w:val="20"/>
              </w:rPr>
              <w:t> </w:t>
            </w:r>
            <w:r>
              <w:rPr>
                <w:sz w:val="20"/>
              </w:rPr>
              <w:t>игры,</w:t>
            </w:r>
            <w:r>
              <w:rPr>
                <w:spacing w:val="-8"/>
                <w:sz w:val="20"/>
              </w:rPr>
              <w:t> </w:t>
            </w:r>
            <w:r>
              <w:rPr>
                <w:sz w:val="20"/>
              </w:rPr>
              <w:t>выполнение</w:t>
            </w:r>
            <w:r>
              <w:rPr>
                <w:spacing w:val="-9"/>
                <w:sz w:val="20"/>
              </w:rPr>
              <w:t> </w:t>
            </w:r>
            <w:r>
              <w:rPr>
                <w:sz w:val="20"/>
              </w:rPr>
              <w:t>ритмических</w:t>
            </w:r>
            <w:r>
              <w:rPr>
                <w:spacing w:val="-10"/>
                <w:sz w:val="20"/>
              </w:rPr>
              <w:t> </w:t>
            </w:r>
            <w:r>
              <w:rPr>
                <w:sz w:val="20"/>
              </w:rPr>
              <w:t>и</w:t>
            </w:r>
            <w:r>
              <w:rPr>
                <w:spacing w:val="-10"/>
                <w:sz w:val="20"/>
              </w:rPr>
              <w:t> </w:t>
            </w:r>
            <w:r>
              <w:rPr>
                <w:sz w:val="20"/>
              </w:rPr>
              <w:t>танцевальных</w:t>
            </w:r>
            <w:r>
              <w:rPr>
                <w:spacing w:val="-10"/>
                <w:sz w:val="20"/>
              </w:rPr>
              <w:t> </w:t>
            </w:r>
            <w:r>
              <w:rPr>
                <w:spacing w:val="-2"/>
                <w:sz w:val="20"/>
              </w:rPr>
              <w:t>движений</w:t>
            </w:r>
          </w:p>
        </w:tc>
      </w:tr>
      <w:tr>
        <w:trPr>
          <w:trHeight w:val="230" w:hRule="atLeast"/>
        </w:trPr>
        <w:tc>
          <w:tcPr>
            <w:tcW w:w="14959" w:type="dxa"/>
          </w:tcPr>
          <w:p>
            <w:pPr>
              <w:pStyle w:val="TableParagraph"/>
              <w:spacing w:line="210" w:lineRule="exact"/>
              <w:ind w:left="6"/>
              <w:jc w:val="center"/>
              <w:rPr>
                <w:b/>
                <w:sz w:val="20"/>
              </w:rPr>
            </w:pPr>
            <w:r>
              <w:rPr>
                <w:b/>
                <w:spacing w:val="-2"/>
                <w:sz w:val="20"/>
              </w:rPr>
              <w:t>Условия</w:t>
            </w:r>
          </w:p>
        </w:tc>
      </w:tr>
      <w:tr>
        <w:trPr>
          <w:trHeight w:val="460" w:hRule="atLeast"/>
        </w:trPr>
        <w:tc>
          <w:tcPr>
            <w:tcW w:w="14959" w:type="dxa"/>
          </w:tcPr>
          <w:p>
            <w:pPr>
              <w:pStyle w:val="TableParagraph"/>
              <w:spacing w:line="223" w:lineRule="exact"/>
              <w:rPr>
                <w:sz w:val="20"/>
              </w:rPr>
            </w:pPr>
            <w:r>
              <w:rPr>
                <w:sz w:val="20"/>
              </w:rPr>
              <w:t>1.</w:t>
            </w:r>
            <w:r>
              <w:rPr>
                <w:spacing w:val="-6"/>
                <w:sz w:val="20"/>
              </w:rPr>
              <w:t> </w:t>
            </w:r>
            <w:r>
              <w:rPr>
                <w:sz w:val="20"/>
              </w:rPr>
              <w:t>уделять</w:t>
            </w:r>
            <w:r>
              <w:rPr>
                <w:spacing w:val="-6"/>
                <w:sz w:val="20"/>
              </w:rPr>
              <w:t> </w:t>
            </w:r>
            <w:r>
              <w:rPr>
                <w:sz w:val="20"/>
              </w:rPr>
              <w:t>внимание</w:t>
            </w:r>
            <w:r>
              <w:rPr>
                <w:spacing w:val="-4"/>
                <w:sz w:val="20"/>
              </w:rPr>
              <w:t> </w:t>
            </w:r>
            <w:r>
              <w:rPr>
                <w:sz w:val="20"/>
              </w:rPr>
              <w:t>развитию</w:t>
            </w:r>
            <w:r>
              <w:rPr>
                <w:spacing w:val="-6"/>
                <w:sz w:val="20"/>
              </w:rPr>
              <w:t> </w:t>
            </w:r>
            <w:r>
              <w:rPr>
                <w:sz w:val="20"/>
              </w:rPr>
              <w:t>детского</w:t>
            </w:r>
            <w:r>
              <w:rPr>
                <w:spacing w:val="-4"/>
                <w:sz w:val="20"/>
              </w:rPr>
              <w:t> </w:t>
            </w:r>
            <w:r>
              <w:rPr>
                <w:sz w:val="20"/>
              </w:rPr>
              <w:t>интереса</w:t>
            </w:r>
            <w:r>
              <w:rPr>
                <w:spacing w:val="-5"/>
                <w:sz w:val="20"/>
              </w:rPr>
              <w:t> </w:t>
            </w:r>
            <w:r>
              <w:rPr>
                <w:sz w:val="20"/>
              </w:rPr>
              <w:t>к</w:t>
            </w:r>
            <w:r>
              <w:rPr>
                <w:spacing w:val="-7"/>
                <w:sz w:val="20"/>
              </w:rPr>
              <w:t> </w:t>
            </w:r>
            <w:r>
              <w:rPr>
                <w:sz w:val="20"/>
              </w:rPr>
              <w:t>окружающему</w:t>
            </w:r>
            <w:r>
              <w:rPr>
                <w:spacing w:val="-8"/>
                <w:sz w:val="20"/>
              </w:rPr>
              <w:t> </w:t>
            </w:r>
            <w:r>
              <w:rPr>
                <w:sz w:val="20"/>
              </w:rPr>
              <w:t>миру,</w:t>
            </w:r>
            <w:r>
              <w:rPr>
                <w:spacing w:val="-5"/>
                <w:sz w:val="20"/>
              </w:rPr>
              <w:t> </w:t>
            </w:r>
            <w:r>
              <w:rPr>
                <w:sz w:val="20"/>
              </w:rPr>
              <w:t>поощрять</w:t>
            </w:r>
            <w:r>
              <w:rPr>
                <w:spacing w:val="-3"/>
                <w:sz w:val="20"/>
              </w:rPr>
              <w:t> </w:t>
            </w:r>
            <w:r>
              <w:rPr>
                <w:sz w:val="20"/>
              </w:rPr>
              <w:t>желание</w:t>
            </w:r>
            <w:r>
              <w:rPr>
                <w:spacing w:val="-5"/>
                <w:sz w:val="20"/>
              </w:rPr>
              <w:t> </w:t>
            </w:r>
            <w:r>
              <w:rPr>
                <w:sz w:val="20"/>
              </w:rPr>
              <w:t>ребенка</w:t>
            </w:r>
            <w:r>
              <w:rPr>
                <w:spacing w:val="-3"/>
                <w:sz w:val="20"/>
              </w:rPr>
              <w:t> </w:t>
            </w:r>
            <w:r>
              <w:rPr>
                <w:sz w:val="20"/>
              </w:rPr>
              <w:t>получать</w:t>
            </w:r>
            <w:r>
              <w:rPr>
                <w:spacing w:val="-4"/>
                <w:sz w:val="20"/>
              </w:rPr>
              <w:t> </w:t>
            </w:r>
            <w:r>
              <w:rPr>
                <w:sz w:val="20"/>
              </w:rPr>
              <w:t>новые</w:t>
            </w:r>
            <w:r>
              <w:rPr>
                <w:spacing w:val="-4"/>
                <w:sz w:val="20"/>
              </w:rPr>
              <w:t> </w:t>
            </w:r>
            <w:r>
              <w:rPr>
                <w:sz w:val="20"/>
              </w:rPr>
              <w:t>знания</w:t>
            </w:r>
            <w:r>
              <w:rPr>
                <w:spacing w:val="-4"/>
                <w:sz w:val="20"/>
              </w:rPr>
              <w:t> </w:t>
            </w:r>
            <w:r>
              <w:rPr>
                <w:sz w:val="20"/>
              </w:rPr>
              <w:t>и</w:t>
            </w:r>
            <w:r>
              <w:rPr>
                <w:spacing w:val="-5"/>
                <w:sz w:val="20"/>
              </w:rPr>
              <w:t> </w:t>
            </w:r>
            <w:r>
              <w:rPr>
                <w:sz w:val="20"/>
              </w:rPr>
              <w:t>умения,</w:t>
            </w:r>
            <w:r>
              <w:rPr>
                <w:spacing w:val="-5"/>
                <w:sz w:val="20"/>
              </w:rPr>
              <w:t> </w:t>
            </w:r>
            <w:r>
              <w:rPr>
                <w:sz w:val="20"/>
              </w:rPr>
              <w:t>осуществлять</w:t>
            </w:r>
            <w:r>
              <w:rPr>
                <w:spacing w:val="-3"/>
                <w:sz w:val="20"/>
              </w:rPr>
              <w:t> </w:t>
            </w:r>
            <w:r>
              <w:rPr>
                <w:sz w:val="20"/>
              </w:rPr>
              <w:t>деятельностные</w:t>
            </w:r>
            <w:r>
              <w:rPr>
                <w:spacing w:val="-3"/>
                <w:sz w:val="20"/>
              </w:rPr>
              <w:t> </w:t>
            </w:r>
            <w:r>
              <w:rPr>
                <w:spacing w:val="-2"/>
                <w:sz w:val="20"/>
              </w:rPr>
              <w:t>пробы</w:t>
            </w:r>
          </w:p>
          <w:p>
            <w:pPr>
              <w:pStyle w:val="TableParagraph"/>
              <w:spacing w:line="217" w:lineRule="exact"/>
              <w:rPr>
                <w:sz w:val="20"/>
              </w:rPr>
            </w:pPr>
            <w:r>
              <w:rPr>
                <w:sz w:val="20"/>
              </w:rPr>
              <w:t>в</w:t>
            </w:r>
            <w:r>
              <w:rPr>
                <w:spacing w:val="-9"/>
                <w:sz w:val="20"/>
              </w:rPr>
              <w:t> </w:t>
            </w:r>
            <w:r>
              <w:rPr>
                <w:sz w:val="20"/>
              </w:rPr>
              <w:t>соответствии</w:t>
            </w:r>
            <w:r>
              <w:rPr>
                <w:spacing w:val="-9"/>
                <w:sz w:val="20"/>
              </w:rPr>
              <w:t> </w:t>
            </w:r>
            <w:r>
              <w:rPr>
                <w:sz w:val="20"/>
              </w:rPr>
              <w:t>со</w:t>
            </w:r>
            <w:r>
              <w:rPr>
                <w:spacing w:val="-8"/>
                <w:sz w:val="20"/>
              </w:rPr>
              <w:t> </w:t>
            </w:r>
            <w:r>
              <w:rPr>
                <w:sz w:val="20"/>
              </w:rPr>
              <w:t>своими</w:t>
            </w:r>
            <w:r>
              <w:rPr>
                <w:spacing w:val="-9"/>
                <w:sz w:val="20"/>
              </w:rPr>
              <w:t> </w:t>
            </w:r>
            <w:r>
              <w:rPr>
                <w:sz w:val="20"/>
              </w:rPr>
              <w:t>интересами,</w:t>
            </w:r>
            <w:r>
              <w:rPr>
                <w:spacing w:val="-8"/>
                <w:sz w:val="20"/>
              </w:rPr>
              <w:t> </w:t>
            </w:r>
            <w:r>
              <w:rPr>
                <w:sz w:val="20"/>
              </w:rPr>
              <w:t>задавать</w:t>
            </w:r>
            <w:r>
              <w:rPr>
                <w:spacing w:val="-6"/>
                <w:sz w:val="20"/>
              </w:rPr>
              <w:t> </w:t>
            </w:r>
            <w:r>
              <w:rPr>
                <w:sz w:val="20"/>
              </w:rPr>
              <w:t>познавательные</w:t>
            </w:r>
            <w:r>
              <w:rPr>
                <w:spacing w:val="-8"/>
                <w:sz w:val="20"/>
              </w:rPr>
              <w:t> </w:t>
            </w:r>
            <w:r>
              <w:rPr>
                <w:spacing w:val="-2"/>
                <w:sz w:val="20"/>
              </w:rPr>
              <w:t>вопросы</w:t>
            </w:r>
          </w:p>
        </w:tc>
      </w:tr>
      <w:tr>
        <w:trPr>
          <w:trHeight w:val="460" w:hRule="atLeast"/>
        </w:trPr>
        <w:tc>
          <w:tcPr>
            <w:tcW w:w="14959" w:type="dxa"/>
          </w:tcPr>
          <w:p>
            <w:pPr>
              <w:pStyle w:val="TableParagraph"/>
              <w:spacing w:line="223" w:lineRule="exact"/>
              <w:rPr>
                <w:sz w:val="20"/>
              </w:rPr>
            </w:pPr>
            <w:r>
              <w:rPr>
                <w:sz w:val="20"/>
              </w:rPr>
              <w:t>2.</w:t>
            </w:r>
            <w:r>
              <w:rPr>
                <w:spacing w:val="34"/>
                <w:sz w:val="20"/>
              </w:rPr>
              <w:t> </w:t>
            </w:r>
            <w:r>
              <w:rPr>
                <w:sz w:val="20"/>
              </w:rPr>
              <w:t>организовывать</w:t>
            </w:r>
            <w:r>
              <w:rPr>
                <w:spacing w:val="35"/>
                <w:sz w:val="20"/>
              </w:rPr>
              <w:t> </w:t>
            </w:r>
            <w:r>
              <w:rPr>
                <w:sz w:val="20"/>
              </w:rPr>
              <w:t>ситуации,</w:t>
            </w:r>
            <w:r>
              <w:rPr>
                <w:spacing w:val="35"/>
                <w:sz w:val="20"/>
              </w:rPr>
              <w:t> </w:t>
            </w:r>
            <w:r>
              <w:rPr>
                <w:sz w:val="20"/>
              </w:rPr>
              <w:t>способствующие</w:t>
            </w:r>
            <w:r>
              <w:rPr>
                <w:spacing w:val="34"/>
                <w:sz w:val="20"/>
              </w:rPr>
              <w:t> </w:t>
            </w:r>
            <w:r>
              <w:rPr>
                <w:sz w:val="20"/>
              </w:rPr>
              <w:t>активизации</w:t>
            </w:r>
            <w:r>
              <w:rPr>
                <w:spacing w:val="34"/>
                <w:sz w:val="20"/>
              </w:rPr>
              <w:t> </w:t>
            </w:r>
            <w:r>
              <w:rPr>
                <w:sz w:val="20"/>
              </w:rPr>
              <w:t>личного</w:t>
            </w:r>
            <w:r>
              <w:rPr>
                <w:spacing w:val="36"/>
                <w:sz w:val="20"/>
              </w:rPr>
              <w:t> </w:t>
            </w:r>
            <w:r>
              <w:rPr>
                <w:sz w:val="20"/>
              </w:rPr>
              <w:t>опыта</w:t>
            </w:r>
            <w:r>
              <w:rPr>
                <w:spacing w:val="34"/>
                <w:sz w:val="20"/>
              </w:rPr>
              <w:t> </w:t>
            </w:r>
            <w:r>
              <w:rPr>
                <w:sz w:val="20"/>
              </w:rPr>
              <w:t>ребенка</w:t>
            </w:r>
            <w:r>
              <w:rPr>
                <w:spacing w:val="35"/>
                <w:sz w:val="20"/>
              </w:rPr>
              <w:t> </w:t>
            </w:r>
            <w:r>
              <w:rPr>
                <w:sz w:val="20"/>
              </w:rPr>
              <w:t>в</w:t>
            </w:r>
            <w:r>
              <w:rPr>
                <w:spacing w:val="35"/>
                <w:sz w:val="20"/>
              </w:rPr>
              <w:t> </w:t>
            </w:r>
            <w:r>
              <w:rPr>
                <w:sz w:val="20"/>
              </w:rPr>
              <w:t>деятельности,</w:t>
            </w:r>
            <w:r>
              <w:rPr>
                <w:spacing w:val="35"/>
                <w:sz w:val="20"/>
              </w:rPr>
              <w:t> </w:t>
            </w:r>
            <w:r>
              <w:rPr>
                <w:sz w:val="20"/>
              </w:rPr>
              <w:t>побуждающие</w:t>
            </w:r>
            <w:r>
              <w:rPr>
                <w:spacing w:val="37"/>
                <w:sz w:val="20"/>
              </w:rPr>
              <w:t> </w:t>
            </w:r>
            <w:r>
              <w:rPr>
                <w:sz w:val="20"/>
              </w:rPr>
              <w:t>детей</w:t>
            </w:r>
            <w:r>
              <w:rPr>
                <w:spacing w:val="34"/>
                <w:sz w:val="20"/>
              </w:rPr>
              <w:t> </w:t>
            </w:r>
            <w:r>
              <w:rPr>
                <w:sz w:val="20"/>
              </w:rPr>
              <w:t>к</w:t>
            </w:r>
            <w:r>
              <w:rPr>
                <w:spacing w:val="34"/>
                <w:sz w:val="20"/>
              </w:rPr>
              <w:t> </w:t>
            </w:r>
            <w:r>
              <w:rPr>
                <w:sz w:val="20"/>
              </w:rPr>
              <w:t>применению</w:t>
            </w:r>
            <w:r>
              <w:rPr>
                <w:spacing w:val="34"/>
                <w:sz w:val="20"/>
              </w:rPr>
              <w:t> </w:t>
            </w:r>
            <w:r>
              <w:rPr>
                <w:sz w:val="20"/>
              </w:rPr>
              <w:t>знаний,</w:t>
            </w:r>
            <w:r>
              <w:rPr>
                <w:spacing w:val="38"/>
                <w:sz w:val="20"/>
              </w:rPr>
              <w:t> </w:t>
            </w:r>
            <w:r>
              <w:rPr>
                <w:sz w:val="20"/>
              </w:rPr>
              <w:t>умений</w:t>
            </w:r>
            <w:r>
              <w:rPr>
                <w:spacing w:val="34"/>
                <w:sz w:val="20"/>
              </w:rPr>
              <w:t> </w:t>
            </w:r>
            <w:r>
              <w:rPr>
                <w:sz w:val="20"/>
              </w:rPr>
              <w:t>при</w:t>
            </w:r>
            <w:r>
              <w:rPr>
                <w:spacing w:val="35"/>
                <w:sz w:val="20"/>
              </w:rPr>
              <w:t> </w:t>
            </w:r>
            <w:r>
              <w:rPr>
                <w:spacing w:val="-2"/>
                <w:sz w:val="20"/>
              </w:rPr>
              <w:t>выборе</w:t>
            </w:r>
          </w:p>
          <w:p>
            <w:pPr>
              <w:pStyle w:val="TableParagraph"/>
              <w:spacing w:line="217" w:lineRule="exact"/>
              <w:rPr>
                <w:sz w:val="20"/>
              </w:rPr>
            </w:pPr>
            <w:r>
              <w:rPr>
                <w:sz w:val="20"/>
              </w:rPr>
              <w:t>способов</w:t>
            </w:r>
            <w:r>
              <w:rPr>
                <w:spacing w:val="-9"/>
                <w:sz w:val="20"/>
              </w:rPr>
              <w:t> </w:t>
            </w:r>
            <w:r>
              <w:rPr>
                <w:spacing w:val="-2"/>
                <w:sz w:val="20"/>
              </w:rPr>
              <w:t>деятельности</w:t>
            </w:r>
          </w:p>
        </w:tc>
      </w:tr>
      <w:tr>
        <w:trPr>
          <w:trHeight w:val="460" w:hRule="atLeast"/>
        </w:trPr>
        <w:tc>
          <w:tcPr>
            <w:tcW w:w="14959" w:type="dxa"/>
          </w:tcPr>
          <w:p>
            <w:pPr>
              <w:pStyle w:val="TableParagraph"/>
              <w:spacing w:line="223" w:lineRule="exact"/>
              <w:rPr>
                <w:sz w:val="20"/>
              </w:rPr>
            </w:pPr>
            <w:r>
              <w:rPr>
                <w:sz w:val="20"/>
              </w:rPr>
              <w:t>3.</w:t>
            </w:r>
            <w:r>
              <w:rPr>
                <w:spacing w:val="8"/>
                <w:sz w:val="20"/>
              </w:rPr>
              <w:t> </w:t>
            </w:r>
            <w:r>
              <w:rPr>
                <w:sz w:val="20"/>
              </w:rPr>
              <w:t>расширять</w:t>
            </w:r>
            <w:r>
              <w:rPr>
                <w:spacing w:val="9"/>
                <w:sz w:val="20"/>
              </w:rPr>
              <w:t> </w:t>
            </w:r>
            <w:r>
              <w:rPr>
                <w:sz w:val="20"/>
              </w:rPr>
              <w:t>и</w:t>
            </w:r>
            <w:r>
              <w:rPr>
                <w:spacing w:val="12"/>
                <w:sz w:val="20"/>
              </w:rPr>
              <w:t> </w:t>
            </w:r>
            <w:r>
              <w:rPr>
                <w:sz w:val="20"/>
              </w:rPr>
              <w:t>усложнять</w:t>
            </w:r>
            <w:r>
              <w:rPr>
                <w:spacing w:val="9"/>
                <w:sz w:val="20"/>
              </w:rPr>
              <w:t> </w:t>
            </w:r>
            <w:r>
              <w:rPr>
                <w:sz w:val="20"/>
              </w:rPr>
              <w:t>в</w:t>
            </w:r>
            <w:r>
              <w:rPr>
                <w:spacing w:val="10"/>
                <w:sz w:val="20"/>
              </w:rPr>
              <w:t> </w:t>
            </w:r>
            <w:r>
              <w:rPr>
                <w:sz w:val="20"/>
              </w:rPr>
              <w:t>соответствии</w:t>
            </w:r>
            <w:r>
              <w:rPr>
                <w:spacing w:val="8"/>
                <w:sz w:val="20"/>
              </w:rPr>
              <w:t> </w:t>
            </w:r>
            <w:r>
              <w:rPr>
                <w:sz w:val="20"/>
              </w:rPr>
              <w:t>с</w:t>
            </w:r>
            <w:r>
              <w:rPr>
                <w:spacing w:val="12"/>
                <w:sz w:val="20"/>
              </w:rPr>
              <w:t> </w:t>
            </w:r>
            <w:r>
              <w:rPr>
                <w:sz w:val="20"/>
              </w:rPr>
              <w:t>возможностями</w:t>
            </w:r>
            <w:r>
              <w:rPr>
                <w:spacing w:val="9"/>
                <w:sz w:val="20"/>
              </w:rPr>
              <w:t> </w:t>
            </w:r>
            <w:r>
              <w:rPr>
                <w:sz w:val="20"/>
              </w:rPr>
              <w:t>и</w:t>
            </w:r>
            <w:r>
              <w:rPr>
                <w:spacing w:val="8"/>
                <w:sz w:val="20"/>
              </w:rPr>
              <w:t> </w:t>
            </w:r>
            <w:r>
              <w:rPr>
                <w:sz w:val="20"/>
              </w:rPr>
              <w:t>особенностями</w:t>
            </w:r>
            <w:r>
              <w:rPr>
                <w:spacing w:val="10"/>
                <w:sz w:val="20"/>
              </w:rPr>
              <w:t> </w:t>
            </w:r>
            <w:r>
              <w:rPr>
                <w:sz w:val="20"/>
              </w:rPr>
              <w:t>развития</w:t>
            </w:r>
            <w:r>
              <w:rPr>
                <w:spacing w:val="10"/>
                <w:sz w:val="20"/>
              </w:rPr>
              <w:t> </w:t>
            </w:r>
            <w:r>
              <w:rPr>
                <w:sz w:val="20"/>
              </w:rPr>
              <w:t>детей</w:t>
            </w:r>
            <w:r>
              <w:rPr>
                <w:spacing w:val="8"/>
                <w:sz w:val="20"/>
              </w:rPr>
              <w:t> </w:t>
            </w:r>
            <w:r>
              <w:rPr>
                <w:sz w:val="20"/>
              </w:rPr>
              <w:t>область</w:t>
            </w:r>
            <w:r>
              <w:rPr>
                <w:spacing w:val="11"/>
                <w:sz w:val="20"/>
              </w:rPr>
              <w:t> </w:t>
            </w:r>
            <w:r>
              <w:rPr>
                <w:sz w:val="20"/>
              </w:rPr>
              <w:t>задач,</w:t>
            </w:r>
            <w:r>
              <w:rPr>
                <w:spacing w:val="10"/>
                <w:sz w:val="20"/>
              </w:rPr>
              <w:t> </w:t>
            </w:r>
            <w:r>
              <w:rPr>
                <w:sz w:val="20"/>
              </w:rPr>
              <w:t>которые</w:t>
            </w:r>
            <w:r>
              <w:rPr>
                <w:spacing w:val="10"/>
                <w:sz w:val="20"/>
              </w:rPr>
              <w:t> </w:t>
            </w:r>
            <w:r>
              <w:rPr>
                <w:sz w:val="20"/>
              </w:rPr>
              <w:t>ребенок</w:t>
            </w:r>
            <w:r>
              <w:rPr>
                <w:spacing w:val="7"/>
                <w:sz w:val="20"/>
              </w:rPr>
              <w:t> </w:t>
            </w:r>
            <w:r>
              <w:rPr>
                <w:sz w:val="20"/>
              </w:rPr>
              <w:t>способен</w:t>
            </w:r>
            <w:r>
              <w:rPr>
                <w:spacing w:val="10"/>
                <w:sz w:val="20"/>
              </w:rPr>
              <w:t> </w:t>
            </w:r>
            <w:r>
              <w:rPr>
                <w:sz w:val="20"/>
              </w:rPr>
              <w:t>и</w:t>
            </w:r>
            <w:r>
              <w:rPr>
                <w:spacing w:val="10"/>
                <w:sz w:val="20"/>
              </w:rPr>
              <w:t> </w:t>
            </w:r>
            <w:r>
              <w:rPr>
                <w:sz w:val="20"/>
              </w:rPr>
              <w:t>желает</w:t>
            </w:r>
            <w:r>
              <w:rPr>
                <w:spacing w:val="8"/>
                <w:sz w:val="20"/>
              </w:rPr>
              <w:t> </w:t>
            </w:r>
            <w:r>
              <w:rPr>
                <w:sz w:val="20"/>
              </w:rPr>
              <w:t>решить</w:t>
            </w:r>
            <w:r>
              <w:rPr>
                <w:spacing w:val="8"/>
                <w:sz w:val="20"/>
              </w:rPr>
              <w:t> </w:t>
            </w:r>
            <w:r>
              <w:rPr>
                <w:spacing w:val="-2"/>
                <w:sz w:val="20"/>
              </w:rPr>
              <w:t>самостоятельно;</w:t>
            </w:r>
          </w:p>
          <w:p>
            <w:pPr>
              <w:pStyle w:val="TableParagraph"/>
              <w:spacing w:line="217" w:lineRule="exact"/>
              <w:rPr>
                <w:sz w:val="20"/>
              </w:rPr>
            </w:pPr>
            <w:r>
              <w:rPr>
                <w:sz w:val="20"/>
              </w:rPr>
              <w:t>уделять</w:t>
            </w:r>
            <w:r>
              <w:rPr>
                <w:spacing w:val="-7"/>
                <w:sz w:val="20"/>
              </w:rPr>
              <w:t> </w:t>
            </w:r>
            <w:r>
              <w:rPr>
                <w:sz w:val="20"/>
              </w:rPr>
              <w:t>внимание</w:t>
            </w:r>
            <w:r>
              <w:rPr>
                <w:spacing w:val="-9"/>
                <w:sz w:val="20"/>
              </w:rPr>
              <w:t> </w:t>
            </w:r>
            <w:r>
              <w:rPr>
                <w:sz w:val="20"/>
              </w:rPr>
              <w:t>таким</w:t>
            </w:r>
            <w:r>
              <w:rPr>
                <w:spacing w:val="-9"/>
                <w:sz w:val="20"/>
              </w:rPr>
              <w:t> </w:t>
            </w:r>
            <w:r>
              <w:rPr>
                <w:sz w:val="20"/>
              </w:rPr>
              <w:t>задачам,</w:t>
            </w:r>
            <w:r>
              <w:rPr>
                <w:spacing w:val="-9"/>
                <w:sz w:val="20"/>
              </w:rPr>
              <w:t> </w:t>
            </w:r>
            <w:r>
              <w:rPr>
                <w:sz w:val="20"/>
              </w:rPr>
              <w:t>которые</w:t>
            </w:r>
            <w:r>
              <w:rPr>
                <w:spacing w:val="-9"/>
                <w:sz w:val="20"/>
              </w:rPr>
              <w:t> </w:t>
            </w:r>
            <w:r>
              <w:rPr>
                <w:sz w:val="20"/>
              </w:rPr>
              <w:t>способствуют</w:t>
            </w:r>
            <w:r>
              <w:rPr>
                <w:spacing w:val="-8"/>
                <w:sz w:val="20"/>
              </w:rPr>
              <w:t> </w:t>
            </w:r>
            <w:r>
              <w:rPr>
                <w:sz w:val="20"/>
              </w:rPr>
              <w:t>активизации</w:t>
            </w:r>
            <w:r>
              <w:rPr>
                <w:spacing w:val="-9"/>
                <w:sz w:val="20"/>
              </w:rPr>
              <w:t> </w:t>
            </w:r>
            <w:r>
              <w:rPr>
                <w:sz w:val="20"/>
              </w:rPr>
              <w:t>у</w:t>
            </w:r>
            <w:r>
              <w:rPr>
                <w:spacing w:val="-12"/>
                <w:sz w:val="20"/>
              </w:rPr>
              <w:t> </w:t>
            </w:r>
            <w:r>
              <w:rPr>
                <w:sz w:val="20"/>
              </w:rPr>
              <w:t>ребенка</w:t>
            </w:r>
            <w:r>
              <w:rPr>
                <w:spacing w:val="-7"/>
                <w:sz w:val="20"/>
              </w:rPr>
              <w:t> </w:t>
            </w:r>
            <w:r>
              <w:rPr>
                <w:sz w:val="20"/>
              </w:rPr>
              <w:t>творчества,</w:t>
            </w:r>
            <w:r>
              <w:rPr>
                <w:spacing w:val="-9"/>
                <w:sz w:val="20"/>
              </w:rPr>
              <w:t> </w:t>
            </w:r>
            <w:r>
              <w:rPr>
                <w:sz w:val="20"/>
              </w:rPr>
              <w:t>сообразительности,</w:t>
            </w:r>
            <w:r>
              <w:rPr>
                <w:spacing w:val="-9"/>
                <w:sz w:val="20"/>
              </w:rPr>
              <w:t> </w:t>
            </w:r>
            <w:r>
              <w:rPr>
                <w:sz w:val="20"/>
              </w:rPr>
              <w:t>поиска</w:t>
            </w:r>
            <w:r>
              <w:rPr>
                <w:spacing w:val="-8"/>
                <w:sz w:val="20"/>
              </w:rPr>
              <w:t> </w:t>
            </w:r>
            <w:r>
              <w:rPr>
                <w:sz w:val="20"/>
              </w:rPr>
              <w:t>новых</w:t>
            </w:r>
            <w:r>
              <w:rPr>
                <w:spacing w:val="-8"/>
                <w:sz w:val="20"/>
              </w:rPr>
              <w:t> </w:t>
            </w:r>
            <w:r>
              <w:rPr>
                <w:spacing w:val="-2"/>
                <w:sz w:val="20"/>
              </w:rPr>
              <w:t>подходов</w:t>
            </w:r>
          </w:p>
        </w:tc>
      </w:tr>
      <w:tr>
        <w:trPr>
          <w:trHeight w:val="229" w:hRule="atLeast"/>
        </w:trPr>
        <w:tc>
          <w:tcPr>
            <w:tcW w:w="14959" w:type="dxa"/>
          </w:tcPr>
          <w:p>
            <w:pPr>
              <w:pStyle w:val="TableParagraph"/>
              <w:spacing w:line="210" w:lineRule="exact"/>
              <w:rPr>
                <w:sz w:val="20"/>
              </w:rPr>
            </w:pPr>
            <w:r>
              <w:rPr>
                <w:sz w:val="20"/>
              </w:rPr>
              <w:t>4.</w:t>
            </w:r>
            <w:r>
              <w:rPr>
                <w:spacing w:val="-7"/>
                <w:sz w:val="20"/>
              </w:rPr>
              <w:t> </w:t>
            </w:r>
            <w:r>
              <w:rPr>
                <w:sz w:val="20"/>
              </w:rPr>
              <w:t>поощрять</w:t>
            </w:r>
            <w:r>
              <w:rPr>
                <w:spacing w:val="-7"/>
                <w:sz w:val="20"/>
              </w:rPr>
              <w:t> </w:t>
            </w:r>
            <w:r>
              <w:rPr>
                <w:sz w:val="20"/>
              </w:rPr>
              <w:t>проявление</w:t>
            </w:r>
            <w:r>
              <w:rPr>
                <w:spacing w:val="-6"/>
                <w:sz w:val="20"/>
              </w:rPr>
              <w:t> </w:t>
            </w:r>
            <w:r>
              <w:rPr>
                <w:sz w:val="20"/>
              </w:rPr>
              <w:t>детской</w:t>
            </w:r>
            <w:r>
              <w:rPr>
                <w:spacing w:val="-8"/>
                <w:sz w:val="20"/>
              </w:rPr>
              <w:t> </w:t>
            </w:r>
            <w:r>
              <w:rPr>
                <w:sz w:val="20"/>
              </w:rPr>
              <w:t>инициативы</w:t>
            </w:r>
            <w:r>
              <w:rPr>
                <w:spacing w:val="-7"/>
                <w:sz w:val="20"/>
              </w:rPr>
              <w:t> </w:t>
            </w:r>
            <w:r>
              <w:rPr>
                <w:sz w:val="20"/>
              </w:rPr>
              <w:t>в</w:t>
            </w:r>
            <w:r>
              <w:rPr>
                <w:spacing w:val="-7"/>
                <w:sz w:val="20"/>
              </w:rPr>
              <w:t> </w:t>
            </w:r>
            <w:r>
              <w:rPr>
                <w:sz w:val="20"/>
              </w:rPr>
              <w:t>течение</w:t>
            </w:r>
            <w:r>
              <w:rPr>
                <w:spacing w:val="-4"/>
                <w:sz w:val="20"/>
              </w:rPr>
              <w:t> </w:t>
            </w:r>
            <w:r>
              <w:rPr>
                <w:sz w:val="20"/>
              </w:rPr>
              <w:t>всего</w:t>
            </w:r>
            <w:r>
              <w:rPr>
                <w:spacing w:val="-6"/>
                <w:sz w:val="20"/>
              </w:rPr>
              <w:t> </w:t>
            </w:r>
            <w:r>
              <w:rPr>
                <w:sz w:val="20"/>
              </w:rPr>
              <w:t>дня</w:t>
            </w:r>
            <w:r>
              <w:rPr>
                <w:spacing w:val="-5"/>
                <w:sz w:val="20"/>
              </w:rPr>
              <w:t> </w:t>
            </w:r>
            <w:r>
              <w:rPr>
                <w:sz w:val="20"/>
              </w:rPr>
              <w:t>пребывания</w:t>
            </w:r>
            <w:r>
              <w:rPr>
                <w:spacing w:val="-7"/>
                <w:sz w:val="20"/>
              </w:rPr>
              <w:t> </w:t>
            </w:r>
            <w:r>
              <w:rPr>
                <w:sz w:val="20"/>
              </w:rPr>
              <w:t>ребенка</w:t>
            </w:r>
            <w:r>
              <w:rPr>
                <w:spacing w:val="-7"/>
                <w:sz w:val="20"/>
              </w:rPr>
              <w:t> </w:t>
            </w:r>
            <w:r>
              <w:rPr>
                <w:sz w:val="20"/>
              </w:rPr>
              <w:t>в</w:t>
            </w:r>
            <w:r>
              <w:rPr>
                <w:spacing w:val="-7"/>
                <w:sz w:val="20"/>
              </w:rPr>
              <w:t> </w:t>
            </w:r>
            <w:r>
              <w:rPr>
                <w:sz w:val="20"/>
              </w:rPr>
              <w:t>ДОО,</w:t>
            </w:r>
            <w:r>
              <w:rPr>
                <w:spacing w:val="-6"/>
                <w:sz w:val="20"/>
              </w:rPr>
              <w:t> </w:t>
            </w:r>
            <w:r>
              <w:rPr>
                <w:sz w:val="20"/>
              </w:rPr>
              <w:t>используя</w:t>
            </w:r>
            <w:r>
              <w:rPr>
                <w:spacing w:val="-8"/>
                <w:sz w:val="20"/>
              </w:rPr>
              <w:t> </w:t>
            </w:r>
            <w:r>
              <w:rPr>
                <w:sz w:val="20"/>
              </w:rPr>
              <w:t>приемы</w:t>
            </w:r>
            <w:r>
              <w:rPr>
                <w:spacing w:val="-6"/>
                <w:sz w:val="20"/>
              </w:rPr>
              <w:t> </w:t>
            </w:r>
            <w:r>
              <w:rPr>
                <w:sz w:val="20"/>
              </w:rPr>
              <w:t>поддержки,</w:t>
            </w:r>
            <w:r>
              <w:rPr>
                <w:spacing w:val="-7"/>
                <w:sz w:val="20"/>
              </w:rPr>
              <w:t> </w:t>
            </w:r>
            <w:r>
              <w:rPr>
                <w:sz w:val="20"/>
              </w:rPr>
              <w:t>одобрения,</w:t>
            </w:r>
            <w:r>
              <w:rPr>
                <w:spacing w:val="-5"/>
                <w:sz w:val="20"/>
              </w:rPr>
              <w:t> </w:t>
            </w:r>
            <w:r>
              <w:rPr>
                <w:spacing w:val="-2"/>
                <w:sz w:val="20"/>
              </w:rPr>
              <w:t>похвалы</w:t>
            </w:r>
          </w:p>
        </w:tc>
      </w:tr>
      <w:tr>
        <w:trPr>
          <w:trHeight w:val="460" w:hRule="atLeast"/>
        </w:trPr>
        <w:tc>
          <w:tcPr>
            <w:tcW w:w="14959" w:type="dxa"/>
          </w:tcPr>
          <w:p>
            <w:pPr>
              <w:pStyle w:val="TableParagraph"/>
              <w:spacing w:line="223" w:lineRule="exact"/>
              <w:rPr>
                <w:sz w:val="20"/>
              </w:rPr>
            </w:pPr>
            <w:r>
              <w:rPr>
                <w:sz w:val="20"/>
              </w:rPr>
              <w:t>5.</w:t>
            </w:r>
            <w:r>
              <w:rPr>
                <w:spacing w:val="-3"/>
                <w:sz w:val="20"/>
              </w:rPr>
              <w:t> </w:t>
            </w:r>
            <w:r>
              <w:rPr>
                <w:sz w:val="20"/>
              </w:rPr>
              <w:t>создавать</w:t>
            </w:r>
            <w:r>
              <w:rPr>
                <w:spacing w:val="-2"/>
                <w:sz w:val="20"/>
              </w:rPr>
              <w:t> </w:t>
            </w:r>
            <w:r>
              <w:rPr>
                <w:sz w:val="20"/>
              </w:rPr>
              <w:t>условия</w:t>
            </w:r>
            <w:r>
              <w:rPr>
                <w:spacing w:val="-3"/>
                <w:sz w:val="20"/>
              </w:rPr>
              <w:t> </w:t>
            </w:r>
            <w:r>
              <w:rPr>
                <w:sz w:val="20"/>
              </w:rPr>
              <w:t>для</w:t>
            </w:r>
            <w:r>
              <w:rPr>
                <w:spacing w:val="-4"/>
                <w:sz w:val="20"/>
              </w:rPr>
              <w:t> </w:t>
            </w:r>
            <w:r>
              <w:rPr>
                <w:sz w:val="20"/>
              </w:rPr>
              <w:t>развития</w:t>
            </w:r>
            <w:r>
              <w:rPr>
                <w:spacing w:val="-2"/>
                <w:sz w:val="20"/>
              </w:rPr>
              <w:t> </w:t>
            </w:r>
            <w:r>
              <w:rPr>
                <w:sz w:val="20"/>
              </w:rPr>
              <w:t>произвольности</w:t>
            </w:r>
            <w:r>
              <w:rPr>
                <w:spacing w:val="-2"/>
                <w:sz w:val="20"/>
              </w:rPr>
              <w:t> </w:t>
            </w:r>
            <w:r>
              <w:rPr>
                <w:sz w:val="20"/>
              </w:rPr>
              <w:t>в</w:t>
            </w:r>
            <w:r>
              <w:rPr>
                <w:spacing w:val="-4"/>
                <w:sz w:val="20"/>
              </w:rPr>
              <w:t> </w:t>
            </w:r>
            <w:r>
              <w:rPr>
                <w:sz w:val="20"/>
              </w:rPr>
              <w:t>деятельности,</w:t>
            </w:r>
            <w:r>
              <w:rPr>
                <w:spacing w:val="-1"/>
                <w:sz w:val="20"/>
              </w:rPr>
              <w:t> </w:t>
            </w:r>
            <w:r>
              <w:rPr>
                <w:sz w:val="20"/>
              </w:rPr>
              <w:t>использовать</w:t>
            </w:r>
            <w:r>
              <w:rPr>
                <w:spacing w:val="-3"/>
                <w:sz w:val="20"/>
              </w:rPr>
              <w:t> </w:t>
            </w:r>
            <w:r>
              <w:rPr>
                <w:sz w:val="20"/>
              </w:rPr>
              <w:t>игры</w:t>
            </w:r>
            <w:r>
              <w:rPr>
                <w:spacing w:val="-3"/>
                <w:sz w:val="20"/>
              </w:rPr>
              <w:t> </w:t>
            </w:r>
            <w:r>
              <w:rPr>
                <w:sz w:val="20"/>
              </w:rPr>
              <w:t>и</w:t>
            </w:r>
            <w:r>
              <w:rPr>
                <w:spacing w:val="-2"/>
                <w:sz w:val="20"/>
              </w:rPr>
              <w:t> </w:t>
            </w:r>
            <w:r>
              <w:rPr>
                <w:sz w:val="20"/>
              </w:rPr>
              <w:t>упражнения,</w:t>
            </w:r>
            <w:r>
              <w:rPr>
                <w:spacing w:val="-3"/>
                <w:sz w:val="20"/>
              </w:rPr>
              <w:t> </w:t>
            </w:r>
            <w:r>
              <w:rPr>
                <w:sz w:val="20"/>
              </w:rPr>
              <w:t>направленные</w:t>
            </w:r>
            <w:r>
              <w:rPr>
                <w:spacing w:val="-3"/>
                <w:sz w:val="20"/>
              </w:rPr>
              <w:t> </w:t>
            </w:r>
            <w:r>
              <w:rPr>
                <w:sz w:val="20"/>
              </w:rPr>
              <w:t>на</w:t>
            </w:r>
            <w:r>
              <w:rPr>
                <w:spacing w:val="-3"/>
                <w:sz w:val="20"/>
              </w:rPr>
              <w:t> </w:t>
            </w:r>
            <w:r>
              <w:rPr>
                <w:sz w:val="20"/>
              </w:rPr>
              <w:t>тренировку</w:t>
            </w:r>
            <w:r>
              <w:rPr>
                <w:spacing w:val="-5"/>
                <w:sz w:val="20"/>
              </w:rPr>
              <w:t> </w:t>
            </w:r>
            <w:r>
              <w:rPr>
                <w:sz w:val="20"/>
              </w:rPr>
              <w:t>волевых</w:t>
            </w:r>
            <w:r>
              <w:rPr>
                <w:spacing w:val="-2"/>
                <w:sz w:val="20"/>
              </w:rPr>
              <w:t> </w:t>
            </w:r>
            <w:r>
              <w:rPr>
                <w:sz w:val="20"/>
              </w:rPr>
              <w:t>усилий,</w:t>
            </w:r>
            <w:r>
              <w:rPr>
                <w:spacing w:val="-3"/>
                <w:sz w:val="20"/>
              </w:rPr>
              <w:t> </w:t>
            </w:r>
            <w:r>
              <w:rPr>
                <w:sz w:val="20"/>
              </w:rPr>
              <w:t>поддержку</w:t>
            </w:r>
            <w:r>
              <w:rPr>
                <w:spacing w:val="-5"/>
                <w:sz w:val="20"/>
              </w:rPr>
              <w:t> </w:t>
            </w:r>
            <w:r>
              <w:rPr>
                <w:spacing w:val="-2"/>
                <w:sz w:val="20"/>
              </w:rPr>
              <w:t>готовности</w:t>
            </w:r>
          </w:p>
          <w:p>
            <w:pPr>
              <w:pStyle w:val="TableParagraph"/>
              <w:spacing w:line="217" w:lineRule="exact" w:before="1"/>
              <w:rPr>
                <w:sz w:val="20"/>
              </w:rPr>
            </w:pPr>
            <w:r>
              <w:rPr>
                <w:sz w:val="20"/>
              </w:rPr>
              <w:t>и</w:t>
            </w:r>
            <w:r>
              <w:rPr>
                <w:spacing w:val="-9"/>
                <w:sz w:val="20"/>
              </w:rPr>
              <w:t> </w:t>
            </w:r>
            <w:r>
              <w:rPr>
                <w:sz w:val="20"/>
              </w:rPr>
              <w:t>желания</w:t>
            </w:r>
            <w:r>
              <w:rPr>
                <w:spacing w:val="-9"/>
                <w:sz w:val="20"/>
              </w:rPr>
              <w:t> </w:t>
            </w:r>
            <w:r>
              <w:rPr>
                <w:sz w:val="20"/>
              </w:rPr>
              <w:t>ребенка</w:t>
            </w:r>
            <w:r>
              <w:rPr>
                <w:spacing w:val="-6"/>
                <w:sz w:val="20"/>
              </w:rPr>
              <w:t> </w:t>
            </w:r>
            <w:r>
              <w:rPr>
                <w:sz w:val="20"/>
              </w:rPr>
              <w:t>преодолевать</w:t>
            </w:r>
            <w:r>
              <w:rPr>
                <w:spacing w:val="-8"/>
                <w:sz w:val="20"/>
              </w:rPr>
              <w:t> </w:t>
            </w:r>
            <w:r>
              <w:rPr>
                <w:sz w:val="20"/>
              </w:rPr>
              <w:t>трудности,</w:t>
            </w:r>
            <w:r>
              <w:rPr>
                <w:spacing w:val="-8"/>
                <w:sz w:val="20"/>
              </w:rPr>
              <w:t> </w:t>
            </w:r>
            <w:r>
              <w:rPr>
                <w:sz w:val="20"/>
              </w:rPr>
              <w:t>доводить</w:t>
            </w:r>
            <w:r>
              <w:rPr>
                <w:spacing w:val="-8"/>
                <w:sz w:val="20"/>
              </w:rPr>
              <w:t> </w:t>
            </w:r>
            <w:r>
              <w:rPr>
                <w:sz w:val="20"/>
              </w:rPr>
              <w:t>деятельность</w:t>
            </w:r>
            <w:r>
              <w:rPr>
                <w:spacing w:val="-8"/>
                <w:sz w:val="20"/>
              </w:rPr>
              <w:t> </w:t>
            </w:r>
            <w:r>
              <w:rPr>
                <w:sz w:val="20"/>
              </w:rPr>
              <w:t>до</w:t>
            </w:r>
            <w:r>
              <w:rPr>
                <w:spacing w:val="-8"/>
                <w:sz w:val="20"/>
              </w:rPr>
              <w:t> </w:t>
            </w:r>
            <w:r>
              <w:rPr>
                <w:spacing w:val="-2"/>
                <w:sz w:val="20"/>
              </w:rPr>
              <w:t>результата</w:t>
            </w:r>
          </w:p>
        </w:tc>
      </w:tr>
    </w:tbl>
    <w:p>
      <w:pPr>
        <w:pStyle w:val="TableParagraph"/>
        <w:spacing w:after="0" w:line="217" w:lineRule="exact"/>
        <w:rPr>
          <w:sz w:val="20"/>
        </w:rPr>
        <w:sectPr>
          <w:headerReference w:type="default" r:id="rId234"/>
          <w:footerReference w:type="default" r:id="rId235"/>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86"/>
        <w:gridCol w:w="4985"/>
        <w:gridCol w:w="4988"/>
      </w:tblGrid>
      <w:tr>
        <w:trPr>
          <w:trHeight w:val="691" w:hRule="atLeast"/>
        </w:trPr>
        <w:tc>
          <w:tcPr>
            <w:tcW w:w="14959" w:type="dxa"/>
            <w:gridSpan w:val="3"/>
          </w:tcPr>
          <w:p>
            <w:pPr>
              <w:pStyle w:val="TableParagraph"/>
              <w:spacing w:line="223" w:lineRule="exact"/>
              <w:rPr>
                <w:sz w:val="20"/>
              </w:rPr>
            </w:pPr>
            <w:r>
              <w:rPr>
                <w:sz w:val="20"/>
              </w:rPr>
              <w:t>6.</w:t>
            </w:r>
            <w:r>
              <w:rPr>
                <w:spacing w:val="21"/>
                <w:sz w:val="20"/>
              </w:rPr>
              <w:t> </w:t>
            </w:r>
            <w:r>
              <w:rPr>
                <w:sz w:val="20"/>
              </w:rPr>
              <w:t>поощрять</w:t>
            </w:r>
            <w:r>
              <w:rPr>
                <w:spacing w:val="21"/>
                <w:sz w:val="20"/>
              </w:rPr>
              <w:t> </w:t>
            </w:r>
            <w:r>
              <w:rPr>
                <w:sz w:val="20"/>
              </w:rPr>
              <w:t>и</w:t>
            </w:r>
            <w:r>
              <w:rPr>
                <w:spacing w:val="21"/>
                <w:sz w:val="20"/>
              </w:rPr>
              <w:t> </w:t>
            </w:r>
            <w:r>
              <w:rPr>
                <w:sz w:val="20"/>
              </w:rPr>
              <w:t>поддерживать</w:t>
            </w:r>
            <w:r>
              <w:rPr>
                <w:spacing w:val="21"/>
                <w:sz w:val="20"/>
              </w:rPr>
              <w:t> </w:t>
            </w:r>
            <w:r>
              <w:rPr>
                <w:sz w:val="20"/>
              </w:rPr>
              <w:t>желание</w:t>
            </w:r>
            <w:r>
              <w:rPr>
                <w:spacing w:val="22"/>
                <w:sz w:val="20"/>
              </w:rPr>
              <w:t> </w:t>
            </w:r>
            <w:r>
              <w:rPr>
                <w:sz w:val="20"/>
              </w:rPr>
              <w:t>детей</w:t>
            </w:r>
            <w:r>
              <w:rPr>
                <w:spacing w:val="20"/>
                <w:sz w:val="20"/>
              </w:rPr>
              <w:t> </w:t>
            </w:r>
            <w:r>
              <w:rPr>
                <w:sz w:val="20"/>
              </w:rPr>
              <w:t>получить</w:t>
            </w:r>
            <w:r>
              <w:rPr>
                <w:spacing w:val="22"/>
                <w:sz w:val="20"/>
              </w:rPr>
              <w:t> </w:t>
            </w:r>
            <w:r>
              <w:rPr>
                <w:sz w:val="20"/>
              </w:rPr>
              <w:t>результат</w:t>
            </w:r>
            <w:r>
              <w:rPr>
                <w:spacing w:val="20"/>
                <w:sz w:val="20"/>
              </w:rPr>
              <w:t> </w:t>
            </w:r>
            <w:r>
              <w:rPr>
                <w:sz w:val="20"/>
              </w:rPr>
              <w:t>деятельности,</w:t>
            </w:r>
            <w:r>
              <w:rPr>
                <w:spacing w:val="22"/>
                <w:sz w:val="20"/>
              </w:rPr>
              <w:t> </w:t>
            </w:r>
            <w:r>
              <w:rPr>
                <w:sz w:val="20"/>
              </w:rPr>
              <w:t>обращать</w:t>
            </w:r>
            <w:r>
              <w:rPr>
                <w:spacing w:val="21"/>
                <w:sz w:val="20"/>
              </w:rPr>
              <w:t> </w:t>
            </w:r>
            <w:r>
              <w:rPr>
                <w:sz w:val="20"/>
              </w:rPr>
              <w:t>внимание</w:t>
            </w:r>
            <w:r>
              <w:rPr>
                <w:spacing w:val="22"/>
                <w:sz w:val="20"/>
              </w:rPr>
              <w:t> </w:t>
            </w:r>
            <w:r>
              <w:rPr>
                <w:sz w:val="20"/>
              </w:rPr>
              <w:t>на</w:t>
            </w:r>
            <w:r>
              <w:rPr>
                <w:spacing w:val="21"/>
                <w:sz w:val="20"/>
              </w:rPr>
              <w:t> </w:t>
            </w:r>
            <w:r>
              <w:rPr>
                <w:sz w:val="20"/>
              </w:rPr>
              <w:t>важность</w:t>
            </w:r>
            <w:r>
              <w:rPr>
                <w:spacing w:val="22"/>
                <w:sz w:val="20"/>
              </w:rPr>
              <w:t> </w:t>
            </w:r>
            <w:r>
              <w:rPr>
                <w:sz w:val="20"/>
              </w:rPr>
              <w:t>стремления</w:t>
            </w:r>
            <w:r>
              <w:rPr>
                <w:spacing w:val="20"/>
                <w:sz w:val="20"/>
              </w:rPr>
              <w:t> </w:t>
            </w:r>
            <w:r>
              <w:rPr>
                <w:sz w:val="20"/>
              </w:rPr>
              <w:t>к</w:t>
            </w:r>
            <w:r>
              <w:rPr>
                <w:spacing w:val="21"/>
                <w:sz w:val="20"/>
              </w:rPr>
              <w:t> </w:t>
            </w:r>
            <w:r>
              <w:rPr>
                <w:sz w:val="20"/>
              </w:rPr>
              <w:t>качественному</w:t>
            </w:r>
            <w:r>
              <w:rPr>
                <w:spacing w:val="18"/>
                <w:sz w:val="20"/>
              </w:rPr>
              <w:t> </w:t>
            </w:r>
            <w:r>
              <w:rPr>
                <w:sz w:val="20"/>
              </w:rPr>
              <w:t>результату,</w:t>
            </w:r>
            <w:r>
              <w:rPr>
                <w:spacing w:val="23"/>
                <w:sz w:val="20"/>
              </w:rPr>
              <w:t> </w:t>
            </w:r>
            <w:r>
              <w:rPr>
                <w:spacing w:val="-2"/>
                <w:sz w:val="20"/>
              </w:rPr>
              <w:t>подсказывать</w:t>
            </w:r>
          </w:p>
          <w:p>
            <w:pPr>
              <w:pStyle w:val="TableParagraph"/>
              <w:spacing w:line="230" w:lineRule="atLeast"/>
              <w:rPr>
                <w:sz w:val="20"/>
              </w:rPr>
            </w:pPr>
            <w:r>
              <w:rPr>
                <w:sz w:val="20"/>
              </w:rPr>
              <w:t>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r>
              <w:rPr>
                <w:spacing w:val="-2"/>
                <w:sz w:val="20"/>
              </w:rPr>
              <w:t>результата</w:t>
            </w:r>
          </w:p>
        </w:tc>
      </w:tr>
      <w:tr>
        <w:trPr>
          <w:trHeight w:val="918" w:hRule="atLeast"/>
        </w:trPr>
        <w:tc>
          <w:tcPr>
            <w:tcW w:w="14959" w:type="dxa"/>
            <w:gridSpan w:val="3"/>
          </w:tcPr>
          <w:p>
            <w:pPr>
              <w:pStyle w:val="TableParagraph"/>
              <w:ind w:right="98"/>
              <w:jc w:val="both"/>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Pr>
                <w:spacing w:val="40"/>
                <w:sz w:val="20"/>
              </w:rPr>
              <w:t> </w:t>
            </w:r>
            <w:r>
              <w:rPr>
                <w:sz w:val="20"/>
              </w:rPr>
              <w:t>приемы</w:t>
            </w:r>
            <w:r>
              <w:rPr>
                <w:spacing w:val="40"/>
                <w:sz w:val="20"/>
              </w:rPr>
              <w:t> </w:t>
            </w:r>
            <w:r>
              <w:rPr>
                <w:sz w:val="20"/>
              </w:rPr>
              <w:t>наводящих</w:t>
            </w:r>
            <w:r>
              <w:rPr>
                <w:spacing w:val="40"/>
                <w:sz w:val="20"/>
              </w:rPr>
              <w:t> </w:t>
            </w:r>
            <w:r>
              <w:rPr>
                <w:sz w:val="20"/>
              </w:rPr>
              <w:t>вопросов,</w:t>
            </w:r>
            <w:r>
              <w:rPr>
                <w:spacing w:val="40"/>
                <w:sz w:val="20"/>
              </w:rPr>
              <w:t> </w:t>
            </w:r>
            <w:r>
              <w:rPr>
                <w:sz w:val="20"/>
              </w:rPr>
              <w:t>активизировать</w:t>
            </w:r>
            <w:r>
              <w:rPr>
                <w:spacing w:val="40"/>
                <w:sz w:val="20"/>
              </w:rPr>
              <w:t> </w:t>
            </w:r>
            <w:r>
              <w:rPr>
                <w:sz w:val="20"/>
              </w:rPr>
              <w:t>собственную</w:t>
            </w:r>
            <w:r>
              <w:rPr>
                <w:spacing w:val="40"/>
                <w:sz w:val="20"/>
              </w:rPr>
              <w:t> </w:t>
            </w:r>
            <w:r>
              <w:rPr>
                <w:sz w:val="20"/>
              </w:rPr>
              <w:t>активность</w:t>
            </w:r>
            <w:r>
              <w:rPr>
                <w:spacing w:val="40"/>
                <w:sz w:val="20"/>
              </w:rPr>
              <w:t> </w:t>
            </w:r>
            <w:r>
              <w:rPr>
                <w:sz w:val="20"/>
              </w:rPr>
              <w:t>и</w:t>
            </w:r>
            <w:r>
              <w:rPr>
                <w:spacing w:val="40"/>
                <w:sz w:val="20"/>
              </w:rPr>
              <w:t> </w:t>
            </w:r>
            <w:r>
              <w:rPr>
                <w:sz w:val="20"/>
              </w:rPr>
              <w:t>смекалку</w:t>
            </w:r>
            <w:r>
              <w:rPr>
                <w:spacing w:val="40"/>
                <w:sz w:val="20"/>
              </w:rPr>
              <w:t> </w:t>
            </w:r>
            <w:r>
              <w:rPr>
                <w:sz w:val="20"/>
              </w:rPr>
              <w:t>ребенка,</w:t>
            </w:r>
            <w:r>
              <w:rPr>
                <w:spacing w:val="40"/>
                <w:sz w:val="20"/>
              </w:rPr>
              <w:t> </w:t>
            </w:r>
            <w:r>
              <w:rPr>
                <w:sz w:val="20"/>
              </w:rPr>
              <w:t>намекнуть,</w:t>
            </w:r>
            <w:r>
              <w:rPr>
                <w:spacing w:val="40"/>
                <w:sz w:val="20"/>
              </w:rPr>
              <w:t> </w:t>
            </w:r>
            <w:r>
              <w:rPr>
                <w:sz w:val="20"/>
              </w:rPr>
              <w:t>посоветовать</w:t>
            </w:r>
            <w:r>
              <w:rPr>
                <w:spacing w:val="40"/>
                <w:sz w:val="20"/>
              </w:rPr>
              <w:t> </w:t>
            </w:r>
            <w:r>
              <w:rPr>
                <w:sz w:val="20"/>
              </w:rPr>
              <w:t>вспомнить,</w:t>
            </w:r>
            <w:r>
              <w:rPr>
                <w:spacing w:val="40"/>
                <w:sz w:val="20"/>
              </w:rPr>
              <w:t> </w:t>
            </w:r>
            <w:r>
              <w:rPr>
                <w:sz w:val="20"/>
              </w:rPr>
              <w:t>как</w:t>
            </w:r>
            <w:r>
              <w:rPr>
                <w:spacing w:val="40"/>
                <w:sz w:val="20"/>
              </w:rPr>
              <w:t> </w:t>
            </w:r>
            <w:r>
              <w:rPr>
                <w:sz w:val="20"/>
              </w:rPr>
              <w:t>он</w:t>
            </w:r>
            <w:r>
              <w:rPr>
                <w:spacing w:val="40"/>
                <w:sz w:val="20"/>
              </w:rPr>
              <w:t> </w:t>
            </w:r>
            <w:r>
              <w:rPr>
                <w:sz w:val="20"/>
              </w:rPr>
              <w:t>действовал</w:t>
            </w:r>
            <w:r>
              <w:rPr>
                <w:spacing w:val="40"/>
                <w:sz w:val="20"/>
              </w:rPr>
              <w:t> </w:t>
            </w:r>
            <w:r>
              <w:rPr>
                <w:sz w:val="20"/>
              </w:rPr>
              <w:t>в</w:t>
            </w:r>
          </w:p>
          <w:p>
            <w:pPr>
              <w:pStyle w:val="TableParagraph"/>
              <w:spacing w:line="215" w:lineRule="exact"/>
              <w:jc w:val="both"/>
              <w:rPr>
                <w:sz w:val="20"/>
              </w:rPr>
            </w:pPr>
            <w:r>
              <w:rPr>
                <w:spacing w:val="-2"/>
                <w:sz w:val="20"/>
              </w:rPr>
              <w:t>аналогичном</w:t>
            </w:r>
            <w:r>
              <w:rPr>
                <w:spacing w:val="8"/>
                <w:sz w:val="20"/>
              </w:rPr>
              <w:t> </w:t>
            </w:r>
            <w:r>
              <w:rPr>
                <w:spacing w:val="-2"/>
                <w:sz w:val="20"/>
              </w:rPr>
              <w:t>случае</w:t>
            </w:r>
          </w:p>
        </w:tc>
      </w:tr>
      <w:tr>
        <w:trPr>
          <w:trHeight w:val="460" w:hRule="atLeast"/>
        </w:trPr>
        <w:tc>
          <w:tcPr>
            <w:tcW w:w="14959" w:type="dxa"/>
            <w:gridSpan w:val="3"/>
          </w:tcPr>
          <w:p>
            <w:pPr>
              <w:pStyle w:val="TableParagraph"/>
              <w:spacing w:line="223" w:lineRule="exact"/>
              <w:rPr>
                <w:sz w:val="20"/>
              </w:rPr>
            </w:pPr>
            <w:r>
              <w:rPr>
                <w:sz w:val="20"/>
              </w:rPr>
              <w:t>8.</w:t>
            </w:r>
            <w:r>
              <w:rPr>
                <w:spacing w:val="-7"/>
                <w:sz w:val="20"/>
              </w:rPr>
              <w:t> </w:t>
            </w:r>
            <w:r>
              <w:rPr>
                <w:sz w:val="20"/>
              </w:rPr>
              <w:t>поддерживать</w:t>
            </w:r>
            <w:r>
              <w:rPr>
                <w:spacing w:val="-5"/>
                <w:sz w:val="20"/>
              </w:rPr>
              <w:t> </w:t>
            </w:r>
            <w:r>
              <w:rPr>
                <w:sz w:val="20"/>
              </w:rPr>
              <w:t>у</w:t>
            </w:r>
            <w:r>
              <w:rPr>
                <w:spacing w:val="-7"/>
                <w:sz w:val="20"/>
              </w:rPr>
              <w:t> </w:t>
            </w:r>
            <w:r>
              <w:rPr>
                <w:sz w:val="20"/>
              </w:rPr>
              <w:t>детей</w:t>
            </w:r>
            <w:r>
              <w:rPr>
                <w:spacing w:val="-6"/>
                <w:sz w:val="20"/>
              </w:rPr>
              <w:t> </w:t>
            </w:r>
            <w:r>
              <w:rPr>
                <w:sz w:val="20"/>
              </w:rPr>
              <w:t>чувство</w:t>
            </w:r>
            <w:r>
              <w:rPr>
                <w:spacing w:val="-6"/>
                <w:sz w:val="20"/>
              </w:rPr>
              <w:t> </w:t>
            </w:r>
            <w:r>
              <w:rPr>
                <w:sz w:val="20"/>
              </w:rPr>
              <w:t>гордости</w:t>
            </w:r>
            <w:r>
              <w:rPr>
                <w:spacing w:val="-5"/>
                <w:sz w:val="20"/>
              </w:rPr>
              <w:t> </w:t>
            </w:r>
            <w:r>
              <w:rPr>
                <w:sz w:val="20"/>
              </w:rPr>
              <w:t>и</w:t>
            </w:r>
            <w:r>
              <w:rPr>
                <w:spacing w:val="-6"/>
                <w:sz w:val="20"/>
              </w:rPr>
              <w:t> </w:t>
            </w:r>
            <w:r>
              <w:rPr>
                <w:sz w:val="20"/>
              </w:rPr>
              <w:t>радости</w:t>
            </w:r>
            <w:r>
              <w:rPr>
                <w:spacing w:val="-6"/>
                <w:sz w:val="20"/>
              </w:rPr>
              <w:t> </w:t>
            </w:r>
            <w:r>
              <w:rPr>
                <w:sz w:val="20"/>
              </w:rPr>
              <w:t>от</w:t>
            </w:r>
            <w:r>
              <w:rPr>
                <w:spacing w:val="-5"/>
                <w:sz w:val="20"/>
              </w:rPr>
              <w:t> </w:t>
            </w:r>
            <w:r>
              <w:rPr>
                <w:sz w:val="20"/>
              </w:rPr>
              <w:t>успешных</w:t>
            </w:r>
            <w:r>
              <w:rPr>
                <w:spacing w:val="-8"/>
                <w:sz w:val="20"/>
              </w:rPr>
              <w:t> </w:t>
            </w:r>
            <w:r>
              <w:rPr>
                <w:sz w:val="20"/>
              </w:rPr>
              <w:t>самостоятельных</w:t>
            </w:r>
            <w:r>
              <w:rPr>
                <w:spacing w:val="-6"/>
                <w:sz w:val="20"/>
              </w:rPr>
              <w:t> </w:t>
            </w:r>
            <w:r>
              <w:rPr>
                <w:sz w:val="20"/>
              </w:rPr>
              <w:t>действий,</w:t>
            </w:r>
            <w:r>
              <w:rPr>
                <w:spacing w:val="-4"/>
                <w:sz w:val="20"/>
              </w:rPr>
              <w:t> </w:t>
            </w:r>
            <w:r>
              <w:rPr>
                <w:sz w:val="20"/>
              </w:rPr>
              <w:t>подчеркивать</w:t>
            </w:r>
            <w:r>
              <w:rPr>
                <w:spacing w:val="-7"/>
                <w:sz w:val="20"/>
              </w:rPr>
              <w:t> </w:t>
            </w:r>
            <w:r>
              <w:rPr>
                <w:sz w:val="20"/>
              </w:rPr>
              <w:t>рост</w:t>
            </w:r>
            <w:r>
              <w:rPr>
                <w:spacing w:val="-7"/>
                <w:sz w:val="20"/>
              </w:rPr>
              <w:t> </w:t>
            </w:r>
            <w:r>
              <w:rPr>
                <w:sz w:val="20"/>
              </w:rPr>
              <w:t>возможностей</w:t>
            </w:r>
            <w:r>
              <w:rPr>
                <w:spacing w:val="-6"/>
                <w:sz w:val="20"/>
              </w:rPr>
              <w:t> </w:t>
            </w:r>
            <w:r>
              <w:rPr>
                <w:sz w:val="20"/>
              </w:rPr>
              <w:t>и</w:t>
            </w:r>
            <w:r>
              <w:rPr>
                <w:spacing w:val="-6"/>
                <w:sz w:val="20"/>
              </w:rPr>
              <w:t> </w:t>
            </w:r>
            <w:r>
              <w:rPr>
                <w:sz w:val="20"/>
              </w:rPr>
              <w:t>достижений</w:t>
            </w:r>
            <w:r>
              <w:rPr>
                <w:spacing w:val="-5"/>
                <w:sz w:val="20"/>
              </w:rPr>
              <w:t> </w:t>
            </w:r>
            <w:r>
              <w:rPr>
                <w:sz w:val="20"/>
              </w:rPr>
              <w:t>каждого</w:t>
            </w:r>
            <w:r>
              <w:rPr>
                <w:spacing w:val="-6"/>
                <w:sz w:val="20"/>
              </w:rPr>
              <w:t> </w:t>
            </w:r>
            <w:r>
              <w:rPr>
                <w:sz w:val="20"/>
              </w:rPr>
              <w:t>ребенка,</w:t>
            </w:r>
            <w:r>
              <w:rPr>
                <w:spacing w:val="-4"/>
                <w:sz w:val="20"/>
              </w:rPr>
              <w:t> </w:t>
            </w:r>
            <w:r>
              <w:rPr>
                <w:spacing w:val="-2"/>
                <w:sz w:val="20"/>
              </w:rPr>
              <w:t>побуждать</w:t>
            </w:r>
          </w:p>
          <w:p>
            <w:pPr>
              <w:pStyle w:val="TableParagraph"/>
              <w:spacing w:line="217" w:lineRule="exact"/>
              <w:rPr>
                <w:sz w:val="20"/>
              </w:rPr>
            </w:pPr>
            <w:r>
              <w:rPr>
                <w:sz w:val="20"/>
              </w:rPr>
              <w:t>к</w:t>
            </w:r>
            <w:r>
              <w:rPr>
                <w:spacing w:val="-9"/>
                <w:sz w:val="20"/>
              </w:rPr>
              <w:t> </w:t>
            </w:r>
            <w:r>
              <w:rPr>
                <w:sz w:val="20"/>
              </w:rPr>
              <w:t>проявлению</w:t>
            </w:r>
            <w:r>
              <w:rPr>
                <w:spacing w:val="-8"/>
                <w:sz w:val="20"/>
              </w:rPr>
              <w:t> </w:t>
            </w:r>
            <w:r>
              <w:rPr>
                <w:sz w:val="20"/>
              </w:rPr>
              <w:t>инициативы</w:t>
            </w:r>
            <w:r>
              <w:rPr>
                <w:spacing w:val="-6"/>
                <w:sz w:val="20"/>
              </w:rPr>
              <w:t> </w:t>
            </w:r>
            <w:r>
              <w:rPr>
                <w:sz w:val="20"/>
              </w:rPr>
              <w:t>и</w:t>
            </w:r>
            <w:r>
              <w:rPr>
                <w:spacing w:val="-7"/>
                <w:sz w:val="20"/>
              </w:rPr>
              <w:t> </w:t>
            </w:r>
            <w:r>
              <w:rPr>
                <w:sz w:val="20"/>
              </w:rPr>
              <w:t>творчества</w:t>
            </w:r>
            <w:r>
              <w:rPr>
                <w:spacing w:val="-9"/>
                <w:sz w:val="20"/>
              </w:rPr>
              <w:t> </w:t>
            </w:r>
            <w:r>
              <w:rPr>
                <w:sz w:val="20"/>
              </w:rPr>
              <w:t>через</w:t>
            </w:r>
            <w:r>
              <w:rPr>
                <w:spacing w:val="-8"/>
                <w:sz w:val="20"/>
              </w:rPr>
              <w:t> </w:t>
            </w:r>
            <w:r>
              <w:rPr>
                <w:sz w:val="20"/>
              </w:rPr>
              <w:t>использование</w:t>
            </w:r>
            <w:r>
              <w:rPr>
                <w:spacing w:val="-5"/>
                <w:sz w:val="20"/>
              </w:rPr>
              <w:t> </w:t>
            </w:r>
            <w:r>
              <w:rPr>
                <w:sz w:val="20"/>
              </w:rPr>
              <w:t>приемов</w:t>
            </w:r>
            <w:r>
              <w:rPr>
                <w:spacing w:val="-9"/>
                <w:sz w:val="20"/>
              </w:rPr>
              <w:t> </w:t>
            </w:r>
            <w:r>
              <w:rPr>
                <w:sz w:val="20"/>
              </w:rPr>
              <w:t>похвалы,</w:t>
            </w:r>
            <w:r>
              <w:rPr>
                <w:spacing w:val="-7"/>
                <w:sz w:val="20"/>
              </w:rPr>
              <w:t> </w:t>
            </w:r>
            <w:r>
              <w:rPr>
                <w:sz w:val="20"/>
              </w:rPr>
              <w:t>одобрения,</w:t>
            </w:r>
            <w:r>
              <w:rPr>
                <w:spacing w:val="-7"/>
                <w:sz w:val="20"/>
              </w:rPr>
              <w:t> </w:t>
            </w:r>
            <w:r>
              <w:rPr>
                <w:spacing w:val="-2"/>
                <w:sz w:val="20"/>
              </w:rPr>
              <w:t>восхищения</w:t>
            </w:r>
          </w:p>
        </w:tc>
      </w:tr>
      <w:tr>
        <w:trPr>
          <w:trHeight w:val="275" w:hRule="atLeast"/>
        </w:trPr>
        <w:tc>
          <w:tcPr>
            <w:tcW w:w="14959" w:type="dxa"/>
            <w:gridSpan w:val="3"/>
          </w:tcPr>
          <w:p>
            <w:pPr>
              <w:pStyle w:val="TableParagraph"/>
              <w:spacing w:line="256" w:lineRule="exact"/>
              <w:ind w:left="3213"/>
              <w:rPr>
                <w:b/>
                <w:sz w:val="24"/>
              </w:rPr>
            </w:pPr>
            <w:r>
              <w:rPr>
                <w:b/>
                <w:sz w:val="24"/>
              </w:rPr>
              <w:t>Рекомендуемые</w:t>
            </w:r>
            <w:r>
              <w:rPr>
                <w:b/>
                <w:spacing w:val="-7"/>
                <w:sz w:val="24"/>
              </w:rPr>
              <w:t> </w:t>
            </w:r>
            <w:r>
              <w:rPr>
                <w:b/>
                <w:sz w:val="24"/>
              </w:rPr>
              <w:t>способы</w:t>
            </w:r>
            <w:r>
              <w:rPr>
                <w:b/>
                <w:spacing w:val="-2"/>
                <w:sz w:val="24"/>
              </w:rPr>
              <w:t> </w:t>
            </w:r>
            <w:r>
              <w:rPr>
                <w:b/>
                <w:sz w:val="24"/>
              </w:rPr>
              <w:t>и</w:t>
            </w:r>
            <w:r>
              <w:rPr>
                <w:b/>
                <w:spacing w:val="-2"/>
                <w:sz w:val="24"/>
              </w:rPr>
              <w:t> </w:t>
            </w:r>
            <w:r>
              <w:rPr>
                <w:b/>
                <w:sz w:val="24"/>
              </w:rPr>
              <w:t>приёмы</w:t>
            </w:r>
            <w:r>
              <w:rPr>
                <w:b/>
                <w:spacing w:val="-3"/>
                <w:sz w:val="24"/>
              </w:rPr>
              <w:t> </w:t>
            </w:r>
            <w:r>
              <w:rPr>
                <w:b/>
                <w:sz w:val="24"/>
              </w:rPr>
              <w:t>для</w:t>
            </w:r>
            <w:r>
              <w:rPr>
                <w:b/>
                <w:spacing w:val="-2"/>
                <w:sz w:val="24"/>
              </w:rPr>
              <w:t> </w:t>
            </w:r>
            <w:r>
              <w:rPr>
                <w:b/>
                <w:sz w:val="24"/>
              </w:rPr>
              <w:t>поддержки</w:t>
            </w:r>
            <w:r>
              <w:rPr>
                <w:b/>
                <w:spacing w:val="-2"/>
                <w:sz w:val="24"/>
              </w:rPr>
              <w:t> </w:t>
            </w:r>
            <w:r>
              <w:rPr>
                <w:b/>
                <w:sz w:val="24"/>
              </w:rPr>
              <w:t>детской</w:t>
            </w:r>
            <w:r>
              <w:rPr>
                <w:b/>
                <w:spacing w:val="-4"/>
                <w:sz w:val="24"/>
              </w:rPr>
              <w:t> </w:t>
            </w:r>
            <w:r>
              <w:rPr>
                <w:b/>
                <w:spacing w:val="-2"/>
                <w:sz w:val="24"/>
              </w:rPr>
              <w:t>инициативы</w:t>
            </w:r>
          </w:p>
        </w:tc>
      </w:tr>
      <w:tr>
        <w:trPr>
          <w:trHeight w:val="691" w:hRule="atLeast"/>
        </w:trPr>
        <w:tc>
          <w:tcPr>
            <w:tcW w:w="14959" w:type="dxa"/>
            <w:gridSpan w:val="3"/>
          </w:tcPr>
          <w:p>
            <w:pPr>
              <w:pStyle w:val="TableParagraph"/>
              <w:spacing w:line="223" w:lineRule="exact"/>
              <w:rPr>
                <w:sz w:val="20"/>
              </w:rPr>
            </w:pPr>
            <w:r>
              <w:rPr>
                <w:sz w:val="20"/>
              </w:rPr>
              <w:t>1.</w:t>
            </w:r>
            <w:r>
              <w:rPr>
                <w:spacing w:val="11"/>
                <w:sz w:val="20"/>
              </w:rPr>
              <w:t> </w:t>
            </w:r>
            <w:r>
              <w:rPr>
                <w:sz w:val="20"/>
              </w:rPr>
              <w:t>Не</w:t>
            </w:r>
            <w:r>
              <w:rPr>
                <w:spacing w:val="12"/>
                <w:sz w:val="20"/>
              </w:rPr>
              <w:t> </w:t>
            </w:r>
            <w:r>
              <w:rPr>
                <w:sz w:val="20"/>
              </w:rPr>
              <w:t>следует</w:t>
            </w:r>
            <w:r>
              <w:rPr>
                <w:spacing w:val="11"/>
                <w:sz w:val="20"/>
              </w:rPr>
              <w:t> </w:t>
            </w:r>
            <w:r>
              <w:rPr>
                <w:sz w:val="20"/>
              </w:rPr>
              <w:t>сразу</w:t>
            </w:r>
            <w:r>
              <w:rPr>
                <w:spacing w:val="13"/>
                <w:sz w:val="20"/>
              </w:rPr>
              <w:t> </w:t>
            </w:r>
            <w:r>
              <w:rPr>
                <w:sz w:val="20"/>
              </w:rPr>
              <w:t>помогать</w:t>
            </w:r>
            <w:r>
              <w:rPr>
                <w:spacing w:val="11"/>
                <w:sz w:val="20"/>
              </w:rPr>
              <w:t> </w:t>
            </w:r>
            <w:r>
              <w:rPr>
                <w:sz w:val="20"/>
              </w:rPr>
              <w:t>ребенку,</w:t>
            </w:r>
            <w:r>
              <w:rPr>
                <w:spacing w:val="12"/>
                <w:sz w:val="20"/>
              </w:rPr>
              <w:t> </w:t>
            </w:r>
            <w:r>
              <w:rPr>
                <w:sz w:val="20"/>
              </w:rPr>
              <w:t>если</w:t>
            </w:r>
            <w:r>
              <w:rPr>
                <w:spacing w:val="13"/>
                <w:sz w:val="20"/>
              </w:rPr>
              <w:t> </w:t>
            </w:r>
            <w:r>
              <w:rPr>
                <w:sz w:val="20"/>
              </w:rPr>
              <w:t>он</w:t>
            </w:r>
            <w:r>
              <w:rPr>
                <w:spacing w:val="13"/>
                <w:sz w:val="20"/>
              </w:rPr>
              <w:t> </w:t>
            </w:r>
            <w:r>
              <w:rPr>
                <w:sz w:val="20"/>
              </w:rPr>
              <w:t>испытывает</w:t>
            </w:r>
            <w:r>
              <w:rPr>
                <w:spacing w:val="11"/>
                <w:sz w:val="20"/>
              </w:rPr>
              <w:t> </w:t>
            </w:r>
            <w:r>
              <w:rPr>
                <w:sz w:val="20"/>
              </w:rPr>
              <w:t>затруднения</w:t>
            </w:r>
            <w:r>
              <w:rPr>
                <w:spacing w:val="12"/>
                <w:sz w:val="20"/>
              </w:rPr>
              <w:t> </w:t>
            </w:r>
            <w:r>
              <w:rPr>
                <w:sz w:val="20"/>
              </w:rPr>
              <w:t>решения</w:t>
            </w:r>
            <w:r>
              <w:rPr>
                <w:spacing w:val="13"/>
                <w:sz w:val="20"/>
              </w:rPr>
              <w:t> </w:t>
            </w:r>
            <w:r>
              <w:rPr>
                <w:sz w:val="20"/>
              </w:rPr>
              <w:t>задачи,</w:t>
            </w:r>
            <w:r>
              <w:rPr>
                <w:spacing w:val="14"/>
                <w:sz w:val="20"/>
              </w:rPr>
              <w:t> </w:t>
            </w:r>
            <w:r>
              <w:rPr>
                <w:sz w:val="20"/>
              </w:rPr>
              <w:t>важно</w:t>
            </w:r>
            <w:r>
              <w:rPr>
                <w:spacing w:val="12"/>
                <w:sz w:val="20"/>
              </w:rPr>
              <w:t> </w:t>
            </w:r>
            <w:r>
              <w:rPr>
                <w:sz w:val="20"/>
              </w:rPr>
              <w:t>побуждать</w:t>
            </w:r>
            <w:r>
              <w:rPr>
                <w:spacing w:val="12"/>
                <w:sz w:val="20"/>
              </w:rPr>
              <w:t> </w:t>
            </w:r>
            <w:r>
              <w:rPr>
                <w:sz w:val="20"/>
              </w:rPr>
              <w:t>его</w:t>
            </w:r>
            <w:r>
              <w:rPr>
                <w:spacing w:val="12"/>
                <w:sz w:val="20"/>
              </w:rPr>
              <w:t> </w:t>
            </w:r>
            <w:r>
              <w:rPr>
                <w:sz w:val="20"/>
              </w:rPr>
              <w:t>к</w:t>
            </w:r>
            <w:r>
              <w:rPr>
                <w:spacing w:val="11"/>
                <w:sz w:val="20"/>
              </w:rPr>
              <w:t> </w:t>
            </w:r>
            <w:r>
              <w:rPr>
                <w:sz w:val="20"/>
              </w:rPr>
              <w:t>самостоятельному</w:t>
            </w:r>
            <w:r>
              <w:rPr>
                <w:spacing w:val="8"/>
                <w:sz w:val="20"/>
              </w:rPr>
              <w:t> </w:t>
            </w:r>
            <w:r>
              <w:rPr>
                <w:sz w:val="20"/>
              </w:rPr>
              <w:t>решению,</w:t>
            </w:r>
            <w:r>
              <w:rPr>
                <w:spacing w:val="14"/>
                <w:sz w:val="20"/>
              </w:rPr>
              <w:t> </w:t>
            </w:r>
            <w:r>
              <w:rPr>
                <w:sz w:val="20"/>
              </w:rPr>
              <w:t>подбадривать</w:t>
            </w:r>
            <w:r>
              <w:rPr>
                <w:spacing w:val="13"/>
                <w:sz w:val="20"/>
              </w:rPr>
              <w:t> </w:t>
            </w:r>
            <w:r>
              <w:rPr>
                <w:sz w:val="20"/>
              </w:rPr>
              <w:t>и</w:t>
            </w:r>
            <w:r>
              <w:rPr>
                <w:spacing w:val="13"/>
                <w:sz w:val="20"/>
              </w:rPr>
              <w:t> </w:t>
            </w:r>
            <w:r>
              <w:rPr>
                <w:spacing w:val="-2"/>
                <w:sz w:val="20"/>
              </w:rPr>
              <w:t>поощрять</w:t>
            </w:r>
          </w:p>
          <w:p>
            <w:pPr>
              <w:pStyle w:val="TableParagraph"/>
              <w:spacing w:line="230" w:lineRule="atLeast"/>
              <w:rPr>
                <w:sz w:val="20"/>
              </w:rPr>
            </w:pPr>
            <w:r>
              <w:rPr>
                <w:sz w:val="20"/>
              </w:rPr>
              <w:t>попытки найти решение. В случае необходимости оказания помощи ребенку, педагог сначала стремится к ее минимизации: лучше дать со</w:t>
            </w:r>
            <w:r>
              <w:rPr>
                <w:spacing w:val="-31"/>
                <w:sz w:val="20"/>
              </w:rPr>
              <w:t> </w:t>
            </w:r>
            <w:r>
              <w:rPr>
                <w:sz w:val="20"/>
              </w:rPr>
              <w:t>вет, задать наводящие вопросы, активизировать имеющийся у ребенка прошлый опыт.</w:t>
            </w:r>
          </w:p>
        </w:tc>
      </w:tr>
      <w:tr>
        <w:trPr>
          <w:trHeight w:val="918" w:hRule="atLeast"/>
        </w:trPr>
        <w:tc>
          <w:tcPr>
            <w:tcW w:w="14959" w:type="dxa"/>
            <w:gridSpan w:val="3"/>
          </w:tcPr>
          <w:p>
            <w:pPr>
              <w:pStyle w:val="TableParagraph"/>
              <w:rPr>
                <w:sz w:val="20"/>
              </w:rPr>
            </w:pPr>
            <w:r>
              <w:rPr>
                <w:sz w:val="20"/>
              </w:rPr>
              <w:t>2. У ребенка всегда должна быть возможность самостоятельного решения поставленных</w:t>
            </w:r>
            <w:r>
              <w:rPr>
                <w:spacing w:val="-1"/>
                <w:sz w:val="20"/>
              </w:rPr>
              <w:t> </w:t>
            </w:r>
            <w:r>
              <w:rPr>
                <w:sz w:val="20"/>
              </w:rPr>
              <w:t>задач. При</w:t>
            </w:r>
            <w:r>
              <w:rPr>
                <w:spacing w:val="-1"/>
                <w:sz w:val="20"/>
              </w:rPr>
              <w:t> </w:t>
            </w:r>
            <w:r>
              <w:rPr>
                <w:sz w:val="20"/>
              </w:rPr>
              <w:t>этом педагог помогает</w:t>
            </w:r>
            <w:r>
              <w:rPr>
                <w:spacing w:val="-1"/>
                <w:sz w:val="20"/>
              </w:rPr>
              <w:t> </w:t>
            </w:r>
            <w:r>
              <w:rPr>
                <w:sz w:val="20"/>
              </w:rPr>
              <w:t>детям искать разные варианты решения одной задачи,</w:t>
            </w:r>
            <w:r>
              <w:rPr>
                <w:spacing w:val="-3"/>
                <w:sz w:val="20"/>
              </w:rPr>
              <w:t> </w:t>
            </w:r>
            <w:r>
              <w:rPr>
                <w:sz w:val="20"/>
              </w:rPr>
              <w:t>поощряет</w:t>
            </w:r>
            <w:r>
              <w:rPr>
                <w:spacing w:val="-3"/>
                <w:sz w:val="20"/>
              </w:rPr>
              <w:t> </w:t>
            </w:r>
            <w:r>
              <w:rPr>
                <w:sz w:val="20"/>
              </w:rPr>
              <w:t>активность</w:t>
            </w:r>
            <w:r>
              <w:rPr>
                <w:spacing w:val="-3"/>
                <w:sz w:val="20"/>
              </w:rPr>
              <w:t> </w:t>
            </w:r>
            <w:r>
              <w:rPr>
                <w:sz w:val="20"/>
              </w:rPr>
              <w:t>детей</w:t>
            </w:r>
            <w:r>
              <w:rPr>
                <w:spacing w:val="-1"/>
                <w:sz w:val="20"/>
              </w:rPr>
              <w:t> </w:t>
            </w:r>
            <w:r>
              <w:rPr>
                <w:sz w:val="20"/>
              </w:rPr>
              <w:t>в</w:t>
            </w:r>
            <w:r>
              <w:rPr>
                <w:spacing w:val="-4"/>
                <w:sz w:val="20"/>
              </w:rPr>
              <w:t> </w:t>
            </w:r>
            <w:r>
              <w:rPr>
                <w:sz w:val="20"/>
              </w:rPr>
              <w:t>поиске,</w:t>
            </w:r>
            <w:r>
              <w:rPr>
                <w:spacing w:val="-2"/>
                <w:sz w:val="20"/>
              </w:rPr>
              <w:t> </w:t>
            </w:r>
            <w:r>
              <w:rPr>
                <w:sz w:val="20"/>
              </w:rPr>
              <w:t>принимает</w:t>
            </w:r>
            <w:r>
              <w:rPr>
                <w:spacing w:val="-2"/>
                <w:sz w:val="20"/>
              </w:rPr>
              <w:t> </w:t>
            </w:r>
            <w:r>
              <w:rPr>
                <w:sz w:val="20"/>
              </w:rPr>
              <w:t>любые предположения</w:t>
            </w:r>
            <w:r>
              <w:rPr>
                <w:spacing w:val="-2"/>
                <w:sz w:val="20"/>
              </w:rPr>
              <w:t> </w:t>
            </w:r>
            <w:r>
              <w:rPr>
                <w:sz w:val="20"/>
              </w:rPr>
              <w:t>детей,</w:t>
            </w:r>
            <w:r>
              <w:rPr>
                <w:spacing w:val="-3"/>
                <w:sz w:val="20"/>
              </w:rPr>
              <w:t> </w:t>
            </w:r>
            <w:r>
              <w:rPr>
                <w:sz w:val="20"/>
              </w:rPr>
              <w:t>связанные</w:t>
            </w:r>
            <w:r>
              <w:rPr>
                <w:spacing w:val="-2"/>
                <w:sz w:val="20"/>
              </w:rPr>
              <w:t> </w:t>
            </w:r>
            <w:r>
              <w:rPr>
                <w:sz w:val="20"/>
              </w:rPr>
              <w:t>с</w:t>
            </w:r>
            <w:r>
              <w:rPr>
                <w:spacing w:val="-2"/>
                <w:sz w:val="20"/>
              </w:rPr>
              <w:t> </w:t>
            </w:r>
            <w:r>
              <w:rPr>
                <w:sz w:val="20"/>
              </w:rPr>
              <w:t>решением</w:t>
            </w:r>
            <w:r>
              <w:rPr>
                <w:spacing w:val="-2"/>
                <w:sz w:val="20"/>
              </w:rPr>
              <w:t> </w:t>
            </w:r>
            <w:r>
              <w:rPr>
                <w:sz w:val="20"/>
              </w:rPr>
              <w:t>задачи,</w:t>
            </w:r>
            <w:r>
              <w:rPr>
                <w:spacing w:val="-3"/>
                <w:sz w:val="20"/>
              </w:rPr>
              <w:t> </w:t>
            </w:r>
            <w:r>
              <w:rPr>
                <w:sz w:val="20"/>
              </w:rPr>
              <w:t>поддерживает</w:t>
            </w:r>
            <w:r>
              <w:rPr>
                <w:spacing w:val="-1"/>
                <w:sz w:val="20"/>
              </w:rPr>
              <w:t> </w:t>
            </w:r>
            <w:r>
              <w:rPr>
                <w:sz w:val="20"/>
              </w:rPr>
              <w:t>инициативу</w:t>
            </w:r>
            <w:r>
              <w:rPr>
                <w:spacing w:val="-2"/>
                <w:sz w:val="20"/>
              </w:rPr>
              <w:t> </w:t>
            </w:r>
            <w:r>
              <w:rPr>
                <w:sz w:val="20"/>
              </w:rPr>
              <w:t>и</w:t>
            </w:r>
            <w:r>
              <w:rPr>
                <w:spacing w:val="-4"/>
                <w:sz w:val="20"/>
              </w:rPr>
              <w:t> </w:t>
            </w:r>
            <w:r>
              <w:rPr>
                <w:sz w:val="20"/>
              </w:rPr>
              <w:t>творческие</w:t>
            </w:r>
            <w:r>
              <w:rPr>
                <w:spacing w:val="-2"/>
                <w:sz w:val="20"/>
              </w:rPr>
              <w:t> </w:t>
            </w:r>
            <w:r>
              <w:rPr>
                <w:sz w:val="20"/>
              </w:rPr>
              <w:t>решения,</w:t>
            </w:r>
            <w:r>
              <w:rPr>
                <w:spacing w:val="-1"/>
                <w:sz w:val="20"/>
              </w:rPr>
              <w:t> </w:t>
            </w:r>
            <w:r>
              <w:rPr>
                <w:spacing w:val="-10"/>
                <w:sz w:val="20"/>
              </w:rPr>
              <w:t>а</w:t>
            </w:r>
          </w:p>
          <w:p>
            <w:pPr>
              <w:pStyle w:val="TableParagraph"/>
              <w:spacing w:line="230" w:lineRule="atLeast"/>
              <w:rPr>
                <w:sz w:val="20"/>
              </w:rPr>
            </w:pPr>
            <w:r>
              <w:rPr>
                <w:sz w:val="20"/>
              </w:rPr>
              <w:t>также обязательно акцентирует внимание детей на качестве результата, их достижениях, одобряет и хвалит за результат, вызывает</w:t>
            </w:r>
            <w:r>
              <w:rPr>
                <w:spacing w:val="22"/>
                <w:sz w:val="20"/>
              </w:rPr>
              <w:t> </w:t>
            </w:r>
            <w:r>
              <w:rPr>
                <w:sz w:val="20"/>
              </w:rPr>
              <w:t>у них чувство радости и гордости от успешных самостоятельных, инициативных действий.</w:t>
            </w:r>
          </w:p>
        </w:tc>
      </w:tr>
      <w:tr>
        <w:trPr>
          <w:trHeight w:val="920" w:hRule="atLeast"/>
        </w:trPr>
        <w:tc>
          <w:tcPr>
            <w:tcW w:w="14959" w:type="dxa"/>
            <w:gridSpan w:val="3"/>
          </w:tcPr>
          <w:p>
            <w:pPr>
              <w:pStyle w:val="TableParagraph"/>
              <w:ind w:right="96"/>
              <w:jc w:val="both"/>
              <w:rPr>
                <w:sz w:val="20"/>
              </w:rPr>
            </w:pPr>
            <w:r>
              <w:rPr>
                <w:sz w:val="20"/>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w:t>
            </w:r>
          </w:p>
          <w:p>
            <w:pPr>
              <w:pStyle w:val="TableParagraph"/>
              <w:spacing w:line="216" w:lineRule="exact"/>
              <w:jc w:val="both"/>
              <w:rPr>
                <w:sz w:val="20"/>
              </w:rPr>
            </w:pPr>
            <w:r>
              <w:rPr>
                <w:sz w:val="20"/>
              </w:rPr>
              <w:t>взросления,</w:t>
            </w:r>
            <w:r>
              <w:rPr>
                <w:spacing w:val="-7"/>
                <w:sz w:val="20"/>
              </w:rPr>
              <w:t> </w:t>
            </w:r>
            <w:r>
              <w:rPr>
                <w:sz w:val="20"/>
              </w:rPr>
              <w:t>вселять</w:t>
            </w:r>
            <w:r>
              <w:rPr>
                <w:spacing w:val="-6"/>
                <w:sz w:val="20"/>
              </w:rPr>
              <w:t> </w:t>
            </w:r>
            <w:r>
              <w:rPr>
                <w:sz w:val="20"/>
              </w:rPr>
              <w:t>уверенность</w:t>
            </w:r>
            <w:r>
              <w:rPr>
                <w:spacing w:val="-7"/>
                <w:sz w:val="20"/>
              </w:rPr>
              <w:t> </w:t>
            </w:r>
            <w:r>
              <w:rPr>
                <w:sz w:val="20"/>
              </w:rPr>
              <w:t>в</w:t>
            </w:r>
            <w:r>
              <w:rPr>
                <w:spacing w:val="-8"/>
                <w:sz w:val="20"/>
              </w:rPr>
              <w:t> </w:t>
            </w:r>
            <w:r>
              <w:rPr>
                <w:sz w:val="20"/>
              </w:rPr>
              <w:t>своих</w:t>
            </w:r>
            <w:r>
              <w:rPr>
                <w:spacing w:val="-7"/>
                <w:sz w:val="20"/>
              </w:rPr>
              <w:t> </w:t>
            </w:r>
            <w:r>
              <w:rPr>
                <w:spacing w:val="-2"/>
                <w:sz w:val="20"/>
              </w:rPr>
              <w:t>силах.</w:t>
            </w:r>
          </w:p>
        </w:tc>
      </w:tr>
      <w:tr>
        <w:trPr>
          <w:trHeight w:val="918" w:hRule="atLeast"/>
        </w:trPr>
        <w:tc>
          <w:tcPr>
            <w:tcW w:w="14959" w:type="dxa"/>
            <w:gridSpan w:val="3"/>
          </w:tcPr>
          <w:p>
            <w:pPr>
              <w:pStyle w:val="TableParagraph"/>
              <w:ind w:right="99"/>
              <w:jc w:val="both"/>
              <w:rPr>
                <w:sz w:val="20"/>
              </w:rPr>
            </w:pPr>
            <w:r>
              <w:rPr>
                <w:sz w:val="20"/>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w:t>
            </w:r>
            <w:r>
              <w:rPr>
                <w:spacing w:val="-1"/>
                <w:sz w:val="20"/>
              </w:rPr>
              <w:t> </w:t>
            </w:r>
            <w:r>
              <w:rPr>
                <w:sz w:val="20"/>
              </w:rPr>
              <w:t>принять</w:t>
            </w:r>
            <w:r>
              <w:rPr>
                <w:spacing w:val="-2"/>
                <w:sz w:val="20"/>
              </w:rPr>
              <w:t> </w:t>
            </w:r>
            <w:r>
              <w:rPr>
                <w:sz w:val="20"/>
              </w:rPr>
              <w:t>ее</w:t>
            </w:r>
            <w:r>
              <w:rPr>
                <w:spacing w:val="-2"/>
                <w:sz w:val="20"/>
              </w:rPr>
              <w:t> </w:t>
            </w:r>
            <w:r>
              <w:rPr>
                <w:sz w:val="20"/>
              </w:rPr>
              <w:t>от</w:t>
            </w:r>
            <w:r>
              <w:rPr>
                <w:spacing w:val="-3"/>
                <w:sz w:val="20"/>
              </w:rPr>
              <w:t> </w:t>
            </w:r>
            <w:r>
              <w:rPr>
                <w:sz w:val="20"/>
              </w:rPr>
              <w:t>педагога),</w:t>
            </w:r>
            <w:r>
              <w:rPr>
                <w:spacing w:val="-2"/>
                <w:sz w:val="20"/>
              </w:rPr>
              <w:t> </w:t>
            </w:r>
            <w:r>
              <w:rPr>
                <w:sz w:val="20"/>
              </w:rPr>
              <w:t>обдумать</w:t>
            </w:r>
            <w:r>
              <w:rPr>
                <w:spacing w:val="-2"/>
                <w:sz w:val="20"/>
              </w:rPr>
              <w:t> </w:t>
            </w:r>
            <w:r>
              <w:rPr>
                <w:sz w:val="20"/>
              </w:rPr>
              <w:t>способы</w:t>
            </w:r>
            <w:r>
              <w:rPr>
                <w:spacing w:val="-3"/>
                <w:sz w:val="20"/>
              </w:rPr>
              <w:t> </w:t>
            </w:r>
            <w:r>
              <w:rPr>
                <w:sz w:val="20"/>
              </w:rPr>
              <w:t>ее</w:t>
            </w:r>
            <w:r>
              <w:rPr>
                <w:spacing w:val="-2"/>
                <w:sz w:val="20"/>
              </w:rPr>
              <w:t> </w:t>
            </w:r>
            <w:r>
              <w:rPr>
                <w:sz w:val="20"/>
              </w:rPr>
              <w:t>достижения,</w:t>
            </w:r>
            <w:r>
              <w:rPr>
                <w:spacing w:val="-2"/>
                <w:sz w:val="20"/>
              </w:rPr>
              <w:t> </w:t>
            </w:r>
            <w:r>
              <w:rPr>
                <w:sz w:val="20"/>
              </w:rPr>
              <w:t>осуществить</w:t>
            </w:r>
            <w:r>
              <w:rPr>
                <w:spacing w:val="-2"/>
                <w:sz w:val="20"/>
              </w:rPr>
              <w:t> </w:t>
            </w:r>
            <w:r>
              <w:rPr>
                <w:sz w:val="20"/>
              </w:rPr>
              <w:t>свой</w:t>
            </w:r>
            <w:r>
              <w:rPr>
                <w:spacing w:val="-3"/>
                <w:sz w:val="20"/>
              </w:rPr>
              <w:t> </w:t>
            </w:r>
            <w:r>
              <w:rPr>
                <w:sz w:val="20"/>
              </w:rPr>
              <w:t>замысел,</w:t>
            </w:r>
            <w:r>
              <w:rPr>
                <w:spacing w:val="-2"/>
                <w:sz w:val="20"/>
              </w:rPr>
              <w:t> </w:t>
            </w:r>
            <w:r>
              <w:rPr>
                <w:sz w:val="20"/>
              </w:rPr>
              <w:t>оценить</w:t>
            </w:r>
            <w:r>
              <w:rPr>
                <w:spacing w:val="-2"/>
                <w:sz w:val="20"/>
              </w:rPr>
              <w:t> </w:t>
            </w:r>
            <w:r>
              <w:rPr>
                <w:sz w:val="20"/>
              </w:rPr>
              <w:t>полученный</w:t>
            </w:r>
            <w:r>
              <w:rPr>
                <w:spacing w:val="-3"/>
                <w:sz w:val="20"/>
              </w:rPr>
              <w:t> </w:t>
            </w:r>
            <w:r>
              <w:rPr>
                <w:sz w:val="20"/>
              </w:rPr>
              <w:t>результат с</w:t>
            </w:r>
            <w:r>
              <w:rPr>
                <w:spacing w:val="-2"/>
                <w:sz w:val="20"/>
              </w:rPr>
              <w:t> </w:t>
            </w:r>
            <w:r>
              <w:rPr>
                <w:sz w:val="20"/>
              </w:rPr>
              <w:t>позиции</w:t>
            </w:r>
            <w:r>
              <w:rPr>
                <w:spacing w:val="-1"/>
                <w:sz w:val="20"/>
              </w:rPr>
              <w:t> </w:t>
            </w:r>
            <w:r>
              <w:rPr>
                <w:sz w:val="20"/>
              </w:rPr>
              <w:t>цели.</w:t>
            </w:r>
            <w:r>
              <w:rPr>
                <w:spacing w:val="-2"/>
                <w:sz w:val="20"/>
              </w:rPr>
              <w:t> </w:t>
            </w:r>
            <w:r>
              <w:rPr>
                <w:sz w:val="20"/>
              </w:rPr>
              <w:t>Задача</w:t>
            </w:r>
            <w:r>
              <w:rPr>
                <w:spacing w:val="-2"/>
                <w:sz w:val="20"/>
              </w:rPr>
              <w:t> </w:t>
            </w:r>
            <w:r>
              <w:rPr>
                <w:sz w:val="20"/>
              </w:rPr>
              <w:t>развития данных</w:t>
            </w:r>
            <w:r>
              <w:rPr>
                <w:spacing w:val="33"/>
                <w:sz w:val="20"/>
              </w:rPr>
              <w:t> </w:t>
            </w:r>
            <w:r>
              <w:rPr>
                <w:sz w:val="20"/>
              </w:rPr>
              <w:t>умений</w:t>
            </w:r>
            <w:r>
              <w:rPr>
                <w:spacing w:val="28"/>
                <w:sz w:val="20"/>
              </w:rPr>
              <w:t> </w:t>
            </w:r>
            <w:r>
              <w:rPr>
                <w:sz w:val="20"/>
              </w:rPr>
              <w:t>ставится</w:t>
            </w:r>
            <w:r>
              <w:rPr>
                <w:spacing w:val="31"/>
                <w:sz w:val="20"/>
              </w:rPr>
              <w:t> </w:t>
            </w:r>
            <w:r>
              <w:rPr>
                <w:sz w:val="20"/>
              </w:rPr>
              <w:t>педагогом</w:t>
            </w:r>
            <w:r>
              <w:rPr>
                <w:spacing w:val="30"/>
                <w:sz w:val="20"/>
              </w:rPr>
              <w:t> </w:t>
            </w:r>
            <w:r>
              <w:rPr>
                <w:sz w:val="20"/>
              </w:rPr>
              <w:t>в</w:t>
            </w:r>
            <w:r>
              <w:rPr>
                <w:spacing w:val="29"/>
                <w:sz w:val="20"/>
              </w:rPr>
              <w:t> </w:t>
            </w:r>
            <w:r>
              <w:rPr>
                <w:sz w:val="20"/>
              </w:rPr>
              <w:t>разных</w:t>
            </w:r>
            <w:r>
              <w:rPr>
                <w:spacing w:val="28"/>
                <w:sz w:val="20"/>
              </w:rPr>
              <w:t> </w:t>
            </w:r>
            <w:r>
              <w:rPr>
                <w:sz w:val="20"/>
              </w:rPr>
              <w:t>видах</w:t>
            </w:r>
            <w:r>
              <w:rPr>
                <w:spacing w:val="30"/>
                <w:sz w:val="20"/>
              </w:rPr>
              <w:t> </w:t>
            </w:r>
            <w:r>
              <w:rPr>
                <w:sz w:val="20"/>
              </w:rPr>
              <w:t>деятельности.</w:t>
            </w:r>
            <w:r>
              <w:rPr>
                <w:spacing w:val="29"/>
                <w:sz w:val="20"/>
              </w:rPr>
              <w:t> </w:t>
            </w:r>
            <w:r>
              <w:rPr>
                <w:sz w:val="20"/>
              </w:rPr>
              <w:t>Педагог</w:t>
            </w:r>
            <w:r>
              <w:rPr>
                <w:spacing w:val="29"/>
                <w:sz w:val="20"/>
              </w:rPr>
              <w:t> </w:t>
            </w:r>
            <w:r>
              <w:rPr>
                <w:sz w:val="20"/>
              </w:rPr>
              <w:t>использует</w:t>
            </w:r>
            <w:r>
              <w:rPr>
                <w:spacing w:val="29"/>
                <w:sz w:val="20"/>
              </w:rPr>
              <w:t> </w:t>
            </w:r>
            <w:r>
              <w:rPr>
                <w:sz w:val="20"/>
              </w:rPr>
              <w:t>средства,</w:t>
            </w:r>
            <w:r>
              <w:rPr>
                <w:spacing w:val="32"/>
                <w:sz w:val="20"/>
              </w:rPr>
              <w:t> </w:t>
            </w:r>
            <w:r>
              <w:rPr>
                <w:sz w:val="20"/>
              </w:rPr>
              <w:t>помогающие</w:t>
            </w:r>
            <w:r>
              <w:rPr>
                <w:spacing w:val="31"/>
                <w:sz w:val="20"/>
              </w:rPr>
              <w:t> </w:t>
            </w:r>
            <w:r>
              <w:rPr>
                <w:sz w:val="20"/>
              </w:rPr>
              <w:t>детям</w:t>
            </w:r>
            <w:r>
              <w:rPr>
                <w:spacing w:val="32"/>
                <w:sz w:val="20"/>
              </w:rPr>
              <w:t> </w:t>
            </w:r>
            <w:r>
              <w:rPr>
                <w:sz w:val="20"/>
              </w:rPr>
              <w:t>планомерно</w:t>
            </w:r>
            <w:r>
              <w:rPr>
                <w:spacing w:val="32"/>
                <w:sz w:val="20"/>
              </w:rPr>
              <w:t> </w:t>
            </w:r>
            <w:r>
              <w:rPr>
                <w:sz w:val="20"/>
              </w:rPr>
              <w:t>и</w:t>
            </w:r>
            <w:r>
              <w:rPr>
                <w:spacing w:val="28"/>
                <w:sz w:val="20"/>
              </w:rPr>
              <w:t> </w:t>
            </w:r>
            <w:r>
              <w:rPr>
                <w:sz w:val="20"/>
              </w:rPr>
              <w:t>самостоятельно</w:t>
            </w:r>
            <w:r>
              <w:rPr>
                <w:spacing w:val="30"/>
                <w:sz w:val="20"/>
              </w:rPr>
              <w:t> </w:t>
            </w:r>
            <w:r>
              <w:rPr>
                <w:sz w:val="20"/>
              </w:rPr>
              <w:t>осуществлять</w:t>
            </w:r>
            <w:r>
              <w:rPr>
                <w:spacing w:val="29"/>
                <w:sz w:val="20"/>
              </w:rPr>
              <w:t> </w:t>
            </w:r>
            <w:r>
              <w:rPr>
                <w:sz w:val="20"/>
              </w:rPr>
              <w:t>свой</w:t>
            </w:r>
          </w:p>
          <w:p>
            <w:pPr>
              <w:pStyle w:val="TableParagraph"/>
              <w:spacing w:line="215" w:lineRule="exact"/>
              <w:jc w:val="both"/>
              <w:rPr>
                <w:sz w:val="20"/>
              </w:rPr>
            </w:pPr>
            <w:r>
              <w:rPr>
                <w:sz w:val="20"/>
              </w:rPr>
              <w:t>замысел:</w:t>
            </w:r>
            <w:r>
              <w:rPr>
                <w:spacing w:val="-11"/>
                <w:sz w:val="20"/>
              </w:rPr>
              <w:t> </w:t>
            </w:r>
            <w:r>
              <w:rPr>
                <w:sz w:val="20"/>
              </w:rPr>
              <w:t>опорные</w:t>
            </w:r>
            <w:r>
              <w:rPr>
                <w:spacing w:val="-9"/>
                <w:sz w:val="20"/>
              </w:rPr>
              <w:t> </w:t>
            </w:r>
            <w:r>
              <w:rPr>
                <w:sz w:val="20"/>
              </w:rPr>
              <w:t>схемы,</w:t>
            </w:r>
            <w:r>
              <w:rPr>
                <w:spacing w:val="-9"/>
                <w:sz w:val="20"/>
              </w:rPr>
              <w:t> </w:t>
            </w:r>
            <w:r>
              <w:rPr>
                <w:sz w:val="20"/>
              </w:rPr>
              <w:t>наглядные</w:t>
            </w:r>
            <w:r>
              <w:rPr>
                <w:spacing w:val="-10"/>
                <w:sz w:val="20"/>
              </w:rPr>
              <w:t> </w:t>
            </w:r>
            <w:r>
              <w:rPr>
                <w:sz w:val="20"/>
              </w:rPr>
              <w:t>модели,</w:t>
            </w:r>
            <w:r>
              <w:rPr>
                <w:spacing w:val="-9"/>
                <w:sz w:val="20"/>
              </w:rPr>
              <w:t> </w:t>
            </w:r>
            <w:r>
              <w:rPr>
                <w:sz w:val="20"/>
              </w:rPr>
              <w:t>пооперационные</w:t>
            </w:r>
            <w:r>
              <w:rPr>
                <w:spacing w:val="-10"/>
                <w:sz w:val="20"/>
              </w:rPr>
              <w:t> </w:t>
            </w:r>
            <w:r>
              <w:rPr>
                <w:spacing w:val="-2"/>
                <w:sz w:val="20"/>
              </w:rPr>
              <w:t>карты.</w:t>
            </w:r>
          </w:p>
        </w:tc>
      </w:tr>
      <w:tr>
        <w:trPr>
          <w:trHeight w:val="690" w:hRule="atLeast"/>
        </w:trPr>
        <w:tc>
          <w:tcPr>
            <w:tcW w:w="14959" w:type="dxa"/>
            <w:gridSpan w:val="3"/>
          </w:tcPr>
          <w:p>
            <w:pPr>
              <w:pStyle w:val="TableParagraph"/>
              <w:spacing w:line="237" w:lineRule="auto"/>
              <w:rPr>
                <w:sz w:val="20"/>
              </w:rPr>
            </w:pPr>
            <w:r>
              <w:rPr>
                <w:sz w:val="20"/>
              </w:rPr>
              <w:t>5.</w:t>
            </w:r>
            <w:r>
              <w:rPr>
                <w:spacing w:val="80"/>
                <w:sz w:val="20"/>
              </w:rPr>
              <w:t> </w:t>
            </w:r>
            <w:r>
              <w:rPr>
                <w:sz w:val="20"/>
              </w:rPr>
              <w:t>Создание</w:t>
            </w:r>
            <w:r>
              <w:rPr>
                <w:spacing w:val="80"/>
                <w:sz w:val="20"/>
              </w:rPr>
              <w:t> </w:t>
            </w:r>
            <w:r>
              <w:rPr>
                <w:sz w:val="20"/>
              </w:rPr>
              <w:t>творческих</w:t>
            </w:r>
            <w:r>
              <w:rPr>
                <w:spacing w:val="80"/>
                <w:sz w:val="20"/>
              </w:rPr>
              <w:t> </w:t>
            </w:r>
            <w:r>
              <w:rPr>
                <w:sz w:val="20"/>
              </w:rPr>
              <w:t>ситуаций</w:t>
            </w:r>
            <w:r>
              <w:rPr>
                <w:spacing w:val="80"/>
                <w:sz w:val="20"/>
              </w:rPr>
              <w:t> </w:t>
            </w:r>
            <w:r>
              <w:rPr>
                <w:sz w:val="20"/>
              </w:rPr>
              <w:t>в</w:t>
            </w:r>
            <w:r>
              <w:rPr>
                <w:spacing w:val="80"/>
                <w:sz w:val="20"/>
              </w:rPr>
              <w:t> </w:t>
            </w:r>
            <w:r>
              <w:rPr>
                <w:sz w:val="20"/>
              </w:rPr>
              <w:t>игровой,</w:t>
            </w:r>
            <w:r>
              <w:rPr>
                <w:spacing w:val="80"/>
                <w:sz w:val="20"/>
              </w:rPr>
              <w:t> </w:t>
            </w:r>
            <w:r>
              <w:rPr>
                <w:sz w:val="20"/>
              </w:rPr>
              <w:t>музыкальной,</w:t>
            </w:r>
            <w:r>
              <w:rPr>
                <w:spacing w:val="80"/>
                <w:sz w:val="20"/>
              </w:rPr>
              <w:t> </w:t>
            </w:r>
            <w:r>
              <w:rPr>
                <w:sz w:val="20"/>
              </w:rPr>
              <w:t>изобразительной</w:t>
            </w:r>
            <w:r>
              <w:rPr>
                <w:spacing w:val="80"/>
                <w:sz w:val="20"/>
              </w:rPr>
              <w:t> </w:t>
            </w:r>
            <w:r>
              <w:rPr>
                <w:sz w:val="20"/>
              </w:rPr>
              <w:t>деятельности</w:t>
            </w:r>
            <w:r>
              <w:rPr>
                <w:spacing w:val="80"/>
                <w:sz w:val="20"/>
              </w:rPr>
              <w:t> </w:t>
            </w:r>
            <w:r>
              <w:rPr>
                <w:sz w:val="20"/>
              </w:rPr>
              <w:t>и</w:t>
            </w:r>
            <w:r>
              <w:rPr>
                <w:spacing w:val="80"/>
                <w:sz w:val="20"/>
              </w:rPr>
              <w:t> </w:t>
            </w:r>
            <w:r>
              <w:rPr>
                <w:sz w:val="20"/>
              </w:rPr>
              <w:t>театрализации,</w:t>
            </w:r>
            <w:r>
              <w:rPr>
                <w:spacing w:val="80"/>
                <w:sz w:val="20"/>
              </w:rPr>
              <w:t> </w:t>
            </w:r>
            <w:r>
              <w:rPr>
                <w:sz w:val="20"/>
              </w:rPr>
              <w:t>в</w:t>
            </w:r>
            <w:r>
              <w:rPr>
                <w:spacing w:val="80"/>
                <w:sz w:val="20"/>
              </w:rPr>
              <w:t> </w:t>
            </w:r>
            <w:r>
              <w:rPr>
                <w:sz w:val="20"/>
              </w:rPr>
              <w:t>ручном</w:t>
            </w:r>
            <w:r>
              <w:rPr>
                <w:spacing w:val="80"/>
                <w:sz w:val="20"/>
              </w:rPr>
              <w:t> </w:t>
            </w:r>
            <w:r>
              <w:rPr>
                <w:sz w:val="20"/>
              </w:rPr>
              <w:t>труде</w:t>
            </w:r>
            <w:r>
              <w:rPr>
                <w:spacing w:val="80"/>
                <w:sz w:val="20"/>
              </w:rPr>
              <w:t> </w:t>
            </w:r>
            <w:r>
              <w:rPr>
                <w:sz w:val="20"/>
              </w:rPr>
              <w:t>также</w:t>
            </w:r>
            <w:r>
              <w:rPr>
                <w:spacing w:val="80"/>
                <w:sz w:val="20"/>
              </w:rPr>
              <w:t> </w:t>
            </w:r>
            <w:r>
              <w:rPr>
                <w:sz w:val="20"/>
              </w:rPr>
              <w:t>способствует</w:t>
            </w:r>
            <w:r>
              <w:rPr>
                <w:spacing w:val="80"/>
                <w:sz w:val="20"/>
              </w:rPr>
              <w:t> </w:t>
            </w:r>
            <w:r>
              <w:rPr>
                <w:sz w:val="20"/>
              </w:rPr>
              <w:t>развитию</w:t>
            </w:r>
            <w:r>
              <w:rPr>
                <w:spacing w:val="40"/>
                <w:sz w:val="20"/>
              </w:rPr>
              <w:t> </w:t>
            </w:r>
            <w:r>
              <w:rPr>
                <w:sz w:val="20"/>
              </w:rPr>
              <w:t>самостоятельности</w:t>
            </w:r>
            <w:r>
              <w:rPr>
                <w:spacing w:val="32"/>
                <w:sz w:val="20"/>
              </w:rPr>
              <w:t> </w:t>
            </w:r>
            <w:r>
              <w:rPr>
                <w:sz w:val="20"/>
              </w:rPr>
              <w:t>у</w:t>
            </w:r>
            <w:r>
              <w:rPr>
                <w:spacing w:val="29"/>
                <w:sz w:val="20"/>
              </w:rPr>
              <w:t> </w:t>
            </w:r>
            <w:r>
              <w:rPr>
                <w:sz w:val="20"/>
              </w:rPr>
              <w:t>детей.</w:t>
            </w:r>
            <w:r>
              <w:rPr>
                <w:spacing w:val="34"/>
                <w:sz w:val="20"/>
              </w:rPr>
              <w:t> </w:t>
            </w:r>
            <w:r>
              <w:rPr>
                <w:sz w:val="20"/>
              </w:rPr>
              <w:t>Сочетание</w:t>
            </w:r>
            <w:r>
              <w:rPr>
                <w:spacing w:val="34"/>
                <w:sz w:val="20"/>
              </w:rPr>
              <w:t> </w:t>
            </w:r>
            <w:r>
              <w:rPr>
                <w:sz w:val="20"/>
              </w:rPr>
              <w:t>увлекательной</w:t>
            </w:r>
            <w:r>
              <w:rPr>
                <w:spacing w:val="31"/>
                <w:sz w:val="20"/>
              </w:rPr>
              <w:t> </w:t>
            </w:r>
            <w:r>
              <w:rPr>
                <w:sz w:val="20"/>
              </w:rPr>
              <w:t>творческой</w:t>
            </w:r>
            <w:r>
              <w:rPr>
                <w:spacing w:val="31"/>
                <w:sz w:val="20"/>
              </w:rPr>
              <w:t> </w:t>
            </w:r>
            <w:r>
              <w:rPr>
                <w:sz w:val="20"/>
              </w:rPr>
              <w:t>деятельности</w:t>
            </w:r>
            <w:r>
              <w:rPr>
                <w:spacing w:val="33"/>
                <w:sz w:val="20"/>
              </w:rPr>
              <w:t> </w:t>
            </w:r>
            <w:r>
              <w:rPr>
                <w:sz w:val="20"/>
              </w:rPr>
              <w:t>и</w:t>
            </w:r>
            <w:r>
              <w:rPr>
                <w:spacing w:val="33"/>
                <w:sz w:val="20"/>
              </w:rPr>
              <w:t> </w:t>
            </w:r>
            <w:r>
              <w:rPr>
                <w:sz w:val="20"/>
              </w:rPr>
              <w:t>необходимости</w:t>
            </w:r>
            <w:r>
              <w:rPr>
                <w:spacing w:val="30"/>
                <w:sz w:val="20"/>
              </w:rPr>
              <w:t> </w:t>
            </w:r>
            <w:r>
              <w:rPr>
                <w:sz w:val="20"/>
              </w:rPr>
              <w:t>решения</w:t>
            </w:r>
            <w:r>
              <w:rPr>
                <w:spacing w:val="31"/>
                <w:sz w:val="20"/>
              </w:rPr>
              <w:t> </w:t>
            </w:r>
            <w:r>
              <w:rPr>
                <w:sz w:val="20"/>
              </w:rPr>
              <w:t>задачи</w:t>
            </w:r>
            <w:r>
              <w:rPr>
                <w:spacing w:val="31"/>
                <w:sz w:val="20"/>
              </w:rPr>
              <w:t> </w:t>
            </w:r>
            <w:r>
              <w:rPr>
                <w:sz w:val="20"/>
              </w:rPr>
              <w:t>и</w:t>
            </w:r>
            <w:r>
              <w:rPr>
                <w:spacing w:val="31"/>
                <w:sz w:val="20"/>
              </w:rPr>
              <w:t> </w:t>
            </w:r>
            <w:r>
              <w:rPr>
                <w:sz w:val="20"/>
              </w:rPr>
              <w:t>проблемы</w:t>
            </w:r>
            <w:r>
              <w:rPr>
                <w:spacing w:val="32"/>
                <w:sz w:val="20"/>
              </w:rPr>
              <w:t> </w:t>
            </w:r>
            <w:r>
              <w:rPr>
                <w:sz w:val="20"/>
              </w:rPr>
              <w:t>привлекает</w:t>
            </w:r>
            <w:r>
              <w:rPr>
                <w:spacing w:val="31"/>
                <w:sz w:val="20"/>
              </w:rPr>
              <w:t> </w:t>
            </w:r>
            <w:r>
              <w:rPr>
                <w:sz w:val="20"/>
              </w:rPr>
              <w:t>ребенка,</w:t>
            </w:r>
            <w:r>
              <w:rPr>
                <w:spacing w:val="32"/>
                <w:sz w:val="20"/>
              </w:rPr>
              <w:t> </w:t>
            </w:r>
            <w:r>
              <w:rPr>
                <w:sz w:val="20"/>
              </w:rPr>
              <w:t>активизирует</w:t>
            </w:r>
            <w:r>
              <w:rPr>
                <w:spacing w:val="34"/>
                <w:sz w:val="20"/>
              </w:rPr>
              <w:t> </w:t>
            </w:r>
            <w:r>
              <w:rPr>
                <w:spacing w:val="-5"/>
                <w:sz w:val="20"/>
              </w:rPr>
              <w:t>его</w:t>
            </w:r>
          </w:p>
          <w:p>
            <w:pPr>
              <w:pStyle w:val="TableParagraph"/>
              <w:spacing w:line="217" w:lineRule="exact"/>
              <w:rPr>
                <w:sz w:val="20"/>
              </w:rPr>
            </w:pPr>
            <w:r>
              <w:rPr>
                <w:sz w:val="20"/>
              </w:rPr>
              <w:t>желание</w:t>
            </w:r>
            <w:r>
              <w:rPr>
                <w:spacing w:val="-7"/>
                <w:sz w:val="20"/>
              </w:rPr>
              <w:t> </w:t>
            </w:r>
            <w:r>
              <w:rPr>
                <w:sz w:val="20"/>
              </w:rPr>
              <w:t>самостоятельно</w:t>
            </w:r>
            <w:r>
              <w:rPr>
                <w:spacing w:val="-6"/>
                <w:sz w:val="20"/>
              </w:rPr>
              <w:t> </w:t>
            </w:r>
            <w:r>
              <w:rPr>
                <w:sz w:val="20"/>
              </w:rPr>
              <w:t>определить</w:t>
            </w:r>
            <w:r>
              <w:rPr>
                <w:spacing w:val="-7"/>
                <w:sz w:val="20"/>
              </w:rPr>
              <w:t> </w:t>
            </w:r>
            <w:r>
              <w:rPr>
                <w:sz w:val="20"/>
              </w:rPr>
              <w:t>замысел,</w:t>
            </w:r>
            <w:r>
              <w:rPr>
                <w:spacing w:val="-7"/>
                <w:sz w:val="20"/>
              </w:rPr>
              <w:t> </w:t>
            </w:r>
            <w:r>
              <w:rPr>
                <w:sz w:val="20"/>
              </w:rPr>
              <w:t>способы</w:t>
            </w:r>
            <w:r>
              <w:rPr>
                <w:spacing w:val="-5"/>
                <w:sz w:val="20"/>
              </w:rPr>
              <w:t> </w:t>
            </w:r>
            <w:r>
              <w:rPr>
                <w:sz w:val="20"/>
              </w:rPr>
              <w:t>и</w:t>
            </w:r>
            <w:r>
              <w:rPr>
                <w:spacing w:val="-8"/>
                <w:sz w:val="20"/>
              </w:rPr>
              <w:t> </w:t>
            </w:r>
            <w:r>
              <w:rPr>
                <w:sz w:val="20"/>
              </w:rPr>
              <w:t>формы</w:t>
            </w:r>
            <w:r>
              <w:rPr>
                <w:spacing w:val="-6"/>
                <w:sz w:val="20"/>
              </w:rPr>
              <w:t> </w:t>
            </w:r>
            <w:r>
              <w:rPr>
                <w:sz w:val="20"/>
              </w:rPr>
              <w:t>его</w:t>
            </w:r>
            <w:r>
              <w:rPr>
                <w:spacing w:val="-6"/>
                <w:sz w:val="20"/>
              </w:rPr>
              <w:t> </w:t>
            </w:r>
            <w:r>
              <w:rPr>
                <w:spacing w:val="-2"/>
                <w:sz w:val="20"/>
              </w:rPr>
              <w:t>воплощения.</w:t>
            </w:r>
          </w:p>
        </w:tc>
      </w:tr>
      <w:tr>
        <w:trPr>
          <w:trHeight w:val="919" w:hRule="atLeast"/>
        </w:trPr>
        <w:tc>
          <w:tcPr>
            <w:tcW w:w="14959" w:type="dxa"/>
            <w:gridSpan w:val="3"/>
          </w:tcPr>
          <w:p>
            <w:pPr>
              <w:pStyle w:val="TableParagraph"/>
              <w:ind w:right="100"/>
              <w:jc w:val="both"/>
              <w:rPr>
                <w:sz w:val="20"/>
              </w:rPr>
            </w:pPr>
            <w:r>
              <w:rPr>
                <w:sz w:val="20"/>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w:t>
            </w:r>
            <w:r>
              <w:rPr>
                <w:spacing w:val="-1"/>
                <w:sz w:val="20"/>
              </w:rPr>
              <w:t> </w:t>
            </w:r>
            <w:r>
              <w:rPr>
                <w:sz w:val="20"/>
              </w:rPr>
              <w:t>в починке, зашифрованные записи, посылки, письма-схемы, новые таинственные книги и прочее.</w:t>
            </w:r>
            <w:r>
              <w:rPr>
                <w:spacing w:val="-1"/>
                <w:sz w:val="20"/>
              </w:rPr>
              <w:t> </w:t>
            </w:r>
            <w:r>
              <w:rPr>
                <w:sz w:val="20"/>
              </w:rPr>
              <w:t>Разгадывая загадки,</w:t>
            </w:r>
            <w:r>
              <w:rPr>
                <w:spacing w:val="-1"/>
                <w:sz w:val="20"/>
              </w:rPr>
              <w:t> </w:t>
            </w:r>
            <w:r>
              <w:rPr>
                <w:sz w:val="20"/>
              </w:rPr>
              <w:t>заключенные в таких предметах, дети</w:t>
            </w:r>
          </w:p>
          <w:p>
            <w:pPr>
              <w:pStyle w:val="TableParagraph"/>
              <w:spacing w:line="215" w:lineRule="exact"/>
              <w:jc w:val="both"/>
              <w:rPr>
                <w:sz w:val="20"/>
              </w:rPr>
            </w:pPr>
            <w:r>
              <w:rPr>
                <w:sz w:val="20"/>
              </w:rPr>
              <w:t>учатся</w:t>
            </w:r>
            <w:r>
              <w:rPr>
                <w:spacing w:val="-10"/>
                <w:sz w:val="20"/>
              </w:rPr>
              <w:t> </w:t>
            </w:r>
            <w:r>
              <w:rPr>
                <w:sz w:val="20"/>
              </w:rPr>
              <w:t>рассуждать,</w:t>
            </w:r>
            <w:r>
              <w:rPr>
                <w:spacing w:val="-7"/>
                <w:sz w:val="20"/>
              </w:rPr>
              <w:t> </w:t>
            </w:r>
            <w:r>
              <w:rPr>
                <w:sz w:val="20"/>
              </w:rPr>
              <w:t>анализировать,</w:t>
            </w:r>
            <w:r>
              <w:rPr>
                <w:spacing w:val="-7"/>
                <w:sz w:val="20"/>
              </w:rPr>
              <w:t> </w:t>
            </w:r>
            <w:r>
              <w:rPr>
                <w:sz w:val="20"/>
              </w:rPr>
              <w:t>отстаивать</w:t>
            </w:r>
            <w:r>
              <w:rPr>
                <w:spacing w:val="-8"/>
                <w:sz w:val="20"/>
              </w:rPr>
              <w:t> </w:t>
            </w:r>
            <w:r>
              <w:rPr>
                <w:sz w:val="20"/>
              </w:rPr>
              <w:t>свою</w:t>
            </w:r>
            <w:r>
              <w:rPr>
                <w:spacing w:val="-9"/>
                <w:sz w:val="20"/>
              </w:rPr>
              <w:t> </w:t>
            </w:r>
            <w:r>
              <w:rPr>
                <w:sz w:val="20"/>
              </w:rPr>
              <w:t>точку</w:t>
            </w:r>
            <w:r>
              <w:rPr>
                <w:spacing w:val="-11"/>
                <w:sz w:val="20"/>
              </w:rPr>
              <w:t> </w:t>
            </w:r>
            <w:r>
              <w:rPr>
                <w:sz w:val="20"/>
              </w:rPr>
              <w:t>зрения,</w:t>
            </w:r>
            <w:r>
              <w:rPr>
                <w:spacing w:val="-8"/>
                <w:sz w:val="20"/>
              </w:rPr>
              <w:t> </w:t>
            </w:r>
            <w:r>
              <w:rPr>
                <w:sz w:val="20"/>
              </w:rPr>
              <w:t>строить</w:t>
            </w:r>
            <w:r>
              <w:rPr>
                <w:spacing w:val="-9"/>
                <w:sz w:val="20"/>
              </w:rPr>
              <w:t> </w:t>
            </w:r>
            <w:r>
              <w:rPr>
                <w:sz w:val="20"/>
              </w:rPr>
              <w:t>предположения,</w:t>
            </w:r>
            <w:r>
              <w:rPr>
                <w:spacing w:val="-8"/>
                <w:sz w:val="20"/>
              </w:rPr>
              <w:t> </w:t>
            </w:r>
            <w:r>
              <w:rPr>
                <w:sz w:val="20"/>
              </w:rPr>
              <w:t>испытывают</w:t>
            </w:r>
            <w:r>
              <w:rPr>
                <w:spacing w:val="-9"/>
                <w:sz w:val="20"/>
              </w:rPr>
              <w:t> </w:t>
            </w:r>
            <w:r>
              <w:rPr>
                <w:sz w:val="20"/>
              </w:rPr>
              <w:t>радость</w:t>
            </w:r>
            <w:r>
              <w:rPr>
                <w:spacing w:val="-6"/>
                <w:sz w:val="20"/>
              </w:rPr>
              <w:t> </w:t>
            </w:r>
            <w:r>
              <w:rPr>
                <w:sz w:val="20"/>
              </w:rPr>
              <w:t>открытия</w:t>
            </w:r>
            <w:r>
              <w:rPr>
                <w:spacing w:val="-7"/>
                <w:sz w:val="20"/>
              </w:rPr>
              <w:t> </w:t>
            </w:r>
            <w:r>
              <w:rPr>
                <w:sz w:val="20"/>
              </w:rPr>
              <w:t>и</w:t>
            </w:r>
            <w:r>
              <w:rPr>
                <w:spacing w:val="-9"/>
                <w:sz w:val="20"/>
              </w:rPr>
              <w:t> </w:t>
            </w:r>
            <w:r>
              <w:rPr>
                <w:spacing w:val="-2"/>
                <w:sz w:val="20"/>
              </w:rPr>
              <w:t>познания.</w:t>
            </w:r>
          </w:p>
        </w:tc>
      </w:tr>
      <w:tr>
        <w:trPr>
          <w:trHeight w:val="460" w:hRule="atLeast"/>
        </w:trPr>
        <w:tc>
          <w:tcPr>
            <w:tcW w:w="14959" w:type="dxa"/>
            <w:gridSpan w:val="3"/>
          </w:tcPr>
          <w:p>
            <w:pPr>
              <w:pStyle w:val="TableParagraph"/>
              <w:spacing w:line="224" w:lineRule="exact"/>
              <w:rPr>
                <w:i/>
                <w:sz w:val="20"/>
              </w:rPr>
            </w:pPr>
            <w:r>
              <w:rPr>
                <w:i/>
                <w:sz w:val="20"/>
              </w:rPr>
              <w:t>Наиболее</w:t>
            </w:r>
            <w:r>
              <w:rPr>
                <w:i/>
                <w:spacing w:val="-1"/>
                <w:sz w:val="20"/>
              </w:rPr>
              <w:t> </w:t>
            </w:r>
            <w:r>
              <w:rPr>
                <w:i/>
                <w:sz w:val="20"/>
              </w:rPr>
              <w:t>благоприятными отрезками времени</w:t>
            </w:r>
            <w:r>
              <w:rPr>
                <w:i/>
                <w:spacing w:val="-1"/>
                <w:sz w:val="20"/>
              </w:rPr>
              <w:t> </w:t>
            </w:r>
            <w:r>
              <w:rPr>
                <w:i/>
                <w:sz w:val="20"/>
              </w:rPr>
              <w:t>для организации свободной</w:t>
            </w:r>
            <w:r>
              <w:rPr>
                <w:i/>
                <w:spacing w:val="1"/>
                <w:sz w:val="20"/>
              </w:rPr>
              <w:t> </w:t>
            </w:r>
            <w:r>
              <w:rPr>
                <w:i/>
                <w:sz w:val="20"/>
              </w:rPr>
              <w:t>самостоятельной инициативной деятельности детей является утро,</w:t>
            </w:r>
            <w:r>
              <w:rPr>
                <w:i/>
                <w:spacing w:val="-1"/>
                <w:sz w:val="20"/>
              </w:rPr>
              <w:t> </w:t>
            </w:r>
            <w:r>
              <w:rPr>
                <w:i/>
                <w:sz w:val="20"/>
              </w:rPr>
              <w:t>когда</w:t>
            </w:r>
            <w:r>
              <w:rPr>
                <w:i/>
                <w:spacing w:val="1"/>
                <w:sz w:val="20"/>
              </w:rPr>
              <w:t> </w:t>
            </w:r>
            <w:r>
              <w:rPr>
                <w:i/>
                <w:sz w:val="20"/>
              </w:rPr>
              <w:t>ребенок</w:t>
            </w:r>
            <w:r>
              <w:rPr>
                <w:i/>
                <w:spacing w:val="-3"/>
                <w:sz w:val="20"/>
              </w:rPr>
              <w:t> </w:t>
            </w:r>
            <w:r>
              <w:rPr>
                <w:i/>
                <w:spacing w:val="-2"/>
                <w:sz w:val="20"/>
              </w:rPr>
              <w:t>приходит</w:t>
            </w:r>
          </w:p>
          <w:p>
            <w:pPr>
              <w:pStyle w:val="TableParagraph"/>
              <w:spacing w:line="216" w:lineRule="exact"/>
              <w:rPr>
                <w:i/>
                <w:sz w:val="20"/>
              </w:rPr>
            </w:pPr>
            <w:r>
              <w:rPr>
                <w:i/>
                <w:sz w:val="20"/>
              </w:rPr>
              <w:t>в</w:t>
            </w:r>
            <w:r>
              <w:rPr>
                <w:i/>
                <w:spacing w:val="-6"/>
                <w:sz w:val="20"/>
              </w:rPr>
              <w:t> </w:t>
            </w:r>
            <w:r>
              <w:rPr>
                <w:i/>
                <w:sz w:val="20"/>
              </w:rPr>
              <w:t>дошкольное</w:t>
            </w:r>
            <w:r>
              <w:rPr>
                <w:i/>
                <w:spacing w:val="-6"/>
                <w:sz w:val="20"/>
              </w:rPr>
              <w:t> </w:t>
            </w:r>
            <w:r>
              <w:rPr>
                <w:i/>
                <w:sz w:val="20"/>
              </w:rPr>
              <w:t>учреждение</w:t>
            </w:r>
            <w:r>
              <w:rPr>
                <w:i/>
                <w:spacing w:val="-5"/>
                <w:sz w:val="20"/>
              </w:rPr>
              <w:t> </w:t>
            </w:r>
            <w:r>
              <w:rPr>
                <w:i/>
                <w:sz w:val="20"/>
              </w:rPr>
              <w:t>и</w:t>
            </w:r>
            <w:r>
              <w:rPr>
                <w:i/>
                <w:spacing w:val="-6"/>
                <w:sz w:val="20"/>
              </w:rPr>
              <w:t> </w:t>
            </w:r>
            <w:r>
              <w:rPr>
                <w:i/>
                <w:sz w:val="20"/>
              </w:rPr>
              <w:t>вторая</w:t>
            </w:r>
            <w:r>
              <w:rPr>
                <w:i/>
                <w:spacing w:val="-4"/>
                <w:sz w:val="20"/>
              </w:rPr>
              <w:t> </w:t>
            </w:r>
            <w:r>
              <w:rPr>
                <w:i/>
                <w:sz w:val="20"/>
              </w:rPr>
              <w:t>половина</w:t>
            </w:r>
            <w:r>
              <w:rPr>
                <w:i/>
                <w:spacing w:val="-5"/>
                <w:sz w:val="20"/>
              </w:rPr>
              <w:t> </w:t>
            </w:r>
            <w:r>
              <w:rPr>
                <w:i/>
                <w:spacing w:val="-4"/>
                <w:sz w:val="20"/>
              </w:rPr>
              <w:t>дня.</w:t>
            </w:r>
          </w:p>
        </w:tc>
      </w:tr>
      <w:tr>
        <w:trPr>
          <w:trHeight w:val="460" w:hRule="atLeast"/>
        </w:trPr>
        <w:tc>
          <w:tcPr>
            <w:tcW w:w="14959" w:type="dxa"/>
            <w:gridSpan w:val="3"/>
          </w:tcPr>
          <w:p>
            <w:pPr>
              <w:pStyle w:val="TableParagraph"/>
              <w:spacing w:line="223" w:lineRule="exact"/>
              <w:rPr>
                <w:i/>
                <w:sz w:val="20"/>
              </w:rPr>
            </w:pPr>
            <w:r>
              <w:rPr>
                <w:i/>
                <w:sz w:val="20"/>
              </w:rPr>
              <w:t>Важно,</w:t>
            </w:r>
            <w:r>
              <w:rPr>
                <w:i/>
                <w:spacing w:val="-5"/>
                <w:sz w:val="20"/>
              </w:rPr>
              <w:t> </w:t>
            </w:r>
            <w:r>
              <w:rPr>
                <w:i/>
                <w:sz w:val="20"/>
              </w:rPr>
              <w:t>чтобы</w:t>
            </w:r>
            <w:r>
              <w:rPr>
                <w:i/>
                <w:spacing w:val="-4"/>
                <w:sz w:val="20"/>
              </w:rPr>
              <w:t> </w:t>
            </w:r>
            <w:r>
              <w:rPr>
                <w:i/>
                <w:sz w:val="20"/>
              </w:rPr>
              <w:t>у</w:t>
            </w:r>
            <w:r>
              <w:rPr>
                <w:i/>
                <w:spacing w:val="-3"/>
                <w:sz w:val="20"/>
              </w:rPr>
              <w:t> </w:t>
            </w:r>
            <w:r>
              <w:rPr>
                <w:i/>
                <w:sz w:val="20"/>
              </w:rPr>
              <w:t>ребенка</w:t>
            </w:r>
            <w:r>
              <w:rPr>
                <w:i/>
                <w:spacing w:val="-3"/>
                <w:sz w:val="20"/>
              </w:rPr>
              <w:t> </w:t>
            </w:r>
            <w:r>
              <w:rPr>
                <w:i/>
                <w:sz w:val="20"/>
              </w:rPr>
              <w:t>всегда</w:t>
            </w:r>
            <w:r>
              <w:rPr>
                <w:i/>
                <w:spacing w:val="-3"/>
                <w:sz w:val="20"/>
              </w:rPr>
              <w:t> </w:t>
            </w:r>
            <w:r>
              <w:rPr>
                <w:i/>
                <w:sz w:val="20"/>
              </w:rPr>
              <w:t>была</w:t>
            </w:r>
            <w:r>
              <w:rPr>
                <w:i/>
                <w:spacing w:val="-3"/>
                <w:sz w:val="20"/>
              </w:rPr>
              <w:t> </w:t>
            </w:r>
            <w:r>
              <w:rPr>
                <w:i/>
                <w:sz w:val="20"/>
              </w:rPr>
              <w:t>возможность</w:t>
            </w:r>
            <w:r>
              <w:rPr>
                <w:i/>
                <w:spacing w:val="-3"/>
                <w:sz w:val="20"/>
              </w:rPr>
              <w:t> </w:t>
            </w:r>
            <w:r>
              <w:rPr>
                <w:i/>
                <w:sz w:val="20"/>
              </w:rPr>
              <w:t>выбора</w:t>
            </w:r>
            <w:r>
              <w:rPr>
                <w:i/>
                <w:spacing w:val="-4"/>
                <w:sz w:val="20"/>
              </w:rPr>
              <w:t> </w:t>
            </w:r>
            <w:r>
              <w:rPr>
                <w:i/>
                <w:sz w:val="20"/>
              </w:rPr>
              <w:t>свободной</w:t>
            </w:r>
            <w:r>
              <w:rPr>
                <w:i/>
                <w:spacing w:val="-3"/>
                <w:sz w:val="20"/>
              </w:rPr>
              <w:t> </w:t>
            </w:r>
            <w:r>
              <w:rPr>
                <w:i/>
                <w:sz w:val="20"/>
              </w:rPr>
              <w:t>деятельности,</w:t>
            </w:r>
            <w:r>
              <w:rPr>
                <w:i/>
                <w:spacing w:val="-4"/>
                <w:sz w:val="20"/>
              </w:rPr>
              <w:t> </w:t>
            </w:r>
            <w:r>
              <w:rPr>
                <w:i/>
                <w:sz w:val="20"/>
              </w:rPr>
              <w:t>поэтому</w:t>
            </w:r>
            <w:r>
              <w:rPr>
                <w:i/>
                <w:spacing w:val="-3"/>
                <w:sz w:val="20"/>
              </w:rPr>
              <w:t> </w:t>
            </w:r>
            <w:r>
              <w:rPr>
                <w:i/>
                <w:sz w:val="20"/>
              </w:rPr>
              <w:t>атрибуты</w:t>
            </w:r>
            <w:r>
              <w:rPr>
                <w:i/>
                <w:spacing w:val="-4"/>
                <w:sz w:val="20"/>
              </w:rPr>
              <w:t> </w:t>
            </w:r>
            <w:r>
              <w:rPr>
                <w:i/>
                <w:sz w:val="20"/>
              </w:rPr>
              <w:t>и</w:t>
            </w:r>
            <w:r>
              <w:rPr>
                <w:i/>
                <w:spacing w:val="-3"/>
                <w:sz w:val="20"/>
              </w:rPr>
              <w:t> </w:t>
            </w:r>
            <w:r>
              <w:rPr>
                <w:i/>
                <w:sz w:val="20"/>
              </w:rPr>
              <w:t>оборудование</w:t>
            </w:r>
            <w:r>
              <w:rPr>
                <w:i/>
                <w:spacing w:val="-3"/>
                <w:sz w:val="20"/>
              </w:rPr>
              <w:t> </w:t>
            </w:r>
            <w:r>
              <w:rPr>
                <w:i/>
                <w:sz w:val="20"/>
              </w:rPr>
              <w:t>для</w:t>
            </w:r>
            <w:r>
              <w:rPr>
                <w:i/>
                <w:spacing w:val="-3"/>
                <w:sz w:val="20"/>
              </w:rPr>
              <w:t> </w:t>
            </w:r>
            <w:r>
              <w:rPr>
                <w:i/>
                <w:sz w:val="20"/>
              </w:rPr>
              <w:t>детских</w:t>
            </w:r>
            <w:r>
              <w:rPr>
                <w:i/>
                <w:spacing w:val="-4"/>
                <w:sz w:val="20"/>
              </w:rPr>
              <w:t> </w:t>
            </w:r>
            <w:r>
              <w:rPr>
                <w:i/>
                <w:sz w:val="20"/>
              </w:rPr>
              <w:t>видов</w:t>
            </w:r>
            <w:r>
              <w:rPr>
                <w:i/>
                <w:spacing w:val="-4"/>
                <w:sz w:val="20"/>
              </w:rPr>
              <w:t> </w:t>
            </w:r>
            <w:r>
              <w:rPr>
                <w:i/>
                <w:sz w:val="20"/>
              </w:rPr>
              <w:t>деятельности</w:t>
            </w:r>
            <w:r>
              <w:rPr>
                <w:i/>
                <w:spacing w:val="-2"/>
                <w:sz w:val="20"/>
              </w:rPr>
              <w:t> </w:t>
            </w:r>
            <w:r>
              <w:rPr>
                <w:i/>
                <w:sz w:val="20"/>
              </w:rPr>
              <w:t>должны</w:t>
            </w:r>
            <w:r>
              <w:rPr>
                <w:i/>
                <w:spacing w:val="-2"/>
                <w:sz w:val="20"/>
              </w:rPr>
              <w:t> </w:t>
            </w:r>
            <w:r>
              <w:rPr>
                <w:i/>
                <w:spacing w:val="-4"/>
                <w:sz w:val="20"/>
              </w:rPr>
              <w:t>быть</w:t>
            </w:r>
          </w:p>
          <w:p>
            <w:pPr>
              <w:pStyle w:val="TableParagraph"/>
              <w:spacing w:line="217" w:lineRule="exact"/>
              <w:rPr>
                <w:i/>
                <w:sz w:val="20"/>
              </w:rPr>
            </w:pPr>
            <w:r>
              <w:rPr>
                <w:i/>
                <w:sz w:val="20"/>
              </w:rPr>
              <w:t>достаточно</w:t>
            </w:r>
            <w:r>
              <w:rPr>
                <w:i/>
                <w:spacing w:val="-7"/>
                <w:sz w:val="20"/>
              </w:rPr>
              <w:t> </w:t>
            </w:r>
            <w:r>
              <w:rPr>
                <w:i/>
                <w:sz w:val="20"/>
              </w:rPr>
              <w:t>разнообразными</w:t>
            </w:r>
            <w:r>
              <w:rPr>
                <w:i/>
                <w:spacing w:val="-6"/>
                <w:sz w:val="20"/>
              </w:rPr>
              <w:t> </w:t>
            </w:r>
            <w:r>
              <w:rPr>
                <w:i/>
                <w:sz w:val="20"/>
              </w:rPr>
              <w:t>и</w:t>
            </w:r>
            <w:r>
              <w:rPr>
                <w:i/>
                <w:spacing w:val="-6"/>
                <w:sz w:val="20"/>
              </w:rPr>
              <w:t> </w:t>
            </w:r>
            <w:r>
              <w:rPr>
                <w:i/>
                <w:sz w:val="20"/>
              </w:rPr>
              <w:t>постоянно</w:t>
            </w:r>
            <w:r>
              <w:rPr>
                <w:i/>
                <w:spacing w:val="-6"/>
                <w:sz w:val="20"/>
              </w:rPr>
              <w:t> </w:t>
            </w:r>
            <w:r>
              <w:rPr>
                <w:i/>
                <w:sz w:val="20"/>
              </w:rPr>
              <w:t>меняющимися</w:t>
            </w:r>
            <w:r>
              <w:rPr>
                <w:i/>
                <w:spacing w:val="-6"/>
                <w:sz w:val="20"/>
              </w:rPr>
              <w:t> </w:t>
            </w:r>
            <w:r>
              <w:rPr>
                <w:i/>
                <w:sz w:val="20"/>
              </w:rPr>
              <w:t>(смена</w:t>
            </w:r>
            <w:r>
              <w:rPr>
                <w:i/>
                <w:spacing w:val="-6"/>
                <w:sz w:val="20"/>
              </w:rPr>
              <w:t> </w:t>
            </w:r>
            <w:r>
              <w:rPr>
                <w:i/>
                <w:sz w:val="20"/>
              </w:rPr>
              <w:t>примерно</w:t>
            </w:r>
            <w:r>
              <w:rPr>
                <w:i/>
                <w:spacing w:val="-7"/>
                <w:sz w:val="20"/>
              </w:rPr>
              <w:t> </w:t>
            </w:r>
            <w:r>
              <w:rPr>
                <w:i/>
                <w:sz w:val="20"/>
              </w:rPr>
              <w:t>раз</w:t>
            </w:r>
            <w:r>
              <w:rPr>
                <w:i/>
                <w:spacing w:val="-8"/>
                <w:sz w:val="20"/>
              </w:rPr>
              <w:t> </w:t>
            </w:r>
            <w:r>
              <w:rPr>
                <w:i/>
                <w:sz w:val="20"/>
              </w:rPr>
              <w:t>в</w:t>
            </w:r>
            <w:r>
              <w:rPr>
                <w:i/>
                <w:spacing w:val="-7"/>
                <w:sz w:val="20"/>
              </w:rPr>
              <w:t> </w:t>
            </w:r>
            <w:r>
              <w:rPr>
                <w:i/>
                <w:sz w:val="20"/>
              </w:rPr>
              <w:t>два</w:t>
            </w:r>
            <w:r>
              <w:rPr>
                <w:i/>
                <w:spacing w:val="-6"/>
                <w:sz w:val="20"/>
              </w:rPr>
              <w:t> </w:t>
            </w:r>
            <w:r>
              <w:rPr>
                <w:i/>
                <w:spacing w:val="-2"/>
                <w:sz w:val="20"/>
              </w:rPr>
              <w:t>месяца)</w:t>
            </w:r>
          </w:p>
        </w:tc>
      </w:tr>
      <w:tr>
        <w:trPr>
          <w:trHeight w:val="551" w:hRule="atLeast"/>
        </w:trPr>
        <w:tc>
          <w:tcPr>
            <w:tcW w:w="14959" w:type="dxa"/>
            <w:gridSpan w:val="3"/>
          </w:tcPr>
          <w:p>
            <w:pPr>
              <w:pStyle w:val="TableParagraph"/>
              <w:spacing w:line="276" w:lineRule="exact"/>
              <w:ind w:left="6027" w:right="843" w:hanging="5067"/>
              <w:rPr>
                <w:b/>
                <w:sz w:val="24"/>
              </w:rPr>
            </w:pPr>
            <w:r>
              <w:rPr>
                <w:b/>
                <w:sz w:val="24"/>
              </w:rPr>
              <w:t>Возрастные</w:t>
            </w:r>
            <w:r>
              <w:rPr>
                <w:b/>
                <w:spacing w:val="-7"/>
                <w:sz w:val="24"/>
              </w:rPr>
              <w:t> </w:t>
            </w:r>
            <w:r>
              <w:rPr>
                <w:b/>
                <w:sz w:val="24"/>
              </w:rPr>
              <w:t>характеристики</w:t>
            </w:r>
            <w:r>
              <w:rPr>
                <w:b/>
                <w:spacing w:val="-5"/>
                <w:sz w:val="24"/>
              </w:rPr>
              <w:t> </w:t>
            </w:r>
            <w:r>
              <w:rPr>
                <w:b/>
                <w:sz w:val="24"/>
              </w:rPr>
              <w:t>детской</w:t>
            </w:r>
            <w:r>
              <w:rPr>
                <w:b/>
                <w:spacing w:val="-5"/>
                <w:sz w:val="24"/>
              </w:rPr>
              <w:t> </w:t>
            </w:r>
            <w:r>
              <w:rPr>
                <w:b/>
                <w:sz w:val="24"/>
              </w:rPr>
              <w:t>самостоятельной</w:t>
            </w:r>
            <w:r>
              <w:rPr>
                <w:b/>
                <w:spacing w:val="-5"/>
                <w:sz w:val="24"/>
              </w:rPr>
              <w:t> </w:t>
            </w:r>
            <w:r>
              <w:rPr>
                <w:b/>
                <w:sz w:val="24"/>
              </w:rPr>
              <w:t>инициативности</w:t>
            </w:r>
            <w:r>
              <w:rPr>
                <w:b/>
                <w:spacing w:val="-7"/>
                <w:sz w:val="24"/>
              </w:rPr>
              <w:t> </w:t>
            </w:r>
            <w:r>
              <w:rPr>
                <w:b/>
                <w:sz w:val="24"/>
              </w:rPr>
              <w:t>и</w:t>
            </w:r>
            <w:r>
              <w:rPr>
                <w:b/>
                <w:spacing w:val="-5"/>
                <w:sz w:val="24"/>
              </w:rPr>
              <w:t> </w:t>
            </w:r>
            <w:r>
              <w:rPr>
                <w:b/>
                <w:sz w:val="24"/>
              </w:rPr>
              <w:t>педагогические</w:t>
            </w:r>
            <w:r>
              <w:rPr>
                <w:b/>
                <w:spacing w:val="-6"/>
                <w:sz w:val="24"/>
              </w:rPr>
              <w:t> </w:t>
            </w:r>
            <w:r>
              <w:rPr>
                <w:b/>
                <w:sz w:val="24"/>
              </w:rPr>
              <w:t>действия</w:t>
            </w:r>
            <w:r>
              <w:rPr>
                <w:b/>
                <w:spacing w:val="-5"/>
                <w:sz w:val="24"/>
              </w:rPr>
              <w:t> </w:t>
            </w:r>
            <w:r>
              <w:rPr>
                <w:b/>
                <w:sz w:val="24"/>
              </w:rPr>
              <w:t>по</w:t>
            </w:r>
            <w:r>
              <w:rPr>
                <w:b/>
                <w:spacing w:val="-5"/>
                <w:sz w:val="24"/>
              </w:rPr>
              <w:t> </w:t>
            </w:r>
            <w:r>
              <w:rPr>
                <w:b/>
                <w:sz w:val="24"/>
              </w:rPr>
              <w:t>поддержке детской инициативы</w:t>
            </w:r>
          </w:p>
        </w:tc>
      </w:tr>
      <w:tr>
        <w:trPr>
          <w:trHeight w:val="229" w:hRule="atLeast"/>
        </w:trPr>
        <w:tc>
          <w:tcPr>
            <w:tcW w:w="4986" w:type="dxa"/>
          </w:tcPr>
          <w:p>
            <w:pPr>
              <w:pStyle w:val="TableParagraph"/>
              <w:spacing w:line="210" w:lineRule="exact"/>
              <w:ind w:left="0" w:right="655"/>
              <w:jc w:val="center"/>
              <w:rPr>
                <w:b/>
                <w:sz w:val="20"/>
              </w:rPr>
            </w:pPr>
            <w:r>
              <w:rPr>
                <w:b/>
                <w:sz w:val="20"/>
              </w:rPr>
              <w:t>3-4</w:t>
            </w:r>
            <w:r>
              <w:rPr>
                <w:b/>
                <w:spacing w:val="-1"/>
                <w:sz w:val="20"/>
              </w:rPr>
              <w:t> </w:t>
            </w:r>
            <w:r>
              <w:rPr>
                <w:b/>
                <w:spacing w:val="-4"/>
                <w:sz w:val="20"/>
              </w:rPr>
              <w:t>года</w:t>
            </w:r>
          </w:p>
        </w:tc>
        <w:tc>
          <w:tcPr>
            <w:tcW w:w="4985" w:type="dxa"/>
          </w:tcPr>
          <w:p>
            <w:pPr>
              <w:pStyle w:val="TableParagraph"/>
              <w:spacing w:line="210" w:lineRule="exact"/>
              <w:ind w:left="0" w:right="656"/>
              <w:jc w:val="center"/>
              <w:rPr>
                <w:b/>
                <w:sz w:val="20"/>
              </w:rPr>
            </w:pPr>
            <w:r>
              <w:rPr>
                <w:b/>
                <w:sz w:val="20"/>
              </w:rPr>
              <w:t>4-5 </w:t>
            </w:r>
            <w:r>
              <w:rPr>
                <w:b/>
                <w:spacing w:val="-5"/>
                <w:sz w:val="20"/>
              </w:rPr>
              <w:t>лет</w:t>
            </w:r>
          </w:p>
        </w:tc>
        <w:tc>
          <w:tcPr>
            <w:tcW w:w="4988" w:type="dxa"/>
          </w:tcPr>
          <w:p>
            <w:pPr>
              <w:pStyle w:val="TableParagraph"/>
              <w:spacing w:line="210" w:lineRule="exact"/>
              <w:ind w:left="0" w:right="656"/>
              <w:jc w:val="center"/>
              <w:rPr>
                <w:b/>
                <w:sz w:val="20"/>
              </w:rPr>
            </w:pPr>
            <w:r>
              <w:rPr>
                <w:b/>
                <w:spacing w:val="-2"/>
                <w:sz w:val="20"/>
              </w:rPr>
              <w:t>5-</w:t>
            </w:r>
            <w:r>
              <w:rPr>
                <w:b/>
                <w:spacing w:val="-4"/>
                <w:sz w:val="20"/>
              </w:rPr>
              <w:t>7лет</w:t>
            </w:r>
          </w:p>
        </w:tc>
      </w:tr>
      <w:tr>
        <w:trPr>
          <w:trHeight w:val="460" w:hRule="atLeast"/>
        </w:trPr>
        <w:tc>
          <w:tcPr>
            <w:tcW w:w="4986" w:type="dxa"/>
          </w:tcPr>
          <w:p>
            <w:pPr>
              <w:pStyle w:val="TableParagraph"/>
              <w:spacing w:line="224" w:lineRule="exact"/>
              <w:rPr>
                <w:sz w:val="20"/>
              </w:rPr>
            </w:pPr>
            <w:r>
              <w:rPr>
                <w:sz w:val="20"/>
              </w:rPr>
              <w:t>Ребёнок</w:t>
            </w:r>
            <w:r>
              <w:rPr>
                <w:spacing w:val="-4"/>
                <w:sz w:val="20"/>
              </w:rPr>
              <w:t> </w:t>
            </w:r>
            <w:r>
              <w:rPr>
                <w:sz w:val="20"/>
              </w:rPr>
              <w:t>активно</w:t>
            </w:r>
            <w:r>
              <w:rPr>
                <w:spacing w:val="-3"/>
                <w:sz w:val="20"/>
              </w:rPr>
              <w:t> </w:t>
            </w:r>
            <w:r>
              <w:rPr>
                <w:sz w:val="20"/>
              </w:rPr>
              <w:t>проявляет</w:t>
            </w:r>
            <w:r>
              <w:rPr>
                <w:spacing w:val="-2"/>
                <w:sz w:val="20"/>
              </w:rPr>
              <w:t> </w:t>
            </w:r>
            <w:r>
              <w:rPr>
                <w:sz w:val="20"/>
              </w:rPr>
              <w:t>потребность</w:t>
            </w:r>
            <w:r>
              <w:rPr>
                <w:spacing w:val="-1"/>
                <w:sz w:val="20"/>
              </w:rPr>
              <w:t> </w:t>
            </w:r>
            <w:r>
              <w:rPr>
                <w:sz w:val="20"/>
              </w:rPr>
              <w:t>в</w:t>
            </w:r>
            <w:r>
              <w:rPr>
                <w:spacing w:val="-4"/>
                <w:sz w:val="20"/>
              </w:rPr>
              <w:t> </w:t>
            </w:r>
            <w:r>
              <w:rPr>
                <w:sz w:val="20"/>
              </w:rPr>
              <w:t>общении</w:t>
            </w:r>
            <w:r>
              <w:rPr>
                <w:spacing w:val="-4"/>
                <w:sz w:val="20"/>
              </w:rPr>
              <w:t> </w:t>
            </w:r>
            <w:r>
              <w:rPr>
                <w:spacing w:val="-5"/>
                <w:sz w:val="20"/>
              </w:rPr>
              <w:t>со</w:t>
            </w:r>
          </w:p>
          <w:p>
            <w:pPr>
              <w:pStyle w:val="TableParagraph"/>
              <w:spacing w:line="217" w:lineRule="exact"/>
              <w:rPr>
                <w:sz w:val="20"/>
              </w:rPr>
            </w:pPr>
            <w:r>
              <w:rPr>
                <w:sz w:val="20"/>
              </w:rPr>
              <w:t>взрослым,</w:t>
            </w:r>
            <w:r>
              <w:rPr>
                <w:spacing w:val="42"/>
                <w:sz w:val="20"/>
              </w:rPr>
              <w:t>  </w:t>
            </w:r>
            <w:r>
              <w:rPr>
                <w:sz w:val="20"/>
              </w:rPr>
              <w:t>ребенок</w:t>
            </w:r>
            <w:r>
              <w:rPr>
                <w:spacing w:val="42"/>
                <w:sz w:val="20"/>
              </w:rPr>
              <w:t>  </w:t>
            </w:r>
            <w:r>
              <w:rPr>
                <w:sz w:val="20"/>
              </w:rPr>
              <w:t>стремится</w:t>
            </w:r>
            <w:r>
              <w:rPr>
                <w:spacing w:val="44"/>
                <w:sz w:val="20"/>
              </w:rPr>
              <w:t>  </w:t>
            </w:r>
            <w:r>
              <w:rPr>
                <w:sz w:val="20"/>
              </w:rPr>
              <w:t>через</w:t>
            </w:r>
            <w:r>
              <w:rPr>
                <w:spacing w:val="43"/>
                <w:sz w:val="20"/>
              </w:rPr>
              <w:t>  </w:t>
            </w:r>
            <w:r>
              <w:rPr>
                <w:sz w:val="20"/>
              </w:rPr>
              <w:t>разговор</w:t>
            </w:r>
            <w:r>
              <w:rPr>
                <w:spacing w:val="42"/>
                <w:sz w:val="20"/>
              </w:rPr>
              <w:t>  </w:t>
            </w:r>
            <w:r>
              <w:rPr>
                <w:spacing w:val="-10"/>
                <w:sz w:val="20"/>
              </w:rPr>
              <w:t>с</w:t>
            </w:r>
          </w:p>
        </w:tc>
        <w:tc>
          <w:tcPr>
            <w:tcW w:w="4985" w:type="dxa"/>
          </w:tcPr>
          <w:p>
            <w:pPr>
              <w:pStyle w:val="TableParagraph"/>
              <w:spacing w:line="224" w:lineRule="exact"/>
              <w:rPr>
                <w:sz w:val="20"/>
              </w:rPr>
            </w:pPr>
            <w:r>
              <w:rPr>
                <w:sz w:val="20"/>
              </w:rPr>
              <w:t>У</w:t>
            </w:r>
            <w:r>
              <w:rPr>
                <w:spacing w:val="27"/>
                <w:sz w:val="20"/>
              </w:rPr>
              <w:t> </w:t>
            </w:r>
            <w:r>
              <w:rPr>
                <w:sz w:val="20"/>
              </w:rPr>
              <w:t>ребёнка</w:t>
            </w:r>
            <w:r>
              <w:rPr>
                <w:spacing w:val="31"/>
                <w:sz w:val="20"/>
              </w:rPr>
              <w:t> </w:t>
            </w:r>
            <w:r>
              <w:rPr>
                <w:sz w:val="20"/>
              </w:rPr>
              <w:t>наблюдается</w:t>
            </w:r>
            <w:r>
              <w:rPr>
                <w:spacing w:val="30"/>
                <w:sz w:val="20"/>
              </w:rPr>
              <w:t> </w:t>
            </w:r>
            <w:r>
              <w:rPr>
                <w:sz w:val="20"/>
              </w:rPr>
              <w:t>высокая</w:t>
            </w:r>
            <w:r>
              <w:rPr>
                <w:spacing w:val="28"/>
                <w:sz w:val="20"/>
              </w:rPr>
              <w:t> </w:t>
            </w:r>
            <w:r>
              <w:rPr>
                <w:sz w:val="20"/>
              </w:rPr>
              <w:t>активность.</w:t>
            </w:r>
            <w:r>
              <w:rPr>
                <w:spacing w:val="27"/>
                <w:sz w:val="20"/>
              </w:rPr>
              <w:t> </w:t>
            </w:r>
            <w:r>
              <w:rPr>
                <w:spacing w:val="-2"/>
                <w:sz w:val="20"/>
              </w:rPr>
              <w:t>Данная</w:t>
            </w:r>
          </w:p>
          <w:p>
            <w:pPr>
              <w:pStyle w:val="TableParagraph"/>
              <w:spacing w:line="217" w:lineRule="exact"/>
              <w:rPr>
                <w:sz w:val="20"/>
              </w:rPr>
            </w:pPr>
            <w:r>
              <w:rPr>
                <w:sz w:val="20"/>
              </w:rPr>
              <w:t>потребность</w:t>
            </w:r>
            <w:r>
              <w:rPr>
                <w:spacing w:val="65"/>
                <w:sz w:val="20"/>
              </w:rPr>
              <w:t> </w:t>
            </w:r>
            <w:r>
              <w:rPr>
                <w:sz w:val="20"/>
              </w:rPr>
              <w:t>ребенка</w:t>
            </w:r>
            <w:r>
              <w:rPr>
                <w:spacing w:val="63"/>
                <w:sz w:val="20"/>
              </w:rPr>
              <w:t> </w:t>
            </w:r>
            <w:r>
              <w:rPr>
                <w:sz w:val="20"/>
              </w:rPr>
              <w:t>является</w:t>
            </w:r>
            <w:r>
              <w:rPr>
                <w:spacing w:val="64"/>
                <w:sz w:val="20"/>
              </w:rPr>
              <w:t> </w:t>
            </w:r>
            <w:r>
              <w:rPr>
                <w:sz w:val="20"/>
              </w:rPr>
              <w:t>ключевым</w:t>
            </w:r>
            <w:r>
              <w:rPr>
                <w:spacing w:val="66"/>
                <w:sz w:val="20"/>
              </w:rPr>
              <w:t> </w:t>
            </w:r>
            <w:r>
              <w:rPr>
                <w:spacing w:val="-2"/>
                <w:sz w:val="20"/>
              </w:rPr>
              <w:t>условием</w:t>
            </w:r>
          </w:p>
        </w:tc>
        <w:tc>
          <w:tcPr>
            <w:tcW w:w="4988" w:type="dxa"/>
          </w:tcPr>
          <w:p>
            <w:pPr>
              <w:pStyle w:val="TableParagraph"/>
              <w:spacing w:line="224" w:lineRule="exact"/>
              <w:ind w:left="108"/>
              <w:rPr>
                <w:sz w:val="20"/>
              </w:rPr>
            </w:pPr>
            <w:r>
              <w:rPr>
                <w:sz w:val="20"/>
              </w:rPr>
              <w:t>Ребёнок</w:t>
            </w:r>
            <w:r>
              <w:rPr>
                <w:spacing w:val="12"/>
                <w:sz w:val="20"/>
              </w:rPr>
              <w:t> </w:t>
            </w:r>
            <w:r>
              <w:rPr>
                <w:sz w:val="20"/>
              </w:rPr>
              <w:t>имеет</w:t>
            </w:r>
            <w:r>
              <w:rPr>
                <w:spacing w:val="16"/>
                <w:sz w:val="20"/>
              </w:rPr>
              <w:t> </w:t>
            </w:r>
            <w:r>
              <w:rPr>
                <w:sz w:val="20"/>
              </w:rPr>
              <w:t>яркую</w:t>
            </w:r>
            <w:r>
              <w:rPr>
                <w:spacing w:val="14"/>
                <w:sz w:val="20"/>
              </w:rPr>
              <w:t> </w:t>
            </w:r>
            <w:r>
              <w:rPr>
                <w:sz w:val="20"/>
              </w:rPr>
              <w:t>потребность</w:t>
            </w:r>
            <w:r>
              <w:rPr>
                <w:spacing w:val="14"/>
                <w:sz w:val="20"/>
              </w:rPr>
              <w:t> </w:t>
            </w:r>
            <w:r>
              <w:rPr>
                <w:sz w:val="20"/>
              </w:rPr>
              <w:t>в</w:t>
            </w:r>
            <w:r>
              <w:rPr>
                <w:spacing w:val="14"/>
                <w:sz w:val="20"/>
              </w:rPr>
              <w:t> </w:t>
            </w:r>
            <w:r>
              <w:rPr>
                <w:spacing w:val="-2"/>
                <w:sz w:val="20"/>
              </w:rPr>
              <w:t>самоутверждении</w:t>
            </w:r>
          </w:p>
          <w:p>
            <w:pPr>
              <w:pStyle w:val="TableParagraph"/>
              <w:spacing w:line="217" w:lineRule="exact"/>
              <w:ind w:left="108"/>
              <w:rPr>
                <w:sz w:val="20"/>
              </w:rPr>
            </w:pPr>
            <w:r>
              <w:rPr>
                <w:sz w:val="20"/>
              </w:rPr>
              <w:t>и</w:t>
            </w:r>
            <w:r>
              <w:rPr>
                <w:spacing w:val="-7"/>
                <w:sz w:val="20"/>
              </w:rPr>
              <w:t> </w:t>
            </w:r>
            <w:r>
              <w:rPr>
                <w:sz w:val="20"/>
              </w:rPr>
              <w:t>признании</w:t>
            </w:r>
            <w:r>
              <w:rPr>
                <w:spacing w:val="-6"/>
                <w:sz w:val="20"/>
              </w:rPr>
              <w:t> </w:t>
            </w:r>
            <w:r>
              <w:rPr>
                <w:sz w:val="20"/>
              </w:rPr>
              <w:t>со</w:t>
            </w:r>
            <w:r>
              <w:rPr>
                <w:spacing w:val="-4"/>
                <w:sz w:val="20"/>
              </w:rPr>
              <w:t> </w:t>
            </w:r>
            <w:r>
              <w:rPr>
                <w:sz w:val="20"/>
              </w:rPr>
              <w:t>стороны</w:t>
            </w:r>
            <w:r>
              <w:rPr>
                <w:spacing w:val="-6"/>
                <w:sz w:val="20"/>
              </w:rPr>
              <w:t> </w:t>
            </w:r>
            <w:r>
              <w:rPr>
                <w:spacing w:val="-2"/>
                <w:sz w:val="20"/>
              </w:rPr>
              <w:t>взрослых.</w:t>
            </w:r>
          </w:p>
        </w:tc>
      </w:tr>
    </w:tbl>
    <w:p>
      <w:pPr>
        <w:pStyle w:val="TableParagraph"/>
        <w:spacing w:after="0" w:line="217" w:lineRule="exact"/>
        <w:rPr>
          <w:sz w:val="20"/>
        </w:rPr>
        <w:sectPr>
          <w:headerReference w:type="default" r:id="rId236"/>
          <w:footerReference w:type="default" r:id="rId237"/>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86"/>
        <w:gridCol w:w="4985"/>
        <w:gridCol w:w="4988"/>
      </w:tblGrid>
      <w:tr>
        <w:trPr>
          <w:trHeight w:val="460" w:hRule="atLeast"/>
        </w:trPr>
        <w:tc>
          <w:tcPr>
            <w:tcW w:w="4986" w:type="dxa"/>
          </w:tcPr>
          <w:p>
            <w:pPr>
              <w:pStyle w:val="TableParagraph"/>
              <w:spacing w:line="223" w:lineRule="exact"/>
              <w:rPr>
                <w:sz w:val="20"/>
              </w:rPr>
            </w:pPr>
            <w:r>
              <w:rPr>
                <w:sz w:val="20"/>
              </w:rPr>
              <w:t>педагогом</w:t>
            </w:r>
            <w:r>
              <w:rPr>
                <w:spacing w:val="32"/>
                <w:sz w:val="20"/>
              </w:rPr>
              <w:t>  </w:t>
            </w:r>
            <w:r>
              <w:rPr>
                <w:sz w:val="20"/>
              </w:rPr>
              <w:t>познать</w:t>
            </w:r>
            <w:r>
              <w:rPr>
                <w:spacing w:val="31"/>
                <w:sz w:val="20"/>
              </w:rPr>
              <w:t>  </w:t>
            </w:r>
            <w:r>
              <w:rPr>
                <w:sz w:val="20"/>
              </w:rPr>
              <w:t>окружающий</w:t>
            </w:r>
            <w:r>
              <w:rPr>
                <w:spacing w:val="32"/>
                <w:sz w:val="20"/>
              </w:rPr>
              <w:t>  </w:t>
            </w:r>
            <w:r>
              <w:rPr>
                <w:sz w:val="20"/>
              </w:rPr>
              <w:t>мир,</w:t>
            </w:r>
            <w:r>
              <w:rPr>
                <w:spacing w:val="33"/>
                <w:sz w:val="20"/>
              </w:rPr>
              <w:t>  </w:t>
            </w:r>
            <w:r>
              <w:rPr>
                <w:sz w:val="20"/>
              </w:rPr>
              <w:t>узнать</w:t>
            </w:r>
            <w:r>
              <w:rPr>
                <w:spacing w:val="31"/>
                <w:sz w:val="20"/>
              </w:rPr>
              <w:t>  </w:t>
            </w:r>
            <w:r>
              <w:rPr>
                <w:spacing w:val="-5"/>
                <w:sz w:val="20"/>
              </w:rPr>
              <w:t>об</w:t>
            </w:r>
          </w:p>
          <w:p>
            <w:pPr>
              <w:pStyle w:val="TableParagraph"/>
              <w:spacing w:line="217" w:lineRule="exact" w:before="1"/>
              <w:rPr>
                <w:sz w:val="20"/>
              </w:rPr>
            </w:pPr>
            <w:r>
              <w:rPr>
                <w:sz w:val="20"/>
              </w:rPr>
              <w:t>интересующих</w:t>
            </w:r>
            <w:r>
              <w:rPr>
                <w:spacing w:val="-11"/>
                <w:sz w:val="20"/>
              </w:rPr>
              <w:t> </w:t>
            </w:r>
            <w:r>
              <w:rPr>
                <w:sz w:val="20"/>
              </w:rPr>
              <w:t>его</w:t>
            </w:r>
            <w:r>
              <w:rPr>
                <w:spacing w:val="-9"/>
                <w:sz w:val="20"/>
              </w:rPr>
              <w:t> </w:t>
            </w:r>
            <w:r>
              <w:rPr>
                <w:sz w:val="20"/>
              </w:rPr>
              <w:t>действиях,</w:t>
            </w:r>
            <w:r>
              <w:rPr>
                <w:spacing w:val="-9"/>
                <w:sz w:val="20"/>
              </w:rPr>
              <w:t> </w:t>
            </w:r>
            <w:r>
              <w:rPr>
                <w:spacing w:val="-2"/>
                <w:sz w:val="20"/>
              </w:rPr>
              <w:t>сведениях.</w:t>
            </w:r>
          </w:p>
        </w:tc>
        <w:tc>
          <w:tcPr>
            <w:tcW w:w="4985" w:type="dxa"/>
          </w:tcPr>
          <w:p>
            <w:pPr>
              <w:pStyle w:val="TableParagraph"/>
              <w:spacing w:line="223" w:lineRule="exact"/>
              <w:rPr>
                <w:sz w:val="20"/>
              </w:rPr>
            </w:pPr>
            <w:r>
              <w:rPr>
                <w:sz w:val="20"/>
              </w:rPr>
              <w:t>для</w:t>
            </w:r>
            <w:r>
              <w:rPr>
                <w:spacing w:val="33"/>
                <w:sz w:val="20"/>
              </w:rPr>
              <w:t> </w:t>
            </w:r>
            <w:r>
              <w:rPr>
                <w:sz w:val="20"/>
              </w:rPr>
              <w:t>развития</w:t>
            </w:r>
            <w:r>
              <w:rPr>
                <w:spacing w:val="33"/>
                <w:sz w:val="20"/>
              </w:rPr>
              <w:t> </w:t>
            </w:r>
            <w:r>
              <w:rPr>
                <w:sz w:val="20"/>
              </w:rPr>
              <w:t>самостоятельности</w:t>
            </w:r>
            <w:r>
              <w:rPr>
                <w:spacing w:val="33"/>
                <w:sz w:val="20"/>
              </w:rPr>
              <w:t> </w:t>
            </w:r>
            <w:r>
              <w:rPr>
                <w:sz w:val="20"/>
              </w:rPr>
              <w:t>во</w:t>
            </w:r>
            <w:r>
              <w:rPr>
                <w:spacing w:val="34"/>
                <w:sz w:val="20"/>
              </w:rPr>
              <w:t> </w:t>
            </w:r>
            <w:r>
              <w:rPr>
                <w:sz w:val="20"/>
              </w:rPr>
              <w:t>всех</w:t>
            </w:r>
            <w:r>
              <w:rPr>
                <w:spacing w:val="33"/>
                <w:sz w:val="20"/>
              </w:rPr>
              <w:t> </w:t>
            </w:r>
            <w:r>
              <w:rPr>
                <w:sz w:val="20"/>
              </w:rPr>
              <w:t>сферах</w:t>
            </w:r>
            <w:r>
              <w:rPr>
                <w:spacing w:val="33"/>
                <w:sz w:val="20"/>
              </w:rPr>
              <w:t> </w:t>
            </w:r>
            <w:r>
              <w:rPr>
                <w:spacing w:val="-5"/>
                <w:sz w:val="20"/>
              </w:rPr>
              <w:t>его</w:t>
            </w:r>
          </w:p>
          <w:p>
            <w:pPr>
              <w:pStyle w:val="TableParagraph"/>
              <w:spacing w:line="217" w:lineRule="exact" w:before="1"/>
              <w:rPr>
                <w:sz w:val="20"/>
              </w:rPr>
            </w:pPr>
            <w:r>
              <w:rPr>
                <w:sz w:val="20"/>
              </w:rPr>
              <w:t>жизни</w:t>
            </w:r>
            <w:r>
              <w:rPr>
                <w:spacing w:val="-4"/>
                <w:sz w:val="20"/>
              </w:rPr>
              <w:t> </w:t>
            </w:r>
            <w:r>
              <w:rPr>
                <w:sz w:val="20"/>
              </w:rPr>
              <w:t>и</w:t>
            </w:r>
            <w:r>
              <w:rPr>
                <w:spacing w:val="-6"/>
                <w:sz w:val="20"/>
              </w:rPr>
              <w:t> </w:t>
            </w:r>
            <w:r>
              <w:rPr>
                <w:spacing w:val="-2"/>
                <w:sz w:val="20"/>
              </w:rPr>
              <w:t>деятельности.</w:t>
            </w:r>
          </w:p>
        </w:tc>
        <w:tc>
          <w:tcPr>
            <w:tcW w:w="4988" w:type="dxa"/>
          </w:tcPr>
          <w:p>
            <w:pPr>
              <w:pStyle w:val="TableParagraph"/>
              <w:ind w:left="0"/>
              <w:rPr>
                <w:sz w:val="20"/>
              </w:rPr>
            </w:pPr>
          </w:p>
        </w:tc>
      </w:tr>
      <w:tr>
        <w:trPr>
          <w:trHeight w:val="1149" w:hRule="atLeast"/>
        </w:trPr>
        <w:tc>
          <w:tcPr>
            <w:tcW w:w="4986" w:type="dxa"/>
          </w:tcPr>
          <w:p>
            <w:pPr>
              <w:pStyle w:val="TableParagraph"/>
              <w:ind w:left="0"/>
              <w:rPr>
                <w:sz w:val="20"/>
              </w:rPr>
            </w:pPr>
          </w:p>
        </w:tc>
        <w:tc>
          <w:tcPr>
            <w:tcW w:w="4985" w:type="dxa"/>
          </w:tcPr>
          <w:p>
            <w:pPr>
              <w:pStyle w:val="TableParagraph"/>
              <w:ind w:right="101"/>
              <w:jc w:val="both"/>
              <w:rPr>
                <w:sz w:val="20"/>
              </w:rPr>
            </w:pPr>
            <w:r>
              <w:rPr>
                <w:sz w:val="20"/>
              </w:rPr>
              <w:t>Педагогу важно обращать особое внимание на</w:t>
            </w:r>
            <w:r>
              <w:rPr>
                <w:spacing w:val="40"/>
                <w:sz w:val="20"/>
              </w:rPr>
              <w:t> </w:t>
            </w:r>
            <w:r>
              <w:rPr>
                <w:sz w:val="20"/>
              </w:rPr>
              <w:t>освоение детьми системы разнообразных обследовательских</w:t>
            </w:r>
            <w:r>
              <w:rPr>
                <w:spacing w:val="73"/>
                <w:w w:val="150"/>
                <w:sz w:val="20"/>
              </w:rPr>
              <w:t> </w:t>
            </w:r>
            <w:r>
              <w:rPr>
                <w:sz w:val="20"/>
              </w:rPr>
              <w:t>действий,</w:t>
            </w:r>
            <w:r>
              <w:rPr>
                <w:spacing w:val="76"/>
                <w:w w:val="150"/>
                <w:sz w:val="20"/>
              </w:rPr>
              <w:t> </w:t>
            </w:r>
            <w:r>
              <w:rPr>
                <w:sz w:val="20"/>
              </w:rPr>
              <w:t>приемов</w:t>
            </w:r>
            <w:r>
              <w:rPr>
                <w:spacing w:val="75"/>
                <w:w w:val="150"/>
                <w:sz w:val="20"/>
              </w:rPr>
              <w:t> </w:t>
            </w:r>
            <w:r>
              <w:rPr>
                <w:spacing w:val="-2"/>
                <w:sz w:val="20"/>
              </w:rPr>
              <w:t>простейшего</w:t>
            </w:r>
          </w:p>
          <w:p>
            <w:pPr>
              <w:pStyle w:val="TableParagraph"/>
              <w:spacing w:line="230" w:lineRule="atLeast"/>
              <w:ind w:right="102"/>
              <w:jc w:val="both"/>
              <w:rPr>
                <w:sz w:val="20"/>
              </w:rPr>
            </w:pPr>
            <w:r>
              <w:rPr>
                <w:sz w:val="20"/>
              </w:rPr>
              <w:t>анализа, сравнения, умения наблюдать для поддержки самостоятельности в познавательной деятельности.</w:t>
            </w:r>
          </w:p>
        </w:tc>
        <w:tc>
          <w:tcPr>
            <w:tcW w:w="4988" w:type="dxa"/>
          </w:tcPr>
          <w:p>
            <w:pPr>
              <w:pStyle w:val="TableParagraph"/>
              <w:tabs>
                <w:tab w:pos="1415" w:val="left" w:leader="none"/>
                <w:tab w:pos="2698" w:val="left" w:leader="none"/>
                <w:tab w:pos="4161" w:val="left" w:leader="none"/>
              </w:tabs>
              <w:ind w:left="108" w:right="101"/>
              <w:jc w:val="both"/>
              <w:rPr>
                <w:sz w:val="20"/>
              </w:rPr>
            </w:pPr>
            <w:r>
              <w:rPr>
                <w:sz w:val="20"/>
              </w:rPr>
              <w:t>Педагогу</w:t>
            </w:r>
            <w:r>
              <w:rPr>
                <w:spacing w:val="-3"/>
                <w:sz w:val="20"/>
              </w:rPr>
              <w:t> </w:t>
            </w:r>
            <w:r>
              <w:rPr>
                <w:sz w:val="20"/>
              </w:rPr>
              <w:t>важно</w:t>
            </w:r>
            <w:r>
              <w:rPr>
                <w:spacing w:val="-1"/>
                <w:sz w:val="20"/>
              </w:rPr>
              <w:t> </w:t>
            </w:r>
            <w:r>
              <w:rPr>
                <w:sz w:val="20"/>
              </w:rPr>
              <w:t>обращать внимание на педагогические </w:t>
            </w:r>
            <w:r>
              <w:rPr>
                <w:spacing w:val="-2"/>
                <w:sz w:val="20"/>
              </w:rPr>
              <w:t>условия,</w:t>
            </w:r>
            <w:r>
              <w:rPr>
                <w:sz w:val="20"/>
              </w:rPr>
              <w:tab/>
            </w:r>
            <w:r>
              <w:rPr>
                <w:spacing w:val="-2"/>
                <w:sz w:val="20"/>
              </w:rPr>
              <w:t>которые</w:t>
            </w:r>
            <w:r>
              <w:rPr>
                <w:sz w:val="20"/>
              </w:rPr>
              <w:tab/>
            </w:r>
            <w:r>
              <w:rPr>
                <w:spacing w:val="-2"/>
                <w:sz w:val="20"/>
              </w:rPr>
              <w:t>развивают</w:t>
            </w:r>
            <w:r>
              <w:rPr>
                <w:sz w:val="20"/>
              </w:rPr>
              <w:tab/>
            </w:r>
            <w:r>
              <w:rPr>
                <w:spacing w:val="-2"/>
                <w:sz w:val="20"/>
              </w:rPr>
              <w:t>детскую </w:t>
            </w:r>
            <w:r>
              <w:rPr>
                <w:sz w:val="20"/>
              </w:rPr>
              <w:t>самостоятельность, инициативу и творчество.</w:t>
            </w:r>
          </w:p>
        </w:tc>
      </w:tr>
      <w:tr>
        <w:trPr>
          <w:trHeight w:val="1379" w:hRule="atLeast"/>
        </w:trPr>
        <w:tc>
          <w:tcPr>
            <w:tcW w:w="4986" w:type="dxa"/>
          </w:tcPr>
          <w:p>
            <w:pPr>
              <w:pStyle w:val="TableParagraph"/>
              <w:ind w:right="190"/>
              <w:jc w:val="both"/>
              <w:rPr>
                <w:sz w:val="20"/>
              </w:rPr>
            </w:pPr>
            <w:r>
              <w:rPr>
                <w:sz w:val="20"/>
              </w:rPr>
              <w:t>Важно поддержать данное стремление ребенка, поощрять познавательную активность детей</w:t>
            </w:r>
            <w:r>
              <w:rPr>
                <w:spacing w:val="40"/>
                <w:sz w:val="20"/>
              </w:rPr>
              <w:t> </w:t>
            </w:r>
            <w:r>
              <w:rPr>
                <w:sz w:val="20"/>
              </w:rPr>
              <w:t>младшего дошкольного возраста, использовать педагогические приемы, направленные на развитие стремлений</w:t>
            </w:r>
            <w:r>
              <w:rPr>
                <w:spacing w:val="-9"/>
                <w:sz w:val="20"/>
              </w:rPr>
              <w:t> </w:t>
            </w:r>
            <w:r>
              <w:rPr>
                <w:sz w:val="20"/>
              </w:rPr>
              <w:t>ребенка</w:t>
            </w:r>
            <w:r>
              <w:rPr>
                <w:spacing w:val="-7"/>
                <w:sz w:val="20"/>
              </w:rPr>
              <w:t> </w:t>
            </w:r>
            <w:r>
              <w:rPr>
                <w:sz w:val="20"/>
              </w:rPr>
              <w:t>наблюдать,</w:t>
            </w:r>
            <w:r>
              <w:rPr>
                <w:spacing w:val="-10"/>
                <w:sz w:val="20"/>
              </w:rPr>
              <w:t> </w:t>
            </w:r>
            <w:r>
              <w:rPr>
                <w:sz w:val="20"/>
              </w:rPr>
              <w:t>сравнивать</w:t>
            </w:r>
            <w:r>
              <w:rPr>
                <w:spacing w:val="-7"/>
                <w:sz w:val="20"/>
              </w:rPr>
              <w:t> </w:t>
            </w:r>
            <w:r>
              <w:rPr>
                <w:spacing w:val="-2"/>
                <w:sz w:val="20"/>
              </w:rPr>
              <w:t>предметы,</w:t>
            </w:r>
          </w:p>
          <w:p>
            <w:pPr>
              <w:pStyle w:val="TableParagraph"/>
              <w:spacing w:line="215" w:lineRule="exact"/>
              <w:jc w:val="both"/>
              <w:rPr>
                <w:sz w:val="20"/>
              </w:rPr>
            </w:pPr>
            <w:r>
              <w:rPr>
                <w:sz w:val="20"/>
              </w:rPr>
              <w:t>обследовать</w:t>
            </w:r>
            <w:r>
              <w:rPr>
                <w:spacing w:val="-4"/>
                <w:sz w:val="20"/>
              </w:rPr>
              <w:t> </w:t>
            </w:r>
            <w:r>
              <w:rPr>
                <w:sz w:val="20"/>
              </w:rPr>
              <w:t>их</w:t>
            </w:r>
            <w:r>
              <w:rPr>
                <w:spacing w:val="-6"/>
                <w:sz w:val="20"/>
              </w:rPr>
              <w:t> </w:t>
            </w:r>
            <w:r>
              <w:rPr>
                <w:sz w:val="20"/>
              </w:rPr>
              <w:t>свойства</w:t>
            </w:r>
            <w:r>
              <w:rPr>
                <w:spacing w:val="-6"/>
                <w:sz w:val="20"/>
              </w:rPr>
              <w:t> </w:t>
            </w:r>
            <w:r>
              <w:rPr>
                <w:sz w:val="20"/>
              </w:rPr>
              <w:t>и</w:t>
            </w:r>
            <w:r>
              <w:rPr>
                <w:spacing w:val="-4"/>
                <w:sz w:val="20"/>
              </w:rPr>
              <w:t> </w:t>
            </w:r>
            <w:r>
              <w:rPr>
                <w:spacing w:val="-2"/>
                <w:sz w:val="20"/>
              </w:rPr>
              <w:t>качества.</w:t>
            </w:r>
          </w:p>
        </w:tc>
        <w:tc>
          <w:tcPr>
            <w:tcW w:w="4985" w:type="dxa"/>
          </w:tcPr>
          <w:p>
            <w:pPr>
              <w:pStyle w:val="TableParagraph"/>
              <w:ind w:right="72"/>
              <w:jc w:val="both"/>
              <w:rPr>
                <w:sz w:val="20"/>
              </w:rPr>
            </w:pPr>
            <w:r>
              <w:rPr>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4988" w:type="dxa"/>
          </w:tcPr>
          <w:p>
            <w:pPr>
              <w:pStyle w:val="TableParagraph"/>
              <w:ind w:left="108" w:right="102"/>
              <w:jc w:val="both"/>
              <w:rPr>
                <w:sz w:val="20"/>
              </w:rPr>
            </w:pPr>
            <w:r>
              <w:rPr>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trPr>
          <w:trHeight w:val="1840" w:hRule="atLeast"/>
        </w:trPr>
        <w:tc>
          <w:tcPr>
            <w:tcW w:w="4986" w:type="dxa"/>
          </w:tcPr>
          <w:p>
            <w:pPr>
              <w:pStyle w:val="TableParagraph"/>
              <w:ind w:right="100"/>
              <w:jc w:val="both"/>
              <w:rPr>
                <w:sz w:val="20"/>
              </w:rPr>
            </w:pPr>
            <w:r>
              <w:rPr>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w:t>
            </w:r>
            <w:r>
              <w:rPr>
                <w:spacing w:val="40"/>
                <w:sz w:val="20"/>
              </w:rPr>
              <w:t> </w:t>
            </w:r>
            <w:r>
              <w:rPr>
                <w:sz w:val="20"/>
              </w:rPr>
              <w:t>ребенка самостоятельно искать решения возникающих проблем, осуществлять деятельностные пробы</w:t>
            </w:r>
          </w:p>
        </w:tc>
        <w:tc>
          <w:tcPr>
            <w:tcW w:w="4985" w:type="dxa"/>
          </w:tcPr>
          <w:p>
            <w:pPr>
              <w:pStyle w:val="TableParagraph"/>
              <w:ind w:right="98"/>
              <w:jc w:val="both"/>
              <w:rPr>
                <w:sz w:val="20"/>
              </w:rPr>
            </w:pPr>
            <w:r>
              <w:rPr>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4988" w:type="dxa"/>
          </w:tcPr>
          <w:p>
            <w:pPr>
              <w:pStyle w:val="TableParagraph"/>
              <w:ind w:left="108" w:right="101"/>
              <w:jc w:val="both"/>
              <w:rPr>
                <w:sz w:val="20"/>
              </w:rPr>
            </w:pPr>
            <w:r>
              <w:rPr>
                <w:sz w:val="20"/>
              </w:rPr>
              <w:t>Педагог регулярно поощряет стремление к самостоятельности,</w:t>
            </w:r>
            <w:r>
              <w:rPr>
                <w:spacing w:val="-1"/>
                <w:sz w:val="20"/>
              </w:rPr>
              <w:t> </w:t>
            </w:r>
            <w:r>
              <w:rPr>
                <w:sz w:val="20"/>
              </w:rPr>
              <w:t>старается</w:t>
            </w:r>
            <w:r>
              <w:rPr>
                <w:spacing w:val="-2"/>
                <w:sz w:val="20"/>
              </w:rPr>
              <w:t> </w:t>
            </w:r>
            <w:r>
              <w:rPr>
                <w:sz w:val="20"/>
              </w:rPr>
              <w:t>определять</w:t>
            </w:r>
            <w:r>
              <w:rPr>
                <w:spacing w:val="-1"/>
                <w:sz w:val="20"/>
              </w:rPr>
              <w:t> </w:t>
            </w:r>
            <w:r>
              <w:rPr>
                <w:sz w:val="20"/>
              </w:rPr>
              <w:t>для</w:t>
            </w:r>
            <w:r>
              <w:rPr>
                <w:spacing w:val="-2"/>
                <w:sz w:val="20"/>
              </w:rPr>
              <w:t> </w:t>
            </w:r>
            <w:r>
              <w:rPr>
                <w:sz w:val="20"/>
              </w:rPr>
              <w:t>детей</w:t>
            </w:r>
            <w:r>
              <w:rPr>
                <w:spacing w:val="-2"/>
                <w:sz w:val="20"/>
              </w:rPr>
              <w:t> </w:t>
            </w:r>
            <w:r>
              <w:rPr>
                <w:sz w:val="20"/>
              </w:rPr>
              <w:t>все более сложные задачи, активизируя их усилия,</w:t>
            </w:r>
            <w:r>
              <w:rPr>
                <w:spacing w:val="40"/>
                <w:sz w:val="20"/>
              </w:rPr>
              <w:t> </w:t>
            </w:r>
            <w:r>
              <w:rPr>
                <w:sz w:val="20"/>
              </w:rPr>
              <w:t>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w:t>
            </w:r>
            <w:r>
              <w:rPr>
                <w:spacing w:val="28"/>
                <w:sz w:val="20"/>
              </w:rPr>
              <w:t>  </w:t>
            </w:r>
            <w:r>
              <w:rPr>
                <w:sz w:val="20"/>
              </w:rPr>
              <w:t>на</w:t>
            </w:r>
            <w:r>
              <w:rPr>
                <w:spacing w:val="28"/>
                <w:sz w:val="20"/>
              </w:rPr>
              <w:t>  </w:t>
            </w:r>
            <w:r>
              <w:rPr>
                <w:sz w:val="20"/>
              </w:rPr>
              <w:t>поиск</w:t>
            </w:r>
            <w:r>
              <w:rPr>
                <w:spacing w:val="27"/>
                <w:sz w:val="20"/>
              </w:rPr>
              <w:t>  </w:t>
            </w:r>
            <w:r>
              <w:rPr>
                <w:sz w:val="20"/>
              </w:rPr>
              <w:t>новых,</w:t>
            </w:r>
            <w:r>
              <w:rPr>
                <w:spacing w:val="28"/>
                <w:sz w:val="20"/>
              </w:rPr>
              <w:t>  </w:t>
            </w:r>
            <w:r>
              <w:rPr>
                <w:sz w:val="20"/>
              </w:rPr>
              <w:t>творческих</w:t>
            </w:r>
            <w:r>
              <w:rPr>
                <w:spacing w:val="78"/>
                <w:w w:val="150"/>
                <w:sz w:val="20"/>
              </w:rPr>
              <w:t> </w:t>
            </w:r>
            <w:r>
              <w:rPr>
                <w:spacing w:val="-2"/>
                <w:sz w:val="20"/>
              </w:rPr>
              <w:t>решений</w:t>
            </w:r>
          </w:p>
          <w:p>
            <w:pPr>
              <w:pStyle w:val="TableParagraph"/>
              <w:spacing w:line="215" w:lineRule="exact"/>
              <w:ind w:left="108"/>
              <w:jc w:val="both"/>
              <w:rPr>
                <w:sz w:val="20"/>
              </w:rPr>
            </w:pPr>
            <w:r>
              <w:rPr>
                <w:spacing w:val="-2"/>
                <w:sz w:val="20"/>
              </w:rPr>
              <w:t>возникших</w:t>
            </w:r>
            <w:r>
              <w:rPr>
                <w:spacing w:val="4"/>
                <w:sz w:val="20"/>
              </w:rPr>
              <w:t> </w:t>
            </w:r>
            <w:r>
              <w:rPr>
                <w:spacing w:val="-2"/>
                <w:sz w:val="20"/>
              </w:rPr>
              <w:t>затруднений</w:t>
            </w:r>
          </w:p>
        </w:tc>
      </w:tr>
      <w:tr>
        <w:trPr>
          <w:trHeight w:val="921" w:hRule="atLeast"/>
        </w:trPr>
        <w:tc>
          <w:tcPr>
            <w:tcW w:w="4986" w:type="dxa"/>
            <w:vMerge w:val="restart"/>
          </w:tcPr>
          <w:p>
            <w:pPr>
              <w:pStyle w:val="TableParagraph"/>
              <w:ind w:right="191"/>
              <w:jc w:val="both"/>
              <w:rPr>
                <w:sz w:val="20"/>
              </w:rPr>
            </w:pPr>
            <w:r>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9973" w:type="dxa"/>
            <w:gridSpan w:val="2"/>
          </w:tcPr>
          <w:p>
            <w:pPr>
              <w:pStyle w:val="TableParagraph"/>
              <w:ind w:right="102"/>
              <w:jc w:val="both"/>
              <w:rPr>
                <w:sz w:val="20"/>
              </w:rPr>
            </w:pPr>
            <w:r>
              <w:rPr>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w:t>
            </w:r>
            <w:r>
              <w:rPr>
                <w:spacing w:val="40"/>
                <w:sz w:val="20"/>
              </w:rPr>
              <w:t> </w:t>
            </w:r>
            <w:r>
              <w:rPr>
                <w:sz w:val="20"/>
              </w:rPr>
              <w:t>умения</w:t>
            </w:r>
            <w:r>
              <w:rPr>
                <w:spacing w:val="40"/>
                <w:sz w:val="20"/>
              </w:rPr>
              <w:t> </w:t>
            </w:r>
            <w:r>
              <w:rPr>
                <w:sz w:val="20"/>
              </w:rPr>
              <w:t>решать</w:t>
            </w:r>
            <w:r>
              <w:rPr>
                <w:spacing w:val="40"/>
                <w:sz w:val="20"/>
              </w:rPr>
              <w:t> </w:t>
            </w:r>
            <w:r>
              <w:rPr>
                <w:sz w:val="20"/>
              </w:rPr>
              <w:t>возникающие</w:t>
            </w:r>
            <w:r>
              <w:rPr>
                <w:spacing w:val="40"/>
                <w:sz w:val="20"/>
              </w:rPr>
              <w:t> </w:t>
            </w:r>
            <w:r>
              <w:rPr>
                <w:sz w:val="20"/>
              </w:rPr>
              <w:t>перед</w:t>
            </w:r>
            <w:r>
              <w:rPr>
                <w:spacing w:val="40"/>
                <w:sz w:val="20"/>
              </w:rPr>
              <w:t> </w:t>
            </w:r>
            <w:r>
              <w:rPr>
                <w:sz w:val="20"/>
              </w:rPr>
              <w:t>ними</w:t>
            </w:r>
            <w:r>
              <w:rPr>
                <w:spacing w:val="40"/>
                <w:sz w:val="20"/>
              </w:rPr>
              <w:t> </w:t>
            </w:r>
            <w:r>
              <w:rPr>
                <w:sz w:val="20"/>
              </w:rPr>
              <w:t>задачи,</w:t>
            </w:r>
            <w:r>
              <w:rPr>
                <w:spacing w:val="40"/>
                <w:sz w:val="20"/>
              </w:rPr>
              <w:t> </w:t>
            </w:r>
            <w:r>
              <w:rPr>
                <w:sz w:val="20"/>
              </w:rPr>
              <w:t>что</w:t>
            </w:r>
            <w:r>
              <w:rPr>
                <w:spacing w:val="40"/>
                <w:sz w:val="20"/>
              </w:rPr>
              <w:t> </w:t>
            </w:r>
            <w:r>
              <w:rPr>
                <w:sz w:val="20"/>
              </w:rPr>
              <w:t>способствует</w:t>
            </w:r>
            <w:r>
              <w:rPr>
                <w:spacing w:val="40"/>
                <w:sz w:val="20"/>
              </w:rPr>
              <w:t> </w:t>
            </w:r>
            <w:r>
              <w:rPr>
                <w:sz w:val="20"/>
              </w:rPr>
              <w:t>развитию</w:t>
            </w:r>
            <w:r>
              <w:rPr>
                <w:spacing w:val="40"/>
                <w:sz w:val="20"/>
              </w:rPr>
              <w:t> </w:t>
            </w:r>
            <w:r>
              <w:rPr>
                <w:sz w:val="20"/>
              </w:rPr>
              <w:t>самостоятельности</w:t>
            </w:r>
            <w:r>
              <w:rPr>
                <w:spacing w:val="40"/>
                <w:sz w:val="20"/>
              </w:rPr>
              <w:t> </w:t>
            </w:r>
            <w:r>
              <w:rPr>
                <w:sz w:val="20"/>
              </w:rPr>
              <w:t>и</w:t>
            </w:r>
          </w:p>
          <w:p>
            <w:pPr>
              <w:pStyle w:val="TableParagraph"/>
              <w:spacing w:line="217" w:lineRule="exact"/>
              <w:jc w:val="both"/>
              <w:rPr>
                <w:sz w:val="20"/>
              </w:rPr>
            </w:pPr>
            <w:r>
              <w:rPr>
                <w:sz w:val="20"/>
              </w:rPr>
              <w:t>уверенности</w:t>
            </w:r>
            <w:r>
              <w:rPr>
                <w:spacing w:val="-8"/>
                <w:sz w:val="20"/>
              </w:rPr>
              <w:t> </w:t>
            </w:r>
            <w:r>
              <w:rPr>
                <w:sz w:val="20"/>
              </w:rPr>
              <w:t>в</w:t>
            </w:r>
            <w:r>
              <w:rPr>
                <w:spacing w:val="-7"/>
                <w:sz w:val="20"/>
              </w:rPr>
              <w:t> </w:t>
            </w:r>
            <w:r>
              <w:rPr>
                <w:spacing w:val="-4"/>
                <w:sz w:val="20"/>
              </w:rPr>
              <w:t>себе</w:t>
            </w:r>
          </w:p>
        </w:tc>
      </w:tr>
      <w:tr>
        <w:trPr>
          <w:trHeight w:val="918" w:hRule="atLeast"/>
        </w:trPr>
        <w:tc>
          <w:tcPr>
            <w:tcW w:w="4986" w:type="dxa"/>
            <w:vMerge/>
            <w:tcBorders>
              <w:top w:val="nil"/>
            </w:tcBorders>
          </w:tcPr>
          <w:p>
            <w:pPr>
              <w:rPr>
                <w:sz w:val="2"/>
                <w:szCs w:val="2"/>
              </w:rPr>
            </w:pPr>
          </w:p>
        </w:tc>
        <w:tc>
          <w:tcPr>
            <w:tcW w:w="9973" w:type="dxa"/>
            <w:gridSpan w:val="2"/>
          </w:tcPr>
          <w:p>
            <w:pPr>
              <w:pStyle w:val="TableParagraph"/>
              <w:rPr>
                <w:sz w:val="20"/>
              </w:rPr>
            </w:pPr>
            <w:r>
              <w:rPr>
                <w:sz w:val="20"/>
              </w:rPr>
              <w:t>Педагог</w:t>
            </w:r>
            <w:r>
              <w:rPr>
                <w:spacing w:val="72"/>
                <w:sz w:val="20"/>
              </w:rPr>
              <w:t> </w:t>
            </w:r>
            <w:r>
              <w:rPr>
                <w:sz w:val="20"/>
              </w:rPr>
              <w:t>стремится</w:t>
            </w:r>
            <w:r>
              <w:rPr>
                <w:spacing w:val="72"/>
                <w:sz w:val="20"/>
              </w:rPr>
              <w:t> </w:t>
            </w:r>
            <w:r>
              <w:rPr>
                <w:sz w:val="20"/>
              </w:rPr>
              <w:t>создавать</w:t>
            </w:r>
            <w:r>
              <w:rPr>
                <w:spacing w:val="73"/>
                <w:sz w:val="20"/>
              </w:rPr>
              <w:t> </w:t>
            </w:r>
            <w:r>
              <w:rPr>
                <w:sz w:val="20"/>
              </w:rPr>
              <w:t>такие</w:t>
            </w:r>
            <w:r>
              <w:rPr>
                <w:spacing w:val="73"/>
                <w:sz w:val="20"/>
              </w:rPr>
              <w:t> </w:t>
            </w:r>
            <w:r>
              <w:rPr>
                <w:sz w:val="20"/>
              </w:rPr>
              <w:t>ситуации,</w:t>
            </w:r>
            <w:r>
              <w:rPr>
                <w:spacing w:val="73"/>
                <w:sz w:val="20"/>
              </w:rPr>
              <w:t> </w:t>
            </w:r>
            <w:r>
              <w:rPr>
                <w:sz w:val="20"/>
              </w:rPr>
              <w:t>в</w:t>
            </w:r>
            <w:r>
              <w:rPr>
                <w:spacing w:val="72"/>
                <w:sz w:val="20"/>
              </w:rPr>
              <w:t> </w:t>
            </w:r>
            <w:r>
              <w:rPr>
                <w:sz w:val="20"/>
              </w:rPr>
              <w:t>которых</w:t>
            </w:r>
            <w:r>
              <w:rPr>
                <w:spacing w:val="72"/>
                <w:sz w:val="20"/>
              </w:rPr>
              <w:t> </w:t>
            </w:r>
            <w:r>
              <w:rPr>
                <w:sz w:val="20"/>
              </w:rPr>
              <w:t>дети</w:t>
            </w:r>
            <w:r>
              <w:rPr>
                <w:spacing w:val="72"/>
                <w:sz w:val="20"/>
              </w:rPr>
              <w:t> </w:t>
            </w:r>
            <w:r>
              <w:rPr>
                <w:sz w:val="20"/>
              </w:rPr>
              <w:t>приобретают</w:t>
            </w:r>
            <w:r>
              <w:rPr>
                <w:spacing w:val="72"/>
                <w:sz w:val="20"/>
              </w:rPr>
              <w:t> </w:t>
            </w:r>
            <w:r>
              <w:rPr>
                <w:sz w:val="20"/>
              </w:rPr>
              <w:t>опыт</w:t>
            </w:r>
            <w:r>
              <w:rPr>
                <w:spacing w:val="72"/>
                <w:sz w:val="20"/>
              </w:rPr>
              <w:t> </w:t>
            </w:r>
            <w:r>
              <w:rPr>
                <w:sz w:val="20"/>
              </w:rPr>
              <w:t>дружеского</w:t>
            </w:r>
            <w:r>
              <w:rPr>
                <w:spacing w:val="74"/>
                <w:sz w:val="20"/>
              </w:rPr>
              <w:t> </w:t>
            </w:r>
            <w:r>
              <w:rPr>
                <w:sz w:val="20"/>
              </w:rPr>
              <w:t>общения, совместной деятельности,</w:t>
            </w:r>
            <w:r>
              <w:rPr>
                <w:spacing w:val="2"/>
                <w:sz w:val="20"/>
              </w:rPr>
              <w:t> </w:t>
            </w:r>
            <w:r>
              <w:rPr>
                <w:sz w:val="20"/>
              </w:rPr>
              <w:t>умений</w:t>
            </w:r>
            <w:r>
              <w:rPr>
                <w:spacing w:val="-2"/>
                <w:sz w:val="20"/>
              </w:rPr>
              <w:t> </w:t>
            </w:r>
            <w:r>
              <w:rPr>
                <w:sz w:val="20"/>
              </w:rPr>
              <w:t>командной</w:t>
            </w:r>
            <w:r>
              <w:rPr>
                <w:spacing w:val="-1"/>
                <w:sz w:val="20"/>
              </w:rPr>
              <w:t> </w:t>
            </w:r>
            <w:r>
              <w:rPr>
                <w:sz w:val="20"/>
              </w:rPr>
              <w:t>работы. Это могут</w:t>
            </w:r>
            <w:r>
              <w:rPr>
                <w:spacing w:val="1"/>
                <w:sz w:val="20"/>
              </w:rPr>
              <w:t> </w:t>
            </w:r>
            <w:r>
              <w:rPr>
                <w:sz w:val="20"/>
              </w:rPr>
              <w:t>быть ситуации</w:t>
            </w:r>
            <w:r>
              <w:rPr>
                <w:spacing w:val="-2"/>
                <w:sz w:val="20"/>
              </w:rPr>
              <w:t> </w:t>
            </w:r>
            <w:r>
              <w:rPr>
                <w:sz w:val="20"/>
              </w:rPr>
              <w:t>волонтерской </w:t>
            </w:r>
            <w:r>
              <w:rPr>
                <w:spacing w:val="-2"/>
                <w:sz w:val="20"/>
              </w:rPr>
              <w:t>направленности:</w:t>
            </w:r>
          </w:p>
          <w:p>
            <w:pPr>
              <w:pStyle w:val="TableParagraph"/>
              <w:spacing w:line="228" w:lineRule="exact"/>
              <w:rPr>
                <w:sz w:val="20"/>
              </w:rPr>
            </w:pPr>
            <w:r>
              <w:rPr>
                <w:sz w:val="20"/>
              </w:rPr>
              <w:t>взаимной поддержки, проявления внимания к старшим, заботы о животных, бережного отношения к вещам и </w:t>
            </w:r>
            <w:r>
              <w:rPr>
                <w:spacing w:val="-2"/>
                <w:sz w:val="20"/>
              </w:rPr>
              <w:t>игрушкам</w:t>
            </w:r>
          </w:p>
        </w:tc>
      </w:tr>
    </w:tbl>
    <w:p>
      <w:pPr>
        <w:pStyle w:val="ListParagraph"/>
        <w:numPr>
          <w:ilvl w:val="1"/>
          <w:numId w:val="21"/>
        </w:numPr>
        <w:tabs>
          <w:tab w:pos="1826" w:val="left" w:leader="none"/>
        </w:tabs>
        <w:spacing w:line="240" w:lineRule="auto" w:before="301" w:after="0"/>
        <w:ind w:left="1826" w:right="0" w:hanging="492"/>
        <w:jc w:val="left"/>
        <w:rPr>
          <w:b/>
          <w:sz w:val="28"/>
        </w:rPr>
      </w:pPr>
      <w:r>
        <w:rPr>
          <w:b/>
          <w:sz w:val="28"/>
        </w:rPr>
        <w:t>Особенности</w:t>
      </w:r>
      <w:r>
        <w:rPr>
          <w:b/>
          <w:spacing w:val="-13"/>
          <w:sz w:val="28"/>
        </w:rPr>
        <w:t> </w:t>
      </w:r>
      <w:r>
        <w:rPr>
          <w:b/>
          <w:sz w:val="28"/>
        </w:rPr>
        <w:t>взаимодействия</w:t>
      </w:r>
      <w:r>
        <w:rPr>
          <w:b/>
          <w:spacing w:val="-11"/>
          <w:sz w:val="28"/>
        </w:rPr>
        <w:t> </w:t>
      </w:r>
      <w:r>
        <w:rPr>
          <w:b/>
          <w:sz w:val="28"/>
        </w:rPr>
        <w:t>педагогического</w:t>
      </w:r>
      <w:r>
        <w:rPr>
          <w:b/>
          <w:spacing w:val="-10"/>
          <w:sz w:val="28"/>
        </w:rPr>
        <w:t> </w:t>
      </w:r>
      <w:r>
        <w:rPr>
          <w:b/>
          <w:sz w:val="28"/>
        </w:rPr>
        <w:t>коллектива</w:t>
      </w:r>
      <w:r>
        <w:rPr>
          <w:b/>
          <w:spacing w:val="-10"/>
          <w:sz w:val="28"/>
        </w:rPr>
        <w:t> </w:t>
      </w:r>
      <w:r>
        <w:rPr>
          <w:b/>
          <w:sz w:val="28"/>
        </w:rPr>
        <w:t>с</w:t>
      </w:r>
      <w:r>
        <w:rPr>
          <w:b/>
          <w:spacing w:val="-9"/>
          <w:sz w:val="28"/>
        </w:rPr>
        <w:t> </w:t>
      </w:r>
      <w:r>
        <w:rPr>
          <w:b/>
          <w:sz w:val="28"/>
        </w:rPr>
        <w:t>семьями</w:t>
      </w:r>
      <w:r>
        <w:rPr>
          <w:b/>
          <w:spacing w:val="-13"/>
          <w:sz w:val="28"/>
        </w:rPr>
        <w:t> </w:t>
      </w:r>
      <w:r>
        <w:rPr>
          <w:b/>
          <w:spacing w:val="-2"/>
          <w:sz w:val="28"/>
        </w:rPr>
        <w:t>обучающихся</w:t>
      </w:r>
    </w:p>
    <w:p>
      <w:pPr>
        <w:pStyle w:val="BodyText"/>
        <w:spacing w:line="276" w:lineRule="auto" w:before="43"/>
        <w:ind w:left="330" w:right="977" w:firstLine="712"/>
      </w:pPr>
      <w:r>
        <w:rPr/>
        <w:t>Данный раздел Программы в таблице описывает на основании п.26 ФОП ДО организацию взаимодействия педагогов</w:t>
      </w:r>
      <w:r>
        <w:rPr>
          <w:spacing w:val="40"/>
        </w:rPr>
        <w:t> </w:t>
      </w:r>
      <w:r>
        <w:rPr/>
        <w:t>и</w:t>
      </w:r>
      <w:r>
        <w:rPr>
          <w:spacing w:val="-3"/>
        </w:rPr>
        <w:t> </w:t>
      </w:r>
      <w:r>
        <w:rPr/>
        <w:t>родителей</w:t>
      </w:r>
      <w:r>
        <w:rPr>
          <w:spacing w:val="-3"/>
        </w:rPr>
        <w:t> </w:t>
      </w:r>
      <w:r>
        <w:rPr/>
        <w:t>по</w:t>
      </w:r>
      <w:r>
        <w:rPr>
          <w:spacing w:val="-2"/>
        </w:rPr>
        <w:t> </w:t>
      </w:r>
      <w:r>
        <w:rPr/>
        <w:t>проектированию</w:t>
      </w:r>
      <w:r>
        <w:rPr>
          <w:spacing w:val="-7"/>
        </w:rPr>
        <w:t> </w:t>
      </w:r>
      <w:r>
        <w:rPr/>
        <w:t>и</w:t>
      </w:r>
      <w:r>
        <w:rPr>
          <w:spacing w:val="-3"/>
        </w:rPr>
        <w:t> </w:t>
      </w:r>
      <w:r>
        <w:rPr/>
        <w:t>реализации</w:t>
      </w:r>
      <w:r>
        <w:rPr>
          <w:spacing w:val="-3"/>
        </w:rPr>
        <w:t> </w:t>
      </w:r>
      <w:r>
        <w:rPr/>
        <w:t>содержания</w:t>
      </w:r>
      <w:r>
        <w:rPr>
          <w:spacing w:val="-3"/>
        </w:rPr>
        <w:t> </w:t>
      </w:r>
      <w:r>
        <w:rPr/>
        <w:t>Программы,</w:t>
      </w:r>
      <w:r>
        <w:rPr>
          <w:spacing w:val="-3"/>
        </w:rPr>
        <w:t> </w:t>
      </w:r>
      <w:r>
        <w:rPr/>
        <w:t>в</w:t>
      </w:r>
      <w:r>
        <w:rPr>
          <w:spacing w:val="-4"/>
        </w:rPr>
        <w:t> </w:t>
      </w:r>
      <w:r>
        <w:rPr/>
        <w:t>части,</w:t>
      </w:r>
      <w:r>
        <w:rPr>
          <w:spacing w:val="-7"/>
        </w:rPr>
        <w:t> </w:t>
      </w:r>
      <w:r>
        <w:rPr/>
        <w:t>дополняющей,</w:t>
      </w:r>
      <w:r>
        <w:rPr>
          <w:spacing w:val="-4"/>
        </w:rPr>
        <w:t> </w:t>
      </w:r>
      <w:r>
        <w:rPr/>
        <w:t>поддерживающей</w:t>
      </w:r>
      <w:r>
        <w:rPr>
          <w:spacing w:val="-3"/>
        </w:rPr>
        <w:t> </w:t>
      </w:r>
      <w:r>
        <w:rPr/>
        <w:t>и</w:t>
      </w:r>
      <w:r>
        <w:rPr>
          <w:spacing w:val="-3"/>
        </w:rPr>
        <w:t> </w:t>
      </w:r>
      <w:r>
        <w:rPr/>
        <w:t>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pPr>
        <w:pStyle w:val="BodyText"/>
        <w:spacing w:before="30"/>
        <w:rPr>
          <w:sz w:val="20"/>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0"/>
        <w:gridCol w:w="7528"/>
      </w:tblGrid>
      <w:tr>
        <w:trPr>
          <w:trHeight w:val="299" w:hRule="atLeast"/>
        </w:trPr>
        <w:tc>
          <w:tcPr>
            <w:tcW w:w="7480" w:type="dxa"/>
          </w:tcPr>
          <w:p>
            <w:pPr>
              <w:pStyle w:val="TableParagraph"/>
              <w:spacing w:line="280" w:lineRule="exact"/>
              <w:ind w:left="3"/>
              <w:jc w:val="center"/>
              <w:rPr>
                <w:b/>
                <w:sz w:val="26"/>
              </w:rPr>
            </w:pPr>
            <w:r>
              <w:rPr>
                <w:b/>
                <w:sz w:val="26"/>
              </w:rPr>
              <w:t>Цели</w:t>
            </w:r>
            <w:r>
              <w:rPr>
                <w:b/>
                <w:spacing w:val="-8"/>
                <w:sz w:val="26"/>
              </w:rPr>
              <w:t> </w:t>
            </w:r>
            <w:r>
              <w:rPr>
                <w:b/>
                <w:spacing w:val="-2"/>
                <w:sz w:val="26"/>
              </w:rPr>
              <w:t>(п.26.1.)</w:t>
            </w:r>
          </w:p>
        </w:tc>
        <w:tc>
          <w:tcPr>
            <w:tcW w:w="7528" w:type="dxa"/>
          </w:tcPr>
          <w:p>
            <w:pPr>
              <w:pStyle w:val="TableParagraph"/>
              <w:spacing w:line="280" w:lineRule="exact"/>
              <w:ind w:left="3"/>
              <w:jc w:val="center"/>
              <w:rPr>
                <w:b/>
                <w:sz w:val="26"/>
              </w:rPr>
            </w:pPr>
            <w:r>
              <w:rPr>
                <w:b/>
                <w:sz w:val="26"/>
              </w:rPr>
              <w:t>Задачи</w:t>
            </w:r>
            <w:r>
              <w:rPr>
                <w:b/>
                <w:spacing w:val="-12"/>
                <w:sz w:val="26"/>
              </w:rPr>
              <w:t> </w:t>
            </w:r>
            <w:r>
              <w:rPr>
                <w:b/>
                <w:spacing w:val="-2"/>
                <w:sz w:val="26"/>
              </w:rPr>
              <w:t>(п.26.3.)</w:t>
            </w:r>
          </w:p>
        </w:tc>
      </w:tr>
    </w:tbl>
    <w:p>
      <w:pPr>
        <w:pStyle w:val="TableParagraph"/>
        <w:spacing w:after="0" w:line="280" w:lineRule="exact"/>
        <w:jc w:val="center"/>
        <w:rPr>
          <w:b/>
          <w:sz w:val="26"/>
        </w:rPr>
        <w:sectPr>
          <w:headerReference w:type="default" r:id="rId238"/>
          <w:footerReference w:type="default" r:id="rId239"/>
          <w:pgSz w:w="16850" w:h="11920" w:orient="landscape"/>
          <w:pgMar w:header="2" w:footer="1042" w:top="240" w:bottom="1240" w:left="425" w:right="141"/>
        </w:sectPr>
      </w:pPr>
    </w:p>
    <w:p>
      <w:pPr>
        <w:pStyle w:val="BodyText"/>
        <w:rPr>
          <w:sz w:val="20"/>
        </w:rPr>
      </w:pPr>
    </w:p>
    <w:p>
      <w:pPr>
        <w:pStyle w:val="BodyText"/>
        <w:spacing w:before="51"/>
        <w:rPr>
          <w:sz w:val="20"/>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
        <w:gridCol w:w="6947"/>
        <w:gridCol w:w="475"/>
        <w:gridCol w:w="7052"/>
      </w:tblGrid>
      <w:tr>
        <w:trPr>
          <w:trHeight w:val="1151" w:hRule="atLeast"/>
        </w:trPr>
        <w:tc>
          <w:tcPr>
            <w:tcW w:w="533" w:type="dxa"/>
            <w:vMerge w:val="restart"/>
          </w:tcPr>
          <w:p>
            <w:pPr>
              <w:pStyle w:val="TableParagraph"/>
              <w:spacing w:line="291" w:lineRule="exact"/>
              <w:rPr>
                <w:sz w:val="26"/>
              </w:rPr>
            </w:pPr>
            <w:r>
              <w:rPr>
                <w:spacing w:val="-10"/>
                <w:sz w:val="26"/>
              </w:rPr>
              <w:t>1</w:t>
            </w:r>
          </w:p>
        </w:tc>
        <w:tc>
          <w:tcPr>
            <w:tcW w:w="6947" w:type="dxa"/>
            <w:vMerge w:val="restart"/>
          </w:tcPr>
          <w:p>
            <w:pPr>
              <w:pStyle w:val="TableParagraph"/>
              <w:ind w:left="110" w:right="71"/>
              <w:rPr>
                <w:sz w:val="20"/>
              </w:rPr>
            </w:pPr>
            <w:r>
              <w:rPr>
                <w:sz w:val="20"/>
              </w:rPr>
              <w:t>обеспечение психологопедагогической поддержки семьи и повышение компетентности родителей (законных представителей) в вопросах образования,</w:t>
            </w:r>
            <w:r>
              <w:rPr>
                <w:spacing w:val="-6"/>
                <w:sz w:val="20"/>
              </w:rPr>
              <w:t> </w:t>
            </w:r>
            <w:r>
              <w:rPr>
                <w:sz w:val="20"/>
              </w:rPr>
              <w:t>охраны</w:t>
            </w:r>
            <w:r>
              <w:rPr>
                <w:spacing w:val="-4"/>
                <w:sz w:val="20"/>
              </w:rPr>
              <w:t> </w:t>
            </w:r>
            <w:r>
              <w:rPr>
                <w:sz w:val="20"/>
              </w:rPr>
              <w:t>и</w:t>
            </w:r>
            <w:r>
              <w:rPr>
                <w:spacing w:val="-6"/>
                <w:sz w:val="20"/>
              </w:rPr>
              <w:t> </w:t>
            </w:r>
            <w:r>
              <w:rPr>
                <w:sz w:val="20"/>
              </w:rPr>
              <w:t>укрепления</w:t>
            </w:r>
            <w:r>
              <w:rPr>
                <w:spacing w:val="-7"/>
                <w:sz w:val="20"/>
              </w:rPr>
              <w:t> </w:t>
            </w:r>
            <w:r>
              <w:rPr>
                <w:sz w:val="20"/>
              </w:rPr>
              <w:t>здоровья</w:t>
            </w:r>
            <w:r>
              <w:rPr>
                <w:spacing w:val="-7"/>
                <w:sz w:val="20"/>
              </w:rPr>
              <w:t> </w:t>
            </w:r>
            <w:r>
              <w:rPr>
                <w:sz w:val="20"/>
              </w:rPr>
              <w:t>детей</w:t>
            </w:r>
            <w:r>
              <w:rPr>
                <w:spacing w:val="-7"/>
                <w:sz w:val="20"/>
              </w:rPr>
              <w:t> </w:t>
            </w:r>
            <w:r>
              <w:rPr>
                <w:sz w:val="20"/>
              </w:rPr>
              <w:t>младенческого,</w:t>
            </w:r>
            <w:r>
              <w:rPr>
                <w:spacing w:val="-6"/>
                <w:sz w:val="20"/>
              </w:rPr>
              <w:t> </w:t>
            </w:r>
            <w:r>
              <w:rPr>
                <w:sz w:val="20"/>
              </w:rPr>
              <w:t>раннего</w:t>
            </w:r>
            <w:r>
              <w:rPr>
                <w:spacing w:val="-6"/>
                <w:sz w:val="20"/>
              </w:rPr>
              <w:t> </w:t>
            </w:r>
            <w:r>
              <w:rPr>
                <w:sz w:val="20"/>
              </w:rPr>
              <w:t>и дошкольного возрастов</w:t>
            </w:r>
          </w:p>
        </w:tc>
        <w:tc>
          <w:tcPr>
            <w:tcW w:w="475" w:type="dxa"/>
          </w:tcPr>
          <w:p>
            <w:pPr>
              <w:pStyle w:val="TableParagraph"/>
              <w:spacing w:line="291" w:lineRule="exact"/>
              <w:rPr>
                <w:sz w:val="26"/>
              </w:rPr>
            </w:pPr>
            <w:r>
              <w:rPr>
                <w:spacing w:val="-10"/>
                <w:sz w:val="26"/>
              </w:rPr>
              <w:t>1</w:t>
            </w:r>
          </w:p>
        </w:tc>
        <w:tc>
          <w:tcPr>
            <w:tcW w:w="7052" w:type="dxa"/>
          </w:tcPr>
          <w:p>
            <w:pPr>
              <w:pStyle w:val="TableParagraph"/>
              <w:rPr>
                <w:sz w:val="20"/>
              </w:rPr>
            </w:pPr>
            <w:r>
              <w:rPr>
                <w:sz w:val="20"/>
              </w:rPr>
              <w:t>информирование</w:t>
            </w:r>
            <w:r>
              <w:rPr>
                <w:spacing w:val="-9"/>
                <w:sz w:val="20"/>
              </w:rPr>
              <w:t> </w:t>
            </w:r>
            <w:r>
              <w:rPr>
                <w:sz w:val="20"/>
              </w:rPr>
              <w:t>родителей</w:t>
            </w:r>
            <w:r>
              <w:rPr>
                <w:spacing w:val="-10"/>
                <w:sz w:val="20"/>
              </w:rPr>
              <w:t> </w:t>
            </w:r>
            <w:r>
              <w:rPr>
                <w:sz w:val="20"/>
              </w:rPr>
              <w:t>(законных</w:t>
            </w:r>
            <w:r>
              <w:rPr>
                <w:spacing w:val="-10"/>
                <w:sz w:val="20"/>
              </w:rPr>
              <w:t> </w:t>
            </w:r>
            <w:r>
              <w:rPr>
                <w:sz w:val="20"/>
              </w:rPr>
              <w:t>представителей)</w:t>
            </w:r>
            <w:r>
              <w:rPr>
                <w:spacing w:val="-7"/>
                <w:sz w:val="20"/>
              </w:rPr>
              <w:t> </w:t>
            </w:r>
            <w:r>
              <w:rPr>
                <w:sz w:val="20"/>
              </w:rPr>
              <w:t>и</w:t>
            </w:r>
            <w:r>
              <w:rPr>
                <w:spacing w:val="-10"/>
                <w:sz w:val="20"/>
              </w:rPr>
              <w:t> </w:t>
            </w:r>
            <w:r>
              <w:rPr>
                <w:sz w:val="20"/>
              </w:rPr>
              <w:t>общественности относительно целей ДО, общих для всего образовательного пространства Российской Федерации, о мерах господдержки семьям, имеющим детей</w:t>
            </w:r>
          </w:p>
          <w:p>
            <w:pPr>
              <w:pStyle w:val="TableParagraph"/>
              <w:spacing w:line="230" w:lineRule="atLeast"/>
              <w:rPr>
                <w:sz w:val="20"/>
              </w:rPr>
            </w:pPr>
            <w:r>
              <w:rPr>
                <w:sz w:val="20"/>
              </w:rPr>
              <w:t>дошкольного</w:t>
            </w:r>
            <w:r>
              <w:rPr>
                <w:spacing w:val="-5"/>
                <w:sz w:val="20"/>
              </w:rPr>
              <w:t> </w:t>
            </w:r>
            <w:r>
              <w:rPr>
                <w:sz w:val="20"/>
              </w:rPr>
              <w:t>возраста,</w:t>
            </w:r>
            <w:r>
              <w:rPr>
                <w:spacing w:val="-5"/>
                <w:sz w:val="20"/>
              </w:rPr>
              <w:t> </w:t>
            </w:r>
            <w:r>
              <w:rPr>
                <w:sz w:val="20"/>
              </w:rPr>
              <w:t>а</w:t>
            </w:r>
            <w:r>
              <w:rPr>
                <w:spacing w:val="-6"/>
                <w:sz w:val="20"/>
              </w:rPr>
              <w:t> </w:t>
            </w:r>
            <w:r>
              <w:rPr>
                <w:sz w:val="20"/>
              </w:rPr>
              <w:t>также</w:t>
            </w:r>
            <w:r>
              <w:rPr>
                <w:spacing w:val="-6"/>
                <w:sz w:val="20"/>
              </w:rPr>
              <w:t> </w:t>
            </w:r>
            <w:r>
              <w:rPr>
                <w:sz w:val="20"/>
              </w:rPr>
              <w:t>об</w:t>
            </w:r>
            <w:r>
              <w:rPr>
                <w:spacing w:val="-7"/>
                <w:sz w:val="20"/>
              </w:rPr>
              <w:t> </w:t>
            </w:r>
            <w:r>
              <w:rPr>
                <w:sz w:val="20"/>
              </w:rPr>
              <w:t>образовательной</w:t>
            </w:r>
            <w:r>
              <w:rPr>
                <w:spacing w:val="-7"/>
                <w:sz w:val="20"/>
              </w:rPr>
              <w:t> </w:t>
            </w:r>
            <w:r>
              <w:rPr>
                <w:sz w:val="20"/>
              </w:rPr>
              <w:t>программе,</w:t>
            </w:r>
            <w:r>
              <w:rPr>
                <w:spacing w:val="-8"/>
                <w:sz w:val="20"/>
              </w:rPr>
              <w:t> </w:t>
            </w:r>
            <w:r>
              <w:rPr>
                <w:sz w:val="20"/>
              </w:rPr>
              <w:t>реализуемой</w:t>
            </w:r>
            <w:r>
              <w:rPr>
                <w:spacing w:val="-7"/>
                <w:sz w:val="20"/>
              </w:rPr>
              <w:t> </w:t>
            </w:r>
            <w:r>
              <w:rPr>
                <w:sz w:val="20"/>
              </w:rPr>
              <w:t>в </w:t>
            </w:r>
            <w:r>
              <w:rPr>
                <w:spacing w:val="-4"/>
                <w:sz w:val="20"/>
              </w:rPr>
              <w:t>ДОО</w:t>
            </w:r>
          </w:p>
        </w:tc>
      </w:tr>
      <w:tr>
        <w:trPr>
          <w:trHeight w:val="688" w:hRule="atLeast"/>
        </w:trPr>
        <w:tc>
          <w:tcPr>
            <w:tcW w:w="533" w:type="dxa"/>
            <w:vMerge/>
            <w:tcBorders>
              <w:top w:val="nil"/>
            </w:tcBorders>
          </w:tcPr>
          <w:p>
            <w:pPr>
              <w:rPr>
                <w:sz w:val="2"/>
                <w:szCs w:val="2"/>
              </w:rPr>
            </w:pPr>
          </w:p>
        </w:tc>
        <w:tc>
          <w:tcPr>
            <w:tcW w:w="6947" w:type="dxa"/>
            <w:vMerge/>
            <w:tcBorders>
              <w:top w:val="nil"/>
            </w:tcBorders>
          </w:tcPr>
          <w:p>
            <w:pPr>
              <w:rPr>
                <w:sz w:val="2"/>
                <w:szCs w:val="2"/>
              </w:rPr>
            </w:pPr>
          </w:p>
        </w:tc>
        <w:tc>
          <w:tcPr>
            <w:tcW w:w="475" w:type="dxa"/>
          </w:tcPr>
          <w:p>
            <w:pPr>
              <w:pStyle w:val="TableParagraph"/>
              <w:spacing w:line="291" w:lineRule="exact"/>
              <w:rPr>
                <w:sz w:val="26"/>
              </w:rPr>
            </w:pPr>
            <w:r>
              <w:rPr>
                <w:spacing w:val="-10"/>
                <w:sz w:val="26"/>
              </w:rPr>
              <w:t>2</w:t>
            </w:r>
          </w:p>
        </w:tc>
        <w:tc>
          <w:tcPr>
            <w:tcW w:w="7052" w:type="dxa"/>
          </w:tcPr>
          <w:p>
            <w:pPr>
              <w:pStyle w:val="TableParagraph"/>
              <w:spacing w:line="223" w:lineRule="exact"/>
              <w:rPr>
                <w:sz w:val="20"/>
              </w:rPr>
            </w:pPr>
            <w:r>
              <w:rPr>
                <w:sz w:val="20"/>
              </w:rPr>
              <w:t>просвещение</w:t>
            </w:r>
            <w:r>
              <w:rPr>
                <w:spacing w:val="-11"/>
                <w:sz w:val="20"/>
              </w:rPr>
              <w:t> </w:t>
            </w:r>
            <w:r>
              <w:rPr>
                <w:sz w:val="20"/>
              </w:rPr>
              <w:t>родителей</w:t>
            </w:r>
            <w:r>
              <w:rPr>
                <w:spacing w:val="-12"/>
                <w:sz w:val="20"/>
              </w:rPr>
              <w:t> </w:t>
            </w:r>
            <w:r>
              <w:rPr>
                <w:sz w:val="20"/>
              </w:rPr>
              <w:t>(законных</w:t>
            </w:r>
            <w:r>
              <w:rPr>
                <w:spacing w:val="-12"/>
                <w:sz w:val="20"/>
              </w:rPr>
              <w:t> </w:t>
            </w:r>
            <w:r>
              <w:rPr>
                <w:sz w:val="20"/>
              </w:rPr>
              <w:t>представителей),</w:t>
            </w:r>
            <w:r>
              <w:rPr>
                <w:spacing w:val="-11"/>
                <w:sz w:val="20"/>
              </w:rPr>
              <w:t> </w:t>
            </w:r>
            <w:r>
              <w:rPr>
                <w:sz w:val="20"/>
              </w:rPr>
              <w:t>повышение</w:t>
            </w:r>
            <w:r>
              <w:rPr>
                <w:spacing w:val="-9"/>
                <w:sz w:val="20"/>
              </w:rPr>
              <w:t> </w:t>
            </w:r>
            <w:r>
              <w:rPr>
                <w:sz w:val="20"/>
              </w:rPr>
              <w:t>их</w:t>
            </w:r>
            <w:r>
              <w:rPr>
                <w:spacing w:val="-10"/>
                <w:sz w:val="20"/>
              </w:rPr>
              <w:t> </w:t>
            </w:r>
            <w:r>
              <w:rPr>
                <w:spacing w:val="-2"/>
                <w:sz w:val="20"/>
              </w:rPr>
              <w:t>правовой,</w:t>
            </w:r>
          </w:p>
          <w:p>
            <w:pPr>
              <w:pStyle w:val="TableParagraph"/>
              <w:spacing w:line="228" w:lineRule="exact"/>
              <w:rPr>
                <w:sz w:val="20"/>
              </w:rPr>
            </w:pPr>
            <w:r>
              <w:rPr>
                <w:sz w:val="20"/>
              </w:rPr>
              <w:t>психолого-педагогической</w:t>
            </w:r>
            <w:r>
              <w:rPr>
                <w:spacing w:val="-8"/>
                <w:sz w:val="20"/>
              </w:rPr>
              <w:t> </w:t>
            </w:r>
            <w:r>
              <w:rPr>
                <w:sz w:val="20"/>
              </w:rPr>
              <w:t>компетентности</w:t>
            </w:r>
            <w:r>
              <w:rPr>
                <w:spacing w:val="-8"/>
                <w:sz w:val="20"/>
              </w:rPr>
              <w:t> </w:t>
            </w:r>
            <w:r>
              <w:rPr>
                <w:sz w:val="20"/>
              </w:rPr>
              <w:t>в</w:t>
            </w:r>
            <w:r>
              <w:rPr>
                <w:spacing w:val="-8"/>
                <w:sz w:val="20"/>
              </w:rPr>
              <w:t> </w:t>
            </w:r>
            <w:r>
              <w:rPr>
                <w:sz w:val="20"/>
              </w:rPr>
              <w:t>вопросах</w:t>
            </w:r>
            <w:r>
              <w:rPr>
                <w:spacing w:val="-8"/>
                <w:sz w:val="20"/>
              </w:rPr>
              <w:t> </w:t>
            </w:r>
            <w:r>
              <w:rPr>
                <w:sz w:val="20"/>
              </w:rPr>
              <w:t>охраны</w:t>
            </w:r>
            <w:r>
              <w:rPr>
                <w:spacing w:val="-7"/>
                <w:sz w:val="20"/>
              </w:rPr>
              <w:t> </w:t>
            </w:r>
            <w:r>
              <w:rPr>
                <w:sz w:val="20"/>
              </w:rPr>
              <w:t>и</w:t>
            </w:r>
            <w:r>
              <w:rPr>
                <w:spacing w:val="-6"/>
                <w:sz w:val="20"/>
              </w:rPr>
              <w:t> </w:t>
            </w:r>
            <w:r>
              <w:rPr>
                <w:sz w:val="20"/>
              </w:rPr>
              <w:t>укрепления здоровья, развития и образования детей</w:t>
            </w:r>
          </w:p>
        </w:tc>
      </w:tr>
      <w:tr>
        <w:trPr>
          <w:trHeight w:val="460" w:hRule="atLeast"/>
        </w:trPr>
        <w:tc>
          <w:tcPr>
            <w:tcW w:w="533" w:type="dxa"/>
            <w:vMerge w:val="restart"/>
          </w:tcPr>
          <w:p>
            <w:pPr>
              <w:pStyle w:val="TableParagraph"/>
              <w:spacing w:line="291" w:lineRule="exact"/>
              <w:rPr>
                <w:sz w:val="26"/>
              </w:rPr>
            </w:pPr>
            <w:r>
              <w:rPr>
                <w:spacing w:val="-10"/>
                <w:sz w:val="26"/>
              </w:rPr>
              <w:t>2</w:t>
            </w:r>
          </w:p>
        </w:tc>
        <w:tc>
          <w:tcPr>
            <w:tcW w:w="6947" w:type="dxa"/>
            <w:vMerge w:val="restart"/>
          </w:tcPr>
          <w:p>
            <w:pPr>
              <w:pStyle w:val="TableParagraph"/>
              <w:ind w:left="110" w:right="71"/>
              <w:rPr>
                <w:sz w:val="20"/>
              </w:rPr>
            </w:pPr>
            <w:r>
              <w:rPr>
                <w:sz w:val="20"/>
              </w:rPr>
              <w:t>обеспечение</w:t>
            </w:r>
            <w:r>
              <w:rPr>
                <w:spacing w:val="-5"/>
                <w:sz w:val="20"/>
              </w:rPr>
              <w:t> </w:t>
            </w:r>
            <w:r>
              <w:rPr>
                <w:sz w:val="20"/>
              </w:rPr>
              <w:t>единства</w:t>
            </w:r>
            <w:r>
              <w:rPr>
                <w:spacing w:val="-6"/>
                <w:sz w:val="20"/>
              </w:rPr>
              <w:t> </w:t>
            </w:r>
            <w:r>
              <w:rPr>
                <w:sz w:val="20"/>
              </w:rPr>
              <w:t>подходов</w:t>
            </w:r>
            <w:r>
              <w:rPr>
                <w:spacing w:val="-6"/>
                <w:sz w:val="20"/>
              </w:rPr>
              <w:t> </w:t>
            </w:r>
            <w:r>
              <w:rPr>
                <w:sz w:val="20"/>
              </w:rPr>
              <w:t>к</w:t>
            </w:r>
            <w:r>
              <w:rPr>
                <w:spacing w:val="-6"/>
                <w:sz w:val="20"/>
              </w:rPr>
              <w:t> </w:t>
            </w:r>
            <w:r>
              <w:rPr>
                <w:sz w:val="20"/>
              </w:rPr>
              <w:t>воспитанию</w:t>
            </w:r>
            <w:r>
              <w:rPr>
                <w:spacing w:val="-5"/>
                <w:sz w:val="20"/>
              </w:rPr>
              <w:t> </w:t>
            </w:r>
            <w:r>
              <w:rPr>
                <w:sz w:val="20"/>
              </w:rPr>
              <w:t>и</w:t>
            </w:r>
            <w:r>
              <w:rPr>
                <w:spacing w:val="-6"/>
                <w:sz w:val="20"/>
              </w:rPr>
              <w:t> </w:t>
            </w:r>
            <w:r>
              <w:rPr>
                <w:sz w:val="20"/>
              </w:rPr>
              <w:t>обучению</w:t>
            </w:r>
            <w:r>
              <w:rPr>
                <w:spacing w:val="-5"/>
                <w:sz w:val="20"/>
              </w:rPr>
              <w:t> </w:t>
            </w:r>
            <w:r>
              <w:rPr>
                <w:sz w:val="20"/>
              </w:rPr>
              <w:t>детей</w:t>
            </w:r>
            <w:r>
              <w:rPr>
                <w:spacing w:val="-4"/>
                <w:sz w:val="20"/>
              </w:rPr>
              <w:t> </w:t>
            </w:r>
            <w:r>
              <w:rPr>
                <w:sz w:val="20"/>
              </w:rPr>
              <w:t>в</w:t>
            </w:r>
            <w:r>
              <w:rPr>
                <w:spacing w:val="-3"/>
                <w:sz w:val="20"/>
              </w:rPr>
              <w:t> </w:t>
            </w:r>
            <w:r>
              <w:rPr>
                <w:sz w:val="20"/>
              </w:rPr>
              <w:t>условиях ДОО и семьи; повышение воспитательного потенциала семьи</w:t>
            </w:r>
          </w:p>
        </w:tc>
        <w:tc>
          <w:tcPr>
            <w:tcW w:w="475" w:type="dxa"/>
          </w:tcPr>
          <w:p>
            <w:pPr>
              <w:pStyle w:val="TableParagraph"/>
              <w:spacing w:line="291" w:lineRule="exact"/>
              <w:rPr>
                <w:sz w:val="26"/>
              </w:rPr>
            </w:pPr>
            <w:r>
              <w:rPr>
                <w:spacing w:val="-10"/>
                <w:sz w:val="26"/>
              </w:rPr>
              <w:t>3</w:t>
            </w:r>
          </w:p>
        </w:tc>
        <w:tc>
          <w:tcPr>
            <w:tcW w:w="7052" w:type="dxa"/>
          </w:tcPr>
          <w:p>
            <w:pPr>
              <w:pStyle w:val="TableParagraph"/>
              <w:spacing w:line="223" w:lineRule="exact"/>
              <w:rPr>
                <w:sz w:val="20"/>
              </w:rPr>
            </w:pPr>
            <w:r>
              <w:rPr>
                <w:sz w:val="20"/>
              </w:rPr>
              <w:t>способствование</w:t>
            </w:r>
            <w:r>
              <w:rPr>
                <w:spacing w:val="-11"/>
                <w:sz w:val="20"/>
              </w:rPr>
              <w:t> </w:t>
            </w:r>
            <w:r>
              <w:rPr>
                <w:sz w:val="20"/>
              </w:rPr>
              <w:t>развитию</w:t>
            </w:r>
            <w:r>
              <w:rPr>
                <w:spacing w:val="-11"/>
                <w:sz w:val="20"/>
              </w:rPr>
              <w:t> </w:t>
            </w:r>
            <w:r>
              <w:rPr>
                <w:sz w:val="20"/>
              </w:rPr>
              <w:t>ответственного</w:t>
            </w:r>
            <w:r>
              <w:rPr>
                <w:spacing w:val="-10"/>
                <w:sz w:val="20"/>
              </w:rPr>
              <w:t> </w:t>
            </w:r>
            <w:r>
              <w:rPr>
                <w:sz w:val="20"/>
              </w:rPr>
              <w:t>и</w:t>
            </w:r>
            <w:r>
              <w:rPr>
                <w:spacing w:val="-11"/>
                <w:sz w:val="20"/>
              </w:rPr>
              <w:t> </w:t>
            </w:r>
            <w:r>
              <w:rPr>
                <w:sz w:val="20"/>
              </w:rPr>
              <w:t>осознанного</w:t>
            </w:r>
            <w:r>
              <w:rPr>
                <w:spacing w:val="-10"/>
                <w:sz w:val="20"/>
              </w:rPr>
              <w:t> </w:t>
            </w:r>
            <w:r>
              <w:rPr>
                <w:sz w:val="20"/>
              </w:rPr>
              <w:t>родительства</w:t>
            </w:r>
            <w:r>
              <w:rPr>
                <w:spacing w:val="-11"/>
                <w:sz w:val="20"/>
              </w:rPr>
              <w:t> </w:t>
            </w:r>
            <w:r>
              <w:rPr>
                <w:spacing w:val="-5"/>
                <w:sz w:val="20"/>
              </w:rPr>
              <w:t>как</w:t>
            </w:r>
          </w:p>
          <w:p>
            <w:pPr>
              <w:pStyle w:val="TableParagraph"/>
              <w:spacing w:line="217" w:lineRule="exact"/>
              <w:rPr>
                <w:sz w:val="20"/>
              </w:rPr>
            </w:pPr>
            <w:r>
              <w:rPr>
                <w:sz w:val="20"/>
              </w:rPr>
              <w:t>базовой</w:t>
            </w:r>
            <w:r>
              <w:rPr>
                <w:spacing w:val="-10"/>
                <w:sz w:val="20"/>
              </w:rPr>
              <w:t> </w:t>
            </w:r>
            <w:r>
              <w:rPr>
                <w:sz w:val="20"/>
              </w:rPr>
              <w:t>основы</w:t>
            </w:r>
            <w:r>
              <w:rPr>
                <w:spacing w:val="-8"/>
                <w:sz w:val="20"/>
              </w:rPr>
              <w:t> </w:t>
            </w:r>
            <w:r>
              <w:rPr>
                <w:sz w:val="20"/>
              </w:rPr>
              <w:t>благополучия</w:t>
            </w:r>
            <w:r>
              <w:rPr>
                <w:spacing w:val="-9"/>
                <w:sz w:val="20"/>
              </w:rPr>
              <w:t> </w:t>
            </w:r>
            <w:r>
              <w:rPr>
                <w:spacing w:val="-4"/>
                <w:sz w:val="20"/>
              </w:rPr>
              <w:t>семьи</w:t>
            </w:r>
          </w:p>
        </w:tc>
      </w:tr>
      <w:tr>
        <w:trPr>
          <w:trHeight w:val="919" w:hRule="atLeast"/>
        </w:trPr>
        <w:tc>
          <w:tcPr>
            <w:tcW w:w="533" w:type="dxa"/>
            <w:vMerge/>
            <w:tcBorders>
              <w:top w:val="nil"/>
            </w:tcBorders>
          </w:tcPr>
          <w:p>
            <w:pPr>
              <w:rPr>
                <w:sz w:val="2"/>
                <w:szCs w:val="2"/>
              </w:rPr>
            </w:pPr>
          </w:p>
        </w:tc>
        <w:tc>
          <w:tcPr>
            <w:tcW w:w="6947" w:type="dxa"/>
            <w:vMerge/>
            <w:tcBorders>
              <w:top w:val="nil"/>
            </w:tcBorders>
          </w:tcPr>
          <w:p>
            <w:pPr>
              <w:rPr>
                <w:sz w:val="2"/>
                <w:szCs w:val="2"/>
              </w:rPr>
            </w:pPr>
          </w:p>
        </w:tc>
        <w:tc>
          <w:tcPr>
            <w:tcW w:w="475" w:type="dxa"/>
          </w:tcPr>
          <w:p>
            <w:pPr>
              <w:pStyle w:val="TableParagraph"/>
              <w:spacing w:line="291" w:lineRule="exact"/>
              <w:rPr>
                <w:sz w:val="26"/>
              </w:rPr>
            </w:pPr>
            <w:r>
              <w:rPr>
                <w:spacing w:val="-10"/>
                <w:sz w:val="26"/>
              </w:rPr>
              <w:t>4</w:t>
            </w:r>
          </w:p>
        </w:tc>
        <w:tc>
          <w:tcPr>
            <w:tcW w:w="7052" w:type="dxa"/>
          </w:tcPr>
          <w:p>
            <w:pPr>
              <w:pStyle w:val="TableParagraph"/>
              <w:rPr>
                <w:sz w:val="20"/>
              </w:rPr>
            </w:pPr>
            <w:r>
              <w:rPr>
                <w:sz w:val="20"/>
              </w:rPr>
              <w:t>построение взаимодействия в форме сотрудничества и установления партнерских</w:t>
            </w:r>
            <w:r>
              <w:rPr>
                <w:spacing w:val="-8"/>
                <w:sz w:val="20"/>
              </w:rPr>
              <w:t> </w:t>
            </w:r>
            <w:r>
              <w:rPr>
                <w:sz w:val="20"/>
              </w:rPr>
              <w:t>отношений</w:t>
            </w:r>
            <w:r>
              <w:rPr>
                <w:spacing w:val="-8"/>
                <w:sz w:val="20"/>
              </w:rPr>
              <w:t> </w:t>
            </w:r>
            <w:r>
              <w:rPr>
                <w:sz w:val="20"/>
              </w:rPr>
              <w:t>с</w:t>
            </w:r>
            <w:r>
              <w:rPr>
                <w:spacing w:val="-7"/>
                <w:sz w:val="20"/>
              </w:rPr>
              <w:t> </w:t>
            </w:r>
            <w:r>
              <w:rPr>
                <w:sz w:val="20"/>
              </w:rPr>
              <w:t>родителями</w:t>
            </w:r>
            <w:r>
              <w:rPr>
                <w:spacing w:val="-8"/>
                <w:sz w:val="20"/>
              </w:rPr>
              <w:t> </w:t>
            </w:r>
            <w:r>
              <w:rPr>
                <w:sz w:val="20"/>
              </w:rPr>
              <w:t>(законными</w:t>
            </w:r>
            <w:r>
              <w:rPr>
                <w:spacing w:val="-8"/>
                <w:sz w:val="20"/>
              </w:rPr>
              <w:t> </w:t>
            </w:r>
            <w:r>
              <w:rPr>
                <w:sz w:val="20"/>
              </w:rPr>
              <w:t>представителями)</w:t>
            </w:r>
            <w:r>
              <w:rPr>
                <w:spacing w:val="-7"/>
                <w:sz w:val="20"/>
              </w:rPr>
              <w:t> </w:t>
            </w:r>
            <w:r>
              <w:rPr>
                <w:sz w:val="20"/>
              </w:rPr>
              <w:t>детей</w:t>
            </w:r>
          </w:p>
          <w:p>
            <w:pPr>
              <w:pStyle w:val="TableParagraph"/>
              <w:spacing w:line="230" w:lineRule="atLeast"/>
              <w:rPr>
                <w:sz w:val="20"/>
              </w:rPr>
            </w:pPr>
            <w:r>
              <w:rPr>
                <w:sz w:val="20"/>
              </w:rPr>
              <w:t>младенческого,</w:t>
            </w:r>
            <w:r>
              <w:rPr>
                <w:spacing w:val="-6"/>
                <w:sz w:val="20"/>
              </w:rPr>
              <w:t> </w:t>
            </w:r>
            <w:r>
              <w:rPr>
                <w:sz w:val="20"/>
              </w:rPr>
              <w:t>раннего</w:t>
            </w:r>
            <w:r>
              <w:rPr>
                <w:spacing w:val="-5"/>
                <w:sz w:val="20"/>
              </w:rPr>
              <w:t> </w:t>
            </w:r>
            <w:r>
              <w:rPr>
                <w:sz w:val="20"/>
              </w:rPr>
              <w:t>и</w:t>
            </w:r>
            <w:r>
              <w:rPr>
                <w:spacing w:val="-7"/>
                <w:sz w:val="20"/>
              </w:rPr>
              <w:t> </w:t>
            </w:r>
            <w:r>
              <w:rPr>
                <w:sz w:val="20"/>
              </w:rPr>
              <w:t>дошкольного</w:t>
            </w:r>
            <w:r>
              <w:rPr>
                <w:spacing w:val="-5"/>
                <w:sz w:val="20"/>
              </w:rPr>
              <w:t> </w:t>
            </w:r>
            <w:r>
              <w:rPr>
                <w:sz w:val="20"/>
              </w:rPr>
              <w:t>возраста</w:t>
            </w:r>
            <w:r>
              <w:rPr>
                <w:spacing w:val="-6"/>
                <w:sz w:val="20"/>
              </w:rPr>
              <w:t> </w:t>
            </w:r>
            <w:r>
              <w:rPr>
                <w:sz w:val="20"/>
              </w:rPr>
              <w:t>для</w:t>
            </w:r>
            <w:r>
              <w:rPr>
                <w:spacing w:val="-7"/>
                <w:sz w:val="20"/>
              </w:rPr>
              <w:t> </w:t>
            </w:r>
            <w:r>
              <w:rPr>
                <w:sz w:val="20"/>
              </w:rPr>
              <w:t>решения</w:t>
            </w:r>
            <w:r>
              <w:rPr>
                <w:spacing w:val="-7"/>
                <w:sz w:val="20"/>
              </w:rPr>
              <w:t> </w:t>
            </w:r>
            <w:r>
              <w:rPr>
                <w:sz w:val="20"/>
              </w:rPr>
              <w:t>образовательных </w:t>
            </w:r>
            <w:r>
              <w:rPr>
                <w:spacing w:val="-2"/>
                <w:sz w:val="20"/>
              </w:rPr>
              <w:t>задач</w:t>
            </w:r>
          </w:p>
        </w:tc>
      </w:tr>
      <w:tr>
        <w:trPr>
          <w:trHeight w:val="298" w:hRule="atLeast"/>
        </w:trPr>
        <w:tc>
          <w:tcPr>
            <w:tcW w:w="533" w:type="dxa"/>
            <w:vMerge/>
            <w:tcBorders>
              <w:top w:val="nil"/>
            </w:tcBorders>
          </w:tcPr>
          <w:p>
            <w:pPr>
              <w:rPr>
                <w:sz w:val="2"/>
                <w:szCs w:val="2"/>
              </w:rPr>
            </w:pPr>
          </w:p>
        </w:tc>
        <w:tc>
          <w:tcPr>
            <w:tcW w:w="6947" w:type="dxa"/>
            <w:vMerge/>
            <w:tcBorders>
              <w:top w:val="nil"/>
            </w:tcBorders>
          </w:tcPr>
          <w:p>
            <w:pPr>
              <w:rPr>
                <w:sz w:val="2"/>
                <w:szCs w:val="2"/>
              </w:rPr>
            </w:pPr>
          </w:p>
        </w:tc>
        <w:tc>
          <w:tcPr>
            <w:tcW w:w="475" w:type="dxa"/>
          </w:tcPr>
          <w:p>
            <w:pPr>
              <w:pStyle w:val="TableParagraph"/>
              <w:spacing w:line="279" w:lineRule="exact"/>
              <w:rPr>
                <w:sz w:val="26"/>
              </w:rPr>
            </w:pPr>
            <w:r>
              <w:rPr>
                <w:spacing w:val="-10"/>
                <w:sz w:val="26"/>
              </w:rPr>
              <w:t>5</w:t>
            </w:r>
          </w:p>
        </w:tc>
        <w:tc>
          <w:tcPr>
            <w:tcW w:w="7052" w:type="dxa"/>
          </w:tcPr>
          <w:p>
            <w:pPr>
              <w:pStyle w:val="TableParagraph"/>
              <w:spacing w:line="225" w:lineRule="exact"/>
              <w:ind w:left="158"/>
              <w:rPr>
                <w:sz w:val="20"/>
              </w:rPr>
            </w:pPr>
            <w:r>
              <w:rPr>
                <w:sz w:val="20"/>
              </w:rPr>
              <w:t>вовлечение</w:t>
            </w:r>
            <w:r>
              <w:rPr>
                <w:spacing w:val="-11"/>
                <w:sz w:val="20"/>
              </w:rPr>
              <w:t> </w:t>
            </w:r>
            <w:r>
              <w:rPr>
                <w:sz w:val="20"/>
              </w:rPr>
              <w:t>родителей</w:t>
            </w:r>
            <w:r>
              <w:rPr>
                <w:spacing w:val="-12"/>
                <w:sz w:val="20"/>
              </w:rPr>
              <w:t> </w:t>
            </w:r>
            <w:r>
              <w:rPr>
                <w:sz w:val="20"/>
              </w:rPr>
              <w:t>(законных</w:t>
            </w:r>
            <w:r>
              <w:rPr>
                <w:spacing w:val="-11"/>
                <w:sz w:val="20"/>
              </w:rPr>
              <w:t> </w:t>
            </w:r>
            <w:r>
              <w:rPr>
                <w:sz w:val="20"/>
              </w:rPr>
              <w:t>представителей)</w:t>
            </w:r>
            <w:r>
              <w:rPr>
                <w:spacing w:val="-11"/>
                <w:sz w:val="20"/>
              </w:rPr>
              <w:t> </w:t>
            </w:r>
            <w:r>
              <w:rPr>
                <w:sz w:val="20"/>
              </w:rPr>
              <w:t>в</w:t>
            </w:r>
            <w:r>
              <w:rPr>
                <w:spacing w:val="-11"/>
                <w:sz w:val="20"/>
              </w:rPr>
              <w:t> </w:t>
            </w:r>
            <w:r>
              <w:rPr>
                <w:sz w:val="20"/>
              </w:rPr>
              <w:t>образовательный</w:t>
            </w:r>
            <w:r>
              <w:rPr>
                <w:spacing w:val="-9"/>
                <w:sz w:val="20"/>
              </w:rPr>
              <w:t> </w:t>
            </w:r>
            <w:r>
              <w:rPr>
                <w:spacing w:val="-2"/>
                <w:sz w:val="20"/>
              </w:rPr>
              <w:t>процесс</w:t>
            </w:r>
          </w:p>
        </w:tc>
      </w:tr>
      <w:tr>
        <w:trPr>
          <w:trHeight w:val="275" w:hRule="atLeast"/>
        </w:trPr>
        <w:tc>
          <w:tcPr>
            <w:tcW w:w="15007" w:type="dxa"/>
            <w:gridSpan w:val="4"/>
          </w:tcPr>
          <w:p>
            <w:pPr>
              <w:pStyle w:val="TableParagraph"/>
              <w:spacing w:line="256" w:lineRule="exact"/>
              <w:ind w:left="10"/>
              <w:jc w:val="center"/>
              <w:rPr>
                <w:b/>
                <w:sz w:val="24"/>
              </w:rPr>
            </w:pPr>
            <w:r>
              <w:rPr>
                <w:b/>
                <w:sz w:val="24"/>
              </w:rPr>
              <w:t>Принципы</w:t>
            </w:r>
            <w:r>
              <w:rPr>
                <w:b/>
                <w:spacing w:val="-5"/>
                <w:sz w:val="24"/>
              </w:rPr>
              <w:t> </w:t>
            </w:r>
            <w:r>
              <w:rPr>
                <w:b/>
                <w:sz w:val="24"/>
              </w:rPr>
              <w:t>взаимодействия</w:t>
            </w:r>
            <w:r>
              <w:rPr>
                <w:b/>
                <w:spacing w:val="-5"/>
                <w:sz w:val="24"/>
              </w:rPr>
              <w:t> </w:t>
            </w:r>
            <w:r>
              <w:rPr>
                <w:b/>
                <w:spacing w:val="-2"/>
                <w:sz w:val="24"/>
              </w:rPr>
              <w:t>(п.26.4.)</w:t>
            </w:r>
          </w:p>
        </w:tc>
      </w:tr>
      <w:tr>
        <w:trPr>
          <w:trHeight w:val="921" w:hRule="atLeast"/>
        </w:trPr>
        <w:tc>
          <w:tcPr>
            <w:tcW w:w="533" w:type="dxa"/>
          </w:tcPr>
          <w:p>
            <w:pPr>
              <w:pStyle w:val="TableParagraph"/>
              <w:spacing w:line="294" w:lineRule="exact"/>
              <w:rPr>
                <w:sz w:val="26"/>
              </w:rPr>
            </w:pPr>
            <w:r>
              <w:rPr>
                <w:spacing w:val="-10"/>
                <w:sz w:val="26"/>
              </w:rPr>
              <w:t>1</w:t>
            </w:r>
          </w:p>
        </w:tc>
        <w:tc>
          <w:tcPr>
            <w:tcW w:w="6947" w:type="dxa"/>
          </w:tcPr>
          <w:p>
            <w:pPr>
              <w:pStyle w:val="TableParagraph"/>
              <w:spacing w:line="225" w:lineRule="exact"/>
              <w:ind w:left="110"/>
              <w:rPr>
                <w:sz w:val="20"/>
              </w:rPr>
            </w:pPr>
            <w:r>
              <w:rPr>
                <w:sz w:val="20"/>
              </w:rPr>
              <w:t>приоритет</w:t>
            </w:r>
            <w:r>
              <w:rPr>
                <w:spacing w:val="-9"/>
                <w:sz w:val="20"/>
              </w:rPr>
              <w:t> </w:t>
            </w:r>
            <w:r>
              <w:rPr>
                <w:sz w:val="20"/>
              </w:rPr>
              <w:t>семьи</w:t>
            </w:r>
            <w:r>
              <w:rPr>
                <w:spacing w:val="-8"/>
                <w:sz w:val="20"/>
              </w:rPr>
              <w:t> </w:t>
            </w:r>
            <w:r>
              <w:rPr>
                <w:sz w:val="20"/>
              </w:rPr>
              <w:t>в</w:t>
            </w:r>
            <w:r>
              <w:rPr>
                <w:spacing w:val="-8"/>
                <w:sz w:val="20"/>
              </w:rPr>
              <w:t> </w:t>
            </w:r>
            <w:r>
              <w:rPr>
                <w:sz w:val="20"/>
              </w:rPr>
              <w:t>воспитании,</w:t>
            </w:r>
            <w:r>
              <w:rPr>
                <w:spacing w:val="-7"/>
                <w:sz w:val="20"/>
              </w:rPr>
              <w:t> </w:t>
            </w:r>
            <w:r>
              <w:rPr>
                <w:sz w:val="20"/>
              </w:rPr>
              <w:t>обучении</w:t>
            </w:r>
            <w:r>
              <w:rPr>
                <w:spacing w:val="-6"/>
                <w:sz w:val="20"/>
              </w:rPr>
              <w:t> </w:t>
            </w:r>
            <w:r>
              <w:rPr>
                <w:sz w:val="20"/>
              </w:rPr>
              <w:t>и</w:t>
            </w:r>
            <w:r>
              <w:rPr>
                <w:spacing w:val="-9"/>
                <w:sz w:val="20"/>
              </w:rPr>
              <w:t> </w:t>
            </w:r>
            <w:r>
              <w:rPr>
                <w:sz w:val="20"/>
              </w:rPr>
              <w:t>развитии</w:t>
            </w:r>
            <w:r>
              <w:rPr>
                <w:spacing w:val="-8"/>
                <w:sz w:val="20"/>
              </w:rPr>
              <w:t> </w:t>
            </w:r>
            <w:r>
              <w:rPr>
                <w:spacing w:val="-2"/>
                <w:sz w:val="20"/>
              </w:rPr>
              <w:t>ребенка</w:t>
            </w:r>
          </w:p>
        </w:tc>
        <w:tc>
          <w:tcPr>
            <w:tcW w:w="7527" w:type="dxa"/>
            <w:gridSpan w:val="2"/>
          </w:tcPr>
          <w:p>
            <w:pPr>
              <w:pStyle w:val="TableParagraph"/>
              <w:rPr>
                <w:sz w:val="20"/>
              </w:rPr>
            </w:pPr>
            <w:r>
              <w:rPr>
                <w:sz w:val="20"/>
              </w:rPr>
              <w:t>в</w:t>
            </w:r>
            <w:r>
              <w:rPr>
                <w:spacing w:val="-6"/>
                <w:sz w:val="20"/>
              </w:rPr>
              <w:t> </w:t>
            </w:r>
            <w:r>
              <w:rPr>
                <w:sz w:val="20"/>
              </w:rPr>
              <w:t>соответствии</w:t>
            </w:r>
            <w:r>
              <w:rPr>
                <w:spacing w:val="-6"/>
                <w:sz w:val="20"/>
              </w:rPr>
              <w:t> </w:t>
            </w:r>
            <w:r>
              <w:rPr>
                <w:sz w:val="20"/>
              </w:rPr>
              <w:t>с</w:t>
            </w:r>
            <w:r>
              <w:rPr>
                <w:spacing w:val="-5"/>
                <w:sz w:val="20"/>
              </w:rPr>
              <w:t> </w:t>
            </w:r>
            <w:r>
              <w:rPr>
                <w:sz w:val="20"/>
              </w:rPr>
              <w:t>Законом</w:t>
            </w:r>
            <w:r>
              <w:rPr>
                <w:spacing w:val="-4"/>
                <w:sz w:val="20"/>
              </w:rPr>
              <w:t> </w:t>
            </w:r>
            <w:r>
              <w:rPr>
                <w:sz w:val="20"/>
              </w:rPr>
              <w:t>об</w:t>
            </w:r>
            <w:r>
              <w:rPr>
                <w:spacing w:val="-6"/>
                <w:sz w:val="20"/>
              </w:rPr>
              <w:t> </w:t>
            </w:r>
            <w:r>
              <w:rPr>
                <w:sz w:val="20"/>
              </w:rPr>
              <w:t>образовании</w:t>
            </w:r>
            <w:r>
              <w:rPr>
                <w:spacing w:val="-4"/>
                <w:sz w:val="20"/>
              </w:rPr>
              <w:t> </w:t>
            </w:r>
            <w:r>
              <w:rPr>
                <w:sz w:val="20"/>
              </w:rPr>
              <w:t>у</w:t>
            </w:r>
            <w:r>
              <w:rPr>
                <w:spacing w:val="-6"/>
                <w:sz w:val="20"/>
              </w:rPr>
              <w:t> </w:t>
            </w:r>
            <w:r>
              <w:rPr>
                <w:sz w:val="20"/>
              </w:rPr>
              <w:t>родителей</w:t>
            </w:r>
            <w:r>
              <w:rPr>
                <w:spacing w:val="-6"/>
                <w:sz w:val="20"/>
              </w:rPr>
              <w:t> </w:t>
            </w:r>
            <w:r>
              <w:rPr>
                <w:sz w:val="20"/>
              </w:rPr>
              <w:t>(законных</w:t>
            </w:r>
            <w:r>
              <w:rPr>
                <w:spacing w:val="-6"/>
                <w:sz w:val="20"/>
              </w:rPr>
              <w:t> </w:t>
            </w:r>
            <w:r>
              <w:rPr>
                <w:sz w:val="20"/>
              </w:rPr>
              <w:t>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w:t>
            </w:r>
          </w:p>
          <w:p>
            <w:pPr>
              <w:pStyle w:val="TableParagraph"/>
              <w:spacing w:line="216" w:lineRule="exact"/>
              <w:rPr>
                <w:sz w:val="20"/>
              </w:rPr>
            </w:pPr>
            <w:r>
              <w:rPr>
                <w:spacing w:val="-2"/>
                <w:sz w:val="20"/>
              </w:rPr>
              <w:t>интеллектуального</w:t>
            </w:r>
            <w:r>
              <w:rPr>
                <w:spacing w:val="9"/>
                <w:sz w:val="20"/>
              </w:rPr>
              <w:t> </w:t>
            </w:r>
            <w:r>
              <w:rPr>
                <w:spacing w:val="-2"/>
                <w:sz w:val="20"/>
              </w:rPr>
              <w:t>развития</w:t>
            </w:r>
            <w:r>
              <w:rPr>
                <w:spacing w:val="11"/>
                <w:sz w:val="20"/>
              </w:rPr>
              <w:t> </w:t>
            </w:r>
            <w:r>
              <w:rPr>
                <w:spacing w:val="-2"/>
                <w:sz w:val="20"/>
              </w:rPr>
              <w:t>личности</w:t>
            </w:r>
            <w:r>
              <w:rPr>
                <w:spacing w:val="7"/>
                <w:sz w:val="20"/>
              </w:rPr>
              <w:t> </w:t>
            </w:r>
            <w:r>
              <w:rPr>
                <w:spacing w:val="-2"/>
                <w:sz w:val="20"/>
              </w:rPr>
              <w:t>ребенка</w:t>
            </w:r>
          </w:p>
        </w:tc>
      </w:tr>
      <w:tr>
        <w:trPr>
          <w:trHeight w:val="1149" w:hRule="atLeast"/>
        </w:trPr>
        <w:tc>
          <w:tcPr>
            <w:tcW w:w="533" w:type="dxa"/>
          </w:tcPr>
          <w:p>
            <w:pPr>
              <w:pStyle w:val="TableParagraph"/>
              <w:spacing w:line="292" w:lineRule="exact"/>
              <w:rPr>
                <w:sz w:val="26"/>
              </w:rPr>
            </w:pPr>
            <w:r>
              <w:rPr>
                <w:spacing w:val="-10"/>
                <w:sz w:val="26"/>
              </w:rPr>
              <w:t>2</w:t>
            </w:r>
          </w:p>
        </w:tc>
        <w:tc>
          <w:tcPr>
            <w:tcW w:w="6947" w:type="dxa"/>
          </w:tcPr>
          <w:p>
            <w:pPr>
              <w:pStyle w:val="TableParagraph"/>
              <w:spacing w:line="223" w:lineRule="exact"/>
              <w:ind w:left="110"/>
              <w:rPr>
                <w:sz w:val="20"/>
              </w:rPr>
            </w:pPr>
            <w:r>
              <w:rPr>
                <w:sz w:val="20"/>
              </w:rPr>
              <w:t>открытость</w:t>
            </w:r>
            <w:r>
              <w:rPr>
                <w:spacing w:val="-9"/>
                <w:sz w:val="20"/>
              </w:rPr>
              <w:t> </w:t>
            </w:r>
            <w:r>
              <w:rPr>
                <w:sz w:val="20"/>
              </w:rPr>
              <w:t>для</w:t>
            </w:r>
            <w:r>
              <w:rPr>
                <w:spacing w:val="-7"/>
                <w:sz w:val="20"/>
              </w:rPr>
              <w:t> </w:t>
            </w:r>
            <w:r>
              <w:rPr>
                <w:sz w:val="20"/>
              </w:rPr>
              <w:t>родителей</w:t>
            </w:r>
            <w:r>
              <w:rPr>
                <w:spacing w:val="-10"/>
                <w:sz w:val="20"/>
              </w:rPr>
              <w:t> </w:t>
            </w:r>
            <w:r>
              <w:rPr>
                <w:sz w:val="20"/>
              </w:rPr>
              <w:t>(законных</w:t>
            </w:r>
            <w:r>
              <w:rPr>
                <w:spacing w:val="-9"/>
                <w:sz w:val="20"/>
              </w:rPr>
              <w:t> </w:t>
            </w:r>
            <w:r>
              <w:rPr>
                <w:spacing w:val="-2"/>
                <w:sz w:val="20"/>
              </w:rPr>
              <w:t>представителей)</w:t>
            </w:r>
          </w:p>
        </w:tc>
        <w:tc>
          <w:tcPr>
            <w:tcW w:w="7527" w:type="dxa"/>
            <w:gridSpan w:val="2"/>
          </w:tcPr>
          <w:p>
            <w:pPr>
              <w:pStyle w:val="TableParagraph"/>
              <w:ind w:right="84"/>
              <w:rPr>
                <w:sz w:val="20"/>
              </w:rPr>
            </w:pPr>
            <w:r>
              <w:rPr>
                <w:sz w:val="20"/>
              </w:rPr>
              <w:t>должна</w:t>
            </w:r>
            <w:r>
              <w:rPr>
                <w:spacing w:val="-5"/>
                <w:sz w:val="20"/>
              </w:rPr>
              <w:t> </w:t>
            </w:r>
            <w:r>
              <w:rPr>
                <w:sz w:val="20"/>
              </w:rPr>
              <w:t>быть</w:t>
            </w:r>
            <w:r>
              <w:rPr>
                <w:spacing w:val="-4"/>
                <w:sz w:val="20"/>
              </w:rPr>
              <w:t> </w:t>
            </w:r>
            <w:r>
              <w:rPr>
                <w:sz w:val="20"/>
              </w:rPr>
              <w:t>доступна</w:t>
            </w:r>
            <w:r>
              <w:rPr>
                <w:spacing w:val="-5"/>
                <w:sz w:val="20"/>
              </w:rPr>
              <w:t> </w:t>
            </w:r>
            <w:r>
              <w:rPr>
                <w:sz w:val="20"/>
              </w:rPr>
              <w:t>актуальная</w:t>
            </w:r>
            <w:r>
              <w:rPr>
                <w:spacing w:val="-6"/>
                <w:sz w:val="20"/>
              </w:rPr>
              <w:t> </w:t>
            </w:r>
            <w:r>
              <w:rPr>
                <w:sz w:val="20"/>
              </w:rPr>
              <w:t>информация</w:t>
            </w:r>
            <w:r>
              <w:rPr>
                <w:spacing w:val="-6"/>
                <w:sz w:val="20"/>
              </w:rPr>
              <w:t> </w:t>
            </w:r>
            <w:r>
              <w:rPr>
                <w:sz w:val="20"/>
              </w:rPr>
              <w:t>об</w:t>
            </w:r>
            <w:r>
              <w:rPr>
                <w:spacing w:val="-6"/>
                <w:sz w:val="20"/>
              </w:rPr>
              <w:t> </w:t>
            </w:r>
            <w:r>
              <w:rPr>
                <w:sz w:val="20"/>
              </w:rPr>
              <w:t>особенностях</w:t>
            </w:r>
            <w:r>
              <w:rPr>
                <w:spacing w:val="-5"/>
                <w:sz w:val="20"/>
              </w:rPr>
              <w:t> </w:t>
            </w:r>
            <w:r>
              <w:rPr>
                <w:sz w:val="20"/>
              </w:rPr>
              <w:t>пребывания</w:t>
            </w:r>
            <w:r>
              <w:rPr>
                <w:spacing w:val="-6"/>
                <w:sz w:val="20"/>
              </w:rPr>
              <w:t> </w:t>
            </w:r>
            <w:r>
              <w:rPr>
                <w:sz w:val="20"/>
              </w:rPr>
              <w:t>ребенка в группе; каждому из родителей (законных представителей) должен быть предоставлен свободный доступ в ДОО; между педагогами и родителями</w:t>
            </w:r>
          </w:p>
          <w:p>
            <w:pPr>
              <w:pStyle w:val="TableParagraph"/>
              <w:spacing w:line="230" w:lineRule="exact"/>
              <w:rPr>
                <w:sz w:val="20"/>
              </w:rPr>
            </w:pPr>
            <w:r>
              <w:rPr>
                <w:sz w:val="20"/>
              </w:rPr>
              <w:t>(законными</w:t>
            </w:r>
            <w:r>
              <w:rPr>
                <w:spacing w:val="-7"/>
                <w:sz w:val="20"/>
              </w:rPr>
              <w:t> </w:t>
            </w:r>
            <w:r>
              <w:rPr>
                <w:sz w:val="20"/>
              </w:rPr>
              <w:t>представителями)</w:t>
            </w:r>
            <w:r>
              <w:rPr>
                <w:spacing w:val="-8"/>
                <w:sz w:val="20"/>
              </w:rPr>
              <w:t> </w:t>
            </w:r>
            <w:r>
              <w:rPr>
                <w:sz w:val="20"/>
              </w:rPr>
              <w:t>необходим</w:t>
            </w:r>
            <w:r>
              <w:rPr>
                <w:spacing w:val="-7"/>
                <w:sz w:val="20"/>
              </w:rPr>
              <w:t> </w:t>
            </w:r>
            <w:r>
              <w:rPr>
                <w:sz w:val="20"/>
              </w:rPr>
              <w:t>обмен</w:t>
            </w:r>
            <w:r>
              <w:rPr>
                <w:spacing w:val="-7"/>
                <w:sz w:val="20"/>
              </w:rPr>
              <w:t> </w:t>
            </w:r>
            <w:r>
              <w:rPr>
                <w:sz w:val="20"/>
              </w:rPr>
              <w:t>информацией</w:t>
            </w:r>
            <w:r>
              <w:rPr>
                <w:spacing w:val="-9"/>
                <w:sz w:val="20"/>
              </w:rPr>
              <w:t> </w:t>
            </w:r>
            <w:r>
              <w:rPr>
                <w:sz w:val="20"/>
              </w:rPr>
              <w:t>об</w:t>
            </w:r>
            <w:r>
              <w:rPr>
                <w:spacing w:val="-9"/>
                <w:sz w:val="20"/>
              </w:rPr>
              <w:t> </w:t>
            </w:r>
            <w:r>
              <w:rPr>
                <w:sz w:val="20"/>
              </w:rPr>
              <w:t>особенностях развития ребенка в ДОО и семье</w:t>
            </w:r>
          </w:p>
        </w:tc>
      </w:tr>
      <w:tr>
        <w:trPr>
          <w:trHeight w:val="1149" w:hRule="atLeast"/>
        </w:trPr>
        <w:tc>
          <w:tcPr>
            <w:tcW w:w="533" w:type="dxa"/>
          </w:tcPr>
          <w:p>
            <w:pPr>
              <w:pStyle w:val="TableParagraph"/>
              <w:spacing w:line="291" w:lineRule="exact"/>
              <w:rPr>
                <w:sz w:val="26"/>
              </w:rPr>
            </w:pPr>
            <w:r>
              <w:rPr>
                <w:spacing w:val="-10"/>
                <w:sz w:val="26"/>
              </w:rPr>
              <w:t>3</w:t>
            </w:r>
          </w:p>
        </w:tc>
        <w:tc>
          <w:tcPr>
            <w:tcW w:w="6947" w:type="dxa"/>
          </w:tcPr>
          <w:p>
            <w:pPr>
              <w:pStyle w:val="TableParagraph"/>
              <w:ind w:left="110" w:right="71"/>
              <w:rPr>
                <w:sz w:val="20"/>
              </w:rPr>
            </w:pPr>
            <w:r>
              <w:rPr>
                <w:sz w:val="20"/>
              </w:rPr>
              <w:t>взаимное</w:t>
            </w:r>
            <w:r>
              <w:rPr>
                <w:spacing w:val="-8"/>
                <w:sz w:val="20"/>
              </w:rPr>
              <w:t> </w:t>
            </w:r>
            <w:r>
              <w:rPr>
                <w:sz w:val="20"/>
              </w:rPr>
              <w:t>доверие,</w:t>
            </w:r>
            <w:r>
              <w:rPr>
                <w:spacing w:val="-5"/>
                <w:sz w:val="20"/>
              </w:rPr>
              <w:t> </w:t>
            </w:r>
            <w:r>
              <w:rPr>
                <w:sz w:val="20"/>
              </w:rPr>
              <w:t>уважение</w:t>
            </w:r>
            <w:r>
              <w:rPr>
                <w:spacing w:val="-6"/>
                <w:sz w:val="20"/>
              </w:rPr>
              <w:t> </w:t>
            </w:r>
            <w:r>
              <w:rPr>
                <w:sz w:val="20"/>
              </w:rPr>
              <w:t>и</w:t>
            </w:r>
            <w:r>
              <w:rPr>
                <w:spacing w:val="-9"/>
                <w:sz w:val="20"/>
              </w:rPr>
              <w:t> </w:t>
            </w:r>
            <w:r>
              <w:rPr>
                <w:sz w:val="20"/>
              </w:rPr>
              <w:t>доброжелательность</w:t>
            </w:r>
            <w:r>
              <w:rPr>
                <w:spacing w:val="-8"/>
                <w:sz w:val="20"/>
              </w:rPr>
              <w:t> </w:t>
            </w:r>
            <w:r>
              <w:rPr>
                <w:sz w:val="20"/>
              </w:rPr>
              <w:t>во</w:t>
            </w:r>
            <w:r>
              <w:rPr>
                <w:spacing w:val="-8"/>
                <w:sz w:val="20"/>
              </w:rPr>
              <w:t> </w:t>
            </w:r>
            <w:r>
              <w:rPr>
                <w:sz w:val="20"/>
              </w:rPr>
              <w:t>взаимоотношениях педагогов и родителей (законных представителей)</w:t>
            </w:r>
          </w:p>
        </w:tc>
        <w:tc>
          <w:tcPr>
            <w:tcW w:w="7527" w:type="dxa"/>
            <w:gridSpan w:val="2"/>
          </w:tcPr>
          <w:p>
            <w:pPr>
              <w:pStyle w:val="TableParagraph"/>
              <w:ind w:right="84"/>
              <w:rPr>
                <w:sz w:val="20"/>
              </w:rPr>
            </w:pPr>
            <w:r>
              <w:rPr>
                <w:sz w:val="20"/>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w:t>
            </w:r>
            <w:r>
              <w:rPr>
                <w:spacing w:val="-9"/>
                <w:sz w:val="20"/>
              </w:rPr>
              <w:t> </w:t>
            </w:r>
            <w:r>
              <w:rPr>
                <w:sz w:val="20"/>
              </w:rPr>
              <w:t>(законными</w:t>
            </w:r>
            <w:r>
              <w:rPr>
                <w:spacing w:val="-7"/>
                <w:sz w:val="20"/>
              </w:rPr>
              <w:t> </w:t>
            </w:r>
            <w:r>
              <w:rPr>
                <w:sz w:val="20"/>
              </w:rPr>
              <w:t>представителями).</w:t>
            </w:r>
            <w:r>
              <w:rPr>
                <w:spacing w:val="-8"/>
                <w:sz w:val="20"/>
              </w:rPr>
              <w:t> </w:t>
            </w:r>
            <w:r>
              <w:rPr>
                <w:sz w:val="20"/>
              </w:rPr>
              <w:t>Важно</w:t>
            </w:r>
            <w:r>
              <w:rPr>
                <w:spacing w:val="-7"/>
                <w:sz w:val="20"/>
              </w:rPr>
              <w:t> </w:t>
            </w:r>
            <w:r>
              <w:rPr>
                <w:sz w:val="20"/>
              </w:rPr>
              <w:t>этично</w:t>
            </w:r>
            <w:r>
              <w:rPr>
                <w:spacing w:val="-7"/>
                <w:sz w:val="20"/>
              </w:rPr>
              <w:t> </w:t>
            </w:r>
            <w:r>
              <w:rPr>
                <w:sz w:val="20"/>
              </w:rPr>
              <w:t>и</w:t>
            </w:r>
            <w:r>
              <w:rPr>
                <w:spacing w:val="-9"/>
                <w:sz w:val="20"/>
              </w:rPr>
              <w:t> </w:t>
            </w:r>
            <w:r>
              <w:rPr>
                <w:sz w:val="20"/>
              </w:rPr>
              <w:t>разумно</w:t>
            </w:r>
            <w:r>
              <w:rPr>
                <w:spacing w:val="-7"/>
                <w:sz w:val="20"/>
              </w:rPr>
              <w:t> </w:t>
            </w:r>
            <w:r>
              <w:rPr>
                <w:sz w:val="20"/>
              </w:rPr>
              <w:t>использовать</w:t>
            </w:r>
          </w:p>
          <w:p>
            <w:pPr>
              <w:pStyle w:val="TableParagraph"/>
              <w:spacing w:line="230" w:lineRule="atLeast"/>
              <w:rPr>
                <w:sz w:val="20"/>
              </w:rPr>
            </w:pPr>
            <w:r>
              <w:rPr>
                <w:sz w:val="20"/>
              </w:rPr>
              <w:t>полученную</w:t>
            </w:r>
            <w:r>
              <w:rPr>
                <w:spacing w:val="-4"/>
                <w:sz w:val="20"/>
              </w:rPr>
              <w:t> </w:t>
            </w:r>
            <w:r>
              <w:rPr>
                <w:sz w:val="20"/>
              </w:rPr>
              <w:t>информацию</w:t>
            </w:r>
            <w:r>
              <w:rPr>
                <w:spacing w:val="-4"/>
                <w:sz w:val="20"/>
              </w:rPr>
              <w:t> </w:t>
            </w:r>
            <w:r>
              <w:rPr>
                <w:sz w:val="20"/>
              </w:rPr>
              <w:t>как</w:t>
            </w:r>
            <w:r>
              <w:rPr>
                <w:spacing w:val="-5"/>
                <w:sz w:val="20"/>
              </w:rPr>
              <w:t> </w:t>
            </w:r>
            <w:r>
              <w:rPr>
                <w:sz w:val="20"/>
              </w:rPr>
              <w:t>со</w:t>
            </w:r>
            <w:r>
              <w:rPr>
                <w:spacing w:val="-3"/>
                <w:sz w:val="20"/>
              </w:rPr>
              <w:t> </w:t>
            </w:r>
            <w:r>
              <w:rPr>
                <w:sz w:val="20"/>
              </w:rPr>
              <w:t>стороны</w:t>
            </w:r>
            <w:r>
              <w:rPr>
                <w:spacing w:val="-4"/>
                <w:sz w:val="20"/>
              </w:rPr>
              <w:t> </w:t>
            </w:r>
            <w:r>
              <w:rPr>
                <w:sz w:val="20"/>
              </w:rPr>
              <w:t>педагогов,</w:t>
            </w:r>
            <w:r>
              <w:rPr>
                <w:spacing w:val="-4"/>
                <w:sz w:val="20"/>
              </w:rPr>
              <w:t> </w:t>
            </w:r>
            <w:r>
              <w:rPr>
                <w:sz w:val="20"/>
              </w:rPr>
              <w:t>так</w:t>
            </w:r>
            <w:r>
              <w:rPr>
                <w:spacing w:val="-5"/>
                <w:sz w:val="20"/>
              </w:rPr>
              <w:t> </w:t>
            </w:r>
            <w:r>
              <w:rPr>
                <w:sz w:val="20"/>
              </w:rPr>
              <w:t>и</w:t>
            </w:r>
            <w:r>
              <w:rPr>
                <w:spacing w:val="-5"/>
                <w:sz w:val="20"/>
              </w:rPr>
              <w:t> </w:t>
            </w:r>
            <w:r>
              <w:rPr>
                <w:sz w:val="20"/>
              </w:rPr>
              <w:t>со</w:t>
            </w:r>
            <w:r>
              <w:rPr>
                <w:spacing w:val="-3"/>
                <w:sz w:val="20"/>
              </w:rPr>
              <w:t> </w:t>
            </w:r>
            <w:r>
              <w:rPr>
                <w:sz w:val="20"/>
              </w:rPr>
              <w:t>стороны</w:t>
            </w:r>
            <w:r>
              <w:rPr>
                <w:spacing w:val="-4"/>
                <w:sz w:val="20"/>
              </w:rPr>
              <w:t> </w:t>
            </w:r>
            <w:r>
              <w:rPr>
                <w:sz w:val="20"/>
              </w:rPr>
              <w:t>родителей (законных представителей) в интересах детей</w:t>
            </w:r>
          </w:p>
        </w:tc>
      </w:tr>
      <w:tr>
        <w:trPr>
          <w:trHeight w:val="1151" w:hRule="atLeast"/>
        </w:trPr>
        <w:tc>
          <w:tcPr>
            <w:tcW w:w="533" w:type="dxa"/>
          </w:tcPr>
          <w:p>
            <w:pPr>
              <w:pStyle w:val="TableParagraph"/>
              <w:spacing w:line="293" w:lineRule="exact"/>
              <w:rPr>
                <w:sz w:val="26"/>
              </w:rPr>
            </w:pPr>
            <w:r>
              <w:rPr>
                <w:spacing w:val="-10"/>
                <w:sz w:val="26"/>
              </w:rPr>
              <w:t>4</w:t>
            </w:r>
          </w:p>
        </w:tc>
        <w:tc>
          <w:tcPr>
            <w:tcW w:w="6947" w:type="dxa"/>
          </w:tcPr>
          <w:p>
            <w:pPr>
              <w:pStyle w:val="TableParagraph"/>
              <w:spacing w:line="225" w:lineRule="exact"/>
              <w:ind w:left="110"/>
              <w:rPr>
                <w:sz w:val="20"/>
              </w:rPr>
            </w:pPr>
            <w:r>
              <w:rPr>
                <w:spacing w:val="-2"/>
                <w:sz w:val="20"/>
              </w:rPr>
              <w:t>индивидуальнодифференцированный</w:t>
            </w:r>
            <w:r>
              <w:rPr>
                <w:spacing w:val="11"/>
                <w:sz w:val="20"/>
              </w:rPr>
              <w:t> </w:t>
            </w:r>
            <w:r>
              <w:rPr>
                <w:spacing w:val="-2"/>
                <w:sz w:val="20"/>
              </w:rPr>
              <w:t>подход</w:t>
            </w:r>
            <w:r>
              <w:rPr>
                <w:spacing w:val="7"/>
                <w:sz w:val="20"/>
              </w:rPr>
              <w:t> </w:t>
            </w:r>
            <w:r>
              <w:rPr>
                <w:spacing w:val="-2"/>
                <w:sz w:val="20"/>
              </w:rPr>
              <w:t>к</w:t>
            </w:r>
            <w:r>
              <w:rPr>
                <w:spacing w:val="7"/>
                <w:sz w:val="20"/>
              </w:rPr>
              <w:t> </w:t>
            </w:r>
            <w:r>
              <w:rPr>
                <w:spacing w:val="-2"/>
                <w:sz w:val="20"/>
              </w:rPr>
              <w:t>каждой</w:t>
            </w:r>
            <w:r>
              <w:rPr>
                <w:spacing w:val="8"/>
                <w:sz w:val="20"/>
              </w:rPr>
              <w:t> </w:t>
            </w:r>
            <w:r>
              <w:rPr>
                <w:spacing w:val="-2"/>
                <w:sz w:val="20"/>
              </w:rPr>
              <w:t>семье</w:t>
            </w:r>
          </w:p>
        </w:tc>
        <w:tc>
          <w:tcPr>
            <w:tcW w:w="7527" w:type="dxa"/>
            <w:gridSpan w:val="2"/>
          </w:tcPr>
          <w:p>
            <w:pPr>
              <w:pStyle w:val="TableParagraph"/>
              <w:ind w:right="84"/>
              <w:rPr>
                <w:sz w:val="20"/>
              </w:rPr>
            </w:pPr>
            <w:r>
              <w:rPr>
                <w:sz w:val="20"/>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w:t>
            </w:r>
            <w:r>
              <w:rPr>
                <w:spacing w:val="-5"/>
                <w:sz w:val="20"/>
              </w:rPr>
              <w:t> </w:t>
            </w:r>
            <w:r>
              <w:rPr>
                <w:sz w:val="20"/>
              </w:rPr>
              <w:t>отношение</w:t>
            </w:r>
            <w:r>
              <w:rPr>
                <w:spacing w:val="-5"/>
                <w:sz w:val="20"/>
              </w:rPr>
              <w:t> </w:t>
            </w:r>
            <w:r>
              <w:rPr>
                <w:sz w:val="20"/>
              </w:rPr>
              <w:t>к</w:t>
            </w:r>
            <w:r>
              <w:rPr>
                <w:spacing w:val="-6"/>
                <w:sz w:val="20"/>
              </w:rPr>
              <w:t> </w:t>
            </w:r>
            <w:r>
              <w:rPr>
                <w:sz w:val="20"/>
              </w:rPr>
              <w:t>педагогу</w:t>
            </w:r>
            <w:r>
              <w:rPr>
                <w:spacing w:val="-9"/>
                <w:sz w:val="20"/>
              </w:rPr>
              <w:t> </w:t>
            </w:r>
            <w:r>
              <w:rPr>
                <w:sz w:val="20"/>
              </w:rPr>
              <w:t>и</w:t>
            </w:r>
            <w:r>
              <w:rPr>
                <w:spacing w:val="-6"/>
                <w:sz w:val="20"/>
              </w:rPr>
              <w:t> </w:t>
            </w:r>
            <w:r>
              <w:rPr>
                <w:sz w:val="20"/>
              </w:rPr>
              <w:t>ДОО,</w:t>
            </w:r>
            <w:r>
              <w:rPr>
                <w:spacing w:val="-5"/>
                <w:sz w:val="20"/>
              </w:rPr>
              <w:t> </w:t>
            </w:r>
            <w:r>
              <w:rPr>
                <w:sz w:val="20"/>
              </w:rPr>
              <w:t>проводимым</w:t>
            </w:r>
            <w:r>
              <w:rPr>
                <w:spacing w:val="-5"/>
                <w:sz w:val="20"/>
              </w:rPr>
              <w:t> </w:t>
            </w:r>
            <w:r>
              <w:rPr>
                <w:sz w:val="20"/>
              </w:rPr>
              <w:t>мероприятиям;</w:t>
            </w:r>
            <w:r>
              <w:rPr>
                <w:spacing w:val="-6"/>
                <w:sz w:val="20"/>
              </w:rPr>
              <w:t> </w:t>
            </w:r>
            <w:r>
              <w:rPr>
                <w:sz w:val="20"/>
              </w:rPr>
              <w:t>возможности включения родителей (законных представителей) в совместное решение</w:t>
            </w:r>
          </w:p>
          <w:p>
            <w:pPr>
              <w:pStyle w:val="TableParagraph"/>
              <w:spacing w:line="216" w:lineRule="exact"/>
              <w:rPr>
                <w:sz w:val="20"/>
              </w:rPr>
            </w:pPr>
            <w:r>
              <w:rPr>
                <w:spacing w:val="-2"/>
                <w:sz w:val="20"/>
              </w:rPr>
              <w:t>образовательных</w:t>
            </w:r>
            <w:r>
              <w:rPr>
                <w:spacing w:val="14"/>
                <w:sz w:val="20"/>
              </w:rPr>
              <w:t> </w:t>
            </w:r>
            <w:r>
              <w:rPr>
                <w:spacing w:val="-2"/>
                <w:sz w:val="20"/>
              </w:rPr>
              <w:t>задач</w:t>
            </w:r>
          </w:p>
        </w:tc>
      </w:tr>
      <w:tr>
        <w:trPr>
          <w:trHeight w:val="1149" w:hRule="atLeast"/>
        </w:trPr>
        <w:tc>
          <w:tcPr>
            <w:tcW w:w="533" w:type="dxa"/>
          </w:tcPr>
          <w:p>
            <w:pPr>
              <w:pStyle w:val="TableParagraph"/>
              <w:spacing w:line="291" w:lineRule="exact"/>
              <w:rPr>
                <w:sz w:val="26"/>
              </w:rPr>
            </w:pPr>
            <w:r>
              <w:rPr>
                <w:spacing w:val="-10"/>
                <w:sz w:val="26"/>
              </w:rPr>
              <w:t>5</w:t>
            </w:r>
          </w:p>
        </w:tc>
        <w:tc>
          <w:tcPr>
            <w:tcW w:w="6947" w:type="dxa"/>
          </w:tcPr>
          <w:p>
            <w:pPr>
              <w:pStyle w:val="TableParagraph"/>
              <w:spacing w:line="223" w:lineRule="exact"/>
              <w:ind w:left="110"/>
              <w:rPr>
                <w:sz w:val="20"/>
              </w:rPr>
            </w:pPr>
            <w:r>
              <w:rPr>
                <w:spacing w:val="-2"/>
                <w:sz w:val="20"/>
              </w:rPr>
              <w:t>возрастосообразность</w:t>
            </w:r>
          </w:p>
        </w:tc>
        <w:tc>
          <w:tcPr>
            <w:tcW w:w="7527" w:type="dxa"/>
            <w:gridSpan w:val="2"/>
          </w:tcPr>
          <w:p>
            <w:pPr>
              <w:pStyle w:val="TableParagraph"/>
              <w:rPr>
                <w:sz w:val="20"/>
              </w:rPr>
            </w:pPr>
            <w:r>
              <w:rPr>
                <w:sz w:val="20"/>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w:t>
            </w:r>
          </w:p>
          <w:p>
            <w:pPr>
              <w:pStyle w:val="TableParagraph"/>
              <w:spacing w:line="230" w:lineRule="exact"/>
              <w:rPr>
                <w:sz w:val="20"/>
              </w:rPr>
            </w:pPr>
            <w:r>
              <w:rPr>
                <w:sz w:val="20"/>
              </w:rPr>
              <w:t>младенческого</w:t>
            </w:r>
            <w:r>
              <w:rPr>
                <w:spacing w:val="-7"/>
                <w:sz w:val="20"/>
              </w:rPr>
              <w:t> </w:t>
            </w:r>
            <w:r>
              <w:rPr>
                <w:sz w:val="20"/>
              </w:rPr>
              <w:t>и</w:t>
            </w:r>
            <w:r>
              <w:rPr>
                <w:spacing w:val="-9"/>
                <w:sz w:val="20"/>
              </w:rPr>
              <w:t> </w:t>
            </w:r>
            <w:r>
              <w:rPr>
                <w:sz w:val="20"/>
              </w:rPr>
              <w:t>раннего</w:t>
            </w:r>
            <w:r>
              <w:rPr>
                <w:spacing w:val="-7"/>
                <w:sz w:val="20"/>
              </w:rPr>
              <w:t> </w:t>
            </w:r>
            <w:r>
              <w:rPr>
                <w:sz w:val="20"/>
              </w:rPr>
              <w:t>возраста),</w:t>
            </w:r>
            <w:r>
              <w:rPr>
                <w:spacing w:val="-8"/>
                <w:sz w:val="20"/>
              </w:rPr>
              <w:t> </w:t>
            </w:r>
            <w:r>
              <w:rPr>
                <w:sz w:val="20"/>
              </w:rPr>
              <w:t>обусловленные</w:t>
            </w:r>
            <w:r>
              <w:rPr>
                <w:spacing w:val="-8"/>
                <w:sz w:val="20"/>
              </w:rPr>
              <w:t> </w:t>
            </w:r>
            <w:r>
              <w:rPr>
                <w:sz w:val="20"/>
              </w:rPr>
              <w:t>возрастными</w:t>
            </w:r>
            <w:r>
              <w:rPr>
                <w:spacing w:val="-9"/>
                <w:sz w:val="20"/>
              </w:rPr>
              <w:t> </w:t>
            </w:r>
            <w:r>
              <w:rPr>
                <w:sz w:val="20"/>
              </w:rPr>
              <w:t>особенностями развития детей</w:t>
            </w:r>
          </w:p>
        </w:tc>
      </w:tr>
      <w:tr>
        <w:trPr>
          <w:trHeight w:val="275" w:hRule="atLeast"/>
        </w:trPr>
        <w:tc>
          <w:tcPr>
            <w:tcW w:w="15007" w:type="dxa"/>
            <w:gridSpan w:val="4"/>
          </w:tcPr>
          <w:p>
            <w:pPr>
              <w:pStyle w:val="TableParagraph"/>
              <w:spacing w:line="255" w:lineRule="exact"/>
              <w:ind w:left="1529"/>
              <w:rPr>
                <w:b/>
                <w:sz w:val="24"/>
              </w:rPr>
            </w:pPr>
            <w:r>
              <w:rPr>
                <w:b/>
                <w:sz w:val="24"/>
              </w:rPr>
              <w:t>Содержание</w:t>
            </w:r>
            <w:r>
              <w:rPr>
                <w:b/>
                <w:spacing w:val="-6"/>
                <w:sz w:val="24"/>
              </w:rPr>
              <w:t> </w:t>
            </w:r>
            <w:r>
              <w:rPr>
                <w:b/>
                <w:sz w:val="24"/>
              </w:rPr>
              <w:t>направлений</w:t>
            </w:r>
            <w:r>
              <w:rPr>
                <w:b/>
                <w:spacing w:val="-7"/>
                <w:sz w:val="24"/>
              </w:rPr>
              <w:t> </w:t>
            </w:r>
            <w:r>
              <w:rPr>
                <w:b/>
                <w:sz w:val="24"/>
              </w:rPr>
              <w:t>деятельности</w:t>
            </w:r>
            <w:r>
              <w:rPr>
                <w:b/>
                <w:spacing w:val="-5"/>
                <w:sz w:val="24"/>
              </w:rPr>
              <w:t> </w:t>
            </w:r>
            <w:r>
              <w:rPr>
                <w:b/>
                <w:sz w:val="24"/>
              </w:rPr>
              <w:t>педагогического</w:t>
            </w:r>
            <w:r>
              <w:rPr>
                <w:b/>
                <w:spacing w:val="-4"/>
                <w:sz w:val="24"/>
              </w:rPr>
              <w:t> </w:t>
            </w:r>
            <w:r>
              <w:rPr>
                <w:b/>
                <w:sz w:val="24"/>
              </w:rPr>
              <w:t>коллектива</w:t>
            </w:r>
            <w:r>
              <w:rPr>
                <w:b/>
                <w:spacing w:val="-5"/>
                <w:sz w:val="24"/>
              </w:rPr>
              <w:t> </w:t>
            </w:r>
            <w:r>
              <w:rPr>
                <w:b/>
                <w:sz w:val="24"/>
              </w:rPr>
              <w:t>по</w:t>
            </w:r>
            <w:r>
              <w:rPr>
                <w:b/>
                <w:spacing w:val="-5"/>
                <w:sz w:val="24"/>
              </w:rPr>
              <w:t> </w:t>
            </w:r>
            <w:r>
              <w:rPr>
                <w:b/>
                <w:sz w:val="24"/>
              </w:rPr>
              <w:t>построению</w:t>
            </w:r>
            <w:r>
              <w:rPr>
                <w:b/>
                <w:spacing w:val="-6"/>
                <w:sz w:val="24"/>
              </w:rPr>
              <w:t> </w:t>
            </w:r>
            <w:r>
              <w:rPr>
                <w:b/>
                <w:sz w:val="24"/>
              </w:rPr>
              <w:t>взаимодействия</w:t>
            </w:r>
            <w:r>
              <w:rPr>
                <w:b/>
                <w:spacing w:val="-4"/>
                <w:sz w:val="24"/>
              </w:rPr>
              <w:t> </w:t>
            </w:r>
            <w:r>
              <w:rPr>
                <w:b/>
                <w:spacing w:val="-2"/>
                <w:sz w:val="24"/>
              </w:rPr>
              <w:t>(п.26.5.)</w:t>
            </w:r>
          </w:p>
        </w:tc>
      </w:tr>
    </w:tbl>
    <w:p>
      <w:pPr>
        <w:pStyle w:val="TableParagraph"/>
        <w:spacing w:after="0" w:line="255" w:lineRule="exact"/>
        <w:rPr>
          <w:b/>
          <w:sz w:val="24"/>
        </w:rPr>
        <w:sectPr>
          <w:headerReference w:type="default" r:id="rId240"/>
          <w:footerReference w:type="default" r:id="rId24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00"/>
        <w:gridCol w:w="5004"/>
        <w:gridCol w:w="5002"/>
      </w:tblGrid>
      <w:tr>
        <w:trPr>
          <w:trHeight w:val="275" w:hRule="atLeast"/>
        </w:trPr>
        <w:tc>
          <w:tcPr>
            <w:tcW w:w="5000" w:type="dxa"/>
          </w:tcPr>
          <w:p>
            <w:pPr>
              <w:pStyle w:val="TableParagraph"/>
              <w:spacing w:line="256" w:lineRule="exact"/>
              <w:ind w:left="7"/>
              <w:jc w:val="center"/>
              <w:rPr>
                <w:b/>
                <w:i/>
                <w:sz w:val="24"/>
              </w:rPr>
            </w:pPr>
            <w:r>
              <w:rPr>
                <w:b/>
                <w:i/>
                <w:spacing w:val="-2"/>
                <w:sz w:val="24"/>
              </w:rPr>
              <w:t>диагностико-аналитическое</w:t>
            </w:r>
          </w:p>
        </w:tc>
        <w:tc>
          <w:tcPr>
            <w:tcW w:w="5004" w:type="dxa"/>
          </w:tcPr>
          <w:p>
            <w:pPr>
              <w:pStyle w:val="TableParagraph"/>
              <w:spacing w:line="256" w:lineRule="exact"/>
              <w:ind w:left="9"/>
              <w:jc w:val="center"/>
              <w:rPr>
                <w:b/>
                <w:i/>
                <w:sz w:val="24"/>
              </w:rPr>
            </w:pPr>
            <w:r>
              <w:rPr>
                <w:b/>
                <w:i/>
                <w:spacing w:val="-2"/>
                <w:sz w:val="24"/>
              </w:rPr>
              <w:t>просветительское</w:t>
            </w:r>
          </w:p>
        </w:tc>
        <w:tc>
          <w:tcPr>
            <w:tcW w:w="5002" w:type="dxa"/>
          </w:tcPr>
          <w:p>
            <w:pPr>
              <w:pStyle w:val="TableParagraph"/>
              <w:spacing w:line="256" w:lineRule="exact"/>
              <w:ind w:left="13"/>
              <w:jc w:val="center"/>
              <w:rPr>
                <w:b/>
                <w:i/>
                <w:sz w:val="24"/>
              </w:rPr>
            </w:pPr>
            <w:r>
              <w:rPr>
                <w:b/>
                <w:i/>
                <w:spacing w:val="-2"/>
                <w:sz w:val="24"/>
              </w:rPr>
              <w:t>консультационное</w:t>
            </w:r>
          </w:p>
        </w:tc>
      </w:tr>
      <w:tr>
        <w:trPr>
          <w:trHeight w:val="3682" w:hRule="atLeast"/>
        </w:trPr>
        <w:tc>
          <w:tcPr>
            <w:tcW w:w="5000" w:type="dxa"/>
          </w:tcPr>
          <w:p>
            <w:pPr>
              <w:pStyle w:val="TableParagraph"/>
              <w:spacing w:line="225" w:lineRule="exact"/>
              <w:rPr>
                <w:sz w:val="20"/>
              </w:rPr>
            </w:pPr>
            <w:r>
              <w:rPr>
                <w:sz w:val="20"/>
              </w:rPr>
              <w:t>получение</w:t>
            </w:r>
            <w:r>
              <w:rPr>
                <w:spacing w:val="-7"/>
                <w:sz w:val="20"/>
              </w:rPr>
              <w:t> </w:t>
            </w:r>
            <w:r>
              <w:rPr>
                <w:sz w:val="20"/>
              </w:rPr>
              <w:t>и</w:t>
            </w:r>
            <w:r>
              <w:rPr>
                <w:spacing w:val="-8"/>
                <w:sz w:val="20"/>
              </w:rPr>
              <w:t> </w:t>
            </w:r>
            <w:r>
              <w:rPr>
                <w:sz w:val="20"/>
              </w:rPr>
              <w:t>анализ</w:t>
            </w:r>
            <w:r>
              <w:rPr>
                <w:spacing w:val="-6"/>
                <w:sz w:val="20"/>
              </w:rPr>
              <w:t> </w:t>
            </w:r>
            <w:r>
              <w:rPr>
                <w:spacing w:val="-2"/>
                <w:sz w:val="20"/>
              </w:rPr>
              <w:t>данных:</w:t>
            </w:r>
          </w:p>
          <w:p>
            <w:pPr>
              <w:pStyle w:val="TableParagraph"/>
              <w:spacing w:line="229" w:lineRule="exact"/>
              <w:rPr>
                <w:sz w:val="20"/>
              </w:rPr>
            </w:pPr>
            <w:r>
              <w:rPr>
                <w:sz w:val="20"/>
              </w:rPr>
              <w:t>−</w:t>
            </w:r>
            <w:r>
              <w:rPr>
                <w:spacing w:val="-4"/>
                <w:sz w:val="20"/>
              </w:rPr>
              <w:t> </w:t>
            </w:r>
            <w:r>
              <w:rPr>
                <w:sz w:val="20"/>
              </w:rPr>
              <w:t>о</w:t>
            </w:r>
            <w:r>
              <w:rPr>
                <w:spacing w:val="-3"/>
                <w:sz w:val="20"/>
              </w:rPr>
              <w:t> </w:t>
            </w:r>
            <w:r>
              <w:rPr>
                <w:sz w:val="20"/>
              </w:rPr>
              <w:t>семье</w:t>
            </w:r>
            <w:r>
              <w:rPr>
                <w:spacing w:val="-3"/>
                <w:sz w:val="20"/>
              </w:rPr>
              <w:t> </w:t>
            </w:r>
            <w:r>
              <w:rPr>
                <w:sz w:val="20"/>
              </w:rPr>
              <w:t>каждого</w:t>
            </w:r>
            <w:r>
              <w:rPr>
                <w:spacing w:val="-3"/>
                <w:sz w:val="20"/>
              </w:rPr>
              <w:t> </w:t>
            </w:r>
            <w:r>
              <w:rPr>
                <w:spacing w:val="-2"/>
                <w:sz w:val="20"/>
              </w:rPr>
              <w:t>обучающегося;</w:t>
            </w:r>
          </w:p>
          <w:p>
            <w:pPr>
              <w:pStyle w:val="TableParagraph"/>
              <w:ind w:firstLine="50"/>
              <w:rPr>
                <w:sz w:val="20"/>
              </w:rPr>
            </w:pPr>
            <w:r>
              <w:rPr>
                <w:sz w:val="20"/>
              </w:rPr>
              <w:t>−</w:t>
            </w:r>
            <w:r>
              <w:rPr>
                <w:spacing w:val="-6"/>
                <w:sz w:val="20"/>
              </w:rPr>
              <w:t> </w:t>
            </w:r>
            <w:r>
              <w:rPr>
                <w:sz w:val="20"/>
              </w:rPr>
              <w:t>о</w:t>
            </w:r>
            <w:r>
              <w:rPr>
                <w:spacing w:val="-5"/>
                <w:sz w:val="20"/>
              </w:rPr>
              <w:t> </w:t>
            </w:r>
            <w:r>
              <w:rPr>
                <w:sz w:val="20"/>
              </w:rPr>
              <w:t>запросах</w:t>
            </w:r>
            <w:r>
              <w:rPr>
                <w:spacing w:val="-7"/>
                <w:sz w:val="20"/>
              </w:rPr>
              <w:t> </w:t>
            </w:r>
            <w:r>
              <w:rPr>
                <w:sz w:val="20"/>
              </w:rPr>
              <w:t>семьи</w:t>
            </w:r>
            <w:r>
              <w:rPr>
                <w:spacing w:val="-7"/>
                <w:sz w:val="20"/>
              </w:rPr>
              <w:t> </w:t>
            </w:r>
            <w:r>
              <w:rPr>
                <w:sz w:val="20"/>
              </w:rPr>
              <w:t>в</w:t>
            </w:r>
            <w:r>
              <w:rPr>
                <w:spacing w:val="-7"/>
                <w:sz w:val="20"/>
              </w:rPr>
              <w:t> </w:t>
            </w:r>
            <w:r>
              <w:rPr>
                <w:sz w:val="20"/>
              </w:rPr>
              <w:t>отношении</w:t>
            </w:r>
            <w:r>
              <w:rPr>
                <w:spacing w:val="-7"/>
                <w:sz w:val="20"/>
              </w:rPr>
              <w:t> </w:t>
            </w:r>
            <w:r>
              <w:rPr>
                <w:sz w:val="20"/>
              </w:rPr>
              <w:t>охраны</w:t>
            </w:r>
            <w:r>
              <w:rPr>
                <w:spacing w:val="-6"/>
                <w:sz w:val="20"/>
              </w:rPr>
              <w:t> </w:t>
            </w:r>
            <w:r>
              <w:rPr>
                <w:sz w:val="20"/>
              </w:rPr>
              <w:t>здоровья</w:t>
            </w:r>
            <w:r>
              <w:rPr>
                <w:spacing w:val="-4"/>
                <w:sz w:val="20"/>
              </w:rPr>
              <w:t> </w:t>
            </w:r>
            <w:r>
              <w:rPr>
                <w:sz w:val="20"/>
              </w:rPr>
              <w:t>и развития ребенка;</w:t>
            </w:r>
          </w:p>
          <w:p>
            <w:pPr>
              <w:pStyle w:val="TableParagraph"/>
              <w:spacing w:before="1"/>
              <w:rPr>
                <w:sz w:val="20"/>
              </w:rPr>
            </w:pPr>
            <w:r>
              <w:rPr>
                <w:sz w:val="20"/>
              </w:rPr>
              <w:t>−</w:t>
            </w:r>
            <w:r>
              <w:rPr>
                <w:spacing w:val="-7"/>
                <w:sz w:val="20"/>
              </w:rPr>
              <w:t> </w:t>
            </w:r>
            <w:r>
              <w:rPr>
                <w:sz w:val="20"/>
              </w:rPr>
              <w:t>об</w:t>
            </w:r>
            <w:r>
              <w:rPr>
                <w:spacing w:val="-8"/>
                <w:sz w:val="20"/>
              </w:rPr>
              <w:t> </w:t>
            </w:r>
            <w:r>
              <w:rPr>
                <w:sz w:val="20"/>
              </w:rPr>
              <w:t>уровне</w:t>
            </w:r>
            <w:r>
              <w:rPr>
                <w:spacing w:val="-7"/>
                <w:sz w:val="20"/>
              </w:rPr>
              <w:t> </w:t>
            </w:r>
            <w:r>
              <w:rPr>
                <w:sz w:val="20"/>
              </w:rPr>
              <w:t>психологопедагогической</w:t>
            </w:r>
            <w:r>
              <w:rPr>
                <w:spacing w:val="-8"/>
                <w:sz w:val="20"/>
              </w:rPr>
              <w:t> </w:t>
            </w:r>
            <w:r>
              <w:rPr>
                <w:sz w:val="20"/>
              </w:rPr>
              <w:t>компетентности родителей</w:t>
            </w:r>
            <w:r>
              <w:rPr>
                <w:spacing w:val="-13"/>
                <w:sz w:val="20"/>
              </w:rPr>
              <w:t> </w:t>
            </w:r>
            <w:r>
              <w:rPr>
                <w:sz w:val="20"/>
              </w:rPr>
              <w:t>(законных</w:t>
            </w:r>
            <w:r>
              <w:rPr>
                <w:spacing w:val="-10"/>
                <w:sz w:val="20"/>
              </w:rPr>
              <w:t> </w:t>
            </w:r>
            <w:r>
              <w:rPr>
                <w:sz w:val="20"/>
              </w:rPr>
              <w:t>представителей);</w:t>
            </w:r>
            <w:r>
              <w:rPr>
                <w:spacing w:val="-13"/>
                <w:sz w:val="20"/>
              </w:rPr>
              <w:t> </w:t>
            </w:r>
            <w:r>
              <w:rPr>
                <w:sz w:val="20"/>
              </w:rPr>
              <w:t>−</w:t>
            </w:r>
            <w:r>
              <w:rPr>
                <w:spacing w:val="-11"/>
                <w:sz w:val="20"/>
              </w:rPr>
              <w:t> </w:t>
            </w:r>
            <w:r>
              <w:rPr>
                <w:sz w:val="20"/>
              </w:rPr>
              <w:t>планирование работы с семьей с учетом результатов проведенного </w:t>
            </w:r>
            <w:r>
              <w:rPr>
                <w:spacing w:val="-2"/>
                <w:sz w:val="20"/>
              </w:rPr>
              <w:t>анализа;</w:t>
            </w:r>
          </w:p>
          <w:p>
            <w:pPr>
              <w:pStyle w:val="TableParagraph"/>
              <w:spacing w:line="229" w:lineRule="exact"/>
              <w:rPr>
                <w:sz w:val="20"/>
              </w:rPr>
            </w:pPr>
            <w:r>
              <w:rPr>
                <w:sz w:val="20"/>
              </w:rPr>
              <w:t>−</w:t>
            </w:r>
            <w:r>
              <w:rPr>
                <w:spacing w:val="-11"/>
                <w:sz w:val="20"/>
              </w:rPr>
              <w:t> </w:t>
            </w:r>
            <w:r>
              <w:rPr>
                <w:sz w:val="20"/>
              </w:rPr>
              <w:t>согласование</w:t>
            </w:r>
            <w:r>
              <w:rPr>
                <w:spacing w:val="-8"/>
                <w:sz w:val="20"/>
              </w:rPr>
              <w:t> </w:t>
            </w:r>
            <w:r>
              <w:rPr>
                <w:sz w:val="20"/>
              </w:rPr>
              <w:t>воспитательных</w:t>
            </w:r>
            <w:r>
              <w:rPr>
                <w:spacing w:val="-12"/>
                <w:sz w:val="20"/>
              </w:rPr>
              <w:t> </w:t>
            </w:r>
            <w:r>
              <w:rPr>
                <w:spacing w:val="-2"/>
                <w:sz w:val="20"/>
              </w:rPr>
              <w:t>задач</w:t>
            </w:r>
          </w:p>
        </w:tc>
        <w:tc>
          <w:tcPr>
            <w:tcW w:w="5004" w:type="dxa"/>
          </w:tcPr>
          <w:p>
            <w:pPr>
              <w:pStyle w:val="TableParagraph"/>
              <w:spacing w:line="237" w:lineRule="auto"/>
              <w:ind w:left="110"/>
              <w:rPr>
                <w:sz w:val="20"/>
              </w:rPr>
            </w:pPr>
            <w:r>
              <w:rPr>
                <w:sz w:val="20"/>
              </w:rPr>
              <w:t>просвещение</w:t>
            </w:r>
            <w:r>
              <w:rPr>
                <w:spacing w:val="-12"/>
                <w:sz w:val="20"/>
              </w:rPr>
              <w:t> </w:t>
            </w:r>
            <w:r>
              <w:rPr>
                <w:sz w:val="20"/>
              </w:rPr>
              <w:t>родителей</w:t>
            </w:r>
            <w:r>
              <w:rPr>
                <w:spacing w:val="-12"/>
                <w:sz w:val="20"/>
              </w:rPr>
              <w:t> </w:t>
            </w:r>
            <w:r>
              <w:rPr>
                <w:sz w:val="20"/>
              </w:rPr>
              <w:t>(законных</w:t>
            </w:r>
            <w:r>
              <w:rPr>
                <w:spacing w:val="-12"/>
                <w:sz w:val="20"/>
              </w:rPr>
              <w:t> </w:t>
            </w:r>
            <w:r>
              <w:rPr>
                <w:sz w:val="20"/>
              </w:rPr>
              <w:t>представителей)</w:t>
            </w:r>
            <w:r>
              <w:rPr>
                <w:spacing w:val="-12"/>
                <w:sz w:val="20"/>
              </w:rPr>
              <w:t> </w:t>
            </w:r>
            <w:r>
              <w:rPr>
                <w:sz w:val="20"/>
              </w:rPr>
              <w:t>по </w:t>
            </w:r>
            <w:r>
              <w:rPr>
                <w:spacing w:val="-2"/>
                <w:sz w:val="20"/>
              </w:rPr>
              <w:t>вопросам:</w:t>
            </w:r>
          </w:p>
          <w:p>
            <w:pPr>
              <w:pStyle w:val="TableParagraph"/>
              <w:ind w:left="160"/>
              <w:rPr>
                <w:sz w:val="20"/>
              </w:rPr>
            </w:pPr>
            <w:r>
              <w:rPr>
                <w:spacing w:val="-2"/>
                <w:sz w:val="20"/>
              </w:rPr>
              <w:t>−</w:t>
            </w:r>
            <w:r>
              <w:rPr>
                <w:spacing w:val="7"/>
                <w:sz w:val="20"/>
              </w:rPr>
              <w:t> </w:t>
            </w:r>
            <w:r>
              <w:rPr>
                <w:spacing w:val="-2"/>
                <w:sz w:val="20"/>
              </w:rPr>
              <w:t>особенностей</w:t>
            </w:r>
            <w:r>
              <w:rPr>
                <w:spacing w:val="9"/>
                <w:sz w:val="20"/>
              </w:rPr>
              <w:t> </w:t>
            </w:r>
            <w:r>
              <w:rPr>
                <w:spacing w:val="-2"/>
                <w:sz w:val="20"/>
              </w:rPr>
              <w:t>психофизиологического</w:t>
            </w:r>
            <w:r>
              <w:rPr>
                <w:spacing w:val="9"/>
                <w:sz w:val="20"/>
              </w:rPr>
              <w:t> </w:t>
            </w:r>
            <w:r>
              <w:rPr>
                <w:spacing w:val="-10"/>
                <w:sz w:val="20"/>
              </w:rPr>
              <w:t>и</w:t>
            </w:r>
          </w:p>
          <w:p>
            <w:pPr>
              <w:pStyle w:val="TableParagraph"/>
              <w:ind w:left="110"/>
              <w:rPr>
                <w:sz w:val="20"/>
              </w:rPr>
            </w:pPr>
            <w:r>
              <w:rPr>
                <w:sz w:val="20"/>
              </w:rPr>
              <w:t>психического</w:t>
            </w:r>
            <w:r>
              <w:rPr>
                <w:spacing w:val="-8"/>
                <w:sz w:val="20"/>
              </w:rPr>
              <w:t> </w:t>
            </w:r>
            <w:r>
              <w:rPr>
                <w:sz w:val="20"/>
              </w:rPr>
              <w:t>развития</w:t>
            </w:r>
            <w:r>
              <w:rPr>
                <w:spacing w:val="-10"/>
                <w:sz w:val="20"/>
              </w:rPr>
              <w:t> </w:t>
            </w:r>
            <w:r>
              <w:rPr>
                <w:sz w:val="20"/>
              </w:rPr>
              <w:t>детей</w:t>
            </w:r>
            <w:r>
              <w:rPr>
                <w:spacing w:val="-10"/>
                <w:sz w:val="20"/>
              </w:rPr>
              <w:t> </w:t>
            </w:r>
            <w:r>
              <w:rPr>
                <w:sz w:val="20"/>
              </w:rPr>
              <w:t>младенческого,</w:t>
            </w:r>
            <w:r>
              <w:rPr>
                <w:spacing w:val="-9"/>
                <w:sz w:val="20"/>
              </w:rPr>
              <w:t> </w:t>
            </w:r>
            <w:r>
              <w:rPr>
                <w:sz w:val="20"/>
              </w:rPr>
              <w:t>раннего</w:t>
            </w:r>
            <w:r>
              <w:rPr>
                <w:spacing w:val="-8"/>
                <w:sz w:val="20"/>
              </w:rPr>
              <w:t> </w:t>
            </w:r>
            <w:r>
              <w:rPr>
                <w:sz w:val="20"/>
              </w:rPr>
              <w:t>и дошкольного возрастов;</w:t>
            </w:r>
          </w:p>
          <w:p>
            <w:pPr>
              <w:pStyle w:val="TableParagraph"/>
              <w:ind w:left="110"/>
              <w:rPr>
                <w:sz w:val="20"/>
              </w:rPr>
            </w:pPr>
            <w:r>
              <w:rPr>
                <w:sz w:val="20"/>
              </w:rPr>
              <w:t>−</w:t>
            </w:r>
            <w:r>
              <w:rPr>
                <w:spacing w:val="-8"/>
                <w:sz w:val="20"/>
              </w:rPr>
              <w:t> </w:t>
            </w:r>
            <w:r>
              <w:rPr>
                <w:sz w:val="20"/>
              </w:rPr>
              <w:t>выбора</w:t>
            </w:r>
            <w:r>
              <w:rPr>
                <w:spacing w:val="-8"/>
                <w:sz w:val="20"/>
              </w:rPr>
              <w:t> </w:t>
            </w:r>
            <w:r>
              <w:rPr>
                <w:sz w:val="20"/>
              </w:rPr>
              <w:t>эффективных</w:t>
            </w:r>
            <w:r>
              <w:rPr>
                <w:spacing w:val="-8"/>
                <w:sz w:val="20"/>
              </w:rPr>
              <w:t> </w:t>
            </w:r>
            <w:r>
              <w:rPr>
                <w:sz w:val="20"/>
              </w:rPr>
              <w:t>методов</w:t>
            </w:r>
            <w:r>
              <w:rPr>
                <w:spacing w:val="-8"/>
                <w:sz w:val="20"/>
              </w:rPr>
              <w:t> </w:t>
            </w:r>
            <w:r>
              <w:rPr>
                <w:sz w:val="20"/>
              </w:rPr>
              <w:t>обучения</w:t>
            </w:r>
            <w:r>
              <w:rPr>
                <w:spacing w:val="-6"/>
                <w:sz w:val="20"/>
              </w:rPr>
              <w:t> </w:t>
            </w:r>
            <w:r>
              <w:rPr>
                <w:sz w:val="20"/>
              </w:rPr>
              <w:t>и</w:t>
            </w:r>
            <w:r>
              <w:rPr>
                <w:spacing w:val="-8"/>
                <w:sz w:val="20"/>
              </w:rPr>
              <w:t> </w:t>
            </w:r>
            <w:r>
              <w:rPr>
                <w:sz w:val="20"/>
              </w:rPr>
              <w:t>воспитания детей определенного возраста;</w:t>
            </w:r>
          </w:p>
          <w:p>
            <w:pPr>
              <w:pStyle w:val="TableParagraph"/>
              <w:ind w:left="110" w:firstLine="50"/>
              <w:rPr>
                <w:sz w:val="20"/>
              </w:rPr>
            </w:pPr>
            <w:r>
              <w:rPr>
                <w:sz w:val="20"/>
              </w:rPr>
              <w:t>− ознакомление с актуальной информацией о государственной политике в области дошкольного образования, включая информирование о мерах господдержки</w:t>
            </w:r>
            <w:r>
              <w:rPr>
                <w:spacing w:val="-10"/>
                <w:sz w:val="20"/>
              </w:rPr>
              <w:t> </w:t>
            </w:r>
            <w:r>
              <w:rPr>
                <w:sz w:val="20"/>
              </w:rPr>
              <w:t>семьям</w:t>
            </w:r>
            <w:r>
              <w:rPr>
                <w:spacing w:val="-8"/>
                <w:sz w:val="20"/>
              </w:rPr>
              <w:t> </w:t>
            </w:r>
            <w:r>
              <w:rPr>
                <w:sz w:val="20"/>
              </w:rPr>
              <w:t>с</w:t>
            </w:r>
            <w:r>
              <w:rPr>
                <w:spacing w:val="-9"/>
                <w:sz w:val="20"/>
              </w:rPr>
              <w:t> </w:t>
            </w:r>
            <w:r>
              <w:rPr>
                <w:sz w:val="20"/>
              </w:rPr>
              <w:t>детьми</w:t>
            </w:r>
            <w:r>
              <w:rPr>
                <w:spacing w:val="-10"/>
                <w:sz w:val="20"/>
              </w:rPr>
              <w:t> </w:t>
            </w:r>
            <w:r>
              <w:rPr>
                <w:sz w:val="20"/>
              </w:rPr>
              <w:t>дошкольного</w:t>
            </w:r>
            <w:r>
              <w:rPr>
                <w:spacing w:val="-8"/>
                <w:sz w:val="20"/>
              </w:rPr>
              <w:t> </w:t>
            </w:r>
            <w:r>
              <w:rPr>
                <w:sz w:val="20"/>
              </w:rPr>
              <w:t>возраста;</w:t>
            </w:r>
          </w:p>
          <w:p>
            <w:pPr>
              <w:pStyle w:val="TableParagraph"/>
              <w:spacing w:before="1"/>
              <w:ind w:left="110"/>
              <w:rPr>
                <w:sz w:val="20"/>
              </w:rPr>
            </w:pPr>
            <w:r>
              <w:rPr>
                <w:sz w:val="20"/>
              </w:rPr>
              <w:t>−</w:t>
            </w:r>
            <w:r>
              <w:rPr>
                <w:spacing w:val="-10"/>
                <w:sz w:val="20"/>
              </w:rPr>
              <w:t> </w:t>
            </w:r>
            <w:r>
              <w:rPr>
                <w:sz w:val="20"/>
              </w:rPr>
              <w:t>информирование</w:t>
            </w:r>
            <w:r>
              <w:rPr>
                <w:spacing w:val="-10"/>
                <w:sz w:val="20"/>
              </w:rPr>
              <w:t> </w:t>
            </w:r>
            <w:r>
              <w:rPr>
                <w:sz w:val="20"/>
              </w:rPr>
              <w:t>об</w:t>
            </w:r>
            <w:r>
              <w:rPr>
                <w:spacing w:val="-11"/>
                <w:sz w:val="20"/>
              </w:rPr>
              <w:t> </w:t>
            </w:r>
            <w:r>
              <w:rPr>
                <w:sz w:val="20"/>
              </w:rPr>
              <w:t>особенностях</w:t>
            </w:r>
            <w:r>
              <w:rPr>
                <w:spacing w:val="-12"/>
                <w:sz w:val="20"/>
              </w:rPr>
              <w:t> </w:t>
            </w:r>
            <w:r>
              <w:rPr>
                <w:sz w:val="20"/>
              </w:rPr>
              <w:t>реализуемой образовательной программы;</w:t>
            </w:r>
          </w:p>
          <w:p>
            <w:pPr>
              <w:pStyle w:val="TableParagraph"/>
              <w:spacing w:line="228" w:lineRule="exact"/>
              <w:ind w:left="160"/>
              <w:rPr>
                <w:sz w:val="20"/>
              </w:rPr>
            </w:pPr>
            <w:r>
              <w:rPr>
                <w:sz w:val="20"/>
              </w:rPr>
              <w:t>−</w:t>
            </w:r>
            <w:r>
              <w:rPr>
                <w:spacing w:val="-6"/>
                <w:sz w:val="20"/>
              </w:rPr>
              <w:t> </w:t>
            </w:r>
            <w:r>
              <w:rPr>
                <w:sz w:val="20"/>
              </w:rPr>
              <w:t>условиях</w:t>
            </w:r>
            <w:r>
              <w:rPr>
                <w:spacing w:val="-7"/>
                <w:sz w:val="20"/>
              </w:rPr>
              <w:t> </w:t>
            </w:r>
            <w:r>
              <w:rPr>
                <w:sz w:val="20"/>
              </w:rPr>
              <w:t>пребывания</w:t>
            </w:r>
            <w:r>
              <w:rPr>
                <w:spacing w:val="-7"/>
                <w:sz w:val="20"/>
              </w:rPr>
              <w:t> </w:t>
            </w:r>
            <w:r>
              <w:rPr>
                <w:sz w:val="20"/>
              </w:rPr>
              <w:t>ребенка</w:t>
            </w:r>
            <w:r>
              <w:rPr>
                <w:spacing w:val="-6"/>
                <w:sz w:val="20"/>
              </w:rPr>
              <w:t> </w:t>
            </w:r>
            <w:r>
              <w:rPr>
                <w:sz w:val="20"/>
              </w:rPr>
              <w:t>в</w:t>
            </w:r>
            <w:r>
              <w:rPr>
                <w:spacing w:val="-6"/>
                <w:sz w:val="20"/>
              </w:rPr>
              <w:t> </w:t>
            </w:r>
            <w:r>
              <w:rPr>
                <w:spacing w:val="-2"/>
                <w:sz w:val="20"/>
              </w:rPr>
              <w:t>группе;</w:t>
            </w:r>
          </w:p>
          <w:p>
            <w:pPr>
              <w:pStyle w:val="TableParagraph"/>
              <w:spacing w:line="230" w:lineRule="atLeast"/>
              <w:ind w:left="110"/>
              <w:rPr>
                <w:sz w:val="20"/>
              </w:rPr>
            </w:pPr>
            <w:r>
              <w:rPr>
                <w:sz w:val="20"/>
              </w:rPr>
              <w:t>−</w:t>
            </w:r>
            <w:r>
              <w:rPr>
                <w:spacing w:val="-7"/>
                <w:sz w:val="20"/>
              </w:rPr>
              <w:t> </w:t>
            </w:r>
            <w:r>
              <w:rPr>
                <w:sz w:val="20"/>
              </w:rPr>
              <w:t>содержании</w:t>
            </w:r>
            <w:r>
              <w:rPr>
                <w:spacing w:val="-8"/>
                <w:sz w:val="20"/>
              </w:rPr>
              <w:t> </w:t>
            </w:r>
            <w:r>
              <w:rPr>
                <w:sz w:val="20"/>
              </w:rPr>
              <w:t>и</w:t>
            </w:r>
            <w:r>
              <w:rPr>
                <w:spacing w:val="-8"/>
                <w:sz w:val="20"/>
              </w:rPr>
              <w:t> </w:t>
            </w:r>
            <w:r>
              <w:rPr>
                <w:sz w:val="20"/>
              </w:rPr>
              <w:t>методах</w:t>
            </w:r>
            <w:r>
              <w:rPr>
                <w:spacing w:val="-8"/>
                <w:sz w:val="20"/>
              </w:rPr>
              <w:t> </w:t>
            </w:r>
            <w:r>
              <w:rPr>
                <w:sz w:val="20"/>
              </w:rPr>
              <w:t>образовательной</w:t>
            </w:r>
            <w:r>
              <w:rPr>
                <w:spacing w:val="-8"/>
                <w:sz w:val="20"/>
              </w:rPr>
              <w:t> </w:t>
            </w:r>
            <w:r>
              <w:rPr>
                <w:sz w:val="20"/>
              </w:rPr>
              <w:t>работы</w:t>
            </w:r>
            <w:r>
              <w:rPr>
                <w:spacing w:val="-7"/>
                <w:sz w:val="20"/>
              </w:rPr>
              <w:t> </w:t>
            </w:r>
            <w:r>
              <w:rPr>
                <w:sz w:val="20"/>
              </w:rPr>
              <w:t>с </w:t>
            </w:r>
            <w:r>
              <w:rPr>
                <w:spacing w:val="-2"/>
                <w:sz w:val="20"/>
              </w:rPr>
              <w:t>детьми</w:t>
            </w:r>
          </w:p>
        </w:tc>
        <w:tc>
          <w:tcPr>
            <w:tcW w:w="5002" w:type="dxa"/>
          </w:tcPr>
          <w:p>
            <w:pPr>
              <w:pStyle w:val="TableParagraph"/>
              <w:spacing w:line="237" w:lineRule="auto"/>
              <w:ind w:left="108" w:right="203"/>
              <w:rPr>
                <w:sz w:val="20"/>
              </w:rPr>
            </w:pPr>
            <w:r>
              <w:rPr>
                <w:sz w:val="20"/>
              </w:rPr>
              <w:t>консультирование</w:t>
            </w:r>
            <w:r>
              <w:rPr>
                <w:spacing w:val="-13"/>
                <w:sz w:val="20"/>
              </w:rPr>
              <w:t> </w:t>
            </w:r>
            <w:r>
              <w:rPr>
                <w:sz w:val="20"/>
              </w:rPr>
              <w:t>родителей</w:t>
            </w:r>
            <w:r>
              <w:rPr>
                <w:spacing w:val="-12"/>
                <w:sz w:val="20"/>
              </w:rPr>
              <w:t> </w:t>
            </w:r>
            <w:r>
              <w:rPr>
                <w:sz w:val="20"/>
              </w:rPr>
              <w:t>(законных представителей) по вопросам:</w:t>
            </w:r>
          </w:p>
          <w:p>
            <w:pPr>
              <w:pStyle w:val="TableParagraph"/>
              <w:ind w:left="158"/>
              <w:rPr>
                <w:sz w:val="20"/>
              </w:rPr>
            </w:pPr>
            <w:r>
              <w:rPr>
                <w:sz w:val="20"/>
              </w:rPr>
              <w:t>−</w:t>
            </w:r>
            <w:r>
              <w:rPr>
                <w:spacing w:val="-6"/>
                <w:sz w:val="20"/>
              </w:rPr>
              <w:t> </w:t>
            </w:r>
            <w:r>
              <w:rPr>
                <w:sz w:val="20"/>
              </w:rPr>
              <w:t>их</w:t>
            </w:r>
            <w:r>
              <w:rPr>
                <w:spacing w:val="-6"/>
                <w:sz w:val="20"/>
              </w:rPr>
              <w:t> </w:t>
            </w:r>
            <w:r>
              <w:rPr>
                <w:sz w:val="20"/>
              </w:rPr>
              <w:t>взаимодействия</w:t>
            </w:r>
            <w:r>
              <w:rPr>
                <w:spacing w:val="-7"/>
                <w:sz w:val="20"/>
              </w:rPr>
              <w:t> </w:t>
            </w:r>
            <w:r>
              <w:rPr>
                <w:sz w:val="20"/>
              </w:rPr>
              <w:t>с</w:t>
            </w:r>
            <w:r>
              <w:rPr>
                <w:spacing w:val="-5"/>
                <w:sz w:val="20"/>
              </w:rPr>
              <w:t> </w:t>
            </w:r>
            <w:r>
              <w:rPr>
                <w:spacing w:val="-2"/>
                <w:sz w:val="20"/>
              </w:rPr>
              <w:t>ребенком;</w:t>
            </w:r>
          </w:p>
          <w:p>
            <w:pPr>
              <w:pStyle w:val="TableParagraph"/>
              <w:ind w:left="108" w:right="203" w:firstLine="50"/>
              <w:rPr>
                <w:sz w:val="20"/>
              </w:rPr>
            </w:pPr>
            <w:r>
              <w:rPr>
                <w:sz w:val="20"/>
              </w:rPr>
              <w:t>−</w:t>
            </w:r>
            <w:r>
              <w:rPr>
                <w:spacing w:val="-4"/>
                <w:sz w:val="20"/>
              </w:rPr>
              <w:t> </w:t>
            </w:r>
            <w:r>
              <w:rPr>
                <w:sz w:val="20"/>
              </w:rPr>
              <w:t>преодоления</w:t>
            </w:r>
            <w:r>
              <w:rPr>
                <w:spacing w:val="-5"/>
                <w:sz w:val="20"/>
              </w:rPr>
              <w:t> </w:t>
            </w:r>
            <w:r>
              <w:rPr>
                <w:sz w:val="20"/>
              </w:rPr>
              <w:t>возникающих</w:t>
            </w:r>
            <w:r>
              <w:rPr>
                <w:spacing w:val="-5"/>
                <w:sz w:val="20"/>
              </w:rPr>
              <w:t> </w:t>
            </w:r>
            <w:r>
              <w:rPr>
                <w:sz w:val="20"/>
              </w:rPr>
              <w:t>проблем</w:t>
            </w:r>
            <w:r>
              <w:rPr>
                <w:spacing w:val="-3"/>
                <w:sz w:val="20"/>
              </w:rPr>
              <w:t> </w:t>
            </w:r>
            <w:r>
              <w:rPr>
                <w:sz w:val="20"/>
              </w:rPr>
              <w:t>воспитания</w:t>
            </w:r>
            <w:r>
              <w:rPr>
                <w:spacing w:val="-3"/>
                <w:sz w:val="20"/>
              </w:rPr>
              <w:t> </w:t>
            </w:r>
            <w:r>
              <w:rPr>
                <w:sz w:val="20"/>
              </w:rPr>
              <w:t>и обучения детей, в том числе с особыми образовательными</w:t>
            </w:r>
            <w:r>
              <w:rPr>
                <w:spacing w:val="-11"/>
                <w:sz w:val="20"/>
              </w:rPr>
              <w:t> </w:t>
            </w:r>
            <w:r>
              <w:rPr>
                <w:sz w:val="20"/>
              </w:rPr>
              <w:t>потребностями</w:t>
            </w:r>
            <w:r>
              <w:rPr>
                <w:spacing w:val="-10"/>
                <w:sz w:val="20"/>
              </w:rPr>
              <w:t> </w:t>
            </w:r>
            <w:r>
              <w:rPr>
                <w:sz w:val="20"/>
              </w:rPr>
              <w:t>в</w:t>
            </w:r>
            <w:r>
              <w:rPr>
                <w:spacing w:val="-7"/>
                <w:sz w:val="20"/>
              </w:rPr>
              <w:t> </w:t>
            </w:r>
            <w:r>
              <w:rPr>
                <w:sz w:val="20"/>
              </w:rPr>
              <w:t>условиях</w:t>
            </w:r>
            <w:r>
              <w:rPr>
                <w:spacing w:val="-10"/>
                <w:sz w:val="20"/>
              </w:rPr>
              <w:t> </w:t>
            </w:r>
            <w:r>
              <w:rPr>
                <w:spacing w:val="-2"/>
                <w:sz w:val="20"/>
              </w:rPr>
              <w:t>семьи;</w:t>
            </w:r>
          </w:p>
          <w:p>
            <w:pPr>
              <w:pStyle w:val="TableParagraph"/>
              <w:ind w:left="108" w:right="203"/>
              <w:rPr>
                <w:sz w:val="20"/>
              </w:rPr>
            </w:pPr>
            <w:r>
              <w:rPr>
                <w:sz w:val="20"/>
              </w:rPr>
              <w:t>−</w:t>
            </w:r>
            <w:r>
              <w:rPr>
                <w:spacing w:val="-9"/>
                <w:sz w:val="20"/>
              </w:rPr>
              <w:t> </w:t>
            </w:r>
            <w:r>
              <w:rPr>
                <w:sz w:val="20"/>
              </w:rPr>
              <w:t>особенностей</w:t>
            </w:r>
            <w:r>
              <w:rPr>
                <w:spacing w:val="-8"/>
                <w:sz w:val="20"/>
              </w:rPr>
              <w:t> </w:t>
            </w:r>
            <w:r>
              <w:rPr>
                <w:sz w:val="20"/>
              </w:rPr>
              <w:t>поведения</w:t>
            </w:r>
            <w:r>
              <w:rPr>
                <w:spacing w:val="-10"/>
                <w:sz w:val="20"/>
              </w:rPr>
              <w:t> </w:t>
            </w:r>
            <w:r>
              <w:rPr>
                <w:sz w:val="20"/>
              </w:rPr>
              <w:t>и</w:t>
            </w:r>
            <w:r>
              <w:rPr>
                <w:spacing w:val="-8"/>
                <w:sz w:val="20"/>
              </w:rPr>
              <w:t> </w:t>
            </w:r>
            <w:r>
              <w:rPr>
                <w:sz w:val="20"/>
              </w:rPr>
              <w:t>взаимодействия</w:t>
            </w:r>
            <w:r>
              <w:rPr>
                <w:spacing w:val="-10"/>
                <w:sz w:val="20"/>
              </w:rPr>
              <w:t> </w:t>
            </w:r>
            <w:r>
              <w:rPr>
                <w:sz w:val="20"/>
              </w:rPr>
              <w:t>ребенка со сверстниками и педагогом;</w:t>
            </w:r>
          </w:p>
          <w:p>
            <w:pPr>
              <w:pStyle w:val="TableParagraph"/>
              <w:ind w:left="158"/>
              <w:rPr>
                <w:sz w:val="20"/>
              </w:rPr>
            </w:pPr>
            <w:r>
              <w:rPr>
                <w:sz w:val="20"/>
              </w:rPr>
              <w:t>−</w:t>
            </w:r>
            <w:r>
              <w:rPr>
                <w:spacing w:val="-9"/>
                <w:sz w:val="20"/>
              </w:rPr>
              <w:t> </w:t>
            </w:r>
            <w:r>
              <w:rPr>
                <w:sz w:val="20"/>
              </w:rPr>
              <w:t>возникающих</w:t>
            </w:r>
            <w:r>
              <w:rPr>
                <w:spacing w:val="-10"/>
                <w:sz w:val="20"/>
              </w:rPr>
              <w:t> </w:t>
            </w:r>
            <w:r>
              <w:rPr>
                <w:sz w:val="20"/>
              </w:rPr>
              <w:t>проблемных</w:t>
            </w:r>
            <w:r>
              <w:rPr>
                <w:spacing w:val="-10"/>
                <w:sz w:val="20"/>
              </w:rPr>
              <w:t> </w:t>
            </w:r>
            <w:r>
              <w:rPr>
                <w:spacing w:val="-2"/>
                <w:sz w:val="20"/>
              </w:rPr>
              <w:t>ситуациях;</w:t>
            </w:r>
          </w:p>
          <w:p>
            <w:pPr>
              <w:pStyle w:val="TableParagraph"/>
              <w:ind w:left="108" w:right="203" w:firstLine="50"/>
              <w:rPr>
                <w:sz w:val="20"/>
              </w:rPr>
            </w:pPr>
            <w:r>
              <w:rPr>
                <w:sz w:val="20"/>
              </w:rPr>
              <w:t>−</w:t>
            </w:r>
            <w:r>
              <w:rPr>
                <w:spacing w:val="-8"/>
                <w:sz w:val="20"/>
              </w:rPr>
              <w:t> </w:t>
            </w:r>
            <w:r>
              <w:rPr>
                <w:sz w:val="20"/>
              </w:rPr>
              <w:t>о</w:t>
            </w:r>
            <w:r>
              <w:rPr>
                <w:spacing w:val="-7"/>
                <w:sz w:val="20"/>
              </w:rPr>
              <w:t> </w:t>
            </w:r>
            <w:r>
              <w:rPr>
                <w:sz w:val="20"/>
              </w:rPr>
              <w:t>способах</w:t>
            </w:r>
            <w:r>
              <w:rPr>
                <w:spacing w:val="-9"/>
                <w:sz w:val="20"/>
              </w:rPr>
              <w:t> </w:t>
            </w:r>
            <w:r>
              <w:rPr>
                <w:sz w:val="20"/>
              </w:rPr>
              <w:t>воспитания</w:t>
            </w:r>
            <w:r>
              <w:rPr>
                <w:spacing w:val="-6"/>
                <w:sz w:val="20"/>
              </w:rPr>
              <w:t> </w:t>
            </w:r>
            <w:r>
              <w:rPr>
                <w:sz w:val="20"/>
              </w:rPr>
              <w:t>и</w:t>
            </w:r>
            <w:r>
              <w:rPr>
                <w:spacing w:val="-9"/>
                <w:sz w:val="20"/>
              </w:rPr>
              <w:t> </w:t>
            </w:r>
            <w:r>
              <w:rPr>
                <w:sz w:val="20"/>
              </w:rPr>
              <w:t>построения</w:t>
            </w:r>
            <w:r>
              <w:rPr>
                <w:spacing w:val="-9"/>
                <w:sz w:val="20"/>
              </w:rPr>
              <w:t> </w:t>
            </w:r>
            <w:r>
              <w:rPr>
                <w:sz w:val="20"/>
              </w:rPr>
              <w:t>продуктивного взаимодействия с детьми раннего и дошкольного </w:t>
            </w:r>
            <w:r>
              <w:rPr>
                <w:spacing w:val="-2"/>
                <w:sz w:val="20"/>
              </w:rPr>
              <w:t>возрастов;</w:t>
            </w:r>
          </w:p>
          <w:p>
            <w:pPr>
              <w:pStyle w:val="TableParagraph"/>
              <w:spacing w:line="229" w:lineRule="exact"/>
              <w:ind w:left="108"/>
              <w:rPr>
                <w:sz w:val="20"/>
              </w:rPr>
            </w:pPr>
            <w:r>
              <w:rPr>
                <w:sz w:val="20"/>
              </w:rPr>
              <w:t>−</w:t>
            </w:r>
            <w:r>
              <w:rPr>
                <w:spacing w:val="-5"/>
                <w:sz w:val="20"/>
              </w:rPr>
              <w:t> </w:t>
            </w:r>
            <w:r>
              <w:rPr>
                <w:sz w:val="20"/>
              </w:rPr>
              <w:t>о</w:t>
            </w:r>
            <w:r>
              <w:rPr>
                <w:spacing w:val="-4"/>
                <w:sz w:val="20"/>
              </w:rPr>
              <w:t> </w:t>
            </w:r>
            <w:r>
              <w:rPr>
                <w:sz w:val="20"/>
              </w:rPr>
              <w:t>способах</w:t>
            </w:r>
            <w:r>
              <w:rPr>
                <w:spacing w:val="-6"/>
                <w:sz w:val="20"/>
              </w:rPr>
              <w:t> </w:t>
            </w:r>
            <w:r>
              <w:rPr>
                <w:sz w:val="20"/>
              </w:rPr>
              <w:t>организации</w:t>
            </w:r>
            <w:r>
              <w:rPr>
                <w:spacing w:val="-6"/>
                <w:sz w:val="20"/>
              </w:rPr>
              <w:t> </w:t>
            </w:r>
            <w:r>
              <w:rPr>
                <w:sz w:val="20"/>
              </w:rPr>
              <w:t>и</w:t>
            </w:r>
            <w:r>
              <w:rPr>
                <w:spacing w:val="-4"/>
                <w:sz w:val="20"/>
              </w:rPr>
              <w:t> </w:t>
            </w:r>
            <w:r>
              <w:rPr>
                <w:sz w:val="20"/>
              </w:rPr>
              <w:t>участия</w:t>
            </w:r>
            <w:r>
              <w:rPr>
                <w:spacing w:val="-5"/>
                <w:sz w:val="20"/>
              </w:rPr>
              <w:t> </w:t>
            </w:r>
            <w:r>
              <w:rPr>
                <w:sz w:val="20"/>
              </w:rPr>
              <w:t>в</w:t>
            </w:r>
            <w:r>
              <w:rPr>
                <w:spacing w:val="-6"/>
                <w:sz w:val="20"/>
              </w:rPr>
              <w:t> </w:t>
            </w:r>
            <w:r>
              <w:rPr>
                <w:spacing w:val="-2"/>
                <w:sz w:val="20"/>
              </w:rPr>
              <w:t>детских</w:t>
            </w:r>
          </w:p>
          <w:p>
            <w:pPr>
              <w:pStyle w:val="TableParagraph"/>
              <w:ind w:left="108"/>
              <w:rPr>
                <w:sz w:val="20"/>
              </w:rPr>
            </w:pPr>
            <w:r>
              <w:rPr>
                <w:sz w:val="20"/>
              </w:rPr>
              <w:t>деятельностях,</w:t>
            </w:r>
            <w:r>
              <w:rPr>
                <w:spacing w:val="-10"/>
                <w:sz w:val="20"/>
              </w:rPr>
              <w:t> </w:t>
            </w:r>
            <w:r>
              <w:rPr>
                <w:sz w:val="20"/>
              </w:rPr>
              <w:t>образовательном</w:t>
            </w:r>
            <w:r>
              <w:rPr>
                <w:spacing w:val="-9"/>
                <w:sz w:val="20"/>
              </w:rPr>
              <w:t> </w:t>
            </w:r>
            <w:r>
              <w:rPr>
                <w:sz w:val="20"/>
              </w:rPr>
              <w:t>процессе</w:t>
            </w:r>
            <w:r>
              <w:rPr>
                <w:spacing w:val="-9"/>
                <w:sz w:val="20"/>
              </w:rPr>
              <w:t> </w:t>
            </w:r>
            <w:r>
              <w:rPr>
                <w:sz w:val="20"/>
              </w:rPr>
              <w:t>и</w:t>
            </w:r>
            <w:r>
              <w:rPr>
                <w:spacing w:val="-11"/>
                <w:sz w:val="20"/>
              </w:rPr>
              <w:t> </w:t>
            </w:r>
            <w:r>
              <w:rPr>
                <w:spacing w:val="-2"/>
                <w:sz w:val="20"/>
              </w:rPr>
              <w:t>другому</w:t>
            </w:r>
          </w:p>
        </w:tc>
      </w:tr>
      <w:tr>
        <w:trPr>
          <w:trHeight w:val="275" w:hRule="atLeast"/>
        </w:trPr>
        <w:tc>
          <w:tcPr>
            <w:tcW w:w="15006" w:type="dxa"/>
            <w:gridSpan w:val="3"/>
          </w:tcPr>
          <w:p>
            <w:pPr>
              <w:pStyle w:val="TableParagraph"/>
              <w:spacing w:line="256" w:lineRule="exact"/>
              <w:ind w:left="4"/>
              <w:jc w:val="center"/>
              <w:rPr>
                <w:b/>
                <w:sz w:val="24"/>
              </w:rPr>
            </w:pPr>
            <w:r>
              <w:rPr>
                <w:b/>
                <w:sz w:val="24"/>
              </w:rPr>
              <w:t>Формы</w:t>
            </w:r>
            <w:r>
              <w:rPr>
                <w:b/>
                <w:spacing w:val="-4"/>
                <w:sz w:val="24"/>
              </w:rPr>
              <w:t> </w:t>
            </w:r>
            <w:r>
              <w:rPr>
                <w:b/>
                <w:sz w:val="24"/>
              </w:rPr>
              <w:t>реализации</w:t>
            </w:r>
            <w:r>
              <w:rPr>
                <w:b/>
                <w:spacing w:val="-6"/>
                <w:sz w:val="24"/>
              </w:rPr>
              <w:t> </w:t>
            </w:r>
            <w:r>
              <w:rPr>
                <w:b/>
                <w:sz w:val="24"/>
              </w:rPr>
              <w:t>направлений</w:t>
            </w:r>
            <w:r>
              <w:rPr>
                <w:b/>
                <w:spacing w:val="-5"/>
                <w:sz w:val="24"/>
              </w:rPr>
              <w:t> </w:t>
            </w:r>
            <w:r>
              <w:rPr>
                <w:b/>
                <w:sz w:val="24"/>
              </w:rPr>
              <w:t>деятельности</w:t>
            </w:r>
            <w:r>
              <w:rPr>
                <w:b/>
                <w:spacing w:val="-4"/>
                <w:sz w:val="24"/>
              </w:rPr>
              <w:t> </w:t>
            </w:r>
            <w:r>
              <w:rPr>
                <w:b/>
                <w:sz w:val="24"/>
              </w:rPr>
              <w:t>(п.26.7.,</w:t>
            </w:r>
            <w:r>
              <w:rPr>
                <w:b/>
                <w:spacing w:val="-6"/>
                <w:sz w:val="24"/>
              </w:rPr>
              <w:t> </w:t>
            </w:r>
            <w:r>
              <w:rPr>
                <w:b/>
                <w:spacing w:val="-2"/>
                <w:sz w:val="24"/>
              </w:rPr>
              <w:t>п.26.8.)</w:t>
            </w:r>
          </w:p>
        </w:tc>
      </w:tr>
      <w:tr>
        <w:trPr>
          <w:trHeight w:val="275" w:hRule="atLeast"/>
        </w:trPr>
        <w:tc>
          <w:tcPr>
            <w:tcW w:w="5000" w:type="dxa"/>
          </w:tcPr>
          <w:p>
            <w:pPr>
              <w:pStyle w:val="TableParagraph"/>
              <w:spacing w:line="256" w:lineRule="exact"/>
              <w:ind w:left="7"/>
              <w:jc w:val="center"/>
              <w:rPr>
                <w:b/>
                <w:i/>
                <w:sz w:val="24"/>
              </w:rPr>
            </w:pPr>
            <w:r>
              <w:rPr>
                <w:b/>
                <w:i/>
                <w:spacing w:val="-2"/>
                <w:sz w:val="24"/>
              </w:rPr>
              <w:t>диагностико-аналитическое</w:t>
            </w:r>
          </w:p>
        </w:tc>
        <w:tc>
          <w:tcPr>
            <w:tcW w:w="5004" w:type="dxa"/>
          </w:tcPr>
          <w:p>
            <w:pPr>
              <w:pStyle w:val="TableParagraph"/>
              <w:spacing w:line="256" w:lineRule="exact"/>
              <w:ind w:left="9"/>
              <w:jc w:val="center"/>
              <w:rPr>
                <w:b/>
                <w:i/>
                <w:sz w:val="24"/>
              </w:rPr>
            </w:pPr>
            <w:r>
              <w:rPr>
                <w:b/>
                <w:i/>
                <w:spacing w:val="-2"/>
                <w:sz w:val="24"/>
              </w:rPr>
              <w:t>просветительское</w:t>
            </w:r>
          </w:p>
        </w:tc>
        <w:tc>
          <w:tcPr>
            <w:tcW w:w="5002" w:type="dxa"/>
          </w:tcPr>
          <w:p>
            <w:pPr>
              <w:pStyle w:val="TableParagraph"/>
              <w:spacing w:line="256" w:lineRule="exact"/>
              <w:ind w:left="13"/>
              <w:jc w:val="center"/>
              <w:rPr>
                <w:b/>
                <w:i/>
                <w:sz w:val="24"/>
              </w:rPr>
            </w:pPr>
            <w:r>
              <w:rPr>
                <w:b/>
                <w:i/>
                <w:spacing w:val="-2"/>
                <w:sz w:val="24"/>
              </w:rPr>
              <w:t>консультационное</w:t>
            </w:r>
          </w:p>
        </w:tc>
      </w:tr>
      <w:tr>
        <w:trPr>
          <w:trHeight w:val="3679" w:hRule="atLeast"/>
        </w:trPr>
        <w:tc>
          <w:tcPr>
            <w:tcW w:w="5000" w:type="dxa"/>
          </w:tcPr>
          <w:p>
            <w:pPr>
              <w:pStyle w:val="TableParagraph"/>
              <w:numPr>
                <w:ilvl w:val="0"/>
                <w:numId w:val="250"/>
              </w:numPr>
              <w:tabs>
                <w:tab w:pos="307" w:val="left" w:leader="none"/>
              </w:tabs>
              <w:spacing w:line="223" w:lineRule="exact" w:before="0" w:after="0"/>
              <w:ind w:left="307" w:right="0" w:hanging="200"/>
              <w:jc w:val="left"/>
              <w:rPr>
                <w:sz w:val="20"/>
              </w:rPr>
            </w:pPr>
            <w:r>
              <w:rPr>
                <w:spacing w:val="-2"/>
                <w:sz w:val="20"/>
              </w:rPr>
              <w:t>опросы,</w:t>
            </w:r>
          </w:p>
          <w:p>
            <w:pPr>
              <w:pStyle w:val="TableParagraph"/>
              <w:numPr>
                <w:ilvl w:val="0"/>
                <w:numId w:val="250"/>
              </w:numPr>
              <w:tabs>
                <w:tab w:pos="307" w:val="left" w:leader="none"/>
              </w:tabs>
              <w:spacing w:line="240" w:lineRule="auto" w:before="1" w:after="0"/>
              <w:ind w:left="307" w:right="0" w:hanging="200"/>
              <w:jc w:val="left"/>
              <w:rPr>
                <w:sz w:val="20"/>
              </w:rPr>
            </w:pPr>
            <w:r>
              <w:rPr>
                <w:sz w:val="20"/>
              </w:rPr>
              <w:t>социологически</w:t>
            </w:r>
            <w:r>
              <w:rPr>
                <w:spacing w:val="-11"/>
                <w:sz w:val="20"/>
              </w:rPr>
              <w:t> </w:t>
            </w:r>
            <w:r>
              <w:rPr>
                <w:sz w:val="20"/>
              </w:rPr>
              <w:t>е</w:t>
            </w:r>
            <w:r>
              <w:rPr>
                <w:spacing w:val="-9"/>
                <w:sz w:val="20"/>
              </w:rPr>
              <w:t> </w:t>
            </w:r>
            <w:r>
              <w:rPr>
                <w:spacing w:val="-2"/>
                <w:sz w:val="20"/>
              </w:rPr>
              <w:t>срезы,</w:t>
            </w:r>
          </w:p>
          <w:p>
            <w:pPr>
              <w:pStyle w:val="TableParagraph"/>
              <w:numPr>
                <w:ilvl w:val="0"/>
                <w:numId w:val="250"/>
              </w:numPr>
              <w:tabs>
                <w:tab w:pos="307" w:val="left" w:leader="none"/>
              </w:tabs>
              <w:spacing w:line="240" w:lineRule="auto" w:before="0" w:after="0"/>
              <w:ind w:left="307" w:right="0" w:hanging="200"/>
              <w:jc w:val="left"/>
              <w:rPr>
                <w:sz w:val="20"/>
              </w:rPr>
            </w:pPr>
            <w:r>
              <w:rPr>
                <w:spacing w:val="-2"/>
                <w:sz w:val="20"/>
              </w:rPr>
              <w:t>индивидуальные</w:t>
            </w:r>
            <w:r>
              <w:rPr>
                <w:spacing w:val="6"/>
                <w:sz w:val="20"/>
              </w:rPr>
              <w:t> </w:t>
            </w:r>
            <w:r>
              <w:rPr>
                <w:spacing w:val="-2"/>
                <w:sz w:val="20"/>
              </w:rPr>
              <w:t>блокноты,</w:t>
            </w:r>
          </w:p>
          <w:p>
            <w:pPr>
              <w:pStyle w:val="TableParagraph"/>
              <w:numPr>
                <w:ilvl w:val="0"/>
                <w:numId w:val="250"/>
              </w:numPr>
              <w:tabs>
                <w:tab w:pos="305" w:val="left" w:leader="none"/>
              </w:tabs>
              <w:spacing w:line="240" w:lineRule="auto" w:before="0" w:after="0"/>
              <w:ind w:left="305" w:right="0" w:hanging="198"/>
              <w:jc w:val="left"/>
              <w:rPr>
                <w:sz w:val="20"/>
              </w:rPr>
            </w:pPr>
            <w:r>
              <w:rPr>
                <w:sz w:val="20"/>
              </w:rPr>
              <w:t>"почтовый</w:t>
            </w:r>
            <w:r>
              <w:rPr>
                <w:spacing w:val="-12"/>
                <w:sz w:val="20"/>
              </w:rPr>
              <w:t> </w:t>
            </w:r>
            <w:r>
              <w:rPr>
                <w:spacing w:val="-2"/>
                <w:sz w:val="20"/>
              </w:rPr>
              <w:t>ящик",</w:t>
            </w:r>
          </w:p>
          <w:p>
            <w:pPr>
              <w:pStyle w:val="TableParagraph"/>
              <w:numPr>
                <w:ilvl w:val="0"/>
                <w:numId w:val="250"/>
              </w:numPr>
              <w:tabs>
                <w:tab w:pos="307" w:val="left" w:leader="none"/>
              </w:tabs>
              <w:spacing w:line="240" w:lineRule="auto" w:before="1" w:after="0"/>
              <w:ind w:left="107" w:right="441" w:firstLine="0"/>
              <w:jc w:val="left"/>
              <w:rPr>
                <w:sz w:val="20"/>
              </w:rPr>
            </w:pPr>
            <w:r>
              <w:rPr>
                <w:sz w:val="20"/>
              </w:rPr>
              <w:t>педагогические</w:t>
            </w:r>
            <w:r>
              <w:rPr>
                <w:spacing w:val="-11"/>
                <w:sz w:val="20"/>
              </w:rPr>
              <w:t> </w:t>
            </w:r>
            <w:r>
              <w:rPr>
                <w:sz w:val="20"/>
              </w:rPr>
              <w:t>беседы</w:t>
            </w:r>
            <w:r>
              <w:rPr>
                <w:spacing w:val="-12"/>
                <w:sz w:val="20"/>
              </w:rPr>
              <w:t> </w:t>
            </w:r>
            <w:r>
              <w:rPr>
                <w:sz w:val="20"/>
              </w:rPr>
              <w:t>с</w:t>
            </w:r>
            <w:r>
              <w:rPr>
                <w:spacing w:val="-10"/>
                <w:sz w:val="20"/>
              </w:rPr>
              <w:t> </w:t>
            </w:r>
            <w:r>
              <w:rPr>
                <w:sz w:val="20"/>
              </w:rPr>
              <w:t>родителями</w:t>
            </w:r>
            <w:r>
              <w:rPr>
                <w:spacing w:val="-12"/>
                <w:sz w:val="20"/>
              </w:rPr>
              <w:t> </w:t>
            </w:r>
            <w:r>
              <w:rPr>
                <w:sz w:val="20"/>
              </w:rPr>
              <w:t>(законными </w:t>
            </w:r>
            <w:r>
              <w:rPr>
                <w:spacing w:val="-2"/>
                <w:sz w:val="20"/>
              </w:rPr>
              <w:t>представителями);</w:t>
            </w:r>
          </w:p>
          <w:p>
            <w:pPr>
              <w:pStyle w:val="TableParagraph"/>
              <w:numPr>
                <w:ilvl w:val="0"/>
                <w:numId w:val="250"/>
              </w:numPr>
              <w:tabs>
                <w:tab w:pos="307" w:val="left" w:leader="none"/>
              </w:tabs>
              <w:spacing w:line="228" w:lineRule="exact" w:before="0" w:after="0"/>
              <w:ind w:left="307" w:right="0" w:hanging="200"/>
              <w:jc w:val="left"/>
              <w:rPr>
                <w:sz w:val="20"/>
              </w:rPr>
            </w:pPr>
            <w:r>
              <w:rPr>
                <w:sz w:val="20"/>
              </w:rPr>
              <w:t>дни</w:t>
            </w:r>
            <w:r>
              <w:rPr>
                <w:spacing w:val="-8"/>
                <w:sz w:val="20"/>
              </w:rPr>
              <w:t> </w:t>
            </w:r>
            <w:r>
              <w:rPr>
                <w:sz w:val="20"/>
              </w:rPr>
              <w:t>(недели)</w:t>
            </w:r>
            <w:r>
              <w:rPr>
                <w:spacing w:val="-7"/>
                <w:sz w:val="20"/>
              </w:rPr>
              <w:t> </w:t>
            </w:r>
            <w:r>
              <w:rPr>
                <w:sz w:val="20"/>
              </w:rPr>
              <w:t>открытых</w:t>
            </w:r>
            <w:r>
              <w:rPr>
                <w:spacing w:val="-8"/>
                <w:sz w:val="20"/>
              </w:rPr>
              <w:t> </w:t>
            </w:r>
            <w:r>
              <w:rPr>
                <w:spacing w:val="-2"/>
                <w:sz w:val="20"/>
              </w:rPr>
              <w:t>дверей,</w:t>
            </w:r>
          </w:p>
          <w:p>
            <w:pPr>
              <w:pStyle w:val="TableParagraph"/>
              <w:numPr>
                <w:ilvl w:val="0"/>
                <w:numId w:val="250"/>
              </w:numPr>
              <w:tabs>
                <w:tab w:pos="307" w:val="left" w:leader="none"/>
              </w:tabs>
              <w:spacing w:line="240" w:lineRule="auto" w:before="0" w:after="0"/>
              <w:ind w:left="107" w:right="799" w:firstLine="0"/>
              <w:jc w:val="left"/>
              <w:rPr>
                <w:sz w:val="20"/>
              </w:rPr>
            </w:pPr>
            <w:r>
              <w:rPr>
                <w:sz w:val="20"/>
              </w:rPr>
              <w:t>открытые</w:t>
            </w:r>
            <w:r>
              <w:rPr>
                <w:spacing w:val="-9"/>
                <w:sz w:val="20"/>
              </w:rPr>
              <w:t> </w:t>
            </w:r>
            <w:r>
              <w:rPr>
                <w:sz w:val="20"/>
              </w:rPr>
              <w:t>просмотры</w:t>
            </w:r>
            <w:r>
              <w:rPr>
                <w:spacing w:val="-9"/>
                <w:sz w:val="20"/>
              </w:rPr>
              <w:t> </w:t>
            </w:r>
            <w:r>
              <w:rPr>
                <w:sz w:val="20"/>
              </w:rPr>
              <w:t>занятий</w:t>
            </w:r>
            <w:r>
              <w:rPr>
                <w:spacing w:val="-10"/>
                <w:sz w:val="20"/>
              </w:rPr>
              <w:t> </w:t>
            </w:r>
            <w:r>
              <w:rPr>
                <w:sz w:val="20"/>
              </w:rPr>
              <w:t>и</w:t>
            </w:r>
            <w:r>
              <w:rPr>
                <w:spacing w:val="-10"/>
                <w:sz w:val="20"/>
              </w:rPr>
              <w:t> </w:t>
            </w:r>
            <w:r>
              <w:rPr>
                <w:sz w:val="20"/>
              </w:rPr>
              <w:t>других</w:t>
            </w:r>
            <w:r>
              <w:rPr>
                <w:spacing w:val="-10"/>
                <w:sz w:val="20"/>
              </w:rPr>
              <w:t> </w:t>
            </w:r>
            <w:r>
              <w:rPr>
                <w:sz w:val="20"/>
              </w:rPr>
              <w:t>видов деятельности детей и так далее;</w:t>
            </w:r>
          </w:p>
        </w:tc>
        <w:tc>
          <w:tcPr>
            <w:tcW w:w="10006" w:type="dxa"/>
            <w:gridSpan w:val="2"/>
          </w:tcPr>
          <w:p>
            <w:pPr>
              <w:pStyle w:val="TableParagraph"/>
              <w:numPr>
                <w:ilvl w:val="0"/>
                <w:numId w:val="251"/>
              </w:numPr>
              <w:tabs>
                <w:tab w:pos="310" w:val="left" w:leader="none"/>
              </w:tabs>
              <w:spacing w:line="223" w:lineRule="exact" w:before="0" w:after="0"/>
              <w:ind w:left="310" w:right="0" w:hanging="200"/>
              <w:jc w:val="left"/>
              <w:rPr>
                <w:sz w:val="20"/>
              </w:rPr>
            </w:pPr>
            <w:r>
              <w:rPr>
                <w:sz w:val="20"/>
              </w:rPr>
              <w:t>групповые</w:t>
            </w:r>
            <w:r>
              <w:rPr>
                <w:spacing w:val="-12"/>
                <w:sz w:val="20"/>
              </w:rPr>
              <w:t> </w:t>
            </w:r>
            <w:r>
              <w:rPr>
                <w:sz w:val="20"/>
              </w:rPr>
              <w:t>родительские</w:t>
            </w:r>
            <w:r>
              <w:rPr>
                <w:spacing w:val="-10"/>
                <w:sz w:val="20"/>
              </w:rPr>
              <w:t> </w:t>
            </w:r>
            <w:r>
              <w:rPr>
                <w:spacing w:val="-2"/>
                <w:sz w:val="20"/>
              </w:rPr>
              <w:t>собрания,</w:t>
            </w:r>
          </w:p>
          <w:p>
            <w:pPr>
              <w:pStyle w:val="TableParagraph"/>
              <w:numPr>
                <w:ilvl w:val="0"/>
                <w:numId w:val="251"/>
              </w:numPr>
              <w:tabs>
                <w:tab w:pos="310" w:val="left" w:leader="none"/>
              </w:tabs>
              <w:spacing w:line="240" w:lineRule="auto" w:before="1" w:after="0"/>
              <w:ind w:left="310" w:right="0" w:hanging="200"/>
              <w:jc w:val="left"/>
              <w:rPr>
                <w:sz w:val="20"/>
              </w:rPr>
            </w:pPr>
            <w:r>
              <w:rPr>
                <w:spacing w:val="-2"/>
                <w:sz w:val="20"/>
              </w:rPr>
              <w:t>конференции,</w:t>
            </w:r>
          </w:p>
          <w:p>
            <w:pPr>
              <w:pStyle w:val="TableParagraph"/>
              <w:numPr>
                <w:ilvl w:val="0"/>
                <w:numId w:val="251"/>
              </w:numPr>
              <w:tabs>
                <w:tab w:pos="310" w:val="left" w:leader="none"/>
              </w:tabs>
              <w:spacing w:line="240" w:lineRule="auto" w:before="0" w:after="0"/>
              <w:ind w:left="310" w:right="0" w:hanging="200"/>
              <w:jc w:val="left"/>
              <w:rPr>
                <w:sz w:val="20"/>
              </w:rPr>
            </w:pPr>
            <w:r>
              <w:rPr>
                <w:sz w:val="20"/>
              </w:rPr>
              <w:t>круглые</w:t>
            </w:r>
            <w:r>
              <w:rPr>
                <w:spacing w:val="-11"/>
                <w:sz w:val="20"/>
              </w:rPr>
              <w:t> </w:t>
            </w:r>
            <w:r>
              <w:rPr>
                <w:spacing w:val="-2"/>
                <w:sz w:val="20"/>
              </w:rPr>
              <w:t>столы,</w:t>
            </w:r>
          </w:p>
          <w:p>
            <w:pPr>
              <w:pStyle w:val="TableParagraph"/>
              <w:numPr>
                <w:ilvl w:val="0"/>
                <w:numId w:val="251"/>
              </w:numPr>
              <w:tabs>
                <w:tab w:pos="310" w:val="left" w:leader="none"/>
              </w:tabs>
              <w:spacing w:line="240" w:lineRule="auto" w:before="0" w:after="0"/>
              <w:ind w:left="310" w:right="0" w:hanging="200"/>
              <w:jc w:val="left"/>
              <w:rPr>
                <w:sz w:val="20"/>
              </w:rPr>
            </w:pPr>
            <w:r>
              <w:rPr>
                <w:spacing w:val="-2"/>
                <w:sz w:val="20"/>
              </w:rPr>
              <w:t>семинары-практикумы,</w:t>
            </w:r>
          </w:p>
          <w:p>
            <w:pPr>
              <w:pStyle w:val="TableParagraph"/>
              <w:numPr>
                <w:ilvl w:val="0"/>
                <w:numId w:val="251"/>
              </w:numPr>
              <w:tabs>
                <w:tab w:pos="310" w:val="left" w:leader="none"/>
              </w:tabs>
              <w:spacing w:line="229" w:lineRule="exact" w:before="1" w:after="0"/>
              <w:ind w:left="310" w:right="0" w:hanging="200"/>
              <w:jc w:val="left"/>
              <w:rPr>
                <w:sz w:val="20"/>
              </w:rPr>
            </w:pPr>
            <w:r>
              <w:rPr>
                <w:sz w:val="20"/>
              </w:rPr>
              <w:t>тренинги</w:t>
            </w:r>
            <w:r>
              <w:rPr>
                <w:spacing w:val="-7"/>
                <w:sz w:val="20"/>
              </w:rPr>
              <w:t> </w:t>
            </w:r>
            <w:r>
              <w:rPr>
                <w:sz w:val="20"/>
              </w:rPr>
              <w:t>и</w:t>
            </w:r>
            <w:r>
              <w:rPr>
                <w:spacing w:val="-7"/>
                <w:sz w:val="20"/>
              </w:rPr>
              <w:t> </w:t>
            </w:r>
            <w:r>
              <w:rPr>
                <w:sz w:val="20"/>
              </w:rPr>
              <w:t>ролевые</w:t>
            </w:r>
            <w:r>
              <w:rPr>
                <w:spacing w:val="-5"/>
                <w:sz w:val="20"/>
              </w:rPr>
              <w:t> </w:t>
            </w:r>
            <w:r>
              <w:rPr>
                <w:spacing w:val="-4"/>
                <w:sz w:val="20"/>
              </w:rPr>
              <w:t>игры,</w:t>
            </w:r>
          </w:p>
          <w:p>
            <w:pPr>
              <w:pStyle w:val="TableParagraph"/>
              <w:numPr>
                <w:ilvl w:val="0"/>
                <w:numId w:val="251"/>
              </w:numPr>
              <w:tabs>
                <w:tab w:pos="310" w:val="left" w:leader="none"/>
              </w:tabs>
              <w:spacing w:line="229" w:lineRule="exact" w:before="0" w:after="0"/>
              <w:ind w:left="310" w:right="0" w:hanging="200"/>
              <w:jc w:val="left"/>
              <w:rPr>
                <w:sz w:val="20"/>
              </w:rPr>
            </w:pPr>
            <w:r>
              <w:rPr>
                <w:spacing w:val="-2"/>
                <w:sz w:val="20"/>
              </w:rPr>
              <w:t>консультации,</w:t>
            </w:r>
          </w:p>
          <w:p>
            <w:pPr>
              <w:pStyle w:val="TableParagraph"/>
              <w:numPr>
                <w:ilvl w:val="0"/>
                <w:numId w:val="251"/>
              </w:numPr>
              <w:tabs>
                <w:tab w:pos="310" w:val="left" w:leader="none"/>
              </w:tabs>
              <w:spacing w:line="240" w:lineRule="auto" w:before="0" w:after="0"/>
              <w:ind w:left="310" w:right="0" w:hanging="200"/>
              <w:jc w:val="left"/>
              <w:rPr>
                <w:sz w:val="20"/>
              </w:rPr>
            </w:pPr>
            <w:r>
              <w:rPr>
                <w:spacing w:val="-2"/>
                <w:sz w:val="20"/>
              </w:rPr>
              <w:t>педагогические</w:t>
            </w:r>
            <w:r>
              <w:rPr>
                <w:spacing w:val="9"/>
                <w:sz w:val="20"/>
              </w:rPr>
              <w:t> </w:t>
            </w:r>
            <w:r>
              <w:rPr>
                <w:spacing w:val="-2"/>
                <w:sz w:val="20"/>
              </w:rPr>
              <w:t>гостиные,</w:t>
            </w:r>
          </w:p>
          <w:p>
            <w:pPr>
              <w:pStyle w:val="TableParagraph"/>
              <w:numPr>
                <w:ilvl w:val="0"/>
                <w:numId w:val="251"/>
              </w:numPr>
              <w:tabs>
                <w:tab w:pos="360" w:val="left" w:leader="none"/>
              </w:tabs>
              <w:spacing w:line="240" w:lineRule="auto" w:before="1" w:after="0"/>
              <w:ind w:left="360" w:right="0" w:hanging="200"/>
              <w:jc w:val="left"/>
              <w:rPr>
                <w:sz w:val="20"/>
              </w:rPr>
            </w:pPr>
            <w:r>
              <w:rPr>
                <w:sz w:val="20"/>
              </w:rPr>
              <w:t>родительские</w:t>
            </w:r>
            <w:r>
              <w:rPr>
                <w:spacing w:val="-8"/>
                <w:sz w:val="20"/>
              </w:rPr>
              <w:t> </w:t>
            </w:r>
            <w:r>
              <w:rPr>
                <w:sz w:val="20"/>
              </w:rPr>
              <w:t>клубы</w:t>
            </w:r>
            <w:r>
              <w:rPr>
                <w:spacing w:val="-8"/>
                <w:sz w:val="20"/>
              </w:rPr>
              <w:t> </w:t>
            </w:r>
            <w:r>
              <w:rPr>
                <w:sz w:val="20"/>
              </w:rPr>
              <w:t>и</w:t>
            </w:r>
            <w:r>
              <w:rPr>
                <w:spacing w:val="-8"/>
                <w:sz w:val="20"/>
              </w:rPr>
              <w:t> </w:t>
            </w:r>
            <w:r>
              <w:rPr>
                <w:spacing w:val="-2"/>
                <w:sz w:val="20"/>
              </w:rPr>
              <w:t>другое;</w:t>
            </w:r>
          </w:p>
          <w:p>
            <w:pPr>
              <w:pStyle w:val="TableParagraph"/>
              <w:numPr>
                <w:ilvl w:val="0"/>
                <w:numId w:val="251"/>
              </w:numPr>
              <w:tabs>
                <w:tab w:pos="310" w:val="left" w:leader="none"/>
              </w:tabs>
              <w:spacing w:line="240" w:lineRule="auto" w:before="0" w:after="0"/>
              <w:ind w:left="310" w:right="0" w:hanging="200"/>
              <w:jc w:val="left"/>
              <w:rPr>
                <w:sz w:val="20"/>
              </w:rPr>
            </w:pPr>
            <w:r>
              <w:rPr>
                <w:sz w:val="20"/>
              </w:rPr>
              <w:t>информационные</w:t>
            </w:r>
            <w:r>
              <w:rPr>
                <w:spacing w:val="-10"/>
                <w:sz w:val="20"/>
              </w:rPr>
              <w:t> </w:t>
            </w:r>
            <w:r>
              <w:rPr>
                <w:sz w:val="20"/>
              </w:rPr>
              <w:t>проспекты,</w:t>
            </w:r>
            <w:r>
              <w:rPr>
                <w:spacing w:val="-9"/>
                <w:sz w:val="20"/>
              </w:rPr>
              <w:t> </w:t>
            </w:r>
            <w:r>
              <w:rPr>
                <w:sz w:val="20"/>
              </w:rPr>
              <w:t>стенды,</w:t>
            </w:r>
            <w:r>
              <w:rPr>
                <w:spacing w:val="-9"/>
                <w:sz w:val="20"/>
              </w:rPr>
              <w:t> </w:t>
            </w:r>
            <w:r>
              <w:rPr>
                <w:sz w:val="20"/>
              </w:rPr>
              <w:t>ширмы,</w:t>
            </w:r>
            <w:r>
              <w:rPr>
                <w:spacing w:val="-9"/>
                <w:sz w:val="20"/>
              </w:rPr>
              <w:t> </w:t>
            </w:r>
            <w:r>
              <w:rPr>
                <w:sz w:val="20"/>
              </w:rPr>
              <w:t>папкипередвижки</w:t>
            </w:r>
            <w:r>
              <w:rPr>
                <w:spacing w:val="-10"/>
                <w:sz w:val="20"/>
              </w:rPr>
              <w:t> </w:t>
            </w:r>
            <w:r>
              <w:rPr>
                <w:sz w:val="20"/>
              </w:rPr>
              <w:t>для</w:t>
            </w:r>
            <w:r>
              <w:rPr>
                <w:spacing w:val="-11"/>
                <w:sz w:val="20"/>
              </w:rPr>
              <w:t> </w:t>
            </w:r>
            <w:r>
              <w:rPr>
                <w:sz w:val="20"/>
              </w:rPr>
              <w:t>родителей</w:t>
            </w:r>
            <w:r>
              <w:rPr>
                <w:spacing w:val="-10"/>
                <w:sz w:val="20"/>
              </w:rPr>
              <w:t> </w:t>
            </w:r>
            <w:r>
              <w:rPr>
                <w:sz w:val="20"/>
              </w:rPr>
              <w:t>(законных</w:t>
            </w:r>
            <w:r>
              <w:rPr>
                <w:spacing w:val="-10"/>
                <w:sz w:val="20"/>
              </w:rPr>
              <w:t> </w:t>
            </w:r>
            <w:r>
              <w:rPr>
                <w:spacing w:val="-2"/>
                <w:sz w:val="20"/>
              </w:rPr>
              <w:t>представителей);</w:t>
            </w:r>
          </w:p>
          <w:p>
            <w:pPr>
              <w:pStyle w:val="TableParagraph"/>
              <w:numPr>
                <w:ilvl w:val="0"/>
                <w:numId w:val="251"/>
              </w:numPr>
              <w:tabs>
                <w:tab w:pos="361" w:val="left" w:leader="none"/>
              </w:tabs>
              <w:spacing w:line="240" w:lineRule="auto" w:before="0" w:after="0"/>
              <w:ind w:left="110" w:right="2830" w:firstLine="0"/>
              <w:jc w:val="left"/>
              <w:rPr>
                <w:sz w:val="20"/>
              </w:rPr>
            </w:pPr>
            <w:r>
              <w:rPr>
                <w:sz w:val="20"/>
              </w:rPr>
              <w:t>журналы</w:t>
            </w:r>
            <w:r>
              <w:rPr>
                <w:spacing w:val="-4"/>
                <w:sz w:val="20"/>
              </w:rPr>
              <w:t> </w:t>
            </w:r>
            <w:r>
              <w:rPr>
                <w:sz w:val="20"/>
              </w:rPr>
              <w:t>и</w:t>
            </w:r>
            <w:r>
              <w:rPr>
                <w:spacing w:val="-7"/>
                <w:sz w:val="20"/>
              </w:rPr>
              <w:t> </w:t>
            </w:r>
            <w:r>
              <w:rPr>
                <w:sz w:val="20"/>
              </w:rPr>
              <w:t>газеты,</w:t>
            </w:r>
            <w:r>
              <w:rPr>
                <w:spacing w:val="-6"/>
                <w:sz w:val="20"/>
              </w:rPr>
              <w:t> </w:t>
            </w:r>
            <w:r>
              <w:rPr>
                <w:sz w:val="20"/>
              </w:rPr>
              <w:t>издаваемые</w:t>
            </w:r>
            <w:r>
              <w:rPr>
                <w:spacing w:val="-6"/>
                <w:sz w:val="20"/>
              </w:rPr>
              <w:t> </w:t>
            </w:r>
            <w:r>
              <w:rPr>
                <w:sz w:val="20"/>
              </w:rPr>
              <w:t>ДОУ</w:t>
            </w:r>
            <w:r>
              <w:rPr>
                <w:spacing w:val="-6"/>
                <w:sz w:val="20"/>
              </w:rPr>
              <w:t> </w:t>
            </w:r>
            <w:r>
              <w:rPr>
                <w:sz w:val="20"/>
              </w:rPr>
              <w:t>для</w:t>
            </w:r>
            <w:r>
              <w:rPr>
                <w:spacing w:val="-7"/>
                <w:sz w:val="20"/>
              </w:rPr>
              <w:t> </w:t>
            </w:r>
            <w:r>
              <w:rPr>
                <w:sz w:val="20"/>
              </w:rPr>
              <w:t>родителей</w:t>
            </w:r>
            <w:r>
              <w:rPr>
                <w:spacing w:val="-7"/>
                <w:sz w:val="20"/>
              </w:rPr>
              <w:t> </w:t>
            </w:r>
            <w:r>
              <w:rPr>
                <w:sz w:val="20"/>
              </w:rPr>
              <w:t>(законных</w:t>
            </w:r>
            <w:r>
              <w:rPr>
                <w:spacing w:val="-7"/>
                <w:sz w:val="20"/>
              </w:rPr>
              <w:t> </w:t>
            </w:r>
            <w:r>
              <w:rPr>
                <w:sz w:val="20"/>
              </w:rPr>
              <w:t>представителей), 11.педагогические библиотеки для родителей (законных представителей);</w:t>
            </w:r>
          </w:p>
          <w:p>
            <w:pPr>
              <w:pStyle w:val="TableParagraph"/>
              <w:ind w:left="110" w:right="3794"/>
              <w:rPr>
                <w:sz w:val="20"/>
              </w:rPr>
            </w:pPr>
            <w:r>
              <w:rPr>
                <w:sz w:val="20"/>
              </w:rPr>
              <w:t>12.сайт</w:t>
            </w:r>
            <w:r>
              <w:rPr>
                <w:spacing w:val="-7"/>
                <w:sz w:val="20"/>
              </w:rPr>
              <w:t> </w:t>
            </w:r>
            <w:r>
              <w:rPr>
                <w:sz w:val="20"/>
              </w:rPr>
              <w:t>ДОУ</w:t>
            </w:r>
            <w:r>
              <w:rPr>
                <w:spacing w:val="-6"/>
                <w:sz w:val="20"/>
              </w:rPr>
              <w:t> </w:t>
            </w:r>
            <w:r>
              <w:rPr>
                <w:sz w:val="20"/>
              </w:rPr>
              <w:t>и</w:t>
            </w:r>
            <w:r>
              <w:rPr>
                <w:spacing w:val="-7"/>
                <w:sz w:val="20"/>
              </w:rPr>
              <w:t> </w:t>
            </w:r>
            <w:r>
              <w:rPr>
                <w:sz w:val="20"/>
              </w:rPr>
              <w:t>социальные</w:t>
            </w:r>
            <w:r>
              <w:rPr>
                <w:spacing w:val="-6"/>
                <w:sz w:val="20"/>
              </w:rPr>
              <w:t> </w:t>
            </w:r>
            <w:r>
              <w:rPr>
                <w:sz w:val="20"/>
              </w:rPr>
              <w:t>группы</w:t>
            </w:r>
            <w:r>
              <w:rPr>
                <w:spacing w:val="-6"/>
                <w:sz w:val="20"/>
              </w:rPr>
              <w:t> </w:t>
            </w:r>
            <w:r>
              <w:rPr>
                <w:sz w:val="20"/>
              </w:rPr>
              <w:t>в</w:t>
            </w:r>
            <w:r>
              <w:rPr>
                <w:spacing w:val="-7"/>
                <w:sz w:val="20"/>
              </w:rPr>
              <w:t> </w:t>
            </w:r>
            <w:r>
              <w:rPr>
                <w:sz w:val="20"/>
              </w:rPr>
              <w:t>сети</w:t>
            </w:r>
            <w:r>
              <w:rPr>
                <w:spacing w:val="-7"/>
                <w:sz w:val="20"/>
              </w:rPr>
              <w:t> </w:t>
            </w:r>
            <w:r>
              <w:rPr>
                <w:sz w:val="20"/>
              </w:rPr>
              <w:t>Интернет; 13.медиарепортажи и интервью;</w:t>
            </w:r>
          </w:p>
          <w:p>
            <w:pPr>
              <w:pStyle w:val="TableParagraph"/>
              <w:spacing w:line="230" w:lineRule="atLeast"/>
              <w:ind w:left="110"/>
              <w:rPr>
                <w:sz w:val="20"/>
              </w:rPr>
            </w:pPr>
            <w:r>
              <w:rPr>
                <w:sz w:val="20"/>
              </w:rPr>
              <w:t>14.фотографии, выставки детских работ, совместных работ родителей (законных представителей) и детей. 15.досуговые</w:t>
            </w:r>
            <w:r>
              <w:rPr>
                <w:spacing w:val="-5"/>
                <w:sz w:val="20"/>
              </w:rPr>
              <w:t> </w:t>
            </w:r>
            <w:r>
              <w:rPr>
                <w:sz w:val="20"/>
              </w:rPr>
              <w:t>формы</w:t>
            </w:r>
            <w:r>
              <w:rPr>
                <w:spacing w:val="-3"/>
                <w:sz w:val="20"/>
              </w:rPr>
              <w:t> </w:t>
            </w:r>
            <w:r>
              <w:rPr>
                <w:sz w:val="20"/>
              </w:rPr>
              <w:t>-</w:t>
            </w:r>
            <w:r>
              <w:rPr>
                <w:spacing w:val="-6"/>
                <w:sz w:val="20"/>
              </w:rPr>
              <w:t> </w:t>
            </w:r>
            <w:r>
              <w:rPr>
                <w:sz w:val="20"/>
              </w:rPr>
              <w:t>совместные</w:t>
            </w:r>
            <w:r>
              <w:rPr>
                <w:spacing w:val="-5"/>
                <w:sz w:val="20"/>
              </w:rPr>
              <w:t> </w:t>
            </w:r>
            <w:r>
              <w:rPr>
                <w:sz w:val="20"/>
              </w:rPr>
              <w:t>праздники</w:t>
            </w:r>
            <w:r>
              <w:rPr>
                <w:spacing w:val="-6"/>
                <w:sz w:val="20"/>
              </w:rPr>
              <w:t> </w:t>
            </w:r>
            <w:r>
              <w:rPr>
                <w:sz w:val="20"/>
              </w:rPr>
              <w:t>и</w:t>
            </w:r>
            <w:r>
              <w:rPr>
                <w:spacing w:val="-6"/>
                <w:sz w:val="20"/>
              </w:rPr>
              <w:t> </w:t>
            </w:r>
            <w:r>
              <w:rPr>
                <w:sz w:val="20"/>
              </w:rPr>
              <w:t>вечера,</w:t>
            </w:r>
            <w:r>
              <w:rPr>
                <w:spacing w:val="-4"/>
                <w:sz w:val="20"/>
              </w:rPr>
              <w:t> </w:t>
            </w:r>
            <w:r>
              <w:rPr>
                <w:sz w:val="20"/>
              </w:rPr>
              <w:t>семейные</w:t>
            </w:r>
            <w:r>
              <w:rPr>
                <w:spacing w:val="-5"/>
                <w:sz w:val="20"/>
              </w:rPr>
              <w:t> </w:t>
            </w:r>
            <w:r>
              <w:rPr>
                <w:sz w:val="20"/>
              </w:rPr>
              <w:t>спортивные</w:t>
            </w:r>
            <w:r>
              <w:rPr>
                <w:spacing w:val="-5"/>
                <w:sz w:val="20"/>
              </w:rPr>
              <w:t> </w:t>
            </w:r>
            <w:r>
              <w:rPr>
                <w:sz w:val="20"/>
              </w:rPr>
              <w:t>и</w:t>
            </w:r>
            <w:r>
              <w:rPr>
                <w:spacing w:val="-6"/>
                <w:sz w:val="20"/>
              </w:rPr>
              <w:t> </w:t>
            </w:r>
            <w:r>
              <w:rPr>
                <w:sz w:val="20"/>
              </w:rPr>
              <w:t>тематические</w:t>
            </w:r>
            <w:r>
              <w:rPr>
                <w:spacing w:val="-5"/>
                <w:sz w:val="20"/>
              </w:rPr>
              <w:t> </w:t>
            </w:r>
            <w:r>
              <w:rPr>
                <w:sz w:val="20"/>
              </w:rPr>
              <w:t>мероприятия, тематические досуги, знакомство с семейными традициями и другое.</w:t>
            </w:r>
          </w:p>
        </w:tc>
      </w:tr>
      <w:tr>
        <w:trPr>
          <w:trHeight w:val="460" w:hRule="atLeast"/>
        </w:trPr>
        <w:tc>
          <w:tcPr>
            <w:tcW w:w="15006" w:type="dxa"/>
            <w:gridSpan w:val="3"/>
          </w:tcPr>
          <w:p>
            <w:pPr>
              <w:pStyle w:val="TableParagraph"/>
              <w:spacing w:line="224" w:lineRule="exact"/>
              <w:rPr>
                <w:i/>
                <w:sz w:val="20"/>
              </w:rPr>
            </w:pPr>
            <w:r>
              <w:rPr>
                <w:i/>
                <w:sz w:val="20"/>
              </w:rPr>
              <w:t>Направления</w:t>
            </w:r>
            <w:r>
              <w:rPr>
                <w:i/>
                <w:spacing w:val="-6"/>
                <w:sz w:val="20"/>
              </w:rPr>
              <w:t> </w:t>
            </w:r>
            <w:r>
              <w:rPr>
                <w:i/>
                <w:sz w:val="20"/>
              </w:rPr>
              <w:t>деятельности</w:t>
            </w:r>
            <w:r>
              <w:rPr>
                <w:i/>
                <w:spacing w:val="-7"/>
                <w:sz w:val="20"/>
              </w:rPr>
              <w:t> </w:t>
            </w:r>
            <w:r>
              <w:rPr>
                <w:i/>
                <w:sz w:val="20"/>
              </w:rPr>
              <w:t>педагога</w:t>
            </w:r>
            <w:r>
              <w:rPr>
                <w:i/>
                <w:spacing w:val="-5"/>
                <w:sz w:val="20"/>
              </w:rPr>
              <w:t> </w:t>
            </w:r>
            <w:r>
              <w:rPr>
                <w:i/>
                <w:sz w:val="20"/>
              </w:rPr>
              <w:t>реализуются</w:t>
            </w:r>
            <w:r>
              <w:rPr>
                <w:i/>
                <w:spacing w:val="-5"/>
                <w:sz w:val="20"/>
              </w:rPr>
              <w:t> </w:t>
            </w:r>
            <w:r>
              <w:rPr>
                <w:i/>
                <w:sz w:val="20"/>
              </w:rPr>
              <w:t>в</w:t>
            </w:r>
            <w:r>
              <w:rPr>
                <w:i/>
                <w:spacing w:val="-7"/>
                <w:sz w:val="20"/>
              </w:rPr>
              <w:t> </w:t>
            </w:r>
            <w:r>
              <w:rPr>
                <w:i/>
                <w:sz w:val="20"/>
              </w:rPr>
              <w:t>разных</w:t>
            </w:r>
            <w:r>
              <w:rPr>
                <w:i/>
                <w:spacing w:val="-6"/>
                <w:sz w:val="20"/>
              </w:rPr>
              <w:t> </w:t>
            </w:r>
            <w:r>
              <w:rPr>
                <w:i/>
                <w:sz w:val="20"/>
              </w:rPr>
              <w:t>формах</w:t>
            </w:r>
            <w:r>
              <w:rPr>
                <w:i/>
                <w:spacing w:val="-6"/>
                <w:sz w:val="20"/>
              </w:rPr>
              <w:t> </w:t>
            </w:r>
            <w:r>
              <w:rPr>
                <w:i/>
                <w:sz w:val="20"/>
              </w:rPr>
              <w:t>(групповых</w:t>
            </w:r>
            <w:r>
              <w:rPr>
                <w:i/>
                <w:spacing w:val="-7"/>
                <w:sz w:val="20"/>
              </w:rPr>
              <w:t> </w:t>
            </w:r>
            <w:r>
              <w:rPr>
                <w:i/>
                <w:sz w:val="20"/>
              </w:rPr>
              <w:t>и</w:t>
            </w:r>
            <w:r>
              <w:rPr>
                <w:i/>
                <w:spacing w:val="-5"/>
                <w:sz w:val="20"/>
              </w:rPr>
              <w:t> </w:t>
            </w:r>
            <w:r>
              <w:rPr>
                <w:i/>
                <w:sz w:val="20"/>
              </w:rPr>
              <w:t>(или)</w:t>
            </w:r>
            <w:r>
              <w:rPr>
                <w:i/>
                <w:spacing w:val="-8"/>
                <w:sz w:val="20"/>
              </w:rPr>
              <w:t> </w:t>
            </w:r>
            <w:r>
              <w:rPr>
                <w:i/>
                <w:sz w:val="20"/>
              </w:rPr>
              <w:t>индивидуальных)</w:t>
            </w:r>
            <w:r>
              <w:rPr>
                <w:i/>
                <w:spacing w:val="-8"/>
                <w:sz w:val="20"/>
              </w:rPr>
              <w:t> </w:t>
            </w:r>
            <w:r>
              <w:rPr>
                <w:i/>
                <w:sz w:val="20"/>
              </w:rPr>
              <w:t>посредством</w:t>
            </w:r>
            <w:r>
              <w:rPr>
                <w:i/>
                <w:spacing w:val="-6"/>
                <w:sz w:val="20"/>
              </w:rPr>
              <w:t> </w:t>
            </w:r>
            <w:r>
              <w:rPr>
                <w:i/>
                <w:sz w:val="20"/>
              </w:rPr>
              <w:t>различных</w:t>
            </w:r>
            <w:r>
              <w:rPr>
                <w:i/>
                <w:spacing w:val="-6"/>
                <w:sz w:val="20"/>
              </w:rPr>
              <w:t> </w:t>
            </w:r>
            <w:r>
              <w:rPr>
                <w:i/>
                <w:sz w:val="20"/>
              </w:rPr>
              <w:t>методов,</w:t>
            </w:r>
            <w:r>
              <w:rPr>
                <w:i/>
                <w:spacing w:val="-6"/>
                <w:sz w:val="20"/>
              </w:rPr>
              <w:t> </w:t>
            </w:r>
            <w:r>
              <w:rPr>
                <w:i/>
                <w:sz w:val="20"/>
              </w:rPr>
              <w:t>приемов</w:t>
            </w:r>
            <w:r>
              <w:rPr>
                <w:i/>
                <w:spacing w:val="-7"/>
                <w:sz w:val="20"/>
              </w:rPr>
              <w:t> </w:t>
            </w:r>
            <w:r>
              <w:rPr>
                <w:i/>
                <w:sz w:val="20"/>
              </w:rPr>
              <w:t>и</w:t>
            </w:r>
            <w:r>
              <w:rPr>
                <w:i/>
                <w:spacing w:val="-7"/>
                <w:sz w:val="20"/>
              </w:rPr>
              <w:t> </w:t>
            </w:r>
            <w:r>
              <w:rPr>
                <w:i/>
                <w:spacing w:val="-2"/>
                <w:sz w:val="20"/>
              </w:rPr>
              <w:t>способов</w:t>
            </w:r>
          </w:p>
          <w:p>
            <w:pPr>
              <w:pStyle w:val="TableParagraph"/>
              <w:spacing w:line="216" w:lineRule="exact"/>
              <w:rPr>
                <w:i/>
                <w:sz w:val="20"/>
              </w:rPr>
            </w:pPr>
            <w:r>
              <w:rPr>
                <w:i/>
                <w:sz w:val="20"/>
              </w:rPr>
              <w:t>взаимодействия</w:t>
            </w:r>
            <w:r>
              <w:rPr>
                <w:i/>
                <w:spacing w:val="-8"/>
                <w:sz w:val="20"/>
              </w:rPr>
              <w:t> </w:t>
            </w:r>
            <w:r>
              <w:rPr>
                <w:i/>
                <w:sz w:val="20"/>
              </w:rPr>
              <w:t>с</w:t>
            </w:r>
            <w:r>
              <w:rPr>
                <w:i/>
                <w:spacing w:val="-9"/>
                <w:sz w:val="20"/>
              </w:rPr>
              <w:t> </w:t>
            </w:r>
            <w:r>
              <w:rPr>
                <w:i/>
                <w:sz w:val="20"/>
              </w:rPr>
              <w:t>родителями</w:t>
            </w:r>
            <w:r>
              <w:rPr>
                <w:i/>
                <w:spacing w:val="-8"/>
                <w:sz w:val="20"/>
              </w:rPr>
              <w:t> </w:t>
            </w:r>
            <w:r>
              <w:rPr>
                <w:i/>
                <w:sz w:val="20"/>
              </w:rPr>
              <w:t>(законными</w:t>
            </w:r>
            <w:r>
              <w:rPr>
                <w:i/>
                <w:spacing w:val="-8"/>
                <w:sz w:val="20"/>
              </w:rPr>
              <w:t> </w:t>
            </w:r>
            <w:r>
              <w:rPr>
                <w:i/>
                <w:spacing w:val="-2"/>
                <w:sz w:val="20"/>
              </w:rPr>
              <w:t>представителями).</w:t>
            </w:r>
          </w:p>
        </w:tc>
      </w:tr>
      <w:tr>
        <w:trPr>
          <w:trHeight w:val="921" w:hRule="atLeast"/>
        </w:trPr>
        <w:tc>
          <w:tcPr>
            <w:tcW w:w="15006" w:type="dxa"/>
            <w:gridSpan w:val="3"/>
          </w:tcPr>
          <w:p>
            <w:pPr>
              <w:pStyle w:val="TableParagraph"/>
              <w:spacing w:line="223" w:lineRule="exact"/>
              <w:rPr>
                <w:i/>
                <w:sz w:val="20"/>
              </w:rPr>
            </w:pPr>
            <w:r>
              <w:rPr>
                <w:i/>
                <w:sz w:val="20"/>
              </w:rPr>
              <w:t>Незаменимой</w:t>
            </w:r>
            <w:r>
              <w:rPr>
                <w:i/>
                <w:spacing w:val="-7"/>
                <w:sz w:val="20"/>
              </w:rPr>
              <w:t> </w:t>
            </w:r>
            <w:r>
              <w:rPr>
                <w:i/>
                <w:sz w:val="20"/>
              </w:rPr>
              <w:t>формой</w:t>
            </w:r>
            <w:r>
              <w:rPr>
                <w:i/>
                <w:spacing w:val="-7"/>
                <w:sz w:val="20"/>
              </w:rPr>
              <w:t> </w:t>
            </w:r>
            <w:r>
              <w:rPr>
                <w:i/>
                <w:sz w:val="20"/>
              </w:rPr>
              <w:t>установления</w:t>
            </w:r>
            <w:r>
              <w:rPr>
                <w:i/>
                <w:spacing w:val="-7"/>
                <w:sz w:val="20"/>
              </w:rPr>
              <w:t> </w:t>
            </w:r>
            <w:r>
              <w:rPr>
                <w:i/>
                <w:sz w:val="20"/>
              </w:rPr>
              <w:t>доверительного</w:t>
            </w:r>
            <w:r>
              <w:rPr>
                <w:i/>
                <w:spacing w:val="-2"/>
                <w:sz w:val="20"/>
              </w:rPr>
              <w:t> </w:t>
            </w:r>
            <w:r>
              <w:rPr>
                <w:i/>
                <w:sz w:val="20"/>
              </w:rPr>
              <w:t>делового</w:t>
            </w:r>
            <w:r>
              <w:rPr>
                <w:i/>
                <w:spacing w:val="-7"/>
                <w:sz w:val="20"/>
              </w:rPr>
              <w:t> </w:t>
            </w:r>
            <w:r>
              <w:rPr>
                <w:i/>
                <w:sz w:val="20"/>
              </w:rPr>
              <w:t>контакта</w:t>
            </w:r>
            <w:r>
              <w:rPr>
                <w:i/>
                <w:spacing w:val="-6"/>
                <w:sz w:val="20"/>
              </w:rPr>
              <w:t> </w:t>
            </w:r>
            <w:r>
              <w:rPr>
                <w:i/>
                <w:sz w:val="20"/>
              </w:rPr>
              <w:t>между</w:t>
            </w:r>
            <w:r>
              <w:rPr>
                <w:i/>
                <w:spacing w:val="-8"/>
                <w:sz w:val="20"/>
              </w:rPr>
              <w:t> </w:t>
            </w:r>
            <w:r>
              <w:rPr>
                <w:i/>
                <w:sz w:val="20"/>
              </w:rPr>
              <w:t>семьей</w:t>
            </w:r>
            <w:r>
              <w:rPr>
                <w:i/>
                <w:spacing w:val="-7"/>
                <w:sz w:val="20"/>
              </w:rPr>
              <w:t> </w:t>
            </w:r>
            <w:r>
              <w:rPr>
                <w:i/>
                <w:sz w:val="20"/>
              </w:rPr>
              <w:t>и</w:t>
            </w:r>
            <w:r>
              <w:rPr>
                <w:i/>
                <w:spacing w:val="-6"/>
                <w:sz w:val="20"/>
              </w:rPr>
              <w:t> </w:t>
            </w:r>
            <w:r>
              <w:rPr>
                <w:i/>
                <w:sz w:val="20"/>
              </w:rPr>
              <w:t>дошкольным</w:t>
            </w:r>
            <w:r>
              <w:rPr>
                <w:i/>
                <w:spacing w:val="-8"/>
                <w:sz w:val="20"/>
              </w:rPr>
              <w:t> </w:t>
            </w:r>
            <w:r>
              <w:rPr>
                <w:i/>
                <w:sz w:val="20"/>
              </w:rPr>
              <w:t>учреждением</w:t>
            </w:r>
            <w:r>
              <w:rPr>
                <w:i/>
                <w:spacing w:val="-7"/>
                <w:sz w:val="20"/>
              </w:rPr>
              <w:t> </w:t>
            </w:r>
            <w:r>
              <w:rPr>
                <w:i/>
                <w:sz w:val="20"/>
              </w:rPr>
              <w:t>является</w:t>
            </w:r>
            <w:r>
              <w:rPr>
                <w:i/>
                <w:spacing w:val="-7"/>
                <w:sz w:val="20"/>
              </w:rPr>
              <w:t> </w:t>
            </w:r>
            <w:r>
              <w:rPr>
                <w:i/>
                <w:sz w:val="20"/>
              </w:rPr>
              <w:t>диалог</w:t>
            </w:r>
            <w:r>
              <w:rPr>
                <w:i/>
                <w:spacing w:val="-8"/>
                <w:sz w:val="20"/>
              </w:rPr>
              <w:t> </w:t>
            </w:r>
            <w:r>
              <w:rPr>
                <w:i/>
                <w:sz w:val="20"/>
              </w:rPr>
              <w:t>педагога</w:t>
            </w:r>
            <w:r>
              <w:rPr>
                <w:i/>
                <w:spacing w:val="-7"/>
                <w:sz w:val="20"/>
              </w:rPr>
              <w:t> </w:t>
            </w:r>
            <w:r>
              <w:rPr>
                <w:i/>
                <w:sz w:val="20"/>
              </w:rPr>
              <w:t>и</w:t>
            </w:r>
            <w:r>
              <w:rPr>
                <w:i/>
                <w:spacing w:val="-7"/>
                <w:sz w:val="20"/>
              </w:rPr>
              <w:t> </w:t>
            </w:r>
            <w:r>
              <w:rPr>
                <w:i/>
                <w:sz w:val="20"/>
              </w:rPr>
              <w:t>родителей</w:t>
            </w:r>
            <w:r>
              <w:rPr>
                <w:i/>
                <w:spacing w:val="-7"/>
                <w:sz w:val="20"/>
              </w:rPr>
              <w:t> </w:t>
            </w:r>
            <w:r>
              <w:rPr>
                <w:i/>
                <w:spacing w:val="-2"/>
                <w:sz w:val="20"/>
              </w:rPr>
              <w:t>(законных</w:t>
            </w:r>
          </w:p>
          <w:p>
            <w:pPr>
              <w:pStyle w:val="TableParagraph"/>
              <w:rPr>
                <w:i/>
                <w:sz w:val="20"/>
              </w:rPr>
            </w:pPr>
            <w:r>
              <w:rPr>
                <w:i/>
                <w:sz w:val="20"/>
              </w:rPr>
              <w:t>представителей).</w:t>
            </w:r>
            <w:r>
              <w:rPr>
                <w:i/>
                <w:spacing w:val="-3"/>
                <w:sz w:val="20"/>
              </w:rPr>
              <w:t> </w:t>
            </w:r>
            <w:r>
              <w:rPr>
                <w:i/>
                <w:sz w:val="20"/>
              </w:rPr>
              <w:t>Диалог</w:t>
            </w:r>
            <w:r>
              <w:rPr>
                <w:i/>
                <w:spacing w:val="-4"/>
                <w:sz w:val="20"/>
              </w:rPr>
              <w:t> </w:t>
            </w:r>
            <w:r>
              <w:rPr>
                <w:i/>
                <w:sz w:val="20"/>
              </w:rPr>
              <w:t>позволяет</w:t>
            </w:r>
            <w:r>
              <w:rPr>
                <w:i/>
                <w:spacing w:val="-3"/>
                <w:sz w:val="20"/>
              </w:rPr>
              <w:t> </w:t>
            </w:r>
            <w:r>
              <w:rPr>
                <w:i/>
                <w:sz w:val="20"/>
              </w:rPr>
              <w:t>совместно</w:t>
            </w:r>
            <w:r>
              <w:rPr>
                <w:i/>
                <w:spacing w:val="-2"/>
                <w:sz w:val="20"/>
              </w:rPr>
              <w:t> </w:t>
            </w:r>
            <w:r>
              <w:rPr>
                <w:i/>
                <w:sz w:val="20"/>
              </w:rPr>
              <w:t>анализировать</w:t>
            </w:r>
            <w:r>
              <w:rPr>
                <w:i/>
                <w:spacing w:val="-3"/>
                <w:sz w:val="20"/>
              </w:rPr>
              <w:t> </w:t>
            </w:r>
            <w:r>
              <w:rPr>
                <w:i/>
                <w:sz w:val="20"/>
              </w:rPr>
              <w:t>поведение</w:t>
            </w:r>
            <w:r>
              <w:rPr>
                <w:i/>
                <w:spacing w:val="-3"/>
                <w:sz w:val="20"/>
              </w:rPr>
              <w:t> </w:t>
            </w:r>
            <w:r>
              <w:rPr>
                <w:i/>
                <w:sz w:val="20"/>
              </w:rPr>
              <w:t>или</w:t>
            </w:r>
            <w:r>
              <w:rPr>
                <w:i/>
                <w:spacing w:val="-3"/>
                <w:sz w:val="20"/>
              </w:rPr>
              <w:t> </w:t>
            </w:r>
            <w:r>
              <w:rPr>
                <w:i/>
                <w:sz w:val="20"/>
              </w:rPr>
              <w:t>проблемы</w:t>
            </w:r>
            <w:r>
              <w:rPr>
                <w:i/>
                <w:spacing w:val="-3"/>
                <w:sz w:val="20"/>
              </w:rPr>
              <w:t> </w:t>
            </w:r>
            <w:r>
              <w:rPr>
                <w:i/>
                <w:sz w:val="20"/>
              </w:rPr>
              <w:t>ребенка,</w:t>
            </w:r>
            <w:r>
              <w:rPr>
                <w:i/>
                <w:spacing w:val="-3"/>
                <w:sz w:val="20"/>
              </w:rPr>
              <w:t> </w:t>
            </w:r>
            <w:r>
              <w:rPr>
                <w:i/>
                <w:sz w:val="20"/>
              </w:rPr>
              <w:t>выяснять</w:t>
            </w:r>
            <w:r>
              <w:rPr>
                <w:i/>
                <w:spacing w:val="-3"/>
                <w:sz w:val="20"/>
              </w:rPr>
              <w:t> </w:t>
            </w:r>
            <w:r>
              <w:rPr>
                <w:i/>
                <w:sz w:val="20"/>
              </w:rPr>
              <w:t>причины</w:t>
            </w:r>
            <w:r>
              <w:rPr>
                <w:i/>
                <w:spacing w:val="-4"/>
                <w:sz w:val="20"/>
              </w:rPr>
              <w:t> </w:t>
            </w:r>
            <w:r>
              <w:rPr>
                <w:i/>
                <w:sz w:val="20"/>
              </w:rPr>
              <w:t>проблем</w:t>
            </w:r>
            <w:r>
              <w:rPr>
                <w:i/>
                <w:spacing w:val="-3"/>
                <w:sz w:val="20"/>
              </w:rPr>
              <w:t> </w:t>
            </w:r>
            <w:r>
              <w:rPr>
                <w:i/>
                <w:sz w:val="20"/>
              </w:rPr>
              <w:t>и</w:t>
            </w:r>
            <w:r>
              <w:rPr>
                <w:i/>
                <w:spacing w:val="-2"/>
                <w:sz w:val="20"/>
              </w:rPr>
              <w:t> </w:t>
            </w:r>
            <w:r>
              <w:rPr>
                <w:i/>
                <w:sz w:val="20"/>
              </w:rPr>
              <w:t>искать</w:t>
            </w:r>
            <w:r>
              <w:rPr>
                <w:i/>
                <w:spacing w:val="-3"/>
                <w:sz w:val="20"/>
              </w:rPr>
              <w:t> </w:t>
            </w:r>
            <w:r>
              <w:rPr>
                <w:i/>
                <w:sz w:val="20"/>
              </w:rPr>
              <w:t>подходящие</w:t>
            </w:r>
            <w:r>
              <w:rPr>
                <w:i/>
                <w:spacing w:val="-3"/>
                <w:sz w:val="20"/>
              </w:rPr>
              <w:t> </w:t>
            </w:r>
            <w:r>
              <w:rPr>
                <w:i/>
                <w:sz w:val="20"/>
              </w:rPr>
              <w:t>возможности,</w:t>
            </w:r>
            <w:r>
              <w:rPr>
                <w:i/>
                <w:spacing w:val="-3"/>
                <w:sz w:val="20"/>
              </w:rPr>
              <w:t> </w:t>
            </w:r>
            <w:r>
              <w:rPr>
                <w:i/>
                <w:sz w:val="20"/>
              </w:rPr>
              <w:t>ресурсы семьи и пути их решения. В диалоге проходит просвещение родителей (законных представителей), их консультирование по вопросам выбора оптимального</w:t>
            </w:r>
          </w:p>
          <w:p>
            <w:pPr>
              <w:pStyle w:val="TableParagraph"/>
              <w:spacing w:line="217" w:lineRule="exact" w:before="1"/>
              <w:rPr>
                <w:i/>
                <w:sz w:val="20"/>
              </w:rPr>
            </w:pPr>
            <w:r>
              <w:rPr>
                <w:i/>
                <w:sz w:val="20"/>
              </w:rPr>
              <w:t>образовательного</w:t>
            </w:r>
            <w:r>
              <w:rPr>
                <w:i/>
                <w:spacing w:val="-7"/>
                <w:sz w:val="20"/>
              </w:rPr>
              <w:t> </w:t>
            </w:r>
            <w:r>
              <w:rPr>
                <w:i/>
                <w:sz w:val="20"/>
              </w:rPr>
              <w:t>маршрута</w:t>
            </w:r>
            <w:r>
              <w:rPr>
                <w:i/>
                <w:spacing w:val="-6"/>
                <w:sz w:val="20"/>
              </w:rPr>
              <w:t> </w:t>
            </w:r>
            <w:r>
              <w:rPr>
                <w:i/>
                <w:sz w:val="20"/>
              </w:rPr>
              <w:t>для</w:t>
            </w:r>
            <w:r>
              <w:rPr>
                <w:i/>
                <w:spacing w:val="-7"/>
                <w:sz w:val="20"/>
              </w:rPr>
              <w:t> </w:t>
            </w:r>
            <w:r>
              <w:rPr>
                <w:i/>
                <w:sz w:val="20"/>
              </w:rPr>
              <w:t>конкретного</w:t>
            </w:r>
            <w:r>
              <w:rPr>
                <w:i/>
                <w:spacing w:val="-6"/>
                <w:sz w:val="20"/>
              </w:rPr>
              <w:t> </w:t>
            </w:r>
            <w:r>
              <w:rPr>
                <w:i/>
                <w:sz w:val="20"/>
              </w:rPr>
              <w:t>ребенка,</w:t>
            </w:r>
            <w:r>
              <w:rPr>
                <w:i/>
                <w:spacing w:val="-9"/>
                <w:sz w:val="20"/>
              </w:rPr>
              <w:t> </w:t>
            </w:r>
            <w:r>
              <w:rPr>
                <w:i/>
                <w:sz w:val="20"/>
              </w:rPr>
              <w:t>а</w:t>
            </w:r>
            <w:r>
              <w:rPr>
                <w:i/>
                <w:spacing w:val="-6"/>
                <w:sz w:val="20"/>
              </w:rPr>
              <w:t> </w:t>
            </w:r>
            <w:r>
              <w:rPr>
                <w:i/>
                <w:sz w:val="20"/>
              </w:rPr>
              <w:t>также</w:t>
            </w:r>
            <w:r>
              <w:rPr>
                <w:i/>
                <w:spacing w:val="-7"/>
                <w:sz w:val="20"/>
              </w:rPr>
              <w:t> </w:t>
            </w:r>
            <w:r>
              <w:rPr>
                <w:i/>
                <w:sz w:val="20"/>
              </w:rPr>
              <w:t>согласование</w:t>
            </w:r>
            <w:r>
              <w:rPr>
                <w:i/>
                <w:spacing w:val="-7"/>
                <w:sz w:val="20"/>
              </w:rPr>
              <w:t> </w:t>
            </w:r>
            <w:r>
              <w:rPr>
                <w:i/>
                <w:sz w:val="20"/>
              </w:rPr>
              <w:t>совместных</w:t>
            </w:r>
            <w:r>
              <w:rPr>
                <w:i/>
                <w:spacing w:val="-7"/>
                <w:sz w:val="20"/>
              </w:rPr>
              <w:t> </w:t>
            </w:r>
            <w:r>
              <w:rPr>
                <w:i/>
                <w:sz w:val="20"/>
              </w:rPr>
              <w:t>действий,</w:t>
            </w:r>
            <w:r>
              <w:rPr>
                <w:i/>
                <w:spacing w:val="-7"/>
                <w:sz w:val="20"/>
              </w:rPr>
              <w:t> </w:t>
            </w:r>
            <w:r>
              <w:rPr>
                <w:i/>
                <w:sz w:val="20"/>
              </w:rPr>
              <w:t>которые</w:t>
            </w:r>
            <w:r>
              <w:rPr>
                <w:i/>
                <w:spacing w:val="-9"/>
                <w:sz w:val="20"/>
              </w:rPr>
              <w:t> </w:t>
            </w:r>
            <w:r>
              <w:rPr>
                <w:i/>
                <w:sz w:val="20"/>
              </w:rPr>
              <w:t>могут</w:t>
            </w:r>
            <w:r>
              <w:rPr>
                <w:i/>
                <w:spacing w:val="2"/>
                <w:sz w:val="20"/>
              </w:rPr>
              <w:t> </w:t>
            </w:r>
            <w:r>
              <w:rPr>
                <w:i/>
                <w:sz w:val="20"/>
              </w:rPr>
              <w:t>быть</w:t>
            </w:r>
            <w:r>
              <w:rPr>
                <w:i/>
                <w:spacing w:val="-7"/>
                <w:sz w:val="20"/>
              </w:rPr>
              <w:t> </w:t>
            </w:r>
            <w:r>
              <w:rPr>
                <w:i/>
                <w:sz w:val="20"/>
              </w:rPr>
              <w:t>предприняты</w:t>
            </w:r>
            <w:r>
              <w:rPr>
                <w:i/>
                <w:spacing w:val="-7"/>
                <w:sz w:val="20"/>
              </w:rPr>
              <w:t> </w:t>
            </w:r>
            <w:r>
              <w:rPr>
                <w:i/>
                <w:sz w:val="20"/>
              </w:rPr>
              <w:t>со</w:t>
            </w:r>
            <w:r>
              <w:rPr>
                <w:i/>
                <w:spacing w:val="-7"/>
                <w:sz w:val="20"/>
              </w:rPr>
              <w:t> </w:t>
            </w:r>
            <w:r>
              <w:rPr>
                <w:i/>
                <w:sz w:val="20"/>
              </w:rPr>
              <w:t>стороны</w:t>
            </w:r>
            <w:r>
              <w:rPr>
                <w:i/>
                <w:spacing w:val="-7"/>
                <w:sz w:val="20"/>
              </w:rPr>
              <w:t> </w:t>
            </w:r>
            <w:r>
              <w:rPr>
                <w:i/>
                <w:spacing w:val="-2"/>
                <w:sz w:val="20"/>
              </w:rPr>
              <w:t>дошкольного</w:t>
            </w:r>
          </w:p>
        </w:tc>
      </w:tr>
    </w:tbl>
    <w:p>
      <w:pPr>
        <w:pStyle w:val="TableParagraph"/>
        <w:spacing w:after="0" w:line="217" w:lineRule="exact"/>
        <w:rPr>
          <w:i/>
          <w:sz w:val="20"/>
        </w:rPr>
        <w:sectPr>
          <w:headerReference w:type="default" r:id="rId242"/>
          <w:footerReference w:type="default" r:id="rId24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07"/>
      </w:tblGrid>
      <w:tr>
        <w:trPr>
          <w:trHeight w:val="230" w:hRule="atLeast"/>
        </w:trPr>
        <w:tc>
          <w:tcPr>
            <w:tcW w:w="15007" w:type="dxa"/>
          </w:tcPr>
          <w:p>
            <w:pPr>
              <w:pStyle w:val="TableParagraph"/>
              <w:spacing w:line="210" w:lineRule="exact"/>
              <w:rPr>
                <w:i/>
                <w:sz w:val="20"/>
              </w:rPr>
            </w:pPr>
            <w:r>
              <w:rPr>
                <w:i/>
                <w:sz w:val="20"/>
              </w:rPr>
              <w:t>учреждения</w:t>
            </w:r>
            <w:r>
              <w:rPr>
                <w:i/>
                <w:spacing w:val="-6"/>
                <w:sz w:val="20"/>
              </w:rPr>
              <w:t> </w:t>
            </w:r>
            <w:r>
              <w:rPr>
                <w:i/>
                <w:sz w:val="20"/>
              </w:rPr>
              <w:t>и</w:t>
            </w:r>
            <w:r>
              <w:rPr>
                <w:i/>
                <w:spacing w:val="-6"/>
                <w:sz w:val="20"/>
              </w:rPr>
              <w:t> </w:t>
            </w:r>
            <w:r>
              <w:rPr>
                <w:i/>
                <w:sz w:val="20"/>
              </w:rPr>
              <w:t>семьи</w:t>
            </w:r>
            <w:r>
              <w:rPr>
                <w:i/>
                <w:spacing w:val="-5"/>
                <w:sz w:val="20"/>
              </w:rPr>
              <w:t> </w:t>
            </w:r>
            <w:r>
              <w:rPr>
                <w:i/>
                <w:sz w:val="20"/>
              </w:rPr>
              <w:t>для</w:t>
            </w:r>
            <w:r>
              <w:rPr>
                <w:i/>
                <w:spacing w:val="-7"/>
                <w:sz w:val="20"/>
              </w:rPr>
              <w:t> </w:t>
            </w:r>
            <w:r>
              <w:rPr>
                <w:i/>
                <w:sz w:val="20"/>
              </w:rPr>
              <w:t>разрешения</w:t>
            </w:r>
            <w:r>
              <w:rPr>
                <w:i/>
                <w:spacing w:val="-6"/>
                <w:sz w:val="20"/>
              </w:rPr>
              <w:t> </w:t>
            </w:r>
            <w:r>
              <w:rPr>
                <w:i/>
                <w:sz w:val="20"/>
              </w:rPr>
              <w:t>возможных</w:t>
            </w:r>
            <w:r>
              <w:rPr>
                <w:i/>
                <w:spacing w:val="-7"/>
                <w:sz w:val="20"/>
              </w:rPr>
              <w:t> </w:t>
            </w:r>
            <w:r>
              <w:rPr>
                <w:i/>
                <w:sz w:val="20"/>
              </w:rPr>
              <w:t>проблем</w:t>
            </w:r>
            <w:r>
              <w:rPr>
                <w:i/>
                <w:spacing w:val="-7"/>
                <w:sz w:val="20"/>
              </w:rPr>
              <w:t> </w:t>
            </w:r>
            <w:r>
              <w:rPr>
                <w:i/>
                <w:sz w:val="20"/>
              </w:rPr>
              <w:t>и</w:t>
            </w:r>
            <w:r>
              <w:rPr>
                <w:i/>
                <w:spacing w:val="-5"/>
                <w:sz w:val="20"/>
              </w:rPr>
              <w:t> </w:t>
            </w:r>
            <w:r>
              <w:rPr>
                <w:i/>
                <w:sz w:val="20"/>
              </w:rPr>
              <w:t>трудностей</w:t>
            </w:r>
            <w:r>
              <w:rPr>
                <w:i/>
                <w:spacing w:val="-6"/>
                <w:sz w:val="20"/>
              </w:rPr>
              <w:t> </w:t>
            </w:r>
            <w:r>
              <w:rPr>
                <w:i/>
                <w:sz w:val="20"/>
              </w:rPr>
              <w:t>ребенка</w:t>
            </w:r>
            <w:r>
              <w:rPr>
                <w:i/>
                <w:spacing w:val="-6"/>
                <w:sz w:val="20"/>
              </w:rPr>
              <w:t> </w:t>
            </w:r>
            <w:r>
              <w:rPr>
                <w:i/>
                <w:sz w:val="20"/>
              </w:rPr>
              <w:t>в</w:t>
            </w:r>
            <w:r>
              <w:rPr>
                <w:i/>
                <w:spacing w:val="-8"/>
                <w:sz w:val="20"/>
              </w:rPr>
              <w:t> </w:t>
            </w:r>
            <w:r>
              <w:rPr>
                <w:i/>
                <w:sz w:val="20"/>
              </w:rPr>
              <w:t>освоении</w:t>
            </w:r>
            <w:r>
              <w:rPr>
                <w:i/>
                <w:spacing w:val="-6"/>
                <w:sz w:val="20"/>
              </w:rPr>
              <w:t> </w:t>
            </w:r>
            <w:r>
              <w:rPr>
                <w:i/>
                <w:sz w:val="20"/>
              </w:rPr>
              <w:t>образовательной</w:t>
            </w:r>
            <w:r>
              <w:rPr>
                <w:i/>
                <w:spacing w:val="-5"/>
                <w:sz w:val="20"/>
              </w:rPr>
              <w:t> </w:t>
            </w:r>
            <w:r>
              <w:rPr>
                <w:i/>
                <w:spacing w:val="-2"/>
                <w:sz w:val="20"/>
              </w:rPr>
              <w:t>программы.</w:t>
            </w:r>
          </w:p>
        </w:tc>
      </w:tr>
      <w:tr>
        <w:trPr>
          <w:trHeight w:val="460" w:hRule="atLeast"/>
        </w:trPr>
        <w:tc>
          <w:tcPr>
            <w:tcW w:w="15007" w:type="dxa"/>
          </w:tcPr>
          <w:p>
            <w:pPr>
              <w:pStyle w:val="TableParagraph"/>
              <w:spacing w:line="223" w:lineRule="exact"/>
              <w:rPr>
                <w:i/>
                <w:sz w:val="20"/>
              </w:rPr>
            </w:pPr>
            <w:r>
              <w:rPr>
                <w:i/>
                <w:sz w:val="20"/>
              </w:rPr>
              <w:t>Эффективность</w:t>
            </w:r>
            <w:r>
              <w:rPr>
                <w:i/>
                <w:spacing w:val="-7"/>
                <w:sz w:val="20"/>
              </w:rPr>
              <w:t> </w:t>
            </w:r>
            <w:r>
              <w:rPr>
                <w:i/>
                <w:sz w:val="20"/>
              </w:rPr>
              <w:t>просветительской</w:t>
            </w:r>
            <w:r>
              <w:rPr>
                <w:i/>
                <w:spacing w:val="-7"/>
                <w:sz w:val="20"/>
              </w:rPr>
              <w:t> </w:t>
            </w:r>
            <w:r>
              <w:rPr>
                <w:i/>
                <w:sz w:val="20"/>
              </w:rPr>
              <w:t>работы</w:t>
            </w:r>
            <w:r>
              <w:rPr>
                <w:i/>
                <w:spacing w:val="-8"/>
                <w:sz w:val="20"/>
              </w:rPr>
              <w:t> </w:t>
            </w:r>
            <w:r>
              <w:rPr>
                <w:i/>
                <w:sz w:val="20"/>
              </w:rPr>
              <w:t>по</w:t>
            </w:r>
            <w:r>
              <w:rPr>
                <w:i/>
                <w:spacing w:val="-7"/>
                <w:sz w:val="20"/>
              </w:rPr>
              <w:t> </w:t>
            </w:r>
            <w:r>
              <w:rPr>
                <w:i/>
                <w:sz w:val="20"/>
              </w:rPr>
              <w:t>вопросам</w:t>
            </w:r>
            <w:r>
              <w:rPr>
                <w:i/>
                <w:spacing w:val="-8"/>
                <w:sz w:val="20"/>
              </w:rPr>
              <w:t> </w:t>
            </w:r>
            <w:r>
              <w:rPr>
                <w:i/>
                <w:sz w:val="20"/>
              </w:rPr>
              <w:t>здоровьесбережения</w:t>
            </w:r>
            <w:r>
              <w:rPr>
                <w:i/>
                <w:spacing w:val="-6"/>
                <w:sz w:val="20"/>
              </w:rPr>
              <w:t> </w:t>
            </w:r>
            <w:r>
              <w:rPr>
                <w:i/>
                <w:sz w:val="20"/>
              </w:rPr>
              <w:t>детей</w:t>
            </w:r>
            <w:r>
              <w:rPr>
                <w:i/>
                <w:spacing w:val="-7"/>
                <w:sz w:val="20"/>
              </w:rPr>
              <w:t> </w:t>
            </w:r>
            <w:r>
              <w:rPr>
                <w:i/>
                <w:sz w:val="20"/>
              </w:rPr>
              <w:t>может</w:t>
            </w:r>
            <w:r>
              <w:rPr>
                <w:i/>
                <w:spacing w:val="-8"/>
                <w:sz w:val="20"/>
              </w:rPr>
              <w:t> </w:t>
            </w:r>
            <w:r>
              <w:rPr>
                <w:i/>
                <w:sz w:val="20"/>
              </w:rPr>
              <w:t>быть</w:t>
            </w:r>
            <w:r>
              <w:rPr>
                <w:i/>
                <w:spacing w:val="-7"/>
                <w:sz w:val="20"/>
              </w:rPr>
              <w:t> </w:t>
            </w:r>
            <w:r>
              <w:rPr>
                <w:i/>
                <w:sz w:val="20"/>
              </w:rPr>
              <w:t>повышена</w:t>
            </w:r>
            <w:r>
              <w:rPr>
                <w:i/>
                <w:spacing w:val="-8"/>
                <w:sz w:val="20"/>
              </w:rPr>
              <w:t> </w:t>
            </w:r>
            <w:r>
              <w:rPr>
                <w:i/>
                <w:sz w:val="20"/>
              </w:rPr>
              <w:t>за</w:t>
            </w:r>
            <w:r>
              <w:rPr>
                <w:i/>
                <w:spacing w:val="-7"/>
                <w:sz w:val="20"/>
              </w:rPr>
              <w:t> </w:t>
            </w:r>
            <w:r>
              <w:rPr>
                <w:i/>
                <w:sz w:val="20"/>
              </w:rPr>
              <w:t>счет</w:t>
            </w:r>
            <w:r>
              <w:rPr>
                <w:i/>
                <w:spacing w:val="-7"/>
                <w:sz w:val="20"/>
              </w:rPr>
              <w:t> </w:t>
            </w:r>
            <w:r>
              <w:rPr>
                <w:i/>
                <w:sz w:val="20"/>
              </w:rPr>
              <w:t>привлечения</w:t>
            </w:r>
            <w:r>
              <w:rPr>
                <w:i/>
                <w:spacing w:val="-7"/>
                <w:sz w:val="20"/>
              </w:rPr>
              <w:t> </w:t>
            </w:r>
            <w:r>
              <w:rPr>
                <w:i/>
                <w:sz w:val="20"/>
              </w:rPr>
              <w:t>к</w:t>
            </w:r>
            <w:r>
              <w:rPr>
                <w:i/>
                <w:spacing w:val="-7"/>
                <w:sz w:val="20"/>
              </w:rPr>
              <w:t> </w:t>
            </w:r>
            <w:r>
              <w:rPr>
                <w:i/>
                <w:sz w:val="20"/>
              </w:rPr>
              <w:t>тематическим</w:t>
            </w:r>
            <w:r>
              <w:rPr>
                <w:i/>
                <w:spacing w:val="-8"/>
                <w:sz w:val="20"/>
              </w:rPr>
              <w:t> </w:t>
            </w:r>
            <w:r>
              <w:rPr>
                <w:i/>
                <w:sz w:val="20"/>
              </w:rPr>
              <w:t>встречам</w:t>
            </w:r>
            <w:r>
              <w:rPr>
                <w:i/>
                <w:spacing w:val="-9"/>
                <w:sz w:val="20"/>
              </w:rPr>
              <w:t> </w:t>
            </w:r>
            <w:r>
              <w:rPr>
                <w:i/>
                <w:spacing w:val="-2"/>
                <w:sz w:val="20"/>
              </w:rPr>
              <w:t>профильных</w:t>
            </w:r>
          </w:p>
          <w:p>
            <w:pPr>
              <w:pStyle w:val="TableParagraph"/>
              <w:spacing w:line="217" w:lineRule="exact"/>
              <w:rPr>
                <w:i/>
                <w:sz w:val="20"/>
              </w:rPr>
            </w:pPr>
            <w:r>
              <w:rPr>
                <w:i/>
                <w:spacing w:val="-2"/>
                <w:sz w:val="20"/>
              </w:rPr>
              <w:t>специалистов</w:t>
            </w:r>
          </w:p>
        </w:tc>
      </w:tr>
      <w:tr>
        <w:trPr>
          <w:trHeight w:val="1149" w:hRule="atLeast"/>
        </w:trPr>
        <w:tc>
          <w:tcPr>
            <w:tcW w:w="15007" w:type="dxa"/>
          </w:tcPr>
          <w:p>
            <w:pPr>
              <w:pStyle w:val="TableParagraph"/>
              <w:spacing w:line="223" w:lineRule="exact"/>
              <w:rPr>
                <w:i/>
                <w:sz w:val="20"/>
              </w:rPr>
            </w:pPr>
            <w:r>
              <w:rPr>
                <w:i/>
                <w:sz w:val="20"/>
              </w:rPr>
              <w:t>Совместная</w:t>
            </w:r>
            <w:r>
              <w:rPr>
                <w:i/>
                <w:spacing w:val="-9"/>
                <w:sz w:val="20"/>
              </w:rPr>
              <w:t> </w:t>
            </w:r>
            <w:r>
              <w:rPr>
                <w:i/>
                <w:sz w:val="20"/>
              </w:rPr>
              <w:t>образовательная</w:t>
            </w:r>
            <w:r>
              <w:rPr>
                <w:i/>
                <w:spacing w:val="-9"/>
                <w:sz w:val="20"/>
              </w:rPr>
              <w:t> </w:t>
            </w:r>
            <w:r>
              <w:rPr>
                <w:i/>
                <w:sz w:val="20"/>
              </w:rPr>
              <w:t>деятельность</w:t>
            </w:r>
            <w:r>
              <w:rPr>
                <w:i/>
                <w:spacing w:val="-9"/>
                <w:sz w:val="20"/>
              </w:rPr>
              <w:t> </w:t>
            </w:r>
            <w:r>
              <w:rPr>
                <w:i/>
                <w:sz w:val="20"/>
              </w:rPr>
              <w:t>педагогов</w:t>
            </w:r>
            <w:r>
              <w:rPr>
                <w:i/>
                <w:spacing w:val="-11"/>
                <w:sz w:val="20"/>
              </w:rPr>
              <w:t> </w:t>
            </w:r>
            <w:r>
              <w:rPr>
                <w:i/>
                <w:sz w:val="20"/>
              </w:rPr>
              <w:t>и</w:t>
            </w:r>
            <w:r>
              <w:rPr>
                <w:i/>
                <w:spacing w:val="-9"/>
                <w:sz w:val="20"/>
              </w:rPr>
              <w:t> </w:t>
            </w:r>
            <w:r>
              <w:rPr>
                <w:i/>
                <w:sz w:val="20"/>
              </w:rPr>
              <w:t>родителей</w:t>
            </w:r>
            <w:r>
              <w:rPr>
                <w:i/>
                <w:spacing w:val="-9"/>
                <w:sz w:val="20"/>
              </w:rPr>
              <w:t> </w:t>
            </w:r>
            <w:r>
              <w:rPr>
                <w:i/>
                <w:sz w:val="20"/>
              </w:rPr>
              <w:t>(законных</w:t>
            </w:r>
            <w:r>
              <w:rPr>
                <w:i/>
                <w:spacing w:val="-10"/>
                <w:sz w:val="20"/>
              </w:rPr>
              <w:t> </w:t>
            </w:r>
            <w:r>
              <w:rPr>
                <w:i/>
                <w:sz w:val="20"/>
              </w:rPr>
              <w:t>представителей)</w:t>
            </w:r>
            <w:r>
              <w:rPr>
                <w:i/>
                <w:spacing w:val="-11"/>
                <w:sz w:val="20"/>
              </w:rPr>
              <w:t> </w:t>
            </w:r>
            <w:r>
              <w:rPr>
                <w:i/>
                <w:sz w:val="20"/>
              </w:rPr>
              <w:t>обучающихся</w:t>
            </w:r>
            <w:r>
              <w:rPr>
                <w:i/>
                <w:spacing w:val="-12"/>
                <w:sz w:val="20"/>
              </w:rPr>
              <w:t> </w:t>
            </w:r>
            <w:r>
              <w:rPr>
                <w:i/>
                <w:sz w:val="20"/>
              </w:rPr>
              <w:t>предполагает</w:t>
            </w:r>
            <w:r>
              <w:rPr>
                <w:i/>
                <w:spacing w:val="-9"/>
                <w:sz w:val="20"/>
              </w:rPr>
              <w:t> </w:t>
            </w:r>
            <w:r>
              <w:rPr>
                <w:i/>
                <w:spacing w:val="-2"/>
                <w:sz w:val="20"/>
              </w:rPr>
              <w:t>сотрудничество:</w:t>
            </w:r>
          </w:p>
          <w:p>
            <w:pPr>
              <w:pStyle w:val="TableParagraph"/>
              <w:rPr>
                <w:i/>
                <w:sz w:val="20"/>
              </w:rPr>
            </w:pPr>
            <w:r>
              <w:rPr>
                <w:i/>
                <w:sz w:val="20"/>
              </w:rPr>
              <w:t>−</w:t>
            </w:r>
            <w:r>
              <w:rPr>
                <w:i/>
                <w:spacing w:val="-8"/>
                <w:sz w:val="20"/>
              </w:rPr>
              <w:t> </w:t>
            </w:r>
            <w:r>
              <w:rPr>
                <w:i/>
                <w:sz w:val="20"/>
              </w:rPr>
              <w:t>в</w:t>
            </w:r>
            <w:r>
              <w:rPr>
                <w:i/>
                <w:spacing w:val="-6"/>
                <w:sz w:val="20"/>
              </w:rPr>
              <w:t> </w:t>
            </w:r>
            <w:r>
              <w:rPr>
                <w:i/>
                <w:sz w:val="20"/>
              </w:rPr>
              <w:t>реализации</w:t>
            </w:r>
            <w:r>
              <w:rPr>
                <w:i/>
                <w:spacing w:val="-8"/>
                <w:sz w:val="20"/>
              </w:rPr>
              <w:t> </w:t>
            </w:r>
            <w:r>
              <w:rPr>
                <w:i/>
                <w:sz w:val="20"/>
              </w:rPr>
              <w:t>некоторых</w:t>
            </w:r>
            <w:r>
              <w:rPr>
                <w:i/>
                <w:spacing w:val="-7"/>
                <w:sz w:val="20"/>
              </w:rPr>
              <w:t> </w:t>
            </w:r>
            <w:r>
              <w:rPr>
                <w:i/>
                <w:sz w:val="20"/>
              </w:rPr>
              <w:t>образовательных</w:t>
            </w:r>
            <w:r>
              <w:rPr>
                <w:i/>
                <w:spacing w:val="-7"/>
                <w:sz w:val="20"/>
              </w:rPr>
              <w:t> </w:t>
            </w:r>
            <w:r>
              <w:rPr>
                <w:i/>
                <w:spacing w:val="-2"/>
                <w:sz w:val="20"/>
              </w:rPr>
              <w:t>задач;</w:t>
            </w:r>
          </w:p>
          <w:p>
            <w:pPr>
              <w:pStyle w:val="TableParagraph"/>
              <w:spacing w:before="1"/>
              <w:rPr>
                <w:i/>
                <w:sz w:val="20"/>
              </w:rPr>
            </w:pPr>
            <w:r>
              <w:rPr>
                <w:i/>
                <w:sz w:val="20"/>
              </w:rPr>
              <w:t>−</w:t>
            </w:r>
            <w:r>
              <w:rPr>
                <w:i/>
                <w:spacing w:val="-7"/>
                <w:sz w:val="20"/>
              </w:rPr>
              <w:t> </w:t>
            </w:r>
            <w:r>
              <w:rPr>
                <w:i/>
                <w:sz w:val="20"/>
              </w:rPr>
              <w:t>в</w:t>
            </w:r>
            <w:r>
              <w:rPr>
                <w:i/>
                <w:spacing w:val="-5"/>
                <w:sz w:val="20"/>
              </w:rPr>
              <w:t> </w:t>
            </w:r>
            <w:r>
              <w:rPr>
                <w:i/>
                <w:sz w:val="20"/>
              </w:rPr>
              <w:t>вопросах</w:t>
            </w:r>
            <w:r>
              <w:rPr>
                <w:i/>
                <w:spacing w:val="-7"/>
                <w:sz w:val="20"/>
              </w:rPr>
              <w:t> </w:t>
            </w:r>
            <w:r>
              <w:rPr>
                <w:i/>
                <w:sz w:val="20"/>
              </w:rPr>
              <w:t>организации</w:t>
            </w:r>
            <w:r>
              <w:rPr>
                <w:i/>
                <w:spacing w:val="-4"/>
                <w:sz w:val="20"/>
              </w:rPr>
              <w:t> </w:t>
            </w:r>
            <w:r>
              <w:rPr>
                <w:i/>
                <w:sz w:val="20"/>
              </w:rPr>
              <w:t>РППС</w:t>
            </w:r>
            <w:r>
              <w:rPr>
                <w:i/>
                <w:spacing w:val="-7"/>
                <w:sz w:val="20"/>
              </w:rPr>
              <w:t> </w:t>
            </w:r>
            <w:r>
              <w:rPr>
                <w:i/>
                <w:sz w:val="20"/>
              </w:rPr>
              <w:t>и</w:t>
            </w:r>
            <w:r>
              <w:rPr>
                <w:i/>
                <w:spacing w:val="-4"/>
                <w:sz w:val="20"/>
              </w:rPr>
              <w:t> </w:t>
            </w:r>
            <w:r>
              <w:rPr>
                <w:i/>
                <w:sz w:val="20"/>
              </w:rPr>
              <w:t>образовательных</w:t>
            </w:r>
            <w:r>
              <w:rPr>
                <w:i/>
                <w:spacing w:val="-5"/>
                <w:sz w:val="20"/>
              </w:rPr>
              <w:t> </w:t>
            </w:r>
            <w:r>
              <w:rPr>
                <w:i/>
                <w:spacing w:val="-2"/>
                <w:sz w:val="20"/>
              </w:rPr>
              <w:t>мероприятий;</w:t>
            </w:r>
          </w:p>
          <w:p>
            <w:pPr>
              <w:pStyle w:val="TableParagraph"/>
              <w:spacing w:line="229" w:lineRule="exact"/>
              <w:rPr>
                <w:i/>
                <w:sz w:val="20"/>
              </w:rPr>
            </w:pPr>
            <w:r>
              <w:rPr>
                <w:i/>
                <w:sz w:val="20"/>
              </w:rPr>
              <w:t>−</w:t>
            </w:r>
            <w:r>
              <w:rPr>
                <w:i/>
                <w:spacing w:val="-8"/>
                <w:sz w:val="20"/>
              </w:rPr>
              <w:t> </w:t>
            </w:r>
            <w:r>
              <w:rPr>
                <w:i/>
                <w:sz w:val="20"/>
              </w:rPr>
              <w:t>в</w:t>
            </w:r>
            <w:r>
              <w:rPr>
                <w:i/>
                <w:spacing w:val="-6"/>
                <w:sz w:val="20"/>
              </w:rPr>
              <w:t> </w:t>
            </w:r>
            <w:r>
              <w:rPr>
                <w:i/>
                <w:sz w:val="20"/>
              </w:rPr>
              <w:t>поддержке</w:t>
            </w:r>
            <w:r>
              <w:rPr>
                <w:i/>
                <w:spacing w:val="-7"/>
                <w:sz w:val="20"/>
              </w:rPr>
              <w:t> </w:t>
            </w:r>
            <w:r>
              <w:rPr>
                <w:i/>
                <w:sz w:val="20"/>
              </w:rPr>
              <w:t>образовательных</w:t>
            </w:r>
            <w:r>
              <w:rPr>
                <w:i/>
                <w:spacing w:val="-6"/>
                <w:sz w:val="20"/>
              </w:rPr>
              <w:t> </w:t>
            </w:r>
            <w:r>
              <w:rPr>
                <w:i/>
                <w:sz w:val="20"/>
              </w:rPr>
              <w:t>инициатив</w:t>
            </w:r>
            <w:r>
              <w:rPr>
                <w:i/>
                <w:spacing w:val="-8"/>
                <w:sz w:val="20"/>
              </w:rPr>
              <w:t> </w:t>
            </w:r>
            <w:r>
              <w:rPr>
                <w:i/>
                <w:sz w:val="20"/>
              </w:rPr>
              <w:t>родителей</w:t>
            </w:r>
            <w:r>
              <w:rPr>
                <w:i/>
                <w:spacing w:val="-7"/>
                <w:sz w:val="20"/>
              </w:rPr>
              <w:t> </w:t>
            </w:r>
            <w:r>
              <w:rPr>
                <w:i/>
                <w:sz w:val="20"/>
              </w:rPr>
              <w:t>(законных</w:t>
            </w:r>
            <w:r>
              <w:rPr>
                <w:i/>
                <w:spacing w:val="-7"/>
                <w:sz w:val="20"/>
              </w:rPr>
              <w:t> </w:t>
            </w:r>
            <w:r>
              <w:rPr>
                <w:i/>
                <w:sz w:val="20"/>
              </w:rPr>
              <w:t>представителей)</w:t>
            </w:r>
            <w:r>
              <w:rPr>
                <w:i/>
                <w:spacing w:val="-9"/>
                <w:sz w:val="20"/>
              </w:rPr>
              <w:t> </w:t>
            </w:r>
            <w:r>
              <w:rPr>
                <w:i/>
                <w:sz w:val="20"/>
              </w:rPr>
              <w:t>детей</w:t>
            </w:r>
            <w:r>
              <w:rPr>
                <w:i/>
                <w:spacing w:val="-5"/>
                <w:sz w:val="20"/>
              </w:rPr>
              <w:t> </w:t>
            </w:r>
            <w:r>
              <w:rPr>
                <w:i/>
                <w:sz w:val="20"/>
              </w:rPr>
              <w:t>раннего</w:t>
            </w:r>
            <w:r>
              <w:rPr>
                <w:i/>
                <w:spacing w:val="-7"/>
                <w:sz w:val="20"/>
              </w:rPr>
              <w:t> </w:t>
            </w:r>
            <w:r>
              <w:rPr>
                <w:i/>
                <w:sz w:val="20"/>
              </w:rPr>
              <w:t>и</w:t>
            </w:r>
            <w:r>
              <w:rPr>
                <w:i/>
                <w:spacing w:val="-5"/>
                <w:sz w:val="20"/>
              </w:rPr>
              <w:t> </w:t>
            </w:r>
            <w:r>
              <w:rPr>
                <w:i/>
                <w:sz w:val="20"/>
              </w:rPr>
              <w:t>дошкольного</w:t>
            </w:r>
            <w:r>
              <w:rPr>
                <w:i/>
                <w:spacing w:val="-6"/>
                <w:sz w:val="20"/>
              </w:rPr>
              <w:t> </w:t>
            </w:r>
            <w:r>
              <w:rPr>
                <w:i/>
                <w:spacing w:val="-2"/>
                <w:sz w:val="20"/>
              </w:rPr>
              <w:t>возрастов;</w:t>
            </w:r>
          </w:p>
          <w:p>
            <w:pPr>
              <w:pStyle w:val="TableParagraph"/>
              <w:spacing w:line="216" w:lineRule="exact"/>
              <w:ind w:left="158"/>
              <w:rPr>
                <w:i/>
                <w:sz w:val="20"/>
              </w:rPr>
            </w:pPr>
            <w:r>
              <w:rPr>
                <w:i/>
                <w:sz w:val="20"/>
              </w:rPr>
              <w:t>−</w:t>
            </w:r>
            <w:r>
              <w:rPr>
                <w:i/>
                <w:spacing w:val="-4"/>
                <w:sz w:val="20"/>
              </w:rPr>
              <w:t> </w:t>
            </w:r>
            <w:r>
              <w:rPr>
                <w:i/>
                <w:sz w:val="20"/>
              </w:rPr>
              <w:t>в</w:t>
            </w:r>
            <w:r>
              <w:rPr>
                <w:i/>
                <w:spacing w:val="-2"/>
                <w:sz w:val="20"/>
              </w:rPr>
              <w:t> </w:t>
            </w:r>
            <w:r>
              <w:rPr>
                <w:i/>
                <w:sz w:val="20"/>
              </w:rPr>
              <w:t>разработке</w:t>
            </w:r>
            <w:r>
              <w:rPr>
                <w:i/>
                <w:spacing w:val="-4"/>
                <w:sz w:val="20"/>
              </w:rPr>
              <w:t> </w:t>
            </w:r>
            <w:r>
              <w:rPr>
                <w:i/>
                <w:sz w:val="20"/>
              </w:rPr>
              <w:t>и</w:t>
            </w:r>
            <w:r>
              <w:rPr>
                <w:i/>
                <w:spacing w:val="-2"/>
                <w:sz w:val="20"/>
              </w:rPr>
              <w:t> реализации</w:t>
            </w:r>
          </w:p>
        </w:tc>
      </w:tr>
      <w:tr>
        <w:trPr>
          <w:trHeight w:val="299" w:hRule="atLeast"/>
        </w:trPr>
        <w:tc>
          <w:tcPr>
            <w:tcW w:w="15007" w:type="dxa"/>
          </w:tcPr>
          <w:p>
            <w:pPr>
              <w:pStyle w:val="TableParagraph"/>
              <w:ind w:left="0"/>
              <w:rPr>
                <w:sz w:val="22"/>
              </w:rPr>
            </w:pPr>
          </w:p>
        </w:tc>
      </w:tr>
    </w:tbl>
    <w:p>
      <w:pPr>
        <w:spacing w:line="276" w:lineRule="auto" w:before="256"/>
        <w:ind w:left="330" w:right="681" w:firstLine="643"/>
        <w:jc w:val="left"/>
        <w:rPr>
          <w:b/>
          <w:i/>
          <w:sz w:val="28"/>
        </w:rPr>
      </w:pPr>
      <w:r>
        <w:rPr>
          <w:b/>
          <w:i/>
          <w:sz w:val="28"/>
        </w:rPr>
        <w:t>Особенности</w:t>
      </w:r>
      <w:r>
        <w:rPr>
          <w:b/>
          <w:i/>
          <w:spacing w:val="-3"/>
          <w:sz w:val="28"/>
        </w:rPr>
        <w:t> </w:t>
      </w:r>
      <w:r>
        <w:rPr>
          <w:b/>
          <w:i/>
          <w:sz w:val="28"/>
        </w:rPr>
        <w:t>взаимодействия</w:t>
      </w:r>
      <w:r>
        <w:rPr>
          <w:b/>
          <w:i/>
          <w:spacing w:val="-5"/>
          <w:sz w:val="28"/>
        </w:rPr>
        <w:t> </w:t>
      </w:r>
      <w:r>
        <w:rPr>
          <w:b/>
          <w:i/>
          <w:sz w:val="28"/>
        </w:rPr>
        <w:t>педагогического</w:t>
      </w:r>
      <w:r>
        <w:rPr>
          <w:b/>
          <w:i/>
          <w:spacing w:val="-2"/>
          <w:sz w:val="28"/>
        </w:rPr>
        <w:t> </w:t>
      </w:r>
      <w:r>
        <w:rPr>
          <w:b/>
          <w:i/>
          <w:sz w:val="28"/>
        </w:rPr>
        <w:t>коллектива</w:t>
      </w:r>
      <w:r>
        <w:rPr>
          <w:b/>
          <w:i/>
          <w:spacing w:val="-2"/>
          <w:sz w:val="28"/>
        </w:rPr>
        <w:t> </w:t>
      </w:r>
      <w:r>
        <w:rPr>
          <w:b/>
          <w:i/>
          <w:sz w:val="28"/>
        </w:rPr>
        <w:t>с</w:t>
      </w:r>
      <w:r>
        <w:rPr>
          <w:b/>
          <w:i/>
          <w:spacing w:val="-4"/>
          <w:sz w:val="28"/>
        </w:rPr>
        <w:t> </w:t>
      </w:r>
      <w:r>
        <w:rPr>
          <w:b/>
          <w:i/>
          <w:sz w:val="28"/>
        </w:rPr>
        <w:t>семьями обучающихся</w:t>
      </w:r>
      <w:r>
        <w:rPr>
          <w:b/>
          <w:i/>
          <w:spacing w:val="-4"/>
          <w:sz w:val="28"/>
        </w:rPr>
        <w:t> </w:t>
      </w:r>
      <w:r>
        <w:rPr>
          <w:b/>
          <w:i/>
          <w:sz w:val="28"/>
        </w:rPr>
        <w:t>в</w:t>
      </w:r>
      <w:r>
        <w:rPr>
          <w:b/>
          <w:i/>
          <w:spacing w:val="-5"/>
          <w:sz w:val="28"/>
        </w:rPr>
        <w:t> </w:t>
      </w:r>
      <w:r>
        <w:rPr>
          <w:b/>
          <w:i/>
          <w:sz w:val="28"/>
        </w:rPr>
        <w:t>части</w:t>
      </w:r>
      <w:r>
        <w:rPr>
          <w:b/>
          <w:i/>
          <w:spacing w:val="-6"/>
          <w:sz w:val="28"/>
        </w:rPr>
        <w:t> </w:t>
      </w:r>
      <w:r>
        <w:rPr>
          <w:b/>
          <w:i/>
          <w:sz w:val="28"/>
        </w:rPr>
        <w:t>программы, формируемой участниками образовательных отношений</w:t>
      </w:r>
    </w:p>
    <w:p>
      <w:pPr>
        <w:spacing w:line="313" w:lineRule="exact" w:before="0"/>
        <w:ind w:left="974" w:right="0" w:firstLine="0"/>
        <w:jc w:val="left"/>
        <w:rPr>
          <w:i/>
          <w:sz w:val="28"/>
        </w:rPr>
      </w:pPr>
      <w:r>
        <w:rPr>
          <w:i/>
          <w:sz w:val="28"/>
        </w:rPr>
        <w:t>В</w:t>
      </w:r>
      <w:r>
        <w:rPr>
          <w:i/>
          <w:spacing w:val="-5"/>
          <w:sz w:val="28"/>
        </w:rPr>
        <w:t> </w:t>
      </w:r>
      <w:r>
        <w:rPr>
          <w:i/>
          <w:sz w:val="28"/>
        </w:rPr>
        <w:t>компонент</w:t>
      </w:r>
      <w:r>
        <w:rPr>
          <w:i/>
          <w:spacing w:val="-5"/>
          <w:sz w:val="28"/>
        </w:rPr>
        <w:t> </w:t>
      </w:r>
      <w:r>
        <w:rPr>
          <w:i/>
          <w:sz w:val="28"/>
        </w:rPr>
        <w:t>ДОУ</w:t>
      </w:r>
      <w:r>
        <w:rPr>
          <w:i/>
          <w:spacing w:val="-3"/>
          <w:sz w:val="28"/>
        </w:rPr>
        <w:t> </w:t>
      </w:r>
      <w:r>
        <w:rPr>
          <w:i/>
          <w:spacing w:val="-2"/>
          <w:sz w:val="28"/>
        </w:rPr>
        <w:t>включены:</w:t>
      </w:r>
    </w:p>
    <w:p>
      <w:pPr>
        <w:pStyle w:val="ListParagraph"/>
        <w:numPr>
          <w:ilvl w:val="0"/>
          <w:numId w:val="252"/>
        </w:numPr>
        <w:tabs>
          <w:tab w:pos="1322" w:val="left" w:leader="none"/>
        </w:tabs>
        <w:spacing w:line="240" w:lineRule="auto" w:before="48" w:after="0"/>
        <w:ind w:left="1322" w:right="0" w:hanging="348"/>
        <w:jc w:val="left"/>
        <w:rPr>
          <w:i/>
          <w:sz w:val="28"/>
        </w:rPr>
      </w:pPr>
      <w:r>
        <w:rPr>
          <w:i/>
          <w:sz w:val="28"/>
        </w:rPr>
        <w:t>проведение</w:t>
      </w:r>
      <w:r>
        <w:rPr>
          <w:i/>
          <w:spacing w:val="-7"/>
          <w:sz w:val="28"/>
        </w:rPr>
        <w:t> </w:t>
      </w:r>
      <w:r>
        <w:rPr>
          <w:i/>
          <w:sz w:val="28"/>
        </w:rPr>
        <w:t>образовательной</w:t>
      </w:r>
      <w:r>
        <w:rPr>
          <w:i/>
          <w:spacing w:val="-4"/>
          <w:sz w:val="28"/>
        </w:rPr>
        <w:t> </w:t>
      </w:r>
      <w:r>
        <w:rPr>
          <w:i/>
          <w:sz w:val="28"/>
        </w:rPr>
        <w:t>субботы</w:t>
      </w:r>
      <w:r>
        <w:rPr>
          <w:i/>
          <w:spacing w:val="-5"/>
          <w:sz w:val="28"/>
        </w:rPr>
        <w:t> </w:t>
      </w:r>
      <w:r>
        <w:rPr>
          <w:i/>
          <w:sz w:val="28"/>
        </w:rPr>
        <w:t>для</w:t>
      </w:r>
      <w:r>
        <w:rPr>
          <w:i/>
          <w:spacing w:val="-7"/>
          <w:sz w:val="28"/>
        </w:rPr>
        <w:t> </w:t>
      </w:r>
      <w:r>
        <w:rPr>
          <w:i/>
          <w:sz w:val="28"/>
        </w:rPr>
        <w:t>родителей</w:t>
      </w:r>
      <w:r>
        <w:rPr>
          <w:i/>
          <w:spacing w:val="-4"/>
          <w:sz w:val="28"/>
        </w:rPr>
        <w:t> </w:t>
      </w:r>
      <w:r>
        <w:rPr>
          <w:i/>
          <w:sz w:val="28"/>
        </w:rPr>
        <w:t>«Большая</w:t>
      </w:r>
      <w:r>
        <w:rPr>
          <w:i/>
          <w:spacing w:val="-5"/>
          <w:sz w:val="28"/>
        </w:rPr>
        <w:t> </w:t>
      </w:r>
      <w:r>
        <w:rPr>
          <w:i/>
          <w:sz w:val="28"/>
        </w:rPr>
        <w:t>перемена»</w:t>
      </w:r>
      <w:r>
        <w:rPr>
          <w:i/>
          <w:spacing w:val="1"/>
          <w:sz w:val="28"/>
        </w:rPr>
        <w:t> </w:t>
      </w:r>
      <w:r>
        <w:rPr>
          <w:i/>
          <w:sz w:val="28"/>
        </w:rPr>
        <w:t>-</w:t>
      </w:r>
      <w:r>
        <w:rPr>
          <w:i/>
          <w:spacing w:val="-8"/>
          <w:sz w:val="28"/>
        </w:rPr>
        <w:t> </w:t>
      </w:r>
      <w:r>
        <w:rPr>
          <w:i/>
          <w:sz w:val="28"/>
        </w:rPr>
        <w:t>1</w:t>
      </w:r>
      <w:r>
        <w:rPr>
          <w:i/>
          <w:spacing w:val="-3"/>
          <w:sz w:val="28"/>
        </w:rPr>
        <w:t> </w:t>
      </w:r>
      <w:r>
        <w:rPr>
          <w:i/>
          <w:sz w:val="28"/>
        </w:rPr>
        <w:t>раз</w:t>
      </w:r>
      <w:r>
        <w:rPr>
          <w:i/>
          <w:spacing w:val="-5"/>
          <w:sz w:val="28"/>
        </w:rPr>
        <w:t> </w:t>
      </w:r>
      <w:r>
        <w:rPr>
          <w:i/>
          <w:sz w:val="28"/>
        </w:rPr>
        <w:t>в</w:t>
      </w:r>
      <w:r>
        <w:rPr>
          <w:i/>
          <w:spacing w:val="-4"/>
          <w:sz w:val="28"/>
        </w:rPr>
        <w:t> год.</w:t>
      </w:r>
    </w:p>
    <w:p>
      <w:pPr>
        <w:pStyle w:val="ListParagraph"/>
        <w:numPr>
          <w:ilvl w:val="0"/>
          <w:numId w:val="252"/>
        </w:numPr>
        <w:tabs>
          <w:tab w:pos="1322" w:val="left" w:leader="none"/>
        </w:tabs>
        <w:spacing w:line="240" w:lineRule="auto" w:before="50" w:after="0"/>
        <w:ind w:left="1322" w:right="0" w:hanging="348"/>
        <w:jc w:val="left"/>
        <w:rPr>
          <w:i/>
          <w:sz w:val="28"/>
        </w:rPr>
      </w:pPr>
      <w:r>
        <w:rPr>
          <w:i/>
          <w:sz w:val="28"/>
        </w:rPr>
        <w:t>круглый</w:t>
      </w:r>
      <w:r>
        <w:rPr>
          <w:i/>
          <w:spacing w:val="-5"/>
          <w:sz w:val="28"/>
        </w:rPr>
        <w:t> </w:t>
      </w:r>
      <w:r>
        <w:rPr>
          <w:i/>
          <w:sz w:val="28"/>
        </w:rPr>
        <w:t>стол</w:t>
      </w:r>
      <w:r>
        <w:rPr>
          <w:i/>
          <w:spacing w:val="-3"/>
          <w:sz w:val="28"/>
        </w:rPr>
        <w:t> </w:t>
      </w:r>
      <w:r>
        <w:rPr>
          <w:i/>
          <w:sz w:val="28"/>
        </w:rPr>
        <w:t>для</w:t>
      </w:r>
      <w:r>
        <w:rPr>
          <w:i/>
          <w:spacing w:val="-5"/>
          <w:sz w:val="28"/>
        </w:rPr>
        <w:t> </w:t>
      </w:r>
      <w:r>
        <w:rPr>
          <w:i/>
          <w:sz w:val="28"/>
        </w:rPr>
        <w:t>родителей</w:t>
      </w:r>
      <w:r>
        <w:rPr>
          <w:i/>
          <w:spacing w:val="-2"/>
          <w:sz w:val="28"/>
        </w:rPr>
        <w:t> </w:t>
      </w:r>
      <w:r>
        <w:rPr>
          <w:i/>
          <w:sz w:val="28"/>
        </w:rPr>
        <w:t>выпускных</w:t>
      </w:r>
      <w:r>
        <w:rPr>
          <w:i/>
          <w:spacing w:val="-3"/>
          <w:sz w:val="28"/>
        </w:rPr>
        <w:t> </w:t>
      </w:r>
      <w:r>
        <w:rPr>
          <w:i/>
          <w:sz w:val="28"/>
        </w:rPr>
        <w:t>групп</w:t>
      </w:r>
      <w:r>
        <w:rPr>
          <w:i/>
          <w:spacing w:val="-3"/>
          <w:sz w:val="28"/>
        </w:rPr>
        <w:t> </w:t>
      </w:r>
      <w:r>
        <w:rPr>
          <w:i/>
          <w:sz w:val="28"/>
        </w:rPr>
        <w:t>«Детский</w:t>
      </w:r>
      <w:r>
        <w:rPr>
          <w:i/>
          <w:spacing w:val="-3"/>
          <w:sz w:val="28"/>
        </w:rPr>
        <w:t> </w:t>
      </w:r>
      <w:r>
        <w:rPr>
          <w:i/>
          <w:sz w:val="28"/>
        </w:rPr>
        <w:t>сад</w:t>
      </w:r>
      <w:r>
        <w:rPr>
          <w:i/>
          <w:spacing w:val="-5"/>
          <w:sz w:val="28"/>
        </w:rPr>
        <w:t> </w:t>
      </w:r>
      <w:r>
        <w:rPr>
          <w:i/>
          <w:sz w:val="28"/>
        </w:rPr>
        <w:t>и</w:t>
      </w:r>
      <w:r>
        <w:rPr>
          <w:i/>
          <w:spacing w:val="-2"/>
          <w:sz w:val="28"/>
        </w:rPr>
        <w:t> </w:t>
      </w:r>
      <w:r>
        <w:rPr>
          <w:i/>
          <w:sz w:val="28"/>
        </w:rPr>
        <w:t>школа</w:t>
      </w:r>
      <w:r>
        <w:rPr>
          <w:i/>
          <w:spacing w:val="-5"/>
          <w:sz w:val="28"/>
        </w:rPr>
        <w:t> </w:t>
      </w:r>
      <w:r>
        <w:rPr>
          <w:i/>
          <w:sz w:val="28"/>
        </w:rPr>
        <w:t>–</w:t>
      </w:r>
      <w:r>
        <w:rPr>
          <w:i/>
          <w:spacing w:val="-4"/>
          <w:sz w:val="28"/>
        </w:rPr>
        <w:t> </w:t>
      </w:r>
      <w:r>
        <w:rPr>
          <w:i/>
          <w:sz w:val="28"/>
        </w:rPr>
        <w:t>два</w:t>
      </w:r>
      <w:r>
        <w:rPr>
          <w:i/>
          <w:spacing w:val="-2"/>
          <w:sz w:val="28"/>
        </w:rPr>
        <w:t> </w:t>
      </w:r>
      <w:r>
        <w:rPr>
          <w:i/>
          <w:sz w:val="28"/>
        </w:rPr>
        <w:t>мира</w:t>
      </w:r>
      <w:r>
        <w:rPr>
          <w:i/>
          <w:spacing w:val="-6"/>
          <w:sz w:val="28"/>
        </w:rPr>
        <w:t> </w:t>
      </w:r>
      <w:r>
        <w:rPr>
          <w:i/>
          <w:sz w:val="28"/>
        </w:rPr>
        <w:t>одного</w:t>
      </w:r>
      <w:r>
        <w:rPr>
          <w:i/>
          <w:spacing w:val="-3"/>
          <w:sz w:val="28"/>
        </w:rPr>
        <w:t> </w:t>
      </w:r>
      <w:r>
        <w:rPr>
          <w:i/>
          <w:sz w:val="28"/>
        </w:rPr>
        <w:t>детства»</w:t>
      </w:r>
      <w:r>
        <w:rPr>
          <w:i/>
          <w:spacing w:val="-1"/>
          <w:sz w:val="28"/>
        </w:rPr>
        <w:t> </w:t>
      </w:r>
      <w:r>
        <w:rPr>
          <w:i/>
          <w:sz w:val="28"/>
        </w:rPr>
        <w:t>-</w:t>
      </w:r>
      <w:r>
        <w:rPr>
          <w:i/>
          <w:spacing w:val="-4"/>
          <w:sz w:val="28"/>
        </w:rPr>
        <w:t> </w:t>
      </w:r>
      <w:r>
        <w:rPr>
          <w:i/>
          <w:sz w:val="28"/>
        </w:rPr>
        <w:t>1</w:t>
      </w:r>
      <w:r>
        <w:rPr>
          <w:i/>
          <w:spacing w:val="-5"/>
          <w:sz w:val="28"/>
        </w:rPr>
        <w:t> </w:t>
      </w:r>
      <w:r>
        <w:rPr>
          <w:i/>
          <w:sz w:val="28"/>
        </w:rPr>
        <w:t>раз</w:t>
      </w:r>
      <w:r>
        <w:rPr>
          <w:i/>
          <w:spacing w:val="-3"/>
          <w:sz w:val="28"/>
        </w:rPr>
        <w:t> </w:t>
      </w:r>
      <w:r>
        <w:rPr>
          <w:i/>
          <w:sz w:val="28"/>
        </w:rPr>
        <w:t>в</w:t>
      </w:r>
      <w:r>
        <w:rPr>
          <w:i/>
          <w:spacing w:val="-3"/>
          <w:sz w:val="28"/>
        </w:rPr>
        <w:t> </w:t>
      </w:r>
      <w:r>
        <w:rPr>
          <w:i/>
          <w:spacing w:val="-4"/>
          <w:sz w:val="28"/>
        </w:rPr>
        <w:t>год.</w:t>
      </w:r>
    </w:p>
    <w:p>
      <w:pPr>
        <w:pStyle w:val="ListParagraph"/>
        <w:numPr>
          <w:ilvl w:val="0"/>
          <w:numId w:val="252"/>
        </w:numPr>
        <w:tabs>
          <w:tab w:pos="1320" w:val="left" w:leader="none"/>
        </w:tabs>
        <w:spacing w:line="276" w:lineRule="auto" w:before="47" w:after="0"/>
        <w:ind w:left="330" w:right="926" w:firstLine="643"/>
        <w:jc w:val="both"/>
        <w:rPr>
          <w:i/>
          <w:sz w:val="28"/>
        </w:rPr>
      </w:pPr>
      <w:r>
        <w:rPr>
          <w:i/>
          <w:sz w:val="28"/>
        </w:rPr>
        <w:t>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w:t>
      </w:r>
      <w:r>
        <w:rPr>
          <w:i/>
          <w:spacing w:val="-2"/>
          <w:sz w:val="28"/>
        </w:rPr>
        <w:t>треугольнику.</w:t>
      </w:r>
    </w:p>
    <w:p>
      <w:pPr>
        <w:spacing w:before="1"/>
        <w:ind w:left="974" w:right="0" w:firstLine="0"/>
        <w:jc w:val="both"/>
        <w:rPr>
          <w:i/>
          <w:sz w:val="28"/>
        </w:rPr>
      </w:pPr>
      <w:r>
        <w:rPr>
          <w:i/>
          <w:sz w:val="28"/>
        </w:rPr>
        <w:t>Исследование</w:t>
      </w:r>
      <w:r>
        <w:rPr>
          <w:i/>
          <w:spacing w:val="-11"/>
          <w:sz w:val="28"/>
        </w:rPr>
        <w:t> </w:t>
      </w:r>
      <w:r>
        <w:rPr>
          <w:i/>
          <w:sz w:val="28"/>
        </w:rPr>
        <w:t>социального</w:t>
      </w:r>
      <w:r>
        <w:rPr>
          <w:i/>
          <w:spacing w:val="-7"/>
          <w:sz w:val="28"/>
        </w:rPr>
        <w:t> </w:t>
      </w:r>
      <w:r>
        <w:rPr>
          <w:i/>
          <w:sz w:val="28"/>
        </w:rPr>
        <w:t>статуса</w:t>
      </w:r>
      <w:r>
        <w:rPr>
          <w:i/>
          <w:spacing w:val="-7"/>
          <w:sz w:val="28"/>
        </w:rPr>
        <w:t> </w:t>
      </w:r>
      <w:r>
        <w:rPr>
          <w:i/>
          <w:sz w:val="28"/>
        </w:rPr>
        <w:t>семей</w:t>
      </w:r>
      <w:r>
        <w:rPr>
          <w:i/>
          <w:spacing w:val="-7"/>
          <w:sz w:val="28"/>
        </w:rPr>
        <w:t> </w:t>
      </w:r>
      <w:r>
        <w:rPr>
          <w:i/>
          <w:spacing w:val="-2"/>
          <w:sz w:val="28"/>
        </w:rPr>
        <w:t>воспитанников</w:t>
      </w:r>
    </w:p>
    <w:p>
      <w:pPr>
        <w:spacing w:line="276" w:lineRule="auto" w:before="48"/>
        <w:ind w:left="330" w:right="917" w:firstLine="643"/>
        <w:jc w:val="both"/>
        <w:rPr>
          <w:i/>
          <w:sz w:val="28"/>
        </w:rPr>
      </w:pPr>
      <w:r>
        <w:rPr>
          <w:i/>
          <w:sz w:val="28"/>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w:t>
      </w:r>
      <w:r>
        <w:rPr>
          <w:i/>
          <w:spacing w:val="-1"/>
          <w:sz w:val="28"/>
        </w:rPr>
        <w:t> </w:t>
      </w:r>
      <w:r>
        <w:rPr>
          <w:i/>
          <w:sz w:val="28"/>
        </w:rPr>
        <w:t>к увеличению молодых и многодетных семей. Практическое применение данных исследования, позволяет построить гармоничные</w:t>
      </w:r>
      <w:r>
        <w:rPr>
          <w:i/>
          <w:spacing w:val="80"/>
          <w:sz w:val="28"/>
        </w:rPr>
        <w:t> </w:t>
      </w:r>
      <w:r>
        <w:rPr>
          <w:i/>
          <w:sz w:val="28"/>
        </w:rPr>
        <w:t>взаимоотношения в рамках педагогического треугольника: педагог – ребёнок – родитель.</w:t>
      </w:r>
    </w:p>
    <w:p>
      <w:pPr>
        <w:spacing w:before="2"/>
        <w:ind w:left="974" w:right="0" w:firstLine="0"/>
        <w:jc w:val="both"/>
        <w:rPr>
          <w:i/>
          <w:sz w:val="28"/>
        </w:rPr>
      </w:pPr>
      <w:r>
        <w:rPr>
          <w:i/>
          <w:sz w:val="28"/>
        </w:rPr>
        <w:t>Формы</w:t>
      </w:r>
      <w:r>
        <w:rPr>
          <w:i/>
          <w:spacing w:val="-8"/>
          <w:sz w:val="28"/>
        </w:rPr>
        <w:t> </w:t>
      </w:r>
      <w:r>
        <w:rPr>
          <w:i/>
          <w:sz w:val="28"/>
        </w:rPr>
        <w:t>сотрудничества</w:t>
      </w:r>
      <w:r>
        <w:rPr>
          <w:i/>
          <w:spacing w:val="-6"/>
          <w:sz w:val="28"/>
        </w:rPr>
        <w:t> </w:t>
      </w:r>
      <w:r>
        <w:rPr>
          <w:i/>
          <w:sz w:val="28"/>
        </w:rPr>
        <w:t>с</w:t>
      </w:r>
      <w:r>
        <w:rPr>
          <w:i/>
          <w:spacing w:val="-7"/>
          <w:sz w:val="28"/>
        </w:rPr>
        <w:t> </w:t>
      </w:r>
      <w:r>
        <w:rPr>
          <w:i/>
          <w:spacing w:val="-2"/>
          <w:sz w:val="28"/>
        </w:rPr>
        <w:t>семьёй</w:t>
      </w:r>
    </w:p>
    <w:p>
      <w:pPr>
        <w:spacing w:line="276" w:lineRule="auto" w:before="47"/>
        <w:ind w:left="974" w:right="2655" w:firstLine="0"/>
        <w:jc w:val="left"/>
        <w:rPr>
          <w:i/>
          <w:sz w:val="28"/>
        </w:rPr>
      </w:pPr>
      <w:r>
        <w:rPr>
          <w:i/>
          <w:sz w:val="28"/>
        </w:rPr>
        <w:t>Консультирование</w:t>
      </w:r>
      <w:r>
        <w:rPr>
          <w:i/>
          <w:spacing w:val="-6"/>
          <w:sz w:val="28"/>
        </w:rPr>
        <w:t> </w:t>
      </w:r>
      <w:r>
        <w:rPr>
          <w:i/>
          <w:sz w:val="28"/>
        </w:rPr>
        <w:t>родителей,</w:t>
      </w:r>
      <w:r>
        <w:rPr>
          <w:i/>
          <w:spacing w:val="-4"/>
          <w:sz w:val="28"/>
        </w:rPr>
        <w:t> </w:t>
      </w:r>
      <w:r>
        <w:rPr>
          <w:i/>
          <w:sz w:val="28"/>
        </w:rPr>
        <w:t>индивидуальные</w:t>
      </w:r>
      <w:r>
        <w:rPr>
          <w:i/>
          <w:spacing w:val="-3"/>
          <w:sz w:val="28"/>
        </w:rPr>
        <w:t> </w:t>
      </w:r>
      <w:r>
        <w:rPr>
          <w:i/>
          <w:sz w:val="28"/>
        </w:rPr>
        <w:t>беседы.</w:t>
      </w:r>
      <w:r>
        <w:rPr>
          <w:i/>
          <w:spacing w:val="-4"/>
          <w:sz w:val="28"/>
        </w:rPr>
        <w:t> </w:t>
      </w:r>
      <w:r>
        <w:rPr>
          <w:i/>
          <w:sz w:val="28"/>
        </w:rPr>
        <w:t>Общие</w:t>
      </w:r>
      <w:r>
        <w:rPr>
          <w:i/>
          <w:spacing w:val="-3"/>
          <w:sz w:val="28"/>
        </w:rPr>
        <w:t> </w:t>
      </w:r>
      <w:r>
        <w:rPr>
          <w:i/>
          <w:sz w:val="28"/>
        </w:rPr>
        <w:t>и</w:t>
      </w:r>
      <w:r>
        <w:rPr>
          <w:i/>
          <w:spacing w:val="-6"/>
          <w:sz w:val="28"/>
        </w:rPr>
        <w:t> </w:t>
      </w:r>
      <w:r>
        <w:rPr>
          <w:i/>
          <w:sz w:val="28"/>
        </w:rPr>
        <w:t>групповые</w:t>
      </w:r>
      <w:r>
        <w:rPr>
          <w:i/>
          <w:spacing w:val="-6"/>
          <w:sz w:val="28"/>
        </w:rPr>
        <w:t> </w:t>
      </w:r>
      <w:r>
        <w:rPr>
          <w:i/>
          <w:sz w:val="28"/>
        </w:rPr>
        <w:t>родительские</w:t>
      </w:r>
      <w:r>
        <w:rPr>
          <w:i/>
          <w:spacing w:val="-3"/>
          <w:sz w:val="28"/>
        </w:rPr>
        <w:t> </w:t>
      </w:r>
      <w:r>
        <w:rPr>
          <w:i/>
          <w:sz w:val="28"/>
        </w:rPr>
        <w:t>собрания. Приобщение родителей к реализации тематического периода.</w:t>
      </w:r>
    </w:p>
    <w:p>
      <w:pPr>
        <w:spacing w:line="278" w:lineRule="auto" w:before="0"/>
        <w:ind w:left="974" w:right="4505" w:firstLine="0"/>
        <w:jc w:val="left"/>
        <w:rPr>
          <w:i/>
          <w:sz w:val="28"/>
        </w:rPr>
      </w:pPr>
      <w:r>
        <w:rPr>
          <w:i/>
          <w:sz w:val="28"/>
        </w:rPr>
        <w:t>Привлечение</w:t>
      </w:r>
      <w:r>
        <w:rPr>
          <w:i/>
          <w:spacing w:val="-6"/>
          <w:sz w:val="28"/>
        </w:rPr>
        <w:t> </w:t>
      </w:r>
      <w:r>
        <w:rPr>
          <w:i/>
          <w:sz w:val="28"/>
        </w:rPr>
        <w:t>родителей</w:t>
      </w:r>
      <w:r>
        <w:rPr>
          <w:i/>
          <w:spacing w:val="-2"/>
          <w:sz w:val="28"/>
        </w:rPr>
        <w:t> </w:t>
      </w:r>
      <w:r>
        <w:rPr>
          <w:i/>
          <w:sz w:val="28"/>
        </w:rPr>
        <w:t>к</w:t>
      </w:r>
      <w:r>
        <w:rPr>
          <w:i/>
          <w:spacing w:val="-6"/>
          <w:sz w:val="28"/>
        </w:rPr>
        <w:t> </w:t>
      </w:r>
      <w:r>
        <w:rPr>
          <w:i/>
          <w:sz w:val="28"/>
        </w:rPr>
        <w:t>подготовке</w:t>
      </w:r>
      <w:r>
        <w:rPr>
          <w:i/>
          <w:spacing w:val="-6"/>
          <w:sz w:val="28"/>
        </w:rPr>
        <w:t> </w:t>
      </w:r>
      <w:r>
        <w:rPr>
          <w:i/>
          <w:sz w:val="28"/>
        </w:rPr>
        <w:t>презентаций</w:t>
      </w:r>
      <w:r>
        <w:rPr>
          <w:i/>
          <w:spacing w:val="-6"/>
          <w:sz w:val="28"/>
        </w:rPr>
        <w:t> </w:t>
      </w:r>
      <w:r>
        <w:rPr>
          <w:i/>
          <w:sz w:val="28"/>
        </w:rPr>
        <w:t>проектов</w:t>
      </w:r>
      <w:r>
        <w:rPr>
          <w:i/>
          <w:spacing w:val="-2"/>
          <w:sz w:val="28"/>
        </w:rPr>
        <w:t> </w:t>
      </w:r>
      <w:r>
        <w:rPr>
          <w:i/>
          <w:sz w:val="28"/>
        </w:rPr>
        <w:t>тематического</w:t>
      </w:r>
      <w:r>
        <w:rPr>
          <w:i/>
          <w:spacing w:val="-5"/>
          <w:sz w:val="28"/>
        </w:rPr>
        <w:t> </w:t>
      </w:r>
      <w:r>
        <w:rPr>
          <w:i/>
          <w:sz w:val="28"/>
        </w:rPr>
        <w:t>периода. Дни открытых дверей.</w:t>
      </w:r>
    </w:p>
    <w:p>
      <w:pPr>
        <w:tabs>
          <w:tab w:pos="2738" w:val="left" w:leader="none"/>
          <w:tab w:pos="6279" w:val="left" w:leader="none"/>
          <w:tab w:pos="10528" w:val="left" w:leader="none"/>
        </w:tabs>
        <w:spacing w:line="317" w:lineRule="exact" w:before="0"/>
        <w:ind w:left="974" w:right="0" w:firstLine="0"/>
        <w:jc w:val="left"/>
        <w:rPr>
          <w:i/>
          <w:sz w:val="28"/>
        </w:rPr>
      </w:pPr>
      <w:r>
        <w:rPr>
          <w:i/>
          <w:spacing w:val="-2"/>
          <w:sz w:val="28"/>
        </w:rPr>
        <w:t>Проведение</w:t>
      </w:r>
      <w:r>
        <w:rPr>
          <w:i/>
          <w:sz w:val="28"/>
        </w:rPr>
        <w:tab/>
        <w:t>открытых</w:t>
      </w:r>
      <w:r>
        <w:rPr>
          <w:i/>
          <w:spacing w:val="19"/>
          <w:sz w:val="28"/>
        </w:rPr>
        <w:t> </w:t>
      </w:r>
      <w:r>
        <w:rPr>
          <w:i/>
          <w:spacing w:val="-2"/>
          <w:sz w:val="28"/>
        </w:rPr>
        <w:t>просмотров</w:t>
      </w:r>
      <w:r>
        <w:rPr>
          <w:i/>
          <w:sz w:val="28"/>
        </w:rPr>
        <w:tab/>
      </w:r>
      <w:r>
        <w:rPr>
          <w:i/>
          <w:spacing w:val="-2"/>
          <w:sz w:val="28"/>
        </w:rPr>
        <w:t>образовательной</w:t>
      </w:r>
      <w:r>
        <w:rPr>
          <w:i/>
          <w:spacing w:val="3"/>
          <w:sz w:val="28"/>
        </w:rPr>
        <w:t> </w:t>
      </w:r>
      <w:r>
        <w:rPr>
          <w:i/>
          <w:spacing w:val="-2"/>
          <w:sz w:val="28"/>
        </w:rPr>
        <w:t>деятельности</w:t>
      </w:r>
      <w:r>
        <w:rPr>
          <w:i/>
          <w:sz w:val="28"/>
        </w:rPr>
        <w:tab/>
        <w:t>для</w:t>
      </w:r>
      <w:r>
        <w:rPr>
          <w:i/>
          <w:spacing w:val="-4"/>
          <w:sz w:val="28"/>
        </w:rPr>
        <w:t> </w:t>
      </w:r>
      <w:r>
        <w:rPr>
          <w:i/>
          <w:spacing w:val="-2"/>
          <w:sz w:val="28"/>
        </w:rPr>
        <w:t>родителей.</w:t>
      </w:r>
    </w:p>
    <w:p>
      <w:pPr>
        <w:spacing w:after="0" w:line="317" w:lineRule="exact"/>
        <w:jc w:val="left"/>
        <w:rPr>
          <w:i/>
          <w:sz w:val="28"/>
        </w:rPr>
        <w:sectPr>
          <w:headerReference w:type="default" r:id="rId244"/>
          <w:footerReference w:type="default" r:id="rId245"/>
          <w:pgSz w:w="16850" w:h="11920" w:orient="landscape"/>
          <w:pgMar w:header="2" w:footer="1078" w:top="240" w:bottom="1260" w:left="425" w:right="141"/>
        </w:sectPr>
      </w:pPr>
    </w:p>
    <w:p>
      <w:pPr>
        <w:pStyle w:val="BodyText"/>
        <w:spacing w:before="182"/>
        <w:rPr>
          <w:i/>
        </w:rPr>
      </w:pPr>
    </w:p>
    <w:p>
      <w:pPr>
        <w:spacing w:before="0"/>
        <w:ind w:left="974" w:right="0" w:firstLine="0"/>
        <w:jc w:val="left"/>
        <w:rPr>
          <w:i/>
          <w:sz w:val="28"/>
        </w:rPr>
      </w:pPr>
      <w:r>
        <w:rPr>
          <w:i/>
          <w:spacing w:val="-2"/>
          <w:sz w:val="28"/>
        </w:rPr>
        <w:t>Анкетирование.</w:t>
      </w:r>
    </w:p>
    <w:p>
      <w:pPr>
        <w:spacing w:before="51"/>
        <w:ind w:left="974" w:right="0" w:firstLine="0"/>
        <w:jc w:val="left"/>
        <w:rPr>
          <w:i/>
          <w:sz w:val="28"/>
        </w:rPr>
      </w:pPr>
      <w:r>
        <w:rPr>
          <w:i/>
          <w:sz w:val="28"/>
        </w:rPr>
        <w:t>Проведение</w:t>
      </w:r>
      <w:r>
        <w:rPr>
          <w:i/>
          <w:spacing w:val="-8"/>
          <w:sz w:val="28"/>
        </w:rPr>
        <w:t> </w:t>
      </w:r>
      <w:r>
        <w:rPr>
          <w:i/>
          <w:sz w:val="28"/>
        </w:rPr>
        <w:t>круглых</w:t>
      </w:r>
      <w:r>
        <w:rPr>
          <w:i/>
          <w:spacing w:val="-8"/>
          <w:sz w:val="28"/>
        </w:rPr>
        <w:t> </w:t>
      </w:r>
      <w:r>
        <w:rPr>
          <w:i/>
          <w:sz w:val="28"/>
        </w:rPr>
        <w:t>столов,</w:t>
      </w:r>
      <w:r>
        <w:rPr>
          <w:i/>
          <w:spacing w:val="-5"/>
          <w:sz w:val="28"/>
        </w:rPr>
        <w:t> </w:t>
      </w:r>
      <w:r>
        <w:rPr>
          <w:i/>
          <w:sz w:val="28"/>
        </w:rPr>
        <w:t>мастер</w:t>
      </w:r>
      <w:r>
        <w:rPr>
          <w:i/>
          <w:spacing w:val="-4"/>
          <w:sz w:val="28"/>
        </w:rPr>
        <w:t> </w:t>
      </w:r>
      <w:r>
        <w:rPr>
          <w:i/>
          <w:sz w:val="28"/>
        </w:rPr>
        <w:t>–</w:t>
      </w:r>
      <w:r>
        <w:rPr>
          <w:i/>
          <w:spacing w:val="-5"/>
          <w:sz w:val="28"/>
        </w:rPr>
        <w:t> </w:t>
      </w:r>
      <w:r>
        <w:rPr>
          <w:i/>
          <w:sz w:val="28"/>
        </w:rPr>
        <w:t>классов,</w:t>
      </w:r>
      <w:r>
        <w:rPr>
          <w:i/>
          <w:spacing w:val="-5"/>
          <w:sz w:val="28"/>
        </w:rPr>
        <w:t> </w:t>
      </w:r>
      <w:r>
        <w:rPr>
          <w:i/>
          <w:spacing w:val="-2"/>
          <w:sz w:val="28"/>
        </w:rPr>
        <w:t>тренингов.</w:t>
      </w:r>
    </w:p>
    <w:p>
      <w:pPr>
        <w:spacing w:before="47"/>
        <w:ind w:left="974" w:right="0" w:firstLine="69"/>
        <w:jc w:val="left"/>
        <w:rPr>
          <w:i/>
          <w:sz w:val="28"/>
        </w:rPr>
      </w:pPr>
      <w:r>
        <w:rPr>
          <w:i/>
          <w:sz w:val="28"/>
        </w:rPr>
        <w:t>Оформление</w:t>
      </w:r>
      <w:r>
        <w:rPr>
          <w:i/>
          <w:spacing w:val="-12"/>
          <w:sz w:val="28"/>
        </w:rPr>
        <w:t> </w:t>
      </w:r>
      <w:r>
        <w:rPr>
          <w:i/>
          <w:sz w:val="28"/>
        </w:rPr>
        <w:t>выставок</w:t>
      </w:r>
      <w:r>
        <w:rPr>
          <w:i/>
          <w:spacing w:val="-9"/>
          <w:sz w:val="28"/>
        </w:rPr>
        <w:t> </w:t>
      </w:r>
      <w:r>
        <w:rPr>
          <w:i/>
          <w:sz w:val="28"/>
        </w:rPr>
        <w:t>детского</w:t>
      </w:r>
      <w:r>
        <w:rPr>
          <w:i/>
          <w:spacing w:val="-9"/>
          <w:sz w:val="28"/>
        </w:rPr>
        <w:t> </w:t>
      </w:r>
      <w:r>
        <w:rPr>
          <w:i/>
          <w:sz w:val="28"/>
        </w:rPr>
        <w:t>художественного</w:t>
      </w:r>
      <w:r>
        <w:rPr>
          <w:i/>
          <w:spacing w:val="-9"/>
          <w:sz w:val="28"/>
        </w:rPr>
        <w:t> </w:t>
      </w:r>
      <w:r>
        <w:rPr>
          <w:i/>
          <w:sz w:val="28"/>
        </w:rPr>
        <w:t>творчества,</w:t>
      </w:r>
      <w:r>
        <w:rPr>
          <w:i/>
          <w:spacing w:val="-10"/>
          <w:sz w:val="28"/>
        </w:rPr>
        <w:t> </w:t>
      </w:r>
      <w:r>
        <w:rPr>
          <w:i/>
          <w:sz w:val="28"/>
        </w:rPr>
        <w:t>галерей;</w:t>
      </w:r>
      <w:r>
        <w:rPr>
          <w:i/>
          <w:spacing w:val="-10"/>
          <w:sz w:val="28"/>
        </w:rPr>
        <w:t> </w:t>
      </w:r>
      <w:r>
        <w:rPr>
          <w:i/>
          <w:sz w:val="28"/>
        </w:rPr>
        <w:t>работа</w:t>
      </w:r>
      <w:r>
        <w:rPr>
          <w:i/>
          <w:spacing w:val="-9"/>
          <w:sz w:val="28"/>
        </w:rPr>
        <w:t> </w:t>
      </w:r>
      <w:r>
        <w:rPr>
          <w:i/>
          <w:sz w:val="28"/>
        </w:rPr>
        <w:t>семейных</w:t>
      </w:r>
      <w:r>
        <w:rPr>
          <w:i/>
          <w:spacing w:val="-10"/>
          <w:sz w:val="28"/>
        </w:rPr>
        <w:t> </w:t>
      </w:r>
      <w:r>
        <w:rPr>
          <w:i/>
          <w:sz w:val="28"/>
        </w:rPr>
        <w:t>художественных</w:t>
      </w:r>
      <w:r>
        <w:rPr>
          <w:i/>
          <w:spacing w:val="-9"/>
          <w:sz w:val="28"/>
        </w:rPr>
        <w:t> </w:t>
      </w:r>
      <w:r>
        <w:rPr>
          <w:i/>
          <w:spacing w:val="-2"/>
          <w:sz w:val="28"/>
        </w:rPr>
        <w:t>студий.</w:t>
      </w:r>
    </w:p>
    <w:p>
      <w:pPr>
        <w:spacing w:line="276" w:lineRule="auto" w:before="48"/>
        <w:ind w:left="330" w:right="0" w:firstLine="643"/>
        <w:jc w:val="left"/>
        <w:rPr>
          <w:i/>
          <w:sz w:val="28"/>
        </w:rPr>
      </w:pPr>
      <w:r>
        <w:rPr>
          <w:i/>
          <w:sz w:val="28"/>
        </w:rPr>
        <w:t>Издательская</w:t>
      </w:r>
      <w:r>
        <w:rPr>
          <w:i/>
          <w:spacing w:val="80"/>
          <w:w w:val="150"/>
          <w:sz w:val="28"/>
        </w:rPr>
        <w:t> </w:t>
      </w:r>
      <w:r>
        <w:rPr>
          <w:i/>
          <w:sz w:val="28"/>
        </w:rPr>
        <w:t>деятельность</w:t>
      </w:r>
      <w:r>
        <w:rPr>
          <w:i/>
          <w:spacing w:val="80"/>
          <w:sz w:val="28"/>
        </w:rPr>
        <w:t> </w:t>
      </w:r>
      <w:r>
        <w:rPr>
          <w:i/>
          <w:sz w:val="28"/>
        </w:rPr>
        <w:t>для</w:t>
      </w:r>
      <w:r>
        <w:rPr>
          <w:i/>
          <w:spacing w:val="80"/>
          <w:sz w:val="28"/>
        </w:rPr>
        <w:t> </w:t>
      </w:r>
      <w:r>
        <w:rPr>
          <w:i/>
          <w:sz w:val="28"/>
        </w:rPr>
        <w:t>родителей:</w:t>
      </w:r>
      <w:r>
        <w:rPr>
          <w:i/>
          <w:spacing w:val="80"/>
          <w:w w:val="150"/>
          <w:sz w:val="28"/>
        </w:rPr>
        <w:t> </w:t>
      </w:r>
      <w:r>
        <w:rPr>
          <w:i/>
          <w:sz w:val="28"/>
        </w:rPr>
        <w:t>выпуск</w:t>
      </w:r>
      <w:r>
        <w:rPr>
          <w:i/>
          <w:spacing w:val="80"/>
          <w:sz w:val="28"/>
        </w:rPr>
        <w:t> </w:t>
      </w:r>
      <w:r>
        <w:rPr>
          <w:i/>
          <w:sz w:val="28"/>
        </w:rPr>
        <w:t>тематической</w:t>
      </w:r>
      <w:r>
        <w:rPr>
          <w:i/>
          <w:spacing w:val="80"/>
          <w:w w:val="150"/>
          <w:sz w:val="28"/>
        </w:rPr>
        <w:t> </w:t>
      </w:r>
      <w:r>
        <w:rPr>
          <w:i/>
          <w:sz w:val="28"/>
        </w:rPr>
        <w:t>раздаточной</w:t>
      </w:r>
      <w:r>
        <w:rPr>
          <w:i/>
          <w:spacing w:val="80"/>
          <w:w w:val="150"/>
          <w:sz w:val="28"/>
        </w:rPr>
        <w:t> </w:t>
      </w:r>
      <w:r>
        <w:rPr>
          <w:i/>
          <w:sz w:val="28"/>
        </w:rPr>
        <w:t>информации</w:t>
      </w:r>
      <w:r>
        <w:rPr>
          <w:i/>
          <w:spacing w:val="80"/>
          <w:w w:val="150"/>
          <w:sz w:val="28"/>
        </w:rPr>
        <w:t> </w:t>
      </w:r>
      <w:r>
        <w:rPr>
          <w:i/>
          <w:sz w:val="28"/>
        </w:rPr>
        <w:t>педагогического просвещения в форме брошюр; стендовая информация; новости на сайте детского сада.</w:t>
      </w:r>
    </w:p>
    <w:p>
      <w:pPr>
        <w:spacing w:before="1"/>
        <w:ind w:left="974" w:right="0" w:firstLine="0"/>
        <w:jc w:val="left"/>
        <w:rPr>
          <w:i/>
          <w:sz w:val="28"/>
        </w:rPr>
      </w:pPr>
      <w:r>
        <w:rPr>
          <w:i/>
          <w:sz w:val="28"/>
        </w:rPr>
        <w:t>Размещение</w:t>
      </w:r>
      <w:r>
        <w:rPr>
          <w:i/>
          <w:spacing w:val="28"/>
          <w:sz w:val="28"/>
        </w:rPr>
        <w:t> </w:t>
      </w:r>
      <w:r>
        <w:rPr>
          <w:i/>
          <w:sz w:val="28"/>
        </w:rPr>
        <w:t>задач</w:t>
      </w:r>
      <w:r>
        <w:rPr>
          <w:i/>
          <w:spacing w:val="32"/>
          <w:sz w:val="28"/>
        </w:rPr>
        <w:t> </w:t>
      </w:r>
      <w:r>
        <w:rPr>
          <w:i/>
          <w:sz w:val="28"/>
        </w:rPr>
        <w:t>тематических</w:t>
      </w:r>
      <w:r>
        <w:rPr>
          <w:i/>
          <w:spacing w:val="31"/>
          <w:sz w:val="28"/>
        </w:rPr>
        <w:t> </w:t>
      </w:r>
      <w:r>
        <w:rPr>
          <w:i/>
          <w:sz w:val="28"/>
        </w:rPr>
        <w:t>периодов</w:t>
      </w:r>
      <w:r>
        <w:rPr>
          <w:i/>
          <w:spacing w:val="31"/>
          <w:sz w:val="28"/>
        </w:rPr>
        <w:t> </w:t>
      </w:r>
      <w:r>
        <w:rPr>
          <w:i/>
          <w:sz w:val="28"/>
        </w:rPr>
        <w:t>и</w:t>
      </w:r>
      <w:r>
        <w:rPr>
          <w:i/>
          <w:spacing w:val="34"/>
          <w:sz w:val="28"/>
        </w:rPr>
        <w:t> </w:t>
      </w:r>
      <w:r>
        <w:rPr>
          <w:i/>
          <w:sz w:val="28"/>
        </w:rPr>
        <w:t>ежедневной</w:t>
      </w:r>
      <w:r>
        <w:rPr>
          <w:i/>
          <w:spacing w:val="31"/>
          <w:sz w:val="28"/>
        </w:rPr>
        <w:t> </w:t>
      </w:r>
      <w:r>
        <w:rPr>
          <w:i/>
          <w:sz w:val="28"/>
        </w:rPr>
        <w:t>информации</w:t>
      </w:r>
      <w:r>
        <w:rPr>
          <w:i/>
          <w:spacing w:val="32"/>
          <w:sz w:val="28"/>
        </w:rPr>
        <w:t> </w:t>
      </w:r>
      <w:r>
        <w:rPr>
          <w:i/>
          <w:sz w:val="28"/>
        </w:rPr>
        <w:t>об</w:t>
      </w:r>
      <w:r>
        <w:rPr>
          <w:i/>
          <w:spacing w:val="32"/>
          <w:sz w:val="28"/>
        </w:rPr>
        <w:t> </w:t>
      </w:r>
      <w:r>
        <w:rPr>
          <w:i/>
          <w:sz w:val="28"/>
        </w:rPr>
        <w:t>образовательной</w:t>
      </w:r>
      <w:r>
        <w:rPr>
          <w:i/>
          <w:spacing w:val="33"/>
          <w:sz w:val="28"/>
        </w:rPr>
        <w:t> </w:t>
      </w:r>
      <w:r>
        <w:rPr>
          <w:i/>
          <w:sz w:val="28"/>
        </w:rPr>
        <w:t>деятельности</w:t>
      </w:r>
      <w:r>
        <w:rPr>
          <w:i/>
          <w:spacing w:val="32"/>
          <w:sz w:val="28"/>
        </w:rPr>
        <w:t> </w:t>
      </w:r>
      <w:r>
        <w:rPr>
          <w:i/>
          <w:sz w:val="28"/>
        </w:rPr>
        <w:t>с</w:t>
      </w:r>
      <w:r>
        <w:rPr>
          <w:i/>
          <w:spacing w:val="34"/>
          <w:sz w:val="28"/>
        </w:rPr>
        <w:t> </w:t>
      </w:r>
      <w:r>
        <w:rPr>
          <w:i/>
          <w:spacing w:val="-2"/>
          <w:sz w:val="28"/>
        </w:rPr>
        <w:t>детьми</w:t>
      </w:r>
    </w:p>
    <w:p>
      <w:pPr>
        <w:spacing w:before="48"/>
        <w:ind w:left="330" w:right="0" w:firstLine="0"/>
        <w:jc w:val="left"/>
        <w:rPr>
          <w:i/>
          <w:sz w:val="28"/>
        </w:rPr>
      </w:pPr>
      <w:r>
        <w:rPr>
          <w:i/>
          <w:sz w:val="28"/>
        </w:rPr>
        <w:t>«Как</w:t>
      </w:r>
      <w:r>
        <w:rPr>
          <w:i/>
          <w:spacing w:val="-7"/>
          <w:sz w:val="28"/>
        </w:rPr>
        <w:t> </w:t>
      </w:r>
      <w:r>
        <w:rPr>
          <w:i/>
          <w:sz w:val="28"/>
        </w:rPr>
        <w:t>живёте,</w:t>
      </w:r>
      <w:r>
        <w:rPr>
          <w:i/>
          <w:spacing w:val="-5"/>
          <w:sz w:val="28"/>
        </w:rPr>
        <w:t> </w:t>
      </w:r>
      <w:r>
        <w:rPr>
          <w:i/>
          <w:spacing w:val="-2"/>
          <w:sz w:val="28"/>
        </w:rPr>
        <w:t>ребятишки?».</w:t>
      </w:r>
    </w:p>
    <w:p>
      <w:pPr>
        <w:spacing w:before="48"/>
        <w:ind w:left="974" w:right="0" w:firstLine="0"/>
        <w:jc w:val="left"/>
        <w:rPr>
          <w:i/>
          <w:sz w:val="28"/>
        </w:rPr>
      </w:pPr>
      <w:r>
        <w:rPr>
          <w:i/>
          <w:sz w:val="28"/>
        </w:rPr>
        <w:t>Совместная</w:t>
      </w:r>
      <w:r>
        <w:rPr>
          <w:i/>
          <w:spacing w:val="-11"/>
          <w:sz w:val="28"/>
        </w:rPr>
        <w:t> </w:t>
      </w:r>
      <w:r>
        <w:rPr>
          <w:i/>
          <w:sz w:val="28"/>
        </w:rPr>
        <w:t>деятельность:</w:t>
      </w:r>
      <w:r>
        <w:rPr>
          <w:i/>
          <w:spacing w:val="-9"/>
          <w:sz w:val="28"/>
        </w:rPr>
        <w:t> </w:t>
      </w:r>
      <w:r>
        <w:rPr>
          <w:i/>
          <w:sz w:val="28"/>
        </w:rPr>
        <w:t>проекты,</w:t>
      </w:r>
      <w:r>
        <w:rPr>
          <w:i/>
          <w:spacing w:val="-9"/>
          <w:sz w:val="28"/>
        </w:rPr>
        <w:t> </w:t>
      </w:r>
      <w:r>
        <w:rPr>
          <w:i/>
          <w:sz w:val="28"/>
        </w:rPr>
        <w:t>семейная</w:t>
      </w:r>
      <w:r>
        <w:rPr>
          <w:i/>
          <w:spacing w:val="-11"/>
          <w:sz w:val="28"/>
        </w:rPr>
        <w:t> </w:t>
      </w:r>
      <w:r>
        <w:rPr>
          <w:i/>
          <w:sz w:val="28"/>
        </w:rPr>
        <w:t>ассамблея,</w:t>
      </w:r>
      <w:r>
        <w:rPr>
          <w:i/>
          <w:spacing w:val="-9"/>
          <w:sz w:val="28"/>
        </w:rPr>
        <w:t> </w:t>
      </w:r>
      <w:r>
        <w:rPr>
          <w:i/>
          <w:sz w:val="28"/>
        </w:rPr>
        <w:t>семейный</w:t>
      </w:r>
      <w:r>
        <w:rPr>
          <w:i/>
          <w:spacing w:val="-7"/>
          <w:sz w:val="28"/>
        </w:rPr>
        <w:t> </w:t>
      </w:r>
      <w:r>
        <w:rPr>
          <w:i/>
          <w:spacing w:val="-2"/>
          <w:sz w:val="28"/>
        </w:rPr>
        <w:t>театр.</w:t>
      </w:r>
    </w:p>
    <w:p>
      <w:pPr>
        <w:pStyle w:val="BodyText"/>
        <w:spacing w:before="6"/>
        <w:rPr>
          <w:i/>
        </w:rPr>
      </w:pPr>
    </w:p>
    <w:p>
      <w:pPr>
        <w:pStyle w:val="Heading1"/>
        <w:numPr>
          <w:ilvl w:val="1"/>
          <w:numId w:val="21"/>
        </w:numPr>
        <w:tabs>
          <w:tab w:pos="1559" w:val="left" w:leader="none"/>
        </w:tabs>
        <w:spacing w:line="278" w:lineRule="auto" w:before="0" w:after="0"/>
        <w:ind w:left="1137" w:right="1081" w:firstLine="0"/>
        <w:jc w:val="center"/>
        <w:rPr>
          <w:sz w:val="26"/>
        </w:rPr>
      </w:pPr>
      <w:r>
        <w:rPr/>
        <w:t>Направления</w:t>
      </w:r>
      <w:r>
        <w:rPr>
          <w:spacing w:val="-4"/>
        </w:rPr>
        <w:t> </w:t>
      </w:r>
      <w:r>
        <w:rPr/>
        <w:t>и</w:t>
      </w:r>
      <w:r>
        <w:rPr>
          <w:spacing w:val="-3"/>
        </w:rPr>
        <w:t> </w:t>
      </w:r>
      <w:r>
        <w:rPr/>
        <w:t>задачи</w:t>
      </w:r>
      <w:r>
        <w:rPr>
          <w:spacing w:val="-3"/>
        </w:rPr>
        <w:t> </w:t>
      </w:r>
      <w:r>
        <w:rPr/>
        <w:t>коррекционно-развивающей</w:t>
      </w:r>
      <w:r>
        <w:rPr>
          <w:spacing w:val="-4"/>
        </w:rPr>
        <w:t> </w:t>
      </w:r>
      <w:r>
        <w:rPr/>
        <w:t>работы</w:t>
      </w:r>
      <w:r>
        <w:rPr>
          <w:spacing w:val="-3"/>
        </w:rPr>
        <w:t> </w:t>
      </w:r>
      <w:r>
        <w:rPr/>
        <w:t>(далее</w:t>
      </w:r>
      <w:r>
        <w:rPr>
          <w:spacing w:val="-1"/>
        </w:rPr>
        <w:t> </w:t>
      </w:r>
      <w:r>
        <w:rPr/>
        <w:t>-</w:t>
      </w:r>
      <w:r>
        <w:rPr>
          <w:spacing w:val="-3"/>
        </w:rPr>
        <w:t> </w:t>
      </w:r>
      <w:r>
        <w:rPr/>
        <w:t>КРР)</w:t>
      </w:r>
      <w:r>
        <w:rPr>
          <w:spacing w:val="-2"/>
        </w:rPr>
        <w:t> </w:t>
      </w:r>
      <w:r>
        <w:rPr/>
        <w:t>с</w:t>
      </w:r>
      <w:r>
        <w:rPr>
          <w:spacing w:val="-3"/>
        </w:rPr>
        <w:t> </w:t>
      </w:r>
      <w:r>
        <w:rPr/>
        <w:t>детьми</w:t>
      </w:r>
      <w:r>
        <w:rPr>
          <w:spacing w:val="-2"/>
        </w:rPr>
        <w:t> </w:t>
      </w:r>
      <w:r>
        <w:rPr/>
        <w:t>дошкольного</w:t>
      </w:r>
      <w:r>
        <w:rPr>
          <w:spacing w:val="-2"/>
        </w:rPr>
        <w:t> </w:t>
      </w:r>
      <w:r>
        <w:rPr/>
        <w:t>возраста</w:t>
      </w:r>
      <w:r>
        <w:rPr>
          <w:spacing w:val="-1"/>
        </w:rPr>
        <w:t> </w:t>
      </w:r>
      <w:r>
        <w:rPr/>
        <w:t>с особыми образовательными потребностями (далее - ООП) различных целевых групп, в том числе детей</w:t>
      </w:r>
    </w:p>
    <w:p>
      <w:pPr>
        <w:spacing w:line="317" w:lineRule="exact" w:before="0"/>
        <w:ind w:left="54" w:right="0" w:firstLine="0"/>
        <w:jc w:val="center"/>
        <w:rPr>
          <w:b/>
          <w:sz w:val="28"/>
        </w:rPr>
      </w:pPr>
      <w:r>
        <w:rPr>
          <w:b/>
          <w:sz w:val="28"/>
        </w:rPr>
        <w:t>с</w:t>
      </w:r>
      <w:r>
        <w:rPr>
          <w:b/>
          <w:spacing w:val="-7"/>
          <w:sz w:val="28"/>
        </w:rPr>
        <w:t> </w:t>
      </w:r>
      <w:r>
        <w:rPr>
          <w:b/>
          <w:sz w:val="28"/>
        </w:rPr>
        <w:t>ограниченными</w:t>
      </w:r>
      <w:r>
        <w:rPr>
          <w:b/>
          <w:spacing w:val="-8"/>
          <w:sz w:val="28"/>
        </w:rPr>
        <w:t> </w:t>
      </w:r>
      <w:r>
        <w:rPr>
          <w:b/>
          <w:sz w:val="28"/>
        </w:rPr>
        <w:t>возможностями</w:t>
      </w:r>
      <w:r>
        <w:rPr>
          <w:b/>
          <w:spacing w:val="-5"/>
          <w:sz w:val="28"/>
        </w:rPr>
        <w:t> </w:t>
      </w:r>
      <w:r>
        <w:rPr>
          <w:b/>
          <w:sz w:val="28"/>
        </w:rPr>
        <w:t>здоровья</w:t>
      </w:r>
      <w:r>
        <w:rPr>
          <w:b/>
          <w:spacing w:val="-6"/>
          <w:sz w:val="28"/>
        </w:rPr>
        <w:t> </w:t>
      </w:r>
      <w:r>
        <w:rPr>
          <w:b/>
          <w:sz w:val="28"/>
        </w:rPr>
        <w:t>(далее</w:t>
      </w:r>
      <w:r>
        <w:rPr>
          <w:b/>
          <w:spacing w:val="-2"/>
          <w:sz w:val="28"/>
        </w:rPr>
        <w:t> </w:t>
      </w:r>
      <w:r>
        <w:rPr>
          <w:b/>
          <w:sz w:val="28"/>
        </w:rPr>
        <w:t>-</w:t>
      </w:r>
      <w:r>
        <w:rPr>
          <w:b/>
          <w:spacing w:val="-5"/>
          <w:sz w:val="28"/>
        </w:rPr>
        <w:t> </w:t>
      </w:r>
      <w:r>
        <w:rPr>
          <w:b/>
          <w:sz w:val="28"/>
        </w:rPr>
        <w:t>ОВЗ)</w:t>
      </w:r>
      <w:r>
        <w:rPr>
          <w:b/>
          <w:spacing w:val="-5"/>
          <w:sz w:val="28"/>
        </w:rPr>
        <w:t> </w:t>
      </w:r>
      <w:r>
        <w:rPr>
          <w:b/>
          <w:sz w:val="28"/>
        </w:rPr>
        <w:t>и</w:t>
      </w:r>
      <w:r>
        <w:rPr>
          <w:b/>
          <w:spacing w:val="-6"/>
          <w:sz w:val="28"/>
        </w:rPr>
        <w:t> </w:t>
      </w:r>
      <w:r>
        <w:rPr>
          <w:b/>
          <w:sz w:val="28"/>
        </w:rPr>
        <w:t>детей-инвалидов</w:t>
      </w:r>
      <w:r>
        <w:rPr>
          <w:b/>
          <w:spacing w:val="-5"/>
          <w:sz w:val="28"/>
        </w:rPr>
        <w:t> </w:t>
      </w:r>
      <w:r>
        <w:rPr>
          <w:b/>
          <w:sz w:val="28"/>
        </w:rPr>
        <w:t>(п.27,28.</w:t>
      </w:r>
      <w:r>
        <w:rPr>
          <w:b/>
          <w:spacing w:val="-6"/>
          <w:sz w:val="28"/>
        </w:rPr>
        <w:t> </w:t>
      </w:r>
      <w:r>
        <w:rPr>
          <w:b/>
          <w:sz w:val="28"/>
        </w:rPr>
        <w:t>ФОП</w:t>
      </w:r>
      <w:r>
        <w:rPr>
          <w:b/>
          <w:spacing w:val="-4"/>
          <w:sz w:val="28"/>
        </w:rPr>
        <w:t> ДО).</w:t>
      </w:r>
    </w:p>
    <w:p>
      <w:pPr>
        <w:pStyle w:val="BodyText"/>
        <w:spacing w:line="276" w:lineRule="auto" w:before="43"/>
        <w:ind w:left="614" w:right="926" w:firstLine="360"/>
        <w:jc w:val="both"/>
      </w:pPr>
      <w:r>
        <w:rPr/>
        <w:t>С целью выполнения рекомендаций ПМПК по работе с детьми с ОВЗ в МАДОУ разработаны Адаптированные образовательные программы для детей с тяжелыми нарушениями речи. Реализация АОП осуществляется с письменного согласия родителей.</w:t>
      </w:r>
    </w:p>
    <w:p>
      <w:pPr>
        <w:pStyle w:val="BodyText"/>
        <w:spacing w:line="276" w:lineRule="auto" w:before="1"/>
        <w:ind w:left="614" w:right="912" w:firstLine="360"/>
        <w:jc w:val="both"/>
      </w:pPr>
      <w:r>
        <w:rPr>
          <w:b/>
        </w:rPr>
        <w:t>Коррекционно-развивающая работа и\или инклюзивное образование </w:t>
      </w:r>
      <w:r>
        <w:rPr/>
        <w:t>в МАДОУ направлено на обеспечение коррекции нарушений развития у различных категорий детей (целевые группы), включая детей с ООП, в том числе детей</w:t>
      </w:r>
      <w:r>
        <w:rPr>
          <w:spacing w:val="40"/>
        </w:rPr>
        <w:t> </w:t>
      </w:r>
      <w:r>
        <w:rPr/>
        <w:t>с</w:t>
      </w:r>
      <w:r>
        <w:rPr>
          <w:spacing w:val="-2"/>
        </w:rPr>
        <w:t> </w:t>
      </w:r>
      <w:r>
        <w:rPr/>
        <w:t>ОВЗ</w:t>
      </w:r>
      <w:r>
        <w:rPr>
          <w:spacing w:val="-2"/>
        </w:rPr>
        <w:t> </w:t>
      </w:r>
      <w:r>
        <w:rPr/>
        <w:t>и</w:t>
      </w:r>
      <w:r>
        <w:rPr>
          <w:spacing w:val="-1"/>
        </w:rPr>
        <w:t> </w:t>
      </w:r>
      <w:r>
        <w:rPr/>
        <w:t>детей-инвалидов;</w:t>
      </w:r>
      <w:r>
        <w:rPr>
          <w:spacing w:val="-5"/>
        </w:rPr>
        <w:t> </w:t>
      </w:r>
      <w:r>
        <w:rPr/>
        <w:t>оказание</w:t>
      </w:r>
      <w:r>
        <w:rPr>
          <w:spacing w:val="-2"/>
        </w:rPr>
        <w:t> </w:t>
      </w:r>
      <w:r>
        <w:rPr/>
        <w:t>им</w:t>
      </w:r>
      <w:r>
        <w:rPr>
          <w:spacing w:val="-5"/>
        </w:rPr>
        <w:t> </w:t>
      </w:r>
      <w:r>
        <w:rPr/>
        <w:t>квалифицированной</w:t>
      </w:r>
      <w:r>
        <w:rPr>
          <w:spacing w:val="-4"/>
        </w:rPr>
        <w:t> </w:t>
      </w:r>
      <w:r>
        <w:rPr/>
        <w:t>помощи</w:t>
      </w:r>
      <w:r>
        <w:rPr>
          <w:spacing w:val="-2"/>
        </w:rPr>
        <w:t> </w:t>
      </w:r>
      <w:r>
        <w:rPr/>
        <w:t>в</w:t>
      </w:r>
      <w:r>
        <w:rPr>
          <w:spacing w:val="-3"/>
        </w:rPr>
        <w:t> </w:t>
      </w:r>
      <w:r>
        <w:rPr/>
        <w:t>освоении</w:t>
      </w:r>
      <w:r>
        <w:rPr>
          <w:spacing w:val="-4"/>
        </w:rPr>
        <w:t> </w:t>
      </w:r>
      <w:r>
        <w:rPr/>
        <w:t>Программы, их</w:t>
      </w:r>
      <w:r>
        <w:rPr>
          <w:spacing w:val="-1"/>
        </w:rPr>
        <w:t> </w:t>
      </w:r>
      <w:r>
        <w:rPr/>
        <w:t>разностороннее</w:t>
      </w:r>
      <w:r>
        <w:rPr>
          <w:spacing w:val="-2"/>
        </w:rPr>
        <w:t> </w:t>
      </w:r>
      <w:r>
        <w:rPr/>
        <w:t>развитие</w:t>
      </w:r>
      <w:r>
        <w:rPr>
          <w:spacing w:val="-2"/>
        </w:rPr>
        <w:t> </w:t>
      </w:r>
      <w:r>
        <w:rPr/>
        <w:t>с учетом возрастных и индивидуальных особенностей, социальной адаптации.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динамикиих развития. КРР в МАДОУ «Детский сад № 366» осуществляют воспитатели, педагог-психолог, учителя-логопеды, музыкальные руководители инструктора по физической культуре.</w:t>
      </w:r>
    </w:p>
    <w:p>
      <w:pPr>
        <w:pStyle w:val="BodyText"/>
        <w:ind w:left="974"/>
        <w:jc w:val="both"/>
      </w:pPr>
      <w:r>
        <w:rPr/>
        <w:t>Содержание</w:t>
      </w:r>
      <w:r>
        <w:rPr>
          <w:spacing w:val="-10"/>
        </w:rPr>
        <w:t> </w:t>
      </w:r>
      <w:r>
        <w:rPr/>
        <w:t>коррекционно-развивающей</w:t>
      </w:r>
      <w:r>
        <w:rPr>
          <w:spacing w:val="-7"/>
        </w:rPr>
        <w:t> </w:t>
      </w:r>
      <w:r>
        <w:rPr/>
        <w:t>работы</w:t>
      </w:r>
      <w:r>
        <w:rPr>
          <w:spacing w:val="-7"/>
        </w:rPr>
        <w:t> </w:t>
      </w:r>
      <w:r>
        <w:rPr/>
        <w:t>в</w:t>
      </w:r>
      <w:r>
        <w:rPr>
          <w:spacing w:val="-8"/>
        </w:rPr>
        <w:t> </w:t>
      </w:r>
      <w:r>
        <w:rPr/>
        <w:t>МАДОУ</w:t>
      </w:r>
      <w:r>
        <w:rPr>
          <w:spacing w:val="-10"/>
        </w:rPr>
        <w:t> </w:t>
      </w:r>
      <w:r>
        <w:rPr/>
        <w:t>включает</w:t>
      </w:r>
      <w:r>
        <w:rPr>
          <w:spacing w:val="-7"/>
        </w:rPr>
        <w:t> </w:t>
      </w:r>
      <w:r>
        <w:rPr/>
        <w:t>следующие</w:t>
      </w:r>
      <w:r>
        <w:rPr>
          <w:spacing w:val="-7"/>
        </w:rPr>
        <w:t> </w:t>
      </w:r>
      <w:r>
        <w:rPr>
          <w:spacing w:val="-2"/>
        </w:rPr>
        <w:t>блоки:</w:t>
      </w:r>
    </w:p>
    <w:p>
      <w:pPr>
        <w:pStyle w:val="BodyText"/>
        <w:spacing w:before="103"/>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273" w:hRule="atLeast"/>
        </w:trPr>
        <w:tc>
          <w:tcPr>
            <w:tcW w:w="3144" w:type="dxa"/>
          </w:tcPr>
          <w:p>
            <w:pPr>
              <w:pStyle w:val="TableParagraph"/>
              <w:spacing w:line="228" w:lineRule="exact"/>
              <w:rPr>
                <w:b/>
                <w:sz w:val="20"/>
              </w:rPr>
            </w:pPr>
            <w:r>
              <w:rPr>
                <w:b/>
                <w:spacing w:val="-4"/>
                <w:sz w:val="20"/>
              </w:rPr>
              <w:t>Этапы</w:t>
            </w:r>
          </w:p>
        </w:tc>
        <w:tc>
          <w:tcPr>
            <w:tcW w:w="5761" w:type="dxa"/>
          </w:tcPr>
          <w:p>
            <w:pPr>
              <w:pStyle w:val="TableParagraph"/>
              <w:spacing w:line="228" w:lineRule="exact"/>
              <w:ind w:left="108"/>
              <w:rPr>
                <w:b/>
                <w:sz w:val="20"/>
              </w:rPr>
            </w:pPr>
            <w:r>
              <w:rPr>
                <w:b/>
                <w:spacing w:val="-2"/>
                <w:sz w:val="20"/>
              </w:rPr>
              <w:t>Содержание</w:t>
            </w:r>
            <w:r>
              <w:rPr>
                <w:b/>
                <w:spacing w:val="6"/>
                <w:sz w:val="20"/>
              </w:rPr>
              <w:t> </w:t>
            </w:r>
            <w:r>
              <w:rPr>
                <w:b/>
                <w:spacing w:val="-2"/>
                <w:sz w:val="20"/>
              </w:rPr>
              <w:t>деятельности</w:t>
            </w:r>
          </w:p>
        </w:tc>
        <w:tc>
          <w:tcPr>
            <w:tcW w:w="6054" w:type="dxa"/>
          </w:tcPr>
          <w:p>
            <w:pPr>
              <w:pStyle w:val="TableParagraph"/>
              <w:spacing w:line="228" w:lineRule="exact"/>
              <w:ind w:left="110"/>
              <w:rPr>
                <w:b/>
                <w:sz w:val="20"/>
              </w:rPr>
            </w:pPr>
            <w:r>
              <w:rPr>
                <w:b/>
                <w:spacing w:val="-2"/>
                <w:sz w:val="20"/>
              </w:rPr>
              <w:t>Инструментарий</w:t>
            </w:r>
          </w:p>
        </w:tc>
      </w:tr>
      <w:tr>
        <w:trPr>
          <w:trHeight w:val="460" w:hRule="atLeast"/>
        </w:trPr>
        <w:tc>
          <w:tcPr>
            <w:tcW w:w="3144" w:type="dxa"/>
          </w:tcPr>
          <w:p>
            <w:pPr>
              <w:pStyle w:val="TableParagraph"/>
              <w:spacing w:line="228" w:lineRule="exact"/>
              <w:rPr>
                <w:b/>
                <w:sz w:val="20"/>
              </w:rPr>
            </w:pPr>
            <w:r>
              <w:rPr>
                <w:b/>
                <w:spacing w:val="-2"/>
                <w:sz w:val="20"/>
              </w:rPr>
              <w:t>Диагностическая</w:t>
            </w:r>
            <w:r>
              <w:rPr>
                <w:b/>
                <w:spacing w:val="15"/>
                <w:sz w:val="20"/>
              </w:rPr>
              <w:t> </w:t>
            </w:r>
            <w:r>
              <w:rPr>
                <w:b/>
                <w:spacing w:val="-2"/>
                <w:sz w:val="20"/>
              </w:rPr>
              <w:t>работа</w:t>
            </w:r>
          </w:p>
        </w:tc>
        <w:tc>
          <w:tcPr>
            <w:tcW w:w="5761" w:type="dxa"/>
          </w:tcPr>
          <w:p>
            <w:pPr>
              <w:pStyle w:val="TableParagraph"/>
              <w:spacing w:line="224" w:lineRule="exact"/>
              <w:ind w:left="108"/>
              <w:rPr>
                <w:sz w:val="20"/>
              </w:rPr>
            </w:pPr>
            <w:r>
              <w:rPr>
                <w:sz w:val="20"/>
              </w:rPr>
              <w:t>своевременное</w:t>
            </w:r>
            <w:r>
              <w:rPr>
                <w:spacing w:val="49"/>
                <w:sz w:val="20"/>
              </w:rPr>
              <w:t> </w:t>
            </w:r>
            <w:r>
              <w:rPr>
                <w:sz w:val="20"/>
              </w:rPr>
              <w:t>выявление</w:t>
            </w:r>
            <w:r>
              <w:rPr>
                <w:spacing w:val="51"/>
                <w:sz w:val="20"/>
              </w:rPr>
              <w:t> </w:t>
            </w:r>
            <w:r>
              <w:rPr>
                <w:sz w:val="20"/>
              </w:rPr>
              <w:t>детей,</w:t>
            </w:r>
            <w:r>
              <w:rPr>
                <w:spacing w:val="52"/>
                <w:sz w:val="20"/>
              </w:rPr>
              <w:t> </w:t>
            </w:r>
            <w:r>
              <w:rPr>
                <w:sz w:val="20"/>
              </w:rPr>
              <w:t>нуждающихся</w:t>
            </w:r>
            <w:r>
              <w:rPr>
                <w:spacing w:val="49"/>
                <w:sz w:val="20"/>
              </w:rPr>
              <w:t> </w:t>
            </w:r>
            <w:r>
              <w:rPr>
                <w:sz w:val="20"/>
              </w:rPr>
              <w:t>в</w:t>
            </w:r>
            <w:r>
              <w:rPr>
                <w:spacing w:val="51"/>
                <w:sz w:val="20"/>
              </w:rPr>
              <w:t> </w:t>
            </w:r>
            <w:r>
              <w:rPr>
                <w:spacing w:val="-2"/>
                <w:sz w:val="20"/>
              </w:rPr>
              <w:t>психолого-</w:t>
            </w:r>
          </w:p>
          <w:p>
            <w:pPr>
              <w:pStyle w:val="TableParagraph"/>
              <w:spacing w:line="217" w:lineRule="exact"/>
              <w:ind w:left="108"/>
              <w:rPr>
                <w:sz w:val="20"/>
              </w:rPr>
            </w:pPr>
            <w:r>
              <w:rPr>
                <w:spacing w:val="-2"/>
                <w:sz w:val="20"/>
              </w:rPr>
              <w:t>педагогическом</w:t>
            </w:r>
            <w:r>
              <w:rPr>
                <w:spacing w:val="14"/>
                <w:sz w:val="20"/>
              </w:rPr>
              <w:t> </w:t>
            </w:r>
            <w:r>
              <w:rPr>
                <w:spacing w:val="-2"/>
                <w:sz w:val="20"/>
              </w:rPr>
              <w:t>сопровождении;</w:t>
            </w:r>
          </w:p>
        </w:tc>
        <w:tc>
          <w:tcPr>
            <w:tcW w:w="6054" w:type="dxa"/>
          </w:tcPr>
          <w:p>
            <w:pPr>
              <w:pStyle w:val="TableParagraph"/>
              <w:tabs>
                <w:tab w:pos="1383" w:val="left" w:leader="none"/>
                <w:tab w:pos="2465" w:val="left" w:leader="none"/>
                <w:tab w:pos="3223" w:val="left" w:leader="none"/>
                <w:tab w:pos="4069" w:val="left" w:leader="none"/>
                <w:tab w:pos="4911" w:val="left" w:leader="none"/>
                <w:tab w:pos="5221" w:val="left" w:leader="none"/>
              </w:tabs>
              <w:spacing w:line="224" w:lineRule="exact"/>
              <w:ind w:left="110"/>
              <w:rPr>
                <w:sz w:val="20"/>
              </w:rPr>
            </w:pPr>
            <w:r>
              <w:rPr>
                <w:spacing w:val="-2"/>
                <w:sz w:val="20"/>
              </w:rPr>
              <w:t>Необходимо</w:t>
            </w:r>
            <w:r>
              <w:rPr>
                <w:sz w:val="20"/>
              </w:rPr>
              <w:tab/>
            </w:r>
            <w:r>
              <w:rPr>
                <w:spacing w:val="-2"/>
                <w:sz w:val="20"/>
              </w:rPr>
              <w:t>прописать</w:t>
            </w:r>
            <w:r>
              <w:rPr>
                <w:sz w:val="20"/>
              </w:rPr>
              <w:tab/>
            </w:r>
            <w:r>
              <w:rPr>
                <w:spacing w:val="-4"/>
                <w:sz w:val="20"/>
              </w:rPr>
              <w:t>СВОИ</w:t>
            </w:r>
            <w:r>
              <w:rPr>
                <w:sz w:val="20"/>
              </w:rPr>
              <w:tab/>
            </w:r>
            <w:r>
              <w:rPr>
                <w:spacing w:val="-2"/>
                <w:sz w:val="20"/>
              </w:rPr>
              <w:t>формы,</w:t>
            </w:r>
            <w:r>
              <w:rPr>
                <w:sz w:val="20"/>
              </w:rPr>
              <w:tab/>
            </w:r>
            <w:r>
              <w:rPr>
                <w:spacing w:val="-2"/>
                <w:sz w:val="20"/>
              </w:rPr>
              <w:t>методы</w:t>
            </w:r>
            <w:r>
              <w:rPr>
                <w:sz w:val="20"/>
              </w:rPr>
              <w:tab/>
            </w:r>
            <w:r>
              <w:rPr>
                <w:spacing w:val="-10"/>
                <w:sz w:val="20"/>
              </w:rPr>
              <w:t>и</w:t>
            </w:r>
            <w:r>
              <w:rPr>
                <w:sz w:val="20"/>
              </w:rPr>
              <w:tab/>
            </w:r>
            <w:r>
              <w:rPr>
                <w:spacing w:val="-2"/>
                <w:sz w:val="20"/>
              </w:rPr>
              <w:t>приемы;</w:t>
            </w:r>
          </w:p>
          <w:p>
            <w:pPr>
              <w:pStyle w:val="TableParagraph"/>
              <w:spacing w:line="217" w:lineRule="exact"/>
              <w:ind w:left="110"/>
              <w:rPr>
                <w:sz w:val="20"/>
              </w:rPr>
            </w:pPr>
            <w:r>
              <w:rPr>
                <w:spacing w:val="-2"/>
                <w:sz w:val="20"/>
              </w:rPr>
              <w:t>технологии</w:t>
            </w:r>
            <w:r>
              <w:rPr>
                <w:spacing w:val="13"/>
                <w:sz w:val="20"/>
              </w:rPr>
              <w:t> </w:t>
            </w:r>
            <w:r>
              <w:rPr>
                <w:spacing w:val="-2"/>
                <w:sz w:val="20"/>
              </w:rPr>
              <w:t>Психологопедагогическая</w:t>
            </w:r>
            <w:r>
              <w:rPr>
                <w:spacing w:val="13"/>
                <w:sz w:val="20"/>
              </w:rPr>
              <w:t> </w:t>
            </w:r>
            <w:r>
              <w:rPr>
                <w:spacing w:val="-2"/>
                <w:sz w:val="20"/>
              </w:rPr>
              <w:t>диагностика:</w:t>
            </w:r>
          </w:p>
        </w:tc>
      </w:tr>
    </w:tbl>
    <w:p>
      <w:pPr>
        <w:pStyle w:val="TableParagraph"/>
        <w:spacing w:after="0" w:line="217" w:lineRule="exact"/>
        <w:rPr>
          <w:sz w:val="20"/>
        </w:rPr>
        <w:sectPr>
          <w:headerReference w:type="default" r:id="rId246"/>
          <w:footerReference w:type="default" r:id="rId247"/>
          <w:pgSz w:w="16850" w:h="11920" w:orient="landscape"/>
          <w:pgMar w:header="2" w:footer="1042" w:top="240" w:bottom="124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9662" w:hRule="atLeast"/>
        </w:trPr>
        <w:tc>
          <w:tcPr>
            <w:tcW w:w="3144" w:type="dxa"/>
          </w:tcPr>
          <w:p>
            <w:pPr>
              <w:pStyle w:val="TableParagraph"/>
              <w:ind w:left="0"/>
              <w:rPr>
                <w:sz w:val="18"/>
              </w:rPr>
            </w:pPr>
          </w:p>
        </w:tc>
        <w:tc>
          <w:tcPr>
            <w:tcW w:w="5761" w:type="dxa"/>
          </w:tcPr>
          <w:p>
            <w:pPr>
              <w:pStyle w:val="TableParagraph"/>
              <w:spacing w:before="224"/>
              <w:ind w:left="108" w:right="119"/>
              <w:jc w:val="both"/>
              <w:rPr>
                <w:sz w:val="20"/>
              </w:rPr>
            </w:pPr>
            <w:r>
              <w:rPr>
                <w:sz w:val="20"/>
              </w:rPr>
              <w:t>раннюю (с первых дней пребывания обучающегося в МБДОУ) диагностику отклонений в развитии и анализ причин</w:t>
            </w:r>
            <w:r>
              <w:rPr>
                <w:spacing w:val="40"/>
                <w:sz w:val="20"/>
              </w:rPr>
              <w:t> </w:t>
            </w:r>
            <w:r>
              <w:rPr>
                <w:sz w:val="20"/>
              </w:rPr>
              <w:t>трудностей социальной адаптации;</w:t>
            </w:r>
          </w:p>
          <w:p>
            <w:pPr>
              <w:pStyle w:val="TableParagraph"/>
              <w:spacing w:before="1"/>
              <w:ind w:left="0"/>
              <w:rPr>
                <w:sz w:val="20"/>
              </w:rPr>
            </w:pPr>
          </w:p>
          <w:p>
            <w:pPr>
              <w:pStyle w:val="TableParagraph"/>
              <w:ind w:left="108" w:right="122"/>
              <w:jc w:val="both"/>
              <w:rPr>
                <w:sz w:val="20"/>
              </w:rPr>
            </w:pPr>
            <w:r>
              <w:rPr>
                <w:sz w:val="20"/>
              </w:rPr>
              <w:t>комплексный сбор сведений об обучающемся на основании диагностической информации от специалистов разного </w:t>
            </w:r>
            <w:r>
              <w:rPr>
                <w:spacing w:val="-2"/>
                <w:sz w:val="20"/>
              </w:rPr>
              <w:t>профиля;</w:t>
            </w:r>
          </w:p>
          <w:p>
            <w:pPr>
              <w:pStyle w:val="TableParagraph"/>
              <w:spacing w:before="230"/>
              <w:ind w:left="108" w:right="117"/>
              <w:jc w:val="both"/>
              <w:rPr>
                <w:sz w:val="20"/>
              </w:rPr>
            </w:pPr>
            <w:r>
              <w:rPr>
                <w:sz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pPr>
              <w:pStyle w:val="TableParagraph"/>
              <w:spacing w:before="229"/>
              <w:ind w:left="108" w:right="117"/>
              <w:jc w:val="both"/>
              <w:rPr>
                <w:sz w:val="20"/>
              </w:rPr>
            </w:pPr>
            <w:r>
              <w:rPr>
                <w:sz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w:t>
            </w:r>
            <w:r>
              <w:rPr>
                <w:spacing w:val="-2"/>
                <w:sz w:val="20"/>
              </w:rPr>
              <w:t>взрослыми;</w:t>
            </w:r>
          </w:p>
          <w:p>
            <w:pPr>
              <w:pStyle w:val="TableParagraph"/>
              <w:ind w:left="0"/>
              <w:rPr>
                <w:sz w:val="20"/>
              </w:rPr>
            </w:pPr>
          </w:p>
          <w:p>
            <w:pPr>
              <w:pStyle w:val="TableParagraph"/>
              <w:ind w:left="108" w:right="119"/>
              <w:jc w:val="both"/>
              <w:rPr>
                <w:sz w:val="20"/>
              </w:rPr>
            </w:pPr>
            <w:r>
              <w:rPr>
                <w:sz w:val="20"/>
              </w:rPr>
              <w:t>изучение развития эмоционально-волевой сферы и личностных особенностей обучающихся;</w:t>
            </w:r>
          </w:p>
          <w:p>
            <w:pPr>
              <w:pStyle w:val="TableParagraph"/>
              <w:spacing w:before="2"/>
              <w:ind w:left="0"/>
              <w:rPr>
                <w:sz w:val="20"/>
              </w:rPr>
            </w:pPr>
          </w:p>
          <w:p>
            <w:pPr>
              <w:pStyle w:val="TableParagraph"/>
              <w:ind w:left="108" w:right="115"/>
              <w:jc w:val="both"/>
              <w:rPr>
                <w:sz w:val="20"/>
              </w:rPr>
            </w:pPr>
            <w:r>
              <w:rPr>
                <w:sz w:val="20"/>
              </w:rPr>
              <w:t>изучение индивидуальных образовательных и социально- коммуникативных потребностей обучающихся;</w:t>
            </w:r>
          </w:p>
          <w:p>
            <w:pPr>
              <w:pStyle w:val="TableParagraph"/>
              <w:spacing w:before="229"/>
              <w:ind w:left="108" w:right="119"/>
              <w:jc w:val="both"/>
              <w:rPr>
                <w:sz w:val="20"/>
              </w:rPr>
            </w:pPr>
            <w:r>
              <w:rPr>
                <w:sz w:val="20"/>
              </w:rPr>
              <w:t>изучение социальной ситуации развития и условий семейного воспитания ребёнка;</w:t>
            </w:r>
          </w:p>
          <w:p>
            <w:pPr>
              <w:pStyle w:val="TableParagraph"/>
              <w:spacing w:before="1"/>
              <w:ind w:left="0"/>
              <w:rPr>
                <w:sz w:val="20"/>
              </w:rPr>
            </w:pPr>
          </w:p>
          <w:p>
            <w:pPr>
              <w:pStyle w:val="TableParagraph"/>
              <w:tabs>
                <w:tab w:pos="2026" w:val="left" w:leader="none"/>
                <w:tab w:pos="4032" w:val="left" w:leader="none"/>
              </w:tabs>
              <w:ind w:left="108" w:right="938"/>
              <w:jc w:val="both"/>
              <w:rPr>
                <w:sz w:val="20"/>
              </w:rPr>
            </w:pPr>
            <w:r>
              <w:rPr>
                <w:sz w:val="20"/>
              </w:rPr>
              <w:t>изучение уровня адаптации и адаптивных </w:t>
            </w:r>
            <w:r>
              <w:rPr>
                <w:spacing w:val="-2"/>
                <w:sz w:val="20"/>
              </w:rPr>
              <w:t>возможностей</w:t>
            </w:r>
            <w:r>
              <w:rPr>
                <w:sz w:val="20"/>
              </w:rPr>
              <w:tab/>
            </w:r>
            <w:r>
              <w:rPr>
                <w:spacing w:val="-2"/>
                <w:sz w:val="20"/>
              </w:rPr>
              <w:t>обучающегося;</w:t>
            </w:r>
            <w:r>
              <w:rPr>
                <w:sz w:val="20"/>
              </w:rPr>
              <w:tab/>
            </w:r>
            <w:r>
              <w:rPr>
                <w:spacing w:val="-2"/>
                <w:sz w:val="20"/>
              </w:rPr>
              <w:t>изучение </w:t>
            </w:r>
            <w:r>
              <w:rPr>
                <w:sz w:val="20"/>
              </w:rPr>
              <w:t>направленности детской одаренности;</w:t>
            </w:r>
          </w:p>
          <w:p>
            <w:pPr>
              <w:pStyle w:val="TableParagraph"/>
              <w:ind w:left="0"/>
              <w:rPr>
                <w:sz w:val="20"/>
              </w:rPr>
            </w:pPr>
          </w:p>
          <w:p>
            <w:pPr>
              <w:pStyle w:val="TableParagraph"/>
              <w:ind w:left="108" w:right="123"/>
              <w:jc w:val="both"/>
              <w:rPr>
                <w:sz w:val="20"/>
              </w:rPr>
            </w:pPr>
            <w:r>
              <w:rPr>
                <w:sz w:val="20"/>
              </w:rPr>
              <w:t>изучение, констатацию в развитии ребёнка его интересов и склонностей, одаренности;</w:t>
            </w:r>
          </w:p>
          <w:p>
            <w:pPr>
              <w:pStyle w:val="TableParagraph"/>
              <w:spacing w:before="229"/>
              <w:ind w:left="108" w:right="121"/>
              <w:jc w:val="both"/>
              <w:rPr>
                <w:sz w:val="20"/>
              </w:rPr>
            </w:pPr>
            <w:r>
              <w:rPr>
                <w:sz w:val="20"/>
              </w:rPr>
              <w:t>мониторинг развития детей и предупреждение возникновения психологопедагогических проблем в их развитии;</w:t>
            </w:r>
          </w:p>
          <w:p>
            <w:pPr>
              <w:pStyle w:val="TableParagraph"/>
              <w:spacing w:before="1"/>
              <w:ind w:left="0"/>
              <w:rPr>
                <w:sz w:val="20"/>
              </w:rPr>
            </w:pPr>
          </w:p>
          <w:p>
            <w:pPr>
              <w:pStyle w:val="TableParagraph"/>
              <w:ind w:left="108" w:right="115"/>
              <w:jc w:val="both"/>
              <w:rPr>
                <w:sz w:val="20"/>
              </w:rPr>
            </w:pPr>
            <w:r>
              <w:rPr>
                <w:sz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w:t>
            </w:r>
            <w:r>
              <w:rPr>
                <w:spacing w:val="-2"/>
                <w:sz w:val="20"/>
              </w:rPr>
              <w:t>трудностей;</w:t>
            </w:r>
          </w:p>
        </w:tc>
        <w:tc>
          <w:tcPr>
            <w:tcW w:w="6054" w:type="dxa"/>
          </w:tcPr>
          <w:p>
            <w:pPr>
              <w:pStyle w:val="TableParagraph"/>
              <w:ind w:left="110" w:right="101"/>
              <w:jc w:val="both"/>
              <w:rPr>
                <w:sz w:val="20"/>
              </w:rPr>
            </w:pPr>
            <w:r>
              <w:rPr>
                <w:sz w:val="20"/>
              </w:rPr>
              <w:t>Учеб. пособие для П863 студ. высш. пед. учеб. заведений / И.Ю.Левченко, С.Д.Забрамная, Т.А.Добровольская и др.; Под ред. И.Ю.Левченко,</w:t>
            </w:r>
            <w:r>
              <w:rPr>
                <w:spacing w:val="48"/>
                <w:sz w:val="20"/>
              </w:rPr>
              <w:t>  </w:t>
            </w:r>
            <w:r>
              <w:rPr>
                <w:sz w:val="20"/>
              </w:rPr>
              <w:t>С.Д.Забрамной.</w:t>
            </w:r>
            <w:r>
              <w:rPr>
                <w:spacing w:val="50"/>
                <w:sz w:val="20"/>
              </w:rPr>
              <w:t>  </w:t>
            </w:r>
            <w:r>
              <w:rPr>
                <w:sz w:val="20"/>
              </w:rPr>
              <w:t>—</w:t>
            </w:r>
            <w:r>
              <w:rPr>
                <w:spacing w:val="48"/>
                <w:sz w:val="20"/>
              </w:rPr>
              <w:t>  </w:t>
            </w:r>
            <w:r>
              <w:rPr>
                <w:sz w:val="20"/>
              </w:rPr>
              <w:t>М.:</w:t>
            </w:r>
            <w:r>
              <w:rPr>
                <w:spacing w:val="48"/>
                <w:sz w:val="20"/>
              </w:rPr>
              <w:t>  </w:t>
            </w:r>
            <w:r>
              <w:rPr>
                <w:sz w:val="20"/>
              </w:rPr>
              <w:t>Издательский</w:t>
            </w:r>
            <w:r>
              <w:rPr>
                <w:spacing w:val="48"/>
                <w:sz w:val="20"/>
              </w:rPr>
              <w:t>  </w:t>
            </w:r>
            <w:r>
              <w:rPr>
                <w:spacing w:val="-2"/>
                <w:sz w:val="20"/>
              </w:rPr>
              <w:t>центр</w:t>
            </w:r>
          </w:p>
          <w:p>
            <w:pPr>
              <w:pStyle w:val="TableParagraph"/>
              <w:ind w:left="110"/>
              <w:jc w:val="both"/>
              <w:rPr>
                <w:sz w:val="20"/>
              </w:rPr>
            </w:pPr>
            <w:r>
              <w:rPr>
                <w:sz w:val="20"/>
              </w:rPr>
              <w:t>«Академия»,</w:t>
            </w:r>
            <w:r>
              <w:rPr>
                <w:spacing w:val="-5"/>
                <w:sz w:val="20"/>
              </w:rPr>
              <w:t> </w:t>
            </w:r>
            <w:r>
              <w:rPr>
                <w:sz w:val="20"/>
              </w:rPr>
              <w:t>2003</w:t>
            </w:r>
            <w:r>
              <w:rPr>
                <w:spacing w:val="-1"/>
                <w:sz w:val="20"/>
              </w:rPr>
              <w:t> </w:t>
            </w:r>
            <w:r>
              <w:rPr>
                <w:sz w:val="20"/>
              </w:rPr>
              <w:t>-</w:t>
            </w:r>
            <w:r>
              <w:rPr>
                <w:spacing w:val="-6"/>
                <w:sz w:val="20"/>
              </w:rPr>
              <w:t> </w:t>
            </w:r>
            <w:r>
              <w:rPr>
                <w:sz w:val="20"/>
              </w:rPr>
              <w:t>320</w:t>
            </w:r>
            <w:r>
              <w:rPr>
                <w:spacing w:val="-3"/>
                <w:sz w:val="20"/>
              </w:rPr>
              <w:t> </w:t>
            </w:r>
            <w:r>
              <w:rPr>
                <w:spacing w:val="-5"/>
                <w:sz w:val="20"/>
              </w:rPr>
              <w:t>с.</w:t>
            </w:r>
          </w:p>
        </w:tc>
      </w:tr>
    </w:tbl>
    <w:p>
      <w:pPr>
        <w:pStyle w:val="TableParagraph"/>
        <w:spacing w:after="0"/>
        <w:jc w:val="both"/>
        <w:rPr>
          <w:sz w:val="20"/>
        </w:rPr>
        <w:sectPr>
          <w:headerReference w:type="default" r:id="rId248"/>
          <w:footerReference w:type="default" r:id="rId24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2529" w:hRule="atLeast"/>
        </w:trPr>
        <w:tc>
          <w:tcPr>
            <w:tcW w:w="3144" w:type="dxa"/>
          </w:tcPr>
          <w:p>
            <w:pPr>
              <w:pStyle w:val="TableParagraph"/>
              <w:ind w:left="0"/>
              <w:rPr>
                <w:sz w:val="18"/>
              </w:rPr>
            </w:pPr>
          </w:p>
        </w:tc>
        <w:tc>
          <w:tcPr>
            <w:tcW w:w="5761" w:type="dxa"/>
          </w:tcPr>
          <w:p>
            <w:pPr>
              <w:pStyle w:val="TableParagraph"/>
              <w:ind w:left="108" w:right="119"/>
              <w:jc w:val="both"/>
              <w:rPr>
                <w:sz w:val="20"/>
              </w:rPr>
            </w:pPr>
            <w:r>
              <w:rPr>
                <w:sz w:val="20"/>
              </w:rPr>
              <w:t>всестороннее психолого-педагогическое изучение личности </w:t>
            </w:r>
            <w:r>
              <w:rPr>
                <w:spacing w:val="-2"/>
                <w:sz w:val="20"/>
              </w:rPr>
              <w:t>ребёнка;</w:t>
            </w:r>
          </w:p>
          <w:p>
            <w:pPr>
              <w:pStyle w:val="TableParagraph"/>
              <w:spacing w:before="224"/>
              <w:ind w:left="108" w:right="122"/>
              <w:jc w:val="both"/>
              <w:rPr>
                <w:sz w:val="20"/>
              </w:rPr>
            </w:pPr>
            <w:r>
              <w:rPr>
                <w:sz w:val="20"/>
              </w:rPr>
              <w:t>выявление и изучение неблагоприятных факторов социальной среды и рисков образовательной среды;</w:t>
            </w:r>
          </w:p>
          <w:p>
            <w:pPr>
              <w:pStyle w:val="TableParagraph"/>
              <w:tabs>
                <w:tab w:pos="2333" w:val="left" w:leader="none"/>
                <w:tab w:pos="4443" w:val="left" w:leader="none"/>
              </w:tabs>
              <w:spacing w:line="230" w:lineRule="atLeast" w:before="215"/>
              <w:ind w:left="108" w:right="118"/>
              <w:jc w:val="both"/>
              <w:rPr>
                <w:sz w:val="20"/>
              </w:rPr>
            </w:pPr>
            <w:r>
              <w:rPr>
                <w:sz w:val="20"/>
              </w:rPr>
              <w:t>системный разносторонний контроль специалистов за уровнем</w:t>
            </w:r>
            <w:r>
              <w:rPr>
                <w:spacing w:val="40"/>
                <w:sz w:val="20"/>
              </w:rPr>
              <w:t> </w:t>
            </w:r>
            <w:r>
              <w:rPr>
                <w:sz w:val="20"/>
              </w:rPr>
              <w:t>и динамикой развития обучающегося, а также за созданием необходимых условий, соответствующих особым </w:t>
            </w:r>
            <w:r>
              <w:rPr>
                <w:spacing w:val="-2"/>
                <w:sz w:val="20"/>
              </w:rPr>
              <w:t>(индивидуальным)</w:t>
            </w:r>
            <w:r>
              <w:rPr>
                <w:sz w:val="20"/>
              </w:rPr>
              <w:tab/>
            </w:r>
            <w:r>
              <w:rPr>
                <w:spacing w:val="-2"/>
                <w:sz w:val="20"/>
              </w:rPr>
              <w:t>образовательным</w:t>
            </w:r>
            <w:r>
              <w:rPr>
                <w:sz w:val="20"/>
              </w:rPr>
              <w:tab/>
            </w:r>
            <w:r>
              <w:rPr>
                <w:spacing w:val="-2"/>
                <w:sz w:val="20"/>
              </w:rPr>
              <w:t>потребностям обучающегося.</w:t>
            </w:r>
          </w:p>
        </w:tc>
        <w:tc>
          <w:tcPr>
            <w:tcW w:w="6054" w:type="dxa"/>
          </w:tcPr>
          <w:p>
            <w:pPr>
              <w:pStyle w:val="TableParagraph"/>
              <w:ind w:left="0"/>
              <w:rPr>
                <w:sz w:val="18"/>
              </w:rPr>
            </w:pPr>
          </w:p>
        </w:tc>
      </w:tr>
      <w:tr>
        <w:trPr>
          <w:trHeight w:val="3159" w:hRule="atLeast"/>
        </w:trPr>
        <w:tc>
          <w:tcPr>
            <w:tcW w:w="3144" w:type="dxa"/>
            <w:tcBorders>
              <w:bottom w:val="nil"/>
            </w:tcBorders>
          </w:tcPr>
          <w:p>
            <w:pPr>
              <w:pStyle w:val="TableParagraph"/>
              <w:spacing w:before="1"/>
              <w:rPr>
                <w:b/>
                <w:sz w:val="20"/>
              </w:rPr>
            </w:pPr>
            <w:r>
              <w:rPr>
                <w:b/>
                <w:spacing w:val="-2"/>
                <w:sz w:val="20"/>
              </w:rPr>
              <w:t>Коррекционно-развивающая работа</w:t>
            </w:r>
          </w:p>
        </w:tc>
        <w:tc>
          <w:tcPr>
            <w:tcW w:w="5761" w:type="dxa"/>
            <w:tcBorders>
              <w:bottom w:val="nil"/>
            </w:tcBorders>
          </w:tcPr>
          <w:p>
            <w:pPr>
              <w:pStyle w:val="TableParagraph"/>
              <w:tabs>
                <w:tab w:pos="1483" w:val="left" w:leader="none"/>
                <w:tab w:pos="3812" w:val="left" w:leader="none"/>
              </w:tabs>
              <w:spacing w:before="37"/>
              <w:ind w:left="108" w:right="339"/>
              <w:jc w:val="both"/>
              <w:rPr>
                <w:sz w:val="20"/>
              </w:rPr>
            </w:pPr>
            <w:r>
              <w:rPr>
                <w:sz w:val="20"/>
              </w:rPr>
              <w:t>выбор оптимальных для развития обучающегося коррекционно-развивающих программ/методик психолого- педагогического сопровождения в соответствии с его </w:t>
            </w:r>
            <w:r>
              <w:rPr>
                <w:spacing w:val="-2"/>
                <w:sz w:val="20"/>
              </w:rPr>
              <w:t>особыми</w:t>
            </w:r>
            <w:r>
              <w:rPr>
                <w:sz w:val="20"/>
              </w:rPr>
              <w:tab/>
            </w:r>
            <w:r>
              <w:rPr>
                <w:spacing w:val="-2"/>
                <w:sz w:val="20"/>
              </w:rPr>
              <w:t>(индивидуальными)</w:t>
            </w:r>
            <w:r>
              <w:rPr>
                <w:sz w:val="20"/>
              </w:rPr>
              <w:tab/>
            </w:r>
            <w:r>
              <w:rPr>
                <w:spacing w:val="-2"/>
                <w:sz w:val="20"/>
              </w:rPr>
              <w:t>образовательными потребностями;</w:t>
            </w:r>
          </w:p>
          <w:p>
            <w:pPr>
              <w:pStyle w:val="TableParagraph"/>
              <w:spacing w:before="227"/>
              <w:ind w:left="108" w:right="347"/>
              <w:jc w:val="both"/>
              <w:rPr>
                <w:sz w:val="20"/>
              </w:rPr>
            </w:pPr>
            <w:r>
              <w:rPr>
                <w:sz w:val="2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TableParagraph"/>
              <w:spacing w:before="1"/>
              <w:ind w:left="0"/>
              <w:rPr>
                <w:sz w:val="20"/>
              </w:rPr>
            </w:pPr>
          </w:p>
          <w:p>
            <w:pPr>
              <w:pStyle w:val="TableParagraph"/>
              <w:ind w:left="108"/>
              <w:jc w:val="both"/>
              <w:rPr>
                <w:sz w:val="20"/>
              </w:rPr>
            </w:pPr>
            <w:r>
              <w:rPr>
                <w:sz w:val="20"/>
              </w:rPr>
              <w:t>коррекцию</w:t>
            </w:r>
            <w:r>
              <w:rPr>
                <w:spacing w:val="-13"/>
                <w:sz w:val="20"/>
              </w:rPr>
              <w:t> </w:t>
            </w:r>
            <w:r>
              <w:rPr>
                <w:sz w:val="20"/>
              </w:rPr>
              <w:t>и</w:t>
            </w:r>
            <w:r>
              <w:rPr>
                <w:spacing w:val="-12"/>
                <w:sz w:val="20"/>
              </w:rPr>
              <w:t> </w:t>
            </w:r>
            <w:r>
              <w:rPr>
                <w:sz w:val="20"/>
              </w:rPr>
              <w:t>развитие</w:t>
            </w:r>
            <w:r>
              <w:rPr>
                <w:spacing w:val="-13"/>
                <w:sz w:val="20"/>
              </w:rPr>
              <w:t> </w:t>
            </w:r>
            <w:r>
              <w:rPr>
                <w:sz w:val="20"/>
              </w:rPr>
              <w:t>высших</w:t>
            </w:r>
            <w:r>
              <w:rPr>
                <w:spacing w:val="-12"/>
                <w:sz w:val="20"/>
              </w:rPr>
              <w:t> </w:t>
            </w:r>
            <w:r>
              <w:rPr>
                <w:sz w:val="20"/>
              </w:rPr>
              <w:t>психических</w:t>
            </w:r>
            <w:r>
              <w:rPr>
                <w:spacing w:val="-9"/>
                <w:sz w:val="20"/>
              </w:rPr>
              <w:t> </w:t>
            </w:r>
            <w:r>
              <w:rPr>
                <w:spacing w:val="-2"/>
                <w:sz w:val="20"/>
              </w:rPr>
              <w:t>функций;</w:t>
            </w:r>
          </w:p>
        </w:tc>
        <w:tc>
          <w:tcPr>
            <w:tcW w:w="6054" w:type="dxa"/>
            <w:tcBorders>
              <w:bottom w:val="nil"/>
            </w:tcBorders>
          </w:tcPr>
          <w:p>
            <w:pPr>
              <w:pStyle w:val="TableParagraph"/>
              <w:spacing w:line="264" w:lineRule="auto"/>
              <w:ind w:left="110" w:right="99"/>
              <w:jc w:val="both"/>
              <w:rPr>
                <w:sz w:val="20"/>
              </w:rPr>
            </w:pPr>
            <w:r>
              <w:rPr>
                <w:b/>
                <w:sz w:val="20"/>
              </w:rPr>
              <w:t>наглядные</w:t>
            </w:r>
            <w:r>
              <w:rPr>
                <w:b/>
                <w:spacing w:val="-3"/>
                <w:sz w:val="20"/>
              </w:rPr>
              <w:t> </w:t>
            </w:r>
            <w:r>
              <w:rPr>
                <w:sz w:val="20"/>
              </w:rPr>
              <w:t>(непосредственное</w:t>
            </w:r>
            <w:r>
              <w:rPr>
                <w:spacing w:val="-3"/>
                <w:sz w:val="20"/>
              </w:rPr>
              <w:t> </w:t>
            </w:r>
            <w:r>
              <w:rPr>
                <w:sz w:val="20"/>
              </w:rPr>
              <w:t>наблюдение и его</w:t>
            </w:r>
            <w:r>
              <w:rPr>
                <w:spacing w:val="40"/>
                <w:sz w:val="20"/>
              </w:rPr>
              <w:t> </w:t>
            </w:r>
            <w:r>
              <w:rPr>
                <w:sz w:val="20"/>
              </w:rPr>
              <w:t>разновидности, опосредованное наблюдение, показ и рассматривание картинок, объектов и их действий);</w:t>
            </w:r>
          </w:p>
          <w:p>
            <w:pPr>
              <w:pStyle w:val="TableParagraph"/>
              <w:spacing w:before="17"/>
              <w:ind w:left="0"/>
              <w:rPr>
                <w:sz w:val="20"/>
              </w:rPr>
            </w:pPr>
          </w:p>
          <w:p>
            <w:pPr>
              <w:pStyle w:val="TableParagraph"/>
              <w:spacing w:line="266" w:lineRule="auto"/>
              <w:ind w:left="110" w:right="100"/>
              <w:jc w:val="both"/>
              <w:rPr>
                <w:sz w:val="20"/>
              </w:rPr>
            </w:pPr>
            <w:r>
              <w:rPr>
                <w:sz w:val="20"/>
              </w:rPr>
              <w:t>метод наглядного моделирования</w:t>
            </w:r>
            <w:r>
              <w:rPr>
                <w:spacing w:val="-4"/>
                <w:sz w:val="20"/>
              </w:rPr>
              <w:t> </w:t>
            </w:r>
            <w:r>
              <w:rPr>
                <w:sz w:val="20"/>
              </w:rPr>
              <w:t>(пиктограммы, мнемотаблицы, предметно-схематические модели);</w:t>
            </w:r>
          </w:p>
          <w:p>
            <w:pPr>
              <w:pStyle w:val="TableParagraph"/>
              <w:spacing w:before="18"/>
              <w:ind w:left="0"/>
              <w:rPr>
                <w:sz w:val="20"/>
              </w:rPr>
            </w:pPr>
          </w:p>
          <w:p>
            <w:pPr>
              <w:pStyle w:val="TableParagraph"/>
              <w:spacing w:line="264" w:lineRule="auto"/>
              <w:ind w:left="110" w:right="100"/>
              <w:jc w:val="both"/>
              <w:rPr>
                <w:sz w:val="20"/>
              </w:rPr>
            </w:pPr>
            <w:r>
              <w:rPr>
                <w:b/>
                <w:sz w:val="20"/>
              </w:rPr>
              <w:t>словесные</w:t>
            </w:r>
            <w:r>
              <w:rPr>
                <w:b/>
                <w:spacing w:val="-2"/>
                <w:sz w:val="20"/>
              </w:rPr>
              <w:t> </w:t>
            </w:r>
            <w:r>
              <w:rPr>
                <w:sz w:val="20"/>
              </w:rPr>
              <w:t>(чтение,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tc>
      </w:tr>
      <w:tr>
        <w:trPr>
          <w:trHeight w:val="754" w:hRule="atLeast"/>
        </w:trPr>
        <w:tc>
          <w:tcPr>
            <w:tcW w:w="3144" w:type="dxa"/>
            <w:tcBorders>
              <w:top w:val="nil"/>
              <w:bottom w:val="nil"/>
            </w:tcBorders>
          </w:tcPr>
          <w:p>
            <w:pPr>
              <w:pStyle w:val="TableParagraph"/>
              <w:ind w:left="0"/>
              <w:rPr>
                <w:sz w:val="18"/>
              </w:rPr>
            </w:pPr>
          </w:p>
        </w:tc>
        <w:tc>
          <w:tcPr>
            <w:tcW w:w="5761" w:type="dxa"/>
            <w:tcBorders>
              <w:top w:val="nil"/>
              <w:bottom w:val="nil"/>
            </w:tcBorders>
          </w:tcPr>
          <w:p>
            <w:pPr>
              <w:pStyle w:val="TableParagraph"/>
              <w:tabs>
                <w:tab w:pos="1086" w:val="left" w:leader="none"/>
                <w:tab w:pos="3288" w:val="left" w:leader="none"/>
                <w:tab w:pos="3621" w:val="left" w:leader="none"/>
                <w:tab w:pos="4856" w:val="left" w:leader="none"/>
              </w:tabs>
              <w:spacing w:before="175"/>
              <w:ind w:left="108" w:right="351"/>
              <w:rPr>
                <w:sz w:val="20"/>
              </w:rPr>
            </w:pPr>
            <w:r>
              <w:rPr>
                <w:spacing w:val="-2"/>
                <w:sz w:val="20"/>
              </w:rPr>
              <w:t>развитие</w:t>
            </w:r>
            <w:r>
              <w:rPr>
                <w:sz w:val="20"/>
              </w:rPr>
              <w:tab/>
            </w:r>
            <w:r>
              <w:rPr>
                <w:spacing w:val="-2"/>
                <w:sz w:val="20"/>
              </w:rPr>
              <w:t>эмоционально-волевой</w:t>
            </w:r>
            <w:r>
              <w:rPr>
                <w:sz w:val="20"/>
              </w:rPr>
              <w:tab/>
            </w:r>
            <w:r>
              <w:rPr>
                <w:spacing w:val="-10"/>
                <w:sz w:val="20"/>
              </w:rPr>
              <w:t>и</w:t>
            </w:r>
            <w:r>
              <w:rPr>
                <w:sz w:val="20"/>
              </w:rPr>
              <w:tab/>
            </w:r>
            <w:r>
              <w:rPr>
                <w:spacing w:val="-2"/>
                <w:sz w:val="20"/>
              </w:rPr>
              <w:t>личностной</w:t>
            </w:r>
            <w:r>
              <w:rPr>
                <w:sz w:val="20"/>
              </w:rPr>
              <w:tab/>
            </w:r>
            <w:r>
              <w:rPr>
                <w:spacing w:val="-2"/>
                <w:sz w:val="20"/>
              </w:rPr>
              <w:t>сферы </w:t>
            </w:r>
            <w:r>
              <w:rPr>
                <w:sz w:val="20"/>
              </w:rPr>
              <w:t>обучающегося</w:t>
            </w:r>
            <w:r>
              <w:rPr>
                <w:spacing w:val="-8"/>
                <w:sz w:val="20"/>
              </w:rPr>
              <w:t> </w:t>
            </w:r>
            <w:r>
              <w:rPr>
                <w:sz w:val="20"/>
              </w:rPr>
              <w:t>и</w:t>
            </w:r>
            <w:r>
              <w:rPr>
                <w:spacing w:val="-10"/>
                <w:sz w:val="20"/>
              </w:rPr>
              <w:t> </w:t>
            </w:r>
            <w:r>
              <w:rPr>
                <w:sz w:val="20"/>
              </w:rPr>
              <w:t>психологическую</w:t>
            </w:r>
            <w:r>
              <w:rPr>
                <w:spacing w:val="-5"/>
                <w:sz w:val="20"/>
              </w:rPr>
              <w:t> </w:t>
            </w:r>
            <w:r>
              <w:rPr>
                <w:sz w:val="20"/>
              </w:rPr>
              <w:t>коррекцию</w:t>
            </w:r>
            <w:r>
              <w:rPr>
                <w:spacing w:val="-9"/>
                <w:sz w:val="20"/>
              </w:rPr>
              <w:t> </w:t>
            </w:r>
            <w:r>
              <w:rPr>
                <w:sz w:val="20"/>
              </w:rPr>
              <w:t>его</w:t>
            </w:r>
            <w:r>
              <w:rPr>
                <w:spacing w:val="-8"/>
                <w:sz w:val="20"/>
              </w:rPr>
              <w:t> </w:t>
            </w:r>
            <w:r>
              <w:rPr>
                <w:spacing w:val="-2"/>
                <w:sz w:val="20"/>
              </w:rPr>
              <w:t>поведения;</w:t>
            </w:r>
          </w:p>
        </w:tc>
        <w:tc>
          <w:tcPr>
            <w:tcW w:w="6054" w:type="dxa"/>
            <w:tcBorders>
              <w:top w:val="nil"/>
              <w:bottom w:val="nil"/>
            </w:tcBorders>
          </w:tcPr>
          <w:p>
            <w:pPr>
              <w:pStyle w:val="TableParagraph"/>
              <w:tabs>
                <w:tab w:pos="3247" w:val="left" w:leader="none"/>
                <w:tab w:pos="4216" w:val="left" w:leader="none"/>
              </w:tabs>
              <w:spacing w:line="264" w:lineRule="auto" w:before="125"/>
              <w:ind w:left="110" w:right="100"/>
              <w:rPr>
                <w:sz w:val="20"/>
              </w:rPr>
            </w:pPr>
            <w:r>
              <w:rPr>
                <w:b/>
                <w:sz w:val="20"/>
              </w:rPr>
              <w:t>практические </w:t>
            </w:r>
            <w:r>
              <w:rPr>
                <w:sz w:val="20"/>
              </w:rPr>
              <w:t>(дидактические</w:t>
              <w:tab/>
            </w:r>
            <w:r>
              <w:rPr>
                <w:spacing w:val="-4"/>
                <w:sz w:val="20"/>
              </w:rPr>
              <w:t>игры,</w:t>
            </w:r>
            <w:r>
              <w:rPr>
                <w:sz w:val="20"/>
              </w:rPr>
              <w:tab/>
            </w:r>
            <w:r>
              <w:rPr>
                <w:spacing w:val="-2"/>
                <w:sz w:val="20"/>
              </w:rPr>
              <w:t>игры-драматизации, </w:t>
            </w:r>
            <w:r>
              <w:rPr>
                <w:sz w:val="20"/>
              </w:rPr>
              <w:t>инсценировки, дидактические упражнения)</w:t>
            </w:r>
          </w:p>
        </w:tc>
      </w:tr>
      <w:tr>
        <w:trPr>
          <w:trHeight w:val="921" w:hRule="atLeast"/>
        </w:trPr>
        <w:tc>
          <w:tcPr>
            <w:tcW w:w="3144" w:type="dxa"/>
            <w:tcBorders>
              <w:top w:val="nil"/>
              <w:bottom w:val="nil"/>
            </w:tcBorders>
          </w:tcPr>
          <w:p>
            <w:pPr>
              <w:pStyle w:val="TableParagraph"/>
              <w:ind w:left="0"/>
              <w:rPr>
                <w:sz w:val="18"/>
              </w:rPr>
            </w:pPr>
          </w:p>
        </w:tc>
        <w:tc>
          <w:tcPr>
            <w:tcW w:w="5761" w:type="dxa"/>
            <w:tcBorders>
              <w:top w:val="nil"/>
              <w:bottom w:val="nil"/>
            </w:tcBorders>
          </w:tcPr>
          <w:p>
            <w:pPr>
              <w:pStyle w:val="TableParagraph"/>
              <w:spacing w:before="109"/>
              <w:ind w:left="108" w:right="342"/>
              <w:jc w:val="both"/>
              <w:rPr>
                <w:sz w:val="20"/>
              </w:rPr>
            </w:pPr>
            <w:r>
              <w:rPr>
                <w:sz w:val="2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tc>
        <w:tc>
          <w:tcPr>
            <w:tcW w:w="6054" w:type="dxa"/>
            <w:tcBorders>
              <w:top w:val="nil"/>
              <w:bottom w:val="nil"/>
            </w:tcBorders>
          </w:tcPr>
          <w:p>
            <w:pPr>
              <w:pStyle w:val="TableParagraph"/>
              <w:ind w:left="0"/>
              <w:rPr>
                <w:sz w:val="18"/>
              </w:rPr>
            </w:pPr>
          </w:p>
        </w:tc>
      </w:tr>
      <w:tr>
        <w:trPr>
          <w:trHeight w:val="729" w:hRule="atLeast"/>
        </w:trPr>
        <w:tc>
          <w:tcPr>
            <w:tcW w:w="3144" w:type="dxa"/>
            <w:tcBorders>
              <w:top w:val="nil"/>
              <w:bottom w:val="nil"/>
            </w:tcBorders>
          </w:tcPr>
          <w:p>
            <w:pPr>
              <w:pStyle w:val="TableParagraph"/>
              <w:ind w:left="0"/>
              <w:rPr>
                <w:sz w:val="18"/>
              </w:rPr>
            </w:pPr>
          </w:p>
        </w:tc>
        <w:tc>
          <w:tcPr>
            <w:tcW w:w="5761" w:type="dxa"/>
            <w:tcBorders>
              <w:top w:val="nil"/>
              <w:bottom w:val="nil"/>
            </w:tcBorders>
          </w:tcPr>
          <w:p>
            <w:pPr>
              <w:pStyle w:val="TableParagraph"/>
              <w:spacing w:before="111"/>
              <w:ind w:left="108" w:right="56"/>
              <w:rPr>
                <w:sz w:val="20"/>
              </w:rPr>
            </w:pPr>
            <w:r>
              <w:rPr>
                <w:sz w:val="20"/>
              </w:rPr>
              <w:t>коррекцию</w:t>
            </w:r>
            <w:r>
              <w:rPr>
                <w:spacing w:val="80"/>
                <w:sz w:val="20"/>
              </w:rPr>
              <w:t> </w:t>
            </w:r>
            <w:r>
              <w:rPr>
                <w:sz w:val="20"/>
              </w:rPr>
              <w:t>и</w:t>
            </w:r>
            <w:r>
              <w:rPr>
                <w:spacing w:val="79"/>
                <w:sz w:val="20"/>
              </w:rPr>
              <w:t> </w:t>
            </w:r>
            <w:r>
              <w:rPr>
                <w:sz w:val="20"/>
              </w:rPr>
              <w:t>развитие</w:t>
            </w:r>
            <w:r>
              <w:rPr>
                <w:spacing w:val="79"/>
                <w:sz w:val="20"/>
              </w:rPr>
              <w:t> </w:t>
            </w:r>
            <w:r>
              <w:rPr>
                <w:sz w:val="20"/>
              </w:rPr>
              <w:t>психомоторной</w:t>
            </w:r>
            <w:r>
              <w:rPr>
                <w:spacing w:val="80"/>
                <w:sz w:val="20"/>
              </w:rPr>
              <w:t> </w:t>
            </w:r>
            <w:r>
              <w:rPr>
                <w:sz w:val="20"/>
              </w:rPr>
              <w:t>сферы,</w:t>
            </w:r>
            <w:r>
              <w:rPr>
                <w:spacing w:val="80"/>
                <w:sz w:val="20"/>
              </w:rPr>
              <w:t> </w:t>
            </w:r>
            <w:r>
              <w:rPr>
                <w:sz w:val="20"/>
              </w:rPr>
              <w:t>координации и регуляции движений;</w:t>
            </w:r>
          </w:p>
        </w:tc>
        <w:tc>
          <w:tcPr>
            <w:tcW w:w="6054" w:type="dxa"/>
            <w:tcBorders>
              <w:top w:val="nil"/>
              <w:bottom w:val="nil"/>
            </w:tcBorders>
          </w:tcPr>
          <w:p>
            <w:pPr>
              <w:pStyle w:val="TableParagraph"/>
              <w:ind w:left="0"/>
              <w:rPr>
                <w:sz w:val="18"/>
              </w:rPr>
            </w:pPr>
          </w:p>
        </w:tc>
      </w:tr>
      <w:tr>
        <w:trPr>
          <w:trHeight w:val="1189" w:hRule="atLeast"/>
        </w:trPr>
        <w:tc>
          <w:tcPr>
            <w:tcW w:w="3144" w:type="dxa"/>
            <w:tcBorders>
              <w:top w:val="nil"/>
              <w:bottom w:val="nil"/>
            </w:tcBorders>
          </w:tcPr>
          <w:p>
            <w:pPr>
              <w:pStyle w:val="TableParagraph"/>
              <w:ind w:left="0"/>
              <w:rPr>
                <w:sz w:val="18"/>
              </w:rPr>
            </w:pPr>
          </w:p>
        </w:tc>
        <w:tc>
          <w:tcPr>
            <w:tcW w:w="5761" w:type="dxa"/>
            <w:tcBorders>
              <w:top w:val="nil"/>
              <w:bottom w:val="nil"/>
            </w:tcBorders>
          </w:tcPr>
          <w:p>
            <w:pPr>
              <w:pStyle w:val="TableParagraph"/>
              <w:spacing w:before="151"/>
              <w:ind w:left="108" w:right="343"/>
              <w:jc w:val="both"/>
              <w:rPr>
                <w:sz w:val="20"/>
              </w:rPr>
            </w:pPr>
            <w:r>
              <w:rPr>
                <w:sz w:val="2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tc>
        <w:tc>
          <w:tcPr>
            <w:tcW w:w="6054" w:type="dxa"/>
            <w:tcBorders>
              <w:top w:val="nil"/>
              <w:bottom w:val="nil"/>
            </w:tcBorders>
          </w:tcPr>
          <w:p>
            <w:pPr>
              <w:pStyle w:val="TableParagraph"/>
              <w:ind w:left="0"/>
              <w:rPr>
                <w:sz w:val="18"/>
              </w:rPr>
            </w:pPr>
          </w:p>
        </w:tc>
      </w:tr>
      <w:tr>
        <w:trPr>
          <w:trHeight w:val="346" w:hRule="atLeast"/>
        </w:trPr>
        <w:tc>
          <w:tcPr>
            <w:tcW w:w="3144" w:type="dxa"/>
            <w:tcBorders>
              <w:top w:val="nil"/>
            </w:tcBorders>
          </w:tcPr>
          <w:p>
            <w:pPr>
              <w:pStyle w:val="TableParagraph"/>
              <w:ind w:left="0"/>
              <w:rPr>
                <w:sz w:val="18"/>
              </w:rPr>
            </w:pPr>
          </w:p>
        </w:tc>
        <w:tc>
          <w:tcPr>
            <w:tcW w:w="5761" w:type="dxa"/>
            <w:tcBorders>
              <w:top w:val="nil"/>
            </w:tcBorders>
          </w:tcPr>
          <w:p>
            <w:pPr>
              <w:pStyle w:val="TableParagraph"/>
              <w:tabs>
                <w:tab w:pos="1199" w:val="left" w:leader="none"/>
                <w:tab w:pos="2616" w:val="left" w:leader="none"/>
                <w:tab w:pos="4099" w:val="left" w:leader="none"/>
                <w:tab w:pos="5341" w:val="left" w:leader="none"/>
              </w:tabs>
              <w:spacing w:line="217" w:lineRule="exact" w:before="110"/>
              <w:ind w:left="108"/>
              <w:rPr>
                <w:sz w:val="20"/>
              </w:rPr>
            </w:pPr>
            <w:r>
              <w:rPr>
                <w:spacing w:val="-2"/>
                <w:sz w:val="20"/>
              </w:rPr>
              <w:t>создание</w:t>
            </w:r>
            <w:r>
              <w:rPr>
                <w:sz w:val="20"/>
              </w:rPr>
              <w:tab/>
            </w:r>
            <w:r>
              <w:rPr>
                <w:spacing w:val="-2"/>
                <w:sz w:val="20"/>
              </w:rPr>
              <w:t>насыщенной</w:t>
            </w:r>
            <w:r>
              <w:rPr>
                <w:sz w:val="20"/>
              </w:rPr>
              <w:tab/>
            </w:r>
            <w:r>
              <w:rPr>
                <w:spacing w:val="-2"/>
                <w:sz w:val="20"/>
              </w:rPr>
              <w:t>развивающей</w:t>
            </w:r>
            <w:r>
              <w:rPr>
                <w:sz w:val="20"/>
              </w:rPr>
              <w:tab/>
            </w:r>
            <w:r>
              <w:rPr>
                <w:spacing w:val="-2"/>
                <w:sz w:val="20"/>
              </w:rPr>
              <w:t>предметно</w:t>
            </w:r>
            <w:r>
              <w:rPr>
                <w:sz w:val="20"/>
              </w:rPr>
              <w:tab/>
            </w:r>
            <w:r>
              <w:rPr>
                <w:spacing w:val="-10"/>
                <w:sz w:val="20"/>
              </w:rPr>
              <w:t>-</w:t>
            </w:r>
          </w:p>
        </w:tc>
        <w:tc>
          <w:tcPr>
            <w:tcW w:w="6054" w:type="dxa"/>
            <w:tcBorders>
              <w:top w:val="nil"/>
            </w:tcBorders>
          </w:tcPr>
          <w:p>
            <w:pPr>
              <w:pStyle w:val="TableParagraph"/>
              <w:ind w:left="0"/>
              <w:rPr>
                <w:sz w:val="18"/>
              </w:rPr>
            </w:pPr>
          </w:p>
        </w:tc>
      </w:tr>
    </w:tbl>
    <w:p>
      <w:pPr>
        <w:pStyle w:val="TableParagraph"/>
        <w:spacing w:after="0"/>
        <w:rPr>
          <w:sz w:val="18"/>
        </w:rPr>
        <w:sectPr>
          <w:headerReference w:type="default" r:id="rId250"/>
          <w:footerReference w:type="default" r:id="rId251"/>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4603" w:hRule="atLeast"/>
        </w:trPr>
        <w:tc>
          <w:tcPr>
            <w:tcW w:w="3144" w:type="dxa"/>
          </w:tcPr>
          <w:p>
            <w:pPr>
              <w:pStyle w:val="TableParagraph"/>
              <w:ind w:left="0"/>
              <w:rPr>
                <w:sz w:val="18"/>
              </w:rPr>
            </w:pPr>
          </w:p>
        </w:tc>
        <w:tc>
          <w:tcPr>
            <w:tcW w:w="5761" w:type="dxa"/>
          </w:tcPr>
          <w:p>
            <w:pPr>
              <w:pStyle w:val="TableParagraph"/>
              <w:spacing w:line="223" w:lineRule="exact"/>
              <w:ind w:left="108"/>
              <w:jc w:val="both"/>
              <w:rPr>
                <w:sz w:val="20"/>
              </w:rPr>
            </w:pPr>
            <w:r>
              <w:rPr>
                <w:sz w:val="20"/>
              </w:rPr>
              <w:t>пространственной</w:t>
            </w:r>
            <w:r>
              <w:rPr>
                <w:spacing w:val="-9"/>
                <w:sz w:val="20"/>
              </w:rPr>
              <w:t> </w:t>
            </w:r>
            <w:r>
              <w:rPr>
                <w:sz w:val="20"/>
              </w:rPr>
              <w:t>среды</w:t>
            </w:r>
            <w:r>
              <w:rPr>
                <w:spacing w:val="-8"/>
                <w:sz w:val="20"/>
              </w:rPr>
              <w:t> </w:t>
            </w:r>
            <w:r>
              <w:rPr>
                <w:sz w:val="20"/>
              </w:rPr>
              <w:t>для</w:t>
            </w:r>
            <w:r>
              <w:rPr>
                <w:spacing w:val="-9"/>
                <w:sz w:val="20"/>
              </w:rPr>
              <w:t> </w:t>
            </w:r>
            <w:r>
              <w:rPr>
                <w:sz w:val="20"/>
              </w:rPr>
              <w:t>разных</w:t>
            </w:r>
            <w:r>
              <w:rPr>
                <w:spacing w:val="-8"/>
                <w:sz w:val="20"/>
              </w:rPr>
              <w:t> </w:t>
            </w:r>
            <w:r>
              <w:rPr>
                <w:spacing w:val="-2"/>
                <w:sz w:val="20"/>
              </w:rPr>
              <w:t>видовдеятельности;</w:t>
            </w:r>
          </w:p>
          <w:p>
            <w:pPr>
              <w:pStyle w:val="TableParagraph"/>
              <w:spacing w:before="1"/>
              <w:ind w:left="0"/>
              <w:rPr>
                <w:sz w:val="20"/>
              </w:rPr>
            </w:pPr>
          </w:p>
          <w:p>
            <w:pPr>
              <w:pStyle w:val="TableParagraph"/>
              <w:ind w:left="108" w:right="341"/>
              <w:jc w:val="both"/>
              <w:rPr>
                <w:sz w:val="20"/>
              </w:rPr>
            </w:pPr>
            <w:r>
              <w:rPr>
                <w:sz w:val="20"/>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w:t>
            </w:r>
            <w:r>
              <w:rPr>
                <w:spacing w:val="40"/>
                <w:sz w:val="20"/>
              </w:rPr>
              <w:t> </w:t>
            </w:r>
            <w:r>
              <w:rPr>
                <w:sz w:val="20"/>
              </w:rPr>
              <w:t>страной исхода\происхождения;</w:t>
            </w:r>
          </w:p>
          <w:p>
            <w:pPr>
              <w:pStyle w:val="TableParagraph"/>
              <w:ind w:left="0"/>
              <w:rPr>
                <w:sz w:val="20"/>
              </w:rPr>
            </w:pPr>
          </w:p>
          <w:p>
            <w:pPr>
              <w:pStyle w:val="TableParagraph"/>
              <w:ind w:left="108" w:right="345"/>
              <w:jc w:val="both"/>
              <w:rPr>
                <w:sz w:val="20"/>
              </w:rPr>
            </w:pPr>
            <w:r>
              <w:rPr>
                <w:sz w:val="20"/>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TableParagraph"/>
              <w:spacing w:before="5"/>
              <w:ind w:left="0"/>
              <w:rPr>
                <w:sz w:val="20"/>
              </w:rPr>
            </w:pPr>
          </w:p>
          <w:p>
            <w:pPr>
              <w:pStyle w:val="TableParagraph"/>
              <w:ind w:left="108" w:right="347"/>
              <w:jc w:val="both"/>
              <w:rPr>
                <w:sz w:val="20"/>
              </w:rPr>
            </w:pPr>
            <w:r>
              <w:rPr>
                <w:sz w:val="20"/>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TableParagraph"/>
              <w:spacing w:line="230" w:lineRule="atLeast" w:before="215"/>
              <w:ind w:left="108"/>
              <w:rPr>
                <w:sz w:val="20"/>
              </w:rPr>
            </w:pPr>
            <w:r>
              <w:rPr>
                <w:sz w:val="20"/>
              </w:rPr>
              <w:t>помощь</w:t>
            </w:r>
            <w:r>
              <w:rPr>
                <w:spacing w:val="34"/>
                <w:sz w:val="20"/>
              </w:rPr>
              <w:t> </w:t>
            </w:r>
            <w:r>
              <w:rPr>
                <w:sz w:val="20"/>
              </w:rPr>
              <w:t>в</w:t>
            </w:r>
            <w:r>
              <w:rPr>
                <w:spacing w:val="35"/>
                <w:sz w:val="20"/>
              </w:rPr>
              <w:t> </w:t>
            </w:r>
            <w:r>
              <w:rPr>
                <w:sz w:val="20"/>
              </w:rPr>
              <w:t>устранении</w:t>
            </w:r>
            <w:r>
              <w:rPr>
                <w:spacing w:val="35"/>
                <w:sz w:val="20"/>
              </w:rPr>
              <w:t> </w:t>
            </w:r>
            <w:r>
              <w:rPr>
                <w:sz w:val="20"/>
              </w:rPr>
              <w:t>психотравмирующих</w:t>
            </w:r>
            <w:r>
              <w:rPr>
                <w:spacing w:val="36"/>
                <w:sz w:val="20"/>
              </w:rPr>
              <w:t> </w:t>
            </w:r>
            <w:r>
              <w:rPr>
                <w:sz w:val="20"/>
              </w:rPr>
              <w:t>ситуаций</w:t>
            </w:r>
            <w:r>
              <w:rPr>
                <w:spacing w:val="35"/>
                <w:sz w:val="20"/>
              </w:rPr>
              <w:t> </w:t>
            </w:r>
            <w:r>
              <w:rPr>
                <w:sz w:val="20"/>
              </w:rPr>
              <w:t>в</w:t>
            </w:r>
            <w:r>
              <w:rPr>
                <w:spacing w:val="31"/>
                <w:sz w:val="20"/>
              </w:rPr>
              <w:t> </w:t>
            </w:r>
            <w:r>
              <w:rPr>
                <w:sz w:val="20"/>
              </w:rPr>
              <w:t>жизни </w:t>
            </w:r>
            <w:r>
              <w:rPr>
                <w:spacing w:val="-2"/>
                <w:sz w:val="20"/>
              </w:rPr>
              <w:t>ребенка.</w:t>
            </w:r>
          </w:p>
        </w:tc>
        <w:tc>
          <w:tcPr>
            <w:tcW w:w="6054" w:type="dxa"/>
          </w:tcPr>
          <w:p>
            <w:pPr>
              <w:pStyle w:val="TableParagraph"/>
              <w:ind w:left="0"/>
              <w:rPr>
                <w:sz w:val="18"/>
              </w:rPr>
            </w:pPr>
          </w:p>
        </w:tc>
      </w:tr>
      <w:tr>
        <w:trPr>
          <w:trHeight w:val="963" w:hRule="atLeast"/>
        </w:trPr>
        <w:tc>
          <w:tcPr>
            <w:tcW w:w="3144" w:type="dxa"/>
            <w:tcBorders>
              <w:bottom w:val="nil"/>
            </w:tcBorders>
          </w:tcPr>
          <w:p>
            <w:pPr>
              <w:pStyle w:val="TableParagraph"/>
              <w:spacing w:before="41"/>
              <w:rPr>
                <w:b/>
                <w:sz w:val="20"/>
              </w:rPr>
            </w:pPr>
            <w:r>
              <w:rPr>
                <w:b/>
                <w:spacing w:val="-2"/>
                <w:sz w:val="20"/>
              </w:rPr>
              <w:t>Консультативная</w:t>
            </w:r>
            <w:r>
              <w:rPr>
                <w:b/>
                <w:spacing w:val="9"/>
                <w:sz w:val="20"/>
              </w:rPr>
              <w:t> </w:t>
            </w:r>
            <w:r>
              <w:rPr>
                <w:b/>
                <w:spacing w:val="-2"/>
                <w:sz w:val="20"/>
              </w:rPr>
              <w:t>работа</w:t>
            </w:r>
          </w:p>
        </w:tc>
        <w:tc>
          <w:tcPr>
            <w:tcW w:w="5761" w:type="dxa"/>
            <w:tcBorders>
              <w:bottom w:val="nil"/>
            </w:tcBorders>
          </w:tcPr>
          <w:p>
            <w:pPr>
              <w:pStyle w:val="TableParagraph"/>
              <w:tabs>
                <w:tab w:pos="1263" w:val="left" w:leader="none"/>
                <w:tab w:pos="2698" w:val="left" w:leader="none"/>
                <w:tab w:pos="3118" w:val="left" w:leader="none"/>
                <w:tab w:pos="4191" w:val="left" w:leader="none"/>
              </w:tabs>
              <w:spacing w:before="34"/>
              <w:ind w:left="108" w:right="349"/>
              <w:rPr>
                <w:sz w:val="20"/>
              </w:rPr>
            </w:pPr>
            <w:r>
              <w:rPr>
                <w:spacing w:val="-2"/>
                <w:sz w:val="20"/>
              </w:rPr>
              <w:t>разработку</w:t>
            </w:r>
            <w:r>
              <w:rPr>
                <w:sz w:val="20"/>
              </w:rPr>
              <w:tab/>
            </w:r>
            <w:r>
              <w:rPr>
                <w:spacing w:val="-2"/>
                <w:sz w:val="20"/>
              </w:rPr>
              <w:t>рекомендаций</w:t>
            </w:r>
            <w:r>
              <w:rPr>
                <w:sz w:val="20"/>
              </w:rPr>
              <w:tab/>
            </w:r>
            <w:r>
              <w:rPr>
                <w:spacing w:val="-6"/>
                <w:sz w:val="20"/>
              </w:rPr>
              <w:t>по</w:t>
            </w:r>
            <w:r>
              <w:rPr>
                <w:sz w:val="20"/>
              </w:rPr>
              <w:tab/>
            </w:r>
            <w:r>
              <w:rPr>
                <w:spacing w:val="-2"/>
                <w:sz w:val="20"/>
              </w:rPr>
              <w:t>основным</w:t>
            </w:r>
            <w:r>
              <w:rPr>
                <w:sz w:val="20"/>
              </w:rPr>
              <w:tab/>
            </w:r>
            <w:r>
              <w:rPr>
                <w:spacing w:val="-2"/>
                <w:sz w:val="20"/>
              </w:rPr>
              <w:t>направлениям </w:t>
            </w:r>
            <w:r>
              <w:rPr>
                <w:sz w:val="20"/>
              </w:rPr>
              <w:t>работы</w:t>
            </w:r>
            <w:r>
              <w:rPr>
                <w:spacing w:val="31"/>
                <w:sz w:val="20"/>
              </w:rPr>
              <w:t>  </w:t>
            </w:r>
            <w:r>
              <w:rPr>
                <w:sz w:val="20"/>
              </w:rPr>
              <w:t>с</w:t>
            </w:r>
            <w:r>
              <w:rPr>
                <w:spacing w:val="31"/>
                <w:sz w:val="20"/>
              </w:rPr>
              <w:t>  </w:t>
            </w:r>
            <w:r>
              <w:rPr>
                <w:sz w:val="20"/>
              </w:rPr>
              <w:t>обучающимся</w:t>
            </w:r>
            <w:r>
              <w:rPr>
                <w:spacing w:val="33"/>
                <w:sz w:val="20"/>
              </w:rPr>
              <w:t>  </w:t>
            </w:r>
            <w:r>
              <w:rPr>
                <w:sz w:val="20"/>
              </w:rPr>
              <w:t>с</w:t>
            </w:r>
            <w:r>
              <w:rPr>
                <w:spacing w:val="31"/>
                <w:sz w:val="20"/>
              </w:rPr>
              <w:t>  </w:t>
            </w:r>
            <w:r>
              <w:rPr>
                <w:sz w:val="20"/>
              </w:rPr>
              <w:t>трудностями</w:t>
            </w:r>
            <w:r>
              <w:rPr>
                <w:spacing w:val="31"/>
                <w:sz w:val="20"/>
              </w:rPr>
              <w:t>  </w:t>
            </w:r>
            <w:r>
              <w:rPr>
                <w:sz w:val="20"/>
              </w:rPr>
              <w:t>в</w:t>
            </w:r>
            <w:r>
              <w:rPr>
                <w:spacing w:val="32"/>
                <w:sz w:val="20"/>
              </w:rPr>
              <w:t>  </w:t>
            </w:r>
            <w:r>
              <w:rPr>
                <w:sz w:val="20"/>
              </w:rPr>
              <w:t>обучении</w:t>
            </w:r>
            <w:r>
              <w:rPr>
                <w:spacing w:val="31"/>
                <w:sz w:val="20"/>
              </w:rPr>
              <w:t>  </w:t>
            </w:r>
            <w:r>
              <w:rPr>
                <w:spacing w:val="-10"/>
                <w:sz w:val="20"/>
              </w:rPr>
              <w:t>и</w:t>
            </w:r>
          </w:p>
          <w:p>
            <w:pPr>
              <w:pStyle w:val="TableParagraph"/>
              <w:spacing w:line="228" w:lineRule="exact"/>
              <w:ind w:left="108"/>
              <w:rPr>
                <w:sz w:val="20"/>
              </w:rPr>
            </w:pPr>
            <w:r>
              <w:rPr>
                <w:sz w:val="20"/>
              </w:rPr>
              <w:t>социализации, единых для всех участников образовательных </w:t>
            </w:r>
            <w:r>
              <w:rPr>
                <w:spacing w:val="-2"/>
                <w:sz w:val="20"/>
              </w:rPr>
              <w:t>отношений;</w:t>
            </w:r>
          </w:p>
        </w:tc>
        <w:tc>
          <w:tcPr>
            <w:tcW w:w="6054" w:type="dxa"/>
            <w:tcBorders>
              <w:bottom w:val="nil"/>
            </w:tcBorders>
          </w:tcPr>
          <w:p>
            <w:pPr>
              <w:pStyle w:val="TableParagraph"/>
              <w:spacing w:line="225" w:lineRule="exact"/>
              <w:ind w:left="110"/>
              <w:rPr>
                <w:sz w:val="20"/>
              </w:rPr>
            </w:pPr>
            <w:r>
              <w:rPr>
                <w:sz w:val="20"/>
              </w:rPr>
              <w:t>Разработка</w:t>
            </w:r>
            <w:r>
              <w:rPr>
                <w:spacing w:val="-10"/>
                <w:sz w:val="20"/>
              </w:rPr>
              <w:t> </w:t>
            </w:r>
            <w:r>
              <w:rPr>
                <w:spacing w:val="-2"/>
                <w:sz w:val="20"/>
              </w:rPr>
              <w:t>рекомендаций</w:t>
            </w:r>
          </w:p>
          <w:p>
            <w:pPr>
              <w:pStyle w:val="TableParagraph"/>
              <w:spacing w:before="25"/>
              <w:ind w:left="0"/>
              <w:rPr>
                <w:sz w:val="20"/>
              </w:rPr>
            </w:pPr>
          </w:p>
          <w:p>
            <w:pPr>
              <w:pStyle w:val="TableParagraph"/>
              <w:ind w:left="110"/>
              <w:rPr>
                <w:sz w:val="20"/>
              </w:rPr>
            </w:pPr>
            <w:r>
              <w:rPr>
                <w:spacing w:val="-2"/>
                <w:sz w:val="20"/>
              </w:rPr>
              <w:t>Консультации</w:t>
            </w:r>
            <w:r>
              <w:rPr>
                <w:spacing w:val="8"/>
                <w:sz w:val="20"/>
              </w:rPr>
              <w:t> </w:t>
            </w:r>
            <w:r>
              <w:rPr>
                <w:spacing w:val="-2"/>
                <w:sz w:val="20"/>
              </w:rPr>
              <w:t>специалистами</w:t>
            </w:r>
            <w:r>
              <w:rPr>
                <w:spacing w:val="9"/>
                <w:sz w:val="20"/>
              </w:rPr>
              <w:t> </w:t>
            </w:r>
            <w:r>
              <w:rPr>
                <w:spacing w:val="-2"/>
                <w:sz w:val="20"/>
              </w:rPr>
              <w:t>педагогов</w:t>
            </w:r>
          </w:p>
        </w:tc>
      </w:tr>
      <w:tr>
        <w:trPr>
          <w:trHeight w:val="232" w:hRule="atLeast"/>
        </w:trPr>
        <w:tc>
          <w:tcPr>
            <w:tcW w:w="3144" w:type="dxa"/>
            <w:tcBorders>
              <w:top w:val="nil"/>
              <w:bottom w:val="nil"/>
            </w:tcBorders>
          </w:tcPr>
          <w:p>
            <w:pPr>
              <w:pStyle w:val="TableParagraph"/>
              <w:ind w:left="0"/>
              <w:rPr>
                <w:sz w:val="16"/>
              </w:rPr>
            </w:pPr>
          </w:p>
        </w:tc>
        <w:tc>
          <w:tcPr>
            <w:tcW w:w="5761" w:type="dxa"/>
            <w:tcBorders>
              <w:top w:val="nil"/>
              <w:bottom w:val="nil"/>
            </w:tcBorders>
          </w:tcPr>
          <w:p>
            <w:pPr>
              <w:pStyle w:val="TableParagraph"/>
              <w:ind w:left="0"/>
              <w:rPr>
                <w:sz w:val="16"/>
              </w:rPr>
            </w:pPr>
          </w:p>
        </w:tc>
        <w:tc>
          <w:tcPr>
            <w:tcW w:w="6054" w:type="dxa"/>
            <w:tcBorders>
              <w:top w:val="nil"/>
              <w:bottom w:val="nil"/>
            </w:tcBorders>
          </w:tcPr>
          <w:p>
            <w:pPr>
              <w:pStyle w:val="TableParagraph"/>
              <w:spacing w:line="211" w:lineRule="exact" w:before="1"/>
              <w:ind w:left="110"/>
              <w:rPr>
                <w:sz w:val="20"/>
              </w:rPr>
            </w:pPr>
            <w:r>
              <w:rPr>
                <w:sz w:val="20"/>
              </w:rPr>
              <w:t>Консультации</w:t>
            </w:r>
            <w:r>
              <w:rPr>
                <w:spacing w:val="-7"/>
                <w:sz w:val="20"/>
              </w:rPr>
              <w:t> </w:t>
            </w:r>
            <w:r>
              <w:rPr>
                <w:sz w:val="20"/>
              </w:rPr>
              <w:t>в</w:t>
            </w:r>
            <w:r>
              <w:rPr>
                <w:spacing w:val="-9"/>
                <w:sz w:val="20"/>
              </w:rPr>
              <w:t> </w:t>
            </w:r>
            <w:r>
              <w:rPr>
                <w:sz w:val="20"/>
              </w:rPr>
              <w:t>помощь</w:t>
            </w:r>
            <w:r>
              <w:rPr>
                <w:spacing w:val="-7"/>
                <w:sz w:val="20"/>
              </w:rPr>
              <w:t> </w:t>
            </w:r>
            <w:r>
              <w:rPr>
                <w:spacing w:val="-2"/>
                <w:sz w:val="20"/>
              </w:rPr>
              <w:t>семье</w:t>
            </w:r>
          </w:p>
        </w:tc>
      </w:tr>
      <w:tr>
        <w:trPr>
          <w:trHeight w:val="838" w:hRule="atLeast"/>
        </w:trPr>
        <w:tc>
          <w:tcPr>
            <w:tcW w:w="3144" w:type="dxa"/>
            <w:tcBorders>
              <w:top w:val="nil"/>
              <w:bottom w:val="nil"/>
            </w:tcBorders>
          </w:tcPr>
          <w:p>
            <w:pPr>
              <w:pStyle w:val="TableParagraph"/>
              <w:ind w:left="0"/>
              <w:rPr>
                <w:sz w:val="18"/>
              </w:rPr>
            </w:pPr>
          </w:p>
        </w:tc>
        <w:tc>
          <w:tcPr>
            <w:tcW w:w="5761" w:type="dxa"/>
            <w:tcBorders>
              <w:top w:val="nil"/>
              <w:bottom w:val="nil"/>
            </w:tcBorders>
          </w:tcPr>
          <w:p>
            <w:pPr>
              <w:pStyle w:val="TableParagraph"/>
              <w:ind w:left="108" w:right="352"/>
              <w:jc w:val="both"/>
              <w:rPr>
                <w:sz w:val="20"/>
              </w:rPr>
            </w:pPr>
            <w:r>
              <w:rPr>
                <w:sz w:val="20"/>
              </w:rPr>
              <w:t>консультирование специалистами педагогов по выбору индивидуально ориентированных методов и приемов работы с обучающимся;</w:t>
            </w:r>
          </w:p>
        </w:tc>
        <w:tc>
          <w:tcPr>
            <w:tcW w:w="6054" w:type="dxa"/>
            <w:tcBorders>
              <w:top w:val="nil"/>
              <w:bottom w:val="nil"/>
            </w:tcBorders>
          </w:tcPr>
          <w:p>
            <w:pPr>
              <w:pStyle w:val="TableParagraph"/>
              <w:ind w:left="0"/>
              <w:rPr>
                <w:sz w:val="18"/>
              </w:rPr>
            </w:pPr>
          </w:p>
        </w:tc>
      </w:tr>
      <w:tr>
        <w:trPr>
          <w:trHeight w:val="845" w:hRule="atLeast"/>
        </w:trPr>
        <w:tc>
          <w:tcPr>
            <w:tcW w:w="3144" w:type="dxa"/>
            <w:tcBorders>
              <w:top w:val="nil"/>
            </w:tcBorders>
          </w:tcPr>
          <w:p>
            <w:pPr>
              <w:pStyle w:val="TableParagraph"/>
              <w:ind w:left="0"/>
              <w:rPr>
                <w:sz w:val="18"/>
              </w:rPr>
            </w:pPr>
          </w:p>
        </w:tc>
        <w:tc>
          <w:tcPr>
            <w:tcW w:w="5761" w:type="dxa"/>
            <w:tcBorders>
              <w:top w:val="nil"/>
            </w:tcBorders>
          </w:tcPr>
          <w:p>
            <w:pPr>
              <w:pStyle w:val="TableParagraph"/>
              <w:tabs>
                <w:tab w:pos="1839" w:val="left" w:leader="none"/>
                <w:tab w:pos="2746" w:val="left" w:leader="none"/>
                <w:tab w:pos="3458" w:val="left" w:leader="none"/>
                <w:tab w:pos="3779" w:val="left" w:leader="none"/>
                <w:tab w:pos="4784" w:val="left" w:leader="none"/>
              </w:tabs>
              <w:spacing w:before="149"/>
              <w:ind w:left="108"/>
              <w:rPr>
                <w:sz w:val="20"/>
              </w:rPr>
            </w:pPr>
            <w:r>
              <w:rPr>
                <w:spacing w:val="-2"/>
                <w:sz w:val="20"/>
              </w:rPr>
              <w:t>консультативную</w:t>
            </w:r>
            <w:r>
              <w:rPr>
                <w:sz w:val="20"/>
              </w:rPr>
              <w:tab/>
            </w:r>
            <w:r>
              <w:rPr>
                <w:spacing w:val="-2"/>
                <w:sz w:val="20"/>
              </w:rPr>
              <w:t>помощь</w:t>
            </w:r>
            <w:r>
              <w:rPr>
                <w:sz w:val="20"/>
              </w:rPr>
              <w:tab/>
            </w:r>
            <w:r>
              <w:rPr>
                <w:spacing w:val="-2"/>
                <w:sz w:val="20"/>
              </w:rPr>
              <w:t>семье</w:t>
            </w:r>
            <w:r>
              <w:rPr>
                <w:sz w:val="20"/>
              </w:rPr>
              <w:tab/>
            </w:r>
            <w:r>
              <w:rPr>
                <w:spacing w:val="-10"/>
                <w:sz w:val="20"/>
              </w:rPr>
              <w:t>в</w:t>
            </w:r>
            <w:r>
              <w:rPr>
                <w:sz w:val="20"/>
              </w:rPr>
              <w:tab/>
            </w:r>
            <w:r>
              <w:rPr>
                <w:spacing w:val="-2"/>
                <w:sz w:val="20"/>
              </w:rPr>
              <w:t>вопросах</w:t>
            </w:r>
            <w:r>
              <w:rPr>
                <w:sz w:val="20"/>
              </w:rPr>
              <w:tab/>
            </w:r>
            <w:r>
              <w:rPr>
                <w:spacing w:val="-2"/>
                <w:sz w:val="20"/>
              </w:rPr>
              <w:t>выбора</w:t>
            </w:r>
          </w:p>
          <w:p>
            <w:pPr>
              <w:pStyle w:val="TableParagraph"/>
              <w:spacing w:line="228" w:lineRule="exact"/>
              <w:ind w:left="108"/>
              <w:rPr>
                <w:sz w:val="20"/>
              </w:rPr>
            </w:pPr>
            <w:r>
              <w:rPr>
                <w:sz w:val="20"/>
              </w:rPr>
              <w:t>оптимальной</w:t>
            </w:r>
            <w:r>
              <w:rPr>
                <w:spacing w:val="-8"/>
                <w:sz w:val="20"/>
              </w:rPr>
              <w:t> </w:t>
            </w:r>
            <w:r>
              <w:rPr>
                <w:sz w:val="20"/>
              </w:rPr>
              <w:t>стратегии</w:t>
            </w:r>
            <w:r>
              <w:rPr>
                <w:spacing w:val="-8"/>
                <w:sz w:val="20"/>
              </w:rPr>
              <w:t> </w:t>
            </w:r>
            <w:r>
              <w:rPr>
                <w:sz w:val="20"/>
              </w:rPr>
              <w:t>воспитания</w:t>
            </w:r>
            <w:r>
              <w:rPr>
                <w:spacing w:val="-10"/>
                <w:sz w:val="20"/>
              </w:rPr>
              <w:t> </w:t>
            </w:r>
            <w:r>
              <w:rPr>
                <w:sz w:val="20"/>
              </w:rPr>
              <w:t>и</w:t>
            </w:r>
            <w:r>
              <w:rPr>
                <w:spacing w:val="-5"/>
                <w:sz w:val="20"/>
              </w:rPr>
              <w:t> </w:t>
            </w:r>
            <w:r>
              <w:rPr>
                <w:sz w:val="20"/>
              </w:rPr>
              <w:t>приемов</w:t>
            </w:r>
            <w:r>
              <w:rPr>
                <w:spacing w:val="-8"/>
                <w:sz w:val="20"/>
              </w:rPr>
              <w:t> </w:t>
            </w:r>
            <w:r>
              <w:rPr>
                <w:sz w:val="20"/>
              </w:rPr>
              <w:t>коррекционно- развивающей работы с ребенком</w:t>
            </w:r>
          </w:p>
        </w:tc>
        <w:tc>
          <w:tcPr>
            <w:tcW w:w="6054" w:type="dxa"/>
            <w:tcBorders>
              <w:top w:val="nil"/>
            </w:tcBorders>
          </w:tcPr>
          <w:p>
            <w:pPr>
              <w:pStyle w:val="TableParagraph"/>
              <w:ind w:left="0"/>
              <w:rPr>
                <w:sz w:val="18"/>
              </w:rPr>
            </w:pPr>
          </w:p>
        </w:tc>
      </w:tr>
      <w:tr>
        <w:trPr>
          <w:trHeight w:val="493" w:hRule="atLeast"/>
        </w:trPr>
        <w:tc>
          <w:tcPr>
            <w:tcW w:w="3144" w:type="dxa"/>
            <w:tcBorders>
              <w:bottom w:val="nil"/>
            </w:tcBorders>
          </w:tcPr>
          <w:p>
            <w:pPr>
              <w:pStyle w:val="TableParagraph"/>
              <w:rPr>
                <w:b/>
                <w:sz w:val="20"/>
              </w:rPr>
            </w:pPr>
            <w:r>
              <w:rPr>
                <w:b/>
                <w:spacing w:val="-2"/>
                <w:sz w:val="20"/>
              </w:rPr>
              <w:t>Информационно- просветительская работа</w:t>
            </w:r>
          </w:p>
        </w:tc>
        <w:tc>
          <w:tcPr>
            <w:tcW w:w="5761" w:type="dxa"/>
            <w:tcBorders>
              <w:bottom w:val="nil"/>
            </w:tcBorders>
          </w:tcPr>
          <w:p>
            <w:pPr>
              <w:pStyle w:val="TableParagraph"/>
              <w:spacing w:line="230" w:lineRule="atLeast" w:before="14"/>
              <w:ind w:left="173"/>
              <w:rPr>
                <w:sz w:val="20"/>
              </w:rPr>
            </w:pPr>
            <w:r>
              <w:rPr>
                <w:sz w:val="20"/>
              </w:rPr>
              <w:t>Различные</w:t>
            </w:r>
            <w:r>
              <w:rPr>
                <w:spacing w:val="24"/>
                <w:sz w:val="20"/>
              </w:rPr>
              <w:t> </w:t>
            </w:r>
            <w:r>
              <w:rPr>
                <w:sz w:val="20"/>
              </w:rPr>
              <w:t>формы</w:t>
            </w:r>
            <w:r>
              <w:rPr>
                <w:spacing w:val="25"/>
                <w:sz w:val="20"/>
              </w:rPr>
              <w:t> </w:t>
            </w:r>
            <w:r>
              <w:rPr>
                <w:sz w:val="20"/>
              </w:rPr>
              <w:t>просветительской</w:t>
            </w:r>
            <w:r>
              <w:rPr>
                <w:spacing w:val="22"/>
                <w:sz w:val="20"/>
              </w:rPr>
              <w:t> </w:t>
            </w:r>
            <w:r>
              <w:rPr>
                <w:sz w:val="20"/>
              </w:rPr>
              <w:t>деятельности</w:t>
            </w:r>
            <w:r>
              <w:rPr>
                <w:spacing w:val="22"/>
                <w:sz w:val="20"/>
              </w:rPr>
              <w:t> </w:t>
            </w:r>
            <w:r>
              <w:rPr>
                <w:sz w:val="20"/>
              </w:rPr>
              <w:t>(лекции, беседы,</w:t>
            </w:r>
            <w:r>
              <w:rPr>
                <w:spacing w:val="75"/>
                <w:w w:val="150"/>
                <w:sz w:val="20"/>
              </w:rPr>
              <w:t> </w:t>
            </w:r>
            <w:r>
              <w:rPr>
                <w:sz w:val="20"/>
              </w:rPr>
              <w:t>информационные</w:t>
            </w:r>
            <w:r>
              <w:rPr>
                <w:spacing w:val="78"/>
                <w:w w:val="150"/>
                <w:sz w:val="20"/>
              </w:rPr>
              <w:t> </w:t>
            </w:r>
            <w:r>
              <w:rPr>
                <w:sz w:val="20"/>
              </w:rPr>
              <w:t>стенды,</w:t>
            </w:r>
            <w:r>
              <w:rPr>
                <w:spacing w:val="74"/>
                <w:w w:val="150"/>
                <w:sz w:val="20"/>
              </w:rPr>
              <w:t> </w:t>
            </w:r>
            <w:r>
              <w:rPr>
                <w:sz w:val="20"/>
              </w:rPr>
              <w:t>печатные</w:t>
            </w:r>
            <w:r>
              <w:rPr>
                <w:spacing w:val="74"/>
                <w:w w:val="150"/>
                <w:sz w:val="20"/>
              </w:rPr>
              <w:t> </w:t>
            </w:r>
            <w:r>
              <w:rPr>
                <w:spacing w:val="-2"/>
                <w:sz w:val="20"/>
              </w:rPr>
              <w:t>материалы,</w:t>
            </w:r>
          </w:p>
        </w:tc>
        <w:tc>
          <w:tcPr>
            <w:tcW w:w="6054" w:type="dxa"/>
            <w:vMerge w:val="restart"/>
          </w:tcPr>
          <w:p>
            <w:pPr>
              <w:pStyle w:val="TableParagraph"/>
              <w:tabs>
                <w:tab w:pos="1579" w:val="left" w:leader="none"/>
                <w:tab w:pos="2482" w:val="left" w:leader="none"/>
                <w:tab w:pos="4237" w:val="left" w:leader="none"/>
                <w:tab w:pos="5141" w:val="left" w:leader="none"/>
              </w:tabs>
              <w:ind w:left="110" w:right="99" w:firstLine="566"/>
              <w:rPr>
                <w:sz w:val="20"/>
              </w:rPr>
            </w:pPr>
            <w:r>
              <w:rPr>
                <w:spacing w:val="-2"/>
                <w:sz w:val="20"/>
              </w:rPr>
              <w:t>лекции,</w:t>
            </w:r>
            <w:r>
              <w:rPr>
                <w:sz w:val="20"/>
              </w:rPr>
              <w:tab/>
            </w:r>
            <w:r>
              <w:rPr>
                <w:spacing w:val="-2"/>
                <w:sz w:val="20"/>
              </w:rPr>
              <w:t>беседы,</w:t>
            </w:r>
            <w:r>
              <w:rPr>
                <w:sz w:val="20"/>
              </w:rPr>
              <w:tab/>
            </w:r>
            <w:r>
              <w:rPr>
                <w:spacing w:val="-2"/>
                <w:sz w:val="20"/>
              </w:rPr>
              <w:t>информационные</w:t>
            </w:r>
            <w:r>
              <w:rPr>
                <w:sz w:val="20"/>
              </w:rPr>
              <w:tab/>
            </w:r>
            <w:r>
              <w:rPr>
                <w:spacing w:val="-2"/>
                <w:sz w:val="20"/>
              </w:rPr>
              <w:t>стенды,</w:t>
            </w:r>
            <w:r>
              <w:rPr>
                <w:sz w:val="20"/>
              </w:rPr>
              <w:tab/>
            </w:r>
            <w:r>
              <w:rPr>
                <w:spacing w:val="-2"/>
                <w:sz w:val="20"/>
              </w:rPr>
              <w:t>печатные </w:t>
            </w:r>
            <w:r>
              <w:rPr>
                <w:sz w:val="20"/>
              </w:rPr>
              <w:t>материалы, электронные ресурсы</w:t>
            </w:r>
          </w:p>
          <w:p>
            <w:pPr>
              <w:pStyle w:val="TableParagraph"/>
              <w:ind w:left="110"/>
              <w:rPr>
                <w:sz w:val="20"/>
              </w:rPr>
            </w:pPr>
            <w:r>
              <w:rPr>
                <w:spacing w:val="-2"/>
                <w:sz w:val="20"/>
              </w:rPr>
              <w:t>Проведение</w:t>
            </w:r>
            <w:r>
              <w:rPr>
                <w:spacing w:val="16"/>
                <w:sz w:val="20"/>
              </w:rPr>
              <w:t> </w:t>
            </w:r>
            <w:r>
              <w:rPr>
                <w:spacing w:val="-2"/>
                <w:sz w:val="20"/>
              </w:rPr>
              <w:t>тематических</w:t>
            </w:r>
            <w:r>
              <w:rPr>
                <w:spacing w:val="14"/>
                <w:sz w:val="20"/>
              </w:rPr>
              <w:t> </w:t>
            </w:r>
            <w:r>
              <w:rPr>
                <w:spacing w:val="-2"/>
                <w:sz w:val="20"/>
              </w:rPr>
              <w:t>выступлений,</w:t>
            </w:r>
            <w:r>
              <w:rPr>
                <w:spacing w:val="11"/>
                <w:sz w:val="20"/>
              </w:rPr>
              <w:t> </w:t>
            </w:r>
            <w:r>
              <w:rPr>
                <w:spacing w:val="-2"/>
                <w:sz w:val="20"/>
              </w:rPr>
              <w:t>онлайн-консультаций</w:t>
            </w:r>
          </w:p>
        </w:tc>
      </w:tr>
      <w:tr>
        <w:trPr>
          <w:trHeight w:val="220"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tabs>
                <w:tab w:pos="1481" w:val="left" w:leader="none"/>
                <w:tab w:pos="2517" w:val="left" w:leader="none"/>
                <w:tab w:pos="3944" w:val="left" w:leader="none"/>
                <w:tab w:pos="4354" w:val="left" w:leader="none"/>
              </w:tabs>
              <w:spacing w:line="200" w:lineRule="exact"/>
              <w:ind w:left="173"/>
              <w:rPr>
                <w:sz w:val="20"/>
              </w:rPr>
            </w:pPr>
            <w:r>
              <w:rPr>
                <w:spacing w:val="-2"/>
                <w:sz w:val="20"/>
              </w:rPr>
              <w:t>электронные</w:t>
            </w:r>
            <w:r>
              <w:rPr>
                <w:sz w:val="20"/>
              </w:rPr>
              <w:tab/>
            </w:r>
            <w:r>
              <w:rPr>
                <w:spacing w:val="-2"/>
                <w:sz w:val="20"/>
              </w:rPr>
              <w:t>ресурсы),</w:t>
            </w:r>
            <w:r>
              <w:rPr>
                <w:sz w:val="20"/>
              </w:rPr>
              <w:tab/>
            </w:r>
            <w:r>
              <w:rPr>
                <w:spacing w:val="-2"/>
                <w:sz w:val="20"/>
              </w:rPr>
              <w:t>направленные</w:t>
            </w:r>
            <w:r>
              <w:rPr>
                <w:sz w:val="20"/>
              </w:rPr>
              <w:tab/>
            </w:r>
            <w:r>
              <w:rPr>
                <w:spacing w:val="-5"/>
                <w:sz w:val="20"/>
              </w:rPr>
              <w:t>на</w:t>
            </w:r>
            <w:r>
              <w:rPr>
                <w:sz w:val="20"/>
              </w:rPr>
              <w:tab/>
            </w:r>
            <w:r>
              <w:rPr>
                <w:spacing w:val="-2"/>
                <w:sz w:val="20"/>
              </w:rPr>
              <w:t>разъяснение</w:t>
            </w:r>
          </w:p>
        </w:tc>
        <w:tc>
          <w:tcPr>
            <w:tcW w:w="6054" w:type="dxa"/>
            <w:vMerge/>
            <w:tcBorders>
              <w:top w:val="nil"/>
            </w:tcBorders>
          </w:tcPr>
          <w:p>
            <w:pPr>
              <w:rPr>
                <w:sz w:val="2"/>
                <w:szCs w:val="2"/>
              </w:rPr>
            </w:pPr>
          </w:p>
        </w:tc>
      </w:tr>
      <w:tr>
        <w:trPr>
          <w:trHeight w:val="220"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spacing w:line="200" w:lineRule="exact"/>
              <w:ind w:left="173"/>
              <w:rPr>
                <w:sz w:val="20"/>
              </w:rPr>
            </w:pPr>
            <w:r>
              <w:rPr>
                <w:sz w:val="20"/>
              </w:rPr>
              <w:t>участникам</w:t>
            </w:r>
            <w:r>
              <w:rPr>
                <w:spacing w:val="-7"/>
                <w:sz w:val="20"/>
              </w:rPr>
              <w:t> </w:t>
            </w:r>
            <w:r>
              <w:rPr>
                <w:sz w:val="20"/>
              </w:rPr>
              <w:t>образовательных</w:t>
            </w:r>
            <w:r>
              <w:rPr>
                <w:spacing w:val="-11"/>
                <w:sz w:val="20"/>
              </w:rPr>
              <w:t> </w:t>
            </w:r>
            <w:r>
              <w:rPr>
                <w:sz w:val="20"/>
              </w:rPr>
              <w:t>отношений</w:t>
            </w:r>
            <w:r>
              <w:rPr>
                <w:spacing w:val="-7"/>
                <w:sz w:val="20"/>
              </w:rPr>
              <w:t> </w:t>
            </w:r>
            <w:r>
              <w:rPr>
                <w:sz w:val="20"/>
              </w:rPr>
              <w:t>—</w:t>
            </w:r>
            <w:r>
              <w:rPr>
                <w:spacing w:val="-10"/>
                <w:sz w:val="20"/>
              </w:rPr>
              <w:t> </w:t>
            </w:r>
            <w:r>
              <w:rPr>
                <w:sz w:val="20"/>
              </w:rPr>
              <w:t>обучающимся</w:t>
            </w:r>
            <w:r>
              <w:rPr>
                <w:spacing w:val="-11"/>
                <w:sz w:val="20"/>
              </w:rPr>
              <w:t> </w:t>
            </w:r>
            <w:r>
              <w:rPr>
                <w:spacing w:val="-5"/>
                <w:sz w:val="20"/>
              </w:rPr>
              <w:t>(в</w:t>
            </w:r>
          </w:p>
        </w:tc>
        <w:tc>
          <w:tcPr>
            <w:tcW w:w="6054" w:type="dxa"/>
            <w:vMerge/>
            <w:tcBorders>
              <w:top w:val="nil"/>
            </w:tcBorders>
          </w:tcPr>
          <w:p>
            <w:pPr>
              <w:rPr>
                <w:sz w:val="2"/>
                <w:szCs w:val="2"/>
              </w:rPr>
            </w:pPr>
          </w:p>
        </w:tc>
      </w:tr>
      <w:tr>
        <w:trPr>
          <w:trHeight w:val="220"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spacing w:line="200" w:lineRule="exact"/>
              <w:ind w:left="173"/>
              <w:rPr>
                <w:sz w:val="20"/>
              </w:rPr>
            </w:pPr>
            <w:r>
              <w:rPr>
                <w:sz w:val="20"/>
              </w:rPr>
              <w:t>доступной</w:t>
            </w:r>
            <w:r>
              <w:rPr>
                <w:spacing w:val="11"/>
                <w:sz w:val="20"/>
              </w:rPr>
              <w:t> </w:t>
            </w:r>
            <w:r>
              <w:rPr>
                <w:sz w:val="20"/>
              </w:rPr>
              <w:t>для</w:t>
            </w:r>
            <w:r>
              <w:rPr>
                <w:spacing w:val="11"/>
                <w:sz w:val="20"/>
              </w:rPr>
              <w:t> </w:t>
            </w:r>
            <w:r>
              <w:rPr>
                <w:sz w:val="20"/>
              </w:rPr>
              <w:t>дошкольного</w:t>
            </w:r>
            <w:r>
              <w:rPr>
                <w:spacing w:val="13"/>
                <w:sz w:val="20"/>
              </w:rPr>
              <w:t> </w:t>
            </w:r>
            <w:r>
              <w:rPr>
                <w:sz w:val="20"/>
              </w:rPr>
              <w:t>возраста</w:t>
            </w:r>
            <w:r>
              <w:rPr>
                <w:spacing w:val="12"/>
                <w:sz w:val="20"/>
              </w:rPr>
              <w:t> </w:t>
            </w:r>
            <w:r>
              <w:rPr>
                <w:sz w:val="20"/>
              </w:rPr>
              <w:t>форме),</w:t>
            </w:r>
            <w:r>
              <w:rPr>
                <w:spacing w:val="12"/>
                <w:sz w:val="20"/>
              </w:rPr>
              <w:t> </w:t>
            </w:r>
            <w:r>
              <w:rPr>
                <w:sz w:val="20"/>
              </w:rPr>
              <w:t>их</w:t>
            </w:r>
            <w:r>
              <w:rPr>
                <w:spacing w:val="15"/>
                <w:sz w:val="20"/>
              </w:rPr>
              <w:t> </w:t>
            </w:r>
            <w:r>
              <w:rPr>
                <w:spacing w:val="-2"/>
                <w:sz w:val="20"/>
              </w:rPr>
              <w:t>родителям</w:t>
            </w:r>
          </w:p>
        </w:tc>
        <w:tc>
          <w:tcPr>
            <w:tcW w:w="6054" w:type="dxa"/>
            <w:vMerge/>
            <w:tcBorders>
              <w:top w:val="nil"/>
            </w:tcBorders>
          </w:tcPr>
          <w:p>
            <w:pPr>
              <w:rPr>
                <w:sz w:val="2"/>
                <w:szCs w:val="2"/>
              </w:rPr>
            </w:pPr>
          </w:p>
        </w:tc>
      </w:tr>
      <w:tr>
        <w:trPr>
          <w:trHeight w:val="219"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spacing w:line="199" w:lineRule="exact"/>
              <w:ind w:left="173"/>
              <w:rPr>
                <w:sz w:val="20"/>
              </w:rPr>
            </w:pPr>
            <w:r>
              <w:rPr>
                <w:sz w:val="20"/>
              </w:rPr>
              <w:t>(законным</w:t>
            </w:r>
            <w:r>
              <w:rPr>
                <w:spacing w:val="11"/>
                <w:sz w:val="20"/>
              </w:rPr>
              <w:t> </w:t>
            </w:r>
            <w:r>
              <w:rPr>
                <w:sz w:val="20"/>
              </w:rPr>
              <w:t>представителям),</w:t>
            </w:r>
            <w:r>
              <w:rPr>
                <w:spacing w:val="9"/>
                <w:sz w:val="20"/>
              </w:rPr>
              <w:t> </w:t>
            </w:r>
            <w:r>
              <w:rPr>
                <w:sz w:val="20"/>
              </w:rPr>
              <w:t>педагогическим</w:t>
            </w:r>
            <w:r>
              <w:rPr>
                <w:spacing w:val="10"/>
                <w:sz w:val="20"/>
              </w:rPr>
              <w:t> </w:t>
            </w:r>
            <w:r>
              <w:rPr>
                <w:sz w:val="20"/>
              </w:rPr>
              <w:t>работникам</w:t>
            </w:r>
            <w:r>
              <w:rPr>
                <w:spacing w:val="8"/>
                <w:sz w:val="20"/>
              </w:rPr>
              <w:t> </w:t>
            </w:r>
            <w:r>
              <w:rPr>
                <w:spacing w:val="-10"/>
                <w:sz w:val="20"/>
              </w:rPr>
              <w:t>—</w:t>
            </w:r>
          </w:p>
        </w:tc>
        <w:tc>
          <w:tcPr>
            <w:tcW w:w="6054" w:type="dxa"/>
            <w:vMerge/>
            <w:tcBorders>
              <w:top w:val="nil"/>
            </w:tcBorders>
          </w:tcPr>
          <w:p>
            <w:pPr>
              <w:rPr>
                <w:sz w:val="2"/>
                <w:szCs w:val="2"/>
              </w:rPr>
            </w:pPr>
          </w:p>
        </w:tc>
      </w:tr>
      <w:tr>
        <w:trPr>
          <w:trHeight w:val="219"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spacing w:line="199" w:lineRule="exact"/>
              <w:ind w:left="173"/>
              <w:rPr>
                <w:sz w:val="20"/>
              </w:rPr>
            </w:pPr>
            <w:r>
              <w:rPr>
                <w:sz w:val="20"/>
              </w:rPr>
              <w:t>вопросов,</w:t>
            </w:r>
            <w:r>
              <w:rPr>
                <w:spacing w:val="71"/>
                <w:w w:val="150"/>
                <w:sz w:val="20"/>
              </w:rPr>
              <w:t> </w:t>
            </w:r>
            <w:r>
              <w:rPr>
                <w:sz w:val="20"/>
              </w:rPr>
              <w:t>связанных</w:t>
            </w:r>
            <w:r>
              <w:rPr>
                <w:spacing w:val="68"/>
                <w:w w:val="150"/>
                <w:sz w:val="20"/>
              </w:rPr>
              <w:t> </w:t>
            </w:r>
            <w:r>
              <w:rPr>
                <w:sz w:val="20"/>
              </w:rPr>
              <w:t>с</w:t>
            </w:r>
            <w:r>
              <w:rPr>
                <w:spacing w:val="70"/>
                <w:w w:val="150"/>
                <w:sz w:val="20"/>
              </w:rPr>
              <w:t> </w:t>
            </w:r>
            <w:r>
              <w:rPr>
                <w:sz w:val="20"/>
              </w:rPr>
              <w:t>особенностями</w:t>
            </w:r>
            <w:r>
              <w:rPr>
                <w:spacing w:val="70"/>
                <w:w w:val="150"/>
                <w:sz w:val="20"/>
              </w:rPr>
              <w:t> </w:t>
            </w:r>
            <w:r>
              <w:rPr>
                <w:spacing w:val="-2"/>
                <w:sz w:val="20"/>
              </w:rPr>
              <w:t>образовательного</w:t>
            </w:r>
          </w:p>
        </w:tc>
        <w:tc>
          <w:tcPr>
            <w:tcW w:w="6054" w:type="dxa"/>
            <w:vMerge/>
            <w:tcBorders>
              <w:top w:val="nil"/>
            </w:tcBorders>
          </w:tcPr>
          <w:p>
            <w:pPr>
              <w:rPr>
                <w:sz w:val="2"/>
                <w:szCs w:val="2"/>
              </w:rPr>
            </w:pPr>
          </w:p>
        </w:tc>
      </w:tr>
      <w:tr>
        <w:trPr>
          <w:trHeight w:val="220" w:hRule="atLeast"/>
        </w:trPr>
        <w:tc>
          <w:tcPr>
            <w:tcW w:w="3144" w:type="dxa"/>
            <w:tcBorders>
              <w:top w:val="nil"/>
              <w:bottom w:val="nil"/>
            </w:tcBorders>
          </w:tcPr>
          <w:p>
            <w:pPr>
              <w:pStyle w:val="TableParagraph"/>
              <w:ind w:left="0"/>
              <w:rPr>
                <w:sz w:val="14"/>
              </w:rPr>
            </w:pPr>
          </w:p>
        </w:tc>
        <w:tc>
          <w:tcPr>
            <w:tcW w:w="5761" w:type="dxa"/>
            <w:tcBorders>
              <w:top w:val="nil"/>
              <w:bottom w:val="nil"/>
            </w:tcBorders>
          </w:tcPr>
          <w:p>
            <w:pPr>
              <w:pStyle w:val="TableParagraph"/>
              <w:tabs>
                <w:tab w:pos="1164" w:val="left" w:leader="none"/>
                <w:tab w:pos="1495" w:val="left" w:leader="none"/>
                <w:tab w:pos="4083" w:val="left" w:leader="none"/>
              </w:tabs>
              <w:spacing w:line="201" w:lineRule="exact"/>
              <w:ind w:left="173"/>
              <w:rPr>
                <w:sz w:val="20"/>
              </w:rPr>
            </w:pPr>
            <w:r>
              <w:rPr>
                <w:spacing w:val="-2"/>
                <w:sz w:val="20"/>
              </w:rPr>
              <w:t>процесса</w:t>
            </w:r>
            <w:r>
              <w:rPr>
                <w:sz w:val="20"/>
              </w:rPr>
              <w:tab/>
            </w:r>
            <w:r>
              <w:rPr>
                <w:spacing w:val="-10"/>
                <w:sz w:val="20"/>
              </w:rPr>
              <w:t>и</w:t>
            </w:r>
            <w:r>
              <w:rPr>
                <w:sz w:val="20"/>
              </w:rPr>
              <w:tab/>
            </w:r>
            <w:r>
              <w:rPr>
                <w:spacing w:val="-2"/>
                <w:sz w:val="20"/>
              </w:rPr>
              <w:t>психолого-педагогического</w:t>
            </w:r>
            <w:r>
              <w:rPr>
                <w:sz w:val="20"/>
              </w:rPr>
              <w:tab/>
            </w:r>
            <w:r>
              <w:rPr>
                <w:spacing w:val="-2"/>
                <w:sz w:val="20"/>
              </w:rPr>
              <w:t>сопровождения</w:t>
            </w:r>
          </w:p>
        </w:tc>
        <w:tc>
          <w:tcPr>
            <w:tcW w:w="6054" w:type="dxa"/>
            <w:vMerge/>
            <w:tcBorders>
              <w:top w:val="nil"/>
            </w:tcBorders>
          </w:tcPr>
          <w:p>
            <w:pPr>
              <w:rPr>
                <w:sz w:val="2"/>
                <w:szCs w:val="2"/>
              </w:rPr>
            </w:pPr>
          </w:p>
        </w:tc>
      </w:tr>
      <w:tr>
        <w:trPr>
          <w:trHeight w:val="227" w:hRule="atLeast"/>
        </w:trPr>
        <w:tc>
          <w:tcPr>
            <w:tcW w:w="3144" w:type="dxa"/>
            <w:tcBorders>
              <w:top w:val="nil"/>
            </w:tcBorders>
          </w:tcPr>
          <w:p>
            <w:pPr>
              <w:pStyle w:val="TableParagraph"/>
              <w:ind w:left="0"/>
              <w:rPr>
                <w:sz w:val="16"/>
              </w:rPr>
            </w:pPr>
          </w:p>
        </w:tc>
        <w:tc>
          <w:tcPr>
            <w:tcW w:w="5761" w:type="dxa"/>
            <w:tcBorders>
              <w:top w:val="nil"/>
            </w:tcBorders>
          </w:tcPr>
          <w:p>
            <w:pPr>
              <w:pStyle w:val="TableParagraph"/>
              <w:spacing w:line="208" w:lineRule="exact"/>
              <w:ind w:left="173"/>
              <w:rPr>
                <w:sz w:val="20"/>
              </w:rPr>
            </w:pPr>
            <w:r>
              <w:rPr>
                <w:sz w:val="20"/>
              </w:rPr>
              <w:t>обучающихся,</w:t>
            </w:r>
            <w:r>
              <w:rPr>
                <w:spacing w:val="-2"/>
                <w:sz w:val="20"/>
              </w:rPr>
              <w:t> </w:t>
            </w:r>
            <w:r>
              <w:rPr>
                <w:sz w:val="20"/>
              </w:rPr>
              <w:t>в</w:t>
            </w:r>
            <w:r>
              <w:rPr>
                <w:spacing w:val="-2"/>
                <w:sz w:val="20"/>
              </w:rPr>
              <w:t> </w:t>
            </w:r>
            <w:r>
              <w:rPr>
                <w:sz w:val="20"/>
              </w:rPr>
              <w:t>том</w:t>
            </w:r>
            <w:r>
              <w:rPr>
                <w:spacing w:val="-2"/>
                <w:sz w:val="20"/>
              </w:rPr>
              <w:t> </w:t>
            </w:r>
            <w:r>
              <w:rPr>
                <w:sz w:val="20"/>
              </w:rPr>
              <w:t>числе</w:t>
            </w:r>
            <w:r>
              <w:rPr>
                <w:spacing w:val="-1"/>
                <w:sz w:val="20"/>
              </w:rPr>
              <w:t> </w:t>
            </w:r>
            <w:r>
              <w:rPr>
                <w:sz w:val="20"/>
              </w:rPr>
              <w:t>с</w:t>
            </w:r>
            <w:r>
              <w:rPr>
                <w:spacing w:val="-1"/>
                <w:sz w:val="20"/>
              </w:rPr>
              <w:t> </w:t>
            </w:r>
            <w:r>
              <w:rPr>
                <w:sz w:val="20"/>
              </w:rPr>
              <w:t>ОВЗ,</w:t>
            </w:r>
            <w:r>
              <w:rPr>
                <w:spacing w:val="-3"/>
                <w:sz w:val="20"/>
              </w:rPr>
              <w:t> </w:t>
            </w:r>
            <w:r>
              <w:rPr>
                <w:sz w:val="20"/>
              </w:rPr>
              <w:t>трудностями</w:t>
            </w:r>
            <w:r>
              <w:rPr>
                <w:spacing w:val="-3"/>
                <w:sz w:val="20"/>
              </w:rPr>
              <w:t> </w:t>
            </w:r>
            <w:r>
              <w:rPr>
                <w:sz w:val="20"/>
              </w:rPr>
              <w:t>в обучении</w:t>
            </w:r>
            <w:r>
              <w:rPr>
                <w:spacing w:val="-1"/>
                <w:sz w:val="20"/>
              </w:rPr>
              <w:t> </w:t>
            </w:r>
            <w:r>
              <w:rPr>
                <w:spacing w:val="-10"/>
                <w:sz w:val="20"/>
              </w:rPr>
              <w:t>и</w:t>
            </w:r>
          </w:p>
        </w:tc>
        <w:tc>
          <w:tcPr>
            <w:tcW w:w="6054" w:type="dxa"/>
            <w:vMerge/>
            <w:tcBorders>
              <w:top w:val="nil"/>
            </w:tcBorders>
          </w:tcPr>
          <w:p>
            <w:pPr>
              <w:rPr>
                <w:sz w:val="2"/>
                <w:szCs w:val="2"/>
              </w:rPr>
            </w:pPr>
          </w:p>
        </w:tc>
      </w:tr>
    </w:tbl>
    <w:p>
      <w:pPr>
        <w:spacing w:after="0"/>
        <w:rPr>
          <w:sz w:val="2"/>
          <w:szCs w:val="2"/>
        </w:rPr>
        <w:sectPr>
          <w:headerReference w:type="default" r:id="rId252"/>
          <w:footerReference w:type="default" r:id="rId253"/>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1610" w:hRule="atLeast"/>
        </w:trPr>
        <w:tc>
          <w:tcPr>
            <w:tcW w:w="3144" w:type="dxa"/>
          </w:tcPr>
          <w:p>
            <w:pPr>
              <w:pStyle w:val="TableParagraph"/>
              <w:ind w:left="0"/>
              <w:rPr>
                <w:sz w:val="18"/>
              </w:rPr>
            </w:pPr>
          </w:p>
        </w:tc>
        <w:tc>
          <w:tcPr>
            <w:tcW w:w="5761" w:type="dxa"/>
          </w:tcPr>
          <w:p>
            <w:pPr>
              <w:pStyle w:val="TableParagraph"/>
              <w:spacing w:line="223" w:lineRule="exact"/>
              <w:ind w:left="173"/>
              <w:rPr>
                <w:sz w:val="20"/>
              </w:rPr>
            </w:pPr>
            <w:r>
              <w:rPr>
                <w:spacing w:val="-2"/>
                <w:sz w:val="20"/>
              </w:rPr>
              <w:t>социализации;</w:t>
            </w:r>
          </w:p>
          <w:p>
            <w:pPr>
              <w:pStyle w:val="TableParagraph"/>
              <w:spacing w:before="1"/>
              <w:ind w:left="0"/>
              <w:rPr>
                <w:sz w:val="20"/>
              </w:rPr>
            </w:pPr>
          </w:p>
          <w:p>
            <w:pPr>
              <w:pStyle w:val="TableParagraph"/>
              <w:ind w:left="173" w:right="341"/>
              <w:jc w:val="both"/>
              <w:rPr>
                <w:sz w:val="20"/>
              </w:rPr>
            </w:pPr>
            <w:r>
              <w:rPr>
                <w:sz w:val="20"/>
              </w:rPr>
              <w:t>Проведение тематических выступлений, онлайн- консультаций для</w:t>
            </w:r>
            <w:r>
              <w:rPr>
                <w:spacing w:val="40"/>
                <w:sz w:val="20"/>
              </w:rPr>
              <w:t> </w:t>
            </w:r>
            <w:r>
              <w:rPr>
                <w:sz w:val="20"/>
              </w:rPr>
              <w:t>педагогов и</w:t>
            </w:r>
            <w:r>
              <w:rPr>
                <w:spacing w:val="40"/>
                <w:sz w:val="20"/>
              </w:rPr>
              <w:t> </w:t>
            </w:r>
            <w:r>
              <w:rPr>
                <w:sz w:val="20"/>
              </w:rPr>
              <w:t>родителей по разъяснению индивидуально-типологических</w:t>
            </w:r>
            <w:r>
              <w:rPr>
                <w:spacing w:val="38"/>
                <w:sz w:val="20"/>
              </w:rPr>
              <w:t>  </w:t>
            </w:r>
            <w:r>
              <w:rPr>
                <w:sz w:val="20"/>
              </w:rPr>
              <w:t>особенностей</w:t>
            </w:r>
            <w:r>
              <w:rPr>
                <w:spacing w:val="37"/>
                <w:sz w:val="20"/>
              </w:rPr>
              <w:t>  </w:t>
            </w:r>
            <w:r>
              <w:rPr>
                <w:spacing w:val="-2"/>
                <w:sz w:val="20"/>
              </w:rPr>
              <w:t>различных</w:t>
            </w:r>
          </w:p>
          <w:p>
            <w:pPr>
              <w:pStyle w:val="TableParagraph"/>
              <w:spacing w:line="228" w:lineRule="exact"/>
              <w:ind w:left="173" w:right="347"/>
              <w:jc w:val="both"/>
              <w:rPr>
                <w:sz w:val="20"/>
              </w:rPr>
            </w:pPr>
            <w:r>
              <w:rPr>
                <w:sz w:val="20"/>
              </w:rPr>
              <w:t>категорий обучающихся, в том числе с ОВЗ, трудностями в обучении и социализации.</w:t>
            </w:r>
          </w:p>
        </w:tc>
        <w:tc>
          <w:tcPr>
            <w:tcW w:w="6054" w:type="dxa"/>
          </w:tcPr>
          <w:p>
            <w:pPr>
              <w:pStyle w:val="TableParagraph"/>
              <w:ind w:left="0"/>
              <w:rPr>
                <w:sz w:val="18"/>
              </w:rPr>
            </w:pPr>
          </w:p>
        </w:tc>
      </w:tr>
      <w:tr>
        <w:trPr>
          <w:trHeight w:val="230" w:hRule="atLeast"/>
        </w:trPr>
        <w:tc>
          <w:tcPr>
            <w:tcW w:w="14959" w:type="dxa"/>
            <w:gridSpan w:val="3"/>
          </w:tcPr>
          <w:p>
            <w:pPr>
              <w:pStyle w:val="TableParagraph"/>
              <w:spacing w:line="210" w:lineRule="exact"/>
              <w:rPr>
                <w:b/>
                <w:sz w:val="20"/>
              </w:rPr>
            </w:pPr>
            <w:r>
              <w:rPr>
                <w:b/>
                <w:sz w:val="20"/>
              </w:rPr>
              <w:t>Реализация</w:t>
            </w:r>
            <w:r>
              <w:rPr>
                <w:b/>
                <w:spacing w:val="-9"/>
                <w:sz w:val="20"/>
              </w:rPr>
              <w:t> </w:t>
            </w:r>
            <w:r>
              <w:rPr>
                <w:b/>
                <w:sz w:val="20"/>
              </w:rPr>
              <w:t>коррекционно</w:t>
            </w:r>
            <w:r>
              <w:rPr>
                <w:b/>
                <w:spacing w:val="-8"/>
                <w:sz w:val="20"/>
              </w:rPr>
              <w:t> </w:t>
            </w:r>
            <w:r>
              <w:rPr>
                <w:b/>
                <w:sz w:val="20"/>
              </w:rPr>
              <w:t>развивающей</w:t>
            </w:r>
            <w:r>
              <w:rPr>
                <w:b/>
                <w:spacing w:val="-9"/>
                <w:sz w:val="20"/>
              </w:rPr>
              <w:t> </w:t>
            </w:r>
            <w:r>
              <w:rPr>
                <w:b/>
                <w:sz w:val="20"/>
              </w:rPr>
              <w:t>работы</w:t>
            </w:r>
            <w:r>
              <w:rPr>
                <w:b/>
                <w:spacing w:val="-9"/>
                <w:sz w:val="20"/>
              </w:rPr>
              <w:t> </w:t>
            </w:r>
            <w:r>
              <w:rPr>
                <w:b/>
                <w:sz w:val="20"/>
              </w:rPr>
              <w:t>с</w:t>
            </w:r>
            <w:r>
              <w:rPr>
                <w:b/>
                <w:spacing w:val="-9"/>
                <w:sz w:val="20"/>
              </w:rPr>
              <w:t> </w:t>
            </w:r>
            <w:r>
              <w:rPr>
                <w:b/>
                <w:sz w:val="20"/>
              </w:rPr>
              <w:t>детьми:</w:t>
            </w:r>
            <w:r>
              <w:rPr>
                <w:b/>
                <w:spacing w:val="-10"/>
                <w:sz w:val="20"/>
              </w:rPr>
              <w:t> </w:t>
            </w:r>
            <w:r>
              <w:rPr>
                <w:b/>
                <w:sz w:val="20"/>
              </w:rPr>
              <w:t>ОВЗ</w:t>
            </w:r>
            <w:r>
              <w:rPr>
                <w:b/>
                <w:spacing w:val="-8"/>
                <w:sz w:val="20"/>
              </w:rPr>
              <w:t> </w:t>
            </w:r>
            <w:r>
              <w:rPr>
                <w:b/>
                <w:sz w:val="20"/>
              </w:rPr>
              <w:t>и</w:t>
            </w:r>
            <w:r>
              <w:rPr>
                <w:b/>
                <w:spacing w:val="-11"/>
                <w:sz w:val="20"/>
              </w:rPr>
              <w:t> </w:t>
            </w:r>
            <w:r>
              <w:rPr>
                <w:b/>
                <w:sz w:val="20"/>
              </w:rPr>
              <w:t>детьми-инвалидами,</w:t>
            </w:r>
            <w:r>
              <w:rPr>
                <w:b/>
                <w:spacing w:val="-8"/>
                <w:sz w:val="20"/>
              </w:rPr>
              <w:t> </w:t>
            </w:r>
            <w:r>
              <w:rPr>
                <w:b/>
                <w:sz w:val="20"/>
              </w:rPr>
              <w:t>одаренными</w:t>
            </w:r>
            <w:r>
              <w:rPr>
                <w:b/>
                <w:spacing w:val="-9"/>
                <w:sz w:val="20"/>
              </w:rPr>
              <w:t> </w:t>
            </w:r>
            <w:r>
              <w:rPr>
                <w:b/>
                <w:sz w:val="20"/>
              </w:rPr>
              <w:t>детьми,</w:t>
            </w:r>
            <w:r>
              <w:rPr>
                <w:b/>
                <w:spacing w:val="-8"/>
                <w:sz w:val="20"/>
              </w:rPr>
              <w:t> </w:t>
            </w:r>
            <w:r>
              <w:rPr>
                <w:b/>
                <w:sz w:val="20"/>
              </w:rPr>
              <w:t>с</w:t>
            </w:r>
            <w:r>
              <w:rPr>
                <w:b/>
                <w:spacing w:val="-9"/>
                <w:sz w:val="20"/>
              </w:rPr>
              <w:t> </w:t>
            </w:r>
            <w:r>
              <w:rPr>
                <w:b/>
                <w:sz w:val="20"/>
              </w:rPr>
              <w:t>билингвальными</w:t>
            </w:r>
            <w:r>
              <w:rPr>
                <w:b/>
                <w:spacing w:val="-8"/>
                <w:sz w:val="20"/>
              </w:rPr>
              <w:t> </w:t>
            </w:r>
            <w:r>
              <w:rPr>
                <w:b/>
                <w:spacing w:val="-2"/>
                <w:sz w:val="20"/>
              </w:rPr>
              <w:t>воспитанниками.</w:t>
            </w:r>
          </w:p>
        </w:tc>
      </w:tr>
      <w:tr>
        <w:trPr>
          <w:trHeight w:val="6051" w:hRule="atLeast"/>
        </w:trPr>
        <w:tc>
          <w:tcPr>
            <w:tcW w:w="3144" w:type="dxa"/>
          </w:tcPr>
          <w:p>
            <w:pPr>
              <w:pStyle w:val="TableParagraph"/>
              <w:tabs>
                <w:tab w:pos="1292" w:val="left" w:leader="none"/>
                <w:tab w:pos="1897" w:val="left" w:leader="none"/>
              </w:tabs>
              <w:ind w:right="98"/>
              <w:rPr>
                <w:b/>
                <w:sz w:val="20"/>
              </w:rPr>
            </w:pPr>
            <w:r>
              <w:rPr>
                <w:b/>
                <w:spacing w:val="-2"/>
                <w:sz w:val="20"/>
              </w:rPr>
              <w:t>Направленность коррекционноразвивающей работы</w:t>
            </w:r>
            <w:r>
              <w:rPr>
                <w:b/>
                <w:sz w:val="20"/>
              </w:rPr>
              <w:tab/>
            </w:r>
            <w:r>
              <w:rPr>
                <w:b/>
                <w:spacing w:val="-10"/>
                <w:sz w:val="20"/>
              </w:rPr>
              <w:t>с</w:t>
            </w:r>
            <w:r>
              <w:rPr>
                <w:b/>
                <w:sz w:val="20"/>
              </w:rPr>
              <w:tab/>
            </w:r>
            <w:r>
              <w:rPr>
                <w:b/>
                <w:spacing w:val="-2"/>
                <w:sz w:val="20"/>
              </w:rPr>
              <w:t>одаренными </w:t>
            </w:r>
            <w:r>
              <w:rPr>
                <w:b/>
                <w:sz w:val="20"/>
              </w:rPr>
              <w:t>обучающимися включает</w:t>
            </w:r>
          </w:p>
        </w:tc>
        <w:tc>
          <w:tcPr>
            <w:tcW w:w="5761" w:type="dxa"/>
          </w:tcPr>
          <w:p>
            <w:pPr>
              <w:pStyle w:val="TableParagraph"/>
              <w:numPr>
                <w:ilvl w:val="0"/>
                <w:numId w:val="253"/>
              </w:numPr>
              <w:tabs>
                <w:tab w:pos="485" w:val="left" w:leader="none"/>
              </w:tabs>
              <w:spacing w:line="240" w:lineRule="auto" w:before="0" w:after="0"/>
              <w:ind w:left="225" w:right="340" w:firstLine="0"/>
              <w:jc w:val="both"/>
              <w:rPr>
                <w:sz w:val="26"/>
              </w:rPr>
            </w:pPr>
            <w:r>
              <w:rPr>
                <w:sz w:val="20"/>
              </w:rPr>
              <w:t>определение вида одаренности, интеллектуальных и личностных особенностей детей, прогноз возможных проблем и потенциала развития.</w:t>
            </w:r>
          </w:p>
          <w:p>
            <w:pPr>
              <w:pStyle w:val="TableParagraph"/>
              <w:numPr>
                <w:ilvl w:val="0"/>
                <w:numId w:val="253"/>
              </w:numPr>
              <w:tabs>
                <w:tab w:pos="471" w:val="left" w:leader="none"/>
              </w:tabs>
              <w:spacing w:line="240" w:lineRule="auto" w:before="0" w:after="0"/>
              <w:ind w:left="225" w:right="336" w:firstLine="0"/>
              <w:jc w:val="both"/>
              <w:rPr>
                <w:sz w:val="20"/>
              </w:rPr>
            </w:pPr>
            <w:r>
              <w:rPr>
                <w:sz w:val="20"/>
              </w:rPr>
              <w:t>вовлечение родителей (законных представителей) в образовательный процесс и установление с ними</w:t>
            </w:r>
            <w:r>
              <w:rPr>
                <w:spacing w:val="40"/>
                <w:sz w:val="20"/>
              </w:rPr>
              <w:t> </w:t>
            </w:r>
            <w:r>
              <w:rPr>
                <w:sz w:val="20"/>
              </w:rPr>
              <w:t>отношений сотрудничества как обязательного условия поддержки и развития одаренного ребёнка, как в МАДОУ, так и в условиях семенного воспитания;</w:t>
            </w:r>
          </w:p>
          <w:p>
            <w:pPr>
              <w:pStyle w:val="TableParagraph"/>
              <w:numPr>
                <w:ilvl w:val="0"/>
                <w:numId w:val="253"/>
              </w:numPr>
              <w:tabs>
                <w:tab w:pos="468" w:val="left" w:leader="none"/>
              </w:tabs>
              <w:spacing w:line="240" w:lineRule="auto" w:before="0" w:after="0"/>
              <w:ind w:left="225" w:right="340" w:firstLine="0"/>
              <w:jc w:val="both"/>
              <w:rPr>
                <w:sz w:val="20"/>
              </w:rPr>
            </w:pPr>
            <w:r>
              <w:rPr>
                <w:sz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pPr>
              <w:pStyle w:val="TableParagraph"/>
              <w:numPr>
                <w:ilvl w:val="0"/>
                <w:numId w:val="253"/>
              </w:numPr>
              <w:tabs>
                <w:tab w:pos="490" w:val="left" w:leader="none"/>
              </w:tabs>
              <w:spacing w:line="240" w:lineRule="auto" w:before="0" w:after="0"/>
              <w:ind w:left="225" w:right="342" w:firstLine="50"/>
              <w:jc w:val="both"/>
              <w:rPr>
                <w:sz w:val="20"/>
              </w:rPr>
            </w:pPr>
            <w:r>
              <w:rPr>
                <w:sz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pPr>
              <w:pStyle w:val="TableParagraph"/>
              <w:numPr>
                <w:ilvl w:val="0"/>
                <w:numId w:val="253"/>
              </w:numPr>
              <w:tabs>
                <w:tab w:pos="432" w:val="left" w:leader="none"/>
              </w:tabs>
              <w:spacing w:line="240" w:lineRule="auto" w:before="0" w:after="0"/>
              <w:ind w:left="225" w:right="341" w:firstLine="0"/>
              <w:jc w:val="both"/>
              <w:rPr>
                <w:sz w:val="20"/>
              </w:rPr>
            </w:pPr>
            <w:r>
              <w:rPr>
                <w:sz w:val="20"/>
              </w:rPr>
              <w:t>формирование коммуникативных навыков и развитие эмоциональной устойчивости;</w:t>
            </w:r>
          </w:p>
          <w:p>
            <w:pPr>
              <w:pStyle w:val="TableParagraph"/>
              <w:numPr>
                <w:ilvl w:val="0"/>
                <w:numId w:val="253"/>
              </w:numPr>
              <w:tabs>
                <w:tab w:pos="562" w:val="left" w:leader="none"/>
                <w:tab w:pos="1925" w:val="left" w:leader="none"/>
                <w:tab w:pos="4086" w:val="left" w:leader="none"/>
              </w:tabs>
              <w:spacing w:line="240" w:lineRule="auto" w:before="0" w:after="0"/>
              <w:ind w:left="225" w:right="334" w:firstLine="0"/>
              <w:jc w:val="both"/>
              <w:rPr>
                <w:sz w:val="20"/>
              </w:rPr>
            </w:pPr>
            <w:r>
              <w:rPr>
                <w:sz w:val="20"/>
              </w:rPr>
              <w:t>организация предметноразвивающей, обогащённой образовательной среды в условиях МАДОУ,</w:t>
            </w:r>
            <w:r>
              <w:rPr>
                <w:spacing w:val="80"/>
                <w:sz w:val="20"/>
              </w:rPr>
              <w:t> </w:t>
            </w:r>
            <w:r>
              <w:rPr>
                <w:sz w:val="20"/>
              </w:rPr>
              <w:t>благоприятную для развития различных видов</w:t>
            </w:r>
            <w:r>
              <w:rPr>
                <w:spacing w:val="40"/>
                <w:sz w:val="20"/>
              </w:rPr>
              <w:t> </w:t>
            </w:r>
            <w:r>
              <w:rPr>
                <w:sz w:val="20"/>
              </w:rPr>
              <w:t>способностей и одаренности. Включение ребенка в программу КРР, определение индивидуального маршрута </w:t>
            </w:r>
            <w:r>
              <w:rPr>
                <w:spacing w:val="-2"/>
                <w:sz w:val="20"/>
              </w:rPr>
              <w:t>психолого-</w:t>
            </w:r>
            <w:r>
              <w:rPr>
                <w:sz w:val="20"/>
              </w:rPr>
              <w:tab/>
            </w:r>
            <w:r>
              <w:rPr>
                <w:spacing w:val="-2"/>
                <w:sz w:val="20"/>
              </w:rPr>
              <w:t>педагогического</w:t>
            </w:r>
            <w:r>
              <w:rPr>
                <w:sz w:val="20"/>
              </w:rPr>
              <w:tab/>
            </w:r>
            <w:r>
              <w:rPr>
                <w:spacing w:val="-2"/>
                <w:sz w:val="20"/>
              </w:rPr>
              <w:t>сопровождения </w:t>
            </w:r>
            <w:r>
              <w:rPr>
                <w:sz w:val="20"/>
              </w:rPr>
              <w:t>осуществляется</w:t>
            </w:r>
            <w:r>
              <w:rPr>
                <w:spacing w:val="7"/>
                <w:sz w:val="20"/>
              </w:rPr>
              <w:t> </w:t>
            </w:r>
            <w:r>
              <w:rPr>
                <w:sz w:val="20"/>
              </w:rPr>
              <w:t>на</w:t>
            </w:r>
            <w:r>
              <w:rPr>
                <w:spacing w:val="7"/>
                <w:sz w:val="20"/>
              </w:rPr>
              <w:t> </w:t>
            </w:r>
            <w:r>
              <w:rPr>
                <w:sz w:val="20"/>
              </w:rPr>
              <w:t>основе</w:t>
            </w:r>
            <w:r>
              <w:rPr>
                <w:spacing w:val="7"/>
                <w:sz w:val="20"/>
              </w:rPr>
              <w:t> </w:t>
            </w:r>
            <w:r>
              <w:rPr>
                <w:sz w:val="20"/>
              </w:rPr>
              <w:t>заключения</w:t>
            </w:r>
            <w:r>
              <w:rPr>
                <w:spacing w:val="8"/>
                <w:sz w:val="20"/>
              </w:rPr>
              <w:t> </w:t>
            </w:r>
            <w:r>
              <w:rPr>
                <w:sz w:val="20"/>
              </w:rPr>
              <w:t>ППК</w:t>
            </w:r>
            <w:r>
              <w:rPr>
                <w:spacing w:val="9"/>
                <w:sz w:val="20"/>
              </w:rPr>
              <w:t> </w:t>
            </w:r>
            <w:r>
              <w:rPr>
                <w:sz w:val="20"/>
              </w:rPr>
              <w:t>по</w:t>
            </w:r>
            <w:r>
              <w:rPr>
                <w:spacing w:val="8"/>
                <w:sz w:val="20"/>
              </w:rPr>
              <w:t> </w:t>
            </w:r>
            <w:r>
              <w:rPr>
                <w:spacing w:val="-2"/>
                <w:sz w:val="20"/>
              </w:rPr>
              <w:t>результатам</w:t>
            </w:r>
          </w:p>
          <w:p>
            <w:pPr>
              <w:pStyle w:val="TableParagraph"/>
              <w:spacing w:line="217" w:lineRule="exact"/>
              <w:ind w:left="225"/>
              <w:jc w:val="both"/>
              <w:rPr>
                <w:sz w:val="20"/>
              </w:rPr>
            </w:pPr>
            <w:r>
              <w:rPr>
                <w:sz w:val="20"/>
              </w:rPr>
              <w:t>психологической</w:t>
            </w:r>
            <w:r>
              <w:rPr>
                <w:spacing w:val="-10"/>
                <w:sz w:val="20"/>
              </w:rPr>
              <w:t> </w:t>
            </w:r>
            <w:r>
              <w:rPr>
                <w:sz w:val="20"/>
              </w:rPr>
              <w:t>и</w:t>
            </w:r>
            <w:r>
              <w:rPr>
                <w:spacing w:val="-11"/>
                <w:sz w:val="20"/>
              </w:rPr>
              <w:t> </w:t>
            </w:r>
            <w:r>
              <w:rPr>
                <w:sz w:val="20"/>
              </w:rPr>
              <w:t>педагогической</w:t>
            </w:r>
            <w:r>
              <w:rPr>
                <w:spacing w:val="-12"/>
                <w:sz w:val="20"/>
              </w:rPr>
              <w:t> </w:t>
            </w:r>
            <w:r>
              <w:rPr>
                <w:spacing w:val="-2"/>
                <w:sz w:val="20"/>
              </w:rPr>
              <w:t>диагностики</w:t>
            </w:r>
          </w:p>
        </w:tc>
        <w:tc>
          <w:tcPr>
            <w:tcW w:w="6054" w:type="dxa"/>
          </w:tcPr>
          <w:p>
            <w:pPr>
              <w:pStyle w:val="TableParagraph"/>
              <w:ind w:left="110" w:right="98" w:firstLine="76"/>
              <w:jc w:val="both"/>
              <w:rPr>
                <w:sz w:val="20"/>
              </w:rPr>
            </w:pPr>
            <w:r>
              <w:rPr>
                <w:sz w:val="20"/>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tc>
      </w:tr>
      <w:tr>
        <w:trPr>
          <w:trHeight w:val="1881" w:hRule="atLeast"/>
        </w:trPr>
        <w:tc>
          <w:tcPr>
            <w:tcW w:w="3144" w:type="dxa"/>
          </w:tcPr>
          <w:p>
            <w:pPr>
              <w:pStyle w:val="TableParagraph"/>
              <w:tabs>
                <w:tab w:pos="1972" w:val="left" w:leader="none"/>
                <w:tab w:pos="2150" w:val="left" w:leader="none"/>
                <w:tab w:pos="2707" w:val="left" w:leader="none"/>
              </w:tabs>
              <w:ind w:right="336"/>
              <w:rPr>
                <w:b/>
                <w:sz w:val="20"/>
              </w:rPr>
            </w:pPr>
            <w:r>
              <w:rPr>
                <w:b/>
                <w:spacing w:val="-2"/>
                <w:sz w:val="20"/>
              </w:rPr>
              <w:t>Направленность</w:t>
            </w:r>
            <w:r>
              <w:rPr>
                <w:b/>
                <w:sz w:val="20"/>
              </w:rPr>
              <w:tab/>
            </w:r>
            <w:r>
              <w:rPr>
                <w:b/>
                <w:spacing w:val="-4"/>
                <w:sz w:val="20"/>
              </w:rPr>
              <w:t>КРР</w:t>
            </w:r>
            <w:r>
              <w:rPr>
                <w:b/>
                <w:sz w:val="20"/>
              </w:rPr>
              <w:tab/>
            </w:r>
            <w:r>
              <w:rPr>
                <w:b/>
                <w:spacing w:val="-10"/>
                <w:sz w:val="20"/>
              </w:rPr>
              <w:t>с</w:t>
            </w:r>
            <w:r>
              <w:rPr>
                <w:b/>
                <w:spacing w:val="-2"/>
                <w:sz w:val="20"/>
              </w:rPr>
              <w:t> билингвальными воспитанниками,</w:t>
            </w:r>
            <w:r>
              <w:rPr>
                <w:b/>
                <w:sz w:val="20"/>
              </w:rPr>
              <w:tab/>
              <w:tab/>
            </w:r>
            <w:r>
              <w:rPr>
                <w:b/>
                <w:spacing w:val="-2"/>
                <w:sz w:val="20"/>
              </w:rPr>
              <w:t>детьми мигрантов,</w:t>
            </w:r>
          </w:p>
          <w:p>
            <w:pPr>
              <w:pStyle w:val="TableParagraph"/>
              <w:tabs>
                <w:tab w:pos="1655" w:val="left" w:leader="none"/>
              </w:tabs>
              <w:ind w:right="338"/>
              <w:rPr>
                <w:b/>
                <w:sz w:val="20"/>
              </w:rPr>
            </w:pPr>
            <w:r>
              <w:rPr>
                <w:b/>
                <w:sz w:val="20"/>
              </w:rPr>
              <w:t>испытывающими</w:t>
            </w:r>
            <w:r>
              <w:rPr>
                <w:b/>
                <w:spacing w:val="40"/>
                <w:sz w:val="20"/>
              </w:rPr>
              <w:t> </w:t>
            </w:r>
            <w:r>
              <w:rPr>
                <w:b/>
                <w:sz w:val="20"/>
              </w:rPr>
              <w:t>трудности </w:t>
            </w:r>
            <w:r>
              <w:rPr>
                <w:b/>
                <w:spacing w:val="-10"/>
                <w:sz w:val="20"/>
              </w:rPr>
              <w:t>с</w:t>
            </w:r>
            <w:r>
              <w:rPr>
                <w:b/>
                <w:sz w:val="20"/>
              </w:rPr>
              <w:tab/>
            </w:r>
            <w:r>
              <w:rPr>
                <w:b/>
                <w:spacing w:val="-2"/>
                <w:sz w:val="20"/>
              </w:rPr>
              <w:t>пониманием</w:t>
            </w:r>
          </w:p>
          <w:p>
            <w:pPr>
              <w:pStyle w:val="TableParagraph"/>
              <w:rPr>
                <w:b/>
                <w:sz w:val="20"/>
              </w:rPr>
            </w:pPr>
            <w:r>
              <w:rPr>
                <w:b/>
                <w:sz w:val="20"/>
              </w:rPr>
              <w:t>государственного</w:t>
            </w:r>
            <w:r>
              <w:rPr>
                <w:b/>
                <w:spacing w:val="23"/>
                <w:sz w:val="20"/>
              </w:rPr>
              <w:t> </w:t>
            </w:r>
            <w:r>
              <w:rPr>
                <w:b/>
                <w:sz w:val="20"/>
              </w:rPr>
              <w:t>языка</w:t>
            </w:r>
            <w:r>
              <w:rPr>
                <w:b/>
                <w:spacing w:val="21"/>
                <w:sz w:val="20"/>
              </w:rPr>
              <w:t> </w:t>
            </w:r>
            <w:r>
              <w:rPr>
                <w:b/>
                <w:sz w:val="20"/>
              </w:rPr>
              <w:t>РФ, </w:t>
            </w:r>
            <w:r>
              <w:rPr>
                <w:b/>
                <w:spacing w:val="-2"/>
                <w:sz w:val="20"/>
              </w:rPr>
              <w:t>включает:</w:t>
            </w:r>
          </w:p>
        </w:tc>
        <w:tc>
          <w:tcPr>
            <w:tcW w:w="5761" w:type="dxa"/>
          </w:tcPr>
          <w:p>
            <w:pPr>
              <w:pStyle w:val="TableParagraph"/>
              <w:numPr>
                <w:ilvl w:val="0"/>
                <w:numId w:val="254"/>
              </w:numPr>
              <w:tabs>
                <w:tab w:pos="599" w:val="left" w:leader="none"/>
              </w:tabs>
              <w:spacing w:line="240" w:lineRule="auto" w:before="0" w:after="0"/>
              <w:ind w:left="108" w:right="350" w:firstLine="348"/>
              <w:jc w:val="both"/>
              <w:rPr>
                <w:sz w:val="20"/>
              </w:rPr>
            </w:pPr>
            <w:r>
              <w:rPr>
                <w:sz w:val="20"/>
              </w:rPr>
              <w:t>развитие коммуникативных навыков, формирование чувствительности к сверстнику, его эмоциональному состоянию, намерениям и желаниям;</w:t>
            </w:r>
          </w:p>
          <w:p>
            <w:pPr>
              <w:pStyle w:val="TableParagraph"/>
              <w:numPr>
                <w:ilvl w:val="0"/>
                <w:numId w:val="254"/>
              </w:numPr>
              <w:tabs>
                <w:tab w:pos="599" w:val="left" w:leader="none"/>
                <w:tab w:pos="2062" w:val="left" w:leader="none"/>
                <w:tab w:pos="3240" w:val="left" w:leader="none"/>
                <w:tab w:pos="4337" w:val="left" w:leader="none"/>
                <w:tab w:pos="4654" w:val="left" w:leader="none"/>
              </w:tabs>
              <w:spacing w:line="240" w:lineRule="auto" w:before="0" w:after="0"/>
              <w:ind w:left="108" w:right="95" w:firstLine="348"/>
              <w:jc w:val="left"/>
              <w:rPr>
                <w:sz w:val="20"/>
              </w:rPr>
            </w:pPr>
            <w:r>
              <w:rPr>
                <w:spacing w:val="-2"/>
                <w:sz w:val="20"/>
              </w:rPr>
              <w:t>формирование</w:t>
            </w:r>
            <w:r>
              <w:rPr>
                <w:sz w:val="20"/>
              </w:rPr>
              <w:tab/>
            </w:r>
            <w:r>
              <w:rPr>
                <w:spacing w:val="-2"/>
                <w:sz w:val="20"/>
              </w:rPr>
              <w:t>уверенного</w:t>
            </w:r>
            <w:r>
              <w:rPr>
                <w:sz w:val="20"/>
              </w:rPr>
              <w:tab/>
            </w:r>
            <w:r>
              <w:rPr>
                <w:spacing w:val="-2"/>
                <w:sz w:val="20"/>
              </w:rPr>
              <w:t>поведения</w:t>
            </w:r>
            <w:r>
              <w:rPr>
                <w:sz w:val="20"/>
              </w:rPr>
              <w:tab/>
            </w:r>
            <w:r>
              <w:rPr>
                <w:spacing w:val="-10"/>
                <w:sz w:val="20"/>
              </w:rPr>
              <w:t>и</w:t>
            </w:r>
            <w:r>
              <w:rPr>
                <w:sz w:val="20"/>
              </w:rPr>
              <w:tab/>
            </w:r>
            <w:r>
              <w:rPr>
                <w:spacing w:val="-2"/>
                <w:sz w:val="20"/>
              </w:rPr>
              <w:t>социальной успешности;</w:t>
            </w:r>
          </w:p>
          <w:p>
            <w:pPr>
              <w:pStyle w:val="TableParagraph"/>
              <w:numPr>
                <w:ilvl w:val="0"/>
                <w:numId w:val="254"/>
              </w:numPr>
              <w:tabs>
                <w:tab w:pos="599" w:val="left" w:leader="none"/>
              </w:tabs>
              <w:spacing w:line="240" w:lineRule="auto" w:before="36" w:after="0"/>
              <w:ind w:left="108" w:right="346" w:firstLine="348"/>
              <w:jc w:val="left"/>
              <w:rPr>
                <w:sz w:val="20"/>
              </w:rPr>
            </w:pPr>
            <w:r>
              <w:rPr>
                <w:sz w:val="20"/>
              </w:rPr>
              <w:t>коррекцию</w:t>
            </w:r>
            <w:r>
              <w:rPr>
                <w:spacing w:val="32"/>
                <w:sz w:val="20"/>
              </w:rPr>
              <w:t> </w:t>
            </w:r>
            <w:r>
              <w:rPr>
                <w:sz w:val="20"/>
              </w:rPr>
              <w:t>деструктивных</w:t>
            </w:r>
            <w:r>
              <w:rPr>
                <w:spacing w:val="29"/>
                <w:sz w:val="20"/>
              </w:rPr>
              <w:t> </w:t>
            </w:r>
            <w:r>
              <w:rPr>
                <w:sz w:val="20"/>
              </w:rPr>
              <w:t>эмоциональных</w:t>
            </w:r>
            <w:r>
              <w:rPr>
                <w:spacing w:val="29"/>
                <w:sz w:val="20"/>
              </w:rPr>
              <w:t> </w:t>
            </w:r>
            <w:r>
              <w:rPr>
                <w:sz w:val="20"/>
              </w:rPr>
              <w:t>состояний, возникающих</w:t>
            </w:r>
            <w:r>
              <w:rPr>
                <w:spacing w:val="40"/>
                <w:sz w:val="20"/>
              </w:rPr>
              <w:t> </w:t>
            </w:r>
            <w:r>
              <w:rPr>
                <w:sz w:val="20"/>
              </w:rPr>
              <w:t>вследствие</w:t>
            </w:r>
            <w:r>
              <w:rPr>
                <w:spacing w:val="40"/>
                <w:sz w:val="20"/>
              </w:rPr>
              <w:t> </w:t>
            </w:r>
            <w:r>
              <w:rPr>
                <w:sz w:val="20"/>
              </w:rPr>
              <w:t>попадания</w:t>
            </w:r>
            <w:r>
              <w:rPr>
                <w:spacing w:val="40"/>
                <w:sz w:val="20"/>
              </w:rPr>
              <w:t> </w:t>
            </w:r>
            <w:r>
              <w:rPr>
                <w:sz w:val="20"/>
              </w:rPr>
              <w:t>в</w:t>
            </w:r>
            <w:r>
              <w:rPr>
                <w:spacing w:val="40"/>
                <w:sz w:val="20"/>
              </w:rPr>
              <w:t> </w:t>
            </w:r>
            <w:r>
              <w:rPr>
                <w:sz w:val="20"/>
              </w:rPr>
              <w:t>новую</w:t>
            </w:r>
            <w:r>
              <w:rPr>
                <w:spacing w:val="40"/>
                <w:sz w:val="20"/>
              </w:rPr>
              <w:t> </w:t>
            </w:r>
            <w:r>
              <w:rPr>
                <w:sz w:val="20"/>
              </w:rPr>
              <w:t>языковую</w:t>
            </w:r>
            <w:r>
              <w:rPr>
                <w:spacing w:val="40"/>
                <w:sz w:val="20"/>
              </w:rPr>
              <w:t> </w:t>
            </w:r>
            <w:r>
              <w:rPr>
                <w:sz w:val="20"/>
              </w:rPr>
              <w:t>и</w:t>
            </w:r>
          </w:p>
          <w:p>
            <w:pPr>
              <w:pStyle w:val="TableParagraph"/>
              <w:spacing w:line="216" w:lineRule="exact"/>
              <w:ind w:left="108"/>
              <w:rPr>
                <w:sz w:val="20"/>
              </w:rPr>
            </w:pPr>
            <w:r>
              <w:rPr>
                <w:sz w:val="20"/>
              </w:rPr>
              <w:t>культурную</w:t>
            </w:r>
            <w:r>
              <w:rPr>
                <w:spacing w:val="-11"/>
                <w:sz w:val="20"/>
              </w:rPr>
              <w:t> </w:t>
            </w:r>
            <w:r>
              <w:rPr>
                <w:sz w:val="20"/>
              </w:rPr>
              <w:t>среду</w:t>
            </w:r>
            <w:r>
              <w:rPr>
                <w:spacing w:val="-13"/>
                <w:sz w:val="20"/>
              </w:rPr>
              <w:t> </w:t>
            </w:r>
            <w:r>
              <w:rPr>
                <w:sz w:val="20"/>
              </w:rPr>
              <w:t>(тревога,</w:t>
            </w:r>
            <w:r>
              <w:rPr>
                <w:spacing w:val="-8"/>
                <w:sz w:val="20"/>
              </w:rPr>
              <w:t> </w:t>
            </w:r>
            <w:r>
              <w:rPr>
                <w:sz w:val="20"/>
              </w:rPr>
              <w:t>неуверенность,</w:t>
            </w:r>
            <w:r>
              <w:rPr>
                <w:spacing w:val="-9"/>
                <w:sz w:val="20"/>
              </w:rPr>
              <w:t> </w:t>
            </w:r>
            <w:r>
              <w:rPr>
                <w:spacing w:val="-2"/>
                <w:sz w:val="20"/>
              </w:rPr>
              <w:t>агрессия);</w:t>
            </w:r>
          </w:p>
        </w:tc>
        <w:tc>
          <w:tcPr>
            <w:tcW w:w="6054" w:type="dxa"/>
          </w:tcPr>
          <w:p>
            <w:pPr>
              <w:pStyle w:val="TableParagraph"/>
              <w:ind w:left="110" w:right="97" w:firstLine="566"/>
              <w:jc w:val="both"/>
              <w:rPr>
                <w:sz w:val="20"/>
              </w:rPr>
            </w:pPr>
            <w:r>
              <w:rPr>
                <w:sz w:val="20"/>
              </w:rPr>
              <w:t>Работу по социализации и языковой адаптации детей иностранных</w:t>
            </w:r>
            <w:r>
              <w:rPr>
                <w:spacing w:val="-7"/>
                <w:sz w:val="20"/>
              </w:rPr>
              <w:t> </w:t>
            </w:r>
            <w:r>
              <w:rPr>
                <w:sz w:val="20"/>
              </w:rPr>
              <w:t>граждан,</w:t>
            </w:r>
            <w:r>
              <w:rPr>
                <w:spacing w:val="-6"/>
                <w:sz w:val="20"/>
              </w:rPr>
              <w:t> </w:t>
            </w:r>
            <w:r>
              <w:rPr>
                <w:sz w:val="20"/>
              </w:rPr>
              <w:t>обучающихся в организациях, реализующих программы ДО в РФ, </w:t>
            </w:r>
            <w:r>
              <w:rPr>
                <w:spacing w:val="9"/>
                <w:sz w:val="20"/>
              </w:rPr>
              <w:t>организуется</w:t>
            </w:r>
            <w:r>
              <w:rPr>
                <w:spacing w:val="9"/>
                <w:sz w:val="20"/>
              </w:rPr>
              <w:t> </w:t>
            </w:r>
            <w:r>
              <w:rPr>
                <w:sz w:val="20"/>
              </w:rPr>
              <w:t>с учетом особенностей социальной ситуации каждого ребенка персонально.</w:t>
            </w:r>
          </w:p>
          <w:p>
            <w:pPr>
              <w:pStyle w:val="TableParagraph"/>
              <w:ind w:left="110" w:right="93" w:firstLine="566"/>
              <w:jc w:val="both"/>
              <w:rPr>
                <w:sz w:val="20"/>
              </w:rPr>
            </w:pPr>
            <w:r>
              <w:rPr>
                <w:sz w:val="20"/>
              </w:rPr>
              <w:t>В</w:t>
            </w:r>
            <w:r>
              <w:rPr>
                <w:spacing w:val="40"/>
                <w:sz w:val="20"/>
              </w:rPr>
              <w:t> </w:t>
            </w:r>
            <w:r>
              <w:rPr>
                <w:sz w:val="20"/>
              </w:rPr>
              <w:t>случаях</w:t>
            </w:r>
            <w:r>
              <w:rPr>
                <w:spacing w:val="40"/>
                <w:sz w:val="20"/>
              </w:rPr>
              <w:t> </w:t>
            </w:r>
            <w:r>
              <w:rPr>
                <w:sz w:val="20"/>
              </w:rPr>
              <w:t>выраженных</w:t>
            </w:r>
            <w:r>
              <w:rPr>
                <w:spacing w:val="40"/>
                <w:sz w:val="20"/>
              </w:rPr>
              <w:t> </w:t>
            </w:r>
            <w:r>
              <w:rPr>
                <w:sz w:val="20"/>
              </w:rPr>
              <w:t>проблем</w:t>
            </w:r>
            <w:r>
              <w:rPr>
                <w:spacing w:val="40"/>
                <w:sz w:val="20"/>
              </w:rPr>
              <w:t> </w:t>
            </w:r>
            <w:r>
              <w:rPr>
                <w:sz w:val="20"/>
              </w:rPr>
              <w:t>социализации, личностного развития и общей дезадаптации ребенка, его включение</w:t>
            </w:r>
            <w:r>
              <w:rPr>
                <w:spacing w:val="40"/>
                <w:sz w:val="20"/>
              </w:rPr>
              <w:t> </w:t>
            </w:r>
            <w:r>
              <w:rPr>
                <w:sz w:val="20"/>
              </w:rPr>
              <w:t>в программу КРР может быть осуществлено на основе заключения</w:t>
            </w:r>
            <w:r>
              <w:rPr>
                <w:spacing w:val="64"/>
                <w:sz w:val="20"/>
              </w:rPr>
              <w:t> </w:t>
            </w:r>
            <w:r>
              <w:rPr>
                <w:sz w:val="20"/>
              </w:rPr>
              <w:t>ППК</w:t>
            </w:r>
            <w:r>
              <w:rPr>
                <w:spacing w:val="63"/>
                <w:sz w:val="20"/>
              </w:rPr>
              <w:t> </w:t>
            </w:r>
            <w:r>
              <w:rPr>
                <w:sz w:val="20"/>
              </w:rPr>
              <w:t>по</w:t>
            </w:r>
            <w:r>
              <w:rPr>
                <w:spacing w:val="64"/>
                <w:sz w:val="20"/>
              </w:rPr>
              <w:t> </w:t>
            </w:r>
            <w:r>
              <w:rPr>
                <w:sz w:val="20"/>
              </w:rPr>
              <w:t>результатам</w:t>
            </w:r>
            <w:r>
              <w:rPr>
                <w:spacing w:val="67"/>
                <w:sz w:val="20"/>
              </w:rPr>
              <w:t> </w:t>
            </w:r>
            <w:r>
              <w:rPr>
                <w:sz w:val="20"/>
              </w:rPr>
              <w:t>психологической</w:t>
            </w:r>
            <w:r>
              <w:rPr>
                <w:spacing w:val="65"/>
                <w:sz w:val="20"/>
              </w:rPr>
              <w:t> </w:t>
            </w:r>
            <w:r>
              <w:rPr>
                <w:spacing w:val="-2"/>
                <w:sz w:val="20"/>
              </w:rPr>
              <w:t>диагностики</w:t>
            </w:r>
          </w:p>
        </w:tc>
      </w:tr>
    </w:tbl>
    <w:p>
      <w:pPr>
        <w:pStyle w:val="TableParagraph"/>
        <w:spacing w:after="0"/>
        <w:jc w:val="both"/>
        <w:rPr>
          <w:sz w:val="20"/>
        </w:rPr>
        <w:sectPr>
          <w:headerReference w:type="default" r:id="rId254"/>
          <w:footerReference w:type="default" r:id="rId255"/>
          <w:pgSz w:w="16850" w:h="11920" w:orient="landscape"/>
          <w:pgMar w:header="2" w:footer="1054" w:top="240" w:bottom="124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3682" w:hRule="atLeast"/>
        </w:trPr>
        <w:tc>
          <w:tcPr>
            <w:tcW w:w="3144" w:type="dxa"/>
          </w:tcPr>
          <w:p>
            <w:pPr>
              <w:pStyle w:val="TableParagraph"/>
              <w:ind w:left="0"/>
              <w:rPr>
                <w:sz w:val="18"/>
              </w:rPr>
            </w:pPr>
          </w:p>
        </w:tc>
        <w:tc>
          <w:tcPr>
            <w:tcW w:w="5761" w:type="dxa"/>
          </w:tcPr>
          <w:p>
            <w:pPr>
              <w:pStyle w:val="TableParagraph"/>
              <w:numPr>
                <w:ilvl w:val="0"/>
                <w:numId w:val="255"/>
              </w:numPr>
              <w:tabs>
                <w:tab w:pos="599" w:val="left" w:leader="none"/>
              </w:tabs>
              <w:spacing w:line="240" w:lineRule="auto" w:before="0" w:after="0"/>
              <w:ind w:left="108" w:right="345" w:firstLine="348"/>
              <w:jc w:val="both"/>
              <w:rPr>
                <w:sz w:val="20"/>
              </w:rPr>
            </w:pPr>
            <w:r>
              <w:rPr>
                <w:sz w:val="20"/>
              </w:rPr>
              <w:t>создание атмосферы доброжелательности, заботы и уважения по отношению к ребенку.</w:t>
            </w:r>
          </w:p>
          <w:p>
            <w:pPr>
              <w:pStyle w:val="TableParagraph"/>
              <w:ind w:left="108" w:right="341" w:firstLine="348"/>
              <w:jc w:val="both"/>
              <w:rPr>
                <w:sz w:val="20"/>
              </w:rPr>
            </w:pPr>
            <w:r>
              <w:rPr>
                <w:sz w:val="20"/>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pPr>
              <w:pStyle w:val="TableParagraph"/>
              <w:ind w:left="108" w:right="340" w:firstLine="348"/>
              <w:jc w:val="both"/>
              <w:rPr>
                <w:sz w:val="20"/>
              </w:rPr>
            </w:pPr>
            <w:r>
              <w:rPr>
                <w:sz w:val="20"/>
              </w:rPr>
              <w:t>Психолого-педагогическое сопровождение детей данной целевой группы может осуществляться в контексте общей программы адаптации ребенка к МАДОУ. В случаях выраженных проблем</w:t>
            </w:r>
            <w:r>
              <w:rPr>
                <w:spacing w:val="40"/>
                <w:sz w:val="20"/>
              </w:rPr>
              <w:t> </w:t>
            </w:r>
            <w:r>
              <w:rPr>
                <w:sz w:val="20"/>
              </w:rPr>
              <w:t>социализации,</w:t>
            </w:r>
            <w:r>
              <w:rPr>
                <w:spacing w:val="40"/>
                <w:sz w:val="20"/>
              </w:rPr>
              <w:t> </w:t>
            </w:r>
            <w:r>
              <w:rPr>
                <w:sz w:val="20"/>
              </w:rPr>
              <w:t>личностного</w:t>
            </w:r>
            <w:r>
              <w:rPr>
                <w:spacing w:val="40"/>
                <w:sz w:val="20"/>
              </w:rPr>
              <w:t> </w:t>
            </w:r>
            <w:r>
              <w:rPr>
                <w:sz w:val="20"/>
              </w:rPr>
              <w:t>развития и</w:t>
            </w:r>
            <w:r>
              <w:rPr>
                <w:spacing w:val="40"/>
                <w:sz w:val="20"/>
              </w:rPr>
              <w:t> </w:t>
            </w:r>
            <w:r>
              <w:rPr>
                <w:sz w:val="20"/>
              </w:rPr>
              <w:t>общей</w:t>
            </w:r>
            <w:r>
              <w:rPr>
                <w:spacing w:val="40"/>
                <w:sz w:val="20"/>
              </w:rPr>
              <w:t> </w:t>
            </w:r>
            <w:r>
              <w:rPr>
                <w:sz w:val="20"/>
              </w:rPr>
              <w:t>дезадаптации</w:t>
            </w:r>
            <w:r>
              <w:rPr>
                <w:spacing w:val="40"/>
                <w:sz w:val="20"/>
              </w:rPr>
              <w:t> </w:t>
            </w:r>
            <w:r>
              <w:rPr>
                <w:sz w:val="20"/>
              </w:rPr>
              <w:t>ребенка,</w:t>
            </w:r>
            <w:r>
              <w:rPr>
                <w:spacing w:val="40"/>
                <w:sz w:val="20"/>
              </w:rPr>
              <w:t> </w:t>
            </w:r>
            <w:r>
              <w:rPr>
                <w:sz w:val="20"/>
              </w:rPr>
              <w:t>его</w:t>
            </w:r>
            <w:r>
              <w:rPr>
                <w:spacing w:val="40"/>
                <w:sz w:val="20"/>
              </w:rPr>
              <w:t> </w:t>
            </w:r>
            <w:r>
              <w:rPr>
                <w:sz w:val="20"/>
              </w:rPr>
              <w:t>включение</w:t>
            </w:r>
            <w:r>
              <w:rPr>
                <w:spacing w:val="40"/>
                <w:sz w:val="20"/>
              </w:rPr>
              <w:t> </w:t>
            </w:r>
            <w:r>
              <w:rPr>
                <w:sz w:val="20"/>
              </w:rPr>
              <w:t>в программу КРР может быть осуществлено на основе заключения ППК по результатам психологической диагностики</w:t>
            </w:r>
            <w:r>
              <w:rPr>
                <w:spacing w:val="75"/>
                <w:sz w:val="20"/>
              </w:rPr>
              <w:t>  </w:t>
            </w:r>
            <w:r>
              <w:rPr>
                <w:sz w:val="20"/>
              </w:rPr>
              <w:t>или</w:t>
            </w:r>
            <w:r>
              <w:rPr>
                <w:spacing w:val="75"/>
                <w:sz w:val="20"/>
              </w:rPr>
              <w:t>  </w:t>
            </w:r>
            <w:r>
              <w:rPr>
                <w:sz w:val="20"/>
              </w:rPr>
              <w:t>по</w:t>
            </w:r>
            <w:r>
              <w:rPr>
                <w:spacing w:val="76"/>
                <w:sz w:val="20"/>
              </w:rPr>
              <w:t>  </w:t>
            </w:r>
            <w:r>
              <w:rPr>
                <w:sz w:val="20"/>
              </w:rPr>
              <w:t>запросу</w:t>
            </w:r>
            <w:r>
              <w:rPr>
                <w:spacing w:val="72"/>
                <w:sz w:val="20"/>
              </w:rPr>
              <w:t>  </w:t>
            </w:r>
            <w:r>
              <w:rPr>
                <w:sz w:val="20"/>
              </w:rPr>
              <w:t>родителей</w:t>
            </w:r>
            <w:r>
              <w:rPr>
                <w:spacing w:val="74"/>
                <w:sz w:val="20"/>
              </w:rPr>
              <w:t>  </w:t>
            </w:r>
            <w:r>
              <w:rPr>
                <w:spacing w:val="-2"/>
                <w:sz w:val="20"/>
              </w:rPr>
              <w:t>(законных</w:t>
            </w:r>
          </w:p>
          <w:p>
            <w:pPr>
              <w:pStyle w:val="TableParagraph"/>
              <w:spacing w:line="217" w:lineRule="exact"/>
              <w:ind w:left="108"/>
              <w:jc w:val="both"/>
              <w:rPr>
                <w:sz w:val="20"/>
              </w:rPr>
            </w:pPr>
            <w:r>
              <w:rPr>
                <w:spacing w:val="-2"/>
                <w:sz w:val="20"/>
              </w:rPr>
              <w:t>представителей)</w:t>
            </w:r>
            <w:r>
              <w:rPr>
                <w:spacing w:val="11"/>
                <w:sz w:val="20"/>
              </w:rPr>
              <w:t> </w:t>
            </w:r>
            <w:r>
              <w:rPr>
                <w:spacing w:val="-2"/>
                <w:sz w:val="20"/>
              </w:rPr>
              <w:t>ребенка.</w:t>
            </w:r>
          </w:p>
        </w:tc>
        <w:tc>
          <w:tcPr>
            <w:tcW w:w="6054" w:type="dxa"/>
          </w:tcPr>
          <w:p>
            <w:pPr>
              <w:pStyle w:val="TableParagraph"/>
              <w:ind w:left="110" w:right="98"/>
              <w:jc w:val="both"/>
              <w:rPr>
                <w:sz w:val="20"/>
              </w:rPr>
            </w:pPr>
            <w:r>
              <w:rPr>
                <w:sz w:val="20"/>
              </w:rPr>
              <w:t>или</w:t>
            </w:r>
            <w:r>
              <w:rPr>
                <w:spacing w:val="-7"/>
                <w:sz w:val="20"/>
              </w:rPr>
              <w:t> </w:t>
            </w:r>
            <w:r>
              <w:rPr>
                <w:sz w:val="20"/>
              </w:rPr>
              <w:t>по</w:t>
            </w:r>
            <w:r>
              <w:rPr>
                <w:spacing w:val="-3"/>
                <w:sz w:val="20"/>
              </w:rPr>
              <w:t> </w:t>
            </w:r>
            <w:r>
              <w:rPr>
                <w:sz w:val="20"/>
              </w:rPr>
              <w:t>запросу</w:t>
            </w:r>
            <w:r>
              <w:rPr>
                <w:spacing w:val="-12"/>
                <w:sz w:val="20"/>
              </w:rPr>
              <w:t> </w:t>
            </w:r>
            <w:r>
              <w:rPr>
                <w:sz w:val="20"/>
              </w:rPr>
              <w:t>родителей</w:t>
            </w:r>
            <w:r>
              <w:rPr>
                <w:spacing w:val="-6"/>
                <w:sz w:val="20"/>
              </w:rPr>
              <w:t> </w:t>
            </w:r>
            <w:r>
              <w:rPr>
                <w:sz w:val="20"/>
              </w:rPr>
              <w:t>(законных</w:t>
            </w:r>
            <w:r>
              <w:rPr>
                <w:spacing w:val="-2"/>
                <w:sz w:val="20"/>
              </w:rPr>
              <w:t> </w:t>
            </w:r>
            <w:r>
              <w:rPr>
                <w:sz w:val="20"/>
              </w:rPr>
              <w:t>представителей)</w:t>
            </w:r>
            <w:r>
              <w:rPr>
                <w:spacing w:val="-2"/>
                <w:sz w:val="20"/>
              </w:rPr>
              <w:t> </w:t>
            </w:r>
            <w:r>
              <w:rPr>
                <w:sz w:val="20"/>
              </w:rPr>
              <w:t>ребенка</w:t>
            </w:r>
            <w:r>
              <w:rPr>
                <w:spacing w:val="-1"/>
                <w:sz w:val="20"/>
              </w:rPr>
              <w:t> </w:t>
            </w:r>
            <w:r>
              <w:rPr>
                <w:sz w:val="20"/>
              </w:rPr>
              <w:t>через создания для дошкольника индивидуального образовательного </w:t>
            </w:r>
            <w:r>
              <w:rPr>
                <w:spacing w:val="-2"/>
                <w:sz w:val="20"/>
              </w:rPr>
              <w:t>маршрута</w:t>
            </w:r>
          </w:p>
        </w:tc>
      </w:tr>
      <w:tr>
        <w:trPr>
          <w:trHeight w:val="5979" w:hRule="atLeast"/>
        </w:trPr>
        <w:tc>
          <w:tcPr>
            <w:tcW w:w="3144" w:type="dxa"/>
          </w:tcPr>
          <w:p>
            <w:pPr>
              <w:pStyle w:val="TableParagraph"/>
              <w:ind w:right="96" w:firstLine="708"/>
              <w:jc w:val="both"/>
              <w:rPr>
                <w:b/>
                <w:sz w:val="20"/>
              </w:rPr>
            </w:pPr>
            <w:r>
              <w:rPr>
                <w:b/>
                <w:sz w:val="20"/>
              </w:rPr>
              <w:t>Направленность КРР </w:t>
            </w:r>
            <w:r>
              <w:rPr>
                <w:b/>
                <w:sz w:val="20"/>
              </w:rPr>
              <w:t>с воспитанниками, имеющими девиации</w:t>
            </w:r>
            <w:r>
              <w:rPr>
                <w:b/>
                <w:spacing w:val="-3"/>
                <w:sz w:val="20"/>
              </w:rPr>
              <w:t> </w:t>
            </w:r>
            <w:r>
              <w:rPr>
                <w:b/>
                <w:sz w:val="20"/>
              </w:rPr>
              <w:t>развития</w:t>
            </w:r>
            <w:r>
              <w:rPr>
                <w:b/>
                <w:spacing w:val="-6"/>
                <w:sz w:val="20"/>
              </w:rPr>
              <w:t> </w:t>
            </w:r>
            <w:r>
              <w:rPr>
                <w:b/>
                <w:sz w:val="20"/>
              </w:rPr>
              <w:t>и</w:t>
            </w:r>
            <w:r>
              <w:rPr>
                <w:b/>
                <w:spacing w:val="-3"/>
                <w:sz w:val="20"/>
              </w:rPr>
              <w:t> </w:t>
            </w:r>
            <w:r>
              <w:rPr>
                <w:b/>
                <w:sz w:val="20"/>
              </w:rPr>
              <w:t>поведения </w:t>
            </w:r>
            <w:r>
              <w:rPr>
                <w:b/>
                <w:spacing w:val="-2"/>
                <w:sz w:val="20"/>
              </w:rPr>
              <w:t>включает:</w:t>
            </w:r>
          </w:p>
          <w:p>
            <w:pPr>
              <w:pStyle w:val="TableParagraph"/>
              <w:tabs>
                <w:tab w:pos="1339" w:val="left" w:leader="none"/>
                <w:tab w:pos="1468" w:val="left" w:leader="none"/>
                <w:tab w:pos="1509" w:val="left" w:leader="none"/>
                <w:tab w:pos="1795" w:val="left" w:leader="none"/>
                <w:tab w:pos="2175" w:val="left" w:leader="none"/>
                <w:tab w:pos="2283" w:val="left" w:leader="none"/>
                <w:tab w:pos="2946" w:val="left" w:leader="none"/>
              </w:tabs>
              <w:ind w:right="96" w:firstLine="708"/>
              <w:jc w:val="both"/>
              <w:rPr>
                <w:sz w:val="20"/>
              </w:rPr>
            </w:pPr>
            <w:r>
              <w:rPr>
                <w:sz w:val="20"/>
              </w:rPr>
              <w:t>К целевой группе </w:t>
            </w:r>
            <w:r>
              <w:rPr>
                <w:b/>
                <w:i/>
                <w:sz w:val="20"/>
              </w:rPr>
              <w:t>обучающихся «группы </w:t>
            </w:r>
            <w:r>
              <w:rPr>
                <w:b/>
                <w:i/>
                <w:sz w:val="20"/>
              </w:rPr>
              <w:t>риска» </w:t>
            </w:r>
            <w:r>
              <w:rPr>
                <w:sz w:val="20"/>
              </w:rPr>
              <w:t>могут быть отнесены дети, </w:t>
            </w:r>
            <w:r>
              <w:rPr>
                <w:spacing w:val="-2"/>
                <w:sz w:val="20"/>
              </w:rPr>
              <w:t>имеющие</w:t>
            </w:r>
            <w:r>
              <w:rPr>
                <w:sz w:val="20"/>
              </w:rPr>
              <w:tab/>
              <w:tab/>
              <w:tab/>
            </w:r>
            <w:r>
              <w:rPr>
                <w:spacing w:val="-2"/>
                <w:sz w:val="20"/>
              </w:rPr>
              <w:t>проблемы</w:t>
            </w:r>
            <w:r>
              <w:rPr>
                <w:sz w:val="20"/>
              </w:rPr>
              <w:tab/>
            </w:r>
            <w:r>
              <w:rPr>
                <w:spacing w:val="-10"/>
                <w:sz w:val="20"/>
              </w:rPr>
              <w:t>с</w:t>
            </w:r>
            <w:r>
              <w:rPr>
                <w:sz w:val="20"/>
              </w:rPr>
              <w:t> п</w:t>
            </w:r>
            <w:r>
              <w:rPr>
                <w:b/>
                <w:sz w:val="20"/>
              </w:rPr>
              <w:t>с</w:t>
            </w:r>
            <w:r>
              <w:rPr>
                <w:sz w:val="20"/>
              </w:rPr>
              <w:t>ихологическим здоровьем; </w:t>
            </w:r>
            <w:r>
              <w:rPr>
                <w:spacing w:val="-2"/>
                <w:sz w:val="20"/>
              </w:rPr>
              <w:t>эмоциональные</w:t>
            </w:r>
            <w:r>
              <w:rPr>
                <w:sz w:val="20"/>
              </w:rPr>
              <w:tab/>
              <w:tab/>
              <w:tab/>
              <w:tab/>
            </w:r>
            <w:r>
              <w:rPr>
                <w:spacing w:val="-2"/>
                <w:sz w:val="20"/>
              </w:rPr>
              <w:t>проблемы (повышенная</w:t>
            </w:r>
            <w:r>
              <w:rPr>
                <w:sz w:val="20"/>
              </w:rPr>
              <w:tab/>
              <w:tab/>
              <w:tab/>
              <w:tab/>
            </w:r>
            <w:r>
              <w:rPr>
                <w:spacing w:val="-13"/>
                <w:sz w:val="20"/>
              </w:rPr>
              <w:t> </w:t>
            </w:r>
            <w:r>
              <w:rPr>
                <w:spacing w:val="-4"/>
                <w:sz w:val="20"/>
              </w:rPr>
              <w:t>возбудимость, </w:t>
            </w:r>
            <w:r>
              <w:rPr>
                <w:spacing w:val="-2"/>
                <w:sz w:val="20"/>
              </w:rPr>
              <w:t>апатия,</w:t>
            </w:r>
            <w:r>
              <w:rPr>
                <w:sz w:val="20"/>
              </w:rPr>
              <w:tab/>
            </w:r>
            <w:r>
              <w:rPr>
                <w:spacing w:val="-2"/>
                <w:sz w:val="20"/>
              </w:rPr>
              <w:t>раздражительность, </w:t>
            </w:r>
            <w:r>
              <w:rPr>
                <w:sz w:val="20"/>
              </w:rPr>
              <w:t>тревога, появление фобий); </w:t>
            </w:r>
            <w:r>
              <w:rPr>
                <w:spacing w:val="-2"/>
                <w:sz w:val="20"/>
              </w:rPr>
              <w:t>поведенческие</w:t>
            </w:r>
            <w:r>
              <w:rPr>
                <w:sz w:val="20"/>
              </w:rPr>
              <w:tab/>
              <w:tab/>
              <w:tab/>
              <w:tab/>
            </w:r>
            <w:r>
              <w:rPr>
                <w:spacing w:val="-13"/>
                <w:sz w:val="20"/>
              </w:rPr>
              <w:t> </w:t>
            </w:r>
            <w:r>
              <w:rPr>
                <w:spacing w:val="-6"/>
                <w:sz w:val="20"/>
              </w:rPr>
              <w:t>проблемы </w:t>
            </w:r>
            <w:r>
              <w:rPr>
                <w:sz w:val="20"/>
              </w:rPr>
              <w:t>(грубость, агрессия, обман); </w:t>
            </w:r>
            <w:r>
              <w:rPr>
                <w:spacing w:val="-2"/>
                <w:sz w:val="20"/>
              </w:rPr>
              <w:t>проблемы</w:t>
            </w:r>
            <w:r>
              <w:rPr>
                <w:sz w:val="20"/>
              </w:rPr>
              <w:tab/>
              <w:tab/>
            </w:r>
            <w:r>
              <w:rPr>
                <w:spacing w:val="-13"/>
                <w:sz w:val="20"/>
              </w:rPr>
              <w:t> </w:t>
            </w:r>
            <w:r>
              <w:rPr>
                <w:spacing w:val="-2"/>
                <w:sz w:val="20"/>
              </w:rPr>
              <w:t>неврологического </w:t>
            </w:r>
            <w:r>
              <w:rPr>
                <w:sz w:val="20"/>
              </w:rPr>
              <w:t>характера (потеря аппетита); </w:t>
            </w:r>
            <w:r>
              <w:rPr>
                <w:spacing w:val="-2"/>
                <w:sz w:val="20"/>
              </w:rPr>
              <w:t>проблемы</w:t>
            </w:r>
            <w:r>
              <w:rPr>
                <w:sz w:val="20"/>
              </w:rPr>
              <w:tab/>
              <w:tab/>
              <w:tab/>
              <w:tab/>
              <w:tab/>
              <w:tab/>
            </w:r>
            <w:r>
              <w:rPr>
                <w:spacing w:val="-2"/>
                <w:sz w:val="20"/>
              </w:rPr>
              <w:t>общения </w:t>
            </w:r>
            <w:r>
              <w:rPr>
                <w:sz w:val="20"/>
              </w:rPr>
              <w:t>(стеснительность, замкнутость, </w:t>
            </w:r>
            <w:r>
              <w:rPr>
                <w:spacing w:val="-2"/>
                <w:sz w:val="20"/>
              </w:rPr>
              <w:t>излишняя</w:t>
            </w:r>
            <w:r>
              <w:rPr>
                <w:sz w:val="20"/>
              </w:rPr>
              <w:tab/>
              <w:tab/>
            </w:r>
            <w:r>
              <w:rPr>
                <w:spacing w:val="-2"/>
                <w:sz w:val="20"/>
              </w:rPr>
              <w:t>чувствительность, </w:t>
            </w:r>
            <w:r>
              <w:rPr>
                <w:sz w:val="20"/>
              </w:rPr>
              <w:t>выраженная нереализованная потребность в лидерстве); </w:t>
            </w:r>
            <w:r>
              <w:rPr>
                <w:spacing w:val="-2"/>
                <w:sz w:val="20"/>
              </w:rPr>
              <w:t>проблемы</w:t>
            </w:r>
            <w:r>
              <w:rPr>
                <w:sz w:val="20"/>
              </w:rPr>
              <w:tab/>
              <w:tab/>
              <w:tab/>
              <w:tab/>
            </w:r>
            <w:r>
              <w:rPr>
                <w:spacing w:val="-2"/>
                <w:sz w:val="20"/>
              </w:rPr>
              <w:t>регуляторного </w:t>
            </w:r>
            <w:r>
              <w:rPr>
                <w:sz w:val="20"/>
              </w:rPr>
              <w:t>характера</w:t>
            </w:r>
            <w:r>
              <w:rPr>
                <w:spacing w:val="58"/>
                <w:w w:val="150"/>
                <w:sz w:val="20"/>
              </w:rPr>
              <w:t>  </w:t>
            </w:r>
            <w:r>
              <w:rPr>
                <w:sz w:val="20"/>
              </w:rPr>
              <w:t>(расстройство</w:t>
            </w:r>
            <w:r>
              <w:rPr>
                <w:spacing w:val="60"/>
                <w:w w:val="150"/>
                <w:sz w:val="20"/>
              </w:rPr>
              <w:t>  </w:t>
            </w:r>
            <w:r>
              <w:rPr>
                <w:spacing w:val="-4"/>
                <w:sz w:val="20"/>
              </w:rPr>
              <w:t>сна,</w:t>
            </w:r>
          </w:p>
          <w:p>
            <w:pPr>
              <w:pStyle w:val="TableParagraph"/>
              <w:tabs>
                <w:tab w:pos="1797" w:val="left" w:leader="none"/>
                <w:tab w:pos="2147" w:val="left" w:leader="none"/>
              </w:tabs>
              <w:spacing w:line="228" w:lineRule="exact"/>
              <w:ind w:right="97"/>
              <w:jc w:val="both"/>
              <w:rPr>
                <w:sz w:val="20"/>
              </w:rPr>
            </w:pPr>
            <w:r>
              <w:rPr>
                <w:spacing w:val="-2"/>
                <w:sz w:val="20"/>
              </w:rPr>
              <w:t>быстрая</w:t>
            </w:r>
            <w:r>
              <w:rPr>
                <w:sz w:val="20"/>
              </w:rPr>
              <w:tab/>
            </w:r>
            <w:r>
              <w:rPr>
                <w:spacing w:val="-2"/>
                <w:sz w:val="20"/>
              </w:rPr>
              <w:t>утомляемость, навязчивые</w:t>
            </w:r>
            <w:r>
              <w:rPr>
                <w:sz w:val="20"/>
              </w:rPr>
              <w:tab/>
              <w:tab/>
            </w:r>
            <w:r>
              <w:rPr>
                <w:spacing w:val="-2"/>
                <w:sz w:val="20"/>
              </w:rPr>
              <w:t>движения,</w:t>
            </w:r>
          </w:p>
        </w:tc>
        <w:tc>
          <w:tcPr>
            <w:tcW w:w="5761" w:type="dxa"/>
          </w:tcPr>
          <w:p>
            <w:pPr>
              <w:pStyle w:val="TableParagraph"/>
              <w:numPr>
                <w:ilvl w:val="0"/>
                <w:numId w:val="256"/>
              </w:numPr>
              <w:tabs>
                <w:tab w:pos="462" w:val="left" w:leader="none"/>
                <w:tab w:pos="1894" w:val="left" w:leader="none"/>
                <w:tab w:pos="2849" w:val="left" w:leader="none"/>
              </w:tabs>
              <w:spacing w:line="240" w:lineRule="auto" w:before="0" w:after="0"/>
              <w:ind w:left="108" w:right="342" w:firstLine="206"/>
              <w:jc w:val="left"/>
              <w:rPr>
                <w:sz w:val="20"/>
              </w:rPr>
            </w:pPr>
            <w:r>
              <w:rPr>
                <w:sz w:val="20"/>
              </w:rPr>
              <w:t>Коррекция</w:t>
            </w:r>
            <w:r>
              <w:rPr>
                <w:spacing w:val="80"/>
                <w:sz w:val="20"/>
              </w:rPr>
              <w:t> </w:t>
            </w:r>
            <w:r>
              <w:rPr>
                <w:sz w:val="20"/>
              </w:rPr>
              <w:t>и</w:t>
              <w:tab/>
            </w:r>
            <w:r>
              <w:rPr>
                <w:spacing w:val="-2"/>
                <w:sz w:val="20"/>
              </w:rPr>
              <w:t>развитие</w:t>
            </w:r>
            <w:r>
              <w:rPr>
                <w:sz w:val="20"/>
              </w:rPr>
              <w:tab/>
            </w:r>
            <w:r>
              <w:rPr>
                <w:spacing w:val="-2"/>
                <w:sz w:val="20"/>
              </w:rPr>
              <w:t>социально-коммуникативной, </w:t>
            </w:r>
            <w:r>
              <w:rPr>
                <w:sz w:val="20"/>
              </w:rPr>
              <w:t>личностной, эмоционально-волевой сферы;</w:t>
            </w:r>
          </w:p>
          <w:p>
            <w:pPr>
              <w:pStyle w:val="TableParagraph"/>
              <w:numPr>
                <w:ilvl w:val="0"/>
                <w:numId w:val="256"/>
              </w:numPr>
              <w:tabs>
                <w:tab w:pos="462" w:val="left" w:leader="none"/>
              </w:tabs>
              <w:spacing w:line="228" w:lineRule="exact" w:before="0" w:after="0"/>
              <w:ind w:left="462" w:right="0" w:hanging="148"/>
              <w:jc w:val="left"/>
              <w:rPr>
                <w:sz w:val="20"/>
              </w:rPr>
            </w:pPr>
            <w:r>
              <w:rPr>
                <w:sz w:val="20"/>
              </w:rPr>
              <w:t>помощь</w:t>
            </w:r>
            <w:r>
              <w:rPr>
                <w:spacing w:val="-9"/>
                <w:sz w:val="20"/>
              </w:rPr>
              <w:t> </w:t>
            </w:r>
            <w:r>
              <w:rPr>
                <w:sz w:val="20"/>
              </w:rPr>
              <w:t>в</w:t>
            </w:r>
            <w:r>
              <w:rPr>
                <w:spacing w:val="-10"/>
                <w:sz w:val="20"/>
              </w:rPr>
              <w:t> </w:t>
            </w:r>
            <w:r>
              <w:rPr>
                <w:sz w:val="20"/>
              </w:rPr>
              <w:t>решении</w:t>
            </w:r>
            <w:r>
              <w:rPr>
                <w:spacing w:val="-9"/>
                <w:sz w:val="20"/>
              </w:rPr>
              <w:t> </w:t>
            </w:r>
            <w:r>
              <w:rPr>
                <w:sz w:val="20"/>
              </w:rPr>
              <w:t>поведенческих</w:t>
            </w:r>
            <w:r>
              <w:rPr>
                <w:spacing w:val="-8"/>
                <w:sz w:val="20"/>
              </w:rPr>
              <w:t> </w:t>
            </w:r>
            <w:r>
              <w:rPr>
                <w:spacing w:val="-2"/>
                <w:sz w:val="20"/>
              </w:rPr>
              <w:t>проблем;</w:t>
            </w:r>
          </w:p>
          <w:p>
            <w:pPr>
              <w:pStyle w:val="TableParagraph"/>
              <w:numPr>
                <w:ilvl w:val="0"/>
                <w:numId w:val="256"/>
              </w:numPr>
              <w:tabs>
                <w:tab w:pos="462" w:val="left" w:leader="none"/>
                <w:tab w:pos="2096" w:val="left" w:leader="none"/>
                <w:tab w:pos="3521" w:val="left" w:leader="none"/>
              </w:tabs>
              <w:spacing w:line="240" w:lineRule="auto" w:before="34" w:after="0"/>
              <w:ind w:left="108" w:right="189" w:firstLine="206"/>
              <w:jc w:val="left"/>
              <w:rPr>
                <w:sz w:val="20"/>
              </w:rPr>
            </w:pPr>
            <w:r>
              <w:rPr>
                <w:spacing w:val="-2"/>
                <w:sz w:val="20"/>
              </w:rPr>
              <w:t>формирование</w:t>
            </w:r>
            <w:r>
              <w:rPr>
                <w:sz w:val="20"/>
              </w:rPr>
              <w:tab/>
            </w:r>
            <w:r>
              <w:rPr>
                <w:spacing w:val="-2"/>
                <w:sz w:val="20"/>
              </w:rPr>
              <w:t>адекватных,</w:t>
            </w:r>
            <w:r>
              <w:rPr>
                <w:sz w:val="20"/>
              </w:rPr>
              <w:tab/>
            </w:r>
            <w:r>
              <w:rPr>
                <w:spacing w:val="-2"/>
                <w:sz w:val="20"/>
              </w:rPr>
              <w:t>социально-приемлемых </w:t>
            </w:r>
            <w:r>
              <w:rPr>
                <w:sz w:val="20"/>
              </w:rPr>
              <w:t>способов поведения;</w:t>
            </w:r>
          </w:p>
          <w:p>
            <w:pPr>
              <w:pStyle w:val="TableParagraph"/>
              <w:numPr>
                <w:ilvl w:val="0"/>
                <w:numId w:val="256"/>
              </w:numPr>
              <w:tabs>
                <w:tab w:pos="462" w:val="left" w:leader="none"/>
                <w:tab w:pos="2167" w:val="left" w:leader="none"/>
              </w:tabs>
              <w:spacing w:line="240" w:lineRule="auto" w:before="40" w:after="0"/>
              <w:ind w:left="108" w:right="2345" w:firstLine="206"/>
              <w:jc w:val="left"/>
              <w:rPr>
                <w:sz w:val="20"/>
              </w:rPr>
            </w:pPr>
            <w:r>
              <w:rPr>
                <w:spacing w:val="-2"/>
                <w:sz w:val="20"/>
              </w:rPr>
              <w:t>развитие</w:t>
            </w:r>
            <w:r>
              <w:rPr>
                <w:sz w:val="20"/>
              </w:rPr>
              <w:tab/>
            </w:r>
            <w:r>
              <w:rPr>
                <w:spacing w:val="-2"/>
                <w:sz w:val="20"/>
              </w:rPr>
              <w:t>рефлексивных способностей;</w:t>
            </w:r>
          </w:p>
          <w:p>
            <w:pPr>
              <w:pStyle w:val="TableParagraph"/>
              <w:numPr>
                <w:ilvl w:val="0"/>
                <w:numId w:val="256"/>
              </w:numPr>
              <w:tabs>
                <w:tab w:pos="462" w:val="left" w:leader="none"/>
                <w:tab w:pos="2623" w:val="left" w:leader="none"/>
              </w:tabs>
              <w:spacing w:line="240" w:lineRule="auto" w:before="39" w:after="0"/>
              <w:ind w:left="108" w:right="2343" w:firstLine="206"/>
              <w:jc w:val="left"/>
              <w:rPr>
                <w:sz w:val="20"/>
              </w:rPr>
            </w:pPr>
            <w:r>
              <w:rPr>
                <w:spacing w:val="-2"/>
                <w:sz w:val="20"/>
              </w:rPr>
              <w:t>совершенствование</w:t>
            </w:r>
            <w:r>
              <w:rPr>
                <w:sz w:val="20"/>
              </w:rPr>
              <w:tab/>
            </w:r>
            <w:r>
              <w:rPr>
                <w:spacing w:val="-2"/>
                <w:sz w:val="20"/>
              </w:rPr>
              <w:t>способов саморегуляции.</w:t>
            </w:r>
          </w:p>
          <w:p>
            <w:pPr>
              <w:pStyle w:val="TableParagraph"/>
              <w:tabs>
                <w:tab w:pos="3109" w:val="left" w:leader="none"/>
                <w:tab w:pos="4077" w:val="left" w:leader="none"/>
                <w:tab w:pos="4323" w:val="left" w:leader="none"/>
                <w:tab w:pos="4522" w:val="left" w:leader="none"/>
              </w:tabs>
              <w:spacing w:before="39"/>
              <w:ind w:left="1371" w:right="343" w:firstLine="206"/>
              <w:jc w:val="both"/>
              <w:rPr>
                <w:sz w:val="20"/>
              </w:rPr>
            </w:pPr>
            <w:r>
              <w:rPr>
                <w:sz w:val="20"/>
              </w:rPr>
              <w:t>Включение ребенка из «группы риска» в </w:t>
            </w:r>
            <w:r>
              <w:rPr>
                <w:spacing w:val="-2"/>
                <w:sz w:val="20"/>
              </w:rPr>
              <w:t>программу</w:t>
            </w:r>
            <w:r>
              <w:rPr>
                <w:sz w:val="20"/>
              </w:rPr>
              <w:tab/>
            </w:r>
            <w:r>
              <w:rPr>
                <w:spacing w:val="-4"/>
                <w:sz w:val="20"/>
              </w:rPr>
              <w:t>КРР,</w:t>
            </w:r>
            <w:r>
              <w:rPr>
                <w:sz w:val="20"/>
              </w:rPr>
              <w:tab/>
              <w:tab/>
            </w:r>
            <w:r>
              <w:rPr>
                <w:spacing w:val="-2"/>
                <w:sz w:val="20"/>
              </w:rPr>
              <w:t>определение </w:t>
            </w:r>
            <w:r>
              <w:rPr>
                <w:sz w:val="20"/>
              </w:rPr>
              <w:t>индивидуального маршрута психолого- </w:t>
            </w:r>
            <w:r>
              <w:rPr>
                <w:spacing w:val="-2"/>
                <w:sz w:val="20"/>
              </w:rPr>
              <w:t>педагогического</w:t>
            </w:r>
            <w:r>
              <w:rPr>
                <w:sz w:val="20"/>
              </w:rPr>
              <w:tab/>
              <w:tab/>
            </w:r>
            <w:r>
              <w:rPr>
                <w:spacing w:val="-2"/>
                <w:sz w:val="20"/>
              </w:rPr>
              <w:t>сопровождения </w:t>
            </w:r>
            <w:r>
              <w:rPr>
                <w:sz w:val="20"/>
              </w:rPr>
              <w:t>осуществляется</w:t>
            </w:r>
            <w:r>
              <w:rPr>
                <w:spacing w:val="-4"/>
                <w:sz w:val="20"/>
              </w:rPr>
              <w:t> </w:t>
            </w:r>
            <w:r>
              <w:rPr>
                <w:sz w:val="20"/>
              </w:rPr>
              <w:t>на</w:t>
            </w:r>
            <w:r>
              <w:rPr>
                <w:spacing w:val="-5"/>
                <w:sz w:val="20"/>
              </w:rPr>
              <w:t> </w:t>
            </w:r>
            <w:r>
              <w:rPr>
                <w:sz w:val="20"/>
              </w:rPr>
              <w:t>основе</w:t>
            </w:r>
            <w:r>
              <w:rPr>
                <w:spacing w:val="-5"/>
                <w:sz w:val="20"/>
              </w:rPr>
              <w:t> </w:t>
            </w:r>
            <w:r>
              <w:rPr>
                <w:sz w:val="20"/>
              </w:rPr>
              <w:t>заключения</w:t>
            </w:r>
            <w:r>
              <w:rPr>
                <w:spacing w:val="-5"/>
                <w:sz w:val="20"/>
              </w:rPr>
              <w:t> </w:t>
            </w:r>
            <w:r>
              <w:rPr>
                <w:sz w:val="20"/>
              </w:rPr>
              <w:t>ППК</w:t>
            </w:r>
            <w:r>
              <w:rPr>
                <w:spacing w:val="-1"/>
                <w:sz w:val="20"/>
              </w:rPr>
              <w:t> </w:t>
            </w:r>
            <w:r>
              <w:rPr>
                <w:sz w:val="20"/>
              </w:rPr>
              <w:t>по результатам психологической диагностики</w:t>
            </w:r>
            <w:r>
              <w:rPr>
                <w:spacing w:val="40"/>
                <w:sz w:val="20"/>
              </w:rPr>
              <w:t> </w:t>
            </w:r>
            <w:r>
              <w:rPr>
                <w:sz w:val="20"/>
              </w:rPr>
              <w:t>или по обоснованному запросу </w:t>
            </w:r>
            <w:r>
              <w:rPr>
                <w:spacing w:val="-2"/>
                <w:sz w:val="20"/>
              </w:rPr>
              <w:t>педагога/родителей</w:t>
            </w:r>
            <w:r>
              <w:rPr>
                <w:sz w:val="20"/>
              </w:rPr>
              <w:tab/>
              <w:tab/>
              <w:tab/>
              <w:tab/>
            </w:r>
            <w:r>
              <w:rPr>
                <w:spacing w:val="-2"/>
                <w:sz w:val="20"/>
              </w:rPr>
              <w:t>(законных представителей).</w:t>
            </w:r>
          </w:p>
        </w:tc>
        <w:tc>
          <w:tcPr>
            <w:tcW w:w="6054" w:type="dxa"/>
          </w:tcPr>
          <w:p>
            <w:pPr>
              <w:pStyle w:val="TableParagraph"/>
              <w:ind w:left="110" w:right="94"/>
              <w:jc w:val="both"/>
              <w:rPr>
                <w:sz w:val="20"/>
              </w:rPr>
            </w:pPr>
            <w:r>
              <w:rPr>
                <w:sz w:val="20"/>
              </w:rPr>
              <w:t>Включение ребенка из «группы риска»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диагностики</w:t>
            </w:r>
            <w:r>
              <w:rPr>
                <w:spacing w:val="80"/>
                <w:sz w:val="20"/>
              </w:rPr>
              <w:t> </w:t>
            </w:r>
            <w:r>
              <w:rPr>
                <w:sz w:val="20"/>
              </w:rPr>
              <w:t>или по обоснованному запросу педагога/родителей (законных </w:t>
            </w:r>
            <w:r>
              <w:rPr>
                <w:spacing w:val="-2"/>
                <w:sz w:val="20"/>
              </w:rPr>
              <w:t>представителей).</w:t>
            </w:r>
          </w:p>
        </w:tc>
      </w:tr>
    </w:tbl>
    <w:p>
      <w:pPr>
        <w:pStyle w:val="TableParagraph"/>
        <w:spacing w:after="0"/>
        <w:jc w:val="both"/>
        <w:rPr>
          <w:sz w:val="20"/>
        </w:rPr>
        <w:sectPr>
          <w:headerReference w:type="default" r:id="rId256"/>
          <w:footerReference w:type="default" r:id="rId25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4"/>
        <w:gridCol w:w="5761"/>
        <w:gridCol w:w="6054"/>
      </w:tblGrid>
      <w:tr>
        <w:trPr>
          <w:trHeight w:val="691" w:hRule="atLeast"/>
        </w:trPr>
        <w:tc>
          <w:tcPr>
            <w:tcW w:w="3144" w:type="dxa"/>
          </w:tcPr>
          <w:p>
            <w:pPr>
              <w:pStyle w:val="TableParagraph"/>
              <w:spacing w:line="223" w:lineRule="exact"/>
              <w:rPr>
                <w:sz w:val="20"/>
              </w:rPr>
            </w:pPr>
            <w:r>
              <w:rPr>
                <w:sz w:val="20"/>
              </w:rPr>
              <w:t>двигательная</w:t>
            </w:r>
            <w:r>
              <w:rPr>
                <w:spacing w:val="60"/>
                <w:w w:val="150"/>
                <w:sz w:val="20"/>
              </w:rPr>
              <w:t> </w:t>
            </w:r>
            <w:r>
              <w:rPr>
                <w:spacing w:val="-2"/>
                <w:sz w:val="20"/>
              </w:rPr>
              <w:t>расторможенность,</w:t>
            </w:r>
          </w:p>
          <w:p>
            <w:pPr>
              <w:pStyle w:val="TableParagraph"/>
              <w:tabs>
                <w:tab w:pos="1664" w:val="left" w:leader="none"/>
              </w:tabs>
              <w:spacing w:line="230" w:lineRule="atLeast"/>
              <w:ind w:right="99"/>
              <w:rPr>
                <w:sz w:val="20"/>
              </w:rPr>
            </w:pPr>
            <w:r>
              <w:rPr>
                <w:spacing w:val="-2"/>
                <w:sz w:val="20"/>
              </w:rPr>
              <w:t>снижение</w:t>
            </w:r>
            <w:r>
              <w:rPr>
                <w:sz w:val="20"/>
              </w:rPr>
              <w:tab/>
            </w:r>
            <w:r>
              <w:rPr>
                <w:spacing w:val="-2"/>
                <w:sz w:val="20"/>
              </w:rPr>
              <w:t>произвольности внимания).</w:t>
            </w:r>
          </w:p>
        </w:tc>
        <w:tc>
          <w:tcPr>
            <w:tcW w:w="5761" w:type="dxa"/>
          </w:tcPr>
          <w:p>
            <w:pPr>
              <w:pStyle w:val="TableParagraph"/>
              <w:ind w:left="0"/>
              <w:rPr>
                <w:sz w:val="26"/>
              </w:rPr>
            </w:pPr>
          </w:p>
        </w:tc>
        <w:tc>
          <w:tcPr>
            <w:tcW w:w="6054" w:type="dxa"/>
          </w:tcPr>
          <w:p>
            <w:pPr>
              <w:pStyle w:val="TableParagraph"/>
              <w:ind w:left="0"/>
              <w:rPr>
                <w:sz w:val="26"/>
              </w:rPr>
            </w:pPr>
          </w:p>
        </w:tc>
      </w:tr>
    </w:tbl>
    <w:p>
      <w:pPr>
        <w:pStyle w:val="BodyText"/>
        <w:spacing w:before="177"/>
      </w:pPr>
    </w:p>
    <w:p>
      <w:pPr>
        <w:pStyle w:val="BodyText"/>
        <w:spacing w:line="276" w:lineRule="auto"/>
        <w:ind w:left="614" w:right="1124" w:firstLine="720"/>
      </w:pPr>
      <w:r>
        <w:rPr/>
        <w:t>В соответствии с АОП ДО МАДОУ для детей с ТНР организуется коррекционнаяразвивающая работа в условиях ДОУ</w:t>
      </w:r>
      <w:r>
        <w:rPr>
          <w:spacing w:val="-3"/>
        </w:rPr>
        <w:t> </w:t>
      </w:r>
      <w:r>
        <w:rPr/>
        <w:t>с</w:t>
      </w:r>
      <w:r>
        <w:rPr>
          <w:spacing w:val="-2"/>
        </w:rPr>
        <w:t> </w:t>
      </w:r>
      <w:r>
        <w:rPr/>
        <w:t>учетом</w:t>
      </w:r>
      <w:r>
        <w:rPr>
          <w:spacing w:val="-2"/>
        </w:rPr>
        <w:t> </w:t>
      </w:r>
      <w:r>
        <w:rPr/>
        <w:t>их</w:t>
      </w:r>
      <w:r>
        <w:rPr>
          <w:spacing w:val="-1"/>
        </w:rPr>
        <w:t> </w:t>
      </w:r>
      <w:r>
        <w:rPr/>
        <w:t>психофизического,</w:t>
      </w:r>
      <w:r>
        <w:rPr>
          <w:spacing w:val="-3"/>
        </w:rPr>
        <w:t> </w:t>
      </w:r>
      <w:r>
        <w:rPr/>
        <w:t>речевого</w:t>
      </w:r>
      <w:r>
        <w:rPr>
          <w:spacing w:val="-1"/>
        </w:rPr>
        <w:t> </w:t>
      </w:r>
      <w:r>
        <w:rPr/>
        <w:t>развития,</w:t>
      </w:r>
      <w:r>
        <w:rPr>
          <w:spacing w:val="-2"/>
        </w:rPr>
        <w:t> </w:t>
      </w:r>
      <w:r>
        <w:rPr/>
        <w:t>индивидуальных</w:t>
      </w:r>
      <w:r>
        <w:rPr>
          <w:spacing w:val="-1"/>
        </w:rPr>
        <w:t> </w:t>
      </w:r>
      <w:r>
        <w:rPr/>
        <w:t>возможностей,</w:t>
      </w:r>
      <w:r>
        <w:rPr>
          <w:spacing w:val="-3"/>
        </w:rPr>
        <w:t> </w:t>
      </w:r>
      <w:r>
        <w:rPr/>
        <w:t>а</w:t>
      </w:r>
      <w:r>
        <w:rPr>
          <w:spacing w:val="-2"/>
        </w:rPr>
        <w:t> </w:t>
      </w:r>
      <w:r>
        <w:rPr/>
        <w:t>также</w:t>
      </w:r>
      <w:r>
        <w:rPr>
          <w:spacing w:val="-2"/>
        </w:rPr>
        <w:t> </w:t>
      </w:r>
      <w:r>
        <w:rPr/>
        <w:t>с</w:t>
      </w:r>
      <w:r>
        <w:rPr>
          <w:spacing w:val="-5"/>
        </w:rPr>
        <w:t> </w:t>
      </w:r>
      <w:r>
        <w:rPr/>
        <w:t>учетом</w:t>
      </w:r>
      <w:r>
        <w:rPr>
          <w:spacing w:val="-2"/>
        </w:rPr>
        <w:t> </w:t>
      </w:r>
      <w:r>
        <w:rPr/>
        <w:t>рекомендаций психолого-медикопедагогической комиссии.</w:t>
      </w:r>
    </w:p>
    <w:p>
      <w:pPr>
        <w:pStyle w:val="BodyText"/>
        <w:ind w:left="1334"/>
      </w:pPr>
      <w:r>
        <w:rPr/>
        <w:t>Основной</w:t>
      </w:r>
      <w:r>
        <w:rPr>
          <w:spacing w:val="-8"/>
        </w:rPr>
        <w:t> </w:t>
      </w:r>
      <w:r>
        <w:rPr/>
        <w:t>формой</w:t>
      </w:r>
      <w:r>
        <w:rPr>
          <w:spacing w:val="-5"/>
        </w:rPr>
        <w:t> </w:t>
      </w:r>
      <w:r>
        <w:rPr/>
        <w:t>работы</w:t>
      </w:r>
      <w:r>
        <w:rPr>
          <w:spacing w:val="-5"/>
        </w:rPr>
        <w:t> </w:t>
      </w:r>
      <w:r>
        <w:rPr/>
        <w:t>специалистов</w:t>
      </w:r>
      <w:r>
        <w:rPr>
          <w:spacing w:val="-7"/>
        </w:rPr>
        <w:t> </w:t>
      </w:r>
      <w:r>
        <w:rPr/>
        <w:t>МАДОУ</w:t>
      </w:r>
      <w:r>
        <w:rPr>
          <w:spacing w:val="-6"/>
        </w:rPr>
        <w:t> </w:t>
      </w:r>
      <w:r>
        <w:rPr/>
        <w:t>с</w:t>
      </w:r>
      <w:r>
        <w:rPr>
          <w:spacing w:val="-5"/>
        </w:rPr>
        <w:t> </w:t>
      </w:r>
      <w:r>
        <w:rPr/>
        <w:t>ребенком</w:t>
      </w:r>
      <w:r>
        <w:rPr>
          <w:spacing w:val="-5"/>
        </w:rPr>
        <w:t> </w:t>
      </w:r>
      <w:r>
        <w:rPr/>
        <w:t>с</w:t>
      </w:r>
      <w:r>
        <w:rPr>
          <w:spacing w:val="-7"/>
        </w:rPr>
        <w:t> </w:t>
      </w:r>
      <w:r>
        <w:rPr/>
        <w:t>ОВЗ</w:t>
      </w:r>
      <w:r>
        <w:rPr>
          <w:spacing w:val="-5"/>
        </w:rPr>
        <w:t> </w:t>
      </w:r>
      <w:r>
        <w:rPr/>
        <w:t>являются</w:t>
      </w:r>
      <w:r>
        <w:rPr>
          <w:spacing w:val="-5"/>
        </w:rPr>
        <w:t> </w:t>
      </w:r>
      <w:r>
        <w:rPr/>
        <w:t>подгрупповые</w:t>
      </w:r>
      <w:r>
        <w:rPr>
          <w:spacing w:val="-8"/>
        </w:rPr>
        <w:t> </w:t>
      </w:r>
      <w:r>
        <w:rPr/>
        <w:t>и</w:t>
      </w:r>
      <w:r>
        <w:rPr>
          <w:spacing w:val="-5"/>
        </w:rPr>
        <w:t> </w:t>
      </w:r>
      <w:r>
        <w:rPr>
          <w:spacing w:val="-2"/>
        </w:rPr>
        <w:t>индивидуальные</w:t>
      </w:r>
    </w:p>
    <w:p>
      <w:pPr>
        <w:pStyle w:val="BodyText"/>
        <w:spacing w:line="276" w:lineRule="auto" w:before="49"/>
        <w:ind w:left="614"/>
      </w:pPr>
      <w:r>
        <w:rPr/>
        <w:t>занятия,</w:t>
      </w:r>
      <w:r>
        <w:rPr>
          <w:spacing w:val="-2"/>
        </w:rPr>
        <w:t> </w:t>
      </w:r>
      <w:r>
        <w:rPr/>
        <w:t>которые</w:t>
      </w:r>
      <w:r>
        <w:rPr>
          <w:spacing w:val="-2"/>
        </w:rPr>
        <w:t> </w:t>
      </w:r>
      <w:r>
        <w:rPr/>
        <w:t>проводятся</w:t>
      </w:r>
      <w:r>
        <w:rPr>
          <w:spacing w:val="-2"/>
        </w:rPr>
        <w:t> </w:t>
      </w:r>
      <w:r>
        <w:rPr/>
        <w:t>в</w:t>
      </w:r>
      <w:r>
        <w:rPr>
          <w:spacing w:val="-4"/>
        </w:rPr>
        <w:t> </w:t>
      </w:r>
      <w:r>
        <w:rPr/>
        <w:t>соответствии</w:t>
      </w:r>
      <w:r>
        <w:rPr>
          <w:spacing w:val="-2"/>
        </w:rPr>
        <w:t> </w:t>
      </w:r>
      <w:r>
        <w:rPr/>
        <w:t>с</w:t>
      </w:r>
      <w:r>
        <w:rPr>
          <w:spacing w:val="-6"/>
        </w:rPr>
        <w:t> </w:t>
      </w:r>
      <w:r>
        <w:rPr/>
        <w:t>расписанием.</w:t>
      </w:r>
      <w:r>
        <w:rPr>
          <w:spacing w:val="-5"/>
        </w:rPr>
        <w:t> </w:t>
      </w:r>
      <w:r>
        <w:rPr/>
        <w:t>Занятия</w:t>
      </w:r>
      <w:r>
        <w:rPr>
          <w:spacing w:val="-2"/>
        </w:rPr>
        <w:t> </w:t>
      </w:r>
      <w:r>
        <w:rPr/>
        <w:t>со</w:t>
      </w:r>
      <w:r>
        <w:rPr>
          <w:spacing w:val="-1"/>
        </w:rPr>
        <w:t> </w:t>
      </w:r>
      <w:r>
        <w:rPr/>
        <w:t>специалистами</w:t>
      </w:r>
      <w:r>
        <w:rPr>
          <w:spacing w:val="-2"/>
        </w:rPr>
        <w:t> </w:t>
      </w:r>
      <w:r>
        <w:rPr/>
        <w:t>(учителем-логопедом,</w:t>
      </w:r>
      <w:r>
        <w:rPr>
          <w:spacing w:val="-4"/>
        </w:rPr>
        <w:t> </w:t>
      </w:r>
      <w:r>
        <w:rPr/>
        <w:t>педагогом- психологом) могут проводиться параллельно с групповыми занятиями.</w:t>
      </w:r>
    </w:p>
    <w:p>
      <w:pPr>
        <w:pStyle w:val="BodyText"/>
        <w:spacing w:line="276" w:lineRule="auto" w:before="1"/>
        <w:ind w:left="614" w:right="681" w:firstLine="790"/>
      </w:pPr>
      <w:r>
        <w:rPr/>
        <w:t>С целью коррекции тяжелых нарушений речи учителем-логопедом коррекционноразвивающая работа строится на основании</w:t>
      </w:r>
      <w:r>
        <w:rPr>
          <w:spacing w:val="-2"/>
        </w:rPr>
        <w:t> </w:t>
      </w:r>
      <w:r>
        <w:rPr/>
        <w:t>«Программы</w:t>
      </w:r>
      <w:r>
        <w:rPr>
          <w:spacing w:val="-2"/>
        </w:rPr>
        <w:t> </w:t>
      </w:r>
      <w:r>
        <w:rPr/>
        <w:t>коррекционно-развивающей</w:t>
      </w:r>
      <w:r>
        <w:rPr>
          <w:spacing w:val="-3"/>
        </w:rPr>
        <w:t> </w:t>
      </w:r>
      <w:r>
        <w:rPr/>
        <w:t>работы</w:t>
      </w:r>
      <w:r>
        <w:rPr>
          <w:spacing w:val="-2"/>
        </w:rPr>
        <w:t> </w:t>
      </w:r>
      <w:r>
        <w:rPr/>
        <w:t>для</w:t>
      </w:r>
      <w:r>
        <w:rPr>
          <w:spacing w:val="-5"/>
        </w:rPr>
        <w:t> </w:t>
      </w:r>
      <w:r>
        <w:rPr/>
        <w:t>детей</w:t>
      </w:r>
      <w:r>
        <w:rPr>
          <w:spacing w:val="-2"/>
        </w:rPr>
        <w:t> </w:t>
      </w:r>
      <w:r>
        <w:rPr/>
        <w:t>с</w:t>
      </w:r>
      <w:r>
        <w:rPr>
          <w:spacing w:val="-3"/>
        </w:rPr>
        <w:t> </w:t>
      </w:r>
      <w:r>
        <w:rPr/>
        <w:t>общим</w:t>
      </w:r>
      <w:r>
        <w:rPr>
          <w:spacing w:val="-2"/>
        </w:rPr>
        <w:t> </w:t>
      </w:r>
      <w:r>
        <w:rPr/>
        <w:t>недоразвитием</w:t>
      </w:r>
      <w:r>
        <w:rPr>
          <w:spacing w:val="-5"/>
        </w:rPr>
        <w:t> </w:t>
      </w:r>
      <w:r>
        <w:rPr/>
        <w:t>речи</w:t>
      </w:r>
      <w:r>
        <w:rPr>
          <w:spacing w:val="-1"/>
        </w:rPr>
        <w:t> </w:t>
      </w:r>
      <w:r>
        <w:rPr/>
        <w:t>(с</w:t>
      </w:r>
      <w:r>
        <w:rPr>
          <w:spacing w:val="-6"/>
        </w:rPr>
        <w:t> </w:t>
      </w:r>
      <w:r>
        <w:rPr/>
        <w:t>3</w:t>
      </w:r>
      <w:r>
        <w:rPr>
          <w:spacing w:val="-1"/>
        </w:rPr>
        <w:t> </w:t>
      </w:r>
      <w:r>
        <w:rPr/>
        <w:t>до</w:t>
      </w:r>
      <w:r>
        <w:rPr>
          <w:spacing w:val="-1"/>
        </w:rPr>
        <w:t> </w:t>
      </w:r>
      <w:r>
        <w:rPr/>
        <w:t>7</w:t>
      </w:r>
      <w:r>
        <w:rPr>
          <w:spacing w:val="-2"/>
        </w:rPr>
        <w:t> </w:t>
      </w:r>
      <w:r>
        <w:rPr/>
        <w:t>лет)»,</w:t>
      </w:r>
      <w:r>
        <w:rPr>
          <w:spacing w:val="-3"/>
        </w:rPr>
        <w:t> </w:t>
      </w:r>
      <w:r>
        <w:rPr/>
        <w:t>автор Нищева Н.В. Психологическая коррекционно-развивающая работа проводится по программе психолого-педагогических занятий</w:t>
      </w:r>
      <w:r>
        <w:rPr>
          <w:spacing w:val="-2"/>
        </w:rPr>
        <w:t> </w:t>
      </w:r>
      <w:r>
        <w:rPr/>
        <w:t>для дошкольников «Цветик-семицветик», автор Н.Ю.Куражева. В процессе</w:t>
      </w:r>
      <w:r>
        <w:rPr>
          <w:spacing w:val="-2"/>
        </w:rPr>
        <w:t> </w:t>
      </w:r>
      <w:r>
        <w:rPr/>
        <w:t>коррекционноразвивающей</w:t>
      </w:r>
      <w:r>
        <w:rPr>
          <w:spacing w:val="-2"/>
        </w:rPr>
        <w:t> </w:t>
      </w:r>
      <w:r>
        <w:rPr/>
        <w:t>работы с воспитанниками с ОВЗ осуществляется постоянная взаимосвязь со всеми участниками образовательного процесса.</w:t>
      </w:r>
    </w:p>
    <w:p>
      <w:pPr>
        <w:pStyle w:val="BodyText"/>
        <w:spacing w:line="276" w:lineRule="auto"/>
        <w:ind w:left="614" w:right="1049" w:firstLine="790"/>
      </w:pPr>
      <w:r>
        <w:rPr/>
        <w:t>На</w:t>
      </w:r>
      <w:r>
        <w:rPr>
          <w:spacing w:val="-2"/>
        </w:rPr>
        <w:t> </w:t>
      </w:r>
      <w:r>
        <w:rPr/>
        <w:t>заседаниях</w:t>
      </w:r>
      <w:r>
        <w:rPr>
          <w:spacing w:val="-1"/>
        </w:rPr>
        <w:t> </w:t>
      </w:r>
      <w:r>
        <w:rPr/>
        <w:t>ППК</w:t>
      </w:r>
      <w:r>
        <w:rPr>
          <w:spacing w:val="-5"/>
        </w:rPr>
        <w:t> </w:t>
      </w:r>
      <w:r>
        <w:rPr/>
        <w:t>осуществляется</w:t>
      </w:r>
      <w:r>
        <w:rPr>
          <w:spacing w:val="-2"/>
        </w:rPr>
        <w:t> </w:t>
      </w:r>
      <w:r>
        <w:rPr/>
        <w:t>разработка</w:t>
      </w:r>
      <w:r>
        <w:rPr>
          <w:spacing w:val="-2"/>
        </w:rPr>
        <w:t> </w:t>
      </w:r>
      <w:r>
        <w:rPr/>
        <w:t>рекомендаций</w:t>
      </w:r>
      <w:r>
        <w:rPr>
          <w:spacing w:val="-5"/>
        </w:rPr>
        <w:t> </w:t>
      </w:r>
      <w:r>
        <w:rPr/>
        <w:t>по</w:t>
      </w:r>
      <w:r>
        <w:rPr>
          <w:spacing w:val="-5"/>
        </w:rPr>
        <w:t> </w:t>
      </w:r>
      <w:r>
        <w:rPr/>
        <w:t>основным</w:t>
      </w:r>
      <w:r>
        <w:rPr>
          <w:spacing w:val="-5"/>
        </w:rPr>
        <w:t> </w:t>
      </w:r>
      <w:r>
        <w:rPr/>
        <w:t>направлениям</w:t>
      </w:r>
      <w:r>
        <w:rPr>
          <w:spacing w:val="-5"/>
        </w:rPr>
        <w:t> </w:t>
      </w:r>
      <w:r>
        <w:rPr/>
        <w:t>работы</w:t>
      </w:r>
      <w:r>
        <w:rPr>
          <w:spacing w:val="-2"/>
        </w:rPr>
        <w:t> </w:t>
      </w:r>
      <w:r>
        <w:rPr/>
        <w:t>с</w:t>
      </w:r>
      <w:r>
        <w:rPr>
          <w:spacing w:val="-5"/>
        </w:rPr>
        <w:t> </w:t>
      </w:r>
      <w:r>
        <w:rPr/>
        <w:t>обучающимся с трудностями в обучении и социализации, единых для всех участников образовательных отношений.</w:t>
      </w:r>
    </w:p>
    <w:p>
      <w:pPr>
        <w:pStyle w:val="BodyText"/>
        <w:spacing w:line="278" w:lineRule="auto"/>
        <w:ind w:left="614" w:right="681" w:firstLine="790"/>
      </w:pPr>
      <w:r>
        <w:rPr/>
        <w:t>Проводится</w:t>
      </w:r>
      <w:r>
        <w:rPr>
          <w:spacing w:val="-4"/>
        </w:rPr>
        <w:t> </w:t>
      </w:r>
      <w:r>
        <w:rPr/>
        <w:t>консультирование</w:t>
      </w:r>
      <w:r>
        <w:rPr>
          <w:spacing w:val="-4"/>
        </w:rPr>
        <w:t> </w:t>
      </w:r>
      <w:r>
        <w:rPr/>
        <w:t>специалистами</w:t>
      </w:r>
      <w:r>
        <w:rPr>
          <w:spacing w:val="-4"/>
        </w:rPr>
        <w:t> </w:t>
      </w:r>
      <w:r>
        <w:rPr/>
        <w:t>педагогов</w:t>
      </w:r>
      <w:r>
        <w:rPr>
          <w:spacing w:val="-5"/>
        </w:rPr>
        <w:t> </w:t>
      </w:r>
      <w:r>
        <w:rPr/>
        <w:t>по</w:t>
      </w:r>
      <w:r>
        <w:rPr>
          <w:spacing w:val="-3"/>
        </w:rPr>
        <w:t> </w:t>
      </w:r>
      <w:r>
        <w:rPr/>
        <w:t>выбору</w:t>
      </w:r>
      <w:r>
        <w:rPr>
          <w:spacing w:val="-8"/>
        </w:rPr>
        <w:t> </w:t>
      </w:r>
      <w:r>
        <w:rPr/>
        <w:t>индивидуально</w:t>
      </w:r>
      <w:r>
        <w:rPr>
          <w:spacing w:val="-3"/>
        </w:rPr>
        <w:t> </w:t>
      </w:r>
      <w:r>
        <w:rPr/>
        <w:t>ориентированных</w:t>
      </w:r>
      <w:r>
        <w:rPr>
          <w:spacing w:val="-3"/>
        </w:rPr>
        <w:t> </w:t>
      </w:r>
      <w:r>
        <w:rPr/>
        <w:t>методов</w:t>
      </w:r>
      <w:r>
        <w:rPr>
          <w:spacing w:val="-8"/>
        </w:rPr>
        <w:t> </w:t>
      </w:r>
      <w:r>
        <w:rPr/>
        <w:t>и приемов работы с обучающимся с ОВЗ.</w:t>
      </w:r>
    </w:p>
    <w:p>
      <w:pPr>
        <w:pStyle w:val="BodyText"/>
        <w:spacing w:line="276" w:lineRule="auto"/>
        <w:ind w:left="614" w:right="1646" w:firstLine="720"/>
      </w:pPr>
      <w:r>
        <w:rPr/>
        <w:t>Оказывается</w:t>
      </w:r>
      <w:r>
        <w:rPr>
          <w:spacing w:val="-3"/>
        </w:rPr>
        <w:t> </w:t>
      </w:r>
      <w:r>
        <w:rPr/>
        <w:t>консультативная</w:t>
      </w:r>
      <w:r>
        <w:rPr>
          <w:spacing w:val="-3"/>
        </w:rPr>
        <w:t> </w:t>
      </w:r>
      <w:r>
        <w:rPr/>
        <w:t>помощь</w:t>
      </w:r>
      <w:r>
        <w:rPr>
          <w:spacing w:val="-4"/>
        </w:rPr>
        <w:t> </w:t>
      </w:r>
      <w:r>
        <w:rPr/>
        <w:t>семье</w:t>
      </w:r>
      <w:r>
        <w:rPr>
          <w:spacing w:val="-3"/>
        </w:rPr>
        <w:t> </w:t>
      </w:r>
      <w:r>
        <w:rPr/>
        <w:t>в</w:t>
      </w:r>
      <w:r>
        <w:rPr>
          <w:spacing w:val="-4"/>
        </w:rPr>
        <w:t> </w:t>
      </w:r>
      <w:r>
        <w:rPr/>
        <w:t>вопросах</w:t>
      </w:r>
      <w:r>
        <w:rPr>
          <w:spacing w:val="-2"/>
        </w:rPr>
        <w:t> </w:t>
      </w:r>
      <w:r>
        <w:rPr/>
        <w:t>выбора</w:t>
      </w:r>
      <w:r>
        <w:rPr>
          <w:spacing w:val="-3"/>
        </w:rPr>
        <w:t> </w:t>
      </w:r>
      <w:r>
        <w:rPr/>
        <w:t>оптимальной</w:t>
      </w:r>
      <w:r>
        <w:rPr>
          <w:spacing w:val="-3"/>
        </w:rPr>
        <w:t> </w:t>
      </w:r>
      <w:r>
        <w:rPr/>
        <w:t>стратегии</w:t>
      </w:r>
      <w:r>
        <w:rPr>
          <w:spacing w:val="-3"/>
        </w:rPr>
        <w:t> </w:t>
      </w:r>
      <w:r>
        <w:rPr/>
        <w:t>воспитания</w:t>
      </w:r>
      <w:r>
        <w:rPr>
          <w:spacing w:val="-6"/>
        </w:rPr>
        <w:t> </w:t>
      </w:r>
      <w:r>
        <w:rPr/>
        <w:t>и</w:t>
      </w:r>
      <w:r>
        <w:rPr>
          <w:spacing w:val="-3"/>
        </w:rPr>
        <w:t> </w:t>
      </w:r>
      <w:r>
        <w:rPr/>
        <w:t>приемов коррекционно-развивающей работы с ребёнком.</w:t>
      </w:r>
    </w:p>
    <w:p>
      <w:pPr>
        <w:pStyle w:val="BodyText"/>
        <w:spacing w:line="276" w:lineRule="auto"/>
        <w:ind w:left="614" w:right="1049" w:firstLine="720"/>
      </w:pPr>
      <w:r>
        <w:rPr/>
        <w:t>В течение учебного года регулярно проводятся как групповые, так и индивидуальные консультации педагогов и родителей</w:t>
      </w:r>
      <w:r>
        <w:rPr>
          <w:spacing w:val="-2"/>
        </w:rPr>
        <w:t> </w:t>
      </w:r>
      <w:r>
        <w:rPr/>
        <w:t>(законных</w:t>
      </w:r>
      <w:r>
        <w:rPr>
          <w:spacing w:val="-2"/>
        </w:rPr>
        <w:t> </w:t>
      </w:r>
      <w:r>
        <w:rPr/>
        <w:t>представителей)</w:t>
      </w:r>
      <w:r>
        <w:rPr>
          <w:spacing w:val="-3"/>
        </w:rPr>
        <w:t> </w:t>
      </w:r>
      <w:r>
        <w:rPr/>
        <w:t>специалистами,</w:t>
      </w:r>
      <w:r>
        <w:rPr>
          <w:spacing w:val="-4"/>
        </w:rPr>
        <w:t> </w:t>
      </w:r>
      <w:r>
        <w:rPr/>
        <w:t>мастер-классы,</w:t>
      </w:r>
      <w:r>
        <w:rPr>
          <w:spacing w:val="-7"/>
        </w:rPr>
        <w:t> </w:t>
      </w:r>
      <w:r>
        <w:rPr/>
        <w:t>родительские</w:t>
      </w:r>
      <w:r>
        <w:rPr>
          <w:spacing w:val="-3"/>
        </w:rPr>
        <w:t> </w:t>
      </w:r>
      <w:r>
        <w:rPr/>
        <w:t>собрания.</w:t>
      </w:r>
      <w:r>
        <w:rPr>
          <w:spacing w:val="-3"/>
        </w:rPr>
        <w:t> </w:t>
      </w:r>
      <w:r>
        <w:rPr/>
        <w:t>Использование</w:t>
      </w:r>
      <w:r>
        <w:rPr>
          <w:spacing w:val="-6"/>
        </w:rPr>
        <w:t> </w:t>
      </w:r>
      <w:r>
        <w:rPr/>
        <w:t>различных форм просветительской деятельности (лекции,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Родители могут присутствовать во время проведения диагностики с</w:t>
      </w:r>
    </w:p>
    <w:p>
      <w:pPr>
        <w:pStyle w:val="BodyText"/>
        <w:spacing w:after="0" w:line="276" w:lineRule="auto"/>
        <w:sectPr>
          <w:headerReference w:type="default" r:id="rId258"/>
          <w:footerReference w:type="default" r:id="rId259"/>
          <w:pgSz w:w="16850" w:h="11920" w:orient="landscape"/>
          <w:pgMar w:header="2" w:footer="1091" w:top="240" w:bottom="1280" w:left="425" w:right="141"/>
        </w:sectPr>
      </w:pPr>
    </w:p>
    <w:p>
      <w:pPr>
        <w:pStyle w:val="BodyText"/>
        <w:spacing w:before="182"/>
      </w:pPr>
    </w:p>
    <w:p>
      <w:pPr>
        <w:pStyle w:val="BodyText"/>
        <w:ind w:left="614"/>
        <w:jc w:val="both"/>
      </w:pPr>
      <w:r>
        <w:rPr/>
        <w:t>ребенком,</w:t>
      </w:r>
      <w:r>
        <w:rPr>
          <w:spacing w:val="-17"/>
        </w:rPr>
        <w:t> </w:t>
      </w:r>
      <w:r>
        <w:rPr/>
        <w:t>посещать</w:t>
      </w:r>
      <w:r>
        <w:rPr>
          <w:spacing w:val="-14"/>
        </w:rPr>
        <w:t> </w:t>
      </w:r>
      <w:r>
        <w:rPr/>
        <w:t>коррекционно-развивающие</w:t>
      </w:r>
      <w:r>
        <w:rPr>
          <w:spacing w:val="-11"/>
        </w:rPr>
        <w:t> </w:t>
      </w:r>
      <w:r>
        <w:rPr>
          <w:spacing w:val="-2"/>
        </w:rPr>
        <w:t>занятия.</w:t>
      </w:r>
    </w:p>
    <w:p>
      <w:pPr>
        <w:pStyle w:val="Heading1"/>
        <w:spacing w:before="55"/>
        <w:ind w:left="1322"/>
        <w:jc w:val="both"/>
      </w:pPr>
      <w:r>
        <w:rPr/>
        <w:t>Специальные</w:t>
      </w:r>
      <w:r>
        <w:rPr>
          <w:spacing w:val="-10"/>
        </w:rPr>
        <w:t> </w:t>
      </w:r>
      <w:r>
        <w:rPr/>
        <w:t>условия</w:t>
      </w:r>
      <w:r>
        <w:rPr>
          <w:spacing w:val="-10"/>
        </w:rPr>
        <w:t> </w:t>
      </w:r>
      <w:r>
        <w:rPr/>
        <w:t>для</w:t>
      </w:r>
      <w:r>
        <w:rPr>
          <w:spacing w:val="-9"/>
        </w:rPr>
        <w:t> </w:t>
      </w:r>
      <w:r>
        <w:rPr/>
        <w:t>получения</w:t>
      </w:r>
      <w:r>
        <w:rPr>
          <w:spacing w:val="-10"/>
        </w:rPr>
        <w:t> </w:t>
      </w:r>
      <w:r>
        <w:rPr/>
        <w:t>образования</w:t>
      </w:r>
      <w:r>
        <w:rPr>
          <w:spacing w:val="-9"/>
        </w:rPr>
        <w:t> </w:t>
      </w:r>
      <w:r>
        <w:rPr/>
        <w:t>детьми</w:t>
      </w:r>
      <w:r>
        <w:rPr>
          <w:spacing w:val="-8"/>
        </w:rPr>
        <w:t> </w:t>
      </w:r>
      <w:r>
        <w:rPr/>
        <w:t>с</w:t>
      </w:r>
      <w:r>
        <w:rPr>
          <w:spacing w:val="-9"/>
        </w:rPr>
        <w:t> </w:t>
      </w:r>
      <w:r>
        <w:rPr/>
        <w:t>ограниченными</w:t>
      </w:r>
      <w:r>
        <w:rPr>
          <w:spacing w:val="-8"/>
        </w:rPr>
        <w:t> </w:t>
      </w:r>
      <w:r>
        <w:rPr/>
        <w:t>возможностями</w:t>
      </w:r>
      <w:r>
        <w:rPr>
          <w:spacing w:val="-11"/>
        </w:rPr>
        <w:t> </w:t>
      </w:r>
      <w:r>
        <w:rPr>
          <w:spacing w:val="-2"/>
        </w:rPr>
        <w:t>здоровья.</w:t>
      </w:r>
    </w:p>
    <w:p>
      <w:pPr>
        <w:pStyle w:val="BodyText"/>
        <w:spacing w:line="276" w:lineRule="auto" w:before="43"/>
        <w:ind w:left="614" w:right="914" w:firstLine="720"/>
        <w:jc w:val="both"/>
      </w:pPr>
      <w:r>
        <w:rPr/>
        <w:t>Одним из основных условий реализации Программы с детьми с ОВЗ является 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w:t>
      </w:r>
    </w:p>
    <w:p>
      <w:pPr>
        <w:pStyle w:val="BodyText"/>
        <w:spacing w:line="276" w:lineRule="auto"/>
        <w:ind w:left="614" w:right="913" w:firstLine="720"/>
        <w:jc w:val="both"/>
      </w:pPr>
      <w:r>
        <w:rPr/>
        <w:t>Коррекционная работа осуществляется следующими специалистами: учитель – логопедом, педагогом-психологом, которые адаптируют Программу в соответствии с возрастом, индивидуальными особенностями и характером нарушений развития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собирают сведения о ребёнке у педагогов, родителей.</w:t>
      </w:r>
    </w:p>
    <w:p>
      <w:pPr>
        <w:pStyle w:val="BodyText"/>
        <w:spacing w:line="276" w:lineRule="auto" w:before="1"/>
        <w:ind w:left="614" w:right="914" w:firstLine="790"/>
        <w:jc w:val="both"/>
      </w:pPr>
      <w:r>
        <w:rPr/>
        <w:t>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w:t>
      </w:r>
      <w:r>
        <w:rPr>
          <w:spacing w:val="-2"/>
        </w:rPr>
        <w:t> </w:t>
      </w:r>
      <w:r>
        <w:rPr/>
        <w:t>первые месяцы</w:t>
      </w:r>
      <w:r>
        <w:rPr>
          <w:spacing w:val="-1"/>
        </w:rPr>
        <w:t> </w:t>
      </w:r>
      <w:r>
        <w:rPr/>
        <w:t>и годы</w:t>
      </w:r>
      <w:r>
        <w:rPr>
          <w:spacing w:val="-1"/>
        </w:rPr>
        <w:t> </w:t>
      </w:r>
      <w:r>
        <w:rPr/>
        <w:t>жизни). Имеют значение</w:t>
      </w:r>
      <w:r>
        <w:rPr>
          <w:spacing w:val="-2"/>
        </w:rPr>
        <w:t> </w:t>
      </w:r>
      <w:r>
        <w:rPr/>
        <w:t>наследственность</w:t>
      </w:r>
      <w:r>
        <w:rPr>
          <w:spacing w:val="-1"/>
        </w:rPr>
        <w:t> </w:t>
      </w:r>
      <w:r>
        <w:rPr/>
        <w:t>(психические заболевания</w:t>
      </w:r>
      <w:r>
        <w:rPr>
          <w:spacing w:val="-1"/>
        </w:rPr>
        <w:t> </w:t>
      </w:r>
      <w:r>
        <w:rPr/>
        <w:t>или</w:t>
      </w:r>
      <w:r>
        <w:rPr>
          <w:spacing w:val="-1"/>
        </w:rPr>
        <w:t> </w:t>
      </w:r>
      <w:r>
        <w:rPr/>
        <w:t>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142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w:t>
      </w:r>
      <w:r>
        <w:rPr>
          <w:spacing w:val="80"/>
          <w:w w:val="150"/>
        </w:rPr>
        <w:t> </w:t>
      </w:r>
      <w:r>
        <w:rPr/>
        <w:t>случаях</w:t>
      </w:r>
      <w:r>
        <w:rPr>
          <w:spacing w:val="80"/>
          <w:w w:val="150"/>
        </w:rPr>
        <w:t> </w:t>
      </w:r>
      <w:r>
        <w:rPr/>
        <w:t>проводятся</w:t>
      </w:r>
      <w:r>
        <w:rPr>
          <w:spacing w:val="80"/>
          <w:w w:val="150"/>
        </w:rPr>
        <w:t> </w:t>
      </w:r>
      <w:r>
        <w:rPr/>
        <w:t>повторные</w:t>
      </w:r>
      <w:r>
        <w:rPr>
          <w:spacing w:val="80"/>
          <w:w w:val="150"/>
        </w:rPr>
        <w:t> </w:t>
      </w:r>
      <w:r>
        <w:rPr/>
        <w:t>обследования);</w:t>
      </w:r>
      <w:r>
        <w:rPr>
          <w:spacing w:val="80"/>
          <w:w w:val="150"/>
        </w:rPr>
        <w:t> </w:t>
      </w:r>
      <w:r>
        <w:rPr/>
        <w:t>вырабатывает</w:t>
      </w:r>
      <w:r>
        <w:rPr>
          <w:spacing w:val="80"/>
          <w:w w:val="150"/>
        </w:rPr>
        <w:t> </w:t>
      </w:r>
      <w:r>
        <w:rPr/>
        <w:t>рекомендации</w:t>
      </w:r>
      <w:r>
        <w:rPr>
          <w:spacing w:val="80"/>
          <w:w w:val="150"/>
        </w:rPr>
        <w:t> </w:t>
      </w:r>
      <w:r>
        <w:rPr/>
        <w:t>по</w:t>
      </w:r>
    </w:p>
    <w:p>
      <w:pPr>
        <w:pStyle w:val="BodyText"/>
        <w:spacing w:after="0" w:line="276" w:lineRule="auto"/>
        <w:jc w:val="both"/>
        <w:sectPr>
          <w:headerReference w:type="default" r:id="rId260"/>
          <w:footerReference w:type="default" r:id="rId261"/>
          <w:pgSz w:w="16850" w:h="11920" w:orient="landscape"/>
          <w:pgMar w:header="2" w:footer="1091" w:top="240" w:bottom="1280" w:left="425" w:right="141"/>
        </w:sectPr>
      </w:pPr>
    </w:p>
    <w:p>
      <w:pPr>
        <w:pStyle w:val="BodyText"/>
        <w:spacing w:before="182"/>
      </w:pPr>
    </w:p>
    <w:p>
      <w:pPr>
        <w:pStyle w:val="BodyText"/>
        <w:ind w:left="614"/>
        <w:jc w:val="both"/>
      </w:pPr>
      <w:r>
        <w:rPr/>
        <w:t>освоению</w:t>
      </w:r>
      <w:r>
        <w:rPr>
          <w:spacing w:val="-6"/>
        </w:rPr>
        <w:t> </w:t>
      </w:r>
      <w:r>
        <w:rPr>
          <w:spacing w:val="-2"/>
        </w:rPr>
        <w:t>Программы.</w:t>
      </w:r>
    </w:p>
    <w:p>
      <w:pPr>
        <w:pStyle w:val="BodyText"/>
        <w:spacing w:line="276" w:lineRule="auto" w:before="51"/>
        <w:ind w:left="614" w:right="926" w:firstLine="720"/>
        <w:jc w:val="both"/>
      </w:pPr>
      <w:r>
        <w:rPr/>
        <w:t>В каждом конкретном случае определяются ведущие направления в работе с ребёнком. Для одних 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психолог обсуждает с воспитателем, медицинским работником и родителями, осуществляя постоянное взаимодействие.</w:t>
      </w:r>
    </w:p>
    <w:p>
      <w:pPr>
        <w:pStyle w:val="BodyText"/>
        <w:spacing w:line="276" w:lineRule="auto"/>
        <w:ind w:left="614" w:right="913" w:firstLine="720"/>
        <w:jc w:val="both"/>
      </w:pPr>
      <w:r>
        <w:rPr/>
        <w:t>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методиста, воспитателей, учителя-логопеда, учителядефектолога, педагога - психолога, музыкального руководителя, инструктора по физической культуре, медицинской сестры, помощника воспитателя.</w:t>
      </w:r>
    </w:p>
    <w:p>
      <w:pPr>
        <w:pStyle w:val="BodyText"/>
        <w:spacing w:line="276" w:lineRule="auto"/>
        <w:ind w:left="614" w:right="924" w:firstLine="790"/>
        <w:jc w:val="both"/>
      </w:pPr>
      <w:r>
        <w:rPr/>
        <w:t>В начале каждого учебного года при необходимости проводится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w:t>
      </w:r>
    </w:p>
    <w:p>
      <w:pPr>
        <w:pStyle w:val="BodyText"/>
        <w:ind w:left="1334"/>
        <w:jc w:val="both"/>
      </w:pPr>
      <w:r>
        <w:rPr>
          <w:u w:val="single"/>
        </w:rPr>
        <w:t>В</w:t>
      </w:r>
      <w:r>
        <w:rPr>
          <w:spacing w:val="-7"/>
          <w:u w:val="single"/>
        </w:rPr>
        <w:t> </w:t>
      </w:r>
      <w:r>
        <w:rPr>
          <w:u w:val="single"/>
        </w:rPr>
        <w:t>МАДОУ</w:t>
      </w:r>
      <w:r>
        <w:rPr>
          <w:spacing w:val="-6"/>
          <w:u w:val="single"/>
        </w:rPr>
        <w:t> </w:t>
      </w:r>
      <w:r>
        <w:rPr>
          <w:u w:val="single"/>
        </w:rPr>
        <w:t>созданы</w:t>
      </w:r>
      <w:r>
        <w:rPr>
          <w:spacing w:val="-7"/>
          <w:u w:val="single"/>
        </w:rPr>
        <w:t> </w:t>
      </w:r>
      <w:r>
        <w:rPr>
          <w:u w:val="single"/>
        </w:rPr>
        <w:t>следующие</w:t>
      </w:r>
      <w:r>
        <w:rPr>
          <w:spacing w:val="-5"/>
          <w:u w:val="single"/>
        </w:rPr>
        <w:t> </w:t>
      </w:r>
      <w:r>
        <w:rPr>
          <w:u w:val="single"/>
        </w:rPr>
        <w:t>специальные</w:t>
      </w:r>
      <w:r>
        <w:rPr>
          <w:spacing w:val="-5"/>
          <w:u w:val="single"/>
        </w:rPr>
        <w:t> </w:t>
      </w:r>
      <w:r>
        <w:rPr>
          <w:u w:val="single"/>
        </w:rPr>
        <w:t>условия</w:t>
      </w:r>
      <w:r>
        <w:rPr>
          <w:spacing w:val="-6"/>
          <w:u w:val="single"/>
        </w:rPr>
        <w:t> </w:t>
      </w:r>
      <w:r>
        <w:rPr>
          <w:u w:val="single"/>
        </w:rPr>
        <w:t>реализации</w:t>
      </w:r>
      <w:r>
        <w:rPr>
          <w:spacing w:val="-5"/>
          <w:u w:val="single"/>
        </w:rPr>
        <w:t> </w:t>
      </w:r>
      <w:r>
        <w:rPr>
          <w:u w:val="single"/>
        </w:rPr>
        <w:t>Программы</w:t>
      </w:r>
      <w:r>
        <w:rPr>
          <w:spacing w:val="-5"/>
          <w:u w:val="single"/>
        </w:rPr>
        <w:t> </w:t>
      </w:r>
      <w:r>
        <w:rPr>
          <w:u w:val="single"/>
        </w:rPr>
        <w:t>для</w:t>
      </w:r>
      <w:r>
        <w:rPr>
          <w:spacing w:val="-4"/>
          <w:u w:val="single"/>
        </w:rPr>
        <w:t> </w:t>
      </w:r>
      <w:r>
        <w:rPr>
          <w:u w:val="single"/>
        </w:rPr>
        <w:t>детей</w:t>
      </w:r>
      <w:r>
        <w:rPr>
          <w:spacing w:val="-5"/>
          <w:u w:val="single"/>
        </w:rPr>
        <w:t> </w:t>
      </w:r>
      <w:r>
        <w:rPr>
          <w:u w:val="single"/>
        </w:rPr>
        <w:t>с</w:t>
      </w:r>
      <w:r>
        <w:rPr>
          <w:spacing w:val="-5"/>
          <w:u w:val="single"/>
        </w:rPr>
        <w:t> </w:t>
      </w:r>
      <w:r>
        <w:rPr>
          <w:spacing w:val="-4"/>
          <w:u w:val="single"/>
        </w:rPr>
        <w:t>ОВЗ:</w:t>
      </w:r>
    </w:p>
    <w:p>
      <w:pPr>
        <w:pStyle w:val="BodyText"/>
        <w:spacing w:line="276" w:lineRule="auto" w:before="47"/>
        <w:ind w:left="1334" w:right="920"/>
        <w:jc w:val="both"/>
      </w:pPr>
      <w:r>
        <w:rPr/>
        <w:t>нормативно-правовое и программно-методическое обеспечение (адаптация основной образовательной программы); психолого-педагогическое</w:t>
      </w:r>
      <w:r>
        <w:rPr>
          <w:spacing w:val="80"/>
          <w:w w:val="150"/>
        </w:rPr>
        <w:t>  </w:t>
      </w:r>
      <w:r>
        <w:rPr/>
        <w:t>сопровождение</w:t>
      </w:r>
      <w:r>
        <w:rPr>
          <w:spacing w:val="80"/>
          <w:w w:val="150"/>
        </w:rPr>
        <w:t>  </w:t>
      </w:r>
      <w:r>
        <w:rPr/>
        <w:t>(психолого-педагогические</w:t>
      </w:r>
      <w:r>
        <w:rPr>
          <w:spacing w:val="80"/>
          <w:w w:val="150"/>
        </w:rPr>
        <w:t>  </w:t>
      </w:r>
      <w:r>
        <w:rPr/>
        <w:t>консилиумы,</w:t>
      </w:r>
      <w:r>
        <w:rPr>
          <w:spacing w:val="80"/>
          <w:w w:val="150"/>
        </w:rPr>
        <w:t>  </w:t>
      </w:r>
      <w:r>
        <w:rPr/>
        <w:t>психологическая</w:t>
      </w:r>
      <w:r>
        <w:rPr>
          <w:spacing w:val="80"/>
          <w:w w:val="150"/>
        </w:rPr>
        <w:t>  </w:t>
      </w:r>
      <w:r>
        <w:rPr/>
        <w:t>и</w:t>
      </w:r>
    </w:p>
    <w:p>
      <w:pPr>
        <w:pStyle w:val="BodyText"/>
        <w:spacing w:before="1"/>
        <w:ind w:left="614"/>
        <w:jc w:val="both"/>
      </w:pPr>
      <w:r>
        <w:rPr/>
        <w:t>медицинская</w:t>
      </w:r>
      <w:r>
        <w:rPr>
          <w:spacing w:val="-6"/>
        </w:rPr>
        <w:t> </w:t>
      </w:r>
      <w:r>
        <w:rPr/>
        <w:t>службы</w:t>
      </w:r>
      <w:r>
        <w:rPr>
          <w:spacing w:val="-6"/>
        </w:rPr>
        <w:t> </w:t>
      </w:r>
      <w:r>
        <w:rPr/>
        <w:t>детского</w:t>
      </w:r>
      <w:r>
        <w:rPr>
          <w:spacing w:val="-5"/>
        </w:rPr>
        <w:t> </w:t>
      </w:r>
      <w:r>
        <w:rPr>
          <w:spacing w:val="-2"/>
        </w:rPr>
        <w:t>сада);</w:t>
      </w:r>
    </w:p>
    <w:p>
      <w:pPr>
        <w:pStyle w:val="BodyText"/>
        <w:spacing w:before="48"/>
        <w:ind w:left="1334"/>
        <w:jc w:val="both"/>
      </w:pPr>
      <w:r>
        <w:rPr/>
        <w:t>взаимодействие</w:t>
      </w:r>
      <w:r>
        <w:rPr>
          <w:spacing w:val="-8"/>
        </w:rPr>
        <w:t> </w:t>
      </w:r>
      <w:r>
        <w:rPr/>
        <w:t>детского</w:t>
      </w:r>
      <w:r>
        <w:rPr>
          <w:spacing w:val="-4"/>
        </w:rPr>
        <w:t> </w:t>
      </w:r>
      <w:r>
        <w:rPr/>
        <w:t>сада</w:t>
      </w:r>
      <w:r>
        <w:rPr>
          <w:spacing w:val="-6"/>
        </w:rPr>
        <w:t> </w:t>
      </w:r>
      <w:r>
        <w:rPr/>
        <w:t>и</w:t>
      </w:r>
      <w:r>
        <w:rPr>
          <w:spacing w:val="-8"/>
        </w:rPr>
        <w:t> </w:t>
      </w:r>
      <w:r>
        <w:rPr/>
        <w:t>семьи</w:t>
      </w:r>
      <w:r>
        <w:rPr>
          <w:spacing w:val="-6"/>
        </w:rPr>
        <w:t> </w:t>
      </w:r>
      <w:r>
        <w:rPr/>
        <w:t>(единство</w:t>
      </w:r>
      <w:r>
        <w:rPr>
          <w:spacing w:val="-4"/>
        </w:rPr>
        <w:t> </w:t>
      </w:r>
      <w:r>
        <w:rPr/>
        <w:t>и</w:t>
      </w:r>
      <w:r>
        <w:rPr>
          <w:spacing w:val="-6"/>
        </w:rPr>
        <w:t> </w:t>
      </w:r>
      <w:r>
        <w:rPr/>
        <w:t>согласованность</w:t>
      </w:r>
      <w:r>
        <w:rPr>
          <w:spacing w:val="-6"/>
        </w:rPr>
        <w:t> </w:t>
      </w:r>
      <w:r>
        <w:rPr/>
        <w:t>всех</w:t>
      </w:r>
      <w:r>
        <w:rPr>
          <w:spacing w:val="-4"/>
        </w:rPr>
        <w:t> </w:t>
      </w:r>
      <w:r>
        <w:rPr/>
        <w:t>требований</w:t>
      </w:r>
      <w:r>
        <w:rPr>
          <w:spacing w:val="-6"/>
        </w:rPr>
        <w:t> </w:t>
      </w:r>
      <w:r>
        <w:rPr/>
        <w:t>к</w:t>
      </w:r>
      <w:r>
        <w:rPr>
          <w:spacing w:val="-9"/>
        </w:rPr>
        <w:t> </w:t>
      </w:r>
      <w:r>
        <w:rPr/>
        <w:t>ребёнку</w:t>
      </w:r>
      <w:r>
        <w:rPr>
          <w:spacing w:val="-9"/>
        </w:rPr>
        <w:t> </w:t>
      </w:r>
      <w:r>
        <w:rPr/>
        <w:t>с</w:t>
      </w:r>
      <w:r>
        <w:rPr>
          <w:spacing w:val="-6"/>
        </w:rPr>
        <w:t> </w:t>
      </w:r>
      <w:r>
        <w:rPr>
          <w:spacing w:val="-2"/>
        </w:rPr>
        <w:t>ОВЗ);</w:t>
      </w:r>
    </w:p>
    <w:p>
      <w:pPr>
        <w:pStyle w:val="BodyText"/>
        <w:spacing w:line="276" w:lineRule="auto" w:before="48"/>
        <w:ind w:left="614" w:right="917" w:firstLine="720"/>
        <w:jc w:val="both"/>
      </w:pPr>
      <w:r>
        <w:rPr/>
        <w:t>специальные психолого-педагогические условия (учёт индивидуальных особенностей ребёнка; соблюдение атмосферы</w:t>
      </w:r>
      <w:r>
        <w:rPr>
          <w:spacing w:val="-1"/>
        </w:rPr>
        <w:t> </w:t>
      </w:r>
      <w:r>
        <w:rPr/>
        <w:t>доброжелательности,</w:t>
      </w:r>
      <w:r>
        <w:rPr>
          <w:spacing w:val="-2"/>
        </w:rPr>
        <w:t> </w:t>
      </w:r>
      <w:r>
        <w:rPr/>
        <w:t>психологической</w:t>
      </w:r>
      <w:r>
        <w:rPr>
          <w:spacing w:val="-1"/>
        </w:rPr>
        <w:t> </w:t>
      </w:r>
      <w:r>
        <w:rPr/>
        <w:t>безопасности,</w:t>
      </w:r>
      <w:r>
        <w:rPr>
          <w:spacing w:val="-2"/>
        </w:rPr>
        <w:t> </w:t>
      </w:r>
      <w:r>
        <w:rPr/>
        <w:t>комфортного</w:t>
      </w:r>
      <w:r>
        <w:rPr>
          <w:spacing w:val="-1"/>
        </w:rPr>
        <w:t> </w:t>
      </w:r>
      <w:r>
        <w:rPr/>
        <w:t>психоэмоционального</w:t>
      </w:r>
      <w:r>
        <w:rPr>
          <w:spacing w:val="-1"/>
        </w:rPr>
        <w:t> </w:t>
      </w:r>
      <w:r>
        <w:rPr/>
        <w:t>режима;</w:t>
      </w:r>
      <w:r>
        <w:rPr>
          <w:spacing w:val="-1"/>
        </w:rPr>
        <w:t> </w:t>
      </w:r>
      <w:r>
        <w:rPr/>
        <w:t>стремление к безоценочному принятию ребёнка, пониманию его ситуации и др.);</w:t>
      </w:r>
    </w:p>
    <w:p>
      <w:pPr>
        <w:pStyle w:val="BodyText"/>
        <w:spacing w:line="276" w:lineRule="auto" w:before="1"/>
        <w:ind w:left="614" w:right="921" w:firstLine="720"/>
        <w:jc w:val="both"/>
      </w:pPr>
      <w:r>
        <w:rPr/>
        <w:t>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pPr>
        <w:pStyle w:val="BodyText"/>
        <w:spacing w:line="276" w:lineRule="auto" w:before="1"/>
        <w:ind w:left="614" w:right="929" w:firstLine="720"/>
        <w:jc w:val="both"/>
      </w:pPr>
      <w:r>
        <w:rPr/>
        <w:t>совместное участие детей с ОВЗ в образовательном процессе и других мероприятиях с н о р м а л ь н о развивающимися детьми (включение в процесс освоения Программы всех детей группы, независимо от характера и тяжести нарушений в развитии);</w:t>
      </w:r>
    </w:p>
    <w:p>
      <w:pPr>
        <w:pStyle w:val="BodyText"/>
        <w:spacing w:after="0" w:line="276" w:lineRule="auto"/>
        <w:jc w:val="both"/>
        <w:sectPr>
          <w:headerReference w:type="default" r:id="rId262"/>
          <w:footerReference w:type="default" r:id="rId263"/>
          <w:pgSz w:w="16850" w:h="11920" w:orient="landscape"/>
          <w:pgMar w:header="2" w:footer="1091" w:top="240" w:bottom="1280" w:left="425" w:right="141"/>
        </w:sectPr>
      </w:pPr>
    </w:p>
    <w:p>
      <w:pPr>
        <w:pStyle w:val="BodyText"/>
        <w:spacing w:before="182"/>
      </w:pPr>
    </w:p>
    <w:p>
      <w:pPr>
        <w:pStyle w:val="BodyText"/>
        <w:spacing w:line="276" w:lineRule="auto"/>
        <w:ind w:left="614" w:right="927" w:firstLine="720"/>
        <w:jc w:val="both"/>
      </w:pPr>
      <w:r>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w:t>
      </w:r>
    </w:p>
    <w:p>
      <w:pPr>
        <w:pStyle w:val="BodyText"/>
        <w:spacing w:line="276" w:lineRule="auto" w:before="1"/>
        <w:ind w:left="614" w:right="931" w:firstLine="720"/>
        <w:jc w:val="both"/>
      </w:pPr>
      <w:r>
        <w:rPr/>
        <w:t>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педагогической работе) и др.</w:t>
      </w:r>
    </w:p>
    <w:p>
      <w:pPr>
        <w:pStyle w:val="BodyText"/>
        <w:spacing w:line="276" w:lineRule="auto" w:before="1"/>
        <w:ind w:left="614" w:right="925" w:firstLine="720"/>
        <w:jc w:val="both"/>
      </w:pPr>
      <w:r>
        <w:rPr>
          <w:u w:val="single"/>
        </w:rPr>
        <w:t>Работа педагога-психолога со всеми субъектами образовательного процесса осуществляется на основных видах</w:t>
      </w:r>
      <w:r>
        <w:rPr/>
        <w:t> </w:t>
      </w:r>
      <w:r>
        <w:rPr>
          <w:spacing w:val="-2"/>
          <w:u w:val="single"/>
        </w:rPr>
        <w:t>деятельности:</w:t>
      </w:r>
    </w:p>
    <w:p>
      <w:pPr>
        <w:pStyle w:val="BodyText"/>
        <w:spacing w:line="276" w:lineRule="auto"/>
        <w:ind w:left="614" w:right="917" w:firstLine="720"/>
        <w:jc w:val="both"/>
      </w:pPr>
      <w:r>
        <w:rPr>
          <w:i/>
        </w:rPr>
        <w:t>психологическая диагностика </w:t>
      </w:r>
      <w:r>
        <w:rPr/>
        <w:t>(диагностика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воспитанника</w:t>
      </w:r>
      <w:r>
        <w:rPr>
          <w:spacing w:val="40"/>
        </w:rPr>
        <w:t> </w:t>
      </w:r>
      <w:r>
        <w:rPr/>
        <w:t>заводится индивидуальная карта развития. В случае выявления определенных проблем психолог предлагает родителям конкретное решение, при 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w:t>
      </w:r>
    </w:p>
    <w:p>
      <w:pPr>
        <w:pStyle w:val="BodyText"/>
        <w:spacing w:line="276" w:lineRule="auto"/>
        <w:ind w:left="614" w:right="915" w:firstLine="720"/>
        <w:jc w:val="both"/>
      </w:pPr>
      <w:r>
        <w:rPr>
          <w:i/>
        </w:rPr>
        <w:t>психологическая коррекция </w:t>
      </w:r>
      <w:r>
        <w:rPr/>
        <w:t>проводится по результатам диагностики, по запросам 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 строит психокоррекционную работу в следующих направлениях: эмоциональноволевая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w:t>
      </w:r>
    </w:p>
    <w:p>
      <w:pPr>
        <w:pStyle w:val="BodyText"/>
        <w:spacing w:line="276" w:lineRule="auto" w:before="1"/>
        <w:ind w:left="614" w:right="920" w:firstLine="790"/>
        <w:jc w:val="both"/>
      </w:pPr>
      <w:r>
        <w:rPr>
          <w:i/>
        </w:rPr>
        <w:t>психологическое консультирование </w:t>
      </w:r>
      <w:r>
        <w:rPr/>
        <w:t>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себе.</w:t>
      </w:r>
    </w:p>
    <w:p>
      <w:pPr>
        <w:spacing w:before="0"/>
        <w:ind w:left="1404" w:right="0" w:firstLine="0"/>
        <w:jc w:val="both"/>
        <w:rPr>
          <w:sz w:val="28"/>
        </w:rPr>
      </w:pPr>
      <w:r>
        <w:rPr>
          <w:i/>
          <w:sz w:val="28"/>
        </w:rPr>
        <w:t>психологическое</w:t>
      </w:r>
      <w:r>
        <w:rPr>
          <w:i/>
          <w:spacing w:val="76"/>
          <w:sz w:val="28"/>
        </w:rPr>
        <w:t> </w:t>
      </w:r>
      <w:r>
        <w:rPr>
          <w:i/>
          <w:sz w:val="28"/>
        </w:rPr>
        <w:t>просвещение</w:t>
      </w:r>
      <w:r>
        <w:rPr>
          <w:i/>
          <w:spacing w:val="79"/>
          <w:sz w:val="28"/>
        </w:rPr>
        <w:t> </w:t>
      </w:r>
      <w:r>
        <w:rPr>
          <w:sz w:val="28"/>
        </w:rPr>
        <w:t>-</w:t>
      </w:r>
      <w:r>
        <w:rPr>
          <w:spacing w:val="45"/>
          <w:w w:val="150"/>
          <w:sz w:val="28"/>
        </w:rPr>
        <w:t> </w:t>
      </w:r>
      <w:r>
        <w:rPr>
          <w:sz w:val="28"/>
        </w:rPr>
        <w:t>приобщение</w:t>
      </w:r>
      <w:r>
        <w:rPr>
          <w:spacing w:val="76"/>
          <w:sz w:val="28"/>
        </w:rPr>
        <w:t> </w:t>
      </w:r>
      <w:r>
        <w:rPr>
          <w:sz w:val="28"/>
        </w:rPr>
        <w:t>педагогов</w:t>
      </w:r>
      <w:r>
        <w:rPr>
          <w:spacing w:val="75"/>
          <w:sz w:val="28"/>
        </w:rPr>
        <w:t> </w:t>
      </w:r>
      <w:r>
        <w:rPr>
          <w:sz w:val="28"/>
        </w:rPr>
        <w:t>и</w:t>
      </w:r>
      <w:r>
        <w:rPr>
          <w:spacing w:val="45"/>
          <w:w w:val="150"/>
          <w:sz w:val="28"/>
        </w:rPr>
        <w:t> </w:t>
      </w:r>
      <w:r>
        <w:rPr>
          <w:sz w:val="28"/>
        </w:rPr>
        <w:t>родителей</w:t>
      </w:r>
      <w:r>
        <w:rPr>
          <w:spacing w:val="76"/>
          <w:sz w:val="28"/>
        </w:rPr>
        <w:t> </w:t>
      </w:r>
      <w:r>
        <w:rPr>
          <w:sz w:val="28"/>
        </w:rPr>
        <w:t>к</w:t>
      </w:r>
      <w:r>
        <w:rPr>
          <w:spacing w:val="79"/>
          <w:sz w:val="28"/>
        </w:rPr>
        <w:t> </w:t>
      </w:r>
      <w:r>
        <w:rPr>
          <w:sz w:val="28"/>
        </w:rPr>
        <w:t>психологическим</w:t>
      </w:r>
      <w:r>
        <w:rPr>
          <w:spacing w:val="79"/>
          <w:sz w:val="28"/>
        </w:rPr>
        <w:t> </w:t>
      </w:r>
      <w:r>
        <w:rPr>
          <w:sz w:val="28"/>
        </w:rPr>
        <w:t>знаниям.</w:t>
      </w:r>
      <w:r>
        <w:rPr>
          <w:spacing w:val="78"/>
          <w:sz w:val="28"/>
        </w:rPr>
        <w:t> </w:t>
      </w:r>
      <w:r>
        <w:rPr>
          <w:sz w:val="28"/>
        </w:rPr>
        <w:t>В</w:t>
      </w:r>
      <w:r>
        <w:rPr>
          <w:spacing w:val="77"/>
          <w:sz w:val="28"/>
        </w:rPr>
        <w:t> </w:t>
      </w:r>
      <w:r>
        <w:rPr>
          <w:spacing w:val="-2"/>
          <w:sz w:val="28"/>
        </w:rPr>
        <w:t>обществе</w:t>
      </w:r>
    </w:p>
    <w:p>
      <w:pPr>
        <w:spacing w:after="0"/>
        <w:jc w:val="both"/>
        <w:rPr>
          <w:sz w:val="28"/>
        </w:rPr>
        <w:sectPr>
          <w:headerReference w:type="default" r:id="rId264"/>
          <w:footerReference w:type="default" r:id="rId265"/>
          <w:pgSz w:w="16850" w:h="11920" w:orient="landscape"/>
          <w:pgMar w:header="2" w:footer="1091" w:top="240" w:bottom="1280" w:left="425" w:right="141"/>
        </w:sectPr>
      </w:pPr>
    </w:p>
    <w:p>
      <w:pPr>
        <w:pStyle w:val="BodyText"/>
        <w:spacing w:before="182"/>
      </w:pPr>
    </w:p>
    <w:p>
      <w:pPr>
        <w:pStyle w:val="BodyText"/>
        <w:spacing w:line="276" w:lineRule="auto"/>
        <w:ind w:left="614" w:right="917"/>
        <w:jc w:val="both"/>
      </w:pPr>
      <w:r>
        <w:rPr/>
        <w:t>недостаточно распространены психологические знания, не всегдавыражена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w:t>
      </w:r>
      <w:r>
        <w:rPr>
          <w:spacing w:val="80"/>
        </w:rPr>
        <w:t> </w:t>
      </w:r>
      <w:r>
        <w:rPr/>
        <w:t>использовать их в работе с ребенком или в интересах развития собственной личности; достигать понимания необходимости работы психолога в детском саду.</w:t>
      </w:r>
    </w:p>
    <w:p>
      <w:pPr>
        <w:pStyle w:val="BodyText"/>
        <w:spacing w:line="276" w:lineRule="auto" w:before="2"/>
        <w:ind w:left="614" w:right="913" w:firstLine="790"/>
        <w:jc w:val="both"/>
      </w:pPr>
      <w:r>
        <w:rPr>
          <w:i/>
        </w:rPr>
        <w:t>психологическая профилактика </w:t>
      </w:r>
      <w:r>
        <w:rPr/>
        <w:t>направлена на сохранение, укрепление и развитие психологического здоровья</w:t>
      </w:r>
      <w:r>
        <w:rPr>
          <w:spacing w:val="40"/>
        </w:rPr>
        <w:t> </w:t>
      </w:r>
      <w:r>
        <w:rPr/>
        <w:t>детей на всех этапах дошкольного детства. Психологическая профилактика предполагает ответственность за соблюдение</w:t>
      </w:r>
      <w:r>
        <w:rPr>
          <w:spacing w:val="40"/>
        </w:rPr>
        <w:t> </w:t>
      </w:r>
      <w:r>
        <w:rPr/>
        <w:t>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w:t>
      </w:r>
      <w:r>
        <w:rPr>
          <w:spacing w:val="80"/>
        </w:rPr>
        <w:t> </w:t>
      </w:r>
      <w:r>
        <w:rPr/>
        <w:t>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Психопрофилактическая работа по эмоциональному развитию детей дошкольного возраста имеет четыре основных направления:</w:t>
      </w:r>
    </w:p>
    <w:p>
      <w:pPr>
        <w:pStyle w:val="ListParagraph"/>
        <w:numPr>
          <w:ilvl w:val="0"/>
          <w:numId w:val="257"/>
        </w:numPr>
        <w:tabs>
          <w:tab w:pos="1637" w:val="left" w:leader="none"/>
        </w:tabs>
        <w:spacing w:line="240" w:lineRule="auto" w:before="1" w:after="0"/>
        <w:ind w:left="1637" w:right="0" w:hanging="303"/>
        <w:jc w:val="left"/>
        <w:rPr>
          <w:sz w:val="28"/>
        </w:rPr>
      </w:pPr>
      <w:r>
        <w:rPr>
          <w:sz w:val="28"/>
        </w:rPr>
        <w:t>развитие</w:t>
      </w:r>
      <w:r>
        <w:rPr>
          <w:spacing w:val="-10"/>
          <w:sz w:val="28"/>
        </w:rPr>
        <w:t> </w:t>
      </w:r>
      <w:r>
        <w:rPr>
          <w:sz w:val="28"/>
        </w:rPr>
        <w:t>коммуникативных</w:t>
      </w:r>
      <w:r>
        <w:rPr>
          <w:spacing w:val="-8"/>
          <w:sz w:val="28"/>
        </w:rPr>
        <w:t> </w:t>
      </w:r>
      <w:r>
        <w:rPr>
          <w:sz w:val="28"/>
        </w:rPr>
        <w:t>способностей</w:t>
      </w:r>
      <w:r>
        <w:rPr>
          <w:spacing w:val="-9"/>
          <w:sz w:val="28"/>
        </w:rPr>
        <w:t> </w:t>
      </w:r>
      <w:r>
        <w:rPr>
          <w:sz w:val="28"/>
        </w:rPr>
        <w:t>и</w:t>
      </w:r>
      <w:r>
        <w:rPr>
          <w:spacing w:val="-9"/>
          <w:sz w:val="28"/>
        </w:rPr>
        <w:t> </w:t>
      </w:r>
      <w:r>
        <w:rPr>
          <w:sz w:val="28"/>
        </w:rPr>
        <w:t>социальной</w:t>
      </w:r>
      <w:r>
        <w:rPr>
          <w:spacing w:val="-12"/>
          <w:sz w:val="28"/>
        </w:rPr>
        <w:t> </w:t>
      </w:r>
      <w:r>
        <w:rPr>
          <w:sz w:val="28"/>
        </w:rPr>
        <w:t>адаптации</w:t>
      </w:r>
      <w:r>
        <w:rPr>
          <w:spacing w:val="-9"/>
          <w:sz w:val="28"/>
        </w:rPr>
        <w:t> </w:t>
      </w:r>
      <w:r>
        <w:rPr>
          <w:spacing w:val="-2"/>
          <w:sz w:val="28"/>
        </w:rPr>
        <w:t>детей;</w:t>
      </w:r>
    </w:p>
    <w:p>
      <w:pPr>
        <w:pStyle w:val="ListParagraph"/>
        <w:numPr>
          <w:ilvl w:val="0"/>
          <w:numId w:val="257"/>
        </w:numPr>
        <w:tabs>
          <w:tab w:pos="1637" w:val="left" w:leader="none"/>
        </w:tabs>
        <w:spacing w:line="240" w:lineRule="auto" w:before="47" w:after="0"/>
        <w:ind w:left="1637" w:right="0" w:hanging="303"/>
        <w:jc w:val="left"/>
        <w:rPr>
          <w:sz w:val="28"/>
        </w:rPr>
      </w:pPr>
      <w:r>
        <w:rPr>
          <w:sz w:val="28"/>
        </w:rPr>
        <w:t>развитие</w:t>
      </w:r>
      <w:r>
        <w:rPr>
          <w:spacing w:val="-10"/>
          <w:sz w:val="28"/>
        </w:rPr>
        <w:t> </w:t>
      </w:r>
      <w:r>
        <w:rPr>
          <w:sz w:val="28"/>
        </w:rPr>
        <w:t>общей</w:t>
      </w:r>
      <w:r>
        <w:rPr>
          <w:spacing w:val="-6"/>
          <w:sz w:val="28"/>
        </w:rPr>
        <w:t> </w:t>
      </w:r>
      <w:r>
        <w:rPr>
          <w:sz w:val="28"/>
        </w:rPr>
        <w:t>и</w:t>
      </w:r>
      <w:r>
        <w:rPr>
          <w:spacing w:val="-9"/>
          <w:sz w:val="28"/>
        </w:rPr>
        <w:t> </w:t>
      </w:r>
      <w:r>
        <w:rPr>
          <w:sz w:val="28"/>
        </w:rPr>
        <w:t>мелкой</w:t>
      </w:r>
      <w:r>
        <w:rPr>
          <w:spacing w:val="-8"/>
          <w:sz w:val="28"/>
        </w:rPr>
        <w:t> </w:t>
      </w:r>
      <w:r>
        <w:rPr>
          <w:sz w:val="28"/>
        </w:rPr>
        <w:t>моторики,</w:t>
      </w:r>
      <w:r>
        <w:rPr>
          <w:spacing w:val="-8"/>
          <w:sz w:val="28"/>
        </w:rPr>
        <w:t> </w:t>
      </w:r>
      <w:r>
        <w:rPr>
          <w:sz w:val="28"/>
        </w:rPr>
        <w:t>памяти,</w:t>
      </w:r>
      <w:r>
        <w:rPr>
          <w:spacing w:val="-8"/>
          <w:sz w:val="28"/>
        </w:rPr>
        <w:t> </w:t>
      </w:r>
      <w:r>
        <w:rPr>
          <w:sz w:val="28"/>
        </w:rPr>
        <w:t>воображения,</w:t>
      </w:r>
      <w:r>
        <w:rPr>
          <w:spacing w:val="-8"/>
          <w:sz w:val="28"/>
        </w:rPr>
        <w:t> </w:t>
      </w:r>
      <w:r>
        <w:rPr>
          <w:sz w:val="28"/>
        </w:rPr>
        <w:t>пространственных</w:t>
      </w:r>
      <w:r>
        <w:rPr>
          <w:spacing w:val="-10"/>
          <w:sz w:val="28"/>
        </w:rPr>
        <w:t> </w:t>
      </w:r>
      <w:r>
        <w:rPr>
          <w:spacing w:val="-2"/>
          <w:sz w:val="28"/>
        </w:rPr>
        <w:t>представлений;</w:t>
      </w:r>
    </w:p>
    <w:p>
      <w:pPr>
        <w:pStyle w:val="ListParagraph"/>
        <w:numPr>
          <w:ilvl w:val="0"/>
          <w:numId w:val="257"/>
        </w:numPr>
        <w:tabs>
          <w:tab w:pos="1707" w:val="left" w:leader="none"/>
        </w:tabs>
        <w:spacing w:line="240" w:lineRule="auto" w:before="50" w:after="0"/>
        <w:ind w:left="1707" w:right="0" w:hanging="303"/>
        <w:jc w:val="left"/>
        <w:rPr>
          <w:sz w:val="28"/>
        </w:rPr>
      </w:pPr>
      <w:r>
        <w:rPr>
          <w:sz w:val="28"/>
        </w:rPr>
        <w:t>развитие</w:t>
      </w:r>
      <w:r>
        <w:rPr>
          <w:spacing w:val="-11"/>
          <w:sz w:val="28"/>
        </w:rPr>
        <w:t> </w:t>
      </w:r>
      <w:r>
        <w:rPr>
          <w:sz w:val="28"/>
        </w:rPr>
        <w:t>эмоциональной</w:t>
      </w:r>
      <w:r>
        <w:rPr>
          <w:spacing w:val="-8"/>
          <w:sz w:val="28"/>
        </w:rPr>
        <w:t> </w:t>
      </w:r>
      <w:r>
        <w:rPr>
          <w:sz w:val="28"/>
        </w:rPr>
        <w:t>сферы</w:t>
      </w:r>
      <w:r>
        <w:rPr>
          <w:spacing w:val="-8"/>
          <w:sz w:val="28"/>
        </w:rPr>
        <w:t> </w:t>
      </w:r>
      <w:r>
        <w:rPr>
          <w:sz w:val="28"/>
        </w:rPr>
        <w:t>(знакомство</w:t>
      </w:r>
      <w:r>
        <w:rPr>
          <w:spacing w:val="-7"/>
          <w:sz w:val="28"/>
        </w:rPr>
        <w:t> </w:t>
      </w:r>
      <w:r>
        <w:rPr>
          <w:sz w:val="28"/>
        </w:rPr>
        <w:t>с</w:t>
      </w:r>
      <w:r>
        <w:rPr>
          <w:spacing w:val="-9"/>
          <w:sz w:val="28"/>
        </w:rPr>
        <w:t> </w:t>
      </w:r>
      <w:r>
        <w:rPr>
          <w:sz w:val="28"/>
        </w:rPr>
        <w:t>базовыми</w:t>
      </w:r>
      <w:r>
        <w:rPr>
          <w:spacing w:val="-9"/>
          <w:sz w:val="28"/>
        </w:rPr>
        <w:t> </w:t>
      </w:r>
      <w:r>
        <w:rPr>
          <w:spacing w:val="-2"/>
          <w:sz w:val="28"/>
        </w:rPr>
        <w:t>чувствами);</w:t>
      </w:r>
    </w:p>
    <w:p>
      <w:pPr>
        <w:pStyle w:val="ListParagraph"/>
        <w:numPr>
          <w:ilvl w:val="0"/>
          <w:numId w:val="257"/>
        </w:numPr>
        <w:tabs>
          <w:tab w:pos="1637" w:val="left" w:leader="none"/>
        </w:tabs>
        <w:spacing w:line="240" w:lineRule="auto" w:before="48" w:after="0"/>
        <w:ind w:left="1637" w:right="0" w:hanging="303"/>
        <w:jc w:val="left"/>
        <w:rPr>
          <w:sz w:val="28"/>
        </w:rPr>
      </w:pPr>
      <w:r>
        <w:rPr>
          <w:sz w:val="28"/>
        </w:rPr>
        <w:t>развитие</w:t>
      </w:r>
      <w:r>
        <w:rPr>
          <w:spacing w:val="-12"/>
          <w:sz w:val="28"/>
        </w:rPr>
        <w:t> </w:t>
      </w:r>
      <w:r>
        <w:rPr>
          <w:sz w:val="28"/>
        </w:rPr>
        <w:t>способности</w:t>
      </w:r>
      <w:r>
        <w:rPr>
          <w:spacing w:val="-12"/>
          <w:sz w:val="28"/>
        </w:rPr>
        <w:t> </w:t>
      </w:r>
      <w:r>
        <w:rPr>
          <w:sz w:val="28"/>
        </w:rPr>
        <w:t>к</w:t>
      </w:r>
      <w:r>
        <w:rPr>
          <w:spacing w:val="-10"/>
          <w:sz w:val="28"/>
        </w:rPr>
        <w:t> </w:t>
      </w:r>
      <w:r>
        <w:rPr>
          <w:sz w:val="28"/>
        </w:rPr>
        <w:t>дифференциации</w:t>
      </w:r>
      <w:r>
        <w:rPr>
          <w:spacing w:val="-10"/>
          <w:sz w:val="28"/>
        </w:rPr>
        <w:t> </w:t>
      </w:r>
      <w:r>
        <w:rPr>
          <w:sz w:val="28"/>
        </w:rPr>
        <w:t>эмоциональных</w:t>
      </w:r>
      <w:r>
        <w:rPr>
          <w:spacing w:val="-10"/>
          <w:sz w:val="28"/>
        </w:rPr>
        <w:t> </w:t>
      </w:r>
      <w:r>
        <w:rPr>
          <w:spacing w:val="-2"/>
          <w:sz w:val="28"/>
        </w:rPr>
        <w:t>состояний.</w:t>
      </w:r>
    </w:p>
    <w:p>
      <w:pPr>
        <w:pStyle w:val="BodyText"/>
        <w:spacing w:before="48"/>
        <w:ind w:left="1334"/>
      </w:pPr>
      <w:r>
        <w:rPr/>
        <w:t>Все</w:t>
      </w:r>
      <w:r>
        <w:rPr>
          <w:spacing w:val="26"/>
        </w:rPr>
        <w:t> </w:t>
      </w:r>
      <w:r>
        <w:rPr/>
        <w:t>направления</w:t>
      </w:r>
      <w:r>
        <w:rPr>
          <w:spacing w:val="29"/>
        </w:rPr>
        <w:t> </w:t>
      </w:r>
      <w:r>
        <w:rPr/>
        <w:t>продиктованы</w:t>
      </w:r>
      <w:r>
        <w:rPr>
          <w:spacing w:val="28"/>
        </w:rPr>
        <w:t> </w:t>
      </w:r>
      <w:r>
        <w:rPr/>
        <w:t>актуальными</w:t>
      </w:r>
      <w:r>
        <w:rPr>
          <w:spacing w:val="29"/>
        </w:rPr>
        <w:t> </w:t>
      </w:r>
      <w:r>
        <w:rPr/>
        <w:t>для</w:t>
      </w:r>
      <w:r>
        <w:rPr>
          <w:spacing w:val="28"/>
        </w:rPr>
        <w:t> </w:t>
      </w:r>
      <w:r>
        <w:rPr/>
        <w:t>данного</w:t>
      </w:r>
      <w:r>
        <w:rPr>
          <w:spacing w:val="29"/>
        </w:rPr>
        <w:t> </w:t>
      </w:r>
      <w:r>
        <w:rPr/>
        <w:t>возраста</w:t>
      </w:r>
      <w:r>
        <w:rPr>
          <w:spacing w:val="27"/>
        </w:rPr>
        <w:t> </w:t>
      </w:r>
      <w:r>
        <w:rPr/>
        <w:t>проблемами,</w:t>
      </w:r>
      <w:r>
        <w:rPr>
          <w:spacing w:val="30"/>
        </w:rPr>
        <w:t> </w:t>
      </w:r>
      <w:r>
        <w:rPr/>
        <w:t>а</w:t>
      </w:r>
      <w:r>
        <w:rPr>
          <w:spacing w:val="28"/>
        </w:rPr>
        <w:t> </w:t>
      </w:r>
      <w:r>
        <w:rPr/>
        <w:t>также</w:t>
      </w:r>
      <w:r>
        <w:rPr>
          <w:spacing w:val="29"/>
        </w:rPr>
        <w:t> </w:t>
      </w:r>
      <w:r>
        <w:rPr>
          <w:spacing w:val="-2"/>
        </w:rPr>
        <w:t>психофизиологическими</w:t>
      </w:r>
    </w:p>
    <w:p>
      <w:pPr>
        <w:pStyle w:val="BodyText"/>
        <w:spacing w:after="0"/>
        <w:sectPr>
          <w:headerReference w:type="default" r:id="rId266"/>
          <w:footerReference w:type="default" r:id="rId267"/>
          <w:pgSz w:w="16850" w:h="11920" w:orient="landscape"/>
          <w:pgMar w:header="2" w:footer="1091" w:top="240" w:bottom="1280" w:left="425" w:right="141"/>
        </w:sectPr>
      </w:pPr>
    </w:p>
    <w:p>
      <w:pPr>
        <w:pStyle w:val="BodyText"/>
        <w:spacing w:before="182"/>
      </w:pPr>
    </w:p>
    <w:p>
      <w:pPr>
        <w:pStyle w:val="BodyText"/>
        <w:spacing w:line="278" w:lineRule="auto"/>
        <w:ind w:left="614" w:right="927"/>
        <w:jc w:val="both"/>
      </w:pPr>
      <w:r>
        <w:rPr/>
        <w:t>особенностями детей. Работа проводится в форме подгрупповых занятий 1 раз в неделю. Предпочтение отводится групповым играм. При необходимости психолог проводит индивидуальную работу с ребенком.</w:t>
      </w:r>
    </w:p>
    <w:p>
      <w:pPr>
        <w:spacing w:line="317" w:lineRule="exact" w:before="0"/>
        <w:ind w:left="1334" w:right="0" w:firstLine="0"/>
        <w:jc w:val="both"/>
        <w:rPr>
          <w:i/>
          <w:sz w:val="28"/>
        </w:rPr>
      </w:pPr>
      <w:r>
        <w:rPr>
          <w:i/>
          <w:sz w:val="28"/>
        </w:rPr>
        <w:t>Групповые</w:t>
      </w:r>
      <w:r>
        <w:rPr>
          <w:i/>
          <w:spacing w:val="-14"/>
          <w:sz w:val="28"/>
        </w:rPr>
        <w:t> </w:t>
      </w:r>
      <w:r>
        <w:rPr>
          <w:i/>
          <w:sz w:val="28"/>
        </w:rPr>
        <w:t>психопрофилактические</w:t>
      </w:r>
      <w:r>
        <w:rPr>
          <w:i/>
          <w:spacing w:val="-11"/>
          <w:sz w:val="28"/>
        </w:rPr>
        <w:t> </w:t>
      </w:r>
      <w:r>
        <w:rPr>
          <w:i/>
          <w:spacing w:val="-2"/>
          <w:sz w:val="28"/>
        </w:rPr>
        <w:t>занятия:</w:t>
      </w:r>
    </w:p>
    <w:p>
      <w:pPr>
        <w:pStyle w:val="BodyText"/>
        <w:spacing w:line="276" w:lineRule="auto" w:before="48"/>
        <w:ind w:left="614" w:right="926" w:firstLine="720"/>
        <w:jc w:val="both"/>
      </w:pPr>
      <w:r>
        <w:rPr>
          <w:b/>
        </w:rPr>
        <w:t>3-4 года: </w:t>
      </w:r>
      <w:r>
        <w:rPr/>
        <w:t>адаптация детей; осознание ребенком своего «Я», развитие положительных представлений о своем внешнем виде;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w:t>
      </w:r>
    </w:p>
    <w:p>
      <w:pPr>
        <w:pStyle w:val="BodyText"/>
        <w:spacing w:line="276" w:lineRule="auto"/>
        <w:ind w:left="614" w:right="913" w:firstLine="720"/>
        <w:jc w:val="both"/>
      </w:pPr>
      <w:r>
        <w:rPr>
          <w:b/>
        </w:rPr>
        <w:t>4-5 лет</w:t>
      </w:r>
      <w:r>
        <w:rPr/>
        <w:t>: развитие эмоциональной сферы, психических процессов, моторики;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w:t>
      </w:r>
    </w:p>
    <w:p>
      <w:pPr>
        <w:pStyle w:val="BodyText"/>
        <w:spacing w:line="276" w:lineRule="auto" w:before="1"/>
        <w:ind w:left="614" w:right="926" w:firstLine="720"/>
        <w:jc w:val="both"/>
      </w:pPr>
      <w:r>
        <w:rPr>
          <w:b/>
        </w:rPr>
        <w:t>5-6 лет</w:t>
      </w:r>
      <w:r>
        <w:rPr/>
        <w:t>: коммуникативные навыки; творческие и познавательные способности; эмоциональная сфера (знакомство с базовыми чувствами); способность к дифференциации эмоциональных состояний.</w:t>
      </w:r>
    </w:p>
    <w:p>
      <w:pPr>
        <w:pStyle w:val="BodyText"/>
        <w:spacing w:line="276" w:lineRule="auto"/>
        <w:ind w:left="614" w:right="911" w:firstLine="720"/>
        <w:jc w:val="both"/>
      </w:pPr>
      <w:r>
        <w:rPr>
          <w:b/>
        </w:rPr>
        <w:t>6-7 лет</w:t>
      </w:r>
      <w:r>
        <w:rPr/>
        <w:t>: готовность к школе (личностная и мотивационная); коммуникативные способности и социальная адаптация детей; способность к дифференциации 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практических психологов; курсы повышения квалификации и дополнительное образование; методическая помощь в организации и проведении педсоветов, открытых занятий, семинаров, практикумов, тренингов, мастер-классов по плану МАДОУ.</w:t>
      </w:r>
    </w:p>
    <w:p>
      <w:pPr>
        <w:pStyle w:val="Heading1"/>
        <w:spacing w:line="276" w:lineRule="auto" w:before="5"/>
        <w:ind w:left="1334" w:right="4281"/>
        <w:jc w:val="both"/>
      </w:pPr>
      <w:r>
        <w:rPr/>
        <w:t>В</w:t>
      </w:r>
      <w:r>
        <w:rPr>
          <w:u w:val="single"/>
        </w:rPr>
        <w:t>заимодействие</w:t>
      </w:r>
      <w:r>
        <w:rPr>
          <w:spacing w:val="-7"/>
          <w:u w:val="single"/>
        </w:rPr>
        <w:t> </w:t>
      </w:r>
      <w:r>
        <w:rPr>
          <w:u w:val="single"/>
        </w:rPr>
        <w:t>педагога-психолога</w:t>
      </w:r>
      <w:r>
        <w:rPr>
          <w:spacing w:val="-6"/>
          <w:u w:val="single"/>
        </w:rPr>
        <w:t> </w:t>
      </w:r>
      <w:r>
        <w:rPr>
          <w:u w:val="single"/>
        </w:rPr>
        <w:t>при</w:t>
      </w:r>
      <w:r>
        <w:rPr>
          <w:spacing w:val="-8"/>
          <w:u w:val="single"/>
        </w:rPr>
        <w:t> </w:t>
      </w:r>
      <w:r>
        <w:rPr>
          <w:u w:val="single"/>
        </w:rPr>
        <w:t>реализации</w:t>
      </w:r>
      <w:r>
        <w:rPr>
          <w:spacing w:val="-8"/>
          <w:u w:val="single"/>
        </w:rPr>
        <w:t> </w:t>
      </w:r>
      <w:r>
        <w:rPr>
          <w:u w:val="single"/>
        </w:rPr>
        <w:t>коррекционных</w:t>
      </w:r>
      <w:r>
        <w:rPr>
          <w:spacing w:val="-6"/>
          <w:u w:val="single"/>
        </w:rPr>
        <w:t> </w:t>
      </w:r>
      <w:r>
        <w:rPr>
          <w:u w:val="single"/>
        </w:rPr>
        <w:t>мероприятий.</w:t>
      </w:r>
      <w:r>
        <w:rPr/>
        <w:t> Взаимодействие с родителями:</w:t>
      </w:r>
    </w:p>
    <w:p>
      <w:pPr>
        <w:pStyle w:val="ListParagraph"/>
        <w:numPr>
          <w:ilvl w:val="0"/>
          <w:numId w:val="258"/>
        </w:numPr>
        <w:tabs>
          <w:tab w:pos="1744" w:val="left" w:leader="none"/>
        </w:tabs>
        <w:spacing w:line="276" w:lineRule="auto" w:before="0" w:after="0"/>
        <w:ind w:left="614" w:right="926" w:firstLine="720"/>
        <w:jc w:val="left"/>
        <w:rPr>
          <w:sz w:val="28"/>
        </w:rPr>
      </w:pPr>
      <w:r>
        <w:rPr>
          <w:sz w:val="28"/>
        </w:rPr>
        <w:t>Индивидуальные,</w:t>
      </w:r>
      <w:r>
        <w:rPr>
          <w:spacing w:val="80"/>
          <w:sz w:val="28"/>
        </w:rPr>
        <w:t> </w:t>
      </w:r>
      <w:r>
        <w:rPr>
          <w:sz w:val="28"/>
        </w:rPr>
        <w:t>групповые,</w:t>
      </w:r>
      <w:r>
        <w:rPr>
          <w:spacing w:val="80"/>
          <w:sz w:val="28"/>
        </w:rPr>
        <w:t> </w:t>
      </w:r>
      <w:r>
        <w:rPr>
          <w:sz w:val="28"/>
        </w:rPr>
        <w:t>подгрупповые</w:t>
      </w:r>
      <w:r>
        <w:rPr>
          <w:spacing w:val="80"/>
          <w:sz w:val="28"/>
        </w:rPr>
        <w:t> </w:t>
      </w:r>
      <w:r>
        <w:rPr>
          <w:sz w:val="28"/>
        </w:rPr>
        <w:t>консультации,</w:t>
      </w:r>
      <w:r>
        <w:rPr>
          <w:spacing w:val="80"/>
          <w:sz w:val="28"/>
        </w:rPr>
        <w:t> </w:t>
      </w:r>
      <w:r>
        <w:rPr>
          <w:sz w:val="28"/>
        </w:rPr>
        <w:t>семинары,</w:t>
      </w:r>
      <w:r>
        <w:rPr>
          <w:spacing w:val="80"/>
          <w:sz w:val="28"/>
        </w:rPr>
        <w:t> </w:t>
      </w:r>
      <w:r>
        <w:rPr>
          <w:sz w:val="28"/>
        </w:rPr>
        <w:t>дискуссии</w:t>
      </w:r>
      <w:r>
        <w:rPr>
          <w:spacing w:val="80"/>
          <w:sz w:val="28"/>
        </w:rPr>
        <w:t> </w:t>
      </w:r>
      <w:r>
        <w:rPr>
          <w:sz w:val="28"/>
        </w:rPr>
        <w:t>по</w:t>
      </w:r>
      <w:r>
        <w:rPr>
          <w:spacing w:val="80"/>
          <w:sz w:val="28"/>
        </w:rPr>
        <w:t> </w:t>
      </w:r>
      <w:r>
        <w:rPr>
          <w:sz w:val="28"/>
        </w:rPr>
        <w:t>заявленной</w:t>
      </w:r>
      <w:r>
        <w:rPr>
          <w:spacing w:val="80"/>
          <w:sz w:val="28"/>
        </w:rPr>
        <w:t> </w:t>
      </w:r>
      <w:r>
        <w:rPr>
          <w:sz w:val="28"/>
        </w:rPr>
        <w:t>тематике, </w:t>
      </w:r>
      <w:r>
        <w:rPr>
          <w:spacing w:val="-2"/>
          <w:sz w:val="28"/>
        </w:rPr>
        <w:t>запросу.</w:t>
      </w:r>
    </w:p>
    <w:p>
      <w:pPr>
        <w:pStyle w:val="ListParagraph"/>
        <w:numPr>
          <w:ilvl w:val="0"/>
          <w:numId w:val="258"/>
        </w:numPr>
        <w:tabs>
          <w:tab w:pos="1636" w:val="left" w:leader="none"/>
        </w:tabs>
        <w:spacing w:line="321" w:lineRule="exact" w:before="0" w:after="0"/>
        <w:ind w:left="1636" w:right="0" w:hanging="302"/>
        <w:jc w:val="left"/>
        <w:rPr>
          <w:sz w:val="28"/>
        </w:rPr>
      </w:pPr>
      <w:r>
        <w:rPr>
          <w:sz w:val="28"/>
        </w:rPr>
        <w:t>Выставка</w:t>
      </w:r>
      <w:r>
        <w:rPr>
          <w:spacing w:val="-11"/>
          <w:sz w:val="28"/>
        </w:rPr>
        <w:t> </w:t>
      </w:r>
      <w:r>
        <w:rPr>
          <w:sz w:val="28"/>
        </w:rPr>
        <w:t>психологической</w:t>
      </w:r>
      <w:r>
        <w:rPr>
          <w:spacing w:val="-8"/>
          <w:sz w:val="28"/>
        </w:rPr>
        <w:t> </w:t>
      </w:r>
      <w:r>
        <w:rPr>
          <w:sz w:val="28"/>
        </w:rPr>
        <w:t>литературой</w:t>
      </w:r>
      <w:r>
        <w:rPr>
          <w:spacing w:val="-8"/>
          <w:sz w:val="28"/>
        </w:rPr>
        <w:t> </w:t>
      </w:r>
      <w:r>
        <w:rPr>
          <w:sz w:val="28"/>
        </w:rPr>
        <w:t>по</w:t>
      </w:r>
      <w:r>
        <w:rPr>
          <w:spacing w:val="-7"/>
          <w:sz w:val="28"/>
        </w:rPr>
        <w:t> </w:t>
      </w:r>
      <w:r>
        <w:rPr>
          <w:sz w:val="28"/>
        </w:rPr>
        <w:t>заявленной</w:t>
      </w:r>
      <w:r>
        <w:rPr>
          <w:spacing w:val="-7"/>
          <w:sz w:val="28"/>
        </w:rPr>
        <w:t> </w:t>
      </w:r>
      <w:r>
        <w:rPr>
          <w:spacing w:val="-2"/>
          <w:sz w:val="28"/>
        </w:rPr>
        <w:t>тематике.</w:t>
      </w:r>
    </w:p>
    <w:p>
      <w:pPr>
        <w:pStyle w:val="ListParagraph"/>
        <w:numPr>
          <w:ilvl w:val="0"/>
          <w:numId w:val="258"/>
        </w:numPr>
        <w:tabs>
          <w:tab w:pos="1707" w:val="left" w:leader="none"/>
        </w:tabs>
        <w:spacing w:line="240" w:lineRule="auto" w:before="44" w:after="0"/>
        <w:ind w:left="1707" w:right="0" w:hanging="303"/>
        <w:jc w:val="left"/>
        <w:rPr>
          <w:sz w:val="28"/>
        </w:rPr>
      </w:pPr>
      <w:r>
        <w:rPr>
          <w:sz w:val="28"/>
        </w:rPr>
        <w:t>Лекции-выступления</w:t>
      </w:r>
      <w:r>
        <w:rPr>
          <w:spacing w:val="-8"/>
          <w:sz w:val="28"/>
        </w:rPr>
        <w:t> </w:t>
      </w:r>
      <w:r>
        <w:rPr>
          <w:sz w:val="28"/>
        </w:rPr>
        <w:t>на</w:t>
      </w:r>
      <w:r>
        <w:rPr>
          <w:spacing w:val="-11"/>
          <w:sz w:val="28"/>
        </w:rPr>
        <w:t> </w:t>
      </w:r>
      <w:r>
        <w:rPr>
          <w:sz w:val="28"/>
        </w:rPr>
        <w:t>родительских</w:t>
      </w:r>
      <w:r>
        <w:rPr>
          <w:spacing w:val="-6"/>
          <w:sz w:val="28"/>
        </w:rPr>
        <w:t> </w:t>
      </w:r>
      <w:r>
        <w:rPr>
          <w:spacing w:val="-2"/>
          <w:sz w:val="28"/>
        </w:rPr>
        <w:t>собраниях.</w:t>
      </w:r>
    </w:p>
    <w:p>
      <w:pPr>
        <w:pStyle w:val="ListParagraph"/>
        <w:numPr>
          <w:ilvl w:val="0"/>
          <w:numId w:val="258"/>
        </w:numPr>
        <w:tabs>
          <w:tab w:pos="1707" w:val="left" w:leader="none"/>
        </w:tabs>
        <w:spacing w:line="240" w:lineRule="auto" w:before="50" w:after="0"/>
        <w:ind w:left="1707" w:right="0" w:hanging="303"/>
        <w:jc w:val="left"/>
        <w:rPr>
          <w:sz w:val="28"/>
        </w:rPr>
      </w:pPr>
      <w:r>
        <w:rPr>
          <w:sz w:val="28"/>
        </w:rPr>
        <w:t>Диагностика</w:t>
      </w:r>
      <w:r>
        <w:rPr>
          <w:spacing w:val="-13"/>
          <w:sz w:val="28"/>
        </w:rPr>
        <w:t> </w:t>
      </w:r>
      <w:r>
        <w:rPr>
          <w:sz w:val="28"/>
        </w:rPr>
        <w:t>детско-родительских</w:t>
      </w:r>
      <w:r>
        <w:rPr>
          <w:spacing w:val="-10"/>
          <w:sz w:val="28"/>
        </w:rPr>
        <w:t> </w:t>
      </w:r>
      <w:r>
        <w:rPr>
          <w:sz w:val="28"/>
        </w:rPr>
        <w:t>отношений</w:t>
      </w:r>
      <w:r>
        <w:rPr>
          <w:spacing w:val="-8"/>
          <w:sz w:val="28"/>
        </w:rPr>
        <w:t> </w:t>
      </w:r>
      <w:r>
        <w:rPr>
          <w:sz w:val="28"/>
        </w:rPr>
        <w:t>в</w:t>
      </w:r>
      <w:r>
        <w:rPr>
          <w:spacing w:val="-8"/>
          <w:sz w:val="28"/>
        </w:rPr>
        <w:t> </w:t>
      </w:r>
      <w:r>
        <w:rPr>
          <w:spacing w:val="-2"/>
          <w:sz w:val="28"/>
        </w:rPr>
        <w:t>семье.</w:t>
      </w:r>
    </w:p>
    <w:p>
      <w:pPr>
        <w:spacing w:before="53"/>
        <w:ind w:left="1334" w:right="0" w:firstLine="0"/>
        <w:jc w:val="left"/>
        <w:rPr>
          <w:b/>
          <w:sz w:val="28"/>
        </w:rPr>
      </w:pPr>
      <w:r>
        <w:rPr>
          <w:b/>
          <w:sz w:val="28"/>
          <w:u w:val="single"/>
        </w:rPr>
        <w:t>Взаимодействие</w:t>
      </w:r>
      <w:r>
        <w:rPr>
          <w:b/>
          <w:spacing w:val="-7"/>
          <w:sz w:val="28"/>
          <w:u w:val="single"/>
        </w:rPr>
        <w:t> </w:t>
      </w:r>
      <w:r>
        <w:rPr>
          <w:b/>
          <w:sz w:val="28"/>
          <w:u w:val="single"/>
        </w:rPr>
        <w:t>с</w:t>
      </w:r>
      <w:r>
        <w:rPr>
          <w:b/>
          <w:spacing w:val="-9"/>
          <w:sz w:val="28"/>
          <w:u w:val="single"/>
        </w:rPr>
        <w:t> </w:t>
      </w:r>
      <w:r>
        <w:rPr>
          <w:b/>
          <w:spacing w:val="-2"/>
          <w:sz w:val="28"/>
          <w:u w:val="single"/>
        </w:rPr>
        <w:t>воспитателями</w:t>
      </w:r>
      <w:r>
        <w:rPr>
          <w:b/>
          <w:spacing w:val="-2"/>
          <w:sz w:val="28"/>
        </w:rPr>
        <w:t>:</w:t>
      </w:r>
    </w:p>
    <w:p>
      <w:pPr>
        <w:pStyle w:val="ListParagraph"/>
        <w:numPr>
          <w:ilvl w:val="0"/>
          <w:numId w:val="259"/>
        </w:numPr>
        <w:tabs>
          <w:tab w:pos="1637" w:val="left" w:leader="none"/>
        </w:tabs>
        <w:spacing w:line="240" w:lineRule="auto" w:before="43" w:after="0"/>
        <w:ind w:left="1637" w:right="0" w:hanging="303"/>
        <w:jc w:val="left"/>
        <w:rPr>
          <w:sz w:val="28"/>
        </w:rPr>
      </w:pPr>
      <w:r>
        <w:rPr>
          <w:sz w:val="28"/>
        </w:rPr>
        <w:t>Обучение</w:t>
      </w:r>
      <w:r>
        <w:rPr>
          <w:spacing w:val="-8"/>
          <w:sz w:val="28"/>
        </w:rPr>
        <w:t> </w:t>
      </w:r>
      <w:r>
        <w:rPr>
          <w:sz w:val="28"/>
        </w:rPr>
        <w:t>воспитателей</w:t>
      </w:r>
      <w:r>
        <w:rPr>
          <w:spacing w:val="-6"/>
          <w:sz w:val="28"/>
        </w:rPr>
        <w:t> </w:t>
      </w:r>
      <w:r>
        <w:rPr>
          <w:sz w:val="28"/>
        </w:rPr>
        <w:t>личностно</w:t>
      </w:r>
      <w:r>
        <w:rPr>
          <w:spacing w:val="-10"/>
          <w:sz w:val="28"/>
        </w:rPr>
        <w:t> </w:t>
      </w:r>
      <w:r>
        <w:rPr>
          <w:sz w:val="28"/>
        </w:rPr>
        <w:t>ориентированной</w:t>
      </w:r>
      <w:r>
        <w:rPr>
          <w:spacing w:val="-7"/>
          <w:sz w:val="28"/>
        </w:rPr>
        <w:t> </w:t>
      </w:r>
      <w:r>
        <w:rPr>
          <w:sz w:val="28"/>
        </w:rPr>
        <w:t>модели</w:t>
      </w:r>
      <w:r>
        <w:rPr>
          <w:spacing w:val="-10"/>
          <w:sz w:val="28"/>
        </w:rPr>
        <w:t> </w:t>
      </w:r>
      <w:r>
        <w:rPr>
          <w:sz w:val="28"/>
        </w:rPr>
        <w:t>общения</w:t>
      </w:r>
      <w:r>
        <w:rPr>
          <w:spacing w:val="-7"/>
          <w:sz w:val="28"/>
        </w:rPr>
        <w:t> </w:t>
      </w:r>
      <w:r>
        <w:rPr>
          <w:sz w:val="28"/>
        </w:rPr>
        <w:t>с</w:t>
      </w:r>
      <w:r>
        <w:rPr>
          <w:spacing w:val="-9"/>
          <w:sz w:val="28"/>
        </w:rPr>
        <w:t> </w:t>
      </w:r>
      <w:r>
        <w:rPr>
          <w:spacing w:val="-2"/>
          <w:sz w:val="28"/>
        </w:rPr>
        <w:t>ребёнком,</w:t>
      </w:r>
    </w:p>
    <w:p>
      <w:pPr>
        <w:pStyle w:val="ListParagraph"/>
        <w:spacing w:after="0" w:line="240" w:lineRule="auto"/>
        <w:jc w:val="left"/>
        <w:rPr>
          <w:sz w:val="28"/>
        </w:rPr>
        <w:sectPr>
          <w:headerReference w:type="default" r:id="rId268"/>
          <w:footerReference w:type="default" r:id="rId269"/>
          <w:pgSz w:w="16850" w:h="11920" w:orient="landscape"/>
          <w:pgMar w:header="2" w:footer="1091" w:top="240" w:bottom="1280" w:left="425" w:right="141"/>
        </w:sectPr>
      </w:pPr>
    </w:p>
    <w:p>
      <w:pPr>
        <w:pStyle w:val="BodyText"/>
        <w:spacing w:before="182"/>
      </w:pPr>
    </w:p>
    <w:p>
      <w:pPr>
        <w:pStyle w:val="ListParagraph"/>
        <w:numPr>
          <w:ilvl w:val="0"/>
          <w:numId w:val="259"/>
        </w:numPr>
        <w:tabs>
          <w:tab w:pos="1637" w:val="left" w:leader="none"/>
        </w:tabs>
        <w:spacing w:line="240" w:lineRule="auto" w:before="0" w:after="0"/>
        <w:ind w:left="1637" w:right="0" w:hanging="303"/>
        <w:jc w:val="left"/>
        <w:rPr>
          <w:sz w:val="28"/>
        </w:rPr>
      </w:pPr>
      <w:r>
        <w:rPr>
          <w:spacing w:val="-2"/>
          <w:sz w:val="28"/>
        </w:rPr>
        <w:t>Индивидуальные</w:t>
      </w:r>
      <w:r>
        <w:rPr>
          <w:spacing w:val="10"/>
          <w:sz w:val="28"/>
        </w:rPr>
        <w:t> </w:t>
      </w:r>
      <w:r>
        <w:rPr>
          <w:spacing w:val="-2"/>
          <w:sz w:val="28"/>
        </w:rPr>
        <w:t>консультации.</w:t>
      </w:r>
    </w:p>
    <w:p>
      <w:pPr>
        <w:pStyle w:val="ListParagraph"/>
        <w:numPr>
          <w:ilvl w:val="0"/>
          <w:numId w:val="259"/>
        </w:numPr>
        <w:tabs>
          <w:tab w:pos="1707" w:val="left" w:leader="none"/>
        </w:tabs>
        <w:spacing w:line="240" w:lineRule="auto" w:before="51" w:after="0"/>
        <w:ind w:left="1707" w:right="0" w:hanging="303"/>
        <w:jc w:val="left"/>
        <w:rPr>
          <w:sz w:val="28"/>
        </w:rPr>
      </w:pPr>
      <w:r>
        <w:rPr>
          <w:sz w:val="28"/>
        </w:rPr>
        <w:t>Рекомендации,</w:t>
      </w:r>
      <w:r>
        <w:rPr>
          <w:spacing w:val="-13"/>
          <w:sz w:val="28"/>
        </w:rPr>
        <w:t> </w:t>
      </w:r>
      <w:r>
        <w:rPr>
          <w:sz w:val="28"/>
        </w:rPr>
        <w:t>опыт,</w:t>
      </w:r>
      <w:r>
        <w:rPr>
          <w:spacing w:val="-8"/>
          <w:sz w:val="28"/>
        </w:rPr>
        <w:t> </w:t>
      </w:r>
      <w:r>
        <w:rPr>
          <w:sz w:val="28"/>
        </w:rPr>
        <w:t>деловые</w:t>
      </w:r>
      <w:r>
        <w:rPr>
          <w:spacing w:val="-7"/>
          <w:sz w:val="28"/>
        </w:rPr>
        <w:t> </w:t>
      </w:r>
      <w:r>
        <w:rPr>
          <w:sz w:val="28"/>
        </w:rPr>
        <w:t>игры,</w:t>
      </w:r>
      <w:r>
        <w:rPr>
          <w:spacing w:val="-8"/>
          <w:sz w:val="28"/>
        </w:rPr>
        <w:t> </w:t>
      </w:r>
      <w:r>
        <w:rPr>
          <w:sz w:val="28"/>
        </w:rPr>
        <w:t>решение</w:t>
      </w:r>
      <w:r>
        <w:rPr>
          <w:spacing w:val="-7"/>
          <w:sz w:val="28"/>
        </w:rPr>
        <w:t> </w:t>
      </w:r>
      <w:r>
        <w:rPr>
          <w:sz w:val="28"/>
        </w:rPr>
        <w:t>проблемных</w:t>
      </w:r>
      <w:r>
        <w:rPr>
          <w:spacing w:val="-6"/>
          <w:sz w:val="28"/>
        </w:rPr>
        <w:t> </w:t>
      </w:r>
      <w:r>
        <w:rPr>
          <w:sz w:val="28"/>
        </w:rPr>
        <w:t>ситуаций</w:t>
      </w:r>
      <w:r>
        <w:rPr>
          <w:spacing w:val="-7"/>
          <w:sz w:val="28"/>
        </w:rPr>
        <w:t> </w:t>
      </w:r>
      <w:r>
        <w:rPr>
          <w:sz w:val="28"/>
        </w:rPr>
        <w:t>на</w:t>
      </w:r>
      <w:r>
        <w:rPr>
          <w:spacing w:val="-9"/>
          <w:sz w:val="28"/>
        </w:rPr>
        <w:t> </w:t>
      </w:r>
      <w:r>
        <w:rPr>
          <w:sz w:val="28"/>
        </w:rPr>
        <w:t>педагогических</w:t>
      </w:r>
      <w:r>
        <w:rPr>
          <w:spacing w:val="-6"/>
          <w:sz w:val="28"/>
        </w:rPr>
        <w:t> </w:t>
      </w:r>
      <w:r>
        <w:rPr>
          <w:spacing w:val="-2"/>
          <w:sz w:val="28"/>
        </w:rPr>
        <w:t>советах.</w:t>
      </w:r>
    </w:p>
    <w:p>
      <w:pPr>
        <w:pStyle w:val="ListParagraph"/>
        <w:numPr>
          <w:ilvl w:val="0"/>
          <w:numId w:val="259"/>
        </w:numPr>
        <w:tabs>
          <w:tab w:pos="1637" w:val="left" w:leader="none"/>
        </w:tabs>
        <w:spacing w:line="240" w:lineRule="auto" w:before="47" w:after="0"/>
        <w:ind w:left="1637" w:right="0" w:hanging="303"/>
        <w:jc w:val="left"/>
        <w:rPr>
          <w:sz w:val="28"/>
        </w:rPr>
      </w:pPr>
      <w:r>
        <w:rPr>
          <w:sz w:val="28"/>
        </w:rPr>
        <w:t>Помощь</w:t>
      </w:r>
      <w:r>
        <w:rPr>
          <w:spacing w:val="-10"/>
          <w:sz w:val="28"/>
        </w:rPr>
        <w:t> </w:t>
      </w:r>
      <w:r>
        <w:rPr>
          <w:sz w:val="28"/>
        </w:rPr>
        <w:t>в</w:t>
      </w:r>
      <w:r>
        <w:rPr>
          <w:spacing w:val="-8"/>
          <w:sz w:val="28"/>
        </w:rPr>
        <w:t> </w:t>
      </w:r>
      <w:r>
        <w:rPr>
          <w:sz w:val="28"/>
        </w:rPr>
        <w:t>организации</w:t>
      </w:r>
      <w:r>
        <w:rPr>
          <w:spacing w:val="-7"/>
          <w:sz w:val="28"/>
        </w:rPr>
        <w:t> </w:t>
      </w:r>
      <w:r>
        <w:rPr>
          <w:sz w:val="28"/>
        </w:rPr>
        <w:t>центров</w:t>
      </w:r>
      <w:r>
        <w:rPr>
          <w:spacing w:val="-8"/>
          <w:sz w:val="28"/>
        </w:rPr>
        <w:t> </w:t>
      </w:r>
      <w:r>
        <w:rPr>
          <w:sz w:val="28"/>
        </w:rPr>
        <w:t>активности,</w:t>
      </w:r>
      <w:r>
        <w:rPr>
          <w:spacing w:val="-8"/>
          <w:sz w:val="28"/>
        </w:rPr>
        <w:t> </w:t>
      </w:r>
      <w:r>
        <w:rPr>
          <w:sz w:val="28"/>
        </w:rPr>
        <w:t>пространства</w:t>
      </w:r>
      <w:r>
        <w:rPr>
          <w:spacing w:val="-9"/>
          <w:sz w:val="28"/>
        </w:rPr>
        <w:t> </w:t>
      </w:r>
      <w:r>
        <w:rPr>
          <w:sz w:val="28"/>
        </w:rPr>
        <w:t>детской</w:t>
      </w:r>
      <w:r>
        <w:rPr>
          <w:spacing w:val="-9"/>
          <w:sz w:val="28"/>
        </w:rPr>
        <w:t> </w:t>
      </w:r>
      <w:r>
        <w:rPr>
          <w:spacing w:val="-2"/>
          <w:sz w:val="28"/>
        </w:rPr>
        <w:t>реализации.</w:t>
      </w:r>
    </w:p>
    <w:p>
      <w:pPr>
        <w:pStyle w:val="ListParagraph"/>
        <w:numPr>
          <w:ilvl w:val="0"/>
          <w:numId w:val="259"/>
        </w:numPr>
        <w:tabs>
          <w:tab w:pos="1825" w:val="left" w:leader="none"/>
          <w:tab w:pos="4206" w:val="left" w:leader="none"/>
          <w:tab w:pos="5321" w:val="left" w:leader="none"/>
          <w:tab w:pos="7549" w:val="left" w:leader="none"/>
          <w:tab w:pos="9247" w:val="left" w:leader="none"/>
          <w:tab w:pos="9655" w:val="left" w:leader="none"/>
          <w:tab w:pos="11725" w:val="left" w:leader="none"/>
          <w:tab w:pos="14007" w:val="left" w:leader="none"/>
        </w:tabs>
        <w:spacing w:line="276" w:lineRule="auto" w:before="48" w:after="0"/>
        <w:ind w:left="614" w:right="926" w:firstLine="720"/>
        <w:jc w:val="left"/>
        <w:rPr>
          <w:sz w:val="28"/>
        </w:rPr>
      </w:pPr>
      <w:r>
        <w:rPr>
          <w:spacing w:val="-2"/>
          <w:sz w:val="28"/>
        </w:rPr>
        <w:t>Психологический</w:t>
      </w:r>
      <w:r>
        <w:rPr>
          <w:sz w:val="28"/>
        </w:rPr>
        <w:tab/>
      </w:r>
      <w:r>
        <w:rPr>
          <w:spacing w:val="-2"/>
          <w:sz w:val="28"/>
        </w:rPr>
        <w:t>аспект:</w:t>
      </w:r>
      <w:r>
        <w:rPr>
          <w:sz w:val="28"/>
        </w:rPr>
        <w:tab/>
      </w:r>
      <w:r>
        <w:rPr>
          <w:spacing w:val="-2"/>
          <w:sz w:val="28"/>
        </w:rPr>
        <w:t>мотивационные,</w:t>
      </w:r>
      <w:r>
        <w:rPr>
          <w:sz w:val="28"/>
        </w:rPr>
        <w:tab/>
      </w:r>
      <w:r>
        <w:rPr>
          <w:spacing w:val="-2"/>
          <w:sz w:val="28"/>
        </w:rPr>
        <w:t>предметные</w:t>
      </w:r>
      <w:r>
        <w:rPr>
          <w:sz w:val="28"/>
        </w:rPr>
        <w:tab/>
      </w:r>
      <w:r>
        <w:rPr>
          <w:spacing w:val="-10"/>
          <w:sz w:val="28"/>
        </w:rPr>
        <w:t>и</w:t>
      </w:r>
      <w:r>
        <w:rPr>
          <w:sz w:val="28"/>
        </w:rPr>
        <w:tab/>
      </w:r>
      <w:r>
        <w:rPr>
          <w:spacing w:val="-2"/>
          <w:sz w:val="28"/>
        </w:rPr>
        <w:t>универсальные</w:t>
      </w:r>
      <w:r>
        <w:rPr>
          <w:sz w:val="28"/>
        </w:rPr>
        <w:tab/>
      </w:r>
      <w:r>
        <w:rPr>
          <w:spacing w:val="-2"/>
          <w:sz w:val="28"/>
        </w:rPr>
        <w:t>образовательные</w:t>
      </w:r>
      <w:r>
        <w:rPr>
          <w:sz w:val="28"/>
        </w:rPr>
        <w:tab/>
      </w:r>
      <w:r>
        <w:rPr>
          <w:spacing w:val="-2"/>
          <w:sz w:val="28"/>
        </w:rPr>
        <w:t>результаты Программы.</w:t>
      </w:r>
    </w:p>
    <w:p>
      <w:pPr>
        <w:pStyle w:val="ListParagraph"/>
        <w:numPr>
          <w:ilvl w:val="0"/>
          <w:numId w:val="259"/>
        </w:numPr>
        <w:tabs>
          <w:tab w:pos="1707" w:val="left" w:leader="none"/>
        </w:tabs>
        <w:spacing w:line="240" w:lineRule="auto" w:before="1" w:after="0"/>
        <w:ind w:left="1707" w:right="0" w:hanging="303"/>
        <w:jc w:val="left"/>
        <w:rPr>
          <w:sz w:val="28"/>
        </w:rPr>
      </w:pPr>
      <w:r>
        <w:rPr>
          <w:sz w:val="28"/>
        </w:rPr>
        <w:t>Профессиональное</w:t>
      </w:r>
      <w:r>
        <w:rPr>
          <w:spacing w:val="-14"/>
          <w:sz w:val="28"/>
        </w:rPr>
        <w:t> </w:t>
      </w:r>
      <w:r>
        <w:rPr>
          <w:sz w:val="28"/>
        </w:rPr>
        <w:t>выгорание:</w:t>
      </w:r>
      <w:r>
        <w:rPr>
          <w:spacing w:val="-11"/>
          <w:sz w:val="28"/>
        </w:rPr>
        <w:t> </w:t>
      </w:r>
      <w:r>
        <w:rPr>
          <w:sz w:val="28"/>
        </w:rPr>
        <w:t>профилактика,</w:t>
      </w:r>
      <w:r>
        <w:rPr>
          <w:spacing w:val="-11"/>
          <w:sz w:val="28"/>
        </w:rPr>
        <w:t> </w:t>
      </w:r>
      <w:r>
        <w:rPr>
          <w:sz w:val="28"/>
        </w:rPr>
        <w:t>выявление</w:t>
      </w:r>
      <w:r>
        <w:rPr>
          <w:spacing w:val="-12"/>
          <w:sz w:val="28"/>
        </w:rPr>
        <w:t> </w:t>
      </w:r>
      <w:r>
        <w:rPr>
          <w:sz w:val="28"/>
        </w:rPr>
        <w:t>«сильных»</w:t>
      </w:r>
      <w:r>
        <w:rPr>
          <w:spacing w:val="-12"/>
          <w:sz w:val="28"/>
        </w:rPr>
        <w:t> </w:t>
      </w:r>
      <w:r>
        <w:rPr>
          <w:spacing w:val="-2"/>
          <w:sz w:val="28"/>
        </w:rPr>
        <w:t>сторон.</w:t>
      </w:r>
    </w:p>
    <w:p>
      <w:pPr>
        <w:spacing w:before="74"/>
        <w:ind w:left="1322" w:right="0" w:firstLine="0"/>
        <w:jc w:val="left"/>
        <w:rPr>
          <w:b/>
          <w:sz w:val="28"/>
        </w:rPr>
      </w:pPr>
      <w:r>
        <w:rPr>
          <w:b/>
          <w:sz w:val="28"/>
          <w:u w:val="single"/>
        </w:rPr>
        <w:t>Взаимосвязь</w:t>
      </w:r>
      <w:r>
        <w:rPr>
          <w:b/>
          <w:spacing w:val="-11"/>
          <w:sz w:val="28"/>
          <w:u w:val="single"/>
        </w:rPr>
        <w:t> </w:t>
      </w:r>
      <w:r>
        <w:rPr>
          <w:b/>
          <w:sz w:val="28"/>
          <w:u w:val="single"/>
        </w:rPr>
        <w:t>со</w:t>
      </w:r>
      <w:r>
        <w:rPr>
          <w:b/>
          <w:spacing w:val="-7"/>
          <w:sz w:val="28"/>
          <w:u w:val="single"/>
        </w:rPr>
        <w:t> </w:t>
      </w:r>
      <w:r>
        <w:rPr>
          <w:b/>
          <w:sz w:val="28"/>
          <w:u w:val="single"/>
        </w:rPr>
        <w:t>специалистами</w:t>
      </w:r>
      <w:r>
        <w:rPr>
          <w:b/>
          <w:spacing w:val="-8"/>
          <w:sz w:val="28"/>
          <w:u w:val="single"/>
        </w:rPr>
        <w:t> </w:t>
      </w:r>
      <w:r>
        <w:rPr>
          <w:b/>
          <w:sz w:val="28"/>
          <w:u w:val="single"/>
        </w:rPr>
        <w:t>(воспитатель,</w:t>
      </w:r>
      <w:r>
        <w:rPr>
          <w:b/>
          <w:spacing w:val="-9"/>
          <w:sz w:val="28"/>
          <w:u w:val="single"/>
        </w:rPr>
        <w:t> </w:t>
      </w:r>
      <w:r>
        <w:rPr>
          <w:b/>
          <w:sz w:val="28"/>
          <w:u w:val="single"/>
        </w:rPr>
        <w:t>музыкальный</w:t>
      </w:r>
      <w:r>
        <w:rPr>
          <w:b/>
          <w:spacing w:val="-8"/>
          <w:sz w:val="28"/>
          <w:u w:val="single"/>
        </w:rPr>
        <w:t> </w:t>
      </w:r>
      <w:r>
        <w:rPr>
          <w:b/>
          <w:spacing w:val="-2"/>
          <w:sz w:val="28"/>
          <w:u w:val="single"/>
        </w:rPr>
        <w:t>руководитель):</w:t>
      </w:r>
    </w:p>
    <w:p>
      <w:pPr>
        <w:pStyle w:val="ListParagraph"/>
        <w:numPr>
          <w:ilvl w:val="0"/>
          <w:numId w:val="260"/>
        </w:numPr>
        <w:tabs>
          <w:tab w:pos="1625" w:val="left" w:leader="none"/>
        </w:tabs>
        <w:spacing w:line="240" w:lineRule="auto" w:before="65" w:after="0"/>
        <w:ind w:left="1625" w:right="0" w:hanging="303"/>
        <w:jc w:val="left"/>
        <w:rPr>
          <w:sz w:val="28"/>
        </w:rPr>
      </w:pPr>
      <w:r>
        <w:rPr>
          <w:sz w:val="28"/>
        </w:rPr>
        <w:t>Анализ</w:t>
      </w:r>
      <w:r>
        <w:rPr>
          <w:spacing w:val="-8"/>
          <w:sz w:val="28"/>
        </w:rPr>
        <w:t> </w:t>
      </w:r>
      <w:r>
        <w:rPr>
          <w:sz w:val="28"/>
        </w:rPr>
        <w:t>результатов</w:t>
      </w:r>
      <w:r>
        <w:rPr>
          <w:spacing w:val="-4"/>
          <w:sz w:val="28"/>
        </w:rPr>
        <w:t> </w:t>
      </w:r>
      <w:r>
        <w:rPr>
          <w:sz w:val="28"/>
        </w:rPr>
        <w:t>диагностики,</w:t>
      </w:r>
      <w:r>
        <w:rPr>
          <w:spacing w:val="-5"/>
          <w:sz w:val="28"/>
        </w:rPr>
        <w:t> </w:t>
      </w:r>
      <w:r>
        <w:rPr>
          <w:spacing w:val="-2"/>
          <w:sz w:val="28"/>
        </w:rPr>
        <w:t>исследований.</w:t>
      </w:r>
    </w:p>
    <w:p>
      <w:pPr>
        <w:pStyle w:val="ListParagraph"/>
        <w:numPr>
          <w:ilvl w:val="0"/>
          <w:numId w:val="260"/>
        </w:numPr>
        <w:tabs>
          <w:tab w:pos="1788" w:val="left" w:leader="none"/>
          <w:tab w:pos="4260" w:val="left" w:leader="none"/>
          <w:tab w:pos="4783" w:val="left" w:leader="none"/>
          <w:tab w:pos="6139" w:val="left" w:leader="none"/>
          <w:tab w:pos="7637" w:val="left" w:leader="none"/>
          <w:tab w:pos="9094" w:val="left" w:leader="none"/>
          <w:tab w:pos="10696" w:val="left" w:leader="none"/>
          <w:tab w:pos="11200" w:val="left" w:leader="none"/>
        </w:tabs>
        <w:spacing w:line="276" w:lineRule="auto" w:before="50" w:after="0"/>
        <w:ind w:left="1322" w:right="1765" w:firstLine="0"/>
        <w:jc w:val="left"/>
        <w:rPr>
          <w:sz w:val="28"/>
        </w:rPr>
      </w:pPr>
      <w:r>
        <w:rPr>
          <w:spacing w:val="-2"/>
          <w:sz w:val="28"/>
        </w:rPr>
        <w:t>Консультирование</w:t>
      </w:r>
      <w:r>
        <w:rPr>
          <w:sz w:val="28"/>
        </w:rPr>
        <w:tab/>
      </w:r>
      <w:r>
        <w:rPr>
          <w:spacing w:val="-6"/>
          <w:sz w:val="28"/>
        </w:rPr>
        <w:t>по</w:t>
      </w:r>
      <w:r>
        <w:rPr>
          <w:sz w:val="28"/>
        </w:rPr>
        <w:tab/>
      </w:r>
      <w:r>
        <w:rPr>
          <w:spacing w:val="-2"/>
          <w:sz w:val="28"/>
        </w:rPr>
        <w:t>вопросам</w:t>
      </w:r>
      <w:r>
        <w:rPr>
          <w:sz w:val="28"/>
        </w:rPr>
        <w:tab/>
      </w:r>
      <w:r>
        <w:rPr>
          <w:spacing w:val="-2"/>
          <w:sz w:val="28"/>
        </w:rPr>
        <w:t>коррекции</w:t>
      </w:r>
      <w:r>
        <w:rPr>
          <w:sz w:val="28"/>
        </w:rPr>
        <w:tab/>
      </w:r>
      <w:r>
        <w:rPr>
          <w:spacing w:val="-2"/>
          <w:sz w:val="28"/>
        </w:rPr>
        <w:t>процессов</w:t>
      </w:r>
      <w:r>
        <w:rPr>
          <w:sz w:val="28"/>
        </w:rPr>
        <w:tab/>
      </w:r>
      <w:r>
        <w:rPr>
          <w:spacing w:val="-2"/>
          <w:sz w:val="28"/>
        </w:rPr>
        <w:t>воспитания</w:t>
      </w:r>
      <w:r>
        <w:rPr>
          <w:sz w:val="28"/>
        </w:rPr>
        <w:tab/>
      </w:r>
      <w:r>
        <w:rPr>
          <w:spacing w:val="-6"/>
          <w:sz w:val="28"/>
        </w:rPr>
        <w:t>на</w:t>
      </w:r>
      <w:r>
        <w:rPr>
          <w:sz w:val="28"/>
        </w:rPr>
        <w:tab/>
        <w:t>основе,</w:t>
      </w:r>
      <w:r>
        <w:rPr>
          <w:spacing w:val="-18"/>
          <w:sz w:val="28"/>
        </w:rPr>
        <w:t> </w:t>
      </w:r>
      <w:r>
        <w:rPr>
          <w:sz w:val="28"/>
        </w:rPr>
        <w:t>интеллектуального, личностного и эмоционально-волевого развития ребёнка.</w:t>
      </w:r>
    </w:p>
    <w:p>
      <w:pPr>
        <w:pStyle w:val="ListParagraph"/>
        <w:numPr>
          <w:ilvl w:val="0"/>
          <w:numId w:val="260"/>
        </w:numPr>
        <w:tabs>
          <w:tab w:pos="1625" w:val="left" w:leader="none"/>
        </w:tabs>
        <w:spacing w:line="321" w:lineRule="exact" w:before="0" w:after="0"/>
        <w:ind w:left="1625" w:right="0" w:hanging="303"/>
        <w:jc w:val="left"/>
        <w:rPr>
          <w:sz w:val="28"/>
        </w:rPr>
      </w:pPr>
      <w:r>
        <w:rPr>
          <w:sz w:val="28"/>
        </w:rPr>
        <w:t>Выявление</w:t>
      </w:r>
      <w:r>
        <w:rPr>
          <w:spacing w:val="-11"/>
          <w:sz w:val="28"/>
        </w:rPr>
        <w:t> </w:t>
      </w:r>
      <w:r>
        <w:rPr>
          <w:sz w:val="28"/>
        </w:rPr>
        <w:t>наиболее</w:t>
      </w:r>
      <w:r>
        <w:rPr>
          <w:spacing w:val="-10"/>
          <w:sz w:val="28"/>
        </w:rPr>
        <w:t> </w:t>
      </w:r>
      <w:r>
        <w:rPr>
          <w:sz w:val="28"/>
        </w:rPr>
        <w:t>«сильных»</w:t>
      </w:r>
      <w:r>
        <w:rPr>
          <w:spacing w:val="-11"/>
          <w:sz w:val="28"/>
        </w:rPr>
        <w:t> </w:t>
      </w:r>
      <w:r>
        <w:rPr>
          <w:sz w:val="28"/>
        </w:rPr>
        <w:t>сторон</w:t>
      </w:r>
      <w:r>
        <w:rPr>
          <w:spacing w:val="-7"/>
          <w:sz w:val="28"/>
        </w:rPr>
        <w:t> </w:t>
      </w:r>
      <w:r>
        <w:rPr>
          <w:spacing w:val="-2"/>
          <w:sz w:val="28"/>
        </w:rPr>
        <w:t>специалистов.</w:t>
      </w:r>
    </w:p>
    <w:p>
      <w:pPr>
        <w:pStyle w:val="ListParagraph"/>
        <w:numPr>
          <w:ilvl w:val="0"/>
          <w:numId w:val="260"/>
        </w:numPr>
        <w:tabs>
          <w:tab w:pos="1625" w:val="left" w:leader="none"/>
        </w:tabs>
        <w:spacing w:line="240" w:lineRule="auto" w:before="50" w:after="0"/>
        <w:ind w:left="1625" w:right="0" w:hanging="303"/>
        <w:jc w:val="left"/>
        <w:rPr>
          <w:sz w:val="28"/>
        </w:rPr>
      </w:pPr>
      <w:r>
        <w:rPr>
          <w:sz w:val="28"/>
        </w:rPr>
        <w:t>Составление</w:t>
      </w:r>
      <w:r>
        <w:rPr>
          <w:spacing w:val="-7"/>
          <w:sz w:val="28"/>
        </w:rPr>
        <w:t> </w:t>
      </w:r>
      <w:r>
        <w:rPr>
          <w:sz w:val="28"/>
        </w:rPr>
        <w:t>АОП</w:t>
      </w:r>
      <w:r>
        <w:rPr>
          <w:spacing w:val="-6"/>
          <w:sz w:val="28"/>
        </w:rPr>
        <w:t> </w:t>
      </w:r>
      <w:r>
        <w:rPr>
          <w:sz w:val="28"/>
        </w:rPr>
        <w:t>на</w:t>
      </w:r>
      <w:r>
        <w:rPr>
          <w:spacing w:val="-5"/>
          <w:sz w:val="28"/>
        </w:rPr>
        <w:t> </w:t>
      </w:r>
      <w:r>
        <w:rPr>
          <w:sz w:val="28"/>
        </w:rPr>
        <w:t>каждого</w:t>
      </w:r>
      <w:r>
        <w:rPr>
          <w:spacing w:val="-4"/>
          <w:sz w:val="28"/>
        </w:rPr>
        <w:t> </w:t>
      </w:r>
      <w:r>
        <w:rPr>
          <w:sz w:val="28"/>
        </w:rPr>
        <w:t>ребёнка</w:t>
      </w:r>
      <w:r>
        <w:rPr>
          <w:spacing w:val="-4"/>
          <w:sz w:val="28"/>
        </w:rPr>
        <w:t> </w:t>
      </w:r>
      <w:r>
        <w:rPr>
          <w:sz w:val="28"/>
        </w:rPr>
        <w:t>(при</w:t>
      </w:r>
      <w:r>
        <w:rPr>
          <w:spacing w:val="-7"/>
          <w:sz w:val="28"/>
        </w:rPr>
        <w:t> </w:t>
      </w:r>
      <w:r>
        <w:rPr>
          <w:spacing w:val="-2"/>
          <w:sz w:val="28"/>
        </w:rPr>
        <w:t>необходимости).</w:t>
      </w:r>
    </w:p>
    <w:p>
      <w:pPr>
        <w:pStyle w:val="BodyText"/>
      </w:pPr>
    </w:p>
    <w:p>
      <w:pPr>
        <w:pStyle w:val="BodyText"/>
        <w:spacing w:before="80"/>
      </w:pPr>
    </w:p>
    <w:p>
      <w:pPr>
        <w:spacing w:before="0"/>
        <w:ind w:left="614" w:right="0" w:firstLine="0"/>
        <w:jc w:val="left"/>
        <w:rPr>
          <w:b/>
          <w:i/>
          <w:sz w:val="26"/>
        </w:rPr>
      </w:pPr>
      <w:r>
        <w:rPr>
          <w:b/>
          <w:i/>
          <w:sz w:val="26"/>
        </w:rPr>
        <w:t>Коррекционная</w:t>
      </w:r>
      <w:r>
        <w:rPr>
          <w:b/>
          <w:i/>
          <w:spacing w:val="-11"/>
          <w:sz w:val="26"/>
        </w:rPr>
        <w:t> </w:t>
      </w:r>
      <w:r>
        <w:rPr>
          <w:b/>
          <w:i/>
          <w:sz w:val="26"/>
        </w:rPr>
        <w:t>работа</w:t>
      </w:r>
      <w:r>
        <w:rPr>
          <w:b/>
          <w:i/>
          <w:spacing w:val="-12"/>
          <w:sz w:val="26"/>
        </w:rPr>
        <w:t> </w:t>
      </w:r>
      <w:r>
        <w:rPr>
          <w:b/>
          <w:i/>
          <w:sz w:val="26"/>
        </w:rPr>
        <w:t>опирается</w:t>
      </w:r>
      <w:r>
        <w:rPr>
          <w:b/>
          <w:i/>
          <w:spacing w:val="-10"/>
          <w:sz w:val="26"/>
        </w:rPr>
        <w:t> </w:t>
      </w:r>
      <w:r>
        <w:rPr>
          <w:b/>
          <w:i/>
          <w:sz w:val="26"/>
        </w:rPr>
        <w:t>на</w:t>
      </w:r>
      <w:r>
        <w:rPr>
          <w:b/>
          <w:i/>
          <w:spacing w:val="-12"/>
          <w:sz w:val="26"/>
        </w:rPr>
        <w:t> </w:t>
      </w:r>
      <w:r>
        <w:rPr>
          <w:b/>
          <w:i/>
          <w:sz w:val="26"/>
        </w:rPr>
        <w:t>следующие</w:t>
      </w:r>
      <w:r>
        <w:rPr>
          <w:b/>
          <w:i/>
          <w:spacing w:val="-11"/>
          <w:sz w:val="26"/>
        </w:rPr>
        <w:t> </w:t>
      </w:r>
      <w:r>
        <w:rPr>
          <w:b/>
          <w:i/>
          <w:sz w:val="26"/>
        </w:rPr>
        <w:t>ролшраммы</w:t>
      </w:r>
      <w:r>
        <w:rPr>
          <w:b/>
          <w:i/>
          <w:spacing w:val="-9"/>
          <w:sz w:val="26"/>
        </w:rPr>
        <w:t> </w:t>
      </w:r>
      <w:r>
        <w:rPr>
          <w:b/>
          <w:i/>
          <w:sz w:val="26"/>
        </w:rPr>
        <w:t>и</w:t>
      </w:r>
      <w:r>
        <w:rPr>
          <w:b/>
          <w:i/>
          <w:spacing w:val="-11"/>
          <w:sz w:val="26"/>
        </w:rPr>
        <w:t> </w:t>
      </w:r>
      <w:r>
        <w:rPr>
          <w:b/>
          <w:i/>
          <w:sz w:val="26"/>
        </w:rPr>
        <w:t>методические</w:t>
      </w:r>
      <w:r>
        <w:rPr>
          <w:b/>
          <w:i/>
          <w:spacing w:val="-12"/>
          <w:sz w:val="26"/>
        </w:rPr>
        <w:t> </w:t>
      </w:r>
      <w:r>
        <w:rPr>
          <w:b/>
          <w:i/>
          <w:spacing w:val="-2"/>
          <w:sz w:val="26"/>
        </w:rPr>
        <w:t>пособия:</w:t>
      </w:r>
    </w:p>
    <w:p>
      <w:pPr>
        <w:pStyle w:val="ListParagraph"/>
        <w:numPr>
          <w:ilvl w:val="0"/>
          <w:numId w:val="261"/>
        </w:numPr>
        <w:tabs>
          <w:tab w:pos="1322" w:val="left" w:leader="none"/>
        </w:tabs>
        <w:spacing w:line="276" w:lineRule="auto" w:before="37" w:after="0"/>
        <w:ind w:left="614" w:right="1489" w:firstLine="0"/>
        <w:jc w:val="left"/>
        <w:rPr>
          <w:sz w:val="26"/>
        </w:rPr>
      </w:pPr>
      <w:r>
        <w:rPr>
          <w:sz w:val="26"/>
        </w:rPr>
        <w:t>Н. В. Нищева Примерная адаптированная программа коррекционно - развивающей работы в группе компенсирующей направленности</w:t>
      </w:r>
      <w:r>
        <w:rPr>
          <w:spacing w:val="-3"/>
          <w:sz w:val="26"/>
        </w:rPr>
        <w:t> </w:t>
      </w:r>
      <w:r>
        <w:rPr>
          <w:sz w:val="26"/>
        </w:rPr>
        <w:t>ДОО</w:t>
      </w:r>
      <w:r>
        <w:rPr>
          <w:spacing w:val="-1"/>
          <w:sz w:val="26"/>
        </w:rPr>
        <w:t> </w:t>
      </w:r>
      <w:r>
        <w:rPr>
          <w:sz w:val="26"/>
        </w:rPr>
        <w:t>для</w:t>
      </w:r>
      <w:r>
        <w:rPr>
          <w:spacing w:val="-2"/>
          <w:sz w:val="26"/>
        </w:rPr>
        <w:t> </w:t>
      </w:r>
      <w:r>
        <w:rPr>
          <w:sz w:val="26"/>
        </w:rPr>
        <w:t>детей</w:t>
      </w:r>
      <w:r>
        <w:rPr>
          <w:spacing w:val="-3"/>
          <w:sz w:val="26"/>
        </w:rPr>
        <w:t> </w:t>
      </w:r>
      <w:r>
        <w:rPr>
          <w:sz w:val="26"/>
        </w:rPr>
        <w:t>с</w:t>
      </w:r>
      <w:r>
        <w:rPr>
          <w:spacing w:val="-3"/>
          <w:sz w:val="26"/>
        </w:rPr>
        <w:t> </w:t>
      </w:r>
      <w:r>
        <w:rPr>
          <w:sz w:val="26"/>
        </w:rPr>
        <w:t>тяжелыми</w:t>
      </w:r>
      <w:r>
        <w:rPr>
          <w:spacing w:val="-3"/>
          <w:sz w:val="26"/>
        </w:rPr>
        <w:t> </w:t>
      </w:r>
      <w:r>
        <w:rPr>
          <w:sz w:val="26"/>
        </w:rPr>
        <w:t>нарушениями речи</w:t>
      </w:r>
      <w:r>
        <w:rPr>
          <w:spacing w:val="-1"/>
          <w:sz w:val="26"/>
        </w:rPr>
        <w:t> </w:t>
      </w:r>
      <w:r>
        <w:rPr>
          <w:sz w:val="26"/>
        </w:rPr>
        <w:t>(общее</w:t>
      </w:r>
      <w:r>
        <w:rPr>
          <w:spacing w:val="-3"/>
          <w:sz w:val="26"/>
        </w:rPr>
        <w:t> </w:t>
      </w:r>
      <w:r>
        <w:rPr>
          <w:sz w:val="26"/>
        </w:rPr>
        <w:t>недоразвитие речи)</w:t>
      </w:r>
      <w:r>
        <w:rPr>
          <w:spacing w:val="-3"/>
          <w:sz w:val="26"/>
        </w:rPr>
        <w:t> </w:t>
      </w:r>
      <w:r>
        <w:rPr>
          <w:sz w:val="26"/>
        </w:rPr>
        <w:t>с</w:t>
      </w:r>
      <w:r>
        <w:rPr>
          <w:spacing w:val="-3"/>
          <w:sz w:val="26"/>
        </w:rPr>
        <w:t> </w:t>
      </w:r>
      <w:r>
        <w:rPr>
          <w:sz w:val="26"/>
        </w:rPr>
        <w:t>3</w:t>
      </w:r>
      <w:r>
        <w:rPr>
          <w:spacing w:val="-3"/>
          <w:sz w:val="26"/>
        </w:rPr>
        <w:t> </w:t>
      </w:r>
      <w:r>
        <w:rPr>
          <w:sz w:val="26"/>
        </w:rPr>
        <w:t>до</w:t>
      </w:r>
      <w:r>
        <w:rPr>
          <w:spacing w:val="-3"/>
          <w:sz w:val="26"/>
        </w:rPr>
        <w:t> </w:t>
      </w:r>
      <w:r>
        <w:rPr>
          <w:sz w:val="26"/>
        </w:rPr>
        <w:t>7</w:t>
      </w:r>
      <w:r>
        <w:rPr>
          <w:spacing w:val="-3"/>
          <w:sz w:val="26"/>
        </w:rPr>
        <w:t> </w:t>
      </w:r>
      <w:r>
        <w:rPr>
          <w:sz w:val="26"/>
        </w:rPr>
        <w:t>лет.</w:t>
      </w:r>
      <w:r>
        <w:rPr>
          <w:spacing w:val="-3"/>
          <w:sz w:val="26"/>
        </w:rPr>
        <w:t> </w:t>
      </w:r>
      <w:r>
        <w:rPr>
          <w:sz w:val="26"/>
        </w:rPr>
        <w:t>Детство - Пресс,</w:t>
      </w:r>
      <w:r>
        <w:rPr>
          <w:spacing w:val="-3"/>
          <w:sz w:val="26"/>
        </w:rPr>
        <w:t> </w:t>
      </w:r>
      <w:r>
        <w:rPr>
          <w:sz w:val="26"/>
        </w:rPr>
        <w:t>2015</w:t>
      </w:r>
      <w:r>
        <w:rPr>
          <w:spacing w:val="-3"/>
          <w:sz w:val="26"/>
        </w:rPr>
        <w:t> </w:t>
      </w:r>
      <w:r>
        <w:rPr>
          <w:sz w:val="26"/>
        </w:rPr>
        <w:t>;</w:t>
      </w:r>
    </w:p>
    <w:p>
      <w:pPr>
        <w:pStyle w:val="ListParagraph"/>
        <w:numPr>
          <w:ilvl w:val="0"/>
          <w:numId w:val="261"/>
        </w:numPr>
        <w:tabs>
          <w:tab w:pos="1322" w:val="left" w:leader="none"/>
        </w:tabs>
        <w:spacing w:line="298" w:lineRule="exact" w:before="0" w:after="0"/>
        <w:ind w:left="1322" w:right="0" w:hanging="708"/>
        <w:jc w:val="left"/>
        <w:rPr>
          <w:sz w:val="26"/>
        </w:rPr>
      </w:pPr>
      <w:r>
        <w:rPr>
          <w:sz w:val="26"/>
        </w:rPr>
        <w:t>Н.</w:t>
      </w:r>
      <w:r>
        <w:rPr>
          <w:spacing w:val="-8"/>
          <w:sz w:val="26"/>
        </w:rPr>
        <w:t> </w:t>
      </w:r>
      <w:r>
        <w:rPr>
          <w:sz w:val="26"/>
        </w:rPr>
        <w:t>В.</w:t>
      </w:r>
      <w:r>
        <w:rPr>
          <w:spacing w:val="-7"/>
          <w:sz w:val="26"/>
        </w:rPr>
        <w:t> </w:t>
      </w:r>
      <w:r>
        <w:rPr>
          <w:sz w:val="26"/>
        </w:rPr>
        <w:t>Нищева</w:t>
      </w:r>
      <w:r>
        <w:rPr>
          <w:spacing w:val="-7"/>
          <w:sz w:val="26"/>
        </w:rPr>
        <w:t> </w:t>
      </w:r>
      <w:r>
        <w:rPr>
          <w:sz w:val="26"/>
        </w:rPr>
        <w:t>Планирование</w:t>
      </w:r>
      <w:r>
        <w:rPr>
          <w:spacing w:val="-7"/>
          <w:sz w:val="26"/>
        </w:rPr>
        <w:t> </w:t>
      </w:r>
      <w:r>
        <w:rPr>
          <w:sz w:val="26"/>
        </w:rPr>
        <w:t>работы</w:t>
      </w:r>
      <w:r>
        <w:rPr>
          <w:spacing w:val="-7"/>
          <w:sz w:val="26"/>
        </w:rPr>
        <w:t> </w:t>
      </w:r>
      <w:r>
        <w:rPr>
          <w:sz w:val="26"/>
        </w:rPr>
        <w:t>в</w:t>
      </w:r>
      <w:r>
        <w:rPr>
          <w:spacing w:val="-5"/>
          <w:sz w:val="26"/>
        </w:rPr>
        <w:t> </w:t>
      </w:r>
      <w:r>
        <w:rPr>
          <w:sz w:val="26"/>
        </w:rPr>
        <w:t>логопедической</w:t>
      </w:r>
      <w:r>
        <w:rPr>
          <w:spacing w:val="-7"/>
          <w:sz w:val="26"/>
        </w:rPr>
        <w:t> </w:t>
      </w:r>
      <w:r>
        <w:rPr>
          <w:sz w:val="26"/>
        </w:rPr>
        <w:t>группе</w:t>
      </w:r>
      <w:r>
        <w:rPr>
          <w:spacing w:val="-7"/>
          <w:sz w:val="26"/>
        </w:rPr>
        <w:t> </w:t>
      </w:r>
      <w:r>
        <w:rPr>
          <w:sz w:val="26"/>
        </w:rPr>
        <w:t>для</w:t>
      </w:r>
      <w:r>
        <w:rPr>
          <w:spacing w:val="-7"/>
          <w:sz w:val="26"/>
        </w:rPr>
        <w:t> </w:t>
      </w:r>
      <w:r>
        <w:rPr>
          <w:sz w:val="26"/>
        </w:rPr>
        <w:t>детей</w:t>
      </w:r>
      <w:r>
        <w:rPr>
          <w:spacing w:val="-7"/>
          <w:sz w:val="26"/>
        </w:rPr>
        <w:t> </w:t>
      </w:r>
      <w:r>
        <w:rPr>
          <w:sz w:val="26"/>
        </w:rPr>
        <w:t>с</w:t>
      </w:r>
      <w:r>
        <w:rPr>
          <w:spacing w:val="-8"/>
          <w:sz w:val="26"/>
        </w:rPr>
        <w:t> </w:t>
      </w:r>
      <w:r>
        <w:rPr>
          <w:sz w:val="26"/>
        </w:rPr>
        <w:t>тяжелыми</w:t>
      </w:r>
      <w:r>
        <w:rPr>
          <w:spacing w:val="-7"/>
          <w:sz w:val="26"/>
        </w:rPr>
        <w:t> </w:t>
      </w:r>
      <w:r>
        <w:rPr>
          <w:sz w:val="26"/>
        </w:rPr>
        <w:t>нарушениями</w:t>
      </w:r>
      <w:r>
        <w:rPr>
          <w:spacing w:val="-4"/>
          <w:sz w:val="26"/>
        </w:rPr>
        <w:t> </w:t>
      </w:r>
      <w:r>
        <w:rPr>
          <w:sz w:val="26"/>
        </w:rPr>
        <w:t>речи</w:t>
      </w:r>
      <w:r>
        <w:rPr>
          <w:spacing w:val="-7"/>
          <w:sz w:val="26"/>
        </w:rPr>
        <w:t> </w:t>
      </w:r>
      <w:r>
        <w:rPr>
          <w:sz w:val="26"/>
        </w:rPr>
        <w:t>(</w:t>
      </w:r>
      <w:r>
        <w:rPr>
          <w:spacing w:val="-5"/>
          <w:sz w:val="26"/>
        </w:rPr>
        <w:t> </w:t>
      </w:r>
      <w:r>
        <w:rPr>
          <w:sz w:val="26"/>
        </w:rPr>
        <w:t>ОНР)</w:t>
      </w:r>
      <w:r>
        <w:rPr>
          <w:spacing w:val="-7"/>
          <w:sz w:val="26"/>
        </w:rPr>
        <w:t> </w:t>
      </w:r>
      <w:r>
        <w:rPr>
          <w:sz w:val="26"/>
        </w:rPr>
        <w:t>и</w:t>
      </w:r>
      <w:r>
        <w:rPr>
          <w:spacing w:val="-7"/>
          <w:sz w:val="26"/>
        </w:rPr>
        <w:t> </w:t>
      </w:r>
      <w:r>
        <w:rPr>
          <w:spacing w:val="-2"/>
          <w:sz w:val="26"/>
        </w:rPr>
        <w:t>рабочая</w:t>
      </w:r>
    </w:p>
    <w:p>
      <w:pPr>
        <w:spacing w:line="276" w:lineRule="auto" w:before="47"/>
        <w:ind w:left="614" w:right="681" w:firstLine="0"/>
        <w:jc w:val="left"/>
        <w:rPr>
          <w:sz w:val="26"/>
        </w:rPr>
      </w:pPr>
      <w:r>
        <w:rPr>
          <w:sz w:val="26"/>
        </w:rPr>
        <w:t>программа учителя</w:t>
      </w:r>
      <w:r>
        <w:rPr>
          <w:spacing w:val="-2"/>
          <w:sz w:val="26"/>
        </w:rPr>
        <w:t> </w:t>
      </w:r>
      <w:r>
        <w:rPr>
          <w:sz w:val="26"/>
        </w:rPr>
        <w:t>- логопеда.</w:t>
      </w:r>
      <w:r>
        <w:rPr>
          <w:spacing w:val="-4"/>
          <w:sz w:val="26"/>
        </w:rPr>
        <w:t> </w:t>
      </w:r>
      <w:r>
        <w:rPr>
          <w:sz w:val="26"/>
        </w:rPr>
        <w:t>Детство -</w:t>
      </w:r>
      <w:r>
        <w:rPr>
          <w:spacing w:val="-4"/>
          <w:sz w:val="26"/>
        </w:rPr>
        <w:t> </w:t>
      </w:r>
      <w:r>
        <w:rPr>
          <w:sz w:val="26"/>
        </w:rPr>
        <w:t>Пресс,</w:t>
      </w:r>
      <w:r>
        <w:rPr>
          <w:spacing w:val="-4"/>
          <w:sz w:val="26"/>
        </w:rPr>
        <w:t> </w:t>
      </w:r>
      <w:r>
        <w:rPr>
          <w:sz w:val="26"/>
        </w:rPr>
        <w:t>2016</w:t>
      </w:r>
      <w:r>
        <w:rPr>
          <w:spacing w:val="-1"/>
          <w:sz w:val="26"/>
        </w:rPr>
        <w:t> </w:t>
      </w:r>
      <w:r>
        <w:rPr>
          <w:sz w:val="26"/>
        </w:rPr>
        <w:t>3.Н.</w:t>
      </w:r>
      <w:r>
        <w:rPr>
          <w:spacing w:val="-4"/>
          <w:sz w:val="26"/>
        </w:rPr>
        <w:t> </w:t>
      </w:r>
      <w:r>
        <w:rPr>
          <w:sz w:val="26"/>
        </w:rPr>
        <w:t>В.</w:t>
      </w:r>
      <w:r>
        <w:rPr>
          <w:spacing w:val="-2"/>
          <w:sz w:val="26"/>
        </w:rPr>
        <w:t> </w:t>
      </w:r>
      <w:r>
        <w:rPr>
          <w:sz w:val="26"/>
        </w:rPr>
        <w:t>Нищева</w:t>
      </w:r>
      <w:r>
        <w:rPr>
          <w:spacing w:val="-4"/>
          <w:sz w:val="26"/>
        </w:rPr>
        <w:t> </w:t>
      </w:r>
      <w:r>
        <w:rPr>
          <w:sz w:val="26"/>
        </w:rPr>
        <w:t>Конспекты</w:t>
      </w:r>
      <w:r>
        <w:rPr>
          <w:spacing w:val="-4"/>
          <w:sz w:val="26"/>
        </w:rPr>
        <w:t> </w:t>
      </w:r>
      <w:r>
        <w:rPr>
          <w:sz w:val="26"/>
        </w:rPr>
        <w:t>подгрупповых</w:t>
      </w:r>
      <w:r>
        <w:rPr>
          <w:spacing w:val="-4"/>
          <w:sz w:val="26"/>
        </w:rPr>
        <w:t> </w:t>
      </w:r>
      <w:r>
        <w:rPr>
          <w:sz w:val="26"/>
        </w:rPr>
        <w:t>логопедических</w:t>
      </w:r>
      <w:r>
        <w:rPr>
          <w:spacing w:val="-4"/>
          <w:sz w:val="26"/>
        </w:rPr>
        <w:t> </w:t>
      </w:r>
      <w:r>
        <w:rPr>
          <w:sz w:val="26"/>
        </w:rPr>
        <w:t>занятий</w:t>
      </w:r>
      <w:r>
        <w:rPr>
          <w:spacing w:val="-4"/>
          <w:sz w:val="26"/>
        </w:rPr>
        <w:t> </w:t>
      </w:r>
      <w:r>
        <w:rPr>
          <w:sz w:val="26"/>
        </w:rPr>
        <w:t>в</w:t>
      </w:r>
      <w:r>
        <w:rPr>
          <w:spacing w:val="-4"/>
          <w:sz w:val="26"/>
        </w:rPr>
        <w:t> </w:t>
      </w:r>
      <w:r>
        <w:rPr>
          <w:sz w:val="26"/>
        </w:rPr>
        <w:t>старшей группе детского сада для детей с ОНР. Детство - Пресс, 2016 ;</w:t>
      </w:r>
    </w:p>
    <w:p>
      <w:pPr>
        <w:pStyle w:val="ListParagraph"/>
        <w:numPr>
          <w:ilvl w:val="0"/>
          <w:numId w:val="262"/>
        </w:numPr>
        <w:tabs>
          <w:tab w:pos="1322" w:val="left" w:leader="none"/>
        </w:tabs>
        <w:spacing w:line="276" w:lineRule="auto" w:before="0" w:after="0"/>
        <w:ind w:left="614" w:right="1107" w:firstLine="0"/>
        <w:jc w:val="left"/>
        <w:rPr>
          <w:sz w:val="26"/>
        </w:rPr>
      </w:pPr>
      <w:r>
        <w:rPr>
          <w:sz w:val="26"/>
        </w:rPr>
        <w:t>Н.</w:t>
      </w:r>
      <w:r>
        <w:rPr>
          <w:spacing w:val="-3"/>
          <w:sz w:val="26"/>
        </w:rPr>
        <w:t> </w:t>
      </w:r>
      <w:r>
        <w:rPr>
          <w:sz w:val="26"/>
        </w:rPr>
        <w:t>В.</w:t>
      </w:r>
      <w:r>
        <w:rPr>
          <w:spacing w:val="-3"/>
          <w:sz w:val="26"/>
        </w:rPr>
        <w:t> </w:t>
      </w:r>
      <w:r>
        <w:rPr>
          <w:sz w:val="26"/>
        </w:rPr>
        <w:t>Нищева</w:t>
      </w:r>
      <w:r>
        <w:rPr>
          <w:spacing w:val="-3"/>
          <w:sz w:val="26"/>
        </w:rPr>
        <w:t> </w:t>
      </w:r>
      <w:r>
        <w:rPr>
          <w:sz w:val="26"/>
        </w:rPr>
        <w:t>Конспекты</w:t>
      </w:r>
      <w:r>
        <w:rPr>
          <w:spacing w:val="-3"/>
          <w:sz w:val="26"/>
        </w:rPr>
        <w:t> </w:t>
      </w:r>
      <w:r>
        <w:rPr>
          <w:sz w:val="26"/>
        </w:rPr>
        <w:t>подгрупповых</w:t>
      </w:r>
      <w:r>
        <w:rPr>
          <w:spacing w:val="-3"/>
          <w:sz w:val="26"/>
        </w:rPr>
        <w:t> </w:t>
      </w:r>
      <w:r>
        <w:rPr>
          <w:sz w:val="26"/>
        </w:rPr>
        <w:t>логопедических</w:t>
      </w:r>
      <w:r>
        <w:rPr>
          <w:spacing w:val="-3"/>
          <w:sz w:val="26"/>
        </w:rPr>
        <w:t> </w:t>
      </w:r>
      <w:r>
        <w:rPr>
          <w:sz w:val="26"/>
        </w:rPr>
        <w:t>занятий в</w:t>
      </w:r>
      <w:r>
        <w:rPr>
          <w:spacing w:val="-3"/>
          <w:sz w:val="26"/>
        </w:rPr>
        <w:t> </w:t>
      </w:r>
      <w:r>
        <w:rPr>
          <w:sz w:val="26"/>
        </w:rPr>
        <w:t>средней</w:t>
      </w:r>
      <w:r>
        <w:rPr>
          <w:spacing w:val="-2"/>
          <w:sz w:val="26"/>
        </w:rPr>
        <w:t> </w:t>
      </w:r>
      <w:r>
        <w:rPr>
          <w:sz w:val="26"/>
        </w:rPr>
        <w:t>группе</w:t>
      </w:r>
      <w:r>
        <w:rPr>
          <w:spacing w:val="-3"/>
          <w:sz w:val="26"/>
        </w:rPr>
        <w:t> </w:t>
      </w:r>
      <w:r>
        <w:rPr>
          <w:sz w:val="26"/>
        </w:rPr>
        <w:t>детского</w:t>
      </w:r>
      <w:r>
        <w:rPr>
          <w:spacing w:val="-3"/>
          <w:sz w:val="26"/>
        </w:rPr>
        <w:t> </w:t>
      </w:r>
      <w:r>
        <w:rPr>
          <w:sz w:val="26"/>
        </w:rPr>
        <w:t>сада</w:t>
      </w:r>
      <w:r>
        <w:rPr>
          <w:spacing w:val="-3"/>
          <w:sz w:val="26"/>
        </w:rPr>
        <w:t> </w:t>
      </w:r>
      <w:r>
        <w:rPr>
          <w:sz w:val="26"/>
        </w:rPr>
        <w:t>для</w:t>
      </w:r>
      <w:r>
        <w:rPr>
          <w:spacing w:val="-2"/>
          <w:sz w:val="26"/>
        </w:rPr>
        <w:t> </w:t>
      </w:r>
      <w:r>
        <w:rPr>
          <w:sz w:val="26"/>
        </w:rPr>
        <w:t>детей</w:t>
      </w:r>
      <w:r>
        <w:rPr>
          <w:spacing w:val="-1"/>
          <w:sz w:val="26"/>
        </w:rPr>
        <w:t> </w:t>
      </w:r>
      <w:r>
        <w:rPr>
          <w:sz w:val="26"/>
        </w:rPr>
        <w:t>с</w:t>
      </w:r>
      <w:r>
        <w:rPr>
          <w:spacing w:val="-3"/>
          <w:sz w:val="26"/>
        </w:rPr>
        <w:t> </w:t>
      </w:r>
      <w:r>
        <w:rPr>
          <w:sz w:val="26"/>
        </w:rPr>
        <w:t>ОНР.</w:t>
      </w:r>
      <w:r>
        <w:rPr>
          <w:spacing w:val="-3"/>
          <w:sz w:val="26"/>
        </w:rPr>
        <w:t> </w:t>
      </w:r>
      <w:r>
        <w:rPr>
          <w:sz w:val="26"/>
        </w:rPr>
        <w:t>Детство - Пресс, 2016 ;</w:t>
      </w:r>
    </w:p>
    <w:p>
      <w:pPr>
        <w:pStyle w:val="ListParagraph"/>
        <w:numPr>
          <w:ilvl w:val="0"/>
          <w:numId w:val="262"/>
        </w:numPr>
        <w:tabs>
          <w:tab w:pos="1322" w:val="left" w:leader="none"/>
        </w:tabs>
        <w:spacing w:line="276" w:lineRule="auto" w:before="1" w:after="0"/>
        <w:ind w:left="614" w:right="1071" w:firstLine="0"/>
        <w:jc w:val="left"/>
        <w:rPr>
          <w:sz w:val="26"/>
        </w:rPr>
      </w:pPr>
      <w:r>
        <w:rPr>
          <w:sz w:val="26"/>
        </w:rPr>
        <w:t>Н.</w:t>
      </w:r>
      <w:r>
        <w:rPr>
          <w:spacing w:val="-4"/>
          <w:sz w:val="26"/>
        </w:rPr>
        <w:t> </w:t>
      </w:r>
      <w:r>
        <w:rPr>
          <w:sz w:val="26"/>
        </w:rPr>
        <w:t>В.</w:t>
      </w:r>
      <w:r>
        <w:rPr>
          <w:spacing w:val="-4"/>
          <w:sz w:val="26"/>
        </w:rPr>
        <w:t> </w:t>
      </w:r>
      <w:r>
        <w:rPr>
          <w:sz w:val="26"/>
        </w:rPr>
        <w:t>Нищева</w:t>
      </w:r>
      <w:r>
        <w:rPr>
          <w:spacing w:val="-4"/>
          <w:sz w:val="26"/>
        </w:rPr>
        <w:t> </w:t>
      </w:r>
      <w:r>
        <w:rPr>
          <w:sz w:val="26"/>
        </w:rPr>
        <w:t>Конспекты</w:t>
      </w:r>
      <w:r>
        <w:rPr>
          <w:spacing w:val="-4"/>
          <w:sz w:val="26"/>
        </w:rPr>
        <w:t> </w:t>
      </w:r>
      <w:r>
        <w:rPr>
          <w:sz w:val="26"/>
        </w:rPr>
        <w:t>подгрупповых</w:t>
      </w:r>
      <w:r>
        <w:rPr>
          <w:spacing w:val="-4"/>
          <w:sz w:val="26"/>
        </w:rPr>
        <w:t> </w:t>
      </w:r>
      <w:r>
        <w:rPr>
          <w:sz w:val="26"/>
        </w:rPr>
        <w:t>логопедических</w:t>
      </w:r>
      <w:r>
        <w:rPr>
          <w:spacing w:val="-4"/>
          <w:sz w:val="26"/>
        </w:rPr>
        <w:t> </w:t>
      </w:r>
      <w:r>
        <w:rPr>
          <w:sz w:val="26"/>
        </w:rPr>
        <w:t>занятий</w:t>
      </w:r>
      <w:r>
        <w:rPr>
          <w:spacing w:val="-1"/>
          <w:sz w:val="26"/>
        </w:rPr>
        <w:t> </w:t>
      </w:r>
      <w:r>
        <w:rPr>
          <w:sz w:val="26"/>
        </w:rPr>
        <w:t>в</w:t>
      </w:r>
      <w:r>
        <w:rPr>
          <w:spacing w:val="-4"/>
          <w:sz w:val="26"/>
        </w:rPr>
        <w:t> </w:t>
      </w:r>
      <w:r>
        <w:rPr>
          <w:sz w:val="26"/>
        </w:rPr>
        <w:t>группе</w:t>
      </w:r>
      <w:r>
        <w:rPr>
          <w:spacing w:val="-1"/>
          <w:sz w:val="26"/>
        </w:rPr>
        <w:t> </w:t>
      </w:r>
      <w:r>
        <w:rPr>
          <w:sz w:val="26"/>
        </w:rPr>
        <w:t>компенсирующей</w:t>
      </w:r>
      <w:r>
        <w:rPr>
          <w:spacing w:val="-4"/>
          <w:sz w:val="26"/>
        </w:rPr>
        <w:t> </w:t>
      </w:r>
      <w:r>
        <w:rPr>
          <w:sz w:val="26"/>
        </w:rPr>
        <w:t>направленности</w:t>
      </w:r>
      <w:r>
        <w:rPr>
          <w:spacing w:val="-4"/>
          <w:sz w:val="26"/>
        </w:rPr>
        <w:t> </w:t>
      </w:r>
      <w:r>
        <w:rPr>
          <w:sz w:val="26"/>
        </w:rPr>
        <w:t>ДОО</w:t>
      </w:r>
      <w:r>
        <w:rPr>
          <w:spacing w:val="-4"/>
          <w:sz w:val="26"/>
        </w:rPr>
        <w:t> </w:t>
      </w:r>
      <w:r>
        <w:rPr>
          <w:sz w:val="26"/>
        </w:rPr>
        <w:t>для</w:t>
      </w:r>
      <w:r>
        <w:rPr>
          <w:spacing w:val="-3"/>
          <w:sz w:val="26"/>
        </w:rPr>
        <w:t> </w:t>
      </w:r>
      <w:r>
        <w:rPr>
          <w:sz w:val="26"/>
        </w:rPr>
        <w:t>детей с тяжелыми нарушениями речи (ОНР) с 6 до 7 лет. Сентябрь - Январь. Детство - Пресс, 2016 ;</w:t>
      </w:r>
    </w:p>
    <w:p>
      <w:pPr>
        <w:pStyle w:val="ListParagraph"/>
        <w:numPr>
          <w:ilvl w:val="0"/>
          <w:numId w:val="262"/>
        </w:numPr>
        <w:tabs>
          <w:tab w:pos="1322" w:val="left" w:leader="none"/>
        </w:tabs>
        <w:spacing w:line="278" w:lineRule="auto" w:before="0" w:after="0"/>
        <w:ind w:left="614" w:right="1068" w:firstLine="0"/>
        <w:jc w:val="left"/>
        <w:rPr>
          <w:sz w:val="26"/>
        </w:rPr>
      </w:pPr>
      <w:r>
        <w:rPr>
          <w:sz w:val="26"/>
        </w:rPr>
        <w:t>Н.</w:t>
      </w:r>
      <w:r>
        <w:rPr>
          <w:spacing w:val="-4"/>
          <w:sz w:val="26"/>
        </w:rPr>
        <w:t> </w:t>
      </w:r>
      <w:r>
        <w:rPr>
          <w:sz w:val="26"/>
        </w:rPr>
        <w:t>В.</w:t>
      </w:r>
      <w:r>
        <w:rPr>
          <w:spacing w:val="-4"/>
          <w:sz w:val="26"/>
        </w:rPr>
        <w:t> </w:t>
      </w:r>
      <w:r>
        <w:rPr>
          <w:sz w:val="26"/>
        </w:rPr>
        <w:t>Нищева</w:t>
      </w:r>
      <w:r>
        <w:rPr>
          <w:spacing w:val="-4"/>
          <w:sz w:val="26"/>
        </w:rPr>
        <w:t> </w:t>
      </w:r>
      <w:r>
        <w:rPr>
          <w:sz w:val="26"/>
        </w:rPr>
        <w:t>Конспекты</w:t>
      </w:r>
      <w:r>
        <w:rPr>
          <w:spacing w:val="-4"/>
          <w:sz w:val="26"/>
        </w:rPr>
        <w:t> </w:t>
      </w:r>
      <w:r>
        <w:rPr>
          <w:sz w:val="26"/>
        </w:rPr>
        <w:t>подгрупповых</w:t>
      </w:r>
      <w:r>
        <w:rPr>
          <w:spacing w:val="-4"/>
          <w:sz w:val="26"/>
        </w:rPr>
        <w:t> </w:t>
      </w:r>
      <w:r>
        <w:rPr>
          <w:sz w:val="26"/>
        </w:rPr>
        <w:t>логопедических</w:t>
      </w:r>
      <w:r>
        <w:rPr>
          <w:spacing w:val="-4"/>
          <w:sz w:val="26"/>
        </w:rPr>
        <w:t> </w:t>
      </w:r>
      <w:r>
        <w:rPr>
          <w:sz w:val="26"/>
        </w:rPr>
        <w:t>занятий</w:t>
      </w:r>
      <w:r>
        <w:rPr>
          <w:spacing w:val="-1"/>
          <w:sz w:val="26"/>
        </w:rPr>
        <w:t> </w:t>
      </w:r>
      <w:r>
        <w:rPr>
          <w:sz w:val="26"/>
        </w:rPr>
        <w:t>в</w:t>
      </w:r>
      <w:r>
        <w:rPr>
          <w:spacing w:val="-4"/>
          <w:sz w:val="26"/>
        </w:rPr>
        <w:t> </w:t>
      </w:r>
      <w:r>
        <w:rPr>
          <w:sz w:val="26"/>
        </w:rPr>
        <w:t>группе</w:t>
      </w:r>
      <w:r>
        <w:rPr>
          <w:spacing w:val="-1"/>
          <w:sz w:val="26"/>
        </w:rPr>
        <w:t> </w:t>
      </w:r>
      <w:r>
        <w:rPr>
          <w:sz w:val="26"/>
        </w:rPr>
        <w:t>компенсирующей</w:t>
      </w:r>
      <w:r>
        <w:rPr>
          <w:spacing w:val="-4"/>
          <w:sz w:val="26"/>
        </w:rPr>
        <w:t> </w:t>
      </w:r>
      <w:r>
        <w:rPr>
          <w:sz w:val="26"/>
        </w:rPr>
        <w:t>направленности</w:t>
      </w:r>
      <w:r>
        <w:rPr>
          <w:spacing w:val="-4"/>
          <w:sz w:val="26"/>
        </w:rPr>
        <w:t> </w:t>
      </w:r>
      <w:r>
        <w:rPr>
          <w:sz w:val="26"/>
        </w:rPr>
        <w:t>ДОО</w:t>
      </w:r>
      <w:r>
        <w:rPr>
          <w:spacing w:val="-4"/>
          <w:sz w:val="26"/>
        </w:rPr>
        <w:t> </w:t>
      </w:r>
      <w:r>
        <w:rPr>
          <w:sz w:val="26"/>
        </w:rPr>
        <w:t>для</w:t>
      </w:r>
      <w:r>
        <w:rPr>
          <w:spacing w:val="-3"/>
          <w:sz w:val="26"/>
        </w:rPr>
        <w:t> </w:t>
      </w:r>
      <w:r>
        <w:rPr>
          <w:sz w:val="26"/>
        </w:rPr>
        <w:t>детей с тяжелыми нарушениями речи (ОНР) с 6 до 7 лет. Февраль - Май. Детство - Пресс, 2016;</w:t>
      </w:r>
    </w:p>
    <w:p>
      <w:pPr>
        <w:pStyle w:val="ListParagraph"/>
        <w:numPr>
          <w:ilvl w:val="0"/>
          <w:numId w:val="262"/>
        </w:numPr>
        <w:tabs>
          <w:tab w:pos="1322" w:val="left" w:leader="none"/>
        </w:tabs>
        <w:spacing w:line="295" w:lineRule="exact" w:before="0" w:after="0"/>
        <w:ind w:left="1322" w:right="0" w:hanging="708"/>
        <w:jc w:val="left"/>
        <w:rPr>
          <w:sz w:val="26"/>
        </w:rPr>
      </w:pPr>
      <w:r>
        <w:rPr>
          <w:sz w:val="26"/>
        </w:rPr>
        <w:t>Н.</w:t>
      </w:r>
      <w:r>
        <w:rPr>
          <w:spacing w:val="-8"/>
          <w:sz w:val="26"/>
        </w:rPr>
        <w:t> </w:t>
      </w:r>
      <w:r>
        <w:rPr>
          <w:sz w:val="26"/>
        </w:rPr>
        <w:t>В.</w:t>
      </w:r>
      <w:r>
        <w:rPr>
          <w:spacing w:val="-8"/>
          <w:sz w:val="26"/>
        </w:rPr>
        <w:t> </w:t>
      </w:r>
      <w:r>
        <w:rPr>
          <w:sz w:val="26"/>
        </w:rPr>
        <w:t>Нищева</w:t>
      </w:r>
      <w:r>
        <w:rPr>
          <w:spacing w:val="-7"/>
          <w:sz w:val="26"/>
        </w:rPr>
        <w:t> </w:t>
      </w:r>
      <w:r>
        <w:rPr>
          <w:sz w:val="26"/>
        </w:rPr>
        <w:t>Обучение</w:t>
      </w:r>
      <w:r>
        <w:rPr>
          <w:spacing w:val="-8"/>
          <w:sz w:val="26"/>
        </w:rPr>
        <w:t> </w:t>
      </w:r>
      <w:r>
        <w:rPr>
          <w:sz w:val="26"/>
        </w:rPr>
        <w:t>детей</w:t>
      </w:r>
      <w:r>
        <w:rPr>
          <w:spacing w:val="-8"/>
          <w:sz w:val="26"/>
        </w:rPr>
        <w:t> </w:t>
      </w:r>
      <w:r>
        <w:rPr>
          <w:sz w:val="26"/>
        </w:rPr>
        <w:t>грамоте.</w:t>
      </w:r>
      <w:r>
        <w:rPr>
          <w:spacing w:val="-7"/>
          <w:sz w:val="26"/>
        </w:rPr>
        <w:t> </w:t>
      </w:r>
      <w:r>
        <w:rPr>
          <w:sz w:val="26"/>
        </w:rPr>
        <w:t>Парциальная</w:t>
      </w:r>
      <w:r>
        <w:rPr>
          <w:spacing w:val="-7"/>
          <w:sz w:val="26"/>
        </w:rPr>
        <w:t> </w:t>
      </w:r>
      <w:r>
        <w:rPr>
          <w:sz w:val="26"/>
        </w:rPr>
        <w:t>программа</w:t>
      </w:r>
      <w:r>
        <w:rPr>
          <w:spacing w:val="-5"/>
          <w:sz w:val="26"/>
        </w:rPr>
        <w:t> </w:t>
      </w:r>
      <w:r>
        <w:rPr>
          <w:sz w:val="26"/>
        </w:rPr>
        <w:t>Детство</w:t>
      </w:r>
      <w:r>
        <w:rPr>
          <w:spacing w:val="-3"/>
          <w:sz w:val="26"/>
        </w:rPr>
        <w:t> </w:t>
      </w:r>
      <w:r>
        <w:rPr>
          <w:sz w:val="26"/>
        </w:rPr>
        <w:t>-</w:t>
      </w:r>
      <w:r>
        <w:rPr>
          <w:spacing w:val="-5"/>
          <w:sz w:val="26"/>
        </w:rPr>
        <w:t> </w:t>
      </w:r>
      <w:r>
        <w:rPr>
          <w:sz w:val="26"/>
        </w:rPr>
        <w:t>Пресс,</w:t>
      </w:r>
      <w:r>
        <w:rPr>
          <w:spacing w:val="-8"/>
          <w:sz w:val="26"/>
        </w:rPr>
        <w:t> </w:t>
      </w:r>
      <w:r>
        <w:rPr>
          <w:sz w:val="26"/>
        </w:rPr>
        <w:t>2016</w:t>
      </w:r>
      <w:r>
        <w:rPr>
          <w:spacing w:val="-5"/>
          <w:sz w:val="26"/>
        </w:rPr>
        <w:t> </w:t>
      </w:r>
      <w:r>
        <w:rPr>
          <w:spacing w:val="-10"/>
          <w:sz w:val="26"/>
        </w:rPr>
        <w:t>;</w:t>
      </w:r>
    </w:p>
    <w:p>
      <w:pPr>
        <w:pStyle w:val="ListParagraph"/>
        <w:spacing w:after="0" w:line="295" w:lineRule="exact"/>
        <w:jc w:val="left"/>
        <w:rPr>
          <w:sz w:val="26"/>
        </w:rPr>
        <w:sectPr>
          <w:headerReference w:type="default" r:id="rId270"/>
          <w:footerReference w:type="default" r:id="rId271"/>
          <w:pgSz w:w="16850" w:h="11920" w:orient="landscape"/>
          <w:pgMar w:header="2" w:footer="1091" w:top="240" w:bottom="1280" w:left="425" w:right="141"/>
        </w:sectPr>
      </w:pPr>
    </w:p>
    <w:p>
      <w:pPr>
        <w:pStyle w:val="BodyText"/>
        <w:spacing w:before="204"/>
        <w:rPr>
          <w:sz w:val="26"/>
        </w:rPr>
      </w:pPr>
    </w:p>
    <w:p>
      <w:pPr>
        <w:pStyle w:val="ListParagraph"/>
        <w:numPr>
          <w:ilvl w:val="0"/>
          <w:numId w:val="262"/>
        </w:numPr>
        <w:tabs>
          <w:tab w:pos="1322" w:val="left" w:leader="none"/>
        </w:tabs>
        <w:spacing w:line="240" w:lineRule="auto" w:before="1" w:after="0"/>
        <w:ind w:left="1322" w:right="0" w:hanging="708"/>
        <w:jc w:val="left"/>
        <w:rPr>
          <w:sz w:val="26"/>
        </w:rPr>
      </w:pPr>
      <w:r>
        <w:rPr>
          <w:sz w:val="26"/>
        </w:rPr>
        <w:t>Н.</w:t>
      </w:r>
      <w:r>
        <w:rPr>
          <w:spacing w:val="-7"/>
          <w:sz w:val="26"/>
        </w:rPr>
        <w:t> </w:t>
      </w:r>
      <w:r>
        <w:rPr>
          <w:sz w:val="26"/>
        </w:rPr>
        <w:t>В.</w:t>
      </w:r>
      <w:r>
        <w:rPr>
          <w:spacing w:val="-6"/>
          <w:sz w:val="26"/>
        </w:rPr>
        <w:t> </w:t>
      </w:r>
      <w:r>
        <w:rPr>
          <w:sz w:val="26"/>
        </w:rPr>
        <w:t>Нищева</w:t>
      </w:r>
      <w:r>
        <w:rPr>
          <w:spacing w:val="-6"/>
          <w:sz w:val="26"/>
        </w:rPr>
        <w:t> </w:t>
      </w:r>
      <w:r>
        <w:rPr>
          <w:sz w:val="26"/>
        </w:rPr>
        <w:t>Мой</w:t>
      </w:r>
      <w:r>
        <w:rPr>
          <w:spacing w:val="-3"/>
          <w:sz w:val="26"/>
        </w:rPr>
        <w:t> </w:t>
      </w:r>
      <w:r>
        <w:rPr>
          <w:sz w:val="26"/>
        </w:rPr>
        <w:t>Букварь.</w:t>
      </w:r>
      <w:r>
        <w:rPr>
          <w:spacing w:val="-6"/>
          <w:sz w:val="26"/>
        </w:rPr>
        <w:t> </w:t>
      </w:r>
      <w:r>
        <w:rPr>
          <w:sz w:val="26"/>
        </w:rPr>
        <w:t>Детство</w:t>
      </w:r>
      <w:r>
        <w:rPr>
          <w:spacing w:val="-4"/>
          <w:sz w:val="26"/>
        </w:rPr>
        <w:t> </w:t>
      </w:r>
      <w:r>
        <w:rPr>
          <w:sz w:val="26"/>
        </w:rPr>
        <w:t>-</w:t>
      </w:r>
      <w:r>
        <w:rPr>
          <w:spacing w:val="-6"/>
          <w:sz w:val="26"/>
        </w:rPr>
        <w:t> </w:t>
      </w:r>
      <w:r>
        <w:rPr>
          <w:sz w:val="26"/>
        </w:rPr>
        <w:t>Пресс,</w:t>
      </w:r>
      <w:r>
        <w:rPr>
          <w:spacing w:val="-6"/>
          <w:sz w:val="26"/>
        </w:rPr>
        <w:t> </w:t>
      </w:r>
      <w:r>
        <w:rPr>
          <w:sz w:val="26"/>
        </w:rPr>
        <w:t>2016</w:t>
      </w:r>
      <w:r>
        <w:rPr>
          <w:spacing w:val="-6"/>
          <w:sz w:val="26"/>
        </w:rPr>
        <w:t> </w:t>
      </w:r>
      <w:r>
        <w:rPr>
          <w:spacing w:val="-10"/>
          <w:sz w:val="26"/>
        </w:rPr>
        <w:t>;</w:t>
      </w:r>
    </w:p>
    <w:p>
      <w:pPr>
        <w:pStyle w:val="ListParagraph"/>
        <w:numPr>
          <w:ilvl w:val="0"/>
          <w:numId w:val="262"/>
        </w:numPr>
        <w:tabs>
          <w:tab w:pos="1322" w:val="left" w:leader="none"/>
        </w:tabs>
        <w:spacing w:line="278" w:lineRule="auto" w:before="44" w:after="0"/>
        <w:ind w:left="614" w:right="1391" w:firstLine="0"/>
        <w:jc w:val="left"/>
        <w:rPr>
          <w:sz w:val="26"/>
        </w:rPr>
      </w:pPr>
      <w:r>
        <w:rPr>
          <w:sz w:val="26"/>
        </w:rPr>
        <w:t>Н.</w:t>
      </w:r>
      <w:r>
        <w:rPr>
          <w:spacing w:val="-3"/>
          <w:sz w:val="26"/>
        </w:rPr>
        <w:t> </w:t>
      </w:r>
      <w:r>
        <w:rPr>
          <w:sz w:val="26"/>
        </w:rPr>
        <w:t>В.</w:t>
      </w:r>
      <w:r>
        <w:rPr>
          <w:spacing w:val="-3"/>
          <w:sz w:val="26"/>
        </w:rPr>
        <w:t> </w:t>
      </w:r>
      <w:r>
        <w:rPr>
          <w:sz w:val="26"/>
        </w:rPr>
        <w:t>Нищева,</w:t>
      </w:r>
      <w:r>
        <w:rPr>
          <w:spacing w:val="-3"/>
          <w:sz w:val="26"/>
        </w:rPr>
        <w:t> </w:t>
      </w:r>
      <w:r>
        <w:rPr>
          <w:sz w:val="26"/>
        </w:rPr>
        <w:t>Л.</w:t>
      </w:r>
      <w:r>
        <w:rPr>
          <w:spacing w:val="-3"/>
          <w:sz w:val="26"/>
        </w:rPr>
        <w:t> </w:t>
      </w:r>
      <w:r>
        <w:rPr>
          <w:sz w:val="26"/>
        </w:rPr>
        <w:t>Б.</w:t>
      </w:r>
      <w:r>
        <w:rPr>
          <w:spacing w:val="-1"/>
          <w:sz w:val="26"/>
        </w:rPr>
        <w:t> </w:t>
      </w:r>
      <w:r>
        <w:rPr>
          <w:sz w:val="26"/>
        </w:rPr>
        <w:t>Гавришева</w:t>
      </w:r>
      <w:r>
        <w:rPr>
          <w:spacing w:val="-3"/>
          <w:sz w:val="26"/>
        </w:rPr>
        <w:t> </w:t>
      </w:r>
      <w:r>
        <w:rPr>
          <w:sz w:val="26"/>
        </w:rPr>
        <w:t>Новые</w:t>
      </w:r>
      <w:r>
        <w:rPr>
          <w:spacing w:val="-3"/>
          <w:sz w:val="26"/>
        </w:rPr>
        <w:t> </w:t>
      </w:r>
      <w:r>
        <w:rPr>
          <w:sz w:val="26"/>
        </w:rPr>
        <w:t>логопедические</w:t>
      </w:r>
      <w:r>
        <w:rPr>
          <w:spacing w:val="-3"/>
          <w:sz w:val="26"/>
        </w:rPr>
        <w:t> </w:t>
      </w:r>
      <w:r>
        <w:rPr>
          <w:sz w:val="26"/>
        </w:rPr>
        <w:t>распевки, музыкальная</w:t>
      </w:r>
      <w:r>
        <w:rPr>
          <w:spacing w:val="-3"/>
          <w:sz w:val="26"/>
        </w:rPr>
        <w:t> </w:t>
      </w:r>
      <w:r>
        <w:rPr>
          <w:sz w:val="26"/>
        </w:rPr>
        <w:t>пальчиковая</w:t>
      </w:r>
      <w:r>
        <w:rPr>
          <w:spacing w:val="-3"/>
          <w:sz w:val="26"/>
        </w:rPr>
        <w:t> </w:t>
      </w:r>
      <w:r>
        <w:rPr>
          <w:sz w:val="26"/>
        </w:rPr>
        <w:t>гимнастика,</w:t>
      </w:r>
      <w:r>
        <w:rPr>
          <w:spacing w:val="-3"/>
          <w:sz w:val="26"/>
        </w:rPr>
        <w:t> </w:t>
      </w:r>
      <w:r>
        <w:rPr>
          <w:sz w:val="26"/>
        </w:rPr>
        <w:t>подвижные</w:t>
      </w:r>
      <w:r>
        <w:rPr>
          <w:spacing w:val="-3"/>
          <w:sz w:val="26"/>
        </w:rPr>
        <w:t> </w:t>
      </w:r>
      <w:r>
        <w:rPr>
          <w:sz w:val="26"/>
        </w:rPr>
        <w:t>игры, CD. Детство - Пресс, 2013;</w:t>
      </w:r>
    </w:p>
    <w:p>
      <w:pPr>
        <w:pStyle w:val="ListParagraph"/>
        <w:numPr>
          <w:ilvl w:val="0"/>
          <w:numId w:val="262"/>
        </w:numPr>
        <w:tabs>
          <w:tab w:pos="1322" w:val="left" w:leader="none"/>
        </w:tabs>
        <w:spacing w:line="294" w:lineRule="exact" w:before="0" w:after="0"/>
        <w:ind w:left="1322" w:right="0" w:hanging="708"/>
        <w:jc w:val="left"/>
        <w:rPr>
          <w:sz w:val="26"/>
        </w:rPr>
      </w:pPr>
      <w:r>
        <w:rPr>
          <w:sz w:val="26"/>
        </w:rPr>
        <w:t>Н.</w:t>
      </w:r>
      <w:r>
        <w:rPr>
          <w:spacing w:val="-10"/>
          <w:sz w:val="26"/>
        </w:rPr>
        <w:t> </w:t>
      </w:r>
      <w:r>
        <w:rPr>
          <w:sz w:val="26"/>
        </w:rPr>
        <w:t>В.</w:t>
      </w:r>
      <w:r>
        <w:rPr>
          <w:spacing w:val="-9"/>
          <w:sz w:val="26"/>
        </w:rPr>
        <w:t> </w:t>
      </w:r>
      <w:r>
        <w:rPr>
          <w:sz w:val="26"/>
        </w:rPr>
        <w:t>Нищева</w:t>
      </w:r>
      <w:r>
        <w:rPr>
          <w:spacing w:val="-9"/>
          <w:sz w:val="26"/>
        </w:rPr>
        <w:t> </w:t>
      </w:r>
      <w:r>
        <w:rPr>
          <w:sz w:val="26"/>
        </w:rPr>
        <w:t>Тетрадь</w:t>
      </w:r>
      <w:r>
        <w:rPr>
          <w:spacing w:val="-7"/>
          <w:sz w:val="26"/>
        </w:rPr>
        <w:t> </w:t>
      </w:r>
      <w:r>
        <w:rPr>
          <w:sz w:val="26"/>
        </w:rPr>
        <w:t>-</w:t>
      </w:r>
      <w:r>
        <w:rPr>
          <w:spacing w:val="-9"/>
          <w:sz w:val="26"/>
        </w:rPr>
        <w:t> </w:t>
      </w:r>
      <w:r>
        <w:rPr>
          <w:sz w:val="26"/>
        </w:rPr>
        <w:t>тренажер</w:t>
      </w:r>
      <w:r>
        <w:rPr>
          <w:spacing w:val="-10"/>
          <w:sz w:val="26"/>
        </w:rPr>
        <w:t> </w:t>
      </w:r>
      <w:r>
        <w:rPr>
          <w:sz w:val="26"/>
        </w:rPr>
        <w:t>для</w:t>
      </w:r>
      <w:r>
        <w:rPr>
          <w:spacing w:val="-8"/>
          <w:sz w:val="26"/>
        </w:rPr>
        <w:t> </w:t>
      </w:r>
      <w:r>
        <w:rPr>
          <w:sz w:val="26"/>
        </w:rPr>
        <w:t>автоматизация</w:t>
      </w:r>
      <w:r>
        <w:rPr>
          <w:spacing w:val="-9"/>
          <w:sz w:val="26"/>
        </w:rPr>
        <w:t> </w:t>
      </w:r>
      <w:r>
        <w:rPr>
          <w:sz w:val="26"/>
        </w:rPr>
        <w:t>произношения</w:t>
      </w:r>
      <w:r>
        <w:rPr>
          <w:spacing w:val="-8"/>
          <w:sz w:val="26"/>
        </w:rPr>
        <w:t> </w:t>
      </w:r>
      <w:r>
        <w:rPr>
          <w:sz w:val="26"/>
        </w:rPr>
        <w:t>и</w:t>
      </w:r>
      <w:r>
        <w:rPr>
          <w:spacing w:val="-9"/>
          <w:sz w:val="26"/>
        </w:rPr>
        <w:t> </w:t>
      </w:r>
      <w:r>
        <w:rPr>
          <w:sz w:val="26"/>
        </w:rPr>
        <w:t>дифференциации</w:t>
      </w:r>
      <w:r>
        <w:rPr>
          <w:spacing w:val="-7"/>
          <w:sz w:val="26"/>
        </w:rPr>
        <w:t> </w:t>
      </w:r>
      <w:r>
        <w:rPr>
          <w:sz w:val="26"/>
        </w:rPr>
        <w:t>звуков</w:t>
      </w:r>
      <w:r>
        <w:rPr>
          <w:spacing w:val="-9"/>
          <w:sz w:val="26"/>
        </w:rPr>
        <w:t> </w:t>
      </w:r>
      <w:r>
        <w:rPr>
          <w:sz w:val="26"/>
        </w:rPr>
        <w:t>раннего</w:t>
      </w:r>
      <w:r>
        <w:rPr>
          <w:spacing w:val="-9"/>
          <w:sz w:val="26"/>
        </w:rPr>
        <w:t> </w:t>
      </w:r>
      <w:r>
        <w:rPr>
          <w:sz w:val="26"/>
        </w:rPr>
        <w:t>онтогенеза</w:t>
      </w:r>
      <w:r>
        <w:rPr>
          <w:spacing w:val="-9"/>
          <w:sz w:val="26"/>
        </w:rPr>
        <w:t> </w:t>
      </w:r>
      <w:r>
        <w:rPr>
          <w:spacing w:val="-4"/>
          <w:sz w:val="26"/>
        </w:rPr>
        <w:t>«М»,</w:t>
      </w:r>
    </w:p>
    <w:p>
      <w:pPr>
        <w:spacing w:before="44"/>
        <w:ind w:left="614" w:right="0" w:firstLine="0"/>
        <w:jc w:val="left"/>
        <w:rPr>
          <w:sz w:val="26"/>
        </w:rPr>
      </w:pPr>
      <w:r>
        <w:rPr>
          <w:sz w:val="26"/>
        </w:rPr>
        <w:t>«Мь»,</w:t>
      </w:r>
      <w:r>
        <w:rPr>
          <w:spacing w:val="-7"/>
          <w:sz w:val="26"/>
        </w:rPr>
        <w:t> </w:t>
      </w:r>
      <w:r>
        <w:rPr>
          <w:sz w:val="26"/>
        </w:rPr>
        <w:t>«П»,</w:t>
      </w:r>
      <w:r>
        <w:rPr>
          <w:spacing w:val="-6"/>
          <w:sz w:val="26"/>
        </w:rPr>
        <w:t> </w:t>
      </w:r>
      <w:r>
        <w:rPr>
          <w:sz w:val="26"/>
        </w:rPr>
        <w:t>«Пь»,</w:t>
      </w:r>
      <w:r>
        <w:rPr>
          <w:spacing w:val="-6"/>
          <w:sz w:val="26"/>
        </w:rPr>
        <w:t> </w:t>
      </w:r>
      <w:r>
        <w:rPr>
          <w:sz w:val="26"/>
        </w:rPr>
        <w:t>«Б»,</w:t>
      </w:r>
      <w:r>
        <w:rPr>
          <w:spacing w:val="-8"/>
          <w:sz w:val="26"/>
        </w:rPr>
        <w:t> </w:t>
      </w:r>
      <w:r>
        <w:rPr>
          <w:sz w:val="26"/>
        </w:rPr>
        <w:t>«Бь»,</w:t>
      </w:r>
      <w:r>
        <w:rPr>
          <w:spacing w:val="-7"/>
          <w:sz w:val="26"/>
        </w:rPr>
        <w:t> </w:t>
      </w:r>
      <w:r>
        <w:rPr>
          <w:sz w:val="26"/>
        </w:rPr>
        <w:t>«Т»,</w:t>
      </w:r>
      <w:r>
        <w:rPr>
          <w:spacing w:val="-6"/>
          <w:sz w:val="26"/>
        </w:rPr>
        <w:t> </w:t>
      </w:r>
      <w:r>
        <w:rPr>
          <w:sz w:val="26"/>
        </w:rPr>
        <w:t>«Ть»,</w:t>
      </w:r>
      <w:r>
        <w:rPr>
          <w:spacing w:val="-6"/>
          <w:sz w:val="26"/>
        </w:rPr>
        <w:t> </w:t>
      </w:r>
      <w:r>
        <w:rPr>
          <w:sz w:val="26"/>
        </w:rPr>
        <w:t>«Д»,</w:t>
      </w:r>
      <w:r>
        <w:rPr>
          <w:spacing w:val="-8"/>
          <w:sz w:val="26"/>
        </w:rPr>
        <w:t> </w:t>
      </w:r>
      <w:r>
        <w:rPr>
          <w:sz w:val="26"/>
        </w:rPr>
        <w:t>«Дь»,</w:t>
      </w:r>
      <w:r>
        <w:rPr>
          <w:spacing w:val="-7"/>
          <w:sz w:val="26"/>
        </w:rPr>
        <w:t> </w:t>
      </w:r>
      <w:r>
        <w:rPr>
          <w:sz w:val="26"/>
        </w:rPr>
        <w:t>«Н»,</w:t>
      </w:r>
      <w:r>
        <w:rPr>
          <w:spacing w:val="-6"/>
          <w:sz w:val="26"/>
        </w:rPr>
        <w:t> </w:t>
      </w:r>
      <w:r>
        <w:rPr>
          <w:sz w:val="26"/>
        </w:rPr>
        <w:t>«Нь»,</w:t>
      </w:r>
      <w:r>
        <w:rPr>
          <w:spacing w:val="-6"/>
          <w:sz w:val="26"/>
        </w:rPr>
        <w:t> </w:t>
      </w:r>
      <w:r>
        <w:rPr>
          <w:sz w:val="26"/>
        </w:rPr>
        <w:t>«К»,</w:t>
      </w:r>
      <w:r>
        <w:rPr>
          <w:spacing w:val="-7"/>
          <w:sz w:val="26"/>
        </w:rPr>
        <w:t> </w:t>
      </w:r>
      <w:r>
        <w:rPr>
          <w:sz w:val="26"/>
        </w:rPr>
        <w:t>«Кь»,</w:t>
      </w:r>
      <w:r>
        <w:rPr>
          <w:spacing w:val="-4"/>
          <w:sz w:val="26"/>
        </w:rPr>
        <w:t> </w:t>
      </w:r>
      <w:r>
        <w:rPr>
          <w:sz w:val="26"/>
        </w:rPr>
        <w:t>«Г».</w:t>
      </w:r>
      <w:r>
        <w:rPr>
          <w:spacing w:val="-8"/>
          <w:sz w:val="26"/>
        </w:rPr>
        <w:t> </w:t>
      </w:r>
      <w:r>
        <w:rPr>
          <w:sz w:val="26"/>
        </w:rPr>
        <w:t>Детство</w:t>
      </w:r>
      <w:r>
        <w:rPr>
          <w:spacing w:val="3"/>
          <w:sz w:val="26"/>
        </w:rPr>
        <w:t> </w:t>
      </w:r>
      <w:r>
        <w:rPr>
          <w:sz w:val="26"/>
        </w:rPr>
        <w:t>-</w:t>
      </w:r>
      <w:r>
        <w:rPr>
          <w:spacing w:val="-7"/>
          <w:sz w:val="26"/>
        </w:rPr>
        <w:t> </w:t>
      </w:r>
      <w:r>
        <w:rPr>
          <w:sz w:val="26"/>
        </w:rPr>
        <w:t>Пресс,</w:t>
      </w:r>
      <w:r>
        <w:rPr>
          <w:spacing w:val="-8"/>
          <w:sz w:val="26"/>
        </w:rPr>
        <w:t> </w:t>
      </w:r>
      <w:r>
        <w:rPr>
          <w:sz w:val="26"/>
        </w:rPr>
        <w:t>2016</w:t>
      </w:r>
      <w:r>
        <w:rPr>
          <w:spacing w:val="-8"/>
          <w:sz w:val="26"/>
        </w:rPr>
        <w:t> </w:t>
      </w:r>
      <w:r>
        <w:rPr>
          <w:spacing w:val="-10"/>
          <w:sz w:val="26"/>
        </w:rPr>
        <w:t>;</w:t>
      </w:r>
    </w:p>
    <w:p>
      <w:pPr>
        <w:pStyle w:val="ListParagraph"/>
        <w:numPr>
          <w:ilvl w:val="0"/>
          <w:numId w:val="262"/>
        </w:numPr>
        <w:tabs>
          <w:tab w:pos="1322" w:val="left" w:leader="none"/>
        </w:tabs>
        <w:spacing w:line="276" w:lineRule="auto" w:before="47" w:after="0"/>
        <w:ind w:left="614" w:right="2626" w:firstLine="0"/>
        <w:jc w:val="left"/>
        <w:rPr>
          <w:sz w:val="26"/>
        </w:rPr>
      </w:pPr>
      <w:r>
        <w:rPr>
          <w:sz w:val="26"/>
        </w:rPr>
        <w:t>В.</w:t>
      </w:r>
      <w:r>
        <w:rPr>
          <w:spacing w:val="-4"/>
          <w:sz w:val="26"/>
        </w:rPr>
        <w:t> </w:t>
      </w:r>
      <w:r>
        <w:rPr>
          <w:sz w:val="26"/>
        </w:rPr>
        <w:t>В.</w:t>
      </w:r>
      <w:r>
        <w:rPr>
          <w:spacing w:val="-4"/>
          <w:sz w:val="26"/>
        </w:rPr>
        <w:t> </w:t>
      </w:r>
      <w:r>
        <w:rPr>
          <w:sz w:val="26"/>
        </w:rPr>
        <w:t>Коноваленко</w:t>
      </w:r>
      <w:r>
        <w:rPr>
          <w:spacing w:val="-4"/>
          <w:sz w:val="26"/>
        </w:rPr>
        <w:t> </w:t>
      </w:r>
      <w:r>
        <w:rPr>
          <w:sz w:val="26"/>
        </w:rPr>
        <w:t>С.</w:t>
      </w:r>
      <w:r>
        <w:rPr>
          <w:spacing w:val="-1"/>
          <w:sz w:val="26"/>
        </w:rPr>
        <w:t> </w:t>
      </w:r>
      <w:r>
        <w:rPr>
          <w:sz w:val="26"/>
        </w:rPr>
        <w:t>В.</w:t>
      </w:r>
      <w:r>
        <w:rPr>
          <w:spacing w:val="-4"/>
          <w:sz w:val="26"/>
        </w:rPr>
        <w:t> </w:t>
      </w:r>
      <w:r>
        <w:rPr>
          <w:sz w:val="26"/>
        </w:rPr>
        <w:t>Коноваленко</w:t>
      </w:r>
      <w:r>
        <w:rPr>
          <w:spacing w:val="-2"/>
          <w:sz w:val="26"/>
        </w:rPr>
        <w:t> </w:t>
      </w:r>
      <w:r>
        <w:rPr>
          <w:sz w:val="26"/>
        </w:rPr>
        <w:t>М.</w:t>
      </w:r>
      <w:r>
        <w:rPr>
          <w:spacing w:val="-4"/>
          <w:sz w:val="26"/>
        </w:rPr>
        <w:t> </w:t>
      </w:r>
      <w:r>
        <w:rPr>
          <w:sz w:val="26"/>
        </w:rPr>
        <w:t>И.</w:t>
      </w:r>
      <w:r>
        <w:rPr>
          <w:spacing w:val="-1"/>
          <w:sz w:val="26"/>
        </w:rPr>
        <w:t> </w:t>
      </w:r>
      <w:r>
        <w:rPr>
          <w:sz w:val="26"/>
        </w:rPr>
        <w:t>Кременецкая</w:t>
      </w:r>
      <w:r>
        <w:rPr>
          <w:spacing w:val="-3"/>
          <w:sz w:val="26"/>
        </w:rPr>
        <w:t> </w:t>
      </w:r>
      <w:r>
        <w:rPr>
          <w:sz w:val="26"/>
        </w:rPr>
        <w:t>Индивидуально -</w:t>
      </w:r>
      <w:r>
        <w:rPr>
          <w:spacing w:val="-4"/>
          <w:sz w:val="26"/>
        </w:rPr>
        <w:t> </w:t>
      </w:r>
      <w:r>
        <w:rPr>
          <w:sz w:val="26"/>
        </w:rPr>
        <w:t>подгрупповая</w:t>
      </w:r>
      <w:r>
        <w:rPr>
          <w:spacing w:val="-3"/>
          <w:sz w:val="26"/>
        </w:rPr>
        <w:t> </w:t>
      </w:r>
      <w:r>
        <w:rPr>
          <w:sz w:val="26"/>
        </w:rPr>
        <w:t>работа</w:t>
      </w:r>
      <w:r>
        <w:rPr>
          <w:spacing w:val="-4"/>
          <w:sz w:val="26"/>
        </w:rPr>
        <w:t> </w:t>
      </w:r>
      <w:r>
        <w:rPr>
          <w:sz w:val="26"/>
        </w:rPr>
        <w:t>по</w:t>
      </w:r>
      <w:r>
        <w:rPr>
          <w:spacing w:val="-1"/>
          <w:sz w:val="26"/>
        </w:rPr>
        <w:t> </w:t>
      </w:r>
      <w:r>
        <w:rPr>
          <w:sz w:val="26"/>
        </w:rPr>
        <w:t>коррекции звукопроизношения. Москва Издательство ГНОМ, 2011 ;</w:t>
      </w:r>
    </w:p>
    <w:p>
      <w:pPr>
        <w:pStyle w:val="ListParagraph"/>
        <w:numPr>
          <w:ilvl w:val="0"/>
          <w:numId w:val="262"/>
        </w:numPr>
        <w:tabs>
          <w:tab w:pos="1322" w:val="left" w:leader="none"/>
        </w:tabs>
        <w:spacing w:line="276" w:lineRule="auto" w:before="0" w:after="0"/>
        <w:ind w:left="614" w:right="1402" w:firstLine="0"/>
        <w:jc w:val="left"/>
        <w:rPr>
          <w:sz w:val="26"/>
        </w:rPr>
      </w:pPr>
      <w:r>
        <w:rPr>
          <w:sz w:val="26"/>
        </w:rPr>
        <w:t>В.</w:t>
      </w:r>
      <w:r>
        <w:rPr>
          <w:spacing w:val="-4"/>
          <w:sz w:val="26"/>
        </w:rPr>
        <w:t> </w:t>
      </w:r>
      <w:r>
        <w:rPr>
          <w:sz w:val="26"/>
        </w:rPr>
        <w:t>В.</w:t>
      </w:r>
      <w:r>
        <w:rPr>
          <w:spacing w:val="-4"/>
          <w:sz w:val="26"/>
        </w:rPr>
        <w:t> </w:t>
      </w:r>
      <w:r>
        <w:rPr>
          <w:sz w:val="26"/>
        </w:rPr>
        <w:t>Коноваленко</w:t>
      </w:r>
      <w:r>
        <w:rPr>
          <w:spacing w:val="-4"/>
          <w:sz w:val="26"/>
        </w:rPr>
        <w:t> </w:t>
      </w:r>
      <w:r>
        <w:rPr>
          <w:sz w:val="26"/>
        </w:rPr>
        <w:t>Коррекционная</w:t>
      </w:r>
      <w:r>
        <w:rPr>
          <w:spacing w:val="-3"/>
          <w:sz w:val="26"/>
        </w:rPr>
        <w:t> </w:t>
      </w:r>
      <w:r>
        <w:rPr>
          <w:sz w:val="26"/>
        </w:rPr>
        <w:t>работа</w:t>
      </w:r>
      <w:r>
        <w:rPr>
          <w:spacing w:val="-4"/>
          <w:sz w:val="26"/>
        </w:rPr>
        <w:t> </w:t>
      </w:r>
      <w:r>
        <w:rPr>
          <w:sz w:val="26"/>
        </w:rPr>
        <w:t>воспитателя</w:t>
      </w:r>
      <w:r>
        <w:rPr>
          <w:spacing w:val="-3"/>
          <w:sz w:val="26"/>
        </w:rPr>
        <w:t> </w:t>
      </w:r>
      <w:r>
        <w:rPr>
          <w:sz w:val="26"/>
        </w:rPr>
        <w:t>в</w:t>
      </w:r>
      <w:r>
        <w:rPr>
          <w:spacing w:val="-4"/>
          <w:sz w:val="26"/>
        </w:rPr>
        <w:t> </w:t>
      </w:r>
      <w:r>
        <w:rPr>
          <w:sz w:val="26"/>
        </w:rPr>
        <w:t>подготовительной</w:t>
      </w:r>
      <w:r>
        <w:rPr>
          <w:spacing w:val="-3"/>
          <w:sz w:val="26"/>
        </w:rPr>
        <w:t> </w:t>
      </w:r>
      <w:r>
        <w:rPr>
          <w:sz w:val="26"/>
        </w:rPr>
        <w:t>логопедической</w:t>
      </w:r>
      <w:r>
        <w:rPr>
          <w:spacing w:val="-4"/>
          <w:sz w:val="26"/>
        </w:rPr>
        <w:t> </w:t>
      </w:r>
      <w:r>
        <w:rPr>
          <w:sz w:val="26"/>
        </w:rPr>
        <w:t>группе.</w:t>
      </w:r>
      <w:r>
        <w:rPr>
          <w:spacing w:val="-4"/>
          <w:sz w:val="26"/>
        </w:rPr>
        <w:t> </w:t>
      </w:r>
      <w:r>
        <w:rPr>
          <w:sz w:val="26"/>
        </w:rPr>
        <w:t>Москва</w:t>
      </w:r>
      <w:r>
        <w:rPr>
          <w:spacing w:val="-1"/>
          <w:sz w:val="26"/>
        </w:rPr>
        <w:t> </w:t>
      </w:r>
      <w:r>
        <w:rPr>
          <w:sz w:val="26"/>
        </w:rPr>
        <w:t>Издательство ГНОМ, 2009;</w:t>
      </w:r>
    </w:p>
    <w:p>
      <w:pPr>
        <w:pStyle w:val="ListParagraph"/>
        <w:numPr>
          <w:ilvl w:val="0"/>
          <w:numId w:val="262"/>
        </w:numPr>
        <w:tabs>
          <w:tab w:pos="1322" w:val="left" w:leader="none"/>
        </w:tabs>
        <w:spacing w:line="276" w:lineRule="auto" w:before="1" w:after="0"/>
        <w:ind w:left="614" w:right="1858" w:firstLine="0"/>
        <w:jc w:val="left"/>
        <w:rPr>
          <w:sz w:val="26"/>
        </w:rPr>
      </w:pPr>
      <w:r>
        <w:rPr>
          <w:sz w:val="26"/>
        </w:rPr>
        <w:t>Айзенберг,</w:t>
      </w:r>
      <w:r>
        <w:rPr>
          <w:spacing w:val="-3"/>
          <w:sz w:val="26"/>
        </w:rPr>
        <w:t> </w:t>
      </w:r>
      <w:r>
        <w:rPr>
          <w:sz w:val="26"/>
        </w:rPr>
        <w:t>Б.И.</w:t>
      </w:r>
      <w:r>
        <w:rPr>
          <w:spacing w:val="-3"/>
          <w:sz w:val="26"/>
        </w:rPr>
        <w:t> </w:t>
      </w:r>
      <w:r>
        <w:rPr>
          <w:sz w:val="26"/>
        </w:rPr>
        <w:t>От</w:t>
      </w:r>
      <w:r>
        <w:rPr>
          <w:spacing w:val="-3"/>
          <w:sz w:val="26"/>
        </w:rPr>
        <w:t> </w:t>
      </w:r>
      <w:r>
        <w:rPr>
          <w:sz w:val="26"/>
        </w:rPr>
        <w:t>звука к</w:t>
      </w:r>
      <w:r>
        <w:rPr>
          <w:spacing w:val="-4"/>
          <w:sz w:val="26"/>
        </w:rPr>
        <w:t> </w:t>
      </w:r>
      <w:r>
        <w:rPr>
          <w:sz w:val="26"/>
        </w:rPr>
        <w:t>речи.</w:t>
      </w:r>
      <w:r>
        <w:rPr>
          <w:spacing w:val="-3"/>
          <w:sz w:val="26"/>
        </w:rPr>
        <w:t> </w:t>
      </w:r>
      <w:r>
        <w:rPr>
          <w:sz w:val="26"/>
        </w:rPr>
        <w:t>Как</w:t>
      </w:r>
      <w:r>
        <w:rPr>
          <w:spacing w:val="-4"/>
          <w:sz w:val="26"/>
        </w:rPr>
        <w:t> </w:t>
      </w:r>
      <w:r>
        <w:rPr>
          <w:sz w:val="26"/>
        </w:rPr>
        <w:t>научиться</w:t>
      </w:r>
      <w:r>
        <w:rPr>
          <w:spacing w:val="-2"/>
          <w:sz w:val="26"/>
        </w:rPr>
        <w:t> </w:t>
      </w:r>
      <w:r>
        <w:rPr>
          <w:sz w:val="26"/>
        </w:rPr>
        <w:t>исправлять</w:t>
      </w:r>
      <w:r>
        <w:rPr>
          <w:spacing w:val="-3"/>
          <w:sz w:val="26"/>
        </w:rPr>
        <w:t> </w:t>
      </w:r>
      <w:r>
        <w:rPr>
          <w:sz w:val="26"/>
        </w:rPr>
        <w:t>произношение у</w:t>
      </w:r>
      <w:r>
        <w:rPr>
          <w:spacing w:val="-8"/>
          <w:sz w:val="26"/>
        </w:rPr>
        <w:t> </w:t>
      </w:r>
      <w:r>
        <w:rPr>
          <w:sz w:val="26"/>
        </w:rPr>
        <w:t>детей и</w:t>
      </w:r>
      <w:r>
        <w:rPr>
          <w:spacing w:val="-3"/>
          <w:sz w:val="26"/>
        </w:rPr>
        <w:t> </w:t>
      </w:r>
      <w:r>
        <w:rPr>
          <w:sz w:val="26"/>
        </w:rPr>
        <w:t>взрослых;</w:t>
      </w:r>
      <w:r>
        <w:rPr>
          <w:spacing w:val="-3"/>
          <w:sz w:val="26"/>
        </w:rPr>
        <w:t> </w:t>
      </w:r>
      <w:r>
        <w:rPr>
          <w:sz w:val="26"/>
        </w:rPr>
        <w:t>книга</w:t>
      </w:r>
      <w:r>
        <w:rPr>
          <w:spacing w:val="-3"/>
          <w:sz w:val="26"/>
        </w:rPr>
        <w:t> </w:t>
      </w:r>
      <w:r>
        <w:rPr>
          <w:sz w:val="26"/>
        </w:rPr>
        <w:t>для</w:t>
      </w:r>
      <w:r>
        <w:rPr>
          <w:spacing w:val="-3"/>
          <w:sz w:val="26"/>
        </w:rPr>
        <w:t> </w:t>
      </w:r>
      <w:r>
        <w:rPr>
          <w:sz w:val="26"/>
        </w:rPr>
        <w:t>родителей</w:t>
      </w:r>
      <w:r>
        <w:rPr>
          <w:spacing w:val="-2"/>
          <w:sz w:val="26"/>
        </w:rPr>
        <w:t> </w:t>
      </w:r>
      <w:r>
        <w:rPr>
          <w:sz w:val="26"/>
        </w:rPr>
        <w:t>и учителей. М.:изд. и/о «компенс-центр»,1995 г.-171с;</w:t>
      </w:r>
    </w:p>
    <w:p>
      <w:pPr>
        <w:pStyle w:val="ListParagraph"/>
        <w:numPr>
          <w:ilvl w:val="0"/>
          <w:numId w:val="262"/>
        </w:numPr>
        <w:tabs>
          <w:tab w:pos="1322" w:val="left" w:leader="none"/>
        </w:tabs>
        <w:spacing w:line="298" w:lineRule="exact" w:before="0" w:after="0"/>
        <w:ind w:left="1322" w:right="0" w:hanging="708"/>
        <w:jc w:val="left"/>
        <w:rPr>
          <w:sz w:val="26"/>
        </w:rPr>
      </w:pPr>
      <w:r>
        <w:rPr>
          <w:sz w:val="26"/>
        </w:rPr>
        <w:t>Волкова,</w:t>
      </w:r>
      <w:r>
        <w:rPr>
          <w:spacing w:val="-6"/>
          <w:sz w:val="26"/>
        </w:rPr>
        <w:t> </w:t>
      </w:r>
      <w:r>
        <w:rPr>
          <w:sz w:val="26"/>
        </w:rPr>
        <w:t>Л.С.</w:t>
      </w:r>
      <w:r>
        <w:rPr>
          <w:spacing w:val="-6"/>
          <w:sz w:val="26"/>
        </w:rPr>
        <w:t> </w:t>
      </w:r>
      <w:r>
        <w:rPr>
          <w:sz w:val="26"/>
        </w:rPr>
        <w:t>и</w:t>
      </w:r>
      <w:r>
        <w:rPr>
          <w:spacing w:val="-6"/>
          <w:sz w:val="26"/>
        </w:rPr>
        <w:t> </w:t>
      </w:r>
      <w:r>
        <w:rPr>
          <w:sz w:val="26"/>
        </w:rPr>
        <w:t>др.</w:t>
      </w:r>
      <w:r>
        <w:rPr>
          <w:spacing w:val="-4"/>
          <w:sz w:val="26"/>
        </w:rPr>
        <w:t> </w:t>
      </w:r>
      <w:r>
        <w:rPr>
          <w:sz w:val="26"/>
        </w:rPr>
        <w:t>Логопедия.:</w:t>
      </w:r>
      <w:r>
        <w:rPr>
          <w:spacing w:val="-6"/>
          <w:sz w:val="26"/>
        </w:rPr>
        <w:t> </w:t>
      </w:r>
      <w:r>
        <w:rPr>
          <w:sz w:val="26"/>
        </w:rPr>
        <w:t>5-е</w:t>
      </w:r>
      <w:r>
        <w:rPr>
          <w:spacing w:val="-6"/>
          <w:sz w:val="26"/>
        </w:rPr>
        <w:t> </w:t>
      </w:r>
      <w:r>
        <w:rPr>
          <w:sz w:val="26"/>
        </w:rPr>
        <w:t>изд.,</w:t>
      </w:r>
      <w:r>
        <w:rPr>
          <w:spacing w:val="-6"/>
          <w:sz w:val="26"/>
        </w:rPr>
        <w:t> </w:t>
      </w:r>
      <w:r>
        <w:rPr>
          <w:sz w:val="26"/>
        </w:rPr>
        <w:t>перераб.</w:t>
      </w:r>
      <w:r>
        <w:rPr>
          <w:spacing w:val="-6"/>
          <w:sz w:val="26"/>
        </w:rPr>
        <w:t> </w:t>
      </w:r>
      <w:r>
        <w:rPr>
          <w:sz w:val="26"/>
        </w:rPr>
        <w:t>и</w:t>
      </w:r>
      <w:r>
        <w:rPr>
          <w:spacing w:val="-5"/>
          <w:sz w:val="26"/>
        </w:rPr>
        <w:t> </w:t>
      </w:r>
      <w:r>
        <w:rPr>
          <w:sz w:val="26"/>
        </w:rPr>
        <w:t>доп.</w:t>
      </w:r>
      <w:r>
        <w:rPr>
          <w:spacing w:val="-4"/>
          <w:sz w:val="26"/>
        </w:rPr>
        <w:t> </w:t>
      </w:r>
      <w:r>
        <w:rPr>
          <w:sz w:val="26"/>
        </w:rPr>
        <w:t>-</w:t>
      </w:r>
      <w:r>
        <w:rPr>
          <w:spacing w:val="-3"/>
          <w:sz w:val="26"/>
        </w:rPr>
        <w:t> </w:t>
      </w:r>
      <w:r>
        <w:rPr>
          <w:sz w:val="26"/>
        </w:rPr>
        <w:t>М.:</w:t>
      </w:r>
      <w:r>
        <w:rPr>
          <w:spacing w:val="-4"/>
          <w:sz w:val="26"/>
        </w:rPr>
        <w:t> </w:t>
      </w:r>
      <w:r>
        <w:rPr>
          <w:sz w:val="26"/>
        </w:rPr>
        <w:t>Гуманитар.</w:t>
      </w:r>
      <w:r>
        <w:rPr>
          <w:spacing w:val="-6"/>
          <w:sz w:val="26"/>
        </w:rPr>
        <w:t> </w:t>
      </w:r>
      <w:r>
        <w:rPr>
          <w:sz w:val="26"/>
        </w:rPr>
        <w:t>изд.</w:t>
      </w:r>
      <w:r>
        <w:rPr>
          <w:spacing w:val="-6"/>
          <w:sz w:val="26"/>
        </w:rPr>
        <w:t> </w:t>
      </w:r>
      <w:r>
        <w:rPr>
          <w:sz w:val="26"/>
        </w:rPr>
        <w:t>центр</w:t>
      </w:r>
      <w:r>
        <w:rPr>
          <w:spacing w:val="-6"/>
          <w:sz w:val="26"/>
        </w:rPr>
        <w:t> </w:t>
      </w:r>
      <w:r>
        <w:rPr>
          <w:sz w:val="26"/>
        </w:rPr>
        <w:t>ВЛАДОС,</w:t>
      </w:r>
      <w:r>
        <w:rPr>
          <w:spacing w:val="-6"/>
          <w:sz w:val="26"/>
        </w:rPr>
        <w:t> </w:t>
      </w:r>
      <w:r>
        <w:rPr>
          <w:sz w:val="26"/>
        </w:rPr>
        <w:t>2009.</w:t>
      </w:r>
      <w:r>
        <w:rPr>
          <w:spacing w:val="-6"/>
          <w:sz w:val="26"/>
        </w:rPr>
        <w:t> </w:t>
      </w:r>
      <w:r>
        <w:rPr>
          <w:sz w:val="26"/>
        </w:rPr>
        <w:t>703</w:t>
      </w:r>
      <w:r>
        <w:rPr>
          <w:spacing w:val="-6"/>
          <w:sz w:val="26"/>
        </w:rPr>
        <w:t> </w:t>
      </w:r>
      <w:r>
        <w:rPr>
          <w:spacing w:val="-5"/>
          <w:sz w:val="26"/>
        </w:rPr>
        <w:t>с;</w:t>
      </w:r>
    </w:p>
    <w:p>
      <w:pPr>
        <w:pStyle w:val="ListParagraph"/>
        <w:numPr>
          <w:ilvl w:val="0"/>
          <w:numId w:val="262"/>
        </w:numPr>
        <w:tabs>
          <w:tab w:pos="1322" w:val="left" w:leader="none"/>
        </w:tabs>
        <w:spacing w:line="278" w:lineRule="auto" w:before="44" w:after="0"/>
        <w:ind w:left="614" w:right="1888" w:firstLine="0"/>
        <w:jc w:val="left"/>
        <w:rPr>
          <w:sz w:val="26"/>
        </w:rPr>
      </w:pPr>
      <w:r>
        <w:rPr>
          <w:sz w:val="26"/>
        </w:rPr>
        <w:t>Воробьева,</w:t>
      </w:r>
      <w:r>
        <w:rPr>
          <w:spacing w:val="-5"/>
          <w:sz w:val="26"/>
        </w:rPr>
        <w:t> </w:t>
      </w:r>
      <w:r>
        <w:rPr>
          <w:sz w:val="26"/>
        </w:rPr>
        <w:t>Т.А.,</w:t>
      </w:r>
      <w:r>
        <w:rPr>
          <w:spacing w:val="-2"/>
          <w:sz w:val="26"/>
        </w:rPr>
        <w:t> </w:t>
      </w:r>
      <w:r>
        <w:rPr>
          <w:sz w:val="26"/>
        </w:rPr>
        <w:t>Крупенчук,</w:t>
      </w:r>
      <w:r>
        <w:rPr>
          <w:spacing w:val="-3"/>
          <w:sz w:val="26"/>
        </w:rPr>
        <w:t> </w:t>
      </w:r>
      <w:r>
        <w:rPr>
          <w:sz w:val="26"/>
        </w:rPr>
        <w:t>О.И.</w:t>
      </w:r>
      <w:r>
        <w:rPr>
          <w:spacing w:val="-2"/>
          <w:sz w:val="26"/>
        </w:rPr>
        <w:t> </w:t>
      </w:r>
      <w:r>
        <w:rPr>
          <w:sz w:val="26"/>
        </w:rPr>
        <w:t>Логопедические упражнения:</w:t>
      </w:r>
      <w:r>
        <w:rPr>
          <w:spacing w:val="-3"/>
          <w:sz w:val="26"/>
        </w:rPr>
        <w:t> </w:t>
      </w:r>
      <w:r>
        <w:rPr>
          <w:sz w:val="26"/>
        </w:rPr>
        <w:t>Артикуляционная</w:t>
      </w:r>
      <w:r>
        <w:rPr>
          <w:spacing w:val="-4"/>
          <w:sz w:val="26"/>
        </w:rPr>
        <w:t> </w:t>
      </w:r>
      <w:r>
        <w:rPr>
          <w:sz w:val="26"/>
        </w:rPr>
        <w:t>гимнастика</w:t>
      </w:r>
      <w:r>
        <w:rPr>
          <w:spacing w:val="-5"/>
          <w:sz w:val="26"/>
        </w:rPr>
        <w:t> </w:t>
      </w:r>
      <w:r>
        <w:rPr>
          <w:sz w:val="26"/>
        </w:rPr>
        <w:t>/</w:t>
      </w:r>
      <w:r>
        <w:rPr>
          <w:spacing w:val="-5"/>
          <w:sz w:val="26"/>
        </w:rPr>
        <w:t> </w:t>
      </w:r>
      <w:r>
        <w:rPr>
          <w:sz w:val="26"/>
        </w:rPr>
        <w:t>Т.А.</w:t>
      </w:r>
      <w:r>
        <w:rPr>
          <w:spacing w:val="-5"/>
          <w:sz w:val="26"/>
        </w:rPr>
        <w:t> </w:t>
      </w:r>
      <w:r>
        <w:rPr>
          <w:sz w:val="26"/>
        </w:rPr>
        <w:t>Воробьева,</w:t>
      </w:r>
      <w:r>
        <w:rPr>
          <w:spacing w:val="-5"/>
          <w:sz w:val="26"/>
        </w:rPr>
        <w:t> </w:t>
      </w:r>
      <w:r>
        <w:rPr>
          <w:sz w:val="26"/>
        </w:rPr>
        <w:t>О.И. Крупенчук. - СПб.: Издательский Дом «Литера», 2012. - 64 с.: ил. - (Серия «Уроки логопеда»);</w:t>
      </w:r>
    </w:p>
    <w:p>
      <w:pPr>
        <w:pStyle w:val="ListParagraph"/>
        <w:numPr>
          <w:ilvl w:val="0"/>
          <w:numId w:val="262"/>
        </w:numPr>
        <w:tabs>
          <w:tab w:pos="1322" w:val="left" w:leader="none"/>
        </w:tabs>
        <w:spacing w:line="295" w:lineRule="exact" w:before="0" w:after="0"/>
        <w:ind w:left="1322" w:right="0" w:hanging="708"/>
        <w:jc w:val="left"/>
        <w:rPr>
          <w:sz w:val="26"/>
        </w:rPr>
      </w:pPr>
      <w:r>
        <w:rPr>
          <w:sz w:val="26"/>
        </w:rPr>
        <w:t>Жукова,</w:t>
      </w:r>
      <w:r>
        <w:rPr>
          <w:spacing w:val="-7"/>
          <w:sz w:val="26"/>
        </w:rPr>
        <w:t> </w:t>
      </w:r>
      <w:r>
        <w:rPr>
          <w:sz w:val="26"/>
        </w:rPr>
        <w:t>Н.С.</w:t>
      </w:r>
      <w:r>
        <w:rPr>
          <w:spacing w:val="-8"/>
          <w:sz w:val="26"/>
        </w:rPr>
        <w:t> </w:t>
      </w:r>
      <w:r>
        <w:rPr>
          <w:sz w:val="26"/>
        </w:rPr>
        <w:t>Мастюкова</w:t>
      </w:r>
      <w:r>
        <w:rPr>
          <w:spacing w:val="-10"/>
          <w:sz w:val="26"/>
        </w:rPr>
        <w:t> </w:t>
      </w:r>
      <w:r>
        <w:rPr>
          <w:sz w:val="26"/>
        </w:rPr>
        <w:t>Е.М.,</w:t>
      </w:r>
      <w:r>
        <w:rPr>
          <w:spacing w:val="-7"/>
          <w:sz w:val="26"/>
        </w:rPr>
        <w:t> </w:t>
      </w:r>
      <w:r>
        <w:rPr>
          <w:sz w:val="26"/>
        </w:rPr>
        <w:t>Филичева</w:t>
      </w:r>
      <w:r>
        <w:rPr>
          <w:spacing w:val="-9"/>
          <w:sz w:val="26"/>
        </w:rPr>
        <w:t> </w:t>
      </w:r>
      <w:r>
        <w:rPr>
          <w:sz w:val="26"/>
        </w:rPr>
        <w:t>Т.Б.</w:t>
      </w:r>
      <w:r>
        <w:rPr>
          <w:spacing w:val="-10"/>
          <w:sz w:val="26"/>
        </w:rPr>
        <w:t> </w:t>
      </w:r>
      <w:r>
        <w:rPr>
          <w:sz w:val="26"/>
        </w:rPr>
        <w:t>Логопедия</w:t>
      </w:r>
      <w:r>
        <w:rPr>
          <w:spacing w:val="-9"/>
          <w:sz w:val="26"/>
        </w:rPr>
        <w:t> </w:t>
      </w:r>
      <w:r>
        <w:rPr>
          <w:sz w:val="26"/>
        </w:rPr>
        <w:t>Екатеринбург</w:t>
      </w:r>
      <w:r>
        <w:rPr>
          <w:spacing w:val="-9"/>
          <w:sz w:val="26"/>
        </w:rPr>
        <w:t> </w:t>
      </w:r>
      <w:r>
        <w:rPr>
          <w:sz w:val="26"/>
        </w:rPr>
        <w:t>АРТ</w:t>
      </w:r>
      <w:r>
        <w:rPr>
          <w:spacing w:val="-10"/>
          <w:sz w:val="26"/>
        </w:rPr>
        <w:t> </w:t>
      </w:r>
      <w:r>
        <w:rPr>
          <w:sz w:val="26"/>
        </w:rPr>
        <w:t>ЛТД</w:t>
      </w:r>
      <w:r>
        <w:rPr>
          <w:spacing w:val="-7"/>
          <w:sz w:val="26"/>
        </w:rPr>
        <w:t> </w:t>
      </w:r>
      <w:r>
        <w:rPr>
          <w:spacing w:val="-2"/>
          <w:sz w:val="26"/>
        </w:rPr>
        <w:t>1998;</w:t>
      </w:r>
    </w:p>
    <w:p>
      <w:pPr>
        <w:pStyle w:val="ListParagraph"/>
        <w:numPr>
          <w:ilvl w:val="0"/>
          <w:numId w:val="262"/>
        </w:numPr>
        <w:tabs>
          <w:tab w:pos="1387" w:val="left" w:leader="none"/>
        </w:tabs>
        <w:spacing w:line="276" w:lineRule="auto" w:before="44" w:after="0"/>
        <w:ind w:left="614" w:right="1912" w:firstLine="0"/>
        <w:jc w:val="left"/>
        <w:rPr>
          <w:sz w:val="26"/>
        </w:rPr>
      </w:pPr>
      <w:r>
        <w:rPr>
          <w:sz w:val="26"/>
        </w:rPr>
        <w:t>Коноваленко,</w:t>
      </w:r>
      <w:r>
        <w:rPr>
          <w:spacing w:val="-4"/>
          <w:sz w:val="26"/>
        </w:rPr>
        <w:t> </w:t>
      </w:r>
      <w:r>
        <w:rPr>
          <w:sz w:val="26"/>
        </w:rPr>
        <w:t>В.В.</w:t>
      </w:r>
      <w:r>
        <w:rPr>
          <w:spacing w:val="-4"/>
          <w:sz w:val="26"/>
        </w:rPr>
        <w:t> </w:t>
      </w:r>
      <w:r>
        <w:rPr>
          <w:sz w:val="26"/>
        </w:rPr>
        <w:t>Индивидуально-подгрупповая</w:t>
      </w:r>
      <w:r>
        <w:rPr>
          <w:spacing w:val="-3"/>
          <w:sz w:val="26"/>
        </w:rPr>
        <w:t> </w:t>
      </w:r>
      <w:r>
        <w:rPr>
          <w:sz w:val="26"/>
        </w:rPr>
        <w:t>работа</w:t>
      </w:r>
      <w:r>
        <w:rPr>
          <w:spacing w:val="-4"/>
          <w:sz w:val="26"/>
        </w:rPr>
        <w:t> </w:t>
      </w:r>
      <w:r>
        <w:rPr>
          <w:sz w:val="26"/>
        </w:rPr>
        <w:t>по</w:t>
      </w:r>
      <w:r>
        <w:rPr>
          <w:spacing w:val="-4"/>
          <w:sz w:val="26"/>
        </w:rPr>
        <w:t> </w:t>
      </w:r>
      <w:r>
        <w:rPr>
          <w:sz w:val="26"/>
        </w:rPr>
        <w:t>коррекции</w:t>
      </w:r>
      <w:r>
        <w:rPr>
          <w:spacing w:val="-4"/>
          <w:sz w:val="26"/>
        </w:rPr>
        <w:t> </w:t>
      </w:r>
      <w:r>
        <w:rPr>
          <w:sz w:val="26"/>
        </w:rPr>
        <w:t>звукопроизношения</w:t>
      </w:r>
      <w:r>
        <w:rPr>
          <w:spacing w:val="-4"/>
          <w:sz w:val="26"/>
        </w:rPr>
        <w:t> </w:t>
      </w:r>
      <w:r>
        <w:rPr>
          <w:sz w:val="26"/>
        </w:rPr>
        <w:t>/</w:t>
      </w:r>
      <w:r>
        <w:rPr>
          <w:spacing w:val="-4"/>
          <w:sz w:val="26"/>
        </w:rPr>
        <w:t> </w:t>
      </w:r>
      <w:r>
        <w:rPr>
          <w:sz w:val="26"/>
        </w:rPr>
        <w:t>В.В.</w:t>
      </w:r>
      <w:r>
        <w:rPr>
          <w:spacing w:val="-1"/>
          <w:sz w:val="26"/>
        </w:rPr>
        <w:t> </w:t>
      </w:r>
      <w:r>
        <w:rPr>
          <w:sz w:val="26"/>
        </w:rPr>
        <w:t>Коноваленко,</w:t>
      </w:r>
      <w:r>
        <w:rPr>
          <w:spacing w:val="-4"/>
          <w:sz w:val="26"/>
        </w:rPr>
        <w:t> </w:t>
      </w:r>
      <w:r>
        <w:rPr>
          <w:sz w:val="26"/>
        </w:rPr>
        <w:t>С.В. Коноваленко, М.И. Кременецкая. - 3-е изд. испр. И доп. - М.: Издательство ГНОМ, 2011. - 216 с.;</w:t>
      </w:r>
    </w:p>
    <w:p>
      <w:pPr>
        <w:pStyle w:val="ListParagraph"/>
        <w:numPr>
          <w:ilvl w:val="0"/>
          <w:numId w:val="262"/>
        </w:numPr>
        <w:tabs>
          <w:tab w:pos="1322" w:val="left" w:leader="none"/>
        </w:tabs>
        <w:spacing w:line="240" w:lineRule="auto" w:before="1" w:after="0"/>
        <w:ind w:left="1322" w:right="0" w:hanging="708"/>
        <w:jc w:val="left"/>
        <w:rPr>
          <w:sz w:val="26"/>
        </w:rPr>
      </w:pPr>
      <w:r>
        <w:rPr>
          <w:sz w:val="26"/>
        </w:rPr>
        <w:t>Косинова,</w:t>
      </w:r>
      <w:r>
        <w:rPr>
          <w:spacing w:val="-7"/>
          <w:sz w:val="26"/>
        </w:rPr>
        <w:t> </w:t>
      </w:r>
      <w:r>
        <w:rPr>
          <w:sz w:val="26"/>
        </w:rPr>
        <w:t>Е.М.</w:t>
      </w:r>
      <w:r>
        <w:rPr>
          <w:spacing w:val="-6"/>
          <w:sz w:val="26"/>
        </w:rPr>
        <w:t> </w:t>
      </w:r>
      <w:r>
        <w:rPr>
          <w:sz w:val="26"/>
        </w:rPr>
        <w:t>Уроки</w:t>
      </w:r>
      <w:r>
        <w:rPr>
          <w:spacing w:val="-6"/>
          <w:sz w:val="26"/>
        </w:rPr>
        <w:t> </w:t>
      </w:r>
      <w:r>
        <w:rPr>
          <w:sz w:val="26"/>
        </w:rPr>
        <w:t>логопеда:</w:t>
      </w:r>
      <w:r>
        <w:rPr>
          <w:spacing w:val="-7"/>
          <w:sz w:val="26"/>
        </w:rPr>
        <w:t> </w:t>
      </w:r>
      <w:r>
        <w:rPr>
          <w:sz w:val="26"/>
        </w:rPr>
        <w:t>игры</w:t>
      </w:r>
      <w:r>
        <w:rPr>
          <w:spacing w:val="-7"/>
          <w:sz w:val="26"/>
        </w:rPr>
        <w:t> </w:t>
      </w:r>
      <w:r>
        <w:rPr>
          <w:sz w:val="26"/>
        </w:rPr>
        <w:t>для</w:t>
      </w:r>
      <w:r>
        <w:rPr>
          <w:spacing w:val="-4"/>
          <w:sz w:val="26"/>
        </w:rPr>
        <w:t> </w:t>
      </w:r>
      <w:r>
        <w:rPr>
          <w:sz w:val="26"/>
        </w:rPr>
        <w:t>развития</w:t>
      </w:r>
      <w:r>
        <w:rPr>
          <w:spacing w:val="-6"/>
          <w:sz w:val="26"/>
        </w:rPr>
        <w:t> </w:t>
      </w:r>
      <w:r>
        <w:rPr>
          <w:sz w:val="26"/>
        </w:rPr>
        <w:t>речи</w:t>
      </w:r>
      <w:r>
        <w:rPr>
          <w:spacing w:val="-7"/>
          <w:sz w:val="26"/>
        </w:rPr>
        <w:t> </w:t>
      </w:r>
      <w:r>
        <w:rPr>
          <w:sz w:val="26"/>
        </w:rPr>
        <w:t>/</w:t>
      </w:r>
      <w:r>
        <w:rPr>
          <w:spacing w:val="-5"/>
          <w:sz w:val="26"/>
        </w:rPr>
        <w:t> </w:t>
      </w:r>
      <w:r>
        <w:rPr>
          <w:sz w:val="26"/>
        </w:rPr>
        <w:t>Е.М.</w:t>
      </w:r>
      <w:r>
        <w:rPr>
          <w:spacing w:val="-5"/>
          <w:sz w:val="26"/>
        </w:rPr>
        <w:t> </w:t>
      </w:r>
      <w:r>
        <w:rPr>
          <w:sz w:val="26"/>
        </w:rPr>
        <w:t>Косинова.</w:t>
      </w:r>
      <w:r>
        <w:rPr>
          <w:spacing w:val="-2"/>
          <w:sz w:val="26"/>
        </w:rPr>
        <w:t> </w:t>
      </w:r>
      <w:r>
        <w:rPr>
          <w:sz w:val="26"/>
        </w:rPr>
        <w:t>-</w:t>
      </w:r>
      <w:r>
        <w:rPr>
          <w:spacing w:val="-4"/>
          <w:sz w:val="26"/>
        </w:rPr>
        <w:t> </w:t>
      </w:r>
      <w:r>
        <w:rPr>
          <w:sz w:val="26"/>
        </w:rPr>
        <w:t>М:</w:t>
      </w:r>
      <w:r>
        <w:rPr>
          <w:spacing w:val="-7"/>
          <w:sz w:val="26"/>
        </w:rPr>
        <w:t> </w:t>
      </w:r>
      <w:r>
        <w:rPr>
          <w:sz w:val="26"/>
        </w:rPr>
        <w:t>Эксмо:</w:t>
      </w:r>
      <w:r>
        <w:rPr>
          <w:spacing w:val="-7"/>
          <w:sz w:val="26"/>
        </w:rPr>
        <w:t> </w:t>
      </w:r>
      <w:r>
        <w:rPr>
          <w:sz w:val="26"/>
        </w:rPr>
        <w:t>ОЛИСС,</w:t>
      </w:r>
      <w:r>
        <w:rPr>
          <w:spacing w:val="-7"/>
          <w:sz w:val="26"/>
        </w:rPr>
        <w:t> </w:t>
      </w:r>
      <w:r>
        <w:rPr>
          <w:sz w:val="26"/>
        </w:rPr>
        <w:t>2011.</w:t>
      </w:r>
      <w:r>
        <w:rPr>
          <w:spacing w:val="-5"/>
          <w:sz w:val="26"/>
        </w:rPr>
        <w:t> </w:t>
      </w:r>
      <w:r>
        <w:rPr>
          <w:sz w:val="26"/>
        </w:rPr>
        <w:t>-</w:t>
      </w:r>
      <w:r>
        <w:rPr>
          <w:spacing w:val="-7"/>
          <w:sz w:val="26"/>
        </w:rPr>
        <w:t> </w:t>
      </w:r>
      <w:r>
        <w:rPr>
          <w:sz w:val="26"/>
        </w:rPr>
        <w:t>192</w:t>
      </w:r>
      <w:r>
        <w:rPr>
          <w:spacing w:val="-5"/>
          <w:sz w:val="26"/>
        </w:rPr>
        <w:t> с.;</w:t>
      </w:r>
    </w:p>
    <w:p>
      <w:pPr>
        <w:pStyle w:val="ListParagraph"/>
        <w:numPr>
          <w:ilvl w:val="0"/>
          <w:numId w:val="262"/>
        </w:numPr>
        <w:tabs>
          <w:tab w:pos="1322" w:val="left" w:leader="none"/>
        </w:tabs>
        <w:spacing w:line="276" w:lineRule="auto" w:before="44" w:after="0"/>
        <w:ind w:left="614" w:right="2103" w:firstLine="0"/>
        <w:jc w:val="left"/>
        <w:rPr>
          <w:sz w:val="26"/>
        </w:rPr>
      </w:pPr>
      <w:r>
        <w:rPr>
          <w:sz w:val="26"/>
        </w:rPr>
        <w:t>Крупенчук,</w:t>
      </w:r>
      <w:r>
        <w:rPr>
          <w:spacing w:val="-5"/>
          <w:sz w:val="26"/>
        </w:rPr>
        <w:t> </w:t>
      </w:r>
      <w:r>
        <w:rPr>
          <w:sz w:val="26"/>
        </w:rPr>
        <w:t>О.И.,</w:t>
      </w:r>
      <w:r>
        <w:rPr>
          <w:spacing w:val="-5"/>
          <w:sz w:val="26"/>
        </w:rPr>
        <w:t> </w:t>
      </w:r>
      <w:r>
        <w:rPr>
          <w:sz w:val="26"/>
        </w:rPr>
        <w:t>Воробьева,</w:t>
      </w:r>
      <w:r>
        <w:rPr>
          <w:spacing w:val="-5"/>
          <w:sz w:val="26"/>
        </w:rPr>
        <w:t> </w:t>
      </w:r>
      <w:r>
        <w:rPr>
          <w:sz w:val="26"/>
        </w:rPr>
        <w:t>Т.А.</w:t>
      </w:r>
      <w:r>
        <w:rPr>
          <w:spacing w:val="-5"/>
          <w:sz w:val="26"/>
        </w:rPr>
        <w:t> </w:t>
      </w:r>
      <w:r>
        <w:rPr>
          <w:sz w:val="26"/>
        </w:rPr>
        <w:t>Исправляем</w:t>
      </w:r>
      <w:r>
        <w:rPr>
          <w:spacing w:val="-5"/>
          <w:sz w:val="26"/>
        </w:rPr>
        <w:t> </w:t>
      </w:r>
      <w:r>
        <w:rPr>
          <w:sz w:val="26"/>
        </w:rPr>
        <w:t>произношение:</w:t>
      </w:r>
      <w:r>
        <w:rPr>
          <w:spacing w:val="-2"/>
          <w:sz w:val="26"/>
        </w:rPr>
        <w:t> </w:t>
      </w:r>
      <w:r>
        <w:rPr>
          <w:sz w:val="26"/>
        </w:rPr>
        <w:t>Комплексная</w:t>
      </w:r>
      <w:r>
        <w:rPr>
          <w:spacing w:val="-3"/>
          <w:sz w:val="26"/>
        </w:rPr>
        <w:t> </w:t>
      </w:r>
      <w:r>
        <w:rPr>
          <w:sz w:val="26"/>
        </w:rPr>
        <w:t>методика</w:t>
      </w:r>
      <w:r>
        <w:rPr>
          <w:spacing w:val="-2"/>
          <w:sz w:val="26"/>
        </w:rPr>
        <w:t> </w:t>
      </w:r>
      <w:r>
        <w:rPr>
          <w:sz w:val="26"/>
        </w:rPr>
        <w:t>коррекции</w:t>
      </w:r>
      <w:r>
        <w:rPr>
          <w:spacing w:val="-5"/>
          <w:sz w:val="26"/>
        </w:rPr>
        <w:t> </w:t>
      </w:r>
      <w:r>
        <w:rPr>
          <w:sz w:val="26"/>
        </w:rPr>
        <w:t>артикуляционных расстройств / О.И. Крупенчук, Т.А. Воробьева. - СПб.: Изд. дом «Литера», 2010. - 96 с.: ил. - (Серия «Уроки логопеда»);</w:t>
      </w:r>
    </w:p>
    <w:p>
      <w:pPr>
        <w:pStyle w:val="ListParagraph"/>
        <w:numPr>
          <w:ilvl w:val="0"/>
          <w:numId w:val="262"/>
        </w:numPr>
        <w:tabs>
          <w:tab w:pos="1322" w:val="left" w:leader="none"/>
        </w:tabs>
        <w:spacing w:line="278" w:lineRule="auto" w:before="0" w:after="0"/>
        <w:ind w:left="614" w:right="2122" w:firstLine="0"/>
        <w:jc w:val="left"/>
        <w:rPr>
          <w:sz w:val="26"/>
        </w:rPr>
      </w:pPr>
      <w:r>
        <w:rPr>
          <w:sz w:val="26"/>
        </w:rPr>
        <w:t>Крупенчук.</w:t>
      </w:r>
      <w:r>
        <w:rPr>
          <w:spacing w:val="-3"/>
          <w:sz w:val="26"/>
        </w:rPr>
        <w:t> </w:t>
      </w:r>
      <w:r>
        <w:rPr>
          <w:sz w:val="26"/>
        </w:rPr>
        <w:t>О.И.</w:t>
      </w:r>
      <w:r>
        <w:rPr>
          <w:spacing w:val="-3"/>
          <w:sz w:val="26"/>
        </w:rPr>
        <w:t> </w:t>
      </w:r>
      <w:r>
        <w:rPr>
          <w:sz w:val="26"/>
        </w:rPr>
        <w:t>пальчиковые</w:t>
      </w:r>
      <w:r>
        <w:rPr>
          <w:spacing w:val="-3"/>
          <w:sz w:val="26"/>
        </w:rPr>
        <w:t> </w:t>
      </w:r>
      <w:r>
        <w:rPr>
          <w:sz w:val="26"/>
        </w:rPr>
        <w:t>игры.</w:t>
      </w:r>
      <w:r>
        <w:rPr>
          <w:spacing w:val="-3"/>
          <w:sz w:val="26"/>
        </w:rPr>
        <w:t> </w:t>
      </w:r>
      <w:r>
        <w:rPr>
          <w:sz w:val="26"/>
        </w:rPr>
        <w:t>/</w:t>
      </w:r>
      <w:r>
        <w:rPr>
          <w:spacing w:val="-3"/>
          <w:sz w:val="26"/>
        </w:rPr>
        <w:t> </w:t>
      </w:r>
      <w:r>
        <w:rPr>
          <w:sz w:val="26"/>
        </w:rPr>
        <w:t>О.И.</w:t>
      </w:r>
      <w:r>
        <w:rPr>
          <w:spacing w:val="-1"/>
          <w:sz w:val="26"/>
        </w:rPr>
        <w:t> </w:t>
      </w:r>
      <w:r>
        <w:rPr>
          <w:sz w:val="26"/>
        </w:rPr>
        <w:t>Крупенчук. - СПб.:</w:t>
      </w:r>
      <w:r>
        <w:rPr>
          <w:spacing w:val="-3"/>
          <w:sz w:val="26"/>
        </w:rPr>
        <w:t> </w:t>
      </w:r>
      <w:r>
        <w:rPr>
          <w:sz w:val="26"/>
        </w:rPr>
        <w:t>Изд.</w:t>
      </w:r>
      <w:r>
        <w:rPr>
          <w:spacing w:val="-3"/>
          <w:sz w:val="26"/>
        </w:rPr>
        <w:t> </w:t>
      </w:r>
      <w:r>
        <w:rPr>
          <w:sz w:val="26"/>
        </w:rPr>
        <w:t>дом</w:t>
      </w:r>
      <w:r>
        <w:rPr>
          <w:spacing w:val="-1"/>
          <w:sz w:val="26"/>
        </w:rPr>
        <w:t> </w:t>
      </w:r>
      <w:r>
        <w:rPr>
          <w:sz w:val="26"/>
        </w:rPr>
        <w:t>«Литера»,</w:t>
      </w:r>
      <w:r>
        <w:rPr>
          <w:spacing w:val="-3"/>
          <w:sz w:val="26"/>
        </w:rPr>
        <w:t> </w:t>
      </w:r>
      <w:r>
        <w:rPr>
          <w:sz w:val="26"/>
        </w:rPr>
        <w:t>2012.</w:t>
      </w:r>
      <w:r>
        <w:rPr>
          <w:spacing w:val="-1"/>
          <w:sz w:val="26"/>
        </w:rPr>
        <w:t> </w:t>
      </w:r>
      <w:r>
        <w:rPr>
          <w:sz w:val="26"/>
        </w:rPr>
        <w:t>-</w:t>
      </w:r>
      <w:r>
        <w:rPr>
          <w:spacing w:val="-3"/>
          <w:sz w:val="26"/>
        </w:rPr>
        <w:t> </w:t>
      </w:r>
      <w:r>
        <w:rPr>
          <w:sz w:val="26"/>
        </w:rPr>
        <w:t>32</w:t>
      </w:r>
      <w:r>
        <w:rPr>
          <w:spacing w:val="-3"/>
          <w:sz w:val="26"/>
        </w:rPr>
        <w:t> </w:t>
      </w:r>
      <w:r>
        <w:rPr>
          <w:sz w:val="26"/>
        </w:rPr>
        <w:t>с.:</w:t>
      </w:r>
      <w:r>
        <w:rPr>
          <w:spacing w:val="-3"/>
          <w:sz w:val="26"/>
        </w:rPr>
        <w:t> </w:t>
      </w:r>
      <w:r>
        <w:rPr>
          <w:sz w:val="26"/>
        </w:rPr>
        <w:t>ил. -</w:t>
      </w:r>
      <w:r>
        <w:rPr>
          <w:spacing w:val="-3"/>
          <w:sz w:val="26"/>
        </w:rPr>
        <w:t> </w:t>
      </w:r>
      <w:r>
        <w:rPr>
          <w:sz w:val="26"/>
        </w:rPr>
        <w:t>(серия «Уроки </w:t>
      </w:r>
      <w:r>
        <w:rPr>
          <w:spacing w:val="-2"/>
          <w:sz w:val="26"/>
        </w:rPr>
        <w:t>логопеда»);</w:t>
      </w:r>
    </w:p>
    <w:p>
      <w:pPr>
        <w:pStyle w:val="ListParagraph"/>
        <w:numPr>
          <w:ilvl w:val="0"/>
          <w:numId w:val="262"/>
        </w:numPr>
        <w:tabs>
          <w:tab w:pos="1322" w:val="left" w:leader="none"/>
        </w:tabs>
        <w:spacing w:line="295" w:lineRule="exact" w:before="0" w:after="0"/>
        <w:ind w:left="1322" w:right="0" w:hanging="708"/>
        <w:jc w:val="left"/>
        <w:rPr>
          <w:sz w:val="26"/>
        </w:rPr>
      </w:pPr>
      <w:r>
        <w:rPr>
          <w:sz w:val="26"/>
        </w:rPr>
        <w:t>Нищева,</w:t>
      </w:r>
      <w:r>
        <w:rPr>
          <w:spacing w:val="-11"/>
          <w:sz w:val="26"/>
        </w:rPr>
        <w:t> </w:t>
      </w:r>
      <w:r>
        <w:rPr>
          <w:sz w:val="26"/>
        </w:rPr>
        <w:t>Н.В.</w:t>
      </w:r>
      <w:r>
        <w:rPr>
          <w:spacing w:val="-10"/>
          <w:sz w:val="26"/>
        </w:rPr>
        <w:t> </w:t>
      </w:r>
      <w:r>
        <w:rPr>
          <w:sz w:val="26"/>
        </w:rPr>
        <w:t>Программа</w:t>
      </w:r>
      <w:r>
        <w:rPr>
          <w:spacing w:val="-8"/>
          <w:sz w:val="26"/>
        </w:rPr>
        <w:t> </w:t>
      </w:r>
      <w:r>
        <w:rPr>
          <w:sz w:val="26"/>
        </w:rPr>
        <w:t>коррекционно-развивающей</w:t>
      </w:r>
      <w:r>
        <w:rPr>
          <w:spacing w:val="-10"/>
          <w:sz w:val="26"/>
        </w:rPr>
        <w:t> </w:t>
      </w:r>
      <w:r>
        <w:rPr>
          <w:sz w:val="26"/>
        </w:rPr>
        <w:t>работы</w:t>
      </w:r>
      <w:r>
        <w:rPr>
          <w:spacing w:val="-11"/>
          <w:sz w:val="26"/>
        </w:rPr>
        <w:t> </w:t>
      </w:r>
      <w:r>
        <w:rPr>
          <w:sz w:val="26"/>
        </w:rPr>
        <w:t>для</w:t>
      </w:r>
      <w:r>
        <w:rPr>
          <w:spacing w:val="-10"/>
          <w:sz w:val="26"/>
        </w:rPr>
        <w:t> </w:t>
      </w:r>
      <w:r>
        <w:rPr>
          <w:sz w:val="26"/>
        </w:rPr>
        <w:t>детей</w:t>
      </w:r>
      <w:r>
        <w:rPr>
          <w:spacing w:val="-11"/>
          <w:sz w:val="26"/>
        </w:rPr>
        <w:t> </w:t>
      </w:r>
      <w:r>
        <w:rPr>
          <w:sz w:val="26"/>
        </w:rPr>
        <w:t>с</w:t>
      </w:r>
      <w:r>
        <w:rPr>
          <w:spacing w:val="-10"/>
          <w:sz w:val="26"/>
        </w:rPr>
        <w:t> </w:t>
      </w:r>
      <w:r>
        <w:rPr>
          <w:spacing w:val="-4"/>
          <w:sz w:val="26"/>
        </w:rPr>
        <w:t>ОНР;</w:t>
      </w:r>
    </w:p>
    <w:p>
      <w:pPr>
        <w:pStyle w:val="ListParagraph"/>
        <w:numPr>
          <w:ilvl w:val="0"/>
          <w:numId w:val="262"/>
        </w:numPr>
        <w:tabs>
          <w:tab w:pos="1322" w:val="left" w:leader="none"/>
        </w:tabs>
        <w:spacing w:line="240" w:lineRule="auto" w:before="43" w:after="0"/>
        <w:ind w:left="1322" w:right="0" w:hanging="708"/>
        <w:jc w:val="left"/>
        <w:rPr>
          <w:sz w:val="26"/>
        </w:rPr>
      </w:pPr>
      <w:r>
        <w:rPr>
          <w:sz w:val="26"/>
        </w:rPr>
        <w:t>Новотворцева</w:t>
      </w:r>
      <w:r>
        <w:rPr>
          <w:spacing w:val="-7"/>
          <w:sz w:val="26"/>
        </w:rPr>
        <w:t> </w:t>
      </w:r>
      <w:r>
        <w:rPr>
          <w:sz w:val="26"/>
        </w:rPr>
        <w:t>Н.В.</w:t>
      </w:r>
      <w:r>
        <w:rPr>
          <w:spacing w:val="-7"/>
          <w:sz w:val="26"/>
        </w:rPr>
        <w:t> </w:t>
      </w:r>
      <w:r>
        <w:rPr>
          <w:sz w:val="26"/>
        </w:rPr>
        <w:t>Рабочая</w:t>
      </w:r>
      <w:r>
        <w:rPr>
          <w:spacing w:val="-8"/>
          <w:sz w:val="26"/>
        </w:rPr>
        <w:t> </w:t>
      </w:r>
      <w:r>
        <w:rPr>
          <w:sz w:val="26"/>
        </w:rPr>
        <w:t>тетрадь</w:t>
      </w:r>
      <w:r>
        <w:rPr>
          <w:spacing w:val="-7"/>
          <w:sz w:val="26"/>
        </w:rPr>
        <w:t> </w:t>
      </w:r>
      <w:r>
        <w:rPr>
          <w:sz w:val="26"/>
        </w:rPr>
        <w:t>по</w:t>
      </w:r>
      <w:r>
        <w:rPr>
          <w:spacing w:val="-8"/>
          <w:sz w:val="26"/>
        </w:rPr>
        <w:t> </w:t>
      </w:r>
      <w:r>
        <w:rPr>
          <w:sz w:val="26"/>
        </w:rPr>
        <w:t>развитию</w:t>
      </w:r>
      <w:r>
        <w:rPr>
          <w:spacing w:val="-6"/>
          <w:sz w:val="26"/>
        </w:rPr>
        <w:t> </w:t>
      </w:r>
      <w:r>
        <w:rPr>
          <w:sz w:val="26"/>
        </w:rPr>
        <w:t>речи</w:t>
      </w:r>
      <w:r>
        <w:rPr>
          <w:spacing w:val="-8"/>
          <w:sz w:val="26"/>
        </w:rPr>
        <w:t> </w:t>
      </w:r>
      <w:r>
        <w:rPr>
          <w:sz w:val="26"/>
        </w:rPr>
        <w:t>на</w:t>
      </w:r>
      <w:r>
        <w:rPr>
          <w:spacing w:val="-7"/>
          <w:sz w:val="26"/>
        </w:rPr>
        <w:t> </w:t>
      </w:r>
      <w:r>
        <w:rPr>
          <w:sz w:val="26"/>
        </w:rPr>
        <w:t>звуки</w:t>
      </w:r>
      <w:r>
        <w:rPr>
          <w:spacing w:val="-5"/>
          <w:sz w:val="26"/>
        </w:rPr>
        <w:t> </w:t>
      </w:r>
      <w:r>
        <w:rPr>
          <w:sz w:val="26"/>
        </w:rPr>
        <w:t>«Академия</w:t>
      </w:r>
      <w:r>
        <w:rPr>
          <w:spacing w:val="-7"/>
          <w:sz w:val="26"/>
        </w:rPr>
        <w:t> </w:t>
      </w:r>
      <w:r>
        <w:rPr>
          <w:sz w:val="26"/>
        </w:rPr>
        <w:t>1999»</w:t>
      </w:r>
      <w:r>
        <w:rPr>
          <w:spacing w:val="-7"/>
          <w:sz w:val="26"/>
        </w:rPr>
        <w:t> </w:t>
      </w:r>
      <w:r>
        <w:rPr>
          <w:sz w:val="26"/>
        </w:rPr>
        <w:t>(на</w:t>
      </w:r>
      <w:r>
        <w:rPr>
          <w:spacing w:val="-7"/>
          <w:sz w:val="26"/>
        </w:rPr>
        <w:t> </w:t>
      </w:r>
      <w:r>
        <w:rPr>
          <w:sz w:val="26"/>
        </w:rPr>
        <w:t>все</w:t>
      </w:r>
      <w:r>
        <w:rPr>
          <w:spacing w:val="-8"/>
          <w:sz w:val="26"/>
        </w:rPr>
        <w:t> </w:t>
      </w:r>
      <w:r>
        <w:rPr>
          <w:sz w:val="26"/>
        </w:rPr>
        <w:t>группы</w:t>
      </w:r>
      <w:r>
        <w:rPr>
          <w:spacing w:val="-6"/>
          <w:sz w:val="26"/>
        </w:rPr>
        <w:t> </w:t>
      </w:r>
      <w:r>
        <w:rPr>
          <w:spacing w:val="-2"/>
          <w:sz w:val="26"/>
        </w:rPr>
        <w:t>звуков);</w:t>
      </w:r>
    </w:p>
    <w:p>
      <w:pPr>
        <w:pStyle w:val="ListParagraph"/>
        <w:numPr>
          <w:ilvl w:val="0"/>
          <w:numId w:val="262"/>
        </w:numPr>
        <w:tabs>
          <w:tab w:pos="1322" w:val="left" w:leader="none"/>
        </w:tabs>
        <w:spacing w:line="278" w:lineRule="auto" w:before="45" w:after="0"/>
        <w:ind w:left="614" w:right="1251" w:firstLine="0"/>
        <w:jc w:val="left"/>
        <w:rPr>
          <w:sz w:val="26"/>
        </w:rPr>
      </w:pPr>
      <w:r>
        <w:rPr>
          <w:sz w:val="26"/>
        </w:rPr>
        <w:t>Парамонова,</w:t>
      </w:r>
      <w:r>
        <w:rPr>
          <w:spacing w:val="-4"/>
          <w:sz w:val="26"/>
        </w:rPr>
        <w:t> </w:t>
      </w:r>
      <w:r>
        <w:rPr>
          <w:sz w:val="26"/>
        </w:rPr>
        <w:t>Л.Г.</w:t>
      </w:r>
      <w:r>
        <w:rPr>
          <w:spacing w:val="-2"/>
          <w:sz w:val="26"/>
        </w:rPr>
        <w:t> </w:t>
      </w:r>
      <w:r>
        <w:rPr>
          <w:sz w:val="26"/>
        </w:rPr>
        <w:t>Легкий</w:t>
      </w:r>
      <w:r>
        <w:rPr>
          <w:spacing w:val="-3"/>
          <w:sz w:val="26"/>
        </w:rPr>
        <w:t> </w:t>
      </w:r>
      <w:r>
        <w:rPr>
          <w:sz w:val="26"/>
        </w:rPr>
        <w:t>способ</w:t>
      </w:r>
      <w:r>
        <w:rPr>
          <w:spacing w:val="-3"/>
          <w:sz w:val="26"/>
        </w:rPr>
        <w:t> </w:t>
      </w:r>
      <w:r>
        <w:rPr>
          <w:sz w:val="26"/>
        </w:rPr>
        <w:t>научиться</w:t>
      </w:r>
      <w:r>
        <w:rPr>
          <w:spacing w:val="-1"/>
          <w:sz w:val="26"/>
        </w:rPr>
        <w:t> </w:t>
      </w:r>
      <w:r>
        <w:rPr>
          <w:sz w:val="26"/>
        </w:rPr>
        <w:t>правильно</w:t>
      </w:r>
      <w:r>
        <w:rPr>
          <w:spacing w:val="-2"/>
          <w:sz w:val="26"/>
        </w:rPr>
        <w:t> </w:t>
      </w:r>
      <w:r>
        <w:rPr>
          <w:sz w:val="26"/>
        </w:rPr>
        <w:t>говорить</w:t>
      </w:r>
      <w:r>
        <w:rPr>
          <w:spacing w:val="-3"/>
          <w:sz w:val="26"/>
        </w:rPr>
        <w:t> </w:t>
      </w:r>
      <w:r>
        <w:rPr>
          <w:sz w:val="26"/>
        </w:rPr>
        <w:t>и</w:t>
      </w:r>
      <w:r>
        <w:rPr>
          <w:spacing w:val="-4"/>
          <w:sz w:val="26"/>
        </w:rPr>
        <w:t> </w:t>
      </w:r>
      <w:r>
        <w:rPr>
          <w:sz w:val="26"/>
        </w:rPr>
        <w:t>писать.</w:t>
      </w:r>
      <w:r>
        <w:rPr>
          <w:spacing w:val="-4"/>
          <w:sz w:val="26"/>
        </w:rPr>
        <w:t> </w:t>
      </w:r>
      <w:r>
        <w:rPr>
          <w:sz w:val="26"/>
        </w:rPr>
        <w:t>Дефекты</w:t>
      </w:r>
      <w:r>
        <w:rPr>
          <w:spacing w:val="-4"/>
          <w:sz w:val="26"/>
        </w:rPr>
        <w:t> </w:t>
      </w:r>
      <w:r>
        <w:rPr>
          <w:sz w:val="26"/>
        </w:rPr>
        <w:t>произношения.</w:t>
      </w:r>
      <w:r>
        <w:rPr>
          <w:spacing w:val="-4"/>
          <w:sz w:val="26"/>
        </w:rPr>
        <w:t> </w:t>
      </w:r>
      <w:r>
        <w:rPr>
          <w:sz w:val="26"/>
        </w:rPr>
        <w:t>Дислексия.</w:t>
      </w:r>
      <w:r>
        <w:rPr>
          <w:spacing w:val="-4"/>
          <w:sz w:val="26"/>
        </w:rPr>
        <w:t> </w:t>
      </w:r>
      <w:r>
        <w:rPr>
          <w:sz w:val="26"/>
        </w:rPr>
        <w:t>Дисграфия</w:t>
      </w:r>
      <w:r>
        <w:rPr>
          <w:spacing w:val="-3"/>
          <w:sz w:val="26"/>
        </w:rPr>
        <w:t> </w:t>
      </w:r>
      <w:r>
        <w:rPr>
          <w:sz w:val="26"/>
        </w:rPr>
        <w:t>/ Л.Г. Парамонова. - М.: АСТ; СПб.: Сова, 2009. - 464 с.: ил. - (Домашний логопед);</w:t>
      </w:r>
    </w:p>
    <w:p>
      <w:pPr>
        <w:pStyle w:val="ListParagraph"/>
        <w:numPr>
          <w:ilvl w:val="0"/>
          <w:numId w:val="262"/>
        </w:numPr>
        <w:tabs>
          <w:tab w:pos="1322" w:val="left" w:leader="none"/>
        </w:tabs>
        <w:spacing w:line="294" w:lineRule="exact" w:before="0" w:after="0"/>
        <w:ind w:left="1322" w:right="0" w:hanging="708"/>
        <w:jc w:val="left"/>
        <w:rPr>
          <w:sz w:val="26"/>
        </w:rPr>
      </w:pPr>
      <w:r>
        <w:rPr>
          <w:sz w:val="26"/>
        </w:rPr>
        <w:t>Руденко</w:t>
      </w:r>
      <w:r>
        <w:rPr>
          <w:spacing w:val="-6"/>
          <w:sz w:val="26"/>
        </w:rPr>
        <w:t> </w:t>
      </w:r>
      <w:r>
        <w:rPr>
          <w:sz w:val="26"/>
        </w:rPr>
        <w:t>В.И.</w:t>
      </w:r>
      <w:r>
        <w:rPr>
          <w:spacing w:val="-7"/>
          <w:sz w:val="26"/>
        </w:rPr>
        <w:t> </w:t>
      </w:r>
      <w:r>
        <w:rPr>
          <w:sz w:val="26"/>
        </w:rPr>
        <w:t>Домашний</w:t>
      </w:r>
      <w:r>
        <w:rPr>
          <w:spacing w:val="-7"/>
          <w:sz w:val="26"/>
        </w:rPr>
        <w:t> </w:t>
      </w:r>
      <w:r>
        <w:rPr>
          <w:sz w:val="26"/>
        </w:rPr>
        <w:t>логопед</w:t>
      </w:r>
      <w:r>
        <w:rPr>
          <w:spacing w:val="-7"/>
          <w:sz w:val="26"/>
        </w:rPr>
        <w:t> </w:t>
      </w:r>
      <w:r>
        <w:rPr>
          <w:sz w:val="26"/>
        </w:rPr>
        <w:t>Ростов</w:t>
      </w:r>
      <w:r>
        <w:rPr>
          <w:spacing w:val="-7"/>
          <w:sz w:val="26"/>
        </w:rPr>
        <w:t> </w:t>
      </w:r>
      <w:r>
        <w:rPr>
          <w:sz w:val="26"/>
        </w:rPr>
        <w:t>на</w:t>
      </w:r>
      <w:r>
        <w:rPr>
          <w:spacing w:val="-7"/>
          <w:sz w:val="26"/>
        </w:rPr>
        <w:t> </w:t>
      </w:r>
      <w:r>
        <w:rPr>
          <w:sz w:val="26"/>
        </w:rPr>
        <w:t>Д</w:t>
      </w:r>
      <w:r>
        <w:rPr>
          <w:spacing w:val="-7"/>
          <w:sz w:val="26"/>
        </w:rPr>
        <w:t> </w:t>
      </w:r>
      <w:r>
        <w:rPr>
          <w:sz w:val="26"/>
        </w:rPr>
        <w:t>изд</w:t>
      </w:r>
      <w:r>
        <w:rPr>
          <w:spacing w:val="-7"/>
          <w:sz w:val="26"/>
        </w:rPr>
        <w:t> </w:t>
      </w:r>
      <w:r>
        <w:rPr>
          <w:sz w:val="26"/>
        </w:rPr>
        <w:t>Феникс</w:t>
      </w:r>
      <w:r>
        <w:rPr>
          <w:spacing w:val="-7"/>
          <w:sz w:val="26"/>
        </w:rPr>
        <w:t> </w:t>
      </w:r>
      <w:r>
        <w:rPr>
          <w:sz w:val="26"/>
        </w:rPr>
        <w:t>2002.-320</w:t>
      </w:r>
      <w:r>
        <w:rPr>
          <w:spacing w:val="-7"/>
          <w:sz w:val="26"/>
        </w:rPr>
        <w:t> </w:t>
      </w:r>
      <w:r>
        <w:rPr>
          <w:spacing w:val="-5"/>
          <w:sz w:val="26"/>
        </w:rPr>
        <w:t>с.;</w:t>
      </w:r>
    </w:p>
    <w:p>
      <w:pPr>
        <w:pStyle w:val="ListParagraph"/>
        <w:numPr>
          <w:ilvl w:val="0"/>
          <w:numId w:val="262"/>
        </w:numPr>
        <w:tabs>
          <w:tab w:pos="1322" w:val="left" w:leader="none"/>
        </w:tabs>
        <w:spacing w:line="240" w:lineRule="auto" w:before="44" w:after="0"/>
        <w:ind w:left="1322" w:right="0" w:hanging="708"/>
        <w:jc w:val="left"/>
        <w:rPr>
          <w:sz w:val="26"/>
        </w:rPr>
      </w:pPr>
      <w:r>
        <w:rPr>
          <w:sz w:val="26"/>
        </w:rPr>
        <w:t>Ткаченко</w:t>
      </w:r>
      <w:r>
        <w:rPr>
          <w:spacing w:val="-9"/>
          <w:sz w:val="26"/>
        </w:rPr>
        <w:t> </w:t>
      </w:r>
      <w:r>
        <w:rPr>
          <w:sz w:val="26"/>
        </w:rPr>
        <w:t>Т.А.</w:t>
      </w:r>
      <w:r>
        <w:rPr>
          <w:spacing w:val="-7"/>
          <w:sz w:val="26"/>
        </w:rPr>
        <w:t> </w:t>
      </w:r>
      <w:r>
        <w:rPr>
          <w:sz w:val="26"/>
        </w:rPr>
        <w:t>«Правильно</w:t>
      </w:r>
      <w:r>
        <w:rPr>
          <w:spacing w:val="-10"/>
          <w:sz w:val="26"/>
        </w:rPr>
        <w:t> </w:t>
      </w:r>
      <w:r>
        <w:rPr>
          <w:sz w:val="26"/>
        </w:rPr>
        <w:t>произносим</w:t>
      </w:r>
      <w:r>
        <w:rPr>
          <w:spacing w:val="-9"/>
          <w:sz w:val="26"/>
        </w:rPr>
        <w:t> </w:t>
      </w:r>
      <w:r>
        <w:rPr>
          <w:sz w:val="26"/>
        </w:rPr>
        <w:t>звук»</w:t>
      </w:r>
      <w:r>
        <w:rPr>
          <w:spacing w:val="-8"/>
          <w:sz w:val="26"/>
        </w:rPr>
        <w:t> </w:t>
      </w:r>
      <w:r>
        <w:rPr>
          <w:sz w:val="26"/>
        </w:rPr>
        <w:t>Литур</w:t>
      </w:r>
      <w:r>
        <w:rPr>
          <w:spacing w:val="-10"/>
          <w:sz w:val="26"/>
        </w:rPr>
        <w:t> </w:t>
      </w:r>
      <w:r>
        <w:rPr>
          <w:sz w:val="26"/>
        </w:rPr>
        <w:t>2009(на</w:t>
      </w:r>
      <w:r>
        <w:rPr>
          <w:spacing w:val="-10"/>
          <w:sz w:val="26"/>
        </w:rPr>
        <w:t> </w:t>
      </w:r>
      <w:r>
        <w:rPr>
          <w:sz w:val="26"/>
        </w:rPr>
        <w:t>все</w:t>
      </w:r>
      <w:r>
        <w:rPr>
          <w:spacing w:val="-10"/>
          <w:sz w:val="26"/>
        </w:rPr>
        <w:t> </w:t>
      </w:r>
      <w:r>
        <w:rPr>
          <w:sz w:val="26"/>
        </w:rPr>
        <w:t>группы</w:t>
      </w:r>
      <w:r>
        <w:rPr>
          <w:spacing w:val="-9"/>
          <w:sz w:val="26"/>
        </w:rPr>
        <w:t> </w:t>
      </w:r>
      <w:r>
        <w:rPr>
          <w:spacing w:val="-2"/>
          <w:sz w:val="26"/>
        </w:rPr>
        <w:t>звуков);</w:t>
      </w:r>
    </w:p>
    <w:p>
      <w:pPr>
        <w:pStyle w:val="ListParagraph"/>
        <w:spacing w:after="0" w:line="240" w:lineRule="auto"/>
        <w:jc w:val="left"/>
        <w:rPr>
          <w:sz w:val="26"/>
        </w:rPr>
        <w:sectPr>
          <w:headerReference w:type="default" r:id="rId272"/>
          <w:footerReference w:type="default" r:id="rId273"/>
          <w:pgSz w:w="16850" w:h="11920" w:orient="landscape"/>
          <w:pgMar w:header="2" w:footer="1091" w:top="240" w:bottom="1280" w:left="425" w:right="141"/>
        </w:sectPr>
      </w:pPr>
    </w:p>
    <w:p>
      <w:pPr>
        <w:pStyle w:val="BodyText"/>
        <w:spacing w:before="204"/>
        <w:rPr>
          <w:sz w:val="26"/>
        </w:rPr>
      </w:pPr>
    </w:p>
    <w:p>
      <w:pPr>
        <w:pStyle w:val="ListParagraph"/>
        <w:numPr>
          <w:ilvl w:val="0"/>
          <w:numId w:val="262"/>
        </w:numPr>
        <w:tabs>
          <w:tab w:pos="1322" w:val="left" w:leader="none"/>
        </w:tabs>
        <w:spacing w:line="276" w:lineRule="auto" w:before="1" w:after="0"/>
        <w:ind w:left="614" w:right="1330" w:firstLine="0"/>
        <w:jc w:val="left"/>
        <w:rPr>
          <w:sz w:val="26"/>
        </w:rPr>
      </w:pPr>
      <w:r>
        <w:rPr>
          <w:sz w:val="26"/>
        </w:rPr>
        <w:t>Филичева,</w:t>
      </w:r>
      <w:r>
        <w:rPr>
          <w:spacing w:val="-3"/>
          <w:sz w:val="26"/>
        </w:rPr>
        <w:t> </w:t>
      </w:r>
      <w:r>
        <w:rPr>
          <w:sz w:val="26"/>
        </w:rPr>
        <w:t>Т.Б.,</w:t>
      </w:r>
      <w:r>
        <w:rPr>
          <w:spacing w:val="-1"/>
          <w:sz w:val="26"/>
        </w:rPr>
        <w:t> </w:t>
      </w:r>
      <w:r>
        <w:rPr>
          <w:sz w:val="26"/>
        </w:rPr>
        <w:t>Чиркина,</w:t>
      </w:r>
      <w:r>
        <w:rPr>
          <w:spacing w:val="-3"/>
          <w:sz w:val="26"/>
        </w:rPr>
        <w:t> </w:t>
      </w:r>
      <w:r>
        <w:rPr>
          <w:sz w:val="26"/>
        </w:rPr>
        <w:t>Г.В.</w:t>
      </w:r>
      <w:r>
        <w:rPr>
          <w:spacing w:val="-1"/>
          <w:sz w:val="26"/>
        </w:rPr>
        <w:t> </w:t>
      </w:r>
      <w:r>
        <w:rPr>
          <w:sz w:val="26"/>
        </w:rPr>
        <w:t>Программа обучения</w:t>
      </w:r>
      <w:r>
        <w:rPr>
          <w:spacing w:val="-3"/>
          <w:sz w:val="26"/>
        </w:rPr>
        <w:t> </w:t>
      </w:r>
      <w:r>
        <w:rPr>
          <w:sz w:val="26"/>
        </w:rPr>
        <w:t>и</w:t>
      </w:r>
      <w:r>
        <w:rPr>
          <w:spacing w:val="-2"/>
          <w:sz w:val="26"/>
        </w:rPr>
        <w:t> </w:t>
      </w:r>
      <w:r>
        <w:rPr>
          <w:sz w:val="26"/>
        </w:rPr>
        <w:t>воспитания</w:t>
      </w:r>
      <w:r>
        <w:rPr>
          <w:spacing w:val="-2"/>
          <w:sz w:val="26"/>
        </w:rPr>
        <w:t> </w:t>
      </w:r>
      <w:r>
        <w:rPr>
          <w:sz w:val="26"/>
        </w:rPr>
        <w:t>детей</w:t>
      </w:r>
      <w:r>
        <w:rPr>
          <w:spacing w:val="-3"/>
          <w:sz w:val="26"/>
        </w:rPr>
        <w:t> </w:t>
      </w:r>
      <w:r>
        <w:rPr>
          <w:sz w:val="26"/>
        </w:rPr>
        <w:t>с</w:t>
      </w:r>
      <w:r>
        <w:rPr>
          <w:spacing w:val="-3"/>
          <w:sz w:val="26"/>
        </w:rPr>
        <w:t> </w:t>
      </w:r>
      <w:r>
        <w:rPr>
          <w:sz w:val="26"/>
        </w:rPr>
        <w:t>фонетико-фонематическим</w:t>
      </w:r>
      <w:r>
        <w:rPr>
          <w:spacing w:val="-3"/>
          <w:sz w:val="26"/>
        </w:rPr>
        <w:t> </w:t>
      </w:r>
      <w:r>
        <w:rPr>
          <w:sz w:val="26"/>
        </w:rPr>
        <w:t>недоразвитием. -</w:t>
      </w:r>
      <w:r>
        <w:rPr>
          <w:spacing w:val="-3"/>
          <w:sz w:val="26"/>
        </w:rPr>
        <w:t> </w:t>
      </w:r>
      <w:r>
        <w:rPr>
          <w:sz w:val="26"/>
        </w:rPr>
        <w:t>М.: МРОПИ: 1993;</w:t>
      </w:r>
    </w:p>
    <w:p>
      <w:pPr>
        <w:pStyle w:val="ListParagraph"/>
        <w:numPr>
          <w:ilvl w:val="0"/>
          <w:numId w:val="262"/>
        </w:numPr>
        <w:tabs>
          <w:tab w:pos="1322" w:val="left" w:leader="none"/>
        </w:tabs>
        <w:spacing w:line="276" w:lineRule="auto" w:before="1" w:after="0"/>
        <w:ind w:left="614" w:right="987" w:firstLine="0"/>
        <w:jc w:val="left"/>
        <w:rPr>
          <w:sz w:val="26"/>
        </w:rPr>
      </w:pPr>
      <w:r>
        <w:rPr>
          <w:sz w:val="26"/>
        </w:rPr>
        <w:t>Филичева,</w:t>
      </w:r>
      <w:r>
        <w:rPr>
          <w:spacing w:val="-5"/>
          <w:sz w:val="26"/>
        </w:rPr>
        <w:t> </w:t>
      </w:r>
      <w:r>
        <w:rPr>
          <w:sz w:val="26"/>
        </w:rPr>
        <w:t>Т.Б.,</w:t>
      </w:r>
      <w:r>
        <w:rPr>
          <w:spacing w:val="-3"/>
          <w:sz w:val="26"/>
        </w:rPr>
        <w:t> </w:t>
      </w:r>
      <w:r>
        <w:rPr>
          <w:sz w:val="26"/>
        </w:rPr>
        <w:t>Чиркина,</w:t>
      </w:r>
      <w:r>
        <w:rPr>
          <w:spacing w:val="-5"/>
          <w:sz w:val="26"/>
        </w:rPr>
        <w:t> </w:t>
      </w:r>
      <w:r>
        <w:rPr>
          <w:sz w:val="26"/>
        </w:rPr>
        <w:t>Г.В.</w:t>
      </w:r>
      <w:r>
        <w:rPr>
          <w:spacing w:val="-3"/>
          <w:sz w:val="26"/>
        </w:rPr>
        <w:t> </w:t>
      </w:r>
      <w:r>
        <w:rPr>
          <w:sz w:val="26"/>
        </w:rPr>
        <w:t>Программа</w:t>
      </w:r>
      <w:r>
        <w:rPr>
          <w:spacing w:val="-2"/>
          <w:sz w:val="26"/>
        </w:rPr>
        <w:t> </w:t>
      </w:r>
      <w:r>
        <w:rPr>
          <w:sz w:val="26"/>
        </w:rPr>
        <w:t>логопедической</w:t>
      </w:r>
      <w:r>
        <w:rPr>
          <w:spacing w:val="-2"/>
          <w:sz w:val="26"/>
        </w:rPr>
        <w:t> </w:t>
      </w:r>
      <w:r>
        <w:rPr>
          <w:sz w:val="26"/>
        </w:rPr>
        <w:t>работы</w:t>
      </w:r>
      <w:r>
        <w:rPr>
          <w:spacing w:val="-5"/>
          <w:sz w:val="26"/>
        </w:rPr>
        <w:t> </w:t>
      </w:r>
      <w:r>
        <w:rPr>
          <w:sz w:val="26"/>
        </w:rPr>
        <w:t>по</w:t>
      </w:r>
      <w:r>
        <w:rPr>
          <w:spacing w:val="-5"/>
          <w:sz w:val="26"/>
        </w:rPr>
        <w:t> </w:t>
      </w:r>
      <w:r>
        <w:rPr>
          <w:sz w:val="26"/>
        </w:rPr>
        <w:t>преодолению</w:t>
      </w:r>
      <w:r>
        <w:rPr>
          <w:spacing w:val="-4"/>
          <w:sz w:val="26"/>
        </w:rPr>
        <w:t> </w:t>
      </w:r>
      <w:r>
        <w:rPr>
          <w:sz w:val="26"/>
        </w:rPr>
        <w:t>фонетико-фонематического</w:t>
      </w:r>
      <w:r>
        <w:rPr>
          <w:spacing w:val="-3"/>
          <w:sz w:val="26"/>
        </w:rPr>
        <w:t> </w:t>
      </w:r>
      <w:r>
        <w:rPr>
          <w:sz w:val="26"/>
        </w:rPr>
        <w:t>недоразвития у детей;</w:t>
      </w:r>
    </w:p>
    <w:p>
      <w:pPr>
        <w:pStyle w:val="ListParagraph"/>
        <w:numPr>
          <w:ilvl w:val="0"/>
          <w:numId w:val="262"/>
        </w:numPr>
        <w:tabs>
          <w:tab w:pos="1322" w:val="left" w:leader="none"/>
        </w:tabs>
        <w:spacing w:line="278" w:lineRule="auto" w:before="0" w:after="0"/>
        <w:ind w:left="614" w:right="1927" w:firstLine="0"/>
        <w:jc w:val="left"/>
        <w:rPr>
          <w:sz w:val="26"/>
        </w:rPr>
      </w:pPr>
      <w:r>
        <w:rPr>
          <w:sz w:val="26"/>
        </w:rPr>
        <w:t>Цвынтарный,</w:t>
      </w:r>
      <w:r>
        <w:rPr>
          <w:spacing w:val="-3"/>
          <w:sz w:val="26"/>
        </w:rPr>
        <w:t> </w:t>
      </w:r>
      <w:r>
        <w:rPr>
          <w:sz w:val="26"/>
        </w:rPr>
        <w:t>В.И. Играем</w:t>
      </w:r>
      <w:r>
        <w:rPr>
          <w:spacing w:val="-3"/>
          <w:sz w:val="26"/>
        </w:rPr>
        <w:t> </w:t>
      </w:r>
      <w:r>
        <w:rPr>
          <w:sz w:val="26"/>
        </w:rPr>
        <w:t>пальчиками</w:t>
      </w:r>
      <w:r>
        <w:rPr>
          <w:spacing w:val="-3"/>
          <w:sz w:val="26"/>
        </w:rPr>
        <w:t> </w:t>
      </w:r>
      <w:r>
        <w:rPr>
          <w:sz w:val="26"/>
        </w:rPr>
        <w:t>и развиваем</w:t>
      </w:r>
      <w:r>
        <w:rPr>
          <w:spacing w:val="-3"/>
          <w:sz w:val="26"/>
        </w:rPr>
        <w:t> </w:t>
      </w:r>
      <w:r>
        <w:rPr>
          <w:sz w:val="26"/>
        </w:rPr>
        <w:t>речь - СПб.:</w:t>
      </w:r>
      <w:r>
        <w:rPr>
          <w:spacing w:val="-1"/>
          <w:sz w:val="26"/>
        </w:rPr>
        <w:t> </w:t>
      </w:r>
      <w:r>
        <w:rPr>
          <w:sz w:val="26"/>
        </w:rPr>
        <w:t>Изд.</w:t>
      </w:r>
      <w:r>
        <w:rPr>
          <w:spacing w:val="-3"/>
          <w:sz w:val="26"/>
        </w:rPr>
        <w:t> </w:t>
      </w:r>
      <w:r>
        <w:rPr>
          <w:sz w:val="26"/>
        </w:rPr>
        <w:t>дом</w:t>
      </w:r>
      <w:r>
        <w:rPr>
          <w:spacing w:val="-1"/>
          <w:sz w:val="26"/>
        </w:rPr>
        <w:t> </w:t>
      </w:r>
      <w:r>
        <w:rPr>
          <w:sz w:val="26"/>
        </w:rPr>
        <w:t>«Литера»,</w:t>
      </w:r>
      <w:r>
        <w:rPr>
          <w:spacing w:val="-3"/>
          <w:sz w:val="26"/>
        </w:rPr>
        <w:t> </w:t>
      </w:r>
      <w:r>
        <w:rPr>
          <w:sz w:val="26"/>
        </w:rPr>
        <w:t>2012.</w:t>
      </w:r>
      <w:r>
        <w:rPr>
          <w:spacing w:val="-1"/>
          <w:sz w:val="26"/>
        </w:rPr>
        <w:t> </w:t>
      </w:r>
      <w:r>
        <w:rPr>
          <w:sz w:val="26"/>
        </w:rPr>
        <w:t>-</w:t>
      </w:r>
      <w:r>
        <w:rPr>
          <w:spacing w:val="-3"/>
          <w:sz w:val="26"/>
        </w:rPr>
        <w:t> </w:t>
      </w:r>
      <w:r>
        <w:rPr>
          <w:sz w:val="26"/>
        </w:rPr>
        <w:t>24</w:t>
      </w:r>
      <w:r>
        <w:rPr>
          <w:spacing w:val="-3"/>
          <w:sz w:val="26"/>
        </w:rPr>
        <w:t> </w:t>
      </w:r>
      <w:r>
        <w:rPr>
          <w:sz w:val="26"/>
        </w:rPr>
        <w:t>с.:</w:t>
      </w:r>
      <w:r>
        <w:rPr>
          <w:spacing w:val="-3"/>
          <w:sz w:val="26"/>
        </w:rPr>
        <w:t> </w:t>
      </w:r>
      <w:r>
        <w:rPr>
          <w:sz w:val="26"/>
        </w:rPr>
        <w:t>ил.</w:t>
      </w:r>
      <w:r>
        <w:rPr>
          <w:spacing w:val="-3"/>
          <w:sz w:val="26"/>
        </w:rPr>
        <w:t> </w:t>
      </w:r>
      <w:r>
        <w:rPr>
          <w:sz w:val="26"/>
        </w:rPr>
        <w:t>-</w:t>
      </w:r>
      <w:r>
        <w:rPr>
          <w:spacing w:val="-3"/>
          <w:sz w:val="26"/>
        </w:rPr>
        <w:t> </w:t>
      </w:r>
      <w:r>
        <w:rPr>
          <w:sz w:val="26"/>
        </w:rPr>
        <w:t>(серия</w:t>
      </w:r>
      <w:r>
        <w:rPr>
          <w:spacing w:val="-3"/>
          <w:sz w:val="26"/>
        </w:rPr>
        <w:t> </w:t>
      </w:r>
      <w:r>
        <w:rPr>
          <w:sz w:val="26"/>
        </w:rPr>
        <w:t>«Уроки </w:t>
      </w:r>
      <w:r>
        <w:rPr>
          <w:spacing w:val="-2"/>
          <w:sz w:val="26"/>
        </w:rPr>
        <w:t>логопеда»).</w:t>
      </w:r>
    </w:p>
    <w:p>
      <w:pPr>
        <w:pStyle w:val="ListParagraph"/>
        <w:spacing w:after="0" w:line="278" w:lineRule="auto"/>
        <w:jc w:val="left"/>
        <w:rPr>
          <w:sz w:val="26"/>
        </w:rPr>
        <w:sectPr>
          <w:headerReference w:type="default" r:id="rId274"/>
          <w:footerReference w:type="default" r:id="rId275"/>
          <w:pgSz w:w="16850" w:h="11920" w:orient="landscape"/>
          <w:pgMar w:header="2" w:footer="1091" w:top="240" w:bottom="1280" w:left="425" w:right="141"/>
        </w:sectPr>
      </w:pPr>
    </w:p>
    <w:p>
      <w:pPr>
        <w:pStyle w:val="BodyText"/>
      </w:pPr>
    </w:p>
    <w:p>
      <w:pPr>
        <w:pStyle w:val="BodyText"/>
      </w:pPr>
    </w:p>
    <w:p>
      <w:pPr>
        <w:pStyle w:val="BodyText"/>
        <w:spacing w:before="57"/>
      </w:pPr>
    </w:p>
    <w:p>
      <w:pPr>
        <w:pStyle w:val="Heading1"/>
        <w:numPr>
          <w:ilvl w:val="1"/>
          <w:numId w:val="21"/>
        </w:numPr>
        <w:tabs>
          <w:tab w:pos="4885" w:val="left" w:leader="none"/>
          <w:tab w:pos="6716" w:val="left" w:leader="none"/>
        </w:tabs>
        <w:spacing w:line="276" w:lineRule="auto" w:before="0" w:after="0"/>
        <w:ind w:left="6716" w:right="4604" w:hanging="2321"/>
        <w:jc w:val="left"/>
      </w:pPr>
      <w:r>
        <w:rPr/>
        <w:t>Рабочая</w:t>
      </w:r>
      <w:r>
        <w:rPr>
          <w:spacing w:val="-8"/>
        </w:rPr>
        <w:t> </w:t>
      </w:r>
      <w:r>
        <w:rPr/>
        <w:t>программа</w:t>
      </w:r>
      <w:r>
        <w:rPr>
          <w:spacing w:val="-5"/>
        </w:rPr>
        <w:t> </w:t>
      </w:r>
      <w:r>
        <w:rPr/>
        <w:t>ВОСПИТАНИЯ</w:t>
      </w:r>
      <w:r>
        <w:rPr>
          <w:spacing w:val="-7"/>
        </w:rPr>
        <w:t> </w:t>
      </w:r>
      <w:r>
        <w:rPr/>
        <w:t>(п.29.</w:t>
      </w:r>
      <w:r>
        <w:rPr>
          <w:spacing w:val="-7"/>
        </w:rPr>
        <w:t> </w:t>
      </w:r>
      <w:r>
        <w:rPr/>
        <w:t>ФОП</w:t>
      </w:r>
      <w:r>
        <w:rPr>
          <w:spacing w:val="-6"/>
        </w:rPr>
        <w:t> </w:t>
      </w:r>
      <w:r>
        <w:rPr/>
        <w:t>ДО). Обязательная часть.</w:t>
      </w:r>
    </w:p>
    <w:p>
      <w:pPr>
        <w:pStyle w:val="BodyText"/>
        <w:spacing w:line="276" w:lineRule="auto"/>
        <w:ind w:left="707" w:right="1049" w:firstLine="708"/>
      </w:pPr>
      <w:r>
        <w:rPr/>
        <w:t>В</w:t>
      </w:r>
      <w:r>
        <w:rPr>
          <w:spacing w:val="-2"/>
        </w:rPr>
        <w:t> </w:t>
      </w:r>
      <w:r>
        <w:rPr/>
        <w:t>содержательный</w:t>
      </w:r>
      <w:r>
        <w:rPr>
          <w:spacing w:val="-2"/>
        </w:rPr>
        <w:t> </w:t>
      </w:r>
      <w:r>
        <w:rPr/>
        <w:t>раздел</w:t>
      </w:r>
      <w:r>
        <w:rPr>
          <w:spacing w:val="-4"/>
        </w:rPr>
        <w:t> </w:t>
      </w:r>
      <w:r>
        <w:rPr/>
        <w:t>ОП</w:t>
      </w:r>
      <w:r>
        <w:rPr>
          <w:spacing w:val="-3"/>
        </w:rPr>
        <w:t> </w:t>
      </w:r>
      <w:r>
        <w:rPr/>
        <w:t>ДО</w:t>
      </w:r>
      <w:r>
        <w:rPr>
          <w:spacing w:val="-3"/>
        </w:rPr>
        <w:t> </w:t>
      </w:r>
      <w:r>
        <w:rPr/>
        <w:t>МАДОУ</w:t>
      </w:r>
      <w:r>
        <w:rPr>
          <w:spacing w:val="-3"/>
        </w:rPr>
        <w:t> </w:t>
      </w:r>
      <w:r>
        <w:rPr/>
        <w:t>входит</w:t>
      </w:r>
      <w:r>
        <w:rPr>
          <w:spacing w:val="-6"/>
        </w:rPr>
        <w:t> </w:t>
      </w:r>
      <w:r>
        <w:rPr/>
        <w:t>рабочая</w:t>
      </w:r>
      <w:r>
        <w:rPr>
          <w:spacing w:val="-5"/>
        </w:rPr>
        <w:t> </w:t>
      </w:r>
      <w:r>
        <w:rPr/>
        <w:t>программа</w:t>
      </w:r>
      <w:r>
        <w:rPr>
          <w:spacing w:val="-2"/>
        </w:rPr>
        <w:t> </w:t>
      </w:r>
      <w:r>
        <w:rPr/>
        <w:t>ВОСПИТАНИЯ,</w:t>
      </w:r>
      <w:r>
        <w:rPr>
          <w:spacing w:val="-4"/>
        </w:rPr>
        <w:t> </w:t>
      </w:r>
      <w:r>
        <w:rPr/>
        <w:t>которая</w:t>
      </w:r>
      <w:r>
        <w:rPr>
          <w:spacing w:val="-2"/>
        </w:rPr>
        <w:t> </w:t>
      </w:r>
      <w:r>
        <w:rPr/>
        <w:t>раскрывает</w:t>
      </w:r>
      <w:r>
        <w:rPr>
          <w:spacing w:val="-3"/>
        </w:rPr>
        <w:t> </w:t>
      </w:r>
      <w:r>
        <w:rPr/>
        <w:t>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w:t>
      </w:r>
      <w:r>
        <w:rPr>
          <w:spacing w:val="-2"/>
        </w:rPr>
        <w:t>обществе.</w:t>
      </w:r>
    </w:p>
    <w:p>
      <w:pPr>
        <w:spacing w:line="278" w:lineRule="auto" w:before="0"/>
        <w:ind w:left="707" w:right="681" w:firstLine="720"/>
        <w:jc w:val="left"/>
        <w:rPr>
          <w:i/>
          <w:sz w:val="28"/>
        </w:rPr>
      </w:pPr>
      <w:r>
        <w:rPr>
          <w:sz w:val="28"/>
        </w:rPr>
        <w:t>Структура</w:t>
      </w:r>
      <w:r>
        <w:rPr>
          <w:spacing w:val="-2"/>
          <w:sz w:val="28"/>
        </w:rPr>
        <w:t> </w:t>
      </w:r>
      <w:r>
        <w:rPr>
          <w:sz w:val="28"/>
        </w:rPr>
        <w:t>программы</w:t>
      </w:r>
      <w:r>
        <w:rPr>
          <w:spacing w:val="-2"/>
          <w:sz w:val="28"/>
        </w:rPr>
        <w:t> </w:t>
      </w:r>
      <w:r>
        <w:rPr>
          <w:sz w:val="28"/>
        </w:rPr>
        <w:t>ВОСПИТАНИЯ</w:t>
      </w:r>
      <w:r>
        <w:rPr>
          <w:spacing w:val="-1"/>
          <w:sz w:val="28"/>
        </w:rPr>
        <w:t> </w:t>
      </w:r>
      <w:r>
        <w:rPr>
          <w:sz w:val="28"/>
        </w:rPr>
        <w:t>включает</w:t>
      </w:r>
      <w:r>
        <w:rPr>
          <w:spacing w:val="-2"/>
          <w:sz w:val="28"/>
        </w:rPr>
        <w:t> </w:t>
      </w:r>
      <w:r>
        <w:rPr>
          <w:sz w:val="28"/>
        </w:rPr>
        <w:t>три</w:t>
      </w:r>
      <w:r>
        <w:rPr>
          <w:spacing w:val="-2"/>
          <w:sz w:val="28"/>
        </w:rPr>
        <w:t> </w:t>
      </w:r>
      <w:r>
        <w:rPr>
          <w:sz w:val="28"/>
        </w:rPr>
        <w:t>раздела:</w:t>
      </w:r>
      <w:r>
        <w:rPr>
          <w:spacing w:val="-1"/>
          <w:sz w:val="28"/>
        </w:rPr>
        <w:t> </w:t>
      </w:r>
      <w:r>
        <w:rPr>
          <w:sz w:val="28"/>
        </w:rPr>
        <w:t>целевой,</w:t>
      </w:r>
      <w:r>
        <w:rPr>
          <w:spacing w:val="-3"/>
          <w:sz w:val="28"/>
        </w:rPr>
        <w:t> </w:t>
      </w:r>
      <w:r>
        <w:rPr>
          <w:sz w:val="28"/>
        </w:rPr>
        <w:t>содержательный</w:t>
      </w:r>
      <w:r>
        <w:rPr>
          <w:spacing w:val="-2"/>
          <w:sz w:val="28"/>
        </w:rPr>
        <w:t> </w:t>
      </w:r>
      <w:r>
        <w:rPr>
          <w:sz w:val="28"/>
        </w:rPr>
        <w:t>и</w:t>
      </w:r>
      <w:r>
        <w:rPr>
          <w:spacing w:val="-5"/>
          <w:sz w:val="28"/>
        </w:rPr>
        <w:t> </w:t>
      </w:r>
      <w:r>
        <w:rPr>
          <w:sz w:val="28"/>
        </w:rPr>
        <w:t>организационный,</w:t>
      </w:r>
      <w:r>
        <w:rPr>
          <w:spacing w:val="-6"/>
          <w:sz w:val="28"/>
        </w:rPr>
        <w:t> </w:t>
      </w:r>
      <w:r>
        <w:rPr>
          <w:sz w:val="28"/>
        </w:rPr>
        <w:t>и</w:t>
      </w:r>
      <w:r>
        <w:rPr>
          <w:spacing w:val="-2"/>
          <w:sz w:val="28"/>
        </w:rPr>
        <w:t> </w:t>
      </w:r>
      <w:r>
        <w:rPr>
          <w:sz w:val="28"/>
        </w:rPr>
        <w:t>в каждом их которох представлена </w:t>
      </w:r>
      <w:r>
        <w:rPr>
          <w:i/>
          <w:sz w:val="28"/>
        </w:rPr>
        <w:t>часть, формируемая участниками образовательных отношений.</w:t>
      </w:r>
    </w:p>
    <w:p>
      <w:pPr>
        <w:pStyle w:val="ListParagraph"/>
        <w:numPr>
          <w:ilvl w:val="2"/>
          <w:numId w:val="21"/>
        </w:numPr>
        <w:tabs>
          <w:tab w:pos="5509" w:val="left" w:leader="none"/>
        </w:tabs>
        <w:spacing w:line="240" w:lineRule="auto" w:before="308" w:after="0"/>
        <w:ind w:left="5509" w:right="0" w:hanging="697"/>
        <w:jc w:val="left"/>
        <w:rPr>
          <w:b/>
          <w:sz w:val="28"/>
        </w:rPr>
      </w:pPr>
      <w:r>
        <w:rPr>
          <w:b/>
          <w:sz w:val="28"/>
        </w:rPr>
        <w:t>Целевой</w:t>
      </w:r>
      <w:r>
        <w:rPr>
          <w:b/>
          <w:spacing w:val="-7"/>
          <w:sz w:val="28"/>
        </w:rPr>
        <w:t> </w:t>
      </w:r>
      <w:r>
        <w:rPr>
          <w:b/>
          <w:sz w:val="28"/>
        </w:rPr>
        <w:t>раздел</w:t>
      </w:r>
      <w:r>
        <w:rPr>
          <w:b/>
          <w:spacing w:val="-5"/>
          <w:sz w:val="28"/>
        </w:rPr>
        <w:t> </w:t>
      </w:r>
      <w:r>
        <w:rPr>
          <w:b/>
          <w:sz w:val="28"/>
        </w:rPr>
        <w:t>программы</w:t>
      </w:r>
      <w:r>
        <w:rPr>
          <w:b/>
          <w:spacing w:val="-6"/>
          <w:sz w:val="28"/>
        </w:rPr>
        <w:t> </w:t>
      </w:r>
      <w:r>
        <w:rPr>
          <w:b/>
          <w:spacing w:val="-2"/>
          <w:sz w:val="28"/>
        </w:rPr>
        <w:t>ВОСПИТАНИЯ.</w:t>
      </w:r>
    </w:p>
    <w:tbl>
      <w:tblPr>
        <w:tblW w:w="0" w:type="auto"/>
        <w:jc w:val="left"/>
        <w:tblInd w:w="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947"/>
        <w:gridCol w:w="7796"/>
      </w:tblGrid>
      <w:tr>
        <w:trPr>
          <w:trHeight w:val="380" w:hRule="atLeast"/>
        </w:trPr>
        <w:tc>
          <w:tcPr>
            <w:tcW w:w="6947" w:type="dxa"/>
          </w:tcPr>
          <w:p>
            <w:pPr>
              <w:pStyle w:val="TableParagraph"/>
              <w:spacing w:before="62"/>
              <w:ind w:left="2054"/>
              <w:rPr>
                <w:b/>
                <w:sz w:val="20"/>
              </w:rPr>
            </w:pPr>
            <w:r>
              <w:rPr>
                <w:b/>
                <w:sz w:val="20"/>
              </w:rPr>
              <w:t>Цель</w:t>
            </w:r>
            <w:r>
              <w:rPr>
                <w:b/>
                <w:spacing w:val="-8"/>
                <w:sz w:val="20"/>
              </w:rPr>
              <w:t> </w:t>
            </w:r>
            <w:r>
              <w:rPr>
                <w:b/>
                <w:sz w:val="20"/>
              </w:rPr>
              <w:t>воспитания</w:t>
            </w:r>
            <w:r>
              <w:rPr>
                <w:b/>
                <w:spacing w:val="-8"/>
                <w:sz w:val="20"/>
              </w:rPr>
              <w:t> </w:t>
            </w:r>
            <w:r>
              <w:rPr>
                <w:b/>
                <w:sz w:val="20"/>
              </w:rPr>
              <w:t>(п.2.2.1.1.</w:t>
            </w:r>
            <w:r>
              <w:rPr>
                <w:b/>
                <w:spacing w:val="-8"/>
                <w:sz w:val="20"/>
              </w:rPr>
              <w:t> </w:t>
            </w:r>
            <w:r>
              <w:rPr>
                <w:b/>
                <w:sz w:val="20"/>
              </w:rPr>
              <w:t>ФОП</w:t>
            </w:r>
            <w:r>
              <w:rPr>
                <w:b/>
                <w:spacing w:val="-7"/>
                <w:sz w:val="20"/>
              </w:rPr>
              <w:t> </w:t>
            </w:r>
            <w:r>
              <w:rPr>
                <w:b/>
                <w:spacing w:val="-5"/>
                <w:sz w:val="20"/>
              </w:rPr>
              <w:t>ДО)</w:t>
            </w:r>
          </w:p>
        </w:tc>
        <w:tc>
          <w:tcPr>
            <w:tcW w:w="7796" w:type="dxa"/>
          </w:tcPr>
          <w:p>
            <w:pPr>
              <w:pStyle w:val="TableParagraph"/>
              <w:spacing w:before="62"/>
              <w:ind w:left="2342"/>
              <w:rPr>
                <w:b/>
                <w:sz w:val="20"/>
              </w:rPr>
            </w:pPr>
            <w:r>
              <w:rPr>
                <w:b/>
                <w:sz w:val="20"/>
              </w:rPr>
              <w:t>Задачи</w:t>
            </w:r>
            <w:r>
              <w:rPr>
                <w:b/>
                <w:spacing w:val="-8"/>
                <w:sz w:val="20"/>
              </w:rPr>
              <w:t> </w:t>
            </w:r>
            <w:r>
              <w:rPr>
                <w:b/>
                <w:sz w:val="20"/>
              </w:rPr>
              <w:t>воспитания</w:t>
            </w:r>
            <w:r>
              <w:rPr>
                <w:b/>
                <w:spacing w:val="-8"/>
                <w:sz w:val="20"/>
              </w:rPr>
              <w:t> </w:t>
            </w:r>
            <w:r>
              <w:rPr>
                <w:b/>
                <w:sz w:val="20"/>
              </w:rPr>
              <w:t>(п.29.2.1.2.</w:t>
            </w:r>
            <w:r>
              <w:rPr>
                <w:b/>
                <w:spacing w:val="-8"/>
                <w:sz w:val="20"/>
              </w:rPr>
              <w:t> </w:t>
            </w:r>
            <w:r>
              <w:rPr>
                <w:b/>
                <w:sz w:val="20"/>
              </w:rPr>
              <w:t>ФОП</w:t>
            </w:r>
            <w:r>
              <w:rPr>
                <w:b/>
                <w:spacing w:val="-8"/>
                <w:sz w:val="20"/>
              </w:rPr>
              <w:t> </w:t>
            </w:r>
            <w:r>
              <w:rPr>
                <w:b/>
                <w:spacing w:val="-5"/>
                <w:sz w:val="20"/>
              </w:rPr>
              <w:t>ДО)</w:t>
            </w:r>
          </w:p>
        </w:tc>
      </w:tr>
      <w:tr>
        <w:trPr>
          <w:trHeight w:val="2885" w:hRule="atLeast"/>
        </w:trPr>
        <w:tc>
          <w:tcPr>
            <w:tcW w:w="6947" w:type="dxa"/>
          </w:tcPr>
          <w:p>
            <w:pPr>
              <w:pStyle w:val="TableParagraph"/>
              <w:spacing w:before="38"/>
              <w:ind w:left="143" w:right="129"/>
              <w:jc w:val="both"/>
              <w:rPr>
                <w:sz w:val="20"/>
              </w:rPr>
            </w:pPr>
            <w:r>
              <w:rPr>
                <w:sz w:val="20"/>
              </w:rPr>
              <w:t>Общая цель воспитания в МАДОУ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TableParagraph"/>
              <w:numPr>
                <w:ilvl w:val="0"/>
                <w:numId w:val="263"/>
              </w:numPr>
              <w:tabs>
                <w:tab w:pos="1005" w:val="left" w:leader="none"/>
              </w:tabs>
              <w:spacing w:line="240" w:lineRule="auto" w:before="0" w:after="0"/>
              <w:ind w:left="143" w:right="130" w:firstLine="566"/>
              <w:jc w:val="both"/>
              <w:rPr>
                <w:sz w:val="20"/>
              </w:rPr>
            </w:pPr>
            <w:r>
              <w:rPr>
                <w:sz w:val="20"/>
              </w:rPr>
              <w:t>формирование первоначальных представлений о традиционных ценностях российского народа, социально приемлемых нормах и правилах </w:t>
            </w:r>
            <w:r>
              <w:rPr>
                <w:spacing w:val="-2"/>
                <w:sz w:val="20"/>
              </w:rPr>
              <w:t>поведения;</w:t>
            </w:r>
          </w:p>
          <w:p>
            <w:pPr>
              <w:pStyle w:val="TableParagraph"/>
              <w:numPr>
                <w:ilvl w:val="0"/>
                <w:numId w:val="263"/>
              </w:numPr>
              <w:tabs>
                <w:tab w:pos="1021" w:val="left" w:leader="none"/>
              </w:tabs>
              <w:spacing w:line="240" w:lineRule="auto" w:before="1" w:after="0"/>
              <w:ind w:left="143" w:right="129" w:firstLine="566"/>
              <w:jc w:val="both"/>
              <w:rPr>
                <w:sz w:val="20"/>
              </w:rPr>
            </w:pPr>
            <w:r>
              <w:rPr>
                <w:sz w:val="20"/>
              </w:rPr>
              <w:t>формирование ценностного отношения к окружающему миру (природному и социокультурному), другим людям, самому себе;</w:t>
            </w:r>
          </w:p>
          <w:p>
            <w:pPr>
              <w:pStyle w:val="TableParagraph"/>
              <w:numPr>
                <w:ilvl w:val="0"/>
                <w:numId w:val="263"/>
              </w:numPr>
              <w:tabs>
                <w:tab w:pos="1036" w:val="left" w:leader="none"/>
              </w:tabs>
              <w:spacing w:line="240" w:lineRule="auto" w:before="0" w:after="0"/>
              <w:ind w:left="143" w:right="129" w:firstLine="566"/>
              <w:jc w:val="both"/>
              <w:rPr>
                <w:sz w:val="20"/>
              </w:rPr>
            </w:pPr>
            <w:r>
              <w:rPr>
                <w:sz w:val="20"/>
              </w:rPr>
              <w:t>становление первичного опыта деятельности и поведения в соответствии</w:t>
            </w:r>
            <w:r>
              <w:rPr>
                <w:spacing w:val="-3"/>
                <w:sz w:val="20"/>
              </w:rPr>
              <w:t> </w:t>
            </w:r>
            <w:r>
              <w:rPr>
                <w:sz w:val="20"/>
              </w:rPr>
              <w:t>с</w:t>
            </w:r>
            <w:r>
              <w:rPr>
                <w:spacing w:val="-3"/>
                <w:sz w:val="20"/>
              </w:rPr>
              <w:t> </w:t>
            </w:r>
            <w:r>
              <w:rPr>
                <w:sz w:val="20"/>
              </w:rPr>
              <w:t>традиционными</w:t>
            </w:r>
            <w:r>
              <w:rPr>
                <w:spacing w:val="-5"/>
                <w:sz w:val="20"/>
              </w:rPr>
              <w:t> </w:t>
            </w:r>
            <w:r>
              <w:rPr>
                <w:sz w:val="20"/>
              </w:rPr>
              <w:t>ценностями,</w:t>
            </w:r>
            <w:r>
              <w:rPr>
                <w:spacing w:val="-2"/>
                <w:sz w:val="20"/>
              </w:rPr>
              <w:t> </w:t>
            </w:r>
            <w:r>
              <w:rPr>
                <w:sz w:val="20"/>
              </w:rPr>
              <w:t>принятыми</w:t>
            </w:r>
            <w:r>
              <w:rPr>
                <w:spacing w:val="-5"/>
                <w:sz w:val="20"/>
              </w:rPr>
              <w:t> </w:t>
            </w:r>
            <w:r>
              <w:rPr>
                <w:sz w:val="20"/>
              </w:rPr>
              <w:t>в</w:t>
            </w:r>
            <w:r>
              <w:rPr>
                <w:spacing w:val="-4"/>
                <w:sz w:val="20"/>
              </w:rPr>
              <w:t> </w:t>
            </w:r>
            <w:r>
              <w:rPr>
                <w:sz w:val="20"/>
              </w:rPr>
              <w:t>обществе</w:t>
            </w:r>
            <w:r>
              <w:rPr>
                <w:spacing w:val="-2"/>
                <w:sz w:val="20"/>
              </w:rPr>
              <w:t> </w:t>
            </w:r>
            <w:r>
              <w:rPr>
                <w:sz w:val="20"/>
              </w:rPr>
              <w:t>нормами и правилами.</w:t>
            </w:r>
          </w:p>
        </w:tc>
        <w:tc>
          <w:tcPr>
            <w:tcW w:w="7796" w:type="dxa"/>
          </w:tcPr>
          <w:p>
            <w:pPr>
              <w:pStyle w:val="TableParagraph"/>
              <w:numPr>
                <w:ilvl w:val="0"/>
                <w:numId w:val="264"/>
              </w:numPr>
              <w:tabs>
                <w:tab w:pos="925" w:val="left" w:leader="none"/>
              </w:tabs>
              <w:spacing w:line="240" w:lineRule="auto" w:before="38" w:after="0"/>
              <w:ind w:left="143" w:right="129" w:firstLine="508"/>
              <w:jc w:val="both"/>
              <w:rPr>
                <w:b/>
                <w:sz w:val="20"/>
              </w:rPr>
            </w:pPr>
            <w:r>
              <w:rPr>
                <w:sz w:val="20"/>
              </w:rPr>
              <w:t>Содействовать развитию личности, основанному на принятых в обществе представлениях </w:t>
            </w:r>
            <w:r>
              <w:rPr>
                <w:b/>
                <w:sz w:val="20"/>
              </w:rPr>
              <w:t>о добре и зле, должном и недопустимом;</w:t>
            </w:r>
          </w:p>
          <w:p>
            <w:pPr>
              <w:pStyle w:val="TableParagraph"/>
              <w:numPr>
                <w:ilvl w:val="0"/>
                <w:numId w:val="264"/>
              </w:numPr>
              <w:tabs>
                <w:tab w:pos="1007" w:val="left" w:leader="none"/>
              </w:tabs>
              <w:spacing w:line="242" w:lineRule="auto" w:before="0" w:after="0"/>
              <w:ind w:left="143" w:right="122" w:firstLine="566"/>
              <w:jc w:val="both"/>
              <w:rPr>
                <w:b/>
                <w:sz w:val="20"/>
              </w:rPr>
            </w:pPr>
            <w:r>
              <w:rPr>
                <w:sz w:val="20"/>
              </w:rPr>
              <w:t>Способствовать становлению нравственности, основанной </w:t>
            </w:r>
            <w:r>
              <w:rPr>
                <w:b/>
                <w:sz w:val="20"/>
              </w:rPr>
              <w:t>на духовных отечественных традициях, внутренней установке личности поступать согласно своей совести;</w:t>
            </w:r>
          </w:p>
          <w:p>
            <w:pPr>
              <w:pStyle w:val="TableParagraph"/>
              <w:numPr>
                <w:ilvl w:val="0"/>
                <w:numId w:val="264"/>
              </w:numPr>
              <w:tabs>
                <w:tab w:pos="972" w:val="left" w:leader="none"/>
              </w:tabs>
              <w:spacing w:line="242" w:lineRule="auto" w:before="0" w:after="0"/>
              <w:ind w:left="143" w:right="126" w:firstLine="566"/>
              <w:jc w:val="both"/>
              <w:rPr>
                <w:b/>
                <w:sz w:val="20"/>
              </w:rPr>
            </w:pPr>
            <w:r>
              <w:rPr>
                <w:b/>
                <w:sz w:val="20"/>
              </w:rPr>
              <w:t>Создавать условия </w:t>
            </w:r>
            <w:r>
              <w:rPr>
                <w:sz w:val="20"/>
              </w:rPr>
              <w:t>для развития и реализации </w:t>
            </w:r>
            <w:r>
              <w:rPr>
                <w:b/>
                <w:sz w:val="20"/>
              </w:rPr>
              <w:t>личностного потенциала ребёнка, его готовности к творческому самовыражению и саморазвитию, </w:t>
            </w:r>
            <w:r>
              <w:rPr>
                <w:b/>
                <w:spacing w:val="-2"/>
                <w:sz w:val="20"/>
              </w:rPr>
              <w:t>самовоспитанию;</w:t>
            </w:r>
          </w:p>
          <w:p>
            <w:pPr>
              <w:pStyle w:val="TableParagraph"/>
              <w:numPr>
                <w:ilvl w:val="0"/>
                <w:numId w:val="264"/>
              </w:numPr>
              <w:tabs>
                <w:tab w:pos="988" w:val="left" w:leader="none"/>
              </w:tabs>
              <w:spacing w:line="242" w:lineRule="auto" w:before="0" w:after="0"/>
              <w:ind w:left="143" w:right="128" w:firstLine="566"/>
              <w:jc w:val="both"/>
              <w:rPr>
                <w:b/>
                <w:sz w:val="20"/>
              </w:rPr>
            </w:pPr>
            <w:r>
              <w:rPr>
                <w:sz w:val="20"/>
              </w:rPr>
              <w:t>Осуществлять поддержку позитивной социализации ребёнка посредством </w:t>
            </w:r>
            <w:r>
              <w:rPr>
                <w:b/>
                <w:sz w:val="20"/>
              </w:rPr>
              <w:t>проектирования и принятия уклада, воспитывающей среды, создания воспитывающих общностей.</w:t>
            </w:r>
          </w:p>
        </w:tc>
      </w:tr>
    </w:tbl>
    <w:p>
      <w:pPr>
        <w:spacing w:line="189" w:lineRule="auto" w:before="247" w:after="5"/>
        <w:ind w:left="3470" w:right="0" w:hanging="2538"/>
        <w:jc w:val="left"/>
        <w:rPr>
          <w:b/>
          <w:sz w:val="28"/>
        </w:rPr>
      </w:pPr>
      <w:r>
        <w:rPr>
          <w:b/>
          <w:sz w:val="28"/>
        </w:rPr>
        <w:t>Задачи</w:t>
      </w:r>
      <w:r>
        <w:rPr>
          <w:b/>
          <w:spacing w:val="-3"/>
          <w:sz w:val="28"/>
        </w:rPr>
        <w:t> </w:t>
      </w:r>
      <w:r>
        <w:rPr>
          <w:b/>
          <w:sz w:val="28"/>
        </w:rPr>
        <w:t>рабочей</w:t>
      </w:r>
      <w:r>
        <w:rPr>
          <w:b/>
          <w:spacing w:val="-4"/>
          <w:sz w:val="28"/>
        </w:rPr>
        <w:t> </w:t>
      </w:r>
      <w:r>
        <w:rPr>
          <w:b/>
          <w:sz w:val="28"/>
        </w:rPr>
        <w:t>программы</w:t>
      </w:r>
      <w:r>
        <w:rPr>
          <w:b/>
          <w:spacing w:val="-2"/>
          <w:sz w:val="28"/>
        </w:rPr>
        <w:t> </w:t>
      </w:r>
      <w:r>
        <w:rPr>
          <w:b/>
          <w:sz w:val="28"/>
        </w:rPr>
        <w:t>ВОСПИТАНИЯ,</w:t>
      </w:r>
      <w:r>
        <w:rPr>
          <w:b/>
          <w:spacing w:val="-3"/>
          <w:sz w:val="28"/>
        </w:rPr>
        <w:t> </w:t>
      </w:r>
      <w:r>
        <w:rPr>
          <w:b/>
          <w:sz w:val="28"/>
        </w:rPr>
        <w:t>связанные</w:t>
      </w:r>
      <w:r>
        <w:rPr>
          <w:b/>
          <w:spacing w:val="-2"/>
          <w:sz w:val="28"/>
        </w:rPr>
        <w:t> </w:t>
      </w:r>
      <w:r>
        <w:rPr>
          <w:b/>
          <w:sz w:val="28"/>
        </w:rPr>
        <w:t>с</w:t>
      </w:r>
      <w:r>
        <w:rPr>
          <w:b/>
          <w:spacing w:val="-3"/>
          <w:sz w:val="28"/>
        </w:rPr>
        <w:t> </w:t>
      </w:r>
      <w:r>
        <w:rPr>
          <w:b/>
          <w:sz w:val="28"/>
        </w:rPr>
        <w:t>базовыми</w:t>
      </w:r>
      <w:r>
        <w:rPr>
          <w:b/>
          <w:spacing w:val="-2"/>
          <w:sz w:val="28"/>
        </w:rPr>
        <w:t> </w:t>
      </w:r>
      <w:r>
        <w:rPr>
          <w:b/>
          <w:sz w:val="28"/>
        </w:rPr>
        <w:t>ценностями</w:t>
      </w:r>
      <w:r>
        <w:rPr>
          <w:b/>
          <w:spacing w:val="-3"/>
          <w:sz w:val="28"/>
        </w:rPr>
        <w:t> </w:t>
      </w:r>
      <w:r>
        <w:rPr>
          <w:b/>
          <w:sz w:val="28"/>
        </w:rPr>
        <w:t>и</w:t>
      </w:r>
      <w:r>
        <w:rPr>
          <w:b/>
          <w:spacing w:val="-4"/>
          <w:sz w:val="28"/>
        </w:rPr>
        <w:t> </w:t>
      </w:r>
      <w:r>
        <w:rPr>
          <w:b/>
          <w:sz w:val="28"/>
        </w:rPr>
        <w:t>воспитательными</w:t>
      </w:r>
      <w:r>
        <w:rPr>
          <w:b/>
          <w:spacing w:val="-2"/>
          <w:sz w:val="28"/>
        </w:rPr>
        <w:t> </w:t>
      </w:r>
      <w:r>
        <w:rPr>
          <w:b/>
          <w:sz w:val="28"/>
        </w:rPr>
        <w:t>задачами, реализуемыми в рамках образовательных областей (п.29.2.2. ФОП ДО).</w:t>
      </w: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5"/>
        <w:gridCol w:w="3030"/>
        <w:gridCol w:w="3092"/>
        <w:gridCol w:w="1389"/>
        <w:gridCol w:w="306"/>
        <w:gridCol w:w="1507"/>
        <w:gridCol w:w="1126"/>
        <w:gridCol w:w="325"/>
        <w:gridCol w:w="2573"/>
      </w:tblGrid>
      <w:tr>
        <w:trPr>
          <w:trHeight w:val="690" w:hRule="atLeast"/>
        </w:trPr>
        <w:tc>
          <w:tcPr>
            <w:tcW w:w="2055" w:type="dxa"/>
          </w:tcPr>
          <w:p>
            <w:pPr>
              <w:pStyle w:val="TableParagraph"/>
              <w:spacing w:line="230" w:lineRule="exact"/>
              <w:ind w:left="215" w:right="206" w:hanging="3"/>
              <w:jc w:val="center"/>
              <w:rPr>
                <w:b/>
                <w:sz w:val="20"/>
              </w:rPr>
            </w:pPr>
            <w:r>
              <w:rPr>
                <w:b/>
                <w:spacing w:val="-2"/>
                <w:sz w:val="20"/>
              </w:rPr>
              <w:t>Направления </w:t>
            </w:r>
            <w:r>
              <w:rPr>
                <w:b/>
                <w:sz w:val="20"/>
              </w:rPr>
              <w:t>воспитания и базовые</w:t>
            </w:r>
            <w:r>
              <w:rPr>
                <w:b/>
                <w:spacing w:val="-13"/>
                <w:sz w:val="20"/>
              </w:rPr>
              <w:t> </w:t>
            </w:r>
            <w:r>
              <w:rPr>
                <w:b/>
                <w:sz w:val="20"/>
              </w:rPr>
              <w:t>ценности</w:t>
            </w:r>
          </w:p>
        </w:tc>
        <w:tc>
          <w:tcPr>
            <w:tcW w:w="3030" w:type="dxa"/>
          </w:tcPr>
          <w:p>
            <w:pPr>
              <w:pStyle w:val="TableParagraph"/>
              <w:spacing w:before="228"/>
              <w:ind w:left="4"/>
              <w:jc w:val="center"/>
              <w:rPr>
                <w:b/>
                <w:sz w:val="20"/>
              </w:rPr>
            </w:pPr>
            <w:r>
              <w:rPr>
                <w:b/>
                <w:spacing w:val="-4"/>
                <w:sz w:val="20"/>
              </w:rPr>
              <w:t>Цель</w:t>
            </w:r>
          </w:p>
        </w:tc>
        <w:tc>
          <w:tcPr>
            <w:tcW w:w="3092" w:type="dxa"/>
          </w:tcPr>
          <w:p>
            <w:pPr>
              <w:pStyle w:val="TableParagraph"/>
              <w:spacing w:before="228"/>
              <w:ind w:left="3"/>
              <w:jc w:val="center"/>
              <w:rPr>
                <w:b/>
                <w:sz w:val="20"/>
              </w:rPr>
            </w:pPr>
            <w:r>
              <w:rPr>
                <w:b/>
                <w:spacing w:val="-2"/>
                <w:sz w:val="20"/>
              </w:rPr>
              <w:t>Задачи</w:t>
            </w:r>
          </w:p>
        </w:tc>
        <w:tc>
          <w:tcPr>
            <w:tcW w:w="4653" w:type="dxa"/>
            <w:gridSpan w:val="5"/>
          </w:tcPr>
          <w:p>
            <w:pPr>
              <w:pStyle w:val="TableParagraph"/>
              <w:spacing w:before="228"/>
              <w:ind w:left="766"/>
              <w:rPr>
                <w:b/>
                <w:sz w:val="20"/>
              </w:rPr>
            </w:pPr>
            <w:r>
              <w:rPr>
                <w:b/>
                <w:sz w:val="20"/>
              </w:rPr>
              <w:t>Задачи</w:t>
            </w:r>
            <w:r>
              <w:rPr>
                <w:b/>
                <w:spacing w:val="-11"/>
                <w:sz w:val="20"/>
              </w:rPr>
              <w:t> </w:t>
            </w:r>
            <w:r>
              <w:rPr>
                <w:b/>
                <w:sz w:val="20"/>
              </w:rPr>
              <w:t>образовательных</w:t>
            </w:r>
            <w:r>
              <w:rPr>
                <w:b/>
                <w:spacing w:val="-12"/>
                <w:sz w:val="20"/>
              </w:rPr>
              <w:t> </w:t>
            </w:r>
            <w:r>
              <w:rPr>
                <w:b/>
                <w:spacing w:val="-2"/>
                <w:sz w:val="20"/>
              </w:rPr>
              <w:t>областей</w:t>
            </w:r>
          </w:p>
        </w:tc>
        <w:tc>
          <w:tcPr>
            <w:tcW w:w="2573" w:type="dxa"/>
          </w:tcPr>
          <w:p>
            <w:pPr>
              <w:pStyle w:val="TableParagraph"/>
              <w:spacing w:before="113"/>
              <w:ind w:left="929" w:hanging="454"/>
              <w:rPr>
                <w:b/>
                <w:sz w:val="20"/>
              </w:rPr>
            </w:pPr>
            <w:r>
              <w:rPr>
                <w:b/>
                <w:spacing w:val="-2"/>
                <w:sz w:val="20"/>
              </w:rPr>
              <w:t>Образовательные области</w:t>
            </w:r>
          </w:p>
        </w:tc>
      </w:tr>
      <w:tr>
        <w:trPr>
          <w:trHeight w:val="230" w:hRule="atLeast"/>
        </w:trPr>
        <w:tc>
          <w:tcPr>
            <w:tcW w:w="2055" w:type="dxa"/>
            <w:tcBorders>
              <w:bottom w:val="nil"/>
            </w:tcBorders>
          </w:tcPr>
          <w:p>
            <w:pPr>
              <w:pStyle w:val="TableParagraph"/>
              <w:spacing w:line="210" w:lineRule="exact"/>
              <w:rPr>
                <w:b/>
                <w:sz w:val="20"/>
              </w:rPr>
            </w:pPr>
            <w:r>
              <w:rPr>
                <w:b/>
                <w:spacing w:val="-2"/>
                <w:sz w:val="20"/>
              </w:rPr>
              <w:t>Патриотическое</w:t>
            </w:r>
          </w:p>
        </w:tc>
        <w:tc>
          <w:tcPr>
            <w:tcW w:w="3030" w:type="dxa"/>
            <w:tcBorders>
              <w:bottom w:val="nil"/>
            </w:tcBorders>
          </w:tcPr>
          <w:p>
            <w:pPr>
              <w:pStyle w:val="TableParagraph"/>
              <w:tabs>
                <w:tab w:pos="1662" w:val="left" w:leader="none"/>
                <w:tab w:pos="2139" w:val="left" w:leader="none"/>
              </w:tabs>
              <w:spacing w:line="210" w:lineRule="exact"/>
              <w:ind w:left="3"/>
              <w:jc w:val="center"/>
              <w:rPr>
                <w:sz w:val="20"/>
              </w:rPr>
            </w:pPr>
            <w:r>
              <w:rPr>
                <w:spacing w:val="-2"/>
                <w:sz w:val="20"/>
              </w:rPr>
              <w:t>Формирование</w:t>
            </w:r>
            <w:r>
              <w:rPr>
                <w:sz w:val="20"/>
              </w:rPr>
              <w:tab/>
            </w:r>
            <w:r>
              <w:rPr>
                <w:spacing w:val="-10"/>
                <w:sz w:val="20"/>
              </w:rPr>
              <w:t>у</w:t>
            </w:r>
            <w:r>
              <w:rPr>
                <w:sz w:val="20"/>
              </w:rPr>
              <w:tab/>
            </w:r>
            <w:r>
              <w:rPr>
                <w:spacing w:val="-2"/>
                <w:sz w:val="20"/>
              </w:rPr>
              <w:t>ребёнка</w:t>
            </w:r>
          </w:p>
        </w:tc>
        <w:tc>
          <w:tcPr>
            <w:tcW w:w="3092" w:type="dxa"/>
            <w:tcBorders>
              <w:bottom w:val="nil"/>
            </w:tcBorders>
          </w:tcPr>
          <w:p>
            <w:pPr>
              <w:pStyle w:val="TableParagraph"/>
              <w:numPr>
                <w:ilvl w:val="0"/>
                <w:numId w:val="265"/>
              </w:numPr>
              <w:tabs>
                <w:tab w:pos="252" w:val="left" w:leader="none"/>
                <w:tab w:pos="1895" w:val="left" w:leader="none"/>
              </w:tabs>
              <w:spacing w:line="210" w:lineRule="exact" w:before="0" w:after="0"/>
              <w:ind w:left="252" w:right="0" w:hanging="145"/>
              <w:jc w:val="left"/>
              <w:rPr>
                <w:sz w:val="20"/>
              </w:rPr>
            </w:pPr>
            <w:r>
              <w:rPr>
                <w:spacing w:val="-2"/>
                <w:sz w:val="20"/>
              </w:rPr>
              <w:t>Формировать</w:t>
            </w:r>
            <w:r>
              <w:rPr>
                <w:sz w:val="20"/>
              </w:rPr>
              <w:tab/>
            </w:r>
            <w:r>
              <w:rPr>
                <w:spacing w:val="-2"/>
                <w:sz w:val="20"/>
              </w:rPr>
              <w:t>«патриотизм</w:t>
            </w:r>
          </w:p>
        </w:tc>
        <w:tc>
          <w:tcPr>
            <w:tcW w:w="4653" w:type="dxa"/>
            <w:gridSpan w:val="5"/>
            <w:tcBorders>
              <w:bottom w:val="nil"/>
            </w:tcBorders>
          </w:tcPr>
          <w:p>
            <w:pPr>
              <w:pStyle w:val="TableParagraph"/>
              <w:numPr>
                <w:ilvl w:val="0"/>
                <w:numId w:val="266"/>
              </w:numPr>
              <w:tabs>
                <w:tab w:pos="309" w:val="left" w:leader="none"/>
                <w:tab w:pos="1792" w:val="left" w:leader="none"/>
                <w:tab w:pos="3138" w:val="left" w:leader="none"/>
                <w:tab w:pos="4442" w:val="left" w:leader="none"/>
              </w:tabs>
              <w:spacing w:line="210" w:lineRule="exact" w:before="0" w:after="0"/>
              <w:ind w:left="309" w:right="0" w:hanging="203"/>
              <w:jc w:val="left"/>
              <w:rPr>
                <w:sz w:val="20"/>
              </w:rPr>
            </w:pPr>
            <w:r>
              <w:rPr>
                <w:spacing w:val="-2"/>
                <w:sz w:val="20"/>
              </w:rPr>
              <w:t>Воспитывать</w:t>
            </w:r>
            <w:r>
              <w:rPr>
                <w:sz w:val="20"/>
              </w:rPr>
              <w:tab/>
            </w:r>
            <w:r>
              <w:rPr>
                <w:spacing w:val="-2"/>
                <w:sz w:val="20"/>
              </w:rPr>
              <w:t>ценностное</w:t>
            </w:r>
            <w:r>
              <w:rPr>
                <w:sz w:val="20"/>
              </w:rPr>
              <w:tab/>
            </w:r>
            <w:r>
              <w:rPr>
                <w:spacing w:val="-2"/>
                <w:sz w:val="20"/>
              </w:rPr>
              <w:t>отношения</w:t>
            </w:r>
            <w:r>
              <w:rPr>
                <w:sz w:val="20"/>
              </w:rPr>
              <w:tab/>
            </w:r>
            <w:r>
              <w:rPr>
                <w:spacing w:val="-10"/>
                <w:sz w:val="20"/>
              </w:rPr>
              <w:t>к</w:t>
            </w:r>
          </w:p>
        </w:tc>
        <w:tc>
          <w:tcPr>
            <w:tcW w:w="2573" w:type="dxa"/>
            <w:tcBorders>
              <w:bottom w:val="nil"/>
            </w:tcBorders>
          </w:tcPr>
          <w:p>
            <w:pPr>
              <w:pStyle w:val="TableParagraph"/>
              <w:spacing w:line="210" w:lineRule="exact"/>
              <w:ind w:left="108"/>
              <w:rPr>
                <w:sz w:val="20"/>
              </w:rPr>
            </w:pPr>
            <w:r>
              <w:rPr>
                <w:spacing w:val="-2"/>
                <w:sz w:val="20"/>
              </w:rPr>
              <w:t>Социально-</w:t>
            </w:r>
          </w:p>
        </w:tc>
      </w:tr>
      <w:tr>
        <w:trPr>
          <w:trHeight w:val="230" w:hRule="atLeast"/>
        </w:trPr>
        <w:tc>
          <w:tcPr>
            <w:tcW w:w="2055" w:type="dxa"/>
            <w:tcBorders>
              <w:top w:val="nil"/>
              <w:bottom w:val="nil"/>
            </w:tcBorders>
          </w:tcPr>
          <w:p>
            <w:pPr>
              <w:pStyle w:val="TableParagraph"/>
              <w:spacing w:line="211" w:lineRule="exact"/>
              <w:rPr>
                <w:b/>
                <w:sz w:val="20"/>
              </w:rPr>
            </w:pPr>
            <w:r>
              <w:rPr>
                <w:b/>
                <w:spacing w:val="-2"/>
                <w:sz w:val="20"/>
              </w:rPr>
              <w:t>направление</w:t>
            </w:r>
          </w:p>
        </w:tc>
        <w:tc>
          <w:tcPr>
            <w:tcW w:w="3030" w:type="dxa"/>
            <w:tcBorders>
              <w:top w:val="nil"/>
              <w:bottom w:val="nil"/>
            </w:tcBorders>
          </w:tcPr>
          <w:p>
            <w:pPr>
              <w:pStyle w:val="TableParagraph"/>
              <w:spacing w:line="211" w:lineRule="exact"/>
              <w:ind w:left="2"/>
              <w:jc w:val="center"/>
              <w:rPr>
                <w:sz w:val="20"/>
              </w:rPr>
            </w:pPr>
            <w:r>
              <w:rPr>
                <w:sz w:val="20"/>
              </w:rPr>
              <w:t>личностной</w:t>
            </w:r>
            <w:r>
              <w:rPr>
                <w:spacing w:val="-4"/>
                <w:sz w:val="20"/>
              </w:rPr>
              <w:t> </w:t>
            </w:r>
            <w:r>
              <w:rPr>
                <w:sz w:val="20"/>
              </w:rPr>
              <w:t>позиции</w:t>
            </w:r>
            <w:r>
              <w:rPr>
                <w:spacing w:val="-3"/>
                <w:sz w:val="20"/>
              </w:rPr>
              <w:t> </w:t>
            </w:r>
            <w:r>
              <w:rPr>
                <w:spacing w:val="-2"/>
                <w:sz w:val="20"/>
              </w:rPr>
              <w:t>наследника</w:t>
            </w:r>
          </w:p>
        </w:tc>
        <w:tc>
          <w:tcPr>
            <w:tcW w:w="3092" w:type="dxa"/>
            <w:tcBorders>
              <w:top w:val="nil"/>
              <w:bottom w:val="nil"/>
            </w:tcBorders>
          </w:tcPr>
          <w:p>
            <w:pPr>
              <w:pStyle w:val="TableParagraph"/>
              <w:tabs>
                <w:tab w:pos="1461" w:val="left" w:leader="none"/>
              </w:tabs>
              <w:spacing w:line="211" w:lineRule="exact"/>
              <w:ind w:left="3"/>
              <w:jc w:val="center"/>
              <w:rPr>
                <w:sz w:val="20"/>
              </w:rPr>
            </w:pPr>
            <w:r>
              <w:rPr>
                <w:spacing w:val="-2"/>
                <w:sz w:val="20"/>
              </w:rPr>
              <w:t>наследника»,</w:t>
            </w:r>
            <w:r>
              <w:rPr>
                <w:sz w:val="20"/>
              </w:rPr>
              <w:tab/>
            </w:r>
            <w:r>
              <w:rPr>
                <w:spacing w:val="-2"/>
                <w:sz w:val="20"/>
              </w:rPr>
              <w:t>испытывающего</w:t>
            </w:r>
          </w:p>
        </w:tc>
        <w:tc>
          <w:tcPr>
            <w:tcW w:w="4653" w:type="dxa"/>
            <w:gridSpan w:val="5"/>
            <w:tcBorders>
              <w:top w:val="nil"/>
              <w:bottom w:val="nil"/>
            </w:tcBorders>
          </w:tcPr>
          <w:p>
            <w:pPr>
              <w:pStyle w:val="TableParagraph"/>
              <w:tabs>
                <w:tab w:pos="1516" w:val="left" w:leader="none"/>
                <w:tab w:pos="2650" w:val="left" w:leader="none"/>
                <w:tab w:pos="3506" w:val="left" w:leader="none"/>
                <w:tab w:pos="4444" w:val="left" w:leader="none"/>
              </w:tabs>
              <w:spacing w:line="211" w:lineRule="exact"/>
              <w:ind w:left="106"/>
              <w:rPr>
                <w:sz w:val="20"/>
              </w:rPr>
            </w:pPr>
            <w:r>
              <w:rPr>
                <w:spacing w:val="-2"/>
                <w:sz w:val="20"/>
              </w:rPr>
              <w:t>культурному</w:t>
            </w:r>
            <w:r>
              <w:rPr>
                <w:sz w:val="20"/>
              </w:rPr>
              <w:tab/>
            </w:r>
            <w:r>
              <w:rPr>
                <w:spacing w:val="-2"/>
                <w:sz w:val="20"/>
              </w:rPr>
              <w:t>наследию</w:t>
            </w:r>
            <w:r>
              <w:rPr>
                <w:sz w:val="20"/>
              </w:rPr>
              <w:tab/>
            </w:r>
            <w:r>
              <w:rPr>
                <w:spacing w:val="-2"/>
                <w:sz w:val="20"/>
              </w:rPr>
              <w:t>своего</w:t>
            </w:r>
            <w:r>
              <w:rPr>
                <w:sz w:val="20"/>
              </w:rPr>
              <w:tab/>
            </w:r>
            <w:r>
              <w:rPr>
                <w:spacing w:val="-2"/>
                <w:sz w:val="20"/>
              </w:rPr>
              <w:t>народа,</w:t>
            </w:r>
            <w:r>
              <w:rPr>
                <w:sz w:val="20"/>
              </w:rPr>
              <w:tab/>
            </w:r>
            <w:r>
              <w:rPr>
                <w:spacing w:val="-10"/>
                <w:sz w:val="20"/>
              </w:rPr>
              <w:t>к</w:t>
            </w:r>
          </w:p>
        </w:tc>
        <w:tc>
          <w:tcPr>
            <w:tcW w:w="2573" w:type="dxa"/>
            <w:tcBorders>
              <w:top w:val="nil"/>
              <w:bottom w:val="nil"/>
            </w:tcBorders>
          </w:tcPr>
          <w:p>
            <w:pPr>
              <w:pStyle w:val="TableParagraph"/>
              <w:spacing w:line="211" w:lineRule="exact"/>
              <w:ind w:left="108"/>
              <w:rPr>
                <w:sz w:val="20"/>
              </w:rPr>
            </w:pPr>
            <w:r>
              <w:rPr>
                <w:spacing w:val="-2"/>
                <w:sz w:val="20"/>
              </w:rPr>
              <w:t>коммуникативное</w:t>
            </w:r>
            <w:r>
              <w:rPr>
                <w:spacing w:val="11"/>
                <w:sz w:val="20"/>
              </w:rPr>
              <w:t> </w:t>
            </w:r>
            <w:r>
              <w:rPr>
                <w:spacing w:val="-2"/>
                <w:sz w:val="20"/>
              </w:rPr>
              <w:t>развитие</w:t>
            </w:r>
          </w:p>
        </w:tc>
      </w:tr>
      <w:tr>
        <w:trPr>
          <w:trHeight w:val="228" w:hRule="atLeast"/>
        </w:trPr>
        <w:tc>
          <w:tcPr>
            <w:tcW w:w="2055" w:type="dxa"/>
            <w:tcBorders>
              <w:top w:val="nil"/>
              <w:bottom w:val="nil"/>
            </w:tcBorders>
          </w:tcPr>
          <w:p>
            <w:pPr>
              <w:pStyle w:val="TableParagraph"/>
              <w:spacing w:line="207" w:lineRule="exact"/>
              <w:rPr>
                <w:b/>
                <w:sz w:val="20"/>
              </w:rPr>
            </w:pPr>
            <w:r>
              <w:rPr>
                <w:b/>
                <w:spacing w:val="-2"/>
                <w:sz w:val="20"/>
              </w:rPr>
              <w:t>воспитания</w:t>
            </w:r>
          </w:p>
        </w:tc>
        <w:tc>
          <w:tcPr>
            <w:tcW w:w="3030" w:type="dxa"/>
            <w:tcBorders>
              <w:top w:val="nil"/>
              <w:bottom w:val="nil"/>
            </w:tcBorders>
          </w:tcPr>
          <w:p>
            <w:pPr>
              <w:pStyle w:val="TableParagraph"/>
              <w:tabs>
                <w:tab w:pos="1326" w:val="left" w:leader="none"/>
                <w:tab w:pos="1952" w:val="left" w:leader="none"/>
              </w:tabs>
              <w:spacing w:line="207" w:lineRule="exact"/>
              <w:ind w:left="2"/>
              <w:jc w:val="center"/>
              <w:rPr>
                <w:sz w:val="20"/>
              </w:rPr>
            </w:pPr>
            <w:r>
              <w:rPr>
                <w:spacing w:val="-2"/>
                <w:sz w:val="20"/>
              </w:rPr>
              <w:t>традиций</w:t>
            </w:r>
            <w:r>
              <w:rPr>
                <w:sz w:val="20"/>
              </w:rPr>
              <w:tab/>
            </w:r>
            <w:r>
              <w:rPr>
                <w:spacing w:val="-10"/>
                <w:sz w:val="20"/>
              </w:rPr>
              <w:t>и</w:t>
            </w:r>
            <w:r>
              <w:rPr>
                <w:sz w:val="20"/>
              </w:rPr>
              <w:tab/>
            </w:r>
            <w:r>
              <w:rPr>
                <w:spacing w:val="-2"/>
                <w:sz w:val="20"/>
              </w:rPr>
              <w:t>культуры,</w:t>
            </w:r>
          </w:p>
        </w:tc>
        <w:tc>
          <w:tcPr>
            <w:tcW w:w="3092" w:type="dxa"/>
            <w:tcBorders>
              <w:top w:val="nil"/>
              <w:bottom w:val="nil"/>
            </w:tcBorders>
          </w:tcPr>
          <w:p>
            <w:pPr>
              <w:pStyle w:val="TableParagraph"/>
              <w:spacing w:line="207" w:lineRule="exact"/>
              <w:ind w:left="4"/>
              <w:jc w:val="center"/>
              <w:rPr>
                <w:sz w:val="20"/>
              </w:rPr>
            </w:pPr>
            <w:r>
              <w:rPr>
                <w:sz w:val="20"/>
              </w:rPr>
              <w:t>чувство</w:t>
            </w:r>
            <w:r>
              <w:rPr>
                <w:spacing w:val="31"/>
                <w:sz w:val="20"/>
              </w:rPr>
              <w:t>  </w:t>
            </w:r>
            <w:r>
              <w:rPr>
                <w:sz w:val="20"/>
              </w:rPr>
              <w:t>гордости</w:t>
            </w:r>
            <w:r>
              <w:rPr>
                <w:spacing w:val="30"/>
                <w:sz w:val="20"/>
              </w:rPr>
              <w:t>  </w:t>
            </w:r>
            <w:r>
              <w:rPr>
                <w:sz w:val="20"/>
              </w:rPr>
              <w:t>за</w:t>
            </w:r>
            <w:r>
              <w:rPr>
                <w:spacing w:val="32"/>
                <w:sz w:val="20"/>
              </w:rPr>
              <w:t>  </w:t>
            </w:r>
            <w:r>
              <w:rPr>
                <w:spacing w:val="-2"/>
                <w:sz w:val="20"/>
              </w:rPr>
              <w:t>наследие</w:t>
            </w:r>
          </w:p>
        </w:tc>
        <w:tc>
          <w:tcPr>
            <w:tcW w:w="4653" w:type="dxa"/>
            <w:gridSpan w:val="5"/>
            <w:tcBorders>
              <w:top w:val="nil"/>
              <w:bottom w:val="nil"/>
            </w:tcBorders>
          </w:tcPr>
          <w:p>
            <w:pPr>
              <w:pStyle w:val="TableParagraph"/>
              <w:spacing w:line="207" w:lineRule="exact"/>
              <w:ind w:left="106"/>
              <w:rPr>
                <w:sz w:val="20"/>
              </w:rPr>
            </w:pPr>
            <w:r>
              <w:rPr>
                <w:sz w:val="20"/>
              </w:rPr>
              <w:t>нравственным</w:t>
            </w:r>
            <w:r>
              <w:rPr>
                <w:spacing w:val="-10"/>
                <w:sz w:val="20"/>
              </w:rPr>
              <w:t> </w:t>
            </w:r>
            <w:r>
              <w:rPr>
                <w:sz w:val="20"/>
              </w:rPr>
              <w:t>и</w:t>
            </w:r>
            <w:r>
              <w:rPr>
                <w:spacing w:val="-12"/>
                <w:sz w:val="20"/>
              </w:rPr>
              <w:t> </w:t>
            </w:r>
            <w:r>
              <w:rPr>
                <w:sz w:val="20"/>
              </w:rPr>
              <w:t>культурным</w:t>
            </w:r>
            <w:r>
              <w:rPr>
                <w:spacing w:val="-10"/>
                <w:sz w:val="20"/>
              </w:rPr>
              <w:t> </w:t>
            </w:r>
            <w:r>
              <w:rPr>
                <w:sz w:val="20"/>
              </w:rPr>
              <w:t>традициям</w:t>
            </w:r>
            <w:r>
              <w:rPr>
                <w:spacing w:val="-10"/>
                <w:sz w:val="20"/>
              </w:rPr>
              <w:t> </w:t>
            </w:r>
            <w:r>
              <w:rPr>
                <w:spacing w:val="-2"/>
                <w:sz w:val="20"/>
              </w:rPr>
              <w:t>России</w:t>
            </w:r>
          </w:p>
        </w:tc>
        <w:tc>
          <w:tcPr>
            <w:tcW w:w="2573" w:type="dxa"/>
            <w:tcBorders>
              <w:top w:val="nil"/>
              <w:bottom w:val="nil"/>
            </w:tcBorders>
          </w:tcPr>
          <w:p>
            <w:pPr>
              <w:pStyle w:val="TableParagraph"/>
              <w:ind w:left="0"/>
              <w:rPr>
                <w:sz w:val="16"/>
              </w:rPr>
            </w:pPr>
          </w:p>
        </w:tc>
      </w:tr>
      <w:tr>
        <w:trPr>
          <w:trHeight w:val="230" w:hRule="atLeast"/>
        </w:trPr>
        <w:tc>
          <w:tcPr>
            <w:tcW w:w="2055" w:type="dxa"/>
            <w:tcBorders>
              <w:top w:val="nil"/>
            </w:tcBorders>
          </w:tcPr>
          <w:p>
            <w:pPr>
              <w:pStyle w:val="TableParagraph"/>
              <w:tabs>
                <w:tab w:pos="522" w:val="left" w:leader="none"/>
                <w:tab w:pos="1402" w:val="left" w:leader="none"/>
              </w:tabs>
              <w:spacing w:line="211" w:lineRule="exact"/>
              <w:rPr>
                <w:b/>
                <w:sz w:val="20"/>
              </w:rPr>
            </w:pPr>
            <w:r>
              <w:rPr>
                <w:b/>
                <w:spacing w:val="-10"/>
                <w:sz w:val="20"/>
              </w:rPr>
              <w:t>В</w:t>
            </w:r>
            <w:r>
              <w:rPr>
                <w:b/>
                <w:sz w:val="20"/>
              </w:rPr>
              <w:tab/>
            </w:r>
            <w:r>
              <w:rPr>
                <w:b/>
                <w:spacing w:val="-2"/>
                <w:sz w:val="20"/>
              </w:rPr>
              <w:t>основе</w:t>
            </w:r>
            <w:r>
              <w:rPr>
                <w:b/>
                <w:sz w:val="20"/>
              </w:rPr>
              <w:tab/>
            </w:r>
            <w:r>
              <w:rPr>
                <w:b/>
                <w:spacing w:val="-4"/>
                <w:sz w:val="20"/>
              </w:rPr>
              <w:t>лежат</w:t>
            </w:r>
          </w:p>
        </w:tc>
        <w:tc>
          <w:tcPr>
            <w:tcW w:w="3030" w:type="dxa"/>
            <w:tcBorders>
              <w:top w:val="nil"/>
            </w:tcBorders>
          </w:tcPr>
          <w:p>
            <w:pPr>
              <w:pStyle w:val="TableParagraph"/>
              <w:spacing w:line="211" w:lineRule="exact"/>
              <w:ind w:left="4"/>
              <w:jc w:val="center"/>
              <w:rPr>
                <w:sz w:val="20"/>
              </w:rPr>
            </w:pPr>
            <w:r>
              <w:rPr>
                <w:sz w:val="20"/>
              </w:rPr>
              <w:t>защитника</w:t>
            </w:r>
            <w:r>
              <w:rPr>
                <w:spacing w:val="55"/>
                <w:sz w:val="20"/>
              </w:rPr>
              <w:t> </w:t>
            </w:r>
            <w:r>
              <w:rPr>
                <w:sz w:val="20"/>
              </w:rPr>
              <w:t>Отечества</w:t>
            </w:r>
            <w:r>
              <w:rPr>
                <w:spacing w:val="57"/>
                <w:sz w:val="20"/>
              </w:rPr>
              <w:t> </w:t>
            </w:r>
            <w:r>
              <w:rPr>
                <w:sz w:val="20"/>
              </w:rPr>
              <w:t>и</w:t>
            </w:r>
            <w:r>
              <w:rPr>
                <w:spacing w:val="55"/>
                <w:sz w:val="20"/>
              </w:rPr>
              <w:t> </w:t>
            </w:r>
            <w:r>
              <w:rPr>
                <w:spacing w:val="-2"/>
                <w:sz w:val="20"/>
              </w:rPr>
              <w:t>творца</w:t>
            </w:r>
          </w:p>
        </w:tc>
        <w:tc>
          <w:tcPr>
            <w:tcW w:w="3092" w:type="dxa"/>
            <w:tcBorders>
              <w:top w:val="nil"/>
            </w:tcBorders>
          </w:tcPr>
          <w:p>
            <w:pPr>
              <w:pStyle w:val="TableParagraph"/>
              <w:tabs>
                <w:tab w:pos="739" w:val="left" w:leader="none"/>
                <w:tab w:pos="1672" w:val="left" w:leader="none"/>
              </w:tabs>
              <w:spacing w:line="211" w:lineRule="exact"/>
              <w:ind w:left="5"/>
              <w:jc w:val="center"/>
              <w:rPr>
                <w:sz w:val="20"/>
              </w:rPr>
            </w:pPr>
            <w:r>
              <w:rPr>
                <w:spacing w:val="-2"/>
                <w:sz w:val="20"/>
              </w:rPr>
              <w:t>своих</w:t>
            </w:r>
            <w:r>
              <w:rPr>
                <w:sz w:val="20"/>
              </w:rPr>
              <w:tab/>
            </w:r>
            <w:r>
              <w:rPr>
                <w:spacing w:val="-2"/>
                <w:sz w:val="20"/>
              </w:rPr>
              <w:t>предков</w:t>
            </w:r>
            <w:r>
              <w:rPr>
                <w:sz w:val="20"/>
              </w:rPr>
              <w:tab/>
            </w:r>
            <w:r>
              <w:rPr>
                <w:spacing w:val="-2"/>
                <w:sz w:val="20"/>
              </w:rPr>
              <w:t>(предполагает</w:t>
            </w:r>
          </w:p>
        </w:tc>
        <w:tc>
          <w:tcPr>
            <w:tcW w:w="1389" w:type="dxa"/>
            <w:tcBorders>
              <w:right w:val="nil"/>
            </w:tcBorders>
          </w:tcPr>
          <w:p>
            <w:pPr>
              <w:pStyle w:val="TableParagraph"/>
              <w:numPr>
                <w:ilvl w:val="0"/>
                <w:numId w:val="267"/>
              </w:numPr>
              <w:tabs>
                <w:tab w:pos="309" w:val="left" w:leader="none"/>
              </w:tabs>
              <w:spacing w:line="210" w:lineRule="exact" w:before="0" w:after="0"/>
              <w:ind w:left="309" w:right="0" w:hanging="203"/>
              <w:jc w:val="left"/>
              <w:rPr>
                <w:sz w:val="20"/>
              </w:rPr>
            </w:pPr>
            <w:r>
              <w:rPr>
                <w:spacing w:val="-2"/>
                <w:sz w:val="20"/>
              </w:rPr>
              <w:t>Приобщать</w:t>
            </w:r>
          </w:p>
        </w:tc>
        <w:tc>
          <w:tcPr>
            <w:tcW w:w="306" w:type="dxa"/>
            <w:tcBorders>
              <w:left w:val="nil"/>
              <w:right w:val="nil"/>
            </w:tcBorders>
          </w:tcPr>
          <w:p>
            <w:pPr>
              <w:pStyle w:val="TableParagraph"/>
              <w:spacing w:line="210" w:lineRule="exact"/>
              <w:ind w:left="109"/>
              <w:rPr>
                <w:sz w:val="20"/>
              </w:rPr>
            </w:pPr>
            <w:r>
              <w:rPr>
                <w:spacing w:val="-10"/>
                <w:sz w:val="20"/>
              </w:rPr>
              <w:t>к</w:t>
            </w:r>
          </w:p>
        </w:tc>
        <w:tc>
          <w:tcPr>
            <w:tcW w:w="1507" w:type="dxa"/>
            <w:tcBorders>
              <w:left w:val="nil"/>
              <w:right w:val="nil"/>
            </w:tcBorders>
          </w:tcPr>
          <w:p>
            <w:pPr>
              <w:pStyle w:val="TableParagraph"/>
              <w:spacing w:line="210" w:lineRule="exact"/>
              <w:rPr>
                <w:sz w:val="20"/>
              </w:rPr>
            </w:pPr>
            <w:r>
              <w:rPr>
                <w:spacing w:val="-2"/>
                <w:sz w:val="20"/>
              </w:rPr>
              <w:t>отечественным</w:t>
            </w:r>
          </w:p>
        </w:tc>
        <w:tc>
          <w:tcPr>
            <w:tcW w:w="1126" w:type="dxa"/>
            <w:tcBorders>
              <w:left w:val="nil"/>
              <w:right w:val="nil"/>
            </w:tcBorders>
          </w:tcPr>
          <w:p>
            <w:pPr>
              <w:pStyle w:val="TableParagraph"/>
              <w:spacing w:line="210" w:lineRule="exact"/>
              <w:ind w:left="109"/>
              <w:rPr>
                <w:sz w:val="20"/>
              </w:rPr>
            </w:pPr>
            <w:r>
              <w:rPr>
                <w:spacing w:val="-2"/>
                <w:sz w:val="20"/>
              </w:rPr>
              <w:t>традициям</w:t>
            </w:r>
          </w:p>
        </w:tc>
        <w:tc>
          <w:tcPr>
            <w:tcW w:w="325" w:type="dxa"/>
            <w:tcBorders>
              <w:left w:val="nil"/>
            </w:tcBorders>
          </w:tcPr>
          <w:p>
            <w:pPr>
              <w:pStyle w:val="TableParagraph"/>
              <w:spacing w:line="210" w:lineRule="exact"/>
              <w:ind w:left="109"/>
              <w:rPr>
                <w:sz w:val="20"/>
              </w:rPr>
            </w:pPr>
            <w:r>
              <w:rPr>
                <w:spacing w:val="-10"/>
                <w:sz w:val="20"/>
              </w:rPr>
              <w:t>и</w:t>
            </w:r>
          </w:p>
        </w:tc>
        <w:tc>
          <w:tcPr>
            <w:tcW w:w="2573" w:type="dxa"/>
          </w:tcPr>
          <w:p>
            <w:pPr>
              <w:pStyle w:val="TableParagraph"/>
              <w:spacing w:line="210" w:lineRule="exact"/>
              <w:ind w:left="108"/>
              <w:rPr>
                <w:sz w:val="20"/>
              </w:rPr>
            </w:pPr>
            <w:r>
              <w:rPr>
                <w:spacing w:val="-2"/>
                <w:sz w:val="20"/>
              </w:rPr>
              <w:t>Познавательное</w:t>
            </w:r>
            <w:r>
              <w:rPr>
                <w:spacing w:val="14"/>
                <w:sz w:val="20"/>
              </w:rPr>
              <w:t> </w:t>
            </w:r>
            <w:r>
              <w:rPr>
                <w:spacing w:val="-2"/>
                <w:sz w:val="20"/>
              </w:rPr>
              <w:t>развитие</w:t>
            </w:r>
          </w:p>
        </w:tc>
      </w:tr>
    </w:tbl>
    <w:p>
      <w:pPr>
        <w:pStyle w:val="TableParagraph"/>
        <w:spacing w:after="0" w:line="210" w:lineRule="exact"/>
        <w:rPr>
          <w:sz w:val="20"/>
        </w:rPr>
        <w:sectPr>
          <w:headerReference w:type="default" r:id="rId276"/>
          <w:footerReference w:type="default" r:id="rId277"/>
          <w:pgSz w:w="16850" w:h="11920" w:orient="landscape"/>
          <w:pgMar w:header="2" w:footer="1033" w:top="240" w:bottom="122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5"/>
        <w:gridCol w:w="3030"/>
        <w:gridCol w:w="3092"/>
        <w:gridCol w:w="4655"/>
        <w:gridCol w:w="2574"/>
      </w:tblGrid>
      <w:tr>
        <w:trPr>
          <w:trHeight w:val="691" w:hRule="atLeast"/>
        </w:trPr>
        <w:tc>
          <w:tcPr>
            <w:tcW w:w="2055" w:type="dxa"/>
          </w:tcPr>
          <w:p>
            <w:pPr>
              <w:pStyle w:val="TableParagraph"/>
              <w:spacing w:line="230" w:lineRule="exact"/>
              <w:ind w:left="215" w:right="206" w:hanging="3"/>
              <w:jc w:val="center"/>
              <w:rPr>
                <w:b/>
                <w:sz w:val="20"/>
              </w:rPr>
            </w:pPr>
            <w:r>
              <w:rPr>
                <w:b/>
                <w:spacing w:val="-2"/>
                <w:sz w:val="20"/>
              </w:rPr>
              <w:t>Направления </w:t>
            </w:r>
            <w:r>
              <w:rPr>
                <w:b/>
                <w:sz w:val="20"/>
              </w:rPr>
              <w:t>воспитания и базовые</w:t>
            </w:r>
            <w:r>
              <w:rPr>
                <w:b/>
                <w:spacing w:val="-13"/>
                <w:sz w:val="20"/>
              </w:rPr>
              <w:t> </w:t>
            </w:r>
            <w:r>
              <w:rPr>
                <w:b/>
                <w:sz w:val="20"/>
              </w:rPr>
              <w:t>ценности</w:t>
            </w:r>
          </w:p>
        </w:tc>
        <w:tc>
          <w:tcPr>
            <w:tcW w:w="3030" w:type="dxa"/>
          </w:tcPr>
          <w:p>
            <w:pPr>
              <w:pStyle w:val="TableParagraph"/>
              <w:spacing w:before="228"/>
              <w:ind w:left="4"/>
              <w:jc w:val="center"/>
              <w:rPr>
                <w:b/>
                <w:sz w:val="20"/>
              </w:rPr>
            </w:pPr>
            <w:r>
              <w:rPr>
                <w:b/>
                <w:spacing w:val="-4"/>
                <w:sz w:val="20"/>
              </w:rPr>
              <w:t>Цель</w:t>
            </w:r>
          </w:p>
        </w:tc>
        <w:tc>
          <w:tcPr>
            <w:tcW w:w="3092" w:type="dxa"/>
          </w:tcPr>
          <w:p>
            <w:pPr>
              <w:pStyle w:val="TableParagraph"/>
              <w:spacing w:before="228"/>
              <w:ind w:left="3"/>
              <w:jc w:val="center"/>
              <w:rPr>
                <w:b/>
                <w:sz w:val="20"/>
              </w:rPr>
            </w:pPr>
            <w:r>
              <w:rPr>
                <w:b/>
                <w:spacing w:val="-2"/>
                <w:sz w:val="20"/>
              </w:rPr>
              <w:t>Задачи</w:t>
            </w:r>
          </w:p>
        </w:tc>
        <w:tc>
          <w:tcPr>
            <w:tcW w:w="4655" w:type="dxa"/>
          </w:tcPr>
          <w:p>
            <w:pPr>
              <w:pStyle w:val="TableParagraph"/>
              <w:spacing w:before="228"/>
              <w:ind w:left="766"/>
              <w:rPr>
                <w:b/>
                <w:sz w:val="20"/>
              </w:rPr>
            </w:pPr>
            <w:r>
              <w:rPr>
                <w:b/>
                <w:sz w:val="20"/>
              </w:rPr>
              <w:t>Задачи</w:t>
            </w:r>
            <w:r>
              <w:rPr>
                <w:b/>
                <w:spacing w:val="-11"/>
                <w:sz w:val="20"/>
              </w:rPr>
              <w:t> </w:t>
            </w:r>
            <w:r>
              <w:rPr>
                <w:b/>
                <w:sz w:val="20"/>
              </w:rPr>
              <w:t>образовательных</w:t>
            </w:r>
            <w:r>
              <w:rPr>
                <w:b/>
                <w:spacing w:val="-12"/>
                <w:sz w:val="20"/>
              </w:rPr>
              <w:t> </w:t>
            </w:r>
            <w:r>
              <w:rPr>
                <w:b/>
                <w:spacing w:val="-2"/>
                <w:sz w:val="20"/>
              </w:rPr>
              <w:t>областей</w:t>
            </w:r>
          </w:p>
        </w:tc>
        <w:tc>
          <w:tcPr>
            <w:tcW w:w="2574" w:type="dxa"/>
          </w:tcPr>
          <w:p>
            <w:pPr>
              <w:pStyle w:val="TableParagraph"/>
              <w:spacing w:before="113"/>
              <w:ind w:left="927" w:right="113" w:hanging="454"/>
              <w:rPr>
                <w:b/>
                <w:sz w:val="20"/>
              </w:rPr>
            </w:pPr>
            <w:r>
              <w:rPr>
                <w:b/>
                <w:spacing w:val="-2"/>
                <w:sz w:val="20"/>
              </w:rPr>
              <w:t>Образовательные области</w:t>
            </w:r>
          </w:p>
        </w:tc>
      </w:tr>
      <w:tr>
        <w:trPr>
          <w:trHeight w:val="1149" w:hRule="atLeast"/>
        </w:trPr>
        <w:tc>
          <w:tcPr>
            <w:tcW w:w="2055" w:type="dxa"/>
            <w:vMerge w:val="restart"/>
          </w:tcPr>
          <w:p>
            <w:pPr>
              <w:pStyle w:val="TableParagraph"/>
              <w:ind w:right="41"/>
              <w:rPr>
                <w:b/>
                <w:sz w:val="20"/>
              </w:rPr>
            </w:pPr>
            <w:r>
              <w:rPr>
                <w:b/>
                <w:sz w:val="20"/>
              </w:rPr>
              <w:t>ценности</w:t>
            </w:r>
            <w:r>
              <w:rPr>
                <w:b/>
                <w:spacing w:val="61"/>
                <w:sz w:val="20"/>
              </w:rPr>
              <w:t> </w:t>
            </w:r>
            <w:r>
              <w:rPr>
                <w:b/>
                <w:sz w:val="20"/>
              </w:rPr>
              <w:t>«Родина» и «Природа»</w:t>
            </w:r>
          </w:p>
        </w:tc>
        <w:tc>
          <w:tcPr>
            <w:tcW w:w="3030" w:type="dxa"/>
            <w:vMerge w:val="restart"/>
          </w:tcPr>
          <w:p>
            <w:pPr>
              <w:pStyle w:val="TableParagraph"/>
              <w:rPr>
                <w:sz w:val="20"/>
              </w:rPr>
            </w:pPr>
            <w:r>
              <w:rPr>
                <w:sz w:val="20"/>
              </w:rPr>
              <w:t>(созидателя),</w:t>
            </w:r>
            <w:r>
              <w:rPr>
                <w:spacing w:val="38"/>
                <w:sz w:val="20"/>
              </w:rPr>
              <w:t> </w:t>
            </w:r>
            <w:r>
              <w:rPr>
                <w:sz w:val="20"/>
              </w:rPr>
              <w:t>ответственного</w:t>
            </w:r>
            <w:r>
              <w:rPr>
                <w:spacing w:val="38"/>
                <w:sz w:val="20"/>
              </w:rPr>
              <w:t> </w:t>
            </w:r>
            <w:r>
              <w:rPr>
                <w:sz w:val="20"/>
              </w:rPr>
              <w:t>за будущее своей страны</w:t>
            </w:r>
          </w:p>
        </w:tc>
        <w:tc>
          <w:tcPr>
            <w:tcW w:w="3092" w:type="dxa"/>
            <w:vMerge w:val="restart"/>
          </w:tcPr>
          <w:p>
            <w:pPr>
              <w:pStyle w:val="TableParagraph"/>
              <w:ind w:right="100"/>
              <w:jc w:val="both"/>
              <w:rPr>
                <w:sz w:val="20"/>
              </w:rPr>
            </w:pPr>
            <w:r>
              <w:rPr>
                <w:sz w:val="20"/>
              </w:rPr>
              <w:t>приобщение детей к истории, культуре и традициям нашего народа: отношение к труду, семье, стране и вере)</w:t>
            </w:r>
          </w:p>
          <w:p>
            <w:pPr>
              <w:pStyle w:val="TableParagraph"/>
              <w:numPr>
                <w:ilvl w:val="0"/>
                <w:numId w:val="268"/>
              </w:numPr>
              <w:tabs>
                <w:tab w:pos="252" w:val="left" w:leader="none"/>
                <w:tab w:pos="1790" w:val="left" w:leader="none"/>
                <w:tab w:pos="1834" w:val="left" w:leader="none"/>
              </w:tabs>
              <w:spacing w:line="240" w:lineRule="auto" w:before="0" w:after="0"/>
              <w:ind w:left="107" w:right="97" w:firstLine="0"/>
              <w:jc w:val="both"/>
              <w:rPr>
                <w:sz w:val="20"/>
              </w:rPr>
            </w:pPr>
            <w:r>
              <w:rPr>
                <w:sz w:val="20"/>
              </w:rPr>
              <w:t>Формировать «патриотизм </w:t>
            </w:r>
            <w:r>
              <w:rPr>
                <w:spacing w:val="-2"/>
                <w:sz w:val="20"/>
              </w:rPr>
              <w:t>защитника»,</w:t>
            </w:r>
            <w:r>
              <w:rPr>
                <w:sz w:val="20"/>
              </w:rPr>
              <w:tab/>
            </w:r>
            <w:r>
              <w:rPr>
                <w:spacing w:val="-2"/>
                <w:sz w:val="20"/>
              </w:rPr>
              <w:t>стремящегося </w:t>
            </w:r>
            <w:r>
              <w:rPr>
                <w:sz w:val="20"/>
              </w:rPr>
              <w:t>сохранить это наследие (предполагает развитие у детей </w:t>
            </w:r>
            <w:r>
              <w:rPr>
                <w:spacing w:val="-2"/>
                <w:sz w:val="20"/>
              </w:rPr>
              <w:t>готовности</w:t>
            </w:r>
            <w:r>
              <w:rPr>
                <w:sz w:val="20"/>
              </w:rPr>
              <w:tab/>
              <w:tab/>
            </w:r>
            <w:r>
              <w:rPr>
                <w:spacing w:val="-2"/>
                <w:sz w:val="20"/>
              </w:rPr>
              <w:t>преодолевать </w:t>
            </w:r>
            <w:r>
              <w:rPr>
                <w:sz w:val="20"/>
              </w:rPr>
              <w:t>трудности ради своей семьи, малой родины)</w:t>
            </w:r>
          </w:p>
          <w:p>
            <w:pPr>
              <w:pStyle w:val="TableParagraph"/>
              <w:numPr>
                <w:ilvl w:val="0"/>
                <w:numId w:val="268"/>
              </w:numPr>
              <w:tabs>
                <w:tab w:pos="252" w:val="left" w:leader="none"/>
                <w:tab w:pos="1592" w:val="left" w:leader="none"/>
                <w:tab w:pos="1972" w:val="left" w:leader="none"/>
                <w:tab w:pos="2254" w:val="left" w:leader="none"/>
              </w:tabs>
              <w:spacing w:line="240" w:lineRule="auto" w:before="0" w:after="0"/>
              <w:ind w:left="107" w:right="99" w:firstLine="0"/>
              <w:jc w:val="both"/>
              <w:rPr>
                <w:sz w:val="20"/>
              </w:rPr>
            </w:pPr>
            <w:r>
              <w:rPr>
                <w:sz w:val="20"/>
              </w:rPr>
              <w:t>Воспитывать «патриотизм </w:t>
            </w:r>
            <w:r>
              <w:rPr>
                <w:spacing w:val="-2"/>
                <w:sz w:val="20"/>
              </w:rPr>
              <w:t>созидателя</w:t>
            </w:r>
            <w:r>
              <w:rPr>
                <w:sz w:val="20"/>
              </w:rPr>
              <w:tab/>
            </w:r>
            <w:r>
              <w:rPr>
                <w:spacing w:val="-10"/>
                <w:sz w:val="20"/>
              </w:rPr>
              <w:t>и</w:t>
            </w:r>
            <w:r>
              <w:rPr>
                <w:sz w:val="20"/>
              </w:rPr>
              <w:tab/>
              <w:tab/>
            </w:r>
            <w:r>
              <w:rPr>
                <w:spacing w:val="-2"/>
                <w:sz w:val="20"/>
              </w:rPr>
              <w:t>творца», </w:t>
            </w:r>
            <w:r>
              <w:rPr>
                <w:sz w:val="20"/>
              </w:rPr>
              <w:t>устремленного в будущее, уверенного в благополучии и процветании своей Родины </w:t>
            </w:r>
            <w:r>
              <w:rPr>
                <w:spacing w:val="-2"/>
                <w:sz w:val="20"/>
              </w:rPr>
              <w:t>(предполагает</w:t>
            </w:r>
            <w:r>
              <w:rPr>
                <w:sz w:val="20"/>
              </w:rPr>
              <w:tab/>
              <w:tab/>
            </w:r>
            <w:r>
              <w:rPr>
                <w:spacing w:val="-2"/>
                <w:sz w:val="20"/>
              </w:rPr>
              <w:t>конкретные</w:t>
            </w:r>
          </w:p>
          <w:p>
            <w:pPr>
              <w:pStyle w:val="TableParagraph"/>
              <w:tabs>
                <w:tab w:pos="2553" w:val="left" w:leader="none"/>
              </w:tabs>
              <w:ind w:right="97"/>
              <w:jc w:val="both"/>
              <w:rPr>
                <w:sz w:val="20"/>
              </w:rPr>
            </w:pPr>
            <w:r>
              <w:rPr>
                <w:spacing w:val="-2"/>
                <w:sz w:val="20"/>
              </w:rPr>
              <w:t>каждодневные</w:t>
            </w:r>
            <w:r>
              <w:rPr>
                <w:sz w:val="20"/>
              </w:rPr>
              <w:tab/>
            </w:r>
            <w:r>
              <w:rPr>
                <w:spacing w:val="-4"/>
                <w:sz w:val="20"/>
              </w:rPr>
              <w:t>дела, </w:t>
            </w:r>
            <w:r>
              <w:rPr>
                <w:sz w:val="20"/>
              </w:rPr>
              <w:t>направленные, например, на поддержание чистоты и порядка, опрятности и аккуратности, а в дальнейшем</w:t>
            </w:r>
            <w:r>
              <w:rPr>
                <w:spacing w:val="35"/>
                <w:sz w:val="20"/>
              </w:rPr>
              <w:t> </w:t>
            </w:r>
            <w:r>
              <w:rPr>
                <w:sz w:val="20"/>
              </w:rPr>
              <w:t>-</w:t>
            </w:r>
            <w:r>
              <w:rPr>
                <w:spacing w:val="30"/>
                <w:sz w:val="20"/>
              </w:rPr>
              <w:t> </w:t>
            </w:r>
            <w:r>
              <w:rPr>
                <w:sz w:val="20"/>
              </w:rPr>
              <w:t>на</w:t>
            </w:r>
            <w:r>
              <w:rPr>
                <w:spacing w:val="31"/>
                <w:sz w:val="20"/>
              </w:rPr>
              <w:t> </w:t>
            </w:r>
            <w:r>
              <w:rPr>
                <w:sz w:val="20"/>
              </w:rPr>
              <w:t>развитие</w:t>
            </w:r>
            <w:r>
              <w:rPr>
                <w:spacing w:val="34"/>
                <w:sz w:val="20"/>
              </w:rPr>
              <w:t> </w:t>
            </w:r>
            <w:r>
              <w:rPr>
                <w:spacing w:val="-2"/>
                <w:sz w:val="20"/>
              </w:rPr>
              <w:t>всего</w:t>
            </w:r>
          </w:p>
          <w:p>
            <w:pPr>
              <w:pStyle w:val="TableParagraph"/>
              <w:spacing w:line="230" w:lineRule="exact"/>
              <w:ind w:right="100"/>
              <w:jc w:val="both"/>
              <w:rPr>
                <w:sz w:val="20"/>
              </w:rPr>
            </w:pPr>
            <w:r>
              <w:rPr>
                <w:sz w:val="20"/>
              </w:rPr>
              <w:t>своего населенного пункта, района, края, Отчизны в целом)</w:t>
            </w:r>
          </w:p>
        </w:tc>
        <w:tc>
          <w:tcPr>
            <w:tcW w:w="4655" w:type="dxa"/>
          </w:tcPr>
          <w:p>
            <w:pPr>
              <w:pStyle w:val="TableParagraph"/>
              <w:ind w:left="106"/>
              <w:rPr>
                <w:sz w:val="20"/>
              </w:rPr>
            </w:pPr>
            <w:r>
              <w:rPr>
                <w:sz w:val="20"/>
              </w:rPr>
              <w:t>праздникам,</w:t>
            </w:r>
            <w:r>
              <w:rPr>
                <w:spacing w:val="80"/>
                <w:sz w:val="20"/>
              </w:rPr>
              <w:t> </w:t>
            </w:r>
            <w:r>
              <w:rPr>
                <w:sz w:val="20"/>
              </w:rPr>
              <w:t>к</w:t>
            </w:r>
            <w:r>
              <w:rPr>
                <w:spacing w:val="80"/>
                <w:sz w:val="20"/>
              </w:rPr>
              <w:t> </w:t>
            </w:r>
            <w:r>
              <w:rPr>
                <w:sz w:val="20"/>
              </w:rPr>
              <w:t>истории</w:t>
            </w:r>
            <w:r>
              <w:rPr>
                <w:spacing w:val="80"/>
                <w:sz w:val="20"/>
              </w:rPr>
              <w:t> </w:t>
            </w:r>
            <w:r>
              <w:rPr>
                <w:sz w:val="20"/>
              </w:rPr>
              <w:t>и</w:t>
            </w:r>
            <w:r>
              <w:rPr>
                <w:spacing w:val="80"/>
                <w:sz w:val="20"/>
              </w:rPr>
              <w:t> </w:t>
            </w:r>
            <w:r>
              <w:rPr>
                <w:sz w:val="20"/>
              </w:rPr>
              <w:t>достижениям</w:t>
            </w:r>
            <w:r>
              <w:rPr>
                <w:spacing w:val="80"/>
                <w:sz w:val="20"/>
              </w:rPr>
              <w:t> </w:t>
            </w:r>
            <w:r>
              <w:rPr>
                <w:sz w:val="20"/>
              </w:rPr>
              <w:t>родной страны, к культурному наследию народов России</w:t>
            </w:r>
          </w:p>
          <w:p>
            <w:pPr>
              <w:pStyle w:val="TableParagraph"/>
              <w:numPr>
                <w:ilvl w:val="0"/>
                <w:numId w:val="269"/>
              </w:numPr>
              <w:tabs>
                <w:tab w:pos="309" w:val="left" w:leader="none"/>
                <w:tab w:pos="1725" w:val="left" w:leader="none"/>
                <w:tab w:pos="3210" w:val="left" w:leader="none"/>
                <w:tab w:pos="4443" w:val="left" w:leader="none"/>
              </w:tabs>
              <w:spacing w:line="240" w:lineRule="auto" w:before="0" w:after="0"/>
              <w:ind w:left="309" w:right="0" w:hanging="203"/>
              <w:jc w:val="left"/>
              <w:rPr>
                <w:sz w:val="20"/>
              </w:rPr>
            </w:pPr>
            <w:r>
              <w:rPr>
                <w:spacing w:val="-2"/>
                <w:sz w:val="20"/>
              </w:rPr>
              <w:t>Воспитывать</w:t>
            </w:r>
            <w:r>
              <w:rPr>
                <w:sz w:val="20"/>
              </w:rPr>
              <w:tab/>
            </w:r>
            <w:r>
              <w:rPr>
                <w:spacing w:val="-2"/>
                <w:sz w:val="20"/>
              </w:rPr>
              <w:t>уважительное</w:t>
            </w:r>
            <w:r>
              <w:rPr>
                <w:sz w:val="20"/>
              </w:rPr>
              <w:tab/>
            </w:r>
            <w:r>
              <w:rPr>
                <w:spacing w:val="-2"/>
                <w:sz w:val="20"/>
              </w:rPr>
              <w:t>отношение</w:t>
            </w:r>
            <w:r>
              <w:rPr>
                <w:sz w:val="20"/>
              </w:rPr>
              <w:tab/>
            </w:r>
            <w:r>
              <w:rPr>
                <w:spacing w:val="-10"/>
                <w:sz w:val="20"/>
              </w:rPr>
              <w:t>к</w:t>
            </w:r>
          </w:p>
          <w:p>
            <w:pPr>
              <w:pStyle w:val="TableParagraph"/>
              <w:spacing w:line="228" w:lineRule="exact"/>
              <w:ind w:left="106"/>
              <w:rPr>
                <w:sz w:val="20"/>
              </w:rPr>
            </w:pPr>
            <w:r>
              <w:rPr>
                <w:sz w:val="20"/>
              </w:rPr>
              <w:t>государственным</w:t>
            </w:r>
            <w:r>
              <w:rPr>
                <w:spacing w:val="30"/>
                <w:sz w:val="20"/>
              </w:rPr>
              <w:t> </w:t>
            </w:r>
            <w:r>
              <w:rPr>
                <w:sz w:val="20"/>
              </w:rPr>
              <w:t>символам</w:t>
            </w:r>
            <w:r>
              <w:rPr>
                <w:spacing w:val="31"/>
                <w:sz w:val="20"/>
              </w:rPr>
              <w:t> </w:t>
            </w:r>
            <w:r>
              <w:rPr>
                <w:sz w:val="20"/>
              </w:rPr>
              <w:t>страны</w:t>
            </w:r>
            <w:r>
              <w:rPr>
                <w:spacing w:val="29"/>
                <w:sz w:val="20"/>
              </w:rPr>
              <w:t> </w:t>
            </w:r>
            <w:r>
              <w:rPr>
                <w:sz w:val="20"/>
              </w:rPr>
              <w:t>(флагу,</w:t>
            </w:r>
            <w:r>
              <w:rPr>
                <w:spacing w:val="29"/>
                <w:sz w:val="20"/>
              </w:rPr>
              <w:t> </w:t>
            </w:r>
            <w:r>
              <w:rPr>
                <w:sz w:val="20"/>
              </w:rPr>
              <w:t>гербу, </w:t>
            </w:r>
            <w:r>
              <w:rPr>
                <w:spacing w:val="-2"/>
                <w:sz w:val="20"/>
              </w:rPr>
              <w:t>гимну);</w:t>
            </w:r>
          </w:p>
        </w:tc>
        <w:tc>
          <w:tcPr>
            <w:tcW w:w="2574" w:type="dxa"/>
          </w:tcPr>
          <w:p>
            <w:pPr>
              <w:pStyle w:val="TableParagraph"/>
              <w:ind w:left="0"/>
              <w:rPr>
                <w:sz w:val="18"/>
              </w:rPr>
            </w:pPr>
          </w:p>
        </w:tc>
      </w:tr>
      <w:tr>
        <w:trPr>
          <w:trHeight w:val="4361"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tcPr>
          <w:p>
            <w:pPr>
              <w:pStyle w:val="TableParagraph"/>
              <w:numPr>
                <w:ilvl w:val="0"/>
                <w:numId w:val="270"/>
              </w:numPr>
              <w:tabs>
                <w:tab w:pos="309" w:val="left" w:leader="none"/>
                <w:tab w:pos="1613" w:val="left" w:leader="none"/>
                <w:tab w:pos="2042" w:val="left" w:leader="none"/>
                <w:tab w:pos="3291" w:val="left" w:leader="none"/>
                <w:tab w:pos="3728" w:val="left" w:leader="none"/>
              </w:tabs>
              <w:spacing w:line="240" w:lineRule="auto" w:before="0" w:after="0"/>
              <w:ind w:left="106" w:right="100" w:firstLine="0"/>
              <w:jc w:val="left"/>
              <w:rPr>
                <w:sz w:val="20"/>
              </w:rPr>
            </w:pPr>
            <w:r>
              <w:rPr>
                <w:spacing w:val="-2"/>
                <w:sz w:val="20"/>
              </w:rPr>
              <w:t>Приобщать</w:t>
            </w:r>
            <w:r>
              <w:rPr>
                <w:sz w:val="20"/>
              </w:rPr>
              <w:tab/>
            </w:r>
            <w:r>
              <w:rPr>
                <w:spacing w:val="-10"/>
                <w:sz w:val="20"/>
              </w:rPr>
              <w:t>к</w:t>
            </w:r>
            <w:r>
              <w:rPr>
                <w:sz w:val="20"/>
              </w:rPr>
              <w:tab/>
            </w:r>
            <w:r>
              <w:rPr>
                <w:spacing w:val="-2"/>
                <w:sz w:val="20"/>
              </w:rPr>
              <w:t>традициям</w:t>
            </w:r>
            <w:r>
              <w:rPr>
                <w:sz w:val="20"/>
              </w:rPr>
              <w:tab/>
            </w:r>
            <w:r>
              <w:rPr>
                <w:spacing w:val="-10"/>
                <w:sz w:val="20"/>
              </w:rPr>
              <w:t>и</w:t>
            </w:r>
            <w:r>
              <w:rPr>
                <w:sz w:val="20"/>
              </w:rPr>
              <w:tab/>
            </w:r>
            <w:r>
              <w:rPr>
                <w:spacing w:val="-2"/>
                <w:sz w:val="20"/>
              </w:rPr>
              <w:t>великому </w:t>
            </w:r>
            <w:r>
              <w:rPr>
                <w:sz w:val="20"/>
              </w:rPr>
              <w:t>культурному наследию российского народа</w:t>
            </w:r>
          </w:p>
        </w:tc>
        <w:tc>
          <w:tcPr>
            <w:tcW w:w="2574" w:type="dxa"/>
          </w:tcPr>
          <w:p>
            <w:pPr>
              <w:pStyle w:val="TableParagraph"/>
              <w:ind w:left="106" w:right="539"/>
              <w:rPr>
                <w:sz w:val="20"/>
              </w:rPr>
            </w:pPr>
            <w:r>
              <w:rPr>
                <w:spacing w:val="-2"/>
                <w:sz w:val="20"/>
              </w:rPr>
              <w:t>Художественно- </w:t>
            </w:r>
            <w:r>
              <w:rPr>
                <w:sz w:val="20"/>
              </w:rPr>
              <w:t>эстетическое</w:t>
            </w:r>
            <w:r>
              <w:rPr>
                <w:spacing w:val="-13"/>
                <w:sz w:val="20"/>
              </w:rPr>
              <w:t> </w:t>
            </w:r>
            <w:r>
              <w:rPr>
                <w:sz w:val="20"/>
              </w:rPr>
              <w:t>развитие</w:t>
            </w:r>
          </w:p>
        </w:tc>
      </w:tr>
      <w:tr>
        <w:trPr>
          <w:trHeight w:val="3451" w:hRule="atLeast"/>
        </w:trPr>
        <w:tc>
          <w:tcPr>
            <w:tcW w:w="2055" w:type="dxa"/>
          </w:tcPr>
          <w:p>
            <w:pPr>
              <w:pStyle w:val="TableParagraph"/>
              <w:rPr>
                <w:b/>
                <w:sz w:val="20"/>
              </w:rPr>
            </w:pPr>
            <w:r>
              <w:rPr>
                <w:b/>
                <w:spacing w:val="-2"/>
                <w:sz w:val="20"/>
              </w:rPr>
              <w:t>Духовно- нравственное направление воспитания</w:t>
            </w:r>
          </w:p>
          <w:p>
            <w:pPr>
              <w:pStyle w:val="TableParagraph"/>
              <w:tabs>
                <w:tab w:pos="522" w:val="left" w:leader="none"/>
                <w:tab w:pos="1402" w:val="left" w:leader="none"/>
              </w:tabs>
              <w:ind w:right="101"/>
              <w:rPr>
                <w:b/>
                <w:sz w:val="20"/>
              </w:rPr>
            </w:pPr>
            <w:r>
              <w:rPr>
                <w:b/>
                <w:spacing w:val="-10"/>
                <w:sz w:val="20"/>
              </w:rPr>
              <w:t>В</w:t>
            </w:r>
            <w:r>
              <w:rPr>
                <w:b/>
                <w:sz w:val="20"/>
              </w:rPr>
              <w:tab/>
            </w:r>
            <w:r>
              <w:rPr>
                <w:b/>
                <w:spacing w:val="-2"/>
                <w:sz w:val="20"/>
              </w:rPr>
              <w:t>основе</w:t>
            </w:r>
            <w:r>
              <w:rPr>
                <w:b/>
                <w:sz w:val="20"/>
              </w:rPr>
              <w:tab/>
            </w:r>
            <w:r>
              <w:rPr>
                <w:b/>
                <w:spacing w:val="-4"/>
                <w:sz w:val="20"/>
              </w:rPr>
              <w:t>лежат </w:t>
            </w:r>
            <w:r>
              <w:rPr>
                <w:b/>
                <w:sz w:val="20"/>
              </w:rPr>
              <w:t>ценности «Жизнь»,</w:t>
            </w:r>
          </w:p>
          <w:p>
            <w:pPr>
              <w:pStyle w:val="TableParagraph"/>
              <w:rPr>
                <w:b/>
                <w:sz w:val="20"/>
              </w:rPr>
            </w:pPr>
            <w:r>
              <w:rPr>
                <w:b/>
                <w:spacing w:val="-2"/>
                <w:sz w:val="20"/>
              </w:rPr>
              <w:t>«Милосердие»,</w:t>
            </w:r>
          </w:p>
          <w:p>
            <w:pPr>
              <w:pStyle w:val="TableParagraph"/>
              <w:rPr>
                <w:b/>
                <w:sz w:val="20"/>
              </w:rPr>
            </w:pPr>
            <w:r>
              <w:rPr>
                <w:b/>
                <w:spacing w:val="-2"/>
                <w:sz w:val="20"/>
              </w:rPr>
              <w:t>«Добро»</w:t>
            </w:r>
          </w:p>
        </w:tc>
        <w:tc>
          <w:tcPr>
            <w:tcW w:w="3030" w:type="dxa"/>
          </w:tcPr>
          <w:p>
            <w:pPr>
              <w:pStyle w:val="TableParagraph"/>
              <w:tabs>
                <w:tab w:pos="2052" w:val="left" w:leader="none"/>
              </w:tabs>
              <w:ind w:right="99"/>
              <w:jc w:val="both"/>
              <w:rPr>
                <w:sz w:val="20"/>
              </w:rPr>
            </w:pPr>
            <w:r>
              <w:rPr>
                <w:sz w:val="20"/>
              </w:rPr>
              <w:t>Формирование способности к </w:t>
            </w:r>
            <w:r>
              <w:rPr>
                <w:spacing w:val="-2"/>
                <w:sz w:val="20"/>
              </w:rPr>
              <w:t>духовному</w:t>
            </w:r>
            <w:r>
              <w:rPr>
                <w:sz w:val="20"/>
              </w:rPr>
              <w:tab/>
            </w:r>
            <w:r>
              <w:rPr>
                <w:spacing w:val="-2"/>
                <w:sz w:val="20"/>
              </w:rPr>
              <w:t>развитию, нравственному</w:t>
            </w:r>
          </w:p>
          <w:p>
            <w:pPr>
              <w:pStyle w:val="TableParagraph"/>
              <w:ind w:right="172"/>
              <w:rPr>
                <w:sz w:val="20"/>
              </w:rPr>
            </w:pPr>
            <w:r>
              <w:rPr>
                <w:spacing w:val="-2"/>
                <w:sz w:val="20"/>
              </w:rPr>
              <w:t>самосовершенствованию, индивидуально-ответственному поведению</w:t>
            </w:r>
          </w:p>
        </w:tc>
        <w:tc>
          <w:tcPr>
            <w:tcW w:w="3092" w:type="dxa"/>
          </w:tcPr>
          <w:p>
            <w:pPr>
              <w:pStyle w:val="TableParagraph"/>
              <w:numPr>
                <w:ilvl w:val="0"/>
                <w:numId w:val="271"/>
              </w:numPr>
              <w:tabs>
                <w:tab w:pos="252" w:val="left" w:leader="none"/>
              </w:tabs>
              <w:spacing w:line="223" w:lineRule="exact" w:before="0" w:after="0"/>
              <w:ind w:left="252" w:right="0" w:hanging="145"/>
              <w:jc w:val="both"/>
              <w:rPr>
                <w:sz w:val="20"/>
              </w:rPr>
            </w:pPr>
            <w:r>
              <w:rPr>
                <w:spacing w:val="-2"/>
                <w:sz w:val="20"/>
              </w:rPr>
              <w:t>Развивать</w:t>
            </w:r>
          </w:p>
          <w:p>
            <w:pPr>
              <w:pStyle w:val="TableParagraph"/>
              <w:ind w:right="98"/>
              <w:jc w:val="both"/>
              <w:rPr>
                <w:sz w:val="20"/>
              </w:rPr>
            </w:pPr>
            <w:r>
              <w:rPr>
                <w:sz w:val="20"/>
              </w:rPr>
              <w:t>ценностносмысловую сферу дошкольников на основе творческого взаимодействия в детско- взрослой общности</w:t>
            </w:r>
          </w:p>
          <w:p>
            <w:pPr>
              <w:pStyle w:val="TableParagraph"/>
              <w:numPr>
                <w:ilvl w:val="0"/>
                <w:numId w:val="271"/>
              </w:numPr>
              <w:tabs>
                <w:tab w:pos="252" w:val="left" w:leader="none"/>
                <w:tab w:pos="2143" w:val="left" w:leader="none"/>
                <w:tab w:pos="2875" w:val="left" w:leader="none"/>
              </w:tabs>
              <w:spacing w:line="240" w:lineRule="auto" w:before="0" w:after="0"/>
              <w:ind w:left="107" w:right="98" w:firstLine="0"/>
              <w:jc w:val="both"/>
              <w:rPr>
                <w:sz w:val="20"/>
              </w:rPr>
            </w:pPr>
            <w:r>
              <w:rPr>
                <w:spacing w:val="-2"/>
                <w:sz w:val="20"/>
              </w:rPr>
              <w:t>Способствовать</w:t>
            </w:r>
            <w:r>
              <w:rPr>
                <w:sz w:val="20"/>
              </w:rPr>
              <w:tab/>
            </w:r>
            <w:r>
              <w:rPr>
                <w:spacing w:val="-2"/>
                <w:sz w:val="20"/>
              </w:rPr>
              <w:t>освоению </w:t>
            </w:r>
            <w:r>
              <w:rPr>
                <w:sz w:val="20"/>
              </w:rPr>
              <w:t>социокультурного опыта в его </w:t>
            </w:r>
            <w:r>
              <w:rPr>
                <w:spacing w:val="-2"/>
                <w:sz w:val="20"/>
              </w:rPr>
              <w:t>культурно-историческом</w:t>
            </w:r>
            <w:r>
              <w:rPr>
                <w:sz w:val="20"/>
              </w:rPr>
              <w:tab/>
            </w:r>
            <w:r>
              <w:rPr>
                <w:spacing w:val="-10"/>
                <w:sz w:val="20"/>
              </w:rPr>
              <w:t>и</w:t>
            </w:r>
            <w:r>
              <w:rPr>
                <w:sz w:val="20"/>
              </w:rPr>
              <w:t> личностном аспектах</w:t>
            </w:r>
          </w:p>
        </w:tc>
        <w:tc>
          <w:tcPr>
            <w:tcW w:w="4655" w:type="dxa"/>
          </w:tcPr>
          <w:p>
            <w:pPr>
              <w:pStyle w:val="TableParagraph"/>
              <w:numPr>
                <w:ilvl w:val="0"/>
                <w:numId w:val="272"/>
              </w:numPr>
              <w:tabs>
                <w:tab w:pos="309" w:val="left" w:leader="none"/>
              </w:tabs>
              <w:spacing w:line="240" w:lineRule="auto" w:before="0" w:after="0"/>
              <w:ind w:left="106" w:right="100" w:firstLine="0"/>
              <w:jc w:val="both"/>
              <w:rPr>
                <w:sz w:val="20"/>
              </w:rPr>
            </w:pPr>
            <w:r>
              <w:rPr>
                <w:sz w:val="20"/>
              </w:rPr>
              <w:t>Воспитывать любовь к своей семье, своему населенному пункту, родному краю, своей стране</w:t>
            </w:r>
          </w:p>
          <w:p>
            <w:pPr>
              <w:pStyle w:val="TableParagraph"/>
              <w:numPr>
                <w:ilvl w:val="0"/>
                <w:numId w:val="272"/>
              </w:numPr>
              <w:tabs>
                <w:tab w:pos="309" w:val="left" w:leader="none"/>
                <w:tab w:pos="1941" w:val="left" w:leader="none"/>
                <w:tab w:pos="3634" w:val="left" w:leader="none"/>
              </w:tabs>
              <w:spacing w:line="240" w:lineRule="auto" w:before="0" w:after="0"/>
              <w:ind w:left="106" w:right="98" w:firstLine="0"/>
              <w:jc w:val="both"/>
              <w:rPr>
                <w:sz w:val="20"/>
              </w:rPr>
            </w:pPr>
            <w:r>
              <w:rPr>
                <w:sz w:val="20"/>
              </w:rPr>
              <w:t>Воспитывать уважительное отношение к </w:t>
            </w:r>
            <w:r>
              <w:rPr>
                <w:spacing w:val="-2"/>
                <w:sz w:val="20"/>
              </w:rPr>
              <w:t>ровесникам,</w:t>
            </w:r>
            <w:r>
              <w:rPr>
                <w:sz w:val="20"/>
              </w:rPr>
              <w:tab/>
            </w:r>
            <w:r>
              <w:rPr>
                <w:spacing w:val="-2"/>
                <w:sz w:val="20"/>
              </w:rPr>
              <w:t>родителям</w:t>
            </w:r>
            <w:r>
              <w:rPr>
                <w:sz w:val="20"/>
              </w:rPr>
              <w:tab/>
            </w:r>
            <w:r>
              <w:rPr>
                <w:spacing w:val="-2"/>
                <w:sz w:val="20"/>
              </w:rPr>
              <w:t>(законным </w:t>
            </w:r>
            <w:r>
              <w:rPr>
                <w:sz w:val="20"/>
              </w:rPr>
              <w:t>представителям), соседям, другим людям вне зависимости от их этнической принадлежности</w:t>
            </w:r>
          </w:p>
          <w:p>
            <w:pPr>
              <w:pStyle w:val="TableParagraph"/>
              <w:numPr>
                <w:ilvl w:val="0"/>
                <w:numId w:val="272"/>
              </w:numPr>
              <w:tabs>
                <w:tab w:pos="309" w:val="left" w:leader="none"/>
              </w:tabs>
              <w:spacing w:line="240" w:lineRule="auto" w:before="0" w:after="0"/>
              <w:ind w:left="106" w:right="103" w:firstLine="0"/>
              <w:jc w:val="both"/>
              <w:rPr>
                <w:sz w:val="20"/>
              </w:rPr>
            </w:pPr>
            <w:r>
              <w:rPr>
                <w:sz w:val="20"/>
              </w:rPr>
              <w:t>Воспитывать социальные чувства и навыки: способность к сопереживанию, общительность, </w:t>
            </w:r>
            <w:r>
              <w:rPr>
                <w:spacing w:val="-2"/>
                <w:sz w:val="20"/>
              </w:rPr>
              <w:t>дружелюбие</w:t>
            </w:r>
          </w:p>
          <w:p>
            <w:pPr>
              <w:pStyle w:val="TableParagraph"/>
              <w:numPr>
                <w:ilvl w:val="0"/>
                <w:numId w:val="272"/>
              </w:numPr>
              <w:tabs>
                <w:tab w:pos="309" w:val="left" w:leader="none"/>
              </w:tabs>
              <w:spacing w:line="240" w:lineRule="auto" w:before="0" w:after="0"/>
              <w:ind w:left="106" w:right="104" w:firstLine="0"/>
              <w:jc w:val="both"/>
              <w:rPr>
                <w:sz w:val="20"/>
              </w:rPr>
            </w:pPr>
            <w:r>
              <w:rPr>
                <w:sz w:val="20"/>
              </w:rPr>
              <w:t>Формировать навыки сотрудничества, умения соблюдать правила, активной личностной позиции</w:t>
            </w:r>
          </w:p>
          <w:p>
            <w:pPr>
              <w:pStyle w:val="TableParagraph"/>
              <w:numPr>
                <w:ilvl w:val="0"/>
                <w:numId w:val="272"/>
              </w:numPr>
              <w:tabs>
                <w:tab w:pos="309" w:val="left" w:leader="none"/>
              </w:tabs>
              <w:spacing w:line="240" w:lineRule="auto" w:before="0" w:after="0"/>
              <w:ind w:left="106" w:right="101" w:firstLine="0"/>
              <w:jc w:val="both"/>
              <w:rPr>
                <w:sz w:val="20"/>
              </w:rPr>
            </w:pPr>
            <w:r>
              <w:rPr>
                <w:sz w:val="20"/>
              </w:rPr>
              <w:t>Создавать условия для возникновения у ребёнка нравственного, социально значимого поступка, приобретения</w:t>
            </w:r>
            <w:r>
              <w:rPr>
                <w:spacing w:val="45"/>
                <w:sz w:val="20"/>
              </w:rPr>
              <w:t>  </w:t>
            </w:r>
            <w:r>
              <w:rPr>
                <w:sz w:val="20"/>
              </w:rPr>
              <w:t>ребёнком</w:t>
            </w:r>
            <w:r>
              <w:rPr>
                <w:spacing w:val="46"/>
                <w:sz w:val="20"/>
              </w:rPr>
              <w:t>  </w:t>
            </w:r>
            <w:r>
              <w:rPr>
                <w:sz w:val="20"/>
              </w:rPr>
              <w:t>опыта</w:t>
            </w:r>
            <w:r>
              <w:rPr>
                <w:spacing w:val="46"/>
                <w:sz w:val="20"/>
              </w:rPr>
              <w:t>  </w:t>
            </w:r>
            <w:r>
              <w:rPr>
                <w:sz w:val="20"/>
              </w:rPr>
              <w:t>милосердия</w:t>
            </w:r>
            <w:r>
              <w:rPr>
                <w:spacing w:val="46"/>
                <w:sz w:val="20"/>
              </w:rPr>
              <w:t>  </w:t>
            </w:r>
            <w:r>
              <w:rPr>
                <w:spacing w:val="-10"/>
                <w:sz w:val="20"/>
              </w:rPr>
              <w:t>и</w:t>
            </w:r>
          </w:p>
          <w:p>
            <w:pPr>
              <w:pStyle w:val="TableParagraph"/>
              <w:spacing w:line="217" w:lineRule="exact"/>
              <w:ind w:left="106"/>
              <w:rPr>
                <w:sz w:val="20"/>
              </w:rPr>
            </w:pPr>
            <w:r>
              <w:rPr>
                <w:spacing w:val="-2"/>
                <w:sz w:val="20"/>
              </w:rPr>
              <w:t>заботы;</w:t>
            </w:r>
          </w:p>
        </w:tc>
        <w:tc>
          <w:tcPr>
            <w:tcW w:w="2574" w:type="dxa"/>
          </w:tcPr>
          <w:p>
            <w:pPr>
              <w:pStyle w:val="TableParagraph"/>
              <w:ind w:left="106" w:right="113"/>
              <w:rPr>
                <w:sz w:val="20"/>
              </w:rPr>
            </w:pPr>
            <w:r>
              <w:rPr>
                <w:spacing w:val="-2"/>
                <w:sz w:val="20"/>
              </w:rPr>
              <w:t>Социально- </w:t>
            </w:r>
            <w:r>
              <w:rPr>
                <w:sz w:val="20"/>
              </w:rPr>
              <w:t>коммуникативное</w:t>
            </w:r>
            <w:r>
              <w:rPr>
                <w:spacing w:val="-13"/>
                <w:sz w:val="20"/>
              </w:rPr>
              <w:t> </w:t>
            </w:r>
            <w:r>
              <w:rPr>
                <w:sz w:val="20"/>
              </w:rPr>
              <w:t>развитие</w:t>
            </w:r>
          </w:p>
        </w:tc>
      </w:tr>
    </w:tbl>
    <w:p>
      <w:pPr>
        <w:pStyle w:val="TableParagraph"/>
        <w:spacing w:after="0"/>
        <w:rPr>
          <w:sz w:val="20"/>
        </w:rPr>
        <w:sectPr>
          <w:headerReference w:type="default" r:id="rId278"/>
          <w:footerReference w:type="default" r:id="rId279"/>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5"/>
        <w:gridCol w:w="3030"/>
        <w:gridCol w:w="3092"/>
        <w:gridCol w:w="4655"/>
        <w:gridCol w:w="2574"/>
      </w:tblGrid>
      <w:tr>
        <w:trPr>
          <w:trHeight w:val="691" w:hRule="atLeast"/>
        </w:trPr>
        <w:tc>
          <w:tcPr>
            <w:tcW w:w="2055" w:type="dxa"/>
          </w:tcPr>
          <w:p>
            <w:pPr>
              <w:pStyle w:val="TableParagraph"/>
              <w:spacing w:line="230" w:lineRule="exact"/>
              <w:ind w:left="215" w:right="206" w:hanging="3"/>
              <w:jc w:val="center"/>
              <w:rPr>
                <w:b/>
                <w:sz w:val="20"/>
              </w:rPr>
            </w:pPr>
            <w:r>
              <w:rPr>
                <w:b/>
                <w:spacing w:val="-2"/>
                <w:sz w:val="20"/>
              </w:rPr>
              <w:t>Направления </w:t>
            </w:r>
            <w:r>
              <w:rPr>
                <w:b/>
                <w:sz w:val="20"/>
              </w:rPr>
              <w:t>воспитания и базовые</w:t>
            </w:r>
            <w:r>
              <w:rPr>
                <w:b/>
                <w:spacing w:val="-13"/>
                <w:sz w:val="20"/>
              </w:rPr>
              <w:t> </w:t>
            </w:r>
            <w:r>
              <w:rPr>
                <w:b/>
                <w:sz w:val="20"/>
              </w:rPr>
              <w:t>ценности</w:t>
            </w:r>
          </w:p>
        </w:tc>
        <w:tc>
          <w:tcPr>
            <w:tcW w:w="3030" w:type="dxa"/>
          </w:tcPr>
          <w:p>
            <w:pPr>
              <w:pStyle w:val="TableParagraph"/>
              <w:spacing w:before="228"/>
              <w:ind w:left="4"/>
              <w:jc w:val="center"/>
              <w:rPr>
                <w:b/>
                <w:sz w:val="20"/>
              </w:rPr>
            </w:pPr>
            <w:r>
              <w:rPr>
                <w:b/>
                <w:spacing w:val="-4"/>
                <w:sz w:val="20"/>
              </w:rPr>
              <w:t>Цель</w:t>
            </w:r>
          </w:p>
        </w:tc>
        <w:tc>
          <w:tcPr>
            <w:tcW w:w="3092" w:type="dxa"/>
          </w:tcPr>
          <w:p>
            <w:pPr>
              <w:pStyle w:val="TableParagraph"/>
              <w:spacing w:before="228"/>
              <w:ind w:left="3"/>
              <w:jc w:val="center"/>
              <w:rPr>
                <w:b/>
                <w:sz w:val="20"/>
              </w:rPr>
            </w:pPr>
            <w:r>
              <w:rPr>
                <w:b/>
                <w:spacing w:val="-2"/>
                <w:sz w:val="20"/>
              </w:rPr>
              <w:t>Задачи</w:t>
            </w:r>
          </w:p>
        </w:tc>
        <w:tc>
          <w:tcPr>
            <w:tcW w:w="4655" w:type="dxa"/>
          </w:tcPr>
          <w:p>
            <w:pPr>
              <w:pStyle w:val="TableParagraph"/>
              <w:spacing w:before="228"/>
              <w:ind w:left="766"/>
              <w:rPr>
                <w:b/>
                <w:sz w:val="20"/>
              </w:rPr>
            </w:pPr>
            <w:r>
              <w:rPr>
                <w:b/>
                <w:sz w:val="20"/>
              </w:rPr>
              <w:t>Задачи</w:t>
            </w:r>
            <w:r>
              <w:rPr>
                <w:b/>
                <w:spacing w:val="-11"/>
                <w:sz w:val="20"/>
              </w:rPr>
              <w:t> </w:t>
            </w:r>
            <w:r>
              <w:rPr>
                <w:b/>
                <w:sz w:val="20"/>
              </w:rPr>
              <w:t>образовательных</w:t>
            </w:r>
            <w:r>
              <w:rPr>
                <w:b/>
                <w:spacing w:val="-12"/>
                <w:sz w:val="20"/>
              </w:rPr>
              <w:t> </w:t>
            </w:r>
            <w:r>
              <w:rPr>
                <w:b/>
                <w:spacing w:val="-2"/>
                <w:sz w:val="20"/>
              </w:rPr>
              <w:t>областей</w:t>
            </w:r>
          </w:p>
        </w:tc>
        <w:tc>
          <w:tcPr>
            <w:tcW w:w="2574" w:type="dxa"/>
          </w:tcPr>
          <w:p>
            <w:pPr>
              <w:pStyle w:val="TableParagraph"/>
              <w:spacing w:before="113"/>
              <w:ind w:left="927" w:right="113" w:hanging="454"/>
              <w:rPr>
                <w:b/>
                <w:sz w:val="20"/>
              </w:rPr>
            </w:pPr>
            <w:r>
              <w:rPr>
                <w:b/>
                <w:spacing w:val="-2"/>
                <w:sz w:val="20"/>
              </w:rPr>
              <w:t>Образовательные области</w:t>
            </w:r>
          </w:p>
        </w:tc>
      </w:tr>
      <w:tr>
        <w:trPr>
          <w:trHeight w:val="918" w:hRule="atLeast"/>
        </w:trPr>
        <w:tc>
          <w:tcPr>
            <w:tcW w:w="2055" w:type="dxa"/>
          </w:tcPr>
          <w:p>
            <w:pPr>
              <w:pStyle w:val="TableParagraph"/>
              <w:ind w:left="0"/>
              <w:rPr>
                <w:sz w:val="18"/>
              </w:rPr>
            </w:pPr>
          </w:p>
        </w:tc>
        <w:tc>
          <w:tcPr>
            <w:tcW w:w="3030" w:type="dxa"/>
          </w:tcPr>
          <w:p>
            <w:pPr>
              <w:pStyle w:val="TableParagraph"/>
              <w:ind w:left="0"/>
              <w:rPr>
                <w:sz w:val="18"/>
              </w:rPr>
            </w:pPr>
          </w:p>
        </w:tc>
        <w:tc>
          <w:tcPr>
            <w:tcW w:w="3092" w:type="dxa"/>
          </w:tcPr>
          <w:p>
            <w:pPr>
              <w:pStyle w:val="TableParagraph"/>
              <w:ind w:left="0"/>
              <w:rPr>
                <w:sz w:val="18"/>
              </w:rPr>
            </w:pPr>
          </w:p>
        </w:tc>
        <w:tc>
          <w:tcPr>
            <w:tcW w:w="4655" w:type="dxa"/>
          </w:tcPr>
          <w:p>
            <w:pPr>
              <w:pStyle w:val="TableParagraph"/>
              <w:numPr>
                <w:ilvl w:val="0"/>
                <w:numId w:val="273"/>
              </w:numPr>
              <w:tabs>
                <w:tab w:pos="309" w:val="left" w:leader="none"/>
              </w:tabs>
              <w:spacing w:line="240" w:lineRule="auto" w:before="0" w:after="0"/>
              <w:ind w:left="106" w:right="101" w:firstLine="0"/>
              <w:jc w:val="both"/>
              <w:rPr>
                <w:sz w:val="20"/>
              </w:rPr>
            </w:pPr>
            <w:r>
              <w:rPr>
                <w:sz w:val="20"/>
              </w:rPr>
              <w:t>Воспитывать отношение к родному языку как ценности, развивать умение чувствовать красоту языка,</w:t>
            </w:r>
            <w:r>
              <w:rPr>
                <w:spacing w:val="72"/>
                <w:w w:val="150"/>
                <w:sz w:val="20"/>
              </w:rPr>
              <w:t>  </w:t>
            </w:r>
            <w:r>
              <w:rPr>
                <w:sz w:val="20"/>
              </w:rPr>
              <w:t>стремление</w:t>
            </w:r>
            <w:r>
              <w:rPr>
                <w:spacing w:val="73"/>
                <w:w w:val="150"/>
                <w:sz w:val="20"/>
              </w:rPr>
              <w:t>  </w:t>
            </w:r>
            <w:r>
              <w:rPr>
                <w:sz w:val="20"/>
              </w:rPr>
              <w:t>говорить</w:t>
            </w:r>
            <w:r>
              <w:rPr>
                <w:spacing w:val="73"/>
                <w:w w:val="150"/>
                <w:sz w:val="20"/>
              </w:rPr>
              <w:t>  </w:t>
            </w:r>
            <w:r>
              <w:rPr>
                <w:sz w:val="20"/>
              </w:rPr>
              <w:t>красиво</w:t>
            </w:r>
            <w:r>
              <w:rPr>
                <w:spacing w:val="72"/>
                <w:w w:val="150"/>
                <w:sz w:val="20"/>
              </w:rPr>
              <w:t>  </w:t>
            </w:r>
            <w:r>
              <w:rPr>
                <w:spacing w:val="-5"/>
                <w:sz w:val="20"/>
              </w:rPr>
              <w:t>(на</w:t>
            </w:r>
          </w:p>
          <w:p>
            <w:pPr>
              <w:pStyle w:val="TableParagraph"/>
              <w:spacing w:line="215" w:lineRule="exact"/>
              <w:ind w:left="106"/>
              <w:jc w:val="both"/>
              <w:rPr>
                <w:sz w:val="20"/>
              </w:rPr>
            </w:pPr>
            <w:r>
              <w:rPr>
                <w:sz w:val="20"/>
              </w:rPr>
              <w:t>правильном,</w:t>
            </w:r>
            <w:r>
              <w:rPr>
                <w:spacing w:val="-10"/>
                <w:sz w:val="20"/>
              </w:rPr>
              <w:t> </w:t>
            </w:r>
            <w:r>
              <w:rPr>
                <w:sz w:val="20"/>
              </w:rPr>
              <w:t>богатом,</w:t>
            </w:r>
            <w:r>
              <w:rPr>
                <w:spacing w:val="-9"/>
                <w:sz w:val="20"/>
              </w:rPr>
              <w:t> </w:t>
            </w:r>
            <w:r>
              <w:rPr>
                <w:sz w:val="20"/>
              </w:rPr>
              <w:t>образном</w:t>
            </w:r>
            <w:r>
              <w:rPr>
                <w:spacing w:val="-9"/>
                <w:sz w:val="20"/>
              </w:rPr>
              <w:t> </w:t>
            </w:r>
            <w:r>
              <w:rPr>
                <w:spacing w:val="-2"/>
                <w:sz w:val="20"/>
              </w:rPr>
              <w:t>языке).</w:t>
            </w:r>
          </w:p>
        </w:tc>
        <w:tc>
          <w:tcPr>
            <w:tcW w:w="2574" w:type="dxa"/>
          </w:tcPr>
          <w:p>
            <w:pPr>
              <w:pStyle w:val="TableParagraph"/>
              <w:spacing w:line="223" w:lineRule="exact"/>
              <w:ind w:left="106"/>
              <w:rPr>
                <w:sz w:val="20"/>
              </w:rPr>
            </w:pPr>
            <w:r>
              <w:rPr>
                <w:sz w:val="20"/>
              </w:rPr>
              <w:t>Речевое</w:t>
            </w:r>
            <w:r>
              <w:rPr>
                <w:spacing w:val="-5"/>
                <w:sz w:val="20"/>
              </w:rPr>
              <w:t> </w:t>
            </w:r>
            <w:r>
              <w:rPr>
                <w:spacing w:val="-2"/>
                <w:sz w:val="20"/>
              </w:rPr>
              <w:t>развитие</w:t>
            </w:r>
          </w:p>
        </w:tc>
      </w:tr>
      <w:tr>
        <w:trPr>
          <w:trHeight w:val="690" w:hRule="atLeast"/>
        </w:trPr>
        <w:tc>
          <w:tcPr>
            <w:tcW w:w="2055" w:type="dxa"/>
            <w:vMerge w:val="restart"/>
          </w:tcPr>
          <w:p>
            <w:pPr>
              <w:pStyle w:val="TableParagraph"/>
              <w:rPr>
                <w:b/>
                <w:sz w:val="20"/>
              </w:rPr>
            </w:pPr>
            <w:r>
              <w:rPr>
                <w:b/>
                <w:spacing w:val="-2"/>
                <w:sz w:val="20"/>
              </w:rPr>
              <w:t>Социальное направление воспитания</w:t>
            </w:r>
          </w:p>
          <w:p>
            <w:pPr>
              <w:pStyle w:val="TableParagraph"/>
              <w:tabs>
                <w:tab w:pos="522" w:val="left" w:leader="none"/>
                <w:tab w:pos="1402" w:val="left" w:leader="none"/>
              </w:tabs>
              <w:ind w:right="101"/>
              <w:rPr>
                <w:b/>
                <w:sz w:val="20"/>
              </w:rPr>
            </w:pPr>
            <w:r>
              <w:rPr>
                <w:b/>
                <w:spacing w:val="-10"/>
                <w:sz w:val="20"/>
              </w:rPr>
              <w:t>В</w:t>
            </w:r>
            <w:r>
              <w:rPr>
                <w:b/>
                <w:sz w:val="20"/>
              </w:rPr>
              <w:tab/>
            </w:r>
            <w:r>
              <w:rPr>
                <w:b/>
                <w:spacing w:val="-2"/>
                <w:sz w:val="20"/>
              </w:rPr>
              <w:t>основе</w:t>
            </w:r>
            <w:r>
              <w:rPr>
                <w:b/>
                <w:sz w:val="20"/>
              </w:rPr>
              <w:tab/>
            </w:r>
            <w:r>
              <w:rPr>
                <w:b/>
                <w:spacing w:val="-4"/>
                <w:sz w:val="20"/>
              </w:rPr>
              <w:t>лежат </w:t>
            </w:r>
            <w:r>
              <w:rPr>
                <w:b/>
                <w:spacing w:val="-2"/>
                <w:sz w:val="20"/>
              </w:rPr>
              <w:t>ценности</w:t>
            </w:r>
          </w:p>
          <w:p>
            <w:pPr>
              <w:pStyle w:val="TableParagraph"/>
              <w:spacing w:line="229" w:lineRule="exact"/>
              <w:rPr>
                <w:b/>
                <w:sz w:val="20"/>
              </w:rPr>
            </w:pPr>
            <w:r>
              <w:rPr>
                <w:b/>
                <w:spacing w:val="-2"/>
                <w:sz w:val="20"/>
              </w:rPr>
              <w:t>«Человек»,</w:t>
            </w:r>
          </w:p>
          <w:p>
            <w:pPr>
              <w:pStyle w:val="TableParagraph"/>
              <w:spacing w:line="229" w:lineRule="exact"/>
              <w:rPr>
                <w:b/>
                <w:sz w:val="20"/>
              </w:rPr>
            </w:pPr>
            <w:r>
              <w:rPr>
                <w:b/>
                <w:spacing w:val="-2"/>
                <w:sz w:val="20"/>
              </w:rPr>
              <w:t>«Семья»,</w:t>
            </w:r>
          </w:p>
          <w:p>
            <w:pPr>
              <w:pStyle w:val="TableParagraph"/>
              <w:spacing w:before="1"/>
              <w:rPr>
                <w:b/>
                <w:sz w:val="20"/>
              </w:rPr>
            </w:pPr>
            <w:r>
              <w:rPr>
                <w:b/>
                <w:spacing w:val="-2"/>
                <w:sz w:val="20"/>
              </w:rPr>
              <w:t>«Дружба»,</w:t>
            </w:r>
          </w:p>
          <w:p>
            <w:pPr>
              <w:pStyle w:val="TableParagraph"/>
              <w:rPr>
                <w:b/>
                <w:sz w:val="20"/>
              </w:rPr>
            </w:pPr>
            <w:r>
              <w:rPr>
                <w:b/>
                <w:spacing w:val="-2"/>
                <w:sz w:val="20"/>
              </w:rPr>
              <w:t>«Сотрудничество»</w:t>
            </w:r>
          </w:p>
        </w:tc>
        <w:tc>
          <w:tcPr>
            <w:tcW w:w="3030" w:type="dxa"/>
            <w:vMerge w:val="restart"/>
          </w:tcPr>
          <w:p>
            <w:pPr>
              <w:pStyle w:val="TableParagraph"/>
              <w:ind w:right="119"/>
              <w:jc w:val="both"/>
              <w:rPr>
                <w:sz w:val="20"/>
              </w:rPr>
            </w:pPr>
            <w:r>
              <w:rPr>
                <w:sz w:val="20"/>
              </w:rPr>
              <w:t>Формирование ценностного отношения детей к </w:t>
            </w:r>
            <w:r>
              <w:rPr>
                <w:sz w:val="20"/>
              </w:rPr>
              <w:t>семье, другому человеку, развитие дружелюбия, умения находить общий язык с другими людьми</w:t>
            </w:r>
          </w:p>
        </w:tc>
        <w:tc>
          <w:tcPr>
            <w:tcW w:w="3092" w:type="dxa"/>
            <w:vMerge w:val="restart"/>
          </w:tcPr>
          <w:p>
            <w:pPr>
              <w:pStyle w:val="TableParagraph"/>
              <w:numPr>
                <w:ilvl w:val="0"/>
                <w:numId w:val="274"/>
              </w:numPr>
              <w:tabs>
                <w:tab w:pos="252" w:val="left" w:leader="none"/>
                <w:tab w:pos="2143" w:val="left" w:leader="none"/>
              </w:tabs>
              <w:spacing w:line="240" w:lineRule="auto" w:before="0" w:after="0"/>
              <w:ind w:left="107" w:right="101" w:firstLine="0"/>
              <w:jc w:val="both"/>
              <w:rPr>
                <w:sz w:val="20"/>
              </w:rPr>
            </w:pPr>
            <w:r>
              <w:rPr>
                <w:spacing w:val="-2"/>
                <w:sz w:val="20"/>
              </w:rPr>
              <w:t>Способствовать</w:t>
            </w:r>
            <w:r>
              <w:rPr>
                <w:sz w:val="20"/>
              </w:rPr>
              <w:tab/>
            </w:r>
            <w:r>
              <w:rPr>
                <w:spacing w:val="-2"/>
                <w:sz w:val="20"/>
              </w:rPr>
              <w:t>освоению </w:t>
            </w:r>
            <w:r>
              <w:rPr>
                <w:sz w:val="20"/>
              </w:rPr>
              <w:t>детьми моральных ценностей</w:t>
            </w:r>
          </w:p>
          <w:p>
            <w:pPr>
              <w:pStyle w:val="TableParagraph"/>
              <w:numPr>
                <w:ilvl w:val="0"/>
                <w:numId w:val="274"/>
              </w:numPr>
              <w:tabs>
                <w:tab w:pos="252" w:val="left" w:leader="none"/>
              </w:tabs>
              <w:spacing w:line="240" w:lineRule="auto" w:before="0" w:after="0"/>
              <w:ind w:left="107" w:right="99" w:firstLine="0"/>
              <w:jc w:val="both"/>
              <w:rPr>
                <w:sz w:val="20"/>
              </w:rPr>
            </w:pPr>
            <w:r>
              <w:rPr>
                <w:sz w:val="20"/>
              </w:rPr>
              <w:t>Формировать у </w:t>
            </w:r>
            <w:r>
              <w:rPr>
                <w:sz w:val="20"/>
              </w:rPr>
              <w:t>детей нравственные</w:t>
            </w:r>
            <w:r>
              <w:rPr>
                <w:spacing w:val="-9"/>
                <w:sz w:val="20"/>
              </w:rPr>
              <w:t> </w:t>
            </w:r>
            <w:r>
              <w:rPr>
                <w:sz w:val="20"/>
              </w:rPr>
              <w:t>качества</w:t>
            </w:r>
            <w:r>
              <w:rPr>
                <w:spacing w:val="-9"/>
                <w:sz w:val="20"/>
              </w:rPr>
              <w:t> </w:t>
            </w:r>
            <w:r>
              <w:rPr>
                <w:sz w:val="20"/>
              </w:rPr>
              <w:t>и</w:t>
            </w:r>
            <w:r>
              <w:rPr>
                <w:spacing w:val="-10"/>
                <w:sz w:val="20"/>
              </w:rPr>
              <w:t> </w:t>
            </w:r>
            <w:r>
              <w:rPr>
                <w:spacing w:val="-2"/>
                <w:sz w:val="20"/>
              </w:rPr>
              <w:t>идеалов</w:t>
            </w:r>
          </w:p>
          <w:p>
            <w:pPr>
              <w:pStyle w:val="TableParagraph"/>
              <w:numPr>
                <w:ilvl w:val="0"/>
                <w:numId w:val="274"/>
              </w:numPr>
              <w:tabs>
                <w:tab w:pos="252" w:val="left" w:leader="none"/>
                <w:tab w:pos="1617" w:val="left" w:leader="none"/>
              </w:tabs>
              <w:spacing w:line="240" w:lineRule="auto" w:before="0" w:after="0"/>
              <w:ind w:left="107" w:right="99" w:firstLine="0"/>
              <w:jc w:val="both"/>
              <w:rPr>
                <w:sz w:val="20"/>
              </w:rPr>
            </w:pPr>
            <w:r>
              <w:rPr>
                <w:sz w:val="20"/>
              </w:rPr>
              <w:t>Воспитывать стремление жить</w:t>
            </w:r>
            <w:r>
              <w:rPr>
                <w:spacing w:val="40"/>
                <w:sz w:val="20"/>
              </w:rPr>
              <w:t> </w:t>
            </w:r>
            <w:r>
              <w:rPr>
                <w:sz w:val="20"/>
              </w:rPr>
              <w:t>в соответствии с моральными принципами и нормами и воплощать</w:t>
            </w:r>
            <w:r>
              <w:rPr>
                <w:spacing w:val="-9"/>
                <w:sz w:val="20"/>
              </w:rPr>
              <w:t> </w:t>
            </w:r>
            <w:r>
              <w:rPr>
                <w:sz w:val="20"/>
              </w:rPr>
              <w:t>их</w:t>
            </w:r>
            <w:r>
              <w:rPr>
                <w:spacing w:val="-11"/>
                <w:sz w:val="20"/>
              </w:rPr>
              <w:t> </w:t>
            </w:r>
            <w:r>
              <w:rPr>
                <w:sz w:val="20"/>
              </w:rPr>
              <w:t>в</w:t>
            </w:r>
            <w:r>
              <w:rPr>
                <w:spacing w:val="-11"/>
                <w:sz w:val="20"/>
              </w:rPr>
              <w:t> </w:t>
            </w:r>
            <w:r>
              <w:rPr>
                <w:sz w:val="20"/>
              </w:rPr>
              <w:t>своем</w:t>
            </w:r>
            <w:r>
              <w:rPr>
                <w:spacing w:val="-10"/>
                <w:sz w:val="20"/>
              </w:rPr>
              <w:t> </w:t>
            </w:r>
            <w:r>
              <w:rPr>
                <w:sz w:val="20"/>
              </w:rPr>
              <w:t>поведении. Воспитывать уважение к другим людям, к законам человеческого </w:t>
            </w:r>
            <w:r>
              <w:rPr>
                <w:spacing w:val="-2"/>
                <w:sz w:val="20"/>
              </w:rPr>
              <w:t>общества.</w:t>
            </w:r>
            <w:r>
              <w:rPr>
                <w:sz w:val="20"/>
              </w:rPr>
              <w:tab/>
            </w:r>
            <w:r>
              <w:rPr>
                <w:spacing w:val="-2"/>
                <w:sz w:val="20"/>
              </w:rPr>
              <w:t>Способствовать </w:t>
            </w:r>
            <w:r>
              <w:rPr>
                <w:sz w:val="20"/>
              </w:rPr>
              <w:t>накоплению у детей опыта </w:t>
            </w:r>
            <w:r>
              <w:rPr>
                <w:spacing w:val="-2"/>
                <w:sz w:val="20"/>
              </w:rPr>
              <w:t>социально-ответственного</w:t>
            </w:r>
          </w:p>
          <w:p>
            <w:pPr>
              <w:pStyle w:val="TableParagraph"/>
              <w:spacing w:line="229" w:lineRule="exact"/>
              <w:rPr>
                <w:sz w:val="20"/>
              </w:rPr>
            </w:pPr>
            <w:r>
              <w:rPr>
                <w:spacing w:val="-2"/>
                <w:sz w:val="20"/>
              </w:rPr>
              <w:t>поведения</w:t>
            </w:r>
          </w:p>
          <w:p>
            <w:pPr>
              <w:pStyle w:val="TableParagraph"/>
              <w:numPr>
                <w:ilvl w:val="0"/>
                <w:numId w:val="274"/>
              </w:numPr>
              <w:tabs>
                <w:tab w:pos="252" w:val="left" w:leader="none"/>
                <w:tab w:pos="1795" w:val="left" w:leader="none"/>
              </w:tabs>
              <w:spacing w:line="240" w:lineRule="auto" w:before="0" w:after="0"/>
              <w:ind w:left="107" w:right="100" w:firstLine="0"/>
              <w:jc w:val="both"/>
              <w:rPr>
                <w:sz w:val="20"/>
              </w:rPr>
            </w:pPr>
            <w:r>
              <w:rPr>
                <w:spacing w:val="-2"/>
                <w:sz w:val="20"/>
              </w:rPr>
              <w:t>Развивать</w:t>
            </w:r>
            <w:r>
              <w:rPr>
                <w:sz w:val="20"/>
              </w:rPr>
              <w:tab/>
            </w:r>
            <w:r>
              <w:rPr>
                <w:spacing w:val="-2"/>
                <w:sz w:val="20"/>
              </w:rPr>
              <w:t>нравственные </w:t>
            </w:r>
            <w:r>
              <w:rPr>
                <w:sz w:val="20"/>
              </w:rPr>
              <w:t>представления, формировать навыки культурного поведения</w:t>
            </w:r>
          </w:p>
        </w:tc>
        <w:tc>
          <w:tcPr>
            <w:tcW w:w="4655" w:type="dxa"/>
          </w:tcPr>
          <w:p>
            <w:pPr>
              <w:pStyle w:val="TableParagraph"/>
              <w:numPr>
                <w:ilvl w:val="0"/>
                <w:numId w:val="275"/>
              </w:numPr>
              <w:tabs>
                <w:tab w:pos="309" w:val="left" w:leader="none"/>
              </w:tabs>
              <w:spacing w:line="240" w:lineRule="auto" w:before="0" w:after="0"/>
              <w:ind w:left="106" w:right="104" w:firstLine="0"/>
              <w:jc w:val="left"/>
              <w:rPr>
                <w:sz w:val="20"/>
              </w:rPr>
            </w:pPr>
            <w:r>
              <w:rPr>
                <w:sz w:val="20"/>
              </w:rPr>
              <w:t>Содействовать</w:t>
            </w:r>
            <w:r>
              <w:rPr>
                <w:spacing w:val="17"/>
                <w:sz w:val="20"/>
              </w:rPr>
              <w:t> </w:t>
            </w:r>
            <w:r>
              <w:rPr>
                <w:sz w:val="20"/>
              </w:rPr>
              <w:t>становлению</w:t>
            </w:r>
            <w:r>
              <w:rPr>
                <w:spacing w:val="17"/>
                <w:sz w:val="20"/>
              </w:rPr>
              <w:t> </w:t>
            </w:r>
            <w:r>
              <w:rPr>
                <w:sz w:val="20"/>
              </w:rPr>
              <w:t>целостной</w:t>
            </w:r>
            <w:r>
              <w:rPr>
                <w:spacing w:val="18"/>
                <w:sz w:val="20"/>
              </w:rPr>
              <w:t> </w:t>
            </w:r>
            <w:r>
              <w:rPr>
                <w:sz w:val="20"/>
              </w:rPr>
              <w:t>картины мира, основанной на представлениях о добре и зле,</w:t>
            </w:r>
          </w:p>
          <w:p>
            <w:pPr>
              <w:pStyle w:val="TableParagraph"/>
              <w:spacing w:line="217" w:lineRule="exact"/>
              <w:ind w:left="106"/>
              <w:rPr>
                <w:sz w:val="20"/>
              </w:rPr>
            </w:pPr>
            <w:r>
              <w:rPr>
                <w:sz w:val="20"/>
              </w:rPr>
              <w:t>прекрасном</w:t>
            </w:r>
            <w:r>
              <w:rPr>
                <w:spacing w:val="-7"/>
                <w:sz w:val="20"/>
              </w:rPr>
              <w:t> </w:t>
            </w:r>
            <w:r>
              <w:rPr>
                <w:sz w:val="20"/>
              </w:rPr>
              <w:t>и</w:t>
            </w:r>
            <w:r>
              <w:rPr>
                <w:spacing w:val="-8"/>
                <w:sz w:val="20"/>
              </w:rPr>
              <w:t> </w:t>
            </w:r>
            <w:r>
              <w:rPr>
                <w:sz w:val="20"/>
              </w:rPr>
              <w:t>безобразном,</w:t>
            </w:r>
            <w:r>
              <w:rPr>
                <w:spacing w:val="-7"/>
                <w:sz w:val="20"/>
              </w:rPr>
              <w:t> </w:t>
            </w:r>
            <w:r>
              <w:rPr>
                <w:sz w:val="20"/>
              </w:rPr>
              <w:t>правдивом</w:t>
            </w:r>
            <w:r>
              <w:rPr>
                <w:spacing w:val="-6"/>
                <w:sz w:val="20"/>
              </w:rPr>
              <w:t> </w:t>
            </w:r>
            <w:r>
              <w:rPr>
                <w:sz w:val="20"/>
              </w:rPr>
              <w:t>и</w:t>
            </w:r>
            <w:r>
              <w:rPr>
                <w:spacing w:val="-8"/>
                <w:sz w:val="20"/>
              </w:rPr>
              <w:t> </w:t>
            </w:r>
            <w:r>
              <w:rPr>
                <w:spacing w:val="-2"/>
                <w:sz w:val="20"/>
              </w:rPr>
              <w:t>ложном</w:t>
            </w:r>
          </w:p>
        </w:tc>
        <w:tc>
          <w:tcPr>
            <w:tcW w:w="2574" w:type="dxa"/>
          </w:tcPr>
          <w:p>
            <w:pPr>
              <w:pStyle w:val="TableParagraph"/>
              <w:ind w:left="106" w:right="113"/>
              <w:rPr>
                <w:sz w:val="20"/>
              </w:rPr>
            </w:pPr>
            <w:r>
              <w:rPr>
                <w:spacing w:val="-2"/>
                <w:sz w:val="20"/>
              </w:rPr>
              <w:t>Социально- </w:t>
            </w:r>
            <w:r>
              <w:rPr>
                <w:sz w:val="20"/>
              </w:rPr>
              <w:t>коммуникативное</w:t>
            </w:r>
            <w:r>
              <w:rPr>
                <w:spacing w:val="-13"/>
                <w:sz w:val="20"/>
              </w:rPr>
              <w:t> </w:t>
            </w:r>
            <w:r>
              <w:rPr>
                <w:sz w:val="20"/>
              </w:rPr>
              <w:t>развитие</w:t>
            </w:r>
          </w:p>
        </w:tc>
      </w:tr>
      <w:tr>
        <w:trPr>
          <w:trHeight w:val="691"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tcPr>
          <w:p>
            <w:pPr>
              <w:pStyle w:val="TableParagraph"/>
              <w:numPr>
                <w:ilvl w:val="0"/>
                <w:numId w:val="276"/>
              </w:numPr>
              <w:tabs>
                <w:tab w:pos="309" w:val="left" w:leader="none"/>
                <w:tab w:pos="1812" w:val="left" w:leader="none"/>
                <w:tab w:pos="3009" w:val="left" w:leader="none"/>
                <w:tab w:pos="3489" w:val="left" w:leader="none"/>
                <w:tab w:pos="4441" w:val="left" w:leader="none"/>
              </w:tabs>
              <w:spacing w:line="223" w:lineRule="exact" w:before="0" w:after="0"/>
              <w:ind w:left="309" w:right="0" w:hanging="203"/>
              <w:jc w:val="left"/>
              <w:rPr>
                <w:sz w:val="20"/>
              </w:rPr>
            </w:pPr>
            <w:r>
              <w:rPr>
                <w:spacing w:val="-2"/>
                <w:sz w:val="20"/>
              </w:rPr>
              <w:t>Воспитывать</w:t>
            </w:r>
            <w:r>
              <w:rPr>
                <w:sz w:val="20"/>
              </w:rPr>
              <w:tab/>
            </w:r>
            <w:r>
              <w:rPr>
                <w:spacing w:val="-2"/>
                <w:sz w:val="20"/>
              </w:rPr>
              <w:t>уважения</w:t>
            </w:r>
            <w:r>
              <w:rPr>
                <w:sz w:val="20"/>
              </w:rPr>
              <w:tab/>
            </w:r>
            <w:r>
              <w:rPr>
                <w:spacing w:val="-10"/>
                <w:sz w:val="20"/>
              </w:rPr>
              <w:t>к</w:t>
            </w:r>
            <w:r>
              <w:rPr>
                <w:sz w:val="20"/>
              </w:rPr>
              <w:tab/>
            </w:r>
            <w:r>
              <w:rPr>
                <w:spacing w:val="-4"/>
                <w:sz w:val="20"/>
              </w:rPr>
              <w:t>людям</w:t>
            </w:r>
            <w:r>
              <w:rPr>
                <w:sz w:val="20"/>
              </w:rPr>
              <w:tab/>
            </w:r>
            <w:r>
              <w:rPr>
                <w:spacing w:val="-10"/>
                <w:sz w:val="20"/>
              </w:rPr>
              <w:t>–</w:t>
            </w:r>
          </w:p>
          <w:p>
            <w:pPr>
              <w:pStyle w:val="TableParagraph"/>
              <w:tabs>
                <w:tab w:pos="1852" w:val="left" w:leader="none"/>
                <w:tab w:pos="2854" w:val="left" w:leader="none"/>
                <w:tab w:pos="3936" w:val="left" w:leader="none"/>
              </w:tabs>
              <w:spacing w:line="230" w:lineRule="atLeast"/>
              <w:ind w:left="106" w:right="103"/>
              <w:rPr>
                <w:sz w:val="20"/>
              </w:rPr>
            </w:pPr>
            <w:r>
              <w:rPr>
                <w:spacing w:val="-2"/>
                <w:sz w:val="20"/>
              </w:rPr>
              <w:t>представителям</w:t>
            </w:r>
            <w:r>
              <w:rPr>
                <w:sz w:val="20"/>
              </w:rPr>
              <w:tab/>
            </w:r>
            <w:r>
              <w:rPr>
                <w:spacing w:val="-2"/>
                <w:sz w:val="20"/>
              </w:rPr>
              <w:t>разных</w:t>
            </w:r>
            <w:r>
              <w:rPr>
                <w:sz w:val="20"/>
              </w:rPr>
              <w:tab/>
            </w:r>
            <w:r>
              <w:rPr>
                <w:spacing w:val="-2"/>
                <w:sz w:val="20"/>
              </w:rPr>
              <w:t>народов</w:t>
            </w:r>
            <w:r>
              <w:rPr>
                <w:sz w:val="20"/>
              </w:rPr>
              <w:tab/>
            </w:r>
            <w:r>
              <w:rPr>
                <w:spacing w:val="-2"/>
                <w:sz w:val="20"/>
              </w:rPr>
              <w:t>России </w:t>
            </w:r>
            <w:r>
              <w:rPr>
                <w:sz w:val="20"/>
              </w:rPr>
              <w:t>независимо от их этнической принадлежности;</w:t>
            </w:r>
          </w:p>
        </w:tc>
        <w:tc>
          <w:tcPr>
            <w:tcW w:w="2574" w:type="dxa"/>
          </w:tcPr>
          <w:p>
            <w:pPr>
              <w:pStyle w:val="TableParagraph"/>
              <w:spacing w:line="223" w:lineRule="exact"/>
              <w:ind w:left="106"/>
              <w:rPr>
                <w:sz w:val="20"/>
              </w:rPr>
            </w:pPr>
            <w:r>
              <w:rPr>
                <w:spacing w:val="-2"/>
                <w:sz w:val="20"/>
              </w:rPr>
              <w:t>Познавательное</w:t>
            </w:r>
            <w:r>
              <w:rPr>
                <w:spacing w:val="14"/>
                <w:sz w:val="20"/>
              </w:rPr>
              <w:t> </w:t>
            </w:r>
            <w:r>
              <w:rPr>
                <w:spacing w:val="-2"/>
                <w:sz w:val="20"/>
              </w:rPr>
              <w:t>развитие</w:t>
            </w:r>
          </w:p>
        </w:tc>
      </w:tr>
      <w:tr>
        <w:trPr>
          <w:trHeight w:val="1379"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vMerge w:val="restart"/>
          </w:tcPr>
          <w:p>
            <w:pPr>
              <w:pStyle w:val="TableParagraph"/>
              <w:numPr>
                <w:ilvl w:val="0"/>
                <w:numId w:val="277"/>
              </w:numPr>
              <w:tabs>
                <w:tab w:pos="309" w:val="left" w:leader="none"/>
              </w:tabs>
              <w:spacing w:line="240" w:lineRule="auto" w:before="0" w:after="0"/>
              <w:ind w:left="106" w:right="100" w:firstLine="0"/>
              <w:jc w:val="both"/>
              <w:rPr>
                <w:sz w:val="20"/>
              </w:rPr>
            </w:pPr>
            <w:r>
              <w:rPr>
                <w:sz w:val="20"/>
              </w:rPr>
              <w:t>Способствовать овладению детьми формами речевого этикета, отражающими принятые в обществе правила и нормы культурного поведения</w:t>
            </w:r>
          </w:p>
          <w:p>
            <w:pPr>
              <w:pStyle w:val="TableParagraph"/>
              <w:numPr>
                <w:ilvl w:val="0"/>
                <w:numId w:val="277"/>
              </w:numPr>
              <w:tabs>
                <w:tab w:pos="309" w:val="left" w:leader="none"/>
              </w:tabs>
              <w:spacing w:line="240" w:lineRule="auto" w:before="0" w:after="0"/>
              <w:ind w:left="106" w:right="100" w:firstLine="0"/>
              <w:jc w:val="both"/>
              <w:rPr>
                <w:sz w:val="20"/>
              </w:rPr>
            </w:pPr>
            <w:r>
              <w:rPr>
                <w:sz w:val="20"/>
              </w:rPr>
              <w:t>Создавать условия для выявления, развития и реализации творческого потенциала каждого ребёнка с учётом его индивидуальности,</w:t>
            </w:r>
          </w:p>
          <w:p>
            <w:pPr>
              <w:pStyle w:val="TableParagraph"/>
              <w:numPr>
                <w:ilvl w:val="0"/>
                <w:numId w:val="277"/>
              </w:numPr>
              <w:tabs>
                <w:tab w:pos="309" w:val="left" w:leader="none"/>
              </w:tabs>
              <w:spacing w:line="240" w:lineRule="auto" w:before="0" w:after="0"/>
              <w:ind w:left="309" w:right="0" w:hanging="203"/>
              <w:jc w:val="both"/>
              <w:rPr>
                <w:sz w:val="20"/>
              </w:rPr>
            </w:pPr>
            <w:r>
              <w:rPr>
                <w:sz w:val="20"/>
              </w:rPr>
              <w:t>Поддерживать</w:t>
            </w:r>
            <w:r>
              <w:rPr>
                <w:spacing w:val="69"/>
                <w:sz w:val="20"/>
              </w:rPr>
              <w:t> </w:t>
            </w:r>
            <w:r>
              <w:rPr>
                <w:sz w:val="20"/>
              </w:rPr>
              <w:t>готовности</w:t>
            </w:r>
            <w:r>
              <w:rPr>
                <w:spacing w:val="68"/>
                <w:sz w:val="20"/>
              </w:rPr>
              <w:t> </w:t>
            </w:r>
            <w:r>
              <w:rPr>
                <w:sz w:val="20"/>
              </w:rPr>
              <w:t>детей</w:t>
            </w:r>
            <w:r>
              <w:rPr>
                <w:spacing w:val="68"/>
                <w:sz w:val="20"/>
              </w:rPr>
              <w:t> </w:t>
            </w:r>
            <w:r>
              <w:rPr>
                <w:sz w:val="20"/>
              </w:rPr>
              <w:t>к</w:t>
            </w:r>
            <w:r>
              <w:rPr>
                <w:spacing w:val="68"/>
                <w:sz w:val="20"/>
              </w:rPr>
              <w:t> </w:t>
            </w:r>
            <w:r>
              <w:rPr>
                <w:spacing w:val="-2"/>
                <w:sz w:val="20"/>
              </w:rPr>
              <w:t>творческой</w:t>
            </w:r>
          </w:p>
          <w:p>
            <w:pPr>
              <w:pStyle w:val="TableParagraph"/>
              <w:spacing w:line="228" w:lineRule="exact"/>
              <w:ind w:left="106" w:right="104"/>
              <w:jc w:val="both"/>
              <w:rPr>
                <w:sz w:val="20"/>
              </w:rPr>
            </w:pPr>
            <w:r>
              <w:rPr>
                <w:sz w:val="20"/>
              </w:rPr>
              <w:t>самореализации и сотворчеству с другими людьми (детьми и взрослыми)</w:t>
            </w:r>
          </w:p>
        </w:tc>
        <w:tc>
          <w:tcPr>
            <w:tcW w:w="2574" w:type="dxa"/>
          </w:tcPr>
          <w:p>
            <w:pPr>
              <w:pStyle w:val="TableParagraph"/>
              <w:spacing w:line="223" w:lineRule="exact"/>
              <w:ind w:left="106"/>
              <w:rPr>
                <w:sz w:val="20"/>
              </w:rPr>
            </w:pPr>
            <w:r>
              <w:rPr>
                <w:sz w:val="20"/>
              </w:rPr>
              <w:t>Речевое</w:t>
            </w:r>
            <w:r>
              <w:rPr>
                <w:spacing w:val="-5"/>
                <w:sz w:val="20"/>
              </w:rPr>
              <w:t> </w:t>
            </w:r>
            <w:r>
              <w:rPr>
                <w:spacing w:val="-2"/>
                <w:sz w:val="20"/>
              </w:rPr>
              <w:t>развитие</w:t>
            </w:r>
          </w:p>
        </w:tc>
      </w:tr>
      <w:tr>
        <w:trPr>
          <w:trHeight w:val="679"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vMerge/>
            <w:tcBorders>
              <w:top w:val="nil"/>
            </w:tcBorders>
          </w:tcPr>
          <w:p>
            <w:pPr>
              <w:rPr>
                <w:sz w:val="2"/>
                <w:szCs w:val="2"/>
              </w:rPr>
            </w:pPr>
          </w:p>
        </w:tc>
        <w:tc>
          <w:tcPr>
            <w:tcW w:w="2574" w:type="dxa"/>
          </w:tcPr>
          <w:p>
            <w:pPr>
              <w:pStyle w:val="TableParagraph"/>
              <w:ind w:left="106" w:right="539"/>
              <w:rPr>
                <w:sz w:val="20"/>
              </w:rPr>
            </w:pPr>
            <w:r>
              <w:rPr>
                <w:spacing w:val="-2"/>
                <w:sz w:val="20"/>
              </w:rPr>
              <w:t>Художественно- </w:t>
            </w:r>
            <w:r>
              <w:rPr>
                <w:sz w:val="20"/>
              </w:rPr>
              <w:t>эстетическое</w:t>
            </w:r>
            <w:r>
              <w:rPr>
                <w:spacing w:val="-13"/>
                <w:sz w:val="20"/>
              </w:rPr>
              <w:t> </w:t>
            </w:r>
            <w:r>
              <w:rPr>
                <w:sz w:val="20"/>
              </w:rPr>
              <w:t>развитие</w:t>
            </w:r>
          </w:p>
        </w:tc>
      </w:tr>
      <w:tr>
        <w:trPr>
          <w:trHeight w:val="690"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tcPr>
          <w:p>
            <w:pPr>
              <w:pStyle w:val="TableParagraph"/>
              <w:numPr>
                <w:ilvl w:val="0"/>
                <w:numId w:val="278"/>
              </w:numPr>
              <w:tabs>
                <w:tab w:pos="309" w:val="left" w:leader="none"/>
                <w:tab w:pos="1528" w:val="left" w:leader="none"/>
                <w:tab w:pos="1653" w:val="left" w:leader="none"/>
                <w:tab w:pos="1977" w:val="left" w:leader="none"/>
                <w:tab w:pos="2823" w:val="left" w:leader="none"/>
                <w:tab w:pos="2881" w:val="left" w:leader="none"/>
                <w:tab w:pos="3711" w:val="left" w:leader="none"/>
              </w:tabs>
              <w:spacing w:line="240" w:lineRule="auto" w:before="0" w:after="0"/>
              <w:ind w:left="106" w:right="101" w:firstLine="0"/>
              <w:jc w:val="left"/>
              <w:rPr>
                <w:sz w:val="20"/>
              </w:rPr>
            </w:pPr>
            <w:r>
              <w:rPr>
                <w:spacing w:val="-2"/>
                <w:sz w:val="20"/>
              </w:rPr>
              <w:t>Воспитывать</w:t>
            </w:r>
            <w:r>
              <w:rPr>
                <w:sz w:val="20"/>
              </w:rPr>
              <w:tab/>
              <w:tab/>
            </w:r>
            <w:r>
              <w:rPr>
                <w:spacing w:val="-2"/>
                <w:sz w:val="20"/>
              </w:rPr>
              <w:t>активность,</w:t>
            </w:r>
            <w:r>
              <w:rPr>
                <w:sz w:val="20"/>
              </w:rPr>
              <w:tab/>
              <w:tab/>
            </w:r>
            <w:r>
              <w:rPr>
                <w:spacing w:val="-2"/>
                <w:sz w:val="20"/>
              </w:rPr>
              <w:t>самостоятельность, уверенности</w:t>
            </w:r>
            <w:r>
              <w:rPr>
                <w:sz w:val="20"/>
              </w:rPr>
              <w:tab/>
            </w:r>
            <w:r>
              <w:rPr>
                <w:spacing w:val="-10"/>
                <w:sz w:val="20"/>
              </w:rPr>
              <w:t>в</w:t>
            </w:r>
            <w:r>
              <w:rPr>
                <w:sz w:val="20"/>
              </w:rPr>
              <w:tab/>
              <w:tab/>
            </w:r>
            <w:r>
              <w:rPr>
                <w:spacing w:val="-2"/>
                <w:sz w:val="20"/>
              </w:rPr>
              <w:t>своих</w:t>
            </w:r>
            <w:r>
              <w:rPr>
                <w:sz w:val="20"/>
              </w:rPr>
              <w:tab/>
            </w:r>
            <w:r>
              <w:rPr>
                <w:spacing w:val="-2"/>
                <w:sz w:val="20"/>
              </w:rPr>
              <w:t>силах,</w:t>
            </w:r>
            <w:r>
              <w:rPr>
                <w:sz w:val="20"/>
              </w:rPr>
              <w:tab/>
            </w:r>
            <w:r>
              <w:rPr>
                <w:spacing w:val="-2"/>
                <w:sz w:val="20"/>
              </w:rPr>
              <w:t>развивать</w:t>
            </w:r>
          </w:p>
          <w:p>
            <w:pPr>
              <w:pStyle w:val="TableParagraph"/>
              <w:spacing w:line="217" w:lineRule="exact"/>
              <w:ind w:left="106"/>
              <w:rPr>
                <w:sz w:val="20"/>
              </w:rPr>
            </w:pPr>
            <w:r>
              <w:rPr>
                <w:sz w:val="20"/>
              </w:rPr>
              <w:t>нравственные</w:t>
            </w:r>
            <w:r>
              <w:rPr>
                <w:spacing w:val="-9"/>
                <w:sz w:val="20"/>
              </w:rPr>
              <w:t> </w:t>
            </w:r>
            <w:r>
              <w:rPr>
                <w:sz w:val="20"/>
              </w:rPr>
              <w:t>и</w:t>
            </w:r>
            <w:r>
              <w:rPr>
                <w:spacing w:val="-8"/>
                <w:sz w:val="20"/>
              </w:rPr>
              <w:t> </w:t>
            </w:r>
            <w:r>
              <w:rPr>
                <w:sz w:val="20"/>
              </w:rPr>
              <w:t>волевые</w:t>
            </w:r>
            <w:r>
              <w:rPr>
                <w:spacing w:val="-8"/>
                <w:sz w:val="20"/>
              </w:rPr>
              <w:t> </w:t>
            </w:r>
            <w:r>
              <w:rPr>
                <w:spacing w:val="-2"/>
                <w:sz w:val="20"/>
              </w:rPr>
              <w:t>качества</w:t>
            </w:r>
          </w:p>
        </w:tc>
        <w:tc>
          <w:tcPr>
            <w:tcW w:w="2574" w:type="dxa"/>
          </w:tcPr>
          <w:p>
            <w:pPr>
              <w:pStyle w:val="TableParagraph"/>
              <w:spacing w:line="223" w:lineRule="exact"/>
              <w:ind w:left="106"/>
              <w:rPr>
                <w:sz w:val="20"/>
              </w:rPr>
            </w:pPr>
            <w:r>
              <w:rPr>
                <w:sz w:val="20"/>
              </w:rPr>
              <w:t>Физическое</w:t>
            </w:r>
            <w:r>
              <w:rPr>
                <w:spacing w:val="-13"/>
                <w:sz w:val="20"/>
              </w:rPr>
              <w:t> </w:t>
            </w:r>
            <w:r>
              <w:rPr>
                <w:spacing w:val="-2"/>
                <w:sz w:val="20"/>
              </w:rPr>
              <w:t>развитие</w:t>
            </w:r>
          </w:p>
        </w:tc>
      </w:tr>
      <w:tr>
        <w:trPr>
          <w:trHeight w:val="1840" w:hRule="atLeast"/>
        </w:trPr>
        <w:tc>
          <w:tcPr>
            <w:tcW w:w="2055" w:type="dxa"/>
            <w:vMerge w:val="restart"/>
          </w:tcPr>
          <w:p>
            <w:pPr>
              <w:pStyle w:val="TableParagraph"/>
              <w:spacing w:line="228" w:lineRule="exact"/>
              <w:rPr>
                <w:b/>
                <w:sz w:val="20"/>
              </w:rPr>
            </w:pPr>
            <w:r>
              <w:rPr>
                <w:b/>
                <w:spacing w:val="-2"/>
                <w:sz w:val="20"/>
              </w:rPr>
              <w:t>Познавательное</w:t>
            </w:r>
          </w:p>
          <w:p>
            <w:pPr>
              <w:pStyle w:val="TableParagraph"/>
              <w:tabs>
                <w:tab w:pos="512" w:val="left" w:leader="none"/>
                <w:tab w:pos="1385" w:val="left" w:leader="none"/>
              </w:tabs>
              <w:ind w:right="102"/>
              <w:rPr>
                <w:b/>
                <w:sz w:val="20"/>
              </w:rPr>
            </w:pPr>
            <w:r>
              <w:rPr>
                <w:b/>
                <w:spacing w:val="-10"/>
                <w:sz w:val="20"/>
              </w:rPr>
              <w:t>В</w:t>
            </w:r>
            <w:r>
              <w:rPr>
                <w:b/>
                <w:sz w:val="20"/>
              </w:rPr>
              <w:tab/>
            </w:r>
            <w:r>
              <w:rPr>
                <w:b/>
                <w:spacing w:val="-2"/>
                <w:sz w:val="20"/>
              </w:rPr>
              <w:t>основе</w:t>
            </w:r>
            <w:r>
              <w:rPr>
                <w:b/>
                <w:sz w:val="20"/>
              </w:rPr>
              <w:tab/>
            </w:r>
            <w:r>
              <w:rPr>
                <w:b/>
                <w:spacing w:val="-4"/>
                <w:sz w:val="20"/>
              </w:rPr>
              <w:t>лежит </w:t>
            </w:r>
            <w:r>
              <w:rPr>
                <w:b/>
                <w:spacing w:val="-2"/>
                <w:sz w:val="20"/>
              </w:rPr>
              <w:t>ценность</w:t>
            </w:r>
          </w:p>
          <w:p>
            <w:pPr>
              <w:pStyle w:val="TableParagraph"/>
              <w:spacing w:line="228" w:lineRule="exact"/>
              <w:rPr>
                <w:b/>
                <w:sz w:val="20"/>
              </w:rPr>
            </w:pPr>
            <w:r>
              <w:rPr>
                <w:b/>
                <w:spacing w:val="-2"/>
                <w:sz w:val="20"/>
              </w:rPr>
              <w:t>«Познание»</w:t>
            </w:r>
          </w:p>
        </w:tc>
        <w:tc>
          <w:tcPr>
            <w:tcW w:w="3030" w:type="dxa"/>
            <w:vMerge w:val="restart"/>
          </w:tcPr>
          <w:p>
            <w:pPr>
              <w:pStyle w:val="TableParagraph"/>
              <w:tabs>
                <w:tab w:pos="2124" w:val="left" w:leader="none"/>
              </w:tabs>
              <w:ind w:right="100"/>
              <w:rPr>
                <w:sz w:val="20"/>
              </w:rPr>
            </w:pPr>
            <w:r>
              <w:rPr>
                <w:spacing w:val="-2"/>
                <w:sz w:val="20"/>
              </w:rPr>
              <w:t>Формирование</w:t>
            </w:r>
            <w:r>
              <w:rPr>
                <w:sz w:val="20"/>
              </w:rPr>
              <w:tab/>
            </w:r>
            <w:r>
              <w:rPr>
                <w:spacing w:val="-2"/>
                <w:sz w:val="20"/>
              </w:rPr>
              <w:t>ценности познания</w:t>
            </w:r>
          </w:p>
        </w:tc>
        <w:tc>
          <w:tcPr>
            <w:tcW w:w="3092" w:type="dxa"/>
            <w:vMerge w:val="restart"/>
          </w:tcPr>
          <w:p>
            <w:pPr>
              <w:pStyle w:val="TableParagraph"/>
              <w:numPr>
                <w:ilvl w:val="0"/>
                <w:numId w:val="279"/>
              </w:numPr>
              <w:tabs>
                <w:tab w:pos="252" w:val="left" w:leader="none"/>
                <w:tab w:pos="1668" w:val="left" w:leader="none"/>
                <w:tab w:pos="1711" w:val="left" w:leader="none"/>
                <w:tab w:pos="2345" w:val="left" w:leader="none"/>
              </w:tabs>
              <w:spacing w:line="240" w:lineRule="auto" w:before="0" w:after="0"/>
              <w:ind w:left="107" w:right="99" w:firstLine="0"/>
              <w:jc w:val="both"/>
              <w:rPr>
                <w:sz w:val="20"/>
              </w:rPr>
            </w:pPr>
            <w:r>
              <w:rPr>
                <w:sz w:val="20"/>
              </w:rPr>
              <w:t>Воспитывать у </w:t>
            </w:r>
            <w:r>
              <w:rPr>
                <w:sz w:val="20"/>
              </w:rPr>
              <w:t>ребёнка </w:t>
            </w:r>
            <w:r>
              <w:rPr>
                <w:spacing w:val="-2"/>
                <w:sz w:val="20"/>
              </w:rPr>
              <w:t>стремление</w:t>
            </w:r>
            <w:r>
              <w:rPr>
                <w:sz w:val="20"/>
              </w:rPr>
              <w:tab/>
            </w:r>
            <w:r>
              <w:rPr>
                <w:spacing w:val="-10"/>
                <w:sz w:val="20"/>
              </w:rPr>
              <w:t>к</w:t>
            </w:r>
            <w:r>
              <w:rPr>
                <w:sz w:val="20"/>
              </w:rPr>
              <w:tab/>
            </w:r>
            <w:r>
              <w:rPr>
                <w:spacing w:val="-2"/>
                <w:sz w:val="20"/>
              </w:rPr>
              <w:t>истине, </w:t>
            </w:r>
            <w:r>
              <w:rPr>
                <w:sz w:val="20"/>
              </w:rPr>
              <w:t>способствовать становлению целостной картины мира, в </w:t>
            </w:r>
            <w:r>
              <w:rPr>
                <w:spacing w:val="-2"/>
                <w:sz w:val="20"/>
              </w:rPr>
              <w:t>которой</w:t>
            </w:r>
            <w:r>
              <w:rPr>
                <w:sz w:val="20"/>
              </w:rPr>
              <w:tab/>
              <w:tab/>
            </w:r>
            <w:r>
              <w:rPr>
                <w:spacing w:val="-2"/>
                <w:sz w:val="20"/>
              </w:rPr>
              <w:t>интегрировано</w:t>
            </w:r>
          </w:p>
          <w:p>
            <w:pPr>
              <w:pStyle w:val="TableParagraph"/>
              <w:tabs>
                <w:tab w:pos="1759" w:val="left" w:leader="none"/>
              </w:tabs>
              <w:ind w:right="100"/>
              <w:jc w:val="both"/>
              <w:rPr>
                <w:sz w:val="20"/>
              </w:rPr>
            </w:pPr>
            <w:r>
              <w:rPr>
                <w:spacing w:val="-2"/>
                <w:sz w:val="20"/>
              </w:rPr>
              <w:t>ценностное,</w:t>
            </w:r>
            <w:r>
              <w:rPr>
                <w:sz w:val="20"/>
              </w:rPr>
              <w:tab/>
            </w:r>
            <w:r>
              <w:rPr>
                <w:spacing w:val="-2"/>
                <w:sz w:val="20"/>
              </w:rPr>
              <w:t>эмоционально </w:t>
            </w:r>
            <w:r>
              <w:rPr>
                <w:sz w:val="20"/>
              </w:rPr>
              <w:t>окрашенное отношение к миру, людям, природе, деятельности </w:t>
            </w:r>
            <w:r>
              <w:rPr>
                <w:spacing w:val="-2"/>
                <w:sz w:val="20"/>
              </w:rPr>
              <w:t>человека</w:t>
            </w:r>
          </w:p>
        </w:tc>
        <w:tc>
          <w:tcPr>
            <w:tcW w:w="4655" w:type="dxa"/>
          </w:tcPr>
          <w:p>
            <w:pPr>
              <w:pStyle w:val="TableParagraph"/>
              <w:numPr>
                <w:ilvl w:val="0"/>
                <w:numId w:val="280"/>
              </w:numPr>
              <w:tabs>
                <w:tab w:pos="309" w:val="left" w:leader="none"/>
              </w:tabs>
              <w:spacing w:line="240" w:lineRule="auto" w:before="0" w:after="0"/>
              <w:ind w:left="106" w:right="104" w:firstLine="0"/>
              <w:jc w:val="both"/>
              <w:rPr>
                <w:sz w:val="20"/>
              </w:rPr>
            </w:pPr>
            <w:r>
              <w:rPr>
                <w:sz w:val="20"/>
              </w:rPr>
              <w:t>Воспитывать отношение к знанию как ценности, понимание значения образования для человека, общества, страны</w:t>
            </w:r>
          </w:p>
          <w:p>
            <w:pPr>
              <w:pStyle w:val="TableParagraph"/>
              <w:numPr>
                <w:ilvl w:val="0"/>
                <w:numId w:val="280"/>
              </w:numPr>
              <w:tabs>
                <w:tab w:pos="309" w:val="left" w:leader="none"/>
              </w:tabs>
              <w:spacing w:line="240" w:lineRule="auto" w:before="0" w:after="0"/>
              <w:ind w:left="106" w:right="101" w:firstLine="0"/>
              <w:jc w:val="both"/>
              <w:rPr>
                <w:sz w:val="20"/>
              </w:rPr>
            </w:pPr>
            <w:r>
              <w:rPr>
                <w:sz w:val="20"/>
              </w:rPr>
              <w:t>Воспитывать уважительное, бережное и ответственное отношения к природе родного края, родной страны</w:t>
            </w:r>
          </w:p>
          <w:p>
            <w:pPr>
              <w:pStyle w:val="TableParagraph"/>
              <w:numPr>
                <w:ilvl w:val="0"/>
                <w:numId w:val="280"/>
              </w:numPr>
              <w:tabs>
                <w:tab w:pos="309" w:val="left" w:leader="none"/>
              </w:tabs>
              <w:spacing w:line="230" w:lineRule="atLeast" w:before="0" w:after="0"/>
              <w:ind w:left="106" w:right="104" w:firstLine="0"/>
              <w:jc w:val="both"/>
              <w:rPr>
                <w:sz w:val="20"/>
              </w:rPr>
            </w:pPr>
            <w:r>
              <w:rPr>
                <w:sz w:val="20"/>
              </w:rPr>
              <w:t>Способствовать приобретению первого опыта действий по сохранению природы.</w:t>
            </w:r>
          </w:p>
        </w:tc>
        <w:tc>
          <w:tcPr>
            <w:tcW w:w="2574" w:type="dxa"/>
          </w:tcPr>
          <w:p>
            <w:pPr>
              <w:pStyle w:val="TableParagraph"/>
              <w:spacing w:line="223" w:lineRule="exact"/>
              <w:ind w:left="106"/>
              <w:rPr>
                <w:sz w:val="20"/>
              </w:rPr>
            </w:pPr>
            <w:r>
              <w:rPr>
                <w:spacing w:val="-2"/>
                <w:sz w:val="20"/>
              </w:rPr>
              <w:t>Познавательное</w:t>
            </w:r>
            <w:r>
              <w:rPr>
                <w:spacing w:val="14"/>
                <w:sz w:val="20"/>
              </w:rPr>
              <w:t> </w:t>
            </w:r>
            <w:r>
              <w:rPr>
                <w:spacing w:val="-2"/>
                <w:sz w:val="20"/>
              </w:rPr>
              <w:t>развитие</w:t>
            </w:r>
          </w:p>
        </w:tc>
      </w:tr>
      <w:tr>
        <w:trPr>
          <w:trHeight w:val="688" w:hRule="atLeast"/>
        </w:trPr>
        <w:tc>
          <w:tcPr>
            <w:tcW w:w="2055" w:type="dxa"/>
            <w:vMerge/>
            <w:tcBorders>
              <w:top w:val="nil"/>
            </w:tcBorders>
          </w:tcPr>
          <w:p>
            <w:pPr>
              <w:rPr>
                <w:sz w:val="2"/>
                <w:szCs w:val="2"/>
              </w:rPr>
            </w:pPr>
          </w:p>
        </w:tc>
        <w:tc>
          <w:tcPr>
            <w:tcW w:w="3030" w:type="dxa"/>
            <w:vMerge/>
            <w:tcBorders>
              <w:top w:val="nil"/>
            </w:tcBorders>
          </w:tcPr>
          <w:p>
            <w:pPr>
              <w:rPr>
                <w:sz w:val="2"/>
                <w:szCs w:val="2"/>
              </w:rPr>
            </w:pPr>
          </w:p>
        </w:tc>
        <w:tc>
          <w:tcPr>
            <w:tcW w:w="3092" w:type="dxa"/>
            <w:vMerge/>
            <w:tcBorders>
              <w:top w:val="nil"/>
            </w:tcBorders>
          </w:tcPr>
          <w:p>
            <w:pPr>
              <w:rPr>
                <w:sz w:val="2"/>
                <w:szCs w:val="2"/>
              </w:rPr>
            </w:pPr>
          </w:p>
        </w:tc>
        <w:tc>
          <w:tcPr>
            <w:tcW w:w="4655" w:type="dxa"/>
          </w:tcPr>
          <w:p>
            <w:pPr>
              <w:pStyle w:val="TableParagraph"/>
              <w:numPr>
                <w:ilvl w:val="0"/>
                <w:numId w:val="281"/>
              </w:numPr>
              <w:tabs>
                <w:tab w:pos="309" w:val="left" w:leader="none"/>
              </w:tabs>
              <w:spacing w:line="223" w:lineRule="exact" w:before="0" w:after="0"/>
              <w:ind w:left="309" w:right="0" w:hanging="203"/>
              <w:jc w:val="left"/>
              <w:rPr>
                <w:sz w:val="20"/>
              </w:rPr>
            </w:pPr>
            <w:r>
              <w:rPr>
                <w:sz w:val="20"/>
              </w:rPr>
              <w:t>Формировать</w:t>
            </w:r>
            <w:r>
              <w:rPr>
                <w:spacing w:val="-5"/>
                <w:sz w:val="20"/>
              </w:rPr>
              <w:t> </w:t>
            </w:r>
            <w:r>
              <w:rPr>
                <w:sz w:val="20"/>
              </w:rPr>
              <w:t>целостную</w:t>
            </w:r>
            <w:r>
              <w:rPr>
                <w:spacing w:val="-5"/>
                <w:sz w:val="20"/>
              </w:rPr>
              <w:t> </w:t>
            </w:r>
            <w:r>
              <w:rPr>
                <w:sz w:val="20"/>
              </w:rPr>
              <w:t>картину</w:t>
            </w:r>
            <w:r>
              <w:rPr>
                <w:spacing w:val="-6"/>
                <w:sz w:val="20"/>
              </w:rPr>
              <w:t> </w:t>
            </w:r>
            <w:r>
              <w:rPr>
                <w:sz w:val="20"/>
              </w:rPr>
              <w:t>мира</w:t>
            </w:r>
            <w:r>
              <w:rPr>
                <w:spacing w:val="-3"/>
                <w:sz w:val="20"/>
              </w:rPr>
              <w:t> </w:t>
            </w:r>
            <w:r>
              <w:rPr>
                <w:sz w:val="20"/>
              </w:rPr>
              <w:t>на</w:t>
            </w:r>
            <w:r>
              <w:rPr>
                <w:spacing w:val="-4"/>
                <w:sz w:val="20"/>
              </w:rPr>
              <w:t> </w:t>
            </w:r>
            <w:r>
              <w:rPr>
                <w:spacing w:val="-2"/>
                <w:sz w:val="20"/>
              </w:rPr>
              <w:t>основе</w:t>
            </w:r>
          </w:p>
          <w:p>
            <w:pPr>
              <w:pStyle w:val="TableParagraph"/>
              <w:spacing w:line="228" w:lineRule="exact"/>
              <w:ind w:left="106"/>
              <w:rPr>
                <w:sz w:val="20"/>
              </w:rPr>
            </w:pPr>
            <w:r>
              <w:rPr>
                <w:sz w:val="20"/>
              </w:rPr>
              <w:t>интеграции</w:t>
            </w:r>
            <w:r>
              <w:rPr>
                <w:spacing w:val="80"/>
                <w:sz w:val="20"/>
              </w:rPr>
              <w:t> </w:t>
            </w:r>
            <w:r>
              <w:rPr>
                <w:sz w:val="20"/>
              </w:rPr>
              <w:t>интеллектуального</w:t>
            </w:r>
            <w:r>
              <w:rPr>
                <w:spacing w:val="80"/>
                <w:sz w:val="20"/>
              </w:rPr>
              <w:t> </w:t>
            </w:r>
            <w:r>
              <w:rPr>
                <w:sz w:val="20"/>
              </w:rPr>
              <w:t>и</w:t>
            </w:r>
            <w:r>
              <w:rPr>
                <w:spacing w:val="79"/>
                <w:sz w:val="20"/>
              </w:rPr>
              <w:t> </w:t>
            </w:r>
            <w:r>
              <w:rPr>
                <w:sz w:val="20"/>
              </w:rPr>
              <w:t>эмоционально- образного способов его освоения детьми</w:t>
            </w:r>
          </w:p>
        </w:tc>
        <w:tc>
          <w:tcPr>
            <w:tcW w:w="2574" w:type="dxa"/>
          </w:tcPr>
          <w:p>
            <w:pPr>
              <w:pStyle w:val="TableParagraph"/>
              <w:ind w:left="106" w:right="539"/>
              <w:rPr>
                <w:sz w:val="20"/>
              </w:rPr>
            </w:pPr>
            <w:r>
              <w:rPr>
                <w:spacing w:val="-2"/>
                <w:sz w:val="20"/>
              </w:rPr>
              <w:t>Художественно- </w:t>
            </w:r>
            <w:r>
              <w:rPr>
                <w:sz w:val="20"/>
              </w:rPr>
              <w:t>эстетическое</w:t>
            </w:r>
            <w:r>
              <w:rPr>
                <w:spacing w:val="-13"/>
                <w:sz w:val="20"/>
              </w:rPr>
              <w:t> </w:t>
            </w:r>
            <w:r>
              <w:rPr>
                <w:sz w:val="20"/>
              </w:rPr>
              <w:t>развитие</w:t>
            </w:r>
          </w:p>
        </w:tc>
      </w:tr>
    </w:tbl>
    <w:p>
      <w:pPr>
        <w:pStyle w:val="TableParagraph"/>
        <w:spacing w:after="0"/>
        <w:rPr>
          <w:sz w:val="20"/>
        </w:rPr>
        <w:sectPr>
          <w:headerReference w:type="default" r:id="rId280"/>
          <w:footerReference w:type="default" r:id="rId281"/>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5"/>
        <w:gridCol w:w="3030"/>
        <w:gridCol w:w="3092"/>
        <w:gridCol w:w="4655"/>
        <w:gridCol w:w="2574"/>
      </w:tblGrid>
      <w:tr>
        <w:trPr>
          <w:trHeight w:val="691" w:hRule="atLeast"/>
        </w:trPr>
        <w:tc>
          <w:tcPr>
            <w:tcW w:w="2055" w:type="dxa"/>
          </w:tcPr>
          <w:p>
            <w:pPr>
              <w:pStyle w:val="TableParagraph"/>
              <w:spacing w:line="230" w:lineRule="exact"/>
              <w:ind w:left="215" w:right="206" w:hanging="3"/>
              <w:jc w:val="center"/>
              <w:rPr>
                <w:b/>
                <w:sz w:val="20"/>
              </w:rPr>
            </w:pPr>
            <w:r>
              <w:rPr>
                <w:b/>
                <w:spacing w:val="-2"/>
                <w:sz w:val="20"/>
              </w:rPr>
              <w:t>Направления </w:t>
            </w:r>
            <w:r>
              <w:rPr>
                <w:b/>
                <w:sz w:val="20"/>
              </w:rPr>
              <w:t>воспитания и базовые</w:t>
            </w:r>
            <w:r>
              <w:rPr>
                <w:b/>
                <w:spacing w:val="-13"/>
                <w:sz w:val="20"/>
              </w:rPr>
              <w:t> </w:t>
            </w:r>
            <w:r>
              <w:rPr>
                <w:b/>
                <w:sz w:val="20"/>
              </w:rPr>
              <w:t>ценности</w:t>
            </w:r>
          </w:p>
        </w:tc>
        <w:tc>
          <w:tcPr>
            <w:tcW w:w="3030" w:type="dxa"/>
          </w:tcPr>
          <w:p>
            <w:pPr>
              <w:pStyle w:val="TableParagraph"/>
              <w:spacing w:before="228"/>
              <w:ind w:left="4"/>
              <w:jc w:val="center"/>
              <w:rPr>
                <w:b/>
                <w:sz w:val="20"/>
              </w:rPr>
            </w:pPr>
            <w:r>
              <w:rPr>
                <w:b/>
                <w:spacing w:val="-4"/>
                <w:sz w:val="20"/>
              </w:rPr>
              <w:t>Цель</w:t>
            </w:r>
          </w:p>
        </w:tc>
        <w:tc>
          <w:tcPr>
            <w:tcW w:w="3092" w:type="dxa"/>
          </w:tcPr>
          <w:p>
            <w:pPr>
              <w:pStyle w:val="TableParagraph"/>
              <w:spacing w:before="228"/>
              <w:ind w:left="3"/>
              <w:jc w:val="center"/>
              <w:rPr>
                <w:b/>
                <w:sz w:val="20"/>
              </w:rPr>
            </w:pPr>
            <w:r>
              <w:rPr>
                <w:b/>
                <w:spacing w:val="-2"/>
                <w:sz w:val="20"/>
              </w:rPr>
              <w:t>Задачи</w:t>
            </w:r>
          </w:p>
        </w:tc>
        <w:tc>
          <w:tcPr>
            <w:tcW w:w="4655" w:type="dxa"/>
          </w:tcPr>
          <w:p>
            <w:pPr>
              <w:pStyle w:val="TableParagraph"/>
              <w:spacing w:before="228"/>
              <w:ind w:left="766"/>
              <w:rPr>
                <w:b/>
                <w:sz w:val="20"/>
              </w:rPr>
            </w:pPr>
            <w:r>
              <w:rPr>
                <w:b/>
                <w:sz w:val="20"/>
              </w:rPr>
              <w:t>Задачи</w:t>
            </w:r>
            <w:r>
              <w:rPr>
                <w:b/>
                <w:spacing w:val="-11"/>
                <w:sz w:val="20"/>
              </w:rPr>
              <w:t> </w:t>
            </w:r>
            <w:r>
              <w:rPr>
                <w:b/>
                <w:sz w:val="20"/>
              </w:rPr>
              <w:t>образовательных</w:t>
            </w:r>
            <w:r>
              <w:rPr>
                <w:b/>
                <w:spacing w:val="-12"/>
                <w:sz w:val="20"/>
              </w:rPr>
              <w:t> </w:t>
            </w:r>
            <w:r>
              <w:rPr>
                <w:b/>
                <w:spacing w:val="-2"/>
                <w:sz w:val="20"/>
              </w:rPr>
              <w:t>областей</w:t>
            </w:r>
          </w:p>
        </w:tc>
        <w:tc>
          <w:tcPr>
            <w:tcW w:w="2574" w:type="dxa"/>
          </w:tcPr>
          <w:p>
            <w:pPr>
              <w:pStyle w:val="TableParagraph"/>
              <w:spacing w:before="113"/>
              <w:ind w:left="927" w:right="113" w:hanging="454"/>
              <w:rPr>
                <w:b/>
                <w:sz w:val="20"/>
              </w:rPr>
            </w:pPr>
            <w:r>
              <w:rPr>
                <w:b/>
                <w:spacing w:val="-2"/>
                <w:sz w:val="20"/>
              </w:rPr>
              <w:t>Образовательные области</w:t>
            </w:r>
          </w:p>
        </w:tc>
      </w:tr>
      <w:tr>
        <w:trPr>
          <w:trHeight w:val="2321" w:hRule="atLeast"/>
        </w:trPr>
        <w:tc>
          <w:tcPr>
            <w:tcW w:w="2055" w:type="dxa"/>
          </w:tcPr>
          <w:p>
            <w:pPr>
              <w:pStyle w:val="TableParagraph"/>
              <w:tabs>
                <w:tab w:pos="1827" w:val="left" w:leader="none"/>
              </w:tabs>
              <w:ind w:right="100"/>
              <w:rPr>
                <w:b/>
                <w:sz w:val="20"/>
              </w:rPr>
            </w:pPr>
            <w:r>
              <w:rPr>
                <w:b/>
                <w:spacing w:val="-2"/>
                <w:sz w:val="20"/>
              </w:rPr>
              <w:t>Физическое</w:t>
            </w:r>
            <w:r>
              <w:rPr>
                <w:b/>
                <w:sz w:val="20"/>
              </w:rPr>
              <w:tab/>
            </w:r>
            <w:r>
              <w:rPr>
                <w:b/>
                <w:spacing w:val="-10"/>
                <w:sz w:val="20"/>
              </w:rPr>
              <w:t>и</w:t>
            </w:r>
            <w:r>
              <w:rPr>
                <w:b/>
                <w:spacing w:val="-2"/>
                <w:sz w:val="20"/>
              </w:rPr>
              <w:t> оздоровительное</w:t>
            </w:r>
          </w:p>
          <w:p>
            <w:pPr>
              <w:pStyle w:val="TableParagraph"/>
              <w:tabs>
                <w:tab w:pos="522" w:val="left" w:leader="none"/>
                <w:tab w:pos="1402" w:val="left" w:leader="none"/>
              </w:tabs>
              <w:ind w:right="101"/>
              <w:rPr>
                <w:b/>
                <w:sz w:val="20"/>
              </w:rPr>
            </w:pPr>
            <w:r>
              <w:rPr>
                <w:b/>
                <w:spacing w:val="-10"/>
                <w:sz w:val="20"/>
              </w:rPr>
              <w:t>В</w:t>
            </w:r>
            <w:r>
              <w:rPr>
                <w:b/>
                <w:sz w:val="20"/>
              </w:rPr>
              <w:tab/>
            </w:r>
            <w:r>
              <w:rPr>
                <w:b/>
                <w:spacing w:val="-2"/>
                <w:sz w:val="20"/>
              </w:rPr>
              <w:t>основе</w:t>
            </w:r>
            <w:r>
              <w:rPr>
                <w:b/>
                <w:sz w:val="20"/>
              </w:rPr>
              <w:tab/>
            </w:r>
            <w:r>
              <w:rPr>
                <w:b/>
                <w:spacing w:val="-4"/>
                <w:sz w:val="20"/>
              </w:rPr>
              <w:t>лежат </w:t>
            </w:r>
            <w:r>
              <w:rPr>
                <w:b/>
                <w:spacing w:val="-2"/>
                <w:sz w:val="20"/>
              </w:rPr>
              <w:t>ценности</w:t>
            </w:r>
          </w:p>
          <w:p>
            <w:pPr>
              <w:pStyle w:val="TableParagraph"/>
              <w:spacing w:line="228" w:lineRule="exact"/>
              <w:rPr>
                <w:b/>
                <w:sz w:val="20"/>
              </w:rPr>
            </w:pPr>
            <w:r>
              <w:rPr>
                <w:b/>
                <w:spacing w:val="-2"/>
                <w:sz w:val="20"/>
              </w:rPr>
              <w:t>«Здоровье»,</w:t>
            </w:r>
          </w:p>
          <w:p>
            <w:pPr>
              <w:pStyle w:val="TableParagraph"/>
              <w:rPr>
                <w:b/>
                <w:sz w:val="20"/>
              </w:rPr>
            </w:pPr>
            <w:r>
              <w:rPr>
                <w:b/>
                <w:spacing w:val="-2"/>
                <w:sz w:val="20"/>
              </w:rPr>
              <w:t>«Жизнь»</w:t>
            </w:r>
          </w:p>
        </w:tc>
        <w:tc>
          <w:tcPr>
            <w:tcW w:w="3030" w:type="dxa"/>
          </w:tcPr>
          <w:p>
            <w:pPr>
              <w:pStyle w:val="TableParagraph"/>
              <w:ind w:right="98"/>
              <w:jc w:val="both"/>
              <w:rPr>
                <w:sz w:val="20"/>
              </w:rPr>
            </w:pPr>
            <w:r>
              <w:rPr>
                <w:sz w:val="20"/>
              </w:rPr>
              <w:t>Формирование ценностного отношения детей к здоровому образу жизни, овладение элементарными</w:t>
            </w:r>
            <w:r>
              <w:rPr>
                <w:spacing w:val="-13"/>
                <w:sz w:val="20"/>
              </w:rPr>
              <w:t> </w:t>
            </w:r>
            <w:r>
              <w:rPr>
                <w:sz w:val="20"/>
              </w:rPr>
              <w:t>гигиеническими навыками и </w:t>
            </w:r>
            <w:r>
              <w:rPr>
                <w:sz w:val="20"/>
              </w:rPr>
              <w:t>правилами </w:t>
            </w:r>
            <w:r>
              <w:rPr>
                <w:spacing w:val="-2"/>
                <w:sz w:val="20"/>
              </w:rPr>
              <w:t>безопасности</w:t>
            </w:r>
          </w:p>
        </w:tc>
        <w:tc>
          <w:tcPr>
            <w:tcW w:w="3092" w:type="dxa"/>
          </w:tcPr>
          <w:p>
            <w:pPr>
              <w:pStyle w:val="TableParagraph"/>
              <w:numPr>
                <w:ilvl w:val="0"/>
                <w:numId w:val="282"/>
              </w:numPr>
              <w:tabs>
                <w:tab w:pos="252" w:val="left" w:leader="none"/>
              </w:tabs>
              <w:spacing w:line="240" w:lineRule="auto" w:before="0" w:after="0"/>
              <w:ind w:left="107" w:right="101" w:firstLine="0"/>
              <w:jc w:val="both"/>
              <w:rPr>
                <w:sz w:val="20"/>
              </w:rPr>
            </w:pPr>
            <w:r>
              <w:rPr>
                <w:sz w:val="20"/>
              </w:rPr>
              <w:t>Способствовать становлению осознанного отношения к жизни как основоположной ценности</w:t>
            </w:r>
          </w:p>
          <w:p>
            <w:pPr>
              <w:pStyle w:val="TableParagraph"/>
              <w:numPr>
                <w:ilvl w:val="0"/>
                <w:numId w:val="282"/>
              </w:numPr>
              <w:tabs>
                <w:tab w:pos="252" w:val="left" w:leader="none"/>
                <w:tab w:pos="1802" w:val="left" w:leader="none"/>
                <w:tab w:pos="2040" w:val="left" w:leader="none"/>
              </w:tabs>
              <w:spacing w:line="240" w:lineRule="auto" w:before="0" w:after="0"/>
              <w:ind w:left="107" w:right="98" w:firstLine="0"/>
              <w:jc w:val="both"/>
              <w:rPr>
                <w:sz w:val="20"/>
              </w:rPr>
            </w:pPr>
            <w:r>
              <w:rPr>
                <w:spacing w:val="-2"/>
                <w:sz w:val="20"/>
              </w:rPr>
              <w:t>Воспитывать</w:t>
            </w:r>
            <w:r>
              <w:rPr>
                <w:sz w:val="20"/>
              </w:rPr>
              <w:tab/>
              <w:tab/>
            </w:r>
            <w:r>
              <w:rPr>
                <w:spacing w:val="-2"/>
                <w:sz w:val="20"/>
              </w:rPr>
              <w:t>отношение </w:t>
            </w:r>
            <w:r>
              <w:rPr>
                <w:sz w:val="20"/>
              </w:rPr>
              <w:t>здоровью как совокупности физического, духовного и </w:t>
            </w:r>
            <w:r>
              <w:rPr>
                <w:spacing w:val="-2"/>
                <w:sz w:val="20"/>
              </w:rPr>
              <w:t>социального</w:t>
            </w:r>
            <w:r>
              <w:rPr>
                <w:sz w:val="20"/>
              </w:rPr>
              <w:tab/>
            </w:r>
            <w:r>
              <w:rPr>
                <w:spacing w:val="-2"/>
                <w:sz w:val="20"/>
              </w:rPr>
              <w:t>благополучия человека</w:t>
            </w:r>
          </w:p>
        </w:tc>
        <w:tc>
          <w:tcPr>
            <w:tcW w:w="4655" w:type="dxa"/>
          </w:tcPr>
          <w:p>
            <w:pPr>
              <w:pStyle w:val="TableParagraph"/>
              <w:numPr>
                <w:ilvl w:val="0"/>
                <w:numId w:val="283"/>
              </w:numPr>
              <w:tabs>
                <w:tab w:pos="309" w:val="left" w:leader="none"/>
              </w:tabs>
              <w:spacing w:line="223" w:lineRule="exact" w:before="0" w:after="0"/>
              <w:ind w:left="309" w:right="0" w:hanging="203"/>
              <w:jc w:val="both"/>
              <w:rPr>
                <w:sz w:val="20"/>
              </w:rPr>
            </w:pPr>
            <w:r>
              <w:rPr>
                <w:sz w:val="20"/>
              </w:rPr>
              <w:t>Развивать</w:t>
            </w:r>
            <w:r>
              <w:rPr>
                <w:spacing w:val="-7"/>
                <w:sz w:val="20"/>
              </w:rPr>
              <w:t> </w:t>
            </w:r>
            <w:r>
              <w:rPr>
                <w:sz w:val="20"/>
              </w:rPr>
              <w:t>навыки</w:t>
            </w:r>
            <w:r>
              <w:rPr>
                <w:spacing w:val="-8"/>
                <w:sz w:val="20"/>
              </w:rPr>
              <w:t> </w:t>
            </w:r>
            <w:r>
              <w:rPr>
                <w:sz w:val="20"/>
              </w:rPr>
              <w:t>здорового</w:t>
            </w:r>
            <w:r>
              <w:rPr>
                <w:spacing w:val="-6"/>
                <w:sz w:val="20"/>
              </w:rPr>
              <w:t> </w:t>
            </w:r>
            <w:r>
              <w:rPr>
                <w:sz w:val="20"/>
              </w:rPr>
              <w:t>образа</w:t>
            </w:r>
            <w:r>
              <w:rPr>
                <w:spacing w:val="-6"/>
                <w:sz w:val="20"/>
              </w:rPr>
              <w:t> </w:t>
            </w:r>
            <w:r>
              <w:rPr>
                <w:spacing w:val="-4"/>
                <w:sz w:val="20"/>
              </w:rPr>
              <w:t>жизни</w:t>
            </w:r>
          </w:p>
          <w:p>
            <w:pPr>
              <w:pStyle w:val="TableParagraph"/>
              <w:numPr>
                <w:ilvl w:val="0"/>
                <w:numId w:val="283"/>
              </w:numPr>
              <w:tabs>
                <w:tab w:pos="309" w:val="left" w:leader="none"/>
              </w:tabs>
              <w:spacing w:line="240" w:lineRule="auto" w:before="0" w:after="0"/>
              <w:ind w:left="106" w:right="101" w:firstLine="0"/>
              <w:jc w:val="both"/>
              <w:rPr>
                <w:sz w:val="20"/>
              </w:rPr>
            </w:pPr>
            <w:r>
              <w:rPr>
                <w:sz w:val="20"/>
              </w:rPr>
              <w:t>Формировать у детей возрастосообразных представлений о жизни, здоровье и физической </w:t>
            </w:r>
            <w:r>
              <w:rPr>
                <w:spacing w:val="-2"/>
                <w:sz w:val="20"/>
              </w:rPr>
              <w:t>культуре</w:t>
            </w:r>
          </w:p>
          <w:p>
            <w:pPr>
              <w:pStyle w:val="TableParagraph"/>
              <w:numPr>
                <w:ilvl w:val="0"/>
                <w:numId w:val="283"/>
              </w:numPr>
              <w:tabs>
                <w:tab w:pos="309" w:val="left" w:leader="none"/>
              </w:tabs>
              <w:spacing w:line="240" w:lineRule="auto" w:before="0" w:after="0"/>
              <w:ind w:left="106" w:right="100" w:firstLine="0"/>
              <w:jc w:val="both"/>
              <w:rPr>
                <w:sz w:val="20"/>
              </w:rPr>
            </w:pPr>
            <w:r>
              <w:rPr>
                <w:sz w:val="20"/>
              </w:rPr>
              <w:t>Способствовать становлению эмоционально- ценностного</w:t>
            </w:r>
            <w:r>
              <w:rPr>
                <w:spacing w:val="-4"/>
                <w:sz w:val="20"/>
              </w:rPr>
              <w:t> </w:t>
            </w:r>
            <w:r>
              <w:rPr>
                <w:sz w:val="20"/>
              </w:rPr>
              <w:t>отношения</w:t>
            </w:r>
            <w:r>
              <w:rPr>
                <w:spacing w:val="-5"/>
                <w:sz w:val="20"/>
              </w:rPr>
              <w:t> </w:t>
            </w:r>
            <w:r>
              <w:rPr>
                <w:sz w:val="20"/>
              </w:rPr>
              <w:t>к</w:t>
            </w:r>
            <w:r>
              <w:rPr>
                <w:spacing w:val="-6"/>
                <w:sz w:val="20"/>
              </w:rPr>
              <w:t> </w:t>
            </w:r>
            <w:r>
              <w:rPr>
                <w:sz w:val="20"/>
              </w:rPr>
              <w:t>здоровому</w:t>
            </w:r>
            <w:r>
              <w:rPr>
                <w:spacing w:val="-7"/>
                <w:sz w:val="20"/>
              </w:rPr>
              <w:t> </w:t>
            </w:r>
            <w:r>
              <w:rPr>
                <w:sz w:val="20"/>
              </w:rPr>
              <w:t>образу</w:t>
            </w:r>
            <w:r>
              <w:rPr>
                <w:spacing w:val="-7"/>
                <w:sz w:val="20"/>
              </w:rPr>
              <w:t> </w:t>
            </w:r>
            <w:r>
              <w:rPr>
                <w:sz w:val="20"/>
              </w:rPr>
              <w:t>жизни, интереса к физическим упражнениям, подвижным играм, закаливанию организма, к овладению гигиеническим нормам и правилами</w:t>
            </w:r>
          </w:p>
        </w:tc>
        <w:tc>
          <w:tcPr>
            <w:tcW w:w="2574" w:type="dxa"/>
          </w:tcPr>
          <w:p>
            <w:pPr>
              <w:pStyle w:val="TableParagraph"/>
              <w:spacing w:line="223" w:lineRule="exact"/>
              <w:ind w:left="106"/>
              <w:rPr>
                <w:sz w:val="20"/>
              </w:rPr>
            </w:pPr>
            <w:r>
              <w:rPr>
                <w:sz w:val="20"/>
              </w:rPr>
              <w:t>Физическое</w:t>
            </w:r>
            <w:r>
              <w:rPr>
                <w:spacing w:val="-13"/>
                <w:sz w:val="20"/>
              </w:rPr>
              <w:t> </w:t>
            </w:r>
            <w:r>
              <w:rPr>
                <w:spacing w:val="-2"/>
                <w:sz w:val="20"/>
              </w:rPr>
              <w:t>развитие</w:t>
            </w:r>
          </w:p>
        </w:tc>
      </w:tr>
      <w:tr>
        <w:trPr>
          <w:trHeight w:val="1840" w:hRule="atLeast"/>
        </w:trPr>
        <w:tc>
          <w:tcPr>
            <w:tcW w:w="2055" w:type="dxa"/>
          </w:tcPr>
          <w:p>
            <w:pPr>
              <w:pStyle w:val="TableParagraph"/>
              <w:spacing w:line="228" w:lineRule="exact"/>
              <w:rPr>
                <w:b/>
                <w:sz w:val="20"/>
              </w:rPr>
            </w:pPr>
            <w:r>
              <w:rPr>
                <w:b/>
                <w:spacing w:val="-2"/>
                <w:sz w:val="20"/>
              </w:rPr>
              <w:t>Трудовое</w:t>
            </w:r>
          </w:p>
          <w:p>
            <w:pPr>
              <w:pStyle w:val="TableParagraph"/>
              <w:tabs>
                <w:tab w:pos="512" w:val="left" w:leader="none"/>
                <w:tab w:pos="1385" w:val="left" w:leader="none"/>
              </w:tabs>
              <w:ind w:right="102"/>
              <w:rPr>
                <w:b/>
                <w:sz w:val="20"/>
              </w:rPr>
            </w:pPr>
            <w:r>
              <w:rPr>
                <w:b/>
                <w:spacing w:val="-10"/>
                <w:sz w:val="20"/>
              </w:rPr>
              <w:t>В</w:t>
            </w:r>
            <w:r>
              <w:rPr>
                <w:b/>
                <w:sz w:val="20"/>
              </w:rPr>
              <w:tab/>
            </w:r>
            <w:r>
              <w:rPr>
                <w:b/>
                <w:spacing w:val="-2"/>
                <w:sz w:val="20"/>
              </w:rPr>
              <w:t>основе</w:t>
            </w:r>
            <w:r>
              <w:rPr>
                <w:b/>
                <w:sz w:val="20"/>
              </w:rPr>
              <w:tab/>
            </w:r>
            <w:r>
              <w:rPr>
                <w:b/>
                <w:spacing w:val="-4"/>
                <w:sz w:val="20"/>
              </w:rPr>
              <w:t>лежит </w:t>
            </w:r>
            <w:r>
              <w:rPr>
                <w:b/>
                <w:sz w:val="20"/>
              </w:rPr>
              <w:t>ценность «Труд»</w:t>
            </w:r>
          </w:p>
        </w:tc>
        <w:tc>
          <w:tcPr>
            <w:tcW w:w="3030" w:type="dxa"/>
          </w:tcPr>
          <w:p>
            <w:pPr>
              <w:pStyle w:val="TableParagraph"/>
              <w:ind w:right="101"/>
              <w:jc w:val="both"/>
              <w:rPr>
                <w:sz w:val="20"/>
              </w:rPr>
            </w:pPr>
            <w:r>
              <w:rPr>
                <w:sz w:val="20"/>
              </w:rPr>
              <w:t>Формирование ценностного отношения детей к труду, трудолюбию и приобщение ребёнка к труду</w:t>
            </w:r>
          </w:p>
        </w:tc>
        <w:tc>
          <w:tcPr>
            <w:tcW w:w="3092" w:type="dxa"/>
          </w:tcPr>
          <w:p>
            <w:pPr>
              <w:pStyle w:val="TableParagraph"/>
              <w:numPr>
                <w:ilvl w:val="0"/>
                <w:numId w:val="284"/>
              </w:numPr>
              <w:tabs>
                <w:tab w:pos="252" w:val="left" w:leader="none"/>
                <w:tab w:pos="1598" w:val="left" w:leader="none"/>
                <w:tab w:pos="2884" w:val="left" w:leader="none"/>
              </w:tabs>
              <w:spacing w:line="240" w:lineRule="auto" w:before="0" w:after="0"/>
              <w:ind w:left="107" w:right="97" w:firstLine="0"/>
              <w:jc w:val="both"/>
              <w:rPr>
                <w:sz w:val="20"/>
              </w:rPr>
            </w:pPr>
            <w:r>
              <w:rPr>
                <w:sz w:val="20"/>
              </w:rPr>
              <w:t>Поддерживать привычку </w:t>
            </w:r>
            <w:r>
              <w:rPr>
                <w:sz w:val="20"/>
              </w:rPr>
              <w:t>к </w:t>
            </w:r>
            <w:r>
              <w:rPr>
                <w:spacing w:val="-2"/>
                <w:sz w:val="20"/>
              </w:rPr>
              <w:t>трудовому</w:t>
            </w:r>
            <w:r>
              <w:rPr>
                <w:sz w:val="20"/>
              </w:rPr>
              <w:tab/>
            </w:r>
            <w:r>
              <w:rPr>
                <w:spacing w:val="-2"/>
                <w:sz w:val="20"/>
              </w:rPr>
              <w:t>усилию,</w:t>
            </w:r>
            <w:r>
              <w:rPr>
                <w:sz w:val="20"/>
              </w:rPr>
              <w:tab/>
            </w:r>
            <w:r>
              <w:rPr>
                <w:spacing w:val="-10"/>
                <w:sz w:val="20"/>
              </w:rPr>
              <w:t>к</w:t>
            </w:r>
          </w:p>
          <w:p>
            <w:pPr>
              <w:pStyle w:val="TableParagraph"/>
              <w:tabs>
                <w:tab w:pos="1896" w:val="left" w:leader="none"/>
              </w:tabs>
              <w:ind w:right="98"/>
              <w:jc w:val="both"/>
              <w:rPr>
                <w:sz w:val="20"/>
              </w:rPr>
            </w:pPr>
            <w:r>
              <w:rPr>
                <w:spacing w:val="-2"/>
                <w:sz w:val="20"/>
              </w:rPr>
              <w:t>доступному</w:t>
            </w:r>
            <w:r>
              <w:rPr>
                <w:sz w:val="20"/>
              </w:rPr>
              <w:tab/>
            </w:r>
            <w:r>
              <w:rPr>
                <w:spacing w:val="-2"/>
                <w:sz w:val="20"/>
              </w:rPr>
              <w:t>напряжению </w:t>
            </w:r>
            <w:r>
              <w:rPr>
                <w:sz w:val="20"/>
              </w:rPr>
              <w:t>физических, умственных и нравственных сил для решения трудовой задачи;</w:t>
            </w:r>
          </w:p>
          <w:p>
            <w:pPr>
              <w:pStyle w:val="TableParagraph"/>
              <w:numPr>
                <w:ilvl w:val="0"/>
                <w:numId w:val="284"/>
              </w:numPr>
              <w:tabs>
                <w:tab w:pos="252" w:val="left" w:leader="none"/>
                <w:tab w:pos="1997" w:val="left" w:leader="none"/>
              </w:tabs>
              <w:spacing w:line="230" w:lineRule="exact" w:before="0" w:after="0"/>
              <w:ind w:left="107" w:right="101" w:firstLine="0"/>
              <w:jc w:val="both"/>
              <w:rPr>
                <w:sz w:val="20"/>
              </w:rPr>
            </w:pPr>
            <w:r>
              <w:rPr>
                <w:spacing w:val="-2"/>
                <w:sz w:val="20"/>
              </w:rPr>
              <w:t>Воспитывать</w:t>
            </w:r>
            <w:r>
              <w:rPr>
                <w:sz w:val="20"/>
              </w:rPr>
              <w:tab/>
            </w:r>
            <w:r>
              <w:rPr>
                <w:spacing w:val="-2"/>
                <w:sz w:val="20"/>
              </w:rPr>
              <w:t>стремление </w:t>
            </w:r>
            <w:r>
              <w:rPr>
                <w:sz w:val="20"/>
              </w:rPr>
              <w:t>приносить пользу людям</w:t>
            </w:r>
          </w:p>
        </w:tc>
        <w:tc>
          <w:tcPr>
            <w:tcW w:w="4655" w:type="dxa"/>
          </w:tcPr>
          <w:p>
            <w:pPr>
              <w:pStyle w:val="TableParagraph"/>
              <w:numPr>
                <w:ilvl w:val="0"/>
                <w:numId w:val="285"/>
              </w:numPr>
              <w:tabs>
                <w:tab w:pos="309" w:val="left" w:leader="none"/>
              </w:tabs>
              <w:spacing w:line="240" w:lineRule="auto" w:before="0" w:after="0"/>
              <w:ind w:left="106" w:right="102" w:firstLine="0"/>
              <w:jc w:val="both"/>
              <w:rPr>
                <w:sz w:val="20"/>
              </w:rPr>
            </w:pPr>
            <w:r>
              <w:rPr>
                <w:sz w:val="20"/>
              </w:rPr>
              <w:t>Поддерживать трудовое усилие, формировать привычку</w:t>
            </w:r>
            <w:r>
              <w:rPr>
                <w:spacing w:val="-1"/>
                <w:sz w:val="20"/>
              </w:rPr>
              <w:t> </w:t>
            </w:r>
            <w:r>
              <w:rPr>
                <w:sz w:val="20"/>
              </w:rPr>
              <w:t>к доступному</w:t>
            </w:r>
            <w:r>
              <w:rPr>
                <w:spacing w:val="-1"/>
                <w:sz w:val="20"/>
              </w:rPr>
              <w:t> </w:t>
            </w:r>
            <w:r>
              <w:rPr>
                <w:sz w:val="20"/>
              </w:rPr>
              <w:t>дошкольнику</w:t>
            </w:r>
            <w:r>
              <w:rPr>
                <w:spacing w:val="-1"/>
                <w:sz w:val="20"/>
              </w:rPr>
              <w:t> </w:t>
            </w:r>
            <w:r>
              <w:rPr>
                <w:sz w:val="20"/>
              </w:rPr>
              <w:t>напряжению физических, умственных и нравственных сил для решения трудовой задачи</w:t>
            </w:r>
          </w:p>
          <w:p>
            <w:pPr>
              <w:pStyle w:val="TableParagraph"/>
              <w:numPr>
                <w:ilvl w:val="0"/>
                <w:numId w:val="285"/>
              </w:numPr>
              <w:tabs>
                <w:tab w:pos="309" w:val="left" w:leader="none"/>
              </w:tabs>
              <w:spacing w:line="240" w:lineRule="auto" w:before="0" w:after="0"/>
              <w:ind w:left="106" w:right="102" w:firstLine="0"/>
              <w:jc w:val="both"/>
              <w:rPr>
                <w:sz w:val="20"/>
              </w:rPr>
            </w:pPr>
            <w:r>
              <w:rPr>
                <w:sz w:val="20"/>
              </w:rPr>
              <w:t>Формировать способность бережно и уважительно относиться к результатам своего</w:t>
            </w:r>
            <w:r>
              <w:rPr>
                <w:spacing w:val="40"/>
                <w:sz w:val="20"/>
              </w:rPr>
              <w:t> </w:t>
            </w:r>
            <w:r>
              <w:rPr>
                <w:sz w:val="20"/>
              </w:rPr>
              <w:t>труда и труда других людей.</w:t>
            </w:r>
          </w:p>
        </w:tc>
        <w:tc>
          <w:tcPr>
            <w:tcW w:w="2574" w:type="dxa"/>
          </w:tcPr>
          <w:p>
            <w:pPr>
              <w:pStyle w:val="TableParagraph"/>
              <w:ind w:left="106" w:right="113"/>
              <w:rPr>
                <w:sz w:val="20"/>
              </w:rPr>
            </w:pPr>
            <w:r>
              <w:rPr>
                <w:spacing w:val="-2"/>
                <w:sz w:val="20"/>
              </w:rPr>
              <w:t>Социально- </w:t>
            </w:r>
            <w:r>
              <w:rPr>
                <w:sz w:val="20"/>
              </w:rPr>
              <w:t>коммуникативное</w:t>
            </w:r>
            <w:r>
              <w:rPr>
                <w:spacing w:val="-13"/>
                <w:sz w:val="20"/>
              </w:rPr>
              <w:t> </w:t>
            </w:r>
            <w:r>
              <w:rPr>
                <w:sz w:val="20"/>
              </w:rPr>
              <w:t>развитие</w:t>
            </w:r>
          </w:p>
        </w:tc>
      </w:tr>
      <w:tr>
        <w:trPr>
          <w:trHeight w:val="4832" w:hRule="atLeast"/>
        </w:trPr>
        <w:tc>
          <w:tcPr>
            <w:tcW w:w="2055" w:type="dxa"/>
          </w:tcPr>
          <w:p>
            <w:pPr>
              <w:pStyle w:val="TableParagraph"/>
              <w:spacing w:line="228" w:lineRule="exact"/>
              <w:rPr>
                <w:b/>
                <w:sz w:val="20"/>
              </w:rPr>
            </w:pPr>
            <w:r>
              <w:rPr>
                <w:b/>
                <w:spacing w:val="-2"/>
                <w:sz w:val="20"/>
              </w:rPr>
              <w:t>Эстетическое</w:t>
            </w:r>
          </w:p>
          <w:p>
            <w:pPr>
              <w:pStyle w:val="TableParagraph"/>
              <w:tabs>
                <w:tab w:pos="522" w:val="left" w:leader="none"/>
                <w:tab w:pos="1402" w:val="left" w:leader="none"/>
              </w:tabs>
              <w:ind w:right="101"/>
              <w:rPr>
                <w:b/>
                <w:sz w:val="20"/>
              </w:rPr>
            </w:pPr>
            <w:r>
              <w:rPr>
                <w:b/>
                <w:spacing w:val="-10"/>
                <w:sz w:val="20"/>
              </w:rPr>
              <w:t>В</w:t>
            </w:r>
            <w:r>
              <w:rPr>
                <w:b/>
                <w:sz w:val="20"/>
              </w:rPr>
              <w:tab/>
            </w:r>
            <w:r>
              <w:rPr>
                <w:b/>
                <w:spacing w:val="-2"/>
                <w:sz w:val="20"/>
              </w:rPr>
              <w:t>основе</w:t>
            </w:r>
            <w:r>
              <w:rPr>
                <w:b/>
                <w:sz w:val="20"/>
              </w:rPr>
              <w:tab/>
            </w:r>
            <w:r>
              <w:rPr>
                <w:b/>
                <w:spacing w:val="-4"/>
                <w:sz w:val="20"/>
              </w:rPr>
              <w:t>лежат </w:t>
            </w:r>
            <w:r>
              <w:rPr>
                <w:b/>
                <w:spacing w:val="-2"/>
                <w:sz w:val="20"/>
              </w:rPr>
              <w:t>ценности</w:t>
            </w:r>
          </w:p>
          <w:p>
            <w:pPr>
              <w:pStyle w:val="TableParagraph"/>
              <w:tabs>
                <w:tab w:pos="1833" w:val="left" w:leader="none"/>
              </w:tabs>
              <w:spacing w:line="229" w:lineRule="exact" w:before="1"/>
              <w:rPr>
                <w:b/>
                <w:sz w:val="20"/>
              </w:rPr>
            </w:pPr>
            <w:r>
              <w:rPr>
                <w:b/>
                <w:spacing w:val="-2"/>
                <w:sz w:val="20"/>
              </w:rPr>
              <w:t>«Культура»</w:t>
            </w:r>
            <w:r>
              <w:rPr>
                <w:b/>
                <w:sz w:val="20"/>
              </w:rPr>
              <w:tab/>
            </w:r>
            <w:r>
              <w:rPr>
                <w:b/>
                <w:spacing w:val="-10"/>
                <w:sz w:val="20"/>
              </w:rPr>
              <w:t>и</w:t>
            </w:r>
          </w:p>
          <w:p>
            <w:pPr>
              <w:pStyle w:val="TableParagraph"/>
              <w:spacing w:line="229" w:lineRule="exact"/>
              <w:rPr>
                <w:b/>
                <w:sz w:val="20"/>
              </w:rPr>
            </w:pPr>
            <w:r>
              <w:rPr>
                <w:b/>
                <w:spacing w:val="-2"/>
                <w:sz w:val="20"/>
              </w:rPr>
              <w:t>«Красота»</w:t>
            </w:r>
          </w:p>
        </w:tc>
        <w:tc>
          <w:tcPr>
            <w:tcW w:w="3030" w:type="dxa"/>
          </w:tcPr>
          <w:p>
            <w:pPr>
              <w:pStyle w:val="TableParagraph"/>
              <w:tabs>
                <w:tab w:pos="1777" w:val="left" w:leader="none"/>
                <w:tab w:pos="2444" w:val="left" w:leader="none"/>
              </w:tabs>
              <w:ind w:right="100"/>
              <w:jc w:val="both"/>
              <w:rPr>
                <w:sz w:val="20"/>
              </w:rPr>
            </w:pPr>
            <w:r>
              <w:rPr>
                <w:spacing w:val="-2"/>
                <w:sz w:val="20"/>
              </w:rPr>
              <w:t>Становление</w:t>
            </w:r>
            <w:r>
              <w:rPr>
                <w:sz w:val="20"/>
              </w:rPr>
              <w:tab/>
            </w:r>
            <w:r>
              <w:rPr>
                <w:spacing w:val="-10"/>
                <w:sz w:val="20"/>
              </w:rPr>
              <w:t>у</w:t>
            </w:r>
            <w:r>
              <w:rPr>
                <w:sz w:val="20"/>
              </w:rPr>
              <w:tab/>
            </w:r>
            <w:r>
              <w:rPr>
                <w:spacing w:val="-2"/>
                <w:sz w:val="20"/>
              </w:rPr>
              <w:t>детей </w:t>
            </w:r>
            <w:r>
              <w:rPr>
                <w:sz w:val="20"/>
              </w:rPr>
              <w:t>ценностного отношения к </w:t>
            </w:r>
            <w:r>
              <w:rPr>
                <w:spacing w:val="-2"/>
                <w:sz w:val="20"/>
              </w:rPr>
              <w:t>красоте</w:t>
            </w:r>
          </w:p>
        </w:tc>
        <w:tc>
          <w:tcPr>
            <w:tcW w:w="3092" w:type="dxa"/>
          </w:tcPr>
          <w:p>
            <w:pPr>
              <w:pStyle w:val="TableParagraph"/>
              <w:numPr>
                <w:ilvl w:val="0"/>
                <w:numId w:val="286"/>
              </w:numPr>
              <w:tabs>
                <w:tab w:pos="252" w:val="left" w:leader="none"/>
              </w:tabs>
              <w:spacing w:line="240" w:lineRule="auto" w:before="0" w:after="0"/>
              <w:ind w:left="107" w:right="96" w:firstLine="0"/>
              <w:jc w:val="both"/>
              <w:rPr>
                <w:sz w:val="20"/>
              </w:rPr>
            </w:pPr>
            <w:r>
              <w:rPr>
                <w:sz w:val="20"/>
              </w:rPr>
              <w:t>Воспитывать любовь </w:t>
            </w:r>
            <w:r>
              <w:rPr>
                <w:sz w:val="20"/>
              </w:rPr>
              <w:t>к прекрасному в окружающей обстановке, в природе, в искусстве, в отношениях, развивать у детей желание и умение творить</w:t>
            </w:r>
          </w:p>
        </w:tc>
        <w:tc>
          <w:tcPr>
            <w:tcW w:w="4655" w:type="dxa"/>
          </w:tcPr>
          <w:p>
            <w:pPr>
              <w:pStyle w:val="TableParagraph"/>
              <w:numPr>
                <w:ilvl w:val="0"/>
                <w:numId w:val="287"/>
              </w:numPr>
              <w:tabs>
                <w:tab w:pos="309" w:val="left" w:leader="none"/>
              </w:tabs>
              <w:spacing w:line="240" w:lineRule="auto" w:before="0" w:after="0"/>
              <w:ind w:left="106" w:right="101" w:firstLine="0"/>
              <w:jc w:val="both"/>
              <w:rPr>
                <w:sz w:val="20"/>
              </w:rPr>
            </w:pPr>
            <w:r>
              <w:rPr>
                <w:sz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sz w:val="20"/>
              </w:rPr>
              <w:t>особенностями)</w:t>
            </w:r>
          </w:p>
          <w:p>
            <w:pPr>
              <w:pStyle w:val="TableParagraph"/>
              <w:numPr>
                <w:ilvl w:val="0"/>
                <w:numId w:val="287"/>
              </w:numPr>
              <w:tabs>
                <w:tab w:pos="309" w:val="left" w:leader="none"/>
              </w:tabs>
              <w:spacing w:line="240" w:lineRule="auto" w:before="0" w:after="0"/>
              <w:ind w:left="106" w:right="100" w:firstLine="0"/>
              <w:jc w:val="both"/>
              <w:rPr>
                <w:sz w:val="20"/>
              </w:rPr>
            </w:pPr>
            <w:r>
              <w:rPr>
                <w:sz w:val="20"/>
              </w:rPr>
              <w:t>Приобщать к традициям и великому</w:t>
            </w:r>
            <w:r>
              <w:rPr>
                <w:spacing w:val="40"/>
                <w:sz w:val="20"/>
              </w:rPr>
              <w:t> </w:t>
            </w:r>
            <w:r>
              <w:rPr>
                <w:sz w:val="20"/>
              </w:rPr>
              <w:t>культурному наследию российского народа, шедеврам мировой художественной культуры с целью</w:t>
            </w:r>
            <w:r>
              <w:rPr>
                <w:spacing w:val="79"/>
                <w:sz w:val="20"/>
              </w:rPr>
              <w:t>   </w:t>
            </w:r>
            <w:r>
              <w:rPr>
                <w:sz w:val="20"/>
              </w:rPr>
              <w:t>раскрытия</w:t>
            </w:r>
            <w:r>
              <w:rPr>
                <w:spacing w:val="79"/>
                <w:sz w:val="20"/>
              </w:rPr>
              <w:t>   </w:t>
            </w:r>
            <w:r>
              <w:rPr>
                <w:sz w:val="20"/>
              </w:rPr>
              <w:t>ценностей</w:t>
            </w:r>
            <w:r>
              <w:rPr>
                <w:spacing w:val="79"/>
                <w:sz w:val="20"/>
              </w:rPr>
              <w:t>   </w:t>
            </w:r>
            <w:r>
              <w:rPr>
                <w:spacing w:val="-2"/>
                <w:sz w:val="20"/>
              </w:rPr>
              <w:t>«Красота»,</w:t>
            </w:r>
          </w:p>
          <w:p>
            <w:pPr>
              <w:pStyle w:val="TableParagraph"/>
              <w:ind w:left="106"/>
              <w:jc w:val="both"/>
              <w:rPr>
                <w:sz w:val="20"/>
              </w:rPr>
            </w:pPr>
            <w:r>
              <w:rPr>
                <w:sz w:val="20"/>
              </w:rPr>
              <w:t>«Природа»,</w:t>
            </w:r>
            <w:r>
              <w:rPr>
                <w:spacing w:val="-8"/>
                <w:sz w:val="20"/>
              </w:rPr>
              <w:t> </w:t>
            </w:r>
            <w:r>
              <w:rPr>
                <w:spacing w:val="-2"/>
                <w:sz w:val="20"/>
              </w:rPr>
              <w:t>«Культура»</w:t>
            </w:r>
          </w:p>
          <w:p>
            <w:pPr>
              <w:pStyle w:val="TableParagraph"/>
              <w:numPr>
                <w:ilvl w:val="0"/>
                <w:numId w:val="287"/>
              </w:numPr>
              <w:tabs>
                <w:tab w:pos="309" w:val="left" w:leader="none"/>
              </w:tabs>
              <w:spacing w:line="240" w:lineRule="auto" w:before="0" w:after="0"/>
              <w:ind w:left="106" w:right="102" w:firstLine="0"/>
              <w:jc w:val="both"/>
              <w:rPr>
                <w:sz w:val="20"/>
              </w:rPr>
            </w:pPr>
            <w:r>
              <w:rPr>
                <w:sz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pPr>
              <w:pStyle w:val="TableParagraph"/>
              <w:numPr>
                <w:ilvl w:val="0"/>
                <w:numId w:val="287"/>
              </w:numPr>
              <w:tabs>
                <w:tab w:pos="309" w:val="left" w:leader="none"/>
              </w:tabs>
              <w:spacing w:line="240" w:lineRule="auto" w:before="0" w:after="0"/>
              <w:ind w:left="106" w:right="99" w:firstLine="0"/>
              <w:jc w:val="both"/>
              <w:rPr>
                <w:sz w:val="20"/>
              </w:rPr>
            </w:pPr>
            <w:r>
              <w:rPr>
                <w:sz w:val="20"/>
              </w:rPr>
              <w:t>Формировать</w:t>
            </w:r>
            <w:r>
              <w:rPr>
                <w:spacing w:val="-5"/>
                <w:sz w:val="20"/>
              </w:rPr>
              <w:t> </w:t>
            </w:r>
            <w:r>
              <w:rPr>
                <w:sz w:val="20"/>
              </w:rPr>
              <w:t>целостную</w:t>
            </w:r>
            <w:r>
              <w:rPr>
                <w:spacing w:val="-5"/>
                <w:sz w:val="20"/>
              </w:rPr>
              <w:t> </w:t>
            </w:r>
            <w:r>
              <w:rPr>
                <w:sz w:val="20"/>
              </w:rPr>
              <w:t>картину</w:t>
            </w:r>
            <w:r>
              <w:rPr>
                <w:spacing w:val="-5"/>
                <w:sz w:val="20"/>
              </w:rPr>
              <w:t> </w:t>
            </w:r>
            <w:r>
              <w:rPr>
                <w:sz w:val="20"/>
              </w:rPr>
              <w:t>мира</w:t>
            </w:r>
            <w:r>
              <w:rPr>
                <w:spacing w:val="-4"/>
                <w:sz w:val="20"/>
              </w:rPr>
              <w:t> </w:t>
            </w:r>
            <w:r>
              <w:rPr>
                <w:sz w:val="20"/>
              </w:rPr>
              <w:t>на</w:t>
            </w:r>
            <w:r>
              <w:rPr>
                <w:spacing w:val="-4"/>
                <w:sz w:val="20"/>
              </w:rPr>
              <w:t> </w:t>
            </w:r>
            <w:r>
              <w:rPr>
                <w:sz w:val="20"/>
              </w:rPr>
              <w:t>основе интеграции интеллектуального и эмоционально- образного способов его освоения детьми</w:t>
            </w:r>
          </w:p>
          <w:p>
            <w:pPr>
              <w:pStyle w:val="TableParagraph"/>
              <w:numPr>
                <w:ilvl w:val="0"/>
                <w:numId w:val="287"/>
              </w:numPr>
              <w:tabs>
                <w:tab w:pos="309" w:val="left" w:leader="none"/>
              </w:tabs>
              <w:spacing w:line="230" w:lineRule="atLeast" w:before="0" w:after="0"/>
              <w:ind w:left="106" w:right="103" w:firstLine="0"/>
              <w:jc w:val="both"/>
              <w:rPr>
                <w:sz w:val="20"/>
              </w:rPr>
            </w:pPr>
            <w:r>
              <w:rPr>
                <w:sz w:val="20"/>
              </w:rPr>
              <w:t>Создавать условия для выявления, развития и реализации</w:t>
            </w:r>
            <w:r>
              <w:rPr>
                <w:spacing w:val="66"/>
                <w:sz w:val="20"/>
              </w:rPr>
              <w:t>  </w:t>
            </w:r>
            <w:r>
              <w:rPr>
                <w:sz w:val="20"/>
              </w:rPr>
              <w:t>творческого</w:t>
            </w:r>
            <w:r>
              <w:rPr>
                <w:spacing w:val="67"/>
                <w:sz w:val="20"/>
              </w:rPr>
              <w:t>  </w:t>
            </w:r>
            <w:r>
              <w:rPr>
                <w:sz w:val="20"/>
              </w:rPr>
              <w:t>потенциала</w:t>
            </w:r>
            <w:r>
              <w:rPr>
                <w:spacing w:val="68"/>
                <w:sz w:val="20"/>
              </w:rPr>
              <w:t>  </w:t>
            </w:r>
            <w:r>
              <w:rPr>
                <w:spacing w:val="-2"/>
                <w:sz w:val="20"/>
              </w:rPr>
              <w:t>каждого</w:t>
            </w:r>
          </w:p>
        </w:tc>
        <w:tc>
          <w:tcPr>
            <w:tcW w:w="2574" w:type="dxa"/>
          </w:tcPr>
          <w:p>
            <w:pPr>
              <w:pStyle w:val="TableParagraph"/>
              <w:ind w:left="106" w:right="539"/>
              <w:rPr>
                <w:sz w:val="20"/>
              </w:rPr>
            </w:pPr>
            <w:r>
              <w:rPr>
                <w:spacing w:val="-2"/>
                <w:sz w:val="20"/>
              </w:rPr>
              <w:t>Художественно- </w:t>
            </w:r>
            <w:r>
              <w:rPr>
                <w:sz w:val="20"/>
              </w:rPr>
              <w:t>эстетическое</w:t>
            </w:r>
            <w:r>
              <w:rPr>
                <w:spacing w:val="-13"/>
                <w:sz w:val="20"/>
              </w:rPr>
              <w:t> </w:t>
            </w:r>
            <w:r>
              <w:rPr>
                <w:sz w:val="20"/>
              </w:rPr>
              <w:t>развитие</w:t>
            </w:r>
          </w:p>
        </w:tc>
      </w:tr>
    </w:tbl>
    <w:p>
      <w:pPr>
        <w:pStyle w:val="TableParagraph"/>
        <w:spacing w:after="0"/>
        <w:rPr>
          <w:sz w:val="20"/>
        </w:rPr>
        <w:sectPr>
          <w:headerReference w:type="default" r:id="rId282"/>
          <w:footerReference w:type="default" r:id="rId283"/>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5"/>
        <w:gridCol w:w="3030"/>
        <w:gridCol w:w="3092"/>
        <w:gridCol w:w="4655"/>
        <w:gridCol w:w="2574"/>
      </w:tblGrid>
      <w:tr>
        <w:trPr>
          <w:trHeight w:val="691" w:hRule="atLeast"/>
        </w:trPr>
        <w:tc>
          <w:tcPr>
            <w:tcW w:w="2055" w:type="dxa"/>
          </w:tcPr>
          <w:p>
            <w:pPr>
              <w:pStyle w:val="TableParagraph"/>
              <w:spacing w:line="230" w:lineRule="exact"/>
              <w:ind w:left="215" w:right="206" w:hanging="3"/>
              <w:jc w:val="center"/>
              <w:rPr>
                <w:b/>
                <w:sz w:val="20"/>
              </w:rPr>
            </w:pPr>
            <w:r>
              <w:rPr>
                <w:b/>
                <w:spacing w:val="-2"/>
                <w:sz w:val="20"/>
              </w:rPr>
              <w:t>Направления </w:t>
            </w:r>
            <w:r>
              <w:rPr>
                <w:b/>
                <w:sz w:val="20"/>
              </w:rPr>
              <w:t>воспитания и базовые</w:t>
            </w:r>
            <w:r>
              <w:rPr>
                <w:b/>
                <w:spacing w:val="-13"/>
                <w:sz w:val="20"/>
              </w:rPr>
              <w:t> </w:t>
            </w:r>
            <w:r>
              <w:rPr>
                <w:b/>
                <w:sz w:val="20"/>
              </w:rPr>
              <w:t>ценности</w:t>
            </w:r>
          </w:p>
        </w:tc>
        <w:tc>
          <w:tcPr>
            <w:tcW w:w="3030" w:type="dxa"/>
          </w:tcPr>
          <w:p>
            <w:pPr>
              <w:pStyle w:val="TableParagraph"/>
              <w:spacing w:before="228"/>
              <w:ind w:left="4"/>
              <w:jc w:val="center"/>
              <w:rPr>
                <w:b/>
                <w:sz w:val="20"/>
              </w:rPr>
            </w:pPr>
            <w:r>
              <w:rPr>
                <w:b/>
                <w:spacing w:val="-4"/>
                <w:sz w:val="20"/>
              </w:rPr>
              <w:t>Цель</w:t>
            </w:r>
          </w:p>
        </w:tc>
        <w:tc>
          <w:tcPr>
            <w:tcW w:w="3092" w:type="dxa"/>
          </w:tcPr>
          <w:p>
            <w:pPr>
              <w:pStyle w:val="TableParagraph"/>
              <w:spacing w:before="228"/>
              <w:ind w:left="3"/>
              <w:jc w:val="center"/>
              <w:rPr>
                <w:b/>
                <w:sz w:val="20"/>
              </w:rPr>
            </w:pPr>
            <w:r>
              <w:rPr>
                <w:b/>
                <w:spacing w:val="-2"/>
                <w:sz w:val="20"/>
              </w:rPr>
              <w:t>Задачи</w:t>
            </w:r>
          </w:p>
        </w:tc>
        <w:tc>
          <w:tcPr>
            <w:tcW w:w="4655" w:type="dxa"/>
          </w:tcPr>
          <w:p>
            <w:pPr>
              <w:pStyle w:val="TableParagraph"/>
              <w:spacing w:before="228"/>
              <w:ind w:left="766"/>
              <w:rPr>
                <w:b/>
                <w:sz w:val="20"/>
              </w:rPr>
            </w:pPr>
            <w:r>
              <w:rPr>
                <w:b/>
                <w:sz w:val="20"/>
              </w:rPr>
              <w:t>Задачи</w:t>
            </w:r>
            <w:r>
              <w:rPr>
                <w:b/>
                <w:spacing w:val="-11"/>
                <w:sz w:val="20"/>
              </w:rPr>
              <w:t> </w:t>
            </w:r>
            <w:r>
              <w:rPr>
                <w:b/>
                <w:sz w:val="20"/>
              </w:rPr>
              <w:t>образовательных</w:t>
            </w:r>
            <w:r>
              <w:rPr>
                <w:b/>
                <w:spacing w:val="-12"/>
                <w:sz w:val="20"/>
              </w:rPr>
              <w:t> </w:t>
            </w:r>
            <w:r>
              <w:rPr>
                <w:b/>
                <w:spacing w:val="-2"/>
                <w:sz w:val="20"/>
              </w:rPr>
              <w:t>областей</w:t>
            </w:r>
          </w:p>
        </w:tc>
        <w:tc>
          <w:tcPr>
            <w:tcW w:w="2574" w:type="dxa"/>
          </w:tcPr>
          <w:p>
            <w:pPr>
              <w:pStyle w:val="TableParagraph"/>
              <w:spacing w:before="113"/>
              <w:ind w:left="927" w:right="113" w:hanging="454"/>
              <w:rPr>
                <w:b/>
                <w:sz w:val="20"/>
              </w:rPr>
            </w:pPr>
            <w:r>
              <w:rPr>
                <w:b/>
                <w:spacing w:val="-2"/>
                <w:sz w:val="20"/>
              </w:rPr>
              <w:t>Образовательные области</w:t>
            </w:r>
          </w:p>
        </w:tc>
      </w:tr>
      <w:tr>
        <w:trPr>
          <w:trHeight w:val="690" w:hRule="atLeast"/>
        </w:trPr>
        <w:tc>
          <w:tcPr>
            <w:tcW w:w="2055" w:type="dxa"/>
          </w:tcPr>
          <w:p>
            <w:pPr>
              <w:pStyle w:val="TableParagraph"/>
              <w:ind w:left="0"/>
              <w:rPr>
                <w:sz w:val="20"/>
              </w:rPr>
            </w:pPr>
          </w:p>
        </w:tc>
        <w:tc>
          <w:tcPr>
            <w:tcW w:w="3030" w:type="dxa"/>
          </w:tcPr>
          <w:p>
            <w:pPr>
              <w:pStyle w:val="TableParagraph"/>
              <w:ind w:left="0"/>
              <w:rPr>
                <w:sz w:val="20"/>
              </w:rPr>
            </w:pPr>
          </w:p>
        </w:tc>
        <w:tc>
          <w:tcPr>
            <w:tcW w:w="3092" w:type="dxa"/>
          </w:tcPr>
          <w:p>
            <w:pPr>
              <w:pStyle w:val="TableParagraph"/>
              <w:ind w:left="0"/>
              <w:rPr>
                <w:sz w:val="20"/>
              </w:rPr>
            </w:pPr>
          </w:p>
        </w:tc>
        <w:tc>
          <w:tcPr>
            <w:tcW w:w="4655" w:type="dxa"/>
          </w:tcPr>
          <w:p>
            <w:pPr>
              <w:pStyle w:val="TableParagraph"/>
              <w:spacing w:line="223" w:lineRule="exact"/>
              <w:ind w:left="106"/>
              <w:rPr>
                <w:sz w:val="20"/>
              </w:rPr>
            </w:pPr>
            <w:r>
              <w:rPr>
                <w:sz w:val="20"/>
              </w:rPr>
              <w:t>ребёнка</w:t>
            </w:r>
            <w:r>
              <w:rPr>
                <w:spacing w:val="-6"/>
                <w:sz w:val="20"/>
              </w:rPr>
              <w:t> </w:t>
            </w:r>
            <w:r>
              <w:rPr>
                <w:sz w:val="20"/>
              </w:rPr>
              <w:t>с</w:t>
            </w:r>
            <w:r>
              <w:rPr>
                <w:spacing w:val="-3"/>
                <w:sz w:val="20"/>
              </w:rPr>
              <w:t> </w:t>
            </w:r>
            <w:r>
              <w:rPr>
                <w:sz w:val="20"/>
              </w:rPr>
              <w:t>учётом</w:t>
            </w:r>
            <w:r>
              <w:rPr>
                <w:spacing w:val="-4"/>
                <w:sz w:val="20"/>
              </w:rPr>
              <w:t> </w:t>
            </w:r>
            <w:r>
              <w:rPr>
                <w:sz w:val="20"/>
              </w:rPr>
              <w:t>его</w:t>
            </w:r>
            <w:r>
              <w:rPr>
                <w:spacing w:val="-5"/>
                <w:sz w:val="20"/>
              </w:rPr>
              <w:t> </w:t>
            </w:r>
            <w:r>
              <w:rPr>
                <w:spacing w:val="-2"/>
                <w:sz w:val="20"/>
              </w:rPr>
              <w:t>индивидуальности</w:t>
            </w:r>
          </w:p>
          <w:p>
            <w:pPr>
              <w:pStyle w:val="TableParagraph"/>
              <w:numPr>
                <w:ilvl w:val="0"/>
                <w:numId w:val="288"/>
              </w:numPr>
              <w:tabs>
                <w:tab w:pos="309" w:val="left" w:leader="none"/>
              </w:tabs>
              <w:spacing w:line="230" w:lineRule="atLeast" w:before="0" w:after="0"/>
              <w:ind w:left="106" w:right="103" w:firstLine="0"/>
              <w:jc w:val="left"/>
              <w:rPr>
                <w:sz w:val="20"/>
              </w:rPr>
            </w:pPr>
            <w:r>
              <w:rPr>
                <w:sz w:val="20"/>
              </w:rPr>
              <w:t>Поддерживать</w:t>
            </w:r>
            <w:r>
              <w:rPr>
                <w:spacing w:val="40"/>
                <w:sz w:val="20"/>
              </w:rPr>
              <w:t> </w:t>
            </w:r>
            <w:r>
              <w:rPr>
                <w:sz w:val="20"/>
              </w:rPr>
              <w:t>готовность</w:t>
            </w:r>
            <w:r>
              <w:rPr>
                <w:spacing w:val="40"/>
                <w:sz w:val="20"/>
              </w:rPr>
              <w:t> </w:t>
            </w:r>
            <w:r>
              <w:rPr>
                <w:sz w:val="20"/>
              </w:rPr>
              <w:t>детей</w:t>
            </w:r>
            <w:r>
              <w:rPr>
                <w:spacing w:val="40"/>
                <w:sz w:val="20"/>
              </w:rPr>
              <w:t> </w:t>
            </w:r>
            <w:r>
              <w:rPr>
                <w:sz w:val="20"/>
              </w:rPr>
              <w:t>к</w:t>
            </w:r>
            <w:r>
              <w:rPr>
                <w:spacing w:val="40"/>
                <w:sz w:val="20"/>
              </w:rPr>
              <w:t> </w:t>
            </w:r>
            <w:r>
              <w:rPr>
                <w:sz w:val="20"/>
              </w:rPr>
              <w:t>творческой </w:t>
            </w:r>
            <w:r>
              <w:rPr>
                <w:spacing w:val="-2"/>
                <w:sz w:val="20"/>
              </w:rPr>
              <w:t>самореализации</w:t>
            </w:r>
          </w:p>
        </w:tc>
        <w:tc>
          <w:tcPr>
            <w:tcW w:w="2574" w:type="dxa"/>
          </w:tcPr>
          <w:p>
            <w:pPr>
              <w:pStyle w:val="TableParagraph"/>
              <w:ind w:left="0"/>
              <w:rPr>
                <w:sz w:val="20"/>
              </w:rPr>
            </w:pPr>
          </w:p>
        </w:tc>
      </w:tr>
    </w:tbl>
    <w:p>
      <w:pPr>
        <w:spacing w:before="197"/>
        <w:ind w:left="0" w:right="209" w:firstLine="0"/>
        <w:jc w:val="center"/>
        <w:rPr>
          <w:b/>
          <w:sz w:val="28"/>
        </w:rPr>
      </w:pPr>
      <w:r>
        <w:rPr>
          <w:b/>
          <w:sz w:val="28"/>
        </w:rPr>
        <w:t>Целевые</w:t>
      </w:r>
      <w:r>
        <w:rPr>
          <w:b/>
          <w:spacing w:val="-13"/>
          <w:sz w:val="28"/>
        </w:rPr>
        <w:t> </w:t>
      </w:r>
      <w:r>
        <w:rPr>
          <w:b/>
          <w:sz w:val="28"/>
        </w:rPr>
        <w:t>ориентиры</w:t>
      </w:r>
      <w:r>
        <w:rPr>
          <w:b/>
          <w:spacing w:val="-9"/>
          <w:sz w:val="28"/>
        </w:rPr>
        <w:t> </w:t>
      </w:r>
      <w:r>
        <w:rPr>
          <w:b/>
          <w:sz w:val="28"/>
        </w:rPr>
        <w:t>программы</w:t>
      </w:r>
      <w:r>
        <w:rPr>
          <w:b/>
          <w:spacing w:val="-9"/>
          <w:sz w:val="28"/>
        </w:rPr>
        <w:t> </w:t>
      </w:r>
      <w:r>
        <w:rPr>
          <w:b/>
          <w:sz w:val="28"/>
        </w:rPr>
        <w:t>ВОСПИТАНИЯ</w:t>
      </w:r>
      <w:r>
        <w:rPr>
          <w:b/>
          <w:spacing w:val="-9"/>
          <w:sz w:val="28"/>
        </w:rPr>
        <w:t> </w:t>
      </w:r>
      <w:r>
        <w:rPr>
          <w:b/>
          <w:sz w:val="28"/>
        </w:rPr>
        <w:t>(п.29.2.3.,</w:t>
      </w:r>
      <w:r>
        <w:rPr>
          <w:b/>
          <w:spacing w:val="-8"/>
          <w:sz w:val="28"/>
        </w:rPr>
        <w:t> </w:t>
      </w:r>
      <w:r>
        <w:rPr>
          <w:b/>
          <w:spacing w:val="-2"/>
          <w:sz w:val="28"/>
        </w:rPr>
        <w:t>29.3.2.).</w:t>
      </w:r>
    </w:p>
    <w:p>
      <w:pPr>
        <w:pStyle w:val="BodyText"/>
        <w:spacing w:before="19"/>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6"/>
        <w:gridCol w:w="3715"/>
        <w:gridCol w:w="3718"/>
        <w:gridCol w:w="3715"/>
      </w:tblGrid>
      <w:tr>
        <w:trPr>
          <w:trHeight w:val="511" w:hRule="atLeast"/>
        </w:trPr>
        <w:tc>
          <w:tcPr>
            <w:tcW w:w="3716" w:type="dxa"/>
          </w:tcPr>
          <w:p>
            <w:pPr>
              <w:pStyle w:val="TableParagraph"/>
              <w:spacing w:before="17"/>
              <w:rPr>
                <w:b/>
                <w:sz w:val="20"/>
              </w:rPr>
            </w:pPr>
            <w:r>
              <w:rPr>
                <w:b/>
                <w:sz w:val="20"/>
              </w:rPr>
              <w:t>Направление</w:t>
            </w:r>
            <w:r>
              <w:rPr>
                <w:b/>
                <w:spacing w:val="-11"/>
                <w:sz w:val="20"/>
              </w:rPr>
              <w:t> </w:t>
            </w:r>
            <w:r>
              <w:rPr>
                <w:b/>
                <w:spacing w:val="-2"/>
                <w:sz w:val="20"/>
              </w:rPr>
              <w:t>воспитания</w:t>
            </w:r>
          </w:p>
        </w:tc>
        <w:tc>
          <w:tcPr>
            <w:tcW w:w="3715" w:type="dxa"/>
          </w:tcPr>
          <w:p>
            <w:pPr>
              <w:pStyle w:val="TableParagraph"/>
              <w:spacing w:before="17"/>
              <w:ind w:left="110"/>
              <w:rPr>
                <w:b/>
                <w:sz w:val="20"/>
              </w:rPr>
            </w:pPr>
            <w:r>
              <w:rPr>
                <w:b/>
                <w:spacing w:val="-2"/>
                <w:sz w:val="20"/>
              </w:rPr>
              <w:t>Ценности</w:t>
            </w:r>
          </w:p>
        </w:tc>
        <w:tc>
          <w:tcPr>
            <w:tcW w:w="3718" w:type="dxa"/>
          </w:tcPr>
          <w:p>
            <w:pPr>
              <w:pStyle w:val="TableParagraph"/>
              <w:spacing w:before="17"/>
              <w:ind w:left="108"/>
              <w:rPr>
                <w:b/>
                <w:sz w:val="20"/>
              </w:rPr>
            </w:pPr>
            <w:r>
              <w:rPr>
                <w:b/>
                <w:sz w:val="20"/>
              </w:rPr>
              <w:t>Целевые</w:t>
            </w:r>
            <w:r>
              <w:rPr>
                <w:b/>
                <w:spacing w:val="75"/>
                <w:w w:val="150"/>
                <w:sz w:val="20"/>
              </w:rPr>
              <w:t> </w:t>
            </w:r>
            <w:r>
              <w:rPr>
                <w:b/>
                <w:sz w:val="20"/>
              </w:rPr>
              <w:t>ориентиры</w:t>
            </w:r>
            <w:r>
              <w:rPr>
                <w:b/>
                <w:spacing w:val="76"/>
                <w:w w:val="150"/>
                <w:sz w:val="20"/>
              </w:rPr>
              <w:t> </w:t>
            </w:r>
            <w:r>
              <w:rPr>
                <w:b/>
                <w:sz w:val="20"/>
              </w:rPr>
              <w:t>детей</w:t>
            </w:r>
            <w:r>
              <w:rPr>
                <w:b/>
                <w:spacing w:val="75"/>
                <w:w w:val="150"/>
                <w:sz w:val="20"/>
              </w:rPr>
              <w:t> </w:t>
            </w:r>
            <w:r>
              <w:rPr>
                <w:b/>
                <w:spacing w:val="-2"/>
                <w:sz w:val="20"/>
              </w:rPr>
              <w:t>раннего</w:t>
            </w:r>
          </w:p>
          <w:p>
            <w:pPr>
              <w:pStyle w:val="TableParagraph"/>
              <w:spacing w:line="217" w:lineRule="exact" w:before="27"/>
              <w:ind w:left="108"/>
              <w:rPr>
                <w:b/>
                <w:sz w:val="20"/>
              </w:rPr>
            </w:pPr>
            <w:r>
              <w:rPr>
                <w:b/>
                <w:sz w:val="20"/>
              </w:rPr>
              <w:t>возраста</w:t>
            </w:r>
            <w:r>
              <w:rPr>
                <w:b/>
                <w:spacing w:val="-4"/>
                <w:sz w:val="20"/>
              </w:rPr>
              <w:t> </w:t>
            </w:r>
            <w:r>
              <w:rPr>
                <w:b/>
                <w:sz w:val="20"/>
              </w:rPr>
              <w:t>(к</w:t>
            </w:r>
            <w:r>
              <w:rPr>
                <w:b/>
                <w:spacing w:val="-5"/>
                <w:sz w:val="20"/>
              </w:rPr>
              <w:t> </w:t>
            </w:r>
            <w:r>
              <w:rPr>
                <w:b/>
                <w:sz w:val="20"/>
              </w:rPr>
              <w:t>трем</w:t>
            </w:r>
            <w:r>
              <w:rPr>
                <w:b/>
                <w:spacing w:val="-3"/>
                <w:sz w:val="20"/>
              </w:rPr>
              <w:t> </w:t>
            </w:r>
            <w:r>
              <w:rPr>
                <w:b/>
                <w:spacing w:val="-2"/>
                <w:sz w:val="20"/>
              </w:rPr>
              <w:t>годам)</w:t>
            </w:r>
          </w:p>
        </w:tc>
        <w:tc>
          <w:tcPr>
            <w:tcW w:w="3715" w:type="dxa"/>
          </w:tcPr>
          <w:p>
            <w:pPr>
              <w:pStyle w:val="TableParagraph"/>
              <w:spacing w:before="17"/>
              <w:ind w:left="108"/>
              <w:rPr>
                <w:b/>
                <w:sz w:val="20"/>
              </w:rPr>
            </w:pPr>
            <w:r>
              <w:rPr>
                <w:b/>
                <w:sz w:val="20"/>
              </w:rPr>
              <w:t>Целевые</w:t>
            </w:r>
            <w:r>
              <w:rPr>
                <w:b/>
                <w:spacing w:val="66"/>
                <w:sz w:val="20"/>
              </w:rPr>
              <w:t> </w:t>
            </w:r>
            <w:r>
              <w:rPr>
                <w:b/>
                <w:sz w:val="20"/>
              </w:rPr>
              <w:t>ориентиры</w:t>
            </w:r>
            <w:r>
              <w:rPr>
                <w:b/>
                <w:spacing w:val="66"/>
                <w:sz w:val="20"/>
              </w:rPr>
              <w:t> </w:t>
            </w:r>
            <w:r>
              <w:rPr>
                <w:b/>
                <w:sz w:val="20"/>
              </w:rPr>
              <w:t>детей</w:t>
            </w:r>
            <w:r>
              <w:rPr>
                <w:b/>
                <w:spacing w:val="67"/>
                <w:sz w:val="20"/>
              </w:rPr>
              <w:t> </w:t>
            </w:r>
            <w:r>
              <w:rPr>
                <w:b/>
                <w:sz w:val="20"/>
              </w:rPr>
              <w:t>на</w:t>
            </w:r>
            <w:r>
              <w:rPr>
                <w:b/>
                <w:spacing w:val="67"/>
                <w:sz w:val="20"/>
              </w:rPr>
              <w:t> </w:t>
            </w:r>
            <w:r>
              <w:rPr>
                <w:b/>
                <w:spacing w:val="-4"/>
                <w:sz w:val="20"/>
              </w:rPr>
              <w:t>этапе</w:t>
            </w:r>
          </w:p>
          <w:p>
            <w:pPr>
              <w:pStyle w:val="TableParagraph"/>
              <w:spacing w:line="217" w:lineRule="exact" w:before="27"/>
              <w:ind w:left="108"/>
              <w:rPr>
                <w:b/>
                <w:sz w:val="20"/>
              </w:rPr>
            </w:pPr>
            <w:r>
              <w:rPr>
                <w:b/>
                <w:sz w:val="20"/>
              </w:rPr>
              <w:t>завершения</w:t>
            </w:r>
            <w:r>
              <w:rPr>
                <w:b/>
                <w:spacing w:val="-10"/>
                <w:sz w:val="20"/>
              </w:rPr>
              <w:t> </w:t>
            </w:r>
            <w:r>
              <w:rPr>
                <w:b/>
                <w:sz w:val="20"/>
              </w:rPr>
              <w:t>освоения</w:t>
            </w:r>
            <w:r>
              <w:rPr>
                <w:b/>
                <w:spacing w:val="-10"/>
                <w:sz w:val="20"/>
              </w:rPr>
              <w:t> </w:t>
            </w:r>
            <w:r>
              <w:rPr>
                <w:b/>
                <w:spacing w:val="-2"/>
                <w:sz w:val="20"/>
              </w:rPr>
              <w:t>программы</w:t>
            </w:r>
          </w:p>
        </w:tc>
      </w:tr>
      <w:tr>
        <w:trPr>
          <w:trHeight w:val="1281" w:hRule="atLeast"/>
        </w:trPr>
        <w:tc>
          <w:tcPr>
            <w:tcW w:w="3716" w:type="dxa"/>
          </w:tcPr>
          <w:p>
            <w:pPr>
              <w:pStyle w:val="TableParagraph"/>
              <w:spacing w:before="17"/>
              <w:rPr>
                <w:b/>
                <w:sz w:val="20"/>
              </w:rPr>
            </w:pPr>
            <w:r>
              <w:rPr>
                <w:b/>
                <w:spacing w:val="-2"/>
                <w:sz w:val="20"/>
              </w:rPr>
              <w:t>Патриотическое</w:t>
            </w:r>
          </w:p>
        </w:tc>
        <w:tc>
          <w:tcPr>
            <w:tcW w:w="3715" w:type="dxa"/>
          </w:tcPr>
          <w:p>
            <w:pPr>
              <w:pStyle w:val="TableParagraph"/>
              <w:spacing w:before="17"/>
              <w:ind w:left="110"/>
              <w:rPr>
                <w:b/>
                <w:sz w:val="20"/>
              </w:rPr>
            </w:pPr>
            <w:r>
              <w:rPr>
                <w:b/>
                <w:sz w:val="20"/>
              </w:rPr>
              <w:t>Родина,</w:t>
            </w:r>
            <w:r>
              <w:rPr>
                <w:b/>
                <w:spacing w:val="-8"/>
                <w:sz w:val="20"/>
              </w:rPr>
              <w:t> </w:t>
            </w:r>
            <w:r>
              <w:rPr>
                <w:b/>
                <w:spacing w:val="-2"/>
                <w:sz w:val="20"/>
              </w:rPr>
              <w:t>природа</w:t>
            </w:r>
          </w:p>
        </w:tc>
        <w:tc>
          <w:tcPr>
            <w:tcW w:w="3718" w:type="dxa"/>
          </w:tcPr>
          <w:p>
            <w:pPr>
              <w:pStyle w:val="TableParagraph"/>
              <w:spacing w:line="268" w:lineRule="auto" w:before="17"/>
              <w:ind w:left="108"/>
              <w:rPr>
                <w:sz w:val="20"/>
              </w:rPr>
            </w:pPr>
            <w:r>
              <w:rPr>
                <w:sz w:val="20"/>
              </w:rPr>
              <w:t>Проявляющий привязанность к близким людям, бережное отношение к живому</w:t>
            </w:r>
          </w:p>
        </w:tc>
        <w:tc>
          <w:tcPr>
            <w:tcW w:w="3715" w:type="dxa"/>
          </w:tcPr>
          <w:p>
            <w:pPr>
              <w:pStyle w:val="TableParagraph"/>
              <w:spacing w:line="266" w:lineRule="auto" w:before="17"/>
              <w:ind w:left="108" w:right="98"/>
              <w:jc w:val="both"/>
              <w:rPr>
                <w:sz w:val="20"/>
              </w:rPr>
            </w:pPr>
            <w:r>
              <w:rPr>
                <w:sz w:val="20"/>
              </w:rPr>
              <w:t>Любящий свою малую родину и имеющий представление о своей стране – России, испытывающий чувство привязанности</w:t>
            </w:r>
            <w:r>
              <w:rPr>
                <w:spacing w:val="37"/>
                <w:sz w:val="20"/>
              </w:rPr>
              <w:t> </w:t>
            </w:r>
            <w:r>
              <w:rPr>
                <w:sz w:val="20"/>
              </w:rPr>
              <w:t>к</w:t>
            </w:r>
            <w:r>
              <w:rPr>
                <w:spacing w:val="39"/>
                <w:sz w:val="20"/>
              </w:rPr>
              <w:t> </w:t>
            </w:r>
            <w:r>
              <w:rPr>
                <w:sz w:val="20"/>
              </w:rPr>
              <w:t>родному</w:t>
            </w:r>
            <w:r>
              <w:rPr>
                <w:spacing w:val="39"/>
                <w:sz w:val="20"/>
              </w:rPr>
              <w:t> </w:t>
            </w:r>
            <w:r>
              <w:rPr>
                <w:sz w:val="20"/>
              </w:rPr>
              <w:t>дому,</w:t>
            </w:r>
            <w:r>
              <w:rPr>
                <w:spacing w:val="40"/>
                <w:sz w:val="20"/>
              </w:rPr>
              <w:t> </w:t>
            </w:r>
            <w:r>
              <w:rPr>
                <w:spacing w:val="-2"/>
                <w:sz w:val="20"/>
              </w:rPr>
              <w:t>семье,</w:t>
            </w:r>
          </w:p>
          <w:p>
            <w:pPr>
              <w:pStyle w:val="TableParagraph"/>
              <w:spacing w:line="219" w:lineRule="exact" w:before="3"/>
              <w:ind w:left="108"/>
              <w:jc w:val="both"/>
              <w:rPr>
                <w:sz w:val="20"/>
              </w:rPr>
            </w:pPr>
            <w:r>
              <w:rPr>
                <w:sz w:val="20"/>
              </w:rPr>
              <w:t>близким</w:t>
            </w:r>
            <w:r>
              <w:rPr>
                <w:spacing w:val="-9"/>
                <w:sz w:val="20"/>
              </w:rPr>
              <w:t> </w:t>
            </w:r>
            <w:r>
              <w:rPr>
                <w:spacing w:val="-2"/>
                <w:sz w:val="20"/>
              </w:rPr>
              <w:t>людям.</w:t>
            </w:r>
          </w:p>
        </w:tc>
      </w:tr>
      <w:tr>
        <w:trPr>
          <w:trHeight w:val="3329" w:hRule="atLeast"/>
        </w:trPr>
        <w:tc>
          <w:tcPr>
            <w:tcW w:w="3716" w:type="dxa"/>
          </w:tcPr>
          <w:p>
            <w:pPr>
              <w:pStyle w:val="TableParagraph"/>
              <w:spacing w:before="17"/>
              <w:rPr>
                <w:b/>
                <w:sz w:val="20"/>
              </w:rPr>
            </w:pPr>
            <w:r>
              <w:rPr>
                <w:b/>
                <w:spacing w:val="-2"/>
                <w:sz w:val="20"/>
              </w:rPr>
              <w:t>Духовнонравственное</w:t>
            </w:r>
          </w:p>
        </w:tc>
        <w:tc>
          <w:tcPr>
            <w:tcW w:w="3715" w:type="dxa"/>
          </w:tcPr>
          <w:p>
            <w:pPr>
              <w:pStyle w:val="TableParagraph"/>
              <w:spacing w:before="17"/>
              <w:ind w:left="110"/>
              <w:rPr>
                <w:b/>
                <w:sz w:val="20"/>
              </w:rPr>
            </w:pPr>
            <w:r>
              <w:rPr>
                <w:b/>
                <w:sz w:val="20"/>
              </w:rPr>
              <w:t>Жизнь,</w:t>
            </w:r>
            <w:r>
              <w:rPr>
                <w:b/>
                <w:spacing w:val="-9"/>
                <w:sz w:val="20"/>
              </w:rPr>
              <w:t> </w:t>
            </w:r>
            <w:r>
              <w:rPr>
                <w:b/>
                <w:sz w:val="20"/>
              </w:rPr>
              <w:t>милосердие,</w:t>
            </w:r>
            <w:r>
              <w:rPr>
                <w:b/>
                <w:spacing w:val="-8"/>
                <w:sz w:val="20"/>
              </w:rPr>
              <w:t> </w:t>
            </w:r>
            <w:r>
              <w:rPr>
                <w:b/>
                <w:spacing w:val="-2"/>
                <w:sz w:val="20"/>
              </w:rPr>
              <w:t>добро</w:t>
            </w:r>
          </w:p>
        </w:tc>
        <w:tc>
          <w:tcPr>
            <w:tcW w:w="3718" w:type="dxa"/>
          </w:tcPr>
          <w:p>
            <w:pPr>
              <w:pStyle w:val="TableParagraph"/>
              <w:spacing w:before="17"/>
              <w:ind w:left="108"/>
              <w:rPr>
                <w:sz w:val="20"/>
              </w:rPr>
            </w:pPr>
            <w:r>
              <w:rPr>
                <w:sz w:val="20"/>
              </w:rPr>
              <w:t>Способный</w:t>
            </w:r>
            <w:r>
              <w:rPr>
                <w:spacing w:val="9"/>
                <w:sz w:val="20"/>
              </w:rPr>
              <w:t> </w:t>
            </w:r>
            <w:r>
              <w:rPr>
                <w:sz w:val="20"/>
              </w:rPr>
              <w:t>понять</w:t>
            </w:r>
            <w:r>
              <w:rPr>
                <w:spacing w:val="12"/>
                <w:sz w:val="20"/>
              </w:rPr>
              <w:t> </w:t>
            </w:r>
            <w:r>
              <w:rPr>
                <w:sz w:val="20"/>
              </w:rPr>
              <w:t>и</w:t>
            </w:r>
            <w:r>
              <w:rPr>
                <w:spacing w:val="8"/>
                <w:sz w:val="20"/>
              </w:rPr>
              <w:t> </w:t>
            </w:r>
            <w:r>
              <w:rPr>
                <w:sz w:val="20"/>
              </w:rPr>
              <w:t>принять,</w:t>
            </w:r>
            <w:r>
              <w:rPr>
                <w:spacing w:val="10"/>
                <w:sz w:val="20"/>
              </w:rPr>
              <w:t> </w:t>
            </w:r>
            <w:r>
              <w:rPr>
                <w:sz w:val="20"/>
              </w:rPr>
              <w:t>что</w:t>
            </w:r>
            <w:r>
              <w:rPr>
                <w:spacing w:val="11"/>
                <w:sz w:val="20"/>
              </w:rPr>
              <w:t> </w:t>
            </w:r>
            <w:r>
              <w:rPr>
                <w:spacing w:val="-4"/>
                <w:sz w:val="20"/>
              </w:rPr>
              <w:t>такое</w:t>
            </w:r>
          </w:p>
          <w:p>
            <w:pPr>
              <w:pStyle w:val="TableParagraph"/>
              <w:spacing w:line="266" w:lineRule="auto" w:before="27"/>
              <w:ind w:left="108" w:right="522"/>
              <w:rPr>
                <w:sz w:val="20"/>
              </w:rPr>
            </w:pPr>
            <w:r>
              <w:rPr>
                <w:sz w:val="20"/>
              </w:rPr>
              <w:t>«хорошо» и «плохо».</w:t>
            </w:r>
            <w:r>
              <w:rPr>
                <w:spacing w:val="40"/>
                <w:sz w:val="20"/>
              </w:rPr>
              <w:t> </w:t>
            </w:r>
            <w:r>
              <w:rPr>
                <w:sz w:val="20"/>
              </w:rPr>
              <w:t>Проявляющий</w:t>
            </w:r>
            <w:r>
              <w:rPr>
                <w:spacing w:val="-13"/>
                <w:sz w:val="20"/>
              </w:rPr>
              <w:t> </w:t>
            </w:r>
            <w:r>
              <w:rPr>
                <w:sz w:val="20"/>
              </w:rPr>
              <w:t>сочувствие,</w:t>
            </w:r>
            <w:r>
              <w:rPr>
                <w:spacing w:val="-12"/>
                <w:sz w:val="20"/>
              </w:rPr>
              <w:t> </w:t>
            </w:r>
            <w:r>
              <w:rPr>
                <w:sz w:val="20"/>
              </w:rPr>
              <w:t>доброту.</w:t>
            </w:r>
          </w:p>
        </w:tc>
        <w:tc>
          <w:tcPr>
            <w:tcW w:w="3715" w:type="dxa"/>
          </w:tcPr>
          <w:p>
            <w:pPr>
              <w:pStyle w:val="TableParagraph"/>
              <w:tabs>
                <w:tab w:pos="1919" w:val="left" w:leader="none"/>
                <w:tab w:pos="2581" w:val="left" w:leader="none"/>
              </w:tabs>
              <w:spacing w:line="266" w:lineRule="auto" w:before="17"/>
              <w:ind w:left="108" w:right="97"/>
              <w:jc w:val="both"/>
              <w:rPr>
                <w:sz w:val="20"/>
              </w:rPr>
            </w:pPr>
            <w:r>
              <w:rPr>
                <w:sz w:val="20"/>
              </w:rPr>
              <w:t>Способный не оставаться равнодушным к чужому горю, проявлять заботу. Самостоятельно</w:t>
            </w:r>
            <w:r>
              <w:rPr>
                <w:spacing w:val="-13"/>
                <w:sz w:val="20"/>
              </w:rPr>
              <w:t> </w:t>
            </w:r>
            <w:r>
              <w:rPr>
                <w:sz w:val="20"/>
              </w:rPr>
              <w:t>различающий</w:t>
            </w:r>
            <w:r>
              <w:rPr>
                <w:spacing w:val="-12"/>
                <w:sz w:val="20"/>
              </w:rPr>
              <w:t> </w:t>
            </w:r>
            <w:r>
              <w:rPr>
                <w:sz w:val="20"/>
              </w:rPr>
              <w:t>основные отрицательные и положительные человеческие качества, иногда прибегая к помощи взрослого в ситуациях морального выбора. Различающий основные проявления добра и зла, </w:t>
            </w:r>
            <w:r>
              <w:rPr>
                <w:spacing w:val="-2"/>
                <w:sz w:val="20"/>
              </w:rPr>
              <w:t>принимающий</w:t>
            </w:r>
            <w:r>
              <w:rPr>
                <w:sz w:val="20"/>
              </w:rPr>
              <w:tab/>
            </w:r>
            <w:r>
              <w:rPr>
                <w:spacing w:val="-10"/>
                <w:sz w:val="20"/>
              </w:rPr>
              <w:t>и</w:t>
            </w:r>
            <w:r>
              <w:rPr>
                <w:sz w:val="20"/>
              </w:rPr>
              <w:tab/>
            </w:r>
            <w:r>
              <w:rPr>
                <w:spacing w:val="-2"/>
                <w:sz w:val="20"/>
              </w:rPr>
              <w:t>уважающий </w:t>
            </w:r>
            <w:r>
              <w:rPr>
                <w:sz w:val="20"/>
              </w:rPr>
              <w:t>традиционные ценности, ценности</w:t>
            </w:r>
            <w:r>
              <w:rPr>
                <w:spacing w:val="40"/>
                <w:sz w:val="20"/>
              </w:rPr>
              <w:t> </w:t>
            </w:r>
            <w:r>
              <w:rPr>
                <w:sz w:val="20"/>
              </w:rPr>
              <w:t>семьи и общества, правдивый, искренний,</w:t>
            </w:r>
            <w:r>
              <w:rPr>
                <w:spacing w:val="38"/>
                <w:sz w:val="20"/>
              </w:rPr>
              <w:t> </w:t>
            </w:r>
            <w:r>
              <w:rPr>
                <w:sz w:val="20"/>
              </w:rPr>
              <w:t>способный</w:t>
            </w:r>
            <w:r>
              <w:rPr>
                <w:spacing w:val="38"/>
                <w:sz w:val="20"/>
              </w:rPr>
              <w:t> </w:t>
            </w:r>
            <w:r>
              <w:rPr>
                <w:sz w:val="20"/>
              </w:rPr>
              <w:t>к</w:t>
            </w:r>
            <w:r>
              <w:rPr>
                <w:spacing w:val="38"/>
                <w:sz w:val="20"/>
              </w:rPr>
              <w:t> </w:t>
            </w:r>
            <w:r>
              <w:rPr>
                <w:sz w:val="20"/>
              </w:rPr>
              <w:t>сочувствию</w:t>
            </w:r>
            <w:r>
              <w:rPr>
                <w:spacing w:val="38"/>
                <w:sz w:val="20"/>
              </w:rPr>
              <w:t> </w:t>
            </w:r>
            <w:r>
              <w:rPr>
                <w:spacing w:val="-10"/>
                <w:sz w:val="20"/>
              </w:rPr>
              <w:t>и</w:t>
            </w:r>
          </w:p>
          <w:p>
            <w:pPr>
              <w:pStyle w:val="TableParagraph"/>
              <w:spacing w:line="219" w:lineRule="exact" w:before="9"/>
              <w:ind w:left="108"/>
              <w:jc w:val="both"/>
              <w:rPr>
                <w:sz w:val="20"/>
              </w:rPr>
            </w:pPr>
            <w:r>
              <w:rPr>
                <w:sz w:val="20"/>
              </w:rPr>
              <w:t>заботе,</w:t>
            </w:r>
            <w:r>
              <w:rPr>
                <w:spacing w:val="-6"/>
                <w:sz w:val="20"/>
              </w:rPr>
              <w:t> </w:t>
            </w:r>
            <w:r>
              <w:rPr>
                <w:sz w:val="20"/>
              </w:rPr>
              <w:t>к</w:t>
            </w:r>
            <w:r>
              <w:rPr>
                <w:spacing w:val="-8"/>
                <w:sz w:val="20"/>
              </w:rPr>
              <w:t> </w:t>
            </w:r>
            <w:r>
              <w:rPr>
                <w:sz w:val="20"/>
              </w:rPr>
              <w:t>нравственному</w:t>
            </w:r>
            <w:r>
              <w:rPr>
                <w:spacing w:val="-10"/>
                <w:sz w:val="20"/>
              </w:rPr>
              <w:t> </w:t>
            </w:r>
            <w:r>
              <w:rPr>
                <w:spacing w:val="-2"/>
                <w:sz w:val="20"/>
              </w:rPr>
              <w:t>поступку.</w:t>
            </w:r>
          </w:p>
        </w:tc>
      </w:tr>
      <w:tr>
        <w:trPr>
          <w:trHeight w:val="2304" w:hRule="atLeast"/>
        </w:trPr>
        <w:tc>
          <w:tcPr>
            <w:tcW w:w="3716" w:type="dxa"/>
          </w:tcPr>
          <w:p>
            <w:pPr>
              <w:pStyle w:val="TableParagraph"/>
              <w:spacing w:before="17"/>
              <w:rPr>
                <w:b/>
                <w:sz w:val="20"/>
              </w:rPr>
            </w:pPr>
            <w:r>
              <w:rPr>
                <w:b/>
                <w:spacing w:val="-2"/>
                <w:sz w:val="20"/>
              </w:rPr>
              <w:t>Социальное</w:t>
            </w:r>
          </w:p>
        </w:tc>
        <w:tc>
          <w:tcPr>
            <w:tcW w:w="3715" w:type="dxa"/>
          </w:tcPr>
          <w:p>
            <w:pPr>
              <w:pStyle w:val="TableParagraph"/>
              <w:tabs>
                <w:tab w:pos="1621" w:val="left" w:leader="none"/>
                <w:tab w:pos="2899" w:val="left" w:leader="none"/>
              </w:tabs>
              <w:spacing w:line="266" w:lineRule="auto" w:before="17"/>
              <w:ind w:left="110" w:right="96"/>
              <w:rPr>
                <w:b/>
                <w:sz w:val="20"/>
              </w:rPr>
            </w:pPr>
            <w:r>
              <w:rPr>
                <w:b/>
                <w:spacing w:val="-2"/>
                <w:sz w:val="20"/>
              </w:rPr>
              <w:t>Человек,</w:t>
            </w:r>
            <w:r>
              <w:rPr>
                <w:b/>
                <w:sz w:val="20"/>
              </w:rPr>
              <w:tab/>
            </w:r>
            <w:r>
              <w:rPr>
                <w:b/>
                <w:spacing w:val="-2"/>
                <w:sz w:val="20"/>
              </w:rPr>
              <w:t>семья,</w:t>
            </w:r>
            <w:r>
              <w:rPr>
                <w:b/>
                <w:sz w:val="20"/>
              </w:rPr>
              <w:tab/>
            </w:r>
            <w:r>
              <w:rPr>
                <w:b/>
                <w:spacing w:val="-2"/>
                <w:sz w:val="20"/>
              </w:rPr>
              <w:t>дружба, сотрудничество</w:t>
            </w:r>
          </w:p>
        </w:tc>
        <w:tc>
          <w:tcPr>
            <w:tcW w:w="3718" w:type="dxa"/>
          </w:tcPr>
          <w:p>
            <w:pPr>
              <w:pStyle w:val="TableParagraph"/>
              <w:spacing w:line="266" w:lineRule="auto" w:before="17"/>
              <w:ind w:left="108" w:right="99"/>
              <w:jc w:val="both"/>
              <w:rPr>
                <w:sz w:val="20"/>
              </w:rPr>
            </w:pPr>
            <w:r>
              <w:rPr>
                <w:sz w:val="20"/>
              </w:rPr>
              <w:t>Испытывающий</w:t>
            </w:r>
            <w:r>
              <w:rPr>
                <w:spacing w:val="-3"/>
                <w:sz w:val="20"/>
              </w:rPr>
              <w:t> </w:t>
            </w:r>
            <w:r>
              <w:rPr>
                <w:sz w:val="20"/>
              </w:rPr>
              <w:t>чувство удовольствия</w:t>
            </w:r>
            <w:r>
              <w:rPr>
                <w:spacing w:val="-3"/>
                <w:sz w:val="20"/>
              </w:rPr>
              <w:t> </w:t>
            </w:r>
            <w:r>
              <w:rPr>
                <w:sz w:val="20"/>
              </w:rPr>
              <w:t>в случае одобрения и</w:t>
            </w:r>
            <w:r>
              <w:rPr>
                <w:spacing w:val="-2"/>
                <w:sz w:val="20"/>
              </w:rPr>
              <w:t> </w:t>
            </w:r>
            <w:r>
              <w:rPr>
                <w:sz w:val="20"/>
              </w:rPr>
              <w:t>чувство</w:t>
            </w:r>
            <w:r>
              <w:rPr>
                <w:spacing w:val="-1"/>
                <w:sz w:val="20"/>
              </w:rPr>
              <w:t> </w:t>
            </w:r>
            <w:r>
              <w:rPr>
                <w:sz w:val="20"/>
              </w:rPr>
              <w:t>огорчения в случае неодобрения со стороны </w:t>
            </w:r>
            <w:r>
              <w:rPr>
                <w:spacing w:val="-2"/>
                <w:sz w:val="20"/>
              </w:rPr>
              <w:t>взрослых.</w:t>
            </w:r>
          </w:p>
          <w:p>
            <w:pPr>
              <w:pStyle w:val="TableParagraph"/>
              <w:spacing w:line="268" w:lineRule="auto" w:before="1"/>
              <w:ind w:left="108" w:right="100"/>
              <w:jc w:val="both"/>
              <w:rPr>
                <w:sz w:val="20"/>
              </w:rPr>
            </w:pPr>
            <w:r>
              <w:rPr>
                <w:sz w:val="20"/>
              </w:rPr>
              <w:t>Проявляющий</w:t>
            </w:r>
            <w:r>
              <w:rPr>
                <w:spacing w:val="-6"/>
                <w:sz w:val="20"/>
              </w:rPr>
              <w:t> </w:t>
            </w:r>
            <w:r>
              <w:rPr>
                <w:sz w:val="20"/>
              </w:rPr>
              <w:t>интерес</w:t>
            </w:r>
            <w:r>
              <w:rPr>
                <w:spacing w:val="-4"/>
                <w:sz w:val="20"/>
              </w:rPr>
              <w:t> </w:t>
            </w:r>
            <w:r>
              <w:rPr>
                <w:sz w:val="20"/>
              </w:rPr>
              <w:t>к</w:t>
            </w:r>
            <w:r>
              <w:rPr>
                <w:spacing w:val="-4"/>
                <w:sz w:val="20"/>
              </w:rPr>
              <w:t> </w:t>
            </w:r>
            <w:r>
              <w:rPr>
                <w:sz w:val="20"/>
              </w:rPr>
              <w:t>другим</w:t>
            </w:r>
            <w:r>
              <w:rPr>
                <w:spacing w:val="-2"/>
                <w:sz w:val="20"/>
              </w:rPr>
              <w:t> </w:t>
            </w:r>
            <w:r>
              <w:rPr>
                <w:sz w:val="20"/>
              </w:rPr>
              <w:t>детям</w:t>
            </w:r>
            <w:r>
              <w:rPr>
                <w:spacing w:val="-3"/>
                <w:sz w:val="20"/>
              </w:rPr>
              <w:t> </w:t>
            </w:r>
            <w:r>
              <w:rPr>
                <w:sz w:val="20"/>
              </w:rPr>
              <w:t>и способный</w:t>
            </w:r>
            <w:r>
              <w:rPr>
                <w:spacing w:val="-6"/>
                <w:sz w:val="20"/>
              </w:rPr>
              <w:t> </w:t>
            </w:r>
            <w:r>
              <w:rPr>
                <w:sz w:val="20"/>
              </w:rPr>
              <w:t>бесконфликтно</w:t>
            </w:r>
            <w:r>
              <w:rPr>
                <w:spacing w:val="-4"/>
                <w:sz w:val="20"/>
              </w:rPr>
              <w:t> </w:t>
            </w:r>
            <w:r>
              <w:rPr>
                <w:sz w:val="20"/>
              </w:rPr>
              <w:t>играть</w:t>
            </w:r>
            <w:r>
              <w:rPr>
                <w:spacing w:val="-5"/>
                <w:sz w:val="20"/>
              </w:rPr>
              <w:t> </w:t>
            </w:r>
            <w:r>
              <w:rPr>
                <w:sz w:val="20"/>
              </w:rPr>
              <w:t>рядом с ними.</w:t>
            </w:r>
          </w:p>
          <w:p>
            <w:pPr>
              <w:pStyle w:val="TableParagraph"/>
              <w:spacing w:line="225" w:lineRule="exact"/>
              <w:ind w:left="108"/>
              <w:jc w:val="both"/>
              <w:rPr>
                <w:sz w:val="20"/>
              </w:rPr>
            </w:pPr>
            <w:r>
              <w:rPr>
                <w:sz w:val="20"/>
              </w:rPr>
              <w:t>Проявляющий</w:t>
            </w:r>
            <w:r>
              <w:rPr>
                <w:spacing w:val="69"/>
                <w:sz w:val="20"/>
              </w:rPr>
              <w:t>  </w:t>
            </w:r>
            <w:r>
              <w:rPr>
                <w:sz w:val="20"/>
              </w:rPr>
              <w:t>позицию</w:t>
            </w:r>
            <w:r>
              <w:rPr>
                <w:spacing w:val="71"/>
                <w:sz w:val="20"/>
              </w:rPr>
              <w:t>  </w:t>
            </w:r>
            <w:r>
              <w:rPr>
                <w:sz w:val="20"/>
              </w:rPr>
              <w:t>«Я</w:t>
            </w:r>
            <w:r>
              <w:rPr>
                <w:spacing w:val="70"/>
                <w:sz w:val="20"/>
              </w:rPr>
              <w:t>  </w:t>
            </w:r>
            <w:r>
              <w:rPr>
                <w:spacing w:val="-2"/>
                <w:sz w:val="20"/>
              </w:rPr>
              <w:t>сам!».</w:t>
            </w:r>
          </w:p>
          <w:p>
            <w:pPr>
              <w:pStyle w:val="TableParagraph"/>
              <w:spacing w:line="219" w:lineRule="exact" w:before="27"/>
              <w:ind w:left="108"/>
              <w:jc w:val="both"/>
              <w:rPr>
                <w:sz w:val="20"/>
              </w:rPr>
            </w:pPr>
            <w:r>
              <w:rPr>
                <w:sz w:val="20"/>
              </w:rPr>
              <w:t>Способный</w:t>
            </w:r>
            <w:r>
              <w:rPr>
                <w:spacing w:val="76"/>
                <w:w w:val="150"/>
                <w:sz w:val="20"/>
              </w:rPr>
              <w:t>   </w:t>
            </w:r>
            <w:r>
              <w:rPr>
                <w:sz w:val="20"/>
              </w:rPr>
              <w:t>к</w:t>
            </w:r>
            <w:r>
              <w:rPr>
                <w:spacing w:val="75"/>
                <w:w w:val="150"/>
                <w:sz w:val="20"/>
              </w:rPr>
              <w:t>   </w:t>
            </w:r>
            <w:r>
              <w:rPr>
                <w:spacing w:val="-2"/>
                <w:sz w:val="20"/>
              </w:rPr>
              <w:t>самостоятельным</w:t>
            </w:r>
          </w:p>
        </w:tc>
        <w:tc>
          <w:tcPr>
            <w:tcW w:w="3715" w:type="dxa"/>
          </w:tcPr>
          <w:p>
            <w:pPr>
              <w:pStyle w:val="TableParagraph"/>
              <w:spacing w:line="266" w:lineRule="auto" w:before="17"/>
              <w:ind w:left="108" w:right="96"/>
              <w:jc w:val="both"/>
              <w:rPr>
                <w:sz w:val="20"/>
              </w:rPr>
            </w:pPr>
            <w:r>
              <w:rPr>
                <w:sz w:val="20"/>
              </w:rPr>
              <w:t>Владеющий основами </w:t>
            </w:r>
            <w:r>
              <w:rPr>
                <w:sz w:val="20"/>
              </w:rPr>
              <w:t>речевой</w:t>
            </w:r>
            <w:r>
              <w:rPr>
                <w:spacing w:val="40"/>
                <w:sz w:val="20"/>
              </w:rPr>
              <w:t> </w:t>
            </w:r>
            <w:r>
              <w:rPr>
                <w:spacing w:val="-2"/>
                <w:sz w:val="20"/>
              </w:rPr>
              <w:t>культуры.</w:t>
            </w:r>
          </w:p>
          <w:p>
            <w:pPr>
              <w:pStyle w:val="TableParagraph"/>
              <w:tabs>
                <w:tab w:pos="2673" w:val="left" w:leader="none"/>
              </w:tabs>
              <w:spacing w:line="266" w:lineRule="auto"/>
              <w:ind w:left="108" w:right="98"/>
              <w:jc w:val="both"/>
              <w:rPr>
                <w:sz w:val="20"/>
              </w:rPr>
            </w:pPr>
            <w:r>
              <w:rPr>
                <w:sz w:val="20"/>
              </w:rPr>
              <w:t>Дружелюбный и доброжелательный, умеющий слушать и слышать </w:t>
            </w:r>
            <w:r>
              <w:rPr>
                <w:spacing w:val="-2"/>
                <w:sz w:val="20"/>
              </w:rPr>
              <w:t>собеседника,</w:t>
            </w:r>
            <w:r>
              <w:rPr>
                <w:sz w:val="20"/>
              </w:rPr>
              <w:tab/>
            </w:r>
            <w:r>
              <w:rPr>
                <w:spacing w:val="-2"/>
                <w:sz w:val="20"/>
              </w:rPr>
              <w:t>способный </w:t>
            </w:r>
            <w:r>
              <w:rPr>
                <w:sz w:val="20"/>
              </w:rPr>
              <w:t>взаимодействовать со взрослыми и сверстниками на основе общих интересов и дел.</w:t>
            </w:r>
          </w:p>
          <w:p>
            <w:pPr>
              <w:pStyle w:val="TableParagraph"/>
              <w:spacing w:line="219" w:lineRule="exact" w:before="5"/>
              <w:ind w:left="108"/>
              <w:jc w:val="both"/>
              <w:rPr>
                <w:sz w:val="20"/>
              </w:rPr>
            </w:pPr>
            <w:r>
              <w:rPr>
                <w:sz w:val="20"/>
              </w:rPr>
              <w:t>Проявляющий</w:t>
            </w:r>
            <w:r>
              <w:rPr>
                <w:spacing w:val="39"/>
                <w:sz w:val="20"/>
              </w:rPr>
              <w:t> </w:t>
            </w:r>
            <w:r>
              <w:rPr>
                <w:sz w:val="20"/>
              </w:rPr>
              <w:t>ответственность</w:t>
            </w:r>
            <w:r>
              <w:rPr>
                <w:spacing w:val="41"/>
                <w:sz w:val="20"/>
              </w:rPr>
              <w:t> </w:t>
            </w:r>
            <w:r>
              <w:rPr>
                <w:sz w:val="20"/>
              </w:rPr>
              <w:t>за</w:t>
            </w:r>
            <w:r>
              <w:rPr>
                <w:spacing w:val="41"/>
                <w:sz w:val="20"/>
              </w:rPr>
              <w:t> </w:t>
            </w:r>
            <w:r>
              <w:rPr>
                <w:spacing w:val="-4"/>
                <w:sz w:val="20"/>
              </w:rPr>
              <w:t>свои</w:t>
            </w:r>
          </w:p>
        </w:tc>
      </w:tr>
    </w:tbl>
    <w:p>
      <w:pPr>
        <w:pStyle w:val="TableParagraph"/>
        <w:spacing w:after="0" w:line="219" w:lineRule="exact"/>
        <w:jc w:val="both"/>
        <w:rPr>
          <w:sz w:val="20"/>
        </w:rPr>
        <w:sectPr>
          <w:headerReference w:type="default" r:id="rId284"/>
          <w:footerReference w:type="default" r:id="rId285"/>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6"/>
        <w:gridCol w:w="3715"/>
        <w:gridCol w:w="3718"/>
        <w:gridCol w:w="3715"/>
      </w:tblGrid>
      <w:tr>
        <w:trPr>
          <w:trHeight w:val="513" w:hRule="atLeast"/>
        </w:trPr>
        <w:tc>
          <w:tcPr>
            <w:tcW w:w="3716" w:type="dxa"/>
          </w:tcPr>
          <w:p>
            <w:pPr>
              <w:pStyle w:val="TableParagraph"/>
              <w:ind w:left="0"/>
              <w:rPr>
                <w:sz w:val="18"/>
              </w:rPr>
            </w:pPr>
          </w:p>
        </w:tc>
        <w:tc>
          <w:tcPr>
            <w:tcW w:w="3715" w:type="dxa"/>
          </w:tcPr>
          <w:p>
            <w:pPr>
              <w:pStyle w:val="TableParagraph"/>
              <w:ind w:left="0"/>
              <w:rPr>
                <w:sz w:val="18"/>
              </w:rPr>
            </w:pPr>
          </w:p>
        </w:tc>
        <w:tc>
          <w:tcPr>
            <w:tcW w:w="3718" w:type="dxa"/>
          </w:tcPr>
          <w:p>
            <w:pPr>
              <w:pStyle w:val="TableParagraph"/>
              <w:spacing w:before="17"/>
              <w:ind w:left="108"/>
              <w:rPr>
                <w:sz w:val="20"/>
              </w:rPr>
            </w:pPr>
            <w:r>
              <w:rPr>
                <w:sz w:val="20"/>
              </w:rPr>
              <w:t>(свободным)</w:t>
            </w:r>
            <w:r>
              <w:rPr>
                <w:spacing w:val="41"/>
                <w:sz w:val="20"/>
              </w:rPr>
              <w:t>  </w:t>
            </w:r>
            <w:r>
              <w:rPr>
                <w:sz w:val="20"/>
              </w:rPr>
              <w:t>активным</w:t>
            </w:r>
            <w:r>
              <w:rPr>
                <w:spacing w:val="41"/>
                <w:sz w:val="20"/>
              </w:rPr>
              <w:t>  </w:t>
            </w:r>
            <w:r>
              <w:rPr>
                <w:sz w:val="20"/>
              </w:rPr>
              <w:t>действиям</w:t>
            </w:r>
            <w:r>
              <w:rPr>
                <w:spacing w:val="41"/>
                <w:sz w:val="20"/>
              </w:rPr>
              <w:t>  </w:t>
            </w:r>
            <w:r>
              <w:rPr>
                <w:spacing w:val="-10"/>
                <w:sz w:val="20"/>
              </w:rPr>
              <w:t>в</w:t>
            </w:r>
          </w:p>
          <w:p>
            <w:pPr>
              <w:pStyle w:val="TableParagraph"/>
              <w:spacing w:line="219" w:lineRule="exact" w:before="27"/>
              <w:ind w:left="108"/>
              <w:rPr>
                <w:sz w:val="20"/>
              </w:rPr>
            </w:pPr>
            <w:r>
              <w:rPr>
                <w:spacing w:val="-2"/>
                <w:sz w:val="20"/>
              </w:rPr>
              <w:t>общении.</w:t>
            </w:r>
          </w:p>
        </w:tc>
        <w:tc>
          <w:tcPr>
            <w:tcW w:w="3715" w:type="dxa"/>
          </w:tcPr>
          <w:p>
            <w:pPr>
              <w:pStyle w:val="TableParagraph"/>
              <w:spacing w:before="17"/>
              <w:ind w:left="108"/>
              <w:rPr>
                <w:sz w:val="20"/>
              </w:rPr>
            </w:pPr>
            <w:r>
              <w:rPr>
                <w:sz w:val="20"/>
              </w:rPr>
              <w:t>действия</w:t>
            </w:r>
            <w:r>
              <w:rPr>
                <w:spacing w:val="19"/>
                <w:sz w:val="20"/>
              </w:rPr>
              <w:t> </w:t>
            </w:r>
            <w:r>
              <w:rPr>
                <w:sz w:val="20"/>
              </w:rPr>
              <w:t>и</w:t>
            </w:r>
            <w:r>
              <w:rPr>
                <w:spacing w:val="21"/>
                <w:sz w:val="20"/>
              </w:rPr>
              <w:t> </w:t>
            </w:r>
            <w:r>
              <w:rPr>
                <w:sz w:val="20"/>
              </w:rPr>
              <w:t>поведение;</w:t>
            </w:r>
            <w:r>
              <w:rPr>
                <w:spacing w:val="22"/>
                <w:sz w:val="20"/>
              </w:rPr>
              <w:t> </w:t>
            </w:r>
            <w:r>
              <w:rPr>
                <w:sz w:val="20"/>
              </w:rPr>
              <w:t>принимающий</w:t>
            </w:r>
            <w:r>
              <w:rPr>
                <w:spacing w:val="19"/>
                <w:sz w:val="20"/>
              </w:rPr>
              <w:t> </w:t>
            </w:r>
            <w:r>
              <w:rPr>
                <w:spacing w:val="-10"/>
                <w:sz w:val="20"/>
              </w:rPr>
              <w:t>и</w:t>
            </w:r>
          </w:p>
          <w:p>
            <w:pPr>
              <w:pStyle w:val="TableParagraph"/>
              <w:spacing w:line="219" w:lineRule="exact" w:before="27"/>
              <w:ind w:left="108"/>
              <w:rPr>
                <w:sz w:val="20"/>
              </w:rPr>
            </w:pPr>
            <w:r>
              <w:rPr>
                <w:sz w:val="20"/>
              </w:rPr>
              <w:t>уважающий</w:t>
            </w:r>
            <w:r>
              <w:rPr>
                <w:spacing w:val="-8"/>
                <w:sz w:val="20"/>
              </w:rPr>
              <w:t> </w:t>
            </w:r>
            <w:r>
              <w:rPr>
                <w:sz w:val="20"/>
              </w:rPr>
              <w:t>различия</w:t>
            </w:r>
            <w:r>
              <w:rPr>
                <w:spacing w:val="-8"/>
                <w:sz w:val="20"/>
              </w:rPr>
              <w:t> </w:t>
            </w:r>
            <w:r>
              <w:rPr>
                <w:sz w:val="20"/>
              </w:rPr>
              <w:t>между</w:t>
            </w:r>
            <w:r>
              <w:rPr>
                <w:spacing w:val="-7"/>
                <w:sz w:val="20"/>
              </w:rPr>
              <w:t> </w:t>
            </w:r>
            <w:r>
              <w:rPr>
                <w:spacing w:val="-2"/>
                <w:sz w:val="20"/>
              </w:rPr>
              <w:t>людьми</w:t>
            </w:r>
          </w:p>
        </w:tc>
      </w:tr>
      <w:tr>
        <w:trPr>
          <w:trHeight w:val="2815" w:hRule="atLeast"/>
        </w:trPr>
        <w:tc>
          <w:tcPr>
            <w:tcW w:w="3716" w:type="dxa"/>
          </w:tcPr>
          <w:p>
            <w:pPr>
              <w:pStyle w:val="TableParagraph"/>
              <w:spacing w:before="17"/>
              <w:rPr>
                <w:b/>
                <w:sz w:val="20"/>
              </w:rPr>
            </w:pPr>
            <w:r>
              <w:rPr>
                <w:b/>
                <w:spacing w:val="-2"/>
                <w:sz w:val="20"/>
              </w:rPr>
              <w:t>Познавательное</w:t>
            </w:r>
          </w:p>
        </w:tc>
        <w:tc>
          <w:tcPr>
            <w:tcW w:w="3715" w:type="dxa"/>
          </w:tcPr>
          <w:p>
            <w:pPr>
              <w:pStyle w:val="TableParagraph"/>
              <w:spacing w:before="17"/>
              <w:ind w:left="110"/>
              <w:rPr>
                <w:b/>
                <w:sz w:val="20"/>
              </w:rPr>
            </w:pPr>
            <w:r>
              <w:rPr>
                <w:b/>
                <w:spacing w:val="-2"/>
                <w:sz w:val="20"/>
              </w:rPr>
              <w:t>Познание</w:t>
            </w:r>
          </w:p>
        </w:tc>
        <w:tc>
          <w:tcPr>
            <w:tcW w:w="3718" w:type="dxa"/>
          </w:tcPr>
          <w:p>
            <w:pPr>
              <w:pStyle w:val="TableParagraph"/>
              <w:spacing w:line="266" w:lineRule="auto" w:before="17"/>
              <w:ind w:left="108" w:right="99"/>
              <w:jc w:val="both"/>
              <w:rPr>
                <w:sz w:val="20"/>
              </w:rPr>
            </w:pPr>
            <w:r>
              <w:rPr>
                <w:sz w:val="20"/>
              </w:rPr>
              <w:t>Проявляющий интерес к окружающему миру. Любознательный, активный в поведении и деятельности</w:t>
            </w:r>
          </w:p>
        </w:tc>
        <w:tc>
          <w:tcPr>
            <w:tcW w:w="3715" w:type="dxa"/>
          </w:tcPr>
          <w:p>
            <w:pPr>
              <w:pStyle w:val="TableParagraph"/>
              <w:tabs>
                <w:tab w:pos="1154" w:val="left" w:leader="none"/>
                <w:tab w:pos="2246" w:val="left" w:leader="none"/>
                <w:tab w:pos="2608" w:val="left" w:leader="none"/>
                <w:tab w:pos="2848" w:val="left" w:leader="none"/>
                <w:tab w:pos="3510" w:val="left" w:leader="none"/>
              </w:tabs>
              <w:spacing w:line="266" w:lineRule="auto" w:before="17"/>
              <w:ind w:left="108" w:right="97"/>
              <w:jc w:val="both"/>
              <w:rPr>
                <w:sz w:val="20"/>
              </w:rPr>
            </w:pPr>
            <w:r>
              <w:rPr>
                <w:spacing w:val="-2"/>
                <w:sz w:val="20"/>
              </w:rPr>
              <w:t>Проявляющий</w:t>
            </w:r>
            <w:r>
              <w:rPr>
                <w:sz w:val="20"/>
              </w:rPr>
              <w:tab/>
              <w:tab/>
            </w:r>
            <w:r>
              <w:rPr>
                <w:spacing w:val="-2"/>
                <w:sz w:val="20"/>
              </w:rPr>
              <w:t>активность, </w:t>
            </w:r>
            <w:r>
              <w:rPr>
                <w:sz w:val="20"/>
              </w:rPr>
              <w:t>самостоятельность, инициативу в </w:t>
            </w:r>
            <w:r>
              <w:rPr>
                <w:spacing w:val="-2"/>
                <w:sz w:val="20"/>
              </w:rPr>
              <w:t>познавательной,</w:t>
            </w:r>
            <w:r>
              <w:rPr>
                <w:sz w:val="20"/>
              </w:rPr>
              <w:tab/>
              <w:tab/>
              <w:tab/>
            </w:r>
            <w:r>
              <w:rPr>
                <w:spacing w:val="-13"/>
                <w:sz w:val="20"/>
              </w:rPr>
              <w:t> </w:t>
            </w:r>
            <w:r>
              <w:rPr>
                <w:spacing w:val="-4"/>
                <w:sz w:val="20"/>
              </w:rPr>
              <w:t>игровой, </w:t>
            </w:r>
            <w:r>
              <w:rPr>
                <w:sz w:val="20"/>
              </w:rPr>
              <w:t>коммуникативной и продуктивных</w:t>
            </w:r>
            <w:r>
              <w:rPr>
                <w:spacing w:val="40"/>
                <w:sz w:val="20"/>
              </w:rPr>
              <w:t> </w:t>
            </w:r>
            <w:r>
              <w:rPr>
                <w:spacing w:val="-2"/>
                <w:sz w:val="20"/>
              </w:rPr>
              <w:t>видах</w:t>
            </w:r>
            <w:r>
              <w:rPr>
                <w:sz w:val="20"/>
              </w:rPr>
              <w:tab/>
            </w:r>
            <w:r>
              <w:rPr>
                <w:spacing w:val="-2"/>
                <w:sz w:val="20"/>
              </w:rPr>
              <w:t>деятельности</w:t>
            </w:r>
            <w:r>
              <w:rPr>
                <w:sz w:val="20"/>
              </w:rPr>
              <w:tab/>
              <w:tab/>
            </w:r>
            <w:r>
              <w:rPr>
                <w:spacing w:val="-10"/>
                <w:sz w:val="20"/>
              </w:rPr>
              <w:t>и</w:t>
            </w:r>
            <w:r>
              <w:rPr>
                <w:sz w:val="20"/>
              </w:rPr>
              <w:tab/>
            </w:r>
            <w:r>
              <w:rPr>
                <w:spacing w:val="-10"/>
                <w:sz w:val="20"/>
              </w:rPr>
              <w:t>в</w:t>
            </w:r>
            <w:r>
              <w:rPr>
                <w:sz w:val="20"/>
              </w:rPr>
              <w:t> самообслуживании. Любознательный, </w:t>
            </w:r>
            <w:r>
              <w:rPr>
                <w:spacing w:val="-2"/>
                <w:sz w:val="20"/>
              </w:rPr>
              <w:t>наблюдательный,</w:t>
            </w:r>
            <w:r>
              <w:rPr>
                <w:sz w:val="20"/>
              </w:rPr>
              <w:tab/>
            </w:r>
            <w:r>
              <w:rPr>
                <w:spacing w:val="-2"/>
                <w:sz w:val="20"/>
              </w:rPr>
              <w:t>испытывающий </w:t>
            </w:r>
            <w:r>
              <w:rPr>
                <w:sz w:val="20"/>
              </w:rPr>
              <w:t>потребность в самовыражении, в том числе творческом. Обладающий первичной</w:t>
            </w:r>
            <w:r>
              <w:rPr>
                <w:spacing w:val="66"/>
                <w:w w:val="150"/>
                <w:sz w:val="20"/>
              </w:rPr>
              <w:t> </w:t>
            </w:r>
            <w:r>
              <w:rPr>
                <w:sz w:val="20"/>
              </w:rPr>
              <w:t>картиной</w:t>
            </w:r>
            <w:r>
              <w:rPr>
                <w:spacing w:val="65"/>
                <w:w w:val="150"/>
                <w:sz w:val="20"/>
              </w:rPr>
              <w:t> </w:t>
            </w:r>
            <w:r>
              <w:rPr>
                <w:sz w:val="20"/>
              </w:rPr>
              <w:t>мира</w:t>
            </w:r>
            <w:r>
              <w:rPr>
                <w:spacing w:val="69"/>
                <w:w w:val="150"/>
                <w:sz w:val="20"/>
              </w:rPr>
              <w:t> </w:t>
            </w:r>
            <w:r>
              <w:rPr>
                <w:sz w:val="20"/>
              </w:rPr>
              <w:t>на</w:t>
            </w:r>
            <w:r>
              <w:rPr>
                <w:spacing w:val="66"/>
                <w:w w:val="150"/>
                <w:sz w:val="20"/>
              </w:rPr>
              <w:t> </w:t>
            </w:r>
            <w:r>
              <w:rPr>
                <w:spacing w:val="-2"/>
                <w:sz w:val="20"/>
              </w:rPr>
              <w:t>основе</w:t>
            </w:r>
          </w:p>
          <w:p>
            <w:pPr>
              <w:pStyle w:val="TableParagraph"/>
              <w:spacing w:line="217" w:lineRule="exact" w:before="8"/>
              <w:ind w:left="108"/>
              <w:jc w:val="both"/>
              <w:rPr>
                <w:sz w:val="20"/>
              </w:rPr>
            </w:pPr>
            <w:r>
              <w:rPr>
                <w:sz w:val="20"/>
              </w:rPr>
              <w:t>традиционных</w:t>
            </w:r>
            <w:r>
              <w:rPr>
                <w:spacing w:val="-11"/>
                <w:sz w:val="20"/>
              </w:rPr>
              <w:t> </w:t>
            </w:r>
            <w:r>
              <w:rPr>
                <w:sz w:val="20"/>
              </w:rPr>
              <w:t>7</w:t>
            </w:r>
            <w:r>
              <w:rPr>
                <w:spacing w:val="-8"/>
                <w:sz w:val="20"/>
              </w:rPr>
              <w:t> </w:t>
            </w:r>
            <w:r>
              <w:rPr>
                <w:spacing w:val="-2"/>
                <w:sz w:val="20"/>
              </w:rPr>
              <w:t>ценностей</w:t>
            </w:r>
          </w:p>
        </w:tc>
      </w:tr>
      <w:tr>
        <w:trPr>
          <w:trHeight w:val="4608" w:hRule="atLeast"/>
        </w:trPr>
        <w:tc>
          <w:tcPr>
            <w:tcW w:w="3716" w:type="dxa"/>
          </w:tcPr>
          <w:p>
            <w:pPr>
              <w:pStyle w:val="TableParagraph"/>
              <w:spacing w:before="17"/>
              <w:rPr>
                <w:b/>
                <w:sz w:val="20"/>
              </w:rPr>
            </w:pPr>
            <w:r>
              <w:rPr>
                <w:b/>
                <w:sz w:val="20"/>
              </w:rPr>
              <w:t>Физическое</w:t>
            </w:r>
            <w:r>
              <w:rPr>
                <w:b/>
                <w:spacing w:val="-7"/>
                <w:sz w:val="20"/>
              </w:rPr>
              <w:t> </w:t>
            </w:r>
            <w:r>
              <w:rPr>
                <w:b/>
                <w:sz w:val="20"/>
              </w:rPr>
              <w:t>и</w:t>
            </w:r>
            <w:r>
              <w:rPr>
                <w:b/>
                <w:spacing w:val="-6"/>
                <w:sz w:val="20"/>
              </w:rPr>
              <w:t> </w:t>
            </w:r>
            <w:r>
              <w:rPr>
                <w:b/>
                <w:spacing w:val="-2"/>
                <w:sz w:val="20"/>
              </w:rPr>
              <w:t>оздоровительное</w:t>
            </w:r>
          </w:p>
        </w:tc>
        <w:tc>
          <w:tcPr>
            <w:tcW w:w="3715" w:type="dxa"/>
          </w:tcPr>
          <w:p>
            <w:pPr>
              <w:pStyle w:val="TableParagraph"/>
              <w:spacing w:before="17"/>
              <w:ind w:left="110"/>
              <w:rPr>
                <w:b/>
                <w:sz w:val="20"/>
              </w:rPr>
            </w:pPr>
            <w:r>
              <w:rPr>
                <w:b/>
                <w:sz w:val="20"/>
              </w:rPr>
              <w:t>Здоровье,</w:t>
            </w:r>
            <w:r>
              <w:rPr>
                <w:b/>
                <w:spacing w:val="-7"/>
                <w:sz w:val="20"/>
              </w:rPr>
              <w:t> </w:t>
            </w:r>
            <w:r>
              <w:rPr>
                <w:b/>
                <w:spacing w:val="-4"/>
                <w:sz w:val="20"/>
              </w:rPr>
              <w:t>жизнь</w:t>
            </w:r>
          </w:p>
        </w:tc>
        <w:tc>
          <w:tcPr>
            <w:tcW w:w="3718" w:type="dxa"/>
          </w:tcPr>
          <w:p>
            <w:pPr>
              <w:pStyle w:val="TableParagraph"/>
              <w:spacing w:line="266" w:lineRule="auto" w:before="17"/>
              <w:ind w:left="108" w:right="96"/>
              <w:jc w:val="both"/>
              <w:rPr>
                <w:sz w:val="20"/>
              </w:rPr>
            </w:pPr>
            <w:r>
              <w:rPr>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w:t>
            </w:r>
            <w:r>
              <w:rPr>
                <w:spacing w:val="-2"/>
                <w:sz w:val="20"/>
              </w:rPr>
              <w:t> </w:t>
            </w:r>
            <w:r>
              <w:rPr>
                <w:sz w:val="20"/>
              </w:rPr>
              <w:t>играм,</w:t>
            </w:r>
            <w:r>
              <w:rPr>
                <w:spacing w:val="-3"/>
                <w:sz w:val="20"/>
              </w:rPr>
              <w:t> </w:t>
            </w:r>
            <w:r>
              <w:rPr>
                <w:sz w:val="20"/>
              </w:rPr>
              <w:t>стремление</w:t>
            </w:r>
            <w:r>
              <w:rPr>
                <w:spacing w:val="-3"/>
                <w:sz w:val="20"/>
              </w:rPr>
              <w:t> </w:t>
            </w:r>
            <w:r>
              <w:rPr>
                <w:sz w:val="20"/>
              </w:rPr>
              <w:t>к</w:t>
            </w:r>
            <w:r>
              <w:rPr>
                <w:spacing w:val="-2"/>
                <w:sz w:val="20"/>
              </w:rPr>
              <w:t> </w:t>
            </w:r>
            <w:r>
              <w:rPr>
                <w:sz w:val="20"/>
              </w:rPr>
              <w:t>личной и командной победе, нравственные и волевые качества</w:t>
            </w:r>
          </w:p>
        </w:tc>
        <w:tc>
          <w:tcPr>
            <w:tcW w:w="3715" w:type="dxa"/>
          </w:tcPr>
          <w:p>
            <w:pPr>
              <w:pStyle w:val="TableParagraph"/>
              <w:tabs>
                <w:tab w:pos="1761" w:val="left" w:leader="none"/>
                <w:tab w:pos="1809" w:val="left" w:leader="none"/>
                <w:tab w:pos="2449" w:val="left" w:leader="none"/>
                <w:tab w:pos="2562" w:val="left" w:leader="none"/>
              </w:tabs>
              <w:spacing w:line="266" w:lineRule="auto" w:before="17"/>
              <w:ind w:left="108" w:right="96"/>
              <w:jc w:val="both"/>
              <w:rPr>
                <w:sz w:val="20"/>
              </w:rPr>
            </w:pPr>
            <w:r>
              <w:rPr>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Pr>
                <w:spacing w:val="-2"/>
                <w:sz w:val="20"/>
              </w:rPr>
              <w:t>сбережению</w:t>
            </w:r>
            <w:r>
              <w:rPr>
                <w:sz w:val="20"/>
              </w:rPr>
              <w:tab/>
              <w:tab/>
            </w:r>
            <w:r>
              <w:rPr>
                <w:spacing w:val="-10"/>
                <w:sz w:val="20"/>
              </w:rPr>
              <w:t>и</w:t>
            </w:r>
            <w:r>
              <w:rPr>
                <w:sz w:val="20"/>
              </w:rPr>
              <w:tab/>
              <w:tab/>
            </w:r>
            <w:r>
              <w:rPr>
                <w:spacing w:val="-2"/>
                <w:sz w:val="20"/>
              </w:rPr>
              <w:t>укреплению </w:t>
            </w:r>
            <w:r>
              <w:rPr>
                <w:sz w:val="20"/>
              </w:rPr>
              <w:t>собственного здоровья и здоровья окружающих. Проявляющий интерес к физическим</w:t>
            </w:r>
            <w:r>
              <w:rPr>
                <w:spacing w:val="-1"/>
                <w:sz w:val="20"/>
              </w:rPr>
              <w:t> </w:t>
            </w:r>
            <w:r>
              <w:rPr>
                <w:sz w:val="20"/>
              </w:rPr>
              <w:t>упражнениям</w:t>
            </w:r>
            <w:r>
              <w:rPr>
                <w:spacing w:val="-3"/>
                <w:sz w:val="20"/>
              </w:rPr>
              <w:t> </w:t>
            </w:r>
            <w:r>
              <w:rPr>
                <w:sz w:val="20"/>
              </w:rPr>
              <w:t>и</w:t>
            </w:r>
            <w:r>
              <w:rPr>
                <w:spacing w:val="-3"/>
                <w:sz w:val="20"/>
              </w:rPr>
              <w:t> </w:t>
            </w:r>
            <w:r>
              <w:rPr>
                <w:sz w:val="20"/>
              </w:rPr>
              <w:t>подвижным играм, стремление к личной и командной победе, нравственные и волевые качества Демонстрирующий </w:t>
            </w:r>
            <w:r>
              <w:rPr>
                <w:spacing w:val="-2"/>
                <w:sz w:val="20"/>
              </w:rPr>
              <w:t>потребность</w:t>
            </w:r>
            <w:r>
              <w:rPr>
                <w:sz w:val="20"/>
              </w:rPr>
              <w:tab/>
            </w:r>
            <w:r>
              <w:rPr>
                <w:spacing w:val="-10"/>
                <w:sz w:val="20"/>
              </w:rPr>
              <w:t>в</w:t>
            </w:r>
            <w:r>
              <w:rPr>
                <w:sz w:val="20"/>
              </w:rPr>
              <w:tab/>
            </w:r>
            <w:r>
              <w:rPr>
                <w:spacing w:val="-2"/>
                <w:sz w:val="20"/>
              </w:rPr>
              <w:t>двигательной </w:t>
            </w:r>
            <w:r>
              <w:rPr>
                <w:sz w:val="20"/>
              </w:rPr>
              <w:t>деятельности. Имеющий представление о</w:t>
            </w:r>
            <w:r>
              <w:rPr>
                <w:spacing w:val="34"/>
                <w:sz w:val="20"/>
              </w:rPr>
              <w:t> </w:t>
            </w:r>
            <w:r>
              <w:rPr>
                <w:sz w:val="20"/>
              </w:rPr>
              <w:t>некоторых</w:t>
            </w:r>
            <w:r>
              <w:rPr>
                <w:spacing w:val="36"/>
                <w:sz w:val="20"/>
              </w:rPr>
              <w:t> </w:t>
            </w:r>
            <w:r>
              <w:rPr>
                <w:sz w:val="20"/>
              </w:rPr>
              <w:t>видах</w:t>
            </w:r>
            <w:r>
              <w:rPr>
                <w:spacing w:val="33"/>
                <w:sz w:val="20"/>
              </w:rPr>
              <w:t> </w:t>
            </w:r>
            <w:r>
              <w:rPr>
                <w:sz w:val="20"/>
              </w:rPr>
              <w:t>спорта</w:t>
            </w:r>
            <w:r>
              <w:rPr>
                <w:spacing w:val="37"/>
                <w:sz w:val="20"/>
              </w:rPr>
              <w:t> </w:t>
            </w:r>
            <w:r>
              <w:rPr>
                <w:sz w:val="20"/>
              </w:rPr>
              <w:t>и</w:t>
            </w:r>
            <w:r>
              <w:rPr>
                <w:spacing w:val="33"/>
                <w:sz w:val="20"/>
              </w:rPr>
              <w:t> </w:t>
            </w:r>
            <w:r>
              <w:rPr>
                <w:spacing w:val="-2"/>
                <w:sz w:val="20"/>
              </w:rPr>
              <w:t>активного</w:t>
            </w:r>
          </w:p>
          <w:p>
            <w:pPr>
              <w:pStyle w:val="TableParagraph"/>
              <w:spacing w:line="217" w:lineRule="exact" w:before="15"/>
              <w:ind w:left="108"/>
              <w:rPr>
                <w:sz w:val="20"/>
              </w:rPr>
            </w:pPr>
            <w:r>
              <w:rPr>
                <w:spacing w:val="-2"/>
                <w:sz w:val="20"/>
              </w:rPr>
              <w:t>отдыха</w:t>
            </w:r>
          </w:p>
        </w:tc>
      </w:tr>
      <w:tr>
        <w:trPr>
          <w:trHeight w:val="1792" w:hRule="atLeast"/>
        </w:trPr>
        <w:tc>
          <w:tcPr>
            <w:tcW w:w="3716" w:type="dxa"/>
          </w:tcPr>
          <w:p>
            <w:pPr>
              <w:pStyle w:val="TableParagraph"/>
              <w:spacing w:before="19"/>
              <w:rPr>
                <w:b/>
                <w:sz w:val="20"/>
              </w:rPr>
            </w:pPr>
            <w:r>
              <w:rPr>
                <w:b/>
                <w:spacing w:val="-2"/>
                <w:sz w:val="20"/>
              </w:rPr>
              <w:t>Трудовое</w:t>
            </w:r>
          </w:p>
        </w:tc>
        <w:tc>
          <w:tcPr>
            <w:tcW w:w="3715" w:type="dxa"/>
          </w:tcPr>
          <w:p>
            <w:pPr>
              <w:pStyle w:val="TableParagraph"/>
              <w:spacing w:before="19"/>
              <w:ind w:left="110"/>
              <w:rPr>
                <w:b/>
                <w:sz w:val="20"/>
              </w:rPr>
            </w:pPr>
            <w:r>
              <w:rPr>
                <w:b/>
                <w:spacing w:val="-4"/>
                <w:sz w:val="20"/>
              </w:rPr>
              <w:t>Труд</w:t>
            </w:r>
          </w:p>
        </w:tc>
        <w:tc>
          <w:tcPr>
            <w:tcW w:w="3718" w:type="dxa"/>
          </w:tcPr>
          <w:p>
            <w:pPr>
              <w:pStyle w:val="TableParagraph"/>
              <w:tabs>
                <w:tab w:pos="2384" w:val="left" w:leader="none"/>
              </w:tabs>
              <w:spacing w:line="266" w:lineRule="auto" w:before="19"/>
              <w:ind w:left="108" w:right="99"/>
              <w:jc w:val="both"/>
              <w:rPr>
                <w:sz w:val="20"/>
              </w:rPr>
            </w:pPr>
            <w:r>
              <w:rPr>
                <w:spacing w:val="-2"/>
                <w:sz w:val="20"/>
              </w:rPr>
              <w:t>Поддерживающий</w:t>
            </w:r>
            <w:r>
              <w:rPr>
                <w:sz w:val="20"/>
              </w:rPr>
              <w:tab/>
            </w:r>
            <w:r>
              <w:rPr>
                <w:spacing w:val="-2"/>
                <w:sz w:val="20"/>
              </w:rPr>
              <w:t>элементарный </w:t>
            </w:r>
            <w:r>
              <w:rPr>
                <w:sz w:val="20"/>
              </w:rPr>
              <w:t>порядок в окружающей обстановке. Стремящийся помогать старшим в доступных трудовых действиях Стремящийся к результативности, самостоятельности,</w:t>
            </w:r>
            <w:r>
              <w:rPr>
                <w:spacing w:val="64"/>
                <w:w w:val="150"/>
                <w:sz w:val="20"/>
              </w:rPr>
              <w:t> </w:t>
            </w:r>
            <w:r>
              <w:rPr>
                <w:sz w:val="20"/>
              </w:rPr>
              <w:t>ответственности</w:t>
            </w:r>
            <w:r>
              <w:rPr>
                <w:spacing w:val="64"/>
                <w:w w:val="150"/>
                <w:sz w:val="20"/>
              </w:rPr>
              <w:t> </w:t>
            </w:r>
            <w:r>
              <w:rPr>
                <w:spacing w:val="-10"/>
                <w:sz w:val="20"/>
              </w:rPr>
              <w:t>в</w:t>
            </w:r>
          </w:p>
          <w:p>
            <w:pPr>
              <w:pStyle w:val="TableParagraph"/>
              <w:spacing w:line="217" w:lineRule="exact" w:before="5"/>
              <w:ind w:left="108"/>
              <w:jc w:val="both"/>
              <w:rPr>
                <w:sz w:val="20"/>
              </w:rPr>
            </w:pPr>
            <w:r>
              <w:rPr>
                <w:sz w:val="20"/>
              </w:rPr>
              <w:t>самообслуживании,</w:t>
            </w:r>
            <w:r>
              <w:rPr>
                <w:spacing w:val="12"/>
                <w:sz w:val="20"/>
              </w:rPr>
              <w:t> </w:t>
            </w:r>
            <w:r>
              <w:rPr>
                <w:sz w:val="20"/>
              </w:rPr>
              <w:t>в</w:t>
            </w:r>
            <w:r>
              <w:rPr>
                <w:spacing w:val="11"/>
                <w:sz w:val="20"/>
              </w:rPr>
              <w:t> </w:t>
            </w:r>
            <w:r>
              <w:rPr>
                <w:sz w:val="20"/>
              </w:rPr>
              <w:t>быту,</w:t>
            </w:r>
            <w:r>
              <w:rPr>
                <w:spacing w:val="15"/>
                <w:sz w:val="20"/>
              </w:rPr>
              <w:t> </w:t>
            </w:r>
            <w:r>
              <w:rPr>
                <w:sz w:val="20"/>
              </w:rPr>
              <w:t>в</w:t>
            </w:r>
            <w:r>
              <w:rPr>
                <w:spacing w:val="12"/>
                <w:sz w:val="20"/>
              </w:rPr>
              <w:t> </w:t>
            </w:r>
            <w:r>
              <w:rPr>
                <w:sz w:val="20"/>
              </w:rPr>
              <w:t>игровой</w:t>
            </w:r>
            <w:r>
              <w:rPr>
                <w:spacing w:val="13"/>
                <w:sz w:val="20"/>
              </w:rPr>
              <w:t> </w:t>
            </w:r>
            <w:r>
              <w:rPr>
                <w:spacing w:val="-10"/>
                <w:sz w:val="20"/>
              </w:rPr>
              <w:t>и</w:t>
            </w:r>
          </w:p>
        </w:tc>
        <w:tc>
          <w:tcPr>
            <w:tcW w:w="3715" w:type="dxa"/>
          </w:tcPr>
          <w:p>
            <w:pPr>
              <w:pStyle w:val="TableParagraph"/>
              <w:spacing w:line="266" w:lineRule="auto" w:before="19"/>
              <w:ind w:left="108" w:right="96"/>
              <w:jc w:val="both"/>
              <w:rPr>
                <w:sz w:val="20"/>
              </w:rPr>
            </w:pPr>
            <w:r>
              <w:rPr>
                <w:sz w:val="20"/>
              </w:rPr>
              <w:t>Понимающий ценность труда в семье и</w:t>
            </w:r>
            <w:r>
              <w:rPr>
                <w:spacing w:val="40"/>
                <w:sz w:val="20"/>
              </w:rPr>
              <w:t> </w:t>
            </w:r>
            <w:r>
              <w:rPr>
                <w:sz w:val="20"/>
              </w:rPr>
              <w:t>в</w:t>
            </w:r>
            <w:r>
              <w:rPr>
                <w:spacing w:val="-1"/>
                <w:sz w:val="20"/>
              </w:rPr>
              <w:t> </w:t>
            </w:r>
            <w:r>
              <w:rPr>
                <w:sz w:val="20"/>
              </w:rPr>
              <w:t>обществе на основе уважения</w:t>
            </w:r>
            <w:r>
              <w:rPr>
                <w:spacing w:val="-1"/>
                <w:sz w:val="20"/>
              </w:rPr>
              <w:t> </w:t>
            </w:r>
            <w:r>
              <w:rPr>
                <w:sz w:val="20"/>
              </w:rPr>
              <w:t>к</w:t>
            </w:r>
            <w:r>
              <w:rPr>
                <w:spacing w:val="-1"/>
                <w:sz w:val="20"/>
              </w:rPr>
              <w:t> </w:t>
            </w:r>
            <w:r>
              <w:rPr>
                <w:sz w:val="20"/>
              </w:rPr>
              <w:t>людям труда, результатам их деятельности. Проявляющий трудолюбие при выполнении поручений и в самостоятельной деят</w:t>
            </w:r>
          </w:p>
        </w:tc>
      </w:tr>
    </w:tbl>
    <w:p>
      <w:pPr>
        <w:pStyle w:val="TableParagraph"/>
        <w:spacing w:after="0" w:line="266" w:lineRule="auto"/>
        <w:jc w:val="both"/>
        <w:rPr>
          <w:sz w:val="20"/>
        </w:rPr>
        <w:sectPr>
          <w:headerReference w:type="default" r:id="rId286"/>
          <w:footerReference w:type="default" r:id="rId287"/>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6"/>
        <w:gridCol w:w="3715"/>
        <w:gridCol w:w="3718"/>
        <w:gridCol w:w="3715"/>
      </w:tblGrid>
      <w:tr>
        <w:trPr>
          <w:trHeight w:val="1024" w:hRule="atLeast"/>
        </w:trPr>
        <w:tc>
          <w:tcPr>
            <w:tcW w:w="3716" w:type="dxa"/>
          </w:tcPr>
          <w:p>
            <w:pPr>
              <w:pStyle w:val="TableParagraph"/>
              <w:ind w:left="0"/>
              <w:rPr>
                <w:sz w:val="24"/>
              </w:rPr>
            </w:pPr>
          </w:p>
        </w:tc>
        <w:tc>
          <w:tcPr>
            <w:tcW w:w="3715" w:type="dxa"/>
          </w:tcPr>
          <w:p>
            <w:pPr>
              <w:pStyle w:val="TableParagraph"/>
              <w:ind w:left="0"/>
              <w:rPr>
                <w:sz w:val="24"/>
              </w:rPr>
            </w:pPr>
          </w:p>
        </w:tc>
        <w:tc>
          <w:tcPr>
            <w:tcW w:w="3718" w:type="dxa"/>
          </w:tcPr>
          <w:p>
            <w:pPr>
              <w:pStyle w:val="TableParagraph"/>
              <w:tabs>
                <w:tab w:pos="1336" w:val="left" w:leader="none"/>
                <w:tab w:pos="2468" w:val="left" w:leader="none"/>
                <w:tab w:pos="3078" w:val="left" w:leader="none"/>
              </w:tabs>
              <w:spacing w:line="268" w:lineRule="auto" w:before="17"/>
              <w:ind w:left="108" w:right="98"/>
              <w:jc w:val="both"/>
              <w:rPr>
                <w:sz w:val="20"/>
              </w:rPr>
            </w:pPr>
            <w:r>
              <w:rPr>
                <w:spacing w:val="-2"/>
                <w:sz w:val="20"/>
              </w:rPr>
              <w:t>других</w:t>
            </w:r>
            <w:r>
              <w:rPr>
                <w:sz w:val="20"/>
              </w:rPr>
              <w:tab/>
            </w:r>
            <w:r>
              <w:rPr>
                <w:spacing w:val="-2"/>
                <w:sz w:val="20"/>
              </w:rPr>
              <w:t>видах</w:t>
            </w:r>
            <w:r>
              <w:rPr>
                <w:sz w:val="20"/>
              </w:rPr>
              <w:tab/>
            </w:r>
            <w:r>
              <w:rPr>
                <w:spacing w:val="-2"/>
                <w:sz w:val="20"/>
              </w:rPr>
              <w:t>деятельности (конструирование,</w:t>
            </w:r>
            <w:r>
              <w:rPr>
                <w:sz w:val="20"/>
              </w:rPr>
              <w:tab/>
              <w:tab/>
            </w:r>
            <w:r>
              <w:rPr>
                <w:spacing w:val="-2"/>
                <w:sz w:val="20"/>
              </w:rPr>
              <w:t>лепка, </w:t>
            </w:r>
            <w:r>
              <w:rPr>
                <w:sz w:val="20"/>
              </w:rPr>
              <w:t>художественный труд,</w:t>
            </w:r>
            <w:r>
              <w:rPr>
                <w:spacing w:val="1"/>
                <w:sz w:val="20"/>
              </w:rPr>
              <w:t> </w:t>
            </w:r>
            <w:r>
              <w:rPr>
                <w:sz w:val="20"/>
              </w:rPr>
              <w:t>детский</w:t>
            </w:r>
            <w:r>
              <w:rPr>
                <w:spacing w:val="1"/>
                <w:sz w:val="20"/>
              </w:rPr>
              <w:t> </w:t>
            </w:r>
            <w:r>
              <w:rPr>
                <w:sz w:val="20"/>
              </w:rPr>
              <w:t>дизайн</w:t>
            </w:r>
            <w:r>
              <w:rPr>
                <w:spacing w:val="3"/>
                <w:sz w:val="20"/>
              </w:rPr>
              <w:t> </w:t>
            </w:r>
            <w:r>
              <w:rPr>
                <w:spacing w:val="-10"/>
                <w:sz w:val="20"/>
              </w:rPr>
              <w:t>и</w:t>
            </w:r>
          </w:p>
          <w:p>
            <w:pPr>
              <w:pStyle w:val="TableParagraph"/>
              <w:spacing w:line="215" w:lineRule="exact"/>
              <w:ind w:left="108"/>
              <w:rPr>
                <w:sz w:val="20"/>
              </w:rPr>
            </w:pPr>
            <w:r>
              <w:rPr>
                <w:spacing w:val="-2"/>
                <w:sz w:val="20"/>
              </w:rPr>
              <w:t>другое).</w:t>
            </w:r>
          </w:p>
        </w:tc>
        <w:tc>
          <w:tcPr>
            <w:tcW w:w="3715" w:type="dxa"/>
          </w:tcPr>
          <w:p>
            <w:pPr>
              <w:pStyle w:val="TableParagraph"/>
              <w:ind w:left="0"/>
              <w:rPr>
                <w:sz w:val="24"/>
              </w:rPr>
            </w:pPr>
          </w:p>
        </w:tc>
      </w:tr>
      <w:tr>
        <w:trPr>
          <w:trHeight w:val="2049" w:hRule="atLeast"/>
        </w:trPr>
        <w:tc>
          <w:tcPr>
            <w:tcW w:w="3716" w:type="dxa"/>
          </w:tcPr>
          <w:p>
            <w:pPr>
              <w:pStyle w:val="TableParagraph"/>
              <w:spacing w:before="17"/>
              <w:rPr>
                <w:b/>
                <w:sz w:val="20"/>
              </w:rPr>
            </w:pPr>
            <w:r>
              <w:rPr>
                <w:b/>
                <w:spacing w:val="-2"/>
                <w:sz w:val="20"/>
              </w:rPr>
              <w:t>Эстетическое</w:t>
            </w:r>
          </w:p>
        </w:tc>
        <w:tc>
          <w:tcPr>
            <w:tcW w:w="3715" w:type="dxa"/>
          </w:tcPr>
          <w:p>
            <w:pPr>
              <w:pStyle w:val="TableParagraph"/>
              <w:spacing w:before="17"/>
              <w:ind w:left="110"/>
              <w:rPr>
                <w:b/>
                <w:sz w:val="20"/>
              </w:rPr>
            </w:pPr>
            <w:r>
              <w:rPr>
                <w:b/>
                <w:sz w:val="20"/>
              </w:rPr>
              <w:t>Культура</w:t>
            </w:r>
            <w:r>
              <w:rPr>
                <w:b/>
                <w:spacing w:val="-6"/>
                <w:sz w:val="20"/>
              </w:rPr>
              <w:t> </w:t>
            </w:r>
            <w:r>
              <w:rPr>
                <w:b/>
                <w:sz w:val="20"/>
              </w:rPr>
              <w:t>и</w:t>
            </w:r>
            <w:r>
              <w:rPr>
                <w:b/>
                <w:spacing w:val="-3"/>
                <w:sz w:val="20"/>
              </w:rPr>
              <w:t> </w:t>
            </w:r>
            <w:r>
              <w:rPr>
                <w:b/>
                <w:spacing w:val="-2"/>
                <w:sz w:val="20"/>
              </w:rPr>
              <w:t>красота</w:t>
            </w:r>
          </w:p>
        </w:tc>
        <w:tc>
          <w:tcPr>
            <w:tcW w:w="3718" w:type="dxa"/>
          </w:tcPr>
          <w:p>
            <w:pPr>
              <w:pStyle w:val="TableParagraph"/>
              <w:tabs>
                <w:tab w:pos="2236" w:val="left" w:leader="none"/>
                <w:tab w:pos="2469" w:val="left" w:leader="none"/>
              </w:tabs>
              <w:spacing w:line="266" w:lineRule="auto" w:before="17"/>
              <w:ind w:left="108" w:right="98"/>
              <w:jc w:val="both"/>
              <w:rPr>
                <w:sz w:val="20"/>
              </w:rPr>
            </w:pPr>
            <w:r>
              <w:rPr>
                <w:spacing w:val="-2"/>
                <w:sz w:val="20"/>
              </w:rPr>
              <w:t>Проявляющий</w:t>
            </w:r>
            <w:r>
              <w:rPr>
                <w:sz w:val="20"/>
              </w:rPr>
              <w:tab/>
            </w:r>
            <w:r>
              <w:rPr>
                <w:spacing w:val="-2"/>
                <w:sz w:val="20"/>
              </w:rPr>
              <w:t>эмоциональную </w:t>
            </w:r>
            <w:r>
              <w:rPr>
                <w:sz w:val="20"/>
              </w:rPr>
              <w:t>отзывчивость на красоту</w:t>
            </w:r>
            <w:r>
              <w:rPr>
                <w:spacing w:val="-2"/>
                <w:sz w:val="20"/>
              </w:rPr>
              <w:t> </w:t>
            </w:r>
            <w:r>
              <w:rPr>
                <w:sz w:val="20"/>
              </w:rPr>
              <w:t>в окружающем мире и искусстве. Способный к </w:t>
            </w:r>
            <w:r>
              <w:rPr>
                <w:spacing w:val="-2"/>
                <w:sz w:val="20"/>
              </w:rPr>
              <w:t>творческой</w:t>
            </w:r>
            <w:r>
              <w:rPr>
                <w:sz w:val="20"/>
              </w:rPr>
              <w:tab/>
              <w:tab/>
            </w:r>
            <w:r>
              <w:rPr>
                <w:spacing w:val="-2"/>
                <w:sz w:val="20"/>
              </w:rPr>
              <w:t>деятельности (изобразительной,</w:t>
            </w:r>
          </w:p>
          <w:p>
            <w:pPr>
              <w:pStyle w:val="TableParagraph"/>
              <w:spacing w:before="5"/>
              <w:ind w:left="108"/>
              <w:rPr>
                <w:sz w:val="20"/>
              </w:rPr>
            </w:pPr>
            <w:r>
              <w:rPr>
                <w:spacing w:val="-2"/>
                <w:sz w:val="20"/>
              </w:rPr>
              <w:t>декоративнооформительской,</w:t>
            </w:r>
          </w:p>
          <w:p>
            <w:pPr>
              <w:pStyle w:val="TableParagraph"/>
              <w:tabs>
                <w:tab w:pos="2109" w:val="left" w:leader="none"/>
              </w:tabs>
              <w:spacing w:line="256" w:lineRule="exact"/>
              <w:ind w:left="108" w:right="98"/>
              <w:rPr>
                <w:sz w:val="20"/>
              </w:rPr>
            </w:pPr>
            <w:r>
              <w:rPr>
                <w:spacing w:val="-2"/>
                <w:sz w:val="20"/>
              </w:rPr>
              <w:t>музыкальной,</w:t>
            </w:r>
            <w:r>
              <w:rPr>
                <w:sz w:val="20"/>
              </w:rPr>
              <w:tab/>
            </w:r>
            <w:r>
              <w:rPr>
                <w:spacing w:val="-2"/>
                <w:sz w:val="20"/>
              </w:rPr>
              <w:t>словесноречевой, </w:t>
            </w:r>
            <w:r>
              <w:rPr>
                <w:sz w:val="20"/>
              </w:rPr>
              <w:t>театрализованной и другое).</w:t>
            </w:r>
          </w:p>
        </w:tc>
        <w:tc>
          <w:tcPr>
            <w:tcW w:w="3715" w:type="dxa"/>
          </w:tcPr>
          <w:p>
            <w:pPr>
              <w:pStyle w:val="TableParagraph"/>
              <w:spacing w:line="266" w:lineRule="auto" w:before="17"/>
              <w:ind w:left="108" w:right="95"/>
              <w:jc w:val="both"/>
              <w:rPr>
                <w:sz w:val="20"/>
              </w:rPr>
            </w:pPr>
            <w:r>
              <w:rPr>
                <w:sz w:val="20"/>
              </w:rPr>
              <w:t>Способный</w:t>
            </w:r>
            <w:r>
              <w:rPr>
                <w:spacing w:val="-4"/>
                <w:sz w:val="20"/>
              </w:rPr>
              <w:t> </w:t>
            </w:r>
            <w:r>
              <w:rPr>
                <w:sz w:val="20"/>
              </w:rPr>
              <w:t>воспринимать</w:t>
            </w:r>
            <w:r>
              <w:rPr>
                <w:spacing w:val="-2"/>
                <w:sz w:val="20"/>
              </w:rPr>
              <w:t> </w:t>
            </w:r>
            <w:r>
              <w:rPr>
                <w:sz w:val="20"/>
              </w:rPr>
              <w:t>и</w:t>
            </w:r>
            <w:r>
              <w:rPr>
                <w:spacing w:val="-3"/>
                <w:sz w:val="20"/>
              </w:rPr>
              <w:t> </w:t>
            </w:r>
            <w:r>
              <w:rPr>
                <w:sz w:val="20"/>
              </w:rPr>
              <w:t>чувствовать прекрасное в быту, природе, поступках, искусстве.</w:t>
            </w:r>
            <w:r>
              <w:rPr>
                <w:spacing w:val="-7"/>
                <w:sz w:val="20"/>
              </w:rPr>
              <w:t> </w:t>
            </w:r>
            <w:r>
              <w:rPr>
                <w:sz w:val="20"/>
              </w:rPr>
              <w:t>Стремящийся</w:t>
            </w:r>
            <w:r>
              <w:rPr>
                <w:spacing w:val="-8"/>
                <w:sz w:val="20"/>
              </w:rPr>
              <w:t> </w:t>
            </w:r>
            <w:r>
              <w:rPr>
                <w:sz w:val="20"/>
              </w:rPr>
              <w:t>к</w:t>
            </w:r>
            <w:r>
              <w:rPr>
                <w:spacing w:val="-8"/>
                <w:sz w:val="20"/>
              </w:rPr>
              <w:t> </w:t>
            </w:r>
            <w:r>
              <w:rPr>
                <w:sz w:val="20"/>
              </w:rPr>
              <w:t>отображению прекрасного в продуктивных видах </w:t>
            </w:r>
            <w:r>
              <w:rPr>
                <w:spacing w:val="-2"/>
                <w:sz w:val="20"/>
              </w:rPr>
              <w:t>деятельности.</w:t>
            </w:r>
          </w:p>
        </w:tc>
      </w:tr>
    </w:tbl>
    <w:p>
      <w:pPr>
        <w:spacing w:line="315" w:lineRule="exact" w:before="198"/>
        <w:ind w:left="3890"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spacing w:line="276" w:lineRule="auto" w:before="0"/>
        <w:ind w:left="707" w:right="927" w:firstLine="708"/>
        <w:jc w:val="both"/>
        <w:rPr>
          <w:i/>
          <w:sz w:val="28"/>
        </w:rPr>
      </w:pPr>
      <w:r>
        <w:rPr>
          <w:i/>
          <w:sz w:val="28"/>
        </w:rPr>
        <w:t>Татарстан – это особый культурный регион России, со своими традициями и промыслами, своими героями прошлого и настоящего.</w:t>
      </w:r>
    </w:p>
    <w:p>
      <w:pPr>
        <w:spacing w:before="0"/>
        <w:ind w:left="1416" w:right="0" w:firstLine="0"/>
        <w:jc w:val="both"/>
        <w:rPr>
          <w:i/>
          <w:sz w:val="28"/>
        </w:rPr>
      </w:pPr>
      <w:r>
        <w:rPr>
          <w:i/>
          <w:sz w:val="28"/>
        </w:rPr>
        <w:t>Цели</w:t>
      </w:r>
      <w:r>
        <w:rPr>
          <w:i/>
          <w:spacing w:val="-7"/>
          <w:sz w:val="28"/>
        </w:rPr>
        <w:t> </w:t>
      </w:r>
      <w:r>
        <w:rPr>
          <w:i/>
          <w:sz w:val="28"/>
        </w:rPr>
        <w:t>и</w:t>
      </w:r>
      <w:r>
        <w:rPr>
          <w:i/>
          <w:spacing w:val="-8"/>
          <w:sz w:val="28"/>
        </w:rPr>
        <w:t> </w:t>
      </w:r>
      <w:r>
        <w:rPr>
          <w:i/>
          <w:sz w:val="28"/>
        </w:rPr>
        <w:t>задачи</w:t>
      </w:r>
      <w:r>
        <w:rPr>
          <w:i/>
          <w:spacing w:val="-4"/>
          <w:sz w:val="28"/>
        </w:rPr>
        <w:t> </w:t>
      </w:r>
      <w:r>
        <w:rPr>
          <w:i/>
          <w:sz w:val="28"/>
        </w:rPr>
        <w:t>ЧФУОО</w:t>
      </w:r>
      <w:r>
        <w:rPr>
          <w:i/>
          <w:spacing w:val="-7"/>
          <w:sz w:val="28"/>
        </w:rPr>
        <w:t> </w:t>
      </w:r>
      <w:r>
        <w:rPr>
          <w:i/>
          <w:sz w:val="28"/>
        </w:rPr>
        <w:t>совпадают</w:t>
      </w:r>
      <w:r>
        <w:rPr>
          <w:i/>
          <w:spacing w:val="-6"/>
          <w:sz w:val="28"/>
        </w:rPr>
        <w:t> </w:t>
      </w:r>
      <w:r>
        <w:rPr>
          <w:i/>
          <w:sz w:val="28"/>
        </w:rPr>
        <w:t>с</w:t>
      </w:r>
      <w:r>
        <w:rPr>
          <w:i/>
          <w:spacing w:val="-6"/>
          <w:sz w:val="28"/>
        </w:rPr>
        <w:t> </w:t>
      </w:r>
      <w:r>
        <w:rPr>
          <w:i/>
          <w:sz w:val="28"/>
        </w:rPr>
        <w:t>целями</w:t>
      </w:r>
      <w:r>
        <w:rPr>
          <w:i/>
          <w:spacing w:val="-8"/>
          <w:sz w:val="28"/>
        </w:rPr>
        <w:t> </w:t>
      </w:r>
      <w:r>
        <w:rPr>
          <w:i/>
          <w:sz w:val="28"/>
        </w:rPr>
        <w:t>и</w:t>
      </w:r>
      <w:r>
        <w:rPr>
          <w:i/>
          <w:spacing w:val="-5"/>
          <w:sz w:val="28"/>
        </w:rPr>
        <w:t> </w:t>
      </w:r>
      <w:r>
        <w:rPr>
          <w:i/>
          <w:sz w:val="28"/>
        </w:rPr>
        <w:t>задачаси</w:t>
      </w:r>
      <w:r>
        <w:rPr>
          <w:i/>
          <w:spacing w:val="-8"/>
          <w:sz w:val="28"/>
        </w:rPr>
        <w:t> </w:t>
      </w:r>
      <w:r>
        <w:rPr>
          <w:i/>
          <w:sz w:val="28"/>
        </w:rPr>
        <w:t>обязательной</w:t>
      </w:r>
      <w:r>
        <w:rPr>
          <w:i/>
          <w:spacing w:val="-4"/>
          <w:sz w:val="28"/>
        </w:rPr>
        <w:t> </w:t>
      </w:r>
      <w:r>
        <w:rPr>
          <w:i/>
          <w:sz w:val="28"/>
        </w:rPr>
        <w:t>части</w:t>
      </w:r>
      <w:r>
        <w:rPr>
          <w:i/>
          <w:spacing w:val="-8"/>
          <w:sz w:val="28"/>
        </w:rPr>
        <w:t> </w:t>
      </w:r>
      <w:r>
        <w:rPr>
          <w:i/>
          <w:sz w:val="28"/>
        </w:rPr>
        <w:t>программы</w:t>
      </w:r>
      <w:r>
        <w:rPr>
          <w:i/>
          <w:spacing w:val="-6"/>
          <w:sz w:val="28"/>
        </w:rPr>
        <w:t> </w:t>
      </w:r>
      <w:r>
        <w:rPr>
          <w:i/>
          <w:spacing w:val="-2"/>
          <w:sz w:val="28"/>
        </w:rPr>
        <w:t>ВОСПИТАНИЯ.</w:t>
      </w:r>
    </w:p>
    <w:p>
      <w:pPr>
        <w:spacing w:line="276" w:lineRule="auto" w:before="42"/>
        <w:ind w:left="707" w:right="923" w:firstLine="708"/>
        <w:jc w:val="both"/>
        <w:rPr>
          <w:i/>
          <w:sz w:val="28"/>
        </w:rPr>
      </w:pPr>
      <w:r>
        <w:rPr>
          <w:i/>
          <w:sz w:val="28"/>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pPr>
        <w:spacing w:line="276" w:lineRule="auto" w:before="0"/>
        <w:ind w:left="707" w:right="929" w:firstLine="708"/>
        <w:jc w:val="both"/>
        <w:rPr>
          <w:i/>
          <w:sz w:val="28"/>
        </w:rPr>
      </w:pPr>
      <w:r>
        <w:rPr>
          <w:i/>
          <w:sz w:val="28"/>
        </w:rPr>
        <w:t>Этнокультурная составляющая регионального компонета предусматривпет реализацию следующих направлений деятельности МБДОУ:</w:t>
      </w:r>
    </w:p>
    <w:p>
      <w:pPr>
        <w:pStyle w:val="ListParagraph"/>
        <w:numPr>
          <w:ilvl w:val="0"/>
          <w:numId w:val="289"/>
        </w:numPr>
        <w:tabs>
          <w:tab w:pos="1578" w:val="left" w:leader="none"/>
        </w:tabs>
        <w:spacing w:line="321" w:lineRule="exact" w:before="0" w:after="0"/>
        <w:ind w:left="1578" w:right="0" w:hanging="162"/>
        <w:jc w:val="both"/>
        <w:rPr>
          <w:i/>
          <w:sz w:val="28"/>
        </w:rPr>
      </w:pPr>
      <w:r>
        <w:rPr>
          <w:i/>
          <w:sz w:val="28"/>
        </w:rPr>
        <w:t>приобщение</w:t>
      </w:r>
      <w:r>
        <w:rPr>
          <w:i/>
          <w:spacing w:val="-8"/>
          <w:sz w:val="28"/>
        </w:rPr>
        <w:t> </w:t>
      </w:r>
      <w:r>
        <w:rPr>
          <w:i/>
          <w:sz w:val="28"/>
        </w:rPr>
        <w:t>к</w:t>
      </w:r>
      <w:r>
        <w:rPr>
          <w:i/>
          <w:spacing w:val="-10"/>
          <w:sz w:val="28"/>
        </w:rPr>
        <w:t> </w:t>
      </w:r>
      <w:r>
        <w:rPr>
          <w:i/>
          <w:sz w:val="28"/>
        </w:rPr>
        <w:t>истокам</w:t>
      </w:r>
      <w:r>
        <w:rPr>
          <w:i/>
          <w:spacing w:val="-7"/>
          <w:sz w:val="28"/>
        </w:rPr>
        <w:t> </w:t>
      </w:r>
      <w:r>
        <w:rPr>
          <w:i/>
          <w:sz w:val="28"/>
        </w:rPr>
        <w:t>национальной</w:t>
      </w:r>
      <w:r>
        <w:rPr>
          <w:i/>
          <w:spacing w:val="-11"/>
          <w:sz w:val="28"/>
        </w:rPr>
        <w:t> </w:t>
      </w:r>
      <w:r>
        <w:rPr>
          <w:i/>
          <w:sz w:val="28"/>
        </w:rPr>
        <w:t>культуры</w:t>
      </w:r>
      <w:r>
        <w:rPr>
          <w:i/>
          <w:spacing w:val="-8"/>
          <w:sz w:val="28"/>
        </w:rPr>
        <w:t> </w:t>
      </w:r>
      <w:r>
        <w:rPr>
          <w:i/>
          <w:sz w:val="28"/>
        </w:rPr>
        <w:t>народов,</w:t>
      </w:r>
      <w:r>
        <w:rPr>
          <w:i/>
          <w:spacing w:val="-10"/>
          <w:sz w:val="28"/>
        </w:rPr>
        <w:t> </w:t>
      </w:r>
      <w:r>
        <w:rPr>
          <w:i/>
          <w:sz w:val="28"/>
        </w:rPr>
        <w:t>населяющих</w:t>
      </w:r>
      <w:r>
        <w:rPr>
          <w:i/>
          <w:spacing w:val="-7"/>
          <w:sz w:val="28"/>
        </w:rPr>
        <w:t> </w:t>
      </w:r>
      <w:r>
        <w:rPr>
          <w:i/>
          <w:spacing w:val="-5"/>
          <w:sz w:val="28"/>
        </w:rPr>
        <w:t>РТ;</w:t>
      </w:r>
    </w:p>
    <w:p>
      <w:pPr>
        <w:pStyle w:val="ListParagraph"/>
        <w:numPr>
          <w:ilvl w:val="0"/>
          <w:numId w:val="289"/>
        </w:numPr>
        <w:tabs>
          <w:tab w:pos="1578" w:val="left" w:leader="none"/>
        </w:tabs>
        <w:spacing w:line="240" w:lineRule="auto" w:before="51" w:after="0"/>
        <w:ind w:left="1578" w:right="0" w:hanging="162"/>
        <w:jc w:val="left"/>
        <w:rPr>
          <w:i/>
          <w:sz w:val="28"/>
        </w:rPr>
      </w:pPr>
      <w:r>
        <w:rPr>
          <w:i/>
          <w:sz w:val="28"/>
        </w:rPr>
        <w:t>ознакомление</w:t>
      </w:r>
      <w:r>
        <w:rPr>
          <w:i/>
          <w:spacing w:val="-11"/>
          <w:sz w:val="28"/>
        </w:rPr>
        <w:t> </w:t>
      </w:r>
      <w:r>
        <w:rPr>
          <w:i/>
          <w:sz w:val="28"/>
        </w:rPr>
        <w:t>с</w:t>
      </w:r>
      <w:r>
        <w:rPr>
          <w:i/>
          <w:spacing w:val="-10"/>
          <w:sz w:val="28"/>
        </w:rPr>
        <w:t> </w:t>
      </w:r>
      <w:r>
        <w:rPr>
          <w:i/>
          <w:sz w:val="28"/>
        </w:rPr>
        <w:t>историей,</w:t>
      </w:r>
      <w:r>
        <w:rPr>
          <w:i/>
          <w:spacing w:val="-9"/>
          <w:sz w:val="28"/>
        </w:rPr>
        <w:t> </w:t>
      </w:r>
      <w:r>
        <w:rPr>
          <w:i/>
          <w:sz w:val="28"/>
        </w:rPr>
        <w:t>географией</w:t>
      </w:r>
      <w:r>
        <w:rPr>
          <w:i/>
          <w:spacing w:val="-9"/>
          <w:sz w:val="28"/>
        </w:rPr>
        <w:t> </w:t>
      </w:r>
      <w:r>
        <w:rPr>
          <w:i/>
          <w:spacing w:val="-5"/>
          <w:sz w:val="28"/>
        </w:rPr>
        <w:t>РТ;</w:t>
      </w:r>
    </w:p>
    <w:p>
      <w:pPr>
        <w:pStyle w:val="ListParagraph"/>
        <w:numPr>
          <w:ilvl w:val="0"/>
          <w:numId w:val="289"/>
        </w:numPr>
        <w:tabs>
          <w:tab w:pos="1578" w:val="left" w:leader="none"/>
        </w:tabs>
        <w:spacing w:line="240" w:lineRule="auto" w:before="47" w:after="0"/>
        <w:ind w:left="1578" w:right="0" w:hanging="162"/>
        <w:jc w:val="left"/>
        <w:rPr>
          <w:i/>
          <w:sz w:val="28"/>
        </w:rPr>
      </w:pPr>
      <w:r>
        <w:rPr>
          <w:i/>
          <w:sz w:val="28"/>
        </w:rPr>
        <w:t>создание</w:t>
      </w:r>
      <w:r>
        <w:rPr>
          <w:i/>
          <w:spacing w:val="-8"/>
          <w:sz w:val="28"/>
        </w:rPr>
        <w:t> </w:t>
      </w:r>
      <w:r>
        <w:rPr>
          <w:i/>
          <w:sz w:val="28"/>
        </w:rPr>
        <w:t>условий</w:t>
      </w:r>
      <w:r>
        <w:rPr>
          <w:i/>
          <w:spacing w:val="-5"/>
          <w:sz w:val="28"/>
        </w:rPr>
        <w:t> </w:t>
      </w:r>
      <w:r>
        <w:rPr>
          <w:i/>
          <w:sz w:val="28"/>
        </w:rPr>
        <w:t>для</w:t>
      </w:r>
      <w:r>
        <w:rPr>
          <w:i/>
          <w:spacing w:val="-7"/>
          <w:sz w:val="28"/>
        </w:rPr>
        <w:t> </w:t>
      </w:r>
      <w:r>
        <w:rPr>
          <w:i/>
          <w:sz w:val="28"/>
        </w:rPr>
        <w:t>воспитания</w:t>
      </w:r>
      <w:r>
        <w:rPr>
          <w:i/>
          <w:spacing w:val="-10"/>
          <w:sz w:val="28"/>
        </w:rPr>
        <w:t> </w:t>
      </w:r>
      <w:r>
        <w:rPr>
          <w:i/>
          <w:sz w:val="28"/>
        </w:rPr>
        <w:t>олерантной</w:t>
      </w:r>
      <w:r>
        <w:rPr>
          <w:i/>
          <w:spacing w:val="-5"/>
          <w:sz w:val="28"/>
        </w:rPr>
        <w:t> </w:t>
      </w:r>
      <w:r>
        <w:rPr>
          <w:i/>
          <w:sz w:val="28"/>
        </w:rPr>
        <w:t>личности</w:t>
      </w:r>
      <w:r>
        <w:rPr>
          <w:i/>
          <w:spacing w:val="-2"/>
          <w:sz w:val="28"/>
        </w:rPr>
        <w:t> </w:t>
      </w:r>
      <w:r>
        <w:rPr>
          <w:i/>
          <w:sz w:val="28"/>
        </w:rPr>
        <w:t>–</w:t>
      </w:r>
      <w:r>
        <w:rPr>
          <w:i/>
          <w:spacing w:val="-8"/>
          <w:sz w:val="28"/>
        </w:rPr>
        <w:t> </w:t>
      </w:r>
      <w:r>
        <w:rPr>
          <w:i/>
          <w:sz w:val="28"/>
        </w:rPr>
        <w:t>привития</w:t>
      </w:r>
      <w:r>
        <w:rPr>
          <w:i/>
          <w:spacing w:val="-7"/>
          <w:sz w:val="28"/>
        </w:rPr>
        <w:t> </w:t>
      </w:r>
      <w:r>
        <w:rPr>
          <w:i/>
          <w:sz w:val="28"/>
        </w:rPr>
        <w:t>уважения</w:t>
      </w:r>
      <w:r>
        <w:rPr>
          <w:i/>
          <w:spacing w:val="-7"/>
          <w:sz w:val="28"/>
        </w:rPr>
        <w:t> </w:t>
      </w:r>
      <w:r>
        <w:rPr>
          <w:i/>
          <w:sz w:val="28"/>
        </w:rPr>
        <w:t>к</w:t>
      </w:r>
      <w:r>
        <w:rPr>
          <w:i/>
          <w:spacing w:val="-6"/>
          <w:sz w:val="28"/>
        </w:rPr>
        <w:t> </w:t>
      </w:r>
      <w:r>
        <w:rPr>
          <w:i/>
          <w:sz w:val="28"/>
        </w:rPr>
        <w:t>людям</w:t>
      </w:r>
      <w:r>
        <w:rPr>
          <w:i/>
          <w:spacing w:val="-5"/>
          <w:sz w:val="28"/>
        </w:rPr>
        <w:t> </w:t>
      </w:r>
      <w:r>
        <w:rPr>
          <w:i/>
          <w:sz w:val="28"/>
        </w:rPr>
        <w:t>другой</w:t>
      </w:r>
      <w:r>
        <w:rPr>
          <w:i/>
          <w:spacing w:val="-5"/>
          <w:sz w:val="28"/>
        </w:rPr>
        <w:t> </w:t>
      </w:r>
      <w:r>
        <w:rPr>
          <w:i/>
          <w:spacing w:val="-2"/>
          <w:sz w:val="28"/>
        </w:rPr>
        <w:t>национальности;</w:t>
      </w:r>
    </w:p>
    <w:p>
      <w:pPr>
        <w:pStyle w:val="ListParagraph"/>
        <w:numPr>
          <w:ilvl w:val="0"/>
          <w:numId w:val="289"/>
        </w:numPr>
        <w:tabs>
          <w:tab w:pos="1578" w:val="left" w:leader="none"/>
        </w:tabs>
        <w:spacing w:line="240" w:lineRule="auto" w:before="48" w:after="0"/>
        <w:ind w:left="1578" w:right="0" w:hanging="162"/>
        <w:jc w:val="left"/>
        <w:rPr>
          <w:i/>
          <w:sz w:val="28"/>
        </w:rPr>
      </w:pPr>
      <w:r>
        <w:rPr>
          <w:i/>
          <w:sz w:val="28"/>
        </w:rPr>
        <w:t>ознакомление</w:t>
      </w:r>
      <w:r>
        <w:rPr>
          <w:i/>
          <w:spacing w:val="-7"/>
          <w:sz w:val="28"/>
        </w:rPr>
        <w:t> </w:t>
      </w:r>
      <w:r>
        <w:rPr>
          <w:i/>
          <w:sz w:val="28"/>
        </w:rPr>
        <w:t>с</w:t>
      </w:r>
      <w:r>
        <w:rPr>
          <w:i/>
          <w:spacing w:val="-8"/>
          <w:sz w:val="28"/>
        </w:rPr>
        <w:t> </w:t>
      </w:r>
      <w:r>
        <w:rPr>
          <w:i/>
          <w:sz w:val="28"/>
        </w:rPr>
        <w:t>природой</w:t>
      </w:r>
      <w:r>
        <w:rPr>
          <w:i/>
          <w:spacing w:val="-9"/>
          <w:sz w:val="28"/>
        </w:rPr>
        <w:t> </w:t>
      </w:r>
      <w:r>
        <w:rPr>
          <w:i/>
          <w:sz w:val="28"/>
        </w:rPr>
        <w:t>родного</w:t>
      </w:r>
      <w:r>
        <w:rPr>
          <w:i/>
          <w:spacing w:val="-9"/>
          <w:sz w:val="28"/>
        </w:rPr>
        <w:t> </w:t>
      </w:r>
      <w:r>
        <w:rPr>
          <w:i/>
          <w:spacing w:val="-4"/>
          <w:sz w:val="28"/>
        </w:rPr>
        <w:t>края.</w:t>
      </w:r>
    </w:p>
    <w:p>
      <w:pPr>
        <w:spacing w:before="254"/>
        <w:ind w:left="507" w:right="0" w:firstLine="0"/>
        <w:jc w:val="center"/>
        <w:rPr>
          <w:b/>
          <w:i/>
          <w:sz w:val="28"/>
        </w:rPr>
      </w:pPr>
      <w:r>
        <w:rPr>
          <w:b/>
          <w:i/>
          <w:sz w:val="28"/>
        </w:rPr>
        <w:t>Вариативные</w:t>
      </w:r>
      <w:r>
        <w:rPr>
          <w:b/>
          <w:i/>
          <w:spacing w:val="-9"/>
          <w:sz w:val="28"/>
        </w:rPr>
        <w:t> </w:t>
      </w:r>
      <w:r>
        <w:rPr>
          <w:b/>
          <w:i/>
          <w:sz w:val="28"/>
        </w:rPr>
        <w:t>задачи</w:t>
      </w:r>
      <w:r>
        <w:rPr>
          <w:b/>
          <w:i/>
          <w:spacing w:val="-7"/>
          <w:sz w:val="28"/>
        </w:rPr>
        <w:t> </w:t>
      </w:r>
      <w:r>
        <w:rPr>
          <w:b/>
          <w:i/>
          <w:sz w:val="28"/>
        </w:rPr>
        <w:t>воспитания</w:t>
      </w:r>
      <w:r>
        <w:rPr>
          <w:b/>
          <w:i/>
          <w:spacing w:val="-8"/>
          <w:sz w:val="28"/>
        </w:rPr>
        <w:t> </w:t>
      </w:r>
      <w:r>
        <w:rPr>
          <w:b/>
          <w:i/>
          <w:sz w:val="28"/>
        </w:rPr>
        <w:t>в</w:t>
      </w:r>
      <w:r>
        <w:rPr>
          <w:b/>
          <w:i/>
          <w:spacing w:val="-8"/>
          <w:sz w:val="28"/>
        </w:rPr>
        <w:t> </w:t>
      </w:r>
      <w:r>
        <w:rPr>
          <w:b/>
          <w:i/>
          <w:spacing w:val="-5"/>
          <w:sz w:val="28"/>
        </w:rPr>
        <w:t>ДОО</w:t>
      </w: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58"/>
      </w:tblGrid>
      <w:tr>
        <w:trPr>
          <w:trHeight w:val="275" w:hRule="atLeast"/>
        </w:trPr>
        <w:tc>
          <w:tcPr>
            <w:tcW w:w="14858" w:type="dxa"/>
          </w:tcPr>
          <w:p>
            <w:pPr>
              <w:pStyle w:val="TableParagraph"/>
              <w:spacing w:line="256" w:lineRule="exact"/>
              <w:ind w:left="110"/>
              <w:rPr>
                <w:b/>
                <w:i/>
                <w:sz w:val="24"/>
              </w:rPr>
            </w:pPr>
            <w:r>
              <w:rPr>
                <w:b/>
                <w:i/>
                <w:sz w:val="24"/>
              </w:rPr>
              <w:t>Вариативные</w:t>
            </w:r>
            <w:r>
              <w:rPr>
                <w:b/>
                <w:i/>
                <w:spacing w:val="-9"/>
                <w:sz w:val="24"/>
              </w:rPr>
              <w:t> </w:t>
            </w:r>
            <w:r>
              <w:rPr>
                <w:b/>
                <w:i/>
                <w:sz w:val="24"/>
              </w:rPr>
              <w:t>задачи</w:t>
            </w:r>
            <w:r>
              <w:rPr>
                <w:b/>
                <w:i/>
                <w:spacing w:val="-5"/>
                <w:sz w:val="24"/>
              </w:rPr>
              <w:t> </w:t>
            </w:r>
            <w:r>
              <w:rPr>
                <w:b/>
                <w:i/>
                <w:sz w:val="24"/>
              </w:rPr>
              <w:t>воспитания,</w:t>
            </w:r>
            <w:r>
              <w:rPr>
                <w:b/>
                <w:i/>
                <w:spacing w:val="-5"/>
                <w:sz w:val="24"/>
              </w:rPr>
              <w:t> </w:t>
            </w:r>
            <w:r>
              <w:rPr>
                <w:b/>
                <w:i/>
                <w:sz w:val="24"/>
              </w:rPr>
              <w:t>отражающие</w:t>
            </w:r>
            <w:r>
              <w:rPr>
                <w:b/>
                <w:i/>
                <w:spacing w:val="-6"/>
                <w:sz w:val="24"/>
              </w:rPr>
              <w:t> </w:t>
            </w:r>
            <w:r>
              <w:rPr>
                <w:b/>
                <w:i/>
                <w:sz w:val="24"/>
              </w:rPr>
              <w:t>региональную</w:t>
            </w:r>
            <w:r>
              <w:rPr>
                <w:b/>
                <w:i/>
                <w:spacing w:val="-5"/>
                <w:sz w:val="24"/>
              </w:rPr>
              <w:t> </w:t>
            </w:r>
            <w:r>
              <w:rPr>
                <w:b/>
                <w:i/>
                <w:sz w:val="24"/>
              </w:rPr>
              <w:t>специфику</w:t>
            </w:r>
            <w:r>
              <w:rPr>
                <w:b/>
                <w:i/>
                <w:spacing w:val="-5"/>
                <w:sz w:val="24"/>
              </w:rPr>
              <w:t> ДОО</w:t>
            </w:r>
          </w:p>
        </w:tc>
      </w:tr>
      <w:tr>
        <w:trPr>
          <w:trHeight w:val="828" w:hRule="atLeast"/>
        </w:trPr>
        <w:tc>
          <w:tcPr>
            <w:tcW w:w="14858" w:type="dxa"/>
          </w:tcPr>
          <w:p>
            <w:pPr>
              <w:pStyle w:val="TableParagraph"/>
              <w:spacing w:line="260" w:lineRule="exact"/>
              <w:ind w:left="110"/>
              <w:rPr>
                <w:i/>
                <w:sz w:val="24"/>
              </w:rPr>
            </w:pPr>
            <w:r>
              <w:rPr>
                <w:i/>
                <w:sz w:val="24"/>
              </w:rPr>
              <w:t>1)</w:t>
            </w:r>
            <w:r>
              <w:rPr>
                <w:i/>
                <w:spacing w:val="-13"/>
                <w:sz w:val="24"/>
              </w:rPr>
              <w:t> </w:t>
            </w:r>
            <w:r>
              <w:rPr>
                <w:i/>
                <w:sz w:val="24"/>
              </w:rPr>
              <w:t>Содействовать</w:t>
            </w:r>
            <w:r>
              <w:rPr>
                <w:i/>
                <w:spacing w:val="-3"/>
                <w:sz w:val="24"/>
              </w:rPr>
              <w:t> </w:t>
            </w:r>
            <w:r>
              <w:rPr>
                <w:i/>
                <w:sz w:val="24"/>
              </w:rPr>
              <w:t>развитию</w:t>
            </w:r>
            <w:r>
              <w:rPr>
                <w:i/>
                <w:spacing w:val="-3"/>
                <w:sz w:val="24"/>
              </w:rPr>
              <w:t> </w:t>
            </w:r>
            <w:r>
              <w:rPr>
                <w:i/>
                <w:sz w:val="24"/>
              </w:rPr>
              <w:t>личности</w:t>
            </w:r>
            <w:r>
              <w:rPr>
                <w:i/>
                <w:spacing w:val="-2"/>
                <w:sz w:val="24"/>
              </w:rPr>
              <w:t> </w:t>
            </w:r>
            <w:r>
              <w:rPr>
                <w:i/>
                <w:sz w:val="24"/>
              </w:rPr>
              <w:t>ребенка</w:t>
            </w:r>
            <w:r>
              <w:rPr>
                <w:i/>
                <w:spacing w:val="-3"/>
                <w:sz w:val="24"/>
              </w:rPr>
              <w:t> </w:t>
            </w:r>
            <w:r>
              <w:rPr>
                <w:i/>
                <w:sz w:val="24"/>
              </w:rPr>
              <w:t>на</w:t>
            </w:r>
            <w:r>
              <w:rPr>
                <w:i/>
                <w:spacing w:val="-3"/>
                <w:sz w:val="24"/>
              </w:rPr>
              <w:t> </w:t>
            </w:r>
            <w:r>
              <w:rPr>
                <w:i/>
                <w:sz w:val="24"/>
              </w:rPr>
              <w:t>основе</w:t>
            </w:r>
            <w:r>
              <w:rPr>
                <w:i/>
                <w:spacing w:val="-5"/>
                <w:sz w:val="24"/>
              </w:rPr>
              <w:t> </w:t>
            </w:r>
            <w:r>
              <w:rPr>
                <w:i/>
                <w:sz w:val="24"/>
              </w:rPr>
              <w:t>национальной</w:t>
            </w:r>
            <w:r>
              <w:rPr>
                <w:i/>
                <w:spacing w:val="-3"/>
                <w:sz w:val="24"/>
              </w:rPr>
              <w:t> </w:t>
            </w:r>
            <w:r>
              <w:rPr>
                <w:i/>
                <w:sz w:val="24"/>
              </w:rPr>
              <w:t>культуры,</w:t>
            </w:r>
            <w:r>
              <w:rPr>
                <w:i/>
                <w:spacing w:val="-2"/>
                <w:sz w:val="24"/>
              </w:rPr>
              <w:t> </w:t>
            </w:r>
            <w:r>
              <w:rPr>
                <w:i/>
                <w:sz w:val="24"/>
              </w:rPr>
              <w:t>духовности</w:t>
            </w:r>
            <w:r>
              <w:rPr>
                <w:i/>
                <w:spacing w:val="-3"/>
                <w:sz w:val="24"/>
              </w:rPr>
              <w:t> </w:t>
            </w:r>
            <w:r>
              <w:rPr>
                <w:i/>
                <w:sz w:val="24"/>
              </w:rPr>
              <w:t>своего</w:t>
            </w:r>
            <w:r>
              <w:rPr>
                <w:i/>
                <w:spacing w:val="-3"/>
                <w:sz w:val="24"/>
              </w:rPr>
              <w:t> </w:t>
            </w:r>
            <w:r>
              <w:rPr>
                <w:i/>
                <w:sz w:val="24"/>
              </w:rPr>
              <w:t>народа,</w:t>
            </w:r>
            <w:r>
              <w:rPr>
                <w:i/>
                <w:spacing w:val="-3"/>
                <w:sz w:val="24"/>
              </w:rPr>
              <w:t> </w:t>
            </w:r>
            <w:r>
              <w:rPr>
                <w:i/>
                <w:sz w:val="24"/>
              </w:rPr>
              <w:t>обогащение</w:t>
            </w:r>
            <w:r>
              <w:rPr>
                <w:i/>
                <w:spacing w:val="-4"/>
                <w:sz w:val="24"/>
              </w:rPr>
              <w:t> </w:t>
            </w:r>
            <w:r>
              <w:rPr>
                <w:i/>
                <w:sz w:val="24"/>
              </w:rPr>
              <w:t>ее</w:t>
            </w:r>
            <w:r>
              <w:rPr>
                <w:i/>
                <w:spacing w:val="-3"/>
                <w:sz w:val="24"/>
              </w:rPr>
              <w:t> </w:t>
            </w:r>
            <w:r>
              <w:rPr>
                <w:i/>
                <w:spacing w:val="-2"/>
                <w:sz w:val="24"/>
              </w:rPr>
              <w:t>культурой</w:t>
            </w:r>
          </w:p>
          <w:p>
            <w:pPr>
              <w:pStyle w:val="TableParagraph"/>
              <w:spacing w:line="276" w:lineRule="exact"/>
              <w:ind w:left="110"/>
              <w:rPr>
                <w:i/>
                <w:sz w:val="24"/>
              </w:rPr>
            </w:pPr>
            <w:r>
              <w:rPr>
                <w:i/>
                <w:sz w:val="24"/>
              </w:rPr>
              <w:t>народов</w:t>
            </w:r>
            <w:r>
              <w:rPr>
                <w:i/>
                <w:spacing w:val="-4"/>
                <w:sz w:val="24"/>
              </w:rPr>
              <w:t> </w:t>
            </w:r>
            <w:r>
              <w:rPr>
                <w:i/>
                <w:sz w:val="24"/>
              </w:rPr>
              <w:t>совместного</w:t>
            </w:r>
            <w:r>
              <w:rPr>
                <w:i/>
                <w:spacing w:val="-3"/>
                <w:sz w:val="24"/>
              </w:rPr>
              <w:t> </w:t>
            </w:r>
            <w:r>
              <w:rPr>
                <w:i/>
                <w:sz w:val="24"/>
              </w:rPr>
              <w:t>проживания,</w:t>
            </w:r>
            <w:r>
              <w:rPr>
                <w:i/>
                <w:spacing w:val="-3"/>
                <w:sz w:val="24"/>
              </w:rPr>
              <w:t> </w:t>
            </w:r>
            <w:r>
              <w:rPr>
                <w:i/>
                <w:sz w:val="24"/>
              </w:rPr>
              <w:t>ориентация</w:t>
            </w:r>
            <w:r>
              <w:rPr>
                <w:i/>
                <w:spacing w:val="-5"/>
                <w:sz w:val="24"/>
              </w:rPr>
              <w:t> </w:t>
            </w:r>
            <w:r>
              <w:rPr>
                <w:i/>
                <w:sz w:val="24"/>
              </w:rPr>
              <w:t>ребенка</w:t>
            </w:r>
            <w:r>
              <w:rPr>
                <w:i/>
                <w:spacing w:val="-3"/>
                <w:sz w:val="24"/>
              </w:rPr>
              <w:t> </w:t>
            </w:r>
            <w:r>
              <w:rPr>
                <w:i/>
                <w:sz w:val="24"/>
              </w:rPr>
              <w:t>на</w:t>
            </w:r>
            <w:r>
              <w:rPr>
                <w:i/>
                <w:spacing w:val="-3"/>
                <w:sz w:val="24"/>
              </w:rPr>
              <w:t> </w:t>
            </w:r>
            <w:r>
              <w:rPr>
                <w:i/>
                <w:sz w:val="24"/>
              </w:rPr>
              <w:t>культуру</w:t>
            </w:r>
            <w:r>
              <w:rPr>
                <w:i/>
                <w:spacing w:val="-4"/>
                <w:sz w:val="24"/>
              </w:rPr>
              <w:t> </w:t>
            </w:r>
            <w:r>
              <w:rPr>
                <w:i/>
                <w:sz w:val="24"/>
              </w:rPr>
              <w:t>как</w:t>
            </w:r>
            <w:r>
              <w:rPr>
                <w:i/>
                <w:spacing w:val="-3"/>
                <w:sz w:val="24"/>
              </w:rPr>
              <w:t> </w:t>
            </w:r>
            <w:r>
              <w:rPr>
                <w:i/>
                <w:sz w:val="24"/>
              </w:rPr>
              <w:t>на</w:t>
            </w:r>
            <w:r>
              <w:rPr>
                <w:i/>
                <w:spacing w:val="-3"/>
                <w:sz w:val="24"/>
              </w:rPr>
              <w:t> </w:t>
            </w:r>
            <w:r>
              <w:rPr>
                <w:i/>
                <w:sz w:val="24"/>
              </w:rPr>
              <w:t>ценность,</w:t>
            </w:r>
            <w:r>
              <w:rPr>
                <w:i/>
                <w:spacing w:val="-3"/>
                <w:sz w:val="24"/>
              </w:rPr>
              <w:t> </w:t>
            </w:r>
            <w:r>
              <w:rPr>
                <w:i/>
                <w:sz w:val="24"/>
              </w:rPr>
              <w:t>которая</w:t>
            </w:r>
            <w:r>
              <w:rPr>
                <w:i/>
                <w:spacing w:val="-5"/>
                <w:sz w:val="24"/>
              </w:rPr>
              <w:t> </w:t>
            </w:r>
            <w:r>
              <w:rPr>
                <w:i/>
                <w:sz w:val="24"/>
              </w:rPr>
              <w:t>позволит</w:t>
            </w:r>
            <w:r>
              <w:rPr>
                <w:i/>
                <w:spacing w:val="-4"/>
                <w:sz w:val="24"/>
              </w:rPr>
              <w:t> </w:t>
            </w:r>
            <w:r>
              <w:rPr>
                <w:i/>
                <w:sz w:val="24"/>
              </w:rPr>
              <w:t>ему</w:t>
            </w:r>
            <w:r>
              <w:rPr>
                <w:i/>
                <w:spacing w:val="-2"/>
                <w:sz w:val="24"/>
              </w:rPr>
              <w:t> </w:t>
            </w:r>
            <w:r>
              <w:rPr>
                <w:i/>
                <w:sz w:val="24"/>
              </w:rPr>
              <w:t>в</w:t>
            </w:r>
            <w:r>
              <w:rPr>
                <w:i/>
                <w:spacing w:val="-4"/>
                <w:sz w:val="24"/>
              </w:rPr>
              <w:t> </w:t>
            </w:r>
            <w:r>
              <w:rPr>
                <w:i/>
                <w:sz w:val="24"/>
              </w:rPr>
              <w:t>дальнейшем</w:t>
            </w:r>
            <w:r>
              <w:rPr>
                <w:i/>
                <w:spacing w:val="-4"/>
                <w:sz w:val="24"/>
              </w:rPr>
              <w:t> </w:t>
            </w:r>
            <w:r>
              <w:rPr>
                <w:i/>
                <w:sz w:val="24"/>
              </w:rPr>
              <w:t>понять</w:t>
            </w:r>
            <w:r>
              <w:rPr>
                <w:i/>
                <w:spacing w:val="-3"/>
                <w:sz w:val="24"/>
              </w:rPr>
              <w:t> </w:t>
            </w:r>
            <w:r>
              <w:rPr>
                <w:i/>
                <w:sz w:val="24"/>
              </w:rPr>
              <w:t>мировую </w:t>
            </w:r>
            <w:r>
              <w:rPr>
                <w:i/>
                <w:spacing w:val="-2"/>
                <w:sz w:val="24"/>
              </w:rPr>
              <w:t>культуру.</w:t>
            </w:r>
          </w:p>
        </w:tc>
      </w:tr>
    </w:tbl>
    <w:p>
      <w:pPr>
        <w:pStyle w:val="TableParagraph"/>
        <w:spacing w:after="0" w:line="276" w:lineRule="exact"/>
        <w:rPr>
          <w:i/>
          <w:sz w:val="24"/>
        </w:rPr>
        <w:sectPr>
          <w:headerReference w:type="default" r:id="rId288"/>
          <w:footerReference w:type="default" r:id="rId28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58"/>
      </w:tblGrid>
      <w:tr>
        <w:trPr>
          <w:trHeight w:val="552" w:hRule="atLeast"/>
        </w:trPr>
        <w:tc>
          <w:tcPr>
            <w:tcW w:w="14858" w:type="dxa"/>
          </w:tcPr>
          <w:p>
            <w:pPr>
              <w:pStyle w:val="TableParagraph"/>
              <w:spacing w:line="268" w:lineRule="exact"/>
              <w:ind w:left="110"/>
              <w:rPr>
                <w:i/>
                <w:sz w:val="24"/>
              </w:rPr>
            </w:pPr>
            <w:r>
              <w:rPr>
                <w:i/>
                <w:sz w:val="24"/>
              </w:rPr>
              <w:t>2)</w:t>
            </w:r>
            <w:r>
              <w:rPr>
                <w:i/>
                <w:spacing w:val="-7"/>
                <w:sz w:val="24"/>
              </w:rPr>
              <w:t> </w:t>
            </w:r>
            <w:r>
              <w:rPr>
                <w:i/>
                <w:sz w:val="24"/>
              </w:rPr>
              <w:t>Способствовать</w:t>
            </w:r>
            <w:r>
              <w:rPr>
                <w:i/>
                <w:spacing w:val="-4"/>
                <w:sz w:val="24"/>
              </w:rPr>
              <w:t> </w:t>
            </w:r>
            <w:r>
              <w:rPr>
                <w:i/>
                <w:sz w:val="24"/>
              </w:rPr>
              <w:t>воспитанию</w:t>
            </w:r>
            <w:r>
              <w:rPr>
                <w:i/>
                <w:spacing w:val="-2"/>
                <w:sz w:val="24"/>
              </w:rPr>
              <w:t> </w:t>
            </w:r>
            <w:r>
              <w:rPr>
                <w:i/>
                <w:sz w:val="24"/>
              </w:rPr>
              <w:t>уважения</w:t>
            </w:r>
            <w:r>
              <w:rPr>
                <w:i/>
                <w:spacing w:val="-5"/>
                <w:sz w:val="24"/>
              </w:rPr>
              <w:t> </w:t>
            </w:r>
            <w:r>
              <w:rPr>
                <w:i/>
                <w:sz w:val="24"/>
              </w:rPr>
              <w:t>и</w:t>
            </w:r>
            <w:r>
              <w:rPr>
                <w:i/>
                <w:spacing w:val="-3"/>
                <w:sz w:val="24"/>
              </w:rPr>
              <w:t> </w:t>
            </w:r>
            <w:r>
              <w:rPr>
                <w:i/>
                <w:sz w:val="24"/>
              </w:rPr>
              <w:t>понимания</w:t>
            </w:r>
            <w:r>
              <w:rPr>
                <w:i/>
                <w:spacing w:val="-5"/>
                <w:sz w:val="24"/>
              </w:rPr>
              <w:t> </w:t>
            </w:r>
            <w:r>
              <w:rPr>
                <w:i/>
                <w:sz w:val="24"/>
              </w:rPr>
              <w:t>своих</w:t>
            </w:r>
            <w:r>
              <w:rPr>
                <w:i/>
                <w:spacing w:val="-5"/>
                <w:sz w:val="24"/>
              </w:rPr>
              <w:t> </w:t>
            </w:r>
            <w:r>
              <w:rPr>
                <w:i/>
                <w:sz w:val="24"/>
              </w:rPr>
              <w:t>национальных</w:t>
            </w:r>
            <w:r>
              <w:rPr>
                <w:i/>
                <w:spacing w:val="-4"/>
                <w:sz w:val="24"/>
              </w:rPr>
              <w:t> </w:t>
            </w:r>
            <w:r>
              <w:rPr>
                <w:i/>
                <w:sz w:val="24"/>
              </w:rPr>
              <w:t>особенностей,</w:t>
            </w:r>
            <w:r>
              <w:rPr>
                <w:i/>
                <w:spacing w:val="-3"/>
                <w:sz w:val="24"/>
              </w:rPr>
              <w:t> </w:t>
            </w:r>
            <w:r>
              <w:rPr>
                <w:i/>
                <w:sz w:val="24"/>
              </w:rPr>
              <w:t>чувства</w:t>
            </w:r>
            <w:r>
              <w:rPr>
                <w:i/>
                <w:spacing w:val="-3"/>
                <w:sz w:val="24"/>
              </w:rPr>
              <w:t> </w:t>
            </w:r>
            <w:r>
              <w:rPr>
                <w:i/>
                <w:sz w:val="24"/>
              </w:rPr>
              <w:t>собственного</w:t>
            </w:r>
            <w:r>
              <w:rPr>
                <w:i/>
                <w:spacing w:val="-3"/>
                <w:sz w:val="24"/>
              </w:rPr>
              <w:t> </w:t>
            </w:r>
            <w:r>
              <w:rPr>
                <w:i/>
                <w:sz w:val="24"/>
              </w:rPr>
              <w:t>достоинства,</w:t>
            </w:r>
            <w:r>
              <w:rPr>
                <w:i/>
                <w:spacing w:val="-3"/>
                <w:sz w:val="24"/>
              </w:rPr>
              <w:t> </w:t>
            </w:r>
            <w:r>
              <w:rPr>
                <w:i/>
                <w:spacing w:val="-5"/>
                <w:sz w:val="24"/>
              </w:rPr>
              <w:t>как</w:t>
            </w:r>
          </w:p>
          <w:p>
            <w:pPr>
              <w:pStyle w:val="TableParagraph"/>
              <w:spacing w:line="264" w:lineRule="exact"/>
              <w:ind w:left="110"/>
              <w:rPr>
                <w:i/>
                <w:sz w:val="24"/>
              </w:rPr>
            </w:pPr>
            <w:r>
              <w:rPr>
                <w:i/>
                <w:sz w:val="24"/>
              </w:rPr>
              <w:t>представителя</w:t>
            </w:r>
            <w:r>
              <w:rPr>
                <w:i/>
                <w:spacing w:val="-6"/>
                <w:sz w:val="24"/>
              </w:rPr>
              <w:t> </w:t>
            </w:r>
            <w:r>
              <w:rPr>
                <w:i/>
                <w:sz w:val="24"/>
              </w:rPr>
              <w:t>своего</w:t>
            </w:r>
            <w:r>
              <w:rPr>
                <w:i/>
                <w:spacing w:val="-1"/>
                <w:sz w:val="24"/>
              </w:rPr>
              <w:t> </w:t>
            </w:r>
            <w:r>
              <w:rPr>
                <w:i/>
                <w:spacing w:val="-2"/>
                <w:sz w:val="24"/>
              </w:rPr>
              <w:t>народа.</w:t>
            </w:r>
          </w:p>
        </w:tc>
      </w:tr>
      <w:tr>
        <w:trPr>
          <w:trHeight w:val="553" w:hRule="atLeast"/>
        </w:trPr>
        <w:tc>
          <w:tcPr>
            <w:tcW w:w="14858" w:type="dxa"/>
          </w:tcPr>
          <w:p>
            <w:pPr>
              <w:pStyle w:val="TableParagraph"/>
              <w:spacing w:line="270" w:lineRule="exact"/>
              <w:ind w:left="110"/>
              <w:rPr>
                <w:i/>
                <w:sz w:val="24"/>
              </w:rPr>
            </w:pPr>
            <w:r>
              <w:rPr>
                <w:i/>
                <w:sz w:val="24"/>
              </w:rPr>
              <w:t>3)</w:t>
            </w:r>
            <w:r>
              <w:rPr>
                <w:i/>
                <w:spacing w:val="-12"/>
                <w:sz w:val="24"/>
              </w:rPr>
              <w:t> </w:t>
            </w:r>
            <w:r>
              <w:rPr>
                <w:i/>
                <w:sz w:val="22"/>
              </w:rPr>
              <w:t>Способствовать</w:t>
            </w:r>
            <w:r>
              <w:rPr>
                <w:i/>
                <w:spacing w:val="-2"/>
                <w:sz w:val="22"/>
              </w:rPr>
              <w:t> </w:t>
            </w:r>
            <w:r>
              <w:rPr>
                <w:i/>
                <w:sz w:val="24"/>
              </w:rPr>
              <w:t>формированию</w:t>
            </w:r>
            <w:r>
              <w:rPr>
                <w:i/>
                <w:spacing w:val="-3"/>
                <w:sz w:val="24"/>
              </w:rPr>
              <w:t> </w:t>
            </w:r>
            <w:r>
              <w:rPr>
                <w:i/>
                <w:sz w:val="24"/>
              </w:rPr>
              <w:t>целостных</w:t>
            </w:r>
            <w:r>
              <w:rPr>
                <w:i/>
                <w:spacing w:val="-5"/>
                <w:sz w:val="24"/>
              </w:rPr>
              <w:t> </w:t>
            </w:r>
            <w:r>
              <w:rPr>
                <w:i/>
                <w:sz w:val="24"/>
              </w:rPr>
              <w:t>знаний</w:t>
            </w:r>
            <w:r>
              <w:rPr>
                <w:i/>
                <w:spacing w:val="-4"/>
                <w:sz w:val="24"/>
              </w:rPr>
              <w:t> </w:t>
            </w:r>
            <w:r>
              <w:rPr>
                <w:i/>
                <w:sz w:val="24"/>
              </w:rPr>
              <w:t>о</w:t>
            </w:r>
            <w:r>
              <w:rPr>
                <w:i/>
                <w:spacing w:val="-4"/>
                <w:sz w:val="24"/>
              </w:rPr>
              <w:t> </w:t>
            </w:r>
            <w:r>
              <w:rPr>
                <w:i/>
                <w:sz w:val="24"/>
              </w:rPr>
              <w:t>родном</w:t>
            </w:r>
            <w:r>
              <w:rPr>
                <w:i/>
                <w:spacing w:val="-4"/>
                <w:sz w:val="24"/>
              </w:rPr>
              <w:t> </w:t>
            </w:r>
            <w:r>
              <w:rPr>
                <w:i/>
                <w:sz w:val="24"/>
              </w:rPr>
              <w:t>крае,</w:t>
            </w:r>
            <w:r>
              <w:rPr>
                <w:i/>
                <w:spacing w:val="-4"/>
                <w:sz w:val="24"/>
              </w:rPr>
              <w:t> </w:t>
            </w:r>
            <w:r>
              <w:rPr>
                <w:i/>
                <w:sz w:val="24"/>
              </w:rPr>
              <w:t>развитие</w:t>
            </w:r>
            <w:r>
              <w:rPr>
                <w:i/>
                <w:spacing w:val="-6"/>
                <w:sz w:val="24"/>
              </w:rPr>
              <w:t> </w:t>
            </w:r>
            <w:r>
              <w:rPr>
                <w:i/>
                <w:sz w:val="24"/>
              </w:rPr>
              <w:t>творческих</w:t>
            </w:r>
            <w:r>
              <w:rPr>
                <w:i/>
                <w:spacing w:val="-4"/>
                <w:sz w:val="24"/>
              </w:rPr>
              <w:t> </w:t>
            </w:r>
            <w:r>
              <w:rPr>
                <w:i/>
                <w:sz w:val="24"/>
              </w:rPr>
              <w:t>и</w:t>
            </w:r>
            <w:r>
              <w:rPr>
                <w:i/>
                <w:spacing w:val="-3"/>
                <w:sz w:val="24"/>
              </w:rPr>
              <w:t> </w:t>
            </w:r>
            <w:r>
              <w:rPr>
                <w:i/>
                <w:sz w:val="24"/>
              </w:rPr>
              <w:t>исследовательских</w:t>
            </w:r>
            <w:r>
              <w:rPr>
                <w:i/>
                <w:spacing w:val="-4"/>
                <w:sz w:val="24"/>
              </w:rPr>
              <w:t> </w:t>
            </w:r>
            <w:r>
              <w:rPr>
                <w:i/>
                <w:sz w:val="24"/>
              </w:rPr>
              <w:t>умений,</w:t>
            </w:r>
            <w:r>
              <w:rPr>
                <w:i/>
                <w:spacing w:val="-4"/>
                <w:sz w:val="24"/>
              </w:rPr>
              <w:t> </w:t>
            </w:r>
            <w:r>
              <w:rPr>
                <w:i/>
                <w:sz w:val="24"/>
              </w:rPr>
              <w:t>воспитание</w:t>
            </w:r>
            <w:r>
              <w:rPr>
                <w:i/>
                <w:spacing w:val="-4"/>
                <w:sz w:val="24"/>
              </w:rPr>
              <w:t> </w:t>
            </w:r>
            <w:r>
              <w:rPr>
                <w:i/>
                <w:sz w:val="24"/>
              </w:rPr>
              <w:t>любви</w:t>
            </w:r>
            <w:r>
              <w:rPr>
                <w:i/>
                <w:spacing w:val="-3"/>
                <w:sz w:val="24"/>
              </w:rPr>
              <w:t> </w:t>
            </w:r>
            <w:r>
              <w:rPr>
                <w:i/>
                <w:spacing w:val="-10"/>
                <w:sz w:val="24"/>
              </w:rPr>
              <w:t>и</w:t>
            </w:r>
          </w:p>
          <w:p>
            <w:pPr>
              <w:pStyle w:val="TableParagraph"/>
              <w:spacing w:line="264" w:lineRule="exact"/>
              <w:ind w:left="110"/>
              <w:rPr>
                <w:i/>
                <w:sz w:val="24"/>
              </w:rPr>
            </w:pPr>
            <w:r>
              <w:rPr>
                <w:i/>
                <w:sz w:val="24"/>
              </w:rPr>
              <w:t>уважения</w:t>
            </w:r>
            <w:r>
              <w:rPr>
                <w:i/>
                <w:spacing w:val="-5"/>
                <w:sz w:val="24"/>
              </w:rPr>
              <w:t> </w:t>
            </w:r>
            <w:r>
              <w:rPr>
                <w:i/>
                <w:sz w:val="24"/>
              </w:rPr>
              <w:t>к</w:t>
            </w:r>
            <w:r>
              <w:rPr>
                <w:i/>
                <w:spacing w:val="-1"/>
                <w:sz w:val="24"/>
              </w:rPr>
              <w:t> </w:t>
            </w:r>
            <w:r>
              <w:rPr>
                <w:i/>
                <w:sz w:val="24"/>
              </w:rPr>
              <w:t>историческому</w:t>
            </w:r>
            <w:r>
              <w:rPr>
                <w:i/>
                <w:spacing w:val="-1"/>
                <w:sz w:val="24"/>
              </w:rPr>
              <w:t> </w:t>
            </w:r>
            <w:r>
              <w:rPr>
                <w:i/>
                <w:sz w:val="24"/>
              </w:rPr>
              <w:t>и</w:t>
            </w:r>
            <w:r>
              <w:rPr>
                <w:i/>
                <w:spacing w:val="-1"/>
                <w:sz w:val="24"/>
              </w:rPr>
              <w:t> </w:t>
            </w:r>
            <w:r>
              <w:rPr>
                <w:i/>
                <w:sz w:val="24"/>
              </w:rPr>
              <w:t>литературному</w:t>
            </w:r>
            <w:r>
              <w:rPr>
                <w:i/>
                <w:spacing w:val="-1"/>
                <w:sz w:val="24"/>
              </w:rPr>
              <w:t> </w:t>
            </w:r>
            <w:r>
              <w:rPr>
                <w:i/>
                <w:sz w:val="24"/>
              </w:rPr>
              <w:t>наследию</w:t>
            </w:r>
            <w:r>
              <w:rPr>
                <w:i/>
                <w:spacing w:val="-1"/>
                <w:sz w:val="24"/>
              </w:rPr>
              <w:t> </w:t>
            </w:r>
            <w:r>
              <w:rPr>
                <w:i/>
                <w:sz w:val="24"/>
              </w:rPr>
              <w:t>малой </w:t>
            </w:r>
            <w:r>
              <w:rPr>
                <w:i/>
                <w:spacing w:val="-2"/>
                <w:sz w:val="24"/>
              </w:rPr>
              <w:t>родины.</w:t>
            </w:r>
          </w:p>
        </w:tc>
      </w:tr>
      <w:tr>
        <w:trPr>
          <w:trHeight w:val="551" w:hRule="atLeast"/>
        </w:trPr>
        <w:tc>
          <w:tcPr>
            <w:tcW w:w="14858" w:type="dxa"/>
          </w:tcPr>
          <w:p>
            <w:pPr>
              <w:pStyle w:val="TableParagraph"/>
              <w:spacing w:line="268" w:lineRule="exact"/>
              <w:ind w:left="110"/>
              <w:rPr>
                <w:i/>
                <w:sz w:val="24"/>
              </w:rPr>
            </w:pPr>
            <w:r>
              <w:rPr>
                <w:i/>
                <w:sz w:val="24"/>
              </w:rPr>
              <w:t>4)</w:t>
            </w:r>
            <w:r>
              <w:rPr>
                <w:i/>
                <w:spacing w:val="-7"/>
                <w:sz w:val="24"/>
              </w:rPr>
              <w:t> </w:t>
            </w:r>
            <w:r>
              <w:rPr>
                <w:i/>
                <w:sz w:val="24"/>
              </w:rPr>
              <w:t>Создать</w:t>
            </w:r>
            <w:r>
              <w:rPr>
                <w:i/>
                <w:spacing w:val="-3"/>
                <w:sz w:val="24"/>
              </w:rPr>
              <w:t> </w:t>
            </w:r>
            <w:r>
              <w:rPr>
                <w:i/>
                <w:sz w:val="24"/>
              </w:rPr>
              <w:t>условия</w:t>
            </w:r>
            <w:r>
              <w:rPr>
                <w:i/>
                <w:spacing w:val="-5"/>
                <w:sz w:val="24"/>
              </w:rPr>
              <w:t> </w:t>
            </w:r>
            <w:r>
              <w:rPr>
                <w:i/>
                <w:sz w:val="24"/>
              </w:rPr>
              <w:t>для</w:t>
            </w:r>
            <w:r>
              <w:rPr>
                <w:i/>
                <w:spacing w:val="-5"/>
                <w:sz w:val="24"/>
              </w:rPr>
              <w:t> </w:t>
            </w:r>
            <w:r>
              <w:rPr>
                <w:i/>
                <w:sz w:val="24"/>
              </w:rPr>
              <w:t>формирование</w:t>
            </w:r>
            <w:r>
              <w:rPr>
                <w:i/>
                <w:spacing w:val="-3"/>
                <w:sz w:val="24"/>
              </w:rPr>
              <w:t> </w:t>
            </w:r>
            <w:r>
              <w:rPr>
                <w:i/>
                <w:sz w:val="24"/>
              </w:rPr>
              <w:t>социокультурной</w:t>
            </w:r>
            <w:r>
              <w:rPr>
                <w:i/>
                <w:spacing w:val="-1"/>
                <w:sz w:val="24"/>
              </w:rPr>
              <w:t> </w:t>
            </w:r>
            <w:r>
              <w:rPr>
                <w:i/>
                <w:sz w:val="24"/>
              </w:rPr>
              <w:t>среды,</w:t>
            </w:r>
            <w:r>
              <w:rPr>
                <w:i/>
                <w:spacing w:val="-3"/>
                <w:sz w:val="24"/>
              </w:rPr>
              <w:t> </w:t>
            </w:r>
            <w:r>
              <w:rPr>
                <w:i/>
                <w:sz w:val="24"/>
              </w:rPr>
              <w:t>соответствующей</w:t>
            </w:r>
            <w:r>
              <w:rPr>
                <w:i/>
                <w:spacing w:val="-2"/>
                <w:sz w:val="24"/>
              </w:rPr>
              <w:t> </w:t>
            </w:r>
            <w:r>
              <w:rPr>
                <w:i/>
                <w:sz w:val="24"/>
              </w:rPr>
              <w:t>возрастным</w:t>
            </w:r>
            <w:r>
              <w:rPr>
                <w:i/>
                <w:spacing w:val="-3"/>
                <w:sz w:val="24"/>
              </w:rPr>
              <w:t> </w:t>
            </w:r>
            <w:r>
              <w:rPr>
                <w:i/>
                <w:sz w:val="24"/>
              </w:rPr>
              <w:t>и</w:t>
            </w:r>
            <w:r>
              <w:rPr>
                <w:i/>
                <w:spacing w:val="-4"/>
                <w:sz w:val="24"/>
              </w:rPr>
              <w:t> </w:t>
            </w:r>
            <w:r>
              <w:rPr>
                <w:i/>
                <w:sz w:val="24"/>
              </w:rPr>
              <w:t>индивидуальным</w:t>
            </w:r>
            <w:r>
              <w:rPr>
                <w:i/>
                <w:spacing w:val="-3"/>
                <w:sz w:val="24"/>
              </w:rPr>
              <w:t> </w:t>
            </w:r>
            <w:r>
              <w:rPr>
                <w:i/>
                <w:sz w:val="24"/>
              </w:rPr>
              <w:t>особенностям</w:t>
            </w:r>
            <w:r>
              <w:rPr>
                <w:i/>
                <w:spacing w:val="-4"/>
                <w:sz w:val="24"/>
              </w:rPr>
              <w:t> </w:t>
            </w:r>
            <w:r>
              <w:rPr>
                <w:i/>
                <w:sz w:val="24"/>
              </w:rPr>
              <w:t>детей,</w:t>
            </w:r>
            <w:r>
              <w:rPr>
                <w:i/>
                <w:spacing w:val="-3"/>
                <w:sz w:val="24"/>
              </w:rPr>
              <w:t> </w:t>
            </w:r>
            <w:r>
              <w:rPr>
                <w:i/>
                <w:spacing w:val="-10"/>
                <w:sz w:val="24"/>
              </w:rPr>
              <w:t>с</w:t>
            </w:r>
          </w:p>
          <w:p>
            <w:pPr>
              <w:pStyle w:val="TableParagraph"/>
              <w:spacing w:line="264" w:lineRule="exact"/>
              <w:ind w:left="110"/>
              <w:rPr>
                <w:i/>
                <w:sz w:val="24"/>
              </w:rPr>
            </w:pPr>
            <w:r>
              <w:rPr>
                <w:i/>
                <w:sz w:val="24"/>
              </w:rPr>
              <w:t>учетом</w:t>
            </w:r>
            <w:r>
              <w:rPr>
                <w:i/>
                <w:spacing w:val="-7"/>
                <w:sz w:val="24"/>
              </w:rPr>
              <w:t> </w:t>
            </w:r>
            <w:r>
              <w:rPr>
                <w:i/>
                <w:sz w:val="24"/>
              </w:rPr>
              <w:t>этнокультурных</w:t>
            </w:r>
            <w:r>
              <w:rPr>
                <w:i/>
                <w:spacing w:val="-7"/>
                <w:sz w:val="24"/>
              </w:rPr>
              <w:t> </w:t>
            </w:r>
            <w:r>
              <w:rPr>
                <w:i/>
                <w:sz w:val="24"/>
              </w:rPr>
              <w:t>особенностей</w:t>
            </w:r>
            <w:r>
              <w:rPr>
                <w:i/>
                <w:spacing w:val="-6"/>
                <w:sz w:val="24"/>
              </w:rPr>
              <w:t> </w:t>
            </w:r>
            <w:r>
              <w:rPr>
                <w:i/>
                <w:spacing w:val="-2"/>
                <w:sz w:val="24"/>
              </w:rPr>
              <w:t>региона</w:t>
            </w:r>
          </w:p>
        </w:tc>
      </w:tr>
      <w:tr>
        <w:trPr>
          <w:trHeight w:val="551" w:hRule="atLeast"/>
        </w:trPr>
        <w:tc>
          <w:tcPr>
            <w:tcW w:w="14858" w:type="dxa"/>
          </w:tcPr>
          <w:p>
            <w:pPr>
              <w:pStyle w:val="TableParagraph"/>
              <w:spacing w:line="268" w:lineRule="exact"/>
              <w:ind w:left="110"/>
              <w:rPr>
                <w:i/>
                <w:sz w:val="24"/>
              </w:rPr>
            </w:pPr>
            <w:r>
              <w:rPr>
                <w:i/>
                <w:sz w:val="24"/>
              </w:rPr>
              <w:t>5)Осуществлять</w:t>
            </w:r>
            <w:r>
              <w:rPr>
                <w:i/>
                <w:spacing w:val="-5"/>
                <w:sz w:val="24"/>
              </w:rPr>
              <w:t> </w:t>
            </w:r>
            <w:r>
              <w:rPr>
                <w:i/>
                <w:sz w:val="24"/>
              </w:rPr>
              <w:t>поддержку</w:t>
            </w:r>
            <w:r>
              <w:rPr>
                <w:i/>
                <w:spacing w:val="-2"/>
                <w:sz w:val="24"/>
              </w:rPr>
              <w:t> </w:t>
            </w:r>
            <w:r>
              <w:rPr>
                <w:i/>
                <w:sz w:val="24"/>
              </w:rPr>
              <w:t>для</w:t>
            </w:r>
            <w:r>
              <w:rPr>
                <w:i/>
                <w:spacing w:val="-5"/>
                <w:sz w:val="24"/>
              </w:rPr>
              <w:t> </w:t>
            </w:r>
            <w:r>
              <w:rPr>
                <w:i/>
                <w:sz w:val="24"/>
              </w:rPr>
              <w:t>формирования</w:t>
            </w:r>
            <w:r>
              <w:rPr>
                <w:i/>
                <w:spacing w:val="-3"/>
                <w:sz w:val="24"/>
              </w:rPr>
              <w:t> </w:t>
            </w:r>
            <w:r>
              <w:rPr>
                <w:i/>
                <w:sz w:val="24"/>
              </w:rPr>
              <w:t>начал</w:t>
            </w:r>
            <w:r>
              <w:rPr>
                <w:i/>
                <w:spacing w:val="-3"/>
                <w:sz w:val="24"/>
              </w:rPr>
              <w:t> </w:t>
            </w:r>
            <w:r>
              <w:rPr>
                <w:i/>
                <w:sz w:val="24"/>
              </w:rPr>
              <w:t>культуры</w:t>
            </w:r>
            <w:r>
              <w:rPr>
                <w:i/>
                <w:spacing w:val="-3"/>
                <w:sz w:val="24"/>
              </w:rPr>
              <w:t> </w:t>
            </w:r>
            <w:r>
              <w:rPr>
                <w:i/>
                <w:sz w:val="24"/>
              </w:rPr>
              <w:t>здорового</w:t>
            </w:r>
            <w:r>
              <w:rPr>
                <w:i/>
                <w:spacing w:val="-2"/>
                <w:sz w:val="24"/>
              </w:rPr>
              <w:t> </w:t>
            </w:r>
            <w:r>
              <w:rPr>
                <w:i/>
                <w:sz w:val="24"/>
              </w:rPr>
              <w:t>образа</w:t>
            </w:r>
            <w:r>
              <w:rPr>
                <w:i/>
                <w:spacing w:val="-3"/>
                <w:sz w:val="24"/>
              </w:rPr>
              <w:t> </w:t>
            </w:r>
            <w:r>
              <w:rPr>
                <w:i/>
                <w:sz w:val="24"/>
              </w:rPr>
              <w:t>жизни</w:t>
            </w:r>
            <w:r>
              <w:rPr>
                <w:i/>
                <w:spacing w:val="-2"/>
                <w:sz w:val="24"/>
              </w:rPr>
              <w:t> </w:t>
            </w:r>
            <w:r>
              <w:rPr>
                <w:i/>
                <w:sz w:val="24"/>
              </w:rPr>
              <w:t>на</w:t>
            </w:r>
            <w:r>
              <w:rPr>
                <w:i/>
                <w:spacing w:val="-3"/>
                <w:sz w:val="24"/>
              </w:rPr>
              <w:t> </w:t>
            </w:r>
            <w:r>
              <w:rPr>
                <w:i/>
                <w:sz w:val="24"/>
              </w:rPr>
              <w:t>основе</w:t>
            </w:r>
            <w:r>
              <w:rPr>
                <w:i/>
                <w:spacing w:val="-3"/>
                <w:sz w:val="24"/>
              </w:rPr>
              <w:t> </w:t>
            </w:r>
            <w:r>
              <w:rPr>
                <w:i/>
                <w:sz w:val="24"/>
              </w:rPr>
              <w:t>национально-культурных</w:t>
            </w:r>
            <w:r>
              <w:rPr>
                <w:i/>
                <w:spacing w:val="-3"/>
                <w:sz w:val="24"/>
              </w:rPr>
              <w:t> </w:t>
            </w:r>
            <w:r>
              <w:rPr>
                <w:i/>
                <w:spacing w:val="-2"/>
                <w:sz w:val="24"/>
              </w:rPr>
              <w:t>традиций,</w:t>
            </w:r>
          </w:p>
          <w:p>
            <w:pPr>
              <w:pStyle w:val="TableParagraph"/>
              <w:spacing w:line="264" w:lineRule="exact"/>
              <w:ind w:left="110"/>
              <w:rPr>
                <w:i/>
                <w:sz w:val="24"/>
              </w:rPr>
            </w:pPr>
            <w:r>
              <w:rPr>
                <w:i/>
                <w:sz w:val="24"/>
              </w:rPr>
              <w:t>создания</w:t>
            </w:r>
            <w:r>
              <w:rPr>
                <w:i/>
                <w:spacing w:val="-8"/>
                <w:sz w:val="24"/>
              </w:rPr>
              <w:t> </w:t>
            </w:r>
            <w:r>
              <w:rPr>
                <w:i/>
                <w:sz w:val="24"/>
              </w:rPr>
              <w:t>воспитывающей</w:t>
            </w:r>
            <w:r>
              <w:rPr>
                <w:i/>
                <w:spacing w:val="-4"/>
                <w:sz w:val="24"/>
              </w:rPr>
              <w:t> </w:t>
            </w:r>
            <w:r>
              <w:rPr>
                <w:i/>
                <w:sz w:val="24"/>
              </w:rPr>
              <w:t>среды</w:t>
            </w:r>
            <w:r>
              <w:rPr>
                <w:i/>
                <w:spacing w:val="-4"/>
                <w:sz w:val="24"/>
              </w:rPr>
              <w:t> </w:t>
            </w:r>
            <w:r>
              <w:rPr>
                <w:i/>
                <w:sz w:val="24"/>
              </w:rPr>
              <w:t>посредством</w:t>
            </w:r>
            <w:r>
              <w:rPr>
                <w:i/>
                <w:spacing w:val="-1"/>
                <w:sz w:val="24"/>
              </w:rPr>
              <w:t> </w:t>
            </w:r>
            <w:r>
              <w:rPr>
                <w:i/>
                <w:spacing w:val="-2"/>
                <w:sz w:val="24"/>
              </w:rPr>
              <w:t>создания</w:t>
            </w:r>
          </w:p>
        </w:tc>
      </w:tr>
    </w:tbl>
    <w:p>
      <w:pPr>
        <w:pStyle w:val="BodyText"/>
        <w:spacing w:before="134"/>
        <w:rPr>
          <w:b/>
          <w:i/>
        </w:rPr>
      </w:pPr>
    </w:p>
    <w:p>
      <w:pPr>
        <w:spacing w:before="0"/>
        <w:ind w:left="1428" w:right="0" w:firstLine="0"/>
        <w:jc w:val="left"/>
        <w:rPr>
          <w:b/>
          <w:i/>
          <w:sz w:val="28"/>
        </w:rPr>
      </w:pPr>
      <w:r>
        <w:rPr>
          <w:b/>
          <w:i/>
          <w:sz w:val="28"/>
        </w:rPr>
        <w:t>Вариативные</w:t>
      </w:r>
      <w:r>
        <w:rPr>
          <w:b/>
          <w:i/>
          <w:spacing w:val="-7"/>
          <w:sz w:val="28"/>
        </w:rPr>
        <w:t> </w:t>
      </w:r>
      <w:r>
        <w:rPr>
          <w:b/>
          <w:i/>
          <w:sz w:val="28"/>
        </w:rPr>
        <w:t>целевые</w:t>
      </w:r>
      <w:r>
        <w:rPr>
          <w:b/>
          <w:i/>
          <w:spacing w:val="-5"/>
          <w:sz w:val="28"/>
        </w:rPr>
        <w:t> </w:t>
      </w:r>
      <w:r>
        <w:rPr>
          <w:b/>
          <w:i/>
          <w:sz w:val="28"/>
        </w:rPr>
        <w:t>ориентиры</w:t>
      </w:r>
      <w:r>
        <w:rPr>
          <w:b/>
          <w:i/>
          <w:spacing w:val="-6"/>
          <w:sz w:val="28"/>
        </w:rPr>
        <w:t> </w:t>
      </w:r>
      <w:r>
        <w:rPr>
          <w:b/>
          <w:i/>
          <w:sz w:val="28"/>
        </w:rPr>
        <w:t>воспитания</w:t>
      </w:r>
      <w:r>
        <w:rPr>
          <w:b/>
          <w:i/>
          <w:spacing w:val="-5"/>
          <w:sz w:val="28"/>
        </w:rPr>
        <w:t> </w:t>
      </w:r>
      <w:r>
        <w:rPr>
          <w:b/>
          <w:i/>
          <w:sz w:val="28"/>
        </w:rPr>
        <w:t>детей</w:t>
      </w:r>
      <w:r>
        <w:rPr>
          <w:b/>
          <w:i/>
          <w:spacing w:val="-8"/>
          <w:sz w:val="28"/>
        </w:rPr>
        <w:t> </w:t>
      </w:r>
      <w:r>
        <w:rPr>
          <w:b/>
          <w:i/>
          <w:sz w:val="28"/>
        </w:rPr>
        <w:t>раннего</w:t>
      </w:r>
      <w:r>
        <w:rPr>
          <w:b/>
          <w:i/>
          <w:spacing w:val="-4"/>
          <w:sz w:val="28"/>
        </w:rPr>
        <w:t> </w:t>
      </w:r>
      <w:r>
        <w:rPr>
          <w:b/>
          <w:i/>
          <w:sz w:val="28"/>
        </w:rPr>
        <w:t>возраста</w:t>
      </w:r>
      <w:r>
        <w:rPr>
          <w:b/>
          <w:i/>
          <w:spacing w:val="-7"/>
          <w:sz w:val="28"/>
        </w:rPr>
        <w:t> </w:t>
      </w:r>
      <w:r>
        <w:rPr>
          <w:b/>
          <w:i/>
          <w:sz w:val="28"/>
        </w:rPr>
        <w:t>(к</w:t>
      </w:r>
      <w:r>
        <w:rPr>
          <w:b/>
          <w:i/>
          <w:spacing w:val="-7"/>
          <w:sz w:val="28"/>
        </w:rPr>
        <w:t> </w:t>
      </w:r>
      <w:r>
        <w:rPr>
          <w:b/>
          <w:i/>
          <w:sz w:val="28"/>
        </w:rPr>
        <w:t>трем</w:t>
      </w:r>
      <w:r>
        <w:rPr>
          <w:b/>
          <w:i/>
          <w:spacing w:val="-4"/>
          <w:sz w:val="28"/>
        </w:rPr>
        <w:t> </w:t>
      </w:r>
      <w:r>
        <w:rPr>
          <w:b/>
          <w:i/>
          <w:spacing w:val="-2"/>
          <w:sz w:val="28"/>
        </w:rPr>
        <w:t>годам).</w:t>
      </w:r>
    </w:p>
    <w:p>
      <w:pPr>
        <w:pStyle w:val="BodyText"/>
        <w:spacing w:before="19"/>
        <w:rPr>
          <w:b/>
          <w:i/>
          <w:sz w:val="20"/>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2979"/>
        <w:gridCol w:w="8932"/>
      </w:tblGrid>
      <w:tr>
        <w:trPr>
          <w:trHeight w:val="258" w:hRule="atLeast"/>
        </w:trPr>
        <w:tc>
          <w:tcPr>
            <w:tcW w:w="14887" w:type="dxa"/>
            <w:gridSpan w:val="3"/>
          </w:tcPr>
          <w:p>
            <w:pPr>
              <w:pStyle w:val="TableParagraph"/>
              <w:spacing w:line="227" w:lineRule="exact" w:before="12"/>
              <w:ind w:left="6"/>
              <w:jc w:val="center"/>
              <w:rPr>
                <w:b/>
                <w:i/>
                <w:sz w:val="20"/>
              </w:rPr>
            </w:pPr>
            <w:r>
              <w:rPr>
                <w:b/>
                <w:i/>
                <w:sz w:val="20"/>
              </w:rPr>
              <w:t>Вариативные</w:t>
            </w:r>
            <w:r>
              <w:rPr>
                <w:b/>
                <w:i/>
                <w:spacing w:val="-9"/>
                <w:sz w:val="20"/>
              </w:rPr>
              <w:t> </w:t>
            </w:r>
            <w:r>
              <w:rPr>
                <w:b/>
                <w:i/>
                <w:sz w:val="20"/>
              </w:rPr>
              <w:t>целевые</w:t>
            </w:r>
            <w:r>
              <w:rPr>
                <w:b/>
                <w:i/>
                <w:spacing w:val="-8"/>
                <w:sz w:val="20"/>
              </w:rPr>
              <w:t> </w:t>
            </w:r>
            <w:r>
              <w:rPr>
                <w:b/>
                <w:i/>
                <w:sz w:val="20"/>
              </w:rPr>
              <w:t>ориентиры</w:t>
            </w:r>
            <w:r>
              <w:rPr>
                <w:b/>
                <w:i/>
                <w:spacing w:val="-7"/>
                <w:sz w:val="20"/>
              </w:rPr>
              <w:t> </w:t>
            </w:r>
            <w:r>
              <w:rPr>
                <w:b/>
                <w:i/>
                <w:sz w:val="20"/>
              </w:rPr>
              <w:t>воспитания</w:t>
            </w:r>
            <w:r>
              <w:rPr>
                <w:b/>
                <w:i/>
                <w:spacing w:val="-5"/>
                <w:sz w:val="20"/>
              </w:rPr>
              <w:t> </w:t>
            </w:r>
            <w:r>
              <w:rPr>
                <w:b/>
                <w:i/>
                <w:sz w:val="20"/>
              </w:rPr>
              <w:t>детей</w:t>
            </w:r>
            <w:r>
              <w:rPr>
                <w:b/>
                <w:i/>
                <w:spacing w:val="-8"/>
                <w:sz w:val="20"/>
              </w:rPr>
              <w:t> </w:t>
            </w:r>
            <w:r>
              <w:rPr>
                <w:b/>
                <w:i/>
                <w:sz w:val="20"/>
              </w:rPr>
              <w:t>раннего</w:t>
            </w:r>
            <w:r>
              <w:rPr>
                <w:b/>
                <w:i/>
                <w:spacing w:val="-7"/>
                <w:sz w:val="20"/>
              </w:rPr>
              <w:t> </w:t>
            </w:r>
            <w:r>
              <w:rPr>
                <w:b/>
                <w:i/>
                <w:sz w:val="20"/>
              </w:rPr>
              <w:t>возраста</w:t>
            </w:r>
            <w:r>
              <w:rPr>
                <w:b/>
                <w:i/>
                <w:spacing w:val="-7"/>
                <w:sz w:val="20"/>
              </w:rPr>
              <w:t> </w:t>
            </w:r>
            <w:r>
              <w:rPr>
                <w:b/>
                <w:i/>
                <w:sz w:val="20"/>
              </w:rPr>
              <w:t>(к</w:t>
            </w:r>
            <w:r>
              <w:rPr>
                <w:b/>
                <w:i/>
                <w:spacing w:val="-11"/>
                <w:sz w:val="20"/>
              </w:rPr>
              <w:t> </w:t>
            </w:r>
            <w:r>
              <w:rPr>
                <w:b/>
                <w:i/>
                <w:sz w:val="20"/>
              </w:rPr>
              <w:t>трем</w:t>
            </w:r>
            <w:r>
              <w:rPr>
                <w:b/>
                <w:i/>
                <w:spacing w:val="-10"/>
                <w:sz w:val="20"/>
              </w:rPr>
              <w:t> </w:t>
            </w:r>
            <w:r>
              <w:rPr>
                <w:b/>
                <w:i/>
                <w:sz w:val="20"/>
              </w:rPr>
              <w:t>годам),</w:t>
            </w:r>
            <w:r>
              <w:rPr>
                <w:b/>
                <w:i/>
                <w:spacing w:val="-8"/>
                <w:sz w:val="20"/>
              </w:rPr>
              <w:t> </w:t>
            </w:r>
            <w:r>
              <w:rPr>
                <w:b/>
                <w:i/>
                <w:sz w:val="20"/>
              </w:rPr>
              <w:t>отражающие</w:t>
            </w:r>
            <w:r>
              <w:rPr>
                <w:b/>
                <w:i/>
                <w:spacing w:val="-8"/>
                <w:sz w:val="20"/>
              </w:rPr>
              <w:t> </w:t>
            </w:r>
            <w:r>
              <w:rPr>
                <w:b/>
                <w:i/>
                <w:sz w:val="20"/>
              </w:rPr>
              <w:t>региональную</w:t>
            </w:r>
            <w:r>
              <w:rPr>
                <w:b/>
                <w:i/>
                <w:spacing w:val="-7"/>
                <w:sz w:val="20"/>
              </w:rPr>
              <w:t> </w:t>
            </w:r>
            <w:r>
              <w:rPr>
                <w:b/>
                <w:i/>
                <w:spacing w:val="-2"/>
                <w:sz w:val="20"/>
              </w:rPr>
              <w:t>специфику</w:t>
            </w:r>
          </w:p>
        </w:tc>
      </w:tr>
      <w:tr>
        <w:trPr>
          <w:trHeight w:val="261" w:hRule="atLeast"/>
        </w:trPr>
        <w:tc>
          <w:tcPr>
            <w:tcW w:w="2976" w:type="dxa"/>
          </w:tcPr>
          <w:p>
            <w:pPr>
              <w:pStyle w:val="TableParagraph"/>
              <w:spacing w:line="227" w:lineRule="exact" w:before="14"/>
              <w:ind w:left="338"/>
              <w:rPr>
                <w:b/>
                <w:i/>
                <w:sz w:val="20"/>
              </w:rPr>
            </w:pPr>
            <w:r>
              <w:rPr>
                <w:b/>
                <w:i/>
                <w:spacing w:val="-2"/>
                <w:sz w:val="20"/>
              </w:rPr>
              <w:t>Направления</w:t>
            </w:r>
            <w:r>
              <w:rPr>
                <w:b/>
                <w:i/>
                <w:spacing w:val="8"/>
                <w:sz w:val="20"/>
              </w:rPr>
              <w:t> </w:t>
            </w:r>
            <w:r>
              <w:rPr>
                <w:b/>
                <w:i/>
                <w:spacing w:val="-2"/>
                <w:sz w:val="20"/>
              </w:rPr>
              <w:t>воспитания</w:t>
            </w:r>
          </w:p>
        </w:tc>
        <w:tc>
          <w:tcPr>
            <w:tcW w:w="2979" w:type="dxa"/>
          </w:tcPr>
          <w:p>
            <w:pPr>
              <w:pStyle w:val="TableParagraph"/>
              <w:spacing w:line="227" w:lineRule="exact" w:before="14"/>
              <w:ind w:left="15"/>
              <w:jc w:val="center"/>
              <w:rPr>
                <w:b/>
                <w:i/>
                <w:sz w:val="20"/>
              </w:rPr>
            </w:pPr>
            <w:r>
              <w:rPr>
                <w:b/>
                <w:i/>
                <w:spacing w:val="-2"/>
                <w:sz w:val="20"/>
              </w:rPr>
              <w:t>Ценности</w:t>
            </w:r>
          </w:p>
        </w:tc>
        <w:tc>
          <w:tcPr>
            <w:tcW w:w="8932" w:type="dxa"/>
          </w:tcPr>
          <w:p>
            <w:pPr>
              <w:pStyle w:val="TableParagraph"/>
              <w:spacing w:before="10"/>
              <w:ind w:left="11"/>
              <w:jc w:val="center"/>
              <w:rPr>
                <w:i/>
                <w:sz w:val="20"/>
              </w:rPr>
            </w:pPr>
            <w:r>
              <w:rPr>
                <w:i/>
                <w:sz w:val="20"/>
              </w:rPr>
              <w:t>Целевые</w:t>
            </w:r>
            <w:r>
              <w:rPr>
                <w:i/>
                <w:spacing w:val="-8"/>
                <w:sz w:val="20"/>
              </w:rPr>
              <w:t> </w:t>
            </w:r>
            <w:r>
              <w:rPr>
                <w:i/>
                <w:spacing w:val="-2"/>
                <w:sz w:val="20"/>
              </w:rPr>
              <w:t>ориентиры</w:t>
            </w:r>
          </w:p>
        </w:tc>
      </w:tr>
      <w:tr>
        <w:trPr>
          <w:trHeight w:val="1178" w:hRule="atLeast"/>
        </w:trPr>
        <w:tc>
          <w:tcPr>
            <w:tcW w:w="2976" w:type="dxa"/>
          </w:tcPr>
          <w:p>
            <w:pPr>
              <w:pStyle w:val="TableParagraph"/>
              <w:spacing w:before="12"/>
              <w:ind w:left="16"/>
              <w:rPr>
                <w:b/>
                <w:i/>
                <w:sz w:val="20"/>
              </w:rPr>
            </w:pPr>
            <w:r>
              <w:rPr>
                <w:b/>
                <w:i/>
                <w:spacing w:val="-2"/>
                <w:sz w:val="20"/>
              </w:rPr>
              <w:t>Патриотическое</w:t>
            </w:r>
          </w:p>
        </w:tc>
        <w:tc>
          <w:tcPr>
            <w:tcW w:w="2979" w:type="dxa"/>
          </w:tcPr>
          <w:p>
            <w:pPr>
              <w:pStyle w:val="TableParagraph"/>
              <w:spacing w:before="12"/>
              <w:ind w:left="16"/>
              <w:rPr>
                <w:b/>
                <w:i/>
                <w:sz w:val="20"/>
              </w:rPr>
            </w:pPr>
            <w:r>
              <w:rPr>
                <w:b/>
                <w:i/>
                <w:sz w:val="20"/>
              </w:rPr>
              <w:t>Родина,</w:t>
            </w:r>
            <w:r>
              <w:rPr>
                <w:b/>
                <w:i/>
                <w:spacing w:val="-8"/>
                <w:sz w:val="20"/>
              </w:rPr>
              <w:t> </w:t>
            </w:r>
            <w:r>
              <w:rPr>
                <w:b/>
                <w:i/>
                <w:spacing w:val="-2"/>
                <w:sz w:val="20"/>
              </w:rPr>
              <w:t>природа</w:t>
            </w:r>
          </w:p>
        </w:tc>
        <w:tc>
          <w:tcPr>
            <w:tcW w:w="8932" w:type="dxa"/>
          </w:tcPr>
          <w:p>
            <w:pPr>
              <w:pStyle w:val="TableParagraph"/>
              <w:spacing w:before="7"/>
              <w:ind w:left="17"/>
              <w:rPr>
                <w:i/>
                <w:sz w:val="20"/>
              </w:rPr>
            </w:pPr>
            <w:r>
              <w:rPr>
                <w:i/>
                <w:sz w:val="20"/>
              </w:rPr>
              <w:t>Испытывающий любовь к своей семье, своему дому, близким людям, домашним питомцам. Испытывающий</w:t>
            </w:r>
            <w:r>
              <w:rPr>
                <w:i/>
                <w:spacing w:val="-4"/>
                <w:sz w:val="20"/>
              </w:rPr>
              <w:t> </w:t>
            </w:r>
            <w:r>
              <w:rPr>
                <w:i/>
                <w:sz w:val="20"/>
              </w:rPr>
              <w:t>потребность</w:t>
            </w:r>
            <w:r>
              <w:rPr>
                <w:i/>
                <w:spacing w:val="-5"/>
                <w:sz w:val="20"/>
              </w:rPr>
              <w:t> </w:t>
            </w:r>
            <w:r>
              <w:rPr>
                <w:i/>
                <w:sz w:val="20"/>
              </w:rPr>
              <w:t>в</w:t>
            </w:r>
            <w:r>
              <w:rPr>
                <w:i/>
                <w:spacing w:val="-6"/>
                <w:sz w:val="20"/>
              </w:rPr>
              <w:t> </w:t>
            </w:r>
            <w:r>
              <w:rPr>
                <w:i/>
                <w:sz w:val="20"/>
              </w:rPr>
              <w:t>общении</w:t>
            </w:r>
            <w:r>
              <w:rPr>
                <w:i/>
                <w:spacing w:val="-4"/>
                <w:sz w:val="20"/>
              </w:rPr>
              <w:t> </w:t>
            </w:r>
            <w:r>
              <w:rPr>
                <w:i/>
                <w:sz w:val="20"/>
              </w:rPr>
              <w:t>со</w:t>
            </w:r>
            <w:r>
              <w:rPr>
                <w:i/>
                <w:spacing w:val="-6"/>
                <w:sz w:val="20"/>
              </w:rPr>
              <w:t> </w:t>
            </w:r>
            <w:r>
              <w:rPr>
                <w:i/>
                <w:sz w:val="20"/>
              </w:rPr>
              <w:t>взрослым</w:t>
            </w:r>
            <w:r>
              <w:rPr>
                <w:i/>
                <w:spacing w:val="-6"/>
                <w:sz w:val="20"/>
              </w:rPr>
              <w:t> </w:t>
            </w:r>
            <w:r>
              <w:rPr>
                <w:i/>
                <w:sz w:val="20"/>
              </w:rPr>
              <w:t>как</w:t>
            </w:r>
            <w:r>
              <w:rPr>
                <w:i/>
                <w:spacing w:val="-5"/>
                <w:sz w:val="20"/>
              </w:rPr>
              <w:t> </w:t>
            </w:r>
            <w:r>
              <w:rPr>
                <w:i/>
                <w:sz w:val="20"/>
              </w:rPr>
              <w:t>источником</w:t>
            </w:r>
            <w:r>
              <w:rPr>
                <w:i/>
                <w:spacing w:val="-5"/>
                <w:sz w:val="20"/>
              </w:rPr>
              <w:t> </w:t>
            </w:r>
            <w:r>
              <w:rPr>
                <w:i/>
                <w:sz w:val="20"/>
              </w:rPr>
              <w:t>разнообразной</w:t>
            </w:r>
            <w:r>
              <w:rPr>
                <w:i/>
                <w:spacing w:val="-4"/>
                <w:sz w:val="20"/>
              </w:rPr>
              <w:t> </w:t>
            </w:r>
            <w:r>
              <w:rPr>
                <w:i/>
                <w:sz w:val="20"/>
              </w:rPr>
              <w:t>информации</w:t>
            </w:r>
            <w:r>
              <w:rPr>
                <w:i/>
                <w:spacing w:val="-6"/>
                <w:sz w:val="20"/>
              </w:rPr>
              <w:t> </w:t>
            </w:r>
            <w:r>
              <w:rPr>
                <w:i/>
                <w:sz w:val="20"/>
              </w:rPr>
              <w:t>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w:t>
            </w:r>
          </w:p>
          <w:p>
            <w:pPr>
              <w:pStyle w:val="TableParagraph"/>
              <w:spacing w:line="230" w:lineRule="exact"/>
              <w:ind w:left="17"/>
              <w:rPr>
                <w:i/>
                <w:sz w:val="20"/>
              </w:rPr>
            </w:pPr>
            <w:r>
              <w:rPr>
                <w:i/>
                <w:sz w:val="20"/>
              </w:rPr>
              <w:t>чувства,</w:t>
            </w:r>
            <w:r>
              <w:rPr>
                <w:i/>
                <w:spacing w:val="-6"/>
                <w:sz w:val="20"/>
              </w:rPr>
              <w:t> </w:t>
            </w:r>
            <w:r>
              <w:rPr>
                <w:i/>
                <w:sz w:val="20"/>
              </w:rPr>
              <w:t>желания</w:t>
            </w:r>
            <w:r>
              <w:rPr>
                <w:i/>
                <w:spacing w:val="-5"/>
                <w:sz w:val="20"/>
              </w:rPr>
              <w:t> </w:t>
            </w:r>
            <w:r>
              <w:rPr>
                <w:i/>
                <w:sz w:val="20"/>
              </w:rPr>
              <w:t>на</w:t>
            </w:r>
            <w:r>
              <w:rPr>
                <w:i/>
                <w:spacing w:val="-5"/>
                <w:sz w:val="20"/>
              </w:rPr>
              <w:t> </w:t>
            </w:r>
            <w:r>
              <w:rPr>
                <w:i/>
                <w:sz w:val="20"/>
              </w:rPr>
              <w:t>родном</w:t>
            </w:r>
            <w:r>
              <w:rPr>
                <w:i/>
                <w:spacing w:val="-6"/>
                <w:sz w:val="20"/>
              </w:rPr>
              <w:t> </w:t>
            </w:r>
            <w:r>
              <w:rPr>
                <w:i/>
                <w:spacing w:val="-2"/>
                <w:sz w:val="20"/>
              </w:rPr>
              <w:t>языке.</w:t>
            </w:r>
          </w:p>
        </w:tc>
      </w:tr>
      <w:tr>
        <w:trPr>
          <w:trHeight w:val="950" w:hRule="atLeast"/>
        </w:trPr>
        <w:tc>
          <w:tcPr>
            <w:tcW w:w="2976" w:type="dxa"/>
          </w:tcPr>
          <w:p>
            <w:pPr>
              <w:pStyle w:val="TableParagraph"/>
              <w:spacing w:before="14"/>
              <w:ind w:left="16"/>
              <w:rPr>
                <w:b/>
                <w:i/>
                <w:sz w:val="20"/>
              </w:rPr>
            </w:pPr>
            <w:r>
              <w:rPr>
                <w:b/>
                <w:i/>
                <w:spacing w:val="-2"/>
                <w:sz w:val="20"/>
              </w:rPr>
              <w:t>Духовно-нравственное</w:t>
            </w:r>
          </w:p>
        </w:tc>
        <w:tc>
          <w:tcPr>
            <w:tcW w:w="2979" w:type="dxa"/>
          </w:tcPr>
          <w:p>
            <w:pPr>
              <w:pStyle w:val="TableParagraph"/>
              <w:spacing w:before="14"/>
              <w:ind w:left="16" w:right="1566"/>
              <w:rPr>
                <w:b/>
                <w:i/>
                <w:sz w:val="20"/>
              </w:rPr>
            </w:pPr>
            <w:r>
              <w:rPr>
                <w:b/>
                <w:i/>
                <w:spacing w:val="-2"/>
                <w:sz w:val="20"/>
              </w:rPr>
              <w:t>Жизнь, милосердие, добро</w:t>
            </w:r>
          </w:p>
        </w:tc>
        <w:tc>
          <w:tcPr>
            <w:tcW w:w="8932" w:type="dxa"/>
          </w:tcPr>
          <w:p>
            <w:pPr>
              <w:pStyle w:val="TableParagraph"/>
              <w:spacing w:before="10"/>
              <w:ind w:left="17" w:right="49"/>
              <w:rPr>
                <w:i/>
                <w:sz w:val="20"/>
              </w:rPr>
            </w:pPr>
            <w:r>
              <w:rPr>
                <w:i/>
                <w:sz w:val="20"/>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w:t>
            </w:r>
            <w:r>
              <w:rPr>
                <w:i/>
                <w:spacing w:val="-4"/>
                <w:sz w:val="20"/>
              </w:rPr>
              <w:t> </w:t>
            </w:r>
            <w:r>
              <w:rPr>
                <w:i/>
                <w:sz w:val="20"/>
              </w:rPr>
              <w:t>и</w:t>
            </w:r>
            <w:r>
              <w:rPr>
                <w:i/>
                <w:spacing w:val="-3"/>
                <w:sz w:val="20"/>
              </w:rPr>
              <w:t> </w:t>
            </w:r>
            <w:r>
              <w:rPr>
                <w:i/>
                <w:sz w:val="20"/>
              </w:rPr>
              <w:t>поведение</w:t>
            </w:r>
            <w:r>
              <w:rPr>
                <w:i/>
                <w:spacing w:val="-4"/>
                <w:sz w:val="20"/>
              </w:rPr>
              <w:t> </w:t>
            </w:r>
            <w:r>
              <w:rPr>
                <w:i/>
                <w:sz w:val="20"/>
              </w:rPr>
              <w:t>людей</w:t>
            </w:r>
            <w:r>
              <w:rPr>
                <w:i/>
                <w:spacing w:val="-3"/>
                <w:sz w:val="20"/>
              </w:rPr>
              <w:t> </w:t>
            </w:r>
            <w:r>
              <w:rPr>
                <w:i/>
                <w:sz w:val="20"/>
              </w:rPr>
              <w:t>с</w:t>
            </w:r>
            <w:r>
              <w:rPr>
                <w:i/>
                <w:spacing w:val="-4"/>
                <w:sz w:val="20"/>
              </w:rPr>
              <w:t> </w:t>
            </w:r>
            <w:r>
              <w:rPr>
                <w:i/>
                <w:sz w:val="20"/>
              </w:rPr>
              <w:t>позиций</w:t>
            </w:r>
            <w:r>
              <w:rPr>
                <w:i/>
                <w:spacing w:val="-3"/>
                <w:sz w:val="20"/>
              </w:rPr>
              <w:t> </w:t>
            </w:r>
            <w:r>
              <w:rPr>
                <w:i/>
                <w:sz w:val="20"/>
              </w:rPr>
              <w:t>нравственного</w:t>
            </w:r>
            <w:r>
              <w:rPr>
                <w:i/>
                <w:spacing w:val="-3"/>
                <w:sz w:val="20"/>
              </w:rPr>
              <w:t> </w:t>
            </w:r>
            <w:r>
              <w:rPr>
                <w:i/>
                <w:sz w:val="20"/>
              </w:rPr>
              <w:t>смысла:</w:t>
            </w:r>
            <w:r>
              <w:rPr>
                <w:i/>
                <w:spacing w:val="-4"/>
                <w:sz w:val="20"/>
              </w:rPr>
              <w:t> </w:t>
            </w:r>
            <w:r>
              <w:rPr>
                <w:i/>
                <w:sz w:val="20"/>
              </w:rPr>
              <w:t>«добро-зло»,</w:t>
            </w:r>
            <w:r>
              <w:rPr>
                <w:i/>
                <w:spacing w:val="-6"/>
                <w:sz w:val="20"/>
              </w:rPr>
              <w:t> </w:t>
            </w:r>
            <w:r>
              <w:rPr>
                <w:i/>
                <w:sz w:val="20"/>
              </w:rPr>
              <w:t>«хорошо</w:t>
            </w:r>
            <w:r>
              <w:rPr>
                <w:i/>
                <w:spacing w:val="-1"/>
                <w:sz w:val="20"/>
              </w:rPr>
              <w:t> </w:t>
            </w:r>
            <w:r>
              <w:rPr>
                <w:i/>
                <w:sz w:val="20"/>
              </w:rPr>
              <w:t>-плохо»,</w:t>
            </w:r>
            <w:r>
              <w:rPr>
                <w:i/>
                <w:spacing w:val="-4"/>
                <w:sz w:val="20"/>
              </w:rPr>
              <w:t> </w:t>
            </w:r>
            <w:r>
              <w:rPr>
                <w:i/>
                <w:sz w:val="20"/>
              </w:rPr>
              <w:t>можно – нельзя - надо».</w:t>
            </w:r>
          </w:p>
        </w:tc>
      </w:tr>
      <w:tr>
        <w:trPr>
          <w:trHeight w:val="949" w:hRule="atLeast"/>
        </w:trPr>
        <w:tc>
          <w:tcPr>
            <w:tcW w:w="2976" w:type="dxa"/>
          </w:tcPr>
          <w:p>
            <w:pPr>
              <w:pStyle w:val="TableParagraph"/>
              <w:spacing w:before="14"/>
              <w:ind w:left="16"/>
              <w:rPr>
                <w:b/>
                <w:i/>
                <w:sz w:val="20"/>
              </w:rPr>
            </w:pPr>
            <w:r>
              <w:rPr>
                <w:b/>
                <w:i/>
                <w:spacing w:val="-2"/>
                <w:sz w:val="20"/>
              </w:rPr>
              <w:t>Социальное</w:t>
            </w:r>
          </w:p>
        </w:tc>
        <w:tc>
          <w:tcPr>
            <w:tcW w:w="2979" w:type="dxa"/>
          </w:tcPr>
          <w:p>
            <w:pPr>
              <w:pStyle w:val="TableParagraph"/>
              <w:spacing w:before="14"/>
              <w:ind w:left="16" w:right="1566"/>
              <w:rPr>
                <w:b/>
                <w:i/>
                <w:sz w:val="20"/>
              </w:rPr>
            </w:pPr>
            <w:r>
              <w:rPr>
                <w:b/>
                <w:i/>
                <w:sz w:val="20"/>
              </w:rPr>
              <w:t>Человек,</w:t>
            </w:r>
            <w:r>
              <w:rPr>
                <w:b/>
                <w:i/>
                <w:spacing w:val="-13"/>
                <w:sz w:val="20"/>
              </w:rPr>
              <w:t> </w:t>
            </w:r>
            <w:r>
              <w:rPr>
                <w:b/>
                <w:i/>
                <w:sz w:val="20"/>
              </w:rPr>
              <w:t>семья, </w:t>
            </w:r>
            <w:r>
              <w:rPr>
                <w:b/>
                <w:i/>
                <w:spacing w:val="-2"/>
                <w:sz w:val="20"/>
              </w:rPr>
              <w:t>дружба,</w:t>
            </w:r>
          </w:p>
          <w:p>
            <w:pPr>
              <w:pStyle w:val="TableParagraph"/>
              <w:spacing w:line="228" w:lineRule="exact"/>
              <w:ind w:left="16"/>
              <w:rPr>
                <w:b/>
                <w:i/>
                <w:sz w:val="20"/>
              </w:rPr>
            </w:pPr>
            <w:r>
              <w:rPr>
                <w:b/>
                <w:i/>
                <w:spacing w:val="-2"/>
                <w:sz w:val="20"/>
              </w:rPr>
              <w:t>сотрудничество</w:t>
            </w:r>
          </w:p>
        </w:tc>
        <w:tc>
          <w:tcPr>
            <w:tcW w:w="8932" w:type="dxa"/>
          </w:tcPr>
          <w:p>
            <w:pPr>
              <w:pStyle w:val="TableParagraph"/>
              <w:spacing w:before="10"/>
              <w:ind w:left="17"/>
              <w:rPr>
                <w:i/>
                <w:sz w:val="20"/>
              </w:rPr>
            </w:pPr>
            <w:r>
              <w:rPr>
                <w:i/>
                <w:sz w:val="20"/>
              </w:rPr>
              <w:t>Проявляющий</w:t>
            </w:r>
            <w:r>
              <w:rPr>
                <w:i/>
                <w:spacing w:val="-8"/>
                <w:sz w:val="20"/>
              </w:rPr>
              <w:t> </w:t>
            </w:r>
            <w:r>
              <w:rPr>
                <w:i/>
                <w:sz w:val="20"/>
              </w:rPr>
              <w:t>интерес</w:t>
            </w:r>
            <w:r>
              <w:rPr>
                <w:i/>
                <w:spacing w:val="-7"/>
                <w:sz w:val="20"/>
              </w:rPr>
              <w:t> </w:t>
            </w:r>
            <w:r>
              <w:rPr>
                <w:i/>
                <w:sz w:val="20"/>
              </w:rPr>
              <w:t>и</w:t>
            </w:r>
            <w:r>
              <w:rPr>
                <w:i/>
                <w:spacing w:val="-6"/>
                <w:sz w:val="20"/>
              </w:rPr>
              <w:t> </w:t>
            </w:r>
            <w:r>
              <w:rPr>
                <w:i/>
                <w:sz w:val="20"/>
              </w:rPr>
              <w:t>уважение</w:t>
            </w:r>
            <w:r>
              <w:rPr>
                <w:i/>
                <w:spacing w:val="-7"/>
                <w:sz w:val="20"/>
              </w:rPr>
              <w:t> </w:t>
            </w:r>
            <w:r>
              <w:rPr>
                <w:i/>
                <w:sz w:val="20"/>
              </w:rPr>
              <w:t>к</w:t>
            </w:r>
            <w:r>
              <w:rPr>
                <w:i/>
                <w:spacing w:val="-7"/>
                <w:sz w:val="20"/>
              </w:rPr>
              <w:t> </w:t>
            </w:r>
            <w:r>
              <w:rPr>
                <w:i/>
                <w:sz w:val="20"/>
              </w:rPr>
              <w:t>национальным</w:t>
            </w:r>
            <w:r>
              <w:rPr>
                <w:i/>
                <w:spacing w:val="-6"/>
                <w:sz w:val="20"/>
              </w:rPr>
              <w:t> </w:t>
            </w:r>
            <w:r>
              <w:rPr>
                <w:i/>
                <w:sz w:val="20"/>
              </w:rPr>
              <w:t>ценностям:</w:t>
            </w:r>
            <w:r>
              <w:rPr>
                <w:i/>
                <w:spacing w:val="-6"/>
                <w:sz w:val="20"/>
              </w:rPr>
              <w:t> </w:t>
            </w:r>
            <w:r>
              <w:rPr>
                <w:i/>
                <w:sz w:val="20"/>
              </w:rPr>
              <w:t>семьи</w:t>
            </w:r>
            <w:r>
              <w:rPr>
                <w:i/>
                <w:spacing w:val="-6"/>
                <w:sz w:val="20"/>
              </w:rPr>
              <w:t> </w:t>
            </w:r>
            <w:r>
              <w:rPr>
                <w:i/>
                <w:sz w:val="20"/>
              </w:rPr>
              <w:t>и</w:t>
            </w:r>
            <w:r>
              <w:rPr>
                <w:i/>
                <w:spacing w:val="-8"/>
                <w:sz w:val="20"/>
              </w:rPr>
              <w:t> </w:t>
            </w:r>
            <w:r>
              <w:rPr>
                <w:i/>
                <w:sz w:val="20"/>
              </w:rPr>
              <w:t>общества,</w:t>
            </w:r>
            <w:r>
              <w:rPr>
                <w:i/>
                <w:spacing w:val="-8"/>
                <w:sz w:val="20"/>
              </w:rPr>
              <w:t> </w:t>
            </w:r>
            <w:r>
              <w:rPr>
                <w:i/>
                <w:spacing w:val="-2"/>
                <w:sz w:val="20"/>
              </w:rPr>
              <w:t>правдивый,</w:t>
            </w:r>
          </w:p>
          <w:p>
            <w:pPr>
              <w:pStyle w:val="TableParagraph"/>
              <w:ind w:left="17"/>
              <w:rPr>
                <w:i/>
                <w:sz w:val="20"/>
              </w:rPr>
            </w:pPr>
            <w:r>
              <w:rPr>
                <w:i/>
                <w:sz w:val="20"/>
              </w:rPr>
              <w:t>искренний, способный к сочувствию и заботе, к нравственным поступкам. Сформирован образ Я, называет</w:t>
            </w:r>
            <w:r>
              <w:rPr>
                <w:i/>
                <w:spacing w:val="-5"/>
                <w:sz w:val="20"/>
              </w:rPr>
              <w:t> </w:t>
            </w:r>
            <w:r>
              <w:rPr>
                <w:i/>
                <w:sz w:val="20"/>
              </w:rPr>
              <w:t>свое</w:t>
            </w:r>
            <w:r>
              <w:rPr>
                <w:i/>
                <w:spacing w:val="-4"/>
                <w:sz w:val="20"/>
              </w:rPr>
              <w:t> </w:t>
            </w:r>
            <w:r>
              <w:rPr>
                <w:i/>
                <w:sz w:val="20"/>
              </w:rPr>
              <w:t>имя,</w:t>
            </w:r>
            <w:r>
              <w:rPr>
                <w:i/>
                <w:spacing w:val="-5"/>
                <w:sz w:val="20"/>
              </w:rPr>
              <w:t> </w:t>
            </w:r>
            <w:r>
              <w:rPr>
                <w:i/>
                <w:sz w:val="20"/>
              </w:rPr>
              <w:t>фамилию,</w:t>
            </w:r>
            <w:r>
              <w:rPr>
                <w:i/>
                <w:spacing w:val="-5"/>
                <w:sz w:val="20"/>
              </w:rPr>
              <w:t> </w:t>
            </w:r>
            <w:r>
              <w:rPr>
                <w:i/>
                <w:sz w:val="20"/>
              </w:rPr>
              <w:t>возраст,</w:t>
            </w:r>
            <w:r>
              <w:rPr>
                <w:i/>
                <w:spacing w:val="-4"/>
                <w:sz w:val="20"/>
              </w:rPr>
              <w:t> </w:t>
            </w:r>
            <w:r>
              <w:rPr>
                <w:i/>
                <w:sz w:val="20"/>
              </w:rPr>
              <w:t>национальность,</w:t>
            </w:r>
            <w:r>
              <w:rPr>
                <w:i/>
                <w:spacing w:val="-5"/>
                <w:sz w:val="20"/>
              </w:rPr>
              <w:t> </w:t>
            </w:r>
            <w:r>
              <w:rPr>
                <w:i/>
                <w:sz w:val="20"/>
              </w:rPr>
              <w:t>гендерную</w:t>
            </w:r>
            <w:r>
              <w:rPr>
                <w:i/>
                <w:spacing w:val="-4"/>
                <w:sz w:val="20"/>
              </w:rPr>
              <w:t> </w:t>
            </w:r>
            <w:r>
              <w:rPr>
                <w:i/>
                <w:sz w:val="20"/>
              </w:rPr>
              <w:t>принадлежность,</w:t>
            </w:r>
            <w:r>
              <w:rPr>
                <w:i/>
                <w:spacing w:val="-5"/>
                <w:sz w:val="20"/>
              </w:rPr>
              <w:t> </w:t>
            </w:r>
            <w:r>
              <w:rPr>
                <w:i/>
                <w:sz w:val="20"/>
              </w:rPr>
              <w:t>говорит</w:t>
            </w:r>
            <w:r>
              <w:rPr>
                <w:i/>
                <w:spacing w:val="-5"/>
                <w:sz w:val="20"/>
              </w:rPr>
              <w:t> </w:t>
            </w:r>
            <w:r>
              <w:rPr>
                <w:i/>
                <w:sz w:val="20"/>
              </w:rPr>
              <w:t>о</w:t>
            </w:r>
            <w:r>
              <w:rPr>
                <w:i/>
                <w:spacing w:val="-6"/>
                <w:sz w:val="20"/>
              </w:rPr>
              <w:t> </w:t>
            </w:r>
            <w:r>
              <w:rPr>
                <w:i/>
                <w:sz w:val="20"/>
              </w:rPr>
              <w:t>себе</w:t>
            </w:r>
            <w:r>
              <w:rPr>
                <w:i/>
                <w:spacing w:val="-5"/>
                <w:sz w:val="20"/>
              </w:rPr>
              <w:t> </w:t>
            </w:r>
            <w:r>
              <w:rPr>
                <w:i/>
                <w:sz w:val="20"/>
              </w:rPr>
              <w:t>в первом лице.</w:t>
            </w:r>
            <w:r>
              <w:rPr>
                <w:i/>
                <w:spacing w:val="80"/>
                <w:sz w:val="20"/>
              </w:rPr>
              <w:t> </w:t>
            </w:r>
            <w:r>
              <w:rPr>
                <w:i/>
                <w:sz w:val="20"/>
              </w:rPr>
              <w:t>Проявляющий познавательную активность к окружающей действительности.</w:t>
            </w:r>
          </w:p>
        </w:tc>
      </w:tr>
      <w:tr>
        <w:trPr>
          <w:trHeight w:val="1872" w:hRule="atLeast"/>
        </w:trPr>
        <w:tc>
          <w:tcPr>
            <w:tcW w:w="2976" w:type="dxa"/>
          </w:tcPr>
          <w:p>
            <w:pPr>
              <w:pStyle w:val="TableParagraph"/>
              <w:spacing w:before="14"/>
              <w:ind w:left="16"/>
              <w:rPr>
                <w:b/>
                <w:i/>
                <w:sz w:val="20"/>
              </w:rPr>
            </w:pPr>
            <w:r>
              <w:rPr>
                <w:b/>
                <w:i/>
                <w:spacing w:val="-2"/>
                <w:sz w:val="20"/>
              </w:rPr>
              <w:t>Познавательное</w:t>
            </w:r>
          </w:p>
        </w:tc>
        <w:tc>
          <w:tcPr>
            <w:tcW w:w="2979" w:type="dxa"/>
          </w:tcPr>
          <w:p>
            <w:pPr>
              <w:pStyle w:val="TableParagraph"/>
              <w:spacing w:before="14"/>
              <w:ind w:left="16"/>
              <w:rPr>
                <w:b/>
                <w:i/>
                <w:sz w:val="20"/>
              </w:rPr>
            </w:pPr>
            <w:r>
              <w:rPr>
                <w:b/>
                <w:i/>
                <w:spacing w:val="-2"/>
                <w:sz w:val="20"/>
              </w:rPr>
              <w:t>Познание</w:t>
            </w:r>
          </w:p>
        </w:tc>
        <w:tc>
          <w:tcPr>
            <w:tcW w:w="8932" w:type="dxa"/>
          </w:tcPr>
          <w:p>
            <w:pPr>
              <w:pStyle w:val="TableParagraph"/>
              <w:spacing w:before="10"/>
              <w:ind w:left="17"/>
              <w:rPr>
                <w:i/>
                <w:sz w:val="20"/>
              </w:rPr>
            </w:pPr>
            <w:r>
              <w:rPr>
                <w:i/>
                <w:sz w:val="20"/>
              </w:rPr>
              <w:t>Проявляющий интерес к родным языкам, пользуясь основными грамматическими категориями и словарем</w:t>
            </w:r>
            <w:r>
              <w:rPr>
                <w:i/>
                <w:spacing w:val="-5"/>
                <w:sz w:val="20"/>
              </w:rPr>
              <w:t> </w:t>
            </w:r>
            <w:r>
              <w:rPr>
                <w:i/>
                <w:sz w:val="20"/>
              </w:rPr>
              <w:t>разговорной</w:t>
            </w:r>
            <w:r>
              <w:rPr>
                <w:i/>
                <w:spacing w:val="-6"/>
                <w:sz w:val="20"/>
              </w:rPr>
              <w:t> </w:t>
            </w:r>
            <w:r>
              <w:rPr>
                <w:i/>
                <w:sz w:val="20"/>
              </w:rPr>
              <w:t>речи.</w:t>
            </w:r>
            <w:r>
              <w:rPr>
                <w:i/>
                <w:spacing w:val="-8"/>
                <w:sz w:val="20"/>
              </w:rPr>
              <w:t> </w:t>
            </w:r>
            <w:r>
              <w:rPr>
                <w:i/>
                <w:sz w:val="20"/>
              </w:rPr>
              <w:t>Проявляющий</w:t>
            </w:r>
            <w:r>
              <w:rPr>
                <w:i/>
                <w:spacing w:val="-6"/>
                <w:sz w:val="20"/>
              </w:rPr>
              <w:t> </w:t>
            </w:r>
            <w:r>
              <w:rPr>
                <w:i/>
                <w:sz w:val="20"/>
              </w:rPr>
              <w:t>интерес</w:t>
            </w:r>
            <w:r>
              <w:rPr>
                <w:i/>
                <w:spacing w:val="-5"/>
                <w:sz w:val="20"/>
              </w:rPr>
              <w:t> </w:t>
            </w:r>
            <w:r>
              <w:rPr>
                <w:i/>
                <w:sz w:val="20"/>
              </w:rPr>
              <w:t>к</w:t>
            </w:r>
            <w:r>
              <w:rPr>
                <w:i/>
                <w:spacing w:val="-5"/>
                <w:sz w:val="20"/>
              </w:rPr>
              <w:t> </w:t>
            </w:r>
            <w:r>
              <w:rPr>
                <w:i/>
                <w:sz w:val="20"/>
              </w:rPr>
              <w:t>книгам,</w:t>
            </w:r>
            <w:r>
              <w:rPr>
                <w:i/>
                <w:spacing w:val="-5"/>
                <w:sz w:val="20"/>
              </w:rPr>
              <w:t> </w:t>
            </w:r>
            <w:r>
              <w:rPr>
                <w:i/>
                <w:sz w:val="20"/>
              </w:rPr>
              <w:t>демонстрирует</w:t>
            </w:r>
            <w:r>
              <w:rPr>
                <w:i/>
                <w:spacing w:val="-5"/>
                <w:sz w:val="20"/>
              </w:rPr>
              <w:t> </w:t>
            </w:r>
            <w:r>
              <w:rPr>
                <w:i/>
                <w:sz w:val="20"/>
              </w:rPr>
              <w:t>запоминание</w:t>
            </w:r>
            <w:r>
              <w:rPr>
                <w:i/>
                <w:spacing w:val="-5"/>
                <w:sz w:val="20"/>
              </w:rPr>
              <w:t> </w:t>
            </w:r>
            <w:r>
              <w:rPr>
                <w:i/>
                <w:sz w:val="20"/>
              </w:rPr>
              <w:t>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w:t>
            </w:r>
          </w:p>
          <w:p>
            <w:pPr>
              <w:pStyle w:val="TableParagraph"/>
              <w:ind w:left="17"/>
              <w:rPr>
                <w:i/>
                <w:sz w:val="20"/>
              </w:rPr>
            </w:pPr>
            <w:r>
              <w:rPr>
                <w:i/>
                <w:sz w:val="20"/>
              </w:rPr>
              <w:t>явлениями</w:t>
            </w:r>
            <w:r>
              <w:rPr>
                <w:i/>
                <w:spacing w:val="-3"/>
                <w:sz w:val="20"/>
              </w:rPr>
              <w:t> </w:t>
            </w:r>
            <w:r>
              <w:rPr>
                <w:i/>
                <w:sz w:val="20"/>
              </w:rPr>
              <w:t>живой</w:t>
            </w:r>
            <w:r>
              <w:rPr>
                <w:i/>
                <w:spacing w:val="-3"/>
                <w:sz w:val="20"/>
              </w:rPr>
              <w:t> </w:t>
            </w:r>
            <w:r>
              <w:rPr>
                <w:i/>
                <w:sz w:val="20"/>
              </w:rPr>
              <w:t>и</w:t>
            </w:r>
            <w:r>
              <w:rPr>
                <w:i/>
                <w:spacing w:val="-3"/>
                <w:sz w:val="20"/>
              </w:rPr>
              <w:t> </w:t>
            </w:r>
            <w:r>
              <w:rPr>
                <w:i/>
                <w:sz w:val="20"/>
              </w:rPr>
              <w:t>неживой</w:t>
            </w:r>
            <w:r>
              <w:rPr>
                <w:i/>
                <w:spacing w:val="-3"/>
                <w:sz w:val="20"/>
              </w:rPr>
              <w:t> </w:t>
            </w:r>
            <w:r>
              <w:rPr>
                <w:i/>
                <w:sz w:val="20"/>
              </w:rPr>
              <w:t>природы</w:t>
            </w:r>
            <w:r>
              <w:rPr>
                <w:i/>
                <w:spacing w:val="-5"/>
                <w:sz w:val="20"/>
              </w:rPr>
              <w:t> </w:t>
            </w:r>
            <w:r>
              <w:rPr>
                <w:i/>
                <w:sz w:val="20"/>
              </w:rPr>
              <w:t>родного</w:t>
            </w:r>
            <w:r>
              <w:rPr>
                <w:i/>
                <w:spacing w:val="-3"/>
                <w:sz w:val="20"/>
              </w:rPr>
              <w:t> </w:t>
            </w:r>
            <w:r>
              <w:rPr>
                <w:i/>
                <w:sz w:val="20"/>
              </w:rPr>
              <w:t>края,</w:t>
            </w:r>
            <w:r>
              <w:rPr>
                <w:i/>
                <w:spacing w:val="-6"/>
                <w:sz w:val="20"/>
              </w:rPr>
              <w:t> </w:t>
            </w:r>
            <w:r>
              <w:rPr>
                <w:i/>
                <w:sz w:val="20"/>
              </w:rPr>
              <w:t>имеющий</w:t>
            </w:r>
            <w:r>
              <w:rPr>
                <w:i/>
                <w:spacing w:val="-3"/>
                <w:sz w:val="20"/>
              </w:rPr>
              <w:t> </w:t>
            </w:r>
            <w:r>
              <w:rPr>
                <w:i/>
                <w:sz w:val="20"/>
              </w:rPr>
              <w:t>представление</w:t>
            </w:r>
            <w:r>
              <w:rPr>
                <w:i/>
                <w:spacing w:val="-4"/>
                <w:sz w:val="20"/>
              </w:rPr>
              <w:t> </w:t>
            </w:r>
            <w:r>
              <w:rPr>
                <w:i/>
                <w:sz w:val="20"/>
              </w:rPr>
              <w:t>о</w:t>
            </w:r>
            <w:r>
              <w:rPr>
                <w:i/>
                <w:spacing w:val="-3"/>
                <w:sz w:val="20"/>
              </w:rPr>
              <w:t> </w:t>
            </w:r>
            <w:r>
              <w:rPr>
                <w:i/>
                <w:sz w:val="20"/>
              </w:rPr>
              <w:t>сезонных</w:t>
            </w:r>
            <w:r>
              <w:rPr>
                <w:i/>
                <w:spacing w:val="-5"/>
                <w:sz w:val="20"/>
              </w:rPr>
              <w:t> </w:t>
            </w:r>
            <w:r>
              <w:rPr>
                <w:i/>
                <w:sz w:val="20"/>
              </w:rPr>
              <w:t>изменениях</w:t>
            </w:r>
            <w:r>
              <w:rPr>
                <w:i/>
                <w:spacing w:val="-4"/>
                <w:sz w:val="20"/>
              </w:rPr>
              <w:t> </w:t>
            </w:r>
            <w:r>
              <w:rPr>
                <w:i/>
                <w:sz w:val="20"/>
              </w:rPr>
              <w:t>в природе. Проявляющий интерес к миру родной природы, природным явлениям.</w:t>
            </w:r>
          </w:p>
        </w:tc>
      </w:tr>
      <w:tr>
        <w:trPr>
          <w:trHeight w:val="950" w:hRule="atLeast"/>
        </w:trPr>
        <w:tc>
          <w:tcPr>
            <w:tcW w:w="2976" w:type="dxa"/>
          </w:tcPr>
          <w:p>
            <w:pPr>
              <w:pStyle w:val="TableParagraph"/>
              <w:spacing w:before="12"/>
              <w:ind w:left="16"/>
              <w:rPr>
                <w:b/>
                <w:i/>
                <w:sz w:val="20"/>
              </w:rPr>
            </w:pPr>
            <w:r>
              <w:rPr>
                <w:b/>
                <w:i/>
                <w:sz w:val="20"/>
              </w:rPr>
              <w:t>Физическое</w:t>
            </w:r>
            <w:r>
              <w:rPr>
                <w:b/>
                <w:i/>
                <w:spacing w:val="-8"/>
                <w:sz w:val="20"/>
              </w:rPr>
              <w:t> </w:t>
            </w:r>
            <w:r>
              <w:rPr>
                <w:b/>
                <w:i/>
                <w:sz w:val="20"/>
              </w:rPr>
              <w:t>и</w:t>
            </w:r>
            <w:r>
              <w:rPr>
                <w:b/>
                <w:i/>
                <w:spacing w:val="-8"/>
                <w:sz w:val="20"/>
              </w:rPr>
              <w:t> </w:t>
            </w:r>
            <w:r>
              <w:rPr>
                <w:b/>
                <w:i/>
                <w:spacing w:val="-2"/>
                <w:sz w:val="20"/>
              </w:rPr>
              <w:t>оздоровительное</w:t>
            </w:r>
          </w:p>
        </w:tc>
        <w:tc>
          <w:tcPr>
            <w:tcW w:w="2979" w:type="dxa"/>
          </w:tcPr>
          <w:p>
            <w:pPr>
              <w:pStyle w:val="TableParagraph"/>
              <w:spacing w:before="12"/>
              <w:ind w:left="16"/>
              <w:rPr>
                <w:b/>
                <w:i/>
                <w:sz w:val="20"/>
              </w:rPr>
            </w:pPr>
            <w:r>
              <w:rPr>
                <w:b/>
                <w:i/>
                <w:sz w:val="20"/>
              </w:rPr>
              <w:t>Здоровье,</w:t>
            </w:r>
            <w:r>
              <w:rPr>
                <w:b/>
                <w:i/>
                <w:spacing w:val="-9"/>
                <w:sz w:val="20"/>
              </w:rPr>
              <w:t> </w:t>
            </w:r>
            <w:r>
              <w:rPr>
                <w:b/>
                <w:i/>
                <w:spacing w:val="-2"/>
                <w:sz w:val="20"/>
              </w:rPr>
              <w:t>жизнь</w:t>
            </w:r>
          </w:p>
        </w:tc>
        <w:tc>
          <w:tcPr>
            <w:tcW w:w="8932" w:type="dxa"/>
          </w:tcPr>
          <w:p>
            <w:pPr>
              <w:pStyle w:val="TableParagraph"/>
              <w:spacing w:before="7"/>
              <w:ind w:left="17"/>
              <w:rPr>
                <w:i/>
                <w:sz w:val="20"/>
              </w:rPr>
            </w:pPr>
            <w:r>
              <w:rPr>
                <w:i/>
                <w:sz w:val="20"/>
              </w:rPr>
              <w:t>Понимающий</w:t>
            </w:r>
            <w:r>
              <w:rPr>
                <w:i/>
                <w:spacing w:val="-9"/>
                <w:sz w:val="20"/>
              </w:rPr>
              <w:t> </w:t>
            </w:r>
            <w:r>
              <w:rPr>
                <w:i/>
                <w:sz w:val="20"/>
              </w:rPr>
              <w:t>ценность</w:t>
            </w:r>
            <w:r>
              <w:rPr>
                <w:i/>
                <w:spacing w:val="-7"/>
                <w:sz w:val="20"/>
              </w:rPr>
              <w:t> </w:t>
            </w:r>
            <w:r>
              <w:rPr>
                <w:i/>
                <w:sz w:val="20"/>
              </w:rPr>
              <w:t>здорового</w:t>
            </w:r>
            <w:r>
              <w:rPr>
                <w:i/>
                <w:spacing w:val="-7"/>
                <w:sz w:val="20"/>
              </w:rPr>
              <w:t> </w:t>
            </w:r>
            <w:r>
              <w:rPr>
                <w:i/>
                <w:sz w:val="20"/>
              </w:rPr>
              <w:t>образа</w:t>
            </w:r>
            <w:r>
              <w:rPr>
                <w:i/>
                <w:spacing w:val="-6"/>
                <w:sz w:val="20"/>
              </w:rPr>
              <w:t> </w:t>
            </w:r>
            <w:r>
              <w:rPr>
                <w:i/>
                <w:spacing w:val="-2"/>
                <w:sz w:val="20"/>
              </w:rPr>
              <w:t>жизни.</w:t>
            </w:r>
          </w:p>
          <w:p>
            <w:pPr>
              <w:pStyle w:val="TableParagraph"/>
              <w:spacing w:before="1"/>
              <w:ind w:left="17"/>
              <w:rPr>
                <w:i/>
                <w:sz w:val="20"/>
              </w:rPr>
            </w:pPr>
            <w:r>
              <w:rPr>
                <w:i/>
                <w:sz w:val="20"/>
              </w:rPr>
              <w:t>Проявляющий</w:t>
            </w:r>
            <w:r>
              <w:rPr>
                <w:i/>
                <w:spacing w:val="-6"/>
                <w:sz w:val="20"/>
              </w:rPr>
              <w:t> </w:t>
            </w:r>
            <w:r>
              <w:rPr>
                <w:i/>
                <w:sz w:val="20"/>
              </w:rPr>
              <w:t>двигательную</w:t>
            </w:r>
            <w:r>
              <w:rPr>
                <w:i/>
                <w:spacing w:val="-4"/>
                <w:sz w:val="20"/>
              </w:rPr>
              <w:t> </w:t>
            </w:r>
            <w:r>
              <w:rPr>
                <w:i/>
                <w:sz w:val="20"/>
              </w:rPr>
              <w:t>активность</w:t>
            </w:r>
            <w:r>
              <w:rPr>
                <w:i/>
                <w:spacing w:val="-4"/>
                <w:sz w:val="20"/>
              </w:rPr>
              <w:t> </w:t>
            </w:r>
            <w:r>
              <w:rPr>
                <w:i/>
                <w:sz w:val="20"/>
              </w:rPr>
              <w:t>в</w:t>
            </w:r>
            <w:r>
              <w:rPr>
                <w:i/>
                <w:spacing w:val="-6"/>
                <w:sz w:val="20"/>
              </w:rPr>
              <w:t> </w:t>
            </w:r>
            <w:r>
              <w:rPr>
                <w:i/>
                <w:sz w:val="20"/>
              </w:rPr>
              <w:t>татарских</w:t>
            </w:r>
            <w:r>
              <w:rPr>
                <w:i/>
                <w:spacing w:val="-5"/>
                <w:sz w:val="20"/>
              </w:rPr>
              <w:t> </w:t>
            </w:r>
            <w:r>
              <w:rPr>
                <w:i/>
                <w:sz w:val="20"/>
              </w:rPr>
              <w:t>народных подвижных</w:t>
            </w:r>
            <w:r>
              <w:rPr>
                <w:i/>
                <w:spacing w:val="-6"/>
                <w:sz w:val="20"/>
              </w:rPr>
              <w:t> </w:t>
            </w:r>
            <w:r>
              <w:rPr>
                <w:i/>
                <w:sz w:val="20"/>
              </w:rPr>
              <w:t>играх,</w:t>
            </w:r>
            <w:r>
              <w:rPr>
                <w:i/>
                <w:spacing w:val="-6"/>
                <w:sz w:val="20"/>
              </w:rPr>
              <w:t> </w:t>
            </w:r>
            <w:r>
              <w:rPr>
                <w:i/>
                <w:sz w:val="20"/>
              </w:rPr>
              <w:t>развлечениях</w:t>
            </w:r>
            <w:r>
              <w:rPr>
                <w:i/>
                <w:spacing w:val="-5"/>
                <w:sz w:val="20"/>
              </w:rPr>
              <w:t> </w:t>
            </w:r>
            <w:r>
              <w:rPr>
                <w:i/>
                <w:sz w:val="20"/>
              </w:rPr>
              <w:t>и</w:t>
            </w:r>
            <w:r>
              <w:rPr>
                <w:i/>
                <w:spacing w:val="-4"/>
                <w:sz w:val="20"/>
              </w:rPr>
              <w:t> </w:t>
            </w:r>
            <w:r>
              <w:rPr>
                <w:i/>
                <w:sz w:val="20"/>
              </w:rPr>
              <w:t>т.д. Проявляющий интерес к культуре здорового образа жизни на основе национально-культурных </w:t>
            </w:r>
            <w:r>
              <w:rPr>
                <w:i/>
                <w:spacing w:val="-2"/>
                <w:sz w:val="20"/>
              </w:rPr>
              <w:t>традиций.</w:t>
            </w:r>
          </w:p>
        </w:tc>
      </w:tr>
    </w:tbl>
    <w:p>
      <w:pPr>
        <w:pStyle w:val="TableParagraph"/>
        <w:spacing w:after="0"/>
        <w:rPr>
          <w:i/>
          <w:sz w:val="20"/>
        </w:rPr>
        <w:sectPr>
          <w:headerReference w:type="default" r:id="rId290"/>
          <w:footerReference w:type="default" r:id="rId29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2979"/>
        <w:gridCol w:w="8932"/>
      </w:tblGrid>
      <w:tr>
        <w:trPr>
          <w:trHeight w:val="492" w:hRule="atLeast"/>
        </w:trPr>
        <w:tc>
          <w:tcPr>
            <w:tcW w:w="2976" w:type="dxa"/>
          </w:tcPr>
          <w:p>
            <w:pPr>
              <w:pStyle w:val="TableParagraph"/>
              <w:spacing w:before="14"/>
              <w:ind w:left="16"/>
              <w:rPr>
                <w:b/>
                <w:i/>
                <w:sz w:val="20"/>
              </w:rPr>
            </w:pPr>
            <w:r>
              <w:rPr>
                <w:b/>
                <w:i/>
                <w:spacing w:val="-2"/>
                <w:sz w:val="20"/>
              </w:rPr>
              <w:t>Трудовое</w:t>
            </w:r>
          </w:p>
        </w:tc>
        <w:tc>
          <w:tcPr>
            <w:tcW w:w="2979" w:type="dxa"/>
          </w:tcPr>
          <w:p>
            <w:pPr>
              <w:pStyle w:val="TableParagraph"/>
              <w:spacing w:before="14"/>
              <w:ind w:left="16"/>
              <w:rPr>
                <w:b/>
                <w:i/>
                <w:sz w:val="20"/>
              </w:rPr>
            </w:pPr>
            <w:r>
              <w:rPr>
                <w:b/>
                <w:i/>
                <w:spacing w:val="-4"/>
                <w:sz w:val="20"/>
              </w:rPr>
              <w:t>Труд</w:t>
            </w:r>
          </w:p>
        </w:tc>
        <w:tc>
          <w:tcPr>
            <w:tcW w:w="8932" w:type="dxa"/>
          </w:tcPr>
          <w:p>
            <w:pPr>
              <w:pStyle w:val="TableParagraph"/>
              <w:spacing w:before="10"/>
              <w:ind w:left="17" w:right="62"/>
              <w:rPr>
                <w:i/>
                <w:sz w:val="20"/>
              </w:rPr>
            </w:pPr>
            <w:r>
              <w:rPr>
                <w:i/>
                <w:sz w:val="20"/>
              </w:rPr>
              <w:t>Проявляющий</w:t>
            </w:r>
            <w:r>
              <w:rPr>
                <w:i/>
                <w:spacing w:val="-6"/>
                <w:sz w:val="20"/>
              </w:rPr>
              <w:t> </w:t>
            </w:r>
            <w:r>
              <w:rPr>
                <w:i/>
                <w:sz w:val="20"/>
              </w:rPr>
              <w:t>интерес</w:t>
            </w:r>
            <w:r>
              <w:rPr>
                <w:i/>
                <w:spacing w:val="-5"/>
                <w:sz w:val="20"/>
              </w:rPr>
              <w:t> </w:t>
            </w:r>
            <w:r>
              <w:rPr>
                <w:i/>
                <w:sz w:val="20"/>
              </w:rPr>
              <w:t>к</w:t>
            </w:r>
            <w:r>
              <w:rPr>
                <w:i/>
                <w:spacing w:val="-5"/>
                <w:sz w:val="20"/>
              </w:rPr>
              <w:t> </w:t>
            </w:r>
            <w:r>
              <w:rPr>
                <w:i/>
                <w:sz w:val="20"/>
              </w:rPr>
              <w:t>результатам</w:t>
            </w:r>
            <w:r>
              <w:rPr>
                <w:i/>
                <w:spacing w:val="-5"/>
                <w:sz w:val="20"/>
              </w:rPr>
              <w:t> </w:t>
            </w:r>
            <w:r>
              <w:rPr>
                <w:i/>
                <w:sz w:val="20"/>
              </w:rPr>
              <w:t>труда,</w:t>
            </w:r>
            <w:r>
              <w:rPr>
                <w:i/>
                <w:spacing w:val="-5"/>
                <w:sz w:val="20"/>
              </w:rPr>
              <w:t> </w:t>
            </w:r>
            <w:r>
              <w:rPr>
                <w:i/>
                <w:sz w:val="20"/>
              </w:rPr>
              <w:t>выполняет</w:t>
            </w:r>
            <w:r>
              <w:rPr>
                <w:i/>
                <w:spacing w:val="-5"/>
                <w:sz w:val="20"/>
              </w:rPr>
              <w:t> </w:t>
            </w:r>
            <w:r>
              <w:rPr>
                <w:i/>
                <w:sz w:val="20"/>
              </w:rPr>
              <w:t>элементарные</w:t>
            </w:r>
            <w:r>
              <w:rPr>
                <w:i/>
                <w:spacing w:val="-5"/>
                <w:sz w:val="20"/>
              </w:rPr>
              <w:t> </w:t>
            </w:r>
            <w:r>
              <w:rPr>
                <w:i/>
                <w:sz w:val="20"/>
              </w:rPr>
              <w:t>трудовые</w:t>
            </w:r>
            <w:r>
              <w:rPr>
                <w:i/>
                <w:spacing w:val="-3"/>
                <w:sz w:val="20"/>
              </w:rPr>
              <w:t> </w:t>
            </w:r>
            <w:r>
              <w:rPr>
                <w:i/>
                <w:sz w:val="20"/>
              </w:rPr>
              <w:t>поручения</w:t>
            </w:r>
            <w:r>
              <w:rPr>
                <w:i/>
                <w:spacing w:val="-7"/>
                <w:sz w:val="20"/>
              </w:rPr>
              <w:t> </w:t>
            </w:r>
            <w:r>
              <w:rPr>
                <w:i/>
                <w:sz w:val="20"/>
              </w:rPr>
              <w:t>в детском</w:t>
            </w:r>
            <w:r>
              <w:rPr>
                <w:i/>
                <w:spacing w:val="-7"/>
                <w:sz w:val="20"/>
              </w:rPr>
              <w:t> </w:t>
            </w:r>
            <w:r>
              <w:rPr>
                <w:i/>
                <w:sz w:val="20"/>
              </w:rPr>
              <w:t>саду,</w:t>
            </w:r>
            <w:r>
              <w:rPr>
                <w:i/>
                <w:spacing w:val="-6"/>
                <w:sz w:val="20"/>
              </w:rPr>
              <w:t> </w:t>
            </w:r>
            <w:r>
              <w:rPr>
                <w:i/>
                <w:sz w:val="20"/>
              </w:rPr>
              <w:t>семье.</w:t>
            </w:r>
            <w:r>
              <w:rPr>
                <w:i/>
                <w:spacing w:val="-5"/>
                <w:sz w:val="20"/>
              </w:rPr>
              <w:t> </w:t>
            </w:r>
            <w:r>
              <w:rPr>
                <w:i/>
                <w:sz w:val="20"/>
              </w:rPr>
              <w:t>Способный</w:t>
            </w:r>
            <w:r>
              <w:rPr>
                <w:i/>
                <w:spacing w:val="-6"/>
                <w:sz w:val="20"/>
              </w:rPr>
              <w:t> </w:t>
            </w:r>
            <w:r>
              <w:rPr>
                <w:i/>
                <w:sz w:val="20"/>
              </w:rPr>
              <w:t>бережно</w:t>
            </w:r>
            <w:r>
              <w:rPr>
                <w:i/>
                <w:spacing w:val="-7"/>
                <w:sz w:val="20"/>
              </w:rPr>
              <w:t> </w:t>
            </w:r>
            <w:r>
              <w:rPr>
                <w:i/>
                <w:sz w:val="20"/>
              </w:rPr>
              <w:t>относиться</w:t>
            </w:r>
            <w:r>
              <w:rPr>
                <w:i/>
                <w:spacing w:val="-7"/>
                <w:sz w:val="20"/>
              </w:rPr>
              <w:t> </w:t>
            </w:r>
            <w:r>
              <w:rPr>
                <w:i/>
                <w:sz w:val="20"/>
              </w:rPr>
              <w:t>к</w:t>
            </w:r>
            <w:r>
              <w:rPr>
                <w:i/>
                <w:spacing w:val="-7"/>
                <w:sz w:val="20"/>
              </w:rPr>
              <w:t> </w:t>
            </w:r>
            <w:r>
              <w:rPr>
                <w:i/>
                <w:sz w:val="20"/>
              </w:rPr>
              <w:t>результатам</w:t>
            </w:r>
            <w:r>
              <w:rPr>
                <w:i/>
                <w:spacing w:val="-6"/>
                <w:sz w:val="20"/>
              </w:rPr>
              <w:t> </w:t>
            </w:r>
            <w:r>
              <w:rPr>
                <w:i/>
                <w:sz w:val="20"/>
              </w:rPr>
              <w:t>своего</w:t>
            </w:r>
            <w:r>
              <w:rPr>
                <w:i/>
                <w:spacing w:val="-7"/>
                <w:sz w:val="20"/>
              </w:rPr>
              <w:t> </w:t>
            </w:r>
            <w:r>
              <w:rPr>
                <w:i/>
                <w:sz w:val="20"/>
              </w:rPr>
              <w:t>(чужого)</w:t>
            </w:r>
            <w:r>
              <w:rPr>
                <w:i/>
                <w:spacing w:val="-8"/>
                <w:sz w:val="20"/>
              </w:rPr>
              <w:t> </w:t>
            </w:r>
            <w:r>
              <w:rPr>
                <w:i/>
                <w:spacing w:val="-2"/>
                <w:sz w:val="20"/>
              </w:rPr>
              <w:t>труда.</w:t>
            </w:r>
          </w:p>
        </w:tc>
      </w:tr>
      <w:tr>
        <w:trPr>
          <w:trHeight w:val="2099" w:hRule="atLeast"/>
        </w:trPr>
        <w:tc>
          <w:tcPr>
            <w:tcW w:w="2976" w:type="dxa"/>
          </w:tcPr>
          <w:p>
            <w:pPr>
              <w:pStyle w:val="TableParagraph"/>
              <w:spacing w:before="12"/>
              <w:ind w:left="16"/>
              <w:rPr>
                <w:b/>
                <w:i/>
                <w:sz w:val="20"/>
              </w:rPr>
            </w:pPr>
            <w:r>
              <w:rPr>
                <w:b/>
                <w:i/>
                <w:spacing w:val="-2"/>
                <w:sz w:val="20"/>
              </w:rPr>
              <w:t>Эстетическое</w:t>
            </w:r>
          </w:p>
        </w:tc>
        <w:tc>
          <w:tcPr>
            <w:tcW w:w="2979" w:type="dxa"/>
          </w:tcPr>
          <w:p>
            <w:pPr>
              <w:pStyle w:val="TableParagraph"/>
              <w:spacing w:before="12"/>
              <w:ind w:left="16"/>
              <w:rPr>
                <w:b/>
                <w:i/>
                <w:sz w:val="20"/>
              </w:rPr>
            </w:pPr>
            <w:r>
              <w:rPr>
                <w:b/>
                <w:i/>
                <w:sz w:val="20"/>
              </w:rPr>
              <w:t>Культура</w:t>
            </w:r>
            <w:r>
              <w:rPr>
                <w:b/>
                <w:i/>
                <w:spacing w:val="-5"/>
                <w:sz w:val="20"/>
              </w:rPr>
              <w:t> </w:t>
            </w:r>
            <w:r>
              <w:rPr>
                <w:b/>
                <w:i/>
                <w:sz w:val="20"/>
              </w:rPr>
              <w:t>и</w:t>
            </w:r>
            <w:r>
              <w:rPr>
                <w:b/>
                <w:i/>
                <w:spacing w:val="-4"/>
                <w:sz w:val="20"/>
              </w:rPr>
              <w:t> </w:t>
            </w:r>
            <w:r>
              <w:rPr>
                <w:b/>
                <w:i/>
                <w:spacing w:val="-2"/>
                <w:sz w:val="20"/>
              </w:rPr>
              <w:t>красота</w:t>
            </w:r>
          </w:p>
        </w:tc>
        <w:tc>
          <w:tcPr>
            <w:tcW w:w="8932" w:type="dxa"/>
          </w:tcPr>
          <w:p>
            <w:pPr>
              <w:pStyle w:val="TableParagraph"/>
              <w:spacing w:before="7"/>
              <w:ind w:left="17" w:right="62"/>
              <w:rPr>
                <w:i/>
                <w:sz w:val="20"/>
              </w:rPr>
            </w:pPr>
            <w:r>
              <w:rPr>
                <w:i/>
                <w:sz w:val="20"/>
              </w:rPr>
              <w:t>Проявляющий положительные эмоции при слушании татарских народных сказок, литературных произведений.</w:t>
            </w:r>
            <w:r>
              <w:rPr>
                <w:i/>
                <w:spacing w:val="-5"/>
                <w:sz w:val="20"/>
              </w:rPr>
              <w:t> </w:t>
            </w:r>
            <w:r>
              <w:rPr>
                <w:i/>
                <w:sz w:val="20"/>
              </w:rPr>
              <w:t>Проявляющий</w:t>
            </w:r>
            <w:r>
              <w:rPr>
                <w:i/>
                <w:spacing w:val="-5"/>
                <w:sz w:val="20"/>
              </w:rPr>
              <w:t> </w:t>
            </w:r>
            <w:r>
              <w:rPr>
                <w:i/>
                <w:sz w:val="20"/>
              </w:rPr>
              <w:t>интерес</w:t>
            </w:r>
            <w:r>
              <w:rPr>
                <w:i/>
                <w:spacing w:val="-5"/>
                <w:sz w:val="20"/>
              </w:rPr>
              <w:t> </w:t>
            </w:r>
            <w:r>
              <w:rPr>
                <w:i/>
                <w:sz w:val="20"/>
              </w:rPr>
              <w:t>к</w:t>
            </w:r>
            <w:r>
              <w:rPr>
                <w:i/>
                <w:spacing w:val="-5"/>
                <w:sz w:val="20"/>
              </w:rPr>
              <w:t> </w:t>
            </w:r>
            <w:r>
              <w:rPr>
                <w:i/>
                <w:sz w:val="20"/>
              </w:rPr>
              <w:t>игре</w:t>
            </w:r>
            <w:r>
              <w:rPr>
                <w:i/>
                <w:spacing w:val="-5"/>
                <w:sz w:val="20"/>
              </w:rPr>
              <w:t> </w:t>
            </w:r>
            <w:r>
              <w:rPr>
                <w:i/>
                <w:sz w:val="20"/>
              </w:rPr>
              <w:t>на</w:t>
            </w:r>
            <w:r>
              <w:rPr>
                <w:i/>
                <w:spacing w:val="-5"/>
                <w:sz w:val="20"/>
              </w:rPr>
              <w:t> </w:t>
            </w:r>
            <w:r>
              <w:rPr>
                <w:i/>
                <w:sz w:val="20"/>
              </w:rPr>
              <w:t>народных</w:t>
            </w:r>
            <w:r>
              <w:rPr>
                <w:i/>
                <w:spacing w:val="-5"/>
                <w:sz w:val="20"/>
              </w:rPr>
              <w:t> </w:t>
            </w:r>
            <w:r>
              <w:rPr>
                <w:i/>
                <w:sz w:val="20"/>
              </w:rPr>
              <w:t>музыкальных</w:t>
            </w:r>
            <w:r>
              <w:rPr>
                <w:i/>
                <w:spacing w:val="-5"/>
                <w:sz w:val="20"/>
              </w:rPr>
              <w:t> </w:t>
            </w:r>
            <w:r>
              <w:rPr>
                <w:i/>
                <w:sz w:val="20"/>
              </w:rPr>
              <w:t>инструментах,</w:t>
            </w:r>
            <w:r>
              <w:rPr>
                <w:i/>
                <w:spacing w:val="-4"/>
                <w:sz w:val="20"/>
              </w:rPr>
              <w:t> </w:t>
            </w:r>
            <w:r>
              <w:rPr>
                <w:i/>
                <w:sz w:val="20"/>
              </w:rPr>
              <w:t>эмоционально отзывается</w:t>
            </w:r>
            <w:r>
              <w:rPr>
                <w:i/>
                <w:spacing w:val="-3"/>
                <w:sz w:val="20"/>
              </w:rPr>
              <w:t> </w:t>
            </w:r>
            <w:r>
              <w:rPr>
                <w:i/>
                <w:sz w:val="20"/>
              </w:rPr>
              <w:t>на</w:t>
            </w:r>
            <w:r>
              <w:rPr>
                <w:i/>
                <w:spacing w:val="-3"/>
                <w:sz w:val="20"/>
              </w:rPr>
              <w:t> </w:t>
            </w:r>
            <w:r>
              <w:rPr>
                <w:i/>
                <w:sz w:val="20"/>
              </w:rPr>
              <w:t>музыкальные</w:t>
            </w:r>
            <w:r>
              <w:rPr>
                <w:i/>
                <w:spacing w:val="-3"/>
                <w:sz w:val="20"/>
              </w:rPr>
              <w:t> </w:t>
            </w:r>
            <w:r>
              <w:rPr>
                <w:i/>
                <w:sz w:val="20"/>
              </w:rPr>
              <w:t>произведения</w:t>
            </w:r>
            <w:r>
              <w:rPr>
                <w:i/>
                <w:spacing w:val="-3"/>
                <w:sz w:val="20"/>
              </w:rPr>
              <w:t> </w:t>
            </w:r>
            <w:r>
              <w:rPr>
                <w:i/>
                <w:sz w:val="20"/>
              </w:rPr>
              <w:t>татарских</w:t>
            </w:r>
            <w:r>
              <w:rPr>
                <w:i/>
                <w:spacing w:val="-3"/>
                <w:sz w:val="20"/>
              </w:rPr>
              <w:t> </w:t>
            </w:r>
            <w:r>
              <w:rPr>
                <w:i/>
                <w:sz w:val="20"/>
              </w:rPr>
              <w:t>композиторов,</w:t>
            </w:r>
            <w:r>
              <w:rPr>
                <w:i/>
                <w:spacing w:val="-5"/>
                <w:sz w:val="20"/>
              </w:rPr>
              <w:t> </w:t>
            </w:r>
            <w:r>
              <w:rPr>
                <w:i/>
                <w:sz w:val="20"/>
              </w:rPr>
              <w:t>народные</w:t>
            </w:r>
            <w:r>
              <w:rPr>
                <w:i/>
                <w:spacing w:val="-3"/>
                <w:sz w:val="20"/>
              </w:rPr>
              <w:t> </w:t>
            </w:r>
            <w:r>
              <w:rPr>
                <w:i/>
                <w:sz w:val="20"/>
              </w:rPr>
              <w:t>песни.</w:t>
            </w:r>
            <w:r>
              <w:rPr>
                <w:i/>
                <w:spacing w:val="40"/>
                <w:sz w:val="20"/>
              </w:rPr>
              <w:t> </w:t>
            </w:r>
            <w:r>
              <w:rPr>
                <w:i/>
                <w:sz w:val="20"/>
              </w:rPr>
              <w:t>Способный</w:t>
            </w:r>
            <w:r>
              <w:rPr>
                <w:i/>
                <w:spacing w:val="-3"/>
                <w:sz w:val="20"/>
              </w:rPr>
              <w:t> </w:t>
            </w:r>
            <w:r>
              <w:rPr>
                <w:i/>
                <w:sz w:val="20"/>
              </w:rPr>
              <w:t>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w:t>
            </w:r>
          </w:p>
          <w:p>
            <w:pPr>
              <w:pStyle w:val="TableParagraph"/>
              <w:ind w:left="17"/>
              <w:rPr>
                <w:i/>
                <w:sz w:val="20"/>
              </w:rPr>
            </w:pPr>
            <w:r>
              <w:rPr>
                <w:i/>
                <w:sz w:val="20"/>
              </w:rPr>
              <w:t>представлениями о некоторых атрибутах национальной культуры (жилище, предметы быта, национальная</w:t>
            </w:r>
            <w:r>
              <w:rPr>
                <w:i/>
                <w:spacing w:val="-4"/>
                <w:sz w:val="20"/>
              </w:rPr>
              <w:t> </w:t>
            </w:r>
            <w:r>
              <w:rPr>
                <w:i/>
                <w:sz w:val="20"/>
              </w:rPr>
              <w:t>кухня,</w:t>
            </w:r>
            <w:r>
              <w:rPr>
                <w:i/>
                <w:spacing w:val="-7"/>
                <w:sz w:val="20"/>
              </w:rPr>
              <w:t> </w:t>
            </w:r>
            <w:r>
              <w:rPr>
                <w:i/>
                <w:sz w:val="20"/>
              </w:rPr>
              <w:t>одежда,</w:t>
            </w:r>
            <w:r>
              <w:rPr>
                <w:i/>
                <w:spacing w:val="-5"/>
                <w:sz w:val="20"/>
              </w:rPr>
              <w:t> </w:t>
            </w:r>
            <w:r>
              <w:rPr>
                <w:i/>
                <w:sz w:val="20"/>
              </w:rPr>
              <w:t>посуда,</w:t>
            </w:r>
            <w:r>
              <w:rPr>
                <w:i/>
                <w:spacing w:val="-5"/>
                <w:sz w:val="20"/>
              </w:rPr>
              <w:t> </w:t>
            </w:r>
            <w:r>
              <w:rPr>
                <w:i/>
                <w:sz w:val="20"/>
              </w:rPr>
              <w:t>национальные</w:t>
            </w:r>
            <w:r>
              <w:rPr>
                <w:i/>
                <w:spacing w:val="-5"/>
                <w:sz w:val="20"/>
              </w:rPr>
              <w:t> </w:t>
            </w:r>
            <w:r>
              <w:rPr>
                <w:i/>
                <w:sz w:val="20"/>
              </w:rPr>
              <w:t>праздники,</w:t>
            </w:r>
            <w:r>
              <w:rPr>
                <w:i/>
                <w:spacing w:val="-5"/>
                <w:sz w:val="20"/>
              </w:rPr>
              <w:t> </w:t>
            </w:r>
            <w:r>
              <w:rPr>
                <w:i/>
                <w:sz w:val="20"/>
              </w:rPr>
              <w:t>музыкальные</w:t>
            </w:r>
            <w:r>
              <w:rPr>
                <w:i/>
                <w:spacing w:val="-6"/>
                <w:sz w:val="20"/>
              </w:rPr>
              <w:t> </w:t>
            </w:r>
            <w:r>
              <w:rPr>
                <w:i/>
                <w:sz w:val="20"/>
              </w:rPr>
              <w:t>инструменты,</w:t>
            </w:r>
            <w:r>
              <w:rPr>
                <w:i/>
                <w:spacing w:val="-5"/>
                <w:sz w:val="20"/>
              </w:rPr>
              <w:t> </w:t>
            </w:r>
            <w:r>
              <w:rPr>
                <w:i/>
                <w:sz w:val="20"/>
              </w:rPr>
              <w:t>малые формы фольклора) и т.д.</w:t>
            </w:r>
          </w:p>
        </w:tc>
      </w:tr>
    </w:tbl>
    <w:p>
      <w:pPr>
        <w:pStyle w:val="BodyText"/>
        <w:spacing w:before="188"/>
        <w:rPr>
          <w:b/>
          <w:i/>
        </w:rPr>
      </w:pPr>
    </w:p>
    <w:p>
      <w:pPr>
        <w:spacing w:before="0"/>
        <w:ind w:left="2167" w:right="1672" w:firstLine="0"/>
        <w:jc w:val="center"/>
        <w:rPr>
          <w:rFonts w:ascii="Comic Sans MS" w:hAnsi="Comic Sans MS"/>
          <w:b/>
          <w:sz w:val="28"/>
        </w:rPr>
      </w:pPr>
      <w:r>
        <w:rPr>
          <w:b/>
          <w:i/>
          <w:sz w:val="28"/>
        </w:rPr>
        <w:t>Вариативные</w:t>
      </w:r>
      <w:r>
        <w:rPr>
          <w:b/>
          <w:i/>
          <w:spacing w:val="-8"/>
          <w:sz w:val="28"/>
        </w:rPr>
        <w:t> </w:t>
      </w:r>
      <w:r>
        <w:rPr>
          <w:b/>
          <w:i/>
          <w:sz w:val="28"/>
        </w:rPr>
        <w:t>целевые</w:t>
      </w:r>
      <w:r>
        <w:rPr>
          <w:b/>
          <w:i/>
          <w:spacing w:val="-6"/>
          <w:sz w:val="28"/>
        </w:rPr>
        <w:t> </w:t>
      </w:r>
      <w:r>
        <w:rPr>
          <w:b/>
          <w:i/>
          <w:sz w:val="28"/>
        </w:rPr>
        <w:t>ориентиры</w:t>
      </w:r>
      <w:r>
        <w:rPr>
          <w:b/>
          <w:i/>
          <w:spacing w:val="-7"/>
          <w:sz w:val="28"/>
        </w:rPr>
        <w:t> </w:t>
      </w:r>
      <w:r>
        <w:rPr>
          <w:b/>
          <w:i/>
          <w:sz w:val="28"/>
        </w:rPr>
        <w:t>воспитания</w:t>
      </w:r>
      <w:r>
        <w:rPr>
          <w:b/>
          <w:i/>
          <w:spacing w:val="-7"/>
          <w:sz w:val="28"/>
        </w:rPr>
        <w:t> </w:t>
      </w:r>
      <w:r>
        <w:rPr>
          <w:b/>
          <w:i/>
          <w:sz w:val="28"/>
        </w:rPr>
        <w:t>детей</w:t>
      </w:r>
      <w:r>
        <w:rPr>
          <w:b/>
          <w:i/>
          <w:spacing w:val="-6"/>
          <w:sz w:val="28"/>
        </w:rPr>
        <w:t> </w:t>
      </w:r>
      <w:r>
        <w:rPr>
          <w:b/>
          <w:i/>
          <w:sz w:val="28"/>
        </w:rPr>
        <w:t>на</w:t>
      </w:r>
      <w:r>
        <w:rPr>
          <w:b/>
          <w:i/>
          <w:spacing w:val="-8"/>
          <w:sz w:val="28"/>
        </w:rPr>
        <w:t> </w:t>
      </w:r>
      <w:r>
        <w:rPr>
          <w:b/>
          <w:i/>
          <w:sz w:val="28"/>
        </w:rPr>
        <w:t>этапе</w:t>
      </w:r>
      <w:r>
        <w:rPr>
          <w:b/>
          <w:i/>
          <w:spacing w:val="-6"/>
          <w:sz w:val="28"/>
        </w:rPr>
        <w:t> </w:t>
      </w:r>
      <w:r>
        <w:rPr>
          <w:b/>
          <w:i/>
          <w:sz w:val="28"/>
        </w:rPr>
        <w:t>завершения</w:t>
      </w:r>
      <w:r>
        <w:rPr>
          <w:b/>
          <w:i/>
          <w:spacing w:val="-10"/>
          <w:sz w:val="28"/>
        </w:rPr>
        <w:t> </w:t>
      </w:r>
      <w:r>
        <w:rPr>
          <w:b/>
          <w:i/>
          <w:sz w:val="28"/>
        </w:rPr>
        <w:t>освоения</w:t>
      </w:r>
      <w:r>
        <w:rPr>
          <w:b/>
          <w:i/>
          <w:spacing w:val="-6"/>
          <w:sz w:val="28"/>
        </w:rPr>
        <w:t> </w:t>
      </w:r>
      <w:r>
        <w:rPr>
          <w:b/>
          <w:i/>
          <w:spacing w:val="-2"/>
          <w:sz w:val="28"/>
        </w:rPr>
        <w:t>программы</w:t>
      </w:r>
      <w:r>
        <w:rPr>
          <w:rFonts w:ascii="Comic Sans MS" w:hAnsi="Comic Sans MS"/>
          <w:b/>
          <w:spacing w:val="-2"/>
          <w:sz w:val="28"/>
        </w:rPr>
        <w:t>.</w:t>
      </w:r>
    </w:p>
    <w:p>
      <w:pPr>
        <w:pStyle w:val="BodyText"/>
        <w:spacing w:before="38"/>
        <w:rPr>
          <w:rFonts w:ascii="Comic Sans MS"/>
          <w:b/>
          <w:sz w:val="20"/>
        </w:rPr>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1"/>
        <w:gridCol w:w="2979"/>
        <w:gridCol w:w="8932"/>
      </w:tblGrid>
      <w:tr>
        <w:trPr>
          <w:trHeight w:val="261" w:hRule="atLeast"/>
        </w:trPr>
        <w:tc>
          <w:tcPr>
            <w:tcW w:w="14902" w:type="dxa"/>
            <w:gridSpan w:val="3"/>
          </w:tcPr>
          <w:p>
            <w:pPr>
              <w:pStyle w:val="TableParagraph"/>
              <w:spacing w:line="227" w:lineRule="exact" w:before="14"/>
              <w:ind w:left="1320"/>
              <w:rPr>
                <w:b/>
                <w:i/>
                <w:sz w:val="20"/>
              </w:rPr>
            </w:pPr>
            <w:r>
              <w:rPr>
                <w:b/>
                <w:i/>
                <w:sz w:val="20"/>
              </w:rPr>
              <w:t>Вариативные</w:t>
            </w:r>
            <w:r>
              <w:rPr>
                <w:b/>
                <w:i/>
                <w:spacing w:val="-9"/>
                <w:sz w:val="20"/>
              </w:rPr>
              <w:t> </w:t>
            </w:r>
            <w:r>
              <w:rPr>
                <w:b/>
                <w:i/>
                <w:sz w:val="20"/>
              </w:rPr>
              <w:t>целевые</w:t>
            </w:r>
            <w:r>
              <w:rPr>
                <w:b/>
                <w:i/>
                <w:spacing w:val="-9"/>
                <w:sz w:val="20"/>
              </w:rPr>
              <w:t> </w:t>
            </w:r>
            <w:r>
              <w:rPr>
                <w:b/>
                <w:i/>
                <w:sz w:val="20"/>
              </w:rPr>
              <w:t>ориентиры</w:t>
            </w:r>
            <w:r>
              <w:rPr>
                <w:b/>
                <w:i/>
                <w:spacing w:val="-8"/>
                <w:sz w:val="20"/>
              </w:rPr>
              <w:t> </w:t>
            </w:r>
            <w:r>
              <w:rPr>
                <w:b/>
                <w:i/>
                <w:sz w:val="20"/>
              </w:rPr>
              <w:t>воспитания</w:t>
            </w:r>
            <w:r>
              <w:rPr>
                <w:b/>
                <w:i/>
                <w:spacing w:val="-5"/>
                <w:sz w:val="20"/>
              </w:rPr>
              <w:t> </w:t>
            </w:r>
            <w:r>
              <w:rPr>
                <w:b/>
                <w:i/>
                <w:sz w:val="20"/>
              </w:rPr>
              <w:t>детей</w:t>
            </w:r>
            <w:r>
              <w:rPr>
                <w:b/>
                <w:i/>
                <w:spacing w:val="-9"/>
                <w:sz w:val="20"/>
              </w:rPr>
              <w:t> </w:t>
            </w:r>
            <w:r>
              <w:rPr>
                <w:b/>
                <w:i/>
                <w:sz w:val="20"/>
              </w:rPr>
              <w:t>на</w:t>
            </w:r>
            <w:r>
              <w:rPr>
                <w:b/>
                <w:i/>
                <w:spacing w:val="-8"/>
                <w:sz w:val="20"/>
              </w:rPr>
              <w:t> </w:t>
            </w:r>
            <w:r>
              <w:rPr>
                <w:b/>
                <w:i/>
                <w:sz w:val="20"/>
              </w:rPr>
              <w:t>этапе</w:t>
            </w:r>
            <w:r>
              <w:rPr>
                <w:b/>
                <w:i/>
                <w:spacing w:val="-9"/>
                <w:sz w:val="20"/>
              </w:rPr>
              <w:t> </w:t>
            </w:r>
            <w:r>
              <w:rPr>
                <w:b/>
                <w:i/>
                <w:sz w:val="20"/>
              </w:rPr>
              <w:t>завершения</w:t>
            </w:r>
            <w:r>
              <w:rPr>
                <w:b/>
                <w:i/>
                <w:spacing w:val="-8"/>
                <w:sz w:val="20"/>
              </w:rPr>
              <w:t> </w:t>
            </w:r>
            <w:r>
              <w:rPr>
                <w:b/>
                <w:i/>
                <w:sz w:val="20"/>
              </w:rPr>
              <w:t>освоения</w:t>
            </w:r>
            <w:r>
              <w:rPr>
                <w:b/>
                <w:i/>
                <w:spacing w:val="-9"/>
                <w:sz w:val="20"/>
              </w:rPr>
              <w:t> </w:t>
            </w:r>
            <w:r>
              <w:rPr>
                <w:b/>
                <w:i/>
                <w:sz w:val="20"/>
              </w:rPr>
              <w:t>программы,</w:t>
            </w:r>
            <w:r>
              <w:rPr>
                <w:b/>
                <w:i/>
                <w:spacing w:val="-9"/>
                <w:sz w:val="20"/>
              </w:rPr>
              <w:t> </w:t>
            </w:r>
            <w:r>
              <w:rPr>
                <w:b/>
                <w:i/>
                <w:sz w:val="20"/>
              </w:rPr>
              <w:t>отражающие</w:t>
            </w:r>
            <w:r>
              <w:rPr>
                <w:b/>
                <w:i/>
                <w:spacing w:val="-9"/>
                <w:sz w:val="20"/>
              </w:rPr>
              <w:t> </w:t>
            </w:r>
            <w:r>
              <w:rPr>
                <w:b/>
                <w:i/>
                <w:sz w:val="20"/>
              </w:rPr>
              <w:t>региональную</w:t>
            </w:r>
            <w:r>
              <w:rPr>
                <w:b/>
                <w:i/>
                <w:spacing w:val="-7"/>
                <w:sz w:val="20"/>
              </w:rPr>
              <w:t> </w:t>
            </w:r>
            <w:r>
              <w:rPr>
                <w:b/>
                <w:i/>
                <w:spacing w:val="-2"/>
                <w:sz w:val="20"/>
              </w:rPr>
              <w:t>специфику</w:t>
            </w:r>
          </w:p>
        </w:tc>
      </w:tr>
      <w:tr>
        <w:trPr>
          <w:trHeight w:val="258" w:hRule="atLeast"/>
        </w:trPr>
        <w:tc>
          <w:tcPr>
            <w:tcW w:w="2991" w:type="dxa"/>
          </w:tcPr>
          <w:p>
            <w:pPr>
              <w:pStyle w:val="TableParagraph"/>
              <w:spacing w:line="227" w:lineRule="exact" w:before="12"/>
              <w:ind w:left="342"/>
              <w:rPr>
                <w:b/>
                <w:i/>
                <w:sz w:val="20"/>
              </w:rPr>
            </w:pPr>
            <w:r>
              <w:rPr>
                <w:b/>
                <w:i/>
                <w:spacing w:val="-2"/>
                <w:sz w:val="20"/>
              </w:rPr>
              <w:t>Направления</w:t>
            </w:r>
            <w:r>
              <w:rPr>
                <w:b/>
                <w:i/>
                <w:spacing w:val="9"/>
                <w:sz w:val="20"/>
              </w:rPr>
              <w:t> </w:t>
            </w:r>
            <w:r>
              <w:rPr>
                <w:b/>
                <w:i/>
                <w:spacing w:val="-2"/>
                <w:sz w:val="20"/>
              </w:rPr>
              <w:t>воспитания</w:t>
            </w:r>
          </w:p>
        </w:tc>
        <w:tc>
          <w:tcPr>
            <w:tcW w:w="2979" w:type="dxa"/>
          </w:tcPr>
          <w:p>
            <w:pPr>
              <w:pStyle w:val="TableParagraph"/>
              <w:spacing w:line="227" w:lineRule="exact" w:before="12"/>
              <w:ind w:left="15" w:right="1"/>
              <w:jc w:val="center"/>
              <w:rPr>
                <w:b/>
                <w:i/>
                <w:sz w:val="20"/>
              </w:rPr>
            </w:pPr>
            <w:r>
              <w:rPr>
                <w:b/>
                <w:i/>
                <w:spacing w:val="-2"/>
                <w:sz w:val="20"/>
              </w:rPr>
              <w:t>Ценности</w:t>
            </w:r>
          </w:p>
        </w:tc>
        <w:tc>
          <w:tcPr>
            <w:tcW w:w="8932" w:type="dxa"/>
          </w:tcPr>
          <w:p>
            <w:pPr>
              <w:pStyle w:val="TableParagraph"/>
              <w:spacing w:before="7"/>
              <w:ind w:left="11" w:right="1"/>
              <w:jc w:val="center"/>
              <w:rPr>
                <w:i/>
                <w:sz w:val="20"/>
              </w:rPr>
            </w:pPr>
            <w:r>
              <w:rPr>
                <w:i/>
                <w:sz w:val="20"/>
              </w:rPr>
              <w:t>Целевые</w:t>
            </w:r>
            <w:r>
              <w:rPr>
                <w:i/>
                <w:spacing w:val="-8"/>
                <w:sz w:val="20"/>
              </w:rPr>
              <w:t> </w:t>
            </w:r>
            <w:r>
              <w:rPr>
                <w:i/>
                <w:spacing w:val="-2"/>
                <w:sz w:val="20"/>
              </w:rPr>
              <w:t>ориентиры</w:t>
            </w:r>
          </w:p>
        </w:tc>
      </w:tr>
      <w:tr>
        <w:trPr>
          <w:trHeight w:val="2330" w:hRule="atLeast"/>
        </w:trPr>
        <w:tc>
          <w:tcPr>
            <w:tcW w:w="2991" w:type="dxa"/>
          </w:tcPr>
          <w:p>
            <w:pPr>
              <w:pStyle w:val="TableParagraph"/>
              <w:spacing w:before="14"/>
              <w:ind w:left="14"/>
              <w:rPr>
                <w:b/>
                <w:i/>
                <w:sz w:val="20"/>
              </w:rPr>
            </w:pPr>
            <w:r>
              <w:rPr>
                <w:b/>
                <w:i/>
                <w:spacing w:val="-2"/>
                <w:sz w:val="20"/>
              </w:rPr>
              <w:t>Патриотическое</w:t>
            </w:r>
          </w:p>
        </w:tc>
        <w:tc>
          <w:tcPr>
            <w:tcW w:w="2979" w:type="dxa"/>
          </w:tcPr>
          <w:p>
            <w:pPr>
              <w:pStyle w:val="TableParagraph"/>
              <w:spacing w:before="14"/>
              <w:ind w:left="16"/>
              <w:rPr>
                <w:b/>
                <w:i/>
                <w:sz w:val="20"/>
              </w:rPr>
            </w:pPr>
            <w:r>
              <w:rPr>
                <w:b/>
                <w:i/>
                <w:sz w:val="20"/>
              </w:rPr>
              <w:t>Родина,</w:t>
            </w:r>
            <w:r>
              <w:rPr>
                <w:b/>
                <w:i/>
                <w:spacing w:val="-8"/>
                <w:sz w:val="20"/>
              </w:rPr>
              <w:t> </w:t>
            </w:r>
            <w:r>
              <w:rPr>
                <w:b/>
                <w:i/>
                <w:spacing w:val="-2"/>
                <w:sz w:val="20"/>
              </w:rPr>
              <w:t>природа</w:t>
            </w:r>
          </w:p>
        </w:tc>
        <w:tc>
          <w:tcPr>
            <w:tcW w:w="8932" w:type="dxa"/>
          </w:tcPr>
          <w:p>
            <w:pPr>
              <w:pStyle w:val="TableParagraph"/>
              <w:spacing w:before="10"/>
              <w:ind w:left="16"/>
              <w:rPr>
                <w:i/>
                <w:sz w:val="20"/>
              </w:rPr>
            </w:pPr>
            <w:r>
              <w:rPr>
                <w:i/>
                <w:sz w:val="20"/>
              </w:rPr>
              <w:t>Любящий</w:t>
            </w:r>
            <w:r>
              <w:rPr>
                <w:i/>
                <w:spacing w:val="-5"/>
                <w:sz w:val="20"/>
              </w:rPr>
              <w:t> </w:t>
            </w:r>
            <w:r>
              <w:rPr>
                <w:i/>
                <w:sz w:val="20"/>
              </w:rPr>
              <w:t>историю</w:t>
            </w:r>
            <w:r>
              <w:rPr>
                <w:i/>
                <w:spacing w:val="-8"/>
                <w:sz w:val="20"/>
              </w:rPr>
              <w:t> </w:t>
            </w:r>
            <w:r>
              <w:rPr>
                <w:i/>
                <w:sz w:val="20"/>
              </w:rPr>
              <w:t>и</w:t>
            </w:r>
            <w:r>
              <w:rPr>
                <w:i/>
                <w:spacing w:val="-4"/>
                <w:sz w:val="20"/>
              </w:rPr>
              <w:t> </w:t>
            </w:r>
            <w:r>
              <w:rPr>
                <w:i/>
                <w:sz w:val="20"/>
              </w:rPr>
              <w:t>культуру</w:t>
            </w:r>
            <w:r>
              <w:rPr>
                <w:i/>
                <w:spacing w:val="-6"/>
                <w:sz w:val="20"/>
              </w:rPr>
              <w:t> </w:t>
            </w:r>
            <w:r>
              <w:rPr>
                <w:i/>
                <w:sz w:val="20"/>
              </w:rPr>
              <w:t>своей</w:t>
            </w:r>
            <w:r>
              <w:rPr>
                <w:i/>
                <w:spacing w:val="-5"/>
                <w:sz w:val="20"/>
              </w:rPr>
              <w:t> </w:t>
            </w:r>
            <w:r>
              <w:rPr>
                <w:i/>
                <w:spacing w:val="-2"/>
                <w:sz w:val="20"/>
              </w:rPr>
              <w:t>семьи.</w:t>
            </w:r>
          </w:p>
          <w:p>
            <w:pPr>
              <w:pStyle w:val="TableParagraph"/>
              <w:ind w:left="16"/>
              <w:rPr>
                <w:i/>
                <w:sz w:val="20"/>
              </w:rPr>
            </w:pPr>
            <w:r>
              <w:rPr>
                <w:i/>
                <w:sz w:val="20"/>
              </w:rPr>
              <w:t>Выполняющий правила, принятые в семье, поддерживающий семейные традиции, с удовольствием участвующий</w:t>
            </w:r>
            <w:r>
              <w:rPr>
                <w:i/>
                <w:spacing w:val="-4"/>
                <w:sz w:val="20"/>
              </w:rPr>
              <w:t> </w:t>
            </w:r>
            <w:r>
              <w:rPr>
                <w:i/>
                <w:sz w:val="20"/>
              </w:rPr>
              <w:t>в</w:t>
            </w:r>
            <w:r>
              <w:rPr>
                <w:i/>
                <w:spacing w:val="-6"/>
                <w:sz w:val="20"/>
              </w:rPr>
              <w:t> </w:t>
            </w:r>
            <w:r>
              <w:rPr>
                <w:i/>
                <w:sz w:val="20"/>
              </w:rPr>
              <w:t>семейных</w:t>
            </w:r>
            <w:r>
              <w:rPr>
                <w:i/>
                <w:spacing w:val="-5"/>
                <w:sz w:val="20"/>
              </w:rPr>
              <w:t> </w:t>
            </w:r>
            <w:r>
              <w:rPr>
                <w:i/>
                <w:sz w:val="20"/>
              </w:rPr>
              <w:t>торжествах,</w:t>
            </w:r>
            <w:r>
              <w:rPr>
                <w:i/>
                <w:spacing w:val="-4"/>
                <w:sz w:val="20"/>
              </w:rPr>
              <w:t> </w:t>
            </w:r>
            <w:r>
              <w:rPr>
                <w:i/>
                <w:sz w:val="20"/>
              </w:rPr>
              <w:t>праздниках,</w:t>
            </w:r>
            <w:r>
              <w:rPr>
                <w:i/>
                <w:spacing w:val="-7"/>
                <w:sz w:val="20"/>
              </w:rPr>
              <w:t> </w:t>
            </w:r>
            <w:r>
              <w:rPr>
                <w:i/>
                <w:sz w:val="20"/>
              </w:rPr>
              <w:t>общих</w:t>
            </w:r>
            <w:r>
              <w:rPr>
                <w:i/>
                <w:spacing w:val="-5"/>
                <w:sz w:val="20"/>
              </w:rPr>
              <w:t> </w:t>
            </w:r>
            <w:r>
              <w:rPr>
                <w:i/>
                <w:sz w:val="20"/>
              </w:rPr>
              <w:t>обсуждениях</w:t>
            </w:r>
            <w:r>
              <w:rPr>
                <w:i/>
                <w:spacing w:val="-5"/>
                <w:sz w:val="20"/>
              </w:rPr>
              <w:t> </w:t>
            </w:r>
            <w:r>
              <w:rPr>
                <w:i/>
                <w:sz w:val="20"/>
              </w:rPr>
              <w:t>предстоящих</w:t>
            </w:r>
            <w:r>
              <w:rPr>
                <w:i/>
                <w:spacing w:val="-5"/>
                <w:sz w:val="20"/>
              </w:rPr>
              <w:t> </w:t>
            </w:r>
            <w:r>
              <w:rPr>
                <w:i/>
                <w:sz w:val="20"/>
              </w:rPr>
              <w:t>делах,</w:t>
            </w:r>
            <w:r>
              <w:rPr>
                <w:i/>
                <w:spacing w:val="-4"/>
                <w:sz w:val="20"/>
              </w:rPr>
              <w:t> </w:t>
            </w:r>
            <w:r>
              <w:rPr>
                <w:i/>
                <w:sz w:val="20"/>
              </w:rPr>
              <w:t>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w:t>
            </w:r>
          </w:p>
          <w:p>
            <w:pPr>
              <w:pStyle w:val="TableParagraph"/>
              <w:ind w:left="16"/>
              <w:rPr>
                <w:i/>
                <w:sz w:val="20"/>
              </w:rPr>
            </w:pPr>
            <w:r>
              <w:rPr>
                <w:i/>
                <w:sz w:val="20"/>
              </w:rPr>
              <w:t>аргументирующий</w:t>
            </w:r>
            <w:r>
              <w:rPr>
                <w:i/>
                <w:spacing w:val="-3"/>
                <w:sz w:val="20"/>
              </w:rPr>
              <w:t> </w:t>
            </w:r>
            <w:r>
              <w:rPr>
                <w:i/>
                <w:sz w:val="20"/>
              </w:rPr>
              <w:t>несогласие,</w:t>
            </w:r>
            <w:r>
              <w:rPr>
                <w:i/>
                <w:spacing w:val="-3"/>
                <w:sz w:val="20"/>
              </w:rPr>
              <w:t> </w:t>
            </w:r>
            <w:r>
              <w:rPr>
                <w:i/>
                <w:sz w:val="20"/>
              </w:rPr>
              <w:t>умеющий</w:t>
            </w:r>
            <w:r>
              <w:rPr>
                <w:i/>
                <w:spacing w:val="-5"/>
                <w:sz w:val="20"/>
              </w:rPr>
              <w:t> </w:t>
            </w:r>
            <w:r>
              <w:rPr>
                <w:i/>
                <w:sz w:val="20"/>
              </w:rPr>
              <w:t>убеждать</w:t>
            </w:r>
            <w:r>
              <w:rPr>
                <w:i/>
                <w:spacing w:val="-4"/>
                <w:sz w:val="20"/>
              </w:rPr>
              <w:t> </w:t>
            </w:r>
            <w:r>
              <w:rPr>
                <w:i/>
                <w:sz w:val="20"/>
              </w:rPr>
              <w:t>и</w:t>
            </w:r>
            <w:r>
              <w:rPr>
                <w:i/>
                <w:spacing w:val="-3"/>
                <w:sz w:val="20"/>
              </w:rPr>
              <w:t> </w:t>
            </w:r>
            <w:r>
              <w:rPr>
                <w:i/>
                <w:sz w:val="20"/>
              </w:rPr>
              <w:t>т.д.</w:t>
            </w:r>
            <w:r>
              <w:rPr>
                <w:i/>
                <w:spacing w:val="40"/>
                <w:sz w:val="20"/>
              </w:rPr>
              <w:t> </w:t>
            </w:r>
            <w:r>
              <w:rPr>
                <w:i/>
                <w:sz w:val="20"/>
              </w:rPr>
              <w:t>Демонстрирующий</w:t>
            </w:r>
            <w:r>
              <w:rPr>
                <w:i/>
                <w:spacing w:val="-3"/>
                <w:sz w:val="20"/>
              </w:rPr>
              <w:t> </w:t>
            </w:r>
            <w:r>
              <w:rPr>
                <w:i/>
                <w:sz w:val="20"/>
              </w:rPr>
              <w:t>позитивное</w:t>
            </w:r>
            <w:r>
              <w:rPr>
                <w:i/>
                <w:spacing w:val="-4"/>
                <w:sz w:val="20"/>
              </w:rPr>
              <w:t> </w:t>
            </w:r>
            <w:r>
              <w:rPr>
                <w:i/>
                <w:sz w:val="20"/>
              </w:rPr>
              <w:t>общение, сотрудничество с людьми разных стран и этносов. Испытывающий потребность в общении со взрослым</w:t>
            </w:r>
            <w:r>
              <w:rPr>
                <w:i/>
                <w:spacing w:val="-5"/>
                <w:sz w:val="20"/>
              </w:rPr>
              <w:t> </w:t>
            </w:r>
            <w:r>
              <w:rPr>
                <w:i/>
                <w:sz w:val="20"/>
              </w:rPr>
              <w:t>как</w:t>
            </w:r>
            <w:r>
              <w:rPr>
                <w:i/>
                <w:spacing w:val="-4"/>
                <w:sz w:val="20"/>
              </w:rPr>
              <w:t> </w:t>
            </w:r>
            <w:r>
              <w:rPr>
                <w:i/>
                <w:sz w:val="20"/>
              </w:rPr>
              <w:t>источником</w:t>
            </w:r>
            <w:r>
              <w:rPr>
                <w:i/>
                <w:spacing w:val="-4"/>
                <w:sz w:val="20"/>
              </w:rPr>
              <w:t> </w:t>
            </w:r>
            <w:r>
              <w:rPr>
                <w:i/>
                <w:sz w:val="20"/>
              </w:rPr>
              <w:t>разнообразной</w:t>
            </w:r>
            <w:r>
              <w:rPr>
                <w:i/>
                <w:spacing w:val="-3"/>
                <w:sz w:val="20"/>
              </w:rPr>
              <w:t> </w:t>
            </w:r>
            <w:r>
              <w:rPr>
                <w:i/>
                <w:sz w:val="20"/>
              </w:rPr>
              <w:t>информации</w:t>
            </w:r>
            <w:r>
              <w:rPr>
                <w:i/>
                <w:spacing w:val="-5"/>
                <w:sz w:val="20"/>
              </w:rPr>
              <w:t> </w:t>
            </w:r>
            <w:r>
              <w:rPr>
                <w:i/>
                <w:sz w:val="20"/>
              </w:rPr>
              <w:t>о</w:t>
            </w:r>
            <w:r>
              <w:rPr>
                <w:i/>
                <w:spacing w:val="-5"/>
                <w:sz w:val="20"/>
              </w:rPr>
              <w:t> </w:t>
            </w:r>
            <w:r>
              <w:rPr>
                <w:i/>
                <w:sz w:val="20"/>
              </w:rPr>
              <w:t>природном</w:t>
            </w:r>
            <w:r>
              <w:rPr>
                <w:i/>
                <w:spacing w:val="-4"/>
                <w:sz w:val="20"/>
              </w:rPr>
              <w:t> </w:t>
            </w:r>
            <w:r>
              <w:rPr>
                <w:i/>
                <w:sz w:val="20"/>
              </w:rPr>
              <w:t>и</w:t>
            </w:r>
            <w:r>
              <w:rPr>
                <w:i/>
                <w:spacing w:val="-3"/>
                <w:sz w:val="20"/>
              </w:rPr>
              <w:t> </w:t>
            </w:r>
            <w:r>
              <w:rPr>
                <w:i/>
                <w:sz w:val="20"/>
              </w:rPr>
              <w:t>социальном</w:t>
            </w:r>
            <w:r>
              <w:rPr>
                <w:i/>
                <w:spacing w:val="-4"/>
                <w:sz w:val="20"/>
              </w:rPr>
              <w:t> </w:t>
            </w:r>
            <w:r>
              <w:rPr>
                <w:i/>
                <w:sz w:val="20"/>
              </w:rPr>
              <w:t>мире,</w:t>
            </w:r>
            <w:r>
              <w:rPr>
                <w:i/>
                <w:spacing w:val="-3"/>
                <w:sz w:val="20"/>
              </w:rPr>
              <w:t> </w:t>
            </w:r>
            <w:r>
              <w:rPr>
                <w:i/>
                <w:sz w:val="20"/>
              </w:rPr>
              <w:t>о</w:t>
            </w:r>
            <w:r>
              <w:rPr>
                <w:i/>
                <w:spacing w:val="-3"/>
                <w:sz w:val="20"/>
              </w:rPr>
              <w:t> </w:t>
            </w:r>
            <w:r>
              <w:rPr>
                <w:i/>
                <w:sz w:val="20"/>
              </w:rPr>
              <w:t>всемирных событиях, событиях в стране, республике, родном городе (районном центре, селе).</w:t>
            </w:r>
          </w:p>
        </w:tc>
      </w:tr>
      <w:tr>
        <w:trPr>
          <w:trHeight w:val="1411" w:hRule="atLeast"/>
        </w:trPr>
        <w:tc>
          <w:tcPr>
            <w:tcW w:w="2991" w:type="dxa"/>
          </w:tcPr>
          <w:p>
            <w:pPr>
              <w:pStyle w:val="TableParagraph"/>
              <w:spacing w:before="14"/>
              <w:ind w:left="14"/>
              <w:rPr>
                <w:b/>
                <w:i/>
                <w:sz w:val="20"/>
              </w:rPr>
            </w:pPr>
            <w:r>
              <w:rPr>
                <w:b/>
                <w:i/>
                <w:spacing w:val="-2"/>
                <w:sz w:val="20"/>
              </w:rPr>
              <w:t>Духовно-нравственное</w:t>
            </w:r>
          </w:p>
        </w:tc>
        <w:tc>
          <w:tcPr>
            <w:tcW w:w="2979" w:type="dxa"/>
          </w:tcPr>
          <w:p>
            <w:pPr>
              <w:pStyle w:val="TableParagraph"/>
              <w:spacing w:before="14"/>
              <w:ind w:left="16" w:right="1566"/>
              <w:rPr>
                <w:b/>
                <w:i/>
                <w:sz w:val="20"/>
              </w:rPr>
            </w:pPr>
            <w:r>
              <w:rPr>
                <w:b/>
                <w:i/>
                <w:spacing w:val="-2"/>
                <w:sz w:val="20"/>
              </w:rPr>
              <w:t>Жизнь, милосердие, добро</w:t>
            </w:r>
          </w:p>
        </w:tc>
        <w:tc>
          <w:tcPr>
            <w:tcW w:w="8932" w:type="dxa"/>
          </w:tcPr>
          <w:p>
            <w:pPr>
              <w:pStyle w:val="TableParagraph"/>
              <w:spacing w:before="10"/>
              <w:ind w:left="16"/>
              <w:rPr>
                <w:i/>
                <w:sz w:val="20"/>
              </w:rPr>
            </w:pPr>
            <w:r>
              <w:rPr>
                <w:i/>
                <w:sz w:val="20"/>
              </w:rPr>
              <w:t>Способный</w:t>
            </w:r>
            <w:r>
              <w:rPr>
                <w:i/>
                <w:spacing w:val="-6"/>
                <w:sz w:val="20"/>
              </w:rPr>
              <w:t> </w:t>
            </w:r>
            <w:r>
              <w:rPr>
                <w:i/>
                <w:sz w:val="20"/>
              </w:rPr>
              <w:t>не</w:t>
            </w:r>
            <w:r>
              <w:rPr>
                <w:i/>
                <w:spacing w:val="-7"/>
                <w:sz w:val="20"/>
              </w:rPr>
              <w:t> </w:t>
            </w:r>
            <w:r>
              <w:rPr>
                <w:i/>
                <w:sz w:val="20"/>
              </w:rPr>
              <w:t>оставаться</w:t>
            </w:r>
            <w:r>
              <w:rPr>
                <w:i/>
                <w:spacing w:val="-5"/>
                <w:sz w:val="20"/>
              </w:rPr>
              <w:t> </w:t>
            </w:r>
            <w:r>
              <w:rPr>
                <w:i/>
                <w:sz w:val="20"/>
              </w:rPr>
              <w:t>равнодушным</w:t>
            </w:r>
            <w:r>
              <w:rPr>
                <w:i/>
                <w:spacing w:val="-6"/>
                <w:sz w:val="20"/>
              </w:rPr>
              <w:t> </w:t>
            </w:r>
            <w:r>
              <w:rPr>
                <w:i/>
                <w:sz w:val="20"/>
              </w:rPr>
              <w:t>к</w:t>
            </w:r>
            <w:r>
              <w:rPr>
                <w:i/>
                <w:spacing w:val="-6"/>
                <w:sz w:val="20"/>
              </w:rPr>
              <w:t> </w:t>
            </w:r>
            <w:r>
              <w:rPr>
                <w:i/>
                <w:sz w:val="20"/>
              </w:rPr>
              <w:t>чужому</w:t>
            </w:r>
            <w:r>
              <w:rPr>
                <w:i/>
                <w:spacing w:val="-6"/>
                <w:sz w:val="20"/>
              </w:rPr>
              <w:t> </w:t>
            </w:r>
            <w:r>
              <w:rPr>
                <w:i/>
                <w:sz w:val="20"/>
              </w:rPr>
              <w:t>горю,</w:t>
            </w:r>
            <w:r>
              <w:rPr>
                <w:i/>
                <w:spacing w:val="-7"/>
                <w:sz w:val="20"/>
              </w:rPr>
              <w:t> </w:t>
            </w:r>
            <w:r>
              <w:rPr>
                <w:i/>
                <w:sz w:val="20"/>
              </w:rPr>
              <w:t>проявлять</w:t>
            </w:r>
            <w:r>
              <w:rPr>
                <w:i/>
                <w:spacing w:val="-6"/>
                <w:sz w:val="20"/>
              </w:rPr>
              <w:t> </w:t>
            </w:r>
            <w:r>
              <w:rPr>
                <w:i/>
                <w:spacing w:val="-2"/>
                <w:sz w:val="20"/>
              </w:rPr>
              <w:t>заботу.</w:t>
            </w:r>
          </w:p>
          <w:p>
            <w:pPr>
              <w:pStyle w:val="TableParagraph"/>
              <w:spacing w:before="1"/>
              <w:ind w:left="16"/>
              <w:rPr>
                <w:i/>
                <w:sz w:val="20"/>
              </w:rPr>
            </w:pPr>
            <w:r>
              <w:rPr>
                <w:i/>
                <w:sz w:val="20"/>
              </w:rPr>
              <w:t>Самостоятельно</w:t>
            </w:r>
            <w:r>
              <w:rPr>
                <w:i/>
                <w:spacing w:val="-7"/>
                <w:sz w:val="20"/>
              </w:rPr>
              <w:t> </w:t>
            </w:r>
            <w:r>
              <w:rPr>
                <w:i/>
                <w:sz w:val="20"/>
              </w:rPr>
              <w:t>различающий</w:t>
            </w:r>
            <w:r>
              <w:rPr>
                <w:i/>
                <w:spacing w:val="-6"/>
                <w:sz w:val="20"/>
              </w:rPr>
              <w:t> </w:t>
            </w:r>
            <w:r>
              <w:rPr>
                <w:i/>
                <w:sz w:val="20"/>
              </w:rPr>
              <w:t>основные</w:t>
            </w:r>
            <w:r>
              <w:rPr>
                <w:i/>
                <w:spacing w:val="-7"/>
                <w:sz w:val="20"/>
              </w:rPr>
              <w:t> </w:t>
            </w:r>
            <w:r>
              <w:rPr>
                <w:i/>
                <w:sz w:val="20"/>
              </w:rPr>
              <w:t>отрицательные</w:t>
            </w:r>
            <w:r>
              <w:rPr>
                <w:i/>
                <w:spacing w:val="-7"/>
                <w:sz w:val="20"/>
              </w:rPr>
              <w:t> </w:t>
            </w:r>
            <w:r>
              <w:rPr>
                <w:i/>
                <w:sz w:val="20"/>
              </w:rPr>
              <w:t>и</w:t>
            </w:r>
            <w:r>
              <w:rPr>
                <w:i/>
                <w:spacing w:val="-6"/>
                <w:sz w:val="20"/>
              </w:rPr>
              <w:t> </w:t>
            </w:r>
            <w:r>
              <w:rPr>
                <w:i/>
                <w:sz w:val="20"/>
              </w:rPr>
              <w:t>положительные</w:t>
            </w:r>
            <w:r>
              <w:rPr>
                <w:i/>
                <w:spacing w:val="-7"/>
                <w:sz w:val="20"/>
              </w:rPr>
              <w:t> </w:t>
            </w:r>
            <w:r>
              <w:rPr>
                <w:i/>
                <w:sz w:val="20"/>
              </w:rPr>
              <w:t>человеческие</w:t>
            </w:r>
            <w:r>
              <w:rPr>
                <w:i/>
                <w:spacing w:val="-7"/>
                <w:sz w:val="20"/>
              </w:rPr>
              <w:t> </w:t>
            </w:r>
            <w:r>
              <w:rPr>
                <w:i/>
                <w:sz w:val="20"/>
              </w:rPr>
              <w:t>качества, иногда прибегающий к помощи взрослого в ситуациях морального выбора.</w:t>
            </w:r>
          </w:p>
          <w:p>
            <w:pPr>
              <w:pStyle w:val="TableParagraph"/>
              <w:ind w:left="16"/>
              <w:rPr>
                <w:i/>
                <w:sz w:val="20"/>
              </w:rPr>
            </w:pPr>
            <w:r>
              <w:rPr>
                <w:i/>
                <w:sz w:val="20"/>
              </w:rPr>
              <w:t>Различающий</w:t>
            </w:r>
            <w:r>
              <w:rPr>
                <w:i/>
                <w:spacing w:val="-5"/>
                <w:sz w:val="20"/>
              </w:rPr>
              <w:t> </w:t>
            </w:r>
            <w:r>
              <w:rPr>
                <w:i/>
                <w:sz w:val="20"/>
              </w:rPr>
              <w:t>основные</w:t>
            </w:r>
            <w:r>
              <w:rPr>
                <w:i/>
                <w:spacing w:val="-4"/>
                <w:sz w:val="20"/>
              </w:rPr>
              <w:t> </w:t>
            </w:r>
            <w:r>
              <w:rPr>
                <w:i/>
                <w:sz w:val="20"/>
              </w:rPr>
              <w:t>проявления</w:t>
            </w:r>
            <w:r>
              <w:rPr>
                <w:i/>
                <w:spacing w:val="-3"/>
                <w:sz w:val="20"/>
              </w:rPr>
              <w:t> </w:t>
            </w:r>
            <w:r>
              <w:rPr>
                <w:i/>
                <w:sz w:val="20"/>
              </w:rPr>
              <w:t>добра</w:t>
            </w:r>
            <w:r>
              <w:rPr>
                <w:i/>
                <w:spacing w:val="-5"/>
                <w:sz w:val="20"/>
              </w:rPr>
              <w:t> </w:t>
            </w:r>
            <w:r>
              <w:rPr>
                <w:i/>
                <w:sz w:val="20"/>
              </w:rPr>
              <w:t>и</w:t>
            </w:r>
            <w:r>
              <w:rPr>
                <w:i/>
                <w:spacing w:val="-3"/>
                <w:sz w:val="20"/>
              </w:rPr>
              <w:t> </w:t>
            </w:r>
            <w:r>
              <w:rPr>
                <w:i/>
                <w:sz w:val="20"/>
              </w:rPr>
              <w:t>зла,</w:t>
            </w:r>
            <w:r>
              <w:rPr>
                <w:i/>
                <w:spacing w:val="-4"/>
                <w:sz w:val="20"/>
              </w:rPr>
              <w:t> </w:t>
            </w:r>
            <w:r>
              <w:rPr>
                <w:i/>
                <w:sz w:val="20"/>
              </w:rPr>
              <w:t>принимающий</w:t>
            </w:r>
            <w:r>
              <w:rPr>
                <w:i/>
                <w:spacing w:val="-5"/>
                <w:sz w:val="20"/>
              </w:rPr>
              <w:t> </w:t>
            </w:r>
            <w:r>
              <w:rPr>
                <w:i/>
                <w:sz w:val="20"/>
              </w:rPr>
              <w:t>и</w:t>
            </w:r>
            <w:r>
              <w:rPr>
                <w:i/>
                <w:spacing w:val="-3"/>
                <w:sz w:val="20"/>
              </w:rPr>
              <w:t> </w:t>
            </w:r>
            <w:r>
              <w:rPr>
                <w:i/>
                <w:sz w:val="20"/>
              </w:rPr>
              <w:t>уважающий</w:t>
            </w:r>
            <w:r>
              <w:rPr>
                <w:i/>
                <w:spacing w:val="-3"/>
                <w:sz w:val="20"/>
              </w:rPr>
              <w:t> </w:t>
            </w:r>
            <w:r>
              <w:rPr>
                <w:i/>
                <w:sz w:val="20"/>
              </w:rPr>
              <w:t>национальные</w:t>
            </w:r>
            <w:r>
              <w:rPr>
                <w:i/>
                <w:spacing w:val="-4"/>
                <w:sz w:val="20"/>
              </w:rPr>
              <w:t> </w:t>
            </w:r>
            <w:r>
              <w:rPr>
                <w:i/>
                <w:sz w:val="20"/>
              </w:rPr>
              <w:t>ценности, ценности семьи и общества, правдивый, искренний, способный к сочувствию и заботе, к</w:t>
            </w:r>
          </w:p>
          <w:p>
            <w:pPr>
              <w:pStyle w:val="TableParagraph"/>
              <w:ind w:left="16"/>
              <w:rPr>
                <w:i/>
                <w:sz w:val="20"/>
              </w:rPr>
            </w:pPr>
            <w:r>
              <w:rPr>
                <w:i/>
                <w:spacing w:val="-2"/>
                <w:sz w:val="20"/>
              </w:rPr>
              <w:t>нравственному</w:t>
            </w:r>
            <w:r>
              <w:rPr>
                <w:i/>
                <w:spacing w:val="12"/>
                <w:sz w:val="20"/>
              </w:rPr>
              <w:t> </w:t>
            </w:r>
            <w:r>
              <w:rPr>
                <w:i/>
                <w:spacing w:val="-2"/>
                <w:sz w:val="20"/>
              </w:rPr>
              <w:t>поступку.</w:t>
            </w:r>
          </w:p>
        </w:tc>
      </w:tr>
      <w:tr>
        <w:trPr>
          <w:trHeight w:val="1641" w:hRule="atLeast"/>
        </w:trPr>
        <w:tc>
          <w:tcPr>
            <w:tcW w:w="2991" w:type="dxa"/>
          </w:tcPr>
          <w:p>
            <w:pPr>
              <w:pStyle w:val="TableParagraph"/>
              <w:spacing w:before="12"/>
              <w:ind w:left="14"/>
              <w:rPr>
                <w:b/>
                <w:i/>
                <w:sz w:val="20"/>
              </w:rPr>
            </w:pPr>
            <w:r>
              <w:rPr>
                <w:b/>
                <w:i/>
                <w:spacing w:val="-2"/>
                <w:sz w:val="20"/>
              </w:rPr>
              <w:t>Социальное</w:t>
            </w:r>
          </w:p>
        </w:tc>
        <w:tc>
          <w:tcPr>
            <w:tcW w:w="2979" w:type="dxa"/>
          </w:tcPr>
          <w:p>
            <w:pPr>
              <w:pStyle w:val="TableParagraph"/>
              <w:spacing w:before="12"/>
              <w:ind w:left="16" w:right="1566"/>
              <w:rPr>
                <w:b/>
                <w:i/>
                <w:sz w:val="20"/>
              </w:rPr>
            </w:pPr>
            <w:r>
              <w:rPr>
                <w:b/>
                <w:i/>
                <w:sz w:val="20"/>
              </w:rPr>
              <w:t>Человек,</w:t>
            </w:r>
            <w:r>
              <w:rPr>
                <w:b/>
                <w:i/>
                <w:spacing w:val="-13"/>
                <w:sz w:val="20"/>
              </w:rPr>
              <w:t> </w:t>
            </w:r>
            <w:r>
              <w:rPr>
                <w:b/>
                <w:i/>
                <w:sz w:val="20"/>
              </w:rPr>
              <w:t>семья, </w:t>
            </w:r>
            <w:r>
              <w:rPr>
                <w:b/>
                <w:i/>
                <w:spacing w:val="-2"/>
                <w:sz w:val="20"/>
              </w:rPr>
              <w:t>дружба,</w:t>
            </w:r>
          </w:p>
          <w:p>
            <w:pPr>
              <w:pStyle w:val="TableParagraph"/>
              <w:spacing w:before="1"/>
              <w:ind w:left="16"/>
              <w:rPr>
                <w:b/>
                <w:i/>
                <w:sz w:val="20"/>
              </w:rPr>
            </w:pPr>
            <w:r>
              <w:rPr>
                <w:b/>
                <w:i/>
                <w:spacing w:val="-2"/>
                <w:sz w:val="20"/>
              </w:rPr>
              <w:t>сотрудничество</w:t>
            </w:r>
          </w:p>
        </w:tc>
        <w:tc>
          <w:tcPr>
            <w:tcW w:w="8932" w:type="dxa"/>
          </w:tcPr>
          <w:p>
            <w:pPr>
              <w:pStyle w:val="TableParagraph"/>
              <w:spacing w:before="7"/>
              <w:ind w:left="16"/>
              <w:rPr>
                <w:i/>
                <w:sz w:val="20"/>
              </w:rPr>
            </w:pPr>
            <w:r>
              <w:rPr>
                <w:i/>
                <w:sz w:val="20"/>
              </w:rPr>
              <w:t>Имеющий</w:t>
            </w:r>
            <w:r>
              <w:rPr>
                <w:i/>
                <w:spacing w:val="-5"/>
                <w:sz w:val="20"/>
              </w:rPr>
              <w:t> </w:t>
            </w:r>
            <w:r>
              <w:rPr>
                <w:i/>
                <w:sz w:val="20"/>
              </w:rPr>
              <w:t>представления</w:t>
            </w:r>
            <w:r>
              <w:rPr>
                <w:i/>
                <w:spacing w:val="-6"/>
                <w:sz w:val="20"/>
              </w:rPr>
              <w:t> </w:t>
            </w:r>
            <w:r>
              <w:rPr>
                <w:i/>
                <w:sz w:val="20"/>
              </w:rPr>
              <w:t>о</w:t>
            </w:r>
            <w:r>
              <w:rPr>
                <w:i/>
                <w:spacing w:val="-6"/>
                <w:sz w:val="20"/>
              </w:rPr>
              <w:t> </w:t>
            </w:r>
            <w:r>
              <w:rPr>
                <w:i/>
                <w:sz w:val="20"/>
              </w:rPr>
              <w:t>добре</w:t>
            </w:r>
            <w:r>
              <w:rPr>
                <w:i/>
                <w:spacing w:val="-6"/>
                <w:sz w:val="20"/>
              </w:rPr>
              <w:t> </w:t>
            </w:r>
            <w:r>
              <w:rPr>
                <w:i/>
                <w:sz w:val="20"/>
              </w:rPr>
              <w:t>и</w:t>
            </w:r>
            <w:r>
              <w:rPr>
                <w:i/>
                <w:spacing w:val="-4"/>
                <w:sz w:val="20"/>
              </w:rPr>
              <w:t> </w:t>
            </w:r>
            <w:r>
              <w:rPr>
                <w:i/>
                <w:sz w:val="20"/>
              </w:rPr>
              <w:t>зле,</w:t>
            </w:r>
            <w:r>
              <w:rPr>
                <w:i/>
                <w:spacing w:val="-5"/>
                <w:sz w:val="20"/>
              </w:rPr>
              <w:t> </w:t>
            </w:r>
            <w:r>
              <w:rPr>
                <w:i/>
                <w:sz w:val="20"/>
              </w:rPr>
              <w:t>позитивного</w:t>
            </w:r>
            <w:r>
              <w:rPr>
                <w:i/>
                <w:spacing w:val="-4"/>
                <w:sz w:val="20"/>
              </w:rPr>
              <w:t> </w:t>
            </w:r>
            <w:r>
              <w:rPr>
                <w:i/>
                <w:sz w:val="20"/>
              </w:rPr>
              <w:t>образа</w:t>
            </w:r>
            <w:r>
              <w:rPr>
                <w:i/>
                <w:spacing w:val="-4"/>
                <w:sz w:val="20"/>
              </w:rPr>
              <w:t> </w:t>
            </w:r>
            <w:r>
              <w:rPr>
                <w:i/>
                <w:sz w:val="20"/>
              </w:rPr>
              <w:t>семьи</w:t>
            </w:r>
            <w:r>
              <w:rPr>
                <w:i/>
                <w:spacing w:val="-4"/>
                <w:sz w:val="20"/>
              </w:rPr>
              <w:t> </w:t>
            </w:r>
            <w:r>
              <w:rPr>
                <w:i/>
                <w:sz w:val="20"/>
              </w:rPr>
              <w:t>с</w:t>
            </w:r>
            <w:r>
              <w:rPr>
                <w:i/>
                <w:spacing w:val="-5"/>
                <w:sz w:val="20"/>
              </w:rPr>
              <w:t> </w:t>
            </w:r>
            <w:r>
              <w:rPr>
                <w:i/>
                <w:spacing w:val="-2"/>
                <w:sz w:val="20"/>
              </w:rPr>
              <w:t>детьми,</w:t>
            </w:r>
          </w:p>
          <w:p>
            <w:pPr>
              <w:pStyle w:val="TableParagraph"/>
              <w:spacing w:before="1"/>
              <w:ind w:left="16" w:right="62"/>
              <w:rPr>
                <w:i/>
                <w:sz w:val="20"/>
              </w:rPr>
            </w:pPr>
            <w:r>
              <w:rPr>
                <w:i/>
                <w:sz w:val="20"/>
              </w:rPr>
              <w:t>ознакомление с распределением ролей в семье, образами дружбы в фольклоре и татарской литературе,</w:t>
            </w:r>
            <w:r>
              <w:rPr>
                <w:i/>
                <w:spacing w:val="-5"/>
                <w:sz w:val="20"/>
              </w:rPr>
              <w:t> </w:t>
            </w:r>
            <w:r>
              <w:rPr>
                <w:i/>
                <w:sz w:val="20"/>
              </w:rPr>
              <w:t>примерами</w:t>
            </w:r>
            <w:r>
              <w:rPr>
                <w:i/>
                <w:spacing w:val="-5"/>
                <w:sz w:val="20"/>
              </w:rPr>
              <w:t> </w:t>
            </w:r>
            <w:r>
              <w:rPr>
                <w:i/>
                <w:sz w:val="20"/>
              </w:rPr>
              <w:t>сотрудничества</w:t>
            </w:r>
            <w:r>
              <w:rPr>
                <w:i/>
                <w:spacing w:val="-5"/>
                <w:sz w:val="20"/>
              </w:rPr>
              <w:t> </w:t>
            </w:r>
            <w:r>
              <w:rPr>
                <w:i/>
                <w:sz w:val="20"/>
              </w:rPr>
              <w:t>и</w:t>
            </w:r>
            <w:r>
              <w:rPr>
                <w:i/>
                <w:spacing w:val="-5"/>
                <w:sz w:val="20"/>
              </w:rPr>
              <w:t> </w:t>
            </w:r>
            <w:r>
              <w:rPr>
                <w:i/>
                <w:sz w:val="20"/>
              </w:rPr>
              <w:t>взаимопомощи</w:t>
            </w:r>
            <w:r>
              <w:rPr>
                <w:i/>
                <w:spacing w:val="-5"/>
                <w:sz w:val="20"/>
              </w:rPr>
              <w:t> </w:t>
            </w:r>
            <w:r>
              <w:rPr>
                <w:i/>
                <w:sz w:val="20"/>
              </w:rPr>
              <w:t>людей</w:t>
            </w:r>
            <w:r>
              <w:rPr>
                <w:i/>
                <w:spacing w:val="-5"/>
                <w:sz w:val="20"/>
              </w:rPr>
              <w:t> </w:t>
            </w:r>
            <w:r>
              <w:rPr>
                <w:i/>
                <w:sz w:val="20"/>
              </w:rPr>
              <w:t>в</w:t>
            </w:r>
            <w:r>
              <w:rPr>
                <w:i/>
                <w:spacing w:val="-6"/>
                <w:sz w:val="20"/>
              </w:rPr>
              <w:t> </w:t>
            </w:r>
            <w:r>
              <w:rPr>
                <w:i/>
                <w:sz w:val="20"/>
              </w:rPr>
              <w:t>различных</w:t>
            </w:r>
            <w:r>
              <w:rPr>
                <w:i/>
                <w:spacing w:val="-5"/>
                <w:sz w:val="20"/>
              </w:rPr>
              <w:t> </w:t>
            </w:r>
            <w:r>
              <w:rPr>
                <w:i/>
                <w:sz w:val="20"/>
              </w:rPr>
              <w:t>видах</w:t>
            </w:r>
            <w:r>
              <w:rPr>
                <w:i/>
                <w:spacing w:val="-6"/>
                <w:sz w:val="20"/>
              </w:rPr>
              <w:t> </w:t>
            </w:r>
            <w:r>
              <w:rPr>
                <w:i/>
                <w:sz w:val="20"/>
              </w:rPr>
              <w:t>деятельности</w:t>
            </w:r>
            <w:r>
              <w:rPr>
                <w:i/>
                <w:spacing w:val="-5"/>
                <w:sz w:val="20"/>
              </w:rPr>
              <w:t> </w:t>
            </w:r>
            <w:r>
              <w:rPr>
                <w:i/>
                <w:sz w:val="20"/>
              </w:rPr>
              <w:t>(на материале истории Татарстана, ее героев), милосердия и заботы о слабых членах общества.</w:t>
            </w:r>
          </w:p>
          <w:p>
            <w:pPr>
              <w:pStyle w:val="TableParagraph"/>
              <w:spacing w:before="1"/>
              <w:ind w:left="16" w:right="1112"/>
              <w:rPr>
                <w:i/>
                <w:sz w:val="20"/>
              </w:rPr>
            </w:pPr>
            <w:r>
              <w:rPr>
                <w:i/>
                <w:sz w:val="20"/>
              </w:rPr>
              <w:t>Способный анализировать поступки детей в группе в различных ситуациях. Формирование</w:t>
            </w:r>
            <w:r>
              <w:rPr>
                <w:i/>
                <w:spacing w:val="-5"/>
                <w:sz w:val="20"/>
              </w:rPr>
              <w:t> </w:t>
            </w:r>
            <w:r>
              <w:rPr>
                <w:i/>
                <w:sz w:val="20"/>
              </w:rPr>
              <w:t>полоролевых</w:t>
            </w:r>
            <w:r>
              <w:rPr>
                <w:i/>
                <w:spacing w:val="-5"/>
                <w:sz w:val="20"/>
              </w:rPr>
              <w:t> </w:t>
            </w:r>
            <w:r>
              <w:rPr>
                <w:i/>
                <w:sz w:val="20"/>
              </w:rPr>
              <w:t>позиций</w:t>
            </w:r>
            <w:r>
              <w:rPr>
                <w:i/>
                <w:spacing w:val="-6"/>
                <w:sz w:val="20"/>
              </w:rPr>
              <w:t> </w:t>
            </w:r>
            <w:r>
              <w:rPr>
                <w:i/>
                <w:sz w:val="20"/>
              </w:rPr>
              <w:t>(нормы</w:t>
            </w:r>
            <w:r>
              <w:rPr>
                <w:i/>
                <w:spacing w:val="-6"/>
                <w:sz w:val="20"/>
              </w:rPr>
              <w:t> </w:t>
            </w:r>
            <w:r>
              <w:rPr>
                <w:i/>
                <w:sz w:val="20"/>
              </w:rPr>
              <w:t>поведения,</w:t>
            </w:r>
            <w:r>
              <w:rPr>
                <w:i/>
                <w:spacing w:val="-7"/>
                <w:sz w:val="20"/>
              </w:rPr>
              <w:t> </w:t>
            </w:r>
            <w:r>
              <w:rPr>
                <w:i/>
                <w:sz w:val="20"/>
              </w:rPr>
              <w:t>присущие</w:t>
            </w:r>
            <w:r>
              <w:rPr>
                <w:i/>
                <w:spacing w:val="-7"/>
                <w:sz w:val="20"/>
              </w:rPr>
              <w:t> </w:t>
            </w:r>
            <w:r>
              <w:rPr>
                <w:i/>
                <w:sz w:val="20"/>
              </w:rPr>
              <w:t>девочкам</w:t>
            </w:r>
            <w:r>
              <w:rPr>
                <w:i/>
                <w:spacing w:val="-7"/>
                <w:sz w:val="20"/>
              </w:rPr>
              <w:t> </w:t>
            </w:r>
            <w:r>
              <w:rPr>
                <w:i/>
                <w:sz w:val="20"/>
              </w:rPr>
              <w:t>и</w:t>
            </w:r>
            <w:r>
              <w:rPr>
                <w:i/>
                <w:spacing w:val="-5"/>
                <w:sz w:val="20"/>
              </w:rPr>
              <w:t> </w:t>
            </w:r>
            <w:r>
              <w:rPr>
                <w:i/>
                <w:sz w:val="20"/>
              </w:rPr>
              <w:t>мальчикам). Формирование</w:t>
            </w:r>
            <w:r>
              <w:rPr>
                <w:i/>
                <w:spacing w:val="-7"/>
                <w:sz w:val="20"/>
              </w:rPr>
              <w:t> </w:t>
            </w:r>
            <w:r>
              <w:rPr>
                <w:i/>
                <w:sz w:val="20"/>
              </w:rPr>
              <w:t>навыков,</w:t>
            </w:r>
            <w:r>
              <w:rPr>
                <w:i/>
                <w:spacing w:val="-6"/>
                <w:sz w:val="20"/>
              </w:rPr>
              <w:t> </w:t>
            </w:r>
            <w:r>
              <w:rPr>
                <w:i/>
                <w:sz w:val="20"/>
              </w:rPr>
              <w:t>необходимых</w:t>
            </w:r>
            <w:r>
              <w:rPr>
                <w:i/>
                <w:spacing w:val="-7"/>
                <w:sz w:val="20"/>
              </w:rPr>
              <w:t> </w:t>
            </w:r>
            <w:r>
              <w:rPr>
                <w:i/>
                <w:sz w:val="20"/>
              </w:rPr>
              <w:t>для</w:t>
            </w:r>
            <w:r>
              <w:rPr>
                <w:i/>
                <w:spacing w:val="-2"/>
                <w:sz w:val="20"/>
              </w:rPr>
              <w:t> </w:t>
            </w:r>
            <w:r>
              <w:rPr>
                <w:i/>
                <w:sz w:val="20"/>
              </w:rPr>
              <w:t>жизни</w:t>
            </w:r>
            <w:r>
              <w:rPr>
                <w:i/>
                <w:spacing w:val="-6"/>
                <w:sz w:val="20"/>
              </w:rPr>
              <w:t> </w:t>
            </w:r>
            <w:r>
              <w:rPr>
                <w:i/>
                <w:sz w:val="20"/>
              </w:rPr>
              <w:t>в</w:t>
            </w:r>
            <w:r>
              <w:rPr>
                <w:i/>
                <w:spacing w:val="-7"/>
                <w:sz w:val="20"/>
              </w:rPr>
              <w:t> </w:t>
            </w:r>
            <w:r>
              <w:rPr>
                <w:i/>
                <w:sz w:val="20"/>
              </w:rPr>
              <w:t>обществе:</w:t>
            </w:r>
            <w:r>
              <w:rPr>
                <w:i/>
                <w:spacing w:val="-6"/>
                <w:sz w:val="20"/>
              </w:rPr>
              <w:t> </w:t>
            </w:r>
            <w:r>
              <w:rPr>
                <w:i/>
                <w:sz w:val="20"/>
              </w:rPr>
              <w:t>эмпатии</w:t>
            </w:r>
            <w:r>
              <w:rPr>
                <w:i/>
                <w:spacing w:val="-5"/>
                <w:sz w:val="20"/>
              </w:rPr>
              <w:t> </w:t>
            </w:r>
            <w:r>
              <w:rPr>
                <w:i/>
                <w:spacing w:val="-2"/>
                <w:sz w:val="20"/>
              </w:rPr>
              <w:t>(сопереживания),</w:t>
            </w:r>
          </w:p>
        </w:tc>
      </w:tr>
    </w:tbl>
    <w:p>
      <w:pPr>
        <w:pStyle w:val="TableParagraph"/>
        <w:spacing w:after="0"/>
        <w:rPr>
          <w:i/>
          <w:sz w:val="20"/>
        </w:rPr>
        <w:sectPr>
          <w:headerReference w:type="default" r:id="rId292"/>
          <w:footerReference w:type="default" r:id="rId293"/>
          <w:pgSz w:w="16850" w:h="11920" w:orient="landscape"/>
          <w:pgMar w:header="2" w:footer="1076" w:top="240" w:bottom="1260" w:left="425" w:right="141"/>
        </w:sectPr>
      </w:pPr>
    </w:p>
    <w:p>
      <w:pPr>
        <w:pStyle w:val="BodyText"/>
        <w:spacing w:before="232"/>
        <w:rPr>
          <w:rFonts w:ascii="Comic Sans MS"/>
          <w:b/>
          <w:sz w:val="20"/>
        </w:rPr>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1"/>
        <w:gridCol w:w="2979"/>
        <w:gridCol w:w="8932"/>
      </w:tblGrid>
      <w:tr>
        <w:trPr>
          <w:trHeight w:val="2560" w:hRule="atLeast"/>
        </w:trPr>
        <w:tc>
          <w:tcPr>
            <w:tcW w:w="2991" w:type="dxa"/>
          </w:tcPr>
          <w:p>
            <w:pPr>
              <w:pStyle w:val="TableParagraph"/>
              <w:ind w:left="0"/>
              <w:rPr>
                <w:sz w:val="18"/>
              </w:rPr>
            </w:pPr>
          </w:p>
        </w:tc>
        <w:tc>
          <w:tcPr>
            <w:tcW w:w="2979" w:type="dxa"/>
          </w:tcPr>
          <w:p>
            <w:pPr>
              <w:pStyle w:val="TableParagraph"/>
              <w:ind w:left="0"/>
              <w:rPr>
                <w:sz w:val="18"/>
              </w:rPr>
            </w:pPr>
          </w:p>
        </w:tc>
        <w:tc>
          <w:tcPr>
            <w:tcW w:w="8932" w:type="dxa"/>
          </w:tcPr>
          <w:p>
            <w:pPr>
              <w:pStyle w:val="TableParagraph"/>
              <w:spacing w:before="10"/>
              <w:ind w:left="16"/>
              <w:rPr>
                <w:i/>
                <w:sz w:val="20"/>
              </w:rPr>
            </w:pPr>
            <w:r>
              <w:rPr>
                <w:i/>
                <w:sz w:val="20"/>
              </w:rPr>
              <w:t>коммуникабельности,</w:t>
            </w:r>
            <w:r>
              <w:rPr>
                <w:i/>
                <w:spacing w:val="-7"/>
                <w:sz w:val="20"/>
              </w:rPr>
              <w:t> </w:t>
            </w:r>
            <w:r>
              <w:rPr>
                <w:i/>
                <w:sz w:val="20"/>
              </w:rPr>
              <w:t>заботы,</w:t>
            </w:r>
            <w:r>
              <w:rPr>
                <w:i/>
                <w:spacing w:val="-7"/>
                <w:sz w:val="20"/>
              </w:rPr>
              <w:t> </w:t>
            </w:r>
            <w:r>
              <w:rPr>
                <w:i/>
                <w:sz w:val="20"/>
              </w:rPr>
              <w:t>ответственности,</w:t>
            </w:r>
            <w:r>
              <w:rPr>
                <w:i/>
                <w:spacing w:val="-7"/>
                <w:sz w:val="20"/>
              </w:rPr>
              <w:t> </w:t>
            </w:r>
            <w:r>
              <w:rPr>
                <w:i/>
                <w:sz w:val="20"/>
              </w:rPr>
              <w:t>сотрудничества,</w:t>
            </w:r>
            <w:r>
              <w:rPr>
                <w:i/>
                <w:spacing w:val="-7"/>
                <w:sz w:val="20"/>
              </w:rPr>
              <w:t> </w:t>
            </w:r>
            <w:r>
              <w:rPr>
                <w:i/>
                <w:sz w:val="20"/>
              </w:rPr>
              <w:t>умения</w:t>
            </w:r>
            <w:r>
              <w:rPr>
                <w:i/>
                <w:spacing w:val="-6"/>
                <w:sz w:val="20"/>
              </w:rPr>
              <w:t> </w:t>
            </w:r>
            <w:r>
              <w:rPr>
                <w:i/>
                <w:sz w:val="20"/>
              </w:rPr>
              <w:t>договариваться,</w:t>
            </w:r>
            <w:r>
              <w:rPr>
                <w:i/>
                <w:spacing w:val="-7"/>
                <w:sz w:val="20"/>
              </w:rPr>
              <w:t> </w:t>
            </w:r>
            <w:r>
              <w:rPr>
                <w:i/>
                <w:sz w:val="20"/>
              </w:rPr>
              <w:t>умения соблюдать правила.</w:t>
            </w:r>
          </w:p>
          <w:p>
            <w:pPr>
              <w:pStyle w:val="TableParagraph"/>
              <w:ind w:left="16"/>
              <w:rPr>
                <w:i/>
                <w:sz w:val="20"/>
              </w:rPr>
            </w:pPr>
            <w:r>
              <w:rPr>
                <w:i/>
                <w:sz w:val="20"/>
              </w:rPr>
              <w:t>Способный</w:t>
            </w:r>
            <w:r>
              <w:rPr>
                <w:i/>
                <w:spacing w:val="-4"/>
                <w:sz w:val="20"/>
              </w:rPr>
              <w:t> </w:t>
            </w:r>
            <w:r>
              <w:rPr>
                <w:i/>
                <w:sz w:val="20"/>
              </w:rPr>
              <w:t>поставить</w:t>
            </w:r>
            <w:r>
              <w:rPr>
                <w:i/>
                <w:spacing w:val="-5"/>
                <w:sz w:val="20"/>
              </w:rPr>
              <w:t> </w:t>
            </w:r>
            <w:r>
              <w:rPr>
                <w:i/>
                <w:sz w:val="20"/>
              </w:rPr>
              <w:t>себя</w:t>
            </w:r>
            <w:r>
              <w:rPr>
                <w:i/>
                <w:spacing w:val="-7"/>
                <w:sz w:val="20"/>
              </w:rPr>
              <w:t> </w:t>
            </w:r>
            <w:r>
              <w:rPr>
                <w:i/>
                <w:sz w:val="20"/>
              </w:rPr>
              <w:t>на</w:t>
            </w:r>
            <w:r>
              <w:rPr>
                <w:i/>
                <w:spacing w:val="-5"/>
                <w:sz w:val="20"/>
              </w:rPr>
              <w:t> </w:t>
            </w:r>
            <w:r>
              <w:rPr>
                <w:i/>
                <w:sz w:val="20"/>
              </w:rPr>
              <w:t>место</w:t>
            </w:r>
            <w:r>
              <w:rPr>
                <w:i/>
                <w:spacing w:val="-4"/>
                <w:sz w:val="20"/>
              </w:rPr>
              <w:t> </w:t>
            </w:r>
            <w:r>
              <w:rPr>
                <w:i/>
                <w:sz w:val="20"/>
              </w:rPr>
              <w:t>другого</w:t>
            </w:r>
            <w:r>
              <w:rPr>
                <w:i/>
                <w:spacing w:val="-4"/>
                <w:sz w:val="20"/>
              </w:rPr>
              <w:t> </w:t>
            </w:r>
            <w:r>
              <w:rPr>
                <w:i/>
                <w:sz w:val="20"/>
              </w:rPr>
              <w:t>как</w:t>
            </w:r>
            <w:r>
              <w:rPr>
                <w:i/>
                <w:spacing w:val="-5"/>
                <w:sz w:val="20"/>
              </w:rPr>
              <w:t> </w:t>
            </w:r>
            <w:r>
              <w:rPr>
                <w:i/>
                <w:sz w:val="20"/>
              </w:rPr>
              <w:t>проявление</w:t>
            </w:r>
            <w:r>
              <w:rPr>
                <w:i/>
                <w:spacing w:val="-5"/>
                <w:sz w:val="20"/>
              </w:rPr>
              <w:t> </w:t>
            </w:r>
            <w:r>
              <w:rPr>
                <w:i/>
                <w:sz w:val="20"/>
              </w:rPr>
              <w:t>личностной</w:t>
            </w:r>
            <w:r>
              <w:rPr>
                <w:i/>
                <w:spacing w:val="-4"/>
                <w:sz w:val="20"/>
              </w:rPr>
              <w:t> </w:t>
            </w:r>
            <w:r>
              <w:rPr>
                <w:i/>
                <w:sz w:val="20"/>
              </w:rPr>
              <w:t>зрелости</w:t>
            </w:r>
            <w:r>
              <w:rPr>
                <w:i/>
                <w:spacing w:val="-4"/>
                <w:sz w:val="20"/>
              </w:rPr>
              <w:t> </w:t>
            </w:r>
            <w:r>
              <w:rPr>
                <w:i/>
                <w:sz w:val="20"/>
              </w:rPr>
              <w:t>и</w:t>
            </w:r>
            <w:r>
              <w:rPr>
                <w:i/>
                <w:spacing w:val="-6"/>
                <w:sz w:val="20"/>
              </w:rPr>
              <w:t> </w:t>
            </w:r>
            <w:r>
              <w:rPr>
                <w:i/>
                <w:sz w:val="20"/>
              </w:rPr>
              <w:t>преодоление детского эгоизма.</w:t>
            </w:r>
          </w:p>
          <w:p>
            <w:pPr>
              <w:pStyle w:val="TableParagraph"/>
              <w:ind w:left="16"/>
              <w:rPr>
                <w:i/>
                <w:sz w:val="20"/>
              </w:rPr>
            </w:pPr>
            <w:r>
              <w:rPr>
                <w:i/>
                <w:sz w:val="20"/>
              </w:rPr>
              <w:t>Способный</w:t>
            </w:r>
            <w:r>
              <w:rPr>
                <w:i/>
                <w:spacing w:val="-3"/>
                <w:sz w:val="20"/>
              </w:rPr>
              <w:t> </w:t>
            </w:r>
            <w:r>
              <w:rPr>
                <w:i/>
                <w:sz w:val="20"/>
              </w:rPr>
              <w:t>проявлять</w:t>
            </w:r>
            <w:r>
              <w:rPr>
                <w:i/>
                <w:spacing w:val="-6"/>
                <w:sz w:val="20"/>
              </w:rPr>
              <w:t> </w:t>
            </w:r>
            <w:r>
              <w:rPr>
                <w:i/>
                <w:sz w:val="20"/>
              </w:rPr>
              <w:t>осознанное</w:t>
            </w:r>
            <w:r>
              <w:rPr>
                <w:i/>
                <w:spacing w:val="-4"/>
                <w:sz w:val="20"/>
              </w:rPr>
              <w:t> </w:t>
            </w:r>
            <w:r>
              <w:rPr>
                <w:i/>
                <w:sz w:val="20"/>
              </w:rPr>
              <w:t>и</w:t>
            </w:r>
            <w:r>
              <w:rPr>
                <w:i/>
                <w:spacing w:val="-3"/>
                <w:sz w:val="20"/>
              </w:rPr>
              <w:t> </w:t>
            </w:r>
            <w:r>
              <w:rPr>
                <w:i/>
                <w:sz w:val="20"/>
              </w:rPr>
              <w:t>творческое</w:t>
            </w:r>
            <w:r>
              <w:rPr>
                <w:i/>
                <w:spacing w:val="-4"/>
                <w:sz w:val="20"/>
              </w:rPr>
              <w:t> </w:t>
            </w:r>
            <w:r>
              <w:rPr>
                <w:i/>
                <w:sz w:val="20"/>
              </w:rPr>
              <w:t>отношение</w:t>
            </w:r>
            <w:r>
              <w:rPr>
                <w:i/>
                <w:spacing w:val="-4"/>
                <w:sz w:val="20"/>
              </w:rPr>
              <w:t> </w:t>
            </w:r>
            <w:r>
              <w:rPr>
                <w:i/>
                <w:sz w:val="20"/>
              </w:rPr>
              <w:t>к</w:t>
            </w:r>
            <w:r>
              <w:rPr>
                <w:i/>
                <w:spacing w:val="-4"/>
                <w:sz w:val="20"/>
              </w:rPr>
              <w:t> </w:t>
            </w:r>
            <w:r>
              <w:rPr>
                <w:i/>
                <w:sz w:val="20"/>
              </w:rPr>
              <w:t>языку.</w:t>
            </w:r>
            <w:r>
              <w:rPr>
                <w:i/>
                <w:spacing w:val="80"/>
                <w:sz w:val="20"/>
              </w:rPr>
              <w:t> </w:t>
            </w:r>
            <w:r>
              <w:rPr>
                <w:i/>
                <w:sz w:val="20"/>
              </w:rPr>
              <w:t>Проявляющий</w:t>
            </w:r>
            <w:r>
              <w:rPr>
                <w:i/>
                <w:spacing w:val="-8"/>
                <w:sz w:val="20"/>
              </w:rPr>
              <w:t> </w:t>
            </w:r>
            <w:r>
              <w:rPr>
                <w:i/>
                <w:sz w:val="20"/>
              </w:rPr>
              <w:t>ответственность за свои действия и поведение; принимающий и уважающий различия между людьми разных национальностей. Понимающий ценность</w:t>
            </w:r>
            <w:r>
              <w:rPr>
                <w:i/>
                <w:spacing w:val="80"/>
                <w:sz w:val="20"/>
              </w:rPr>
              <w:t> </w:t>
            </w:r>
            <w:r>
              <w:rPr>
                <w:i/>
                <w:sz w:val="20"/>
              </w:rPr>
              <w:t>в сферах человеческой деятельности (наука, искусство, производство, сельское свое хозяйство региона и т.д.). Демонстрирующий потребность в</w:t>
            </w:r>
          </w:p>
          <w:p>
            <w:pPr>
              <w:pStyle w:val="TableParagraph"/>
              <w:ind w:left="16" w:right="51"/>
              <w:jc w:val="both"/>
              <w:rPr>
                <w:i/>
                <w:sz w:val="20"/>
              </w:rPr>
            </w:pPr>
            <w:r>
              <w:rPr>
                <w:i/>
                <w:sz w:val="20"/>
              </w:rPr>
              <w:t>ответственности,</w:t>
            </w:r>
            <w:r>
              <w:rPr>
                <w:i/>
                <w:spacing w:val="-7"/>
                <w:sz w:val="20"/>
              </w:rPr>
              <w:t> </w:t>
            </w:r>
            <w:r>
              <w:rPr>
                <w:i/>
                <w:sz w:val="20"/>
              </w:rPr>
              <w:t>аккуратности,</w:t>
            </w:r>
            <w:r>
              <w:rPr>
                <w:i/>
                <w:spacing w:val="-7"/>
                <w:sz w:val="20"/>
              </w:rPr>
              <w:t> </w:t>
            </w:r>
            <w:r>
              <w:rPr>
                <w:i/>
                <w:sz w:val="20"/>
              </w:rPr>
              <w:t>добросовестности,</w:t>
            </w:r>
            <w:r>
              <w:rPr>
                <w:i/>
                <w:spacing w:val="-7"/>
                <w:sz w:val="20"/>
              </w:rPr>
              <w:t> </w:t>
            </w:r>
            <w:r>
              <w:rPr>
                <w:i/>
                <w:sz w:val="20"/>
              </w:rPr>
              <w:t>стремление</w:t>
            </w:r>
            <w:r>
              <w:rPr>
                <w:i/>
                <w:spacing w:val="-7"/>
                <w:sz w:val="20"/>
              </w:rPr>
              <w:t> </w:t>
            </w:r>
            <w:r>
              <w:rPr>
                <w:i/>
                <w:sz w:val="20"/>
              </w:rPr>
              <w:t>создавать</w:t>
            </w:r>
            <w:r>
              <w:rPr>
                <w:i/>
                <w:spacing w:val="-7"/>
                <w:sz w:val="20"/>
              </w:rPr>
              <w:t> </w:t>
            </w:r>
            <w:r>
              <w:rPr>
                <w:i/>
                <w:sz w:val="20"/>
              </w:rPr>
              <w:t>разные</w:t>
            </w:r>
            <w:r>
              <w:rPr>
                <w:i/>
                <w:spacing w:val="-7"/>
                <w:sz w:val="20"/>
              </w:rPr>
              <w:t> </w:t>
            </w:r>
            <w:r>
              <w:rPr>
                <w:i/>
                <w:sz w:val="20"/>
              </w:rPr>
              <w:t>материальные</w:t>
            </w:r>
            <w:r>
              <w:rPr>
                <w:i/>
                <w:spacing w:val="-7"/>
                <w:sz w:val="20"/>
              </w:rPr>
              <w:t> </w:t>
            </w:r>
            <w:r>
              <w:rPr>
                <w:i/>
                <w:sz w:val="20"/>
              </w:rPr>
              <w:t>и духовные</w:t>
            </w:r>
            <w:r>
              <w:rPr>
                <w:i/>
                <w:spacing w:val="-5"/>
                <w:sz w:val="20"/>
              </w:rPr>
              <w:t> </w:t>
            </w:r>
            <w:r>
              <w:rPr>
                <w:i/>
                <w:sz w:val="20"/>
              </w:rPr>
              <w:t>ценности.</w:t>
            </w:r>
            <w:r>
              <w:rPr>
                <w:i/>
                <w:spacing w:val="-5"/>
                <w:sz w:val="20"/>
              </w:rPr>
              <w:t> </w:t>
            </w:r>
            <w:r>
              <w:rPr>
                <w:i/>
                <w:sz w:val="20"/>
              </w:rPr>
              <w:t>Имеющий</w:t>
            </w:r>
            <w:r>
              <w:rPr>
                <w:i/>
                <w:spacing w:val="-4"/>
                <w:sz w:val="20"/>
              </w:rPr>
              <w:t> </w:t>
            </w:r>
            <w:r>
              <w:rPr>
                <w:i/>
                <w:sz w:val="20"/>
              </w:rPr>
              <w:t>представление</w:t>
            </w:r>
            <w:r>
              <w:rPr>
                <w:i/>
                <w:spacing w:val="-5"/>
                <w:sz w:val="20"/>
              </w:rPr>
              <w:t> </w:t>
            </w:r>
            <w:r>
              <w:rPr>
                <w:i/>
                <w:sz w:val="20"/>
              </w:rPr>
              <w:t>о</w:t>
            </w:r>
            <w:r>
              <w:rPr>
                <w:i/>
                <w:spacing w:val="-6"/>
                <w:sz w:val="20"/>
              </w:rPr>
              <w:t> </w:t>
            </w:r>
            <w:r>
              <w:rPr>
                <w:i/>
                <w:sz w:val="20"/>
              </w:rPr>
              <w:t>своей</w:t>
            </w:r>
            <w:r>
              <w:rPr>
                <w:i/>
                <w:spacing w:val="-6"/>
                <w:sz w:val="20"/>
              </w:rPr>
              <w:t> </w:t>
            </w:r>
            <w:r>
              <w:rPr>
                <w:i/>
                <w:sz w:val="20"/>
              </w:rPr>
              <w:t>принадлежности</w:t>
            </w:r>
            <w:r>
              <w:rPr>
                <w:i/>
                <w:spacing w:val="-4"/>
                <w:sz w:val="20"/>
              </w:rPr>
              <w:t> </w:t>
            </w:r>
            <w:r>
              <w:rPr>
                <w:i/>
                <w:sz w:val="20"/>
              </w:rPr>
              <w:t>к</w:t>
            </w:r>
            <w:r>
              <w:rPr>
                <w:i/>
                <w:spacing w:val="-5"/>
                <w:sz w:val="20"/>
              </w:rPr>
              <w:t> </w:t>
            </w:r>
            <w:r>
              <w:rPr>
                <w:i/>
                <w:sz w:val="20"/>
              </w:rPr>
              <w:t>человеческому</w:t>
            </w:r>
            <w:r>
              <w:rPr>
                <w:i/>
                <w:spacing w:val="-5"/>
                <w:sz w:val="20"/>
              </w:rPr>
              <w:t> </w:t>
            </w:r>
            <w:r>
              <w:rPr>
                <w:i/>
                <w:sz w:val="20"/>
              </w:rPr>
              <w:t>сообществу,</w:t>
            </w:r>
            <w:r>
              <w:rPr>
                <w:i/>
                <w:spacing w:val="-4"/>
                <w:sz w:val="20"/>
              </w:rPr>
              <w:t> </w:t>
            </w:r>
            <w:r>
              <w:rPr>
                <w:i/>
                <w:sz w:val="20"/>
              </w:rPr>
              <w:t>о детстве ребят в других странах.</w:t>
            </w:r>
          </w:p>
        </w:tc>
      </w:tr>
      <w:tr>
        <w:trPr>
          <w:trHeight w:val="2330" w:hRule="atLeast"/>
        </w:trPr>
        <w:tc>
          <w:tcPr>
            <w:tcW w:w="2991" w:type="dxa"/>
          </w:tcPr>
          <w:p>
            <w:pPr>
              <w:pStyle w:val="TableParagraph"/>
              <w:spacing w:before="13"/>
              <w:ind w:left="14"/>
              <w:rPr>
                <w:b/>
                <w:i/>
                <w:sz w:val="20"/>
              </w:rPr>
            </w:pPr>
            <w:r>
              <w:rPr>
                <w:b/>
                <w:i/>
                <w:spacing w:val="-2"/>
                <w:sz w:val="20"/>
              </w:rPr>
              <w:t>Познавательное</w:t>
            </w:r>
          </w:p>
        </w:tc>
        <w:tc>
          <w:tcPr>
            <w:tcW w:w="2979" w:type="dxa"/>
          </w:tcPr>
          <w:p>
            <w:pPr>
              <w:pStyle w:val="TableParagraph"/>
              <w:spacing w:before="13"/>
              <w:ind w:left="16"/>
              <w:rPr>
                <w:b/>
                <w:i/>
                <w:sz w:val="20"/>
              </w:rPr>
            </w:pPr>
            <w:r>
              <w:rPr>
                <w:b/>
                <w:i/>
                <w:spacing w:val="-2"/>
                <w:sz w:val="20"/>
              </w:rPr>
              <w:t>Познание</w:t>
            </w:r>
          </w:p>
        </w:tc>
        <w:tc>
          <w:tcPr>
            <w:tcW w:w="8932" w:type="dxa"/>
          </w:tcPr>
          <w:p>
            <w:pPr>
              <w:pStyle w:val="TableParagraph"/>
              <w:spacing w:before="8"/>
              <w:ind w:left="16" w:right="594"/>
              <w:jc w:val="both"/>
              <w:rPr>
                <w:i/>
                <w:sz w:val="20"/>
              </w:rPr>
            </w:pPr>
            <w:r>
              <w:rPr>
                <w:i/>
                <w:sz w:val="20"/>
              </w:rPr>
              <w:t>Имеющий представления</w:t>
            </w:r>
            <w:r>
              <w:rPr>
                <w:i/>
                <w:spacing w:val="-3"/>
                <w:sz w:val="20"/>
              </w:rPr>
              <w:t> </w:t>
            </w:r>
            <w:r>
              <w:rPr>
                <w:i/>
                <w:sz w:val="20"/>
              </w:rPr>
              <w:t>об</w:t>
            </w:r>
            <w:r>
              <w:rPr>
                <w:i/>
                <w:spacing w:val="-3"/>
                <w:sz w:val="20"/>
              </w:rPr>
              <w:t> </w:t>
            </w:r>
            <w:r>
              <w:rPr>
                <w:i/>
                <w:sz w:val="20"/>
              </w:rPr>
              <w:t>отдельных</w:t>
            </w:r>
            <w:r>
              <w:rPr>
                <w:i/>
                <w:spacing w:val="-1"/>
                <w:sz w:val="20"/>
              </w:rPr>
              <w:t> </w:t>
            </w:r>
            <w:r>
              <w:rPr>
                <w:i/>
                <w:sz w:val="20"/>
              </w:rPr>
              <w:t>элементах</w:t>
            </w:r>
            <w:r>
              <w:rPr>
                <w:i/>
                <w:spacing w:val="-1"/>
                <w:sz w:val="20"/>
              </w:rPr>
              <w:t> </w:t>
            </w:r>
            <w:r>
              <w:rPr>
                <w:i/>
                <w:sz w:val="20"/>
              </w:rPr>
              <w:t>культуры</w:t>
            </w:r>
            <w:r>
              <w:rPr>
                <w:i/>
                <w:spacing w:val="-2"/>
                <w:sz w:val="20"/>
              </w:rPr>
              <w:t> </w:t>
            </w:r>
            <w:r>
              <w:rPr>
                <w:i/>
                <w:sz w:val="20"/>
              </w:rPr>
              <w:t>народов</w:t>
            </w:r>
            <w:r>
              <w:rPr>
                <w:i/>
                <w:spacing w:val="-2"/>
                <w:sz w:val="20"/>
              </w:rPr>
              <w:t> </w:t>
            </w:r>
            <w:r>
              <w:rPr>
                <w:i/>
                <w:sz w:val="20"/>
              </w:rPr>
              <w:t>Поволжья (язык,</w:t>
            </w:r>
            <w:r>
              <w:rPr>
                <w:i/>
                <w:spacing w:val="-1"/>
                <w:sz w:val="20"/>
              </w:rPr>
              <w:t> </w:t>
            </w:r>
            <w:r>
              <w:rPr>
                <w:i/>
                <w:sz w:val="20"/>
              </w:rPr>
              <w:t>одежда, искусство,</w:t>
            </w:r>
            <w:r>
              <w:rPr>
                <w:i/>
                <w:spacing w:val="-5"/>
                <w:sz w:val="20"/>
              </w:rPr>
              <w:t> </w:t>
            </w:r>
            <w:r>
              <w:rPr>
                <w:i/>
                <w:sz w:val="20"/>
              </w:rPr>
              <w:t>обычаи,</w:t>
            </w:r>
            <w:r>
              <w:rPr>
                <w:i/>
                <w:spacing w:val="-5"/>
                <w:sz w:val="20"/>
              </w:rPr>
              <w:t> </w:t>
            </w:r>
            <w:r>
              <w:rPr>
                <w:i/>
                <w:sz w:val="20"/>
              </w:rPr>
              <w:t>национальная</w:t>
            </w:r>
            <w:r>
              <w:rPr>
                <w:i/>
                <w:spacing w:val="-4"/>
                <w:sz w:val="20"/>
              </w:rPr>
              <w:t> </w:t>
            </w:r>
            <w:r>
              <w:rPr>
                <w:i/>
                <w:sz w:val="20"/>
              </w:rPr>
              <w:t>кухня,</w:t>
            </w:r>
            <w:r>
              <w:rPr>
                <w:i/>
                <w:spacing w:val="-5"/>
                <w:sz w:val="20"/>
              </w:rPr>
              <w:t> </w:t>
            </w:r>
            <w:r>
              <w:rPr>
                <w:i/>
                <w:sz w:val="20"/>
              </w:rPr>
              <w:t>игры,</w:t>
            </w:r>
            <w:r>
              <w:rPr>
                <w:i/>
                <w:spacing w:val="-5"/>
                <w:sz w:val="20"/>
              </w:rPr>
              <w:t> </w:t>
            </w:r>
            <w:r>
              <w:rPr>
                <w:i/>
                <w:sz w:val="20"/>
              </w:rPr>
              <w:t>игрушки),</w:t>
            </w:r>
            <w:r>
              <w:rPr>
                <w:i/>
                <w:spacing w:val="-5"/>
                <w:sz w:val="20"/>
              </w:rPr>
              <w:t> </w:t>
            </w:r>
            <w:r>
              <w:rPr>
                <w:i/>
                <w:sz w:val="20"/>
              </w:rPr>
              <w:t>о</w:t>
            </w:r>
            <w:r>
              <w:rPr>
                <w:i/>
                <w:spacing w:val="-4"/>
                <w:sz w:val="20"/>
              </w:rPr>
              <w:t> </w:t>
            </w:r>
            <w:r>
              <w:rPr>
                <w:i/>
                <w:sz w:val="20"/>
              </w:rPr>
              <w:t>национальных</w:t>
            </w:r>
            <w:r>
              <w:rPr>
                <w:i/>
                <w:spacing w:val="-5"/>
                <w:sz w:val="20"/>
              </w:rPr>
              <w:t> </w:t>
            </w:r>
            <w:r>
              <w:rPr>
                <w:i/>
                <w:sz w:val="20"/>
              </w:rPr>
              <w:t>и</w:t>
            </w:r>
            <w:r>
              <w:rPr>
                <w:i/>
                <w:spacing w:val="-4"/>
                <w:sz w:val="20"/>
              </w:rPr>
              <w:t> </w:t>
            </w:r>
            <w:r>
              <w:rPr>
                <w:i/>
                <w:sz w:val="20"/>
              </w:rPr>
              <w:t>этнических</w:t>
            </w:r>
            <w:r>
              <w:rPr>
                <w:i/>
                <w:spacing w:val="-5"/>
                <w:sz w:val="20"/>
              </w:rPr>
              <w:t> </w:t>
            </w:r>
            <w:r>
              <w:rPr>
                <w:i/>
                <w:sz w:val="20"/>
              </w:rPr>
              <w:t>различиях между людьми.</w:t>
            </w:r>
          </w:p>
          <w:p>
            <w:pPr>
              <w:pStyle w:val="TableParagraph"/>
              <w:spacing w:before="1"/>
              <w:ind w:left="16"/>
              <w:rPr>
                <w:i/>
                <w:sz w:val="20"/>
              </w:rPr>
            </w:pPr>
            <w:r>
              <w:rPr>
                <w:i/>
                <w:sz w:val="20"/>
              </w:rPr>
              <w:t>Интересующийся обитателями государственных заповедников, занесенных в Красную книгу РТ, осознающий</w:t>
            </w:r>
            <w:r>
              <w:rPr>
                <w:i/>
                <w:spacing w:val="-7"/>
                <w:sz w:val="20"/>
              </w:rPr>
              <w:t> </w:t>
            </w:r>
            <w:r>
              <w:rPr>
                <w:i/>
                <w:sz w:val="20"/>
              </w:rPr>
              <w:t>необходимость</w:t>
            </w:r>
            <w:r>
              <w:rPr>
                <w:i/>
                <w:spacing w:val="-10"/>
                <w:sz w:val="20"/>
              </w:rPr>
              <w:t> </w:t>
            </w:r>
            <w:r>
              <w:rPr>
                <w:i/>
                <w:sz w:val="20"/>
              </w:rPr>
              <w:t>природоохранительной</w:t>
            </w:r>
            <w:r>
              <w:rPr>
                <w:i/>
                <w:spacing w:val="-7"/>
                <w:sz w:val="20"/>
              </w:rPr>
              <w:t> </w:t>
            </w:r>
            <w:r>
              <w:rPr>
                <w:i/>
                <w:sz w:val="20"/>
              </w:rPr>
              <w:t>деятельности.</w:t>
            </w:r>
            <w:r>
              <w:rPr>
                <w:i/>
                <w:spacing w:val="-8"/>
                <w:sz w:val="20"/>
              </w:rPr>
              <w:t> </w:t>
            </w:r>
            <w:r>
              <w:rPr>
                <w:i/>
                <w:sz w:val="20"/>
              </w:rPr>
              <w:t>Проявляющий</w:t>
            </w:r>
            <w:r>
              <w:rPr>
                <w:i/>
                <w:spacing w:val="-9"/>
                <w:sz w:val="20"/>
              </w:rPr>
              <w:t> </w:t>
            </w:r>
            <w:r>
              <w:rPr>
                <w:i/>
                <w:sz w:val="20"/>
              </w:rPr>
              <w:t>любознательность</w:t>
            </w:r>
            <w:r>
              <w:rPr>
                <w:i/>
                <w:spacing w:val="-7"/>
                <w:sz w:val="20"/>
              </w:rPr>
              <w:t> </w:t>
            </w:r>
            <w:r>
              <w:rPr>
                <w:i/>
                <w:sz w:val="20"/>
              </w:rPr>
              <w:t>в вопросах истории Республики Татарстан и основных достопримечательностях её столицы.</w:t>
            </w:r>
          </w:p>
          <w:p>
            <w:pPr>
              <w:pStyle w:val="TableParagraph"/>
              <w:tabs>
                <w:tab w:pos="6830" w:val="left" w:leader="none"/>
              </w:tabs>
              <w:ind w:left="16" w:right="234"/>
              <w:rPr>
                <w:i/>
                <w:sz w:val="20"/>
              </w:rPr>
            </w:pPr>
            <w:r>
              <w:rPr>
                <w:i/>
                <w:sz w:val="20"/>
              </w:rPr>
              <w:t>Осознающий</w:t>
            </w:r>
            <w:r>
              <w:rPr>
                <w:i/>
                <w:spacing w:val="-4"/>
                <w:sz w:val="20"/>
              </w:rPr>
              <w:t> </w:t>
            </w:r>
            <w:r>
              <w:rPr>
                <w:i/>
                <w:sz w:val="20"/>
              </w:rPr>
              <w:t>взаимосвязь</w:t>
            </w:r>
            <w:r>
              <w:rPr>
                <w:i/>
                <w:spacing w:val="-5"/>
                <w:sz w:val="20"/>
              </w:rPr>
              <w:t> </w:t>
            </w:r>
            <w:r>
              <w:rPr>
                <w:i/>
                <w:sz w:val="20"/>
              </w:rPr>
              <w:t>культур</w:t>
            </w:r>
            <w:r>
              <w:rPr>
                <w:i/>
                <w:spacing w:val="-4"/>
                <w:sz w:val="20"/>
              </w:rPr>
              <w:t> </w:t>
            </w:r>
            <w:r>
              <w:rPr>
                <w:i/>
                <w:sz w:val="20"/>
              </w:rPr>
              <w:t>татарского</w:t>
            </w:r>
            <w:r>
              <w:rPr>
                <w:i/>
                <w:spacing w:val="-4"/>
                <w:sz w:val="20"/>
              </w:rPr>
              <w:t> </w:t>
            </w:r>
            <w:r>
              <w:rPr>
                <w:i/>
                <w:sz w:val="20"/>
              </w:rPr>
              <w:t>и</w:t>
            </w:r>
            <w:r>
              <w:rPr>
                <w:i/>
                <w:spacing w:val="-6"/>
                <w:sz w:val="20"/>
              </w:rPr>
              <w:t> </w:t>
            </w:r>
            <w:r>
              <w:rPr>
                <w:i/>
                <w:sz w:val="20"/>
              </w:rPr>
              <w:t>русского</w:t>
            </w:r>
            <w:r>
              <w:rPr>
                <w:i/>
                <w:spacing w:val="-4"/>
                <w:sz w:val="20"/>
              </w:rPr>
              <w:t> </w:t>
            </w:r>
            <w:r>
              <w:rPr>
                <w:i/>
                <w:sz w:val="20"/>
              </w:rPr>
              <w:t>народов.</w:t>
            </w:r>
            <w:r>
              <w:rPr>
                <w:i/>
                <w:spacing w:val="-5"/>
                <w:sz w:val="20"/>
              </w:rPr>
              <w:t> </w:t>
            </w:r>
            <w:r>
              <w:rPr>
                <w:i/>
                <w:sz w:val="20"/>
              </w:rPr>
              <w:t>Имеющий</w:t>
            </w:r>
            <w:r>
              <w:rPr>
                <w:i/>
                <w:spacing w:val="-6"/>
                <w:sz w:val="20"/>
              </w:rPr>
              <w:t> </w:t>
            </w:r>
            <w:r>
              <w:rPr>
                <w:i/>
                <w:sz w:val="20"/>
              </w:rPr>
              <w:t>представления</w:t>
            </w:r>
            <w:r>
              <w:rPr>
                <w:i/>
                <w:spacing w:val="-4"/>
                <w:sz w:val="20"/>
              </w:rPr>
              <w:t> </w:t>
            </w:r>
            <w:r>
              <w:rPr>
                <w:i/>
                <w:sz w:val="20"/>
              </w:rPr>
              <w:t>о</w:t>
            </w:r>
            <w:r>
              <w:rPr>
                <w:i/>
                <w:spacing w:val="-4"/>
                <w:sz w:val="20"/>
              </w:rPr>
              <w:t> </w:t>
            </w:r>
            <w:r>
              <w:rPr>
                <w:i/>
                <w:sz w:val="20"/>
              </w:rPr>
              <w:t>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Стремящийся к познанию</w:t>
              <w:tab/>
              <w:t>татарского языка.</w:t>
            </w:r>
          </w:p>
        </w:tc>
      </w:tr>
      <w:tr>
        <w:trPr>
          <w:trHeight w:val="2099" w:hRule="atLeast"/>
        </w:trPr>
        <w:tc>
          <w:tcPr>
            <w:tcW w:w="2991" w:type="dxa"/>
          </w:tcPr>
          <w:p>
            <w:pPr>
              <w:pStyle w:val="TableParagraph"/>
              <w:spacing w:before="12"/>
              <w:ind w:left="14"/>
              <w:rPr>
                <w:b/>
                <w:i/>
                <w:sz w:val="20"/>
              </w:rPr>
            </w:pPr>
            <w:r>
              <w:rPr>
                <w:b/>
                <w:i/>
                <w:sz w:val="20"/>
              </w:rPr>
              <w:t>Физическое</w:t>
            </w:r>
            <w:r>
              <w:rPr>
                <w:b/>
                <w:i/>
                <w:spacing w:val="-8"/>
                <w:sz w:val="20"/>
              </w:rPr>
              <w:t> </w:t>
            </w:r>
            <w:r>
              <w:rPr>
                <w:b/>
                <w:i/>
                <w:sz w:val="20"/>
              </w:rPr>
              <w:t>и</w:t>
            </w:r>
            <w:r>
              <w:rPr>
                <w:b/>
                <w:i/>
                <w:spacing w:val="-8"/>
                <w:sz w:val="20"/>
              </w:rPr>
              <w:t> </w:t>
            </w:r>
            <w:r>
              <w:rPr>
                <w:b/>
                <w:i/>
                <w:spacing w:val="-2"/>
                <w:sz w:val="20"/>
              </w:rPr>
              <w:t>оздоровительное</w:t>
            </w:r>
          </w:p>
        </w:tc>
        <w:tc>
          <w:tcPr>
            <w:tcW w:w="2979" w:type="dxa"/>
          </w:tcPr>
          <w:p>
            <w:pPr>
              <w:pStyle w:val="TableParagraph"/>
              <w:spacing w:before="12"/>
              <w:ind w:left="16"/>
              <w:rPr>
                <w:b/>
                <w:i/>
                <w:sz w:val="20"/>
              </w:rPr>
            </w:pPr>
            <w:r>
              <w:rPr>
                <w:b/>
                <w:i/>
                <w:sz w:val="20"/>
              </w:rPr>
              <w:t>Здоровье,</w:t>
            </w:r>
            <w:r>
              <w:rPr>
                <w:b/>
                <w:i/>
                <w:spacing w:val="-9"/>
                <w:sz w:val="20"/>
              </w:rPr>
              <w:t> </w:t>
            </w:r>
            <w:r>
              <w:rPr>
                <w:b/>
                <w:i/>
                <w:spacing w:val="-2"/>
                <w:sz w:val="20"/>
              </w:rPr>
              <w:t>жизнь</w:t>
            </w:r>
          </w:p>
        </w:tc>
        <w:tc>
          <w:tcPr>
            <w:tcW w:w="8932" w:type="dxa"/>
          </w:tcPr>
          <w:p>
            <w:pPr>
              <w:pStyle w:val="TableParagraph"/>
              <w:spacing w:before="7"/>
              <w:ind w:left="16" w:right="1614"/>
              <w:rPr>
                <w:i/>
                <w:sz w:val="20"/>
              </w:rPr>
            </w:pPr>
            <w:r>
              <w:rPr>
                <w:i/>
                <w:sz w:val="20"/>
              </w:rPr>
              <w:t>Имеющий,</w:t>
            </w:r>
            <w:r>
              <w:rPr>
                <w:i/>
                <w:spacing w:val="-8"/>
                <w:sz w:val="20"/>
              </w:rPr>
              <w:t> </w:t>
            </w:r>
            <w:r>
              <w:rPr>
                <w:i/>
                <w:sz w:val="20"/>
              </w:rPr>
              <w:t>согласно</w:t>
            </w:r>
            <w:r>
              <w:rPr>
                <w:i/>
                <w:spacing w:val="-7"/>
                <w:sz w:val="20"/>
              </w:rPr>
              <w:t> </w:t>
            </w:r>
            <w:r>
              <w:rPr>
                <w:i/>
                <w:sz w:val="20"/>
              </w:rPr>
              <w:t>возрастным</w:t>
            </w:r>
            <w:r>
              <w:rPr>
                <w:i/>
                <w:spacing w:val="-8"/>
                <w:sz w:val="20"/>
              </w:rPr>
              <w:t> </w:t>
            </w:r>
            <w:r>
              <w:rPr>
                <w:i/>
                <w:sz w:val="20"/>
              </w:rPr>
              <w:t>характеристикам,</w:t>
            </w:r>
            <w:r>
              <w:rPr>
                <w:i/>
                <w:spacing w:val="-9"/>
                <w:sz w:val="20"/>
              </w:rPr>
              <w:t> </w:t>
            </w:r>
            <w:r>
              <w:rPr>
                <w:i/>
                <w:sz w:val="20"/>
              </w:rPr>
              <w:t>представление</w:t>
            </w:r>
            <w:r>
              <w:rPr>
                <w:i/>
                <w:spacing w:val="-8"/>
                <w:sz w:val="20"/>
              </w:rPr>
              <w:t> </w:t>
            </w:r>
            <w:r>
              <w:rPr>
                <w:i/>
                <w:sz w:val="20"/>
              </w:rPr>
              <w:t>о</w:t>
            </w:r>
            <w:r>
              <w:rPr>
                <w:i/>
                <w:spacing w:val="-7"/>
                <w:sz w:val="20"/>
              </w:rPr>
              <w:t> </w:t>
            </w:r>
            <w:r>
              <w:rPr>
                <w:i/>
                <w:sz w:val="20"/>
              </w:rPr>
              <w:t>жизни, здоровье и физической культуре.</w:t>
            </w:r>
          </w:p>
          <w:p>
            <w:pPr>
              <w:pStyle w:val="TableParagraph"/>
              <w:spacing w:before="1"/>
              <w:ind w:left="16"/>
              <w:rPr>
                <w:i/>
                <w:sz w:val="20"/>
              </w:rPr>
            </w:pPr>
            <w:r>
              <w:rPr>
                <w:i/>
                <w:sz w:val="20"/>
              </w:rPr>
              <w:t>Имеющий</w:t>
            </w:r>
            <w:r>
              <w:rPr>
                <w:i/>
                <w:spacing w:val="-5"/>
                <w:sz w:val="20"/>
              </w:rPr>
              <w:t> </w:t>
            </w:r>
            <w:r>
              <w:rPr>
                <w:i/>
                <w:sz w:val="20"/>
              </w:rPr>
              <w:t>представление</w:t>
            </w:r>
            <w:r>
              <w:rPr>
                <w:i/>
                <w:spacing w:val="-5"/>
                <w:sz w:val="20"/>
              </w:rPr>
              <w:t> </w:t>
            </w:r>
            <w:r>
              <w:rPr>
                <w:i/>
                <w:sz w:val="20"/>
              </w:rPr>
              <w:t>о</w:t>
            </w:r>
            <w:r>
              <w:rPr>
                <w:i/>
                <w:spacing w:val="-8"/>
                <w:sz w:val="20"/>
              </w:rPr>
              <w:t> </w:t>
            </w:r>
            <w:r>
              <w:rPr>
                <w:i/>
                <w:sz w:val="20"/>
              </w:rPr>
              <w:t>своем</w:t>
            </w:r>
            <w:r>
              <w:rPr>
                <w:i/>
                <w:spacing w:val="-5"/>
                <w:sz w:val="20"/>
              </w:rPr>
              <w:t> </w:t>
            </w:r>
            <w:r>
              <w:rPr>
                <w:i/>
                <w:sz w:val="20"/>
              </w:rPr>
              <w:t>теле</w:t>
            </w:r>
            <w:r>
              <w:rPr>
                <w:i/>
                <w:spacing w:val="-5"/>
                <w:sz w:val="20"/>
              </w:rPr>
              <w:t> </w:t>
            </w:r>
            <w:r>
              <w:rPr>
                <w:i/>
                <w:sz w:val="20"/>
              </w:rPr>
              <w:t>и</w:t>
            </w:r>
            <w:r>
              <w:rPr>
                <w:i/>
                <w:spacing w:val="-5"/>
                <w:sz w:val="20"/>
              </w:rPr>
              <w:t> </w:t>
            </w:r>
            <w:r>
              <w:rPr>
                <w:i/>
                <w:sz w:val="20"/>
              </w:rPr>
              <w:t>своих физических</w:t>
            </w:r>
            <w:r>
              <w:rPr>
                <w:i/>
                <w:spacing w:val="-5"/>
                <w:sz w:val="20"/>
              </w:rPr>
              <w:t> </w:t>
            </w:r>
            <w:r>
              <w:rPr>
                <w:i/>
                <w:spacing w:val="-2"/>
                <w:sz w:val="20"/>
              </w:rPr>
              <w:t>возможностях.</w:t>
            </w:r>
          </w:p>
          <w:p>
            <w:pPr>
              <w:pStyle w:val="TableParagraph"/>
              <w:ind w:left="16"/>
              <w:rPr>
                <w:i/>
                <w:sz w:val="20"/>
              </w:rPr>
            </w:pPr>
            <w:r>
              <w:rPr>
                <w:i/>
                <w:sz w:val="20"/>
              </w:rPr>
              <w:t>Имеющий</w:t>
            </w:r>
            <w:r>
              <w:rPr>
                <w:i/>
                <w:spacing w:val="-4"/>
                <w:sz w:val="20"/>
              </w:rPr>
              <w:t> </w:t>
            </w:r>
            <w:r>
              <w:rPr>
                <w:i/>
                <w:sz w:val="20"/>
              </w:rPr>
              <w:t>представление</w:t>
            </w:r>
            <w:r>
              <w:rPr>
                <w:i/>
                <w:spacing w:val="-5"/>
                <w:sz w:val="20"/>
              </w:rPr>
              <w:t> </w:t>
            </w:r>
            <w:r>
              <w:rPr>
                <w:i/>
                <w:sz w:val="20"/>
              </w:rPr>
              <w:t>о</w:t>
            </w:r>
            <w:r>
              <w:rPr>
                <w:i/>
                <w:spacing w:val="-9"/>
                <w:sz w:val="20"/>
              </w:rPr>
              <w:t> </w:t>
            </w:r>
            <w:r>
              <w:rPr>
                <w:i/>
                <w:sz w:val="20"/>
              </w:rPr>
              <w:t>некоторых</w:t>
            </w:r>
            <w:r>
              <w:rPr>
                <w:i/>
                <w:spacing w:val="-5"/>
                <w:sz w:val="20"/>
              </w:rPr>
              <w:t> </w:t>
            </w:r>
            <w:r>
              <w:rPr>
                <w:i/>
                <w:sz w:val="20"/>
              </w:rPr>
              <w:t>видах</w:t>
            </w:r>
            <w:r>
              <w:rPr>
                <w:i/>
                <w:spacing w:val="-5"/>
                <w:sz w:val="20"/>
              </w:rPr>
              <w:t> </w:t>
            </w:r>
            <w:r>
              <w:rPr>
                <w:i/>
                <w:sz w:val="20"/>
              </w:rPr>
              <w:t>спорта,</w:t>
            </w:r>
            <w:r>
              <w:rPr>
                <w:i/>
                <w:spacing w:val="-5"/>
                <w:sz w:val="20"/>
              </w:rPr>
              <w:t> </w:t>
            </w:r>
            <w:r>
              <w:rPr>
                <w:i/>
                <w:sz w:val="20"/>
              </w:rPr>
              <w:t>в</w:t>
            </w:r>
            <w:r>
              <w:rPr>
                <w:i/>
                <w:spacing w:val="-7"/>
                <w:sz w:val="20"/>
              </w:rPr>
              <w:t> </w:t>
            </w:r>
            <w:r>
              <w:rPr>
                <w:i/>
                <w:sz w:val="20"/>
              </w:rPr>
              <w:t>том</w:t>
            </w:r>
            <w:r>
              <w:rPr>
                <w:i/>
                <w:spacing w:val="-4"/>
                <w:sz w:val="20"/>
              </w:rPr>
              <w:t> </w:t>
            </w:r>
            <w:r>
              <w:rPr>
                <w:i/>
                <w:sz w:val="20"/>
              </w:rPr>
              <w:t>числе</w:t>
            </w:r>
            <w:r>
              <w:rPr>
                <w:i/>
                <w:spacing w:val="-5"/>
                <w:sz w:val="20"/>
              </w:rPr>
              <w:t> </w:t>
            </w:r>
            <w:r>
              <w:rPr>
                <w:i/>
                <w:sz w:val="20"/>
              </w:rPr>
              <w:t>о</w:t>
            </w:r>
            <w:r>
              <w:rPr>
                <w:i/>
                <w:spacing w:val="-4"/>
                <w:sz w:val="20"/>
              </w:rPr>
              <w:t> </w:t>
            </w:r>
            <w:r>
              <w:rPr>
                <w:i/>
                <w:sz w:val="20"/>
              </w:rPr>
              <w:t>национальном</w:t>
            </w:r>
            <w:r>
              <w:rPr>
                <w:i/>
                <w:spacing w:val="-5"/>
                <w:sz w:val="20"/>
              </w:rPr>
              <w:t> </w:t>
            </w:r>
            <w:r>
              <w:rPr>
                <w:i/>
                <w:sz w:val="20"/>
              </w:rPr>
              <w:t>виде</w:t>
            </w:r>
            <w:r>
              <w:rPr>
                <w:i/>
                <w:spacing w:val="-5"/>
                <w:sz w:val="20"/>
              </w:rPr>
              <w:t> </w:t>
            </w:r>
            <w:r>
              <w:rPr>
                <w:i/>
                <w:sz w:val="20"/>
              </w:rPr>
              <w:t>спорта</w:t>
            </w:r>
            <w:r>
              <w:rPr>
                <w:i/>
                <w:spacing w:val="3"/>
                <w:sz w:val="20"/>
              </w:rPr>
              <w:t> </w:t>
            </w:r>
            <w:r>
              <w:rPr>
                <w:i/>
                <w:spacing w:val="-10"/>
                <w:sz w:val="20"/>
              </w:rPr>
              <w:t>–</w:t>
            </w:r>
          </w:p>
          <w:p>
            <w:pPr>
              <w:pStyle w:val="TableParagraph"/>
              <w:spacing w:line="229" w:lineRule="exact" w:before="1"/>
              <w:ind w:left="16"/>
              <w:rPr>
                <w:i/>
                <w:sz w:val="20"/>
              </w:rPr>
            </w:pPr>
            <w:r>
              <w:rPr>
                <w:i/>
                <w:sz w:val="20"/>
              </w:rPr>
              <w:t>«Борьба</w:t>
            </w:r>
            <w:r>
              <w:rPr>
                <w:i/>
                <w:spacing w:val="-4"/>
                <w:sz w:val="20"/>
              </w:rPr>
              <w:t> </w:t>
            </w:r>
            <w:r>
              <w:rPr>
                <w:i/>
                <w:sz w:val="20"/>
              </w:rPr>
              <w:t>на</w:t>
            </w:r>
            <w:r>
              <w:rPr>
                <w:i/>
                <w:spacing w:val="-6"/>
                <w:sz w:val="20"/>
              </w:rPr>
              <w:t> </w:t>
            </w:r>
            <w:r>
              <w:rPr>
                <w:i/>
                <w:sz w:val="20"/>
              </w:rPr>
              <w:t>поясах»</w:t>
            </w:r>
            <w:r>
              <w:rPr>
                <w:i/>
                <w:spacing w:val="-4"/>
                <w:sz w:val="20"/>
              </w:rPr>
              <w:t> </w:t>
            </w:r>
            <w:r>
              <w:rPr>
                <w:i/>
                <w:sz w:val="20"/>
              </w:rPr>
              <w:t>(кэряш)</w:t>
            </w:r>
            <w:r>
              <w:rPr>
                <w:i/>
                <w:spacing w:val="-6"/>
                <w:sz w:val="20"/>
              </w:rPr>
              <w:t> </w:t>
            </w:r>
            <w:r>
              <w:rPr>
                <w:i/>
                <w:sz w:val="20"/>
              </w:rPr>
              <w:t>и</w:t>
            </w:r>
            <w:r>
              <w:rPr>
                <w:i/>
                <w:spacing w:val="-4"/>
                <w:sz w:val="20"/>
              </w:rPr>
              <w:t> т.д.</w:t>
            </w:r>
          </w:p>
          <w:p>
            <w:pPr>
              <w:pStyle w:val="TableParagraph"/>
              <w:ind w:left="16"/>
              <w:rPr>
                <w:i/>
                <w:sz w:val="20"/>
              </w:rPr>
            </w:pPr>
            <w:r>
              <w:rPr>
                <w:i/>
                <w:sz w:val="20"/>
              </w:rPr>
              <w:t>Имеющий представления о достижениях спортсменов родного края, разнообразных видах спорта, популярных</w:t>
            </w:r>
            <w:r>
              <w:rPr>
                <w:i/>
                <w:spacing w:val="-5"/>
                <w:sz w:val="20"/>
              </w:rPr>
              <w:t> </w:t>
            </w:r>
            <w:r>
              <w:rPr>
                <w:i/>
                <w:sz w:val="20"/>
              </w:rPr>
              <w:t>в</w:t>
            </w:r>
            <w:r>
              <w:rPr>
                <w:i/>
                <w:spacing w:val="-5"/>
                <w:sz w:val="20"/>
              </w:rPr>
              <w:t> </w:t>
            </w:r>
            <w:r>
              <w:rPr>
                <w:i/>
                <w:sz w:val="20"/>
              </w:rPr>
              <w:t>регионе.</w:t>
            </w:r>
            <w:r>
              <w:rPr>
                <w:i/>
                <w:spacing w:val="-5"/>
                <w:sz w:val="20"/>
              </w:rPr>
              <w:t> </w:t>
            </w:r>
            <w:r>
              <w:rPr>
                <w:i/>
                <w:sz w:val="20"/>
              </w:rPr>
              <w:t>Участвующий</w:t>
            </w:r>
            <w:r>
              <w:rPr>
                <w:i/>
                <w:spacing w:val="-4"/>
                <w:sz w:val="20"/>
              </w:rPr>
              <w:t> </w:t>
            </w:r>
            <w:r>
              <w:rPr>
                <w:i/>
                <w:sz w:val="20"/>
              </w:rPr>
              <w:t>в</w:t>
            </w:r>
            <w:r>
              <w:rPr>
                <w:i/>
                <w:spacing w:val="-5"/>
                <w:sz w:val="20"/>
              </w:rPr>
              <w:t> </w:t>
            </w:r>
            <w:r>
              <w:rPr>
                <w:i/>
                <w:sz w:val="20"/>
              </w:rPr>
              <w:t>национальных</w:t>
            </w:r>
            <w:r>
              <w:rPr>
                <w:i/>
                <w:spacing w:val="-5"/>
                <w:sz w:val="20"/>
              </w:rPr>
              <w:t> </w:t>
            </w:r>
            <w:r>
              <w:rPr>
                <w:i/>
                <w:sz w:val="20"/>
              </w:rPr>
              <w:t>играх-состязаниях,</w:t>
            </w:r>
            <w:r>
              <w:rPr>
                <w:i/>
                <w:spacing w:val="-5"/>
                <w:sz w:val="20"/>
              </w:rPr>
              <w:t> </w:t>
            </w:r>
            <w:r>
              <w:rPr>
                <w:i/>
                <w:sz w:val="20"/>
              </w:rPr>
              <w:t>празднике</w:t>
            </w:r>
            <w:r>
              <w:rPr>
                <w:i/>
                <w:spacing w:val="-5"/>
                <w:sz w:val="20"/>
              </w:rPr>
              <w:t> </w:t>
            </w:r>
            <w:r>
              <w:rPr>
                <w:i/>
                <w:sz w:val="20"/>
              </w:rPr>
              <w:t>«Сабантуй»</w:t>
            </w:r>
            <w:r>
              <w:rPr>
                <w:i/>
                <w:spacing w:val="-4"/>
                <w:sz w:val="20"/>
              </w:rPr>
              <w:t> </w:t>
            </w:r>
            <w:r>
              <w:rPr>
                <w:i/>
                <w:sz w:val="20"/>
              </w:rPr>
              <w:t>и</w:t>
            </w:r>
            <w:r>
              <w:rPr>
                <w:i/>
                <w:spacing w:val="-4"/>
                <w:sz w:val="20"/>
              </w:rPr>
              <w:t> </w:t>
            </w:r>
            <w:r>
              <w:rPr>
                <w:i/>
                <w:sz w:val="20"/>
              </w:rPr>
              <w:t>др. Подвижен, вынослив, владеет основными движениями, может контролировать свои движения и управлять ими.</w:t>
            </w:r>
          </w:p>
        </w:tc>
      </w:tr>
      <w:tr>
        <w:trPr>
          <w:trHeight w:val="720" w:hRule="atLeast"/>
        </w:trPr>
        <w:tc>
          <w:tcPr>
            <w:tcW w:w="2991" w:type="dxa"/>
          </w:tcPr>
          <w:p>
            <w:pPr>
              <w:pStyle w:val="TableParagraph"/>
              <w:spacing w:before="13"/>
              <w:ind w:left="14"/>
              <w:rPr>
                <w:b/>
                <w:i/>
                <w:sz w:val="20"/>
              </w:rPr>
            </w:pPr>
            <w:r>
              <w:rPr>
                <w:b/>
                <w:i/>
                <w:spacing w:val="-2"/>
                <w:sz w:val="20"/>
              </w:rPr>
              <w:t>Трудовое</w:t>
            </w:r>
          </w:p>
        </w:tc>
        <w:tc>
          <w:tcPr>
            <w:tcW w:w="2979" w:type="dxa"/>
          </w:tcPr>
          <w:p>
            <w:pPr>
              <w:pStyle w:val="TableParagraph"/>
              <w:spacing w:before="13"/>
              <w:ind w:left="16"/>
              <w:rPr>
                <w:b/>
                <w:i/>
                <w:sz w:val="20"/>
              </w:rPr>
            </w:pPr>
            <w:r>
              <w:rPr>
                <w:b/>
                <w:i/>
                <w:spacing w:val="-4"/>
                <w:sz w:val="20"/>
              </w:rPr>
              <w:t>Труд</w:t>
            </w:r>
          </w:p>
        </w:tc>
        <w:tc>
          <w:tcPr>
            <w:tcW w:w="8932" w:type="dxa"/>
          </w:tcPr>
          <w:p>
            <w:pPr>
              <w:pStyle w:val="TableParagraph"/>
              <w:spacing w:before="8"/>
              <w:ind w:left="16" w:right="110"/>
              <w:jc w:val="both"/>
              <w:rPr>
                <w:i/>
                <w:sz w:val="20"/>
              </w:rPr>
            </w:pPr>
            <w:r>
              <w:rPr>
                <w:i/>
                <w:sz w:val="20"/>
              </w:rPr>
              <w:t>Реализующий себя</w:t>
            </w:r>
            <w:r>
              <w:rPr>
                <w:i/>
                <w:spacing w:val="-1"/>
                <w:sz w:val="20"/>
              </w:rPr>
              <w:t> </w:t>
            </w:r>
            <w:r>
              <w:rPr>
                <w:i/>
                <w:sz w:val="20"/>
              </w:rPr>
              <w:t>в разных видах труда и творчества.</w:t>
            </w:r>
            <w:r>
              <w:rPr>
                <w:i/>
                <w:spacing w:val="-1"/>
                <w:sz w:val="20"/>
              </w:rPr>
              <w:t> </w:t>
            </w:r>
            <w:r>
              <w:rPr>
                <w:i/>
                <w:sz w:val="20"/>
              </w:rPr>
              <w:t>Достигающий запланированного результата. Участвующий</w:t>
            </w:r>
            <w:r>
              <w:rPr>
                <w:i/>
                <w:spacing w:val="-5"/>
                <w:sz w:val="20"/>
              </w:rPr>
              <w:t> </w:t>
            </w:r>
            <w:r>
              <w:rPr>
                <w:i/>
                <w:sz w:val="20"/>
              </w:rPr>
              <w:t>в</w:t>
            </w:r>
            <w:r>
              <w:rPr>
                <w:i/>
                <w:spacing w:val="-6"/>
                <w:sz w:val="20"/>
              </w:rPr>
              <w:t> </w:t>
            </w:r>
            <w:r>
              <w:rPr>
                <w:i/>
                <w:sz w:val="20"/>
              </w:rPr>
              <w:t>совместной</w:t>
            </w:r>
            <w:r>
              <w:rPr>
                <w:i/>
                <w:spacing w:val="-5"/>
                <w:sz w:val="20"/>
              </w:rPr>
              <w:t> </w:t>
            </w:r>
            <w:r>
              <w:rPr>
                <w:i/>
                <w:sz w:val="20"/>
              </w:rPr>
              <w:t>трудовой</w:t>
            </w:r>
            <w:r>
              <w:rPr>
                <w:i/>
                <w:spacing w:val="-5"/>
                <w:sz w:val="20"/>
              </w:rPr>
              <w:t> </w:t>
            </w:r>
            <w:r>
              <w:rPr>
                <w:i/>
                <w:sz w:val="20"/>
              </w:rPr>
              <w:t>деятельности</w:t>
            </w:r>
            <w:r>
              <w:rPr>
                <w:i/>
                <w:spacing w:val="-5"/>
                <w:sz w:val="20"/>
              </w:rPr>
              <w:t> </w:t>
            </w:r>
            <w:r>
              <w:rPr>
                <w:i/>
                <w:sz w:val="20"/>
              </w:rPr>
              <w:t>наравне</w:t>
            </w:r>
            <w:r>
              <w:rPr>
                <w:i/>
                <w:spacing w:val="-6"/>
                <w:sz w:val="20"/>
              </w:rPr>
              <w:t> </w:t>
            </w:r>
            <w:r>
              <w:rPr>
                <w:i/>
                <w:sz w:val="20"/>
              </w:rPr>
              <w:t>со</w:t>
            </w:r>
            <w:r>
              <w:rPr>
                <w:i/>
                <w:spacing w:val="-5"/>
                <w:sz w:val="20"/>
              </w:rPr>
              <w:t> </w:t>
            </w:r>
            <w:r>
              <w:rPr>
                <w:i/>
                <w:sz w:val="20"/>
              </w:rPr>
              <w:t>всеми.</w:t>
            </w:r>
            <w:r>
              <w:rPr>
                <w:i/>
                <w:spacing w:val="-6"/>
                <w:sz w:val="20"/>
              </w:rPr>
              <w:t> </w:t>
            </w:r>
            <w:r>
              <w:rPr>
                <w:i/>
                <w:sz w:val="20"/>
              </w:rPr>
              <w:t>Стремящийся</w:t>
            </w:r>
            <w:r>
              <w:rPr>
                <w:i/>
                <w:spacing w:val="-5"/>
                <w:sz w:val="20"/>
              </w:rPr>
              <w:t> </w:t>
            </w:r>
            <w:r>
              <w:rPr>
                <w:i/>
                <w:sz w:val="20"/>
              </w:rPr>
              <w:t>быть</w:t>
            </w:r>
            <w:r>
              <w:rPr>
                <w:i/>
                <w:spacing w:val="-6"/>
                <w:sz w:val="20"/>
              </w:rPr>
              <w:t> </w:t>
            </w:r>
            <w:r>
              <w:rPr>
                <w:i/>
                <w:sz w:val="20"/>
              </w:rPr>
              <w:t>полезным окружающим, испытывает радость от результатов коллективного труда.</w:t>
            </w:r>
          </w:p>
        </w:tc>
      </w:tr>
      <w:tr>
        <w:trPr>
          <w:trHeight w:val="1871" w:hRule="atLeast"/>
        </w:trPr>
        <w:tc>
          <w:tcPr>
            <w:tcW w:w="2991" w:type="dxa"/>
          </w:tcPr>
          <w:p>
            <w:pPr>
              <w:pStyle w:val="TableParagraph"/>
              <w:spacing w:before="14"/>
              <w:ind w:left="14"/>
              <w:rPr>
                <w:b/>
                <w:i/>
                <w:sz w:val="20"/>
              </w:rPr>
            </w:pPr>
            <w:r>
              <w:rPr>
                <w:b/>
                <w:i/>
                <w:spacing w:val="-2"/>
                <w:sz w:val="20"/>
              </w:rPr>
              <w:t>Эстетическое</w:t>
            </w:r>
          </w:p>
        </w:tc>
        <w:tc>
          <w:tcPr>
            <w:tcW w:w="2979" w:type="dxa"/>
          </w:tcPr>
          <w:p>
            <w:pPr>
              <w:pStyle w:val="TableParagraph"/>
              <w:spacing w:before="14"/>
              <w:ind w:left="16"/>
              <w:rPr>
                <w:b/>
                <w:i/>
                <w:sz w:val="20"/>
              </w:rPr>
            </w:pPr>
            <w:r>
              <w:rPr>
                <w:b/>
                <w:i/>
                <w:sz w:val="20"/>
              </w:rPr>
              <w:t>Культура</w:t>
            </w:r>
            <w:r>
              <w:rPr>
                <w:b/>
                <w:i/>
                <w:spacing w:val="-5"/>
                <w:sz w:val="20"/>
              </w:rPr>
              <w:t> </w:t>
            </w:r>
            <w:r>
              <w:rPr>
                <w:b/>
                <w:i/>
                <w:sz w:val="20"/>
              </w:rPr>
              <w:t>и</w:t>
            </w:r>
            <w:r>
              <w:rPr>
                <w:b/>
                <w:i/>
                <w:spacing w:val="-4"/>
                <w:sz w:val="20"/>
              </w:rPr>
              <w:t> </w:t>
            </w:r>
            <w:r>
              <w:rPr>
                <w:b/>
                <w:i/>
                <w:spacing w:val="-2"/>
                <w:sz w:val="20"/>
              </w:rPr>
              <w:t>красота</w:t>
            </w:r>
          </w:p>
        </w:tc>
        <w:tc>
          <w:tcPr>
            <w:tcW w:w="8932" w:type="dxa"/>
          </w:tcPr>
          <w:p>
            <w:pPr>
              <w:pStyle w:val="TableParagraph"/>
              <w:spacing w:before="10"/>
              <w:ind w:left="16"/>
              <w:rPr>
                <w:i/>
                <w:sz w:val="20"/>
              </w:rPr>
            </w:pPr>
            <w:r>
              <w:rPr>
                <w:i/>
                <w:sz w:val="20"/>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w:t>
            </w:r>
            <w:r>
              <w:rPr>
                <w:i/>
                <w:spacing w:val="-5"/>
                <w:sz w:val="20"/>
              </w:rPr>
              <w:t> </w:t>
            </w:r>
            <w:r>
              <w:rPr>
                <w:i/>
                <w:sz w:val="20"/>
              </w:rPr>
              <w:t>скульптурным,</w:t>
            </w:r>
            <w:r>
              <w:rPr>
                <w:i/>
                <w:spacing w:val="-5"/>
                <w:sz w:val="20"/>
              </w:rPr>
              <w:t> </w:t>
            </w:r>
            <w:r>
              <w:rPr>
                <w:i/>
                <w:sz w:val="20"/>
              </w:rPr>
              <w:t>музыкальным</w:t>
            </w:r>
            <w:r>
              <w:rPr>
                <w:i/>
                <w:spacing w:val="-6"/>
                <w:sz w:val="20"/>
              </w:rPr>
              <w:t> </w:t>
            </w:r>
            <w:r>
              <w:rPr>
                <w:i/>
                <w:sz w:val="20"/>
              </w:rPr>
              <w:t>и</w:t>
            </w:r>
            <w:r>
              <w:rPr>
                <w:i/>
                <w:spacing w:val="-4"/>
                <w:sz w:val="20"/>
              </w:rPr>
              <w:t> </w:t>
            </w:r>
            <w:r>
              <w:rPr>
                <w:i/>
                <w:sz w:val="20"/>
              </w:rPr>
              <w:t>др.</w:t>
            </w:r>
            <w:r>
              <w:rPr>
                <w:i/>
                <w:spacing w:val="-5"/>
                <w:sz w:val="20"/>
              </w:rPr>
              <w:t> </w:t>
            </w:r>
            <w:r>
              <w:rPr>
                <w:i/>
                <w:sz w:val="20"/>
              </w:rPr>
              <w:t>средствам</w:t>
            </w:r>
            <w:r>
              <w:rPr>
                <w:i/>
                <w:spacing w:val="-5"/>
                <w:sz w:val="20"/>
              </w:rPr>
              <w:t> </w:t>
            </w:r>
            <w:r>
              <w:rPr>
                <w:i/>
                <w:sz w:val="20"/>
              </w:rPr>
              <w:t>искусства</w:t>
            </w:r>
            <w:r>
              <w:rPr>
                <w:i/>
                <w:spacing w:val="-4"/>
                <w:sz w:val="20"/>
              </w:rPr>
              <w:t> </w:t>
            </w:r>
            <w:r>
              <w:rPr>
                <w:i/>
                <w:sz w:val="20"/>
              </w:rPr>
              <w:t>деятелей</w:t>
            </w:r>
            <w:r>
              <w:rPr>
                <w:i/>
                <w:spacing w:val="-4"/>
                <w:sz w:val="20"/>
              </w:rPr>
              <w:t> </w:t>
            </w:r>
            <w:r>
              <w:rPr>
                <w:i/>
                <w:sz w:val="20"/>
              </w:rPr>
              <w:t>культуры</w:t>
            </w:r>
            <w:r>
              <w:rPr>
                <w:i/>
                <w:spacing w:val="-6"/>
                <w:sz w:val="20"/>
              </w:rPr>
              <w:t> </w:t>
            </w:r>
            <w:r>
              <w:rPr>
                <w:i/>
                <w:sz w:val="20"/>
              </w:rPr>
              <w:t>Республики Татарстан. Проявляющий интерес к вокальной, инструментальной, оркестровой музыке татарских </w:t>
            </w:r>
            <w:r>
              <w:rPr>
                <w:i/>
                <w:spacing w:val="-2"/>
                <w:sz w:val="20"/>
              </w:rPr>
              <w:t>композиторов.</w:t>
            </w:r>
          </w:p>
          <w:p>
            <w:pPr>
              <w:pStyle w:val="TableParagraph"/>
              <w:ind w:left="16"/>
              <w:rPr>
                <w:i/>
                <w:sz w:val="20"/>
              </w:rPr>
            </w:pPr>
            <w:r>
              <w:rPr>
                <w:i/>
                <w:sz w:val="20"/>
              </w:rPr>
              <w:t>Проявляющий</w:t>
            </w:r>
            <w:r>
              <w:rPr>
                <w:i/>
                <w:spacing w:val="-5"/>
                <w:sz w:val="20"/>
              </w:rPr>
              <w:t> </w:t>
            </w:r>
            <w:r>
              <w:rPr>
                <w:i/>
                <w:sz w:val="20"/>
              </w:rPr>
              <w:t>интерес</w:t>
            </w:r>
            <w:r>
              <w:rPr>
                <w:i/>
                <w:spacing w:val="80"/>
                <w:sz w:val="20"/>
              </w:rPr>
              <w:t> </w:t>
            </w:r>
            <w:r>
              <w:rPr>
                <w:i/>
                <w:sz w:val="20"/>
              </w:rPr>
              <w:t>и</w:t>
            </w:r>
            <w:r>
              <w:rPr>
                <w:i/>
                <w:spacing w:val="-4"/>
                <w:sz w:val="20"/>
              </w:rPr>
              <w:t> </w:t>
            </w:r>
            <w:r>
              <w:rPr>
                <w:i/>
                <w:sz w:val="20"/>
              </w:rPr>
              <w:t>уважение</w:t>
            </w:r>
            <w:r>
              <w:rPr>
                <w:i/>
                <w:spacing w:val="-5"/>
                <w:sz w:val="20"/>
              </w:rPr>
              <w:t> </w:t>
            </w:r>
            <w:r>
              <w:rPr>
                <w:i/>
                <w:sz w:val="20"/>
              </w:rPr>
              <w:t>по</w:t>
            </w:r>
            <w:r>
              <w:rPr>
                <w:i/>
                <w:spacing w:val="-4"/>
                <w:sz w:val="20"/>
              </w:rPr>
              <w:t> </w:t>
            </w:r>
            <w:r>
              <w:rPr>
                <w:i/>
                <w:sz w:val="20"/>
              </w:rPr>
              <w:t>отношению</w:t>
            </w:r>
            <w:r>
              <w:rPr>
                <w:i/>
                <w:spacing w:val="-4"/>
                <w:sz w:val="20"/>
              </w:rPr>
              <w:t> </w:t>
            </w:r>
            <w:r>
              <w:rPr>
                <w:i/>
                <w:sz w:val="20"/>
              </w:rPr>
              <w:t>к</w:t>
            </w:r>
            <w:r>
              <w:rPr>
                <w:i/>
                <w:spacing w:val="-6"/>
                <w:sz w:val="20"/>
              </w:rPr>
              <w:t> </w:t>
            </w:r>
            <w:r>
              <w:rPr>
                <w:i/>
                <w:sz w:val="20"/>
              </w:rPr>
              <w:t>культуре</w:t>
            </w:r>
            <w:r>
              <w:rPr>
                <w:i/>
                <w:spacing w:val="-5"/>
                <w:sz w:val="20"/>
              </w:rPr>
              <w:t> </w:t>
            </w:r>
            <w:r>
              <w:rPr>
                <w:i/>
                <w:sz w:val="20"/>
              </w:rPr>
              <w:t>представителей</w:t>
            </w:r>
            <w:r>
              <w:rPr>
                <w:i/>
                <w:spacing w:val="-4"/>
                <w:sz w:val="20"/>
              </w:rPr>
              <w:t> </w:t>
            </w:r>
            <w:r>
              <w:rPr>
                <w:i/>
                <w:sz w:val="20"/>
              </w:rPr>
              <w:t>других </w:t>
            </w:r>
            <w:r>
              <w:rPr>
                <w:i/>
                <w:spacing w:val="-2"/>
                <w:sz w:val="20"/>
              </w:rPr>
              <w:t>национальностей.</w:t>
            </w:r>
          </w:p>
        </w:tc>
      </w:tr>
    </w:tbl>
    <w:p>
      <w:pPr>
        <w:pStyle w:val="TableParagraph"/>
        <w:spacing w:after="0"/>
        <w:rPr>
          <w:i/>
          <w:sz w:val="20"/>
        </w:rPr>
        <w:sectPr>
          <w:headerReference w:type="default" r:id="rId294"/>
          <w:footerReference w:type="default" r:id="rId295"/>
          <w:pgSz w:w="16850" w:h="11920" w:orient="landscape"/>
          <w:pgMar w:header="2" w:footer="1091" w:top="240" w:bottom="1280" w:left="425" w:right="141"/>
        </w:sectPr>
      </w:pPr>
    </w:p>
    <w:p>
      <w:pPr>
        <w:pStyle w:val="BodyText"/>
        <w:spacing w:before="232"/>
        <w:rPr>
          <w:rFonts w:ascii="Comic Sans MS"/>
          <w:b/>
          <w:sz w:val="20"/>
        </w:rPr>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1"/>
        <w:gridCol w:w="2979"/>
        <w:gridCol w:w="8932"/>
      </w:tblGrid>
      <w:tr>
        <w:trPr>
          <w:trHeight w:val="722" w:hRule="atLeast"/>
        </w:trPr>
        <w:tc>
          <w:tcPr>
            <w:tcW w:w="2991" w:type="dxa"/>
          </w:tcPr>
          <w:p>
            <w:pPr>
              <w:pStyle w:val="TableParagraph"/>
              <w:ind w:left="0"/>
              <w:rPr>
                <w:sz w:val="26"/>
              </w:rPr>
            </w:pPr>
          </w:p>
        </w:tc>
        <w:tc>
          <w:tcPr>
            <w:tcW w:w="2979" w:type="dxa"/>
          </w:tcPr>
          <w:p>
            <w:pPr>
              <w:pStyle w:val="TableParagraph"/>
              <w:ind w:left="0"/>
              <w:rPr>
                <w:sz w:val="26"/>
              </w:rPr>
            </w:pPr>
          </w:p>
        </w:tc>
        <w:tc>
          <w:tcPr>
            <w:tcW w:w="8932" w:type="dxa"/>
          </w:tcPr>
          <w:p>
            <w:pPr>
              <w:pStyle w:val="TableParagraph"/>
              <w:spacing w:before="10"/>
              <w:ind w:left="16" w:right="62"/>
              <w:rPr>
                <w:i/>
                <w:sz w:val="20"/>
              </w:rPr>
            </w:pPr>
            <w:r>
              <w:rPr>
                <w:i/>
                <w:sz w:val="20"/>
              </w:rPr>
              <w:t>Имеющий</w:t>
            </w:r>
            <w:r>
              <w:rPr>
                <w:i/>
                <w:spacing w:val="-6"/>
                <w:sz w:val="20"/>
              </w:rPr>
              <w:t> </w:t>
            </w:r>
            <w:r>
              <w:rPr>
                <w:i/>
                <w:sz w:val="20"/>
              </w:rPr>
              <w:t>первоначальные</w:t>
            </w:r>
            <w:r>
              <w:rPr>
                <w:i/>
                <w:spacing w:val="-7"/>
                <w:sz w:val="20"/>
              </w:rPr>
              <w:t> </w:t>
            </w:r>
            <w:r>
              <w:rPr>
                <w:i/>
                <w:sz w:val="20"/>
              </w:rPr>
              <w:t>представления</w:t>
            </w:r>
            <w:r>
              <w:rPr>
                <w:i/>
                <w:spacing w:val="-6"/>
                <w:sz w:val="20"/>
              </w:rPr>
              <w:t> </w:t>
            </w:r>
            <w:r>
              <w:rPr>
                <w:i/>
                <w:sz w:val="20"/>
              </w:rPr>
              <w:t>о</w:t>
            </w:r>
            <w:r>
              <w:rPr>
                <w:i/>
                <w:spacing w:val="-6"/>
                <w:sz w:val="20"/>
              </w:rPr>
              <w:t> </w:t>
            </w:r>
            <w:r>
              <w:rPr>
                <w:i/>
                <w:sz w:val="20"/>
              </w:rPr>
              <w:t>культурных</w:t>
            </w:r>
            <w:r>
              <w:rPr>
                <w:i/>
                <w:spacing w:val="-7"/>
                <w:sz w:val="20"/>
              </w:rPr>
              <w:t> </w:t>
            </w:r>
            <w:r>
              <w:rPr>
                <w:i/>
                <w:sz w:val="20"/>
              </w:rPr>
              <w:t>достояниях,</w:t>
            </w:r>
            <w:r>
              <w:rPr>
                <w:i/>
                <w:spacing w:val="-8"/>
                <w:sz w:val="20"/>
              </w:rPr>
              <w:t> </w:t>
            </w:r>
            <w:r>
              <w:rPr>
                <w:i/>
                <w:sz w:val="20"/>
              </w:rPr>
              <w:t>основных</w:t>
            </w:r>
            <w:r>
              <w:rPr>
                <w:i/>
                <w:spacing w:val="-7"/>
                <w:sz w:val="20"/>
              </w:rPr>
              <w:t> </w:t>
            </w:r>
            <w:r>
              <w:rPr>
                <w:i/>
                <w:sz w:val="20"/>
              </w:rPr>
              <w:t>исторических событиях, достопримечательностях, символике крупных городов региона, интересующийся происхождением их названий.</w:t>
            </w:r>
          </w:p>
        </w:tc>
      </w:tr>
    </w:tbl>
    <w:p>
      <w:pPr>
        <w:pStyle w:val="BodyText"/>
        <w:spacing w:before="118"/>
        <w:rPr>
          <w:rFonts w:ascii="Comic Sans MS"/>
          <w:b/>
        </w:rPr>
      </w:pPr>
    </w:p>
    <w:p>
      <w:pPr>
        <w:pStyle w:val="Heading1"/>
        <w:numPr>
          <w:ilvl w:val="2"/>
          <w:numId w:val="21"/>
        </w:numPr>
        <w:tabs>
          <w:tab w:pos="4232" w:val="left" w:leader="none"/>
          <w:tab w:pos="7076" w:val="left" w:leader="none"/>
        </w:tabs>
        <w:spacing w:line="276" w:lineRule="auto" w:before="0" w:after="0"/>
        <w:ind w:left="7076" w:right="3026" w:hanging="3541"/>
        <w:jc w:val="left"/>
      </w:pPr>
      <w:r>
        <w:rPr/>
        <w:t>Содержательный</w:t>
      </w:r>
      <w:r>
        <w:rPr>
          <w:spacing w:val="-6"/>
        </w:rPr>
        <w:t> </w:t>
      </w:r>
      <w:r>
        <w:rPr/>
        <w:t>раздел</w:t>
      </w:r>
      <w:r>
        <w:rPr>
          <w:spacing w:val="-5"/>
        </w:rPr>
        <w:t> </w:t>
      </w:r>
      <w:r>
        <w:rPr/>
        <w:t>программы</w:t>
      </w:r>
      <w:r>
        <w:rPr>
          <w:spacing w:val="-6"/>
        </w:rPr>
        <w:t> </w:t>
      </w:r>
      <w:r>
        <w:rPr/>
        <w:t>ВОСПИТАНИЯ</w:t>
      </w:r>
      <w:r>
        <w:rPr>
          <w:spacing w:val="-6"/>
        </w:rPr>
        <w:t> </w:t>
      </w:r>
      <w:r>
        <w:rPr/>
        <w:t>(п.29.3.ФОП</w:t>
      </w:r>
      <w:r>
        <w:rPr>
          <w:spacing w:val="-5"/>
        </w:rPr>
        <w:t> </w:t>
      </w:r>
      <w:r>
        <w:rPr/>
        <w:t>ДО) Обязательная часть.</w:t>
      </w:r>
    </w:p>
    <w:p>
      <w:pPr>
        <w:spacing w:line="321" w:lineRule="exact" w:before="0"/>
        <w:ind w:left="1428" w:right="0" w:firstLine="0"/>
        <w:jc w:val="left"/>
        <w:rPr>
          <w:b/>
          <w:sz w:val="28"/>
        </w:rPr>
      </w:pPr>
      <w:r>
        <w:rPr>
          <w:b/>
          <w:sz w:val="28"/>
        </w:rPr>
        <w:t>Уклад</w:t>
      </w:r>
      <w:r>
        <w:rPr>
          <w:b/>
          <w:spacing w:val="-6"/>
          <w:sz w:val="28"/>
        </w:rPr>
        <w:t> </w:t>
      </w:r>
      <w:r>
        <w:rPr>
          <w:b/>
          <w:sz w:val="28"/>
        </w:rPr>
        <w:t>МАДОУ</w:t>
      </w:r>
      <w:r>
        <w:rPr>
          <w:b/>
          <w:spacing w:val="-4"/>
          <w:sz w:val="28"/>
        </w:rPr>
        <w:t> </w:t>
      </w:r>
      <w:r>
        <w:rPr>
          <w:b/>
          <w:sz w:val="28"/>
        </w:rPr>
        <w:t>(п.29.3.1.</w:t>
      </w:r>
      <w:r>
        <w:rPr>
          <w:b/>
          <w:spacing w:val="-5"/>
          <w:sz w:val="28"/>
        </w:rPr>
        <w:t> </w:t>
      </w:r>
      <w:r>
        <w:rPr>
          <w:b/>
          <w:sz w:val="28"/>
        </w:rPr>
        <w:t>ФОП</w:t>
      </w:r>
      <w:r>
        <w:rPr>
          <w:b/>
          <w:spacing w:val="-4"/>
          <w:sz w:val="28"/>
        </w:rPr>
        <w:t> ДО).</w:t>
      </w:r>
    </w:p>
    <w:p>
      <w:pPr>
        <w:pStyle w:val="BodyText"/>
        <w:spacing w:before="45"/>
        <w:ind w:left="1428"/>
      </w:pPr>
      <w:r>
        <w:rPr/>
        <w:t>Ключевыми</w:t>
      </w:r>
      <w:r>
        <w:rPr>
          <w:spacing w:val="-10"/>
        </w:rPr>
        <w:t> </w:t>
      </w:r>
      <w:r>
        <w:rPr/>
        <w:t>элементами</w:t>
      </w:r>
      <w:r>
        <w:rPr>
          <w:spacing w:val="-7"/>
        </w:rPr>
        <w:t> </w:t>
      </w:r>
      <w:r>
        <w:rPr/>
        <w:t>уклада</w:t>
      </w:r>
      <w:r>
        <w:rPr>
          <w:spacing w:val="-7"/>
        </w:rPr>
        <w:t> </w:t>
      </w:r>
      <w:r>
        <w:rPr/>
        <w:t>МАДОУ</w:t>
      </w:r>
      <w:r>
        <w:rPr>
          <w:spacing w:val="-7"/>
        </w:rPr>
        <w:t> </w:t>
      </w:r>
      <w:r>
        <w:rPr>
          <w:spacing w:val="-2"/>
        </w:rPr>
        <w:t>значатся:</w:t>
      </w:r>
    </w:p>
    <w:p>
      <w:pPr>
        <w:pStyle w:val="BodyText"/>
        <w:spacing w:before="48"/>
        <w:ind w:left="1428"/>
      </w:pPr>
      <w:r>
        <w:rPr/>
        <w:t>безопасные</w:t>
      </w:r>
      <w:r>
        <w:rPr>
          <w:spacing w:val="-11"/>
        </w:rPr>
        <w:t> </w:t>
      </w:r>
      <w:r>
        <w:rPr/>
        <w:t>условия</w:t>
      </w:r>
      <w:r>
        <w:rPr>
          <w:spacing w:val="-10"/>
        </w:rPr>
        <w:t> </w:t>
      </w:r>
      <w:r>
        <w:rPr/>
        <w:t>организации</w:t>
      </w:r>
      <w:r>
        <w:rPr>
          <w:spacing w:val="-9"/>
        </w:rPr>
        <w:t> </w:t>
      </w:r>
      <w:r>
        <w:rPr/>
        <w:t>воспитательного</w:t>
      </w:r>
      <w:r>
        <w:rPr>
          <w:spacing w:val="-8"/>
        </w:rPr>
        <w:t> </w:t>
      </w:r>
      <w:r>
        <w:rPr>
          <w:spacing w:val="-2"/>
        </w:rPr>
        <w:t>процесса,</w:t>
      </w:r>
    </w:p>
    <w:p>
      <w:pPr>
        <w:pStyle w:val="BodyText"/>
        <w:spacing w:line="276" w:lineRule="auto" w:before="48"/>
        <w:ind w:left="707" w:right="920" w:firstLine="720"/>
      </w:pPr>
      <w:r>
        <w:rPr/>
        <w:t>принятие действующих норм, правил поведения, этикета, нравственных ценностей во взаимодействии между детьми</w:t>
      </w:r>
      <w:r>
        <w:rPr>
          <w:spacing w:val="-5"/>
        </w:rPr>
        <w:t> </w:t>
      </w:r>
      <w:r>
        <w:rPr/>
        <w:t>и</w:t>
      </w:r>
      <w:r>
        <w:rPr>
          <w:spacing w:val="-2"/>
        </w:rPr>
        <w:t> </w:t>
      </w:r>
      <w:r>
        <w:rPr/>
        <w:t>педагогами,</w:t>
      </w:r>
      <w:r>
        <w:rPr>
          <w:spacing w:val="-3"/>
        </w:rPr>
        <w:t> </w:t>
      </w:r>
      <w:r>
        <w:rPr/>
        <w:t>педагогами</w:t>
      </w:r>
      <w:r>
        <w:rPr>
          <w:spacing w:val="-2"/>
        </w:rPr>
        <w:t> </w:t>
      </w:r>
      <w:r>
        <w:rPr/>
        <w:t>и</w:t>
      </w:r>
      <w:r>
        <w:rPr>
          <w:spacing w:val="-5"/>
        </w:rPr>
        <w:t> </w:t>
      </w:r>
      <w:r>
        <w:rPr/>
        <w:t>родителями,</w:t>
      </w:r>
      <w:r>
        <w:rPr>
          <w:spacing w:val="-3"/>
        </w:rPr>
        <w:t> </w:t>
      </w:r>
      <w:r>
        <w:rPr/>
        <w:t>между</w:t>
      </w:r>
      <w:r>
        <w:rPr>
          <w:spacing w:val="-6"/>
        </w:rPr>
        <w:t> </w:t>
      </w:r>
      <w:r>
        <w:rPr/>
        <w:t>детьми,</w:t>
      </w:r>
      <w:r>
        <w:rPr>
          <w:spacing w:val="-3"/>
        </w:rPr>
        <w:t> </w:t>
      </w:r>
      <w:r>
        <w:rPr/>
        <w:t>включая</w:t>
      </w:r>
      <w:r>
        <w:rPr>
          <w:spacing w:val="-2"/>
        </w:rPr>
        <w:t> </w:t>
      </w:r>
      <w:r>
        <w:rPr/>
        <w:t>нормы</w:t>
      </w:r>
      <w:r>
        <w:rPr>
          <w:spacing w:val="-2"/>
        </w:rPr>
        <w:t> </w:t>
      </w:r>
      <w:r>
        <w:rPr/>
        <w:t>общения</w:t>
      </w:r>
      <w:r>
        <w:rPr>
          <w:spacing w:val="-2"/>
        </w:rPr>
        <w:t> </w:t>
      </w:r>
      <w:r>
        <w:rPr/>
        <w:t>участников</w:t>
      </w:r>
      <w:r>
        <w:rPr>
          <w:spacing w:val="-3"/>
        </w:rPr>
        <w:t> </w:t>
      </w:r>
      <w:r>
        <w:rPr/>
        <w:t>образовательных отношений в социальных сетях,</w:t>
      </w:r>
    </w:p>
    <w:p>
      <w:pPr>
        <w:pStyle w:val="BodyText"/>
        <w:ind w:left="1428"/>
      </w:pPr>
      <w:r>
        <w:rPr/>
        <w:t>атмосфера</w:t>
      </w:r>
      <w:r>
        <w:rPr>
          <w:spacing w:val="-10"/>
        </w:rPr>
        <w:t> </w:t>
      </w:r>
      <w:r>
        <w:rPr/>
        <w:t>эмоционального</w:t>
      </w:r>
      <w:r>
        <w:rPr>
          <w:spacing w:val="-6"/>
        </w:rPr>
        <w:t> </w:t>
      </w:r>
      <w:r>
        <w:rPr/>
        <w:t>комфорта</w:t>
      </w:r>
      <w:r>
        <w:rPr>
          <w:spacing w:val="-7"/>
        </w:rPr>
        <w:t> </w:t>
      </w:r>
      <w:r>
        <w:rPr/>
        <w:t>и</w:t>
      </w:r>
      <w:r>
        <w:rPr>
          <w:spacing w:val="-9"/>
        </w:rPr>
        <w:t> </w:t>
      </w:r>
      <w:r>
        <w:rPr>
          <w:spacing w:val="-2"/>
        </w:rPr>
        <w:t>благополучия,</w:t>
      </w:r>
    </w:p>
    <w:p>
      <w:pPr>
        <w:pStyle w:val="BodyText"/>
        <w:spacing w:line="278" w:lineRule="auto" w:before="48"/>
        <w:ind w:left="707" w:right="681" w:firstLine="720"/>
      </w:pPr>
      <w:r>
        <w:rPr/>
        <w:t>рганизация</w:t>
      </w:r>
      <w:r>
        <w:rPr>
          <w:spacing w:val="-3"/>
        </w:rPr>
        <w:t> </w:t>
      </w:r>
      <w:r>
        <w:rPr/>
        <w:t>различных</w:t>
      </w:r>
      <w:r>
        <w:rPr>
          <w:spacing w:val="-2"/>
        </w:rPr>
        <w:t> </w:t>
      </w:r>
      <w:r>
        <w:rPr/>
        <w:t>видов</w:t>
      </w:r>
      <w:r>
        <w:rPr>
          <w:spacing w:val="-4"/>
        </w:rPr>
        <w:t> </w:t>
      </w:r>
      <w:r>
        <w:rPr/>
        <w:t>детской</w:t>
      </w:r>
      <w:r>
        <w:rPr>
          <w:spacing w:val="-6"/>
        </w:rPr>
        <w:t> </w:t>
      </w:r>
      <w:r>
        <w:rPr/>
        <w:t>деятельности</w:t>
      </w:r>
      <w:r>
        <w:rPr>
          <w:spacing w:val="-3"/>
        </w:rPr>
        <w:t> </w:t>
      </w:r>
      <w:r>
        <w:rPr/>
        <w:t>(организованной,</w:t>
      </w:r>
      <w:r>
        <w:rPr>
          <w:spacing w:val="-4"/>
        </w:rPr>
        <w:t> </w:t>
      </w:r>
      <w:r>
        <w:rPr/>
        <w:t>совместной),</w:t>
      </w:r>
      <w:r>
        <w:rPr>
          <w:spacing w:val="-4"/>
        </w:rPr>
        <w:t> </w:t>
      </w:r>
      <w:r>
        <w:rPr/>
        <w:t>создание</w:t>
      </w:r>
      <w:r>
        <w:rPr>
          <w:spacing w:val="-3"/>
        </w:rPr>
        <w:t> </w:t>
      </w:r>
      <w:r>
        <w:rPr/>
        <w:t>условий</w:t>
      </w:r>
      <w:r>
        <w:rPr>
          <w:spacing w:val="-3"/>
        </w:rPr>
        <w:t> </w:t>
      </w:r>
      <w:r>
        <w:rPr/>
        <w:t>для самореализации воспитанников в самостоятельной деятельности, конкурсном движении,</w:t>
      </w:r>
    </w:p>
    <w:p>
      <w:pPr>
        <w:pStyle w:val="BodyText"/>
        <w:spacing w:line="317" w:lineRule="exact"/>
        <w:ind w:left="1428"/>
      </w:pPr>
      <w:r>
        <w:rPr/>
        <w:t>сложившиеся</w:t>
      </w:r>
      <w:r>
        <w:rPr>
          <w:spacing w:val="-5"/>
        </w:rPr>
        <w:t> </w:t>
      </w:r>
      <w:r>
        <w:rPr/>
        <w:t>традиции</w:t>
      </w:r>
      <w:r>
        <w:rPr>
          <w:spacing w:val="-5"/>
        </w:rPr>
        <w:t> </w:t>
      </w:r>
      <w:r>
        <w:rPr/>
        <w:t>ДОУ,</w:t>
      </w:r>
      <w:r>
        <w:rPr>
          <w:spacing w:val="-5"/>
        </w:rPr>
        <w:t> </w:t>
      </w:r>
      <w:r>
        <w:rPr>
          <w:spacing w:val="-2"/>
        </w:rPr>
        <w:t>группы,</w:t>
      </w:r>
    </w:p>
    <w:p>
      <w:pPr>
        <w:pStyle w:val="BodyText"/>
        <w:spacing w:line="276" w:lineRule="auto" w:before="47"/>
        <w:ind w:left="707" w:right="681" w:firstLine="720"/>
      </w:pPr>
      <w:r>
        <w:rPr/>
        <w:t>созданная</w:t>
      </w:r>
      <w:r>
        <w:rPr>
          <w:spacing w:val="-2"/>
        </w:rPr>
        <w:t> </w:t>
      </w:r>
      <w:r>
        <w:rPr/>
        <w:t>в</w:t>
      </w:r>
      <w:r>
        <w:rPr>
          <w:spacing w:val="-3"/>
        </w:rPr>
        <w:t> </w:t>
      </w:r>
      <w:r>
        <w:rPr/>
        <w:t>ДОУ,</w:t>
      </w:r>
      <w:r>
        <w:rPr>
          <w:spacing w:val="-3"/>
        </w:rPr>
        <w:t> </w:t>
      </w:r>
      <w:r>
        <w:rPr/>
        <w:t>группах</w:t>
      </w:r>
      <w:r>
        <w:rPr>
          <w:spacing w:val="-1"/>
        </w:rPr>
        <w:t> </w:t>
      </w:r>
      <w:r>
        <w:rPr/>
        <w:t>развивающая</w:t>
      </w:r>
      <w:r>
        <w:rPr>
          <w:spacing w:val="-5"/>
        </w:rPr>
        <w:t> </w:t>
      </w:r>
      <w:r>
        <w:rPr/>
        <w:t>предметно-пространственная</w:t>
      </w:r>
      <w:r>
        <w:rPr>
          <w:spacing w:val="-2"/>
        </w:rPr>
        <w:t> </w:t>
      </w:r>
      <w:r>
        <w:rPr/>
        <w:t>среда,</w:t>
      </w:r>
      <w:r>
        <w:rPr>
          <w:spacing w:val="-3"/>
        </w:rPr>
        <w:t> </w:t>
      </w:r>
      <w:r>
        <w:rPr/>
        <w:t>эстетика</w:t>
      </w:r>
      <w:r>
        <w:rPr>
          <w:spacing w:val="-2"/>
        </w:rPr>
        <w:t> </w:t>
      </w:r>
      <w:r>
        <w:rPr/>
        <w:t>и</w:t>
      </w:r>
      <w:r>
        <w:rPr>
          <w:spacing w:val="-3"/>
        </w:rPr>
        <w:t> </w:t>
      </w:r>
      <w:r>
        <w:rPr/>
        <w:t>дизайн</w:t>
      </w:r>
      <w:r>
        <w:rPr>
          <w:spacing w:val="-2"/>
        </w:rPr>
        <w:t> </w:t>
      </w:r>
      <w:r>
        <w:rPr/>
        <w:t>оформления</w:t>
      </w:r>
      <w:r>
        <w:rPr>
          <w:spacing w:val="-2"/>
        </w:rPr>
        <w:t> </w:t>
      </w:r>
      <w:r>
        <w:rPr/>
        <w:t>в повседневной жизни, к событийным мероприятиям,</w:t>
      </w:r>
    </w:p>
    <w:p>
      <w:pPr>
        <w:pStyle w:val="BodyText"/>
        <w:spacing w:before="1"/>
        <w:ind w:left="1428"/>
      </w:pPr>
      <w:r>
        <w:rPr/>
        <w:t>наличие</w:t>
      </w:r>
      <w:r>
        <w:rPr>
          <w:spacing w:val="-6"/>
        </w:rPr>
        <w:t> </w:t>
      </w:r>
      <w:r>
        <w:rPr/>
        <w:t>интереса</w:t>
      </w:r>
      <w:r>
        <w:rPr>
          <w:spacing w:val="-3"/>
        </w:rPr>
        <w:t> </w:t>
      </w:r>
      <w:r>
        <w:rPr/>
        <w:t>у</w:t>
      </w:r>
      <w:r>
        <w:rPr>
          <w:spacing w:val="-6"/>
        </w:rPr>
        <w:t> </w:t>
      </w:r>
      <w:r>
        <w:rPr/>
        <w:t>взрослых</w:t>
      </w:r>
      <w:r>
        <w:rPr>
          <w:spacing w:val="-6"/>
        </w:rPr>
        <w:t> </w:t>
      </w:r>
      <w:r>
        <w:rPr/>
        <w:t>и</w:t>
      </w:r>
      <w:r>
        <w:rPr>
          <w:spacing w:val="-3"/>
        </w:rPr>
        <w:t> </w:t>
      </w:r>
      <w:r>
        <w:rPr/>
        <w:t>детей</w:t>
      </w:r>
      <w:r>
        <w:rPr>
          <w:spacing w:val="-2"/>
        </w:rPr>
        <w:t> (сообщества),</w:t>
      </w:r>
    </w:p>
    <w:p>
      <w:pPr>
        <w:pStyle w:val="BodyText"/>
        <w:spacing w:line="276" w:lineRule="auto" w:before="48"/>
        <w:ind w:left="707" w:right="681" w:firstLine="720"/>
      </w:pPr>
      <w:r>
        <w:rPr/>
        <w:t>участие</w:t>
      </w:r>
      <w:r>
        <w:rPr>
          <w:spacing w:val="-4"/>
        </w:rPr>
        <w:t> </w:t>
      </w:r>
      <w:r>
        <w:rPr/>
        <w:t>в</w:t>
      </w:r>
      <w:r>
        <w:rPr>
          <w:spacing w:val="-5"/>
        </w:rPr>
        <w:t> </w:t>
      </w:r>
      <w:r>
        <w:rPr/>
        <w:t>творческих</w:t>
      </w:r>
      <w:r>
        <w:rPr>
          <w:spacing w:val="-3"/>
        </w:rPr>
        <w:t> </w:t>
      </w:r>
      <w:r>
        <w:rPr/>
        <w:t>конкурсах,</w:t>
      </w:r>
      <w:r>
        <w:rPr>
          <w:spacing w:val="-5"/>
        </w:rPr>
        <w:t> </w:t>
      </w:r>
      <w:r>
        <w:rPr/>
        <w:t>соревнованиях,</w:t>
      </w:r>
      <w:r>
        <w:rPr>
          <w:spacing w:val="-5"/>
        </w:rPr>
        <w:t> </w:t>
      </w:r>
      <w:r>
        <w:rPr/>
        <w:t>фестивалях,</w:t>
      </w:r>
      <w:r>
        <w:rPr>
          <w:spacing w:val="-5"/>
        </w:rPr>
        <w:t> </w:t>
      </w:r>
      <w:r>
        <w:rPr/>
        <w:t>мероприятиях,</w:t>
      </w:r>
      <w:r>
        <w:rPr>
          <w:spacing w:val="-5"/>
        </w:rPr>
        <w:t> </w:t>
      </w:r>
      <w:r>
        <w:rPr/>
        <w:t>социально</w:t>
      </w:r>
      <w:r>
        <w:rPr>
          <w:spacing w:val="-3"/>
        </w:rPr>
        <w:t> </w:t>
      </w:r>
      <w:r>
        <w:rPr/>
        <w:t>значимых</w:t>
      </w:r>
      <w:r>
        <w:rPr>
          <w:spacing w:val="-3"/>
        </w:rPr>
        <w:t> </w:t>
      </w:r>
      <w:r>
        <w:rPr/>
        <w:t>акциях регионального, областного уровня.</w:t>
      </w:r>
    </w:p>
    <w:p>
      <w:pPr>
        <w:pStyle w:val="BodyText"/>
        <w:spacing w:before="148"/>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9"/>
        <w:gridCol w:w="10513"/>
      </w:tblGrid>
      <w:tr>
        <w:trPr>
          <w:trHeight w:val="556" w:hRule="atLeast"/>
        </w:trPr>
        <w:tc>
          <w:tcPr>
            <w:tcW w:w="4009" w:type="dxa"/>
            <w:tcBorders>
              <w:bottom w:val="nil"/>
            </w:tcBorders>
          </w:tcPr>
          <w:p>
            <w:pPr>
              <w:pStyle w:val="TableParagraph"/>
              <w:spacing w:line="270" w:lineRule="atLeast"/>
              <w:ind w:left="9"/>
              <w:rPr>
                <w:sz w:val="22"/>
              </w:rPr>
            </w:pPr>
            <w:r>
              <w:rPr>
                <w:sz w:val="22"/>
              </w:rPr>
              <w:t>Цель</w:t>
            </w:r>
            <w:r>
              <w:rPr>
                <w:spacing w:val="80"/>
                <w:sz w:val="22"/>
              </w:rPr>
              <w:t> </w:t>
            </w:r>
            <w:r>
              <w:rPr>
                <w:sz w:val="22"/>
              </w:rPr>
              <w:t>и</w:t>
            </w:r>
            <w:r>
              <w:rPr>
                <w:spacing w:val="80"/>
                <w:sz w:val="22"/>
              </w:rPr>
              <w:t> </w:t>
            </w:r>
            <w:r>
              <w:rPr>
                <w:sz w:val="22"/>
              </w:rPr>
              <w:t>смысл</w:t>
            </w:r>
            <w:r>
              <w:rPr>
                <w:spacing w:val="80"/>
                <w:sz w:val="22"/>
              </w:rPr>
              <w:t> </w:t>
            </w:r>
            <w:r>
              <w:rPr>
                <w:sz w:val="22"/>
              </w:rPr>
              <w:t>деятельности</w:t>
            </w:r>
            <w:r>
              <w:rPr>
                <w:spacing w:val="80"/>
                <w:sz w:val="22"/>
              </w:rPr>
              <w:t> </w:t>
            </w:r>
            <w:r>
              <w:rPr>
                <w:sz w:val="22"/>
              </w:rPr>
              <w:t>ДОО,</w:t>
            </w:r>
            <w:r>
              <w:rPr>
                <w:spacing w:val="80"/>
                <w:sz w:val="22"/>
              </w:rPr>
              <w:t> </w:t>
            </w:r>
            <w:r>
              <w:rPr>
                <w:sz w:val="22"/>
              </w:rPr>
              <w:t>её </w:t>
            </w:r>
            <w:r>
              <w:rPr>
                <w:spacing w:val="-2"/>
                <w:sz w:val="22"/>
              </w:rPr>
              <w:t>миссия</w:t>
            </w:r>
          </w:p>
        </w:tc>
        <w:tc>
          <w:tcPr>
            <w:tcW w:w="10513" w:type="dxa"/>
            <w:tcBorders>
              <w:bottom w:val="nil"/>
            </w:tcBorders>
          </w:tcPr>
          <w:p>
            <w:pPr>
              <w:pStyle w:val="TableParagraph"/>
              <w:spacing w:line="270" w:lineRule="atLeast"/>
              <w:ind w:left="9" w:right="65"/>
              <w:rPr>
                <w:sz w:val="22"/>
              </w:rPr>
            </w:pPr>
            <w:r>
              <w:rPr>
                <w:sz w:val="22"/>
              </w:rPr>
              <w:t>ДОУ</w:t>
            </w:r>
            <w:r>
              <w:rPr>
                <w:spacing w:val="-4"/>
                <w:sz w:val="22"/>
              </w:rPr>
              <w:t> </w:t>
            </w:r>
            <w:r>
              <w:rPr>
                <w:sz w:val="22"/>
              </w:rPr>
              <w:t>считает</w:t>
            </w:r>
            <w:r>
              <w:rPr>
                <w:spacing w:val="-3"/>
                <w:sz w:val="22"/>
              </w:rPr>
              <w:t> </w:t>
            </w:r>
            <w:r>
              <w:rPr>
                <w:sz w:val="22"/>
              </w:rPr>
              <w:t>своей</w:t>
            </w:r>
            <w:r>
              <w:rPr>
                <w:spacing w:val="-3"/>
                <w:sz w:val="22"/>
              </w:rPr>
              <w:t> </w:t>
            </w:r>
            <w:r>
              <w:rPr>
                <w:sz w:val="22"/>
              </w:rPr>
              <w:t>миссией,</w:t>
            </w:r>
            <w:r>
              <w:rPr>
                <w:spacing w:val="-3"/>
                <w:sz w:val="22"/>
              </w:rPr>
              <w:t> </w:t>
            </w:r>
            <w:r>
              <w:rPr>
                <w:sz w:val="22"/>
              </w:rPr>
              <w:t>целью</w:t>
            </w:r>
            <w:r>
              <w:rPr>
                <w:spacing w:val="-3"/>
                <w:sz w:val="22"/>
              </w:rPr>
              <w:t> </w:t>
            </w:r>
            <w:r>
              <w:rPr>
                <w:sz w:val="22"/>
              </w:rPr>
              <w:t>и</w:t>
            </w:r>
            <w:r>
              <w:rPr>
                <w:spacing w:val="-3"/>
                <w:sz w:val="22"/>
              </w:rPr>
              <w:t> </w:t>
            </w:r>
            <w:r>
              <w:rPr>
                <w:sz w:val="22"/>
              </w:rPr>
              <w:t>смыслом</w:t>
            </w:r>
            <w:r>
              <w:rPr>
                <w:spacing w:val="-2"/>
                <w:sz w:val="22"/>
              </w:rPr>
              <w:t> </w:t>
            </w:r>
            <w:r>
              <w:rPr>
                <w:sz w:val="22"/>
              </w:rPr>
              <w:t>-</w:t>
            </w:r>
            <w:r>
              <w:rPr>
                <w:spacing w:val="-7"/>
                <w:sz w:val="22"/>
              </w:rPr>
              <w:t> </w:t>
            </w:r>
            <w:r>
              <w:rPr>
                <w:sz w:val="22"/>
              </w:rPr>
              <w:t>обеспечение</w:t>
            </w:r>
            <w:r>
              <w:rPr>
                <w:spacing w:val="-5"/>
                <w:sz w:val="22"/>
              </w:rPr>
              <w:t> </w:t>
            </w:r>
            <w:r>
              <w:rPr>
                <w:sz w:val="22"/>
              </w:rPr>
              <w:t>разностороннего</w:t>
            </w:r>
            <w:r>
              <w:rPr>
                <w:spacing w:val="-3"/>
                <w:sz w:val="22"/>
              </w:rPr>
              <w:t> </w:t>
            </w:r>
            <w:r>
              <w:rPr>
                <w:sz w:val="22"/>
              </w:rPr>
              <w:t>развития</w:t>
            </w:r>
            <w:r>
              <w:rPr>
                <w:spacing w:val="-5"/>
                <w:sz w:val="22"/>
              </w:rPr>
              <w:t> </w:t>
            </w:r>
            <w:r>
              <w:rPr>
                <w:sz w:val="22"/>
              </w:rPr>
              <w:t>каждого воспитанника, с учетом государственной политики.</w:t>
            </w:r>
          </w:p>
        </w:tc>
      </w:tr>
    </w:tbl>
    <w:p>
      <w:pPr>
        <w:pStyle w:val="TableParagraph"/>
        <w:spacing w:after="0" w:line="270" w:lineRule="atLeast"/>
        <w:rPr>
          <w:sz w:val="22"/>
        </w:rPr>
        <w:sectPr>
          <w:headerReference w:type="default" r:id="rId296"/>
          <w:footerReference w:type="default" r:id="rId297"/>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9"/>
        <w:gridCol w:w="10513"/>
      </w:tblGrid>
      <w:tr>
        <w:trPr>
          <w:trHeight w:val="1655" w:hRule="atLeast"/>
        </w:trPr>
        <w:tc>
          <w:tcPr>
            <w:tcW w:w="4009" w:type="dxa"/>
          </w:tcPr>
          <w:p>
            <w:pPr>
              <w:pStyle w:val="TableParagraph"/>
              <w:spacing w:before="15"/>
              <w:ind w:left="9"/>
              <w:rPr>
                <w:sz w:val="22"/>
              </w:rPr>
            </w:pPr>
            <w:r>
              <w:rPr>
                <w:sz w:val="22"/>
              </w:rPr>
              <w:t>Принципы</w:t>
            </w:r>
            <w:r>
              <w:rPr>
                <w:spacing w:val="-6"/>
                <w:sz w:val="22"/>
              </w:rPr>
              <w:t> </w:t>
            </w:r>
            <w:r>
              <w:rPr>
                <w:sz w:val="22"/>
              </w:rPr>
              <w:t>жизни</w:t>
            </w:r>
            <w:r>
              <w:rPr>
                <w:spacing w:val="-6"/>
                <w:sz w:val="22"/>
              </w:rPr>
              <w:t> </w:t>
            </w:r>
            <w:r>
              <w:rPr>
                <w:sz w:val="22"/>
              </w:rPr>
              <w:t>и</w:t>
            </w:r>
            <w:r>
              <w:rPr>
                <w:spacing w:val="-5"/>
                <w:sz w:val="22"/>
              </w:rPr>
              <w:t> </w:t>
            </w:r>
            <w:r>
              <w:rPr>
                <w:sz w:val="22"/>
              </w:rPr>
              <w:t>воспитания</w:t>
            </w:r>
            <w:r>
              <w:rPr>
                <w:spacing w:val="-6"/>
                <w:sz w:val="22"/>
              </w:rPr>
              <w:t> </w:t>
            </w:r>
            <w:r>
              <w:rPr>
                <w:sz w:val="22"/>
              </w:rPr>
              <w:t>в</w:t>
            </w:r>
            <w:r>
              <w:rPr>
                <w:spacing w:val="-6"/>
                <w:sz w:val="22"/>
              </w:rPr>
              <w:t> </w:t>
            </w:r>
            <w:r>
              <w:rPr>
                <w:spacing w:val="-5"/>
                <w:sz w:val="22"/>
              </w:rPr>
              <w:t>ДОО</w:t>
            </w:r>
          </w:p>
        </w:tc>
        <w:tc>
          <w:tcPr>
            <w:tcW w:w="10513" w:type="dxa"/>
          </w:tcPr>
          <w:p>
            <w:pPr>
              <w:pStyle w:val="TableParagraph"/>
              <w:spacing w:before="50"/>
              <w:ind w:left="0"/>
              <w:rPr>
                <w:sz w:val="22"/>
              </w:rPr>
            </w:pPr>
          </w:p>
          <w:p>
            <w:pPr>
              <w:pStyle w:val="TableParagraph"/>
              <w:spacing w:line="259" w:lineRule="auto"/>
              <w:ind w:left="9" w:right="65"/>
              <w:rPr>
                <w:sz w:val="22"/>
              </w:rPr>
            </w:pPr>
            <w:r>
              <w:rPr>
                <w:sz w:val="22"/>
              </w:rPr>
              <w:t>Жизнь</w:t>
            </w:r>
            <w:r>
              <w:rPr>
                <w:spacing w:val="-3"/>
                <w:sz w:val="22"/>
              </w:rPr>
              <w:t> </w:t>
            </w:r>
            <w:r>
              <w:rPr>
                <w:sz w:val="22"/>
              </w:rPr>
              <w:t>в</w:t>
            </w:r>
            <w:r>
              <w:rPr>
                <w:spacing w:val="-5"/>
                <w:sz w:val="22"/>
              </w:rPr>
              <w:t> </w:t>
            </w:r>
            <w:r>
              <w:rPr>
                <w:sz w:val="22"/>
              </w:rPr>
              <w:t>МАДОУ</w:t>
            </w:r>
            <w:r>
              <w:rPr>
                <w:spacing w:val="-4"/>
                <w:sz w:val="22"/>
              </w:rPr>
              <w:t> </w:t>
            </w:r>
            <w:r>
              <w:rPr>
                <w:sz w:val="22"/>
              </w:rPr>
              <w:t>выстроена</w:t>
            </w:r>
            <w:r>
              <w:rPr>
                <w:spacing w:val="-3"/>
                <w:sz w:val="22"/>
              </w:rPr>
              <w:t> </w:t>
            </w:r>
            <w:r>
              <w:rPr>
                <w:sz w:val="22"/>
              </w:rPr>
              <w:t>на</w:t>
            </w:r>
            <w:r>
              <w:rPr>
                <w:spacing w:val="-3"/>
                <w:sz w:val="22"/>
              </w:rPr>
              <w:t> </w:t>
            </w:r>
            <w:r>
              <w:rPr>
                <w:sz w:val="22"/>
              </w:rPr>
              <w:t>уважении,</w:t>
            </w:r>
            <w:r>
              <w:rPr>
                <w:spacing w:val="-3"/>
                <w:sz w:val="22"/>
              </w:rPr>
              <w:t> </w:t>
            </w:r>
            <w:r>
              <w:rPr>
                <w:sz w:val="22"/>
              </w:rPr>
              <w:t>доверии,</w:t>
            </w:r>
            <w:r>
              <w:rPr>
                <w:spacing w:val="-3"/>
                <w:sz w:val="22"/>
              </w:rPr>
              <w:t> </w:t>
            </w:r>
            <w:r>
              <w:rPr>
                <w:sz w:val="22"/>
              </w:rPr>
              <w:t>принятии</w:t>
            </w:r>
            <w:r>
              <w:rPr>
                <w:spacing w:val="-3"/>
                <w:sz w:val="22"/>
              </w:rPr>
              <w:t> </w:t>
            </w:r>
            <w:r>
              <w:rPr>
                <w:sz w:val="22"/>
              </w:rPr>
              <w:t>ребенка</w:t>
            </w:r>
            <w:r>
              <w:rPr>
                <w:spacing w:val="-3"/>
                <w:sz w:val="22"/>
              </w:rPr>
              <w:t> </w:t>
            </w:r>
            <w:r>
              <w:rPr>
                <w:sz w:val="22"/>
              </w:rPr>
              <w:t>таким,</w:t>
            </w:r>
            <w:r>
              <w:rPr>
                <w:spacing w:val="-3"/>
                <w:sz w:val="22"/>
              </w:rPr>
              <w:t> </w:t>
            </w:r>
            <w:r>
              <w:rPr>
                <w:sz w:val="22"/>
              </w:rPr>
              <w:t>какой</w:t>
            </w:r>
            <w:r>
              <w:rPr>
                <w:spacing w:val="-3"/>
                <w:sz w:val="22"/>
              </w:rPr>
              <w:t> </w:t>
            </w:r>
            <w:r>
              <w:rPr>
                <w:sz w:val="22"/>
              </w:rPr>
              <w:t>он</w:t>
            </w:r>
            <w:r>
              <w:rPr>
                <w:spacing w:val="-4"/>
                <w:sz w:val="22"/>
              </w:rPr>
              <w:t> </w:t>
            </w:r>
            <w:r>
              <w:rPr>
                <w:sz w:val="22"/>
              </w:rPr>
              <w:t>есть.</w:t>
            </w:r>
            <w:r>
              <w:rPr>
                <w:spacing w:val="-3"/>
                <w:sz w:val="22"/>
              </w:rPr>
              <w:t> </w:t>
            </w:r>
            <w:r>
              <w:rPr>
                <w:sz w:val="22"/>
              </w:rPr>
              <w:t>Считаем</w:t>
            </w:r>
            <w:r>
              <w:rPr>
                <w:spacing w:val="-3"/>
                <w:sz w:val="22"/>
              </w:rPr>
              <w:t> </w:t>
            </w:r>
            <w:r>
              <w:rPr>
                <w:sz w:val="22"/>
              </w:rPr>
              <w:t>важным </w:t>
            </w:r>
            <w:r>
              <w:rPr>
                <w:spacing w:val="-2"/>
                <w:sz w:val="22"/>
              </w:rPr>
              <w:t>выделить:</w:t>
            </w:r>
          </w:p>
          <w:p>
            <w:pPr>
              <w:pStyle w:val="TableParagraph"/>
              <w:spacing w:line="259" w:lineRule="auto" w:before="1"/>
              <w:ind w:left="9" w:right="65"/>
              <w:rPr>
                <w:sz w:val="22"/>
              </w:rPr>
            </w:pPr>
            <w:r>
              <w:rPr>
                <w:sz w:val="22"/>
              </w:rPr>
              <w:t>- принцип следования нравственному примеру и воспитание через призму безопасности и безопасного поведения,</w:t>
            </w:r>
            <w:r>
              <w:rPr>
                <w:spacing w:val="-3"/>
                <w:sz w:val="22"/>
              </w:rPr>
              <w:t> </w:t>
            </w:r>
            <w:r>
              <w:rPr>
                <w:sz w:val="22"/>
              </w:rPr>
              <w:t>т.е.</w:t>
            </w:r>
            <w:r>
              <w:rPr>
                <w:spacing w:val="-3"/>
                <w:sz w:val="22"/>
              </w:rPr>
              <w:t> </w:t>
            </w:r>
            <w:r>
              <w:rPr>
                <w:sz w:val="22"/>
              </w:rPr>
              <w:t>защищенность</w:t>
            </w:r>
            <w:r>
              <w:rPr>
                <w:spacing w:val="-3"/>
                <w:sz w:val="22"/>
              </w:rPr>
              <w:t> </w:t>
            </w:r>
            <w:r>
              <w:rPr>
                <w:sz w:val="22"/>
              </w:rPr>
              <w:t>интересов</w:t>
            </w:r>
            <w:r>
              <w:rPr>
                <w:spacing w:val="-3"/>
                <w:sz w:val="22"/>
              </w:rPr>
              <w:t> </w:t>
            </w:r>
            <w:r>
              <w:rPr>
                <w:sz w:val="22"/>
              </w:rPr>
              <w:t>личности</w:t>
            </w:r>
            <w:r>
              <w:rPr>
                <w:spacing w:val="-7"/>
                <w:sz w:val="22"/>
              </w:rPr>
              <w:t> </w:t>
            </w:r>
            <w:r>
              <w:rPr>
                <w:sz w:val="22"/>
              </w:rPr>
              <w:t>от</w:t>
            </w:r>
            <w:r>
              <w:rPr>
                <w:spacing w:val="-3"/>
                <w:sz w:val="22"/>
              </w:rPr>
              <w:t> </w:t>
            </w:r>
            <w:r>
              <w:rPr>
                <w:sz w:val="22"/>
              </w:rPr>
              <w:t>внутренних</w:t>
            </w:r>
            <w:r>
              <w:rPr>
                <w:spacing w:val="-3"/>
                <w:sz w:val="22"/>
              </w:rPr>
              <w:t> </w:t>
            </w:r>
            <w:r>
              <w:rPr>
                <w:sz w:val="22"/>
              </w:rPr>
              <w:t>и</w:t>
            </w:r>
            <w:r>
              <w:rPr>
                <w:spacing w:val="-4"/>
                <w:sz w:val="22"/>
              </w:rPr>
              <w:t> </w:t>
            </w:r>
            <w:r>
              <w:rPr>
                <w:sz w:val="22"/>
              </w:rPr>
              <w:t>внешних</w:t>
            </w:r>
            <w:r>
              <w:rPr>
                <w:spacing w:val="-3"/>
                <w:sz w:val="22"/>
              </w:rPr>
              <w:t> </w:t>
            </w:r>
            <w:r>
              <w:rPr>
                <w:sz w:val="22"/>
              </w:rPr>
              <w:t>угроз; -принцип</w:t>
            </w:r>
            <w:r>
              <w:rPr>
                <w:spacing w:val="-4"/>
                <w:sz w:val="22"/>
              </w:rPr>
              <w:t> </w:t>
            </w:r>
            <w:r>
              <w:rPr>
                <w:sz w:val="22"/>
              </w:rPr>
              <w:t>совместной</w:t>
            </w:r>
          </w:p>
          <w:p>
            <w:pPr>
              <w:pStyle w:val="TableParagraph"/>
              <w:spacing w:line="238" w:lineRule="exact" w:before="1"/>
              <w:ind w:left="9"/>
              <w:rPr>
                <w:sz w:val="22"/>
              </w:rPr>
            </w:pPr>
            <w:r>
              <w:rPr>
                <w:sz w:val="22"/>
              </w:rPr>
              <w:t>деятельности</w:t>
            </w:r>
            <w:r>
              <w:rPr>
                <w:spacing w:val="-6"/>
                <w:sz w:val="22"/>
              </w:rPr>
              <w:t> </w:t>
            </w:r>
            <w:r>
              <w:rPr>
                <w:sz w:val="22"/>
              </w:rPr>
              <w:t>ребенка</w:t>
            </w:r>
            <w:r>
              <w:rPr>
                <w:spacing w:val="-6"/>
                <w:sz w:val="22"/>
              </w:rPr>
              <w:t> </w:t>
            </w:r>
            <w:r>
              <w:rPr>
                <w:sz w:val="22"/>
              </w:rPr>
              <w:t>и</w:t>
            </w:r>
            <w:r>
              <w:rPr>
                <w:spacing w:val="-4"/>
                <w:sz w:val="22"/>
              </w:rPr>
              <w:t> </w:t>
            </w:r>
            <w:r>
              <w:rPr>
                <w:sz w:val="22"/>
              </w:rPr>
              <w:t>взрослого,</w:t>
            </w:r>
            <w:r>
              <w:rPr>
                <w:spacing w:val="-6"/>
                <w:sz w:val="22"/>
              </w:rPr>
              <w:t> </w:t>
            </w:r>
            <w:r>
              <w:rPr>
                <w:sz w:val="22"/>
              </w:rPr>
              <w:t>на</w:t>
            </w:r>
            <w:r>
              <w:rPr>
                <w:spacing w:val="-4"/>
                <w:sz w:val="22"/>
              </w:rPr>
              <w:t> </w:t>
            </w:r>
            <w:r>
              <w:rPr>
                <w:sz w:val="22"/>
              </w:rPr>
              <w:t>основе</w:t>
            </w:r>
            <w:r>
              <w:rPr>
                <w:spacing w:val="-3"/>
                <w:sz w:val="22"/>
              </w:rPr>
              <w:t> </w:t>
            </w:r>
            <w:r>
              <w:rPr>
                <w:sz w:val="22"/>
              </w:rPr>
              <w:t>приобщения</w:t>
            </w:r>
            <w:r>
              <w:rPr>
                <w:spacing w:val="-5"/>
                <w:sz w:val="22"/>
              </w:rPr>
              <w:t> </w:t>
            </w:r>
            <w:r>
              <w:rPr>
                <w:sz w:val="22"/>
              </w:rPr>
              <w:t>к</w:t>
            </w:r>
            <w:r>
              <w:rPr>
                <w:spacing w:val="-6"/>
                <w:sz w:val="22"/>
              </w:rPr>
              <w:t> </w:t>
            </w:r>
            <w:r>
              <w:rPr>
                <w:sz w:val="22"/>
              </w:rPr>
              <w:t>культурным</w:t>
            </w:r>
            <w:r>
              <w:rPr>
                <w:spacing w:val="-4"/>
                <w:sz w:val="22"/>
              </w:rPr>
              <w:t> </w:t>
            </w:r>
            <w:r>
              <w:rPr>
                <w:sz w:val="22"/>
              </w:rPr>
              <w:t>ценностям</w:t>
            </w:r>
            <w:r>
              <w:rPr>
                <w:spacing w:val="-4"/>
                <w:sz w:val="22"/>
              </w:rPr>
              <w:t> </w:t>
            </w:r>
            <w:r>
              <w:rPr>
                <w:sz w:val="22"/>
              </w:rPr>
              <w:t>и</w:t>
            </w:r>
            <w:r>
              <w:rPr>
                <w:spacing w:val="-5"/>
                <w:sz w:val="22"/>
              </w:rPr>
              <w:t> </w:t>
            </w:r>
            <w:r>
              <w:rPr>
                <w:sz w:val="22"/>
              </w:rPr>
              <w:t>их</w:t>
            </w:r>
            <w:r>
              <w:rPr>
                <w:spacing w:val="-3"/>
                <w:sz w:val="22"/>
              </w:rPr>
              <w:t> </w:t>
            </w:r>
            <w:r>
              <w:rPr>
                <w:spacing w:val="-2"/>
                <w:sz w:val="22"/>
              </w:rPr>
              <w:t>освоения.</w:t>
            </w:r>
          </w:p>
        </w:tc>
      </w:tr>
      <w:tr>
        <w:trPr>
          <w:trHeight w:val="1672" w:hRule="atLeast"/>
        </w:trPr>
        <w:tc>
          <w:tcPr>
            <w:tcW w:w="4009" w:type="dxa"/>
          </w:tcPr>
          <w:p>
            <w:pPr>
              <w:pStyle w:val="TableParagraph"/>
              <w:spacing w:line="259" w:lineRule="auto" w:before="17"/>
              <w:ind w:left="9"/>
              <w:rPr>
                <w:sz w:val="22"/>
              </w:rPr>
            </w:pPr>
            <w:r>
              <w:rPr>
                <w:sz w:val="22"/>
              </w:rPr>
              <w:t>Образ</w:t>
            </w:r>
            <w:r>
              <w:rPr>
                <w:spacing w:val="37"/>
                <w:sz w:val="22"/>
              </w:rPr>
              <w:t> </w:t>
            </w:r>
            <w:r>
              <w:rPr>
                <w:sz w:val="22"/>
              </w:rPr>
              <w:t>ДОО,</w:t>
            </w:r>
            <w:r>
              <w:rPr>
                <w:spacing w:val="37"/>
                <w:sz w:val="22"/>
              </w:rPr>
              <w:t> </w:t>
            </w:r>
            <w:r>
              <w:rPr>
                <w:sz w:val="22"/>
              </w:rPr>
              <w:t>её</w:t>
            </w:r>
            <w:r>
              <w:rPr>
                <w:spacing w:val="38"/>
                <w:sz w:val="22"/>
              </w:rPr>
              <w:t> </w:t>
            </w:r>
            <w:r>
              <w:rPr>
                <w:sz w:val="22"/>
              </w:rPr>
              <w:t>особенности,</w:t>
            </w:r>
            <w:r>
              <w:rPr>
                <w:spacing w:val="37"/>
                <w:sz w:val="22"/>
              </w:rPr>
              <w:t> </w:t>
            </w:r>
            <w:r>
              <w:rPr>
                <w:sz w:val="22"/>
              </w:rPr>
              <w:t>символика, внешний имидж</w:t>
            </w:r>
          </w:p>
        </w:tc>
        <w:tc>
          <w:tcPr>
            <w:tcW w:w="10513" w:type="dxa"/>
          </w:tcPr>
          <w:p>
            <w:pPr>
              <w:pStyle w:val="TableParagraph"/>
              <w:spacing w:before="64"/>
              <w:ind w:left="0"/>
              <w:rPr>
                <w:sz w:val="22"/>
              </w:rPr>
            </w:pPr>
          </w:p>
          <w:p>
            <w:pPr>
              <w:pStyle w:val="TableParagraph"/>
              <w:ind w:left="9"/>
              <w:rPr>
                <w:sz w:val="22"/>
              </w:rPr>
            </w:pPr>
            <w:r>
              <w:rPr>
                <w:sz w:val="22"/>
              </w:rPr>
              <w:t>К</w:t>
            </w:r>
            <w:r>
              <w:rPr>
                <w:spacing w:val="-9"/>
                <w:sz w:val="22"/>
              </w:rPr>
              <w:t> </w:t>
            </w:r>
            <w:r>
              <w:rPr>
                <w:sz w:val="22"/>
              </w:rPr>
              <w:t>внешним</w:t>
            </w:r>
            <w:r>
              <w:rPr>
                <w:spacing w:val="-6"/>
                <w:sz w:val="22"/>
              </w:rPr>
              <w:t> </w:t>
            </w:r>
            <w:r>
              <w:rPr>
                <w:sz w:val="22"/>
              </w:rPr>
              <w:t>проявлениями</w:t>
            </w:r>
            <w:r>
              <w:rPr>
                <w:spacing w:val="-6"/>
                <w:sz w:val="22"/>
              </w:rPr>
              <w:t> </w:t>
            </w:r>
            <w:r>
              <w:rPr>
                <w:sz w:val="22"/>
              </w:rPr>
              <w:t>уникальности</w:t>
            </w:r>
            <w:r>
              <w:rPr>
                <w:spacing w:val="-7"/>
                <w:sz w:val="22"/>
              </w:rPr>
              <w:t> </w:t>
            </w:r>
            <w:r>
              <w:rPr>
                <w:sz w:val="22"/>
              </w:rPr>
              <w:t>нашего</w:t>
            </w:r>
            <w:r>
              <w:rPr>
                <w:spacing w:val="-7"/>
                <w:sz w:val="22"/>
              </w:rPr>
              <w:t> </w:t>
            </w:r>
            <w:r>
              <w:rPr>
                <w:sz w:val="22"/>
              </w:rPr>
              <w:t>МАДОУ</w:t>
            </w:r>
            <w:r>
              <w:rPr>
                <w:spacing w:val="-6"/>
                <w:sz w:val="22"/>
              </w:rPr>
              <w:t> </w:t>
            </w:r>
            <w:r>
              <w:rPr>
                <w:sz w:val="22"/>
              </w:rPr>
              <w:t>является</w:t>
            </w:r>
            <w:r>
              <w:rPr>
                <w:spacing w:val="-6"/>
                <w:sz w:val="22"/>
              </w:rPr>
              <w:t> </w:t>
            </w:r>
            <w:r>
              <w:rPr>
                <w:sz w:val="22"/>
              </w:rPr>
              <w:t>внешняя</w:t>
            </w:r>
            <w:r>
              <w:rPr>
                <w:spacing w:val="-6"/>
                <w:sz w:val="22"/>
              </w:rPr>
              <w:t> </w:t>
            </w:r>
            <w:r>
              <w:rPr>
                <w:spacing w:val="-2"/>
                <w:sz w:val="22"/>
              </w:rPr>
              <w:t>атрибутика:</w:t>
            </w:r>
          </w:p>
          <w:p>
            <w:pPr>
              <w:pStyle w:val="TableParagraph"/>
              <w:tabs>
                <w:tab w:pos="1938" w:val="left" w:leader="none"/>
              </w:tabs>
              <w:spacing w:line="259" w:lineRule="auto" w:before="21"/>
              <w:ind w:left="9" w:right="65"/>
              <w:rPr>
                <w:sz w:val="22"/>
              </w:rPr>
            </w:pPr>
            <w:r>
              <w:rPr>
                <w:spacing w:val="-2"/>
                <w:sz w:val="22"/>
              </w:rPr>
              <w:t>-эмблемаМАДОУ</w:t>
            </w:r>
            <w:r>
              <w:rPr>
                <w:sz w:val="22"/>
              </w:rPr>
              <w:tab/>
              <w:t>-</w:t>
            </w:r>
            <w:r>
              <w:rPr>
                <w:spacing w:val="40"/>
                <w:sz w:val="22"/>
              </w:rPr>
              <w:t> </w:t>
            </w:r>
            <w:r>
              <w:rPr>
                <w:sz w:val="22"/>
              </w:rPr>
              <w:t>использование</w:t>
            </w:r>
            <w:r>
              <w:rPr>
                <w:spacing w:val="40"/>
                <w:sz w:val="22"/>
              </w:rPr>
              <w:t> </w:t>
            </w:r>
            <w:r>
              <w:rPr>
                <w:sz w:val="22"/>
              </w:rPr>
              <w:t>логотипа</w:t>
            </w:r>
            <w:r>
              <w:rPr>
                <w:spacing w:val="40"/>
                <w:sz w:val="22"/>
              </w:rPr>
              <w:t> </w:t>
            </w:r>
            <w:r>
              <w:rPr>
                <w:sz w:val="22"/>
              </w:rPr>
              <w:t>на</w:t>
            </w:r>
            <w:r>
              <w:rPr>
                <w:spacing w:val="40"/>
                <w:sz w:val="22"/>
              </w:rPr>
              <w:t> </w:t>
            </w:r>
            <w:r>
              <w:rPr>
                <w:sz w:val="22"/>
              </w:rPr>
              <w:t>официальном</w:t>
            </w:r>
            <w:r>
              <w:rPr>
                <w:spacing w:val="40"/>
                <w:sz w:val="22"/>
              </w:rPr>
              <w:t> </w:t>
            </w:r>
            <w:r>
              <w:rPr>
                <w:sz w:val="22"/>
              </w:rPr>
              <w:t>сайте</w:t>
            </w:r>
            <w:r>
              <w:rPr>
                <w:spacing w:val="40"/>
                <w:sz w:val="22"/>
              </w:rPr>
              <w:t> </w:t>
            </w:r>
            <w:r>
              <w:rPr>
                <w:sz w:val="22"/>
              </w:rPr>
              <w:t>учреждения,</w:t>
            </w:r>
            <w:r>
              <w:rPr>
                <w:spacing w:val="40"/>
                <w:sz w:val="22"/>
              </w:rPr>
              <w:t> </w:t>
            </w:r>
            <w:r>
              <w:rPr>
                <w:sz w:val="22"/>
              </w:rPr>
              <w:t>бейджики</w:t>
            </w:r>
            <w:r>
              <w:rPr>
                <w:spacing w:val="40"/>
                <w:sz w:val="22"/>
              </w:rPr>
              <w:t> </w:t>
            </w:r>
            <w:r>
              <w:rPr>
                <w:sz w:val="22"/>
              </w:rPr>
              <w:t>педагогов</w:t>
            </w:r>
            <w:r>
              <w:rPr>
                <w:spacing w:val="40"/>
                <w:sz w:val="22"/>
              </w:rPr>
              <w:t> </w:t>
            </w:r>
            <w:r>
              <w:rPr>
                <w:sz w:val="22"/>
              </w:rPr>
              <w:t>с</w:t>
            </w:r>
            <w:r>
              <w:rPr>
                <w:spacing w:val="40"/>
                <w:sz w:val="22"/>
              </w:rPr>
              <w:t> </w:t>
            </w:r>
            <w:r>
              <w:rPr>
                <w:sz w:val="22"/>
              </w:rPr>
              <w:t>логотипом и своими Ф.И.О., использование логотипа на информационных стендах в ДОУ;</w:t>
            </w:r>
          </w:p>
          <w:p>
            <w:pPr>
              <w:pStyle w:val="TableParagraph"/>
              <w:spacing w:before="1"/>
              <w:ind w:left="9"/>
              <w:rPr>
                <w:sz w:val="22"/>
              </w:rPr>
            </w:pPr>
            <w:r>
              <w:rPr>
                <w:sz w:val="22"/>
              </w:rPr>
              <w:t>-внешний</w:t>
            </w:r>
            <w:r>
              <w:rPr>
                <w:spacing w:val="-9"/>
                <w:sz w:val="22"/>
              </w:rPr>
              <w:t> </w:t>
            </w:r>
            <w:r>
              <w:rPr>
                <w:sz w:val="22"/>
              </w:rPr>
              <w:t>облик</w:t>
            </w:r>
            <w:r>
              <w:rPr>
                <w:spacing w:val="-6"/>
                <w:sz w:val="22"/>
              </w:rPr>
              <w:t> </w:t>
            </w:r>
            <w:r>
              <w:rPr>
                <w:sz w:val="22"/>
              </w:rPr>
              <w:t>помещений</w:t>
            </w:r>
            <w:r>
              <w:rPr>
                <w:spacing w:val="42"/>
                <w:sz w:val="22"/>
              </w:rPr>
              <w:t> </w:t>
            </w:r>
            <w:r>
              <w:rPr>
                <w:sz w:val="22"/>
              </w:rPr>
              <w:t>МАДОУ</w:t>
            </w:r>
            <w:r>
              <w:rPr>
                <w:spacing w:val="-7"/>
                <w:sz w:val="22"/>
              </w:rPr>
              <w:t> </w:t>
            </w:r>
            <w:r>
              <w:rPr>
                <w:sz w:val="22"/>
              </w:rPr>
              <w:t>эстетически</w:t>
            </w:r>
            <w:r>
              <w:rPr>
                <w:spacing w:val="-9"/>
                <w:sz w:val="22"/>
              </w:rPr>
              <w:t> </w:t>
            </w:r>
            <w:r>
              <w:rPr>
                <w:sz w:val="22"/>
              </w:rPr>
              <w:t>привлекателен</w:t>
            </w:r>
            <w:r>
              <w:rPr>
                <w:spacing w:val="-6"/>
                <w:sz w:val="22"/>
              </w:rPr>
              <w:t> </w:t>
            </w:r>
            <w:r>
              <w:rPr>
                <w:sz w:val="22"/>
              </w:rPr>
              <w:t>и</w:t>
            </w:r>
            <w:r>
              <w:rPr>
                <w:spacing w:val="-6"/>
                <w:sz w:val="22"/>
              </w:rPr>
              <w:t> </w:t>
            </w:r>
            <w:r>
              <w:rPr>
                <w:sz w:val="22"/>
              </w:rPr>
              <w:t>соответствует</w:t>
            </w:r>
            <w:r>
              <w:rPr>
                <w:spacing w:val="-6"/>
                <w:sz w:val="22"/>
              </w:rPr>
              <w:t> </w:t>
            </w:r>
            <w:r>
              <w:rPr>
                <w:sz w:val="22"/>
              </w:rPr>
              <w:t>целям</w:t>
            </w:r>
            <w:r>
              <w:rPr>
                <w:spacing w:val="-7"/>
                <w:sz w:val="22"/>
              </w:rPr>
              <w:t> </w:t>
            </w:r>
            <w:r>
              <w:rPr>
                <w:sz w:val="22"/>
              </w:rPr>
              <w:t>образования:</w:t>
            </w:r>
            <w:r>
              <w:rPr>
                <w:spacing w:val="-7"/>
                <w:sz w:val="22"/>
              </w:rPr>
              <w:t> </w:t>
            </w:r>
            <w:r>
              <w:rPr>
                <w:spacing w:val="-2"/>
                <w:sz w:val="22"/>
              </w:rPr>
              <w:t>каждое</w:t>
            </w:r>
          </w:p>
          <w:p>
            <w:pPr>
              <w:pStyle w:val="TableParagraph"/>
              <w:spacing w:line="240" w:lineRule="exact" w:before="21"/>
              <w:ind w:left="9"/>
              <w:rPr>
                <w:sz w:val="22"/>
              </w:rPr>
            </w:pPr>
            <w:r>
              <w:rPr>
                <w:sz w:val="22"/>
              </w:rPr>
              <w:t>групповое</w:t>
            </w:r>
            <w:r>
              <w:rPr>
                <w:spacing w:val="-8"/>
                <w:sz w:val="22"/>
              </w:rPr>
              <w:t> </w:t>
            </w:r>
            <w:r>
              <w:rPr>
                <w:sz w:val="22"/>
              </w:rPr>
              <w:t>помещение</w:t>
            </w:r>
            <w:r>
              <w:rPr>
                <w:spacing w:val="-6"/>
                <w:sz w:val="22"/>
              </w:rPr>
              <w:t> </w:t>
            </w:r>
            <w:r>
              <w:rPr>
                <w:sz w:val="22"/>
              </w:rPr>
              <w:t>имеет</w:t>
            </w:r>
            <w:r>
              <w:rPr>
                <w:spacing w:val="-5"/>
                <w:sz w:val="22"/>
              </w:rPr>
              <w:t> </w:t>
            </w:r>
            <w:r>
              <w:rPr>
                <w:sz w:val="22"/>
              </w:rPr>
              <w:t>своё</w:t>
            </w:r>
            <w:r>
              <w:rPr>
                <w:spacing w:val="-6"/>
                <w:sz w:val="22"/>
              </w:rPr>
              <w:t> </w:t>
            </w:r>
            <w:r>
              <w:rPr>
                <w:sz w:val="22"/>
              </w:rPr>
              <w:t>индивидуальное</w:t>
            </w:r>
            <w:r>
              <w:rPr>
                <w:spacing w:val="-7"/>
                <w:sz w:val="22"/>
              </w:rPr>
              <w:t> </w:t>
            </w:r>
            <w:r>
              <w:rPr>
                <w:sz w:val="22"/>
              </w:rPr>
              <w:t>оформление,</w:t>
            </w:r>
            <w:r>
              <w:rPr>
                <w:spacing w:val="-6"/>
                <w:sz w:val="22"/>
              </w:rPr>
              <w:t> </w:t>
            </w:r>
            <w:r>
              <w:rPr>
                <w:sz w:val="22"/>
              </w:rPr>
              <w:t>учитывая</w:t>
            </w:r>
            <w:r>
              <w:rPr>
                <w:spacing w:val="-6"/>
                <w:sz w:val="22"/>
              </w:rPr>
              <w:t> </w:t>
            </w:r>
            <w:r>
              <w:rPr>
                <w:sz w:val="22"/>
              </w:rPr>
              <w:t>ее</w:t>
            </w:r>
            <w:r>
              <w:rPr>
                <w:spacing w:val="-7"/>
                <w:sz w:val="22"/>
              </w:rPr>
              <w:t> </w:t>
            </w:r>
            <w:r>
              <w:rPr>
                <w:spacing w:val="-2"/>
                <w:sz w:val="22"/>
              </w:rPr>
              <w:t>название.</w:t>
            </w:r>
          </w:p>
        </w:tc>
      </w:tr>
    </w:tbl>
    <w:p>
      <w:pPr>
        <w:pStyle w:val="BodyText"/>
        <w:spacing w:before="26"/>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2"/>
        <w:gridCol w:w="10504"/>
      </w:tblGrid>
      <w:tr>
        <w:trPr>
          <w:trHeight w:val="2212" w:hRule="atLeast"/>
        </w:trPr>
        <w:tc>
          <w:tcPr>
            <w:tcW w:w="4122" w:type="dxa"/>
          </w:tcPr>
          <w:p>
            <w:pPr>
              <w:pStyle w:val="TableParagraph"/>
              <w:spacing w:line="261" w:lineRule="auto" w:before="15"/>
              <w:ind w:left="9" w:right="-15"/>
              <w:jc w:val="both"/>
              <w:rPr>
                <w:sz w:val="22"/>
              </w:rPr>
            </w:pPr>
            <w:r>
              <w:rPr>
                <w:sz w:val="22"/>
              </w:rPr>
              <w:t>Отношение к воспитанникам, их</w:t>
            </w:r>
            <w:r>
              <w:rPr>
                <w:spacing w:val="40"/>
                <w:sz w:val="22"/>
              </w:rPr>
              <w:t> </w:t>
            </w:r>
            <w:r>
              <w:rPr>
                <w:sz w:val="22"/>
              </w:rPr>
              <w:t>родителям (законным представителям), сотрудникам и партнерам ДОО</w:t>
            </w:r>
          </w:p>
        </w:tc>
        <w:tc>
          <w:tcPr>
            <w:tcW w:w="10504" w:type="dxa"/>
          </w:tcPr>
          <w:p>
            <w:pPr>
              <w:pStyle w:val="TableParagraph"/>
              <w:spacing w:line="259" w:lineRule="auto" w:before="37"/>
              <w:ind w:left="11" w:right="164"/>
              <w:jc w:val="both"/>
              <w:rPr>
                <w:sz w:val="22"/>
              </w:rPr>
            </w:pPr>
            <w:r>
              <w:rPr>
                <w:sz w:val="22"/>
              </w:rPr>
              <w:t>МАДОУ выстраивает работу с родителями, с учетом положительного эмоционального настроя педагогов и родителей на совместную работу по воспитанию детей. МАДОУ создает условия для формирования у родителей уверенности в том, что МАДОУ всегда поможет им в решении педагогических проблем и в то же время никак не повредит,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педагогических проблем.</w:t>
            </w:r>
            <w:r>
              <w:rPr>
                <w:spacing w:val="-1"/>
                <w:sz w:val="22"/>
              </w:rPr>
              <w:t> </w:t>
            </w:r>
            <w:r>
              <w:rPr>
                <w:sz w:val="22"/>
              </w:rPr>
              <w:t>А в самом большом выигрыше находятся дети, ради которых и осуществляется это взаимодействие.</w:t>
            </w:r>
            <w:r>
              <w:rPr>
                <w:spacing w:val="39"/>
                <w:sz w:val="22"/>
              </w:rPr>
              <w:t> </w:t>
            </w:r>
            <w:r>
              <w:rPr>
                <w:sz w:val="22"/>
              </w:rPr>
              <w:t>С</w:t>
            </w:r>
            <w:r>
              <w:rPr>
                <w:spacing w:val="36"/>
                <w:sz w:val="22"/>
              </w:rPr>
              <w:t> </w:t>
            </w:r>
            <w:r>
              <w:rPr>
                <w:sz w:val="22"/>
              </w:rPr>
              <w:t>партнерами</w:t>
            </w:r>
            <w:r>
              <w:rPr>
                <w:spacing w:val="36"/>
                <w:sz w:val="22"/>
              </w:rPr>
              <w:t> </w:t>
            </w:r>
            <w:r>
              <w:rPr>
                <w:sz w:val="22"/>
              </w:rPr>
              <w:t>МАДОУ</w:t>
            </w:r>
            <w:r>
              <w:rPr>
                <w:spacing w:val="38"/>
                <w:sz w:val="22"/>
              </w:rPr>
              <w:t> </w:t>
            </w:r>
            <w:r>
              <w:rPr>
                <w:sz w:val="22"/>
              </w:rPr>
              <w:t>выстраивает</w:t>
            </w:r>
            <w:r>
              <w:rPr>
                <w:spacing w:val="38"/>
                <w:sz w:val="22"/>
              </w:rPr>
              <w:t> </w:t>
            </w:r>
            <w:r>
              <w:rPr>
                <w:sz w:val="22"/>
              </w:rPr>
              <w:t>взаимовыгодное</w:t>
            </w:r>
            <w:r>
              <w:rPr>
                <w:spacing w:val="37"/>
                <w:sz w:val="22"/>
              </w:rPr>
              <w:t> </w:t>
            </w:r>
            <w:r>
              <w:rPr>
                <w:sz w:val="22"/>
              </w:rPr>
              <w:t>сотрудничество</w:t>
            </w:r>
            <w:r>
              <w:rPr>
                <w:spacing w:val="39"/>
                <w:sz w:val="22"/>
              </w:rPr>
              <w:t> </w:t>
            </w:r>
            <w:r>
              <w:rPr>
                <w:sz w:val="22"/>
              </w:rPr>
              <w:t>применяя</w:t>
            </w:r>
            <w:r>
              <w:rPr>
                <w:spacing w:val="38"/>
                <w:sz w:val="22"/>
              </w:rPr>
              <w:t> </w:t>
            </w:r>
            <w:r>
              <w:rPr>
                <w:sz w:val="22"/>
              </w:rPr>
              <w:t>принцип</w:t>
            </w:r>
          </w:p>
          <w:p>
            <w:pPr>
              <w:pStyle w:val="TableParagraph"/>
              <w:spacing w:line="238" w:lineRule="exact" w:before="5"/>
              <w:ind w:left="11"/>
              <w:rPr>
                <w:sz w:val="22"/>
              </w:rPr>
            </w:pPr>
            <w:r>
              <w:rPr>
                <w:spacing w:val="-2"/>
                <w:sz w:val="22"/>
              </w:rPr>
              <w:t>полисубъектности.</w:t>
            </w:r>
          </w:p>
        </w:tc>
      </w:tr>
      <w:tr>
        <w:trPr>
          <w:trHeight w:val="1103" w:hRule="atLeast"/>
        </w:trPr>
        <w:tc>
          <w:tcPr>
            <w:tcW w:w="4122" w:type="dxa"/>
          </w:tcPr>
          <w:p>
            <w:pPr>
              <w:pStyle w:val="TableParagraph"/>
              <w:spacing w:line="239" w:lineRule="exact"/>
              <w:ind w:left="9"/>
              <w:rPr>
                <w:sz w:val="22"/>
              </w:rPr>
            </w:pPr>
            <w:r>
              <w:rPr>
                <w:sz w:val="22"/>
              </w:rPr>
              <w:t>Ключевые</w:t>
            </w:r>
            <w:r>
              <w:rPr>
                <w:spacing w:val="-6"/>
                <w:sz w:val="22"/>
              </w:rPr>
              <w:t> </w:t>
            </w:r>
            <w:r>
              <w:rPr>
                <w:sz w:val="22"/>
              </w:rPr>
              <w:t>правила</w:t>
            </w:r>
            <w:r>
              <w:rPr>
                <w:spacing w:val="-6"/>
                <w:sz w:val="22"/>
              </w:rPr>
              <w:t> </w:t>
            </w:r>
            <w:r>
              <w:rPr>
                <w:spacing w:val="-5"/>
                <w:sz w:val="22"/>
              </w:rPr>
              <w:t>ДОУ</w:t>
            </w:r>
          </w:p>
        </w:tc>
        <w:tc>
          <w:tcPr>
            <w:tcW w:w="10504" w:type="dxa"/>
          </w:tcPr>
          <w:p>
            <w:pPr>
              <w:pStyle w:val="TableParagraph"/>
              <w:spacing w:line="270" w:lineRule="atLeast" w:before="3"/>
              <w:ind w:left="11"/>
              <w:jc w:val="both"/>
              <w:rPr>
                <w:sz w:val="22"/>
              </w:rPr>
            </w:pPr>
            <w:r>
              <w:rPr>
                <w:sz w:val="22"/>
              </w:rPr>
              <w:t>детская общность является полноправным участником воспитательного процесса; детской общностью разработаны правила и нормы поведения в группах в соответствии с возрастными и индивидуальными особенностями; важным правилом является соблюдение положения о педагогической этике всем персоналом </w:t>
            </w:r>
            <w:r>
              <w:rPr>
                <w:spacing w:val="-4"/>
                <w:sz w:val="22"/>
              </w:rPr>
              <w:t>ДОО.</w:t>
            </w:r>
          </w:p>
        </w:tc>
      </w:tr>
      <w:tr>
        <w:trPr>
          <w:trHeight w:val="830" w:hRule="atLeast"/>
        </w:trPr>
        <w:tc>
          <w:tcPr>
            <w:tcW w:w="4122" w:type="dxa"/>
          </w:tcPr>
          <w:p>
            <w:pPr>
              <w:pStyle w:val="TableParagraph"/>
              <w:spacing w:line="270" w:lineRule="atLeast"/>
              <w:ind w:left="9" w:right="-15"/>
              <w:jc w:val="both"/>
              <w:rPr>
                <w:sz w:val="22"/>
              </w:rPr>
            </w:pPr>
            <w:r>
              <w:rPr>
                <w:sz w:val="22"/>
              </w:rPr>
              <w:t>Традиции и ритуалы, особые нормы этикета в ДОО (достигаемые ценности </w:t>
            </w:r>
            <w:r>
              <w:rPr>
                <w:spacing w:val="-2"/>
                <w:sz w:val="22"/>
              </w:rPr>
              <w:t>воспитания)</w:t>
            </w:r>
          </w:p>
        </w:tc>
        <w:tc>
          <w:tcPr>
            <w:tcW w:w="10504" w:type="dxa"/>
          </w:tcPr>
          <w:p>
            <w:pPr>
              <w:pStyle w:val="TableParagraph"/>
              <w:spacing w:before="25"/>
              <w:ind w:left="11"/>
              <w:rPr>
                <w:sz w:val="22"/>
              </w:rPr>
            </w:pPr>
            <w:r>
              <w:rPr>
                <w:sz w:val="22"/>
              </w:rPr>
              <w:t>традиции</w:t>
            </w:r>
            <w:r>
              <w:rPr>
                <w:spacing w:val="-7"/>
                <w:sz w:val="22"/>
              </w:rPr>
              <w:t> </w:t>
            </w:r>
            <w:r>
              <w:rPr>
                <w:sz w:val="22"/>
              </w:rPr>
              <w:t>и</w:t>
            </w:r>
            <w:r>
              <w:rPr>
                <w:spacing w:val="-3"/>
                <w:sz w:val="22"/>
              </w:rPr>
              <w:t> </w:t>
            </w:r>
            <w:r>
              <w:rPr>
                <w:sz w:val="22"/>
              </w:rPr>
              <w:t>ритуалы</w:t>
            </w:r>
            <w:r>
              <w:rPr>
                <w:spacing w:val="-3"/>
                <w:sz w:val="22"/>
              </w:rPr>
              <w:t> </w:t>
            </w:r>
            <w:r>
              <w:rPr>
                <w:sz w:val="22"/>
              </w:rPr>
              <w:t>подробно</w:t>
            </w:r>
            <w:r>
              <w:rPr>
                <w:spacing w:val="-3"/>
                <w:sz w:val="22"/>
              </w:rPr>
              <w:t> </w:t>
            </w:r>
            <w:r>
              <w:rPr>
                <w:sz w:val="22"/>
              </w:rPr>
              <w:t>описаны</w:t>
            </w:r>
            <w:r>
              <w:rPr>
                <w:spacing w:val="-4"/>
                <w:sz w:val="22"/>
              </w:rPr>
              <w:t> </w:t>
            </w:r>
            <w:r>
              <w:rPr>
                <w:sz w:val="22"/>
              </w:rPr>
              <w:t>в</w:t>
            </w:r>
            <w:r>
              <w:rPr>
                <w:spacing w:val="-3"/>
                <w:sz w:val="22"/>
              </w:rPr>
              <w:t> </w:t>
            </w:r>
            <w:r>
              <w:rPr>
                <w:sz w:val="22"/>
              </w:rPr>
              <w:t>п.</w:t>
            </w:r>
            <w:r>
              <w:rPr>
                <w:spacing w:val="-4"/>
                <w:sz w:val="22"/>
              </w:rPr>
              <w:t> </w:t>
            </w:r>
            <w:r>
              <w:rPr>
                <w:sz w:val="22"/>
              </w:rPr>
              <w:t>3.6.</w:t>
            </w:r>
            <w:r>
              <w:rPr>
                <w:spacing w:val="-3"/>
                <w:sz w:val="22"/>
              </w:rPr>
              <w:t> </w:t>
            </w:r>
            <w:r>
              <w:rPr>
                <w:spacing w:val="-2"/>
                <w:sz w:val="22"/>
              </w:rPr>
              <w:t>Программы;</w:t>
            </w:r>
          </w:p>
          <w:p>
            <w:pPr>
              <w:pStyle w:val="TableParagraph"/>
              <w:spacing w:line="270" w:lineRule="atLeast"/>
              <w:ind w:left="11"/>
              <w:rPr>
                <w:sz w:val="22"/>
              </w:rPr>
            </w:pPr>
            <w:r>
              <w:rPr>
                <w:sz w:val="22"/>
              </w:rPr>
              <w:t>особые</w:t>
            </w:r>
            <w:r>
              <w:rPr>
                <w:spacing w:val="40"/>
                <w:sz w:val="22"/>
              </w:rPr>
              <w:t> </w:t>
            </w:r>
            <w:r>
              <w:rPr>
                <w:sz w:val="22"/>
              </w:rPr>
              <w:t>нормы</w:t>
            </w:r>
            <w:r>
              <w:rPr>
                <w:spacing w:val="40"/>
                <w:sz w:val="22"/>
              </w:rPr>
              <w:t> </w:t>
            </w:r>
            <w:r>
              <w:rPr>
                <w:sz w:val="22"/>
              </w:rPr>
              <w:t>этикета</w:t>
            </w:r>
            <w:r>
              <w:rPr>
                <w:spacing w:val="40"/>
                <w:sz w:val="22"/>
              </w:rPr>
              <w:t> </w:t>
            </w:r>
            <w:r>
              <w:rPr>
                <w:sz w:val="22"/>
              </w:rPr>
              <w:t>-</w:t>
            </w:r>
            <w:r>
              <w:rPr>
                <w:spacing w:val="40"/>
                <w:sz w:val="22"/>
              </w:rPr>
              <w:t> </w:t>
            </w:r>
            <w:r>
              <w:rPr>
                <w:sz w:val="22"/>
              </w:rPr>
              <w:t>ДОО</w:t>
            </w:r>
            <w:r>
              <w:rPr>
                <w:spacing w:val="40"/>
                <w:sz w:val="22"/>
              </w:rPr>
              <w:t> </w:t>
            </w:r>
            <w:r>
              <w:rPr>
                <w:sz w:val="22"/>
              </w:rPr>
              <w:t>посещают</w:t>
            </w:r>
            <w:r>
              <w:rPr>
                <w:spacing w:val="40"/>
                <w:sz w:val="22"/>
              </w:rPr>
              <w:t> </w:t>
            </w:r>
            <w:r>
              <w:rPr>
                <w:sz w:val="22"/>
              </w:rPr>
              <w:t>поколениями</w:t>
            </w:r>
            <w:r>
              <w:rPr>
                <w:spacing w:val="40"/>
                <w:sz w:val="22"/>
              </w:rPr>
              <w:t> </w:t>
            </w:r>
            <w:r>
              <w:rPr>
                <w:sz w:val="22"/>
              </w:rPr>
              <w:t>одна,</w:t>
            </w:r>
            <w:r>
              <w:rPr>
                <w:spacing w:val="40"/>
                <w:sz w:val="22"/>
              </w:rPr>
              <w:t> </w:t>
            </w:r>
            <w:r>
              <w:rPr>
                <w:sz w:val="22"/>
              </w:rPr>
              <w:t>из</w:t>
            </w:r>
            <w:r>
              <w:rPr>
                <w:spacing w:val="40"/>
                <w:sz w:val="22"/>
              </w:rPr>
              <w:t> </w:t>
            </w:r>
            <w:r>
              <w:rPr>
                <w:sz w:val="22"/>
              </w:rPr>
              <w:t>устоявшихся</w:t>
            </w:r>
            <w:r>
              <w:rPr>
                <w:spacing w:val="40"/>
                <w:sz w:val="22"/>
              </w:rPr>
              <w:t> </w:t>
            </w:r>
            <w:r>
              <w:rPr>
                <w:sz w:val="22"/>
              </w:rPr>
              <w:t>особых</w:t>
            </w:r>
            <w:r>
              <w:rPr>
                <w:spacing w:val="40"/>
                <w:sz w:val="22"/>
              </w:rPr>
              <w:t> </w:t>
            </w:r>
            <w:r>
              <w:rPr>
                <w:sz w:val="22"/>
              </w:rPr>
              <w:t>норм</w:t>
            </w:r>
            <w:r>
              <w:rPr>
                <w:spacing w:val="40"/>
                <w:sz w:val="22"/>
              </w:rPr>
              <w:t> </w:t>
            </w:r>
            <w:r>
              <w:rPr>
                <w:sz w:val="22"/>
              </w:rPr>
              <w:t>это</w:t>
            </w:r>
            <w:r>
              <w:rPr>
                <w:spacing w:val="40"/>
                <w:sz w:val="22"/>
              </w:rPr>
              <w:t> </w:t>
            </w:r>
            <w:r>
              <w:rPr>
                <w:sz w:val="22"/>
              </w:rPr>
              <w:t>проявление интереса коллективом к дальнейшей жизни выбывших воспитанников.</w:t>
            </w:r>
          </w:p>
        </w:tc>
      </w:tr>
      <w:tr>
        <w:trPr>
          <w:trHeight w:val="1103" w:hRule="atLeast"/>
        </w:trPr>
        <w:tc>
          <w:tcPr>
            <w:tcW w:w="4122" w:type="dxa"/>
            <w:tcBorders>
              <w:bottom w:val="nil"/>
            </w:tcBorders>
          </w:tcPr>
          <w:p>
            <w:pPr>
              <w:pStyle w:val="TableParagraph"/>
              <w:spacing w:line="264" w:lineRule="auto" w:before="15"/>
              <w:ind w:left="9" w:right="-14"/>
              <w:rPr>
                <w:sz w:val="22"/>
              </w:rPr>
            </w:pPr>
            <w:r>
              <w:rPr>
                <w:sz w:val="22"/>
              </w:rPr>
              <w:t>Особенности</w:t>
            </w:r>
            <w:r>
              <w:rPr>
                <w:spacing w:val="32"/>
                <w:sz w:val="22"/>
              </w:rPr>
              <w:t> </w:t>
            </w:r>
            <w:r>
              <w:rPr>
                <w:sz w:val="22"/>
              </w:rPr>
              <w:t>РППС,</w:t>
            </w:r>
            <w:r>
              <w:rPr>
                <w:spacing w:val="35"/>
                <w:sz w:val="22"/>
              </w:rPr>
              <w:t> </w:t>
            </w:r>
            <w:r>
              <w:rPr>
                <w:sz w:val="22"/>
              </w:rPr>
              <w:t>отражающие</w:t>
            </w:r>
            <w:r>
              <w:rPr>
                <w:spacing w:val="33"/>
                <w:sz w:val="22"/>
              </w:rPr>
              <w:t> </w:t>
            </w:r>
            <w:r>
              <w:rPr>
                <w:sz w:val="22"/>
              </w:rPr>
              <w:t>образ</w:t>
            </w:r>
            <w:r>
              <w:rPr>
                <w:spacing w:val="35"/>
                <w:sz w:val="22"/>
              </w:rPr>
              <w:t> </w:t>
            </w:r>
            <w:r>
              <w:rPr>
                <w:sz w:val="22"/>
              </w:rPr>
              <w:t>и ценности ДОО</w:t>
            </w:r>
          </w:p>
        </w:tc>
        <w:tc>
          <w:tcPr>
            <w:tcW w:w="10504" w:type="dxa"/>
            <w:tcBorders>
              <w:bottom w:val="nil"/>
            </w:tcBorders>
          </w:tcPr>
          <w:p>
            <w:pPr>
              <w:pStyle w:val="TableParagraph"/>
              <w:spacing w:line="280" w:lineRule="atLeast" w:before="243"/>
              <w:ind w:left="11" w:right="-15"/>
              <w:jc w:val="both"/>
              <w:rPr>
                <w:sz w:val="22"/>
              </w:rPr>
            </w:pPr>
            <w:r>
              <w:rPr>
                <w:sz w:val="22"/>
              </w:rPr>
              <w:t>на входе в ДОУ расположен информационный стенд для ознакомления родителей с важной информацией ДОУ; одной из важных особенностей объединяющая все общности МАДОУ является уличная спортивная площадка подчеркивающая важность здоровьесбережения; на фасаде МАДОУ расположены три флага.</w:t>
            </w:r>
          </w:p>
        </w:tc>
      </w:tr>
    </w:tbl>
    <w:p>
      <w:pPr>
        <w:pStyle w:val="TableParagraph"/>
        <w:spacing w:after="0" w:line="280" w:lineRule="atLeast"/>
        <w:jc w:val="both"/>
        <w:rPr>
          <w:sz w:val="22"/>
        </w:rPr>
        <w:sectPr>
          <w:headerReference w:type="default" r:id="rId298"/>
          <w:footerReference w:type="default" r:id="rId299"/>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2"/>
        <w:gridCol w:w="10504"/>
      </w:tblGrid>
      <w:tr>
        <w:trPr>
          <w:trHeight w:val="1382" w:hRule="atLeast"/>
        </w:trPr>
        <w:tc>
          <w:tcPr>
            <w:tcW w:w="4122" w:type="dxa"/>
          </w:tcPr>
          <w:p>
            <w:pPr>
              <w:pStyle w:val="TableParagraph"/>
              <w:tabs>
                <w:tab w:pos="2531" w:val="left" w:leader="none"/>
              </w:tabs>
              <w:spacing w:line="261" w:lineRule="auto" w:before="27"/>
              <w:ind w:left="9" w:right="-15"/>
              <w:jc w:val="both"/>
              <w:rPr>
                <w:sz w:val="22"/>
              </w:rPr>
            </w:pPr>
            <w:r>
              <w:rPr>
                <w:sz w:val="22"/>
              </w:rPr>
              <w:t>Социокультурный контекст, внешняя социальная и культурная среда ДОО </w:t>
            </w:r>
            <w:r>
              <w:rPr>
                <w:spacing w:val="-2"/>
                <w:sz w:val="22"/>
              </w:rPr>
              <w:t>(учитывает</w:t>
            </w:r>
            <w:r>
              <w:rPr>
                <w:sz w:val="22"/>
              </w:rPr>
              <w:tab/>
            </w:r>
            <w:r>
              <w:rPr>
                <w:spacing w:val="-2"/>
                <w:sz w:val="22"/>
              </w:rPr>
              <w:t>этнокультурные, </w:t>
            </w:r>
            <w:r>
              <w:rPr>
                <w:sz w:val="22"/>
              </w:rPr>
              <w:t>конфессиональные</w:t>
            </w:r>
            <w:r>
              <w:rPr>
                <w:spacing w:val="62"/>
                <w:w w:val="150"/>
                <w:sz w:val="22"/>
              </w:rPr>
              <w:t>   </w:t>
            </w:r>
            <w:r>
              <w:rPr>
                <w:sz w:val="22"/>
              </w:rPr>
              <w:t>и</w:t>
            </w:r>
            <w:r>
              <w:rPr>
                <w:spacing w:val="62"/>
                <w:w w:val="150"/>
                <w:sz w:val="22"/>
              </w:rPr>
              <w:t>   </w:t>
            </w:r>
            <w:r>
              <w:rPr>
                <w:spacing w:val="-2"/>
                <w:sz w:val="22"/>
              </w:rPr>
              <w:t>региональные</w:t>
            </w:r>
          </w:p>
          <w:p>
            <w:pPr>
              <w:pStyle w:val="TableParagraph"/>
              <w:spacing w:line="232" w:lineRule="exact"/>
              <w:ind w:left="9"/>
              <w:rPr>
                <w:sz w:val="22"/>
              </w:rPr>
            </w:pPr>
            <w:r>
              <w:rPr>
                <w:spacing w:val="-2"/>
                <w:sz w:val="22"/>
              </w:rPr>
              <w:t>особенности)</w:t>
            </w:r>
          </w:p>
        </w:tc>
        <w:tc>
          <w:tcPr>
            <w:tcW w:w="10504" w:type="dxa"/>
          </w:tcPr>
          <w:p>
            <w:pPr>
              <w:pStyle w:val="TableParagraph"/>
              <w:spacing w:line="261" w:lineRule="auto" w:before="15"/>
              <w:ind w:left="11"/>
              <w:rPr>
                <w:sz w:val="22"/>
              </w:rPr>
            </w:pPr>
            <w:r>
              <w:rPr>
                <w:sz w:val="22"/>
              </w:rPr>
              <w:t>МАДОУ</w:t>
            </w:r>
            <w:r>
              <w:rPr>
                <w:spacing w:val="36"/>
                <w:sz w:val="22"/>
              </w:rPr>
              <w:t> </w:t>
            </w:r>
            <w:r>
              <w:rPr>
                <w:sz w:val="22"/>
              </w:rPr>
              <w:t>посещают</w:t>
            </w:r>
            <w:r>
              <w:rPr>
                <w:spacing w:val="36"/>
                <w:sz w:val="22"/>
              </w:rPr>
              <w:t> </w:t>
            </w:r>
            <w:r>
              <w:rPr>
                <w:sz w:val="22"/>
              </w:rPr>
              <w:t>семьи</w:t>
            </w:r>
            <w:r>
              <w:rPr>
                <w:spacing w:val="37"/>
                <w:sz w:val="22"/>
              </w:rPr>
              <w:t> </w:t>
            </w:r>
            <w:r>
              <w:rPr>
                <w:sz w:val="22"/>
              </w:rPr>
              <w:t>разных</w:t>
            </w:r>
            <w:r>
              <w:rPr>
                <w:spacing w:val="37"/>
                <w:sz w:val="22"/>
              </w:rPr>
              <w:t> </w:t>
            </w:r>
            <w:r>
              <w:rPr>
                <w:sz w:val="22"/>
              </w:rPr>
              <w:t>национальностей</w:t>
            </w:r>
            <w:r>
              <w:rPr>
                <w:spacing w:val="36"/>
                <w:sz w:val="22"/>
              </w:rPr>
              <w:t> </w:t>
            </w:r>
            <w:r>
              <w:rPr>
                <w:sz w:val="22"/>
              </w:rPr>
              <w:t>все</w:t>
            </w:r>
            <w:r>
              <w:rPr>
                <w:spacing w:val="37"/>
                <w:sz w:val="22"/>
              </w:rPr>
              <w:t> </w:t>
            </w:r>
            <w:r>
              <w:rPr>
                <w:sz w:val="22"/>
              </w:rPr>
              <w:t>участники</w:t>
            </w:r>
            <w:r>
              <w:rPr>
                <w:spacing w:val="36"/>
                <w:sz w:val="22"/>
              </w:rPr>
              <w:t> </w:t>
            </w:r>
            <w:r>
              <w:rPr>
                <w:sz w:val="22"/>
              </w:rPr>
              <w:t>образовательных</w:t>
            </w:r>
            <w:r>
              <w:rPr>
                <w:spacing w:val="37"/>
                <w:sz w:val="22"/>
              </w:rPr>
              <w:t> </w:t>
            </w:r>
            <w:r>
              <w:rPr>
                <w:sz w:val="22"/>
              </w:rPr>
              <w:t>отношений</w:t>
            </w:r>
            <w:r>
              <w:rPr>
                <w:spacing w:val="36"/>
                <w:sz w:val="22"/>
              </w:rPr>
              <w:t> </w:t>
            </w:r>
            <w:r>
              <w:rPr>
                <w:sz w:val="22"/>
              </w:rPr>
              <w:t>толерантно относятся к друг другу, уважают культуру и традиции всех народов.</w:t>
            </w:r>
          </w:p>
        </w:tc>
      </w:tr>
    </w:tbl>
    <w:p>
      <w:pPr>
        <w:pStyle w:val="BodyText"/>
        <w:spacing w:before="213"/>
      </w:pPr>
    </w:p>
    <w:p>
      <w:pPr>
        <w:spacing w:before="0"/>
        <w:ind w:left="0" w:right="206" w:firstLine="0"/>
        <w:jc w:val="center"/>
        <w:rPr>
          <w:b/>
          <w:i/>
          <w:sz w:val="28"/>
        </w:rPr>
      </w:pPr>
      <w:r>
        <w:rPr>
          <w:b/>
          <w:i/>
          <w:sz w:val="28"/>
        </w:rPr>
        <w:t>Региональные</w:t>
      </w:r>
      <w:r>
        <w:rPr>
          <w:b/>
          <w:i/>
          <w:spacing w:val="-9"/>
          <w:sz w:val="28"/>
        </w:rPr>
        <w:t> </w:t>
      </w:r>
      <w:r>
        <w:rPr>
          <w:b/>
          <w:i/>
          <w:sz w:val="28"/>
        </w:rPr>
        <w:t>характеристики</w:t>
      </w:r>
      <w:r>
        <w:rPr>
          <w:b/>
          <w:i/>
          <w:spacing w:val="-8"/>
          <w:sz w:val="28"/>
        </w:rPr>
        <w:t> </w:t>
      </w:r>
      <w:r>
        <w:rPr>
          <w:b/>
          <w:i/>
          <w:sz w:val="28"/>
        </w:rPr>
        <w:t>уклада</w:t>
      </w:r>
      <w:r>
        <w:rPr>
          <w:b/>
          <w:i/>
          <w:spacing w:val="-6"/>
          <w:sz w:val="28"/>
        </w:rPr>
        <w:t> </w:t>
      </w:r>
      <w:r>
        <w:rPr>
          <w:b/>
          <w:i/>
          <w:sz w:val="28"/>
        </w:rPr>
        <w:t>ДОО</w:t>
      </w:r>
      <w:r>
        <w:rPr>
          <w:b/>
          <w:i/>
          <w:spacing w:val="-7"/>
          <w:sz w:val="28"/>
        </w:rPr>
        <w:t> </w:t>
      </w:r>
      <w:r>
        <w:rPr>
          <w:b/>
          <w:i/>
          <w:sz w:val="28"/>
        </w:rPr>
        <w:t>ЧФУ</w:t>
      </w:r>
      <w:r>
        <w:rPr>
          <w:b/>
          <w:i/>
          <w:spacing w:val="-7"/>
          <w:sz w:val="28"/>
        </w:rPr>
        <w:t> </w:t>
      </w:r>
      <w:r>
        <w:rPr>
          <w:b/>
          <w:i/>
          <w:spacing w:val="-5"/>
          <w:sz w:val="28"/>
        </w:rPr>
        <w:t>ОО</w:t>
      </w:r>
    </w:p>
    <w:p>
      <w:pPr>
        <w:pStyle w:val="BodyText"/>
        <w:spacing w:before="53"/>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276" w:hRule="atLeast"/>
        </w:trPr>
        <w:tc>
          <w:tcPr>
            <w:tcW w:w="14746" w:type="dxa"/>
          </w:tcPr>
          <w:p>
            <w:pPr>
              <w:pStyle w:val="TableParagraph"/>
              <w:spacing w:line="256" w:lineRule="exact"/>
              <w:ind w:left="658" w:right="654"/>
              <w:jc w:val="center"/>
              <w:rPr>
                <w:b/>
                <w:i/>
                <w:sz w:val="24"/>
              </w:rPr>
            </w:pPr>
            <w:r>
              <w:rPr>
                <w:b/>
                <w:i/>
                <w:sz w:val="24"/>
              </w:rPr>
              <w:t>Характеристики</w:t>
            </w:r>
            <w:r>
              <w:rPr>
                <w:b/>
                <w:i/>
                <w:spacing w:val="-6"/>
                <w:sz w:val="24"/>
              </w:rPr>
              <w:t> </w:t>
            </w:r>
            <w:r>
              <w:rPr>
                <w:b/>
                <w:i/>
                <w:sz w:val="24"/>
              </w:rPr>
              <w:t>уклада</w:t>
            </w:r>
            <w:r>
              <w:rPr>
                <w:b/>
                <w:i/>
                <w:spacing w:val="-4"/>
                <w:sz w:val="24"/>
              </w:rPr>
              <w:t> </w:t>
            </w:r>
            <w:r>
              <w:rPr>
                <w:b/>
                <w:i/>
                <w:sz w:val="24"/>
              </w:rPr>
              <w:t>ДОО,</w:t>
            </w:r>
            <w:r>
              <w:rPr>
                <w:b/>
                <w:i/>
                <w:spacing w:val="-4"/>
                <w:sz w:val="24"/>
              </w:rPr>
              <w:t> </w:t>
            </w:r>
            <w:r>
              <w:rPr>
                <w:b/>
                <w:i/>
                <w:sz w:val="24"/>
              </w:rPr>
              <w:t>отражающие</w:t>
            </w:r>
            <w:r>
              <w:rPr>
                <w:b/>
                <w:i/>
                <w:spacing w:val="-5"/>
                <w:sz w:val="24"/>
              </w:rPr>
              <w:t> </w:t>
            </w:r>
            <w:r>
              <w:rPr>
                <w:b/>
                <w:i/>
                <w:sz w:val="24"/>
              </w:rPr>
              <w:t>региональную</w:t>
            </w:r>
            <w:r>
              <w:rPr>
                <w:b/>
                <w:i/>
                <w:spacing w:val="-3"/>
                <w:sz w:val="24"/>
              </w:rPr>
              <w:t> </w:t>
            </w:r>
            <w:r>
              <w:rPr>
                <w:b/>
                <w:i/>
                <w:spacing w:val="-2"/>
                <w:sz w:val="24"/>
              </w:rPr>
              <w:t>специфику</w:t>
            </w:r>
          </w:p>
        </w:tc>
      </w:tr>
      <w:tr>
        <w:trPr>
          <w:trHeight w:val="3316" w:hRule="atLeast"/>
        </w:trPr>
        <w:tc>
          <w:tcPr>
            <w:tcW w:w="14746" w:type="dxa"/>
          </w:tcPr>
          <w:p>
            <w:pPr>
              <w:pStyle w:val="TableParagraph"/>
              <w:spacing w:line="270" w:lineRule="exact"/>
              <w:ind w:left="7"/>
              <w:rPr>
                <w:b/>
                <w:i/>
                <w:sz w:val="24"/>
              </w:rPr>
            </w:pPr>
            <w:r>
              <w:rPr>
                <w:b/>
                <w:i/>
                <w:sz w:val="24"/>
              </w:rPr>
              <w:t>1)Создание</w:t>
            </w:r>
            <w:r>
              <w:rPr>
                <w:b/>
                <w:i/>
                <w:spacing w:val="-6"/>
                <w:sz w:val="24"/>
              </w:rPr>
              <w:t> </w:t>
            </w:r>
            <w:r>
              <w:rPr>
                <w:b/>
                <w:i/>
                <w:sz w:val="24"/>
              </w:rPr>
              <w:t>уклада</w:t>
            </w:r>
            <w:r>
              <w:rPr>
                <w:b/>
                <w:i/>
                <w:spacing w:val="-2"/>
                <w:sz w:val="24"/>
              </w:rPr>
              <w:t> </w:t>
            </w:r>
            <w:r>
              <w:rPr>
                <w:b/>
                <w:i/>
                <w:sz w:val="24"/>
              </w:rPr>
              <w:t>ДОО</w:t>
            </w:r>
            <w:r>
              <w:rPr>
                <w:b/>
                <w:i/>
                <w:spacing w:val="-3"/>
                <w:sz w:val="24"/>
              </w:rPr>
              <w:t> </w:t>
            </w:r>
            <w:r>
              <w:rPr>
                <w:b/>
                <w:i/>
                <w:sz w:val="24"/>
              </w:rPr>
              <w:t>на</w:t>
            </w:r>
            <w:r>
              <w:rPr>
                <w:b/>
                <w:i/>
                <w:spacing w:val="-2"/>
                <w:sz w:val="24"/>
              </w:rPr>
              <w:t> </w:t>
            </w:r>
            <w:r>
              <w:rPr>
                <w:b/>
                <w:i/>
                <w:sz w:val="24"/>
              </w:rPr>
              <w:t>основе</w:t>
            </w:r>
            <w:r>
              <w:rPr>
                <w:b/>
                <w:i/>
                <w:spacing w:val="-3"/>
                <w:sz w:val="24"/>
              </w:rPr>
              <w:t> </w:t>
            </w:r>
            <w:r>
              <w:rPr>
                <w:b/>
                <w:i/>
                <w:sz w:val="24"/>
              </w:rPr>
              <w:t>базовых</w:t>
            </w:r>
            <w:r>
              <w:rPr>
                <w:b/>
                <w:i/>
                <w:spacing w:val="-2"/>
                <w:sz w:val="24"/>
              </w:rPr>
              <w:t> </w:t>
            </w:r>
            <w:r>
              <w:rPr>
                <w:b/>
                <w:i/>
                <w:sz w:val="24"/>
              </w:rPr>
              <w:t>и</w:t>
            </w:r>
            <w:r>
              <w:rPr>
                <w:b/>
                <w:i/>
                <w:spacing w:val="-4"/>
                <w:sz w:val="24"/>
              </w:rPr>
              <w:t> </w:t>
            </w:r>
            <w:r>
              <w:rPr>
                <w:b/>
                <w:i/>
                <w:sz w:val="24"/>
              </w:rPr>
              <w:t>национальных</w:t>
            </w:r>
            <w:r>
              <w:rPr>
                <w:b/>
                <w:i/>
                <w:spacing w:val="-2"/>
                <w:sz w:val="24"/>
              </w:rPr>
              <w:t> ценностей:</w:t>
            </w:r>
          </w:p>
          <w:p>
            <w:pPr>
              <w:pStyle w:val="TableParagraph"/>
              <w:tabs>
                <w:tab w:pos="1423" w:val="left" w:leader="none"/>
                <w:tab w:pos="3547" w:val="left" w:leader="none"/>
                <w:tab w:pos="4963" w:val="left" w:leader="none"/>
                <w:tab w:pos="5671" w:val="left" w:leader="none"/>
                <w:tab w:pos="6379" w:val="left" w:leader="none"/>
              </w:tabs>
              <w:spacing w:line="274" w:lineRule="exact"/>
              <w:ind w:left="7"/>
              <w:rPr>
                <w:i/>
                <w:sz w:val="24"/>
              </w:rPr>
            </w:pPr>
            <w:r>
              <w:rPr>
                <w:i/>
                <w:sz w:val="24"/>
              </w:rPr>
              <w:t>Уклад</w:t>
            </w:r>
            <w:r>
              <w:rPr>
                <w:i/>
                <w:spacing w:val="28"/>
                <w:sz w:val="24"/>
              </w:rPr>
              <w:t> </w:t>
            </w:r>
            <w:r>
              <w:rPr>
                <w:i/>
                <w:spacing w:val="-5"/>
                <w:sz w:val="24"/>
              </w:rPr>
              <w:t>ДОО</w:t>
            </w:r>
            <w:r>
              <w:rPr>
                <w:i/>
                <w:sz w:val="24"/>
              </w:rPr>
              <w:tab/>
              <w:t>задает</w:t>
            </w:r>
            <w:r>
              <w:rPr>
                <w:i/>
                <w:spacing w:val="29"/>
                <w:sz w:val="24"/>
              </w:rPr>
              <w:t>  </w:t>
            </w:r>
            <w:r>
              <w:rPr>
                <w:i/>
                <w:spacing w:val="-2"/>
                <w:sz w:val="24"/>
              </w:rPr>
              <w:t>ценности</w:t>
            </w:r>
            <w:r>
              <w:rPr>
                <w:i/>
                <w:sz w:val="24"/>
              </w:rPr>
              <w:tab/>
            </w:r>
            <w:r>
              <w:rPr>
                <w:i/>
                <w:spacing w:val="-2"/>
                <w:sz w:val="24"/>
              </w:rPr>
              <w:t>воспитания</w:t>
            </w:r>
            <w:r>
              <w:rPr>
                <w:i/>
                <w:sz w:val="24"/>
              </w:rPr>
              <w:tab/>
            </w:r>
            <w:r>
              <w:rPr>
                <w:i/>
                <w:spacing w:val="-5"/>
                <w:sz w:val="24"/>
              </w:rPr>
              <w:t>для</w:t>
            </w:r>
            <w:r>
              <w:rPr>
                <w:i/>
                <w:sz w:val="24"/>
              </w:rPr>
              <w:tab/>
            </w:r>
            <w:r>
              <w:rPr>
                <w:i/>
                <w:spacing w:val="-4"/>
                <w:sz w:val="24"/>
              </w:rPr>
              <w:t>всех</w:t>
            </w:r>
            <w:r>
              <w:rPr>
                <w:i/>
                <w:sz w:val="24"/>
              </w:rPr>
              <w:tab/>
              <w:t>участников</w:t>
            </w:r>
            <w:r>
              <w:rPr>
                <w:i/>
                <w:spacing w:val="-6"/>
                <w:sz w:val="24"/>
              </w:rPr>
              <w:t> </w:t>
            </w:r>
            <w:r>
              <w:rPr>
                <w:i/>
                <w:sz w:val="24"/>
              </w:rPr>
              <w:t>образовательных</w:t>
            </w:r>
            <w:r>
              <w:rPr>
                <w:i/>
                <w:spacing w:val="-6"/>
                <w:sz w:val="24"/>
              </w:rPr>
              <w:t> </w:t>
            </w:r>
            <w:r>
              <w:rPr>
                <w:i/>
                <w:spacing w:val="-2"/>
                <w:sz w:val="24"/>
              </w:rPr>
              <w:t>отношений.</w:t>
            </w:r>
          </w:p>
          <w:p>
            <w:pPr>
              <w:pStyle w:val="TableParagraph"/>
              <w:ind w:left="7" w:right="2792"/>
              <w:rPr>
                <w:i/>
                <w:sz w:val="24"/>
              </w:rPr>
            </w:pPr>
            <w:r>
              <w:rPr>
                <w:i/>
                <w:sz w:val="24"/>
              </w:rPr>
              <w:t>Система</w:t>
            </w:r>
            <w:r>
              <w:rPr>
                <w:i/>
                <w:spacing w:val="-4"/>
                <w:sz w:val="24"/>
              </w:rPr>
              <w:t> </w:t>
            </w:r>
            <w:r>
              <w:rPr>
                <w:i/>
                <w:sz w:val="24"/>
              </w:rPr>
              <w:t>отношений</w:t>
            </w:r>
            <w:r>
              <w:rPr>
                <w:i/>
                <w:spacing w:val="-4"/>
                <w:sz w:val="24"/>
              </w:rPr>
              <w:t> </w:t>
            </w:r>
            <w:r>
              <w:rPr>
                <w:i/>
                <w:sz w:val="24"/>
              </w:rPr>
              <w:t>взрослых</w:t>
            </w:r>
            <w:r>
              <w:rPr>
                <w:i/>
                <w:spacing w:val="-5"/>
                <w:sz w:val="24"/>
              </w:rPr>
              <w:t> </w:t>
            </w:r>
            <w:r>
              <w:rPr>
                <w:i/>
                <w:sz w:val="24"/>
              </w:rPr>
              <w:t>и</w:t>
            </w:r>
            <w:r>
              <w:rPr>
                <w:i/>
                <w:spacing w:val="-4"/>
                <w:sz w:val="24"/>
              </w:rPr>
              <w:t> </w:t>
            </w:r>
            <w:r>
              <w:rPr>
                <w:i/>
                <w:sz w:val="24"/>
              </w:rPr>
              <w:t>детей,</w:t>
            </w:r>
            <w:r>
              <w:rPr>
                <w:i/>
                <w:spacing w:val="-4"/>
                <w:sz w:val="24"/>
              </w:rPr>
              <w:t> </w:t>
            </w:r>
            <w:r>
              <w:rPr>
                <w:i/>
                <w:sz w:val="24"/>
              </w:rPr>
              <w:t>основанная</w:t>
            </w:r>
            <w:r>
              <w:rPr>
                <w:i/>
                <w:spacing w:val="-6"/>
                <w:sz w:val="24"/>
              </w:rPr>
              <w:t> </w:t>
            </w:r>
            <w:r>
              <w:rPr>
                <w:i/>
                <w:sz w:val="24"/>
              </w:rPr>
              <w:t>на</w:t>
            </w:r>
            <w:r>
              <w:rPr>
                <w:i/>
                <w:spacing w:val="-4"/>
                <w:sz w:val="24"/>
              </w:rPr>
              <w:t> </w:t>
            </w:r>
            <w:r>
              <w:rPr>
                <w:i/>
                <w:sz w:val="24"/>
              </w:rPr>
              <w:t>взаимном</w:t>
            </w:r>
            <w:r>
              <w:rPr>
                <w:i/>
                <w:spacing w:val="-5"/>
                <w:sz w:val="24"/>
              </w:rPr>
              <w:t> </w:t>
            </w:r>
            <w:r>
              <w:rPr>
                <w:i/>
                <w:sz w:val="24"/>
              </w:rPr>
              <w:t>уважении</w:t>
            </w:r>
            <w:r>
              <w:rPr>
                <w:i/>
                <w:spacing w:val="-4"/>
                <w:sz w:val="24"/>
              </w:rPr>
              <w:t> </w:t>
            </w:r>
            <w:r>
              <w:rPr>
                <w:i/>
                <w:sz w:val="24"/>
              </w:rPr>
              <w:t>и</w:t>
            </w:r>
            <w:r>
              <w:rPr>
                <w:i/>
                <w:spacing w:val="-4"/>
                <w:sz w:val="24"/>
              </w:rPr>
              <w:t> </w:t>
            </w:r>
            <w:r>
              <w:rPr>
                <w:i/>
                <w:sz w:val="24"/>
              </w:rPr>
              <w:t>ценностях</w:t>
            </w:r>
            <w:r>
              <w:rPr>
                <w:i/>
                <w:spacing w:val="-3"/>
                <w:sz w:val="24"/>
              </w:rPr>
              <w:t> </w:t>
            </w:r>
            <w:r>
              <w:rPr>
                <w:i/>
                <w:sz w:val="24"/>
              </w:rPr>
              <w:t>воспитания,</w:t>
            </w:r>
            <w:r>
              <w:rPr>
                <w:i/>
                <w:spacing w:val="-4"/>
                <w:sz w:val="24"/>
              </w:rPr>
              <w:t> </w:t>
            </w:r>
            <w:r>
              <w:rPr>
                <w:i/>
                <w:sz w:val="24"/>
              </w:rPr>
              <w:t>включает: Круг традиционных праздников и событий. Режим дня, правила поведения и ритуалы.</w:t>
            </w:r>
          </w:p>
          <w:p>
            <w:pPr>
              <w:pStyle w:val="TableParagraph"/>
              <w:ind w:left="7"/>
              <w:rPr>
                <w:i/>
                <w:sz w:val="24"/>
              </w:rPr>
            </w:pPr>
            <w:r>
              <w:rPr>
                <w:i/>
                <w:sz w:val="24"/>
              </w:rPr>
              <w:t>Возможность</w:t>
            </w:r>
            <w:r>
              <w:rPr>
                <w:i/>
                <w:spacing w:val="-3"/>
                <w:sz w:val="24"/>
              </w:rPr>
              <w:t> </w:t>
            </w:r>
            <w:r>
              <w:rPr>
                <w:i/>
                <w:sz w:val="24"/>
              </w:rPr>
              <w:t>разновозрастного</w:t>
            </w:r>
            <w:r>
              <w:rPr>
                <w:i/>
                <w:spacing w:val="-3"/>
                <w:sz w:val="24"/>
              </w:rPr>
              <w:t> </w:t>
            </w:r>
            <w:r>
              <w:rPr>
                <w:i/>
                <w:sz w:val="24"/>
              </w:rPr>
              <w:t>общения</w:t>
            </w:r>
            <w:r>
              <w:rPr>
                <w:i/>
                <w:spacing w:val="-5"/>
                <w:sz w:val="24"/>
              </w:rPr>
              <w:t> </w:t>
            </w:r>
            <w:r>
              <w:rPr>
                <w:i/>
                <w:sz w:val="24"/>
              </w:rPr>
              <w:t>и</w:t>
            </w:r>
            <w:r>
              <w:rPr>
                <w:i/>
                <w:spacing w:val="-3"/>
                <w:sz w:val="24"/>
              </w:rPr>
              <w:t> </w:t>
            </w:r>
            <w:r>
              <w:rPr>
                <w:i/>
                <w:sz w:val="24"/>
              </w:rPr>
              <w:t>взаимодействия.</w:t>
            </w:r>
            <w:r>
              <w:rPr>
                <w:i/>
                <w:spacing w:val="-3"/>
                <w:sz w:val="24"/>
              </w:rPr>
              <w:t> </w:t>
            </w:r>
            <w:r>
              <w:rPr>
                <w:i/>
                <w:sz w:val="24"/>
              </w:rPr>
              <w:t>Воспитание</w:t>
            </w:r>
            <w:r>
              <w:rPr>
                <w:i/>
                <w:spacing w:val="-4"/>
                <w:sz w:val="24"/>
              </w:rPr>
              <w:t> </w:t>
            </w:r>
            <w:r>
              <w:rPr>
                <w:i/>
                <w:sz w:val="24"/>
              </w:rPr>
              <w:t>ответственности</w:t>
            </w:r>
            <w:r>
              <w:rPr>
                <w:i/>
                <w:spacing w:val="-2"/>
                <w:sz w:val="24"/>
              </w:rPr>
              <w:t> </w:t>
            </w:r>
            <w:r>
              <w:rPr>
                <w:i/>
                <w:sz w:val="24"/>
              </w:rPr>
              <w:t>через</w:t>
            </w:r>
            <w:r>
              <w:rPr>
                <w:i/>
                <w:spacing w:val="-4"/>
                <w:sz w:val="24"/>
              </w:rPr>
              <w:t> </w:t>
            </w:r>
            <w:r>
              <w:rPr>
                <w:i/>
                <w:sz w:val="24"/>
              </w:rPr>
              <w:t>доверие</w:t>
            </w:r>
            <w:r>
              <w:rPr>
                <w:i/>
                <w:spacing w:val="-4"/>
                <w:sz w:val="24"/>
              </w:rPr>
              <w:t> </w:t>
            </w:r>
            <w:r>
              <w:rPr>
                <w:i/>
                <w:sz w:val="24"/>
              </w:rPr>
              <w:t>и</w:t>
            </w:r>
            <w:r>
              <w:rPr>
                <w:i/>
                <w:spacing w:val="-1"/>
                <w:sz w:val="24"/>
              </w:rPr>
              <w:t> </w:t>
            </w:r>
            <w:r>
              <w:rPr>
                <w:i/>
                <w:sz w:val="24"/>
              </w:rPr>
              <w:t>с</w:t>
            </w:r>
            <w:r>
              <w:rPr>
                <w:i/>
                <w:spacing w:val="-4"/>
                <w:sz w:val="24"/>
              </w:rPr>
              <w:t> </w:t>
            </w:r>
            <w:r>
              <w:rPr>
                <w:i/>
                <w:sz w:val="24"/>
              </w:rPr>
              <w:t>уважение.</w:t>
            </w:r>
            <w:r>
              <w:rPr>
                <w:i/>
                <w:spacing w:val="-3"/>
                <w:sz w:val="24"/>
              </w:rPr>
              <w:t> </w:t>
            </w:r>
            <w:r>
              <w:rPr>
                <w:i/>
                <w:sz w:val="24"/>
              </w:rPr>
              <w:t>Авторитет</w:t>
            </w:r>
            <w:r>
              <w:rPr>
                <w:i/>
                <w:spacing w:val="-4"/>
                <w:sz w:val="24"/>
              </w:rPr>
              <w:t> </w:t>
            </w:r>
            <w:r>
              <w:rPr>
                <w:i/>
                <w:sz w:val="24"/>
              </w:rPr>
              <w:t>труда</w:t>
            </w:r>
            <w:r>
              <w:rPr>
                <w:i/>
                <w:spacing w:val="-3"/>
                <w:sz w:val="24"/>
              </w:rPr>
              <w:t> </w:t>
            </w:r>
            <w:r>
              <w:rPr>
                <w:i/>
                <w:sz w:val="24"/>
              </w:rPr>
              <w:t>и </w:t>
            </w:r>
            <w:r>
              <w:rPr>
                <w:i/>
                <w:spacing w:val="-2"/>
                <w:sz w:val="24"/>
              </w:rPr>
              <w:t>знания.</w:t>
            </w:r>
          </w:p>
          <w:p>
            <w:pPr>
              <w:pStyle w:val="TableParagraph"/>
              <w:ind w:left="7"/>
              <w:rPr>
                <w:i/>
                <w:sz w:val="24"/>
              </w:rPr>
            </w:pPr>
            <w:r>
              <w:rPr>
                <w:i/>
                <w:sz w:val="24"/>
              </w:rPr>
              <w:t>Свобода,</w:t>
            </w:r>
            <w:r>
              <w:rPr>
                <w:i/>
                <w:spacing w:val="-6"/>
                <w:sz w:val="24"/>
              </w:rPr>
              <w:t> </w:t>
            </w:r>
            <w:r>
              <w:rPr>
                <w:i/>
                <w:sz w:val="24"/>
              </w:rPr>
              <w:t>ответственность</w:t>
            </w:r>
            <w:r>
              <w:rPr>
                <w:i/>
                <w:spacing w:val="-4"/>
                <w:sz w:val="24"/>
              </w:rPr>
              <w:t> </w:t>
            </w:r>
            <w:r>
              <w:rPr>
                <w:i/>
                <w:sz w:val="24"/>
              </w:rPr>
              <w:t>и</w:t>
            </w:r>
            <w:r>
              <w:rPr>
                <w:i/>
                <w:spacing w:val="-3"/>
                <w:sz w:val="24"/>
              </w:rPr>
              <w:t> </w:t>
            </w:r>
            <w:r>
              <w:rPr>
                <w:i/>
                <w:spacing w:val="-5"/>
                <w:sz w:val="24"/>
              </w:rPr>
              <w:t>др.</w:t>
            </w:r>
          </w:p>
          <w:p>
            <w:pPr>
              <w:pStyle w:val="TableParagraph"/>
              <w:ind w:left="7"/>
              <w:rPr>
                <w:i/>
                <w:sz w:val="24"/>
              </w:rPr>
            </w:pPr>
            <w:r>
              <w:rPr>
                <w:i/>
                <w:sz w:val="24"/>
              </w:rPr>
              <w:t>Уклад учитывает специфику и конкретные формы организации распорядка дневного, недельного, месячного, годового цикла жизни ДОО др. 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trPr>
          <w:trHeight w:val="1380" w:hRule="atLeast"/>
        </w:trPr>
        <w:tc>
          <w:tcPr>
            <w:tcW w:w="14746" w:type="dxa"/>
          </w:tcPr>
          <w:p>
            <w:pPr>
              <w:pStyle w:val="TableParagraph"/>
              <w:spacing w:line="273" w:lineRule="exact"/>
              <w:ind w:left="7"/>
              <w:rPr>
                <w:b/>
                <w:i/>
                <w:sz w:val="24"/>
              </w:rPr>
            </w:pPr>
            <w:r>
              <w:rPr>
                <w:b/>
                <w:i/>
                <w:sz w:val="24"/>
              </w:rPr>
              <w:t>2)</w:t>
            </w:r>
            <w:r>
              <w:rPr>
                <w:b/>
                <w:i/>
                <w:spacing w:val="-5"/>
                <w:sz w:val="24"/>
              </w:rPr>
              <w:t> </w:t>
            </w:r>
            <w:r>
              <w:rPr>
                <w:b/>
                <w:i/>
                <w:sz w:val="24"/>
              </w:rPr>
              <w:t>События</w:t>
            </w:r>
            <w:r>
              <w:rPr>
                <w:b/>
                <w:i/>
                <w:spacing w:val="-2"/>
                <w:sz w:val="24"/>
              </w:rPr>
              <w:t> </w:t>
            </w:r>
            <w:r>
              <w:rPr>
                <w:b/>
                <w:i/>
                <w:sz w:val="24"/>
              </w:rPr>
              <w:t>в</w:t>
            </w:r>
            <w:r>
              <w:rPr>
                <w:b/>
                <w:i/>
                <w:spacing w:val="-1"/>
                <w:sz w:val="24"/>
              </w:rPr>
              <w:t> </w:t>
            </w:r>
            <w:r>
              <w:rPr>
                <w:b/>
                <w:i/>
                <w:sz w:val="24"/>
              </w:rPr>
              <w:t>ДОО</w:t>
            </w:r>
            <w:r>
              <w:rPr>
                <w:b/>
                <w:i/>
                <w:spacing w:val="-3"/>
                <w:sz w:val="24"/>
              </w:rPr>
              <w:t> </w:t>
            </w:r>
            <w:r>
              <w:rPr>
                <w:b/>
                <w:i/>
                <w:sz w:val="24"/>
              </w:rPr>
              <w:t>проектируются</w:t>
            </w:r>
            <w:r>
              <w:rPr>
                <w:b/>
                <w:i/>
                <w:spacing w:val="-3"/>
                <w:sz w:val="24"/>
              </w:rPr>
              <w:t> </w:t>
            </w:r>
            <w:r>
              <w:rPr>
                <w:b/>
                <w:i/>
                <w:sz w:val="24"/>
              </w:rPr>
              <w:t>в</w:t>
            </w:r>
            <w:r>
              <w:rPr>
                <w:b/>
                <w:i/>
                <w:spacing w:val="-2"/>
                <w:sz w:val="24"/>
              </w:rPr>
              <w:t> </w:t>
            </w:r>
            <w:r>
              <w:rPr>
                <w:b/>
                <w:i/>
                <w:sz w:val="24"/>
              </w:rPr>
              <w:t>соответствии</w:t>
            </w:r>
            <w:r>
              <w:rPr>
                <w:b/>
                <w:i/>
                <w:spacing w:val="-1"/>
                <w:sz w:val="24"/>
              </w:rPr>
              <w:t> </w:t>
            </w:r>
            <w:r>
              <w:rPr>
                <w:b/>
                <w:i/>
                <w:sz w:val="24"/>
              </w:rPr>
              <w:t>с</w:t>
            </w:r>
            <w:r>
              <w:rPr>
                <w:b/>
                <w:i/>
                <w:spacing w:val="-3"/>
                <w:sz w:val="24"/>
              </w:rPr>
              <w:t> </w:t>
            </w:r>
            <w:r>
              <w:rPr>
                <w:b/>
                <w:i/>
                <w:sz w:val="24"/>
              </w:rPr>
              <w:t>логикой</w:t>
            </w:r>
            <w:r>
              <w:rPr>
                <w:b/>
                <w:i/>
                <w:spacing w:val="-1"/>
                <w:sz w:val="24"/>
              </w:rPr>
              <w:t> </w:t>
            </w:r>
            <w:r>
              <w:rPr>
                <w:b/>
                <w:i/>
                <w:sz w:val="24"/>
              </w:rPr>
              <w:t>календарного</w:t>
            </w:r>
            <w:r>
              <w:rPr>
                <w:b/>
                <w:i/>
                <w:spacing w:val="-4"/>
                <w:sz w:val="24"/>
              </w:rPr>
              <w:t> </w:t>
            </w:r>
            <w:r>
              <w:rPr>
                <w:b/>
                <w:i/>
                <w:spacing w:val="-2"/>
                <w:sz w:val="24"/>
              </w:rPr>
              <w:t>плана:</w:t>
            </w:r>
          </w:p>
          <w:p>
            <w:pPr>
              <w:pStyle w:val="TableParagraph"/>
              <w:spacing w:line="274" w:lineRule="exact"/>
              <w:ind w:left="7"/>
              <w:rPr>
                <w:i/>
                <w:sz w:val="24"/>
              </w:rPr>
            </w:pPr>
            <w:r>
              <w:rPr>
                <w:i/>
                <w:sz w:val="24"/>
              </w:rPr>
              <w:t>на</w:t>
            </w:r>
            <w:r>
              <w:rPr>
                <w:i/>
                <w:spacing w:val="-2"/>
                <w:sz w:val="24"/>
              </w:rPr>
              <w:t> </w:t>
            </w:r>
            <w:r>
              <w:rPr>
                <w:i/>
                <w:sz w:val="24"/>
              </w:rPr>
              <w:t>день -</w:t>
            </w:r>
            <w:r>
              <w:rPr>
                <w:i/>
                <w:spacing w:val="-2"/>
                <w:sz w:val="24"/>
              </w:rPr>
              <w:t> </w:t>
            </w:r>
            <w:r>
              <w:rPr>
                <w:i/>
                <w:sz w:val="24"/>
              </w:rPr>
              <w:t>режим</w:t>
            </w:r>
            <w:r>
              <w:rPr>
                <w:i/>
                <w:spacing w:val="-3"/>
                <w:sz w:val="24"/>
              </w:rPr>
              <w:t> </w:t>
            </w:r>
            <w:r>
              <w:rPr>
                <w:i/>
                <w:sz w:val="24"/>
              </w:rPr>
              <w:t>дня</w:t>
            </w:r>
            <w:r>
              <w:rPr>
                <w:i/>
                <w:spacing w:val="-3"/>
                <w:sz w:val="24"/>
              </w:rPr>
              <w:t> </w:t>
            </w:r>
            <w:r>
              <w:rPr>
                <w:i/>
                <w:sz w:val="24"/>
              </w:rPr>
              <w:t>с</w:t>
            </w:r>
            <w:r>
              <w:rPr>
                <w:i/>
                <w:spacing w:val="-3"/>
                <w:sz w:val="24"/>
              </w:rPr>
              <w:t> </w:t>
            </w:r>
            <w:r>
              <w:rPr>
                <w:i/>
                <w:sz w:val="24"/>
              </w:rPr>
              <w:t>возможностью</w:t>
            </w:r>
            <w:r>
              <w:rPr>
                <w:i/>
                <w:spacing w:val="-2"/>
                <w:sz w:val="24"/>
              </w:rPr>
              <w:t> </w:t>
            </w:r>
            <w:r>
              <w:rPr>
                <w:i/>
                <w:sz w:val="24"/>
              </w:rPr>
              <w:t>гибкой</w:t>
            </w:r>
            <w:r>
              <w:rPr>
                <w:i/>
                <w:spacing w:val="-1"/>
                <w:sz w:val="24"/>
              </w:rPr>
              <w:t> </w:t>
            </w:r>
            <w:r>
              <w:rPr>
                <w:i/>
                <w:sz w:val="24"/>
              </w:rPr>
              <w:t>подстройки</w:t>
            </w:r>
            <w:r>
              <w:rPr>
                <w:i/>
                <w:spacing w:val="-2"/>
                <w:sz w:val="24"/>
              </w:rPr>
              <w:t> </w:t>
            </w:r>
            <w:r>
              <w:rPr>
                <w:i/>
                <w:sz w:val="24"/>
              </w:rPr>
              <w:t>под</w:t>
            </w:r>
            <w:r>
              <w:rPr>
                <w:i/>
                <w:spacing w:val="-1"/>
                <w:sz w:val="24"/>
              </w:rPr>
              <w:t> </w:t>
            </w:r>
            <w:r>
              <w:rPr>
                <w:i/>
                <w:sz w:val="24"/>
              </w:rPr>
              <w:t>ситуацию</w:t>
            </w:r>
            <w:r>
              <w:rPr>
                <w:i/>
                <w:spacing w:val="-2"/>
                <w:sz w:val="24"/>
              </w:rPr>
              <w:t> </w:t>
            </w:r>
            <w:r>
              <w:rPr>
                <w:i/>
                <w:sz w:val="24"/>
              </w:rPr>
              <w:t>ребенка,</w:t>
            </w:r>
            <w:r>
              <w:rPr>
                <w:i/>
                <w:spacing w:val="-1"/>
                <w:sz w:val="24"/>
              </w:rPr>
              <w:t> </w:t>
            </w:r>
            <w:r>
              <w:rPr>
                <w:i/>
                <w:spacing w:val="-2"/>
                <w:sz w:val="24"/>
              </w:rPr>
              <w:t>группы,</w:t>
            </w:r>
          </w:p>
          <w:p>
            <w:pPr>
              <w:pStyle w:val="TableParagraph"/>
              <w:ind w:left="7" w:right="744"/>
              <w:rPr>
                <w:i/>
                <w:sz w:val="24"/>
              </w:rPr>
            </w:pPr>
            <w:r>
              <w:rPr>
                <w:i/>
                <w:sz w:val="24"/>
              </w:rPr>
              <w:t>на</w:t>
            </w:r>
            <w:r>
              <w:rPr>
                <w:i/>
                <w:spacing w:val="-2"/>
                <w:sz w:val="24"/>
              </w:rPr>
              <w:t> </w:t>
            </w:r>
            <w:r>
              <w:rPr>
                <w:i/>
                <w:sz w:val="24"/>
              </w:rPr>
              <w:t>неделю —</w:t>
            </w:r>
            <w:r>
              <w:rPr>
                <w:i/>
                <w:spacing w:val="-2"/>
                <w:sz w:val="24"/>
              </w:rPr>
              <w:t> </w:t>
            </w:r>
            <w:r>
              <w:rPr>
                <w:i/>
                <w:sz w:val="24"/>
              </w:rPr>
              <w:t>целесообразно</w:t>
            </w:r>
            <w:r>
              <w:rPr>
                <w:i/>
                <w:spacing w:val="-2"/>
                <w:sz w:val="24"/>
              </w:rPr>
              <w:t> </w:t>
            </w:r>
            <w:r>
              <w:rPr>
                <w:i/>
                <w:sz w:val="24"/>
              </w:rPr>
              <w:t>выстраивать</w:t>
            </w:r>
            <w:r>
              <w:rPr>
                <w:i/>
                <w:spacing w:val="-2"/>
                <w:sz w:val="24"/>
              </w:rPr>
              <w:t> </w:t>
            </w:r>
            <w:r>
              <w:rPr>
                <w:i/>
                <w:sz w:val="24"/>
              </w:rPr>
              <w:t>в</w:t>
            </w:r>
            <w:r>
              <w:rPr>
                <w:i/>
                <w:spacing w:val="-3"/>
                <w:sz w:val="24"/>
              </w:rPr>
              <w:t> </w:t>
            </w:r>
            <w:r>
              <w:rPr>
                <w:i/>
                <w:sz w:val="24"/>
              </w:rPr>
              <w:t>зависимости</w:t>
            </w:r>
            <w:r>
              <w:rPr>
                <w:i/>
                <w:spacing w:val="-2"/>
                <w:sz w:val="24"/>
              </w:rPr>
              <w:t> </w:t>
            </w:r>
            <w:r>
              <w:rPr>
                <w:i/>
                <w:sz w:val="24"/>
              </w:rPr>
              <w:t>от</w:t>
            </w:r>
            <w:r>
              <w:rPr>
                <w:i/>
                <w:spacing w:val="-3"/>
                <w:sz w:val="24"/>
              </w:rPr>
              <w:t> </w:t>
            </w:r>
            <w:r>
              <w:rPr>
                <w:i/>
                <w:sz w:val="24"/>
              </w:rPr>
              <w:t>плана</w:t>
            </w:r>
            <w:r>
              <w:rPr>
                <w:i/>
                <w:spacing w:val="-2"/>
                <w:sz w:val="24"/>
              </w:rPr>
              <w:t> </w:t>
            </w:r>
            <w:r>
              <w:rPr>
                <w:i/>
                <w:sz w:val="24"/>
              </w:rPr>
              <w:t>работы</w:t>
            </w:r>
            <w:r>
              <w:rPr>
                <w:i/>
                <w:spacing w:val="-3"/>
                <w:sz w:val="24"/>
              </w:rPr>
              <w:t> </w:t>
            </w:r>
            <w:r>
              <w:rPr>
                <w:i/>
                <w:sz w:val="24"/>
              </w:rPr>
              <w:t>на</w:t>
            </w:r>
            <w:r>
              <w:rPr>
                <w:i/>
                <w:spacing w:val="-2"/>
                <w:sz w:val="24"/>
              </w:rPr>
              <w:t> </w:t>
            </w:r>
            <w:r>
              <w:rPr>
                <w:i/>
                <w:sz w:val="24"/>
              </w:rPr>
              <w:t>месяц</w:t>
            </w:r>
            <w:r>
              <w:rPr>
                <w:i/>
                <w:spacing w:val="-2"/>
                <w:sz w:val="24"/>
              </w:rPr>
              <w:t> </w:t>
            </w:r>
            <w:r>
              <w:rPr>
                <w:i/>
                <w:sz w:val="24"/>
              </w:rPr>
              <w:t>или</w:t>
            </w:r>
            <w:r>
              <w:rPr>
                <w:i/>
                <w:spacing w:val="-2"/>
                <w:sz w:val="24"/>
              </w:rPr>
              <w:t> </w:t>
            </w:r>
            <w:r>
              <w:rPr>
                <w:i/>
                <w:sz w:val="24"/>
              </w:rPr>
              <w:t>квартал</w:t>
            </w:r>
            <w:r>
              <w:rPr>
                <w:i/>
                <w:spacing w:val="-2"/>
                <w:sz w:val="24"/>
              </w:rPr>
              <w:t> </w:t>
            </w:r>
            <w:r>
              <w:rPr>
                <w:i/>
                <w:sz w:val="24"/>
              </w:rPr>
              <w:t>как</w:t>
            </w:r>
            <w:r>
              <w:rPr>
                <w:i/>
                <w:spacing w:val="-2"/>
                <w:sz w:val="24"/>
              </w:rPr>
              <w:t> </w:t>
            </w:r>
            <w:r>
              <w:rPr>
                <w:i/>
                <w:sz w:val="24"/>
              </w:rPr>
              <w:t>ритм</w:t>
            </w:r>
            <w:r>
              <w:rPr>
                <w:i/>
                <w:spacing w:val="-3"/>
                <w:sz w:val="24"/>
              </w:rPr>
              <w:t> </w:t>
            </w:r>
            <w:r>
              <w:rPr>
                <w:i/>
                <w:sz w:val="24"/>
              </w:rPr>
              <w:t>подготовки</w:t>
            </w:r>
            <w:r>
              <w:rPr>
                <w:i/>
                <w:spacing w:val="-2"/>
                <w:sz w:val="24"/>
              </w:rPr>
              <w:t> </w:t>
            </w:r>
            <w:r>
              <w:rPr>
                <w:i/>
                <w:sz w:val="24"/>
              </w:rPr>
              <w:t>к</w:t>
            </w:r>
            <w:r>
              <w:rPr>
                <w:i/>
                <w:spacing w:val="-2"/>
                <w:sz w:val="24"/>
              </w:rPr>
              <w:t> </w:t>
            </w:r>
            <w:r>
              <w:rPr>
                <w:i/>
                <w:sz w:val="24"/>
              </w:rPr>
              <w:t>праздникам; на месяц; на год.</w:t>
            </w:r>
          </w:p>
          <w:p>
            <w:pPr>
              <w:pStyle w:val="TableParagraph"/>
              <w:spacing w:line="261" w:lineRule="exact"/>
              <w:ind w:left="7"/>
              <w:rPr>
                <w:i/>
                <w:sz w:val="24"/>
              </w:rPr>
            </w:pPr>
            <w:r>
              <w:rPr>
                <w:b/>
                <w:i/>
                <w:sz w:val="24"/>
              </w:rPr>
              <w:t>ДОО</w:t>
            </w:r>
            <w:r>
              <w:rPr>
                <w:b/>
                <w:i/>
                <w:spacing w:val="-5"/>
                <w:sz w:val="24"/>
              </w:rPr>
              <w:t> </w:t>
            </w:r>
            <w:r>
              <w:rPr>
                <w:b/>
                <w:i/>
                <w:sz w:val="24"/>
              </w:rPr>
              <w:t>определяет</w:t>
            </w:r>
            <w:r>
              <w:rPr>
                <w:b/>
                <w:i/>
                <w:spacing w:val="-1"/>
                <w:sz w:val="24"/>
              </w:rPr>
              <w:t> </w:t>
            </w:r>
            <w:r>
              <w:rPr>
                <w:b/>
                <w:i/>
                <w:spacing w:val="-2"/>
                <w:sz w:val="24"/>
              </w:rPr>
              <w:t>самостоятельно</w:t>
            </w:r>
            <w:r>
              <w:rPr>
                <w:i/>
                <w:spacing w:val="-2"/>
                <w:sz w:val="24"/>
              </w:rPr>
              <w:t>.</w:t>
            </w:r>
          </w:p>
        </w:tc>
      </w:tr>
      <w:tr>
        <w:trPr>
          <w:trHeight w:val="2210" w:hRule="atLeast"/>
        </w:trPr>
        <w:tc>
          <w:tcPr>
            <w:tcW w:w="14746" w:type="dxa"/>
          </w:tcPr>
          <w:p>
            <w:pPr>
              <w:pStyle w:val="TableParagraph"/>
              <w:spacing w:line="273" w:lineRule="exact"/>
              <w:ind w:left="7"/>
              <w:rPr>
                <w:b/>
                <w:i/>
                <w:sz w:val="24"/>
              </w:rPr>
            </w:pPr>
            <w:r>
              <w:rPr>
                <w:b/>
                <w:i/>
                <w:sz w:val="24"/>
              </w:rPr>
              <w:t>3)</w:t>
            </w:r>
            <w:r>
              <w:rPr>
                <w:b/>
                <w:i/>
                <w:spacing w:val="-7"/>
                <w:sz w:val="24"/>
              </w:rPr>
              <w:t> </w:t>
            </w:r>
            <w:r>
              <w:rPr>
                <w:b/>
                <w:i/>
                <w:sz w:val="24"/>
              </w:rPr>
              <w:t>Образ</w:t>
            </w:r>
            <w:r>
              <w:rPr>
                <w:b/>
                <w:i/>
                <w:spacing w:val="-4"/>
                <w:sz w:val="24"/>
              </w:rPr>
              <w:t> </w:t>
            </w:r>
            <w:r>
              <w:rPr>
                <w:b/>
                <w:i/>
                <w:sz w:val="24"/>
              </w:rPr>
              <w:t>ДОО,</w:t>
            </w:r>
            <w:r>
              <w:rPr>
                <w:b/>
                <w:i/>
                <w:spacing w:val="-1"/>
                <w:sz w:val="24"/>
              </w:rPr>
              <w:t> </w:t>
            </w:r>
            <w:r>
              <w:rPr>
                <w:b/>
                <w:i/>
                <w:sz w:val="24"/>
              </w:rPr>
              <w:t>её</w:t>
            </w:r>
            <w:r>
              <w:rPr>
                <w:b/>
                <w:i/>
                <w:spacing w:val="-5"/>
                <w:sz w:val="24"/>
              </w:rPr>
              <w:t> </w:t>
            </w:r>
            <w:r>
              <w:rPr>
                <w:b/>
                <w:i/>
                <w:sz w:val="24"/>
              </w:rPr>
              <w:t>особенности,</w:t>
            </w:r>
            <w:r>
              <w:rPr>
                <w:b/>
                <w:i/>
                <w:spacing w:val="-3"/>
                <w:sz w:val="24"/>
              </w:rPr>
              <w:t> </w:t>
            </w:r>
            <w:r>
              <w:rPr>
                <w:b/>
                <w:i/>
                <w:sz w:val="24"/>
              </w:rPr>
              <w:t>символика,</w:t>
            </w:r>
            <w:r>
              <w:rPr>
                <w:b/>
                <w:i/>
                <w:spacing w:val="-6"/>
                <w:sz w:val="24"/>
              </w:rPr>
              <w:t> </w:t>
            </w:r>
            <w:r>
              <w:rPr>
                <w:b/>
                <w:i/>
                <w:sz w:val="24"/>
              </w:rPr>
              <w:t>внешний</w:t>
            </w:r>
            <w:r>
              <w:rPr>
                <w:b/>
                <w:i/>
                <w:spacing w:val="-4"/>
                <w:sz w:val="24"/>
              </w:rPr>
              <w:t> </w:t>
            </w:r>
            <w:r>
              <w:rPr>
                <w:b/>
                <w:i/>
                <w:sz w:val="24"/>
              </w:rPr>
              <w:t>имидж</w:t>
            </w:r>
            <w:r>
              <w:rPr>
                <w:b/>
                <w:i/>
                <w:spacing w:val="-4"/>
                <w:sz w:val="24"/>
              </w:rPr>
              <w:t> </w:t>
            </w:r>
            <w:r>
              <w:rPr>
                <w:b/>
                <w:i/>
                <w:sz w:val="24"/>
              </w:rPr>
              <w:t>(отражающие</w:t>
            </w:r>
            <w:r>
              <w:rPr>
                <w:b/>
                <w:i/>
                <w:spacing w:val="-4"/>
                <w:sz w:val="24"/>
              </w:rPr>
              <w:t> </w:t>
            </w:r>
            <w:r>
              <w:rPr>
                <w:b/>
                <w:i/>
                <w:sz w:val="24"/>
              </w:rPr>
              <w:t>региональную</w:t>
            </w:r>
            <w:r>
              <w:rPr>
                <w:b/>
                <w:i/>
                <w:spacing w:val="-3"/>
                <w:sz w:val="24"/>
              </w:rPr>
              <w:t> </w:t>
            </w:r>
            <w:r>
              <w:rPr>
                <w:b/>
                <w:i/>
                <w:spacing w:val="-2"/>
                <w:sz w:val="24"/>
              </w:rPr>
              <w:t>специфику):</w:t>
            </w:r>
          </w:p>
          <w:p>
            <w:pPr>
              <w:pStyle w:val="TableParagraph"/>
              <w:spacing w:line="274" w:lineRule="exact"/>
              <w:ind w:left="7"/>
              <w:rPr>
                <w:i/>
                <w:sz w:val="24"/>
              </w:rPr>
            </w:pPr>
            <w:r>
              <w:rPr>
                <w:i/>
                <w:sz w:val="24"/>
              </w:rPr>
              <w:t>Компоненты</w:t>
            </w:r>
            <w:r>
              <w:rPr>
                <w:i/>
                <w:spacing w:val="-5"/>
                <w:sz w:val="24"/>
              </w:rPr>
              <w:t> </w:t>
            </w:r>
            <w:r>
              <w:rPr>
                <w:i/>
                <w:sz w:val="24"/>
              </w:rPr>
              <w:t>имиджа</w:t>
            </w:r>
            <w:r>
              <w:rPr>
                <w:i/>
                <w:spacing w:val="-3"/>
                <w:sz w:val="24"/>
              </w:rPr>
              <w:t> </w:t>
            </w:r>
            <w:r>
              <w:rPr>
                <w:i/>
                <w:sz w:val="24"/>
              </w:rPr>
              <w:t>(ДОО</w:t>
            </w:r>
            <w:r>
              <w:rPr>
                <w:i/>
                <w:spacing w:val="-5"/>
                <w:sz w:val="24"/>
              </w:rPr>
              <w:t> </w:t>
            </w:r>
            <w:r>
              <w:rPr>
                <w:i/>
                <w:sz w:val="24"/>
              </w:rPr>
              <w:t>определяет</w:t>
            </w:r>
            <w:r>
              <w:rPr>
                <w:i/>
                <w:spacing w:val="-2"/>
                <w:sz w:val="24"/>
              </w:rPr>
              <w:t> самостоятельно):</w:t>
            </w:r>
          </w:p>
          <w:p>
            <w:pPr>
              <w:pStyle w:val="TableParagraph"/>
              <w:ind w:left="7" w:right="-15"/>
              <w:rPr>
                <w:i/>
                <w:sz w:val="24"/>
              </w:rPr>
            </w:pPr>
            <w:r>
              <w:rPr>
                <w:i/>
                <w:sz w:val="24"/>
              </w:rPr>
              <w:t>-неизменно</w:t>
            </w:r>
            <w:r>
              <w:rPr>
                <w:i/>
                <w:spacing w:val="31"/>
                <w:sz w:val="24"/>
              </w:rPr>
              <w:t> </w:t>
            </w:r>
            <w:r>
              <w:rPr>
                <w:i/>
                <w:sz w:val="24"/>
              </w:rPr>
              <w:t>высокое</w:t>
            </w:r>
            <w:r>
              <w:rPr>
                <w:i/>
                <w:spacing w:val="30"/>
                <w:sz w:val="24"/>
              </w:rPr>
              <w:t> </w:t>
            </w:r>
            <w:r>
              <w:rPr>
                <w:i/>
                <w:sz w:val="24"/>
              </w:rPr>
              <w:t>качество</w:t>
            </w:r>
            <w:r>
              <w:rPr>
                <w:i/>
                <w:spacing w:val="31"/>
                <w:sz w:val="24"/>
              </w:rPr>
              <w:t> </w:t>
            </w:r>
            <w:r>
              <w:rPr>
                <w:i/>
                <w:sz w:val="24"/>
              </w:rPr>
              <w:t>образовательной</w:t>
            </w:r>
            <w:r>
              <w:rPr>
                <w:i/>
                <w:spacing w:val="31"/>
                <w:sz w:val="24"/>
              </w:rPr>
              <w:t> </w:t>
            </w:r>
            <w:r>
              <w:rPr>
                <w:i/>
                <w:sz w:val="24"/>
              </w:rPr>
              <w:t>услуги</w:t>
            </w:r>
            <w:r>
              <w:rPr>
                <w:i/>
                <w:spacing w:val="33"/>
                <w:sz w:val="24"/>
              </w:rPr>
              <w:t> </w:t>
            </w:r>
            <w:r>
              <w:rPr>
                <w:i/>
                <w:sz w:val="24"/>
              </w:rPr>
              <w:t>(чёткое</w:t>
            </w:r>
            <w:r>
              <w:rPr>
                <w:i/>
                <w:spacing w:val="30"/>
                <w:sz w:val="24"/>
              </w:rPr>
              <w:t> </w:t>
            </w:r>
            <w:r>
              <w:rPr>
                <w:i/>
                <w:sz w:val="24"/>
              </w:rPr>
              <w:t>понимание</w:t>
            </w:r>
            <w:r>
              <w:rPr>
                <w:i/>
                <w:spacing w:val="30"/>
                <w:sz w:val="24"/>
              </w:rPr>
              <w:t> </w:t>
            </w:r>
            <w:r>
              <w:rPr>
                <w:i/>
                <w:sz w:val="24"/>
              </w:rPr>
              <w:t>целей</w:t>
            </w:r>
            <w:r>
              <w:rPr>
                <w:i/>
                <w:spacing w:val="31"/>
                <w:sz w:val="24"/>
              </w:rPr>
              <w:t> </w:t>
            </w:r>
            <w:r>
              <w:rPr>
                <w:i/>
                <w:sz w:val="24"/>
              </w:rPr>
              <w:t>дошкольного</w:t>
            </w:r>
            <w:r>
              <w:rPr>
                <w:i/>
                <w:spacing w:val="31"/>
                <w:sz w:val="24"/>
              </w:rPr>
              <w:t> </w:t>
            </w:r>
            <w:r>
              <w:rPr>
                <w:i/>
                <w:sz w:val="24"/>
              </w:rPr>
              <w:t>образования</w:t>
            </w:r>
            <w:r>
              <w:rPr>
                <w:i/>
                <w:spacing w:val="30"/>
                <w:sz w:val="24"/>
              </w:rPr>
              <w:t> </w:t>
            </w:r>
            <w:r>
              <w:rPr>
                <w:i/>
                <w:sz w:val="24"/>
              </w:rPr>
              <w:t>и</w:t>
            </w:r>
            <w:r>
              <w:rPr>
                <w:i/>
                <w:spacing w:val="31"/>
                <w:sz w:val="24"/>
              </w:rPr>
              <w:t> </w:t>
            </w:r>
            <w:r>
              <w:rPr>
                <w:i/>
                <w:sz w:val="24"/>
              </w:rPr>
              <w:t>воспитания,</w:t>
            </w:r>
            <w:r>
              <w:rPr>
                <w:i/>
                <w:spacing w:val="30"/>
                <w:sz w:val="24"/>
              </w:rPr>
              <w:t> </w:t>
            </w:r>
            <w:r>
              <w:rPr>
                <w:i/>
                <w:sz w:val="24"/>
              </w:rPr>
              <w:t>высокий</w:t>
            </w:r>
            <w:r>
              <w:rPr>
                <w:i/>
                <w:spacing w:val="31"/>
                <w:sz w:val="24"/>
              </w:rPr>
              <w:t> </w:t>
            </w:r>
            <w:r>
              <w:rPr>
                <w:i/>
                <w:sz w:val="24"/>
              </w:rPr>
              <w:t>процент успешной адаптации выпускников МБДОУ в школе, формирование здорового образа жизни, связь МБДОУ с социальными партнерами);</w:t>
            </w:r>
          </w:p>
          <w:p>
            <w:pPr>
              <w:pStyle w:val="TableParagraph"/>
              <w:ind w:left="7"/>
              <w:rPr>
                <w:i/>
                <w:sz w:val="24"/>
              </w:rPr>
            </w:pPr>
            <w:r>
              <w:rPr>
                <w:i/>
                <w:sz w:val="24"/>
              </w:rPr>
              <w:t>-эффективная</w:t>
            </w:r>
            <w:r>
              <w:rPr>
                <w:i/>
                <w:spacing w:val="80"/>
                <w:sz w:val="24"/>
              </w:rPr>
              <w:t> </w:t>
            </w:r>
            <w:r>
              <w:rPr>
                <w:i/>
                <w:sz w:val="24"/>
              </w:rPr>
              <w:t>организационная</w:t>
            </w:r>
            <w:r>
              <w:rPr>
                <w:i/>
                <w:spacing w:val="80"/>
                <w:sz w:val="24"/>
              </w:rPr>
              <w:t> </w:t>
            </w:r>
            <w:r>
              <w:rPr>
                <w:i/>
                <w:sz w:val="24"/>
              </w:rPr>
              <w:t>культура</w:t>
            </w:r>
            <w:r>
              <w:rPr>
                <w:i/>
                <w:spacing w:val="80"/>
                <w:sz w:val="24"/>
              </w:rPr>
              <w:t> </w:t>
            </w:r>
            <w:r>
              <w:rPr>
                <w:i/>
                <w:sz w:val="24"/>
              </w:rPr>
              <w:t>образовательного</w:t>
            </w:r>
            <w:r>
              <w:rPr>
                <w:i/>
                <w:spacing w:val="80"/>
                <w:sz w:val="24"/>
              </w:rPr>
              <w:t> </w:t>
            </w:r>
            <w:r>
              <w:rPr>
                <w:i/>
                <w:sz w:val="24"/>
              </w:rPr>
              <w:t>учреждения,</w:t>
            </w:r>
            <w:r>
              <w:rPr>
                <w:i/>
                <w:spacing w:val="80"/>
                <w:sz w:val="24"/>
              </w:rPr>
              <w:t> </w:t>
            </w:r>
            <w:r>
              <w:rPr>
                <w:i/>
                <w:sz w:val="24"/>
              </w:rPr>
              <w:t>включающая</w:t>
            </w:r>
            <w:r>
              <w:rPr>
                <w:i/>
                <w:spacing w:val="80"/>
                <w:sz w:val="24"/>
              </w:rPr>
              <w:t> </w:t>
            </w:r>
            <w:r>
              <w:rPr>
                <w:i/>
                <w:sz w:val="24"/>
              </w:rPr>
              <w:t>нормы,</w:t>
            </w:r>
            <w:r>
              <w:rPr>
                <w:i/>
                <w:spacing w:val="80"/>
                <w:sz w:val="24"/>
              </w:rPr>
              <w:t> </w:t>
            </w:r>
            <w:r>
              <w:rPr>
                <w:i/>
                <w:sz w:val="24"/>
              </w:rPr>
              <w:t>ценности,</w:t>
            </w:r>
            <w:r>
              <w:rPr>
                <w:i/>
                <w:spacing w:val="80"/>
                <w:sz w:val="24"/>
              </w:rPr>
              <w:t> </w:t>
            </w:r>
            <w:r>
              <w:rPr>
                <w:i/>
                <w:sz w:val="24"/>
              </w:rPr>
              <w:t>философию</w:t>
            </w:r>
            <w:r>
              <w:rPr>
                <w:i/>
                <w:spacing w:val="80"/>
                <w:sz w:val="24"/>
              </w:rPr>
              <w:t> </w:t>
            </w:r>
            <w:r>
              <w:rPr>
                <w:i/>
                <w:sz w:val="24"/>
              </w:rPr>
              <w:t>государственно- общественного характера управления;</w:t>
            </w:r>
          </w:p>
          <w:p>
            <w:pPr>
              <w:pStyle w:val="TableParagraph"/>
              <w:ind w:left="7"/>
              <w:rPr>
                <w:i/>
                <w:sz w:val="24"/>
              </w:rPr>
            </w:pPr>
            <w:r>
              <w:rPr>
                <w:i/>
                <w:sz w:val="24"/>
              </w:rPr>
              <w:t>-чёткое</w:t>
            </w:r>
            <w:r>
              <w:rPr>
                <w:i/>
                <w:spacing w:val="-7"/>
                <w:sz w:val="24"/>
              </w:rPr>
              <w:t> </w:t>
            </w:r>
            <w:r>
              <w:rPr>
                <w:i/>
                <w:sz w:val="24"/>
              </w:rPr>
              <w:t>определение</w:t>
            </w:r>
            <w:r>
              <w:rPr>
                <w:i/>
                <w:spacing w:val="-4"/>
                <w:sz w:val="24"/>
              </w:rPr>
              <w:t> </w:t>
            </w:r>
            <w:r>
              <w:rPr>
                <w:i/>
                <w:sz w:val="24"/>
              </w:rPr>
              <w:t>педагогическим</w:t>
            </w:r>
            <w:r>
              <w:rPr>
                <w:i/>
                <w:spacing w:val="-3"/>
                <w:sz w:val="24"/>
              </w:rPr>
              <w:t> </w:t>
            </w:r>
            <w:r>
              <w:rPr>
                <w:i/>
                <w:sz w:val="24"/>
              </w:rPr>
              <w:t>коллективом</w:t>
            </w:r>
            <w:r>
              <w:rPr>
                <w:i/>
                <w:spacing w:val="-4"/>
                <w:sz w:val="24"/>
              </w:rPr>
              <w:t> </w:t>
            </w:r>
            <w:r>
              <w:rPr>
                <w:i/>
                <w:sz w:val="24"/>
              </w:rPr>
              <w:t>миссии</w:t>
            </w:r>
            <w:r>
              <w:rPr>
                <w:i/>
                <w:spacing w:val="-4"/>
                <w:sz w:val="24"/>
              </w:rPr>
              <w:t> </w:t>
            </w:r>
            <w:r>
              <w:rPr>
                <w:i/>
                <w:sz w:val="24"/>
              </w:rPr>
              <w:t>и</w:t>
            </w:r>
            <w:r>
              <w:rPr>
                <w:i/>
                <w:spacing w:val="-3"/>
                <w:sz w:val="24"/>
              </w:rPr>
              <w:t> </w:t>
            </w:r>
            <w:r>
              <w:rPr>
                <w:i/>
                <w:sz w:val="24"/>
              </w:rPr>
              <w:t>концепции</w:t>
            </w:r>
            <w:r>
              <w:rPr>
                <w:i/>
                <w:spacing w:val="-3"/>
                <w:sz w:val="24"/>
              </w:rPr>
              <w:t> </w:t>
            </w:r>
            <w:r>
              <w:rPr>
                <w:i/>
                <w:sz w:val="24"/>
              </w:rPr>
              <w:t>образовательного</w:t>
            </w:r>
            <w:r>
              <w:rPr>
                <w:i/>
                <w:spacing w:val="-3"/>
                <w:sz w:val="24"/>
              </w:rPr>
              <w:t> </w:t>
            </w:r>
            <w:r>
              <w:rPr>
                <w:i/>
                <w:spacing w:val="-2"/>
                <w:sz w:val="24"/>
              </w:rPr>
              <w:t>учреждения;</w:t>
            </w:r>
          </w:p>
          <w:p>
            <w:pPr>
              <w:pStyle w:val="TableParagraph"/>
              <w:spacing w:line="264" w:lineRule="exact"/>
              <w:ind w:left="7" w:right="-15"/>
              <w:rPr>
                <w:i/>
                <w:sz w:val="24"/>
              </w:rPr>
            </w:pPr>
            <w:r>
              <w:rPr>
                <w:i/>
                <w:sz w:val="24"/>
              </w:rPr>
              <w:t>-комфортность</w:t>
            </w:r>
            <w:r>
              <w:rPr>
                <w:i/>
                <w:spacing w:val="60"/>
                <w:sz w:val="24"/>
              </w:rPr>
              <w:t> </w:t>
            </w:r>
            <w:r>
              <w:rPr>
                <w:i/>
                <w:sz w:val="24"/>
              </w:rPr>
              <w:t>среды</w:t>
            </w:r>
            <w:r>
              <w:rPr>
                <w:i/>
                <w:spacing w:val="63"/>
                <w:sz w:val="24"/>
              </w:rPr>
              <w:t> </w:t>
            </w:r>
            <w:r>
              <w:rPr>
                <w:i/>
                <w:sz w:val="24"/>
              </w:rPr>
              <w:t>дошкольной</w:t>
            </w:r>
            <w:r>
              <w:rPr>
                <w:i/>
                <w:spacing w:val="62"/>
                <w:sz w:val="24"/>
              </w:rPr>
              <w:t> </w:t>
            </w:r>
            <w:r>
              <w:rPr>
                <w:i/>
                <w:sz w:val="24"/>
              </w:rPr>
              <w:t>образовательной</w:t>
            </w:r>
            <w:r>
              <w:rPr>
                <w:i/>
                <w:spacing w:val="62"/>
                <w:sz w:val="24"/>
              </w:rPr>
              <w:t> </w:t>
            </w:r>
            <w:r>
              <w:rPr>
                <w:i/>
                <w:sz w:val="24"/>
              </w:rPr>
              <w:t>организации</w:t>
            </w:r>
            <w:r>
              <w:rPr>
                <w:i/>
                <w:spacing w:val="62"/>
                <w:sz w:val="24"/>
              </w:rPr>
              <w:t> </w:t>
            </w:r>
            <w:r>
              <w:rPr>
                <w:i/>
                <w:sz w:val="24"/>
              </w:rPr>
              <w:t>(благоприятный</w:t>
            </w:r>
            <w:r>
              <w:rPr>
                <w:i/>
                <w:spacing w:val="62"/>
                <w:sz w:val="24"/>
              </w:rPr>
              <w:t> </w:t>
            </w:r>
            <w:r>
              <w:rPr>
                <w:i/>
                <w:sz w:val="24"/>
              </w:rPr>
              <w:t>социально-психологический</w:t>
            </w:r>
            <w:r>
              <w:rPr>
                <w:i/>
                <w:spacing w:val="63"/>
                <w:sz w:val="24"/>
              </w:rPr>
              <w:t> </w:t>
            </w:r>
            <w:r>
              <w:rPr>
                <w:i/>
                <w:sz w:val="24"/>
              </w:rPr>
              <w:t>климат</w:t>
            </w:r>
            <w:r>
              <w:rPr>
                <w:i/>
                <w:spacing w:val="62"/>
                <w:sz w:val="24"/>
              </w:rPr>
              <w:t> </w:t>
            </w:r>
            <w:r>
              <w:rPr>
                <w:i/>
                <w:sz w:val="24"/>
              </w:rPr>
              <w:t>в</w:t>
            </w:r>
            <w:r>
              <w:rPr>
                <w:i/>
                <w:spacing w:val="61"/>
                <w:sz w:val="24"/>
              </w:rPr>
              <w:t> </w:t>
            </w:r>
            <w:r>
              <w:rPr>
                <w:i/>
                <w:sz w:val="24"/>
              </w:rPr>
              <w:t>коллективе</w:t>
            </w:r>
            <w:r>
              <w:rPr>
                <w:i/>
                <w:spacing w:val="63"/>
                <w:sz w:val="24"/>
              </w:rPr>
              <w:t> </w:t>
            </w:r>
            <w:r>
              <w:rPr>
                <w:i/>
                <w:sz w:val="24"/>
              </w:rPr>
              <w:t>и</w:t>
            </w:r>
            <w:r>
              <w:rPr>
                <w:i/>
                <w:spacing w:val="62"/>
                <w:sz w:val="24"/>
              </w:rPr>
              <w:t> </w:t>
            </w:r>
            <w:r>
              <w:rPr>
                <w:i/>
                <w:spacing w:val="-10"/>
                <w:sz w:val="24"/>
              </w:rPr>
              <w:t>с</w:t>
            </w:r>
          </w:p>
        </w:tc>
      </w:tr>
    </w:tbl>
    <w:p>
      <w:pPr>
        <w:pStyle w:val="TableParagraph"/>
        <w:spacing w:after="0" w:line="264" w:lineRule="exact"/>
        <w:rPr>
          <w:i/>
          <w:sz w:val="24"/>
        </w:rPr>
        <w:sectPr>
          <w:headerReference w:type="default" r:id="rId300"/>
          <w:footerReference w:type="default" r:id="rId30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3864" w:hRule="atLeast"/>
        </w:trPr>
        <w:tc>
          <w:tcPr>
            <w:tcW w:w="14746" w:type="dxa"/>
          </w:tcPr>
          <w:p>
            <w:pPr>
              <w:pStyle w:val="TableParagraph"/>
              <w:ind w:left="7" w:right="-15"/>
              <w:jc w:val="both"/>
              <w:rPr>
                <w:i/>
                <w:sz w:val="24"/>
              </w:rPr>
            </w:pPr>
            <w:r>
              <w:rPr>
                <w:i/>
                <w:sz w:val="24"/>
              </w:rPr>
              <w:t>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pPr>
              <w:pStyle w:val="TableParagraph"/>
              <w:ind w:left="7" w:right="-15"/>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pPr>
              <w:pStyle w:val="TableParagraph"/>
              <w:ind w:left="7" w:right="1"/>
              <w:jc w:val="both"/>
              <w:rPr>
                <w:i/>
                <w:sz w:val="24"/>
              </w:rPr>
            </w:pPr>
            <w:r>
              <w:rPr>
                <w:i/>
                <w:sz w:val="24"/>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pPr>
              <w:pStyle w:val="TableParagraph"/>
              <w:ind w:left="7" w:right="-15"/>
              <w:jc w:val="both"/>
              <w:rPr>
                <w:i/>
                <w:sz w:val="24"/>
              </w:rPr>
            </w:pPr>
            <w:r>
              <w:rPr>
                <w:i/>
                <w:sz w:val="24"/>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pPr>
              <w:pStyle w:val="TableParagraph"/>
              <w:ind w:left="7" w:right="-15"/>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pPr>
              <w:pStyle w:val="TableParagraph"/>
              <w:spacing w:line="270" w:lineRule="atLeast"/>
              <w:ind w:left="7" w:right="-15"/>
              <w:jc w:val="both"/>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trPr>
          <w:trHeight w:val="2760" w:hRule="atLeast"/>
        </w:trPr>
        <w:tc>
          <w:tcPr>
            <w:tcW w:w="14746" w:type="dxa"/>
          </w:tcPr>
          <w:p>
            <w:pPr>
              <w:pStyle w:val="TableParagraph"/>
              <w:ind w:left="7" w:right="5"/>
              <w:jc w:val="both"/>
              <w:rPr>
                <w:b/>
                <w:i/>
                <w:sz w:val="24"/>
              </w:rPr>
            </w:pPr>
            <w:r>
              <w:rPr>
                <w:b/>
                <w:i/>
                <w:sz w:val="24"/>
              </w:rPr>
              <w:t>4) Отношения к воспитанникам, их родителям (законным представителям), сотрудникам и партнерам ДОО (отражающие региональную специфику):</w:t>
            </w:r>
          </w:p>
          <w:p>
            <w:pPr>
              <w:pStyle w:val="TableParagraph"/>
              <w:ind w:left="7" w:right="-15"/>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w:t>
            </w:r>
          </w:p>
          <w:p>
            <w:pPr>
              <w:pStyle w:val="TableParagraph"/>
              <w:ind w:left="7" w:right="-15"/>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pPr>
              <w:pStyle w:val="TableParagraph"/>
              <w:spacing w:line="259" w:lineRule="exact"/>
              <w:ind w:left="7"/>
              <w:jc w:val="both"/>
              <w:rPr>
                <w:b/>
                <w:i/>
                <w:sz w:val="24"/>
              </w:rPr>
            </w:pPr>
            <w:r>
              <w:rPr>
                <w:b/>
                <w:i/>
                <w:sz w:val="24"/>
              </w:rPr>
              <w:t>Мероприятия</w:t>
            </w:r>
            <w:r>
              <w:rPr>
                <w:b/>
                <w:i/>
                <w:spacing w:val="-7"/>
                <w:sz w:val="24"/>
              </w:rPr>
              <w:t> </w:t>
            </w:r>
            <w:r>
              <w:rPr>
                <w:b/>
                <w:i/>
                <w:sz w:val="24"/>
              </w:rPr>
              <w:t>с</w:t>
            </w:r>
            <w:r>
              <w:rPr>
                <w:b/>
                <w:i/>
                <w:spacing w:val="-5"/>
                <w:sz w:val="24"/>
              </w:rPr>
              <w:t> </w:t>
            </w:r>
            <w:r>
              <w:rPr>
                <w:b/>
                <w:i/>
                <w:sz w:val="24"/>
              </w:rPr>
              <w:t>родителями,</w:t>
            </w:r>
            <w:r>
              <w:rPr>
                <w:b/>
                <w:i/>
                <w:spacing w:val="-5"/>
                <w:sz w:val="24"/>
              </w:rPr>
              <w:t> </w:t>
            </w:r>
            <w:r>
              <w:rPr>
                <w:b/>
                <w:i/>
                <w:sz w:val="24"/>
              </w:rPr>
              <w:t>партнерами</w:t>
            </w:r>
            <w:r>
              <w:rPr>
                <w:b/>
                <w:i/>
                <w:spacing w:val="-4"/>
                <w:sz w:val="24"/>
              </w:rPr>
              <w:t> </w:t>
            </w:r>
            <w:r>
              <w:rPr>
                <w:b/>
                <w:i/>
                <w:sz w:val="24"/>
              </w:rPr>
              <w:t>ДОО</w:t>
            </w:r>
            <w:r>
              <w:rPr>
                <w:b/>
                <w:i/>
                <w:spacing w:val="-6"/>
                <w:sz w:val="24"/>
              </w:rPr>
              <w:t> </w:t>
            </w:r>
            <w:r>
              <w:rPr>
                <w:b/>
                <w:i/>
                <w:sz w:val="24"/>
              </w:rPr>
              <w:t>определяет</w:t>
            </w:r>
            <w:r>
              <w:rPr>
                <w:b/>
                <w:i/>
                <w:spacing w:val="-2"/>
                <w:sz w:val="24"/>
              </w:rPr>
              <w:t> самостоятельно.</w:t>
            </w:r>
          </w:p>
        </w:tc>
      </w:tr>
      <w:tr>
        <w:trPr>
          <w:trHeight w:val="3038" w:hRule="atLeast"/>
        </w:trPr>
        <w:tc>
          <w:tcPr>
            <w:tcW w:w="14746" w:type="dxa"/>
          </w:tcPr>
          <w:p>
            <w:pPr>
              <w:pStyle w:val="TableParagraph"/>
              <w:spacing w:line="270" w:lineRule="exact"/>
              <w:ind w:left="7"/>
              <w:rPr>
                <w:b/>
                <w:i/>
                <w:sz w:val="24"/>
              </w:rPr>
            </w:pPr>
            <w:r>
              <w:rPr>
                <w:b/>
                <w:i/>
                <w:sz w:val="24"/>
              </w:rPr>
              <w:t>5)</w:t>
            </w:r>
            <w:r>
              <w:rPr>
                <w:b/>
                <w:i/>
                <w:spacing w:val="-5"/>
                <w:sz w:val="24"/>
              </w:rPr>
              <w:t> </w:t>
            </w:r>
            <w:r>
              <w:rPr>
                <w:b/>
                <w:i/>
                <w:sz w:val="24"/>
              </w:rPr>
              <w:t>Ключевые</w:t>
            </w:r>
            <w:r>
              <w:rPr>
                <w:b/>
                <w:i/>
                <w:spacing w:val="-3"/>
                <w:sz w:val="24"/>
              </w:rPr>
              <w:t> </w:t>
            </w:r>
            <w:r>
              <w:rPr>
                <w:b/>
                <w:i/>
                <w:sz w:val="24"/>
              </w:rPr>
              <w:t>правила</w:t>
            </w:r>
            <w:r>
              <w:rPr>
                <w:b/>
                <w:i/>
                <w:spacing w:val="-1"/>
                <w:sz w:val="24"/>
              </w:rPr>
              <w:t> </w:t>
            </w:r>
            <w:r>
              <w:rPr>
                <w:b/>
                <w:i/>
                <w:sz w:val="24"/>
              </w:rPr>
              <w:t>ДОО</w:t>
            </w:r>
            <w:r>
              <w:rPr>
                <w:b/>
                <w:i/>
                <w:spacing w:val="-3"/>
                <w:sz w:val="24"/>
              </w:rPr>
              <w:t> </w:t>
            </w:r>
            <w:r>
              <w:rPr>
                <w:b/>
                <w:i/>
                <w:sz w:val="24"/>
              </w:rPr>
              <w:t>(отражающие</w:t>
            </w:r>
            <w:r>
              <w:rPr>
                <w:b/>
                <w:i/>
                <w:spacing w:val="-3"/>
                <w:sz w:val="24"/>
              </w:rPr>
              <w:t> </w:t>
            </w:r>
            <w:r>
              <w:rPr>
                <w:b/>
                <w:i/>
                <w:sz w:val="24"/>
              </w:rPr>
              <w:t>региональную</w:t>
            </w:r>
            <w:r>
              <w:rPr>
                <w:b/>
                <w:i/>
                <w:spacing w:val="-1"/>
                <w:sz w:val="24"/>
              </w:rPr>
              <w:t> </w:t>
            </w:r>
            <w:r>
              <w:rPr>
                <w:b/>
                <w:i/>
                <w:spacing w:val="-2"/>
                <w:sz w:val="24"/>
              </w:rPr>
              <w:t>специфику):</w:t>
            </w:r>
          </w:p>
          <w:p>
            <w:pPr>
              <w:pStyle w:val="TableParagraph"/>
              <w:ind w:left="7"/>
              <w:rPr>
                <w:i/>
                <w:sz w:val="24"/>
              </w:rPr>
            </w:pPr>
            <w:r>
              <w:rPr>
                <w:i/>
                <w:sz w:val="24"/>
              </w:rPr>
              <w:t>Личностное</w:t>
            </w:r>
            <w:r>
              <w:rPr>
                <w:i/>
                <w:spacing w:val="66"/>
                <w:sz w:val="24"/>
              </w:rPr>
              <w:t> </w:t>
            </w:r>
            <w:r>
              <w:rPr>
                <w:i/>
                <w:sz w:val="24"/>
              </w:rPr>
              <w:t>развитие</w:t>
            </w:r>
            <w:r>
              <w:rPr>
                <w:i/>
                <w:spacing w:val="68"/>
                <w:sz w:val="24"/>
              </w:rPr>
              <w:t> </w:t>
            </w:r>
            <w:r>
              <w:rPr>
                <w:i/>
                <w:sz w:val="24"/>
              </w:rPr>
              <w:t>дошкольников</w:t>
            </w:r>
            <w:r>
              <w:rPr>
                <w:i/>
                <w:spacing w:val="66"/>
                <w:sz w:val="24"/>
              </w:rPr>
              <w:t> </w:t>
            </w:r>
            <w:r>
              <w:rPr>
                <w:i/>
                <w:sz w:val="24"/>
              </w:rPr>
              <w:t>и</w:t>
            </w:r>
            <w:r>
              <w:rPr>
                <w:i/>
                <w:spacing w:val="67"/>
                <w:sz w:val="24"/>
              </w:rPr>
              <w:t> </w:t>
            </w:r>
            <w:r>
              <w:rPr>
                <w:i/>
                <w:sz w:val="24"/>
              </w:rPr>
              <w:t>создание</w:t>
            </w:r>
            <w:r>
              <w:rPr>
                <w:i/>
                <w:spacing w:val="66"/>
                <w:sz w:val="24"/>
              </w:rPr>
              <w:t> </w:t>
            </w:r>
            <w:r>
              <w:rPr>
                <w:i/>
                <w:sz w:val="24"/>
              </w:rPr>
              <w:t>условий</w:t>
            </w:r>
            <w:r>
              <w:rPr>
                <w:i/>
                <w:spacing w:val="69"/>
                <w:sz w:val="24"/>
              </w:rPr>
              <w:t> </w:t>
            </w:r>
            <w:r>
              <w:rPr>
                <w:i/>
                <w:sz w:val="24"/>
              </w:rPr>
              <w:t>для</w:t>
            </w:r>
            <w:r>
              <w:rPr>
                <w:i/>
                <w:spacing w:val="66"/>
                <w:sz w:val="24"/>
              </w:rPr>
              <w:t> </w:t>
            </w:r>
            <w:r>
              <w:rPr>
                <w:i/>
                <w:sz w:val="24"/>
              </w:rPr>
              <w:t>их</w:t>
            </w:r>
            <w:r>
              <w:rPr>
                <w:i/>
                <w:spacing w:val="66"/>
                <w:sz w:val="24"/>
              </w:rPr>
              <w:t> </w:t>
            </w:r>
            <w:r>
              <w:rPr>
                <w:i/>
                <w:sz w:val="24"/>
              </w:rPr>
              <w:t>позитивной</w:t>
            </w:r>
            <w:r>
              <w:rPr>
                <w:i/>
                <w:spacing w:val="67"/>
                <w:sz w:val="24"/>
              </w:rPr>
              <w:t> </w:t>
            </w:r>
            <w:r>
              <w:rPr>
                <w:i/>
                <w:sz w:val="24"/>
              </w:rPr>
              <w:t>социализации</w:t>
            </w:r>
            <w:r>
              <w:rPr>
                <w:i/>
                <w:spacing w:val="67"/>
                <w:sz w:val="24"/>
              </w:rPr>
              <w:t> </w:t>
            </w:r>
            <w:r>
              <w:rPr>
                <w:i/>
                <w:sz w:val="24"/>
              </w:rPr>
              <w:t>на</w:t>
            </w:r>
            <w:r>
              <w:rPr>
                <w:i/>
                <w:spacing w:val="67"/>
                <w:sz w:val="24"/>
              </w:rPr>
              <w:t> </w:t>
            </w:r>
            <w:r>
              <w:rPr>
                <w:i/>
                <w:sz w:val="24"/>
              </w:rPr>
              <w:t>основе</w:t>
            </w:r>
            <w:r>
              <w:rPr>
                <w:i/>
                <w:spacing w:val="68"/>
                <w:sz w:val="24"/>
              </w:rPr>
              <w:t> </w:t>
            </w:r>
            <w:r>
              <w:rPr>
                <w:i/>
                <w:sz w:val="24"/>
              </w:rPr>
              <w:t>национальных</w:t>
            </w:r>
            <w:r>
              <w:rPr>
                <w:i/>
                <w:spacing w:val="66"/>
                <w:sz w:val="24"/>
              </w:rPr>
              <w:t> </w:t>
            </w:r>
            <w:r>
              <w:rPr>
                <w:i/>
                <w:sz w:val="24"/>
              </w:rPr>
              <w:t>базовых</w:t>
            </w:r>
            <w:r>
              <w:rPr>
                <w:i/>
                <w:spacing w:val="66"/>
                <w:sz w:val="24"/>
              </w:rPr>
              <w:t> </w:t>
            </w:r>
            <w:r>
              <w:rPr>
                <w:i/>
                <w:sz w:val="24"/>
              </w:rPr>
              <w:t>ценностей российского общества через:</w:t>
            </w:r>
          </w:p>
          <w:p>
            <w:pPr>
              <w:pStyle w:val="TableParagraph"/>
              <w:numPr>
                <w:ilvl w:val="0"/>
                <w:numId w:val="290"/>
              </w:numPr>
              <w:tabs>
                <w:tab w:pos="407" w:val="left" w:leader="none"/>
                <w:tab w:pos="2109" w:val="left" w:leader="none"/>
                <w:tab w:pos="3637" w:val="left" w:leader="none"/>
                <w:tab w:pos="5017" w:val="left" w:leader="none"/>
                <w:tab w:pos="5338" w:val="left" w:leader="none"/>
                <w:tab w:pos="7063" w:val="left" w:leader="none"/>
                <w:tab w:pos="7833" w:val="left" w:leader="none"/>
                <w:tab w:pos="8703" w:val="left" w:leader="none"/>
                <w:tab w:pos="9593" w:val="left" w:leader="none"/>
                <w:tab w:pos="11553" w:val="left" w:leader="none"/>
                <w:tab w:pos="12261" w:val="left" w:leader="none"/>
                <w:tab w:pos="13491" w:val="left" w:leader="none"/>
              </w:tabs>
              <w:spacing w:line="240" w:lineRule="auto" w:before="0" w:after="0"/>
              <w:ind w:left="119" w:right="0" w:firstLine="0"/>
              <w:jc w:val="left"/>
              <w:rPr>
                <w:i/>
                <w:sz w:val="24"/>
              </w:rPr>
            </w:pPr>
            <w:r>
              <w:rPr>
                <w:i/>
                <w:spacing w:val="-2"/>
                <w:sz w:val="24"/>
              </w:rPr>
              <w:t>формирование</w:t>
            </w:r>
            <w:r>
              <w:rPr>
                <w:i/>
                <w:sz w:val="24"/>
              </w:rPr>
              <w:tab/>
            </w:r>
            <w:r>
              <w:rPr>
                <w:i/>
                <w:spacing w:val="-2"/>
                <w:sz w:val="24"/>
              </w:rPr>
              <w:t>ценностного</w:t>
            </w:r>
            <w:r>
              <w:rPr>
                <w:i/>
                <w:sz w:val="24"/>
              </w:rPr>
              <w:tab/>
            </w:r>
            <w:r>
              <w:rPr>
                <w:i/>
                <w:spacing w:val="-2"/>
                <w:sz w:val="24"/>
              </w:rPr>
              <w:t>отношения</w:t>
            </w:r>
            <w:r>
              <w:rPr>
                <w:i/>
                <w:sz w:val="24"/>
              </w:rPr>
              <w:tab/>
            </w:r>
            <w:r>
              <w:rPr>
                <w:i/>
                <w:spacing w:val="-10"/>
                <w:sz w:val="24"/>
              </w:rPr>
              <w:t>к</w:t>
            </w:r>
            <w:r>
              <w:rPr>
                <w:i/>
                <w:sz w:val="24"/>
              </w:rPr>
              <w:tab/>
            </w:r>
            <w:r>
              <w:rPr>
                <w:i/>
                <w:spacing w:val="-2"/>
                <w:sz w:val="24"/>
              </w:rPr>
              <w:t>окружающему</w:t>
            </w:r>
            <w:r>
              <w:rPr>
                <w:i/>
                <w:sz w:val="24"/>
              </w:rPr>
              <w:tab/>
            </w:r>
            <w:r>
              <w:rPr>
                <w:i/>
                <w:spacing w:val="-2"/>
                <w:sz w:val="24"/>
              </w:rPr>
              <w:t>миру,</w:t>
            </w:r>
            <w:r>
              <w:rPr>
                <w:i/>
                <w:sz w:val="24"/>
              </w:rPr>
              <w:tab/>
            </w:r>
            <w:r>
              <w:rPr>
                <w:i/>
                <w:spacing w:val="-2"/>
                <w:sz w:val="24"/>
              </w:rPr>
              <w:t>людям</w:t>
            </w:r>
            <w:r>
              <w:rPr>
                <w:i/>
                <w:sz w:val="24"/>
              </w:rPr>
              <w:tab/>
            </w:r>
            <w:r>
              <w:rPr>
                <w:i/>
                <w:spacing w:val="-2"/>
                <w:sz w:val="24"/>
              </w:rPr>
              <w:t>другой</w:t>
            </w:r>
            <w:r>
              <w:rPr>
                <w:i/>
                <w:sz w:val="24"/>
              </w:rPr>
              <w:tab/>
            </w:r>
            <w:r>
              <w:rPr>
                <w:i/>
                <w:spacing w:val="-2"/>
                <w:sz w:val="24"/>
              </w:rPr>
              <w:t>национальности,</w:t>
            </w:r>
            <w:r>
              <w:rPr>
                <w:i/>
                <w:sz w:val="24"/>
              </w:rPr>
              <w:tab/>
            </w:r>
            <w:r>
              <w:rPr>
                <w:i/>
                <w:spacing w:val="-2"/>
                <w:sz w:val="24"/>
              </w:rPr>
              <w:t>себе,</w:t>
            </w:r>
            <w:r>
              <w:rPr>
                <w:i/>
                <w:sz w:val="24"/>
              </w:rPr>
              <w:tab/>
            </w:r>
            <w:r>
              <w:rPr>
                <w:i/>
                <w:spacing w:val="-2"/>
                <w:sz w:val="24"/>
              </w:rPr>
              <w:t>овладение</w:t>
            </w:r>
            <w:r>
              <w:rPr>
                <w:i/>
                <w:sz w:val="24"/>
              </w:rPr>
              <w:tab/>
            </w:r>
            <w:r>
              <w:rPr>
                <w:i/>
                <w:spacing w:val="-2"/>
                <w:sz w:val="24"/>
              </w:rPr>
              <w:t>первичными </w:t>
            </w:r>
            <w:r>
              <w:rPr>
                <w:i/>
                <w:sz w:val="24"/>
              </w:rPr>
              <w:t>представлениями о национальных ценностях, а также выработанных обществом нормах и правилах поведения;</w:t>
            </w:r>
          </w:p>
          <w:p>
            <w:pPr>
              <w:pStyle w:val="TableParagraph"/>
              <w:numPr>
                <w:ilvl w:val="0"/>
                <w:numId w:val="290"/>
              </w:numPr>
              <w:tabs>
                <w:tab w:pos="266" w:val="left" w:leader="none"/>
              </w:tabs>
              <w:spacing w:line="240" w:lineRule="auto" w:before="0" w:after="0"/>
              <w:ind w:left="119" w:right="1" w:firstLine="0"/>
              <w:jc w:val="left"/>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w:t>
            </w:r>
            <w:r>
              <w:rPr>
                <w:i/>
                <w:spacing w:val="-2"/>
                <w:sz w:val="24"/>
              </w:rPr>
              <w:t>обществе;</w:t>
            </w:r>
          </w:p>
          <w:p>
            <w:pPr>
              <w:pStyle w:val="TableParagraph"/>
              <w:numPr>
                <w:ilvl w:val="0"/>
                <w:numId w:val="290"/>
              </w:numPr>
              <w:tabs>
                <w:tab w:pos="288" w:val="left" w:leader="none"/>
              </w:tabs>
              <w:spacing w:line="240" w:lineRule="auto" w:before="0" w:after="0"/>
              <w:ind w:left="119" w:right="4" w:firstLine="0"/>
              <w:jc w:val="left"/>
              <w:rPr>
                <w:i/>
                <w:sz w:val="24"/>
              </w:rPr>
            </w:pPr>
            <w:r>
              <w:rPr>
                <w:i/>
                <w:sz w:val="24"/>
              </w:rPr>
              <w:t>культурные</w:t>
            </w:r>
            <w:r>
              <w:rPr>
                <w:i/>
                <w:spacing w:val="27"/>
                <w:sz w:val="24"/>
              </w:rPr>
              <w:t> </w:t>
            </w:r>
            <w:r>
              <w:rPr>
                <w:i/>
                <w:sz w:val="24"/>
              </w:rPr>
              <w:t>практики</w:t>
            </w:r>
            <w:r>
              <w:rPr>
                <w:i/>
                <w:spacing w:val="30"/>
                <w:sz w:val="24"/>
              </w:rPr>
              <w:t> </w:t>
            </w:r>
            <w:r>
              <w:rPr>
                <w:i/>
                <w:sz w:val="24"/>
              </w:rPr>
              <w:t>(активная,</w:t>
            </w:r>
            <w:r>
              <w:rPr>
                <w:i/>
                <w:spacing w:val="30"/>
                <w:sz w:val="24"/>
              </w:rPr>
              <w:t> </w:t>
            </w:r>
            <w:r>
              <w:rPr>
                <w:i/>
                <w:sz w:val="24"/>
              </w:rPr>
              <w:t>самостоятельная</w:t>
            </w:r>
            <w:r>
              <w:rPr>
                <w:i/>
                <w:spacing w:val="26"/>
                <w:sz w:val="24"/>
              </w:rPr>
              <w:t> </w:t>
            </w:r>
            <w:r>
              <w:rPr>
                <w:i/>
                <w:sz w:val="24"/>
              </w:rPr>
              <w:t>апробация</w:t>
            </w:r>
            <w:r>
              <w:rPr>
                <w:i/>
                <w:spacing w:val="28"/>
                <w:sz w:val="24"/>
              </w:rPr>
              <w:t> </w:t>
            </w:r>
            <w:r>
              <w:rPr>
                <w:i/>
                <w:sz w:val="24"/>
              </w:rPr>
              <w:t>каждым</w:t>
            </w:r>
            <w:r>
              <w:rPr>
                <w:i/>
                <w:spacing w:val="28"/>
                <w:sz w:val="24"/>
              </w:rPr>
              <w:t> </w:t>
            </w:r>
            <w:r>
              <w:rPr>
                <w:i/>
                <w:sz w:val="24"/>
              </w:rPr>
              <w:t>ребенком</w:t>
            </w:r>
            <w:r>
              <w:rPr>
                <w:i/>
                <w:spacing w:val="28"/>
                <w:sz w:val="24"/>
              </w:rPr>
              <w:t> </w:t>
            </w:r>
            <w:r>
              <w:rPr>
                <w:i/>
                <w:sz w:val="24"/>
              </w:rPr>
              <w:t>ценностного</w:t>
            </w:r>
            <w:r>
              <w:rPr>
                <w:i/>
                <w:spacing w:val="28"/>
                <w:sz w:val="24"/>
              </w:rPr>
              <w:t> </w:t>
            </w:r>
            <w:r>
              <w:rPr>
                <w:i/>
                <w:sz w:val="24"/>
              </w:rPr>
              <w:t>содержания,</w:t>
            </w:r>
            <w:r>
              <w:rPr>
                <w:i/>
                <w:spacing w:val="30"/>
                <w:sz w:val="24"/>
              </w:rPr>
              <w:t> </w:t>
            </w:r>
            <w:r>
              <w:rPr>
                <w:i/>
                <w:sz w:val="24"/>
              </w:rPr>
              <w:t>полученных</w:t>
            </w:r>
            <w:r>
              <w:rPr>
                <w:i/>
                <w:spacing w:val="27"/>
                <w:sz w:val="24"/>
              </w:rPr>
              <w:t> </w:t>
            </w:r>
            <w:r>
              <w:rPr>
                <w:i/>
                <w:sz w:val="24"/>
              </w:rPr>
              <w:t>от</w:t>
            </w:r>
            <w:r>
              <w:rPr>
                <w:i/>
                <w:spacing w:val="27"/>
                <w:sz w:val="24"/>
              </w:rPr>
              <w:t> </w:t>
            </w:r>
            <w:r>
              <w:rPr>
                <w:i/>
                <w:sz w:val="24"/>
              </w:rPr>
              <w:t>взрослого</w:t>
            </w:r>
            <w:r>
              <w:rPr>
                <w:i/>
                <w:spacing w:val="27"/>
                <w:sz w:val="24"/>
              </w:rPr>
              <w:t> </w:t>
            </w:r>
            <w:r>
              <w:rPr>
                <w:i/>
                <w:sz w:val="24"/>
              </w:rPr>
              <w:t>и способов их реализации в различных видах деятельности через личный опыт);</w:t>
            </w:r>
          </w:p>
          <w:p>
            <w:pPr>
              <w:pStyle w:val="TableParagraph"/>
              <w:numPr>
                <w:ilvl w:val="0"/>
                <w:numId w:val="290"/>
              </w:numPr>
              <w:tabs>
                <w:tab w:pos="305" w:val="left" w:leader="none"/>
              </w:tabs>
              <w:spacing w:line="276" w:lineRule="exact" w:before="0" w:after="0"/>
              <w:ind w:left="119" w:right="1" w:firstLine="0"/>
              <w:jc w:val="left"/>
              <w:rPr>
                <w:i/>
                <w:sz w:val="24"/>
              </w:rPr>
            </w:pPr>
            <w:r>
              <w:rPr>
                <w:i/>
                <w:sz w:val="24"/>
              </w:rPr>
              <w:t>свободная</w:t>
            </w:r>
            <w:r>
              <w:rPr>
                <w:i/>
                <w:spacing w:val="40"/>
                <w:sz w:val="24"/>
              </w:rPr>
              <w:t> </w:t>
            </w:r>
            <w:r>
              <w:rPr>
                <w:i/>
                <w:sz w:val="24"/>
              </w:rPr>
              <w:t>инициативная</w:t>
            </w:r>
            <w:r>
              <w:rPr>
                <w:i/>
                <w:spacing w:val="40"/>
                <w:sz w:val="24"/>
              </w:rPr>
              <w:t> </w:t>
            </w:r>
            <w:r>
              <w:rPr>
                <w:i/>
                <w:sz w:val="24"/>
              </w:rPr>
              <w:t>деятельность</w:t>
            </w:r>
            <w:r>
              <w:rPr>
                <w:i/>
                <w:spacing w:val="40"/>
                <w:sz w:val="24"/>
              </w:rPr>
              <w:t> </w:t>
            </w:r>
            <w:r>
              <w:rPr>
                <w:i/>
                <w:sz w:val="24"/>
              </w:rPr>
              <w:t>ребенка</w:t>
            </w:r>
            <w:r>
              <w:rPr>
                <w:i/>
                <w:spacing w:val="40"/>
                <w:sz w:val="24"/>
              </w:rPr>
              <w:t> </w:t>
            </w:r>
            <w:r>
              <w:rPr>
                <w:i/>
                <w:sz w:val="24"/>
              </w:rPr>
              <w:t>(его</w:t>
            </w:r>
            <w:r>
              <w:rPr>
                <w:i/>
                <w:spacing w:val="40"/>
                <w:sz w:val="24"/>
              </w:rPr>
              <w:t> </w:t>
            </w:r>
            <w:r>
              <w:rPr>
                <w:i/>
                <w:sz w:val="24"/>
              </w:rPr>
              <w:t>спонтанная</w:t>
            </w:r>
            <w:r>
              <w:rPr>
                <w:i/>
                <w:spacing w:val="40"/>
                <w:sz w:val="24"/>
              </w:rPr>
              <w:t> </w:t>
            </w:r>
            <w:r>
              <w:rPr>
                <w:i/>
                <w:sz w:val="24"/>
              </w:rPr>
              <w:t>самостоятельная</w:t>
            </w:r>
            <w:r>
              <w:rPr>
                <w:i/>
                <w:spacing w:val="40"/>
                <w:sz w:val="24"/>
              </w:rPr>
              <w:t> </w:t>
            </w:r>
            <w:r>
              <w:rPr>
                <w:i/>
                <w:sz w:val="24"/>
              </w:rPr>
              <w:t>активность,</w:t>
            </w:r>
            <w:r>
              <w:rPr>
                <w:i/>
                <w:spacing w:val="40"/>
                <w:sz w:val="24"/>
              </w:rPr>
              <w:t> </w:t>
            </w:r>
            <w:r>
              <w:rPr>
                <w:i/>
                <w:sz w:val="24"/>
              </w:rPr>
              <w:t>в</w:t>
            </w:r>
            <w:r>
              <w:rPr>
                <w:i/>
                <w:spacing w:val="40"/>
                <w:sz w:val="24"/>
              </w:rPr>
              <w:t> </w:t>
            </w:r>
            <w:r>
              <w:rPr>
                <w:i/>
                <w:sz w:val="24"/>
              </w:rPr>
              <w:t>рамках</w:t>
            </w:r>
            <w:r>
              <w:rPr>
                <w:i/>
                <w:spacing w:val="40"/>
                <w:sz w:val="24"/>
              </w:rPr>
              <w:t> </w:t>
            </w:r>
            <w:r>
              <w:rPr>
                <w:i/>
                <w:sz w:val="24"/>
              </w:rPr>
              <w:t>которой</w:t>
            </w:r>
            <w:r>
              <w:rPr>
                <w:i/>
                <w:spacing w:val="40"/>
                <w:sz w:val="24"/>
              </w:rPr>
              <w:t> </w:t>
            </w:r>
            <w:r>
              <w:rPr>
                <w:i/>
                <w:sz w:val="24"/>
              </w:rPr>
              <w:t>он</w:t>
            </w:r>
            <w:r>
              <w:rPr>
                <w:i/>
                <w:spacing w:val="40"/>
                <w:sz w:val="24"/>
              </w:rPr>
              <w:t> </w:t>
            </w:r>
            <w:r>
              <w:rPr>
                <w:i/>
                <w:sz w:val="24"/>
              </w:rPr>
              <w:t>реализует</w:t>
            </w:r>
            <w:r>
              <w:rPr>
                <w:i/>
                <w:spacing w:val="40"/>
                <w:sz w:val="24"/>
              </w:rPr>
              <w:t> </w:t>
            </w:r>
            <w:r>
              <w:rPr>
                <w:i/>
                <w:sz w:val="24"/>
              </w:rPr>
              <w:t>свои базовые устремления: любознательность, общительность, опыт деятельности на основе усвоенных базовых национальных ценностей и др.</w:t>
            </w:r>
          </w:p>
        </w:tc>
      </w:tr>
    </w:tbl>
    <w:p>
      <w:pPr>
        <w:pStyle w:val="TableParagraph"/>
        <w:spacing w:after="0" w:line="276" w:lineRule="exact"/>
        <w:jc w:val="left"/>
        <w:rPr>
          <w:i/>
          <w:sz w:val="24"/>
        </w:rPr>
        <w:sectPr>
          <w:headerReference w:type="default" r:id="rId302"/>
          <w:footerReference w:type="default" r:id="rId30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827" w:hRule="atLeast"/>
        </w:trPr>
        <w:tc>
          <w:tcPr>
            <w:tcW w:w="14746" w:type="dxa"/>
          </w:tcPr>
          <w:p>
            <w:pPr>
              <w:pStyle w:val="TableParagraph"/>
              <w:ind w:left="119"/>
              <w:rPr>
                <w:i/>
                <w:sz w:val="24"/>
              </w:rPr>
            </w:pPr>
            <w:r>
              <w:rPr>
                <w:i/>
                <w:sz w:val="24"/>
              </w:rPr>
              <w:t>-</w:t>
            </w:r>
            <w:r>
              <w:rPr>
                <w:i/>
                <w:spacing w:val="40"/>
                <w:sz w:val="24"/>
              </w:rPr>
              <w:t> </w:t>
            </w:r>
            <w:r>
              <w:rPr>
                <w:i/>
                <w:sz w:val="24"/>
              </w:rPr>
              <w:t>социально-педагогическая</w:t>
            </w:r>
            <w:r>
              <w:rPr>
                <w:i/>
                <w:spacing w:val="40"/>
                <w:sz w:val="24"/>
              </w:rPr>
              <w:t> </w:t>
            </w:r>
            <w:r>
              <w:rPr>
                <w:i/>
                <w:sz w:val="24"/>
              </w:rPr>
              <w:t>поддержка</w:t>
            </w:r>
            <w:r>
              <w:rPr>
                <w:i/>
                <w:spacing w:val="40"/>
                <w:sz w:val="24"/>
              </w:rPr>
              <w:t> </w:t>
            </w:r>
            <w:r>
              <w:rPr>
                <w:i/>
                <w:sz w:val="24"/>
              </w:rPr>
              <w:t>становления</w:t>
            </w:r>
            <w:r>
              <w:rPr>
                <w:i/>
                <w:spacing w:val="40"/>
                <w:sz w:val="24"/>
              </w:rPr>
              <w:t> </w:t>
            </w:r>
            <w:r>
              <w:rPr>
                <w:i/>
                <w:sz w:val="24"/>
              </w:rPr>
              <w:t>и</w:t>
            </w:r>
            <w:r>
              <w:rPr>
                <w:i/>
                <w:spacing w:val="40"/>
                <w:sz w:val="24"/>
              </w:rPr>
              <w:t> </w:t>
            </w:r>
            <w:r>
              <w:rPr>
                <w:i/>
                <w:sz w:val="24"/>
              </w:rPr>
              <w:t>развития</w:t>
            </w:r>
            <w:r>
              <w:rPr>
                <w:i/>
                <w:spacing w:val="40"/>
                <w:sz w:val="24"/>
              </w:rPr>
              <w:t> </w:t>
            </w:r>
            <w:r>
              <w:rPr>
                <w:i/>
                <w:sz w:val="24"/>
              </w:rPr>
              <w:t>высоконравственного,</w:t>
            </w:r>
            <w:r>
              <w:rPr>
                <w:i/>
                <w:spacing w:val="40"/>
                <w:sz w:val="24"/>
              </w:rPr>
              <w:t> </w:t>
            </w:r>
            <w:r>
              <w:rPr>
                <w:i/>
                <w:sz w:val="24"/>
              </w:rPr>
              <w:t>ответственного,</w:t>
            </w:r>
            <w:r>
              <w:rPr>
                <w:i/>
                <w:spacing w:val="40"/>
                <w:sz w:val="24"/>
              </w:rPr>
              <w:t> </w:t>
            </w:r>
            <w:r>
              <w:rPr>
                <w:i/>
                <w:sz w:val="24"/>
              </w:rPr>
              <w:t>творческого,</w:t>
            </w:r>
            <w:r>
              <w:rPr>
                <w:i/>
                <w:spacing w:val="40"/>
                <w:sz w:val="24"/>
              </w:rPr>
              <w:t> </w:t>
            </w:r>
            <w:r>
              <w:rPr>
                <w:i/>
                <w:sz w:val="24"/>
              </w:rPr>
              <w:t>инициативного,</w:t>
            </w:r>
            <w:r>
              <w:rPr>
                <w:i/>
                <w:spacing w:val="80"/>
                <w:sz w:val="24"/>
              </w:rPr>
              <w:t> </w:t>
            </w:r>
            <w:r>
              <w:rPr>
                <w:i/>
                <w:sz w:val="24"/>
              </w:rPr>
              <w:t>компетентного гражданина республики и гражданина России и др.</w:t>
            </w:r>
          </w:p>
          <w:p>
            <w:pPr>
              <w:pStyle w:val="TableParagraph"/>
              <w:spacing w:line="259" w:lineRule="exact"/>
              <w:ind w:left="7"/>
              <w:rPr>
                <w:b/>
                <w:i/>
                <w:sz w:val="24"/>
              </w:rPr>
            </w:pPr>
            <w:r>
              <w:rPr>
                <w:b/>
                <w:i/>
                <w:sz w:val="24"/>
              </w:rPr>
              <w:t>Ключевые</w:t>
            </w:r>
            <w:r>
              <w:rPr>
                <w:b/>
                <w:i/>
                <w:spacing w:val="-5"/>
                <w:sz w:val="24"/>
              </w:rPr>
              <w:t> </w:t>
            </w:r>
            <w:r>
              <w:rPr>
                <w:b/>
                <w:i/>
                <w:sz w:val="24"/>
              </w:rPr>
              <w:t>правила</w:t>
            </w:r>
            <w:r>
              <w:rPr>
                <w:b/>
                <w:i/>
                <w:spacing w:val="-3"/>
                <w:sz w:val="24"/>
              </w:rPr>
              <w:t> </w:t>
            </w:r>
            <w:r>
              <w:rPr>
                <w:b/>
                <w:i/>
                <w:sz w:val="24"/>
              </w:rPr>
              <w:t>ДОО</w:t>
            </w:r>
            <w:r>
              <w:rPr>
                <w:b/>
                <w:i/>
                <w:spacing w:val="-4"/>
                <w:sz w:val="24"/>
              </w:rPr>
              <w:t> </w:t>
            </w:r>
            <w:r>
              <w:rPr>
                <w:b/>
                <w:i/>
                <w:sz w:val="24"/>
              </w:rPr>
              <w:t>определяет</w:t>
            </w:r>
            <w:r>
              <w:rPr>
                <w:b/>
                <w:i/>
                <w:spacing w:val="-1"/>
                <w:sz w:val="24"/>
              </w:rPr>
              <w:t> </w:t>
            </w:r>
            <w:r>
              <w:rPr>
                <w:b/>
                <w:i/>
                <w:spacing w:val="-2"/>
                <w:sz w:val="24"/>
              </w:rPr>
              <w:t>самостоятельно.</w:t>
            </w:r>
          </w:p>
        </w:tc>
      </w:tr>
      <w:tr>
        <w:trPr>
          <w:trHeight w:val="4968" w:hRule="atLeast"/>
        </w:trPr>
        <w:tc>
          <w:tcPr>
            <w:tcW w:w="14746" w:type="dxa"/>
          </w:tcPr>
          <w:p>
            <w:pPr>
              <w:pStyle w:val="TableParagraph"/>
              <w:spacing w:line="273" w:lineRule="exact"/>
              <w:ind w:left="7"/>
              <w:rPr>
                <w:b/>
                <w:i/>
                <w:sz w:val="24"/>
              </w:rPr>
            </w:pPr>
            <w:r>
              <w:rPr>
                <w:b/>
                <w:i/>
                <w:sz w:val="24"/>
              </w:rPr>
              <w:t>6)</w:t>
            </w:r>
            <w:r>
              <w:rPr>
                <w:b/>
                <w:i/>
                <w:spacing w:val="-6"/>
                <w:sz w:val="24"/>
              </w:rPr>
              <w:t> </w:t>
            </w:r>
            <w:r>
              <w:rPr>
                <w:b/>
                <w:i/>
                <w:sz w:val="24"/>
              </w:rPr>
              <w:t>Традиции</w:t>
            </w:r>
            <w:r>
              <w:rPr>
                <w:b/>
                <w:i/>
                <w:spacing w:val="-3"/>
                <w:sz w:val="24"/>
              </w:rPr>
              <w:t> </w:t>
            </w:r>
            <w:r>
              <w:rPr>
                <w:b/>
                <w:i/>
                <w:sz w:val="24"/>
              </w:rPr>
              <w:t>и</w:t>
            </w:r>
            <w:r>
              <w:rPr>
                <w:b/>
                <w:i/>
                <w:spacing w:val="-2"/>
                <w:sz w:val="24"/>
              </w:rPr>
              <w:t> </w:t>
            </w:r>
            <w:r>
              <w:rPr>
                <w:b/>
                <w:i/>
                <w:sz w:val="24"/>
              </w:rPr>
              <w:t>ритуалы,</w:t>
            </w:r>
            <w:r>
              <w:rPr>
                <w:b/>
                <w:i/>
                <w:spacing w:val="-3"/>
                <w:sz w:val="24"/>
              </w:rPr>
              <w:t> </w:t>
            </w:r>
            <w:r>
              <w:rPr>
                <w:b/>
                <w:i/>
                <w:sz w:val="24"/>
              </w:rPr>
              <w:t>особые</w:t>
            </w:r>
            <w:r>
              <w:rPr>
                <w:b/>
                <w:i/>
                <w:spacing w:val="-3"/>
                <w:sz w:val="24"/>
              </w:rPr>
              <w:t> </w:t>
            </w:r>
            <w:r>
              <w:rPr>
                <w:b/>
                <w:i/>
                <w:sz w:val="24"/>
              </w:rPr>
              <w:t>нормы</w:t>
            </w:r>
            <w:r>
              <w:rPr>
                <w:b/>
                <w:i/>
                <w:spacing w:val="-4"/>
                <w:sz w:val="24"/>
              </w:rPr>
              <w:t> </w:t>
            </w:r>
            <w:r>
              <w:rPr>
                <w:b/>
                <w:i/>
                <w:sz w:val="24"/>
              </w:rPr>
              <w:t>этикета</w:t>
            </w:r>
            <w:r>
              <w:rPr>
                <w:b/>
                <w:i/>
                <w:spacing w:val="-3"/>
                <w:sz w:val="24"/>
              </w:rPr>
              <w:t> </w:t>
            </w:r>
            <w:r>
              <w:rPr>
                <w:b/>
                <w:i/>
                <w:sz w:val="24"/>
              </w:rPr>
              <w:t>в</w:t>
            </w:r>
            <w:r>
              <w:rPr>
                <w:b/>
                <w:i/>
                <w:spacing w:val="-2"/>
                <w:sz w:val="24"/>
              </w:rPr>
              <w:t> </w:t>
            </w:r>
            <w:r>
              <w:rPr>
                <w:b/>
                <w:i/>
                <w:sz w:val="24"/>
              </w:rPr>
              <w:t>ДОО</w:t>
            </w:r>
            <w:r>
              <w:rPr>
                <w:b/>
                <w:i/>
                <w:spacing w:val="-4"/>
                <w:sz w:val="24"/>
              </w:rPr>
              <w:t> </w:t>
            </w:r>
            <w:r>
              <w:rPr>
                <w:b/>
                <w:i/>
                <w:sz w:val="24"/>
              </w:rPr>
              <w:t>(отражающие</w:t>
            </w:r>
            <w:r>
              <w:rPr>
                <w:b/>
                <w:i/>
                <w:spacing w:val="-3"/>
                <w:sz w:val="24"/>
              </w:rPr>
              <w:t> </w:t>
            </w:r>
            <w:r>
              <w:rPr>
                <w:b/>
                <w:i/>
                <w:sz w:val="24"/>
              </w:rPr>
              <w:t>региональную</w:t>
            </w:r>
            <w:r>
              <w:rPr>
                <w:b/>
                <w:i/>
                <w:spacing w:val="-3"/>
                <w:sz w:val="24"/>
              </w:rPr>
              <w:t> </w:t>
            </w:r>
            <w:r>
              <w:rPr>
                <w:b/>
                <w:i/>
                <w:sz w:val="24"/>
              </w:rPr>
              <w:t>специфику)</w:t>
            </w:r>
            <w:r>
              <w:rPr>
                <w:b/>
                <w:i/>
                <w:spacing w:val="-3"/>
                <w:sz w:val="24"/>
              </w:rPr>
              <w:t> </w:t>
            </w:r>
            <w:r>
              <w:rPr>
                <w:b/>
                <w:i/>
                <w:spacing w:val="-2"/>
                <w:sz w:val="24"/>
              </w:rPr>
              <w:t>например:</w:t>
            </w:r>
          </w:p>
          <w:p>
            <w:pPr>
              <w:pStyle w:val="TableParagraph"/>
              <w:spacing w:line="274" w:lineRule="exact"/>
              <w:ind w:left="7"/>
              <w:rPr>
                <w:i/>
                <w:sz w:val="24"/>
              </w:rPr>
            </w:pPr>
            <w:r>
              <w:rPr>
                <w:i/>
                <w:sz w:val="24"/>
              </w:rPr>
              <w:t>Празднование</w:t>
            </w:r>
            <w:r>
              <w:rPr>
                <w:i/>
                <w:spacing w:val="-4"/>
                <w:sz w:val="24"/>
              </w:rPr>
              <w:t> </w:t>
            </w:r>
            <w:r>
              <w:rPr>
                <w:i/>
                <w:sz w:val="24"/>
              </w:rPr>
              <w:t>дня</w:t>
            </w:r>
            <w:r>
              <w:rPr>
                <w:i/>
                <w:spacing w:val="-5"/>
                <w:sz w:val="24"/>
              </w:rPr>
              <w:t> </w:t>
            </w:r>
            <w:r>
              <w:rPr>
                <w:i/>
                <w:sz w:val="24"/>
              </w:rPr>
              <w:t>рождения</w:t>
            </w:r>
            <w:r>
              <w:rPr>
                <w:i/>
                <w:spacing w:val="-5"/>
                <w:sz w:val="24"/>
              </w:rPr>
              <w:t> </w:t>
            </w:r>
            <w:r>
              <w:rPr>
                <w:i/>
                <w:sz w:val="24"/>
              </w:rPr>
              <w:t>детей.</w:t>
            </w:r>
            <w:r>
              <w:rPr>
                <w:i/>
                <w:spacing w:val="-3"/>
                <w:sz w:val="24"/>
              </w:rPr>
              <w:t> </w:t>
            </w:r>
            <w:r>
              <w:rPr>
                <w:i/>
                <w:sz w:val="24"/>
              </w:rPr>
              <w:t>Праздники</w:t>
            </w:r>
            <w:r>
              <w:rPr>
                <w:i/>
                <w:spacing w:val="-3"/>
                <w:sz w:val="24"/>
              </w:rPr>
              <w:t> </w:t>
            </w:r>
            <w:r>
              <w:rPr>
                <w:i/>
                <w:spacing w:val="-2"/>
                <w:sz w:val="24"/>
              </w:rPr>
              <w:t>Татарстана:</w:t>
            </w:r>
          </w:p>
          <w:p>
            <w:pPr>
              <w:pStyle w:val="TableParagraph"/>
              <w:spacing w:line="275" w:lineRule="exact"/>
              <w:ind w:left="7"/>
              <w:rPr>
                <w:i/>
                <w:sz w:val="24"/>
              </w:rPr>
            </w:pPr>
            <w:r>
              <w:rPr>
                <w:i/>
                <w:sz w:val="24"/>
              </w:rPr>
              <w:t>30</w:t>
            </w:r>
            <w:r>
              <w:rPr>
                <w:i/>
                <w:spacing w:val="-3"/>
                <w:sz w:val="24"/>
              </w:rPr>
              <w:t> </w:t>
            </w:r>
            <w:r>
              <w:rPr>
                <w:i/>
                <w:sz w:val="24"/>
              </w:rPr>
              <w:t>августа</w:t>
            </w:r>
            <w:r>
              <w:rPr>
                <w:i/>
                <w:spacing w:val="-2"/>
                <w:sz w:val="24"/>
              </w:rPr>
              <w:t> </w:t>
            </w:r>
            <w:r>
              <w:rPr>
                <w:i/>
                <w:sz w:val="24"/>
              </w:rPr>
              <w:t>День</w:t>
            </w:r>
            <w:r>
              <w:rPr>
                <w:i/>
                <w:spacing w:val="-1"/>
                <w:sz w:val="24"/>
              </w:rPr>
              <w:t> </w:t>
            </w:r>
            <w:r>
              <w:rPr>
                <w:i/>
                <w:spacing w:val="-2"/>
                <w:sz w:val="24"/>
              </w:rPr>
              <w:t>Республики</w:t>
            </w:r>
          </w:p>
          <w:p>
            <w:pPr>
              <w:pStyle w:val="TableParagraph"/>
              <w:spacing w:line="275" w:lineRule="exact"/>
              <w:ind w:left="7"/>
              <w:rPr>
                <w:i/>
                <w:sz w:val="24"/>
              </w:rPr>
            </w:pPr>
            <w:r>
              <w:rPr>
                <w:i/>
                <w:sz w:val="24"/>
              </w:rPr>
              <w:t>6</w:t>
            </w:r>
            <w:r>
              <w:rPr>
                <w:i/>
                <w:spacing w:val="-3"/>
                <w:sz w:val="24"/>
              </w:rPr>
              <w:t> </w:t>
            </w:r>
            <w:r>
              <w:rPr>
                <w:i/>
                <w:sz w:val="24"/>
              </w:rPr>
              <w:t>ноября</w:t>
            </w:r>
            <w:r>
              <w:rPr>
                <w:i/>
                <w:spacing w:val="-4"/>
                <w:sz w:val="24"/>
              </w:rPr>
              <w:t> </w:t>
            </w:r>
            <w:r>
              <w:rPr>
                <w:i/>
                <w:sz w:val="24"/>
              </w:rPr>
              <w:t>День</w:t>
            </w:r>
            <w:r>
              <w:rPr>
                <w:i/>
                <w:spacing w:val="-3"/>
                <w:sz w:val="24"/>
              </w:rPr>
              <w:t> </w:t>
            </w:r>
            <w:r>
              <w:rPr>
                <w:i/>
                <w:sz w:val="24"/>
              </w:rPr>
              <w:t>конституции</w:t>
            </w:r>
            <w:r>
              <w:rPr>
                <w:i/>
                <w:spacing w:val="-2"/>
                <w:sz w:val="24"/>
              </w:rPr>
              <w:t> Татарстана</w:t>
            </w:r>
          </w:p>
          <w:p>
            <w:pPr>
              <w:pStyle w:val="TableParagraph"/>
              <w:ind w:left="7"/>
              <w:rPr>
                <w:i/>
                <w:sz w:val="24"/>
              </w:rPr>
            </w:pPr>
            <w:r>
              <w:rPr>
                <w:i/>
                <w:sz w:val="24"/>
              </w:rPr>
              <w:t>21</w:t>
            </w:r>
            <w:r>
              <w:rPr>
                <w:i/>
                <w:spacing w:val="-4"/>
                <w:sz w:val="24"/>
              </w:rPr>
              <w:t> </w:t>
            </w:r>
            <w:r>
              <w:rPr>
                <w:i/>
                <w:sz w:val="24"/>
              </w:rPr>
              <w:t>февраля.</w:t>
            </w:r>
            <w:r>
              <w:rPr>
                <w:i/>
                <w:spacing w:val="-2"/>
                <w:sz w:val="24"/>
              </w:rPr>
              <w:t> </w:t>
            </w:r>
            <w:r>
              <w:rPr>
                <w:i/>
                <w:sz w:val="24"/>
              </w:rPr>
              <w:t>Международный</w:t>
            </w:r>
            <w:r>
              <w:rPr>
                <w:i/>
                <w:spacing w:val="-2"/>
                <w:sz w:val="24"/>
              </w:rPr>
              <w:t> </w:t>
            </w:r>
            <w:r>
              <w:rPr>
                <w:i/>
                <w:sz w:val="24"/>
              </w:rPr>
              <w:t>день</w:t>
            </w:r>
            <w:r>
              <w:rPr>
                <w:i/>
                <w:spacing w:val="-2"/>
                <w:sz w:val="24"/>
              </w:rPr>
              <w:t> </w:t>
            </w:r>
            <w:r>
              <w:rPr>
                <w:i/>
                <w:sz w:val="24"/>
              </w:rPr>
              <w:t>родного</w:t>
            </w:r>
            <w:r>
              <w:rPr>
                <w:i/>
                <w:spacing w:val="-2"/>
                <w:sz w:val="24"/>
              </w:rPr>
              <w:t> языка</w:t>
            </w:r>
          </w:p>
          <w:p>
            <w:pPr>
              <w:pStyle w:val="TableParagraph"/>
              <w:ind w:left="7"/>
              <w:rPr>
                <w:i/>
                <w:sz w:val="24"/>
              </w:rPr>
            </w:pPr>
            <w:r>
              <w:rPr>
                <w:i/>
                <w:sz w:val="24"/>
              </w:rPr>
              <w:t>26</w:t>
            </w:r>
            <w:r>
              <w:rPr>
                <w:i/>
                <w:spacing w:val="-2"/>
                <w:sz w:val="24"/>
              </w:rPr>
              <w:t> </w:t>
            </w:r>
            <w:r>
              <w:rPr>
                <w:i/>
                <w:sz w:val="24"/>
              </w:rPr>
              <w:t>апреля</w:t>
            </w:r>
            <w:r>
              <w:rPr>
                <w:i/>
                <w:spacing w:val="-3"/>
                <w:sz w:val="24"/>
              </w:rPr>
              <w:t> </w:t>
            </w:r>
            <w:r>
              <w:rPr>
                <w:i/>
                <w:sz w:val="24"/>
              </w:rPr>
              <w:t>День</w:t>
            </w:r>
            <w:r>
              <w:rPr>
                <w:i/>
                <w:spacing w:val="-2"/>
                <w:sz w:val="24"/>
              </w:rPr>
              <w:t> </w:t>
            </w:r>
            <w:r>
              <w:rPr>
                <w:i/>
                <w:sz w:val="24"/>
              </w:rPr>
              <w:t>родного</w:t>
            </w:r>
            <w:r>
              <w:rPr>
                <w:i/>
                <w:spacing w:val="-4"/>
                <w:sz w:val="24"/>
              </w:rPr>
              <w:t> </w:t>
            </w:r>
            <w:r>
              <w:rPr>
                <w:i/>
                <w:sz w:val="24"/>
              </w:rPr>
              <w:t>языка</w:t>
            </w:r>
            <w:r>
              <w:rPr>
                <w:i/>
                <w:spacing w:val="-2"/>
                <w:sz w:val="24"/>
              </w:rPr>
              <w:t> </w:t>
            </w:r>
            <w:r>
              <w:rPr>
                <w:i/>
                <w:sz w:val="24"/>
              </w:rPr>
              <w:t>День</w:t>
            </w:r>
            <w:r>
              <w:rPr>
                <w:i/>
                <w:spacing w:val="-1"/>
                <w:sz w:val="24"/>
              </w:rPr>
              <w:t> </w:t>
            </w:r>
            <w:r>
              <w:rPr>
                <w:i/>
                <w:sz w:val="24"/>
              </w:rPr>
              <w:t>родного</w:t>
            </w:r>
            <w:r>
              <w:rPr>
                <w:i/>
                <w:spacing w:val="-1"/>
                <w:sz w:val="24"/>
              </w:rPr>
              <w:t> </w:t>
            </w:r>
            <w:r>
              <w:rPr>
                <w:i/>
                <w:sz w:val="24"/>
              </w:rPr>
              <w:t>языка</w:t>
            </w:r>
            <w:r>
              <w:rPr>
                <w:i/>
                <w:spacing w:val="-2"/>
                <w:sz w:val="24"/>
              </w:rPr>
              <w:t> </w:t>
            </w:r>
            <w:r>
              <w:rPr>
                <w:i/>
                <w:sz w:val="24"/>
              </w:rPr>
              <w:t>и</w:t>
            </w:r>
            <w:r>
              <w:rPr>
                <w:i/>
                <w:spacing w:val="-1"/>
                <w:sz w:val="24"/>
              </w:rPr>
              <w:t> </w:t>
            </w:r>
            <w:r>
              <w:rPr>
                <w:i/>
                <w:sz w:val="24"/>
              </w:rPr>
              <w:t>день</w:t>
            </w:r>
            <w:r>
              <w:rPr>
                <w:i/>
                <w:spacing w:val="-2"/>
                <w:sz w:val="24"/>
              </w:rPr>
              <w:t> </w:t>
            </w:r>
            <w:r>
              <w:rPr>
                <w:i/>
                <w:sz w:val="24"/>
              </w:rPr>
              <w:t>рождения</w:t>
            </w:r>
            <w:r>
              <w:rPr>
                <w:i/>
                <w:spacing w:val="-3"/>
                <w:sz w:val="24"/>
              </w:rPr>
              <w:t> </w:t>
            </w:r>
            <w:r>
              <w:rPr>
                <w:i/>
                <w:sz w:val="24"/>
              </w:rPr>
              <w:t>великого</w:t>
            </w:r>
            <w:r>
              <w:rPr>
                <w:i/>
                <w:spacing w:val="-2"/>
                <w:sz w:val="24"/>
              </w:rPr>
              <w:t> </w:t>
            </w:r>
            <w:r>
              <w:rPr>
                <w:i/>
                <w:sz w:val="24"/>
              </w:rPr>
              <w:t>татарского</w:t>
            </w:r>
            <w:r>
              <w:rPr>
                <w:i/>
                <w:spacing w:val="-1"/>
                <w:sz w:val="24"/>
              </w:rPr>
              <w:t> </w:t>
            </w:r>
            <w:r>
              <w:rPr>
                <w:i/>
                <w:sz w:val="24"/>
              </w:rPr>
              <w:t>поэта</w:t>
            </w:r>
            <w:r>
              <w:rPr>
                <w:i/>
                <w:spacing w:val="-1"/>
                <w:sz w:val="24"/>
              </w:rPr>
              <w:t> </w:t>
            </w:r>
            <w:r>
              <w:rPr>
                <w:i/>
                <w:sz w:val="24"/>
              </w:rPr>
              <w:t>и</w:t>
            </w:r>
            <w:r>
              <w:rPr>
                <w:i/>
                <w:spacing w:val="-2"/>
                <w:sz w:val="24"/>
              </w:rPr>
              <w:t> </w:t>
            </w:r>
            <w:r>
              <w:rPr>
                <w:i/>
                <w:sz w:val="24"/>
              </w:rPr>
              <w:t>просветителя</w:t>
            </w:r>
            <w:r>
              <w:rPr>
                <w:i/>
                <w:spacing w:val="-3"/>
                <w:sz w:val="24"/>
              </w:rPr>
              <w:t> </w:t>
            </w:r>
            <w:r>
              <w:rPr>
                <w:i/>
                <w:sz w:val="24"/>
              </w:rPr>
              <w:t>Габдуллы</w:t>
            </w:r>
            <w:r>
              <w:rPr>
                <w:i/>
                <w:spacing w:val="-2"/>
                <w:sz w:val="24"/>
              </w:rPr>
              <w:t> </w:t>
            </w:r>
            <w:r>
              <w:rPr>
                <w:i/>
                <w:sz w:val="24"/>
              </w:rPr>
              <w:t>Тукая</w:t>
            </w:r>
            <w:r>
              <w:rPr>
                <w:i/>
                <w:spacing w:val="-1"/>
                <w:sz w:val="24"/>
              </w:rPr>
              <w:t> </w:t>
            </w:r>
            <w:r>
              <w:rPr>
                <w:i/>
                <w:sz w:val="24"/>
              </w:rPr>
              <w:t>и</w:t>
            </w:r>
            <w:r>
              <w:rPr>
                <w:i/>
                <w:spacing w:val="-2"/>
                <w:sz w:val="24"/>
              </w:rPr>
              <w:t> </w:t>
            </w:r>
            <w:r>
              <w:rPr>
                <w:i/>
                <w:spacing w:val="-5"/>
                <w:sz w:val="24"/>
              </w:rPr>
              <w:t>др.</w:t>
            </w:r>
          </w:p>
          <w:p>
            <w:pPr>
              <w:pStyle w:val="TableParagraph"/>
              <w:ind w:left="7" w:right="-15"/>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w:t>
            </w:r>
            <w:r>
              <w:rPr>
                <w:i/>
                <w:spacing w:val="-2"/>
                <w:sz w:val="24"/>
              </w:rPr>
              <w:t>деятельности.</w:t>
            </w:r>
          </w:p>
          <w:p>
            <w:pPr>
              <w:pStyle w:val="TableParagraph"/>
              <w:ind w:left="7" w:right="-15"/>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w:t>
            </w:r>
            <w:r>
              <w:rPr>
                <w:i/>
                <w:spacing w:val="-4"/>
                <w:sz w:val="24"/>
              </w:rPr>
              <w:t> </w:t>
            </w:r>
            <w:r>
              <w:rPr>
                <w:i/>
                <w:sz w:val="24"/>
              </w:rPr>
              <w:t>сказки</w:t>
            </w:r>
            <w:r>
              <w:rPr>
                <w:i/>
                <w:spacing w:val="-2"/>
                <w:sz w:val="24"/>
              </w:rPr>
              <w:t> </w:t>
            </w:r>
            <w:r>
              <w:rPr>
                <w:i/>
                <w:sz w:val="24"/>
              </w:rPr>
              <w:t>народов</w:t>
            </w:r>
            <w:r>
              <w:rPr>
                <w:i/>
                <w:spacing w:val="-3"/>
                <w:sz w:val="24"/>
              </w:rPr>
              <w:t> </w:t>
            </w:r>
            <w:r>
              <w:rPr>
                <w:i/>
                <w:sz w:val="24"/>
              </w:rPr>
              <w:t>Поволжья,</w:t>
            </w:r>
            <w:r>
              <w:rPr>
                <w:i/>
                <w:spacing w:val="-2"/>
                <w:sz w:val="24"/>
              </w:rPr>
              <w:t> </w:t>
            </w:r>
            <w:r>
              <w:rPr>
                <w:i/>
                <w:sz w:val="24"/>
              </w:rPr>
              <w:t>развивать</w:t>
            </w:r>
            <w:r>
              <w:rPr>
                <w:i/>
                <w:spacing w:val="-2"/>
                <w:sz w:val="24"/>
              </w:rPr>
              <w:t> </w:t>
            </w:r>
            <w:r>
              <w:rPr>
                <w:i/>
                <w:sz w:val="24"/>
              </w:rPr>
              <w:t>формы воображения,</w:t>
            </w:r>
            <w:r>
              <w:rPr>
                <w:i/>
                <w:spacing w:val="-2"/>
                <w:sz w:val="24"/>
              </w:rPr>
              <w:t> </w:t>
            </w:r>
            <w:r>
              <w:rPr>
                <w:i/>
                <w:sz w:val="24"/>
              </w:rPr>
              <w:t>в</w:t>
            </w:r>
            <w:r>
              <w:rPr>
                <w:i/>
                <w:spacing w:val="-1"/>
                <w:sz w:val="24"/>
              </w:rPr>
              <w:t> </w:t>
            </w:r>
            <w:r>
              <w:rPr>
                <w:i/>
                <w:sz w:val="24"/>
              </w:rPr>
              <w:t>основе</w:t>
            </w:r>
            <w:r>
              <w:rPr>
                <w:i/>
                <w:spacing w:val="-1"/>
                <w:sz w:val="24"/>
              </w:rPr>
              <w:t> </w:t>
            </w:r>
            <w:r>
              <w:rPr>
                <w:i/>
                <w:sz w:val="24"/>
              </w:rPr>
              <w:t>которых</w:t>
            </w:r>
            <w:r>
              <w:rPr>
                <w:i/>
                <w:spacing w:val="-3"/>
                <w:sz w:val="24"/>
              </w:rPr>
              <w:t> </w:t>
            </w:r>
            <w:r>
              <w:rPr>
                <w:i/>
                <w:sz w:val="24"/>
              </w:rPr>
              <w:t>лежит</w:t>
            </w:r>
            <w:r>
              <w:rPr>
                <w:i/>
                <w:spacing w:val="-3"/>
                <w:sz w:val="24"/>
              </w:rPr>
              <w:t> </w:t>
            </w:r>
            <w:r>
              <w:rPr>
                <w:i/>
                <w:sz w:val="24"/>
              </w:rPr>
              <w:t>интерпретация</w:t>
            </w:r>
            <w:r>
              <w:rPr>
                <w:i/>
                <w:spacing w:val="-4"/>
                <w:sz w:val="24"/>
              </w:rPr>
              <w:t> </w:t>
            </w:r>
            <w:r>
              <w:rPr>
                <w:i/>
                <w:sz w:val="24"/>
              </w:rPr>
              <w:t>литературного </w:t>
            </w:r>
            <w:r>
              <w:rPr>
                <w:i/>
                <w:spacing w:val="-2"/>
                <w:sz w:val="24"/>
              </w:rPr>
              <w:t>образа.</w:t>
            </w:r>
          </w:p>
          <w:p>
            <w:pPr>
              <w:pStyle w:val="TableParagraph"/>
              <w:spacing w:before="1"/>
              <w:ind w:left="7" w:right="-15"/>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pPr>
              <w:pStyle w:val="TableParagraph"/>
              <w:spacing w:line="270" w:lineRule="atLeast"/>
              <w:ind w:left="7" w:right="2532"/>
              <w:jc w:val="both"/>
              <w:rPr>
                <w:i/>
                <w:sz w:val="24"/>
              </w:rPr>
            </w:pPr>
            <w:r>
              <w:rPr>
                <w:i/>
                <w:sz w:val="24"/>
              </w:rPr>
              <w:t>Познакомить</w:t>
            </w:r>
            <w:r>
              <w:rPr>
                <w:i/>
                <w:spacing w:val="-3"/>
                <w:sz w:val="24"/>
              </w:rPr>
              <w:t> </w:t>
            </w:r>
            <w:r>
              <w:rPr>
                <w:i/>
                <w:sz w:val="24"/>
              </w:rPr>
              <w:t>с</w:t>
            </w:r>
            <w:r>
              <w:rPr>
                <w:i/>
                <w:spacing w:val="-4"/>
                <w:sz w:val="24"/>
              </w:rPr>
              <w:t> </w:t>
            </w:r>
            <w:r>
              <w:rPr>
                <w:i/>
                <w:sz w:val="24"/>
              </w:rPr>
              <w:t>татарским</w:t>
            </w:r>
            <w:r>
              <w:rPr>
                <w:i/>
                <w:spacing w:val="-3"/>
                <w:sz w:val="24"/>
              </w:rPr>
              <w:t> </w:t>
            </w:r>
            <w:r>
              <w:rPr>
                <w:i/>
                <w:sz w:val="24"/>
              </w:rPr>
              <w:t>народным</w:t>
            </w:r>
            <w:r>
              <w:rPr>
                <w:i/>
                <w:spacing w:val="-4"/>
                <w:sz w:val="24"/>
              </w:rPr>
              <w:t> </w:t>
            </w:r>
            <w:r>
              <w:rPr>
                <w:i/>
                <w:sz w:val="24"/>
              </w:rPr>
              <w:t>юмором</w:t>
            </w:r>
            <w:r>
              <w:rPr>
                <w:i/>
                <w:spacing w:val="-5"/>
                <w:sz w:val="24"/>
              </w:rPr>
              <w:t> </w:t>
            </w:r>
            <w:r>
              <w:rPr>
                <w:i/>
                <w:sz w:val="24"/>
              </w:rPr>
              <w:t>(«Два</w:t>
            </w:r>
            <w:r>
              <w:rPr>
                <w:i/>
                <w:spacing w:val="-3"/>
                <w:sz w:val="24"/>
              </w:rPr>
              <w:t> </w:t>
            </w:r>
            <w:r>
              <w:rPr>
                <w:i/>
                <w:sz w:val="24"/>
              </w:rPr>
              <w:t>лентяя»,</w:t>
            </w:r>
            <w:r>
              <w:rPr>
                <w:i/>
                <w:spacing w:val="-3"/>
                <w:sz w:val="24"/>
              </w:rPr>
              <w:t> </w:t>
            </w:r>
            <w:r>
              <w:rPr>
                <w:i/>
                <w:sz w:val="24"/>
              </w:rPr>
              <w:t>«Ответ</w:t>
            </w:r>
            <w:r>
              <w:rPr>
                <w:i/>
                <w:spacing w:val="-2"/>
                <w:sz w:val="24"/>
              </w:rPr>
              <w:t> </w:t>
            </w:r>
            <w:r>
              <w:rPr>
                <w:i/>
                <w:sz w:val="24"/>
              </w:rPr>
              <w:t>иголки»</w:t>
            </w:r>
            <w:r>
              <w:rPr>
                <w:i/>
                <w:spacing w:val="-3"/>
                <w:sz w:val="24"/>
              </w:rPr>
              <w:t> </w:t>
            </w:r>
            <w:r>
              <w:rPr>
                <w:i/>
                <w:sz w:val="24"/>
              </w:rPr>
              <w:t>и</w:t>
            </w:r>
            <w:r>
              <w:rPr>
                <w:i/>
                <w:spacing w:val="-3"/>
                <w:sz w:val="24"/>
              </w:rPr>
              <w:t> </w:t>
            </w:r>
            <w:r>
              <w:rPr>
                <w:i/>
                <w:sz w:val="24"/>
              </w:rPr>
              <w:t>др.).</w:t>
            </w:r>
            <w:r>
              <w:rPr>
                <w:i/>
                <w:spacing w:val="-3"/>
                <w:sz w:val="24"/>
              </w:rPr>
              <w:t> </w:t>
            </w:r>
            <w:r>
              <w:rPr>
                <w:i/>
                <w:sz w:val="24"/>
              </w:rPr>
              <w:t>Развивать</w:t>
            </w:r>
            <w:r>
              <w:rPr>
                <w:i/>
                <w:spacing w:val="-3"/>
                <w:sz w:val="24"/>
              </w:rPr>
              <w:t> </w:t>
            </w:r>
            <w:r>
              <w:rPr>
                <w:i/>
                <w:sz w:val="24"/>
              </w:rPr>
              <w:t>чувство</w:t>
            </w:r>
            <w:r>
              <w:rPr>
                <w:i/>
                <w:spacing w:val="-3"/>
                <w:sz w:val="24"/>
              </w:rPr>
              <w:t> </w:t>
            </w:r>
            <w:r>
              <w:rPr>
                <w:i/>
                <w:sz w:val="24"/>
              </w:rPr>
              <w:t>юмора</w:t>
            </w:r>
            <w:r>
              <w:rPr>
                <w:i/>
                <w:spacing w:val="-3"/>
                <w:sz w:val="24"/>
              </w:rPr>
              <w:t> </w:t>
            </w:r>
            <w:r>
              <w:rPr>
                <w:i/>
                <w:sz w:val="24"/>
              </w:rPr>
              <w:t>и</w:t>
            </w:r>
            <w:r>
              <w:rPr>
                <w:i/>
                <w:spacing w:val="-3"/>
                <w:sz w:val="24"/>
              </w:rPr>
              <w:t> </w:t>
            </w:r>
            <w:r>
              <w:rPr>
                <w:i/>
                <w:sz w:val="24"/>
              </w:rPr>
              <w:t>др. Традиции, ритуалы, нормы этикета ДОО определяет самостоятельно.</w:t>
            </w:r>
          </w:p>
        </w:tc>
      </w:tr>
      <w:tr>
        <w:trPr>
          <w:trHeight w:val="3866" w:hRule="atLeast"/>
        </w:trPr>
        <w:tc>
          <w:tcPr>
            <w:tcW w:w="14746" w:type="dxa"/>
          </w:tcPr>
          <w:p>
            <w:pPr>
              <w:pStyle w:val="TableParagraph"/>
              <w:ind w:left="7" w:right="-15"/>
              <w:jc w:val="both"/>
              <w:rPr>
                <w:i/>
                <w:sz w:val="24"/>
              </w:rPr>
            </w:pPr>
            <w:r>
              <w:rPr>
                <w:b/>
                <w:i/>
                <w:sz w:val="24"/>
              </w:rPr>
              <w:t>7) Особенности РППС, отражающие образ и ценности ДОО (отражающие региональную специфику): </w:t>
            </w:r>
            <w:r>
              <w:rPr>
                <w:i/>
                <w:sz w:val="24"/>
              </w:rPr>
              <w:t>учет национально-культурных, климатических условий, в которых осуществляется образовательная деятельность;</w:t>
            </w:r>
          </w:p>
          <w:p>
            <w:pPr>
              <w:pStyle w:val="TableParagraph"/>
              <w:ind w:left="7" w:right="-15"/>
              <w:jc w:val="both"/>
              <w:rPr>
                <w:i/>
                <w:sz w:val="24"/>
              </w:rPr>
            </w:pPr>
            <w:r>
              <w:rPr>
                <w:i/>
                <w:sz w:val="24"/>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pPr>
              <w:pStyle w:val="TableParagraph"/>
              <w:ind w:left="7"/>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pPr>
              <w:pStyle w:val="TableParagraph"/>
              <w:ind w:left="7"/>
              <w:rPr>
                <w:i/>
                <w:sz w:val="24"/>
              </w:rPr>
            </w:pPr>
            <w:r>
              <w:rPr>
                <w:i/>
                <w:sz w:val="24"/>
              </w:rPr>
              <w:t>Климатические</w:t>
            </w:r>
            <w:r>
              <w:rPr>
                <w:i/>
                <w:spacing w:val="80"/>
                <w:sz w:val="24"/>
              </w:rPr>
              <w:t> </w:t>
            </w:r>
            <w:r>
              <w:rPr>
                <w:i/>
                <w:sz w:val="24"/>
              </w:rPr>
              <w:t>условия.</w:t>
            </w:r>
            <w:r>
              <w:rPr>
                <w:i/>
                <w:spacing w:val="80"/>
                <w:sz w:val="24"/>
              </w:rPr>
              <w:t> </w:t>
            </w:r>
            <w:r>
              <w:rPr>
                <w:i/>
                <w:sz w:val="24"/>
              </w:rPr>
              <w:t>С</w:t>
            </w:r>
            <w:r>
              <w:rPr>
                <w:i/>
                <w:spacing w:val="80"/>
                <w:sz w:val="24"/>
              </w:rPr>
              <w:t> </w:t>
            </w:r>
            <w:r>
              <w:rPr>
                <w:i/>
                <w:sz w:val="24"/>
              </w:rPr>
              <w:t>учетом</w:t>
            </w:r>
            <w:r>
              <w:rPr>
                <w:i/>
                <w:spacing w:val="80"/>
                <w:sz w:val="24"/>
              </w:rPr>
              <w:t> </w:t>
            </w:r>
            <w:r>
              <w:rPr>
                <w:i/>
                <w:sz w:val="24"/>
              </w:rPr>
              <w:t>особенностями</w:t>
            </w:r>
            <w:r>
              <w:rPr>
                <w:i/>
                <w:spacing w:val="80"/>
                <w:sz w:val="24"/>
              </w:rPr>
              <w:t> </w:t>
            </w:r>
            <w:r>
              <w:rPr>
                <w:i/>
                <w:sz w:val="24"/>
              </w:rPr>
              <w:t>климата</w:t>
            </w:r>
            <w:r>
              <w:rPr>
                <w:i/>
                <w:spacing w:val="80"/>
                <w:sz w:val="24"/>
              </w:rPr>
              <w:t> </w:t>
            </w:r>
            <w:r>
              <w:rPr>
                <w:i/>
                <w:sz w:val="24"/>
              </w:rPr>
              <w:t>и</w:t>
            </w:r>
            <w:r>
              <w:rPr>
                <w:i/>
                <w:spacing w:val="80"/>
                <w:sz w:val="24"/>
              </w:rPr>
              <w:t> </w:t>
            </w:r>
            <w:r>
              <w:rPr>
                <w:i/>
                <w:sz w:val="24"/>
              </w:rPr>
              <w:t>природных</w:t>
            </w:r>
            <w:r>
              <w:rPr>
                <w:i/>
                <w:spacing w:val="80"/>
                <w:sz w:val="24"/>
              </w:rPr>
              <w:t> </w:t>
            </w:r>
            <w:r>
              <w:rPr>
                <w:i/>
                <w:sz w:val="24"/>
              </w:rPr>
              <w:t>условий</w:t>
            </w:r>
            <w:r>
              <w:rPr>
                <w:i/>
                <w:spacing w:val="80"/>
                <w:sz w:val="24"/>
              </w:rPr>
              <w:t> </w:t>
            </w:r>
            <w:r>
              <w:rPr>
                <w:i/>
                <w:sz w:val="24"/>
              </w:rPr>
              <w:t>определяется</w:t>
            </w:r>
            <w:r>
              <w:rPr>
                <w:i/>
                <w:spacing w:val="80"/>
                <w:sz w:val="24"/>
              </w:rPr>
              <w:t> </w:t>
            </w:r>
            <w:r>
              <w:rPr>
                <w:i/>
                <w:sz w:val="24"/>
              </w:rPr>
              <w:t>проведение</w:t>
            </w:r>
            <w:r>
              <w:rPr>
                <w:i/>
                <w:spacing w:val="80"/>
                <w:sz w:val="24"/>
              </w:rPr>
              <w:t> </w:t>
            </w:r>
            <w:r>
              <w:rPr>
                <w:i/>
                <w:sz w:val="24"/>
              </w:rPr>
              <w:t>режимных</w:t>
            </w:r>
            <w:r>
              <w:rPr>
                <w:i/>
                <w:spacing w:val="80"/>
                <w:sz w:val="24"/>
              </w:rPr>
              <w:t> </w:t>
            </w:r>
            <w:r>
              <w:rPr>
                <w:i/>
                <w:sz w:val="24"/>
              </w:rPr>
              <w:t>моментов</w:t>
            </w:r>
            <w:r>
              <w:rPr>
                <w:i/>
                <w:spacing w:val="80"/>
                <w:sz w:val="24"/>
              </w:rPr>
              <w:t> </w:t>
            </w:r>
            <w:r>
              <w:rPr>
                <w:i/>
                <w:sz w:val="24"/>
              </w:rPr>
              <w:t>и оздоровительных мероприятий с детьми.</w:t>
            </w:r>
          </w:p>
          <w:p>
            <w:pPr>
              <w:pStyle w:val="TableParagraph"/>
              <w:ind w:left="7"/>
              <w:rPr>
                <w:i/>
                <w:sz w:val="24"/>
              </w:rPr>
            </w:pPr>
            <w:r>
              <w:rPr>
                <w:i/>
                <w:sz w:val="24"/>
              </w:rPr>
              <w:t>График</w:t>
            </w:r>
            <w:r>
              <w:rPr>
                <w:i/>
                <w:spacing w:val="40"/>
                <w:sz w:val="24"/>
              </w:rPr>
              <w:t> </w:t>
            </w:r>
            <w:r>
              <w:rPr>
                <w:i/>
                <w:sz w:val="24"/>
              </w:rPr>
              <w:t>образовательного</w:t>
            </w:r>
            <w:r>
              <w:rPr>
                <w:i/>
                <w:spacing w:val="40"/>
                <w:sz w:val="24"/>
              </w:rPr>
              <w:t> </w:t>
            </w:r>
            <w:r>
              <w:rPr>
                <w:i/>
                <w:sz w:val="24"/>
              </w:rPr>
              <w:t>процесса</w:t>
            </w:r>
            <w:r>
              <w:rPr>
                <w:i/>
                <w:spacing w:val="40"/>
                <w:sz w:val="24"/>
              </w:rPr>
              <w:t> </w:t>
            </w:r>
            <w:r>
              <w:rPr>
                <w:i/>
                <w:sz w:val="24"/>
              </w:rPr>
              <w:t>составляется</w:t>
            </w:r>
            <w:r>
              <w:rPr>
                <w:i/>
                <w:spacing w:val="40"/>
                <w:sz w:val="24"/>
              </w:rPr>
              <w:t> </w:t>
            </w:r>
            <w:r>
              <w:rPr>
                <w:i/>
                <w:sz w:val="24"/>
              </w:rPr>
              <w:t>на</w:t>
            </w:r>
            <w:r>
              <w:rPr>
                <w:i/>
                <w:spacing w:val="40"/>
                <w:sz w:val="24"/>
              </w:rPr>
              <w:t> </w:t>
            </w:r>
            <w:r>
              <w:rPr>
                <w:i/>
                <w:sz w:val="24"/>
              </w:rPr>
              <w:t>холодный</w:t>
            </w:r>
            <w:r>
              <w:rPr>
                <w:i/>
                <w:spacing w:val="40"/>
                <w:sz w:val="24"/>
              </w:rPr>
              <w:t> </w:t>
            </w:r>
            <w:r>
              <w:rPr>
                <w:i/>
                <w:sz w:val="24"/>
              </w:rPr>
              <w:t>и</w:t>
            </w:r>
            <w:r>
              <w:rPr>
                <w:i/>
                <w:spacing w:val="40"/>
                <w:sz w:val="24"/>
              </w:rPr>
              <w:t> </w:t>
            </w:r>
            <w:r>
              <w:rPr>
                <w:i/>
                <w:sz w:val="24"/>
              </w:rPr>
              <w:t>теплый</w:t>
            </w:r>
            <w:r>
              <w:rPr>
                <w:i/>
                <w:spacing w:val="40"/>
                <w:sz w:val="24"/>
              </w:rPr>
              <w:t> </w:t>
            </w:r>
            <w:r>
              <w:rPr>
                <w:i/>
                <w:sz w:val="24"/>
              </w:rPr>
              <w:t>периоды:</w:t>
            </w:r>
            <w:r>
              <w:rPr>
                <w:i/>
                <w:spacing w:val="40"/>
                <w:sz w:val="24"/>
              </w:rPr>
              <w:t> </w:t>
            </w:r>
            <w:r>
              <w:rPr>
                <w:i/>
                <w:sz w:val="24"/>
              </w:rPr>
              <w:t>холодный</w:t>
            </w:r>
            <w:r>
              <w:rPr>
                <w:i/>
                <w:spacing w:val="40"/>
                <w:sz w:val="24"/>
              </w:rPr>
              <w:t> </w:t>
            </w:r>
            <w:r>
              <w:rPr>
                <w:i/>
                <w:sz w:val="24"/>
              </w:rPr>
              <w:t>период</w:t>
            </w:r>
            <w:r>
              <w:rPr>
                <w:i/>
                <w:spacing w:val="40"/>
                <w:sz w:val="24"/>
              </w:rPr>
              <w:t> </w:t>
            </w:r>
            <w:r>
              <w:rPr>
                <w:i/>
                <w:sz w:val="24"/>
              </w:rPr>
              <w:t>–</w:t>
            </w:r>
            <w:r>
              <w:rPr>
                <w:i/>
                <w:spacing w:val="40"/>
                <w:sz w:val="24"/>
              </w:rPr>
              <w:t> </w:t>
            </w:r>
            <w:r>
              <w:rPr>
                <w:i/>
                <w:sz w:val="24"/>
              </w:rPr>
              <w:t>образовательный:</w:t>
            </w:r>
            <w:r>
              <w:rPr>
                <w:i/>
                <w:spacing w:val="40"/>
                <w:sz w:val="24"/>
              </w:rPr>
              <w:t> </w:t>
            </w:r>
            <w:r>
              <w:rPr>
                <w:i/>
                <w:sz w:val="24"/>
              </w:rPr>
              <w:t>определенный режим дня и планирование занятий с детьми;</w:t>
            </w:r>
          </w:p>
          <w:p>
            <w:pPr>
              <w:pStyle w:val="TableParagraph"/>
              <w:ind w:left="7"/>
              <w:rPr>
                <w:i/>
                <w:sz w:val="24"/>
              </w:rPr>
            </w:pPr>
            <w:r>
              <w:rPr>
                <w:i/>
                <w:sz w:val="24"/>
              </w:rPr>
              <w:t>теплый</w:t>
            </w:r>
            <w:r>
              <w:rPr>
                <w:i/>
                <w:spacing w:val="-5"/>
                <w:sz w:val="24"/>
              </w:rPr>
              <w:t> </w:t>
            </w:r>
            <w:r>
              <w:rPr>
                <w:i/>
                <w:sz w:val="24"/>
              </w:rPr>
              <w:t>период</w:t>
            </w:r>
            <w:r>
              <w:rPr>
                <w:i/>
                <w:spacing w:val="-2"/>
                <w:sz w:val="24"/>
              </w:rPr>
              <w:t> </w:t>
            </w:r>
            <w:r>
              <w:rPr>
                <w:i/>
                <w:sz w:val="24"/>
              </w:rPr>
              <w:t>–</w:t>
            </w:r>
            <w:r>
              <w:rPr>
                <w:i/>
                <w:spacing w:val="-3"/>
                <w:sz w:val="24"/>
              </w:rPr>
              <w:t> </w:t>
            </w:r>
            <w:r>
              <w:rPr>
                <w:i/>
                <w:sz w:val="24"/>
              </w:rPr>
              <w:t>оздоровительный:</w:t>
            </w:r>
            <w:r>
              <w:rPr>
                <w:i/>
                <w:spacing w:val="-3"/>
                <w:sz w:val="24"/>
              </w:rPr>
              <w:t> </w:t>
            </w:r>
            <w:r>
              <w:rPr>
                <w:i/>
                <w:sz w:val="24"/>
              </w:rPr>
              <w:t>другой</w:t>
            </w:r>
            <w:r>
              <w:rPr>
                <w:i/>
                <w:spacing w:val="-3"/>
                <w:sz w:val="24"/>
              </w:rPr>
              <w:t> </w:t>
            </w:r>
            <w:r>
              <w:rPr>
                <w:i/>
                <w:sz w:val="24"/>
              </w:rPr>
              <w:t>режим</w:t>
            </w:r>
            <w:r>
              <w:rPr>
                <w:i/>
                <w:spacing w:val="-3"/>
                <w:sz w:val="24"/>
              </w:rPr>
              <w:t> </w:t>
            </w:r>
            <w:r>
              <w:rPr>
                <w:i/>
                <w:sz w:val="24"/>
              </w:rPr>
              <w:t>дня,</w:t>
            </w:r>
            <w:r>
              <w:rPr>
                <w:i/>
                <w:spacing w:val="-3"/>
                <w:sz w:val="24"/>
              </w:rPr>
              <w:t> </w:t>
            </w:r>
            <w:r>
              <w:rPr>
                <w:i/>
                <w:sz w:val="24"/>
              </w:rPr>
              <w:t>оздоровительная</w:t>
            </w:r>
            <w:r>
              <w:rPr>
                <w:i/>
                <w:spacing w:val="-5"/>
                <w:sz w:val="24"/>
              </w:rPr>
              <w:t> </w:t>
            </w:r>
            <w:r>
              <w:rPr>
                <w:i/>
                <w:sz w:val="24"/>
              </w:rPr>
              <w:t>и</w:t>
            </w:r>
            <w:r>
              <w:rPr>
                <w:i/>
                <w:spacing w:val="-2"/>
                <w:sz w:val="24"/>
              </w:rPr>
              <w:t> </w:t>
            </w:r>
            <w:r>
              <w:rPr>
                <w:i/>
                <w:sz w:val="24"/>
              </w:rPr>
              <w:t>культурно-</w:t>
            </w:r>
            <w:r>
              <w:rPr>
                <w:i/>
                <w:spacing w:val="-4"/>
                <w:sz w:val="24"/>
              </w:rPr>
              <w:t> </w:t>
            </w:r>
            <w:r>
              <w:rPr>
                <w:i/>
                <w:sz w:val="24"/>
              </w:rPr>
              <w:t>досуговая</w:t>
            </w:r>
            <w:r>
              <w:rPr>
                <w:i/>
                <w:spacing w:val="-4"/>
                <w:sz w:val="24"/>
              </w:rPr>
              <w:t> </w:t>
            </w:r>
            <w:r>
              <w:rPr>
                <w:i/>
                <w:spacing w:val="-2"/>
                <w:sz w:val="24"/>
              </w:rPr>
              <w:t>деятельность.</w:t>
            </w:r>
          </w:p>
          <w:p>
            <w:pPr>
              <w:pStyle w:val="TableParagraph"/>
              <w:spacing w:line="276" w:lineRule="exact"/>
              <w:ind w:left="7"/>
              <w:rPr>
                <w:i/>
                <w:sz w:val="24"/>
              </w:rPr>
            </w:pPr>
            <w:r>
              <w:rPr>
                <w:i/>
                <w:sz w:val="24"/>
              </w:rPr>
              <w:t>Национально-культурные</w:t>
            </w:r>
            <w:r>
              <w:rPr>
                <w:i/>
                <w:spacing w:val="80"/>
                <w:sz w:val="24"/>
              </w:rPr>
              <w:t> </w:t>
            </w:r>
            <w:r>
              <w:rPr>
                <w:i/>
                <w:sz w:val="24"/>
              </w:rPr>
              <w:t>традиции.</w:t>
            </w:r>
            <w:r>
              <w:rPr>
                <w:i/>
                <w:spacing w:val="80"/>
                <w:sz w:val="24"/>
              </w:rPr>
              <w:t> </w:t>
            </w:r>
            <w:r>
              <w:rPr>
                <w:i/>
                <w:sz w:val="24"/>
              </w:rPr>
              <w:t>С</w:t>
            </w:r>
            <w:r>
              <w:rPr>
                <w:i/>
                <w:spacing w:val="80"/>
                <w:sz w:val="24"/>
              </w:rPr>
              <w:t> </w:t>
            </w:r>
            <w:r>
              <w:rPr>
                <w:i/>
                <w:sz w:val="24"/>
              </w:rPr>
              <w:t>учетом</w:t>
            </w:r>
            <w:r>
              <w:rPr>
                <w:i/>
                <w:spacing w:val="80"/>
                <w:sz w:val="24"/>
              </w:rPr>
              <w:t> </w:t>
            </w:r>
            <w:r>
              <w:rPr>
                <w:i/>
                <w:sz w:val="24"/>
              </w:rPr>
              <w:t>национально-культурных</w:t>
            </w:r>
            <w:r>
              <w:rPr>
                <w:i/>
                <w:spacing w:val="80"/>
                <w:sz w:val="24"/>
              </w:rPr>
              <w:t> </w:t>
            </w:r>
            <w:r>
              <w:rPr>
                <w:i/>
                <w:sz w:val="24"/>
              </w:rPr>
              <w:t>традиций</w:t>
            </w:r>
            <w:r>
              <w:rPr>
                <w:i/>
                <w:spacing w:val="80"/>
                <w:sz w:val="24"/>
              </w:rPr>
              <w:t> </w:t>
            </w:r>
            <w:r>
              <w:rPr>
                <w:i/>
                <w:sz w:val="24"/>
              </w:rPr>
              <w:t>осуществляется</w:t>
            </w:r>
            <w:r>
              <w:rPr>
                <w:i/>
                <w:spacing w:val="80"/>
                <w:sz w:val="24"/>
              </w:rPr>
              <w:t> </w:t>
            </w:r>
            <w:r>
              <w:rPr>
                <w:i/>
                <w:sz w:val="24"/>
              </w:rPr>
              <w:t>отбор</w:t>
            </w:r>
            <w:r>
              <w:rPr>
                <w:i/>
                <w:spacing w:val="80"/>
                <w:sz w:val="24"/>
              </w:rPr>
              <w:t> </w:t>
            </w:r>
            <w:r>
              <w:rPr>
                <w:i/>
                <w:sz w:val="24"/>
              </w:rPr>
              <w:t>произведений</w:t>
            </w:r>
            <w:r>
              <w:rPr>
                <w:i/>
                <w:spacing w:val="80"/>
                <w:sz w:val="24"/>
              </w:rPr>
              <w:t> </w:t>
            </w:r>
            <w:r>
              <w:rPr>
                <w:i/>
                <w:sz w:val="24"/>
              </w:rPr>
              <w:t>татарских</w:t>
            </w:r>
            <w:r>
              <w:rPr>
                <w:i/>
                <w:spacing w:val="80"/>
                <w:sz w:val="24"/>
              </w:rPr>
              <w:t> </w:t>
            </w:r>
            <w:r>
              <w:rPr>
                <w:i/>
                <w:sz w:val="24"/>
              </w:rPr>
              <w:t>писателей,</w:t>
            </w:r>
            <w:r>
              <w:rPr>
                <w:i/>
                <w:spacing w:val="55"/>
                <w:sz w:val="24"/>
              </w:rPr>
              <w:t> </w:t>
            </w:r>
            <w:r>
              <w:rPr>
                <w:i/>
                <w:sz w:val="24"/>
              </w:rPr>
              <w:t>поэтов,</w:t>
            </w:r>
            <w:r>
              <w:rPr>
                <w:i/>
                <w:spacing w:val="58"/>
                <w:sz w:val="24"/>
              </w:rPr>
              <w:t> </w:t>
            </w:r>
            <w:r>
              <w:rPr>
                <w:i/>
                <w:sz w:val="24"/>
              </w:rPr>
              <w:t>композиторов,</w:t>
            </w:r>
            <w:r>
              <w:rPr>
                <w:i/>
                <w:spacing w:val="57"/>
                <w:sz w:val="24"/>
              </w:rPr>
              <w:t> </w:t>
            </w:r>
            <w:r>
              <w:rPr>
                <w:i/>
                <w:sz w:val="24"/>
              </w:rPr>
              <w:t>художников</w:t>
            </w:r>
            <w:r>
              <w:rPr>
                <w:i/>
                <w:spacing w:val="57"/>
                <w:sz w:val="24"/>
              </w:rPr>
              <w:t> </w:t>
            </w:r>
            <w:r>
              <w:rPr>
                <w:i/>
                <w:sz w:val="24"/>
              </w:rPr>
              <w:t>Татарстана,</w:t>
            </w:r>
            <w:r>
              <w:rPr>
                <w:i/>
                <w:spacing w:val="57"/>
                <w:sz w:val="24"/>
              </w:rPr>
              <w:t> </w:t>
            </w:r>
            <w:r>
              <w:rPr>
                <w:i/>
                <w:sz w:val="24"/>
              </w:rPr>
              <w:t>образцов</w:t>
            </w:r>
            <w:r>
              <w:rPr>
                <w:i/>
                <w:spacing w:val="57"/>
                <w:sz w:val="24"/>
              </w:rPr>
              <w:t> </w:t>
            </w:r>
            <w:r>
              <w:rPr>
                <w:i/>
                <w:sz w:val="24"/>
              </w:rPr>
              <w:t>местного</w:t>
            </w:r>
            <w:r>
              <w:rPr>
                <w:i/>
                <w:spacing w:val="57"/>
                <w:sz w:val="24"/>
              </w:rPr>
              <w:t> </w:t>
            </w:r>
            <w:r>
              <w:rPr>
                <w:i/>
                <w:sz w:val="24"/>
              </w:rPr>
              <w:t>фольклора,</w:t>
            </w:r>
            <w:r>
              <w:rPr>
                <w:i/>
                <w:spacing w:val="58"/>
                <w:sz w:val="24"/>
              </w:rPr>
              <w:t> </w:t>
            </w:r>
            <w:r>
              <w:rPr>
                <w:i/>
                <w:sz w:val="24"/>
              </w:rPr>
              <w:t>народных</w:t>
            </w:r>
            <w:r>
              <w:rPr>
                <w:i/>
                <w:spacing w:val="56"/>
                <w:sz w:val="24"/>
              </w:rPr>
              <w:t> </w:t>
            </w:r>
            <w:r>
              <w:rPr>
                <w:i/>
                <w:sz w:val="24"/>
              </w:rPr>
              <w:t>художественных</w:t>
            </w:r>
            <w:r>
              <w:rPr>
                <w:i/>
                <w:spacing w:val="57"/>
                <w:sz w:val="24"/>
              </w:rPr>
              <w:t> </w:t>
            </w:r>
            <w:r>
              <w:rPr>
                <w:i/>
                <w:sz w:val="24"/>
              </w:rPr>
              <w:t>промыслов</w:t>
            </w:r>
            <w:r>
              <w:rPr>
                <w:i/>
                <w:spacing w:val="57"/>
                <w:sz w:val="24"/>
              </w:rPr>
              <w:t> </w:t>
            </w:r>
            <w:r>
              <w:rPr>
                <w:i/>
                <w:spacing w:val="-5"/>
                <w:sz w:val="24"/>
              </w:rPr>
              <w:t>при</w:t>
            </w:r>
          </w:p>
        </w:tc>
      </w:tr>
    </w:tbl>
    <w:p>
      <w:pPr>
        <w:pStyle w:val="TableParagraph"/>
        <w:spacing w:after="0" w:line="276" w:lineRule="exact"/>
        <w:rPr>
          <w:i/>
          <w:sz w:val="24"/>
        </w:rPr>
        <w:sectPr>
          <w:headerReference w:type="default" r:id="rId304"/>
          <w:footerReference w:type="default" r:id="rId30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9662" w:hRule="atLeast"/>
        </w:trPr>
        <w:tc>
          <w:tcPr>
            <w:tcW w:w="14746" w:type="dxa"/>
          </w:tcPr>
          <w:p>
            <w:pPr>
              <w:pStyle w:val="TableParagraph"/>
              <w:spacing w:line="268" w:lineRule="exact"/>
              <w:ind w:left="7"/>
              <w:rPr>
                <w:i/>
                <w:sz w:val="24"/>
              </w:rPr>
            </w:pPr>
            <w:r>
              <w:rPr>
                <w:i/>
                <w:sz w:val="24"/>
              </w:rPr>
              <w:t>ознакомлении</w:t>
            </w:r>
            <w:r>
              <w:rPr>
                <w:i/>
                <w:spacing w:val="-5"/>
                <w:sz w:val="24"/>
              </w:rPr>
              <w:t> </w:t>
            </w:r>
            <w:r>
              <w:rPr>
                <w:i/>
                <w:sz w:val="24"/>
              </w:rPr>
              <w:t>детей</w:t>
            </w:r>
            <w:r>
              <w:rPr>
                <w:i/>
                <w:spacing w:val="-2"/>
                <w:sz w:val="24"/>
              </w:rPr>
              <w:t> </w:t>
            </w:r>
            <w:r>
              <w:rPr>
                <w:i/>
                <w:sz w:val="24"/>
              </w:rPr>
              <w:t>с</w:t>
            </w:r>
            <w:r>
              <w:rPr>
                <w:i/>
                <w:spacing w:val="-3"/>
                <w:sz w:val="24"/>
              </w:rPr>
              <w:t> </w:t>
            </w:r>
            <w:r>
              <w:rPr>
                <w:i/>
                <w:sz w:val="24"/>
              </w:rPr>
              <w:t>искусством,</w:t>
            </w:r>
            <w:r>
              <w:rPr>
                <w:i/>
                <w:spacing w:val="-2"/>
                <w:sz w:val="24"/>
              </w:rPr>
              <w:t> </w:t>
            </w:r>
            <w:r>
              <w:rPr>
                <w:i/>
                <w:sz w:val="24"/>
              </w:rPr>
              <w:t>народными</w:t>
            </w:r>
            <w:r>
              <w:rPr>
                <w:i/>
                <w:spacing w:val="-4"/>
                <w:sz w:val="24"/>
              </w:rPr>
              <w:t> </w:t>
            </w:r>
            <w:r>
              <w:rPr>
                <w:i/>
                <w:sz w:val="24"/>
              </w:rPr>
              <w:t>традициями,</w:t>
            </w:r>
            <w:r>
              <w:rPr>
                <w:i/>
                <w:spacing w:val="-2"/>
                <w:sz w:val="24"/>
              </w:rPr>
              <w:t> </w:t>
            </w:r>
            <w:r>
              <w:rPr>
                <w:i/>
                <w:sz w:val="24"/>
              </w:rPr>
              <w:t>средствами</w:t>
            </w:r>
            <w:r>
              <w:rPr>
                <w:i/>
                <w:spacing w:val="-2"/>
                <w:sz w:val="24"/>
              </w:rPr>
              <w:t> </w:t>
            </w:r>
            <w:r>
              <w:rPr>
                <w:i/>
                <w:sz w:val="24"/>
              </w:rPr>
              <w:t>оздоровления</w:t>
            </w:r>
            <w:r>
              <w:rPr>
                <w:i/>
                <w:spacing w:val="-4"/>
                <w:sz w:val="24"/>
              </w:rPr>
              <w:t> </w:t>
            </w:r>
            <w:r>
              <w:rPr>
                <w:i/>
                <w:sz w:val="24"/>
              </w:rPr>
              <w:t>и</w:t>
            </w:r>
            <w:r>
              <w:rPr>
                <w:i/>
                <w:spacing w:val="-1"/>
                <w:sz w:val="24"/>
              </w:rPr>
              <w:t> </w:t>
            </w:r>
            <w:r>
              <w:rPr>
                <w:i/>
                <w:spacing w:val="-5"/>
                <w:sz w:val="24"/>
              </w:rPr>
              <w:t>др.</w:t>
            </w:r>
          </w:p>
          <w:p>
            <w:pPr>
              <w:pStyle w:val="TableParagraph"/>
              <w:ind w:left="7"/>
              <w:rPr>
                <w:i/>
                <w:sz w:val="24"/>
              </w:rPr>
            </w:pPr>
            <w:r>
              <w:rPr>
                <w:i/>
                <w:sz w:val="24"/>
              </w:rPr>
              <w:t>Цели</w:t>
            </w:r>
            <w:r>
              <w:rPr>
                <w:i/>
                <w:spacing w:val="-6"/>
                <w:sz w:val="24"/>
              </w:rPr>
              <w:t> </w:t>
            </w:r>
            <w:r>
              <w:rPr>
                <w:i/>
                <w:sz w:val="24"/>
              </w:rPr>
              <w:t>образования</w:t>
            </w:r>
            <w:r>
              <w:rPr>
                <w:i/>
                <w:spacing w:val="-5"/>
                <w:sz w:val="24"/>
              </w:rPr>
              <w:t> </w:t>
            </w:r>
            <w:r>
              <w:rPr>
                <w:i/>
                <w:sz w:val="24"/>
              </w:rPr>
              <w:t>в</w:t>
            </w:r>
            <w:r>
              <w:rPr>
                <w:i/>
                <w:spacing w:val="-5"/>
                <w:sz w:val="24"/>
              </w:rPr>
              <w:t> </w:t>
            </w:r>
            <w:r>
              <w:rPr>
                <w:i/>
                <w:sz w:val="24"/>
              </w:rPr>
              <w:t>национальных,</w:t>
            </w:r>
            <w:r>
              <w:rPr>
                <w:i/>
                <w:spacing w:val="-3"/>
                <w:sz w:val="24"/>
              </w:rPr>
              <w:t> </w:t>
            </w:r>
            <w:r>
              <w:rPr>
                <w:i/>
                <w:sz w:val="24"/>
              </w:rPr>
              <w:t>социокультурных</w:t>
            </w:r>
            <w:r>
              <w:rPr>
                <w:i/>
                <w:spacing w:val="-4"/>
                <w:sz w:val="24"/>
              </w:rPr>
              <w:t> </w:t>
            </w:r>
            <w:r>
              <w:rPr>
                <w:i/>
                <w:sz w:val="24"/>
              </w:rPr>
              <w:t>условиях</w:t>
            </w:r>
            <w:r>
              <w:rPr>
                <w:i/>
                <w:spacing w:val="-5"/>
                <w:sz w:val="24"/>
              </w:rPr>
              <w:t> </w:t>
            </w:r>
            <w:r>
              <w:rPr>
                <w:i/>
                <w:sz w:val="24"/>
              </w:rPr>
              <w:t>ребенка</w:t>
            </w:r>
            <w:r>
              <w:rPr>
                <w:i/>
                <w:spacing w:val="-3"/>
                <w:sz w:val="24"/>
              </w:rPr>
              <w:t> </w:t>
            </w:r>
            <w:r>
              <w:rPr>
                <w:i/>
                <w:sz w:val="24"/>
              </w:rPr>
              <w:t>дошкольного</w:t>
            </w:r>
            <w:r>
              <w:rPr>
                <w:i/>
                <w:spacing w:val="-3"/>
                <w:sz w:val="24"/>
              </w:rPr>
              <w:t> </w:t>
            </w:r>
            <w:r>
              <w:rPr>
                <w:i/>
                <w:spacing w:val="-2"/>
                <w:sz w:val="24"/>
              </w:rPr>
              <w:t>возраста:</w:t>
            </w:r>
          </w:p>
          <w:p>
            <w:pPr>
              <w:pStyle w:val="TableParagraph"/>
              <w:numPr>
                <w:ilvl w:val="0"/>
                <w:numId w:val="291"/>
              </w:numPr>
              <w:tabs>
                <w:tab w:pos="715" w:val="left" w:leader="none"/>
              </w:tabs>
              <w:spacing w:line="240" w:lineRule="auto" w:before="0" w:after="0"/>
              <w:ind w:left="7" w:right="0" w:firstLine="0"/>
              <w:jc w:val="left"/>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w:t>
            </w:r>
            <w:r>
              <w:rPr>
                <w:i/>
                <w:spacing w:val="40"/>
                <w:sz w:val="24"/>
              </w:rPr>
              <w:t> </w:t>
            </w:r>
            <w:r>
              <w:rPr>
                <w:i/>
                <w:sz w:val="24"/>
              </w:rPr>
              <w:t>с учетом этнокультурной составляющей образования.</w:t>
            </w:r>
          </w:p>
          <w:p>
            <w:pPr>
              <w:pStyle w:val="TableParagraph"/>
              <w:numPr>
                <w:ilvl w:val="0"/>
                <w:numId w:val="291"/>
              </w:numPr>
              <w:tabs>
                <w:tab w:pos="715" w:val="left" w:leader="none"/>
              </w:tabs>
              <w:spacing w:line="240" w:lineRule="auto" w:before="0" w:after="0"/>
              <w:ind w:left="7" w:right="0" w:firstLine="0"/>
              <w:jc w:val="left"/>
              <w:rPr>
                <w:i/>
                <w:sz w:val="24"/>
              </w:rPr>
            </w:pPr>
            <w:r>
              <w:rPr>
                <w:i/>
                <w:sz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pPr>
              <w:pStyle w:val="TableParagraph"/>
              <w:numPr>
                <w:ilvl w:val="0"/>
                <w:numId w:val="291"/>
              </w:numPr>
              <w:tabs>
                <w:tab w:pos="715" w:val="left" w:leader="none"/>
              </w:tabs>
              <w:spacing w:line="240" w:lineRule="auto" w:before="0" w:after="0"/>
              <w:ind w:left="7" w:right="-15" w:firstLine="0"/>
              <w:jc w:val="left"/>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w:t>
            </w:r>
            <w:r>
              <w:rPr>
                <w:i/>
                <w:spacing w:val="-1"/>
                <w:sz w:val="24"/>
              </w:rPr>
              <w:t> </w:t>
            </w:r>
            <w:r>
              <w:rPr>
                <w:i/>
                <w:sz w:val="24"/>
              </w:rPr>
              <w:t>к представителям других национальностей (сверстникам и их родителям, соседям и другим людям) и др.</w:t>
            </w:r>
          </w:p>
          <w:p>
            <w:pPr>
              <w:pStyle w:val="TableParagraph"/>
              <w:numPr>
                <w:ilvl w:val="0"/>
                <w:numId w:val="291"/>
              </w:numPr>
              <w:tabs>
                <w:tab w:pos="715" w:val="left" w:leader="none"/>
              </w:tabs>
              <w:spacing w:line="240" w:lineRule="auto" w:before="0" w:after="0"/>
              <w:ind w:left="715" w:right="0" w:hanging="708"/>
              <w:jc w:val="left"/>
              <w:rPr>
                <w:i/>
                <w:sz w:val="24"/>
              </w:rPr>
            </w:pPr>
            <w:r>
              <w:rPr>
                <w:i/>
                <w:sz w:val="24"/>
              </w:rPr>
              <w:t>Формирование</w:t>
            </w:r>
            <w:r>
              <w:rPr>
                <w:i/>
                <w:spacing w:val="-4"/>
                <w:sz w:val="24"/>
              </w:rPr>
              <w:t> </w:t>
            </w:r>
            <w:r>
              <w:rPr>
                <w:i/>
                <w:sz w:val="24"/>
              </w:rPr>
              <w:t>бережного</w:t>
            </w:r>
            <w:r>
              <w:rPr>
                <w:i/>
                <w:spacing w:val="-2"/>
                <w:sz w:val="24"/>
              </w:rPr>
              <w:t> </w:t>
            </w:r>
            <w:r>
              <w:rPr>
                <w:i/>
                <w:sz w:val="24"/>
              </w:rPr>
              <w:t>отношения</w:t>
            </w:r>
            <w:r>
              <w:rPr>
                <w:i/>
                <w:spacing w:val="-4"/>
                <w:sz w:val="24"/>
              </w:rPr>
              <w:t> </w:t>
            </w:r>
            <w:r>
              <w:rPr>
                <w:i/>
                <w:sz w:val="24"/>
              </w:rPr>
              <w:t>к</w:t>
            </w:r>
            <w:r>
              <w:rPr>
                <w:i/>
                <w:spacing w:val="-2"/>
                <w:sz w:val="24"/>
              </w:rPr>
              <w:t> </w:t>
            </w:r>
            <w:r>
              <w:rPr>
                <w:i/>
                <w:sz w:val="24"/>
              </w:rPr>
              <w:t>родной</w:t>
            </w:r>
            <w:r>
              <w:rPr>
                <w:i/>
                <w:spacing w:val="-2"/>
                <w:sz w:val="24"/>
              </w:rPr>
              <w:t> </w:t>
            </w:r>
            <w:r>
              <w:rPr>
                <w:i/>
                <w:sz w:val="24"/>
              </w:rPr>
              <w:t>природе,</w:t>
            </w:r>
            <w:r>
              <w:rPr>
                <w:i/>
                <w:spacing w:val="-2"/>
                <w:sz w:val="24"/>
              </w:rPr>
              <w:t> </w:t>
            </w:r>
            <w:r>
              <w:rPr>
                <w:i/>
                <w:sz w:val="24"/>
              </w:rPr>
              <w:t>окружающему</w:t>
            </w:r>
            <w:r>
              <w:rPr>
                <w:i/>
                <w:spacing w:val="-1"/>
                <w:sz w:val="24"/>
              </w:rPr>
              <w:t> </w:t>
            </w:r>
            <w:r>
              <w:rPr>
                <w:i/>
                <w:spacing w:val="-2"/>
                <w:sz w:val="24"/>
              </w:rPr>
              <w:t>миру.</w:t>
            </w:r>
          </w:p>
          <w:p>
            <w:pPr>
              <w:pStyle w:val="TableParagraph"/>
              <w:numPr>
                <w:ilvl w:val="0"/>
                <w:numId w:val="291"/>
              </w:numPr>
              <w:tabs>
                <w:tab w:pos="715" w:val="left" w:leader="none"/>
              </w:tabs>
              <w:spacing w:line="240" w:lineRule="auto" w:before="1" w:after="0"/>
              <w:ind w:left="715" w:right="0" w:hanging="708"/>
              <w:jc w:val="left"/>
              <w:rPr>
                <w:i/>
                <w:sz w:val="24"/>
              </w:rPr>
            </w:pPr>
            <w:r>
              <w:rPr>
                <w:i/>
                <w:sz w:val="24"/>
              </w:rPr>
              <w:t>Формирование</w:t>
            </w:r>
            <w:r>
              <w:rPr>
                <w:i/>
                <w:spacing w:val="-3"/>
                <w:sz w:val="24"/>
              </w:rPr>
              <w:t> </w:t>
            </w:r>
            <w:r>
              <w:rPr>
                <w:i/>
                <w:sz w:val="24"/>
              </w:rPr>
              <w:t>начал</w:t>
            </w:r>
            <w:r>
              <w:rPr>
                <w:i/>
                <w:spacing w:val="-3"/>
                <w:sz w:val="24"/>
              </w:rPr>
              <w:t> </w:t>
            </w:r>
            <w:r>
              <w:rPr>
                <w:i/>
                <w:sz w:val="24"/>
              </w:rPr>
              <w:t>культуры</w:t>
            </w:r>
            <w:r>
              <w:rPr>
                <w:i/>
                <w:spacing w:val="-2"/>
                <w:sz w:val="24"/>
              </w:rPr>
              <w:t> </w:t>
            </w:r>
            <w:r>
              <w:rPr>
                <w:i/>
                <w:sz w:val="24"/>
              </w:rPr>
              <w:t>здорового</w:t>
            </w:r>
            <w:r>
              <w:rPr>
                <w:i/>
                <w:spacing w:val="-3"/>
                <w:sz w:val="24"/>
              </w:rPr>
              <w:t> </w:t>
            </w:r>
            <w:r>
              <w:rPr>
                <w:i/>
                <w:sz w:val="24"/>
              </w:rPr>
              <w:t>образа</w:t>
            </w:r>
            <w:r>
              <w:rPr>
                <w:i/>
                <w:spacing w:val="-3"/>
                <w:sz w:val="24"/>
              </w:rPr>
              <w:t> </w:t>
            </w:r>
            <w:r>
              <w:rPr>
                <w:i/>
                <w:sz w:val="24"/>
              </w:rPr>
              <w:t>жизни</w:t>
            </w:r>
            <w:r>
              <w:rPr>
                <w:i/>
                <w:spacing w:val="-2"/>
                <w:sz w:val="24"/>
              </w:rPr>
              <w:t> </w:t>
            </w:r>
            <w:r>
              <w:rPr>
                <w:i/>
                <w:sz w:val="24"/>
              </w:rPr>
              <w:t>на</w:t>
            </w:r>
            <w:r>
              <w:rPr>
                <w:i/>
                <w:spacing w:val="-3"/>
                <w:sz w:val="24"/>
              </w:rPr>
              <w:t> </w:t>
            </w:r>
            <w:r>
              <w:rPr>
                <w:i/>
                <w:sz w:val="24"/>
              </w:rPr>
              <w:t>основе</w:t>
            </w:r>
            <w:r>
              <w:rPr>
                <w:i/>
                <w:spacing w:val="-4"/>
                <w:sz w:val="24"/>
              </w:rPr>
              <w:t> </w:t>
            </w:r>
            <w:r>
              <w:rPr>
                <w:i/>
                <w:sz w:val="24"/>
              </w:rPr>
              <w:t>национально-</w:t>
            </w:r>
            <w:r>
              <w:rPr>
                <w:i/>
                <w:spacing w:val="-4"/>
                <w:sz w:val="24"/>
              </w:rPr>
              <w:t> </w:t>
            </w:r>
            <w:r>
              <w:rPr>
                <w:i/>
                <w:sz w:val="24"/>
              </w:rPr>
              <w:t>культурных</w:t>
            </w:r>
            <w:r>
              <w:rPr>
                <w:i/>
                <w:spacing w:val="-6"/>
                <w:sz w:val="24"/>
              </w:rPr>
              <w:t> </w:t>
            </w:r>
            <w:r>
              <w:rPr>
                <w:i/>
                <w:spacing w:val="-2"/>
                <w:sz w:val="24"/>
              </w:rPr>
              <w:t>традиций.</w:t>
            </w:r>
          </w:p>
          <w:p>
            <w:pPr>
              <w:pStyle w:val="TableParagraph"/>
              <w:ind w:left="7" w:right="51"/>
              <w:rPr>
                <w:i/>
                <w:sz w:val="24"/>
              </w:rPr>
            </w:pPr>
            <w:r>
              <w:rPr>
                <w:i/>
                <w:sz w:val="24"/>
              </w:rPr>
              <w:t>Реализация воспитательного потенциала РППС предусматривает совместную деятельность участников образовательных отношений по</w:t>
            </w:r>
            <w:r>
              <w:rPr>
                <w:i/>
                <w:spacing w:val="40"/>
                <w:sz w:val="24"/>
              </w:rPr>
              <w:t> </w:t>
            </w:r>
            <w:r>
              <w:rPr>
                <w:i/>
                <w:sz w:val="24"/>
              </w:rPr>
              <w:t>её созданию, поддержанию, использованию в воспитательном процессе. В этом случае среда включает в себя:</w:t>
            </w:r>
          </w:p>
          <w:p>
            <w:pPr>
              <w:pStyle w:val="TableParagraph"/>
              <w:numPr>
                <w:ilvl w:val="1"/>
                <w:numId w:val="291"/>
              </w:numPr>
              <w:tabs>
                <w:tab w:pos="715" w:val="left" w:leader="none"/>
              </w:tabs>
              <w:spacing w:line="240" w:lineRule="auto" w:before="0" w:after="0"/>
              <w:ind w:left="715" w:right="0" w:hanging="708"/>
              <w:jc w:val="left"/>
              <w:rPr>
                <w:i/>
                <w:sz w:val="24"/>
              </w:rPr>
            </w:pPr>
            <w:r>
              <w:rPr>
                <w:i/>
                <w:sz w:val="24"/>
              </w:rPr>
              <w:t>знаки</w:t>
            </w:r>
            <w:r>
              <w:rPr>
                <w:i/>
                <w:spacing w:val="-2"/>
                <w:sz w:val="24"/>
              </w:rPr>
              <w:t> </w:t>
            </w:r>
            <w:r>
              <w:rPr>
                <w:i/>
                <w:sz w:val="24"/>
              </w:rPr>
              <w:t>и</w:t>
            </w:r>
            <w:r>
              <w:rPr>
                <w:i/>
                <w:spacing w:val="-2"/>
                <w:sz w:val="24"/>
              </w:rPr>
              <w:t> </w:t>
            </w:r>
            <w:r>
              <w:rPr>
                <w:i/>
                <w:sz w:val="24"/>
              </w:rPr>
              <w:t>символы</w:t>
            </w:r>
            <w:r>
              <w:rPr>
                <w:i/>
                <w:spacing w:val="-2"/>
                <w:sz w:val="24"/>
              </w:rPr>
              <w:t> </w:t>
            </w:r>
            <w:r>
              <w:rPr>
                <w:i/>
                <w:sz w:val="24"/>
              </w:rPr>
              <w:t>государства,</w:t>
            </w:r>
            <w:r>
              <w:rPr>
                <w:i/>
                <w:spacing w:val="-2"/>
                <w:sz w:val="24"/>
              </w:rPr>
              <w:t> </w:t>
            </w:r>
            <w:r>
              <w:rPr>
                <w:i/>
                <w:sz w:val="24"/>
              </w:rPr>
              <w:t>региона,</w:t>
            </w:r>
            <w:r>
              <w:rPr>
                <w:i/>
                <w:spacing w:val="-2"/>
                <w:sz w:val="24"/>
              </w:rPr>
              <w:t> </w:t>
            </w:r>
            <w:r>
              <w:rPr>
                <w:i/>
                <w:sz w:val="24"/>
              </w:rPr>
              <w:t>населенного</w:t>
            </w:r>
            <w:r>
              <w:rPr>
                <w:i/>
                <w:spacing w:val="-2"/>
                <w:sz w:val="24"/>
              </w:rPr>
              <w:t> </w:t>
            </w:r>
            <w:r>
              <w:rPr>
                <w:i/>
                <w:sz w:val="24"/>
              </w:rPr>
              <w:t>пункта</w:t>
            </w:r>
            <w:r>
              <w:rPr>
                <w:i/>
                <w:spacing w:val="-2"/>
                <w:sz w:val="24"/>
              </w:rPr>
              <w:t> </w:t>
            </w:r>
            <w:r>
              <w:rPr>
                <w:i/>
                <w:sz w:val="24"/>
              </w:rPr>
              <w:t>и</w:t>
            </w:r>
            <w:r>
              <w:rPr>
                <w:i/>
                <w:spacing w:val="-2"/>
                <w:sz w:val="24"/>
              </w:rPr>
              <w:t> </w:t>
            </w:r>
            <w:r>
              <w:rPr>
                <w:i/>
                <w:spacing w:val="-4"/>
                <w:sz w:val="24"/>
              </w:rPr>
              <w:t>ДОО;</w:t>
            </w:r>
          </w:p>
          <w:p>
            <w:pPr>
              <w:pStyle w:val="TableParagraph"/>
              <w:numPr>
                <w:ilvl w:val="1"/>
                <w:numId w:val="291"/>
              </w:numPr>
              <w:tabs>
                <w:tab w:pos="715" w:val="left" w:leader="none"/>
              </w:tabs>
              <w:spacing w:line="240" w:lineRule="auto" w:before="0" w:after="0"/>
              <w:ind w:left="7" w:right="4" w:firstLine="0"/>
              <w:jc w:val="left"/>
              <w:rPr>
                <w:i/>
                <w:sz w:val="24"/>
              </w:rPr>
            </w:pPr>
            <w:r>
              <w:rPr>
                <w:i/>
                <w:sz w:val="24"/>
              </w:rPr>
              <w:t>компоненты</w:t>
            </w:r>
            <w:r>
              <w:rPr>
                <w:i/>
                <w:spacing w:val="75"/>
                <w:sz w:val="24"/>
              </w:rPr>
              <w:t> </w:t>
            </w:r>
            <w:r>
              <w:rPr>
                <w:i/>
                <w:sz w:val="24"/>
              </w:rPr>
              <w:t>среды,</w:t>
            </w:r>
            <w:r>
              <w:rPr>
                <w:i/>
                <w:spacing w:val="74"/>
                <w:sz w:val="24"/>
              </w:rPr>
              <w:t> </w:t>
            </w:r>
            <w:r>
              <w:rPr>
                <w:i/>
                <w:sz w:val="24"/>
              </w:rPr>
              <w:t>отражающие</w:t>
            </w:r>
            <w:r>
              <w:rPr>
                <w:i/>
                <w:spacing w:val="74"/>
                <w:sz w:val="24"/>
              </w:rPr>
              <w:t> </w:t>
            </w:r>
            <w:r>
              <w:rPr>
                <w:i/>
                <w:sz w:val="24"/>
              </w:rPr>
              <w:t>региональные,</w:t>
            </w:r>
            <w:r>
              <w:rPr>
                <w:i/>
                <w:spacing w:val="74"/>
                <w:sz w:val="24"/>
              </w:rPr>
              <w:t> </w:t>
            </w:r>
            <w:r>
              <w:rPr>
                <w:i/>
                <w:sz w:val="24"/>
              </w:rPr>
              <w:t>этнографические</w:t>
            </w:r>
            <w:r>
              <w:rPr>
                <w:i/>
                <w:spacing w:val="74"/>
                <w:sz w:val="24"/>
              </w:rPr>
              <w:t> </w:t>
            </w:r>
            <w:r>
              <w:rPr>
                <w:i/>
                <w:sz w:val="24"/>
              </w:rPr>
              <w:t>и</w:t>
            </w:r>
            <w:r>
              <w:rPr>
                <w:i/>
                <w:spacing w:val="74"/>
                <w:sz w:val="24"/>
              </w:rPr>
              <w:t> </w:t>
            </w:r>
            <w:r>
              <w:rPr>
                <w:i/>
                <w:sz w:val="24"/>
              </w:rPr>
              <w:t>другие</w:t>
            </w:r>
            <w:r>
              <w:rPr>
                <w:i/>
                <w:spacing w:val="74"/>
                <w:sz w:val="24"/>
              </w:rPr>
              <w:t> </w:t>
            </w:r>
            <w:r>
              <w:rPr>
                <w:i/>
                <w:sz w:val="24"/>
              </w:rPr>
              <w:t>особенности</w:t>
            </w:r>
            <w:r>
              <w:rPr>
                <w:i/>
                <w:spacing w:val="74"/>
                <w:sz w:val="24"/>
              </w:rPr>
              <w:t> </w:t>
            </w:r>
            <w:r>
              <w:rPr>
                <w:i/>
                <w:sz w:val="24"/>
              </w:rPr>
              <w:t>социокультурных</w:t>
            </w:r>
            <w:r>
              <w:rPr>
                <w:i/>
                <w:spacing w:val="74"/>
                <w:sz w:val="24"/>
              </w:rPr>
              <w:t> </w:t>
            </w:r>
            <w:r>
              <w:rPr>
                <w:i/>
                <w:sz w:val="24"/>
              </w:rPr>
              <w:t>условий,</w:t>
            </w:r>
            <w:r>
              <w:rPr>
                <w:i/>
                <w:spacing w:val="74"/>
                <w:sz w:val="24"/>
              </w:rPr>
              <w:t> </w:t>
            </w:r>
            <w:r>
              <w:rPr>
                <w:i/>
                <w:sz w:val="24"/>
              </w:rPr>
              <w:t>в</w:t>
            </w:r>
            <w:r>
              <w:rPr>
                <w:i/>
                <w:spacing w:val="73"/>
                <w:sz w:val="24"/>
              </w:rPr>
              <w:t> </w:t>
            </w:r>
            <w:r>
              <w:rPr>
                <w:i/>
                <w:sz w:val="24"/>
              </w:rPr>
              <w:t>которых находится ДОО;</w:t>
            </w:r>
          </w:p>
          <w:p>
            <w:pPr>
              <w:pStyle w:val="TableParagraph"/>
              <w:numPr>
                <w:ilvl w:val="1"/>
                <w:numId w:val="291"/>
              </w:numPr>
              <w:tabs>
                <w:tab w:pos="715" w:val="left" w:leader="none"/>
              </w:tabs>
              <w:spacing w:line="240" w:lineRule="auto" w:before="0" w:after="0"/>
              <w:ind w:left="715" w:right="0" w:hanging="708"/>
              <w:jc w:val="left"/>
              <w:rPr>
                <w:i/>
                <w:sz w:val="24"/>
              </w:rPr>
            </w:pPr>
            <w:r>
              <w:rPr>
                <w:i/>
                <w:sz w:val="24"/>
              </w:rPr>
              <w:t>компоненты</w:t>
            </w:r>
            <w:r>
              <w:rPr>
                <w:i/>
                <w:spacing w:val="-5"/>
                <w:sz w:val="24"/>
              </w:rPr>
              <w:t> </w:t>
            </w:r>
            <w:r>
              <w:rPr>
                <w:i/>
                <w:sz w:val="24"/>
              </w:rPr>
              <w:t>среды,</w:t>
            </w:r>
            <w:r>
              <w:rPr>
                <w:i/>
                <w:spacing w:val="-3"/>
                <w:sz w:val="24"/>
              </w:rPr>
              <w:t> </w:t>
            </w:r>
            <w:r>
              <w:rPr>
                <w:i/>
                <w:sz w:val="24"/>
              </w:rPr>
              <w:t>отражающие</w:t>
            </w:r>
            <w:r>
              <w:rPr>
                <w:i/>
                <w:spacing w:val="-6"/>
                <w:sz w:val="24"/>
              </w:rPr>
              <w:t> </w:t>
            </w:r>
            <w:r>
              <w:rPr>
                <w:i/>
                <w:sz w:val="24"/>
              </w:rPr>
              <w:t>экологичность,</w:t>
            </w:r>
            <w:r>
              <w:rPr>
                <w:i/>
                <w:spacing w:val="-4"/>
                <w:sz w:val="24"/>
              </w:rPr>
              <w:t> </w:t>
            </w:r>
            <w:r>
              <w:rPr>
                <w:i/>
                <w:sz w:val="24"/>
              </w:rPr>
              <w:t>природосообразность</w:t>
            </w:r>
            <w:r>
              <w:rPr>
                <w:i/>
                <w:spacing w:val="-4"/>
                <w:sz w:val="24"/>
              </w:rPr>
              <w:t> </w:t>
            </w:r>
            <w:r>
              <w:rPr>
                <w:i/>
                <w:sz w:val="24"/>
              </w:rPr>
              <w:t>и</w:t>
            </w:r>
            <w:r>
              <w:rPr>
                <w:i/>
                <w:spacing w:val="-3"/>
                <w:sz w:val="24"/>
              </w:rPr>
              <w:t> </w:t>
            </w:r>
            <w:r>
              <w:rPr>
                <w:i/>
                <w:spacing w:val="-2"/>
                <w:sz w:val="24"/>
              </w:rPr>
              <w:t>безопасность;</w:t>
            </w:r>
          </w:p>
          <w:p>
            <w:pPr>
              <w:pStyle w:val="TableParagraph"/>
              <w:numPr>
                <w:ilvl w:val="1"/>
                <w:numId w:val="291"/>
              </w:numPr>
              <w:tabs>
                <w:tab w:pos="715" w:val="left" w:leader="none"/>
              </w:tabs>
              <w:spacing w:line="240" w:lineRule="auto" w:before="0" w:after="0"/>
              <w:ind w:left="7" w:right="1" w:firstLine="0"/>
              <w:jc w:val="left"/>
              <w:rPr>
                <w:i/>
                <w:sz w:val="24"/>
              </w:rPr>
            </w:pPr>
            <w:r>
              <w:rPr>
                <w:i/>
                <w:sz w:val="24"/>
              </w:rPr>
              <w:t>компоненты</w:t>
            </w:r>
            <w:r>
              <w:rPr>
                <w:i/>
                <w:spacing w:val="80"/>
                <w:sz w:val="24"/>
              </w:rPr>
              <w:t> </w:t>
            </w:r>
            <w:r>
              <w:rPr>
                <w:i/>
                <w:sz w:val="24"/>
              </w:rPr>
              <w:t>среды,</w:t>
            </w:r>
            <w:r>
              <w:rPr>
                <w:i/>
                <w:spacing w:val="80"/>
                <w:sz w:val="24"/>
              </w:rPr>
              <w:t> </w:t>
            </w:r>
            <w:r>
              <w:rPr>
                <w:i/>
                <w:sz w:val="24"/>
              </w:rPr>
              <w:t>обеспечивающие</w:t>
            </w:r>
            <w:r>
              <w:rPr>
                <w:i/>
                <w:spacing w:val="80"/>
                <w:sz w:val="24"/>
              </w:rPr>
              <w:t> </w:t>
            </w:r>
            <w:r>
              <w:rPr>
                <w:i/>
                <w:sz w:val="24"/>
              </w:rPr>
              <w:t>детям</w:t>
            </w:r>
            <w:r>
              <w:rPr>
                <w:i/>
                <w:spacing w:val="80"/>
                <w:sz w:val="24"/>
              </w:rPr>
              <w:t> </w:t>
            </w:r>
            <w:r>
              <w:rPr>
                <w:i/>
                <w:sz w:val="24"/>
              </w:rPr>
              <w:t>возможность</w:t>
            </w:r>
            <w:r>
              <w:rPr>
                <w:i/>
                <w:spacing w:val="80"/>
                <w:sz w:val="24"/>
              </w:rPr>
              <w:t> </w:t>
            </w:r>
            <w:r>
              <w:rPr>
                <w:i/>
                <w:sz w:val="24"/>
              </w:rPr>
              <w:t>общения,</w:t>
            </w:r>
            <w:r>
              <w:rPr>
                <w:i/>
                <w:spacing w:val="80"/>
                <w:sz w:val="24"/>
              </w:rPr>
              <w:t> </w:t>
            </w:r>
            <w:r>
              <w:rPr>
                <w:i/>
                <w:sz w:val="24"/>
              </w:rPr>
              <w:t>игры</w:t>
            </w:r>
            <w:r>
              <w:rPr>
                <w:i/>
                <w:spacing w:val="80"/>
                <w:sz w:val="24"/>
              </w:rPr>
              <w:t> </w:t>
            </w:r>
            <w:r>
              <w:rPr>
                <w:i/>
                <w:sz w:val="24"/>
              </w:rPr>
              <w:t>и</w:t>
            </w:r>
            <w:r>
              <w:rPr>
                <w:i/>
                <w:spacing w:val="80"/>
                <w:sz w:val="24"/>
              </w:rPr>
              <w:t> </w:t>
            </w:r>
            <w:r>
              <w:rPr>
                <w:i/>
                <w:sz w:val="24"/>
              </w:rPr>
              <w:t>совместной</w:t>
            </w:r>
            <w:r>
              <w:rPr>
                <w:i/>
                <w:spacing w:val="80"/>
                <w:sz w:val="24"/>
              </w:rPr>
              <w:t> </w:t>
            </w:r>
            <w:r>
              <w:rPr>
                <w:i/>
                <w:sz w:val="24"/>
              </w:rPr>
              <w:t>деятельности;</w:t>
            </w:r>
            <w:r>
              <w:rPr>
                <w:i/>
                <w:spacing w:val="80"/>
                <w:sz w:val="24"/>
              </w:rPr>
              <w:t> </w:t>
            </w:r>
            <w:r>
              <w:rPr>
                <w:i/>
                <w:sz w:val="24"/>
              </w:rPr>
              <w:t>компоненты</w:t>
            </w:r>
            <w:r>
              <w:rPr>
                <w:i/>
                <w:spacing w:val="80"/>
                <w:sz w:val="24"/>
              </w:rPr>
              <w:t> </w:t>
            </w:r>
            <w:r>
              <w:rPr>
                <w:i/>
                <w:sz w:val="24"/>
              </w:rPr>
              <w:t>среды,</w:t>
            </w:r>
            <w:r>
              <w:rPr>
                <w:i/>
                <w:spacing w:val="80"/>
                <w:w w:val="150"/>
                <w:sz w:val="24"/>
              </w:rPr>
              <w:t> </w:t>
            </w:r>
            <w:r>
              <w:rPr>
                <w:i/>
                <w:sz w:val="24"/>
              </w:rPr>
              <w:t>отражающие ценность семьи, людей разных поколений, разных национальностей радость общения с семьей;</w:t>
            </w:r>
          </w:p>
          <w:p>
            <w:pPr>
              <w:pStyle w:val="TableParagraph"/>
              <w:numPr>
                <w:ilvl w:val="1"/>
                <w:numId w:val="291"/>
              </w:numPr>
              <w:tabs>
                <w:tab w:pos="715" w:val="left" w:leader="none"/>
              </w:tabs>
              <w:spacing w:line="240" w:lineRule="auto" w:before="1" w:after="0"/>
              <w:ind w:left="7" w:right="4" w:firstLine="0"/>
              <w:jc w:val="left"/>
              <w:rPr>
                <w:i/>
                <w:sz w:val="24"/>
              </w:rPr>
            </w:pPr>
            <w:r>
              <w:rPr>
                <w:i/>
                <w:sz w:val="24"/>
              </w:rPr>
              <w:t>компоненты</w:t>
            </w:r>
            <w:r>
              <w:rPr>
                <w:i/>
                <w:spacing w:val="80"/>
                <w:sz w:val="24"/>
              </w:rPr>
              <w:t> </w:t>
            </w:r>
            <w:r>
              <w:rPr>
                <w:i/>
                <w:sz w:val="24"/>
              </w:rPr>
              <w:t>среды,</w:t>
            </w:r>
            <w:r>
              <w:rPr>
                <w:i/>
                <w:spacing w:val="80"/>
                <w:sz w:val="24"/>
              </w:rPr>
              <w:t> </w:t>
            </w:r>
            <w:r>
              <w:rPr>
                <w:i/>
                <w:sz w:val="24"/>
              </w:rPr>
              <w:t>обеспечивающие</w:t>
            </w:r>
            <w:r>
              <w:rPr>
                <w:i/>
                <w:spacing w:val="80"/>
                <w:sz w:val="24"/>
              </w:rPr>
              <w:t> </w:t>
            </w:r>
            <w:r>
              <w:rPr>
                <w:i/>
                <w:sz w:val="24"/>
              </w:rPr>
              <w:t>ребенку</w:t>
            </w:r>
            <w:r>
              <w:rPr>
                <w:i/>
                <w:spacing w:val="80"/>
                <w:sz w:val="24"/>
              </w:rPr>
              <w:t> </w:t>
            </w:r>
            <w:r>
              <w:rPr>
                <w:i/>
                <w:sz w:val="24"/>
              </w:rPr>
              <w:t>возможность</w:t>
            </w:r>
            <w:r>
              <w:rPr>
                <w:i/>
                <w:spacing w:val="80"/>
                <w:sz w:val="24"/>
              </w:rPr>
              <w:t> </w:t>
            </w:r>
            <w:r>
              <w:rPr>
                <w:i/>
                <w:sz w:val="24"/>
              </w:rPr>
              <w:t>познавательного</w:t>
            </w:r>
            <w:r>
              <w:rPr>
                <w:i/>
                <w:spacing w:val="80"/>
                <w:sz w:val="24"/>
              </w:rPr>
              <w:t> </w:t>
            </w:r>
            <w:r>
              <w:rPr>
                <w:i/>
                <w:sz w:val="24"/>
              </w:rPr>
              <w:t>развития,</w:t>
            </w:r>
            <w:r>
              <w:rPr>
                <w:i/>
                <w:spacing w:val="80"/>
                <w:sz w:val="24"/>
              </w:rPr>
              <w:t> </w:t>
            </w:r>
            <w:r>
              <w:rPr>
                <w:i/>
                <w:sz w:val="24"/>
              </w:rPr>
              <w:t>экспериментирования,</w:t>
            </w:r>
            <w:r>
              <w:rPr>
                <w:i/>
                <w:spacing w:val="80"/>
                <w:sz w:val="24"/>
              </w:rPr>
              <w:t> </w:t>
            </w:r>
            <w:r>
              <w:rPr>
                <w:i/>
                <w:sz w:val="24"/>
              </w:rPr>
              <w:t>освоения</w:t>
            </w:r>
            <w:r>
              <w:rPr>
                <w:i/>
                <w:spacing w:val="80"/>
                <w:sz w:val="24"/>
              </w:rPr>
              <w:t> </w:t>
            </w:r>
            <w:r>
              <w:rPr>
                <w:i/>
                <w:sz w:val="24"/>
              </w:rPr>
              <w:t>новых технологий, раскрывающие красоту знаний, необходимость научного познания, формирующие научную картину мира;</w:t>
            </w:r>
          </w:p>
          <w:p>
            <w:pPr>
              <w:pStyle w:val="TableParagraph"/>
              <w:numPr>
                <w:ilvl w:val="1"/>
                <w:numId w:val="291"/>
              </w:numPr>
              <w:tabs>
                <w:tab w:pos="715" w:val="left" w:leader="none"/>
              </w:tabs>
              <w:spacing w:line="240" w:lineRule="auto" w:before="0" w:after="0"/>
              <w:ind w:left="7" w:right="0" w:firstLine="0"/>
              <w:jc w:val="left"/>
              <w:rPr>
                <w:i/>
                <w:sz w:val="24"/>
              </w:rPr>
            </w:pPr>
            <w:r>
              <w:rPr>
                <w:i/>
                <w:sz w:val="24"/>
              </w:rPr>
              <w:t>компоненты</w:t>
            </w:r>
            <w:r>
              <w:rPr>
                <w:i/>
                <w:spacing w:val="40"/>
                <w:sz w:val="24"/>
              </w:rPr>
              <w:t> </w:t>
            </w:r>
            <w:r>
              <w:rPr>
                <w:i/>
                <w:sz w:val="24"/>
              </w:rPr>
              <w:t>среды,</w:t>
            </w:r>
            <w:r>
              <w:rPr>
                <w:i/>
                <w:spacing w:val="40"/>
                <w:sz w:val="24"/>
              </w:rPr>
              <w:t> </w:t>
            </w:r>
            <w:r>
              <w:rPr>
                <w:i/>
                <w:sz w:val="24"/>
              </w:rPr>
              <w:t>обеспечивающие</w:t>
            </w:r>
            <w:r>
              <w:rPr>
                <w:i/>
                <w:spacing w:val="40"/>
                <w:sz w:val="24"/>
              </w:rPr>
              <w:t> </w:t>
            </w:r>
            <w:r>
              <w:rPr>
                <w:i/>
                <w:sz w:val="24"/>
              </w:rPr>
              <w:t>ребенку</w:t>
            </w:r>
            <w:r>
              <w:rPr>
                <w:i/>
                <w:spacing w:val="40"/>
                <w:sz w:val="24"/>
              </w:rPr>
              <w:t> </w:t>
            </w:r>
            <w:r>
              <w:rPr>
                <w:i/>
                <w:sz w:val="24"/>
              </w:rPr>
              <w:t>возможность</w:t>
            </w:r>
            <w:r>
              <w:rPr>
                <w:i/>
                <w:spacing w:val="40"/>
                <w:sz w:val="24"/>
              </w:rPr>
              <w:t> </w:t>
            </w:r>
            <w:r>
              <w:rPr>
                <w:i/>
                <w:sz w:val="24"/>
              </w:rPr>
              <w:t>посильного</w:t>
            </w:r>
            <w:r>
              <w:rPr>
                <w:i/>
                <w:spacing w:val="40"/>
                <w:sz w:val="24"/>
              </w:rPr>
              <w:t> </w:t>
            </w:r>
            <w:r>
              <w:rPr>
                <w:i/>
                <w:sz w:val="24"/>
              </w:rPr>
              <w:t>труда,</w:t>
            </w:r>
            <w:r>
              <w:rPr>
                <w:i/>
                <w:spacing w:val="40"/>
                <w:sz w:val="24"/>
              </w:rPr>
              <w:t> </w:t>
            </w:r>
            <w:r>
              <w:rPr>
                <w:i/>
                <w:sz w:val="24"/>
              </w:rPr>
              <w:t>а</w:t>
            </w:r>
            <w:r>
              <w:rPr>
                <w:i/>
                <w:spacing w:val="40"/>
                <w:sz w:val="24"/>
              </w:rPr>
              <w:t> </w:t>
            </w:r>
            <w:r>
              <w:rPr>
                <w:i/>
                <w:sz w:val="24"/>
              </w:rPr>
              <w:t>также</w:t>
            </w:r>
            <w:r>
              <w:rPr>
                <w:i/>
                <w:spacing w:val="40"/>
                <w:sz w:val="24"/>
              </w:rPr>
              <w:t> </w:t>
            </w:r>
            <w:r>
              <w:rPr>
                <w:i/>
                <w:sz w:val="24"/>
              </w:rPr>
              <w:t>отражающие</w:t>
            </w:r>
            <w:r>
              <w:rPr>
                <w:i/>
                <w:spacing w:val="40"/>
                <w:sz w:val="24"/>
              </w:rPr>
              <w:t> </w:t>
            </w:r>
            <w:r>
              <w:rPr>
                <w:i/>
                <w:sz w:val="24"/>
              </w:rPr>
              <w:t>ценности</w:t>
            </w:r>
            <w:r>
              <w:rPr>
                <w:i/>
                <w:spacing w:val="40"/>
                <w:sz w:val="24"/>
              </w:rPr>
              <w:t> </w:t>
            </w:r>
            <w:r>
              <w:rPr>
                <w:i/>
                <w:sz w:val="24"/>
              </w:rPr>
              <w:t>труда</w:t>
            </w:r>
            <w:r>
              <w:rPr>
                <w:i/>
                <w:spacing w:val="40"/>
                <w:sz w:val="24"/>
              </w:rPr>
              <w:t> </w:t>
            </w:r>
            <w:r>
              <w:rPr>
                <w:i/>
                <w:sz w:val="24"/>
              </w:rPr>
              <w:t>в</w:t>
            </w:r>
            <w:r>
              <w:rPr>
                <w:i/>
                <w:spacing w:val="40"/>
                <w:sz w:val="24"/>
              </w:rPr>
              <w:t> </w:t>
            </w:r>
            <w:r>
              <w:rPr>
                <w:i/>
                <w:sz w:val="24"/>
              </w:rPr>
              <w:t>жизни человека и государства;</w:t>
            </w:r>
          </w:p>
          <w:p>
            <w:pPr>
              <w:pStyle w:val="TableParagraph"/>
              <w:numPr>
                <w:ilvl w:val="1"/>
                <w:numId w:val="291"/>
              </w:numPr>
              <w:tabs>
                <w:tab w:pos="715" w:val="left" w:leader="none"/>
              </w:tabs>
              <w:spacing w:line="240" w:lineRule="auto" w:before="0" w:after="0"/>
              <w:ind w:left="7" w:right="1" w:firstLine="0"/>
              <w:jc w:val="left"/>
              <w:rPr>
                <w:i/>
                <w:sz w:val="24"/>
              </w:rPr>
            </w:pPr>
            <w:r>
              <w:rPr>
                <w:i/>
                <w:sz w:val="24"/>
              </w:rPr>
              <w:t>компоненты среды, обеспечивающие ребенку возможности для укрепления здоровья, раскрывающие смысл здорового образа жизни,</w:t>
            </w:r>
            <w:r>
              <w:rPr>
                <w:i/>
                <w:spacing w:val="80"/>
                <w:sz w:val="24"/>
              </w:rPr>
              <w:t> </w:t>
            </w:r>
            <w:r>
              <w:rPr>
                <w:i/>
                <w:sz w:val="24"/>
              </w:rPr>
              <w:t>физической культуры и спорта;</w:t>
            </w:r>
          </w:p>
          <w:p>
            <w:pPr>
              <w:pStyle w:val="TableParagraph"/>
              <w:numPr>
                <w:ilvl w:val="1"/>
                <w:numId w:val="291"/>
              </w:numPr>
              <w:tabs>
                <w:tab w:pos="715" w:val="left" w:leader="none"/>
              </w:tabs>
              <w:spacing w:line="240" w:lineRule="auto" w:before="0" w:after="0"/>
              <w:ind w:left="7" w:right="5" w:firstLine="0"/>
              <w:jc w:val="left"/>
              <w:rPr>
                <w:i/>
                <w:sz w:val="24"/>
              </w:rPr>
            </w:pPr>
            <w:r>
              <w:rPr>
                <w:i/>
                <w:sz w:val="24"/>
              </w:rPr>
              <w:t>компоненты</w:t>
            </w:r>
            <w:r>
              <w:rPr>
                <w:i/>
                <w:spacing w:val="40"/>
                <w:sz w:val="24"/>
              </w:rPr>
              <w:t> </w:t>
            </w:r>
            <w:r>
              <w:rPr>
                <w:i/>
                <w:sz w:val="24"/>
              </w:rPr>
              <w:t>среды,</w:t>
            </w:r>
            <w:r>
              <w:rPr>
                <w:i/>
                <w:spacing w:val="40"/>
                <w:sz w:val="24"/>
              </w:rPr>
              <w:t> </w:t>
            </w:r>
            <w:r>
              <w:rPr>
                <w:i/>
                <w:sz w:val="24"/>
              </w:rPr>
              <w:t>предоставляющие</w:t>
            </w:r>
            <w:r>
              <w:rPr>
                <w:i/>
                <w:spacing w:val="40"/>
                <w:sz w:val="24"/>
              </w:rPr>
              <w:t> </w:t>
            </w:r>
            <w:r>
              <w:rPr>
                <w:i/>
                <w:sz w:val="24"/>
              </w:rPr>
              <w:t>ребенку</w:t>
            </w:r>
            <w:r>
              <w:rPr>
                <w:i/>
                <w:spacing w:val="40"/>
                <w:sz w:val="24"/>
              </w:rPr>
              <w:t> </w:t>
            </w:r>
            <w:r>
              <w:rPr>
                <w:i/>
                <w:sz w:val="24"/>
              </w:rPr>
              <w:t>возможность</w:t>
            </w:r>
            <w:r>
              <w:rPr>
                <w:i/>
                <w:spacing w:val="40"/>
                <w:sz w:val="24"/>
              </w:rPr>
              <w:t> </w:t>
            </w:r>
            <w:r>
              <w:rPr>
                <w:i/>
                <w:sz w:val="24"/>
              </w:rPr>
              <w:t>погружения</w:t>
            </w:r>
            <w:r>
              <w:rPr>
                <w:i/>
                <w:spacing w:val="40"/>
                <w:sz w:val="24"/>
              </w:rPr>
              <w:t> </w:t>
            </w:r>
            <w:r>
              <w:rPr>
                <w:i/>
                <w:sz w:val="24"/>
              </w:rPr>
              <w:t>в</w:t>
            </w:r>
            <w:r>
              <w:rPr>
                <w:i/>
                <w:spacing w:val="40"/>
                <w:sz w:val="24"/>
              </w:rPr>
              <w:t> </w:t>
            </w:r>
            <w:r>
              <w:rPr>
                <w:i/>
                <w:sz w:val="24"/>
              </w:rPr>
              <w:t>культуру</w:t>
            </w:r>
            <w:r>
              <w:rPr>
                <w:i/>
                <w:spacing w:val="40"/>
                <w:sz w:val="24"/>
              </w:rPr>
              <w:t> </w:t>
            </w:r>
            <w:r>
              <w:rPr>
                <w:i/>
                <w:sz w:val="24"/>
              </w:rPr>
              <w:t>Татарстана,</w:t>
            </w:r>
            <w:r>
              <w:rPr>
                <w:i/>
                <w:spacing w:val="40"/>
                <w:sz w:val="24"/>
              </w:rPr>
              <w:t> </w:t>
            </w:r>
            <w:r>
              <w:rPr>
                <w:i/>
                <w:sz w:val="24"/>
              </w:rPr>
              <w:t>знакомства</w:t>
            </w:r>
            <w:r>
              <w:rPr>
                <w:i/>
                <w:spacing w:val="40"/>
                <w:sz w:val="24"/>
              </w:rPr>
              <w:t> </w:t>
            </w:r>
            <w:r>
              <w:rPr>
                <w:i/>
                <w:sz w:val="24"/>
              </w:rPr>
              <w:t>с</w:t>
            </w:r>
            <w:r>
              <w:rPr>
                <w:i/>
                <w:spacing w:val="40"/>
                <w:sz w:val="24"/>
              </w:rPr>
              <w:t> </w:t>
            </w:r>
            <w:r>
              <w:rPr>
                <w:i/>
                <w:sz w:val="24"/>
              </w:rPr>
              <w:t>особенностями традиций многонационального народа региона.</w:t>
            </w:r>
          </w:p>
          <w:p>
            <w:pPr>
              <w:pStyle w:val="TableParagraph"/>
              <w:ind w:left="0"/>
              <w:rPr>
                <w:b/>
                <w:i/>
                <w:sz w:val="24"/>
              </w:rPr>
            </w:pPr>
          </w:p>
          <w:p>
            <w:pPr>
              <w:pStyle w:val="TableParagraph"/>
              <w:ind w:left="7" w:right="-15"/>
              <w:jc w:val="both"/>
              <w:rPr>
                <w:i/>
                <w:sz w:val="24"/>
              </w:rPr>
            </w:pPr>
            <w:r>
              <w:rPr>
                <w:i/>
                <w:sz w:val="24"/>
              </w:rPr>
              <w:t>РППС</w:t>
            </w:r>
            <w:r>
              <w:rPr>
                <w:i/>
                <w:spacing w:val="-1"/>
                <w:sz w:val="24"/>
              </w:rPr>
              <w:t> </w:t>
            </w:r>
            <w:r>
              <w:rPr>
                <w:i/>
                <w:sz w:val="24"/>
              </w:rPr>
              <w:t>ДОО</w:t>
            </w:r>
            <w:r>
              <w:rPr>
                <w:i/>
                <w:spacing w:val="-2"/>
                <w:sz w:val="24"/>
              </w:rPr>
              <w:t> </w:t>
            </w:r>
            <w:r>
              <w:rPr>
                <w:i/>
                <w:sz w:val="24"/>
              </w:rPr>
              <w:t>должна</w:t>
            </w:r>
            <w:r>
              <w:rPr>
                <w:i/>
                <w:spacing w:val="-1"/>
                <w:sz w:val="24"/>
              </w:rPr>
              <w:t> </w:t>
            </w:r>
            <w:r>
              <w:rPr>
                <w:i/>
                <w:sz w:val="24"/>
              </w:rPr>
              <w:t>обеспечивать</w:t>
            </w:r>
            <w:r>
              <w:rPr>
                <w:i/>
                <w:spacing w:val="-1"/>
                <w:sz w:val="24"/>
              </w:rPr>
              <w:t> </w:t>
            </w:r>
            <w:r>
              <w:rPr>
                <w:i/>
                <w:sz w:val="24"/>
              </w:rPr>
              <w:t>возможность</w:t>
            </w:r>
            <w:r>
              <w:rPr>
                <w:i/>
                <w:spacing w:val="-1"/>
                <w:sz w:val="24"/>
              </w:rPr>
              <w:t> </w:t>
            </w:r>
            <w:r>
              <w:rPr>
                <w:i/>
                <w:sz w:val="24"/>
              </w:rPr>
              <w:t>реализации</w:t>
            </w:r>
            <w:r>
              <w:rPr>
                <w:i/>
                <w:spacing w:val="-1"/>
                <w:sz w:val="24"/>
              </w:rPr>
              <w:t> </w:t>
            </w:r>
            <w:r>
              <w:rPr>
                <w:i/>
                <w:sz w:val="24"/>
              </w:rPr>
              <w:t>разных</w:t>
            </w:r>
            <w:r>
              <w:rPr>
                <w:i/>
                <w:spacing w:val="-2"/>
                <w:sz w:val="24"/>
              </w:rPr>
              <w:t> </w:t>
            </w:r>
            <w:r>
              <w:rPr>
                <w:i/>
                <w:sz w:val="24"/>
              </w:rPr>
              <w:t>видов</w:t>
            </w:r>
            <w:r>
              <w:rPr>
                <w:i/>
                <w:spacing w:val="-2"/>
                <w:sz w:val="24"/>
              </w:rPr>
              <w:t> </w:t>
            </w:r>
            <w:r>
              <w:rPr>
                <w:i/>
                <w:sz w:val="24"/>
              </w:rPr>
              <w:t>детской</w:t>
            </w:r>
            <w:r>
              <w:rPr>
                <w:i/>
                <w:spacing w:val="-1"/>
                <w:sz w:val="24"/>
              </w:rPr>
              <w:t> </w:t>
            </w:r>
            <w:r>
              <w:rPr>
                <w:i/>
                <w:sz w:val="24"/>
              </w:rPr>
              <w:t>активности:</w:t>
            </w:r>
            <w:r>
              <w:rPr>
                <w:i/>
                <w:spacing w:val="-3"/>
                <w:sz w:val="24"/>
              </w:rPr>
              <w:t> </w:t>
            </w:r>
            <w:r>
              <w:rPr>
                <w:i/>
                <w:sz w:val="24"/>
              </w:rPr>
              <w:t>двигательной,</w:t>
            </w:r>
            <w:r>
              <w:rPr>
                <w:i/>
                <w:spacing w:val="-1"/>
                <w:sz w:val="24"/>
              </w:rPr>
              <w:t> </w:t>
            </w:r>
            <w:r>
              <w:rPr>
                <w:i/>
                <w:sz w:val="24"/>
              </w:rPr>
              <w:t>включая</w:t>
            </w:r>
            <w:r>
              <w:rPr>
                <w:i/>
                <w:spacing w:val="-3"/>
                <w:sz w:val="24"/>
              </w:rPr>
              <w:t> </w:t>
            </w:r>
            <w:r>
              <w:rPr>
                <w:i/>
                <w:sz w:val="24"/>
              </w:rPr>
              <w:t>формы</w:t>
            </w:r>
            <w:r>
              <w:rPr>
                <w:i/>
                <w:spacing w:val="-1"/>
                <w:sz w:val="24"/>
              </w:rPr>
              <w:t> </w:t>
            </w:r>
            <w:r>
              <w:rPr>
                <w:i/>
                <w:sz w:val="24"/>
              </w:rPr>
              <w:t>активности</w:t>
            </w:r>
            <w:r>
              <w:rPr>
                <w:i/>
                <w:spacing w:val="-1"/>
                <w:sz w:val="24"/>
              </w:rPr>
              <w:t> </w:t>
            </w:r>
            <w:r>
              <w:rPr>
                <w:i/>
                <w:sz w:val="24"/>
              </w:rPr>
              <w:t>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w:t>
            </w:r>
            <w:r>
              <w:rPr>
                <w:i/>
                <w:spacing w:val="80"/>
                <w:sz w:val="24"/>
              </w:rPr>
              <w:t> </w:t>
            </w:r>
            <w:r>
              <w:rPr>
                <w:i/>
                <w:sz w:val="24"/>
              </w:rPr>
              <w:t>литературы, народного фольклора, изобразительного творчества, включая татарское декоративно- 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pPr>
              <w:pStyle w:val="TableParagraph"/>
              <w:spacing w:line="274" w:lineRule="exact" w:before="5"/>
              <w:ind w:left="7"/>
              <w:jc w:val="both"/>
              <w:rPr>
                <w:b/>
                <w:i/>
                <w:sz w:val="24"/>
              </w:rPr>
            </w:pPr>
            <w:r>
              <w:rPr>
                <w:b/>
                <w:i/>
                <w:sz w:val="24"/>
              </w:rPr>
              <w:t>Особенности</w:t>
            </w:r>
            <w:r>
              <w:rPr>
                <w:b/>
                <w:i/>
                <w:spacing w:val="-4"/>
                <w:sz w:val="24"/>
              </w:rPr>
              <w:t> </w:t>
            </w:r>
            <w:r>
              <w:rPr>
                <w:b/>
                <w:i/>
                <w:sz w:val="24"/>
              </w:rPr>
              <w:t>РППС</w:t>
            </w:r>
            <w:r>
              <w:rPr>
                <w:b/>
                <w:i/>
                <w:spacing w:val="-4"/>
                <w:sz w:val="24"/>
              </w:rPr>
              <w:t> </w:t>
            </w:r>
            <w:r>
              <w:rPr>
                <w:b/>
                <w:i/>
                <w:sz w:val="24"/>
              </w:rPr>
              <w:t>ДОО</w:t>
            </w:r>
            <w:r>
              <w:rPr>
                <w:b/>
                <w:i/>
                <w:spacing w:val="-5"/>
                <w:sz w:val="24"/>
              </w:rPr>
              <w:t> </w:t>
            </w:r>
            <w:r>
              <w:rPr>
                <w:b/>
                <w:i/>
                <w:sz w:val="24"/>
              </w:rPr>
              <w:t>определяет</w:t>
            </w:r>
            <w:r>
              <w:rPr>
                <w:b/>
                <w:i/>
                <w:spacing w:val="-1"/>
                <w:sz w:val="24"/>
              </w:rPr>
              <w:t> </w:t>
            </w:r>
            <w:r>
              <w:rPr>
                <w:b/>
                <w:i/>
                <w:spacing w:val="-2"/>
                <w:sz w:val="24"/>
              </w:rPr>
              <w:t>самостоятельно</w:t>
            </w:r>
          </w:p>
          <w:p>
            <w:pPr>
              <w:pStyle w:val="TableParagraph"/>
              <w:spacing w:line="262" w:lineRule="exact"/>
              <w:ind w:left="7"/>
              <w:jc w:val="both"/>
              <w:rPr>
                <w:i/>
                <w:sz w:val="24"/>
              </w:rPr>
            </w:pPr>
            <w:r>
              <w:rPr>
                <w:i/>
                <w:sz w:val="24"/>
              </w:rPr>
              <w:t>Рекомендации</w:t>
            </w:r>
            <w:r>
              <w:rPr>
                <w:i/>
                <w:spacing w:val="70"/>
                <w:w w:val="150"/>
                <w:sz w:val="24"/>
              </w:rPr>
              <w:t> </w:t>
            </w:r>
            <w:r>
              <w:rPr>
                <w:i/>
                <w:sz w:val="24"/>
              </w:rPr>
              <w:t>по</w:t>
            </w:r>
            <w:r>
              <w:rPr>
                <w:i/>
                <w:spacing w:val="71"/>
                <w:w w:val="150"/>
                <w:sz w:val="24"/>
              </w:rPr>
              <w:t> </w:t>
            </w:r>
            <w:r>
              <w:rPr>
                <w:i/>
                <w:sz w:val="24"/>
              </w:rPr>
              <w:t>формированию</w:t>
            </w:r>
            <w:r>
              <w:rPr>
                <w:i/>
                <w:spacing w:val="72"/>
                <w:w w:val="150"/>
                <w:sz w:val="24"/>
              </w:rPr>
              <w:t> </w:t>
            </w:r>
            <w:r>
              <w:rPr>
                <w:i/>
                <w:sz w:val="24"/>
              </w:rPr>
              <w:t>инфраструктуры</w:t>
            </w:r>
            <w:r>
              <w:rPr>
                <w:i/>
                <w:spacing w:val="72"/>
                <w:w w:val="150"/>
                <w:sz w:val="24"/>
              </w:rPr>
              <w:t> </w:t>
            </w:r>
            <w:r>
              <w:rPr>
                <w:i/>
                <w:sz w:val="24"/>
              </w:rPr>
              <w:t>дошкольных</w:t>
            </w:r>
            <w:r>
              <w:rPr>
                <w:i/>
                <w:spacing w:val="67"/>
                <w:w w:val="150"/>
                <w:sz w:val="24"/>
              </w:rPr>
              <w:t> </w:t>
            </w:r>
            <w:r>
              <w:rPr>
                <w:i/>
                <w:sz w:val="24"/>
              </w:rPr>
              <w:t>образовательных</w:t>
            </w:r>
            <w:r>
              <w:rPr>
                <w:i/>
                <w:spacing w:val="70"/>
                <w:w w:val="150"/>
                <w:sz w:val="24"/>
              </w:rPr>
              <w:t> </w:t>
            </w:r>
            <w:r>
              <w:rPr>
                <w:i/>
                <w:sz w:val="24"/>
              </w:rPr>
              <w:t>организаций</w:t>
            </w:r>
            <w:r>
              <w:rPr>
                <w:i/>
                <w:spacing w:val="71"/>
                <w:w w:val="150"/>
                <w:sz w:val="24"/>
              </w:rPr>
              <w:t> </w:t>
            </w:r>
            <w:r>
              <w:rPr>
                <w:i/>
                <w:sz w:val="24"/>
              </w:rPr>
              <w:t>и</w:t>
            </w:r>
            <w:r>
              <w:rPr>
                <w:i/>
                <w:spacing w:val="71"/>
                <w:w w:val="150"/>
                <w:sz w:val="24"/>
              </w:rPr>
              <w:t> </w:t>
            </w:r>
            <w:r>
              <w:rPr>
                <w:i/>
                <w:sz w:val="24"/>
              </w:rPr>
              <w:t>комплектации</w:t>
            </w:r>
            <w:r>
              <w:rPr>
                <w:i/>
                <w:spacing w:val="71"/>
                <w:w w:val="150"/>
                <w:sz w:val="24"/>
              </w:rPr>
              <w:t> </w:t>
            </w:r>
            <w:r>
              <w:rPr>
                <w:i/>
                <w:sz w:val="24"/>
              </w:rPr>
              <w:t>учебно-</w:t>
            </w:r>
            <w:r>
              <w:rPr>
                <w:i/>
                <w:spacing w:val="-2"/>
                <w:sz w:val="24"/>
              </w:rPr>
              <w:t>методических</w:t>
            </w:r>
          </w:p>
        </w:tc>
      </w:tr>
    </w:tbl>
    <w:p>
      <w:pPr>
        <w:pStyle w:val="TableParagraph"/>
        <w:spacing w:after="0" w:line="262" w:lineRule="exact"/>
        <w:jc w:val="both"/>
        <w:rPr>
          <w:i/>
          <w:sz w:val="24"/>
        </w:rPr>
        <w:sectPr>
          <w:headerReference w:type="default" r:id="rId306"/>
          <w:footerReference w:type="default" r:id="rId30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1103" w:hRule="atLeast"/>
        </w:trPr>
        <w:tc>
          <w:tcPr>
            <w:tcW w:w="14746" w:type="dxa"/>
          </w:tcPr>
          <w:p>
            <w:pPr>
              <w:pStyle w:val="TableParagraph"/>
              <w:ind w:left="7" w:right="-15"/>
              <w:rPr>
                <w:i/>
                <w:sz w:val="24"/>
              </w:rPr>
            </w:pPr>
            <w:r>
              <w:rPr>
                <w:i/>
                <w:sz w:val="24"/>
              </w:rPr>
              <w:t>материалов</w:t>
            </w:r>
            <w:r>
              <w:rPr>
                <w:i/>
                <w:spacing w:val="75"/>
                <w:sz w:val="24"/>
              </w:rPr>
              <w:t> </w:t>
            </w:r>
            <w:r>
              <w:rPr>
                <w:i/>
                <w:sz w:val="24"/>
              </w:rPr>
              <w:t>в</w:t>
            </w:r>
            <w:r>
              <w:rPr>
                <w:i/>
                <w:spacing w:val="75"/>
                <w:sz w:val="24"/>
              </w:rPr>
              <w:t> </w:t>
            </w:r>
            <w:r>
              <w:rPr>
                <w:i/>
                <w:sz w:val="24"/>
              </w:rPr>
              <w:t>целях</w:t>
            </w:r>
            <w:r>
              <w:rPr>
                <w:i/>
                <w:spacing w:val="76"/>
                <w:sz w:val="24"/>
              </w:rPr>
              <w:t> </w:t>
            </w:r>
            <w:r>
              <w:rPr>
                <w:i/>
                <w:sz w:val="24"/>
              </w:rPr>
              <w:t>реализации</w:t>
            </w:r>
            <w:r>
              <w:rPr>
                <w:i/>
                <w:spacing w:val="76"/>
                <w:sz w:val="24"/>
              </w:rPr>
              <w:t> </w:t>
            </w:r>
            <w:r>
              <w:rPr>
                <w:i/>
                <w:sz w:val="24"/>
              </w:rPr>
              <w:t>образовательных</w:t>
            </w:r>
            <w:r>
              <w:rPr>
                <w:i/>
                <w:spacing w:val="76"/>
                <w:sz w:val="24"/>
              </w:rPr>
              <w:t> </w:t>
            </w:r>
            <w:r>
              <w:rPr>
                <w:i/>
                <w:sz w:val="24"/>
              </w:rPr>
              <w:t>программ</w:t>
            </w:r>
            <w:r>
              <w:rPr>
                <w:i/>
                <w:spacing w:val="75"/>
                <w:sz w:val="24"/>
              </w:rPr>
              <w:t> </w:t>
            </w:r>
            <w:r>
              <w:rPr>
                <w:i/>
                <w:sz w:val="24"/>
              </w:rPr>
              <w:t>дошкольного</w:t>
            </w:r>
            <w:r>
              <w:rPr>
                <w:i/>
                <w:spacing w:val="74"/>
                <w:sz w:val="24"/>
              </w:rPr>
              <w:t> </w:t>
            </w:r>
            <w:r>
              <w:rPr>
                <w:i/>
                <w:sz w:val="24"/>
              </w:rPr>
              <w:t>образования</w:t>
            </w:r>
            <w:r>
              <w:rPr>
                <w:i/>
                <w:spacing w:val="75"/>
                <w:sz w:val="24"/>
              </w:rPr>
              <w:t> </w:t>
            </w:r>
            <w:r>
              <w:rPr>
                <w:i/>
                <w:sz w:val="24"/>
              </w:rPr>
              <w:t>(разработаны</w:t>
            </w:r>
            <w:r>
              <w:rPr>
                <w:i/>
                <w:spacing w:val="77"/>
                <w:sz w:val="24"/>
              </w:rPr>
              <w:t> </w:t>
            </w:r>
            <w:r>
              <w:rPr>
                <w:i/>
                <w:sz w:val="24"/>
              </w:rPr>
              <w:t>во</w:t>
            </w:r>
            <w:r>
              <w:rPr>
                <w:i/>
                <w:spacing w:val="76"/>
                <w:sz w:val="24"/>
              </w:rPr>
              <w:t> </w:t>
            </w:r>
            <w:r>
              <w:rPr>
                <w:i/>
                <w:sz w:val="24"/>
              </w:rPr>
              <w:t>исполнение</w:t>
            </w:r>
            <w:r>
              <w:rPr>
                <w:i/>
                <w:spacing w:val="76"/>
                <w:sz w:val="24"/>
              </w:rPr>
              <w:t> </w:t>
            </w:r>
            <w:r>
              <w:rPr>
                <w:i/>
                <w:sz w:val="24"/>
              </w:rPr>
              <w:t>пункта</w:t>
            </w:r>
            <w:r>
              <w:rPr>
                <w:i/>
                <w:spacing w:val="76"/>
                <w:sz w:val="24"/>
              </w:rPr>
              <w:t> </w:t>
            </w:r>
            <w:r>
              <w:rPr>
                <w:i/>
                <w:sz w:val="24"/>
              </w:rPr>
              <w:t>3</w:t>
            </w:r>
            <w:r>
              <w:rPr>
                <w:i/>
                <w:spacing w:val="74"/>
                <w:sz w:val="24"/>
              </w:rPr>
              <w:t> </w:t>
            </w:r>
            <w:r>
              <w:rPr>
                <w:i/>
                <w:sz w:val="24"/>
              </w:rPr>
              <w:t>перечня поручений</w:t>
            </w:r>
            <w:r>
              <w:rPr>
                <w:i/>
                <w:spacing w:val="37"/>
                <w:sz w:val="24"/>
              </w:rPr>
              <w:t> </w:t>
            </w:r>
            <w:r>
              <w:rPr>
                <w:i/>
                <w:sz w:val="24"/>
              </w:rPr>
              <w:t>Президента</w:t>
            </w:r>
            <w:r>
              <w:rPr>
                <w:i/>
                <w:spacing w:val="41"/>
                <w:sz w:val="24"/>
              </w:rPr>
              <w:t> </w:t>
            </w:r>
            <w:r>
              <w:rPr>
                <w:i/>
                <w:sz w:val="24"/>
              </w:rPr>
              <w:t>Российской</w:t>
            </w:r>
            <w:r>
              <w:rPr>
                <w:i/>
                <w:spacing w:val="40"/>
                <w:sz w:val="24"/>
              </w:rPr>
              <w:t> </w:t>
            </w:r>
            <w:r>
              <w:rPr>
                <w:i/>
                <w:sz w:val="24"/>
              </w:rPr>
              <w:t>Федерации</w:t>
            </w:r>
            <w:r>
              <w:rPr>
                <w:i/>
                <w:spacing w:val="39"/>
                <w:sz w:val="24"/>
              </w:rPr>
              <w:t> </w:t>
            </w:r>
            <w:r>
              <w:rPr>
                <w:i/>
                <w:sz w:val="24"/>
              </w:rPr>
              <w:t>от</w:t>
            </w:r>
            <w:r>
              <w:rPr>
                <w:i/>
                <w:spacing w:val="39"/>
                <w:sz w:val="24"/>
              </w:rPr>
              <w:t> </w:t>
            </w:r>
            <w:r>
              <w:rPr>
                <w:i/>
                <w:sz w:val="24"/>
              </w:rPr>
              <w:t>16</w:t>
            </w:r>
            <w:r>
              <w:rPr>
                <w:i/>
                <w:spacing w:val="39"/>
                <w:sz w:val="24"/>
              </w:rPr>
              <w:t> </w:t>
            </w:r>
            <w:r>
              <w:rPr>
                <w:i/>
                <w:sz w:val="24"/>
              </w:rPr>
              <w:t>марта</w:t>
            </w:r>
            <w:r>
              <w:rPr>
                <w:i/>
                <w:spacing w:val="39"/>
                <w:sz w:val="24"/>
              </w:rPr>
              <w:t> </w:t>
            </w:r>
            <w:r>
              <w:rPr>
                <w:i/>
                <w:sz w:val="24"/>
              </w:rPr>
              <w:t>2022</w:t>
            </w:r>
            <w:r>
              <w:rPr>
                <w:i/>
                <w:spacing w:val="39"/>
                <w:sz w:val="24"/>
              </w:rPr>
              <w:t> </w:t>
            </w:r>
            <w:r>
              <w:rPr>
                <w:i/>
                <w:sz w:val="24"/>
              </w:rPr>
              <w:t>г.</w:t>
            </w:r>
            <w:r>
              <w:rPr>
                <w:i/>
                <w:spacing w:val="39"/>
                <w:sz w:val="24"/>
              </w:rPr>
              <w:t> </w:t>
            </w:r>
            <w:r>
              <w:rPr>
                <w:i/>
                <w:sz w:val="24"/>
              </w:rPr>
              <w:t>№</w:t>
            </w:r>
            <w:r>
              <w:rPr>
                <w:i/>
                <w:spacing w:val="38"/>
                <w:sz w:val="24"/>
              </w:rPr>
              <w:t> </w:t>
            </w:r>
            <w:r>
              <w:rPr>
                <w:i/>
                <w:sz w:val="24"/>
              </w:rPr>
              <w:t>Пр-487</w:t>
            </w:r>
            <w:r>
              <w:rPr>
                <w:i/>
                <w:spacing w:val="39"/>
                <w:sz w:val="24"/>
              </w:rPr>
              <w:t> </w:t>
            </w:r>
            <w:r>
              <w:rPr>
                <w:i/>
                <w:sz w:val="24"/>
              </w:rPr>
              <w:t>по</w:t>
            </w:r>
            <w:r>
              <w:rPr>
                <w:i/>
                <w:spacing w:val="39"/>
                <w:sz w:val="24"/>
              </w:rPr>
              <w:t> </w:t>
            </w:r>
            <w:r>
              <w:rPr>
                <w:i/>
                <w:sz w:val="24"/>
              </w:rPr>
              <w:t>итогам</w:t>
            </w:r>
            <w:r>
              <w:rPr>
                <w:i/>
                <w:spacing w:val="41"/>
                <w:sz w:val="24"/>
              </w:rPr>
              <w:t> </w:t>
            </w:r>
            <w:r>
              <w:rPr>
                <w:i/>
                <w:sz w:val="24"/>
              </w:rPr>
              <w:t>заседания</w:t>
            </w:r>
            <w:r>
              <w:rPr>
                <w:i/>
                <w:spacing w:val="38"/>
                <w:sz w:val="24"/>
              </w:rPr>
              <w:t> </w:t>
            </w:r>
            <w:r>
              <w:rPr>
                <w:i/>
                <w:sz w:val="24"/>
              </w:rPr>
              <w:t>Совета</w:t>
            </w:r>
            <w:r>
              <w:rPr>
                <w:i/>
                <w:spacing w:val="39"/>
                <w:sz w:val="24"/>
              </w:rPr>
              <w:t> </w:t>
            </w:r>
            <w:r>
              <w:rPr>
                <w:i/>
                <w:sz w:val="24"/>
              </w:rPr>
              <w:t>при</w:t>
            </w:r>
            <w:r>
              <w:rPr>
                <w:i/>
                <w:spacing w:val="39"/>
                <w:sz w:val="24"/>
              </w:rPr>
              <w:t> </w:t>
            </w:r>
            <w:r>
              <w:rPr>
                <w:i/>
                <w:sz w:val="24"/>
              </w:rPr>
              <w:t>Президенте</w:t>
            </w:r>
            <w:r>
              <w:rPr>
                <w:i/>
                <w:spacing w:val="39"/>
                <w:sz w:val="24"/>
              </w:rPr>
              <w:t> </w:t>
            </w:r>
            <w:r>
              <w:rPr>
                <w:i/>
                <w:spacing w:val="-2"/>
                <w:sz w:val="24"/>
              </w:rPr>
              <w:t>Российской</w:t>
            </w:r>
          </w:p>
          <w:p>
            <w:pPr>
              <w:pStyle w:val="TableParagraph"/>
              <w:tabs>
                <w:tab w:pos="1376" w:val="left" w:leader="none"/>
                <w:tab w:pos="1861" w:val="left" w:leader="none"/>
                <w:tab w:pos="3252" w:val="left" w:leader="none"/>
                <w:tab w:pos="5253" w:val="left" w:leader="none"/>
                <w:tab w:pos="6488" w:val="left" w:leader="none"/>
                <w:tab w:pos="6836" w:val="left" w:leader="none"/>
                <w:tab w:pos="7690" w:val="left" w:leader="none"/>
                <w:tab w:pos="8784" w:val="left" w:leader="none"/>
                <w:tab w:pos="9626" w:val="left" w:leader="none"/>
                <w:tab w:pos="9990" w:val="left" w:leader="none"/>
                <w:tab w:pos="10861" w:val="left" w:leader="none"/>
                <w:tab w:pos="12332" w:val="left" w:leader="none"/>
                <w:tab w:pos="13057" w:val="left" w:leader="none"/>
                <w:tab w:pos="13842" w:val="left" w:leader="none"/>
                <w:tab w:pos="14207" w:val="left" w:leader="none"/>
              </w:tabs>
              <w:spacing w:line="270" w:lineRule="atLeast"/>
              <w:ind w:left="7" w:right="-15"/>
              <w:rPr>
                <w:i/>
                <w:sz w:val="24"/>
              </w:rPr>
            </w:pPr>
            <w:r>
              <w:rPr>
                <w:i/>
                <w:spacing w:val="-2"/>
                <w:sz w:val="24"/>
              </w:rPr>
              <w:t>Федерации</w:t>
            </w:r>
            <w:r>
              <w:rPr>
                <w:i/>
                <w:sz w:val="24"/>
              </w:rPr>
              <w:tab/>
            </w:r>
            <w:r>
              <w:rPr>
                <w:i/>
                <w:spacing w:val="-6"/>
                <w:sz w:val="24"/>
              </w:rPr>
              <w:t>по</w:t>
            </w:r>
            <w:r>
              <w:rPr>
                <w:i/>
                <w:sz w:val="24"/>
              </w:rPr>
              <w:tab/>
            </w:r>
            <w:r>
              <w:rPr>
                <w:i/>
                <w:spacing w:val="-2"/>
                <w:sz w:val="24"/>
              </w:rPr>
              <w:t>реализации</w:t>
            </w:r>
            <w:r>
              <w:rPr>
                <w:i/>
                <w:sz w:val="24"/>
              </w:rPr>
              <w:tab/>
            </w:r>
            <w:r>
              <w:rPr>
                <w:i/>
                <w:spacing w:val="-2"/>
                <w:sz w:val="24"/>
              </w:rPr>
              <w:t>государственной</w:t>
            </w:r>
            <w:r>
              <w:rPr>
                <w:i/>
                <w:sz w:val="24"/>
              </w:rPr>
              <w:tab/>
            </w:r>
            <w:r>
              <w:rPr>
                <w:i/>
                <w:spacing w:val="-2"/>
                <w:sz w:val="24"/>
              </w:rPr>
              <w:t>политики</w:t>
            </w:r>
            <w:r>
              <w:rPr>
                <w:i/>
                <w:sz w:val="24"/>
              </w:rPr>
              <w:tab/>
            </w:r>
            <w:r>
              <w:rPr>
                <w:i/>
                <w:spacing w:val="-10"/>
                <w:sz w:val="24"/>
              </w:rPr>
              <w:t>в</w:t>
            </w:r>
            <w:r>
              <w:rPr>
                <w:i/>
                <w:sz w:val="24"/>
              </w:rPr>
              <w:tab/>
            </w:r>
            <w:r>
              <w:rPr>
                <w:i/>
                <w:spacing w:val="-2"/>
                <w:sz w:val="24"/>
              </w:rPr>
              <w:t>сфере</w:t>
            </w:r>
            <w:r>
              <w:rPr>
                <w:i/>
                <w:sz w:val="24"/>
              </w:rPr>
              <w:tab/>
            </w:r>
            <w:r>
              <w:rPr>
                <w:i/>
                <w:spacing w:val="-2"/>
                <w:sz w:val="24"/>
              </w:rPr>
              <w:t>защиты</w:t>
            </w:r>
            <w:r>
              <w:rPr>
                <w:i/>
                <w:sz w:val="24"/>
              </w:rPr>
              <w:tab/>
            </w:r>
            <w:r>
              <w:rPr>
                <w:i/>
                <w:spacing w:val="-2"/>
                <w:sz w:val="24"/>
              </w:rPr>
              <w:t>семьи</w:t>
            </w:r>
            <w:r>
              <w:rPr>
                <w:i/>
                <w:sz w:val="24"/>
              </w:rPr>
              <w:tab/>
            </w:r>
            <w:r>
              <w:rPr>
                <w:i/>
                <w:spacing w:val="-10"/>
                <w:sz w:val="24"/>
              </w:rPr>
              <w:t>и</w:t>
            </w:r>
            <w:r>
              <w:rPr>
                <w:i/>
                <w:sz w:val="24"/>
              </w:rPr>
              <w:tab/>
            </w:r>
            <w:r>
              <w:rPr>
                <w:i/>
                <w:spacing w:val="-2"/>
                <w:sz w:val="24"/>
              </w:rPr>
              <w:t>детей</w:t>
            </w:r>
            <w:r>
              <w:rPr>
                <w:i/>
                <w:sz w:val="24"/>
              </w:rPr>
              <w:tab/>
            </w:r>
            <w:r>
              <w:rPr>
                <w:i/>
                <w:spacing w:val="-2"/>
                <w:sz w:val="24"/>
              </w:rPr>
              <w:t>17тдекабря</w:t>
            </w:r>
            <w:r>
              <w:rPr>
                <w:i/>
                <w:sz w:val="24"/>
              </w:rPr>
              <w:tab/>
            </w:r>
            <w:r>
              <w:rPr>
                <w:i/>
                <w:spacing w:val="-4"/>
                <w:sz w:val="24"/>
              </w:rPr>
              <w:t>2021</w:t>
            </w:r>
            <w:r>
              <w:rPr>
                <w:i/>
                <w:sz w:val="24"/>
              </w:rPr>
              <w:tab/>
            </w:r>
            <w:r>
              <w:rPr>
                <w:i/>
                <w:spacing w:val="-2"/>
                <w:sz w:val="24"/>
              </w:rPr>
              <w:t>года)</w:t>
            </w:r>
            <w:r>
              <w:rPr>
                <w:i/>
                <w:sz w:val="24"/>
              </w:rPr>
              <w:tab/>
            </w:r>
            <w:r>
              <w:rPr>
                <w:i/>
                <w:spacing w:val="-10"/>
                <w:sz w:val="24"/>
              </w:rPr>
              <w:t>–</w:t>
            </w:r>
            <w:r>
              <w:rPr>
                <w:i/>
                <w:sz w:val="24"/>
              </w:rPr>
              <w:tab/>
            </w:r>
            <w:r>
              <w:rPr>
                <w:i/>
                <w:spacing w:val="-4"/>
                <w:sz w:val="24"/>
              </w:rPr>
              <w:t>URL: </w:t>
            </w:r>
            <w:r>
              <w:rPr>
                <w:i/>
                <w:sz w:val="24"/>
              </w:rPr>
              <w:t>https://docs.edu.gov.ru/document/f4f7837770384bfa1faa1827ec8d72d4/download/5558/ (дата обращения 25.04.2023).</w:t>
            </w:r>
          </w:p>
        </w:tc>
      </w:tr>
      <w:tr>
        <w:trPr>
          <w:trHeight w:val="8557" w:hRule="atLeast"/>
        </w:trPr>
        <w:tc>
          <w:tcPr>
            <w:tcW w:w="14746" w:type="dxa"/>
          </w:tcPr>
          <w:p>
            <w:pPr>
              <w:pStyle w:val="TableParagraph"/>
              <w:ind w:left="7" w:right="7"/>
              <w:jc w:val="both"/>
              <w:rPr>
                <w:b/>
                <w:i/>
                <w:sz w:val="24"/>
              </w:rPr>
            </w:pPr>
            <w:r>
              <w:rPr>
                <w:b/>
                <w:i/>
                <w:sz w:val="24"/>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pPr>
              <w:pStyle w:val="TableParagraph"/>
              <w:spacing w:line="269" w:lineRule="exact"/>
              <w:ind w:left="7"/>
              <w:jc w:val="both"/>
              <w:rPr>
                <w:i/>
                <w:sz w:val="24"/>
              </w:rPr>
            </w:pPr>
            <w:r>
              <w:rPr>
                <w:i/>
                <w:sz w:val="24"/>
              </w:rPr>
              <w:t>В</w:t>
            </w:r>
            <w:r>
              <w:rPr>
                <w:i/>
                <w:spacing w:val="-5"/>
                <w:sz w:val="24"/>
              </w:rPr>
              <w:t> </w:t>
            </w:r>
            <w:r>
              <w:rPr>
                <w:i/>
                <w:sz w:val="24"/>
              </w:rPr>
              <w:t>качестве</w:t>
            </w:r>
            <w:r>
              <w:rPr>
                <w:i/>
                <w:spacing w:val="-2"/>
                <w:sz w:val="24"/>
              </w:rPr>
              <w:t> </w:t>
            </w:r>
            <w:r>
              <w:rPr>
                <w:i/>
                <w:sz w:val="24"/>
              </w:rPr>
              <w:t>средств</w:t>
            </w:r>
            <w:r>
              <w:rPr>
                <w:i/>
                <w:spacing w:val="-3"/>
                <w:sz w:val="24"/>
              </w:rPr>
              <w:t> </w:t>
            </w:r>
            <w:r>
              <w:rPr>
                <w:i/>
                <w:sz w:val="24"/>
              </w:rPr>
              <w:t>реализации</w:t>
            </w:r>
            <w:r>
              <w:rPr>
                <w:i/>
                <w:spacing w:val="-2"/>
                <w:sz w:val="24"/>
              </w:rPr>
              <w:t> </w:t>
            </w:r>
            <w:r>
              <w:rPr>
                <w:i/>
                <w:sz w:val="24"/>
              </w:rPr>
              <w:t>цели</w:t>
            </w:r>
            <w:r>
              <w:rPr>
                <w:i/>
                <w:spacing w:val="-3"/>
                <w:sz w:val="24"/>
              </w:rPr>
              <w:t> </w:t>
            </w:r>
            <w:r>
              <w:rPr>
                <w:i/>
                <w:sz w:val="24"/>
              </w:rPr>
              <w:t>воспитания</w:t>
            </w:r>
            <w:r>
              <w:rPr>
                <w:i/>
                <w:spacing w:val="-3"/>
                <w:sz w:val="24"/>
              </w:rPr>
              <w:t> </w:t>
            </w:r>
            <w:r>
              <w:rPr>
                <w:i/>
                <w:sz w:val="24"/>
              </w:rPr>
              <w:t>могут</w:t>
            </w:r>
            <w:r>
              <w:rPr>
                <w:i/>
                <w:spacing w:val="-4"/>
                <w:sz w:val="24"/>
              </w:rPr>
              <w:t> </w:t>
            </w:r>
            <w:r>
              <w:rPr>
                <w:i/>
                <w:sz w:val="24"/>
              </w:rPr>
              <w:t>выступать</w:t>
            </w:r>
            <w:r>
              <w:rPr>
                <w:i/>
                <w:spacing w:val="-2"/>
                <w:sz w:val="24"/>
              </w:rPr>
              <w:t> </w:t>
            </w:r>
            <w:r>
              <w:rPr>
                <w:i/>
                <w:sz w:val="24"/>
              </w:rPr>
              <w:t>следующие</w:t>
            </w:r>
            <w:r>
              <w:rPr>
                <w:i/>
                <w:spacing w:val="-4"/>
                <w:sz w:val="24"/>
              </w:rPr>
              <w:t> </w:t>
            </w:r>
            <w:r>
              <w:rPr>
                <w:i/>
                <w:sz w:val="24"/>
              </w:rPr>
              <w:t>основные</w:t>
            </w:r>
            <w:r>
              <w:rPr>
                <w:i/>
                <w:spacing w:val="-3"/>
                <w:sz w:val="24"/>
              </w:rPr>
              <w:t> </w:t>
            </w:r>
            <w:r>
              <w:rPr>
                <w:i/>
                <w:sz w:val="24"/>
              </w:rPr>
              <w:t>виды</w:t>
            </w:r>
            <w:r>
              <w:rPr>
                <w:i/>
                <w:spacing w:val="3"/>
                <w:sz w:val="24"/>
              </w:rPr>
              <w:t> </w:t>
            </w:r>
            <w:r>
              <w:rPr>
                <w:i/>
                <w:sz w:val="24"/>
              </w:rPr>
              <w:t>деятельности</w:t>
            </w:r>
            <w:r>
              <w:rPr>
                <w:i/>
                <w:spacing w:val="-3"/>
                <w:sz w:val="24"/>
              </w:rPr>
              <w:t> </w:t>
            </w:r>
            <w:r>
              <w:rPr>
                <w:i/>
                <w:sz w:val="24"/>
              </w:rPr>
              <w:t>и</w:t>
            </w:r>
            <w:r>
              <w:rPr>
                <w:i/>
                <w:spacing w:val="-2"/>
                <w:sz w:val="24"/>
              </w:rPr>
              <w:t> </w:t>
            </w:r>
            <w:r>
              <w:rPr>
                <w:i/>
                <w:sz w:val="24"/>
              </w:rPr>
              <w:t>культурные</w:t>
            </w:r>
            <w:r>
              <w:rPr>
                <w:i/>
                <w:spacing w:val="-3"/>
                <w:sz w:val="24"/>
              </w:rPr>
              <w:t> </w:t>
            </w:r>
            <w:r>
              <w:rPr>
                <w:i/>
                <w:spacing w:val="-2"/>
                <w:sz w:val="24"/>
              </w:rPr>
              <w:t>практики:</w:t>
            </w:r>
          </w:p>
          <w:p>
            <w:pPr>
              <w:pStyle w:val="TableParagraph"/>
              <w:numPr>
                <w:ilvl w:val="0"/>
                <w:numId w:val="292"/>
              </w:numPr>
              <w:tabs>
                <w:tab w:pos="317" w:val="left" w:leader="none"/>
              </w:tabs>
              <w:spacing w:line="240" w:lineRule="auto" w:before="0" w:after="0"/>
              <w:ind w:left="119" w:right="4" w:firstLine="0"/>
              <w:jc w:val="both"/>
              <w:rPr>
                <w:i/>
                <w:sz w:val="24"/>
              </w:rPr>
            </w:pPr>
            <w:r>
              <w:rPr>
                <w:i/>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pPr>
              <w:pStyle w:val="TableParagraph"/>
              <w:numPr>
                <w:ilvl w:val="0"/>
                <w:numId w:val="292"/>
              </w:numPr>
              <w:tabs>
                <w:tab w:pos="338" w:val="left" w:leader="none"/>
              </w:tabs>
              <w:spacing w:line="240" w:lineRule="auto" w:before="0" w:after="0"/>
              <w:ind w:left="119" w:right="2" w:firstLine="0"/>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pPr>
              <w:pStyle w:val="TableParagraph"/>
              <w:numPr>
                <w:ilvl w:val="0"/>
                <w:numId w:val="292"/>
              </w:numPr>
              <w:tabs>
                <w:tab w:pos="305" w:val="left" w:leader="none"/>
              </w:tabs>
              <w:spacing w:line="240" w:lineRule="auto" w:before="0" w:after="0"/>
              <w:ind w:left="119" w:right="-15" w:firstLine="0"/>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pPr>
              <w:pStyle w:val="TableParagraph"/>
              <w:ind w:left="119" w:right="-15"/>
              <w:jc w:val="both"/>
              <w:rPr>
                <w:i/>
                <w:sz w:val="24"/>
              </w:rPr>
            </w:pPr>
            <w:r>
              <w:rPr>
                <w:i/>
                <w:sz w:val="24"/>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pPr>
              <w:pStyle w:val="TableParagraph"/>
              <w:ind w:left="119" w:right="-15"/>
              <w:jc w:val="both"/>
              <w:rPr>
                <w:i/>
                <w:sz w:val="24"/>
              </w:rPr>
            </w:pPr>
            <w:r>
              <w:rPr>
                <w:i/>
                <w:sz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pPr>
              <w:pStyle w:val="TableParagraph"/>
              <w:numPr>
                <w:ilvl w:val="0"/>
                <w:numId w:val="292"/>
              </w:numPr>
              <w:tabs>
                <w:tab w:pos="257" w:val="left" w:leader="none"/>
              </w:tabs>
              <w:spacing w:line="240" w:lineRule="auto" w:before="0" w:after="0"/>
              <w:ind w:left="257" w:right="0" w:hanging="138"/>
              <w:jc w:val="both"/>
              <w:rPr>
                <w:i/>
                <w:sz w:val="24"/>
              </w:rPr>
            </w:pPr>
            <w:r>
              <w:rPr>
                <w:i/>
                <w:sz w:val="24"/>
              </w:rPr>
              <w:t>информационный</w:t>
            </w:r>
            <w:r>
              <w:rPr>
                <w:i/>
                <w:spacing w:val="-6"/>
                <w:sz w:val="24"/>
              </w:rPr>
              <w:t> </w:t>
            </w:r>
            <w:r>
              <w:rPr>
                <w:i/>
                <w:sz w:val="24"/>
              </w:rPr>
              <w:t>материал</w:t>
            </w:r>
            <w:r>
              <w:rPr>
                <w:i/>
                <w:spacing w:val="-3"/>
                <w:sz w:val="24"/>
              </w:rPr>
              <w:t> </w:t>
            </w:r>
            <w:r>
              <w:rPr>
                <w:i/>
                <w:sz w:val="24"/>
              </w:rPr>
              <w:t>и</w:t>
            </w:r>
            <w:r>
              <w:rPr>
                <w:i/>
                <w:spacing w:val="-3"/>
                <w:sz w:val="24"/>
              </w:rPr>
              <w:t> </w:t>
            </w:r>
            <w:r>
              <w:rPr>
                <w:i/>
                <w:sz w:val="24"/>
              </w:rPr>
              <w:t>наглядный</w:t>
            </w:r>
            <w:r>
              <w:rPr>
                <w:i/>
                <w:spacing w:val="-3"/>
                <w:sz w:val="24"/>
              </w:rPr>
              <w:t> </w:t>
            </w:r>
            <w:r>
              <w:rPr>
                <w:i/>
                <w:sz w:val="24"/>
              </w:rPr>
              <w:t>материал</w:t>
            </w:r>
            <w:r>
              <w:rPr>
                <w:i/>
                <w:spacing w:val="-3"/>
                <w:sz w:val="24"/>
              </w:rPr>
              <w:t> </w:t>
            </w:r>
            <w:r>
              <w:rPr>
                <w:i/>
                <w:sz w:val="24"/>
              </w:rPr>
              <w:t>о</w:t>
            </w:r>
            <w:r>
              <w:rPr>
                <w:i/>
                <w:spacing w:val="-3"/>
                <w:sz w:val="24"/>
              </w:rPr>
              <w:t> </w:t>
            </w:r>
            <w:r>
              <w:rPr>
                <w:i/>
                <w:sz w:val="24"/>
              </w:rPr>
              <w:t>писателях,</w:t>
            </w:r>
            <w:r>
              <w:rPr>
                <w:i/>
                <w:spacing w:val="-4"/>
                <w:sz w:val="24"/>
              </w:rPr>
              <w:t> </w:t>
            </w:r>
            <w:r>
              <w:rPr>
                <w:i/>
                <w:sz w:val="24"/>
              </w:rPr>
              <w:t>композиторах,</w:t>
            </w:r>
            <w:r>
              <w:rPr>
                <w:i/>
                <w:spacing w:val="-3"/>
                <w:sz w:val="24"/>
              </w:rPr>
              <w:t> </w:t>
            </w:r>
            <w:r>
              <w:rPr>
                <w:i/>
                <w:sz w:val="24"/>
              </w:rPr>
              <w:t>художниках</w:t>
            </w:r>
            <w:r>
              <w:rPr>
                <w:i/>
                <w:spacing w:val="2"/>
                <w:sz w:val="24"/>
              </w:rPr>
              <w:t> </w:t>
            </w:r>
            <w:r>
              <w:rPr>
                <w:i/>
                <w:sz w:val="24"/>
              </w:rPr>
              <w:t>–</w:t>
            </w:r>
            <w:r>
              <w:rPr>
                <w:i/>
                <w:spacing w:val="-3"/>
                <w:sz w:val="24"/>
              </w:rPr>
              <w:t> </w:t>
            </w:r>
            <w:r>
              <w:rPr>
                <w:i/>
                <w:sz w:val="24"/>
              </w:rPr>
              <w:t>представителях</w:t>
            </w:r>
            <w:r>
              <w:rPr>
                <w:i/>
                <w:spacing w:val="-4"/>
                <w:sz w:val="24"/>
              </w:rPr>
              <w:t> </w:t>
            </w:r>
            <w:r>
              <w:rPr>
                <w:i/>
                <w:sz w:val="24"/>
              </w:rPr>
              <w:t>разных</w:t>
            </w:r>
            <w:r>
              <w:rPr>
                <w:i/>
                <w:spacing w:val="-4"/>
                <w:sz w:val="24"/>
              </w:rPr>
              <w:t> </w:t>
            </w:r>
            <w:r>
              <w:rPr>
                <w:i/>
                <w:spacing w:val="-2"/>
                <w:sz w:val="24"/>
              </w:rPr>
              <w:t>народов;</w:t>
            </w:r>
          </w:p>
          <w:p>
            <w:pPr>
              <w:pStyle w:val="TableParagraph"/>
              <w:ind w:left="119"/>
              <w:jc w:val="both"/>
              <w:rPr>
                <w:i/>
                <w:sz w:val="24"/>
              </w:rPr>
            </w:pPr>
            <w:r>
              <w:rPr>
                <w:i/>
                <w:sz w:val="24"/>
              </w:rPr>
              <w:t>-образцы</w:t>
            </w:r>
            <w:r>
              <w:rPr>
                <w:i/>
                <w:spacing w:val="-8"/>
                <w:sz w:val="24"/>
              </w:rPr>
              <w:t> </w:t>
            </w:r>
            <w:r>
              <w:rPr>
                <w:i/>
                <w:sz w:val="24"/>
              </w:rPr>
              <w:t>национальных</w:t>
            </w:r>
            <w:r>
              <w:rPr>
                <w:i/>
                <w:spacing w:val="-8"/>
                <w:sz w:val="24"/>
              </w:rPr>
              <w:t> </w:t>
            </w:r>
            <w:r>
              <w:rPr>
                <w:i/>
                <w:sz w:val="24"/>
              </w:rPr>
              <w:t>орнаментов,</w:t>
            </w:r>
            <w:r>
              <w:rPr>
                <w:i/>
                <w:spacing w:val="-5"/>
                <w:sz w:val="24"/>
              </w:rPr>
              <w:t> </w:t>
            </w:r>
            <w:r>
              <w:rPr>
                <w:i/>
                <w:sz w:val="24"/>
              </w:rPr>
              <w:t>иллюстрации,</w:t>
            </w:r>
            <w:r>
              <w:rPr>
                <w:i/>
                <w:spacing w:val="-5"/>
                <w:sz w:val="24"/>
              </w:rPr>
              <w:t> </w:t>
            </w:r>
            <w:r>
              <w:rPr>
                <w:i/>
                <w:sz w:val="24"/>
              </w:rPr>
              <w:t>картины</w:t>
            </w:r>
            <w:r>
              <w:rPr>
                <w:i/>
                <w:spacing w:val="-5"/>
                <w:sz w:val="24"/>
              </w:rPr>
              <w:t> </w:t>
            </w:r>
            <w:r>
              <w:rPr>
                <w:i/>
                <w:sz w:val="24"/>
              </w:rPr>
              <w:t>и</w:t>
            </w:r>
            <w:r>
              <w:rPr>
                <w:i/>
                <w:spacing w:val="-5"/>
                <w:sz w:val="24"/>
              </w:rPr>
              <w:t> др.</w:t>
            </w:r>
          </w:p>
          <w:p>
            <w:pPr>
              <w:pStyle w:val="TableParagraph"/>
              <w:ind w:left="119" w:right="-15"/>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w:t>
            </w:r>
            <w:r>
              <w:rPr>
                <w:i/>
                <w:spacing w:val="-4"/>
                <w:sz w:val="24"/>
              </w:rPr>
              <w:t>др.</w:t>
            </w:r>
          </w:p>
          <w:p>
            <w:pPr>
              <w:pStyle w:val="TableParagraph"/>
              <w:ind w:left="7" w:right="1" w:firstLine="120"/>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pPr>
              <w:pStyle w:val="TableParagraph"/>
              <w:spacing w:before="1"/>
              <w:ind w:left="119" w:right="-15"/>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pPr>
              <w:pStyle w:val="TableParagraph"/>
              <w:ind w:left="119" w:right="-15"/>
              <w:jc w:val="both"/>
              <w:rPr>
                <w:i/>
                <w:sz w:val="24"/>
              </w:rPr>
            </w:pPr>
            <w:r>
              <w:rPr>
                <w:i/>
                <w:sz w:val="24"/>
              </w:rPr>
              <w:t>Рассказать о жизни и деятельности выдающихся деятелей науки (Н.И. Лобачевский, К.Ф. Фукс, А.М. Бутлеров, А.Е. Арбузов и др.).</w:t>
            </w:r>
            <w:r>
              <w:rPr>
                <w:i/>
                <w:spacing w:val="40"/>
                <w:sz w:val="24"/>
              </w:rPr>
              <w:t> </w:t>
            </w:r>
            <w:r>
              <w:rPr>
                <w:i/>
                <w:sz w:val="24"/>
              </w:rPr>
              <w:t>Вызвать интерес к науке.</w:t>
            </w:r>
          </w:p>
          <w:p>
            <w:pPr>
              <w:pStyle w:val="TableParagraph"/>
              <w:ind w:left="119" w:right="-15"/>
              <w:jc w:val="both"/>
              <w:rPr>
                <w:i/>
                <w:sz w:val="24"/>
              </w:rPr>
            </w:pPr>
            <w:r>
              <w:rPr>
                <w:i/>
                <w:sz w:val="24"/>
              </w:rPr>
              <w:t>Рассказать о подвигах национальных героев Великой Отечественной войны (М. Джалиль, Г. Гафиатуллин, М.П. Девятаев, П.М. Гаврилов, Н.Г.</w:t>
            </w:r>
            <w:r>
              <w:rPr>
                <w:i/>
                <w:spacing w:val="40"/>
                <w:sz w:val="24"/>
              </w:rPr>
              <w:t> </w:t>
            </w:r>
            <w:r>
              <w:rPr>
                <w:i/>
                <w:sz w:val="24"/>
              </w:rPr>
              <w:t>Столяров</w:t>
            </w:r>
            <w:r>
              <w:rPr>
                <w:i/>
                <w:spacing w:val="40"/>
                <w:sz w:val="24"/>
              </w:rPr>
              <w:t> </w:t>
            </w:r>
            <w:r>
              <w:rPr>
                <w:i/>
                <w:sz w:val="24"/>
              </w:rPr>
              <w:t>и</w:t>
            </w:r>
            <w:r>
              <w:rPr>
                <w:i/>
                <w:spacing w:val="40"/>
                <w:sz w:val="24"/>
              </w:rPr>
              <w:t> </w:t>
            </w:r>
            <w:r>
              <w:rPr>
                <w:i/>
                <w:sz w:val="24"/>
              </w:rPr>
              <w:t>др.).</w:t>
            </w:r>
            <w:r>
              <w:rPr>
                <w:i/>
                <w:spacing w:val="40"/>
                <w:sz w:val="24"/>
              </w:rPr>
              <w:t> </w:t>
            </w:r>
            <w:r>
              <w:rPr>
                <w:i/>
                <w:sz w:val="24"/>
              </w:rPr>
              <w:t>Привлечь</w:t>
            </w:r>
            <w:r>
              <w:rPr>
                <w:i/>
                <w:spacing w:val="40"/>
                <w:sz w:val="24"/>
              </w:rPr>
              <w:t> </w:t>
            </w:r>
            <w:r>
              <w:rPr>
                <w:i/>
                <w:sz w:val="24"/>
              </w:rPr>
              <w:t>родителей</w:t>
            </w:r>
            <w:r>
              <w:rPr>
                <w:i/>
                <w:spacing w:val="40"/>
                <w:sz w:val="24"/>
              </w:rPr>
              <w:t> </w:t>
            </w:r>
            <w:r>
              <w:rPr>
                <w:i/>
                <w:sz w:val="24"/>
              </w:rPr>
              <w:t>к</w:t>
            </w:r>
            <w:r>
              <w:rPr>
                <w:i/>
                <w:spacing w:val="40"/>
                <w:sz w:val="24"/>
              </w:rPr>
              <w:t> </w:t>
            </w:r>
            <w:r>
              <w:rPr>
                <w:i/>
                <w:sz w:val="24"/>
              </w:rPr>
              <w:t>рассказу</w:t>
            </w:r>
            <w:r>
              <w:rPr>
                <w:i/>
                <w:spacing w:val="40"/>
                <w:sz w:val="24"/>
              </w:rPr>
              <w:t> </w:t>
            </w:r>
            <w:r>
              <w:rPr>
                <w:i/>
                <w:sz w:val="24"/>
              </w:rPr>
              <w:t>детям</w:t>
            </w:r>
            <w:r>
              <w:rPr>
                <w:i/>
                <w:spacing w:val="40"/>
                <w:sz w:val="24"/>
              </w:rPr>
              <w:t> </w:t>
            </w:r>
            <w:r>
              <w:rPr>
                <w:i/>
                <w:sz w:val="24"/>
              </w:rPr>
              <w:t>о</w:t>
            </w:r>
            <w:r>
              <w:rPr>
                <w:i/>
                <w:spacing w:val="40"/>
                <w:sz w:val="24"/>
              </w:rPr>
              <w:t> </w:t>
            </w:r>
            <w:r>
              <w:rPr>
                <w:i/>
                <w:sz w:val="24"/>
              </w:rPr>
              <w:t>воинских</w:t>
            </w:r>
            <w:r>
              <w:rPr>
                <w:i/>
                <w:spacing w:val="40"/>
                <w:sz w:val="24"/>
              </w:rPr>
              <w:t> </w:t>
            </w:r>
            <w:r>
              <w:rPr>
                <w:i/>
                <w:sz w:val="24"/>
              </w:rPr>
              <w:t>наградах</w:t>
            </w:r>
            <w:r>
              <w:rPr>
                <w:i/>
                <w:spacing w:val="40"/>
                <w:sz w:val="24"/>
              </w:rPr>
              <w:t> </w:t>
            </w:r>
            <w:r>
              <w:rPr>
                <w:i/>
                <w:sz w:val="24"/>
              </w:rPr>
              <w:t>прадедушек,</w:t>
            </w:r>
            <w:r>
              <w:rPr>
                <w:i/>
                <w:spacing w:val="40"/>
                <w:sz w:val="24"/>
              </w:rPr>
              <w:t> </w:t>
            </w:r>
            <w:r>
              <w:rPr>
                <w:i/>
                <w:sz w:val="24"/>
              </w:rPr>
              <w:t>прабабушек.</w:t>
            </w:r>
            <w:r>
              <w:rPr>
                <w:i/>
                <w:spacing w:val="54"/>
                <w:sz w:val="24"/>
              </w:rPr>
              <w:t> </w:t>
            </w:r>
            <w:r>
              <w:rPr>
                <w:i/>
                <w:sz w:val="24"/>
              </w:rPr>
              <w:t>Воспитывать</w:t>
            </w:r>
            <w:r>
              <w:rPr>
                <w:i/>
                <w:spacing w:val="40"/>
                <w:sz w:val="24"/>
              </w:rPr>
              <w:t> </w:t>
            </w:r>
            <w:r>
              <w:rPr>
                <w:i/>
                <w:sz w:val="24"/>
              </w:rPr>
              <w:t>уважение</w:t>
            </w:r>
            <w:r>
              <w:rPr>
                <w:i/>
                <w:spacing w:val="40"/>
                <w:sz w:val="24"/>
              </w:rPr>
              <w:t> </w:t>
            </w:r>
            <w:r>
              <w:rPr>
                <w:i/>
                <w:sz w:val="24"/>
              </w:rPr>
              <w:t>к</w:t>
            </w:r>
          </w:p>
          <w:p>
            <w:pPr>
              <w:pStyle w:val="TableParagraph"/>
              <w:spacing w:line="264" w:lineRule="exact"/>
              <w:ind w:left="119"/>
              <w:jc w:val="both"/>
              <w:rPr>
                <w:i/>
                <w:sz w:val="24"/>
              </w:rPr>
            </w:pPr>
            <w:r>
              <w:rPr>
                <w:i/>
                <w:sz w:val="24"/>
              </w:rPr>
              <w:t>защитникам</w:t>
            </w:r>
            <w:r>
              <w:rPr>
                <w:i/>
                <w:spacing w:val="-6"/>
                <w:sz w:val="24"/>
              </w:rPr>
              <w:t> </w:t>
            </w:r>
            <w:r>
              <w:rPr>
                <w:i/>
                <w:sz w:val="24"/>
              </w:rPr>
              <w:t>Отечества</w:t>
            </w:r>
            <w:r>
              <w:rPr>
                <w:i/>
                <w:spacing w:val="-3"/>
                <w:sz w:val="24"/>
              </w:rPr>
              <w:t> </w:t>
            </w:r>
            <w:r>
              <w:rPr>
                <w:i/>
                <w:sz w:val="24"/>
              </w:rPr>
              <w:t>(возлагать</w:t>
            </w:r>
            <w:r>
              <w:rPr>
                <w:i/>
                <w:spacing w:val="-3"/>
                <w:sz w:val="24"/>
              </w:rPr>
              <w:t> </w:t>
            </w:r>
            <w:r>
              <w:rPr>
                <w:i/>
                <w:sz w:val="24"/>
              </w:rPr>
              <w:t>цветы</w:t>
            </w:r>
            <w:r>
              <w:rPr>
                <w:i/>
                <w:spacing w:val="-3"/>
                <w:sz w:val="24"/>
              </w:rPr>
              <w:t> </w:t>
            </w:r>
            <w:r>
              <w:rPr>
                <w:i/>
                <w:sz w:val="24"/>
              </w:rPr>
              <w:t>к</w:t>
            </w:r>
            <w:r>
              <w:rPr>
                <w:i/>
                <w:spacing w:val="-3"/>
                <w:sz w:val="24"/>
              </w:rPr>
              <w:t> </w:t>
            </w:r>
            <w:r>
              <w:rPr>
                <w:i/>
                <w:sz w:val="24"/>
              </w:rPr>
              <w:t>обелискам,</w:t>
            </w:r>
            <w:r>
              <w:rPr>
                <w:i/>
                <w:spacing w:val="-3"/>
                <w:sz w:val="24"/>
              </w:rPr>
              <w:t> </w:t>
            </w:r>
            <w:r>
              <w:rPr>
                <w:i/>
                <w:sz w:val="24"/>
              </w:rPr>
              <w:t>памятникам</w:t>
            </w:r>
            <w:r>
              <w:rPr>
                <w:i/>
                <w:spacing w:val="-4"/>
                <w:sz w:val="24"/>
              </w:rPr>
              <w:t> </w:t>
            </w:r>
            <w:r>
              <w:rPr>
                <w:i/>
                <w:sz w:val="24"/>
              </w:rPr>
              <w:t>и</w:t>
            </w:r>
            <w:r>
              <w:rPr>
                <w:i/>
                <w:spacing w:val="-2"/>
                <w:sz w:val="24"/>
              </w:rPr>
              <w:t> др.).</w:t>
            </w:r>
          </w:p>
        </w:tc>
      </w:tr>
    </w:tbl>
    <w:p>
      <w:pPr>
        <w:pStyle w:val="TableParagraph"/>
        <w:spacing w:after="0" w:line="264" w:lineRule="exact"/>
        <w:jc w:val="both"/>
        <w:rPr>
          <w:i/>
          <w:sz w:val="24"/>
        </w:rPr>
        <w:sectPr>
          <w:headerReference w:type="default" r:id="rId308"/>
          <w:footerReference w:type="default" r:id="rId30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277" w:hRule="atLeast"/>
        </w:trPr>
        <w:tc>
          <w:tcPr>
            <w:tcW w:w="14746" w:type="dxa"/>
          </w:tcPr>
          <w:p>
            <w:pPr>
              <w:pStyle w:val="TableParagraph"/>
              <w:spacing w:line="258" w:lineRule="exact"/>
              <w:ind w:left="119"/>
              <w:rPr>
                <w:b/>
                <w:i/>
                <w:sz w:val="24"/>
              </w:rPr>
            </w:pPr>
            <w:r>
              <w:rPr>
                <w:b/>
                <w:i/>
                <w:sz w:val="24"/>
              </w:rPr>
              <w:t>Социокультурный</w:t>
            </w:r>
            <w:r>
              <w:rPr>
                <w:b/>
                <w:i/>
                <w:spacing w:val="-9"/>
                <w:sz w:val="24"/>
              </w:rPr>
              <w:t> </w:t>
            </w:r>
            <w:r>
              <w:rPr>
                <w:b/>
                <w:i/>
                <w:sz w:val="24"/>
              </w:rPr>
              <w:t>контекст</w:t>
            </w:r>
            <w:r>
              <w:rPr>
                <w:b/>
                <w:i/>
                <w:spacing w:val="-2"/>
                <w:sz w:val="24"/>
              </w:rPr>
              <w:t> </w:t>
            </w:r>
            <w:r>
              <w:rPr>
                <w:b/>
                <w:i/>
                <w:sz w:val="24"/>
              </w:rPr>
              <w:t>ДОО</w:t>
            </w:r>
            <w:r>
              <w:rPr>
                <w:b/>
                <w:i/>
                <w:spacing w:val="-5"/>
                <w:sz w:val="24"/>
              </w:rPr>
              <w:t> </w:t>
            </w:r>
            <w:r>
              <w:rPr>
                <w:b/>
                <w:i/>
                <w:sz w:val="24"/>
              </w:rPr>
              <w:t>определяет</w:t>
            </w:r>
            <w:r>
              <w:rPr>
                <w:b/>
                <w:i/>
                <w:spacing w:val="-2"/>
                <w:sz w:val="24"/>
              </w:rPr>
              <w:t> самостоятельно.</w:t>
            </w:r>
          </w:p>
        </w:tc>
      </w:tr>
    </w:tbl>
    <w:p>
      <w:pPr>
        <w:pStyle w:val="BodyText"/>
        <w:rPr>
          <w:b/>
          <w:i/>
        </w:rPr>
      </w:pPr>
    </w:p>
    <w:p>
      <w:pPr>
        <w:pStyle w:val="BodyText"/>
        <w:rPr>
          <w:b/>
          <w:i/>
        </w:rPr>
      </w:pPr>
    </w:p>
    <w:p>
      <w:pPr>
        <w:pStyle w:val="BodyText"/>
        <w:rPr>
          <w:b/>
          <w:i/>
        </w:rPr>
      </w:pPr>
    </w:p>
    <w:p>
      <w:pPr>
        <w:pStyle w:val="BodyText"/>
        <w:spacing w:before="47"/>
        <w:rPr>
          <w:b/>
          <w:i/>
        </w:rPr>
      </w:pPr>
    </w:p>
    <w:p>
      <w:pPr>
        <w:pStyle w:val="Heading1"/>
        <w:ind w:left="0" w:right="206"/>
        <w:jc w:val="center"/>
      </w:pPr>
      <w:r>
        <w:rPr/>
        <w:t>Воспитывающая</w:t>
      </w:r>
      <w:r>
        <w:rPr>
          <w:spacing w:val="-8"/>
        </w:rPr>
        <w:t> </w:t>
      </w:r>
      <w:r>
        <w:rPr/>
        <w:t>среда</w:t>
      </w:r>
      <w:r>
        <w:rPr>
          <w:spacing w:val="-5"/>
        </w:rPr>
        <w:t> </w:t>
      </w:r>
      <w:r>
        <w:rPr/>
        <w:t>МАДОУ</w:t>
      </w:r>
      <w:r>
        <w:rPr>
          <w:spacing w:val="-6"/>
        </w:rPr>
        <w:t> </w:t>
      </w:r>
      <w:r>
        <w:rPr/>
        <w:t>(п.29.3.2.</w:t>
      </w:r>
      <w:r>
        <w:rPr>
          <w:spacing w:val="-6"/>
        </w:rPr>
        <w:t> </w:t>
      </w:r>
      <w:r>
        <w:rPr/>
        <w:t>ФОП</w:t>
      </w:r>
      <w:r>
        <w:rPr>
          <w:spacing w:val="-5"/>
        </w:rPr>
        <w:t> ДО)</w:t>
      </w:r>
    </w:p>
    <w:p>
      <w:pPr>
        <w:pStyle w:val="BodyText"/>
        <w:spacing w:before="19"/>
        <w:rPr>
          <w:b/>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05"/>
        <w:gridCol w:w="10067"/>
      </w:tblGrid>
      <w:tr>
        <w:trPr>
          <w:trHeight w:val="2815" w:hRule="atLeast"/>
        </w:trPr>
        <w:tc>
          <w:tcPr>
            <w:tcW w:w="4405" w:type="dxa"/>
          </w:tcPr>
          <w:p>
            <w:pPr>
              <w:pStyle w:val="TableParagraph"/>
              <w:spacing w:line="237" w:lineRule="auto"/>
              <w:ind w:left="150" w:right="293"/>
              <w:rPr>
                <w:sz w:val="24"/>
              </w:rPr>
            </w:pPr>
            <w:r>
              <w:rPr>
                <w:sz w:val="24"/>
              </w:rPr>
              <w:t>Условия для формирования эмоциональноценностного</w:t>
            </w:r>
            <w:r>
              <w:rPr>
                <w:spacing w:val="-15"/>
                <w:sz w:val="24"/>
              </w:rPr>
              <w:t> </w:t>
            </w:r>
            <w:r>
              <w:rPr>
                <w:sz w:val="24"/>
              </w:rPr>
              <w:t>отношения ребёнка к окружающему миру,</w:t>
            </w:r>
            <w:r>
              <w:rPr>
                <w:spacing w:val="40"/>
                <w:sz w:val="24"/>
              </w:rPr>
              <w:t> </w:t>
            </w:r>
            <w:r>
              <w:rPr>
                <w:sz w:val="24"/>
              </w:rPr>
              <w:t>другим людям, себе</w:t>
            </w:r>
          </w:p>
        </w:tc>
        <w:tc>
          <w:tcPr>
            <w:tcW w:w="10067" w:type="dxa"/>
          </w:tcPr>
          <w:p>
            <w:pPr>
              <w:pStyle w:val="TableParagraph"/>
              <w:ind w:left="143"/>
              <w:rPr>
                <w:sz w:val="24"/>
              </w:rPr>
            </w:pPr>
            <w:r>
              <w:rPr>
                <w:sz w:val="24"/>
              </w:rPr>
              <w:t>Распределение</w:t>
            </w:r>
            <w:r>
              <w:rPr>
                <w:spacing w:val="-5"/>
                <w:sz w:val="24"/>
              </w:rPr>
              <w:t> </w:t>
            </w:r>
            <w:r>
              <w:rPr>
                <w:sz w:val="24"/>
              </w:rPr>
              <w:t>ролей</w:t>
            </w:r>
            <w:r>
              <w:rPr>
                <w:spacing w:val="-4"/>
                <w:sz w:val="24"/>
              </w:rPr>
              <w:t> </w:t>
            </w:r>
            <w:r>
              <w:rPr>
                <w:sz w:val="24"/>
              </w:rPr>
              <w:t>в</w:t>
            </w:r>
            <w:r>
              <w:rPr>
                <w:spacing w:val="-5"/>
                <w:sz w:val="24"/>
              </w:rPr>
              <w:t> </w:t>
            </w:r>
            <w:r>
              <w:rPr>
                <w:sz w:val="24"/>
              </w:rPr>
              <w:t>группе,</w:t>
            </w:r>
            <w:r>
              <w:rPr>
                <w:spacing w:val="-4"/>
                <w:sz w:val="24"/>
              </w:rPr>
              <w:t> </w:t>
            </w:r>
            <w:r>
              <w:rPr>
                <w:sz w:val="24"/>
              </w:rPr>
              <w:t>знакомство</w:t>
            </w:r>
            <w:r>
              <w:rPr>
                <w:spacing w:val="-4"/>
                <w:sz w:val="24"/>
              </w:rPr>
              <w:t> </w:t>
            </w:r>
            <w:r>
              <w:rPr>
                <w:sz w:val="24"/>
              </w:rPr>
              <w:t>с</w:t>
            </w:r>
            <w:r>
              <w:rPr>
                <w:spacing w:val="-6"/>
                <w:sz w:val="24"/>
              </w:rPr>
              <w:t> </w:t>
            </w:r>
            <w:r>
              <w:rPr>
                <w:sz w:val="24"/>
              </w:rPr>
              <w:t>образами</w:t>
            </w:r>
            <w:r>
              <w:rPr>
                <w:spacing w:val="-4"/>
                <w:sz w:val="24"/>
              </w:rPr>
              <w:t> </w:t>
            </w:r>
            <w:r>
              <w:rPr>
                <w:sz w:val="24"/>
              </w:rPr>
              <w:t>дружбы</w:t>
            </w:r>
            <w:r>
              <w:rPr>
                <w:spacing w:val="-4"/>
                <w:sz w:val="24"/>
              </w:rPr>
              <w:t> </w:t>
            </w:r>
            <w:r>
              <w:rPr>
                <w:sz w:val="24"/>
              </w:rPr>
              <w:t>в</w:t>
            </w:r>
            <w:r>
              <w:rPr>
                <w:spacing w:val="-5"/>
                <w:sz w:val="24"/>
              </w:rPr>
              <w:t> </w:t>
            </w:r>
            <w:r>
              <w:rPr>
                <w:sz w:val="24"/>
              </w:rPr>
              <w:t>фольклоре</w:t>
            </w:r>
            <w:r>
              <w:rPr>
                <w:spacing w:val="-5"/>
                <w:sz w:val="24"/>
              </w:rPr>
              <w:t> </w:t>
            </w:r>
            <w:r>
              <w:rPr>
                <w:sz w:val="24"/>
              </w:rPr>
              <w:t>и</w:t>
            </w:r>
            <w:r>
              <w:rPr>
                <w:spacing w:val="-4"/>
                <w:sz w:val="24"/>
              </w:rPr>
              <w:t> </w:t>
            </w:r>
            <w:r>
              <w:rPr>
                <w:sz w:val="24"/>
              </w:rPr>
              <w:t>детской литературе, примерами сотрудничества и взаимопомощи людей в различных видах</w:t>
            </w:r>
          </w:p>
          <w:p>
            <w:pPr>
              <w:pStyle w:val="TableParagraph"/>
              <w:ind w:left="143"/>
              <w:rPr>
                <w:sz w:val="24"/>
              </w:rPr>
            </w:pPr>
            <w:r>
              <w:rPr>
                <w:spacing w:val="-2"/>
                <w:sz w:val="24"/>
              </w:rPr>
              <w:t>деятельности.</w:t>
            </w:r>
          </w:p>
          <w:p>
            <w:pPr>
              <w:pStyle w:val="TableParagraph"/>
              <w:ind w:left="143" w:right="2229"/>
              <w:rPr>
                <w:sz w:val="24"/>
              </w:rPr>
            </w:pPr>
            <w:r>
              <w:rPr>
                <w:sz w:val="24"/>
              </w:rPr>
              <w:t>Проявление</w:t>
            </w:r>
            <w:r>
              <w:rPr>
                <w:spacing w:val="-6"/>
                <w:sz w:val="24"/>
              </w:rPr>
              <w:t> </w:t>
            </w:r>
            <w:r>
              <w:rPr>
                <w:sz w:val="24"/>
              </w:rPr>
              <w:t>милосердия</w:t>
            </w:r>
            <w:r>
              <w:rPr>
                <w:spacing w:val="-5"/>
                <w:sz w:val="24"/>
              </w:rPr>
              <w:t> </w:t>
            </w:r>
            <w:r>
              <w:rPr>
                <w:sz w:val="24"/>
              </w:rPr>
              <w:t>и</w:t>
            </w:r>
            <w:r>
              <w:rPr>
                <w:spacing w:val="-5"/>
                <w:sz w:val="24"/>
              </w:rPr>
              <w:t> </w:t>
            </w:r>
            <w:r>
              <w:rPr>
                <w:sz w:val="24"/>
              </w:rPr>
              <w:t>заботы</w:t>
            </w:r>
            <w:r>
              <w:rPr>
                <w:spacing w:val="-4"/>
                <w:sz w:val="24"/>
              </w:rPr>
              <w:t> </w:t>
            </w:r>
            <w:r>
              <w:rPr>
                <w:sz w:val="24"/>
              </w:rPr>
              <w:t>о</w:t>
            </w:r>
            <w:r>
              <w:rPr>
                <w:spacing w:val="-5"/>
                <w:sz w:val="24"/>
              </w:rPr>
              <w:t> </w:t>
            </w:r>
            <w:r>
              <w:rPr>
                <w:sz w:val="24"/>
              </w:rPr>
              <w:t>младших</w:t>
            </w:r>
            <w:r>
              <w:rPr>
                <w:spacing w:val="-3"/>
                <w:sz w:val="24"/>
              </w:rPr>
              <w:t> </w:t>
            </w:r>
            <w:r>
              <w:rPr>
                <w:sz w:val="24"/>
              </w:rPr>
              <w:t>и</w:t>
            </w:r>
            <w:r>
              <w:rPr>
                <w:spacing w:val="-7"/>
                <w:sz w:val="24"/>
              </w:rPr>
              <w:t> </w:t>
            </w:r>
            <w:r>
              <w:rPr>
                <w:sz w:val="24"/>
              </w:rPr>
              <w:t>слабых</w:t>
            </w:r>
            <w:r>
              <w:rPr>
                <w:spacing w:val="-4"/>
                <w:sz w:val="24"/>
              </w:rPr>
              <w:t> </w:t>
            </w:r>
            <w:r>
              <w:rPr>
                <w:sz w:val="24"/>
              </w:rPr>
              <w:t>членах</w:t>
            </w:r>
            <w:r>
              <w:rPr>
                <w:spacing w:val="-3"/>
                <w:sz w:val="24"/>
              </w:rPr>
              <w:t> </w:t>
            </w:r>
            <w:r>
              <w:rPr>
                <w:sz w:val="24"/>
              </w:rPr>
              <w:t>группы. Анализ поступков самих детей в группе в различных ситуациях.</w:t>
            </w:r>
          </w:p>
          <w:p>
            <w:pPr>
              <w:pStyle w:val="TableParagraph"/>
              <w:ind w:left="143"/>
              <w:rPr>
                <w:sz w:val="24"/>
              </w:rPr>
            </w:pPr>
            <w:r>
              <w:rPr>
                <w:sz w:val="24"/>
              </w:rPr>
              <w:t>Воспитание</w:t>
            </w:r>
            <w:r>
              <w:rPr>
                <w:spacing w:val="-6"/>
                <w:sz w:val="24"/>
              </w:rPr>
              <w:t> </w:t>
            </w:r>
            <w:r>
              <w:rPr>
                <w:sz w:val="24"/>
              </w:rPr>
              <w:t>навыков,</w:t>
            </w:r>
            <w:r>
              <w:rPr>
                <w:spacing w:val="-3"/>
                <w:sz w:val="24"/>
              </w:rPr>
              <w:t> </w:t>
            </w:r>
            <w:r>
              <w:rPr>
                <w:sz w:val="24"/>
              </w:rPr>
              <w:t>необходимых</w:t>
            </w:r>
            <w:r>
              <w:rPr>
                <w:spacing w:val="-2"/>
                <w:sz w:val="24"/>
              </w:rPr>
              <w:t> </w:t>
            </w:r>
            <w:r>
              <w:rPr>
                <w:sz w:val="24"/>
              </w:rPr>
              <w:t>для</w:t>
            </w:r>
            <w:r>
              <w:rPr>
                <w:spacing w:val="-3"/>
                <w:sz w:val="24"/>
              </w:rPr>
              <w:t> </w:t>
            </w:r>
            <w:r>
              <w:rPr>
                <w:sz w:val="24"/>
              </w:rPr>
              <w:t>жизни</w:t>
            </w:r>
            <w:r>
              <w:rPr>
                <w:spacing w:val="-5"/>
                <w:sz w:val="24"/>
              </w:rPr>
              <w:t> </w:t>
            </w:r>
            <w:r>
              <w:rPr>
                <w:sz w:val="24"/>
              </w:rPr>
              <w:t>в</w:t>
            </w:r>
            <w:r>
              <w:rPr>
                <w:spacing w:val="-3"/>
                <w:sz w:val="24"/>
              </w:rPr>
              <w:t> </w:t>
            </w:r>
            <w:r>
              <w:rPr>
                <w:sz w:val="24"/>
              </w:rPr>
              <w:t>обществе:</w:t>
            </w:r>
            <w:r>
              <w:rPr>
                <w:spacing w:val="-3"/>
                <w:sz w:val="24"/>
              </w:rPr>
              <w:t> </w:t>
            </w:r>
            <w:r>
              <w:rPr>
                <w:sz w:val="24"/>
              </w:rPr>
              <w:t>эмпатии</w:t>
            </w:r>
            <w:r>
              <w:rPr>
                <w:spacing w:val="-3"/>
                <w:sz w:val="24"/>
              </w:rPr>
              <w:t> </w:t>
            </w:r>
            <w:r>
              <w:rPr>
                <w:spacing w:val="-2"/>
                <w:sz w:val="24"/>
              </w:rPr>
              <w:t>(сопереживания),</w:t>
            </w:r>
          </w:p>
          <w:p>
            <w:pPr>
              <w:pStyle w:val="TableParagraph"/>
              <w:ind w:left="143" w:right="322"/>
              <w:rPr>
                <w:sz w:val="24"/>
              </w:rPr>
            </w:pPr>
            <w:r>
              <w:rPr>
                <w:sz w:val="24"/>
              </w:rPr>
              <w:t>коммуникабельности,</w:t>
            </w:r>
            <w:r>
              <w:rPr>
                <w:spacing w:val="-7"/>
                <w:sz w:val="24"/>
              </w:rPr>
              <w:t> </w:t>
            </w:r>
            <w:r>
              <w:rPr>
                <w:sz w:val="24"/>
              </w:rPr>
              <w:t>заботы,</w:t>
            </w:r>
            <w:r>
              <w:rPr>
                <w:spacing w:val="-7"/>
                <w:sz w:val="24"/>
              </w:rPr>
              <w:t> </w:t>
            </w:r>
            <w:r>
              <w:rPr>
                <w:sz w:val="24"/>
              </w:rPr>
              <w:t>ответственности,</w:t>
            </w:r>
            <w:r>
              <w:rPr>
                <w:spacing w:val="-7"/>
                <w:sz w:val="24"/>
              </w:rPr>
              <w:t> </w:t>
            </w:r>
            <w:r>
              <w:rPr>
                <w:sz w:val="24"/>
              </w:rPr>
              <w:t>сотрудничества,</w:t>
            </w:r>
            <w:r>
              <w:rPr>
                <w:spacing w:val="-4"/>
                <w:sz w:val="24"/>
              </w:rPr>
              <w:t> </w:t>
            </w:r>
            <w:r>
              <w:rPr>
                <w:sz w:val="24"/>
              </w:rPr>
              <w:t>умения</w:t>
            </w:r>
            <w:r>
              <w:rPr>
                <w:spacing w:val="-7"/>
                <w:sz w:val="24"/>
              </w:rPr>
              <w:t> </w:t>
            </w:r>
            <w:r>
              <w:rPr>
                <w:sz w:val="24"/>
              </w:rPr>
              <w:t>договариваться, умения соблюдать правила.</w:t>
            </w:r>
          </w:p>
          <w:p>
            <w:pPr>
              <w:pStyle w:val="TableParagraph"/>
              <w:ind w:left="143" w:right="322"/>
              <w:rPr>
                <w:sz w:val="24"/>
              </w:rPr>
            </w:pPr>
            <w:r>
              <w:rPr>
                <w:sz w:val="24"/>
              </w:rPr>
              <w:t>Развитие</w:t>
            </w:r>
            <w:r>
              <w:rPr>
                <w:spacing w:val="-5"/>
                <w:sz w:val="24"/>
              </w:rPr>
              <w:t> </w:t>
            </w:r>
            <w:r>
              <w:rPr>
                <w:sz w:val="24"/>
              </w:rPr>
              <w:t>способности</w:t>
            </w:r>
            <w:r>
              <w:rPr>
                <w:spacing w:val="-6"/>
                <w:sz w:val="24"/>
              </w:rPr>
              <w:t> </w:t>
            </w:r>
            <w:r>
              <w:rPr>
                <w:sz w:val="24"/>
              </w:rPr>
              <w:t>поставить</w:t>
            </w:r>
            <w:r>
              <w:rPr>
                <w:spacing w:val="-4"/>
                <w:sz w:val="24"/>
              </w:rPr>
              <w:t> </w:t>
            </w:r>
            <w:r>
              <w:rPr>
                <w:sz w:val="24"/>
              </w:rPr>
              <w:t>себя</w:t>
            </w:r>
            <w:r>
              <w:rPr>
                <w:spacing w:val="-4"/>
                <w:sz w:val="24"/>
              </w:rPr>
              <w:t> </w:t>
            </w:r>
            <w:r>
              <w:rPr>
                <w:sz w:val="24"/>
              </w:rPr>
              <w:t>на</w:t>
            </w:r>
            <w:r>
              <w:rPr>
                <w:spacing w:val="-5"/>
                <w:sz w:val="24"/>
              </w:rPr>
              <w:t> </w:t>
            </w:r>
            <w:r>
              <w:rPr>
                <w:sz w:val="24"/>
              </w:rPr>
              <w:t>место</w:t>
            </w:r>
            <w:r>
              <w:rPr>
                <w:spacing w:val="-4"/>
                <w:sz w:val="24"/>
              </w:rPr>
              <w:t> </w:t>
            </w:r>
            <w:r>
              <w:rPr>
                <w:sz w:val="24"/>
              </w:rPr>
              <w:t>другого</w:t>
            </w:r>
            <w:r>
              <w:rPr>
                <w:spacing w:val="-4"/>
                <w:sz w:val="24"/>
              </w:rPr>
              <w:t> </w:t>
            </w:r>
            <w:r>
              <w:rPr>
                <w:sz w:val="24"/>
              </w:rPr>
              <w:t>как</w:t>
            </w:r>
            <w:r>
              <w:rPr>
                <w:spacing w:val="-4"/>
                <w:sz w:val="24"/>
              </w:rPr>
              <w:t> </w:t>
            </w:r>
            <w:r>
              <w:rPr>
                <w:sz w:val="24"/>
              </w:rPr>
              <w:t>проявление</w:t>
            </w:r>
            <w:r>
              <w:rPr>
                <w:spacing w:val="-5"/>
                <w:sz w:val="24"/>
              </w:rPr>
              <w:t> </w:t>
            </w:r>
            <w:r>
              <w:rPr>
                <w:sz w:val="24"/>
              </w:rPr>
              <w:t>личностной</w:t>
            </w:r>
            <w:r>
              <w:rPr>
                <w:spacing w:val="-4"/>
                <w:sz w:val="24"/>
              </w:rPr>
              <w:t> </w:t>
            </w:r>
            <w:r>
              <w:rPr>
                <w:sz w:val="24"/>
              </w:rPr>
              <w:t>зрелости и преодоление детского эгоизма</w:t>
            </w:r>
          </w:p>
        </w:tc>
      </w:tr>
      <w:tr>
        <w:trPr>
          <w:trHeight w:val="2546" w:hRule="atLeast"/>
        </w:trPr>
        <w:tc>
          <w:tcPr>
            <w:tcW w:w="4405" w:type="dxa"/>
          </w:tcPr>
          <w:p>
            <w:pPr>
              <w:pStyle w:val="TableParagraph"/>
              <w:tabs>
                <w:tab w:pos="2906" w:val="left" w:leader="none"/>
              </w:tabs>
              <w:spacing w:line="237" w:lineRule="auto"/>
              <w:ind w:left="150" w:right="270"/>
              <w:jc w:val="both"/>
              <w:rPr>
                <w:sz w:val="24"/>
              </w:rPr>
            </w:pPr>
            <w:r>
              <w:rPr>
                <w:sz w:val="24"/>
              </w:rPr>
              <w:t>Условия для обретения ребёнком первичного опыта деятельности и поступка в соответствии с </w:t>
            </w:r>
            <w:r>
              <w:rPr>
                <w:spacing w:val="-2"/>
                <w:sz w:val="24"/>
              </w:rPr>
              <w:t>традиционными</w:t>
            </w:r>
            <w:r>
              <w:rPr>
                <w:sz w:val="24"/>
              </w:rPr>
              <w:tab/>
            </w:r>
            <w:r>
              <w:rPr>
                <w:spacing w:val="-2"/>
                <w:sz w:val="24"/>
              </w:rPr>
              <w:t>ценностями </w:t>
            </w:r>
            <w:r>
              <w:rPr>
                <w:sz w:val="24"/>
              </w:rPr>
              <w:t>российского общества</w:t>
            </w:r>
          </w:p>
        </w:tc>
        <w:tc>
          <w:tcPr>
            <w:tcW w:w="10067" w:type="dxa"/>
          </w:tcPr>
          <w:p>
            <w:pPr>
              <w:pStyle w:val="TableParagraph"/>
              <w:ind w:left="11"/>
              <w:rPr>
                <w:sz w:val="24"/>
              </w:rPr>
            </w:pPr>
            <w:r>
              <w:rPr>
                <w:sz w:val="24"/>
              </w:rPr>
              <w:t>Воспитание</w:t>
            </w:r>
            <w:r>
              <w:rPr>
                <w:spacing w:val="-7"/>
                <w:sz w:val="24"/>
              </w:rPr>
              <w:t> </w:t>
            </w:r>
            <w:r>
              <w:rPr>
                <w:sz w:val="24"/>
              </w:rPr>
              <w:t>морально-волевых</w:t>
            </w:r>
            <w:r>
              <w:rPr>
                <w:spacing w:val="-4"/>
                <w:sz w:val="24"/>
              </w:rPr>
              <w:t> </w:t>
            </w:r>
            <w:r>
              <w:rPr>
                <w:sz w:val="24"/>
              </w:rPr>
              <w:t>качеств</w:t>
            </w:r>
            <w:r>
              <w:rPr>
                <w:spacing w:val="-7"/>
                <w:sz w:val="24"/>
              </w:rPr>
              <w:t> </w:t>
            </w:r>
            <w:r>
              <w:rPr>
                <w:sz w:val="24"/>
              </w:rPr>
              <w:t>(честности,</w:t>
            </w:r>
            <w:r>
              <w:rPr>
                <w:spacing w:val="-6"/>
                <w:sz w:val="24"/>
              </w:rPr>
              <w:t> </w:t>
            </w:r>
            <w:r>
              <w:rPr>
                <w:sz w:val="24"/>
              </w:rPr>
              <w:t>решительности,</w:t>
            </w:r>
            <w:r>
              <w:rPr>
                <w:spacing w:val="-6"/>
                <w:sz w:val="24"/>
              </w:rPr>
              <w:t> </w:t>
            </w:r>
            <w:r>
              <w:rPr>
                <w:sz w:val="24"/>
              </w:rPr>
              <w:t>смелости,</w:t>
            </w:r>
            <w:r>
              <w:rPr>
                <w:spacing w:val="-6"/>
                <w:sz w:val="24"/>
              </w:rPr>
              <w:t> </w:t>
            </w:r>
            <w:r>
              <w:rPr>
                <w:sz w:val="24"/>
              </w:rPr>
              <w:t>настойчивости</w:t>
            </w:r>
            <w:r>
              <w:rPr>
                <w:spacing w:val="-8"/>
                <w:sz w:val="24"/>
              </w:rPr>
              <w:t> </w:t>
            </w:r>
            <w:r>
              <w:rPr>
                <w:sz w:val="24"/>
              </w:rPr>
              <w:t>и </w:t>
            </w:r>
            <w:r>
              <w:rPr>
                <w:spacing w:val="-2"/>
                <w:sz w:val="24"/>
              </w:rPr>
              <w:t>др.).</w:t>
            </w:r>
          </w:p>
          <w:p>
            <w:pPr>
              <w:pStyle w:val="TableParagraph"/>
              <w:spacing w:line="237" w:lineRule="auto"/>
              <w:ind w:left="11"/>
              <w:rPr>
                <w:sz w:val="24"/>
              </w:rPr>
            </w:pPr>
            <w:r>
              <w:rPr>
                <w:sz w:val="24"/>
              </w:rPr>
              <w:t>Поддержание</w:t>
            </w:r>
            <w:r>
              <w:rPr>
                <w:spacing w:val="-2"/>
                <w:sz w:val="24"/>
              </w:rPr>
              <w:t> </w:t>
            </w:r>
            <w:r>
              <w:rPr>
                <w:sz w:val="24"/>
              </w:rPr>
              <w:t>у</w:t>
            </w:r>
            <w:r>
              <w:rPr>
                <w:spacing w:val="-8"/>
                <w:sz w:val="24"/>
              </w:rPr>
              <w:t> </w:t>
            </w:r>
            <w:r>
              <w:rPr>
                <w:sz w:val="24"/>
              </w:rPr>
              <w:t>детей</w:t>
            </w:r>
            <w:r>
              <w:rPr>
                <w:spacing w:val="-3"/>
                <w:sz w:val="24"/>
              </w:rPr>
              <w:t> </w:t>
            </w:r>
            <w:r>
              <w:rPr>
                <w:sz w:val="24"/>
              </w:rPr>
              <w:t>желания</w:t>
            </w:r>
            <w:r>
              <w:rPr>
                <w:spacing w:val="-3"/>
                <w:sz w:val="24"/>
              </w:rPr>
              <w:t> </w:t>
            </w:r>
            <w:r>
              <w:rPr>
                <w:sz w:val="24"/>
              </w:rPr>
              <w:t>помогать</w:t>
            </w:r>
            <w:r>
              <w:rPr>
                <w:spacing w:val="-3"/>
                <w:sz w:val="24"/>
              </w:rPr>
              <w:t> </w:t>
            </w:r>
            <w:r>
              <w:rPr>
                <w:sz w:val="24"/>
              </w:rPr>
              <w:t>малышам</w:t>
            </w:r>
            <w:r>
              <w:rPr>
                <w:spacing w:val="-4"/>
                <w:sz w:val="24"/>
              </w:rPr>
              <w:t> </w:t>
            </w:r>
            <w:r>
              <w:rPr>
                <w:sz w:val="24"/>
              </w:rPr>
              <w:t>безопасно</w:t>
            </w:r>
            <w:r>
              <w:rPr>
                <w:spacing w:val="-3"/>
                <w:sz w:val="24"/>
              </w:rPr>
              <w:t> </w:t>
            </w:r>
            <w:r>
              <w:rPr>
                <w:sz w:val="24"/>
              </w:rPr>
              <w:t>вести</w:t>
            </w:r>
            <w:r>
              <w:rPr>
                <w:spacing w:val="-3"/>
                <w:sz w:val="24"/>
              </w:rPr>
              <w:t> </w:t>
            </w:r>
            <w:r>
              <w:rPr>
                <w:sz w:val="24"/>
              </w:rPr>
              <w:t>себя</w:t>
            </w:r>
            <w:r>
              <w:rPr>
                <w:spacing w:val="-3"/>
                <w:sz w:val="24"/>
              </w:rPr>
              <w:t> </w:t>
            </w:r>
            <w:r>
              <w:rPr>
                <w:sz w:val="24"/>
              </w:rPr>
              <w:t>в</w:t>
            </w:r>
            <w:r>
              <w:rPr>
                <w:spacing w:val="-4"/>
                <w:sz w:val="24"/>
              </w:rPr>
              <w:t> </w:t>
            </w:r>
            <w:r>
              <w:rPr>
                <w:sz w:val="24"/>
              </w:rPr>
              <w:t>помещении</w:t>
            </w:r>
            <w:r>
              <w:rPr>
                <w:spacing w:val="-3"/>
                <w:sz w:val="24"/>
              </w:rPr>
              <w:t> </w:t>
            </w:r>
            <w:r>
              <w:rPr>
                <w:sz w:val="24"/>
              </w:rPr>
              <w:t>и</w:t>
            </w:r>
            <w:r>
              <w:rPr>
                <w:spacing w:val="-5"/>
                <w:sz w:val="24"/>
              </w:rPr>
              <w:t> </w:t>
            </w:r>
            <w:r>
              <w:rPr>
                <w:sz w:val="24"/>
              </w:rPr>
              <w:t>на прогулке, бережно относиться к ним.</w:t>
            </w:r>
          </w:p>
          <w:p>
            <w:pPr>
              <w:pStyle w:val="TableParagraph"/>
              <w:spacing w:line="237" w:lineRule="auto"/>
              <w:ind w:left="11"/>
              <w:rPr>
                <w:sz w:val="24"/>
              </w:rPr>
            </w:pPr>
            <w:r>
              <w:rPr>
                <w:sz w:val="24"/>
              </w:rPr>
              <w:t>Воспитание</w:t>
            </w:r>
            <w:r>
              <w:rPr>
                <w:spacing w:val="-5"/>
                <w:sz w:val="24"/>
              </w:rPr>
              <w:t> </w:t>
            </w:r>
            <w:r>
              <w:rPr>
                <w:sz w:val="24"/>
              </w:rPr>
              <w:t>привычки</w:t>
            </w:r>
            <w:r>
              <w:rPr>
                <w:spacing w:val="-6"/>
                <w:sz w:val="24"/>
              </w:rPr>
              <w:t> </w:t>
            </w:r>
            <w:r>
              <w:rPr>
                <w:sz w:val="24"/>
              </w:rPr>
              <w:t>к</w:t>
            </w:r>
            <w:r>
              <w:rPr>
                <w:spacing w:val="-4"/>
                <w:sz w:val="24"/>
              </w:rPr>
              <w:t> </w:t>
            </w:r>
            <w:r>
              <w:rPr>
                <w:sz w:val="24"/>
              </w:rPr>
              <w:t>доступному</w:t>
            </w:r>
            <w:r>
              <w:rPr>
                <w:spacing w:val="-9"/>
                <w:sz w:val="24"/>
              </w:rPr>
              <w:t> </w:t>
            </w:r>
            <w:r>
              <w:rPr>
                <w:sz w:val="24"/>
              </w:rPr>
              <w:t>для</w:t>
            </w:r>
            <w:r>
              <w:rPr>
                <w:spacing w:val="-4"/>
                <w:sz w:val="24"/>
              </w:rPr>
              <w:t> </w:t>
            </w:r>
            <w:r>
              <w:rPr>
                <w:sz w:val="24"/>
              </w:rPr>
              <w:t>ребенка</w:t>
            </w:r>
            <w:r>
              <w:rPr>
                <w:spacing w:val="-5"/>
                <w:sz w:val="24"/>
              </w:rPr>
              <w:t> </w:t>
            </w:r>
            <w:r>
              <w:rPr>
                <w:sz w:val="24"/>
              </w:rPr>
              <w:t>напряжению</w:t>
            </w:r>
            <w:r>
              <w:rPr>
                <w:spacing w:val="-6"/>
                <w:sz w:val="24"/>
              </w:rPr>
              <w:t> </w:t>
            </w:r>
            <w:r>
              <w:rPr>
                <w:sz w:val="24"/>
              </w:rPr>
              <w:t>физических,</w:t>
            </w:r>
            <w:r>
              <w:rPr>
                <w:spacing w:val="-2"/>
                <w:sz w:val="24"/>
              </w:rPr>
              <w:t> </w:t>
            </w:r>
            <w:r>
              <w:rPr>
                <w:sz w:val="24"/>
              </w:rPr>
              <w:t>умственных</w:t>
            </w:r>
            <w:r>
              <w:rPr>
                <w:spacing w:val="-3"/>
                <w:sz w:val="24"/>
              </w:rPr>
              <w:t> </w:t>
            </w:r>
            <w:r>
              <w:rPr>
                <w:sz w:val="24"/>
              </w:rPr>
              <w:t>и нравственных сил для решения трудовой задачи.</w:t>
            </w:r>
          </w:p>
          <w:p>
            <w:pPr>
              <w:pStyle w:val="TableParagraph"/>
              <w:spacing w:line="242" w:lineRule="auto"/>
              <w:ind w:left="11"/>
              <w:rPr>
                <w:sz w:val="24"/>
              </w:rPr>
            </w:pPr>
            <w:r>
              <w:rPr>
                <w:sz w:val="24"/>
              </w:rPr>
              <w:t>Приучение</w:t>
            </w:r>
            <w:r>
              <w:rPr>
                <w:spacing w:val="-6"/>
                <w:sz w:val="24"/>
              </w:rPr>
              <w:t> </w:t>
            </w:r>
            <w:r>
              <w:rPr>
                <w:sz w:val="24"/>
              </w:rPr>
              <w:t>ребенка</w:t>
            </w:r>
            <w:r>
              <w:rPr>
                <w:spacing w:val="-6"/>
                <w:sz w:val="24"/>
              </w:rPr>
              <w:t> </w:t>
            </w:r>
            <w:r>
              <w:rPr>
                <w:sz w:val="24"/>
              </w:rPr>
              <w:t>к</w:t>
            </w:r>
            <w:r>
              <w:rPr>
                <w:spacing w:val="-5"/>
                <w:sz w:val="24"/>
              </w:rPr>
              <w:t> </w:t>
            </w:r>
            <w:r>
              <w:rPr>
                <w:sz w:val="24"/>
              </w:rPr>
              <w:t>поддержанию</w:t>
            </w:r>
            <w:r>
              <w:rPr>
                <w:spacing w:val="-5"/>
                <w:sz w:val="24"/>
              </w:rPr>
              <w:t> </w:t>
            </w:r>
            <w:r>
              <w:rPr>
                <w:sz w:val="24"/>
              </w:rPr>
              <w:t>элементарного</w:t>
            </w:r>
            <w:r>
              <w:rPr>
                <w:spacing w:val="-5"/>
                <w:sz w:val="24"/>
              </w:rPr>
              <w:t> </w:t>
            </w:r>
            <w:r>
              <w:rPr>
                <w:sz w:val="24"/>
              </w:rPr>
              <w:t>порядка</w:t>
            </w:r>
            <w:r>
              <w:rPr>
                <w:spacing w:val="-6"/>
                <w:sz w:val="24"/>
              </w:rPr>
              <w:t> </w:t>
            </w:r>
            <w:r>
              <w:rPr>
                <w:sz w:val="24"/>
              </w:rPr>
              <w:t>в</w:t>
            </w:r>
            <w:r>
              <w:rPr>
                <w:spacing w:val="-6"/>
                <w:sz w:val="24"/>
              </w:rPr>
              <w:t> </w:t>
            </w:r>
            <w:r>
              <w:rPr>
                <w:sz w:val="24"/>
              </w:rPr>
              <w:t>окружающей</w:t>
            </w:r>
            <w:r>
              <w:rPr>
                <w:spacing w:val="-5"/>
                <w:sz w:val="24"/>
              </w:rPr>
              <w:t> </w:t>
            </w:r>
            <w:r>
              <w:rPr>
                <w:sz w:val="24"/>
              </w:rPr>
              <w:t>обстановке, поощрение трудолюбия при выполнении поручений и в самостоятельной</w:t>
            </w:r>
          </w:p>
          <w:p>
            <w:pPr>
              <w:pStyle w:val="TableParagraph"/>
              <w:ind w:left="11"/>
              <w:rPr>
                <w:sz w:val="24"/>
              </w:rPr>
            </w:pPr>
            <w:r>
              <w:rPr>
                <w:spacing w:val="-2"/>
                <w:sz w:val="24"/>
              </w:rPr>
              <w:t>деятельности.</w:t>
            </w:r>
          </w:p>
        </w:tc>
      </w:tr>
      <w:tr>
        <w:trPr>
          <w:trHeight w:val="1987" w:hRule="atLeast"/>
        </w:trPr>
        <w:tc>
          <w:tcPr>
            <w:tcW w:w="4405" w:type="dxa"/>
          </w:tcPr>
          <w:p>
            <w:pPr>
              <w:pStyle w:val="TableParagraph"/>
              <w:spacing w:line="271" w:lineRule="exact"/>
              <w:ind w:left="150"/>
              <w:rPr>
                <w:sz w:val="24"/>
              </w:rPr>
            </w:pPr>
            <w:r>
              <w:rPr>
                <w:sz w:val="24"/>
              </w:rPr>
              <w:t>Условия</w:t>
            </w:r>
            <w:r>
              <w:rPr>
                <w:spacing w:val="-3"/>
                <w:sz w:val="24"/>
              </w:rPr>
              <w:t> </w:t>
            </w:r>
            <w:r>
              <w:rPr>
                <w:sz w:val="24"/>
              </w:rPr>
              <w:t>для</w:t>
            </w:r>
            <w:r>
              <w:rPr>
                <w:spacing w:val="-2"/>
                <w:sz w:val="24"/>
              </w:rPr>
              <w:t> становления</w:t>
            </w:r>
          </w:p>
          <w:p>
            <w:pPr>
              <w:pStyle w:val="TableParagraph"/>
              <w:spacing w:line="237" w:lineRule="auto" w:before="1"/>
              <w:ind w:left="150"/>
              <w:rPr>
                <w:sz w:val="24"/>
              </w:rPr>
            </w:pPr>
            <w:r>
              <w:rPr>
                <w:sz w:val="24"/>
              </w:rPr>
              <w:t>самостоятельности,</w:t>
            </w:r>
            <w:r>
              <w:rPr>
                <w:spacing w:val="-15"/>
                <w:sz w:val="24"/>
              </w:rPr>
              <w:t> </w:t>
            </w:r>
            <w:r>
              <w:rPr>
                <w:sz w:val="24"/>
              </w:rPr>
              <w:t>инициативности</w:t>
            </w:r>
            <w:r>
              <w:rPr>
                <w:spacing w:val="-15"/>
                <w:sz w:val="24"/>
              </w:rPr>
              <w:t> </w:t>
            </w:r>
            <w:r>
              <w:rPr>
                <w:sz w:val="24"/>
              </w:rPr>
              <w:t>и </w:t>
            </w:r>
            <w:r>
              <w:rPr>
                <w:spacing w:val="-2"/>
                <w:sz w:val="24"/>
              </w:rPr>
              <w:t>творческого</w:t>
            </w:r>
          </w:p>
          <w:p>
            <w:pPr>
              <w:pStyle w:val="TableParagraph"/>
              <w:spacing w:line="275" w:lineRule="exact"/>
              <w:ind w:left="150"/>
              <w:rPr>
                <w:sz w:val="24"/>
              </w:rPr>
            </w:pPr>
            <w:r>
              <w:rPr>
                <w:sz w:val="24"/>
              </w:rPr>
              <w:t>взаимодействия</w:t>
            </w:r>
            <w:r>
              <w:rPr>
                <w:spacing w:val="-3"/>
                <w:sz w:val="24"/>
              </w:rPr>
              <w:t> </w:t>
            </w:r>
            <w:r>
              <w:rPr>
                <w:sz w:val="24"/>
              </w:rPr>
              <w:t>в</w:t>
            </w:r>
            <w:r>
              <w:rPr>
                <w:spacing w:val="-4"/>
                <w:sz w:val="24"/>
              </w:rPr>
              <w:t> </w:t>
            </w:r>
            <w:r>
              <w:rPr>
                <w:sz w:val="24"/>
              </w:rPr>
              <w:t>разных</w:t>
            </w:r>
            <w:r>
              <w:rPr>
                <w:spacing w:val="-2"/>
                <w:sz w:val="24"/>
              </w:rPr>
              <w:t> детско-</w:t>
            </w:r>
          </w:p>
          <w:p>
            <w:pPr>
              <w:pStyle w:val="TableParagraph"/>
              <w:spacing w:line="237" w:lineRule="auto" w:before="2"/>
              <w:ind w:left="150"/>
              <w:rPr>
                <w:sz w:val="24"/>
              </w:rPr>
            </w:pPr>
            <w:r>
              <w:rPr>
                <w:sz w:val="24"/>
              </w:rPr>
              <w:t>взрослых</w:t>
            </w:r>
            <w:r>
              <w:rPr>
                <w:spacing w:val="-12"/>
                <w:sz w:val="24"/>
              </w:rPr>
              <w:t> </w:t>
            </w:r>
            <w:r>
              <w:rPr>
                <w:sz w:val="24"/>
              </w:rPr>
              <w:t>и</w:t>
            </w:r>
            <w:r>
              <w:rPr>
                <w:spacing w:val="-13"/>
                <w:sz w:val="24"/>
              </w:rPr>
              <w:t> </w:t>
            </w:r>
            <w:r>
              <w:rPr>
                <w:sz w:val="24"/>
              </w:rPr>
              <w:t>детскодетских</w:t>
            </w:r>
            <w:r>
              <w:rPr>
                <w:spacing w:val="-11"/>
                <w:sz w:val="24"/>
              </w:rPr>
              <w:t> </w:t>
            </w:r>
            <w:r>
              <w:rPr>
                <w:sz w:val="24"/>
              </w:rPr>
              <w:t>общностях, включая разновозрастное детское</w:t>
            </w:r>
          </w:p>
          <w:p>
            <w:pPr>
              <w:pStyle w:val="TableParagraph"/>
              <w:spacing w:line="275" w:lineRule="exact"/>
              <w:ind w:left="150"/>
              <w:rPr>
                <w:sz w:val="24"/>
              </w:rPr>
            </w:pPr>
            <w:r>
              <w:rPr>
                <w:spacing w:val="-2"/>
                <w:sz w:val="24"/>
              </w:rPr>
              <w:t>сообщество</w:t>
            </w:r>
          </w:p>
        </w:tc>
        <w:tc>
          <w:tcPr>
            <w:tcW w:w="10067" w:type="dxa"/>
          </w:tcPr>
          <w:p>
            <w:pPr>
              <w:pStyle w:val="TableParagraph"/>
              <w:spacing w:line="264" w:lineRule="auto" w:before="15"/>
              <w:ind w:left="11" w:right="2229"/>
              <w:rPr>
                <w:sz w:val="22"/>
              </w:rPr>
            </w:pPr>
            <w:r>
              <w:rPr>
                <w:sz w:val="22"/>
              </w:rPr>
              <w:t>Поощрение</w:t>
            </w:r>
            <w:r>
              <w:rPr>
                <w:spacing w:val="-7"/>
                <w:sz w:val="22"/>
              </w:rPr>
              <w:t> </w:t>
            </w:r>
            <w:r>
              <w:rPr>
                <w:sz w:val="22"/>
              </w:rPr>
              <w:t>проявления</w:t>
            </w:r>
            <w:r>
              <w:rPr>
                <w:spacing w:val="-9"/>
                <w:sz w:val="22"/>
              </w:rPr>
              <w:t> </w:t>
            </w:r>
            <w:r>
              <w:rPr>
                <w:sz w:val="22"/>
              </w:rPr>
              <w:t>ребенком</w:t>
            </w:r>
            <w:r>
              <w:rPr>
                <w:spacing w:val="-7"/>
                <w:sz w:val="22"/>
              </w:rPr>
              <w:t> </w:t>
            </w:r>
            <w:r>
              <w:rPr>
                <w:sz w:val="22"/>
              </w:rPr>
              <w:t>самостоятельности,</w:t>
            </w:r>
            <w:r>
              <w:rPr>
                <w:spacing w:val="-7"/>
                <w:sz w:val="22"/>
              </w:rPr>
              <w:t> </w:t>
            </w:r>
            <w:r>
              <w:rPr>
                <w:sz w:val="22"/>
              </w:rPr>
              <w:t>позиции</w:t>
            </w:r>
            <w:r>
              <w:rPr>
                <w:spacing w:val="-5"/>
                <w:sz w:val="22"/>
              </w:rPr>
              <w:t> </w:t>
            </w:r>
            <w:r>
              <w:rPr>
                <w:sz w:val="22"/>
              </w:rPr>
              <w:t>«Я</w:t>
            </w:r>
            <w:r>
              <w:rPr>
                <w:spacing w:val="-8"/>
                <w:sz w:val="22"/>
              </w:rPr>
              <w:t> </w:t>
            </w:r>
            <w:r>
              <w:rPr>
                <w:sz w:val="22"/>
              </w:rPr>
              <w:t>сам!». Посильное участие детей в ситуациях самообслуживания.</w:t>
            </w:r>
          </w:p>
          <w:p>
            <w:pPr>
              <w:pStyle w:val="TableParagraph"/>
              <w:spacing w:line="261" w:lineRule="auto"/>
              <w:ind w:left="11" w:right="322"/>
              <w:rPr>
                <w:sz w:val="22"/>
              </w:rPr>
            </w:pPr>
            <w:r>
              <w:rPr>
                <w:sz w:val="22"/>
              </w:rPr>
              <w:t>Поддержание</w:t>
            </w:r>
            <w:r>
              <w:rPr>
                <w:spacing w:val="-5"/>
                <w:sz w:val="22"/>
              </w:rPr>
              <w:t> </w:t>
            </w:r>
            <w:r>
              <w:rPr>
                <w:sz w:val="22"/>
              </w:rPr>
              <w:t>стремления</w:t>
            </w:r>
            <w:r>
              <w:rPr>
                <w:spacing w:val="-4"/>
                <w:sz w:val="22"/>
              </w:rPr>
              <w:t> </w:t>
            </w:r>
            <w:r>
              <w:rPr>
                <w:sz w:val="22"/>
              </w:rPr>
              <w:t>к</w:t>
            </w:r>
            <w:r>
              <w:rPr>
                <w:spacing w:val="-3"/>
                <w:sz w:val="22"/>
              </w:rPr>
              <w:t> </w:t>
            </w:r>
            <w:r>
              <w:rPr>
                <w:sz w:val="22"/>
              </w:rPr>
              <w:t>самостоятельности</w:t>
            </w:r>
            <w:r>
              <w:rPr>
                <w:spacing w:val="-3"/>
                <w:sz w:val="22"/>
              </w:rPr>
              <w:t> </w:t>
            </w:r>
            <w:r>
              <w:rPr>
                <w:sz w:val="22"/>
              </w:rPr>
              <w:t>в</w:t>
            </w:r>
            <w:r>
              <w:rPr>
                <w:spacing w:val="-5"/>
                <w:sz w:val="22"/>
              </w:rPr>
              <w:t> </w:t>
            </w:r>
            <w:r>
              <w:rPr>
                <w:sz w:val="22"/>
              </w:rPr>
              <w:t>самообслуживании,</w:t>
            </w:r>
            <w:r>
              <w:rPr>
                <w:spacing w:val="-3"/>
                <w:sz w:val="22"/>
              </w:rPr>
              <w:t> </w:t>
            </w:r>
            <w:r>
              <w:rPr>
                <w:sz w:val="22"/>
              </w:rPr>
              <w:t>в</w:t>
            </w:r>
            <w:r>
              <w:rPr>
                <w:spacing w:val="-5"/>
                <w:sz w:val="22"/>
              </w:rPr>
              <w:t> </w:t>
            </w:r>
            <w:r>
              <w:rPr>
                <w:sz w:val="22"/>
              </w:rPr>
              <w:t>быту,</w:t>
            </w:r>
            <w:r>
              <w:rPr>
                <w:spacing w:val="-3"/>
                <w:sz w:val="22"/>
              </w:rPr>
              <w:t> </w:t>
            </w:r>
            <w:r>
              <w:rPr>
                <w:sz w:val="22"/>
              </w:rPr>
              <w:t>в</w:t>
            </w:r>
            <w:r>
              <w:rPr>
                <w:spacing w:val="-4"/>
                <w:sz w:val="22"/>
              </w:rPr>
              <w:t> </w:t>
            </w:r>
            <w:r>
              <w:rPr>
                <w:sz w:val="22"/>
              </w:rPr>
              <w:t>игре,</w:t>
            </w:r>
            <w:r>
              <w:rPr>
                <w:spacing w:val="-3"/>
                <w:sz w:val="22"/>
              </w:rPr>
              <w:t> </w:t>
            </w:r>
            <w:r>
              <w:rPr>
                <w:sz w:val="22"/>
              </w:rPr>
              <w:t>в</w:t>
            </w:r>
            <w:r>
              <w:rPr>
                <w:spacing w:val="-3"/>
                <w:sz w:val="22"/>
              </w:rPr>
              <w:t> </w:t>
            </w:r>
            <w:r>
              <w:rPr>
                <w:sz w:val="22"/>
              </w:rPr>
              <w:t>продуктивных видах деятельности.</w:t>
            </w:r>
          </w:p>
          <w:p>
            <w:pPr>
              <w:pStyle w:val="TableParagraph"/>
              <w:spacing w:before="3"/>
              <w:ind w:left="11"/>
              <w:rPr>
                <w:sz w:val="22"/>
              </w:rPr>
            </w:pPr>
            <w:r>
              <w:rPr>
                <w:sz w:val="22"/>
              </w:rPr>
              <w:t>Воспитание</w:t>
            </w:r>
            <w:r>
              <w:rPr>
                <w:spacing w:val="-8"/>
                <w:sz w:val="22"/>
              </w:rPr>
              <w:t> </w:t>
            </w:r>
            <w:r>
              <w:rPr>
                <w:sz w:val="22"/>
              </w:rPr>
              <w:t>навыков</w:t>
            </w:r>
            <w:r>
              <w:rPr>
                <w:spacing w:val="-9"/>
                <w:sz w:val="22"/>
              </w:rPr>
              <w:t> </w:t>
            </w:r>
            <w:r>
              <w:rPr>
                <w:sz w:val="22"/>
              </w:rPr>
              <w:t>организации</w:t>
            </w:r>
            <w:r>
              <w:rPr>
                <w:spacing w:val="-8"/>
                <w:sz w:val="22"/>
              </w:rPr>
              <w:t> </w:t>
            </w:r>
            <w:r>
              <w:rPr>
                <w:sz w:val="22"/>
              </w:rPr>
              <w:t>своей</w:t>
            </w:r>
            <w:r>
              <w:rPr>
                <w:spacing w:val="-8"/>
                <w:sz w:val="22"/>
              </w:rPr>
              <w:t> </w:t>
            </w:r>
            <w:r>
              <w:rPr>
                <w:sz w:val="22"/>
              </w:rPr>
              <w:t>работы,</w:t>
            </w:r>
            <w:r>
              <w:rPr>
                <w:spacing w:val="-10"/>
                <w:sz w:val="22"/>
              </w:rPr>
              <w:t> </w:t>
            </w:r>
            <w:r>
              <w:rPr>
                <w:sz w:val="22"/>
              </w:rPr>
              <w:t>формирование</w:t>
            </w:r>
            <w:r>
              <w:rPr>
                <w:spacing w:val="-8"/>
                <w:sz w:val="22"/>
              </w:rPr>
              <w:t> </w:t>
            </w:r>
            <w:r>
              <w:rPr>
                <w:sz w:val="22"/>
              </w:rPr>
              <w:t>элементарных</w:t>
            </w:r>
            <w:r>
              <w:rPr>
                <w:spacing w:val="-7"/>
                <w:sz w:val="22"/>
              </w:rPr>
              <w:t> </w:t>
            </w:r>
            <w:r>
              <w:rPr>
                <w:sz w:val="22"/>
              </w:rPr>
              <w:t>навыков</w:t>
            </w:r>
            <w:r>
              <w:rPr>
                <w:spacing w:val="-7"/>
                <w:sz w:val="22"/>
              </w:rPr>
              <w:t> </w:t>
            </w:r>
            <w:r>
              <w:rPr>
                <w:spacing w:val="-2"/>
                <w:sz w:val="22"/>
              </w:rPr>
              <w:t>планирования.</w:t>
            </w:r>
          </w:p>
        </w:tc>
      </w:tr>
    </w:tbl>
    <w:p>
      <w:pPr>
        <w:pStyle w:val="TableParagraph"/>
        <w:spacing w:after="0"/>
        <w:rPr>
          <w:sz w:val="22"/>
        </w:rPr>
        <w:sectPr>
          <w:headerReference w:type="default" r:id="rId310"/>
          <w:footerReference w:type="default" r:id="rId311"/>
          <w:pgSz w:w="16850" w:h="11920" w:orient="landscape"/>
          <w:pgMar w:header="2" w:footer="1091" w:top="240" w:bottom="1280" w:left="425" w:right="141"/>
        </w:sectPr>
      </w:pPr>
    </w:p>
    <w:p>
      <w:pPr>
        <w:pStyle w:val="BodyText"/>
        <w:spacing w:before="189"/>
        <w:rPr>
          <w:b/>
        </w:rPr>
      </w:pPr>
    </w:p>
    <w:p>
      <w:pPr>
        <w:spacing w:before="0"/>
        <w:ind w:left="0" w:right="212" w:firstLine="0"/>
        <w:jc w:val="center"/>
        <w:rPr>
          <w:b/>
          <w:i/>
          <w:sz w:val="28"/>
        </w:rPr>
      </w:pPr>
      <w:r>
        <w:rPr>
          <w:b/>
          <w:i/>
          <w:sz w:val="28"/>
        </w:rPr>
        <w:t>Региональные</w:t>
      </w:r>
      <w:r>
        <w:rPr>
          <w:b/>
          <w:i/>
          <w:spacing w:val="-12"/>
          <w:sz w:val="28"/>
        </w:rPr>
        <w:t> </w:t>
      </w:r>
      <w:r>
        <w:rPr>
          <w:b/>
          <w:i/>
          <w:sz w:val="28"/>
        </w:rPr>
        <w:t>характеристики</w:t>
      </w:r>
      <w:r>
        <w:rPr>
          <w:b/>
          <w:i/>
          <w:spacing w:val="-10"/>
          <w:sz w:val="28"/>
        </w:rPr>
        <w:t> </w:t>
      </w:r>
      <w:r>
        <w:rPr>
          <w:b/>
          <w:i/>
          <w:sz w:val="28"/>
        </w:rPr>
        <w:t>воспитывающей</w:t>
      </w:r>
      <w:r>
        <w:rPr>
          <w:b/>
          <w:i/>
          <w:spacing w:val="-9"/>
          <w:sz w:val="28"/>
        </w:rPr>
        <w:t> </w:t>
      </w:r>
      <w:r>
        <w:rPr>
          <w:b/>
          <w:i/>
          <w:sz w:val="28"/>
        </w:rPr>
        <w:t>среды</w:t>
      </w:r>
      <w:r>
        <w:rPr>
          <w:b/>
          <w:i/>
          <w:spacing w:val="-13"/>
          <w:sz w:val="28"/>
        </w:rPr>
        <w:t> </w:t>
      </w:r>
      <w:r>
        <w:rPr>
          <w:b/>
          <w:i/>
          <w:sz w:val="28"/>
        </w:rPr>
        <w:t>МАДОУ</w:t>
      </w:r>
      <w:r>
        <w:rPr>
          <w:b/>
          <w:i/>
          <w:spacing w:val="-10"/>
          <w:sz w:val="28"/>
        </w:rPr>
        <w:t> </w:t>
      </w:r>
      <w:r>
        <w:rPr>
          <w:b/>
          <w:i/>
          <w:spacing w:val="-2"/>
          <w:sz w:val="28"/>
        </w:rPr>
        <w:t>ЧФУОО</w:t>
      </w: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551" w:hRule="atLeast"/>
        </w:trPr>
        <w:tc>
          <w:tcPr>
            <w:tcW w:w="14746" w:type="dxa"/>
          </w:tcPr>
          <w:p>
            <w:pPr>
              <w:pStyle w:val="TableParagraph"/>
              <w:spacing w:line="268" w:lineRule="exact"/>
              <w:ind w:left="4" w:right="658"/>
              <w:jc w:val="center"/>
              <w:rPr>
                <w:i/>
                <w:sz w:val="24"/>
              </w:rPr>
            </w:pPr>
            <w:r>
              <w:rPr>
                <w:i/>
                <w:sz w:val="24"/>
              </w:rPr>
              <w:t>Характеристики</w:t>
            </w:r>
            <w:r>
              <w:rPr>
                <w:i/>
                <w:spacing w:val="-3"/>
                <w:sz w:val="24"/>
              </w:rPr>
              <w:t> </w:t>
            </w:r>
            <w:r>
              <w:rPr>
                <w:i/>
                <w:sz w:val="24"/>
              </w:rPr>
              <w:t>воспитывающей</w:t>
            </w:r>
            <w:r>
              <w:rPr>
                <w:i/>
                <w:spacing w:val="-3"/>
                <w:sz w:val="24"/>
              </w:rPr>
              <w:t> </w:t>
            </w:r>
            <w:r>
              <w:rPr>
                <w:i/>
                <w:sz w:val="24"/>
              </w:rPr>
              <w:t>среды </w:t>
            </w:r>
            <w:r>
              <w:rPr>
                <w:i/>
                <w:spacing w:val="-2"/>
                <w:sz w:val="24"/>
              </w:rPr>
              <w:t>МАДОУ,</w:t>
            </w:r>
          </w:p>
          <w:p>
            <w:pPr>
              <w:pStyle w:val="TableParagraph"/>
              <w:spacing w:line="264" w:lineRule="exact"/>
              <w:ind w:left="4" w:right="656"/>
              <w:jc w:val="center"/>
              <w:rPr>
                <w:i/>
                <w:sz w:val="24"/>
              </w:rPr>
            </w:pPr>
            <w:r>
              <w:rPr>
                <w:i/>
                <w:sz w:val="24"/>
              </w:rPr>
              <w:t>отражающие</w:t>
            </w:r>
            <w:r>
              <w:rPr>
                <w:i/>
                <w:spacing w:val="-5"/>
                <w:sz w:val="24"/>
              </w:rPr>
              <w:t> </w:t>
            </w:r>
            <w:r>
              <w:rPr>
                <w:i/>
                <w:sz w:val="24"/>
              </w:rPr>
              <w:t>региональную</w:t>
            </w:r>
            <w:r>
              <w:rPr>
                <w:i/>
                <w:spacing w:val="-2"/>
                <w:sz w:val="24"/>
              </w:rPr>
              <w:t> специфику</w:t>
            </w:r>
          </w:p>
        </w:tc>
      </w:tr>
      <w:tr>
        <w:trPr>
          <w:trHeight w:val="8557" w:hRule="atLeast"/>
        </w:trPr>
        <w:tc>
          <w:tcPr>
            <w:tcW w:w="14746" w:type="dxa"/>
          </w:tcPr>
          <w:p>
            <w:pPr>
              <w:pStyle w:val="TableParagraph"/>
              <w:numPr>
                <w:ilvl w:val="0"/>
                <w:numId w:val="293"/>
              </w:numPr>
              <w:tabs>
                <w:tab w:pos="265" w:val="left" w:leader="none"/>
              </w:tabs>
              <w:spacing w:line="240" w:lineRule="auto" w:before="0" w:after="0"/>
              <w:ind w:left="7" w:right="859" w:firstLine="0"/>
              <w:jc w:val="left"/>
              <w:rPr>
                <w:b/>
                <w:i/>
                <w:sz w:val="24"/>
              </w:rPr>
            </w:pPr>
            <w:r>
              <w:rPr>
                <w:b/>
                <w:i/>
                <w:sz w:val="24"/>
              </w:rPr>
              <w:t>Воспитывающая</w:t>
            </w:r>
            <w:r>
              <w:rPr>
                <w:b/>
                <w:i/>
                <w:spacing w:val="-3"/>
                <w:sz w:val="24"/>
              </w:rPr>
              <w:t> </w:t>
            </w:r>
            <w:r>
              <w:rPr>
                <w:b/>
                <w:i/>
                <w:sz w:val="24"/>
              </w:rPr>
              <w:t>среда</w:t>
            </w:r>
            <w:r>
              <w:rPr>
                <w:b/>
                <w:i/>
                <w:spacing w:val="-3"/>
                <w:sz w:val="24"/>
              </w:rPr>
              <w:t> </w:t>
            </w:r>
            <w:r>
              <w:rPr>
                <w:b/>
                <w:i/>
                <w:sz w:val="24"/>
              </w:rPr>
              <w:t>определяется,</w:t>
            </w:r>
            <w:r>
              <w:rPr>
                <w:b/>
                <w:i/>
                <w:spacing w:val="-3"/>
                <w:sz w:val="24"/>
              </w:rPr>
              <w:t> </w:t>
            </w:r>
            <w:r>
              <w:rPr>
                <w:b/>
                <w:i/>
                <w:sz w:val="24"/>
              </w:rPr>
              <w:t>с</w:t>
            </w:r>
            <w:r>
              <w:rPr>
                <w:b/>
                <w:i/>
                <w:spacing w:val="-4"/>
                <w:sz w:val="24"/>
              </w:rPr>
              <w:t> </w:t>
            </w:r>
            <w:r>
              <w:rPr>
                <w:b/>
                <w:i/>
                <w:sz w:val="24"/>
              </w:rPr>
              <w:t>одной</w:t>
            </w:r>
            <w:r>
              <w:rPr>
                <w:b/>
                <w:i/>
                <w:spacing w:val="-3"/>
                <w:sz w:val="24"/>
              </w:rPr>
              <w:t> </w:t>
            </w:r>
            <w:r>
              <w:rPr>
                <w:b/>
                <w:i/>
                <w:sz w:val="24"/>
              </w:rPr>
              <w:t>стороны,</w:t>
            </w:r>
            <w:r>
              <w:rPr>
                <w:b/>
                <w:i/>
                <w:spacing w:val="-3"/>
                <w:sz w:val="24"/>
              </w:rPr>
              <w:t> </w:t>
            </w:r>
            <w:r>
              <w:rPr>
                <w:b/>
                <w:i/>
                <w:sz w:val="24"/>
              </w:rPr>
              <w:t>целями</w:t>
            </w:r>
            <w:r>
              <w:rPr>
                <w:b/>
                <w:i/>
                <w:spacing w:val="-5"/>
                <w:sz w:val="24"/>
              </w:rPr>
              <w:t> </w:t>
            </w:r>
            <w:r>
              <w:rPr>
                <w:b/>
                <w:i/>
                <w:sz w:val="24"/>
              </w:rPr>
              <w:t>и</w:t>
            </w:r>
            <w:r>
              <w:rPr>
                <w:b/>
                <w:i/>
                <w:spacing w:val="-3"/>
                <w:sz w:val="24"/>
              </w:rPr>
              <w:t> </w:t>
            </w:r>
            <w:r>
              <w:rPr>
                <w:b/>
                <w:i/>
                <w:sz w:val="24"/>
              </w:rPr>
              <w:t>задачами</w:t>
            </w:r>
            <w:r>
              <w:rPr>
                <w:b/>
                <w:i/>
                <w:spacing w:val="-3"/>
                <w:sz w:val="24"/>
              </w:rPr>
              <w:t> </w:t>
            </w:r>
            <w:r>
              <w:rPr>
                <w:b/>
                <w:i/>
                <w:sz w:val="24"/>
              </w:rPr>
              <w:t>воспитания,</w:t>
            </w:r>
            <w:r>
              <w:rPr>
                <w:b/>
                <w:i/>
                <w:spacing w:val="-3"/>
                <w:sz w:val="24"/>
              </w:rPr>
              <w:t> </w:t>
            </w:r>
            <w:r>
              <w:rPr>
                <w:b/>
                <w:i/>
                <w:sz w:val="24"/>
              </w:rPr>
              <w:t>с</w:t>
            </w:r>
            <w:r>
              <w:rPr>
                <w:b/>
                <w:i/>
                <w:spacing w:val="-4"/>
                <w:sz w:val="24"/>
              </w:rPr>
              <w:t> </w:t>
            </w:r>
            <w:r>
              <w:rPr>
                <w:b/>
                <w:i/>
                <w:sz w:val="24"/>
              </w:rPr>
              <w:t>другой –</w:t>
            </w:r>
            <w:r>
              <w:rPr>
                <w:b/>
                <w:i/>
                <w:spacing w:val="-3"/>
                <w:sz w:val="24"/>
              </w:rPr>
              <w:t> </w:t>
            </w:r>
            <w:r>
              <w:rPr>
                <w:b/>
                <w:i/>
                <w:sz w:val="24"/>
              </w:rPr>
              <w:t>культурными</w:t>
            </w:r>
            <w:r>
              <w:rPr>
                <w:b/>
                <w:i/>
                <w:spacing w:val="-3"/>
                <w:sz w:val="24"/>
              </w:rPr>
              <w:t> </w:t>
            </w:r>
            <w:r>
              <w:rPr>
                <w:b/>
                <w:i/>
                <w:sz w:val="24"/>
              </w:rPr>
              <w:t>ценностями, образцами и практиками.</w:t>
            </w:r>
          </w:p>
          <w:p>
            <w:pPr>
              <w:pStyle w:val="TableParagraph"/>
              <w:ind w:left="7" w:right="2792"/>
              <w:rPr>
                <w:i/>
                <w:sz w:val="24"/>
              </w:rPr>
            </w:pPr>
            <w:r>
              <w:rPr>
                <w:i/>
                <w:sz w:val="24"/>
              </w:rPr>
              <w:t>В</w:t>
            </w:r>
            <w:r>
              <w:rPr>
                <w:i/>
                <w:spacing w:val="-5"/>
                <w:sz w:val="24"/>
              </w:rPr>
              <w:t> </w:t>
            </w:r>
            <w:r>
              <w:rPr>
                <w:i/>
                <w:sz w:val="24"/>
              </w:rPr>
              <w:t>данном</w:t>
            </w:r>
            <w:r>
              <w:rPr>
                <w:i/>
                <w:spacing w:val="-6"/>
                <w:sz w:val="24"/>
              </w:rPr>
              <w:t> </w:t>
            </w:r>
            <w:r>
              <w:rPr>
                <w:i/>
                <w:sz w:val="24"/>
              </w:rPr>
              <w:t>контексте,</w:t>
            </w:r>
            <w:r>
              <w:rPr>
                <w:i/>
                <w:spacing w:val="-5"/>
                <w:sz w:val="24"/>
              </w:rPr>
              <w:t> </w:t>
            </w:r>
            <w:r>
              <w:rPr>
                <w:i/>
                <w:sz w:val="24"/>
              </w:rPr>
              <w:t>основными</w:t>
            </w:r>
            <w:r>
              <w:rPr>
                <w:i/>
                <w:spacing w:val="-5"/>
                <w:sz w:val="24"/>
              </w:rPr>
              <w:t> </w:t>
            </w:r>
            <w:r>
              <w:rPr>
                <w:i/>
                <w:sz w:val="24"/>
              </w:rPr>
              <w:t>характеристиками</w:t>
            </w:r>
            <w:r>
              <w:rPr>
                <w:i/>
                <w:spacing w:val="-5"/>
                <w:sz w:val="24"/>
              </w:rPr>
              <w:t> </w:t>
            </w:r>
            <w:r>
              <w:rPr>
                <w:i/>
                <w:sz w:val="24"/>
              </w:rPr>
              <w:t>среды</w:t>
            </w:r>
            <w:r>
              <w:rPr>
                <w:i/>
                <w:spacing w:val="-5"/>
                <w:sz w:val="24"/>
              </w:rPr>
              <w:t> </w:t>
            </w:r>
            <w:r>
              <w:rPr>
                <w:i/>
                <w:sz w:val="24"/>
              </w:rPr>
              <w:t>являются</w:t>
            </w:r>
            <w:r>
              <w:rPr>
                <w:i/>
                <w:spacing w:val="-4"/>
                <w:sz w:val="24"/>
              </w:rPr>
              <w:t> </w:t>
            </w:r>
            <w:r>
              <w:rPr>
                <w:i/>
                <w:sz w:val="24"/>
              </w:rPr>
              <w:t>ее</w:t>
            </w:r>
            <w:r>
              <w:rPr>
                <w:i/>
                <w:spacing w:val="-6"/>
                <w:sz w:val="24"/>
              </w:rPr>
              <w:t> </w:t>
            </w:r>
            <w:r>
              <w:rPr>
                <w:i/>
                <w:sz w:val="24"/>
              </w:rPr>
              <w:t>насыщенность</w:t>
            </w:r>
            <w:r>
              <w:rPr>
                <w:i/>
                <w:spacing w:val="-5"/>
                <w:sz w:val="24"/>
              </w:rPr>
              <w:t> </w:t>
            </w:r>
            <w:r>
              <w:rPr>
                <w:i/>
                <w:sz w:val="24"/>
              </w:rPr>
              <w:t>и</w:t>
            </w:r>
            <w:r>
              <w:rPr>
                <w:i/>
                <w:spacing w:val="-5"/>
                <w:sz w:val="24"/>
              </w:rPr>
              <w:t> </w:t>
            </w:r>
            <w:r>
              <w:rPr>
                <w:i/>
                <w:sz w:val="24"/>
              </w:rPr>
              <w:t>структурированность. Воспитывающая среда ДОО строится по трем линиям:</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«от</w:t>
            </w:r>
            <w:r>
              <w:rPr>
                <w:i/>
                <w:spacing w:val="-6"/>
                <w:sz w:val="24"/>
              </w:rPr>
              <w:t> </w:t>
            </w:r>
            <w:r>
              <w:rPr>
                <w:i/>
                <w:sz w:val="24"/>
              </w:rPr>
              <w:t>взрослого»,</w:t>
            </w:r>
            <w:r>
              <w:rPr>
                <w:i/>
                <w:spacing w:val="-3"/>
                <w:sz w:val="24"/>
              </w:rPr>
              <w:t> </w:t>
            </w:r>
            <w:r>
              <w:rPr>
                <w:i/>
                <w:sz w:val="24"/>
              </w:rPr>
              <w:t>который</w:t>
            </w:r>
            <w:r>
              <w:rPr>
                <w:i/>
                <w:spacing w:val="-3"/>
                <w:sz w:val="24"/>
              </w:rPr>
              <w:t> </w:t>
            </w:r>
            <w:r>
              <w:rPr>
                <w:i/>
                <w:sz w:val="24"/>
              </w:rPr>
              <w:t>создает</w:t>
            </w:r>
            <w:r>
              <w:rPr>
                <w:i/>
                <w:spacing w:val="-3"/>
                <w:sz w:val="24"/>
              </w:rPr>
              <w:t> </w:t>
            </w:r>
            <w:r>
              <w:rPr>
                <w:i/>
                <w:sz w:val="24"/>
              </w:rPr>
              <w:t>предметно-пространственную</w:t>
            </w:r>
            <w:r>
              <w:rPr>
                <w:i/>
                <w:spacing w:val="-3"/>
                <w:sz w:val="24"/>
              </w:rPr>
              <w:t> </w:t>
            </w:r>
            <w:r>
              <w:rPr>
                <w:i/>
                <w:sz w:val="24"/>
              </w:rPr>
              <w:t>среду,</w:t>
            </w:r>
            <w:r>
              <w:rPr>
                <w:i/>
                <w:spacing w:val="-3"/>
                <w:sz w:val="24"/>
              </w:rPr>
              <w:t> </w:t>
            </w:r>
            <w:r>
              <w:rPr>
                <w:i/>
                <w:sz w:val="24"/>
              </w:rPr>
              <w:t>насыщая</w:t>
            </w:r>
            <w:r>
              <w:rPr>
                <w:i/>
                <w:spacing w:val="-4"/>
                <w:sz w:val="24"/>
              </w:rPr>
              <w:t> </w:t>
            </w:r>
            <w:r>
              <w:rPr>
                <w:i/>
                <w:sz w:val="24"/>
              </w:rPr>
              <w:t>ее</w:t>
            </w:r>
            <w:r>
              <w:rPr>
                <w:i/>
                <w:spacing w:val="-4"/>
                <w:sz w:val="24"/>
              </w:rPr>
              <w:t> </w:t>
            </w:r>
            <w:r>
              <w:rPr>
                <w:i/>
                <w:sz w:val="24"/>
              </w:rPr>
              <w:t>ценностями</w:t>
            </w:r>
            <w:r>
              <w:rPr>
                <w:i/>
                <w:spacing w:val="-3"/>
                <w:sz w:val="24"/>
              </w:rPr>
              <w:t> </w:t>
            </w:r>
            <w:r>
              <w:rPr>
                <w:i/>
                <w:sz w:val="24"/>
              </w:rPr>
              <w:t>и</w:t>
            </w:r>
            <w:r>
              <w:rPr>
                <w:i/>
                <w:spacing w:val="-2"/>
                <w:sz w:val="24"/>
              </w:rPr>
              <w:t> смыслами;</w:t>
            </w:r>
          </w:p>
          <w:p>
            <w:pPr>
              <w:pStyle w:val="TableParagraph"/>
              <w:numPr>
                <w:ilvl w:val="1"/>
                <w:numId w:val="293"/>
              </w:numPr>
              <w:tabs>
                <w:tab w:pos="257" w:val="left" w:leader="none"/>
              </w:tabs>
              <w:spacing w:line="240" w:lineRule="auto" w:before="0" w:after="0"/>
              <w:ind w:left="119" w:right="422" w:firstLine="0"/>
              <w:jc w:val="left"/>
              <w:rPr>
                <w:i/>
                <w:sz w:val="24"/>
              </w:rPr>
            </w:pPr>
            <w:r>
              <w:rPr>
                <w:i/>
                <w:sz w:val="24"/>
              </w:rPr>
              <w:t>«от</w:t>
            </w:r>
            <w:r>
              <w:rPr>
                <w:i/>
                <w:spacing w:val="-4"/>
                <w:sz w:val="24"/>
              </w:rPr>
              <w:t> </w:t>
            </w:r>
            <w:r>
              <w:rPr>
                <w:i/>
                <w:sz w:val="24"/>
              </w:rPr>
              <w:t>совместности</w:t>
            </w:r>
            <w:r>
              <w:rPr>
                <w:i/>
                <w:spacing w:val="-3"/>
                <w:sz w:val="24"/>
              </w:rPr>
              <w:t> </w:t>
            </w:r>
            <w:r>
              <w:rPr>
                <w:i/>
                <w:sz w:val="24"/>
              </w:rPr>
              <w:t>ребенка</w:t>
            </w:r>
            <w:r>
              <w:rPr>
                <w:i/>
                <w:spacing w:val="-3"/>
                <w:sz w:val="24"/>
              </w:rPr>
              <w:t> </w:t>
            </w:r>
            <w:r>
              <w:rPr>
                <w:i/>
                <w:sz w:val="24"/>
              </w:rPr>
              <w:t>и</w:t>
            </w:r>
            <w:r>
              <w:rPr>
                <w:i/>
                <w:spacing w:val="-3"/>
                <w:sz w:val="24"/>
              </w:rPr>
              <w:t> </w:t>
            </w:r>
            <w:r>
              <w:rPr>
                <w:i/>
                <w:sz w:val="24"/>
              </w:rPr>
              <w:t>взрослого»:</w:t>
            </w:r>
            <w:r>
              <w:rPr>
                <w:i/>
                <w:spacing w:val="-4"/>
                <w:sz w:val="24"/>
              </w:rPr>
              <w:t> </w:t>
            </w:r>
            <w:r>
              <w:rPr>
                <w:i/>
                <w:sz w:val="24"/>
              </w:rPr>
              <w:t>воспитывающая</w:t>
            </w:r>
            <w:r>
              <w:rPr>
                <w:i/>
                <w:spacing w:val="-5"/>
                <w:sz w:val="24"/>
              </w:rPr>
              <w:t> </w:t>
            </w:r>
            <w:r>
              <w:rPr>
                <w:i/>
                <w:sz w:val="24"/>
              </w:rPr>
              <w:t>среда,</w:t>
            </w:r>
            <w:r>
              <w:rPr>
                <w:i/>
                <w:spacing w:val="-3"/>
                <w:sz w:val="24"/>
              </w:rPr>
              <w:t> </w:t>
            </w:r>
            <w:r>
              <w:rPr>
                <w:i/>
                <w:sz w:val="24"/>
              </w:rPr>
              <w:t>направленная</w:t>
            </w:r>
            <w:r>
              <w:rPr>
                <w:i/>
                <w:spacing w:val="-5"/>
                <w:sz w:val="24"/>
              </w:rPr>
              <w:t> </w:t>
            </w:r>
            <w:r>
              <w:rPr>
                <w:i/>
                <w:sz w:val="24"/>
              </w:rPr>
              <w:t>на</w:t>
            </w:r>
            <w:r>
              <w:rPr>
                <w:i/>
                <w:spacing w:val="-3"/>
                <w:sz w:val="24"/>
              </w:rPr>
              <w:t> </w:t>
            </w:r>
            <w:r>
              <w:rPr>
                <w:i/>
                <w:sz w:val="24"/>
              </w:rPr>
              <w:t>взаимодействие</w:t>
            </w:r>
            <w:r>
              <w:rPr>
                <w:i/>
                <w:spacing w:val="-4"/>
                <w:sz w:val="24"/>
              </w:rPr>
              <w:t> </w:t>
            </w:r>
            <w:r>
              <w:rPr>
                <w:i/>
                <w:sz w:val="24"/>
              </w:rPr>
              <w:t>ребенка</w:t>
            </w:r>
            <w:r>
              <w:rPr>
                <w:i/>
                <w:spacing w:val="-3"/>
                <w:sz w:val="24"/>
              </w:rPr>
              <w:t> </w:t>
            </w:r>
            <w:r>
              <w:rPr>
                <w:i/>
                <w:sz w:val="24"/>
              </w:rPr>
              <w:t>и</w:t>
            </w:r>
            <w:r>
              <w:rPr>
                <w:i/>
                <w:spacing w:val="-3"/>
                <w:sz w:val="24"/>
              </w:rPr>
              <w:t> </w:t>
            </w:r>
            <w:r>
              <w:rPr>
                <w:i/>
                <w:sz w:val="24"/>
              </w:rPr>
              <w:t>взрослого,</w:t>
            </w:r>
            <w:r>
              <w:rPr>
                <w:i/>
                <w:spacing w:val="-3"/>
                <w:sz w:val="24"/>
              </w:rPr>
              <w:t> </w:t>
            </w:r>
            <w:r>
              <w:rPr>
                <w:i/>
                <w:sz w:val="24"/>
              </w:rPr>
              <w:t>раскрывающего смыслы и ценности воспитания;</w:t>
            </w:r>
          </w:p>
          <w:p>
            <w:pPr>
              <w:pStyle w:val="TableParagraph"/>
              <w:numPr>
                <w:ilvl w:val="1"/>
                <w:numId w:val="293"/>
              </w:numPr>
              <w:tabs>
                <w:tab w:pos="257" w:val="left" w:leader="none"/>
              </w:tabs>
              <w:spacing w:line="240" w:lineRule="auto" w:before="0" w:after="0"/>
              <w:ind w:left="119" w:right="445" w:firstLine="0"/>
              <w:jc w:val="left"/>
              <w:rPr>
                <w:i/>
                <w:sz w:val="24"/>
              </w:rPr>
            </w:pPr>
            <w:r>
              <w:rPr>
                <w:i/>
                <w:sz w:val="24"/>
              </w:rPr>
              <w:t>«от</w:t>
            </w:r>
            <w:r>
              <w:rPr>
                <w:i/>
                <w:spacing w:val="-4"/>
                <w:sz w:val="24"/>
              </w:rPr>
              <w:t> </w:t>
            </w:r>
            <w:r>
              <w:rPr>
                <w:i/>
                <w:sz w:val="24"/>
              </w:rPr>
              <w:t>ребенка»:</w:t>
            </w:r>
            <w:r>
              <w:rPr>
                <w:i/>
                <w:spacing w:val="-3"/>
                <w:sz w:val="24"/>
              </w:rPr>
              <w:t> </w:t>
            </w:r>
            <w:r>
              <w:rPr>
                <w:i/>
                <w:sz w:val="24"/>
              </w:rPr>
              <w:t>воспитывающая</w:t>
            </w:r>
            <w:r>
              <w:rPr>
                <w:i/>
                <w:spacing w:val="-5"/>
                <w:sz w:val="24"/>
              </w:rPr>
              <w:t> </w:t>
            </w:r>
            <w:r>
              <w:rPr>
                <w:i/>
                <w:sz w:val="24"/>
              </w:rPr>
              <w:t>среда,</w:t>
            </w:r>
            <w:r>
              <w:rPr>
                <w:i/>
                <w:spacing w:val="-3"/>
                <w:sz w:val="24"/>
              </w:rPr>
              <w:t> </w:t>
            </w:r>
            <w:r>
              <w:rPr>
                <w:i/>
                <w:sz w:val="24"/>
              </w:rPr>
              <w:t>в</w:t>
            </w:r>
            <w:r>
              <w:rPr>
                <w:i/>
                <w:spacing w:val="-4"/>
                <w:sz w:val="24"/>
              </w:rPr>
              <w:t> </w:t>
            </w:r>
            <w:r>
              <w:rPr>
                <w:i/>
                <w:sz w:val="24"/>
              </w:rPr>
              <w:t>которой</w:t>
            </w:r>
            <w:r>
              <w:rPr>
                <w:i/>
                <w:spacing w:val="-3"/>
                <w:sz w:val="24"/>
              </w:rPr>
              <w:t> </w:t>
            </w:r>
            <w:r>
              <w:rPr>
                <w:i/>
                <w:sz w:val="24"/>
              </w:rPr>
              <w:t>ребенок</w:t>
            </w:r>
            <w:r>
              <w:rPr>
                <w:i/>
                <w:spacing w:val="-3"/>
                <w:sz w:val="24"/>
              </w:rPr>
              <w:t> </w:t>
            </w:r>
            <w:r>
              <w:rPr>
                <w:i/>
                <w:sz w:val="24"/>
              </w:rPr>
              <w:t>самостоятельно</w:t>
            </w:r>
            <w:r>
              <w:rPr>
                <w:i/>
                <w:spacing w:val="-3"/>
                <w:sz w:val="24"/>
              </w:rPr>
              <w:t> </w:t>
            </w:r>
            <w:r>
              <w:rPr>
                <w:i/>
                <w:sz w:val="24"/>
              </w:rPr>
              <w:t>творит,</w:t>
            </w:r>
            <w:r>
              <w:rPr>
                <w:i/>
                <w:spacing w:val="-3"/>
                <w:sz w:val="24"/>
              </w:rPr>
              <w:t> </w:t>
            </w:r>
            <w:r>
              <w:rPr>
                <w:i/>
                <w:sz w:val="24"/>
              </w:rPr>
              <w:t>живет</w:t>
            </w:r>
            <w:r>
              <w:rPr>
                <w:i/>
                <w:spacing w:val="-2"/>
                <w:sz w:val="24"/>
              </w:rPr>
              <w:t> </w:t>
            </w:r>
            <w:r>
              <w:rPr>
                <w:i/>
                <w:sz w:val="24"/>
              </w:rPr>
              <w:t>и</w:t>
            </w:r>
            <w:r>
              <w:rPr>
                <w:i/>
                <w:spacing w:val="-3"/>
                <w:sz w:val="24"/>
              </w:rPr>
              <w:t> </w:t>
            </w:r>
            <w:r>
              <w:rPr>
                <w:i/>
                <w:sz w:val="24"/>
              </w:rPr>
              <w:t>получает</w:t>
            </w:r>
            <w:r>
              <w:rPr>
                <w:i/>
                <w:spacing w:val="-4"/>
                <w:sz w:val="24"/>
              </w:rPr>
              <w:t> </w:t>
            </w:r>
            <w:r>
              <w:rPr>
                <w:i/>
                <w:sz w:val="24"/>
              </w:rPr>
              <w:t>опыт</w:t>
            </w:r>
            <w:r>
              <w:rPr>
                <w:i/>
                <w:spacing w:val="-4"/>
                <w:sz w:val="24"/>
              </w:rPr>
              <w:t> </w:t>
            </w:r>
            <w:r>
              <w:rPr>
                <w:i/>
                <w:sz w:val="24"/>
              </w:rPr>
              <w:t>позитивных</w:t>
            </w:r>
            <w:r>
              <w:rPr>
                <w:i/>
                <w:spacing w:val="-4"/>
                <w:sz w:val="24"/>
              </w:rPr>
              <w:t> </w:t>
            </w:r>
            <w:r>
              <w:rPr>
                <w:i/>
                <w:sz w:val="24"/>
              </w:rPr>
              <w:t>достижений, осваивая ценности и смыслы, заложенные взрослым.</w:t>
            </w:r>
          </w:p>
          <w:p>
            <w:pPr>
              <w:pStyle w:val="TableParagraph"/>
              <w:ind w:left="7" w:right="2792"/>
              <w:rPr>
                <w:i/>
                <w:sz w:val="24"/>
              </w:rPr>
            </w:pPr>
            <w:r>
              <w:rPr>
                <w:i/>
                <w:sz w:val="24"/>
              </w:rPr>
              <w:t>Воспитывающая</w:t>
            </w:r>
            <w:r>
              <w:rPr>
                <w:i/>
                <w:spacing w:val="-4"/>
                <w:sz w:val="24"/>
              </w:rPr>
              <w:t> </w:t>
            </w:r>
            <w:r>
              <w:rPr>
                <w:i/>
                <w:sz w:val="24"/>
              </w:rPr>
              <w:t>среда</w:t>
            </w:r>
            <w:r>
              <w:rPr>
                <w:i/>
                <w:spacing w:val="-3"/>
                <w:sz w:val="24"/>
              </w:rPr>
              <w:t> </w:t>
            </w:r>
            <w:r>
              <w:rPr>
                <w:i/>
                <w:sz w:val="24"/>
              </w:rPr>
              <w:t>ДОО</w:t>
            </w:r>
            <w:r>
              <w:rPr>
                <w:i/>
                <w:spacing w:val="-6"/>
                <w:sz w:val="24"/>
              </w:rPr>
              <w:t> </w:t>
            </w:r>
            <w:r>
              <w:rPr>
                <w:i/>
                <w:sz w:val="24"/>
              </w:rPr>
              <w:t>является</w:t>
            </w:r>
            <w:r>
              <w:rPr>
                <w:i/>
                <w:spacing w:val="-7"/>
                <w:sz w:val="24"/>
              </w:rPr>
              <w:t> </w:t>
            </w:r>
            <w:r>
              <w:rPr>
                <w:i/>
                <w:sz w:val="24"/>
              </w:rPr>
              <w:t>составляющей,</w:t>
            </w:r>
            <w:r>
              <w:rPr>
                <w:i/>
                <w:spacing w:val="-5"/>
                <w:sz w:val="24"/>
              </w:rPr>
              <w:t> </w:t>
            </w:r>
            <w:r>
              <w:rPr>
                <w:i/>
                <w:sz w:val="24"/>
              </w:rPr>
              <w:t>развивающей</w:t>
            </w:r>
            <w:r>
              <w:rPr>
                <w:i/>
                <w:spacing w:val="-5"/>
                <w:sz w:val="24"/>
              </w:rPr>
              <w:t> </w:t>
            </w:r>
            <w:r>
              <w:rPr>
                <w:i/>
                <w:sz w:val="24"/>
              </w:rPr>
              <w:t>предметно</w:t>
            </w:r>
            <w:r>
              <w:rPr>
                <w:i/>
                <w:spacing w:val="-1"/>
                <w:sz w:val="24"/>
              </w:rPr>
              <w:t> </w:t>
            </w:r>
            <w:r>
              <w:rPr>
                <w:i/>
                <w:sz w:val="24"/>
              </w:rPr>
              <w:t>–</w:t>
            </w:r>
            <w:r>
              <w:rPr>
                <w:i/>
                <w:spacing w:val="-5"/>
                <w:sz w:val="24"/>
              </w:rPr>
              <w:t> </w:t>
            </w:r>
            <w:r>
              <w:rPr>
                <w:i/>
                <w:sz w:val="24"/>
              </w:rPr>
              <w:t>пространственной</w:t>
            </w:r>
            <w:r>
              <w:rPr>
                <w:i/>
                <w:spacing w:val="-5"/>
                <w:sz w:val="24"/>
              </w:rPr>
              <w:t> </w:t>
            </w:r>
            <w:r>
              <w:rPr>
                <w:i/>
                <w:sz w:val="24"/>
              </w:rPr>
              <w:t>среды. Построение единой воспитывающей среды:</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определение</w:t>
            </w:r>
            <w:r>
              <w:rPr>
                <w:i/>
                <w:spacing w:val="-4"/>
                <w:sz w:val="24"/>
              </w:rPr>
              <w:t> </w:t>
            </w:r>
            <w:r>
              <w:rPr>
                <w:i/>
                <w:sz w:val="24"/>
              </w:rPr>
              <w:t>единых</w:t>
            </w:r>
            <w:r>
              <w:rPr>
                <w:i/>
                <w:spacing w:val="-3"/>
                <w:sz w:val="24"/>
              </w:rPr>
              <w:t> </w:t>
            </w:r>
            <w:r>
              <w:rPr>
                <w:i/>
                <w:sz w:val="24"/>
              </w:rPr>
              <w:t>целей</w:t>
            </w:r>
            <w:r>
              <w:rPr>
                <w:i/>
                <w:spacing w:val="-3"/>
                <w:sz w:val="24"/>
              </w:rPr>
              <w:t> </w:t>
            </w:r>
            <w:r>
              <w:rPr>
                <w:i/>
                <w:sz w:val="24"/>
              </w:rPr>
              <w:t>и</w:t>
            </w:r>
            <w:r>
              <w:rPr>
                <w:i/>
                <w:spacing w:val="-2"/>
                <w:sz w:val="24"/>
              </w:rPr>
              <w:t> </w:t>
            </w:r>
            <w:r>
              <w:rPr>
                <w:i/>
                <w:sz w:val="24"/>
              </w:rPr>
              <w:t>задач</w:t>
            </w:r>
            <w:r>
              <w:rPr>
                <w:i/>
                <w:spacing w:val="-3"/>
                <w:sz w:val="24"/>
              </w:rPr>
              <w:t> </w:t>
            </w:r>
            <w:r>
              <w:rPr>
                <w:i/>
                <w:sz w:val="24"/>
              </w:rPr>
              <w:t>всего</w:t>
            </w:r>
            <w:r>
              <w:rPr>
                <w:i/>
                <w:spacing w:val="-3"/>
                <w:sz w:val="24"/>
              </w:rPr>
              <w:t> </w:t>
            </w:r>
            <w:r>
              <w:rPr>
                <w:i/>
                <w:sz w:val="24"/>
              </w:rPr>
              <w:t>коллектива</w:t>
            </w:r>
            <w:r>
              <w:rPr>
                <w:i/>
                <w:spacing w:val="-2"/>
                <w:sz w:val="24"/>
              </w:rPr>
              <w:t> </w:t>
            </w:r>
            <w:r>
              <w:rPr>
                <w:i/>
                <w:sz w:val="24"/>
              </w:rPr>
              <w:t>педагогов</w:t>
            </w:r>
            <w:r>
              <w:rPr>
                <w:i/>
                <w:spacing w:val="-3"/>
                <w:sz w:val="24"/>
              </w:rPr>
              <w:t> </w:t>
            </w:r>
            <w:r>
              <w:rPr>
                <w:i/>
                <w:spacing w:val="-4"/>
                <w:sz w:val="24"/>
              </w:rPr>
              <w:t>ДОО;</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подбор</w:t>
            </w:r>
            <w:r>
              <w:rPr>
                <w:i/>
                <w:spacing w:val="-4"/>
                <w:sz w:val="24"/>
              </w:rPr>
              <w:t> </w:t>
            </w:r>
            <w:r>
              <w:rPr>
                <w:i/>
                <w:sz w:val="24"/>
              </w:rPr>
              <w:t>единого</w:t>
            </w:r>
            <w:r>
              <w:rPr>
                <w:i/>
                <w:spacing w:val="-2"/>
                <w:sz w:val="24"/>
              </w:rPr>
              <w:t> </w:t>
            </w:r>
            <w:r>
              <w:rPr>
                <w:i/>
                <w:sz w:val="24"/>
              </w:rPr>
              <w:t>комплекса</w:t>
            </w:r>
            <w:r>
              <w:rPr>
                <w:i/>
                <w:spacing w:val="-1"/>
                <w:sz w:val="24"/>
              </w:rPr>
              <w:t> </w:t>
            </w:r>
            <w:r>
              <w:rPr>
                <w:i/>
                <w:sz w:val="24"/>
              </w:rPr>
              <w:t>средств</w:t>
            </w:r>
            <w:r>
              <w:rPr>
                <w:i/>
                <w:spacing w:val="-2"/>
                <w:sz w:val="24"/>
              </w:rPr>
              <w:t> </w:t>
            </w:r>
            <w:r>
              <w:rPr>
                <w:i/>
                <w:sz w:val="24"/>
              </w:rPr>
              <w:t>(технологии,</w:t>
            </w:r>
            <w:r>
              <w:rPr>
                <w:i/>
                <w:spacing w:val="-1"/>
                <w:sz w:val="24"/>
              </w:rPr>
              <w:t> </w:t>
            </w:r>
            <w:r>
              <w:rPr>
                <w:i/>
                <w:sz w:val="24"/>
              </w:rPr>
              <w:t>УМК</w:t>
            </w:r>
            <w:r>
              <w:rPr>
                <w:i/>
                <w:spacing w:val="-3"/>
                <w:sz w:val="24"/>
              </w:rPr>
              <w:t> </w:t>
            </w:r>
            <w:r>
              <w:rPr>
                <w:i/>
                <w:sz w:val="24"/>
              </w:rPr>
              <w:t>и</w:t>
            </w:r>
            <w:r>
              <w:rPr>
                <w:i/>
                <w:spacing w:val="-1"/>
                <w:sz w:val="24"/>
              </w:rPr>
              <w:t> </w:t>
            </w:r>
            <w:r>
              <w:rPr>
                <w:i/>
                <w:sz w:val="24"/>
              </w:rPr>
              <w:t>т.д.)</w:t>
            </w:r>
            <w:r>
              <w:rPr>
                <w:i/>
                <w:spacing w:val="-6"/>
                <w:sz w:val="24"/>
              </w:rPr>
              <w:t> </w:t>
            </w:r>
            <w:r>
              <w:rPr>
                <w:i/>
                <w:sz w:val="24"/>
              </w:rPr>
              <w:t>для</w:t>
            </w:r>
            <w:r>
              <w:rPr>
                <w:i/>
                <w:spacing w:val="-3"/>
                <w:sz w:val="24"/>
              </w:rPr>
              <w:t> </w:t>
            </w:r>
            <w:r>
              <w:rPr>
                <w:i/>
                <w:sz w:val="24"/>
              </w:rPr>
              <w:t>достижения</w:t>
            </w:r>
            <w:r>
              <w:rPr>
                <w:i/>
                <w:spacing w:val="-3"/>
                <w:sz w:val="24"/>
              </w:rPr>
              <w:t> </w:t>
            </w:r>
            <w:r>
              <w:rPr>
                <w:i/>
                <w:sz w:val="24"/>
              </w:rPr>
              <w:t>целей</w:t>
            </w:r>
            <w:r>
              <w:rPr>
                <w:i/>
                <w:spacing w:val="-2"/>
                <w:sz w:val="24"/>
              </w:rPr>
              <w:t> </w:t>
            </w:r>
            <w:r>
              <w:rPr>
                <w:i/>
                <w:sz w:val="24"/>
              </w:rPr>
              <w:t>и</w:t>
            </w:r>
            <w:r>
              <w:rPr>
                <w:i/>
                <w:spacing w:val="-1"/>
                <w:sz w:val="24"/>
              </w:rPr>
              <w:t> </w:t>
            </w:r>
            <w:r>
              <w:rPr>
                <w:i/>
                <w:spacing w:val="-2"/>
                <w:sz w:val="24"/>
              </w:rPr>
              <w:t>задач;</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отношения:</w:t>
            </w:r>
            <w:r>
              <w:rPr>
                <w:i/>
                <w:spacing w:val="-4"/>
                <w:sz w:val="24"/>
              </w:rPr>
              <w:t> </w:t>
            </w:r>
            <w:r>
              <w:rPr>
                <w:i/>
                <w:sz w:val="24"/>
              </w:rPr>
              <w:t>педагоги</w:t>
            </w:r>
            <w:r>
              <w:rPr>
                <w:i/>
                <w:spacing w:val="-1"/>
                <w:sz w:val="24"/>
              </w:rPr>
              <w:t> </w:t>
            </w:r>
            <w:r>
              <w:rPr>
                <w:i/>
                <w:sz w:val="24"/>
              </w:rPr>
              <w:t>–</w:t>
            </w:r>
            <w:r>
              <w:rPr>
                <w:i/>
                <w:spacing w:val="-2"/>
                <w:sz w:val="24"/>
              </w:rPr>
              <w:t> </w:t>
            </w:r>
            <w:r>
              <w:rPr>
                <w:i/>
                <w:sz w:val="24"/>
              </w:rPr>
              <w:t>дети</w:t>
            </w:r>
            <w:r>
              <w:rPr>
                <w:i/>
                <w:spacing w:val="-2"/>
                <w:sz w:val="24"/>
              </w:rPr>
              <w:t> </w:t>
            </w:r>
            <w:r>
              <w:rPr>
                <w:i/>
                <w:sz w:val="24"/>
              </w:rPr>
              <w:t>–</w:t>
            </w:r>
            <w:r>
              <w:rPr>
                <w:i/>
                <w:spacing w:val="-2"/>
                <w:sz w:val="24"/>
              </w:rPr>
              <w:t> </w:t>
            </w:r>
            <w:r>
              <w:rPr>
                <w:i/>
                <w:sz w:val="24"/>
              </w:rPr>
              <w:t>родители</w:t>
            </w:r>
            <w:r>
              <w:rPr>
                <w:i/>
                <w:spacing w:val="-1"/>
                <w:sz w:val="24"/>
              </w:rPr>
              <w:t> </w:t>
            </w:r>
            <w:r>
              <w:rPr>
                <w:i/>
                <w:sz w:val="24"/>
              </w:rPr>
              <w:t>и</w:t>
            </w:r>
            <w:r>
              <w:rPr>
                <w:i/>
                <w:spacing w:val="-2"/>
                <w:sz w:val="24"/>
              </w:rPr>
              <w:t> </w:t>
            </w:r>
            <w:r>
              <w:rPr>
                <w:i/>
                <w:sz w:val="24"/>
              </w:rPr>
              <w:t>совместно</w:t>
            </w:r>
            <w:r>
              <w:rPr>
                <w:i/>
                <w:spacing w:val="-1"/>
                <w:sz w:val="24"/>
              </w:rPr>
              <w:t> </w:t>
            </w:r>
            <w:r>
              <w:rPr>
                <w:i/>
                <w:sz w:val="24"/>
              </w:rPr>
              <w:t>полученный</w:t>
            </w:r>
            <w:r>
              <w:rPr>
                <w:i/>
                <w:spacing w:val="-1"/>
                <w:sz w:val="24"/>
              </w:rPr>
              <w:t> </w:t>
            </w:r>
            <w:r>
              <w:rPr>
                <w:i/>
                <w:spacing w:val="-2"/>
                <w:sz w:val="24"/>
              </w:rPr>
              <w:t>результат.</w:t>
            </w:r>
          </w:p>
          <w:p>
            <w:pPr>
              <w:pStyle w:val="TableParagraph"/>
              <w:ind w:left="7" w:right="1161"/>
              <w:rPr>
                <w:i/>
                <w:sz w:val="24"/>
              </w:rPr>
            </w:pPr>
            <w:r>
              <w:rPr>
                <w:i/>
                <w:sz w:val="24"/>
              </w:rPr>
              <w:t>Пребывание</w:t>
            </w:r>
            <w:r>
              <w:rPr>
                <w:i/>
                <w:spacing w:val="-4"/>
                <w:sz w:val="24"/>
              </w:rPr>
              <w:t> </w:t>
            </w:r>
            <w:r>
              <w:rPr>
                <w:i/>
                <w:sz w:val="24"/>
              </w:rPr>
              <w:t>в</w:t>
            </w:r>
            <w:r>
              <w:rPr>
                <w:i/>
                <w:spacing w:val="-4"/>
                <w:sz w:val="24"/>
              </w:rPr>
              <w:t> </w:t>
            </w:r>
            <w:r>
              <w:rPr>
                <w:i/>
                <w:sz w:val="24"/>
              </w:rPr>
              <w:t>ДОО</w:t>
            </w:r>
            <w:r>
              <w:rPr>
                <w:i/>
                <w:spacing w:val="-4"/>
                <w:sz w:val="24"/>
              </w:rPr>
              <w:t> </w:t>
            </w:r>
            <w:r>
              <w:rPr>
                <w:i/>
                <w:sz w:val="24"/>
              </w:rPr>
              <w:t>должно</w:t>
            </w:r>
            <w:r>
              <w:rPr>
                <w:i/>
                <w:spacing w:val="-3"/>
                <w:sz w:val="24"/>
              </w:rPr>
              <w:t> </w:t>
            </w:r>
            <w:r>
              <w:rPr>
                <w:i/>
                <w:sz w:val="24"/>
              </w:rPr>
              <w:t>доставлять</w:t>
            </w:r>
            <w:r>
              <w:rPr>
                <w:i/>
                <w:spacing w:val="-1"/>
                <w:sz w:val="24"/>
              </w:rPr>
              <w:t> </w:t>
            </w:r>
            <w:r>
              <w:rPr>
                <w:i/>
                <w:sz w:val="24"/>
              </w:rPr>
              <w:t>ребенку</w:t>
            </w:r>
            <w:r>
              <w:rPr>
                <w:i/>
                <w:spacing w:val="-3"/>
                <w:sz w:val="24"/>
              </w:rPr>
              <w:t> </w:t>
            </w:r>
            <w:r>
              <w:rPr>
                <w:i/>
                <w:sz w:val="24"/>
              </w:rPr>
              <w:t>радость,</w:t>
            </w:r>
            <w:r>
              <w:rPr>
                <w:i/>
                <w:spacing w:val="-3"/>
                <w:sz w:val="24"/>
              </w:rPr>
              <w:t> </w:t>
            </w:r>
            <w:r>
              <w:rPr>
                <w:i/>
                <w:sz w:val="24"/>
              </w:rPr>
              <w:t>а</w:t>
            </w:r>
            <w:r>
              <w:rPr>
                <w:i/>
                <w:spacing w:val="-3"/>
                <w:sz w:val="24"/>
              </w:rPr>
              <w:t> </w:t>
            </w:r>
            <w:r>
              <w:rPr>
                <w:i/>
                <w:sz w:val="24"/>
              </w:rPr>
              <w:t>воспитательные</w:t>
            </w:r>
            <w:r>
              <w:rPr>
                <w:i/>
                <w:spacing w:val="-4"/>
                <w:sz w:val="24"/>
              </w:rPr>
              <w:t> </w:t>
            </w:r>
            <w:r>
              <w:rPr>
                <w:i/>
                <w:sz w:val="24"/>
              </w:rPr>
              <w:t>ситуации</w:t>
            </w:r>
            <w:r>
              <w:rPr>
                <w:i/>
                <w:spacing w:val="-3"/>
                <w:sz w:val="24"/>
              </w:rPr>
              <w:t> </w:t>
            </w:r>
            <w:r>
              <w:rPr>
                <w:i/>
                <w:sz w:val="24"/>
              </w:rPr>
              <w:t>должны</w:t>
            </w:r>
            <w:r>
              <w:rPr>
                <w:i/>
                <w:spacing w:val="-3"/>
                <w:sz w:val="24"/>
              </w:rPr>
              <w:t> </w:t>
            </w:r>
            <w:r>
              <w:rPr>
                <w:i/>
                <w:sz w:val="24"/>
              </w:rPr>
              <w:t>быть</w:t>
            </w:r>
            <w:r>
              <w:rPr>
                <w:i/>
                <w:spacing w:val="-3"/>
                <w:sz w:val="24"/>
              </w:rPr>
              <w:t> </w:t>
            </w:r>
            <w:r>
              <w:rPr>
                <w:i/>
                <w:sz w:val="24"/>
              </w:rPr>
              <w:t>увлекательными. Важнейшие ориентиры:</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обеспечение</w:t>
            </w:r>
            <w:r>
              <w:rPr>
                <w:i/>
                <w:spacing w:val="-6"/>
                <w:sz w:val="24"/>
              </w:rPr>
              <w:t> </w:t>
            </w:r>
            <w:r>
              <w:rPr>
                <w:i/>
                <w:sz w:val="24"/>
              </w:rPr>
              <w:t>эмоционального</w:t>
            </w:r>
            <w:r>
              <w:rPr>
                <w:i/>
                <w:spacing w:val="-5"/>
                <w:sz w:val="24"/>
              </w:rPr>
              <w:t> </w:t>
            </w:r>
            <w:r>
              <w:rPr>
                <w:i/>
                <w:sz w:val="24"/>
              </w:rPr>
              <w:t>благополучия</w:t>
            </w:r>
            <w:r>
              <w:rPr>
                <w:i/>
                <w:spacing w:val="-6"/>
                <w:sz w:val="24"/>
              </w:rPr>
              <w:t> </w:t>
            </w:r>
            <w:r>
              <w:rPr>
                <w:i/>
                <w:spacing w:val="-2"/>
                <w:sz w:val="24"/>
              </w:rPr>
              <w:t>детей;</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создание</w:t>
            </w:r>
            <w:r>
              <w:rPr>
                <w:i/>
                <w:spacing w:val="-5"/>
                <w:sz w:val="24"/>
              </w:rPr>
              <w:t> </w:t>
            </w:r>
            <w:r>
              <w:rPr>
                <w:i/>
                <w:sz w:val="24"/>
              </w:rPr>
              <w:t>условий</w:t>
            </w:r>
            <w:r>
              <w:rPr>
                <w:i/>
                <w:spacing w:val="-2"/>
                <w:sz w:val="24"/>
              </w:rPr>
              <w:t> </w:t>
            </w:r>
            <w:r>
              <w:rPr>
                <w:i/>
                <w:sz w:val="24"/>
              </w:rPr>
              <w:t>для</w:t>
            </w:r>
            <w:r>
              <w:rPr>
                <w:i/>
                <w:spacing w:val="-1"/>
                <w:sz w:val="24"/>
              </w:rPr>
              <w:t> </w:t>
            </w:r>
            <w:r>
              <w:rPr>
                <w:i/>
                <w:sz w:val="24"/>
              </w:rPr>
              <w:t>формирования</w:t>
            </w:r>
            <w:r>
              <w:rPr>
                <w:i/>
                <w:spacing w:val="-2"/>
                <w:sz w:val="24"/>
              </w:rPr>
              <w:t> </w:t>
            </w:r>
            <w:r>
              <w:rPr>
                <w:i/>
                <w:sz w:val="24"/>
              </w:rPr>
              <w:t>доброжелательного</w:t>
            </w:r>
            <w:r>
              <w:rPr>
                <w:i/>
                <w:spacing w:val="-2"/>
                <w:sz w:val="24"/>
              </w:rPr>
              <w:t> </w:t>
            </w:r>
            <w:r>
              <w:rPr>
                <w:i/>
                <w:sz w:val="24"/>
              </w:rPr>
              <w:t>и</w:t>
            </w:r>
            <w:r>
              <w:rPr>
                <w:i/>
                <w:spacing w:val="-2"/>
                <w:sz w:val="24"/>
              </w:rPr>
              <w:t> </w:t>
            </w:r>
            <w:r>
              <w:rPr>
                <w:i/>
                <w:sz w:val="24"/>
              </w:rPr>
              <w:t>внимательного</w:t>
            </w:r>
            <w:r>
              <w:rPr>
                <w:i/>
                <w:spacing w:val="-2"/>
                <w:sz w:val="24"/>
              </w:rPr>
              <w:t> </w:t>
            </w:r>
            <w:r>
              <w:rPr>
                <w:i/>
                <w:sz w:val="24"/>
              </w:rPr>
              <w:t>отношения</w:t>
            </w:r>
            <w:r>
              <w:rPr>
                <w:i/>
                <w:spacing w:val="-3"/>
                <w:sz w:val="24"/>
              </w:rPr>
              <w:t> </w:t>
            </w:r>
            <w:r>
              <w:rPr>
                <w:i/>
                <w:sz w:val="24"/>
              </w:rPr>
              <w:t>детей</w:t>
            </w:r>
            <w:r>
              <w:rPr>
                <w:i/>
                <w:spacing w:val="-2"/>
                <w:sz w:val="24"/>
              </w:rPr>
              <w:t> </w:t>
            </w:r>
            <w:r>
              <w:rPr>
                <w:i/>
                <w:sz w:val="24"/>
              </w:rPr>
              <w:t>к</w:t>
            </w:r>
            <w:r>
              <w:rPr>
                <w:i/>
                <w:spacing w:val="-2"/>
                <w:sz w:val="24"/>
              </w:rPr>
              <w:t> </w:t>
            </w:r>
            <w:r>
              <w:rPr>
                <w:i/>
                <w:sz w:val="24"/>
              </w:rPr>
              <w:t>другим</w:t>
            </w:r>
            <w:r>
              <w:rPr>
                <w:i/>
                <w:spacing w:val="-2"/>
                <w:sz w:val="24"/>
              </w:rPr>
              <w:t> людям;</w:t>
            </w:r>
          </w:p>
          <w:p>
            <w:pPr>
              <w:pStyle w:val="TableParagraph"/>
              <w:numPr>
                <w:ilvl w:val="1"/>
                <w:numId w:val="293"/>
              </w:numPr>
              <w:tabs>
                <w:tab w:pos="257" w:val="left" w:leader="none"/>
              </w:tabs>
              <w:spacing w:line="240" w:lineRule="auto" w:before="0" w:after="0"/>
              <w:ind w:left="257" w:right="0" w:hanging="138"/>
              <w:jc w:val="left"/>
              <w:rPr>
                <w:i/>
                <w:sz w:val="24"/>
              </w:rPr>
            </w:pPr>
            <w:r>
              <w:rPr>
                <w:i/>
                <w:sz w:val="24"/>
              </w:rPr>
              <w:t>развитие</w:t>
            </w:r>
            <w:r>
              <w:rPr>
                <w:i/>
                <w:spacing w:val="-9"/>
                <w:sz w:val="24"/>
              </w:rPr>
              <w:t> </w:t>
            </w:r>
            <w:r>
              <w:rPr>
                <w:i/>
                <w:sz w:val="24"/>
              </w:rPr>
              <w:t>детской</w:t>
            </w:r>
            <w:r>
              <w:rPr>
                <w:i/>
                <w:spacing w:val="-4"/>
                <w:sz w:val="24"/>
              </w:rPr>
              <w:t> </w:t>
            </w:r>
            <w:r>
              <w:rPr>
                <w:i/>
                <w:sz w:val="24"/>
              </w:rPr>
              <w:t>самостоятельности</w:t>
            </w:r>
            <w:r>
              <w:rPr>
                <w:i/>
                <w:spacing w:val="-5"/>
                <w:sz w:val="24"/>
              </w:rPr>
              <w:t> </w:t>
            </w:r>
            <w:r>
              <w:rPr>
                <w:i/>
                <w:sz w:val="24"/>
              </w:rPr>
              <w:t>(инициативности,</w:t>
            </w:r>
            <w:r>
              <w:rPr>
                <w:i/>
                <w:spacing w:val="-4"/>
                <w:sz w:val="24"/>
              </w:rPr>
              <w:t> </w:t>
            </w:r>
            <w:r>
              <w:rPr>
                <w:i/>
                <w:sz w:val="24"/>
              </w:rPr>
              <w:t>автономии</w:t>
            </w:r>
            <w:r>
              <w:rPr>
                <w:i/>
                <w:spacing w:val="-5"/>
                <w:sz w:val="24"/>
              </w:rPr>
              <w:t> </w:t>
            </w:r>
            <w:r>
              <w:rPr>
                <w:i/>
                <w:sz w:val="24"/>
              </w:rPr>
              <w:t>и</w:t>
            </w:r>
            <w:r>
              <w:rPr>
                <w:i/>
                <w:spacing w:val="-4"/>
                <w:sz w:val="24"/>
              </w:rPr>
              <w:t> </w:t>
            </w:r>
            <w:r>
              <w:rPr>
                <w:i/>
                <w:spacing w:val="-2"/>
                <w:sz w:val="24"/>
              </w:rPr>
              <w:t>ответственности);</w:t>
            </w:r>
          </w:p>
          <w:p>
            <w:pPr>
              <w:pStyle w:val="TableParagraph"/>
              <w:numPr>
                <w:ilvl w:val="1"/>
                <w:numId w:val="293"/>
              </w:numPr>
              <w:tabs>
                <w:tab w:pos="257" w:val="left" w:leader="none"/>
              </w:tabs>
              <w:spacing w:line="240" w:lineRule="auto" w:before="0" w:after="0"/>
              <w:ind w:left="7" w:right="5816" w:firstLine="112"/>
              <w:jc w:val="left"/>
              <w:rPr>
                <w:i/>
                <w:sz w:val="24"/>
              </w:rPr>
            </w:pPr>
            <w:r>
              <w:rPr>
                <w:i/>
                <w:sz w:val="24"/>
              </w:rPr>
              <w:t>развитие</w:t>
            </w:r>
            <w:r>
              <w:rPr>
                <w:i/>
                <w:spacing w:val="-6"/>
                <w:sz w:val="24"/>
              </w:rPr>
              <w:t> </w:t>
            </w:r>
            <w:r>
              <w:rPr>
                <w:i/>
                <w:sz w:val="24"/>
              </w:rPr>
              <w:t>детских</w:t>
            </w:r>
            <w:r>
              <w:rPr>
                <w:i/>
                <w:spacing w:val="-4"/>
                <w:sz w:val="24"/>
              </w:rPr>
              <w:t> </w:t>
            </w:r>
            <w:r>
              <w:rPr>
                <w:i/>
                <w:sz w:val="24"/>
              </w:rPr>
              <w:t>способностей,</w:t>
            </w:r>
            <w:r>
              <w:rPr>
                <w:i/>
                <w:spacing w:val="-4"/>
                <w:sz w:val="24"/>
              </w:rPr>
              <w:t> </w:t>
            </w:r>
            <w:r>
              <w:rPr>
                <w:i/>
                <w:sz w:val="24"/>
              </w:rPr>
              <w:t>формирующихся</w:t>
            </w:r>
            <w:r>
              <w:rPr>
                <w:i/>
                <w:spacing w:val="-6"/>
                <w:sz w:val="24"/>
              </w:rPr>
              <w:t> </w:t>
            </w:r>
            <w:r>
              <w:rPr>
                <w:i/>
                <w:sz w:val="24"/>
              </w:rPr>
              <w:t>в</w:t>
            </w:r>
            <w:r>
              <w:rPr>
                <w:i/>
                <w:spacing w:val="-5"/>
                <w:sz w:val="24"/>
              </w:rPr>
              <w:t> </w:t>
            </w:r>
            <w:r>
              <w:rPr>
                <w:i/>
                <w:sz w:val="24"/>
              </w:rPr>
              <w:t>разных</w:t>
            </w:r>
            <w:r>
              <w:rPr>
                <w:i/>
                <w:spacing w:val="-5"/>
                <w:sz w:val="24"/>
              </w:rPr>
              <w:t> </w:t>
            </w:r>
            <w:r>
              <w:rPr>
                <w:i/>
                <w:sz w:val="24"/>
              </w:rPr>
              <w:t>видах</w:t>
            </w:r>
            <w:r>
              <w:rPr>
                <w:i/>
                <w:spacing w:val="-5"/>
                <w:sz w:val="24"/>
              </w:rPr>
              <w:t> </w:t>
            </w:r>
            <w:r>
              <w:rPr>
                <w:i/>
                <w:sz w:val="24"/>
              </w:rPr>
              <w:t>деятельности</w:t>
            </w:r>
            <w:r>
              <w:rPr>
                <w:i/>
                <w:spacing w:val="-4"/>
                <w:sz w:val="24"/>
              </w:rPr>
              <w:t> </w:t>
            </w:r>
            <w:r>
              <w:rPr>
                <w:i/>
                <w:sz w:val="24"/>
              </w:rPr>
              <w:t>др. Для реализации этих ориентиров педагоги:</w:t>
            </w:r>
          </w:p>
          <w:p>
            <w:pPr>
              <w:pStyle w:val="TableParagraph"/>
              <w:ind w:left="7"/>
              <w:rPr>
                <w:i/>
                <w:sz w:val="24"/>
              </w:rPr>
            </w:pPr>
            <w:r>
              <w:rPr>
                <w:i/>
                <w:sz w:val="24"/>
              </w:rPr>
              <w:t>-воспитывают</w:t>
            </w:r>
            <w:r>
              <w:rPr>
                <w:i/>
                <w:spacing w:val="-4"/>
                <w:sz w:val="24"/>
              </w:rPr>
              <w:t> </w:t>
            </w:r>
            <w:r>
              <w:rPr>
                <w:i/>
                <w:sz w:val="24"/>
              </w:rPr>
              <w:t>отношение</w:t>
            </w:r>
            <w:r>
              <w:rPr>
                <w:i/>
                <w:spacing w:val="-4"/>
                <w:sz w:val="24"/>
              </w:rPr>
              <w:t> </w:t>
            </w:r>
            <w:r>
              <w:rPr>
                <w:i/>
                <w:sz w:val="24"/>
              </w:rPr>
              <w:t>к</w:t>
            </w:r>
            <w:r>
              <w:rPr>
                <w:i/>
                <w:spacing w:val="-3"/>
                <w:sz w:val="24"/>
              </w:rPr>
              <w:t> </w:t>
            </w:r>
            <w:r>
              <w:rPr>
                <w:i/>
                <w:sz w:val="24"/>
              </w:rPr>
              <w:t>родному</w:t>
            </w:r>
            <w:r>
              <w:rPr>
                <w:i/>
                <w:spacing w:val="-3"/>
                <w:sz w:val="24"/>
              </w:rPr>
              <w:t> </w:t>
            </w:r>
            <w:r>
              <w:rPr>
                <w:i/>
                <w:sz w:val="24"/>
              </w:rPr>
              <w:t>языку</w:t>
            </w:r>
            <w:r>
              <w:rPr>
                <w:i/>
                <w:spacing w:val="-3"/>
                <w:sz w:val="24"/>
              </w:rPr>
              <w:t> </w:t>
            </w:r>
            <w:r>
              <w:rPr>
                <w:i/>
                <w:sz w:val="24"/>
              </w:rPr>
              <w:t>как</w:t>
            </w:r>
            <w:r>
              <w:rPr>
                <w:i/>
                <w:spacing w:val="-3"/>
                <w:sz w:val="24"/>
              </w:rPr>
              <w:t> </w:t>
            </w:r>
            <w:r>
              <w:rPr>
                <w:i/>
                <w:sz w:val="24"/>
              </w:rPr>
              <w:t>ценности,</w:t>
            </w:r>
            <w:r>
              <w:rPr>
                <w:i/>
                <w:spacing w:val="-3"/>
                <w:sz w:val="24"/>
              </w:rPr>
              <w:t> </w:t>
            </w:r>
            <w:r>
              <w:rPr>
                <w:i/>
                <w:sz w:val="24"/>
              </w:rPr>
              <w:t>умения</w:t>
            </w:r>
            <w:r>
              <w:rPr>
                <w:i/>
                <w:spacing w:val="-4"/>
                <w:sz w:val="24"/>
              </w:rPr>
              <w:t> </w:t>
            </w:r>
            <w:r>
              <w:rPr>
                <w:i/>
                <w:sz w:val="24"/>
              </w:rPr>
              <w:t>чувствовать</w:t>
            </w:r>
            <w:r>
              <w:rPr>
                <w:i/>
                <w:spacing w:val="-3"/>
                <w:sz w:val="24"/>
              </w:rPr>
              <w:t> </w:t>
            </w:r>
            <w:r>
              <w:rPr>
                <w:i/>
                <w:sz w:val="24"/>
              </w:rPr>
              <w:t>красоту</w:t>
            </w:r>
            <w:r>
              <w:rPr>
                <w:i/>
                <w:spacing w:val="-4"/>
                <w:sz w:val="24"/>
              </w:rPr>
              <w:t> </w:t>
            </w:r>
            <w:r>
              <w:rPr>
                <w:i/>
                <w:sz w:val="24"/>
              </w:rPr>
              <w:t>языка,</w:t>
            </w:r>
            <w:r>
              <w:rPr>
                <w:i/>
                <w:spacing w:val="-3"/>
                <w:sz w:val="24"/>
              </w:rPr>
              <w:t> </w:t>
            </w:r>
            <w:r>
              <w:rPr>
                <w:i/>
                <w:sz w:val="24"/>
              </w:rPr>
              <w:t>стремления</w:t>
            </w:r>
            <w:r>
              <w:rPr>
                <w:i/>
                <w:spacing w:val="-5"/>
                <w:sz w:val="24"/>
              </w:rPr>
              <w:t> </w:t>
            </w:r>
            <w:r>
              <w:rPr>
                <w:i/>
                <w:sz w:val="24"/>
              </w:rPr>
              <w:t>говорить</w:t>
            </w:r>
            <w:r>
              <w:rPr>
                <w:i/>
                <w:spacing w:val="-3"/>
                <w:sz w:val="24"/>
              </w:rPr>
              <w:t> </w:t>
            </w:r>
            <w:r>
              <w:rPr>
                <w:i/>
                <w:sz w:val="24"/>
              </w:rPr>
              <w:t>красиво</w:t>
            </w:r>
            <w:r>
              <w:rPr>
                <w:i/>
                <w:spacing w:val="-1"/>
                <w:sz w:val="24"/>
              </w:rPr>
              <w:t> </w:t>
            </w:r>
            <w:r>
              <w:rPr>
                <w:i/>
                <w:sz w:val="24"/>
              </w:rPr>
              <w:t>(на</w:t>
            </w:r>
            <w:r>
              <w:rPr>
                <w:i/>
                <w:spacing w:val="-3"/>
                <w:sz w:val="24"/>
              </w:rPr>
              <w:t> </w:t>
            </w:r>
            <w:r>
              <w:rPr>
                <w:i/>
                <w:sz w:val="24"/>
              </w:rPr>
              <w:t>правильном, богатом, образном языке).</w:t>
            </w:r>
          </w:p>
          <w:p>
            <w:pPr>
              <w:pStyle w:val="TableParagraph"/>
              <w:ind w:left="7"/>
              <w:rPr>
                <w:i/>
                <w:sz w:val="24"/>
              </w:rPr>
            </w:pPr>
            <w:r>
              <w:rPr>
                <w:i/>
                <w:sz w:val="24"/>
              </w:rPr>
              <w:t>-проявляют</w:t>
            </w:r>
            <w:r>
              <w:rPr>
                <w:i/>
                <w:spacing w:val="-5"/>
                <w:sz w:val="24"/>
              </w:rPr>
              <w:t> </w:t>
            </w:r>
            <w:r>
              <w:rPr>
                <w:i/>
                <w:sz w:val="24"/>
              </w:rPr>
              <w:t>уважение</w:t>
            </w:r>
            <w:r>
              <w:rPr>
                <w:i/>
                <w:spacing w:val="-3"/>
                <w:sz w:val="24"/>
              </w:rPr>
              <w:t> </w:t>
            </w:r>
            <w:r>
              <w:rPr>
                <w:i/>
                <w:sz w:val="24"/>
              </w:rPr>
              <w:t>к личности</w:t>
            </w:r>
            <w:r>
              <w:rPr>
                <w:i/>
                <w:spacing w:val="-2"/>
                <w:sz w:val="24"/>
              </w:rPr>
              <w:t> </w:t>
            </w:r>
            <w:r>
              <w:rPr>
                <w:i/>
                <w:sz w:val="24"/>
              </w:rPr>
              <w:t>ребенка</w:t>
            </w:r>
            <w:r>
              <w:rPr>
                <w:i/>
                <w:spacing w:val="-2"/>
                <w:sz w:val="24"/>
              </w:rPr>
              <w:t> </w:t>
            </w:r>
            <w:r>
              <w:rPr>
                <w:i/>
                <w:sz w:val="24"/>
              </w:rPr>
              <w:t>и</w:t>
            </w:r>
            <w:r>
              <w:rPr>
                <w:i/>
                <w:spacing w:val="-2"/>
                <w:sz w:val="24"/>
              </w:rPr>
              <w:t> </w:t>
            </w:r>
            <w:r>
              <w:rPr>
                <w:i/>
                <w:sz w:val="24"/>
              </w:rPr>
              <w:t>развивают</w:t>
            </w:r>
            <w:r>
              <w:rPr>
                <w:i/>
                <w:spacing w:val="-3"/>
                <w:sz w:val="24"/>
              </w:rPr>
              <w:t> </w:t>
            </w:r>
            <w:r>
              <w:rPr>
                <w:i/>
                <w:sz w:val="24"/>
              </w:rPr>
              <w:t>демократический</w:t>
            </w:r>
            <w:r>
              <w:rPr>
                <w:i/>
                <w:spacing w:val="-2"/>
                <w:sz w:val="24"/>
              </w:rPr>
              <w:t> </w:t>
            </w:r>
            <w:r>
              <w:rPr>
                <w:i/>
                <w:sz w:val="24"/>
              </w:rPr>
              <w:t>стиль</w:t>
            </w:r>
            <w:r>
              <w:rPr>
                <w:i/>
                <w:spacing w:val="-2"/>
                <w:sz w:val="24"/>
              </w:rPr>
              <w:t> </w:t>
            </w:r>
            <w:r>
              <w:rPr>
                <w:i/>
                <w:sz w:val="24"/>
              </w:rPr>
              <w:t>взаимодействия</w:t>
            </w:r>
            <w:r>
              <w:rPr>
                <w:i/>
                <w:spacing w:val="-4"/>
                <w:sz w:val="24"/>
              </w:rPr>
              <w:t> </w:t>
            </w:r>
            <w:r>
              <w:rPr>
                <w:i/>
                <w:sz w:val="24"/>
              </w:rPr>
              <w:t>с</w:t>
            </w:r>
            <w:r>
              <w:rPr>
                <w:i/>
                <w:spacing w:val="-3"/>
                <w:sz w:val="24"/>
              </w:rPr>
              <w:t> </w:t>
            </w:r>
            <w:r>
              <w:rPr>
                <w:i/>
                <w:sz w:val="24"/>
              </w:rPr>
              <w:t>ним</w:t>
            </w:r>
            <w:r>
              <w:rPr>
                <w:i/>
                <w:spacing w:val="-3"/>
                <w:sz w:val="24"/>
              </w:rPr>
              <w:t> </w:t>
            </w:r>
            <w:r>
              <w:rPr>
                <w:i/>
                <w:sz w:val="24"/>
              </w:rPr>
              <w:t>и</w:t>
            </w:r>
            <w:r>
              <w:rPr>
                <w:i/>
                <w:spacing w:val="-2"/>
                <w:sz w:val="24"/>
              </w:rPr>
              <w:t> </w:t>
            </w:r>
            <w:r>
              <w:rPr>
                <w:i/>
                <w:sz w:val="24"/>
              </w:rPr>
              <w:t>с</w:t>
            </w:r>
            <w:r>
              <w:rPr>
                <w:i/>
                <w:spacing w:val="-2"/>
                <w:sz w:val="24"/>
              </w:rPr>
              <w:t> </w:t>
            </w:r>
            <w:r>
              <w:rPr>
                <w:i/>
                <w:sz w:val="24"/>
              </w:rPr>
              <w:t>другими</w:t>
            </w:r>
            <w:r>
              <w:rPr>
                <w:i/>
                <w:spacing w:val="-1"/>
                <w:sz w:val="24"/>
              </w:rPr>
              <w:t> </w:t>
            </w:r>
            <w:r>
              <w:rPr>
                <w:i/>
                <w:spacing w:val="-2"/>
                <w:sz w:val="24"/>
              </w:rPr>
              <w:t>педагогами;</w:t>
            </w:r>
          </w:p>
          <w:p>
            <w:pPr>
              <w:pStyle w:val="TableParagraph"/>
              <w:ind w:left="7"/>
              <w:rPr>
                <w:i/>
                <w:sz w:val="24"/>
              </w:rPr>
            </w:pPr>
            <w:r>
              <w:rPr>
                <w:i/>
                <w:sz w:val="24"/>
              </w:rPr>
              <w:t>-создают</w:t>
            </w:r>
            <w:r>
              <w:rPr>
                <w:i/>
                <w:spacing w:val="-3"/>
                <w:sz w:val="24"/>
              </w:rPr>
              <w:t> </w:t>
            </w:r>
            <w:r>
              <w:rPr>
                <w:i/>
                <w:sz w:val="24"/>
              </w:rPr>
              <w:t>условия</w:t>
            </w:r>
            <w:r>
              <w:rPr>
                <w:i/>
                <w:spacing w:val="-4"/>
                <w:sz w:val="24"/>
              </w:rPr>
              <w:t> </w:t>
            </w:r>
            <w:r>
              <w:rPr>
                <w:i/>
                <w:sz w:val="24"/>
              </w:rPr>
              <w:t>для</w:t>
            </w:r>
            <w:r>
              <w:rPr>
                <w:i/>
                <w:spacing w:val="-4"/>
                <w:sz w:val="24"/>
              </w:rPr>
              <w:t> </w:t>
            </w:r>
            <w:r>
              <w:rPr>
                <w:i/>
                <w:sz w:val="24"/>
              </w:rPr>
              <w:t>принятия</w:t>
            </w:r>
            <w:r>
              <w:rPr>
                <w:i/>
                <w:spacing w:val="-4"/>
                <w:sz w:val="24"/>
              </w:rPr>
              <w:t> </w:t>
            </w:r>
            <w:r>
              <w:rPr>
                <w:i/>
                <w:sz w:val="24"/>
              </w:rPr>
              <w:t>ребенком</w:t>
            </w:r>
            <w:r>
              <w:rPr>
                <w:i/>
                <w:spacing w:val="-1"/>
                <w:sz w:val="24"/>
              </w:rPr>
              <w:t> </w:t>
            </w:r>
            <w:r>
              <w:rPr>
                <w:i/>
                <w:sz w:val="24"/>
              </w:rPr>
              <w:t>ответственности</w:t>
            </w:r>
            <w:r>
              <w:rPr>
                <w:i/>
                <w:spacing w:val="-2"/>
                <w:sz w:val="24"/>
              </w:rPr>
              <w:t> </w:t>
            </w:r>
            <w:r>
              <w:rPr>
                <w:i/>
                <w:sz w:val="24"/>
              </w:rPr>
              <w:t>и</w:t>
            </w:r>
            <w:r>
              <w:rPr>
                <w:i/>
                <w:spacing w:val="-2"/>
                <w:sz w:val="24"/>
              </w:rPr>
              <w:t> </w:t>
            </w:r>
            <w:r>
              <w:rPr>
                <w:i/>
                <w:sz w:val="24"/>
              </w:rPr>
              <w:t>проявления</w:t>
            </w:r>
            <w:r>
              <w:rPr>
                <w:i/>
                <w:spacing w:val="-2"/>
                <w:sz w:val="24"/>
              </w:rPr>
              <w:t> </w:t>
            </w:r>
            <w:r>
              <w:rPr>
                <w:i/>
                <w:sz w:val="24"/>
              </w:rPr>
              <w:t>эмпатии</w:t>
            </w:r>
            <w:r>
              <w:rPr>
                <w:i/>
                <w:spacing w:val="-2"/>
                <w:sz w:val="24"/>
              </w:rPr>
              <w:t> </w:t>
            </w:r>
            <w:r>
              <w:rPr>
                <w:i/>
                <w:sz w:val="24"/>
              </w:rPr>
              <w:t>к</w:t>
            </w:r>
            <w:r>
              <w:rPr>
                <w:i/>
                <w:spacing w:val="-2"/>
                <w:sz w:val="24"/>
              </w:rPr>
              <w:t> </w:t>
            </w:r>
            <w:r>
              <w:rPr>
                <w:i/>
                <w:sz w:val="24"/>
              </w:rPr>
              <w:t>другим</w:t>
            </w:r>
            <w:r>
              <w:rPr>
                <w:i/>
                <w:spacing w:val="-2"/>
                <w:sz w:val="24"/>
              </w:rPr>
              <w:t> людям;</w:t>
            </w:r>
          </w:p>
          <w:p>
            <w:pPr>
              <w:pStyle w:val="TableParagraph"/>
              <w:ind w:left="7"/>
              <w:rPr>
                <w:i/>
                <w:sz w:val="24"/>
              </w:rPr>
            </w:pPr>
            <w:r>
              <w:rPr>
                <w:i/>
                <w:sz w:val="24"/>
              </w:rPr>
              <w:t>-обсуждают</w:t>
            </w:r>
            <w:r>
              <w:rPr>
                <w:i/>
                <w:spacing w:val="-6"/>
                <w:sz w:val="24"/>
              </w:rPr>
              <w:t> </w:t>
            </w:r>
            <w:r>
              <w:rPr>
                <w:i/>
                <w:sz w:val="24"/>
              </w:rPr>
              <w:t>с</w:t>
            </w:r>
            <w:r>
              <w:rPr>
                <w:i/>
                <w:spacing w:val="-4"/>
                <w:sz w:val="24"/>
              </w:rPr>
              <w:t> </w:t>
            </w:r>
            <w:r>
              <w:rPr>
                <w:i/>
                <w:sz w:val="24"/>
              </w:rPr>
              <w:t>детьми</w:t>
            </w:r>
            <w:r>
              <w:rPr>
                <w:i/>
                <w:spacing w:val="-1"/>
                <w:sz w:val="24"/>
              </w:rPr>
              <w:t> </w:t>
            </w:r>
            <w:r>
              <w:rPr>
                <w:i/>
                <w:sz w:val="24"/>
              </w:rPr>
              <w:t>важные</w:t>
            </w:r>
            <w:r>
              <w:rPr>
                <w:i/>
                <w:spacing w:val="-3"/>
                <w:sz w:val="24"/>
              </w:rPr>
              <w:t> </w:t>
            </w:r>
            <w:r>
              <w:rPr>
                <w:i/>
                <w:sz w:val="24"/>
              </w:rPr>
              <w:t>жизненные</w:t>
            </w:r>
            <w:r>
              <w:rPr>
                <w:i/>
                <w:spacing w:val="-4"/>
                <w:sz w:val="24"/>
              </w:rPr>
              <w:t> </w:t>
            </w:r>
            <w:r>
              <w:rPr>
                <w:i/>
                <w:sz w:val="24"/>
              </w:rPr>
              <w:t>вопросы,</w:t>
            </w:r>
            <w:r>
              <w:rPr>
                <w:i/>
                <w:spacing w:val="-2"/>
                <w:sz w:val="24"/>
              </w:rPr>
              <w:t> </w:t>
            </w:r>
            <w:r>
              <w:rPr>
                <w:i/>
                <w:sz w:val="24"/>
              </w:rPr>
              <w:t>стимулируют</w:t>
            </w:r>
            <w:r>
              <w:rPr>
                <w:i/>
                <w:spacing w:val="-4"/>
                <w:sz w:val="24"/>
              </w:rPr>
              <w:t> </w:t>
            </w:r>
            <w:r>
              <w:rPr>
                <w:i/>
                <w:sz w:val="24"/>
              </w:rPr>
              <w:t>проявление</w:t>
            </w:r>
            <w:r>
              <w:rPr>
                <w:i/>
                <w:spacing w:val="-3"/>
                <w:sz w:val="24"/>
              </w:rPr>
              <w:t> </w:t>
            </w:r>
            <w:r>
              <w:rPr>
                <w:i/>
                <w:sz w:val="24"/>
              </w:rPr>
              <w:t>позиции</w:t>
            </w:r>
            <w:r>
              <w:rPr>
                <w:i/>
                <w:spacing w:val="-2"/>
                <w:sz w:val="24"/>
              </w:rPr>
              <w:t> ребенка;</w:t>
            </w:r>
          </w:p>
          <w:p>
            <w:pPr>
              <w:pStyle w:val="TableParagraph"/>
              <w:ind w:left="7"/>
              <w:rPr>
                <w:i/>
                <w:sz w:val="24"/>
              </w:rPr>
            </w:pPr>
            <w:r>
              <w:rPr>
                <w:i/>
                <w:sz w:val="24"/>
              </w:rPr>
              <w:t>-обращают</w:t>
            </w:r>
            <w:r>
              <w:rPr>
                <w:i/>
                <w:spacing w:val="-3"/>
                <w:sz w:val="24"/>
              </w:rPr>
              <w:t> </w:t>
            </w:r>
            <w:r>
              <w:rPr>
                <w:i/>
                <w:sz w:val="24"/>
              </w:rPr>
              <w:t>внимание</w:t>
            </w:r>
            <w:r>
              <w:rPr>
                <w:i/>
                <w:spacing w:val="-3"/>
                <w:sz w:val="24"/>
              </w:rPr>
              <w:t> </w:t>
            </w:r>
            <w:r>
              <w:rPr>
                <w:i/>
                <w:sz w:val="24"/>
              </w:rPr>
              <w:t>детей</w:t>
            </w:r>
            <w:r>
              <w:rPr>
                <w:i/>
                <w:spacing w:val="-2"/>
                <w:sz w:val="24"/>
              </w:rPr>
              <w:t> </w:t>
            </w:r>
            <w:r>
              <w:rPr>
                <w:i/>
                <w:sz w:val="24"/>
              </w:rPr>
              <w:t>на</w:t>
            </w:r>
            <w:r>
              <w:rPr>
                <w:i/>
                <w:spacing w:val="-2"/>
                <w:sz w:val="24"/>
              </w:rPr>
              <w:t> </w:t>
            </w:r>
            <w:r>
              <w:rPr>
                <w:i/>
                <w:sz w:val="24"/>
              </w:rPr>
              <w:t>тот</w:t>
            </w:r>
            <w:r>
              <w:rPr>
                <w:i/>
                <w:spacing w:val="-3"/>
                <w:sz w:val="24"/>
              </w:rPr>
              <w:t> </w:t>
            </w:r>
            <w:r>
              <w:rPr>
                <w:i/>
                <w:sz w:val="24"/>
              </w:rPr>
              <w:t>факт,</w:t>
            </w:r>
            <w:r>
              <w:rPr>
                <w:i/>
                <w:spacing w:val="-2"/>
                <w:sz w:val="24"/>
              </w:rPr>
              <w:t> </w:t>
            </w:r>
            <w:r>
              <w:rPr>
                <w:i/>
                <w:sz w:val="24"/>
              </w:rPr>
              <w:t>что</w:t>
            </w:r>
            <w:r>
              <w:rPr>
                <w:i/>
                <w:spacing w:val="-2"/>
                <w:sz w:val="24"/>
              </w:rPr>
              <w:t> </w:t>
            </w:r>
            <w:r>
              <w:rPr>
                <w:i/>
                <w:sz w:val="24"/>
              </w:rPr>
              <w:t>люди</w:t>
            </w:r>
            <w:r>
              <w:rPr>
                <w:i/>
                <w:spacing w:val="-2"/>
                <w:sz w:val="24"/>
              </w:rPr>
              <w:t> </w:t>
            </w:r>
            <w:r>
              <w:rPr>
                <w:i/>
                <w:sz w:val="24"/>
              </w:rPr>
              <w:t>различаются</w:t>
            </w:r>
            <w:r>
              <w:rPr>
                <w:i/>
                <w:spacing w:val="-4"/>
                <w:sz w:val="24"/>
              </w:rPr>
              <w:t> </w:t>
            </w:r>
            <w:r>
              <w:rPr>
                <w:i/>
                <w:sz w:val="24"/>
              </w:rPr>
              <w:t>по</w:t>
            </w:r>
            <w:r>
              <w:rPr>
                <w:i/>
                <w:spacing w:val="-2"/>
                <w:sz w:val="24"/>
              </w:rPr>
              <w:t> </w:t>
            </w:r>
            <w:r>
              <w:rPr>
                <w:i/>
                <w:sz w:val="24"/>
              </w:rPr>
              <w:t>своим</w:t>
            </w:r>
            <w:r>
              <w:rPr>
                <w:i/>
                <w:spacing w:val="-3"/>
                <w:sz w:val="24"/>
              </w:rPr>
              <w:t> </w:t>
            </w:r>
            <w:r>
              <w:rPr>
                <w:i/>
                <w:sz w:val="24"/>
              </w:rPr>
              <w:t>убеждениям</w:t>
            </w:r>
            <w:r>
              <w:rPr>
                <w:i/>
                <w:spacing w:val="-3"/>
                <w:sz w:val="24"/>
              </w:rPr>
              <w:t> </w:t>
            </w:r>
            <w:r>
              <w:rPr>
                <w:i/>
                <w:sz w:val="24"/>
              </w:rPr>
              <w:t>и</w:t>
            </w:r>
            <w:r>
              <w:rPr>
                <w:i/>
                <w:spacing w:val="-2"/>
                <w:sz w:val="24"/>
              </w:rPr>
              <w:t> </w:t>
            </w:r>
            <w:r>
              <w:rPr>
                <w:i/>
                <w:sz w:val="24"/>
              </w:rPr>
              <w:t>ценностям,</w:t>
            </w:r>
            <w:r>
              <w:rPr>
                <w:i/>
                <w:spacing w:val="-2"/>
                <w:sz w:val="24"/>
              </w:rPr>
              <w:t> </w:t>
            </w:r>
            <w:r>
              <w:rPr>
                <w:i/>
                <w:sz w:val="24"/>
              </w:rPr>
              <w:t>обсуждают,</w:t>
            </w:r>
            <w:r>
              <w:rPr>
                <w:i/>
                <w:spacing w:val="-2"/>
                <w:sz w:val="24"/>
              </w:rPr>
              <w:t> </w:t>
            </w:r>
            <w:r>
              <w:rPr>
                <w:i/>
                <w:sz w:val="24"/>
              </w:rPr>
              <w:t>как</w:t>
            </w:r>
            <w:r>
              <w:rPr>
                <w:i/>
                <w:spacing w:val="-2"/>
                <w:sz w:val="24"/>
              </w:rPr>
              <w:t> </w:t>
            </w:r>
            <w:r>
              <w:rPr>
                <w:i/>
                <w:sz w:val="24"/>
              </w:rPr>
              <w:t>это</w:t>
            </w:r>
            <w:r>
              <w:rPr>
                <w:i/>
                <w:spacing w:val="-2"/>
                <w:sz w:val="24"/>
              </w:rPr>
              <w:t> </w:t>
            </w:r>
            <w:r>
              <w:rPr>
                <w:i/>
                <w:sz w:val="24"/>
              </w:rPr>
              <w:t>влияет</w:t>
            </w:r>
            <w:r>
              <w:rPr>
                <w:i/>
                <w:spacing w:val="-3"/>
                <w:sz w:val="24"/>
              </w:rPr>
              <w:t> </w:t>
            </w:r>
            <w:r>
              <w:rPr>
                <w:i/>
                <w:sz w:val="24"/>
              </w:rPr>
              <w:t>на их </w:t>
            </w:r>
            <w:r>
              <w:rPr>
                <w:i/>
                <w:spacing w:val="-2"/>
                <w:sz w:val="24"/>
              </w:rPr>
              <w:t>поведение;</w:t>
            </w:r>
          </w:p>
          <w:p>
            <w:pPr>
              <w:pStyle w:val="TableParagraph"/>
              <w:tabs>
                <w:tab w:pos="3547" w:val="left" w:leader="none"/>
                <w:tab w:pos="9920" w:val="left" w:leader="none"/>
              </w:tabs>
              <w:ind w:left="7" w:right="744"/>
              <w:rPr>
                <w:i/>
                <w:sz w:val="24"/>
              </w:rPr>
            </w:pPr>
            <w:r>
              <w:rPr>
                <w:i/>
                <w:sz w:val="24"/>
              </w:rPr>
              <w:t>-обсуждают</w:t>
            </w:r>
            <w:r>
              <w:rPr>
                <w:i/>
                <w:spacing w:val="80"/>
                <w:sz w:val="24"/>
              </w:rPr>
              <w:t> </w:t>
            </w:r>
            <w:r>
              <w:rPr>
                <w:i/>
                <w:sz w:val="24"/>
              </w:rPr>
              <w:t>с</w:t>
            </w:r>
            <w:r>
              <w:rPr>
                <w:i/>
                <w:spacing w:val="80"/>
                <w:sz w:val="24"/>
              </w:rPr>
              <w:t> </w:t>
            </w:r>
            <w:r>
              <w:rPr>
                <w:i/>
                <w:sz w:val="24"/>
              </w:rPr>
              <w:t>родителями</w:t>
              <w:tab/>
              <w:t>(законными</w:t>
            </w:r>
            <w:r>
              <w:rPr>
                <w:i/>
                <w:spacing w:val="80"/>
                <w:sz w:val="24"/>
              </w:rPr>
              <w:t> </w:t>
            </w:r>
            <w:r>
              <w:rPr>
                <w:i/>
                <w:sz w:val="24"/>
              </w:rPr>
              <w:t>представителями)</w:t>
            </w:r>
            <w:r>
              <w:rPr>
                <w:i/>
                <w:spacing w:val="80"/>
                <w:sz w:val="24"/>
              </w:rPr>
              <w:t> </w:t>
            </w:r>
            <w:r>
              <w:rPr>
                <w:i/>
                <w:sz w:val="24"/>
              </w:rPr>
              <w:t>вопросы</w:t>
            </w:r>
            <w:r>
              <w:rPr>
                <w:i/>
                <w:spacing w:val="80"/>
                <w:sz w:val="24"/>
              </w:rPr>
              <w:t> </w:t>
            </w:r>
            <w:r>
              <w:rPr>
                <w:i/>
                <w:sz w:val="24"/>
              </w:rPr>
              <w:t>воспитания</w:t>
              <w:tab/>
              <w:t>и</w:t>
            </w:r>
            <w:r>
              <w:rPr>
                <w:i/>
                <w:spacing w:val="-8"/>
                <w:sz w:val="24"/>
              </w:rPr>
              <w:t> </w:t>
            </w:r>
            <w:r>
              <w:rPr>
                <w:i/>
                <w:sz w:val="24"/>
              </w:rPr>
              <w:t>включают</w:t>
            </w:r>
            <w:r>
              <w:rPr>
                <w:i/>
                <w:spacing w:val="-10"/>
                <w:sz w:val="24"/>
              </w:rPr>
              <w:t> </w:t>
            </w:r>
            <w:r>
              <w:rPr>
                <w:i/>
                <w:sz w:val="24"/>
              </w:rPr>
              <w:t>членов</w:t>
            </w:r>
            <w:r>
              <w:rPr>
                <w:i/>
                <w:spacing w:val="-8"/>
                <w:sz w:val="24"/>
              </w:rPr>
              <w:t> </w:t>
            </w:r>
            <w:r>
              <w:rPr>
                <w:i/>
                <w:sz w:val="24"/>
              </w:rPr>
              <w:t>семьи</w:t>
            </w:r>
            <w:r>
              <w:rPr>
                <w:i/>
                <w:spacing w:val="-8"/>
                <w:sz w:val="24"/>
              </w:rPr>
              <w:t> </w:t>
            </w:r>
            <w:r>
              <w:rPr>
                <w:i/>
                <w:sz w:val="24"/>
              </w:rPr>
              <w:t>в</w:t>
            </w:r>
            <w:r>
              <w:rPr>
                <w:i/>
                <w:spacing w:val="-8"/>
                <w:sz w:val="24"/>
              </w:rPr>
              <w:t> </w:t>
            </w:r>
            <w:r>
              <w:rPr>
                <w:i/>
                <w:sz w:val="24"/>
              </w:rPr>
              <w:t>совместное </w:t>
            </w:r>
            <w:r>
              <w:rPr>
                <w:i/>
                <w:spacing w:val="-2"/>
                <w:sz w:val="24"/>
              </w:rPr>
              <w:t>взаимодействие.</w:t>
            </w:r>
          </w:p>
          <w:p>
            <w:pPr>
              <w:pStyle w:val="TableParagraph"/>
              <w:spacing w:line="264" w:lineRule="exact"/>
              <w:ind w:left="7"/>
              <w:rPr>
                <w:i/>
                <w:sz w:val="24"/>
              </w:rPr>
            </w:pPr>
            <w:r>
              <w:rPr>
                <w:i/>
                <w:sz w:val="24"/>
              </w:rPr>
              <w:t>С</w:t>
            </w:r>
            <w:r>
              <w:rPr>
                <w:i/>
                <w:spacing w:val="-5"/>
                <w:sz w:val="24"/>
              </w:rPr>
              <w:t> </w:t>
            </w:r>
            <w:r>
              <w:rPr>
                <w:i/>
                <w:sz w:val="24"/>
              </w:rPr>
              <w:t>целью</w:t>
            </w:r>
            <w:r>
              <w:rPr>
                <w:i/>
                <w:spacing w:val="-2"/>
                <w:sz w:val="24"/>
              </w:rPr>
              <w:t> </w:t>
            </w:r>
            <w:r>
              <w:rPr>
                <w:i/>
                <w:sz w:val="24"/>
              </w:rPr>
              <w:t>поддержания</w:t>
            </w:r>
            <w:r>
              <w:rPr>
                <w:i/>
                <w:spacing w:val="-6"/>
                <w:sz w:val="24"/>
              </w:rPr>
              <w:t> </w:t>
            </w:r>
            <w:r>
              <w:rPr>
                <w:i/>
                <w:sz w:val="24"/>
              </w:rPr>
              <w:t>детской</w:t>
            </w:r>
            <w:r>
              <w:rPr>
                <w:i/>
                <w:spacing w:val="-2"/>
                <w:sz w:val="24"/>
              </w:rPr>
              <w:t> </w:t>
            </w:r>
            <w:r>
              <w:rPr>
                <w:i/>
                <w:sz w:val="24"/>
              </w:rPr>
              <w:t>инициативы</w:t>
            </w:r>
            <w:r>
              <w:rPr>
                <w:i/>
                <w:spacing w:val="-3"/>
                <w:sz w:val="24"/>
              </w:rPr>
              <w:t> </w:t>
            </w:r>
            <w:r>
              <w:rPr>
                <w:i/>
                <w:sz w:val="24"/>
              </w:rPr>
              <w:t>педагоги</w:t>
            </w:r>
            <w:r>
              <w:rPr>
                <w:i/>
                <w:spacing w:val="-2"/>
                <w:sz w:val="24"/>
              </w:rPr>
              <w:t> </w:t>
            </w:r>
            <w:r>
              <w:rPr>
                <w:i/>
                <w:sz w:val="24"/>
              </w:rPr>
              <w:t>регулярно</w:t>
            </w:r>
            <w:r>
              <w:rPr>
                <w:i/>
                <w:spacing w:val="-2"/>
                <w:sz w:val="24"/>
              </w:rPr>
              <w:t> </w:t>
            </w:r>
            <w:r>
              <w:rPr>
                <w:i/>
                <w:sz w:val="24"/>
              </w:rPr>
              <w:t>создают</w:t>
            </w:r>
            <w:r>
              <w:rPr>
                <w:i/>
                <w:spacing w:val="-3"/>
                <w:sz w:val="24"/>
              </w:rPr>
              <w:t> </w:t>
            </w:r>
            <w:r>
              <w:rPr>
                <w:i/>
                <w:sz w:val="24"/>
              </w:rPr>
              <w:t>ситуации,</w:t>
            </w:r>
            <w:r>
              <w:rPr>
                <w:i/>
                <w:spacing w:val="-3"/>
                <w:sz w:val="24"/>
              </w:rPr>
              <w:t> </w:t>
            </w:r>
            <w:r>
              <w:rPr>
                <w:i/>
                <w:sz w:val="24"/>
              </w:rPr>
              <w:t>в</w:t>
            </w:r>
            <w:r>
              <w:rPr>
                <w:i/>
                <w:spacing w:val="-3"/>
                <w:sz w:val="24"/>
              </w:rPr>
              <w:t> </w:t>
            </w:r>
            <w:r>
              <w:rPr>
                <w:i/>
                <w:sz w:val="24"/>
              </w:rPr>
              <w:t>которых</w:t>
            </w:r>
            <w:r>
              <w:rPr>
                <w:i/>
                <w:spacing w:val="-3"/>
                <w:sz w:val="24"/>
              </w:rPr>
              <w:t> </w:t>
            </w:r>
            <w:r>
              <w:rPr>
                <w:i/>
                <w:sz w:val="24"/>
              </w:rPr>
              <w:t>дошкольники</w:t>
            </w:r>
            <w:r>
              <w:rPr>
                <w:i/>
                <w:spacing w:val="-2"/>
                <w:sz w:val="24"/>
              </w:rPr>
              <w:t> учатся:</w:t>
            </w:r>
          </w:p>
        </w:tc>
      </w:tr>
    </w:tbl>
    <w:p>
      <w:pPr>
        <w:pStyle w:val="TableParagraph"/>
        <w:spacing w:after="0" w:line="264" w:lineRule="exact"/>
        <w:rPr>
          <w:i/>
          <w:sz w:val="24"/>
        </w:rPr>
        <w:sectPr>
          <w:headerReference w:type="default" r:id="rId312"/>
          <w:footerReference w:type="default" r:id="rId31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1655" w:hRule="atLeast"/>
        </w:trPr>
        <w:tc>
          <w:tcPr>
            <w:tcW w:w="14746" w:type="dxa"/>
          </w:tcPr>
          <w:p>
            <w:pPr>
              <w:pStyle w:val="TableParagraph"/>
              <w:spacing w:line="268" w:lineRule="exact"/>
              <w:ind w:left="7"/>
              <w:rPr>
                <w:i/>
                <w:sz w:val="24"/>
              </w:rPr>
            </w:pPr>
            <w:r>
              <w:rPr>
                <w:i/>
                <w:sz w:val="24"/>
              </w:rPr>
              <w:t>-при</w:t>
            </w:r>
            <w:r>
              <w:rPr>
                <w:i/>
                <w:spacing w:val="-4"/>
                <w:sz w:val="24"/>
              </w:rPr>
              <w:t> </w:t>
            </w:r>
            <w:r>
              <w:rPr>
                <w:i/>
                <w:sz w:val="24"/>
              </w:rPr>
              <w:t>участии</w:t>
            </w:r>
            <w:r>
              <w:rPr>
                <w:i/>
                <w:spacing w:val="-2"/>
                <w:sz w:val="24"/>
              </w:rPr>
              <w:t> </w:t>
            </w:r>
            <w:r>
              <w:rPr>
                <w:i/>
                <w:sz w:val="24"/>
              </w:rPr>
              <w:t>взрослого</w:t>
            </w:r>
            <w:r>
              <w:rPr>
                <w:i/>
                <w:spacing w:val="-2"/>
                <w:sz w:val="24"/>
              </w:rPr>
              <w:t> </w:t>
            </w:r>
            <w:r>
              <w:rPr>
                <w:i/>
                <w:sz w:val="24"/>
              </w:rPr>
              <w:t>обсуждать</w:t>
            </w:r>
            <w:r>
              <w:rPr>
                <w:i/>
                <w:spacing w:val="-2"/>
                <w:sz w:val="24"/>
              </w:rPr>
              <w:t> </w:t>
            </w:r>
            <w:r>
              <w:rPr>
                <w:i/>
                <w:sz w:val="24"/>
              </w:rPr>
              <w:t>важные</w:t>
            </w:r>
            <w:r>
              <w:rPr>
                <w:i/>
                <w:spacing w:val="-3"/>
                <w:sz w:val="24"/>
              </w:rPr>
              <w:t> </w:t>
            </w:r>
            <w:r>
              <w:rPr>
                <w:i/>
                <w:sz w:val="24"/>
              </w:rPr>
              <w:t>события</w:t>
            </w:r>
            <w:r>
              <w:rPr>
                <w:i/>
                <w:spacing w:val="-4"/>
                <w:sz w:val="24"/>
              </w:rPr>
              <w:t> </w:t>
            </w:r>
            <w:r>
              <w:rPr>
                <w:i/>
                <w:sz w:val="24"/>
              </w:rPr>
              <w:t>со</w:t>
            </w:r>
            <w:r>
              <w:rPr>
                <w:i/>
                <w:spacing w:val="1"/>
                <w:sz w:val="24"/>
              </w:rPr>
              <w:t> </w:t>
            </w:r>
            <w:r>
              <w:rPr>
                <w:i/>
                <w:spacing w:val="-2"/>
                <w:sz w:val="24"/>
              </w:rPr>
              <w:t>сверстниками;</w:t>
            </w:r>
          </w:p>
          <w:p>
            <w:pPr>
              <w:pStyle w:val="TableParagraph"/>
              <w:ind w:left="7"/>
              <w:rPr>
                <w:i/>
                <w:sz w:val="24"/>
              </w:rPr>
            </w:pPr>
            <w:r>
              <w:rPr>
                <w:i/>
                <w:sz w:val="24"/>
              </w:rPr>
              <w:t>-совершать</w:t>
            </w:r>
            <w:r>
              <w:rPr>
                <w:i/>
                <w:spacing w:val="-5"/>
                <w:sz w:val="24"/>
              </w:rPr>
              <w:t> </w:t>
            </w:r>
            <w:r>
              <w:rPr>
                <w:i/>
                <w:sz w:val="24"/>
              </w:rPr>
              <w:t>выбор</w:t>
            </w:r>
            <w:r>
              <w:rPr>
                <w:i/>
                <w:spacing w:val="-3"/>
                <w:sz w:val="24"/>
              </w:rPr>
              <w:t> </w:t>
            </w:r>
            <w:r>
              <w:rPr>
                <w:i/>
                <w:sz w:val="24"/>
              </w:rPr>
              <w:t>и</w:t>
            </w:r>
            <w:r>
              <w:rPr>
                <w:i/>
                <w:spacing w:val="-2"/>
                <w:sz w:val="24"/>
              </w:rPr>
              <w:t> </w:t>
            </w:r>
            <w:r>
              <w:rPr>
                <w:i/>
                <w:sz w:val="24"/>
              </w:rPr>
              <w:t>обосновывать</w:t>
            </w:r>
            <w:r>
              <w:rPr>
                <w:i/>
                <w:spacing w:val="-3"/>
                <w:sz w:val="24"/>
              </w:rPr>
              <w:t> </w:t>
            </w:r>
            <w:r>
              <w:rPr>
                <w:i/>
                <w:sz w:val="24"/>
              </w:rPr>
              <w:t>его</w:t>
            </w:r>
            <w:r>
              <w:rPr>
                <w:i/>
                <w:spacing w:val="-1"/>
                <w:sz w:val="24"/>
              </w:rPr>
              <w:t> </w:t>
            </w:r>
            <w:r>
              <w:rPr>
                <w:i/>
                <w:sz w:val="24"/>
              </w:rPr>
              <w:t>(например,</w:t>
            </w:r>
            <w:r>
              <w:rPr>
                <w:i/>
                <w:spacing w:val="-2"/>
                <w:sz w:val="24"/>
              </w:rPr>
              <w:t> </w:t>
            </w:r>
            <w:r>
              <w:rPr>
                <w:i/>
                <w:sz w:val="24"/>
              </w:rPr>
              <w:t>детям</w:t>
            </w:r>
            <w:r>
              <w:rPr>
                <w:i/>
                <w:spacing w:val="-4"/>
                <w:sz w:val="24"/>
              </w:rPr>
              <w:t> </w:t>
            </w:r>
            <w:r>
              <w:rPr>
                <w:i/>
                <w:sz w:val="24"/>
              </w:rPr>
              <w:t>можно</w:t>
            </w:r>
            <w:r>
              <w:rPr>
                <w:i/>
                <w:spacing w:val="-3"/>
                <w:sz w:val="24"/>
              </w:rPr>
              <w:t> </w:t>
            </w:r>
            <w:r>
              <w:rPr>
                <w:i/>
                <w:sz w:val="24"/>
              </w:rPr>
              <w:t>предлагать</w:t>
            </w:r>
            <w:r>
              <w:rPr>
                <w:i/>
                <w:spacing w:val="-2"/>
                <w:sz w:val="24"/>
              </w:rPr>
              <w:t> </w:t>
            </w:r>
            <w:r>
              <w:rPr>
                <w:i/>
                <w:sz w:val="24"/>
              </w:rPr>
              <w:t>специальные</w:t>
            </w:r>
            <w:r>
              <w:rPr>
                <w:i/>
                <w:spacing w:val="-4"/>
                <w:sz w:val="24"/>
              </w:rPr>
              <w:t> </w:t>
            </w:r>
            <w:r>
              <w:rPr>
                <w:i/>
                <w:sz w:val="24"/>
              </w:rPr>
              <w:t>способы</w:t>
            </w:r>
            <w:r>
              <w:rPr>
                <w:i/>
                <w:spacing w:val="-2"/>
                <w:sz w:val="24"/>
              </w:rPr>
              <w:t> </w:t>
            </w:r>
            <w:r>
              <w:rPr>
                <w:i/>
                <w:sz w:val="24"/>
              </w:rPr>
              <w:t>фиксации</w:t>
            </w:r>
            <w:r>
              <w:rPr>
                <w:i/>
                <w:spacing w:val="-3"/>
                <w:sz w:val="24"/>
              </w:rPr>
              <w:t> </w:t>
            </w:r>
            <w:r>
              <w:rPr>
                <w:i/>
                <w:sz w:val="24"/>
              </w:rPr>
              <w:t>их</w:t>
            </w:r>
            <w:r>
              <w:rPr>
                <w:i/>
                <w:spacing w:val="-4"/>
                <w:sz w:val="24"/>
              </w:rPr>
              <w:t> </w:t>
            </w:r>
            <w:r>
              <w:rPr>
                <w:i/>
                <w:spacing w:val="-2"/>
                <w:sz w:val="24"/>
              </w:rPr>
              <w:t>выбора);</w:t>
            </w:r>
          </w:p>
          <w:p>
            <w:pPr>
              <w:pStyle w:val="TableParagraph"/>
              <w:ind w:left="7"/>
              <w:rPr>
                <w:i/>
                <w:sz w:val="24"/>
              </w:rPr>
            </w:pPr>
            <w:r>
              <w:rPr>
                <w:i/>
                <w:sz w:val="24"/>
              </w:rPr>
              <w:t>-предъявлять</w:t>
            </w:r>
            <w:r>
              <w:rPr>
                <w:i/>
                <w:spacing w:val="-3"/>
                <w:sz w:val="24"/>
              </w:rPr>
              <w:t> </w:t>
            </w:r>
            <w:r>
              <w:rPr>
                <w:i/>
                <w:sz w:val="24"/>
              </w:rPr>
              <w:t>и</w:t>
            </w:r>
            <w:r>
              <w:rPr>
                <w:i/>
                <w:spacing w:val="-3"/>
                <w:sz w:val="24"/>
              </w:rPr>
              <w:t> </w:t>
            </w:r>
            <w:r>
              <w:rPr>
                <w:i/>
                <w:sz w:val="24"/>
              </w:rPr>
              <w:t>обосновывать</w:t>
            </w:r>
            <w:r>
              <w:rPr>
                <w:i/>
                <w:spacing w:val="-3"/>
                <w:sz w:val="24"/>
              </w:rPr>
              <w:t> </w:t>
            </w:r>
            <w:r>
              <w:rPr>
                <w:i/>
                <w:sz w:val="24"/>
              </w:rPr>
              <w:t>свою</w:t>
            </w:r>
            <w:r>
              <w:rPr>
                <w:i/>
                <w:spacing w:val="-3"/>
                <w:sz w:val="24"/>
              </w:rPr>
              <w:t> </w:t>
            </w:r>
            <w:r>
              <w:rPr>
                <w:i/>
                <w:sz w:val="24"/>
              </w:rPr>
              <w:t>инициативу</w:t>
            </w:r>
            <w:r>
              <w:rPr>
                <w:i/>
                <w:spacing w:val="-2"/>
                <w:sz w:val="24"/>
              </w:rPr>
              <w:t> </w:t>
            </w:r>
            <w:r>
              <w:rPr>
                <w:i/>
                <w:sz w:val="24"/>
              </w:rPr>
              <w:t>(замыслы,</w:t>
            </w:r>
            <w:r>
              <w:rPr>
                <w:i/>
                <w:spacing w:val="-3"/>
                <w:sz w:val="24"/>
              </w:rPr>
              <w:t> </w:t>
            </w:r>
            <w:r>
              <w:rPr>
                <w:i/>
                <w:sz w:val="24"/>
              </w:rPr>
              <w:t>предложения</w:t>
            </w:r>
            <w:r>
              <w:rPr>
                <w:i/>
                <w:spacing w:val="-5"/>
                <w:sz w:val="24"/>
              </w:rPr>
              <w:t> </w:t>
            </w:r>
            <w:r>
              <w:rPr>
                <w:i/>
                <w:sz w:val="24"/>
              </w:rPr>
              <w:t>и</w:t>
            </w:r>
            <w:r>
              <w:rPr>
                <w:i/>
                <w:spacing w:val="-3"/>
                <w:sz w:val="24"/>
              </w:rPr>
              <w:t> </w:t>
            </w:r>
            <w:r>
              <w:rPr>
                <w:i/>
                <w:sz w:val="24"/>
              </w:rPr>
              <w:t>пр.);</w:t>
            </w:r>
            <w:r>
              <w:rPr>
                <w:i/>
                <w:spacing w:val="-3"/>
                <w:sz w:val="24"/>
              </w:rPr>
              <w:t> </w:t>
            </w:r>
            <w:r>
              <w:rPr>
                <w:i/>
                <w:sz w:val="24"/>
              </w:rPr>
              <w:t>планировать</w:t>
            </w:r>
            <w:r>
              <w:rPr>
                <w:i/>
                <w:spacing w:val="-1"/>
                <w:sz w:val="24"/>
              </w:rPr>
              <w:t> </w:t>
            </w:r>
            <w:r>
              <w:rPr>
                <w:i/>
                <w:sz w:val="24"/>
              </w:rPr>
              <w:t>собственные</w:t>
            </w:r>
            <w:r>
              <w:rPr>
                <w:i/>
                <w:spacing w:val="-4"/>
                <w:sz w:val="24"/>
              </w:rPr>
              <w:t> </w:t>
            </w:r>
            <w:r>
              <w:rPr>
                <w:i/>
                <w:sz w:val="24"/>
              </w:rPr>
              <w:t>действия</w:t>
            </w:r>
            <w:r>
              <w:rPr>
                <w:i/>
                <w:spacing w:val="-2"/>
                <w:sz w:val="24"/>
              </w:rPr>
              <w:t> </w:t>
            </w:r>
            <w:r>
              <w:rPr>
                <w:i/>
                <w:sz w:val="24"/>
              </w:rPr>
              <w:t>индивидуально</w:t>
            </w:r>
            <w:r>
              <w:rPr>
                <w:i/>
                <w:spacing w:val="-3"/>
                <w:sz w:val="24"/>
              </w:rPr>
              <w:t> </w:t>
            </w:r>
            <w:r>
              <w:rPr>
                <w:i/>
                <w:sz w:val="24"/>
              </w:rPr>
              <w:t>и</w:t>
            </w:r>
            <w:r>
              <w:rPr>
                <w:i/>
                <w:spacing w:val="-3"/>
                <w:sz w:val="24"/>
              </w:rPr>
              <w:t> </w:t>
            </w:r>
            <w:r>
              <w:rPr>
                <w:i/>
                <w:sz w:val="24"/>
              </w:rPr>
              <w:t>в</w:t>
            </w:r>
            <w:r>
              <w:rPr>
                <w:i/>
                <w:spacing w:val="-4"/>
                <w:sz w:val="24"/>
              </w:rPr>
              <w:t> </w:t>
            </w:r>
            <w:r>
              <w:rPr>
                <w:i/>
                <w:sz w:val="24"/>
              </w:rPr>
              <w:t>малой группе, команде;</w:t>
            </w:r>
          </w:p>
          <w:p>
            <w:pPr>
              <w:pStyle w:val="TableParagraph"/>
              <w:spacing w:line="270" w:lineRule="atLeast"/>
              <w:ind w:left="7" w:right="4046"/>
              <w:rPr>
                <w:i/>
                <w:sz w:val="24"/>
              </w:rPr>
            </w:pPr>
            <w:r>
              <w:rPr>
                <w:i/>
                <w:sz w:val="24"/>
              </w:rPr>
              <w:t>-оценивать</w:t>
            </w:r>
            <w:r>
              <w:rPr>
                <w:i/>
                <w:spacing w:val="-4"/>
                <w:sz w:val="24"/>
              </w:rPr>
              <w:t> </w:t>
            </w:r>
            <w:r>
              <w:rPr>
                <w:i/>
                <w:sz w:val="24"/>
              </w:rPr>
              <w:t>результаты</w:t>
            </w:r>
            <w:r>
              <w:rPr>
                <w:i/>
                <w:spacing w:val="-4"/>
                <w:sz w:val="24"/>
              </w:rPr>
              <w:t> </w:t>
            </w:r>
            <w:r>
              <w:rPr>
                <w:i/>
                <w:sz w:val="24"/>
              </w:rPr>
              <w:t>своих</w:t>
            </w:r>
            <w:r>
              <w:rPr>
                <w:i/>
                <w:spacing w:val="-5"/>
                <w:sz w:val="24"/>
              </w:rPr>
              <w:t> </w:t>
            </w:r>
            <w:r>
              <w:rPr>
                <w:i/>
                <w:sz w:val="24"/>
              </w:rPr>
              <w:t>действий</w:t>
            </w:r>
            <w:r>
              <w:rPr>
                <w:i/>
                <w:spacing w:val="-4"/>
                <w:sz w:val="24"/>
              </w:rPr>
              <w:t> </w:t>
            </w:r>
            <w:r>
              <w:rPr>
                <w:i/>
                <w:sz w:val="24"/>
              </w:rPr>
              <w:t>индивидуально</w:t>
            </w:r>
            <w:r>
              <w:rPr>
                <w:i/>
                <w:spacing w:val="-4"/>
                <w:sz w:val="24"/>
              </w:rPr>
              <w:t> </w:t>
            </w:r>
            <w:r>
              <w:rPr>
                <w:i/>
                <w:sz w:val="24"/>
              </w:rPr>
              <w:t>и</w:t>
            </w:r>
            <w:r>
              <w:rPr>
                <w:i/>
                <w:spacing w:val="-4"/>
                <w:sz w:val="24"/>
              </w:rPr>
              <w:t> </w:t>
            </w:r>
            <w:r>
              <w:rPr>
                <w:i/>
                <w:sz w:val="24"/>
              </w:rPr>
              <w:t>в</w:t>
            </w:r>
            <w:r>
              <w:rPr>
                <w:i/>
                <w:spacing w:val="-5"/>
                <w:sz w:val="24"/>
              </w:rPr>
              <w:t> </w:t>
            </w:r>
            <w:r>
              <w:rPr>
                <w:i/>
                <w:sz w:val="24"/>
              </w:rPr>
              <w:t>малой</w:t>
            </w:r>
            <w:r>
              <w:rPr>
                <w:i/>
                <w:spacing w:val="-4"/>
                <w:sz w:val="24"/>
              </w:rPr>
              <w:t> </w:t>
            </w:r>
            <w:r>
              <w:rPr>
                <w:i/>
                <w:sz w:val="24"/>
              </w:rPr>
              <w:t>группе,</w:t>
            </w:r>
            <w:r>
              <w:rPr>
                <w:i/>
                <w:spacing w:val="-4"/>
                <w:sz w:val="24"/>
              </w:rPr>
              <w:t> </w:t>
            </w:r>
            <w:r>
              <w:rPr>
                <w:i/>
                <w:sz w:val="24"/>
              </w:rPr>
              <w:t>команде</w:t>
            </w:r>
            <w:r>
              <w:rPr>
                <w:i/>
                <w:spacing w:val="-5"/>
                <w:sz w:val="24"/>
              </w:rPr>
              <w:t> </w:t>
            </w:r>
            <w:r>
              <w:rPr>
                <w:i/>
                <w:sz w:val="24"/>
              </w:rPr>
              <w:t>и</w:t>
            </w:r>
            <w:r>
              <w:rPr>
                <w:i/>
                <w:spacing w:val="-4"/>
                <w:sz w:val="24"/>
              </w:rPr>
              <w:t> </w:t>
            </w:r>
            <w:r>
              <w:rPr>
                <w:i/>
                <w:sz w:val="24"/>
              </w:rPr>
              <w:t>др. Характеристики воспитывающей среды ДОО определяет самостоятельно.</w:t>
            </w:r>
          </w:p>
        </w:tc>
      </w:tr>
      <w:tr>
        <w:trPr>
          <w:trHeight w:val="827" w:hRule="atLeast"/>
        </w:trPr>
        <w:tc>
          <w:tcPr>
            <w:tcW w:w="14746" w:type="dxa"/>
          </w:tcPr>
          <w:p>
            <w:pPr>
              <w:pStyle w:val="TableParagraph"/>
              <w:ind w:left="7"/>
              <w:rPr>
                <w:b/>
                <w:i/>
                <w:sz w:val="24"/>
              </w:rPr>
            </w:pPr>
            <w:r>
              <w:rPr>
                <w:b/>
                <w:i/>
                <w:sz w:val="24"/>
              </w:rPr>
              <w:t>2)</w:t>
            </w:r>
            <w:r>
              <w:rPr>
                <w:b/>
                <w:i/>
                <w:spacing w:val="-4"/>
                <w:sz w:val="24"/>
              </w:rPr>
              <w:t> </w:t>
            </w:r>
            <w:r>
              <w:rPr>
                <w:b/>
                <w:i/>
                <w:sz w:val="24"/>
              </w:rPr>
              <w:t>Условия</w:t>
            </w:r>
            <w:r>
              <w:rPr>
                <w:b/>
                <w:i/>
                <w:spacing w:val="-3"/>
                <w:sz w:val="24"/>
              </w:rPr>
              <w:t> </w:t>
            </w:r>
            <w:r>
              <w:rPr>
                <w:b/>
                <w:i/>
                <w:sz w:val="24"/>
              </w:rPr>
              <w:t>для</w:t>
            </w:r>
            <w:r>
              <w:rPr>
                <w:b/>
                <w:i/>
                <w:spacing w:val="-3"/>
                <w:sz w:val="24"/>
              </w:rPr>
              <w:t> </w:t>
            </w:r>
            <w:r>
              <w:rPr>
                <w:b/>
                <w:i/>
                <w:sz w:val="24"/>
              </w:rPr>
              <w:t>обретения</w:t>
            </w:r>
            <w:r>
              <w:rPr>
                <w:b/>
                <w:i/>
                <w:spacing w:val="-3"/>
                <w:sz w:val="24"/>
              </w:rPr>
              <w:t> </w:t>
            </w:r>
            <w:r>
              <w:rPr>
                <w:b/>
                <w:i/>
                <w:sz w:val="24"/>
              </w:rPr>
              <w:t>ребёнком</w:t>
            </w:r>
            <w:r>
              <w:rPr>
                <w:b/>
                <w:i/>
                <w:spacing w:val="-3"/>
                <w:sz w:val="24"/>
              </w:rPr>
              <w:t> </w:t>
            </w:r>
            <w:r>
              <w:rPr>
                <w:b/>
                <w:i/>
                <w:sz w:val="24"/>
              </w:rPr>
              <w:t>первичного</w:t>
            </w:r>
            <w:r>
              <w:rPr>
                <w:b/>
                <w:i/>
                <w:spacing w:val="-3"/>
                <w:sz w:val="24"/>
              </w:rPr>
              <w:t> </w:t>
            </w:r>
            <w:r>
              <w:rPr>
                <w:b/>
                <w:i/>
                <w:sz w:val="24"/>
              </w:rPr>
              <w:t>опыта</w:t>
            </w:r>
            <w:r>
              <w:rPr>
                <w:b/>
                <w:i/>
                <w:spacing w:val="-6"/>
                <w:sz w:val="24"/>
              </w:rPr>
              <w:t> </w:t>
            </w:r>
            <w:r>
              <w:rPr>
                <w:b/>
                <w:i/>
                <w:sz w:val="24"/>
              </w:rPr>
              <w:t>деятельности</w:t>
            </w:r>
            <w:r>
              <w:rPr>
                <w:b/>
                <w:i/>
                <w:spacing w:val="-2"/>
                <w:sz w:val="24"/>
              </w:rPr>
              <w:t> </w:t>
            </w:r>
            <w:r>
              <w:rPr>
                <w:b/>
                <w:i/>
                <w:sz w:val="24"/>
              </w:rPr>
              <w:t>и</w:t>
            </w:r>
            <w:r>
              <w:rPr>
                <w:b/>
                <w:i/>
                <w:spacing w:val="-3"/>
                <w:sz w:val="24"/>
              </w:rPr>
              <w:t> </w:t>
            </w:r>
            <w:r>
              <w:rPr>
                <w:b/>
                <w:i/>
                <w:sz w:val="24"/>
              </w:rPr>
              <w:t>поступка</w:t>
            </w:r>
            <w:r>
              <w:rPr>
                <w:b/>
                <w:i/>
                <w:spacing w:val="-5"/>
                <w:sz w:val="24"/>
              </w:rPr>
              <w:t> </w:t>
            </w:r>
            <w:r>
              <w:rPr>
                <w:b/>
                <w:i/>
                <w:sz w:val="24"/>
              </w:rPr>
              <w:t>в</w:t>
            </w:r>
            <w:r>
              <w:rPr>
                <w:b/>
                <w:i/>
                <w:spacing w:val="-3"/>
                <w:sz w:val="24"/>
              </w:rPr>
              <w:t> </w:t>
            </w:r>
            <w:r>
              <w:rPr>
                <w:b/>
                <w:i/>
                <w:sz w:val="24"/>
              </w:rPr>
              <w:t>соответствии</w:t>
            </w:r>
            <w:r>
              <w:rPr>
                <w:b/>
                <w:i/>
                <w:spacing w:val="-3"/>
                <w:sz w:val="24"/>
              </w:rPr>
              <w:t> </w:t>
            </w:r>
            <w:r>
              <w:rPr>
                <w:b/>
                <w:i/>
                <w:sz w:val="24"/>
              </w:rPr>
              <w:t>с</w:t>
            </w:r>
            <w:r>
              <w:rPr>
                <w:b/>
                <w:i/>
                <w:spacing w:val="-7"/>
                <w:sz w:val="24"/>
              </w:rPr>
              <w:t> </w:t>
            </w:r>
            <w:r>
              <w:rPr>
                <w:b/>
                <w:i/>
                <w:sz w:val="24"/>
              </w:rPr>
              <w:t>традиционными</w:t>
            </w:r>
            <w:r>
              <w:rPr>
                <w:b/>
                <w:i/>
                <w:spacing w:val="-5"/>
                <w:sz w:val="24"/>
              </w:rPr>
              <w:t> </w:t>
            </w:r>
            <w:r>
              <w:rPr>
                <w:b/>
                <w:i/>
                <w:sz w:val="24"/>
              </w:rPr>
              <w:t>ценностями российского общества (отражающие региональную специфику):</w:t>
            </w:r>
          </w:p>
          <w:p>
            <w:pPr>
              <w:pStyle w:val="TableParagraph"/>
              <w:spacing w:line="259" w:lineRule="exact"/>
              <w:ind w:left="7"/>
              <w:rPr>
                <w:i/>
                <w:sz w:val="24"/>
              </w:rPr>
            </w:pPr>
            <w:r>
              <w:rPr>
                <w:i/>
                <w:sz w:val="24"/>
              </w:rPr>
              <w:t>В</w:t>
            </w:r>
            <w:r>
              <w:rPr>
                <w:i/>
                <w:spacing w:val="-5"/>
                <w:sz w:val="24"/>
              </w:rPr>
              <w:t> </w:t>
            </w:r>
            <w:r>
              <w:rPr>
                <w:i/>
                <w:sz w:val="24"/>
              </w:rPr>
              <w:t>ДОО</w:t>
            </w:r>
            <w:r>
              <w:rPr>
                <w:i/>
                <w:spacing w:val="-3"/>
                <w:sz w:val="24"/>
              </w:rPr>
              <w:t> </w:t>
            </w:r>
            <w:r>
              <w:rPr>
                <w:i/>
                <w:sz w:val="24"/>
              </w:rPr>
              <w:t>созданы</w:t>
            </w:r>
            <w:r>
              <w:rPr>
                <w:i/>
                <w:spacing w:val="-2"/>
                <w:sz w:val="24"/>
              </w:rPr>
              <w:t> </w:t>
            </w:r>
            <w:r>
              <w:rPr>
                <w:i/>
                <w:sz w:val="24"/>
              </w:rPr>
              <w:t>тематические</w:t>
            </w:r>
            <w:r>
              <w:rPr>
                <w:i/>
                <w:spacing w:val="-2"/>
                <w:sz w:val="24"/>
              </w:rPr>
              <w:t> </w:t>
            </w:r>
            <w:r>
              <w:rPr>
                <w:i/>
                <w:sz w:val="24"/>
              </w:rPr>
              <w:t>культурные</w:t>
            </w:r>
            <w:r>
              <w:rPr>
                <w:i/>
                <w:spacing w:val="-3"/>
                <w:sz w:val="24"/>
              </w:rPr>
              <w:t> </w:t>
            </w:r>
            <w:r>
              <w:rPr>
                <w:i/>
                <w:sz w:val="24"/>
              </w:rPr>
              <w:t>центры</w:t>
            </w:r>
            <w:r>
              <w:rPr>
                <w:i/>
                <w:spacing w:val="-3"/>
                <w:sz w:val="24"/>
              </w:rPr>
              <w:t> </w:t>
            </w:r>
            <w:r>
              <w:rPr>
                <w:i/>
                <w:sz w:val="24"/>
              </w:rPr>
              <w:t>по</w:t>
            </w:r>
            <w:r>
              <w:rPr>
                <w:i/>
                <w:spacing w:val="-2"/>
                <w:sz w:val="24"/>
              </w:rPr>
              <w:t> </w:t>
            </w:r>
            <w:r>
              <w:rPr>
                <w:i/>
                <w:sz w:val="24"/>
              </w:rPr>
              <w:t>направлениям</w:t>
            </w:r>
            <w:r>
              <w:rPr>
                <w:i/>
                <w:spacing w:val="-4"/>
                <w:sz w:val="24"/>
              </w:rPr>
              <w:t> </w:t>
            </w:r>
            <w:r>
              <w:rPr>
                <w:i/>
                <w:sz w:val="24"/>
              </w:rPr>
              <w:t>воспитания.</w:t>
            </w:r>
            <w:r>
              <w:rPr>
                <w:i/>
                <w:spacing w:val="-2"/>
                <w:sz w:val="24"/>
              </w:rPr>
              <w:t> </w:t>
            </w:r>
            <w:r>
              <w:rPr>
                <w:i/>
                <w:sz w:val="24"/>
              </w:rPr>
              <w:t>В</w:t>
            </w:r>
            <w:r>
              <w:rPr>
                <w:i/>
                <w:spacing w:val="-2"/>
                <w:sz w:val="24"/>
              </w:rPr>
              <w:t> </w:t>
            </w:r>
            <w:r>
              <w:rPr>
                <w:i/>
                <w:sz w:val="24"/>
              </w:rPr>
              <w:t>каждом</w:t>
            </w:r>
            <w:r>
              <w:rPr>
                <w:i/>
                <w:spacing w:val="-3"/>
                <w:sz w:val="24"/>
              </w:rPr>
              <w:t> </w:t>
            </w:r>
            <w:r>
              <w:rPr>
                <w:i/>
                <w:sz w:val="24"/>
              </w:rPr>
              <w:t>ДОО</w:t>
            </w:r>
            <w:r>
              <w:rPr>
                <w:i/>
                <w:spacing w:val="-3"/>
                <w:sz w:val="24"/>
              </w:rPr>
              <w:t> </w:t>
            </w:r>
            <w:r>
              <w:rPr>
                <w:i/>
                <w:sz w:val="24"/>
              </w:rPr>
              <w:t>свои</w:t>
            </w:r>
            <w:r>
              <w:rPr>
                <w:i/>
                <w:spacing w:val="-2"/>
                <w:sz w:val="24"/>
              </w:rPr>
              <w:t> </w:t>
            </w:r>
            <w:r>
              <w:rPr>
                <w:i/>
                <w:sz w:val="24"/>
              </w:rPr>
              <w:t>условия,</w:t>
            </w:r>
            <w:r>
              <w:rPr>
                <w:i/>
                <w:spacing w:val="-2"/>
                <w:sz w:val="24"/>
              </w:rPr>
              <w:t> </w:t>
            </w:r>
            <w:r>
              <w:rPr>
                <w:i/>
                <w:sz w:val="24"/>
              </w:rPr>
              <w:t>описывают</w:t>
            </w:r>
            <w:r>
              <w:rPr>
                <w:i/>
                <w:spacing w:val="-3"/>
                <w:sz w:val="24"/>
              </w:rPr>
              <w:t> </w:t>
            </w:r>
            <w:r>
              <w:rPr>
                <w:i/>
                <w:spacing w:val="-2"/>
                <w:sz w:val="24"/>
              </w:rPr>
              <w:t>самостоятельно.</w:t>
            </w:r>
          </w:p>
        </w:tc>
      </w:tr>
      <w:tr>
        <w:trPr>
          <w:trHeight w:val="7179" w:hRule="atLeast"/>
        </w:trPr>
        <w:tc>
          <w:tcPr>
            <w:tcW w:w="14746" w:type="dxa"/>
          </w:tcPr>
          <w:p>
            <w:pPr>
              <w:pStyle w:val="TableParagraph"/>
              <w:spacing w:line="276" w:lineRule="exact"/>
              <w:ind w:left="7"/>
              <w:rPr>
                <w:b/>
                <w:i/>
                <w:sz w:val="24"/>
              </w:rPr>
            </w:pPr>
            <w:r>
              <w:rPr>
                <w:b/>
                <w:i/>
                <w:sz w:val="24"/>
              </w:rPr>
              <w:t>3)</w:t>
            </w:r>
            <w:r>
              <w:rPr>
                <w:b/>
                <w:i/>
                <w:spacing w:val="-3"/>
                <w:sz w:val="24"/>
              </w:rPr>
              <w:t> </w:t>
            </w:r>
            <w:r>
              <w:rPr>
                <w:b/>
                <w:i/>
                <w:sz w:val="24"/>
              </w:rPr>
              <w:t>Условия</w:t>
            </w:r>
            <w:r>
              <w:rPr>
                <w:b/>
                <w:i/>
                <w:spacing w:val="27"/>
                <w:sz w:val="24"/>
              </w:rPr>
              <w:t>  </w:t>
            </w:r>
            <w:r>
              <w:rPr>
                <w:b/>
                <w:i/>
                <w:sz w:val="24"/>
              </w:rPr>
              <w:t>для</w:t>
            </w:r>
            <w:r>
              <w:rPr>
                <w:b/>
                <w:i/>
                <w:spacing w:val="28"/>
                <w:sz w:val="24"/>
              </w:rPr>
              <w:t>  </w:t>
            </w:r>
            <w:r>
              <w:rPr>
                <w:b/>
                <w:i/>
                <w:sz w:val="24"/>
              </w:rPr>
              <w:t>становления</w:t>
            </w:r>
            <w:r>
              <w:rPr>
                <w:b/>
                <w:i/>
                <w:spacing w:val="27"/>
                <w:sz w:val="24"/>
              </w:rPr>
              <w:t>  </w:t>
            </w:r>
            <w:r>
              <w:rPr>
                <w:b/>
                <w:i/>
                <w:sz w:val="24"/>
              </w:rPr>
              <w:t>самостоятельности,</w:t>
            </w:r>
            <w:r>
              <w:rPr>
                <w:b/>
                <w:i/>
                <w:spacing w:val="28"/>
                <w:sz w:val="24"/>
              </w:rPr>
              <w:t>  </w:t>
            </w:r>
            <w:r>
              <w:rPr>
                <w:b/>
                <w:i/>
                <w:sz w:val="24"/>
              </w:rPr>
              <w:t>инициативности</w:t>
            </w:r>
            <w:r>
              <w:rPr>
                <w:b/>
                <w:i/>
                <w:spacing w:val="28"/>
                <w:sz w:val="24"/>
              </w:rPr>
              <w:t>  </w:t>
            </w:r>
            <w:r>
              <w:rPr>
                <w:b/>
                <w:i/>
                <w:sz w:val="24"/>
              </w:rPr>
              <w:t>и</w:t>
            </w:r>
            <w:r>
              <w:rPr>
                <w:b/>
                <w:i/>
                <w:spacing w:val="26"/>
                <w:sz w:val="24"/>
              </w:rPr>
              <w:t>  </w:t>
            </w:r>
            <w:r>
              <w:rPr>
                <w:b/>
                <w:i/>
                <w:spacing w:val="-2"/>
                <w:sz w:val="24"/>
              </w:rPr>
              <w:t>творческого</w:t>
            </w:r>
          </w:p>
          <w:p>
            <w:pPr>
              <w:pStyle w:val="TableParagraph"/>
              <w:ind w:left="7"/>
              <w:rPr>
                <w:b/>
                <w:i/>
                <w:sz w:val="24"/>
              </w:rPr>
            </w:pPr>
            <w:r>
              <w:rPr>
                <w:b/>
                <w:i/>
                <w:sz w:val="24"/>
              </w:rPr>
              <w:t>взаимодействия</w:t>
            </w:r>
            <w:r>
              <w:rPr>
                <w:b/>
                <w:i/>
                <w:spacing w:val="-3"/>
                <w:sz w:val="24"/>
              </w:rPr>
              <w:t> </w:t>
            </w:r>
            <w:r>
              <w:rPr>
                <w:b/>
                <w:i/>
                <w:sz w:val="24"/>
              </w:rPr>
              <w:t>в</w:t>
            </w:r>
            <w:r>
              <w:rPr>
                <w:b/>
                <w:i/>
                <w:spacing w:val="-3"/>
                <w:sz w:val="24"/>
              </w:rPr>
              <w:t> </w:t>
            </w:r>
            <w:r>
              <w:rPr>
                <w:b/>
                <w:i/>
                <w:sz w:val="24"/>
              </w:rPr>
              <w:t>разных</w:t>
            </w:r>
            <w:r>
              <w:rPr>
                <w:b/>
                <w:i/>
                <w:spacing w:val="-3"/>
                <w:sz w:val="24"/>
              </w:rPr>
              <w:t> </w:t>
            </w:r>
            <w:r>
              <w:rPr>
                <w:b/>
                <w:i/>
                <w:sz w:val="24"/>
              </w:rPr>
              <w:t>детско-взрослых</w:t>
            </w:r>
            <w:r>
              <w:rPr>
                <w:b/>
                <w:i/>
                <w:spacing w:val="-3"/>
                <w:sz w:val="24"/>
              </w:rPr>
              <w:t> </w:t>
            </w:r>
            <w:r>
              <w:rPr>
                <w:b/>
                <w:i/>
                <w:sz w:val="24"/>
              </w:rPr>
              <w:t>и</w:t>
            </w:r>
            <w:r>
              <w:rPr>
                <w:b/>
                <w:i/>
                <w:spacing w:val="-3"/>
                <w:sz w:val="24"/>
              </w:rPr>
              <w:t> </w:t>
            </w:r>
            <w:r>
              <w:rPr>
                <w:b/>
                <w:i/>
                <w:sz w:val="24"/>
              </w:rPr>
              <w:t>детско-детских</w:t>
            </w:r>
            <w:r>
              <w:rPr>
                <w:b/>
                <w:i/>
                <w:spacing w:val="-3"/>
                <w:sz w:val="24"/>
              </w:rPr>
              <w:t> </w:t>
            </w:r>
            <w:r>
              <w:rPr>
                <w:b/>
                <w:i/>
                <w:sz w:val="24"/>
              </w:rPr>
              <w:t>общностях,</w:t>
            </w:r>
            <w:r>
              <w:rPr>
                <w:b/>
                <w:i/>
                <w:spacing w:val="-6"/>
                <w:sz w:val="24"/>
              </w:rPr>
              <w:t> </w:t>
            </w:r>
            <w:r>
              <w:rPr>
                <w:b/>
                <w:i/>
                <w:sz w:val="24"/>
              </w:rPr>
              <w:t>включая</w:t>
            </w:r>
            <w:r>
              <w:rPr>
                <w:b/>
                <w:i/>
                <w:spacing w:val="-3"/>
                <w:sz w:val="24"/>
              </w:rPr>
              <w:t> </w:t>
            </w:r>
            <w:r>
              <w:rPr>
                <w:b/>
                <w:i/>
                <w:sz w:val="24"/>
              </w:rPr>
              <w:t>разновозрастное</w:t>
            </w:r>
            <w:r>
              <w:rPr>
                <w:b/>
                <w:i/>
                <w:spacing w:val="-4"/>
                <w:sz w:val="24"/>
              </w:rPr>
              <w:t> </w:t>
            </w:r>
            <w:r>
              <w:rPr>
                <w:b/>
                <w:i/>
                <w:sz w:val="24"/>
              </w:rPr>
              <w:t>детское</w:t>
            </w:r>
            <w:r>
              <w:rPr>
                <w:b/>
                <w:i/>
                <w:spacing w:val="-4"/>
                <w:sz w:val="24"/>
              </w:rPr>
              <w:t> </w:t>
            </w:r>
            <w:r>
              <w:rPr>
                <w:b/>
                <w:i/>
                <w:sz w:val="24"/>
              </w:rPr>
              <w:t>сообщество</w:t>
            </w:r>
            <w:r>
              <w:rPr>
                <w:b/>
                <w:i/>
                <w:spacing w:val="-3"/>
                <w:sz w:val="24"/>
              </w:rPr>
              <w:t> </w:t>
            </w:r>
            <w:r>
              <w:rPr>
                <w:b/>
                <w:i/>
                <w:sz w:val="24"/>
              </w:rPr>
              <w:t>(отражающие региональную специфику):</w:t>
            </w:r>
          </w:p>
          <w:p>
            <w:pPr>
              <w:pStyle w:val="TableParagraph"/>
              <w:spacing w:line="271" w:lineRule="exact"/>
              <w:ind w:left="7"/>
              <w:rPr>
                <w:i/>
                <w:sz w:val="24"/>
              </w:rPr>
            </w:pPr>
            <w:r>
              <w:rPr>
                <w:i/>
                <w:sz w:val="24"/>
              </w:rPr>
              <w:t>Развитие</w:t>
            </w:r>
            <w:r>
              <w:rPr>
                <w:i/>
                <w:spacing w:val="-7"/>
                <w:sz w:val="24"/>
              </w:rPr>
              <w:t> </w:t>
            </w:r>
            <w:r>
              <w:rPr>
                <w:i/>
                <w:sz w:val="24"/>
              </w:rPr>
              <w:t>детской</w:t>
            </w:r>
            <w:r>
              <w:rPr>
                <w:i/>
                <w:spacing w:val="-3"/>
                <w:sz w:val="24"/>
              </w:rPr>
              <w:t> </w:t>
            </w:r>
            <w:r>
              <w:rPr>
                <w:i/>
                <w:sz w:val="24"/>
              </w:rPr>
              <w:t>инициативы</w:t>
            </w:r>
            <w:r>
              <w:rPr>
                <w:i/>
                <w:spacing w:val="-3"/>
                <w:sz w:val="24"/>
              </w:rPr>
              <w:t> </w:t>
            </w:r>
            <w:r>
              <w:rPr>
                <w:i/>
                <w:sz w:val="24"/>
              </w:rPr>
              <w:t>и</w:t>
            </w:r>
            <w:r>
              <w:rPr>
                <w:i/>
                <w:spacing w:val="-3"/>
                <w:sz w:val="24"/>
              </w:rPr>
              <w:t> </w:t>
            </w:r>
            <w:r>
              <w:rPr>
                <w:i/>
                <w:sz w:val="24"/>
              </w:rPr>
              <w:t>самостоятельности</w:t>
            </w:r>
            <w:r>
              <w:rPr>
                <w:i/>
                <w:spacing w:val="-3"/>
                <w:sz w:val="24"/>
              </w:rPr>
              <w:t> </w:t>
            </w:r>
            <w:r>
              <w:rPr>
                <w:i/>
                <w:sz w:val="24"/>
              </w:rPr>
              <w:t>в</w:t>
            </w:r>
            <w:r>
              <w:rPr>
                <w:i/>
                <w:spacing w:val="-4"/>
                <w:sz w:val="24"/>
              </w:rPr>
              <w:t> </w:t>
            </w:r>
            <w:r>
              <w:rPr>
                <w:i/>
                <w:sz w:val="24"/>
              </w:rPr>
              <w:t>условиях</w:t>
            </w:r>
            <w:r>
              <w:rPr>
                <w:i/>
                <w:spacing w:val="-4"/>
                <w:sz w:val="24"/>
              </w:rPr>
              <w:t> </w:t>
            </w:r>
            <w:r>
              <w:rPr>
                <w:i/>
                <w:sz w:val="24"/>
              </w:rPr>
              <w:t>детского</w:t>
            </w:r>
            <w:r>
              <w:rPr>
                <w:i/>
                <w:spacing w:val="-3"/>
                <w:sz w:val="24"/>
              </w:rPr>
              <w:t> </w:t>
            </w:r>
            <w:r>
              <w:rPr>
                <w:i/>
                <w:sz w:val="24"/>
              </w:rPr>
              <w:t>сада</w:t>
            </w:r>
            <w:r>
              <w:rPr>
                <w:i/>
                <w:spacing w:val="-3"/>
                <w:sz w:val="24"/>
              </w:rPr>
              <w:t> </w:t>
            </w:r>
            <w:r>
              <w:rPr>
                <w:i/>
                <w:sz w:val="24"/>
              </w:rPr>
              <w:t>осуществляется</w:t>
            </w:r>
            <w:r>
              <w:rPr>
                <w:i/>
                <w:spacing w:val="-5"/>
                <w:sz w:val="24"/>
              </w:rPr>
              <w:t> </w:t>
            </w:r>
            <w:r>
              <w:rPr>
                <w:i/>
                <w:sz w:val="24"/>
              </w:rPr>
              <w:t>с</w:t>
            </w:r>
            <w:r>
              <w:rPr>
                <w:i/>
                <w:spacing w:val="-3"/>
                <w:sz w:val="24"/>
              </w:rPr>
              <w:t> </w:t>
            </w:r>
            <w:r>
              <w:rPr>
                <w:i/>
                <w:spacing w:val="-2"/>
                <w:sz w:val="24"/>
              </w:rPr>
              <w:t>помощью:</w:t>
            </w:r>
          </w:p>
          <w:p>
            <w:pPr>
              <w:pStyle w:val="TableParagraph"/>
              <w:numPr>
                <w:ilvl w:val="0"/>
                <w:numId w:val="294"/>
              </w:numPr>
              <w:tabs>
                <w:tab w:pos="257" w:val="left" w:leader="none"/>
              </w:tabs>
              <w:spacing w:line="240" w:lineRule="auto" w:before="0" w:after="0"/>
              <w:ind w:left="257" w:right="0" w:hanging="138"/>
              <w:jc w:val="left"/>
              <w:rPr>
                <w:i/>
                <w:sz w:val="24"/>
              </w:rPr>
            </w:pPr>
            <w:r>
              <w:rPr>
                <w:i/>
                <w:sz w:val="24"/>
              </w:rPr>
              <w:t>создания</w:t>
            </w:r>
            <w:r>
              <w:rPr>
                <w:i/>
                <w:spacing w:val="-7"/>
                <w:sz w:val="24"/>
              </w:rPr>
              <w:t> </w:t>
            </w:r>
            <w:r>
              <w:rPr>
                <w:i/>
                <w:sz w:val="24"/>
              </w:rPr>
              <w:t>условий</w:t>
            </w:r>
            <w:r>
              <w:rPr>
                <w:i/>
                <w:spacing w:val="-3"/>
                <w:sz w:val="24"/>
              </w:rPr>
              <w:t> </w:t>
            </w:r>
            <w:r>
              <w:rPr>
                <w:i/>
                <w:sz w:val="24"/>
              </w:rPr>
              <w:t>для</w:t>
            </w:r>
            <w:r>
              <w:rPr>
                <w:i/>
                <w:spacing w:val="-1"/>
                <w:sz w:val="24"/>
              </w:rPr>
              <w:t> </w:t>
            </w:r>
            <w:r>
              <w:rPr>
                <w:i/>
                <w:sz w:val="24"/>
              </w:rPr>
              <w:t>свободного</w:t>
            </w:r>
            <w:r>
              <w:rPr>
                <w:i/>
                <w:spacing w:val="-3"/>
                <w:sz w:val="24"/>
              </w:rPr>
              <w:t> </w:t>
            </w:r>
            <w:r>
              <w:rPr>
                <w:i/>
                <w:sz w:val="24"/>
              </w:rPr>
              <w:t>выбора</w:t>
            </w:r>
            <w:r>
              <w:rPr>
                <w:i/>
                <w:spacing w:val="-2"/>
                <w:sz w:val="24"/>
              </w:rPr>
              <w:t> </w:t>
            </w:r>
            <w:r>
              <w:rPr>
                <w:i/>
                <w:sz w:val="24"/>
              </w:rPr>
              <w:t>детьми</w:t>
            </w:r>
            <w:r>
              <w:rPr>
                <w:i/>
                <w:spacing w:val="-3"/>
                <w:sz w:val="24"/>
              </w:rPr>
              <w:t> </w:t>
            </w:r>
            <w:r>
              <w:rPr>
                <w:i/>
                <w:sz w:val="24"/>
              </w:rPr>
              <w:t>деятельности,</w:t>
            </w:r>
            <w:r>
              <w:rPr>
                <w:i/>
                <w:spacing w:val="-2"/>
                <w:sz w:val="24"/>
              </w:rPr>
              <w:t> </w:t>
            </w:r>
            <w:r>
              <w:rPr>
                <w:i/>
                <w:sz w:val="24"/>
              </w:rPr>
              <w:t>участников</w:t>
            </w:r>
            <w:r>
              <w:rPr>
                <w:i/>
                <w:spacing w:val="-4"/>
                <w:sz w:val="24"/>
              </w:rPr>
              <w:t> </w:t>
            </w:r>
            <w:r>
              <w:rPr>
                <w:i/>
                <w:sz w:val="24"/>
              </w:rPr>
              <w:t>совместной</w:t>
            </w:r>
            <w:r>
              <w:rPr>
                <w:i/>
                <w:spacing w:val="-2"/>
                <w:sz w:val="24"/>
              </w:rPr>
              <w:t> деятельности;</w:t>
            </w:r>
          </w:p>
          <w:p>
            <w:pPr>
              <w:pStyle w:val="TableParagraph"/>
              <w:numPr>
                <w:ilvl w:val="0"/>
                <w:numId w:val="294"/>
              </w:numPr>
              <w:tabs>
                <w:tab w:pos="257" w:val="left" w:leader="none"/>
              </w:tabs>
              <w:spacing w:line="240" w:lineRule="auto" w:before="0" w:after="0"/>
              <w:ind w:left="257" w:right="0" w:hanging="138"/>
              <w:jc w:val="left"/>
              <w:rPr>
                <w:i/>
                <w:sz w:val="24"/>
              </w:rPr>
            </w:pPr>
            <w:r>
              <w:rPr>
                <w:i/>
                <w:sz w:val="24"/>
              </w:rPr>
              <w:t>создания</w:t>
            </w:r>
            <w:r>
              <w:rPr>
                <w:i/>
                <w:spacing w:val="-6"/>
                <w:sz w:val="24"/>
              </w:rPr>
              <w:t> </w:t>
            </w:r>
            <w:r>
              <w:rPr>
                <w:i/>
                <w:sz w:val="24"/>
              </w:rPr>
              <w:t>условий</w:t>
            </w:r>
            <w:r>
              <w:rPr>
                <w:i/>
                <w:spacing w:val="-2"/>
                <w:sz w:val="24"/>
              </w:rPr>
              <w:t> </w:t>
            </w:r>
            <w:r>
              <w:rPr>
                <w:i/>
                <w:sz w:val="24"/>
              </w:rPr>
              <w:t>для</w:t>
            </w:r>
            <w:r>
              <w:rPr>
                <w:i/>
                <w:spacing w:val="-1"/>
                <w:sz w:val="24"/>
              </w:rPr>
              <w:t> </w:t>
            </w:r>
            <w:r>
              <w:rPr>
                <w:i/>
                <w:sz w:val="24"/>
              </w:rPr>
              <w:t>принятия</w:t>
            </w:r>
            <w:r>
              <w:rPr>
                <w:i/>
                <w:spacing w:val="-4"/>
                <w:sz w:val="24"/>
              </w:rPr>
              <w:t> </w:t>
            </w:r>
            <w:r>
              <w:rPr>
                <w:i/>
                <w:sz w:val="24"/>
              </w:rPr>
              <w:t>детьми</w:t>
            </w:r>
            <w:r>
              <w:rPr>
                <w:i/>
                <w:spacing w:val="-1"/>
                <w:sz w:val="24"/>
              </w:rPr>
              <w:t> </w:t>
            </w:r>
            <w:r>
              <w:rPr>
                <w:i/>
                <w:sz w:val="24"/>
              </w:rPr>
              <w:t>решений,</w:t>
            </w:r>
            <w:r>
              <w:rPr>
                <w:i/>
                <w:spacing w:val="-2"/>
                <w:sz w:val="24"/>
              </w:rPr>
              <w:t> </w:t>
            </w:r>
            <w:r>
              <w:rPr>
                <w:i/>
                <w:sz w:val="24"/>
              </w:rPr>
              <w:t>выражения</w:t>
            </w:r>
            <w:r>
              <w:rPr>
                <w:i/>
                <w:spacing w:val="-4"/>
                <w:sz w:val="24"/>
              </w:rPr>
              <w:t> </w:t>
            </w:r>
            <w:r>
              <w:rPr>
                <w:i/>
                <w:sz w:val="24"/>
              </w:rPr>
              <w:t>своих</w:t>
            </w:r>
            <w:r>
              <w:rPr>
                <w:i/>
                <w:spacing w:val="-1"/>
                <w:sz w:val="24"/>
              </w:rPr>
              <w:t> </w:t>
            </w:r>
            <w:r>
              <w:rPr>
                <w:i/>
                <w:sz w:val="24"/>
              </w:rPr>
              <w:t>чувств</w:t>
            </w:r>
            <w:r>
              <w:rPr>
                <w:i/>
                <w:spacing w:val="-3"/>
                <w:sz w:val="24"/>
              </w:rPr>
              <w:t> </w:t>
            </w:r>
            <w:r>
              <w:rPr>
                <w:i/>
                <w:sz w:val="24"/>
              </w:rPr>
              <w:t>и</w:t>
            </w:r>
            <w:r>
              <w:rPr>
                <w:i/>
                <w:spacing w:val="-1"/>
                <w:sz w:val="24"/>
              </w:rPr>
              <w:t> </w:t>
            </w:r>
            <w:r>
              <w:rPr>
                <w:i/>
                <w:spacing w:val="-2"/>
                <w:sz w:val="24"/>
              </w:rPr>
              <w:t>мыслей;</w:t>
            </w:r>
          </w:p>
          <w:p>
            <w:pPr>
              <w:pStyle w:val="TableParagraph"/>
              <w:numPr>
                <w:ilvl w:val="0"/>
                <w:numId w:val="294"/>
              </w:numPr>
              <w:tabs>
                <w:tab w:pos="406" w:val="left" w:leader="none"/>
              </w:tabs>
              <w:spacing w:line="240" w:lineRule="auto" w:before="0" w:after="0"/>
              <w:ind w:left="117" w:right="95" w:firstLine="60"/>
              <w:jc w:val="left"/>
              <w:rPr>
                <w:i/>
                <w:sz w:val="24"/>
              </w:rPr>
            </w:pPr>
            <w:r>
              <w:rPr>
                <w:i/>
                <w:sz w:val="24"/>
              </w:rPr>
              <w:t>поддержки</w:t>
            </w:r>
            <w:r>
              <w:rPr>
                <w:i/>
                <w:spacing w:val="80"/>
                <w:sz w:val="24"/>
              </w:rPr>
              <w:t> </w:t>
            </w:r>
            <w:r>
              <w:rPr>
                <w:i/>
                <w:sz w:val="24"/>
              </w:rPr>
              <w:t>детской</w:t>
            </w:r>
            <w:r>
              <w:rPr>
                <w:i/>
                <w:spacing w:val="80"/>
                <w:sz w:val="24"/>
              </w:rPr>
              <w:t> </w:t>
            </w:r>
            <w:r>
              <w:rPr>
                <w:i/>
                <w:sz w:val="24"/>
              </w:rPr>
              <w:t>инициативы</w:t>
            </w:r>
            <w:r>
              <w:rPr>
                <w:i/>
                <w:spacing w:val="80"/>
                <w:sz w:val="24"/>
              </w:rPr>
              <w:t> </w:t>
            </w:r>
            <w:r>
              <w:rPr>
                <w:i/>
                <w:sz w:val="24"/>
              </w:rPr>
              <w:t>и</w:t>
            </w:r>
            <w:r>
              <w:rPr>
                <w:i/>
                <w:spacing w:val="80"/>
                <w:sz w:val="24"/>
              </w:rPr>
              <w:t> </w:t>
            </w:r>
            <w:r>
              <w:rPr>
                <w:i/>
                <w:sz w:val="24"/>
              </w:rPr>
              <w:t>самостоятельности</w:t>
            </w:r>
            <w:r>
              <w:rPr>
                <w:i/>
                <w:spacing w:val="80"/>
                <w:sz w:val="24"/>
              </w:rPr>
              <w:t> </w:t>
            </w:r>
            <w:r>
              <w:rPr>
                <w:i/>
                <w:sz w:val="24"/>
              </w:rPr>
              <w:t>в</w:t>
            </w:r>
            <w:r>
              <w:rPr>
                <w:i/>
                <w:spacing w:val="80"/>
                <w:sz w:val="24"/>
              </w:rPr>
              <w:t> </w:t>
            </w:r>
            <w:r>
              <w:rPr>
                <w:i/>
                <w:sz w:val="24"/>
              </w:rPr>
              <w:t>разных</w:t>
            </w:r>
            <w:r>
              <w:rPr>
                <w:i/>
                <w:spacing w:val="80"/>
                <w:sz w:val="24"/>
              </w:rPr>
              <w:t> </w:t>
            </w:r>
            <w:r>
              <w:rPr>
                <w:i/>
                <w:sz w:val="24"/>
              </w:rPr>
              <w:t>видах</w:t>
            </w:r>
            <w:r>
              <w:rPr>
                <w:i/>
                <w:spacing w:val="80"/>
                <w:sz w:val="24"/>
              </w:rPr>
              <w:t> </w:t>
            </w:r>
            <w:r>
              <w:rPr>
                <w:i/>
                <w:sz w:val="24"/>
              </w:rPr>
              <w:t>деятельности</w:t>
            </w:r>
            <w:r>
              <w:rPr>
                <w:i/>
                <w:spacing w:val="80"/>
                <w:sz w:val="24"/>
              </w:rPr>
              <w:t> </w:t>
            </w:r>
            <w:r>
              <w:rPr>
                <w:i/>
                <w:sz w:val="24"/>
              </w:rPr>
              <w:t>(игровой,</w:t>
            </w:r>
            <w:r>
              <w:rPr>
                <w:i/>
                <w:spacing w:val="80"/>
                <w:sz w:val="24"/>
              </w:rPr>
              <w:t> </w:t>
            </w:r>
            <w:r>
              <w:rPr>
                <w:i/>
                <w:sz w:val="24"/>
              </w:rPr>
              <w:t>исследовательской,</w:t>
            </w:r>
            <w:r>
              <w:rPr>
                <w:i/>
                <w:spacing w:val="80"/>
                <w:sz w:val="24"/>
              </w:rPr>
              <w:t> </w:t>
            </w:r>
            <w:r>
              <w:rPr>
                <w:i/>
                <w:sz w:val="24"/>
              </w:rPr>
              <w:t>проектной, познавательной и т. д.);</w:t>
            </w:r>
          </w:p>
          <w:p>
            <w:pPr>
              <w:pStyle w:val="TableParagraph"/>
              <w:numPr>
                <w:ilvl w:val="0"/>
                <w:numId w:val="294"/>
              </w:numPr>
              <w:tabs>
                <w:tab w:pos="255" w:val="left" w:leader="none"/>
              </w:tabs>
              <w:spacing w:line="240" w:lineRule="auto" w:before="0" w:after="0"/>
              <w:ind w:left="255" w:right="0" w:hanging="138"/>
              <w:jc w:val="left"/>
              <w:rPr>
                <w:i/>
                <w:sz w:val="24"/>
              </w:rPr>
            </w:pPr>
            <w:r>
              <w:rPr>
                <w:i/>
                <w:sz w:val="24"/>
              </w:rPr>
              <w:t>обращение</w:t>
            </w:r>
            <w:r>
              <w:rPr>
                <w:i/>
                <w:spacing w:val="-7"/>
                <w:sz w:val="24"/>
              </w:rPr>
              <w:t> </w:t>
            </w:r>
            <w:r>
              <w:rPr>
                <w:i/>
                <w:sz w:val="24"/>
              </w:rPr>
              <w:t>ребенка</w:t>
            </w:r>
            <w:r>
              <w:rPr>
                <w:i/>
                <w:spacing w:val="-2"/>
                <w:sz w:val="24"/>
              </w:rPr>
              <w:t> </w:t>
            </w:r>
            <w:r>
              <w:rPr>
                <w:i/>
                <w:sz w:val="24"/>
              </w:rPr>
              <w:t>к</w:t>
            </w:r>
            <w:r>
              <w:rPr>
                <w:i/>
                <w:spacing w:val="-3"/>
                <w:sz w:val="24"/>
              </w:rPr>
              <w:t> </w:t>
            </w:r>
            <w:r>
              <w:rPr>
                <w:i/>
                <w:sz w:val="24"/>
              </w:rPr>
              <w:t>взрослым</w:t>
            </w:r>
            <w:r>
              <w:rPr>
                <w:i/>
                <w:spacing w:val="-4"/>
                <w:sz w:val="24"/>
              </w:rPr>
              <w:t> </w:t>
            </w:r>
            <w:r>
              <w:rPr>
                <w:i/>
                <w:sz w:val="24"/>
              </w:rPr>
              <w:t>на</w:t>
            </w:r>
            <w:r>
              <w:rPr>
                <w:i/>
                <w:spacing w:val="-3"/>
                <w:sz w:val="24"/>
              </w:rPr>
              <w:t> </w:t>
            </w:r>
            <w:r>
              <w:rPr>
                <w:i/>
                <w:sz w:val="24"/>
              </w:rPr>
              <w:t>основе</w:t>
            </w:r>
            <w:r>
              <w:rPr>
                <w:i/>
                <w:spacing w:val="-6"/>
                <w:sz w:val="24"/>
              </w:rPr>
              <w:t> </w:t>
            </w:r>
            <w:r>
              <w:rPr>
                <w:i/>
                <w:sz w:val="24"/>
              </w:rPr>
              <w:t>собственного</w:t>
            </w:r>
            <w:r>
              <w:rPr>
                <w:i/>
                <w:spacing w:val="-3"/>
                <w:sz w:val="24"/>
              </w:rPr>
              <w:t> </w:t>
            </w:r>
            <w:r>
              <w:rPr>
                <w:i/>
                <w:sz w:val="24"/>
              </w:rPr>
              <w:t>побуждения</w:t>
            </w:r>
            <w:r>
              <w:rPr>
                <w:i/>
                <w:spacing w:val="-1"/>
                <w:sz w:val="24"/>
              </w:rPr>
              <w:t> </w:t>
            </w:r>
            <w:r>
              <w:rPr>
                <w:i/>
                <w:sz w:val="24"/>
              </w:rPr>
              <w:t>и</w:t>
            </w:r>
            <w:r>
              <w:rPr>
                <w:i/>
                <w:spacing w:val="-4"/>
                <w:sz w:val="24"/>
              </w:rPr>
              <w:t> </w:t>
            </w:r>
            <w:r>
              <w:rPr>
                <w:i/>
                <w:spacing w:val="-5"/>
                <w:sz w:val="24"/>
              </w:rPr>
              <w:t>др.</w:t>
            </w:r>
          </w:p>
          <w:p>
            <w:pPr>
              <w:pStyle w:val="TableParagraph"/>
              <w:ind w:left="117"/>
              <w:rPr>
                <w:i/>
                <w:sz w:val="24"/>
              </w:rPr>
            </w:pPr>
            <w:r>
              <w:rPr>
                <w:i/>
                <w:sz w:val="24"/>
              </w:rPr>
              <w:t>Виды</w:t>
            </w:r>
            <w:r>
              <w:rPr>
                <w:i/>
                <w:spacing w:val="-4"/>
                <w:sz w:val="24"/>
              </w:rPr>
              <w:t> </w:t>
            </w:r>
            <w:r>
              <w:rPr>
                <w:i/>
                <w:sz w:val="24"/>
              </w:rPr>
              <w:t>и</w:t>
            </w:r>
            <w:r>
              <w:rPr>
                <w:i/>
                <w:spacing w:val="-5"/>
                <w:sz w:val="24"/>
              </w:rPr>
              <w:t> </w:t>
            </w:r>
            <w:r>
              <w:rPr>
                <w:i/>
                <w:sz w:val="24"/>
              </w:rPr>
              <w:t>направления</w:t>
            </w:r>
            <w:r>
              <w:rPr>
                <w:i/>
                <w:spacing w:val="-5"/>
                <w:sz w:val="24"/>
              </w:rPr>
              <w:t> </w:t>
            </w:r>
            <w:r>
              <w:rPr>
                <w:i/>
                <w:sz w:val="24"/>
              </w:rPr>
              <w:t>детской</w:t>
            </w:r>
            <w:r>
              <w:rPr>
                <w:i/>
                <w:spacing w:val="-4"/>
                <w:sz w:val="24"/>
              </w:rPr>
              <w:t> </w:t>
            </w:r>
            <w:r>
              <w:rPr>
                <w:i/>
                <w:sz w:val="24"/>
              </w:rPr>
              <w:t>инициативы,</w:t>
            </w:r>
            <w:r>
              <w:rPr>
                <w:i/>
                <w:spacing w:val="-2"/>
                <w:sz w:val="24"/>
              </w:rPr>
              <w:t> </w:t>
            </w:r>
            <w:r>
              <w:rPr>
                <w:i/>
                <w:sz w:val="24"/>
              </w:rPr>
              <w:t>самостоятельности,</w:t>
            </w:r>
            <w:r>
              <w:rPr>
                <w:i/>
                <w:spacing w:val="-3"/>
                <w:sz w:val="24"/>
              </w:rPr>
              <w:t> </w:t>
            </w:r>
            <w:r>
              <w:rPr>
                <w:i/>
                <w:sz w:val="24"/>
              </w:rPr>
              <w:t>творческого</w:t>
            </w:r>
            <w:r>
              <w:rPr>
                <w:i/>
                <w:spacing w:val="-3"/>
                <w:sz w:val="24"/>
              </w:rPr>
              <w:t> </w:t>
            </w:r>
            <w:r>
              <w:rPr>
                <w:i/>
                <w:spacing w:val="-2"/>
                <w:sz w:val="24"/>
              </w:rPr>
              <w:t>взаимодействия:</w:t>
            </w:r>
          </w:p>
          <w:p>
            <w:pPr>
              <w:pStyle w:val="TableParagraph"/>
              <w:numPr>
                <w:ilvl w:val="0"/>
                <w:numId w:val="294"/>
              </w:numPr>
              <w:tabs>
                <w:tab w:pos="300" w:val="left" w:leader="none"/>
              </w:tabs>
              <w:spacing w:line="240" w:lineRule="auto" w:before="0" w:after="0"/>
              <w:ind w:left="117" w:right="81" w:firstLine="0"/>
              <w:jc w:val="left"/>
              <w:rPr>
                <w:i/>
                <w:sz w:val="24"/>
              </w:rPr>
            </w:pPr>
            <w:r>
              <w:rPr>
                <w:i/>
                <w:sz w:val="24"/>
              </w:rPr>
              <w:t>творческая</w:t>
            </w:r>
            <w:r>
              <w:rPr>
                <w:i/>
                <w:spacing w:val="80"/>
                <w:sz w:val="24"/>
              </w:rPr>
              <w:t> </w:t>
            </w:r>
            <w:r>
              <w:rPr>
                <w:i/>
                <w:sz w:val="24"/>
              </w:rPr>
              <w:t>инициатива</w:t>
            </w:r>
            <w:r>
              <w:rPr>
                <w:i/>
                <w:spacing w:val="80"/>
                <w:sz w:val="24"/>
              </w:rPr>
              <w:t> </w:t>
            </w:r>
            <w:r>
              <w:rPr>
                <w:i/>
                <w:sz w:val="24"/>
              </w:rPr>
              <w:t>–</w:t>
            </w:r>
            <w:r>
              <w:rPr>
                <w:i/>
                <w:spacing w:val="80"/>
                <w:sz w:val="24"/>
              </w:rPr>
              <w:t> </w:t>
            </w:r>
            <w:r>
              <w:rPr>
                <w:i/>
                <w:sz w:val="24"/>
              </w:rPr>
              <w:t>предполагает</w:t>
            </w:r>
            <w:r>
              <w:rPr>
                <w:i/>
                <w:spacing w:val="80"/>
                <w:sz w:val="24"/>
              </w:rPr>
              <w:t> </w:t>
            </w:r>
            <w:r>
              <w:rPr>
                <w:i/>
                <w:sz w:val="24"/>
              </w:rPr>
              <w:t>включенность</w:t>
            </w:r>
            <w:r>
              <w:rPr>
                <w:i/>
                <w:spacing w:val="80"/>
                <w:sz w:val="24"/>
              </w:rPr>
              <w:t> </w:t>
            </w:r>
            <w:r>
              <w:rPr>
                <w:i/>
                <w:sz w:val="24"/>
              </w:rPr>
              <w:t>ребенка</w:t>
            </w:r>
            <w:r>
              <w:rPr>
                <w:i/>
                <w:spacing w:val="80"/>
                <w:sz w:val="24"/>
              </w:rPr>
              <w:t> </w:t>
            </w:r>
            <w:r>
              <w:rPr>
                <w:i/>
                <w:sz w:val="24"/>
              </w:rPr>
              <w:t>в</w:t>
            </w:r>
            <w:r>
              <w:rPr>
                <w:i/>
                <w:spacing w:val="80"/>
                <w:sz w:val="24"/>
              </w:rPr>
              <w:t> </w:t>
            </w:r>
            <w:r>
              <w:rPr>
                <w:i/>
                <w:sz w:val="24"/>
              </w:rPr>
              <w:t>сюжетную</w:t>
            </w:r>
            <w:r>
              <w:rPr>
                <w:i/>
                <w:spacing w:val="80"/>
                <w:sz w:val="24"/>
              </w:rPr>
              <w:t> </w:t>
            </w:r>
            <w:r>
              <w:rPr>
                <w:i/>
                <w:sz w:val="24"/>
              </w:rPr>
              <w:t>игру</w:t>
            </w:r>
            <w:r>
              <w:rPr>
                <w:i/>
                <w:spacing w:val="80"/>
                <w:sz w:val="24"/>
              </w:rPr>
              <w:t> </w:t>
            </w:r>
            <w:r>
              <w:rPr>
                <w:i/>
                <w:sz w:val="24"/>
              </w:rPr>
              <w:t>как</w:t>
            </w:r>
            <w:r>
              <w:rPr>
                <w:i/>
                <w:spacing w:val="80"/>
                <w:sz w:val="24"/>
              </w:rPr>
              <w:t> </w:t>
            </w:r>
            <w:r>
              <w:rPr>
                <w:i/>
                <w:sz w:val="24"/>
              </w:rPr>
              <w:t>основную</w:t>
            </w:r>
            <w:r>
              <w:rPr>
                <w:i/>
                <w:spacing w:val="80"/>
                <w:sz w:val="24"/>
              </w:rPr>
              <w:t> </w:t>
            </w:r>
            <w:r>
              <w:rPr>
                <w:i/>
                <w:sz w:val="24"/>
              </w:rPr>
              <w:t>творческую</w:t>
            </w:r>
            <w:r>
              <w:rPr>
                <w:i/>
                <w:spacing w:val="80"/>
                <w:sz w:val="24"/>
              </w:rPr>
              <w:t> </w:t>
            </w:r>
            <w:r>
              <w:rPr>
                <w:i/>
                <w:sz w:val="24"/>
              </w:rPr>
              <w:t>деятельность,</w:t>
            </w:r>
            <w:r>
              <w:rPr>
                <w:i/>
                <w:spacing w:val="80"/>
                <w:sz w:val="24"/>
              </w:rPr>
              <w:t> </w:t>
            </w:r>
            <w:r>
              <w:rPr>
                <w:i/>
                <w:sz w:val="24"/>
              </w:rPr>
              <w:t>где развиваются воображение, образное мышление;</w:t>
            </w:r>
          </w:p>
          <w:p>
            <w:pPr>
              <w:pStyle w:val="TableParagraph"/>
              <w:numPr>
                <w:ilvl w:val="0"/>
                <w:numId w:val="294"/>
              </w:numPr>
              <w:tabs>
                <w:tab w:pos="264" w:val="left" w:leader="none"/>
              </w:tabs>
              <w:spacing w:line="240" w:lineRule="auto" w:before="0" w:after="0"/>
              <w:ind w:left="117" w:right="88" w:firstLine="0"/>
              <w:jc w:val="left"/>
              <w:rPr>
                <w:i/>
                <w:sz w:val="24"/>
              </w:rPr>
            </w:pPr>
            <w:r>
              <w:rPr>
                <w:i/>
                <w:sz w:val="24"/>
              </w:rPr>
              <w:t>инициатива,</w:t>
            </w:r>
            <w:r>
              <w:rPr>
                <w:i/>
                <w:spacing w:val="38"/>
                <w:sz w:val="24"/>
              </w:rPr>
              <w:t> </w:t>
            </w:r>
            <w:r>
              <w:rPr>
                <w:i/>
                <w:sz w:val="24"/>
              </w:rPr>
              <w:t>как</w:t>
            </w:r>
            <w:r>
              <w:rPr>
                <w:i/>
                <w:spacing w:val="39"/>
                <w:sz w:val="24"/>
              </w:rPr>
              <w:t> </w:t>
            </w:r>
            <w:r>
              <w:rPr>
                <w:i/>
                <w:sz w:val="24"/>
              </w:rPr>
              <w:t>целеполагание</w:t>
            </w:r>
            <w:r>
              <w:rPr>
                <w:i/>
                <w:spacing w:val="37"/>
                <w:sz w:val="24"/>
              </w:rPr>
              <w:t> </w:t>
            </w:r>
            <w:r>
              <w:rPr>
                <w:i/>
                <w:sz w:val="24"/>
              </w:rPr>
              <w:t>и</w:t>
            </w:r>
            <w:r>
              <w:rPr>
                <w:i/>
                <w:spacing w:val="38"/>
                <w:sz w:val="24"/>
              </w:rPr>
              <w:t> </w:t>
            </w:r>
            <w:r>
              <w:rPr>
                <w:i/>
                <w:sz w:val="24"/>
              </w:rPr>
              <w:t>волевое</w:t>
            </w:r>
            <w:r>
              <w:rPr>
                <w:i/>
                <w:spacing w:val="40"/>
                <w:sz w:val="24"/>
              </w:rPr>
              <w:t> </w:t>
            </w:r>
            <w:r>
              <w:rPr>
                <w:i/>
                <w:sz w:val="24"/>
              </w:rPr>
              <w:t>усилие</w:t>
            </w:r>
            <w:r>
              <w:rPr>
                <w:i/>
                <w:spacing w:val="37"/>
                <w:sz w:val="24"/>
              </w:rPr>
              <w:t> </w:t>
            </w:r>
            <w:r>
              <w:rPr>
                <w:i/>
                <w:sz w:val="24"/>
              </w:rPr>
              <w:t>–</w:t>
            </w:r>
            <w:r>
              <w:rPr>
                <w:i/>
                <w:spacing w:val="38"/>
                <w:sz w:val="24"/>
              </w:rPr>
              <w:t> </w:t>
            </w:r>
            <w:r>
              <w:rPr>
                <w:i/>
                <w:sz w:val="24"/>
              </w:rPr>
              <w:t>предполагает</w:t>
            </w:r>
            <w:r>
              <w:rPr>
                <w:i/>
                <w:spacing w:val="40"/>
                <w:sz w:val="24"/>
              </w:rPr>
              <w:t> </w:t>
            </w:r>
            <w:r>
              <w:rPr>
                <w:i/>
                <w:sz w:val="24"/>
              </w:rPr>
              <w:t>включенность</w:t>
            </w:r>
            <w:r>
              <w:rPr>
                <w:i/>
                <w:spacing w:val="39"/>
                <w:sz w:val="24"/>
              </w:rPr>
              <w:t> </w:t>
            </w:r>
            <w:r>
              <w:rPr>
                <w:i/>
                <w:sz w:val="24"/>
              </w:rPr>
              <w:t>ребенка</w:t>
            </w:r>
            <w:r>
              <w:rPr>
                <w:i/>
                <w:spacing w:val="39"/>
                <w:sz w:val="24"/>
              </w:rPr>
              <w:t> </w:t>
            </w:r>
            <w:r>
              <w:rPr>
                <w:i/>
                <w:sz w:val="24"/>
              </w:rPr>
              <w:t>в</w:t>
            </w:r>
            <w:r>
              <w:rPr>
                <w:i/>
                <w:spacing w:val="40"/>
                <w:sz w:val="24"/>
              </w:rPr>
              <w:t> </w:t>
            </w:r>
            <w:r>
              <w:rPr>
                <w:i/>
                <w:sz w:val="24"/>
              </w:rPr>
              <w:t>разные</w:t>
            </w:r>
            <w:r>
              <w:rPr>
                <w:i/>
                <w:spacing w:val="40"/>
                <w:sz w:val="24"/>
              </w:rPr>
              <w:t> </w:t>
            </w:r>
            <w:r>
              <w:rPr>
                <w:i/>
                <w:sz w:val="24"/>
              </w:rPr>
              <w:t>виды</w:t>
            </w:r>
            <w:r>
              <w:rPr>
                <w:i/>
                <w:spacing w:val="40"/>
                <w:sz w:val="24"/>
              </w:rPr>
              <w:t> </w:t>
            </w:r>
            <w:r>
              <w:rPr>
                <w:i/>
                <w:sz w:val="24"/>
              </w:rPr>
              <w:t>продуктивной</w:t>
            </w:r>
            <w:r>
              <w:rPr>
                <w:i/>
                <w:spacing w:val="40"/>
                <w:sz w:val="24"/>
              </w:rPr>
              <w:t> </w:t>
            </w:r>
            <w:r>
              <w:rPr>
                <w:i/>
                <w:sz w:val="24"/>
              </w:rPr>
              <w:t>деятельности</w:t>
            </w:r>
            <w:r>
              <w:rPr>
                <w:i/>
                <w:spacing w:val="40"/>
                <w:sz w:val="24"/>
              </w:rPr>
              <w:t> </w:t>
            </w:r>
            <w:r>
              <w:rPr>
                <w:i/>
                <w:sz w:val="24"/>
              </w:rPr>
              <w:t>– рисование, лепку, конструктивноемоделирование, где развиваются произвольность, планирующая функция речи;</w:t>
            </w:r>
          </w:p>
          <w:p>
            <w:pPr>
              <w:pStyle w:val="TableParagraph"/>
              <w:numPr>
                <w:ilvl w:val="0"/>
                <w:numId w:val="294"/>
              </w:numPr>
              <w:tabs>
                <w:tab w:pos="262" w:val="left" w:leader="none"/>
              </w:tabs>
              <w:spacing w:line="240" w:lineRule="auto" w:before="0" w:after="0"/>
              <w:ind w:left="117" w:right="92" w:firstLine="0"/>
              <w:jc w:val="left"/>
              <w:rPr>
                <w:i/>
                <w:sz w:val="24"/>
              </w:rPr>
            </w:pPr>
            <w:r>
              <w:rPr>
                <w:i/>
                <w:sz w:val="24"/>
              </w:rPr>
              <w:t>коммуникативная</w:t>
            </w:r>
            <w:r>
              <w:rPr>
                <w:i/>
                <w:spacing w:val="40"/>
                <w:sz w:val="24"/>
              </w:rPr>
              <w:t> </w:t>
            </w:r>
            <w:r>
              <w:rPr>
                <w:i/>
                <w:sz w:val="24"/>
              </w:rPr>
              <w:t>инициатива</w:t>
            </w:r>
            <w:r>
              <w:rPr>
                <w:i/>
                <w:spacing w:val="40"/>
                <w:sz w:val="24"/>
              </w:rPr>
              <w:t> </w:t>
            </w:r>
            <w:r>
              <w:rPr>
                <w:i/>
                <w:sz w:val="24"/>
              </w:rPr>
              <w:t>–</w:t>
            </w:r>
            <w:r>
              <w:rPr>
                <w:i/>
                <w:spacing w:val="40"/>
                <w:sz w:val="24"/>
              </w:rPr>
              <w:t> </w:t>
            </w:r>
            <w:r>
              <w:rPr>
                <w:i/>
                <w:sz w:val="24"/>
              </w:rPr>
              <w:t>предполагает</w:t>
            </w:r>
            <w:r>
              <w:rPr>
                <w:i/>
                <w:spacing w:val="40"/>
                <w:sz w:val="24"/>
              </w:rPr>
              <w:t> </w:t>
            </w:r>
            <w:r>
              <w:rPr>
                <w:i/>
                <w:sz w:val="24"/>
              </w:rPr>
              <w:t>включенность</w:t>
            </w:r>
            <w:r>
              <w:rPr>
                <w:i/>
                <w:spacing w:val="39"/>
                <w:sz w:val="24"/>
              </w:rPr>
              <w:t> </w:t>
            </w:r>
            <w:r>
              <w:rPr>
                <w:i/>
                <w:sz w:val="24"/>
              </w:rPr>
              <w:t>ребенка</w:t>
            </w:r>
            <w:r>
              <w:rPr>
                <w:i/>
                <w:spacing w:val="40"/>
                <w:sz w:val="24"/>
              </w:rPr>
              <w:t> </w:t>
            </w:r>
            <w:r>
              <w:rPr>
                <w:i/>
                <w:sz w:val="24"/>
              </w:rPr>
              <w:t>во</w:t>
            </w:r>
            <w:r>
              <w:rPr>
                <w:i/>
                <w:spacing w:val="40"/>
                <w:sz w:val="24"/>
              </w:rPr>
              <w:t> </w:t>
            </w:r>
            <w:r>
              <w:rPr>
                <w:i/>
                <w:sz w:val="24"/>
              </w:rPr>
              <w:t>взаимодействие</w:t>
            </w:r>
            <w:r>
              <w:rPr>
                <w:i/>
                <w:spacing w:val="-12"/>
                <w:sz w:val="24"/>
              </w:rPr>
              <w:t> </w:t>
            </w:r>
            <w:r>
              <w:rPr>
                <w:i/>
                <w:sz w:val="24"/>
              </w:rPr>
              <w:t>со</w:t>
            </w:r>
            <w:r>
              <w:rPr>
                <w:i/>
                <w:spacing w:val="39"/>
                <w:sz w:val="24"/>
              </w:rPr>
              <w:t> </w:t>
            </w:r>
            <w:r>
              <w:rPr>
                <w:i/>
                <w:sz w:val="24"/>
              </w:rPr>
              <w:t>сверстниками,</w:t>
            </w:r>
            <w:r>
              <w:rPr>
                <w:i/>
                <w:spacing w:val="39"/>
                <w:sz w:val="24"/>
              </w:rPr>
              <w:t> </w:t>
            </w:r>
            <w:r>
              <w:rPr>
                <w:i/>
                <w:sz w:val="24"/>
              </w:rPr>
              <w:t>где</w:t>
            </w:r>
            <w:r>
              <w:rPr>
                <w:i/>
                <w:spacing w:val="40"/>
                <w:sz w:val="24"/>
              </w:rPr>
              <w:t> </w:t>
            </w:r>
            <w:r>
              <w:rPr>
                <w:i/>
                <w:sz w:val="24"/>
              </w:rPr>
              <w:t>развиваются</w:t>
            </w:r>
            <w:r>
              <w:rPr>
                <w:i/>
                <w:spacing w:val="40"/>
                <w:sz w:val="24"/>
              </w:rPr>
              <w:t> </w:t>
            </w:r>
            <w:r>
              <w:rPr>
                <w:i/>
                <w:sz w:val="24"/>
              </w:rPr>
              <w:t>эмпатия, коммуникативная функция речи;</w:t>
            </w:r>
          </w:p>
          <w:p>
            <w:pPr>
              <w:pStyle w:val="TableParagraph"/>
              <w:numPr>
                <w:ilvl w:val="0"/>
                <w:numId w:val="294"/>
              </w:numPr>
              <w:tabs>
                <w:tab w:pos="384" w:val="left" w:leader="none"/>
              </w:tabs>
              <w:spacing w:line="240" w:lineRule="auto" w:before="0" w:after="0"/>
              <w:ind w:left="117" w:right="81" w:firstLine="0"/>
              <w:jc w:val="both"/>
              <w:rPr>
                <w:i/>
                <w:sz w:val="24"/>
              </w:rPr>
            </w:pPr>
            <w:r>
              <w:rPr>
                <w:i/>
                <w:sz w:val="24"/>
              </w:rPr>
              <w:t>познавательная инициатива – предполагает любознательность, включенность в экспериментирование, простую познавательно- исследовательскую деятельность, где развиваются способности устанавливать пространственно-временные, причинно- следственные </w:t>
            </w:r>
            <w:r>
              <w:rPr>
                <w:i/>
                <w:spacing w:val="-2"/>
                <w:sz w:val="24"/>
              </w:rPr>
              <w:t>отношения;</w:t>
            </w:r>
          </w:p>
          <w:p>
            <w:pPr>
              <w:pStyle w:val="TableParagraph"/>
              <w:ind w:left="117"/>
              <w:jc w:val="both"/>
              <w:rPr>
                <w:i/>
                <w:sz w:val="24"/>
              </w:rPr>
            </w:pPr>
            <w:r>
              <w:rPr>
                <w:i/>
                <w:sz w:val="24"/>
              </w:rPr>
              <w:t>Условия</w:t>
            </w:r>
            <w:r>
              <w:rPr>
                <w:i/>
                <w:spacing w:val="-9"/>
                <w:sz w:val="24"/>
              </w:rPr>
              <w:t> </w:t>
            </w:r>
            <w:r>
              <w:rPr>
                <w:i/>
                <w:sz w:val="24"/>
              </w:rPr>
              <w:t>развития</w:t>
            </w:r>
            <w:r>
              <w:rPr>
                <w:i/>
                <w:spacing w:val="-7"/>
                <w:sz w:val="24"/>
              </w:rPr>
              <w:t> </w:t>
            </w:r>
            <w:r>
              <w:rPr>
                <w:i/>
                <w:sz w:val="24"/>
              </w:rPr>
              <w:t>детской</w:t>
            </w:r>
            <w:r>
              <w:rPr>
                <w:i/>
                <w:spacing w:val="-5"/>
                <w:sz w:val="24"/>
              </w:rPr>
              <w:t> </w:t>
            </w:r>
            <w:r>
              <w:rPr>
                <w:i/>
                <w:sz w:val="24"/>
              </w:rPr>
              <w:t>инициативы</w:t>
            </w:r>
            <w:r>
              <w:rPr>
                <w:i/>
                <w:spacing w:val="-3"/>
                <w:sz w:val="24"/>
              </w:rPr>
              <w:t> </w:t>
            </w:r>
            <w:r>
              <w:rPr>
                <w:i/>
                <w:sz w:val="24"/>
              </w:rPr>
              <w:t>и</w:t>
            </w:r>
            <w:r>
              <w:rPr>
                <w:i/>
                <w:spacing w:val="-3"/>
                <w:sz w:val="24"/>
              </w:rPr>
              <w:t> </w:t>
            </w:r>
            <w:r>
              <w:rPr>
                <w:i/>
                <w:sz w:val="24"/>
              </w:rPr>
              <w:t>творческого</w:t>
            </w:r>
            <w:r>
              <w:rPr>
                <w:i/>
                <w:spacing w:val="-5"/>
                <w:sz w:val="24"/>
              </w:rPr>
              <w:t> </w:t>
            </w:r>
            <w:r>
              <w:rPr>
                <w:i/>
                <w:spacing w:val="-2"/>
                <w:sz w:val="24"/>
              </w:rPr>
              <w:t>самовыражения:</w:t>
            </w:r>
          </w:p>
          <w:p>
            <w:pPr>
              <w:pStyle w:val="TableParagraph"/>
              <w:numPr>
                <w:ilvl w:val="0"/>
                <w:numId w:val="294"/>
              </w:numPr>
              <w:tabs>
                <w:tab w:pos="255" w:val="left" w:leader="none"/>
              </w:tabs>
              <w:spacing w:line="240" w:lineRule="auto" w:before="0" w:after="0"/>
              <w:ind w:left="255" w:right="0" w:hanging="138"/>
              <w:jc w:val="both"/>
              <w:rPr>
                <w:i/>
                <w:sz w:val="24"/>
              </w:rPr>
            </w:pPr>
            <w:r>
              <w:rPr>
                <w:i/>
                <w:sz w:val="24"/>
              </w:rPr>
              <w:t>формирование</w:t>
            </w:r>
            <w:r>
              <w:rPr>
                <w:i/>
                <w:spacing w:val="7"/>
                <w:sz w:val="24"/>
              </w:rPr>
              <w:t> </w:t>
            </w:r>
            <w:r>
              <w:rPr>
                <w:i/>
                <w:sz w:val="24"/>
              </w:rPr>
              <w:t>установок</w:t>
            </w:r>
            <w:r>
              <w:rPr>
                <w:i/>
                <w:spacing w:val="8"/>
                <w:sz w:val="24"/>
              </w:rPr>
              <w:t> </w:t>
            </w:r>
            <w:r>
              <w:rPr>
                <w:i/>
                <w:sz w:val="24"/>
              </w:rPr>
              <w:t>«Я</w:t>
            </w:r>
            <w:r>
              <w:rPr>
                <w:i/>
                <w:spacing w:val="9"/>
                <w:sz w:val="24"/>
              </w:rPr>
              <w:t> </w:t>
            </w:r>
            <w:r>
              <w:rPr>
                <w:i/>
                <w:sz w:val="24"/>
              </w:rPr>
              <w:t>могу»,</w:t>
            </w:r>
            <w:r>
              <w:rPr>
                <w:i/>
                <w:spacing w:val="7"/>
                <w:sz w:val="24"/>
              </w:rPr>
              <w:t> </w:t>
            </w:r>
            <w:r>
              <w:rPr>
                <w:i/>
                <w:sz w:val="24"/>
              </w:rPr>
              <w:t>«Я</w:t>
            </w:r>
            <w:r>
              <w:rPr>
                <w:i/>
                <w:spacing w:val="9"/>
                <w:sz w:val="24"/>
              </w:rPr>
              <w:t> </w:t>
            </w:r>
            <w:r>
              <w:rPr>
                <w:i/>
                <w:sz w:val="24"/>
              </w:rPr>
              <w:t>сумею»;</w:t>
            </w:r>
            <w:r>
              <w:rPr>
                <w:i/>
                <w:spacing w:val="7"/>
                <w:sz w:val="24"/>
              </w:rPr>
              <w:t> </w:t>
            </w:r>
            <w:r>
              <w:rPr>
                <w:i/>
                <w:sz w:val="24"/>
              </w:rPr>
              <w:t>давать</w:t>
            </w:r>
            <w:r>
              <w:rPr>
                <w:i/>
                <w:spacing w:val="8"/>
                <w:sz w:val="24"/>
              </w:rPr>
              <w:t> </w:t>
            </w:r>
            <w:r>
              <w:rPr>
                <w:i/>
                <w:sz w:val="24"/>
              </w:rPr>
              <w:t>простые</w:t>
            </w:r>
            <w:r>
              <w:rPr>
                <w:i/>
                <w:spacing w:val="10"/>
                <w:sz w:val="24"/>
              </w:rPr>
              <w:t> </w:t>
            </w:r>
            <w:r>
              <w:rPr>
                <w:i/>
                <w:sz w:val="24"/>
              </w:rPr>
              <w:t>задания</w:t>
            </w:r>
            <w:r>
              <w:rPr>
                <w:i/>
                <w:spacing w:val="6"/>
                <w:sz w:val="24"/>
              </w:rPr>
              <w:t> </w:t>
            </w:r>
            <w:r>
              <w:rPr>
                <w:i/>
                <w:sz w:val="24"/>
              </w:rPr>
              <w:t>(снимать</w:t>
            </w:r>
            <w:r>
              <w:rPr>
                <w:i/>
                <w:spacing w:val="9"/>
                <w:sz w:val="24"/>
              </w:rPr>
              <w:t> </w:t>
            </w:r>
            <w:r>
              <w:rPr>
                <w:i/>
                <w:spacing w:val="-2"/>
                <w:sz w:val="24"/>
              </w:rPr>
              <w:t>страх</w:t>
            </w:r>
          </w:p>
          <w:p>
            <w:pPr>
              <w:pStyle w:val="TableParagraph"/>
              <w:ind w:left="117"/>
              <w:jc w:val="both"/>
              <w:rPr>
                <w:i/>
                <w:sz w:val="24"/>
              </w:rPr>
            </w:pPr>
            <w:r>
              <w:rPr>
                <w:i/>
                <w:sz w:val="24"/>
              </w:rPr>
              <w:t>«не</w:t>
            </w:r>
            <w:r>
              <w:rPr>
                <w:i/>
                <w:spacing w:val="-7"/>
                <w:sz w:val="24"/>
              </w:rPr>
              <w:t> </w:t>
            </w:r>
            <w:r>
              <w:rPr>
                <w:i/>
                <w:sz w:val="24"/>
              </w:rPr>
              <w:t>справлюсь»),</w:t>
            </w:r>
            <w:r>
              <w:rPr>
                <w:i/>
                <w:spacing w:val="-5"/>
                <w:sz w:val="24"/>
              </w:rPr>
              <w:t> </w:t>
            </w:r>
            <w:r>
              <w:rPr>
                <w:i/>
                <w:sz w:val="24"/>
              </w:rPr>
              <w:t>развивать</w:t>
            </w:r>
            <w:r>
              <w:rPr>
                <w:i/>
                <w:spacing w:val="-3"/>
                <w:sz w:val="24"/>
              </w:rPr>
              <w:t> </w:t>
            </w:r>
            <w:r>
              <w:rPr>
                <w:i/>
                <w:sz w:val="24"/>
              </w:rPr>
              <w:t>у</w:t>
            </w:r>
            <w:r>
              <w:rPr>
                <w:i/>
                <w:spacing w:val="-7"/>
                <w:sz w:val="24"/>
              </w:rPr>
              <w:t> </w:t>
            </w:r>
            <w:r>
              <w:rPr>
                <w:i/>
                <w:sz w:val="24"/>
              </w:rPr>
              <w:t>детей</w:t>
            </w:r>
            <w:r>
              <w:rPr>
                <w:i/>
                <w:spacing w:val="-3"/>
                <w:sz w:val="24"/>
              </w:rPr>
              <w:t> </w:t>
            </w:r>
            <w:r>
              <w:rPr>
                <w:i/>
                <w:spacing w:val="-2"/>
                <w:sz w:val="24"/>
              </w:rPr>
              <w:t>инициативу;</w:t>
            </w:r>
          </w:p>
          <w:p>
            <w:pPr>
              <w:pStyle w:val="TableParagraph"/>
              <w:numPr>
                <w:ilvl w:val="0"/>
                <w:numId w:val="294"/>
              </w:numPr>
              <w:tabs>
                <w:tab w:pos="255" w:val="left" w:leader="none"/>
              </w:tabs>
              <w:spacing w:line="240" w:lineRule="auto" w:before="1" w:after="0"/>
              <w:ind w:left="255" w:right="0" w:hanging="138"/>
              <w:jc w:val="both"/>
              <w:rPr>
                <w:i/>
                <w:sz w:val="24"/>
              </w:rPr>
            </w:pPr>
            <w:r>
              <w:rPr>
                <w:i/>
                <w:sz w:val="24"/>
              </w:rPr>
              <w:t>создание</w:t>
            </w:r>
            <w:r>
              <w:rPr>
                <w:i/>
                <w:spacing w:val="-5"/>
                <w:sz w:val="24"/>
              </w:rPr>
              <w:t> </w:t>
            </w:r>
            <w:r>
              <w:rPr>
                <w:i/>
                <w:sz w:val="24"/>
              </w:rPr>
              <w:t>ситуации</w:t>
            </w:r>
            <w:r>
              <w:rPr>
                <w:i/>
                <w:spacing w:val="-2"/>
                <w:sz w:val="24"/>
              </w:rPr>
              <w:t> </w:t>
            </w:r>
            <w:r>
              <w:rPr>
                <w:i/>
                <w:sz w:val="24"/>
              </w:rPr>
              <w:t>успеха</w:t>
            </w:r>
            <w:r>
              <w:rPr>
                <w:i/>
                <w:spacing w:val="-1"/>
                <w:sz w:val="24"/>
              </w:rPr>
              <w:t> </w:t>
            </w:r>
            <w:r>
              <w:rPr>
                <w:i/>
                <w:sz w:val="24"/>
              </w:rPr>
              <w:t>для</w:t>
            </w:r>
            <w:r>
              <w:rPr>
                <w:i/>
                <w:spacing w:val="-5"/>
                <w:sz w:val="24"/>
              </w:rPr>
              <w:t> </w:t>
            </w:r>
            <w:r>
              <w:rPr>
                <w:i/>
                <w:sz w:val="24"/>
              </w:rPr>
              <w:t>каждого</w:t>
            </w:r>
            <w:r>
              <w:rPr>
                <w:i/>
                <w:spacing w:val="-1"/>
                <w:sz w:val="24"/>
              </w:rPr>
              <w:t> </w:t>
            </w:r>
            <w:r>
              <w:rPr>
                <w:i/>
                <w:sz w:val="24"/>
              </w:rPr>
              <w:t>ребенка:</w:t>
            </w:r>
            <w:r>
              <w:rPr>
                <w:i/>
                <w:spacing w:val="-2"/>
                <w:sz w:val="24"/>
              </w:rPr>
              <w:t> </w:t>
            </w:r>
            <w:r>
              <w:rPr>
                <w:i/>
                <w:sz w:val="24"/>
              </w:rPr>
              <w:t>«Это</w:t>
            </w:r>
            <w:r>
              <w:rPr>
                <w:i/>
                <w:spacing w:val="-4"/>
                <w:sz w:val="24"/>
              </w:rPr>
              <w:t> </w:t>
            </w:r>
            <w:r>
              <w:rPr>
                <w:i/>
                <w:sz w:val="24"/>
              </w:rPr>
              <w:t>очень просто,</w:t>
            </w:r>
            <w:r>
              <w:rPr>
                <w:i/>
                <w:spacing w:val="-1"/>
                <w:sz w:val="24"/>
              </w:rPr>
              <w:t> </w:t>
            </w:r>
            <w:r>
              <w:rPr>
                <w:i/>
                <w:sz w:val="24"/>
              </w:rPr>
              <w:t>я</w:t>
            </w:r>
            <w:r>
              <w:rPr>
                <w:i/>
                <w:spacing w:val="-5"/>
                <w:sz w:val="24"/>
              </w:rPr>
              <w:t> </w:t>
            </w:r>
            <w:r>
              <w:rPr>
                <w:i/>
                <w:sz w:val="24"/>
              </w:rPr>
              <w:t>тебе</w:t>
            </w:r>
            <w:r>
              <w:rPr>
                <w:i/>
                <w:spacing w:val="-5"/>
                <w:sz w:val="24"/>
              </w:rPr>
              <w:t> </w:t>
            </w:r>
            <w:r>
              <w:rPr>
                <w:i/>
                <w:spacing w:val="-2"/>
                <w:sz w:val="24"/>
              </w:rPr>
              <w:t>помогу»;</w:t>
            </w:r>
          </w:p>
          <w:p>
            <w:pPr>
              <w:pStyle w:val="TableParagraph"/>
              <w:numPr>
                <w:ilvl w:val="0"/>
                <w:numId w:val="294"/>
              </w:numPr>
              <w:tabs>
                <w:tab w:pos="255" w:val="left" w:leader="none"/>
              </w:tabs>
              <w:spacing w:line="240" w:lineRule="auto" w:before="0" w:after="0"/>
              <w:ind w:left="255" w:right="0" w:hanging="138"/>
              <w:jc w:val="both"/>
              <w:rPr>
                <w:i/>
                <w:sz w:val="24"/>
              </w:rPr>
            </w:pPr>
            <w:r>
              <w:rPr>
                <w:i/>
                <w:sz w:val="24"/>
              </w:rPr>
              <w:t>давать</w:t>
            </w:r>
            <w:r>
              <w:rPr>
                <w:i/>
                <w:spacing w:val="-7"/>
                <w:sz w:val="24"/>
              </w:rPr>
              <w:t> </w:t>
            </w:r>
            <w:r>
              <w:rPr>
                <w:i/>
                <w:sz w:val="24"/>
              </w:rPr>
              <w:t>задания</w:t>
            </w:r>
            <w:r>
              <w:rPr>
                <w:i/>
                <w:spacing w:val="-6"/>
                <w:sz w:val="24"/>
              </w:rPr>
              <w:t> </w:t>
            </w:r>
            <w:r>
              <w:rPr>
                <w:i/>
                <w:sz w:val="24"/>
              </w:rPr>
              <w:t>интересные</w:t>
            </w:r>
            <w:r>
              <w:rPr>
                <w:i/>
                <w:spacing w:val="-8"/>
                <w:sz w:val="24"/>
              </w:rPr>
              <w:t> </w:t>
            </w:r>
            <w:r>
              <w:rPr>
                <w:i/>
                <w:sz w:val="24"/>
              </w:rPr>
              <w:t>или</w:t>
            </w:r>
            <w:r>
              <w:rPr>
                <w:i/>
                <w:spacing w:val="-4"/>
                <w:sz w:val="24"/>
              </w:rPr>
              <w:t> </w:t>
            </w:r>
            <w:r>
              <w:rPr>
                <w:i/>
                <w:sz w:val="24"/>
              </w:rPr>
              <w:t>такие,</w:t>
            </w:r>
            <w:r>
              <w:rPr>
                <w:i/>
                <w:spacing w:val="-5"/>
                <w:sz w:val="24"/>
              </w:rPr>
              <w:t> </w:t>
            </w:r>
            <w:r>
              <w:rPr>
                <w:i/>
                <w:sz w:val="24"/>
              </w:rPr>
              <w:t>в</w:t>
            </w:r>
            <w:r>
              <w:rPr>
                <w:i/>
                <w:spacing w:val="-6"/>
                <w:sz w:val="24"/>
              </w:rPr>
              <w:t> </w:t>
            </w:r>
            <w:r>
              <w:rPr>
                <w:i/>
                <w:sz w:val="24"/>
              </w:rPr>
              <w:t>которых</w:t>
            </w:r>
            <w:r>
              <w:rPr>
                <w:i/>
                <w:spacing w:val="-5"/>
                <w:sz w:val="24"/>
              </w:rPr>
              <w:t> </w:t>
            </w:r>
            <w:r>
              <w:rPr>
                <w:i/>
                <w:sz w:val="24"/>
              </w:rPr>
              <w:t>у</w:t>
            </w:r>
            <w:r>
              <w:rPr>
                <w:i/>
                <w:spacing w:val="-8"/>
                <w:sz w:val="24"/>
              </w:rPr>
              <w:t> </w:t>
            </w:r>
            <w:r>
              <w:rPr>
                <w:i/>
                <w:sz w:val="24"/>
              </w:rPr>
              <w:t>человека</w:t>
            </w:r>
            <w:r>
              <w:rPr>
                <w:i/>
                <w:spacing w:val="-3"/>
                <w:sz w:val="24"/>
              </w:rPr>
              <w:t> </w:t>
            </w:r>
            <w:r>
              <w:rPr>
                <w:i/>
                <w:sz w:val="24"/>
              </w:rPr>
              <w:t>есть</w:t>
            </w:r>
            <w:r>
              <w:rPr>
                <w:i/>
                <w:spacing w:val="-4"/>
                <w:sz w:val="24"/>
              </w:rPr>
              <w:t> </w:t>
            </w:r>
            <w:r>
              <w:rPr>
                <w:i/>
                <w:sz w:val="24"/>
              </w:rPr>
              <w:t>личный</w:t>
            </w:r>
            <w:r>
              <w:rPr>
                <w:i/>
                <w:spacing w:val="-4"/>
                <w:sz w:val="24"/>
              </w:rPr>
              <w:t> </w:t>
            </w:r>
            <w:r>
              <w:rPr>
                <w:i/>
                <w:sz w:val="24"/>
              </w:rPr>
              <w:t>интерес</w:t>
            </w:r>
            <w:r>
              <w:rPr>
                <w:i/>
                <w:spacing w:val="-6"/>
                <w:sz w:val="24"/>
              </w:rPr>
              <w:t> </w:t>
            </w:r>
            <w:r>
              <w:rPr>
                <w:i/>
                <w:sz w:val="24"/>
              </w:rPr>
              <w:t>что-</w:t>
            </w:r>
            <w:r>
              <w:rPr>
                <w:i/>
                <w:spacing w:val="-2"/>
                <w:sz w:val="24"/>
              </w:rPr>
              <w:t>тоделать;</w:t>
            </w:r>
          </w:p>
          <w:p>
            <w:pPr>
              <w:pStyle w:val="TableParagraph"/>
              <w:numPr>
                <w:ilvl w:val="0"/>
                <w:numId w:val="294"/>
              </w:numPr>
              <w:tabs>
                <w:tab w:pos="255" w:val="left" w:leader="none"/>
              </w:tabs>
              <w:spacing w:line="276" w:lineRule="exact" w:before="0" w:after="0"/>
              <w:ind w:left="117" w:right="4266" w:firstLine="0"/>
              <w:jc w:val="both"/>
              <w:rPr>
                <w:i/>
                <w:sz w:val="24"/>
              </w:rPr>
            </w:pPr>
            <w:r>
              <w:rPr>
                <w:i/>
                <w:sz w:val="24"/>
              </w:rPr>
              <w:t>предвосхищающая</w:t>
            </w:r>
            <w:r>
              <w:rPr>
                <w:i/>
                <w:spacing w:val="-2"/>
                <w:sz w:val="24"/>
              </w:rPr>
              <w:t> </w:t>
            </w:r>
            <w:r>
              <w:rPr>
                <w:i/>
                <w:sz w:val="24"/>
              </w:rPr>
              <w:t>положительная</w:t>
            </w:r>
            <w:r>
              <w:rPr>
                <w:i/>
                <w:spacing w:val="-4"/>
                <w:sz w:val="24"/>
              </w:rPr>
              <w:t> </w:t>
            </w:r>
            <w:r>
              <w:rPr>
                <w:i/>
                <w:sz w:val="24"/>
              </w:rPr>
              <w:t>оценка</w:t>
            </w:r>
            <w:r>
              <w:rPr>
                <w:i/>
                <w:spacing w:val="-4"/>
                <w:sz w:val="24"/>
              </w:rPr>
              <w:t> </w:t>
            </w:r>
            <w:r>
              <w:rPr>
                <w:i/>
                <w:sz w:val="24"/>
              </w:rPr>
              <w:t>«Ты</w:t>
            </w:r>
            <w:r>
              <w:rPr>
                <w:i/>
                <w:spacing w:val="-4"/>
                <w:sz w:val="24"/>
              </w:rPr>
              <w:t> </w:t>
            </w:r>
            <w:r>
              <w:rPr>
                <w:i/>
                <w:sz w:val="24"/>
              </w:rPr>
              <w:t>очень</w:t>
            </w:r>
            <w:r>
              <w:rPr>
                <w:i/>
                <w:spacing w:val="-3"/>
                <w:sz w:val="24"/>
              </w:rPr>
              <w:t> </w:t>
            </w:r>
            <w:r>
              <w:rPr>
                <w:i/>
                <w:sz w:val="24"/>
              </w:rPr>
              <w:t>творческий</w:t>
            </w:r>
            <w:r>
              <w:rPr>
                <w:i/>
                <w:spacing w:val="-4"/>
                <w:sz w:val="24"/>
              </w:rPr>
              <w:t> </w:t>
            </w:r>
            <w:r>
              <w:rPr>
                <w:i/>
                <w:sz w:val="24"/>
              </w:rPr>
              <w:t>ребенок,</w:t>
            </w:r>
            <w:r>
              <w:rPr>
                <w:i/>
                <w:spacing w:val="-3"/>
                <w:sz w:val="24"/>
              </w:rPr>
              <w:t> </w:t>
            </w:r>
            <w:r>
              <w:rPr>
                <w:i/>
                <w:sz w:val="24"/>
              </w:rPr>
              <w:t>у</w:t>
            </w:r>
            <w:r>
              <w:rPr>
                <w:i/>
                <w:spacing w:val="-3"/>
                <w:sz w:val="24"/>
              </w:rPr>
              <w:t> </w:t>
            </w:r>
            <w:r>
              <w:rPr>
                <w:i/>
                <w:sz w:val="24"/>
              </w:rPr>
              <w:t>тебя</w:t>
            </w:r>
            <w:r>
              <w:rPr>
                <w:i/>
                <w:spacing w:val="-3"/>
                <w:sz w:val="24"/>
              </w:rPr>
              <w:t> </w:t>
            </w:r>
            <w:r>
              <w:rPr>
                <w:i/>
                <w:sz w:val="24"/>
              </w:rPr>
              <w:t>все</w:t>
            </w:r>
            <w:r>
              <w:rPr>
                <w:i/>
                <w:spacing w:val="-3"/>
                <w:sz w:val="24"/>
              </w:rPr>
              <w:t> </w:t>
            </w:r>
            <w:r>
              <w:rPr>
                <w:i/>
                <w:sz w:val="24"/>
              </w:rPr>
              <w:t>получится!»; Научить грамотно реагировать на собственные ошибки и др.</w:t>
            </w:r>
          </w:p>
        </w:tc>
      </w:tr>
    </w:tbl>
    <w:p>
      <w:pPr>
        <w:pStyle w:val="TableParagraph"/>
        <w:spacing w:after="0" w:line="276" w:lineRule="exact"/>
        <w:jc w:val="both"/>
        <w:rPr>
          <w:i/>
          <w:sz w:val="24"/>
        </w:rPr>
        <w:sectPr>
          <w:headerReference w:type="default" r:id="rId314"/>
          <w:footerReference w:type="default" r:id="rId31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6"/>
      </w:tblGrid>
      <w:tr>
        <w:trPr>
          <w:trHeight w:val="7729" w:hRule="atLeast"/>
        </w:trPr>
        <w:tc>
          <w:tcPr>
            <w:tcW w:w="14746" w:type="dxa"/>
          </w:tcPr>
          <w:p>
            <w:pPr>
              <w:pStyle w:val="TableParagraph"/>
              <w:spacing w:line="268" w:lineRule="exact"/>
              <w:ind w:left="117"/>
              <w:rPr>
                <w:i/>
                <w:sz w:val="24"/>
              </w:rPr>
            </w:pPr>
            <w:r>
              <w:rPr>
                <w:i/>
                <w:sz w:val="24"/>
              </w:rPr>
              <w:t>Необходимым</w:t>
            </w:r>
            <w:r>
              <w:rPr>
                <w:i/>
                <w:spacing w:val="-5"/>
                <w:sz w:val="24"/>
              </w:rPr>
              <w:t> </w:t>
            </w:r>
            <w:r>
              <w:rPr>
                <w:i/>
                <w:sz w:val="24"/>
              </w:rPr>
              <w:t>условием</w:t>
            </w:r>
            <w:r>
              <w:rPr>
                <w:i/>
                <w:spacing w:val="-1"/>
                <w:sz w:val="24"/>
              </w:rPr>
              <w:t> </w:t>
            </w:r>
            <w:r>
              <w:rPr>
                <w:i/>
                <w:sz w:val="24"/>
              </w:rPr>
              <w:t>развития</w:t>
            </w:r>
            <w:r>
              <w:rPr>
                <w:i/>
                <w:spacing w:val="-4"/>
                <w:sz w:val="24"/>
              </w:rPr>
              <w:t> </w:t>
            </w:r>
            <w:r>
              <w:rPr>
                <w:i/>
                <w:sz w:val="24"/>
              </w:rPr>
              <w:t>инициативного</w:t>
            </w:r>
            <w:r>
              <w:rPr>
                <w:i/>
                <w:spacing w:val="-4"/>
                <w:sz w:val="24"/>
              </w:rPr>
              <w:t> </w:t>
            </w:r>
            <w:r>
              <w:rPr>
                <w:i/>
                <w:sz w:val="24"/>
              </w:rPr>
              <w:t>поведения</w:t>
            </w:r>
            <w:r>
              <w:rPr>
                <w:i/>
                <w:spacing w:val="-2"/>
                <w:sz w:val="24"/>
              </w:rPr>
              <w:t> </w:t>
            </w:r>
            <w:r>
              <w:rPr>
                <w:i/>
                <w:sz w:val="24"/>
              </w:rPr>
              <w:t>является воспитание</w:t>
            </w:r>
            <w:r>
              <w:rPr>
                <w:i/>
                <w:spacing w:val="-3"/>
                <w:sz w:val="24"/>
              </w:rPr>
              <w:t> </w:t>
            </w:r>
            <w:r>
              <w:rPr>
                <w:i/>
                <w:sz w:val="24"/>
              </w:rPr>
              <w:t>в</w:t>
            </w:r>
            <w:r>
              <w:rPr>
                <w:i/>
                <w:spacing w:val="-2"/>
                <w:sz w:val="24"/>
              </w:rPr>
              <w:t> </w:t>
            </w:r>
            <w:r>
              <w:rPr>
                <w:i/>
                <w:sz w:val="24"/>
              </w:rPr>
              <w:t>условиях</w:t>
            </w:r>
            <w:r>
              <w:rPr>
                <w:i/>
                <w:spacing w:val="-4"/>
                <w:sz w:val="24"/>
              </w:rPr>
              <w:t> </w:t>
            </w:r>
            <w:r>
              <w:rPr>
                <w:i/>
                <w:sz w:val="24"/>
              </w:rPr>
              <w:t>развивающего,</w:t>
            </w:r>
            <w:r>
              <w:rPr>
                <w:i/>
                <w:spacing w:val="-1"/>
                <w:sz w:val="24"/>
              </w:rPr>
              <w:t> </w:t>
            </w:r>
            <w:r>
              <w:rPr>
                <w:i/>
                <w:sz w:val="24"/>
              </w:rPr>
              <w:t>не</w:t>
            </w:r>
            <w:r>
              <w:rPr>
                <w:i/>
                <w:spacing w:val="-5"/>
                <w:sz w:val="24"/>
              </w:rPr>
              <w:t> </w:t>
            </w:r>
            <w:r>
              <w:rPr>
                <w:i/>
                <w:sz w:val="24"/>
              </w:rPr>
              <w:t>авторитарного</w:t>
            </w:r>
            <w:r>
              <w:rPr>
                <w:i/>
                <w:spacing w:val="-2"/>
                <w:sz w:val="24"/>
              </w:rPr>
              <w:t> общения.</w:t>
            </w:r>
          </w:p>
          <w:p>
            <w:pPr>
              <w:pStyle w:val="TableParagraph"/>
              <w:ind w:left="117"/>
              <w:rPr>
                <w:i/>
                <w:sz w:val="24"/>
              </w:rPr>
            </w:pPr>
            <w:r>
              <w:rPr>
                <w:i/>
                <w:sz w:val="24"/>
              </w:rPr>
              <w:t>Педагогическое</w:t>
            </w:r>
            <w:r>
              <w:rPr>
                <w:i/>
                <w:spacing w:val="29"/>
                <w:sz w:val="24"/>
              </w:rPr>
              <w:t> </w:t>
            </w:r>
            <w:r>
              <w:rPr>
                <w:i/>
                <w:sz w:val="24"/>
              </w:rPr>
              <w:t>общение,</w:t>
            </w:r>
            <w:r>
              <w:rPr>
                <w:i/>
                <w:spacing w:val="30"/>
                <w:sz w:val="24"/>
              </w:rPr>
              <w:t> </w:t>
            </w:r>
            <w:r>
              <w:rPr>
                <w:i/>
                <w:sz w:val="24"/>
              </w:rPr>
              <w:t>основанное</w:t>
            </w:r>
            <w:r>
              <w:rPr>
                <w:i/>
                <w:spacing w:val="29"/>
                <w:sz w:val="24"/>
              </w:rPr>
              <w:t> </w:t>
            </w:r>
            <w:r>
              <w:rPr>
                <w:i/>
                <w:sz w:val="24"/>
              </w:rPr>
              <w:t>на</w:t>
            </w:r>
            <w:r>
              <w:rPr>
                <w:i/>
                <w:spacing w:val="30"/>
                <w:sz w:val="24"/>
              </w:rPr>
              <w:t> </w:t>
            </w:r>
            <w:r>
              <w:rPr>
                <w:i/>
                <w:sz w:val="24"/>
              </w:rPr>
              <w:t>принципах</w:t>
            </w:r>
            <w:r>
              <w:rPr>
                <w:i/>
                <w:spacing w:val="29"/>
                <w:sz w:val="24"/>
              </w:rPr>
              <w:t> </w:t>
            </w:r>
            <w:r>
              <w:rPr>
                <w:i/>
                <w:sz w:val="24"/>
              </w:rPr>
              <w:t>любви,</w:t>
            </w:r>
            <w:r>
              <w:rPr>
                <w:i/>
                <w:spacing w:val="30"/>
                <w:sz w:val="24"/>
              </w:rPr>
              <w:t> </w:t>
            </w:r>
            <w:r>
              <w:rPr>
                <w:i/>
                <w:sz w:val="24"/>
              </w:rPr>
              <w:t>понимания,</w:t>
            </w:r>
            <w:r>
              <w:rPr>
                <w:i/>
                <w:spacing w:val="30"/>
                <w:sz w:val="24"/>
              </w:rPr>
              <w:t> </w:t>
            </w:r>
            <w:r>
              <w:rPr>
                <w:i/>
                <w:sz w:val="24"/>
              </w:rPr>
              <w:t>и</w:t>
            </w:r>
            <w:r>
              <w:rPr>
                <w:i/>
                <w:spacing w:val="30"/>
                <w:sz w:val="24"/>
              </w:rPr>
              <w:t> </w:t>
            </w:r>
            <w:r>
              <w:rPr>
                <w:i/>
                <w:sz w:val="24"/>
              </w:rPr>
              <w:t>упорядоченности</w:t>
            </w:r>
            <w:r>
              <w:rPr>
                <w:i/>
                <w:spacing w:val="35"/>
                <w:sz w:val="24"/>
              </w:rPr>
              <w:t> </w:t>
            </w:r>
            <w:r>
              <w:rPr>
                <w:i/>
                <w:sz w:val="24"/>
              </w:rPr>
              <w:t>деятельности,</w:t>
            </w:r>
            <w:r>
              <w:rPr>
                <w:i/>
                <w:spacing w:val="30"/>
                <w:sz w:val="24"/>
              </w:rPr>
              <w:t> </w:t>
            </w:r>
            <w:r>
              <w:rPr>
                <w:i/>
                <w:sz w:val="24"/>
              </w:rPr>
              <w:t>станет</w:t>
            </w:r>
            <w:r>
              <w:rPr>
                <w:i/>
                <w:spacing w:val="31"/>
                <w:sz w:val="24"/>
              </w:rPr>
              <w:t> </w:t>
            </w:r>
            <w:r>
              <w:rPr>
                <w:i/>
                <w:sz w:val="24"/>
              </w:rPr>
              <w:t>условием</w:t>
            </w:r>
            <w:r>
              <w:rPr>
                <w:i/>
                <w:spacing w:val="31"/>
                <w:sz w:val="24"/>
              </w:rPr>
              <w:t> </w:t>
            </w:r>
            <w:r>
              <w:rPr>
                <w:i/>
                <w:sz w:val="24"/>
              </w:rPr>
              <w:t>полноценного развития позитивной свободы и самостоятельности ребенка.</w:t>
            </w:r>
          </w:p>
          <w:p>
            <w:pPr>
              <w:pStyle w:val="TableParagraph"/>
              <w:ind w:left="7"/>
              <w:rPr>
                <w:i/>
                <w:sz w:val="24"/>
              </w:rPr>
            </w:pPr>
            <w:r>
              <w:rPr>
                <w:i/>
                <w:sz w:val="24"/>
              </w:rPr>
              <w:t>Приоритетные</w:t>
            </w:r>
            <w:r>
              <w:rPr>
                <w:i/>
                <w:spacing w:val="-13"/>
                <w:sz w:val="24"/>
              </w:rPr>
              <w:t> </w:t>
            </w:r>
            <w:r>
              <w:rPr>
                <w:i/>
                <w:sz w:val="24"/>
              </w:rPr>
              <w:t>сферы</w:t>
            </w:r>
            <w:r>
              <w:rPr>
                <w:i/>
                <w:spacing w:val="-7"/>
                <w:sz w:val="24"/>
              </w:rPr>
              <w:t> </w:t>
            </w:r>
            <w:r>
              <w:rPr>
                <w:i/>
                <w:sz w:val="24"/>
              </w:rPr>
              <w:t>деятельности</w:t>
            </w:r>
            <w:r>
              <w:rPr>
                <w:i/>
                <w:spacing w:val="-12"/>
                <w:sz w:val="24"/>
              </w:rPr>
              <w:t> </w:t>
            </w:r>
            <w:r>
              <w:rPr>
                <w:i/>
                <w:sz w:val="24"/>
              </w:rPr>
              <w:t>развития</w:t>
            </w:r>
            <w:r>
              <w:rPr>
                <w:i/>
                <w:spacing w:val="-12"/>
                <w:sz w:val="24"/>
              </w:rPr>
              <w:t> </w:t>
            </w:r>
            <w:r>
              <w:rPr>
                <w:i/>
                <w:spacing w:val="-2"/>
                <w:sz w:val="24"/>
              </w:rPr>
              <w:t>инициативы:</w:t>
            </w:r>
          </w:p>
          <w:p>
            <w:pPr>
              <w:pStyle w:val="TableParagraph"/>
              <w:ind w:left="7" w:right="10271"/>
              <w:rPr>
                <w:i/>
                <w:sz w:val="24"/>
              </w:rPr>
            </w:pPr>
            <w:r>
              <w:rPr>
                <w:i/>
                <w:sz w:val="24"/>
              </w:rPr>
              <w:t>В 3-4 года – продуктивная деятельность; В</w:t>
            </w:r>
            <w:r>
              <w:rPr>
                <w:i/>
                <w:spacing w:val="-11"/>
                <w:sz w:val="24"/>
              </w:rPr>
              <w:t> </w:t>
            </w:r>
            <w:r>
              <w:rPr>
                <w:i/>
                <w:sz w:val="24"/>
              </w:rPr>
              <w:t>4-5</w:t>
            </w:r>
            <w:r>
              <w:rPr>
                <w:i/>
                <w:spacing w:val="-10"/>
                <w:sz w:val="24"/>
              </w:rPr>
              <w:t> </w:t>
            </w:r>
            <w:r>
              <w:rPr>
                <w:i/>
                <w:sz w:val="24"/>
              </w:rPr>
              <w:t>лет</w:t>
            </w:r>
            <w:r>
              <w:rPr>
                <w:i/>
                <w:spacing w:val="-11"/>
                <w:sz w:val="24"/>
              </w:rPr>
              <w:t> </w:t>
            </w:r>
            <w:r>
              <w:rPr>
                <w:i/>
                <w:sz w:val="24"/>
              </w:rPr>
              <w:t>-</w:t>
            </w:r>
            <w:r>
              <w:rPr>
                <w:i/>
                <w:spacing w:val="-12"/>
                <w:sz w:val="24"/>
              </w:rPr>
              <w:t> </w:t>
            </w:r>
            <w:r>
              <w:rPr>
                <w:i/>
                <w:sz w:val="24"/>
              </w:rPr>
              <w:t>познавательная</w:t>
            </w:r>
            <w:r>
              <w:rPr>
                <w:i/>
                <w:spacing w:val="-13"/>
                <w:sz w:val="24"/>
              </w:rPr>
              <w:t> </w:t>
            </w:r>
            <w:r>
              <w:rPr>
                <w:i/>
                <w:sz w:val="24"/>
              </w:rPr>
              <w:t>деятельность; В 5-6 лет - в общение;</w:t>
            </w:r>
          </w:p>
          <w:p>
            <w:pPr>
              <w:pStyle w:val="TableParagraph"/>
              <w:ind w:left="7" w:right="9398"/>
              <w:rPr>
                <w:i/>
                <w:sz w:val="24"/>
              </w:rPr>
            </w:pPr>
            <w:r>
              <w:rPr>
                <w:i/>
                <w:sz w:val="24"/>
              </w:rPr>
              <w:t>В 6-8 лет - образовательная деятельность. Приемы</w:t>
            </w:r>
            <w:r>
              <w:rPr>
                <w:i/>
                <w:spacing w:val="-8"/>
                <w:sz w:val="24"/>
              </w:rPr>
              <w:t> </w:t>
            </w:r>
            <w:r>
              <w:rPr>
                <w:i/>
                <w:sz w:val="24"/>
              </w:rPr>
              <w:t>(из</w:t>
            </w:r>
            <w:r>
              <w:rPr>
                <w:i/>
                <w:spacing w:val="-7"/>
                <w:sz w:val="24"/>
              </w:rPr>
              <w:t> </w:t>
            </w:r>
            <w:r>
              <w:rPr>
                <w:i/>
                <w:sz w:val="24"/>
              </w:rPr>
              <w:t>опыта</w:t>
            </w:r>
            <w:r>
              <w:rPr>
                <w:i/>
                <w:spacing w:val="-8"/>
                <w:sz w:val="24"/>
              </w:rPr>
              <w:t> </w:t>
            </w:r>
            <w:r>
              <w:rPr>
                <w:i/>
                <w:sz w:val="24"/>
              </w:rPr>
              <w:t>работы</w:t>
            </w:r>
            <w:r>
              <w:rPr>
                <w:i/>
                <w:spacing w:val="-9"/>
                <w:sz w:val="24"/>
              </w:rPr>
              <w:t> </w:t>
            </w:r>
            <w:r>
              <w:rPr>
                <w:i/>
                <w:sz w:val="24"/>
              </w:rPr>
              <w:t>педагогов</w:t>
            </w:r>
            <w:r>
              <w:rPr>
                <w:i/>
                <w:spacing w:val="-9"/>
                <w:sz w:val="24"/>
              </w:rPr>
              <w:t> </w:t>
            </w:r>
            <w:r>
              <w:rPr>
                <w:i/>
                <w:sz w:val="24"/>
              </w:rPr>
              <w:t>ДОО):</w:t>
            </w:r>
          </w:p>
          <w:p>
            <w:pPr>
              <w:pStyle w:val="TableParagraph"/>
              <w:numPr>
                <w:ilvl w:val="0"/>
                <w:numId w:val="295"/>
              </w:numPr>
              <w:tabs>
                <w:tab w:pos="715" w:val="left" w:leader="none"/>
              </w:tabs>
              <w:spacing w:line="240" w:lineRule="auto" w:before="1" w:after="0"/>
              <w:ind w:left="715" w:right="0" w:hanging="708"/>
              <w:jc w:val="left"/>
              <w:rPr>
                <w:i/>
                <w:sz w:val="24"/>
              </w:rPr>
            </w:pPr>
            <w:r>
              <w:rPr>
                <w:i/>
                <w:sz w:val="24"/>
              </w:rPr>
              <w:t>Ситуация</w:t>
            </w:r>
            <w:r>
              <w:rPr>
                <w:i/>
                <w:spacing w:val="-4"/>
                <w:sz w:val="24"/>
              </w:rPr>
              <w:t> </w:t>
            </w:r>
            <w:r>
              <w:rPr>
                <w:i/>
                <w:spacing w:val="-2"/>
                <w:sz w:val="24"/>
              </w:rPr>
              <w:t>успеха.</w:t>
            </w:r>
          </w:p>
          <w:p>
            <w:pPr>
              <w:pStyle w:val="TableParagraph"/>
              <w:numPr>
                <w:ilvl w:val="0"/>
                <w:numId w:val="295"/>
              </w:numPr>
              <w:tabs>
                <w:tab w:pos="715" w:val="left" w:leader="none"/>
              </w:tabs>
              <w:spacing w:line="240" w:lineRule="auto" w:before="0" w:after="0"/>
              <w:ind w:left="715" w:right="0" w:hanging="708"/>
              <w:jc w:val="left"/>
              <w:rPr>
                <w:i/>
                <w:sz w:val="24"/>
              </w:rPr>
            </w:pPr>
            <w:r>
              <w:rPr>
                <w:i/>
                <w:spacing w:val="-2"/>
                <w:sz w:val="24"/>
              </w:rPr>
              <w:t>Установки.</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Предвосхищающая</w:t>
            </w:r>
            <w:r>
              <w:rPr>
                <w:i/>
                <w:spacing w:val="-6"/>
                <w:sz w:val="24"/>
              </w:rPr>
              <w:t> </w:t>
            </w:r>
            <w:r>
              <w:rPr>
                <w:i/>
                <w:sz w:val="24"/>
              </w:rPr>
              <w:t>положительная</w:t>
            </w:r>
            <w:r>
              <w:rPr>
                <w:i/>
                <w:spacing w:val="-5"/>
                <w:sz w:val="24"/>
              </w:rPr>
              <w:t> </w:t>
            </w:r>
            <w:r>
              <w:rPr>
                <w:i/>
                <w:spacing w:val="-2"/>
                <w:sz w:val="24"/>
              </w:rPr>
              <w:t>оценка.</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Собственный</w:t>
            </w:r>
            <w:r>
              <w:rPr>
                <w:i/>
                <w:spacing w:val="-6"/>
                <w:sz w:val="24"/>
              </w:rPr>
              <w:t> </w:t>
            </w:r>
            <w:r>
              <w:rPr>
                <w:i/>
                <w:spacing w:val="-2"/>
                <w:sz w:val="24"/>
              </w:rPr>
              <w:t>пример.</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Проблемное</w:t>
            </w:r>
            <w:r>
              <w:rPr>
                <w:i/>
                <w:spacing w:val="-4"/>
                <w:sz w:val="24"/>
              </w:rPr>
              <w:t> </w:t>
            </w:r>
            <w:r>
              <w:rPr>
                <w:i/>
                <w:spacing w:val="-2"/>
                <w:sz w:val="24"/>
              </w:rPr>
              <w:t>ситуация.</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Эксперимент</w:t>
            </w:r>
            <w:r>
              <w:rPr>
                <w:i/>
                <w:spacing w:val="-7"/>
                <w:sz w:val="24"/>
              </w:rPr>
              <w:t> </w:t>
            </w:r>
            <w:r>
              <w:rPr>
                <w:i/>
                <w:spacing w:val="-2"/>
                <w:sz w:val="24"/>
              </w:rPr>
              <w:t>(исследование).</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Сюжетное</w:t>
            </w:r>
            <w:r>
              <w:rPr>
                <w:i/>
                <w:spacing w:val="-6"/>
                <w:sz w:val="24"/>
              </w:rPr>
              <w:t> </w:t>
            </w:r>
            <w:r>
              <w:rPr>
                <w:i/>
                <w:sz w:val="24"/>
              </w:rPr>
              <w:t>обыгрывание</w:t>
            </w:r>
            <w:r>
              <w:rPr>
                <w:i/>
                <w:spacing w:val="-5"/>
                <w:sz w:val="24"/>
              </w:rPr>
              <w:t> </w:t>
            </w:r>
            <w:r>
              <w:rPr>
                <w:i/>
                <w:sz w:val="24"/>
              </w:rPr>
              <w:t>макетов</w:t>
            </w:r>
            <w:r>
              <w:rPr>
                <w:i/>
                <w:spacing w:val="-5"/>
                <w:sz w:val="24"/>
              </w:rPr>
              <w:t> </w:t>
            </w:r>
            <w:r>
              <w:rPr>
                <w:i/>
                <w:sz w:val="24"/>
              </w:rPr>
              <w:t>жизненных</w:t>
            </w:r>
            <w:r>
              <w:rPr>
                <w:i/>
                <w:spacing w:val="-4"/>
                <w:sz w:val="24"/>
              </w:rPr>
              <w:t> </w:t>
            </w:r>
            <w:r>
              <w:rPr>
                <w:i/>
                <w:spacing w:val="-2"/>
                <w:sz w:val="24"/>
              </w:rPr>
              <w:t>пространств.</w:t>
            </w:r>
          </w:p>
          <w:p>
            <w:pPr>
              <w:pStyle w:val="TableParagraph"/>
              <w:numPr>
                <w:ilvl w:val="0"/>
                <w:numId w:val="295"/>
              </w:numPr>
              <w:tabs>
                <w:tab w:pos="715" w:val="left" w:leader="none"/>
              </w:tabs>
              <w:spacing w:line="240" w:lineRule="auto" w:before="0" w:after="0"/>
              <w:ind w:left="715" w:right="0" w:hanging="708"/>
              <w:jc w:val="left"/>
              <w:rPr>
                <w:i/>
                <w:sz w:val="24"/>
              </w:rPr>
            </w:pPr>
            <w:r>
              <w:rPr>
                <w:i/>
                <w:spacing w:val="-2"/>
                <w:sz w:val="24"/>
              </w:rPr>
              <w:t>Моделирование.</w:t>
            </w:r>
          </w:p>
          <w:p>
            <w:pPr>
              <w:pStyle w:val="TableParagraph"/>
              <w:numPr>
                <w:ilvl w:val="0"/>
                <w:numId w:val="295"/>
              </w:numPr>
              <w:tabs>
                <w:tab w:pos="715" w:val="left" w:leader="none"/>
              </w:tabs>
              <w:spacing w:line="240" w:lineRule="auto" w:before="0" w:after="0"/>
              <w:ind w:left="7" w:right="269" w:firstLine="0"/>
              <w:jc w:val="left"/>
              <w:rPr>
                <w:i/>
                <w:sz w:val="24"/>
              </w:rPr>
            </w:pPr>
            <w:r>
              <w:rPr>
                <w:i/>
                <w:sz w:val="24"/>
              </w:rPr>
              <w:t>Игры,</w:t>
            </w:r>
            <w:r>
              <w:rPr>
                <w:i/>
                <w:spacing w:val="-3"/>
                <w:sz w:val="24"/>
              </w:rPr>
              <w:t> </w:t>
            </w:r>
            <w:r>
              <w:rPr>
                <w:i/>
                <w:sz w:val="24"/>
              </w:rPr>
              <w:t>игровые</w:t>
            </w:r>
            <w:r>
              <w:rPr>
                <w:i/>
                <w:spacing w:val="-4"/>
                <w:sz w:val="24"/>
              </w:rPr>
              <w:t> </w:t>
            </w:r>
            <w:r>
              <w:rPr>
                <w:i/>
                <w:sz w:val="24"/>
              </w:rPr>
              <w:t>приемы,</w:t>
            </w:r>
            <w:r>
              <w:rPr>
                <w:i/>
                <w:spacing w:val="-3"/>
                <w:sz w:val="24"/>
              </w:rPr>
              <w:t> </w:t>
            </w:r>
            <w:r>
              <w:rPr>
                <w:i/>
                <w:sz w:val="24"/>
              </w:rPr>
              <w:t>игровые</w:t>
            </w:r>
            <w:r>
              <w:rPr>
                <w:i/>
                <w:spacing w:val="-4"/>
                <w:sz w:val="24"/>
              </w:rPr>
              <w:t> </w:t>
            </w:r>
            <w:r>
              <w:rPr>
                <w:i/>
                <w:sz w:val="24"/>
              </w:rPr>
              <w:t>материалы,</w:t>
            </w:r>
            <w:r>
              <w:rPr>
                <w:i/>
                <w:spacing w:val="-3"/>
                <w:sz w:val="24"/>
              </w:rPr>
              <w:t> </w:t>
            </w:r>
            <w:r>
              <w:rPr>
                <w:i/>
                <w:sz w:val="24"/>
              </w:rPr>
              <w:t>задающие</w:t>
            </w:r>
            <w:r>
              <w:rPr>
                <w:i/>
                <w:spacing w:val="-4"/>
                <w:sz w:val="24"/>
              </w:rPr>
              <w:t> </w:t>
            </w:r>
            <w:r>
              <w:rPr>
                <w:i/>
                <w:sz w:val="24"/>
              </w:rPr>
              <w:t>содержание,</w:t>
            </w:r>
            <w:r>
              <w:rPr>
                <w:i/>
                <w:spacing w:val="-3"/>
                <w:sz w:val="24"/>
              </w:rPr>
              <w:t> </w:t>
            </w:r>
            <w:r>
              <w:rPr>
                <w:i/>
                <w:sz w:val="24"/>
              </w:rPr>
              <w:t>правила,</w:t>
            </w:r>
            <w:r>
              <w:rPr>
                <w:i/>
                <w:spacing w:val="-3"/>
                <w:sz w:val="24"/>
              </w:rPr>
              <w:t> </w:t>
            </w:r>
            <w:r>
              <w:rPr>
                <w:i/>
                <w:sz w:val="24"/>
              </w:rPr>
              <w:t>культуру</w:t>
            </w:r>
            <w:r>
              <w:rPr>
                <w:i/>
                <w:spacing w:val="-4"/>
                <w:sz w:val="24"/>
              </w:rPr>
              <w:t> </w:t>
            </w:r>
            <w:r>
              <w:rPr>
                <w:i/>
                <w:sz w:val="24"/>
              </w:rPr>
              <w:t>и</w:t>
            </w:r>
            <w:r>
              <w:rPr>
                <w:i/>
                <w:spacing w:val="-3"/>
                <w:sz w:val="24"/>
              </w:rPr>
              <w:t> </w:t>
            </w:r>
            <w:r>
              <w:rPr>
                <w:i/>
                <w:sz w:val="24"/>
              </w:rPr>
              <w:t>дух</w:t>
            </w:r>
            <w:r>
              <w:rPr>
                <w:i/>
                <w:spacing w:val="-2"/>
                <w:sz w:val="24"/>
              </w:rPr>
              <w:t> </w:t>
            </w:r>
            <w:r>
              <w:rPr>
                <w:i/>
                <w:sz w:val="24"/>
              </w:rPr>
              <w:t>совместных</w:t>
            </w:r>
            <w:r>
              <w:rPr>
                <w:i/>
                <w:spacing w:val="-4"/>
                <w:sz w:val="24"/>
              </w:rPr>
              <w:t> </w:t>
            </w:r>
            <w:r>
              <w:rPr>
                <w:i/>
                <w:sz w:val="24"/>
              </w:rPr>
              <w:t>действий,</w:t>
            </w:r>
            <w:r>
              <w:rPr>
                <w:i/>
                <w:spacing w:val="-1"/>
                <w:sz w:val="24"/>
              </w:rPr>
              <w:t> </w:t>
            </w:r>
            <w:r>
              <w:rPr>
                <w:i/>
                <w:sz w:val="24"/>
              </w:rPr>
              <w:t>направленных</w:t>
            </w:r>
            <w:r>
              <w:rPr>
                <w:i/>
                <w:spacing w:val="-4"/>
                <w:sz w:val="24"/>
              </w:rPr>
              <w:t> </w:t>
            </w:r>
            <w:r>
              <w:rPr>
                <w:i/>
                <w:sz w:val="24"/>
              </w:rPr>
              <w:t>на достижение цели.</w:t>
            </w:r>
          </w:p>
          <w:p>
            <w:pPr>
              <w:pStyle w:val="TableParagraph"/>
              <w:numPr>
                <w:ilvl w:val="0"/>
                <w:numId w:val="295"/>
              </w:numPr>
              <w:tabs>
                <w:tab w:pos="715" w:val="left" w:leader="none"/>
              </w:tabs>
              <w:spacing w:line="240" w:lineRule="auto" w:before="1" w:after="0"/>
              <w:ind w:left="715" w:right="0" w:hanging="708"/>
              <w:jc w:val="left"/>
              <w:rPr>
                <w:i/>
                <w:sz w:val="24"/>
              </w:rPr>
            </w:pPr>
            <w:r>
              <w:rPr>
                <w:i/>
                <w:sz w:val="24"/>
              </w:rPr>
              <w:t>Образно‐смысловые</w:t>
            </w:r>
            <w:r>
              <w:rPr>
                <w:i/>
                <w:spacing w:val="-8"/>
                <w:sz w:val="24"/>
              </w:rPr>
              <w:t> </w:t>
            </w:r>
            <w:r>
              <w:rPr>
                <w:i/>
                <w:sz w:val="24"/>
              </w:rPr>
              <w:t>задания</w:t>
            </w:r>
            <w:r>
              <w:rPr>
                <w:i/>
                <w:spacing w:val="-6"/>
                <w:sz w:val="24"/>
              </w:rPr>
              <w:t> </w:t>
            </w:r>
            <w:r>
              <w:rPr>
                <w:i/>
                <w:sz w:val="24"/>
              </w:rPr>
              <w:t>на</w:t>
            </w:r>
            <w:r>
              <w:rPr>
                <w:i/>
                <w:spacing w:val="-5"/>
                <w:sz w:val="24"/>
              </w:rPr>
              <w:t> </w:t>
            </w:r>
            <w:r>
              <w:rPr>
                <w:i/>
                <w:sz w:val="24"/>
              </w:rPr>
              <w:t>импровизацию</w:t>
            </w:r>
            <w:r>
              <w:rPr>
                <w:i/>
                <w:spacing w:val="-6"/>
                <w:sz w:val="24"/>
              </w:rPr>
              <w:t> </w:t>
            </w:r>
            <w:r>
              <w:rPr>
                <w:i/>
                <w:sz w:val="24"/>
              </w:rPr>
              <w:t>с</w:t>
            </w:r>
            <w:r>
              <w:rPr>
                <w:i/>
                <w:spacing w:val="-6"/>
                <w:sz w:val="24"/>
              </w:rPr>
              <w:t> </w:t>
            </w:r>
            <w:r>
              <w:rPr>
                <w:i/>
                <w:sz w:val="24"/>
              </w:rPr>
              <w:t>учетом</w:t>
            </w:r>
            <w:r>
              <w:rPr>
                <w:i/>
                <w:spacing w:val="-5"/>
                <w:sz w:val="24"/>
              </w:rPr>
              <w:t> </w:t>
            </w:r>
            <w:r>
              <w:rPr>
                <w:i/>
                <w:sz w:val="24"/>
              </w:rPr>
              <w:t>возможностей</w:t>
            </w:r>
            <w:r>
              <w:rPr>
                <w:i/>
                <w:spacing w:val="-4"/>
                <w:sz w:val="24"/>
              </w:rPr>
              <w:t> </w:t>
            </w:r>
            <w:r>
              <w:rPr>
                <w:i/>
                <w:spacing w:val="-2"/>
                <w:sz w:val="24"/>
              </w:rPr>
              <w:t>детей.</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Игры‐представления</w:t>
            </w:r>
            <w:r>
              <w:rPr>
                <w:i/>
                <w:spacing w:val="-7"/>
                <w:sz w:val="24"/>
              </w:rPr>
              <w:t> </w:t>
            </w:r>
            <w:r>
              <w:rPr>
                <w:i/>
                <w:sz w:val="24"/>
              </w:rPr>
              <w:t>по</w:t>
            </w:r>
            <w:r>
              <w:rPr>
                <w:i/>
                <w:spacing w:val="-3"/>
                <w:sz w:val="24"/>
              </w:rPr>
              <w:t> </w:t>
            </w:r>
            <w:r>
              <w:rPr>
                <w:i/>
                <w:sz w:val="24"/>
              </w:rPr>
              <w:t>мотивам</w:t>
            </w:r>
            <w:r>
              <w:rPr>
                <w:i/>
                <w:spacing w:val="-4"/>
                <w:sz w:val="24"/>
              </w:rPr>
              <w:t> </w:t>
            </w:r>
            <w:r>
              <w:rPr>
                <w:i/>
                <w:sz w:val="24"/>
              </w:rPr>
              <w:t>народных</w:t>
            </w:r>
            <w:r>
              <w:rPr>
                <w:i/>
                <w:spacing w:val="-4"/>
                <w:sz w:val="24"/>
              </w:rPr>
              <w:t> </w:t>
            </w:r>
            <w:r>
              <w:rPr>
                <w:i/>
                <w:sz w:val="24"/>
              </w:rPr>
              <w:t>сказок</w:t>
            </w:r>
            <w:r>
              <w:rPr>
                <w:i/>
                <w:spacing w:val="-2"/>
                <w:sz w:val="24"/>
              </w:rPr>
              <w:t> </w:t>
            </w:r>
            <w:r>
              <w:rPr>
                <w:i/>
                <w:sz w:val="24"/>
              </w:rPr>
              <w:t>о</w:t>
            </w:r>
            <w:r>
              <w:rPr>
                <w:i/>
                <w:spacing w:val="-3"/>
                <w:sz w:val="24"/>
              </w:rPr>
              <w:t> </w:t>
            </w:r>
            <w:r>
              <w:rPr>
                <w:i/>
                <w:sz w:val="24"/>
              </w:rPr>
              <w:t>животных,</w:t>
            </w:r>
            <w:r>
              <w:rPr>
                <w:i/>
                <w:spacing w:val="-3"/>
                <w:sz w:val="24"/>
              </w:rPr>
              <w:t> </w:t>
            </w:r>
            <w:r>
              <w:rPr>
                <w:i/>
                <w:sz w:val="24"/>
              </w:rPr>
              <w:t>по</w:t>
            </w:r>
            <w:r>
              <w:rPr>
                <w:i/>
                <w:spacing w:val="-3"/>
                <w:sz w:val="24"/>
              </w:rPr>
              <w:t> </w:t>
            </w:r>
            <w:r>
              <w:rPr>
                <w:i/>
                <w:sz w:val="24"/>
              </w:rPr>
              <w:t>поэтическим</w:t>
            </w:r>
            <w:r>
              <w:rPr>
                <w:i/>
                <w:spacing w:val="-3"/>
                <w:sz w:val="24"/>
              </w:rPr>
              <w:t> </w:t>
            </w:r>
            <w:r>
              <w:rPr>
                <w:i/>
                <w:sz w:val="24"/>
              </w:rPr>
              <w:t>и</w:t>
            </w:r>
            <w:r>
              <w:rPr>
                <w:i/>
                <w:spacing w:val="-3"/>
                <w:sz w:val="24"/>
              </w:rPr>
              <w:t> </w:t>
            </w:r>
            <w:r>
              <w:rPr>
                <w:i/>
                <w:sz w:val="24"/>
              </w:rPr>
              <w:t>фольклорным</w:t>
            </w:r>
            <w:r>
              <w:rPr>
                <w:i/>
                <w:spacing w:val="-3"/>
                <w:sz w:val="24"/>
              </w:rPr>
              <w:t> </w:t>
            </w:r>
            <w:r>
              <w:rPr>
                <w:i/>
                <w:spacing w:val="-2"/>
                <w:sz w:val="24"/>
              </w:rPr>
              <w:t>произведениям.</w:t>
            </w:r>
          </w:p>
          <w:p>
            <w:pPr>
              <w:pStyle w:val="TableParagraph"/>
              <w:numPr>
                <w:ilvl w:val="0"/>
                <w:numId w:val="295"/>
              </w:numPr>
              <w:tabs>
                <w:tab w:pos="715" w:val="left" w:leader="none"/>
              </w:tabs>
              <w:spacing w:line="240" w:lineRule="auto" w:before="0" w:after="0"/>
              <w:ind w:left="7" w:right="728" w:firstLine="0"/>
              <w:jc w:val="left"/>
              <w:rPr>
                <w:i/>
                <w:sz w:val="24"/>
              </w:rPr>
            </w:pPr>
            <w:r>
              <w:rPr>
                <w:i/>
                <w:sz w:val="24"/>
              </w:rPr>
              <w:t>Коллекционирование</w:t>
            </w:r>
            <w:r>
              <w:rPr>
                <w:i/>
                <w:spacing w:val="-5"/>
                <w:sz w:val="24"/>
              </w:rPr>
              <w:t> </w:t>
            </w:r>
            <w:r>
              <w:rPr>
                <w:i/>
                <w:sz w:val="24"/>
              </w:rPr>
              <w:t>со</w:t>
            </w:r>
            <w:r>
              <w:rPr>
                <w:i/>
                <w:spacing w:val="-4"/>
                <w:sz w:val="24"/>
              </w:rPr>
              <w:t> </w:t>
            </w:r>
            <w:r>
              <w:rPr>
                <w:i/>
                <w:sz w:val="24"/>
              </w:rPr>
              <w:t>смыслом</w:t>
            </w:r>
            <w:r>
              <w:rPr>
                <w:i/>
                <w:spacing w:val="-5"/>
                <w:sz w:val="24"/>
              </w:rPr>
              <w:t> </w:t>
            </w:r>
            <w:r>
              <w:rPr>
                <w:i/>
                <w:sz w:val="24"/>
              </w:rPr>
              <w:t>и</w:t>
            </w:r>
            <w:r>
              <w:rPr>
                <w:i/>
                <w:spacing w:val="-4"/>
                <w:sz w:val="24"/>
              </w:rPr>
              <w:t> </w:t>
            </w:r>
            <w:r>
              <w:rPr>
                <w:i/>
                <w:sz w:val="24"/>
              </w:rPr>
              <w:t>действием</w:t>
            </w:r>
            <w:r>
              <w:rPr>
                <w:i/>
                <w:spacing w:val="-2"/>
                <w:sz w:val="24"/>
              </w:rPr>
              <w:t> </w:t>
            </w:r>
            <w:r>
              <w:rPr>
                <w:i/>
                <w:sz w:val="24"/>
              </w:rPr>
              <w:t>(интересных</w:t>
            </w:r>
            <w:r>
              <w:rPr>
                <w:i/>
                <w:spacing w:val="-5"/>
                <w:sz w:val="24"/>
              </w:rPr>
              <w:t> </w:t>
            </w:r>
            <w:r>
              <w:rPr>
                <w:i/>
                <w:sz w:val="24"/>
              </w:rPr>
              <w:t>предметов,</w:t>
            </w:r>
            <w:r>
              <w:rPr>
                <w:i/>
                <w:spacing w:val="-4"/>
                <w:sz w:val="24"/>
              </w:rPr>
              <w:t> </w:t>
            </w:r>
            <w:r>
              <w:rPr>
                <w:i/>
                <w:sz w:val="24"/>
              </w:rPr>
              <w:t>игровых</w:t>
            </w:r>
            <w:r>
              <w:rPr>
                <w:i/>
                <w:spacing w:val="-5"/>
                <w:sz w:val="24"/>
              </w:rPr>
              <w:t> </w:t>
            </w:r>
            <w:r>
              <w:rPr>
                <w:i/>
                <w:sz w:val="24"/>
              </w:rPr>
              <w:t>возможностей,</w:t>
            </w:r>
            <w:r>
              <w:rPr>
                <w:i/>
                <w:spacing w:val="-4"/>
                <w:sz w:val="24"/>
              </w:rPr>
              <w:t> </w:t>
            </w:r>
            <w:r>
              <w:rPr>
                <w:i/>
                <w:sz w:val="24"/>
              </w:rPr>
              <w:t>впечатлений,</w:t>
            </w:r>
            <w:r>
              <w:rPr>
                <w:i/>
                <w:spacing w:val="-4"/>
                <w:sz w:val="24"/>
              </w:rPr>
              <w:t> </w:t>
            </w:r>
            <w:r>
              <w:rPr>
                <w:i/>
                <w:sz w:val="24"/>
              </w:rPr>
              <w:t>способов</w:t>
            </w:r>
            <w:r>
              <w:rPr>
                <w:i/>
                <w:spacing w:val="-5"/>
                <w:sz w:val="24"/>
              </w:rPr>
              <w:t> </w:t>
            </w:r>
            <w:r>
              <w:rPr>
                <w:i/>
                <w:sz w:val="24"/>
              </w:rPr>
              <w:t>создания </w:t>
            </w:r>
            <w:r>
              <w:rPr>
                <w:i/>
                <w:spacing w:val="-2"/>
                <w:sz w:val="24"/>
              </w:rPr>
              <w:t>предметов).</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«Мастер-</w:t>
            </w:r>
            <w:r>
              <w:rPr>
                <w:i/>
                <w:spacing w:val="-3"/>
                <w:sz w:val="24"/>
              </w:rPr>
              <w:t> </w:t>
            </w:r>
            <w:r>
              <w:rPr>
                <w:i/>
                <w:spacing w:val="-2"/>
                <w:sz w:val="24"/>
              </w:rPr>
              <w:t>классы»</w:t>
            </w:r>
          </w:p>
          <w:p>
            <w:pPr>
              <w:pStyle w:val="TableParagraph"/>
              <w:numPr>
                <w:ilvl w:val="0"/>
                <w:numId w:val="295"/>
              </w:numPr>
              <w:tabs>
                <w:tab w:pos="715" w:val="left" w:leader="none"/>
              </w:tabs>
              <w:spacing w:line="240" w:lineRule="auto" w:before="0" w:after="0"/>
              <w:ind w:left="715" w:right="0" w:hanging="708"/>
              <w:jc w:val="left"/>
              <w:rPr>
                <w:i/>
                <w:sz w:val="24"/>
              </w:rPr>
            </w:pPr>
            <w:r>
              <w:rPr>
                <w:i/>
                <w:sz w:val="24"/>
              </w:rPr>
              <w:t>Совместные</w:t>
            </w:r>
            <w:r>
              <w:rPr>
                <w:i/>
                <w:spacing w:val="-5"/>
                <w:sz w:val="24"/>
              </w:rPr>
              <w:t> </w:t>
            </w:r>
            <w:r>
              <w:rPr>
                <w:i/>
                <w:sz w:val="24"/>
              </w:rPr>
              <w:t>со</w:t>
            </w:r>
            <w:r>
              <w:rPr>
                <w:i/>
                <w:spacing w:val="-1"/>
                <w:sz w:val="24"/>
              </w:rPr>
              <w:t> </w:t>
            </w:r>
            <w:r>
              <w:rPr>
                <w:i/>
                <w:sz w:val="24"/>
              </w:rPr>
              <w:t>взрослыми</w:t>
            </w:r>
            <w:r>
              <w:rPr>
                <w:i/>
                <w:spacing w:val="-1"/>
                <w:sz w:val="24"/>
              </w:rPr>
              <w:t> </w:t>
            </w:r>
            <w:r>
              <w:rPr>
                <w:i/>
                <w:sz w:val="24"/>
              </w:rPr>
              <w:t>проекты,</w:t>
            </w:r>
            <w:r>
              <w:rPr>
                <w:i/>
                <w:spacing w:val="-1"/>
                <w:sz w:val="24"/>
              </w:rPr>
              <w:t> </w:t>
            </w:r>
            <w:r>
              <w:rPr>
                <w:i/>
                <w:sz w:val="24"/>
              </w:rPr>
              <w:t>экскурсии,</w:t>
            </w:r>
            <w:r>
              <w:rPr>
                <w:i/>
                <w:spacing w:val="-1"/>
                <w:sz w:val="24"/>
              </w:rPr>
              <w:t> </w:t>
            </w:r>
            <w:r>
              <w:rPr>
                <w:i/>
                <w:sz w:val="24"/>
              </w:rPr>
              <w:t>творческие</w:t>
            </w:r>
            <w:r>
              <w:rPr>
                <w:i/>
                <w:spacing w:val="-1"/>
                <w:sz w:val="24"/>
              </w:rPr>
              <w:t> </w:t>
            </w:r>
            <w:r>
              <w:rPr>
                <w:i/>
                <w:sz w:val="24"/>
              </w:rPr>
              <w:t>мероприятия</w:t>
            </w:r>
            <w:r>
              <w:rPr>
                <w:i/>
                <w:spacing w:val="-3"/>
                <w:sz w:val="24"/>
              </w:rPr>
              <w:t> </w:t>
            </w:r>
            <w:r>
              <w:rPr>
                <w:i/>
                <w:sz w:val="24"/>
              </w:rPr>
              <w:t>и</w:t>
            </w:r>
            <w:r>
              <w:rPr>
                <w:i/>
                <w:spacing w:val="-1"/>
                <w:sz w:val="24"/>
              </w:rPr>
              <w:t> </w:t>
            </w:r>
            <w:r>
              <w:rPr>
                <w:i/>
                <w:spacing w:val="-5"/>
                <w:sz w:val="24"/>
              </w:rPr>
              <w:t>др.</w:t>
            </w:r>
          </w:p>
          <w:p>
            <w:pPr>
              <w:pStyle w:val="TableParagraph"/>
              <w:tabs>
                <w:tab w:pos="715" w:val="left" w:leader="none"/>
                <w:tab w:pos="2131" w:val="left" w:leader="none"/>
                <w:tab w:pos="3547" w:val="left" w:leader="none"/>
                <w:tab w:pos="4963" w:val="left" w:leader="none"/>
                <w:tab w:pos="5671" w:val="left" w:leader="none"/>
                <w:tab w:pos="7088" w:val="left" w:leader="none"/>
              </w:tabs>
              <w:ind w:left="7"/>
              <w:rPr>
                <w:i/>
                <w:sz w:val="24"/>
              </w:rPr>
            </w:pPr>
            <w:r>
              <w:rPr>
                <w:i/>
                <w:spacing w:val="-5"/>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5"/>
                <w:sz w:val="24"/>
              </w:rPr>
              <w:t>ДОУ</w:t>
            </w:r>
            <w:r>
              <w:rPr>
                <w:i/>
                <w:sz w:val="24"/>
              </w:rPr>
              <w:tab/>
            </w:r>
            <w:r>
              <w:rPr>
                <w:i/>
                <w:spacing w:val="-2"/>
                <w:sz w:val="24"/>
              </w:rPr>
              <w:t>применяет</w:t>
            </w:r>
            <w:r>
              <w:rPr>
                <w:i/>
                <w:sz w:val="24"/>
              </w:rPr>
              <w:tab/>
            </w:r>
            <w:r>
              <w:rPr>
                <w:i/>
                <w:spacing w:val="-2"/>
                <w:sz w:val="24"/>
              </w:rPr>
              <w:t>практическое</w:t>
            </w:r>
          </w:p>
          <w:p>
            <w:pPr>
              <w:pStyle w:val="TableParagraph"/>
              <w:spacing w:line="270" w:lineRule="atLeast"/>
              <w:ind w:left="7"/>
              <w:rPr>
                <w:i/>
                <w:sz w:val="24"/>
              </w:rPr>
            </w:pPr>
            <w:r>
              <w:rPr>
                <w:i/>
                <w:sz w:val="24"/>
              </w:rPr>
              <w:t>руководство</w:t>
            </w:r>
            <w:r>
              <w:rPr>
                <w:i/>
                <w:spacing w:val="-3"/>
                <w:sz w:val="24"/>
              </w:rPr>
              <w:t> </w:t>
            </w:r>
            <w:r>
              <w:rPr>
                <w:i/>
                <w:sz w:val="24"/>
              </w:rPr>
              <w:t>"Воспитателю</w:t>
            </w:r>
            <w:r>
              <w:rPr>
                <w:i/>
                <w:spacing w:val="-3"/>
                <w:sz w:val="24"/>
              </w:rPr>
              <w:t> </w:t>
            </w:r>
            <w:r>
              <w:rPr>
                <w:i/>
                <w:sz w:val="24"/>
              </w:rPr>
              <w:t>о</w:t>
            </w:r>
            <w:r>
              <w:rPr>
                <w:i/>
                <w:spacing w:val="-3"/>
                <w:sz w:val="24"/>
              </w:rPr>
              <w:t> </w:t>
            </w:r>
            <w:r>
              <w:rPr>
                <w:i/>
                <w:sz w:val="24"/>
              </w:rPr>
              <w:t>воспитании",</w:t>
            </w:r>
            <w:r>
              <w:rPr>
                <w:i/>
                <w:spacing w:val="-3"/>
                <w:sz w:val="24"/>
              </w:rPr>
              <w:t> </w:t>
            </w:r>
            <w:r>
              <w:rPr>
                <w:i/>
                <w:sz w:val="24"/>
              </w:rPr>
              <w:t>представленное</w:t>
            </w:r>
            <w:r>
              <w:rPr>
                <w:i/>
                <w:spacing w:val="-4"/>
                <w:sz w:val="24"/>
              </w:rPr>
              <w:t> </w:t>
            </w:r>
            <w:r>
              <w:rPr>
                <w:i/>
                <w:sz w:val="24"/>
              </w:rPr>
              <w:t>в</w:t>
            </w:r>
            <w:r>
              <w:rPr>
                <w:i/>
                <w:spacing w:val="-4"/>
                <w:sz w:val="24"/>
              </w:rPr>
              <w:t> </w:t>
            </w:r>
            <w:r>
              <w:rPr>
                <w:i/>
                <w:sz w:val="24"/>
              </w:rPr>
              <w:t>открытом</w:t>
            </w:r>
            <w:r>
              <w:rPr>
                <w:i/>
                <w:spacing w:val="-4"/>
                <w:sz w:val="24"/>
              </w:rPr>
              <w:t> </w:t>
            </w:r>
            <w:r>
              <w:rPr>
                <w:i/>
                <w:sz w:val="24"/>
              </w:rPr>
              <w:t>доступе</w:t>
            </w:r>
            <w:r>
              <w:rPr>
                <w:i/>
                <w:spacing w:val="-4"/>
                <w:sz w:val="24"/>
              </w:rPr>
              <w:t> </w:t>
            </w:r>
            <w:r>
              <w:rPr>
                <w:i/>
                <w:sz w:val="24"/>
              </w:rPr>
              <w:t>в</w:t>
            </w:r>
            <w:r>
              <w:rPr>
                <w:i/>
                <w:spacing w:val="-2"/>
                <w:sz w:val="24"/>
              </w:rPr>
              <w:t> </w:t>
            </w:r>
            <w:r>
              <w:rPr>
                <w:i/>
                <w:sz w:val="24"/>
              </w:rPr>
              <w:t>электронной</w:t>
            </w:r>
            <w:r>
              <w:rPr>
                <w:i/>
                <w:spacing w:val="-3"/>
                <w:sz w:val="24"/>
              </w:rPr>
              <w:t> </w:t>
            </w:r>
            <w:r>
              <w:rPr>
                <w:i/>
                <w:sz w:val="24"/>
              </w:rPr>
              <w:t>форме</w:t>
            </w:r>
            <w:r>
              <w:rPr>
                <w:i/>
                <w:spacing w:val="-3"/>
                <w:sz w:val="24"/>
              </w:rPr>
              <w:t> </w:t>
            </w:r>
            <w:r>
              <w:rPr>
                <w:i/>
                <w:sz w:val="24"/>
              </w:rPr>
              <w:t>на</w:t>
            </w:r>
            <w:r>
              <w:rPr>
                <w:i/>
                <w:spacing w:val="-3"/>
                <w:sz w:val="24"/>
              </w:rPr>
              <w:t> </w:t>
            </w:r>
            <w:r>
              <w:rPr>
                <w:i/>
                <w:sz w:val="24"/>
              </w:rPr>
              <w:t>платформе</w:t>
            </w:r>
            <w:r>
              <w:rPr>
                <w:i/>
                <w:spacing w:val="-3"/>
                <w:sz w:val="24"/>
              </w:rPr>
              <w:t> </w:t>
            </w:r>
            <w:r>
              <w:rPr>
                <w:i/>
                <w:sz w:val="24"/>
              </w:rPr>
              <w:t>институт </w:t>
            </w:r>
            <w:r>
              <w:rPr>
                <w:i/>
                <w:spacing w:val="-2"/>
                <w:sz w:val="24"/>
              </w:rPr>
              <w:t>воспитания.рф.</w:t>
            </w:r>
          </w:p>
        </w:tc>
      </w:tr>
    </w:tbl>
    <w:p>
      <w:pPr>
        <w:pStyle w:val="BodyText"/>
        <w:spacing w:before="189"/>
        <w:rPr>
          <w:b/>
          <w:i/>
        </w:rPr>
      </w:pPr>
    </w:p>
    <w:p>
      <w:pPr>
        <w:pStyle w:val="Heading1"/>
        <w:ind w:left="4527"/>
      </w:pPr>
      <w:r>
        <w:rPr/>
        <w:t>Общности</w:t>
      </w:r>
      <w:r>
        <w:rPr>
          <w:spacing w:val="-10"/>
        </w:rPr>
        <w:t> </w:t>
      </w:r>
      <w:r>
        <w:rPr/>
        <w:t>образовательной</w:t>
      </w:r>
      <w:r>
        <w:rPr>
          <w:spacing w:val="-8"/>
        </w:rPr>
        <w:t> </w:t>
      </w:r>
      <w:r>
        <w:rPr/>
        <w:t>организации</w:t>
      </w:r>
      <w:r>
        <w:rPr>
          <w:spacing w:val="-8"/>
        </w:rPr>
        <w:t> </w:t>
      </w:r>
      <w:r>
        <w:rPr/>
        <w:t>(п.29.3.3.</w:t>
      </w:r>
      <w:r>
        <w:rPr>
          <w:spacing w:val="-8"/>
        </w:rPr>
        <w:t> </w:t>
      </w:r>
      <w:r>
        <w:rPr/>
        <w:t>ФОП</w:t>
      </w:r>
      <w:r>
        <w:rPr>
          <w:spacing w:val="-9"/>
        </w:rPr>
        <w:t> </w:t>
      </w:r>
      <w:r>
        <w:rPr>
          <w:spacing w:val="-5"/>
        </w:rPr>
        <w:t>ДО)</w:t>
      </w:r>
    </w:p>
    <w:p>
      <w:pPr>
        <w:pStyle w:val="BodyText"/>
        <w:spacing w:before="43"/>
        <w:ind w:left="707"/>
      </w:pPr>
      <w:r>
        <w:rPr/>
        <w:t>В</w:t>
      </w:r>
      <w:r>
        <w:rPr>
          <w:spacing w:val="-8"/>
        </w:rPr>
        <w:t> </w:t>
      </w:r>
      <w:r>
        <w:rPr/>
        <w:t>МАДОУ</w:t>
      </w:r>
      <w:r>
        <w:rPr>
          <w:spacing w:val="-5"/>
        </w:rPr>
        <w:t> </w:t>
      </w:r>
      <w:r>
        <w:rPr/>
        <w:t>выделяются</w:t>
      </w:r>
      <w:r>
        <w:rPr>
          <w:spacing w:val="-5"/>
        </w:rPr>
        <w:t> </w:t>
      </w:r>
      <w:r>
        <w:rPr/>
        <w:t>следующие</w:t>
      </w:r>
      <w:r>
        <w:rPr>
          <w:spacing w:val="-5"/>
        </w:rPr>
        <w:t> </w:t>
      </w:r>
      <w:r>
        <w:rPr>
          <w:spacing w:val="-2"/>
        </w:rPr>
        <w:t>общности:</w:t>
      </w:r>
    </w:p>
    <w:p>
      <w:pPr>
        <w:pStyle w:val="BodyText"/>
        <w:spacing w:before="48"/>
        <w:ind w:left="707"/>
      </w:pPr>
      <w:r>
        <w:rPr/>
        <w:t>-Педагог-</w:t>
      </w:r>
      <w:r>
        <w:rPr>
          <w:spacing w:val="-10"/>
        </w:rPr>
        <w:t> </w:t>
      </w:r>
      <w:r>
        <w:rPr>
          <w:spacing w:val="-4"/>
        </w:rPr>
        <w:t>дети</w:t>
      </w:r>
    </w:p>
    <w:p>
      <w:pPr>
        <w:pStyle w:val="ListParagraph"/>
        <w:numPr>
          <w:ilvl w:val="0"/>
          <w:numId w:val="296"/>
        </w:numPr>
        <w:tabs>
          <w:tab w:pos="869" w:val="left" w:leader="none"/>
        </w:tabs>
        <w:spacing w:line="240" w:lineRule="auto" w:before="48" w:after="0"/>
        <w:ind w:left="869" w:right="0" w:hanging="162"/>
        <w:jc w:val="left"/>
        <w:rPr>
          <w:sz w:val="28"/>
        </w:rPr>
      </w:pPr>
      <w:r>
        <w:rPr>
          <w:sz w:val="28"/>
        </w:rPr>
        <w:t>Родители</w:t>
      </w:r>
      <w:r>
        <w:rPr>
          <w:spacing w:val="-10"/>
          <w:sz w:val="28"/>
        </w:rPr>
        <w:t> </w:t>
      </w:r>
      <w:r>
        <w:rPr>
          <w:sz w:val="28"/>
        </w:rPr>
        <w:t>(законные</w:t>
      </w:r>
      <w:r>
        <w:rPr>
          <w:spacing w:val="-9"/>
          <w:sz w:val="28"/>
        </w:rPr>
        <w:t> </w:t>
      </w:r>
      <w:r>
        <w:rPr>
          <w:sz w:val="28"/>
        </w:rPr>
        <w:t>представители)-ребенок</w:t>
      </w:r>
      <w:r>
        <w:rPr>
          <w:spacing w:val="-9"/>
          <w:sz w:val="28"/>
        </w:rPr>
        <w:t> </w:t>
      </w:r>
      <w:r>
        <w:rPr>
          <w:spacing w:val="-2"/>
          <w:sz w:val="28"/>
        </w:rPr>
        <w:t>(дети)</w:t>
      </w:r>
    </w:p>
    <w:p>
      <w:pPr>
        <w:pStyle w:val="ListParagraph"/>
        <w:spacing w:after="0" w:line="240" w:lineRule="auto"/>
        <w:jc w:val="left"/>
        <w:rPr>
          <w:sz w:val="28"/>
        </w:rPr>
        <w:sectPr>
          <w:headerReference w:type="default" r:id="rId316"/>
          <w:footerReference w:type="default" r:id="rId317"/>
          <w:pgSz w:w="16850" w:h="11920" w:orient="landscape"/>
          <w:pgMar w:header="2" w:footer="1091" w:top="240" w:bottom="1280" w:left="425" w:right="141"/>
        </w:sectPr>
      </w:pPr>
    </w:p>
    <w:p>
      <w:pPr>
        <w:pStyle w:val="BodyText"/>
        <w:spacing w:before="182"/>
      </w:pPr>
    </w:p>
    <w:p>
      <w:pPr>
        <w:pStyle w:val="ListParagraph"/>
        <w:numPr>
          <w:ilvl w:val="0"/>
          <w:numId w:val="296"/>
        </w:numPr>
        <w:tabs>
          <w:tab w:pos="869" w:val="left" w:leader="none"/>
        </w:tabs>
        <w:spacing w:line="240" w:lineRule="auto" w:before="0" w:after="0"/>
        <w:ind w:left="869" w:right="0" w:hanging="162"/>
        <w:jc w:val="left"/>
        <w:rPr>
          <w:sz w:val="28"/>
        </w:rPr>
      </w:pPr>
      <w:r>
        <w:rPr>
          <w:sz w:val="28"/>
        </w:rPr>
        <w:t>Педагог-</w:t>
      </w:r>
      <w:r>
        <w:rPr>
          <w:spacing w:val="-8"/>
          <w:sz w:val="28"/>
        </w:rPr>
        <w:t> </w:t>
      </w:r>
      <w:r>
        <w:rPr>
          <w:sz w:val="28"/>
        </w:rPr>
        <w:t>родители</w:t>
      </w:r>
      <w:r>
        <w:rPr>
          <w:spacing w:val="-9"/>
          <w:sz w:val="28"/>
        </w:rPr>
        <w:t> </w:t>
      </w:r>
      <w:r>
        <w:rPr>
          <w:sz w:val="28"/>
        </w:rPr>
        <w:t>(законные</w:t>
      </w:r>
      <w:r>
        <w:rPr>
          <w:spacing w:val="-7"/>
          <w:sz w:val="28"/>
        </w:rPr>
        <w:t> </w:t>
      </w:r>
      <w:r>
        <w:rPr>
          <w:spacing w:val="-2"/>
          <w:sz w:val="28"/>
        </w:rPr>
        <w:t>представители)</w:t>
      </w:r>
    </w:p>
    <w:p>
      <w:pPr>
        <w:pStyle w:val="BodyText"/>
        <w:spacing w:before="101"/>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5"/>
        <w:gridCol w:w="4955"/>
        <w:gridCol w:w="4957"/>
      </w:tblGrid>
      <w:tr>
        <w:trPr>
          <w:trHeight w:val="254" w:hRule="atLeast"/>
        </w:trPr>
        <w:tc>
          <w:tcPr>
            <w:tcW w:w="4955" w:type="dxa"/>
          </w:tcPr>
          <w:p>
            <w:pPr>
              <w:pStyle w:val="TableParagraph"/>
              <w:spacing w:line="233" w:lineRule="exact" w:before="1"/>
              <w:ind w:left="929"/>
              <w:rPr>
                <w:b/>
                <w:sz w:val="22"/>
              </w:rPr>
            </w:pPr>
            <w:r>
              <w:rPr>
                <w:b/>
                <w:sz w:val="22"/>
              </w:rPr>
              <w:t>Профессиональное</w:t>
            </w:r>
            <w:r>
              <w:rPr>
                <w:b/>
                <w:spacing w:val="-11"/>
                <w:sz w:val="22"/>
              </w:rPr>
              <w:t> </w:t>
            </w:r>
            <w:r>
              <w:rPr>
                <w:b/>
                <w:spacing w:val="-2"/>
                <w:sz w:val="22"/>
              </w:rPr>
              <w:t>сообщество</w:t>
            </w:r>
          </w:p>
        </w:tc>
        <w:tc>
          <w:tcPr>
            <w:tcW w:w="4955" w:type="dxa"/>
          </w:tcPr>
          <w:p>
            <w:pPr>
              <w:pStyle w:val="TableParagraph"/>
              <w:spacing w:line="233" w:lineRule="exact" w:before="1"/>
              <w:ind w:left="239"/>
              <w:rPr>
                <w:b/>
                <w:sz w:val="22"/>
              </w:rPr>
            </w:pPr>
            <w:r>
              <w:rPr>
                <w:b/>
                <w:sz w:val="22"/>
              </w:rPr>
              <w:t>Профессионально-</w:t>
            </w:r>
            <w:r>
              <w:rPr>
                <w:b/>
                <w:spacing w:val="-8"/>
                <w:sz w:val="22"/>
              </w:rPr>
              <w:t> </w:t>
            </w:r>
            <w:r>
              <w:rPr>
                <w:b/>
                <w:sz w:val="22"/>
              </w:rPr>
              <w:t>родительское</w:t>
            </w:r>
            <w:r>
              <w:rPr>
                <w:b/>
                <w:spacing w:val="-10"/>
                <w:sz w:val="22"/>
              </w:rPr>
              <w:t> </w:t>
            </w:r>
            <w:r>
              <w:rPr>
                <w:b/>
                <w:spacing w:val="-2"/>
                <w:sz w:val="22"/>
              </w:rPr>
              <w:t>сообщество</w:t>
            </w:r>
          </w:p>
        </w:tc>
        <w:tc>
          <w:tcPr>
            <w:tcW w:w="4957" w:type="dxa"/>
          </w:tcPr>
          <w:p>
            <w:pPr>
              <w:pStyle w:val="TableParagraph"/>
              <w:spacing w:line="233" w:lineRule="exact" w:before="1"/>
              <w:ind w:left="1067"/>
              <w:rPr>
                <w:b/>
                <w:sz w:val="22"/>
              </w:rPr>
            </w:pPr>
            <w:r>
              <w:rPr>
                <w:b/>
                <w:sz w:val="22"/>
              </w:rPr>
              <w:t>Детско</w:t>
            </w:r>
            <w:r>
              <w:rPr>
                <w:b/>
                <w:spacing w:val="-2"/>
                <w:sz w:val="22"/>
              </w:rPr>
              <w:t> </w:t>
            </w:r>
            <w:r>
              <w:rPr>
                <w:b/>
                <w:sz w:val="22"/>
              </w:rPr>
              <w:t>–</w:t>
            </w:r>
            <w:r>
              <w:rPr>
                <w:b/>
                <w:spacing w:val="-4"/>
                <w:sz w:val="22"/>
              </w:rPr>
              <w:t> </w:t>
            </w:r>
            <w:r>
              <w:rPr>
                <w:b/>
                <w:sz w:val="22"/>
              </w:rPr>
              <w:t>взрослая</w:t>
            </w:r>
            <w:r>
              <w:rPr>
                <w:b/>
                <w:spacing w:val="-3"/>
                <w:sz w:val="22"/>
              </w:rPr>
              <w:t> </w:t>
            </w:r>
            <w:r>
              <w:rPr>
                <w:b/>
                <w:spacing w:val="-2"/>
                <w:sz w:val="22"/>
              </w:rPr>
              <w:t>общность</w:t>
            </w:r>
          </w:p>
        </w:tc>
      </w:tr>
      <w:tr>
        <w:trPr>
          <w:trHeight w:val="1012" w:hRule="atLeast"/>
        </w:trPr>
        <w:tc>
          <w:tcPr>
            <w:tcW w:w="4955" w:type="dxa"/>
          </w:tcPr>
          <w:p>
            <w:pPr>
              <w:pStyle w:val="TableParagraph"/>
              <w:tabs>
                <w:tab w:pos="1242" w:val="left" w:leader="none"/>
                <w:tab w:pos="2182" w:val="left" w:leader="none"/>
                <w:tab w:pos="2537" w:val="left" w:leader="none"/>
                <w:tab w:pos="3554" w:val="left" w:leader="none"/>
                <w:tab w:pos="4533" w:val="left" w:leader="none"/>
              </w:tabs>
              <w:spacing w:line="242" w:lineRule="auto"/>
              <w:ind w:right="98"/>
              <w:rPr>
                <w:sz w:val="22"/>
              </w:rPr>
            </w:pPr>
            <w:r>
              <w:rPr>
                <w:spacing w:val="-2"/>
                <w:sz w:val="22"/>
              </w:rPr>
              <w:t>Ценность</w:t>
            </w:r>
            <w:r>
              <w:rPr>
                <w:sz w:val="22"/>
              </w:rPr>
              <w:tab/>
            </w:r>
            <w:r>
              <w:rPr>
                <w:spacing w:val="-2"/>
                <w:sz w:val="22"/>
              </w:rPr>
              <w:t>детства</w:t>
            </w:r>
            <w:r>
              <w:rPr>
                <w:sz w:val="22"/>
              </w:rPr>
              <w:tab/>
            </w:r>
            <w:r>
              <w:rPr>
                <w:spacing w:val="-10"/>
                <w:sz w:val="22"/>
              </w:rPr>
              <w:t>и</w:t>
            </w:r>
            <w:r>
              <w:rPr>
                <w:sz w:val="22"/>
              </w:rPr>
              <w:tab/>
            </w:r>
            <w:r>
              <w:rPr>
                <w:spacing w:val="-2"/>
                <w:sz w:val="22"/>
              </w:rPr>
              <w:t>каждого</w:t>
            </w:r>
            <w:r>
              <w:rPr>
                <w:sz w:val="22"/>
              </w:rPr>
              <w:tab/>
            </w:r>
            <w:r>
              <w:rPr>
                <w:spacing w:val="-2"/>
                <w:sz w:val="22"/>
              </w:rPr>
              <w:t>ребенка</w:t>
            </w:r>
            <w:r>
              <w:rPr>
                <w:sz w:val="22"/>
              </w:rPr>
              <w:tab/>
            </w:r>
            <w:r>
              <w:rPr>
                <w:spacing w:val="-4"/>
                <w:sz w:val="22"/>
              </w:rPr>
              <w:t>как </w:t>
            </w:r>
            <w:r>
              <w:rPr>
                <w:spacing w:val="-2"/>
                <w:sz w:val="22"/>
              </w:rPr>
              <w:t>личности.</w:t>
            </w:r>
          </w:p>
          <w:p>
            <w:pPr>
              <w:pStyle w:val="TableParagraph"/>
              <w:tabs>
                <w:tab w:pos="973" w:val="left" w:leader="none"/>
                <w:tab w:pos="2130" w:val="left" w:leader="none"/>
                <w:tab w:pos="3214" w:val="left" w:leader="none"/>
                <w:tab w:pos="3857" w:val="left" w:leader="none"/>
              </w:tabs>
              <w:spacing w:line="248" w:lineRule="exact"/>
              <w:rPr>
                <w:sz w:val="22"/>
              </w:rPr>
            </w:pPr>
            <w:r>
              <w:rPr>
                <w:spacing w:val="-2"/>
                <w:sz w:val="22"/>
              </w:rPr>
              <w:t>Цели:</w:t>
            </w:r>
            <w:r>
              <w:rPr>
                <w:sz w:val="22"/>
              </w:rPr>
              <w:tab/>
            </w:r>
            <w:r>
              <w:rPr>
                <w:spacing w:val="-2"/>
                <w:sz w:val="22"/>
              </w:rPr>
              <w:t>создание</w:t>
            </w:r>
            <w:r>
              <w:rPr>
                <w:sz w:val="22"/>
              </w:rPr>
              <w:tab/>
            </w:r>
            <w:r>
              <w:rPr>
                <w:spacing w:val="-2"/>
                <w:sz w:val="22"/>
              </w:rPr>
              <w:t>условий</w:t>
            </w:r>
            <w:r>
              <w:rPr>
                <w:sz w:val="22"/>
              </w:rPr>
              <w:tab/>
            </w:r>
            <w:r>
              <w:rPr>
                <w:spacing w:val="-5"/>
                <w:sz w:val="22"/>
              </w:rPr>
              <w:t>для</w:t>
            </w:r>
            <w:r>
              <w:rPr>
                <w:sz w:val="22"/>
              </w:rPr>
              <w:tab/>
            </w:r>
            <w:r>
              <w:rPr>
                <w:spacing w:val="-2"/>
                <w:sz w:val="22"/>
              </w:rPr>
              <w:t>раскрытия</w:t>
            </w:r>
          </w:p>
          <w:p>
            <w:pPr>
              <w:pStyle w:val="TableParagraph"/>
              <w:spacing w:line="240" w:lineRule="exact"/>
              <w:rPr>
                <w:sz w:val="22"/>
              </w:rPr>
            </w:pPr>
            <w:r>
              <w:rPr>
                <w:sz w:val="22"/>
              </w:rPr>
              <w:t>личностного</w:t>
            </w:r>
            <w:r>
              <w:rPr>
                <w:spacing w:val="-8"/>
                <w:sz w:val="22"/>
              </w:rPr>
              <w:t> </w:t>
            </w:r>
            <w:r>
              <w:rPr>
                <w:sz w:val="22"/>
              </w:rPr>
              <w:t>потенциала</w:t>
            </w:r>
            <w:r>
              <w:rPr>
                <w:spacing w:val="-9"/>
                <w:sz w:val="22"/>
              </w:rPr>
              <w:t> </w:t>
            </w:r>
            <w:r>
              <w:rPr>
                <w:spacing w:val="-2"/>
                <w:sz w:val="22"/>
              </w:rPr>
              <w:t>ребенка.</w:t>
            </w:r>
          </w:p>
        </w:tc>
        <w:tc>
          <w:tcPr>
            <w:tcW w:w="4955" w:type="dxa"/>
          </w:tcPr>
          <w:p>
            <w:pPr>
              <w:pStyle w:val="TableParagraph"/>
              <w:spacing w:line="247" w:lineRule="exact"/>
              <w:ind w:left="109"/>
              <w:rPr>
                <w:sz w:val="22"/>
              </w:rPr>
            </w:pPr>
            <w:r>
              <w:rPr>
                <w:sz w:val="22"/>
              </w:rPr>
              <w:t>Ценность</w:t>
            </w:r>
            <w:r>
              <w:rPr>
                <w:spacing w:val="-6"/>
                <w:sz w:val="22"/>
              </w:rPr>
              <w:t> </w:t>
            </w:r>
            <w:r>
              <w:rPr>
                <w:sz w:val="22"/>
              </w:rPr>
              <w:t>принятия</w:t>
            </w:r>
            <w:r>
              <w:rPr>
                <w:spacing w:val="-6"/>
                <w:sz w:val="22"/>
              </w:rPr>
              <w:t> </w:t>
            </w:r>
            <w:r>
              <w:rPr>
                <w:sz w:val="22"/>
              </w:rPr>
              <w:t>и</w:t>
            </w:r>
            <w:r>
              <w:rPr>
                <w:spacing w:val="-5"/>
                <w:sz w:val="22"/>
              </w:rPr>
              <w:t> </w:t>
            </w:r>
            <w:r>
              <w:rPr>
                <w:spacing w:val="-2"/>
                <w:sz w:val="22"/>
              </w:rPr>
              <w:t>уважения.</w:t>
            </w:r>
          </w:p>
          <w:p>
            <w:pPr>
              <w:pStyle w:val="TableParagraph"/>
              <w:tabs>
                <w:tab w:pos="970" w:val="left" w:leader="none"/>
                <w:tab w:pos="2367" w:val="left" w:leader="none"/>
                <w:tab w:pos="3667" w:val="left" w:leader="none"/>
                <w:tab w:pos="4101" w:val="left" w:leader="none"/>
              </w:tabs>
              <w:spacing w:before="1"/>
              <w:ind w:left="109" w:right="95"/>
              <w:rPr>
                <w:sz w:val="22"/>
              </w:rPr>
            </w:pPr>
            <w:r>
              <w:rPr>
                <w:spacing w:val="-4"/>
                <w:sz w:val="22"/>
              </w:rPr>
              <w:t>Цель:</w:t>
            </w:r>
            <w:r>
              <w:rPr>
                <w:sz w:val="22"/>
              </w:rPr>
              <w:tab/>
            </w:r>
            <w:r>
              <w:rPr>
                <w:spacing w:val="-2"/>
                <w:sz w:val="22"/>
              </w:rPr>
              <w:t>вовлечение</w:t>
            </w:r>
            <w:r>
              <w:rPr>
                <w:sz w:val="22"/>
              </w:rPr>
              <w:tab/>
            </w:r>
            <w:r>
              <w:rPr>
                <w:spacing w:val="-2"/>
                <w:sz w:val="22"/>
              </w:rPr>
              <w:t>родителей</w:t>
            </w:r>
            <w:r>
              <w:rPr>
                <w:sz w:val="22"/>
              </w:rPr>
              <w:tab/>
            </w:r>
            <w:r>
              <w:rPr>
                <w:spacing w:val="-10"/>
                <w:sz w:val="22"/>
              </w:rPr>
              <w:t>в</w:t>
            </w:r>
            <w:r>
              <w:rPr>
                <w:sz w:val="22"/>
              </w:rPr>
              <w:tab/>
            </w:r>
            <w:r>
              <w:rPr>
                <w:spacing w:val="-2"/>
                <w:sz w:val="22"/>
              </w:rPr>
              <w:t>процесс </w:t>
            </w:r>
            <w:r>
              <w:rPr>
                <w:sz w:val="22"/>
              </w:rPr>
              <w:t>воспитания ребенка.</w:t>
            </w:r>
          </w:p>
        </w:tc>
        <w:tc>
          <w:tcPr>
            <w:tcW w:w="4957" w:type="dxa"/>
          </w:tcPr>
          <w:p>
            <w:pPr>
              <w:pStyle w:val="TableParagraph"/>
              <w:tabs>
                <w:tab w:pos="1818" w:val="left" w:leader="none"/>
                <w:tab w:pos="4050" w:val="left" w:leader="none"/>
              </w:tabs>
              <w:spacing w:line="242" w:lineRule="auto"/>
              <w:ind w:left="109" w:right="95"/>
              <w:rPr>
                <w:sz w:val="22"/>
              </w:rPr>
            </w:pPr>
            <w:r>
              <w:rPr>
                <w:spacing w:val="-2"/>
                <w:sz w:val="22"/>
              </w:rPr>
              <w:t>Ценности</w:t>
            </w:r>
            <w:r>
              <w:rPr>
                <w:sz w:val="22"/>
              </w:rPr>
              <w:tab/>
            </w:r>
            <w:r>
              <w:rPr>
                <w:spacing w:val="-2"/>
                <w:sz w:val="22"/>
              </w:rPr>
              <w:t>доверия,</w:t>
            </w:r>
            <w:r>
              <w:rPr>
                <w:sz w:val="22"/>
              </w:rPr>
              <w:tab/>
            </w:r>
            <w:r>
              <w:rPr>
                <w:spacing w:val="-2"/>
                <w:sz w:val="22"/>
              </w:rPr>
              <w:t>дружбы, </w:t>
            </w:r>
            <w:r>
              <w:rPr>
                <w:sz w:val="22"/>
              </w:rPr>
              <w:t>ответственности</w:t>
            </w:r>
            <w:r>
              <w:rPr>
                <w:spacing w:val="80"/>
                <w:sz w:val="22"/>
              </w:rPr>
              <w:t> </w:t>
            </w:r>
            <w:r>
              <w:rPr>
                <w:sz w:val="22"/>
              </w:rPr>
              <w:t>и заботы.</w:t>
            </w:r>
          </w:p>
          <w:p>
            <w:pPr>
              <w:pStyle w:val="TableParagraph"/>
              <w:tabs>
                <w:tab w:pos="978" w:val="left" w:leader="none"/>
              </w:tabs>
              <w:spacing w:line="248" w:lineRule="exact"/>
              <w:ind w:left="109"/>
              <w:rPr>
                <w:sz w:val="22"/>
              </w:rPr>
            </w:pPr>
            <w:r>
              <w:rPr>
                <w:spacing w:val="-4"/>
                <w:sz w:val="22"/>
              </w:rPr>
              <w:t>Цель:</w:t>
            </w:r>
            <w:r>
              <w:rPr>
                <w:sz w:val="22"/>
              </w:rPr>
              <w:tab/>
              <w:t>равноправие</w:t>
            </w:r>
            <w:r>
              <w:rPr>
                <w:spacing w:val="27"/>
                <w:sz w:val="22"/>
              </w:rPr>
              <w:t> </w:t>
            </w:r>
            <w:r>
              <w:rPr>
                <w:sz w:val="22"/>
              </w:rPr>
              <w:t>и</w:t>
            </w:r>
            <w:r>
              <w:rPr>
                <w:spacing w:val="28"/>
                <w:sz w:val="22"/>
              </w:rPr>
              <w:t> </w:t>
            </w:r>
            <w:r>
              <w:rPr>
                <w:sz w:val="22"/>
              </w:rPr>
              <w:t>партнерство</w:t>
            </w:r>
            <w:r>
              <w:rPr>
                <w:spacing w:val="28"/>
                <w:sz w:val="22"/>
              </w:rPr>
              <w:t> </w:t>
            </w:r>
            <w:r>
              <w:rPr>
                <w:sz w:val="22"/>
              </w:rPr>
              <w:t>взрослого</w:t>
            </w:r>
            <w:r>
              <w:rPr>
                <w:spacing w:val="28"/>
                <w:sz w:val="22"/>
              </w:rPr>
              <w:t> </w:t>
            </w:r>
            <w:r>
              <w:rPr>
                <w:spacing w:val="-10"/>
                <w:sz w:val="22"/>
              </w:rPr>
              <w:t>и</w:t>
            </w:r>
          </w:p>
          <w:p>
            <w:pPr>
              <w:pStyle w:val="TableParagraph"/>
              <w:spacing w:line="240" w:lineRule="exact"/>
              <w:ind w:left="109"/>
              <w:rPr>
                <w:sz w:val="22"/>
              </w:rPr>
            </w:pPr>
            <w:r>
              <w:rPr>
                <w:spacing w:val="-2"/>
                <w:sz w:val="22"/>
              </w:rPr>
              <w:t>ребенка.</w:t>
            </w:r>
          </w:p>
        </w:tc>
      </w:tr>
    </w:tbl>
    <w:p>
      <w:pPr>
        <w:pStyle w:val="Heading1"/>
        <w:spacing w:before="273"/>
        <w:ind w:left="3170"/>
        <w:jc w:val="both"/>
      </w:pPr>
      <w:r>
        <w:rPr/>
        <w:t>Особенности</w:t>
      </w:r>
      <w:r>
        <w:rPr>
          <w:spacing w:val="-8"/>
        </w:rPr>
        <w:t> </w:t>
      </w:r>
      <w:r>
        <w:rPr/>
        <w:t>организации</w:t>
      </w:r>
      <w:r>
        <w:rPr>
          <w:spacing w:val="-5"/>
        </w:rPr>
        <w:t> </w:t>
      </w:r>
      <w:r>
        <w:rPr/>
        <w:t>всех</w:t>
      </w:r>
      <w:r>
        <w:rPr>
          <w:spacing w:val="-3"/>
        </w:rPr>
        <w:t> </w:t>
      </w:r>
      <w:r>
        <w:rPr/>
        <w:t>общностей</w:t>
      </w:r>
      <w:r>
        <w:rPr>
          <w:spacing w:val="-7"/>
        </w:rPr>
        <w:t> </w:t>
      </w:r>
      <w:r>
        <w:rPr/>
        <w:t>и</w:t>
      </w:r>
      <w:r>
        <w:rPr>
          <w:spacing w:val="-5"/>
        </w:rPr>
        <w:t> </w:t>
      </w:r>
      <w:r>
        <w:rPr/>
        <w:t>их</w:t>
      </w:r>
      <w:r>
        <w:rPr>
          <w:spacing w:val="-3"/>
        </w:rPr>
        <w:t> </w:t>
      </w:r>
      <w:r>
        <w:rPr/>
        <w:t>роль</w:t>
      </w:r>
      <w:r>
        <w:rPr>
          <w:spacing w:val="-5"/>
        </w:rPr>
        <w:t> </w:t>
      </w:r>
      <w:r>
        <w:rPr/>
        <w:t>в</w:t>
      </w:r>
      <w:r>
        <w:rPr>
          <w:spacing w:val="-6"/>
        </w:rPr>
        <w:t> </w:t>
      </w:r>
      <w:r>
        <w:rPr/>
        <w:t>процессе</w:t>
      </w:r>
      <w:r>
        <w:rPr>
          <w:spacing w:val="-4"/>
        </w:rPr>
        <w:t> </w:t>
      </w:r>
      <w:r>
        <w:rPr/>
        <w:t>воспитания</w:t>
      </w:r>
      <w:r>
        <w:rPr>
          <w:spacing w:val="-6"/>
        </w:rPr>
        <w:t> </w:t>
      </w:r>
      <w:r>
        <w:rPr>
          <w:spacing w:val="-2"/>
        </w:rPr>
        <w:t>детей:</w:t>
      </w:r>
    </w:p>
    <w:p>
      <w:pPr>
        <w:pStyle w:val="BodyText"/>
        <w:spacing w:line="276" w:lineRule="auto" w:before="44"/>
        <w:ind w:left="707" w:right="921" w:firstLine="739"/>
        <w:jc w:val="both"/>
      </w:pPr>
      <w:r>
        <w:rPr>
          <w:b/>
        </w:rPr>
        <w:t>Профессиональная общность </w:t>
      </w:r>
      <w:r>
        <w:rPr/>
        <w:t>-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pPr>
        <w:pStyle w:val="BodyText"/>
        <w:spacing w:line="322" w:lineRule="exact"/>
        <w:ind w:left="1447"/>
        <w:jc w:val="both"/>
      </w:pPr>
      <w:r>
        <w:rPr/>
        <w:t>Воспитатель,</w:t>
      </w:r>
      <w:r>
        <w:rPr>
          <w:spacing w:val="-6"/>
        </w:rPr>
        <w:t> </w:t>
      </w:r>
      <w:r>
        <w:rPr/>
        <w:t>а</w:t>
      </w:r>
      <w:r>
        <w:rPr>
          <w:spacing w:val="-4"/>
        </w:rPr>
        <w:t> </w:t>
      </w:r>
      <w:r>
        <w:rPr/>
        <w:t>также</w:t>
      </w:r>
      <w:r>
        <w:rPr>
          <w:spacing w:val="-4"/>
        </w:rPr>
        <w:t> </w:t>
      </w:r>
      <w:r>
        <w:rPr/>
        <w:t>другие</w:t>
      </w:r>
      <w:r>
        <w:rPr>
          <w:spacing w:val="-4"/>
        </w:rPr>
        <w:t> </w:t>
      </w:r>
      <w:r>
        <w:rPr>
          <w:spacing w:val="-2"/>
        </w:rPr>
        <w:t>сотрудники:</w:t>
      </w:r>
    </w:p>
    <w:p>
      <w:pPr>
        <w:pStyle w:val="ListParagraph"/>
        <w:numPr>
          <w:ilvl w:val="1"/>
          <w:numId w:val="296"/>
        </w:numPr>
        <w:tabs>
          <w:tab w:pos="2119" w:val="left" w:leader="none"/>
        </w:tabs>
        <w:spacing w:line="276" w:lineRule="auto" w:before="50" w:after="0"/>
        <w:ind w:left="707" w:right="927" w:firstLine="739"/>
        <w:jc w:val="left"/>
        <w:rPr>
          <w:sz w:val="28"/>
        </w:rPr>
      </w:pPr>
      <w:r>
        <w:rPr>
          <w:sz w:val="28"/>
        </w:rPr>
        <w:t>являются</w:t>
      </w:r>
      <w:r>
        <w:rPr>
          <w:spacing w:val="80"/>
          <w:sz w:val="28"/>
        </w:rPr>
        <w:t> </w:t>
      </w:r>
      <w:r>
        <w:rPr>
          <w:sz w:val="28"/>
        </w:rPr>
        <w:t>примером</w:t>
      </w:r>
      <w:r>
        <w:rPr>
          <w:spacing w:val="80"/>
          <w:sz w:val="28"/>
        </w:rPr>
        <w:t> </w:t>
      </w:r>
      <w:r>
        <w:rPr>
          <w:sz w:val="28"/>
        </w:rPr>
        <w:t>в</w:t>
      </w:r>
      <w:r>
        <w:rPr>
          <w:spacing w:val="80"/>
          <w:sz w:val="28"/>
        </w:rPr>
        <w:t> </w:t>
      </w:r>
      <w:r>
        <w:rPr>
          <w:sz w:val="28"/>
        </w:rPr>
        <w:t>формировании</w:t>
      </w:r>
      <w:r>
        <w:rPr>
          <w:spacing w:val="80"/>
          <w:sz w:val="28"/>
        </w:rPr>
        <w:t> </w:t>
      </w:r>
      <w:r>
        <w:rPr>
          <w:sz w:val="28"/>
        </w:rPr>
        <w:t>полноценных</w:t>
      </w:r>
      <w:r>
        <w:rPr>
          <w:spacing w:val="80"/>
          <w:sz w:val="28"/>
        </w:rPr>
        <w:t> </w:t>
      </w:r>
      <w:r>
        <w:rPr>
          <w:sz w:val="28"/>
        </w:rPr>
        <w:t>и</w:t>
      </w:r>
      <w:r>
        <w:rPr>
          <w:spacing w:val="80"/>
          <w:sz w:val="28"/>
        </w:rPr>
        <w:t> </w:t>
      </w:r>
      <w:r>
        <w:rPr>
          <w:sz w:val="28"/>
        </w:rPr>
        <w:t>сформированных</w:t>
      </w:r>
      <w:r>
        <w:rPr>
          <w:spacing w:val="80"/>
          <w:sz w:val="28"/>
        </w:rPr>
        <w:t> </w:t>
      </w:r>
      <w:r>
        <w:rPr>
          <w:sz w:val="28"/>
        </w:rPr>
        <w:t>ценностных</w:t>
      </w:r>
      <w:r>
        <w:rPr>
          <w:spacing w:val="80"/>
          <w:sz w:val="28"/>
        </w:rPr>
        <w:t> </w:t>
      </w:r>
      <w:r>
        <w:rPr>
          <w:sz w:val="28"/>
        </w:rPr>
        <w:t>ориентиров,</w:t>
      </w:r>
      <w:r>
        <w:rPr>
          <w:spacing w:val="80"/>
          <w:sz w:val="28"/>
        </w:rPr>
        <w:t> </w:t>
      </w:r>
      <w:r>
        <w:rPr>
          <w:sz w:val="28"/>
        </w:rPr>
        <w:t>норм</w:t>
      </w:r>
      <w:r>
        <w:rPr>
          <w:spacing w:val="40"/>
          <w:sz w:val="28"/>
        </w:rPr>
        <w:t> </w:t>
      </w:r>
      <w:r>
        <w:rPr>
          <w:sz w:val="28"/>
        </w:rPr>
        <w:t>общения и поведения;</w:t>
      </w:r>
    </w:p>
    <w:p>
      <w:pPr>
        <w:pStyle w:val="ListParagraph"/>
        <w:numPr>
          <w:ilvl w:val="1"/>
          <w:numId w:val="296"/>
        </w:numPr>
        <w:tabs>
          <w:tab w:pos="2119" w:val="left" w:leader="none"/>
        </w:tabs>
        <w:spacing w:line="278" w:lineRule="auto" w:before="0" w:after="0"/>
        <w:ind w:left="707" w:right="927" w:firstLine="739"/>
        <w:jc w:val="left"/>
        <w:rPr>
          <w:sz w:val="28"/>
        </w:rPr>
      </w:pPr>
      <w:r>
        <w:rPr>
          <w:sz w:val="28"/>
        </w:rPr>
        <w:t>мотивируют детей к общению друг с другом, поощряют даже самые незначительные стремления к общению</w:t>
      </w:r>
      <w:r>
        <w:rPr>
          <w:spacing w:val="40"/>
          <w:sz w:val="28"/>
        </w:rPr>
        <w:t> </w:t>
      </w:r>
      <w:r>
        <w:rPr>
          <w:sz w:val="28"/>
        </w:rPr>
        <w:t>и взаимодействию;</w:t>
      </w:r>
    </w:p>
    <w:p>
      <w:pPr>
        <w:pStyle w:val="ListParagraph"/>
        <w:numPr>
          <w:ilvl w:val="1"/>
          <w:numId w:val="296"/>
        </w:numPr>
        <w:tabs>
          <w:tab w:pos="2119" w:val="left" w:leader="none"/>
        </w:tabs>
        <w:spacing w:line="276" w:lineRule="auto" w:before="0" w:after="0"/>
        <w:ind w:left="707" w:right="926" w:firstLine="739"/>
        <w:jc w:val="left"/>
        <w:rPr>
          <w:sz w:val="28"/>
        </w:rPr>
      </w:pPr>
      <w:r>
        <w:rPr>
          <w:sz w:val="28"/>
        </w:rPr>
        <w:t>поощряют детскую дружбу, стараются, чтобы дружба между отдельными детьми внутри группы сверстников принимала общественную направленность;</w:t>
      </w:r>
    </w:p>
    <w:p>
      <w:pPr>
        <w:pStyle w:val="ListParagraph"/>
        <w:numPr>
          <w:ilvl w:val="1"/>
          <w:numId w:val="296"/>
        </w:numPr>
        <w:tabs>
          <w:tab w:pos="2119" w:val="left" w:leader="none"/>
        </w:tabs>
        <w:spacing w:line="321" w:lineRule="exact" w:before="0" w:after="0"/>
        <w:ind w:left="2119" w:right="0" w:hanging="672"/>
        <w:jc w:val="left"/>
        <w:rPr>
          <w:sz w:val="28"/>
        </w:rPr>
      </w:pPr>
      <w:r>
        <w:rPr>
          <w:sz w:val="28"/>
        </w:rPr>
        <w:t>заботятся</w:t>
      </w:r>
      <w:r>
        <w:rPr>
          <w:spacing w:val="-9"/>
          <w:sz w:val="28"/>
        </w:rPr>
        <w:t> </w:t>
      </w:r>
      <w:r>
        <w:rPr>
          <w:sz w:val="28"/>
        </w:rPr>
        <w:t>о</w:t>
      </w:r>
      <w:r>
        <w:rPr>
          <w:spacing w:val="-3"/>
          <w:sz w:val="28"/>
        </w:rPr>
        <w:t> </w:t>
      </w:r>
      <w:r>
        <w:rPr>
          <w:sz w:val="28"/>
        </w:rPr>
        <w:t>том,</w:t>
      </w:r>
      <w:r>
        <w:rPr>
          <w:spacing w:val="-6"/>
          <w:sz w:val="28"/>
        </w:rPr>
        <w:t> </w:t>
      </w:r>
      <w:r>
        <w:rPr>
          <w:sz w:val="28"/>
        </w:rPr>
        <w:t>чтобы</w:t>
      </w:r>
      <w:r>
        <w:rPr>
          <w:spacing w:val="-7"/>
          <w:sz w:val="28"/>
        </w:rPr>
        <w:t> </w:t>
      </w:r>
      <w:r>
        <w:rPr>
          <w:sz w:val="28"/>
        </w:rPr>
        <w:t>дети</w:t>
      </w:r>
      <w:r>
        <w:rPr>
          <w:spacing w:val="-7"/>
          <w:sz w:val="28"/>
        </w:rPr>
        <w:t> </w:t>
      </w:r>
      <w:r>
        <w:rPr>
          <w:sz w:val="28"/>
        </w:rPr>
        <w:t>непрерывно</w:t>
      </w:r>
      <w:r>
        <w:rPr>
          <w:spacing w:val="-5"/>
          <w:sz w:val="28"/>
        </w:rPr>
        <w:t> </w:t>
      </w:r>
      <w:r>
        <w:rPr>
          <w:sz w:val="28"/>
        </w:rPr>
        <w:t>приобретали</w:t>
      </w:r>
      <w:r>
        <w:rPr>
          <w:spacing w:val="-6"/>
          <w:sz w:val="28"/>
        </w:rPr>
        <w:t> </w:t>
      </w:r>
      <w:r>
        <w:rPr>
          <w:sz w:val="28"/>
        </w:rPr>
        <w:t>опыт</w:t>
      </w:r>
      <w:r>
        <w:rPr>
          <w:spacing w:val="-8"/>
          <w:sz w:val="28"/>
        </w:rPr>
        <w:t> </w:t>
      </w:r>
      <w:r>
        <w:rPr>
          <w:sz w:val="28"/>
        </w:rPr>
        <w:t>общения</w:t>
      </w:r>
      <w:r>
        <w:rPr>
          <w:spacing w:val="-7"/>
          <w:sz w:val="28"/>
        </w:rPr>
        <w:t> </w:t>
      </w:r>
      <w:r>
        <w:rPr>
          <w:sz w:val="28"/>
        </w:rPr>
        <w:t>на</w:t>
      </w:r>
      <w:r>
        <w:rPr>
          <w:spacing w:val="-4"/>
          <w:sz w:val="28"/>
        </w:rPr>
        <w:t> </w:t>
      </w:r>
      <w:r>
        <w:rPr>
          <w:sz w:val="28"/>
        </w:rPr>
        <w:t>основе</w:t>
      </w:r>
      <w:r>
        <w:rPr>
          <w:spacing w:val="-8"/>
          <w:sz w:val="28"/>
        </w:rPr>
        <w:t> </w:t>
      </w:r>
      <w:r>
        <w:rPr>
          <w:sz w:val="28"/>
        </w:rPr>
        <w:t>чувства</w:t>
      </w:r>
      <w:r>
        <w:rPr>
          <w:spacing w:val="-3"/>
          <w:sz w:val="28"/>
        </w:rPr>
        <w:t> </w:t>
      </w:r>
      <w:r>
        <w:rPr>
          <w:spacing w:val="-2"/>
          <w:sz w:val="28"/>
        </w:rPr>
        <w:t>доброжелательности;</w:t>
      </w:r>
    </w:p>
    <w:p>
      <w:pPr>
        <w:pStyle w:val="ListParagraph"/>
        <w:numPr>
          <w:ilvl w:val="1"/>
          <w:numId w:val="296"/>
        </w:numPr>
        <w:tabs>
          <w:tab w:pos="2119" w:val="left" w:leader="none"/>
          <w:tab w:pos="3861" w:val="left" w:leader="none"/>
          <w:tab w:pos="5539" w:val="left" w:leader="none"/>
          <w:tab w:pos="6596" w:val="left" w:leader="none"/>
          <w:tab w:pos="7635" w:val="left" w:leader="none"/>
          <w:tab w:pos="8129" w:val="left" w:leader="none"/>
          <w:tab w:pos="10000" w:val="left" w:leader="none"/>
          <w:tab w:pos="10739" w:val="left" w:leader="none"/>
          <w:tab w:pos="12161" w:val="left" w:leader="none"/>
          <w:tab w:pos="13427" w:val="left" w:leader="none"/>
          <w:tab w:pos="13775" w:val="left" w:leader="none"/>
        </w:tabs>
        <w:spacing w:line="276" w:lineRule="auto" w:before="44" w:after="0"/>
        <w:ind w:left="707" w:right="923" w:firstLine="739"/>
        <w:jc w:val="left"/>
        <w:rPr>
          <w:sz w:val="28"/>
        </w:rPr>
      </w:pPr>
      <w:r>
        <w:rPr>
          <w:spacing w:val="-2"/>
          <w:sz w:val="28"/>
        </w:rPr>
        <w:t>содействуют</w:t>
      </w:r>
      <w:r>
        <w:rPr>
          <w:sz w:val="28"/>
        </w:rPr>
        <w:tab/>
      </w:r>
      <w:r>
        <w:rPr>
          <w:spacing w:val="-2"/>
          <w:sz w:val="28"/>
        </w:rPr>
        <w:t>проявлению</w:t>
      </w:r>
      <w:r>
        <w:rPr>
          <w:sz w:val="28"/>
        </w:rPr>
        <w:tab/>
      </w:r>
      <w:r>
        <w:rPr>
          <w:spacing w:val="-2"/>
          <w:sz w:val="28"/>
        </w:rPr>
        <w:t>детьми</w:t>
      </w:r>
      <w:r>
        <w:rPr>
          <w:sz w:val="28"/>
        </w:rPr>
        <w:tab/>
      </w:r>
      <w:r>
        <w:rPr>
          <w:spacing w:val="-2"/>
          <w:sz w:val="28"/>
        </w:rPr>
        <w:t>заботы</w:t>
      </w:r>
      <w:r>
        <w:rPr>
          <w:sz w:val="28"/>
        </w:rPr>
        <w:tab/>
      </w:r>
      <w:r>
        <w:rPr>
          <w:spacing w:val="-6"/>
          <w:sz w:val="28"/>
        </w:rPr>
        <w:t>об</w:t>
      </w:r>
      <w:r>
        <w:rPr>
          <w:sz w:val="28"/>
        </w:rPr>
        <w:tab/>
      </w:r>
      <w:r>
        <w:rPr>
          <w:spacing w:val="-2"/>
          <w:sz w:val="28"/>
        </w:rPr>
        <w:t>окружающих,</w:t>
      </w:r>
      <w:r>
        <w:rPr>
          <w:sz w:val="28"/>
        </w:rPr>
        <w:tab/>
      </w:r>
      <w:r>
        <w:rPr>
          <w:spacing w:val="-4"/>
          <w:sz w:val="28"/>
        </w:rPr>
        <w:t>учат</w:t>
      </w:r>
      <w:r>
        <w:rPr>
          <w:sz w:val="28"/>
        </w:rPr>
        <w:tab/>
      </w:r>
      <w:r>
        <w:rPr>
          <w:spacing w:val="-2"/>
          <w:sz w:val="28"/>
        </w:rPr>
        <w:t>проявлять</w:t>
      </w:r>
      <w:r>
        <w:rPr>
          <w:sz w:val="28"/>
        </w:rPr>
        <w:tab/>
      </w:r>
      <w:r>
        <w:rPr>
          <w:spacing w:val="-2"/>
          <w:sz w:val="28"/>
        </w:rPr>
        <w:t>чуткость</w:t>
      </w:r>
      <w:r>
        <w:rPr>
          <w:sz w:val="28"/>
        </w:rPr>
        <w:tab/>
      </w:r>
      <w:r>
        <w:rPr>
          <w:spacing w:val="-10"/>
          <w:sz w:val="28"/>
        </w:rPr>
        <w:t>к</w:t>
      </w:r>
      <w:r>
        <w:rPr>
          <w:sz w:val="28"/>
        </w:rPr>
        <w:tab/>
      </w:r>
      <w:r>
        <w:rPr>
          <w:spacing w:val="-2"/>
          <w:sz w:val="28"/>
        </w:rPr>
        <w:t>сверстникам, </w:t>
      </w:r>
      <w:r>
        <w:rPr>
          <w:sz w:val="28"/>
        </w:rPr>
        <w:t>побуждают детей сопереживать, беспокоиться, проявлять внимание к заболевшему товарищу;</w:t>
      </w:r>
    </w:p>
    <w:p>
      <w:pPr>
        <w:pStyle w:val="ListParagraph"/>
        <w:numPr>
          <w:ilvl w:val="1"/>
          <w:numId w:val="296"/>
        </w:numPr>
        <w:tabs>
          <w:tab w:pos="2119" w:val="left" w:leader="none"/>
        </w:tabs>
        <w:spacing w:line="276" w:lineRule="auto" w:before="0" w:after="0"/>
        <w:ind w:left="707" w:right="925" w:firstLine="739"/>
        <w:jc w:val="left"/>
        <w:rPr>
          <w:sz w:val="28"/>
        </w:rPr>
      </w:pPr>
      <w:r>
        <w:rPr>
          <w:sz w:val="28"/>
        </w:rPr>
        <w:t>воспитывают</w:t>
      </w:r>
      <w:r>
        <w:rPr>
          <w:spacing w:val="80"/>
          <w:w w:val="150"/>
          <w:sz w:val="28"/>
        </w:rPr>
        <w:t> </w:t>
      </w:r>
      <w:r>
        <w:rPr>
          <w:sz w:val="28"/>
        </w:rPr>
        <w:t>в</w:t>
      </w:r>
      <w:r>
        <w:rPr>
          <w:spacing w:val="80"/>
          <w:w w:val="150"/>
          <w:sz w:val="28"/>
        </w:rPr>
        <w:t> </w:t>
      </w:r>
      <w:r>
        <w:rPr>
          <w:sz w:val="28"/>
        </w:rPr>
        <w:t>детях</w:t>
      </w:r>
      <w:r>
        <w:rPr>
          <w:spacing w:val="80"/>
          <w:w w:val="150"/>
          <w:sz w:val="28"/>
        </w:rPr>
        <w:t> </w:t>
      </w:r>
      <w:r>
        <w:rPr>
          <w:sz w:val="28"/>
        </w:rPr>
        <w:t>такие</w:t>
      </w:r>
      <w:r>
        <w:rPr>
          <w:spacing w:val="80"/>
          <w:w w:val="150"/>
          <w:sz w:val="28"/>
        </w:rPr>
        <w:t> </w:t>
      </w:r>
      <w:r>
        <w:rPr>
          <w:sz w:val="28"/>
        </w:rPr>
        <w:t>качества</w:t>
      </w:r>
      <w:r>
        <w:rPr>
          <w:spacing w:val="80"/>
          <w:w w:val="150"/>
          <w:sz w:val="28"/>
        </w:rPr>
        <w:t> </w:t>
      </w:r>
      <w:r>
        <w:rPr>
          <w:sz w:val="28"/>
        </w:rPr>
        <w:t>личности,</w:t>
      </w:r>
      <w:r>
        <w:rPr>
          <w:spacing w:val="80"/>
          <w:w w:val="150"/>
          <w:sz w:val="28"/>
        </w:rPr>
        <w:t> </w:t>
      </w:r>
      <w:r>
        <w:rPr>
          <w:sz w:val="28"/>
        </w:rPr>
        <w:t>которые</w:t>
      </w:r>
      <w:r>
        <w:rPr>
          <w:spacing w:val="80"/>
          <w:w w:val="150"/>
          <w:sz w:val="28"/>
        </w:rPr>
        <w:t> </w:t>
      </w:r>
      <w:r>
        <w:rPr>
          <w:sz w:val="28"/>
        </w:rPr>
        <w:t>помогают</w:t>
      </w:r>
      <w:r>
        <w:rPr>
          <w:spacing w:val="80"/>
          <w:w w:val="150"/>
          <w:sz w:val="28"/>
        </w:rPr>
        <w:t> </w:t>
      </w:r>
      <w:r>
        <w:rPr>
          <w:sz w:val="28"/>
        </w:rPr>
        <w:t>влиться</w:t>
      </w:r>
      <w:r>
        <w:rPr>
          <w:spacing w:val="80"/>
          <w:w w:val="150"/>
          <w:sz w:val="28"/>
        </w:rPr>
        <w:t> </w:t>
      </w:r>
      <w:r>
        <w:rPr>
          <w:sz w:val="28"/>
        </w:rPr>
        <w:t>в</w:t>
      </w:r>
      <w:r>
        <w:rPr>
          <w:spacing w:val="80"/>
          <w:w w:val="150"/>
          <w:sz w:val="28"/>
        </w:rPr>
        <w:t> </w:t>
      </w:r>
      <w:r>
        <w:rPr>
          <w:sz w:val="28"/>
        </w:rPr>
        <w:t>общество</w:t>
      </w:r>
      <w:r>
        <w:rPr>
          <w:spacing w:val="80"/>
          <w:w w:val="150"/>
          <w:sz w:val="28"/>
        </w:rPr>
        <w:t> </w:t>
      </w:r>
      <w:r>
        <w:rPr>
          <w:sz w:val="28"/>
        </w:rPr>
        <w:t>сверстников (организованность, общительность, отзывчивость, щедрость, доброжелательность и пр.);</w:t>
      </w:r>
    </w:p>
    <w:p>
      <w:pPr>
        <w:pStyle w:val="ListParagraph"/>
        <w:numPr>
          <w:ilvl w:val="1"/>
          <w:numId w:val="296"/>
        </w:numPr>
        <w:tabs>
          <w:tab w:pos="2119" w:val="left" w:leader="none"/>
        </w:tabs>
        <w:spacing w:line="240" w:lineRule="auto" w:before="0" w:after="0"/>
        <w:ind w:left="2119" w:right="0" w:hanging="672"/>
        <w:jc w:val="left"/>
        <w:rPr>
          <w:sz w:val="28"/>
        </w:rPr>
      </w:pPr>
      <w:r>
        <w:rPr>
          <w:sz w:val="28"/>
        </w:rPr>
        <w:t>учат</w:t>
      </w:r>
      <w:r>
        <w:rPr>
          <w:spacing w:val="11"/>
          <w:sz w:val="28"/>
        </w:rPr>
        <w:t> </w:t>
      </w:r>
      <w:r>
        <w:rPr>
          <w:sz w:val="28"/>
        </w:rPr>
        <w:t>детей</w:t>
      </w:r>
      <w:r>
        <w:rPr>
          <w:spacing w:val="13"/>
          <w:sz w:val="28"/>
        </w:rPr>
        <w:t> </w:t>
      </w:r>
      <w:r>
        <w:rPr>
          <w:sz w:val="28"/>
        </w:rPr>
        <w:t>совместной</w:t>
      </w:r>
      <w:r>
        <w:rPr>
          <w:spacing w:val="12"/>
          <w:sz w:val="28"/>
        </w:rPr>
        <w:t> </w:t>
      </w:r>
      <w:r>
        <w:rPr>
          <w:sz w:val="28"/>
        </w:rPr>
        <w:t>деятельности,</w:t>
      </w:r>
      <w:r>
        <w:rPr>
          <w:spacing w:val="12"/>
          <w:sz w:val="28"/>
        </w:rPr>
        <w:t> </w:t>
      </w:r>
      <w:r>
        <w:rPr>
          <w:sz w:val="28"/>
        </w:rPr>
        <w:t>насыщают</w:t>
      </w:r>
      <w:r>
        <w:rPr>
          <w:spacing w:val="11"/>
          <w:sz w:val="28"/>
        </w:rPr>
        <w:t> </w:t>
      </w:r>
      <w:r>
        <w:rPr>
          <w:sz w:val="28"/>
        </w:rPr>
        <w:t>их</w:t>
      </w:r>
      <w:r>
        <w:rPr>
          <w:spacing w:val="14"/>
          <w:sz w:val="28"/>
        </w:rPr>
        <w:t> </w:t>
      </w:r>
      <w:r>
        <w:rPr>
          <w:sz w:val="28"/>
        </w:rPr>
        <w:t>жизнь</w:t>
      </w:r>
      <w:r>
        <w:rPr>
          <w:spacing w:val="11"/>
          <w:sz w:val="28"/>
        </w:rPr>
        <w:t> </w:t>
      </w:r>
      <w:r>
        <w:rPr>
          <w:sz w:val="28"/>
        </w:rPr>
        <w:t>событиями,</w:t>
      </w:r>
      <w:r>
        <w:rPr>
          <w:spacing w:val="13"/>
          <w:sz w:val="28"/>
        </w:rPr>
        <w:t> </w:t>
      </w:r>
      <w:r>
        <w:rPr>
          <w:sz w:val="28"/>
        </w:rPr>
        <w:t>которые</w:t>
      </w:r>
      <w:r>
        <w:rPr>
          <w:spacing w:val="13"/>
          <w:sz w:val="28"/>
        </w:rPr>
        <w:t> </w:t>
      </w:r>
      <w:r>
        <w:rPr>
          <w:sz w:val="28"/>
        </w:rPr>
        <w:t>сплачивали</w:t>
      </w:r>
      <w:r>
        <w:rPr>
          <w:spacing w:val="12"/>
          <w:sz w:val="28"/>
        </w:rPr>
        <w:t> </w:t>
      </w:r>
      <w:r>
        <w:rPr>
          <w:sz w:val="28"/>
        </w:rPr>
        <w:t>бы</w:t>
      </w:r>
      <w:r>
        <w:rPr>
          <w:spacing w:val="14"/>
          <w:sz w:val="28"/>
        </w:rPr>
        <w:t> </w:t>
      </w:r>
      <w:r>
        <w:rPr>
          <w:sz w:val="28"/>
        </w:rPr>
        <w:t>и</w:t>
      </w:r>
      <w:r>
        <w:rPr>
          <w:spacing w:val="12"/>
          <w:sz w:val="28"/>
        </w:rPr>
        <w:t> </w:t>
      </w:r>
      <w:r>
        <w:rPr>
          <w:spacing w:val="-2"/>
          <w:sz w:val="28"/>
        </w:rPr>
        <w:t>объединяли</w:t>
      </w:r>
    </w:p>
    <w:p>
      <w:pPr>
        <w:pStyle w:val="BodyText"/>
        <w:spacing w:before="48"/>
        <w:ind w:left="707"/>
      </w:pPr>
      <w:r>
        <w:rPr>
          <w:spacing w:val="-2"/>
        </w:rPr>
        <w:t>ребят;</w:t>
      </w:r>
    </w:p>
    <w:p>
      <w:pPr>
        <w:pStyle w:val="ListParagraph"/>
        <w:numPr>
          <w:ilvl w:val="1"/>
          <w:numId w:val="296"/>
        </w:numPr>
        <w:tabs>
          <w:tab w:pos="2124" w:val="left" w:leader="none"/>
        </w:tabs>
        <w:spacing w:line="240" w:lineRule="auto" w:before="45" w:after="0"/>
        <w:ind w:left="2124" w:right="0" w:hanging="696"/>
        <w:jc w:val="left"/>
        <w:rPr>
          <w:sz w:val="28"/>
        </w:rPr>
      </w:pPr>
      <w:r>
        <w:rPr>
          <w:sz w:val="28"/>
        </w:rPr>
        <w:t>воспитывают</w:t>
      </w:r>
      <w:r>
        <w:rPr>
          <w:spacing w:val="-9"/>
          <w:sz w:val="28"/>
        </w:rPr>
        <w:t> </w:t>
      </w:r>
      <w:r>
        <w:rPr>
          <w:sz w:val="28"/>
        </w:rPr>
        <w:t>в</w:t>
      </w:r>
      <w:r>
        <w:rPr>
          <w:spacing w:val="-7"/>
          <w:sz w:val="28"/>
        </w:rPr>
        <w:t> </w:t>
      </w:r>
      <w:r>
        <w:rPr>
          <w:sz w:val="28"/>
        </w:rPr>
        <w:t>детях</w:t>
      </w:r>
      <w:r>
        <w:rPr>
          <w:spacing w:val="-5"/>
          <w:sz w:val="28"/>
        </w:rPr>
        <w:t> </w:t>
      </w:r>
      <w:r>
        <w:rPr>
          <w:sz w:val="28"/>
        </w:rPr>
        <w:t>чувство</w:t>
      </w:r>
      <w:r>
        <w:rPr>
          <w:spacing w:val="-5"/>
          <w:sz w:val="28"/>
        </w:rPr>
        <w:t> </w:t>
      </w:r>
      <w:r>
        <w:rPr>
          <w:sz w:val="28"/>
        </w:rPr>
        <w:t>ответственности</w:t>
      </w:r>
      <w:r>
        <w:rPr>
          <w:spacing w:val="-6"/>
          <w:sz w:val="28"/>
        </w:rPr>
        <w:t> </w:t>
      </w:r>
      <w:r>
        <w:rPr>
          <w:sz w:val="28"/>
        </w:rPr>
        <w:t>перед</w:t>
      </w:r>
      <w:r>
        <w:rPr>
          <w:spacing w:val="-5"/>
          <w:sz w:val="28"/>
        </w:rPr>
        <w:t> </w:t>
      </w:r>
      <w:r>
        <w:rPr>
          <w:sz w:val="28"/>
        </w:rPr>
        <w:t>группой</w:t>
      </w:r>
      <w:r>
        <w:rPr>
          <w:spacing w:val="-6"/>
          <w:sz w:val="28"/>
        </w:rPr>
        <w:t> </w:t>
      </w:r>
      <w:r>
        <w:rPr>
          <w:sz w:val="28"/>
        </w:rPr>
        <w:t>за</w:t>
      </w:r>
      <w:r>
        <w:rPr>
          <w:spacing w:val="-6"/>
          <w:sz w:val="28"/>
        </w:rPr>
        <w:t> </w:t>
      </w:r>
      <w:r>
        <w:rPr>
          <w:sz w:val="28"/>
        </w:rPr>
        <w:t>свое</w:t>
      </w:r>
      <w:r>
        <w:rPr>
          <w:spacing w:val="-5"/>
          <w:sz w:val="28"/>
        </w:rPr>
        <w:t> </w:t>
      </w:r>
      <w:r>
        <w:rPr>
          <w:spacing w:val="-2"/>
          <w:sz w:val="28"/>
        </w:rPr>
        <w:t>поведение.</w:t>
      </w:r>
    </w:p>
    <w:p>
      <w:pPr>
        <w:pStyle w:val="ListParagraph"/>
        <w:spacing w:after="0" w:line="240" w:lineRule="auto"/>
        <w:jc w:val="left"/>
        <w:rPr>
          <w:sz w:val="28"/>
        </w:rPr>
        <w:sectPr>
          <w:headerReference w:type="default" r:id="rId318"/>
          <w:footerReference w:type="default" r:id="rId319"/>
          <w:pgSz w:w="16850" w:h="11920" w:orient="landscape"/>
          <w:pgMar w:header="2" w:footer="1091" w:top="240" w:bottom="1280" w:left="425" w:right="141"/>
        </w:sectPr>
      </w:pPr>
    </w:p>
    <w:p>
      <w:pPr>
        <w:pStyle w:val="BodyText"/>
        <w:spacing w:before="182"/>
      </w:pPr>
    </w:p>
    <w:p>
      <w:pPr>
        <w:pStyle w:val="BodyText"/>
        <w:spacing w:line="276" w:lineRule="auto"/>
        <w:ind w:left="707" w:right="921" w:firstLine="720"/>
        <w:jc w:val="both"/>
      </w:pPr>
      <w:r>
        <w:rPr>
          <w:b/>
        </w:rPr>
        <w:t>Профессионально-родительская общность </w:t>
      </w:r>
      <w:r>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w:t>
      </w:r>
      <w:r>
        <w:rPr>
          <w:spacing w:val="-2"/>
        </w:rPr>
        <w:t>другу.</w:t>
      </w:r>
    </w:p>
    <w:p>
      <w:pPr>
        <w:pStyle w:val="BodyText"/>
        <w:spacing w:line="276" w:lineRule="auto" w:before="1"/>
        <w:ind w:left="707" w:right="919" w:firstLine="720"/>
        <w:jc w:val="both"/>
      </w:pPr>
      <w:r>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pPr>
        <w:pStyle w:val="BodyText"/>
        <w:spacing w:before="53"/>
      </w:pPr>
    </w:p>
    <w:p>
      <w:pPr>
        <w:pStyle w:val="Heading1"/>
        <w:ind w:left="1447"/>
        <w:jc w:val="both"/>
      </w:pPr>
      <w:r>
        <w:rPr/>
        <w:t>Детско-взрослая</w:t>
      </w:r>
      <w:r>
        <w:rPr>
          <w:spacing w:val="-11"/>
        </w:rPr>
        <w:t> </w:t>
      </w:r>
      <w:r>
        <w:rPr>
          <w:spacing w:val="-2"/>
        </w:rPr>
        <w:t>общность.</w:t>
      </w:r>
    </w:p>
    <w:p>
      <w:pPr>
        <w:pStyle w:val="BodyText"/>
        <w:spacing w:line="276" w:lineRule="auto" w:before="45"/>
        <w:ind w:left="707" w:right="919" w:firstLine="739"/>
        <w:jc w:val="both"/>
      </w:pPr>
      <w:r>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pStyle w:val="BodyText"/>
        <w:spacing w:line="276" w:lineRule="auto"/>
        <w:ind w:left="707" w:right="917" w:firstLine="739"/>
        <w:jc w:val="both"/>
      </w:pPr>
      <w:r>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pPr>
        <w:pStyle w:val="BodyText"/>
        <w:spacing w:line="276" w:lineRule="auto"/>
        <w:ind w:left="707" w:right="917" w:firstLine="739"/>
        <w:jc w:val="both"/>
      </w:pPr>
      <w:r>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pStyle w:val="BodyText"/>
        <w:spacing w:before="107"/>
      </w:pPr>
    </w:p>
    <w:p>
      <w:pPr>
        <w:pStyle w:val="Heading1"/>
        <w:ind w:left="1447"/>
        <w:jc w:val="both"/>
      </w:pPr>
      <w:r>
        <w:rPr/>
        <w:t>Особенности</w:t>
      </w:r>
      <w:r>
        <w:rPr>
          <w:spacing w:val="-15"/>
        </w:rPr>
        <w:t> </w:t>
      </w:r>
      <w:r>
        <w:rPr/>
        <w:t>обеспечения</w:t>
      </w:r>
      <w:r>
        <w:rPr>
          <w:spacing w:val="-14"/>
        </w:rPr>
        <w:t> </w:t>
      </w:r>
      <w:r>
        <w:rPr/>
        <w:t>возможности</w:t>
      </w:r>
      <w:r>
        <w:rPr>
          <w:spacing w:val="-15"/>
        </w:rPr>
        <w:t> </w:t>
      </w:r>
      <w:r>
        <w:rPr/>
        <w:t>разновозрастного</w:t>
      </w:r>
      <w:r>
        <w:rPr>
          <w:spacing w:val="-12"/>
        </w:rPr>
        <w:t> </w:t>
      </w:r>
      <w:r>
        <w:rPr/>
        <w:t>взаимодействия</w:t>
      </w:r>
      <w:r>
        <w:rPr>
          <w:spacing w:val="-16"/>
        </w:rPr>
        <w:t> </w:t>
      </w:r>
      <w:r>
        <w:rPr>
          <w:spacing w:val="-2"/>
        </w:rPr>
        <w:t>детей</w:t>
      </w:r>
    </w:p>
    <w:p>
      <w:pPr>
        <w:pStyle w:val="BodyText"/>
        <w:spacing w:line="276" w:lineRule="auto" w:before="44"/>
        <w:ind w:left="707" w:right="913" w:firstLine="739"/>
        <w:jc w:val="both"/>
      </w:pPr>
      <w:r>
        <w:rPr/>
        <w:t>Одним из видов детских общностей являются разновозрастные детские общности. В образовательном учреждении создаются условия для обеспечения возможности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p>
    <w:p>
      <w:pPr>
        <w:pStyle w:val="BodyText"/>
        <w:spacing w:before="1"/>
        <w:ind w:left="1428"/>
        <w:jc w:val="both"/>
      </w:pPr>
      <w:r>
        <w:rPr/>
        <w:t>Организация</w:t>
      </w:r>
      <w:r>
        <w:rPr>
          <w:spacing w:val="-11"/>
        </w:rPr>
        <w:t> </w:t>
      </w:r>
      <w:r>
        <w:rPr/>
        <w:t>жизнедеятельности</w:t>
      </w:r>
      <w:r>
        <w:rPr>
          <w:spacing w:val="-7"/>
        </w:rPr>
        <w:t> </w:t>
      </w:r>
      <w:r>
        <w:rPr/>
        <w:t>детей</w:t>
      </w:r>
      <w:r>
        <w:rPr>
          <w:spacing w:val="-10"/>
        </w:rPr>
        <w:t> </w:t>
      </w:r>
      <w:r>
        <w:rPr/>
        <w:t>дошкольного</w:t>
      </w:r>
      <w:r>
        <w:rPr>
          <w:spacing w:val="-7"/>
        </w:rPr>
        <w:t> </w:t>
      </w:r>
      <w:r>
        <w:rPr/>
        <w:t>возраста</w:t>
      </w:r>
      <w:r>
        <w:rPr>
          <w:spacing w:val="-7"/>
        </w:rPr>
        <w:t> </w:t>
      </w:r>
      <w:r>
        <w:rPr/>
        <w:t>в</w:t>
      </w:r>
      <w:r>
        <w:rPr>
          <w:spacing w:val="-10"/>
        </w:rPr>
        <w:t> </w:t>
      </w:r>
      <w:r>
        <w:rPr/>
        <w:t>разновозрастной</w:t>
      </w:r>
      <w:r>
        <w:rPr>
          <w:spacing w:val="-7"/>
        </w:rPr>
        <w:t> </w:t>
      </w:r>
      <w:r>
        <w:rPr/>
        <w:t>группе</w:t>
      </w:r>
      <w:r>
        <w:rPr>
          <w:spacing w:val="-10"/>
        </w:rPr>
        <w:t> </w:t>
      </w:r>
      <w:r>
        <w:rPr/>
        <w:t>обладает</w:t>
      </w:r>
      <w:r>
        <w:rPr>
          <w:spacing w:val="-10"/>
        </w:rPr>
        <w:t> </w:t>
      </w:r>
      <w:r>
        <w:rPr>
          <w:spacing w:val="-2"/>
        </w:rPr>
        <w:t>большим</w:t>
      </w:r>
    </w:p>
    <w:p>
      <w:pPr>
        <w:pStyle w:val="BodyText"/>
        <w:spacing w:after="0"/>
        <w:jc w:val="both"/>
        <w:sectPr>
          <w:headerReference w:type="default" r:id="rId320"/>
          <w:footerReference w:type="default" r:id="rId321"/>
          <w:pgSz w:w="16850" w:h="11920" w:orient="landscape"/>
          <w:pgMar w:header="2" w:footer="1091" w:top="240" w:bottom="1280" w:left="425" w:right="141"/>
        </w:sectPr>
      </w:pPr>
    </w:p>
    <w:p>
      <w:pPr>
        <w:pStyle w:val="BodyText"/>
        <w:spacing w:before="182"/>
      </w:pPr>
    </w:p>
    <w:p>
      <w:pPr>
        <w:pStyle w:val="BodyText"/>
        <w:spacing w:after="58"/>
        <w:ind w:left="707"/>
      </w:pPr>
      <w:r>
        <w:rPr/>
        <w:t>воспитательным</w:t>
      </w:r>
      <w:r>
        <w:rPr>
          <w:spacing w:val="-12"/>
        </w:rPr>
        <w:t> </w:t>
      </w:r>
      <w:r>
        <w:rPr/>
        <w:t>потенциалом</w:t>
      </w:r>
      <w:r>
        <w:rPr>
          <w:spacing w:val="-6"/>
        </w:rPr>
        <w:t> </w:t>
      </w:r>
      <w:r>
        <w:rPr/>
        <w:t>для</w:t>
      </w:r>
      <w:r>
        <w:rPr>
          <w:spacing w:val="-9"/>
        </w:rPr>
        <w:t> </w:t>
      </w:r>
      <w:r>
        <w:rPr/>
        <w:t>инклюзивного</w:t>
      </w:r>
      <w:r>
        <w:rPr>
          <w:spacing w:val="-8"/>
        </w:rPr>
        <w:t> </w:t>
      </w:r>
      <w:r>
        <w:rPr>
          <w:spacing w:val="-2"/>
        </w:rPr>
        <w:t>образования.</w:t>
      </w: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05"/>
        <w:gridCol w:w="1843"/>
        <w:gridCol w:w="2268"/>
      </w:tblGrid>
      <w:tr>
        <w:trPr>
          <w:trHeight w:val="292" w:hRule="atLeast"/>
        </w:trPr>
        <w:tc>
          <w:tcPr>
            <w:tcW w:w="10605" w:type="dxa"/>
            <w:vMerge w:val="restart"/>
          </w:tcPr>
          <w:p>
            <w:pPr>
              <w:pStyle w:val="TableParagraph"/>
              <w:spacing w:before="62"/>
              <w:ind w:left="0"/>
              <w:rPr>
                <w:sz w:val="22"/>
              </w:rPr>
            </w:pPr>
          </w:p>
          <w:p>
            <w:pPr>
              <w:pStyle w:val="TableParagraph"/>
              <w:rPr>
                <w:b/>
                <w:sz w:val="22"/>
              </w:rPr>
            </w:pPr>
            <w:r>
              <w:rPr>
                <w:b/>
                <w:sz w:val="22"/>
              </w:rPr>
              <w:t>Задачи</w:t>
            </w:r>
            <w:r>
              <w:rPr>
                <w:b/>
                <w:spacing w:val="-8"/>
                <w:sz w:val="22"/>
              </w:rPr>
              <w:t> </w:t>
            </w:r>
            <w:r>
              <w:rPr>
                <w:b/>
                <w:sz w:val="22"/>
              </w:rPr>
              <w:t>воспитания</w:t>
            </w:r>
            <w:r>
              <w:rPr>
                <w:b/>
                <w:spacing w:val="-6"/>
                <w:sz w:val="22"/>
              </w:rPr>
              <w:t> </w:t>
            </w:r>
            <w:r>
              <w:rPr>
                <w:b/>
                <w:sz w:val="22"/>
              </w:rPr>
              <w:t>в</w:t>
            </w:r>
            <w:r>
              <w:rPr>
                <w:b/>
                <w:spacing w:val="-5"/>
                <w:sz w:val="22"/>
              </w:rPr>
              <w:t> </w:t>
            </w:r>
            <w:r>
              <w:rPr>
                <w:b/>
                <w:sz w:val="22"/>
              </w:rPr>
              <w:t>образовательных</w:t>
            </w:r>
            <w:r>
              <w:rPr>
                <w:b/>
                <w:spacing w:val="-6"/>
                <w:sz w:val="22"/>
              </w:rPr>
              <w:t> </w:t>
            </w:r>
            <w:r>
              <w:rPr>
                <w:b/>
                <w:spacing w:val="-2"/>
                <w:sz w:val="22"/>
              </w:rPr>
              <w:t>областях</w:t>
            </w:r>
          </w:p>
        </w:tc>
        <w:tc>
          <w:tcPr>
            <w:tcW w:w="4111" w:type="dxa"/>
            <w:gridSpan w:val="2"/>
          </w:tcPr>
          <w:p>
            <w:pPr>
              <w:pStyle w:val="TableParagraph"/>
              <w:spacing w:before="5"/>
              <w:ind w:left="1207"/>
              <w:rPr>
                <w:b/>
                <w:sz w:val="22"/>
              </w:rPr>
            </w:pPr>
            <w:r>
              <w:rPr>
                <w:b/>
                <w:sz w:val="22"/>
              </w:rPr>
              <w:t>ссылка</w:t>
            </w:r>
            <w:r>
              <w:rPr>
                <w:b/>
                <w:spacing w:val="-4"/>
                <w:sz w:val="22"/>
              </w:rPr>
              <w:t> </w:t>
            </w:r>
            <w:r>
              <w:rPr>
                <w:b/>
                <w:sz w:val="22"/>
              </w:rPr>
              <w:t>ФОП</w:t>
            </w:r>
            <w:r>
              <w:rPr>
                <w:b/>
                <w:spacing w:val="-2"/>
                <w:sz w:val="22"/>
              </w:rPr>
              <w:t> </w:t>
            </w:r>
            <w:r>
              <w:rPr>
                <w:b/>
                <w:spacing w:val="-5"/>
                <w:sz w:val="22"/>
              </w:rPr>
              <w:t>ДО</w:t>
            </w:r>
          </w:p>
        </w:tc>
      </w:tr>
      <w:tr>
        <w:trPr>
          <w:trHeight w:val="292" w:hRule="atLeast"/>
        </w:trPr>
        <w:tc>
          <w:tcPr>
            <w:tcW w:w="10605" w:type="dxa"/>
            <w:vMerge/>
            <w:tcBorders>
              <w:top w:val="nil"/>
            </w:tcBorders>
          </w:tcPr>
          <w:p>
            <w:pPr>
              <w:rPr>
                <w:sz w:val="2"/>
                <w:szCs w:val="2"/>
              </w:rPr>
            </w:pPr>
          </w:p>
        </w:tc>
        <w:tc>
          <w:tcPr>
            <w:tcW w:w="1843" w:type="dxa"/>
          </w:tcPr>
          <w:p>
            <w:pPr>
              <w:pStyle w:val="TableParagraph"/>
              <w:spacing w:before="5"/>
              <w:ind w:left="614"/>
              <w:rPr>
                <w:b/>
                <w:i/>
                <w:sz w:val="22"/>
              </w:rPr>
            </w:pPr>
            <w:r>
              <w:rPr>
                <w:b/>
                <w:i/>
                <w:sz w:val="22"/>
              </w:rPr>
              <w:t>№ </w:t>
            </w:r>
            <w:r>
              <w:rPr>
                <w:b/>
                <w:i/>
                <w:spacing w:val="-4"/>
                <w:sz w:val="22"/>
              </w:rPr>
              <w:t>п.п.</w:t>
            </w:r>
          </w:p>
        </w:tc>
        <w:tc>
          <w:tcPr>
            <w:tcW w:w="2268" w:type="dxa"/>
          </w:tcPr>
          <w:p>
            <w:pPr>
              <w:pStyle w:val="TableParagraph"/>
              <w:spacing w:before="5"/>
              <w:ind w:left="13"/>
              <w:jc w:val="center"/>
              <w:rPr>
                <w:b/>
                <w:i/>
                <w:sz w:val="22"/>
              </w:rPr>
            </w:pPr>
            <w:r>
              <w:rPr>
                <w:b/>
                <w:i/>
                <w:spacing w:val="-4"/>
                <w:sz w:val="22"/>
              </w:rPr>
              <w:t>стр.</w:t>
            </w:r>
          </w:p>
        </w:tc>
      </w:tr>
      <w:tr>
        <w:trPr>
          <w:trHeight w:val="290" w:hRule="atLeast"/>
        </w:trPr>
        <w:tc>
          <w:tcPr>
            <w:tcW w:w="10605" w:type="dxa"/>
            <w:vMerge/>
            <w:tcBorders>
              <w:top w:val="nil"/>
            </w:tcBorders>
          </w:tcPr>
          <w:p>
            <w:pPr>
              <w:rPr>
                <w:sz w:val="2"/>
                <w:szCs w:val="2"/>
              </w:rPr>
            </w:pPr>
          </w:p>
        </w:tc>
        <w:tc>
          <w:tcPr>
            <w:tcW w:w="1843" w:type="dxa"/>
          </w:tcPr>
          <w:p>
            <w:pPr>
              <w:pStyle w:val="TableParagraph"/>
              <w:spacing w:before="1"/>
              <w:ind w:left="110"/>
              <w:rPr>
                <w:i/>
                <w:sz w:val="22"/>
              </w:rPr>
            </w:pPr>
            <w:r>
              <w:rPr>
                <w:i/>
                <w:spacing w:val="-2"/>
                <w:sz w:val="22"/>
              </w:rPr>
              <w:t>29.3.4.</w:t>
            </w:r>
          </w:p>
        </w:tc>
        <w:tc>
          <w:tcPr>
            <w:tcW w:w="2268" w:type="dxa"/>
          </w:tcPr>
          <w:p>
            <w:pPr>
              <w:pStyle w:val="TableParagraph"/>
              <w:spacing w:before="1"/>
              <w:ind w:left="108"/>
              <w:rPr>
                <w:i/>
                <w:sz w:val="22"/>
              </w:rPr>
            </w:pPr>
            <w:r>
              <w:rPr>
                <w:i/>
                <w:spacing w:val="-2"/>
                <w:sz w:val="22"/>
              </w:rPr>
              <w:t>стр.182</w:t>
            </w:r>
          </w:p>
        </w:tc>
      </w:tr>
      <w:tr>
        <w:trPr>
          <w:trHeight w:val="1122" w:hRule="atLeast"/>
        </w:trPr>
        <w:tc>
          <w:tcPr>
            <w:tcW w:w="10605" w:type="dxa"/>
          </w:tcPr>
          <w:p>
            <w:pPr>
              <w:pStyle w:val="TableParagraph"/>
              <w:spacing w:line="254" w:lineRule="auto" w:before="3"/>
              <w:rPr>
                <w:sz w:val="22"/>
              </w:rPr>
            </w:pPr>
            <w:r>
              <w:rPr>
                <w:sz w:val="22"/>
              </w:rPr>
              <w:t>Решение</w:t>
            </w:r>
            <w:r>
              <w:rPr>
                <w:spacing w:val="-4"/>
                <w:sz w:val="22"/>
              </w:rPr>
              <w:t> </w:t>
            </w:r>
            <w:r>
              <w:rPr>
                <w:sz w:val="22"/>
              </w:rPr>
              <w:t>задач</w:t>
            </w:r>
            <w:r>
              <w:rPr>
                <w:spacing w:val="-5"/>
                <w:sz w:val="22"/>
              </w:rPr>
              <w:t> </w:t>
            </w:r>
            <w:r>
              <w:rPr>
                <w:sz w:val="22"/>
              </w:rPr>
              <w:t>воспитания</w:t>
            </w:r>
            <w:r>
              <w:rPr>
                <w:spacing w:val="-5"/>
                <w:sz w:val="22"/>
              </w:rPr>
              <w:t> </w:t>
            </w:r>
            <w:r>
              <w:rPr>
                <w:sz w:val="22"/>
              </w:rPr>
              <w:t>в</w:t>
            </w:r>
            <w:r>
              <w:rPr>
                <w:spacing w:val="-5"/>
                <w:sz w:val="22"/>
              </w:rPr>
              <w:t> </w:t>
            </w:r>
            <w:r>
              <w:rPr>
                <w:sz w:val="22"/>
              </w:rPr>
              <w:t>рамках</w:t>
            </w:r>
            <w:r>
              <w:rPr>
                <w:spacing w:val="-4"/>
                <w:sz w:val="22"/>
              </w:rPr>
              <w:t> </w:t>
            </w:r>
            <w:r>
              <w:rPr>
                <w:sz w:val="22"/>
              </w:rPr>
              <w:t>образовательной</w:t>
            </w:r>
            <w:r>
              <w:rPr>
                <w:spacing w:val="-4"/>
                <w:sz w:val="22"/>
              </w:rPr>
              <w:t> </w:t>
            </w:r>
            <w:r>
              <w:rPr>
                <w:sz w:val="22"/>
              </w:rPr>
              <w:t>области</w:t>
            </w:r>
            <w:r>
              <w:rPr>
                <w:spacing w:val="-4"/>
                <w:sz w:val="22"/>
              </w:rPr>
              <w:t> </w:t>
            </w:r>
            <w:r>
              <w:rPr>
                <w:sz w:val="22"/>
              </w:rPr>
              <w:t>«Социально-коммуникативное</w:t>
            </w:r>
            <w:r>
              <w:rPr>
                <w:spacing w:val="-4"/>
                <w:sz w:val="22"/>
              </w:rPr>
              <w:t> </w:t>
            </w:r>
            <w:r>
              <w:rPr>
                <w:sz w:val="22"/>
              </w:rPr>
              <w:t>развитие» направлено на приобщение детей к ценностям «Родина», «Природа», «Семья», «Человек», «Жизнь»,</w:t>
            </w:r>
          </w:p>
          <w:p>
            <w:pPr>
              <w:pStyle w:val="TableParagraph"/>
              <w:spacing w:line="256" w:lineRule="auto" w:before="1"/>
              <w:rPr>
                <w:sz w:val="22"/>
              </w:rPr>
            </w:pPr>
            <w:r>
              <w:rPr>
                <w:sz w:val="22"/>
              </w:rPr>
              <w:t>«Милосердие»,</w:t>
            </w:r>
            <w:r>
              <w:rPr>
                <w:spacing w:val="-3"/>
                <w:sz w:val="22"/>
              </w:rPr>
              <w:t> </w:t>
            </w:r>
            <w:r>
              <w:rPr>
                <w:sz w:val="22"/>
              </w:rPr>
              <w:t>«Добро»,</w:t>
            </w:r>
            <w:r>
              <w:rPr>
                <w:spacing w:val="-5"/>
                <w:sz w:val="22"/>
              </w:rPr>
              <w:t> </w:t>
            </w:r>
            <w:r>
              <w:rPr>
                <w:sz w:val="22"/>
              </w:rPr>
              <w:t>«Дружба»,</w:t>
            </w:r>
            <w:r>
              <w:rPr>
                <w:spacing w:val="-3"/>
                <w:sz w:val="22"/>
              </w:rPr>
              <w:t> </w:t>
            </w:r>
            <w:r>
              <w:rPr>
                <w:sz w:val="22"/>
              </w:rPr>
              <w:t>«Сотрудничество»,</w:t>
            </w:r>
            <w:r>
              <w:rPr>
                <w:spacing w:val="-4"/>
                <w:sz w:val="22"/>
              </w:rPr>
              <w:t> </w:t>
            </w:r>
            <w:r>
              <w:rPr>
                <w:sz w:val="22"/>
              </w:rPr>
              <w:t>«Труд».</w:t>
            </w:r>
            <w:r>
              <w:rPr>
                <w:spacing w:val="-5"/>
                <w:sz w:val="22"/>
              </w:rPr>
              <w:t> </w:t>
            </w:r>
            <w:r>
              <w:rPr>
                <w:sz w:val="22"/>
              </w:rPr>
              <w:t>Это</w:t>
            </w:r>
            <w:r>
              <w:rPr>
                <w:spacing w:val="-5"/>
                <w:sz w:val="22"/>
              </w:rPr>
              <w:t> </w:t>
            </w:r>
            <w:r>
              <w:rPr>
                <w:sz w:val="22"/>
              </w:rPr>
              <w:t>предполагает</w:t>
            </w:r>
            <w:r>
              <w:rPr>
                <w:spacing w:val="-5"/>
                <w:sz w:val="22"/>
              </w:rPr>
              <w:t> </w:t>
            </w:r>
            <w:r>
              <w:rPr>
                <w:sz w:val="22"/>
              </w:rPr>
              <w:t>решение</w:t>
            </w:r>
            <w:r>
              <w:rPr>
                <w:spacing w:val="-5"/>
                <w:sz w:val="22"/>
              </w:rPr>
              <w:t> </w:t>
            </w:r>
            <w:r>
              <w:rPr>
                <w:sz w:val="22"/>
              </w:rPr>
              <w:t>задач</w:t>
            </w:r>
            <w:r>
              <w:rPr>
                <w:spacing w:val="-6"/>
                <w:sz w:val="22"/>
              </w:rPr>
              <w:t> </w:t>
            </w:r>
            <w:r>
              <w:rPr>
                <w:sz w:val="22"/>
              </w:rPr>
              <w:t>нескольких направлений воспитания.</w:t>
            </w:r>
          </w:p>
        </w:tc>
        <w:tc>
          <w:tcPr>
            <w:tcW w:w="1843" w:type="dxa"/>
          </w:tcPr>
          <w:p>
            <w:pPr>
              <w:pStyle w:val="TableParagraph"/>
              <w:spacing w:before="3"/>
              <w:ind w:left="110"/>
              <w:rPr>
                <w:i/>
                <w:sz w:val="22"/>
              </w:rPr>
            </w:pPr>
            <w:r>
              <w:rPr>
                <w:i/>
                <w:spacing w:val="-5"/>
                <w:sz w:val="22"/>
              </w:rPr>
              <w:t>3)</w:t>
            </w:r>
          </w:p>
        </w:tc>
        <w:tc>
          <w:tcPr>
            <w:tcW w:w="2268" w:type="dxa"/>
          </w:tcPr>
          <w:p>
            <w:pPr>
              <w:pStyle w:val="TableParagraph"/>
              <w:spacing w:before="3"/>
              <w:ind w:left="108"/>
              <w:rPr>
                <w:i/>
                <w:sz w:val="22"/>
              </w:rPr>
            </w:pPr>
            <w:r>
              <w:rPr>
                <w:i/>
                <w:spacing w:val="-2"/>
                <w:sz w:val="22"/>
              </w:rPr>
              <w:t>стр.183</w:t>
            </w:r>
          </w:p>
        </w:tc>
      </w:tr>
      <w:tr>
        <w:trPr>
          <w:trHeight w:val="547" w:hRule="atLeast"/>
        </w:trPr>
        <w:tc>
          <w:tcPr>
            <w:tcW w:w="10605" w:type="dxa"/>
          </w:tcPr>
          <w:p>
            <w:pPr>
              <w:pStyle w:val="TableParagraph"/>
              <w:spacing w:before="1"/>
              <w:rPr>
                <w:sz w:val="22"/>
              </w:rPr>
            </w:pPr>
            <w:r>
              <w:rPr>
                <w:sz w:val="22"/>
              </w:rPr>
              <w:t>Решение</w:t>
            </w:r>
            <w:r>
              <w:rPr>
                <w:spacing w:val="-8"/>
                <w:sz w:val="22"/>
              </w:rPr>
              <w:t> </w:t>
            </w:r>
            <w:r>
              <w:rPr>
                <w:sz w:val="22"/>
              </w:rPr>
              <w:t>задач</w:t>
            </w:r>
            <w:r>
              <w:rPr>
                <w:spacing w:val="-7"/>
                <w:sz w:val="22"/>
              </w:rPr>
              <w:t> </w:t>
            </w:r>
            <w:r>
              <w:rPr>
                <w:sz w:val="22"/>
              </w:rPr>
              <w:t>воспитания</w:t>
            </w:r>
            <w:r>
              <w:rPr>
                <w:spacing w:val="-7"/>
                <w:sz w:val="22"/>
              </w:rPr>
              <w:t> </w:t>
            </w:r>
            <w:r>
              <w:rPr>
                <w:sz w:val="22"/>
              </w:rPr>
              <w:t>в</w:t>
            </w:r>
            <w:r>
              <w:rPr>
                <w:spacing w:val="-7"/>
                <w:sz w:val="22"/>
              </w:rPr>
              <w:t> </w:t>
            </w:r>
            <w:r>
              <w:rPr>
                <w:sz w:val="22"/>
              </w:rPr>
              <w:t>рамках</w:t>
            </w:r>
            <w:r>
              <w:rPr>
                <w:spacing w:val="-6"/>
                <w:sz w:val="22"/>
              </w:rPr>
              <w:t> </w:t>
            </w:r>
            <w:r>
              <w:rPr>
                <w:sz w:val="22"/>
              </w:rPr>
              <w:t>образовательной</w:t>
            </w:r>
            <w:r>
              <w:rPr>
                <w:spacing w:val="-5"/>
                <w:sz w:val="22"/>
              </w:rPr>
              <w:t> </w:t>
            </w:r>
            <w:r>
              <w:rPr>
                <w:sz w:val="22"/>
              </w:rPr>
              <w:t>области</w:t>
            </w:r>
            <w:r>
              <w:rPr>
                <w:spacing w:val="-6"/>
                <w:sz w:val="22"/>
              </w:rPr>
              <w:t> </w:t>
            </w:r>
            <w:r>
              <w:rPr>
                <w:sz w:val="22"/>
              </w:rPr>
              <w:t>«Познавательное</w:t>
            </w:r>
            <w:r>
              <w:rPr>
                <w:spacing w:val="-6"/>
                <w:sz w:val="22"/>
              </w:rPr>
              <w:t> </w:t>
            </w:r>
            <w:r>
              <w:rPr>
                <w:sz w:val="22"/>
              </w:rPr>
              <w:t>развитие»</w:t>
            </w:r>
            <w:r>
              <w:rPr>
                <w:spacing w:val="-11"/>
                <w:sz w:val="22"/>
              </w:rPr>
              <w:t> </w:t>
            </w:r>
            <w:r>
              <w:rPr>
                <w:sz w:val="22"/>
              </w:rPr>
              <w:t>направлено</w:t>
            </w:r>
            <w:r>
              <w:rPr>
                <w:spacing w:val="-5"/>
                <w:sz w:val="22"/>
              </w:rPr>
              <w:t> на</w:t>
            </w:r>
          </w:p>
          <w:p>
            <w:pPr>
              <w:pStyle w:val="TableParagraph"/>
              <w:spacing w:before="18"/>
              <w:rPr>
                <w:sz w:val="22"/>
              </w:rPr>
            </w:pPr>
            <w:r>
              <w:rPr>
                <w:sz w:val="22"/>
              </w:rPr>
              <w:t>приобщение</w:t>
            </w:r>
            <w:r>
              <w:rPr>
                <w:spacing w:val="-10"/>
                <w:sz w:val="22"/>
              </w:rPr>
              <w:t> </w:t>
            </w:r>
            <w:r>
              <w:rPr>
                <w:sz w:val="22"/>
              </w:rPr>
              <w:t>детей</w:t>
            </w:r>
            <w:r>
              <w:rPr>
                <w:spacing w:val="-9"/>
                <w:sz w:val="22"/>
              </w:rPr>
              <w:t> </w:t>
            </w:r>
            <w:r>
              <w:rPr>
                <w:sz w:val="22"/>
              </w:rPr>
              <w:t>к</w:t>
            </w:r>
            <w:r>
              <w:rPr>
                <w:spacing w:val="-7"/>
                <w:sz w:val="22"/>
              </w:rPr>
              <w:t> </w:t>
            </w:r>
            <w:r>
              <w:rPr>
                <w:sz w:val="22"/>
              </w:rPr>
              <w:t>ценностям</w:t>
            </w:r>
            <w:r>
              <w:rPr>
                <w:spacing w:val="-5"/>
                <w:sz w:val="22"/>
              </w:rPr>
              <w:t> </w:t>
            </w:r>
            <w:r>
              <w:rPr>
                <w:sz w:val="22"/>
              </w:rPr>
              <w:t>«Человек»,</w:t>
            </w:r>
            <w:r>
              <w:rPr>
                <w:spacing w:val="-4"/>
                <w:sz w:val="22"/>
              </w:rPr>
              <w:t> </w:t>
            </w:r>
            <w:r>
              <w:rPr>
                <w:sz w:val="22"/>
              </w:rPr>
              <w:t>«Семья»,</w:t>
            </w:r>
            <w:r>
              <w:rPr>
                <w:spacing w:val="-5"/>
                <w:sz w:val="22"/>
              </w:rPr>
              <w:t> </w:t>
            </w:r>
            <w:r>
              <w:rPr>
                <w:sz w:val="22"/>
              </w:rPr>
              <w:t>«Познание»,</w:t>
            </w:r>
            <w:r>
              <w:rPr>
                <w:spacing w:val="-4"/>
                <w:sz w:val="22"/>
              </w:rPr>
              <w:t> </w:t>
            </w:r>
            <w:r>
              <w:rPr>
                <w:sz w:val="22"/>
              </w:rPr>
              <w:t>«Родина»</w:t>
            </w:r>
            <w:r>
              <w:rPr>
                <w:spacing w:val="-9"/>
                <w:sz w:val="22"/>
              </w:rPr>
              <w:t> </w:t>
            </w:r>
            <w:r>
              <w:rPr>
                <w:sz w:val="22"/>
              </w:rPr>
              <w:t>и</w:t>
            </w:r>
            <w:r>
              <w:rPr>
                <w:spacing w:val="-5"/>
                <w:sz w:val="22"/>
              </w:rPr>
              <w:t> </w:t>
            </w:r>
            <w:r>
              <w:rPr>
                <w:spacing w:val="-2"/>
                <w:sz w:val="22"/>
              </w:rPr>
              <w:t>«Природа».</w:t>
            </w:r>
          </w:p>
        </w:tc>
        <w:tc>
          <w:tcPr>
            <w:tcW w:w="1843" w:type="dxa"/>
          </w:tcPr>
          <w:p>
            <w:pPr>
              <w:pStyle w:val="TableParagraph"/>
              <w:spacing w:before="1"/>
              <w:ind w:left="110"/>
              <w:rPr>
                <w:i/>
                <w:sz w:val="22"/>
              </w:rPr>
            </w:pPr>
            <w:r>
              <w:rPr>
                <w:i/>
                <w:spacing w:val="-5"/>
                <w:sz w:val="22"/>
              </w:rPr>
              <w:t>4)</w:t>
            </w:r>
          </w:p>
        </w:tc>
        <w:tc>
          <w:tcPr>
            <w:tcW w:w="2268" w:type="dxa"/>
          </w:tcPr>
          <w:p>
            <w:pPr>
              <w:pStyle w:val="TableParagraph"/>
              <w:spacing w:before="1"/>
              <w:ind w:left="108"/>
              <w:rPr>
                <w:i/>
                <w:sz w:val="22"/>
              </w:rPr>
            </w:pPr>
            <w:r>
              <w:rPr>
                <w:i/>
                <w:spacing w:val="-2"/>
                <w:sz w:val="22"/>
              </w:rPr>
              <w:t>стр.183</w:t>
            </w:r>
          </w:p>
        </w:tc>
      </w:tr>
      <w:tr>
        <w:trPr>
          <w:trHeight w:val="566" w:hRule="atLeast"/>
        </w:trPr>
        <w:tc>
          <w:tcPr>
            <w:tcW w:w="10605" w:type="dxa"/>
          </w:tcPr>
          <w:p>
            <w:pPr>
              <w:pStyle w:val="TableParagraph"/>
              <w:spacing w:line="256" w:lineRule="auto" w:before="1"/>
              <w:rPr>
                <w:sz w:val="22"/>
              </w:rPr>
            </w:pPr>
            <w:r>
              <w:rPr>
                <w:sz w:val="22"/>
              </w:rPr>
              <w:t>Решение</w:t>
            </w:r>
            <w:r>
              <w:rPr>
                <w:spacing w:val="-3"/>
                <w:sz w:val="22"/>
              </w:rPr>
              <w:t> </w:t>
            </w:r>
            <w:r>
              <w:rPr>
                <w:sz w:val="22"/>
              </w:rPr>
              <w:t>задач</w:t>
            </w:r>
            <w:r>
              <w:rPr>
                <w:spacing w:val="-4"/>
                <w:sz w:val="22"/>
              </w:rPr>
              <w:t> </w:t>
            </w:r>
            <w:r>
              <w:rPr>
                <w:sz w:val="22"/>
              </w:rPr>
              <w:t>воспитания</w:t>
            </w:r>
            <w:r>
              <w:rPr>
                <w:spacing w:val="-4"/>
                <w:sz w:val="22"/>
              </w:rPr>
              <w:t> </w:t>
            </w:r>
            <w:r>
              <w:rPr>
                <w:sz w:val="22"/>
              </w:rPr>
              <w:t>в</w:t>
            </w:r>
            <w:r>
              <w:rPr>
                <w:spacing w:val="-4"/>
                <w:sz w:val="22"/>
              </w:rPr>
              <w:t> </w:t>
            </w:r>
            <w:r>
              <w:rPr>
                <w:sz w:val="22"/>
              </w:rPr>
              <w:t>рамках</w:t>
            </w:r>
            <w:r>
              <w:rPr>
                <w:spacing w:val="-3"/>
                <w:sz w:val="22"/>
              </w:rPr>
              <w:t> </w:t>
            </w:r>
            <w:r>
              <w:rPr>
                <w:sz w:val="22"/>
              </w:rPr>
              <w:t>образовательной</w:t>
            </w:r>
            <w:r>
              <w:rPr>
                <w:spacing w:val="-3"/>
                <w:sz w:val="22"/>
              </w:rPr>
              <w:t> </w:t>
            </w:r>
            <w:r>
              <w:rPr>
                <w:sz w:val="22"/>
              </w:rPr>
              <w:t>области</w:t>
            </w:r>
            <w:r>
              <w:rPr>
                <w:spacing w:val="-3"/>
                <w:sz w:val="22"/>
              </w:rPr>
              <w:t> </w:t>
            </w:r>
            <w:r>
              <w:rPr>
                <w:sz w:val="22"/>
              </w:rPr>
              <w:t>«Речевое</w:t>
            </w:r>
            <w:r>
              <w:rPr>
                <w:spacing w:val="-3"/>
                <w:sz w:val="22"/>
              </w:rPr>
              <w:t> </w:t>
            </w:r>
            <w:r>
              <w:rPr>
                <w:sz w:val="22"/>
              </w:rPr>
              <w:t>развитие»</w:t>
            </w:r>
            <w:r>
              <w:rPr>
                <w:spacing w:val="-8"/>
                <w:sz w:val="22"/>
              </w:rPr>
              <w:t> </w:t>
            </w:r>
            <w:r>
              <w:rPr>
                <w:sz w:val="22"/>
              </w:rPr>
              <w:t>направлено</w:t>
            </w:r>
            <w:r>
              <w:rPr>
                <w:spacing w:val="-3"/>
                <w:sz w:val="22"/>
              </w:rPr>
              <w:t> </w:t>
            </w:r>
            <w:r>
              <w:rPr>
                <w:sz w:val="22"/>
              </w:rPr>
              <w:t>на</w:t>
            </w:r>
            <w:r>
              <w:rPr>
                <w:spacing w:val="-3"/>
                <w:sz w:val="22"/>
              </w:rPr>
              <w:t> </w:t>
            </w:r>
            <w:r>
              <w:rPr>
                <w:sz w:val="22"/>
              </w:rPr>
              <w:t>приобщение детей к ценностям «Культура», «Красота».</w:t>
            </w:r>
          </w:p>
        </w:tc>
        <w:tc>
          <w:tcPr>
            <w:tcW w:w="1843" w:type="dxa"/>
          </w:tcPr>
          <w:p>
            <w:pPr>
              <w:pStyle w:val="TableParagraph"/>
              <w:spacing w:before="1"/>
              <w:ind w:left="110"/>
              <w:rPr>
                <w:i/>
                <w:sz w:val="22"/>
              </w:rPr>
            </w:pPr>
            <w:r>
              <w:rPr>
                <w:i/>
                <w:spacing w:val="-5"/>
                <w:sz w:val="22"/>
              </w:rPr>
              <w:t>5)</w:t>
            </w:r>
          </w:p>
        </w:tc>
        <w:tc>
          <w:tcPr>
            <w:tcW w:w="2268" w:type="dxa"/>
          </w:tcPr>
          <w:p>
            <w:pPr>
              <w:pStyle w:val="TableParagraph"/>
              <w:spacing w:before="1"/>
              <w:ind w:left="108"/>
              <w:rPr>
                <w:i/>
                <w:sz w:val="22"/>
              </w:rPr>
            </w:pPr>
            <w:r>
              <w:rPr>
                <w:i/>
                <w:spacing w:val="-2"/>
                <w:sz w:val="22"/>
              </w:rPr>
              <w:t>стр.184</w:t>
            </w:r>
          </w:p>
        </w:tc>
      </w:tr>
      <w:tr>
        <w:trPr>
          <w:trHeight w:val="558" w:hRule="atLeast"/>
        </w:trPr>
        <w:tc>
          <w:tcPr>
            <w:tcW w:w="10605" w:type="dxa"/>
          </w:tcPr>
          <w:p>
            <w:pPr>
              <w:pStyle w:val="TableParagraph"/>
              <w:spacing w:line="254" w:lineRule="auto" w:before="1"/>
              <w:rPr>
                <w:sz w:val="22"/>
              </w:rPr>
            </w:pPr>
            <w:r>
              <w:rPr>
                <w:sz w:val="22"/>
              </w:rPr>
              <w:t>Решение</w:t>
            </w:r>
            <w:r>
              <w:rPr>
                <w:spacing w:val="-4"/>
                <w:sz w:val="22"/>
              </w:rPr>
              <w:t> </w:t>
            </w:r>
            <w:r>
              <w:rPr>
                <w:sz w:val="22"/>
              </w:rPr>
              <w:t>задач</w:t>
            </w:r>
            <w:r>
              <w:rPr>
                <w:spacing w:val="-5"/>
                <w:sz w:val="22"/>
              </w:rPr>
              <w:t> </w:t>
            </w:r>
            <w:r>
              <w:rPr>
                <w:sz w:val="22"/>
              </w:rPr>
              <w:t>воспитания</w:t>
            </w:r>
            <w:r>
              <w:rPr>
                <w:spacing w:val="-5"/>
                <w:sz w:val="22"/>
              </w:rPr>
              <w:t> </w:t>
            </w:r>
            <w:r>
              <w:rPr>
                <w:sz w:val="22"/>
              </w:rPr>
              <w:t>в</w:t>
            </w:r>
            <w:r>
              <w:rPr>
                <w:spacing w:val="-5"/>
                <w:sz w:val="22"/>
              </w:rPr>
              <w:t> </w:t>
            </w:r>
            <w:r>
              <w:rPr>
                <w:sz w:val="22"/>
              </w:rPr>
              <w:t>рамках</w:t>
            </w:r>
            <w:r>
              <w:rPr>
                <w:spacing w:val="-4"/>
                <w:sz w:val="22"/>
              </w:rPr>
              <w:t> </w:t>
            </w:r>
            <w:r>
              <w:rPr>
                <w:sz w:val="22"/>
              </w:rPr>
              <w:t>образовательной</w:t>
            </w:r>
            <w:r>
              <w:rPr>
                <w:spacing w:val="-4"/>
                <w:sz w:val="22"/>
              </w:rPr>
              <w:t> </w:t>
            </w:r>
            <w:r>
              <w:rPr>
                <w:sz w:val="22"/>
              </w:rPr>
              <w:t>области</w:t>
            </w:r>
            <w:r>
              <w:rPr>
                <w:spacing w:val="-4"/>
                <w:sz w:val="22"/>
              </w:rPr>
              <w:t> </w:t>
            </w:r>
            <w:r>
              <w:rPr>
                <w:sz w:val="22"/>
              </w:rPr>
              <w:t>«Художественно-эстетическое</w:t>
            </w:r>
            <w:r>
              <w:rPr>
                <w:spacing w:val="-4"/>
                <w:sz w:val="22"/>
              </w:rPr>
              <w:t> </w:t>
            </w:r>
            <w:r>
              <w:rPr>
                <w:sz w:val="22"/>
              </w:rPr>
              <w:t>развитие» направлено на приобщение детей к ценностям «Красота», «Культура», «Человек», «Природа».</w:t>
            </w:r>
          </w:p>
        </w:tc>
        <w:tc>
          <w:tcPr>
            <w:tcW w:w="1843" w:type="dxa"/>
          </w:tcPr>
          <w:p>
            <w:pPr>
              <w:pStyle w:val="TableParagraph"/>
              <w:spacing w:before="1"/>
              <w:ind w:left="110"/>
              <w:rPr>
                <w:i/>
                <w:sz w:val="22"/>
              </w:rPr>
            </w:pPr>
            <w:r>
              <w:rPr>
                <w:i/>
                <w:spacing w:val="-5"/>
                <w:sz w:val="22"/>
              </w:rPr>
              <w:t>6)</w:t>
            </w:r>
          </w:p>
        </w:tc>
        <w:tc>
          <w:tcPr>
            <w:tcW w:w="2268" w:type="dxa"/>
          </w:tcPr>
          <w:p>
            <w:pPr>
              <w:pStyle w:val="TableParagraph"/>
              <w:spacing w:before="1"/>
              <w:ind w:left="108"/>
              <w:rPr>
                <w:i/>
                <w:sz w:val="22"/>
              </w:rPr>
            </w:pPr>
            <w:r>
              <w:rPr>
                <w:i/>
                <w:spacing w:val="-2"/>
                <w:sz w:val="22"/>
              </w:rPr>
              <w:t>стр.184</w:t>
            </w:r>
          </w:p>
        </w:tc>
      </w:tr>
      <w:tr>
        <w:trPr>
          <w:trHeight w:val="551" w:hRule="atLeast"/>
        </w:trPr>
        <w:tc>
          <w:tcPr>
            <w:tcW w:w="10605" w:type="dxa"/>
          </w:tcPr>
          <w:p>
            <w:pPr>
              <w:pStyle w:val="TableParagraph"/>
              <w:spacing w:before="1"/>
              <w:rPr>
                <w:sz w:val="22"/>
              </w:rPr>
            </w:pPr>
            <w:r>
              <w:rPr>
                <w:sz w:val="22"/>
              </w:rPr>
              <w:t>Решение</w:t>
            </w:r>
            <w:r>
              <w:rPr>
                <w:spacing w:val="-8"/>
                <w:sz w:val="22"/>
              </w:rPr>
              <w:t> </w:t>
            </w:r>
            <w:r>
              <w:rPr>
                <w:sz w:val="22"/>
              </w:rPr>
              <w:t>задач</w:t>
            </w:r>
            <w:r>
              <w:rPr>
                <w:spacing w:val="-7"/>
                <w:sz w:val="22"/>
              </w:rPr>
              <w:t> </w:t>
            </w:r>
            <w:r>
              <w:rPr>
                <w:sz w:val="22"/>
              </w:rPr>
              <w:t>воспитания</w:t>
            </w:r>
            <w:r>
              <w:rPr>
                <w:spacing w:val="-6"/>
                <w:sz w:val="22"/>
              </w:rPr>
              <w:t> </w:t>
            </w:r>
            <w:r>
              <w:rPr>
                <w:sz w:val="22"/>
              </w:rPr>
              <w:t>в</w:t>
            </w:r>
            <w:r>
              <w:rPr>
                <w:spacing w:val="-7"/>
                <w:sz w:val="22"/>
              </w:rPr>
              <w:t> </w:t>
            </w:r>
            <w:r>
              <w:rPr>
                <w:sz w:val="22"/>
              </w:rPr>
              <w:t>рамках</w:t>
            </w:r>
            <w:r>
              <w:rPr>
                <w:spacing w:val="-5"/>
                <w:sz w:val="22"/>
              </w:rPr>
              <w:t> </w:t>
            </w:r>
            <w:r>
              <w:rPr>
                <w:sz w:val="22"/>
              </w:rPr>
              <w:t>образовательной</w:t>
            </w:r>
            <w:r>
              <w:rPr>
                <w:spacing w:val="-6"/>
                <w:sz w:val="22"/>
              </w:rPr>
              <w:t> </w:t>
            </w:r>
            <w:r>
              <w:rPr>
                <w:sz w:val="22"/>
              </w:rPr>
              <w:t>области</w:t>
            </w:r>
            <w:r>
              <w:rPr>
                <w:spacing w:val="-5"/>
                <w:sz w:val="22"/>
              </w:rPr>
              <w:t> </w:t>
            </w:r>
            <w:r>
              <w:rPr>
                <w:sz w:val="22"/>
              </w:rPr>
              <w:t>«Физическое</w:t>
            </w:r>
            <w:r>
              <w:rPr>
                <w:spacing w:val="-6"/>
                <w:sz w:val="22"/>
              </w:rPr>
              <w:t> </w:t>
            </w:r>
            <w:r>
              <w:rPr>
                <w:sz w:val="22"/>
              </w:rPr>
              <w:t>развитие»</w:t>
            </w:r>
            <w:r>
              <w:rPr>
                <w:spacing w:val="-10"/>
                <w:sz w:val="22"/>
              </w:rPr>
              <w:t> </w:t>
            </w:r>
            <w:r>
              <w:rPr>
                <w:sz w:val="22"/>
              </w:rPr>
              <w:t>направлено</w:t>
            </w:r>
            <w:r>
              <w:rPr>
                <w:spacing w:val="-5"/>
                <w:sz w:val="22"/>
              </w:rPr>
              <w:t> на</w:t>
            </w:r>
          </w:p>
          <w:p>
            <w:pPr>
              <w:pStyle w:val="TableParagraph"/>
              <w:spacing w:before="15"/>
              <w:rPr>
                <w:sz w:val="22"/>
              </w:rPr>
            </w:pPr>
            <w:r>
              <w:rPr>
                <w:sz w:val="22"/>
              </w:rPr>
              <w:t>приобщение</w:t>
            </w:r>
            <w:r>
              <w:rPr>
                <w:spacing w:val="-8"/>
                <w:sz w:val="22"/>
              </w:rPr>
              <w:t> </w:t>
            </w:r>
            <w:r>
              <w:rPr>
                <w:sz w:val="22"/>
              </w:rPr>
              <w:t>детей</w:t>
            </w:r>
            <w:r>
              <w:rPr>
                <w:spacing w:val="-8"/>
                <w:sz w:val="22"/>
              </w:rPr>
              <w:t> </w:t>
            </w:r>
            <w:r>
              <w:rPr>
                <w:sz w:val="22"/>
              </w:rPr>
              <w:t>к</w:t>
            </w:r>
            <w:r>
              <w:rPr>
                <w:spacing w:val="-6"/>
                <w:sz w:val="22"/>
              </w:rPr>
              <w:t> </w:t>
            </w:r>
            <w:r>
              <w:rPr>
                <w:sz w:val="22"/>
              </w:rPr>
              <w:t>ценностям</w:t>
            </w:r>
            <w:r>
              <w:rPr>
                <w:spacing w:val="-5"/>
                <w:sz w:val="22"/>
              </w:rPr>
              <w:t> </w:t>
            </w:r>
            <w:r>
              <w:rPr>
                <w:sz w:val="22"/>
              </w:rPr>
              <w:t>«Жизнь»,</w:t>
            </w:r>
            <w:r>
              <w:rPr>
                <w:spacing w:val="-3"/>
                <w:sz w:val="22"/>
              </w:rPr>
              <w:t> </w:t>
            </w:r>
            <w:r>
              <w:rPr>
                <w:spacing w:val="-2"/>
                <w:sz w:val="22"/>
              </w:rPr>
              <w:t>«Здоровье».</w:t>
            </w:r>
          </w:p>
        </w:tc>
        <w:tc>
          <w:tcPr>
            <w:tcW w:w="1843" w:type="dxa"/>
          </w:tcPr>
          <w:p>
            <w:pPr>
              <w:pStyle w:val="TableParagraph"/>
              <w:spacing w:before="1"/>
              <w:ind w:left="110"/>
              <w:rPr>
                <w:i/>
                <w:sz w:val="22"/>
              </w:rPr>
            </w:pPr>
            <w:r>
              <w:rPr>
                <w:i/>
                <w:spacing w:val="-5"/>
                <w:sz w:val="22"/>
              </w:rPr>
              <w:t>7)</w:t>
            </w:r>
          </w:p>
        </w:tc>
        <w:tc>
          <w:tcPr>
            <w:tcW w:w="2268" w:type="dxa"/>
          </w:tcPr>
          <w:p>
            <w:pPr>
              <w:pStyle w:val="TableParagraph"/>
              <w:spacing w:before="1"/>
              <w:ind w:left="108"/>
              <w:rPr>
                <w:i/>
                <w:sz w:val="22"/>
              </w:rPr>
            </w:pPr>
            <w:r>
              <w:rPr>
                <w:i/>
                <w:spacing w:val="-2"/>
                <w:sz w:val="22"/>
              </w:rPr>
              <w:t>стр.184</w:t>
            </w:r>
          </w:p>
        </w:tc>
      </w:tr>
    </w:tbl>
    <w:p>
      <w:pPr>
        <w:pStyle w:val="BodyText"/>
        <w:spacing w:line="278" w:lineRule="auto" w:before="272"/>
        <w:ind w:left="707" w:right="1674" w:firstLine="708"/>
      </w:pPr>
      <w:r>
        <w:rPr/>
        <w:t>Содержание</w:t>
      </w:r>
      <w:r>
        <w:rPr>
          <w:spacing w:val="-3"/>
        </w:rPr>
        <w:t> </w:t>
      </w:r>
      <w:r>
        <w:rPr/>
        <w:t>Программы</w:t>
      </w:r>
      <w:r>
        <w:rPr>
          <w:spacing w:val="-3"/>
        </w:rPr>
        <w:t> </w:t>
      </w:r>
      <w:r>
        <w:rPr/>
        <w:t>воспитания</w:t>
      </w:r>
      <w:r>
        <w:rPr>
          <w:spacing w:val="-6"/>
        </w:rPr>
        <w:t> </w:t>
      </w:r>
      <w:r>
        <w:rPr/>
        <w:t>реализуется</w:t>
      </w:r>
      <w:r>
        <w:rPr>
          <w:spacing w:val="-3"/>
        </w:rPr>
        <w:t> </w:t>
      </w:r>
      <w:r>
        <w:rPr/>
        <w:t>в</w:t>
      </w:r>
      <w:r>
        <w:rPr>
          <w:spacing w:val="-5"/>
        </w:rPr>
        <w:t> </w:t>
      </w:r>
      <w:r>
        <w:rPr/>
        <w:t>ходе</w:t>
      </w:r>
      <w:r>
        <w:rPr>
          <w:spacing w:val="-6"/>
        </w:rPr>
        <w:t> </w:t>
      </w:r>
      <w:r>
        <w:rPr/>
        <w:t>освоения</w:t>
      </w:r>
      <w:r>
        <w:rPr>
          <w:spacing w:val="-6"/>
        </w:rPr>
        <w:t> </w:t>
      </w:r>
      <w:r>
        <w:rPr/>
        <w:t>детьми</w:t>
      </w:r>
      <w:r>
        <w:rPr>
          <w:spacing w:val="-3"/>
        </w:rPr>
        <w:t> </w:t>
      </w:r>
      <w:r>
        <w:rPr/>
        <w:t>дошкольного</w:t>
      </w:r>
      <w:r>
        <w:rPr>
          <w:spacing w:val="-2"/>
        </w:rPr>
        <w:t> </w:t>
      </w:r>
      <w:r>
        <w:rPr/>
        <w:t>возраста</w:t>
      </w:r>
      <w:r>
        <w:rPr>
          <w:spacing w:val="-3"/>
        </w:rPr>
        <w:t> </w:t>
      </w:r>
      <w:r>
        <w:rPr/>
        <w:t>всех образовательных областей, обозначенных в ФГОС ДО.</w:t>
      </w:r>
    </w:p>
    <w:p>
      <w:pPr>
        <w:spacing w:before="280"/>
        <w:ind w:left="0" w:right="211" w:firstLine="0"/>
        <w:jc w:val="center"/>
        <w:rPr>
          <w:b/>
          <w:i/>
          <w:sz w:val="28"/>
        </w:rPr>
      </w:pPr>
      <w:r>
        <w:rPr>
          <w:b/>
          <w:i/>
          <w:sz w:val="28"/>
        </w:rPr>
        <w:t>Региональные</w:t>
      </w:r>
      <w:r>
        <w:rPr>
          <w:b/>
          <w:i/>
          <w:spacing w:val="-12"/>
          <w:sz w:val="28"/>
        </w:rPr>
        <w:t> </w:t>
      </w:r>
      <w:r>
        <w:rPr>
          <w:b/>
          <w:i/>
          <w:sz w:val="28"/>
        </w:rPr>
        <w:t>характеристики</w:t>
      </w:r>
      <w:r>
        <w:rPr>
          <w:b/>
          <w:i/>
          <w:spacing w:val="-9"/>
          <w:sz w:val="28"/>
        </w:rPr>
        <w:t> </w:t>
      </w:r>
      <w:r>
        <w:rPr>
          <w:b/>
          <w:i/>
          <w:sz w:val="28"/>
        </w:rPr>
        <w:t>общностей</w:t>
      </w:r>
      <w:r>
        <w:rPr>
          <w:b/>
          <w:i/>
          <w:spacing w:val="-10"/>
          <w:sz w:val="28"/>
        </w:rPr>
        <w:t> </w:t>
      </w:r>
      <w:r>
        <w:rPr>
          <w:b/>
          <w:i/>
          <w:sz w:val="28"/>
        </w:rPr>
        <w:t>МАДОУ</w:t>
      </w:r>
      <w:r>
        <w:rPr>
          <w:b/>
          <w:i/>
          <w:spacing w:val="-9"/>
          <w:sz w:val="28"/>
        </w:rPr>
        <w:t> </w:t>
      </w:r>
      <w:r>
        <w:rPr>
          <w:b/>
          <w:i/>
          <w:spacing w:val="-2"/>
          <w:sz w:val="28"/>
        </w:rPr>
        <w:t>ЧФУОО</w:t>
      </w:r>
    </w:p>
    <w:p>
      <w:pPr>
        <w:pStyle w:val="BodyText"/>
        <w:spacing w:before="50" w:after="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7" w:hRule="atLeast"/>
        </w:trPr>
        <w:tc>
          <w:tcPr>
            <w:tcW w:w="14717" w:type="dxa"/>
          </w:tcPr>
          <w:p>
            <w:pPr>
              <w:pStyle w:val="TableParagraph"/>
              <w:spacing w:line="258" w:lineRule="exact"/>
              <w:ind w:left="110"/>
              <w:rPr>
                <w:i/>
                <w:sz w:val="24"/>
              </w:rPr>
            </w:pPr>
            <w:r>
              <w:rPr>
                <w:i/>
                <w:sz w:val="24"/>
              </w:rPr>
              <w:t>Характеристики</w:t>
            </w:r>
            <w:r>
              <w:rPr>
                <w:i/>
                <w:spacing w:val="-7"/>
                <w:sz w:val="24"/>
              </w:rPr>
              <w:t> </w:t>
            </w:r>
            <w:r>
              <w:rPr>
                <w:i/>
                <w:sz w:val="24"/>
              </w:rPr>
              <w:t>общностей</w:t>
            </w:r>
            <w:r>
              <w:rPr>
                <w:i/>
                <w:spacing w:val="-4"/>
                <w:sz w:val="24"/>
              </w:rPr>
              <w:t> </w:t>
            </w:r>
            <w:r>
              <w:rPr>
                <w:i/>
                <w:sz w:val="24"/>
              </w:rPr>
              <w:t>ДОО,</w:t>
            </w:r>
            <w:r>
              <w:rPr>
                <w:i/>
                <w:spacing w:val="-4"/>
                <w:sz w:val="24"/>
              </w:rPr>
              <w:t> </w:t>
            </w:r>
            <w:r>
              <w:rPr>
                <w:i/>
                <w:sz w:val="24"/>
              </w:rPr>
              <w:t>отражающие</w:t>
            </w:r>
            <w:r>
              <w:rPr>
                <w:i/>
                <w:spacing w:val="-4"/>
                <w:sz w:val="24"/>
              </w:rPr>
              <w:t> </w:t>
            </w:r>
            <w:r>
              <w:rPr>
                <w:i/>
                <w:sz w:val="24"/>
              </w:rPr>
              <w:t>региональную</w:t>
            </w:r>
            <w:r>
              <w:rPr>
                <w:i/>
                <w:spacing w:val="-4"/>
                <w:sz w:val="24"/>
              </w:rPr>
              <w:t> </w:t>
            </w:r>
            <w:r>
              <w:rPr>
                <w:i/>
                <w:spacing w:val="-2"/>
                <w:sz w:val="24"/>
              </w:rPr>
              <w:t>специфику</w:t>
            </w:r>
          </w:p>
        </w:tc>
      </w:tr>
      <w:tr>
        <w:trPr>
          <w:trHeight w:val="2760" w:hRule="atLeast"/>
        </w:trPr>
        <w:tc>
          <w:tcPr>
            <w:tcW w:w="14717" w:type="dxa"/>
          </w:tcPr>
          <w:p>
            <w:pPr>
              <w:pStyle w:val="TableParagraph"/>
              <w:spacing w:line="268" w:lineRule="exact"/>
              <w:ind w:left="110"/>
              <w:rPr>
                <w:i/>
                <w:sz w:val="24"/>
              </w:rPr>
            </w:pPr>
            <w:r>
              <w:rPr>
                <w:i/>
                <w:sz w:val="24"/>
              </w:rPr>
              <w:t>1)</w:t>
            </w:r>
            <w:r>
              <w:rPr>
                <w:i/>
                <w:spacing w:val="-5"/>
                <w:sz w:val="24"/>
              </w:rPr>
              <w:t> </w:t>
            </w:r>
            <w:r>
              <w:rPr>
                <w:i/>
                <w:sz w:val="24"/>
              </w:rPr>
              <w:t>Ценности</w:t>
            </w:r>
            <w:r>
              <w:rPr>
                <w:i/>
                <w:spacing w:val="-3"/>
                <w:sz w:val="24"/>
              </w:rPr>
              <w:t> </w:t>
            </w:r>
            <w:r>
              <w:rPr>
                <w:i/>
                <w:sz w:val="24"/>
              </w:rPr>
              <w:t>и</w:t>
            </w:r>
            <w:r>
              <w:rPr>
                <w:i/>
                <w:spacing w:val="-3"/>
                <w:sz w:val="24"/>
              </w:rPr>
              <w:t> </w:t>
            </w:r>
            <w:r>
              <w:rPr>
                <w:i/>
                <w:sz w:val="24"/>
              </w:rPr>
              <w:t>цели</w:t>
            </w:r>
            <w:r>
              <w:rPr>
                <w:i/>
                <w:spacing w:val="-2"/>
                <w:sz w:val="24"/>
              </w:rPr>
              <w:t> </w:t>
            </w:r>
            <w:r>
              <w:rPr>
                <w:i/>
                <w:sz w:val="24"/>
              </w:rPr>
              <w:t>(отражающие</w:t>
            </w:r>
            <w:r>
              <w:rPr>
                <w:i/>
                <w:spacing w:val="-4"/>
                <w:sz w:val="24"/>
              </w:rPr>
              <w:t> </w:t>
            </w:r>
            <w:r>
              <w:rPr>
                <w:i/>
                <w:sz w:val="24"/>
              </w:rPr>
              <w:t>региональную</w:t>
            </w:r>
            <w:r>
              <w:rPr>
                <w:i/>
                <w:spacing w:val="-3"/>
                <w:sz w:val="24"/>
              </w:rPr>
              <w:t> </w:t>
            </w:r>
            <w:r>
              <w:rPr>
                <w:i/>
                <w:spacing w:val="-2"/>
                <w:sz w:val="24"/>
              </w:rPr>
              <w:t>специфику):</w:t>
            </w:r>
          </w:p>
          <w:p>
            <w:pPr>
              <w:pStyle w:val="TableParagraph"/>
              <w:ind w:left="0"/>
              <w:rPr>
                <w:b/>
                <w:i/>
                <w:sz w:val="24"/>
              </w:rPr>
            </w:pPr>
          </w:p>
          <w:p>
            <w:pPr>
              <w:pStyle w:val="TableParagraph"/>
              <w:ind w:left="110" w:right="107"/>
              <w:rPr>
                <w:i/>
                <w:sz w:val="24"/>
              </w:rPr>
            </w:pPr>
            <w:r>
              <w:rPr>
                <w:i/>
                <w:sz w:val="24"/>
              </w:rPr>
              <w:t>Профессионально-родительская</w:t>
            </w:r>
            <w:r>
              <w:rPr>
                <w:i/>
                <w:spacing w:val="-3"/>
                <w:sz w:val="24"/>
              </w:rPr>
              <w:t> </w:t>
            </w:r>
            <w:r>
              <w:rPr>
                <w:i/>
                <w:sz w:val="24"/>
              </w:rPr>
              <w:t>общность</w:t>
            </w:r>
            <w:r>
              <w:rPr>
                <w:i/>
                <w:spacing w:val="-3"/>
                <w:sz w:val="24"/>
              </w:rPr>
              <w:t> </w:t>
            </w:r>
            <w:r>
              <w:rPr>
                <w:i/>
                <w:sz w:val="24"/>
              </w:rPr>
              <w:t>включает</w:t>
            </w:r>
            <w:r>
              <w:rPr>
                <w:i/>
                <w:spacing w:val="-4"/>
                <w:sz w:val="24"/>
              </w:rPr>
              <w:t> </w:t>
            </w:r>
            <w:r>
              <w:rPr>
                <w:i/>
                <w:sz w:val="24"/>
              </w:rPr>
              <w:t>сотрудников</w:t>
            </w:r>
            <w:r>
              <w:rPr>
                <w:i/>
                <w:spacing w:val="-4"/>
                <w:sz w:val="24"/>
              </w:rPr>
              <w:t> </w:t>
            </w:r>
            <w:r>
              <w:rPr>
                <w:i/>
                <w:sz w:val="24"/>
              </w:rPr>
              <w:t>ДОО</w:t>
            </w:r>
            <w:r>
              <w:rPr>
                <w:i/>
                <w:spacing w:val="-4"/>
                <w:sz w:val="24"/>
              </w:rPr>
              <w:t> </w:t>
            </w:r>
            <w:r>
              <w:rPr>
                <w:i/>
                <w:sz w:val="24"/>
              </w:rPr>
              <w:t>и</w:t>
            </w:r>
            <w:r>
              <w:rPr>
                <w:i/>
                <w:spacing w:val="-3"/>
                <w:sz w:val="24"/>
              </w:rPr>
              <w:t> </w:t>
            </w:r>
            <w:r>
              <w:rPr>
                <w:i/>
                <w:sz w:val="24"/>
              </w:rPr>
              <w:t>всех</w:t>
            </w:r>
            <w:r>
              <w:rPr>
                <w:i/>
                <w:spacing w:val="-4"/>
                <w:sz w:val="24"/>
              </w:rPr>
              <w:t> </w:t>
            </w:r>
            <w:r>
              <w:rPr>
                <w:i/>
                <w:sz w:val="24"/>
              </w:rPr>
              <w:t>взрослых</w:t>
            </w:r>
            <w:r>
              <w:rPr>
                <w:i/>
                <w:spacing w:val="-4"/>
                <w:sz w:val="24"/>
              </w:rPr>
              <w:t> </w:t>
            </w:r>
            <w:r>
              <w:rPr>
                <w:i/>
                <w:sz w:val="24"/>
              </w:rPr>
              <w:t>членов</w:t>
            </w:r>
            <w:r>
              <w:rPr>
                <w:i/>
                <w:spacing w:val="-4"/>
                <w:sz w:val="24"/>
              </w:rPr>
              <w:t> </w:t>
            </w:r>
            <w:r>
              <w:rPr>
                <w:i/>
                <w:sz w:val="24"/>
              </w:rPr>
              <w:t>семей</w:t>
            </w:r>
            <w:r>
              <w:rPr>
                <w:i/>
                <w:spacing w:val="-2"/>
                <w:sz w:val="24"/>
              </w:rPr>
              <w:t> </w:t>
            </w:r>
            <w:r>
              <w:rPr>
                <w:i/>
                <w:sz w:val="24"/>
              </w:rPr>
              <w:t>воспитанников,</w:t>
            </w:r>
            <w:r>
              <w:rPr>
                <w:i/>
                <w:spacing w:val="-2"/>
                <w:sz w:val="24"/>
              </w:rPr>
              <w:t> </w:t>
            </w:r>
            <w:r>
              <w:rPr>
                <w:i/>
                <w:sz w:val="24"/>
              </w:rPr>
              <w:t>которых</w:t>
            </w:r>
            <w:r>
              <w:rPr>
                <w:i/>
                <w:spacing w:val="-4"/>
                <w:sz w:val="24"/>
              </w:rPr>
              <w:t> </w:t>
            </w:r>
            <w:r>
              <w:rPr>
                <w:i/>
                <w:sz w:val="24"/>
              </w:rPr>
              <w:t>связывают не только общие ценности, цели</w:t>
            </w:r>
          </w:p>
          <w:p>
            <w:pPr>
              <w:pStyle w:val="TableParagraph"/>
              <w:ind w:left="110"/>
              <w:rPr>
                <w:i/>
                <w:sz w:val="24"/>
              </w:rPr>
            </w:pPr>
            <w:r>
              <w:rPr>
                <w:i/>
                <w:sz w:val="24"/>
              </w:rPr>
              <w:t>развития</w:t>
            </w:r>
            <w:r>
              <w:rPr>
                <w:i/>
                <w:spacing w:val="-6"/>
                <w:sz w:val="24"/>
              </w:rPr>
              <w:t> </w:t>
            </w:r>
            <w:r>
              <w:rPr>
                <w:i/>
                <w:sz w:val="24"/>
              </w:rPr>
              <w:t>и</w:t>
            </w:r>
            <w:r>
              <w:rPr>
                <w:i/>
                <w:spacing w:val="1"/>
                <w:sz w:val="24"/>
              </w:rPr>
              <w:t> </w:t>
            </w:r>
            <w:r>
              <w:rPr>
                <w:i/>
                <w:sz w:val="24"/>
              </w:rPr>
              <w:t>воспитания</w:t>
            </w:r>
            <w:r>
              <w:rPr>
                <w:i/>
                <w:spacing w:val="-1"/>
                <w:sz w:val="24"/>
              </w:rPr>
              <w:t> </w:t>
            </w:r>
            <w:r>
              <w:rPr>
                <w:i/>
                <w:sz w:val="24"/>
              </w:rPr>
              <w:t>детей,</w:t>
            </w:r>
            <w:r>
              <w:rPr>
                <w:i/>
                <w:spacing w:val="-1"/>
                <w:sz w:val="24"/>
              </w:rPr>
              <w:t> </w:t>
            </w:r>
            <w:r>
              <w:rPr>
                <w:i/>
                <w:sz w:val="24"/>
              </w:rPr>
              <w:t>но</w:t>
            </w:r>
            <w:r>
              <w:rPr>
                <w:i/>
                <w:spacing w:val="-2"/>
                <w:sz w:val="24"/>
              </w:rPr>
              <w:t> </w:t>
            </w:r>
            <w:r>
              <w:rPr>
                <w:i/>
                <w:sz w:val="24"/>
              </w:rPr>
              <w:t>и</w:t>
            </w:r>
            <w:r>
              <w:rPr>
                <w:i/>
                <w:spacing w:val="-1"/>
                <w:sz w:val="24"/>
              </w:rPr>
              <w:t> </w:t>
            </w:r>
            <w:r>
              <w:rPr>
                <w:i/>
                <w:sz w:val="24"/>
              </w:rPr>
              <w:t>уважение</w:t>
            </w:r>
            <w:r>
              <w:rPr>
                <w:i/>
                <w:spacing w:val="-1"/>
                <w:sz w:val="24"/>
              </w:rPr>
              <w:t> </w:t>
            </w:r>
            <w:r>
              <w:rPr>
                <w:i/>
                <w:sz w:val="24"/>
              </w:rPr>
              <w:t>друг</w:t>
            </w:r>
            <w:r>
              <w:rPr>
                <w:i/>
                <w:spacing w:val="-2"/>
                <w:sz w:val="24"/>
              </w:rPr>
              <w:t> </w:t>
            </w:r>
            <w:r>
              <w:rPr>
                <w:i/>
                <w:sz w:val="24"/>
              </w:rPr>
              <w:t>к</w:t>
            </w:r>
            <w:r>
              <w:rPr>
                <w:i/>
                <w:spacing w:val="-1"/>
                <w:sz w:val="24"/>
              </w:rPr>
              <w:t> </w:t>
            </w:r>
            <w:r>
              <w:rPr>
                <w:i/>
                <w:spacing w:val="-2"/>
                <w:sz w:val="24"/>
              </w:rPr>
              <w:t>другу.</w:t>
            </w:r>
          </w:p>
          <w:p>
            <w:pPr>
              <w:pStyle w:val="TableParagraph"/>
              <w:ind w:left="110" w:right="107"/>
              <w:rPr>
                <w:i/>
                <w:sz w:val="24"/>
              </w:rPr>
            </w:pPr>
            <w:r>
              <w:rPr>
                <w:i/>
                <w:sz w:val="24"/>
              </w:rPr>
              <w:t>Основная</w:t>
            </w:r>
            <w:r>
              <w:rPr>
                <w:i/>
                <w:spacing w:val="-4"/>
                <w:sz w:val="24"/>
              </w:rPr>
              <w:t> </w:t>
            </w:r>
            <w:r>
              <w:rPr>
                <w:i/>
                <w:sz w:val="24"/>
              </w:rPr>
              <w:t>цель</w:t>
            </w:r>
            <w:r>
              <w:rPr>
                <w:i/>
                <w:spacing w:val="-1"/>
                <w:sz w:val="24"/>
              </w:rPr>
              <w:t> </w:t>
            </w:r>
            <w:r>
              <w:rPr>
                <w:i/>
                <w:sz w:val="24"/>
              </w:rPr>
              <w:t>–</w:t>
            </w:r>
            <w:r>
              <w:rPr>
                <w:i/>
                <w:spacing w:val="-2"/>
                <w:sz w:val="24"/>
              </w:rPr>
              <w:t> </w:t>
            </w:r>
            <w:r>
              <w:rPr>
                <w:i/>
                <w:sz w:val="24"/>
              </w:rPr>
              <w:t>объединение</w:t>
            </w:r>
            <w:r>
              <w:rPr>
                <w:i/>
                <w:spacing w:val="-3"/>
                <w:sz w:val="24"/>
              </w:rPr>
              <w:t> </w:t>
            </w:r>
            <w:r>
              <w:rPr>
                <w:i/>
                <w:sz w:val="24"/>
              </w:rPr>
              <w:t>усилий</w:t>
            </w:r>
            <w:r>
              <w:rPr>
                <w:i/>
                <w:spacing w:val="-2"/>
                <w:sz w:val="24"/>
              </w:rPr>
              <w:t> </w:t>
            </w:r>
            <w:r>
              <w:rPr>
                <w:i/>
                <w:sz w:val="24"/>
              </w:rPr>
              <w:t>по</w:t>
            </w:r>
            <w:r>
              <w:rPr>
                <w:i/>
                <w:spacing w:val="-2"/>
                <w:sz w:val="24"/>
              </w:rPr>
              <w:t> </w:t>
            </w:r>
            <w:r>
              <w:rPr>
                <w:i/>
                <w:sz w:val="24"/>
              </w:rPr>
              <w:t>воспитанию</w:t>
            </w:r>
            <w:r>
              <w:rPr>
                <w:i/>
                <w:spacing w:val="-2"/>
                <w:sz w:val="24"/>
              </w:rPr>
              <w:t> </w:t>
            </w:r>
            <w:r>
              <w:rPr>
                <w:i/>
                <w:sz w:val="24"/>
              </w:rPr>
              <w:t>ребенка</w:t>
            </w:r>
            <w:r>
              <w:rPr>
                <w:i/>
                <w:spacing w:val="-2"/>
                <w:sz w:val="24"/>
              </w:rPr>
              <w:t> </w:t>
            </w:r>
            <w:r>
              <w:rPr>
                <w:i/>
                <w:sz w:val="24"/>
              </w:rPr>
              <w:t>в</w:t>
            </w:r>
            <w:r>
              <w:rPr>
                <w:i/>
                <w:spacing w:val="-3"/>
                <w:sz w:val="24"/>
              </w:rPr>
              <w:t> </w:t>
            </w:r>
            <w:r>
              <w:rPr>
                <w:i/>
                <w:sz w:val="24"/>
              </w:rPr>
              <w:t>семье</w:t>
            </w:r>
            <w:r>
              <w:rPr>
                <w:i/>
                <w:spacing w:val="-3"/>
                <w:sz w:val="24"/>
              </w:rPr>
              <w:t> </w:t>
            </w:r>
            <w:r>
              <w:rPr>
                <w:i/>
                <w:sz w:val="24"/>
              </w:rPr>
              <w:t>и в</w:t>
            </w:r>
            <w:r>
              <w:rPr>
                <w:i/>
                <w:spacing w:val="-3"/>
                <w:sz w:val="24"/>
              </w:rPr>
              <w:t> </w:t>
            </w:r>
            <w:r>
              <w:rPr>
                <w:i/>
                <w:sz w:val="24"/>
              </w:rPr>
              <w:t>ДОО,</w:t>
            </w:r>
            <w:r>
              <w:rPr>
                <w:i/>
                <w:spacing w:val="-2"/>
                <w:sz w:val="24"/>
              </w:rPr>
              <w:t> </w:t>
            </w:r>
            <w:r>
              <w:rPr>
                <w:i/>
                <w:sz w:val="24"/>
              </w:rPr>
              <w:t>и</w:t>
            </w:r>
            <w:r>
              <w:rPr>
                <w:i/>
                <w:spacing w:val="-2"/>
                <w:sz w:val="24"/>
              </w:rPr>
              <w:t> </w:t>
            </w:r>
            <w:r>
              <w:rPr>
                <w:i/>
                <w:sz w:val="24"/>
              </w:rPr>
              <w:t>создание</w:t>
            </w:r>
            <w:r>
              <w:rPr>
                <w:i/>
                <w:spacing w:val="-3"/>
                <w:sz w:val="24"/>
              </w:rPr>
              <w:t> </w:t>
            </w:r>
            <w:r>
              <w:rPr>
                <w:i/>
                <w:sz w:val="24"/>
              </w:rPr>
              <w:t>условий,</w:t>
            </w:r>
            <w:r>
              <w:rPr>
                <w:i/>
                <w:spacing w:val="-2"/>
                <w:sz w:val="24"/>
              </w:rPr>
              <w:t> </w:t>
            </w:r>
            <w:r>
              <w:rPr>
                <w:i/>
                <w:sz w:val="24"/>
              </w:rPr>
              <w:t>которые</w:t>
            </w:r>
            <w:r>
              <w:rPr>
                <w:i/>
                <w:spacing w:val="-2"/>
                <w:sz w:val="24"/>
              </w:rPr>
              <w:t> </w:t>
            </w:r>
            <w:r>
              <w:rPr>
                <w:i/>
                <w:sz w:val="24"/>
              </w:rPr>
              <w:t>необходимы</w:t>
            </w:r>
            <w:r>
              <w:rPr>
                <w:i/>
                <w:spacing w:val="-2"/>
                <w:sz w:val="24"/>
              </w:rPr>
              <w:t> </w:t>
            </w:r>
            <w:r>
              <w:rPr>
                <w:i/>
                <w:sz w:val="24"/>
              </w:rPr>
              <w:t>для</w:t>
            </w:r>
            <w:r>
              <w:rPr>
                <w:i/>
                <w:spacing w:val="-4"/>
                <w:sz w:val="24"/>
              </w:rPr>
              <w:t> </w:t>
            </w:r>
            <w:r>
              <w:rPr>
                <w:i/>
                <w:sz w:val="24"/>
              </w:rPr>
              <w:t>его оптимального и полноценного развития и воспитания.</w:t>
            </w:r>
          </w:p>
          <w:p>
            <w:pPr>
              <w:pStyle w:val="TableParagraph"/>
              <w:ind w:left="110" w:right="107"/>
              <w:rPr>
                <w:i/>
                <w:sz w:val="24"/>
              </w:rPr>
            </w:pPr>
            <w:r>
              <w:rPr>
                <w:i/>
                <w:sz w:val="24"/>
              </w:rPr>
              <w:t>Детско-взрослая</w:t>
            </w:r>
            <w:r>
              <w:rPr>
                <w:i/>
                <w:spacing w:val="-5"/>
                <w:sz w:val="24"/>
              </w:rPr>
              <w:t> </w:t>
            </w:r>
            <w:r>
              <w:rPr>
                <w:i/>
                <w:sz w:val="24"/>
              </w:rPr>
              <w:t>общность.</w:t>
            </w:r>
            <w:r>
              <w:rPr>
                <w:i/>
                <w:spacing w:val="-3"/>
                <w:sz w:val="24"/>
              </w:rPr>
              <w:t> </w:t>
            </w:r>
            <w:r>
              <w:rPr>
                <w:i/>
                <w:sz w:val="24"/>
              </w:rPr>
              <w:t>Для</w:t>
            </w:r>
            <w:r>
              <w:rPr>
                <w:i/>
                <w:spacing w:val="-5"/>
                <w:sz w:val="24"/>
              </w:rPr>
              <w:t> </w:t>
            </w:r>
            <w:r>
              <w:rPr>
                <w:i/>
                <w:sz w:val="24"/>
              </w:rPr>
              <w:t>общности</w:t>
            </w:r>
            <w:r>
              <w:rPr>
                <w:i/>
                <w:spacing w:val="-3"/>
                <w:sz w:val="24"/>
              </w:rPr>
              <w:t> </w:t>
            </w:r>
            <w:r>
              <w:rPr>
                <w:i/>
                <w:sz w:val="24"/>
              </w:rPr>
              <w:t>характерно</w:t>
            </w:r>
            <w:r>
              <w:rPr>
                <w:i/>
                <w:spacing w:val="-3"/>
                <w:sz w:val="24"/>
              </w:rPr>
              <w:t> </w:t>
            </w:r>
            <w:r>
              <w:rPr>
                <w:i/>
                <w:sz w:val="24"/>
              </w:rPr>
              <w:t>содействие</w:t>
            </w:r>
            <w:r>
              <w:rPr>
                <w:i/>
                <w:spacing w:val="-4"/>
                <w:sz w:val="24"/>
              </w:rPr>
              <w:t> </w:t>
            </w:r>
            <w:r>
              <w:rPr>
                <w:i/>
                <w:sz w:val="24"/>
              </w:rPr>
              <w:t>друг</w:t>
            </w:r>
            <w:r>
              <w:rPr>
                <w:i/>
                <w:spacing w:val="-4"/>
                <w:sz w:val="24"/>
              </w:rPr>
              <w:t> </w:t>
            </w:r>
            <w:r>
              <w:rPr>
                <w:i/>
                <w:sz w:val="24"/>
              </w:rPr>
              <w:t>другу,</w:t>
            </w:r>
            <w:r>
              <w:rPr>
                <w:i/>
                <w:spacing w:val="-3"/>
                <w:sz w:val="24"/>
              </w:rPr>
              <w:t> </w:t>
            </w:r>
            <w:r>
              <w:rPr>
                <w:i/>
                <w:sz w:val="24"/>
              </w:rPr>
              <w:t>сотворчество</w:t>
            </w:r>
            <w:r>
              <w:rPr>
                <w:i/>
                <w:spacing w:val="-1"/>
                <w:sz w:val="24"/>
              </w:rPr>
              <w:t> </w:t>
            </w:r>
            <w:r>
              <w:rPr>
                <w:i/>
                <w:sz w:val="24"/>
              </w:rPr>
              <w:t>и</w:t>
            </w:r>
            <w:r>
              <w:rPr>
                <w:i/>
                <w:spacing w:val="-3"/>
                <w:sz w:val="24"/>
              </w:rPr>
              <w:t> </w:t>
            </w:r>
            <w:r>
              <w:rPr>
                <w:i/>
                <w:sz w:val="24"/>
              </w:rPr>
              <w:t>сопереживание,</w:t>
            </w:r>
            <w:r>
              <w:rPr>
                <w:i/>
                <w:spacing w:val="-3"/>
                <w:sz w:val="24"/>
              </w:rPr>
              <w:t> </w:t>
            </w:r>
            <w:r>
              <w:rPr>
                <w:i/>
                <w:sz w:val="24"/>
              </w:rPr>
              <w:t>взаимопонимание</w:t>
            </w:r>
            <w:r>
              <w:rPr>
                <w:i/>
                <w:spacing w:val="-4"/>
                <w:sz w:val="24"/>
              </w:rPr>
              <w:t> </w:t>
            </w:r>
            <w:r>
              <w:rPr>
                <w:i/>
                <w:sz w:val="24"/>
              </w:rPr>
              <w:t>и взаимное уважение, отношение к ребенку как к полноправному человеку, наличие общих симпатий, ценностей и смыслов у</w:t>
            </w:r>
          </w:p>
          <w:p>
            <w:pPr>
              <w:pStyle w:val="TableParagraph"/>
              <w:spacing w:line="264" w:lineRule="exact" w:before="1"/>
              <w:ind w:left="110"/>
              <w:rPr>
                <w:i/>
                <w:sz w:val="24"/>
              </w:rPr>
            </w:pPr>
            <w:r>
              <w:rPr>
                <w:i/>
                <w:sz w:val="24"/>
              </w:rPr>
              <w:t>всех</w:t>
            </w:r>
            <w:r>
              <w:rPr>
                <w:i/>
                <w:spacing w:val="-3"/>
                <w:sz w:val="24"/>
              </w:rPr>
              <w:t> </w:t>
            </w:r>
            <w:r>
              <w:rPr>
                <w:i/>
                <w:sz w:val="24"/>
              </w:rPr>
              <w:t>участников</w:t>
            </w:r>
            <w:r>
              <w:rPr>
                <w:i/>
                <w:spacing w:val="-3"/>
                <w:sz w:val="24"/>
              </w:rPr>
              <w:t> </w:t>
            </w:r>
            <w:r>
              <w:rPr>
                <w:i/>
                <w:sz w:val="24"/>
              </w:rPr>
              <w:t>общности.</w:t>
            </w:r>
            <w:r>
              <w:rPr>
                <w:i/>
                <w:spacing w:val="-2"/>
                <w:sz w:val="24"/>
              </w:rPr>
              <w:t> </w:t>
            </w:r>
            <w:r>
              <w:rPr>
                <w:i/>
                <w:sz w:val="24"/>
              </w:rPr>
              <w:t>Детско-взрослая</w:t>
            </w:r>
            <w:r>
              <w:rPr>
                <w:i/>
                <w:spacing w:val="-3"/>
                <w:sz w:val="24"/>
              </w:rPr>
              <w:t> </w:t>
            </w:r>
            <w:r>
              <w:rPr>
                <w:i/>
                <w:sz w:val="24"/>
              </w:rPr>
              <w:t>общность</w:t>
            </w:r>
            <w:r>
              <w:rPr>
                <w:i/>
                <w:spacing w:val="-2"/>
                <w:sz w:val="24"/>
              </w:rPr>
              <w:t> </w:t>
            </w:r>
            <w:r>
              <w:rPr>
                <w:i/>
                <w:sz w:val="24"/>
              </w:rPr>
              <w:t>является</w:t>
            </w:r>
            <w:r>
              <w:rPr>
                <w:i/>
                <w:spacing w:val="-4"/>
                <w:sz w:val="24"/>
              </w:rPr>
              <w:t> </w:t>
            </w:r>
            <w:r>
              <w:rPr>
                <w:i/>
                <w:sz w:val="24"/>
              </w:rPr>
              <w:t>источником</w:t>
            </w:r>
            <w:r>
              <w:rPr>
                <w:i/>
                <w:spacing w:val="-1"/>
                <w:sz w:val="24"/>
              </w:rPr>
              <w:t> </w:t>
            </w:r>
            <w:r>
              <w:rPr>
                <w:i/>
                <w:sz w:val="24"/>
              </w:rPr>
              <w:t>и</w:t>
            </w:r>
            <w:r>
              <w:rPr>
                <w:i/>
                <w:spacing w:val="-2"/>
                <w:sz w:val="24"/>
              </w:rPr>
              <w:t> </w:t>
            </w:r>
            <w:r>
              <w:rPr>
                <w:i/>
                <w:sz w:val="24"/>
              </w:rPr>
              <w:t>механизмом</w:t>
            </w:r>
            <w:r>
              <w:rPr>
                <w:i/>
                <w:spacing w:val="-4"/>
                <w:sz w:val="24"/>
              </w:rPr>
              <w:t> </w:t>
            </w:r>
            <w:r>
              <w:rPr>
                <w:i/>
                <w:sz w:val="24"/>
              </w:rPr>
              <w:t>воспитания</w:t>
            </w:r>
            <w:r>
              <w:rPr>
                <w:i/>
                <w:spacing w:val="-2"/>
                <w:sz w:val="24"/>
              </w:rPr>
              <w:t> </w:t>
            </w:r>
            <w:r>
              <w:rPr>
                <w:i/>
                <w:sz w:val="24"/>
              </w:rPr>
              <w:t>ребенка.</w:t>
            </w:r>
            <w:r>
              <w:rPr>
                <w:i/>
                <w:spacing w:val="-2"/>
                <w:sz w:val="24"/>
              </w:rPr>
              <w:t> </w:t>
            </w:r>
            <w:r>
              <w:rPr>
                <w:i/>
                <w:sz w:val="24"/>
              </w:rPr>
              <w:t>Находясь</w:t>
            </w:r>
            <w:r>
              <w:rPr>
                <w:i/>
                <w:spacing w:val="-2"/>
                <w:sz w:val="24"/>
              </w:rPr>
              <w:t> </w:t>
            </w:r>
            <w:r>
              <w:rPr>
                <w:i/>
                <w:sz w:val="24"/>
              </w:rPr>
              <w:t>в</w:t>
            </w:r>
            <w:r>
              <w:rPr>
                <w:i/>
                <w:spacing w:val="-2"/>
                <w:sz w:val="24"/>
              </w:rPr>
              <w:t> общности,</w:t>
            </w:r>
          </w:p>
        </w:tc>
      </w:tr>
    </w:tbl>
    <w:p>
      <w:pPr>
        <w:pStyle w:val="TableParagraph"/>
        <w:spacing w:after="0" w:line="264" w:lineRule="exact"/>
        <w:rPr>
          <w:i/>
          <w:sz w:val="24"/>
        </w:rPr>
        <w:sectPr>
          <w:headerReference w:type="default" r:id="rId322"/>
          <w:footerReference w:type="default" r:id="rId32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1655" w:hRule="atLeast"/>
        </w:trPr>
        <w:tc>
          <w:tcPr>
            <w:tcW w:w="14717" w:type="dxa"/>
          </w:tcPr>
          <w:p>
            <w:pPr>
              <w:pStyle w:val="TableParagraph"/>
              <w:ind w:left="110" w:right="107"/>
              <w:rPr>
                <w:i/>
                <w:sz w:val="24"/>
              </w:rPr>
            </w:pPr>
            <w:r>
              <w:rPr>
                <w:i/>
                <w:sz w:val="24"/>
              </w:rPr>
              <w:t>ребенок</w:t>
            </w:r>
            <w:r>
              <w:rPr>
                <w:i/>
                <w:spacing w:val="-2"/>
                <w:sz w:val="24"/>
              </w:rPr>
              <w:t> </w:t>
            </w:r>
            <w:r>
              <w:rPr>
                <w:i/>
                <w:sz w:val="24"/>
              </w:rPr>
              <w:t>сначала</w:t>
            </w:r>
            <w:r>
              <w:rPr>
                <w:i/>
                <w:spacing w:val="-2"/>
                <w:sz w:val="24"/>
              </w:rPr>
              <w:t> </w:t>
            </w:r>
            <w:r>
              <w:rPr>
                <w:i/>
                <w:sz w:val="24"/>
              </w:rPr>
              <w:t>приобщается</w:t>
            </w:r>
            <w:r>
              <w:rPr>
                <w:i/>
                <w:spacing w:val="-4"/>
                <w:sz w:val="24"/>
              </w:rPr>
              <w:t> </w:t>
            </w:r>
            <w:r>
              <w:rPr>
                <w:i/>
                <w:sz w:val="24"/>
              </w:rPr>
              <w:t>к</w:t>
            </w:r>
            <w:r>
              <w:rPr>
                <w:i/>
                <w:spacing w:val="-2"/>
                <w:sz w:val="24"/>
              </w:rPr>
              <w:t> </w:t>
            </w:r>
            <w:r>
              <w:rPr>
                <w:i/>
                <w:sz w:val="24"/>
              </w:rPr>
              <w:t>тем</w:t>
            </w:r>
            <w:r>
              <w:rPr>
                <w:i/>
                <w:spacing w:val="-3"/>
                <w:sz w:val="24"/>
              </w:rPr>
              <w:t> </w:t>
            </w:r>
            <w:r>
              <w:rPr>
                <w:i/>
                <w:sz w:val="24"/>
              </w:rPr>
              <w:t>правилам</w:t>
            </w:r>
            <w:r>
              <w:rPr>
                <w:i/>
                <w:spacing w:val="-3"/>
                <w:sz w:val="24"/>
              </w:rPr>
              <w:t> </w:t>
            </w:r>
            <w:r>
              <w:rPr>
                <w:i/>
                <w:sz w:val="24"/>
              </w:rPr>
              <w:t>и</w:t>
            </w:r>
            <w:r>
              <w:rPr>
                <w:i/>
                <w:spacing w:val="-2"/>
                <w:sz w:val="24"/>
              </w:rPr>
              <w:t> </w:t>
            </w:r>
            <w:r>
              <w:rPr>
                <w:i/>
                <w:sz w:val="24"/>
              </w:rPr>
              <w:t>нормам,</w:t>
            </w:r>
            <w:r>
              <w:rPr>
                <w:i/>
                <w:spacing w:val="-2"/>
                <w:sz w:val="24"/>
              </w:rPr>
              <w:t> </w:t>
            </w:r>
            <w:r>
              <w:rPr>
                <w:i/>
                <w:sz w:val="24"/>
              </w:rPr>
              <w:t>которые</w:t>
            </w:r>
            <w:r>
              <w:rPr>
                <w:i/>
                <w:spacing w:val="-3"/>
                <w:sz w:val="24"/>
              </w:rPr>
              <w:t> </w:t>
            </w:r>
            <w:r>
              <w:rPr>
                <w:i/>
                <w:sz w:val="24"/>
              </w:rPr>
              <w:t>вносят</w:t>
            </w:r>
            <w:r>
              <w:rPr>
                <w:i/>
                <w:spacing w:val="-3"/>
                <w:sz w:val="24"/>
              </w:rPr>
              <w:t> </w:t>
            </w:r>
            <w:r>
              <w:rPr>
                <w:i/>
                <w:sz w:val="24"/>
              </w:rPr>
              <w:t>взрослые</w:t>
            </w:r>
            <w:r>
              <w:rPr>
                <w:i/>
                <w:spacing w:val="-3"/>
                <w:sz w:val="24"/>
              </w:rPr>
              <w:t> </w:t>
            </w:r>
            <w:r>
              <w:rPr>
                <w:i/>
                <w:sz w:val="24"/>
              </w:rPr>
              <w:t>в</w:t>
            </w:r>
            <w:r>
              <w:rPr>
                <w:i/>
                <w:spacing w:val="-3"/>
                <w:sz w:val="24"/>
              </w:rPr>
              <w:t> </w:t>
            </w:r>
            <w:r>
              <w:rPr>
                <w:i/>
                <w:sz w:val="24"/>
              </w:rPr>
              <w:t>общность,</w:t>
            </w:r>
            <w:r>
              <w:rPr>
                <w:i/>
                <w:spacing w:val="-2"/>
                <w:sz w:val="24"/>
              </w:rPr>
              <w:t> </w:t>
            </w:r>
            <w:r>
              <w:rPr>
                <w:i/>
                <w:sz w:val="24"/>
              </w:rPr>
              <w:t>а</w:t>
            </w:r>
            <w:r>
              <w:rPr>
                <w:i/>
                <w:spacing w:val="-2"/>
                <w:sz w:val="24"/>
              </w:rPr>
              <w:t> </w:t>
            </w:r>
            <w:r>
              <w:rPr>
                <w:i/>
                <w:sz w:val="24"/>
              </w:rPr>
              <w:t>затем</w:t>
            </w:r>
            <w:r>
              <w:rPr>
                <w:i/>
                <w:spacing w:val="-3"/>
                <w:sz w:val="24"/>
              </w:rPr>
              <w:t> </w:t>
            </w:r>
            <w:r>
              <w:rPr>
                <w:i/>
                <w:sz w:val="24"/>
              </w:rPr>
              <w:t>эти</w:t>
            </w:r>
            <w:r>
              <w:rPr>
                <w:i/>
                <w:spacing w:val="-2"/>
                <w:sz w:val="24"/>
              </w:rPr>
              <w:t> </w:t>
            </w:r>
            <w:r>
              <w:rPr>
                <w:i/>
                <w:sz w:val="24"/>
              </w:rPr>
              <w:t>нормы</w:t>
            </w:r>
            <w:r>
              <w:rPr>
                <w:i/>
                <w:spacing w:val="-2"/>
                <w:sz w:val="24"/>
              </w:rPr>
              <w:t> </w:t>
            </w:r>
            <w:r>
              <w:rPr>
                <w:i/>
                <w:sz w:val="24"/>
              </w:rPr>
              <w:t>усваиваются</w:t>
            </w:r>
            <w:r>
              <w:rPr>
                <w:i/>
                <w:spacing w:val="-4"/>
                <w:sz w:val="24"/>
              </w:rPr>
              <w:t> </w:t>
            </w:r>
            <w:r>
              <w:rPr>
                <w:i/>
                <w:sz w:val="24"/>
              </w:rPr>
              <w:t>ребенком и становятся его собственными.</w:t>
            </w:r>
          </w:p>
          <w:p>
            <w:pPr>
              <w:pStyle w:val="TableParagraph"/>
              <w:ind w:left="110"/>
              <w:rPr>
                <w:i/>
                <w:sz w:val="24"/>
              </w:rPr>
            </w:pPr>
            <w:r>
              <w:rPr>
                <w:i/>
                <w:sz w:val="24"/>
              </w:rPr>
              <w:t>Детская</w:t>
            </w:r>
            <w:r>
              <w:rPr>
                <w:i/>
                <w:spacing w:val="-3"/>
                <w:sz w:val="24"/>
              </w:rPr>
              <w:t> </w:t>
            </w:r>
            <w:r>
              <w:rPr>
                <w:i/>
                <w:sz w:val="24"/>
              </w:rPr>
              <w:t>общность.</w:t>
            </w:r>
            <w:r>
              <w:rPr>
                <w:i/>
                <w:spacing w:val="-3"/>
                <w:sz w:val="24"/>
              </w:rPr>
              <w:t> </w:t>
            </w:r>
            <w:r>
              <w:rPr>
                <w:i/>
                <w:sz w:val="24"/>
              </w:rPr>
              <w:t>Общество</w:t>
            </w:r>
            <w:r>
              <w:rPr>
                <w:i/>
                <w:spacing w:val="-3"/>
                <w:sz w:val="24"/>
              </w:rPr>
              <w:t> </w:t>
            </w:r>
            <w:r>
              <w:rPr>
                <w:i/>
                <w:sz w:val="24"/>
              </w:rPr>
              <w:t>сверстников</w:t>
            </w:r>
            <w:r>
              <w:rPr>
                <w:i/>
                <w:spacing w:val="-2"/>
                <w:sz w:val="24"/>
              </w:rPr>
              <w:t> </w:t>
            </w:r>
            <w:r>
              <w:rPr>
                <w:i/>
                <w:sz w:val="24"/>
              </w:rPr>
              <w:t>–</w:t>
            </w:r>
            <w:r>
              <w:rPr>
                <w:i/>
                <w:spacing w:val="-1"/>
                <w:sz w:val="24"/>
              </w:rPr>
              <w:t> </w:t>
            </w:r>
            <w:r>
              <w:rPr>
                <w:i/>
                <w:sz w:val="24"/>
              </w:rPr>
              <w:t>необходимое</w:t>
            </w:r>
            <w:r>
              <w:rPr>
                <w:i/>
                <w:spacing w:val="-3"/>
                <w:sz w:val="24"/>
              </w:rPr>
              <w:t> </w:t>
            </w:r>
            <w:r>
              <w:rPr>
                <w:i/>
                <w:sz w:val="24"/>
              </w:rPr>
              <w:t>условие</w:t>
            </w:r>
            <w:r>
              <w:rPr>
                <w:i/>
                <w:spacing w:val="-4"/>
                <w:sz w:val="24"/>
              </w:rPr>
              <w:t> </w:t>
            </w:r>
            <w:r>
              <w:rPr>
                <w:i/>
                <w:sz w:val="24"/>
              </w:rPr>
              <w:t>полноценного</w:t>
            </w:r>
            <w:r>
              <w:rPr>
                <w:i/>
                <w:spacing w:val="-3"/>
                <w:sz w:val="24"/>
              </w:rPr>
              <w:t> </w:t>
            </w:r>
            <w:r>
              <w:rPr>
                <w:i/>
                <w:sz w:val="24"/>
              </w:rPr>
              <w:t>развития</w:t>
            </w:r>
            <w:r>
              <w:rPr>
                <w:i/>
                <w:spacing w:val="-5"/>
                <w:sz w:val="24"/>
              </w:rPr>
              <w:t> </w:t>
            </w:r>
            <w:r>
              <w:rPr>
                <w:i/>
                <w:sz w:val="24"/>
              </w:rPr>
              <w:t>личности</w:t>
            </w:r>
            <w:r>
              <w:rPr>
                <w:i/>
                <w:spacing w:val="-3"/>
                <w:sz w:val="24"/>
              </w:rPr>
              <w:t> </w:t>
            </w:r>
            <w:r>
              <w:rPr>
                <w:i/>
                <w:sz w:val="24"/>
              </w:rPr>
              <w:t>ребенка.</w:t>
            </w:r>
            <w:r>
              <w:rPr>
                <w:i/>
                <w:spacing w:val="-3"/>
                <w:sz w:val="24"/>
              </w:rPr>
              <w:t> </w:t>
            </w:r>
            <w:r>
              <w:rPr>
                <w:i/>
                <w:sz w:val="24"/>
              </w:rPr>
              <w:t>Здесь</w:t>
            </w:r>
            <w:r>
              <w:rPr>
                <w:i/>
                <w:spacing w:val="-3"/>
                <w:sz w:val="24"/>
              </w:rPr>
              <w:t> </w:t>
            </w:r>
            <w:r>
              <w:rPr>
                <w:i/>
                <w:sz w:val="24"/>
              </w:rPr>
              <w:t>он</w:t>
            </w:r>
            <w:r>
              <w:rPr>
                <w:i/>
                <w:spacing w:val="-3"/>
                <w:sz w:val="24"/>
              </w:rPr>
              <w:t> </w:t>
            </w:r>
            <w:r>
              <w:rPr>
                <w:i/>
                <w:sz w:val="24"/>
              </w:rPr>
              <w:t>непрерывно приобретает способы общественного поведения, под руководством воспитателя учится умению дружно жить, сообща играть,</w:t>
            </w:r>
          </w:p>
          <w:p>
            <w:pPr>
              <w:pStyle w:val="TableParagraph"/>
              <w:spacing w:line="270" w:lineRule="atLeast"/>
              <w:ind w:left="110"/>
              <w:rPr>
                <w:i/>
                <w:sz w:val="24"/>
              </w:rPr>
            </w:pPr>
            <w:r>
              <w:rPr>
                <w:i/>
                <w:sz w:val="24"/>
              </w:rPr>
              <w:t>трудиться,</w:t>
            </w:r>
            <w:r>
              <w:rPr>
                <w:i/>
                <w:spacing w:val="-1"/>
                <w:sz w:val="24"/>
              </w:rPr>
              <w:t> </w:t>
            </w:r>
            <w:r>
              <w:rPr>
                <w:i/>
                <w:sz w:val="24"/>
              </w:rPr>
              <w:t>заниматься,</w:t>
            </w:r>
            <w:r>
              <w:rPr>
                <w:i/>
                <w:spacing w:val="-1"/>
                <w:sz w:val="24"/>
              </w:rPr>
              <w:t> </w:t>
            </w:r>
            <w:r>
              <w:rPr>
                <w:i/>
                <w:sz w:val="24"/>
              </w:rPr>
              <w:t>достигать</w:t>
            </w:r>
            <w:r>
              <w:rPr>
                <w:i/>
                <w:spacing w:val="-1"/>
                <w:sz w:val="24"/>
              </w:rPr>
              <w:t> </w:t>
            </w:r>
            <w:r>
              <w:rPr>
                <w:i/>
                <w:sz w:val="24"/>
              </w:rPr>
              <w:t>поставленной</w:t>
            </w:r>
            <w:r>
              <w:rPr>
                <w:i/>
                <w:spacing w:val="-1"/>
                <w:sz w:val="24"/>
              </w:rPr>
              <w:t> </w:t>
            </w:r>
            <w:r>
              <w:rPr>
                <w:i/>
                <w:sz w:val="24"/>
              </w:rPr>
              <w:t>цели.</w:t>
            </w:r>
            <w:r>
              <w:rPr>
                <w:i/>
                <w:spacing w:val="-1"/>
                <w:sz w:val="24"/>
              </w:rPr>
              <w:t> </w:t>
            </w:r>
            <w:r>
              <w:rPr>
                <w:i/>
                <w:sz w:val="24"/>
              </w:rPr>
              <w:t>Чувство</w:t>
            </w:r>
            <w:r>
              <w:rPr>
                <w:i/>
                <w:spacing w:val="-1"/>
                <w:sz w:val="24"/>
              </w:rPr>
              <w:t> </w:t>
            </w:r>
            <w:r>
              <w:rPr>
                <w:i/>
                <w:sz w:val="24"/>
              </w:rPr>
              <w:t>приверженности</w:t>
            </w:r>
            <w:r>
              <w:rPr>
                <w:i/>
                <w:spacing w:val="-1"/>
                <w:sz w:val="24"/>
              </w:rPr>
              <w:t> </w:t>
            </w:r>
            <w:r>
              <w:rPr>
                <w:i/>
                <w:sz w:val="24"/>
              </w:rPr>
              <w:t>к</w:t>
            </w:r>
            <w:r>
              <w:rPr>
                <w:i/>
                <w:spacing w:val="-1"/>
                <w:sz w:val="24"/>
              </w:rPr>
              <w:t> </w:t>
            </w:r>
            <w:r>
              <w:rPr>
                <w:i/>
                <w:sz w:val="24"/>
              </w:rPr>
              <w:t>группе сверстников</w:t>
            </w:r>
            <w:r>
              <w:rPr>
                <w:i/>
                <w:spacing w:val="-2"/>
                <w:sz w:val="24"/>
              </w:rPr>
              <w:t> </w:t>
            </w:r>
            <w:r>
              <w:rPr>
                <w:i/>
                <w:sz w:val="24"/>
              </w:rPr>
              <w:t>рождается</w:t>
            </w:r>
            <w:r>
              <w:rPr>
                <w:i/>
                <w:spacing w:val="-3"/>
                <w:sz w:val="24"/>
              </w:rPr>
              <w:t> </w:t>
            </w:r>
            <w:r>
              <w:rPr>
                <w:i/>
                <w:sz w:val="24"/>
              </w:rPr>
              <w:t>тогда,</w:t>
            </w:r>
            <w:r>
              <w:rPr>
                <w:i/>
                <w:spacing w:val="-1"/>
                <w:sz w:val="24"/>
              </w:rPr>
              <w:t> </w:t>
            </w:r>
            <w:r>
              <w:rPr>
                <w:i/>
                <w:sz w:val="24"/>
              </w:rPr>
              <w:t>когда</w:t>
            </w:r>
            <w:r>
              <w:rPr>
                <w:i/>
                <w:spacing w:val="-1"/>
                <w:sz w:val="24"/>
              </w:rPr>
              <w:t> </w:t>
            </w:r>
            <w:r>
              <w:rPr>
                <w:i/>
                <w:sz w:val="24"/>
              </w:rPr>
              <w:t>ребенок впервые</w:t>
            </w:r>
            <w:r>
              <w:rPr>
                <w:i/>
                <w:spacing w:val="-3"/>
                <w:sz w:val="24"/>
              </w:rPr>
              <w:t> </w:t>
            </w:r>
            <w:r>
              <w:rPr>
                <w:i/>
                <w:sz w:val="24"/>
              </w:rPr>
              <w:t>начинает</w:t>
            </w:r>
            <w:r>
              <w:rPr>
                <w:i/>
                <w:spacing w:val="-3"/>
                <w:sz w:val="24"/>
              </w:rPr>
              <w:t> </w:t>
            </w:r>
            <w:r>
              <w:rPr>
                <w:i/>
                <w:sz w:val="24"/>
              </w:rPr>
              <w:t>понимать,</w:t>
            </w:r>
            <w:r>
              <w:rPr>
                <w:i/>
                <w:spacing w:val="-1"/>
                <w:sz w:val="24"/>
              </w:rPr>
              <w:t> </w:t>
            </w:r>
            <w:r>
              <w:rPr>
                <w:i/>
                <w:sz w:val="24"/>
              </w:rPr>
              <w:t>что</w:t>
            </w:r>
            <w:r>
              <w:rPr>
                <w:i/>
                <w:spacing w:val="-2"/>
                <w:sz w:val="24"/>
              </w:rPr>
              <w:t> </w:t>
            </w:r>
            <w:r>
              <w:rPr>
                <w:i/>
                <w:sz w:val="24"/>
              </w:rPr>
              <w:t>рядом</w:t>
            </w:r>
            <w:r>
              <w:rPr>
                <w:i/>
                <w:spacing w:val="-2"/>
                <w:sz w:val="24"/>
              </w:rPr>
              <w:t> </w:t>
            </w:r>
            <w:r>
              <w:rPr>
                <w:i/>
                <w:sz w:val="24"/>
              </w:rPr>
              <w:t>с</w:t>
            </w:r>
            <w:r>
              <w:rPr>
                <w:i/>
                <w:spacing w:val="-2"/>
                <w:sz w:val="24"/>
              </w:rPr>
              <w:t> </w:t>
            </w:r>
            <w:r>
              <w:rPr>
                <w:i/>
                <w:sz w:val="24"/>
              </w:rPr>
              <w:t>ним</w:t>
            </w:r>
            <w:r>
              <w:rPr>
                <w:i/>
                <w:spacing w:val="-3"/>
                <w:sz w:val="24"/>
              </w:rPr>
              <w:t> </w:t>
            </w:r>
            <w:r>
              <w:rPr>
                <w:i/>
                <w:sz w:val="24"/>
              </w:rPr>
              <w:t>такие</w:t>
            </w:r>
            <w:r>
              <w:rPr>
                <w:i/>
                <w:spacing w:val="-3"/>
                <w:sz w:val="24"/>
              </w:rPr>
              <w:t> </w:t>
            </w:r>
            <w:r>
              <w:rPr>
                <w:i/>
                <w:sz w:val="24"/>
              </w:rPr>
              <w:t>же,</w:t>
            </w:r>
            <w:r>
              <w:rPr>
                <w:i/>
                <w:spacing w:val="-1"/>
                <w:sz w:val="24"/>
              </w:rPr>
              <w:t> </w:t>
            </w:r>
            <w:r>
              <w:rPr>
                <w:i/>
                <w:sz w:val="24"/>
              </w:rPr>
              <w:t>как</w:t>
            </w:r>
            <w:r>
              <w:rPr>
                <w:i/>
                <w:spacing w:val="-2"/>
                <w:sz w:val="24"/>
              </w:rPr>
              <w:t> </w:t>
            </w:r>
            <w:r>
              <w:rPr>
                <w:i/>
                <w:sz w:val="24"/>
              </w:rPr>
              <w:t>он</w:t>
            </w:r>
            <w:r>
              <w:rPr>
                <w:i/>
                <w:spacing w:val="-2"/>
                <w:sz w:val="24"/>
              </w:rPr>
              <w:t> </w:t>
            </w:r>
            <w:r>
              <w:rPr>
                <w:i/>
                <w:sz w:val="24"/>
              </w:rPr>
              <w:t>сам,</w:t>
            </w:r>
            <w:r>
              <w:rPr>
                <w:i/>
                <w:spacing w:val="-1"/>
                <w:sz w:val="24"/>
              </w:rPr>
              <w:t> </w:t>
            </w:r>
            <w:r>
              <w:rPr>
                <w:i/>
                <w:sz w:val="24"/>
              </w:rPr>
              <w:t>что</w:t>
            </w:r>
            <w:r>
              <w:rPr>
                <w:i/>
                <w:spacing w:val="-2"/>
                <w:sz w:val="24"/>
              </w:rPr>
              <w:t> </w:t>
            </w:r>
            <w:r>
              <w:rPr>
                <w:i/>
                <w:sz w:val="24"/>
              </w:rPr>
              <w:t>свои</w:t>
            </w:r>
            <w:r>
              <w:rPr>
                <w:i/>
                <w:spacing w:val="-1"/>
                <w:sz w:val="24"/>
              </w:rPr>
              <w:t> </w:t>
            </w:r>
            <w:r>
              <w:rPr>
                <w:i/>
                <w:sz w:val="24"/>
              </w:rPr>
              <w:t>желания</w:t>
            </w:r>
            <w:r>
              <w:rPr>
                <w:i/>
                <w:spacing w:val="-4"/>
                <w:sz w:val="24"/>
              </w:rPr>
              <w:t> </w:t>
            </w:r>
            <w:r>
              <w:rPr>
                <w:i/>
                <w:sz w:val="24"/>
              </w:rPr>
              <w:t>необходимо</w:t>
            </w:r>
            <w:r>
              <w:rPr>
                <w:i/>
                <w:spacing w:val="-1"/>
                <w:sz w:val="24"/>
              </w:rPr>
              <w:t> </w:t>
            </w:r>
            <w:r>
              <w:rPr>
                <w:i/>
                <w:sz w:val="24"/>
              </w:rPr>
              <w:t>соотносить</w:t>
            </w:r>
            <w:r>
              <w:rPr>
                <w:i/>
                <w:spacing w:val="-2"/>
                <w:sz w:val="24"/>
              </w:rPr>
              <w:t> </w:t>
            </w:r>
            <w:r>
              <w:rPr>
                <w:i/>
                <w:sz w:val="24"/>
              </w:rPr>
              <w:t>с</w:t>
            </w:r>
            <w:r>
              <w:rPr>
                <w:i/>
                <w:spacing w:val="-1"/>
                <w:sz w:val="24"/>
              </w:rPr>
              <w:t> </w:t>
            </w:r>
            <w:r>
              <w:rPr>
                <w:i/>
                <w:sz w:val="24"/>
              </w:rPr>
              <w:t>желаниями</w:t>
            </w:r>
            <w:r>
              <w:rPr>
                <w:i/>
                <w:spacing w:val="-1"/>
                <w:sz w:val="24"/>
              </w:rPr>
              <w:t> </w:t>
            </w:r>
            <w:r>
              <w:rPr>
                <w:i/>
                <w:sz w:val="24"/>
              </w:rPr>
              <w:t>других</w:t>
            </w:r>
            <w:r>
              <w:rPr>
                <w:i/>
                <w:spacing w:val="-3"/>
                <w:sz w:val="24"/>
              </w:rPr>
              <w:t> </w:t>
            </w:r>
            <w:r>
              <w:rPr>
                <w:i/>
                <w:sz w:val="24"/>
              </w:rPr>
              <w:t>и</w:t>
            </w:r>
            <w:r>
              <w:rPr>
                <w:i/>
                <w:spacing w:val="6"/>
                <w:sz w:val="24"/>
              </w:rPr>
              <w:t> </w:t>
            </w:r>
            <w:r>
              <w:rPr>
                <w:i/>
                <w:spacing w:val="-5"/>
                <w:sz w:val="24"/>
              </w:rPr>
              <w:t>др.</w:t>
            </w:r>
          </w:p>
        </w:tc>
      </w:tr>
      <w:tr>
        <w:trPr>
          <w:trHeight w:val="1932" w:hRule="atLeast"/>
        </w:trPr>
        <w:tc>
          <w:tcPr>
            <w:tcW w:w="14717" w:type="dxa"/>
          </w:tcPr>
          <w:p>
            <w:pPr>
              <w:pStyle w:val="TableParagraph"/>
              <w:spacing w:line="268" w:lineRule="exact"/>
              <w:ind w:left="110"/>
              <w:rPr>
                <w:i/>
                <w:sz w:val="24"/>
              </w:rPr>
            </w:pPr>
            <w:r>
              <w:rPr>
                <w:i/>
                <w:sz w:val="24"/>
              </w:rPr>
              <w:t>2)</w:t>
            </w:r>
            <w:r>
              <w:rPr>
                <w:i/>
                <w:spacing w:val="-5"/>
                <w:sz w:val="24"/>
              </w:rPr>
              <w:t> </w:t>
            </w:r>
            <w:r>
              <w:rPr>
                <w:i/>
                <w:sz w:val="24"/>
              </w:rPr>
              <w:t>Особенности</w:t>
            </w:r>
            <w:r>
              <w:rPr>
                <w:i/>
                <w:spacing w:val="-1"/>
                <w:sz w:val="24"/>
              </w:rPr>
              <w:t> </w:t>
            </w:r>
            <w:r>
              <w:rPr>
                <w:i/>
                <w:sz w:val="24"/>
              </w:rPr>
              <w:t>организации</w:t>
            </w:r>
            <w:r>
              <w:rPr>
                <w:i/>
                <w:spacing w:val="-2"/>
                <w:sz w:val="24"/>
              </w:rPr>
              <w:t> </w:t>
            </w:r>
            <w:r>
              <w:rPr>
                <w:i/>
                <w:sz w:val="24"/>
              </w:rPr>
              <w:t>всех</w:t>
            </w:r>
            <w:r>
              <w:rPr>
                <w:i/>
                <w:spacing w:val="-2"/>
                <w:sz w:val="24"/>
              </w:rPr>
              <w:t> </w:t>
            </w:r>
            <w:r>
              <w:rPr>
                <w:i/>
                <w:sz w:val="24"/>
              </w:rPr>
              <w:t>общностей</w:t>
            </w:r>
            <w:r>
              <w:rPr>
                <w:i/>
                <w:spacing w:val="1"/>
                <w:sz w:val="24"/>
              </w:rPr>
              <w:t> </w:t>
            </w:r>
            <w:r>
              <w:rPr>
                <w:i/>
                <w:sz w:val="24"/>
              </w:rPr>
              <w:t>и</w:t>
            </w:r>
            <w:r>
              <w:rPr>
                <w:i/>
                <w:spacing w:val="-2"/>
                <w:sz w:val="24"/>
              </w:rPr>
              <w:t> </w:t>
            </w:r>
            <w:r>
              <w:rPr>
                <w:i/>
                <w:sz w:val="24"/>
              </w:rPr>
              <w:t>их</w:t>
            </w:r>
            <w:r>
              <w:rPr>
                <w:i/>
                <w:spacing w:val="-2"/>
                <w:sz w:val="24"/>
              </w:rPr>
              <w:t> </w:t>
            </w:r>
            <w:r>
              <w:rPr>
                <w:i/>
                <w:sz w:val="24"/>
              </w:rPr>
              <w:t>роль</w:t>
            </w:r>
            <w:r>
              <w:rPr>
                <w:i/>
                <w:spacing w:val="-1"/>
                <w:sz w:val="24"/>
              </w:rPr>
              <w:t> </w:t>
            </w:r>
            <w:r>
              <w:rPr>
                <w:i/>
                <w:sz w:val="24"/>
              </w:rPr>
              <w:t>в</w:t>
            </w:r>
            <w:r>
              <w:rPr>
                <w:i/>
                <w:spacing w:val="-3"/>
                <w:sz w:val="24"/>
              </w:rPr>
              <w:t> </w:t>
            </w:r>
            <w:r>
              <w:rPr>
                <w:i/>
                <w:sz w:val="24"/>
              </w:rPr>
              <w:t>процессе</w:t>
            </w:r>
            <w:r>
              <w:rPr>
                <w:i/>
                <w:spacing w:val="-2"/>
                <w:sz w:val="24"/>
              </w:rPr>
              <w:t> </w:t>
            </w:r>
            <w:r>
              <w:rPr>
                <w:i/>
                <w:sz w:val="24"/>
              </w:rPr>
              <w:t>воспитания</w:t>
            </w:r>
            <w:r>
              <w:rPr>
                <w:i/>
                <w:spacing w:val="-2"/>
                <w:sz w:val="24"/>
              </w:rPr>
              <w:t> </w:t>
            </w:r>
            <w:r>
              <w:rPr>
                <w:i/>
                <w:sz w:val="24"/>
              </w:rPr>
              <w:t>детей (отражающие</w:t>
            </w:r>
            <w:r>
              <w:rPr>
                <w:i/>
                <w:spacing w:val="-2"/>
                <w:sz w:val="24"/>
              </w:rPr>
              <w:t> </w:t>
            </w:r>
            <w:r>
              <w:rPr>
                <w:i/>
                <w:sz w:val="24"/>
              </w:rPr>
              <w:t>региональную</w:t>
            </w:r>
            <w:r>
              <w:rPr>
                <w:i/>
                <w:spacing w:val="-3"/>
                <w:sz w:val="24"/>
              </w:rPr>
              <w:t> </w:t>
            </w:r>
            <w:r>
              <w:rPr>
                <w:i/>
                <w:spacing w:val="-2"/>
                <w:sz w:val="24"/>
              </w:rPr>
              <w:t>специфику):</w:t>
            </w:r>
          </w:p>
          <w:p>
            <w:pPr>
              <w:pStyle w:val="TableParagraph"/>
              <w:ind w:left="110"/>
              <w:rPr>
                <w:i/>
                <w:sz w:val="24"/>
              </w:rPr>
            </w:pPr>
            <w:r>
              <w:rPr>
                <w:i/>
                <w:sz w:val="24"/>
              </w:rPr>
              <w:t>Культура</w:t>
            </w:r>
            <w:r>
              <w:rPr>
                <w:i/>
                <w:spacing w:val="-5"/>
                <w:sz w:val="24"/>
              </w:rPr>
              <w:t> </w:t>
            </w:r>
            <w:r>
              <w:rPr>
                <w:i/>
                <w:sz w:val="24"/>
              </w:rPr>
              <w:t>поведения</w:t>
            </w:r>
            <w:r>
              <w:rPr>
                <w:i/>
                <w:spacing w:val="-1"/>
                <w:sz w:val="24"/>
              </w:rPr>
              <w:t> </w:t>
            </w:r>
            <w:r>
              <w:rPr>
                <w:i/>
                <w:sz w:val="24"/>
              </w:rPr>
              <w:t>взрослых</w:t>
            </w:r>
            <w:r>
              <w:rPr>
                <w:i/>
                <w:spacing w:val="-4"/>
                <w:sz w:val="24"/>
              </w:rPr>
              <w:t> </w:t>
            </w:r>
            <w:r>
              <w:rPr>
                <w:i/>
                <w:sz w:val="24"/>
              </w:rPr>
              <w:t>в</w:t>
            </w:r>
            <w:r>
              <w:rPr>
                <w:i/>
                <w:spacing w:val="-3"/>
                <w:sz w:val="24"/>
              </w:rPr>
              <w:t> </w:t>
            </w:r>
            <w:r>
              <w:rPr>
                <w:i/>
                <w:sz w:val="24"/>
              </w:rPr>
              <w:t>детском</w:t>
            </w:r>
            <w:r>
              <w:rPr>
                <w:i/>
                <w:spacing w:val="-2"/>
                <w:sz w:val="24"/>
              </w:rPr>
              <w:t> </w:t>
            </w:r>
            <w:r>
              <w:rPr>
                <w:i/>
                <w:sz w:val="24"/>
              </w:rPr>
              <w:t>саду</w:t>
            </w:r>
            <w:r>
              <w:rPr>
                <w:i/>
                <w:spacing w:val="-2"/>
                <w:sz w:val="24"/>
              </w:rPr>
              <w:t> </w:t>
            </w:r>
            <w:r>
              <w:rPr>
                <w:i/>
                <w:sz w:val="24"/>
              </w:rPr>
              <w:t>направлена</w:t>
            </w:r>
            <w:r>
              <w:rPr>
                <w:i/>
                <w:spacing w:val="-2"/>
                <w:sz w:val="24"/>
              </w:rPr>
              <w:t> </w:t>
            </w:r>
            <w:r>
              <w:rPr>
                <w:i/>
                <w:sz w:val="24"/>
              </w:rPr>
              <w:t>на</w:t>
            </w:r>
            <w:r>
              <w:rPr>
                <w:i/>
                <w:spacing w:val="-2"/>
                <w:sz w:val="24"/>
              </w:rPr>
              <w:t> </w:t>
            </w:r>
            <w:r>
              <w:rPr>
                <w:i/>
                <w:sz w:val="24"/>
              </w:rPr>
              <w:t>создание</w:t>
            </w:r>
            <w:r>
              <w:rPr>
                <w:i/>
                <w:spacing w:val="-6"/>
                <w:sz w:val="24"/>
              </w:rPr>
              <w:t> </w:t>
            </w:r>
            <w:r>
              <w:rPr>
                <w:i/>
                <w:sz w:val="24"/>
              </w:rPr>
              <w:t>воспитывающей</w:t>
            </w:r>
            <w:r>
              <w:rPr>
                <w:i/>
                <w:spacing w:val="-3"/>
                <w:sz w:val="24"/>
              </w:rPr>
              <w:t> </w:t>
            </w:r>
            <w:r>
              <w:rPr>
                <w:i/>
                <w:sz w:val="24"/>
              </w:rPr>
              <w:t>среды как</w:t>
            </w:r>
            <w:r>
              <w:rPr>
                <w:i/>
                <w:spacing w:val="-3"/>
                <w:sz w:val="24"/>
              </w:rPr>
              <w:t> </w:t>
            </w:r>
            <w:r>
              <w:rPr>
                <w:i/>
                <w:sz w:val="24"/>
              </w:rPr>
              <w:t>условия</w:t>
            </w:r>
            <w:r>
              <w:rPr>
                <w:i/>
                <w:spacing w:val="-4"/>
                <w:sz w:val="24"/>
              </w:rPr>
              <w:t> </w:t>
            </w:r>
            <w:r>
              <w:rPr>
                <w:i/>
                <w:sz w:val="24"/>
              </w:rPr>
              <w:t>решения</w:t>
            </w:r>
            <w:r>
              <w:rPr>
                <w:i/>
                <w:spacing w:val="-1"/>
                <w:sz w:val="24"/>
              </w:rPr>
              <w:t> </w:t>
            </w:r>
            <w:r>
              <w:rPr>
                <w:i/>
                <w:sz w:val="24"/>
              </w:rPr>
              <w:t>возрастных</w:t>
            </w:r>
            <w:r>
              <w:rPr>
                <w:i/>
                <w:spacing w:val="-3"/>
                <w:sz w:val="24"/>
              </w:rPr>
              <w:t> </w:t>
            </w:r>
            <w:r>
              <w:rPr>
                <w:i/>
                <w:spacing w:val="-2"/>
                <w:sz w:val="24"/>
              </w:rPr>
              <w:t>задач</w:t>
            </w:r>
          </w:p>
          <w:p>
            <w:pPr>
              <w:pStyle w:val="TableParagraph"/>
              <w:ind w:left="110"/>
              <w:rPr>
                <w:i/>
                <w:sz w:val="24"/>
              </w:rPr>
            </w:pPr>
            <w:r>
              <w:rPr>
                <w:i/>
                <w:sz w:val="24"/>
              </w:rPr>
              <w:t>воспитания</w:t>
            </w:r>
            <w:r>
              <w:rPr>
                <w:i/>
                <w:spacing w:val="-3"/>
                <w:sz w:val="24"/>
              </w:rPr>
              <w:t> </w:t>
            </w:r>
            <w:r>
              <w:rPr>
                <w:i/>
                <w:sz w:val="24"/>
              </w:rPr>
              <w:t>и</w:t>
            </w:r>
            <w:r>
              <w:rPr>
                <w:i/>
                <w:spacing w:val="-2"/>
                <w:sz w:val="24"/>
              </w:rPr>
              <w:t> </w:t>
            </w:r>
            <w:r>
              <w:rPr>
                <w:i/>
                <w:sz w:val="24"/>
              </w:rPr>
              <w:t>формирования</w:t>
            </w:r>
            <w:r>
              <w:rPr>
                <w:i/>
                <w:spacing w:val="-4"/>
                <w:sz w:val="24"/>
              </w:rPr>
              <w:t> </w:t>
            </w:r>
            <w:r>
              <w:rPr>
                <w:i/>
                <w:sz w:val="24"/>
              </w:rPr>
              <w:t>ценностного</w:t>
            </w:r>
            <w:r>
              <w:rPr>
                <w:i/>
                <w:spacing w:val="-2"/>
                <w:sz w:val="24"/>
              </w:rPr>
              <w:t> </w:t>
            </w:r>
            <w:r>
              <w:rPr>
                <w:i/>
                <w:sz w:val="24"/>
              </w:rPr>
              <w:t>отношения</w:t>
            </w:r>
            <w:r>
              <w:rPr>
                <w:i/>
                <w:spacing w:val="-4"/>
                <w:sz w:val="24"/>
              </w:rPr>
              <w:t> </w:t>
            </w:r>
            <w:r>
              <w:rPr>
                <w:i/>
                <w:sz w:val="24"/>
              </w:rPr>
              <w:t>к</w:t>
            </w:r>
            <w:r>
              <w:rPr>
                <w:i/>
                <w:spacing w:val="-2"/>
                <w:sz w:val="24"/>
              </w:rPr>
              <w:t> </w:t>
            </w:r>
            <w:r>
              <w:rPr>
                <w:i/>
                <w:sz w:val="24"/>
              </w:rPr>
              <w:t>культурному</w:t>
            </w:r>
            <w:r>
              <w:rPr>
                <w:i/>
                <w:spacing w:val="-1"/>
                <w:sz w:val="24"/>
              </w:rPr>
              <w:t> </w:t>
            </w:r>
            <w:r>
              <w:rPr>
                <w:i/>
                <w:sz w:val="24"/>
              </w:rPr>
              <w:t>наследию</w:t>
            </w:r>
            <w:r>
              <w:rPr>
                <w:i/>
                <w:spacing w:val="-2"/>
                <w:sz w:val="24"/>
              </w:rPr>
              <w:t> </w:t>
            </w:r>
            <w:r>
              <w:rPr>
                <w:i/>
                <w:sz w:val="24"/>
              </w:rPr>
              <w:t>своего</w:t>
            </w:r>
            <w:r>
              <w:rPr>
                <w:i/>
                <w:spacing w:val="-2"/>
                <w:sz w:val="24"/>
              </w:rPr>
              <w:t> </w:t>
            </w:r>
            <w:r>
              <w:rPr>
                <w:i/>
                <w:sz w:val="24"/>
              </w:rPr>
              <w:t>народа,</w:t>
            </w:r>
            <w:r>
              <w:rPr>
                <w:i/>
                <w:spacing w:val="-2"/>
                <w:sz w:val="24"/>
              </w:rPr>
              <w:t> </w:t>
            </w:r>
            <w:r>
              <w:rPr>
                <w:i/>
                <w:sz w:val="24"/>
              </w:rPr>
              <w:t>к</w:t>
            </w:r>
            <w:r>
              <w:rPr>
                <w:i/>
                <w:spacing w:val="-2"/>
                <w:sz w:val="24"/>
              </w:rPr>
              <w:t> </w:t>
            </w:r>
            <w:r>
              <w:rPr>
                <w:i/>
                <w:sz w:val="24"/>
              </w:rPr>
              <w:t>нравственным</w:t>
            </w:r>
            <w:r>
              <w:rPr>
                <w:i/>
                <w:spacing w:val="-3"/>
                <w:sz w:val="24"/>
              </w:rPr>
              <w:t> </w:t>
            </w:r>
            <w:r>
              <w:rPr>
                <w:i/>
                <w:sz w:val="24"/>
              </w:rPr>
              <w:t>и</w:t>
            </w:r>
            <w:r>
              <w:rPr>
                <w:i/>
                <w:spacing w:val="-2"/>
                <w:sz w:val="24"/>
              </w:rPr>
              <w:t> </w:t>
            </w:r>
            <w:r>
              <w:rPr>
                <w:i/>
                <w:sz w:val="24"/>
              </w:rPr>
              <w:t>культурным</w:t>
            </w:r>
            <w:r>
              <w:rPr>
                <w:i/>
                <w:spacing w:val="-3"/>
                <w:sz w:val="24"/>
              </w:rPr>
              <w:t> </w:t>
            </w:r>
            <w:r>
              <w:rPr>
                <w:i/>
                <w:sz w:val="24"/>
              </w:rPr>
              <w:t>традициям </w:t>
            </w:r>
            <w:r>
              <w:rPr>
                <w:i/>
                <w:spacing w:val="-2"/>
                <w:sz w:val="24"/>
              </w:rPr>
              <w:t>России;</w:t>
            </w:r>
          </w:p>
          <w:p>
            <w:pPr>
              <w:pStyle w:val="TableParagraph"/>
              <w:ind w:left="110"/>
              <w:rPr>
                <w:i/>
                <w:sz w:val="24"/>
              </w:rPr>
            </w:pPr>
            <w:r>
              <w:rPr>
                <w:i/>
                <w:sz w:val="24"/>
              </w:rPr>
              <w:t>Общая</w:t>
            </w:r>
            <w:r>
              <w:rPr>
                <w:i/>
                <w:spacing w:val="-6"/>
                <w:sz w:val="24"/>
              </w:rPr>
              <w:t> </w:t>
            </w:r>
            <w:r>
              <w:rPr>
                <w:i/>
                <w:sz w:val="24"/>
              </w:rPr>
              <w:t>психологическая</w:t>
            </w:r>
            <w:r>
              <w:rPr>
                <w:i/>
                <w:spacing w:val="-3"/>
                <w:sz w:val="24"/>
              </w:rPr>
              <w:t> </w:t>
            </w:r>
            <w:r>
              <w:rPr>
                <w:i/>
                <w:sz w:val="24"/>
              </w:rPr>
              <w:t>атмосфера,</w:t>
            </w:r>
            <w:r>
              <w:rPr>
                <w:i/>
                <w:spacing w:val="-4"/>
                <w:sz w:val="24"/>
              </w:rPr>
              <w:t> </w:t>
            </w:r>
            <w:r>
              <w:rPr>
                <w:i/>
                <w:sz w:val="24"/>
              </w:rPr>
              <w:t>эмоциональный</w:t>
            </w:r>
            <w:r>
              <w:rPr>
                <w:i/>
                <w:spacing w:val="-7"/>
                <w:sz w:val="24"/>
              </w:rPr>
              <w:t> </w:t>
            </w:r>
            <w:r>
              <w:rPr>
                <w:i/>
                <w:sz w:val="24"/>
              </w:rPr>
              <w:t>настрой</w:t>
            </w:r>
            <w:r>
              <w:rPr>
                <w:i/>
                <w:spacing w:val="-4"/>
                <w:sz w:val="24"/>
              </w:rPr>
              <w:t> </w:t>
            </w:r>
            <w:r>
              <w:rPr>
                <w:i/>
                <w:sz w:val="24"/>
              </w:rPr>
              <w:t>группы,</w:t>
            </w:r>
            <w:r>
              <w:rPr>
                <w:i/>
                <w:spacing w:val="-4"/>
                <w:sz w:val="24"/>
              </w:rPr>
              <w:t> </w:t>
            </w:r>
            <w:r>
              <w:rPr>
                <w:i/>
                <w:sz w:val="24"/>
              </w:rPr>
              <w:t>спокойная</w:t>
            </w:r>
            <w:r>
              <w:rPr>
                <w:i/>
                <w:spacing w:val="-6"/>
                <w:sz w:val="24"/>
              </w:rPr>
              <w:t> </w:t>
            </w:r>
            <w:r>
              <w:rPr>
                <w:i/>
                <w:sz w:val="24"/>
              </w:rPr>
              <w:t>обстановка,</w:t>
            </w:r>
            <w:r>
              <w:rPr>
                <w:i/>
                <w:spacing w:val="-2"/>
                <w:sz w:val="24"/>
              </w:rPr>
              <w:t> </w:t>
            </w:r>
            <w:r>
              <w:rPr>
                <w:i/>
                <w:sz w:val="24"/>
              </w:rPr>
              <w:t>отсутствие</w:t>
            </w:r>
            <w:r>
              <w:rPr>
                <w:i/>
                <w:spacing w:val="-5"/>
                <w:sz w:val="24"/>
              </w:rPr>
              <w:t> </w:t>
            </w:r>
            <w:r>
              <w:rPr>
                <w:i/>
                <w:sz w:val="24"/>
              </w:rPr>
              <w:t>спешки,</w:t>
            </w:r>
            <w:r>
              <w:rPr>
                <w:i/>
                <w:spacing w:val="-4"/>
                <w:sz w:val="24"/>
              </w:rPr>
              <w:t> </w:t>
            </w:r>
            <w:r>
              <w:rPr>
                <w:i/>
                <w:sz w:val="24"/>
              </w:rPr>
              <w:t>разумная сбалансированность планов – это необходимые условия нормальной жизни и развития детей.</w:t>
            </w:r>
          </w:p>
        </w:tc>
      </w:tr>
      <w:tr>
        <w:trPr>
          <w:trHeight w:val="1382" w:hRule="atLeast"/>
        </w:trPr>
        <w:tc>
          <w:tcPr>
            <w:tcW w:w="14717" w:type="dxa"/>
          </w:tcPr>
          <w:p>
            <w:pPr>
              <w:pStyle w:val="TableParagraph"/>
              <w:ind w:left="110" w:right="107"/>
              <w:rPr>
                <w:i/>
                <w:sz w:val="24"/>
              </w:rPr>
            </w:pPr>
            <w:r>
              <w:rPr>
                <w:i/>
                <w:sz w:val="24"/>
              </w:rPr>
              <w:t>3) Особенности обеспечения возможности разновозрастного взаимодействия детей (отражающие региональную специфику): 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w:t>
            </w:r>
            <w:r>
              <w:rPr>
                <w:i/>
                <w:spacing w:val="-5"/>
                <w:sz w:val="24"/>
              </w:rPr>
              <w:t> </w:t>
            </w:r>
            <w:r>
              <w:rPr>
                <w:i/>
                <w:sz w:val="24"/>
              </w:rPr>
              <w:t>адекватностью</w:t>
            </w:r>
            <w:r>
              <w:rPr>
                <w:i/>
                <w:spacing w:val="-5"/>
                <w:sz w:val="24"/>
              </w:rPr>
              <w:t> </w:t>
            </w:r>
            <w:r>
              <w:rPr>
                <w:i/>
                <w:sz w:val="24"/>
              </w:rPr>
              <w:t>её</w:t>
            </w:r>
            <w:r>
              <w:rPr>
                <w:i/>
                <w:spacing w:val="-6"/>
                <w:sz w:val="24"/>
              </w:rPr>
              <w:t> </w:t>
            </w:r>
            <w:r>
              <w:rPr>
                <w:i/>
                <w:sz w:val="24"/>
              </w:rPr>
              <w:t>педагогического</w:t>
            </w:r>
            <w:r>
              <w:rPr>
                <w:i/>
                <w:spacing w:val="-5"/>
                <w:sz w:val="24"/>
              </w:rPr>
              <w:t> </w:t>
            </w:r>
            <w:r>
              <w:rPr>
                <w:i/>
                <w:sz w:val="24"/>
              </w:rPr>
              <w:t>регулирования.</w:t>
            </w:r>
            <w:r>
              <w:rPr>
                <w:i/>
                <w:spacing w:val="-5"/>
                <w:sz w:val="24"/>
              </w:rPr>
              <w:t> </w:t>
            </w:r>
            <w:r>
              <w:rPr>
                <w:i/>
                <w:sz w:val="24"/>
              </w:rPr>
              <w:t>Способствует</w:t>
            </w:r>
            <w:r>
              <w:rPr>
                <w:i/>
                <w:spacing w:val="-6"/>
                <w:sz w:val="24"/>
              </w:rPr>
              <w:t> </w:t>
            </w:r>
            <w:r>
              <w:rPr>
                <w:i/>
                <w:sz w:val="24"/>
              </w:rPr>
              <w:t>индивидуализации</w:t>
            </w:r>
            <w:r>
              <w:rPr>
                <w:i/>
                <w:spacing w:val="-5"/>
                <w:sz w:val="24"/>
              </w:rPr>
              <w:t> </w:t>
            </w:r>
            <w:r>
              <w:rPr>
                <w:i/>
                <w:sz w:val="24"/>
              </w:rPr>
              <w:t>личности</w:t>
            </w:r>
            <w:r>
              <w:rPr>
                <w:i/>
                <w:spacing w:val="-5"/>
                <w:sz w:val="24"/>
              </w:rPr>
              <w:t> </w:t>
            </w:r>
            <w:r>
              <w:rPr>
                <w:i/>
                <w:sz w:val="24"/>
              </w:rPr>
              <w:t>ребёнка</w:t>
            </w:r>
            <w:r>
              <w:rPr>
                <w:i/>
                <w:spacing w:val="-5"/>
                <w:sz w:val="24"/>
              </w:rPr>
              <w:t> </w:t>
            </w:r>
            <w:r>
              <w:rPr>
                <w:i/>
                <w:sz w:val="24"/>
              </w:rPr>
              <w:t>дошкольника.</w:t>
            </w:r>
          </w:p>
          <w:p>
            <w:pPr>
              <w:pStyle w:val="TableParagraph"/>
              <w:spacing w:line="264" w:lineRule="exact"/>
              <w:ind w:left="110"/>
              <w:rPr>
                <w:i/>
                <w:sz w:val="24"/>
              </w:rPr>
            </w:pPr>
            <w:r>
              <w:rPr>
                <w:i/>
                <w:sz w:val="24"/>
              </w:rPr>
              <w:t>Отношения</w:t>
            </w:r>
            <w:r>
              <w:rPr>
                <w:i/>
                <w:spacing w:val="-4"/>
                <w:sz w:val="24"/>
              </w:rPr>
              <w:t> </w:t>
            </w:r>
            <w:r>
              <w:rPr>
                <w:i/>
                <w:sz w:val="24"/>
              </w:rPr>
              <w:t>между</w:t>
            </w:r>
            <w:r>
              <w:rPr>
                <w:i/>
                <w:spacing w:val="-2"/>
                <w:sz w:val="24"/>
              </w:rPr>
              <w:t> </w:t>
            </w:r>
            <w:r>
              <w:rPr>
                <w:i/>
                <w:sz w:val="24"/>
              </w:rPr>
              <w:t>детьми</w:t>
            </w:r>
            <w:r>
              <w:rPr>
                <w:i/>
                <w:spacing w:val="-2"/>
                <w:sz w:val="24"/>
              </w:rPr>
              <w:t> </w:t>
            </w:r>
            <w:r>
              <w:rPr>
                <w:i/>
                <w:sz w:val="24"/>
              </w:rPr>
              <w:t>разного</w:t>
            </w:r>
            <w:r>
              <w:rPr>
                <w:i/>
                <w:spacing w:val="-2"/>
                <w:sz w:val="24"/>
              </w:rPr>
              <w:t> </w:t>
            </w:r>
            <w:r>
              <w:rPr>
                <w:i/>
                <w:sz w:val="24"/>
              </w:rPr>
              <w:t>возраста</w:t>
            </w:r>
            <w:r>
              <w:rPr>
                <w:i/>
                <w:spacing w:val="-2"/>
                <w:sz w:val="24"/>
              </w:rPr>
              <w:t> </w:t>
            </w:r>
            <w:r>
              <w:rPr>
                <w:i/>
                <w:sz w:val="24"/>
              </w:rPr>
              <w:t>даёт</w:t>
            </w:r>
            <w:r>
              <w:rPr>
                <w:i/>
                <w:spacing w:val="-3"/>
                <w:sz w:val="24"/>
              </w:rPr>
              <w:t> </w:t>
            </w:r>
            <w:r>
              <w:rPr>
                <w:i/>
                <w:sz w:val="24"/>
              </w:rPr>
              <w:t>им</w:t>
            </w:r>
            <w:r>
              <w:rPr>
                <w:i/>
                <w:spacing w:val="-3"/>
                <w:sz w:val="24"/>
              </w:rPr>
              <w:t> </w:t>
            </w:r>
            <w:r>
              <w:rPr>
                <w:i/>
                <w:sz w:val="24"/>
              </w:rPr>
              <w:t>опыт,</w:t>
            </w:r>
            <w:r>
              <w:rPr>
                <w:i/>
                <w:spacing w:val="-2"/>
                <w:sz w:val="24"/>
              </w:rPr>
              <w:t> </w:t>
            </w:r>
            <w:r>
              <w:rPr>
                <w:i/>
                <w:sz w:val="24"/>
              </w:rPr>
              <w:t>важный</w:t>
            </w:r>
            <w:r>
              <w:rPr>
                <w:i/>
                <w:spacing w:val="-2"/>
                <w:sz w:val="24"/>
              </w:rPr>
              <w:t> </w:t>
            </w:r>
            <w:r>
              <w:rPr>
                <w:i/>
                <w:sz w:val="24"/>
              </w:rPr>
              <w:t>для</w:t>
            </w:r>
            <w:r>
              <w:rPr>
                <w:i/>
                <w:spacing w:val="-4"/>
                <w:sz w:val="24"/>
              </w:rPr>
              <w:t> </w:t>
            </w:r>
            <w:r>
              <w:rPr>
                <w:i/>
                <w:sz w:val="24"/>
              </w:rPr>
              <w:t>дальнейшей</w:t>
            </w:r>
            <w:r>
              <w:rPr>
                <w:i/>
                <w:spacing w:val="-2"/>
                <w:sz w:val="24"/>
              </w:rPr>
              <w:t> </w:t>
            </w:r>
            <w:r>
              <w:rPr>
                <w:i/>
                <w:sz w:val="24"/>
              </w:rPr>
              <w:t>социализации</w:t>
            </w:r>
            <w:r>
              <w:rPr>
                <w:i/>
                <w:spacing w:val="2"/>
                <w:sz w:val="24"/>
              </w:rPr>
              <w:t> </w:t>
            </w:r>
            <w:r>
              <w:rPr>
                <w:i/>
                <w:sz w:val="24"/>
              </w:rPr>
              <w:t>в</w:t>
            </w:r>
            <w:r>
              <w:rPr>
                <w:i/>
                <w:spacing w:val="-3"/>
                <w:sz w:val="24"/>
              </w:rPr>
              <w:t> </w:t>
            </w:r>
            <w:r>
              <w:rPr>
                <w:i/>
                <w:sz w:val="24"/>
              </w:rPr>
              <w:t>обществе</w:t>
            </w:r>
            <w:r>
              <w:rPr>
                <w:i/>
                <w:spacing w:val="-2"/>
                <w:sz w:val="24"/>
              </w:rPr>
              <w:t> </w:t>
            </w:r>
            <w:r>
              <w:rPr>
                <w:i/>
                <w:sz w:val="24"/>
              </w:rPr>
              <w:t>и</w:t>
            </w:r>
            <w:r>
              <w:rPr>
                <w:i/>
                <w:spacing w:val="-2"/>
                <w:sz w:val="24"/>
              </w:rPr>
              <w:t> </w:t>
            </w:r>
            <w:r>
              <w:rPr>
                <w:i/>
                <w:spacing w:val="-5"/>
                <w:sz w:val="24"/>
              </w:rPr>
              <w:t>др.</w:t>
            </w:r>
          </w:p>
        </w:tc>
      </w:tr>
    </w:tbl>
    <w:p>
      <w:pPr>
        <w:pStyle w:val="BodyText"/>
        <w:spacing w:before="46"/>
        <w:rPr>
          <w:b/>
          <w:i/>
        </w:rPr>
      </w:pPr>
    </w:p>
    <w:p>
      <w:pPr>
        <w:pStyle w:val="Heading1"/>
        <w:spacing w:after="2"/>
        <w:ind w:left="0" w:right="214"/>
        <w:jc w:val="center"/>
      </w:pPr>
      <w:r>
        <w:rPr/>
        <w:t>Формы</w:t>
      </w:r>
      <w:r>
        <w:rPr>
          <w:spacing w:val="-8"/>
        </w:rPr>
        <w:t> </w:t>
      </w:r>
      <w:r>
        <w:rPr/>
        <w:t>совместной</w:t>
      </w:r>
      <w:r>
        <w:rPr>
          <w:spacing w:val="-5"/>
        </w:rPr>
        <w:t> </w:t>
      </w:r>
      <w:r>
        <w:rPr/>
        <w:t>деятельности</w:t>
      </w:r>
      <w:r>
        <w:rPr>
          <w:spacing w:val="-6"/>
        </w:rPr>
        <w:t> </w:t>
      </w:r>
      <w:r>
        <w:rPr/>
        <w:t>в</w:t>
      </w:r>
      <w:r>
        <w:rPr>
          <w:spacing w:val="-5"/>
        </w:rPr>
        <w:t> </w:t>
      </w:r>
      <w:r>
        <w:rPr/>
        <w:t>МАДОУ</w:t>
      </w:r>
      <w:r>
        <w:rPr>
          <w:spacing w:val="-5"/>
        </w:rPr>
        <w:t> </w:t>
      </w:r>
      <w:r>
        <w:rPr/>
        <w:t>(п.</w:t>
      </w:r>
      <w:r>
        <w:rPr>
          <w:spacing w:val="-5"/>
        </w:rPr>
        <w:t> </w:t>
      </w:r>
      <w:r>
        <w:rPr/>
        <w:t>29.3.5.</w:t>
      </w:r>
      <w:r>
        <w:rPr>
          <w:spacing w:val="-6"/>
        </w:rPr>
        <w:t> </w:t>
      </w:r>
      <w:r>
        <w:rPr/>
        <w:t>ФОП</w:t>
      </w:r>
      <w:r>
        <w:rPr>
          <w:spacing w:val="-4"/>
        </w:rPr>
        <w:t> </w:t>
      </w:r>
      <w:r>
        <w:rPr>
          <w:spacing w:val="-5"/>
        </w:rPr>
        <w:t>ДО)</w:t>
      </w: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4100" w:hRule="atLeast"/>
        </w:trPr>
        <w:tc>
          <w:tcPr>
            <w:tcW w:w="14717" w:type="dxa"/>
            <w:tcBorders>
              <w:bottom w:val="nil"/>
            </w:tcBorders>
          </w:tcPr>
          <w:p>
            <w:pPr>
              <w:pStyle w:val="TableParagraph"/>
              <w:spacing w:line="256" w:lineRule="auto" w:before="1"/>
              <w:ind w:right="720"/>
              <w:jc w:val="both"/>
              <w:rPr>
                <w:sz w:val="22"/>
              </w:rPr>
            </w:pPr>
            <w:r>
              <w:rPr>
                <w:b/>
                <w:sz w:val="22"/>
              </w:rPr>
              <w:t>Работа</w:t>
            </w:r>
            <w:r>
              <w:rPr>
                <w:b/>
                <w:spacing w:val="-2"/>
                <w:sz w:val="22"/>
              </w:rPr>
              <w:t> </w:t>
            </w:r>
            <w:r>
              <w:rPr>
                <w:b/>
                <w:sz w:val="22"/>
              </w:rPr>
              <w:t>с</w:t>
            </w:r>
            <w:r>
              <w:rPr>
                <w:b/>
                <w:spacing w:val="-2"/>
                <w:sz w:val="22"/>
              </w:rPr>
              <w:t> </w:t>
            </w:r>
            <w:r>
              <w:rPr>
                <w:b/>
                <w:sz w:val="22"/>
              </w:rPr>
              <w:t>родителями</w:t>
            </w:r>
            <w:r>
              <w:rPr>
                <w:b/>
                <w:spacing w:val="-5"/>
                <w:sz w:val="22"/>
              </w:rPr>
              <w:t> </w:t>
            </w:r>
            <w:r>
              <w:rPr>
                <w:b/>
                <w:sz w:val="22"/>
              </w:rPr>
              <w:t>(законными</w:t>
            </w:r>
            <w:r>
              <w:rPr>
                <w:b/>
                <w:spacing w:val="-2"/>
                <w:sz w:val="22"/>
              </w:rPr>
              <w:t> </w:t>
            </w:r>
            <w:r>
              <w:rPr>
                <w:b/>
                <w:sz w:val="22"/>
              </w:rPr>
              <w:t>представителями) (п.29.3.5.1.</w:t>
            </w:r>
            <w:r>
              <w:rPr>
                <w:b/>
                <w:spacing w:val="-2"/>
                <w:sz w:val="22"/>
              </w:rPr>
              <w:t> </w:t>
            </w:r>
            <w:r>
              <w:rPr>
                <w:b/>
                <w:sz w:val="22"/>
              </w:rPr>
              <w:t>ФОП</w:t>
            </w:r>
            <w:r>
              <w:rPr>
                <w:b/>
                <w:spacing w:val="-1"/>
                <w:sz w:val="22"/>
              </w:rPr>
              <w:t> </w:t>
            </w:r>
            <w:r>
              <w:rPr>
                <w:b/>
                <w:sz w:val="22"/>
              </w:rPr>
              <w:t>ДО)</w:t>
            </w:r>
            <w:r>
              <w:rPr>
                <w:b/>
                <w:spacing w:val="-3"/>
                <w:sz w:val="22"/>
              </w:rPr>
              <w:t> </w:t>
            </w:r>
            <w:r>
              <w:rPr>
                <w:sz w:val="22"/>
              </w:rPr>
              <w:t>строится</w:t>
            </w:r>
            <w:r>
              <w:rPr>
                <w:spacing w:val="-2"/>
                <w:sz w:val="22"/>
              </w:rPr>
              <w:t> </w:t>
            </w:r>
            <w:r>
              <w:rPr>
                <w:sz w:val="22"/>
              </w:rPr>
              <w:t>на</w:t>
            </w:r>
            <w:r>
              <w:rPr>
                <w:spacing w:val="-2"/>
                <w:sz w:val="22"/>
              </w:rPr>
              <w:t> </w:t>
            </w:r>
            <w:r>
              <w:rPr>
                <w:sz w:val="22"/>
              </w:rPr>
              <w:t>принципах</w:t>
            </w:r>
            <w:r>
              <w:rPr>
                <w:spacing w:val="-2"/>
                <w:sz w:val="22"/>
              </w:rPr>
              <w:t> </w:t>
            </w:r>
            <w:r>
              <w:rPr>
                <w:sz w:val="22"/>
              </w:rPr>
              <w:t>ценностного</w:t>
            </w:r>
            <w:r>
              <w:rPr>
                <w:spacing w:val="-5"/>
                <w:sz w:val="22"/>
              </w:rPr>
              <w:t> </w:t>
            </w:r>
            <w:r>
              <w:rPr>
                <w:sz w:val="22"/>
              </w:rPr>
              <w:t>единства</w:t>
            </w:r>
            <w:r>
              <w:rPr>
                <w:spacing w:val="-2"/>
                <w:sz w:val="22"/>
              </w:rPr>
              <w:t> </w:t>
            </w:r>
            <w:r>
              <w:rPr>
                <w:sz w:val="22"/>
              </w:rPr>
              <w:t>и</w:t>
            </w:r>
            <w:r>
              <w:rPr>
                <w:spacing w:val="-5"/>
                <w:sz w:val="22"/>
              </w:rPr>
              <w:t> </w:t>
            </w:r>
            <w:r>
              <w:rPr>
                <w:sz w:val="22"/>
              </w:rPr>
              <w:t>сотрудничества</w:t>
            </w:r>
            <w:r>
              <w:rPr>
                <w:spacing w:val="-2"/>
                <w:sz w:val="22"/>
              </w:rPr>
              <w:t> </w:t>
            </w:r>
            <w:r>
              <w:rPr>
                <w:sz w:val="22"/>
              </w:rPr>
              <w:t>всех субъектов</w:t>
            </w:r>
            <w:r>
              <w:rPr>
                <w:spacing w:val="-4"/>
                <w:sz w:val="22"/>
              </w:rPr>
              <w:t> </w:t>
            </w:r>
            <w:r>
              <w:rPr>
                <w:sz w:val="22"/>
              </w:rPr>
              <w:t>социокультурного</w:t>
            </w:r>
            <w:r>
              <w:rPr>
                <w:spacing w:val="-2"/>
                <w:sz w:val="22"/>
              </w:rPr>
              <w:t> </w:t>
            </w:r>
            <w:r>
              <w:rPr>
                <w:sz w:val="22"/>
              </w:rPr>
              <w:t>окружения</w:t>
            </w:r>
            <w:r>
              <w:rPr>
                <w:spacing w:val="-3"/>
                <w:sz w:val="22"/>
              </w:rPr>
              <w:t> </w:t>
            </w:r>
            <w:r>
              <w:rPr>
                <w:sz w:val="22"/>
              </w:rPr>
              <w:t>дошкольного</w:t>
            </w:r>
            <w:r>
              <w:rPr>
                <w:spacing w:val="-2"/>
                <w:sz w:val="22"/>
              </w:rPr>
              <w:t> </w:t>
            </w:r>
            <w:r>
              <w:rPr>
                <w:sz w:val="22"/>
              </w:rPr>
              <w:t>образовательного</w:t>
            </w:r>
            <w:r>
              <w:rPr>
                <w:spacing w:val="-2"/>
                <w:sz w:val="22"/>
              </w:rPr>
              <w:t> </w:t>
            </w:r>
            <w:r>
              <w:rPr>
                <w:sz w:val="22"/>
              </w:rPr>
              <w:t>учреждения.</w:t>
            </w:r>
            <w:r>
              <w:rPr>
                <w:spacing w:val="-2"/>
                <w:sz w:val="22"/>
              </w:rPr>
              <w:t> </w:t>
            </w:r>
            <w:r>
              <w:rPr>
                <w:sz w:val="22"/>
              </w:rPr>
              <w:t>Виды</w:t>
            </w:r>
            <w:r>
              <w:rPr>
                <w:spacing w:val="-2"/>
                <w:sz w:val="22"/>
              </w:rPr>
              <w:t> </w:t>
            </w:r>
            <w:r>
              <w:rPr>
                <w:sz w:val="22"/>
              </w:rPr>
              <w:t>и</w:t>
            </w:r>
            <w:r>
              <w:rPr>
                <w:spacing w:val="-5"/>
                <w:sz w:val="22"/>
              </w:rPr>
              <w:t> </w:t>
            </w:r>
            <w:r>
              <w:rPr>
                <w:sz w:val="22"/>
              </w:rPr>
              <w:t>формы</w:t>
            </w:r>
            <w:r>
              <w:rPr>
                <w:spacing w:val="-7"/>
                <w:sz w:val="22"/>
              </w:rPr>
              <w:t> </w:t>
            </w:r>
            <w:r>
              <w:rPr>
                <w:sz w:val="22"/>
              </w:rPr>
              <w:t>деятельности</w:t>
            </w:r>
            <w:r>
              <w:rPr>
                <w:spacing w:val="-2"/>
                <w:sz w:val="22"/>
              </w:rPr>
              <w:t> </w:t>
            </w:r>
            <w:r>
              <w:rPr>
                <w:sz w:val="22"/>
              </w:rPr>
              <w:t>по</w:t>
            </w:r>
            <w:r>
              <w:rPr>
                <w:spacing w:val="-2"/>
                <w:sz w:val="22"/>
              </w:rPr>
              <w:t> </w:t>
            </w:r>
            <w:r>
              <w:rPr>
                <w:sz w:val="22"/>
              </w:rPr>
              <w:t>организации</w:t>
            </w:r>
            <w:r>
              <w:rPr>
                <w:spacing w:val="-2"/>
                <w:sz w:val="22"/>
              </w:rPr>
              <w:t> </w:t>
            </w:r>
            <w:r>
              <w:rPr>
                <w:sz w:val="22"/>
              </w:rPr>
              <w:t>сотрудничества педагогов и родителей (законных представителей), используемые в учреждении в процессе воспитательной работы:</w:t>
            </w:r>
          </w:p>
          <w:p>
            <w:pPr>
              <w:pStyle w:val="TableParagraph"/>
              <w:spacing w:line="252" w:lineRule="exact"/>
              <w:ind w:left="162"/>
              <w:jc w:val="both"/>
              <w:rPr>
                <w:sz w:val="22"/>
              </w:rPr>
            </w:pPr>
            <w:r>
              <w:rPr>
                <w:sz w:val="22"/>
              </w:rPr>
              <w:t>−</w:t>
            </w:r>
            <w:r>
              <w:rPr>
                <w:spacing w:val="-4"/>
                <w:sz w:val="22"/>
              </w:rPr>
              <w:t> </w:t>
            </w:r>
            <w:r>
              <w:rPr>
                <w:sz w:val="22"/>
              </w:rPr>
              <w:t>общие</w:t>
            </w:r>
            <w:r>
              <w:rPr>
                <w:spacing w:val="-3"/>
                <w:sz w:val="22"/>
              </w:rPr>
              <w:t> </w:t>
            </w:r>
            <w:r>
              <w:rPr>
                <w:sz w:val="22"/>
              </w:rPr>
              <w:t>и</w:t>
            </w:r>
            <w:r>
              <w:rPr>
                <w:spacing w:val="-4"/>
                <w:sz w:val="22"/>
              </w:rPr>
              <w:t> </w:t>
            </w:r>
            <w:r>
              <w:rPr>
                <w:sz w:val="22"/>
              </w:rPr>
              <w:t>групповые</w:t>
            </w:r>
            <w:r>
              <w:rPr>
                <w:spacing w:val="-3"/>
                <w:sz w:val="22"/>
              </w:rPr>
              <w:t> </w:t>
            </w:r>
            <w:r>
              <w:rPr>
                <w:sz w:val="22"/>
              </w:rPr>
              <w:t>родительские</w:t>
            </w:r>
            <w:r>
              <w:rPr>
                <w:spacing w:val="-3"/>
                <w:sz w:val="22"/>
              </w:rPr>
              <w:t> </w:t>
            </w:r>
            <w:r>
              <w:rPr>
                <w:spacing w:val="-2"/>
                <w:sz w:val="22"/>
              </w:rPr>
              <w:t>собрания;</w:t>
            </w:r>
          </w:p>
          <w:p>
            <w:pPr>
              <w:pStyle w:val="TableParagraph"/>
              <w:spacing w:before="15"/>
              <w:rPr>
                <w:sz w:val="22"/>
              </w:rPr>
            </w:pPr>
            <w:r>
              <w:rPr>
                <w:sz w:val="22"/>
              </w:rPr>
              <w:t>−</w:t>
            </w:r>
            <w:r>
              <w:rPr>
                <w:spacing w:val="-3"/>
                <w:sz w:val="22"/>
              </w:rPr>
              <w:t> </w:t>
            </w:r>
            <w:r>
              <w:rPr>
                <w:sz w:val="22"/>
              </w:rPr>
              <w:t>круглые</w:t>
            </w:r>
            <w:r>
              <w:rPr>
                <w:spacing w:val="-2"/>
                <w:sz w:val="22"/>
              </w:rPr>
              <w:t> столы;</w:t>
            </w:r>
          </w:p>
          <w:p>
            <w:pPr>
              <w:pStyle w:val="TableParagraph"/>
              <w:spacing w:before="17"/>
              <w:rPr>
                <w:sz w:val="22"/>
              </w:rPr>
            </w:pPr>
            <w:r>
              <w:rPr>
                <w:sz w:val="22"/>
              </w:rPr>
              <w:t>−</w:t>
            </w:r>
            <w:r>
              <w:rPr>
                <w:spacing w:val="-4"/>
                <w:sz w:val="22"/>
              </w:rPr>
              <w:t> </w:t>
            </w:r>
            <w:r>
              <w:rPr>
                <w:sz w:val="22"/>
              </w:rPr>
              <w:t>мастер-</w:t>
            </w:r>
            <w:r>
              <w:rPr>
                <w:spacing w:val="-2"/>
                <w:sz w:val="22"/>
              </w:rPr>
              <w:t>классы;</w:t>
            </w:r>
          </w:p>
          <w:p>
            <w:pPr>
              <w:pStyle w:val="TableParagraph"/>
              <w:numPr>
                <w:ilvl w:val="0"/>
                <w:numId w:val="297"/>
              </w:numPr>
              <w:tabs>
                <w:tab w:pos="231" w:val="left" w:leader="none"/>
              </w:tabs>
              <w:spacing w:line="240" w:lineRule="auto" w:before="18" w:after="0"/>
              <w:ind w:left="231" w:right="0" w:hanging="124"/>
              <w:jc w:val="left"/>
              <w:rPr>
                <w:sz w:val="22"/>
              </w:rPr>
            </w:pPr>
            <w:r>
              <w:rPr>
                <w:sz w:val="22"/>
              </w:rPr>
              <w:t>анкетирование,</w:t>
            </w:r>
            <w:r>
              <w:rPr>
                <w:spacing w:val="-5"/>
                <w:sz w:val="22"/>
              </w:rPr>
              <w:t> </w:t>
            </w:r>
            <w:r>
              <w:rPr>
                <w:sz w:val="22"/>
              </w:rPr>
              <w:t>опрос,</w:t>
            </w:r>
            <w:r>
              <w:rPr>
                <w:spacing w:val="-5"/>
                <w:sz w:val="22"/>
              </w:rPr>
              <w:t> </w:t>
            </w:r>
            <w:r>
              <w:rPr>
                <w:spacing w:val="-2"/>
                <w:sz w:val="22"/>
              </w:rPr>
              <w:t>тестирование;</w:t>
            </w:r>
          </w:p>
          <w:p>
            <w:pPr>
              <w:pStyle w:val="TableParagraph"/>
              <w:spacing w:before="16"/>
              <w:rPr>
                <w:sz w:val="22"/>
              </w:rPr>
            </w:pPr>
            <w:r>
              <w:rPr>
                <w:sz w:val="22"/>
              </w:rPr>
              <w:t>-оформление</w:t>
            </w:r>
            <w:r>
              <w:rPr>
                <w:spacing w:val="-13"/>
                <w:sz w:val="22"/>
              </w:rPr>
              <w:t> </w:t>
            </w:r>
            <w:r>
              <w:rPr>
                <w:sz w:val="22"/>
              </w:rPr>
              <w:t>информационных</w:t>
            </w:r>
            <w:r>
              <w:rPr>
                <w:spacing w:val="-13"/>
                <w:sz w:val="22"/>
              </w:rPr>
              <w:t> </w:t>
            </w:r>
            <w:r>
              <w:rPr>
                <w:spacing w:val="-2"/>
                <w:sz w:val="22"/>
              </w:rPr>
              <w:t>стендов;</w:t>
            </w:r>
          </w:p>
          <w:p>
            <w:pPr>
              <w:pStyle w:val="TableParagraph"/>
              <w:numPr>
                <w:ilvl w:val="0"/>
                <w:numId w:val="297"/>
              </w:numPr>
              <w:tabs>
                <w:tab w:pos="245" w:val="left" w:leader="none"/>
              </w:tabs>
              <w:spacing w:line="240" w:lineRule="auto" w:before="16" w:after="0"/>
              <w:ind w:left="245" w:right="0" w:hanging="138"/>
              <w:jc w:val="left"/>
              <w:rPr>
                <w:sz w:val="24"/>
              </w:rPr>
            </w:pPr>
            <w:r>
              <w:rPr>
                <w:sz w:val="24"/>
              </w:rPr>
              <w:t>консультации,</w:t>
            </w:r>
            <w:r>
              <w:rPr>
                <w:spacing w:val="-6"/>
                <w:sz w:val="24"/>
              </w:rPr>
              <w:t> </w:t>
            </w:r>
            <w:r>
              <w:rPr>
                <w:sz w:val="24"/>
              </w:rPr>
              <w:t>беседы,</w:t>
            </w:r>
            <w:r>
              <w:rPr>
                <w:spacing w:val="-6"/>
                <w:sz w:val="24"/>
              </w:rPr>
              <w:t> </w:t>
            </w:r>
            <w:r>
              <w:rPr>
                <w:spacing w:val="-2"/>
                <w:sz w:val="24"/>
              </w:rPr>
              <w:t>рекомендации;</w:t>
            </w:r>
          </w:p>
          <w:p>
            <w:pPr>
              <w:pStyle w:val="TableParagraph"/>
              <w:numPr>
                <w:ilvl w:val="0"/>
                <w:numId w:val="297"/>
              </w:numPr>
              <w:tabs>
                <w:tab w:pos="245" w:val="left" w:leader="none"/>
              </w:tabs>
              <w:spacing w:line="240" w:lineRule="auto" w:before="0" w:after="0"/>
              <w:ind w:left="245" w:right="0" w:hanging="138"/>
              <w:jc w:val="left"/>
              <w:rPr>
                <w:sz w:val="24"/>
              </w:rPr>
            </w:pPr>
            <w:r>
              <w:rPr>
                <w:sz w:val="24"/>
              </w:rPr>
              <w:t>онлайн-информирование</w:t>
            </w:r>
            <w:r>
              <w:rPr>
                <w:spacing w:val="-6"/>
                <w:sz w:val="24"/>
              </w:rPr>
              <w:t> </w:t>
            </w:r>
            <w:r>
              <w:rPr>
                <w:sz w:val="24"/>
              </w:rPr>
              <w:t>на</w:t>
            </w:r>
            <w:r>
              <w:rPr>
                <w:spacing w:val="-7"/>
                <w:sz w:val="24"/>
              </w:rPr>
              <w:t> </w:t>
            </w:r>
            <w:r>
              <w:rPr>
                <w:sz w:val="24"/>
              </w:rPr>
              <w:t>сайте</w:t>
            </w:r>
            <w:r>
              <w:rPr>
                <w:spacing w:val="-3"/>
                <w:sz w:val="24"/>
              </w:rPr>
              <w:t> </w:t>
            </w:r>
            <w:r>
              <w:rPr>
                <w:sz w:val="24"/>
              </w:rPr>
              <w:t>МАДОУ</w:t>
            </w:r>
            <w:r>
              <w:rPr>
                <w:spacing w:val="-3"/>
                <w:sz w:val="24"/>
              </w:rPr>
              <w:t> </w:t>
            </w:r>
            <w:r>
              <w:rPr>
                <w:sz w:val="24"/>
              </w:rPr>
              <w:t>и</w:t>
            </w:r>
            <w:r>
              <w:rPr>
                <w:spacing w:val="-3"/>
                <w:sz w:val="24"/>
              </w:rPr>
              <w:t> </w:t>
            </w:r>
            <w:r>
              <w:rPr>
                <w:sz w:val="24"/>
              </w:rPr>
              <w:t>в</w:t>
            </w:r>
            <w:r>
              <w:rPr>
                <w:spacing w:val="-4"/>
                <w:sz w:val="24"/>
              </w:rPr>
              <w:t> </w:t>
            </w:r>
            <w:r>
              <w:rPr>
                <w:sz w:val="24"/>
              </w:rPr>
              <w:t>официальной</w:t>
            </w:r>
            <w:r>
              <w:rPr>
                <w:spacing w:val="-3"/>
                <w:sz w:val="24"/>
              </w:rPr>
              <w:t> </w:t>
            </w:r>
            <w:r>
              <w:rPr>
                <w:sz w:val="24"/>
              </w:rPr>
              <w:t>группе</w:t>
            </w:r>
            <w:r>
              <w:rPr>
                <w:spacing w:val="-4"/>
                <w:sz w:val="24"/>
              </w:rPr>
              <w:t> </w:t>
            </w:r>
            <w:r>
              <w:rPr>
                <w:spacing w:val="-2"/>
                <w:sz w:val="24"/>
              </w:rPr>
              <w:t>ВКонтакте;</w:t>
            </w:r>
          </w:p>
          <w:p>
            <w:pPr>
              <w:pStyle w:val="TableParagraph"/>
              <w:numPr>
                <w:ilvl w:val="0"/>
                <w:numId w:val="297"/>
              </w:numPr>
              <w:tabs>
                <w:tab w:pos="245" w:val="left" w:leader="none"/>
              </w:tabs>
              <w:spacing w:line="240" w:lineRule="auto" w:before="0" w:after="0"/>
              <w:ind w:left="245" w:right="0" w:hanging="138"/>
              <w:jc w:val="left"/>
              <w:rPr>
                <w:sz w:val="24"/>
              </w:rPr>
            </w:pPr>
            <w:r>
              <w:rPr>
                <w:sz w:val="24"/>
              </w:rPr>
              <w:t>образовательные</w:t>
            </w:r>
            <w:r>
              <w:rPr>
                <w:spacing w:val="-6"/>
                <w:sz w:val="24"/>
              </w:rPr>
              <w:t> </w:t>
            </w:r>
            <w:r>
              <w:rPr>
                <w:spacing w:val="-2"/>
                <w:sz w:val="24"/>
              </w:rPr>
              <w:t>проекты;</w:t>
            </w:r>
          </w:p>
          <w:p>
            <w:pPr>
              <w:pStyle w:val="TableParagraph"/>
              <w:numPr>
                <w:ilvl w:val="0"/>
                <w:numId w:val="297"/>
              </w:numPr>
              <w:tabs>
                <w:tab w:pos="245" w:val="left" w:leader="none"/>
              </w:tabs>
              <w:spacing w:line="240" w:lineRule="auto" w:before="0" w:after="0"/>
              <w:ind w:left="245" w:right="0" w:hanging="138"/>
              <w:jc w:val="left"/>
              <w:rPr>
                <w:sz w:val="24"/>
              </w:rPr>
            </w:pPr>
            <w:r>
              <w:rPr>
                <w:sz w:val="24"/>
              </w:rPr>
              <w:t>открытые</w:t>
            </w:r>
            <w:r>
              <w:rPr>
                <w:spacing w:val="-4"/>
                <w:sz w:val="24"/>
              </w:rPr>
              <w:t> </w:t>
            </w:r>
            <w:r>
              <w:rPr>
                <w:sz w:val="24"/>
              </w:rPr>
              <w:t>просмотры</w:t>
            </w:r>
            <w:r>
              <w:rPr>
                <w:spacing w:val="-6"/>
                <w:sz w:val="24"/>
              </w:rPr>
              <w:t> </w:t>
            </w:r>
            <w:r>
              <w:rPr>
                <w:sz w:val="24"/>
              </w:rPr>
              <w:t>мероприятий</w:t>
            </w:r>
            <w:r>
              <w:rPr>
                <w:spacing w:val="-1"/>
                <w:sz w:val="24"/>
              </w:rPr>
              <w:t> </w:t>
            </w:r>
            <w:r>
              <w:rPr>
                <w:sz w:val="24"/>
              </w:rPr>
              <w:t>с</w:t>
            </w:r>
            <w:r>
              <w:rPr>
                <w:spacing w:val="-1"/>
                <w:sz w:val="24"/>
              </w:rPr>
              <w:t> </w:t>
            </w:r>
            <w:r>
              <w:rPr>
                <w:sz w:val="24"/>
              </w:rPr>
              <w:t>участием</w:t>
            </w:r>
            <w:r>
              <w:rPr>
                <w:spacing w:val="-3"/>
                <w:sz w:val="24"/>
              </w:rPr>
              <w:t> </w:t>
            </w:r>
            <w:r>
              <w:rPr>
                <w:spacing w:val="-2"/>
                <w:sz w:val="24"/>
              </w:rPr>
              <w:t>детей;</w:t>
            </w:r>
          </w:p>
          <w:p>
            <w:pPr>
              <w:pStyle w:val="TableParagraph"/>
              <w:numPr>
                <w:ilvl w:val="0"/>
                <w:numId w:val="297"/>
              </w:numPr>
              <w:tabs>
                <w:tab w:pos="245" w:val="left" w:leader="none"/>
              </w:tabs>
              <w:spacing w:line="240" w:lineRule="auto" w:before="0" w:after="0"/>
              <w:ind w:left="245" w:right="0" w:hanging="138"/>
              <w:jc w:val="left"/>
              <w:rPr>
                <w:sz w:val="24"/>
              </w:rPr>
            </w:pPr>
            <w:r>
              <w:rPr>
                <w:sz w:val="24"/>
              </w:rPr>
              <w:t>день</w:t>
            </w:r>
            <w:r>
              <w:rPr>
                <w:spacing w:val="-1"/>
                <w:sz w:val="24"/>
              </w:rPr>
              <w:t> </w:t>
            </w:r>
            <w:r>
              <w:rPr>
                <w:sz w:val="24"/>
              </w:rPr>
              <w:t>открытых</w:t>
            </w:r>
            <w:r>
              <w:rPr>
                <w:spacing w:val="3"/>
                <w:sz w:val="24"/>
              </w:rPr>
              <w:t> </w:t>
            </w:r>
            <w:r>
              <w:rPr>
                <w:spacing w:val="-2"/>
                <w:sz w:val="24"/>
              </w:rPr>
              <w:t>дверей;</w:t>
            </w:r>
          </w:p>
          <w:p>
            <w:pPr>
              <w:pStyle w:val="TableParagraph"/>
              <w:numPr>
                <w:ilvl w:val="0"/>
                <w:numId w:val="297"/>
              </w:numPr>
              <w:tabs>
                <w:tab w:pos="245" w:val="left" w:leader="none"/>
              </w:tabs>
              <w:spacing w:line="240" w:lineRule="auto" w:before="1" w:after="0"/>
              <w:ind w:left="245" w:right="0" w:hanging="138"/>
              <w:jc w:val="left"/>
              <w:rPr>
                <w:sz w:val="24"/>
              </w:rPr>
            </w:pPr>
            <w:r>
              <w:rPr>
                <w:sz w:val="24"/>
              </w:rPr>
              <w:t>совместные</w:t>
            </w:r>
            <w:r>
              <w:rPr>
                <w:spacing w:val="-4"/>
                <w:sz w:val="24"/>
              </w:rPr>
              <w:t> </w:t>
            </w:r>
            <w:r>
              <w:rPr>
                <w:sz w:val="24"/>
              </w:rPr>
              <w:t>досуги,</w:t>
            </w:r>
            <w:r>
              <w:rPr>
                <w:spacing w:val="-4"/>
                <w:sz w:val="24"/>
              </w:rPr>
              <w:t> </w:t>
            </w:r>
            <w:r>
              <w:rPr>
                <w:sz w:val="24"/>
              </w:rPr>
              <w:t>праздники,</w:t>
            </w:r>
            <w:r>
              <w:rPr>
                <w:spacing w:val="-3"/>
                <w:sz w:val="24"/>
              </w:rPr>
              <w:t> </w:t>
            </w:r>
            <w:r>
              <w:rPr>
                <w:sz w:val="24"/>
              </w:rPr>
              <w:t>концерты</w:t>
            </w:r>
            <w:r>
              <w:rPr>
                <w:spacing w:val="-3"/>
                <w:sz w:val="24"/>
              </w:rPr>
              <w:t> </w:t>
            </w:r>
            <w:r>
              <w:rPr>
                <w:sz w:val="24"/>
              </w:rPr>
              <w:t>и</w:t>
            </w:r>
            <w:r>
              <w:rPr>
                <w:spacing w:val="-4"/>
                <w:sz w:val="24"/>
              </w:rPr>
              <w:t> пр.;</w:t>
            </w:r>
          </w:p>
          <w:p>
            <w:pPr>
              <w:pStyle w:val="TableParagraph"/>
              <w:numPr>
                <w:ilvl w:val="0"/>
                <w:numId w:val="297"/>
              </w:numPr>
              <w:tabs>
                <w:tab w:pos="245" w:val="left" w:leader="none"/>
              </w:tabs>
              <w:spacing w:line="264" w:lineRule="exact" w:before="0" w:after="0"/>
              <w:ind w:left="245" w:right="0" w:hanging="138"/>
              <w:jc w:val="left"/>
              <w:rPr>
                <w:sz w:val="24"/>
              </w:rPr>
            </w:pPr>
            <w:r>
              <w:rPr>
                <w:sz w:val="24"/>
              </w:rPr>
              <w:t>творческие</w:t>
            </w:r>
            <w:r>
              <w:rPr>
                <w:spacing w:val="-4"/>
                <w:sz w:val="24"/>
              </w:rPr>
              <w:t> </w:t>
            </w:r>
            <w:r>
              <w:rPr>
                <w:spacing w:val="-2"/>
                <w:sz w:val="24"/>
              </w:rPr>
              <w:t>выставки;</w:t>
            </w:r>
          </w:p>
        </w:tc>
      </w:tr>
    </w:tbl>
    <w:p>
      <w:pPr>
        <w:pStyle w:val="TableParagraph"/>
        <w:spacing w:after="0" w:line="264" w:lineRule="exact"/>
        <w:jc w:val="left"/>
        <w:rPr>
          <w:sz w:val="24"/>
        </w:rPr>
        <w:sectPr>
          <w:headerReference w:type="default" r:id="rId324"/>
          <w:footerReference w:type="default" r:id="rId325"/>
          <w:pgSz w:w="16850" w:h="11920" w:orient="landscape"/>
          <w:pgMar w:header="2" w:footer="1070" w:top="240" w:bottom="1260" w:left="425" w:right="141"/>
        </w:sectPr>
      </w:pPr>
    </w:p>
    <w:p>
      <w:pPr>
        <w:pStyle w:val="BodyText"/>
        <w:rPr>
          <w:b/>
          <w:sz w:val="20"/>
        </w:rPr>
      </w:pPr>
    </w:p>
    <w:p>
      <w:pPr>
        <w:pStyle w:val="BodyText"/>
        <w:spacing w:before="51"/>
        <w:rPr>
          <w:b/>
          <w:sz w:val="20"/>
        </w:rPr>
      </w:pP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897" w:hRule="atLeast"/>
        </w:trPr>
        <w:tc>
          <w:tcPr>
            <w:tcW w:w="14717" w:type="dxa"/>
          </w:tcPr>
          <w:p>
            <w:pPr>
              <w:pStyle w:val="TableParagraph"/>
              <w:numPr>
                <w:ilvl w:val="0"/>
                <w:numId w:val="298"/>
              </w:numPr>
              <w:tabs>
                <w:tab w:pos="245" w:val="left" w:leader="none"/>
              </w:tabs>
              <w:spacing w:line="275" w:lineRule="exact" w:before="0" w:after="0"/>
              <w:ind w:left="245" w:right="0" w:hanging="138"/>
              <w:jc w:val="left"/>
              <w:rPr>
                <w:sz w:val="24"/>
              </w:rPr>
            </w:pPr>
            <w:r>
              <w:rPr>
                <w:spacing w:val="-2"/>
                <w:sz w:val="24"/>
              </w:rPr>
              <w:t>конкурсы;</w:t>
            </w:r>
          </w:p>
          <w:p>
            <w:pPr>
              <w:pStyle w:val="TableParagraph"/>
              <w:numPr>
                <w:ilvl w:val="0"/>
                <w:numId w:val="298"/>
              </w:numPr>
              <w:tabs>
                <w:tab w:pos="245" w:val="left" w:leader="none"/>
              </w:tabs>
              <w:spacing w:line="240" w:lineRule="auto" w:before="0" w:after="0"/>
              <w:ind w:left="245" w:right="0" w:hanging="138"/>
              <w:jc w:val="left"/>
              <w:rPr>
                <w:sz w:val="24"/>
              </w:rPr>
            </w:pPr>
            <w:r>
              <w:rPr>
                <w:sz w:val="24"/>
              </w:rPr>
              <w:t>благотворительные</w:t>
            </w:r>
            <w:r>
              <w:rPr>
                <w:spacing w:val="-14"/>
                <w:sz w:val="24"/>
              </w:rPr>
              <w:t> </w:t>
            </w:r>
            <w:r>
              <w:rPr>
                <w:spacing w:val="-2"/>
                <w:sz w:val="24"/>
              </w:rPr>
              <w:t>акции;</w:t>
            </w:r>
          </w:p>
          <w:p>
            <w:pPr>
              <w:pStyle w:val="TableParagraph"/>
              <w:numPr>
                <w:ilvl w:val="0"/>
                <w:numId w:val="298"/>
              </w:numPr>
              <w:tabs>
                <w:tab w:pos="250" w:val="left" w:leader="none"/>
              </w:tabs>
              <w:spacing w:line="240" w:lineRule="auto" w:before="5" w:after="0"/>
              <w:ind w:left="250" w:right="0" w:hanging="143"/>
              <w:jc w:val="left"/>
              <w:rPr>
                <w:rFonts w:ascii="Calibri" w:hAnsi="Calibri"/>
                <w:sz w:val="22"/>
              </w:rPr>
            </w:pPr>
            <w:r>
              <w:rPr>
                <w:sz w:val="24"/>
              </w:rPr>
              <w:t>участие</w:t>
            </w:r>
            <w:r>
              <w:rPr>
                <w:spacing w:val="-6"/>
                <w:sz w:val="24"/>
              </w:rPr>
              <w:t> </w:t>
            </w:r>
            <w:r>
              <w:rPr>
                <w:sz w:val="24"/>
              </w:rPr>
              <w:t>в</w:t>
            </w:r>
            <w:r>
              <w:rPr>
                <w:spacing w:val="-6"/>
                <w:sz w:val="24"/>
              </w:rPr>
              <w:t> </w:t>
            </w:r>
            <w:r>
              <w:rPr>
                <w:sz w:val="24"/>
              </w:rPr>
              <w:t>работе</w:t>
            </w:r>
            <w:r>
              <w:rPr>
                <w:spacing w:val="-6"/>
                <w:sz w:val="24"/>
              </w:rPr>
              <w:t> </w:t>
            </w:r>
            <w:r>
              <w:rPr>
                <w:sz w:val="24"/>
              </w:rPr>
              <w:t>родительских</w:t>
            </w:r>
            <w:r>
              <w:rPr>
                <w:spacing w:val="-2"/>
                <w:sz w:val="24"/>
              </w:rPr>
              <w:t> комитетов</w:t>
            </w:r>
            <w:r>
              <w:rPr>
                <w:rFonts w:ascii="Calibri" w:hAnsi="Calibri"/>
                <w:spacing w:val="-2"/>
                <w:sz w:val="22"/>
              </w:rPr>
              <w:t>.</w:t>
            </w:r>
          </w:p>
        </w:tc>
      </w:tr>
      <w:tr>
        <w:trPr>
          <w:trHeight w:val="4056" w:hRule="atLeast"/>
        </w:trPr>
        <w:tc>
          <w:tcPr>
            <w:tcW w:w="14717" w:type="dxa"/>
          </w:tcPr>
          <w:p>
            <w:pPr>
              <w:pStyle w:val="TableParagraph"/>
              <w:spacing w:before="5"/>
              <w:rPr>
                <w:b/>
                <w:sz w:val="22"/>
              </w:rPr>
            </w:pPr>
            <w:r>
              <w:rPr>
                <w:b/>
                <w:sz w:val="22"/>
              </w:rPr>
              <w:t>События</w:t>
            </w:r>
            <w:r>
              <w:rPr>
                <w:b/>
                <w:spacing w:val="-6"/>
                <w:sz w:val="22"/>
              </w:rPr>
              <w:t> </w:t>
            </w:r>
            <w:r>
              <w:rPr>
                <w:b/>
                <w:sz w:val="22"/>
              </w:rPr>
              <w:t>образовательной</w:t>
            </w:r>
            <w:r>
              <w:rPr>
                <w:b/>
                <w:spacing w:val="-6"/>
                <w:sz w:val="22"/>
              </w:rPr>
              <w:t> </w:t>
            </w:r>
            <w:r>
              <w:rPr>
                <w:b/>
                <w:sz w:val="22"/>
              </w:rPr>
              <w:t>организации</w:t>
            </w:r>
            <w:r>
              <w:rPr>
                <w:b/>
                <w:spacing w:val="-7"/>
                <w:sz w:val="22"/>
              </w:rPr>
              <w:t> </w:t>
            </w:r>
            <w:r>
              <w:rPr>
                <w:b/>
                <w:sz w:val="22"/>
              </w:rPr>
              <w:t>(п.</w:t>
            </w:r>
            <w:r>
              <w:rPr>
                <w:b/>
                <w:spacing w:val="-6"/>
                <w:sz w:val="22"/>
              </w:rPr>
              <w:t> </w:t>
            </w:r>
            <w:r>
              <w:rPr>
                <w:b/>
                <w:sz w:val="22"/>
              </w:rPr>
              <w:t>29.3.5.2.</w:t>
            </w:r>
            <w:r>
              <w:rPr>
                <w:b/>
                <w:spacing w:val="-6"/>
                <w:sz w:val="22"/>
              </w:rPr>
              <w:t> </w:t>
            </w:r>
            <w:r>
              <w:rPr>
                <w:b/>
                <w:sz w:val="22"/>
              </w:rPr>
              <w:t>ФОП</w:t>
            </w:r>
            <w:r>
              <w:rPr>
                <w:b/>
                <w:spacing w:val="-4"/>
                <w:sz w:val="22"/>
              </w:rPr>
              <w:t> </w:t>
            </w:r>
            <w:r>
              <w:rPr>
                <w:b/>
                <w:spacing w:val="-5"/>
                <w:sz w:val="22"/>
              </w:rPr>
              <w:t>ДО)</w:t>
            </w:r>
          </w:p>
          <w:p>
            <w:pPr>
              <w:pStyle w:val="TableParagraph"/>
              <w:spacing w:line="254" w:lineRule="auto" w:before="14"/>
              <w:rPr>
                <w:sz w:val="22"/>
              </w:rPr>
            </w:pPr>
            <w:r>
              <w:rPr>
                <w:sz w:val="22"/>
              </w:rPr>
              <w:t>Событие</w:t>
            </w:r>
            <w:r>
              <w:rPr>
                <w:spacing w:val="-2"/>
                <w:sz w:val="22"/>
              </w:rPr>
              <w:t> </w:t>
            </w:r>
            <w:r>
              <w:rPr>
                <w:sz w:val="22"/>
              </w:rPr>
              <w:t>предполагает</w:t>
            </w:r>
            <w:r>
              <w:rPr>
                <w:spacing w:val="-2"/>
                <w:sz w:val="22"/>
              </w:rPr>
              <w:t> </w:t>
            </w:r>
            <w:r>
              <w:rPr>
                <w:sz w:val="22"/>
              </w:rPr>
              <w:t>взаимодействие</w:t>
            </w:r>
            <w:r>
              <w:rPr>
                <w:spacing w:val="-2"/>
                <w:sz w:val="22"/>
              </w:rPr>
              <w:t> </w:t>
            </w:r>
            <w:r>
              <w:rPr>
                <w:sz w:val="22"/>
              </w:rPr>
              <w:t>ребенка</w:t>
            </w:r>
            <w:r>
              <w:rPr>
                <w:spacing w:val="-2"/>
                <w:sz w:val="22"/>
              </w:rPr>
              <w:t> </w:t>
            </w:r>
            <w:r>
              <w:rPr>
                <w:sz w:val="22"/>
              </w:rPr>
              <w:t>и</w:t>
            </w:r>
            <w:r>
              <w:rPr>
                <w:spacing w:val="-2"/>
                <w:sz w:val="22"/>
              </w:rPr>
              <w:t> </w:t>
            </w:r>
            <w:r>
              <w:rPr>
                <w:sz w:val="22"/>
              </w:rPr>
              <w:t>взрослого,</w:t>
            </w:r>
            <w:r>
              <w:rPr>
                <w:spacing w:val="-5"/>
                <w:sz w:val="22"/>
              </w:rPr>
              <w:t> </w:t>
            </w:r>
            <w:r>
              <w:rPr>
                <w:sz w:val="22"/>
              </w:rPr>
              <w:t>в</w:t>
            </w:r>
            <w:r>
              <w:rPr>
                <w:spacing w:val="-3"/>
                <w:sz w:val="22"/>
              </w:rPr>
              <w:t> </w:t>
            </w:r>
            <w:r>
              <w:rPr>
                <w:sz w:val="22"/>
              </w:rPr>
              <w:t>котором</w:t>
            </w:r>
            <w:r>
              <w:rPr>
                <w:spacing w:val="-6"/>
                <w:sz w:val="22"/>
              </w:rPr>
              <w:t> </w:t>
            </w:r>
            <w:r>
              <w:rPr>
                <w:sz w:val="22"/>
              </w:rPr>
              <w:t>активность</w:t>
            </w:r>
            <w:r>
              <w:rPr>
                <w:spacing w:val="-2"/>
                <w:sz w:val="22"/>
              </w:rPr>
              <w:t> </w:t>
            </w:r>
            <w:r>
              <w:rPr>
                <w:sz w:val="22"/>
              </w:rPr>
              <w:t>взрослого</w:t>
            </w:r>
            <w:r>
              <w:rPr>
                <w:spacing w:val="-2"/>
                <w:sz w:val="22"/>
              </w:rPr>
              <w:t> </w:t>
            </w:r>
            <w:r>
              <w:rPr>
                <w:sz w:val="22"/>
              </w:rPr>
              <w:t>приводит</w:t>
            </w:r>
            <w:r>
              <w:rPr>
                <w:spacing w:val="-5"/>
                <w:sz w:val="22"/>
              </w:rPr>
              <w:t> </w:t>
            </w:r>
            <w:r>
              <w:rPr>
                <w:sz w:val="22"/>
              </w:rPr>
              <w:t>к</w:t>
            </w:r>
            <w:r>
              <w:rPr>
                <w:spacing w:val="-2"/>
                <w:sz w:val="22"/>
              </w:rPr>
              <w:t> </w:t>
            </w:r>
            <w:r>
              <w:rPr>
                <w:sz w:val="22"/>
              </w:rPr>
              <w:t>приобретению</w:t>
            </w:r>
            <w:r>
              <w:rPr>
                <w:spacing w:val="-4"/>
                <w:sz w:val="22"/>
              </w:rPr>
              <w:t> </w:t>
            </w:r>
            <w:r>
              <w:rPr>
                <w:sz w:val="22"/>
              </w:rPr>
              <w:t>ребенком</w:t>
            </w:r>
            <w:r>
              <w:rPr>
                <w:spacing w:val="-2"/>
                <w:sz w:val="22"/>
              </w:rPr>
              <w:t> </w:t>
            </w:r>
            <w:r>
              <w:rPr>
                <w:sz w:val="22"/>
              </w:rPr>
              <w:t>собственного</w:t>
            </w:r>
            <w:r>
              <w:rPr>
                <w:spacing w:val="-2"/>
                <w:sz w:val="22"/>
              </w:rPr>
              <w:t> </w:t>
            </w:r>
            <w:r>
              <w:rPr>
                <w:sz w:val="22"/>
              </w:rPr>
              <w:t>опыта переживания той или иной ценности.</w:t>
            </w:r>
          </w:p>
          <w:p>
            <w:pPr>
              <w:pStyle w:val="TableParagraph"/>
              <w:spacing w:line="254" w:lineRule="auto" w:before="3"/>
              <w:ind w:firstLine="55"/>
              <w:rPr>
                <w:sz w:val="22"/>
              </w:rPr>
            </w:pPr>
            <w:r>
              <w:rPr>
                <w:sz w:val="22"/>
              </w:rPr>
              <w:t>Событийным</w:t>
            </w:r>
            <w:r>
              <w:rPr>
                <w:spacing w:val="-2"/>
                <w:sz w:val="22"/>
              </w:rPr>
              <w:t> </w:t>
            </w:r>
            <w:r>
              <w:rPr>
                <w:sz w:val="22"/>
              </w:rPr>
              <w:t>может</w:t>
            </w:r>
            <w:r>
              <w:rPr>
                <w:spacing w:val="-5"/>
                <w:sz w:val="22"/>
              </w:rPr>
              <w:t> </w:t>
            </w:r>
            <w:r>
              <w:rPr>
                <w:sz w:val="22"/>
              </w:rPr>
              <w:t>быть</w:t>
            </w:r>
            <w:r>
              <w:rPr>
                <w:spacing w:val="-2"/>
                <w:sz w:val="22"/>
              </w:rPr>
              <w:t> </w:t>
            </w:r>
            <w:r>
              <w:rPr>
                <w:sz w:val="22"/>
              </w:rPr>
              <w:t>не</w:t>
            </w:r>
            <w:r>
              <w:rPr>
                <w:spacing w:val="-2"/>
                <w:sz w:val="22"/>
              </w:rPr>
              <w:t> </w:t>
            </w:r>
            <w:r>
              <w:rPr>
                <w:sz w:val="22"/>
              </w:rPr>
              <w:t>только</w:t>
            </w:r>
            <w:r>
              <w:rPr>
                <w:spacing w:val="-2"/>
                <w:sz w:val="22"/>
              </w:rPr>
              <w:t> </w:t>
            </w:r>
            <w:r>
              <w:rPr>
                <w:sz w:val="22"/>
              </w:rPr>
              <w:t>организованное</w:t>
            </w:r>
            <w:r>
              <w:rPr>
                <w:spacing w:val="-2"/>
                <w:sz w:val="22"/>
              </w:rPr>
              <w:t> </w:t>
            </w:r>
            <w:r>
              <w:rPr>
                <w:sz w:val="22"/>
              </w:rPr>
              <w:t>мероприятие,</w:t>
            </w:r>
            <w:r>
              <w:rPr>
                <w:spacing w:val="-2"/>
                <w:sz w:val="22"/>
              </w:rPr>
              <w:t> </w:t>
            </w:r>
            <w:r>
              <w:rPr>
                <w:sz w:val="22"/>
              </w:rPr>
              <w:t>но</w:t>
            </w:r>
            <w:r>
              <w:rPr>
                <w:spacing w:val="-2"/>
                <w:sz w:val="22"/>
              </w:rPr>
              <w:t> </w:t>
            </w:r>
            <w:r>
              <w:rPr>
                <w:sz w:val="22"/>
              </w:rPr>
              <w:t>и</w:t>
            </w:r>
            <w:r>
              <w:rPr>
                <w:spacing w:val="-2"/>
                <w:sz w:val="22"/>
              </w:rPr>
              <w:t> </w:t>
            </w:r>
            <w:r>
              <w:rPr>
                <w:sz w:val="22"/>
              </w:rPr>
              <w:t>спонтанно</w:t>
            </w:r>
            <w:r>
              <w:rPr>
                <w:spacing w:val="-2"/>
                <w:sz w:val="22"/>
              </w:rPr>
              <w:t> </w:t>
            </w:r>
            <w:r>
              <w:rPr>
                <w:sz w:val="22"/>
              </w:rPr>
              <w:t>возникшая</w:t>
            </w:r>
            <w:r>
              <w:rPr>
                <w:spacing w:val="-3"/>
                <w:sz w:val="22"/>
              </w:rPr>
              <w:t> </w:t>
            </w:r>
            <w:r>
              <w:rPr>
                <w:sz w:val="22"/>
              </w:rPr>
              <w:t>ситуация,</w:t>
            </w:r>
            <w:r>
              <w:rPr>
                <w:spacing w:val="-2"/>
                <w:sz w:val="22"/>
              </w:rPr>
              <w:t> </w:t>
            </w:r>
            <w:r>
              <w:rPr>
                <w:sz w:val="22"/>
              </w:rPr>
              <w:t>и</w:t>
            </w:r>
            <w:r>
              <w:rPr>
                <w:spacing w:val="-2"/>
                <w:sz w:val="22"/>
              </w:rPr>
              <w:t> </w:t>
            </w:r>
            <w:r>
              <w:rPr>
                <w:sz w:val="22"/>
              </w:rPr>
              <w:t>любой</w:t>
            </w:r>
            <w:r>
              <w:rPr>
                <w:spacing w:val="-2"/>
                <w:sz w:val="22"/>
              </w:rPr>
              <w:t> </w:t>
            </w:r>
            <w:r>
              <w:rPr>
                <w:sz w:val="22"/>
              </w:rPr>
              <w:t>режимный</w:t>
            </w:r>
            <w:r>
              <w:rPr>
                <w:spacing w:val="-2"/>
                <w:sz w:val="22"/>
              </w:rPr>
              <w:t> </w:t>
            </w:r>
            <w:r>
              <w:rPr>
                <w:sz w:val="22"/>
              </w:rPr>
              <w:t>момент,</w:t>
            </w:r>
            <w:r>
              <w:rPr>
                <w:spacing w:val="-2"/>
                <w:sz w:val="22"/>
              </w:rPr>
              <w:t> </w:t>
            </w:r>
            <w:r>
              <w:rPr>
                <w:sz w:val="22"/>
              </w:rPr>
              <w:t>традиции</w:t>
            </w:r>
            <w:r>
              <w:rPr>
                <w:spacing w:val="-3"/>
                <w:sz w:val="22"/>
              </w:rPr>
              <w:t> </w:t>
            </w:r>
            <w:r>
              <w:rPr>
                <w:sz w:val="22"/>
              </w:rPr>
              <w:t>утренней встречи детей, индивидуальная беседа, общие дела, совместно реализуемые проекты и прочее.</w:t>
            </w:r>
          </w:p>
          <w:p>
            <w:pPr>
              <w:pStyle w:val="TableParagraph"/>
              <w:spacing w:line="256" w:lineRule="auto" w:before="2"/>
              <w:ind w:right="41"/>
              <w:rPr>
                <w:sz w:val="22"/>
              </w:rPr>
            </w:pPr>
            <w:r>
              <w:rPr>
                <w:sz w:val="22"/>
              </w:rPr>
              <w:t>Проектирование</w:t>
            </w:r>
            <w:r>
              <w:rPr>
                <w:spacing w:val="-4"/>
                <w:sz w:val="22"/>
              </w:rPr>
              <w:t> </w:t>
            </w:r>
            <w:r>
              <w:rPr>
                <w:sz w:val="22"/>
              </w:rPr>
              <w:t>событий</w:t>
            </w:r>
            <w:r>
              <w:rPr>
                <w:spacing w:val="-3"/>
                <w:sz w:val="22"/>
              </w:rPr>
              <w:t> </w:t>
            </w:r>
            <w:r>
              <w:rPr>
                <w:sz w:val="22"/>
              </w:rPr>
              <w:t>позволяет</w:t>
            </w:r>
            <w:r>
              <w:rPr>
                <w:spacing w:val="-3"/>
                <w:sz w:val="22"/>
              </w:rPr>
              <w:t> </w:t>
            </w:r>
            <w:r>
              <w:rPr>
                <w:sz w:val="22"/>
              </w:rPr>
              <w:t>построить</w:t>
            </w:r>
            <w:r>
              <w:rPr>
                <w:spacing w:val="-2"/>
                <w:sz w:val="22"/>
              </w:rPr>
              <w:t> </w:t>
            </w:r>
            <w:r>
              <w:rPr>
                <w:sz w:val="22"/>
              </w:rPr>
              <w:t>целостный</w:t>
            </w:r>
            <w:r>
              <w:rPr>
                <w:spacing w:val="-3"/>
                <w:sz w:val="22"/>
              </w:rPr>
              <w:t> </w:t>
            </w:r>
            <w:r>
              <w:rPr>
                <w:sz w:val="22"/>
              </w:rPr>
              <w:t>годовой</w:t>
            </w:r>
            <w:r>
              <w:rPr>
                <w:spacing w:val="-3"/>
                <w:sz w:val="22"/>
              </w:rPr>
              <w:t> </w:t>
            </w:r>
            <w:r>
              <w:rPr>
                <w:sz w:val="22"/>
              </w:rPr>
              <w:t>цикл</w:t>
            </w:r>
            <w:r>
              <w:rPr>
                <w:spacing w:val="-2"/>
                <w:sz w:val="22"/>
              </w:rPr>
              <w:t> </w:t>
            </w:r>
            <w:r>
              <w:rPr>
                <w:sz w:val="22"/>
              </w:rPr>
              <w:t>методической</w:t>
            </w:r>
            <w:r>
              <w:rPr>
                <w:spacing w:val="-2"/>
                <w:sz w:val="22"/>
              </w:rPr>
              <w:t> </w:t>
            </w:r>
            <w:r>
              <w:rPr>
                <w:sz w:val="22"/>
              </w:rPr>
              <w:t>работы</w:t>
            </w:r>
            <w:r>
              <w:rPr>
                <w:spacing w:val="-2"/>
                <w:sz w:val="22"/>
              </w:rPr>
              <w:t> </w:t>
            </w:r>
            <w:r>
              <w:rPr>
                <w:sz w:val="22"/>
              </w:rPr>
              <w:t>на</w:t>
            </w:r>
            <w:r>
              <w:rPr>
                <w:spacing w:val="-5"/>
                <w:sz w:val="22"/>
              </w:rPr>
              <w:t> </w:t>
            </w:r>
            <w:r>
              <w:rPr>
                <w:sz w:val="22"/>
              </w:rPr>
              <w:t>основе</w:t>
            </w:r>
            <w:r>
              <w:rPr>
                <w:spacing w:val="-2"/>
                <w:sz w:val="22"/>
              </w:rPr>
              <w:t> </w:t>
            </w:r>
            <w:r>
              <w:rPr>
                <w:sz w:val="22"/>
              </w:rPr>
              <w:t>традиционных</w:t>
            </w:r>
            <w:r>
              <w:rPr>
                <w:spacing w:val="-5"/>
                <w:sz w:val="22"/>
              </w:rPr>
              <w:t> </w:t>
            </w:r>
            <w:r>
              <w:rPr>
                <w:sz w:val="22"/>
              </w:rPr>
              <w:t>ценностей</w:t>
            </w:r>
            <w:r>
              <w:rPr>
                <w:spacing w:val="-2"/>
                <w:sz w:val="22"/>
              </w:rPr>
              <w:t> </w:t>
            </w:r>
            <w:r>
              <w:rPr>
                <w:sz w:val="22"/>
              </w:rPr>
              <w:t>российского</w:t>
            </w:r>
            <w:r>
              <w:rPr>
                <w:spacing w:val="-2"/>
                <w:sz w:val="22"/>
              </w:rPr>
              <w:t> </w:t>
            </w:r>
            <w:r>
              <w:rPr>
                <w:sz w:val="22"/>
              </w:rPr>
              <w:t>общества, в котором педагогическая команда проектирует работу всего учреждения, каждой группы в целом, с подгруппами детей, с каждым ребенком.</w:t>
            </w:r>
          </w:p>
          <w:p>
            <w:pPr>
              <w:pStyle w:val="TableParagraph"/>
              <w:spacing w:line="252" w:lineRule="exact"/>
              <w:rPr>
                <w:sz w:val="22"/>
              </w:rPr>
            </w:pPr>
            <w:r>
              <w:rPr>
                <w:sz w:val="22"/>
              </w:rPr>
              <w:t>Сюда</w:t>
            </w:r>
            <w:r>
              <w:rPr>
                <w:spacing w:val="-3"/>
                <w:sz w:val="22"/>
              </w:rPr>
              <w:t> </w:t>
            </w:r>
            <w:r>
              <w:rPr>
                <w:spacing w:val="-2"/>
                <w:sz w:val="22"/>
              </w:rPr>
              <w:t>относятся:</w:t>
            </w:r>
          </w:p>
          <w:p>
            <w:pPr>
              <w:pStyle w:val="TableParagraph"/>
              <w:spacing w:before="18"/>
              <w:rPr>
                <w:sz w:val="22"/>
              </w:rPr>
            </w:pPr>
            <w:r>
              <w:rPr>
                <w:sz w:val="22"/>
              </w:rPr>
              <w:t>−</w:t>
            </w:r>
            <w:r>
              <w:rPr>
                <w:spacing w:val="-5"/>
                <w:sz w:val="22"/>
              </w:rPr>
              <w:t> </w:t>
            </w:r>
            <w:r>
              <w:rPr>
                <w:sz w:val="22"/>
              </w:rPr>
              <w:t>проекты</w:t>
            </w:r>
            <w:r>
              <w:rPr>
                <w:spacing w:val="-5"/>
                <w:sz w:val="22"/>
              </w:rPr>
              <w:t> </w:t>
            </w:r>
            <w:r>
              <w:rPr>
                <w:sz w:val="22"/>
              </w:rPr>
              <w:t>воспитательной</w:t>
            </w:r>
            <w:r>
              <w:rPr>
                <w:spacing w:val="-5"/>
                <w:sz w:val="22"/>
              </w:rPr>
              <w:t> </w:t>
            </w:r>
            <w:r>
              <w:rPr>
                <w:spacing w:val="-2"/>
                <w:sz w:val="22"/>
              </w:rPr>
              <w:t>направленности;</w:t>
            </w:r>
          </w:p>
          <w:p>
            <w:pPr>
              <w:pStyle w:val="TableParagraph"/>
              <w:spacing w:before="16"/>
              <w:ind w:left="162"/>
              <w:rPr>
                <w:sz w:val="22"/>
              </w:rPr>
            </w:pPr>
            <w:r>
              <w:rPr>
                <w:sz w:val="22"/>
              </w:rPr>
              <w:t>− </w:t>
            </w:r>
            <w:r>
              <w:rPr>
                <w:spacing w:val="-2"/>
                <w:sz w:val="22"/>
              </w:rPr>
              <w:t>праздники;</w:t>
            </w:r>
          </w:p>
          <w:p>
            <w:pPr>
              <w:pStyle w:val="TableParagraph"/>
              <w:spacing w:before="18"/>
              <w:rPr>
                <w:sz w:val="22"/>
              </w:rPr>
            </w:pPr>
            <w:r>
              <w:rPr>
                <w:sz w:val="22"/>
              </w:rPr>
              <w:t>−</w:t>
            </w:r>
            <w:r>
              <w:rPr>
                <w:spacing w:val="-1"/>
                <w:sz w:val="22"/>
              </w:rPr>
              <w:t> </w:t>
            </w:r>
            <w:r>
              <w:rPr>
                <w:sz w:val="22"/>
              </w:rPr>
              <w:t>общие</w:t>
            </w:r>
            <w:r>
              <w:rPr>
                <w:spacing w:val="-1"/>
                <w:sz w:val="22"/>
              </w:rPr>
              <w:t> </w:t>
            </w:r>
            <w:r>
              <w:rPr>
                <w:spacing w:val="-2"/>
                <w:sz w:val="22"/>
              </w:rPr>
              <w:t>дела;</w:t>
            </w:r>
          </w:p>
          <w:p>
            <w:pPr>
              <w:pStyle w:val="TableParagraph"/>
              <w:spacing w:before="16"/>
              <w:ind w:left="162"/>
              <w:rPr>
                <w:sz w:val="22"/>
              </w:rPr>
            </w:pPr>
            <w:r>
              <w:rPr>
                <w:sz w:val="22"/>
              </w:rPr>
              <w:t>−</w:t>
            </w:r>
            <w:r>
              <w:rPr>
                <w:spacing w:val="-4"/>
                <w:sz w:val="22"/>
              </w:rPr>
              <w:t> </w:t>
            </w:r>
            <w:r>
              <w:rPr>
                <w:sz w:val="22"/>
              </w:rPr>
              <w:t>ритмы</w:t>
            </w:r>
            <w:r>
              <w:rPr>
                <w:spacing w:val="-7"/>
                <w:sz w:val="22"/>
              </w:rPr>
              <w:t> </w:t>
            </w:r>
            <w:r>
              <w:rPr>
                <w:sz w:val="22"/>
              </w:rPr>
              <w:t>жизни</w:t>
            </w:r>
            <w:r>
              <w:rPr>
                <w:spacing w:val="-4"/>
                <w:sz w:val="22"/>
              </w:rPr>
              <w:t> </w:t>
            </w:r>
            <w:r>
              <w:rPr>
                <w:sz w:val="22"/>
              </w:rPr>
              <w:t>(утренний</w:t>
            </w:r>
            <w:r>
              <w:rPr>
                <w:spacing w:val="-5"/>
                <w:sz w:val="22"/>
              </w:rPr>
              <w:t> </w:t>
            </w:r>
            <w:r>
              <w:rPr>
                <w:sz w:val="22"/>
              </w:rPr>
              <w:t>и</w:t>
            </w:r>
            <w:r>
              <w:rPr>
                <w:spacing w:val="-3"/>
                <w:sz w:val="22"/>
              </w:rPr>
              <w:t> </w:t>
            </w:r>
            <w:r>
              <w:rPr>
                <w:sz w:val="22"/>
              </w:rPr>
              <w:t>вечерний</w:t>
            </w:r>
            <w:r>
              <w:rPr>
                <w:spacing w:val="-4"/>
                <w:sz w:val="22"/>
              </w:rPr>
              <w:t> </w:t>
            </w:r>
            <w:r>
              <w:rPr>
                <w:sz w:val="22"/>
              </w:rPr>
              <w:t>круг,</w:t>
            </w:r>
            <w:r>
              <w:rPr>
                <w:spacing w:val="-3"/>
                <w:sz w:val="22"/>
              </w:rPr>
              <w:t> </w:t>
            </w:r>
            <w:r>
              <w:rPr>
                <w:spacing w:val="-2"/>
                <w:sz w:val="22"/>
              </w:rPr>
              <w:t>прогулка);</w:t>
            </w:r>
          </w:p>
          <w:p>
            <w:pPr>
              <w:pStyle w:val="TableParagraph"/>
              <w:spacing w:before="16"/>
              <w:rPr>
                <w:sz w:val="22"/>
              </w:rPr>
            </w:pPr>
            <w:r>
              <w:rPr>
                <w:sz w:val="22"/>
              </w:rPr>
              <w:t>−</w:t>
            </w:r>
            <w:r>
              <w:rPr>
                <w:spacing w:val="-3"/>
                <w:sz w:val="22"/>
              </w:rPr>
              <w:t> </w:t>
            </w:r>
            <w:r>
              <w:rPr>
                <w:sz w:val="22"/>
              </w:rPr>
              <w:t>режимные</w:t>
            </w:r>
            <w:r>
              <w:rPr>
                <w:spacing w:val="-3"/>
                <w:sz w:val="22"/>
              </w:rPr>
              <w:t> </w:t>
            </w:r>
            <w:r>
              <w:rPr>
                <w:sz w:val="22"/>
              </w:rPr>
              <w:t>моменты</w:t>
            </w:r>
            <w:r>
              <w:rPr>
                <w:spacing w:val="-3"/>
                <w:sz w:val="22"/>
              </w:rPr>
              <w:t> </w:t>
            </w:r>
            <w:r>
              <w:rPr>
                <w:sz w:val="22"/>
              </w:rPr>
              <w:t>(прием</w:t>
            </w:r>
            <w:r>
              <w:rPr>
                <w:spacing w:val="-4"/>
                <w:sz w:val="22"/>
              </w:rPr>
              <w:t> </w:t>
            </w:r>
            <w:r>
              <w:rPr>
                <w:sz w:val="22"/>
              </w:rPr>
              <w:t>пищи,</w:t>
            </w:r>
            <w:r>
              <w:rPr>
                <w:spacing w:val="-3"/>
                <w:sz w:val="22"/>
              </w:rPr>
              <w:t> </w:t>
            </w:r>
            <w:r>
              <w:rPr>
                <w:sz w:val="22"/>
              </w:rPr>
              <w:t>подготовка</w:t>
            </w:r>
            <w:r>
              <w:rPr>
                <w:spacing w:val="-5"/>
                <w:sz w:val="22"/>
              </w:rPr>
              <w:t> </w:t>
            </w:r>
            <w:r>
              <w:rPr>
                <w:sz w:val="22"/>
              </w:rPr>
              <w:t>ко</w:t>
            </w:r>
            <w:r>
              <w:rPr>
                <w:spacing w:val="-6"/>
                <w:sz w:val="22"/>
              </w:rPr>
              <w:t> </w:t>
            </w:r>
            <w:r>
              <w:rPr>
                <w:sz w:val="22"/>
              </w:rPr>
              <w:t>сну</w:t>
            </w:r>
            <w:r>
              <w:rPr>
                <w:spacing w:val="-6"/>
                <w:sz w:val="22"/>
              </w:rPr>
              <w:t> </w:t>
            </w:r>
            <w:r>
              <w:rPr>
                <w:sz w:val="22"/>
              </w:rPr>
              <w:t>и</w:t>
            </w:r>
            <w:r>
              <w:rPr>
                <w:spacing w:val="-2"/>
                <w:sz w:val="22"/>
              </w:rPr>
              <w:t> прочее);</w:t>
            </w:r>
          </w:p>
          <w:p>
            <w:pPr>
              <w:pStyle w:val="TableParagraph"/>
              <w:spacing w:before="18"/>
              <w:rPr>
                <w:sz w:val="22"/>
              </w:rPr>
            </w:pPr>
            <w:r>
              <w:rPr>
                <w:sz w:val="22"/>
              </w:rPr>
              <w:t>−</w:t>
            </w:r>
            <w:r>
              <w:rPr>
                <w:spacing w:val="-5"/>
                <w:sz w:val="22"/>
              </w:rPr>
              <w:t> </w:t>
            </w:r>
            <w:r>
              <w:rPr>
                <w:sz w:val="22"/>
              </w:rPr>
              <w:t>свободная</w:t>
            </w:r>
            <w:r>
              <w:rPr>
                <w:spacing w:val="-4"/>
                <w:sz w:val="22"/>
              </w:rPr>
              <w:t> </w:t>
            </w:r>
            <w:r>
              <w:rPr>
                <w:spacing w:val="-2"/>
                <w:sz w:val="22"/>
              </w:rPr>
              <w:t>игра;</w:t>
            </w:r>
          </w:p>
          <w:p>
            <w:pPr>
              <w:pStyle w:val="TableParagraph"/>
              <w:spacing w:before="16"/>
              <w:rPr>
                <w:sz w:val="22"/>
              </w:rPr>
            </w:pPr>
            <w:r>
              <w:rPr>
                <w:sz w:val="22"/>
              </w:rPr>
              <w:t>−</w:t>
            </w:r>
            <w:r>
              <w:rPr>
                <w:spacing w:val="-7"/>
                <w:sz w:val="22"/>
              </w:rPr>
              <w:t> </w:t>
            </w:r>
            <w:r>
              <w:rPr>
                <w:sz w:val="22"/>
              </w:rPr>
              <w:t>свободная</w:t>
            </w:r>
            <w:r>
              <w:rPr>
                <w:spacing w:val="-6"/>
                <w:sz w:val="22"/>
              </w:rPr>
              <w:t> </w:t>
            </w:r>
            <w:r>
              <w:rPr>
                <w:sz w:val="22"/>
              </w:rPr>
              <w:t>деятельность</w:t>
            </w:r>
            <w:r>
              <w:rPr>
                <w:spacing w:val="-8"/>
                <w:sz w:val="22"/>
              </w:rPr>
              <w:t> </w:t>
            </w:r>
            <w:r>
              <w:rPr>
                <w:spacing w:val="-2"/>
                <w:sz w:val="22"/>
              </w:rPr>
              <w:t>детей.</w:t>
            </w:r>
          </w:p>
        </w:tc>
      </w:tr>
      <w:tr>
        <w:trPr>
          <w:trHeight w:val="4594" w:hRule="atLeast"/>
        </w:trPr>
        <w:tc>
          <w:tcPr>
            <w:tcW w:w="14717" w:type="dxa"/>
          </w:tcPr>
          <w:p>
            <w:pPr>
              <w:pStyle w:val="TableParagraph"/>
              <w:spacing w:before="5"/>
              <w:rPr>
                <w:b/>
                <w:sz w:val="22"/>
              </w:rPr>
            </w:pPr>
            <w:r>
              <w:rPr>
                <w:b/>
                <w:sz w:val="22"/>
              </w:rPr>
              <w:t>Совместная</w:t>
            </w:r>
            <w:r>
              <w:rPr>
                <w:b/>
                <w:spacing w:val="-7"/>
                <w:sz w:val="22"/>
              </w:rPr>
              <w:t> </w:t>
            </w:r>
            <w:r>
              <w:rPr>
                <w:b/>
                <w:sz w:val="22"/>
              </w:rPr>
              <w:t>деятельность</w:t>
            </w:r>
            <w:r>
              <w:rPr>
                <w:b/>
                <w:spacing w:val="-5"/>
                <w:sz w:val="22"/>
              </w:rPr>
              <w:t> </w:t>
            </w:r>
            <w:r>
              <w:rPr>
                <w:b/>
                <w:sz w:val="22"/>
              </w:rPr>
              <w:t>в</w:t>
            </w:r>
            <w:r>
              <w:rPr>
                <w:b/>
                <w:spacing w:val="-4"/>
                <w:sz w:val="22"/>
              </w:rPr>
              <w:t> </w:t>
            </w:r>
            <w:r>
              <w:rPr>
                <w:b/>
                <w:sz w:val="22"/>
              </w:rPr>
              <w:t>образовательных</w:t>
            </w:r>
            <w:r>
              <w:rPr>
                <w:b/>
                <w:spacing w:val="-6"/>
                <w:sz w:val="22"/>
              </w:rPr>
              <w:t> </w:t>
            </w:r>
            <w:r>
              <w:rPr>
                <w:b/>
                <w:sz w:val="22"/>
              </w:rPr>
              <w:t>ситуациях</w:t>
            </w:r>
            <w:r>
              <w:rPr>
                <w:b/>
                <w:spacing w:val="-5"/>
                <w:sz w:val="22"/>
              </w:rPr>
              <w:t> </w:t>
            </w:r>
            <w:r>
              <w:rPr>
                <w:b/>
                <w:sz w:val="22"/>
              </w:rPr>
              <w:t>(п.29.3.5.3.</w:t>
            </w:r>
            <w:r>
              <w:rPr>
                <w:b/>
                <w:spacing w:val="-5"/>
                <w:sz w:val="22"/>
              </w:rPr>
              <w:t> </w:t>
            </w:r>
            <w:r>
              <w:rPr>
                <w:b/>
                <w:sz w:val="22"/>
              </w:rPr>
              <w:t>ФОП</w:t>
            </w:r>
            <w:r>
              <w:rPr>
                <w:b/>
                <w:spacing w:val="-3"/>
                <w:sz w:val="22"/>
              </w:rPr>
              <w:t> </w:t>
            </w:r>
            <w:r>
              <w:rPr>
                <w:b/>
                <w:spacing w:val="-5"/>
                <w:sz w:val="22"/>
              </w:rPr>
              <w:t>ДО)</w:t>
            </w:r>
          </w:p>
          <w:p>
            <w:pPr>
              <w:pStyle w:val="TableParagraph"/>
              <w:spacing w:line="256" w:lineRule="auto" w:before="11"/>
              <w:ind w:right="107" w:firstLine="55"/>
              <w:rPr>
                <w:sz w:val="22"/>
              </w:rPr>
            </w:pPr>
            <w:r>
              <w:rPr>
                <w:sz w:val="22"/>
              </w:rPr>
              <w:t>Совместная</w:t>
            </w:r>
            <w:r>
              <w:rPr>
                <w:spacing w:val="-3"/>
                <w:sz w:val="22"/>
              </w:rPr>
              <w:t> </w:t>
            </w:r>
            <w:r>
              <w:rPr>
                <w:sz w:val="22"/>
              </w:rPr>
              <w:t>деятельность</w:t>
            </w:r>
            <w:r>
              <w:rPr>
                <w:spacing w:val="-5"/>
                <w:sz w:val="22"/>
              </w:rPr>
              <w:t> </w:t>
            </w:r>
            <w:r>
              <w:rPr>
                <w:sz w:val="22"/>
              </w:rPr>
              <w:t>в</w:t>
            </w:r>
            <w:r>
              <w:rPr>
                <w:spacing w:val="-3"/>
                <w:sz w:val="22"/>
              </w:rPr>
              <w:t> </w:t>
            </w:r>
            <w:r>
              <w:rPr>
                <w:sz w:val="22"/>
              </w:rPr>
              <w:t>образовательных</w:t>
            </w:r>
            <w:r>
              <w:rPr>
                <w:spacing w:val="-2"/>
                <w:sz w:val="22"/>
              </w:rPr>
              <w:t> </w:t>
            </w:r>
            <w:r>
              <w:rPr>
                <w:sz w:val="22"/>
              </w:rPr>
              <w:t>ситуациях</w:t>
            </w:r>
            <w:r>
              <w:rPr>
                <w:spacing w:val="-2"/>
                <w:sz w:val="22"/>
              </w:rPr>
              <w:t> </w:t>
            </w:r>
            <w:r>
              <w:rPr>
                <w:sz w:val="22"/>
              </w:rPr>
              <w:t>является</w:t>
            </w:r>
            <w:r>
              <w:rPr>
                <w:spacing w:val="-2"/>
                <w:sz w:val="22"/>
              </w:rPr>
              <w:t> </w:t>
            </w:r>
            <w:r>
              <w:rPr>
                <w:sz w:val="22"/>
              </w:rPr>
              <w:t>ведущей</w:t>
            </w:r>
            <w:r>
              <w:rPr>
                <w:spacing w:val="-2"/>
                <w:sz w:val="22"/>
              </w:rPr>
              <w:t> </w:t>
            </w:r>
            <w:r>
              <w:rPr>
                <w:sz w:val="22"/>
              </w:rPr>
              <w:t>формой</w:t>
            </w:r>
            <w:r>
              <w:rPr>
                <w:spacing w:val="-3"/>
                <w:sz w:val="22"/>
              </w:rPr>
              <w:t> </w:t>
            </w:r>
            <w:r>
              <w:rPr>
                <w:sz w:val="22"/>
              </w:rPr>
              <w:t>организации</w:t>
            </w:r>
            <w:r>
              <w:rPr>
                <w:spacing w:val="-2"/>
                <w:sz w:val="22"/>
              </w:rPr>
              <w:t> </w:t>
            </w:r>
            <w:r>
              <w:rPr>
                <w:sz w:val="22"/>
              </w:rPr>
              <w:t>совместной</w:t>
            </w:r>
            <w:r>
              <w:rPr>
                <w:spacing w:val="-3"/>
                <w:sz w:val="22"/>
              </w:rPr>
              <w:t> </w:t>
            </w:r>
            <w:r>
              <w:rPr>
                <w:sz w:val="22"/>
              </w:rPr>
              <w:t>деятельности</w:t>
            </w:r>
            <w:r>
              <w:rPr>
                <w:spacing w:val="-3"/>
                <w:sz w:val="22"/>
              </w:rPr>
              <w:t> </w:t>
            </w:r>
            <w:r>
              <w:rPr>
                <w:sz w:val="22"/>
              </w:rPr>
              <w:t>взрослого</w:t>
            </w:r>
            <w:r>
              <w:rPr>
                <w:spacing w:val="-2"/>
                <w:sz w:val="22"/>
              </w:rPr>
              <w:t> </w:t>
            </w:r>
            <w:r>
              <w:rPr>
                <w:sz w:val="22"/>
              </w:rPr>
              <w:t>и</w:t>
            </w:r>
            <w:r>
              <w:rPr>
                <w:spacing w:val="-2"/>
                <w:sz w:val="22"/>
              </w:rPr>
              <w:t> </w:t>
            </w:r>
            <w:r>
              <w:rPr>
                <w:sz w:val="22"/>
              </w:rPr>
              <w:t>ребенка</w:t>
            </w:r>
            <w:r>
              <w:rPr>
                <w:spacing w:val="-2"/>
                <w:sz w:val="22"/>
              </w:rPr>
              <w:t> </w:t>
            </w:r>
            <w:r>
              <w:rPr>
                <w:sz w:val="22"/>
              </w:rPr>
              <w:t>по освоению Программы, в рамках которой решаются конкретные задачи воспитания.</w:t>
            </w:r>
          </w:p>
          <w:p>
            <w:pPr>
              <w:pStyle w:val="TableParagraph"/>
              <w:spacing w:line="256" w:lineRule="auto"/>
              <w:rPr>
                <w:sz w:val="22"/>
              </w:rPr>
            </w:pPr>
            <w:r>
              <w:rPr>
                <w:sz w:val="22"/>
              </w:rPr>
              <w:t>Воспитание</w:t>
            </w:r>
            <w:r>
              <w:rPr>
                <w:spacing w:val="-2"/>
                <w:sz w:val="22"/>
              </w:rPr>
              <w:t> </w:t>
            </w:r>
            <w:r>
              <w:rPr>
                <w:sz w:val="22"/>
              </w:rPr>
              <w:t>в</w:t>
            </w:r>
            <w:r>
              <w:rPr>
                <w:spacing w:val="-2"/>
                <w:sz w:val="22"/>
              </w:rPr>
              <w:t> </w:t>
            </w:r>
            <w:r>
              <w:rPr>
                <w:sz w:val="22"/>
              </w:rPr>
              <w:t>образовательной</w:t>
            </w:r>
            <w:r>
              <w:rPr>
                <w:spacing w:val="-3"/>
                <w:sz w:val="22"/>
              </w:rPr>
              <w:t> </w:t>
            </w:r>
            <w:r>
              <w:rPr>
                <w:sz w:val="22"/>
              </w:rPr>
              <w:t>деятельности</w:t>
            </w:r>
            <w:r>
              <w:rPr>
                <w:spacing w:val="-3"/>
                <w:sz w:val="22"/>
              </w:rPr>
              <w:t> </w:t>
            </w:r>
            <w:r>
              <w:rPr>
                <w:sz w:val="22"/>
              </w:rPr>
              <w:t>осуществляется</w:t>
            </w:r>
            <w:r>
              <w:rPr>
                <w:spacing w:val="-2"/>
                <w:sz w:val="22"/>
              </w:rPr>
              <w:t> </w:t>
            </w:r>
            <w:r>
              <w:rPr>
                <w:sz w:val="22"/>
              </w:rPr>
              <w:t>в</w:t>
            </w:r>
            <w:r>
              <w:rPr>
                <w:spacing w:val="-4"/>
                <w:sz w:val="22"/>
              </w:rPr>
              <w:t> </w:t>
            </w:r>
            <w:r>
              <w:rPr>
                <w:sz w:val="22"/>
              </w:rPr>
              <w:t>течение</w:t>
            </w:r>
            <w:r>
              <w:rPr>
                <w:spacing w:val="-2"/>
                <w:sz w:val="22"/>
              </w:rPr>
              <w:t> </w:t>
            </w:r>
            <w:r>
              <w:rPr>
                <w:sz w:val="22"/>
              </w:rPr>
              <w:t>всего</w:t>
            </w:r>
            <w:r>
              <w:rPr>
                <w:spacing w:val="-2"/>
                <w:sz w:val="22"/>
              </w:rPr>
              <w:t> </w:t>
            </w:r>
            <w:r>
              <w:rPr>
                <w:sz w:val="22"/>
              </w:rPr>
              <w:t>времени</w:t>
            </w:r>
            <w:r>
              <w:rPr>
                <w:spacing w:val="-3"/>
                <w:sz w:val="22"/>
              </w:rPr>
              <w:t> </w:t>
            </w:r>
            <w:r>
              <w:rPr>
                <w:sz w:val="22"/>
              </w:rPr>
              <w:t>пребывания</w:t>
            </w:r>
            <w:r>
              <w:rPr>
                <w:spacing w:val="-4"/>
                <w:sz w:val="22"/>
              </w:rPr>
              <w:t> </w:t>
            </w:r>
            <w:r>
              <w:rPr>
                <w:sz w:val="22"/>
              </w:rPr>
              <w:t>ребенка.</w:t>
            </w:r>
            <w:r>
              <w:rPr>
                <w:spacing w:val="-4"/>
                <w:sz w:val="22"/>
              </w:rPr>
              <w:t> </w:t>
            </w:r>
            <w:r>
              <w:rPr>
                <w:sz w:val="22"/>
              </w:rPr>
              <w:t>Основные</w:t>
            </w:r>
            <w:r>
              <w:rPr>
                <w:spacing w:val="-4"/>
                <w:sz w:val="22"/>
              </w:rPr>
              <w:t> </w:t>
            </w:r>
            <w:r>
              <w:rPr>
                <w:sz w:val="22"/>
              </w:rPr>
              <w:t>формы</w:t>
            </w:r>
            <w:r>
              <w:rPr>
                <w:spacing w:val="-4"/>
                <w:sz w:val="22"/>
              </w:rPr>
              <w:t> </w:t>
            </w:r>
            <w:r>
              <w:rPr>
                <w:sz w:val="22"/>
              </w:rPr>
              <w:t>организации</w:t>
            </w:r>
            <w:r>
              <w:rPr>
                <w:spacing w:val="-2"/>
                <w:sz w:val="22"/>
              </w:rPr>
              <w:t> </w:t>
            </w:r>
            <w:r>
              <w:rPr>
                <w:sz w:val="22"/>
              </w:rPr>
              <w:t>совместной деятельности, представленные в Программе, обеспечивают её воспитательный потенциал.</w:t>
            </w:r>
          </w:p>
          <w:p>
            <w:pPr>
              <w:pStyle w:val="TableParagraph"/>
              <w:spacing w:line="252" w:lineRule="exact"/>
              <w:rPr>
                <w:sz w:val="22"/>
              </w:rPr>
            </w:pPr>
            <w:r>
              <w:rPr>
                <w:sz w:val="22"/>
              </w:rPr>
              <w:t>К</w:t>
            </w:r>
            <w:r>
              <w:rPr>
                <w:spacing w:val="-9"/>
                <w:sz w:val="22"/>
              </w:rPr>
              <w:t> </w:t>
            </w:r>
            <w:r>
              <w:rPr>
                <w:sz w:val="22"/>
              </w:rPr>
              <w:t>основным</w:t>
            </w:r>
            <w:r>
              <w:rPr>
                <w:spacing w:val="-8"/>
                <w:sz w:val="22"/>
              </w:rPr>
              <w:t> </w:t>
            </w:r>
            <w:r>
              <w:rPr>
                <w:sz w:val="22"/>
              </w:rPr>
              <w:t>видам</w:t>
            </w:r>
            <w:r>
              <w:rPr>
                <w:spacing w:val="-7"/>
                <w:sz w:val="22"/>
              </w:rPr>
              <w:t> </w:t>
            </w:r>
            <w:r>
              <w:rPr>
                <w:sz w:val="22"/>
              </w:rPr>
              <w:t>организации</w:t>
            </w:r>
            <w:r>
              <w:rPr>
                <w:spacing w:val="-7"/>
                <w:sz w:val="22"/>
              </w:rPr>
              <w:t> </w:t>
            </w:r>
            <w:r>
              <w:rPr>
                <w:sz w:val="22"/>
              </w:rPr>
              <w:t>совместной</w:t>
            </w:r>
            <w:r>
              <w:rPr>
                <w:spacing w:val="-7"/>
                <w:sz w:val="22"/>
              </w:rPr>
              <w:t> </w:t>
            </w:r>
            <w:r>
              <w:rPr>
                <w:sz w:val="22"/>
              </w:rPr>
              <w:t>деятельности</w:t>
            </w:r>
            <w:r>
              <w:rPr>
                <w:spacing w:val="-8"/>
                <w:sz w:val="22"/>
              </w:rPr>
              <w:t> </w:t>
            </w:r>
            <w:r>
              <w:rPr>
                <w:sz w:val="22"/>
              </w:rPr>
              <w:t>в</w:t>
            </w:r>
            <w:r>
              <w:rPr>
                <w:spacing w:val="-8"/>
                <w:sz w:val="22"/>
              </w:rPr>
              <w:t> </w:t>
            </w:r>
            <w:r>
              <w:rPr>
                <w:sz w:val="22"/>
              </w:rPr>
              <w:t>образовательных</w:t>
            </w:r>
            <w:r>
              <w:rPr>
                <w:spacing w:val="-7"/>
                <w:sz w:val="22"/>
              </w:rPr>
              <w:t> </w:t>
            </w:r>
            <w:r>
              <w:rPr>
                <w:spacing w:val="-2"/>
                <w:sz w:val="22"/>
              </w:rPr>
              <w:t>ситуациях:</w:t>
            </w:r>
          </w:p>
          <w:p>
            <w:pPr>
              <w:pStyle w:val="TableParagraph"/>
              <w:spacing w:before="15"/>
              <w:rPr>
                <w:sz w:val="22"/>
              </w:rPr>
            </w:pPr>
            <w:r>
              <w:rPr>
                <w:sz w:val="22"/>
              </w:rPr>
              <w:t>−</w:t>
            </w:r>
            <w:r>
              <w:rPr>
                <w:spacing w:val="-7"/>
                <w:sz w:val="22"/>
              </w:rPr>
              <w:t> </w:t>
            </w:r>
            <w:r>
              <w:rPr>
                <w:sz w:val="22"/>
              </w:rPr>
              <w:t>ситуативная</w:t>
            </w:r>
            <w:r>
              <w:rPr>
                <w:spacing w:val="-4"/>
                <w:sz w:val="22"/>
              </w:rPr>
              <w:t> </w:t>
            </w:r>
            <w:r>
              <w:rPr>
                <w:sz w:val="22"/>
              </w:rPr>
              <w:t>беседа,</w:t>
            </w:r>
            <w:r>
              <w:rPr>
                <w:spacing w:val="-4"/>
                <w:sz w:val="22"/>
              </w:rPr>
              <w:t> </w:t>
            </w:r>
            <w:r>
              <w:rPr>
                <w:sz w:val="22"/>
              </w:rPr>
              <w:t>рассказ,</w:t>
            </w:r>
            <w:r>
              <w:rPr>
                <w:spacing w:val="-4"/>
                <w:sz w:val="22"/>
              </w:rPr>
              <w:t> </w:t>
            </w:r>
            <w:r>
              <w:rPr>
                <w:sz w:val="22"/>
              </w:rPr>
              <w:t>советы,</w:t>
            </w:r>
            <w:r>
              <w:rPr>
                <w:spacing w:val="-4"/>
                <w:sz w:val="22"/>
              </w:rPr>
              <w:t> </w:t>
            </w:r>
            <w:r>
              <w:rPr>
                <w:spacing w:val="-2"/>
                <w:sz w:val="22"/>
              </w:rPr>
              <w:t>вопросы;</w:t>
            </w:r>
          </w:p>
          <w:p>
            <w:pPr>
              <w:pStyle w:val="TableParagraph"/>
              <w:spacing w:before="18"/>
              <w:rPr>
                <w:sz w:val="22"/>
              </w:rPr>
            </w:pPr>
            <w:r>
              <w:rPr>
                <w:sz w:val="22"/>
              </w:rPr>
              <w:t>−</w:t>
            </w:r>
            <w:r>
              <w:rPr>
                <w:spacing w:val="-9"/>
                <w:sz w:val="22"/>
              </w:rPr>
              <w:t> </w:t>
            </w:r>
            <w:r>
              <w:rPr>
                <w:sz w:val="22"/>
              </w:rPr>
              <w:t>социальное</w:t>
            </w:r>
            <w:r>
              <w:rPr>
                <w:spacing w:val="-7"/>
                <w:sz w:val="22"/>
              </w:rPr>
              <w:t> </w:t>
            </w:r>
            <w:r>
              <w:rPr>
                <w:sz w:val="22"/>
              </w:rPr>
              <w:t>моделирование,</w:t>
            </w:r>
            <w:r>
              <w:rPr>
                <w:spacing w:val="-7"/>
                <w:sz w:val="22"/>
              </w:rPr>
              <w:t> </w:t>
            </w:r>
            <w:r>
              <w:rPr>
                <w:sz w:val="22"/>
              </w:rPr>
              <w:t>воспитывающая</w:t>
            </w:r>
            <w:r>
              <w:rPr>
                <w:spacing w:val="-8"/>
                <w:sz w:val="22"/>
              </w:rPr>
              <w:t> </w:t>
            </w:r>
            <w:r>
              <w:rPr>
                <w:sz w:val="22"/>
              </w:rPr>
              <w:t>(проблемная)</w:t>
            </w:r>
            <w:r>
              <w:rPr>
                <w:spacing w:val="-8"/>
                <w:sz w:val="22"/>
              </w:rPr>
              <w:t> </w:t>
            </w:r>
            <w:r>
              <w:rPr>
                <w:sz w:val="22"/>
              </w:rPr>
              <w:t>ситуация,</w:t>
            </w:r>
            <w:r>
              <w:rPr>
                <w:spacing w:val="-7"/>
                <w:sz w:val="22"/>
              </w:rPr>
              <w:t> </w:t>
            </w:r>
            <w:r>
              <w:rPr>
                <w:sz w:val="22"/>
              </w:rPr>
              <w:t>составление</w:t>
            </w:r>
            <w:r>
              <w:rPr>
                <w:spacing w:val="-7"/>
                <w:sz w:val="22"/>
              </w:rPr>
              <w:t> </w:t>
            </w:r>
            <w:r>
              <w:rPr>
                <w:sz w:val="22"/>
              </w:rPr>
              <w:t>рассказов</w:t>
            </w:r>
            <w:r>
              <w:rPr>
                <w:spacing w:val="-8"/>
                <w:sz w:val="22"/>
              </w:rPr>
              <w:t> </w:t>
            </w:r>
            <w:r>
              <w:rPr>
                <w:sz w:val="22"/>
              </w:rPr>
              <w:t>из</w:t>
            </w:r>
            <w:r>
              <w:rPr>
                <w:spacing w:val="-9"/>
                <w:sz w:val="22"/>
              </w:rPr>
              <w:t> </w:t>
            </w:r>
            <w:r>
              <w:rPr>
                <w:sz w:val="22"/>
              </w:rPr>
              <w:t>личного</w:t>
            </w:r>
            <w:r>
              <w:rPr>
                <w:spacing w:val="-6"/>
                <w:sz w:val="22"/>
              </w:rPr>
              <w:t> </w:t>
            </w:r>
            <w:r>
              <w:rPr>
                <w:spacing w:val="-2"/>
                <w:sz w:val="22"/>
              </w:rPr>
              <w:t>опыта;</w:t>
            </w:r>
          </w:p>
          <w:p>
            <w:pPr>
              <w:pStyle w:val="TableParagraph"/>
              <w:spacing w:line="256" w:lineRule="auto" w:before="16"/>
              <w:rPr>
                <w:sz w:val="22"/>
              </w:rPr>
            </w:pPr>
            <w:r>
              <w:rPr>
                <w:sz w:val="22"/>
              </w:rPr>
              <w:t>−</w:t>
            </w:r>
            <w:r>
              <w:rPr>
                <w:spacing w:val="-2"/>
                <w:sz w:val="22"/>
              </w:rPr>
              <w:t> </w:t>
            </w:r>
            <w:r>
              <w:rPr>
                <w:sz w:val="22"/>
              </w:rPr>
              <w:t>чтение</w:t>
            </w:r>
            <w:r>
              <w:rPr>
                <w:spacing w:val="-2"/>
                <w:sz w:val="22"/>
              </w:rPr>
              <w:t> </w:t>
            </w:r>
            <w:r>
              <w:rPr>
                <w:sz w:val="22"/>
              </w:rPr>
              <w:t>художественной</w:t>
            </w:r>
            <w:r>
              <w:rPr>
                <w:spacing w:val="-5"/>
                <w:sz w:val="22"/>
              </w:rPr>
              <w:t> </w:t>
            </w:r>
            <w:r>
              <w:rPr>
                <w:sz w:val="22"/>
              </w:rPr>
              <w:t>литературы</w:t>
            </w:r>
            <w:r>
              <w:rPr>
                <w:spacing w:val="-2"/>
                <w:sz w:val="22"/>
              </w:rPr>
              <w:t> </w:t>
            </w:r>
            <w:r>
              <w:rPr>
                <w:sz w:val="22"/>
              </w:rPr>
              <w:t>с</w:t>
            </w:r>
            <w:r>
              <w:rPr>
                <w:spacing w:val="-2"/>
                <w:sz w:val="22"/>
              </w:rPr>
              <w:t> </w:t>
            </w:r>
            <w:r>
              <w:rPr>
                <w:sz w:val="22"/>
              </w:rPr>
              <w:t>последующим</w:t>
            </w:r>
            <w:r>
              <w:rPr>
                <w:spacing w:val="-3"/>
                <w:sz w:val="22"/>
              </w:rPr>
              <w:t> </w:t>
            </w:r>
            <w:r>
              <w:rPr>
                <w:sz w:val="22"/>
              </w:rPr>
              <w:t>обсуждением</w:t>
            </w:r>
            <w:r>
              <w:rPr>
                <w:spacing w:val="-2"/>
                <w:sz w:val="22"/>
              </w:rPr>
              <w:t> </w:t>
            </w:r>
            <w:r>
              <w:rPr>
                <w:sz w:val="22"/>
              </w:rPr>
              <w:t>и</w:t>
            </w:r>
            <w:r>
              <w:rPr>
                <w:spacing w:val="-3"/>
                <w:sz w:val="22"/>
              </w:rPr>
              <w:t> </w:t>
            </w:r>
            <w:r>
              <w:rPr>
                <w:sz w:val="22"/>
              </w:rPr>
              <w:t>выводами,</w:t>
            </w:r>
            <w:r>
              <w:rPr>
                <w:spacing w:val="-2"/>
                <w:sz w:val="22"/>
              </w:rPr>
              <w:t> </w:t>
            </w:r>
            <w:r>
              <w:rPr>
                <w:sz w:val="22"/>
              </w:rPr>
              <w:t>сочинение</w:t>
            </w:r>
            <w:r>
              <w:rPr>
                <w:spacing w:val="-2"/>
                <w:sz w:val="22"/>
              </w:rPr>
              <w:t> </w:t>
            </w:r>
            <w:r>
              <w:rPr>
                <w:sz w:val="22"/>
              </w:rPr>
              <w:t>рассказов,</w:t>
            </w:r>
            <w:r>
              <w:rPr>
                <w:spacing w:val="-2"/>
                <w:sz w:val="22"/>
              </w:rPr>
              <w:t> </w:t>
            </w:r>
            <w:r>
              <w:rPr>
                <w:sz w:val="22"/>
              </w:rPr>
              <w:t>историй,</w:t>
            </w:r>
            <w:r>
              <w:rPr>
                <w:spacing w:val="-2"/>
                <w:sz w:val="22"/>
              </w:rPr>
              <w:t> </w:t>
            </w:r>
            <w:r>
              <w:rPr>
                <w:sz w:val="22"/>
              </w:rPr>
              <w:t>сказок,</w:t>
            </w:r>
            <w:r>
              <w:rPr>
                <w:spacing w:val="-2"/>
                <w:sz w:val="22"/>
              </w:rPr>
              <w:t> </w:t>
            </w:r>
            <w:r>
              <w:rPr>
                <w:sz w:val="22"/>
              </w:rPr>
              <w:t>заучивание</w:t>
            </w:r>
            <w:r>
              <w:rPr>
                <w:spacing w:val="-2"/>
                <w:sz w:val="22"/>
              </w:rPr>
              <w:t> </w:t>
            </w:r>
            <w:r>
              <w:rPr>
                <w:sz w:val="22"/>
              </w:rPr>
              <w:t>и</w:t>
            </w:r>
            <w:r>
              <w:rPr>
                <w:spacing w:val="-2"/>
                <w:sz w:val="22"/>
              </w:rPr>
              <w:t> </w:t>
            </w:r>
            <w:r>
              <w:rPr>
                <w:sz w:val="22"/>
              </w:rPr>
              <w:t>чтение</w:t>
            </w:r>
            <w:r>
              <w:rPr>
                <w:spacing w:val="-2"/>
                <w:sz w:val="22"/>
              </w:rPr>
              <w:t> </w:t>
            </w:r>
            <w:r>
              <w:rPr>
                <w:sz w:val="22"/>
              </w:rPr>
              <w:t>стихов </w:t>
            </w:r>
            <w:r>
              <w:rPr>
                <w:spacing w:val="-2"/>
                <w:sz w:val="22"/>
              </w:rPr>
              <w:t>наизусть;</w:t>
            </w:r>
          </w:p>
          <w:p>
            <w:pPr>
              <w:pStyle w:val="TableParagraph"/>
              <w:spacing w:line="252" w:lineRule="exact"/>
              <w:rPr>
                <w:sz w:val="22"/>
              </w:rPr>
            </w:pPr>
            <w:r>
              <w:rPr>
                <w:sz w:val="22"/>
              </w:rPr>
              <w:t>−</w:t>
            </w:r>
            <w:r>
              <w:rPr>
                <w:spacing w:val="-6"/>
                <w:sz w:val="22"/>
              </w:rPr>
              <w:t> </w:t>
            </w:r>
            <w:r>
              <w:rPr>
                <w:sz w:val="22"/>
              </w:rPr>
              <w:t>разучивание</w:t>
            </w:r>
            <w:r>
              <w:rPr>
                <w:spacing w:val="-5"/>
                <w:sz w:val="22"/>
              </w:rPr>
              <w:t> </w:t>
            </w:r>
            <w:r>
              <w:rPr>
                <w:sz w:val="22"/>
              </w:rPr>
              <w:t>и</w:t>
            </w:r>
            <w:r>
              <w:rPr>
                <w:spacing w:val="-5"/>
                <w:sz w:val="22"/>
              </w:rPr>
              <w:t> </w:t>
            </w:r>
            <w:r>
              <w:rPr>
                <w:sz w:val="22"/>
              </w:rPr>
              <w:t>исполнение</w:t>
            </w:r>
            <w:r>
              <w:rPr>
                <w:spacing w:val="-5"/>
                <w:sz w:val="22"/>
              </w:rPr>
              <w:t> </w:t>
            </w:r>
            <w:r>
              <w:rPr>
                <w:sz w:val="22"/>
              </w:rPr>
              <w:t>песен,</w:t>
            </w:r>
            <w:r>
              <w:rPr>
                <w:spacing w:val="-5"/>
                <w:sz w:val="22"/>
              </w:rPr>
              <w:t> </w:t>
            </w:r>
            <w:r>
              <w:rPr>
                <w:sz w:val="22"/>
              </w:rPr>
              <w:t>театрализация,</w:t>
            </w:r>
            <w:r>
              <w:rPr>
                <w:spacing w:val="-5"/>
                <w:sz w:val="22"/>
              </w:rPr>
              <w:t> </w:t>
            </w:r>
            <w:r>
              <w:rPr>
                <w:sz w:val="22"/>
              </w:rPr>
              <w:t>драматизация,</w:t>
            </w:r>
            <w:r>
              <w:rPr>
                <w:spacing w:val="-5"/>
                <w:sz w:val="22"/>
              </w:rPr>
              <w:t> </w:t>
            </w:r>
            <w:r>
              <w:rPr>
                <w:sz w:val="22"/>
              </w:rPr>
              <w:t>этюды-</w:t>
            </w:r>
            <w:r>
              <w:rPr>
                <w:spacing w:val="-8"/>
                <w:sz w:val="22"/>
              </w:rPr>
              <w:t> </w:t>
            </w:r>
            <w:r>
              <w:rPr>
                <w:spacing w:val="-2"/>
                <w:sz w:val="22"/>
              </w:rPr>
              <w:t>инсценировки;</w:t>
            </w:r>
          </w:p>
          <w:p>
            <w:pPr>
              <w:pStyle w:val="TableParagraph"/>
              <w:spacing w:before="19"/>
              <w:rPr>
                <w:sz w:val="22"/>
              </w:rPr>
            </w:pPr>
            <w:r>
              <w:rPr>
                <w:sz w:val="22"/>
              </w:rPr>
              <w:t>−</w:t>
            </w:r>
            <w:r>
              <w:rPr>
                <w:spacing w:val="-10"/>
                <w:sz w:val="22"/>
              </w:rPr>
              <w:t> </w:t>
            </w:r>
            <w:r>
              <w:rPr>
                <w:sz w:val="22"/>
              </w:rPr>
              <w:t>рассматривание</w:t>
            </w:r>
            <w:r>
              <w:rPr>
                <w:spacing w:val="-7"/>
                <w:sz w:val="22"/>
              </w:rPr>
              <w:t> </w:t>
            </w:r>
            <w:r>
              <w:rPr>
                <w:sz w:val="22"/>
              </w:rPr>
              <w:t>и</w:t>
            </w:r>
            <w:r>
              <w:rPr>
                <w:spacing w:val="-7"/>
                <w:sz w:val="22"/>
              </w:rPr>
              <w:t> </w:t>
            </w:r>
            <w:r>
              <w:rPr>
                <w:sz w:val="22"/>
              </w:rPr>
              <w:t>обсуждение</w:t>
            </w:r>
            <w:r>
              <w:rPr>
                <w:spacing w:val="-8"/>
                <w:sz w:val="22"/>
              </w:rPr>
              <w:t> </w:t>
            </w:r>
            <w:r>
              <w:rPr>
                <w:sz w:val="22"/>
              </w:rPr>
              <w:t>картин</w:t>
            </w:r>
            <w:r>
              <w:rPr>
                <w:spacing w:val="-7"/>
                <w:sz w:val="22"/>
              </w:rPr>
              <w:t> </w:t>
            </w:r>
            <w:r>
              <w:rPr>
                <w:sz w:val="22"/>
              </w:rPr>
              <w:t>и</w:t>
            </w:r>
            <w:r>
              <w:rPr>
                <w:spacing w:val="-8"/>
                <w:sz w:val="22"/>
              </w:rPr>
              <w:t> </w:t>
            </w:r>
            <w:r>
              <w:rPr>
                <w:sz w:val="22"/>
              </w:rPr>
              <w:t>книжных</w:t>
            </w:r>
            <w:r>
              <w:rPr>
                <w:spacing w:val="-8"/>
                <w:sz w:val="22"/>
              </w:rPr>
              <w:t> </w:t>
            </w:r>
            <w:r>
              <w:rPr>
                <w:sz w:val="22"/>
              </w:rPr>
              <w:t>иллюстраций,</w:t>
            </w:r>
            <w:r>
              <w:rPr>
                <w:spacing w:val="-7"/>
                <w:sz w:val="22"/>
              </w:rPr>
              <w:t> </w:t>
            </w:r>
            <w:r>
              <w:rPr>
                <w:sz w:val="22"/>
              </w:rPr>
              <w:t>просмотр</w:t>
            </w:r>
            <w:r>
              <w:rPr>
                <w:spacing w:val="-10"/>
                <w:sz w:val="22"/>
              </w:rPr>
              <w:t> </w:t>
            </w:r>
            <w:r>
              <w:rPr>
                <w:sz w:val="22"/>
              </w:rPr>
              <w:t>видеороликов,</w:t>
            </w:r>
            <w:r>
              <w:rPr>
                <w:spacing w:val="-7"/>
                <w:sz w:val="22"/>
              </w:rPr>
              <w:t> </w:t>
            </w:r>
            <w:r>
              <w:rPr>
                <w:sz w:val="22"/>
              </w:rPr>
              <w:t>презентаций,</w:t>
            </w:r>
            <w:r>
              <w:rPr>
                <w:spacing w:val="-7"/>
                <w:sz w:val="22"/>
              </w:rPr>
              <w:t> </w:t>
            </w:r>
            <w:r>
              <w:rPr>
                <w:spacing w:val="-2"/>
                <w:sz w:val="22"/>
              </w:rPr>
              <w:t>мультфильмов;</w:t>
            </w:r>
          </w:p>
          <w:p>
            <w:pPr>
              <w:pStyle w:val="TableParagraph"/>
              <w:spacing w:before="15"/>
              <w:ind w:left="162"/>
              <w:rPr>
                <w:sz w:val="22"/>
              </w:rPr>
            </w:pPr>
            <w:r>
              <w:rPr>
                <w:sz w:val="22"/>
              </w:rPr>
              <w:t>−</w:t>
            </w:r>
            <w:r>
              <w:rPr>
                <w:spacing w:val="-5"/>
                <w:sz w:val="22"/>
              </w:rPr>
              <w:t> </w:t>
            </w:r>
            <w:r>
              <w:rPr>
                <w:sz w:val="22"/>
              </w:rPr>
              <w:t>организация</w:t>
            </w:r>
            <w:r>
              <w:rPr>
                <w:spacing w:val="-6"/>
                <w:sz w:val="22"/>
              </w:rPr>
              <w:t> </w:t>
            </w:r>
            <w:r>
              <w:rPr>
                <w:sz w:val="22"/>
              </w:rPr>
              <w:t>выставок</w:t>
            </w:r>
            <w:r>
              <w:rPr>
                <w:spacing w:val="-6"/>
                <w:sz w:val="22"/>
              </w:rPr>
              <w:t> </w:t>
            </w:r>
            <w:r>
              <w:rPr>
                <w:sz w:val="22"/>
              </w:rPr>
              <w:t>(книг,</w:t>
            </w:r>
            <w:r>
              <w:rPr>
                <w:spacing w:val="-5"/>
                <w:sz w:val="22"/>
              </w:rPr>
              <w:t> </w:t>
            </w:r>
            <w:r>
              <w:rPr>
                <w:sz w:val="22"/>
              </w:rPr>
              <w:t>репродукций</w:t>
            </w:r>
            <w:r>
              <w:rPr>
                <w:spacing w:val="-4"/>
                <w:sz w:val="22"/>
              </w:rPr>
              <w:t> </w:t>
            </w:r>
            <w:r>
              <w:rPr>
                <w:sz w:val="22"/>
              </w:rPr>
              <w:t>картин,</w:t>
            </w:r>
            <w:r>
              <w:rPr>
                <w:spacing w:val="-5"/>
                <w:sz w:val="22"/>
              </w:rPr>
              <w:t> </w:t>
            </w:r>
            <w:r>
              <w:rPr>
                <w:sz w:val="22"/>
              </w:rPr>
              <w:t>тематических</w:t>
            </w:r>
            <w:r>
              <w:rPr>
                <w:spacing w:val="-4"/>
                <w:sz w:val="22"/>
              </w:rPr>
              <w:t> </w:t>
            </w:r>
            <w:r>
              <w:rPr>
                <w:sz w:val="22"/>
              </w:rPr>
              <w:t>или</w:t>
            </w:r>
            <w:r>
              <w:rPr>
                <w:spacing w:val="-5"/>
                <w:sz w:val="22"/>
              </w:rPr>
              <w:t> </w:t>
            </w:r>
            <w:r>
              <w:rPr>
                <w:sz w:val="22"/>
              </w:rPr>
              <w:t>авторских,</w:t>
            </w:r>
            <w:r>
              <w:rPr>
                <w:spacing w:val="-7"/>
                <w:sz w:val="22"/>
              </w:rPr>
              <w:t> </w:t>
            </w:r>
            <w:r>
              <w:rPr>
                <w:sz w:val="22"/>
              </w:rPr>
              <w:t>детских</w:t>
            </w:r>
            <w:r>
              <w:rPr>
                <w:spacing w:val="46"/>
                <w:sz w:val="22"/>
              </w:rPr>
              <w:t> </w:t>
            </w:r>
            <w:r>
              <w:rPr>
                <w:sz w:val="22"/>
              </w:rPr>
              <w:t>поделок</w:t>
            </w:r>
            <w:r>
              <w:rPr>
                <w:spacing w:val="-6"/>
                <w:sz w:val="22"/>
              </w:rPr>
              <w:t> </w:t>
            </w:r>
            <w:r>
              <w:rPr>
                <w:sz w:val="22"/>
              </w:rPr>
              <w:t>и</w:t>
            </w:r>
            <w:r>
              <w:rPr>
                <w:spacing w:val="-7"/>
                <w:sz w:val="22"/>
              </w:rPr>
              <w:t> </w:t>
            </w:r>
            <w:r>
              <w:rPr>
                <w:sz w:val="22"/>
              </w:rPr>
              <w:t>тому</w:t>
            </w:r>
            <w:r>
              <w:rPr>
                <w:spacing w:val="-7"/>
                <w:sz w:val="22"/>
              </w:rPr>
              <w:t> </w:t>
            </w:r>
            <w:r>
              <w:rPr>
                <w:spacing w:val="-2"/>
                <w:sz w:val="22"/>
              </w:rPr>
              <w:t>подобное),</w:t>
            </w:r>
          </w:p>
          <w:p>
            <w:pPr>
              <w:pStyle w:val="TableParagraph"/>
              <w:spacing w:before="16"/>
              <w:rPr>
                <w:sz w:val="22"/>
              </w:rPr>
            </w:pPr>
            <w:r>
              <w:rPr>
                <w:sz w:val="22"/>
              </w:rPr>
              <w:t>−</w:t>
            </w:r>
            <w:r>
              <w:rPr>
                <w:spacing w:val="-5"/>
                <w:sz w:val="22"/>
              </w:rPr>
              <w:t> </w:t>
            </w:r>
            <w:r>
              <w:rPr>
                <w:sz w:val="22"/>
              </w:rPr>
              <w:t>экскурсии</w:t>
            </w:r>
            <w:r>
              <w:rPr>
                <w:spacing w:val="-6"/>
                <w:sz w:val="22"/>
              </w:rPr>
              <w:t> </w:t>
            </w:r>
            <w:r>
              <w:rPr>
                <w:sz w:val="22"/>
              </w:rPr>
              <w:t>(в</w:t>
            </w:r>
            <w:r>
              <w:rPr>
                <w:spacing w:val="-6"/>
                <w:sz w:val="22"/>
              </w:rPr>
              <w:t> </w:t>
            </w:r>
            <w:r>
              <w:rPr>
                <w:sz w:val="22"/>
              </w:rPr>
              <w:t>музей,</w:t>
            </w:r>
            <w:r>
              <w:rPr>
                <w:spacing w:val="-4"/>
                <w:sz w:val="22"/>
              </w:rPr>
              <w:t> </w:t>
            </w:r>
            <w:r>
              <w:rPr>
                <w:sz w:val="22"/>
              </w:rPr>
              <w:t>в</w:t>
            </w:r>
            <w:r>
              <w:rPr>
                <w:spacing w:val="-6"/>
                <w:sz w:val="22"/>
              </w:rPr>
              <w:t> </w:t>
            </w:r>
            <w:r>
              <w:rPr>
                <w:sz w:val="22"/>
              </w:rPr>
              <w:t>общеобразовательную</w:t>
            </w:r>
            <w:r>
              <w:rPr>
                <w:spacing w:val="-5"/>
                <w:sz w:val="22"/>
              </w:rPr>
              <w:t> </w:t>
            </w:r>
            <w:r>
              <w:rPr>
                <w:sz w:val="22"/>
              </w:rPr>
              <w:t>организацию</w:t>
            </w:r>
            <w:r>
              <w:rPr>
                <w:spacing w:val="-5"/>
                <w:sz w:val="22"/>
              </w:rPr>
              <w:t> </w:t>
            </w:r>
            <w:r>
              <w:rPr>
                <w:sz w:val="22"/>
              </w:rPr>
              <w:t>и</w:t>
            </w:r>
            <w:r>
              <w:rPr>
                <w:spacing w:val="-5"/>
                <w:sz w:val="22"/>
              </w:rPr>
              <w:t> </w:t>
            </w:r>
            <w:r>
              <w:rPr>
                <w:sz w:val="22"/>
              </w:rPr>
              <w:t>тому</w:t>
            </w:r>
            <w:r>
              <w:rPr>
                <w:spacing w:val="-7"/>
                <w:sz w:val="22"/>
              </w:rPr>
              <w:t> </w:t>
            </w:r>
            <w:r>
              <w:rPr>
                <w:sz w:val="22"/>
              </w:rPr>
              <w:t>подобное),</w:t>
            </w:r>
            <w:r>
              <w:rPr>
                <w:spacing w:val="-5"/>
                <w:sz w:val="22"/>
              </w:rPr>
              <w:t> </w:t>
            </w:r>
            <w:r>
              <w:rPr>
                <w:sz w:val="22"/>
              </w:rPr>
              <w:t>посещение</w:t>
            </w:r>
            <w:r>
              <w:rPr>
                <w:spacing w:val="-5"/>
                <w:sz w:val="22"/>
              </w:rPr>
              <w:t> </w:t>
            </w:r>
            <w:r>
              <w:rPr>
                <w:sz w:val="22"/>
              </w:rPr>
              <w:t>спектаклей,</w:t>
            </w:r>
            <w:r>
              <w:rPr>
                <w:spacing w:val="-4"/>
                <w:sz w:val="22"/>
              </w:rPr>
              <w:t> </w:t>
            </w:r>
            <w:r>
              <w:rPr>
                <w:spacing w:val="-2"/>
                <w:sz w:val="22"/>
              </w:rPr>
              <w:t>выставок;</w:t>
            </w:r>
          </w:p>
          <w:p>
            <w:pPr>
              <w:pStyle w:val="TableParagraph"/>
              <w:spacing w:before="19"/>
              <w:rPr>
                <w:sz w:val="22"/>
              </w:rPr>
            </w:pPr>
            <w:r>
              <w:rPr>
                <w:sz w:val="22"/>
              </w:rPr>
              <w:t>−</w:t>
            </w:r>
            <w:r>
              <w:rPr>
                <w:spacing w:val="-7"/>
                <w:sz w:val="22"/>
              </w:rPr>
              <w:t> </w:t>
            </w:r>
            <w:r>
              <w:rPr>
                <w:sz w:val="22"/>
              </w:rPr>
              <w:t>игровые</w:t>
            </w:r>
            <w:r>
              <w:rPr>
                <w:spacing w:val="-5"/>
                <w:sz w:val="22"/>
              </w:rPr>
              <w:t> </w:t>
            </w:r>
            <w:r>
              <w:rPr>
                <w:sz w:val="22"/>
              </w:rPr>
              <w:t>методы</w:t>
            </w:r>
            <w:r>
              <w:rPr>
                <w:spacing w:val="-4"/>
                <w:sz w:val="22"/>
              </w:rPr>
              <w:t> </w:t>
            </w:r>
            <w:r>
              <w:rPr>
                <w:sz w:val="22"/>
              </w:rPr>
              <w:t>(игровая</w:t>
            </w:r>
            <w:r>
              <w:rPr>
                <w:spacing w:val="-4"/>
                <w:sz w:val="22"/>
              </w:rPr>
              <w:t> </w:t>
            </w:r>
            <w:r>
              <w:rPr>
                <w:sz w:val="22"/>
              </w:rPr>
              <w:t>роль,</w:t>
            </w:r>
            <w:r>
              <w:rPr>
                <w:spacing w:val="-4"/>
                <w:sz w:val="22"/>
              </w:rPr>
              <w:t> </w:t>
            </w:r>
            <w:r>
              <w:rPr>
                <w:sz w:val="22"/>
              </w:rPr>
              <w:t>игровая</w:t>
            </w:r>
            <w:r>
              <w:rPr>
                <w:spacing w:val="-4"/>
                <w:sz w:val="22"/>
              </w:rPr>
              <w:t> </w:t>
            </w:r>
            <w:r>
              <w:rPr>
                <w:sz w:val="22"/>
              </w:rPr>
              <w:t>ситуация,</w:t>
            </w:r>
            <w:r>
              <w:rPr>
                <w:spacing w:val="-4"/>
                <w:sz w:val="22"/>
              </w:rPr>
              <w:t> </w:t>
            </w:r>
            <w:r>
              <w:rPr>
                <w:sz w:val="22"/>
              </w:rPr>
              <w:t>игровое</w:t>
            </w:r>
            <w:r>
              <w:rPr>
                <w:spacing w:val="-5"/>
                <w:sz w:val="22"/>
              </w:rPr>
              <w:t> </w:t>
            </w:r>
            <w:r>
              <w:rPr>
                <w:sz w:val="22"/>
              </w:rPr>
              <w:t>действие</w:t>
            </w:r>
            <w:r>
              <w:rPr>
                <w:spacing w:val="-4"/>
                <w:sz w:val="22"/>
              </w:rPr>
              <w:t> </w:t>
            </w:r>
            <w:r>
              <w:rPr>
                <w:sz w:val="22"/>
              </w:rPr>
              <w:t>и</w:t>
            </w:r>
            <w:r>
              <w:rPr>
                <w:spacing w:val="-4"/>
                <w:sz w:val="22"/>
              </w:rPr>
              <w:t> </w:t>
            </w:r>
            <w:r>
              <w:rPr>
                <w:spacing w:val="-2"/>
                <w:sz w:val="22"/>
              </w:rPr>
              <w:t>другие);</w:t>
            </w:r>
          </w:p>
          <w:p>
            <w:pPr>
              <w:pStyle w:val="TableParagraph"/>
              <w:spacing w:line="272" w:lineRule="exact"/>
              <w:ind w:firstLine="55"/>
              <w:rPr>
                <w:sz w:val="22"/>
              </w:rPr>
            </w:pPr>
            <w:r>
              <w:rPr>
                <w:sz w:val="22"/>
              </w:rPr>
              <w:t>−</w:t>
            </w:r>
            <w:r>
              <w:rPr>
                <w:spacing w:val="-2"/>
                <w:sz w:val="22"/>
              </w:rPr>
              <w:t> </w:t>
            </w:r>
            <w:r>
              <w:rPr>
                <w:sz w:val="22"/>
              </w:rPr>
              <w:t>демонстрация</w:t>
            </w:r>
            <w:r>
              <w:rPr>
                <w:spacing w:val="-3"/>
                <w:sz w:val="22"/>
              </w:rPr>
              <w:t> </w:t>
            </w:r>
            <w:r>
              <w:rPr>
                <w:sz w:val="22"/>
              </w:rPr>
              <w:t>собственной</w:t>
            </w:r>
            <w:r>
              <w:rPr>
                <w:spacing w:val="-3"/>
                <w:sz w:val="22"/>
              </w:rPr>
              <w:t> </w:t>
            </w:r>
            <w:r>
              <w:rPr>
                <w:sz w:val="22"/>
              </w:rPr>
              <w:t>нравственной</w:t>
            </w:r>
            <w:r>
              <w:rPr>
                <w:spacing w:val="-2"/>
                <w:sz w:val="22"/>
              </w:rPr>
              <w:t> </w:t>
            </w:r>
            <w:r>
              <w:rPr>
                <w:sz w:val="22"/>
              </w:rPr>
              <w:t>позиции</w:t>
            </w:r>
            <w:r>
              <w:rPr>
                <w:spacing w:val="-3"/>
                <w:sz w:val="22"/>
              </w:rPr>
              <w:t> </w:t>
            </w:r>
            <w:r>
              <w:rPr>
                <w:sz w:val="22"/>
              </w:rPr>
              <w:t>педагогом,</w:t>
            </w:r>
            <w:r>
              <w:rPr>
                <w:spacing w:val="-2"/>
                <w:sz w:val="22"/>
              </w:rPr>
              <w:t> </w:t>
            </w:r>
            <w:r>
              <w:rPr>
                <w:sz w:val="22"/>
              </w:rPr>
              <w:t>личный</w:t>
            </w:r>
            <w:r>
              <w:rPr>
                <w:spacing w:val="-2"/>
                <w:sz w:val="22"/>
              </w:rPr>
              <w:t> </w:t>
            </w:r>
            <w:r>
              <w:rPr>
                <w:sz w:val="22"/>
              </w:rPr>
              <w:t>пример</w:t>
            </w:r>
            <w:r>
              <w:rPr>
                <w:spacing w:val="-2"/>
                <w:sz w:val="22"/>
              </w:rPr>
              <w:t> </w:t>
            </w:r>
            <w:r>
              <w:rPr>
                <w:sz w:val="22"/>
              </w:rPr>
              <w:t>педагога,</w:t>
            </w:r>
            <w:r>
              <w:rPr>
                <w:spacing w:val="-2"/>
                <w:sz w:val="22"/>
              </w:rPr>
              <w:t> </w:t>
            </w:r>
            <w:r>
              <w:rPr>
                <w:sz w:val="22"/>
              </w:rPr>
              <w:t>приучение</w:t>
            </w:r>
            <w:r>
              <w:rPr>
                <w:spacing w:val="-4"/>
                <w:sz w:val="22"/>
              </w:rPr>
              <w:t> </w:t>
            </w:r>
            <w:r>
              <w:rPr>
                <w:sz w:val="22"/>
              </w:rPr>
              <w:t>к</w:t>
            </w:r>
            <w:r>
              <w:rPr>
                <w:spacing w:val="-2"/>
                <w:sz w:val="22"/>
              </w:rPr>
              <w:t> </w:t>
            </w:r>
            <w:r>
              <w:rPr>
                <w:sz w:val="22"/>
              </w:rPr>
              <w:t>вежливому</w:t>
            </w:r>
            <w:r>
              <w:rPr>
                <w:spacing w:val="-5"/>
                <w:sz w:val="22"/>
              </w:rPr>
              <w:t> </w:t>
            </w:r>
            <w:r>
              <w:rPr>
                <w:sz w:val="22"/>
              </w:rPr>
              <w:t>общению,</w:t>
            </w:r>
            <w:r>
              <w:rPr>
                <w:spacing w:val="-2"/>
                <w:sz w:val="22"/>
              </w:rPr>
              <w:t> </w:t>
            </w:r>
            <w:r>
              <w:rPr>
                <w:sz w:val="22"/>
              </w:rPr>
              <w:t>поощрение</w:t>
            </w:r>
            <w:r>
              <w:rPr>
                <w:spacing w:val="-4"/>
                <w:sz w:val="22"/>
              </w:rPr>
              <w:t> </w:t>
            </w:r>
            <w:r>
              <w:rPr>
                <w:sz w:val="22"/>
              </w:rPr>
              <w:t>(одобрение, тактильный контакт, похвала, поощряющий взгляд).</w:t>
            </w:r>
          </w:p>
        </w:tc>
      </w:tr>
    </w:tbl>
    <w:p>
      <w:pPr>
        <w:pStyle w:val="TableParagraph"/>
        <w:spacing w:after="0" w:line="272" w:lineRule="exact"/>
        <w:rPr>
          <w:sz w:val="22"/>
        </w:rPr>
        <w:sectPr>
          <w:headerReference w:type="default" r:id="rId326"/>
          <w:footerReference w:type="default" r:id="rId327"/>
          <w:pgSz w:w="16850" w:h="11920" w:orient="landscape"/>
          <w:pgMar w:header="2" w:footer="1091" w:top="240" w:bottom="1280" w:left="425" w:right="141"/>
        </w:sectPr>
      </w:pPr>
    </w:p>
    <w:p>
      <w:pPr>
        <w:pStyle w:val="BodyText"/>
        <w:rPr>
          <w:b/>
        </w:rPr>
      </w:pPr>
    </w:p>
    <w:p>
      <w:pPr>
        <w:pStyle w:val="BodyText"/>
        <w:rPr>
          <w:b/>
        </w:rPr>
      </w:pPr>
    </w:p>
    <w:p>
      <w:pPr>
        <w:pStyle w:val="BodyText"/>
        <w:spacing w:before="100"/>
        <w:rPr>
          <w:b/>
        </w:rPr>
      </w:pPr>
    </w:p>
    <w:p>
      <w:pPr>
        <w:spacing w:before="0"/>
        <w:ind w:left="0" w:right="208" w:firstLine="0"/>
        <w:jc w:val="center"/>
        <w:rPr>
          <w:b/>
          <w:i/>
          <w:sz w:val="28"/>
        </w:rPr>
      </w:pPr>
      <w:r>
        <w:rPr>
          <w:b/>
          <w:i/>
          <w:sz w:val="28"/>
        </w:rPr>
        <w:t>Регональные</w:t>
      </w:r>
      <w:r>
        <w:rPr>
          <w:b/>
          <w:i/>
          <w:spacing w:val="-9"/>
          <w:sz w:val="28"/>
        </w:rPr>
        <w:t> </w:t>
      </w:r>
      <w:r>
        <w:rPr>
          <w:b/>
          <w:i/>
          <w:sz w:val="28"/>
        </w:rPr>
        <w:t>особенности</w:t>
      </w:r>
      <w:r>
        <w:rPr>
          <w:b/>
          <w:i/>
          <w:spacing w:val="-9"/>
          <w:sz w:val="28"/>
        </w:rPr>
        <w:t> </w:t>
      </w:r>
      <w:r>
        <w:rPr>
          <w:b/>
          <w:i/>
          <w:sz w:val="28"/>
        </w:rPr>
        <w:t>работы</w:t>
      </w:r>
      <w:r>
        <w:rPr>
          <w:b/>
          <w:i/>
          <w:spacing w:val="-10"/>
          <w:sz w:val="28"/>
        </w:rPr>
        <w:t> </w:t>
      </w:r>
      <w:r>
        <w:rPr>
          <w:b/>
          <w:i/>
          <w:sz w:val="28"/>
        </w:rPr>
        <w:t>с</w:t>
      </w:r>
      <w:r>
        <w:rPr>
          <w:b/>
          <w:i/>
          <w:spacing w:val="-6"/>
          <w:sz w:val="28"/>
        </w:rPr>
        <w:t> </w:t>
      </w:r>
      <w:r>
        <w:rPr>
          <w:b/>
          <w:i/>
          <w:sz w:val="28"/>
        </w:rPr>
        <w:t>родителями</w:t>
      </w:r>
      <w:r>
        <w:rPr>
          <w:b/>
          <w:i/>
          <w:spacing w:val="-6"/>
          <w:sz w:val="28"/>
        </w:rPr>
        <w:t> </w:t>
      </w:r>
      <w:r>
        <w:rPr>
          <w:b/>
          <w:i/>
          <w:sz w:val="28"/>
        </w:rPr>
        <w:t>(законными</w:t>
      </w:r>
      <w:r>
        <w:rPr>
          <w:b/>
          <w:i/>
          <w:spacing w:val="-7"/>
          <w:sz w:val="28"/>
        </w:rPr>
        <w:t> </w:t>
      </w:r>
      <w:r>
        <w:rPr>
          <w:b/>
          <w:i/>
          <w:spacing w:val="-2"/>
          <w:sz w:val="28"/>
        </w:rPr>
        <w:t>представителями)ЧФУОО</w:t>
      </w:r>
    </w:p>
    <w:p>
      <w:pPr>
        <w:pStyle w:val="BodyText"/>
        <w:spacing w:before="53"/>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551" w:hRule="atLeast"/>
        </w:trPr>
        <w:tc>
          <w:tcPr>
            <w:tcW w:w="14717" w:type="dxa"/>
          </w:tcPr>
          <w:p>
            <w:pPr>
              <w:pStyle w:val="TableParagraph"/>
              <w:spacing w:line="268" w:lineRule="exact"/>
              <w:ind w:left="110"/>
              <w:rPr>
                <w:i/>
                <w:sz w:val="24"/>
              </w:rPr>
            </w:pPr>
            <w:r>
              <w:rPr>
                <w:i/>
                <w:sz w:val="24"/>
              </w:rPr>
              <w:t>Региональные</w:t>
            </w:r>
            <w:r>
              <w:rPr>
                <w:i/>
                <w:spacing w:val="-6"/>
                <w:sz w:val="24"/>
              </w:rPr>
              <w:t> </w:t>
            </w:r>
            <w:r>
              <w:rPr>
                <w:i/>
                <w:sz w:val="24"/>
              </w:rPr>
              <w:t>особенности</w:t>
            </w:r>
            <w:r>
              <w:rPr>
                <w:i/>
                <w:spacing w:val="-3"/>
                <w:sz w:val="24"/>
              </w:rPr>
              <w:t> </w:t>
            </w:r>
            <w:r>
              <w:rPr>
                <w:i/>
                <w:sz w:val="24"/>
              </w:rPr>
              <w:t>видов</w:t>
            </w:r>
            <w:r>
              <w:rPr>
                <w:i/>
                <w:spacing w:val="-4"/>
                <w:sz w:val="24"/>
              </w:rPr>
              <w:t> </w:t>
            </w:r>
            <w:r>
              <w:rPr>
                <w:i/>
                <w:sz w:val="24"/>
              </w:rPr>
              <w:t>и</w:t>
            </w:r>
            <w:r>
              <w:rPr>
                <w:i/>
                <w:spacing w:val="-3"/>
                <w:sz w:val="24"/>
              </w:rPr>
              <w:t> </w:t>
            </w:r>
            <w:r>
              <w:rPr>
                <w:i/>
                <w:sz w:val="24"/>
              </w:rPr>
              <w:t>форм</w:t>
            </w:r>
            <w:r>
              <w:rPr>
                <w:i/>
                <w:spacing w:val="-4"/>
                <w:sz w:val="24"/>
              </w:rPr>
              <w:t> </w:t>
            </w:r>
            <w:r>
              <w:rPr>
                <w:i/>
                <w:sz w:val="24"/>
              </w:rPr>
              <w:t>деятельности</w:t>
            </w:r>
            <w:r>
              <w:rPr>
                <w:i/>
                <w:spacing w:val="-3"/>
                <w:sz w:val="24"/>
              </w:rPr>
              <w:t> </w:t>
            </w:r>
            <w:r>
              <w:rPr>
                <w:i/>
                <w:sz w:val="24"/>
              </w:rPr>
              <w:t>по</w:t>
            </w:r>
            <w:r>
              <w:rPr>
                <w:i/>
                <w:spacing w:val="-3"/>
                <w:sz w:val="24"/>
              </w:rPr>
              <w:t> </w:t>
            </w:r>
            <w:r>
              <w:rPr>
                <w:i/>
                <w:sz w:val="24"/>
              </w:rPr>
              <w:t>организации</w:t>
            </w:r>
            <w:r>
              <w:rPr>
                <w:i/>
                <w:spacing w:val="-3"/>
                <w:sz w:val="24"/>
              </w:rPr>
              <w:t> </w:t>
            </w:r>
            <w:r>
              <w:rPr>
                <w:i/>
                <w:sz w:val="24"/>
              </w:rPr>
              <w:t>сотрудничества</w:t>
            </w:r>
            <w:r>
              <w:rPr>
                <w:i/>
                <w:spacing w:val="-3"/>
                <w:sz w:val="24"/>
              </w:rPr>
              <w:t> </w:t>
            </w:r>
            <w:r>
              <w:rPr>
                <w:i/>
                <w:sz w:val="24"/>
              </w:rPr>
              <w:t>педагогов</w:t>
            </w:r>
            <w:r>
              <w:rPr>
                <w:i/>
                <w:spacing w:val="-4"/>
                <w:sz w:val="24"/>
              </w:rPr>
              <w:t> </w:t>
            </w:r>
            <w:r>
              <w:rPr>
                <w:i/>
                <w:sz w:val="24"/>
              </w:rPr>
              <w:t>и</w:t>
            </w:r>
            <w:r>
              <w:rPr>
                <w:i/>
                <w:spacing w:val="-3"/>
                <w:sz w:val="24"/>
              </w:rPr>
              <w:t> </w:t>
            </w:r>
            <w:r>
              <w:rPr>
                <w:i/>
                <w:sz w:val="24"/>
              </w:rPr>
              <w:t>родителей</w:t>
            </w:r>
            <w:r>
              <w:rPr>
                <w:i/>
                <w:spacing w:val="-1"/>
                <w:sz w:val="24"/>
              </w:rPr>
              <w:t> </w:t>
            </w:r>
            <w:r>
              <w:rPr>
                <w:i/>
                <w:spacing w:val="-2"/>
                <w:sz w:val="24"/>
              </w:rPr>
              <w:t>(законных</w:t>
            </w:r>
          </w:p>
          <w:p>
            <w:pPr>
              <w:pStyle w:val="TableParagraph"/>
              <w:spacing w:line="264" w:lineRule="exact"/>
              <w:ind w:left="110"/>
              <w:rPr>
                <w:i/>
                <w:sz w:val="24"/>
              </w:rPr>
            </w:pPr>
            <w:r>
              <w:rPr>
                <w:i/>
                <w:sz w:val="24"/>
              </w:rPr>
              <w:t>представителей),</w:t>
            </w:r>
            <w:r>
              <w:rPr>
                <w:i/>
                <w:spacing w:val="-5"/>
                <w:sz w:val="24"/>
              </w:rPr>
              <w:t> </w:t>
            </w:r>
            <w:r>
              <w:rPr>
                <w:i/>
                <w:sz w:val="24"/>
              </w:rPr>
              <w:t>используемых</w:t>
            </w:r>
            <w:r>
              <w:rPr>
                <w:i/>
                <w:spacing w:val="-3"/>
                <w:sz w:val="24"/>
              </w:rPr>
              <w:t> </w:t>
            </w:r>
            <w:r>
              <w:rPr>
                <w:i/>
                <w:sz w:val="24"/>
              </w:rPr>
              <w:t>в</w:t>
            </w:r>
            <w:r>
              <w:rPr>
                <w:i/>
                <w:spacing w:val="-3"/>
                <w:sz w:val="24"/>
              </w:rPr>
              <w:t> </w:t>
            </w:r>
            <w:r>
              <w:rPr>
                <w:i/>
                <w:sz w:val="24"/>
              </w:rPr>
              <w:t>ДОО</w:t>
            </w:r>
            <w:r>
              <w:rPr>
                <w:i/>
                <w:spacing w:val="-4"/>
                <w:sz w:val="24"/>
              </w:rPr>
              <w:t> </w:t>
            </w:r>
            <w:r>
              <w:rPr>
                <w:i/>
                <w:sz w:val="24"/>
              </w:rPr>
              <w:t>в</w:t>
            </w:r>
            <w:r>
              <w:rPr>
                <w:i/>
                <w:spacing w:val="-3"/>
                <w:sz w:val="24"/>
              </w:rPr>
              <w:t> </w:t>
            </w:r>
            <w:r>
              <w:rPr>
                <w:i/>
                <w:sz w:val="24"/>
              </w:rPr>
              <w:t>процессе</w:t>
            </w:r>
            <w:r>
              <w:rPr>
                <w:i/>
                <w:spacing w:val="-3"/>
                <w:sz w:val="24"/>
              </w:rPr>
              <w:t> </w:t>
            </w:r>
            <w:r>
              <w:rPr>
                <w:i/>
                <w:sz w:val="24"/>
              </w:rPr>
              <w:t>воспитательной</w:t>
            </w:r>
            <w:r>
              <w:rPr>
                <w:i/>
                <w:spacing w:val="-2"/>
                <w:sz w:val="24"/>
              </w:rPr>
              <w:t> работы</w:t>
            </w:r>
          </w:p>
        </w:tc>
      </w:tr>
      <w:tr>
        <w:trPr>
          <w:trHeight w:val="8010" w:hRule="atLeast"/>
        </w:trPr>
        <w:tc>
          <w:tcPr>
            <w:tcW w:w="14717" w:type="dxa"/>
          </w:tcPr>
          <w:p>
            <w:pPr>
              <w:pStyle w:val="TableParagraph"/>
              <w:spacing w:line="268" w:lineRule="exact"/>
              <w:ind w:left="110"/>
              <w:rPr>
                <w:i/>
                <w:sz w:val="24"/>
              </w:rPr>
            </w:pPr>
            <w:r>
              <w:rPr>
                <w:i/>
                <w:sz w:val="24"/>
              </w:rPr>
              <w:t>Педагоги</w:t>
            </w:r>
            <w:r>
              <w:rPr>
                <w:i/>
                <w:spacing w:val="-6"/>
                <w:sz w:val="24"/>
              </w:rPr>
              <w:t> </w:t>
            </w:r>
            <w:r>
              <w:rPr>
                <w:i/>
                <w:sz w:val="24"/>
              </w:rPr>
              <w:t>ДОО</w:t>
            </w:r>
            <w:r>
              <w:rPr>
                <w:i/>
                <w:spacing w:val="-4"/>
                <w:sz w:val="24"/>
              </w:rPr>
              <w:t> </w:t>
            </w:r>
            <w:r>
              <w:rPr>
                <w:i/>
                <w:sz w:val="24"/>
              </w:rPr>
              <w:t>самостоятельно</w:t>
            </w:r>
            <w:r>
              <w:rPr>
                <w:i/>
                <w:spacing w:val="-3"/>
                <w:sz w:val="24"/>
              </w:rPr>
              <w:t> </w:t>
            </w:r>
            <w:r>
              <w:rPr>
                <w:i/>
                <w:sz w:val="24"/>
              </w:rPr>
              <w:t>выбирают</w:t>
            </w:r>
            <w:r>
              <w:rPr>
                <w:i/>
                <w:spacing w:val="-4"/>
                <w:sz w:val="24"/>
              </w:rPr>
              <w:t> </w:t>
            </w:r>
            <w:r>
              <w:rPr>
                <w:i/>
                <w:sz w:val="24"/>
              </w:rPr>
              <w:t>педагогически</w:t>
            </w:r>
            <w:r>
              <w:rPr>
                <w:i/>
                <w:spacing w:val="-3"/>
                <w:sz w:val="24"/>
              </w:rPr>
              <w:t> </w:t>
            </w:r>
            <w:r>
              <w:rPr>
                <w:i/>
                <w:sz w:val="24"/>
              </w:rPr>
              <w:t>обоснованные</w:t>
            </w:r>
            <w:r>
              <w:rPr>
                <w:i/>
                <w:spacing w:val="-4"/>
                <w:sz w:val="24"/>
              </w:rPr>
              <w:t> </w:t>
            </w:r>
            <w:r>
              <w:rPr>
                <w:i/>
                <w:sz w:val="24"/>
              </w:rPr>
              <w:t>методы,</w:t>
            </w:r>
            <w:r>
              <w:rPr>
                <w:i/>
                <w:spacing w:val="-3"/>
                <w:sz w:val="24"/>
              </w:rPr>
              <w:t> </w:t>
            </w:r>
            <w:r>
              <w:rPr>
                <w:i/>
                <w:sz w:val="24"/>
              </w:rPr>
              <w:t>приемы</w:t>
            </w:r>
            <w:r>
              <w:rPr>
                <w:i/>
                <w:spacing w:val="-3"/>
                <w:sz w:val="24"/>
              </w:rPr>
              <w:t> </w:t>
            </w:r>
            <w:r>
              <w:rPr>
                <w:i/>
                <w:sz w:val="24"/>
              </w:rPr>
              <w:t>и</w:t>
            </w:r>
            <w:r>
              <w:rPr>
                <w:i/>
                <w:spacing w:val="-6"/>
                <w:sz w:val="24"/>
              </w:rPr>
              <w:t> </w:t>
            </w:r>
            <w:r>
              <w:rPr>
                <w:i/>
                <w:sz w:val="24"/>
              </w:rPr>
              <w:t>способы</w:t>
            </w:r>
            <w:r>
              <w:rPr>
                <w:i/>
                <w:spacing w:val="-3"/>
                <w:sz w:val="24"/>
              </w:rPr>
              <w:t> </w:t>
            </w:r>
            <w:r>
              <w:rPr>
                <w:i/>
                <w:sz w:val="24"/>
              </w:rPr>
              <w:t>взаимодействия</w:t>
            </w:r>
            <w:r>
              <w:rPr>
                <w:i/>
                <w:spacing w:val="-5"/>
                <w:sz w:val="24"/>
              </w:rPr>
              <w:t> </w:t>
            </w:r>
            <w:r>
              <w:rPr>
                <w:i/>
                <w:sz w:val="24"/>
              </w:rPr>
              <w:t>с</w:t>
            </w:r>
            <w:r>
              <w:rPr>
                <w:i/>
                <w:spacing w:val="-4"/>
                <w:sz w:val="24"/>
              </w:rPr>
              <w:t> </w:t>
            </w:r>
            <w:r>
              <w:rPr>
                <w:i/>
                <w:spacing w:val="-2"/>
                <w:sz w:val="24"/>
              </w:rPr>
              <w:t>семьями</w:t>
            </w:r>
          </w:p>
          <w:p>
            <w:pPr>
              <w:pStyle w:val="TableParagraph"/>
              <w:ind w:left="110"/>
              <w:rPr>
                <w:i/>
                <w:sz w:val="24"/>
              </w:rPr>
            </w:pPr>
            <w:r>
              <w:rPr>
                <w:i/>
                <w:sz w:val="24"/>
              </w:rPr>
              <w:t>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w:t>
            </w:r>
            <w:r>
              <w:rPr>
                <w:i/>
                <w:spacing w:val="-5"/>
                <w:sz w:val="24"/>
              </w:rPr>
              <w:t> </w:t>
            </w:r>
            <w:r>
              <w:rPr>
                <w:i/>
                <w:sz w:val="24"/>
              </w:rPr>
              <w:t>представителями),</w:t>
            </w:r>
            <w:r>
              <w:rPr>
                <w:i/>
                <w:spacing w:val="-5"/>
                <w:sz w:val="24"/>
              </w:rPr>
              <w:t> </w:t>
            </w:r>
            <w:r>
              <w:rPr>
                <w:i/>
                <w:sz w:val="24"/>
              </w:rPr>
              <w:t>эффективно</w:t>
            </w:r>
            <w:r>
              <w:rPr>
                <w:i/>
                <w:spacing w:val="-5"/>
                <w:sz w:val="24"/>
              </w:rPr>
              <w:t> </w:t>
            </w:r>
            <w:r>
              <w:rPr>
                <w:i/>
                <w:sz w:val="24"/>
              </w:rPr>
              <w:t>осуществлять</w:t>
            </w:r>
            <w:r>
              <w:rPr>
                <w:i/>
                <w:spacing w:val="-5"/>
                <w:sz w:val="24"/>
              </w:rPr>
              <w:t> </w:t>
            </w:r>
            <w:r>
              <w:rPr>
                <w:i/>
                <w:sz w:val="24"/>
              </w:rPr>
              <w:t>просветительскую</w:t>
            </w:r>
            <w:r>
              <w:rPr>
                <w:i/>
                <w:spacing w:val="-5"/>
                <w:sz w:val="24"/>
              </w:rPr>
              <w:t> </w:t>
            </w:r>
            <w:r>
              <w:rPr>
                <w:i/>
                <w:sz w:val="24"/>
              </w:rPr>
              <w:t>деятельность</w:t>
            </w:r>
            <w:r>
              <w:rPr>
                <w:i/>
                <w:spacing w:val="-5"/>
                <w:sz w:val="24"/>
              </w:rPr>
              <w:t> </w:t>
            </w:r>
            <w:r>
              <w:rPr>
                <w:i/>
                <w:sz w:val="24"/>
              </w:rPr>
              <w:t>и</w:t>
            </w:r>
            <w:r>
              <w:rPr>
                <w:i/>
                <w:spacing w:val="-5"/>
                <w:sz w:val="24"/>
              </w:rPr>
              <w:t> </w:t>
            </w:r>
            <w:r>
              <w:rPr>
                <w:i/>
                <w:sz w:val="24"/>
              </w:rPr>
              <w:t>достигать</w:t>
            </w:r>
            <w:r>
              <w:rPr>
                <w:i/>
                <w:spacing w:val="-5"/>
                <w:sz w:val="24"/>
              </w:rPr>
              <w:t> </w:t>
            </w:r>
            <w:r>
              <w:rPr>
                <w:i/>
                <w:sz w:val="24"/>
              </w:rPr>
              <w:t>основные</w:t>
            </w:r>
            <w:r>
              <w:rPr>
                <w:i/>
                <w:spacing w:val="-6"/>
                <w:sz w:val="24"/>
              </w:rPr>
              <w:t> </w:t>
            </w:r>
            <w:r>
              <w:rPr>
                <w:i/>
                <w:sz w:val="24"/>
              </w:rPr>
              <w:t>цели</w:t>
            </w:r>
            <w:r>
              <w:rPr>
                <w:i/>
                <w:spacing w:val="-5"/>
                <w:sz w:val="24"/>
              </w:rPr>
              <w:t> </w:t>
            </w:r>
            <w:r>
              <w:rPr>
                <w:i/>
                <w:sz w:val="24"/>
              </w:rPr>
              <w:t>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pPr>
              <w:pStyle w:val="TableParagraph"/>
              <w:spacing w:before="5"/>
              <w:ind w:left="0"/>
              <w:rPr>
                <w:b/>
                <w:i/>
                <w:sz w:val="24"/>
              </w:rPr>
            </w:pPr>
          </w:p>
          <w:p>
            <w:pPr>
              <w:pStyle w:val="TableParagraph"/>
              <w:ind w:left="110" w:right="107"/>
              <w:rPr>
                <w:i/>
                <w:sz w:val="24"/>
              </w:rPr>
            </w:pPr>
            <w:r>
              <w:rPr>
                <w:i/>
                <w:sz w:val="24"/>
              </w:rPr>
              <w:t>Примерные</w:t>
            </w:r>
            <w:r>
              <w:rPr>
                <w:i/>
                <w:spacing w:val="-4"/>
                <w:sz w:val="24"/>
              </w:rPr>
              <w:t> </w:t>
            </w:r>
            <w:r>
              <w:rPr>
                <w:i/>
                <w:sz w:val="24"/>
              </w:rPr>
              <w:t>формы</w:t>
            </w:r>
            <w:r>
              <w:rPr>
                <w:i/>
                <w:spacing w:val="-3"/>
                <w:sz w:val="24"/>
              </w:rPr>
              <w:t> </w:t>
            </w:r>
            <w:r>
              <w:rPr>
                <w:i/>
                <w:sz w:val="24"/>
              </w:rPr>
              <w:t>деятельности</w:t>
            </w:r>
            <w:r>
              <w:rPr>
                <w:i/>
                <w:spacing w:val="-3"/>
                <w:sz w:val="24"/>
              </w:rPr>
              <w:t> </w:t>
            </w:r>
            <w:r>
              <w:rPr>
                <w:i/>
                <w:sz w:val="24"/>
              </w:rPr>
              <w:t>по</w:t>
            </w:r>
            <w:r>
              <w:rPr>
                <w:i/>
                <w:spacing w:val="-3"/>
                <w:sz w:val="24"/>
              </w:rPr>
              <w:t> </w:t>
            </w:r>
            <w:r>
              <w:rPr>
                <w:i/>
                <w:sz w:val="24"/>
              </w:rPr>
              <w:t>организации</w:t>
            </w:r>
            <w:r>
              <w:rPr>
                <w:i/>
                <w:spacing w:val="-3"/>
                <w:sz w:val="24"/>
              </w:rPr>
              <w:t> </w:t>
            </w:r>
            <w:r>
              <w:rPr>
                <w:i/>
                <w:sz w:val="24"/>
              </w:rPr>
              <w:t>сотрудничества</w:t>
            </w:r>
            <w:r>
              <w:rPr>
                <w:i/>
                <w:spacing w:val="-3"/>
                <w:sz w:val="24"/>
              </w:rPr>
              <w:t> </w:t>
            </w:r>
            <w:r>
              <w:rPr>
                <w:i/>
                <w:sz w:val="24"/>
              </w:rPr>
              <w:t>педагогов</w:t>
            </w:r>
            <w:r>
              <w:rPr>
                <w:i/>
                <w:spacing w:val="-4"/>
                <w:sz w:val="24"/>
              </w:rPr>
              <w:t> </w:t>
            </w:r>
            <w:r>
              <w:rPr>
                <w:i/>
                <w:sz w:val="24"/>
              </w:rPr>
              <w:t>и</w:t>
            </w:r>
            <w:r>
              <w:rPr>
                <w:i/>
                <w:spacing w:val="-3"/>
                <w:sz w:val="24"/>
              </w:rPr>
              <w:t> </w:t>
            </w:r>
            <w:r>
              <w:rPr>
                <w:i/>
                <w:sz w:val="24"/>
              </w:rPr>
              <w:t>родителей</w:t>
            </w:r>
            <w:r>
              <w:rPr>
                <w:i/>
                <w:spacing w:val="-1"/>
                <w:sz w:val="24"/>
              </w:rPr>
              <w:t> </w:t>
            </w:r>
            <w:r>
              <w:rPr>
                <w:i/>
                <w:sz w:val="24"/>
              </w:rPr>
              <w:t>(законных</w:t>
            </w:r>
            <w:r>
              <w:rPr>
                <w:i/>
                <w:spacing w:val="-4"/>
                <w:sz w:val="24"/>
              </w:rPr>
              <w:t> </w:t>
            </w:r>
            <w:r>
              <w:rPr>
                <w:i/>
                <w:sz w:val="24"/>
              </w:rPr>
              <w:t>представителей),</w:t>
            </w:r>
            <w:r>
              <w:rPr>
                <w:i/>
                <w:spacing w:val="-3"/>
                <w:sz w:val="24"/>
              </w:rPr>
              <w:t> </w:t>
            </w:r>
            <w:r>
              <w:rPr>
                <w:i/>
                <w:sz w:val="24"/>
              </w:rPr>
              <w:t>используемые</w:t>
            </w:r>
            <w:r>
              <w:rPr>
                <w:i/>
                <w:spacing w:val="-4"/>
                <w:sz w:val="24"/>
              </w:rPr>
              <w:t> </w:t>
            </w:r>
            <w:r>
              <w:rPr>
                <w:i/>
                <w:sz w:val="24"/>
              </w:rPr>
              <w:t>в</w:t>
            </w:r>
            <w:r>
              <w:rPr>
                <w:i/>
                <w:spacing w:val="-4"/>
                <w:sz w:val="24"/>
              </w:rPr>
              <w:t> </w:t>
            </w:r>
            <w:r>
              <w:rPr>
                <w:i/>
                <w:sz w:val="24"/>
              </w:rPr>
              <w:t>ДОО в процессе воспитательной работы:</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Консультирование</w:t>
            </w:r>
            <w:r>
              <w:rPr>
                <w:i/>
                <w:spacing w:val="-10"/>
                <w:sz w:val="24"/>
              </w:rPr>
              <w:t> </w:t>
            </w:r>
            <w:r>
              <w:rPr>
                <w:i/>
                <w:sz w:val="24"/>
              </w:rPr>
              <w:t>родителей,</w:t>
            </w:r>
            <w:r>
              <w:rPr>
                <w:i/>
                <w:spacing w:val="-7"/>
                <w:sz w:val="24"/>
              </w:rPr>
              <w:t> </w:t>
            </w:r>
            <w:r>
              <w:rPr>
                <w:i/>
                <w:sz w:val="24"/>
              </w:rPr>
              <w:t>индивидуальные</w:t>
            </w:r>
            <w:r>
              <w:rPr>
                <w:i/>
                <w:spacing w:val="-7"/>
                <w:sz w:val="24"/>
              </w:rPr>
              <w:t> </w:t>
            </w:r>
            <w:r>
              <w:rPr>
                <w:i/>
                <w:spacing w:val="-2"/>
                <w:sz w:val="24"/>
              </w:rPr>
              <w:t>беседы.</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Общие</w:t>
            </w:r>
            <w:r>
              <w:rPr>
                <w:i/>
                <w:spacing w:val="-3"/>
                <w:sz w:val="24"/>
              </w:rPr>
              <w:t> </w:t>
            </w:r>
            <w:r>
              <w:rPr>
                <w:i/>
                <w:sz w:val="24"/>
              </w:rPr>
              <w:t>и</w:t>
            </w:r>
            <w:r>
              <w:rPr>
                <w:i/>
                <w:spacing w:val="-2"/>
                <w:sz w:val="24"/>
              </w:rPr>
              <w:t> </w:t>
            </w:r>
            <w:r>
              <w:rPr>
                <w:i/>
                <w:sz w:val="24"/>
              </w:rPr>
              <w:t>групповые</w:t>
            </w:r>
            <w:r>
              <w:rPr>
                <w:i/>
                <w:spacing w:val="-3"/>
                <w:sz w:val="24"/>
              </w:rPr>
              <w:t> </w:t>
            </w:r>
            <w:r>
              <w:rPr>
                <w:i/>
                <w:sz w:val="24"/>
              </w:rPr>
              <w:t>родительские</w:t>
            </w:r>
            <w:r>
              <w:rPr>
                <w:i/>
                <w:spacing w:val="-1"/>
                <w:sz w:val="24"/>
              </w:rPr>
              <w:t> </w:t>
            </w:r>
            <w:r>
              <w:rPr>
                <w:i/>
                <w:spacing w:val="-2"/>
                <w:sz w:val="24"/>
              </w:rPr>
              <w:t>собрания.</w:t>
            </w:r>
          </w:p>
          <w:p>
            <w:pPr>
              <w:pStyle w:val="TableParagraph"/>
              <w:numPr>
                <w:ilvl w:val="0"/>
                <w:numId w:val="299"/>
              </w:numPr>
              <w:tabs>
                <w:tab w:pos="830" w:val="left" w:leader="none"/>
              </w:tabs>
              <w:spacing w:line="240" w:lineRule="auto" w:before="1" w:after="0"/>
              <w:ind w:left="830" w:right="0" w:hanging="360"/>
              <w:jc w:val="left"/>
              <w:rPr>
                <w:i/>
                <w:sz w:val="24"/>
              </w:rPr>
            </w:pPr>
            <w:r>
              <w:rPr>
                <w:i/>
                <w:sz w:val="24"/>
              </w:rPr>
              <w:t>Приобщение</w:t>
            </w:r>
            <w:r>
              <w:rPr>
                <w:i/>
                <w:spacing w:val="-4"/>
                <w:sz w:val="24"/>
              </w:rPr>
              <w:t> </w:t>
            </w:r>
            <w:r>
              <w:rPr>
                <w:i/>
                <w:sz w:val="24"/>
              </w:rPr>
              <w:t>родителей</w:t>
            </w:r>
            <w:r>
              <w:rPr>
                <w:i/>
                <w:spacing w:val="-1"/>
                <w:sz w:val="24"/>
              </w:rPr>
              <w:t> </w:t>
            </w:r>
            <w:r>
              <w:rPr>
                <w:i/>
                <w:sz w:val="24"/>
              </w:rPr>
              <w:t>к</w:t>
            </w:r>
            <w:r>
              <w:rPr>
                <w:i/>
                <w:spacing w:val="-3"/>
                <w:sz w:val="24"/>
              </w:rPr>
              <w:t> </w:t>
            </w:r>
            <w:r>
              <w:rPr>
                <w:i/>
                <w:sz w:val="24"/>
              </w:rPr>
              <w:t>реализации</w:t>
            </w:r>
            <w:r>
              <w:rPr>
                <w:i/>
                <w:spacing w:val="-3"/>
                <w:sz w:val="24"/>
              </w:rPr>
              <w:t> </w:t>
            </w:r>
            <w:r>
              <w:rPr>
                <w:i/>
                <w:sz w:val="24"/>
              </w:rPr>
              <w:t>тематического</w:t>
            </w:r>
            <w:r>
              <w:rPr>
                <w:i/>
                <w:spacing w:val="-2"/>
                <w:sz w:val="24"/>
              </w:rPr>
              <w:t> периода.</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Привлечение</w:t>
            </w:r>
            <w:r>
              <w:rPr>
                <w:i/>
                <w:spacing w:val="-5"/>
                <w:sz w:val="24"/>
              </w:rPr>
              <w:t> </w:t>
            </w:r>
            <w:r>
              <w:rPr>
                <w:i/>
                <w:sz w:val="24"/>
              </w:rPr>
              <w:t>родителей</w:t>
            </w:r>
            <w:r>
              <w:rPr>
                <w:i/>
                <w:spacing w:val="-2"/>
                <w:sz w:val="24"/>
              </w:rPr>
              <w:t> </w:t>
            </w:r>
            <w:r>
              <w:rPr>
                <w:i/>
                <w:sz w:val="24"/>
              </w:rPr>
              <w:t>к</w:t>
            </w:r>
            <w:r>
              <w:rPr>
                <w:i/>
                <w:spacing w:val="-4"/>
                <w:sz w:val="24"/>
              </w:rPr>
              <w:t> </w:t>
            </w:r>
            <w:r>
              <w:rPr>
                <w:i/>
                <w:sz w:val="24"/>
              </w:rPr>
              <w:t>подготовке</w:t>
            </w:r>
            <w:r>
              <w:rPr>
                <w:i/>
                <w:spacing w:val="-4"/>
                <w:sz w:val="24"/>
              </w:rPr>
              <w:t> </w:t>
            </w:r>
            <w:r>
              <w:rPr>
                <w:i/>
                <w:sz w:val="24"/>
              </w:rPr>
              <w:t>презентаций</w:t>
            </w:r>
            <w:r>
              <w:rPr>
                <w:i/>
                <w:spacing w:val="-4"/>
                <w:sz w:val="24"/>
              </w:rPr>
              <w:t> </w:t>
            </w:r>
            <w:r>
              <w:rPr>
                <w:i/>
                <w:sz w:val="24"/>
              </w:rPr>
              <w:t>проектов</w:t>
            </w:r>
            <w:r>
              <w:rPr>
                <w:i/>
                <w:spacing w:val="-5"/>
                <w:sz w:val="24"/>
              </w:rPr>
              <w:t> </w:t>
            </w:r>
            <w:r>
              <w:rPr>
                <w:i/>
                <w:sz w:val="24"/>
              </w:rPr>
              <w:t>тематического</w:t>
            </w:r>
            <w:r>
              <w:rPr>
                <w:i/>
                <w:spacing w:val="-3"/>
                <w:sz w:val="24"/>
              </w:rPr>
              <w:t> </w:t>
            </w:r>
            <w:r>
              <w:rPr>
                <w:i/>
                <w:spacing w:val="-2"/>
                <w:sz w:val="24"/>
              </w:rPr>
              <w:t>периода.</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Дни</w:t>
            </w:r>
            <w:r>
              <w:rPr>
                <w:i/>
                <w:spacing w:val="-2"/>
                <w:sz w:val="24"/>
              </w:rPr>
              <w:t> </w:t>
            </w:r>
            <w:r>
              <w:rPr>
                <w:i/>
                <w:sz w:val="24"/>
              </w:rPr>
              <w:t>открытых</w:t>
            </w:r>
            <w:r>
              <w:rPr>
                <w:i/>
                <w:spacing w:val="-2"/>
                <w:sz w:val="24"/>
              </w:rPr>
              <w:t> дверей.</w:t>
            </w:r>
          </w:p>
          <w:p>
            <w:pPr>
              <w:pStyle w:val="TableParagraph"/>
              <w:numPr>
                <w:ilvl w:val="0"/>
                <w:numId w:val="299"/>
              </w:numPr>
              <w:tabs>
                <w:tab w:pos="830" w:val="left" w:leader="none"/>
                <w:tab w:pos="2234" w:val="left" w:leader="none"/>
                <w:tab w:pos="3651" w:val="left" w:leader="none"/>
                <w:tab w:pos="7191" w:val="left" w:leader="none"/>
                <w:tab w:pos="9315" w:val="left" w:leader="none"/>
              </w:tabs>
              <w:spacing w:line="240" w:lineRule="auto" w:before="0" w:after="0"/>
              <w:ind w:left="830" w:right="0" w:hanging="360"/>
              <w:jc w:val="left"/>
              <w:rPr>
                <w:i/>
                <w:sz w:val="24"/>
              </w:rPr>
            </w:pPr>
            <w:r>
              <w:rPr>
                <w:i/>
                <w:spacing w:val="-2"/>
                <w:sz w:val="24"/>
              </w:rPr>
              <w:t>Проведение</w:t>
            </w:r>
            <w:r>
              <w:rPr>
                <w:i/>
                <w:sz w:val="24"/>
              </w:rPr>
              <w:tab/>
            </w:r>
            <w:r>
              <w:rPr>
                <w:i/>
                <w:spacing w:val="-2"/>
                <w:sz w:val="24"/>
              </w:rPr>
              <w:t>открытых</w:t>
            </w:r>
            <w:r>
              <w:rPr>
                <w:i/>
                <w:sz w:val="24"/>
              </w:rPr>
              <w:tab/>
              <w:t>просмотров</w:t>
            </w:r>
            <w:r>
              <w:rPr>
                <w:i/>
                <w:spacing w:val="61"/>
                <w:w w:val="150"/>
                <w:sz w:val="24"/>
              </w:rPr>
              <w:t> </w:t>
            </w:r>
            <w:r>
              <w:rPr>
                <w:i/>
                <w:spacing w:val="-2"/>
                <w:sz w:val="24"/>
              </w:rPr>
              <w:t>образовательной</w:t>
            </w:r>
            <w:r>
              <w:rPr>
                <w:i/>
                <w:sz w:val="24"/>
              </w:rPr>
              <w:tab/>
            </w:r>
            <w:r>
              <w:rPr>
                <w:i/>
                <w:spacing w:val="-2"/>
                <w:sz w:val="24"/>
              </w:rPr>
              <w:t>деятельности</w:t>
            </w:r>
            <w:r>
              <w:rPr>
                <w:i/>
                <w:sz w:val="24"/>
              </w:rPr>
              <w:tab/>
              <w:t>для</w:t>
            </w:r>
            <w:r>
              <w:rPr>
                <w:i/>
                <w:spacing w:val="-4"/>
                <w:sz w:val="24"/>
              </w:rPr>
              <w:t> </w:t>
            </w:r>
            <w:r>
              <w:rPr>
                <w:i/>
                <w:spacing w:val="-2"/>
                <w:sz w:val="24"/>
              </w:rPr>
              <w:t>родителей.</w:t>
            </w:r>
          </w:p>
          <w:p>
            <w:pPr>
              <w:pStyle w:val="TableParagraph"/>
              <w:numPr>
                <w:ilvl w:val="0"/>
                <w:numId w:val="299"/>
              </w:numPr>
              <w:tabs>
                <w:tab w:pos="830" w:val="left" w:leader="none"/>
              </w:tabs>
              <w:spacing w:line="240" w:lineRule="auto" w:before="0" w:after="0"/>
              <w:ind w:left="830" w:right="0" w:hanging="360"/>
              <w:jc w:val="left"/>
              <w:rPr>
                <w:i/>
                <w:sz w:val="24"/>
              </w:rPr>
            </w:pPr>
            <w:r>
              <w:rPr>
                <w:i/>
                <w:spacing w:val="-2"/>
                <w:sz w:val="24"/>
              </w:rPr>
              <w:t>Анкетирование.</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Проведение</w:t>
            </w:r>
            <w:r>
              <w:rPr>
                <w:i/>
                <w:spacing w:val="-7"/>
                <w:sz w:val="24"/>
              </w:rPr>
              <w:t> </w:t>
            </w:r>
            <w:r>
              <w:rPr>
                <w:i/>
                <w:sz w:val="24"/>
              </w:rPr>
              <w:t>круглых</w:t>
            </w:r>
            <w:r>
              <w:rPr>
                <w:i/>
                <w:spacing w:val="-4"/>
                <w:sz w:val="24"/>
              </w:rPr>
              <w:t> </w:t>
            </w:r>
            <w:r>
              <w:rPr>
                <w:i/>
                <w:sz w:val="24"/>
              </w:rPr>
              <w:t>столов,</w:t>
            </w:r>
            <w:r>
              <w:rPr>
                <w:i/>
                <w:spacing w:val="-3"/>
                <w:sz w:val="24"/>
              </w:rPr>
              <w:t> </w:t>
            </w:r>
            <w:r>
              <w:rPr>
                <w:i/>
                <w:sz w:val="24"/>
              </w:rPr>
              <w:t>мастер</w:t>
            </w:r>
            <w:r>
              <w:rPr>
                <w:i/>
                <w:spacing w:val="-2"/>
                <w:sz w:val="24"/>
              </w:rPr>
              <w:t> </w:t>
            </w:r>
            <w:r>
              <w:rPr>
                <w:i/>
                <w:sz w:val="24"/>
              </w:rPr>
              <w:t>–</w:t>
            </w:r>
            <w:r>
              <w:rPr>
                <w:i/>
                <w:spacing w:val="-3"/>
                <w:sz w:val="24"/>
              </w:rPr>
              <w:t> </w:t>
            </w:r>
            <w:r>
              <w:rPr>
                <w:i/>
                <w:sz w:val="24"/>
              </w:rPr>
              <w:t>классов,</w:t>
            </w:r>
            <w:r>
              <w:rPr>
                <w:i/>
                <w:spacing w:val="-1"/>
                <w:sz w:val="24"/>
              </w:rPr>
              <w:t> </w:t>
            </w:r>
            <w:r>
              <w:rPr>
                <w:i/>
                <w:spacing w:val="-2"/>
                <w:sz w:val="24"/>
              </w:rPr>
              <w:t>тренингов.</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Оформление</w:t>
            </w:r>
            <w:r>
              <w:rPr>
                <w:i/>
                <w:spacing w:val="-5"/>
                <w:sz w:val="24"/>
              </w:rPr>
              <w:t> </w:t>
            </w:r>
            <w:r>
              <w:rPr>
                <w:i/>
                <w:sz w:val="24"/>
              </w:rPr>
              <w:t>выставок</w:t>
            </w:r>
            <w:r>
              <w:rPr>
                <w:i/>
                <w:spacing w:val="-1"/>
                <w:sz w:val="24"/>
              </w:rPr>
              <w:t> </w:t>
            </w:r>
            <w:r>
              <w:rPr>
                <w:i/>
                <w:sz w:val="24"/>
              </w:rPr>
              <w:t>детского</w:t>
            </w:r>
            <w:r>
              <w:rPr>
                <w:i/>
                <w:spacing w:val="-4"/>
                <w:sz w:val="24"/>
              </w:rPr>
              <w:t> </w:t>
            </w:r>
            <w:r>
              <w:rPr>
                <w:i/>
                <w:sz w:val="24"/>
              </w:rPr>
              <w:t>художественного</w:t>
            </w:r>
            <w:r>
              <w:rPr>
                <w:i/>
                <w:spacing w:val="-3"/>
                <w:sz w:val="24"/>
              </w:rPr>
              <w:t> </w:t>
            </w:r>
            <w:r>
              <w:rPr>
                <w:i/>
                <w:sz w:val="24"/>
              </w:rPr>
              <w:t>творчества,</w:t>
            </w:r>
            <w:r>
              <w:rPr>
                <w:i/>
                <w:spacing w:val="-3"/>
                <w:sz w:val="24"/>
              </w:rPr>
              <w:t> </w:t>
            </w:r>
            <w:r>
              <w:rPr>
                <w:i/>
                <w:sz w:val="24"/>
              </w:rPr>
              <w:t>галерей;</w:t>
            </w:r>
            <w:r>
              <w:rPr>
                <w:i/>
                <w:spacing w:val="-5"/>
                <w:sz w:val="24"/>
              </w:rPr>
              <w:t> </w:t>
            </w:r>
            <w:r>
              <w:rPr>
                <w:i/>
                <w:sz w:val="24"/>
              </w:rPr>
              <w:t>работа</w:t>
            </w:r>
            <w:r>
              <w:rPr>
                <w:i/>
                <w:spacing w:val="-2"/>
                <w:sz w:val="24"/>
              </w:rPr>
              <w:t> </w:t>
            </w:r>
            <w:r>
              <w:rPr>
                <w:i/>
                <w:sz w:val="24"/>
              </w:rPr>
              <w:t>семейных</w:t>
            </w:r>
            <w:r>
              <w:rPr>
                <w:i/>
                <w:spacing w:val="-4"/>
                <w:sz w:val="24"/>
              </w:rPr>
              <w:t> </w:t>
            </w:r>
            <w:r>
              <w:rPr>
                <w:i/>
                <w:sz w:val="24"/>
              </w:rPr>
              <w:t>художественных</w:t>
            </w:r>
            <w:r>
              <w:rPr>
                <w:i/>
                <w:spacing w:val="-4"/>
                <w:sz w:val="24"/>
              </w:rPr>
              <w:t> </w:t>
            </w:r>
            <w:r>
              <w:rPr>
                <w:i/>
                <w:spacing w:val="-2"/>
                <w:sz w:val="24"/>
              </w:rPr>
              <w:t>студий.</w:t>
            </w:r>
          </w:p>
          <w:p>
            <w:pPr>
              <w:pStyle w:val="TableParagraph"/>
              <w:numPr>
                <w:ilvl w:val="0"/>
                <w:numId w:val="299"/>
              </w:numPr>
              <w:tabs>
                <w:tab w:pos="830" w:val="left" w:leader="none"/>
              </w:tabs>
              <w:spacing w:line="240" w:lineRule="auto" w:before="0" w:after="0"/>
              <w:ind w:left="830" w:right="104" w:hanging="360"/>
              <w:jc w:val="left"/>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pPr>
              <w:pStyle w:val="TableParagraph"/>
              <w:numPr>
                <w:ilvl w:val="0"/>
                <w:numId w:val="299"/>
              </w:numPr>
              <w:tabs>
                <w:tab w:pos="830" w:val="left" w:leader="none"/>
              </w:tabs>
              <w:spacing w:line="274" w:lineRule="exact" w:before="0" w:after="0"/>
              <w:ind w:left="830" w:right="0" w:hanging="360"/>
              <w:jc w:val="left"/>
              <w:rPr>
                <w:i/>
                <w:sz w:val="24"/>
              </w:rPr>
            </w:pPr>
            <w:r>
              <w:rPr>
                <w:i/>
                <w:sz w:val="24"/>
              </w:rPr>
              <w:t>Совместная</w:t>
            </w:r>
            <w:r>
              <w:rPr>
                <w:i/>
                <w:spacing w:val="-6"/>
                <w:sz w:val="24"/>
              </w:rPr>
              <w:t> </w:t>
            </w:r>
            <w:r>
              <w:rPr>
                <w:i/>
                <w:sz w:val="24"/>
              </w:rPr>
              <w:t>деятельность:</w:t>
            </w:r>
            <w:r>
              <w:rPr>
                <w:i/>
                <w:spacing w:val="-3"/>
                <w:sz w:val="24"/>
              </w:rPr>
              <w:t> </w:t>
            </w:r>
            <w:r>
              <w:rPr>
                <w:i/>
                <w:sz w:val="24"/>
              </w:rPr>
              <w:t>проекты,</w:t>
            </w:r>
            <w:r>
              <w:rPr>
                <w:i/>
                <w:spacing w:val="-3"/>
                <w:sz w:val="24"/>
              </w:rPr>
              <w:t> </w:t>
            </w:r>
            <w:r>
              <w:rPr>
                <w:i/>
                <w:sz w:val="24"/>
              </w:rPr>
              <w:t>семейная</w:t>
            </w:r>
            <w:r>
              <w:rPr>
                <w:i/>
                <w:spacing w:val="-4"/>
                <w:sz w:val="24"/>
              </w:rPr>
              <w:t> </w:t>
            </w:r>
            <w:r>
              <w:rPr>
                <w:i/>
                <w:sz w:val="24"/>
              </w:rPr>
              <w:t>ассамблея,</w:t>
            </w:r>
            <w:r>
              <w:rPr>
                <w:i/>
                <w:spacing w:val="-3"/>
                <w:sz w:val="24"/>
              </w:rPr>
              <w:t> </w:t>
            </w:r>
            <w:r>
              <w:rPr>
                <w:i/>
                <w:sz w:val="24"/>
              </w:rPr>
              <w:t>семейный</w:t>
            </w:r>
            <w:r>
              <w:rPr>
                <w:i/>
                <w:spacing w:val="-3"/>
                <w:sz w:val="24"/>
              </w:rPr>
              <w:t> </w:t>
            </w:r>
            <w:r>
              <w:rPr>
                <w:i/>
                <w:spacing w:val="-2"/>
                <w:sz w:val="24"/>
              </w:rPr>
              <w:t>театр.</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Клубный</w:t>
            </w:r>
            <w:r>
              <w:rPr>
                <w:i/>
                <w:spacing w:val="-3"/>
                <w:sz w:val="24"/>
              </w:rPr>
              <w:t> </w:t>
            </w:r>
            <w:r>
              <w:rPr>
                <w:i/>
                <w:spacing w:val="-4"/>
                <w:sz w:val="24"/>
              </w:rPr>
              <w:t>час.</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Клубы</w:t>
            </w:r>
            <w:r>
              <w:rPr>
                <w:i/>
                <w:spacing w:val="-5"/>
                <w:sz w:val="24"/>
              </w:rPr>
              <w:t> </w:t>
            </w:r>
            <w:r>
              <w:rPr>
                <w:i/>
                <w:sz w:val="24"/>
              </w:rPr>
              <w:t>выходного</w:t>
            </w:r>
            <w:r>
              <w:rPr>
                <w:i/>
                <w:spacing w:val="-2"/>
                <w:sz w:val="24"/>
              </w:rPr>
              <w:t> </w:t>
            </w:r>
            <w:r>
              <w:rPr>
                <w:i/>
                <w:spacing w:val="-4"/>
                <w:sz w:val="24"/>
              </w:rPr>
              <w:t>дня.</w:t>
            </w:r>
          </w:p>
          <w:p>
            <w:pPr>
              <w:pStyle w:val="TableParagraph"/>
              <w:numPr>
                <w:ilvl w:val="0"/>
                <w:numId w:val="299"/>
              </w:numPr>
              <w:tabs>
                <w:tab w:pos="830" w:val="left" w:leader="none"/>
              </w:tabs>
              <w:spacing w:line="240" w:lineRule="auto" w:before="0" w:after="0"/>
              <w:ind w:left="830" w:right="0" w:hanging="360"/>
              <w:jc w:val="left"/>
              <w:rPr>
                <w:i/>
                <w:sz w:val="24"/>
              </w:rPr>
            </w:pPr>
            <w:r>
              <w:rPr>
                <w:i/>
                <w:spacing w:val="-2"/>
                <w:sz w:val="24"/>
              </w:rPr>
              <w:t>Мастер-классы.</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Открытые</w:t>
            </w:r>
            <w:r>
              <w:rPr>
                <w:i/>
                <w:spacing w:val="-2"/>
                <w:sz w:val="24"/>
              </w:rPr>
              <w:t> </w:t>
            </w:r>
            <w:r>
              <w:rPr>
                <w:i/>
                <w:sz w:val="24"/>
              </w:rPr>
              <w:t>занятия</w:t>
            </w:r>
            <w:r>
              <w:rPr>
                <w:i/>
                <w:spacing w:val="-1"/>
                <w:sz w:val="24"/>
              </w:rPr>
              <w:t> </w:t>
            </w:r>
            <w:r>
              <w:rPr>
                <w:i/>
                <w:sz w:val="24"/>
              </w:rPr>
              <w:t>с</w:t>
            </w:r>
            <w:r>
              <w:rPr>
                <w:i/>
                <w:spacing w:val="-2"/>
                <w:sz w:val="24"/>
              </w:rPr>
              <w:t> </w:t>
            </w:r>
            <w:r>
              <w:rPr>
                <w:i/>
                <w:sz w:val="24"/>
              </w:rPr>
              <w:t>детьми</w:t>
            </w:r>
            <w:r>
              <w:rPr>
                <w:i/>
                <w:spacing w:val="-1"/>
                <w:sz w:val="24"/>
              </w:rPr>
              <w:t> </w:t>
            </w:r>
            <w:r>
              <w:rPr>
                <w:i/>
                <w:sz w:val="24"/>
              </w:rPr>
              <w:t>в</w:t>
            </w:r>
            <w:r>
              <w:rPr>
                <w:i/>
                <w:spacing w:val="-2"/>
                <w:sz w:val="24"/>
              </w:rPr>
              <w:t> </w:t>
            </w:r>
            <w:r>
              <w:rPr>
                <w:i/>
                <w:sz w:val="24"/>
              </w:rPr>
              <w:t>ДОО</w:t>
            </w:r>
            <w:r>
              <w:rPr>
                <w:i/>
                <w:spacing w:val="-2"/>
                <w:sz w:val="24"/>
              </w:rPr>
              <w:t> </w:t>
            </w:r>
            <w:r>
              <w:rPr>
                <w:i/>
                <w:sz w:val="24"/>
              </w:rPr>
              <w:t>для</w:t>
            </w:r>
            <w:r>
              <w:rPr>
                <w:i/>
                <w:spacing w:val="-3"/>
                <w:sz w:val="24"/>
              </w:rPr>
              <w:t> </w:t>
            </w:r>
            <w:r>
              <w:rPr>
                <w:i/>
                <w:spacing w:val="-2"/>
                <w:sz w:val="24"/>
              </w:rPr>
              <w:t>родителей.</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Выставки</w:t>
            </w:r>
            <w:r>
              <w:rPr>
                <w:i/>
                <w:spacing w:val="-3"/>
                <w:sz w:val="24"/>
              </w:rPr>
              <w:t> </w:t>
            </w:r>
            <w:r>
              <w:rPr>
                <w:i/>
                <w:sz w:val="24"/>
              </w:rPr>
              <w:t>и</w:t>
            </w:r>
            <w:r>
              <w:rPr>
                <w:i/>
                <w:spacing w:val="-2"/>
                <w:sz w:val="24"/>
              </w:rPr>
              <w:t> </w:t>
            </w:r>
            <w:r>
              <w:rPr>
                <w:i/>
                <w:sz w:val="24"/>
              </w:rPr>
              <w:t>организация</w:t>
            </w:r>
            <w:r>
              <w:rPr>
                <w:i/>
                <w:spacing w:val="-4"/>
                <w:sz w:val="24"/>
              </w:rPr>
              <w:t> </w:t>
            </w:r>
            <w:r>
              <w:rPr>
                <w:i/>
                <w:sz w:val="24"/>
              </w:rPr>
              <w:t>уголков</w:t>
            </w:r>
            <w:r>
              <w:rPr>
                <w:i/>
                <w:spacing w:val="-3"/>
                <w:sz w:val="24"/>
              </w:rPr>
              <w:t> </w:t>
            </w:r>
            <w:r>
              <w:rPr>
                <w:i/>
                <w:sz w:val="24"/>
              </w:rPr>
              <w:t>для</w:t>
            </w:r>
            <w:r>
              <w:rPr>
                <w:i/>
                <w:spacing w:val="-4"/>
                <w:sz w:val="24"/>
              </w:rPr>
              <w:t> </w:t>
            </w:r>
            <w:r>
              <w:rPr>
                <w:i/>
                <w:spacing w:val="-2"/>
                <w:sz w:val="24"/>
              </w:rPr>
              <w:t>родителей.</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Посещение</w:t>
            </w:r>
            <w:r>
              <w:rPr>
                <w:i/>
                <w:spacing w:val="-5"/>
                <w:sz w:val="24"/>
              </w:rPr>
              <w:t> </w:t>
            </w:r>
            <w:r>
              <w:rPr>
                <w:i/>
                <w:spacing w:val="-2"/>
                <w:sz w:val="24"/>
              </w:rPr>
              <w:t>семьи.</w:t>
            </w:r>
          </w:p>
          <w:p>
            <w:pPr>
              <w:pStyle w:val="TableParagraph"/>
              <w:numPr>
                <w:ilvl w:val="0"/>
                <w:numId w:val="299"/>
              </w:numPr>
              <w:tabs>
                <w:tab w:pos="830" w:val="left" w:leader="none"/>
              </w:tabs>
              <w:spacing w:line="240" w:lineRule="auto" w:before="0" w:after="0"/>
              <w:ind w:left="830" w:right="0" w:hanging="360"/>
              <w:jc w:val="left"/>
              <w:rPr>
                <w:i/>
                <w:sz w:val="24"/>
              </w:rPr>
            </w:pPr>
            <w:r>
              <w:rPr>
                <w:i/>
                <w:sz w:val="24"/>
              </w:rPr>
              <w:t>Родительские</w:t>
            </w:r>
            <w:r>
              <w:rPr>
                <w:i/>
                <w:spacing w:val="-2"/>
                <w:sz w:val="24"/>
              </w:rPr>
              <w:t> университеты.</w:t>
            </w:r>
          </w:p>
          <w:p>
            <w:pPr>
              <w:pStyle w:val="TableParagraph"/>
              <w:numPr>
                <w:ilvl w:val="0"/>
                <w:numId w:val="299"/>
              </w:numPr>
              <w:tabs>
                <w:tab w:pos="830" w:val="left" w:leader="none"/>
              </w:tabs>
              <w:spacing w:line="266" w:lineRule="exact" w:before="1" w:after="0"/>
              <w:ind w:left="830" w:right="0" w:hanging="360"/>
              <w:jc w:val="left"/>
              <w:rPr>
                <w:i/>
                <w:sz w:val="24"/>
              </w:rPr>
            </w:pPr>
            <w:r>
              <w:rPr>
                <w:i/>
                <w:sz w:val="24"/>
              </w:rPr>
              <w:t>Педагогическая</w:t>
            </w:r>
            <w:r>
              <w:rPr>
                <w:i/>
                <w:spacing w:val="-3"/>
                <w:sz w:val="24"/>
              </w:rPr>
              <w:t> </w:t>
            </w:r>
            <w:r>
              <w:rPr>
                <w:i/>
                <w:sz w:val="24"/>
              </w:rPr>
              <w:t>гостиная</w:t>
            </w:r>
            <w:r>
              <w:rPr>
                <w:i/>
                <w:spacing w:val="-3"/>
                <w:sz w:val="24"/>
              </w:rPr>
              <w:t> </w:t>
            </w:r>
            <w:r>
              <w:rPr>
                <w:i/>
                <w:sz w:val="24"/>
              </w:rPr>
              <w:t>и</w:t>
            </w:r>
            <w:r>
              <w:rPr>
                <w:i/>
                <w:spacing w:val="-3"/>
                <w:sz w:val="24"/>
              </w:rPr>
              <w:t> </w:t>
            </w:r>
            <w:r>
              <w:rPr>
                <w:i/>
                <w:spacing w:val="-5"/>
                <w:sz w:val="24"/>
              </w:rPr>
              <w:t>др.</w:t>
            </w:r>
          </w:p>
        </w:tc>
      </w:tr>
    </w:tbl>
    <w:p>
      <w:pPr>
        <w:pStyle w:val="TableParagraph"/>
        <w:spacing w:after="0" w:line="266" w:lineRule="exact"/>
        <w:jc w:val="left"/>
        <w:rPr>
          <w:i/>
          <w:sz w:val="24"/>
        </w:rPr>
        <w:sectPr>
          <w:headerReference w:type="default" r:id="rId328"/>
          <w:footerReference w:type="default" r:id="rId32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7" w:hRule="atLeast"/>
        </w:trPr>
        <w:tc>
          <w:tcPr>
            <w:tcW w:w="14717" w:type="dxa"/>
          </w:tcPr>
          <w:p>
            <w:pPr>
              <w:pStyle w:val="TableParagraph"/>
              <w:tabs>
                <w:tab w:pos="830" w:val="left" w:leader="none"/>
              </w:tabs>
              <w:spacing w:line="258" w:lineRule="exact"/>
              <w:ind w:left="470"/>
              <w:rPr>
                <w:i/>
                <w:sz w:val="24"/>
              </w:rPr>
            </w:pPr>
            <w:r>
              <w:rPr>
                <w:spacing w:val="-10"/>
                <w:sz w:val="24"/>
              </w:rPr>
              <w:t>-</w:t>
            </w:r>
            <w:r>
              <w:rPr>
                <w:sz w:val="24"/>
              </w:rPr>
              <w:tab/>
            </w:r>
            <w:r>
              <w:rPr>
                <w:i/>
                <w:sz w:val="24"/>
              </w:rPr>
              <w:t>иные</w:t>
            </w:r>
            <w:r>
              <w:rPr>
                <w:i/>
                <w:spacing w:val="-4"/>
                <w:sz w:val="24"/>
              </w:rPr>
              <w:t> </w:t>
            </w:r>
            <w:r>
              <w:rPr>
                <w:i/>
                <w:sz w:val="24"/>
              </w:rPr>
              <w:t>формы</w:t>
            </w:r>
            <w:r>
              <w:rPr>
                <w:i/>
                <w:spacing w:val="-3"/>
                <w:sz w:val="24"/>
              </w:rPr>
              <w:t> </w:t>
            </w:r>
            <w:r>
              <w:rPr>
                <w:i/>
                <w:sz w:val="24"/>
              </w:rPr>
              <w:t>взаимодействия,</w:t>
            </w:r>
            <w:r>
              <w:rPr>
                <w:i/>
                <w:spacing w:val="-3"/>
                <w:sz w:val="24"/>
              </w:rPr>
              <w:t> </w:t>
            </w:r>
            <w:r>
              <w:rPr>
                <w:i/>
                <w:sz w:val="24"/>
              </w:rPr>
              <w:t>существующие</w:t>
            </w:r>
            <w:r>
              <w:rPr>
                <w:i/>
                <w:spacing w:val="-2"/>
                <w:sz w:val="24"/>
              </w:rPr>
              <w:t> </w:t>
            </w:r>
            <w:r>
              <w:rPr>
                <w:i/>
                <w:sz w:val="24"/>
              </w:rPr>
              <w:t>в</w:t>
            </w:r>
            <w:r>
              <w:rPr>
                <w:i/>
                <w:spacing w:val="-3"/>
                <w:sz w:val="24"/>
              </w:rPr>
              <w:t> </w:t>
            </w:r>
            <w:r>
              <w:rPr>
                <w:i/>
                <w:spacing w:val="-4"/>
                <w:sz w:val="24"/>
              </w:rPr>
              <w:t>ДОО.</w:t>
            </w:r>
          </w:p>
        </w:tc>
      </w:tr>
    </w:tbl>
    <w:p>
      <w:pPr>
        <w:pStyle w:val="BodyText"/>
        <w:rPr>
          <w:b/>
          <w:i/>
        </w:rPr>
      </w:pPr>
    </w:p>
    <w:p>
      <w:pPr>
        <w:pStyle w:val="BodyText"/>
        <w:spacing w:before="5"/>
        <w:rPr>
          <w:b/>
          <w:i/>
        </w:rPr>
      </w:pPr>
    </w:p>
    <w:p>
      <w:pPr>
        <w:spacing w:before="0"/>
        <w:ind w:left="0" w:right="213" w:firstLine="0"/>
        <w:jc w:val="center"/>
        <w:rPr>
          <w:b/>
          <w:i/>
          <w:sz w:val="28"/>
        </w:rPr>
      </w:pPr>
      <w:r>
        <w:rPr>
          <w:b/>
          <w:i/>
          <w:sz w:val="28"/>
        </w:rPr>
        <w:t>События</w:t>
      </w:r>
      <w:r>
        <w:rPr>
          <w:b/>
          <w:i/>
          <w:spacing w:val="-15"/>
          <w:sz w:val="28"/>
        </w:rPr>
        <w:t> </w:t>
      </w:r>
      <w:r>
        <w:rPr>
          <w:b/>
          <w:i/>
          <w:sz w:val="28"/>
        </w:rPr>
        <w:t>образовательной</w:t>
      </w:r>
      <w:r>
        <w:rPr>
          <w:b/>
          <w:i/>
          <w:spacing w:val="-13"/>
          <w:sz w:val="28"/>
        </w:rPr>
        <w:t> </w:t>
      </w:r>
      <w:r>
        <w:rPr>
          <w:b/>
          <w:i/>
          <w:sz w:val="28"/>
        </w:rPr>
        <w:t>организации,</w:t>
      </w:r>
      <w:r>
        <w:rPr>
          <w:b/>
          <w:i/>
          <w:spacing w:val="-11"/>
          <w:sz w:val="28"/>
        </w:rPr>
        <w:t> </w:t>
      </w:r>
      <w:r>
        <w:rPr>
          <w:b/>
          <w:i/>
          <w:sz w:val="28"/>
        </w:rPr>
        <w:t>отражающие</w:t>
      </w:r>
      <w:r>
        <w:rPr>
          <w:b/>
          <w:i/>
          <w:spacing w:val="-10"/>
          <w:sz w:val="28"/>
        </w:rPr>
        <w:t> </w:t>
      </w:r>
      <w:r>
        <w:rPr>
          <w:b/>
          <w:i/>
          <w:sz w:val="28"/>
        </w:rPr>
        <w:t>региональную</w:t>
      </w:r>
      <w:r>
        <w:rPr>
          <w:b/>
          <w:i/>
          <w:spacing w:val="-12"/>
          <w:sz w:val="28"/>
        </w:rPr>
        <w:t> </w:t>
      </w:r>
      <w:r>
        <w:rPr>
          <w:b/>
          <w:i/>
          <w:spacing w:val="-2"/>
          <w:sz w:val="28"/>
        </w:rPr>
        <w:t>специфику</w:t>
      </w:r>
    </w:p>
    <w:p>
      <w:pPr>
        <w:pStyle w:val="BodyText"/>
        <w:spacing w:before="50"/>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5" w:hRule="atLeast"/>
        </w:trPr>
        <w:tc>
          <w:tcPr>
            <w:tcW w:w="14717" w:type="dxa"/>
          </w:tcPr>
          <w:p>
            <w:pPr>
              <w:pStyle w:val="TableParagraph"/>
              <w:spacing w:line="256" w:lineRule="exact"/>
              <w:ind w:left="110"/>
              <w:rPr>
                <w:i/>
                <w:sz w:val="24"/>
              </w:rPr>
            </w:pPr>
            <w:r>
              <w:rPr>
                <w:i/>
                <w:sz w:val="24"/>
              </w:rPr>
              <w:t>Региональные</w:t>
            </w:r>
            <w:r>
              <w:rPr>
                <w:i/>
                <w:spacing w:val="-6"/>
                <w:sz w:val="24"/>
              </w:rPr>
              <w:t> </w:t>
            </w:r>
            <w:r>
              <w:rPr>
                <w:i/>
                <w:sz w:val="24"/>
              </w:rPr>
              <w:t>особенности</w:t>
            </w:r>
            <w:r>
              <w:rPr>
                <w:i/>
                <w:spacing w:val="-2"/>
                <w:sz w:val="24"/>
              </w:rPr>
              <w:t> </w:t>
            </w:r>
            <w:r>
              <w:rPr>
                <w:i/>
                <w:sz w:val="24"/>
              </w:rPr>
              <w:t>организации</w:t>
            </w:r>
            <w:r>
              <w:rPr>
                <w:i/>
                <w:spacing w:val="-3"/>
                <w:sz w:val="24"/>
              </w:rPr>
              <w:t> </w:t>
            </w:r>
            <w:r>
              <w:rPr>
                <w:i/>
                <w:sz w:val="24"/>
              </w:rPr>
              <w:t>событий</w:t>
            </w:r>
            <w:r>
              <w:rPr>
                <w:i/>
                <w:spacing w:val="-2"/>
                <w:sz w:val="24"/>
              </w:rPr>
              <w:t> </w:t>
            </w:r>
            <w:r>
              <w:rPr>
                <w:i/>
                <w:sz w:val="24"/>
              </w:rPr>
              <w:t>в</w:t>
            </w:r>
            <w:r>
              <w:rPr>
                <w:i/>
                <w:spacing w:val="-4"/>
                <w:sz w:val="24"/>
              </w:rPr>
              <w:t> </w:t>
            </w:r>
            <w:r>
              <w:rPr>
                <w:i/>
                <w:spacing w:val="-2"/>
                <w:sz w:val="24"/>
              </w:rPr>
              <w:t>МАДОУ:</w:t>
            </w:r>
          </w:p>
        </w:tc>
      </w:tr>
      <w:tr>
        <w:trPr>
          <w:trHeight w:val="7732" w:hRule="atLeast"/>
        </w:trPr>
        <w:tc>
          <w:tcPr>
            <w:tcW w:w="14717" w:type="dxa"/>
          </w:tcPr>
          <w:p>
            <w:pPr>
              <w:pStyle w:val="TableParagraph"/>
              <w:ind w:left="110" w:right="591"/>
              <w:rPr>
                <w:i/>
                <w:sz w:val="24"/>
              </w:rPr>
            </w:pPr>
            <w:r>
              <w:rPr>
                <w:i/>
                <w:sz w:val="24"/>
              </w:rPr>
              <w:t>Воспитательное событие в учреждении – это спроектированная взрослым образовательная ситуация. В каждом воспитательном событии</w:t>
            </w:r>
            <w:r>
              <w:rPr>
                <w:i/>
                <w:spacing w:val="-3"/>
                <w:sz w:val="24"/>
              </w:rPr>
              <w:t> </w:t>
            </w:r>
            <w:r>
              <w:rPr>
                <w:i/>
                <w:sz w:val="24"/>
              </w:rPr>
              <w:t>педагог</w:t>
            </w:r>
            <w:r>
              <w:rPr>
                <w:i/>
                <w:spacing w:val="-4"/>
                <w:sz w:val="24"/>
              </w:rPr>
              <w:t> </w:t>
            </w:r>
            <w:r>
              <w:rPr>
                <w:i/>
                <w:sz w:val="24"/>
              </w:rPr>
              <w:t>продумывает</w:t>
            </w:r>
            <w:r>
              <w:rPr>
                <w:i/>
                <w:spacing w:val="-4"/>
                <w:sz w:val="24"/>
              </w:rPr>
              <w:t> </w:t>
            </w:r>
            <w:r>
              <w:rPr>
                <w:i/>
                <w:sz w:val="24"/>
              </w:rPr>
              <w:t>смысл</w:t>
            </w:r>
            <w:r>
              <w:rPr>
                <w:i/>
                <w:spacing w:val="-3"/>
                <w:sz w:val="24"/>
              </w:rPr>
              <w:t> </w:t>
            </w:r>
            <w:r>
              <w:rPr>
                <w:i/>
                <w:sz w:val="24"/>
              </w:rPr>
              <w:t>реальных</w:t>
            </w:r>
            <w:r>
              <w:rPr>
                <w:i/>
                <w:spacing w:val="-4"/>
                <w:sz w:val="24"/>
              </w:rPr>
              <w:t> </w:t>
            </w:r>
            <w:r>
              <w:rPr>
                <w:i/>
                <w:sz w:val="24"/>
              </w:rPr>
              <w:t>и</w:t>
            </w:r>
            <w:r>
              <w:rPr>
                <w:i/>
                <w:spacing w:val="-3"/>
                <w:sz w:val="24"/>
              </w:rPr>
              <w:t> </w:t>
            </w:r>
            <w:r>
              <w:rPr>
                <w:i/>
                <w:sz w:val="24"/>
              </w:rPr>
              <w:t>возможных</w:t>
            </w:r>
            <w:r>
              <w:rPr>
                <w:i/>
                <w:spacing w:val="-4"/>
                <w:sz w:val="24"/>
              </w:rPr>
              <w:t> </w:t>
            </w:r>
            <w:r>
              <w:rPr>
                <w:i/>
                <w:sz w:val="24"/>
              </w:rPr>
              <w:t>действий</w:t>
            </w:r>
            <w:r>
              <w:rPr>
                <w:i/>
                <w:spacing w:val="-3"/>
                <w:sz w:val="24"/>
              </w:rPr>
              <w:t> </w:t>
            </w:r>
            <w:r>
              <w:rPr>
                <w:i/>
                <w:sz w:val="24"/>
              </w:rPr>
              <w:t>детей</w:t>
            </w:r>
            <w:r>
              <w:rPr>
                <w:i/>
                <w:spacing w:val="-3"/>
                <w:sz w:val="24"/>
              </w:rPr>
              <w:t> </w:t>
            </w:r>
            <w:r>
              <w:rPr>
                <w:i/>
                <w:sz w:val="24"/>
              </w:rPr>
              <w:t>и</w:t>
            </w:r>
            <w:r>
              <w:rPr>
                <w:i/>
                <w:spacing w:val="-3"/>
                <w:sz w:val="24"/>
              </w:rPr>
              <w:t> </w:t>
            </w:r>
            <w:r>
              <w:rPr>
                <w:i/>
                <w:sz w:val="24"/>
              </w:rPr>
              <w:t>смысл</w:t>
            </w:r>
            <w:r>
              <w:rPr>
                <w:i/>
                <w:spacing w:val="-3"/>
                <w:sz w:val="24"/>
              </w:rPr>
              <w:t> </w:t>
            </w:r>
            <w:r>
              <w:rPr>
                <w:i/>
                <w:sz w:val="24"/>
              </w:rPr>
              <w:t>своих</w:t>
            </w:r>
            <w:r>
              <w:rPr>
                <w:i/>
                <w:spacing w:val="-2"/>
                <w:sz w:val="24"/>
              </w:rPr>
              <w:t> </w:t>
            </w:r>
            <w:r>
              <w:rPr>
                <w:i/>
                <w:sz w:val="24"/>
              </w:rPr>
              <w:t>действий</w:t>
            </w:r>
            <w:r>
              <w:rPr>
                <w:i/>
                <w:spacing w:val="-3"/>
                <w:sz w:val="24"/>
              </w:rPr>
              <w:t> </w:t>
            </w:r>
            <w:r>
              <w:rPr>
                <w:i/>
                <w:sz w:val="24"/>
              </w:rPr>
              <w:t>в</w:t>
            </w:r>
            <w:r>
              <w:rPr>
                <w:i/>
                <w:spacing w:val="-4"/>
                <w:sz w:val="24"/>
              </w:rPr>
              <w:t> </w:t>
            </w:r>
            <w:r>
              <w:rPr>
                <w:i/>
                <w:sz w:val="24"/>
              </w:rPr>
              <w:t>контексте</w:t>
            </w:r>
            <w:r>
              <w:rPr>
                <w:i/>
                <w:spacing w:val="-3"/>
                <w:sz w:val="24"/>
              </w:rPr>
              <w:t> </w:t>
            </w:r>
            <w:r>
              <w:rPr>
                <w:i/>
                <w:sz w:val="24"/>
              </w:rPr>
              <w:t>задач</w:t>
            </w:r>
            <w:r>
              <w:rPr>
                <w:i/>
                <w:spacing w:val="-3"/>
                <w:sz w:val="24"/>
              </w:rPr>
              <w:t> </w:t>
            </w:r>
            <w:r>
              <w:rPr>
                <w:i/>
                <w:sz w:val="24"/>
              </w:rPr>
              <w:t>воспитания. 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pPr>
              <w:pStyle w:val="TableParagraph"/>
              <w:ind w:left="110" w:right="107"/>
              <w:rPr>
                <w:i/>
                <w:sz w:val="24"/>
              </w:rPr>
            </w:pPr>
            <w:r>
              <w:rPr>
                <w:i/>
                <w:sz w:val="24"/>
              </w:rPr>
              <w:t>Цель</w:t>
            </w:r>
            <w:r>
              <w:rPr>
                <w:i/>
                <w:spacing w:val="-2"/>
                <w:sz w:val="24"/>
              </w:rPr>
              <w:t> </w:t>
            </w:r>
            <w:r>
              <w:rPr>
                <w:i/>
                <w:sz w:val="24"/>
              </w:rPr>
              <w:t>–</w:t>
            </w:r>
            <w:r>
              <w:rPr>
                <w:i/>
                <w:spacing w:val="-3"/>
                <w:sz w:val="24"/>
              </w:rPr>
              <w:t> </w:t>
            </w:r>
            <w:r>
              <w:rPr>
                <w:i/>
                <w:sz w:val="24"/>
              </w:rPr>
              <w:t>организация</w:t>
            </w:r>
            <w:r>
              <w:rPr>
                <w:i/>
                <w:spacing w:val="-4"/>
                <w:sz w:val="24"/>
              </w:rPr>
              <w:t> </w:t>
            </w:r>
            <w:r>
              <w:rPr>
                <w:i/>
                <w:sz w:val="24"/>
              </w:rPr>
              <w:t>в</w:t>
            </w:r>
            <w:r>
              <w:rPr>
                <w:i/>
                <w:spacing w:val="-3"/>
                <w:sz w:val="24"/>
              </w:rPr>
              <w:t> </w:t>
            </w:r>
            <w:r>
              <w:rPr>
                <w:i/>
                <w:sz w:val="24"/>
              </w:rPr>
              <w:t>ДОО</w:t>
            </w:r>
            <w:r>
              <w:rPr>
                <w:i/>
                <w:spacing w:val="-3"/>
                <w:sz w:val="24"/>
              </w:rPr>
              <w:t> </w:t>
            </w:r>
            <w:r>
              <w:rPr>
                <w:i/>
                <w:sz w:val="24"/>
              </w:rPr>
              <w:t>единого</w:t>
            </w:r>
            <w:r>
              <w:rPr>
                <w:i/>
                <w:spacing w:val="-3"/>
                <w:sz w:val="24"/>
              </w:rPr>
              <w:t> </w:t>
            </w:r>
            <w:r>
              <w:rPr>
                <w:i/>
                <w:sz w:val="24"/>
              </w:rPr>
              <w:t>воспитательного</w:t>
            </w:r>
            <w:r>
              <w:rPr>
                <w:i/>
                <w:spacing w:val="-3"/>
                <w:sz w:val="24"/>
              </w:rPr>
              <w:t> </w:t>
            </w:r>
            <w:r>
              <w:rPr>
                <w:i/>
                <w:sz w:val="24"/>
              </w:rPr>
              <w:t>пространства</w:t>
            </w:r>
            <w:r>
              <w:rPr>
                <w:i/>
                <w:spacing w:val="-3"/>
                <w:sz w:val="24"/>
              </w:rPr>
              <w:t> </w:t>
            </w:r>
            <w:r>
              <w:rPr>
                <w:i/>
                <w:sz w:val="24"/>
              </w:rPr>
              <w:t>для</w:t>
            </w:r>
            <w:r>
              <w:rPr>
                <w:i/>
                <w:spacing w:val="-4"/>
                <w:sz w:val="24"/>
              </w:rPr>
              <w:t> </w:t>
            </w:r>
            <w:r>
              <w:rPr>
                <w:i/>
                <w:sz w:val="24"/>
              </w:rPr>
              <w:t>формирования</w:t>
            </w:r>
            <w:r>
              <w:rPr>
                <w:i/>
                <w:spacing w:val="-3"/>
                <w:sz w:val="24"/>
              </w:rPr>
              <w:t> </w:t>
            </w:r>
            <w:r>
              <w:rPr>
                <w:i/>
                <w:sz w:val="24"/>
              </w:rPr>
              <w:t>социального</w:t>
            </w:r>
            <w:r>
              <w:rPr>
                <w:i/>
                <w:spacing w:val="-3"/>
                <w:sz w:val="24"/>
              </w:rPr>
              <w:t> </w:t>
            </w:r>
            <w:r>
              <w:rPr>
                <w:i/>
                <w:sz w:val="24"/>
              </w:rPr>
              <w:t>опыта</w:t>
            </w:r>
            <w:r>
              <w:rPr>
                <w:i/>
                <w:spacing w:val="-3"/>
                <w:sz w:val="24"/>
              </w:rPr>
              <w:t> </w:t>
            </w:r>
            <w:r>
              <w:rPr>
                <w:i/>
                <w:sz w:val="24"/>
              </w:rPr>
              <w:t>дошкольников</w:t>
            </w:r>
            <w:r>
              <w:rPr>
                <w:i/>
                <w:spacing w:val="-3"/>
                <w:sz w:val="24"/>
              </w:rPr>
              <w:t> </w:t>
            </w:r>
            <w:r>
              <w:rPr>
                <w:i/>
                <w:sz w:val="24"/>
              </w:rPr>
              <w:t>в</w:t>
            </w:r>
            <w:r>
              <w:rPr>
                <w:i/>
                <w:spacing w:val="-4"/>
                <w:sz w:val="24"/>
              </w:rPr>
              <w:t> </w:t>
            </w:r>
            <w:r>
              <w:rPr>
                <w:i/>
                <w:sz w:val="24"/>
              </w:rPr>
              <w:t>коллективе других детей и взрослых.</w:t>
            </w:r>
          </w:p>
          <w:p>
            <w:pPr>
              <w:pStyle w:val="TableParagraph"/>
              <w:ind w:left="110"/>
              <w:rPr>
                <w:i/>
                <w:sz w:val="24"/>
              </w:rPr>
            </w:pPr>
            <w:r>
              <w:rPr>
                <w:i/>
                <w:spacing w:val="-2"/>
                <w:sz w:val="24"/>
              </w:rPr>
              <w:t>Задачи:</w:t>
            </w:r>
          </w:p>
          <w:p>
            <w:pPr>
              <w:pStyle w:val="TableParagraph"/>
              <w:ind w:left="110" w:right="1064"/>
              <w:rPr>
                <w:i/>
                <w:sz w:val="24"/>
              </w:rPr>
            </w:pPr>
            <w:r>
              <w:rPr>
                <w:i/>
                <w:sz w:val="24"/>
              </w:rPr>
              <w:t>Приобщать к истории и культуре Татарстана и народов России в процессе традиционных коллективных мероприятий. Развивать</w:t>
            </w:r>
            <w:r>
              <w:rPr>
                <w:i/>
                <w:spacing w:val="-4"/>
                <w:sz w:val="24"/>
              </w:rPr>
              <w:t> </w:t>
            </w:r>
            <w:r>
              <w:rPr>
                <w:i/>
                <w:sz w:val="24"/>
              </w:rPr>
              <w:t>гражданскую</w:t>
            </w:r>
            <w:r>
              <w:rPr>
                <w:i/>
                <w:spacing w:val="-4"/>
                <w:sz w:val="24"/>
              </w:rPr>
              <w:t> </w:t>
            </w:r>
            <w:r>
              <w:rPr>
                <w:i/>
                <w:sz w:val="24"/>
              </w:rPr>
              <w:t>позицию,</w:t>
            </w:r>
            <w:r>
              <w:rPr>
                <w:i/>
                <w:spacing w:val="-4"/>
                <w:sz w:val="24"/>
              </w:rPr>
              <w:t> </w:t>
            </w:r>
            <w:r>
              <w:rPr>
                <w:i/>
                <w:sz w:val="24"/>
              </w:rPr>
              <w:t>нравственность,</w:t>
            </w:r>
            <w:r>
              <w:rPr>
                <w:i/>
                <w:spacing w:val="-4"/>
                <w:sz w:val="24"/>
              </w:rPr>
              <w:t> </w:t>
            </w:r>
            <w:r>
              <w:rPr>
                <w:i/>
                <w:sz w:val="24"/>
              </w:rPr>
              <w:t>патриотизм,</w:t>
            </w:r>
            <w:r>
              <w:rPr>
                <w:i/>
                <w:spacing w:val="-4"/>
                <w:sz w:val="24"/>
              </w:rPr>
              <w:t> </w:t>
            </w:r>
            <w:r>
              <w:rPr>
                <w:i/>
                <w:sz w:val="24"/>
              </w:rPr>
              <w:t>инициативу</w:t>
            </w:r>
            <w:r>
              <w:rPr>
                <w:i/>
                <w:spacing w:val="-5"/>
                <w:sz w:val="24"/>
              </w:rPr>
              <w:t> </w:t>
            </w:r>
            <w:r>
              <w:rPr>
                <w:i/>
                <w:sz w:val="24"/>
              </w:rPr>
              <w:t>и</w:t>
            </w:r>
            <w:r>
              <w:rPr>
                <w:i/>
                <w:spacing w:val="-4"/>
                <w:sz w:val="24"/>
              </w:rPr>
              <w:t> </w:t>
            </w:r>
            <w:r>
              <w:rPr>
                <w:i/>
                <w:sz w:val="24"/>
              </w:rPr>
              <w:t>самостоятельность</w:t>
            </w:r>
            <w:r>
              <w:rPr>
                <w:i/>
                <w:spacing w:val="-4"/>
                <w:sz w:val="24"/>
              </w:rPr>
              <w:t> </w:t>
            </w:r>
            <w:r>
              <w:rPr>
                <w:i/>
                <w:sz w:val="24"/>
              </w:rPr>
              <w:t>воспитанников</w:t>
            </w:r>
            <w:r>
              <w:rPr>
                <w:i/>
                <w:spacing w:val="-5"/>
                <w:sz w:val="24"/>
              </w:rPr>
              <w:t> </w:t>
            </w:r>
            <w:r>
              <w:rPr>
                <w:i/>
                <w:sz w:val="24"/>
              </w:rPr>
              <w:t>в</w:t>
            </w:r>
            <w:r>
              <w:rPr>
                <w:i/>
                <w:spacing w:val="-5"/>
                <w:sz w:val="24"/>
              </w:rPr>
              <w:t> </w:t>
            </w:r>
            <w:r>
              <w:rPr>
                <w:i/>
                <w:sz w:val="24"/>
              </w:rPr>
              <w:t>различных коллективных видах детской деятельности.</w:t>
            </w:r>
          </w:p>
          <w:p>
            <w:pPr>
              <w:pStyle w:val="TableParagraph"/>
              <w:ind w:left="110"/>
              <w:rPr>
                <w:i/>
                <w:sz w:val="24"/>
              </w:rPr>
            </w:pPr>
            <w:r>
              <w:rPr>
                <w:i/>
                <w:sz w:val="24"/>
              </w:rPr>
              <w:t>Воспитывать</w:t>
            </w:r>
            <w:r>
              <w:rPr>
                <w:i/>
                <w:spacing w:val="-6"/>
                <w:sz w:val="24"/>
              </w:rPr>
              <w:t> </w:t>
            </w:r>
            <w:r>
              <w:rPr>
                <w:i/>
                <w:sz w:val="24"/>
              </w:rPr>
              <w:t>доброжелательность</w:t>
            </w:r>
            <w:r>
              <w:rPr>
                <w:i/>
                <w:spacing w:val="-4"/>
                <w:sz w:val="24"/>
              </w:rPr>
              <w:t> </w:t>
            </w:r>
            <w:r>
              <w:rPr>
                <w:i/>
                <w:sz w:val="24"/>
              </w:rPr>
              <w:t>и</w:t>
            </w:r>
            <w:r>
              <w:rPr>
                <w:i/>
                <w:spacing w:val="-3"/>
                <w:sz w:val="24"/>
              </w:rPr>
              <w:t> </w:t>
            </w:r>
            <w:r>
              <w:rPr>
                <w:i/>
                <w:sz w:val="24"/>
              </w:rPr>
              <w:t>положительное</w:t>
            </w:r>
            <w:r>
              <w:rPr>
                <w:i/>
                <w:spacing w:val="-5"/>
                <w:sz w:val="24"/>
              </w:rPr>
              <w:t> </w:t>
            </w:r>
            <w:r>
              <w:rPr>
                <w:i/>
                <w:sz w:val="24"/>
              </w:rPr>
              <w:t>эмоциональное</w:t>
            </w:r>
            <w:r>
              <w:rPr>
                <w:i/>
                <w:spacing w:val="-7"/>
                <w:sz w:val="24"/>
              </w:rPr>
              <w:t> </w:t>
            </w:r>
            <w:r>
              <w:rPr>
                <w:i/>
                <w:sz w:val="24"/>
              </w:rPr>
              <w:t>отношение</w:t>
            </w:r>
            <w:r>
              <w:rPr>
                <w:i/>
                <w:spacing w:val="-5"/>
                <w:sz w:val="24"/>
              </w:rPr>
              <w:t> </w:t>
            </w:r>
            <w:r>
              <w:rPr>
                <w:i/>
                <w:sz w:val="24"/>
              </w:rPr>
              <w:t>к</w:t>
            </w:r>
            <w:r>
              <w:rPr>
                <w:i/>
                <w:spacing w:val="-4"/>
                <w:sz w:val="24"/>
              </w:rPr>
              <w:t> </w:t>
            </w:r>
            <w:r>
              <w:rPr>
                <w:i/>
                <w:sz w:val="24"/>
              </w:rPr>
              <w:t>окружающим</w:t>
            </w:r>
            <w:r>
              <w:rPr>
                <w:i/>
                <w:spacing w:val="-4"/>
                <w:sz w:val="24"/>
              </w:rPr>
              <w:t> </w:t>
            </w:r>
            <w:r>
              <w:rPr>
                <w:i/>
                <w:sz w:val="24"/>
              </w:rPr>
              <w:t>людям</w:t>
            </w:r>
            <w:r>
              <w:rPr>
                <w:i/>
                <w:spacing w:val="-5"/>
                <w:sz w:val="24"/>
              </w:rPr>
              <w:t> </w:t>
            </w:r>
            <w:r>
              <w:rPr>
                <w:i/>
                <w:sz w:val="24"/>
              </w:rPr>
              <w:t>и</w:t>
            </w:r>
            <w:r>
              <w:rPr>
                <w:i/>
                <w:spacing w:val="-3"/>
                <w:sz w:val="24"/>
              </w:rPr>
              <w:t> </w:t>
            </w:r>
            <w:r>
              <w:rPr>
                <w:i/>
                <w:spacing w:val="-5"/>
                <w:sz w:val="24"/>
              </w:rPr>
              <w:t>др.</w:t>
            </w:r>
          </w:p>
          <w:p>
            <w:pPr>
              <w:pStyle w:val="TableParagraph"/>
              <w:ind w:left="110"/>
              <w:rPr>
                <w:i/>
                <w:sz w:val="24"/>
              </w:rPr>
            </w:pPr>
            <w:r>
              <w:rPr>
                <w:i/>
                <w:sz w:val="24"/>
              </w:rPr>
              <w:t>Тематика</w:t>
            </w:r>
            <w:r>
              <w:rPr>
                <w:i/>
                <w:spacing w:val="-3"/>
                <w:sz w:val="24"/>
              </w:rPr>
              <w:t> </w:t>
            </w:r>
            <w:r>
              <w:rPr>
                <w:i/>
                <w:sz w:val="24"/>
              </w:rPr>
              <w:t>традиционных</w:t>
            </w:r>
            <w:r>
              <w:rPr>
                <w:i/>
                <w:spacing w:val="-4"/>
                <w:sz w:val="24"/>
              </w:rPr>
              <w:t> </w:t>
            </w:r>
            <w:r>
              <w:rPr>
                <w:i/>
                <w:sz w:val="24"/>
              </w:rPr>
              <w:t>мероприятий</w:t>
            </w:r>
            <w:r>
              <w:rPr>
                <w:i/>
                <w:spacing w:val="-3"/>
                <w:sz w:val="24"/>
              </w:rPr>
              <w:t> </w:t>
            </w:r>
            <w:r>
              <w:rPr>
                <w:i/>
                <w:sz w:val="24"/>
              </w:rPr>
              <w:t>определяется</w:t>
            </w:r>
            <w:r>
              <w:rPr>
                <w:i/>
                <w:spacing w:val="-5"/>
                <w:sz w:val="24"/>
              </w:rPr>
              <w:t> </w:t>
            </w:r>
            <w:r>
              <w:rPr>
                <w:i/>
                <w:sz w:val="24"/>
              </w:rPr>
              <w:t>исходя</w:t>
            </w:r>
            <w:r>
              <w:rPr>
                <w:i/>
                <w:spacing w:val="-5"/>
                <w:sz w:val="24"/>
              </w:rPr>
              <w:t> </w:t>
            </w:r>
            <w:r>
              <w:rPr>
                <w:i/>
                <w:sz w:val="24"/>
              </w:rPr>
              <w:t>из</w:t>
            </w:r>
            <w:r>
              <w:rPr>
                <w:i/>
                <w:spacing w:val="-4"/>
                <w:sz w:val="24"/>
              </w:rPr>
              <w:t> </w:t>
            </w:r>
            <w:r>
              <w:rPr>
                <w:i/>
                <w:sz w:val="24"/>
              </w:rPr>
              <w:t>необходимости</w:t>
            </w:r>
            <w:r>
              <w:rPr>
                <w:i/>
                <w:spacing w:val="-3"/>
                <w:sz w:val="24"/>
              </w:rPr>
              <w:t> </w:t>
            </w:r>
            <w:r>
              <w:rPr>
                <w:i/>
                <w:sz w:val="24"/>
              </w:rPr>
              <w:t>детского</w:t>
            </w:r>
            <w:r>
              <w:rPr>
                <w:i/>
                <w:spacing w:val="-3"/>
                <w:sz w:val="24"/>
              </w:rPr>
              <w:t> </w:t>
            </w:r>
            <w:r>
              <w:rPr>
                <w:i/>
                <w:sz w:val="24"/>
              </w:rPr>
              <w:t>опыта,</w:t>
            </w:r>
            <w:r>
              <w:rPr>
                <w:i/>
                <w:spacing w:val="-3"/>
                <w:sz w:val="24"/>
              </w:rPr>
              <w:t> </w:t>
            </w:r>
            <w:r>
              <w:rPr>
                <w:i/>
                <w:sz w:val="24"/>
              </w:rPr>
              <w:t>приобщения</w:t>
            </w:r>
            <w:r>
              <w:rPr>
                <w:i/>
                <w:spacing w:val="-5"/>
                <w:sz w:val="24"/>
              </w:rPr>
              <w:t> </w:t>
            </w:r>
            <w:r>
              <w:rPr>
                <w:i/>
                <w:sz w:val="24"/>
              </w:rPr>
              <w:t>к</w:t>
            </w:r>
            <w:r>
              <w:rPr>
                <w:i/>
                <w:spacing w:val="-3"/>
                <w:sz w:val="24"/>
              </w:rPr>
              <w:t> </w:t>
            </w:r>
            <w:r>
              <w:rPr>
                <w:i/>
                <w:sz w:val="24"/>
              </w:rPr>
              <w:t>ценностям,</w:t>
            </w:r>
            <w:r>
              <w:rPr>
                <w:i/>
                <w:spacing w:val="-3"/>
                <w:sz w:val="24"/>
              </w:rPr>
              <w:t> </w:t>
            </w:r>
            <w:r>
              <w:rPr>
                <w:i/>
                <w:sz w:val="24"/>
              </w:rPr>
              <w:t>истории</w:t>
            </w:r>
            <w:r>
              <w:rPr>
                <w:i/>
                <w:spacing w:val="-3"/>
                <w:sz w:val="24"/>
              </w:rPr>
              <w:t> </w:t>
            </w:r>
            <w:r>
              <w:rPr>
                <w:i/>
                <w:sz w:val="24"/>
              </w:rPr>
              <w:t>и культуре своего народа.</w:t>
            </w:r>
          </w:p>
          <w:p>
            <w:pPr>
              <w:pStyle w:val="TableParagraph"/>
              <w:ind w:left="110"/>
              <w:rPr>
                <w:i/>
                <w:sz w:val="24"/>
              </w:rPr>
            </w:pPr>
            <w:r>
              <w:rPr>
                <w:i/>
                <w:sz w:val="24"/>
              </w:rPr>
              <w:t>Календарные</w:t>
            </w:r>
            <w:r>
              <w:rPr>
                <w:i/>
                <w:spacing w:val="-7"/>
                <w:sz w:val="24"/>
              </w:rPr>
              <w:t> </w:t>
            </w:r>
            <w:r>
              <w:rPr>
                <w:i/>
                <w:sz w:val="24"/>
              </w:rPr>
              <w:t>образовательные</w:t>
            </w:r>
            <w:r>
              <w:rPr>
                <w:i/>
                <w:spacing w:val="-5"/>
                <w:sz w:val="24"/>
              </w:rPr>
              <w:t> </w:t>
            </w:r>
            <w:r>
              <w:rPr>
                <w:i/>
                <w:sz w:val="24"/>
              </w:rPr>
              <w:t>события:</w:t>
            </w:r>
            <w:r>
              <w:rPr>
                <w:i/>
                <w:spacing w:val="-2"/>
                <w:sz w:val="24"/>
              </w:rPr>
              <w:t> </w:t>
            </w:r>
            <w:r>
              <w:rPr>
                <w:i/>
                <w:sz w:val="24"/>
              </w:rPr>
              <w:t>праздничные</w:t>
            </w:r>
            <w:r>
              <w:rPr>
                <w:i/>
                <w:spacing w:val="-4"/>
                <w:sz w:val="24"/>
              </w:rPr>
              <w:t> </w:t>
            </w:r>
            <w:r>
              <w:rPr>
                <w:i/>
                <w:sz w:val="24"/>
              </w:rPr>
              <w:t>даты</w:t>
            </w:r>
            <w:r>
              <w:rPr>
                <w:i/>
                <w:spacing w:val="-5"/>
                <w:sz w:val="24"/>
              </w:rPr>
              <w:t> </w:t>
            </w:r>
            <w:r>
              <w:rPr>
                <w:i/>
                <w:sz w:val="24"/>
              </w:rPr>
              <w:t>и</w:t>
            </w:r>
            <w:r>
              <w:rPr>
                <w:i/>
                <w:spacing w:val="-3"/>
                <w:sz w:val="24"/>
              </w:rPr>
              <w:t> </w:t>
            </w:r>
            <w:r>
              <w:rPr>
                <w:i/>
                <w:spacing w:val="-2"/>
                <w:sz w:val="24"/>
              </w:rPr>
              <w:t>события.</w:t>
            </w:r>
          </w:p>
          <w:p>
            <w:pPr>
              <w:pStyle w:val="TableParagraph"/>
              <w:spacing w:line="275" w:lineRule="exact"/>
              <w:ind w:left="110"/>
              <w:rPr>
                <w:i/>
                <w:sz w:val="24"/>
              </w:rPr>
            </w:pPr>
            <w:r>
              <w:rPr>
                <w:i/>
                <w:sz w:val="24"/>
              </w:rPr>
              <w:t>Образовательные</w:t>
            </w:r>
            <w:r>
              <w:rPr>
                <w:i/>
                <w:spacing w:val="-5"/>
                <w:sz w:val="24"/>
              </w:rPr>
              <w:t> </w:t>
            </w:r>
            <w:r>
              <w:rPr>
                <w:i/>
                <w:sz w:val="24"/>
              </w:rPr>
              <w:t>события</w:t>
            </w:r>
            <w:r>
              <w:rPr>
                <w:i/>
                <w:spacing w:val="-3"/>
                <w:sz w:val="24"/>
              </w:rPr>
              <w:t> </w:t>
            </w:r>
            <w:r>
              <w:rPr>
                <w:i/>
                <w:sz w:val="24"/>
              </w:rPr>
              <w:t>как</w:t>
            </w:r>
            <w:r>
              <w:rPr>
                <w:i/>
                <w:spacing w:val="-2"/>
                <w:sz w:val="24"/>
              </w:rPr>
              <w:t> </w:t>
            </w:r>
            <w:r>
              <w:rPr>
                <w:i/>
                <w:sz w:val="24"/>
              </w:rPr>
              <w:t>традиция:</w:t>
            </w:r>
            <w:r>
              <w:rPr>
                <w:i/>
                <w:spacing w:val="-3"/>
                <w:sz w:val="24"/>
              </w:rPr>
              <w:t> </w:t>
            </w:r>
            <w:r>
              <w:rPr>
                <w:i/>
                <w:sz w:val="24"/>
              </w:rPr>
              <w:t>дни</w:t>
            </w:r>
            <w:r>
              <w:rPr>
                <w:i/>
                <w:spacing w:val="-2"/>
                <w:sz w:val="24"/>
              </w:rPr>
              <w:t> </w:t>
            </w:r>
            <w:r>
              <w:rPr>
                <w:i/>
                <w:sz w:val="24"/>
              </w:rPr>
              <w:t>рождения</w:t>
            </w:r>
            <w:r>
              <w:rPr>
                <w:i/>
                <w:spacing w:val="-3"/>
                <w:sz w:val="24"/>
              </w:rPr>
              <w:t> </w:t>
            </w:r>
            <w:r>
              <w:rPr>
                <w:i/>
                <w:sz w:val="24"/>
              </w:rPr>
              <w:t>детей,</w:t>
            </w:r>
            <w:r>
              <w:rPr>
                <w:i/>
                <w:spacing w:val="-2"/>
                <w:sz w:val="24"/>
              </w:rPr>
              <w:t> </w:t>
            </w:r>
            <w:r>
              <w:rPr>
                <w:i/>
                <w:sz w:val="24"/>
              </w:rPr>
              <w:t>клубный</w:t>
            </w:r>
            <w:r>
              <w:rPr>
                <w:i/>
                <w:spacing w:val="-1"/>
                <w:sz w:val="24"/>
              </w:rPr>
              <w:t> </w:t>
            </w:r>
            <w:r>
              <w:rPr>
                <w:i/>
                <w:sz w:val="24"/>
              </w:rPr>
              <w:t>час,</w:t>
            </w:r>
            <w:r>
              <w:rPr>
                <w:i/>
                <w:spacing w:val="-2"/>
                <w:sz w:val="24"/>
              </w:rPr>
              <w:t> </w:t>
            </w:r>
            <w:r>
              <w:rPr>
                <w:i/>
                <w:sz w:val="24"/>
              </w:rPr>
              <w:t>мы</w:t>
            </w:r>
            <w:r>
              <w:rPr>
                <w:i/>
                <w:spacing w:val="-1"/>
                <w:sz w:val="24"/>
              </w:rPr>
              <w:t> </w:t>
            </w:r>
            <w:r>
              <w:rPr>
                <w:i/>
                <w:sz w:val="24"/>
              </w:rPr>
              <w:t>болеем</w:t>
            </w:r>
            <w:r>
              <w:rPr>
                <w:i/>
                <w:spacing w:val="-3"/>
                <w:sz w:val="24"/>
              </w:rPr>
              <w:t> </w:t>
            </w:r>
            <w:r>
              <w:rPr>
                <w:i/>
                <w:sz w:val="24"/>
              </w:rPr>
              <w:t>за</w:t>
            </w:r>
            <w:r>
              <w:rPr>
                <w:i/>
                <w:spacing w:val="-1"/>
                <w:sz w:val="24"/>
              </w:rPr>
              <w:t> </w:t>
            </w:r>
            <w:r>
              <w:rPr>
                <w:i/>
                <w:sz w:val="24"/>
              </w:rPr>
              <w:t>«Ак</w:t>
            </w:r>
            <w:r>
              <w:rPr>
                <w:i/>
                <w:spacing w:val="-2"/>
                <w:sz w:val="24"/>
              </w:rPr>
              <w:t> </w:t>
            </w:r>
            <w:r>
              <w:rPr>
                <w:i/>
                <w:sz w:val="24"/>
              </w:rPr>
              <w:t>Барс»,</w:t>
            </w:r>
            <w:r>
              <w:rPr>
                <w:i/>
                <w:spacing w:val="-1"/>
                <w:sz w:val="24"/>
              </w:rPr>
              <w:t> </w:t>
            </w:r>
            <w:r>
              <w:rPr>
                <w:i/>
                <w:sz w:val="24"/>
              </w:rPr>
              <w:t>дни</w:t>
            </w:r>
            <w:r>
              <w:rPr>
                <w:i/>
                <w:spacing w:val="-2"/>
                <w:sz w:val="24"/>
              </w:rPr>
              <w:t> </w:t>
            </w:r>
            <w:r>
              <w:rPr>
                <w:i/>
                <w:sz w:val="24"/>
              </w:rPr>
              <w:t>здоровья</w:t>
            </w:r>
            <w:r>
              <w:rPr>
                <w:i/>
                <w:spacing w:val="-3"/>
                <w:sz w:val="24"/>
              </w:rPr>
              <w:t> </w:t>
            </w:r>
            <w:r>
              <w:rPr>
                <w:i/>
                <w:sz w:val="24"/>
              </w:rPr>
              <w:t>и</w:t>
            </w:r>
            <w:r>
              <w:rPr>
                <w:i/>
                <w:spacing w:val="-1"/>
                <w:sz w:val="24"/>
              </w:rPr>
              <w:t> </w:t>
            </w:r>
            <w:r>
              <w:rPr>
                <w:i/>
                <w:spacing w:val="-5"/>
                <w:sz w:val="24"/>
              </w:rPr>
              <w:t>др.</w:t>
            </w:r>
          </w:p>
          <w:p>
            <w:pPr>
              <w:pStyle w:val="TableParagraph"/>
              <w:ind w:left="110"/>
              <w:rPr>
                <w:i/>
                <w:sz w:val="24"/>
              </w:rPr>
            </w:pPr>
            <w:r>
              <w:rPr>
                <w:i/>
                <w:sz w:val="24"/>
              </w:rPr>
              <w:t>Образовательные</w:t>
            </w:r>
            <w:r>
              <w:rPr>
                <w:i/>
                <w:spacing w:val="-4"/>
                <w:sz w:val="24"/>
              </w:rPr>
              <w:t> </w:t>
            </w:r>
            <w:r>
              <w:rPr>
                <w:i/>
                <w:sz w:val="24"/>
              </w:rPr>
              <w:t>события,</w:t>
            </w:r>
            <w:r>
              <w:rPr>
                <w:i/>
                <w:spacing w:val="-3"/>
                <w:sz w:val="24"/>
              </w:rPr>
              <w:t> </w:t>
            </w:r>
            <w:r>
              <w:rPr>
                <w:i/>
                <w:sz w:val="24"/>
              </w:rPr>
              <w:t>запланированные</w:t>
            </w:r>
            <w:r>
              <w:rPr>
                <w:i/>
                <w:spacing w:val="-4"/>
                <w:sz w:val="24"/>
              </w:rPr>
              <w:t> </w:t>
            </w:r>
            <w:r>
              <w:rPr>
                <w:i/>
                <w:sz w:val="24"/>
              </w:rPr>
              <w:t>воспитателем:</w:t>
            </w:r>
            <w:r>
              <w:rPr>
                <w:i/>
                <w:spacing w:val="-3"/>
                <w:sz w:val="24"/>
              </w:rPr>
              <w:t> </w:t>
            </w:r>
            <w:r>
              <w:rPr>
                <w:i/>
                <w:sz w:val="24"/>
              </w:rPr>
              <w:t>чемпионат</w:t>
            </w:r>
            <w:r>
              <w:rPr>
                <w:i/>
                <w:spacing w:val="-4"/>
                <w:sz w:val="24"/>
              </w:rPr>
              <w:t> </w:t>
            </w:r>
            <w:r>
              <w:rPr>
                <w:i/>
                <w:sz w:val="24"/>
              </w:rPr>
              <w:t>по</w:t>
            </w:r>
            <w:r>
              <w:rPr>
                <w:i/>
                <w:spacing w:val="-3"/>
                <w:sz w:val="24"/>
              </w:rPr>
              <w:t> </w:t>
            </w:r>
            <w:r>
              <w:rPr>
                <w:i/>
                <w:sz w:val="24"/>
              </w:rPr>
              <w:t>шахматам,</w:t>
            </w:r>
            <w:r>
              <w:rPr>
                <w:i/>
                <w:spacing w:val="-3"/>
                <w:sz w:val="24"/>
              </w:rPr>
              <w:t> </w:t>
            </w:r>
            <w:r>
              <w:rPr>
                <w:i/>
                <w:sz w:val="24"/>
              </w:rPr>
              <w:t>конкурс</w:t>
            </w:r>
            <w:r>
              <w:rPr>
                <w:i/>
                <w:spacing w:val="-5"/>
                <w:sz w:val="24"/>
              </w:rPr>
              <w:t> </w:t>
            </w:r>
            <w:r>
              <w:rPr>
                <w:i/>
                <w:sz w:val="24"/>
              </w:rPr>
              <w:t>талантов,</w:t>
            </w:r>
            <w:r>
              <w:rPr>
                <w:i/>
                <w:spacing w:val="-3"/>
                <w:sz w:val="24"/>
              </w:rPr>
              <w:t> </w:t>
            </w:r>
            <w:r>
              <w:rPr>
                <w:i/>
                <w:sz w:val="24"/>
              </w:rPr>
              <w:t>неделя</w:t>
            </w:r>
            <w:r>
              <w:rPr>
                <w:i/>
                <w:spacing w:val="-2"/>
                <w:sz w:val="24"/>
              </w:rPr>
              <w:t> </w:t>
            </w:r>
            <w:r>
              <w:rPr>
                <w:i/>
                <w:sz w:val="24"/>
              </w:rPr>
              <w:t>добрых</w:t>
            </w:r>
            <w:r>
              <w:rPr>
                <w:i/>
                <w:spacing w:val="-3"/>
                <w:sz w:val="24"/>
              </w:rPr>
              <w:t> </w:t>
            </w:r>
            <w:r>
              <w:rPr>
                <w:i/>
                <w:sz w:val="24"/>
              </w:rPr>
              <w:t>дел, народные промыслы, мир открытий «Наука на вырост», и др.</w:t>
            </w:r>
          </w:p>
          <w:p>
            <w:pPr>
              <w:pStyle w:val="TableParagraph"/>
              <w:ind w:left="110"/>
              <w:rPr>
                <w:i/>
                <w:sz w:val="24"/>
              </w:rPr>
            </w:pPr>
            <w:r>
              <w:rPr>
                <w:i/>
                <w:sz w:val="24"/>
              </w:rPr>
              <w:t>Образовательные</w:t>
            </w:r>
            <w:r>
              <w:rPr>
                <w:i/>
                <w:spacing w:val="-4"/>
                <w:sz w:val="24"/>
              </w:rPr>
              <w:t> </w:t>
            </w:r>
            <w:r>
              <w:rPr>
                <w:i/>
                <w:sz w:val="24"/>
              </w:rPr>
              <w:t>события,</w:t>
            </w:r>
            <w:r>
              <w:rPr>
                <w:i/>
                <w:spacing w:val="-3"/>
                <w:sz w:val="24"/>
              </w:rPr>
              <w:t> </w:t>
            </w:r>
            <w:r>
              <w:rPr>
                <w:i/>
                <w:sz w:val="24"/>
              </w:rPr>
              <w:t>возникшие</w:t>
            </w:r>
            <w:r>
              <w:rPr>
                <w:i/>
                <w:spacing w:val="-4"/>
                <w:sz w:val="24"/>
              </w:rPr>
              <w:t> </w:t>
            </w:r>
            <w:r>
              <w:rPr>
                <w:i/>
                <w:sz w:val="24"/>
              </w:rPr>
              <w:t>по</w:t>
            </w:r>
            <w:r>
              <w:rPr>
                <w:i/>
                <w:spacing w:val="-3"/>
                <w:sz w:val="24"/>
              </w:rPr>
              <w:t> </w:t>
            </w:r>
            <w:r>
              <w:rPr>
                <w:i/>
                <w:sz w:val="24"/>
              </w:rPr>
              <w:t>инициативе</w:t>
            </w:r>
            <w:r>
              <w:rPr>
                <w:i/>
                <w:spacing w:val="-4"/>
                <w:sz w:val="24"/>
              </w:rPr>
              <w:t> </w:t>
            </w:r>
            <w:r>
              <w:rPr>
                <w:i/>
                <w:sz w:val="24"/>
              </w:rPr>
              <w:t>детей:</w:t>
            </w:r>
            <w:r>
              <w:rPr>
                <w:i/>
                <w:spacing w:val="-4"/>
                <w:sz w:val="24"/>
              </w:rPr>
              <w:t> </w:t>
            </w:r>
            <w:r>
              <w:rPr>
                <w:i/>
                <w:sz w:val="24"/>
              </w:rPr>
              <w:t>татарский</w:t>
            </w:r>
            <w:r>
              <w:rPr>
                <w:i/>
                <w:spacing w:val="-3"/>
                <w:sz w:val="24"/>
              </w:rPr>
              <w:t> </w:t>
            </w:r>
            <w:r>
              <w:rPr>
                <w:i/>
                <w:sz w:val="24"/>
              </w:rPr>
              <w:t>концерт,</w:t>
            </w:r>
            <w:r>
              <w:rPr>
                <w:i/>
                <w:spacing w:val="-3"/>
                <w:sz w:val="24"/>
              </w:rPr>
              <w:t> </w:t>
            </w:r>
            <w:r>
              <w:rPr>
                <w:i/>
                <w:sz w:val="24"/>
              </w:rPr>
              <w:t>спектакль,</w:t>
            </w:r>
            <w:r>
              <w:rPr>
                <w:i/>
                <w:spacing w:val="-3"/>
                <w:sz w:val="24"/>
              </w:rPr>
              <w:t> </w:t>
            </w:r>
            <w:r>
              <w:rPr>
                <w:i/>
                <w:sz w:val="24"/>
              </w:rPr>
              <w:t>цирковое</w:t>
            </w:r>
            <w:r>
              <w:rPr>
                <w:i/>
                <w:spacing w:val="-5"/>
                <w:sz w:val="24"/>
              </w:rPr>
              <w:t> </w:t>
            </w:r>
            <w:r>
              <w:rPr>
                <w:i/>
                <w:sz w:val="24"/>
              </w:rPr>
              <w:t>представление,</w:t>
            </w:r>
            <w:r>
              <w:rPr>
                <w:i/>
                <w:spacing w:val="-3"/>
                <w:sz w:val="24"/>
              </w:rPr>
              <w:t> </w:t>
            </w:r>
            <w:r>
              <w:rPr>
                <w:i/>
                <w:sz w:val="24"/>
              </w:rPr>
              <w:t>карнавальное шествие, фестиваль народного творчества и др.</w:t>
            </w:r>
          </w:p>
          <w:p>
            <w:pPr>
              <w:pStyle w:val="TableParagraph"/>
              <w:ind w:left="110"/>
              <w:rPr>
                <w:i/>
                <w:sz w:val="24"/>
              </w:rPr>
            </w:pPr>
            <w:r>
              <w:rPr>
                <w:i/>
                <w:sz w:val="24"/>
              </w:rPr>
              <w:t>Развивать</w:t>
            </w:r>
            <w:r>
              <w:rPr>
                <w:i/>
                <w:spacing w:val="-3"/>
                <w:sz w:val="24"/>
              </w:rPr>
              <w:t> </w:t>
            </w:r>
            <w:r>
              <w:rPr>
                <w:i/>
                <w:sz w:val="24"/>
              </w:rPr>
              <w:t>умение</w:t>
            </w:r>
            <w:r>
              <w:rPr>
                <w:i/>
                <w:spacing w:val="-3"/>
                <w:sz w:val="24"/>
              </w:rPr>
              <w:t> </w:t>
            </w:r>
            <w:r>
              <w:rPr>
                <w:i/>
                <w:sz w:val="24"/>
              </w:rPr>
              <w:t>замечать</w:t>
            </w:r>
            <w:r>
              <w:rPr>
                <w:i/>
                <w:spacing w:val="-3"/>
                <w:sz w:val="24"/>
              </w:rPr>
              <w:t> </w:t>
            </w:r>
            <w:r>
              <w:rPr>
                <w:i/>
                <w:sz w:val="24"/>
              </w:rPr>
              <w:t>позитивные</w:t>
            </w:r>
            <w:r>
              <w:rPr>
                <w:i/>
                <w:spacing w:val="-4"/>
                <w:sz w:val="24"/>
              </w:rPr>
              <w:t> </w:t>
            </w:r>
            <w:r>
              <w:rPr>
                <w:i/>
                <w:sz w:val="24"/>
              </w:rPr>
              <w:t>изменения,</w:t>
            </w:r>
            <w:r>
              <w:rPr>
                <w:i/>
                <w:spacing w:val="-3"/>
                <w:sz w:val="24"/>
              </w:rPr>
              <w:t> </w:t>
            </w:r>
            <w:r>
              <w:rPr>
                <w:i/>
                <w:sz w:val="24"/>
              </w:rPr>
              <w:t>происходящие</w:t>
            </w:r>
            <w:r>
              <w:rPr>
                <w:i/>
                <w:spacing w:val="-4"/>
                <w:sz w:val="24"/>
              </w:rPr>
              <w:t> </w:t>
            </w:r>
            <w:r>
              <w:rPr>
                <w:i/>
                <w:sz w:val="24"/>
              </w:rPr>
              <w:t>в</w:t>
            </w:r>
            <w:r>
              <w:rPr>
                <w:i/>
                <w:spacing w:val="-2"/>
                <w:sz w:val="24"/>
              </w:rPr>
              <w:t> </w:t>
            </w:r>
            <w:r>
              <w:rPr>
                <w:i/>
                <w:sz w:val="24"/>
              </w:rPr>
              <w:t>родном</w:t>
            </w:r>
            <w:r>
              <w:rPr>
                <w:i/>
                <w:spacing w:val="-4"/>
                <w:sz w:val="24"/>
              </w:rPr>
              <w:t> </w:t>
            </w:r>
            <w:r>
              <w:rPr>
                <w:i/>
                <w:sz w:val="24"/>
              </w:rPr>
              <w:t>городе</w:t>
            </w:r>
            <w:r>
              <w:rPr>
                <w:i/>
                <w:spacing w:val="-4"/>
                <w:sz w:val="24"/>
              </w:rPr>
              <w:t> </w:t>
            </w:r>
            <w:r>
              <w:rPr>
                <w:i/>
                <w:sz w:val="24"/>
              </w:rPr>
              <w:t>(строительство</w:t>
            </w:r>
            <w:r>
              <w:rPr>
                <w:i/>
                <w:spacing w:val="-3"/>
                <w:sz w:val="24"/>
              </w:rPr>
              <w:t> </w:t>
            </w:r>
            <w:r>
              <w:rPr>
                <w:i/>
                <w:sz w:val="24"/>
              </w:rPr>
              <w:t>детских</w:t>
            </w:r>
            <w:r>
              <w:rPr>
                <w:i/>
                <w:spacing w:val="-2"/>
                <w:sz w:val="24"/>
              </w:rPr>
              <w:t> </w:t>
            </w:r>
            <w:r>
              <w:rPr>
                <w:i/>
                <w:sz w:val="24"/>
              </w:rPr>
              <w:t>садов,</w:t>
            </w:r>
            <w:r>
              <w:rPr>
                <w:i/>
                <w:spacing w:val="-1"/>
                <w:sz w:val="24"/>
              </w:rPr>
              <w:t> </w:t>
            </w:r>
            <w:r>
              <w:rPr>
                <w:i/>
                <w:sz w:val="24"/>
              </w:rPr>
              <w:t>открытие</w:t>
            </w:r>
            <w:r>
              <w:rPr>
                <w:i/>
                <w:spacing w:val="-5"/>
                <w:sz w:val="24"/>
              </w:rPr>
              <w:t> </w:t>
            </w:r>
            <w:r>
              <w:rPr>
                <w:i/>
                <w:sz w:val="24"/>
              </w:rPr>
              <w:t>спортивных комплексов, торговых центров, новых станций метро и др.), используя современные технологии, учить проектировать его будущее.</w:t>
            </w:r>
          </w:p>
          <w:p>
            <w:pPr>
              <w:pStyle w:val="TableParagraph"/>
              <w:ind w:left="110" w:firstLine="708"/>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w:t>
            </w:r>
            <w:r>
              <w:rPr>
                <w:i/>
                <w:spacing w:val="-4"/>
                <w:sz w:val="24"/>
              </w:rPr>
              <w:t> </w:t>
            </w:r>
            <w:r>
              <w:rPr>
                <w:i/>
                <w:sz w:val="24"/>
              </w:rPr>
              <w:t>Зеленодольск,</w:t>
            </w:r>
            <w:r>
              <w:rPr>
                <w:i/>
                <w:spacing w:val="-4"/>
                <w:sz w:val="24"/>
              </w:rPr>
              <w:t> </w:t>
            </w:r>
            <w:r>
              <w:rPr>
                <w:i/>
                <w:sz w:val="24"/>
              </w:rPr>
              <w:t>Чистополь</w:t>
            </w:r>
            <w:r>
              <w:rPr>
                <w:i/>
                <w:spacing w:val="-4"/>
                <w:sz w:val="24"/>
              </w:rPr>
              <w:t> </w:t>
            </w:r>
            <w:r>
              <w:rPr>
                <w:i/>
                <w:sz w:val="24"/>
              </w:rPr>
              <w:t>и</w:t>
            </w:r>
            <w:r>
              <w:rPr>
                <w:i/>
                <w:spacing w:val="-4"/>
                <w:sz w:val="24"/>
              </w:rPr>
              <w:t> </w:t>
            </w:r>
            <w:r>
              <w:rPr>
                <w:i/>
                <w:sz w:val="24"/>
              </w:rPr>
              <w:t>др.),</w:t>
            </w:r>
            <w:r>
              <w:rPr>
                <w:i/>
                <w:spacing w:val="-4"/>
                <w:sz w:val="24"/>
              </w:rPr>
              <w:t> </w:t>
            </w:r>
            <w:r>
              <w:rPr>
                <w:i/>
                <w:sz w:val="24"/>
              </w:rPr>
              <w:t>познакомить</w:t>
            </w:r>
            <w:r>
              <w:rPr>
                <w:i/>
                <w:spacing w:val="-4"/>
                <w:sz w:val="24"/>
              </w:rPr>
              <w:t> </w:t>
            </w:r>
            <w:r>
              <w:rPr>
                <w:i/>
                <w:sz w:val="24"/>
              </w:rPr>
              <w:t>с</w:t>
            </w:r>
            <w:r>
              <w:rPr>
                <w:i/>
                <w:spacing w:val="-5"/>
                <w:sz w:val="24"/>
              </w:rPr>
              <w:t> </w:t>
            </w:r>
            <w:r>
              <w:rPr>
                <w:i/>
                <w:sz w:val="24"/>
              </w:rPr>
              <w:t>их</w:t>
            </w:r>
            <w:r>
              <w:rPr>
                <w:i/>
                <w:spacing w:val="-5"/>
                <w:sz w:val="24"/>
              </w:rPr>
              <w:t> </w:t>
            </w:r>
            <w:r>
              <w:rPr>
                <w:i/>
                <w:sz w:val="24"/>
              </w:rPr>
              <w:t>достопримечательностями,</w:t>
            </w:r>
            <w:r>
              <w:rPr>
                <w:i/>
                <w:spacing w:val="-4"/>
                <w:sz w:val="24"/>
              </w:rPr>
              <w:t> </w:t>
            </w:r>
            <w:r>
              <w:rPr>
                <w:i/>
                <w:sz w:val="24"/>
              </w:rPr>
              <w:t>промышленным</w:t>
            </w:r>
            <w:r>
              <w:rPr>
                <w:i/>
                <w:spacing w:val="-5"/>
                <w:sz w:val="24"/>
              </w:rPr>
              <w:t> </w:t>
            </w:r>
            <w:r>
              <w:rPr>
                <w:i/>
                <w:sz w:val="24"/>
              </w:rPr>
              <w:t>производством,</w:t>
            </w:r>
            <w:r>
              <w:rPr>
                <w:i/>
                <w:spacing w:val="-4"/>
                <w:sz w:val="24"/>
              </w:rPr>
              <w:t> </w:t>
            </w:r>
            <w:r>
              <w:rPr>
                <w:i/>
                <w:sz w:val="24"/>
              </w:rPr>
              <w:t>выпускаемой продукцией. Продолжать изучение символики городов региона.</w:t>
            </w:r>
          </w:p>
          <w:p>
            <w:pPr>
              <w:pStyle w:val="TableParagraph"/>
              <w:ind w:left="110" w:right="196"/>
              <w:rPr>
                <w:i/>
                <w:sz w:val="24"/>
              </w:rPr>
            </w:pPr>
            <w:r>
              <w:rPr>
                <w:i/>
                <w:sz w:val="24"/>
              </w:rPr>
              <w:t>Познакомить</w:t>
            </w:r>
            <w:r>
              <w:rPr>
                <w:i/>
                <w:spacing w:val="-2"/>
                <w:sz w:val="24"/>
              </w:rPr>
              <w:t> </w:t>
            </w:r>
            <w:r>
              <w:rPr>
                <w:i/>
                <w:sz w:val="24"/>
              </w:rPr>
              <w:t>с</w:t>
            </w:r>
            <w:r>
              <w:rPr>
                <w:i/>
                <w:spacing w:val="-3"/>
                <w:sz w:val="24"/>
              </w:rPr>
              <w:t> </w:t>
            </w:r>
            <w:r>
              <w:rPr>
                <w:i/>
                <w:sz w:val="24"/>
              </w:rPr>
              <w:t>жизнью</w:t>
            </w:r>
            <w:r>
              <w:rPr>
                <w:i/>
                <w:spacing w:val="-2"/>
                <w:sz w:val="24"/>
              </w:rPr>
              <w:t> </w:t>
            </w:r>
            <w:r>
              <w:rPr>
                <w:i/>
                <w:sz w:val="24"/>
              </w:rPr>
              <w:t>древних</w:t>
            </w:r>
            <w:r>
              <w:rPr>
                <w:i/>
                <w:spacing w:val="-3"/>
                <w:sz w:val="24"/>
              </w:rPr>
              <w:t> </w:t>
            </w:r>
            <w:r>
              <w:rPr>
                <w:i/>
                <w:sz w:val="24"/>
              </w:rPr>
              <w:t>городов,</w:t>
            </w:r>
            <w:r>
              <w:rPr>
                <w:i/>
                <w:spacing w:val="-2"/>
                <w:sz w:val="24"/>
              </w:rPr>
              <w:t> </w:t>
            </w:r>
            <w:r>
              <w:rPr>
                <w:i/>
                <w:sz w:val="24"/>
              </w:rPr>
              <w:t>их</w:t>
            </w:r>
            <w:r>
              <w:rPr>
                <w:i/>
                <w:spacing w:val="-3"/>
                <w:sz w:val="24"/>
              </w:rPr>
              <w:t> </w:t>
            </w:r>
            <w:r>
              <w:rPr>
                <w:i/>
                <w:sz w:val="24"/>
              </w:rPr>
              <w:t>историей,</w:t>
            </w:r>
            <w:r>
              <w:rPr>
                <w:i/>
                <w:spacing w:val="-2"/>
                <w:sz w:val="24"/>
              </w:rPr>
              <w:t> </w:t>
            </w:r>
            <w:r>
              <w:rPr>
                <w:i/>
                <w:sz w:val="24"/>
              </w:rPr>
              <w:t>культурой,</w:t>
            </w:r>
            <w:r>
              <w:rPr>
                <w:i/>
                <w:spacing w:val="-2"/>
                <w:sz w:val="24"/>
              </w:rPr>
              <w:t> </w:t>
            </w:r>
            <w:r>
              <w:rPr>
                <w:i/>
                <w:sz w:val="24"/>
              </w:rPr>
              <w:t>бытом</w:t>
            </w:r>
            <w:r>
              <w:rPr>
                <w:i/>
                <w:spacing w:val="-3"/>
                <w:sz w:val="24"/>
              </w:rPr>
              <w:t> </w:t>
            </w:r>
            <w:r>
              <w:rPr>
                <w:i/>
                <w:sz w:val="24"/>
              </w:rPr>
              <w:t>(Биляр,</w:t>
            </w:r>
            <w:r>
              <w:rPr>
                <w:i/>
                <w:spacing w:val="-2"/>
                <w:sz w:val="24"/>
              </w:rPr>
              <w:t> </w:t>
            </w:r>
            <w:r>
              <w:rPr>
                <w:i/>
                <w:sz w:val="24"/>
              </w:rPr>
              <w:t>Булгар,</w:t>
            </w:r>
            <w:r>
              <w:rPr>
                <w:i/>
                <w:spacing w:val="-2"/>
                <w:sz w:val="24"/>
              </w:rPr>
              <w:t> </w:t>
            </w:r>
            <w:r>
              <w:rPr>
                <w:i/>
                <w:sz w:val="24"/>
              </w:rPr>
              <w:t>Свияжск). Помочь</w:t>
            </w:r>
            <w:r>
              <w:rPr>
                <w:i/>
                <w:spacing w:val="-2"/>
                <w:sz w:val="24"/>
              </w:rPr>
              <w:t> </w:t>
            </w:r>
            <w:r>
              <w:rPr>
                <w:i/>
                <w:sz w:val="24"/>
              </w:rPr>
              <w:t>сравнить</w:t>
            </w:r>
            <w:r>
              <w:rPr>
                <w:i/>
                <w:spacing w:val="-2"/>
                <w:sz w:val="24"/>
              </w:rPr>
              <w:t> </w:t>
            </w:r>
            <w:r>
              <w:rPr>
                <w:i/>
                <w:sz w:val="24"/>
              </w:rPr>
              <w:t>быт</w:t>
            </w:r>
            <w:r>
              <w:rPr>
                <w:i/>
                <w:spacing w:val="-3"/>
                <w:sz w:val="24"/>
              </w:rPr>
              <w:t> </w:t>
            </w:r>
            <w:r>
              <w:rPr>
                <w:i/>
                <w:sz w:val="24"/>
              </w:rPr>
              <w:t>людей</w:t>
            </w:r>
            <w:r>
              <w:rPr>
                <w:i/>
                <w:spacing w:val="-2"/>
                <w:sz w:val="24"/>
              </w:rPr>
              <w:t> </w:t>
            </w:r>
            <w:r>
              <w:rPr>
                <w:i/>
                <w:sz w:val="24"/>
              </w:rPr>
              <w:t>в</w:t>
            </w:r>
            <w:r>
              <w:rPr>
                <w:i/>
                <w:spacing w:val="-3"/>
                <w:sz w:val="24"/>
              </w:rPr>
              <w:t> </w:t>
            </w:r>
            <w:r>
              <w:rPr>
                <w:i/>
                <w:sz w:val="24"/>
              </w:rPr>
              <w:t>городе и на селе, обратить внимание на особенности их одежды, жилища, домашней утвари.</w:t>
            </w:r>
          </w:p>
          <w:p>
            <w:pPr>
              <w:pStyle w:val="TableParagraph"/>
              <w:ind w:left="110"/>
              <w:rPr>
                <w:i/>
                <w:sz w:val="24"/>
              </w:rPr>
            </w:pPr>
            <w:r>
              <w:rPr>
                <w:i/>
                <w:sz w:val="24"/>
              </w:rPr>
              <w:t>Приобщать</w:t>
            </w:r>
            <w:r>
              <w:rPr>
                <w:i/>
                <w:spacing w:val="-5"/>
                <w:sz w:val="24"/>
              </w:rPr>
              <w:t> </w:t>
            </w:r>
            <w:r>
              <w:rPr>
                <w:i/>
                <w:sz w:val="24"/>
              </w:rPr>
              <w:t>к</w:t>
            </w:r>
            <w:r>
              <w:rPr>
                <w:i/>
                <w:spacing w:val="-3"/>
                <w:sz w:val="24"/>
              </w:rPr>
              <w:t> </w:t>
            </w:r>
            <w:r>
              <w:rPr>
                <w:i/>
                <w:sz w:val="24"/>
              </w:rPr>
              <w:t>прошлому</w:t>
            </w:r>
            <w:r>
              <w:rPr>
                <w:i/>
                <w:spacing w:val="-3"/>
                <w:sz w:val="24"/>
              </w:rPr>
              <w:t> </w:t>
            </w:r>
            <w:r>
              <w:rPr>
                <w:i/>
                <w:sz w:val="24"/>
              </w:rPr>
              <w:t>и</w:t>
            </w:r>
            <w:r>
              <w:rPr>
                <w:i/>
                <w:spacing w:val="-3"/>
                <w:sz w:val="24"/>
              </w:rPr>
              <w:t> </w:t>
            </w:r>
            <w:r>
              <w:rPr>
                <w:i/>
                <w:sz w:val="24"/>
              </w:rPr>
              <w:t>настоящему</w:t>
            </w:r>
            <w:r>
              <w:rPr>
                <w:i/>
                <w:spacing w:val="-3"/>
                <w:sz w:val="24"/>
              </w:rPr>
              <w:t> </w:t>
            </w:r>
            <w:r>
              <w:rPr>
                <w:i/>
                <w:sz w:val="24"/>
              </w:rPr>
              <w:t>национальной</w:t>
            </w:r>
            <w:r>
              <w:rPr>
                <w:i/>
                <w:spacing w:val="-3"/>
                <w:sz w:val="24"/>
              </w:rPr>
              <w:t> </w:t>
            </w:r>
            <w:r>
              <w:rPr>
                <w:i/>
                <w:sz w:val="24"/>
              </w:rPr>
              <w:t>и</w:t>
            </w:r>
            <w:r>
              <w:rPr>
                <w:i/>
                <w:spacing w:val="-3"/>
                <w:sz w:val="24"/>
              </w:rPr>
              <w:t> </w:t>
            </w:r>
            <w:r>
              <w:rPr>
                <w:i/>
                <w:sz w:val="24"/>
              </w:rPr>
              <w:t>мировой</w:t>
            </w:r>
            <w:r>
              <w:rPr>
                <w:i/>
                <w:spacing w:val="-3"/>
                <w:sz w:val="24"/>
              </w:rPr>
              <w:t> </w:t>
            </w:r>
            <w:r>
              <w:rPr>
                <w:i/>
                <w:sz w:val="24"/>
              </w:rPr>
              <w:t>культур.</w:t>
            </w:r>
            <w:r>
              <w:rPr>
                <w:i/>
                <w:spacing w:val="-3"/>
                <w:sz w:val="24"/>
              </w:rPr>
              <w:t> </w:t>
            </w:r>
            <w:r>
              <w:rPr>
                <w:i/>
                <w:sz w:val="24"/>
              </w:rPr>
              <w:t>Познакомить</w:t>
            </w:r>
            <w:r>
              <w:rPr>
                <w:i/>
                <w:spacing w:val="-3"/>
                <w:sz w:val="24"/>
              </w:rPr>
              <w:t> </w:t>
            </w:r>
            <w:r>
              <w:rPr>
                <w:i/>
                <w:sz w:val="24"/>
              </w:rPr>
              <w:t>с</w:t>
            </w:r>
            <w:r>
              <w:rPr>
                <w:i/>
                <w:spacing w:val="-4"/>
                <w:sz w:val="24"/>
              </w:rPr>
              <w:t> </w:t>
            </w:r>
            <w:r>
              <w:rPr>
                <w:i/>
                <w:sz w:val="24"/>
              </w:rPr>
              <w:t>жизнью</w:t>
            </w:r>
            <w:r>
              <w:rPr>
                <w:i/>
                <w:spacing w:val="-3"/>
                <w:sz w:val="24"/>
              </w:rPr>
              <w:t> </w:t>
            </w:r>
            <w:r>
              <w:rPr>
                <w:i/>
                <w:sz w:val="24"/>
              </w:rPr>
              <w:t>и</w:t>
            </w:r>
            <w:r>
              <w:rPr>
                <w:i/>
                <w:spacing w:val="-3"/>
                <w:sz w:val="24"/>
              </w:rPr>
              <w:t> </w:t>
            </w:r>
            <w:r>
              <w:rPr>
                <w:i/>
                <w:sz w:val="24"/>
              </w:rPr>
              <w:t>творчеством</w:t>
            </w:r>
            <w:r>
              <w:rPr>
                <w:i/>
                <w:spacing w:val="-4"/>
                <w:sz w:val="24"/>
              </w:rPr>
              <w:t> </w:t>
            </w:r>
            <w:r>
              <w:rPr>
                <w:i/>
                <w:sz w:val="24"/>
              </w:rPr>
              <w:t>выдающихся</w:t>
            </w:r>
            <w:r>
              <w:rPr>
                <w:i/>
                <w:spacing w:val="-4"/>
                <w:sz w:val="24"/>
              </w:rPr>
              <w:t> </w:t>
            </w:r>
            <w:r>
              <w:rPr>
                <w:i/>
                <w:spacing w:val="-2"/>
                <w:sz w:val="24"/>
              </w:rPr>
              <w:t>деятелей</w:t>
            </w:r>
          </w:p>
          <w:p>
            <w:pPr>
              <w:pStyle w:val="TableParagraph"/>
              <w:spacing w:line="266" w:lineRule="exact"/>
              <w:ind w:left="110"/>
              <w:rPr>
                <w:i/>
                <w:sz w:val="24"/>
              </w:rPr>
            </w:pPr>
            <w:r>
              <w:rPr>
                <w:i/>
                <w:sz w:val="24"/>
              </w:rPr>
              <w:t>музыкального</w:t>
            </w:r>
            <w:r>
              <w:rPr>
                <w:i/>
                <w:spacing w:val="-3"/>
                <w:sz w:val="24"/>
              </w:rPr>
              <w:t> </w:t>
            </w:r>
            <w:r>
              <w:rPr>
                <w:i/>
                <w:sz w:val="24"/>
              </w:rPr>
              <w:t>и</w:t>
            </w:r>
            <w:r>
              <w:rPr>
                <w:i/>
                <w:spacing w:val="-2"/>
                <w:sz w:val="24"/>
              </w:rPr>
              <w:t> </w:t>
            </w:r>
            <w:r>
              <w:rPr>
                <w:i/>
                <w:sz w:val="24"/>
              </w:rPr>
              <w:t>театрального</w:t>
            </w:r>
            <w:r>
              <w:rPr>
                <w:i/>
                <w:spacing w:val="-2"/>
                <w:sz w:val="24"/>
              </w:rPr>
              <w:t> </w:t>
            </w:r>
            <w:r>
              <w:rPr>
                <w:i/>
                <w:sz w:val="24"/>
              </w:rPr>
              <w:t>искусства:</w:t>
            </w:r>
            <w:r>
              <w:rPr>
                <w:i/>
                <w:spacing w:val="-3"/>
                <w:sz w:val="24"/>
              </w:rPr>
              <w:t> </w:t>
            </w:r>
            <w:r>
              <w:rPr>
                <w:i/>
                <w:sz w:val="24"/>
              </w:rPr>
              <w:t>композиторы</w:t>
            </w:r>
            <w:r>
              <w:rPr>
                <w:i/>
                <w:spacing w:val="-4"/>
                <w:sz w:val="24"/>
              </w:rPr>
              <w:t> </w:t>
            </w:r>
            <w:r>
              <w:rPr>
                <w:i/>
                <w:sz w:val="24"/>
              </w:rPr>
              <w:t>(С.</w:t>
            </w:r>
            <w:r>
              <w:rPr>
                <w:i/>
                <w:spacing w:val="-2"/>
                <w:sz w:val="24"/>
              </w:rPr>
              <w:t> </w:t>
            </w:r>
            <w:r>
              <w:rPr>
                <w:i/>
                <w:sz w:val="24"/>
              </w:rPr>
              <w:t>Садыкова,</w:t>
            </w:r>
            <w:r>
              <w:rPr>
                <w:i/>
                <w:spacing w:val="-2"/>
                <w:sz w:val="24"/>
              </w:rPr>
              <w:t> </w:t>
            </w:r>
            <w:r>
              <w:rPr>
                <w:i/>
                <w:sz w:val="24"/>
              </w:rPr>
              <w:t>С.</w:t>
            </w:r>
            <w:r>
              <w:rPr>
                <w:i/>
                <w:spacing w:val="-2"/>
                <w:sz w:val="24"/>
              </w:rPr>
              <w:t> </w:t>
            </w:r>
            <w:r>
              <w:rPr>
                <w:i/>
                <w:sz w:val="24"/>
              </w:rPr>
              <w:t>Сайдашев,</w:t>
            </w:r>
            <w:r>
              <w:rPr>
                <w:i/>
                <w:spacing w:val="-2"/>
                <w:sz w:val="24"/>
              </w:rPr>
              <w:t> </w:t>
            </w:r>
            <w:r>
              <w:rPr>
                <w:i/>
                <w:sz w:val="24"/>
              </w:rPr>
              <w:t>Ф.</w:t>
            </w:r>
            <w:r>
              <w:rPr>
                <w:i/>
                <w:spacing w:val="-3"/>
                <w:sz w:val="24"/>
              </w:rPr>
              <w:t> </w:t>
            </w:r>
            <w:r>
              <w:rPr>
                <w:i/>
                <w:sz w:val="24"/>
              </w:rPr>
              <w:t>Яруллин</w:t>
            </w:r>
            <w:r>
              <w:rPr>
                <w:i/>
                <w:spacing w:val="-2"/>
                <w:sz w:val="24"/>
              </w:rPr>
              <w:t> </w:t>
            </w:r>
            <w:r>
              <w:rPr>
                <w:i/>
                <w:sz w:val="24"/>
              </w:rPr>
              <w:t>и</w:t>
            </w:r>
            <w:r>
              <w:rPr>
                <w:i/>
                <w:spacing w:val="-5"/>
                <w:sz w:val="24"/>
              </w:rPr>
              <w:t> </w:t>
            </w:r>
            <w:r>
              <w:rPr>
                <w:i/>
                <w:sz w:val="24"/>
              </w:rPr>
              <w:t>др.),</w:t>
            </w:r>
            <w:r>
              <w:rPr>
                <w:i/>
                <w:spacing w:val="-2"/>
                <w:sz w:val="24"/>
              </w:rPr>
              <w:t> </w:t>
            </w:r>
            <w:r>
              <w:rPr>
                <w:i/>
                <w:sz w:val="24"/>
              </w:rPr>
              <w:t>певцы</w:t>
            </w:r>
            <w:r>
              <w:rPr>
                <w:i/>
                <w:spacing w:val="-1"/>
                <w:sz w:val="24"/>
              </w:rPr>
              <w:t> </w:t>
            </w:r>
            <w:r>
              <w:rPr>
                <w:i/>
                <w:sz w:val="24"/>
              </w:rPr>
              <w:t>(Ф. Шаляпин,</w:t>
            </w:r>
            <w:r>
              <w:rPr>
                <w:i/>
                <w:spacing w:val="-2"/>
                <w:sz w:val="24"/>
              </w:rPr>
              <w:t> </w:t>
            </w:r>
            <w:r>
              <w:rPr>
                <w:i/>
                <w:sz w:val="24"/>
              </w:rPr>
              <w:t>Р.</w:t>
            </w:r>
            <w:r>
              <w:rPr>
                <w:i/>
                <w:spacing w:val="-2"/>
                <w:sz w:val="24"/>
              </w:rPr>
              <w:t> </w:t>
            </w:r>
            <w:r>
              <w:rPr>
                <w:i/>
                <w:sz w:val="24"/>
              </w:rPr>
              <w:t>Ибрагимов</w:t>
            </w:r>
            <w:r>
              <w:rPr>
                <w:i/>
                <w:spacing w:val="-3"/>
                <w:sz w:val="24"/>
              </w:rPr>
              <w:t> </w:t>
            </w:r>
            <w:r>
              <w:rPr>
                <w:i/>
                <w:spacing w:val="-10"/>
                <w:sz w:val="24"/>
              </w:rPr>
              <w:t>и</w:t>
            </w:r>
          </w:p>
        </w:tc>
      </w:tr>
    </w:tbl>
    <w:p>
      <w:pPr>
        <w:pStyle w:val="TableParagraph"/>
        <w:spacing w:after="0" w:line="266" w:lineRule="exact"/>
        <w:rPr>
          <w:i/>
          <w:sz w:val="24"/>
        </w:rPr>
        <w:sectPr>
          <w:headerReference w:type="default" r:id="rId330"/>
          <w:footerReference w:type="default" r:id="rId33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830" w:hRule="atLeast"/>
        </w:trPr>
        <w:tc>
          <w:tcPr>
            <w:tcW w:w="14717" w:type="dxa"/>
          </w:tcPr>
          <w:p>
            <w:pPr>
              <w:pStyle w:val="TableParagraph"/>
              <w:ind w:left="110" w:right="591"/>
              <w:rPr>
                <w:i/>
                <w:sz w:val="24"/>
              </w:rPr>
            </w:pPr>
            <w:r>
              <w:rPr>
                <w:i/>
                <w:sz w:val="24"/>
              </w:rPr>
              <w:t>др.),</w:t>
            </w:r>
            <w:r>
              <w:rPr>
                <w:i/>
                <w:spacing w:val="-3"/>
                <w:sz w:val="24"/>
              </w:rPr>
              <w:t> </w:t>
            </w:r>
            <w:r>
              <w:rPr>
                <w:i/>
                <w:sz w:val="24"/>
              </w:rPr>
              <w:t>режиссеры</w:t>
            </w:r>
            <w:r>
              <w:rPr>
                <w:i/>
                <w:spacing w:val="-4"/>
                <w:sz w:val="24"/>
              </w:rPr>
              <w:t> </w:t>
            </w:r>
            <w:r>
              <w:rPr>
                <w:i/>
                <w:sz w:val="24"/>
              </w:rPr>
              <w:t>театра</w:t>
            </w:r>
            <w:r>
              <w:rPr>
                <w:i/>
                <w:spacing w:val="-3"/>
                <w:sz w:val="24"/>
              </w:rPr>
              <w:t> </w:t>
            </w:r>
            <w:r>
              <w:rPr>
                <w:i/>
                <w:sz w:val="24"/>
              </w:rPr>
              <w:t>(М.</w:t>
            </w:r>
            <w:r>
              <w:rPr>
                <w:i/>
                <w:spacing w:val="-3"/>
                <w:sz w:val="24"/>
              </w:rPr>
              <w:t> </w:t>
            </w:r>
            <w:r>
              <w:rPr>
                <w:i/>
                <w:sz w:val="24"/>
              </w:rPr>
              <w:t>Салимжанов,</w:t>
            </w:r>
            <w:r>
              <w:rPr>
                <w:i/>
                <w:spacing w:val="-3"/>
                <w:sz w:val="24"/>
              </w:rPr>
              <w:t> </w:t>
            </w:r>
            <w:r>
              <w:rPr>
                <w:i/>
                <w:sz w:val="24"/>
              </w:rPr>
              <w:t>К.</w:t>
            </w:r>
            <w:r>
              <w:rPr>
                <w:i/>
                <w:spacing w:val="-3"/>
                <w:sz w:val="24"/>
              </w:rPr>
              <w:t> </w:t>
            </w:r>
            <w:r>
              <w:rPr>
                <w:i/>
                <w:sz w:val="24"/>
              </w:rPr>
              <w:t>Тинчурин</w:t>
            </w:r>
            <w:r>
              <w:rPr>
                <w:i/>
                <w:spacing w:val="-3"/>
                <w:sz w:val="24"/>
              </w:rPr>
              <w:t> </w:t>
            </w:r>
            <w:r>
              <w:rPr>
                <w:i/>
                <w:sz w:val="24"/>
              </w:rPr>
              <w:t>и</w:t>
            </w:r>
            <w:r>
              <w:rPr>
                <w:i/>
                <w:spacing w:val="-3"/>
                <w:sz w:val="24"/>
              </w:rPr>
              <w:t> </w:t>
            </w:r>
            <w:r>
              <w:rPr>
                <w:i/>
                <w:sz w:val="24"/>
              </w:rPr>
              <w:t>др.),</w:t>
            </w:r>
            <w:r>
              <w:rPr>
                <w:i/>
                <w:spacing w:val="-3"/>
                <w:sz w:val="24"/>
              </w:rPr>
              <w:t> </w:t>
            </w:r>
            <w:r>
              <w:rPr>
                <w:i/>
                <w:sz w:val="24"/>
              </w:rPr>
              <w:t>актеры</w:t>
            </w:r>
            <w:r>
              <w:rPr>
                <w:i/>
                <w:spacing w:val="-4"/>
                <w:sz w:val="24"/>
              </w:rPr>
              <w:t> </w:t>
            </w:r>
            <w:r>
              <w:rPr>
                <w:i/>
                <w:sz w:val="24"/>
              </w:rPr>
              <w:t>театра</w:t>
            </w:r>
            <w:r>
              <w:rPr>
                <w:i/>
                <w:spacing w:val="-2"/>
                <w:sz w:val="24"/>
              </w:rPr>
              <w:t> </w:t>
            </w:r>
            <w:r>
              <w:rPr>
                <w:i/>
                <w:sz w:val="24"/>
              </w:rPr>
              <w:t>(В.</w:t>
            </w:r>
            <w:r>
              <w:rPr>
                <w:i/>
                <w:spacing w:val="-3"/>
                <w:sz w:val="24"/>
              </w:rPr>
              <w:t> </w:t>
            </w:r>
            <w:r>
              <w:rPr>
                <w:i/>
                <w:sz w:val="24"/>
              </w:rPr>
              <w:t>Качалов,</w:t>
            </w:r>
            <w:r>
              <w:rPr>
                <w:i/>
                <w:spacing w:val="-1"/>
                <w:sz w:val="24"/>
              </w:rPr>
              <w:t> </w:t>
            </w:r>
            <w:r>
              <w:rPr>
                <w:i/>
                <w:sz w:val="24"/>
              </w:rPr>
              <w:t>Г.</w:t>
            </w:r>
            <w:r>
              <w:rPr>
                <w:i/>
                <w:spacing w:val="-3"/>
                <w:sz w:val="24"/>
              </w:rPr>
              <w:t> </w:t>
            </w:r>
            <w:r>
              <w:rPr>
                <w:i/>
                <w:sz w:val="24"/>
              </w:rPr>
              <w:t>Камал</w:t>
            </w:r>
            <w:r>
              <w:rPr>
                <w:i/>
                <w:spacing w:val="-2"/>
                <w:sz w:val="24"/>
              </w:rPr>
              <w:t> </w:t>
            </w:r>
            <w:r>
              <w:rPr>
                <w:i/>
                <w:sz w:val="24"/>
              </w:rPr>
              <w:t>и</w:t>
            </w:r>
            <w:r>
              <w:rPr>
                <w:i/>
                <w:spacing w:val="-3"/>
                <w:sz w:val="24"/>
              </w:rPr>
              <w:t> </w:t>
            </w:r>
            <w:r>
              <w:rPr>
                <w:i/>
                <w:sz w:val="24"/>
              </w:rPr>
              <w:t>др.).</w:t>
            </w:r>
            <w:r>
              <w:rPr>
                <w:i/>
                <w:spacing w:val="-3"/>
                <w:sz w:val="24"/>
              </w:rPr>
              <w:t> </w:t>
            </w:r>
            <w:r>
              <w:rPr>
                <w:i/>
                <w:sz w:val="24"/>
              </w:rPr>
              <w:t>Удовлетворять познавательный интерес, помочь в поиске информации о творчестве деятелей культуры и искусства и др.</w:t>
            </w:r>
          </w:p>
          <w:p>
            <w:pPr>
              <w:pStyle w:val="TableParagraph"/>
              <w:spacing w:line="266" w:lineRule="exact"/>
              <w:ind w:left="110"/>
              <w:rPr>
                <w:i/>
                <w:sz w:val="24"/>
              </w:rPr>
            </w:pPr>
            <w:r>
              <w:rPr>
                <w:i/>
                <w:sz w:val="24"/>
              </w:rPr>
              <w:t>Региональные</w:t>
            </w:r>
            <w:r>
              <w:rPr>
                <w:i/>
                <w:spacing w:val="-8"/>
                <w:sz w:val="24"/>
              </w:rPr>
              <w:t> </w:t>
            </w:r>
            <w:r>
              <w:rPr>
                <w:i/>
                <w:sz w:val="24"/>
              </w:rPr>
              <w:t>особенности</w:t>
            </w:r>
            <w:r>
              <w:rPr>
                <w:i/>
                <w:spacing w:val="-4"/>
                <w:sz w:val="24"/>
              </w:rPr>
              <w:t> </w:t>
            </w:r>
            <w:r>
              <w:rPr>
                <w:i/>
                <w:sz w:val="24"/>
              </w:rPr>
              <w:t>событий</w:t>
            </w:r>
            <w:r>
              <w:rPr>
                <w:i/>
                <w:spacing w:val="-4"/>
                <w:sz w:val="24"/>
              </w:rPr>
              <w:t> </w:t>
            </w:r>
            <w:r>
              <w:rPr>
                <w:i/>
                <w:sz w:val="24"/>
              </w:rPr>
              <w:t>ДОО</w:t>
            </w:r>
            <w:r>
              <w:rPr>
                <w:i/>
                <w:spacing w:val="-5"/>
                <w:sz w:val="24"/>
              </w:rPr>
              <w:t> </w:t>
            </w:r>
            <w:r>
              <w:rPr>
                <w:i/>
                <w:sz w:val="24"/>
              </w:rPr>
              <w:t>определяет</w:t>
            </w:r>
            <w:r>
              <w:rPr>
                <w:i/>
                <w:spacing w:val="-5"/>
                <w:sz w:val="24"/>
              </w:rPr>
              <w:t> </w:t>
            </w:r>
            <w:r>
              <w:rPr>
                <w:i/>
                <w:spacing w:val="-2"/>
                <w:sz w:val="24"/>
              </w:rPr>
              <w:t>самостоятельно.</w:t>
            </w:r>
          </w:p>
        </w:tc>
      </w:tr>
    </w:tbl>
    <w:p>
      <w:pPr>
        <w:spacing w:before="283"/>
        <w:ind w:left="707" w:right="0" w:firstLine="0"/>
        <w:jc w:val="left"/>
        <w:rPr>
          <w:b/>
          <w:i/>
          <w:sz w:val="28"/>
        </w:rPr>
      </w:pPr>
      <w:r>
        <w:rPr>
          <w:b/>
          <w:i/>
          <w:sz w:val="28"/>
        </w:rPr>
        <w:t>Региональные</w:t>
      </w:r>
      <w:r>
        <w:rPr>
          <w:b/>
          <w:i/>
          <w:spacing w:val="-11"/>
          <w:sz w:val="28"/>
        </w:rPr>
        <w:t> </w:t>
      </w:r>
      <w:r>
        <w:rPr>
          <w:b/>
          <w:i/>
          <w:sz w:val="28"/>
        </w:rPr>
        <w:t>особенности</w:t>
      </w:r>
      <w:r>
        <w:rPr>
          <w:b/>
          <w:i/>
          <w:spacing w:val="-9"/>
          <w:sz w:val="28"/>
        </w:rPr>
        <w:t> </w:t>
      </w:r>
      <w:r>
        <w:rPr>
          <w:b/>
          <w:i/>
          <w:sz w:val="28"/>
        </w:rPr>
        <w:t>совместной</w:t>
      </w:r>
      <w:r>
        <w:rPr>
          <w:b/>
          <w:i/>
          <w:spacing w:val="-9"/>
          <w:sz w:val="28"/>
        </w:rPr>
        <w:t> </w:t>
      </w:r>
      <w:r>
        <w:rPr>
          <w:b/>
          <w:i/>
          <w:sz w:val="28"/>
        </w:rPr>
        <w:t>деятельности</w:t>
      </w:r>
      <w:r>
        <w:rPr>
          <w:b/>
          <w:i/>
          <w:spacing w:val="-8"/>
          <w:sz w:val="28"/>
        </w:rPr>
        <w:t> </w:t>
      </w:r>
      <w:r>
        <w:rPr>
          <w:b/>
          <w:i/>
          <w:sz w:val="28"/>
        </w:rPr>
        <w:t>в</w:t>
      </w:r>
      <w:r>
        <w:rPr>
          <w:b/>
          <w:i/>
          <w:spacing w:val="-14"/>
          <w:sz w:val="28"/>
        </w:rPr>
        <w:t> </w:t>
      </w:r>
      <w:r>
        <w:rPr>
          <w:b/>
          <w:i/>
          <w:sz w:val="28"/>
        </w:rPr>
        <w:t>образовательных</w:t>
      </w:r>
      <w:r>
        <w:rPr>
          <w:b/>
          <w:i/>
          <w:spacing w:val="-7"/>
          <w:sz w:val="28"/>
        </w:rPr>
        <w:t> </w:t>
      </w:r>
      <w:r>
        <w:rPr>
          <w:b/>
          <w:i/>
          <w:spacing w:val="-2"/>
          <w:sz w:val="28"/>
        </w:rPr>
        <w:t>ситуациях</w:t>
      </w: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7" w:hRule="atLeast"/>
        </w:trPr>
        <w:tc>
          <w:tcPr>
            <w:tcW w:w="14717" w:type="dxa"/>
          </w:tcPr>
          <w:p>
            <w:pPr>
              <w:pStyle w:val="TableParagraph"/>
              <w:spacing w:line="253" w:lineRule="exact"/>
              <w:ind w:left="110"/>
              <w:rPr>
                <w:i/>
                <w:sz w:val="24"/>
              </w:rPr>
            </w:pPr>
            <w:r>
              <w:rPr>
                <w:i/>
                <w:sz w:val="24"/>
              </w:rPr>
              <w:t>Региональные</w:t>
            </w:r>
            <w:r>
              <w:rPr>
                <w:i/>
                <w:spacing w:val="-4"/>
                <w:sz w:val="24"/>
              </w:rPr>
              <w:t> </w:t>
            </w:r>
            <w:r>
              <w:rPr>
                <w:i/>
                <w:sz w:val="24"/>
              </w:rPr>
              <w:t>особенности</w:t>
            </w:r>
            <w:r>
              <w:rPr>
                <w:i/>
                <w:spacing w:val="-2"/>
                <w:sz w:val="24"/>
              </w:rPr>
              <w:t> </w:t>
            </w:r>
            <w:r>
              <w:rPr>
                <w:i/>
                <w:sz w:val="24"/>
              </w:rPr>
              <w:t>организации</w:t>
            </w:r>
            <w:r>
              <w:rPr>
                <w:i/>
                <w:spacing w:val="-3"/>
                <w:sz w:val="24"/>
              </w:rPr>
              <w:t> </w:t>
            </w:r>
            <w:r>
              <w:rPr>
                <w:i/>
                <w:sz w:val="24"/>
              </w:rPr>
              <w:t>событий</w:t>
            </w:r>
            <w:r>
              <w:rPr>
                <w:i/>
                <w:spacing w:val="-2"/>
                <w:sz w:val="24"/>
              </w:rPr>
              <w:t> </w:t>
            </w:r>
            <w:r>
              <w:rPr>
                <w:i/>
                <w:sz w:val="24"/>
              </w:rPr>
              <w:t>в</w:t>
            </w:r>
            <w:r>
              <w:rPr>
                <w:i/>
                <w:spacing w:val="-4"/>
                <w:sz w:val="24"/>
              </w:rPr>
              <w:t> ДОО:</w:t>
            </w:r>
          </w:p>
        </w:tc>
      </w:tr>
      <w:tr>
        <w:trPr>
          <w:trHeight w:val="8005" w:hRule="atLeast"/>
        </w:trPr>
        <w:tc>
          <w:tcPr>
            <w:tcW w:w="14717" w:type="dxa"/>
          </w:tcPr>
          <w:p>
            <w:pPr>
              <w:pStyle w:val="TableParagraph"/>
              <w:spacing w:line="251" w:lineRule="exact"/>
              <w:ind w:left="110"/>
              <w:rPr>
                <w:i/>
                <w:sz w:val="24"/>
              </w:rPr>
            </w:pPr>
            <w:r>
              <w:rPr>
                <w:i/>
                <w:sz w:val="24"/>
              </w:rPr>
              <w:t>Воспитательное</w:t>
            </w:r>
            <w:r>
              <w:rPr>
                <w:i/>
                <w:spacing w:val="-6"/>
                <w:sz w:val="24"/>
              </w:rPr>
              <w:t> </w:t>
            </w:r>
            <w:r>
              <w:rPr>
                <w:i/>
                <w:sz w:val="24"/>
              </w:rPr>
              <w:t>событие</w:t>
            </w:r>
            <w:r>
              <w:rPr>
                <w:i/>
                <w:spacing w:val="-5"/>
                <w:sz w:val="24"/>
              </w:rPr>
              <w:t> </w:t>
            </w:r>
            <w:r>
              <w:rPr>
                <w:i/>
                <w:sz w:val="24"/>
              </w:rPr>
              <w:t>в</w:t>
            </w:r>
            <w:r>
              <w:rPr>
                <w:i/>
                <w:spacing w:val="-3"/>
                <w:sz w:val="24"/>
              </w:rPr>
              <w:t> </w:t>
            </w:r>
            <w:r>
              <w:rPr>
                <w:i/>
                <w:sz w:val="24"/>
              </w:rPr>
              <w:t>учреждении</w:t>
            </w:r>
            <w:r>
              <w:rPr>
                <w:i/>
                <w:spacing w:val="-1"/>
                <w:sz w:val="24"/>
              </w:rPr>
              <w:t> </w:t>
            </w:r>
            <w:r>
              <w:rPr>
                <w:i/>
                <w:sz w:val="24"/>
              </w:rPr>
              <w:t>–</w:t>
            </w:r>
            <w:r>
              <w:rPr>
                <w:i/>
                <w:spacing w:val="-3"/>
                <w:sz w:val="24"/>
              </w:rPr>
              <w:t> </w:t>
            </w:r>
            <w:r>
              <w:rPr>
                <w:i/>
                <w:sz w:val="24"/>
              </w:rPr>
              <w:t>это</w:t>
            </w:r>
            <w:r>
              <w:rPr>
                <w:i/>
                <w:spacing w:val="-3"/>
                <w:sz w:val="24"/>
              </w:rPr>
              <w:t> </w:t>
            </w:r>
            <w:r>
              <w:rPr>
                <w:i/>
                <w:sz w:val="24"/>
              </w:rPr>
              <w:t>спроектированная</w:t>
            </w:r>
            <w:r>
              <w:rPr>
                <w:i/>
                <w:spacing w:val="-4"/>
                <w:sz w:val="24"/>
              </w:rPr>
              <w:t> </w:t>
            </w:r>
            <w:r>
              <w:rPr>
                <w:i/>
                <w:sz w:val="24"/>
              </w:rPr>
              <w:t>взрослым</w:t>
            </w:r>
            <w:r>
              <w:rPr>
                <w:i/>
                <w:spacing w:val="-4"/>
                <w:sz w:val="24"/>
              </w:rPr>
              <w:t> </w:t>
            </w:r>
            <w:r>
              <w:rPr>
                <w:i/>
                <w:sz w:val="24"/>
              </w:rPr>
              <w:t>образовательная</w:t>
            </w:r>
            <w:r>
              <w:rPr>
                <w:i/>
                <w:spacing w:val="-4"/>
                <w:sz w:val="24"/>
              </w:rPr>
              <w:t> </w:t>
            </w:r>
            <w:r>
              <w:rPr>
                <w:i/>
                <w:sz w:val="24"/>
              </w:rPr>
              <w:t>ситуация.</w:t>
            </w:r>
            <w:r>
              <w:rPr>
                <w:i/>
                <w:spacing w:val="-3"/>
                <w:sz w:val="24"/>
              </w:rPr>
              <w:t> </w:t>
            </w:r>
            <w:r>
              <w:rPr>
                <w:i/>
                <w:sz w:val="24"/>
              </w:rPr>
              <w:t>В</w:t>
            </w:r>
            <w:r>
              <w:rPr>
                <w:i/>
                <w:spacing w:val="-3"/>
                <w:sz w:val="24"/>
              </w:rPr>
              <w:t> </w:t>
            </w:r>
            <w:r>
              <w:rPr>
                <w:i/>
                <w:sz w:val="24"/>
              </w:rPr>
              <w:t>каждом</w:t>
            </w:r>
            <w:r>
              <w:rPr>
                <w:i/>
                <w:spacing w:val="-3"/>
                <w:sz w:val="24"/>
              </w:rPr>
              <w:t> </w:t>
            </w:r>
            <w:r>
              <w:rPr>
                <w:i/>
                <w:spacing w:val="-2"/>
                <w:sz w:val="24"/>
              </w:rPr>
              <w:t>воспитательном</w:t>
            </w:r>
          </w:p>
          <w:p>
            <w:pPr>
              <w:pStyle w:val="TableParagraph"/>
              <w:ind w:left="110" w:right="591"/>
              <w:rPr>
                <w:i/>
                <w:sz w:val="24"/>
              </w:rPr>
            </w:pPr>
            <w:r>
              <w:rPr>
                <w:i/>
                <w:sz w:val="24"/>
              </w:rPr>
              <w:t>событии</w:t>
            </w:r>
            <w:r>
              <w:rPr>
                <w:i/>
                <w:spacing w:val="-3"/>
                <w:sz w:val="24"/>
              </w:rPr>
              <w:t> </w:t>
            </w:r>
            <w:r>
              <w:rPr>
                <w:i/>
                <w:sz w:val="24"/>
              </w:rPr>
              <w:t>педагог</w:t>
            </w:r>
            <w:r>
              <w:rPr>
                <w:i/>
                <w:spacing w:val="-3"/>
                <w:sz w:val="24"/>
              </w:rPr>
              <w:t> </w:t>
            </w:r>
            <w:r>
              <w:rPr>
                <w:i/>
                <w:sz w:val="24"/>
              </w:rPr>
              <w:t>продумывает</w:t>
            </w:r>
            <w:r>
              <w:rPr>
                <w:i/>
                <w:spacing w:val="-4"/>
                <w:sz w:val="24"/>
              </w:rPr>
              <w:t> </w:t>
            </w:r>
            <w:r>
              <w:rPr>
                <w:i/>
                <w:sz w:val="24"/>
              </w:rPr>
              <w:t>смысл</w:t>
            </w:r>
            <w:r>
              <w:rPr>
                <w:i/>
                <w:spacing w:val="-3"/>
                <w:sz w:val="24"/>
              </w:rPr>
              <w:t> </w:t>
            </w:r>
            <w:r>
              <w:rPr>
                <w:i/>
                <w:sz w:val="24"/>
              </w:rPr>
              <w:t>реальных</w:t>
            </w:r>
            <w:r>
              <w:rPr>
                <w:i/>
                <w:spacing w:val="-4"/>
                <w:sz w:val="24"/>
              </w:rPr>
              <w:t> </w:t>
            </w:r>
            <w:r>
              <w:rPr>
                <w:i/>
                <w:sz w:val="24"/>
              </w:rPr>
              <w:t>и</w:t>
            </w:r>
            <w:r>
              <w:rPr>
                <w:i/>
                <w:spacing w:val="-3"/>
                <w:sz w:val="24"/>
              </w:rPr>
              <w:t> </w:t>
            </w:r>
            <w:r>
              <w:rPr>
                <w:i/>
                <w:sz w:val="24"/>
              </w:rPr>
              <w:t>возможных</w:t>
            </w:r>
            <w:r>
              <w:rPr>
                <w:i/>
                <w:spacing w:val="-4"/>
                <w:sz w:val="24"/>
              </w:rPr>
              <w:t> </w:t>
            </w:r>
            <w:r>
              <w:rPr>
                <w:i/>
                <w:sz w:val="24"/>
              </w:rPr>
              <w:t>действий</w:t>
            </w:r>
            <w:r>
              <w:rPr>
                <w:i/>
                <w:spacing w:val="-3"/>
                <w:sz w:val="24"/>
              </w:rPr>
              <w:t> </w:t>
            </w:r>
            <w:r>
              <w:rPr>
                <w:i/>
                <w:sz w:val="24"/>
              </w:rPr>
              <w:t>детей</w:t>
            </w:r>
            <w:r>
              <w:rPr>
                <w:i/>
                <w:spacing w:val="-3"/>
                <w:sz w:val="24"/>
              </w:rPr>
              <w:t> </w:t>
            </w:r>
            <w:r>
              <w:rPr>
                <w:i/>
                <w:sz w:val="24"/>
              </w:rPr>
              <w:t>и</w:t>
            </w:r>
            <w:r>
              <w:rPr>
                <w:i/>
                <w:spacing w:val="-3"/>
                <w:sz w:val="24"/>
              </w:rPr>
              <w:t> </w:t>
            </w:r>
            <w:r>
              <w:rPr>
                <w:i/>
                <w:sz w:val="24"/>
              </w:rPr>
              <w:t>смысл</w:t>
            </w:r>
            <w:r>
              <w:rPr>
                <w:i/>
                <w:spacing w:val="-3"/>
                <w:sz w:val="24"/>
              </w:rPr>
              <w:t> </w:t>
            </w:r>
            <w:r>
              <w:rPr>
                <w:i/>
                <w:sz w:val="24"/>
              </w:rPr>
              <w:t>своих</w:t>
            </w:r>
            <w:r>
              <w:rPr>
                <w:i/>
                <w:spacing w:val="-2"/>
                <w:sz w:val="24"/>
              </w:rPr>
              <w:t> </w:t>
            </w:r>
            <w:r>
              <w:rPr>
                <w:i/>
                <w:sz w:val="24"/>
              </w:rPr>
              <w:t>действий</w:t>
            </w:r>
            <w:r>
              <w:rPr>
                <w:i/>
                <w:spacing w:val="-3"/>
                <w:sz w:val="24"/>
              </w:rPr>
              <w:t> </w:t>
            </w:r>
            <w:r>
              <w:rPr>
                <w:i/>
                <w:sz w:val="24"/>
              </w:rPr>
              <w:t>в</w:t>
            </w:r>
            <w:r>
              <w:rPr>
                <w:i/>
                <w:spacing w:val="-4"/>
                <w:sz w:val="24"/>
              </w:rPr>
              <w:t> </w:t>
            </w:r>
            <w:r>
              <w:rPr>
                <w:i/>
                <w:sz w:val="24"/>
              </w:rPr>
              <w:t>контексте</w:t>
            </w:r>
            <w:r>
              <w:rPr>
                <w:i/>
                <w:spacing w:val="-3"/>
                <w:sz w:val="24"/>
              </w:rPr>
              <w:t> </w:t>
            </w:r>
            <w:r>
              <w:rPr>
                <w:i/>
                <w:sz w:val="24"/>
              </w:rPr>
              <w:t>задач</w:t>
            </w:r>
            <w:r>
              <w:rPr>
                <w:i/>
                <w:spacing w:val="-3"/>
                <w:sz w:val="24"/>
              </w:rPr>
              <w:t> </w:t>
            </w:r>
            <w:r>
              <w:rPr>
                <w:i/>
                <w:sz w:val="24"/>
              </w:rPr>
              <w:t>воспитания. 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pPr>
              <w:pStyle w:val="TableParagraph"/>
              <w:ind w:left="110" w:right="107"/>
              <w:rPr>
                <w:i/>
                <w:sz w:val="24"/>
              </w:rPr>
            </w:pPr>
            <w:r>
              <w:rPr>
                <w:i/>
                <w:sz w:val="24"/>
              </w:rPr>
              <w:t>Цель</w:t>
            </w:r>
            <w:r>
              <w:rPr>
                <w:i/>
                <w:spacing w:val="-2"/>
                <w:sz w:val="24"/>
              </w:rPr>
              <w:t> </w:t>
            </w:r>
            <w:r>
              <w:rPr>
                <w:i/>
                <w:sz w:val="24"/>
              </w:rPr>
              <w:t>–</w:t>
            </w:r>
            <w:r>
              <w:rPr>
                <w:i/>
                <w:spacing w:val="-3"/>
                <w:sz w:val="24"/>
              </w:rPr>
              <w:t> </w:t>
            </w:r>
            <w:r>
              <w:rPr>
                <w:i/>
                <w:sz w:val="24"/>
              </w:rPr>
              <w:t>организация</w:t>
            </w:r>
            <w:r>
              <w:rPr>
                <w:i/>
                <w:spacing w:val="-4"/>
                <w:sz w:val="24"/>
              </w:rPr>
              <w:t> </w:t>
            </w:r>
            <w:r>
              <w:rPr>
                <w:i/>
                <w:sz w:val="24"/>
              </w:rPr>
              <w:t>в</w:t>
            </w:r>
            <w:r>
              <w:rPr>
                <w:i/>
                <w:spacing w:val="-3"/>
                <w:sz w:val="24"/>
              </w:rPr>
              <w:t> </w:t>
            </w:r>
            <w:r>
              <w:rPr>
                <w:i/>
                <w:sz w:val="24"/>
              </w:rPr>
              <w:t>ДОО</w:t>
            </w:r>
            <w:r>
              <w:rPr>
                <w:i/>
                <w:spacing w:val="-3"/>
                <w:sz w:val="24"/>
              </w:rPr>
              <w:t> </w:t>
            </w:r>
            <w:r>
              <w:rPr>
                <w:i/>
                <w:sz w:val="24"/>
              </w:rPr>
              <w:t>единого</w:t>
            </w:r>
            <w:r>
              <w:rPr>
                <w:i/>
                <w:spacing w:val="-3"/>
                <w:sz w:val="24"/>
              </w:rPr>
              <w:t> </w:t>
            </w:r>
            <w:r>
              <w:rPr>
                <w:i/>
                <w:sz w:val="24"/>
              </w:rPr>
              <w:t>воспитательного</w:t>
            </w:r>
            <w:r>
              <w:rPr>
                <w:i/>
                <w:spacing w:val="-3"/>
                <w:sz w:val="24"/>
              </w:rPr>
              <w:t> </w:t>
            </w:r>
            <w:r>
              <w:rPr>
                <w:i/>
                <w:sz w:val="24"/>
              </w:rPr>
              <w:t>пространства</w:t>
            </w:r>
            <w:r>
              <w:rPr>
                <w:i/>
                <w:spacing w:val="-3"/>
                <w:sz w:val="24"/>
              </w:rPr>
              <w:t> </w:t>
            </w:r>
            <w:r>
              <w:rPr>
                <w:i/>
                <w:sz w:val="24"/>
              </w:rPr>
              <w:t>для</w:t>
            </w:r>
            <w:r>
              <w:rPr>
                <w:i/>
                <w:spacing w:val="-4"/>
                <w:sz w:val="24"/>
              </w:rPr>
              <w:t> </w:t>
            </w:r>
            <w:r>
              <w:rPr>
                <w:i/>
                <w:sz w:val="24"/>
              </w:rPr>
              <w:t>формирования</w:t>
            </w:r>
            <w:r>
              <w:rPr>
                <w:i/>
                <w:spacing w:val="-3"/>
                <w:sz w:val="24"/>
              </w:rPr>
              <w:t> </w:t>
            </w:r>
            <w:r>
              <w:rPr>
                <w:i/>
                <w:sz w:val="24"/>
              </w:rPr>
              <w:t>социального</w:t>
            </w:r>
            <w:r>
              <w:rPr>
                <w:i/>
                <w:spacing w:val="-3"/>
                <w:sz w:val="24"/>
              </w:rPr>
              <w:t> </w:t>
            </w:r>
            <w:r>
              <w:rPr>
                <w:i/>
                <w:sz w:val="24"/>
              </w:rPr>
              <w:t>опыта</w:t>
            </w:r>
            <w:r>
              <w:rPr>
                <w:i/>
                <w:spacing w:val="-3"/>
                <w:sz w:val="24"/>
              </w:rPr>
              <w:t> </w:t>
            </w:r>
            <w:r>
              <w:rPr>
                <w:i/>
                <w:sz w:val="24"/>
              </w:rPr>
              <w:t>дошкольников</w:t>
            </w:r>
            <w:r>
              <w:rPr>
                <w:i/>
                <w:spacing w:val="-3"/>
                <w:sz w:val="24"/>
              </w:rPr>
              <w:t> </w:t>
            </w:r>
            <w:r>
              <w:rPr>
                <w:i/>
                <w:sz w:val="24"/>
              </w:rPr>
              <w:t>в</w:t>
            </w:r>
            <w:r>
              <w:rPr>
                <w:i/>
                <w:spacing w:val="-4"/>
                <w:sz w:val="24"/>
              </w:rPr>
              <w:t> </w:t>
            </w:r>
            <w:r>
              <w:rPr>
                <w:i/>
                <w:sz w:val="24"/>
              </w:rPr>
              <w:t>коллективе других детей и взрослых.</w:t>
            </w:r>
          </w:p>
          <w:p>
            <w:pPr>
              <w:pStyle w:val="TableParagraph"/>
              <w:ind w:left="110"/>
              <w:rPr>
                <w:i/>
                <w:sz w:val="24"/>
              </w:rPr>
            </w:pPr>
            <w:r>
              <w:rPr>
                <w:i/>
                <w:spacing w:val="-2"/>
                <w:sz w:val="24"/>
              </w:rPr>
              <w:t>Задачи:</w:t>
            </w:r>
          </w:p>
          <w:p>
            <w:pPr>
              <w:pStyle w:val="TableParagraph"/>
              <w:ind w:left="110" w:right="1064"/>
              <w:rPr>
                <w:i/>
                <w:sz w:val="24"/>
              </w:rPr>
            </w:pPr>
            <w:r>
              <w:rPr>
                <w:i/>
                <w:sz w:val="24"/>
              </w:rPr>
              <w:t>Приобщать к истории и культуре Татарстана и народов России в процессе традиционных коллективных мероприятий. Развивать</w:t>
            </w:r>
            <w:r>
              <w:rPr>
                <w:i/>
                <w:spacing w:val="-4"/>
                <w:sz w:val="24"/>
              </w:rPr>
              <w:t> </w:t>
            </w:r>
            <w:r>
              <w:rPr>
                <w:i/>
                <w:sz w:val="24"/>
              </w:rPr>
              <w:t>гражданскую</w:t>
            </w:r>
            <w:r>
              <w:rPr>
                <w:i/>
                <w:spacing w:val="-4"/>
                <w:sz w:val="24"/>
              </w:rPr>
              <w:t> </w:t>
            </w:r>
            <w:r>
              <w:rPr>
                <w:i/>
                <w:sz w:val="24"/>
              </w:rPr>
              <w:t>позицию,</w:t>
            </w:r>
            <w:r>
              <w:rPr>
                <w:i/>
                <w:spacing w:val="-4"/>
                <w:sz w:val="24"/>
              </w:rPr>
              <w:t> </w:t>
            </w:r>
            <w:r>
              <w:rPr>
                <w:i/>
                <w:sz w:val="24"/>
              </w:rPr>
              <w:t>нравственность,</w:t>
            </w:r>
            <w:r>
              <w:rPr>
                <w:i/>
                <w:spacing w:val="-4"/>
                <w:sz w:val="24"/>
              </w:rPr>
              <w:t> </w:t>
            </w:r>
            <w:r>
              <w:rPr>
                <w:i/>
                <w:sz w:val="24"/>
              </w:rPr>
              <w:t>патриотизм,</w:t>
            </w:r>
            <w:r>
              <w:rPr>
                <w:i/>
                <w:spacing w:val="-4"/>
                <w:sz w:val="24"/>
              </w:rPr>
              <w:t> </w:t>
            </w:r>
            <w:r>
              <w:rPr>
                <w:i/>
                <w:sz w:val="24"/>
              </w:rPr>
              <w:t>инициативу</w:t>
            </w:r>
            <w:r>
              <w:rPr>
                <w:i/>
                <w:spacing w:val="-5"/>
                <w:sz w:val="24"/>
              </w:rPr>
              <w:t> </w:t>
            </w:r>
            <w:r>
              <w:rPr>
                <w:i/>
                <w:sz w:val="24"/>
              </w:rPr>
              <w:t>и</w:t>
            </w:r>
            <w:r>
              <w:rPr>
                <w:i/>
                <w:spacing w:val="-4"/>
                <w:sz w:val="24"/>
              </w:rPr>
              <w:t> </w:t>
            </w:r>
            <w:r>
              <w:rPr>
                <w:i/>
                <w:sz w:val="24"/>
              </w:rPr>
              <w:t>самостоятельность</w:t>
            </w:r>
            <w:r>
              <w:rPr>
                <w:i/>
                <w:spacing w:val="-4"/>
                <w:sz w:val="24"/>
              </w:rPr>
              <w:t> </w:t>
            </w:r>
            <w:r>
              <w:rPr>
                <w:i/>
                <w:sz w:val="24"/>
              </w:rPr>
              <w:t>воспитанников</w:t>
            </w:r>
            <w:r>
              <w:rPr>
                <w:i/>
                <w:spacing w:val="-5"/>
                <w:sz w:val="24"/>
              </w:rPr>
              <w:t> </w:t>
            </w:r>
            <w:r>
              <w:rPr>
                <w:i/>
                <w:sz w:val="24"/>
              </w:rPr>
              <w:t>в</w:t>
            </w:r>
            <w:r>
              <w:rPr>
                <w:i/>
                <w:spacing w:val="-5"/>
                <w:sz w:val="24"/>
              </w:rPr>
              <w:t> </w:t>
            </w:r>
            <w:r>
              <w:rPr>
                <w:i/>
                <w:sz w:val="24"/>
              </w:rPr>
              <w:t>различных коллективных видах детской деятельности.</w:t>
            </w:r>
          </w:p>
          <w:p>
            <w:pPr>
              <w:pStyle w:val="TableParagraph"/>
              <w:spacing w:before="1"/>
              <w:ind w:left="110"/>
              <w:rPr>
                <w:i/>
                <w:sz w:val="24"/>
              </w:rPr>
            </w:pPr>
            <w:r>
              <w:rPr>
                <w:i/>
                <w:sz w:val="24"/>
              </w:rPr>
              <w:t>Воспитывать</w:t>
            </w:r>
            <w:r>
              <w:rPr>
                <w:i/>
                <w:spacing w:val="-6"/>
                <w:sz w:val="24"/>
              </w:rPr>
              <w:t> </w:t>
            </w:r>
            <w:r>
              <w:rPr>
                <w:i/>
                <w:sz w:val="24"/>
              </w:rPr>
              <w:t>доброжелательность</w:t>
            </w:r>
            <w:r>
              <w:rPr>
                <w:i/>
                <w:spacing w:val="-3"/>
                <w:sz w:val="24"/>
              </w:rPr>
              <w:t> </w:t>
            </w:r>
            <w:r>
              <w:rPr>
                <w:i/>
                <w:sz w:val="24"/>
              </w:rPr>
              <w:t>и</w:t>
            </w:r>
            <w:r>
              <w:rPr>
                <w:i/>
                <w:spacing w:val="-3"/>
                <w:sz w:val="24"/>
              </w:rPr>
              <w:t> </w:t>
            </w:r>
            <w:r>
              <w:rPr>
                <w:i/>
                <w:sz w:val="24"/>
              </w:rPr>
              <w:t>положительное</w:t>
            </w:r>
            <w:r>
              <w:rPr>
                <w:i/>
                <w:spacing w:val="-4"/>
                <w:sz w:val="24"/>
              </w:rPr>
              <w:t> </w:t>
            </w:r>
            <w:r>
              <w:rPr>
                <w:i/>
                <w:sz w:val="24"/>
              </w:rPr>
              <w:t>эмоциональное</w:t>
            </w:r>
            <w:r>
              <w:rPr>
                <w:i/>
                <w:spacing w:val="-7"/>
                <w:sz w:val="24"/>
              </w:rPr>
              <w:t> </w:t>
            </w:r>
            <w:r>
              <w:rPr>
                <w:i/>
                <w:sz w:val="24"/>
              </w:rPr>
              <w:t>отношение</w:t>
            </w:r>
            <w:r>
              <w:rPr>
                <w:i/>
                <w:spacing w:val="-5"/>
                <w:sz w:val="24"/>
              </w:rPr>
              <w:t> </w:t>
            </w:r>
            <w:r>
              <w:rPr>
                <w:i/>
                <w:sz w:val="24"/>
              </w:rPr>
              <w:t>к</w:t>
            </w:r>
            <w:r>
              <w:rPr>
                <w:i/>
                <w:spacing w:val="-3"/>
                <w:sz w:val="24"/>
              </w:rPr>
              <w:t> </w:t>
            </w:r>
            <w:r>
              <w:rPr>
                <w:i/>
                <w:sz w:val="24"/>
              </w:rPr>
              <w:t>окружающим</w:t>
            </w:r>
            <w:r>
              <w:rPr>
                <w:i/>
                <w:spacing w:val="-4"/>
                <w:sz w:val="24"/>
              </w:rPr>
              <w:t> </w:t>
            </w:r>
            <w:r>
              <w:rPr>
                <w:i/>
                <w:sz w:val="24"/>
              </w:rPr>
              <w:t>людям</w:t>
            </w:r>
            <w:r>
              <w:rPr>
                <w:i/>
                <w:spacing w:val="-4"/>
                <w:sz w:val="24"/>
              </w:rPr>
              <w:t> </w:t>
            </w:r>
            <w:r>
              <w:rPr>
                <w:i/>
                <w:sz w:val="24"/>
              </w:rPr>
              <w:t>и</w:t>
            </w:r>
            <w:r>
              <w:rPr>
                <w:i/>
                <w:spacing w:val="-3"/>
                <w:sz w:val="24"/>
              </w:rPr>
              <w:t> </w:t>
            </w:r>
            <w:r>
              <w:rPr>
                <w:i/>
                <w:spacing w:val="-5"/>
                <w:sz w:val="24"/>
              </w:rPr>
              <w:t>др.</w:t>
            </w:r>
          </w:p>
          <w:p>
            <w:pPr>
              <w:pStyle w:val="TableParagraph"/>
              <w:ind w:left="110"/>
              <w:rPr>
                <w:i/>
                <w:sz w:val="24"/>
              </w:rPr>
            </w:pPr>
            <w:r>
              <w:rPr>
                <w:i/>
                <w:sz w:val="24"/>
              </w:rPr>
              <w:t>Тематика</w:t>
            </w:r>
            <w:r>
              <w:rPr>
                <w:i/>
                <w:spacing w:val="-3"/>
                <w:sz w:val="24"/>
              </w:rPr>
              <w:t> </w:t>
            </w:r>
            <w:r>
              <w:rPr>
                <w:i/>
                <w:sz w:val="24"/>
              </w:rPr>
              <w:t>традиционных</w:t>
            </w:r>
            <w:r>
              <w:rPr>
                <w:i/>
                <w:spacing w:val="-4"/>
                <w:sz w:val="24"/>
              </w:rPr>
              <w:t> </w:t>
            </w:r>
            <w:r>
              <w:rPr>
                <w:i/>
                <w:sz w:val="24"/>
              </w:rPr>
              <w:t>мероприятий</w:t>
            </w:r>
            <w:r>
              <w:rPr>
                <w:i/>
                <w:spacing w:val="-3"/>
                <w:sz w:val="24"/>
              </w:rPr>
              <w:t> </w:t>
            </w:r>
            <w:r>
              <w:rPr>
                <w:i/>
                <w:sz w:val="24"/>
              </w:rPr>
              <w:t>определяется</w:t>
            </w:r>
            <w:r>
              <w:rPr>
                <w:i/>
                <w:spacing w:val="-5"/>
                <w:sz w:val="24"/>
              </w:rPr>
              <w:t> </w:t>
            </w:r>
            <w:r>
              <w:rPr>
                <w:i/>
                <w:sz w:val="24"/>
              </w:rPr>
              <w:t>исходя</w:t>
            </w:r>
            <w:r>
              <w:rPr>
                <w:i/>
                <w:spacing w:val="-5"/>
                <w:sz w:val="24"/>
              </w:rPr>
              <w:t> </w:t>
            </w:r>
            <w:r>
              <w:rPr>
                <w:i/>
                <w:sz w:val="24"/>
              </w:rPr>
              <w:t>из</w:t>
            </w:r>
            <w:r>
              <w:rPr>
                <w:i/>
                <w:spacing w:val="-4"/>
                <w:sz w:val="24"/>
              </w:rPr>
              <w:t> </w:t>
            </w:r>
            <w:r>
              <w:rPr>
                <w:i/>
                <w:sz w:val="24"/>
              </w:rPr>
              <w:t>необходимости</w:t>
            </w:r>
            <w:r>
              <w:rPr>
                <w:i/>
                <w:spacing w:val="-3"/>
                <w:sz w:val="24"/>
              </w:rPr>
              <w:t> </w:t>
            </w:r>
            <w:r>
              <w:rPr>
                <w:i/>
                <w:sz w:val="24"/>
              </w:rPr>
              <w:t>детского</w:t>
            </w:r>
            <w:r>
              <w:rPr>
                <w:i/>
                <w:spacing w:val="-3"/>
                <w:sz w:val="24"/>
              </w:rPr>
              <w:t> </w:t>
            </w:r>
            <w:r>
              <w:rPr>
                <w:i/>
                <w:sz w:val="24"/>
              </w:rPr>
              <w:t>опыта,</w:t>
            </w:r>
            <w:r>
              <w:rPr>
                <w:i/>
                <w:spacing w:val="-3"/>
                <w:sz w:val="24"/>
              </w:rPr>
              <w:t> </w:t>
            </w:r>
            <w:r>
              <w:rPr>
                <w:i/>
                <w:sz w:val="24"/>
              </w:rPr>
              <w:t>приобщения</w:t>
            </w:r>
            <w:r>
              <w:rPr>
                <w:i/>
                <w:spacing w:val="-5"/>
                <w:sz w:val="24"/>
              </w:rPr>
              <w:t> </w:t>
            </w:r>
            <w:r>
              <w:rPr>
                <w:i/>
                <w:sz w:val="24"/>
              </w:rPr>
              <w:t>к</w:t>
            </w:r>
            <w:r>
              <w:rPr>
                <w:i/>
                <w:spacing w:val="-3"/>
                <w:sz w:val="24"/>
              </w:rPr>
              <w:t> </w:t>
            </w:r>
            <w:r>
              <w:rPr>
                <w:i/>
                <w:sz w:val="24"/>
              </w:rPr>
              <w:t>ценностям,</w:t>
            </w:r>
            <w:r>
              <w:rPr>
                <w:i/>
                <w:spacing w:val="-3"/>
                <w:sz w:val="24"/>
              </w:rPr>
              <w:t> </w:t>
            </w:r>
            <w:r>
              <w:rPr>
                <w:i/>
                <w:sz w:val="24"/>
              </w:rPr>
              <w:t>истории</w:t>
            </w:r>
            <w:r>
              <w:rPr>
                <w:i/>
                <w:spacing w:val="-3"/>
                <w:sz w:val="24"/>
              </w:rPr>
              <w:t> </w:t>
            </w:r>
            <w:r>
              <w:rPr>
                <w:i/>
                <w:sz w:val="24"/>
              </w:rPr>
              <w:t>и культуре своего народа.</w:t>
            </w:r>
          </w:p>
          <w:p>
            <w:pPr>
              <w:pStyle w:val="TableParagraph"/>
              <w:ind w:left="110"/>
              <w:rPr>
                <w:i/>
                <w:sz w:val="24"/>
              </w:rPr>
            </w:pPr>
            <w:r>
              <w:rPr>
                <w:i/>
                <w:sz w:val="24"/>
              </w:rPr>
              <w:t>Календарные</w:t>
            </w:r>
            <w:r>
              <w:rPr>
                <w:i/>
                <w:spacing w:val="-7"/>
                <w:sz w:val="24"/>
              </w:rPr>
              <w:t> </w:t>
            </w:r>
            <w:r>
              <w:rPr>
                <w:i/>
                <w:sz w:val="24"/>
              </w:rPr>
              <w:t>образовательные</w:t>
            </w:r>
            <w:r>
              <w:rPr>
                <w:i/>
                <w:spacing w:val="-4"/>
                <w:sz w:val="24"/>
              </w:rPr>
              <w:t> </w:t>
            </w:r>
            <w:r>
              <w:rPr>
                <w:i/>
                <w:sz w:val="24"/>
              </w:rPr>
              <w:t>события:</w:t>
            </w:r>
            <w:r>
              <w:rPr>
                <w:i/>
                <w:spacing w:val="-3"/>
                <w:sz w:val="24"/>
              </w:rPr>
              <w:t> </w:t>
            </w:r>
            <w:r>
              <w:rPr>
                <w:i/>
                <w:sz w:val="24"/>
              </w:rPr>
              <w:t>праздничные</w:t>
            </w:r>
            <w:r>
              <w:rPr>
                <w:i/>
                <w:spacing w:val="-5"/>
                <w:sz w:val="24"/>
              </w:rPr>
              <w:t> </w:t>
            </w:r>
            <w:r>
              <w:rPr>
                <w:i/>
                <w:sz w:val="24"/>
              </w:rPr>
              <w:t>даты</w:t>
            </w:r>
            <w:r>
              <w:rPr>
                <w:i/>
                <w:spacing w:val="-4"/>
                <w:sz w:val="24"/>
              </w:rPr>
              <w:t> </w:t>
            </w:r>
            <w:r>
              <w:rPr>
                <w:i/>
                <w:sz w:val="24"/>
              </w:rPr>
              <w:t>и</w:t>
            </w:r>
            <w:r>
              <w:rPr>
                <w:i/>
                <w:spacing w:val="-3"/>
                <w:sz w:val="24"/>
              </w:rPr>
              <w:t> </w:t>
            </w:r>
            <w:r>
              <w:rPr>
                <w:i/>
                <w:spacing w:val="-2"/>
                <w:sz w:val="24"/>
              </w:rPr>
              <w:t>события.</w:t>
            </w:r>
          </w:p>
          <w:p>
            <w:pPr>
              <w:pStyle w:val="TableParagraph"/>
              <w:ind w:left="110"/>
              <w:rPr>
                <w:i/>
                <w:sz w:val="24"/>
              </w:rPr>
            </w:pPr>
            <w:r>
              <w:rPr>
                <w:i/>
                <w:sz w:val="24"/>
              </w:rPr>
              <w:t>Образовательные</w:t>
            </w:r>
            <w:r>
              <w:rPr>
                <w:i/>
                <w:spacing w:val="-5"/>
                <w:sz w:val="24"/>
              </w:rPr>
              <w:t> </w:t>
            </w:r>
            <w:r>
              <w:rPr>
                <w:i/>
                <w:sz w:val="24"/>
              </w:rPr>
              <w:t>события</w:t>
            </w:r>
            <w:r>
              <w:rPr>
                <w:i/>
                <w:spacing w:val="-3"/>
                <w:sz w:val="24"/>
              </w:rPr>
              <w:t> </w:t>
            </w:r>
            <w:r>
              <w:rPr>
                <w:i/>
                <w:sz w:val="24"/>
              </w:rPr>
              <w:t>как</w:t>
            </w:r>
            <w:r>
              <w:rPr>
                <w:i/>
                <w:spacing w:val="-2"/>
                <w:sz w:val="24"/>
              </w:rPr>
              <w:t> </w:t>
            </w:r>
            <w:r>
              <w:rPr>
                <w:i/>
                <w:sz w:val="24"/>
              </w:rPr>
              <w:t>традиция:</w:t>
            </w:r>
            <w:r>
              <w:rPr>
                <w:i/>
                <w:spacing w:val="-3"/>
                <w:sz w:val="24"/>
              </w:rPr>
              <w:t> </w:t>
            </w:r>
            <w:r>
              <w:rPr>
                <w:i/>
                <w:sz w:val="24"/>
              </w:rPr>
              <w:t>дни</w:t>
            </w:r>
            <w:r>
              <w:rPr>
                <w:i/>
                <w:spacing w:val="-2"/>
                <w:sz w:val="24"/>
              </w:rPr>
              <w:t> </w:t>
            </w:r>
            <w:r>
              <w:rPr>
                <w:i/>
                <w:sz w:val="24"/>
              </w:rPr>
              <w:t>рождения</w:t>
            </w:r>
            <w:r>
              <w:rPr>
                <w:i/>
                <w:spacing w:val="-3"/>
                <w:sz w:val="24"/>
              </w:rPr>
              <w:t> </w:t>
            </w:r>
            <w:r>
              <w:rPr>
                <w:i/>
                <w:sz w:val="24"/>
              </w:rPr>
              <w:t>детей,</w:t>
            </w:r>
            <w:r>
              <w:rPr>
                <w:i/>
                <w:spacing w:val="-2"/>
                <w:sz w:val="24"/>
              </w:rPr>
              <w:t> </w:t>
            </w:r>
            <w:r>
              <w:rPr>
                <w:i/>
                <w:sz w:val="24"/>
              </w:rPr>
              <w:t>клубный</w:t>
            </w:r>
            <w:r>
              <w:rPr>
                <w:i/>
                <w:spacing w:val="-1"/>
                <w:sz w:val="24"/>
              </w:rPr>
              <w:t> </w:t>
            </w:r>
            <w:r>
              <w:rPr>
                <w:i/>
                <w:sz w:val="24"/>
              </w:rPr>
              <w:t>час,</w:t>
            </w:r>
            <w:r>
              <w:rPr>
                <w:i/>
                <w:spacing w:val="-2"/>
                <w:sz w:val="24"/>
              </w:rPr>
              <w:t> </w:t>
            </w:r>
            <w:r>
              <w:rPr>
                <w:i/>
                <w:sz w:val="24"/>
              </w:rPr>
              <w:t>мы</w:t>
            </w:r>
            <w:r>
              <w:rPr>
                <w:i/>
                <w:spacing w:val="-1"/>
                <w:sz w:val="24"/>
              </w:rPr>
              <w:t> </w:t>
            </w:r>
            <w:r>
              <w:rPr>
                <w:i/>
                <w:sz w:val="24"/>
              </w:rPr>
              <w:t>болеем</w:t>
            </w:r>
            <w:r>
              <w:rPr>
                <w:i/>
                <w:spacing w:val="-3"/>
                <w:sz w:val="24"/>
              </w:rPr>
              <w:t> </w:t>
            </w:r>
            <w:r>
              <w:rPr>
                <w:i/>
                <w:sz w:val="24"/>
              </w:rPr>
              <w:t>за</w:t>
            </w:r>
            <w:r>
              <w:rPr>
                <w:i/>
                <w:spacing w:val="-1"/>
                <w:sz w:val="24"/>
              </w:rPr>
              <w:t> </w:t>
            </w:r>
            <w:r>
              <w:rPr>
                <w:i/>
                <w:sz w:val="24"/>
              </w:rPr>
              <w:t>«Ак</w:t>
            </w:r>
            <w:r>
              <w:rPr>
                <w:i/>
                <w:spacing w:val="-2"/>
                <w:sz w:val="24"/>
              </w:rPr>
              <w:t> </w:t>
            </w:r>
            <w:r>
              <w:rPr>
                <w:i/>
                <w:sz w:val="24"/>
              </w:rPr>
              <w:t>Барс»,</w:t>
            </w:r>
            <w:r>
              <w:rPr>
                <w:i/>
                <w:spacing w:val="-1"/>
                <w:sz w:val="24"/>
              </w:rPr>
              <w:t> </w:t>
            </w:r>
            <w:r>
              <w:rPr>
                <w:i/>
                <w:sz w:val="24"/>
              </w:rPr>
              <w:t>дни</w:t>
            </w:r>
            <w:r>
              <w:rPr>
                <w:i/>
                <w:spacing w:val="-2"/>
                <w:sz w:val="24"/>
              </w:rPr>
              <w:t> </w:t>
            </w:r>
            <w:r>
              <w:rPr>
                <w:i/>
                <w:sz w:val="24"/>
              </w:rPr>
              <w:t>здоровья</w:t>
            </w:r>
            <w:r>
              <w:rPr>
                <w:i/>
                <w:spacing w:val="-3"/>
                <w:sz w:val="24"/>
              </w:rPr>
              <w:t> </w:t>
            </w:r>
            <w:r>
              <w:rPr>
                <w:i/>
                <w:sz w:val="24"/>
              </w:rPr>
              <w:t>и</w:t>
            </w:r>
            <w:r>
              <w:rPr>
                <w:i/>
                <w:spacing w:val="-1"/>
                <w:sz w:val="24"/>
              </w:rPr>
              <w:t> </w:t>
            </w:r>
            <w:r>
              <w:rPr>
                <w:i/>
                <w:spacing w:val="-5"/>
                <w:sz w:val="24"/>
              </w:rPr>
              <w:t>др.</w:t>
            </w:r>
          </w:p>
          <w:p>
            <w:pPr>
              <w:pStyle w:val="TableParagraph"/>
              <w:ind w:left="110"/>
              <w:rPr>
                <w:i/>
                <w:sz w:val="24"/>
              </w:rPr>
            </w:pPr>
            <w:r>
              <w:rPr>
                <w:i/>
                <w:sz w:val="24"/>
              </w:rPr>
              <w:t>Образовательные</w:t>
            </w:r>
            <w:r>
              <w:rPr>
                <w:i/>
                <w:spacing w:val="-4"/>
                <w:sz w:val="24"/>
              </w:rPr>
              <w:t> </w:t>
            </w:r>
            <w:r>
              <w:rPr>
                <w:i/>
                <w:sz w:val="24"/>
              </w:rPr>
              <w:t>события,</w:t>
            </w:r>
            <w:r>
              <w:rPr>
                <w:i/>
                <w:spacing w:val="-3"/>
                <w:sz w:val="24"/>
              </w:rPr>
              <w:t> </w:t>
            </w:r>
            <w:r>
              <w:rPr>
                <w:i/>
                <w:sz w:val="24"/>
              </w:rPr>
              <w:t>запланированные</w:t>
            </w:r>
            <w:r>
              <w:rPr>
                <w:i/>
                <w:spacing w:val="-4"/>
                <w:sz w:val="24"/>
              </w:rPr>
              <w:t> </w:t>
            </w:r>
            <w:r>
              <w:rPr>
                <w:i/>
                <w:sz w:val="24"/>
              </w:rPr>
              <w:t>воспитателем:</w:t>
            </w:r>
            <w:r>
              <w:rPr>
                <w:i/>
                <w:spacing w:val="-3"/>
                <w:sz w:val="24"/>
              </w:rPr>
              <w:t> </w:t>
            </w:r>
            <w:r>
              <w:rPr>
                <w:i/>
                <w:sz w:val="24"/>
              </w:rPr>
              <w:t>чемпионат</w:t>
            </w:r>
            <w:r>
              <w:rPr>
                <w:i/>
                <w:spacing w:val="-4"/>
                <w:sz w:val="24"/>
              </w:rPr>
              <w:t> </w:t>
            </w:r>
            <w:r>
              <w:rPr>
                <w:i/>
                <w:sz w:val="24"/>
              </w:rPr>
              <w:t>по</w:t>
            </w:r>
            <w:r>
              <w:rPr>
                <w:i/>
                <w:spacing w:val="-3"/>
                <w:sz w:val="24"/>
              </w:rPr>
              <w:t> </w:t>
            </w:r>
            <w:r>
              <w:rPr>
                <w:i/>
                <w:sz w:val="24"/>
              </w:rPr>
              <w:t>шахматам,</w:t>
            </w:r>
            <w:r>
              <w:rPr>
                <w:i/>
                <w:spacing w:val="-3"/>
                <w:sz w:val="24"/>
              </w:rPr>
              <w:t> </w:t>
            </w:r>
            <w:r>
              <w:rPr>
                <w:i/>
                <w:sz w:val="24"/>
              </w:rPr>
              <w:t>конкурс</w:t>
            </w:r>
            <w:r>
              <w:rPr>
                <w:i/>
                <w:spacing w:val="-5"/>
                <w:sz w:val="24"/>
              </w:rPr>
              <w:t> </w:t>
            </w:r>
            <w:r>
              <w:rPr>
                <w:i/>
                <w:sz w:val="24"/>
              </w:rPr>
              <w:t>талантов,</w:t>
            </w:r>
            <w:r>
              <w:rPr>
                <w:i/>
                <w:spacing w:val="-3"/>
                <w:sz w:val="24"/>
              </w:rPr>
              <w:t> </w:t>
            </w:r>
            <w:r>
              <w:rPr>
                <w:i/>
                <w:sz w:val="24"/>
              </w:rPr>
              <w:t>неделя</w:t>
            </w:r>
            <w:r>
              <w:rPr>
                <w:i/>
                <w:spacing w:val="-2"/>
                <w:sz w:val="24"/>
              </w:rPr>
              <w:t> </w:t>
            </w:r>
            <w:r>
              <w:rPr>
                <w:i/>
                <w:sz w:val="24"/>
              </w:rPr>
              <w:t>добрых</w:t>
            </w:r>
            <w:r>
              <w:rPr>
                <w:i/>
                <w:spacing w:val="-3"/>
                <w:sz w:val="24"/>
              </w:rPr>
              <w:t> </w:t>
            </w:r>
            <w:r>
              <w:rPr>
                <w:i/>
                <w:sz w:val="24"/>
              </w:rPr>
              <w:t>дел,</w:t>
            </w:r>
            <w:r>
              <w:rPr>
                <w:i/>
                <w:spacing w:val="-3"/>
                <w:sz w:val="24"/>
              </w:rPr>
              <w:t> </w:t>
            </w:r>
            <w:r>
              <w:rPr>
                <w:i/>
                <w:sz w:val="24"/>
              </w:rPr>
              <w:t>народные промыслы, мир открытий «Наука на вырост», и др.</w:t>
            </w:r>
          </w:p>
          <w:p>
            <w:pPr>
              <w:pStyle w:val="TableParagraph"/>
              <w:ind w:left="110"/>
              <w:rPr>
                <w:i/>
                <w:sz w:val="24"/>
              </w:rPr>
            </w:pPr>
            <w:r>
              <w:rPr>
                <w:i/>
                <w:sz w:val="24"/>
              </w:rPr>
              <w:t>Образовательные</w:t>
            </w:r>
            <w:r>
              <w:rPr>
                <w:i/>
                <w:spacing w:val="-4"/>
                <w:sz w:val="24"/>
              </w:rPr>
              <w:t> </w:t>
            </w:r>
            <w:r>
              <w:rPr>
                <w:i/>
                <w:sz w:val="24"/>
              </w:rPr>
              <w:t>события,</w:t>
            </w:r>
            <w:r>
              <w:rPr>
                <w:i/>
                <w:spacing w:val="-3"/>
                <w:sz w:val="24"/>
              </w:rPr>
              <w:t> </w:t>
            </w:r>
            <w:r>
              <w:rPr>
                <w:i/>
                <w:sz w:val="24"/>
              </w:rPr>
              <w:t>возникшие</w:t>
            </w:r>
            <w:r>
              <w:rPr>
                <w:i/>
                <w:spacing w:val="-4"/>
                <w:sz w:val="24"/>
              </w:rPr>
              <w:t> </w:t>
            </w:r>
            <w:r>
              <w:rPr>
                <w:i/>
                <w:sz w:val="24"/>
              </w:rPr>
              <w:t>по</w:t>
            </w:r>
            <w:r>
              <w:rPr>
                <w:i/>
                <w:spacing w:val="-3"/>
                <w:sz w:val="24"/>
              </w:rPr>
              <w:t> </w:t>
            </w:r>
            <w:r>
              <w:rPr>
                <w:i/>
                <w:sz w:val="24"/>
              </w:rPr>
              <w:t>инициативе</w:t>
            </w:r>
            <w:r>
              <w:rPr>
                <w:i/>
                <w:spacing w:val="-4"/>
                <w:sz w:val="24"/>
              </w:rPr>
              <w:t> </w:t>
            </w:r>
            <w:r>
              <w:rPr>
                <w:i/>
                <w:sz w:val="24"/>
              </w:rPr>
              <w:t>детей:</w:t>
            </w:r>
            <w:r>
              <w:rPr>
                <w:i/>
                <w:spacing w:val="-4"/>
                <w:sz w:val="24"/>
              </w:rPr>
              <w:t> </w:t>
            </w:r>
            <w:r>
              <w:rPr>
                <w:i/>
                <w:sz w:val="24"/>
              </w:rPr>
              <w:t>татарский</w:t>
            </w:r>
            <w:r>
              <w:rPr>
                <w:i/>
                <w:spacing w:val="-3"/>
                <w:sz w:val="24"/>
              </w:rPr>
              <w:t> </w:t>
            </w:r>
            <w:r>
              <w:rPr>
                <w:i/>
                <w:sz w:val="24"/>
              </w:rPr>
              <w:t>концерт,</w:t>
            </w:r>
            <w:r>
              <w:rPr>
                <w:i/>
                <w:spacing w:val="-3"/>
                <w:sz w:val="24"/>
              </w:rPr>
              <w:t> </w:t>
            </w:r>
            <w:r>
              <w:rPr>
                <w:i/>
                <w:sz w:val="24"/>
              </w:rPr>
              <w:t>спектакль,</w:t>
            </w:r>
            <w:r>
              <w:rPr>
                <w:i/>
                <w:spacing w:val="-3"/>
                <w:sz w:val="24"/>
              </w:rPr>
              <w:t> </w:t>
            </w:r>
            <w:r>
              <w:rPr>
                <w:i/>
                <w:sz w:val="24"/>
              </w:rPr>
              <w:t>цирковое</w:t>
            </w:r>
            <w:r>
              <w:rPr>
                <w:i/>
                <w:spacing w:val="-5"/>
                <w:sz w:val="24"/>
              </w:rPr>
              <w:t> </w:t>
            </w:r>
            <w:r>
              <w:rPr>
                <w:i/>
                <w:sz w:val="24"/>
              </w:rPr>
              <w:t>представление,</w:t>
            </w:r>
            <w:r>
              <w:rPr>
                <w:i/>
                <w:spacing w:val="-3"/>
                <w:sz w:val="24"/>
              </w:rPr>
              <w:t> </w:t>
            </w:r>
            <w:r>
              <w:rPr>
                <w:i/>
                <w:sz w:val="24"/>
              </w:rPr>
              <w:t>карнавальное шествие, фестиваль народного творчества и др.</w:t>
            </w:r>
          </w:p>
          <w:p>
            <w:pPr>
              <w:pStyle w:val="TableParagraph"/>
              <w:spacing w:before="1"/>
              <w:ind w:left="110"/>
              <w:rPr>
                <w:i/>
                <w:sz w:val="24"/>
              </w:rPr>
            </w:pPr>
            <w:r>
              <w:rPr>
                <w:i/>
                <w:sz w:val="24"/>
              </w:rPr>
              <w:t>Развивать</w:t>
            </w:r>
            <w:r>
              <w:rPr>
                <w:i/>
                <w:spacing w:val="-3"/>
                <w:sz w:val="24"/>
              </w:rPr>
              <w:t> </w:t>
            </w:r>
            <w:r>
              <w:rPr>
                <w:i/>
                <w:sz w:val="24"/>
              </w:rPr>
              <w:t>умение</w:t>
            </w:r>
            <w:r>
              <w:rPr>
                <w:i/>
                <w:spacing w:val="-3"/>
                <w:sz w:val="24"/>
              </w:rPr>
              <w:t> </w:t>
            </w:r>
            <w:r>
              <w:rPr>
                <w:i/>
                <w:sz w:val="24"/>
              </w:rPr>
              <w:t>замечать</w:t>
            </w:r>
            <w:r>
              <w:rPr>
                <w:i/>
                <w:spacing w:val="-3"/>
                <w:sz w:val="24"/>
              </w:rPr>
              <w:t> </w:t>
            </w:r>
            <w:r>
              <w:rPr>
                <w:i/>
                <w:sz w:val="24"/>
              </w:rPr>
              <w:t>позитивные</w:t>
            </w:r>
            <w:r>
              <w:rPr>
                <w:i/>
                <w:spacing w:val="-4"/>
                <w:sz w:val="24"/>
              </w:rPr>
              <w:t> </w:t>
            </w:r>
            <w:r>
              <w:rPr>
                <w:i/>
                <w:sz w:val="24"/>
              </w:rPr>
              <w:t>изменения,</w:t>
            </w:r>
            <w:r>
              <w:rPr>
                <w:i/>
                <w:spacing w:val="-3"/>
                <w:sz w:val="24"/>
              </w:rPr>
              <w:t> </w:t>
            </w:r>
            <w:r>
              <w:rPr>
                <w:i/>
                <w:sz w:val="24"/>
              </w:rPr>
              <w:t>происходящие</w:t>
            </w:r>
            <w:r>
              <w:rPr>
                <w:i/>
                <w:spacing w:val="-4"/>
                <w:sz w:val="24"/>
              </w:rPr>
              <w:t> </w:t>
            </w:r>
            <w:r>
              <w:rPr>
                <w:i/>
                <w:sz w:val="24"/>
              </w:rPr>
              <w:t>в</w:t>
            </w:r>
            <w:r>
              <w:rPr>
                <w:i/>
                <w:spacing w:val="-2"/>
                <w:sz w:val="24"/>
              </w:rPr>
              <w:t> </w:t>
            </w:r>
            <w:r>
              <w:rPr>
                <w:i/>
                <w:sz w:val="24"/>
              </w:rPr>
              <w:t>родном</w:t>
            </w:r>
            <w:r>
              <w:rPr>
                <w:i/>
                <w:spacing w:val="-4"/>
                <w:sz w:val="24"/>
              </w:rPr>
              <w:t> </w:t>
            </w:r>
            <w:r>
              <w:rPr>
                <w:i/>
                <w:sz w:val="24"/>
              </w:rPr>
              <w:t>городе</w:t>
            </w:r>
            <w:r>
              <w:rPr>
                <w:i/>
                <w:spacing w:val="-4"/>
                <w:sz w:val="24"/>
              </w:rPr>
              <w:t> </w:t>
            </w:r>
            <w:r>
              <w:rPr>
                <w:i/>
                <w:sz w:val="24"/>
              </w:rPr>
              <w:t>(строительство</w:t>
            </w:r>
            <w:r>
              <w:rPr>
                <w:i/>
                <w:spacing w:val="-3"/>
                <w:sz w:val="24"/>
              </w:rPr>
              <w:t> </w:t>
            </w:r>
            <w:r>
              <w:rPr>
                <w:i/>
                <w:sz w:val="24"/>
              </w:rPr>
              <w:t>детских</w:t>
            </w:r>
            <w:r>
              <w:rPr>
                <w:i/>
                <w:spacing w:val="-2"/>
                <w:sz w:val="24"/>
              </w:rPr>
              <w:t> </w:t>
            </w:r>
            <w:r>
              <w:rPr>
                <w:i/>
                <w:sz w:val="24"/>
              </w:rPr>
              <w:t>садов,</w:t>
            </w:r>
            <w:r>
              <w:rPr>
                <w:i/>
                <w:spacing w:val="-1"/>
                <w:sz w:val="24"/>
              </w:rPr>
              <w:t> </w:t>
            </w:r>
            <w:r>
              <w:rPr>
                <w:i/>
                <w:sz w:val="24"/>
              </w:rPr>
              <w:t>открытие</w:t>
            </w:r>
            <w:r>
              <w:rPr>
                <w:i/>
                <w:spacing w:val="-5"/>
                <w:sz w:val="24"/>
              </w:rPr>
              <w:t> </w:t>
            </w:r>
            <w:r>
              <w:rPr>
                <w:i/>
                <w:sz w:val="24"/>
              </w:rPr>
              <w:t>спортивных комплексов, торговых центров, новых станций метро и др.), используя современные технологии, учить проектировать его будущее.</w:t>
            </w:r>
          </w:p>
          <w:p>
            <w:pPr>
              <w:pStyle w:val="TableParagraph"/>
              <w:ind w:left="110" w:firstLine="708"/>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w:t>
            </w:r>
            <w:r>
              <w:rPr>
                <w:i/>
                <w:spacing w:val="-4"/>
                <w:sz w:val="24"/>
              </w:rPr>
              <w:t> </w:t>
            </w:r>
            <w:r>
              <w:rPr>
                <w:i/>
                <w:sz w:val="24"/>
              </w:rPr>
              <w:t>Зеленодольск,</w:t>
            </w:r>
            <w:r>
              <w:rPr>
                <w:i/>
                <w:spacing w:val="-4"/>
                <w:sz w:val="24"/>
              </w:rPr>
              <w:t> </w:t>
            </w:r>
            <w:r>
              <w:rPr>
                <w:i/>
                <w:sz w:val="24"/>
              </w:rPr>
              <w:t>Чистополь</w:t>
            </w:r>
            <w:r>
              <w:rPr>
                <w:i/>
                <w:spacing w:val="-4"/>
                <w:sz w:val="24"/>
              </w:rPr>
              <w:t> </w:t>
            </w:r>
            <w:r>
              <w:rPr>
                <w:i/>
                <w:sz w:val="24"/>
              </w:rPr>
              <w:t>и</w:t>
            </w:r>
            <w:r>
              <w:rPr>
                <w:i/>
                <w:spacing w:val="-4"/>
                <w:sz w:val="24"/>
              </w:rPr>
              <w:t> </w:t>
            </w:r>
            <w:r>
              <w:rPr>
                <w:i/>
                <w:sz w:val="24"/>
              </w:rPr>
              <w:t>др.),</w:t>
            </w:r>
            <w:r>
              <w:rPr>
                <w:i/>
                <w:spacing w:val="-4"/>
                <w:sz w:val="24"/>
              </w:rPr>
              <w:t> </w:t>
            </w:r>
            <w:r>
              <w:rPr>
                <w:i/>
                <w:sz w:val="24"/>
              </w:rPr>
              <w:t>познакомить</w:t>
            </w:r>
            <w:r>
              <w:rPr>
                <w:i/>
                <w:spacing w:val="-4"/>
                <w:sz w:val="24"/>
              </w:rPr>
              <w:t> </w:t>
            </w:r>
            <w:r>
              <w:rPr>
                <w:i/>
                <w:sz w:val="24"/>
              </w:rPr>
              <w:t>с</w:t>
            </w:r>
            <w:r>
              <w:rPr>
                <w:i/>
                <w:spacing w:val="-5"/>
                <w:sz w:val="24"/>
              </w:rPr>
              <w:t> </w:t>
            </w:r>
            <w:r>
              <w:rPr>
                <w:i/>
                <w:sz w:val="24"/>
              </w:rPr>
              <w:t>их</w:t>
            </w:r>
            <w:r>
              <w:rPr>
                <w:i/>
                <w:spacing w:val="-5"/>
                <w:sz w:val="24"/>
              </w:rPr>
              <w:t> </w:t>
            </w:r>
            <w:r>
              <w:rPr>
                <w:i/>
                <w:sz w:val="24"/>
              </w:rPr>
              <w:t>достопримечательностями,</w:t>
            </w:r>
            <w:r>
              <w:rPr>
                <w:i/>
                <w:spacing w:val="-4"/>
                <w:sz w:val="24"/>
              </w:rPr>
              <w:t> </w:t>
            </w:r>
            <w:r>
              <w:rPr>
                <w:i/>
                <w:sz w:val="24"/>
              </w:rPr>
              <w:t>промышленным</w:t>
            </w:r>
            <w:r>
              <w:rPr>
                <w:i/>
                <w:spacing w:val="-5"/>
                <w:sz w:val="24"/>
              </w:rPr>
              <w:t> </w:t>
            </w:r>
            <w:r>
              <w:rPr>
                <w:i/>
                <w:sz w:val="24"/>
              </w:rPr>
              <w:t>производством,</w:t>
            </w:r>
            <w:r>
              <w:rPr>
                <w:i/>
                <w:spacing w:val="-4"/>
                <w:sz w:val="24"/>
              </w:rPr>
              <w:t> </w:t>
            </w:r>
            <w:r>
              <w:rPr>
                <w:i/>
                <w:sz w:val="24"/>
              </w:rPr>
              <w:t>выпускаемой продукцией. Продолжать изучение символики городов региона.</w:t>
            </w:r>
          </w:p>
          <w:p>
            <w:pPr>
              <w:pStyle w:val="TableParagraph"/>
              <w:ind w:left="110" w:right="196"/>
              <w:rPr>
                <w:i/>
                <w:sz w:val="24"/>
              </w:rPr>
            </w:pPr>
            <w:r>
              <w:rPr>
                <w:i/>
                <w:sz w:val="24"/>
              </w:rPr>
              <w:t>Познакомить</w:t>
            </w:r>
            <w:r>
              <w:rPr>
                <w:i/>
                <w:spacing w:val="-3"/>
                <w:sz w:val="24"/>
              </w:rPr>
              <w:t> </w:t>
            </w:r>
            <w:r>
              <w:rPr>
                <w:i/>
                <w:sz w:val="24"/>
              </w:rPr>
              <w:t>с</w:t>
            </w:r>
            <w:r>
              <w:rPr>
                <w:i/>
                <w:spacing w:val="-4"/>
                <w:sz w:val="24"/>
              </w:rPr>
              <w:t> </w:t>
            </w:r>
            <w:r>
              <w:rPr>
                <w:i/>
                <w:sz w:val="24"/>
              </w:rPr>
              <w:t>жизнью</w:t>
            </w:r>
            <w:r>
              <w:rPr>
                <w:i/>
                <w:spacing w:val="-3"/>
                <w:sz w:val="24"/>
              </w:rPr>
              <w:t> </w:t>
            </w:r>
            <w:r>
              <w:rPr>
                <w:i/>
                <w:sz w:val="24"/>
              </w:rPr>
              <w:t>древних</w:t>
            </w:r>
            <w:r>
              <w:rPr>
                <w:i/>
                <w:spacing w:val="-4"/>
                <w:sz w:val="24"/>
              </w:rPr>
              <w:t> </w:t>
            </w:r>
            <w:r>
              <w:rPr>
                <w:i/>
                <w:sz w:val="24"/>
              </w:rPr>
              <w:t>городов,</w:t>
            </w:r>
            <w:r>
              <w:rPr>
                <w:i/>
                <w:spacing w:val="-3"/>
                <w:sz w:val="24"/>
              </w:rPr>
              <w:t> </w:t>
            </w:r>
            <w:r>
              <w:rPr>
                <w:i/>
                <w:sz w:val="24"/>
              </w:rPr>
              <w:t>их</w:t>
            </w:r>
            <w:r>
              <w:rPr>
                <w:i/>
                <w:spacing w:val="-4"/>
                <w:sz w:val="24"/>
              </w:rPr>
              <w:t> </w:t>
            </w:r>
            <w:r>
              <w:rPr>
                <w:i/>
                <w:sz w:val="24"/>
              </w:rPr>
              <w:t>историей,</w:t>
            </w:r>
            <w:r>
              <w:rPr>
                <w:i/>
                <w:spacing w:val="-3"/>
                <w:sz w:val="24"/>
              </w:rPr>
              <w:t> </w:t>
            </w:r>
            <w:r>
              <w:rPr>
                <w:i/>
                <w:sz w:val="24"/>
              </w:rPr>
              <w:t>культурой,</w:t>
            </w:r>
            <w:r>
              <w:rPr>
                <w:i/>
                <w:spacing w:val="-3"/>
                <w:sz w:val="24"/>
              </w:rPr>
              <w:t> </w:t>
            </w:r>
            <w:r>
              <w:rPr>
                <w:i/>
                <w:sz w:val="24"/>
              </w:rPr>
              <w:t>бытом</w:t>
            </w:r>
            <w:r>
              <w:rPr>
                <w:i/>
                <w:spacing w:val="-4"/>
                <w:sz w:val="24"/>
              </w:rPr>
              <w:t> </w:t>
            </w:r>
            <w:r>
              <w:rPr>
                <w:i/>
                <w:sz w:val="24"/>
              </w:rPr>
              <w:t>(Биляр,</w:t>
            </w:r>
            <w:r>
              <w:rPr>
                <w:i/>
                <w:spacing w:val="-3"/>
                <w:sz w:val="24"/>
              </w:rPr>
              <w:t> </w:t>
            </w:r>
            <w:r>
              <w:rPr>
                <w:i/>
                <w:sz w:val="24"/>
              </w:rPr>
              <w:t>Булгар,</w:t>
            </w:r>
            <w:r>
              <w:rPr>
                <w:i/>
                <w:spacing w:val="-3"/>
                <w:sz w:val="24"/>
              </w:rPr>
              <w:t> </w:t>
            </w:r>
            <w:r>
              <w:rPr>
                <w:i/>
                <w:sz w:val="24"/>
              </w:rPr>
              <w:t>Свияжск).</w:t>
            </w:r>
            <w:r>
              <w:rPr>
                <w:i/>
                <w:spacing w:val="-1"/>
                <w:sz w:val="24"/>
              </w:rPr>
              <w:t> </w:t>
            </w:r>
            <w:r>
              <w:rPr>
                <w:i/>
                <w:sz w:val="24"/>
              </w:rPr>
              <w:t>Помочь</w:t>
            </w:r>
            <w:r>
              <w:rPr>
                <w:i/>
                <w:spacing w:val="-3"/>
                <w:sz w:val="24"/>
              </w:rPr>
              <w:t> </w:t>
            </w:r>
            <w:r>
              <w:rPr>
                <w:i/>
                <w:sz w:val="24"/>
              </w:rPr>
              <w:t>сравнить</w:t>
            </w:r>
            <w:r>
              <w:rPr>
                <w:i/>
                <w:spacing w:val="-3"/>
                <w:sz w:val="24"/>
              </w:rPr>
              <w:t> </w:t>
            </w:r>
            <w:r>
              <w:rPr>
                <w:i/>
                <w:sz w:val="24"/>
              </w:rPr>
              <w:t>быт</w:t>
            </w:r>
            <w:r>
              <w:rPr>
                <w:i/>
                <w:spacing w:val="-4"/>
                <w:sz w:val="24"/>
              </w:rPr>
              <w:t> </w:t>
            </w:r>
            <w:r>
              <w:rPr>
                <w:i/>
                <w:sz w:val="24"/>
              </w:rPr>
              <w:t>людей</w:t>
            </w:r>
            <w:r>
              <w:rPr>
                <w:i/>
                <w:spacing w:val="-3"/>
                <w:sz w:val="24"/>
              </w:rPr>
              <w:t> </w:t>
            </w:r>
            <w:r>
              <w:rPr>
                <w:i/>
                <w:sz w:val="24"/>
              </w:rPr>
              <w:t>в</w:t>
            </w:r>
            <w:r>
              <w:rPr>
                <w:i/>
                <w:spacing w:val="-4"/>
                <w:sz w:val="24"/>
              </w:rPr>
              <w:t> </w:t>
            </w:r>
            <w:r>
              <w:rPr>
                <w:i/>
                <w:sz w:val="24"/>
              </w:rPr>
              <w:t>городе и на селе, обратить внимание на особенности их одежды, жилища, домашней утвари.</w:t>
            </w:r>
          </w:p>
          <w:p>
            <w:pPr>
              <w:pStyle w:val="TableParagraph"/>
              <w:ind w:left="110"/>
              <w:rPr>
                <w:i/>
                <w:sz w:val="24"/>
              </w:rPr>
            </w:pPr>
            <w:r>
              <w:rPr>
                <w:i/>
                <w:sz w:val="24"/>
              </w:rPr>
              <w:t>Приобщать</w:t>
            </w:r>
            <w:r>
              <w:rPr>
                <w:i/>
                <w:spacing w:val="-5"/>
                <w:sz w:val="24"/>
              </w:rPr>
              <w:t> </w:t>
            </w:r>
            <w:r>
              <w:rPr>
                <w:i/>
                <w:sz w:val="24"/>
              </w:rPr>
              <w:t>к</w:t>
            </w:r>
            <w:r>
              <w:rPr>
                <w:i/>
                <w:spacing w:val="-4"/>
                <w:sz w:val="24"/>
              </w:rPr>
              <w:t> </w:t>
            </w:r>
            <w:r>
              <w:rPr>
                <w:i/>
                <w:sz w:val="24"/>
              </w:rPr>
              <w:t>прошлому</w:t>
            </w:r>
            <w:r>
              <w:rPr>
                <w:i/>
                <w:spacing w:val="-3"/>
                <w:sz w:val="24"/>
              </w:rPr>
              <w:t> </w:t>
            </w:r>
            <w:r>
              <w:rPr>
                <w:i/>
                <w:sz w:val="24"/>
              </w:rPr>
              <w:t>и</w:t>
            </w:r>
            <w:r>
              <w:rPr>
                <w:i/>
                <w:spacing w:val="-3"/>
                <w:sz w:val="24"/>
              </w:rPr>
              <w:t> </w:t>
            </w:r>
            <w:r>
              <w:rPr>
                <w:i/>
                <w:sz w:val="24"/>
              </w:rPr>
              <w:t>настоящему</w:t>
            </w:r>
            <w:r>
              <w:rPr>
                <w:i/>
                <w:spacing w:val="-3"/>
                <w:sz w:val="24"/>
              </w:rPr>
              <w:t> </w:t>
            </w:r>
            <w:r>
              <w:rPr>
                <w:i/>
                <w:sz w:val="24"/>
              </w:rPr>
              <w:t>национальной</w:t>
            </w:r>
            <w:r>
              <w:rPr>
                <w:i/>
                <w:spacing w:val="-3"/>
                <w:sz w:val="24"/>
              </w:rPr>
              <w:t> </w:t>
            </w:r>
            <w:r>
              <w:rPr>
                <w:i/>
                <w:sz w:val="24"/>
              </w:rPr>
              <w:t>и</w:t>
            </w:r>
            <w:r>
              <w:rPr>
                <w:i/>
                <w:spacing w:val="-3"/>
                <w:sz w:val="24"/>
              </w:rPr>
              <w:t> </w:t>
            </w:r>
            <w:r>
              <w:rPr>
                <w:i/>
                <w:sz w:val="24"/>
              </w:rPr>
              <w:t>мировой</w:t>
            </w:r>
            <w:r>
              <w:rPr>
                <w:i/>
                <w:spacing w:val="-1"/>
                <w:sz w:val="24"/>
              </w:rPr>
              <w:t> </w:t>
            </w:r>
            <w:r>
              <w:rPr>
                <w:i/>
                <w:sz w:val="24"/>
              </w:rPr>
              <w:t>культур.</w:t>
            </w:r>
            <w:r>
              <w:rPr>
                <w:i/>
                <w:spacing w:val="-3"/>
                <w:sz w:val="24"/>
              </w:rPr>
              <w:t> </w:t>
            </w:r>
            <w:r>
              <w:rPr>
                <w:i/>
                <w:sz w:val="24"/>
              </w:rPr>
              <w:t>Познакомить</w:t>
            </w:r>
            <w:r>
              <w:rPr>
                <w:i/>
                <w:spacing w:val="-3"/>
                <w:sz w:val="24"/>
              </w:rPr>
              <w:t> </w:t>
            </w:r>
            <w:r>
              <w:rPr>
                <w:i/>
                <w:sz w:val="24"/>
              </w:rPr>
              <w:t>с</w:t>
            </w:r>
            <w:r>
              <w:rPr>
                <w:i/>
                <w:spacing w:val="-4"/>
                <w:sz w:val="24"/>
              </w:rPr>
              <w:t> </w:t>
            </w:r>
            <w:r>
              <w:rPr>
                <w:i/>
                <w:sz w:val="24"/>
              </w:rPr>
              <w:t>жизнью</w:t>
            </w:r>
            <w:r>
              <w:rPr>
                <w:i/>
                <w:spacing w:val="-3"/>
                <w:sz w:val="24"/>
              </w:rPr>
              <w:t> </w:t>
            </w:r>
            <w:r>
              <w:rPr>
                <w:i/>
                <w:sz w:val="24"/>
              </w:rPr>
              <w:t>и</w:t>
            </w:r>
            <w:r>
              <w:rPr>
                <w:i/>
                <w:spacing w:val="-3"/>
                <w:sz w:val="24"/>
              </w:rPr>
              <w:t> </w:t>
            </w:r>
            <w:r>
              <w:rPr>
                <w:i/>
                <w:sz w:val="24"/>
              </w:rPr>
              <w:t>творчеством</w:t>
            </w:r>
            <w:r>
              <w:rPr>
                <w:i/>
                <w:spacing w:val="-4"/>
                <w:sz w:val="24"/>
              </w:rPr>
              <w:t> </w:t>
            </w:r>
            <w:r>
              <w:rPr>
                <w:i/>
                <w:sz w:val="24"/>
              </w:rPr>
              <w:t>выдающихся</w:t>
            </w:r>
            <w:r>
              <w:rPr>
                <w:i/>
                <w:spacing w:val="-4"/>
                <w:sz w:val="24"/>
              </w:rPr>
              <w:t> </w:t>
            </w:r>
            <w:r>
              <w:rPr>
                <w:i/>
                <w:spacing w:val="-2"/>
                <w:sz w:val="24"/>
              </w:rPr>
              <w:t>деятелей</w:t>
            </w:r>
          </w:p>
          <w:p>
            <w:pPr>
              <w:pStyle w:val="TableParagraph"/>
              <w:ind w:left="110"/>
              <w:rPr>
                <w:i/>
                <w:sz w:val="24"/>
              </w:rPr>
            </w:pPr>
            <w:r>
              <w:rPr>
                <w:i/>
                <w:sz w:val="24"/>
              </w:rPr>
              <w:t>музыкального</w:t>
            </w:r>
            <w:r>
              <w:rPr>
                <w:i/>
                <w:spacing w:val="-2"/>
                <w:sz w:val="24"/>
              </w:rPr>
              <w:t> </w:t>
            </w:r>
            <w:r>
              <w:rPr>
                <w:i/>
                <w:sz w:val="24"/>
              </w:rPr>
              <w:t>и</w:t>
            </w:r>
            <w:r>
              <w:rPr>
                <w:i/>
                <w:spacing w:val="-2"/>
                <w:sz w:val="24"/>
              </w:rPr>
              <w:t> </w:t>
            </w:r>
            <w:r>
              <w:rPr>
                <w:i/>
                <w:sz w:val="24"/>
              </w:rPr>
              <w:t>театрального</w:t>
            </w:r>
            <w:r>
              <w:rPr>
                <w:i/>
                <w:spacing w:val="-2"/>
                <w:sz w:val="24"/>
              </w:rPr>
              <w:t> </w:t>
            </w:r>
            <w:r>
              <w:rPr>
                <w:i/>
                <w:sz w:val="24"/>
              </w:rPr>
              <w:t>искусства:</w:t>
            </w:r>
            <w:r>
              <w:rPr>
                <w:i/>
                <w:spacing w:val="-3"/>
                <w:sz w:val="24"/>
              </w:rPr>
              <w:t> </w:t>
            </w:r>
            <w:r>
              <w:rPr>
                <w:i/>
                <w:sz w:val="24"/>
              </w:rPr>
              <w:t>композиторы</w:t>
            </w:r>
            <w:r>
              <w:rPr>
                <w:i/>
                <w:spacing w:val="-3"/>
                <w:sz w:val="24"/>
              </w:rPr>
              <w:t> </w:t>
            </w:r>
            <w:r>
              <w:rPr>
                <w:i/>
                <w:sz w:val="24"/>
              </w:rPr>
              <w:t>(С.</w:t>
            </w:r>
            <w:r>
              <w:rPr>
                <w:i/>
                <w:spacing w:val="-2"/>
                <w:sz w:val="24"/>
              </w:rPr>
              <w:t> </w:t>
            </w:r>
            <w:r>
              <w:rPr>
                <w:i/>
                <w:sz w:val="24"/>
              </w:rPr>
              <w:t>Садыкова,</w:t>
            </w:r>
            <w:r>
              <w:rPr>
                <w:i/>
                <w:spacing w:val="-2"/>
                <w:sz w:val="24"/>
              </w:rPr>
              <w:t> </w:t>
            </w:r>
            <w:r>
              <w:rPr>
                <w:i/>
                <w:sz w:val="24"/>
              </w:rPr>
              <w:t>С.</w:t>
            </w:r>
            <w:r>
              <w:rPr>
                <w:i/>
                <w:spacing w:val="-2"/>
                <w:sz w:val="24"/>
              </w:rPr>
              <w:t> </w:t>
            </w:r>
            <w:r>
              <w:rPr>
                <w:i/>
                <w:sz w:val="24"/>
              </w:rPr>
              <w:t>Сайдашев,</w:t>
            </w:r>
            <w:r>
              <w:rPr>
                <w:i/>
                <w:spacing w:val="-2"/>
                <w:sz w:val="24"/>
              </w:rPr>
              <w:t> </w:t>
            </w:r>
            <w:r>
              <w:rPr>
                <w:i/>
                <w:sz w:val="24"/>
              </w:rPr>
              <w:t>Ф.</w:t>
            </w:r>
            <w:r>
              <w:rPr>
                <w:i/>
                <w:spacing w:val="-2"/>
                <w:sz w:val="24"/>
              </w:rPr>
              <w:t> </w:t>
            </w:r>
            <w:r>
              <w:rPr>
                <w:i/>
                <w:sz w:val="24"/>
              </w:rPr>
              <w:t>Яруллин</w:t>
            </w:r>
            <w:r>
              <w:rPr>
                <w:i/>
                <w:spacing w:val="-2"/>
                <w:sz w:val="24"/>
              </w:rPr>
              <w:t> </w:t>
            </w:r>
            <w:r>
              <w:rPr>
                <w:i/>
                <w:sz w:val="24"/>
              </w:rPr>
              <w:t>и</w:t>
            </w:r>
            <w:r>
              <w:rPr>
                <w:i/>
                <w:spacing w:val="-5"/>
                <w:sz w:val="24"/>
              </w:rPr>
              <w:t> </w:t>
            </w:r>
            <w:r>
              <w:rPr>
                <w:i/>
                <w:sz w:val="24"/>
              </w:rPr>
              <w:t>др.),</w:t>
            </w:r>
            <w:r>
              <w:rPr>
                <w:i/>
                <w:spacing w:val="-2"/>
                <w:sz w:val="24"/>
              </w:rPr>
              <w:t> </w:t>
            </w:r>
            <w:r>
              <w:rPr>
                <w:i/>
                <w:sz w:val="24"/>
              </w:rPr>
              <w:t>певцы (Ф. Шаляпин,</w:t>
            </w:r>
            <w:r>
              <w:rPr>
                <w:i/>
                <w:spacing w:val="-2"/>
                <w:sz w:val="24"/>
              </w:rPr>
              <w:t> </w:t>
            </w:r>
            <w:r>
              <w:rPr>
                <w:i/>
                <w:sz w:val="24"/>
              </w:rPr>
              <w:t>Р.</w:t>
            </w:r>
            <w:r>
              <w:rPr>
                <w:i/>
                <w:spacing w:val="-2"/>
                <w:sz w:val="24"/>
              </w:rPr>
              <w:t> </w:t>
            </w:r>
            <w:r>
              <w:rPr>
                <w:i/>
                <w:sz w:val="24"/>
              </w:rPr>
              <w:t>Ибрагимов</w:t>
            </w:r>
            <w:r>
              <w:rPr>
                <w:i/>
                <w:spacing w:val="-3"/>
                <w:sz w:val="24"/>
              </w:rPr>
              <w:t> </w:t>
            </w:r>
            <w:r>
              <w:rPr>
                <w:i/>
                <w:sz w:val="24"/>
              </w:rPr>
              <w:t>и др.), режиссеры театра (М. Салимжанов, К. Тинчурин и др.), актеры театра (В. Качалов, Г. Камал и др.). Удовлетворять</w:t>
            </w:r>
          </w:p>
        </w:tc>
      </w:tr>
    </w:tbl>
    <w:p>
      <w:pPr>
        <w:pStyle w:val="TableParagraph"/>
        <w:spacing w:after="0"/>
        <w:rPr>
          <w:i/>
          <w:sz w:val="24"/>
        </w:rPr>
        <w:sectPr>
          <w:headerReference w:type="default" r:id="rId332"/>
          <w:footerReference w:type="default" r:id="rId33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554" w:hRule="atLeast"/>
        </w:trPr>
        <w:tc>
          <w:tcPr>
            <w:tcW w:w="14717" w:type="dxa"/>
          </w:tcPr>
          <w:p>
            <w:pPr>
              <w:pStyle w:val="TableParagraph"/>
              <w:spacing w:line="268" w:lineRule="exact"/>
              <w:ind w:left="110"/>
              <w:rPr>
                <w:i/>
                <w:sz w:val="24"/>
              </w:rPr>
            </w:pPr>
            <w:r>
              <w:rPr>
                <w:i/>
                <w:sz w:val="24"/>
              </w:rPr>
              <w:t>познавательный</w:t>
            </w:r>
            <w:r>
              <w:rPr>
                <w:i/>
                <w:spacing w:val="-6"/>
                <w:sz w:val="24"/>
              </w:rPr>
              <w:t> </w:t>
            </w:r>
            <w:r>
              <w:rPr>
                <w:i/>
                <w:sz w:val="24"/>
              </w:rPr>
              <w:t>интерес,</w:t>
            </w:r>
            <w:r>
              <w:rPr>
                <w:i/>
                <w:spacing w:val="-4"/>
                <w:sz w:val="24"/>
              </w:rPr>
              <w:t> </w:t>
            </w:r>
            <w:r>
              <w:rPr>
                <w:i/>
                <w:sz w:val="24"/>
              </w:rPr>
              <w:t>помочь</w:t>
            </w:r>
            <w:r>
              <w:rPr>
                <w:i/>
                <w:spacing w:val="-3"/>
                <w:sz w:val="24"/>
              </w:rPr>
              <w:t> </w:t>
            </w:r>
            <w:r>
              <w:rPr>
                <w:i/>
                <w:sz w:val="24"/>
              </w:rPr>
              <w:t>в</w:t>
            </w:r>
            <w:r>
              <w:rPr>
                <w:i/>
                <w:spacing w:val="-5"/>
                <w:sz w:val="24"/>
              </w:rPr>
              <w:t> </w:t>
            </w:r>
            <w:r>
              <w:rPr>
                <w:i/>
                <w:sz w:val="24"/>
              </w:rPr>
              <w:t>поиске</w:t>
            </w:r>
            <w:r>
              <w:rPr>
                <w:i/>
                <w:spacing w:val="-3"/>
                <w:sz w:val="24"/>
              </w:rPr>
              <w:t> </w:t>
            </w:r>
            <w:r>
              <w:rPr>
                <w:i/>
                <w:sz w:val="24"/>
              </w:rPr>
              <w:t>информации</w:t>
            </w:r>
            <w:r>
              <w:rPr>
                <w:i/>
                <w:spacing w:val="-4"/>
                <w:sz w:val="24"/>
              </w:rPr>
              <w:t> </w:t>
            </w:r>
            <w:r>
              <w:rPr>
                <w:i/>
                <w:sz w:val="24"/>
              </w:rPr>
              <w:t>о</w:t>
            </w:r>
            <w:r>
              <w:rPr>
                <w:i/>
                <w:spacing w:val="-3"/>
                <w:sz w:val="24"/>
              </w:rPr>
              <w:t> </w:t>
            </w:r>
            <w:r>
              <w:rPr>
                <w:i/>
                <w:sz w:val="24"/>
              </w:rPr>
              <w:t>творчестве</w:t>
            </w:r>
            <w:r>
              <w:rPr>
                <w:i/>
                <w:spacing w:val="-3"/>
                <w:sz w:val="24"/>
              </w:rPr>
              <w:t> </w:t>
            </w:r>
            <w:r>
              <w:rPr>
                <w:i/>
                <w:sz w:val="24"/>
              </w:rPr>
              <w:t>деятелей</w:t>
            </w:r>
            <w:r>
              <w:rPr>
                <w:i/>
                <w:spacing w:val="-3"/>
                <w:sz w:val="24"/>
              </w:rPr>
              <w:t> </w:t>
            </w:r>
            <w:r>
              <w:rPr>
                <w:i/>
                <w:sz w:val="24"/>
              </w:rPr>
              <w:t>культуры</w:t>
            </w:r>
            <w:r>
              <w:rPr>
                <w:i/>
                <w:spacing w:val="-5"/>
                <w:sz w:val="24"/>
              </w:rPr>
              <w:t> </w:t>
            </w:r>
            <w:r>
              <w:rPr>
                <w:i/>
                <w:sz w:val="24"/>
              </w:rPr>
              <w:t>и</w:t>
            </w:r>
            <w:r>
              <w:rPr>
                <w:i/>
                <w:spacing w:val="-3"/>
                <w:sz w:val="24"/>
              </w:rPr>
              <w:t> </w:t>
            </w:r>
            <w:r>
              <w:rPr>
                <w:i/>
                <w:sz w:val="24"/>
              </w:rPr>
              <w:t>искусства</w:t>
            </w:r>
            <w:r>
              <w:rPr>
                <w:i/>
                <w:spacing w:val="-4"/>
                <w:sz w:val="24"/>
              </w:rPr>
              <w:t> </w:t>
            </w:r>
            <w:r>
              <w:rPr>
                <w:i/>
                <w:sz w:val="24"/>
              </w:rPr>
              <w:t>и</w:t>
            </w:r>
            <w:r>
              <w:rPr>
                <w:i/>
                <w:spacing w:val="-3"/>
                <w:sz w:val="24"/>
              </w:rPr>
              <w:t> </w:t>
            </w:r>
            <w:r>
              <w:rPr>
                <w:i/>
                <w:spacing w:val="-5"/>
                <w:sz w:val="24"/>
              </w:rPr>
              <w:t>др.</w:t>
            </w:r>
          </w:p>
          <w:p>
            <w:pPr>
              <w:pStyle w:val="TableParagraph"/>
              <w:spacing w:line="266" w:lineRule="exact"/>
              <w:ind w:left="110"/>
              <w:rPr>
                <w:i/>
                <w:sz w:val="24"/>
              </w:rPr>
            </w:pPr>
            <w:r>
              <w:rPr>
                <w:i/>
                <w:sz w:val="24"/>
              </w:rPr>
              <w:t>Региональные</w:t>
            </w:r>
            <w:r>
              <w:rPr>
                <w:i/>
                <w:spacing w:val="-8"/>
                <w:sz w:val="24"/>
              </w:rPr>
              <w:t> </w:t>
            </w:r>
            <w:r>
              <w:rPr>
                <w:i/>
                <w:sz w:val="24"/>
              </w:rPr>
              <w:t>особенности</w:t>
            </w:r>
            <w:r>
              <w:rPr>
                <w:i/>
                <w:spacing w:val="-4"/>
                <w:sz w:val="24"/>
              </w:rPr>
              <w:t> </w:t>
            </w:r>
            <w:r>
              <w:rPr>
                <w:i/>
                <w:sz w:val="24"/>
              </w:rPr>
              <w:t>событий</w:t>
            </w:r>
            <w:r>
              <w:rPr>
                <w:i/>
                <w:spacing w:val="-4"/>
                <w:sz w:val="24"/>
              </w:rPr>
              <w:t> </w:t>
            </w:r>
            <w:r>
              <w:rPr>
                <w:i/>
                <w:sz w:val="24"/>
              </w:rPr>
              <w:t>ДОО</w:t>
            </w:r>
            <w:r>
              <w:rPr>
                <w:i/>
                <w:spacing w:val="-5"/>
                <w:sz w:val="24"/>
              </w:rPr>
              <w:t> </w:t>
            </w:r>
            <w:r>
              <w:rPr>
                <w:i/>
                <w:sz w:val="24"/>
              </w:rPr>
              <w:t>определяет</w:t>
            </w:r>
            <w:r>
              <w:rPr>
                <w:i/>
                <w:spacing w:val="-5"/>
                <w:sz w:val="24"/>
              </w:rPr>
              <w:t> </w:t>
            </w:r>
            <w:r>
              <w:rPr>
                <w:i/>
                <w:spacing w:val="-2"/>
                <w:sz w:val="24"/>
              </w:rPr>
              <w:t>самостоятельно.</w:t>
            </w:r>
          </w:p>
        </w:tc>
      </w:tr>
    </w:tbl>
    <w:p>
      <w:pPr>
        <w:pStyle w:val="BodyText"/>
        <w:spacing w:before="263"/>
        <w:rPr>
          <w:b/>
          <w:i/>
        </w:rPr>
      </w:pPr>
    </w:p>
    <w:p>
      <w:pPr>
        <w:pStyle w:val="Heading1"/>
        <w:spacing w:before="1"/>
        <w:ind w:left="3540"/>
        <w:jc w:val="both"/>
      </w:pPr>
      <w:r>
        <w:rPr/>
        <w:t>Организация</w:t>
      </w:r>
      <w:r>
        <w:rPr>
          <w:spacing w:val="-10"/>
        </w:rPr>
        <w:t> </w:t>
      </w:r>
      <w:r>
        <w:rPr/>
        <w:t>предметно-</w:t>
      </w:r>
      <w:r>
        <w:rPr>
          <w:spacing w:val="-7"/>
        </w:rPr>
        <w:t> </w:t>
      </w:r>
      <w:r>
        <w:rPr/>
        <w:t>пространственной</w:t>
      </w:r>
      <w:r>
        <w:rPr>
          <w:spacing w:val="-7"/>
        </w:rPr>
        <w:t> </w:t>
      </w:r>
      <w:r>
        <w:rPr/>
        <w:t>среды</w:t>
      </w:r>
      <w:r>
        <w:rPr>
          <w:spacing w:val="-7"/>
        </w:rPr>
        <w:t> </w:t>
      </w:r>
      <w:r>
        <w:rPr/>
        <w:t>(п.</w:t>
      </w:r>
      <w:r>
        <w:rPr>
          <w:spacing w:val="-7"/>
        </w:rPr>
        <w:t> </w:t>
      </w:r>
      <w:r>
        <w:rPr/>
        <w:t>29.3.6.</w:t>
      </w:r>
      <w:r>
        <w:rPr>
          <w:spacing w:val="-7"/>
        </w:rPr>
        <w:t> </w:t>
      </w:r>
      <w:r>
        <w:rPr/>
        <w:t>ФОП</w:t>
      </w:r>
      <w:r>
        <w:rPr>
          <w:spacing w:val="-5"/>
        </w:rPr>
        <w:t> ДО)</w:t>
      </w:r>
    </w:p>
    <w:p>
      <w:pPr>
        <w:pStyle w:val="BodyText"/>
        <w:spacing w:line="276" w:lineRule="auto" w:before="45"/>
        <w:ind w:left="707" w:right="918" w:firstLine="739"/>
        <w:jc w:val="both"/>
      </w:pPr>
      <w:r>
        <w:rPr/>
        <w:t>Реализация воспитательного потенциала предметно-пространственной среды в МАДОУ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pPr>
        <w:pStyle w:val="BodyText"/>
        <w:spacing w:before="1"/>
        <w:ind w:left="1447"/>
      </w:pPr>
      <w:r>
        <w:rPr/>
        <w:t>В</w:t>
      </w:r>
      <w:r>
        <w:rPr>
          <w:spacing w:val="-3"/>
        </w:rPr>
        <w:t> </w:t>
      </w:r>
      <w:r>
        <w:rPr/>
        <w:t>МАДОУ</w:t>
      </w:r>
      <w:r>
        <w:rPr>
          <w:spacing w:val="-2"/>
        </w:rPr>
        <w:t> имеются:</w:t>
      </w:r>
    </w:p>
    <w:p>
      <w:pPr>
        <w:pStyle w:val="ListParagraph"/>
        <w:numPr>
          <w:ilvl w:val="0"/>
          <w:numId w:val="300"/>
        </w:numPr>
        <w:tabs>
          <w:tab w:pos="1673" w:val="left" w:leader="none"/>
        </w:tabs>
        <w:spacing w:line="276" w:lineRule="auto" w:before="47" w:after="0"/>
        <w:ind w:left="707" w:right="928" w:firstLine="739"/>
        <w:jc w:val="both"/>
        <w:rPr>
          <w:sz w:val="28"/>
        </w:rPr>
      </w:pPr>
      <w:r>
        <w:rPr>
          <w:sz w:val="28"/>
        </w:rPr>
        <w:t>знаки и символы государства, региона, населенного пункта и ДОО (большие флаги: России, Республики Татарстан; гербы: России, Республики Татарстан; малые флаги России);</w:t>
      </w:r>
    </w:p>
    <w:p>
      <w:pPr>
        <w:pStyle w:val="ListParagraph"/>
        <w:numPr>
          <w:ilvl w:val="0"/>
          <w:numId w:val="300"/>
        </w:numPr>
        <w:tabs>
          <w:tab w:pos="1673" w:val="left" w:leader="none"/>
        </w:tabs>
        <w:spacing w:line="278" w:lineRule="auto" w:before="0" w:after="0"/>
        <w:ind w:left="707" w:right="925" w:firstLine="739"/>
        <w:jc w:val="both"/>
        <w:rPr>
          <w:sz w:val="28"/>
        </w:rPr>
      </w:pPr>
      <w:r>
        <w:rPr>
          <w:sz w:val="28"/>
        </w:rPr>
        <w:t>компоненты среды, отражающие региональные этнографические и другие особенности социокультурных условий, в которых находится ДОО (мини подворье; национальный уголок);</w:t>
      </w:r>
    </w:p>
    <w:p>
      <w:pPr>
        <w:pStyle w:val="ListParagraph"/>
        <w:numPr>
          <w:ilvl w:val="0"/>
          <w:numId w:val="300"/>
        </w:numPr>
        <w:tabs>
          <w:tab w:pos="1863" w:val="left" w:leader="none"/>
        </w:tabs>
        <w:spacing w:line="276" w:lineRule="auto" w:before="0" w:after="0"/>
        <w:ind w:left="707" w:right="921" w:firstLine="739"/>
        <w:jc w:val="both"/>
        <w:rPr>
          <w:sz w:val="28"/>
        </w:rPr>
      </w:pPr>
      <w:r>
        <w:rPr>
          <w:sz w:val="28"/>
        </w:rPr>
        <w:t>компоненты среды, отражающие экологичность, природосообразность и безопасность (информационные стенды, уголок эколят- дошколят на территории сада, экологическая тропа);</w:t>
      </w:r>
    </w:p>
    <w:p>
      <w:pPr>
        <w:pStyle w:val="ListParagraph"/>
        <w:numPr>
          <w:ilvl w:val="0"/>
          <w:numId w:val="300"/>
        </w:numPr>
        <w:tabs>
          <w:tab w:pos="1673" w:val="left" w:leader="none"/>
        </w:tabs>
        <w:spacing w:line="276" w:lineRule="auto" w:before="0" w:after="0"/>
        <w:ind w:left="707" w:right="931" w:firstLine="739"/>
        <w:jc w:val="both"/>
        <w:rPr>
          <w:sz w:val="28"/>
        </w:rPr>
      </w:pPr>
      <w:r>
        <w:rPr>
          <w:sz w:val="28"/>
        </w:rPr>
        <w:t>компоненты среды, обеспечивающие детям возможность общения, игры и совместной деятельности (групповые</w:t>
      </w:r>
      <w:r>
        <w:rPr>
          <w:spacing w:val="40"/>
          <w:sz w:val="28"/>
        </w:rPr>
        <w:t> </w:t>
      </w:r>
      <w:r>
        <w:rPr>
          <w:sz w:val="28"/>
        </w:rPr>
        <w:t>и уличные центры активности подробно описаны в материально-техническом разделе программы);</w:t>
      </w:r>
    </w:p>
    <w:p>
      <w:pPr>
        <w:pStyle w:val="ListParagraph"/>
        <w:numPr>
          <w:ilvl w:val="0"/>
          <w:numId w:val="300"/>
        </w:numPr>
        <w:tabs>
          <w:tab w:pos="1673" w:val="left" w:leader="none"/>
        </w:tabs>
        <w:spacing w:line="276" w:lineRule="auto" w:before="0" w:after="0"/>
        <w:ind w:left="707" w:right="926" w:firstLine="739"/>
        <w:jc w:val="both"/>
        <w:rPr>
          <w:sz w:val="28"/>
        </w:rPr>
      </w:pPr>
      <w:r>
        <w:rPr>
          <w:sz w:val="28"/>
        </w:rPr>
        <w:t>компоненты среды, отражающие ценность семьи, людей разных поколений, радость общения с семьей (фотоальбом: «Наша дружная семья»);</w:t>
      </w:r>
    </w:p>
    <w:p>
      <w:pPr>
        <w:pStyle w:val="ListParagraph"/>
        <w:numPr>
          <w:ilvl w:val="0"/>
          <w:numId w:val="300"/>
        </w:numPr>
        <w:tabs>
          <w:tab w:pos="1863" w:val="left" w:leader="none"/>
        </w:tabs>
        <w:spacing w:line="276" w:lineRule="auto" w:before="0" w:after="0"/>
        <w:ind w:left="707" w:right="915" w:firstLine="739"/>
        <w:jc w:val="both"/>
        <w:rPr>
          <w:sz w:val="28"/>
        </w:rPr>
      </w:pPr>
      <w:r>
        <w:rPr>
          <w:sz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(карты мира, центры научно естественной направленности подробно описаны в материально-техническом разделе программы );</w:t>
      </w:r>
    </w:p>
    <w:p>
      <w:pPr>
        <w:pStyle w:val="ListParagraph"/>
        <w:numPr>
          <w:ilvl w:val="0"/>
          <w:numId w:val="300"/>
        </w:numPr>
        <w:tabs>
          <w:tab w:pos="1680" w:val="left" w:leader="none"/>
        </w:tabs>
        <w:spacing w:line="276" w:lineRule="auto" w:before="0" w:after="0"/>
        <w:ind w:left="707" w:right="918" w:firstLine="739"/>
        <w:jc w:val="both"/>
        <w:rPr>
          <w:sz w:val="28"/>
        </w:rPr>
      </w:pPr>
      <w:r>
        <w:rPr>
          <w:sz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(общая уличная спортивная площадка; центры двигательной активности на групповых участках);</w:t>
      </w:r>
    </w:p>
    <w:p>
      <w:pPr>
        <w:pStyle w:val="ListParagraph"/>
        <w:numPr>
          <w:ilvl w:val="1"/>
          <w:numId w:val="300"/>
        </w:numPr>
        <w:tabs>
          <w:tab w:pos="1950" w:val="left" w:leader="none"/>
        </w:tabs>
        <w:spacing w:line="240" w:lineRule="auto" w:before="0" w:after="0"/>
        <w:ind w:left="1950" w:right="0" w:hanging="421"/>
        <w:jc w:val="both"/>
        <w:rPr>
          <w:sz w:val="28"/>
        </w:rPr>
      </w:pPr>
      <w:r>
        <w:rPr>
          <w:sz w:val="28"/>
        </w:rPr>
        <w:t>компоненты</w:t>
      </w:r>
      <w:r>
        <w:rPr>
          <w:spacing w:val="57"/>
          <w:sz w:val="28"/>
        </w:rPr>
        <w:t>  </w:t>
      </w:r>
      <w:r>
        <w:rPr>
          <w:sz w:val="28"/>
        </w:rPr>
        <w:t>среды,</w:t>
      </w:r>
      <w:r>
        <w:rPr>
          <w:spacing w:val="58"/>
          <w:sz w:val="28"/>
        </w:rPr>
        <w:t>  </w:t>
      </w:r>
      <w:r>
        <w:rPr>
          <w:sz w:val="28"/>
        </w:rPr>
        <w:t>предоставляющие</w:t>
      </w:r>
      <w:r>
        <w:rPr>
          <w:spacing w:val="72"/>
          <w:sz w:val="28"/>
        </w:rPr>
        <w:t>  </w:t>
      </w:r>
      <w:r>
        <w:rPr>
          <w:sz w:val="28"/>
        </w:rPr>
        <w:t>ребёнку</w:t>
      </w:r>
      <w:r>
        <w:rPr>
          <w:spacing w:val="77"/>
          <w:w w:val="150"/>
          <w:sz w:val="28"/>
        </w:rPr>
        <w:t>  </w:t>
      </w:r>
      <w:r>
        <w:rPr>
          <w:sz w:val="28"/>
        </w:rPr>
        <w:t>возможность</w:t>
      </w:r>
      <w:r>
        <w:rPr>
          <w:spacing w:val="-3"/>
          <w:sz w:val="28"/>
        </w:rPr>
        <w:t> </w:t>
      </w:r>
      <w:r>
        <w:rPr>
          <w:sz w:val="28"/>
        </w:rPr>
        <w:t>погружения</w:t>
      </w:r>
      <w:r>
        <w:rPr>
          <w:spacing w:val="-2"/>
          <w:sz w:val="28"/>
        </w:rPr>
        <w:t> </w:t>
      </w:r>
      <w:r>
        <w:rPr>
          <w:sz w:val="28"/>
        </w:rPr>
        <w:t>в</w:t>
      </w:r>
      <w:r>
        <w:rPr>
          <w:spacing w:val="-4"/>
          <w:sz w:val="28"/>
        </w:rPr>
        <w:t> </w:t>
      </w:r>
      <w:r>
        <w:rPr>
          <w:sz w:val="28"/>
        </w:rPr>
        <w:t>культуру</w:t>
      </w:r>
      <w:r>
        <w:rPr>
          <w:spacing w:val="-6"/>
          <w:sz w:val="28"/>
        </w:rPr>
        <w:t> </w:t>
      </w:r>
      <w:r>
        <w:rPr>
          <w:spacing w:val="-2"/>
          <w:sz w:val="28"/>
        </w:rPr>
        <w:t>России,</w:t>
      </w:r>
    </w:p>
    <w:p>
      <w:pPr>
        <w:pStyle w:val="ListParagraph"/>
        <w:spacing w:after="0" w:line="240" w:lineRule="auto"/>
        <w:jc w:val="both"/>
        <w:rPr>
          <w:sz w:val="28"/>
        </w:rPr>
        <w:sectPr>
          <w:headerReference w:type="default" r:id="rId334"/>
          <w:footerReference w:type="default" r:id="rId335"/>
          <w:pgSz w:w="16850" w:h="11920" w:orient="landscape"/>
          <w:pgMar w:header="2" w:footer="1091" w:top="240" w:bottom="1280" w:left="425" w:right="141"/>
        </w:sectPr>
      </w:pPr>
    </w:p>
    <w:p>
      <w:pPr>
        <w:pStyle w:val="BodyText"/>
        <w:spacing w:before="182"/>
      </w:pPr>
    </w:p>
    <w:p>
      <w:pPr>
        <w:pStyle w:val="BodyText"/>
        <w:ind w:left="707"/>
      </w:pPr>
      <w:r>
        <w:rPr/>
        <w:t>знакомства</w:t>
      </w:r>
      <w:r>
        <w:rPr>
          <w:spacing w:val="-12"/>
        </w:rPr>
        <w:t> </w:t>
      </w:r>
      <w:r>
        <w:rPr/>
        <w:t>с</w:t>
      </w:r>
      <w:r>
        <w:rPr>
          <w:spacing w:val="-13"/>
        </w:rPr>
        <w:t> </w:t>
      </w:r>
      <w:r>
        <w:rPr/>
        <w:t>особенностями</w:t>
      </w:r>
      <w:r>
        <w:rPr>
          <w:spacing w:val="-10"/>
        </w:rPr>
        <w:t> </w:t>
      </w:r>
      <w:r>
        <w:rPr/>
        <w:t>традиций</w:t>
      </w:r>
      <w:r>
        <w:rPr>
          <w:spacing w:val="-9"/>
        </w:rPr>
        <w:t> </w:t>
      </w:r>
      <w:r>
        <w:rPr/>
        <w:t>многонационального</w:t>
      </w:r>
      <w:r>
        <w:rPr>
          <w:spacing w:val="-12"/>
        </w:rPr>
        <w:t> </w:t>
      </w:r>
      <w:r>
        <w:rPr/>
        <w:t>российского</w:t>
      </w:r>
      <w:r>
        <w:rPr>
          <w:spacing w:val="-9"/>
        </w:rPr>
        <w:t> </w:t>
      </w:r>
      <w:r>
        <w:rPr/>
        <w:t>народа</w:t>
      </w:r>
      <w:r>
        <w:rPr>
          <w:spacing w:val="-10"/>
        </w:rPr>
        <w:t> </w:t>
      </w:r>
      <w:r>
        <w:rPr/>
        <w:t>(настольная</w:t>
      </w:r>
      <w:r>
        <w:rPr>
          <w:spacing w:val="-12"/>
        </w:rPr>
        <w:t> </w:t>
      </w:r>
      <w:r>
        <w:rPr/>
        <w:t>игра:«Народы</w:t>
      </w:r>
      <w:r>
        <w:rPr>
          <w:spacing w:val="-9"/>
        </w:rPr>
        <w:t> </w:t>
      </w:r>
      <w:r>
        <w:rPr>
          <w:spacing w:val="-2"/>
        </w:rPr>
        <w:t>России»);</w:t>
      </w:r>
    </w:p>
    <w:p>
      <w:pPr>
        <w:pStyle w:val="ListParagraph"/>
        <w:numPr>
          <w:ilvl w:val="1"/>
          <w:numId w:val="300"/>
        </w:numPr>
        <w:tabs>
          <w:tab w:pos="1951" w:val="left" w:leader="none"/>
          <w:tab w:pos="3698" w:val="left" w:leader="none"/>
          <w:tab w:pos="4762" w:val="left" w:leader="none"/>
          <w:tab w:pos="7217" w:val="left" w:leader="none"/>
          <w:tab w:pos="8552" w:val="left" w:leader="none"/>
        </w:tabs>
        <w:spacing w:line="276" w:lineRule="auto" w:before="51" w:after="0"/>
        <w:ind w:left="707" w:right="978" w:firstLine="821"/>
        <w:jc w:val="left"/>
        <w:rPr>
          <w:sz w:val="28"/>
        </w:rPr>
      </w:pPr>
      <w:r>
        <w:rPr>
          <w:spacing w:val="-2"/>
          <w:sz w:val="28"/>
        </w:rPr>
        <w:t>компоненты</w:t>
      </w:r>
      <w:r>
        <w:rPr>
          <w:sz w:val="28"/>
        </w:rPr>
        <w:tab/>
      </w:r>
      <w:r>
        <w:rPr>
          <w:spacing w:val="-2"/>
          <w:sz w:val="28"/>
        </w:rPr>
        <w:t>среды,</w:t>
      </w:r>
      <w:r>
        <w:rPr>
          <w:sz w:val="28"/>
        </w:rPr>
        <w:tab/>
      </w:r>
      <w:r>
        <w:rPr>
          <w:spacing w:val="-2"/>
          <w:sz w:val="28"/>
        </w:rPr>
        <w:t>обеспечивающие</w:t>
      </w:r>
      <w:r>
        <w:rPr>
          <w:sz w:val="28"/>
        </w:rPr>
        <w:tab/>
      </w:r>
      <w:r>
        <w:rPr>
          <w:spacing w:val="-2"/>
          <w:sz w:val="28"/>
        </w:rPr>
        <w:t>ребёнку</w:t>
      </w:r>
      <w:r>
        <w:rPr>
          <w:sz w:val="28"/>
        </w:rPr>
        <w:tab/>
        <w:t>возможность посильного труда, а также отражающие ценности</w:t>
      </w:r>
      <w:r>
        <w:rPr>
          <w:spacing w:val="-3"/>
          <w:sz w:val="28"/>
        </w:rPr>
        <w:t> </w:t>
      </w:r>
      <w:r>
        <w:rPr>
          <w:sz w:val="28"/>
        </w:rPr>
        <w:t>труда</w:t>
      </w:r>
      <w:r>
        <w:rPr>
          <w:spacing w:val="-3"/>
          <w:sz w:val="28"/>
        </w:rPr>
        <w:t> </w:t>
      </w:r>
      <w:r>
        <w:rPr>
          <w:sz w:val="28"/>
        </w:rPr>
        <w:t>в</w:t>
      </w:r>
      <w:r>
        <w:rPr>
          <w:spacing w:val="-4"/>
          <w:sz w:val="28"/>
        </w:rPr>
        <w:t> </w:t>
      </w:r>
      <w:r>
        <w:rPr>
          <w:sz w:val="28"/>
        </w:rPr>
        <w:t>жизни</w:t>
      </w:r>
      <w:r>
        <w:rPr>
          <w:spacing w:val="-3"/>
          <w:sz w:val="28"/>
        </w:rPr>
        <w:t> </w:t>
      </w:r>
      <w:r>
        <w:rPr>
          <w:sz w:val="28"/>
        </w:rPr>
        <w:t>человека</w:t>
      </w:r>
      <w:r>
        <w:rPr>
          <w:spacing w:val="-3"/>
          <w:sz w:val="28"/>
        </w:rPr>
        <w:t> </w:t>
      </w:r>
      <w:r>
        <w:rPr>
          <w:sz w:val="28"/>
        </w:rPr>
        <w:t>и</w:t>
      </w:r>
      <w:r>
        <w:rPr>
          <w:spacing w:val="-3"/>
          <w:sz w:val="28"/>
        </w:rPr>
        <w:t> </w:t>
      </w:r>
      <w:r>
        <w:rPr>
          <w:sz w:val="28"/>
        </w:rPr>
        <w:t>государства</w:t>
      </w:r>
      <w:r>
        <w:rPr>
          <w:spacing w:val="-4"/>
          <w:sz w:val="28"/>
        </w:rPr>
        <w:t> </w:t>
      </w:r>
      <w:r>
        <w:rPr>
          <w:sz w:val="28"/>
        </w:rPr>
        <w:t>(на уличных</w:t>
      </w:r>
      <w:r>
        <w:rPr>
          <w:spacing w:val="-2"/>
          <w:sz w:val="28"/>
        </w:rPr>
        <w:t> </w:t>
      </w:r>
      <w:r>
        <w:rPr>
          <w:sz w:val="28"/>
        </w:rPr>
        <w:t>участках</w:t>
      </w:r>
      <w:r>
        <w:rPr>
          <w:spacing w:val="-2"/>
          <w:sz w:val="28"/>
        </w:rPr>
        <w:t> </w:t>
      </w:r>
      <w:r>
        <w:rPr>
          <w:sz w:val="28"/>
        </w:rPr>
        <w:t>организованы</w:t>
      </w:r>
      <w:r>
        <w:rPr>
          <w:spacing w:val="-3"/>
          <w:sz w:val="28"/>
        </w:rPr>
        <w:t> </w:t>
      </w:r>
      <w:r>
        <w:rPr>
          <w:sz w:val="28"/>
        </w:rPr>
        <w:t>центры</w:t>
      </w:r>
      <w:r>
        <w:rPr>
          <w:spacing w:val="-3"/>
          <w:sz w:val="28"/>
        </w:rPr>
        <w:t> </w:t>
      </w:r>
      <w:r>
        <w:rPr>
          <w:sz w:val="28"/>
        </w:rPr>
        <w:t>труда;</w:t>
      </w:r>
      <w:r>
        <w:rPr>
          <w:spacing w:val="-2"/>
          <w:sz w:val="28"/>
        </w:rPr>
        <w:t> </w:t>
      </w:r>
      <w:r>
        <w:rPr>
          <w:sz w:val="28"/>
        </w:rPr>
        <w:t>в</w:t>
      </w:r>
      <w:r>
        <w:rPr>
          <w:spacing w:val="-4"/>
          <w:sz w:val="28"/>
        </w:rPr>
        <w:t> </w:t>
      </w:r>
      <w:r>
        <w:rPr>
          <w:sz w:val="28"/>
        </w:rPr>
        <w:t>групповых</w:t>
      </w:r>
      <w:r>
        <w:rPr>
          <w:spacing w:val="-2"/>
          <w:sz w:val="28"/>
        </w:rPr>
        <w:t> </w:t>
      </w:r>
      <w:r>
        <w:rPr>
          <w:sz w:val="28"/>
        </w:rPr>
        <w:t>участках уголки дежурства).</w:t>
      </w:r>
    </w:p>
    <w:p>
      <w:pPr>
        <w:pStyle w:val="BodyText"/>
        <w:spacing w:line="278" w:lineRule="auto"/>
        <w:ind w:left="707" w:right="1674" w:firstLine="821"/>
      </w:pPr>
      <w:r>
        <w:rPr/>
        <w:t>При</w:t>
      </w:r>
      <w:r>
        <w:rPr>
          <w:spacing w:val="-2"/>
        </w:rPr>
        <w:t> </w:t>
      </w:r>
      <w:r>
        <w:rPr/>
        <w:t>выборе</w:t>
      </w:r>
      <w:r>
        <w:rPr>
          <w:spacing w:val="-2"/>
        </w:rPr>
        <w:t> </w:t>
      </w:r>
      <w:r>
        <w:rPr/>
        <w:t>материалов</w:t>
      </w:r>
      <w:r>
        <w:rPr>
          <w:spacing w:val="-2"/>
        </w:rPr>
        <w:t> </w:t>
      </w:r>
      <w:r>
        <w:rPr/>
        <w:t>и</w:t>
      </w:r>
      <w:r>
        <w:rPr>
          <w:spacing w:val="-2"/>
        </w:rPr>
        <w:t> </w:t>
      </w:r>
      <w:r>
        <w:rPr/>
        <w:t>игрушек</w:t>
      </w:r>
      <w:r>
        <w:rPr>
          <w:spacing w:val="-2"/>
        </w:rPr>
        <w:t> </w:t>
      </w:r>
      <w:r>
        <w:rPr/>
        <w:t>для</w:t>
      </w:r>
      <w:r>
        <w:rPr>
          <w:spacing w:val="-5"/>
        </w:rPr>
        <w:t> </w:t>
      </w:r>
      <w:r>
        <w:rPr/>
        <w:t>ППС</w:t>
      </w:r>
      <w:r>
        <w:rPr>
          <w:spacing w:val="-2"/>
        </w:rPr>
        <w:t> </w:t>
      </w:r>
      <w:r>
        <w:rPr/>
        <w:t>ДОО</w:t>
      </w:r>
      <w:r>
        <w:rPr>
          <w:spacing w:val="-3"/>
        </w:rPr>
        <w:t> </w:t>
      </w:r>
      <w:r>
        <w:rPr/>
        <w:t>ориентируется</w:t>
      </w:r>
      <w:r>
        <w:rPr>
          <w:spacing w:val="-2"/>
        </w:rPr>
        <w:t> </w:t>
      </w:r>
      <w:r>
        <w:rPr/>
        <w:t>на</w:t>
      </w:r>
      <w:r>
        <w:rPr>
          <w:spacing w:val="-2"/>
        </w:rPr>
        <w:t> </w:t>
      </w:r>
      <w:r>
        <w:rPr/>
        <w:t>продукцию</w:t>
      </w:r>
      <w:r>
        <w:rPr>
          <w:spacing w:val="-6"/>
        </w:rPr>
        <w:t> </w:t>
      </w:r>
      <w:r>
        <w:rPr/>
        <w:t>отечественных</w:t>
      </w:r>
      <w:r>
        <w:rPr>
          <w:spacing w:val="-1"/>
        </w:rPr>
        <w:t> </w:t>
      </w:r>
      <w:r>
        <w:rPr/>
        <w:t>и территориальных производителей.</w:t>
      </w:r>
    </w:p>
    <w:p>
      <w:pPr>
        <w:spacing w:before="278"/>
        <w:ind w:left="0" w:right="204" w:firstLine="0"/>
        <w:jc w:val="center"/>
        <w:rPr>
          <w:b/>
          <w:i/>
          <w:sz w:val="28"/>
        </w:rPr>
      </w:pPr>
      <w:r>
        <w:rPr>
          <w:b/>
          <w:i/>
          <w:sz w:val="28"/>
        </w:rPr>
        <w:t>Региональные</w:t>
      </w:r>
      <w:r>
        <w:rPr>
          <w:b/>
          <w:i/>
          <w:spacing w:val="-11"/>
          <w:sz w:val="28"/>
        </w:rPr>
        <w:t> </w:t>
      </w:r>
      <w:r>
        <w:rPr>
          <w:b/>
          <w:i/>
          <w:sz w:val="28"/>
        </w:rPr>
        <w:t>особенности</w:t>
      </w:r>
      <w:r>
        <w:rPr>
          <w:b/>
          <w:i/>
          <w:spacing w:val="-9"/>
          <w:sz w:val="28"/>
        </w:rPr>
        <w:t> </w:t>
      </w:r>
      <w:r>
        <w:rPr>
          <w:b/>
          <w:i/>
          <w:sz w:val="28"/>
        </w:rPr>
        <w:t>предметно-</w:t>
      </w:r>
      <w:r>
        <w:rPr>
          <w:b/>
          <w:i/>
          <w:spacing w:val="-10"/>
          <w:sz w:val="28"/>
        </w:rPr>
        <w:t> </w:t>
      </w:r>
      <w:r>
        <w:rPr>
          <w:b/>
          <w:i/>
          <w:sz w:val="28"/>
        </w:rPr>
        <w:t>пространственной</w:t>
      </w:r>
      <w:r>
        <w:rPr>
          <w:b/>
          <w:i/>
          <w:spacing w:val="-8"/>
          <w:sz w:val="28"/>
        </w:rPr>
        <w:t> </w:t>
      </w:r>
      <w:r>
        <w:rPr>
          <w:b/>
          <w:i/>
          <w:sz w:val="28"/>
        </w:rPr>
        <w:t>среды</w:t>
      </w:r>
      <w:r>
        <w:rPr>
          <w:b/>
          <w:i/>
          <w:spacing w:val="-9"/>
          <w:sz w:val="28"/>
        </w:rPr>
        <w:t> </w:t>
      </w:r>
      <w:r>
        <w:rPr>
          <w:b/>
          <w:i/>
          <w:spacing w:val="-2"/>
          <w:sz w:val="28"/>
        </w:rPr>
        <w:t>ЧФУОО</w:t>
      </w:r>
    </w:p>
    <w:p>
      <w:pPr>
        <w:pStyle w:val="BodyText"/>
        <w:spacing w:before="50" w:after="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7" w:hRule="atLeast"/>
        </w:trPr>
        <w:tc>
          <w:tcPr>
            <w:tcW w:w="14717" w:type="dxa"/>
          </w:tcPr>
          <w:p>
            <w:pPr>
              <w:pStyle w:val="TableParagraph"/>
              <w:spacing w:line="258" w:lineRule="exact"/>
              <w:ind w:left="110"/>
              <w:rPr>
                <w:i/>
                <w:sz w:val="24"/>
              </w:rPr>
            </w:pPr>
            <w:r>
              <w:rPr>
                <w:i/>
                <w:sz w:val="24"/>
              </w:rPr>
              <w:t>Характеристики</w:t>
            </w:r>
            <w:r>
              <w:rPr>
                <w:i/>
                <w:spacing w:val="-6"/>
                <w:sz w:val="24"/>
              </w:rPr>
              <w:t> </w:t>
            </w:r>
            <w:r>
              <w:rPr>
                <w:i/>
                <w:sz w:val="24"/>
              </w:rPr>
              <w:t>предметно-пространственной</w:t>
            </w:r>
            <w:r>
              <w:rPr>
                <w:i/>
                <w:spacing w:val="-3"/>
                <w:sz w:val="24"/>
              </w:rPr>
              <w:t> </w:t>
            </w:r>
            <w:r>
              <w:rPr>
                <w:i/>
                <w:sz w:val="24"/>
              </w:rPr>
              <w:t>среды</w:t>
            </w:r>
            <w:r>
              <w:rPr>
                <w:i/>
                <w:spacing w:val="-3"/>
                <w:sz w:val="24"/>
              </w:rPr>
              <w:t> </w:t>
            </w:r>
            <w:r>
              <w:rPr>
                <w:i/>
                <w:sz w:val="24"/>
              </w:rPr>
              <w:t>ДОО,</w:t>
            </w:r>
            <w:r>
              <w:rPr>
                <w:i/>
                <w:spacing w:val="-3"/>
                <w:sz w:val="24"/>
              </w:rPr>
              <w:t> </w:t>
            </w:r>
            <w:r>
              <w:rPr>
                <w:i/>
                <w:sz w:val="24"/>
              </w:rPr>
              <w:t>отражающие</w:t>
            </w:r>
            <w:r>
              <w:rPr>
                <w:i/>
                <w:spacing w:val="-5"/>
                <w:sz w:val="24"/>
              </w:rPr>
              <w:t> </w:t>
            </w:r>
            <w:r>
              <w:rPr>
                <w:i/>
                <w:sz w:val="24"/>
              </w:rPr>
              <w:t>региональную</w:t>
            </w:r>
            <w:r>
              <w:rPr>
                <w:i/>
                <w:spacing w:val="-3"/>
                <w:sz w:val="24"/>
              </w:rPr>
              <w:t> </w:t>
            </w:r>
            <w:r>
              <w:rPr>
                <w:i/>
                <w:spacing w:val="-2"/>
                <w:sz w:val="24"/>
              </w:rPr>
              <w:t>специфику</w:t>
            </w:r>
          </w:p>
        </w:tc>
      </w:tr>
      <w:tr>
        <w:trPr>
          <w:trHeight w:val="1655" w:hRule="atLeast"/>
        </w:trPr>
        <w:tc>
          <w:tcPr>
            <w:tcW w:w="14717" w:type="dxa"/>
          </w:tcPr>
          <w:p>
            <w:pPr>
              <w:pStyle w:val="TableParagraph"/>
              <w:spacing w:line="268" w:lineRule="exact"/>
              <w:ind w:left="110"/>
              <w:rPr>
                <w:i/>
                <w:sz w:val="24"/>
              </w:rPr>
            </w:pPr>
            <w:r>
              <w:rPr>
                <w:i/>
                <w:sz w:val="24"/>
              </w:rPr>
              <w:t>1)</w:t>
            </w:r>
            <w:r>
              <w:rPr>
                <w:i/>
                <w:spacing w:val="-5"/>
                <w:sz w:val="24"/>
              </w:rPr>
              <w:t> </w:t>
            </w:r>
            <w:r>
              <w:rPr>
                <w:i/>
                <w:sz w:val="24"/>
              </w:rPr>
              <w:t>Знаки</w:t>
            </w:r>
            <w:r>
              <w:rPr>
                <w:i/>
                <w:spacing w:val="-1"/>
                <w:sz w:val="24"/>
              </w:rPr>
              <w:t> </w:t>
            </w:r>
            <w:r>
              <w:rPr>
                <w:i/>
                <w:sz w:val="24"/>
              </w:rPr>
              <w:t>и</w:t>
            </w:r>
            <w:r>
              <w:rPr>
                <w:i/>
                <w:spacing w:val="-1"/>
                <w:sz w:val="24"/>
              </w:rPr>
              <w:t> </w:t>
            </w:r>
            <w:r>
              <w:rPr>
                <w:i/>
                <w:sz w:val="24"/>
              </w:rPr>
              <w:t>символы</w:t>
            </w:r>
            <w:r>
              <w:rPr>
                <w:i/>
                <w:spacing w:val="-1"/>
                <w:sz w:val="24"/>
              </w:rPr>
              <w:t> </w:t>
            </w:r>
            <w:r>
              <w:rPr>
                <w:i/>
                <w:spacing w:val="-2"/>
                <w:sz w:val="24"/>
              </w:rPr>
              <w:t>региона:</w:t>
            </w:r>
          </w:p>
          <w:p>
            <w:pPr>
              <w:pStyle w:val="TableParagraph"/>
              <w:ind w:left="110" w:right="11434"/>
              <w:rPr>
                <w:i/>
                <w:sz w:val="24"/>
              </w:rPr>
            </w:pPr>
            <w:r>
              <w:rPr>
                <w:i/>
                <w:sz w:val="24"/>
              </w:rPr>
              <w:t>Государственные</w:t>
            </w:r>
            <w:r>
              <w:rPr>
                <w:i/>
                <w:spacing w:val="-5"/>
                <w:sz w:val="24"/>
              </w:rPr>
              <w:t> </w:t>
            </w:r>
            <w:r>
              <w:rPr>
                <w:i/>
                <w:sz w:val="24"/>
              </w:rPr>
              <w:t>символы</w:t>
            </w:r>
            <w:r>
              <w:rPr>
                <w:i/>
                <w:spacing w:val="-3"/>
                <w:sz w:val="24"/>
              </w:rPr>
              <w:t> </w:t>
            </w:r>
            <w:r>
              <w:rPr>
                <w:i/>
                <w:spacing w:val="-5"/>
                <w:sz w:val="24"/>
              </w:rPr>
              <w:t>РТ.</w:t>
            </w:r>
          </w:p>
          <w:p>
            <w:pPr>
              <w:pStyle w:val="TableParagraph"/>
              <w:ind w:left="110" w:right="11434"/>
              <w:rPr>
                <w:i/>
                <w:sz w:val="24"/>
              </w:rPr>
            </w:pPr>
            <w:r>
              <w:rPr>
                <w:i/>
                <w:sz w:val="24"/>
              </w:rPr>
              <w:t>Государственный</w:t>
            </w:r>
            <w:r>
              <w:rPr>
                <w:i/>
                <w:spacing w:val="-4"/>
                <w:sz w:val="24"/>
              </w:rPr>
              <w:t> </w:t>
            </w:r>
            <w:r>
              <w:rPr>
                <w:i/>
                <w:sz w:val="24"/>
              </w:rPr>
              <w:t>герб</w:t>
            </w:r>
            <w:r>
              <w:rPr>
                <w:i/>
                <w:spacing w:val="-3"/>
                <w:sz w:val="24"/>
              </w:rPr>
              <w:t> </w:t>
            </w:r>
            <w:r>
              <w:rPr>
                <w:i/>
                <w:spacing w:val="-5"/>
                <w:sz w:val="24"/>
              </w:rPr>
              <w:t>РТ.</w:t>
            </w:r>
          </w:p>
          <w:p>
            <w:pPr>
              <w:pStyle w:val="TableParagraph"/>
              <w:ind w:left="110" w:right="11805"/>
              <w:rPr>
                <w:i/>
                <w:sz w:val="24"/>
              </w:rPr>
            </w:pPr>
            <w:r>
              <w:rPr>
                <w:i/>
                <w:sz w:val="24"/>
              </w:rPr>
              <w:t>Государственный</w:t>
            </w:r>
            <w:r>
              <w:rPr>
                <w:i/>
                <w:spacing w:val="-4"/>
                <w:sz w:val="24"/>
              </w:rPr>
              <w:t> </w:t>
            </w:r>
            <w:r>
              <w:rPr>
                <w:i/>
                <w:sz w:val="24"/>
              </w:rPr>
              <w:t>флаг</w:t>
            </w:r>
            <w:r>
              <w:rPr>
                <w:i/>
                <w:spacing w:val="-5"/>
                <w:sz w:val="24"/>
              </w:rPr>
              <w:t> РТ.</w:t>
            </w:r>
          </w:p>
          <w:p>
            <w:pPr>
              <w:pStyle w:val="TableParagraph"/>
              <w:ind w:left="110" w:right="11805"/>
              <w:rPr>
                <w:i/>
                <w:sz w:val="24"/>
              </w:rPr>
            </w:pPr>
            <w:r>
              <w:rPr>
                <w:i/>
                <w:sz w:val="24"/>
              </w:rPr>
              <w:t>Государственный</w:t>
            </w:r>
            <w:r>
              <w:rPr>
                <w:i/>
                <w:spacing w:val="-5"/>
                <w:sz w:val="24"/>
              </w:rPr>
              <w:t> </w:t>
            </w:r>
            <w:r>
              <w:rPr>
                <w:i/>
                <w:sz w:val="24"/>
              </w:rPr>
              <w:t>гимн</w:t>
            </w:r>
            <w:r>
              <w:rPr>
                <w:i/>
                <w:spacing w:val="-5"/>
                <w:sz w:val="24"/>
              </w:rPr>
              <w:t> РТ.</w:t>
            </w:r>
          </w:p>
        </w:tc>
      </w:tr>
      <w:tr>
        <w:trPr>
          <w:trHeight w:val="4692" w:hRule="atLeast"/>
        </w:trPr>
        <w:tc>
          <w:tcPr>
            <w:tcW w:w="14717" w:type="dxa"/>
          </w:tcPr>
          <w:p>
            <w:pPr>
              <w:pStyle w:val="TableParagraph"/>
              <w:spacing w:line="268" w:lineRule="exact"/>
              <w:ind w:left="110"/>
              <w:rPr>
                <w:i/>
                <w:sz w:val="24"/>
              </w:rPr>
            </w:pPr>
            <w:r>
              <w:rPr>
                <w:i/>
                <w:sz w:val="24"/>
              </w:rPr>
              <w:t>2)</w:t>
            </w:r>
            <w:r>
              <w:rPr>
                <w:i/>
                <w:spacing w:val="-8"/>
                <w:sz w:val="24"/>
              </w:rPr>
              <w:t> </w:t>
            </w:r>
            <w:r>
              <w:rPr>
                <w:i/>
                <w:sz w:val="24"/>
              </w:rPr>
              <w:t>Компоненты</w:t>
            </w:r>
            <w:r>
              <w:rPr>
                <w:i/>
                <w:spacing w:val="-5"/>
                <w:sz w:val="24"/>
              </w:rPr>
              <w:t> </w:t>
            </w:r>
            <w:r>
              <w:rPr>
                <w:i/>
                <w:sz w:val="24"/>
              </w:rPr>
              <w:t>среды,</w:t>
            </w:r>
            <w:r>
              <w:rPr>
                <w:i/>
                <w:spacing w:val="-4"/>
                <w:sz w:val="24"/>
              </w:rPr>
              <w:t> </w:t>
            </w:r>
            <w:r>
              <w:rPr>
                <w:i/>
                <w:sz w:val="24"/>
              </w:rPr>
              <w:t>отражающие</w:t>
            </w:r>
            <w:r>
              <w:rPr>
                <w:i/>
                <w:spacing w:val="-6"/>
                <w:sz w:val="24"/>
              </w:rPr>
              <w:t> </w:t>
            </w:r>
            <w:r>
              <w:rPr>
                <w:i/>
                <w:sz w:val="24"/>
              </w:rPr>
              <w:t>региональные</w:t>
            </w:r>
            <w:r>
              <w:rPr>
                <w:i/>
                <w:spacing w:val="-5"/>
                <w:sz w:val="24"/>
              </w:rPr>
              <w:t> </w:t>
            </w:r>
            <w:r>
              <w:rPr>
                <w:i/>
                <w:sz w:val="24"/>
              </w:rPr>
              <w:t>и</w:t>
            </w:r>
            <w:r>
              <w:rPr>
                <w:i/>
                <w:spacing w:val="-4"/>
                <w:sz w:val="24"/>
              </w:rPr>
              <w:t> </w:t>
            </w:r>
            <w:r>
              <w:rPr>
                <w:i/>
                <w:sz w:val="24"/>
              </w:rPr>
              <w:t>этнографические</w:t>
            </w:r>
            <w:r>
              <w:rPr>
                <w:i/>
                <w:spacing w:val="-5"/>
                <w:sz w:val="24"/>
              </w:rPr>
              <w:t> </w:t>
            </w:r>
            <w:r>
              <w:rPr>
                <w:i/>
                <w:spacing w:val="-2"/>
                <w:sz w:val="24"/>
              </w:rPr>
              <w:t>особенности:</w:t>
            </w:r>
          </w:p>
          <w:p>
            <w:pPr>
              <w:pStyle w:val="TableParagraph"/>
              <w:ind w:left="110"/>
              <w:rPr>
                <w:i/>
                <w:sz w:val="24"/>
              </w:rPr>
            </w:pPr>
            <w:r>
              <w:rPr>
                <w:i/>
                <w:sz w:val="24"/>
              </w:rPr>
              <w:t>Компоненты</w:t>
            </w:r>
            <w:r>
              <w:rPr>
                <w:i/>
                <w:spacing w:val="-6"/>
                <w:sz w:val="24"/>
              </w:rPr>
              <w:t> </w:t>
            </w:r>
            <w:r>
              <w:rPr>
                <w:i/>
                <w:sz w:val="24"/>
              </w:rPr>
              <w:t>среды</w:t>
            </w:r>
            <w:r>
              <w:rPr>
                <w:i/>
                <w:spacing w:val="-3"/>
                <w:sz w:val="24"/>
              </w:rPr>
              <w:t> </w:t>
            </w:r>
            <w:r>
              <w:rPr>
                <w:i/>
                <w:sz w:val="24"/>
              </w:rPr>
              <w:t>ДОО</w:t>
            </w:r>
            <w:r>
              <w:rPr>
                <w:i/>
                <w:spacing w:val="-4"/>
                <w:sz w:val="24"/>
              </w:rPr>
              <w:t> </w:t>
            </w:r>
            <w:r>
              <w:rPr>
                <w:i/>
                <w:sz w:val="24"/>
              </w:rPr>
              <w:t>создает</w:t>
            </w:r>
            <w:r>
              <w:rPr>
                <w:i/>
                <w:spacing w:val="-4"/>
                <w:sz w:val="24"/>
              </w:rPr>
              <w:t> </w:t>
            </w:r>
            <w:r>
              <w:rPr>
                <w:i/>
                <w:sz w:val="24"/>
              </w:rPr>
              <w:t>самостоятельно,</w:t>
            </w:r>
            <w:r>
              <w:rPr>
                <w:i/>
                <w:spacing w:val="-6"/>
                <w:sz w:val="24"/>
              </w:rPr>
              <w:t> </w:t>
            </w:r>
            <w:r>
              <w:rPr>
                <w:i/>
                <w:sz w:val="24"/>
              </w:rPr>
              <w:t>например</w:t>
            </w:r>
            <w:r>
              <w:rPr>
                <w:i/>
                <w:spacing w:val="-3"/>
                <w:sz w:val="24"/>
              </w:rPr>
              <w:t> </w:t>
            </w:r>
            <w:r>
              <w:rPr>
                <w:i/>
                <w:sz w:val="24"/>
              </w:rPr>
              <w:t>создание</w:t>
            </w:r>
            <w:r>
              <w:rPr>
                <w:i/>
                <w:spacing w:val="-4"/>
                <w:sz w:val="24"/>
              </w:rPr>
              <w:t> </w:t>
            </w:r>
            <w:r>
              <w:rPr>
                <w:i/>
                <w:sz w:val="24"/>
              </w:rPr>
              <w:t>краеведческого</w:t>
            </w:r>
            <w:r>
              <w:rPr>
                <w:i/>
                <w:spacing w:val="-1"/>
                <w:sz w:val="24"/>
              </w:rPr>
              <w:t> </w:t>
            </w:r>
            <w:r>
              <w:rPr>
                <w:i/>
                <w:sz w:val="24"/>
              </w:rPr>
              <w:t>уголка,</w:t>
            </w:r>
            <w:r>
              <w:rPr>
                <w:i/>
                <w:spacing w:val="-3"/>
                <w:sz w:val="24"/>
              </w:rPr>
              <w:t> </w:t>
            </w:r>
            <w:r>
              <w:rPr>
                <w:i/>
                <w:sz w:val="24"/>
              </w:rPr>
              <w:t>который</w:t>
            </w:r>
            <w:r>
              <w:rPr>
                <w:i/>
                <w:spacing w:val="-3"/>
                <w:sz w:val="24"/>
              </w:rPr>
              <w:t> </w:t>
            </w:r>
            <w:r>
              <w:rPr>
                <w:i/>
                <w:sz w:val="24"/>
              </w:rPr>
              <w:t>может</w:t>
            </w:r>
            <w:r>
              <w:rPr>
                <w:i/>
                <w:spacing w:val="-3"/>
                <w:sz w:val="24"/>
              </w:rPr>
              <w:t> </w:t>
            </w:r>
            <w:r>
              <w:rPr>
                <w:i/>
                <w:spacing w:val="-2"/>
                <w:sz w:val="24"/>
              </w:rPr>
              <w:t>включать:</w:t>
            </w:r>
          </w:p>
          <w:p>
            <w:pPr>
              <w:pStyle w:val="TableParagraph"/>
              <w:numPr>
                <w:ilvl w:val="0"/>
                <w:numId w:val="301"/>
              </w:numPr>
              <w:tabs>
                <w:tab w:pos="830" w:val="left" w:leader="none"/>
              </w:tabs>
              <w:spacing w:line="240" w:lineRule="auto" w:before="0" w:after="0"/>
              <w:ind w:left="830" w:right="98" w:hanging="360"/>
              <w:jc w:val="left"/>
              <w:rPr>
                <w:i/>
                <w:sz w:val="24"/>
              </w:rPr>
            </w:pPr>
            <w:r>
              <w:rPr>
                <w:i/>
                <w:sz w:val="24"/>
              </w:rPr>
              <w:t>«Моя</w:t>
            </w:r>
            <w:r>
              <w:rPr>
                <w:i/>
                <w:spacing w:val="34"/>
                <w:sz w:val="24"/>
              </w:rPr>
              <w:t> </w:t>
            </w:r>
            <w:r>
              <w:rPr>
                <w:i/>
                <w:sz w:val="24"/>
              </w:rPr>
              <w:t>семья»,</w:t>
            </w:r>
            <w:r>
              <w:rPr>
                <w:i/>
                <w:spacing w:val="36"/>
                <w:sz w:val="24"/>
              </w:rPr>
              <w:t> </w:t>
            </w:r>
            <w:r>
              <w:rPr>
                <w:i/>
                <w:sz w:val="24"/>
              </w:rPr>
              <w:t>где</w:t>
            </w:r>
            <w:r>
              <w:rPr>
                <w:i/>
                <w:spacing w:val="35"/>
                <w:sz w:val="24"/>
              </w:rPr>
              <w:t> </w:t>
            </w:r>
            <w:r>
              <w:rPr>
                <w:i/>
                <w:sz w:val="24"/>
              </w:rPr>
              <w:t>дети</w:t>
            </w:r>
            <w:r>
              <w:rPr>
                <w:i/>
                <w:spacing w:val="35"/>
                <w:sz w:val="24"/>
              </w:rPr>
              <w:t> </w:t>
            </w:r>
            <w:r>
              <w:rPr>
                <w:i/>
                <w:sz w:val="24"/>
              </w:rPr>
              <w:t>могут</w:t>
            </w:r>
            <w:r>
              <w:rPr>
                <w:i/>
                <w:spacing w:val="35"/>
                <w:sz w:val="24"/>
              </w:rPr>
              <w:t> </w:t>
            </w:r>
            <w:r>
              <w:rPr>
                <w:i/>
                <w:sz w:val="24"/>
              </w:rPr>
              <w:t>не</w:t>
            </w:r>
            <w:r>
              <w:rPr>
                <w:i/>
                <w:spacing w:val="35"/>
                <w:sz w:val="24"/>
              </w:rPr>
              <w:t> </w:t>
            </w:r>
            <w:r>
              <w:rPr>
                <w:i/>
                <w:sz w:val="24"/>
              </w:rPr>
              <w:t>только</w:t>
            </w:r>
            <w:r>
              <w:rPr>
                <w:i/>
                <w:spacing w:val="36"/>
                <w:sz w:val="24"/>
              </w:rPr>
              <w:t> </w:t>
            </w:r>
            <w:r>
              <w:rPr>
                <w:i/>
                <w:sz w:val="24"/>
              </w:rPr>
              <w:t>показать</w:t>
            </w:r>
            <w:r>
              <w:rPr>
                <w:i/>
                <w:spacing w:val="36"/>
                <w:sz w:val="24"/>
              </w:rPr>
              <w:t> </w:t>
            </w:r>
            <w:r>
              <w:rPr>
                <w:i/>
                <w:sz w:val="24"/>
              </w:rPr>
              <w:t>свои</w:t>
            </w:r>
            <w:r>
              <w:rPr>
                <w:i/>
                <w:spacing w:val="36"/>
                <w:sz w:val="24"/>
              </w:rPr>
              <w:t> </w:t>
            </w:r>
            <w:r>
              <w:rPr>
                <w:i/>
                <w:sz w:val="24"/>
              </w:rPr>
              <w:t>семейные</w:t>
            </w:r>
            <w:r>
              <w:rPr>
                <w:i/>
                <w:spacing w:val="37"/>
                <w:sz w:val="24"/>
              </w:rPr>
              <w:t> </w:t>
            </w:r>
            <w:r>
              <w:rPr>
                <w:i/>
                <w:sz w:val="24"/>
              </w:rPr>
              <w:t>фотографии,</w:t>
            </w:r>
            <w:r>
              <w:rPr>
                <w:i/>
                <w:spacing w:val="35"/>
                <w:sz w:val="24"/>
              </w:rPr>
              <w:t> </w:t>
            </w:r>
            <w:r>
              <w:rPr>
                <w:i/>
                <w:sz w:val="24"/>
              </w:rPr>
              <w:t>но</w:t>
            </w:r>
            <w:r>
              <w:rPr>
                <w:i/>
                <w:spacing w:val="36"/>
                <w:sz w:val="24"/>
              </w:rPr>
              <w:t> </w:t>
            </w:r>
            <w:r>
              <w:rPr>
                <w:i/>
                <w:sz w:val="24"/>
              </w:rPr>
              <w:t>и</w:t>
            </w:r>
            <w:r>
              <w:rPr>
                <w:i/>
                <w:spacing w:val="36"/>
                <w:sz w:val="24"/>
              </w:rPr>
              <w:t> </w:t>
            </w:r>
            <w:r>
              <w:rPr>
                <w:i/>
                <w:sz w:val="24"/>
              </w:rPr>
              <w:t>составить</w:t>
            </w:r>
            <w:r>
              <w:rPr>
                <w:i/>
                <w:spacing w:val="36"/>
                <w:sz w:val="24"/>
              </w:rPr>
              <w:t> </w:t>
            </w:r>
            <w:r>
              <w:rPr>
                <w:i/>
                <w:sz w:val="24"/>
              </w:rPr>
              <w:t>семейное</w:t>
            </w:r>
            <w:r>
              <w:rPr>
                <w:i/>
                <w:spacing w:val="35"/>
                <w:sz w:val="24"/>
              </w:rPr>
              <w:t> </w:t>
            </w:r>
            <w:r>
              <w:rPr>
                <w:i/>
                <w:sz w:val="24"/>
              </w:rPr>
              <w:t>дерево;</w:t>
            </w:r>
            <w:r>
              <w:rPr>
                <w:i/>
                <w:spacing w:val="35"/>
                <w:sz w:val="24"/>
              </w:rPr>
              <w:t> </w:t>
            </w:r>
            <w:r>
              <w:rPr>
                <w:i/>
                <w:sz w:val="24"/>
              </w:rPr>
              <w:t>или</w:t>
            </w:r>
            <w:r>
              <w:rPr>
                <w:i/>
                <w:spacing w:val="36"/>
                <w:sz w:val="24"/>
              </w:rPr>
              <w:t> </w:t>
            </w:r>
            <w:r>
              <w:rPr>
                <w:i/>
                <w:sz w:val="24"/>
              </w:rPr>
              <w:t>наоборот уединится одному, рассматривая фото;</w:t>
            </w:r>
          </w:p>
          <w:p>
            <w:pPr>
              <w:pStyle w:val="TableParagraph"/>
              <w:numPr>
                <w:ilvl w:val="0"/>
                <w:numId w:val="301"/>
              </w:numPr>
              <w:tabs>
                <w:tab w:pos="830" w:val="left" w:leader="none"/>
              </w:tabs>
              <w:spacing w:line="240" w:lineRule="auto" w:before="0" w:after="0"/>
              <w:ind w:left="830" w:right="95" w:hanging="360"/>
              <w:jc w:val="left"/>
              <w:rPr>
                <w:i/>
                <w:sz w:val="24"/>
              </w:rPr>
            </w:pPr>
            <w:r>
              <w:rPr>
                <w:i/>
                <w:sz w:val="24"/>
              </w:rPr>
              <w:t>«Город</w:t>
            </w:r>
            <w:r>
              <w:rPr>
                <w:i/>
                <w:spacing w:val="27"/>
                <w:sz w:val="24"/>
              </w:rPr>
              <w:t> </w:t>
            </w:r>
            <w:r>
              <w:rPr>
                <w:i/>
                <w:sz w:val="24"/>
              </w:rPr>
              <w:t>мой</w:t>
            </w:r>
            <w:r>
              <w:rPr>
                <w:i/>
                <w:spacing w:val="27"/>
                <w:sz w:val="24"/>
              </w:rPr>
              <w:t> </w:t>
            </w:r>
            <w:r>
              <w:rPr>
                <w:i/>
                <w:sz w:val="24"/>
              </w:rPr>
              <w:t>-</w:t>
            </w:r>
            <w:r>
              <w:rPr>
                <w:i/>
                <w:spacing w:val="26"/>
                <w:sz w:val="24"/>
              </w:rPr>
              <w:t> </w:t>
            </w:r>
            <w:r>
              <w:rPr>
                <w:i/>
                <w:sz w:val="24"/>
              </w:rPr>
              <w:t>Казань»,</w:t>
            </w:r>
            <w:r>
              <w:rPr>
                <w:i/>
                <w:spacing w:val="26"/>
                <w:sz w:val="24"/>
              </w:rPr>
              <w:t> </w:t>
            </w:r>
            <w:r>
              <w:rPr>
                <w:i/>
                <w:sz w:val="24"/>
              </w:rPr>
              <w:t>в</w:t>
            </w:r>
            <w:r>
              <w:rPr>
                <w:i/>
                <w:spacing w:val="25"/>
                <w:sz w:val="24"/>
              </w:rPr>
              <w:t> </w:t>
            </w:r>
            <w:r>
              <w:rPr>
                <w:i/>
                <w:sz w:val="24"/>
              </w:rPr>
              <w:t>котором</w:t>
            </w:r>
            <w:r>
              <w:rPr>
                <w:i/>
                <w:spacing w:val="27"/>
                <w:sz w:val="24"/>
              </w:rPr>
              <w:t> </w:t>
            </w:r>
            <w:r>
              <w:rPr>
                <w:i/>
                <w:sz w:val="24"/>
              </w:rPr>
              <w:t>дети</w:t>
            </w:r>
            <w:r>
              <w:rPr>
                <w:i/>
                <w:spacing w:val="26"/>
                <w:sz w:val="24"/>
              </w:rPr>
              <w:t> </w:t>
            </w:r>
            <w:r>
              <w:rPr>
                <w:i/>
                <w:sz w:val="24"/>
              </w:rPr>
              <w:t>могут</w:t>
            </w:r>
            <w:r>
              <w:rPr>
                <w:i/>
                <w:spacing w:val="26"/>
                <w:sz w:val="24"/>
              </w:rPr>
              <w:t> </w:t>
            </w:r>
            <w:r>
              <w:rPr>
                <w:i/>
                <w:sz w:val="24"/>
              </w:rPr>
              <w:t>заниматься</w:t>
            </w:r>
            <w:r>
              <w:rPr>
                <w:i/>
                <w:spacing w:val="25"/>
                <w:sz w:val="24"/>
              </w:rPr>
              <w:t> </w:t>
            </w:r>
            <w:r>
              <w:rPr>
                <w:i/>
                <w:sz w:val="24"/>
              </w:rPr>
              <w:t>разными</w:t>
            </w:r>
            <w:r>
              <w:rPr>
                <w:i/>
                <w:spacing w:val="27"/>
                <w:sz w:val="24"/>
              </w:rPr>
              <w:t> </w:t>
            </w:r>
            <w:r>
              <w:rPr>
                <w:i/>
                <w:sz w:val="24"/>
              </w:rPr>
              <w:t>видами</w:t>
            </w:r>
            <w:r>
              <w:rPr>
                <w:i/>
                <w:spacing w:val="27"/>
                <w:sz w:val="24"/>
              </w:rPr>
              <w:t> </w:t>
            </w:r>
            <w:r>
              <w:rPr>
                <w:i/>
                <w:sz w:val="24"/>
              </w:rPr>
              <w:t>деятельности</w:t>
            </w:r>
            <w:r>
              <w:rPr>
                <w:i/>
                <w:spacing w:val="34"/>
                <w:sz w:val="24"/>
              </w:rPr>
              <w:t> </w:t>
            </w:r>
            <w:r>
              <w:rPr>
                <w:i/>
                <w:sz w:val="24"/>
              </w:rPr>
              <w:t>–</w:t>
            </w:r>
            <w:r>
              <w:rPr>
                <w:i/>
                <w:spacing w:val="26"/>
                <w:sz w:val="24"/>
              </w:rPr>
              <w:t> </w:t>
            </w:r>
            <w:r>
              <w:rPr>
                <w:i/>
                <w:sz w:val="24"/>
              </w:rPr>
              <w:t>смотреть,</w:t>
            </w:r>
            <w:r>
              <w:rPr>
                <w:i/>
                <w:spacing w:val="26"/>
                <w:sz w:val="24"/>
              </w:rPr>
              <w:t> </w:t>
            </w:r>
            <w:r>
              <w:rPr>
                <w:i/>
                <w:sz w:val="24"/>
              </w:rPr>
              <w:t>и</w:t>
            </w:r>
            <w:r>
              <w:rPr>
                <w:i/>
                <w:spacing w:val="26"/>
                <w:sz w:val="24"/>
              </w:rPr>
              <w:t> </w:t>
            </w:r>
            <w:r>
              <w:rPr>
                <w:i/>
                <w:sz w:val="24"/>
              </w:rPr>
              <w:t>читать</w:t>
            </w:r>
            <w:r>
              <w:rPr>
                <w:i/>
                <w:spacing w:val="27"/>
                <w:sz w:val="24"/>
              </w:rPr>
              <w:t> </w:t>
            </w:r>
            <w:r>
              <w:rPr>
                <w:i/>
                <w:sz w:val="24"/>
              </w:rPr>
              <w:t>книги</w:t>
            </w:r>
            <w:r>
              <w:rPr>
                <w:i/>
                <w:spacing w:val="26"/>
                <w:sz w:val="24"/>
              </w:rPr>
              <w:t> </w:t>
            </w:r>
            <w:r>
              <w:rPr>
                <w:i/>
                <w:sz w:val="24"/>
              </w:rPr>
              <w:t>о</w:t>
            </w:r>
            <w:r>
              <w:rPr>
                <w:i/>
                <w:spacing w:val="26"/>
                <w:sz w:val="24"/>
              </w:rPr>
              <w:t> </w:t>
            </w:r>
            <w:r>
              <w:rPr>
                <w:i/>
                <w:sz w:val="24"/>
              </w:rPr>
              <w:t>городе современном и старинном; решать познавательные задачи о городе; путешествовать по районам города (карта);</w:t>
            </w:r>
          </w:p>
          <w:p>
            <w:pPr>
              <w:pStyle w:val="TableParagraph"/>
              <w:numPr>
                <w:ilvl w:val="0"/>
                <w:numId w:val="301"/>
              </w:numPr>
              <w:tabs>
                <w:tab w:pos="830" w:val="left" w:leader="none"/>
              </w:tabs>
              <w:spacing w:line="240" w:lineRule="auto" w:before="0" w:after="0"/>
              <w:ind w:left="830" w:right="0" w:hanging="360"/>
              <w:jc w:val="left"/>
              <w:rPr>
                <w:i/>
                <w:sz w:val="24"/>
              </w:rPr>
            </w:pPr>
            <w:r>
              <w:rPr>
                <w:i/>
                <w:sz w:val="24"/>
              </w:rPr>
              <w:t>Казань</w:t>
            </w:r>
            <w:r>
              <w:rPr>
                <w:i/>
                <w:spacing w:val="-6"/>
                <w:sz w:val="24"/>
              </w:rPr>
              <w:t> </w:t>
            </w:r>
            <w:r>
              <w:rPr>
                <w:i/>
                <w:sz w:val="24"/>
              </w:rPr>
              <w:t>спортивная</w:t>
            </w:r>
            <w:r>
              <w:rPr>
                <w:i/>
                <w:spacing w:val="-3"/>
                <w:sz w:val="24"/>
              </w:rPr>
              <w:t> </w:t>
            </w:r>
            <w:r>
              <w:rPr>
                <w:i/>
                <w:sz w:val="24"/>
              </w:rPr>
              <w:t>(знакомство</w:t>
            </w:r>
            <w:r>
              <w:rPr>
                <w:i/>
                <w:spacing w:val="-3"/>
                <w:sz w:val="24"/>
              </w:rPr>
              <w:t> </w:t>
            </w:r>
            <w:r>
              <w:rPr>
                <w:i/>
                <w:sz w:val="24"/>
              </w:rPr>
              <w:t>со</w:t>
            </w:r>
            <w:r>
              <w:rPr>
                <w:i/>
                <w:spacing w:val="-4"/>
                <w:sz w:val="24"/>
              </w:rPr>
              <w:t> </w:t>
            </w:r>
            <w:r>
              <w:rPr>
                <w:i/>
                <w:sz w:val="24"/>
              </w:rPr>
              <w:t>спортивными</w:t>
            </w:r>
            <w:r>
              <w:rPr>
                <w:i/>
                <w:spacing w:val="-3"/>
                <w:sz w:val="24"/>
              </w:rPr>
              <w:t> </w:t>
            </w:r>
            <w:r>
              <w:rPr>
                <w:i/>
                <w:sz w:val="24"/>
              </w:rPr>
              <w:t>достижениями</w:t>
            </w:r>
            <w:r>
              <w:rPr>
                <w:i/>
                <w:spacing w:val="-4"/>
                <w:sz w:val="24"/>
              </w:rPr>
              <w:t> </w:t>
            </w:r>
            <w:r>
              <w:rPr>
                <w:i/>
                <w:sz w:val="24"/>
              </w:rPr>
              <w:t>земляков,</w:t>
            </w:r>
            <w:r>
              <w:rPr>
                <w:i/>
                <w:spacing w:val="-3"/>
                <w:sz w:val="24"/>
              </w:rPr>
              <w:t> </w:t>
            </w:r>
            <w:r>
              <w:rPr>
                <w:i/>
                <w:sz w:val="24"/>
              </w:rPr>
              <w:t>с</w:t>
            </w:r>
            <w:r>
              <w:rPr>
                <w:i/>
                <w:spacing w:val="-5"/>
                <w:sz w:val="24"/>
              </w:rPr>
              <w:t> </w:t>
            </w:r>
            <w:r>
              <w:rPr>
                <w:i/>
                <w:sz w:val="24"/>
              </w:rPr>
              <w:t>последними</w:t>
            </w:r>
            <w:r>
              <w:rPr>
                <w:i/>
                <w:spacing w:val="-4"/>
                <w:sz w:val="24"/>
              </w:rPr>
              <w:t> </w:t>
            </w:r>
            <w:r>
              <w:rPr>
                <w:i/>
                <w:sz w:val="24"/>
              </w:rPr>
              <w:t>спортивными</w:t>
            </w:r>
            <w:r>
              <w:rPr>
                <w:i/>
                <w:spacing w:val="-3"/>
                <w:sz w:val="24"/>
              </w:rPr>
              <w:t> </w:t>
            </w:r>
            <w:r>
              <w:rPr>
                <w:i/>
                <w:spacing w:val="-2"/>
                <w:sz w:val="24"/>
              </w:rPr>
              <w:t>событиями);</w:t>
            </w:r>
          </w:p>
          <w:p>
            <w:pPr>
              <w:pStyle w:val="TableParagraph"/>
              <w:ind w:left="830"/>
              <w:rPr>
                <w:i/>
                <w:sz w:val="24"/>
              </w:rPr>
            </w:pPr>
            <w:r>
              <w:rPr>
                <w:i/>
                <w:sz w:val="24"/>
              </w:rPr>
              <w:t>Дружба</w:t>
            </w:r>
            <w:r>
              <w:rPr>
                <w:i/>
                <w:spacing w:val="40"/>
                <w:sz w:val="24"/>
              </w:rPr>
              <w:t> </w:t>
            </w:r>
            <w:r>
              <w:rPr>
                <w:i/>
                <w:sz w:val="24"/>
              </w:rPr>
              <w:t>народов</w:t>
            </w:r>
            <w:r>
              <w:rPr>
                <w:i/>
                <w:spacing w:val="40"/>
                <w:sz w:val="24"/>
              </w:rPr>
              <w:t> </w:t>
            </w:r>
            <w:r>
              <w:rPr>
                <w:i/>
                <w:sz w:val="24"/>
              </w:rPr>
              <w:t>(знакомство</w:t>
            </w:r>
            <w:r>
              <w:rPr>
                <w:i/>
                <w:spacing w:val="40"/>
                <w:sz w:val="24"/>
              </w:rPr>
              <w:t> </w:t>
            </w:r>
            <w:r>
              <w:rPr>
                <w:i/>
                <w:sz w:val="24"/>
              </w:rPr>
              <w:t>с</w:t>
            </w:r>
            <w:r>
              <w:rPr>
                <w:i/>
                <w:spacing w:val="40"/>
                <w:sz w:val="24"/>
              </w:rPr>
              <w:t> </w:t>
            </w:r>
            <w:r>
              <w:rPr>
                <w:i/>
                <w:sz w:val="24"/>
              </w:rPr>
              <w:t>прошлым</w:t>
            </w:r>
            <w:r>
              <w:rPr>
                <w:i/>
                <w:spacing w:val="40"/>
                <w:sz w:val="24"/>
              </w:rPr>
              <w:t> </w:t>
            </w:r>
            <w:r>
              <w:rPr>
                <w:i/>
                <w:sz w:val="24"/>
              </w:rPr>
              <w:t>и</w:t>
            </w:r>
            <w:r>
              <w:rPr>
                <w:i/>
                <w:spacing w:val="40"/>
                <w:sz w:val="24"/>
              </w:rPr>
              <w:t> </w:t>
            </w:r>
            <w:r>
              <w:rPr>
                <w:i/>
                <w:sz w:val="24"/>
              </w:rPr>
              <w:t>современным</w:t>
            </w:r>
            <w:r>
              <w:rPr>
                <w:i/>
                <w:spacing w:val="40"/>
                <w:sz w:val="24"/>
              </w:rPr>
              <w:t> </w:t>
            </w:r>
            <w:r>
              <w:rPr>
                <w:i/>
                <w:sz w:val="24"/>
              </w:rPr>
              <w:t>состоянием</w:t>
            </w:r>
            <w:r>
              <w:rPr>
                <w:i/>
                <w:spacing w:val="40"/>
                <w:sz w:val="24"/>
              </w:rPr>
              <w:t> </w:t>
            </w:r>
            <w:r>
              <w:rPr>
                <w:i/>
                <w:sz w:val="24"/>
              </w:rPr>
              <w:t>национальной</w:t>
            </w:r>
            <w:r>
              <w:rPr>
                <w:i/>
                <w:spacing w:val="40"/>
                <w:sz w:val="24"/>
              </w:rPr>
              <w:t> </w:t>
            </w:r>
            <w:r>
              <w:rPr>
                <w:i/>
                <w:sz w:val="24"/>
              </w:rPr>
              <w:t>культуры</w:t>
            </w:r>
            <w:r>
              <w:rPr>
                <w:i/>
                <w:spacing w:val="40"/>
                <w:sz w:val="24"/>
              </w:rPr>
              <w:t> </w:t>
            </w:r>
            <w:r>
              <w:rPr>
                <w:i/>
                <w:sz w:val="24"/>
              </w:rPr>
              <w:t>русского</w:t>
            </w:r>
            <w:r>
              <w:rPr>
                <w:i/>
                <w:spacing w:val="40"/>
                <w:sz w:val="24"/>
              </w:rPr>
              <w:t> </w:t>
            </w:r>
            <w:r>
              <w:rPr>
                <w:i/>
                <w:sz w:val="24"/>
              </w:rPr>
              <w:t>и</w:t>
            </w:r>
            <w:r>
              <w:rPr>
                <w:i/>
                <w:spacing w:val="40"/>
                <w:sz w:val="24"/>
              </w:rPr>
              <w:t> </w:t>
            </w:r>
            <w:r>
              <w:rPr>
                <w:i/>
                <w:sz w:val="24"/>
              </w:rPr>
              <w:t>татарского</w:t>
            </w:r>
            <w:r>
              <w:rPr>
                <w:i/>
                <w:spacing w:val="40"/>
                <w:sz w:val="24"/>
              </w:rPr>
              <w:t> </w:t>
            </w:r>
            <w:r>
              <w:rPr>
                <w:i/>
                <w:sz w:val="24"/>
              </w:rPr>
              <w:t>народа, народов Поволжья; создание условий для</w:t>
            </w:r>
            <w:r>
              <w:rPr>
                <w:i/>
                <w:spacing w:val="-1"/>
                <w:sz w:val="24"/>
              </w:rPr>
              <w:t> </w:t>
            </w:r>
            <w:r>
              <w:rPr>
                <w:i/>
                <w:sz w:val="24"/>
              </w:rPr>
              <w:t>формирования основы речевой и языковой культуры, погружения</w:t>
            </w:r>
            <w:r>
              <w:rPr>
                <w:i/>
                <w:spacing w:val="-1"/>
                <w:sz w:val="24"/>
              </w:rPr>
              <w:t> </w:t>
            </w:r>
            <w:r>
              <w:rPr>
                <w:i/>
                <w:sz w:val="24"/>
              </w:rPr>
              <w:t>детей в языковую среду);</w:t>
            </w:r>
          </w:p>
          <w:p>
            <w:pPr>
              <w:pStyle w:val="TableParagraph"/>
              <w:numPr>
                <w:ilvl w:val="0"/>
                <w:numId w:val="301"/>
              </w:numPr>
              <w:tabs>
                <w:tab w:pos="830" w:val="left" w:leader="none"/>
              </w:tabs>
              <w:spacing w:line="240" w:lineRule="auto" w:before="1" w:after="0"/>
              <w:ind w:left="830" w:right="102" w:hanging="360"/>
              <w:jc w:val="both"/>
              <w:rPr>
                <w:i/>
                <w:sz w:val="24"/>
              </w:rPr>
            </w:pPr>
            <w:r>
              <w:rPr>
                <w:i/>
                <w:sz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w:t>
            </w:r>
            <w:r>
              <w:rPr>
                <w:i/>
                <w:spacing w:val="-2"/>
                <w:sz w:val="24"/>
              </w:rPr>
              <w:t>предположениях;</w:t>
            </w:r>
          </w:p>
          <w:p>
            <w:pPr>
              <w:pStyle w:val="TableParagraph"/>
              <w:numPr>
                <w:ilvl w:val="0"/>
                <w:numId w:val="301"/>
              </w:numPr>
              <w:tabs>
                <w:tab w:pos="830" w:val="left" w:leader="none"/>
              </w:tabs>
              <w:spacing w:line="240" w:lineRule="auto" w:before="0" w:after="0"/>
              <w:ind w:left="830" w:right="100" w:hanging="360"/>
              <w:jc w:val="both"/>
              <w:rPr>
                <w:i/>
                <w:sz w:val="24"/>
              </w:rPr>
            </w:pPr>
            <w:r>
              <w:rPr>
                <w:i/>
                <w:sz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pPr>
              <w:pStyle w:val="TableParagraph"/>
              <w:numPr>
                <w:ilvl w:val="0"/>
                <w:numId w:val="301"/>
              </w:numPr>
              <w:tabs>
                <w:tab w:pos="830" w:val="left" w:leader="none"/>
              </w:tabs>
              <w:spacing w:line="270" w:lineRule="atLeast" w:before="0" w:after="0"/>
              <w:ind w:left="830" w:right="98" w:hanging="360"/>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tc>
      </w:tr>
    </w:tbl>
    <w:p>
      <w:pPr>
        <w:pStyle w:val="TableParagraph"/>
        <w:spacing w:after="0" w:line="270" w:lineRule="atLeast"/>
        <w:jc w:val="both"/>
        <w:rPr>
          <w:i/>
          <w:sz w:val="24"/>
        </w:rPr>
        <w:sectPr>
          <w:headerReference w:type="default" r:id="rId336"/>
          <w:footerReference w:type="default" r:id="rId33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9662" w:hRule="atLeast"/>
        </w:trPr>
        <w:tc>
          <w:tcPr>
            <w:tcW w:w="14717" w:type="dxa"/>
          </w:tcPr>
          <w:p>
            <w:pPr>
              <w:pStyle w:val="TableParagraph"/>
              <w:numPr>
                <w:ilvl w:val="0"/>
                <w:numId w:val="302"/>
              </w:numPr>
              <w:tabs>
                <w:tab w:pos="829" w:val="left" w:leader="none"/>
              </w:tabs>
              <w:spacing w:line="268" w:lineRule="exact" w:before="0" w:after="0"/>
              <w:ind w:left="829" w:right="0" w:hanging="359"/>
              <w:jc w:val="both"/>
              <w:rPr>
                <w:i/>
                <w:sz w:val="24"/>
              </w:rPr>
            </w:pPr>
            <w:r>
              <w:rPr>
                <w:i/>
                <w:sz w:val="24"/>
              </w:rPr>
              <w:t>«Народные</w:t>
            </w:r>
            <w:r>
              <w:rPr>
                <w:i/>
                <w:spacing w:val="-6"/>
                <w:sz w:val="24"/>
              </w:rPr>
              <w:t> </w:t>
            </w:r>
            <w:r>
              <w:rPr>
                <w:i/>
                <w:sz w:val="24"/>
              </w:rPr>
              <w:t>игрушки»:</w:t>
            </w:r>
            <w:r>
              <w:rPr>
                <w:i/>
                <w:spacing w:val="-2"/>
                <w:sz w:val="24"/>
              </w:rPr>
              <w:t> </w:t>
            </w:r>
            <w:r>
              <w:rPr>
                <w:i/>
                <w:sz w:val="24"/>
              </w:rPr>
              <w:t>предметы</w:t>
            </w:r>
            <w:r>
              <w:rPr>
                <w:i/>
                <w:spacing w:val="-2"/>
                <w:sz w:val="24"/>
              </w:rPr>
              <w:t> </w:t>
            </w:r>
            <w:r>
              <w:rPr>
                <w:i/>
                <w:sz w:val="24"/>
              </w:rPr>
              <w:t>и</w:t>
            </w:r>
            <w:r>
              <w:rPr>
                <w:i/>
                <w:spacing w:val="-3"/>
                <w:sz w:val="24"/>
              </w:rPr>
              <w:t> </w:t>
            </w:r>
            <w:r>
              <w:rPr>
                <w:i/>
                <w:sz w:val="24"/>
              </w:rPr>
              <w:t>игрушки</w:t>
            </w:r>
            <w:r>
              <w:rPr>
                <w:i/>
                <w:spacing w:val="-2"/>
                <w:sz w:val="24"/>
              </w:rPr>
              <w:t> </w:t>
            </w:r>
            <w:r>
              <w:rPr>
                <w:i/>
                <w:sz w:val="24"/>
              </w:rPr>
              <w:t>народов</w:t>
            </w:r>
            <w:r>
              <w:rPr>
                <w:i/>
                <w:spacing w:val="-3"/>
                <w:sz w:val="24"/>
              </w:rPr>
              <w:t> </w:t>
            </w:r>
            <w:r>
              <w:rPr>
                <w:i/>
                <w:spacing w:val="-5"/>
                <w:sz w:val="24"/>
              </w:rPr>
              <w:t>РТ;</w:t>
            </w:r>
          </w:p>
          <w:p>
            <w:pPr>
              <w:pStyle w:val="TableParagraph"/>
              <w:numPr>
                <w:ilvl w:val="0"/>
                <w:numId w:val="302"/>
              </w:numPr>
              <w:tabs>
                <w:tab w:pos="829" w:val="left" w:leader="none"/>
              </w:tabs>
              <w:spacing w:line="240" w:lineRule="auto" w:before="0" w:after="0"/>
              <w:ind w:left="829" w:right="0" w:hanging="359"/>
              <w:jc w:val="both"/>
              <w:rPr>
                <w:i/>
                <w:sz w:val="24"/>
              </w:rPr>
            </w:pPr>
            <w:r>
              <w:rPr>
                <w:i/>
                <w:sz w:val="24"/>
              </w:rPr>
              <w:t>«Музыкальная</w:t>
            </w:r>
            <w:r>
              <w:rPr>
                <w:i/>
                <w:spacing w:val="-8"/>
                <w:sz w:val="24"/>
              </w:rPr>
              <w:t> </w:t>
            </w:r>
            <w:r>
              <w:rPr>
                <w:i/>
                <w:sz w:val="24"/>
              </w:rPr>
              <w:t>палитра»:</w:t>
            </w:r>
            <w:r>
              <w:rPr>
                <w:i/>
                <w:spacing w:val="-4"/>
                <w:sz w:val="24"/>
              </w:rPr>
              <w:t> </w:t>
            </w:r>
            <w:r>
              <w:rPr>
                <w:i/>
                <w:sz w:val="24"/>
              </w:rPr>
              <w:t>образцы</w:t>
            </w:r>
            <w:r>
              <w:rPr>
                <w:i/>
                <w:spacing w:val="-3"/>
                <w:sz w:val="24"/>
              </w:rPr>
              <w:t> </w:t>
            </w:r>
            <w:r>
              <w:rPr>
                <w:i/>
                <w:sz w:val="24"/>
              </w:rPr>
              <w:t>музыкальных</w:t>
            </w:r>
            <w:r>
              <w:rPr>
                <w:i/>
                <w:spacing w:val="-4"/>
                <w:sz w:val="24"/>
              </w:rPr>
              <w:t> </w:t>
            </w:r>
            <w:r>
              <w:rPr>
                <w:i/>
                <w:sz w:val="24"/>
              </w:rPr>
              <w:t>инструментов</w:t>
            </w:r>
            <w:r>
              <w:rPr>
                <w:i/>
                <w:spacing w:val="-4"/>
                <w:sz w:val="24"/>
              </w:rPr>
              <w:t> </w:t>
            </w:r>
            <w:r>
              <w:rPr>
                <w:i/>
                <w:sz w:val="24"/>
              </w:rPr>
              <w:t>народов</w:t>
            </w:r>
            <w:r>
              <w:rPr>
                <w:i/>
                <w:spacing w:val="-4"/>
                <w:sz w:val="24"/>
              </w:rPr>
              <w:t> </w:t>
            </w:r>
            <w:r>
              <w:rPr>
                <w:i/>
                <w:spacing w:val="-2"/>
                <w:sz w:val="24"/>
              </w:rPr>
              <w:t>Поволжья;</w:t>
            </w:r>
          </w:p>
          <w:p>
            <w:pPr>
              <w:pStyle w:val="TableParagraph"/>
              <w:numPr>
                <w:ilvl w:val="0"/>
                <w:numId w:val="302"/>
              </w:numPr>
              <w:tabs>
                <w:tab w:pos="830" w:val="left" w:leader="none"/>
              </w:tabs>
              <w:spacing w:line="240" w:lineRule="auto" w:before="0" w:after="0"/>
              <w:ind w:left="830" w:right="99" w:hanging="360"/>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w:t>
            </w:r>
            <w:r>
              <w:rPr>
                <w:i/>
                <w:spacing w:val="-2"/>
                <w:sz w:val="24"/>
              </w:rPr>
              <w:t>воспитанниками;</w:t>
            </w:r>
          </w:p>
          <w:p>
            <w:pPr>
              <w:pStyle w:val="TableParagraph"/>
              <w:numPr>
                <w:ilvl w:val="0"/>
                <w:numId w:val="302"/>
              </w:numPr>
              <w:tabs>
                <w:tab w:pos="830" w:val="left" w:leader="none"/>
              </w:tabs>
              <w:spacing w:line="240" w:lineRule="auto" w:before="0" w:after="0"/>
              <w:ind w:left="830" w:right="106" w:hanging="360"/>
              <w:jc w:val="both"/>
              <w:rPr>
                <w:i/>
                <w:sz w:val="24"/>
              </w:rPr>
            </w:pPr>
            <w:r>
              <w:rPr>
                <w:i/>
                <w:sz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pPr>
              <w:pStyle w:val="TableParagraph"/>
              <w:numPr>
                <w:ilvl w:val="0"/>
                <w:numId w:val="302"/>
              </w:numPr>
              <w:tabs>
                <w:tab w:pos="830" w:val="left" w:leader="none"/>
              </w:tabs>
              <w:spacing w:line="240" w:lineRule="auto" w:before="0" w:after="0"/>
              <w:ind w:left="830" w:right="101" w:hanging="360"/>
              <w:jc w:val="both"/>
              <w:rPr>
                <w:i/>
                <w:sz w:val="24"/>
              </w:rPr>
            </w:pPr>
            <w:r>
              <w:rPr>
                <w:i/>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задачисоциокультурных условий, в которых находится ДОО:</w:t>
            </w:r>
          </w:p>
          <w:p>
            <w:pPr>
              <w:pStyle w:val="TableParagraph"/>
              <w:numPr>
                <w:ilvl w:val="0"/>
                <w:numId w:val="303"/>
              </w:numPr>
              <w:tabs>
                <w:tab w:pos="248" w:val="left" w:leader="none"/>
              </w:tabs>
              <w:spacing w:line="240" w:lineRule="auto" w:before="1" w:after="0"/>
              <w:ind w:left="248" w:right="0" w:hanging="138"/>
              <w:jc w:val="left"/>
              <w:rPr>
                <w:i/>
                <w:sz w:val="24"/>
              </w:rPr>
            </w:pPr>
            <w:r>
              <w:rPr>
                <w:i/>
                <w:sz w:val="24"/>
              </w:rPr>
              <w:t>национальные</w:t>
            </w:r>
            <w:r>
              <w:rPr>
                <w:i/>
                <w:spacing w:val="-7"/>
                <w:sz w:val="24"/>
              </w:rPr>
              <w:t> </w:t>
            </w:r>
            <w:r>
              <w:rPr>
                <w:i/>
                <w:sz w:val="24"/>
              </w:rPr>
              <w:t>костюмы</w:t>
            </w:r>
            <w:r>
              <w:rPr>
                <w:i/>
                <w:spacing w:val="-4"/>
                <w:sz w:val="24"/>
              </w:rPr>
              <w:t> </w:t>
            </w:r>
            <w:r>
              <w:rPr>
                <w:i/>
                <w:sz w:val="24"/>
              </w:rPr>
              <w:t>народов</w:t>
            </w:r>
            <w:r>
              <w:rPr>
                <w:i/>
                <w:spacing w:val="-4"/>
                <w:sz w:val="24"/>
              </w:rPr>
              <w:t> </w:t>
            </w:r>
            <w:r>
              <w:rPr>
                <w:i/>
                <w:sz w:val="24"/>
              </w:rPr>
              <w:t>Поволжья,</w:t>
            </w:r>
            <w:r>
              <w:rPr>
                <w:i/>
                <w:spacing w:val="-7"/>
                <w:sz w:val="24"/>
              </w:rPr>
              <w:t> </w:t>
            </w:r>
            <w:r>
              <w:rPr>
                <w:i/>
                <w:sz w:val="24"/>
              </w:rPr>
              <w:t>включая</w:t>
            </w:r>
            <w:r>
              <w:rPr>
                <w:i/>
                <w:spacing w:val="-5"/>
                <w:sz w:val="24"/>
              </w:rPr>
              <w:t> </w:t>
            </w:r>
            <w:r>
              <w:rPr>
                <w:i/>
                <w:sz w:val="24"/>
              </w:rPr>
              <w:t>обувь,</w:t>
            </w:r>
            <w:r>
              <w:rPr>
                <w:i/>
                <w:spacing w:val="-4"/>
                <w:sz w:val="24"/>
              </w:rPr>
              <w:t> </w:t>
            </w:r>
            <w:r>
              <w:rPr>
                <w:i/>
                <w:sz w:val="24"/>
              </w:rPr>
              <w:t>головной</w:t>
            </w:r>
            <w:r>
              <w:rPr>
                <w:i/>
                <w:spacing w:val="-4"/>
                <w:sz w:val="24"/>
              </w:rPr>
              <w:t> </w:t>
            </w:r>
            <w:r>
              <w:rPr>
                <w:i/>
                <w:sz w:val="24"/>
              </w:rPr>
              <w:t>убор,</w:t>
            </w:r>
            <w:r>
              <w:rPr>
                <w:i/>
                <w:spacing w:val="-3"/>
                <w:sz w:val="24"/>
              </w:rPr>
              <w:t> </w:t>
            </w:r>
            <w:r>
              <w:rPr>
                <w:i/>
                <w:sz w:val="24"/>
              </w:rPr>
              <w:t>украшения</w:t>
            </w:r>
            <w:r>
              <w:rPr>
                <w:i/>
                <w:spacing w:val="-3"/>
                <w:sz w:val="24"/>
              </w:rPr>
              <w:t> </w:t>
            </w:r>
            <w:r>
              <w:rPr>
                <w:i/>
                <w:sz w:val="24"/>
              </w:rPr>
              <w:t>(иллюстрации</w:t>
            </w:r>
            <w:r>
              <w:rPr>
                <w:i/>
                <w:spacing w:val="2"/>
                <w:sz w:val="24"/>
              </w:rPr>
              <w:t> </w:t>
            </w:r>
            <w:r>
              <w:rPr>
                <w:i/>
                <w:sz w:val="24"/>
              </w:rPr>
              <w:t>–карточки,</w:t>
            </w:r>
            <w:r>
              <w:rPr>
                <w:i/>
                <w:spacing w:val="-4"/>
                <w:sz w:val="24"/>
              </w:rPr>
              <w:t> </w:t>
            </w:r>
            <w:r>
              <w:rPr>
                <w:i/>
                <w:sz w:val="24"/>
              </w:rPr>
              <w:t>электронная</w:t>
            </w:r>
            <w:r>
              <w:rPr>
                <w:i/>
                <w:spacing w:val="-5"/>
                <w:sz w:val="24"/>
              </w:rPr>
              <w:t> </w:t>
            </w:r>
            <w:r>
              <w:rPr>
                <w:i/>
                <w:spacing w:val="-2"/>
                <w:sz w:val="24"/>
              </w:rPr>
              <w:t>картотека);</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коллекция</w:t>
            </w:r>
            <w:r>
              <w:rPr>
                <w:i/>
                <w:spacing w:val="-5"/>
                <w:sz w:val="24"/>
              </w:rPr>
              <w:t> </w:t>
            </w:r>
            <w:r>
              <w:rPr>
                <w:i/>
                <w:sz w:val="24"/>
              </w:rPr>
              <w:t>тканей,</w:t>
            </w:r>
            <w:r>
              <w:rPr>
                <w:i/>
                <w:spacing w:val="-4"/>
                <w:sz w:val="24"/>
              </w:rPr>
              <w:t> </w:t>
            </w:r>
            <w:r>
              <w:rPr>
                <w:i/>
                <w:sz w:val="24"/>
              </w:rPr>
              <w:t>используемых</w:t>
            </w:r>
            <w:r>
              <w:rPr>
                <w:i/>
                <w:spacing w:val="-5"/>
                <w:sz w:val="24"/>
              </w:rPr>
              <w:t> </w:t>
            </w:r>
            <w:r>
              <w:rPr>
                <w:i/>
                <w:sz w:val="24"/>
              </w:rPr>
              <w:t>при</w:t>
            </w:r>
            <w:r>
              <w:rPr>
                <w:i/>
                <w:spacing w:val="-3"/>
                <w:sz w:val="24"/>
              </w:rPr>
              <w:t> </w:t>
            </w:r>
            <w:r>
              <w:rPr>
                <w:i/>
                <w:sz w:val="24"/>
              </w:rPr>
              <w:t>изготовлении</w:t>
            </w:r>
            <w:r>
              <w:rPr>
                <w:i/>
                <w:spacing w:val="-4"/>
                <w:sz w:val="24"/>
              </w:rPr>
              <w:t> </w:t>
            </w:r>
            <w:r>
              <w:rPr>
                <w:i/>
                <w:sz w:val="24"/>
              </w:rPr>
              <w:t>национального</w:t>
            </w:r>
            <w:r>
              <w:rPr>
                <w:i/>
                <w:spacing w:val="-6"/>
                <w:sz w:val="24"/>
              </w:rPr>
              <w:t> </w:t>
            </w:r>
            <w:r>
              <w:rPr>
                <w:i/>
                <w:spacing w:val="-2"/>
                <w:sz w:val="24"/>
              </w:rPr>
              <w:t>костюма;</w:t>
            </w:r>
          </w:p>
          <w:p>
            <w:pPr>
              <w:pStyle w:val="TableParagraph"/>
              <w:numPr>
                <w:ilvl w:val="0"/>
                <w:numId w:val="303"/>
              </w:numPr>
              <w:tabs>
                <w:tab w:pos="308" w:val="left" w:leader="none"/>
              </w:tabs>
              <w:spacing w:line="240" w:lineRule="auto" w:before="0" w:after="0"/>
              <w:ind w:left="308" w:right="0" w:hanging="198"/>
              <w:jc w:val="left"/>
              <w:rPr>
                <w:i/>
                <w:sz w:val="24"/>
              </w:rPr>
            </w:pPr>
            <w:r>
              <w:rPr>
                <w:i/>
                <w:sz w:val="24"/>
              </w:rPr>
              <w:t>предметы</w:t>
            </w:r>
            <w:r>
              <w:rPr>
                <w:i/>
                <w:spacing w:val="-5"/>
                <w:sz w:val="24"/>
              </w:rPr>
              <w:t> </w:t>
            </w:r>
            <w:r>
              <w:rPr>
                <w:i/>
                <w:sz w:val="24"/>
              </w:rPr>
              <w:t>национального</w:t>
            </w:r>
            <w:r>
              <w:rPr>
                <w:i/>
                <w:spacing w:val="-5"/>
                <w:sz w:val="24"/>
              </w:rPr>
              <w:t> </w:t>
            </w:r>
            <w:r>
              <w:rPr>
                <w:i/>
                <w:spacing w:val="-2"/>
                <w:sz w:val="24"/>
              </w:rPr>
              <w:t>быта;</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книга</w:t>
            </w:r>
            <w:r>
              <w:rPr>
                <w:i/>
                <w:spacing w:val="-2"/>
                <w:sz w:val="24"/>
              </w:rPr>
              <w:t> </w:t>
            </w:r>
            <w:r>
              <w:rPr>
                <w:i/>
                <w:sz w:val="24"/>
              </w:rPr>
              <w:t>«Национальная</w:t>
            </w:r>
            <w:r>
              <w:rPr>
                <w:i/>
                <w:spacing w:val="-4"/>
                <w:sz w:val="24"/>
              </w:rPr>
              <w:t> </w:t>
            </w:r>
            <w:r>
              <w:rPr>
                <w:i/>
                <w:sz w:val="24"/>
              </w:rPr>
              <w:t>татарская</w:t>
            </w:r>
            <w:r>
              <w:rPr>
                <w:i/>
                <w:spacing w:val="-1"/>
                <w:sz w:val="24"/>
              </w:rPr>
              <w:t> </w:t>
            </w:r>
            <w:r>
              <w:rPr>
                <w:i/>
                <w:spacing w:val="-2"/>
                <w:sz w:val="24"/>
              </w:rPr>
              <w:t>кухня»;</w:t>
            </w:r>
          </w:p>
          <w:p>
            <w:pPr>
              <w:pStyle w:val="TableParagraph"/>
              <w:ind w:left="110"/>
              <w:rPr>
                <w:i/>
                <w:sz w:val="24"/>
              </w:rPr>
            </w:pPr>
            <w:r>
              <w:rPr>
                <w:i/>
                <w:sz w:val="24"/>
              </w:rPr>
              <w:t>-фотоальбомы,</w:t>
            </w:r>
            <w:r>
              <w:rPr>
                <w:i/>
                <w:spacing w:val="-4"/>
                <w:sz w:val="24"/>
              </w:rPr>
              <w:t> </w:t>
            </w:r>
            <w:r>
              <w:rPr>
                <w:i/>
                <w:sz w:val="24"/>
              </w:rPr>
              <w:t>буклеты,</w:t>
            </w:r>
            <w:r>
              <w:rPr>
                <w:i/>
                <w:spacing w:val="-4"/>
                <w:sz w:val="24"/>
              </w:rPr>
              <w:t> </w:t>
            </w:r>
            <w:r>
              <w:rPr>
                <w:i/>
                <w:sz w:val="24"/>
              </w:rPr>
              <w:t>иллюстрированные</w:t>
            </w:r>
            <w:r>
              <w:rPr>
                <w:i/>
                <w:spacing w:val="-5"/>
                <w:sz w:val="24"/>
              </w:rPr>
              <w:t> </w:t>
            </w:r>
            <w:r>
              <w:rPr>
                <w:i/>
                <w:sz w:val="24"/>
              </w:rPr>
              <w:t>книги</w:t>
            </w:r>
            <w:r>
              <w:rPr>
                <w:i/>
                <w:spacing w:val="-4"/>
                <w:sz w:val="24"/>
              </w:rPr>
              <w:t> </w:t>
            </w:r>
            <w:r>
              <w:rPr>
                <w:i/>
                <w:sz w:val="24"/>
              </w:rPr>
              <w:t>с</w:t>
            </w:r>
            <w:r>
              <w:rPr>
                <w:i/>
                <w:spacing w:val="-5"/>
                <w:sz w:val="24"/>
              </w:rPr>
              <w:t> </w:t>
            </w:r>
            <w:r>
              <w:rPr>
                <w:i/>
                <w:sz w:val="24"/>
              </w:rPr>
              <w:t>изображением</w:t>
            </w:r>
            <w:r>
              <w:rPr>
                <w:i/>
                <w:spacing w:val="-5"/>
                <w:sz w:val="24"/>
              </w:rPr>
              <w:t> </w:t>
            </w:r>
            <w:r>
              <w:rPr>
                <w:i/>
                <w:sz w:val="24"/>
              </w:rPr>
              <w:t>достопримечательностей</w:t>
            </w:r>
            <w:r>
              <w:rPr>
                <w:i/>
                <w:spacing w:val="-4"/>
                <w:sz w:val="24"/>
              </w:rPr>
              <w:t> </w:t>
            </w:r>
            <w:r>
              <w:rPr>
                <w:i/>
                <w:sz w:val="24"/>
              </w:rPr>
              <w:t>столицы</w:t>
            </w:r>
            <w:r>
              <w:rPr>
                <w:i/>
                <w:spacing w:val="-4"/>
                <w:sz w:val="24"/>
              </w:rPr>
              <w:t> </w:t>
            </w:r>
            <w:r>
              <w:rPr>
                <w:i/>
                <w:sz w:val="24"/>
              </w:rPr>
              <w:t>Республики</w:t>
            </w:r>
            <w:r>
              <w:rPr>
                <w:i/>
                <w:spacing w:val="-4"/>
                <w:sz w:val="24"/>
              </w:rPr>
              <w:t> </w:t>
            </w:r>
            <w:r>
              <w:rPr>
                <w:i/>
                <w:sz w:val="24"/>
              </w:rPr>
              <w:t>Татарстан -</w:t>
            </w:r>
            <w:r>
              <w:rPr>
                <w:i/>
                <w:spacing w:val="-5"/>
                <w:sz w:val="24"/>
              </w:rPr>
              <w:t> </w:t>
            </w:r>
            <w:r>
              <w:rPr>
                <w:i/>
                <w:sz w:val="24"/>
              </w:rPr>
              <w:t>города </w:t>
            </w:r>
            <w:r>
              <w:rPr>
                <w:i/>
                <w:spacing w:val="-2"/>
                <w:sz w:val="24"/>
              </w:rPr>
              <w:t>Казани;</w:t>
            </w:r>
          </w:p>
          <w:p>
            <w:pPr>
              <w:pStyle w:val="TableParagraph"/>
              <w:ind w:left="110"/>
              <w:rPr>
                <w:i/>
                <w:sz w:val="24"/>
              </w:rPr>
            </w:pPr>
            <w:r>
              <w:rPr>
                <w:i/>
                <w:sz w:val="24"/>
              </w:rPr>
              <w:t>-фотоальбомы</w:t>
            </w:r>
            <w:r>
              <w:rPr>
                <w:i/>
                <w:spacing w:val="-4"/>
                <w:sz w:val="24"/>
              </w:rPr>
              <w:t> </w:t>
            </w:r>
            <w:r>
              <w:rPr>
                <w:i/>
                <w:sz w:val="24"/>
              </w:rPr>
              <w:t>с</w:t>
            </w:r>
            <w:r>
              <w:rPr>
                <w:i/>
                <w:spacing w:val="-5"/>
                <w:sz w:val="24"/>
              </w:rPr>
              <w:t> </w:t>
            </w:r>
            <w:r>
              <w:rPr>
                <w:i/>
                <w:sz w:val="24"/>
              </w:rPr>
              <w:t>изображением</w:t>
            </w:r>
            <w:r>
              <w:rPr>
                <w:i/>
                <w:spacing w:val="-5"/>
                <w:sz w:val="24"/>
              </w:rPr>
              <w:t> </w:t>
            </w:r>
            <w:r>
              <w:rPr>
                <w:i/>
                <w:sz w:val="24"/>
              </w:rPr>
              <w:t>городов</w:t>
            </w:r>
            <w:r>
              <w:rPr>
                <w:i/>
                <w:spacing w:val="-5"/>
                <w:sz w:val="24"/>
              </w:rPr>
              <w:t> </w:t>
            </w:r>
            <w:r>
              <w:rPr>
                <w:i/>
                <w:sz w:val="24"/>
              </w:rPr>
              <w:t>Республики</w:t>
            </w:r>
            <w:r>
              <w:rPr>
                <w:i/>
                <w:spacing w:val="-4"/>
                <w:sz w:val="24"/>
              </w:rPr>
              <w:t> </w:t>
            </w:r>
            <w:r>
              <w:rPr>
                <w:i/>
                <w:sz w:val="24"/>
              </w:rPr>
              <w:t>Татарстан,</w:t>
            </w:r>
            <w:r>
              <w:rPr>
                <w:i/>
                <w:spacing w:val="-4"/>
                <w:sz w:val="24"/>
              </w:rPr>
              <w:t> </w:t>
            </w:r>
            <w:r>
              <w:rPr>
                <w:i/>
                <w:sz w:val="24"/>
              </w:rPr>
              <w:t>их</w:t>
            </w:r>
            <w:r>
              <w:rPr>
                <w:i/>
                <w:spacing w:val="-4"/>
                <w:sz w:val="24"/>
              </w:rPr>
              <w:t> </w:t>
            </w:r>
            <w:r>
              <w:rPr>
                <w:i/>
                <w:sz w:val="24"/>
              </w:rPr>
              <w:t>достопримечательностями,</w:t>
            </w:r>
            <w:r>
              <w:rPr>
                <w:i/>
                <w:spacing w:val="-4"/>
                <w:sz w:val="24"/>
              </w:rPr>
              <w:t> </w:t>
            </w:r>
            <w:r>
              <w:rPr>
                <w:i/>
                <w:sz w:val="24"/>
              </w:rPr>
              <w:t>памятными местами,</w:t>
            </w:r>
            <w:r>
              <w:rPr>
                <w:i/>
                <w:spacing w:val="-4"/>
                <w:sz w:val="24"/>
              </w:rPr>
              <w:t> </w:t>
            </w:r>
            <w:r>
              <w:rPr>
                <w:i/>
                <w:sz w:val="24"/>
              </w:rPr>
              <w:t>градообразующими предприятиями (Казань – «Казаньоргсинтез», «Казанский вертолетный завод», «Казанский авиационный завод им. С.П. Горбунова»,</w:t>
            </w:r>
          </w:p>
          <w:p>
            <w:pPr>
              <w:pStyle w:val="TableParagraph"/>
              <w:ind w:left="110"/>
              <w:rPr>
                <w:i/>
                <w:sz w:val="24"/>
              </w:rPr>
            </w:pPr>
            <w:r>
              <w:rPr>
                <w:i/>
                <w:sz w:val="24"/>
              </w:rPr>
              <w:t>Набережные</w:t>
            </w:r>
            <w:r>
              <w:rPr>
                <w:i/>
                <w:spacing w:val="-4"/>
                <w:sz w:val="24"/>
              </w:rPr>
              <w:t> </w:t>
            </w:r>
            <w:r>
              <w:rPr>
                <w:i/>
                <w:sz w:val="24"/>
              </w:rPr>
              <w:t>Челны</w:t>
            </w:r>
            <w:r>
              <w:rPr>
                <w:i/>
                <w:spacing w:val="-2"/>
                <w:sz w:val="24"/>
              </w:rPr>
              <w:t> </w:t>
            </w:r>
            <w:r>
              <w:rPr>
                <w:i/>
                <w:sz w:val="24"/>
              </w:rPr>
              <w:t>–</w:t>
            </w:r>
            <w:r>
              <w:rPr>
                <w:i/>
                <w:spacing w:val="-3"/>
                <w:sz w:val="24"/>
              </w:rPr>
              <w:t> </w:t>
            </w:r>
            <w:r>
              <w:rPr>
                <w:i/>
                <w:sz w:val="24"/>
              </w:rPr>
              <w:t>«КАМАЗ»,</w:t>
            </w:r>
            <w:r>
              <w:rPr>
                <w:i/>
                <w:spacing w:val="-3"/>
                <w:sz w:val="24"/>
              </w:rPr>
              <w:t> </w:t>
            </w:r>
            <w:r>
              <w:rPr>
                <w:i/>
                <w:sz w:val="24"/>
              </w:rPr>
              <w:t>Нижнекамск</w:t>
            </w:r>
            <w:r>
              <w:rPr>
                <w:i/>
                <w:spacing w:val="-3"/>
                <w:sz w:val="24"/>
              </w:rPr>
              <w:t> </w:t>
            </w:r>
            <w:r>
              <w:rPr>
                <w:i/>
                <w:sz w:val="24"/>
              </w:rPr>
              <w:t>–</w:t>
            </w:r>
            <w:r>
              <w:rPr>
                <w:i/>
                <w:spacing w:val="-3"/>
                <w:sz w:val="24"/>
              </w:rPr>
              <w:t> </w:t>
            </w:r>
            <w:r>
              <w:rPr>
                <w:i/>
                <w:sz w:val="24"/>
              </w:rPr>
              <w:t>«Нижнекамскшина»,</w:t>
            </w:r>
            <w:r>
              <w:rPr>
                <w:i/>
                <w:spacing w:val="-3"/>
                <w:sz w:val="24"/>
              </w:rPr>
              <w:t> </w:t>
            </w:r>
            <w:r>
              <w:rPr>
                <w:i/>
                <w:sz w:val="24"/>
              </w:rPr>
              <w:t>Чистополь</w:t>
            </w:r>
            <w:r>
              <w:rPr>
                <w:i/>
                <w:spacing w:val="-1"/>
                <w:sz w:val="24"/>
              </w:rPr>
              <w:t> </w:t>
            </w:r>
            <w:r>
              <w:rPr>
                <w:i/>
                <w:sz w:val="24"/>
              </w:rPr>
              <w:t>-</w:t>
            </w:r>
            <w:r>
              <w:rPr>
                <w:i/>
                <w:spacing w:val="-4"/>
                <w:sz w:val="24"/>
              </w:rPr>
              <w:t> </w:t>
            </w:r>
            <w:r>
              <w:rPr>
                <w:i/>
                <w:sz w:val="24"/>
              </w:rPr>
              <w:t>часовой</w:t>
            </w:r>
            <w:r>
              <w:rPr>
                <w:i/>
                <w:spacing w:val="-3"/>
                <w:sz w:val="24"/>
              </w:rPr>
              <w:t> </w:t>
            </w:r>
            <w:r>
              <w:rPr>
                <w:i/>
                <w:sz w:val="24"/>
              </w:rPr>
              <w:t>завод</w:t>
            </w:r>
            <w:r>
              <w:rPr>
                <w:i/>
                <w:spacing w:val="-3"/>
                <w:sz w:val="24"/>
              </w:rPr>
              <w:t> </w:t>
            </w:r>
            <w:r>
              <w:rPr>
                <w:i/>
                <w:sz w:val="24"/>
              </w:rPr>
              <w:t>«Восток»,</w:t>
            </w:r>
            <w:r>
              <w:rPr>
                <w:i/>
                <w:spacing w:val="-3"/>
                <w:sz w:val="24"/>
              </w:rPr>
              <w:t> </w:t>
            </w:r>
            <w:r>
              <w:rPr>
                <w:i/>
                <w:sz w:val="24"/>
              </w:rPr>
              <w:t>Зеленодольск</w:t>
            </w:r>
            <w:r>
              <w:rPr>
                <w:i/>
                <w:spacing w:val="-3"/>
                <w:sz w:val="24"/>
              </w:rPr>
              <w:t> </w:t>
            </w:r>
            <w:r>
              <w:rPr>
                <w:i/>
                <w:sz w:val="24"/>
              </w:rPr>
              <w:t>–</w:t>
            </w:r>
            <w:r>
              <w:rPr>
                <w:i/>
                <w:spacing w:val="-3"/>
                <w:sz w:val="24"/>
              </w:rPr>
              <w:t> </w:t>
            </w:r>
            <w:r>
              <w:rPr>
                <w:i/>
                <w:sz w:val="24"/>
              </w:rPr>
              <w:t>«Завод</w:t>
            </w:r>
            <w:r>
              <w:rPr>
                <w:i/>
                <w:spacing w:val="-3"/>
                <w:sz w:val="24"/>
              </w:rPr>
              <w:t> </w:t>
            </w:r>
            <w:r>
              <w:rPr>
                <w:i/>
                <w:sz w:val="24"/>
              </w:rPr>
              <w:t>имени Серго» (компания POZIS), Кукморский валяльно-войлочный комбинат и др.);</w:t>
            </w:r>
          </w:p>
          <w:p>
            <w:pPr>
              <w:pStyle w:val="TableParagraph"/>
              <w:numPr>
                <w:ilvl w:val="0"/>
                <w:numId w:val="303"/>
              </w:numPr>
              <w:tabs>
                <w:tab w:pos="248" w:val="left" w:leader="none"/>
              </w:tabs>
              <w:spacing w:line="240" w:lineRule="auto" w:before="1" w:after="0"/>
              <w:ind w:left="248" w:right="0" w:hanging="138"/>
              <w:jc w:val="left"/>
              <w:rPr>
                <w:i/>
                <w:sz w:val="24"/>
              </w:rPr>
            </w:pPr>
            <w:r>
              <w:rPr>
                <w:i/>
                <w:sz w:val="24"/>
              </w:rPr>
              <w:t>комплект</w:t>
            </w:r>
            <w:r>
              <w:rPr>
                <w:i/>
                <w:spacing w:val="-7"/>
                <w:sz w:val="24"/>
              </w:rPr>
              <w:t> </w:t>
            </w:r>
            <w:r>
              <w:rPr>
                <w:i/>
                <w:sz w:val="24"/>
              </w:rPr>
              <w:t>костюмов</w:t>
            </w:r>
            <w:r>
              <w:rPr>
                <w:i/>
                <w:spacing w:val="-5"/>
                <w:sz w:val="24"/>
              </w:rPr>
              <w:t> </w:t>
            </w:r>
            <w:r>
              <w:rPr>
                <w:i/>
                <w:sz w:val="24"/>
              </w:rPr>
              <w:t>по</w:t>
            </w:r>
            <w:r>
              <w:rPr>
                <w:i/>
                <w:spacing w:val="-3"/>
                <w:sz w:val="24"/>
              </w:rPr>
              <w:t> </w:t>
            </w:r>
            <w:r>
              <w:rPr>
                <w:i/>
                <w:sz w:val="24"/>
              </w:rPr>
              <w:t>профессиям</w:t>
            </w:r>
            <w:r>
              <w:rPr>
                <w:i/>
                <w:spacing w:val="-2"/>
                <w:sz w:val="24"/>
              </w:rPr>
              <w:t> </w:t>
            </w:r>
            <w:r>
              <w:rPr>
                <w:i/>
                <w:sz w:val="24"/>
              </w:rPr>
              <w:t>(инженер-нефтяник,</w:t>
            </w:r>
            <w:r>
              <w:rPr>
                <w:i/>
                <w:spacing w:val="-3"/>
                <w:sz w:val="24"/>
              </w:rPr>
              <w:t> </w:t>
            </w:r>
            <w:r>
              <w:rPr>
                <w:i/>
                <w:sz w:val="24"/>
              </w:rPr>
              <w:t>строитель</w:t>
            </w:r>
            <w:r>
              <w:rPr>
                <w:i/>
                <w:spacing w:val="-4"/>
                <w:sz w:val="24"/>
              </w:rPr>
              <w:t> </w:t>
            </w:r>
            <w:r>
              <w:rPr>
                <w:i/>
                <w:sz w:val="24"/>
              </w:rPr>
              <w:t>и</w:t>
            </w:r>
            <w:r>
              <w:rPr>
                <w:i/>
                <w:spacing w:val="-3"/>
                <w:sz w:val="24"/>
              </w:rPr>
              <w:t> </w:t>
            </w:r>
            <w:r>
              <w:rPr>
                <w:i/>
                <w:spacing w:val="-2"/>
                <w:sz w:val="24"/>
              </w:rPr>
              <w:t>др.);</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геральдические</w:t>
            </w:r>
            <w:r>
              <w:rPr>
                <w:i/>
                <w:spacing w:val="-2"/>
                <w:sz w:val="24"/>
              </w:rPr>
              <w:t> </w:t>
            </w:r>
            <w:r>
              <w:rPr>
                <w:i/>
                <w:sz w:val="24"/>
              </w:rPr>
              <w:t>знаки</w:t>
            </w:r>
            <w:r>
              <w:rPr>
                <w:i/>
                <w:spacing w:val="-2"/>
                <w:sz w:val="24"/>
              </w:rPr>
              <w:t> </w:t>
            </w:r>
            <w:r>
              <w:rPr>
                <w:i/>
                <w:sz w:val="24"/>
              </w:rPr>
              <w:t>Республики</w:t>
            </w:r>
            <w:r>
              <w:rPr>
                <w:i/>
                <w:spacing w:val="-2"/>
                <w:sz w:val="24"/>
              </w:rPr>
              <w:t> </w:t>
            </w:r>
            <w:r>
              <w:rPr>
                <w:i/>
                <w:sz w:val="24"/>
              </w:rPr>
              <w:t>Татарстан</w:t>
            </w:r>
            <w:r>
              <w:rPr>
                <w:i/>
                <w:spacing w:val="-3"/>
                <w:sz w:val="24"/>
              </w:rPr>
              <w:t> </w:t>
            </w:r>
            <w:r>
              <w:rPr>
                <w:i/>
                <w:sz w:val="24"/>
              </w:rPr>
              <w:t>и</w:t>
            </w:r>
            <w:r>
              <w:rPr>
                <w:i/>
                <w:spacing w:val="-1"/>
                <w:sz w:val="24"/>
              </w:rPr>
              <w:t> </w:t>
            </w:r>
            <w:r>
              <w:rPr>
                <w:i/>
                <w:sz w:val="24"/>
              </w:rPr>
              <w:t>Российской</w:t>
            </w:r>
            <w:r>
              <w:rPr>
                <w:i/>
                <w:spacing w:val="-2"/>
                <w:sz w:val="24"/>
              </w:rPr>
              <w:t> </w:t>
            </w:r>
            <w:r>
              <w:rPr>
                <w:i/>
                <w:sz w:val="24"/>
              </w:rPr>
              <w:t>Федерации</w:t>
            </w:r>
            <w:r>
              <w:rPr>
                <w:i/>
                <w:spacing w:val="-2"/>
                <w:sz w:val="24"/>
              </w:rPr>
              <w:t> </w:t>
            </w:r>
            <w:r>
              <w:rPr>
                <w:i/>
                <w:sz w:val="24"/>
              </w:rPr>
              <w:t>(флаг,</w:t>
            </w:r>
            <w:r>
              <w:rPr>
                <w:i/>
                <w:spacing w:val="-2"/>
                <w:sz w:val="24"/>
              </w:rPr>
              <w:t> </w:t>
            </w:r>
            <w:r>
              <w:rPr>
                <w:i/>
                <w:sz w:val="24"/>
              </w:rPr>
              <w:t>герб,</w:t>
            </w:r>
            <w:r>
              <w:rPr>
                <w:i/>
                <w:spacing w:val="-1"/>
                <w:sz w:val="24"/>
              </w:rPr>
              <w:t> </w:t>
            </w:r>
            <w:r>
              <w:rPr>
                <w:i/>
                <w:spacing w:val="-2"/>
                <w:sz w:val="24"/>
              </w:rPr>
              <w:t>гимн);</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комплекты</w:t>
            </w:r>
            <w:r>
              <w:rPr>
                <w:i/>
                <w:spacing w:val="-4"/>
                <w:sz w:val="24"/>
              </w:rPr>
              <w:t> </w:t>
            </w:r>
            <w:r>
              <w:rPr>
                <w:i/>
                <w:sz w:val="24"/>
              </w:rPr>
              <w:t>портретов</w:t>
            </w:r>
            <w:r>
              <w:rPr>
                <w:i/>
                <w:spacing w:val="-3"/>
                <w:sz w:val="24"/>
              </w:rPr>
              <w:t> </w:t>
            </w:r>
            <w:r>
              <w:rPr>
                <w:i/>
                <w:sz w:val="24"/>
              </w:rPr>
              <w:t>Президентов</w:t>
            </w:r>
            <w:r>
              <w:rPr>
                <w:i/>
                <w:spacing w:val="-5"/>
                <w:sz w:val="24"/>
              </w:rPr>
              <w:t> </w:t>
            </w:r>
            <w:r>
              <w:rPr>
                <w:i/>
                <w:sz w:val="24"/>
              </w:rPr>
              <w:t>РФ,</w:t>
            </w:r>
            <w:r>
              <w:rPr>
                <w:i/>
                <w:spacing w:val="-2"/>
                <w:sz w:val="24"/>
              </w:rPr>
              <w:t> </w:t>
            </w:r>
            <w:r>
              <w:rPr>
                <w:i/>
                <w:sz w:val="24"/>
              </w:rPr>
              <w:t>РТ,</w:t>
            </w:r>
            <w:r>
              <w:rPr>
                <w:i/>
                <w:spacing w:val="-1"/>
                <w:sz w:val="24"/>
              </w:rPr>
              <w:t> </w:t>
            </w:r>
            <w:r>
              <w:rPr>
                <w:i/>
                <w:sz w:val="24"/>
              </w:rPr>
              <w:t>мэра</w:t>
            </w:r>
            <w:r>
              <w:rPr>
                <w:i/>
                <w:spacing w:val="-2"/>
                <w:sz w:val="24"/>
              </w:rPr>
              <w:t> города;</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комплекты</w:t>
            </w:r>
            <w:r>
              <w:rPr>
                <w:i/>
                <w:spacing w:val="-8"/>
                <w:sz w:val="24"/>
              </w:rPr>
              <w:t> </w:t>
            </w:r>
            <w:r>
              <w:rPr>
                <w:i/>
                <w:sz w:val="24"/>
              </w:rPr>
              <w:t>портретов</w:t>
            </w:r>
            <w:r>
              <w:rPr>
                <w:i/>
                <w:spacing w:val="-5"/>
                <w:sz w:val="24"/>
              </w:rPr>
              <w:t> </w:t>
            </w:r>
            <w:r>
              <w:rPr>
                <w:i/>
                <w:sz w:val="24"/>
              </w:rPr>
              <w:t>писателей,</w:t>
            </w:r>
            <w:r>
              <w:rPr>
                <w:i/>
                <w:spacing w:val="-4"/>
                <w:sz w:val="24"/>
              </w:rPr>
              <w:t> </w:t>
            </w:r>
            <w:r>
              <w:rPr>
                <w:i/>
                <w:sz w:val="24"/>
              </w:rPr>
              <w:t>поэтов,</w:t>
            </w:r>
            <w:r>
              <w:rPr>
                <w:i/>
                <w:spacing w:val="-2"/>
                <w:sz w:val="24"/>
              </w:rPr>
              <w:t> </w:t>
            </w:r>
            <w:r>
              <w:rPr>
                <w:i/>
                <w:sz w:val="24"/>
              </w:rPr>
              <w:t>художников-иллюстраторов</w:t>
            </w:r>
            <w:r>
              <w:rPr>
                <w:i/>
                <w:spacing w:val="-6"/>
                <w:sz w:val="24"/>
              </w:rPr>
              <w:t> </w:t>
            </w:r>
            <w:r>
              <w:rPr>
                <w:i/>
                <w:sz w:val="24"/>
              </w:rPr>
              <w:t>и</w:t>
            </w:r>
            <w:r>
              <w:rPr>
                <w:i/>
                <w:spacing w:val="-4"/>
                <w:sz w:val="24"/>
              </w:rPr>
              <w:t> </w:t>
            </w:r>
            <w:r>
              <w:rPr>
                <w:i/>
                <w:sz w:val="24"/>
              </w:rPr>
              <w:t>др.</w:t>
            </w:r>
            <w:r>
              <w:rPr>
                <w:i/>
                <w:spacing w:val="-4"/>
                <w:sz w:val="24"/>
              </w:rPr>
              <w:t> </w:t>
            </w:r>
            <w:r>
              <w:rPr>
                <w:i/>
                <w:sz w:val="24"/>
              </w:rPr>
              <w:t>выдающихся</w:t>
            </w:r>
            <w:r>
              <w:rPr>
                <w:i/>
                <w:spacing w:val="-6"/>
                <w:sz w:val="24"/>
              </w:rPr>
              <w:t> </w:t>
            </w:r>
            <w:r>
              <w:rPr>
                <w:i/>
                <w:sz w:val="24"/>
              </w:rPr>
              <w:t>личностей</w:t>
            </w:r>
            <w:r>
              <w:rPr>
                <w:i/>
                <w:spacing w:val="-4"/>
                <w:sz w:val="24"/>
              </w:rPr>
              <w:t> </w:t>
            </w:r>
            <w:r>
              <w:rPr>
                <w:i/>
                <w:spacing w:val="-2"/>
                <w:sz w:val="24"/>
              </w:rPr>
              <w:t>республики;</w:t>
            </w:r>
          </w:p>
          <w:p>
            <w:pPr>
              <w:pStyle w:val="TableParagraph"/>
              <w:numPr>
                <w:ilvl w:val="0"/>
                <w:numId w:val="303"/>
              </w:numPr>
              <w:tabs>
                <w:tab w:pos="248" w:val="left" w:leader="none"/>
              </w:tabs>
              <w:spacing w:line="240" w:lineRule="auto" w:before="0" w:after="0"/>
              <w:ind w:left="110" w:right="726" w:firstLine="0"/>
              <w:jc w:val="left"/>
              <w:rPr>
                <w:i/>
                <w:sz w:val="24"/>
              </w:rPr>
            </w:pPr>
            <w:r>
              <w:rPr>
                <w:i/>
                <w:sz w:val="24"/>
              </w:rPr>
              <w:t>фото-видео</w:t>
            </w:r>
            <w:r>
              <w:rPr>
                <w:i/>
                <w:spacing w:val="-3"/>
                <w:sz w:val="24"/>
              </w:rPr>
              <w:t> </w:t>
            </w:r>
            <w:r>
              <w:rPr>
                <w:i/>
                <w:sz w:val="24"/>
              </w:rPr>
              <w:t>материалы,</w:t>
            </w:r>
            <w:r>
              <w:rPr>
                <w:i/>
                <w:spacing w:val="-3"/>
                <w:sz w:val="24"/>
              </w:rPr>
              <w:t> </w:t>
            </w:r>
            <w:r>
              <w:rPr>
                <w:i/>
                <w:sz w:val="24"/>
              </w:rPr>
              <w:t>книги</w:t>
            </w:r>
            <w:r>
              <w:rPr>
                <w:i/>
                <w:spacing w:val="-3"/>
                <w:sz w:val="24"/>
              </w:rPr>
              <w:t> </w:t>
            </w:r>
            <w:r>
              <w:rPr>
                <w:i/>
                <w:sz w:val="24"/>
              </w:rPr>
              <w:t>о</w:t>
            </w:r>
            <w:r>
              <w:rPr>
                <w:i/>
                <w:spacing w:val="-3"/>
                <w:sz w:val="24"/>
              </w:rPr>
              <w:t> </w:t>
            </w:r>
            <w:r>
              <w:rPr>
                <w:i/>
                <w:sz w:val="24"/>
              </w:rPr>
              <w:t>подвигах</w:t>
            </w:r>
            <w:r>
              <w:rPr>
                <w:i/>
                <w:spacing w:val="-4"/>
                <w:sz w:val="24"/>
              </w:rPr>
              <w:t> </w:t>
            </w:r>
            <w:r>
              <w:rPr>
                <w:i/>
                <w:sz w:val="24"/>
              </w:rPr>
              <w:t>героев</w:t>
            </w:r>
            <w:r>
              <w:rPr>
                <w:i/>
                <w:spacing w:val="-4"/>
                <w:sz w:val="24"/>
              </w:rPr>
              <w:t> </w:t>
            </w:r>
            <w:r>
              <w:rPr>
                <w:i/>
                <w:sz w:val="24"/>
              </w:rPr>
              <w:t>Великой</w:t>
            </w:r>
            <w:r>
              <w:rPr>
                <w:i/>
                <w:spacing w:val="-3"/>
                <w:sz w:val="24"/>
              </w:rPr>
              <w:t> </w:t>
            </w:r>
            <w:r>
              <w:rPr>
                <w:i/>
                <w:sz w:val="24"/>
              </w:rPr>
              <w:t>Отечественной</w:t>
            </w:r>
            <w:r>
              <w:rPr>
                <w:i/>
                <w:spacing w:val="-3"/>
                <w:sz w:val="24"/>
              </w:rPr>
              <w:t> </w:t>
            </w:r>
            <w:r>
              <w:rPr>
                <w:i/>
                <w:sz w:val="24"/>
              </w:rPr>
              <w:t>войны</w:t>
            </w:r>
            <w:r>
              <w:rPr>
                <w:i/>
                <w:spacing w:val="-3"/>
                <w:sz w:val="24"/>
              </w:rPr>
              <w:t> </w:t>
            </w:r>
            <w:r>
              <w:rPr>
                <w:i/>
                <w:sz w:val="24"/>
              </w:rPr>
              <w:t>(М.</w:t>
            </w:r>
            <w:r>
              <w:rPr>
                <w:i/>
                <w:spacing w:val="-3"/>
                <w:sz w:val="24"/>
              </w:rPr>
              <w:t> </w:t>
            </w:r>
            <w:r>
              <w:rPr>
                <w:i/>
                <w:sz w:val="24"/>
              </w:rPr>
              <w:t>Джалиль,</w:t>
            </w:r>
            <w:r>
              <w:rPr>
                <w:i/>
                <w:spacing w:val="-3"/>
                <w:sz w:val="24"/>
              </w:rPr>
              <w:t> </w:t>
            </w:r>
            <w:r>
              <w:rPr>
                <w:i/>
                <w:sz w:val="24"/>
              </w:rPr>
              <w:t>М.П.</w:t>
            </w:r>
            <w:r>
              <w:rPr>
                <w:i/>
                <w:spacing w:val="-3"/>
                <w:sz w:val="24"/>
              </w:rPr>
              <w:t> </w:t>
            </w:r>
            <w:r>
              <w:rPr>
                <w:i/>
                <w:sz w:val="24"/>
              </w:rPr>
              <w:t>Девятаев, Г.</w:t>
            </w:r>
            <w:r>
              <w:rPr>
                <w:i/>
                <w:spacing w:val="-3"/>
                <w:sz w:val="24"/>
              </w:rPr>
              <w:t> </w:t>
            </w:r>
            <w:r>
              <w:rPr>
                <w:i/>
                <w:sz w:val="24"/>
              </w:rPr>
              <w:t>Гафиатуллин,</w:t>
            </w:r>
            <w:r>
              <w:rPr>
                <w:i/>
                <w:spacing w:val="-3"/>
                <w:sz w:val="24"/>
              </w:rPr>
              <w:t> </w:t>
            </w:r>
            <w:r>
              <w:rPr>
                <w:i/>
                <w:sz w:val="24"/>
              </w:rPr>
              <w:t>П.М. Гаврилов, Н.Г. Столяров и др.);</w:t>
            </w:r>
          </w:p>
          <w:p>
            <w:pPr>
              <w:pStyle w:val="TableParagraph"/>
              <w:numPr>
                <w:ilvl w:val="0"/>
                <w:numId w:val="303"/>
              </w:numPr>
              <w:tabs>
                <w:tab w:pos="248" w:val="left" w:leader="none"/>
              </w:tabs>
              <w:spacing w:line="240" w:lineRule="auto" w:before="0" w:after="0"/>
              <w:ind w:left="110" w:right="387" w:firstLine="0"/>
              <w:jc w:val="left"/>
              <w:rPr>
                <w:i/>
                <w:sz w:val="24"/>
              </w:rPr>
            </w:pPr>
            <w:r>
              <w:rPr>
                <w:i/>
                <w:sz w:val="24"/>
              </w:rPr>
              <w:t>фотоальбомы,</w:t>
            </w:r>
            <w:r>
              <w:rPr>
                <w:i/>
                <w:spacing w:val="-4"/>
                <w:sz w:val="24"/>
              </w:rPr>
              <w:t> </w:t>
            </w:r>
            <w:r>
              <w:rPr>
                <w:i/>
                <w:sz w:val="24"/>
              </w:rPr>
              <w:t>наборы</w:t>
            </w:r>
            <w:r>
              <w:rPr>
                <w:i/>
                <w:spacing w:val="-4"/>
                <w:sz w:val="24"/>
              </w:rPr>
              <w:t> </w:t>
            </w:r>
            <w:r>
              <w:rPr>
                <w:i/>
                <w:sz w:val="24"/>
              </w:rPr>
              <w:t>открыток,</w:t>
            </w:r>
            <w:r>
              <w:rPr>
                <w:i/>
                <w:spacing w:val="-4"/>
                <w:sz w:val="24"/>
              </w:rPr>
              <w:t> </w:t>
            </w:r>
            <w:r>
              <w:rPr>
                <w:i/>
                <w:sz w:val="24"/>
              </w:rPr>
              <w:t>видеосюжеты,</w:t>
            </w:r>
            <w:r>
              <w:rPr>
                <w:i/>
                <w:spacing w:val="-4"/>
                <w:sz w:val="24"/>
              </w:rPr>
              <w:t> </w:t>
            </w:r>
            <w:r>
              <w:rPr>
                <w:i/>
                <w:sz w:val="24"/>
              </w:rPr>
              <w:t>презентации</w:t>
            </w:r>
            <w:r>
              <w:rPr>
                <w:i/>
                <w:spacing w:val="-4"/>
                <w:sz w:val="24"/>
              </w:rPr>
              <w:t> </w:t>
            </w:r>
            <w:r>
              <w:rPr>
                <w:i/>
                <w:sz w:val="24"/>
              </w:rPr>
              <w:t>исторических</w:t>
            </w:r>
            <w:r>
              <w:rPr>
                <w:i/>
                <w:spacing w:val="-4"/>
                <w:sz w:val="24"/>
              </w:rPr>
              <w:t> </w:t>
            </w:r>
            <w:r>
              <w:rPr>
                <w:i/>
                <w:sz w:val="24"/>
              </w:rPr>
              <w:t>памятников,</w:t>
            </w:r>
            <w:r>
              <w:rPr>
                <w:i/>
                <w:spacing w:val="-4"/>
                <w:sz w:val="24"/>
              </w:rPr>
              <w:t> </w:t>
            </w:r>
            <w:r>
              <w:rPr>
                <w:i/>
                <w:sz w:val="24"/>
              </w:rPr>
              <w:t>музеев,</w:t>
            </w:r>
            <w:r>
              <w:rPr>
                <w:i/>
                <w:spacing w:val="-4"/>
                <w:sz w:val="24"/>
              </w:rPr>
              <w:t> </w:t>
            </w:r>
            <w:r>
              <w:rPr>
                <w:i/>
                <w:sz w:val="24"/>
              </w:rPr>
              <w:t>улиц</w:t>
            </w:r>
            <w:r>
              <w:rPr>
                <w:i/>
                <w:spacing w:val="-4"/>
                <w:sz w:val="24"/>
              </w:rPr>
              <w:t> </w:t>
            </w:r>
            <w:r>
              <w:rPr>
                <w:i/>
                <w:sz w:val="24"/>
              </w:rPr>
              <w:t>родного</w:t>
            </w:r>
            <w:r>
              <w:rPr>
                <w:i/>
                <w:spacing w:val="-4"/>
                <w:sz w:val="24"/>
              </w:rPr>
              <w:t> </w:t>
            </w:r>
            <w:r>
              <w:rPr>
                <w:i/>
                <w:sz w:val="24"/>
              </w:rPr>
              <w:t>города</w:t>
            </w:r>
            <w:r>
              <w:rPr>
                <w:i/>
                <w:spacing w:val="-4"/>
                <w:sz w:val="24"/>
              </w:rPr>
              <w:t> </w:t>
            </w:r>
            <w:r>
              <w:rPr>
                <w:i/>
                <w:sz w:val="24"/>
              </w:rPr>
              <w:t>(села),</w:t>
            </w:r>
            <w:r>
              <w:rPr>
                <w:i/>
                <w:spacing w:val="-4"/>
                <w:sz w:val="24"/>
              </w:rPr>
              <w:t> </w:t>
            </w:r>
            <w:r>
              <w:rPr>
                <w:i/>
                <w:sz w:val="24"/>
              </w:rPr>
              <w:t>событий </w:t>
            </w:r>
            <w:r>
              <w:rPr>
                <w:i/>
                <w:spacing w:val="-2"/>
                <w:sz w:val="24"/>
              </w:rPr>
              <w:t>прошлого;</w:t>
            </w:r>
          </w:p>
          <w:p>
            <w:pPr>
              <w:pStyle w:val="TableParagraph"/>
              <w:numPr>
                <w:ilvl w:val="0"/>
                <w:numId w:val="303"/>
              </w:numPr>
              <w:tabs>
                <w:tab w:pos="248" w:val="left" w:leader="none"/>
              </w:tabs>
              <w:spacing w:line="240" w:lineRule="auto" w:before="0" w:after="0"/>
              <w:ind w:left="110" w:right="337" w:firstLine="0"/>
              <w:jc w:val="left"/>
              <w:rPr>
                <w:i/>
                <w:sz w:val="24"/>
              </w:rPr>
            </w:pPr>
            <w:r>
              <w:rPr>
                <w:i/>
                <w:sz w:val="24"/>
              </w:rPr>
              <w:t>наглядные</w:t>
            </w:r>
            <w:r>
              <w:rPr>
                <w:i/>
                <w:spacing w:val="-4"/>
                <w:sz w:val="24"/>
              </w:rPr>
              <w:t> </w:t>
            </w:r>
            <w:r>
              <w:rPr>
                <w:i/>
                <w:sz w:val="24"/>
              </w:rPr>
              <w:t>материалы,</w:t>
            </w:r>
            <w:r>
              <w:rPr>
                <w:i/>
                <w:spacing w:val="-3"/>
                <w:sz w:val="24"/>
              </w:rPr>
              <w:t> </w:t>
            </w:r>
            <w:r>
              <w:rPr>
                <w:i/>
                <w:sz w:val="24"/>
              </w:rPr>
              <w:t>относящиеся</w:t>
            </w:r>
            <w:r>
              <w:rPr>
                <w:i/>
                <w:spacing w:val="-5"/>
                <w:sz w:val="24"/>
              </w:rPr>
              <w:t> </w:t>
            </w:r>
            <w:r>
              <w:rPr>
                <w:i/>
                <w:sz w:val="24"/>
              </w:rPr>
              <w:t>к</w:t>
            </w:r>
            <w:r>
              <w:rPr>
                <w:i/>
                <w:spacing w:val="-3"/>
                <w:sz w:val="24"/>
              </w:rPr>
              <w:t> </w:t>
            </w:r>
            <w:r>
              <w:rPr>
                <w:i/>
                <w:sz w:val="24"/>
              </w:rPr>
              <w:t>праздничным</w:t>
            </w:r>
            <w:r>
              <w:rPr>
                <w:i/>
                <w:spacing w:val="-4"/>
                <w:sz w:val="24"/>
              </w:rPr>
              <w:t> </w:t>
            </w:r>
            <w:r>
              <w:rPr>
                <w:i/>
                <w:sz w:val="24"/>
              </w:rPr>
              <w:t>обычаям</w:t>
            </w:r>
            <w:r>
              <w:rPr>
                <w:i/>
                <w:spacing w:val="-4"/>
                <w:sz w:val="24"/>
              </w:rPr>
              <w:t> </w:t>
            </w:r>
            <w:r>
              <w:rPr>
                <w:i/>
                <w:sz w:val="24"/>
              </w:rPr>
              <w:t>народов,</w:t>
            </w:r>
            <w:r>
              <w:rPr>
                <w:i/>
                <w:spacing w:val="-3"/>
                <w:sz w:val="24"/>
              </w:rPr>
              <w:t> </w:t>
            </w:r>
            <w:r>
              <w:rPr>
                <w:i/>
                <w:sz w:val="24"/>
              </w:rPr>
              <w:t>населяющих</w:t>
            </w:r>
            <w:r>
              <w:rPr>
                <w:i/>
                <w:spacing w:val="-4"/>
                <w:sz w:val="24"/>
              </w:rPr>
              <w:t> </w:t>
            </w:r>
            <w:r>
              <w:rPr>
                <w:i/>
                <w:sz w:val="24"/>
              </w:rPr>
              <w:t>Республику</w:t>
            </w:r>
            <w:r>
              <w:rPr>
                <w:i/>
                <w:spacing w:val="-3"/>
                <w:sz w:val="24"/>
              </w:rPr>
              <w:t> </w:t>
            </w:r>
            <w:r>
              <w:rPr>
                <w:i/>
                <w:sz w:val="24"/>
              </w:rPr>
              <w:t>Татарстан</w:t>
            </w:r>
            <w:r>
              <w:rPr>
                <w:i/>
                <w:spacing w:val="-1"/>
                <w:sz w:val="24"/>
              </w:rPr>
              <w:t> </w:t>
            </w:r>
            <w:r>
              <w:rPr>
                <w:i/>
                <w:sz w:val="24"/>
              </w:rPr>
              <w:t>(Каравон</w:t>
            </w:r>
            <w:r>
              <w:rPr>
                <w:i/>
                <w:spacing w:val="-1"/>
                <w:sz w:val="24"/>
              </w:rPr>
              <w:t> </w:t>
            </w:r>
            <w:r>
              <w:rPr>
                <w:i/>
                <w:sz w:val="24"/>
              </w:rPr>
              <w:t>-</w:t>
            </w:r>
            <w:r>
              <w:rPr>
                <w:i/>
                <w:spacing w:val="-4"/>
                <w:sz w:val="24"/>
              </w:rPr>
              <w:t> </w:t>
            </w:r>
            <w:r>
              <w:rPr>
                <w:i/>
                <w:sz w:val="24"/>
              </w:rPr>
              <w:t>русский</w:t>
            </w:r>
            <w:r>
              <w:rPr>
                <w:i/>
                <w:spacing w:val="-3"/>
                <w:sz w:val="24"/>
              </w:rPr>
              <w:t> </w:t>
            </w:r>
            <w:r>
              <w:rPr>
                <w:i/>
                <w:sz w:val="24"/>
              </w:rPr>
              <w:t>народный праздник в РТ, Сабантуй-праздник плуга и др.);</w:t>
            </w:r>
          </w:p>
          <w:p>
            <w:pPr>
              <w:pStyle w:val="TableParagraph"/>
              <w:numPr>
                <w:ilvl w:val="0"/>
                <w:numId w:val="303"/>
              </w:numPr>
              <w:tabs>
                <w:tab w:pos="248" w:val="left" w:leader="none"/>
              </w:tabs>
              <w:spacing w:line="240" w:lineRule="auto" w:before="0" w:after="0"/>
              <w:ind w:left="248" w:right="0" w:hanging="138"/>
              <w:jc w:val="left"/>
              <w:rPr>
                <w:i/>
                <w:sz w:val="24"/>
              </w:rPr>
            </w:pPr>
            <w:r>
              <w:rPr>
                <w:i/>
                <w:sz w:val="24"/>
              </w:rPr>
              <w:t>«Большой</w:t>
            </w:r>
            <w:r>
              <w:rPr>
                <w:i/>
                <w:spacing w:val="-3"/>
                <w:sz w:val="24"/>
              </w:rPr>
              <w:t> </w:t>
            </w:r>
            <w:r>
              <w:rPr>
                <w:i/>
                <w:sz w:val="24"/>
              </w:rPr>
              <w:t>детский</w:t>
            </w:r>
            <w:r>
              <w:rPr>
                <w:i/>
                <w:spacing w:val="-2"/>
                <w:sz w:val="24"/>
              </w:rPr>
              <w:t> атлас»;</w:t>
            </w:r>
          </w:p>
          <w:p>
            <w:pPr>
              <w:pStyle w:val="TableParagraph"/>
              <w:numPr>
                <w:ilvl w:val="0"/>
                <w:numId w:val="303"/>
              </w:numPr>
              <w:tabs>
                <w:tab w:pos="248" w:val="left" w:leader="none"/>
              </w:tabs>
              <w:spacing w:line="240" w:lineRule="auto" w:before="0" w:after="0"/>
              <w:ind w:left="248" w:right="0" w:hanging="138"/>
              <w:jc w:val="left"/>
              <w:rPr>
                <w:i/>
                <w:sz w:val="24"/>
              </w:rPr>
            </w:pPr>
            <w:r>
              <w:rPr>
                <w:i/>
                <w:spacing w:val="-2"/>
                <w:sz w:val="24"/>
              </w:rPr>
              <w:t>глобус;</w:t>
            </w:r>
          </w:p>
          <w:p>
            <w:pPr>
              <w:pStyle w:val="TableParagraph"/>
              <w:numPr>
                <w:ilvl w:val="0"/>
                <w:numId w:val="303"/>
              </w:numPr>
              <w:tabs>
                <w:tab w:pos="248" w:val="left" w:leader="none"/>
              </w:tabs>
              <w:spacing w:line="240" w:lineRule="auto" w:before="0" w:after="0"/>
              <w:ind w:left="110" w:right="1198" w:firstLine="0"/>
              <w:jc w:val="left"/>
              <w:rPr>
                <w:i/>
                <w:sz w:val="24"/>
              </w:rPr>
            </w:pPr>
            <w:r>
              <w:rPr>
                <w:i/>
                <w:sz w:val="24"/>
              </w:rPr>
              <w:t>географическая</w:t>
            </w:r>
            <w:r>
              <w:rPr>
                <w:i/>
                <w:spacing w:val="-4"/>
                <w:sz w:val="24"/>
              </w:rPr>
              <w:t> </w:t>
            </w:r>
            <w:r>
              <w:rPr>
                <w:i/>
                <w:sz w:val="24"/>
              </w:rPr>
              <w:t>карта,</w:t>
            </w:r>
            <w:r>
              <w:rPr>
                <w:i/>
                <w:spacing w:val="-2"/>
                <w:sz w:val="24"/>
              </w:rPr>
              <w:t> </w:t>
            </w:r>
            <w:r>
              <w:rPr>
                <w:i/>
                <w:sz w:val="24"/>
              </w:rPr>
              <w:t>на</w:t>
            </w:r>
            <w:r>
              <w:rPr>
                <w:i/>
                <w:spacing w:val="-2"/>
                <w:sz w:val="24"/>
              </w:rPr>
              <w:t> </w:t>
            </w:r>
            <w:r>
              <w:rPr>
                <w:i/>
                <w:sz w:val="24"/>
              </w:rPr>
              <w:t>которой</w:t>
            </w:r>
            <w:r>
              <w:rPr>
                <w:i/>
                <w:spacing w:val="-2"/>
                <w:sz w:val="24"/>
              </w:rPr>
              <w:t> </w:t>
            </w:r>
            <w:r>
              <w:rPr>
                <w:i/>
                <w:sz w:val="24"/>
              </w:rPr>
              <w:t>обозначено</w:t>
            </w:r>
            <w:r>
              <w:rPr>
                <w:i/>
                <w:spacing w:val="-2"/>
                <w:sz w:val="24"/>
              </w:rPr>
              <w:t> </w:t>
            </w:r>
            <w:r>
              <w:rPr>
                <w:i/>
                <w:sz w:val="24"/>
              </w:rPr>
              <w:t>положение</w:t>
            </w:r>
            <w:r>
              <w:rPr>
                <w:i/>
                <w:spacing w:val="-3"/>
                <w:sz w:val="24"/>
              </w:rPr>
              <w:t> </w:t>
            </w:r>
            <w:r>
              <w:rPr>
                <w:i/>
                <w:sz w:val="24"/>
              </w:rPr>
              <w:t>Республики</w:t>
            </w:r>
            <w:r>
              <w:rPr>
                <w:i/>
                <w:spacing w:val="-2"/>
                <w:sz w:val="24"/>
              </w:rPr>
              <w:t> </w:t>
            </w:r>
            <w:r>
              <w:rPr>
                <w:i/>
                <w:sz w:val="24"/>
              </w:rPr>
              <w:t>Татарстан</w:t>
            </w:r>
            <w:r>
              <w:rPr>
                <w:i/>
                <w:spacing w:val="-3"/>
                <w:sz w:val="24"/>
              </w:rPr>
              <w:t> </w:t>
            </w:r>
            <w:r>
              <w:rPr>
                <w:i/>
                <w:sz w:val="24"/>
              </w:rPr>
              <w:t>(на</w:t>
            </w:r>
            <w:r>
              <w:rPr>
                <w:i/>
                <w:spacing w:val="-2"/>
                <w:sz w:val="24"/>
              </w:rPr>
              <w:t> </w:t>
            </w:r>
            <w:r>
              <w:rPr>
                <w:i/>
                <w:sz w:val="24"/>
              </w:rPr>
              <w:t>карте</w:t>
            </w:r>
            <w:r>
              <w:rPr>
                <w:i/>
                <w:spacing w:val="-3"/>
                <w:sz w:val="24"/>
              </w:rPr>
              <w:t> </w:t>
            </w:r>
            <w:r>
              <w:rPr>
                <w:i/>
                <w:sz w:val="24"/>
              </w:rPr>
              <w:t>и</w:t>
            </w:r>
            <w:r>
              <w:rPr>
                <w:i/>
                <w:spacing w:val="-2"/>
                <w:sz w:val="24"/>
              </w:rPr>
              <w:t> </w:t>
            </w:r>
            <w:r>
              <w:rPr>
                <w:i/>
                <w:sz w:val="24"/>
              </w:rPr>
              <w:t>глобусе</w:t>
            </w:r>
            <w:r>
              <w:rPr>
                <w:i/>
                <w:spacing w:val="-3"/>
                <w:sz w:val="24"/>
              </w:rPr>
              <w:t> </w:t>
            </w:r>
            <w:r>
              <w:rPr>
                <w:i/>
                <w:sz w:val="24"/>
              </w:rPr>
              <w:t>обозначить</w:t>
            </w:r>
            <w:r>
              <w:rPr>
                <w:i/>
                <w:spacing w:val="-2"/>
                <w:sz w:val="24"/>
              </w:rPr>
              <w:t> </w:t>
            </w:r>
            <w:r>
              <w:rPr>
                <w:i/>
                <w:sz w:val="24"/>
              </w:rPr>
              <w:t>территорию республики, реки Волги и ее притоков Каму, Свиягу, Куйбышевское и Нижнекамское водохранилище, озеро Кабан, озера и реки</w:t>
            </w:r>
          </w:p>
          <w:p>
            <w:pPr>
              <w:pStyle w:val="TableParagraph"/>
              <w:spacing w:line="276" w:lineRule="exact"/>
              <w:ind w:left="110"/>
              <w:rPr>
                <w:i/>
                <w:sz w:val="24"/>
              </w:rPr>
            </w:pPr>
            <w:r>
              <w:rPr>
                <w:i/>
                <w:sz w:val="24"/>
              </w:rPr>
              <w:t>окрестностей),</w:t>
            </w:r>
            <w:r>
              <w:rPr>
                <w:i/>
                <w:spacing w:val="-4"/>
                <w:sz w:val="24"/>
              </w:rPr>
              <w:t> </w:t>
            </w:r>
            <w:r>
              <w:rPr>
                <w:i/>
                <w:sz w:val="24"/>
              </w:rPr>
              <w:t>крупные</w:t>
            </w:r>
            <w:r>
              <w:rPr>
                <w:i/>
                <w:spacing w:val="-5"/>
                <w:sz w:val="24"/>
              </w:rPr>
              <w:t> </w:t>
            </w:r>
            <w:r>
              <w:rPr>
                <w:i/>
                <w:sz w:val="24"/>
              </w:rPr>
              <w:t>города</w:t>
            </w:r>
            <w:r>
              <w:rPr>
                <w:i/>
                <w:spacing w:val="-4"/>
                <w:sz w:val="24"/>
              </w:rPr>
              <w:t> </w:t>
            </w:r>
            <w:r>
              <w:rPr>
                <w:i/>
                <w:sz w:val="24"/>
              </w:rPr>
              <w:t>РТ</w:t>
            </w:r>
            <w:r>
              <w:rPr>
                <w:i/>
                <w:spacing w:val="-4"/>
                <w:sz w:val="24"/>
              </w:rPr>
              <w:t> </w:t>
            </w:r>
            <w:r>
              <w:rPr>
                <w:i/>
                <w:sz w:val="24"/>
              </w:rPr>
              <w:t>(Альметьевск,</w:t>
            </w:r>
            <w:r>
              <w:rPr>
                <w:i/>
                <w:spacing w:val="-4"/>
                <w:sz w:val="24"/>
              </w:rPr>
              <w:t> </w:t>
            </w:r>
            <w:r>
              <w:rPr>
                <w:i/>
                <w:sz w:val="24"/>
              </w:rPr>
              <w:t>Бугульма,</w:t>
            </w:r>
            <w:r>
              <w:rPr>
                <w:i/>
                <w:spacing w:val="-4"/>
                <w:sz w:val="24"/>
              </w:rPr>
              <w:t> </w:t>
            </w:r>
            <w:r>
              <w:rPr>
                <w:i/>
                <w:sz w:val="24"/>
              </w:rPr>
              <w:t>Елабуга,</w:t>
            </w:r>
            <w:r>
              <w:rPr>
                <w:i/>
                <w:spacing w:val="-4"/>
                <w:sz w:val="24"/>
              </w:rPr>
              <w:t> </w:t>
            </w:r>
            <w:r>
              <w:rPr>
                <w:i/>
                <w:sz w:val="24"/>
              </w:rPr>
              <w:t>Зеленодольск,</w:t>
            </w:r>
            <w:r>
              <w:rPr>
                <w:i/>
                <w:spacing w:val="-4"/>
                <w:sz w:val="24"/>
              </w:rPr>
              <w:t> </w:t>
            </w:r>
            <w:r>
              <w:rPr>
                <w:i/>
                <w:sz w:val="24"/>
              </w:rPr>
              <w:t>Лениногорск,</w:t>
            </w:r>
            <w:r>
              <w:rPr>
                <w:i/>
                <w:spacing w:val="-4"/>
                <w:sz w:val="24"/>
              </w:rPr>
              <w:t> </w:t>
            </w:r>
            <w:r>
              <w:rPr>
                <w:i/>
                <w:sz w:val="24"/>
              </w:rPr>
              <w:t>Набережные</w:t>
            </w:r>
            <w:r>
              <w:rPr>
                <w:i/>
                <w:spacing w:val="-5"/>
                <w:sz w:val="24"/>
              </w:rPr>
              <w:t> </w:t>
            </w:r>
            <w:r>
              <w:rPr>
                <w:i/>
                <w:sz w:val="24"/>
              </w:rPr>
              <w:t>Челны,</w:t>
            </w:r>
            <w:r>
              <w:rPr>
                <w:i/>
                <w:spacing w:val="-4"/>
                <w:sz w:val="24"/>
              </w:rPr>
              <w:t> </w:t>
            </w:r>
            <w:r>
              <w:rPr>
                <w:i/>
                <w:sz w:val="24"/>
              </w:rPr>
              <w:t>Нижнекамск, Чистополь и др.);</w:t>
            </w:r>
          </w:p>
        </w:tc>
      </w:tr>
    </w:tbl>
    <w:p>
      <w:pPr>
        <w:pStyle w:val="TableParagraph"/>
        <w:spacing w:after="0" w:line="276" w:lineRule="exact"/>
        <w:rPr>
          <w:i/>
          <w:sz w:val="24"/>
        </w:rPr>
        <w:sectPr>
          <w:headerReference w:type="default" r:id="rId338"/>
          <w:footerReference w:type="default" r:id="rId33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7177" w:hRule="atLeast"/>
        </w:trPr>
        <w:tc>
          <w:tcPr>
            <w:tcW w:w="14717" w:type="dxa"/>
          </w:tcPr>
          <w:p>
            <w:pPr>
              <w:pStyle w:val="TableParagraph"/>
              <w:numPr>
                <w:ilvl w:val="0"/>
                <w:numId w:val="304"/>
              </w:numPr>
              <w:tabs>
                <w:tab w:pos="248" w:val="left" w:leader="none"/>
              </w:tabs>
              <w:spacing w:line="268" w:lineRule="exact" w:before="0" w:after="0"/>
              <w:ind w:left="248" w:right="0" w:hanging="138"/>
              <w:jc w:val="both"/>
              <w:rPr>
                <w:i/>
                <w:sz w:val="24"/>
              </w:rPr>
            </w:pPr>
            <w:r>
              <w:rPr>
                <w:i/>
                <w:sz w:val="24"/>
              </w:rPr>
              <w:t>документальные</w:t>
            </w:r>
            <w:r>
              <w:rPr>
                <w:i/>
                <w:spacing w:val="-7"/>
                <w:sz w:val="24"/>
              </w:rPr>
              <w:t> </w:t>
            </w:r>
            <w:r>
              <w:rPr>
                <w:i/>
                <w:sz w:val="24"/>
              </w:rPr>
              <w:t>(познавательные,</w:t>
            </w:r>
            <w:r>
              <w:rPr>
                <w:i/>
                <w:spacing w:val="-4"/>
                <w:sz w:val="24"/>
              </w:rPr>
              <w:t> </w:t>
            </w:r>
            <w:r>
              <w:rPr>
                <w:i/>
                <w:sz w:val="24"/>
              </w:rPr>
              <w:t>развивающие)</w:t>
            </w:r>
            <w:r>
              <w:rPr>
                <w:i/>
                <w:spacing w:val="-7"/>
                <w:sz w:val="24"/>
              </w:rPr>
              <w:t> </w:t>
            </w:r>
            <w:r>
              <w:rPr>
                <w:i/>
                <w:sz w:val="24"/>
              </w:rPr>
              <w:t>фильмы</w:t>
            </w:r>
            <w:r>
              <w:rPr>
                <w:i/>
                <w:spacing w:val="-3"/>
                <w:sz w:val="24"/>
              </w:rPr>
              <w:t> </w:t>
            </w:r>
            <w:r>
              <w:rPr>
                <w:i/>
                <w:sz w:val="24"/>
              </w:rPr>
              <w:t>для</w:t>
            </w:r>
            <w:r>
              <w:rPr>
                <w:i/>
                <w:spacing w:val="-6"/>
                <w:sz w:val="24"/>
              </w:rPr>
              <w:t> </w:t>
            </w:r>
            <w:r>
              <w:rPr>
                <w:i/>
                <w:sz w:val="24"/>
              </w:rPr>
              <w:t>детей</w:t>
            </w:r>
            <w:r>
              <w:rPr>
                <w:i/>
                <w:spacing w:val="-3"/>
                <w:sz w:val="24"/>
              </w:rPr>
              <w:t> </w:t>
            </w:r>
            <w:r>
              <w:rPr>
                <w:i/>
                <w:sz w:val="24"/>
              </w:rPr>
              <w:t>о</w:t>
            </w:r>
            <w:r>
              <w:rPr>
                <w:i/>
                <w:spacing w:val="-4"/>
                <w:sz w:val="24"/>
              </w:rPr>
              <w:t> </w:t>
            </w:r>
            <w:r>
              <w:rPr>
                <w:i/>
                <w:sz w:val="24"/>
              </w:rPr>
              <w:t>животных</w:t>
            </w:r>
            <w:r>
              <w:rPr>
                <w:i/>
                <w:spacing w:val="-4"/>
                <w:sz w:val="24"/>
              </w:rPr>
              <w:t> </w:t>
            </w:r>
            <w:r>
              <w:rPr>
                <w:i/>
                <w:sz w:val="24"/>
              </w:rPr>
              <w:t>и</w:t>
            </w:r>
            <w:r>
              <w:rPr>
                <w:i/>
                <w:spacing w:val="-4"/>
                <w:sz w:val="24"/>
              </w:rPr>
              <w:t> </w:t>
            </w:r>
            <w:r>
              <w:rPr>
                <w:i/>
                <w:sz w:val="24"/>
              </w:rPr>
              <w:t>растениях</w:t>
            </w:r>
            <w:r>
              <w:rPr>
                <w:i/>
                <w:spacing w:val="-4"/>
                <w:sz w:val="24"/>
              </w:rPr>
              <w:t> </w:t>
            </w:r>
            <w:r>
              <w:rPr>
                <w:i/>
                <w:spacing w:val="-2"/>
                <w:sz w:val="24"/>
              </w:rPr>
              <w:t>региона;</w:t>
            </w:r>
          </w:p>
          <w:p>
            <w:pPr>
              <w:pStyle w:val="TableParagraph"/>
              <w:numPr>
                <w:ilvl w:val="0"/>
                <w:numId w:val="304"/>
              </w:numPr>
              <w:tabs>
                <w:tab w:pos="248" w:val="left" w:leader="none"/>
              </w:tabs>
              <w:spacing w:line="240" w:lineRule="auto" w:before="0" w:after="0"/>
              <w:ind w:left="110" w:right="830" w:firstLine="0"/>
              <w:jc w:val="both"/>
              <w:rPr>
                <w:i/>
                <w:sz w:val="24"/>
              </w:rPr>
            </w:pPr>
            <w:r>
              <w:rPr>
                <w:i/>
                <w:sz w:val="24"/>
              </w:rPr>
              <w:t>набор</w:t>
            </w:r>
            <w:r>
              <w:rPr>
                <w:i/>
                <w:spacing w:val="-3"/>
                <w:sz w:val="24"/>
              </w:rPr>
              <w:t> </w:t>
            </w:r>
            <w:r>
              <w:rPr>
                <w:i/>
                <w:sz w:val="24"/>
              </w:rPr>
              <w:t>репродукций</w:t>
            </w:r>
            <w:r>
              <w:rPr>
                <w:i/>
                <w:spacing w:val="-3"/>
                <w:sz w:val="24"/>
              </w:rPr>
              <w:t> </w:t>
            </w:r>
            <w:r>
              <w:rPr>
                <w:i/>
                <w:sz w:val="24"/>
              </w:rPr>
              <w:t>картин</w:t>
            </w:r>
            <w:r>
              <w:rPr>
                <w:i/>
                <w:spacing w:val="-4"/>
                <w:sz w:val="24"/>
              </w:rPr>
              <w:t> </w:t>
            </w:r>
            <w:r>
              <w:rPr>
                <w:i/>
                <w:sz w:val="24"/>
              </w:rPr>
              <w:t>о</w:t>
            </w:r>
            <w:r>
              <w:rPr>
                <w:i/>
                <w:spacing w:val="-3"/>
                <w:sz w:val="24"/>
              </w:rPr>
              <w:t> </w:t>
            </w:r>
            <w:r>
              <w:rPr>
                <w:i/>
                <w:sz w:val="24"/>
              </w:rPr>
              <w:t>природе</w:t>
            </w:r>
            <w:r>
              <w:rPr>
                <w:i/>
                <w:spacing w:val="-4"/>
                <w:sz w:val="24"/>
              </w:rPr>
              <w:t> </w:t>
            </w:r>
            <w:r>
              <w:rPr>
                <w:i/>
                <w:sz w:val="24"/>
              </w:rPr>
              <w:t>родного</w:t>
            </w:r>
            <w:r>
              <w:rPr>
                <w:i/>
                <w:spacing w:val="-3"/>
                <w:sz w:val="24"/>
              </w:rPr>
              <w:t> </w:t>
            </w:r>
            <w:r>
              <w:rPr>
                <w:i/>
                <w:sz w:val="24"/>
              </w:rPr>
              <w:t>края</w:t>
            </w:r>
            <w:r>
              <w:rPr>
                <w:i/>
                <w:spacing w:val="-2"/>
                <w:sz w:val="24"/>
              </w:rPr>
              <w:t> </w:t>
            </w:r>
            <w:r>
              <w:rPr>
                <w:i/>
                <w:sz w:val="24"/>
              </w:rPr>
              <w:t>(«Весенние</w:t>
            </w:r>
            <w:r>
              <w:rPr>
                <w:i/>
                <w:spacing w:val="-4"/>
                <w:sz w:val="24"/>
              </w:rPr>
              <w:t> </w:t>
            </w:r>
            <w:r>
              <w:rPr>
                <w:i/>
                <w:sz w:val="24"/>
              </w:rPr>
              <w:t>кружева»,</w:t>
            </w:r>
            <w:r>
              <w:rPr>
                <w:i/>
                <w:spacing w:val="-3"/>
                <w:sz w:val="24"/>
              </w:rPr>
              <w:t> </w:t>
            </w:r>
            <w:r>
              <w:rPr>
                <w:i/>
                <w:sz w:val="24"/>
              </w:rPr>
              <w:t>Р.</w:t>
            </w:r>
            <w:r>
              <w:rPr>
                <w:i/>
                <w:spacing w:val="-3"/>
                <w:sz w:val="24"/>
              </w:rPr>
              <w:t> </w:t>
            </w:r>
            <w:r>
              <w:rPr>
                <w:i/>
                <w:sz w:val="24"/>
              </w:rPr>
              <w:t>Исмагилов;</w:t>
            </w:r>
            <w:r>
              <w:rPr>
                <w:i/>
                <w:spacing w:val="-3"/>
                <w:sz w:val="24"/>
              </w:rPr>
              <w:t> </w:t>
            </w:r>
            <w:r>
              <w:rPr>
                <w:i/>
                <w:sz w:val="24"/>
              </w:rPr>
              <w:t>«Зеленые</w:t>
            </w:r>
            <w:r>
              <w:rPr>
                <w:i/>
                <w:spacing w:val="-4"/>
                <w:sz w:val="24"/>
              </w:rPr>
              <w:t> </w:t>
            </w:r>
            <w:r>
              <w:rPr>
                <w:i/>
                <w:sz w:val="24"/>
              </w:rPr>
              <w:t>кружева»,</w:t>
            </w:r>
            <w:r>
              <w:rPr>
                <w:i/>
                <w:spacing w:val="-3"/>
                <w:sz w:val="24"/>
              </w:rPr>
              <w:t> </w:t>
            </w:r>
            <w:r>
              <w:rPr>
                <w:i/>
                <w:sz w:val="24"/>
              </w:rPr>
              <w:t>«Осенние</w:t>
            </w:r>
            <w:r>
              <w:rPr>
                <w:i/>
                <w:spacing w:val="-4"/>
                <w:sz w:val="24"/>
              </w:rPr>
              <w:t> </w:t>
            </w:r>
            <w:r>
              <w:rPr>
                <w:i/>
                <w:sz w:val="24"/>
              </w:rPr>
              <w:t>кружева»,</w:t>
            </w:r>
            <w:r>
              <w:rPr>
                <w:i/>
                <w:spacing w:val="-3"/>
                <w:sz w:val="24"/>
              </w:rPr>
              <w:t> </w:t>
            </w:r>
            <w:r>
              <w:rPr>
                <w:i/>
                <w:sz w:val="24"/>
              </w:rPr>
              <w:t>Х. Якупов и др.);</w:t>
            </w:r>
          </w:p>
          <w:p>
            <w:pPr>
              <w:pStyle w:val="TableParagraph"/>
              <w:numPr>
                <w:ilvl w:val="0"/>
                <w:numId w:val="304"/>
              </w:numPr>
              <w:tabs>
                <w:tab w:pos="248" w:val="left" w:leader="none"/>
              </w:tabs>
              <w:spacing w:line="240" w:lineRule="auto" w:before="0" w:after="0"/>
              <w:ind w:left="110" w:right="363" w:firstLine="0"/>
              <w:jc w:val="both"/>
              <w:rPr>
                <w:i/>
                <w:sz w:val="24"/>
              </w:rPr>
            </w:pPr>
            <w:r>
              <w:rPr>
                <w:i/>
                <w:sz w:val="24"/>
              </w:rPr>
              <w:t>гербарий</w:t>
            </w:r>
            <w:r>
              <w:rPr>
                <w:i/>
                <w:spacing w:val="-3"/>
                <w:sz w:val="24"/>
              </w:rPr>
              <w:t> </w:t>
            </w:r>
            <w:r>
              <w:rPr>
                <w:i/>
                <w:sz w:val="24"/>
              </w:rPr>
              <w:t>растений</w:t>
            </w:r>
            <w:r>
              <w:rPr>
                <w:i/>
                <w:spacing w:val="-3"/>
                <w:sz w:val="24"/>
              </w:rPr>
              <w:t> </w:t>
            </w:r>
            <w:r>
              <w:rPr>
                <w:i/>
                <w:sz w:val="24"/>
              </w:rPr>
              <w:t>родного</w:t>
            </w:r>
            <w:r>
              <w:rPr>
                <w:i/>
                <w:spacing w:val="-3"/>
                <w:sz w:val="24"/>
              </w:rPr>
              <w:t> </w:t>
            </w:r>
            <w:r>
              <w:rPr>
                <w:i/>
                <w:sz w:val="24"/>
              </w:rPr>
              <w:t>края</w:t>
            </w:r>
            <w:r>
              <w:rPr>
                <w:i/>
                <w:spacing w:val="-4"/>
                <w:sz w:val="24"/>
              </w:rPr>
              <w:t> </w:t>
            </w:r>
            <w:r>
              <w:rPr>
                <w:i/>
                <w:sz w:val="24"/>
              </w:rPr>
              <w:t>(деревья</w:t>
            </w:r>
            <w:r>
              <w:rPr>
                <w:i/>
                <w:spacing w:val="-2"/>
                <w:sz w:val="24"/>
              </w:rPr>
              <w:t> </w:t>
            </w:r>
            <w:r>
              <w:rPr>
                <w:i/>
                <w:sz w:val="24"/>
              </w:rPr>
              <w:t>-</w:t>
            </w:r>
            <w:r>
              <w:rPr>
                <w:i/>
                <w:spacing w:val="-4"/>
                <w:sz w:val="24"/>
              </w:rPr>
              <w:t> </w:t>
            </w:r>
            <w:r>
              <w:rPr>
                <w:i/>
                <w:sz w:val="24"/>
              </w:rPr>
              <w:t>дуб,</w:t>
            </w:r>
            <w:r>
              <w:rPr>
                <w:i/>
                <w:spacing w:val="-3"/>
                <w:sz w:val="24"/>
              </w:rPr>
              <w:t> </w:t>
            </w:r>
            <w:r>
              <w:rPr>
                <w:i/>
                <w:sz w:val="24"/>
              </w:rPr>
              <w:t>липа,</w:t>
            </w:r>
            <w:r>
              <w:rPr>
                <w:i/>
                <w:spacing w:val="-3"/>
                <w:sz w:val="24"/>
              </w:rPr>
              <w:t> </w:t>
            </w:r>
            <w:r>
              <w:rPr>
                <w:i/>
                <w:sz w:val="24"/>
              </w:rPr>
              <w:t>сосна,</w:t>
            </w:r>
            <w:r>
              <w:rPr>
                <w:i/>
                <w:spacing w:val="-3"/>
                <w:sz w:val="24"/>
              </w:rPr>
              <w:t> </w:t>
            </w:r>
            <w:r>
              <w:rPr>
                <w:i/>
                <w:sz w:val="24"/>
              </w:rPr>
              <w:t>осина,</w:t>
            </w:r>
            <w:r>
              <w:rPr>
                <w:i/>
                <w:spacing w:val="-3"/>
                <w:sz w:val="24"/>
              </w:rPr>
              <w:t> </w:t>
            </w:r>
            <w:r>
              <w:rPr>
                <w:i/>
                <w:sz w:val="24"/>
              </w:rPr>
              <w:t>ель,</w:t>
            </w:r>
            <w:r>
              <w:rPr>
                <w:i/>
                <w:spacing w:val="-3"/>
                <w:sz w:val="24"/>
              </w:rPr>
              <w:t> </w:t>
            </w:r>
            <w:r>
              <w:rPr>
                <w:i/>
                <w:sz w:val="24"/>
              </w:rPr>
              <w:t>клен</w:t>
            </w:r>
            <w:r>
              <w:rPr>
                <w:i/>
                <w:spacing w:val="-3"/>
                <w:sz w:val="24"/>
              </w:rPr>
              <w:t> </w:t>
            </w:r>
            <w:r>
              <w:rPr>
                <w:i/>
                <w:sz w:val="24"/>
              </w:rPr>
              <w:t>и</w:t>
            </w:r>
            <w:r>
              <w:rPr>
                <w:i/>
                <w:spacing w:val="-3"/>
                <w:sz w:val="24"/>
              </w:rPr>
              <w:t> </w:t>
            </w:r>
            <w:r>
              <w:rPr>
                <w:i/>
                <w:sz w:val="24"/>
              </w:rPr>
              <w:t>др.;</w:t>
            </w:r>
            <w:r>
              <w:rPr>
                <w:i/>
                <w:spacing w:val="-3"/>
                <w:sz w:val="24"/>
              </w:rPr>
              <w:t> </w:t>
            </w:r>
            <w:r>
              <w:rPr>
                <w:i/>
                <w:sz w:val="24"/>
              </w:rPr>
              <w:t>цветущие</w:t>
            </w:r>
            <w:r>
              <w:rPr>
                <w:i/>
                <w:spacing w:val="-2"/>
                <w:sz w:val="24"/>
              </w:rPr>
              <w:t> </w:t>
            </w:r>
            <w:r>
              <w:rPr>
                <w:i/>
                <w:sz w:val="24"/>
              </w:rPr>
              <w:t>травы</w:t>
            </w:r>
            <w:r>
              <w:rPr>
                <w:i/>
                <w:spacing w:val="-1"/>
                <w:sz w:val="24"/>
              </w:rPr>
              <w:t> </w:t>
            </w:r>
            <w:r>
              <w:rPr>
                <w:i/>
                <w:sz w:val="24"/>
              </w:rPr>
              <w:t>(лекарственные) -</w:t>
            </w:r>
            <w:r>
              <w:rPr>
                <w:i/>
                <w:spacing w:val="-4"/>
                <w:sz w:val="24"/>
              </w:rPr>
              <w:t> </w:t>
            </w:r>
            <w:r>
              <w:rPr>
                <w:i/>
                <w:sz w:val="24"/>
              </w:rPr>
              <w:t>зверобой,</w:t>
            </w:r>
            <w:r>
              <w:rPr>
                <w:i/>
                <w:spacing w:val="-3"/>
                <w:sz w:val="24"/>
              </w:rPr>
              <w:t> </w:t>
            </w:r>
            <w:r>
              <w:rPr>
                <w:i/>
                <w:sz w:val="24"/>
              </w:rPr>
              <w:t>душица, крапива, душистая</w:t>
            </w:r>
            <w:r>
              <w:rPr>
                <w:i/>
                <w:spacing w:val="-2"/>
                <w:sz w:val="24"/>
              </w:rPr>
              <w:t> </w:t>
            </w:r>
            <w:r>
              <w:rPr>
                <w:i/>
                <w:sz w:val="24"/>
              </w:rPr>
              <w:t>мята и др.; полевые</w:t>
            </w:r>
            <w:r>
              <w:rPr>
                <w:i/>
                <w:spacing w:val="-1"/>
                <w:sz w:val="24"/>
              </w:rPr>
              <w:t> </w:t>
            </w:r>
            <w:r>
              <w:rPr>
                <w:i/>
                <w:sz w:val="24"/>
              </w:rPr>
              <w:t>и луговые</w:t>
            </w:r>
            <w:r>
              <w:rPr>
                <w:i/>
                <w:spacing w:val="-1"/>
                <w:sz w:val="24"/>
              </w:rPr>
              <w:t> </w:t>
            </w:r>
            <w:r>
              <w:rPr>
                <w:i/>
                <w:sz w:val="24"/>
              </w:rPr>
              <w:t>цветы -</w:t>
            </w:r>
            <w:r>
              <w:rPr>
                <w:i/>
                <w:spacing w:val="-1"/>
                <w:sz w:val="24"/>
              </w:rPr>
              <w:t> </w:t>
            </w:r>
            <w:r>
              <w:rPr>
                <w:i/>
                <w:sz w:val="24"/>
              </w:rPr>
              <w:t>василёк, ромашка, колокольчик, клевер, фиалка луговая</w:t>
            </w:r>
            <w:r>
              <w:rPr>
                <w:i/>
                <w:spacing w:val="-2"/>
                <w:sz w:val="24"/>
              </w:rPr>
              <w:t> </w:t>
            </w:r>
            <w:r>
              <w:rPr>
                <w:i/>
                <w:sz w:val="24"/>
              </w:rPr>
              <w:t>и др.), коллекция семян, плодов растений;</w:t>
            </w:r>
          </w:p>
          <w:p>
            <w:pPr>
              <w:pStyle w:val="TableParagraph"/>
              <w:numPr>
                <w:ilvl w:val="0"/>
                <w:numId w:val="304"/>
              </w:numPr>
              <w:tabs>
                <w:tab w:pos="248" w:val="left" w:leader="none"/>
              </w:tabs>
              <w:spacing w:line="240" w:lineRule="auto" w:before="0" w:after="0"/>
              <w:ind w:left="248" w:right="0" w:hanging="138"/>
              <w:jc w:val="both"/>
              <w:rPr>
                <w:i/>
                <w:sz w:val="24"/>
              </w:rPr>
            </w:pPr>
            <w:r>
              <w:rPr>
                <w:i/>
                <w:sz w:val="24"/>
              </w:rPr>
              <w:t>иллюстрации</w:t>
            </w:r>
            <w:r>
              <w:rPr>
                <w:i/>
                <w:spacing w:val="-3"/>
                <w:sz w:val="24"/>
              </w:rPr>
              <w:t> </w:t>
            </w:r>
            <w:r>
              <w:rPr>
                <w:i/>
                <w:sz w:val="24"/>
              </w:rPr>
              <w:t>лесных</w:t>
            </w:r>
            <w:r>
              <w:rPr>
                <w:i/>
                <w:spacing w:val="-3"/>
                <w:sz w:val="24"/>
              </w:rPr>
              <w:t> </w:t>
            </w:r>
            <w:r>
              <w:rPr>
                <w:i/>
                <w:sz w:val="24"/>
              </w:rPr>
              <w:t>(луговых)</w:t>
            </w:r>
            <w:r>
              <w:rPr>
                <w:i/>
                <w:spacing w:val="-6"/>
                <w:sz w:val="24"/>
              </w:rPr>
              <w:t> </w:t>
            </w:r>
            <w:r>
              <w:rPr>
                <w:i/>
                <w:sz w:val="24"/>
              </w:rPr>
              <w:t>ягод (земляника</w:t>
            </w:r>
            <w:r>
              <w:rPr>
                <w:i/>
                <w:spacing w:val="-2"/>
                <w:sz w:val="24"/>
              </w:rPr>
              <w:t> </w:t>
            </w:r>
            <w:r>
              <w:rPr>
                <w:i/>
                <w:sz w:val="24"/>
              </w:rPr>
              <w:t>лесная,</w:t>
            </w:r>
            <w:r>
              <w:rPr>
                <w:i/>
                <w:spacing w:val="-3"/>
                <w:sz w:val="24"/>
              </w:rPr>
              <w:t> </w:t>
            </w:r>
            <w:r>
              <w:rPr>
                <w:i/>
                <w:sz w:val="24"/>
              </w:rPr>
              <w:t>клубника</w:t>
            </w:r>
            <w:r>
              <w:rPr>
                <w:i/>
                <w:spacing w:val="-2"/>
                <w:sz w:val="24"/>
              </w:rPr>
              <w:t> </w:t>
            </w:r>
            <w:r>
              <w:rPr>
                <w:i/>
                <w:sz w:val="24"/>
              </w:rPr>
              <w:t>луговая,</w:t>
            </w:r>
            <w:r>
              <w:rPr>
                <w:i/>
                <w:spacing w:val="-2"/>
                <w:sz w:val="24"/>
              </w:rPr>
              <w:t> </w:t>
            </w:r>
            <w:r>
              <w:rPr>
                <w:i/>
                <w:sz w:val="24"/>
              </w:rPr>
              <w:t>малина,</w:t>
            </w:r>
            <w:r>
              <w:rPr>
                <w:i/>
                <w:spacing w:val="-2"/>
                <w:sz w:val="24"/>
              </w:rPr>
              <w:t> </w:t>
            </w:r>
            <w:r>
              <w:rPr>
                <w:i/>
                <w:sz w:val="24"/>
              </w:rPr>
              <w:t>черника</w:t>
            </w:r>
            <w:r>
              <w:rPr>
                <w:i/>
                <w:spacing w:val="-2"/>
                <w:sz w:val="24"/>
              </w:rPr>
              <w:t> </w:t>
            </w:r>
            <w:r>
              <w:rPr>
                <w:i/>
                <w:sz w:val="24"/>
              </w:rPr>
              <w:t>и</w:t>
            </w:r>
            <w:r>
              <w:rPr>
                <w:i/>
                <w:spacing w:val="-4"/>
                <w:sz w:val="24"/>
              </w:rPr>
              <w:t> </w:t>
            </w:r>
            <w:r>
              <w:rPr>
                <w:i/>
                <w:spacing w:val="-2"/>
                <w:sz w:val="24"/>
              </w:rPr>
              <w:t>др.);</w:t>
            </w:r>
          </w:p>
          <w:p>
            <w:pPr>
              <w:pStyle w:val="TableParagraph"/>
              <w:numPr>
                <w:ilvl w:val="0"/>
                <w:numId w:val="304"/>
              </w:numPr>
              <w:tabs>
                <w:tab w:pos="248" w:val="left" w:leader="none"/>
              </w:tabs>
              <w:spacing w:line="240" w:lineRule="auto" w:before="0" w:after="0"/>
              <w:ind w:left="248" w:right="0" w:hanging="138"/>
              <w:jc w:val="both"/>
              <w:rPr>
                <w:i/>
                <w:sz w:val="24"/>
              </w:rPr>
            </w:pPr>
            <w:r>
              <w:rPr>
                <w:i/>
                <w:sz w:val="24"/>
              </w:rPr>
              <w:t>муляжи</w:t>
            </w:r>
            <w:r>
              <w:rPr>
                <w:i/>
                <w:spacing w:val="-4"/>
                <w:sz w:val="24"/>
              </w:rPr>
              <w:t> </w:t>
            </w:r>
            <w:r>
              <w:rPr>
                <w:i/>
                <w:sz w:val="24"/>
              </w:rPr>
              <w:t>овощей,</w:t>
            </w:r>
            <w:r>
              <w:rPr>
                <w:i/>
                <w:spacing w:val="-4"/>
                <w:sz w:val="24"/>
              </w:rPr>
              <w:t> </w:t>
            </w:r>
            <w:r>
              <w:rPr>
                <w:i/>
                <w:sz w:val="24"/>
              </w:rPr>
              <w:t>фруктов,</w:t>
            </w:r>
            <w:r>
              <w:rPr>
                <w:i/>
                <w:spacing w:val="-3"/>
                <w:sz w:val="24"/>
              </w:rPr>
              <w:t> </w:t>
            </w:r>
            <w:r>
              <w:rPr>
                <w:i/>
                <w:spacing w:val="-2"/>
                <w:sz w:val="24"/>
              </w:rPr>
              <w:t>грибов;</w:t>
            </w:r>
          </w:p>
          <w:p>
            <w:pPr>
              <w:pStyle w:val="TableParagraph"/>
              <w:numPr>
                <w:ilvl w:val="0"/>
                <w:numId w:val="304"/>
              </w:numPr>
              <w:tabs>
                <w:tab w:pos="248" w:val="left" w:leader="none"/>
              </w:tabs>
              <w:spacing w:line="240" w:lineRule="auto" w:before="0" w:after="0"/>
              <w:ind w:left="248" w:right="0" w:hanging="138"/>
              <w:jc w:val="both"/>
              <w:rPr>
                <w:i/>
                <w:sz w:val="24"/>
              </w:rPr>
            </w:pPr>
            <w:r>
              <w:rPr>
                <w:i/>
                <w:sz w:val="24"/>
              </w:rPr>
              <w:t>иллюстрации</w:t>
            </w:r>
            <w:r>
              <w:rPr>
                <w:i/>
                <w:spacing w:val="-2"/>
                <w:sz w:val="24"/>
              </w:rPr>
              <w:t> </w:t>
            </w:r>
            <w:r>
              <w:rPr>
                <w:i/>
                <w:sz w:val="24"/>
              </w:rPr>
              <w:t>с</w:t>
            </w:r>
            <w:r>
              <w:rPr>
                <w:i/>
                <w:spacing w:val="-3"/>
                <w:sz w:val="24"/>
              </w:rPr>
              <w:t> </w:t>
            </w:r>
            <w:r>
              <w:rPr>
                <w:i/>
                <w:sz w:val="24"/>
              </w:rPr>
              <w:t>изображением</w:t>
            </w:r>
            <w:r>
              <w:rPr>
                <w:i/>
                <w:spacing w:val="-2"/>
                <w:sz w:val="24"/>
              </w:rPr>
              <w:t> </w:t>
            </w:r>
            <w:r>
              <w:rPr>
                <w:i/>
                <w:sz w:val="24"/>
              </w:rPr>
              <w:t>домашних</w:t>
            </w:r>
            <w:r>
              <w:rPr>
                <w:i/>
                <w:spacing w:val="-3"/>
                <w:sz w:val="24"/>
              </w:rPr>
              <w:t> </w:t>
            </w:r>
            <w:r>
              <w:rPr>
                <w:i/>
                <w:sz w:val="24"/>
              </w:rPr>
              <w:t>животных</w:t>
            </w:r>
            <w:r>
              <w:rPr>
                <w:i/>
                <w:spacing w:val="-2"/>
                <w:sz w:val="24"/>
              </w:rPr>
              <w:t> </w:t>
            </w:r>
            <w:r>
              <w:rPr>
                <w:i/>
                <w:sz w:val="24"/>
              </w:rPr>
              <w:t>(корова,</w:t>
            </w:r>
            <w:r>
              <w:rPr>
                <w:i/>
                <w:spacing w:val="-1"/>
                <w:sz w:val="24"/>
              </w:rPr>
              <w:t> </w:t>
            </w:r>
            <w:r>
              <w:rPr>
                <w:i/>
                <w:sz w:val="24"/>
              </w:rPr>
              <w:t>лошадь,</w:t>
            </w:r>
            <w:r>
              <w:rPr>
                <w:i/>
                <w:spacing w:val="-2"/>
                <w:sz w:val="24"/>
              </w:rPr>
              <w:t> </w:t>
            </w:r>
            <w:r>
              <w:rPr>
                <w:i/>
                <w:sz w:val="24"/>
              </w:rPr>
              <w:t>овца,</w:t>
            </w:r>
            <w:r>
              <w:rPr>
                <w:i/>
                <w:spacing w:val="-1"/>
                <w:sz w:val="24"/>
              </w:rPr>
              <w:t> </w:t>
            </w:r>
            <w:r>
              <w:rPr>
                <w:i/>
                <w:sz w:val="24"/>
              </w:rPr>
              <w:t>коза,</w:t>
            </w:r>
            <w:r>
              <w:rPr>
                <w:i/>
                <w:spacing w:val="-1"/>
                <w:sz w:val="24"/>
              </w:rPr>
              <w:t> </w:t>
            </w:r>
            <w:r>
              <w:rPr>
                <w:i/>
                <w:sz w:val="24"/>
              </w:rPr>
              <w:t>собака,</w:t>
            </w:r>
            <w:r>
              <w:rPr>
                <w:i/>
                <w:spacing w:val="-2"/>
                <w:sz w:val="24"/>
              </w:rPr>
              <w:t> </w:t>
            </w:r>
            <w:r>
              <w:rPr>
                <w:i/>
                <w:sz w:val="24"/>
              </w:rPr>
              <w:t>кошка</w:t>
            </w:r>
            <w:r>
              <w:rPr>
                <w:i/>
                <w:spacing w:val="-1"/>
                <w:sz w:val="24"/>
              </w:rPr>
              <w:t> </w:t>
            </w:r>
            <w:r>
              <w:rPr>
                <w:i/>
                <w:sz w:val="24"/>
              </w:rPr>
              <w:t>и</w:t>
            </w:r>
            <w:r>
              <w:rPr>
                <w:i/>
                <w:spacing w:val="-1"/>
                <w:sz w:val="24"/>
              </w:rPr>
              <w:t> </w:t>
            </w:r>
            <w:r>
              <w:rPr>
                <w:i/>
                <w:spacing w:val="-2"/>
                <w:sz w:val="24"/>
              </w:rPr>
              <w:t>др.);</w:t>
            </w:r>
          </w:p>
          <w:p>
            <w:pPr>
              <w:pStyle w:val="TableParagraph"/>
              <w:numPr>
                <w:ilvl w:val="0"/>
                <w:numId w:val="304"/>
              </w:numPr>
              <w:tabs>
                <w:tab w:pos="248" w:val="left" w:leader="none"/>
              </w:tabs>
              <w:spacing w:line="240" w:lineRule="auto" w:before="1" w:after="0"/>
              <w:ind w:left="248" w:right="0" w:hanging="138"/>
              <w:jc w:val="both"/>
              <w:rPr>
                <w:i/>
                <w:sz w:val="24"/>
              </w:rPr>
            </w:pPr>
            <w:r>
              <w:rPr>
                <w:i/>
                <w:sz w:val="24"/>
              </w:rPr>
              <w:t>картинки</w:t>
            </w:r>
            <w:r>
              <w:rPr>
                <w:i/>
                <w:spacing w:val="-4"/>
                <w:sz w:val="24"/>
              </w:rPr>
              <w:t> </w:t>
            </w:r>
            <w:r>
              <w:rPr>
                <w:i/>
                <w:sz w:val="24"/>
              </w:rPr>
              <w:t>с</w:t>
            </w:r>
            <w:r>
              <w:rPr>
                <w:i/>
                <w:spacing w:val="-2"/>
                <w:sz w:val="24"/>
              </w:rPr>
              <w:t> </w:t>
            </w:r>
            <w:r>
              <w:rPr>
                <w:i/>
                <w:sz w:val="24"/>
              </w:rPr>
              <w:t>изображением</w:t>
            </w:r>
            <w:r>
              <w:rPr>
                <w:i/>
                <w:spacing w:val="-2"/>
                <w:sz w:val="24"/>
              </w:rPr>
              <w:t> </w:t>
            </w:r>
            <w:r>
              <w:rPr>
                <w:i/>
                <w:sz w:val="24"/>
              </w:rPr>
              <w:t>домашних</w:t>
            </w:r>
            <w:r>
              <w:rPr>
                <w:i/>
                <w:spacing w:val="-3"/>
                <w:sz w:val="24"/>
              </w:rPr>
              <w:t> </w:t>
            </w:r>
            <w:r>
              <w:rPr>
                <w:i/>
                <w:sz w:val="24"/>
              </w:rPr>
              <w:t>птиц</w:t>
            </w:r>
            <w:r>
              <w:rPr>
                <w:i/>
                <w:spacing w:val="-1"/>
                <w:sz w:val="24"/>
              </w:rPr>
              <w:t> </w:t>
            </w:r>
            <w:r>
              <w:rPr>
                <w:i/>
                <w:sz w:val="24"/>
              </w:rPr>
              <w:t>(петух,</w:t>
            </w:r>
            <w:r>
              <w:rPr>
                <w:i/>
                <w:spacing w:val="-2"/>
                <w:sz w:val="24"/>
              </w:rPr>
              <w:t> </w:t>
            </w:r>
            <w:r>
              <w:rPr>
                <w:i/>
                <w:sz w:val="24"/>
              </w:rPr>
              <w:t>курица,</w:t>
            </w:r>
            <w:r>
              <w:rPr>
                <w:i/>
                <w:spacing w:val="-2"/>
                <w:sz w:val="24"/>
              </w:rPr>
              <w:t> </w:t>
            </w:r>
            <w:r>
              <w:rPr>
                <w:i/>
                <w:sz w:val="24"/>
              </w:rPr>
              <w:t>цыпленок,</w:t>
            </w:r>
            <w:r>
              <w:rPr>
                <w:i/>
                <w:spacing w:val="-1"/>
                <w:sz w:val="24"/>
              </w:rPr>
              <w:t> </w:t>
            </w:r>
            <w:r>
              <w:rPr>
                <w:i/>
                <w:sz w:val="24"/>
              </w:rPr>
              <w:t>утка,</w:t>
            </w:r>
            <w:r>
              <w:rPr>
                <w:i/>
                <w:spacing w:val="-2"/>
                <w:sz w:val="24"/>
              </w:rPr>
              <w:t> </w:t>
            </w:r>
            <w:r>
              <w:rPr>
                <w:i/>
                <w:sz w:val="24"/>
              </w:rPr>
              <w:t>гусь,</w:t>
            </w:r>
            <w:r>
              <w:rPr>
                <w:i/>
                <w:spacing w:val="-1"/>
                <w:sz w:val="24"/>
              </w:rPr>
              <w:t> </w:t>
            </w:r>
            <w:r>
              <w:rPr>
                <w:i/>
                <w:sz w:val="24"/>
              </w:rPr>
              <w:t>индюк</w:t>
            </w:r>
            <w:r>
              <w:rPr>
                <w:i/>
                <w:spacing w:val="-2"/>
                <w:sz w:val="24"/>
              </w:rPr>
              <w:t> </w:t>
            </w:r>
            <w:r>
              <w:rPr>
                <w:i/>
                <w:sz w:val="24"/>
              </w:rPr>
              <w:t>и</w:t>
            </w:r>
            <w:r>
              <w:rPr>
                <w:i/>
                <w:spacing w:val="-1"/>
                <w:sz w:val="24"/>
              </w:rPr>
              <w:t> </w:t>
            </w:r>
            <w:r>
              <w:rPr>
                <w:i/>
                <w:spacing w:val="-2"/>
                <w:sz w:val="24"/>
              </w:rPr>
              <w:t>др.);</w:t>
            </w:r>
          </w:p>
          <w:p>
            <w:pPr>
              <w:pStyle w:val="TableParagraph"/>
              <w:numPr>
                <w:ilvl w:val="0"/>
                <w:numId w:val="304"/>
              </w:numPr>
              <w:tabs>
                <w:tab w:pos="248" w:val="left" w:leader="none"/>
              </w:tabs>
              <w:spacing w:line="240" w:lineRule="auto" w:before="0" w:after="0"/>
              <w:ind w:left="110" w:right="799" w:firstLine="0"/>
              <w:jc w:val="left"/>
              <w:rPr>
                <w:i/>
                <w:sz w:val="24"/>
              </w:rPr>
            </w:pPr>
            <w:r>
              <w:rPr>
                <w:i/>
                <w:sz w:val="24"/>
              </w:rPr>
              <w:t>иллюстрации</w:t>
            </w:r>
            <w:r>
              <w:rPr>
                <w:i/>
                <w:spacing w:val="-3"/>
                <w:sz w:val="24"/>
              </w:rPr>
              <w:t> </w:t>
            </w:r>
            <w:r>
              <w:rPr>
                <w:i/>
                <w:sz w:val="24"/>
              </w:rPr>
              <w:t>с</w:t>
            </w:r>
            <w:r>
              <w:rPr>
                <w:i/>
                <w:spacing w:val="-5"/>
                <w:sz w:val="24"/>
              </w:rPr>
              <w:t> </w:t>
            </w:r>
            <w:r>
              <w:rPr>
                <w:i/>
                <w:sz w:val="24"/>
              </w:rPr>
              <w:t>изображением</w:t>
            </w:r>
            <w:r>
              <w:rPr>
                <w:i/>
                <w:spacing w:val="-4"/>
                <w:sz w:val="24"/>
              </w:rPr>
              <w:t> </w:t>
            </w:r>
            <w:r>
              <w:rPr>
                <w:i/>
                <w:sz w:val="24"/>
              </w:rPr>
              <w:t>животных,</w:t>
            </w:r>
            <w:r>
              <w:rPr>
                <w:i/>
                <w:spacing w:val="-3"/>
                <w:sz w:val="24"/>
              </w:rPr>
              <w:t> </w:t>
            </w:r>
            <w:r>
              <w:rPr>
                <w:i/>
                <w:sz w:val="24"/>
              </w:rPr>
              <w:t>обитающих</w:t>
            </w:r>
            <w:r>
              <w:rPr>
                <w:i/>
                <w:spacing w:val="-4"/>
                <w:sz w:val="24"/>
              </w:rPr>
              <w:t> </w:t>
            </w:r>
            <w:r>
              <w:rPr>
                <w:i/>
                <w:sz w:val="24"/>
              </w:rPr>
              <w:t>в</w:t>
            </w:r>
            <w:r>
              <w:rPr>
                <w:i/>
                <w:spacing w:val="-4"/>
                <w:sz w:val="24"/>
              </w:rPr>
              <w:t> </w:t>
            </w:r>
            <w:r>
              <w:rPr>
                <w:i/>
                <w:sz w:val="24"/>
              </w:rPr>
              <w:t>регионе</w:t>
            </w:r>
            <w:r>
              <w:rPr>
                <w:i/>
                <w:spacing w:val="-2"/>
                <w:sz w:val="24"/>
              </w:rPr>
              <w:t> </w:t>
            </w:r>
            <w:r>
              <w:rPr>
                <w:i/>
                <w:sz w:val="24"/>
              </w:rPr>
              <w:t>(волк,</w:t>
            </w:r>
            <w:r>
              <w:rPr>
                <w:i/>
                <w:spacing w:val="-3"/>
                <w:sz w:val="24"/>
              </w:rPr>
              <w:t> </w:t>
            </w:r>
            <w:r>
              <w:rPr>
                <w:i/>
                <w:sz w:val="24"/>
              </w:rPr>
              <w:t>лисица,</w:t>
            </w:r>
            <w:r>
              <w:rPr>
                <w:i/>
                <w:spacing w:val="-3"/>
                <w:sz w:val="24"/>
              </w:rPr>
              <w:t> </w:t>
            </w:r>
            <w:r>
              <w:rPr>
                <w:i/>
                <w:sz w:val="24"/>
              </w:rPr>
              <w:t>еж</w:t>
            </w:r>
            <w:r>
              <w:rPr>
                <w:i/>
                <w:spacing w:val="-4"/>
                <w:sz w:val="24"/>
              </w:rPr>
              <w:t> </w:t>
            </w:r>
            <w:r>
              <w:rPr>
                <w:i/>
                <w:sz w:val="24"/>
              </w:rPr>
              <w:t>обыкновенный,</w:t>
            </w:r>
            <w:r>
              <w:rPr>
                <w:i/>
                <w:spacing w:val="-3"/>
                <w:sz w:val="24"/>
              </w:rPr>
              <w:t> </w:t>
            </w:r>
            <w:r>
              <w:rPr>
                <w:i/>
                <w:sz w:val="24"/>
              </w:rPr>
              <w:t>белка,</w:t>
            </w:r>
            <w:r>
              <w:rPr>
                <w:i/>
                <w:spacing w:val="-3"/>
                <w:sz w:val="24"/>
              </w:rPr>
              <w:t> </w:t>
            </w:r>
            <w:r>
              <w:rPr>
                <w:i/>
                <w:sz w:val="24"/>
              </w:rPr>
              <w:t>лось,</w:t>
            </w:r>
            <w:r>
              <w:rPr>
                <w:i/>
                <w:spacing w:val="-3"/>
                <w:sz w:val="24"/>
              </w:rPr>
              <w:t> </w:t>
            </w:r>
            <w:r>
              <w:rPr>
                <w:i/>
                <w:sz w:val="24"/>
              </w:rPr>
              <w:t>медведь,</w:t>
            </w:r>
            <w:r>
              <w:rPr>
                <w:i/>
                <w:spacing w:val="-3"/>
                <w:sz w:val="24"/>
              </w:rPr>
              <w:t> </w:t>
            </w:r>
            <w:r>
              <w:rPr>
                <w:i/>
                <w:sz w:val="24"/>
              </w:rPr>
              <w:t>рысь,</w:t>
            </w:r>
            <w:r>
              <w:rPr>
                <w:i/>
                <w:spacing w:val="-3"/>
                <w:sz w:val="24"/>
              </w:rPr>
              <w:t> </w:t>
            </w:r>
            <w:r>
              <w:rPr>
                <w:i/>
                <w:sz w:val="24"/>
              </w:rPr>
              <w:t>лесная куница, заяц-беляк, заяц-русак и т.д.);</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иллюстрации</w:t>
            </w:r>
            <w:r>
              <w:rPr>
                <w:i/>
                <w:spacing w:val="-4"/>
                <w:sz w:val="24"/>
              </w:rPr>
              <w:t> </w:t>
            </w:r>
            <w:r>
              <w:rPr>
                <w:i/>
                <w:sz w:val="24"/>
              </w:rPr>
              <w:t>с</w:t>
            </w:r>
            <w:r>
              <w:rPr>
                <w:i/>
                <w:spacing w:val="-4"/>
                <w:sz w:val="24"/>
              </w:rPr>
              <w:t> </w:t>
            </w:r>
            <w:r>
              <w:rPr>
                <w:i/>
                <w:sz w:val="24"/>
              </w:rPr>
              <w:t>изображением</w:t>
            </w:r>
            <w:r>
              <w:rPr>
                <w:i/>
                <w:spacing w:val="-2"/>
                <w:sz w:val="24"/>
              </w:rPr>
              <w:t> </w:t>
            </w:r>
            <w:r>
              <w:rPr>
                <w:i/>
                <w:sz w:val="24"/>
              </w:rPr>
              <w:t>зимующих</w:t>
            </w:r>
            <w:r>
              <w:rPr>
                <w:i/>
                <w:spacing w:val="-3"/>
                <w:sz w:val="24"/>
              </w:rPr>
              <w:t> </w:t>
            </w:r>
            <w:r>
              <w:rPr>
                <w:i/>
                <w:sz w:val="24"/>
              </w:rPr>
              <w:t>птиц</w:t>
            </w:r>
            <w:r>
              <w:rPr>
                <w:i/>
                <w:spacing w:val="-1"/>
                <w:sz w:val="24"/>
              </w:rPr>
              <w:t> </w:t>
            </w:r>
            <w:r>
              <w:rPr>
                <w:i/>
                <w:sz w:val="24"/>
              </w:rPr>
              <w:t>(сорока,</w:t>
            </w:r>
            <w:r>
              <w:rPr>
                <w:i/>
                <w:spacing w:val="-2"/>
                <w:sz w:val="24"/>
              </w:rPr>
              <w:t> </w:t>
            </w:r>
            <w:r>
              <w:rPr>
                <w:i/>
                <w:sz w:val="24"/>
              </w:rPr>
              <w:t>ворона,</w:t>
            </w:r>
            <w:r>
              <w:rPr>
                <w:i/>
                <w:spacing w:val="-1"/>
                <w:sz w:val="24"/>
              </w:rPr>
              <w:t> </w:t>
            </w:r>
            <w:r>
              <w:rPr>
                <w:i/>
                <w:sz w:val="24"/>
              </w:rPr>
              <w:t>синица,</w:t>
            </w:r>
            <w:r>
              <w:rPr>
                <w:i/>
                <w:spacing w:val="-2"/>
                <w:sz w:val="24"/>
              </w:rPr>
              <w:t> </w:t>
            </w:r>
            <w:r>
              <w:rPr>
                <w:i/>
                <w:sz w:val="24"/>
              </w:rPr>
              <w:t>воробей,</w:t>
            </w:r>
            <w:r>
              <w:rPr>
                <w:i/>
                <w:spacing w:val="-1"/>
                <w:sz w:val="24"/>
              </w:rPr>
              <w:t> </w:t>
            </w:r>
            <w:r>
              <w:rPr>
                <w:i/>
                <w:sz w:val="24"/>
              </w:rPr>
              <w:t>дятел,</w:t>
            </w:r>
            <w:r>
              <w:rPr>
                <w:i/>
                <w:spacing w:val="-2"/>
                <w:sz w:val="24"/>
              </w:rPr>
              <w:t> </w:t>
            </w:r>
            <w:r>
              <w:rPr>
                <w:i/>
                <w:sz w:val="24"/>
              </w:rPr>
              <w:t>тетерев,</w:t>
            </w:r>
            <w:r>
              <w:rPr>
                <w:i/>
                <w:spacing w:val="-1"/>
                <w:sz w:val="24"/>
              </w:rPr>
              <w:t> </w:t>
            </w:r>
            <w:r>
              <w:rPr>
                <w:i/>
                <w:sz w:val="24"/>
              </w:rPr>
              <w:t>глухарь,</w:t>
            </w:r>
            <w:r>
              <w:rPr>
                <w:i/>
                <w:spacing w:val="-2"/>
                <w:sz w:val="24"/>
              </w:rPr>
              <w:t> </w:t>
            </w:r>
            <w:r>
              <w:rPr>
                <w:i/>
                <w:sz w:val="24"/>
              </w:rPr>
              <w:t>филин,</w:t>
            </w:r>
            <w:r>
              <w:rPr>
                <w:i/>
                <w:spacing w:val="-1"/>
                <w:sz w:val="24"/>
              </w:rPr>
              <w:t> </w:t>
            </w:r>
            <w:r>
              <w:rPr>
                <w:i/>
                <w:sz w:val="24"/>
              </w:rPr>
              <w:t>сова</w:t>
            </w:r>
            <w:r>
              <w:rPr>
                <w:i/>
                <w:spacing w:val="-2"/>
                <w:sz w:val="24"/>
              </w:rPr>
              <w:t> </w:t>
            </w:r>
            <w:r>
              <w:rPr>
                <w:i/>
                <w:sz w:val="24"/>
              </w:rPr>
              <w:t>и</w:t>
            </w:r>
            <w:r>
              <w:rPr>
                <w:i/>
                <w:spacing w:val="-1"/>
                <w:sz w:val="24"/>
              </w:rPr>
              <w:t> </w:t>
            </w:r>
            <w:r>
              <w:rPr>
                <w:i/>
                <w:spacing w:val="-2"/>
                <w:sz w:val="24"/>
              </w:rPr>
              <w:t>др.);</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иллюстрации</w:t>
            </w:r>
            <w:r>
              <w:rPr>
                <w:i/>
                <w:spacing w:val="-2"/>
                <w:sz w:val="24"/>
              </w:rPr>
              <w:t> </w:t>
            </w:r>
            <w:r>
              <w:rPr>
                <w:i/>
                <w:sz w:val="24"/>
              </w:rPr>
              <w:t>с</w:t>
            </w:r>
            <w:r>
              <w:rPr>
                <w:i/>
                <w:spacing w:val="-4"/>
                <w:sz w:val="24"/>
              </w:rPr>
              <w:t> </w:t>
            </w:r>
            <w:r>
              <w:rPr>
                <w:i/>
                <w:sz w:val="24"/>
              </w:rPr>
              <w:t>изображением</w:t>
            </w:r>
            <w:r>
              <w:rPr>
                <w:i/>
                <w:spacing w:val="-2"/>
                <w:sz w:val="24"/>
              </w:rPr>
              <w:t> </w:t>
            </w:r>
            <w:r>
              <w:rPr>
                <w:i/>
                <w:sz w:val="24"/>
              </w:rPr>
              <w:t>перелетных</w:t>
            </w:r>
            <w:r>
              <w:rPr>
                <w:i/>
                <w:spacing w:val="-3"/>
                <w:sz w:val="24"/>
              </w:rPr>
              <w:t> </w:t>
            </w:r>
            <w:r>
              <w:rPr>
                <w:i/>
                <w:sz w:val="24"/>
              </w:rPr>
              <w:t>птиц (ласточка,</w:t>
            </w:r>
            <w:r>
              <w:rPr>
                <w:i/>
                <w:spacing w:val="-2"/>
                <w:sz w:val="24"/>
              </w:rPr>
              <w:t> </w:t>
            </w:r>
            <w:r>
              <w:rPr>
                <w:i/>
                <w:sz w:val="24"/>
              </w:rPr>
              <w:t>скворец,</w:t>
            </w:r>
            <w:r>
              <w:rPr>
                <w:i/>
                <w:spacing w:val="-1"/>
                <w:sz w:val="24"/>
              </w:rPr>
              <w:t> </w:t>
            </w:r>
            <w:r>
              <w:rPr>
                <w:i/>
                <w:sz w:val="24"/>
              </w:rPr>
              <w:t>грач,</w:t>
            </w:r>
            <w:r>
              <w:rPr>
                <w:i/>
                <w:spacing w:val="-2"/>
                <w:sz w:val="24"/>
              </w:rPr>
              <w:t> </w:t>
            </w:r>
            <w:r>
              <w:rPr>
                <w:i/>
                <w:sz w:val="24"/>
              </w:rPr>
              <w:t>иволга,</w:t>
            </w:r>
            <w:r>
              <w:rPr>
                <w:i/>
                <w:spacing w:val="-1"/>
                <w:sz w:val="24"/>
              </w:rPr>
              <w:t> </w:t>
            </w:r>
            <w:r>
              <w:rPr>
                <w:i/>
                <w:sz w:val="24"/>
              </w:rPr>
              <w:t>кукушка,</w:t>
            </w:r>
            <w:r>
              <w:rPr>
                <w:i/>
                <w:spacing w:val="-2"/>
                <w:sz w:val="24"/>
              </w:rPr>
              <w:t> </w:t>
            </w:r>
            <w:r>
              <w:rPr>
                <w:i/>
                <w:sz w:val="24"/>
              </w:rPr>
              <w:t>жаворонок,</w:t>
            </w:r>
            <w:r>
              <w:rPr>
                <w:i/>
                <w:spacing w:val="-1"/>
                <w:sz w:val="24"/>
              </w:rPr>
              <w:t> </w:t>
            </w:r>
            <w:r>
              <w:rPr>
                <w:i/>
                <w:sz w:val="24"/>
              </w:rPr>
              <w:t>соловей</w:t>
            </w:r>
            <w:r>
              <w:rPr>
                <w:i/>
                <w:spacing w:val="-2"/>
                <w:sz w:val="24"/>
              </w:rPr>
              <w:t> </w:t>
            </w:r>
            <w:r>
              <w:rPr>
                <w:i/>
                <w:sz w:val="24"/>
              </w:rPr>
              <w:t>и</w:t>
            </w:r>
            <w:r>
              <w:rPr>
                <w:i/>
                <w:spacing w:val="-1"/>
                <w:sz w:val="24"/>
              </w:rPr>
              <w:t> </w:t>
            </w:r>
            <w:r>
              <w:rPr>
                <w:i/>
                <w:spacing w:val="-2"/>
                <w:sz w:val="24"/>
              </w:rPr>
              <w:t>др.);</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иллюстрации</w:t>
            </w:r>
            <w:r>
              <w:rPr>
                <w:i/>
                <w:spacing w:val="-2"/>
                <w:sz w:val="24"/>
              </w:rPr>
              <w:t> </w:t>
            </w:r>
            <w:r>
              <w:rPr>
                <w:i/>
                <w:sz w:val="24"/>
              </w:rPr>
              <w:t>с</w:t>
            </w:r>
            <w:r>
              <w:rPr>
                <w:i/>
                <w:spacing w:val="-3"/>
                <w:sz w:val="24"/>
              </w:rPr>
              <w:t> </w:t>
            </w:r>
            <w:r>
              <w:rPr>
                <w:i/>
                <w:sz w:val="24"/>
              </w:rPr>
              <w:t>изображением</w:t>
            </w:r>
            <w:r>
              <w:rPr>
                <w:i/>
                <w:spacing w:val="-3"/>
                <w:sz w:val="24"/>
              </w:rPr>
              <w:t> </w:t>
            </w:r>
            <w:r>
              <w:rPr>
                <w:i/>
                <w:sz w:val="24"/>
              </w:rPr>
              <w:t>водоплавающих</w:t>
            </w:r>
            <w:r>
              <w:rPr>
                <w:i/>
                <w:spacing w:val="-2"/>
                <w:sz w:val="24"/>
              </w:rPr>
              <w:t> </w:t>
            </w:r>
            <w:r>
              <w:rPr>
                <w:i/>
                <w:sz w:val="24"/>
              </w:rPr>
              <w:t>птиц,</w:t>
            </w:r>
            <w:r>
              <w:rPr>
                <w:i/>
                <w:spacing w:val="-1"/>
                <w:sz w:val="24"/>
              </w:rPr>
              <w:t> </w:t>
            </w:r>
            <w:r>
              <w:rPr>
                <w:i/>
                <w:sz w:val="24"/>
              </w:rPr>
              <w:t>(чайка,</w:t>
            </w:r>
            <w:r>
              <w:rPr>
                <w:i/>
                <w:spacing w:val="-1"/>
                <w:sz w:val="24"/>
              </w:rPr>
              <w:t> </w:t>
            </w:r>
            <w:r>
              <w:rPr>
                <w:i/>
                <w:sz w:val="24"/>
              </w:rPr>
              <w:t>лебедь,</w:t>
            </w:r>
            <w:r>
              <w:rPr>
                <w:i/>
                <w:spacing w:val="-2"/>
                <w:sz w:val="24"/>
              </w:rPr>
              <w:t> </w:t>
            </w:r>
            <w:r>
              <w:rPr>
                <w:i/>
                <w:sz w:val="24"/>
              </w:rPr>
              <w:t>гусь,</w:t>
            </w:r>
            <w:r>
              <w:rPr>
                <w:i/>
                <w:spacing w:val="-1"/>
                <w:sz w:val="24"/>
              </w:rPr>
              <w:t> </w:t>
            </w:r>
            <w:r>
              <w:rPr>
                <w:i/>
                <w:sz w:val="24"/>
              </w:rPr>
              <w:t>утка,</w:t>
            </w:r>
            <w:r>
              <w:rPr>
                <w:i/>
                <w:spacing w:val="-2"/>
                <w:sz w:val="24"/>
              </w:rPr>
              <w:t> </w:t>
            </w:r>
            <w:r>
              <w:rPr>
                <w:i/>
                <w:sz w:val="24"/>
              </w:rPr>
              <w:t>цапля</w:t>
            </w:r>
            <w:r>
              <w:rPr>
                <w:i/>
                <w:spacing w:val="-3"/>
                <w:sz w:val="24"/>
              </w:rPr>
              <w:t> </w:t>
            </w:r>
            <w:r>
              <w:rPr>
                <w:i/>
                <w:sz w:val="24"/>
              </w:rPr>
              <w:t>и</w:t>
            </w:r>
            <w:r>
              <w:rPr>
                <w:i/>
                <w:spacing w:val="-1"/>
                <w:sz w:val="24"/>
              </w:rPr>
              <w:t> </w:t>
            </w:r>
            <w:r>
              <w:rPr>
                <w:i/>
                <w:spacing w:val="-2"/>
                <w:sz w:val="24"/>
              </w:rPr>
              <w:t>др.);</w:t>
            </w:r>
          </w:p>
          <w:p>
            <w:pPr>
              <w:pStyle w:val="TableParagraph"/>
              <w:numPr>
                <w:ilvl w:val="0"/>
                <w:numId w:val="304"/>
              </w:numPr>
              <w:tabs>
                <w:tab w:pos="248" w:val="left" w:leader="none"/>
              </w:tabs>
              <w:spacing w:line="240" w:lineRule="auto" w:before="0" w:after="0"/>
              <w:ind w:left="110" w:right="225" w:firstLine="0"/>
              <w:jc w:val="left"/>
              <w:rPr>
                <w:i/>
                <w:sz w:val="24"/>
              </w:rPr>
            </w:pPr>
            <w:r>
              <w:rPr>
                <w:i/>
                <w:sz w:val="24"/>
              </w:rPr>
              <w:t>иллюстрации</w:t>
            </w:r>
            <w:r>
              <w:rPr>
                <w:i/>
                <w:spacing w:val="-3"/>
                <w:sz w:val="24"/>
              </w:rPr>
              <w:t> </w:t>
            </w:r>
            <w:r>
              <w:rPr>
                <w:i/>
                <w:sz w:val="24"/>
              </w:rPr>
              <w:t>с</w:t>
            </w:r>
            <w:r>
              <w:rPr>
                <w:i/>
                <w:spacing w:val="-5"/>
                <w:sz w:val="24"/>
              </w:rPr>
              <w:t> </w:t>
            </w:r>
            <w:r>
              <w:rPr>
                <w:i/>
                <w:sz w:val="24"/>
              </w:rPr>
              <w:t>изображением</w:t>
            </w:r>
            <w:r>
              <w:rPr>
                <w:i/>
                <w:spacing w:val="-4"/>
                <w:sz w:val="24"/>
              </w:rPr>
              <w:t> </w:t>
            </w:r>
            <w:r>
              <w:rPr>
                <w:i/>
                <w:sz w:val="24"/>
              </w:rPr>
              <w:t>пернатых</w:t>
            </w:r>
            <w:r>
              <w:rPr>
                <w:i/>
                <w:spacing w:val="-3"/>
                <w:sz w:val="24"/>
              </w:rPr>
              <w:t> </w:t>
            </w:r>
            <w:r>
              <w:rPr>
                <w:i/>
                <w:sz w:val="24"/>
              </w:rPr>
              <w:t>хищников</w:t>
            </w:r>
            <w:r>
              <w:rPr>
                <w:i/>
                <w:spacing w:val="-4"/>
                <w:sz w:val="24"/>
              </w:rPr>
              <w:t> </w:t>
            </w:r>
            <w:r>
              <w:rPr>
                <w:i/>
                <w:sz w:val="24"/>
              </w:rPr>
              <w:t>(сокол-сапсан,</w:t>
            </w:r>
            <w:r>
              <w:rPr>
                <w:i/>
                <w:spacing w:val="-3"/>
                <w:sz w:val="24"/>
              </w:rPr>
              <w:t> </w:t>
            </w:r>
            <w:r>
              <w:rPr>
                <w:i/>
                <w:sz w:val="24"/>
              </w:rPr>
              <w:t>ястреб,</w:t>
            </w:r>
            <w:r>
              <w:rPr>
                <w:i/>
                <w:spacing w:val="-3"/>
                <w:sz w:val="24"/>
              </w:rPr>
              <w:t> </w:t>
            </w:r>
            <w:r>
              <w:rPr>
                <w:i/>
                <w:sz w:val="24"/>
              </w:rPr>
              <w:t>сип</w:t>
            </w:r>
            <w:r>
              <w:rPr>
                <w:i/>
                <w:spacing w:val="-1"/>
                <w:sz w:val="24"/>
              </w:rPr>
              <w:t> </w:t>
            </w:r>
            <w:r>
              <w:rPr>
                <w:i/>
                <w:sz w:val="24"/>
              </w:rPr>
              <w:t>белоголовый,</w:t>
            </w:r>
            <w:r>
              <w:rPr>
                <w:i/>
                <w:spacing w:val="-3"/>
                <w:sz w:val="24"/>
              </w:rPr>
              <w:t> </w:t>
            </w:r>
            <w:r>
              <w:rPr>
                <w:i/>
                <w:sz w:val="24"/>
              </w:rPr>
              <w:t>гриф</w:t>
            </w:r>
            <w:r>
              <w:rPr>
                <w:i/>
                <w:spacing w:val="-3"/>
                <w:sz w:val="24"/>
              </w:rPr>
              <w:t> </w:t>
            </w:r>
            <w:r>
              <w:rPr>
                <w:i/>
                <w:sz w:val="24"/>
              </w:rPr>
              <w:t>чёрный,</w:t>
            </w:r>
            <w:r>
              <w:rPr>
                <w:i/>
                <w:spacing w:val="-3"/>
                <w:sz w:val="24"/>
              </w:rPr>
              <w:t> </w:t>
            </w:r>
            <w:r>
              <w:rPr>
                <w:i/>
                <w:sz w:val="24"/>
              </w:rPr>
              <w:t>орёл</w:t>
            </w:r>
            <w:r>
              <w:rPr>
                <w:i/>
                <w:spacing w:val="-3"/>
                <w:sz w:val="24"/>
              </w:rPr>
              <w:t> </w:t>
            </w:r>
            <w:r>
              <w:rPr>
                <w:i/>
                <w:sz w:val="24"/>
              </w:rPr>
              <w:t>степной,</w:t>
            </w:r>
            <w:r>
              <w:rPr>
                <w:i/>
                <w:spacing w:val="-3"/>
                <w:sz w:val="24"/>
              </w:rPr>
              <w:t> </w:t>
            </w:r>
            <w:r>
              <w:rPr>
                <w:i/>
                <w:sz w:val="24"/>
              </w:rPr>
              <w:t>беркут,</w:t>
            </w:r>
            <w:r>
              <w:rPr>
                <w:i/>
                <w:spacing w:val="-3"/>
                <w:sz w:val="24"/>
              </w:rPr>
              <w:t> </w:t>
            </w:r>
            <w:r>
              <w:rPr>
                <w:i/>
                <w:sz w:val="24"/>
              </w:rPr>
              <w:t>коршун</w:t>
            </w:r>
            <w:r>
              <w:rPr>
                <w:i/>
                <w:spacing w:val="-3"/>
                <w:sz w:val="24"/>
              </w:rPr>
              <w:t> </w:t>
            </w:r>
            <w:r>
              <w:rPr>
                <w:i/>
                <w:sz w:val="24"/>
              </w:rPr>
              <w:t>и </w:t>
            </w:r>
            <w:r>
              <w:rPr>
                <w:i/>
                <w:spacing w:val="-2"/>
                <w:sz w:val="24"/>
              </w:rPr>
              <w:t>др.);</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набор</w:t>
            </w:r>
            <w:r>
              <w:rPr>
                <w:i/>
                <w:spacing w:val="-4"/>
                <w:sz w:val="24"/>
              </w:rPr>
              <w:t> </w:t>
            </w:r>
            <w:r>
              <w:rPr>
                <w:i/>
                <w:sz w:val="24"/>
              </w:rPr>
              <w:t>фигурок</w:t>
            </w:r>
            <w:r>
              <w:rPr>
                <w:i/>
                <w:spacing w:val="-1"/>
                <w:sz w:val="24"/>
              </w:rPr>
              <w:t> </w:t>
            </w:r>
            <w:r>
              <w:rPr>
                <w:i/>
                <w:sz w:val="24"/>
              </w:rPr>
              <w:t>животных</w:t>
            </w:r>
            <w:r>
              <w:rPr>
                <w:i/>
                <w:spacing w:val="-2"/>
                <w:sz w:val="24"/>
              </w:rPr>
              <w:t> </w:t>
            </w:r>
            <w:r>
              <w:rPr>
                <w:i/>
                <w:sz w:val="24"/>
              </w:rPr>
              <w:t>и</w:t>
            </w:r>
            <w:r>
              <w:rPr>
                <w:i/>
                <w:spacing w:val="-1"/>
                <w:sz w:val="24"/>
              </w:rPr>
              <w:t> </w:t>
            </w:r>
            <w:r>
              <w:rPr>
                <w:i/>
                <w:spacing w:val="-2"/>
                <w:sz w:val="24"/>
              </w:rPr>
              <w:t>птиц;</w:t>
            </w:r>
          </w:p>
          <w:p>
            <w:pPr>
              <w:pStyle w:val="TableParagraph"/>
              <w:numPr>
                <w:ilvl w:val="0"/>
                <w:numId w:val="304"/>
              </w:numPr>
              <w:tabs>
                <w:tab w:pos="248" w:val="left" w:leader="none"/>
              </w:tabs>
              <w:spacing w:line="240" w:lineRule="auto" w:before="1" w:after="0"/>
              <w:ind w:left="248" w:right="0" w:hanging="138"/>
              <w:jc w:val="left"/>
              <w:rPr>
                <w:i/>
                <w:sz w:val="24"/>
              </w:rPr>
            </w:pPr>
            <w:r>
              <w:rPr>
                <w:i/>
                <w:sz w:val="24"/>
              </w:rPr>
              <w:t>Красная</w:t>
            </w:r>
            <w:r>
              <w:rPr>
                <w:i/>
                <w:spacing w:val="-3"/>
                <w:sz w:val="24"/>
              </w:rPr>
              <w:t> </w:t>
            </w:r>
            <w:r>
              <w:rPr>
                <w:i/>
                <w:sz w:val="24"/>
              </w:rPr>
              <w:t>книга</w:t>
            </w:r>
            <w:r>
              <w:rPr>
                <w:i/>
                <w:spacing w:val="-1"/>
                <w:sz w:val="24"/>
              </w:rPr>
              <w:t> </w:t>
            </w:r>
            <w:r>
              <w:rPr>
                <w:i/>
                <w:sz w:val="24"/>
              </w:rPr>
              <w:t>Республики</w:t>
            </w:r>
            <w:r>
              <w:rPr>
                <w:i/>
                <w:spacing w:val="-1"/>
                <w:sz w:val="24"/>
              </w:rPr>
              <w:t> </w:t>
            </w:r>
            <w:r>
              <w:rPr>
                <w:i/>
                <w:spacing w:val="-2"/>
                <w:sz w:val="24"/>
              </w:rPr>
              <w:t>Татарстан;</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детские</w:t>
            </w:r>
            <w:r>
              <w:rPr>
                <w:i/>
                <w:spacing w:val="-3"/>
                <w:sz w:val="24"/>
              </w:rPr>
              <w:t> </w:t>
            </w:r>
            <w:r>
              <w:rPr>
                <w:i/>
                <w:spacing w:val="-2"/>
                <w:sz w:val="24"/>
              </w:rPr>
              <w:t>энциклопедии;</w:t>
            </w:r>
          </w:p>
          <w:p>
            <w:pPr>
              <w:pStyle w:val="TableParagraph"/>
              <w:numPr>
                <w:ilvl w:val="0"/>
                <w:numId w:val="304"/>
              </w:numPr>
              <w:tabs>
                <w:tab w:pos="248" w:val="left" w:leader="none"/>
              </w:tabs>
              <w:spacing w:line="240" w:lineRule="auto" w:before="0" w:after="0"/>
              <w:ind w:left="110" w:right="746" w:firstLine="0"/>
              <w:jc w:val="left"/>
              <w:rPr>
                <w:i/>
                <w:sz w:val="24"/>
              </w:rPr>
            </w:pPr>
            <w:r>
              <w:rPr>
                <w:i/>
                <w:sz w:val="24"/>
              </w:rPr>
              <w:t>фотоальбомы для рассматривания экспонатов музеев (Национальный музей Республики Татарстан, Музей-заповедник «Казанский Кремль»,</w:t>
            </w:r>
            <w:r>
              <w:rPr>
                <w:i/>
                <w:spacing w:val="-6"/>
                <w:sz w:val="24"/>
              </w:rPr>
              <w:t> </w:t>
            </w:r>
            <w:r>
              <w:rPr>
                <w:i/>
                <w:sz w:val="24"/>
              </w:rPr>
              <w:t>Болгарский</w:t>
            </w:r>
            <w:r>
              <w:rPr>
                <w:i/>
                <w:spacing w:val="-6"/>
                <w:sz w:val="24"/>
              </w:rPr>
              <w:t> </w:t>
            </w:r>
            <w:r>
              <w:rPr>
                <w:i/>
                <w:sz w:val="24"/>
              </w:rPr>
              <w:t>государственный</w:t>
            </w:r>
            <w:r>
              <w:rPr>
                <w:i/>
                <w:spacing w:val="-6"/>
                <w:sz w:val="24"/>
              </w:rPr>
              <w:t> </w:t>
            </w:r>
            <w:r>
              <w:rPr>
                <w:i/>
                <w:sz w:val="24"/>
              </w:rPr>
              <w:t>историко-архитектурный</w:t>
            </w:r>
            <w:r>
              <w:rPr>
                <w:i/>
                <w:spacing w:val="-6"/>
                <w:sz w:val="24"/>
              </w:rPr>
              <w:t> </w:t>
            </w:r>
            <w:r>
              <w:rPr>
                <w:i/>
                <w:sz w:val="24"/>
              </w:rPr>
              <w:t>музей-заповедник,</w:t>
            </w:r>
            <w:r>
              <w:rPr>
                <w:i/>
                <w:spacing w:val="-6"/>
                <w:sz w:val="24"/>
              </w:rPr>
              <w:t> </w:t>
            </w:r>
            <w:r>
              <w:rPr>
                <w:i/>
                <w:sz w:val="24"/>
              </w:rPr>
              <w:t>Литературно-мемориальный</w:t>
            </w:r>
            <w:r>
              <w:rPr>
                <w:i/>
                <w:spacing w:val="-6"/>
                <w:sz w:val="24"/>
              </w:rPr>
              <w:t> </w:t>
            </w:r>
            <w:r>
              <w:rPr>
                <w:i/>
                <w:sz w:val="24"/>
              </w:rPr>
              <w:t>музейный</w:t>
            </w:r>
            <w:r>
              <w:rPr>
                <w:i/>
                <w:spacing w:val="-6"/>
                <w:sz w:val="24"/>
              </w:rPr>
              <w:t> </w:t>
            </w:r>
            <w:r>
              <w:rPr>
                <w:i/>
                <w:sz w:val="24"/>
              </w:rPr>
              <w:t>комплекс Габдуллы Тукая и др.);</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документальные</w:t>
            </w:r>
            <w:r>
              <w:rPr>
                <w:i/>
                <w:spacing w:val="-6"/>
                <w:sz w:val="24"/>
              </w:rPr>
              <w:t> </w:t>
            </w:r>
            <w:r>
              <w:rPr>
                <w:i/>
                <w:sz w:val="24"/>
              </w:rPr>
              <w:t>(развивающие,</w:t>
            </w:r>
            <w:r>
              <w:rPr>
                <w:i/>
                <w:spacing w:val="-3"/>
                <w:sz w:val="24"/>
              </w:rPr>
              <w:t> </w:t>
            </w:r>
            <w:r>
              <w:rPr>
                <w:i/>
                <w:sz w:val="24"/>
              </w:rPr>
              <w:t>познавательные)</w:t>
            </w:r>
            <w:r>
              <w:rPr>
                <w:i/>
                <w:spacing w:val="-7"/>
                <w:sz w:val="24"/>
              </w:rPr>
              <w:t> </w:t>
            </w:r>
            <w:r>
              <w:rPr>
                <w:i/>
                <w:sz w:val="24"/>
              </w:rPr>
              <w:t>фильмы</w:t>
            </w:r>
            <w:r>
              <w:rPr>
                <w:i/>
                <w:spacing w:val="-2"/>
                <w:sz w:val="24"/>
              </w:rPr>
              <w:t> </w:t>
            </w:r>
            <w:r>
              <w:rPr>
                <w:i/>
                <w:sz w:val="24"/>
              </w:rPr>
              <w:t>для</w:t>
            </w:r>
            <w:r>
              <w:rPr>
                <w:i/>
                <w:spacing w:val="-5"/>
                <w:sz w:val="24"/>
              </w:rPr>
              <w:t> </w:t>
            </w:r>
            <w:r>
              <w:rPr>
                <w:i/>
                <w:sz w:val="24"/>
              </w:rPr>
              <w:t>детей,</w:t>
            </w:r>
            <w:r>
              <w:rPr>
                <w:i/>
                <w:spacing w:val="-3"/>
                <w:sz w:val="24"/>
              </w:rPr>
              <w:t> </w:t>
            </w:r>
            <w:r>
              <w:rPr>
                <w:i/>
                <w:sz w:val="24"/>
              </w:rPr>
              <w:t>наглядные</w:t>
            </w:r>
            <w:r>
              <w:rPr>
                <w:i/>
                <w:spacing w:val="-4"/>
                <w:sz w:val="24"/>
              </w:rPr>
              <w:t> </w:t>
            </w:r>
            <w:r>
              <w:rPr>
                <w:i/>
                <w:sz w:val="24"/>
              </w:rPr>
              <w:t>пособия</w:t>
            </w:r>
            <w:r>
              <w:rPr>
                <w:i/>
                <w:spacing w:val="-4"/>
                <w:sz w:val="24"/>
              </w:rPr>
              <w:t> </w:t>
            </w:r>
            <w:r>
              <w:rPr>
                <w:i/>
                <w:sz w:val="24"/>
              </w:rPr>
              <w:t>об</w:t>
            </w:r>
            <w:r>
              <w:rPr>
                <w:i/>
                <w:spacing w:val="-4"/>
                <w:sz w:val="24"/>
              </w:rPr>
              <w:t> </w:t>
            </w:r>
            <w:r>
              <w:rPr>
                <w:i/>
                <w:sz w:val="24"/>
              </w:rPr>
              <w:t>истории</w:t>
            </w:r>
            <w:r>
              <w:rPr>
                <w:i/>
                <w:spacing w:val="-3"/>
                <w:sz w:val="24"/>
              </w:rPr>
              <w:t> </w:t>
            </w:r>
            <w:r>
              <w:rPr>
                <w:i/>
                <w:sz w:val="24"/>
              </w:rPr>
              <w:t>города</w:t>
            </w:r>
            <w:r>
              <w:rPr>
                <w:i/>
                <w:spacing w:val="-2"/>
                <w:sz w:val="24"/>
              </w:rPr>
              <w:t> Казани;</w:t>
            </w:r>
          </w:p>
          <w:p>
            <w:pPr>
              <w:pStyle w:val="TableParagraph"/>
              <w:numPr>
                <w:ilvl w:val="0"/>
                <w:numId w:val="304"/>
              </w:numPr>
              <w:tabs>
                <w:tab w:pos="248" w:val="left" w:leader="none"/>
              </w:tabs>
              <w:spacing w:line="240" w:lineRule="auto" w:before="0" w:after="0"/>
              <w:ind w:left="248" w:right="0" w:hanging="138"/>
              <w:jc w:val="left"/>
              <w:rPr>
                <w:i/>
                <w:sz w:val="24"/>
              </w:rPr>
            </w:pPr>
            <w:r>
              <w:rPr>
                <w:i/>
                <w:sz w:val="24"/>
              </w:rPr>
              <w:t>документальный</w:t>
            </w:r>
            <w:r>
              <w:rPr>
                <w:i/>
                <w:spacing w:val="-5"/>
                <w:sz w:val="24"/>
              </w:rPr>
              <w:t> </w:t>
            </w:r>
            <w:r>
              <w:rPr>
                <w:i/>
                <w:sz w:val="24"/>
              </w:rPr>
              <w:t>фильм</w:t>
            </w:r>
            <w:r>
              <w:rPr>
                <w:i/>
                <w:spacing w:val="-3"/>
                <w:sz w:val="24"/>
              </w:rPr>
              <w:t> </w:t>
            </w:r>
            <w:r>
              <w:rPr>
                <w:i/>
                <w:sz w:val="24"/>
              </w:rPr>
              <w:t>для</w:t>
            </w:r>
            <w:r>
              <w:rPr>
                <w:i/>
                <w:spacing w:val="-3"/>
                <w:sz w:val="24"/>
              </w:rPr>
              <w:t> </w:t>
            </w:r>
            <w:r>
              <w:rPr>
                <w:i/>
                <w:sz w:val="24"/>
              </w:rPr>
              <w:t>детей,</w:t>
            </w:r>
            <w:r>
              <w:rPr>
                <w:i/>
                <w:spacing w:val="-2"/>
                <w:sz w:val="24"/>
              </w:rPr>
              <w:t> </w:t>
            </w:r>
            <w:r>
              <w:rPr>
                <w:i/>
                <w:sz w:val="24"/>
              </w:rPr>
              <w:t>наглядные</w:t>
            </w:r>
            <w:r>
              <w:rPr>
                <w:i/>
                <w:spacing w:val="-6"/>
                <w:sz w:val="24"/>
              </w:rPr>
              <w:t> </w:t>
            </w:r>
            <w:r>
              <w:rPr>
                <w:i/>
                <w:sz w:val="24"/>
              </w:rPr>
              <w:t>пособия</w:t>
            </w:r>
            <w:r>
              <w:rPr>
                <w:i/>
                <w:spacing w:val="-1"/>
                <w:sz w:val="24"/>
              </w:rPr>
              <w:t> </w:t>
            </w:r>
            <w:r>
              <w:rPr>
                <w:i/>
                <w:sz w:val="24"/>
              </w:rPr>
              <w:t>с</w:t>
            </w:r>
            <w:r>
              <w:rPr>
                <w:i/>
                <w:spacing w:val="-3"/>
                <w:sz w:val="24"/>
              </w:rPr>
              <w:t> </w:t>
            </w:r>
            <w:r>
              <w:rPr>
                <w:i/>
                <w:sz w:val="24"/>
              </w:rPr>
              <w:t>изображением</w:t>
            </w:r>
            <w:r>
              <w:rPr>
                <w:i/>
                <w:spacing w:val="-3"/>
                <w:sz w:val="24"/>
              </w:rPr>
              <w:t> </w:t>
            </w:r>
            <w:r>
              <w:rPr>
                <w:i/>
                <w:sz w:val="24"/>
              </w:rPr>
              <w:t>достопримечательностей</w:t>
            </w:r>
            <w:r>
              <w:rPr>
                <w:i/>
                <w:spacing w:val="-2"/>
                <w:sz w:val="24"/>
              </w:rPr>
              <w:t> </w:t>
            </w:r>
            <w:r>
              <w:rPr>
                <w:i/>
                <w:sz w:val="24"/>
              </w:rPr>
              <w:t>остров-града</w:t>
            </w:r>
            <w:r>
              <w:rPr>
                <w:i/>
                <w:spacing w:val="-2"/>
                <w:sz w:val="24"/>
              </w:rPr>
              <w:t> Свияжск;</w:t>
            </w:r>
          </w:p>
          <w:p>
            <w:pPr>
              <w:pStyle w:val="TableParagraph"/>
              <w:numPr>
                <w:ilvl w:val="0"/>
                <w:numId w:val="304"/>
              </w:numPr>
              <w:tabs>
                <w:tab w:pos="248" w:val="left" w:leader="none"/>
              </w:tabs>
              <w:spacing w:line="264" w:lineRule="exact" w:before="0" w:after="0"/>
              <w:ind w:left="248" w:right="0" w:hanging="138"/>
              <w:jc w:val="left"/>
              <w:rPr>
                <w:i/>
                <w:sz w:val="24"/>
              </w:rPr>
            </w:pPr>
            <w:r>
              <w:rPr>
                <w:i/>
                <w:sz w:val="24"/>
              </w:rPr>
              <w:t>документальный</w:t>
            </w:r>
            <w:r>
              <w:rPr>
                <w:i/>
                <w:spacing w:val="-2"/>
                <w:sz w:val="24"/>
              </w:rPr>
              <w:t> </w:t>
            </w:r>
            <w:r>
              <w:rPr>
                <w:i/>
                <w:sz w:val="24"/>
              </w:rPr>
              <w:t>фильм</w:t>
            </w:r>
            <w:r>
              <w:rPr>
                <w:i/>
                <w:spacing w:val="-3"/>
                <w:sz w:val="24"/>
              </w:rPr>
              <w:t> </w:t>
            </w:r>
            <w:r>
              <w:rPr>
                <w:i/>
                <w:sz w:val="24"/>
              </w:rPr>
              <w:t>для</w:t>
            </w:r>
            <w:r>
              <w:rPr>
                <w:i/>
                <w:spacing w:val="-4"/>
                <w:sz w:val="24"/>
              </w:rPr>
              <w:t> </w:t>
            </w:r>
            <w:r>
              <w:rPr>
                <w:i/>
                <w:sz w:val="24"/>
              </w:rPr>
              <w:t>детей,</w:t>
            </w:r>
            <w:r>
              <w:rPr>
                <w:i/>
                <w:spacing w:val="-2"/>
                <w:sz w:val="24"/>
              </w:rPr>
              <w:t> </w:t>
            </w:r>
            <w:r>
              <w:rPr>
                <w:i/>
                <w:sz w:val="24"/>
              </w:rPr>
              <w:t>наглядные</w:t>
            </w:r>
            <w:r>
              <w:rPr>
                <w:i/>
                <w:spacing w:val="-6"/>
                <w:sz w:val="24"/>
              </w:rPr>
              <w:t> </w:t>
            </w:r>
            <w:r>
              <w:rPr>
                <w:i/>
                <w:sz w:val="24"/>
              </w:rPr>
              <w:t>пособия</w:t>
            </w:r>
            <w:r>
              <w:rPr>
                <w:i/>
                <w:spacing w:val="-1"/>
                <w:sz w:val="24"/>
              </w:rPr>
              <w:t> </w:t>
            </w:r>
            <w:r>
              <w:rPr>
                <w:i/>
                <w:sz w:val="24"/>
              </w:rPr>
              <w:t>с</w:t>
            </w:r>
            <w:r>
              <w:rPr>
                <w:i/>
                <w:spacing w:val="-3"/>
                <w:sz w:val="24"/>
              </w:rPr>
              <w:t> </w:t>
            </w:r>
            <w:r>
              <w:rPr>
                <w:i/>
                <w:sz w:val="24"/>
              </w:rPr>
              <w:t>изображением</w:t>
            </w:r>
            <w:r>
              <w:rPr>
                <w:i/>
                <w:spacing w:val="-3"/>
                <w:sz w:val="24"/>
              </w:rPr>
              <w:t> </w:t>
            </w:r>
            <w:r>
              <w:rPr>
                <w:i/>
                <w:sz w:val="24"/>
              </w:rPr>
              <w:t>достопримечательностей</w:t>
            </w:r>
            <w:r>
              <w:rPr>
                <w:i/>
                <w:spacing w:val="-2"/>
                <w:sz w:val="24"/>
              </w:rPr>
              <w:t> </w:t>
            </w:r>
            <w:r>
              <w:rPr>
                <w:i/>
                <w:sz w:val="24"/>
              </w:rPr>
              <w:t>древнего</w:t>
            </w:r>
            <w:r>
              <w:rPr>
                <w:i/>
                <w:spacing w:val="-2"/>
                <w:sz w:val="24"/>
              </w:rPr>
              <w:t> </w:t>
            </w:r>
            <w:r>
              <w:rPr>
                <w:i/>
                <w:sz w:val="24"/>
              </w:rPr>
              <w:t>города Булгар</w:t>
            </w:r>
            <w:r>
              <w:rPr>
                <w:i/>
                <w:spacing w:val="-2"/>
                <w:sz w:val="24"/>
              </w:rPr>
              <w:t> </w:t>
            </w:r>
            <w:r>
              <w:rPr>
                <w:i/>
                <w:sz w:val="24"/>
              </w:rPr>
              <w:t>и</w:t>
            </w:r>
            <w:r>
              <w:rPr>
                <w:i/>
                <w:spacing w:val="-1"/>
                <w:sz w:val="24"/>
              </w:rPr>
              <w:t> </w:t>
            </w:r>
            <w:r>
              <w:rPr>
                <w:i/>
                <w:spacing w:val="-5"/>
                <w:sz w:val="24"/>
              </w:rPr>
              <w:t>др.</w:t>
            </w:r>
          </w:p>
        </w:tc>
      </w:tr>
      <w:tr>
        <w:trPr>
          <w:trHeight w:val="2484" w:hRule="atLeast"/>
        </w:trPr>
        <w:tc>
          <w:tcPr>
            <w:tcW w:w="14717" w:type="dxa"/>
          </w:tcPr>
          <w:p>
            <w:pPr>
              <w:pStyle w:val="TableParagraph"/>
              <w:ind w:left="110"/>
              <w:rPr>
                <w:i/>
                <w:sz w:val="24"/>
              </w:rPr>
            </w:pPr>
            <w:r>
              <w:rPr>
                <w:i/>
                <w:sz w:val="24"/>
              </w:rPr>
              <w:t>3) Компоненты среды, отражающие экологичность, природосообразность и безопасность (отражающие региональную специфику): Данный</w:t>
            </w:r>
            <w:r>
              <w:rPr>
                <w:i/>
                <w:spacing w:val="-6"/>
                <w:sz w:val="24"/>
              </w:rPr>
              <w:t> </w:t>
            </w:r>
            <w:r>
              <w:rPr>
                <w:i/>
                <w:sz w:val="24"/>
              </w:rPr>
              <w:t>компонент</w:t>
            </w:r>
            <w:r>
              <w:rPr>
                <w:i/>
                <w:spacing w:val="-4"/>
                <w:sz w:val="24"/>
              </w:rPr>
              <w:t> </w:t>
            </w:r>
            <w:r>
              <w:rPr>
                <w:i/>
                <w:sz w:val="24"/>
              </w:rPr>
              <w:t>может</w:t>
            </w:r>
            <w:r>
              <w:rPr>
                <w:i/>
                <w:spacing w:val="-4"/>
                <w:sz w:val="24"/>
              </w:rPr>
              <w:t> </w:t>
            </w:r>
            <w:r>
              <w:rPr>
                <w:i/>
                <w:sz w:val="24"/>
              </w:rPr>
              <w:t>включать</w:t>
            </w:r>
            <w:r>
              <w:rPr>
                <w:i/>
                <w:spacing w:val="-3"/>
                <w:sz w:val="24"/>
              </w:rPr>
              <w:t> </w:t>
            </w:r>
            <w:r>
              <w:rPr>
                <w:i/>
                <w:sz w:val="24"/>
              </w:rPr>
              <w:t>развивающую</w:t>
            </w:r>
            <w:r>
              <w:rPr>
                <w:i/>
                <w:spacing w:val="-3"/>
                <w:sz w:val="24"/>
              </w:rPr>
              <w:t> </w:t>
            </w:r>
            <w:r>
              <w:rPr>
                <w:i/>
                <w:sz w:val="24"/>
              </w:rPr>
              <w:t>среду,</w:t>
            </w:r>
            <w:r>
              <w:rPr>
                <w:i/>
                <w:spacing w:val="-3"/>
                <w:sz w:val="24"/>
              </w:rPr>
              <w:t> </w:t>
            </w:r>
            <w:r>
              <w:rPr>
                <w:i/>
                <w:sz w:val="24"/>
              </w:rPr>
              <w:t>которая</w:t>
            </w:r>
            <w:r>
              <w:rPr>
                <w:i/>
                <w:spacing w:val="-2"/>
                <w:sz w:val="24"/>
              </w:rPr>
              <w:t> </w:t>
            </w:r>
            <w:r>
              <w:rPr>
                <w:i/>
                <w:sz w:val="24"/>
              </w:rPr>
              <w:t>может</w:t>
            </w:r>
            <w:r>
              <w:rPr>
                <w:i/>
                <w:spacing w:val="-4"/>
                <w:sz w:val="24"/>
              </w:rPr>
              <w:t> </w:t>
            </w:r>
            <w:r>
              <w:rPr>
                <w:i/>
                <w:sz w:val="24"/>
              </w:rPr>
              <w:t>быть</w:t>
            </w:r>
            <w:r>
              <w:rPr>
                <w:i/>
                <w:spacing w:val="-3"/>
                <w:sz w:val="24"/>
              </w:rPr>
              <w:t> </w:t>
            </w:r>
            <w:r>
              <w:rPr>
                <w:i/>
                <w:sz w:val="24"/>
              </w:rPr>
              <w:t>использована</w:t>
            </w:r>
            <w:r>
              <w:rPr>
                <w:i/>
                <w:spacing w:val="-3"/>
                <w:sz w:val="24"/>
              </w:rPr>
              <w:t> </w:t>
            </w:r>
            <w:r>
              <w:rPr>
                <w:i/>
                <w:sz w:val="24"/>
              </w:rPr>
              <w:t>в</w:t>
            </w:r>
            <w:r>
              <w:rPr>
                <w:i/>
                <w:spacing w:val="-4"/>
                <w:sz w:val="24"/>
              </w:rPr>
              <w:t> </w:t>
            </w:r>
            <w:r>
              <w:rPr>
                <w:i/>
                <w:sz w:val="24"/>
              </w:rPr>
              <w:t>познавательных</w:t>
            </w:r>
            <w:r>
              <w:rPr>
                <w:i/>
                <w:spacing w:val="-4"/>
                <w:sz w:val="24"/>
              </w:rPr>
              <w:t> </w:t>
            </w:r>
            <w:r>
              <w:rPr>
                <w:i/>
                <w:sz w:val="24"/>
              </w:rPr>
              <w:t>и</w:t>
            </w:r>
            <w:r>
              <w:rPr>
                <w:i/>
                <w:spacing w:val="-3"/>
                <w:sz w:val="24"/>
              </w:rPr>
              <w:t> </w:t>
            </w:r>
            <w:r>
              <w:rPr>
                <w:i/>
                <w:sz w:val="24"/>
              </w:rPr>
              <w:t>оздоровительных</w:t>
            </w:r>
            <w:r>
              <w:rPr>
                <w:i/>
                <w:spacing w:val="-4"/>
                <w:sz w:val="24"/>
              </w:rPr>
              <w:t> </w:t>
            </w:r>
            <w:r>
              <w:rPr>
                <w:i/>
                <w:sz w:val="24"/>
              </w:rPr>
              <w:t>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pPr>
              <w:pStyle w:val="TableParagraph"/>
              <w:ind w:left="110"/>
              <w:rPr>
                <w:i/>
                <w:sz w:val="24"/>
              </w:rPr>
            </w:pPr>
            <w:r>
              <w:rPr>
                <w:i/>
                <w:sz w:val="24"/>
              </w:rPr>
              <w:t>Экологический</w:t>
            </w:r>
            <w:r>
              <w:rPr>
                <w:i/>
                <w:spacing w:val="-2"/>
                <w:sz w:val="24"/>
              </w:rPr>
              <w:t> </w:t>
            </w:r>
            <w:r>
              <w:rPr>
                <w:i/>
                <w:sz w:val="24"/>
              </w:rPr>
              <w:t>кабинет,</w:t>
            </w:r>
            <w:r>
              <w:rPr>
                <w:i/>
                <w:spacing w:val="-2"/>
                <w:sz w:val="24"/>
              </w:rPr>
              <w:t> </w:t>
            </w:r>
            <w:r>
              <w:rPr>
                <w:i/>
                <w:sz w:val="24"/>
              </w:rPr>
              <w:t>лаборатория,</w:t>
            </w:r>
            <w:r>
              <w:rPr>
                <w:i/>
                <w:spacing w:val="-2"/>
                <w:sz w:val="24"/>
              </w:rPr>
              <w:t> </w:t>
            </w:r>
            <w:r>
              <w:rPr>
                <w:i/>
                <w:sz w:val="24"/>
              </w:rPr>
              <w:t>живой</w:t>
            </w:r>
            <w:r>
              <w:rPr>
                <w:i/>
                <w:spacing w:val="-2"/>
                <w:sz w:val="24"/>
              </w:rPr>
              <w:t> </w:t>
            </w:r>
            <w:r>
              <w:rPr>
                <w:i/>
                <w:sz w:val="24"/>
              </w:rPr>
              <w:t>уголок,</w:t>
            </w:r>
            <w:r>
              <w:rPr>
                <w:i/>
                <w:spacing w:val="-2"/>
                <w:sz w:val="24"/>
              </w:rPr>
              <w:t> </w:t>
            </w:r>
            <w:r>
              <w:rPr>
                <w:i/>
                <w:sz w:val="24"/>
              </w:rPr>
              <w:t>зимний</w:t>
            </w:r>
            <w:r>
              <w:rPr>
                <w:i/>
                <w:spacing w:val="-2"/>
                <w:sz w:val="24"/>
              </w:rPr>
              <w:t> </w:t>
            </w:r>
            <w:r>
              <w:rPr>
                <w:i/>
                <w:sz w:val="24"/>
              </w:rPr>
              <w:t>сад</w:t>
            </w:r>
            <w:r>
              <w:rPr>
                <w:i/>
                <w:spacing w:val="-2"/>
                <w:sz w:val="24"/>
              </w:rPr>
              <w:t> </w:t>
            </w:r>
            <w:r>
              <w:rPr>
                <w:i/>
                <w:sz w:val="24"/>
              </w:rPr>
              <w:t>и</w:t>
            </w:r>
            <w:r>
              <w:rPr>
                <w:i/>
                <w:spacing w:val="-5"/>
                <w:sz w:val="24"/>
              </w:rPr>
              <w:t> </w:t>
            </w:r>
            <w:r>
              <w:rPr>
                <w:i/>
                <w:sz w:val="24"/>
              </w:rPr>
              <w:t>др.</w:t>
            </w:r>
            <w:r>
              <w:rPr>
                <w:i/>
                <w:spacing w:val="-5"/>
                <w:sz w:val="24"/>
              </w:rPr>
              <w:t> </w:t>
            </w:r>
            <w:r>
              <w:rPr>
                <w:i/>
                <w:sz w:val="24"/>
              </w:rPr>
              <w:t>могут</w:t>
            </w:r>
            <w:r>
              <w:rPr>
                <w:i/>
                <w:spacing w:val="-3"/>
                <w:sz w:val="24"/>
              </w:rPr>
              <w:t> </w:t>
            </w:r>
            <w:r>
              <w:rPr>
                <w:i/>
                <w:sz w:val="24"/>
              </w:rPr>
              <w:t>быть</w:t>
            </w:r>
            <w:r>
              <w:rPr>
                <w:i/>
                <w:spacing w:val="-2"/>
                <w:sz w:val="24"/>
              </w:rPr>
              <w:t> </w:t>
            </w:r>
            <w:r>
              <w:rPr>
                <w:i/>
                <w:sz w:val="24"/>
              </w:rPr>
              <w:t>объединены</w:t>
            </w:r>
            <w:r>
              <w:rPr>
                <w:i/>
                <w:spacing w:val="-2"/>
                <w:sz w:val="24"/>
              </w:rPr>
              <w:t> </w:t>
            </w:r>
            <w:r>
              <w:rPr>
                <w:i/>
                <w:sz w:val="24"/>
              </w:rPr>
              <w:t>в</w:t>
            </w:r>
            <w:r>
              <w:rPr>
                <w:i/>
                <w:spacing w:val="-3"/>
                <w:sz w:val="24"/>
              </w:rPr>
              <w:t> </w:t>
            </w:r>
            <w:r>
              <w:rPr>
                <w:i/>
                <w:sz w:val="24"/>
              </w:rPr>
              <w:t>экологический</w:t>
            </w:r>
            <w:r>
              <w:rPr>
                <w:i/>
                <w:spacing w:val="-2"/>
                <w:sz w:val="24"/>
              </w:rPr>
              <w:t> </w:t>
            </w:r>
            <w:r>
              <w:rPr>
                <w:i/>
                <w:sz w:val="24"/>
              </w:rPr>
              <w:t>центр.</w:t>
            </w:r>
            <w:r>
              <w:rPr>
                <w:i/>
                <w:spacing w:val="-2"/>
                <w:sz w:val="24"/>
              </w:rPr>
              <w:t> </w:t>
            </w:r>
            <w:r>
              <w:rPr>
                <w:i/>
                <w:sz w:val="24"/>
              </w:rPr>
              <w:t>Осуществляется познавательная деятельность, воспитывается эмоциональное отношение к живым организмам. Альпийская горка – нетрадиционный элемент</w:t>
            </w:r>
            <w:r>
              <w:rPr>
                <w:i/>
                <w:spacing w:val="-3"/>
                <w:sz w:val="24"/>
              </w:rPr>
              <w:t> </w:t>
            </w:r>
            <w:r>
              <w:rPr>
                <w:i/>
                <w:sz w:val="24"/>
              </w:rPr>
              <w:t>экологической</w:t>
            </w:r>
            <w:r>
              <w:rPr>
                <w:i/>
                <w:spacing w:val="-3"/>
                <w:sz w:val="24"/>
              </w:rPr>
              <w:t> </w:t>
            </w:r>
            <w:r>
              <w:rPr>
                <w:i/>
                <w:sz w:val="24"/>
              </w:rPr>
              <w:t>среды.</w:t>
            </w:r>
            <w:r>
              <w:rPr>
                <w:i/>
                <w:spacing w:val="-3"/>
                <w:sz w:val="24"/>
              </w:rPr>
              <w:t> </w:t>
            </w:r>
            <w:r>
              <w:rPr>
                <w:i/>
                <w:sz w:val="24"/>
              </w:rPr>
              <w:t>Экологическая</w:t>
            </w:r>
            <w:r>
              <w:rPr>
                <w:i/>
                <w:spacing w:val="-2"/>
                <w:sz w:val="24"/>
              </w:rPr>
              <w:t> </w:t>
            </w:r>
            <w:r>
              <w:rPr>
                <w:i/>
                <w:sz w:val="24"/>
              </w:rPr>
              <w:t>тропа</w:t>
            </w:r>
            <w:r>
              <w:rPr>
                <w:i/>
                <w:spacing w:val="-1"/>
                <w:sz w:val="24"/>
              </w:rPr>
              <w:t> </w:t>
            </w:r>
            <w:r>
              <w:rPr>
                <w:i/>
                <w:sz w:val="24"/>
              </w:rPr>
              <w:t>-</w:t>
            </w:r>
            <w:r>
              <w:rPr>
                <w:i/>
                <w:spacing w:val="80"/>
                <w:sz w:val="24"/>
              </w:rPr>
              <w:t> </w:t>
            </w:r>
            <w:r>
              <w:rPr>
                <w:i/>
                <w:sz w:val="24"/>
              </w:rPr>
              <w:t>интересная</w:t>
            </w:r>
            <w:r>
              <w:rPr>
                <w:i/>
                <w:spacing w:val="-4"/>
                <w:sz w:val="24"/>
              </w:rPr>
              <w:t> </w:t>
            </w:r>
            <w:r>
              <w:rPr>
                <w:i/>
                <w:sz w:val="24"/>
              </w:rPr>
              <w:t>форма</w:t>
            </w:r>
            <w:r>
              <w:rPr>
                <w:i/>
                <w:spacing w:val="-3"/>
                <w:sz w:val="24"/>
              </w:rPr>
              <w:t> </w:t>
            </w:r>
            <w:r>
              <w:rPr>
                <w:i/>
                <w:sz w:val="24"/>
              </w:rPr>
              <w:t>работы</w:t>
            </w:r>
            <w:r>
              <w:rPr>
                <w:i/>
                <w:spacing w:val="-3"/>
                <w:sz w:val="24"/>
              </w:rPr>
              <w:t> </w:t>
            </w:r>
            <w:r>
              <w:rPr>
                <w:i/>
                <w:sz w:val="24"/>
              </w:rPr>
              <w:t>по</w:t>
            </w:r>
            <w:r>
              <w:rPr>
                <w:i/>
                <w:spacing w:val="-3"/>
                <w:sz w:val="24"/>
              </w:rPr>
              <w:t> </w:t>
            </w:r>
            <w:r>
              <w:rPr>
                <w:i/>
                <w:sz w:val="24"/>
              </w:rPr>
              <w:t>экологическому</w:t>
            </w:r>
            <w:r>
              <w:rPr>
                <w:i/>
                <w:spacing w:val="-3"/>
                <w:sz w:val="24"/>
              </w:rPr>
              <w:t> </w:t>
            </w:r>
            <w:r>
              <w:rPr>
                <w:i/>
                <w:sz w:val="24"/>
              </w:rPr>
              <w:t>воспитанию.</w:t>
            </w:r>
            <w:r>
              <w:rPr>
                <w:i/>
                <w:spacing w:val="-3"/>
                <w:sz w:val="24"/>
              </w:rPr>
              <w:t> </w:t>
            </w:r>
            <w:r>
              <w:rPr>
                <w:i/>
                <w:sz w:val="24"/>
              </w:rPr>
              <w:t>Календарь</w:t>
            </w:r>
            <w:r>
              <w:rPr>
                <w:i/>
                <w:spacing w:val="-3"/>
                <w:sz w:val="24"/>
              </w:rPr>
              <w:t> </w:t>
            </w:r>
            <w:r>
              <w:rPr>
                <w:i/>
                <w:sz w:val="24"/>
              </w:rPr>
              <w:t>природы - элемент среды, который должен быть в каждой группе. В уголке книги подобраны различные произведения познавательной и</w:t>
            </w:r>
          </w:p>
          <w:p>
            <w:pPr>
              <w:pStyle w:val="TableParagraph"/>
              <w:spacing w:line="264" w:lineRule="exact"/>
              <w:ind w:left="110"/>
              <w:rPr>
                <w:i/>
                <w:sz w:val="24"/>
              </w:rPr>
            </w:pPr>
            <w:r>
              <w:rPr>
                <w:i/>
                <w:sz w:val="24"/>
              </w:rPr>
              <w:t>художественной</w:t>
            </w:r>
            <w:r>
              <w:rPr>
                <w:i/>
                <w:spacing w:val="-5"/>
                <w:sz w:val="24"/>
              </w:rPr>
              <w:t> </w:t>
            </w:r>
            <w:r>
              <w:rPr>
                <w:i/>
                <w:sz w:val="24"/>
              </w:rPr>
              <w:t>литературы,</w:t>
            </w:r>
            <w:r>
              <w:rPr>
                <w:i/>
                <w:spacing w:val="-3"/>
                <w:sz w:val="24"/>
              </w:rPr>
              <w:t> </w:t>
            </w:r>
            <w:r>
              <w:rPr>
                <w:i/>
                <w:sz w:val="24"/>
              </w:rPr>
              <w:t>знакомящие</w:t>
            </w:r>
            <w:r>
              <w:rPr>
                <w:i/>
                <w:spacing w:val="-4"/>
                <w:sz w:val="24"/>
              </w:rPr>
              <w:t> </w:t>
            </w:r>
            <w:r>
              <w:rPr>
                <w:i/>
                <w:sz w:val="24"/>
              </w:rPr>
              <w:t>детей</w:t>
            </w:r>
            <w:r>
              <w:rPr>
                <w:i/>
                <w:spacing w:val="-3"/>
                <w:sz w:val="24"/>
              </w:rPr>
              <w:t> </w:t>
            </w:r>
            <w:r>
              <w:rPr>
                <w:i/>
                <w:sz w:val="24"/>
              </w:rPr>
              <w:t>с</w:t>
            </w:r>
            <w:r>
              <w:rPr>
                <w:i/>
                <w:spacing w:val="-3"/>
                <w:sz w:val="24"/>
              </w:rPr>
              <w:t> </w:t>
            </w:r>
            <w:r>
              <w:rPr>
                <w:i/>
                <w:sz w:val="24"/>
              </w:rPr>
              <w:t>миром</w:t>
            </w:r>
            <w:r>
              <w:rPr>
                <w:i/>
                <w:spacing w:val="-3"/>
                <w:sz w:val="24"/>
              </w:rPr>
              <w:t> </w:t>
            </w:r>
            <w:r>
              <w:rPr>
                <w:i/>
                <w:sz w:val="24"/>
              </w:rPr>
              <w:t>животных,</w:t>
            </w:r>
            <w:r>
              <w:rPr>
                <w:i/>
                <w:spacing w:val="-3"/>
                <w:sz w:val="24"/>
              </w:rPr>
              <w:t> </w:t>
            </w:r>
            <w:r>
              <w:rPr>
                <w:i/>
                <w:sz w:val="24"/>
              </w:rPr>
              <w:t>птиц,</w:t>
            </w:r>
            <w:r>
              <w:rPr>
                <w:i/>
                <w:spacing w:val="-3"/>
                <w:sz w:val="24"/>
              </w:rPr>
              <w:t> </w:t>
            </w:r>
            <w:r>
              <w:rPr>
                <w:i/>
                <w:sz w:val="24"/>
              </w:rPr>
              <w:t>насекомых,</w:t>
            </w:r>
            <w:r>
              <w:rPr>
                <w:i/>
                <w:spacing w:val="-3"/>
                <w:sz w:val="24"/>
              </w:rPr>
              <w:t> </w:t>
            </w:r>
            <w:r>
              <w:rPr>
                <w:i/>
                <w:sz w:val="24"/>
              </w:rPr>
              <w:t>разнообразием</w:t>
            </w:r>
            <w:r>
              <w:rPr>
                <w:i/>
                <w:spacing w:val="-3"/>
                <w:sz w:val="24"/>
              </w:rPr>
              <w:t> </w:t>
            </w:r>
            <w:r>
              <w:rPr>
                <w:i/>
                <w:sz w:val="24"/>
              </w:rPr>
              <w:t>растений,</w:t>
            </w:r>
            <w:r>
              <w:rPr>
                <w:i/>
                <w:spacing w:val="-1"/>
                <w:sz w:val="24"/>
              </w:rPr>
              <w:t> </w:t>
            </w:r>
            <w:r>
              <w:rPr>
                <w:i/>
                <w:sz w:val="24"/>
              </w:rPr>
              <w:t>овощей</w:t>
            </w:r>
            <w:r>
              <w:rPr>
                <w:i/>
                <w:spacing w:val="-3"/>
                <w:sz w:val="24"/>
              </w:rPr>
              <w:t> </w:t>
            </w:r>
            <w:r>
              <w:rPr>
                <w:i/>
                <w:sz w:val="24"/>
              </w:rPr>
              <w:t>и</w:t>
            </w:r>
            <w:r>
              <w:rPr>
                <w:i/>
                <w:spacing w:val="-3"/>
                <w:sz w:val="24"/>
              </w:rPr>
              <w:t> </w:t>
            </w:r>
            <w:r>
              <w:rPr>
                <w:i/>
                <w:sz w:val="24"/>
              </w:rPr>
              <w:t>фруктов</w:t>
            </w:r>
            <w:r>
              <w:rPr>
                <w:i/>
                <w:spacing w:val="-4"/>
                <w:sz w:val="24"/>
              </w:rPr>
              <w:t> </w:t>
            </w:r>
            <w:r>
              <w:rPr>
                <w:i/>
                <w:sz w:val="24"/>
              </w:rPr>
              <w:t>и</w:t>
            </w:r>
            <w:r>
              <w:rPr>
                <w:i/>
                <w:spacing w:val="-2"/>
                <w:sz w:val="24"/>
              </w:rPr>
              <w:t> </w:t>
            </w:r>
            <w:r>
              <w:rPr>
                <w:i/>
                <w:spacing w:val="-5"/>
                <w:sz w:val="24"/>
              </w:rPr>
              <w:t>др.</w:t>
            </w:r>
          </w:p>
        </w:tc>
      </w:tr>
    </w:tbl>
    <w:p>
      <w:pPr>
        <w:pStyle w:val="TableParagraph"/>
        <w:spacing w:after="0" w:line="264" w:lineRule="exact"/>
        <w:rPr>
          <w:i/>
          <w:sz w:val="24"/>
        </w:rPr>
        <w:sectPr>
          <w:headerReference w:type="default" r:id="rId340"/>
          <w:footerReference w:type="default" r:id="rId341"/>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3312" w:hRule="atLeast"/>
        </w:trPr>
        <w:tc>
          <w:tcPr>
            <w:tcW w:w="14717" w:type="dxa"/>
          </w:tcPr>
          <w:p>
            <w:pPr>
              <w:pStyle w:val="TableParagraph"/>
              <w:spacing w:line="268" w:lineRule="exact"/>
              <w:ind w:left="110"/>
              <w:rPr>
                <w:i/>
                <w:sz w:val="24"/>
              </w:rPr>
            </w:pPr>
            <w:r>
              <w:rPr>
                <w:i/>
                <w:sz w:val="24"/>
              </w:rPr>
              <w:t>Развивать</w:t>
            </w:r>
            <w:r>
              <w:rPr>
                <w:i/>
                <w:spacing w:val="-4"/>
                <w:sz w:val="24"/>
              </w:rPr>
              <w:t> </w:t>
            </w:r>
            <w:r>
              <w:rPr>
                <w:i/>
                <w:sz w:val="24"/>
              </w:rPr>
              <w:t>и</w:t>
            </w:r>
            <w:r>
              <w:rPr>
                <w:i/>
                <w:spacing w:val="-3"/>
                <w:sz w:val="24"/>
              </w:rPr>
              <w:t> </w:t>
            </w:r>
            <w:r>
              <w:rPr>
                <w:i/>
                <w:sz w:val="24"/>
              </w:rPr>
              <w:t>воспитывать</w:t>
            </w:r>
            <w:r>
              <w:rPr>
                <w:i/>
                <w:spacing w:val="-3"/>
                <w:sz w:val="24"/>
              </w:rPr>
              <w:t> </w:t>
            </w:r>
            <w:r>
              <w:rPr>
                <w:i/>
                <w:sz w:val="24"/>
              </w:rPr>
              <w:t>у</w:t>
            </w:r>
            <w:r>
              <w:rPr>
                <w:i/>
                <w:spacing w:val="-3"/>
                <w:sz w:val="24"/>
              </w:rPr>
              <w:t> </w:t>
            </w:r>
            <w:r>
              <w:rPr>
                <w:i/>
                <w:spacing w:val="-2"/>
                <w:sz w:val="24"/>
              </w:rPr>
              <w:t>ребенка:</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Интерес</w:t>
            </w:r>
            <w:r>
              <w:rPr>
                <w:i/>
                <w:spacing w:val="-3"/>
                <w:sz w:val="24"/>
              </w:rPr>
              <w:t> </w:t>
            </w:r>
            <w:r>
              <w:rPr>
                <w:i/>
                <w:sz w:val="24"/>
              </w:rPr>
              <w:t>к</w:t>
            </w:r>
            <w:r>
              <w:rPr>
                <w:i/>
                <w:spacing w:val="-2"/>
                <w:sz w:val="24"/>
              </w:rPr>
              <w:t> </w:t>
            </w:r>
            <w:r>
              <w:rPr>
                <w:i/>
                <w:sz w:val="24"/>
              </w:rPr>
              <w:t>природе</w:t>
            </w:r>
            <w:r>
              <w:rPr>
                <w:i/>
                <w:spacing w:val="-2"/>
                <w:sz w:val="24"/>
              </w:rPr>
              <w:t> </w:t>
            </w:r>
            <w:r>
              <w:rPr>
                <w:i/>
                <w:sz w:val="24"/>
              </w:rPr>
              <w:t>родного</w:t>
            </w:r>
            <w:r>
              <w:rPr>
                <w:i/>
                <w:spacing w:val="-2"/>
                <w:sz w:val="24"/>
              </w:rPr>
              <w:t> </w:t>
            </w:r>
            <w:r>
              <w:rPr>
                <w:i/>
                <w:sz w:val="24"/>
              </w:rPr>
              <w:t>края,</w:t>
            </w:r>
            <w:r>
              <w:rPr>
                <w:i/>
                <w:spacing w:val="-1"/>
                <w:sz w:val="24"/>
              </w:rPr>
              <w:t> </w:t>
            </w:r>
            <w:r>
              <w:rPr>
                <w:i/>
                <w:sz w:val="24"/>
              </w:rPr>
              <w:t>природным</w:t>
            </w:r>
            <w:r>
              <w:rPr>
                <w:i/>
                <w:spacing w:val="-3"/>
                <w:sz w:val="24"/>
              </w:rPr>
              <w:t> </w:t>
            </w:r>
            <w:r>
              <w:rPr>
                <w:i/>
                <w:sz w:val="24"/>
              </w:rPr>
              <w:t>явлениям</w:t>
            </w:r>
            <w:r>
              <w:rPr>
                <w:i/>
                <w:spacing w:val="-3"/>
                <w:sz w:val="24"/>
              </w:rPr>
              <w:t> </w:t>
            </w:r>
            <w:r>
              <w:rPr>
                <w:i/>
                <w:sz w:val="24"/>
              </w:rPr>
              <w:t>и</w:t>
            </w:r>
            <w:r>
              <w:rPr>
                <w:i/>
                <w:spacing w:val="-1"/>
                <w:sz w:val="24"/>
              </w:rPr>
              <w:t> </w:t>
            </w:r>
            <w:r>
              <w:rPr>
                <w:i/>
                <w:sz w:val="24"/>
              </w:rPr>
              <w:t>формам</w:t>
            </w:r>
            <w:r>
              <w:rPr>
                <w:i/>
                <w:spacing w:val="-3"/>
                <w:sz w:val="24"/>
              </w:rPr>
              <w:t> </w:t>
            </w:r>
            <w:r>
              <w:rPr>
                <w:i/>
                <w:sz w:val="24"/>
              </w:rPr>
              <w:t>жизни,</w:t>
            </w:r>
            <w:r>
              <w:rPr>
                <w:i/>
                <w:spacing w:val="-1"/>
                <w:sz w:val="24"/>
              </w:rPr>
              <w:t> </w:t>
            </w:r>
            <w:r>
              <w:rPr>
                <w:i/>
                <w:sz w:val="24"/>
              </w:rPr>
              <w:t>понимание</w:t>
            </w:r>
            <w:r>
              <w:rPr>
                <w:i/>
                <w:spacing w:val="-3"/>
                <w:sz w:val="24"/>
              </w:rPr>
              <w:t> </w:t>
            </w:r>
            <w:r>
              <w:rPr>
                <w:i/>
                <w:sz w:val="24"/>
              </w:rPr>
              <w:t>активной</w:t>
            </w:r>
            <w:r>
              <w:rPr>
                <w:i/>
                <w:spacing w:val="-2"/>
                <w:sz w:val="24"/>
              </w:rPr>
              <w:t> </w:t>
            </w:r>
            <w:r>
              <w:rPr>
                <w:i/>
                <w:sz w:val="24"/>
              </w:rPr>
              <w:t>роли</w:t>
            </w:r>
            <w:r>
              <w:rPr>
                <w:i/>
                <w:spacing w:val="-1"/>
                <w:sz w:val="24"/>
              </w:rPr>
              <w:t> </w:t>
            </w:r>
            <w:r>
              <w:rPr>
                <w:i/>
                <w:sz w:val="24"/>
              </w:rPr>
              <w:t>человека</w:t>
            </w:r>
            <w:r>
              <w:rPr>
                <w:i/>
                <w:spacing w:val="-2"/>
                <w:sz w:val="24"/>
              </w:rPr>
              <w:t> </w:t>
            </w:r>
            <w:r>
              <w:rPr>
                <w:i/>
                <w:sz w:val="24"/>
              </w:rPr>
              <w:t>в</w:t>
            </w:r>
            <w:r>
              <w:rPr>
                <w:i/>
                <w:spacing w:val="-2"/>
                <w:sz w:val="24"/>
              </w:rPr>
              <w:t> природе.</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Чуткое,</w:t>
            </w:r>
            <w:r>
              <w:rPr>
                <w:i/>
                <w:spacing w:val="-4"/>
                <w:sz w:val="24"/>
              </w:rPr>
              <w:t> </w:t>
            </w:r>
            <w:r>
              <w:rPr>
                <w:i/>
                <w:sz w:val="24"/>
              </w:rPr>
              <w:t>бережное</w:t>
            </w:r>
            <w:r>
              <w:rPr>
                <w:i/>
                <w:spacing w:val="-3"/>
                <w:sz w:val="24"/>
              </w:rPr>
              <w:t> </w:t>
            </w:r>
            <w:r>
              <w:rPr>
                <w:i/>
                <w:sz w:val="24"/>
              </w:rPr>
              <w:t>и</w:t>
            </w:r>
            <w:r>
              <w:rPr>
                <w:i/>
                <w:spacing w:val="-1"/>
                <w:sz w:val="24"/>
              </w:rPr>
              <w:t> </w:t>
            </w:r>
            <w:r>
              <w:rPr>
                <w:i/>
                <w:sz w:val="24"/>
              </w:rPr>
              <w:t>гуманное</w:t>
            </w:r>
            <w:r>
              <w:rPr>
                <w:i/>
                <w:spacing w:val="-3"/>
                <w:sz w:val="24"/>
              </w:rPr>
              <w:t> </w:t>
            </w:r>
            <w:r>
              <w:rPr>
                <w:i/>
                <w:sz w:val="24"/>
              </w:rPr>
              <w:t>отношение</w:t>
            </w:r>
            <w:r>
              <w:rPr>
                <w:i/>
                <w:spacing w:val="-3"/>
                <w:sz w:val="24"/>
              </w:rPr>
              <w:t> </w:t>
            </w:r>
            <w:r>
              <w:rPr>
                <w:i/>
                <w:sz w:val="24"/>
              </w:rPr>
              <w:t>ко</w:t>
            </w:r>
            <w:r>
              <w:rPr>
                <w:i/>
                <w:spacing w:val="-1"/>
                <w:sz w:val="24"/>
              </w:rPr>
              <w:t> </w:t>
            </w:r>
            <w:r>
              <w:rPr>
                <w:i/>
                <w:sz w:val="24"/>
              </w:rPr>
              <w:t>всем</w:t>
            </w:r>
            <w:r>
              <w:rPr>
                <w:i/>
                <w:spacing w:val="-3"/>
                <w:sz w:val="24"/>
              </w:rPr>
              <w:t> </w:t>
            </w:r>
            <w:r>
              <w:rPr>
                <w:i/>
                <w:sz w:val="24"/>
              </w:rPr>
              <w:t>живым</w:t>
            </w:r>
            <w:r>
              <w:rPr>
                <w:i/>
                <w:spacing w:val="-3"/>
                <w:sz w:val="24"/>
              </w:rPr>
              <w:t> </w:t>
            </w:r>
            <w:r>
              <w:rPr>
                <w:i/>
                <w:sz w:val="24"/>
              </w:rPr>
              <w:t>существам</w:t>
            </w:r>
            <w:r>
              <w:rPr>
                <w:i/>
                <w:spacing w:val="1"/>
                <w:sz w:val="24"/>
              </w:rPr>
              <w:t> </w:t>
            </w:r>
            <w:r>
              <w:rPr>
                <w:i/>
                <w:sz w:val="24"/>
              </w:rPr>
              <w:t>и</w:t>
            </w:r>
            <w:r>
              <w:rPr>
                <w:i/>
                <w:spacing w:val="-2"/>
                <w:sz w:val="24"/>
              </w:rPr>
              <w:t> </w:t>
            </w:r>
            <w:r>
              <w:rPr>
                <w:i/>
                <w:sz w:val="24"/>
              </w:rPr>
              <w:t>природным</w:t>
            </w:r>
            <w:r>
              <w:rPr>
                <w:i/>
                <w:spacing w:val="-2"/>
                <w:sz w:val="24"/>
              </w:rPr>
              <w:t> ресурсам.</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Умение</w:t>
            </w:r>
            <w:r>
              <w:rPr>
                <w:i/>
                <w:spacing w:val="-6"/>
                <w:sz w:val="24"/>
              </w:rPr>
              <w:t> </w:t>
            </w:r>
            <w:r>
              <w:rPr>
                <w:i/>
                <w:sz w:val="24"/>
              </w:rPr>
              <w:t>оценивать</w:t>
            </w:r>
            <w:r>
              <w:rPr>
                <w:i/>
                <w:spacing w:val="-2"/>
                <w:sz w:val="24"/>
              </w:rPr>
              <w:t> </w:t>
            </w:r>
            <w:r>
              <w:rPr>
                <w:i/>
                <w:sz w:val="24"/>
              </w:rPr>
              <w:t>возможность</w:t>
            </w:r>
            <w:r>
              <w:rPr>
                <w:i/>
                <w:spacing w:val="-2"/>
                <w:sz w:val="24"/>
              </w:rPr>
              <w:t> </w:t>
            </w:r>
            <w:r>
              <w:rPr>
                <w:i/>
                <w:sz w:val="24"/>
              </w:rPr>
              <w:t>собственного</w:t>
            </w:r>
            <w:r>
              <w:rPr>
                <w:i/>
                <w:spacing w:val="-2"/>
                <w:sz w:val="24"/>
              </w:rPr>
              <w:t> </w:t>
            </w:r>
            <w:r>
              <w:rPr>
                <w:i/>
                <w:sz w:val="24"/>
              </w:rPr>
              <w:t>вклада</w:t>
            </w:r>
            <w:r>
              <w:rPr>
                <w:i/>
                <w:spacing w:val="-3"/>
                <w:sz w:val="24"/>
              </w:rPr>
              <w:t> </w:t>
            </w:r>
            <w:r>
              <w:rPr>
                <w:i/>
                <w:sz w:val="24"/>
              </w:rPr>
              <w:t>в</w:t>
            </w:r>
            <w:r>
              <w:rPr>
                <w:i/>
                <w:spacing w:val="-3"/>
                <w:sz w:val="24"/>
              </w:rPr>
              <w:t> </w:t>
            </w:r>
            <w:r>
              <w:rPr>
                <w:i/>
                <w:sz w:val="24"/>
              </w:rPr>
              <w:t>защиту</w:t>
            </w:r>
            <w:r>
              <w:rPr>
                <w:i/>
                <w:spacing w:val="-4"/>
                <w:sz w:val="24"/>
              </w:rPr>
              <w:t> </w:t>
            </w:r>
            <w:r>
              <w:rPr>
                <w:i/>
                <w:sz w:val="24"/>
              </w:rPr>
              <w:t>окружающей</w:t>
            </w:r>
            <w:r>
              <w:rPr>
                <w:i/>
                <w:spacing w:val="-2"/>
                <w:sz w:val="24"/>
              </w:rPr>
              <w:t> </w:t>
            </w:r>
            <w:r>
              <w:rPr>
                <w:i/>
                <w:sz w:val="24"/>
              </w:rPr>
              <w:t>среды</w:t>
            </w:r>
            <w:r>
              <w:rPr>
                <w:i/>
                <w:spacing w:val="-3"/>
                <w:sz w:val="24"/>
              </w:rPr>
              <w:t> </w:t>
            </w:r>
            <w:r>
              <w:rPr>
                <w:i/>
                <w:sz w:val="24"/>
              </w:rPr>
              <w:t>и</w:t>
            </w:r>
            <w:r>
              <w:rPr>
                <w:i/>
                <w:spacing w:val="-2"/>
                <w:sz w:val="24"/>
              </w:rPr>
              <w:t> </w:t>
            </w:r>
            <w:r>
              <w:rPr>
                <w:i/>
                <w:sz w:val="24"/>
              </w:rPr>
              <w:t>бережного</w:t>
            </w:r>
            <w:r>
              <w:rPr>
                <w:i/>
                <w:spacing w:val="-2"/>
                <w:sz w:val="24"/>
              </w:rPr>
              <w:t> </w:t>
            </w:r>
            <w:r>
              <w:rPr>
                <w:i/>
                <w:sz w:val="24"/>
              </w:rPr>
              <w:t>обращения</w:t>
            </w:r>
            <w:r>
              <w:rPr>
                <w:i/>
                <w:spacing w:val="-4"/>
                <w:sz w:val="24"/>
              </w:rPr>
              <w:t> </w:t>
            </w:r>
            <w:r>
              <w:rPr>
                <w:i/>
                <w:sz w:val="24"/>
              </w:rPr>
              <w:t>с</w:t>
            </w:r>
            <w:r>
              <w:rPr>
                <w:i/>
                <w:spacing w:val="-3"/>
                <w:sz w:val="24"/>
              </w:rPr>
              <w:t> </w:t>
            </w:r>
            <w:r>
              <w:rPr>
                <w:i/>
                <w:spacing w:val="-2"/>
                <w:sz w:val="24"/>
              </w:rPr>
              <w:t>ресурсами.</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Начальные</w:t>
            </w:r>
            <w:r>
              <w:rPr>
                <w:i/>
                <w:spacing w:val="-3"/>
                <w:sz w:val="24"/>
              </w:rPr>
              <w:t> </w:t>
            </w:r>
            <w:r>
              <w:rPr>
                <w:i/>
                <w:sz w:val="24"/>
              </w:rPr>
              <w:t>знания</w:t>
            </w:r>
            <w:r>
              <w:rPr>
                <w:i/>
                <w:spacing w:val="-4"/>
                <w:sz w:val="24"/>
              </w:rPr>
              <w:t> </w:t>
            </w:r>
            <w:r>
              <w:rPr>
                <w:i/>
                <w:sz w:val="24"/>
              </w:rPr>
              <w:t>об</w:t>
            </w:r>
            <w:r>
              <w:rPr>
                <w:i/>
                <w:spacing w:val="-3"/>
                <w:sz w:val="24"/>
              </w:rPr>
              <w:t> </w:t>
            </w:r>
            <w:r>
              <w:rPr>
                <w:i/>
                <w:sz w:val="24"/>
              </w:rPr>
              <w:t>охране</w:t>
            </w:r>
            <w:r>
              <w:rPr>
                <w:i/>
                <w:spacing w:val="-2"/>
                <w:sz w:val="24"/>
              </w:rPr>
              <w:t> природы.</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Первоначальные</w:t>
            </w:r>
            <w:r>
              <w:rPr>
                <w:i/>
                <w:spacing w:val="-6"/>
                <w:sz w:val="24"/>
              </w:rPr>
              <w:t> </w:t>
            </w:r>
            <w:r>
              <w:rPr>
                <w:i/>
                <w:sz w:val="24"/>
              </w:rPr>
              <w:t>представления</w:t>
            </w:r>
            <w:r>
              <w:rPr>
                <w:i/>
                <w:spacing w:val="-5"/>
                <w:sz w:val="24"/>
              </w:rPr>
              <w:t> </w:t>
            </w:r>
            <w:r>
              <w:rPr>
                <w:i/>
                <w:sz w:val="24"/>
              </w:rPr>
              <w:t>об</w:t>
            </w:r>
            <w:r>
              <w:rPr>
                <w:i/>
                <w:spacing w:val="-4"/>
                <w:sz w:val="24"/>
              </w:rPr>
              <w:t> </w:t>
            </w:r>
            <w:r>
              <w:rPr>
                <w:i/>
                <w:sz w:val="24"/>
              </w:rPr>
              <w:t>оздоровительном</w:t>
            </w:r>
            <w:r>
              <w:rPr>
                <w:i/>
                <w:spacing w:val="-4"/>
                <w:sz w:val="24"/>
              </w:rPr>
              <w:t> </w:t>
            </w:r>
            <w:r>
              <w:rPr>
                <w:i/>
                <w:sz w:val="24"/>
              </w:rPr>
              <w:t>влиянии</w:t>
            </w:r>
            <w:r>
              <w:rPr>
                <w:i/>
                <w:spacing w:val="-3"/>
                <w:sz w:val="24"/>
              </w:rPr>
              <w:t> </w:t>
            </w:r>
            <w:r>
              <w:rPr>
                <w:i/>
                <w:sz w:val="24"/>
              </w:rPr>
              <w:t>природы</w:t>
            </w:r>
            <w:r>
              <w:rPr>
                <w:i/>
                <w:spacing w:val="-3"/>
                <w:sz w:val="24"/>
              </w:rPr>
              <w:t> </w:t>
            </w:r>
            <w:r>
              <w:rPr>
                <w:i/>
                <w:sz w:val="24"/>
              </w:rPr>
              <w:t>на</w:t>
            </w:r>
            <w:r>
              <w:rPr>
                <w:i/>
                <w:spacing w:val="-2"/>
                <w:sz w:val="24"/>
              </w:rPr>
              <w:t> человека.</w:t>
            </w:r>
          </w:p>
          <w:p>
            <w:pPr>
              <w:pStyle w:val="TableParagraph"/>
              <w:numPr>
                <w:ilvl w:val="0"/>
                <w:numId w:val="305"/>
              </w:numPr>
              <w:tabs>
                <w:tab w:pos="830" w:val="left" w:leader="none"/>
              </w:tabs>
              <w:spacing w:line="240" w:lineRule="auto" w:before="0" w:after="0"/>
              <w:ind w:left="830" w:right="0" w:hanging="360"/>
              <w:jc w:val="left"/>
              <w:rPr>
                <w:i/>
                <w:sz w:val="24"/>
              </w:rPr>
            </w:pPr>
            <w:r>
              <w:rPr>
                <w:i/>
                <w:sz w:val="24"/>
              </w:rPr>
              <w:t>Представления</w:t>
            </w:r>
            <w:r>
              <w:rPr>
                <w:i/>
                <w:spacing w:val="-5"/>
                <w:sz w:val="24"/>
              </w:rPr>
              <w:t> </w:t>
            </w:r>
            <w:r>
              <w:rPr>
                <w:i/>
                <w:sz w:val="24"/>
              </w:rPr>
              <w:t>об</w:t>
            </w:r>
            <w:r>
              <w:rPr>
                <w:i/>
                <w:spacing w:val="-4"/>
                <w:sz w:val="24"/>
              </w:rPr>
              <w:t> </w:t>
            </w:r>
            <w:r>
              <w:rPr>
                <w:i/>
                <w:sz w:val="24"/>
              </w:rPr>
              <w:t>особенностях</w:t>
            </w:r>
            <w:r>
              <w:rPr>
                <w:i/>
                <w:spacing w:val="-3"/>
                <w:sz w:val="24"/>
              </w:rPr>
              <w:t> </w:t>
            </w:r>
            <w:r>
              <w:rPr>
                <w:i/>
                <w:sz w:val="24"/>
              </w:rPr>
              <w:t>здорового</w:t>
            </w:r>
            <w:r>
              <w:rPr>
                <w:i/>
                <w:spacing w:val="-3"/>
                <w:sz w:val="24"/>
              </w:rPr>
              <w:t> </w:t>
            </w:r>
            <w:r>
              <w:rPr>
                <w:i/>
                <w:sz w:val="24"/>
              </w:rPr>
              <w:t>образа</w:t>
            </w:r>
            <w:r>
              <w:rPr>
                <w:i/>
                <w:spacing w:val="-2"/>
                <w:sz w:val="24"/>
              </w:rPr>
              <w:t> жизни.</w:t>
            </w:r>
          </w:p>
          <w:p>
            <w:pPr>
              <w:pStyle w:val="TableParagraph"/>
              <w:numPr>
                <w:ilvl w:val="0"/>
                <w:numId w:val="305"/>
              </w:numPr>
              <w:tabs>
                <w:tab w:pos="830" w:val="left" w:leader="none"/>
              </w:tabs>
              <w:spacing w:line="240" w:lineRule="auto" w:before="0" w:after="0"/>
              <w:ind w:left="830" w:right="105" w:hanging="360"/>
              <w:jc w:val="both"/>
              <w:rPr>
                <w:i/>
                <w:sz w:val="24"/>
              </w:rPr>
            </w:pPr>
            <w:r>
              <w:rPr>
                <w:i/>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pPr>
              <w:pStyle w:val="TableParagraph"/>
              <w:numPr>
                <w:ilvl w:val="0"/>
                <w:numId w:val="305"/>
              </w:numPr>
              <w:tabs>
                <w:tab w:pos="830" w:val="left" w:leader="none"/>
              </w:tabs>
              <w:spacing w:line="270" w:lineRule="atLeast" w:before="0" w:after="0"/>
              <w:ind w:left="830" w:right="101" w:hanging="360"/>
              <w:jc w:val="both"/>
              <w:rPr>
                <w:i/>
                <w:sz w:val="24"/>
              </w:rPr>
            </w:pPr>
            <w:r>
              <w:rPr>
                <w:i/>
                <w:sz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trPr>
          <w:trHeight w:val="4968" w:hRule="atLeast"/>
        </w:trPr>
        <w:tc>
          <w:tcPr>
            <w:tcW w:w="14717" w:type="dxa"/>
          </w:tcPr>
          <w:p>
            <w:pPr>
              <w:pStyle w:val="TableParagraph"/>
              <w:ind w:left="110"/>
              <w:rPr>
                <w:i/>
                <w:sz w:val="24"/>
              </w:rPr>
            </w:pPr>
            <w:r>
              <w:rPr>
                <w:i/>
                <w:sz w:val="24"/>
              </w:rPr>
              <w:t>4)</w:t>
            </w:r>
            <w:r>
              <w:rPr>
                <w:i/>
                <w:spacing w:val="-5"/>
                <w:sz w:val="24"/>
              </w:rPr>
              <w:t> </w:t>
            </w:r>
            <w:r>
              <w:rPr>
                <w:i/>
                <w:sz w:val="24"/>
              </w:rPr>
              <w:t>Компоненты</w:t>
            </w:r>
            <w:r>
              <w:rPr>
                <w:i/>
                <w:spacing w:val="-5"/>
                <w:sz w:val="24"/>
              </w:rPr>
              <w:t> </w:t>
            </w:r>
            <w:r>
              <w:rPr>
                <w:i/>
                <w:sz w:val="24"/>
              </w:rPr>
              <w:t>среды,</w:t>
            </w:r>
            <w:r>
              <w:rPr>
                <w:i/>
                <w:spacing w:val="-4"/>
                <w:sz w:val="24"/>
              </w:rPr>
              <w:t> </w:t>
            </w:r>
            <w:r>
              <w:rPr>
                <w:i/>
                <w:sz w:val="24"/>
              </w:rPr>
              <w:t>обеспечивающие</w:t>
            </w:r>
            <w:r>
              <w:rPr>
                <w:i/>
                <w:spacing w:val="-5"/>
                <w:sz w:val="24"/>
              </w:rPr>
              <w:t> </w:t>
            </w:r>
            <w:r>
              <w:rPr>
                <w:i/>
                <w:sz w:val="24"/>
              </w:rPr>
              <w:t>детям</w:t>
            </w:r>
            <w:r>
              <w:rPr>
                <w:i/>
                <w:spacing w:val="-2"/>
                <w:sz w:val="24"/>
              </w:rPr>
              <w:t> </w:t>
            </w:r>
            <w:r>
              <w:rPr>
                <w:i/>
                <w:sz w:val="24"/>
              </w:rPr>
              <w:t>возможность</w:t>
            </w:r>
            <w:r>
              <w:rPr>
                <w:i/>
                <w:spacing w:val="-4"/>
                <w:sz w:val="24"/>
              </w:rPr>
              <w:t> </w:t>
            </w:r>
            <w:r>
              <w:rPr>
                <w:i/>
                <w:sz w:val="24"/>
              </w:rPr>
              <w:t>общения,</w:t>
            </w:r>
            <w:r>
              <w:rPr>
                <w:i/>
                <w:spacing w:val="-4"/>
                <w:sz w:val="24"/>
              </w:rPr>
              <w:t> </w:t>
            </w:r>
            <w:r>
              <w:rPr>
                <w:i/>
                <w:sz w:val="24"/>
              </w:rPr>
              <w:t>игры</w:t>
            </w:r>
            <w:r>
              <w:rPr>
                <w:i/>
                <w:spacing w:val="-4"/>
                <w:sz w:val="24"/>
              </w:rPr>
              <w:t> </w:t>
            </w:r>
            <w:r>
              <w:rPr>
                <w:i/>
                <w:sz w:val="24"/>
              </w:rPr>
              <w:t>и</w:t>
            </w:r>
            <w:r>
              <w:rPr>
                <w:i/>
                <w:spacing w:val="-4"/>
                <w:sz w:val="24"/>
              </w:rPr>
              <w:t> </w:t>
            </w:r>
            <w:r>
              <w:rPr>
                <w:i/>
                <w:sz w:val="24"/>
              </w:rPr>
              <w:t>совместной</w:t>
            </w:r>
            <w:r>
              <w:rPr>
                <w:i/>
                <w:spacing w:val="-4"/>
                <w:sz w:val="24"/>
              </w:rPr>
              <w:t> </w:t>
            </w:r>
            <w:r>
              <w:rPr>
                <w:i/>
                <w:sz w:val="24"/>
              </w:rPr>
              <w:t>деятельности (отражающие</w:t>
            </w:r>
            <w:r>
              <w:rPr>
                <w:i/>
                <w:spacing w:val="-5"/>
                <w:sz w:val="24"/>
              </w:rPr>
              <w:t> </w:t>
            </w:r>
            <w:r>
              <w:rPr>
                <w:i/>
                <w:sz w:val="24"/>
              </w:rPr>
              <w:t>региональную </w:t>
            </w:r>
            <w:r>
              <w:rPr>
                <w:i/>
                <w:spacing w:val="-2"/>
                <w:sz w:val="24"/>
              </w:rPr>
              <w:t>специфику):</w:t>
            </w:r>
          </w:p>
          <w:p>
            <w:pPr>
              <w:pStyle w:val="TableParagraph"/>
              <w:ind w:left="110"/>
              <w:rPr>
                <w:i/>
                <w:sz w:val="24"/>
              </w:rPr>
            </w:pPr>
            <w:r>
              <w:rPr>
                <w:i/>
                <w:sz w:val="24"/>
              </w:rPr>
              <w:t>Компоненты</w:t>
            </w:r>
            <w:r>
              <w:rPr>
                <w:i/>
                <w:spacing w:val="-8"/>
                <w:sz w:val="24"/>
              </w:rPr>
              <w:t> </w:t>
            </w:r>
            <w:r>
              <w:rPr>
                <w:i/>
                <w:sz w:val="24"/>
              </w:rPr>
              <w:t>образовательной</w:t>
            </w:r>
            <w:r>
              <w:rPr>
                <w:i/>
                <w:spacing w:val="-7"/>
                <w:sz w:val="24"/>
              </w:rPr>
              <w:t> </w:t>
            </w:r>
            <w:r>
              <w:rPr>
                <w:i/>
                <w:spacing w:val="-2"/>
                <w:sz w:val="24"/>
              </w:rPr>
              <w:t>среды:</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продуманное</w:t>
            </w:r>
            <w:r>
              <w:rPr>
                <w:i/>
                <w:spacing w:val="-6"/>
                <w:sz w:val="24"/>
              </w:rPr>
              <w:t> </w:t>
            </w:r>
            <w:r>
              <w:rPr>
                <w:i/>
                <w:sz w:val="24"/>
              </w:rPr>
              <w:t>пространственное,</w:t>
            </w:r>
            <w:r>
              <w:rPr>
                <w:i/>
                <w:spacing w:val="-2"/>
                <w:sz w:val="24"/>
              </w:rPr>
              <w:t> </w:t>
            </w:r>
            <w:r>
              <w:rPr>
                <w:i/>
                <w:sz w:val="24"/>
              </w:rPr>
              <w:t>световое</w:t>
            </w:r>
            <w:r>
              <w:rPr>
                <w:i/>
                <w:spacing w:val="-2"/>
                <w:sz w:val="24"/>
              </w:rPr>
              <w:t> </w:t>
            </w:r>
            <w:r>
              <w:rPr>
                <w:i/>
                <w:sz w:val="24"/>
              </w:rPr>
              <w:t>и</w:t>
            </w:r>
            <w:r>
              <w:rPr>
                <w:i/>
                <w:spacing w:val="-3"/>
                <w:sz w:val="24"/>
              </w:rPr>
              <w:t> </w:t>
            </w:r>
            <w:r>
              <w:rPr>
                <w:i/>
                <w:sz w:val="24"/>
              </w:rPr>
              <w:t>цветовое</w:t>
            </w:r>
            <w:r>
              <w:rPr>
                <w:i/>
                <w:spacing w:val="-3"/>
                <w:sz w:val="24"/>
              </w:rPr>
              <w:t> </w:t>
            </w:r>
            <w:r>
              <w:rPr>
                <w:i/>
                <w:sz w:val="24"/>
              </w:rPr>
              <w:t>оформление</w:t>
            </w:r>
            <w:r>
              <w:rPr>
                <w:i/>
                <w:spacing w:val="-3"/>
                <w:sz w:val="24"/>
              </w:rPr>
              <w:t> </w:t>
            </w:r>
            <w:r>
              <w:rPr>
                <w:i/>
                <w:spacing w:val="-2"/>
                <w:sz w:val="24"/>
              </w:rPr>
              <w:t>среды;</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свободный</w:t>
            </w:r>
            <w:r>
              <w:rPr>
                <w:i/>
                <w:spacing w:val="-3"/>
                <w:sz w:val="24"/>
              </w:rPr>
              <w:t> </w:t>
            </w:r>
            <w:r>
              <w:rPr>
                <w:i/>
                <w:sz w:val="24"/>
              </w:rPr>
              <w:t>доступ</w:t>
            </w:r>
            <w:r>
              <w:rPr>
                <w:i/>
                <w:spacing w:val="-3"/>
                <w:sz w:val="24"/>
              </w:rPr>
              <w:t> </w:t>
            </w:r>
            <w:r>
              <w:rPr>
                <w:i/>
                <w:sz w:val="24"/>
              </w:rPr>
              <w:t>к</w:t>
            </w:r>
            <w:r>
              <w:rPr>
                <w:i/>
                <w:spacing w:val="-2"/>
                <w:sz w:val="24"/>
              </w:rPr>
              <w:t> </w:t>
            </w:r>
            <w:r>
              <w:rPr>
                <w:i/>
                <w:sz w:val="24"/>
              </w:rPr>
              <w:t>игрушкам</w:t>
            </w:r>
            <w:r>
              <w:rPr>
                <w:i/>
                <w:spacing w:val="-3"/>
                <w:sz w:val="24"/>
              </w:rPr>
              <w:t> </w:t>
            </w:r>
            <w:r>
              <w:rPr>
                <w:i/>
                <w:sz w:val="24"/>
              </w:rPr>
              <w:t>и</w:t>
            </w:r>
            <w:r>
              <w:rPr>
                <w:i/>
                <w:spacing w:val="-2"/>
                <w:sz w:val="24"/>
              </w:rPr>
              <w:t> </w:t>
            </w:r>
            <w:r>
              <w:rPr>
                <w:i/>
                <w:sz w:val="24"/>
              </w:rPr>
              <w:t>игровым</w:t>
            </w:r>
            <w:r>
              <w:rPr>
                <w:i/>
                <w:spacing w:val="-3"/>
                <w:sz w:val="24"/>
              </w:rPr>
              <w:t> </w:t>
            </w:r>
            <w:r>
              <w:rPr>
                <w:i/>
                <w:spacing w:val="-2"/>
                <w:sz w:val="24"/>
              </w:rPr>
              <w:t>материалам;</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реализация</w:t>
            </w:r>
            <w:r>
              <w:rPr>
                <w:i/>
                <w:spacing w:val="-4"/>
                <w:sz w:val="24"/>
              </w:rPr>
              <w:t> </w:t>
            </w:r>
            <w:r>
              <w:rPr>
                <w:i/>
                <w:sz w:val="24"/>
              </w:rPr>
              <w:t>потребностей</w:t>
            </w:r>
            <w:r>
              <w:rPr>
                <w:i/>
                <w:spacing w:val="-2"/>
                <w:sz w:val="24"/>
              </w:rPr>
              <w:t> </w:t>
            </w:r>
            <w:r>
              <w:rPr>
                <w:i/>
                <w:sz w:val="24"/>
              </w:rPr>
              <w:t>ребенка,</w:t>
            </w:r>
            <w:r>
              <w:rPr>
                <w:i/>
                <w:spacing w:val="-2"/>
                <w:sz w:val="24"/>
              </w:rPr>
              <w:t> </w:t>
            </w:r>
            <w:r>
              <w:rPr>
                <w:i/>
                <w:sz w:val="24"/>
              </w:rPr>
              <w:t>в</w:t>
            </w:r>
            <w:r>
              <w:rPr>
                <w:i/>
                <w:spacing w:val="-2"/>
                <w:sz w:val="24"/>
              </w:rPr>
              <w:t> </w:t>
            </w:r>
            <w:r>
              <w:rPr>
                <w:i/>
                <w:sz w:val="24"/>
              </w:rPr>
              <w:t>том</w:t>
            </w:r>
            <w:r>
              <w:rPr>
                <w:i/>
                <w:spacing w:val="-3"/>
                <w:sz w:val="24"/>
              </w:rPr>
              <w:t> </w:t>
            </w:r>
            <w:r>
              <w:rPr>
                <w:i/>
                <w:sz w:val="24"/>
              </w:rPr>
              <w:t>числе</w:t>
            </w:r>
            <w:r>
              <w:rPr>
                <w:i/>
                <w:spacing w:val="-3"/>
                <w:sz w:val="24"/>
              </w:rPr>
              <w:t> </w:t>
            </w:r>
            <w:r>
              <w:rPr>
                <w:i/>
                <w:sz w:val="24"/>
              </w:rPr>
              <w:t>в</w:t>
            </w:r>
            <w:r>
              <w:rPr>
                <w:i/>
                <w:spacing w:val="-3"/>
                <w:sz w:val="24"/>
              </w:rPr>
              <w:t> </w:t>
            </w:r>
            <w:r>
              <w:rPr>
                <w:i/>
                <w:sz w:val="24"/>
              </w:rPr>
              <w:t>игре,</w:t>
            </w:r>
            <w:r>
              <w:rPr>
                <w:i/>
                <w:spacing w:val="-1"/>
                <w:sz w:val="24"/>
              </w:rPr>
              <w:t> </w:t>
            </w:r>
            <w:r>
              <w:rPr>
                <w:i/>
                <w:sz w:val="24"/>
              </w:rPr>
              <w:t>движении,</w:t>
            </w:r>
            <w:r>
              <w:rPr>
                <w:i/>
                <w:spacing w:val="-2"/>
                <w:sz w:val="24"/>
              </w:rPr>
              <w:t> </w:t>
            </w:r>
            <w:r>
              <w:rPr>
                <w:i/>
                <w:sz w:val="24"/>
              </w:rPr>
              <w:t>познавательной</w:t>
            </w:r>
            <w:r>
              <w:rPr>
                <w:i/>
                <w:spacing w:val="-2"/>
                <w:sz w:val="24"/>
              </w:rPr>
              <w:t> </w:t>
            </w:r>
            <w:r>
              <w:rPr>
                <w:i/>
                <w:sz w:val="24"/>
              </w:rPr>
              <w:t>активности,</w:t>
            </w:r>
            <w:r>
              <w:rPr>
                <w:i/>
                <w:spacing w:val="-1"/>
                <w:sz w:val="24"/>
              </w:rPr>
              <w:t> </w:t>
            </w:r>
            <w:r>
              <w:rPr>
                <w:i/>
                <w:spacing w:val="-2"/>
                <w:sz w:val="24"/>
              </w:rPr>
              <w:t>общении;</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ориентация</w:t>
            </w:r>
            <w:r>
              <w:rPr>
                <w:i/>
                <w:spacing w:val="-4"/>
                <w:sz w:val="24"/>
              </w:rPr>
              <w:t> </w:t>
            </w:r>
            <w:r>
              <w:rPr>
                <w:i/>
                <w:sz w:val="24"/>
              </w:rPr>
              <w:t>на</w:t>
            </w:r>
            <w:r>
              <w:rPr>
                <w:i/>
                <w:spacing w:val="-2"/>
                <w:sz w:val="24"/>
              </w:rPr>
              <w:t> </w:t>
            </w:r>
            <w:r>
              <w:rPr>
                <w:i/>
                <w:sz w:val="24"/>
              </w:rPr>
              <w:t>возрастные</w:t>
            </w:r>
            <w:r>
              <w:rPr>
                <w:i/>
                <w:spacing w:val="-3"/>
                <w:sz w:val="24"/>
              </w:rPr>
              <w:t> </w:t>
            </w:r>
            <w:r>
              <w:rPr>
                <w:i/>
                <w:sz w:val="24"/>
              </w:rPr>
              <w:t>физиологические</w:t>
            </w:r>
            <w:r>
              <w:rPr>
                <w:i/>
                <w:spacing w:val="-2"/>
                <w:sz w:val="24"/>
              </w:rPr>
              <w:t> </w:t>
            </w:r>
            <w:r>
              <w:rPr>
                <w:i/>
                <w:sz w:val="24"/>
              </w:rPr>
              <w:t>особенности</w:t>
            </w:r>
            <w:r>
              <w:rPr>
                <w:i/>
                <w:spacing w:val="-2"/>
                <w:sz w:val="24"/>
              </w:rPr>
              <w:t> </w:t>
            </w:r>
            <w:r>
              <w:rPr>
                <w:i/>
                <w:sz w:val="24"/>
              </w:rPr>
              <w:t>детей,</w:t>
            </w:r>
            <w:r>
              <w:rPr>
                <w:i/>
                <w:spacing w:val="-2"/>
                <w:sz w:val="24"/>
              </w:rPr>
              <w:t> </w:t>
            </w:r>
            <w:r>
              <w:rPr>
                <w:i/>
                <w:sz w:val="24"/>
              </w:rPr>
              <w:t>сенситивные</w:t>
            </w:r>
            <w:r>
              <w:rPr>
                <w:i/>
                <w:spacing w:val="-2"/>
                <w:sz w:val="24"/>
              </w:rPr>
              <w:t> </w:t>
            </w:r>
            <w:r>
              <w:rPr>
                <w:i/>
                <w:sz w:val="24"/>
              </w:rPr>
              <w:t>периоды</w:t>
            </w:r>
            <w:r>
              <w:rPr>
                <w:i/>
                <w:spacing w:val="-2"/>
                <w:sz w:val="24"/>
              </w:rPr>
              <w:t> </w:t>
            </w:r>
            <w:r>
              <w:rPr>
                <w:i/>
                <w:sz w:val="24"/>
              </w:rPr>
              <w:t>развития</w:t>
            </w:r>
            <w:r>
              <w:rPr>
                <w:i/>
                <w:spacing w:val="-4"/>
                <w:sz w:val="24"/>
              </w:rPr>
              <w:t> </w:t>
            </w:r>
            <w:r>
              <w:rPr>
                <w:i/>
                <w:sz w:val="24"/>
              </w:rPr>
              <w:t>и</w:t>
            </w:r>
            <w:r>
              <w:rPr>
                <w:i/>
                <w:spacing w:val="-2"/>
                <w:sz w:val="24"/>
              </w:rPr>
              <w:t> </w:t>
            </w:r>
            <w:r>
              <w:rPr>
                <w:i/>
                <w:sz w:val="24"/>
              </w:rPr>
              <w:t>возрастные</w:t>
            </w:r>
            <w:r>
              <w:rPr>
                <w:i/>
                <w:spacing w:val="-3"/>
                <w:sz w:val="24"/>
              </w:rPr>
              <w:t> </w:t>
            </w:r>
            <w:r>
              <w:rPr>
                <w:i/>
                <w:sz w:val="24"/>
              </w:rPr>
              <w:t>задачи</w:t>
            </w:r>
            <w:r>
              <w:rPr>
                <w:i/>
                <w:spacing w:val="-1"/>
                <w:sz w:val="24"/>
              </w:rPr>
              <w:t> </w:t>
            </w:r>
            <w:r>
              <w:rPr>
                <w:i/>
                <w:spacing w:val="-2"/>
                <w:sz w:val="24"/>
              </w:rPr>
              <w:t>развития;</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собственную</w:t>
            </w:r>
            <w:r>
              <w:rPr>
                <w:i/>
                <w:spacing w:val="-5"/>
                <w:sz w:val="24"/>
              </w:rPr>
              <w:t> </w:t>
            </w:r>
            <w:r>
              <w:rPr>
                <w:i/>
                <w:sz w:val="24"/>
              </w:rPr>
              <w:t>активность</w:t>
            </w:r>
            <w:r>
              <w:rPr>
                <w:i/>
                <w:spacing w:val="-5"/>
                <w:sz w:val="24"/>
              </w:rPr>
              <w:t> </w:t>
            </w:r>
            <w:r>
              <w:rPr>
                <w:i/>
                <w:spacing w:val="-2"/>
                <w:sz w:val="24"/>
              </w:rPr>
              <w:t>ребенка;</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компоненты,</w:t>
            </w:r>
            <w:r>
              <w:rPr>
                <w:i/>
                <w:spacing w:val="-7"/>
                <w:sz w:val="24"/>
              </w:rPr>
              <w:t> </w:t>
            </w:r>
            <w:r>
              <w:rPr>
                <w:i/>
                <w:sz w:val="24"/>
              </w:rPr>
              <w:t>стимулирующие</w:t>
            </w:r>
            <w:r>
              <w:rPr>
                <w:i/>
                <w:spacing w:val="-5"/>
                <w:sz w:val="24"/>
              </w:rPr>
              <w:t> </w:t>
            </w:r>
            <w:r>
              <w:rPr>
                <w:i/>
                <w:sz w:val="24"/>
              </w:rPr>
              <w:t>развитие</w:t>
            </w:r>
            <w:r>
              <w:rPr>
                <w:i/>
                <w:spacing w:val="-6"/>
                <w:sz w:val="24"/>
              </w:rPr>
              <w:t> </w:t>
            </w:r>
            <w:r>
              <w:rPr>
                <w:i/>
                <w:sz w:val="24"/>
              </w:rPr>
              <w:t>интеллектуального</w:t>
            </w:r>
            <w:r>
              <w:rPr>
                <w:i/>
                <w:spacing w:val="-4"/>
                <w:sz w:val="24"/>
              </w:rPr>
              <w:t> </w:t>
            </w:r>
            <w:r>
              <w:rPr>
                <w:i/>
                <w:sz w:val="24"/>
              </w:rPr>
              <w:t>потенциала,</w:t>
            </w:r>
            <w:r>
              <w:rPr>
                <w:i/>
                <w:spacing w:val="-4"/>
                <w:sz w:val="24"/>
              </w:rPr>
              <w:t> </w:t>
            </w:r>
            <w:r>
              <w:rPr>
                <w:i/>
                <w:sz w:val="24"/>
              </w:rPr>
              <w:t>творческого,</w:t>
            </w:r>
            <w:r>
              <w:rPr>
                <w:i/>
                <w:spacing w:val="-5"/>
                <w:sz w:val="24"/>
              </w:rPr>
              <w:t> </w:t>
            </w:r>
            <w:r>
              <w:rPr>
                <w:i/>
                <w:sz w:val="24"/>
              </w:rPr>
              <w:t>продуктивного</w:t>
            </w:r>
            <w:r>
              <w:rPr>
                <w:i/>
                <w:spacing w:val="-4"/>
                <w:sz w:val="24"/>
              </w:rPr>
              <w:t> </w:t>
            </w:r>
            <w:r>
              <w:rPr>
                <w:i/>
                <w:sz w:val="24"/>
              </w:rPr>
              <w:t>мышления</w:t>
            </w:r>
            <w:r>
              <w:rPr>
                <w:i/>
                <w:spacing w:val="-6"/>
                <w:sz w:val="24"/>
              </w:rPr>
              <w:t> </w:t>
            </w:r>
            <w:r>
              <w:rPr>
                <w:i/>
                <w:spacing w:val="-2"/>
                <w:sz w:val="24"/>
              </w:rPr>
              <w:t>ребенка;</w:t>
            </w:r>
          </w:p>
          <w:p>
            <w:pPr>
              <w:pStyle w:val="TableParagraph"/>
              <w:numPr>
                <w:ilvl w:val="0"/>
                <w:numId w:val="306"/>
              </w:numPr>
              <w:tabs>
                <w:tab w:pos="830" w:val="left" w:leader="none"/>
              </w:tabs>
              <w:spacing w:line="240" w:lineRule="auto" w:before="0" w:after="0"/>
              <w:ind w:left="830" w:right="0" w:hanging="360"/>
              <w:jc w:val="left"/>
              <w:rPr>
                <w:i/>
                <w:sz w:val="24"/>
              </w:rPr>
            </w:pPr>
            <w:r>
              <w:rPr>
                <w:i/>
                <w:sz w:val="24"/>
              </w:rPr>
              <w:t>поощрительное</w:t>
            </w:r>
            <w:r>
              <w:rPr>
                <w:i/>
                <w:spacing w:val="-4"/>
                <w:sz w:val="24"/>
              </w:rPr>
              <w:t> </w:t>
            </w:r>
            <w:r>
              <w:rPr>
                <w:i/>
                <w:sz w:val="24"/>
              </w:rPr>
              <w:t>воздействие</w:t>
            </w:r>
            <w:r>
              <w:rPr>
                <w:i/>
                <w:spacing w:val="-2"/>
                <w:sz w:val="24"/>
              </w:rPr>
              <w:t> </w:t>
            </w:r>
            <w:r>
              <w:rPr>
                <w:i/>
                <w:sz w:val="24"/>
              </w:rPr>
              <w:t>(эффективное</w:t>
            </w:r>
            <w:r>
              <w:rPr>
                <w:i/>
                <w:spacing w:val="-4"/>
                <w:sz w:val="24"/>
              </w:rPr>
              <w:t> </w:t>
            </w:r>
            <w:r>
              <w:rPr>
                <w:i/>
                <w:sz w:val="24"/>
              </w:rPr>
              <w:t>использование</w:t>
            </w:r>
            <w:r>
              <w:rPr>
                <w:i/>
                <w:spacing w:val="-4"/>
                <w:sz w:val="24"/>
              </w:rPr>
              <w:t> </w:t>
            </w:r>
            <w:r>
              <w:rPr>
                <w:i/>
                <w:sz w:val="24"/>
              </w:rPr>
              <w:t>педагогами</w:t>
            </w:r>
            <w:r>
              <w:rPr>
                <w:i/>
                <w:spacing w:val="-2"/>
                <w:sz w:val="24"/>
              </w:rPr>
              <w:t> </w:t>
            </w:r>
            <w:r>
              <w:rPr>
                <w:i/>
                <w:sz w:val="24"/>
              </w:rPr>
              <w:t>всего</w:t>
            </w:r>
            <w:r>
              <w:rPr>
                <w:i/>
                <w:spacing w:val="-1"/>
                <w:sz w:val="24"/>
              </w:rPr>
              <w:t> </w:t>
            </w:r>
            <w:r>
              <w:rPr>
                <w:i/>
                <w:sz w:val="24"/>
              </w:rPr>
              <w:t>спектра</w:t>
            </w:r>
            <w:r>
              <w:rPr>
                <w:i/>
                <w:spacing w:val="-3"/>
                <w:sz w:val="24"/>
              </w:rPr>
              <w:t> </w:t>
            </w:r>
            <w:r>
              <w:rPr>
                <w:i/>
                <w:sz w:val="24"/>
              </w:rPr>
              <w:t>поощрений)</w:t>
            </w:r>
            <w:r>
              <w:rPr>
                <w:i/>
                <w:spacing w:val="-7"/>
                <w:sz w:val="24"/>
              </w:rPr>
              <w:t> </w:t>
            </w:r>
            <w:r>
              <w:rPr>
                <w:i/>
                <w:sz w:val="24"/>
              </w:rPr>
              <w:t>и</w:t>
            </w:r>
            <w:r>
              <w:rPr>
                <w:i/>
                <w:spacing w:val="-2"/>
                <w:sz w:val="24"/>
              </w:rPr>
              <w:t> </w:t>
            </w:r>
            <w:r>
              <w:rPr>
                <w:i/>
                <w:spacing w:val="-5"/>
                <w:sz w:val="24"/>
              </w:rPr>
              <w:t>др.</w:t>
            </w:r>
          </w:p>
          <w:p>
            <w:pPr>
              <w:pStyle w:val="TableParagraph"/>
              <w:numPr>
                <w:ilvl w:val="0"/>
                <w:numId w:val="306"/>
              </w:numPr>
              <w:tabs>
                <w:tab w:pos="830" w:val="left" w:leader="none"/>
              </w:tabs>
              <w:spacing w:line="240" w:lineRule="auto" w:before="0" w:after="0"/>
              <w:ind w:left="830" w:right="102" w:hanging="360"/>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w:t>
            </w:r>
            <w:r>
              <w:rPr>
                <w:i/>
                <w:spacing w:val="34"/>
                <w:sz w:val="24"/>
              </w:rPr>
              <w:t> </w:t>
            </w:r>
            <w:r>
              <w:rPr>
                <w:i/>
                <w:sz w:val="24"/>
              </w:rPr>
              <w:t>сказок»</w:t>
            </w:r>
            <w:r>
              <w:rPr>
                <w:i/>
                <w:spacing w:val="35"/>
                <w:sz w:val="24"/>
              </w:rPr>
              <w:t> </w:t>
            </w:r>
            <w:r>
              <w:rPr>
                <w:i/>
                <w:sz w:val="24"/>
              </w:rPr>
              <w:t>по</w:t>
            </w:r>
            <w:r>
              <w:rPr>
                <w:i/>
                <w:spacing w:val="35"/>
                <w:sz w:val="24"/>
              </w:rPr>
              <w:t> </w:t>
            </w:r>
            <w:r>
              <w:rPr>
                <w:i/>
                <w:sz w:val="24"/>
              </w:rPr>
              <w:t>мотивам</w:t>
            </w:r>
            <w:r>
              <w:rPr>
                <w:i/>
                <w:spacing w:val="35"/>
                <w:sz w:val="24"/>
              </w:rPr>
              <w:t> </w:t>
            </w:r>
            <w:r>
              <w:rPr>
                <w:i/>
                <w:sz w:val="24"/>
              </w:rPr>
              <w:t>произведений</w:t>
            </w:r>
            <w:r>
              <w:rPr>
                <w:i/>
                <w:spacing w:val="35"/>
                <w:sz w:val="24"/>
              </w:rPr>
              <w:t> </w:t>
            </w:r>
            <w:r>
              <w:rPr>
                <w:i/>
                <w:sz w:val="24"/>
              </w:rPr>
              <w:t>А.</w:t>
            </w:r>
            <w:r>
              <w:rPr>
                <w:i/>
                <w:spacing w:val="37"/>
                <w:sz w:val="24"/>
              </w:rPr>
              <w:t> </w:t>
            </w:r>
            <w:r>
              <w:rPr>
                <w:i/>
                <w:sz w:val="24"/>
              </w:rPr>
              <w:t>Алиша</w:t>
            </w:r>
            <w:r>
              <w:rPr>
                <w:i/>
                <w:spacing w:val="35"/>
                <w:sz w:val="24"/>
              </w:rPr>
              <w:t> </w:t>
            </w:r>
            <w:r>
              <w:rPr>
                <w:i/>
                <w:sz w:val="24"/>
              </w:rPr>
              <w:t>студии</w:t>
            </w:r>
            <w:r>
              <w:rPr>
                <w:i/>
                <w:spacing w:val="35"/>
                <w:sz w:val="24"/>
              </w:rPr>
              <w:t> </w:t>
            </w:r>
            <w:r>
              <w:rPr>
                <w:i/>
                <w:sz w:val="24"/>
              </w:rPr>
              <w:t>«Татармультфильм»,</w:t>
            </w:r>
            <w:r>
              <w:rPr>
                <w:i/>
                <w:spacing w:val="35"/>
                <w:sz w:val="24"/>
              </w:rPr>
              <w:t> </w:t>
            </w:r>
            <w:r>
              <w:rPr>
                <w:i/>
                <w:sz w:val="24"/>
              </w:rPr>
              <w:t>телепередач</w:t>
            </w:r>
            <w:r>
              <w:rPr>
                <w:i/>
                <w:spacing w:val="35"/>
                <w:sz w:val="24"/>
              </w:rPr>
              <w:t> </w:t>
            </w:r>
            <w:r>
              <w:rPr>
                <w:i/>
                <w:sz w:val="24"/>
              </w:rPr>
              <w:t>«Поем</w:t>
            </w:r>
            <w:r>
              <w:rPr>
                <w:i/>
                <w:spacing w:val="35"/>
                <w:sz w:val="24"/>
              </w:rPr>
              <w:t> </w:t>
            </w:r>
            <w:r>
              <w:rPr>
                <w:i/>
                <w:sz w:val="24"/>
              </w:rPr>
              <w:t>и</w:t>
            </w:r>
            <w:r>
              <w:rPr>
                <w:i/>
                <w:spacing w:val="35"/>
                <w:sz w:val="24"/>
              </w:rPr>
              <w:t> </w:t>
            </w:r>
            <w:r>
              <w:rPr>
                <w:i/>
                <w:sz w:val="24"/>
              </w:rPr>
              <w:t>учим</w:t>
            </w:r>
            <w:r>
              <w:rPr>
                <w:i/>
                <w:spacing w:val="35"/>
                <w:sz w:val="24"/>
              </w:rPr>
              <w:t> </w:t>
            </w:r>
            <w:r>
              <w:rPr>
                <w:i/>
                <w:sz w:val="24"/>
              </w:rPr>
              <w:t>татарский</w:t>
            </w:r>
            <w:r>
              <w:rPr>
                <w:i/>
                <w:spacing w:val="35"/>
                <w:sz w:val="24"/>
              </w:rPr>
              <w:t> </w:t>
            </w:r>
            <w:r>
              <w:rPr>
                <w:i/>
                <w:sz w:val="24"/>
              </w:rPr>
              <w:t>язык»,</w:t>
            </w:r>
          </w:p>
          <w:p>
            <w:pPr>
              <w:pStyle w:val="TableParagraph"/>
              <w:ind w:left="830" w:right="104"/>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pPr>
              <w:pStyle w:val="TableParagraph"/>
              <w:numPr>
                <w:ilvl w:val="0"/>
                <w:numId w:val="306"/>
              </w:numPr>
              <w:tabs>
                <w:tab w:pos="830" w:val="left" w:leader="none"/>
              </w:tabs>
              <w:spacing w:line="240" w:lineRule="auto" w:before="0" w:after="0"/>
              <w:ind w:left="830" w:right="96" w:hanging="360"/>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pPr>
              <w:pStyle w:val="TableParagraph"/>
              <w:numPr>
                <w:ilvl w:val="0"/>
                <w:numId w:val="306"/>
              </w:numPr>
              <w:tabs>
                <w:tab w:pos="829" w:val="left" w:leader="none"/>
              </w:tabs>
              <w:spacing w:line="264" w:lineRule="exact" w:before="0" w:after="0"/>
              <w:ind w:left="829" w:right="0" w:hanging="359"/>
              <w:jc w:val="both"/>
              <w:rPr>
                <w:i/>
                <w:sz w:val="24"/>
              </w:rPr>
            </w:pPr>
            <w:r>
              <w:rPr>
                <w:i/>
                <w:sz w:val="24"/>
              </w:rPr>
              <w:t>Упражнять</w:t>
            </w:r>
            <w:r>
              <w:rPr>
                <w:i/>
                <w:spacing w:val="-2"/>
                <w:sz w:val="24"/>
              </w:rPr>
              <w:t> </w:t>
            </w:r>
            <w:r>
              <w:rPr>
                <w:i/>
                <w:sz w:val="24"/>
              </w:rPr>
              <w:t>детей</w:t>
            </w:r>
            <w:r>
              <w:rPr>
                <w:i/>
                <w:spacing w:val="-2"/>
                <w:sz w:val="24"/>
              </w:rPr>
              <w:t> </w:t>
            </w:r>
            <w:r>
              <w:rPr>
                <w:i/>
                <w:sz w:val="24"/>
              </w:rPr>
              <w:t>в</w:t>
            </w:r>
            <w:r>
              <w:rPr>
                <w:i/>
                <w:spacing w:val="-3"/>
                <w:sz w:val="24"/>
              </w:rPr>
              <w:t> </w:t>
            </w:r>
            <w:r>
              <w:rPr>
                <w:i/>
                <w:sz w:val="24"/>
              </w:rPr>
              <w:t>переводе</w:t>
            </w:r>
            <w:r>
              <w:rPr>
                <w:i/>
                <w:spacing w:val="-2"/>
                <w:sz w:val="24"/>
              </w:rPr>
              <w:t> </w:t>
            </w:r>
            <w:r>
              <w:rPr>
                <w:i/>
                <w:sz w:val="24"/>
              </w:rPr>
              <w:t>предложений</w:t>
            </w:r>
            <w:r>
              <w:rPr>
                <w:i/>
                <w:spacing w:val="-2"/>
                <w:sz w:val="24"/>
              </w:rPr>
              <w:t> </w:t>
            </w:r>
            <w:r>
              <w:rPr>
                <w:i/>
                <w:sz w:val="24"/>
              </w:rPr>
              <w:t>с</w:t>
            </w:r>
            <w:r>
              <w:rPr>
                <w:i/>
                <w:spacing w:val="-1"/>
                <w:sz w:val="24"/>
              </w:rPr>
              <w:t> </w:t>
            </w:r>
            <w:r>
              <w:rPr>
                <w:i/>
                <w:sz w:val="24"/>
              </w:rPr>
              <w:t>русского</w:t>
            </w:r>
            <w:r>
              <w:rPr>
                <w:i/>
                <w:spacing w:val="-1"/>
                <w:sz w:val="24"/>
              </w:rPr>
              <w:t> </w:t>
            </w:r>
            <w:r>
              <w:rPr>
                <w:i/>
                <w:sz w:val="24"/>
              </w:rPr>
              <w:t>языка</w:t>
            </w:r>
            <w:r>
              <w:rPr>
                <w:i/>
                <w:spacing w:val="-2"/>
                <w:sz w:val="24"/>
              </w:rPr>
              <w:t> </w:t>
            </w:r>
            <w:r>
              <w:rPr>
                <w:i/>
                <w:sz w:val="24"/>
              </w:rPr>
              <w:t>на</w:t>
            </w:r>
            <w:r>
              <w:rPr>
                <w:i/>
                <w:spacing w:val="-2"/>
                <w:sz w:val="24"/>
              </w:rPr>
              <w:t> </w:t>
            </w:r>
            <w:r>
              <w:rPr>
                <w:i/>
                <w:sz w:val="24"/>
              </w:rPr>
              <w:t>татарский,</w:t>
            </w:r>
            <w:r>
              <w:rPr>
                <w:i/>
                <w:spacing w:val="-1"/>
                <w:sz w:val="24"/>
              </w:rPr>
              <w:t> </w:t>
            </w:r>
            <w:r>
              <w:rPr>
                <w:i/>
                <w:sz w:val="24"/>
              </w:rPr>
              <w:t>активизировать</w:t>
            </w:r>
            <w:r>
              <w:rPr>
                <w:i/>
                <w:spacing w:val="-2"/>
                <w:sz w:val="24"/>
              </w:rPr>
              <w:t> </w:t>
            </w:r>
            <w:r>
              <w:rPr>
                <w:i/>
                <w:sz w:val="24"/>
              </w:rPr>
              <w:t>память</w:t>
            </w:r>
            <w:r>
              <w:rPr>
                <w:i/>
                <w:spacing w:val="-2"/>
                <w:sz w:val="24"/>
              </w:rPr>
              <w:t> </w:t>
            </w:r>
            <w:r>
              <w:rPr>
                <w:i/>
                <w:sz w:val="24"/>
              </w:rPr>
              <w:t>и</w:t>
            </w:r>
            <w:r>
              <w:rPr>
                <w:i/>
                <w:spacing w:val="-1"/>
                <w:sz w:val="24"/>
              </w:rPr>
              <w:t> </w:t>
            </w:r>
            <w:r>
              <w:rPr>
                <w:i/>
                <w:spacing w:val="-5"/>
                <w:sz w:val="24"/>
              </w:rPr>
              <w:t>др.</w:t>
            </w:r>
          </w:p>
        </w:tc>
      </w:tr>
      <w:tr>
        <w:trPr>
          <w:trHeight w:val="1382" w:hRule="atLeast"/>
        </w:trPr>
        <w:tc>
          <w:tcPr>
            <w:tcW w:w="14717" w:type="dxa"/>
          </w:tcPr>
          <w:p>
            <w:pPr>
              <w:pStyle w:val="TableParagraph"/>
              <w:ind w:left="110"/>
              <w:rPr>
                <w:i/>
                <w:sz w:val="24"/>
              </w:rPr>
            </w:pPr>
            <w:r>
              <w:rPr>
                <w:i/>
                <w:sz w:val="24"/>
              </w:rPr>
              <w:t>5)</w:t>
            </w:r>
            <w:r>
              <w:rPr>
                <w:i/>
                <w:spacing w:val="-4"/>
                <w:sz w:val="24"/>
              </w:rPr>
              <w:t> </w:t>
            </w:r>
            <w:r>
              <w:rPr>
                <w:i/>
                <w:sz w:val="24"/>
              </w:rPr>
              <w:t>Компоненты</w:t>
            </w:r>
            <w:r>
              <w:rPr>
                <w:i/>
                <w:spacing w:val="-3"/>
                <w:sz w:val="24"/>
              </w:rPr>
              <w:t> </w:t>
            </w:r>
            <w:r>
              <w:rPr>
                <w:i/>
                <w:sz w:val="24"/>
              </w:rPr>
              <w:t>среды,</w:t>
            </w:r>
            <w:r>
              <w:rPr>
                <w:i/>
                <w:spacing w:val="-3"/>
                <w:sz w:val="24"/>
              </w:rPr>
              <w:t> </w:t>
            </w:r>
            <w:r>
              <w:rPr>
                <w:i/>
                <w:sz w:val="24"/>
              </w:rPr>
              <w:t>отражающие</w:t>
            </w:r>
            <w:r>
              <w:rPr>
                <w:i/>
                <w:spacing w:val="-5"/>
                <w:sz w:val="24"/>
              </w:rPr>
              <w:t> </w:t>
            </w:r>
            <w:r>
              <w:rPr>
                <w:i/>
                <w:sz w:val="24"/>
              </w:rPr>
              <w:t>ценность</w:t>
            </w:r>
            <w:r>
              <w:rPr>
                <w:i/>
                <w:spacing w:val="-3"/>
                <w:sz w:val="24"/>
              </w:rPr>
              <w:t> </w:t>
            </w:r>
            <w:r>
              <w:rPr>
                <w:i/>
                <w:sz w:val="24"/>
              </w:rPr>
              <w:t>семьи,</w:t>
            </w:r>
            <w:r>
              <w:rPr>
                <w:i/>
                <w:spacing w:val="-3"/>
                <w:sz w:val="24"/>
              </w:rPr>
              <w:t> </w:t>
            </w:r>
            <w:r>
              <w:rPr>
                <w:i/>
                <w:sz w:val="24"/>
              </w:rPr>
              <w:t>людей</w:t>
            </w:r>
            <w:r>
              <w:rPr>
                <w:i/>
                <w:spacing w:val="-3"/>
                <w:sz w:val="24"/>
              </w:rPr>
              <w:t> </w:t>
            </w:r>
            <w:r>
              <w:rPr>
                <w:i/>
                <w:sz w:val="24"/>
              </w:rPr>
              <w:t>разных</w:t>
            </w:r>
            <w:r>
              <w:rPr>
                <w:i/>
                <w:spacing w:val="-7"/>
                <w:sz w:val="24"/>
              </w:rPr>
              <w:t> </w:t>
            </w:r>
            <w:r>
              <w:rPr>
                <w:i/>
                <w:sz w:val="24"/>
              </w:rPr>
              <w:t>поколений,</w:t>
            </w:r>
            <w:r>
              <w:rPr>
                <w:i/>
                <w:spacing w:val="-3"/>
                <w:sz w:val="24"/>
              </w:rPr>
              <w:t> </w:t>
            </w:r>
            <w:r>
              <w:rPr>
                <w:i/>
                <w:sz w:val="24"/>
              </w:rPr>
              <w:t>радость</w:t>
            </w:r>
            <w:r>
              <w:rPr>
                <w:i/>
                <w:spacing w:val="-3"/>
                <w:sz w:val="24"/>
              </w:rPr>
              <w:t> </w:t>
            </w:r>
            <w:r>
              <w:rPr>
                <w:i/>
                <w:sz w:val="24"/>
              </w:rPr>
              <w:t>общения</w:t>
            </w:r>
            <w:r>
              <w:rPr>
                <w:i/>
                <w:spacing w:val="-5"/>
                <w:sz w:val="24"/>
              </w:rPr>
              <w:t> </w:t>
            </w:r>
            <w:r>
              <w:rPr>
                <w:i/>
                <w:sz w:val="24"/>
              </w:rPr>
              <w:t>с</w:t>
            </w:r>
            <w:r>
              <w:rPr>
                <w:i/>
                <w:spacing w:val="-2"/>
                <w:sz w:val="24"/>
              </w:rPr>
              <w:t> </w:t>
            </w:r>
            <w:r>
              <w:rPr>
                <w:i/>
                <w:sz w:val="24"/>
              </w:rPr>
              <w:t>семьей (отражающие</w:t>
            </w:r>
            <w:r>
              <w:rPr>
                <w:i/>
                <w:spacing w:val="-4"/>
                <w:sz w:val="24"/>
              </w:rPr>
              <w:t> </w:t>
            </w:r>
            <w:r>
              <w:rPr>
                <w:i/>
                <w:sz w:val="24"/>
              </w:rPr>
              <w:t>региональную </w:t>
            </w:r>
            <w:r>
              <w:rPr>
                <w:i/>
                <w:spacing w:val="-2"/>
                <w:sz w:val="24"/>
              </w:rPr>
              <w:t>специфику):</w:t>
            </w:r>
          </w:p>
          <w:p>
            <w:pPr>
              <w:pStyle w:val="TableParagraph"/>
              <w:tabs>
                <w:tab w:pos="830" w:val="left" w:leader="none"/>
              </w:tabs>
              <w:ind w:left="830" w:right="107" w:hanging="360"/>
              <w:rPr>
                <w:i/>
                <w:sz w:val="24"/>
              </w:rPr>
            </w:pPr>
            <w:r>
              <w:rPr>
                <w:spacing w:val="-10"/>
                <w:sz w:val="24"/>
              </w:rPr>
              <w:t>-</w:t>
            </w:r>
            <w:r>
              <w:rPr>
                <w:sz w:val="24"/>
              </w:rPr>
              <w:tab/>
            </w:r>
            <w:r>
              <w:rPr>
                <w:i/>
                <w:sz w:val="24"/>
              </w:rPr>
              <w:t>В групповых и помещениях, предназначенных для образовательной деятельности детей (музыкальном, спортивном залах, кабинете по</w:t>
            </w:r>
            <w:r>
              <w:rPr>
                <w:i/>
                <w:spacing w:val="7"/>
                <w:sz w:val="24"/>
              </w:rPr>
              <w:t> </w:t>
            </w:r>
            <w:r>
              <w:rPr>
                <w:i/>
                <w:sz w:val="24"/>
              </w:rPr>
              <w:t>развитию</w:t>
            </w:r>
            <w:r>
              <w:rPr>
                <w:i/>
                <w:spacing w:val="8"/>
                <w:sz w:val="24"/>
              </w:rPr>
              <w:t> </w:t>
            </w:r>
            <w:r>
              <w:rPr>
                <w:i/>
                <w:sz w:val="24"/>
              </w:rPr>
              <w:t>речи,</w:t>
            </w:r>
            <w:r>
              <w:rPr>
                <w:i/>
                <w:spacing w:val="7"/>
                <w:sz w:val="24"/>
              </w:rPr>
              <w:t> </w:t>
            </w:r>
            <w:r>
              <w:rPr>
                <w:i/>
                <w:sz w:val="24"/>
              </w:rPr>
              <w:t>изостудии</w:t>
            </w:r>
            <w:r>
              <w:rPr>
                <w:i/>
                <w:spacing w:val="7"/>
                <w:sz w:val="24"/>
              </w:rPr>
              <w:t> </w:t>
            </w:r>
            <w:r>
              <w:rPr>
                <w:i/>
                <w:sz w:val="24"/>
              </w:rPr>
              <w:t>и</w:t>
            </w:r>
            <w:r>
              <w:rPr>
                <w:i/>
                <w:spacing w:val="8"/>
                <w:sz w:val="24"/>
              </w:rPr>
              <w:t> </w:t>
            </w:r>
            <w:r>
              <w:rPr>
                <w:i/>
                <w:sz w:val="24"/>
              </w:rPr>
              <w:t>др.),</w:t>
            </w:r>
            <w:r>
              <w:rPr>
                <w:i/>
                <w:spacing w:val="9"/>
                <w:sz w:val="24"/>
              </w:rPr>
              <w:t> </w:t>
            </w:r>
            <w:r>
              <w:rPr>
                <w:i/>
                <w:sz w:val="24"/>
              </w:rPr>
              <w:t>создаются</w:t>
            </w:r>
            <w:r>
              <w:rPr>
                <w:i/>
                <w:spacing w:val="6"/>
                <w:sz w:val="24"/>
              </w:rPr>
              <w:t> </w:t>
            </w:r>
            <w:r>
              <w:rPr>
                <w:i/>
                <w:sz w:val="24"/>
              </w:rPr>
              <w:t>условия</w:t>
            </w:r>
            <w:r>
              <w:rPr>
                <w:i/>
                <w:spacing w:val="6"/>
                <w:sz w:val="24"/>
              </w:rPr>
              <w:t> </w:t>
            </w:r>
            <w:r>
              <w:rPr>
                <w:i/>
                <w:sz w:val="24"/>
              </w:rPr>
              <w:t>для</w:t>
            </w:r>
            <w:r>
              <w:rPr>
                <w:i/>
                <w:spacing w:val="6"/>
                <w:sz w:val="24"/>
              </w:rPr>
              <w:t> </w:t>
            </w:r>
            <w:r>
              <w:rPr>
                <w:i/>
                <w:sz w:val="24"/>
              </w:rPr>
              <w:t>общения</w:t>
            </w:r>
            <w:r>
              <w:rPr>
                <w:i/>
                <w:spacing w:val="9"/>
                <w:sz w:val="24"/>
              </w:rPr>
              <w:t> </w:t>
            </w:r>
            <w:r>
              <w:rPr>
                <w:i/>
                <w:sz w:val="24"/>
              </w:rPr>
              <w:t>и</w:t>
            </w:r>
            <w:r>
              <w:rPr>
                <w:i/>
                <w:spacing w:val="7"/>
                <w:sz w:val="24"/>
              </w:rPr>
              <w:t> </w:t>
            </w:r>
            <w:r>
              <w:rPr>
                <w:i/>
                <w:sz w:val="24"/>
              </w:rPr>
              <w:t>совместной</w:t>
            </w:r>
            <w:r>
              <w:rPr>
                <w:i/>
                <w:spacing w:val="7"/>
                <w:sz w:val="24"/>
              </w:rPr>
              <w:t> </w:t>
            </w:r>
            <w:r>
              <w:rPr>
                <w:i/>
                <w:sz w:val="24"/>
              </w:rPr>
              <w:t>деятельности</w:t>
            </w:r>
            <w:r>
              <w:rPr>
                <w:i/>
                <w:spacing w:val="6"/>
                <w:sz w:val="24"/>
              </w:rPr>
              <w:t> </w:t>
            </w:r>
            <w:r>
              <w:rPr>
                <w:i/>
                <w:sz w:val="24"/>
              </w:rPr>
              <w:t>детей</w:t>
            </w:r>
            <w:r>
              <w:rPr>
                <w:i/>
                <w:spacing w:val="8"/>
                <w:sz w:val="24"/>
              </w:rPr>
              <w:t> </w:t>
            </w:r>
            <w:r>
              <w:rPr>
                <w:i/>
                <w:sz w:val="24"/>
              </w:rPr>
              <w:t>как</w:t>
            </w:r>
            <w:r>
              <w:rPr>
                <w:i/>
                <w:spacing w:val="8"/>
                <w:sz w:val="24"/>
              </w:rPr>
              <w:t> </w:t>
            </w:r>
            <w:r>
              <w:rPr>
                <w:i/>
                <w:sz w:val="24"/>
              </w:rPr>
              <w:t>со</w:t>
            </w:r>
            <w:r>
              <w:rPr>
                <w:i/>
                <w:spacing w:val="9"/>
                <w:sz w:val="24"/>
              </w:rPr>
              <w:t> </w:t>
            </w:r>
            <w:r>
              <w:rPr>
                <w:i/>
                <w:sz w:val="24"/>
              </w:rPr>
              <w:t>взрослыми,</w:t>
            </w:r>
            <w:r>
              <w:rPr>
                <w:i/>
                <w:spacing w:val="7"/>
                <w:sz w:val="24"/>
              </w:rPr>
              <w:t> </w:t>
            </w:r>
            <w:r>
              <w:rPr>
                <w:i/>
                <w:sz w:val="24"/>
              </w:rPr>
              <w:t>так</w:t>
            </w:r>
            <w:r>
              <w:rPr>
                <w:i/>
                <w:spacing w:val="7"/>
                <w:sz w:val="24"/>
              </w:rPr>
              <w:t> </w:t>
            </w:r>
            <w:r>
              <w:rPr>
                <w:i/>
                <w:sz w:val="24"/>
              </w:rPr>
              <w:t>и</w:t>
            </w:r>
            <w:r>
              <w:rPr>
                <w:i/>
                <w:spacing w:val="8"/>
                <w:sz w:val="24"/>
              </w:rPr>
              <w:t> </w:t>
            </w:r>
            <w:r>
              <w:rPr>
                <w:i/>
                <w:spacing w:val="-5"/>
                <w:sz w:val="24"/>
              </w:rPr>
              <w:t>со</w:t>
            </w:r>
          </w:p>
          <w:p>
            <w:pPr>
              <w:pStyle w:val="TableParagraph"/>
              <w:spacing w:line="266" w:lineRule="exact"/>
              <w:ind w:left="830"/>
              <w:rPr>
                <w:i/>
                <w:sz w:val="24"/>
              </w:rPr>
            </w:pPr>
            <w:r>
              <w:rPr>
                <w:i/>
                <w:sz w:val="24"/>
              </w:rPr>
              <w:t>сверстниками</w:t>
            </w:r>
            <w:r>
              <w:rPr>
                <w:i/>
                <w:spacing w:val="42"/>
                <w:sz w:val="24"/>
              </w:rPr>
              <w:t> </w:t>
            </w:r>
            <w:r>
              <w:rPr>
                <w:i/>
                <w:sz w:val="24"/>
              </w:rPr>
              <w:t>в</w:t>
            </w:r>
            <w:r>
              <w:rPr>
                <w:i/>
                <w:spacing w:val="41"/>
                <w:sz w:val="24"/>
              </w:rPr>
              <w:t> </w:t>
            </w:r>
            <w:r>
              <w:rPr>
                <w:i/>
                <w:sz w:val="24"/>
              </w:rPr>
              <w:t>разных</w:t>
            </w:r>
            <w:r>
              <w:rPr>
                <w:i/>
                <w:spacing w:val="41"/>
                <w:sz w:val="24"/>
              </w:rPr>
              <w:t> </w:t>
            </w:r>
            <w:r>
              <w:rPr>
                <w:i/>
                <w:sz w:val="24"/>
              </w:rPr>
              <w:t>групповых</w:t>
            </w:r>
            <w:r>
              <w:rPr>
                <w:i/>
                <w:spacing w:val="41"/>
                <w:sz w:val="24"/>
              </w:rPr>
              <w:t> </w:t>
            </w:r>
            <w:r>
              <w:rPr>
                <w:i/>
                <w:sz w:val="24"/>
              </w:rPr>
              <w:t>сочетаниях.</w:t>
            </w:r>
            <w:r>
              <w:rPr>
                <w:i/>
                <w:spacing w:val="43"/>
                <w:sz w:val="24"/>
              </w:rPr>
              <w:t> </w:t>
            </w:r>
            <w:r>
              <w:rPr>
                <w:i/>
                <w:sz w:val="24"/>
              </w:rPr>
              <w:t>Дети</w:t>
            </w:r>
            <w:r>
              <w:rPr>
                <w:i/>
                <w:spacing w:val="41"/>
                <w:sz w:val="24"/>
              </w:rPr>
              <w:t> </w:t>
            </w:r>
            <w:r>
              <w:rPr>
                <w:i/>
                <w:sz w:val="24"/>
              </w:rPr>
              <w:t>должны</w:t>
            </w:r>
            <w:r>
              <w:rPr>
                <w:i/>
                <w:spacing w:val="42"/>
                <w:sz w:val="24"/>
              </w:rPr>
              <w:t> </w:t>
            </w:r>
            <w:r>
              <w:rPr>
                <w:i/>
                <w:sz w:val="24"/>
              </w:rPr>
              <w:t>иметь</w:t>
            </w:r>
            <w:r>
              <w:rPr>
                <w:i/>
                <w:spacing w:val="42"/>
                <w:sz w:val="24"/>
              </w:rPr>
              <w:t> </w:t>
            </w:r>
            <w:r>
              <w:rPr>
                <w:i/>
                <w:sz w:val="24"/>
              </w:rPr>
              <w:t>возможность</w:t>
            </w:r>
            <w:r>
              <w:rPr>
                <w:i/>
                <w:spacing w:val="42"/>
                <w:sz w:val="24"/>
              </w:rPr>
              <w:t> </w:t>
            </w:r>
            <w:r>
              <w:rPr>
                <w:i/>
                <w:sz w:val="24"/>
              </w:rPr>
              <w:t>собираться</w:t>
            </w:r>
            <w:r>
              <w:rPr>
                <w:i/>
                <w:spacing w:val="42"/>
                <w:sz w:val="24"/>
              </w:rPr>
              <w:t> </w:t>
            </w:r>
            <w:r>
              <w:rPr>
                <w:i/>
                <w:sz w:val="24"/>
              </w:rPr>
              <w:t>для</w:t>
            </w:r>
            <w:r>
              <w:rPr>
                <w:i/>
                <w:spacing w:val="41"/>
                <w:sz w:val="24"/>
              </w:rPr>
              <w:t> </w:t>
            </w:r>
            <w:r>
              <w:rPr>
                <w:i/>
                <w:sz w:val="24"/>
              </w:rPr>
              <w:t>игр</w:t>
            </w:r>
            <w:r>
              <w:rPr>
                <w:i/>
                <w:spacing w:val="42"/>
                <w:sz w:val="24"/>
              </w:rPr>
              <w:t> </w:t>
            </w:r>
            <w:r>
              <w:rPr>
                <w:i/>
                <w:sz w:val="24"/>
              </w:rPr>
              <w:t>и</w:t>
            </w:r>
            <w:r>
              <w:rPr>
                <w:i/>
                <w:spacing w:val="42"/>
                <w:sz w:val="24"/>
              </w:rPr>
              <w:t> </w:t>
            </w:r>
            <w:r>
              <w:rPr>
                <w:i/>
                <w:sz w:val="24"/>
              </w:rPr>
              <w:t>занятий</w:t>
            </w:r>
            <w:r>
              <w:rPr>
                <w:i/>
                <w:spacing w:val="41"/>
                <w:sz w:val="24"/>
              </w:rPr>
              <w:t> </w:t>
            </w:r>
            <w:r>
              <w:rPr>
                <w:i/>
                <w:sz w:val="24"/>
              </w:rPr>
              <w:t>всей</w:t>
            </w:r>
            <w:r>
              <w:rPr>
                <w:i/>
                <w:spacing w:val="43"/>
                <w:sz w:val="24"/>
              </w:rPr>
              <w:t> </w:t>
            </w:r>
            <w:r>
              <w:rPr>
                <w:i/>
                <w:spacing w:val="-2"/>
                <w:sz w:val="24"/>
              </w:rPr>
              <w:t>группой</w:t>
            </w:r>
          </w:p>
        </w:tc>
      </w:tr>
    </w:tbl>
    <w:p>
      <w:pPr>
        <w:pStyle w:val="TableParagraph"/>
        <w:spacing w:after="0" w:line="266" w:lineRule="exact"/>
        <w:rPr>
          <w:i/>
          <w:sz w:val="24"/>
        </w:rPr>
        <w:sectPr>
          <w:headerReference w:type="default" r:id="rId342"/>
          <w:footerReference w:type="default" r:id="rId343"/>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1655" w:hRule="atLeast"/>
        </w:trPr>
        <w:tc>
          <w:tcPr>
            <w:tcW w:w="14717" w:type="dxa"/>
          </w:tcPr>
          <w:p>
            <w:pPr>
              <w:pStyle w:val="TableParagraph"/>
              <w:ind w:left="830" w:right="102"/>
              <w:jc w:val="both"/>
              <w:rPr>
                <w:i/>
                <w:sz w:val="24"/>
              </w:rPr>
            </w:pPr>
            <w:r>
              <w:rPr>
                <w:i/>
                <w:sz w:val="24"/>
              </w:rPr>
              <w:t>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pPr>
              <w:pStyle w:val="TableParagraph"/>
              <w:spacing w:line="270" w:lineRule="atLeast"/>
              <w:ind w:left="830" w:right="96" w:hanging="360"/>
              <w:jc w:val="both"/>
              <w:rPr>
                <w:i/>
                <w:sz w:val="24"/>
              </w:rPr>
            </w:pPr>
            <w:r>
              <w:rPr>
                <w:sz w:val="24"/>
              </w:rPr>
              <w:t>-</w:t>
            </w:r>
            <w:r>
              <w:rPr>
                <w:spacing w:val="80"/>
                <w:w w:val="150"/>
                <w:sz w:val="24"/>
              </w:rPr>
              <w:t> </w:t>
            </w: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trPr>
          <w:trHeight w:val="1656" w:hRule="atLeast"/>
        </w:trPr>
        <w:tc>
          <w:tcPr>
            <w:tcW w:w="14717" w:type="dxa"/>
          </w:tcPr>
          <w:p>
            <w:pPr>
              <w:pStyle w:val="TableParagraph"/>
              <w:spacing w:line="268" w:lineRule="exact"/>
              <w:ind w:left="110"/>
              <w:rPr>
                <w:i/>
                <w:sz w:val="24"/>
              </w:rPr>
            </w:pPr>
            <w:r>
              <w:rPr>
                <w:i/>
                <w:sz w:val="24"/>
              </w:rPr>
              <w:t>6)</w:t>
            </w:r>
            <w:r>
              <w:rPr>
                <w:i/>
                <w:spacing w:val="-8"/>
                <w:sz w:val="24"/>
              </w:rPr>
              <w:t> </w:t>
            </w:r>
            <w:r>
              <w:rPr>
                <w:i/>
                <w:sz w:val="24"/>
              </w:rPr>
              <w:t>Компоненты</w:t>
            </w:r>
            <w:r>
              <w:rPr>
                <w:i/>
                <w:spacing w:val="-6"/>
                <w:sz w:val="24"/>
              </w:rPr>
              <w:t> </w:t>
            </w:r>
            <w:r>
              <w:rPr>
                <w:i/>
                <w:sz w:val="24"/>
              </w:rPr>
              <w:t>среды,</w:t>
            </w:r>
            <w:r>
              <w:rPr>
                <w:i/>
                <w:spacing w:val="-5"/>
                <w:sz w:val="24"/>
              </w:rPr>
              <w:t> </w:t>
            </w:r>
            <w:r>
              <w:rPr>
                <w:i/>
                <w:sz w:val="24"/>
              </w:rPr>
              <w:t>обеспечивающие</w:t>
            </w:r>
            <w:r>
              <w:rPr>
                <w:i/>
                <w:spacing w:val="-6"/>
                <w:sz w:val="24"/>
              </w:rPr>
              <w:t> </w:t>
            </w:r>
            <w:r>
              <w:rPr>
                <w:i/>
                <w:sz w:val="24"/>
              </w:rPr>
              <w:t>ребёнку</w:t>
            </w:r>
            <w:r>
              <w:rPr>
                <w:i/>
                <w:spacing w:val="-4"/>
                <w:sz w:val="24"/>
              </w:rPr>
              <w:t> </w:t>
            </w:r>
            <w:r>
              <w:rPr>
                <w:i/>
                <w:sz w:val="24"/>
              </w:rPr>
              <w:t>возможность</w:t>
            </w:r>
            <w:r>
              <w:rPr>
                <w:i/>
                <w:spacing w:val="-5"/>
                <w:sz w:val="24"/>
              </w:rPr>
              <w:t> </w:t>
            </w:r>
            <w:r>
              <w:rPr>
                <w:i/>
                <w:sz w:val="24"/>
              </w:rPr>
              <w:t>познавательного</w:t>
            </w:r>
            <w:r>
              <w:rPr>
                <w:i/>
                <w:spacing w:val="-5"/>
                <w:sz w:val="24"/>
              </w:rPr>
              <w:t> </w:t>
            </w:r>
            <w:r>
              <w:rPr>
                <w:i/>
                <w:sz w:val="24"/>
              </w:rPr>
              <w:t>развития,</w:t>
            </w:r>
            <w:r>
              <w:rPr>
                <w:i/>
                <w:spacing w:val="-5"/>
                <w:sz w:val="24"/>
              </w:rPr>
              <w:t> </w:t>
            </w:r>
            <w:r>
              <w:rPr>
                <w:i/>
                <w:sz w:val="24"/>
              </w:rPr>
              <w:t>экспериментирования,</w:t>
            </w:r>
            <w:r>
              <w:rPr>
                <w:i/>
                <w:spacing w:val="-5"/>
                <w:sz w:val="24"/>
              </w:rPr>
              <w:t> </w:t>
            </w:r>
            <w:r>
              <w:rPr>
                <w:i/>
                <w:sz w:val="24"/>
              </w:rPr>
              <w:t>освоения</w:t>
            </w:r>
            <w:r>
              <w:rPr>
                <w:i/>
                <w:spacing w:val="-6"/>
                <w:sz w:val="24"/>
              </w:rPr>
              <w:t> </w:t>
            </w:r>
            <w:r>
              <w:rPr>
                <w:i/>
                <w:spacing w:val="-2"/>
                <w:sz w:val="24"/>
              </w:rPr>
              <w:t>новых</w:t>
            </w:r>
          </w:p>
          <w:p>
            <w:pPr>
              <w:pStyle w:val="TableParagraph"/>
              <w:ind w:left="110"/>
              <w:rPr>
                <w:i/>
                <w:sz w:val="24"/>
              </w:rPr>
            </w:pPr>
            <w:r>
              <w:rPr>
                <w:i/>
                <w:sz w:val="24"/>
              </w:rPr>
              <w:t>технологий,</w:t>
            </w:r>
            <w:r>
              <w:rPr>
                <w:i/>
                <w:spacing w:val="-4"/>
                <w:sz w:val="24"/>
              </w:rPr>
              <w:t> </w:t>
            </w:r>
            <w:r>
              <w:rPr>
                <w:i/>
                <w:sz w:val="24"/>
              </w:rPr>
              <w:t>раскрывающие</w:t>
            </w:r>
            <w:r>
              <w:rPr>
                <w:i/>
                <w:spacing w:val="-5"/>
                <w:sz w:val="24"/>
              </w:rPr>
              <w:t> </w:t>
            </w:r>
            <w:r>
              <w:rPr>
                <w:i/>
                <w:sz w:val="24"/>
              </w:rPr>
              <w:t>красоту</w:t>
            </w:r>
            <w:r>
              <w:rPr>
                <w:i/>
                <w:spacing w:val="-5"/>
                <w:sz w:val="24"/>
              </w:rPr>
              <w:t> </w:t>
            </w:r>
            <w:r>
              <w:rPr>
                <w:i/>
                <w:sz w:val="24"/>
              </w:rPr>
              <w:t>знаний,</w:t>
            </w:r>
            <w:r>
              <w:rPr>
                <w:i/>
                <w:spacing w:val="-4"/>
                <w:sz w:val="24"/>
              </w:rPr>
              <w:t> </w:t>
            </w:r>
            <w:r>
              <w:rPr>
                <w:i/>
                <w:sz w:val="24"/>
              </w:rPr>
              <w:t>необходимость</w:t>
            </w:r>
            <w:r>
              <w:rPr>
                <w:i/>
                <w:spacing w:val="-4"/>
                <w:sz w:val="24"/>
              </w:rPr>
              <w:t> </w:t>
            </w:r>
            <w:r>
              <w:rPr>
                <w:i/>
                <w:sz w:val="24"/>
              </w:rPr>
              <w:t>научного</w:t>
            </w:r>
            <w:r>
              <w:rPr>
                <w:i/>
                <w:spacing w:val="-4"/>
                <w:sz w:val="24"/>
              </w:rPr>
              <w:t> </w:t>
            </w:r>
            <w:r>
              <w:rPr>
                <w:i/>
                <w:sz w:val="24"/>
              </w:rPr>
              <w:t>познания,</w:t>
            </w:r>
            <w:r>
              <w:rPr>
                <w:i/>
                <w:spacing w:val="-4"/>
                <w:sz w:val="24"/>
              </w:rPr>
              <w:t> </w:t>
            </w:r>
            <w:r>
              <w:rPr>
                <w:i/>
                <w:sz w:val="24"/>
              </w:rPr>
              <w:t>формирующие</w:t>
            </w:r>
            <w:r>
              <w:rPr>
                <w:i/>
                <w:spacing w:val="-5"/>
                <w:sz w:val="24"/>
              </w:rPr>
              <w:t> </w:t>
            </w:r>
            <w:r>
              <w:rPr>
                <w:i/>
                <w:sz w:val="24"/>
              </w:rPr>
              <w:t>научную</w:t>
            </w:r>
            <w:r>
              <w:rPr>
                <w:i/>
                <w:spacing w:val="-4"/>
                <w:sz w:val="24"/>
              </w:rPr>
              <w:t> </w:t>
            </w:r>
            <w:r>
              <w:rPr>
                <w:i/>
                <w:sz w:val="24"/>
              </w:rPr>
              <w:t>картину</w:t>
            </w:r>
            <w:r>
              <w:rPr>
                <w:i/>
                <w:spacing w:val="-5"/>
                <w:sz w:val="24"/>
              </w:rPr>
              <w:t> </w:t>
            </w:r>
            <w:r>
              <w:rPr>
                <w:i/>
                <w:sz w:val="24"/>
              </w:rPr>
              <w:t>мира (отражающие региональную специфику):</w:t>
            </w:r>
          </w:p>
          <w:p>
            <w:pPr>
              <w:pStyle w:val="TableParagraph"/>
              <w:ind w:left="110"/>
              <w:rPr>
                <w:i/>
                <w:sz w:val="24"/>
              </w:rPr>
            </w:pPr>
            <w:r>
              <w:rPr>
                <w:i/>
                <w:sz w:val="24"/>
              </w:rPr>
              <w:t>Для</w:t>
            </w:r>
            <w:r>
              <w:rPr>
                <w:i/>
                <w:spacing w:val="-8"/>
                <w:sz w:val="24"/>
              </w:rPr>
              <w:t> </w:t>
            </w:r>
            <w:r>
              <w:rPr>
                <w:i/>
                <w:sz w:val="24"/>
              </w:rPr>
              <w:t>эффективной</w:t>
            </w:r>
            <w:r>
              <w:rPr>
                <w:i/>
                <w:spacing w:val="-3"/>
                <w:sz w:val="24"/>
              </w:rPr>
              <w:t> </w:t>
            </w:r>
            <w:r>
              <w:rPr>
                <w:i/>
                <w:sz w:val="24"/>
              </w:rPr>
              <w:t>реализации</w:t>
            </w:r>
            <w:r>
              <w:rPr>
                <w:i/>
                <w:spacing w:val="-4"/>
                <w:sz w:val="24"/>
              </w:rPr>
              <w:t> </w:t>
            </w:r>
            <w:r>
              <w:rPr>
                <w:i/>
                <w:sz w:val="24"/>
              </w:rPr>
              <w:t>воспитательных</w:t>
            </w:r>
            <w:r>
              <w:rPr>
                <w:i/>
                <w:spacing w:val="-4"/>
                <w:sz w:val="24"/>
              </w:rPr>
              <w:t> </w:t>
            </w:r>
            <w:r>
              <w:rPr>
                <w:i/>
                <w:sz w:val="24"/>
              </w:rPr>
              <w:t>задач</w:t>
            </w:r>
            <w:r>
              <w:rPr>
                <w:i/>
                <w:spacing w:val="-3"/>
                <w:sz w:val="24"/>
              </w:rPr>
              <w:t> </w:t>
            </w:r>
            <w:r>
              <w:rPr>
                <w:i/>
                <w:sz w:val="24"/>
              </w:rPr>
              <w:t>необходимо</w:t>
            </w:r>
            <w:r>
              <w:rPr>
                <w:i/>
                <w:spacing w:val="-4"/>
                <w:sz w:val="24"/>
              </w:rPr>
              <w:t> </w:t>
            </w:r>
            <w:r>
              <w:rPr>
                <w:i/>
                <w:sz w:val="24"/>
              </w:rPr>
              <w:t>техническое</w:t>
            </w:r>
            <w:r>
              <w:rPr>
                <w:i/>
                <w:spacing w:val="-3"/>
                <w:sz w:val="24"/>
              </w:rPr>
              <w:t> </w:t>
            </w:r>
            <w:r>
              <w:rPr>
                <w:i/>
                <w:sz w:val="24"/>
              </w:rPr>
              <w:t>и</w:t>
            </w:r>
            <w:r>
              <w:rPr>
                <w:i/>
                <w:spacing w:val="-4"/>
                <w:sz w:val="24"/>
              </w:rPr>
              <w:t> </w:t>
            </w:r>
            <w:r>
              <w:rPr>
                <w:i/>
                <w:sz w:val="24"/>
              </w:rPr>
              <w:t>мультимедийное</w:t>
            </w:r>
            <w:r>
              <w:rPr>
                <w:i/>
                <w:spacing w:val="-4"/>
                <w:sz w:val="24"/>
              </w:rPr>
              <w:t> </w:t>
            </w:r>
            <w:r>
              <w:rPr>
                <w:i/>
                <w:sz w:val="24"/>
              </w:rPr>
              <w:t>сопровождение,</w:t>
            </w:r>
            <w:r>
              <w:rPr>
                <w:i/>
                <w:spacing w:val="-3"/>
                <w:sz w:val="24"/>
              </w:rPr>
              <w:t> </w:t>
            </w:r>
            <w:r>
              <w:rPr>
                <w:i/>
                <w:spacing w:val="-2"/>
                <w:sz w:val="24"/>
              </w:rPr>
              <w:t>использование</w:t>
            </w:r>
          </w:p>
          <w:p>
            <w:pPr>
              <w:pStyle w:val="TableParagraph"/>
              <w:spacing w:line="270" w:lineRule="atLeast"/>
              <w:ind w:left="110" w:right="196"/>
              <w:rPr>
                <w:i/>
                <w:sz w:val="24"/>
              </w:rPr>
            </w:pPr>
            <w:r>
              <w:rPr>
                <w:i/>
                <w:sz w:val="24"/>
              </w:rPr>
              <w:t>специального</w:t>
            </w:r>
            <w:r>
              <w:rPr>
                <w:i/>
                <w:spacing w:val="-4"/>
                <w:sz w:val="24"/>
              </w:rPr>
              <w:t> </w:t>
            </w:r>
            <w:r>
              <w:rPr>
                <w:i/>
                <w:sz w:val="24"/>
              </w:rPr>
              <w:t>оборудования,</w:t>
            </w:r>
            <w:r>
              <w:rPr>
                <w:i/>
                <w:spacing w:val="-4"/>
                <w:sz w:val="24"/>
              </w:rPr>
              <w:t> </w:t>
            </w:r>
            <w:r>
              <w:rPr>
                <w:i/>
                <w:sz w:val="24"/>
              </w:rPr>
              <w:t>учебно-методических</w:t>
            </w:r>
            <w:r>
              <w:rPr>
                <w:i/>
                <w:spacing w:val="-4"/>
                <w:sz w:val="24"/>
              </w:rPr>
              <w:t> </w:t>
            </w:r>
            <w:r>
              <w:rPr>
                <w:i/>
                <w:sz w:val="24"/>
              </w:rPr>
              <w:t>комплектов,</w:t>
            </w:r>
            <w:r>
              <w:rPr>
                <w:i/>
                <w:spacing w:val="-4"/>
                <w:sz w:val="24"/>
              </w:rPr>
              <w:t> </w:t>
            </w:r>
            <w:r>
              <w:rPr>
                <w:i/>
                <w:sz w:val="24"/>
              </w:rPr>
              <w:t>включая</w:t>
            </w:r>
            <w:r>
              <w:rPr>
                <w:i/>
                <w:spacing w:val="-6"/>
                <w:sz w:val="24"/>
              </w:rPr>
              <w:t> </w:t>
            </w:r>
            <w:r>
              <w:rPr>
                <w:i/>
                <w:sz w:val="24"/>
              </w:rPr>
              <w:t>УМК</w:t>
            </w:r>
            <w:r>
              <w:rPr>
                <w:i/>
                <w:spacing w:val="-5"/>
                <w:sz w:val="24"/>
              </w:rPr>
              <w:t> </w:t>
            </w:r>
            <w:r>
              <w:rPr>
                <w:i/>
                <w:sz w:val="24"/>
              </w:rPr>
              <w:t>«Татарча</w:t>
            </w:r>
            <w:r>
              <w:rPr>
                <w:i/>
                <w:spacing w:val="-4"/>
                <w:sz w:val="24"/>
              </w:rPr>
              <w:t> </w:t>
            </w:r>
            <w:r>
              <w:rPr>
                <w:i/>
                <w:sz w:val="24"/>
              </w:rPr>
              <w:t>сөйләшәбез»,</w:t>
            </w:r>
            <w:r>
              <w:rPr>
                <w:i/>
                <w:spacing w:val="-4"/>
                <w:sz w:val="24"/>
              </w:rPr>
              <w:t> </w:t>
            </w:r>
            <w:r>
              <w:rPr>
                <w:i/>
                <w:sz w:val="24"/>
              </w:rPr>
              <w:t>комплект</w:t>
            </w:r>
            <w:r>
              <w:rPr>
                <w:i/>
                <w:spacing w:val="-5"/>
                <w:sz w:val="24"/>
              </w:rPr>
              <w:t> </w:t>
            </w:r>
            <w:r>
              <w:rPr>
                <w:i/>
                <w:sz w:val="24"/>
              </w:rPr>
              <w:t>различных</w:t>
            </w:r>
            <w:r>
              <w:rPr>
                <w:i/>
                <w:spacing w:val="-5"/>
                <w:sz w:val="24"/>
              </w:rPr>
              <w:t> </w:t>
            </w:r>
            <w:r>
              <w:rPr>
                <w:i/>
                <w:sz w:val="24"/>
              </w:rPr>
              <w:t>развивающих игр, современных средств образования и др.</w:t>
            </w:r>
          </w:p>
        </w:tc>
      </w:tr>
      <w:tr>
        <w:trPr>
          <w:trHeight w:val="4416" w:hRule="atLeast"/>
        </w:trPr>
        <w:tc>
          <w:tcPr>
            <w:tcW w:w="14717" w:type="dxa"/>
          </w:tcPr>
          <w:p>
            <w:pPr>
              <w:pStyle w:val="TableParagraph"/>
              <w:ind w:left="110" w:right="591"/>
              <w:rPr>
                <w:i/>
                <w:sz w:val="24"/>
              </w:rPr>
            </w:pPr>
            <w:r>
              <w:rPr>
                <w:i/>
                <w:sz w:val="24"/>
              </w:rPr>
              <w:t>7)</w:t>
            </w:r>
            <w:r>
              <w:rPr>
                <w:i/>
                <w:spacing w:val="-4"/>
                <w:sz w:val="24"/>
              </w:rPr>
              <w:t> </w:t>
            </w:r>
            <w:r>
              <w:rPr>
                <w:i/>
                <w:sz w:val="24"/>
              </w:rPr>
              <w:t>Компоненты</w:t>
            </w:r>
            <w:r>
              <w:rPr>
                <w:i/>
                <w:spacing w:val="-4"/>
                <w:sz w:val="24"/>
              </w:rPr>
              <w:t> </w:t>
            </w:r>
            <w:r>
              <w:rPr>
                <w:i/>
                <w:sz w:val="24"/>
              </w:rPr>
              <w:t>среды,</w:t>
            </w:r>
            <w:r>
              <w:rPr>
                <w:i/>
                <w:spacing w:val="-3"/>
                <w:sz w:val="24"/>
              </w:rPr>
              <w:t> </w:t>
            </w:r>
            <w:r>
              <w:rPr>
                <w:i/>
                <w:sz w:val="24"/>
              </w:rPr>
              <w:t>обеспечивающие</w:t>
            </w:r>
            <w:r>
              <w:rPr>
                <w:i/>
                <w:spacing w:val="-4"/>
                <w:sz w:val="24"/>
              </w:rPr>
              <w:t> </w:t>
            </w:r>
            <w:r>
              <w:rPr>
                <w:i/>
                <w:sz w:val="24"/>
              </w:rPr>
              <w:t>ребёнку</w:t>
            </w:r>
            <w:r>
              <w:rPr>
                <w:i/>
                <w:spacing w:val="-3"/>
                <w:sz w:val="24"/>
              </w:rPr>
              <w:t> </w:t>
            </w:r>
            <w:r>
              <w:rPr>
                <w:i/>
                <w:sz w:val="24"/>
              </w:rPr>
              <w:t>возможность</w:t>
            </w:r>
            <w:r>
              <w:rPr>
                <w:i/>
                <w:spacing w:val="-3"/>
                <w:sz w:val="24"/>
              </w:rPr>
              <w:t> </w:t>
            </w:r>
            <w:r>
              <w:rPr>
                <w:i/>
                <w:sz w:val="24"/>
              </w:rPr>
              <w:t>посильного</w:t>
            </w:r>
            <w:r>
              <w:rPr>
                <w:i/>
                <w:spacing w:val="-3"/>
                <w:sz w:val="24"/>
              </w:rPr>
              <w:t> </w:t>
            </w:r>
            <w:r>
              <w:rPr>
                <w:i/>
                <w:sz w:val="24"/>
              </w:rPr>
              <w:t>труда,</w:t>
            </w:r>
            <w:r>
              <w:rPr>
                <w:i/>
                <w:spacing w:val="-3"/>
                <w:sz w:val="24"/>
              </w:rPr>
              <w:t> </w:t>
            </w:r>
            <w:r>
              <w:rPr>
                <w:i/>
                <w:sz w:val="24"/>
              </w:rPr>
              <w:t>а</w:t>
            </w:r>
            <w:r>
              <w:rPr>
                <w:i/>
                <w:spacing w:val="-3"/>
                <w:sz w:val="24"/>
              </w:rPr>
              <w:t> </w:t>
            </w:r>
            <w:r>
              <w:rPr>
                <w:i/>
                <w:sz w:val="24"/>
              </w:rPr>
              <w:t>также</w:t>
            </w:r>
            <w:r>
              <w:rPr>
                <w:i/>
                <w:spacing w:val="-4"/>
                <w:sz w:val="24"/>
              </w:rPr>
              <w:t> </w:t>
            </w:r>
            <w:r>
              <w:rPr>
                <w:i/>
                <w:sz w:val="24"/>
              </w:rPr>
              <w:t>отражающие</w:t>
            </w:r>
            <w:r>
              <w:rPr>
                <w:i/>
                <w:spacing w:val="-5"/>
                <w:sz w:val="24"/>
              </w:rPr>
              <w:t> </w:t>
            </w:r>
            <w:r>
              <w:rPr>
                <w:i/>
                <w:sz w:val="24"/>
              </w:rPr>
              <w:t>ценности</w:t>
            </w:r>
            <w:r>
              <w:rPr>
                <w:i/>
                <w:spacing w:val="-3"/>
                <w:sz w:val="24"/>
              </w:rPr>
              <w:t> </w:t>
            </w:r>
            <w:r>
              <w:rPr>
                <w:i/>
                <w:sz w:val="24"/>
              </w:rPr>
              <w:t>труда</w:t>
            </w:r>
            <w:r>
              <w:rPr>
                <w:i/>
                <w:spacing w:val="-3"/>
                <w:sz w:val="24"/>
              </w:rPr>
              <w:t> </w:t>
            </w:r>
            <w:r>
              <w:rPr>
                <w:i/>
                <w:sz w:val="24"/>
              </w:rPr>
              <w:t>в</w:t>
            </w:r>
            <w:r>
              <w:rPr>
                <w:i/>
                <w:spacing w:val="-4"/>
                <w:sz w:val="24"/>
              </w:rPr>
              <w:t> </w:t>
            </w:r>
            <w:r>
              <w:rPr>
                <w:i/>
                <w:sz w:val="24"/>
              </w:rPr>
              <w:t>жизни человека и государства (отражающие региональную специфику):</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Педагоги</w:t>
            </w:r>
            <w:r>
              <w:rPr>
                <w:i/>
                <w:spacing w:val="-6"/>
                <w:sz w:val="24"/>
              </w:rPr>
              <w:t> </w:t>
            </w:r>
            <w:r>
              <w:rPr>
                <w:i/>
                <w:sz w:val="24"/>
              </w:rPr>
              <w:t>детского</w:t>
            </w:r>
            <w:r>
              <w:rPr>
                <w:i/>
                <w:spacing w:val="-3"/>
                <w:sz w:val="24"/>
              </w:rPr>
              <w:t> </w:t>
            </w:r>
            <w:r>
              <w:rPr>
                <w:i/>
                <w:sz w:val="24"/>
              </w:rPr>
              <w:t>сада</w:t>
            </w:r>
            <w:r>
              <w:rPr>
                <w:i/>
                <w:spacing w:val="-3"/>
                <w:sz w:val="24"/>
              </w:rPr>
              <w:t> </w:t>
            </w:r>
            <w:r>
              <w:rPr>
                <w:i/>
                <w:sz w:val="24"/>
              </w:rPr>
              <w:t>учитывают</w:t>
            </w:r>
            <w:r>
              <w:rPr>
                <w:i/>
                <w:spacing w:val="-4"/>
                <w:sz w:val="24"/>
              </w:rPr>
              <w:t> </w:t>
            </w:r>
            <w:r>
              <w:rPr>
                <w:i/>
                <w:sz w:val="24"/>
              </w:rPr>
              <w:t>основные</w:t>
            </w:r>
            <w:r>
              <w:rPr>
                <w:i/>
                <w:spacing w:val="-4"/>
                <w:sz w:val="24"/>
              </w:rPr>
              <w:t> </w:t>
            </w:r>
            <w:r>
              <w:rPr>
                <w:i/>
                <w:sz w:val="24"/>
              </w:rPr>
              <w:t>аспекты</w:t>
            </w:r>
            <w:r>
              <w:rPr>
                <w:i/>
                <w:spacing w:val="-4"/>
                <w:sz w:val="24"/>
              </w:rPr>
              <w:t> </w:t>
            </w:r>
            <w:r>
              <w:rPr>
                <w:i/>
                <w:sz w:val="24"/>
              </w:rPr>
              <w:t>руководства</w:t>
            </w:r>
            <w:r>
              <w:rPr>
                <w:i/>
                <w:spacing w:val="-2"/>
                <w:sz w:val="24"/>
              </w:rPr>
              <w:t> </w:t>
            </w:r>
            <w:r>
              <w:rPr>
                <w:i/>
                <w:sz w:val="24"/>
              </w:rPr>
              <w:t>трудовой</w:t>
            </w:r>
            <w:r>
              <w:rPr>
                <w:i/>
                <w:spacing w:val="-3"/>
                <w:sz w:val="24"/>
              </w:rPr>
              <w:t> </w:t>
            </w:r>
            <w:r>
              <w:rPr>
                <w:i/>
                <w:sz w:val="24"/>
              </w:rPr>
              <w:t>деятельностью</w:t>
            </w:r>
            <w:r>
              <w:rPr>
                <w:i/>
                <w:spacing w:val="-3"/>
                <w:sz w:val="24"/>
              </w:rPr>
              <w:t> </w:t>
            </w:r>
            <w:r>
              <w:rPr>
                <w:i/>
                <w:sz w:val="24"/>
              </w:rPr>
              <w:t>детей,</w:t>
            </w:r>
            <w:r>
              <w:rPr>
                <w:i/>
                <w:spacing w:val="-3"/>
                <w:sz w:val="24"/>
              </w:rPr>
              <w:t> </w:t>
            </w:r>
            <w:r>
              <w:rPr>
                <w:i/>
                <w:sz w:val="24"/>
              </w:rPr>
              <w:t>а</w:t>
            </w:r>
            <w:r>
              <w:rPr>
                <w:i/>
                <w:spacing w:val="-3"/>
                <w:sz w:val="24"/>
              </w:rPr>
              <w:t> </w:t>
            </w:r>
            <w:r>
              <w:rPr>
                <w:i/>
                <w:spacing w:val="-2"/>
                <w:sz w:val="24"/>
              </w:rPr>
              <w:t>именно:</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подчеркивают</w:t>
            </w:r>
            <w:r>
              <w:rPr>
                <w:i/>
                <w:spacing w:val="-10"/>
                <w:sz w:val="24"/>
              </w:rPr>
              <w:t> </w:t>
            </w:r>
            <w:r>
              <w:rPr>
                <w:i/>
                <w:sz w:val="24"/>
              </w:rPr>
              <w:t>общественную</w:t>
            </w:r>
            <w:r>
              <w:rPr>
                <w:i/>
                <w:spacing w:val="-7"/>
                <w:sz w:val="24"/>
              </w:rPr>
              <w:t> </w:t>
            </w:r>
            <w:r>
              <w:rPr>
                <w:i/>
                <w:sz w:val="24"/>
              </w:rPr>
              <w:t>значимость</w:t>
            </w:r>
            <w:r>
              <w:rPr>
                <w:i/>
                <w:spacing w:val="-7"/>
                <w:sz w:val="24"/>
              </w:rPr>
              <w:t> </w:t>
            </w:r>
            <w:r>
              <w:rPr>
                <w:i/>
                <w:spacing w:val="-2"/>
                <w:sz w:val="24"/>
              </w:rPr>
              <w:t>труда;</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следят</w:t>
            </w:r>
            <w:r>
              <w:rPr>
                <w:i/>
                <w:spacing w:val="-6"/>
                <w:sz w:val="24"/>
              </w:rPr>
              <w:t> </w:t>
            </w:r>
            <w:r>
              <w:rPr>
                <w:i/>
                <w:sz w:val="24"/>
              </w:rPr>
              <w:t>за</w:t>
            </w:r>
            <w:r>
              <w:rPr>
                <w:i/>
                <w:spacing w:val="-2"/>
                <w:sz w:val="24"/>
              </w:rPr>
              <w:t> </w:t>
            </w:r>
            <w:r>
              <w:rPr>
                <w:i/>
                <w:sz w:val="24"/>
              </w:rPr>
              <w:t>тем,</w:t>
            </w:r>
            <w:r>
              <w:rPr>
                <w:i/>
                <w:spacing w:val="-2"/>
                <w:sz w:val="24"/>
              </w:rPr>
              <w:t> </w:t>
            </w:r>
            <w:r>
              <w:rPr>
                <w:i/>
                <w:sz w:val="24"/>
              </w:rPr>
              <w:t>чтобы все</w:t>
            </w:r>
            <w:r>
              <w:rPr>
                <w:i/>
                <w:spacing w:val="-2"/>
                <w:sz w:val="24"/>
              </w:rPr>
              <w:t> </w:t>
            </w:r>
            <w:r>
              <w:rPr>
                <w:i/>
                <w:sz w:val="24"/>
              </w:rPr>
              <w:t>виды</w:t>
            </w:r>
            <w:r>
              <w:rPr>
                <w:i/>
                <w:spacing w:val="-2"/>
                <w:sz w:val="24"/>
              </w:rPr>
              <w:t> </w:t>
            </w:r>
            <w:r>
              <w:rPr>
                <w:i/>
                <w:sz w:val="24"/>
              </w:rPr>
              <w:t>труда</w:t>
            </w:r>
            <w:r>
              <w:rPr>
                <w:i/>
                <w:spacing w:val="-2"/>
                <w:sz w:val="24"/>
              </w:rPr>
              <w:t> </w:t>
            </w:r>
            <w:r>
              <w:rPr>
                <w:i/>
                <w:sz w:val="24"/>
              </w:rPr>
              <w:t>и</w:t>
            </w:r>
            <w:r>
              <w:rPr>
                <w:i/>
                <w:spacing w:val="-2"/>
                <w:sz w:val="24"/>
              </w:rPr>
              <w:t> </w:t>
            </w:r>
            <w:r>
              <w:rPr>
                <w:i/>
                <w:sz w:val="24"/>
              </w:rPr>
              <w:t>их</w:t>
            </w:r>
            <w:r>
              <w:rPr>
                <w:i/>
                <w:spacing w:val="-4"/>
                <w:sz w:val="24"/>
              </w:rPr>
              <w:t> </w:t>
            </w:r>
            <w:r>
              <w:rPr>
                <w:i/>
                <w:sz w:val="24"/>
              </w:rPr>
              <w:t>содержание</w:t>
            </w:r>
            <w:r>
              <w:rPr>
                <w:i/>
                <w:spacing w:val="-3"/>
                <w:sz w:val="24"/>
              </w:rPr>
              <w:t> </w:t>
            </w:r>
            <w:r>
              <w:rPr>
                <w:i/>
                <w:sz w:val="24"/>
              </w:rPr>
              <w:t>соответствовали</w:t>
            </w:r>
            <w:r>
              <w:rPr>
                <w:i/>
                <w:spacing w:val="-2"/>
                <w:sz w:val="24"/>
              </w:rPr>
              <w:t> </w:t>
            </w:r>
            <w:r>
              <w:rPr>
                <w:i/>
                <w:sz w:val="24"/>
              </w:rPr>
              <w:t>возрастным</w:t>
            </w:r>
            <w:r>
              <w:rPr>
                <w:i/>
                <w:spacing w:val="-3"/>
                <w:sz w:val="24"/>
              </w:rPr>
              <w:t> </w:t>
            </w:r>
            <w:r>
              <w:rPr>
                <w:i/>
                <w:sz w:val="24"/>
              </w:rPr>
              <w:t>возможностям</w:t>
            </w:r>
            <w:r>
              <w:rPr>
                <w:i/>
                <w:spacing w:val="-3"/>
                <w:sz w:val="24"/>
              </w:rPr>
              <w:t> </w:t>
            </w:r>
            <w:r>
              <w:rPr>
                <w:i/>
                <w:spacing w:val="-2"/>
                <w:sz w:val="24"/>
              </w:rPr>
              <w:t>детей;</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строго</w:t>
            </w:r>
            <w:r>
              <w:rPr>
                <w:i/>
                <w:spacing w:val="-4"/>
                <w:sz w:val="24"/>
              </w:rPr>
              <w:t> </w:t>
            </w:r>
            <w:r>
              <w:rPr>
                <w:i/>
                <w:sz w:val="24"/>
              </w:rPr>
              <w:t>соблюдают</w:t>
            </w:r>
            <w:r>
              <w:rPr>
                <w:i/>
                <w:spacing w:val="-2"/>
                <w:sz w:val="24"/>
              </w:rPr>
              <w:t> </w:t>
            </w:r>
            <w:r>
              <w:rPr>
                <w:i/>
                <w:sz w:val="24"/>
              </w:rPr>
              <w:t>нормы</w:t>
            </w:r>
            <w:r>
              <w:rPr>
                <w:i/>
                <w:spacing w:val="-2"/>
                <w:sz w:val="24"/>
              </w:rPr>
              <w:t> </w:t>
            </w:r>
            <w:r>
              <w:rPr>
                <w:i/>
                <w:sz w:val="24"/>
              </w:rPr>
              <w:t>нагрузки,</w:t>
            </w:r>
            <w:r>
              <w:rPr>
                <w:i/>
                <w:spacing w:val="-1"/>
                <w:sz w:val="24"/>
              </w:rPr>
              <w:t> </w:t>
            </w:r>
            <w:r>
              <w:rPr>
                <w:i/>
                <w:sz w:val="24"/>
              </w:rPr>
              <w:t>выполняемой</w:t>
            </w:r>
            <w:r>
              <w:rPr>
                <w:i/>
                <w:spacing w:val="-2"/>
                <w:sz w:val="24"/>
              </w:rPr>
              <w:t> </w:t>
            </w:r>
            <w:r>
              <w:rPr>
                <w:i/>
                <w:sz w:val="24"/>
              </w:rPr>
              <w:t>детьми,</w:t>
            </w:r>
            <w:r>
              <w:rPr>
                <w:i/>
                <w:spacing w:val="-1"/>
                <w:sz w:val="24"/>
              </w:rPr>
              <w:t> </w:t>
            </w:r>
            <w:r>
              <w:rPr>
                <w:i/>
                <w:sz w:val="24"/>
              </w:rPr>
              <w:t>не</w:t>
            </w:r>
            <w:r>
              <w:rPr>
                <w:i/>
                <w:spacing w:val="-3"/>
                <w:sz w:val="24"/>
              </w:rPr>
              <w:t> </w:t>
            </w:r>
            <w:r>
              <w:rPr>
                <w:i/>
                <w:sz w:val="24"/>
              </w:rPr>
              <w:t>допуская</w:t>
            </w:r>
            <w:r>
              <w:rPr>
                <w:i/>
                <w:spacing w:val="-1"/>
                <w:sz w:val="24"/>
              </w:rPr>
              <w:t> </w:t>
            </w:r>
            <w:r>
              <w:rPr>
                <w:i/>
                <w:sz w:val="24"/>
              </w:rPr>
              <w:t>их</w:t>
            </w:r>
            <w:r>
              <w:rPr>
                <w:i/>
                <w:spacing w:val="-3"/>
                <w:sz w:val="24"/>
              </w:rPr>
              <w:t> </w:t>
            </w:r>
            <w:r>
              <w:rPr>
                <w:i/>
                <w:sz w:val="24"/>
              </w:rPr>
              <w:t>перегрузки</w:t>
            </w:r>
            <w:r>
              <w:rPr>
                <w:i/>
                <w:spacing w:val="-1"/>
                <w:sz w:val="24"/>
              </w:rPr>
              <w:t> </w:t>
            </w:r>
            <w:r>
              <w:rPr>
                <w:i/>
                <w:sz w:val="24"/>
              </w:rPr>
              <w:t>и</w:t>
            </w:r>
            <w:r>
              <w:rPr>
                <w:i/>
                <w:spacing w:val="-1"/>
                <w:sz w:val="24"/>
              </w:rPr>
              <w:t> </w:t>
            </w:r>
            <w:r>
              <w:rPr>
                <w:i/>
                <w:spacing w:val="-2"/>
                <w:sz w:val="24"/>
              </w:rPr>
              <w:t>переутомления;</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постепенно</w:t>
            </w:r>
            <w:r>
              <w:rPr>
                <w:i/>
                <w:spacing w:val="-6"/>
                <w:sz w:val="24"/>
              </w:rPr>
              <w:t> </w:t>
            </w:r>
            <w:r>
              <w:rPr>
                <w:i/>
                <w:sz w:val="24"/>
              </w:rPr>
              <w:t>расширяют</w:t>
            </w:r>
            <w:r>
              <w:rPr>
                <w:i/>
                <w:spacing w:val="-5"/>
                <w:sz w:val="24"/>
              </w:rPr>
              <w:t> </w:t>
            </w:r>
            <w:r>
              <w:rPr>
                <w:i/>
                <w:sz w:val="24"/>
              </w:rPr>
              <w:t>самостоятельность</w:t>
            </w:r>
            <w:r>
              <w:rPr>
                <w:i/>
                <w:spacing w:val="-5"/>
                <w:sz w:val="24"/>
              </w:rPr>
              <w:t> </w:t>
            </w:r>
            <w:r>
              <w:rPr>
                <w:i/>
                <w:spacing w:val="-2"/>
                <w:sz w:val="24"/>
              </w:rPr>
              <w:t>детей;</w:t>
            </w:r>
          </w:p>
          <w:p>
            <w:pPr>
              <w:pStyle w:val="TableParagraph"/>
              <w:numPr>
                <w:ilvl w:val="0"/>
                <w:numId w:val="307"/>
              </w:numPr>
              <w:tabs>
                <w:tab w:pos="830" w:val="left" w:leader="none"/>
              </w:tabs>
              <w:spacing w:line="240" w:lineRule="auto" w:before="0" w:after="0"/>
              <w:ind w:left="830" w:right="98" w:hanging="360"/>
              <w:jc w:val="left"/>
              <w:rPr>
                <w:i/>
                <w:sz w:val="24"/>
              </w:rPr>
            </w:pPr>
            <w:r>
              <w:rPr>
                <w:i/>
                <w:sz w:val="24"/>
              </w:rPr>
              <w:t>создают</w:t>
            </w:r>
            <w:r>
              <w:rPr>
                <w:i/>
                <w:spacing w:val="40"/>
                <w:sz w:val="24"/>
              </w:rPr>
              <w:t> </w:t>
            </w:r>
            <w:r>
              <w:rPr>
                <w:i/>
                <w:sz w:val="24"/>
              </w:rPr>
              <w:t>благоприятную</w:t>
            </w:r>
            <w:r>
              <w:rPr>
                <w:i/>
                <w:spacing w:val="40"/>
                <w:sz w:val="24"/>
              </w:rPr>
              <w:t> </w:t>
            </w:r>
            <w:r>
              <w:rPr>
                <w:i/>
                <w:sz w:val="24"/>
              </w:rPr>
              <w:t>психологическую</w:t>
            </w:r>
            <w:r>
              <w:rPr>
                <w:i/>
                <w:spacing w:val="40"/>
                <w:sz w:val="24"/>
              </w:rPr>
              <w:t> </w:t>
            </w:r>
            <w:r>
              <w:rPr>
                <w:i/>
                <w:sz w:val="24"/>
              </w:rPr>
              <w:t>атмосферу,</w:t>
            </w:r>
            <w:r>
              <w:rPr>
                <w:i/>
                <w:spacing w:val="40"/>
                <w:sz w:val="24"/>
              </w:rPr>
              <w:t> </w:t>
            </w:r>
            <w:r>
              <w:rPr>
                <w:i/>
                <w:sz w:val="24"/>
              </w:rPr>
              <w:t>формируют</w:t>
            </w:r>
            <w:r>
              <w:rPr>
                <w:i/>
                <w:spacing w:val="40"/>
                <w:sz w:val="24"/>
              </w:rPr>
              <w:t> </w:t>
            </w:r>
            <w:r>
              <w:rPr>
                <w:i/>
                <w:sz w:val="24"/>
              </w:rPr>
              <w:t>у</w:t>
            </w:r>
            <w:r>
              <w:rPr>
                <w:i/>
                <w:spacing w:val="40"/>
                <w:sz w:val="24"/>
              </w:rPr>
              <w:t> </w:t>
            </w:r>
            <w:r>
              <w:rPr>
                <w:i/>
                <w:sz w:val="24"/>
              </w:rPr>
              <w:t>детей</w:t>
            </w:r>
            <w:r>
              <w:rPr>
                <w:i/>
                <w:spacing w:val="40"/>
                <w:sz w:val="24"/>
              </w:rPr>
              <w:t> </w:t>
            </w:r>
            <w:r>
              <w:rPr>
                <w:i/>
                <w:sz w:val="24"/>
              </w:rPr>
              <w:t>доброжелательное</w:t>
            </w:r>
            <w:r>
              <w:rPr>
                <w:i/>
                <w:spacing w:val="40"/>
                <w:sz w:val="24"/>
              </w:rPr>
              <w:t> </w:t>
            </w:r>
            <w:r>
              <w:rPr>
                <w:i/>
                <w:sz w:val="24"/>
              </w:rPr>
              <w:t>отношение</w:t>
            </w:r>
            <w:r>
              <w:rPr>
                <w:i/>
                <w:spacing w:val="40"/>
                <w:sz w:val="24"/>
              </w:rPr>
              <w:t> </w:t>
            </w:r>
            <w:r>
              <w:rPr>
                <w:i/>
                <w:sz w:val="24"/>
              </w:rPr>
              <w:t>ко</w:t>
            </w:r>
            <w:r>
              <w:rPr>
                <w:i/>
                <w:spacing w:val="40"/>
                <w:sz w:val="24"/>
              </w:rPr>
              <w:t> </w:t>
            </w:r>
            <w:r>
              <w:rPr>
                <w:i/>
                <w:sz w:val="24"/>
              </w:rPr>
              <w:t>всем</w:t>
            </w:r>
            <w:r>
              <w:rPr>
                <w:i/>
                <w:spacing w:val="40"/>
                <w:sz w:val="24"/>
              </w:rPr>
              <w:t> </w:t>
            </w:r>
            <w:r>
              <w:rPr>
                <w:i/>
                <w:sz w:val="24"/>
              </w:rPr>
              <w:t>участникам трудовой деятельности, стремление помочь друг другу;</w:t>
            </w:r>
          </w:p>
          <w:p>
            <w:pPr>
              <w:pStyle w:val="TableParagraph"/>
              <w:numPr>
                <w:ilvl w:val="0"/>
                <w:numId w:val="307"/>
              </w:numPr>
              <w:tabs>
                <w:tab w:pos="830" w:val="left" w:leader="none"/>
              </w:tabs>
              <w:spacing w:line="240" w:lineRule="auto" w:before="0" w:after="0"/>
              <w:ind w:left="830" w:right="0" w:hanging="360"/>
              <w:jc w:val="left"/>
              <w:rPr>
                <w:i/>
                <w:sz w:val="24"/>
              </w:rPr>
            </w:pPr>
            <w:r>
              <w:rPr>
                <w:i/>
                <w:sz w:val="24"/>
              </w:rPr>
              <w:t>направляют</w:t>
            </w:r>
            <w:r>
              <w:rPr>
                <w:i/>
                <w:spacing w:val="-6"/>
                <w:sz w:val="24"/>
              </w:rPr>
              <w:t> </w:t>
            </w:r>
            <w:r>
              <w:rPr>
                <w:i/>
                <w:sz w:val="24"/>
              </w:rPr>
              <w:t>внимание</w:t>
            </w:r>
            <w:r>
              <w:rPr>
                <w:i/>
                <w:spacing w:val="-4"/>
                <w:sz w:val="24"/>
              </w:rPr>
              <w:t> </w:t>
            </w:r>
            <w:r>
              <w:rPr>
                <w:i/>
                <w:sz w:val="24"/>
              </w:rPr>
              <w:t>и</w:t>
            </w:r>
            <w:r>
              <w:rPr>
                <w:i/>
                <w:spacing w:val="-3"/>
                <w:sz w:val="24"/>
              </w:rPr>
              <w:t> </w:t>
            </w:r>
            <w:r>
              <w:rPr>
                <w:i/>
                <w:sz w:val="24"/>
              </w:rPr>
              <w:t>усилия</w:t>
            </w:r>
            <w:r>
              <w:rPr>
                <w:i/>
                <w:spacing w:val="-5"/>
                <w:sz w:val="24"/>
              </w:rPr>
              <w:t> </w:t>
            </w:r>
            <w:r>
              <w:rPr>
                <w:i/>
                <w:sz w:val="24"/>
              </w:rPr>
              <w:t>детей</w:t>
            </w:r>
            <w:r>
              <w:rPr>
                <w:i/>
                <w:spacing w:val="-3"/>
                <w:sz w:val="24"/>
              </w:rPr>
              <w:t> </w:t>
            </w:r>
            <w:r>
              <w:rPr>
                <w:i/>
                <w:sz w:val="24"/>
              </w:rPr>
              <w:t>на</w:t>
            </w:r>
            <w:r>
              <w:rPr>
                <w:i/>
                <w:spacing w:val="-3"/>
                <w:sz w:val="24"/>
              </w:rPr>
              <w:t> </w:t>
            </w:r>
            <w:r>
              <w:rPr>
                <w:i/>
                <w:sz w:val="24"/>
              </w:rPr>
              <w:t>качественное</w:t>
            </w:r>
            <w:r>
              <w:rPr>
                <w:i/>
                <w:spacing w:val="-4"/>
                <w:sz w:val="24"/>
              </w:rPr>
              <w:t> </w:t>
            </w:r>
            <w:r>
              <w:rPr>
                <w:i/>
                <w:sz w:val="24"/>
              </w:rPr>
              <w:t>выполнение</w:t>
            </w:r>
            <w:r>
              <w:rPr>
                <w:i/>
                <w:spacing w:val="-4"/>
                <w:sz w:val="24"/>
              </w:rPr>
              <w:t> </w:t>
            </w:r>
            <w:r>
              <w:rPr>
                <w:i/>
                <w:sz w:val="24"/>
              </w:rPr>
              <w:t>трудовых</w:t>
            </w:r>
            <w:r>
              <w:rPr>
                <w:i/>
                <w:spacing w:val="-3"/>
                <w:sz w:val="24"/>
              </w:rPr>
              <w:t> </w:t>
            </w:r>
            <w:r>
              <w:rPr>
                <w:i/>
                <w:spacing w:val="-2"/>
                <w:sz w:val="24"/>
              </w:rPr>
              <w:t>действий;</w:t>
            </w:r>
          </w:p>
          <w:p>
            <w:pPr>
              <w:pStyle w:val="TableParagraph"/>
              <w:numPr>
                <w:ilvl w:val="0"/>
                <w:numId w:val="307"/>
              </w:numPr>
              <w:tabs>
                <w:tab w:pos="830" w:val="left" w:leader="none"/>
              </w:tabs>
              <w:spacing w:line="275" w:lineRule="exact" w:before="0" w:after="0"/>
              <w:ind w:left="830" w:right="0" w:hanging="360"/>
              <w:jc w:val="left"/>
              <w:rPr>
                <w:i/>
                <w:sz w:val="24"/>
              </w:rPr>
            </w:pPr>
            <w:r>
              <w:rPr>
                <w:i/>
                <w:sz w:val="24"/>
              </w:rPr>
              <w:t>формируют</w:t>
            </w:r>
            <w:r>
              <w:rPr>
                <w:i/>
                <w:spacing w:val="-4"/>
                <w:sz w:val="24"/>
              </w:rPr>
              <w:t> </w:t>
            </w:r>
            <w:r>
              <w:rPr>
                <w:i/>
                <w:sz w:val="24"/>
              </w:rPr>
              <w:t>способность</w:t>
            </w:r>
            <w:r>
              <w:rPr>
                <w:i/>
                <w:spacing w:val="-3"/>
                <w:sz w:val="24"/>
              </w:rPr>
              <w:t> </w:t>
            </w:r>
            <w:r>
              <w:rPr>
                <w:i/>
                <w:sz w:val="24"/>
              </w:rPr>
              <w:t>бережно</w:t>
            </w:r>
            <w:r>
              <w:rPr>
                <w:i/>
                <w:spacing w:val="-2"/>
                <w:sz w:val="24"/>
              </w:rPr>
              <w:t> </w:t>
            </w:r>
            <w:r>
              <w:rPr>
                <w:i/>
                <w:sz w:val="24"/>
              </w:rPr>
              <w:t>и</w:t>
            </w:r>
            <w:r>
              <w:rPr>
                <w:i/>
                <w:spacing w:val="-3"/>
                <w:sz w:val="24"/>
              </w:rPr>
              <w:t> </w:t>
            </w:r>
            <w:r>
              <w:rPr>
                <w:i/>
                <w:sz w:val="24"/>
              </w:rPr>
              <w:t>уважительно</w:t>
            </w:r>
            <w:r>
              <w:rPr>
                <w:i/>
                <w:spacing w:val="-2"/>
                <w:sz w:val="24"/>
              </w:rPr>
              <w:t> </w:t>
            </w:r>
            <w:r>
              <w:rPr>
                <w:i/>
                <w:sz w:val="24"/>
              </w:rPr>
              <w:t>относиться</w:t>
            </w:r>
            <w:r>
              <w:rPr>
                <w:i/>
                <w:spacing w:val="-5"/>
                <w:sz w:val="24"/>
              </w:rPr>
              <w:t> </w:t>
            </w:r>
            <w:r>
              <w:rPr>
                <w:i/>
                <w:sz w:val="24"/>
              </w:rPr>
              <w:t>к</w:t>
            </w:r>
            <w:r>
              <w:rPr>
                <w:i/>
                <w:spacing w:val="-3"/>
                <w:sz w:val="24"/>
              </w:rPr>
              <w:t> </w:t>
            </w:r>
            <w:r>
              <w:rPr>
                <w:i/>
                <w:sz w:val="24"/>
              </w:rPr>
              <w:t>результатам</w:t>
            </w:r>
            <w:r>
              <w:rPr>
                <w:i/>
                <w:spacing w:val="-3"/>
                <w:sz w:val="24"/>
              </w:rPr>
              <w:t> </w:t>
            </w:r>
            <w:r>
              <w:rPr>
                <w:i/>
                <w:sz w:val="24"/>
              </w:rPr>
              <w:t>своего</w:t>
            </w:r>
            <w:r>
              <w:rPr>
                <w:i/>
                <w:spacing w:val="-3"/>
                <w:sz w:val="24"/>
              </w:rPr>
              <w:t> </w:t>
            </w:r>
            <w:r>
              <w:rPr>
                <w:i/>
                <w:sz w:val="24"/>
              </w:rPr>
              <w:t>труда и</w:t>
            </w:r>
            <w:r>
              <w:rPr>
                <w:i/>
                <w:spacing w:val="-3"/>
                <w:sz w:val="24"/>
              </w:rPr>
              <w:t> </w:t>
            </w:r>
            <w:r>
              <w:rPr>
                <w:i/>
                <w:sz w:val="24"/>
              </w:rPr>
              <w:t>труда</w:t>
            </w:r>
            <w:r>
              <w:rPr>
                <w:i/>
                <w:spacing w:val="2"/>
                <w:sz w:val="24"/>
              </w:rPr>
              <w:t> </w:t>
            </w:r>
            <w:r>
              <w:rPr>
                <w:i/>
                <w:sz w:val="24"/>
              </w:rPr>
              <w:t>других</w:t>
            </w:r>
            <w:r>
              <w:rPr>
                <w:i/>
                <w:spacing w:val="-3"/>
                <w:sz w:val="24"/>
              </w:rPr>
              <w:t> </w:t>
            </w:r>
            <w:r>
              <w:rPr>
                <w:i/>
                <w:sz w:val="24"/>
              </w:rPr>
              <w:t>людей</w:t>
            </w:r>
            <w:r>
              <w:rPr>
                <w:i/>
                <w:spacing w:val="-3"/>
                <w:sz w:val="24"/>
              </w:rPr>
              <w:t> </w:t>
            </w:r>
            <w:r>
              <w:rPr>
                <w:i/>
                <w:sz w:val="24"/>
              </w:rPr>
              <w:t>и</w:t>
            </w:r>
            <w:r>
              <w:rPr>
                <w:i/>
                <w:spacing w:val="-2"/>
                <w:sz w:val="24"/>
              </w:rPr>
              <w:t> </w:t>
            </w:r>
            <w:r>
              <w:rPr>
                <w:i/>
                <w:spacing w:val="-5"/>
                <w:sz w:val="24"/>
              </w:rPr>
              <w:t>др.</w:t>
            </w:r>
          </w:p>
          <w:p>
            <w:pPr>
              <w:pStyle w:val="TableParagraph"/>
              <w:numPr>
                <w:ilvl w:val="0"/>
                <w:numId w:val="307"/>
              </w:numPr>
              <w:tabs>
                <w:tab w:pos="830" w:val="left" w:leader="none"/>
              </w:tabs>
              <w:spacing w:line="240" w:lineRule="auto" w:before="0" w:after="0"/>
              <w:ind w:left="830" w:right="105" w:hanging="360"/>
              <w:jc w:val="left"/>
              <w:rPr>
                <w:i/>
                <w:sz w:val="24"/>
              </w:rPr>
            </w:pPr>
            <w:r>
              <w:rPr>
                <w:i/>
                <w:sz w:val="24"/>
              </w:rPr>
              <w:t>показывают</w:t>
            </w:r>
            <w:r>
              <w:rPr>
                <w:i/>
                <w:spacing w:val="34"/>
                <w:sz w:val="24"/>
              </w:rPr>
              <w:t> </w:t>
            </w:r>
            <w:r>
              <w:rPr>
                <w:i/>
                <w:sz w:val="24"/>
              </w:rPr>
              <w:t>детям</w:t>
            </w:r>
            <w:r>
              <w:rPr>
                <w:i/>
                <w:spacing w:val="35"/>
                <w:sz w:val="24"/>
              </w:rPr>
              <w:t> </w:t>
            </w:r>
            <w:r>
              <w:rPr>
                <w:i/>
                <w:sz w:val="24"/>
              </w:rPr>
              <w:t>необходимость</w:t>
            </w:r>
            <w:r>
              <w:rPr>
                <w:i/>
                <w:spacing w:val="36"/>
                <w:sz w:val="24"/>
              </w:rPr>
              <w:t> </w:t>
            </w:r>
            <w:r>
              <w:rPr>
                <w:i/>
                <w:sz w:val="24"/>
              </w:rPr>
              <w:t>постоянного</w:t>
            </w:r>
            <w:r>
              <w:rPr>
                <w:i/>
                <w:spacing w:val="35"/>
                <w:sz w:val="24"/>
              </w:rPr>
              <w:t> </w:t>
            </w:r>
            <w:r>
              <w:rPr>
                <w:i/>
                <w:sz w:val="24"/>
              </w:rPr>
              <w:t>труда</w:t>
            </w:r>
            <w:r>
              <w:rPr>
                <w:i/>
                <w:spacing w:val="35"/>
                <w:sz w:val="24"/>
              </w:rPr>
              <w:t> </w:t>
            </w:r>
            <w:r>
              <w:rPr>
                <w:i/>
                <w:sz w:val="24"/>
              </w:rPr>
              <w:t>в</w:t>
            </w:r>
            <w:r>
              <w:rPr>
                <w:i/>
                <w:spacing w:val="34"/>
                <w:sz w:val="24"/>
              </w:rPr>
              <w:t> </w:t>
            </w:r>
            <w:r>
              <w:rPr>
                <w:i/>
                <w:sz w:val="24"/>
              </w:rPr>
              <w:t>повседневной</w:t>
            </w:r>
            <w:r>
              <w:rPr>
                <w:i/>
                <w:spacing w:val="35"/>
                <w:sz w:val="24"/>
              </w:rPr>
              <w:t> </w:t>
            </w:r>
            <w:r>
              <w:rPr>
                <w:i/>
                <w:sz w:val="24"/>
              </w:rPr>
              <w:t>жизни,</w:t>
            </w:r>
            <w:r>
              <w:rPr>
                <w:i/>
                <w:spacing w:val="35"/>
                <w:sz w:val="24"/>
              </w:rPr>
              <w:t> </w:t>
            </w:r>
            <w:r>
              <w:rPr>
                <w:i/>
                <w:sz w:val="24"/>
              </w:rPr>
              <w:t>используют</w:t>
            </w:r>
            <w:r>
              <w:rPr>
                <w:i/>
                <w:spacing w:val="34"/>
                <w:sz w:val="24"/>
              </w:rPr>
              <w:t> </w:t>
            </w:r>
            <w:r>
              <w:rPr>
                <w:i/>
                <w:sz w:val="24"/>
              </w:rPr>
              <w:t>его</w:t>
            </w:r>
            <w:r>
              <w:rPr>
                <w:i/>
                <w:spacing w:val="37"/>
                <w:sz w:val="24"/>
              </w:rPr>
              <w:t> </w:t>
            </w:r>
            <w:r>
              <w:rPr>
                <w:i/>
                <w:sz w:val="24"/>
              </w:rPr>
              <w:t>возможности</w:t>
            </w:r>
            <w:r>
              <w:rPr>
                <w:i/>
                <w:spacing w:val="34"/>
                <w:sz w:val="24"/>
              </w:rPr>
              <w:t> </w:t>
            </w:r>
            <w:r>
              <w:rPr>
                <w:i/>
                <w:sz w:val="24"/>
              </w:rPr>
              <w:t>для</w:t>
            </w:r>
            <w:r>
              <w:rPr>
                <w:i/>
                <w:spacing w:val="34"/>
                <w:sz w:val="24"/>
              </w:rPr>
              <w:t> </w:t>
            </w:r>
            <w:r>
              <w:rPr>
                <w:i/>
                <w:sz w:val="24"/>
              </w:rPr>
              <w:t>нравственного воспитания дошкольников;</w:t>
            </w:r>
          </w:p>
          <w:p>
            <w:pPr>
              <w:pStyle w:val="TableParagraph"/>
              <w:numPr>
                <w:ilvl w:val="0"/>
                <w:numId w:val="307"/>
              </w:numPr>
              <w:tabs>
                <w:tab w:pos="830" w:val="left" w:leader="none"/>
              </w:tabs>
              <w:spacing w:line="240" w:lineRule="auto" w:before="0" w:after="0"/>
              <w:ind w:left="830" w:right="96" w:hanging="360"/>
              <w:jc w:val="left"/>
              <w:rPr>
                <w:i/>
                <w:sz w:val="24"/>
              </w:rPr>
            </w:pPr>
            <w:r>
              <w:rPr>
                <w:i/>
                <w:sz w:val="24"/>
              </w:rPr>
              <w:t>собственным примером трудолюбия и занятости создавать у детей соответствующее настроение, формировать стремление к</w:t>
            </w:r>
            <w:r>
              <w:rPr>
                <w:i/>
                <w:spacing w:val="80"/>
                <w:sz w:val="24"/>
              </w:rPr>
              <w:t> </w:t>
            </w:r>
            <w:r>
              <w:rPr>
                <w:i/>
                <w:sz w:val="24"/>
              </w:rPr>
              <w:t>полезной деятельности;</w:t>
            </w:r>
          </w:p>
          <w:p>
            <w:pPr>
              <w:pStyle w:val="TableParagraph"/>
              <w:numPr>
                <w:ilvl w:val="0"/>
                <w:numId w:val="307"/>
              </w:numPr>
              <w:tabs>
                <w:tab w:pos="830" w:val="left" w:leader="none"/>
              </w:tabs>
              <w:spacing w:line="264" w:lineRule="exact" w:before="0" w:after="0"/>
              <w:ind w:left="830" w:right="0" w:hanging="360"/>
              <w:jc w:val="left"/>
              <w:rPr>
                <w:i/>
                <w:sz w:val="24"/>
              </w:rPr>
            </w:pPr>
            <w:r>
              <w:rPr>
                <w:i/>
                <w:sz w:val="24"/>
              </w:rPr>
              <w:t>связывать</w:t>
            </w:r>
            <w:r>
              <w:rPr>
                <w:i/>
                <w:spacing w:val="-5"/>
                <w:sz w:val="24"/>
              </w:rPr>
              <w:t> </w:t>
            </w:r>
            <w:r>
              <w:rPr>
                <w:i/>
                <w:sz w:val="24"/>
              </w:rPr>
              <w:t>развитие</w:t>
            </w:r>
            <w:r>
              <w:rPr>
                <w:i/>
                <w:spacing w:val="-5"/>
                <w:sz w:val="24"/>
              </w:rPr>
              <w:t> </w:t>
            </w:r>
            <w:r>
              <w:rPr>
                <w:i/>
                <w:sz w:val="24"/>
              </w:rPr>
              <w:t>трудолюбия</w:t>
            </w:r>
            <w:r>
              <w:rPr>
                <w:i/>
                <w:spacing w:val="-4"/>
                <w:sz w:val="24"/>
              </w:rPr>
              <w:t> </w:t>
            </w:r>
            <w:r>
              <w:rPr>
                <w:i/>
                <w:sz w:val="24"/>
              </w:rPr>
              <w:t>с</w:t>
            </w:r>
            <w:r>
              <w:rPr>
                <w:i/>
                <w:spacing w:val="-4"/>
                <w:sz w:val="24"/>
              </w:rPr>
              <w:t> </w:t>
            </w:r>
            <w:r>
              <w:rPr>
                <w:i/>
                <w:sz w:val="24"/>
              </w:rPr>
              <w:t>формированием</w:t>
            </w:r>
            <w:r>
              <w:rPr>
                <w:i/>
                <w:spacing w:val="-3"/>
                <w:sz w:val="24"/>
              </w:rPr>
              <w:t> </w:t>
            </w:r>
            <w:r>
              <w:rPr>
                <w:i/>
                <w:sz w:val="24"/>
              </w:rPr>
              <w:t>общественных</w:t>
            </w:r>
            <w:r>
              <w:rPr>
                <w:i/>
                <w:spacing w:val="-4"/>
                <w:sz w:val="24"/>
              </w:rPr>
              <w:t> </w:t>
            </w:r>
            <w:r>
              <w:rPr>
                <w:i/>
                <w:sz w:val="24"/>
              </w:rPr>
              <w:t>мотивов</w:t>
            </w:r>
            <w:r>
              <w:rPr>
                <w:i/>
                <w:spacing w:val="-3"/>
                <w:sz w:val="24"/>
              </w:rPr>
              <w:t> </w:t>
            </w:r>
            <w:r>
              <w:rPr>
                <w:i/>
                <w:sz w:val="24"/>
              </w:rPr>
              <w:t>труда,</w:t>
            </w:r>
            <w:r>
              <w:rPr>
                <w:i/>
                <w:spacing w:val="-3"/>
                <w:sz w:val="24"/>
              </w:rPr>
              <w:t> </w:t>
            </w:r>
            <w:r>
              <w:rPr>
                <w:i/>
                <w:sz w:val="24"/>
              </w:rPr>
              <w:t>желанием</w:t>
            </w:r>
            <w:r>
              <w:rPr>
                <w:i/>
                <w:spacing w:val="-3"/>
                <w:sz w:val="24"/>
              </w:rPr>
              <w:t> </w:t>
            </w:r>
            <w:r>
              <w:rPr>
                <w:i/>
                <w:sz w:val="24"/>
              </w:rPr>
              <w:t>приносить</w:t>
            </w:r>
            <w:r>
              <w:rPr>
                <w:i/>
                <w:spacing w:val="-3"/>
                <w:sz w:val="24"/>
              </w:rPr>
              <w:t> </w:t>
            </w:r>
            <w:r>
              <w:rPr>
                <w:i/>
                <w:sz w:val="24"/>
              </w:rPr>
              <w:t>пользу</w:t>
            </w:r>
            <w:r>
              <w:rPr>
                <w:i/>
                <w:spacing w:val="-3"/>
                <w:sz w:val="24"/>
              </w:rPr>
              <w:t> </w:t>
            </w:r>
            <w:r>
              <w:rPr>
                <w:i/>
                <w:sz w:val="24"/>
              </w:rPr>
              <w:t>людям</w:t>
            </w:r>
            <w:r>
              <w:rPr>
                <w:i/>
                <w:spacing w:val="-4"/>
                <w:sz w:val="24"/>
              </w:rPr>
              <w:t> </w:t>
            </w:r>
            <w:r>
              <w:rPr>
                <w:i/>
                <w:sz w:val="24"/>
              </w:rPr>
              <w:t>и</w:t>
            </w:r>
            <w:r>
              <w:rPr>
                <w:i/>
                <w:spacing w:val="-2"/>
                <w:sz w:val="24"/>
              </w:rPr>
              <w:t> </w:t>
            </w:r>
            <w:r>
              <w:rPr>
                <w:i/>
                <w:spacing w:val="-5"/>
                <w:sz w:val="24"/>
              </w:rPr>
              <w:t>др.</w:t>
            </w:r>
          </w:p>
        </w:tc>
      </w:tr>
      <w:tr>
        <w:trPr>
          <w:trHeight w:val="1934" w:hRule="atLeast"/>
        </w:trPr>
        <w:tc>
          <w:tcPr>
            <w:tcW w:w="14717" w:type="dxa"/>
          </w:tcPr>
          <w:p>
            <w:pPr>
              <w:pStyle w:val="TableParagraph"/>
              <w:ind w:left="110"/>
              <w:rPr>
                <w:i/>
                <w:sz w:val="24"/>
              </w:rPr>
            </w:pPr>
            <w:r>
              <w:rPr>
                <w:i/>
                <w:sz w:val="24"/>
              </w:rPr>
              <w:t>8)</w:t>
            </w:r>
            <w:r>
              <w:rPr>
                <w:i/>
                <w:spacing w:val="-4"/>
                <w:sz w:val="24"/>
              </w:rPr>
              <w:t> </w:t>
            </w:r>
            <w:r>
              <w:rPr>
                <w:i/>
                <w:sz w:val="24"/>
              </w:rPr>
              <w:t>Компоненты</w:t>
            </w:r>
            <w:r>
              <w:rPr>
                <w:i/>
                <w:spacing w:val="-4"/>
                <w:sz w:val="24"/>
              </w:rPr>
              <w:t> </w:t>
            </w:r>
            <w:r>
              <w:rPr>
                <w:i/>
                <w:sz w:val="24"/>
              </w:rPr>
              <w:t>среды,</w:t>
            </w:r>
            <w:r>
              <w:rPr>
                <w:i/>
                <w:spacing w:val="-3"/>
                <w:sz w:val="24"/>
              </w:rPr>
              <w:t> </w:t>
            </w:r>
            <w:r>
              <w:rPr>
                <w:i/>
                <w:sz w:val="24"/>
              </w:rPr>
              <w:t>обеспечивающие</w:t>
            </w:r>
            <w:r>
              <w:rPr>
                <w:i/>
                <w:spacing w:val="-4"/>
                <w:sz w:val="24"/>
              </w:rPr>
              <w:t> </w:t>
            </w:r>
            <w:r>
              <w:rPr>
                <w:i/>
                <w:sz w:val="24"/>
              </w:rPr>
              <w:t>ребёнку</w:t>
            </w:r>
            <w:r>
              <w:rPr>
                <w:i/>
                <w:spacing w:val="-3"/>
                <w:sz w:val="24"/>
              </w:rPr>
              <w:t> </w:t>
            </w:r>
            <w:r>
              <w:rPr>
                <w:i/>
                <w:sz w:val="24"/>
              </w:rPr>
              <w:t>возможности</w:t>
            </w:r>
            <w:r>
              <w:rPr>
                <w:i/>
                <w:spacing w:val="-3"/>
                <w:sz w:val="24"/>
              </w:rPr>
              <w:t> </w:t>
            </w:r>
            <w:r>
              <w:rPr>
                <w:i/>
                <w:sz w:val="24"/>
              </w:rPr>
              <w:t>для</w:t>
            </w:r>
            <w:r>
              <w:rPr>
                <w:i/>
                <w:spacing w:val="-5"/>
                <w:sz w:val="24"/>
              </w:rPr>
              <w:t> </w:t>
            </w:r>
            <w:r>
              <w:rPr>
                <w:i/>
                <w:sz w:val="24"/>
              </w:rPr>
              <w:t>укрепления</w:t>
            </w:r>
            <w:r>
              <w:rPr>
                <w:i/>
                <w:spacing w:val="-5"/>
                <w:sz w:val="24"/>
              </w:rPr>
              <w:t> </w:t>
            </w:r>
            <w:r>
              <w:rPr>
                <w:i/>
                <w:sz w:val="24"/>
              </w:rPr>
              <w:t>здоровья,</w:t>
            </w:r>
            <w:r>
              <w:rPr>
                <w:i/>
                <w:spacing w:val="-3"/>
                <w:sz w:val="24"/>
              </w:rPr>
              <w:t> </w:t>
            </w:r>
            <w:r>
              <w:rPr>
                <w:i/>
                <w:sz w:val="24"/>
              </w:rPr>
              <w:t>раскрывающие</w:t>
            </w:r>
            <w:r>
              <w:rPr>
                <w:i/>
                <w:spacing w:val="-4"/>
                <w:sz w:val="24"/>
              </w:rPr>
              <w:t> </w:t>
            </w:r>
            <w:r>
              <w:rPr>
                <w:i/>
                <w:sz w:val="24"/>
              </w:rPr>
              <w:t>смысл здорового</w:t>
            </w:r>
            <w:r>
              <w:rPr>
                <w:i/>
                <w:spacing w:val="-3"/>
                <w:sz w:val="24"/>
              </w:rPr>
              <w:t> </w:t>
            </w:r>
            <w:r>
              <w:rPr>
                <w:i/>
                <w:sz w:val="24"/>
              </w:rPr>
              <w:t>образа</w:t>
            </w:r>
            <w:r>
              <w:rPr>
                <w:i/>
                <w:spacing w:val="-3"/>
                <w:sz w:val="24"/>
              </w:rPr>
              <w:t> </w:t>
            </w:r>
            <w:r>
              <w:rPr>
                <w:i/>
                <w:sz w:val="24"/>
              </w:rPr>
              <w:t>жизни, физической культуры и спорта (отражающие региональную специфику):</w:t>
            </w:r>
          </w:p>
          <w:p>
            <w:pPr>
              <w:pStyle w:val="TableParagraph"/>
              <w:numPr>
                <w:ilvl w:val="0"/>
                <w:numId w:val="308"/>
              </w:numPr>
              <w:tabs>
                <w:tab w:pos="248" w:val="left" w:leader="none"/>
              </w:tabs>
              <w:spacing w:line="240" w:lineRule="auto" w:before="0" w:after="0"/>
              <w:ind w:left="248" w:right="0" w:hanging="138"/>
              <w:jc w:val="left"/>
              <w:rPr>
                <w:i/>
                <w:sz w:val="24"/>
              </w:rPr>
            </w:pPr>
            <w:r>
              <w:rPr>
                <w:i/>
                <w:sz w:val="24"/>
              </w:rPr>
              <w:t>картотека</w:t>
            </w:r>
            <w:r>
              <w:rPr>
                <w:i/>
                <w:spacing w:val="-2"/>
                <w:sz w:val="24"/>
              </w:rPr>
              <w:t> </w:t>
            </w:r>
            <w:r>
              <w:rPr>
                <w:i/>
                <w:sz w:val="24"/>
              </w:rPr>
              <w:t>подвижных</w:t>
            </w:r>
            <w:r>
              <w:rPr>
                <w:i/>
                <w:spacing w:val="-2"/>
                <w:sz w:val="24"/>
              </w:rPr>
              <w:t> </w:t>
            </w:r>
            <w:r>
              <w:rPr>
                <w:i/>
                <w:sz w:val="24"/>
              </w:rPr>
              <w:t>игр</w:t>
            </w:r>
            <w:r>
              <w:rPr>
                <w:i/>
                <w:spacing w:val="-1"/>
                <w:sz w:val="24"/>
              </w:rPr>
              <w:t> </w:t>
            </w:r>
            <w:r>
              <w:rPr>
                <w:i/>
                <w:sz w:val="24"/>
              </w:rPr>
              <w:t>народов</w:t>
            </w:r>
            <w:r>
              <w:rPr>
                <w:i/>
                <w:spacing w:val="-2"/>
                <w:sz w:val="24"/>
              </w:rPr>
              <w:t> Поволжья;</w:t>
            </w:r>
          </w:p>
          <w:p>
            <w:pPr>
              <w:pStyle w:val="TableParagraph"/>
              <w:numPr>
                <w:ilvl w:val="0"/>
                <w:numId w:val="308"/>
              </w:numPr>
              <w:tabs>
                <w:tab w:pos="248" w:val="left" w:leader="none"/>
              </w:tabs>
              <w:spacing w:line="240" w:lineRule="auto" w:before="0" w:after="0"/>
              <w:ind w:left="248" w:right="0" w:hanging="138"/>
              <w:jc w:val="left"/>
              <w:rPr>
                <w:i/>
                <w:sz w:val="24"/>
              </w:rPr>
            </w:pPr>
            <w:r>
              <w:rPr>
                <w:i/>
                <w:sz w:val="24"/>
              </w:rPr>
              <w:t>атрибуты</w:t>
            </w:r>
            <w:r>
              <w:rPr>
                <w:i/>
                <w:spacing w:val="-5"/>
                <w:sz w:val="24"/>
              </w:rPr>
              <w:t> </w:t>
            </w:r>
            <w:r>
              <w:rPr>
                <w:i/>
                <w:sz w:val="24"/>
              </w:rPr>
              <w:t>для</w:t>
            </w:r>
            <w:r>
              <w:rPr>
                <w:i/>
                <w:spacing w:val="-4"/>
                <w:sz w:val="24"/>
              </w:rPr>
              <w:t> </w:t>
            </w:r>
            <w:r>
              <w:rPr>
                <w:i/>
                <w:sz w:val="24"/>
              </w:rPr>
              <w:t>национальных</w:t>
            </w:r>
            <w:r>
              <w:rPr>
                <w:i/>
                <w:spacing w:val="-3"/>
                <w:sz w:val="24"/>
              </w:rPr>
              <w:t> </w:t>
            </w:r>
            <w:r>
              <w:rPr>
                <w:i/>
                <w:sz w:val="24"/>
              </w:rPr>
              <w:t>игр-состязаний</w:t>
            </w:r>
            <w:r>
              <w:rPr>
                <w:i/>
                <w:spacing w:val="-2"/>
                <w:sz w:val="24"/>
              </w:rPr>
              <w:t> </w:t>
            </w:r>
            <w:r>
              <w:rPr>
                <w:i/>
                <w:sz w:val="24"/>
              </w:rPr>
              <w:t>(мешки,</w:t>
            </w:r>
            <w:r>
              <w:rPr>
                <w:i/>
                <w:spacing w:val="-2"/>
                <w:sz w:val="24"/>
              </w:rPr>
              <w:t> </w:t>
            </w:r>
            <w:r>
              <w:rPr>
                <w:i/>
                <w:sz w:val="24"/>
              </w:rPr>
              <w:t>длинные</w:t>
            </w:r>
            <w:r>
              <w:rPr>
                <w:i/>
                <w:spacing w:val="-3"/>
                <w:sz w:val="24"/>
              </w:rPr>
              <w:t> </w:t>
            </w:r>
            <w:r>
              <w:rPr>
                <w:i/>
                <w:sz w:val="24"/>
              </w:rPr>
              <w:t>палки,</w:t>
            </w:r>
            <w:r>
              <w:rPr>
                <w:i/>
                <w:spacing w:val="-4"/>
                <w:sz w:val="24"/>
              </w:rPr>
              <w:t> </w:t>
            </w:r>
            <w:r>
              <w:rPr>
                <w:i/>
                <w:sz w:val="24"/>
              </w:rPr>
              <w:t>горшки,</w:t>
            </w:r>
            <w:r>
              <w:rPr>
                <w:i/>
                <w:spacing w:val="-2"/>
                <w:sz w:val="24"/>
              </w:rPr>
              <w:t> </w:t>
            </w:r>
            <w:r>
              <w:rPr>
                <w:i/>
                <w:sz w:val="24"/>
              </w:rPr>
              <w:t>полотенца,</w:t>
            </w:r>
            <w:r>
              <w:rPr>
                <w:i/>
                <w:spacing w:val="-2"/>
                <w:sz w:val="24"/>
              </w:rPr>
              <w:t> </w:t>
            </w:r>
            <w:r>
              <w:rPr>
                <w:i/>
                <w:sz w:val="24"/>
              </w:rPr>
              <w:t>вёдра</w:t>
            </w:r>
            <w:r>
              <w:rPr>
                <w:i/>
                <w:spacing w:val="-2"/>
                <w:sz w:val="24"/>
              </w:rPr>
              <w:t> </w:t>
            </w:r>
            <w:r>
              <w:rPr>
                <w:i/>
                <w:sz w:val="24"/>
              </w:rPr>
              <w:t>с</w:t>
            </w:r>
            <w:r>
              <w:rPr>
                <w:i/>
                <w:spacing w:val="-3"/>
                <w:sz w:val="24"/>
              </w:rPr>
              <w:t> </w:t>
            </w:r>
            <w:r>
              <w:rPr>
                <w:i/>
                <w:sz w:val="24"/>
              </w:rPr>
              <w:t>коромыслами,</w:t>
            </w:r>
            <w:r>
              <w:rPr>
                <w:i/>
                <w:spacing w:val="-2"/>
                <w:sz w:val="24"/>
              </w:rPr>
              <w:t> </w:t>
            </w:r>
            <w:r>
              <w:rPr>
                <w:i/>
                <w:sz w:val="24"/>
              </w:rPr>
              <w:t>ложки</w:t>
            </w:r>
            <w:r>
              <w:rPr>
                <w:i/>
                <w:spacing w:val="-2"/>
                <w:sz w:val="24"/>
              </w:rPr>
              <w:t> </w:t>
            </w:r>
            <w:r>
              <w:rPr>
                <w:i/>
                <w:sz w:val="24"/>
              </w:rPr>
              <w:t>и</w:t>
            </w:r>
            <w:r>
              <w:rPr>
                <w:i/>
                <w:spacing w:val="-2"/>
                <w:sz w:val="24"/>
              </w:rPr>
              <w:t> др.);</w:t>
            </w:r>
          </w:p>
          <w:p>
            <w:pPr>
              <w:pStyle w:val="TableParagraph"/>
              <w:numPr>
                <w:ilvl w:val="0"/>
                <w:numId w:val="308"/>
              </w:numPr>
              <w:tabs>
                <w:tab w:pos="248" w:val="left" w:leader="none"/>
              </w:tabs>
              <w:spacing w:line="240" w:lineRule="auto" w:before="0" w:after="0"/>
              <w:ind w:left="248" w:right="0" w:hanging="138"/>
              <w:jc w:val="left"/>
              <w:rPr>
                <w:i/>
                <w:sz w:val="24"/>
              </w:rPr>
            </w:pPr>
            <w:r>
              <w:rPr>
                <w:i/>
                <w:sz w:val="24"/>
              </w:rPr>
              <w:t>картотека игр из</w:t>
            </w:r>
            <w:r>
              <w:rPr>
                <w:i/>
                <w:spacing w:val="-1"/>
                <w:sz w:val="24"/>
              </w:rPr>
              <w:t> </w:t>
            </w:r>
            <w:r>
              <w:rPr>
                <w:i/>
                <w:sz w:val="24"/>
              </w:rPr>
              <w:t>цикла </w:t>
            </w:r>
            <w:r>
              <w:rPr>
                <w:i/>
                <w:spacing w:val="-2"/>
                <w:sz w:val="24"/>
              </w:rPr>
              <w:t>«Сабантуй»;</w:t>
            </w:r>
          </w:p>
          <w:p>
            <w:pPr>
              <w:pStyle w:val="TableParagraph"/>
              <w:numPr>
                <w:ilvl w:val="0"/>
                <w:numId w:val="308"/>
              </w:numPr>
              <w:tabs>
                <w:tab w:pos="248" w:val="left" w:leader="none"/>
              </w:tabs>
              <w:spacing w:line="240" w:lineRule="auto" w:before="0" w:after="0"/>
              <w:ind w:left="248" w:right="0" w:hanging="138"/>
              <w:jc w:val="left"/>
              <w:rPr>
                <w:i/>
                <w:sz w:val="24"/>
              </w:rPr>
            </w:pPr>
            <w:r>
              <w:rPr>
                <w:i/>
                <w:sz w:val="24"/>
              </w:rPr>
              <w:t>мультипликационные</w:t>
            </w:r>
            <w:r>
              <w:rPr>
                <w:i/>
                <w:spacing w:val="-6"/>
                <w:sz w:val="24"/>
              </w:rPr>
              <w:t> </w:t>
            </w:r>
            <w:r>
              <w:rPr>
                <w:i/>
                <w:sz w:val="24"/>
              </w:rPr>
              <w:t>фильмы</w:t>
            </w:r>
            <w:r>
              <w:rPr>
                <w:i/>
                <w:spacing w:val="-3"/>
                <w:sz w:val="24"/>
              </w:rPr>
              <w:t> </w:t>
            </w:r>
            <w:r>
              <w:rPr>
                <w:i/>
                <w:sz w:val="24"/>
              </w:rPr>
              <w:t>о</w:t>
            </w:r>
            <w:r>
              <w:rPr>
                <w:i/>
                <w:spacing w:val="-3"/>
                <w:sz w:val="24"/>
              </w:rPr>
              <w:t> </w:t>
            </w:r>
            <w:r>
              <w:rPr>
                <w:i/>
                <w:sz w:val="24"/>
              </w:rPr>
              <w:t>пользе</w:t>
            </w:r>
            <w:r>
              <w:rPr>
                <w:i/>
                <w:spacing w:val="-4"/>
                <w:sz w:val="24"/>
              </w:rPr>
              <w:t> </w:t>
            </w:r>
            <w:r>
              <w:rPr>
                <w:i/>
                <w:sz w:val="24"/>
              </w:rPr>
              <w:t>здорового</w:t>
            </w:r>
            <w:r>
              <w:rPr>
                <w:i/>
                <w:spacing w:val="-3"/>
                <w:sz w:val="24"/>
              </w:rPr>
              <w:t> </w:t>
            </w:r>
            <w:r>
              <w:rPr>
                <w:i/>
                <w:sz w:val="24"/>
              </w:rPr>
              <w:t>образа</w:t>
            </w:r>
            <w:r>
              <w:rPr>
                <w:i/>
                <w:spacing w:val="-3"/>
                <w:sz w:val="24"/>
              </w:rPr>
              <w:t> </w:t>
            </w:r>
            <w:r>
              <w:rPr>
                <w:i/>
                <w:sz w:val="24"/>
              </w:rPr>
              <w:t>жизни,</w:t>
            </w:r>
            <w:r>
              <w:rPr>
                <w:i/>
                <w:spacing w:val="-4"/>
                <w:sz w:val="24"/>
              </w:rPr>
              <w:t> </w:t>
            </w:r>
            <w:r>
              <w:rPr>
                <w:i/>
                <w:sz w:val="24"/>
              </w:rPr>
              <w:t>про</w:t>
            </w:r>
            <w:r>
              <w:rPr>
                <w:i/>
                <w:spacing w:val="-3"/>
                <w:sz w:val="24"/>
              </w:rPr>
              <w:t> </w:t>
            </w:r>
            <w:r>
              <w:rPr>
                <w:i/>
                <w:sz w:val="24"/>
              </w:rPr>
              <w:t>здоровое</w:t>
            </w:r>
            <w:r>
              <w:rPr>
                <w:i/>
                <w:spacing w:val="-3"/>
                <w:sz w:val="24"/>
              </w:rPr>
              <w:t> </w:t>
            </w:r>
            <w:r>
              <w:rPr>
                <w:i/>
                <w:spacing w:val="-2"/>
                <w:sz w:val="24"/>
              </w:rPr>
              <w:t>питание;</w:t>
            </w:r>
          </w:p>
          <w:p>
            <w:pPr>
              <w:pStyle w:val="TableParagraph"/>
              <w:numPr>
                <w:ilvl w:val="0"/>
                <w:numId w:val="308"/>
              </w:numPr>
              <w:tabs>
                <w:tab w:pos="248" w:val="left" w:leader="none"/>
              </w:tabs>
              <w:spacing w:line="264" w:lineRule="exact" w:before="0" w:after="0"/>
              <w:ind w:left="248" w:right="0" w:hanging="138"/>
              <w:jc w:val="left"/>
              <w:rPr>
                <w:i/>
                <w:sz w:val="24"/>
              </w:rPr>
            </w:pPr>
            <w:r>
              <w:rPr>
                <w:i/>
                <w:sz w:val="24"/>
              </w:rPr>
              <w:t>печатные</w:t>
            </w:r>
            <w:r>
              <w:rPr>
                <w:i/>
                <w:spacing w:val="-4"/>
                <w:sz w:val="24"/>
              </w:rPr>
              <w:t> </w:t>
            </w:r>
            <w:r>
              <w:rPr>
                <w:i/>
                <w:sz w:val="24"/>
              </w:rPr>
              <w:t>и/или</w:t>
            </w:r>
            <w:r>
              <w:rPr>
                <w:i/>
                <w:spacing w:val="-2"/>
                <w:sz w:val="24"/>
              </w:rPr>
              <w:t> </w:t>
            </w:r>
            <w:r>
              <w:rPr>
                <w:i/>
                <w:sz w:val="24"/>
              </w:rPr>
              <w:t>электронные</w:t>
            </w:r>
            <w:r>
              <w:rPr>
                <w:i/>
                <w:spacing w:val="-3"/>
                <w:sz w:val="24"/>
              </w:rPr>
              <w:t> </w:t>
            </w:r>
            <w:r>
              <w:rPr>
                <w:i/>
                <w:sz w:val="24"/>
              </w:rPr>
              <w:t>наборы</w:t>
            </w:r>
            <w:r>
              <w:rPr>
                <w:i/>
                <w:spacing w:val="-4"/>
                <w:sz w:val="24"/>
              </w:rPr>
              <w:t> </w:t>
            </w:r>
            <w:r>
              <w:rPr>
                <w:i/>
                <w:sz w:val="24"/>
              </w:rPr>
              <w:t>демонстрационных</w:t>
            </w:r>
            <w:r>
              <w:rPr>
                <w:i/>
                <w:spacing w:val="-3"/>
                <w:sz w:val="24"/>
              </w:rPr>
              <w:t> </w:t>
            </w:r>
            <w:r>
              <w:rPr>
                <w:i/>
                <w:sz w:val="24"/>
              </w:rPr>
              <w:t>материалов</w:t>
            </w:r>
            <w:r>
              <w:rPr>
                <w:i/>
                <w:spacing w:val="-3"/>
                <w:sz w:val="24"/>
              </w:rPr>
              <w:t> </w:t>
            </w:r>
            <w:r>
              <w:rPr>
                <w:i/>
                <w:sz w:val="24"/>
              </w:rPr>
              <w:t>о</w:t>
            </w:r>
            <w:r>
              <w:rPr>
                <w:i/>
                <w:spacing w:val="-3"/>
                <w:sz w:val="24"/>
              </w:rPr>
              <w:t> </w:t>
            </w:r>
            <w:r>
              <w:rPr>
                <w:i/>
                <w:sz w:val="24"/>
              </w:rPr>
              <w:t>видах</w:t>
            </w:r>
            <w:r>
              <w:rPr>
                <w:i/>
                <w:spacing w:val="-3"/>
                <w:sz w:val="24"/>
              </w:rPr>
              <w:t> </w:t>
            </w:r>
            <w:r>
              <w:rPr>
                <w:i/>
                <w:sz w:val="24"/>
              </w:rPr>
              <w:t>спорта</w:t>
            </w:r>
            <w:r>
              <w:rPr>
                <w:i/>
                <w:spacing w:val="-2"/>
                <w:sz w:val="24"/>
              </w:rPr>
              <w:t> </w:t>
            </w:r>
            <w:r>
              <w:rPr>
                <w:i/>
                <w:sz w:val="24"/>
              </w:rPr>
              <w:t>и</w:t>
            </w:r>
            <w:r>
              <w:rPr>
                <w:i/>
                <w:spacing w:val="-3"/>
                <w:sz w:val="24"/>
              </w:rPr>
              <w:t> </w:t>
            </w:r>
            <w:r>
              <w:rPr>
                <w:i/>
                <w:sz w:val="24"/>
              </w:rPr>
              <w:t>известных</w:t>
            </w:r>
            <w:r>
              <w:rPr>
                <w:i/>
                <w:spacing w:val="-3"/>
                <w:sz w:val="24"/>
              </w:rPr>
              <w:t> </w:t>
            </w:r>
            <w:r>
              <w:rPr>
                <w:i/>
                <w:sz w:val="24"/>
              </w:rPr>
              <w:t>спортивных</w:t>
            </w:r>
            <w:r>
              <w:rPr>
                <w:i/>
                <w:spacing w:val="-3"/>
                <w:sz w:val="24"/>
              </w:rPr>
              <w:t> </w:t>
            </w:r>
            <w:r>
              <w:rPr>
                <w:i/>
                <w:sz w:val="24"/>
              </w:rPr>
              <w:t>командах:</w:t>
            </w:r>
            <w:r>
              <w:rPr>
                <w:i/>
                <w:spacing w:val="-3"/>
                <w:sz w:val="24"/>
              </w:rPr>
              <w:t> </w:t>
            </w:r>
            <w:r>
              <w:rPr>
                <w:i/>
                <w:sz w:val="24"/>
              </w:rPr>
              <w:t>по</w:t>
            </w:r>
            <w:r>
              <w:rPr>
                <w:i/>
                <w:spacing w:val="-2"/>
                <w:sz w:val="24"/>
              </w:rPr>
              <w:t> </w:t>
            </w:r>
            <w:r>
              <w:rPr>
                <w:i/>
                <w:sz w:val="24"/>
              </w:rPr>
              <w:t>хоккею</w:t>
            </w:r>
            <w:r>
              <w:rPr>
                <w:i/>
                <w:spacing w:val="-2"/>
                <w:sz w:val="24"/>
              </w:rPr>
              <w:t> </w:t>
            </w:r>
            <w:r>
              <w:rPr>
                <w:i/>
                <w:spacing w:val="-5"/>
                <w:sz w:val="24"/>
              </w:rPr>
              <w:t>«Ак</w:t>
            </w:r>
          </w:p>
        </w:tc>
      </w:tr>
    </w:tbl>
    <w:p>
      <w:pPr>
        <w:pStyle w:val="TableParagraph"/>
        <w:spacing w:after="0" w:line="264" w:lineRule="exact"/>
        <w:jc w:val="left"/>
        <w:rPr>
          <w:i/>
          <w:sz w:val="24"/>
        </w:rPr>
        <w:sectPr>
          <w:headerReference w:type="default" r:id="rId344"/>
          <w:footerReference w:type="default" r:id="rId345"/>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5" w:hRule="atLeast"/>
        </w:trPr>
        <w:tc>
          <w:tcPr>
            <w:tcW w:w="14717" w:type="dxa"/>
          </w:tcPr>
          <w:p>
            <w:pPr>
              <w:pStyle w:val="TableParagraph"/>
              <w:spacing w:line="256" w:lineRule="exact"/>
              <w:ind w:left="110"/>
              <w:rPr>
                <w:i/>
                <w:sz w:val="24"/>
              </w:rPr>
            </w:pPr>
            <w:r>
              <w:rPr>
                <w:i/>
                <w:sz w:val="24"/>
              </w:rPr>
              <w:t>барс»,</w:t>
            </w:r>
            <w:r>
              <w:rPr>
                <w:i/>
                <w:spacing w:val="-4"/>
                <w:sz w:val="24"/>
              </w:rPr>
              <w:t> </w:t>
            </w:r>
            <w:r>
              <w:rPr>
                <w:i/>
                <w:sz w:val="24"/>
              </w:rPr>
              <w:t>по</w:t>
            </w:r>
            <w:r>
              <w:rPr>
                <w:i/>
                <w:spacing w:val="-1"/>
                <w:sz w:val="24"/>
              </w:rPr>
              <w:t> </w:t>
            </w:r>
            <w:r>
              <w:rPr>
                <w:i/>
                <w:sz w:val="24"/>
              </w:rPr>
              <w:t>футболу</w:t>
            </w:r>
            <w:r>
              <w:rPr>
                <w:i/>
                <w:spacing w:val="-2"/>
                <w:sz w:val="24"/>
              </w:rPr>
              <w:t> </w:t>
            </w:r>
            <w:r>
              <w:rPr>
                <w:i/>
                <w:sz w:val="24"/>
              </w:rPr>
              <w:t>«Рубин»,</w:t>
            </w:r>
            <w:r>
              <w:rPr>
                <w:i/>
                <w:spacing w:val="-1"/>
                <w:sz w:val="24"/>
              </w:rPr>
              <w:t> </w:t>
            </w:r>
            <w:r>
              <w:rPr>
                <w:i/>
                <w:sz w:val="24"/>
              </w:rPr>
              <w:t>по</w:t>
            </w:r>
            <w:r>
              <w:rPr>
                <w:i/>
                <w:spacing w:val="-2"/>
                <w:sz w:val="24"/>
              </w:rPr>
              <w:t> </w:t>
            </w:r>
            <w:r>
              <w:rPr>
                <w:i/>
                <w:sz w:val="24"/>
              </w:rPr>
              <w:t>баскетболу</w:t>
            </w:r>
            <w:r>
              <w:rPr>
                <w:i/>
                <w:spacing w:val="-2"/>
                <w:sz w:val="24"/>
              </w:rPr>
              <w:t> </w:t>
            </w:r>
            <w:r>
              <w:rPr>
                <w:i/>
                <w:sz w:val="24"/>
              </w:rPr>
              <w:t>«Уникс»,</w:t>
            </w:r>
            <w:r>
              <w:rPr>
                <w:i/>
                <w:spacing w:val="-1"/>
                <w:sz w:val="24"/>
              </w:rPr>
              <w:t> </w:t>
            </w:r>
            <w:r>
              <w:rPr>
                <w:i/>
                <w:sz w:val="24"/>
              </w:rPr>
              <w:t>по</w:t>
            </w:r>
            <w:r>
              <w:rPr>
                <w:i/>
                <w:spacing w:val="-1"/>
                <w:sz w:val="24"/>
              </w:rPr>
              <w:t> </w:t>
            </w:r>
            <w:r>
              <w:rPr>
                <w:i/>
                <w:sz w:val="24"/>
              </w:rPr>
              <w:t>волейболу</w:t>
            </w:r>
            <w:r>
              <w:rPr>
                <w:i/>
                <w:spacing w:val="-3"/>
                <w:sz w:val="24"/>
              </w:rPr>
              <w:t> </w:t>
            </w:r>
            <w:r>
              <w:rPr>
                <w:i/>
                <w:sz w:val="24"/>
              </w:rPr>
              <w:t>«Зенит»,</w:t>
            </w:r>
            <w:r>
              <w:rPr>
                <w:i/>
                <w:spacing w:val="-1"/>
                <w:sz w:val="24"/>
              </w:rPr>
              <w:t> </w:t>
            </w:r>
            <w:r>
              <w:rPr>
                <w:i/>
                <w:sz w:val="24"/>
              </w:rPr>
              <w:t>«Динамо»</w:t>
            </w:r>
            <w:r>
              <w:rPr>
                <w:i/>
                <w:spacing w:val="-1"/>
                <w:sz w:val="24"/>
              </w:rPr>
              <w:t> </w:t>
            </w:r>
            <w:r>
              <w:rPr>
                <w:i/>
                <w:sz w:val="24"/>
              </w:rPr>
              <w:t>и</w:t>
            </w:r>
            <w:r>
              <w:rPr>
                <w:i/>
                <w:spacing w:val="-1"/>
                <w:sz w:val="24"/>
              </w:rPr>
              <w:t> </w:t>
            </w:r>
            <w:r>
              <w:rPr>
                <w:i/>
                <w:spacing w:val="-5"/>
                <w:sz w:val="24"/>
              </w:rPr>
              <w:t>др.</w:t>
            </w:r>
          </w:p>
        </w:tc>
      </w:tr>
      <w:tr>
        <w:trPr>
          <w:trHeight w:val="9386" w:hRule="atLeast"/>
        </w:trPr>
        <w:tc>
          <w:tcPr>
            <w:tcW w:w="14717" w:type="dxa"/>
          </w:tcPr>
          <w:p>
            <w:pPr>
              <w:pStyle w:val="TableParagraph"/>
              <w:ind w:left="110"/>
              <w:rPr>
                <w:i/>
                <w:sz w:val="24"/>
              </w:rPr>
            </w:pPr>
            <w:r>
              <w:rPr>
                <w:i/>
                <w:sz w:val="24"/>
              </w:rPr>
              <w:t>9)</w:t>
            </w:r>
            <w:r>
              <w:rPr>
                <w:i/>
                <w:spacing w:val="-4"/>
                <w:sz w:val="24"/>
              </w:rPr>
              <w:t> </w:t>
            </w:r>
            <w:r>
              <w:rPr>
                <w:i/>
                <w:sz w:val="24"/>
              </w:rPr>
              <w:t>Компоненты</w:t>
            </w:r>
            <w:r>
              <w:rPr>
                <w:i/>
                <w:spacing w:val="-4"/>
                <w:sz w:val="24"/>
              </w:rPr>
              <w:t> </w:t>
            </w:r>
            <w:r>
              <w:rPr>
                <w:i/>
                <w:sz w:val="24"/>
              </w:rPr>
              <w:t>среды,</w:t>
            </w:r>
            <w:r>
              <w:rPr>
                <w:i/>
                <w:spacing w:val="-3"/>
                <w:sz w:val="24"/>
              </w:rPr>
              <w:t> </w:t>
            </w:r>
            <w:r>
              <w:rPr>
                <w:i/>
                <w:sz w:val="24"/>
              </w:rPr>
              <w:t>предоставляющие</w:t>
            </w:r>
            <w:r>
              <w:rPr>
                <w:i/>
                <w:spacing w:val="-4"/>
                <w:sz w:val="24"/>
              </w:rPr>
              <w:t> </w:t>
            </w:r>
            <w:r>
              <w:rPr>
                <w:i/>
                <w:sz w:val="24"/>
              </w:rPr>
              <w:t>ребёнку</w:t>
            </w:r>
            <w:r>
              <w:rPr>
                <w:i/>
                <w:spacing w:val="-3"/>
                <w:sz w:val="24"/>
              </w:rPr>
              <w:t> </w:t>
            </w:r>
            <w:r>
              <w:rPr>
                <w:i/>
                <w:sz w:val="24"/>
              </w:rPr>
              <w:t>возможность</w:t>
            </w:r>
            <w:r>
              <w:rPr>
                <w:i/>
                <w:spacing w:val="-3"/>
                <w:sz w:val="24"/>
              </w:rPr>
              <w:t> </w:t>
            </w:r>
            <w:r>
              <w:rPr>
                <w:i/>
                <w:sz w:val="24"/>
              </w:rPr>
              <w:t>погружения</w:t>
            </w:r>
            <w:r>
              <w:rPr>
                <w:i/>
                <w:spacing w:val="-5"/>
                <w:sz w:val="24"/>
              </w:rPr>
              <w:t> </w:t>
            </w:r>
            <w:r>
              <w:rPr>
                <w:i/>
                <w:sz w:val="24"/>
              </w:rPr>
              <w:t>в</w:t>
            </w:r>
            <w:r>
              <w:rPr>
                <w:i/>
                <w:spacing w:val="-4"/>
                <w:sz w:val="24"/>
              </w:rPr>
              <w:t> </w:t>
            </w:r>
            <w:r>
              <w:rPr>
                <w:i/>
                <w:sz w:val="24"/>
              </w:rPr>
              <w:t>культуру</w:t>
            </w:r>
            <w:r>
              <w:rPr>
                <w:i/>
                <w:spacing w:val="-4"/>
                <w:sz w:val="24"/>
              </w:rPr>
              <w:t> </w:t>
            </w:r>
            <w:r>
              <w:rPr>
                <w:i/>
                <w:sz w:val="24"/>
              </w:rPr>
              <w:t>России,</w:t>
            </w:r>
            <w:r>
              <w:rPr>
                <w:i/>
                <w:spacing w:val="-3"/>
                <w:sz w:val="24"/>
              </w:rPr>
              <w:t> </w:t>
            </w:r>
            <w:r>
              <w:rPr>
                <w:i/>
                <w:sz w:val="24"/>
              </w:rPr>
              <w:t>знакомства</w:t>
            </w:r>
            <w:r>
              <w:rPr>
                <w:i/>
                <w:spacing w:val="-3"/>
                <w:sz w:val="24"/>
              </w:rPr>
              <w:t> </w:t>
            </w:r>
            <w:r>
              <w:rPr>
                <w:i/>
                <w:sz w:val="24"/>
              </w:rPr>
              <w:t>с</w:t>
            </w:r>
            <w:r>
              <w:rPr>
                <w:i/>
                <w:spacing w:val="-4"/>
                <w:sz w:val="24"/>
              </w:rPr>
              <w:t> </w:t>
            </w:r>
            <w:r>
              <w:rPr>
                <w:i/>
                <w:sz w:val="24"/>
              </w:rPr>
              <w:t>особенностями</w:t>
            </w:r>
            <w:r>
              <w:rPr>
                <w:i/>
                <w:spacing w:val="-3"/>
                <w:sz w:val="24"/>
              </w:rPr>
              <w:t> </w:t>
            </w:r>
            <w:r>
              <w:rPr>
                <w:i/>
                <w:sz w:val="24"/>
              </w:rPr>
              <w:t>традиций многонационального российского народа (отражающие региональную специфику):</w:t>
            </w:r>
          </w:p>
          <w:p>
            <w:pPr>
              <w:pStyle w:val="TableParagraph"/>
              <w:ind w:left="110"/>
              <w:rPr>
                <w:i/>
                <w:sz w:val="24"/>
              </w:rPr>
            </w:pPr>
            <w:r>
              <w:rPr>
                <w:i/>
                <w:sz w:val="24"/>
              </w:rPr>
              <w:t>Организация</w:t>
            </w:r>
            <w:r>
              <w:rPr>
                <w:i/>
                <w:spacing w:val="-6"/>
                <w:sz w:val="24"/>
              </w:rPr>
              <w:t> </w:t>
            </w:r>
            <w:r>
              <w:rPr>
                <w:i/>
                <w:sz w:val="24"/>
              </w:rPr>
              <w:t>развивающей</w:t>
            </w:r>
            <w:r>
              <w:rPr>
                <w:i/>
                <w:spacing w:val="-3"/>
                <w:sz w:val="24"/>
              </w:rPr>
              <w:t> </w:t>
            </w:r>
            <w:r>
              <w:rPr>
                <w:i/>
                <w:sz w:val="24"/>
              </w:rPr>
              <w:t>предметно-пространственной</w:t>
            </w:r>
            <w:r>
              <w:rPr>
                <w:i/>
                <w:spacing w:val="-3"/>
                <w:sz w:val="24"/>
              </w:rPr>
              <w:t> </w:t>
            </w:r>
            <w:r>
              <w:rPr>
                <w:i/>
                <w:sz w:val="24"/>
              </w:rPr>
              <w:t>среды</w:t>
            </w:r>
            <w:r>
              <w:rPr>
                <w:i/>
                <w:spacing w:val="-3"/>
                <w:sz w:val="24"/>
              </w:rPr>
              <w:t> </w:t>
            </w:r>
            <w:r>
              <w:rPr>
                <w:i/>
                <w:sz w:val="24"/>
              </w:rPr>
              <w:t>в</w:t>
            </w:r>
            <w:r>
              <w:rPr>
                <w:i/>
                <w:spacing w:val="-4"/>
                <w:sz w:val="24"/>
              </w:rPr>
              <w:t> </w:t>
            </w:r>
            <w:r>
              <w:rPr>
                <w:i/>
                <w:sz w:val="24"/>
              </w:rPr>
              <w:t>соответствии</w:t>
            </w:r>
            <w:r>
              <w:rPr>
                <w:i/>
                <w:spacing w:val="-1"/>
                <w:sz w:val="24"/>
              </w:rPr>
              <w:t> </w:t>
            </w:r>
            <w:r>
              <w:rPr>
                <w:i/>
                <w:sz w:val="24"/>
              </w:rPr>
              <w:t>с</w:t>
            </w:r>
            <w:r>
              <w:rPr>
                <w:i/>
                <w:spacing w:val="-4"/>
                <w:sz w:val="24"/>
              </w:rPr>
              <w:t> </w:t>
            </w:r>
            <w:r>
              <w:rPr>
                <w:i/>
                <w:sz w:val="24"/>
              </w:rPr>
              <w:t>культурными</w:t>
            </w:r>
            <w:r>
              <w:rPr>
                <w:i/>
                <w:spacing w:val="-3"/>
                <w:sz w:val="24"/>
              </w:rPr>
              <w:t> </w:t>
            </w:r>
            <w:r>
              <w:rPr>
                <w:i/>
                <w:sz w:val="24"/>
              </w:rPr>
              <w:t>традициями</w:t>
            </w:r>
            <w:r>
              <w:rPr>
                <w:i/>
                <w:spacing w:val="-3"/>
                <w:sz w:val="24"/>
              </w:rPr>
              <w:t> </w:t>
            </w:r>
            <w:r>
              <w:rPr>
                <w:i/>
                <w:sz w:val="24"/>
              </w:rPr>
              <w:t>родного</w:t>
            </w:r>
            <w:r>
              <w:rPr>
                <w:i/>
                <w:spacing w:val="-3"/>
                <w:sz w:val="24"/>
              </w:rPr>
              <w:t> </w:t>
            </w:r>
            <w:r>
              <w:rPr>
                <w:i/>
                <w:sz w:val="24"/>
              </w:rPr>
              <w:t>края</w:t>
            </w:r>
            <w:r>
              <w:rPr>
                <w:i/>
                <w:spacing w:val="-2"/>
                <w:sz w:val="24"/>
              </w:rPr>
              <w:t> является</w:t>
            </w:r>
          </w:p>
          <w:p>
            <w:pPr>
              <w:pStyle w:val="TableParagraph"/>
              <w:ind w:left="110"/>
              <w:rPr>
                <w:i/>
                <w:sz w:val="24"/>
              </w:rPr>
            </w:pPr>
            <w:r>
              <w:rPr>
                <w:i/>
                <w:sz w:val="24"/>
              </w:rPr>
              <w:t>необходимым</w:t>
            </w:r>
            <w:r>
              <w:rPr>
                <w:i/>
                <w:spacing w:val="-3"/>
                <w:sz w:val="24"/>
              </w:rPr>
              <w:t> </w:t>
            </w:r>
            <w:r>
              <w:rPr>
                <w:i/>
                <w:sz w:val="24"/>
              </w:rPr>
              <w:t>условием воспитания</w:t>
            </w:r>
            <w:r>
              <w:rPr>
                <w:i/>
                <w:spacing w:val="-3"/>
                <w:sz w:val="24"/>
              </w:rPr>
              <w:t> </w:t>
            </w:r>
            <w:r>
              <w:rPr>
                <w:i/>
                <w:sz w:val="24"/>
              </w:rPr>
              <w:t>любви</w:t>
            </w:r>
            <w:r>
              <w:rPr>
                <w:i/>
                <w:spacing w:val="-2"/>
                <w:sz w:val="24"/>
              </w:rPr>
              <w:t> </w:t>
            </w:r>
            <w:r>
              <w:rPr>
                <w:i/>
                <w:sz w:val="24"/>
              </w:rPr>
              <w:t>к</w:t>
            </w:r>
            <w:r>
              <w:rPr>
                <w:i/>
                <w:spacing w:val="-2"/>
                <w:sz w:val="24"/>
              </w:rPr>
              <w:t> </w:t>
            </w:r>
            <w:r>
              <w:rPr>
                <w:i/>
                <w:sz w:val="24"/>
              </w:rPr>
              <w:t>Родине,</w:t>
            </w:r>
            <w:r>
              <w:rPr>
                <w:i/>
                <w:spacing w:val="-2"/>
                <w:sz w:val="24"/>
              </w:rPr>
              <w:t> </w:t>
            </w:r>
            <w:r>
              <w:rPr>
                <w:i/>
                <w:sz w:val="24"/>
              </w:rPr>
              <w:t>гордости</w:t>
            </w:r>
            <w:r>
              <w:rPr>
                <w:i/>
                <w:spacing w:val="-2"/>
                <w:sz w:val="24"/>
              </w:rPr>
              <w:t> </w:t>
            </w:r>
            <w:r>
              <w:rPr>
                <w:i/>
                <w:sz w:val="24"/>
              </w:rPr>
              <w:t>за</w:t>
            </w:r>
            <w:r>
              <w:rPr>
                <w:i/>
                <w:spacing w:val="-2"/>
                <w:sz w:val="24"/>
              </w:rPr>
              <w:t> </w:t>
            </w:r>
            <w:r>
              <w:rPr>
                <w:i/>
                <w:sz w:val="24"/>
              </w:rPr>
              <w:t>нее,</w:t>
            </w:r>
            <w:r>
              <w:rPr>
                <w:i/>
                <w:spacing w:val="-2"/>
                <w:sz w:val="24"/>
              </w:rPr>
              <w:t> </w:t>
            </w:r>
            <w:r>
              <w:rPr>
                <w:i/>
                <w:sz w:val="24"/>
              </w:rPr>
              <w:t>культуры</w:t>
            </w:r>
            <w:r>
              <w:rPr>
                <w:i/>
                <w:spacing w:val="-3"/>
                <w:sz w:val="24"/>
              </w:rPr>
              <w:t> </w:t>
            </w:r>
            <w:r>
              <w:rPr>
                <w:i/>
                <w:sz w:val="24"/>
              </w:rPr>
              <w:t>поведения</w:t>
            </w:r>
            <w:r>
              <w:rPr>
                <w:i/>
                <w:spacing w:val="-4"/>
                <w:sz w:val="24"/>
              </w:rPr>
              <w:t> </w:t>
            </w:r>
            <w:r>
              <w:rPr>
                <w:i/>
                <w:sz w:val="24"/>
              </w:rPr>
              <w:t>в</w:t>
            </w:r>
            <w:r>
              <w:rPr>
                <w:i/>
                <w:spacing w:val="-3"/>
                <w:sz w:val="24"/>
              </w:rPr>
              <w:t> </w:t>
            </w:r>
            <w:r>
              <w:rPr>
                <w:i/>
                <w:sz w:val="24"/>
              </w:rPr>
              <w:t>обществе.</w:t>
            </w:r>
            <w:r>
              <w:rPr>
                <w:i/>
                <w:spacing w:val="-2"/>
                <w:sz w:val="24"/>
              </w:rPr>
              <w:t> </w:t>
            </w:r>
            <w:r>
              <w:rPr>
                <w:i/>
                <w:sz w:val="24"/>
              </w:rPr>
              <w:t>Среда</w:t>
            </w:r>
            <w:r>
              <w:rPr>
                <w:i/>
                <w:spacing w:val="-2"/>
                <w:sz w:val="24"/>
              </w:rPr>
              <w:t> </w:t>
            </w:r>
            <w:r>
              <w:rPr>
                <w:i/>
                <w:sz w:val="24"/>
              </w:rPr>
              <w:t>должна</w:t>
            </w:r>
            <w:r>
              <w:rPr>
                <w:i/>
                <w:spacing w:val="-2"/>
                <w:sz w:val="24"/>
              </w:rPr>
              <w:t> </w:t>
            </w:r>
            <w:r>
              <w:rPr>
                <w:i/>
                <w:sz w:val="24"/>
              </w:rPr>
              <w:t>быть</w:t>
            </w:r>
            <w:r>
              <w:rPr>
                <w:i/>
                <w:spacing w:val="-2"/>
                <w:sz w:val="24"/>
              </w:rPr>
              <w:t> </w:t>
            </w:r>
            <w:r>
              <w:rPr>
                <w:i/>
                <w:sz w:val="24"/>
              </w:rPr>
              <w:t>организована таким образом, чтобы ребенок имел широкий выбор разнообразных видов деятельности (игровой, коммуникативной, познавательно-</w:t>
            </w:r>
          </w:p>
          <w:p>
            <w:pPr>
              <w:pStyle w:val="TableParagraph"/>
              <w:spacing w:line="274" w:lineRule="exact"/>
              <w:ind w:left="110"/>
              <w:rPr>
                <w:i/>
                <w:sz w:val="24"/>
              </w:rPr>
            </w:pPr>
            <w:r>
              <w:rPr>
                <w:i/>
                <w:sz w:val="24"/>
              </w:rPr>
              <w:t>исследовательской,</w:t>
            </w:r>
            <w:r>
              <w:rPr>
                <w:i/>
                <w:spacing w:val="-6"/>
                <w:sz w:val="24"/>
              </w:rPr>
              <w:t> </w:t>
            </w:r>
            <w:r>
              <w:rPr>
                <w:i/>
                <w:sz w:val="24"/>
              </w:rPr>
              <w:t>конструирования,</w:t>
            </w:r>
            <w:r>
              <w:rPr>
                <w:i/>
                <w:spacing w:val="-4"/>
                <w:sz w:val="24"/>
              </w:rPr>
              <w:t> </w:t>
            </w:r>
            <w:r>
              <w:rPr>
                <w:i/>
                <w:sz w:val="24"/>
              </w:rPr>
              <w:t>восприятия</w:t>
            </w:r>
            <w:r>
              <w:rPr>
                <w:i/>
                <w:spacing w:val="-5"/>
                <w:sz w:val="24"/>
              </w:rPr>
              <w:t> </w:t>
            </w:r>
            <w:r>
              <w:rPr>
                <w:i/>
                <w:sz w:val="24"/>
              </w:rPr>
              <w:t>художественной</w:t>
            </w:r>
            <w:r>
              <w:rPr>
                <w:i/>
                <w:spacing w:val="-4"/>
                <w:sz w:val="24"/>
              </w:rPr>
              <w:t> </w:t>
            </w:r>
            <w:r>
              <w:rPr>
                <w:i/>
                <w:sz w:val="24"/>
              </w:rPr>
              <w:t>литературы</w:t>
            </w:r>
            <w:r>
              <w:rPr>
                <w:i/>
                <w:spacing w:val="-4"/>
                <w:sz w:val="24"/>
              </w:rPr>
              <w:t> </w:t>
            </w:r>
            <w:r>
              <w:rPr>
                <w:i/>
                <w:sz w:val="24"/>
              </w:rPr>
              <w:t>и</w:t>
            </w:r>
            <w:r>
              <w:rPr>
                <w:i/>
                <w:spacing w:val="-4"/>
                <w:sz w:val="24"/>
              </w:rPr>
              <w:t> </w:t>
            </w:r>
            <w:r>
              <w:rPr>
                <w:i/>
                <w:sz w:val="24"/>
              </w:rPr>
              <w:t>фольклора,</w:t>
            </w:r>
            <w:r>
              <w:rPr>
                <w:i/>
                <w:spacing w:val="-3"/>
                <w:sz w:val="24"/>
              </w:rPr>
              <w:t> </w:t>
            </w:r>
            <w:r>
              <w:rPr>
                <w:i/>
                <w:sz w:val="24"/>
              </w:rPr>
              <w:t>художественно-</w:t>
            </w:r>
            <w:r>
              <w:rPr>
                <w:i/>
                <w:spacing w:val="-2"/>
                <w:sz w:val="24"/>
              </w:rPr>
              <w:t>эстетической,</w:t>
            </w:r>
          </w:p>
          <w:p>
            <w:pPr>
              <w:pStyle w:val="TableParagraph"/>
              <w:ind w:left="110" w:right="591"/>
              <w:rPr>
                <w:i/>
                <w:sz w:val="24"/>
              </w:rPr>
            </w:pPr>
            <w:r>
              <w:rPr>
                <w:i/>
                <w:sz w:val="24"/>
              </w:rPr>
              <w:t>музыкальной,</w:t>
            </w:r>
            <w:r>
              <w:rPr>
                <w:i/>
                <w:spacing w:val="-3"/>
                <w:sz w:val="24"/>
              </w:rPr>
              <w:t> </w:t>
            </w:r>
            <w:r>
              <w:rPr>
                <w:i/>
                <w:sz w:val="24"/>
              </w:rPr>
              <w:t>двигательной,</w:t>
            </w:r>
            <w:r>
              <w:rPr>
                <w:i/>
                <w:spacing w:val="-3"/>
                <w:sz w:val="24"/>
              </w:rPr>
              <w:t> </w:t>
            </w:r>
            <w:r>
              <w:rPr>
                <w:i/>
                <w:sz w:val="24"/>
              </w:rPr>
              <w:t>трудовой)</w:t>
            </w:r>
            <w:r>
              <w:rPr>
                <w:i/>
                <w:spacing w:val="-7"/>
                <w:sz w:val="24"/>
              </w:rPr>
              <w:t> </w:t>
            </w:r>
            <w:r>
              <w:rPr>
                <w:i/>
                <w:sz w:val="24"/>
              </w:rPr>
              <w:t>совместно</w:t>
            </w:r>
            <w:r>
              <w:rPr>
                <w:i/>
                <w:spacing w:val="-3"/>
                <w:sz w:val="24"/>
              </w:rPr>
              <w:t> </w:t>
            </w:r>
            <w:r>
              <w:rPr>
                <w:i/>
                <w:sz w:val="24"/>
              </w:rPr>
              <w:t>со</w:t>
            </w:r>
            <w:r>
              <w:rPr>
                <w:i/>
                <w:spacing w:val="-3"/>
                <w:sz w:val="24"/>
              </w:rPr>
              <w:t> </w:t>
            </w:r>
            <w:r>
              <w:rPr>
                <w:i/>
                <w:sz w:val="24"/>
              </w:rPr>
              <w:t>сверстниками</w:t>
            </w:r>
            <w:r>
              <w:rPr>
                <w:i/>
                <w:spacing w:val="-3"/>
                <w:sz w:val="24"/>
              </w:rPr>
              <w:t> </w:t>
            </w:r>
            <w:r>
              <w:rPr>
                <w:i/>
                <w:sz w:val="24"/>
              </w:rPr>
              <w:t>и</w:t>
            </w:r>
            <w:r>
              <w:rPr>
                <w:i/>
                <w:spacing w:val="-3"/>
                <w:sz w:val="24"/>
              </w:rPr>
              <w:t> </w:t>
            </w:r>
            <w:r>
              <w:rPr>
                <w:i/>
                <w:sz w:val="24"/>
              </w:rPr>
              <w:t>индивидуально.</w:t>
            </w:r>
            <w:r>
              <w:rPr>
                <w:i/>
                <w:spacing w:val="-3"/>
                <w:sz w:val="24"/>
              </w:rPr>
              <w:t> </w:t>
            </w:r>
            <w:r>
              <w:rPr>
                <w:i/>
                <w:sz w:val="24"/>
              </w:rPr>
              <w:t>РППС</w:t>
            </w:r>
            <w:r>
              <w:rPr>
                <w:i/>
                <w:spacing w:val="-3"/>
                <w:sz w:val="24"/>
              </w:rPr>
              <w:t> </w:t>
            </w:r>
            <w:r>
              <w:rPr>
                <w:i/>
                <w:sz w:val="24"/>
              </w:rPr>
              <w:t>детского</w:t>
            </w:r>
            <w:r>
              <w:rPr>
                <w:i/>
                <w:spacing w:val="-3"/>
                <w:sz w:val="24"/>
              </w:rPr>
              <w:t> </w:t>
            </w:r>
            <w:r>
              <w:rPr>
                <w:i/>
                <w:sz w:val="24"/>
              </w:rPr>
              <w:t>сада</w:t>
            </w:r>
            <w:r>
              <w:rPr>
                <w:i/>
                <w:spacing w:val="-3"/>
                <w:sz w:val="24"/>
              </w:rPr>
              <w:t> </w:t>
            </w:r>
            <w:r>
              <w:rPr>
                <w:i/>
                <w:sz w:val="24"/>
              </w:rPr>
              <w:t>предполагает</w:t>
            </w:r>
            <w:r>
              <w:rPr>
                <w:i/>
                <w:spacing w:val="-4"/>
                <w:sz w:val="24"/>
              </w:rPr>
              <w:t> </w:t>
            </w:r>
            <w:r>
              <w:rPr>
                <w:i/>
                <w:sz w:val="24"/>
              </w:rPr>
              <w:t>создание</w:t>
            </w:r>
            <w:r>
              <w:rPr>
                <w:i/>
                <w:spacing w:val="-4"/>
                <w:sz w:val="24"/>
              </w:rPr>
              <w:t> </w:t>
            </w:r>
            <w:r>
              <w:rPr>
                <w:i/>
                <w:sz w:val="24"/>
              </w:rPr>
              <w:t>в </w:t>
            </w:r>
            <w:r>
              <w:rPr>
                <w:i/>
                <w:spacing w:val="-2"/>
                <w:sz w:val="24"/>
              </w:rPr>
              <w:t>группах:</w:t>
            </w:r>
          </w:p>
          <w:p>
            <w:pPr>
              <w:pStyle w:val="TableParagraph"/>
              <w:numPr>
                <w:ilvl w:val="0"/>
                <w:numId w:val="309"/>
              </w:numPr>
              <w:tabs>
                <w:tab w:pos="290" w:val="left" w:leader="none"/>
              </w:tabs>
              <w:spacing w:line="240" w:lineRule="auto" w:before="0" w:after="0"/>
              <w:ind w:left="110" w:right="370" w:firstLine="0"/>
              <w:jc w:val="left"/>
              <w:rPr>
                <w:i/>
                <w:sz w:val="24"/>
              </w:rPr>
            </w:pPr>
            <w:r>
              <w:rPr>
                <w:i/>
                <w:sz w:val="24"/>
              </w:rPr>
              <w:t>краеведческих</w:t>
            </w:r>
            <w:r>
              <w:rPr>
                <w:i/>
                <w:spacing w:val="-3"/>
                <w:sz w:val="24"/>
              </w:rPr>
              <w:t> </w:t>
            </w:r>
            <w:r>
              <w:rPr>
                <w:i/>
                <w:sz w:val="24"/>
              </w:rPr>
              <w:t>уголков,</w:t>
            </w:r>
            <w:r>
              <w:rPr>
                <w:i/>
                <w:spacing w:val="-3"/>
                <w:sz w:val="24"/>
              </w:rPr>
              <w:t> </w:t>
            </w:r>
            <w:r>
              <w:rPr>
                <w:i/>
                <w:sz w:val="24"/>
              </w:rPr>
              <w:t>в</w:t>
            </w:r>
            <w:r>
              <w:rPr>
                <w:i/>
                <w:spacing w:val="-5"/>
                <w:sz w:val="24"/>
              </w:rPr>
              <w:t> </w:t>
            </w:r>
            <w:r>
              <w:rPr>
                <w:i/>
                <w:sz w:val="24"/>
              </w:rPr>
              <w:t>которых</w:t>
            </w:r>
            <w:r>
              <w:rPr>
                <w:i/>
                <w:spacing w:val="-4"/>
                <w:sz w:val="24"/>
              </w:rPr>
              <w:t> </w:t>
            </w:r>
            <w:r>
              <w:rPr>
                <w:i/>
                <w:sz w:val="24"/>
              </w:rPr>
              <w:t>представлены</w:t>
            </w:r>
            <w:r>
              <w:rPr>
                <w:i/>
                <w:spacing w:val="-3"/>
                <w:sz w:val="24"/>
              </w:rPr>
              <w:t> </w:t>
            </w:r>
            <w:r>
              <w:rPr>
                <w:i/>
                <w:sz w:val="24"/>
              </w:rPr>
              <w:t>разнообразные</w:t>
            </w:r>
            <w:r>
              <w:rPr>
                <w:i/>
                <w:spacing w:val="-4"/>
                <w:sz w:val="24"/>
              </w:rPr>
              <w:t> </w:t>
            </w:r>
            <w:r>
              <w:rPr>
                <w:i/>
                <w:sz w:val="24"/>
              </w:rPr>
              <w:t>материалы</w:t>
            </w:r>
            <w:r>
              <w:rPr>
                <w:i/>
                <w:spacing w:val="-3"/>
                <w:sz w:val="24"/>
              </w:rPr>
              <w:t> </w:t>
            </w:r>
            <w:r>
              <w:rPr>
                <w:i/>
                <w:sz w:val="24"/>
              </w:rPr>
              <w:t>(объекты</w:t>
            </w:r>
            <w:r>
              <w:rPr>
                <w:i/>
                <w:spacing w:val="-4"/>
                <w:sz w:val="24"/>
              </w:rPr>
              <w:t> </w:t>
            </w:r>
            <w:r>
              <w:rPr>
                <w:i/>
                <w:sz w:val="24"/>
              </w:rPr>
              <w:t>окружающего</w:t>
            </w:r>
            <w:r>
              <w:rPr>
                <w:i/>
                <w:spacing w:val="-3"/>
                <w:sz w:val="24"/>
              </w:rPr>
              <w:t> </w:t>
            </w:r>
            <w:r>
              <w:rPr>
                <w:i/>
                <w:sz w:val="24"/>
              </w:rPr>
              <w:t>мира,</w:t>
            </w:r>
            <w:r>
              <w:rPr>
                <w:i/>
                <w:spacing w:val="-3"/>
                <w:sz w:val="24"/>
              </w:rPr>
              <w:t> </w:t>
            </w:r>
            <w:r>
              <w:rPr>
                <w:i/>
                <w:sz w:val="24"/>
              </w:rPr>
              <w:t>предметы</w:t>
            </w:r>
            <w:r>
              <w:rPr>
                <w:i/>
                <w:spacing w:val="-4"/>
                <w:sz w:val="24"/>
              </w:rPr>
              <w:t> </w:t>
            </w:r>
            <w:r>
              <w:rPr>
                <w:i/>
                <w:sz w:val="24"/>
              </w:rPr>
              <w:t>старины,</w:t>
            </w:r>
            <w:r>
              <w:rPr>
                <w:i/>
                <w:spacing w:val="-3"/>
                <w:sz w:val="24"/>
              </w:rPr>
              <w:t> </w:t>
            </w:r>
            <w:r>
              <w:rPr>
                <w:i/>
                <w:sz w:val="24"/>
              </w:rPr>
              <w:t>куклы</w:t>
            </w:r>
            <w:r>
              <w:rPr>
                <w:i/>
                <w:spacing w:val="-3"/>
                <w:sz w:val="24"/>
              </w:rPr>
              <w:t> </w:t>
            </w:r>
            <w:r>
              <w:rPr>
                <w:i/>
                <w:sz w:val="24"/>
              </w:rPr>
              <w:t>в народных костюмах своего края, альбомы «Родной край раньше и сейчас», «Моя малая родина», «Ими гордится Родина»);</w:t>
            </w:r>
          </w:p>
          <w:p>
            <w:pPr>
              <w:pStyle w:val="TableParagraph"/>
              <w:numPr>
                <w:ilvl w:val="0"/>
                <w:numId w:val="309"/>
              </w:numPr>
              <w:tabs>
                <w:tab w:pos="290" w:val="left" w:leader="none"/>
              </w:tabs>
              <w:spacing w:line="240" w:lineRule="auto" w:before="0" w:after="0"/>
              <w:ind w:left="110" w:right="857" w:firstLine="0"/>
              <w:jc w:val="left"/>
              <w:rPr>
                <w:i/>
                <w:sz w:val="24"/>
              </w:rPr>
            </w:pPr>
            <w:r>
              <w:rPr>
                <w:i/>
                <w:sz w:val="24"/>
              </w:rPr>
              <w:t>патриотических</w:t>
            </w:r>
            <w:r>
              <w:rPr>
                <w:i/>
                <w:spacing w:val="-2"/>
                <w:sz w:val="24"/>
              </w:rPr>
              <w:t> </w:t>
            </w:r>
            <w:r>
              <w:rPr>
                <w:i/>
                <w:sz w:val="24"/>
              </w:rPr>
              <w:t>уголков</w:t>
            </w:r>
            <w:r>
              <w:rPr>
                <w:i/>
                <w:spacing w:val="-4"/>
                <w:sz w:val="24"/>
              </w:rPr>
              <w:t> </w:t>
            </w:r>
            <w:r>
              <w:rPr>
                <w:i/>
                <w:sz w:val="24"/>
              </w:rPr>
              <w:t>с</w:t>
            </w:r>
            <w:r>
              <w:rPr>
                <w:i/>
                <w:spacing w:val="-5"/>
                <w:sz w:val="24"/>
              </w:rPr>
              <w:t> </w:t>
            </w:r>
            <w:r>
              <w:rPr>
                <w:i/>
                <w:sz w:val="24"/>
              </w:rPr>
              <w:t>символикой</w:t>
            </w:r>
            <w:r>
              <w:rPr>
                <w:i/>
                <w:spacing w:val="-3"/>
                <w:sz w:val="24"/>
              </w:rPr>
              <w:t> </w:t>
            </w:r>
            <w:r>
              <w:rPr>
                <w:i/>
                <w:sz w:val="24"/>
              </w:rPr>
              <w:t>России</w:t>
            </w:r>
            <w:r>
              <w:rPr>
                <w:i/>
                <w:spacing w:val="-3"/>
                <w:sz w:val="24"/>
              </w:rPr>
              <w:t> </w:t>
            </w:r>
            <w:r>
              <w:rPr>
                <w:i/>
                <w:sz w:val="24"/>
              </w:rPr>
              <w:t>и</w:t>
            </w:r>
            <w:r>
              <w:rPr>
                <w:i/>
                <w:spacing w:val="-3"/>
                <w:sz w:val="24"/>
              </w:rPr>
              <w:t> </w:t>
            </w:r>
            <w:r>
              <w:rPr>
                <w:i/>
                <w:sz w:val="24"/>
              </w:rPr>
              <w:t>малой</w:t>
            </w:r>
            <w:r>
              <w:rPr>
                <w:i/>
                <w:spacing w:val="-3"/>
                <w:sz w:val="24"/>
              </w:rPr>
              <w:t> </w:t>
            </w:r>
            <w:r>
              <w:rPr>
                <w:i/>
                <w:sz w:val="24"/>
              </w:rPr>
              <w:t>родины,</w:t>
            </w:r>
            <w:r>
              <w:rPr>
                <w:i/>
                <w:spacing w:val="-3"/>
                <w:sz w:val="24"/>
              </w:rPr>
              <w:t> </w:t>
            </w:r>
            <w:r>
              <w:rPr>
                <w:i/>
                <w:sz w:val="24"/>
              </w:rPr>
              <w:t>портретами</w:t>
            </w:r>
            <w:r>
              <w:rPr>
                <w:i/>
                <w:spacing w:val="-3"/>
                <w:sz w:val="24"/>
              </w:rPr>
              <w:t> </w:t>
            </w:r>
            <w:r>
              <w:rPr>
                <w:i/>
                <w:sz w:val="24"/>
              </w:rPr>
              <w:t>президента</w:t>
            </w:r>
            <w:r>
              <w:rPr>
                <w:i/>
                <w:spacing w:val="-3"/>
                <w:sz w:val="24"/>
              </w:rPr>
              <w:t> </w:t>
            </w:r>
            <w:r>
              <w:rPr>
                <w:i/>
                <w:sz w:val="24"/>
              </w:rPr>
              <w:t>России,</w:t>
            </w:r>
            <w:r>
              <w:rPr>
                <w:i/>
                <w:spacing w:val="-3"/>
                <w:sz w:val="24"/>
              </w:rPr>
              <w:t> </w:t>
            </w:r>
            <w:r>
              <w:rPr>
                <w:i/>
                <w:sz w:val="24"/>
              </w:rPr>
              <w:t>а</w:t>
            </w:r>
            <w:r>
              <w:rPr>
                <w:i/>
                <w:spacing w:val="-3"/>
                <w:sz w:val="24"/>
              </w:rPr>
              <w:t> </w:t>
            </w:r>
            <w:r>
              <w:rPr>
                <w:i/>
                <w:sz w:val="24"/>
              </w:rPr>
              <w:t>также</w:t>
            </w:r>
            <w:r>
              <w:rPr>
                <w:i/>
                <w:spacing w:val="-4"/>
                <w:sz w:val="24"/>
              </w:rPr>
              <w:t> </w:t>
            </w:r>
            <w:r>
              <w:rPr>
                <w:i/>
                <w:sz w:val="24"/>
              </w:rPr>
              <w:t>картами</w:t>
            </w:r>
            <w:r>
              <w:rPr>
                <w:i/>
                <w:spacing w:val="-3"/>
                <w:sz w:val="24"/>
              </w:rPr>
              <w:t> </w:t>
            </w:r>
            <w:r>
              <w:rPr>
                <w:i/>
                <w:sz w:val="24"/>
              </w:rPr>
              <w:t>России</w:t>
            </w:r>
            <w:r>
              <w:rPr>
                <w:i/>
                <w:spacing w:val="-3"/>
                <w:sz w:val="24"/>
              </w:rPr>
              <w:t> </w:t>
            </w:r>
            <w:r>
              <w:rPr>
                <w:i/>
                <w:sz w:val="24"/>
              </w:rPr>
              <w:t>и</w:t>
            </w:r>
            <w:r>
              <w:rPr>
                <w:i/>
                <w:spacing w:val="-3"/>
                <w:sz w:val="24"/>
              </w:rPr>
              <w:t> </w:t>
            </w:r>
            <w:r>
              <w:rPr>
                <w:i/>
                <w:sz w:val="24"/>
              </w:rPr>
              <w:t>малой </w:t>
            </w:r>
            <w:r>
              <w:rPr>
                <w:i/>
                <w:spacing w:val="-2"/>
                <w:sz w:val="24"/>
              </w:rPr>
              <w:t>родины;</w:t>
            </w:r>
          </w:p>
          <w:p>
            <w:pPr>
              <w:pStyle w:val="TableParagraph"/>
              <w:numPr>
                <w:ilvl w:val="0"/>
                <w:numId w:val="309"/>
              </w:numPr>
              <w:tabs>
                <w:tab w:pos="290" w:val="left" w:leader="none"/>
              </w:tabs>
              <w:spacing w:line="240" w:lineRule="auto" w:before="0" w:after="0"/>
              <w:ind w:left="110" w:right="3538" w:firstLine="0"/>
              <w:jc w:val="left"/>
              <w:rPr>
                <w:i/>
                <w:sz w:val="24"/>
              </w:rPr>
            </w:pPr>
            <w:r>
              <w:rPr>
                <w:i/>
                <w:sz w:val="24"/>
              </w:rPr>
              <w:t>книжных уголков, содержащих литературные произведения писателей и поэтов своего края; фольклорные</w:t>
            </w:r>
            <w:r>
              <w:rPr>
                <w:i/>
                <w:spacing w:val="-5"/>
                <w:sz w:val="24"/>
              </w:rPr>
              <w:t> </w:t>
            </w:r>
            <w:r>
              <w:rPr>
                <w:i/>
                <w:sz w:val="24"/>
              </w:rPr>
              <w:t>произведения</w:t>
            </w:r>
            <w:r>
              <w:rPr>
                <w:i/>
                <w:spacing w:val="-6"/>
                <w:sz w:val="24"/>
              </w:rPr>
              <w:t> </w:t>
            </w:r>
            <w:r>
              <w:rPr>
                <w:i/>
                <w:sz w:val="24"/>
              </w:rPr>
              <w:t>(сказки,</w:t>
            </w:r>
            <w:r>
              <w:rPr>
                <w:i/>
                <w:spacing w:val="-5"/>
                <w:sz w:val="24"/>
              </w:rPr>
              <w:t> </w:t>
            </w:r>
            <w:r>
              <w:rPr>
                <w:i/>
                <w:sz w:val="24"/>
              </w:rPr>
              <w:t>загадки,</w:t>
            </w:r>
            <w:r>
              <w:rPr>
                <w:i/>
                <w:spacing w:val="-5"/>
                <w:sz w:val="24"/>
              </w:rPr>
              <w:t> </w:t>
            </w:r>
            <w:r>
              <w:rPr>
                <w:i/>
                <w:sz w:val="24"/>
              </w:rPr>
              <w:t>считалки,</w:t>
            </w:r>
            <w:r>
              <w:rPr>
                <w:i/>
                <w:spacing w:val="-5"/>
                <w:sz w:val="24"/>
              </w:rPr>
              <w:t> </w:t>
            </w:r>
            <w:r>
              <w:rPr>
                <w:i/>
                <w:sz w:val="24"/>
              </w:rPr>
              <w:t>потешки,</w:t>
            </w:r>
            <w:r>
              <w:rPr>
                <w:i/>
                <w:spacing w:val="-5"/>
                <w:sz w:val="24"/>
              </w:rPr>
              <w:t> </w:t>
            </w:r>
            <w:r>
              <w:rPr>
                <w:i/>
                <w:sz w:val="24"/>
              </w:rPr>
              <w:t>песенки,</w:t>
            </w:r>
            <w:r>
              <w:rPr>
                <w:i/>
                <w:spacing w:val="-5"/>
                <w:sz w:val="24"/>
              </w:rPr>
              <w:t> </w:t>
            </w:r>
            <w:r>
              <w:rPr>
                <w:i/>
                <w:sz w:val="24"/>
              </w:rPr>
              <w:t>заклички,</w:t>
            </w:r>
            <w:r>
              <w:rPr>
                <w:i/>
                <w:spacing w:val="-5"/>
                <w:sz w:val="24"/>
              </w:rPr>
              <w:t> </w:t>
            </w:r>
            <w:r>
              <w:rPr>
                <w:i/>
                <w:sz w:val="24"/>
              </w:rPr>
              <w:t>пословицы,</w:t>
            </w:r>
            <w:r>
              <w:rPr>
                <w:i/>
                <w:spacing w:val="-5"/>
                <w:sz w:val="24"/>
              </w:rPr>
              <w:t> </w:t>
            </w:r>
            <w:r>
              <w:rPr>
                <w:i/>
                <w:sz w:val="24"/>
              </w:rPr>
              <w:t>поговорки);</w:t>
            </w:r>
          </w:p>
          <w:p>
            <w:pPr>
              <w:pStyle w:val="TableParagraph"/>
              <w:numPr>
                <w:ilvl w:val="0"/>
                <w:numId w:val="309"/>
              </w:numPr>
              <w:tabs>
                <w:tab w:pos="350" w:val="left" w:leader="none"/>
              </w:tabs>
              <w:spacing w:line="240" w:lineRule="auto" w:before="0" w:after="0"/>
              <w:ind w:left="110" w:right="121" w:firstLine="60"/>
              <w:jc w:val="left"/>
              <w:rPr>
                <w:i/>
                <w:sz w:val="24"/>
              </w:rPr>
            </w:pPr>
            <w:r>
              <w:rPr>
                <w:i/>
                <w:sz w:val="24"/>
              </w:rPr>
              <w:t>музыкальных</w:t>
            </w:r>
            <w:r>
              <w:rPr>
                <w:i/>
                <w:spacing w:val="-4"/>
                <w:sz w:val="24"/>
              </w:rPr>
              <w:t> </w:t>
            </w:r>
            <w:r>
              <w:rPr>
                <w:i/>
                <w:sz w:val="24"/>
              </w:rPr>
              <w:t>уголков,</w:t>
            </w:r>
            <w:r>
              <w:rPr>
                <w:i/>
                <w:spacing w:val="-3"/>
                <w:sz w:val="24"/>
              </w:rPr>
              <w:t> </w:t>
            </w:r>
            <w:r>
              <w:rPr>
                <w:i/>
                <w:sz w:val="24"/>
              </w:rPr>
              <w:t>где</w:t>
            </w:r>
            <w:r>
              <w:rPr>
                <w:i/>
                <w:spacing w:val="-3"/>
                <w:sz w:val="24"/>
              </w:rPr>
              <w:t> </w:t>
            </w:r>
            <w:r>
              <w:rPr>
                <w:i/>
                <w:sz w:val="24"/>
              </w:rPr>
              <w:t>представлены</w:t>
            </w:r>
            <w:r>
              <w:rPr>
                <w:i/>
                <w:spacing w:val="-3"/>
                <w:sz w:val="24"/>
              </w:rPr>
              <w:t> </w:t>
            </w:r>
            <w:r>
              <w:rPr>
                <w:i/>
                <w:sz w:val="24"/>
              </w:rPr>
              <w:t>народные</w:t>
            </w:r>
            <w:r>
              <w:rPr>
                <w:i/>
                <w:spacing w:val="-4"/>
                <w:sz w:val="24"/>
              </w:rPr>
              <w:t> </w:t>
            </w:r>
            <w:r>
              <w:rPr>
                <w:i/>
                <w:sz w:val="24"/>
              </w:rPr>
              <w:t>музыкальные</w:t>
            </w:r>
            <w:r>
              <w:rPr>
                <w:i/>
                <w:spacing w:val="-4"/>
                <w:sz w:val="24"/>
              </w:rPr>
              <w:t> </w:t>
            </w:r>
            <w:r>
              <w:rPr>
                <w:i/>
                <w:sz w:val="24"/>
              </w:rPr>
              <w:t>инструменты,</w:t>
            </w:r>
            <w:r>
              <w:rPr>
                <w:i/>
                <w:spacing w:val="-3"/>
                <w:sz w:val="24"/>
              </w:rPr>
              <w:t> </w:t>
            </w:r>
            <w:r>
              <w:rPr>
                <w:i/>
                <w:sz w:val="24"/>
              </w:rPr>
              <w:t>а</w:t>
            </w:r>
            <w:r>
              <w:rPr>
                <w:i/>
                <w:spacing w:val="-3"/>
                <w:sz w:val="24"/>
              </w:rPr>
              <w:t> </w:t>
            </w:r>
            <w:r>
              <w:rPr>
                <w:i/>
                <w:sz w:val="24"/>
              </w:rPr>
              <w:t>также музыкальный</w:t>
            </w:r>
            <w:r>
              <w:rPr>
                <w:i/>
                <w:spacing w:val="-3"/>
                <w:sz w:val="24"/>
              </w:rPr>
              <w:t> </w:t>
            </w:r>
            <w:r>
              <w:rPr>
                <w:i/>
                <w:sz w:val="24"/>
              </w:rPr>
              <w:t>материал</w:t>
            </w:r>
            <w:r>
              <w:rPr>
                <w:i/>
                <w:spacing w:val="-3"/>
                <w:sz w:val="24"/>
              </w:rPr>
              <w:t> </w:t>
            </w:r>
            <w:r>
              <w:rPr>
                <w:i/>
                <w:sz w:val="24"/>
              </w:rPr>
              <w:t>(колыбельные,</w:t>
            </w:r>
            <w:r>
              <w:rPr>
                <w:i/>
                <w:spacing w:val="-3"/>
                <w:sz w:val="24"/>
              </w:rPr>
              <w:t> </w:t>
            </w:r>
            <w:r>
              <w:rPr>
                <w:i/>
                <w:sz w:val="24"/>
              </w:rPr>
              <w:t>народные </w:t>
            </w:r>
            <w:r>
              <w:rPr>
                <w:i/>
                <w:spacing w:val="-2"/>
                <w:sz w:val="24"/>
              </w:rPr>
              <w:t>песни);</w:t>
            </w:r>
          </w:p>
          <w:p>
            <w:pPr>
              <w:pStyle w:val="TableParagraph"/>
              <w:numPr>
                <w:ilvl w:val="0"/>
                <w:numId w:val="309"/>
              </w:numPr>
              <w:tabs>
                <w:tab w:pos="290" w:val="left" w:leader="none"/>
              </w:tabs>
              <w:spacing w:line="240" w:lineRule="auto" w:before="0" w:after="0"/>
              <w:ind w:left="110" w:right="321" w:firstLine="0"/>
              <w:jc w:val="left"/>
              <w:rPr>
                <w:i/>
                <w:sz w:val="24"/>
              </w:rPr>
            </w:pPr>
            <w:r>
              <w:rPr>
                <w:i/>
                <w:sz w:val="24"/>
              </w:rPr>
              <w:t>уголков</w:t>
            </w:r>
            <w:r>
              <w:rPr>
                <w:i/>
                <w:spacing w:val="-4"/>
                <w:sz w:val="24"/>
              </w:rPr>
              <w:t> </w:t>
            </w:r>
            <w:r>
              <w:rPr>
                <w:i/>
                <w:sz w:val="24"/>
              </w:rPr>
              <w:t>изобразительной</w:t>
            </w:r>
            <w:r>
              <w:rPr>
                <w:i/>
                <w:spacing w:val="-3"/>
                <w:sz w:val="24"/>
              </w:rPr>
              <w:t> </w:t>
            </w:r>
            <w:r>
              <w:rPr>
                <w:i/>
                <w:sz w:val="24"/>
              </w:rPr>
              <w:t>деятельности</w:t>
            </w:r>
            <w:r>
              <w:rPr>
                <w:i/>
                <w:spacing w:val="-3"/>
                <w:sz w:val="24"/>
              </w:rPr>
              <w:t> </w:t>
            </w:r>
            <w:r>
              <w:rPr>
                <w:i/>
                <w:sz w:val="24"/>
              </w:rPr>
              <w:t>с</w:t>
            </w:r>
            <w:r>
              <w:rPr>
                <w:i/>
                <w:spacing w:val="-5"/>
                <w:sz w:val="24"/>
              </w:rPr>
              <w:t> </w:t>
            </w:r>
            <w:r>
              <w:rPr>
                <w:i/>
                <w:sz w:val="24"/>
              </w:rPr>
              <w:t>образцами</w:t>
            </w:r>
            <w:r>
              <w:rPr>
                <w:i/>
                <w:spacing w:val="-3"/>
                <w:sz w:val="24"/>
              </w:rPr>
              <w:t> </w:t>
            </w:r>
            <w:r>
              <w:rPr>
                <w:i/>
                <w:sz w:val="24"/>
              </w:rPr>
              <w:t>росписей,</w:t>
            </w:r>
            <w:r>
              <w:rPr>
                <w:i/>
                <w:spacing w:val="-3"/>
                <w:sz w:val="24"/>
              </w:rPr>
              <w:t> </w:t>
            </w:r>
            <w:r>
              <w:rPr>
                <w:i/>
                <w:sz w:val="24"/>
              </w:rPr>
              <w:t>народных</w:t>
            </w:r>
            <w:r>
              <w:rPr>
                <w:i/>
                <w:spacing w:val="-4"/>
                <w:sz w:val="24"/>
              </w:rPr>
              <w:t> </w:t>
            </w:r>
            <w:r>
              <w:rPr>
                <w:i/>
                <w:sz w:val="24"/>
              </w:rPr>
              <w:t>игрушек,</w:t>
            </w:r>
            <w:r>
              <w:rPr>
                <w:i/>
                <w:spacing w:val="-3"/>
                <w:sz w:val="24"/>
              </w:rPr>
              <w:t> </w:t>
            </w:r>
            <w:r>
              <w:rPr>
                <w:i/>
                <w:sz w:val="24"/>
              </w:rPr>
              <w:t>репродукциями</w:t>
            </w:r>
            <w:r>
              <w:rPr>
                <w:i/>
                <w:spacing w:val="-3"/>
                <w:sz w:val="24"/>
              </w:rPr>
              <w:t> </w:t>
            </w:r>
            <w:r>
              <w:rPr>
                <w:i/>
                <w:sz w:val="24"/>
              </w:rPr>
              <w:t>картин</w:t>
            </w:r>
            <w:r>
              <w:rPr>
                <w:i/>
                <w:spacing w:val="-3"/>
                <w:sz w:val="24"/>
              </w:rPr>
              <w:t> </w:t>
            </w:r>
            <w:r>
              <w:rPr>
                <w:i/>
                <w:sz w:val="24"/>
              </w:rPr>
              <w:t>известных</w:t>
            </w:r>
            <w:r>
              <w:rPr>
                <w:i/>
                <w:spacing w:val="-4"/>
                <w:sz w:val="24"/>
              </w:rPr>
              <w:t> </w:t>
            </w:r>
            <w:r>
              <w:rPr>
                <w:i/>
                <w:sz w:val="24"/>
              </w:rPr>
              <w:t>художников</w:t>
            </w:r>
            <w:r>
              <w:rPr>
                <w:i/>
                <w:spacing w:val="-4"/>
                <w:sz w:val="24"/>
              </w:rPr>
              <w:t> </w:t>
            </w:r>
            <w:r>
              <w:rPr>
                <w:i/>
                <w:sz w:val="24"/>
              </w:rPr>
              <w:t>своего края, а также необходимым материалом для самостоятельной работы; ‒ уголков ряжения со специально пошитыми для детей</w:t>
            </w:r>
          </w:p>
          <w:p>
            <w:pPr>
              <w:pStyle w:val="TableParagraph"/>
              <w:ind w:left="110"/>
              <w:rPr>
                <w:i/>
                <w:sz w:val="24"/>
              </w:rPr>
            </w:pPr>
            <w:r>
              <w:rPr>
                <w:i/>
                <w:sz w:val="24"/>
              </w:rPr>
              <w:t>народными</w:t>
            </w:r>
            <w:r>
              <w:rPr>
                <w:i/>
                <w:spacing w:val="-2"/>
                <w:sz w:val="24"/>
              </w:rPr>
              <w:t> костюмами;</w:t>
            </w:r>
          </w:p>
          <w:p>
            <w:pPr>
              <w:pStyle w:val="TableParagraph"/>
              <w:numPr>
                <w:ilvl w:val="0"/>
                <w:numId w:val="309"/>
              </w:numPr>
              <w:tabs>
                <w:tab w:pos="290" w:val="left" w:leader="none"/>
              </w:tabs>
              <w:spacing w:line="240" w:lineRule="auto" w:before="0" w:after="0"/>
              <w:ind w:left="110" w:right="147" w:firstLine="0"/>
              <w:jc w:val="left"/>
              <w:rPr>
                <w:i/>
                <w:sz w:val="24"/>
              </w:rPr>
            </w:pPr>
            <w:r>
              <w:rPr>
                <w:i/>
                <w:sz w:val="24"/>
              </w:rPr>
              <w:t>спортивных</w:t>
            </w:r>
            <w:r>
              <w:rPr>
                <w:i/>
                <w:spacing w:val="-4"/>
                <w:sz w:val="24"/>
              </w:rPr>
              <w:t> </w:t>
            </w:r>
            <w:r>
              <w:rPr>
                <w:i/>
                <w:sz w:val="24"/>
              </w:rPr>
              <w:t>уголков</w:t>
            </w:r>
            <w:r>
              <w:rPr>
                <w:i/>
                <w:spacing w:val="-4"/>
                <w:sz w:val="24"/>
              </w:rPr>
              <w:t> </w:t>
            </w:r>
            <w:r>
              <w:rPr>
                <w:i/>
                <w:sz w:val="24"/>
              </w:rPr>
              <w:t>с</w:t>
            </w:r>
            <w:r>
              <w:rPr>
                <w:i/>
                <w:spacing w:val="-3"/>
                <w:sz w:val="24"/>
              </w:rPr>
              <w:t> </w:t>
            </w:r>
            <w:r>
              <w:rPr>
                <w:i/>
                <w:sz w:val="24"/>
              </w:rPr>
              <w:t>информацией</w:t>
            </w:r>
            <w:r>
              <w:rPr>
                <w:i/>
                <w:spacing w:val="-3"/>
                <w:sz w:val="24"/>
              </w:rPr>
              <w:t> </w:t>
            </w:r>
            <w:r>
              <w:rPr>
                <w:i/>
                <w:sz w:val="24"/>
              </w:rPr>
              <w:t>о</w:t>
            </w:r>
            <w:r>
              <w:rPr>
                <w:i/>
                <w:spacing w:val="-3"/>
                <w:sz w:val="24"/>
              </w:rPr>
              <w:t> </w:t>
            </w:r>
            <w:r>
              <w:rPr>
                <w:i/>
                <w:sz w:val="24"/>
              </w:rPr>
              <w:t>спортсменах,</w:t>
            </w:r>
            <w:r>
              <w:rPr>
                <w:i/>
                <w:spacing w:val="-3"/>
                <w:sz w:val="24"/>
              </w:rPr>
              <w:t> </w:t>
            </w:r>
            <w:r>
              <w:rPr>
                <w:i/>
                <w:sz w:val="24"/>
              </w:rPr>
              <w:t>прославивших</w:t>
            </w:r>
            <w:r>
              <w:rPr>
                <w:i/>
                <w:spacing w:val="-4"/>
                <w:sz w:val="24"/>
              </w:rPr>
              <w:t> </w:t>
            </w:r>
            <w:r>
              <w:rPr>
                <w:i/>
                <w:sz w:val="24"/>
              </w:rPr>
              <w:t>родной</w:t>
            </w:r>
            <w:r>
              <w:rPr>
                <w:i/>
                <w:spacing w:val="-3"/>
                <w:sz w:val="24"/>
              </w:rPr>
              <w:t> </w:t>
            </w:r>
            <w:r>
              <w:rPr>
                <w:i/>
                <w:sz w:val="24"/>
              </w:rPr>
              <w:t>край</w:t>
            </w:r>
            <w:r>
              <w:rPr>
                <w:i/>
                <w:spacing w:val="-3"/>
                <w:sz w:val="24"/>
              </w:rPr>
              <w:t> </w:t>
            </w:r>
            <w:r>
              <w:rPr>
                <w:i/>
                <w:sz w:val="24"/>
              </w:rPr>
              <w:t>своими</w:t>
            </w:r>
            <w:r>
              <w:rPr>
                <w:i/>
                <w:spacing w:val="-3"/>
                <w:sz w:val="24"/>
              </w:rPr>
              <w:t> </w:t>
            </w:r>
            <w:r>
              <w:rPr>
                <w:i/>
                <w:sz w:val="24"/>
              </w:rPr>
              <w:t>достижениями</w:t>
            </w:r>
            <w:r>
              <w:rPr>
                <w:i/>
                <w:spacing w:val="-3"/>
                <w:sz w:val="24"/>
              </w:rPr>
              <w:t> </w:t>
            </w:r>
            <w:r>
              <w:rPr>
                <w:i/>
                <w:sz w:val="24"/>
              </w:rPr>
              <w:t>в</w:t>
            </w:r>
            <w:r>
              <w:rPr>
                <w:i/>
                <w:spacing w:val="-4"/>
                <w:sz w:val="24"/>
              </w:rPr>
              <w:t> </w:t>
            </w:r>
            <w:r>
              <w:rPr>
                <w:i/>
                <w:sz w:val="24"/>
              </w:rPr>
              <w:t>спорте,</w:t>
            </w:r>
            <w:r>
              <w:rPr>
                <w:i/>
                <w:spacing w:val="-3"/>
                <w:sz w:val="24"/>
              </w:rPr>
              <w:t> </w:t>
            </w:r>
            <w:r>
              <w:rPr>
                <w:i/>
                <w:sz w:val="24"/>
              </w:rPr>
              <w:t>атрибутами</w:t>
            </w:r>
            <w:r>
              <w:rPr>
                <w:i/>
                <w:spacing w:val="-3"/>
                <w:sz w:val="24"/>
              </w:rPr>
              <w:t> </w:t>
            </w:r>
            <w:r>
              <w:rPr>
                <w:i/>
                <w:sz w:val="24"/>
              </w:rPr>
              <w:t>к</w:t>
            </w:r>
            <w:r>
              <w:rPr>
                <w:i/>
                <w:spacing w:val="-3"/>
                <w:sz w:val="24"/>
              </w:rPr>
              <w:t> </w:t>
            </w:r>
            <w:r>
              <w:rPr>
                <w:i/>
                <w:sz w:val="24"/>
              </w:rPr>
              <w:t>народным подвижным играм;</w:t>
            </w:r>
          </w:p>
          <w:p>
            <w:pPr>
              <w:pStyle w:val="TableParagraph"/>
              <w:numPr>
                <w:ilvl w:val="0"/>
                <w:numId w:val="309"/>
              </w:numPr>
              <w:tabs>
                <w:tab w:pos="290" w:val="left" w:leader="none"/>
              </w:tabs>
              <w:spacing w:line="240" w:lineRule="auto" w:before="0" w:after="0"/>
              <w:ind w:left="290" w:right="0" w:hanging="180"/>
              <w:jc w:val="left"/>
              <w:rPr>
                <w:i/>
                <w:sz w:val="24"/>
              </w:rPr>
            </w:pPr>
            <w:r>
              <w:rPr>
                <w:i/>
                <w:sz w:val="24"/>
              </w:rPr>
              <w:t>мини-лабораторий</w:t>
            </w:r>
            <w:r>
              <w:rPr>
                <w:i/>
                <w:spacing w:val="-3"/>
                <w:sz w:val="24"/>
              </w:rPr>
              <w:t> </w:t>
            </w:r>
            <w:r>
              <w:rPr>
                <w:i/>
                <w:sz w:val="24"/>
              </w:rPr>
              <w:t>с</w:t>
            </w:r>
            <w:r>
              <w:rPr>
                <w:i/>
                <w:spacing w:val="-5"/>
                <w:sz w:val="24"/>
              </w:rPr>
              <w:t> </w:t>
            </w:r>
            <w:r>
              <w:rPr>
                <w:i/>
                <w:sz w:val="24"/>
              </w:rPr>
              <w:t>необходимым</w:t>
            </w:r>
            <w:r>
              <w:rPr>
                <w:i/>
                <w:spacing w:val="-4"/>
                <w:sz w:val="24"/>
              </w:rPr>
              <w:t> </w:t>
            </w:r>
            <w:r>
              <w:rPr>
                <w:i/>
                <w:sz w:val="24"/>
              </w:rPr>
              <w:t>оборудованием</w:t>
            </w:r>
            <w:r>
              <w:rPr>
                <w:i/>
                <w:spacing w:val="-4"/>
                <w:sz w:val="24"/>
              </w:rPr>
              <w:t> </w:t>
            </w:r>
            <w:r>
              <w:rPr>
                <w:i/>
                <w:sz w:val="24"/>
              </w:rPr>
              <w:t>и</w:t>
            </w:r>
            <w:r>
              <w:rPr>
                <w:i/>
                <w:spacing w:val="-1"/>
                <w:sz w:val="24"/>
              </w:rPr>
              <w:t> </w:t>
            </w:r>
            <w:r>
              <w:rPr>
                <w:i/>
                <w:sz w:val="24"/>
              </w:rPr>
              <w:t>материалами</w:t>
            </w:r>
            <w:r>
              <w:rPr>
                <w:i/>
                <w:spacing w:val="-3"/>
                <w:sz w:val="24"/>
              </w:rPr>
              <w:t> </w:t>
            </w:r>
            <w:r>
              <w:rPr>
                <w:i/>
                <w:sz w:val="24"/>
              </w:rPr>
              <w:t>для</w:t>
            </w:r>
            <w:r>
              <w:rPr>
                <w:i/>
                <w:spacing w:val="-4"/>
                <w:sz w:val="24"/>
              </w:rPr>
              <w:t> </w:t>
            </w:r>
            <w:r>
              <w:rPr>
                <w:i/>
                <w:sz w:val="24"/>
              </w:rPr>
              <w:t>проведения</w:t>
            </w:r>
            <w:r>
              <w:rPr>
                <w:i/>
                <w:spacing w:val="-5"/>
                <w:sz w:val="24"/>
              </w:rPr>
              <w:t> </w:t>
            </w:r>
            <w:r>
              <w:rPr>
                <w:i/>
                <w:sz w:val="24"/>
              </w:rPr>
              <w:t>опытов,</w:t>
            </w:r>
            <w:r>
              <w:rPr>
                <w:i/>
                <w:spacing w:val="-1"/>
                <w:sz w:val="24"/>
              </w:rPr>
              <w:t> </w:t>
            </w:r>
            <w:r>
              <w:rPr>
                <w:i/>
                <w:sz w:val="24"/>
              </w:rPr>
              <w:t>образцами</w:t>
            </w:r>
            <w:r>
              <w:rPr>
                <w:i/>
                <w:spacing w:val="-3"/>
                <w:sz w:val="24"/>
              </w:rPr>
              <w:t> </w:t>
            </w:r>
            <w:r>
              <w:rPr>
                <w:i/>
                <w:sz w:val="24"/>
              </w:rPr>
              <w:t>полезных</w:t>
            </w:r>
            <w:r>
              <w:rPr>
                <w:i/>
                <w:spacing w:val="-4"/>
                <w:sz w:val="24"/>
              </w:rPr>
              <w:t> </w:t>
            </w:r>
            <w:r>
              <w:rPr>
                <w:i/>
                <w:sz w:val="24"/>
              </w:rPr>
              <w:t>ископаемых</w:t>
            </w:r>
            <w:r>
              <w:rPr>
                <w:i/>
                <w:spacing w:val="-4"/>
                <w:sz w:val="24"/>
              </w:rPr>
              <w:t> </w:t>
            </w:r>
            <w:r>
              <w:rPr>
                <w:i/>
                <w:sz w:val="24"/>
              </w:rPr>
              <w:t>родного</w:t>
            </w:r>
            <w:r>
              <w:rPr>
                <w:i/>
                <w:spacing w:val="-2"/>
                <w:sz w:val="24"/>
              </w:rPr>
              <w:t> края;</w:t>
            </w:r>
          </w:p>
          <w:p>
            <w:pPr>
              <w:pStyle w:val="TableParagraph"/>
              <w:numPr>
                <w:ilvl w:val="0"/>
                <w:numId w:val="309"/>
              </w:numPr>
              <w:tabs>
                <w:tab w:pos="290" w:val="left" w:leader="none"/>
              </w:tabs>
              <w:spacing w:line="240" w:lineRule="auto" w:before="0" w:after="0"/>
              <w:ind w:left="110" w:right="478" w:firstLine="0"/>
              <w:jc w:val="left"/>
              <w:rPr>
                <w:i/>
                <w:sz w:val="24"/>
              </w:rPr>
            </w:pPr>
            <w:r>
              <w:rPr>
                <w:i/>
                <w:sz w:val="24"/>
              </w:rPr>
              <w:t>уголков</w:t>
            </w:r>
            <w:r>
              <w:rPr>
                <w:i/>
                <w:spacing w:val="-4"/>
                <w:sz w:val="24"/>
              </w:rPr>
              <w:t> </w:t>
            </w:r>
            <w:r>
              <w:rPr>
                <w:i/>
                <w:sz w:val="24"/>
              </w:rPr>
              <w:t>природы</w:t>
            </w:r>
            <w:r>
              <w:rPr>
                <w:i/>
                <w:spacing w:val="-3"/>
                <w:sz w:val="24"/>
              </w:rPr>
              <w:t> </w:t>
            </w:r>
            <w:r>
              <w:rPr>
                <w:i/>
                <w:sz w:val="24"/>
              </w:rPr>
              <w:t>с</w:t>
            </w:r>
            <w:r>
              <w:rPr>
                <w:i/>
                <w:spacing w:val="-4"/>
                <w:sz w:val="24"/>
              </w:rPr>
              <w:t> </w:t>
            </w:r>
            <w:r>
              <w:rPr>
                <w:i/>
                <w:sz w:val="24"/>
              </w:rPr>
              <w:t>гербариями</w:t>
            </w:r>
            <w:r>
              <w:rPr>
                <w:i/>
                <w:spacing w:val="-3"/>
                <w:sz w:val="24"/>
              </w:rPr>
              <w:t> </w:t>
            </w:r>
            <w:r>
              <w:rPr>
                <w:i/>
                <w:sz w:val="24"/>
              </w:rPr>
              <w:t>растений,</w:t>
            </w:r>
            <w:r>
              <w:rPr>
                <w:i/>
                <w:spacing w:val="-3"/>
                <w:sz w:val="24"/>
              </w:rPr>
              <w:t> </w:t>
            </w:r>
            <w:r>
              <w:rPr>
                <w:i/>
                <w:sz w:val="24"/>
              </w:rPr>
              <w:t>иллюстрациями</w:t>
            </w:r>
            <w:r>
              <w:rPr>
                <w:i/>
                <w:spacing w:val="-3"/>
                <w:sz w:val="24"/>
              </w:rPr>
              <w:t> </w:t>
            </w:r>
            <w:r>
              <w:rPr>
                <w:i/>
                <w:sz w:val="24"/>
              </w:rPr>
              <w:t>растений</w:t>
            </w:r>
            <w:r>
              <w:rPr>
                <w:i/>
                <w:spacing w:val="-2"/>
                <w:sz w:val="24"/>
              </w:rPr>
              <w:t> </w:t>
            </w:r>
            <w:r>
              <w:rPr>
                <w:i/>
                <w:sz w:val="24"/>
              </w:rPr>
              <w:t>и</w:t>
            </w:r>
            <w:r>
              <w:rPr>
                <w:i/>
                <w:spacing w:val="-3"/>
                <w:sz w:val="24"/>
              </w:rPr>
              <w:t> </w:t>
            </w:r>
            <w:r>
              <w:rPr>
                <w:i/>
                <w:sz w:val="24"/>
              </w:rPr>
              <w:t>животных,</w:t>
            </w:r>
            <w:r>
              <w:rPr>
                <w:i/>
                <w:spacing w:val="-3"/>
                <w:sz w:val="24"/>
              </w:rPr>
              <w:t> </w:t>
            </w:r>
            <w:r>
              <w:rPr>
                <w:i/>
                <w:sz w:val="24"/>
              </w:rPr>
              <w:t>распространенных</w:t>
            </w:r>
            <w:r>
              <w:rPr>
                <w:i/>
                <w:spacing w:val="-4"/>
                <w:sz w:val="24"/>
              </w:rPr>
              <w:t> </w:t>
            </w:r>
            <w:r>
              <w:rPr>
                <w:i/>
                <w:sz w:val="24"/>
              </w:rPr>
              <w:t>в</w:t>
            </w:r>
            <w:r>
              <w:rPr>
                <w:i/>
                <w:spacing w:val="-4"/>
                <w:sz w:val="24"/>
              </w:rPr>
              <w:t> </w:t>
            </w:r>
            <w:r>
              <w:rPr>
                <w:i/>
                <w:sz w:val="24"/>
              </w:rPr>
              <w:t>регионе,</w:t>
            </w:r>
            <w:r>
              <w:rPr>
                <w:i/>
                <w:spacing w:val="-3"/>
                <w:sz w:val="24"/>
              </w:rPr>
              <w:t> </w:t>
            </w:r>
            <w:r>
              <w:rPr>
                <w:i/>
                <w:sz w:val="24"/>
              </w:rPr>
              <w:t>а</w:t>
            </w:r>
            <w:r>
              <w:rPr>
                <w:i/>
                <w:spacing w:val="-3"/>
                <w:sz w:val="24"/>
              </w:rPr>
              <w:t> </w:t>
            </w:r>
            <w:r>
              <w:rPr>
                <w:i/>
                <w:sz w:val="24"/>
              </w:rPr>
              <w:t>также</w:t>
            </w:r>
            <w:r>
              <w:rPr>
                <w:i/>
                <w:spacing w:val="-4"/>
                <w:sz w:val="24"/>
              </w:rPr>
              <w:t> </w:t>
            </w:r>
            <w:r>
              <w:rPr>
                <w:i/>
                <w:sz w:val="24"/>
              </w:rPr>
              <w:t>тех,</w:t>
            </w:r>
            <w:r>
              <w:rPr>
                <w:i/>
                <w:spacing w:val="-3"/>
                <w:sz w:val="24"/>
              </w:rPr>
              <w:t> </w:t>
            </w:r>
            <w:r>
              <w:rPr>
                <w:i/>
                <w:sz w:val="24"/>
              </w:rPr>
              <w:t>которые занесены в Красную книгу;</w:t>
            </w:r>
          </w:p>
          <w:p>
            <w:pPr>
              <w:pStyle w:val="TableParagraph"/>
              <w:numPr>
                <w:ilvl w:val="0"/>
                <w:numId w:val="309"/>
              </w:numPr>
              <w:tabs>
                <w:tab w:pos="290" w:val="left" w:leader="none"/>
              </w:tabs>
              <w:spacing w:line="240" w:lineRule="auto" w:before="0" w:after="0"/>
              <w:ind w:left="110" w:right="655" w:firstLine="0"/>
              <w:jc w:val="left"/>
              <w:rPr>
                <w:i/>
                <w:sz w:val="24"/>
              </w:rPr>
            </w:pPr>
            <w:r>
              <w:rPr>
                <w:i/>
                <w:sz w:val="24"/>
              </w:rPr>
              <w:t>уголков</w:t>
            </w:r>
            <w:r>
              <w:rPr>
                <w:i/>
                <w:spacing w:val="-4"/>
                <w:sz w:val="24"/>
              </w:rPr>
              <w:t> </w:t>
            </w:r>
            <w:r>
              <w:rPr>
                <w:i/>
                <w:sz w:val="24"/>
              </w:rPr>
              <w:t>конструирования</w:t>
            </w:r>
            <w:r>
              <w:rPr>
                <w:i/>
                <w:spacing w:val="-5"/>
                <w:sz w:val="24"/>
              </w:rPr>
              <w:t> </w:t>
            </w:r>
            <w:r>
              <w:rPr>
                <w:i/>
                <w:sz w:val="24"/>
              </w:rPr>
              <w:t>с</w:t>
            </w:r>
            <w:r>
              <w:rPr>
                <w:i/>
                <w:spacing w:val="-4"/>
                <w:sz w:val="24"/>
              </w:rPr>
              <w:t> </w:t>
            </w:r>
            <w:r>
              <w:rPr>
                <w:i/>
                <w:sz w:val="24"/>
              </w:rPr>
              <w:t>иллюстрациями,</w:t>
            </w:r>
            <w:r>
              <w:rPr>
                <w:i/>
                <w:spacing w:val="-3"/>
                <w:sz w:val="24"/>
              </w:rPr>
              <w:t> </w:t>
            </w:r>
            <w:r>
              <w:rPr>
                <w:i/>
                <w:sz w:val="24"/>
              </w:rPr>
              <w:t>схемами</w:t>
            </w:r>
            <w:r>
              <w:rPr>
                <w:i/>
                <w:spacing w:val="-3"/>
                <w:sz w:val="24"/>
              </w:rPr>
              <w:t> </w:t>
            </w:r>
            <w:r>
              <w:rPr>
                <w:i/>
                <w:sz w:val="24"/>
              </w:rPr>
              <w:t>и</w:t>
            </w:r>
            <w:r>
              <w:rPr>
                <w:i/>
                <w:spacing w:val="-3"/>
                <w:sz w:val="24"/>
              </w:rPr>
              <w:t> </w:t>
            </w:r>
            <w:r>
              <w:rPr>
                <w:i/>
                <w:sz w:val="24"/>
              </w:rPr>
              <w:t>макетами,</w:t>
            </w:r>
            <w:r>
              <w:rPr>
                <w:i/>
                <w:spacing w:val="-3"/>
                <w:sz w:val="24"/>
              </w:rPr>
              <w:t> </w:t>
            </w:r>
            <w:r>
              <w:rPr>
                <w:i/>
                <w:sz w:val="24"/>
              </w:rPr>
              <w:t>знакомых</w:t>
            </w:r>
            <w:r>
              <w:rPr>
                <w:i/>
                <w:spacing w:val="-4"/>
                <w:sz w:val="24"/>
              </w:rPr>
              <w:t> </w:t>
            </w:r>
            <w:r>
              <w:rPr>
                <w:i/>
                <w:sz w:val="24"/>
              </w:rPr>
              <w:t>детям</w:t>
            </w:r>
            <w:r>
              <w:rPr>
                <w:i/>
                <w:spacing w:val="-4"/>
                <w:sz w:val="24"/>
              </w:rPr>
              <w:t> </w:t>
            </w:r>
            <w:r>
              <w:rPr>
                <w:i/>
                <w:sz w:val="24"/>
              </w:rPr>
              <w:t>зданий</w:t>
            </w:r>
            <w:r>
              <w:rPr>
                <w:i/>
                <w:spacing w:val="-3"/>
                <w:sz w:val="24"/>
              </w:rPr>
              <w:t> </w:t>
            </w:r>
            <w:r>
              <w:rPr>
                <w:i/>
                <w:sz w:val="24"/>
              </w:rPr>
              <w:t>своего</w:t>
            </w:r>
            <w:r>
              <w:rPr>
                <w:i/>
                <w:spacing w:val="-3"/>
                <w:sz w:val="24"/>
              </w:rPr>
              <w:t> </w:t>
            </w:r>
            <w:r>
              <w:rPr>
                <w:i/>
                <w:sz w:val="24"/>
              </w:rPr>
              <w:t>края,</w:t>
            </w:r>
            <w:r>
              <w:rPr>
                <w:i/>
                <w:spacing w:val="-3"/>
                <w:sz w:val="24"/>
              </w:rPr>
              <w:t> </w:t>
            </w:r>
            <w:r>
              <w:rPr>
                <w:i/>
                <w:sz w:val="24"/>
              </w:rPr>
              <w:t>зданий</w:t>
            </w:r>
            <w:r>
              <w:rPr>
                <w:i/>
                <w:spacing w:val="-3"/>
                <w:sz w:val="24"/>
              </w:rPr>
              <w:t> </w:t>
            </w:r>
            <w:r>
              <w:rPr>
                <w:i/>
                <w:sz w:val="24"/>
              </w:rPr>
              <w:t>старины,</w:t>
            </w:r>
            <w:r>
              <w:rPr>
                <w:i/>
                <w:spacing w:val="-3"/>
                <w:sz w:val="24"/>
              </w:rPr>
              <w:t> </w:t>
            </w:r>
            <w:r>
              <w:rPr>
                <w:i/>
                <w:sz w:val="24"/>
              </w:rPr>
              <w:t>памятников архитектуры и необходимым строительным материалом.</w:t>
            </w:r>
          </w:p>
          <w:p>
            <w:pPr>
              <w:pStyle w:val="TableParagraph"/>
              <w:ind w:left="110" w:right="107" w:firstLine="60"/>
              <w:rPr>
                <w:i/>
                <w:sz w:val="24"/>
              </w:rPr>
            </w:pPr>
            <w:r>
              <w:rPr>
                <w:i/>
                <w:sz w:val="24"/>
              </w:rPr>
              <w:t>В</w:t>
            </w:r>
            <w:r>
              <w:rPr>
                <w:i/>
                <w:spacing w:val="-3"/>
                <w:sz w:val="24"/>
              </w:rPr>
              <w:t> </w:t>
            </w:r>
            <w:r>
              <w:rPr>
                <w:i/>
                <w:sz w:val="24"/>
              </w:rPr>
              <w:t>фойе</w:t>
            </w:r>
            <w:r>
              <w:rPr>
                <w:i/>
                <w:spacing w:val="-5"/>
                <w:sz w:val="24"/>
              </w:rPr>
              <w:t> </w:t>
            </w:r>
            <w:r>
              <w:rPr>
                <w:i/>
                <w:sz w:val="24"/>
              </w:rPr>
              <w:t>детского</w:t>
            </w:r>
            <w:r>
              <w:rPr>
                <w:i/>
                <w:spacing w:val="-3"/>
                <w:sz w:val="24"/>
              </w:rPr>
              <w:t> </w:t>
            </w:r>
            <w:r>
              <w:rPr>
                <w:i/>
                <w:sz w:val="24"/>
              </w:rPr>
              <w:t>сада</w:t>
            </w:r>
            <w:r>
              <w:rPr>
                <w:i/>
                <w:spacing w:val="-2"/>
                <w:sz w:val="24"/>
              </w:rPr>
              <w:t> </w:t>
            </w:r>
            <w:r>
              <w:rPr>
                <w:i/>
                <w:sz w:val="24"/>
              </w:rPr>
              <w:t>можно</w:t>
            </w:r>
            <w:r>
              <w:rPr>
                <w:i/>
                <w:spacing w:val="-3"/>
                <w:sz w:val="24"/>
              </w:rPr>
              <w:t> </w:t>
            </w:r>
            <w:r>
              <w:rPr>
                <w:i/>
                <w:sz w:val="24"/>
              </w:rPr>
              <w:t>разместить</w:t>
            </w:r>
            <w:r>
              <w:rPr>
                <w:i/>
                <w:spacing w:val="-3"/>
                <w:sz w:val="24"/>
              </w:rPr>
              <w:t> </w:t>
            </w:r>
            <w:r>
              <w:rPr>
                <w:i/>
                <w:sz w:val="24"/>
              </w:rPr>
              <w:t>стенды</w:t>
            </w:r>
            <w:r>
              <w:rPr>
                <w:i/>
                <w:spacing w:val="-3"/>
                <w:sz w:val="24"/>
              </w:rPr>
              <w:t> </w:t>
            </w:r>
            <w:r>
              <w:rPr>
                <w:i/>
                <w:sz w:val="24"/>
              </w:rPr>
              <w:t>с</w:t>
            </w:r>
            <w:r>
              <w:rPr>
                <w:i/>
                <w:spacing w:val="-4"/>
                <w:sz w:val="24"/>
              </w:rPr>
              <w:t> </w:t>
            </w:r>
            <w:r>
              <w:rPr>
                <w:i/>
                <w:sz w:val="24"/>
              </w:rPr>
              <w:t>геральдикой</w:t>
            </w:r>
            <w:r>
              <w:rPr>
                <w:i/>
                <w:spacing w:val="-3"/>
                <w:sz w:val="24"/>
              </w:rPr>
              <w:t> </w:t>
            </w:r>
            <w:r>
              <w:rPr>
                <w:i/>
                <w:sz w:val="24"/>
              </w:rPr>
              <w:t>России</w:t>
            </w:r>
            <w:r>
              <w:rPr>
                <w:i/>
                <w:spacing w:val="-3"/>
                <w:sz w:val="24"/>
              </w:rPr>
              <w:t> </w:t>
            </w:r>
            <w:r>
              <w:rPr>
                <w:i/>
                <w:sz w:val="24"/>
              </w:rPr>
              <w:t>и</w:t>
            </w:r>
            <w:r>
              <w:rPr>
                <w:i/>
                <w:spacing w:val="-3"/>
                <w:sz w:val="24"/>
              </w:rPr>
              <w:t> </w:t>
            </w:r>
            <w:r>
              <w:rPr>
                <w:i/>
                <w:sz w:val="24"/>
              </w:rPr>
              <w:t>региона,</w:t>
            </w:r>
            <w:r>
              <w:rPr>
                <w:i/>
                <w:spacing w:val="-3"/>
                <w:sz w:val="24"/>
              </w:rPr>
              <w:t> </w:t>
            </w:r>
            <w:r>
              <w:rPr>
                <w:i/>
                <w:sz w:val="24"/>
              </w:rPr>
              <w:t>оформить</w:t>
            </w:r>
            <w:r>
              <w:rPr>
                <w:i/>
                <w:spacing w:val="-3"/>
                <w:sz w:val="24"/>
              </w:rPr>
              <w:t> </w:t>
            </w:r>
            <w:r>
              <w:rPr>
                <w:i/>
                <w:sz w:val="24"/>
              </w:rPr>
              <w:t>фотовыставку</w:t>
            </w:r>
            <w:r>
              <w:rPr>
                <w:i/>
                <w:spacing w:val="-2"/>
                <w:sz w:val="24"/>
              </w:rPr>
              <w:t> </w:t>
            </w:r>
            <w:r>
              <w:rPr>
                <w:i/>
                <w:sz w:val="24"/>
              </w:rPr>
              <w:t>с достопримечательностями, социокультурными объектами малой родины и др.</w:t>
            </w:r>
          </w:p>
          <w:p>
            <w:pPr>
              <w:pStyle w:val="TableParagraph"/>
              <w:ind w:left="110"/>
              <w:rPr>
                <w:i/>
                <w:sz w:val="24"/>
              </w:rPr>
            </w:pPr>
            <w:r>
              <w:rPr>
                <w:i/>
                <w:sz w:val="24"/>
              </w:rPr>
              <w:t>Познакомить детей с древнейшим искусством - художественной обработкой металла. Организовать посещение Музея национальной культуры</w:t>
            </w:r>
            <w:r>
              <w:rPr>
                <w:i/>
                <w:spacing w:val="-4"/>
                <w:sz w:val="24"/>
              </w:rPr>
              <w:t> </w:t>
            </w:r>
            <w:r>
              <w:rPr>
                <w:i/>
                <w:sz w:val="24"/>
              </w:rPr>
              <w:t>НКЦ</w:t>
            </w:r>
            <w:r>
              <w:rPr>
                <w:i/>
                <w:spacing w:val="-4"/>
                <w:sz w:val="24"/>
              </w:rPr>
              <w:t> </w:t>
            </w:r>
            <w:r>
              <w:rPr>
                <w:i/>
                <w:sz w:val="24"/>
              </w:rPr>
              <w:t>«Казань»,</w:t>
            </w:r>
            <w:r>
              <w:rPr>
                <w:i/>
                <w:spacing w:val="-3"/>
                <w:sz w:val="24"/>
              </w:rPr>
              <w:t> </w:t>
            </w:r>
            <w:r>
              <w:rPr>
                <w:i/>
                <w:sz w:val="24"/>
              </w:rPr>
              <w:t>где</w:t>
            </w:r>
            <w:r>
              <w:rPr>
                <w:i/>
                <w:spacing w:val="-4"/>
                <w:sz w:val="24"/>
              </w:rPr>
              <w:t> </w:t>
            </w:r>
            <w:r>
              <w:rPr>
                <w:i/>
                <w:sz w:val="24"/>
              </w:rPr>
              <w:t>сохранились</w:t>
            </w:r>
            <w:r>
              <w:rPr>
                <w:i/>
                <w:spacing w:val="-3"/>
                <w:sz w:val="24"/>
              </w:rPr>
              <w:t> </w:t>
            </w:r>
            <w:r>
              <w:rPr>
                <w:i/>
                <w:sz w:val="24"/>
              </w:rPr>
              <w:t>предметы</w:t>
            </w:r>
            <w:r>
              <w:rPr>
                <w:i/>
                <w:spacing w:val="-3"/>
                <w:sz w:val="24"/>
              </w:rPr>
              <w:t> </w:t>
            </w:r>
            <w:r>
              <w:rPr>
                <w:i/>
                <w:sz w:val="24"/>
              </w:rPr>
              <w:t>домашней</w:t>
            </w:r>
            <w:r>
              <w:rPr>
                <w:i/>
                <w:spacing w:val="-3"/>
                <w:sz w:val="24"/>
              </w:rPr>
              <w:t> </w:t>
            </w:r>
            <w:r>
              <w:rPr>
                <w:i/>
                <w:sz w:val="24"/>
              </w:rPr>
              <w:t>утвари: серебряные</w:t>
            </w:r>
            <w:r>
              <w:rPr>
                <w:i/>
                <w:spacing w:val="-4"/>
                <w:sz w:val="24"/>
              </w:rPr>
              <w:t> </w:t>
            </w:r>
            <w:r>
              <w:rPr>
                <w:i/>
                <w:sz w:val="24"/>
              </w:rPr>
              <w:t>подносы,</w:t>
            </w:r>
            <w:r>
              <w:rPr>
                <w:i/>
                <w:spacing w:val="-3"/>
                <w:sz w:val="24"/>
              </w:rPr>
              <w:t> </w:t>
            </w:r>
            <w:r>
              <w:rPr>
                <w:i/>
                <w:sz w:val="24"/>
              </w:rPr>
              <w:t>блюда,</w:t>
            </w:r>
            <w:r>
              <w:rPr>
                <w:i/>
                <w:spacing w:val="-3"/>
                <w:sz w:val="24"/>
              </w:rPr>
              <w:t> </w:t>
            </w:r>
            <w:r>
              <w:rPr>
                <w:i/>
                <w:sz w:val="24"/>
              </w:rPr>
              <w:t>медночеканные</w:t>
            </w:r>
            <w:r>
              <w:rPr>
                <w:i/>
                <w:spacing w:val="-4"/>
                <w:sz w:val="24"/>
              </w:rPr>
              <w:t> </w:t>
            </w:r>
            <w:r>
              <w:rPr>
                <w:i/>
                <w:sz w:val="24"/>
              </w:rPr>
              <w:t>кувшины,</w:t>
            </w:r>
            <w:r>
              <w:rPr>
                <w:i/>
                <w:spacing w:val="-3"/>
                <w:sz w:val="24"/>
              </w:rPr>
              <w:t> </w:t>
            </w:r>
            <w:r>
              <w:rPr>
                <w:i/>
                <w:sz w:val="24"/>
              </w:rPr>
              <w:t>кумганы, бронзовые замочки в форме фигурок домашних животных; декоративные композиции, украшающие интерьеры и экстерьеры</w:t>
            </w:r>
          </w:p>
          <w:p>
            <w:pPr>
              <w:pStyle w:val="TableParagraph"/>
              <w:ind w:left="110"/>
              <w:rPr>
                <w:i/>
                <w:sz w:val="24"/>
              </w:rPr>
            </w:pPr>
            <w:r>
              <w:rPr>
                <w:i/>
                <w:sz w:val="24"/>
              </w:rPr>
              <w:t>общественных</w:t>
            </w:r>
            <w:r>
              <w:rPr>
                <w:i/>
                <w:spacing w:val="-6"/>
                <w:sz w:val="24"/>
              </w:rPr>
              <w:t> </w:t>
            </w:r>
            <w:r>
              <w:rPr>
                <w:i/>
                <w:sz w:val="24"/>
              </w:rPr>
              <w:t>зданий.</w:t>
            </w:r>
            <w:r>
              <w:rPr>
                <w:i/>
                <w:spacing w:val="-5"/>
                <w:sz w:val="24"/>
              </w:rPr>
              <w:t> </w:t>
            </w:r>
            <w:r>
              <w:rPr>
                <w:i/>
                <w:sz w:val="24"/>
              </w:rPr>
              <w:t>Учить</w:t>
            </w:r>
            <w:r>
              <w:rPr>
                <w:i/>
                <w:spacing w:val="-2"/>
                <w:sz w:val="24"/>
              </w:rPr>
              <w:t> </w:t>
            </w:r>
            <w:r>
              <w:rPr>
                <w:i/>
                <w:sz w:val="24"/>
              </w:rPr>
              <w:t>бережно</w:t>
            </w:r>
            <w:r>
              <w:rPr>
                <w:i/>
                <w:spacing w:val="-2"/>
                <w:sz w:val="24"/>
              </w:rPr>
              <w:t> </w:t>
            </w:r>
            <w:r>
              <w:rPr>
                <w:i/>
                <w:sz w:val="24"/>
              </w:rPr>
              <w:t>относиться</w:t>
            </w:r>
            <w:r>
              <w:rPr>
                <w:i/>
                <w:spacing w:val="-5"/>
                <w:sz w:val="24"/>
              </w:rPr>
              <w:t> </w:t>
            </w:r>
            <w:r>
              <w:rPr>
                <w:i/>
                <w:sz w:val="24"/>
              </w:rPr>
              <w:t>к</w:t>
            </w:r>
            <w:r>
              <w:rPr>
                <w:i/>
                <w:spacing w:val="-2"/>
                <w:sz w:val="24"/>
              </w:rPr>
              <w:t> </w:t>
            </w:r>
            <w:r>
              <w:rPr>
                <w:i/>
                <w:sz w:val="24"/>
              </w:rPr>
              <w:t>культурным</w:t>
            </w:r>
            <w:r>
              <w:rPr>
                <w:i/>
                <w:spacing w:val="-3"/>
                <w:sz w:val="24"/>
              </w:rPr>
              <w:t> </w:t>
            </w:r>
            <w:r>
              <w:rPr>
                <w:i/>
                <w:sz w:val="24"/>
              </w:rPr>
              <w:t>ценностям</w:t>
            </w:r>
            <w:r>
              <w:rPr>
                <w:i/>
                <w:spacing w:val="-3"/>
                <w:sz w:val="24"/>
              </w:rPr>
              <w:t> </w:t>
            </w:r>
            <w:r>
              <w:rPr>
                <w:i/>
                <w:sz w:val="24"/>
              </w:rPr>
              <w:t>и</w:t>
            </w:r>
            <w:r>
              <w:rPr>
                <w:i/>
                <w:spacing w:val="-2"/>
                <w:sz w:val="24"/>
              </w:rPr>
              <w:t> </w:t>
            </w:r>
            <w:r>
              <w:rPr>
                <w:i/>
                <w:sz w:val="24"/>
              </w:rPr>
              <w:t>правильно</w:t>
            </w:r>
            <w:r>
              <w:rPr>
                <w:i/>
                <w:spacing w:val="-3"/>
                <w:sz w:val="24"/>
              </w:rPr>
              <w:t> </w:t>
            </w:r>
            <w:r>
              <w:rPr>
                <w:i/>
                <w:sz w:val="24"/>
              </w:rPr>
              <w:t>вести</w:t>
            </w:r>
            <w:r>
              <w:rPr>
                <w:i/>
                <w:spacing w:val="-2"/>
                <w:sz w:val="24"/>
              </w:rPr>
              <w:t> </w:t>
            </w:r>
            <w:r>
              <w:rPr>
                <w:i/>
                <w:sz w:val="24"/>
              </w:rPr>
              <w:t>себя</w:t>
            </w:r>
            <w:r>
              <w:rPr>
                <w:i/>
                <w:spacing w:val="-1"/>
                <w:sz w:val="24"/>
              </w:rPr>
              <w:t> </w:t>
            </w:r>
            <w:r>
              <w:rPr>
                <w:i/>
                <w:sz w:val="24"/>
              </w:rPr>
              <w:t>в</w:t>
            </w:r>
            <w:r>
              <w:rPr>
                <w:i/>
                <w:spacing w:val="-3"/>
                <w:sz w:val="24"/>
              </w:rPr>
              <w:t> </w:t>
            </w:r>
            <w:r>
              <w:rPr>
                <w:i/>
                <w:spacing w:val="-2"/>
                <w:sz w:val="24"/>
              </w:rPr>
              <w:t>музее.</w:t>
            </w:r>
          </w:p>
          <w:p>
            <w:pPr>
              <w:pStyle w:val="TableParagraph"/>
              <w:spacing w:line="276" w:lineRule="exact"/>
              <w:ind w:left="110"/>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w:t>
            </w:r>
            <w:r>
              <w:rPr>
                <w:i/>
                <w:spacing w:val="-2"/>
                <w:sz w:val="24"/>
              </w:rPr>
              <w:t> </w:t>
            </w:r>
            <w:r>
              <w:rPr>
                <w:i/>
                <w:sz w:val="24"/>
              </w:rPr>
              <w:t>(«яка</w:t>
            </w:r>
            <w:r>
              <w:rPr>
                <w:i/>
                <w:spacing w:val="-3"/>
                <w:sz w:val="24"/>
              </w:rPr>
              <w:t> </w:t>
            </w:r>
            <w:r>
              <w:rPr>
                <w:i/>
                <w:sz w:val="24"/>
              </w:rPr>
              <w:t>чылбыры»),</w:t>
            </w:r>
            <w:r>
              <w:rPr>
                <w:i/>
                <w:spacing w:val="-3"/>
                <w:sz w:val="24"/>
              </w:rPr>
              <w:t> </w:t>
            </w:r>
            <w:r>
              <w:rPr>
                <w:i/>
                <w:sz w:val="24"/>
              </w:rPr>
              <w:t>перевязки</w:t>
            </w:r>
            <w:r>
              <w:rPr>
                <w:i/>
                <w:spacing w:val="-1"/>
                <w:sz w:val="24"/>
              </w:rPr>
              <w:t> </w:t>
            </w:r>
            <w:r>
              <w:rPr>
                <w:i/>
                <w:sz w:val="24"/>
              </w:rPr>
              <w:t>(«хэситэ»)</w:t>
            </w:r>
            <w:r>
              <w:rPr>
                <w:i/>
                <w:spacing w:val="-7"/>
                <w:sz w:val="24"/>
              </w:rPr>
              <w:t> </w:t>
            </w:r>
            <w:r>
              <w:rPr>
                <w:i/>
                <w:sz w:val="24"/>
              </w:rPr>
              <w:t>и</w:t>
            </w:r>
            <w:r>
              <w:rPr>
                <w:i/>
                <w:spacing w:val="-3"/>
                <w:sz w:val="24"/>
              </w:rPr>
              <w:t> </w:t>
            </w:r>
            <w:r>
              <w:rPr>
                <w:i/>
                <w:sz w:val="24"/>
              </w:rPr>
              <w:t>др.</w:t>
            </w:r>
            <w:r>
              <w:rPr>
                <w:i/>
                <w:spacing w:val="-3"/>
                <w:sz w:val="24"/>
              </w:rPr>
              <w:t> </w:t>
            </w:r>
            <w:r>
              <w:rPr>
                <w:i/>
                <w:sz w:val="24"/>
              </w:rPr>
              <w:t>Познакомить</w:t>
            </w:r>
            <w:r>
              <w:rPr>
                <w:i/>
                <w:spacing w:val="-3"/>
                <w:sz w:val="24"/>
              </w:rPr>
              <w:t> </w:t>
            </w:r>
            <w:r>
              <w:rPr>
                <w:i/>
                <w:sz w:val="24"/>
              </w:rPr>
              <w:t>с</w:t>
            </w:r>
            <w:r>
              <w:rPr>
                <w:i/>
                <w:spacing w:val="-4"/>
                <w:sz w:val="24"/>
              </w:rPr>
              <w:t> </w:t>
            </w:r>
            <w:r>
              <w:rPr>
                <w:i/>
                <w:sz w:val="24"/>
              </w:rPr>
              <w:t>творчеством</w:t>
            </w:r>
            <w:r>
              <w:rPr>
                <w:i/>
                <w:spacing w:val="-4"/>
                <w:sz w:val="24"/>
              </w:rPr>
              <w:t> </w:t>
            </w:r>
            <w:r>
              <w:rPr>
                <w:i/>
                <w:sz w:val="24"/>
              </w:rPr>
              <w:t>современных</w:t>
            </w:r>
            <w:r>
              <w:rPr>
                <w:i/>
                <w:spacing w:val="-4"/>
                <w:sz w:val="24"/>
              </w:rPr>
              <w:t> </w:t>
            </w:r>
            <w:r>
              <w:rPr>
                <w:i/>
                <w:sz w:val="24"/>
              </w:rPr>
              <w:t>художников-ювелиров</w:t>
            </w:r>
            <w:r>
              <w:rPr>
                <w:i/>
                <w:spacing w:val="-2"/>
                <w:sz w:val="24"/>
              </w:rPr>
              <w:t> </w:t>
            </w:r>
            <w:r>
              <w:rPr>
                <w:i/>
                <w:sz w:val="24"/>
              </w:rPr>
              <w:t>(И.</w:t>
            </w:r>
            <w:r>
              <w:rPr>
                <w:i/>
                <w:spacing w:val="-3"/>
                <w:sz w:val="24"/>
              </w:rPr>
              <w:t> </w:t>
            </w:r>
            <w:r>
              <w:rPr>
                <w:i/>
                <w:sz w:val="24"/>
              </w:rPr>
              <w:t>Фазулзянов,</w:t>
            </w:r>
          </w:p>
        </w:tc>
      </w:tr>
    </w:tbl>
    <w:p>
      <w:pPr>
        <w:pStyle w:val="TableParagraph"/>
        <w:spacing w:after="0" w:line="276" w:lineRule="exact"/>
        <w:rPr>
          <w:i/>
          <w:sz w:val="24"/>
        </w:rPr>
        <w:sectPr>
          <w:headerReference w:type="default" r:id="rId346"/>
          <w:footerReference w:type="default" r:id="rId347"/>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5244" w:hRule="atLeast"/>
        </w:trPr>
        <w:tc>
          <w:tcPr>
            <w:tcW w:w="14717" w:type="dxa"/>
          </w:tcPr>
          <w:p>
            <w:pPr>
              <w:pStyle w:val="TableParagraph"/>
              <w:spacing w:line="268" w:lineRule="exact"/>
              <w:ind w:left="110"/>
              <w:rPr>
                <w:i/>
                <w:sz w:val="24"/>
              </w:rPr>
            </w:pPr>
            <w:r>
              <w:rPr>
                <w:i/>
                <w:sz w:val="24"/>
              </w:rPr>
              <w:t>С.В.</w:t>
            </w:r>
            <w:r>
              <w:rPr>
                <w:i/>
                <w:spacing w:val="-4"/>
                <w:sz w:val="24"/>
              </w:rPr>
              <w:t> </w:t>
            </w:r>
            <w:r>
              <w:rPr>
                <w:i/>
                <w:sz w:val="24"/>
              </w:rPr>
              <w:t>Ковалевская,</w:t>
            </w:r>
            <w:r>
              <w:rPr>
                <w:i/>
                <w:spacing w:val="-3"/>
                <w:sz w:val="24"/>
              </w:rPr>
              <w:t> </w:t>
            </w:r>
            <w:r>
              <w:rPr>
                <w:i/>
                <w:sz w:val="24"/>
              </w:rPr>
              <w:t>В.О.</w:t>
            </w:r>
            <w:r>
              <w:rPr>
                <w:i/>
                <w:spacing w:val="-1"/>
                <w:sz w:val="24"/>
              </w:rPr>
              <w:t> </w:t>
            </w:r>
            <w:r>
              <w:rPr>
                <w:i/>
                <w:sz w:val="24"/>
              </w:rPr>
              <w:t>Ковалевский</w:t>
            </w:r>
            <w:r>
              <w:rPr>
                <w:i/>
                <w:spacing w:val="-3"/>
                <w:sz w:val="24"/>
              </w:rPr>
              <w:t> </w:t>
            </w:r>
            <w:r>
              <w:rPr>
                <w:i/>
                <w:sz w:val="24"/>
              </w:rPr>
              <w:t>и</w:t>
            </w:r>
            <w:r>
              <w:rPr>
                <w:i/>
                <w:spacing w:val="-3"/>
                <w:sz w:val="24"/>
              </w:rPr>
              <w:t> </w:t>
            </w:r>
            <w:r>
              <w:rPr>
                <w:i/>
                <w:sz w:val="24"/>
              </w:rPr>
              <w:t>др.).</w:t>
            </w:r>
            <w:r>
              <w:rPr>
                <w:i/>
                <w:spacing w:val="-1"/>
                <w:sz w:val="24"/>
              </w:rPr>
              <w:t> </w:t>
            </w:r>
            <w:r>
              <w:rPr>
                <w:i/>
                <w:sz w:val="24"/>
              </w:rPr>
              <w:t>Обратить</w:t>
            </w:r>
            <w:r>
              <w:rPr>
                <w:i/>
                <w:spacing w:val="-3"/>
                <w:sz w:val="24"/>
              </w:rPr>
              <w:t> </w:t>
            </w:r>
            <w:r>
              <w:rPr>
                <w:i/>
                <w:sz w:val="24"/>
              </w:rPr>
              <w:t>внимание</w:t>
            </w:r>
            <w:r>
              <w:rPr>
                <w:i/>
                <w:spacing w:val="-4"/>
                <w:sz w:val="24"/>
              </w:rPr>
              <w:t> </w:t>
            </w:r>
            <w:r>
              <w:rPr>
                <w:i/>
                <w:sz w:val="24"/>
              </w:rPr>
              <w:t>на</w:t>
            </w:r>
            <w:r>
              <w:rPr>
                <w:i/>
                <w:spacing w:val="-3"/>
                <w:sz w:val="24"/>
              </w:rPr>
              <w:t> </w:t>
            </w:r>
            <w:r>
              <w:rPr>
                <w:i/>
                <w:sz w:val="24"/>
              </w:rPr>
              <w:t>национальное</w:t>
            </w:r>
            <w:r>
              <w:rPr>
                <w:i/>
                <w:spacing w:val="-4"/>
                <w:sz w:val="24"/>
              </w:rPr>
              <w:t> </w:t>
            </w:r>
            <w:r>
              <w:rPr>
                <w:i/>
                <w:sz w:val="24"/>
              </w:rPr>
              <w:t>своеобразие</w:t>
            </w:r>
            <w:r>
              <w:rPr>
                <w:i/>
                <w:spacing w:val="-2"/>
                <w:sz w:val="24"/>
              </w:rPr>
              <w:t> </w:t>
            </w:r>
            <w:r>
              <w:rPr>
                <w:i/>
                <w:sz w:val="24"/>
              </w:rPr>
              <w:t>ювелирных</w:t>
            </w:r>
            <w:r>
              <w:rPr>
                <w:i/>
                <w:spacing w:val="-4"/>
                <w:sz w:val="24"/>
              </w:rPr>
              <w:t> </w:t>
            </w:r>
            <w:r>
              <w:rPr>
                <w:i/>
                <w:spacing w:val="-2"/>
                <w:sz w:val="24"/>
              </w:rPr>
              <w:t>изделий.</w:t>
            </w:r>
          </w:p>
          <w:p>
            <w:pPr>
              <w:pStyle w:val="TableParagraph"/>
              <w:ind w:left="110"/>
              <w:rPr>
                <w:i/>
                <w:sz w:val="24"/>
              </w:rPr>
            </w:pPr>
            <w:r>
              <w:rPr>
                <w:i/>
                <w:sz w:val="24"/>
              </w:rPr>
              <w:t>Рассказать</w:t>
            </w:r>
            <w:r>
              <w:rPr>
                <w:i/>
                <w:spacing w:val="-3"/>
                <w:sz w:val="24"/>
              </w:rPr>
              <w:t> </w:t>
            </w:r>
            <w:r>
              <w:rPr>
                <w:i/>
                <w:sz w:val="24"/>
              </w:rPr>
              <w:t>о</w:t>
            </w:r>
            <w:r>
              <w:rPr>
                <w:i/>
                <w:spacing w:val="-3"/>
                <w:sz w:val="24"/>
              </w:rPr>
              <w:t> </w:t>
            </w:r>
            <w:r>
              <w:rPr>
                <w:i/>
                <w:sz w:val="24"/>
              </w:rPr>
              <w:t>золотошвейном</w:t>
            </w:r>
            <w:r>
              <w:rPr>
                <w:i/>
                <w:spacing w:val="-4"/>
                <w:sz w:val="24"/>
              </w:rPr>
              <w:t> </w:t>
            </w:r>
            <w:r>
              <w:rPr>
                <w:i/>
                <w:sz w:val="24"/>
              </w:rPr>
              <w:t>искусстве</w:t>
            </w:r>
            <w:r>
              <w:rPr>
                <w:i/>
                <w:spacing w:val="-4"/>
                <w:sz w:val="24"/>
              </w:rPr>
              <w:t> </w:t>
            </w:r>
            <w:r>
              <w:rPr>
                <w:i/>
                <w:sz w:val="24"/>
              </w:rPr>
              <w:t>как</w:t>
            </w:r>
            <w:r>
              <w:rPr>
                <w:i/>
                <w:spacing w:val="-3"/>
                <w:sz w:val="24"/>
              </w:rPr>
              <w:t> </w:t>
            </w:r>
            <w:r>
              <w:rPr>
                <w:i/>
                <w:sz w:val="24"/>
              </w:rPr>
              <w:t>самостоятельном</w:t>
            </w:r>
            <w:r>
              <w:rPr>
                <w:i/>
                <w:spacing w:val="-4"/>
                <w:sz w:val="24"/>
              </w:rPr>
              <w:t> </w:t>
            </w:r>
            <w:r>
              <w:rPr>
                <w:i/>
                <w:sz w:val="24"/>
              </w:rPr>
              <w:t>художественном</w:t>
            </w:r>
            <w:r>
              <w:rPr>
                <w:i/>
                <w:spacing w:val="-4"/>
                <w:sz w:val="24"/>
              </w:rPr>
              <w:t> </w:t>
            </w:r>
            <w:r>
              <w:rPr>
                <w:i/>
                <w:sz w:val="24"/>
              </w:rPr>
              <w:t>промысле</w:t>
            </w:r>
            <w:r>
              <w:rPr>
                <w:i/>
                <w:spacing w:val="-4"/>
                <w:sz w:val="24"/>
              </w:rPr>
              <w:t> </w:t>
            </w:r>
            <w:r>
              <w:rPr>
                <w:i/>
                <w:sz w:val="24"/>
              </w:rPr>
              <w:t>татарского</w:t>
            </w:r>
            <w:r>
              <w:rPr>
                <w:i/>
                <w:spacing w:val="-3"/>
                <w:sz w:val="24"/>
              </w:rPr>
              <w:t> </w:t>
            </w:r>
            <w:r>
              <w:rPr>
                <w:i/>
                <w:sz w:val="24"/>
              </w:rPr>
              <w:t>народа.</w:t>
            </w:r>
            <w:r>
              <w:rPr>
                <w:i/>
                <w:spacing w:val="-3"/>
                <w:sz w:val="24"/>
              </w:rPr>
              <w:t> </w:t>
            </w:r>
            <w:r>
              <w:rPr>
                <w:i/>
                <w:sz w:val="24"/>
              </w:rPr>
              <w:t>Рассмотреть</w:t>
            </w:r>
            <w:r>
              <w:rPr>
                <w:i/>
                <w:spacing w:val="-3"/>
                <w:sz w:val="24"/>
              </w:rPr>
              <w:t> </w:t>
            </w:r>
            <w:r>
              <w:rPr>
                <w:i/>
                <w:sz w:val="24"/>
              </w:rPr>
              <w:t>с</w:t>
            </w:r>
            <w:r>
              <w:rPr>
                <w:i/>
                <w:spacing w:val="-4"/>
                <w:sz w:val="24"/>
              </w:rPr>
              <w:t> </w:t>
            </w:r>
            <w:r>
              <w:rPr>
                <w:i/>
                <w:sz w:val="24"/>
              </w:rPr>
              <w:t>детьми расшитые тюбетейки, женскую бархатную обувь, кисеты, калфаки и др. Обратить внимание на наиболее популярные композиции –</w:t>
            </w:r>
          </w:p>
          <w:p>
            <w:pPr>
              <w:pStyle w:val="TableParagraph"/>
              <w:ind w:left="110"/>
              <w:rPr>
                <w:i/>
                <w:sz w:val="24"/>
              </w:rPr>
            </w:pPr>
            <w:r>
              <w:rPr>
                <w:i/>
                <w:sz w:val="24"/>
              </w:rPr>
              <w:t>«золотое</w:t>
            </w:r>
            <w:r>
              <w:rPr>
                <w:i/>
                <w:spacing w:val="-4"/>
                <w:sz w:val="24"/>
              </w:rPr>
              <w:t> </w:t>
            </w:r>
            <w:r>
              <w:rPr>
                <w:i/>
                <w:sz w:val="24"/>
              </w:rPr>
              <w:t>перо»</w:t>
            </w:r>
            <w:r>
              <w:rPr>
                <w:i/>
                <w:spacing w:val="-1"/>
                <w:sz w:val="24"/>
              </w:rPr>
              <w:t> </w:t>
            </w:r>
            <w:r>
              <w:rPr>
                <w:i/>
                <w:sz w:val="24"/>
              </w:rPr>
              <w:t>(«алтын</w:t>
            </w:r>
            <w:r>
              <w:rPr>
                <w:i/>
                <w:spacing w:val="-2"/>
                <w:sz w:val="24"/>
              </w:rPr>
              <w:t> </w:t>
            </w:r>
            <w:r>
              <w:rPr>
                <w:i/>
                <w:sz w:val="24"/>
              </w:rPr>
              <w:t>каурый»),</w:t>
            </w:r>
            <w:r>
              <w:rPr>
                <w:i/>
                <w:spacing w:val="-2"/>
                <w:sz w:val="24"/>
              </w:rPr>
              <w:t> </w:t>
            </w:r>
            <w:r>
              <w:rPr>
                <w:i/>
                <w:sz w:val="24"/>
              </w:rPr>
              <w:t>мотивы</w:t>
            </w:r>
            <w:r>
              <w:rPr>
                <w:i/>
                <w:spacing w:val="-2"/>
                <w:sz w:val="24"/>
              </w:rPr>
              <w:t> </w:t>
            </w:r>
            <w:r>
              <w:rPr>
                <w:i/>
                <w:sz w:val="24"/>
              </w:rPr>
              <w:t>букета,</w:t>
            </w:r>
            <w:r>
              <w:rPr>
                <w:i/>
                <w:spacing w:val="-3"/>
                <w:sz w:val="24"/>
              </w:rPr>
              <w:t> </w:t>
            </w:r>
            <w:r>
              <w:rPr>
                <w:i/>
                <w:sz w:val="24"/>
              </w:rPr>
              <w:t>птиц,</w:t>
            </w:r>
            <w:r>
              <w:rPr>
                <w:i/>
                <w:spacing w:val="-2"/>
                <w:sz w:val="24"/>
              </w:rPr>
              <w:t> </w:t>
            </w:r>
            <w:r>
              <w:rPr>
                <w:i/>
                <w:sz w:val="24"/>
              </w:rPr>
              <w:t>пшеничного</w:t>
            </w:r>
            <w:r>
              <w:rPr>
                <w:i/>
                <w:spacing w:val="-2"/>
                <w:sz w:val="24"/>
              </w:rPr>
              <w:t> </w:t>
            </w:r>
            <w:r>
              <w:rPr>
                <w:i/>
                <w:sz w:val="24"/>
              </w:rPr>
              <w:t>колоса,</w:t>
            </w:r>
            <w:r>
              <w:rPr>
                <w:i/>
                <w:spacing w:val="-2"/>
                <w:sz w:val="24"/>
              </w:rPr>
              <w:t> </w:t>
            </w:r>
            <w:r>
              <w:rPr>
                <w:i/>
                <w:sz w:val="24"/>
              </w:rPr>
              <w:t>звезд</w:t>
            </w:r>
            <w:r>
              <w:rPr>
                <w:i/>
                <w:spacing w:val="-3"/>
                <w:sz w:val="24"/>
              </w:rPr>
              <w:t> </w:t>
            </w:r>
            <w:r>
              <w:rPr>
                <w:i/>
                <w:sz w:val="24"/>
              </w:rPr>
              <w:t>и</w:t>
            </w:r>
            <w:r>
              <w:rPr>
                <w:i/>
                <w:spacing w:val="-2"/>
                <w:sz w:val="24"/>
              </w:rPr>
              <w:t> </w:t>
            </w:r>
            <w:r>
              <w:rPr>
                <w:i/>
                <w:sz w:val="24"/>
              </w:rPr>
              <w:t>полумесяца</w:t>
            </w:r>
            <w:r>
              <w:rPr>
                <w:i/>
                <w:spacing w:val="-2"/>
                <w:sz w:val="24"/>
              </w:rPr>
              <w:t> </w:t>
            </w:r>
            <w:r>
              <w:rPr>
                <w:i/>
                <w:sz w:val="24"/>
              </w:rPr>
              <w:t>и</w:t>
            </w:r>
            <w:r>
              <w:rPr>
                <w:i/>
                <w:spacing w:val="-2"/>
                <w:sz w:val="24"/>
              </w:rPr>
              <w:t> </w:t>
            </w:r>
            <w:r>
              <w:rPr>
                <w:i/>
                <w:sz w:val="24"/>
              </w:rPr>
              <w:t>др.</w:t>
            </w:r>
            <w:r>
              <w:rPr>
                <w:i/>
                <w:spacing w:val="-3"/>
                <w:sz w:val="24"/>
              </w:rPr>
              <w:t> </w:t>
            </w:r>
            <w:r>
              <w:rPr>
                <w:i/>
                <w:sz w:val="24"/>
              </w:rPr>
              <w:t>Развивать</w:t>
            </w:r>
            <w:r>
              <w:rPr>
                <w:i/>
                <w:spacing w:val="-2"/>
                <w:sz w:val="24"/>
              </w:rPr>
              <w:t> </w:t>
            </w:r>
            <w:r>
              <w:rPr>
                <w:i/>
                <w:sz w:val="24"/>
              </w:rPr>
              <w:t>интерес</w:t>
            </w:r>
            <w:r>
              <w:rPr>
                <w:i/>
                <w:spacing w:val="-3"/>
                <w:sz w:val="24"/>
              </w:rPr>
              <w:t> </w:t>
            </w:r>
            <w:r>
              <w:rPr>
                <w:i/>
                <w:sz w:val="24"/>
              </w:rPr>
              <w:t>к</w:t>
            </w:r>
            <w:r>
              <w:rPr>
                <w:i/>
                <w:spacing w:val="-2"/>
                <w:sz w:val="24"/>
              </w:rPr>
              <w:t> </w:t>
            </w:r>
            <w:r>
              <w:rPr>
                <w:i/>
                <w:sz w:val="24"/>
              </w:rPr>
              <w:t>предметам </w:t>
            </w:r>
            <w:r>
              <w:rPr>
                <w:i/>
                <w:spacing w:val="-2"/>
                <w:sz w:val="24"/>
              </w:rPr>
              <w:t>искусства.</w:t>
            </w:r>
          </w:p>
          <w:p>
            <w:pPr>
              <w:pStyle w:val="TableParagraph"/>
              <w:ind w:left="110"/>
              <w:rPr>
                <w:i/>
                <w:sz w:val="24"/>
              </w:rPr>
            </w:pPr>
            <w:r>
              <w:rPr>
                <w:i/>
                <w:sz w:val="24"/>
              </w:rPr>
              <w:t>Обучать</w:t>
            </w:r>
            <w:r>
              <w:rPr>
                <w:i/>
                <w:spacing w:val="-3"/>
                <w:sz w:val="24"/>
              </w:rPr>
              <w:t> </w:t>
            </w:r>
            <w:r>
              <w:rPr>
                <w:i/>
                <w:sz w:val="24"/>
              </w:rPr>
              <w:t>некоторым</w:t>
            </w:r>
            <w:r>
              <w:rPr>
                <w:i/>
                <w:spacing w:val="-4"/>
                <w:sz w:val="24"/>
              </w:rPr>
              <w:t> </w:t>
            </w:r>
            <w:r>
              <w:rPr>
                <w:i/>
                <w:sz w:val="24"/>
              </w:rPr>
              <w:t>видам</w:t>
            </w:r>
            <w:r>
              <w:rPr>
                <w:i/>
                <w:spacing w:val="-3"/>
                <w:sz w:val="24"/>
              </w:rPr>
              <w:t> </w:t>
            </w:r>
            <w:r>
              <w:rPr>
                <w:i/>
                <w:sz w:val="24"/>
              </w:rPr>
              <w:t>ручного</w:t>
            </w:r>
            <w:r>
              <w:rPr>
                <w:i/>
                <w:spacing w:val="-3"/>
                <w:sz w:val="24"/>
              </w:rPr>
              <w:t> </w:t>
            </w:r>
            <w:r>
              <w:rPr>
                <w:i/>
                <w:sz w:val="24"/>
              </w:rPr>
              <w:t>труда,</w:t>
            </w:r>
            <w:r>
              <w:rPr>
                <w:i/>
                <w:spacing w:val="-3"/>
                <w:sz w:val="24"/>
              </w:rPr>
              <w:t> </w:t>
            </w:r>
            <w:r>
              <w:rPr>
                <w:i/>
                <w:sz w:val="24"/>
              </w:rPr>
              <w:t>подбирая</w:t>
            </w:r>
            <w:r>
              <w:rPr>
                <w:i/>
                <w:spacing w:val="-5"/>
                <w:sz w:val="24"/>
              </w:rPr>
              <w:t> </w:t>
            </w:r>
            <w:r>
              <w:rPr>
                <w:i/>
                <w:sz w:val="24"/>
              </w:rPr>
              <w:t>их</w:t>
            </w:r>
            <w:r>
              <w:rPr>
                <w:i/>
                <w:spacing w:val="-2"/>
                <w:sz w:val="24"/>
              </w:rPr>
              <w:t> </w:t>
            </w:r>
            <w:r>
              <w:rPr>
                <w:i/>
                <w:sz w:val="24"/>
              </w:rPr>
              <w:t>в</w:t>
            </w:r>
            <w:r>
              <w:rPr>
                <w:i/>
                <w:spacing w:val="-4"/>
                <w:sz w:val="24"/>
              </w:rPr>
              <w:t> </w:t>
            </w:r>
            <w:r>
              <w:rPr>
                <w:i/>
                <w:sz w:val="24"/>
              </w:rPr>
              <w:t>соответствии</w:t>
            </w:r>
            <w:r>
              <w:rPr>
                <w:i/>
                <w:spacing w:val="-3"/>
                <w:sz w:val="24"/>
              </w:rPr>
              <w:t> </w:t>
            </w:r>
            <w:r>
              <w:rPr>
                <w:i/>
                <w:sz w:val="24"/>
              </w:rPr>
              <w:t>с</w:t>
            </w:r>
            <w:r>
              <w:rPr>
                <w:i/>
                <w:spacing w:val="-4"/>
                <w:sz w:val="24"/>
              </w:rPr>
              <w:t> </w:t>
            </w:r>
            <w:r>
              <w:rPr>
                <w:i/>
                <w:sz w:val="24"/>
              </w:rPr>
              <w:t>предпочтениями</w:t>
            </w:r>
            <w:r>
              <w:rPr>
                <w:i/>
                <w:spacing w:val="-3"/>
                <w:sz w:val="24"/>
              </w:rPr>
              <w:t> </w:t>
            </w:r>
            <w:r>
              <w:rPr>
                <w:i/>
                <w:sz w:val="24"/>
              </w:rPr>
              <w:t>ребенка.</w:t>
            </w:r>
            <w:r>
              <w:rPr>
                <w:i/>
                <w:spacing w:val="-3"/>
                <w:sz w:val="24"/>
              </w:rPr>
              <w:t> </w:t>
            </w:r>
            <w:r>
              <w:rPr>
                <w:i/>
                <w:sz w:val="24"/>
              </w:rPr>
              <w:t>Показать</w:t>
            </w:r>
            <w:r>
              <w:rPr>
                <w:i/>
                <w:spacing w:val="-3"/>
                <w:sz w:val="24"/>
              </w:rPr>
              <w:t> </w:t>
            </w:r>
            <w:r>
              <w:rPr>
                <w:i/>
                <w:sz w:val="24"/>
              </w:rPr>
              <w:t>разные</w:t>
            </w:r>
            <w:r>
              <w:rPr>
                <w:i/>
                <w:spacing w:val="-4"/>
                <w:sz w:val="24"/>
              </w:rPr>
              <w:t> </w:t>
            </w:r>
            <w:r>
              <w:rPr>
                <w:i/>
                <w:sz w:val="24"/>
              </w:rPr>
              <w:t>способы</w:t>
            </w:r>
            <w:r>
              <w:rPr>
                <w:i/>
                <w:spacing w:val="-3"/>
                <w:sz w:val="24"/>
              </w:rPr>
              <w:t> </w:t>
            </w:r>
            <w:r>
              <w:rPr>
                <w:i/>
                <w:sz w:val="24"/>
              </w:rPr>
              <w:t>вышивки (тамбурный шов, шитье бисером), помочь детям в изготовлении подарка близким в национальном колорите.</w:t>
            </w:r>
          </w:p>
          <w:p>
            <w:pPr>
              <w:pStyle w:val="TableParagraph"/>
              <w:ind w:left="110"/>
              <w:rPr>
                <w:i/>
                <w:sz w:val="24"/>
              </w:rPr>
            </w:pPr>
            <w:r>
              <w:rPr>
                <w:i/>
                <w:sz w:val="24"/>
              </w:rPr>
              <w:t>Продолжать</w:t>
            </w:r>
            <w:r>
              <w:rPr>
                <w:i/>
                <w:spacing w:val="-3"/>
                <w:sz w:val="24"/>
              </w:rPr>
              <w:t> </w:t>
            </w:r>
            <w:r>
              <w:rPr>
                <w:i/>
                <w:sz w:val="24"/>
              </w:rPr>
              <w:t>знакомство</w:t>
            </w:r>
            <w:r>
              <w:rPr>
                <w:i/>
                <w:spacing w:val="-3"/>
                <w:sz w:val="24"/>
              </w:rPr>
              <w:t> </w:t>
            </w:r>
            <w:r>
              <w:rPr>
                <w:i/>
                <w:sz w:val="24"/>
              </w:rPr>
              <w:t>детей</w:t>
            </w:r>
            <w:r>
              <w:rPr>
                <w:i/>
                <w:spacing w:val="-3"/>
                <w:sz w:val="24"/>
              </w:rPr>
              <w:t> </w:t>
            </w:r>
            <w:r>
              <w:rPr>
                <w:i/>
                <w:sz w:val="24"/>
              </w:rPr>
              <w:t>с</w:t>
            </w:r>
            <w:r>
              <w:rPr>
                <w:i/>
                <w:spacing w:val="-4"/>
                <w:sz w:val="24"/>
              </w:rPr>
              <w:t> </w:t>
            </w:r>
            <w:r>
              <w:rPr>
                <w:i/>
                <w:sz w:val="24"/>
              </w:rPr>
              <w:t>архитектурой</w:t>
            </w:r>
            <w:r>
              <w:rPr>
                <w:i/>
                <w:spacing w:val="-3"/>
                <w:sz w:val="24"/>
              </w:rPr>
              <w:t> </w:t>
            </w:r>
            <w:r>
              <w:rPr>
                <w:i/>
                <w:sz w:val="24"/>
              </w:rPr>
              <w:t>родного</w:t>
            </w:r>
            <w:r>
              <w:rPr>
                <w:i/>
                <w:spacing w:val="-3"/>
                <w:sz w:val="24"/>
              </w:rPr>
              <w:t> </w:t>
            </w:r>
            <w:r>
              <w:rPr>
                <w:i/>
                <w:sz w:val="24"/>
              </w:rPr>
              <w:t>города</w:t>
            </w:r>
            <w:r>
              <w:rPr>
                <w:i/>
                <w:spacing w:val="-3"/>
                <w:sz w:val="24"/>
              </w:rPr>
              <w:t> </w:t>
            </w:r>
            <w:r>
              <w:rPr>
                <w:i/>
                <w:sz w:val="24"/>
              </w:rPr>
              <w:t>(села):</w:t>
            </w:r>
            <w:r>
              <w:rPr>
                <w:i/>
                <w:spacing w:val="-5"/>
                <w:sz w:val="24"/>
              </w:rPr>
              <w:t> </w:t>
            </w:r>
            <w:r>
              <w:rPr>
                <w:i/>
                <w:sz w:val="24"/>
              </w:rPr>
              <w:t>соборных</w:t>
            </w:r>
            <w:r>
              <w:rPr>
                <w:i/>
                <w:spacing w:val="-4"/>
                <w:sz w:val="24"/>
              </w:rPr>
              <w:t> </w:t>
            </w:r>
            <w:r>
              <w:rPr>
                <w:i/>
                <w:sz w:val="24"/>
              </w:rPr>
              <w:t>мечетей,</w:t>
            </w:r>
            <w:r>
              <w:rPr>
                <w:i/>
                <w:spacing w:val="-3"/>
                <w:sz w:val="24"/>
              </w:rPr>
              <w:t> </w:t>
            </w:r>
            <w:r>
              <w:rPr>
                <w:i/>
                <w:sz w:val="24"/>
              </w:rPr>
              <w:t>храмовой</w:t>
            </w:r>
            <w:r>
              <w:rPr>
                <w:i/>
                <w:spacing w:val="-3"/>
                <w:sz w:val="24"/>
              </w:rPr>
              <w:t> </w:t>
            </w:r>
            <w:r>
              <w:rPr>
                <w:i/>
                <w:sz w:val="24"/>
              </w:rPr>
              <w:t>архитектуры</w:t>
            </w:r>
            <w:r>
              <w:rPr>
                <w:i/>
                <w:spacing w:val="-4"/>
                <w:sz w:val="24"/>
              </w:rPr>
              <w:t> </w:t>
            </w:r>
            <w:r>
              <w:rPr>
                <w:i/>
                <w:sz w:val="24"/>
              </w:rPr>
              <w:t>(соборная</w:t>
            </w:r>
            <w:r>
              <w:rPr>
                <w:i/>
                <w:spacing w:val="-5"/>
                <w:sz w:val="24"/>
              </w:rPr>
              <w:t> </w:t>
            </w:r>
            <w:r>
              <w:rPr>
                <w:i/>
                <w:sz w:val="24"/>
              </w:rPr>
              <w:t>мечеть</w:t>
            </w:r>
            <w:r>
              <w:rPr>
                <w:i/>
                <w:spacing w:val="-3"/>
                <w:sz w:val="24"/>
              </w:rPr>
              <w:t> </w:t>
            </w:r>
            <w:r>
              <w:rPr>
                <w:i/>
                <w:sz w:val="24"/>
              </w:rPr>
              <w:t>Кул Шариф, Раифский Богородицкий мужской монастырь). Развивать умение замечать их характерные особенности, разнообразие</w:t>
            </w:r>
          </w:p>
          <w:p>
            <w:pPr>
              <w:pStyle w:val="TableParagraph"/>
              <w:spacing w:before="1"/>
              <w:ind w:left="110"/>
              <w:rPr>
                <w:i/>
                <w:sz w:val="24"/>
              </w:rPr>
            </w:pPr>
            <w:r>
              <w:rPr>
                <w:i/>
                <w:sz w:val="24"/>
              </w:rPr>
              <w:t>конструкций,</w:t>
            </w:r>
            <w:r>
              <w:rPr>
                <w:i/>
                <w:spacing w:val="-3"/>
                <w:sz w:val="24"/>
              </w:rPr>
              <w:t> </w:t>
            </w:r>
            <w:r>
              <w:rPr>
                <w:i/>
                <w:sz w:val="24"/>
              </w:rPr>
              <w:t>украшающих</w:t>
            </w:r>
            <w:r>
              <w:rPr>
                <w:i/>
                <w:spacing w:val="-3"/>
                <w:sz w:val="24"/>
              </w:rPr>
              <w:t> </w:t>
            </w:r>
            <w:r>
              <w:rPr>
                <w:i/>
                <w:sz w:val="24"/>
              </w:rPr>
              <w:t>деталей</w:t>
            </w:r>
            <w:r>
              <w:rPr>
                <w:i/>
                <w:spacing w:val="-3"/>
                <w:sz w:val="24"/>
              </w:rPr>
              <w:t> </w:t>
            </w:r>
            <w:r>
              <w:rPr>
                <w:i/>
                <w:sz w:val="24"/>
              </w:rPr>
              <w:t>и</w:t>
            </w:r>
            <w:r>
              <w:rPr>
                <w:i/>
                <w:spacing w:val="-2"/>
                <w:sz w:val="24"/>
              </w:rPr>
              <w:t> </w:t>
            </w:r>
            <w:r>
              <w:rPr>
                <w:i/>
                <w:spacing w:val="-5"/>
                <w:sz w:val="24"/>
              </w:rPr>
              <w:t>др.</w:t>
            </w:r>
          </w:p>
          <w:p>
            <w:pPr>
              <w:pStyle w:val="TableParagraph"/>
              <w:ind w:left="110"/>
              <w:rPr>
                <w:i/>
                <w:sz w:val="24"/>
              </w:rPr>
            </w:pPr>
            <w:r>
              <w:rPr>
                <w:i/>
                <w:sz w:val="24"/>
              </w:rPr>
              <w:t>Осознает</w:t>
            </w:r>
            <w:r>
              <w:rPr>
                <w:i/>
                <w:spacing w:val="-4"/>
                <w:sz w:val="24"/>
              </w:rPr>
              <w:t> </w:t>
            </w:r>
            <w:r>
              <w:rPr>
                <w:i/>
                <w:sz w:val="24"/>
              </w:rPr>
              <w:t>роль</w:t>
            </w:r>
            <w:r>
              <w:rPr>
                <w:i/>
                <w:spacing w:val="-1"/>
                <w:sz w:val="24"/>
              </w:rPr>
              <w:t> </w:t>
            </w:r>
            <w:r>
              <w:rPr>
                <w:i/>
                <w:sz w:val="24"/>
              </w:rPr>
              <w:t>человека</w:t>
            </w:r>
            <w:r>
              <w:rPr>
                <w:i/>
                <w:spacing w:val="-3"/>
                <w:sz w:val="24"/>
              </w:rPr>
              <w:t> </w:t>
            </w:r>
            <w:r>
              <w:rPr>
                <w:i/>
                <w:sz w:val="24"/>
              </w:rPr>
              <w:t>в</w:t>
            </w:r>
            <w:r>
              <w:rPr>
                <w:i/>
                <w:spacing w:val="-4"/>
                <w:sz w:val="24"/>
              </w:rPr>
              <w:t> </w:t>
            </w:r>
            <w:r>
              <w:rPr>
                <w:i/>
                <w:sz w:val="24"/>
              </w:rPr>
              <w:t>развитии</w:t>
            </w:r>
            <w:r>
              <w:rPr>
                <w:i/>
                <w:spacing w:val="-3"/>
                <w:sz w:val="24"/>
              </w:rPr>
              <w:t> </w:t>
            </w:r>
            <w:r>
              <w:rPr>
                <w:i/>
                <w:sz w:val="24"/>
              </w:rPr>
              <w:t>национальной</w:t>
            </w:r>
            <w:r>
              <w:rPr>
                <w:i/>
                <w:spacing w:val="-3"/>
                <w:sz w:val="24"/>
              </w:rPr>
              <w:t> </w:t>
            </w:r>
            <w:r>
              <w:rPr>
                <w:i/>
                <w:sz w:val="24"/>
              </w:rPr>
              <w:t>культуры,</w:t>
            </w:r>
            <w:r>
              <w:rPr>
                <w:i/>
                <w:spacing w:val="-3"/>
                <w:sz w:val="24"/>
              </w:rPr>
              <w:t> </w:t>
            </w:r>
            <w:r>
              <w:rPr>
                <w:i/>
                <w:sz w:val="24"/>
              </w:rPr>
              <w:t>проявляет</w:t>
            </w:r>
            <w:r>
              <w:rPr>
                <w:i/>
                <w:spacing w:val="-4"/>
                <w:sz w:val="24"/>
              </w:rPr>
              <w:t> </w:t>
            </w:r>
            <w:r>
              <w:rPr>
                <w:i/>
                <w:sz w:val="24"/>
              </w:rPr>
              <w:t>любознательность</w:t>
            </w:r>
            <w:r>
              <w:rPr>
                <w:i/>
                <w:spacing w:val="-3"/>
                <w:sz w:val="24"/>
              </w:rPr>
              <w:t> </w:t>
            </w:r>
            <w:r>
              <w:rPr>
                <w:i/>
                <w:sz w:val="24"/>
              </w:rPr>
              <w:t>к</w:t>
            </w:r>
            <w:r>
              <w:rPr>
                <w:i/>
                <w:spacing w:val="-5"/>
                <w:sz w:val="24"/>
              </w:rPr>
              <w:t> </w:t>
            </w:r>
            <w:r>
              <w:rPr>
                <w:i/>
                <w:sz w:val="24"/>
              </w:rPr>
              <w:t>элементам</w:t>
            </w:r>
            <w:r>
              <w:rPr>
                <w:i/>
                <w:spacing w:val="-4"/>
                <w:sz w:val="24"/>
              </w:rPr>
              <w:t> </w:t>
            </w:r>
            <w:r>
              <w:rPr>
                <w:i/>
                <w:sz w:val="24"/>
              </w:rPr>
              <w:t>культуры</w:t>
            </w:r>
            <w:r>
              <w:rPr>
                <w:i/>
                <w:spacing w:val="-4"/>
                <w:sz w:val="24"/>
              </w:rPr>
              <w:t> </w:t>
            </w:r>
            <w:r>
              <w:rPr>
                <w:i/>
                <w:sz w:val="24"/>
              </w:rPr>
              <w:t>как</w:t>
            </w:r>
            <w:r>
              <w:rPr>
                <w:i/>
                <w:spacing w:val="-3"/>
                <w:sz w:val="24"/>
              </w:rPr>
              <w:t> </w:t>
            </w:r>
            <w:r>
              <w:rPr>
                <w:i/>
                <w:sz w:val="24"/>
              </w:rPr>
              <w:t>к</w:t>
            </w:r>
            <w:r>
              <w:rPr>
                <w:i/>
                <w:spacing w:val="-3"/>
                <w:sz w:val="24"/>
              </w:rPr>
              <w:t> </w:t>
            </w:r>
            <w:r>
              <w:rPr>
                <w:i/>
                <w:sz w:val="24"/>
              </w:rPr>
              <w:t>результатам человеческого труда, предвосхищает свое возможное участие в обогащении (преумножении) культурного наследия и др.</w:t>
            </w:r>
          </w:p>
          <w:p>
            <w:pPr>
              <w:pStyle w:val="TableParagraph"/>
              <w:ind w:left="110"/>
              <w:rPr>
                <w:i/>
                <w:sz w:val="24"/>
              </w:rPr>
            </w:pPr>
            <w:r>
              <w:rPr>
                <w:i/>
                <w:sz w:val="24"/>
              </w:rPr>
              <w:t>Компоненты среды, предоставляющие ребёнку возможность погружения в культуру России, ДОО продумывает самостоятельно. Рекомендации</w:t>
            </w:r>
            <w:r>
              <w:rPr>
                <w:i/>
                <w:spacing w:val="-4"/>
                <w:sz w:val="24"/>
              </w:rPr>
              <w:t> </w:t>
            </w:r>
            <w:r>
              <w:rPr>
                <w:i/>
                <w:sz w:val="24"/>
              </w:rPr>
              <w:t>по</w:t>
            </w:r>
            <w:r>
              <w:rPr>
                <w:i/>
                <w:spacing w:val="-4"/>
                <w:sz w:val="24"/>
              </w:rPr>
              <w:t> </w:t>
            </w:r>
            <w:r>
              <w:rPr>
                <w:i/>
                <w:sz w:val="24"/>
              </w:rPr>
              <w:t>формированию</w:t>
            </w:r>
            <w:r>
              <w:rPr>
                <w:i/>
                <w:spacing w:val="-3"/>
                <w:sz w:val="24"/>
              </w:rPr>
              <w:t> </w:t>
            </w:r>
            <w:r>
              <w:rPr>
                <w:i/>
                <w:sz w:val="24"/>
              </w:rPr>
              <w:t>инфраструктуры</w:t>
            </w:r>
            <w:r>
              <w:rPr>
                <w:i/>
                <w:spacing w:val="-5"/>
                <w:sz w:val="24"/>
              </w:rPr>
              <w:t> </w:t>
            </w:r>
            <w:r>
              <w:rPr>
                <w:i/>
                <w:sz w:val="24"/>
              </w:rPr>
              <w:t>дошкольных</w:t>
            </w:r>
            <w:r>
              <w:rPr>
                <w:i/>
                <w:spacing w:val="-5"/>
                <w:sz w:val="24"/>
              </w:rPr>
              <w:t> </w:t>
            </w:r>
            <w:r>
              <w:rPr>
                <w:i/>
                <w:sz w:val="24"/>
              </w:rPr>
              <w:t>образовательных</w:t>
            </w:r>
            <w:r>
              <w:rPr>
                <w:i/>
                <w:spacing w:val="-5"/>
                <w:sz w:val="24"/>
              </w:rPr>
              <w:t> </w:t>
            </w:r>
            <w:r>
              <w:rPr>
                <w:i/>
                <w:sz w:val="24"/>
              </w:rPr>
              <w:t>организаций</w:t>
            </w:r>
            <w:r>
              <w:rPr>
                <w:i/>
                <w:spacing w:val="-4"/>
                <w:sz w:val="24"/>
              </w:rPr>
              <w:t> </w:t>
            </w:r>
            <w:r>
              <w:rPr>
                <w:i/>
                <w:sz w:val="24"/>
              </w:rPr>
              <w:t>и</w:t>
            </w:r>
            <w:r>
              <w:rPr>
                <w:i/>
                <w:spacing w:val="-4"/>
                <w:sz w:val="24"/>
              </w:rPr>
              <w:t> </w:t>
            </w:r>
            <w:r>
              <w:rPr>
                <w:i/>
                <w:sz w:val="24"/>
              </w:rPr>
              <w:t>комплектации</w:t>
            </w:r>
            <w:r>
              <w:rPr>
                <w:i/>
                <w:spacing w:val="-4"/>
                <w:sz w:val="24"/>
              </w:rPr>
              <w:t> </w:t>
            </w:r>
            <w:r>
              <w:rPr>
                <w:i/>
                <w:sz w:val="24"/>
              </w:rPr>
              <w:t>учебно-методических материалов в целях реализации образовательных программ дошкольного образования (разработаны во исполнение пункта 3 перечня</w:t>
            </w:r>
          </w:p>
          <w:p>
            <w:pPr>
              <w:pStyle w:val="TableParagraph"/>
              <w:ind w:left="110"/>
              <w:rPr>
                <w:i/>
                <w:sz w:val="24"/>
              </w:rPr>
            </w:pPr>
            <w:r>
              <w:rPr>
                <w:i/>
                <w:sz w:val="24"/>
              </w:rPr>
              <w:t>поручений</w:t>
            </w:r>
            <w:r>
              <w:rPr>
                <w:i/>
                <w:spacing w:val="-3"/>
                <w:sz w:val="24"/>
              </w:rPr>
              <w:t> </w:t>
            </w:r>
            <w:r>
              <w:rPr>
                <w:i/>
                <w:sz w:val="24"/>
              </w:rPr>
              <w:t>Президента</w:t>
            </w:r>
            <w:r>
              <w:rPr>
                <w:i/>
                <w:spacing w:val="-2"/>
                <w:sz w:val="24"/>
              </w:rPr>
              <w:t> </w:t>
            </w:r>
            <w:r>
              <w:rPr>
                <w:i/>
                <w:sz w:val="24"/>
              </w:rPr>
              <w:t>Российской</w:t>
            </w:r>
            <w:r>
              <w:rPr>
                <w:i/>
                <w:spacing w:val="-3"/>
                <w:sz w:val="24"/>
              </w:rPr>
              <w:t> </w:t>
            </w:r>
            <w:r>
              <w:rPr>
                <w:i/>
                <w:sz w:val="24"/>
              </w:rPr>
              <w:t>Федерации</w:t>
            </w:r>
            <w:r>
              <w:rPr>
                <w:i/>
                <w:spacing w:val="-1"/>
                <w:sz w:val="24"/>
              </w:rPr>
              <w:t> </w:t>
            </w:r>
            <w:r>
              <w:rPr>
                <w:i/>
                <w:sz w:val="24"/>
              </w:rPr>
              <w:t>от</w:t>
            </w:r>
            <w:r>
              <w:rPr>
                <w:i/>
                <w:spacing w:val="-4"/>
                <w:sz w:val="24"/>
              </w:rPr>
              <w:t> </w:t>
            </w:r>
            <w:r>
              <w:rPr>
                <w:i/>
                <w:sz w:val="24"/>
              </w:rPr>
              <w:t>16</w:t>
            </w:r>
            <w:r>
              <w:rPr>
                <w:i/>
                <w:spacing w:val="-3"/>
                <w:sz w:val="24"/>
              </w:rPr>
              <w:t> </w:t>
            </w:r>
            <w:r>
              <w:rPr>
                <w:i/>
                <w:sz w:val="24"/>
              </w:rPr>
              <w:t>марта</w:t>
            </w:r>
            <w:r>
              <w:rPr>
                <w:i/>
                <w:spacing w:val="-3"/>
                <w:sz w:val="24"/>
              </w:rPr>
              <w:t> </w:t>
            </w:r>
            <w:r>
              <w:rPr>
                <w:i/>
                <w:sz w:val="24"/>
              </w:rPr>
              <w:t>2022</w:t>
            </w:r>
            <w:r>
              <w:rPr>
                <w:i/>
                <w:spacing w:val="-3"/>
                <w:sz w:val="24"/>
              </w:rPr>
              <w:t> </w:t>
            </w:r>
            <w:r>
              <w:rPr>
                <w:i/>
                <w:sz w:val="24"/>
              </w:rPr>
              <w:t>г.</w:t>
            </w:r>
            <w:r>
              <w:rPr>
                <w:i/>
                <w:spacing w:val="-3"/>
                <w:sz w:val="24"/>
              </w:rPr>
              <w:t> </w:t>
            </w:r>
            <w:r>
              <w:rPr>
                <w:i/>
                <w:sz w:val="24"/>
              </w:rPr>
              <w:t>№</w:t>
            </w:r>
            <w:r>
              <w:rPr>
                <w:i/>
                <w:spacing w:val="-2"/>
                <w:sz w:val="24"/>
              </w:rPr>
              <w:t> </w:t>
            </w:r>
            <w:r>
              <w:rPr>
                <w:i/>
                <w:sz w:val="24"/>
              </w:rPr>
              <w:t>Пр-487</w:t>
            </w:r>
            <w:r>
              <w:rPr>
                <w:i/>
                <w:spacing w:val="-3"/>
                <w:sz w:val="24"/>
              </w:rPr>
              <w:t> </w:t>
            </w:r>
            <w:r>
              <w:rPr>
                <w:i/>
                <w:sz w:val="24"/>
              </w:rPr>
              <w:t>по</w:t>
            </w:r>
            <w:r>
              <w:rPr>
                <w:i/>
                <w:spacing w:val="-3"/>
                <w:sz w:val="24"/>
              </w:rPr>
              <w:t> </w:t>
            </w:r>
            <w:r>
              <w:rPr>
                <w:i/>
                <w:sz w:val="24"/>
              </w:rPr>
              <w:t>итогам</w:t>
            </w:r>
            <w:r>
              <w:rPr>
                <w:i/>
                <w:spacing w:val="-4"/>
                <w:sz w:val="24"/>
              </w:rPr>
              <w:t> </w:t>
            </w:r>
            <w:r>
              <w:rPr>
                <w:i/>
                <w:sz w:val="24"/>
              </w:rPr>
              <w:t>заседания</w:t>
            </w:r>
            <w:r>
              <w:rPr>
                <w:i/>
                <w:spacing w:val="-5"/>
                <w:sz w:val="24"/>
              </w:rPr>
              <w:t> </w:t>
            </w:r>
            <w:r>
              <w:rPr>
                <w:i/>
                <w:sz w:val="24"/>
              </w:rPr>
              <w:t>Совета</w:t>
            </w:r>
            <w:r>
              <w:rPr>
                <w:i/>
                <w:spacing w:val="-3"/>
                <w:sz w:val="24"/>
              </w:rPr>
              <w:t> </w:t>
            </w:r>
            <w:r>
              <w:rPr>
                <w:i/>
                <w:sz w:val="24"/>
              </w:rPr>
              <w:t>при</w:t>
            </w:r>
            <w:r>
              <w:rPr>
                <w:i/>
                <w:spacing w:val="-3"/>
                <w:sz w:val="24"/>
              </w:rPr>
              <w:t> </w:t>
            </w:r>
            <w:r>
              <w:rPr>
                <w:i/>
                <w:sz w:val="24"/>
              </w:rPr>
              <w:t>Президенте</w:t>
            </w:r>
            <w:r>
              <w:rPr>
                <w:i/>
                <w:spacing w:val="-5"/>
                <w:sz w:val="24"/>
              </w:rPr>
              <w:t> </w:t>
            </w:r>
            <w:r>
              <w:rPr>
                <w:i/>
                <w:sz w:val="24"/>
              </w:rPr>
              <w:t>Российской Федерации по реализации государственной политики в сфере защиты семьи и детей 17 декабря 2021 года) – URL:</w:t>
            </w:r>
          </w:p>
          <w:p>
            <w:pPr>
              <w:pStyle w:val="TableParagraph"/>
              <w:ind w:left="110"/>
              <w:rPr>
                <w:i/>
                <w:sz w:val="24"/>
              </w:rPr>
            </w:pPr>
            <w:r>
              <w:rPr>
                <w:i/>
                <w:sz w:val="24"/>
              </w:rPr>
              <w:t>https://docs.edu.gov.ru/document/f4f7837770384bfa1faa1827ec8d72d4/download/5558/</w:t>
            </w:r>
            <w:r>
              <w:rPr>
                <w:i/>
                <w:spacing w:val="-7"/>
                <w:sz w:val="24"/>
              </w:rPr>
              <w:t> </w:t>
            </w:r>
            <w:r>
              <w:rPr>
                <w:i/>
                <w:sz w:val="24"/>
              </w:rPr>
              <w:t>(дата</w:t>
            </w:r>
            <w:r>
              <w:rPr>
                <w:i/>
                <w:spacing w:val="-5"/>
                <w:sz w:val="24"/>
              </w:rPr>
              <w:t> </w:t>
            </w:r>
            <w:r>
              <w:rPr>
                <w:i/>
                <w:sz w:val="24"/>
              </w:rPr>
              <w:t>обращения</w:t>
            </w:r>
            <w:r>
              <w:rPr>
                <w:i/>
                <w:spacing w:val="-6"/>
                <w:sz w:val="24"/>
              </w:rPr>
              <w:t> </w:t>
            </w:r>
            <w:r>
              <w:rPr>
                <w:i/>
                <w:spacing w:val="-2"/>
                <w:sz w:val="24"/>
              </w:rPr>
              <w:t>25.04.2023)</w:t>
            </w:r>
          </w:p>
        </w:tc>
      </w:tr>
    </w:tbl>
    <w:p>
      <w:pPr>
        <w:pStyle w:val="BodyText"/>
        <w:spacing w:before="48"/>
        <w:rPr>
          <w:b/>
          <w:i/>
        </w:rPr>
      </w:pPr>
    </w:p>
    <w:p>
      <w:pPr>
        <w:pStyle w:val="Heading1"/>
        <w:ind w:left="5566"/>
      </w:pPr>
      <w:r>
        <w:rPr/>
        <w:t>Социальное</w:t>
      </w:r>
      <w:r>
        <w:rPr>
          <w:spacing w:val="-7"/>
        </w:rPr>
        <w:t> </w:t>
      </w:r>
      <w:r>
        <w:rPr/>
        <w:t>партнерство</w:t>
      </w:r>
      <w:r>
        <w:rPr>
          <w:spacing w:val="-5"/>
        </w:rPr>
        <w:t> </w:t>
      </w:r>
      <w:r>
        <w:rPr/>
        <w:t>(п.</w:t>
      </w:r>
      <w:r>
        <w:rPr>
          <w:spacing w:val="-8"/>
        </w:rPr>
        <w:t> </w:t>
      </w:r>
      <w:r>
        <w:rPr/>
        <w:t>29.3.7.</w:t>
      </w:r>
      <w:r>
        <w:rPr>
          <w:spacing w:val="-7"/>
        </w:rPr>
        <w:t> </w:t>
      </w:r>
      <w:r>
        <w:rPr/>
        <w:t>ФОП</w:t>
      </w:r>
      <w:r>
        <w:rPr>
          <w:spacing w:val="-6"/>
        </w:rPr>
        <w:t> </w:t>
      </w:r>
      <w:r>
        <w:rPr>
          <w:spacing w:val="-5"/>
        </w:rPr>
        <w:t>ДО)</w:t>
      </w:r>
    </w:p>
    <w:p>
      <w:pPr>
        <w:pStyle w:val="BodyText"/>
        <w:spacing w:before="43"/>
        <w:ind w:left="1529"/>
      </w:pPr>
      <w:r>
        <w:rPr/>
        <w:t>Реализация</w:t>
      </w:r>
      <w:r>
        <w:rPr>
          <w:spacing w:val="-11"/>
        </w:rPr>
        <w:t> </w:t>
      </w:r>
      <w:r>
        <w:rPr/>
        <w:t>воспитательного</w:t>
      </w:r>
      <w:r>
        <w:rPr>
          <w:spacing w:val="-8"/>
        </w:rPr>
        <w:t> </w:t>
      </w:r>
      <w:r>
        <w:rPr/>
        <w:t>потенциала</w:t>
      </w:r>
      <w:r>
        <w:rPr>
          <w:spacing w:val="-8"/>
        </w:rPr>
        <w:t> </w:t>
      </w:r>
      <w:r>
        <w:rPr/>
        <w:t>социального</w:t>
      </w:r>
      <w:r>
        <w:rPr>
          <w:spacing w:val="-8"/>
        </w:rPr>
        <w:t> </w:t>
      </w:r>
      <w:r>
        <w:rPr/>
        <w:t>партнерства</w:t>
      </w:r>
      <w:r>
        <w:rPr>
          <w:spacing w:val="-11"/>
        </w:rPr>
        <w:t> </w:t>
      </w:r>
      <w:r>
        <w:rPr>
          <w:spacing w:val="-2"/>
        </w:rPr>
        <w:t>предусматривает:</w:t>
      </w:r>
    </w:p>
    <w:p>
      <w:pPr>
        <w:pStyle w:val="BodyText"/>
        <w:spacing w:line="276" w:lineRule="auto" w:before="48"/>
        <w:ind w:left="707" w:right="681"/>
      </w:pPr>
      <w:r>
        <w:rPr/>
        <w:t>−</w:t>
      </w:r>
      <w:r>
        <w:rPr>
          <w:spacing w:val="-3"/>
        </w:rPr>
        <w:t> </w:t>
      </w:r>
      <w:r>
        <w:rPr/>
        <w:t>участие</w:t>
      </w:r>
      <w:r>
        <w:rPr>
          <w:spacing w:val="-3"/>
        </w:rPr>
        <w:t> </w:t>
      </w:r>
      <w:r>
        <w:rPr/>
        <w:t>представителей</w:t>
      </w:r>
      <w:r>
        <w:rPr>
          <w:spacing w:val="-2"/>
        </w:rPr>
        <w:t> </w:t>
      </w:r>
      <w:r>
        <w:rPr/>
        <w:t>организаций-партнеров</w:t>
      </w:r>
      <w:r>
        <w:rPr>
          <w:spacing w:val="-4"/>
        </w:rPr>
        <w:t> </w:t>
      </w:r>
      <w:r>
        <w:rPr/>
        <w:t>в</w:t>
      </w:r>
      <w:r>
        <w:rPr>
          <w:spacing w:val="-4"/>
        </w:rPr>
        <w:t> </w:t>
      </w:r>
      <w:r>
        <w:rPr/>
        <w:t>проведении</w:t>
      </w:r>
      <w:r>
        <w:rPr>
          <w:spacing w:val="-3"/>
        </w:rPr>
        <w:t> </w:t>
      </w:r>
      <w:r>
        <w:rPr/>
        <w:t>отдельных</w:t>
      </w:r>
      <w:r>
        <w:rPr>
          <w:spacing w:val="-2"/>
        </w:rPr>
        <w:t> </w:t>
      </w:r>
      <w:r>
        <w:rPr/>
        <w:t>мероприятий</w:t>
      </w:r>
      <w:r>
        <w:rPr>
          <w:spacing w:val="-3"/>
        </w:rPr>
        <w:t> </w:t>
      </w:r>
      <w:r>
        <w:rPr/>
        <w:t>(дни</w:t>
      </w:r>
      <w:r>
        <w:rPr>
          <w:spacing w:val="-3"/>
        </w:rPr>
        <w:t> </w:t>
      </w:r>
      <w:r>
        <w:rPr/>
        <w:t>открытых</w:t>
      </w:r>
      <w:r>
        <w:rPr>
          <w:spacing w:val="-5"/>
        </w:rPr>
        <w:t> </w:t>
      </w:r>
      <w:r>
        <w:rPr/>
        <w:t>дверей, государственные и региональные, праздники, торжественные мероприятия и тому подобное);</w:t>
      </w:r>
    </w:p>
    <w:p>
      <w:pPr>
        <w:pStyle w:val="BodyText"/>
        <w:spacing w:before="1"/>
        <w:ind w:left="707"/>
      </w:pPr>
      <w:r>
        <w:rPr/>
        <w:t>−</w:t>
      </w:r>
      <w:r>
        <w:rPr>
          <w:spacing w:val="-10"/>
        </w:rPr>
        <w:t> </w:t>
      </w:r>
      <w:r>
        <w:rPr/>
        <w:t>участие</w:t>
      </w:r>
      <w:r>
        <w:rPr>
          <w:spacing w:val="-7"/>
        </w:rPr>
        <w:t> </w:t>
      </w:r>
      <w:r>
        <w:rPr/>
        <w:t>представителей</w:t>
      </w:r>
      <w:r>
        <w:rPr>
          <w:spacing w:val="-7"/>
        </w:rPr>
        <w:t> </w:t>
      </w:r>
      <w:r>
        <w:rPr/>
        <w:t>организаций-партнеров</w:t>
      </w:r>
      <w:r>
        <w:rPr>
          <w:spacing w:val="-8"/>
        </w:rPr>
        <w:t> </w:t>
      </w:r>
      <w:r>
        <w:rPr/>
        <w:t>в</w:t>
      </w:r>
      <w:r>
        <w:rPr>
          <w:spacing w:val="-9"/>
        </w:rPr>
        <w:t> </w:t>
      </w:r>
      <w:r>
        <w:rPr/>
        <w:t>проведении</w:t>
      </w:r>
      <w:r>
        <w:rPr>
          <w:spacing w:val="-7"/>
        </w:rPr>
        <w:t> </w:t>
      </w:r>
      <w:r>
        <w:rPr/>
        <w:t>занятий</w:t>
      </w:r>
      <w:r>
        <w:rPr>
          <w:spacing w:val="-7"/>
        </w:rPr>
        <w:t> </w:t>
      </w:r>
      <w:r>
        <w:rPr/>
        <w:t>в</w:t>
      </w:r>
      <w:r>
        <w:rPr>
          <w:spacing w:val="-9"/>
        </w:rPr>
        <w:t> </w:t>
      </w:r>
      <w:r>
        <w:rPr/>
        <w:t>рамках</w:t>
      </w:r>
      <w:r>
        <w:rPr>
          <w:spacing w:val="-6"/>
        </w:rPr>
        <w:t> </w:t>
      </w:r>
      <w:r>
        <w:rPr/>
        <w:t>дополнительного</w:t>
      </w:r>
      <w:r>
        <w:rPr>
          <w:spacing w:val="-10"/>
        </w:rPr>
        <w:t> </w:t>
      </w:r>
      <w:r>
        <w:rPr>
          <w:spacing w:val="-2"/>
        </w:rPr>
        <w:t>образования;</w:t>
      </w:r>
    </w:p>
    <w:p>
      <w:pPr>
        <w:pStyle w:val="BodyText"/>
        <w:spacing w:before="48"/>
        <w:ind w:left="707"/>
      </w:pPr>
      <w:r>
        <w:rPr/>
        <w:t>−</w:t>
      </w:r>
      <w:r>
        <w:rPr>
          <w:spacing w:val="-9"/>
        </w:rPr>
        <w:t> </w:t>
      </w:r>
      <w:r>
        <w:rPr/>
        <w:t>проведение</w:t>
      </w:r>
      <w:r>
        <w:rPr>
          <w:spacing w:val="-8"/>
        </w:rPr>
        <w:t> </w:t>
      </w:r>
      <w:r>
        <w:rPr/>
        <w:t>на</w:t>
      </w:r>
      <w:r>
        <w:rPr>
          <w:spacing w:val="-6"/>
        </w:rPr>
        <w:t> </w:t>
      </w:r>
      <w:r>
        <w:rPr/>
        <w:t>базе</w:t>
      </w:r>
      <w:r>
        <w:rPr>
          <w:spacing w:val="-7"/>
        </w:rPr>
        <w:t> </w:t>
      </w:r>
      <w:r>
        <w:rPr/>
        <w:t>организаций-партнеров</w:t>
      </w:r>
      <w:r>
        <w:rPr>
          <w:spacing w:val="-10"/>
        </w:rPr>
        <w:t> </w:t>
      </w:r>
      <w:r>
        <w:rPr/>
        <w:t>различных</w:t>
      </w:r>
      <w:r>
        <w:rPr>
          <w:spacing w:val="-5"/>
        </w:rPr>
        <w:t> </w:t>
      </w:r>
      <w:r>
        <w:rPr/>
        <w:t>мероприятий,</w:t>
      </w:r>
      <w:r>
        <w:rPr>
          <w:spacing w:val="-7"/>
        </w:rPr>
        <w:t> </w:t>
      </w:r>
      <w:r>
        <w:rPr/>
        <w:t>событий</w:t>
      </w:r>
      <w:r>
        <w:rPr>
          <w:spacing w:val="-8"/>
        </w:rPr>
        <w:t> </w:t>
      </w:r>
      <w:r>
        <w:rPr/>
        <w:t>и</w:t>
      </w:r>
      <w:r>
        <w:rPr>
          <w:spacing w:val="-6"/>
        </w:rPr>
        <w:t> </w:t>
      </w:r>
      <w:r>
        <w:rPr/>
        <w:t>акций</w:t>
      </w:r>
      <w:r>
        <w:rPr>
          <w:spacing w:val="-6"/>
        </w:rPr>
        <w:t> </w:t>
      </w:r>
      <w:r>
        <w:rPr/>
        <w:t>воспитательной</w:t>
      </w:r>
      <w:r>
        <w:rPr>
          <w:spacing w:val="-6"/>
        </w:rPr>
        <w:t> </w:t>
      </w:r>
      <w:r>
        <w:rPr>
          <w:spacing w:val="-2"/>
        </w:rPr>
        <w:t>направленности;</w:t>
      </w:r>
    </w:p>
    <w:p>
      <w:pPr>
        <w:pStyle w:val="BodyText"/>
        <w:spacing w:line="278" w:lineRule="auto" w:before="47"/>
        <w:ind w:left="707" w:right="681"/>
      </w:pPr>
      <w:r>
        <w:rPr/>
        <w:t>−</w:t>
      </w:r>
      <w:r>
        <w:rPr>
          <w:spacing w:val="-3"/>
        </w:rPr>
        <w:t> </w:t>
      </w:r>
      <w:r>
        <w:rPr/>
        <w:t>реализация</w:t>
      </w:r>
      <w:r>
        <w:rPr>
          <w:spacing w:val="-6"/>
        </w:rPr>
        <w:t> </w:t>
      </w:r>
      <w:r>
        <w:rPr/>
        <w:t>различных</w:t>
      </w:r>
      <w:r>
        <w:rPr>
          <w:spacing w:val="-2"/>
        </w:rPr>
        <w:t> </w:t>
      </w:r>
      <w:r>
        <w:rPr/>
        <w:t>проектов</w:t>
      </w:r>
      <w:r>
        <w:rPr>
          <w:spacing w:val="-4"/>
        </w:rPr>
        <w:t> </w:t>
      </w:r>
      <w:r>
        <w:rPr/>
        <w:t>воспитательной</w:t>
      </w:r>
      <w:r>
        <w:rPr>
          <w:spacing w:val="-3"/>
        </w:rPr>
        <w:t> </w:t>
      </w:r>
      <w:r>
        <w:rPr/>
        <w:t>направленности,</w:t>
      </w:r>
      <w:r>
        <w:rPr>
          <w:spacing w:val="-4"/>
        </w:rPr>
        <w:t> </w:t>
      </w:r>
      <w:r>
        <w:rPr/>
        <w:t>совместно</w:t>
      </w:r>
      <w:r>
        <w:rPr>
          <w:spacing w:val="-2"/>
        </w:rPr>
        <w:t> </w:t>
      </w:r>
      <w:r>
        <w:rPr/>
        <w:t>разрабатываемых</w:t>
      </w:r>
      <w:r>
        <w:rPr>
          <w:spacing w:val="-6"/>
        </w:rPr>
        <w:t> </w:t>
      </w:r>
      <w:r>
        <w:rPr/>
        <w:t>детьми,</w:t>
      </w:r>
      <w:r>
        <w:rPr>
          <w:spacing w:val="-3"/>
        </w:rPr>
        <w:t> </w:t>
      </w:r>
      <w:r>
        <w:rPr/>
        <w:t>родителями (законными представителями) и педагогами с организациями-партнерами.</w:t>
      </w:r>
    </w:p>
    <w:p>
      <w:pPr>
        <w:spacing w:before="281"/>
        <w:ind w:left="0" w:right="213" w:firstLine="0"/>
        <w:jc w:val="center"/>
        <w:rPr>
          <w:b/>
          <w:i/>
          <w:sz w:val="28"/>
        </w:rPr>
      </w:pPr>
      <w:r>
        <w:rPr>
          <w:b/>
          <w:i/>
          <w:sz w:val="28"/>
        </w:rPr>
        <w:t>Региональные</w:t>
      </w:r>
      <w:r>
        <w:rPr>
          <w:b/>
          <w:i/>
          <w:spacing w:val="-9"/>
          <w:sz w:val="28"/>
        </w:rPr>
        <w:t> </w:t>
      </w:r>
      <w:r>
        <w:rPr>
          <w:b/>
          <w:i/>
          <w:sz w:val="28"/>
        </w:rPr>
        <w:t>особенности</w:t>
      </w:r>
      <w:r>
        <w:rPr>
          <w:b/>
          <w:i/>
          <w:spacing w:val="-9"/>
          <w:sz w:val="28"/>
        </w:rPr>
        <w:t> </w:t>
      </w:r>
      <w:r>
        <w:rPr>
          <w:b/>
          <w:i/>
          <w:sz w:val="28"/>
        </w:rPr>
        <w:t>соиального</w:t>
      </w:r>
      <w:r>
        <w:rPr>
          <w:b/>
          <w:i/>
          <w:spacing w:val="-7"/>
          <w:sz w:val="28"/>
        </w:rPr>
        <w:t> </w:t>
      </w:r>
      <w:r>
        <w:rPr>
          <w:b/>
          <w:i/>
          <w:sz w:val="28"/>
        </w:rPr>
        <w:t>партнерства</w:t>
      </w:r>
      <w:r>
        <w:rPr>
          <w:b/>
          <w:i/>
          <w:spacing w:val="-8"/>
          <w:sz w:val="28"/>
        </w:rPr>
        <w:t> </w:t>
      </w:r>
      <w:r>
        <w:rPr>
          <w:b/>
          <w:i/>
          <w:sz w:val="28"/>
        </w:rPr>
        <w:t>ДОО</w:t>
      </w:r>
      <w:r>
        <w:rPr>
          <w:b/>
          <w:i/>
          <w:spacing w:val="-9"/>
          <w:sz w:val="28"/>
        </w:rPr>
        <w:t> </w:t>
      </w:r>
      <w:r>
        <w:rPr>
          <w:b/>
          <w:i/>
          <w:spacing w:val="-2"/>
          <w:sz w:val="28"/>
        </w:rPr>
        <w:t>ЧФУОО</w:t>
      </w:r>
    </w:p>
    <w:p>
      <w:pPr>
        <w:pStyle w:val="BodyText"/>
        <w:spacing w:before="50"/>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78" w:hRule="atLeast"/>
        </w:trPr>
        <w:tc>
          <w:tcPr>
            <w:tcW w:w="14717" w:type="dxa"/>
          </w:tcPr>
          <w:p>
            <w:pPr>
              <w:pStyle w:val="TableParagraph"/>
              <w:spacing w:line="258" w:lineRule="exact"/>
              <w:ind w:left="110"/>
              <w:rPr>
                <w:i/>
                <w:sz w:val="24"/>
              </w:rPr>
            </w:pPr>
            <w:r>
              <w:rPr>
                <w:i/>
                <w:sz w:val="24"/>
              </w:rPr>
              <w:t>Региональные</w:t>
            </w:r>
            <w:r>
              <w:rPr>
                <w:i/>
                <w:spacing w:val="-5"/>
                <w:sz w:val="24"/>
              </w:rPr>
              <w:t> </w:t>
            </w:r>
            <w:r>
              <w:rPr>
                <w:i/>
                <w:sz w:val="24"/>
              </w:rPr>
              <w:t>особенности</w:t>
            </w:r>
            <w:r>
              <w:rPr>
                <w:i/>
                <w:spacing w:val="-3"/>
                <w:sz w:val="24"/>
              </w:rPr>
              <w:t> </w:t>
            </w:r>
            <w:r>
              <w:rPr>
                <w:i/>
                <w:sz w:val="24"/>
              </w:rPr>
              <w:t>реализации</w:t>
            </w:r>
            <w:r>
              <w:rPr>
                <w:i/>
                <w:spacing w:val="-4"/>
                <w:sz w:val="24"/>
              </w:rPr>
              <w:t> </w:t>
            </w:r>
            <w:r>
              <w:rPr>
                <w:i/>
                <w:sz w:val="24"/>
              </w:rPr>
              <w:t>социального</w:t>
            </w:r>
            <w:r>
              <w:rPr>
                <w:i/>
                <w:spacing w:val="-3"/>
                <w:sz w:val="24"/>
              </w:rPr>
              <w:t> </w:t>
            </w:r>
            <w:r>
              <w:rPr>
                <w:i/>
                <w:sz w:val="24"/>
              </w:rPr>
              <w:t>партнерства</w:t>
            </w:r>
            <w:r>
              <w:rPr>
                <w:i/>
                <w:spacing w:val="-3"/>
                <w:sz w:val="24"/>
              </w:rPr>
              <w:t> </w:t>
            </w:r>
            <w:r>
              <w:rPr>
                <w:i/>
                <w:spacing w:val="-4"/>
                <w:sz w:val="24"/>
              </w:rPr>
              <w:t>ДОО:</w:t>
            </w:r>
          </w:p>
        </w:tc>
      </w:tr>
    </w:tbl>
    <w:p>
      <w:pPr>
        <w:pStyle w:val="TableParagraph"/>
        <w:spacing w:after="0" w:line="258" w:lineRule="exact"/>
        <w:rPr>
          <w:i/>
          <w:sz w:val="24"/>
        </w:rPr>
        <w:sectPr>
          <w:headerReference w:type="default" r:id="rId348"/>
          <w:footerReference w:type="default" r:id="rId349"/>
          <w:pgSz w:w="16850" w:h="11920" w:orient="landscape"/>
          <w:pgMar w:header="2" w:footer="1091" w:top="240" w:bottom="1280" w:left="425" w:right="141"/>
        </w:sectPr>
      </w:pPr>
    </w:p>
    <w:p>
      <w:pPr>
        <w:pStyle w:val="BodyText"/>
        <w:rPr>
          <w:b/>
          <w:i/>
          <w:sz w:val="20"/>
        </w:rPr>
      </w:pPr>
    </w:p>
    <w:p>
      <w:pPr>
        <w:pStyle w:val="BodyText"/>
        <w:spacing w:before="51"/>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7"/>
      </w:tblGrid>
      <w:tr>
        <w:trPr>
          <w:trHeight w:val="2217" w:hRule="atLeast"/>
        </w:trPr>
        <w:tc>
          <w:tcPr>
            <w:tcW w:w="14717" w:type="dxa"/>
          </w:tcPr>
          <w:p>
            <w:pPr>
              <w:pStyle w:val="TableParagraph"/>
              <w:ind w:left="110"/>
              <w:rPr>
                <w:i/>
                <w:sz w:val="24"/>
              </w:rPr>
            </w:pPr>
            <w:r>
              <w:rPr>
                <w:i/>
                <w:sz w:val="24"/>
              </w:rPr>
              <w:t>Участие</w:t>
            </w:r>
            <w:r>
              <w:rPr>
                <w:i/>
                <w:spacing w:val="-6"/>
                <w:sz w:val="24"/>
              </w:rPr>
              <w:t> </w:t>
            </w:r>
            <w:r>
              <w:rPr>
                <w:i/>
                <w:sz w:val="24"/>
              </w:rPr>
              <w:t>представителей</w:t>
            </w:r>
            <w:r>
              <w:rPr>
                <w:i/>
                <w:spacing w:val="-4"/>
                <w:sz w:val="24"/>
              </w:rPr>
              <w:t> </w:t>
            </w:r>
            <w:r>
              <w:rPr>
                <w:i/>
                <w:sz w:val="24"/>
              </w:rPr>
              <w:t>организаций-партнеров</w:t>
            </w:r>
            <w:r>
              <w:rPr>
                <w:i/>
                <w:spacing w:val="-5"/>
                <w:sz w:val="24"/>
              </w:rPr>
              <w:t> </w:t>
            </w:r>
            <w:r>
              <w:rPr>
                <w:i/>
                <w:sz w:val="24"/>
              </w:rPr>
              <w:t>в</w:t>
            </w:r>
            <w:r>
              <w:rPr>
                <w:i/>
                <w:spacing w:val="-5"/>
                <w:sz w:val="24"/>
              </w:rPr>
              <w:t> </w:t>
            </w:r>
            <w:r>
              <w:rPr>
                <w:i/>
                <w:sz w:val="24"/>
              </w:rPr>
              <w:t>проведении</w:t>
            </w:r>
            <w:r>
              <w:rPr>
                <w:i/>
                <w:spacing w:val="-4"/>
                <w:sz w:val="24"/>
              </w:rPr>
              <w:t> </w:t>
            </w:r>
            <w:r>
              <w:rPr>
                <w:i/>
                <w:sz w:val="24"/>
              </w:rPr>
              <w:t>отдельных</w:t>
            </w:r>
            <w:r>
              <w:rPr>
                <w:i/>
                <w:spacing w:val="-5"/>
                <w:sz w:val="24"/>
              </w:rPr>
              <w:t> </w:t>
            </w:r>
            <w:r>
              <w:rPr>
                <w:i/>
                <w:sz w:val="24"/>
              </w:rPr>
              <w:t>мероприятий</w:t>
            </w:r>
            <w:r>
              <w:rPr>
                <w:i/>
                <w:spacing w:val="-4"/>
                <w:sz w:val="24"/>
              </w:rPr>
              <w:t> </w:t>
            </w:r>
            <w:r>
              <w:rPr>
                <w:i/>
                <w:sz w:val="24"/>
              </w:rPr>
              <w:t>(дни</w:t>
            </w:r>
            <w:r>
              <w:rPr>
                <w:i/>
                <w:spacing w:val="-2"/>
                <w:sz w:val="24"/>
              </w:rPr>
              <w:t> </w:t>
            </w:r>
            <w:r>
              <w:rPr>
                <w:i/>
                <w:sz w:val="24"/>
              </w:rPr>
              <w:t>открытых</w:t>
            </w:r>
            <w:r>
              <w:rPr>
                <w:i/>
                <w:spacing w:val="-4"/>
                <w:sz w:val="24"/>
              </w:rPr>
              <w:t> </w:t>
            </w:r>
            <w:r>
              <w:rPr>
                <w:i/>
                <w:sz w:val="24"/>
              </w:rPr>
              <w:t>дверей,</w:t>
            </w:r>
            <w:r>
              <w:rPr>
                <w:i/>
                <w:spacing w:val="-4"/>
                <w:sz w:val="24"/>
              </w:rPr>
              <w:t> </w:t>
            </w:r>
            <w:r>
              <w:rPr>
                <w:i/>
                <w:sz w:val="24"/>
              </w:rPr>
              <w:t>государственные</w:t>
            </w:r>
            <w:r>
              <w:rPr>
                <w:i/>
                <w:spacing w:val="-5"/>
                <w:sz w:val="24"/>
              </w:rPr>
              <w:t> </w:t>
            </w:r>
            <w:r>
              <w:rPr>
                <w:i/>
                <w:sz w:val="24"/>
              </w:rPr>
              <w:t>и региональные, праздники, торжественные мероприятия и тому подобное) (отражающие региональную специфику):</w:t>
            </w:r>
          </w:p>
          <w:p>
            <w:pPr>
              <w:pStyle w:val="TableParagraph"/>
              <w:spacing w:before="273"/>
              <w:ind w:left="110"/>
              <w:rPr>
                <w:i/>
                <w:sz w:val="24"/>
              </w:rPr>
            </w:pPr>
            <w:r>
              <w:rPr>
                <w:i/>
                <w:sz w:val="24"/>
              </w:rPr>
              <w:t>Национальный</w:t>
            </w:r>
            <w:r>
              <w:rPr>
                <w:i/>
                <w:spacing w:val="-5"/>
                <w:sz w:val="24"/>
              </w:rPr>
              <w:t> </w:t>
            </w:r>
            <w:r>
              <w:rPr>
                <w:i/>
                <w:sz w:val="24"/>
              </w:rPr>
              <w:t>музей</w:t>
            </w:r>
            <w:r>
              <w:rPr>
                <w:i/>
                <w:spacing w:val="-2"/>
                <w:sz w:val="24"/>
              </w:rPr>
              <w:t> </w:t>
            </w:r>
            <w:r>
              <w:rPr>
                <w:i/>
                <w:sz w:val="24"/>
              </w:rPr>
              <w:t>РТ,</w:t>
            </w:r>
            <w:r>
              <w:rPr>
                <w:i/>
                <w:spacing w:val="-2"/>
                <w:sz w:val="24"/>
              </w:rPr>
              <w:t> </w:t>
            </w:r>
            <w:r>
              <w:rPr>
                <w:i/>
                <w:sz w:val="24"/>
              </w:rPr>
              <w:t>национальная</w:t>
            </w:r>
            <w:r>
              <w:rPr>
                <w:i/>
                <w:spacing w:val="-5"/>
                <w:sz w:val="24"/>
              </w:rPr>
              <w:t> </w:t>
            </w:r>
            <w:r>
              <w:rPr>
                <w:i/>
                <w:sz w:val="24"/>
              </w:rPr>
              <w:t>библиотека</w:t>
            </w:r>
            <w:r>
              <w:rPr>
                <w:i/>
                <w:spacing w:val="-2"/>
                <w:sz w:val="24"/>
              </w:rPr>
              <w:t> </w:t>
            </w:r>
            <w:r>
              <w:rPr>
                <w:i/>
                <w:sz w:val="24"/>
              </w:rPr>
              <w:t>РТ,</w:t>
            </w:r>
            <w:r>
              <w:rPr>
                <w:i/>
                <w:spacing w:val="-2"/>
                <w:sz w:val="24"/>
              </w:rPr>
              <w:t> </w:t>
            </w:r>
            <w:r>
              <w:rPr>
                <w:i/>
                <w:sz w:val="24"/>
              </w:rPr>
              <w:t>учреждения</w:t>
            </w:r>
            <w:r>
              <w:rPr>
                <w:i/>
                <w:spacing w:val="-4"/>
                <w:sz w:val="24"/>
              </w:rPr>
              <w:t> </w:t>
            </w:r>
            <w:r>
              <w:rPr>
                <w:i/>
                <w:sz w:val="24"/>
              </w:rPr>
              <w:t>культуры,</w:t>
            </w:r>
            <w:r>
              <w:rPr>
                <w:i/>
                <w:spacing w:val="-3"/>
                <w:sz w:val="24"/>
              </w:rPr>
              <w:t> </w:t>
            </w:r>
            <w:r>
              <w:rPr>
                <w:i/>
                <w:sz w:val="24"/>
              </w:rPr>
              <w:t>физкультуры</w:t>
            </w:r>
            <w:r>
              <w:rPr>
                <w:i/>
                <w:spacing w:val="-3"/>
                <w:sz w:val="24"/>
              </w:rPr>
              <w:t> </w:t>
            </w:r>
            <w:r>
              <w:rPr>
                <w:i/>
                <w:sz w:val="24"/>
              </w:rPr>
              <w:t>РТ,</w:t>
            </w:r>
            <w:r>
              <w:rPr>
                <w:i/>
                <w:spacing w:val="-2"/>
                <w:sz w:val="24"/>
              </w:rPr>
              <w:t> </w:t>
            </w:r>
            <w:r>
              <w:rPr>
                <w:i/>
                <w:sz w:val="24"/>
              </w:rPr>
              <w:t>родительское</w:t>
            </w:r>
            <w:r>
              <w:rPr>
                <w:i/>
                <w:spacing w:val="-2"/>
                <w:sz w:val="24"/>
              </w:rPr>
              <w:t> сообщество,</w:t>
            </w:r>
          </w:p>
          <w:p>
            <w:pPr>
              <w:pStyle w:val="TableParagraph"/>
              <w:ind w:left="110"/>
              <w:rPr>
                <w:i/>
                <w:sz w:val="24"/>
              </w:rPr>
            </w:pPr>
            <w:r>
              <w:rPr>
                <w:i/>
                <w:sz w:val="24"/>
              </w:rPr>
              <w:t>Татарстанское</w:t>
            </w:r>
            <w:r>
              <w:rPr>
                <w:i/>
                <w:spacing w:val="-5"/>
                <w:sz w:val="24"/>
              </w:rPr>
              <w:t> </w:t>
            </w:r>
            <w:r>
              <w:rPr>
                <w:i/>
                <w:sz w:val="24"/>
              </w:rPr>
              <w:t>отделение</w:t>
            </w:r>
            <w:r>
              <w:rPr>
                <w:i/>
                <w:spacing w:val="-5"/>
                <w:sz w:val="24"/>
              </w:rPr>
              <w:t> </w:t>
            </w:r>
            <w:r>
              <w:rPr>
                <w:i/>
                <w:sz w:val="24"/>
              </w:rPr>
              <w:t>Всероссийского</w:t>
            </w:r>
            <w:r>
              <w:rPr>
                <w:i/>
                <w:spacing w:val="-4"/>
                <w:sz w:val="24"/>
              </w:rPr>
              <w:t> </w:t>
            </w:r>
            <w:r>
              <w:rPr>
                <w:i/>
                <w:sz w:val="24"/>
              </w:rPr>
              <w:t>общества</w:t>
            </w:r>
            <w:r>
              <w:rPr>
                <w:i/>
                <w:spacing w:val="-4"/>
                <w:sz w:val="24"/>
              </w:rPr>
              <w:t> </w:t>
            </w:r>
            <w:r>
              <w:rPr>
                <w:i/>
                <w:sz w:val="24"/>
              </w:rPr>
              <w:t>охраны</w:t>
            </w:r>
            <w:r>
              <w:rPr>
                <w:i/>
                <w:spacing w:val="-4"/>
                <w:sz w:val="24"/>
              </w:rPr>
              <w:t> </w:t>
            </w:r>
            <w:r>
              <w:rPr>
                <w:i/>
                <w:sz w:val="24"/>
              </w:rPr>
              <w:t>природы,</w:t>
            </w:r>
            <w:r>
              <w:rPr>
                <w:i/>
                <w:spacing w:val="-4"/>
                <w:sz w:val="24"/>
              </w:rPr>
              <w:t> </w:t>
            </w:r>
            <w:r>
              <w:rPr>
                <w:i/>
                <w:sz w:val="24"/>
              </w:rPr>
              <w:t>всемирная</w:t>
            </w:r>
            <w:r>
              <w:rPr>
                <w:i/>
                <w:spacing w:val="-6"/>
                <w:sz w:val="24"/>
              </w:rPr>
              <w:t> </w:t>
            </w:r>
            <w:r>
              <w:rPr>
                <w:i/>
                <w:sz w:val="24"/>
              </w:rPr>
              <w:t>общественная</w:t>
            </w:r>
            <w:r>
              <w:rPr>
                <w:i/>
                <w:spacing w:val="-6"/>
                <w:sz w:val="24"/>
              </w:rPr>
              <w:t> </w:t>
            </w:r>
            <w:r>
              <w:rPr>
                <w:i/>
                <w:sz w:val="24"/>
              </w:rPr>
              <w:t>организация</w:t>
            </w:r>
            <w:r>
              <w:rPr>
                <w:i/>
                <w:spacing w:val="-6"/>
                <w:sz w:val="24"/>
              </w:rPr>
              <w:t> </w:t>
            </w:r>
            <w:r>
              <w:rPr>
                <w:i/>
                <w:sz w:val="24"/>
              </w:rPr>
              <w:t>татарских</w:t>
            </w:r>
            <w:r>
              <w:rPr>
                <w:i/>
                <w:spacing w:val="-4"/>
                <w:sz w:val="24"/>
              </w:rPr>
              <w:t> </w:t>
            </w:r>
            <w:r>
              <w:rPr>
                <w:i/>
                <w:sz w:val="24"/>
              </w:rPr>
              <w:t>женщин</w:t>
            </w:r>
            <w:r>
              <w:rPr>
                <w:i/>
                <w:spacing w:val="-4"/>
                <w:sz w:val="24"/>
              </w:rPr>
              <w:t> </w:t>
            </w:r>
            <w:r>
              <w:rPr>
                <w:i/>
                <w:sz w:val="24"/>
              </w:rPr>
              <w:t>«Ак калфак» всемирный конгресс татар,</w:t>
            </w:r>
            <w:r>
              <w:rPr>
                <w:i/>
                <w:spacing w:val="40"/>
                <w:sz w:val="24"/>
              </w:rPr>
              <w:t> </w:t>
            </w:r>
            <w:r>
              <w:rPr>
                <w:i/>
                <w:sz w:val="24"/>
              </w:rPr>
              <w:t>татарстанское отделение всероссийской организации «Движение первых» и др.</w:t>
            </w:r>
          </w:p>
          <w:p>
            <w:pPr>
              <w:pStyle w:val="TableParagraph"/>
              <w:spacing w:before="4"/>
              <w:ind w:left="0"/>
              <w:rPr>
                <w:b/>
                <w:i/>
                <w:sz w:val="24"/>
              </w:rPr>
            </w:pPr>
          </w:p>
          <w:p>
            <w:pPr>
              <w:pStyle w:val="TableParagraph"/>
              <w:spacing w:line="264" w:lineRule="exact" w:before="1"/>
              <w:ind w:left="110"/>
              <w:rPr>
                <w:i/>
                <w:sz w:val="24"/>
              </w:rPr>
            </w:pPr>
            <w:r>
              <w:rPr>
                <w:i/>
                <w:sz w:val="24"/>
              </w:rPr>
              <w:t>Основные</w:t>
            </w:r>
            <w:r>
              <w:rPr>
                <w:i/>
                <w:spacing w:val="-5"/>
                <w:sz w:val="24"/>
              </w:rPr>
              <w:t> </w:t>
            </w:r>
            <w:r>
              <w:rPr>
                <w:i/>
                <w:sz w:val="24"/>
              </w:rPr>
              <w:t>шаги</w:t>
            </w:r>
            <w:r>
              <w:rPr>
                <w:i/>
                <w:spacing w:val="-2"/>
                <w:sz w:val="24"/>
              </w:rPr>
              <w:t> </w:t>
            </w:r>
            <w:r>
              <w:rPr>
                <w:i/>
                <w:sz w:val="24"/>
              </w:rPr>
              <w:t>к</w:t>
            </w:r>
            <w:r>
              <w:rPr>
                <w:i/>
                <w:spacing w:val="-2"/>
                <w:sz w:val="24"/>
              </w:rPr>
              <w:t> </w:t>
            </w:r>
            <w:r>
              <w:rPr>
                <w:i/>
                <w:sz w:val="24"/>
              </w:rPr>
              <w:t>эффективному</w:t>
            </w:r>
            <w:r>
              <w:rPr>
                <w:i/>
                <w:spacing w:val="-2"/>
                <w:sz w:val="24"/>
              </w:rPr>
              <w:t> </w:t>
            </w:r>
            <w:r>
              <w:rPr>
                <w:i/>
                <w:sz w:val="24"/>
              </w:rPr>
              <w:t>взаимодействию</w:t>
            </w:r>
            <w:r>
              <w:rPr>
                <w:i/>
                <w:spacing w:val="-2"/>
                <w:sz w:val="24"/>
              </w:rPr>
              <w:t> </w:t>
            </w:r>
            <w:r>
              <w:rPr>
                <w:i/>
                <w:sz w:val="24"/>
              </w:rPr>
              <w:t>с</w:t>
            </w:r>
            <w:r>
              <w:rPr>
                <w:i/>
                <w:spacing w:val="-3"/>
                <w:sz w:val="24"/>
              </w:rPr>
              <w:t> </w:t>
            </w:r>
            <w:r>
              <w:rPr>
                <w:i/>
                <w:sz w:val="24"/>
              </w:rPr>
              <w:t>социальными</w:t>
            </w:r>
            <w:r>
              <w:rPr>
                <w:i/>
                <w:spacing w:val="-2"/>
                <w:sz w:val="24"/>
              </w:rPr>
              <w:t> </w:t>
            </w:r>
            <w:r>
              <w:rPr>
                <w:i/>
                <w:sz w:val="24"/>
              </w:rPr>
              <w:t>партнерами</w:t>
            </w:r>
            <w:r>
              <w:rPr>
                <w:i/>
                <w:spacing w:val="-2"/>
                <w:sz w:val="24"/>
              </w:rPr>
              <w:t> </w:t>
            </w:r>
            <w:r>
              <w:rPr>
                <w:i/>
                <w:sz w:val="24"/>
              </w:rPr>
              <w:t>ДОО</w:t>
            </w:r>
            <w:r>
              <w:rPr>
                <w:i/>
                <w:spacing w:val="-3"/>
                <w:sz w:val="24"/>
              </w:rPr>
              <w:t> </w:t>
            </w:r>
            <w:r>
              <w:rPr>
                <w:i/>
                <w:sz w:val="24"/>
              </w:rPr>
              <w:t>определяет</w:t>
            </w:r>
            <w:r>
              <w:rPr>
                <w:i/>
                <w:spacing w:val="-2"/>
                <w:sz w:val="24"/>
              </w:rPr>
              <w:t> самостоятельно.</w:t>
            </w:r>
          </w:p>
        </w:tc>
      </w:tr>
      <w:tr>
        <w:trPr>
          <w:trHeight w:val="3864" w:hRule="atLeast"/>
        </w:trPr>
        <w:tc>
          <w:tcPr>
            <w:tcW w:w="14717" w:type="dxa"/>
          </w:tcPr>
          <w:p>
            <w:pPr>
              <w:pStyle w:val="TableParagraph"/>
              <w:ind w:left="110"/>
              <w:rPr>
                <w:i/>
                <w:sz w:val="24"/>
              </w:rPr>
            </w:pPr>
            <w:r>
              <w:rPr>
                <w:i/>
                <w:sz w:val="24"/>
              </w:rPr>
              <w:t>2)</w:t>
            </w:r>
            <w:r>
              <w:rPr>
                <w:i/>
                <w:spacing w:val="-4"/>
                <w:sz w:val="24"/>
              </w:rPr>
              <w:t> </w:t>
            </w:r>
            <w:r>
              <w:rPr>
                <w:i/>
                <w:sz w:val="24"/>
              </w:rPr>
              <w:t>Участие</w:t>
            </w:r>
            <w:r>
              <w:rPr>
                <w:i/>
                <w:spacing w:val="-5"/>
                <w:sz w:val="24"/>
              </w:rPr>
              <w:t> </w:t>
            </w:r>
            <w:r>
              <w:rPr>
                <w:i/>
                <w:sz w:val="24"/>
              </w:rPr>
              <w:t>представителей</w:t>
            </w:r>
            <w:r>
              <w:rPr>
                <w:i/>
                <w:spacing w:val="-3"/>
                <w:sz w:val="24"/>
              </w:rPr>
              <w:t> </w:t>
            </w:r>
            <w:r>
              <w:rPr>
                <w:i/>
                <w:sz w:val="24"/>
              </w:rPr>
              <w:t>организаций-партнеров</w:t>
            </w:r>
            <w:r>
              <w:rPr>
                <w:i/>
                <w:spacing w:val="-5"/>
                <w:sz w:val="24"/>
              </w:rPr>
              <w:t> </w:t>
            </w:r>
            <w:r>
              <w:rPr>
                <w:i/>
                <w:sz w:val="24"/>
              </w:rPr>
              <w:t>в</w:t>
            </w:r>
            <w:r>
              <w:rPr>
                <w:i/>
                <w:spacing w:val="-4"/>
                <w:sz w:val="24"/>
              </w:rPr>
              <w:t> </w:t>
            </w:r>
            <w:r>
              <w:rPr>
                <w:i/>
                <w:sz w:val="24"/>
              </w:rPr>
              <w:t>проведении</w:t>
            </w:r>
            <w:r>
              <w:rPr>
                <w:i/>
                <w:spacing w:val="-3"/>
                <w:sz w:val="24"/>
              </w:rPr>
              <w:t> </w:t>
            </w:r>
            <w:r>
              <w:rPr>
                <w:i/>
                <w:sz w:val="24"/>
              </w:rPr>
              <w:t>занятий</w:t>
            </w:r>
            <w:r>
              <w:rPr>
                <w:i/>
                <w:spacing w:val="-3"/>
                <w:sz w:val="24"/>
              </w:rPr>
              <w:t> </w:t>
            </w:r>
            <w:r>
              <w:rPr>
                <w:i/>
                <w:sz w:val="24"/>
              </w:rPr>
              <w:t>в</w:t>
            </w:r>
            <w:r>
              <w:rPr>
                <w:i/>
                <w:spacing w:val="-5"/>
                <w:sz w:val="24"/>
              </w:rPr>
              <w:t> </w:t>
            </w:r>
            <w:r>
              <w:rPr>
                <w:i/>
                <w:sz w:val="24"/>
              </w:rPr>
              <w:t>рамках</w:t>
            </w:r>
            <w:r>
              <w:rPr>
                <w:i/>
                <w:spacing w:val="-4"/>
                <w:sz w:val="24"/>
              </w:rPr>
              <w:t> </w:t>
            </w:r>
            <w:r>
              <w:rPr>
                <w:i/>
                <w:sz w:val="24"/>
              </w:rPr>
              <w:t>дополнительного</w:t>
            </w:r>
            <w:r>
              <w:rPr>
                <w:i/>
                <w:spacing w:val="-3"/>
                <w:sz w:val="24"/>
              </w:rPr>
              <w:t> </w:t>
            </w:r>
            <w:r>
              <w:rPr>
                <w:i/>
                <w:sz w:val="24"/>
              </w:rPr>
              <w:t>образования</w:t>
            </w:r>
            <w:r>
              <w:rPr>
                <w:i/>
                <w:spacing w:val="-1"/>
                <w:sz w:val="24"/>
              </w:rPr>
              <w:t> </w:t>
            </w:r>
            <w:r>
              <w:rPr>
                <w:i/>
                <w:sz w:val="24"/>
              </w:rPr>
              <w:t>(отражающие региональную специфику):</w:t>
            </w:r>
          </w:p>
          <w:p>
            <w:pPr>
              <w:pStyle w:val="TableParagraph"/>
              <w:ind w:left="110"/>
              <w:rPr>
                <w:i/>
                <w:sz w:val="24"/>
              </w:rPr>
            </w:pPr>
            <w:r>
              <w:rPr>
                <w:i/>
                <w:sz w:val="24"/>
              </w:rPr>
              <w:t>Результаты</w:t>
            </w:r>
            <w:r>
              <w:rPr>
                <w:i/>
                <w:spacing w:val="-4"/>
                <w:sz w:val="24"/>
              </w:rPr>
              <w:t> </w:t>
            </w:r>
            <w:r>
              <w:rPr>
                <w:i/>
                <w:sz w:val="24"/>
              </w:rPr>
              <w:t>социального</w:t>
            </w:r>
            <w:r>
              <w:rPr>
                <w:i/>
                <w:spacing w:val="-4"/>
                <w:sz w:val="24"/>
              </w:rPr>
              <w:t> </w:t>
            </w:r>
            <w:r>
              <w:rPr>
                <w:i/>
                <w:sz w:val="24"/>
              </w:rPr>
              <w:t>партнерства</w:t>
            </w:r>
            <w:r>
              <w:rPr>
                <w:i/>
                <w:spacing w:val="-4"/>
                <w:sz w:val="24"/>
              </w:rPr>
              <w:t> </w:t>
            </w:r>
            <w:r>
              <w:rPr>
                <w:i/>
                <w:sz w:val="24"/>
              </w:rPr>
              <w:t>зависят</w:t>
            </w:r>
            <w:r>
              <w:rPr>
                <w:i/>
                <w:spacing w:val="-5"/>
                <w:sz w:val="24"/>
              </w:rPr>
              <w:t> </w:t>
            </w:r>
            <w:r>
              <w:rPr>
                <w:i/>
                <w:sz w:val="24"/>
              </w:rPr>
              <w:t>от</w:t>
            </w:r>
            <w:r>
              <w:rPr>
                <w:i/>
                <w:spacing w:val="-5"/>
                <w:sz w:val="24"/>
              </w:rPr>
              <w:t> </w:t>
            </w:r>
            <w:r>
              <w:rPr>
                <w:i/>
                <w:sz w:val="24"/>
              </w:rPr>
              <w:t>того,</w:t>
            </w:r>
            <w:r>
              <w:rPr>
                <w:i/>
                <w:spacing w:val="-4"/>
                <w:sz w:val="24"/>
              </w:rPr>
              <w:t> </w:t>
            </w:r>
            <w:r>
              <w:rPr>
                <w:i/>
                <w:sz w:val="24"/>
              </w:rPr>
              <w:t>насколько</w:t>
            </w:r>
            <w:r>
              <w:rPr>
                <w:i/>
                <w:spacing w:val="-4"/>
                <w:sz w:val="24"/>
              </w:rPr>
              <w:t> </w:t>
            </w:r>
            <w:r>
              <w:rPr>
                <w:i/>
                <w:sz w:val="24"/>
              </w:rPr>
              <w:t>четко</w:t>
            </w:r>
            <w:r>
              <w:rPr>
                <w:i/>
                <w:spacing w:val="-4"/>
                <w:sz w:val="24"/>
              </w:rPr>
              <w:t> </w:t>
            </w:r>
            <w:r>
              <w:rPr>
                <w:i/>
                <w:sz w:val="24"/>
              </w:rPr>
              <w:t>спланирована</w:t>
            </w:r>
            <w:r>
              <w:rPr>
                <w:i/>
                <w:spacing w:val="-4"/>
                <w:sz w:val="24"/>
              </w:rPr>
              <w:t> </w:t>
            </w:r>
            <w:r>
              <w:rPr>
                <w:i/>
                <w:sz w:val="24"/>
              </w:rPr>
              <w:t>совместная</w:t>
            </w:r>
            <w:r>
              <w:rPr>
                <w:i/>
                <w:spacing w:val="-4"/>
                <w:sz w:val="24"/>
              </w:rPr>
              <w:t> </w:t>
            </w:r>
            <w:r>
              <w:rPr>
                <w:i/>
                <w:sz w:val="24"/>
              </w:rPr>
              <w:t>деятельность</w:t>
            </w:r>
            <w:r>
              <w:rPr>
                <w:i/>
                <w:spacing w:val="-4"/>
                <w:sz w:val="24"/>
              </w:rPr>
              <w:t> </w:t>
            </w:r>
            <w:r>
              <w:rPr>
                <w:i/>
                <w:sz w:val="24"/>
              </w:rPr>
              <w:t>партнеров,</w:t>
            </w:r>
            <w:r>
              <w:rPr>
                <w:i/>
                <w:spacing w:val="-4"/>
                <w:sz w:val="24"/>
              </w:rPr>
              <w:t> </w:t>
            </w:r>
            <w:r>
              <w:rPr>
                <w:i/>
                <w:sz w:val="24"/>
              </w:rPr>
              <w:t>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экскурсии</w:t>
            </w:r>
            <w:r>
              <w:rPr>
                <w:i/>
                <w:spacing w:val="-4"/>
                <w:sz w:val="24"/>
              </w:rPr>
              <w:t> </w:t>
            </w:r>
            <w:r>
              <w:rPr>
                <w:i/>
                <w:sz w:val="24"/>
              </w:rPr>
              <w:t>на</w:t>
            </w:r>
            <w:r>
              <w:rPr>
                <w:i/>
                <w:spacing w:val="-2"/>
                <w:sz w:val="24"/>
              </w:rPr>
              <w:t> </w:t>
            </w:r>
            <w:r>
              <w:rPr>
                <w:i/>
                <w:sz w:val="24"/>
              </w:rPr>
              <w:t>предприятия,</w:t>
            </w:r>
            <w:r>
              <w:rPr>
                <w:i/>
                <w:spacing w:val="-2"/>
                <w:sz w:val="24"/>
              </w:rPr>
              <w:t> </w:t>
            </w:r>
            <w:r>
              <w:rPr>
                <w:i/>
                <w:sz w:val="24"/>
              </w:rPr>
              <w:t>с</w:t>
            </w:r>
            <w:r>
              <w:rPr>
                <w:i/>
                <w:spacing w:val="-3"/>
                <w:sz w:val="24"/>
              </w:rPr>
              <w:t> </w:t>
            </w:r>
            <w:r>
              <w:rPr>
                <w:i/>
                <w:sz w:val="24"/>
              </w:rPr>
              <w:t>целью</w:t>
            </w:r>
            <w:r>
              <w:rPr>
                <w:i/>
                <w:spacing w:val="-1"/>
                <w:sz w:val="24"/>
              </w:rPr>
              <w:t> </w:t>
            </w:r>
            <w:r>
              <w:rPr>
                <w:i/>
                <w:sz w:val="24"/>
              </w:rPr>
              <w:t>ознакомления</w:t>
            </w:r>
            <w:r>
              <w:rPr>
                <w:i/>
                <w:spacing w:val="-4"/>
                <w:sz w:val="24"/>
              </w:rPr>
              <w:t> </w:t>
            </w:r>
            <w:r>
              <w:rPr>
                <w:i/>
                <w:sz w:val="24"/>
              </w:rPr>
              <w:t>детей</w:t>
            </w:r>
            <w:r>
              <w:rPr>
                <w:i/>
                <w:spacing w:val="-2"/>
                <w:sz w:val="24"/>
              </w:rPr>
              <w:t> </w:t>
            </w:r>
            <w:r>
              <w:rPr>
                <w:i/>
                <w:sz w:val="24"/>
              </w:rPr>
              <w:t>с</w:t>
            </w:r>
            <w:r>
              <w:rPr>
                <w:i/>
                <w:spacing w:val="-2"/>
                <w:sz w:val="24"/>
              </w:rPr>
              <w:t> профессиями;</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встречи</w:t>
            </w:r>
            <w:r>
              <w:rPr>
                <w:i/>
                <w:spacing w:val="-1"/>
                <w:sz w:val="24"/>
              </w:rPr>
              <w:t> </w:t>
            </w:r>
            <w:r>
              <w:rPr>
                <w:i/>
                <w:sz w:val="24"/>
              </w:rPr>
              <w:t>с</w:t>
            </w:r>
            <w:r>
              <w:rPr>
                <w:i/>
                <w:spacing w:val="-3"/>
                <w:sz w:val="24"/>
              </w:rPr>
              <w:t> </w:t>
            </w:r>
            <w:r>
              <w:rPr>
                <w:i/>
                <w:sz w:val="24"/>
              </w:rPr>
              <w:t>представителями</w:t>
            </w:r>
            <w:r>
              <w:rPr>
                <w:i/>
                <w:spacing w:val="-2"/>
                <w:sz w:val="24"/>
              </w:rPr>
              <w:t> </w:t>
            </w:r>
            <w:r>
              <w:rPr>
                <w:i/>
                <w:sz w:val="24"/>
              </w:rPr>
              <w:t>различных</w:t>
            </w:r>
            <w:r>
              <w:rPr>
                <w:i/>
                <w:spacing w:val="-2"/>
                <w:sz w:val="24"/>
              </w:rPr>
              <w:t> профессий;</w:t>
            </w:r>
          </w:p>
          <w:p>
            <w:pPr>
              <w:pStyle w:val="TableParagraph"/>
              <w:numPr>
                <w:ilvl w:val="0"/>
                <w:numId w:val="310"/>
              </w:numPr>
              <w:tabs>
                <w:tab w:pos="830" w:val="left" w:leader="none"/>
              </w:tabs>
              <w:spacing w:line="240" w:lineRule="auto" w:before="0" w:after="0"/>
              <w:ind w:left="830" w:right="96" w:hanging="360"/>
              <w:jc w:val="left"/>
              <w:rPr>
                <w:i/>
                <w:sz w:val="24"/>
              </w:rPr>
            </w:pPr>
            <w:r>
              <w:rPr>
                <w:i/>
                <w:sz w:val="24"/>
              </w:rPr>
              <w:t>совместные</w:t>
            </w:r>
            <w:r>
              <w:rPr>
                <w:i/>
                <w:spacing w:val="80"/>
                <w:sz w:val="24"/>
              </w:rPr>
              <w:t> </w:t>
            </w:r>
            <w:r>
              <w:rPr>
                <w:i/>
                <w:sz w:val="24"/>
              </w:rPr>
              <w:t>проекты</w:t>
            </w:r>
            <w:r>
              <w:rPr>
                <w:i/>
                <w:spacing w:val="80"/>
                <w:sz w:val="24"/>
              </w:rPr>
              <w:t> </w:t>
            </w:r>
            <w:r>
              <w:rPr>
                <w:i/>
                <w:sz w:val="24"/>
              </w:rPr>
              <w:t>по</w:t>
            </w:r>
            <w:r>
              <w:rPr>
                <w:i/>
                <w:spacing w:val="80"/>
                <w:sz w:val="24"/>
              </w:rPr>
              <w:t> </w:t>
            </w:r>
            <w:r>
              <w:rPr>
                <w:i/>
                <w:sz w:val="24"/>
              </w:rPr>
              <w:t>дошкольному</w:t>
            </w:r>
            <w:r>
              <w:rPr>
                <w:i/>
                <w:spacing w:val="80"/>
                <w:sz w:val="24"/>
              </w:rPr>
              <w:t> </w:t>
            </w:r>
            <w:r>
              <w:rPr>
                <w:i/>
                <w:sz w:val="24"/>
              </w:rPr>
              <w:t>образованию</w:t>
            </w:r>
            <w:r>
              <w:rPr>
                <w:i/>
                <w:spacing w:val="80"/>
                <w:sz w:val="24"/>
              </w:rPr>
              <w:t> </w:t>
            </w:r>
            <w:r>
              <w:rPr>
                <w:i/>
                <w:sz w:val="24"/>
              </w:rPr>
              <w:t>с</w:t>
            </w:r>
            <w:r>
              <w:rPr>
                <w:i/>
                <w:spacing w:val="80"/>
                <w:sz w:val="24"/>
              </w:rPr>
              <w:t> </w:t>
            </w:r>
            <w:r>
              <w:rPr>
                <w:i/>
                <w:sz w:val="24"/>
              </w:rPr>
              <w:t>целью</w:t>
            </w:r>
            <w:r>
              <w:rPr>
                <w:i/>
                <w:spacing w:val="80"/>
                <w:sz w:val="24"/>
              </w:rPr>
              <w:t> </w:t>
            </w:r>
            <w:r>
              <w:rPr>
                <w:i/>
                <w:sz w:val="24"/>
              </w:rPr>
              <w:t>передачи</w:t>
            </w:r>
            <w:r>
              <w:rPr>
                <w:i/>
                <w:spacing w:val="80"/>
                <w:sz w:val="24"/>
              </w:rPr>
              <w:t> </w:t>
            </w:r>
            <w:r>
              <w:rPr>
                <w:i/>
                <w:sz w:val="24"/>
              </w:rPr>
              <w:t>культурного</w:t>
            </w:r>
            <w:r>
              <w:rPr>
                <w:i/>
                <w:spacing w:val="80"/>
                <w:sz w:val="24"/>
              </w:rPr>
              <w:t> </w:t>
            </w:r>
            <w:r>
              <w:rPr>
                <w:i/>
                <w:sz w:val="24"/>
              </w:rPr>
              <w:t>наследия</w:t>
            </w:r>
            <w:r>
              <w:rPr>
                <w:i/>
                <w:spacing w:val="80"/>
                <w:sz w:val="24"/>
              </w:rPr>
              <w:t> </w:t>
            </w:r>
            <w:r>
              <w:rPr>
                <w:i/>
                <w:sz w:val="24"/>
              </w:rPr>
              <w:t>татарского</w:t>
            </w:r>
            <w:r>
              <w:rPr>
                <w:i/>
                <w:spacing w:val="80"/>
                <w:sz w:val="24"/>
              </w:rPr>
              <w:t> </w:t>
            </w:r>
            <w:r>
              <w:rPr>
                <w:i/>
                <w:sz w:val="24"/>
              </w:rPr>
              <w:t>народа,</w:t>
            </w:r>
            <w:r>
              <w:rPr>
                <w:i/>
                <w:spacing w:val="80"/>
                <w:sz w:val="24"/>
              </w:rPr>
              <w:t> </w:t>
            </w:r>
            <w:r>
              <w:rPr>
                <w:i/>
                <w:sz w:val="24"/>
              </w:rPr>
              <w:t>развития культурного диалога;</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организация</w:t>
            </w:r>
            <w:r>
              <w:rPr>
                <w:i/>
                <w:spacing w:val="-8"/>
                <w:sz w:val="24"/>
              </w:rPr>
              <w:t> </w:t>
            </w:r>
            <w:r>
              <w:rPr>
                <w:i/>
                <w:sz w:val="24"/>
              </w:rPr>
              <w:t>выставок,</w:t>
            </w:r>
            <w:r>
              <w:rPr>
                <w:i/>
                <w:spacing w:val="-3"/>
                <w:sz w:val="24"/>
              </w:rPr>
              <w:t> </w:t>
            </w:r>
            <w:r>
              <w:rPr>
                <w:i/>
                <w:sz w:val="24"/>
              </w:rPr>
              <w:t>культурных</w:t>
            </w:r>
            <w:r>
              <w:rPr>
                <w:i/>
                <w:spacing w:val="-4"/>
                <w:sz w:val="24"/>
              </w:rPr>
              <w:t> </w:t>
            </w:r>
            <w:r>
              <w:rPr>
                <w:i/>
                <w:sz w:val="24"/>
              </w:rPr>
              <w:t>фестивалей</w:t>
            </w:r>
            <w:r>
              <w:rPr>
                <w:i/>
                <w:spacing w:val="-4"/>
                <w:sz w:val="24"/>
              </w:rPr>
              <w:t> </w:t>
            </w:r>
            <w:r>
              <w:rPr>
                <w:i/>
                <w:sz w:val="24"/>
              </w:rPr>
              <w:t>и</w:t>
            </w:r>
            <w:r>
              <w:rPr>
                <w:i/>
                <w:spacing w:val="-4"/>
                <w:sz w:val="24"/>
              </w:rPr>
              <w:t> </w:t>
            </w:r>
            <w:r>
              <w:rPr>
                <w:i/>
                <w:spacing w:val="-2"/>
                <w:sz w:val="24"/>
              </w:rPr>
              <w:t>концертов;</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издание</w:t>
            </w:r>
            <w:r>
              <w:rPr>
                <w:i/>
                <w:spacing w:val="-3"/>
                <w:sz w:val="24"/>
              </w:rPr>
              <w:t> </w:t>
            </w:r>
            <w:r>
              <w:rPr>
                <w:i/>
                <w:sz w:val="24"/>
              </w:rPr>
              <w:t>книг,</w:t>
            </w:r>
            <w:r>
              <w:rPr>
                <w:i/>
                <w:spacing w:val="-2"/>
                <w:sz w:val="24"/>
              </w:rPr>
              <w:t> </w:t>
            </w:r>
            <w:r>
              <w:rPr>
                <w:i/>
                <w:sz w:val="24"/>
              </w:rPr>
              <w:t>брошюр,</w:t>
            </w:r>
            <w:r>
              <w:rPr>
                <w:i/>
                <w:spacing w:val="-4"/>
                <w:sz w:val="24"/>
              </w:rPr>
              <w:t> </w:t>
            </w:r>
            <w:r>
              <w:rPr>
                <w:i/>
                <w:sz w:val="24"/>
              </w:rPr>
              <w:t>мультимедиа</w:t>
            </w:r>
            <w:r>
              <w:rPr>
                <w:i/>
                <w:spacing w:val="-2"/>
                <w:sz w:val="24"/>
              </w:rPr>
              <w:t> </w:t>
            </w:r>
            <w:r>
              <w:rPr>
                <w:i/>
                <w:sz w:val="24"/>
              </w:rPr>
              <w:t>материалов</w:t>
            </w:r>
            <w:r>
              <w:rPr>
                <w:i/>
                <w:spacing w:val="-2"/>
                <w:sz w:val="24"/>
              </w:rPr>
              <w:t> </w:t>
            </w:r>
            <w:r>
              <w:rPr>
                <w:i/>
                <w:sz w:val="24"/>
              </w:rPr>
              <w:t>о</w:t>
            </w:r>
            <w:r>
              <w:rPr>
                <w:i/>
                <w:spacing w:val="-2"/>
                <w:sz w:val="24"/>
              </w:rPr>
              <w:t> </w:t>
            </w:r>
            <w:r>
              <w:rPr>
                <w:i/>
                <w:sz w:val="24"/>
              </w:rPr>
              <w:t>татарской</w:t>
            </w:r>
            <w:r>
              <w:rPr>
                <w:i/>
                <w:spacing w:val="-2"/>
                <w:sz w:val="24"/>
              </w:rPr>
              <w:t> </w:t>
            </w:r>
            <w:r>
              <w:rPr>
                <w:i/>
                <w:sz w:val="24"/>
              </w:rPr>
              <w:t>культуре</w:t>
            </w:r>
            <w:r>
              <w:rPr>
                <w:i/>
                <w:spacing w:val="-2"/>
                <w:sz w:val="24"/>
              </w:rPr>
              <w:t> </w:t>
            </w:r>
            <w:r>
              <w:rPr>
                <w:i/>
                <w:sz w:val="24"/>
              </w:rPr>
              <w:t>и</w:t>
            </w:r>
            <w:r>
              <w:rPr>
                <w:i/>
                <w:spacing w:val="-2"/>
                <w:sz w:val="24"/>
              </w:rPr>
              <w:t> </w:t>
            </w:r>
            <w:r>
              <w:rPr>
                <w:i/>
                <w:sz w:val="24"/>
              </w:rPr>
              <w:t>истории</w:t>
            </w:r>
            <w:r>
              <w:rPr>
                <w:i/>
                <w:spacing w:val="-1"/>
                <w:sz w:val="24"/>
              </w:rPr>
              <w:t> </w:t>
            </w:r>
            <w:r>
              <w:rPr>
                <w:i/>
                <w:sz w:val="24"/>
              </w:rPr>
              <w:t>на</w:t>
            </w:r>
            <w:r>
              <w:rPr>
                <w:i/>
                <w:spacing w:val="-2"/>
                <w:sz w:val="24"/>
              </w:rPr>
              <w:t> </w:t>
            </w:r>
            <w:r>
              <w:rPr>
                <w:i/>
                <w:sz w:val="24"/>
              </w:rPr>
              <w:t>доступном</w:t>
            </w:r>
            <w:r>
              <w:rPr>
                <w:i/>
                <w:spacing w:val="-2"/>
                <w:sz w:val="24"/>
              </w:rPr>
              <w:t> </w:t>
            </w:r>
            <w:r>
              <w:rPr>
                <w:i/>
                <w:sz w:val="24"/>
              </w:rPr>
              <w:t>для</w:t>
            </w:r>
            <w:r>
              <w:rPr>
                <w:i/>
                <w:spacing w:val="-4"/>
                <w:sz w:val="24"/>
              </w:rPr>
              <w:t> </w:t>
            </w:r>
            <w:r>
              <w:rPr>
                <w:i/>
                <w:sz w:val="24"/>
              </w:rPr>
              <w:t>дошкольников</w:t>
            </w:r>
            <w:r>
              <w:rPr>
                <w:i/>
                <w:spacing w:val="-4"/>
                <w:sz w:val="24"/>
              </w:rPr>
              <w:t> </w:t>
            </w:r>
            <w:r>
              <w:rPr>
                <w:i/>
                <w:spacing w:val="-2"/>
                <w:sz w:val="24"/>
              </w:rPr>
              <w:t>материале;</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укрепление</w:t>
            </w:r>
            <w:r>
              <w:rPr>
                <w:i/>
                <w:spacing w:val="-1"/>
                <w:sz w:val="24"/>
              </w:rPr>
              <w:t> </w:t>
            </w:r>
            <w:r>
              <w:rPr>
                <w:i/>
                <w:sz w:val="24"/>
              </w:rPr>
              <w:t>связей</w:t>
            </w:r>
            <w:r>
              <w:rPr>
                <w:i/>
                <w:spacing w:val="1"/>
                <w:sz w:val="24"/>
              </w:rPr>
              <w:t> </w:t>
            </w:r>
            <w:r>
              <w:rPr>
                <w:i/>
                <w:sz w:val="24"/>
              </w:rPr>
              <w:t>с</w:t>
            </w:r>
            <w:r>
              <w:rPr>
                <w:i/>
                <w:spacing w:val="-1"/>
                <w:sz w:val="24"/>
              </w:rPr>
              <w:t> </w:t>
            </w:r>
            <w:r>
              <w:rPr>
                <w:i/>
                <w:sz w:val="24"/>
              </w:rPr>
              <w:t>другими народами</w:t>
            </w:r>
            <w:r>
              <w:rPr>
                <w:i/>
                <w:spacing w:val="-1"/>
                <w:sz w:val="24"/>
              </w:rPr>
              <w:t> </w:t>
            </w:r>
            <w:r>
              <w:rPr>
                <w:i/>
                <w:sz w:val="24"/>
              </w:rPr>
              <w:t>и </w:t>
            </w:r>
            <w:r>
              <w:rPr>
                <w:i/>
                <w:spacing w:val="-2"/>
                <w:sz w:val="24"/>
              </w:rPr>
              <w:t>культурами;</w:t>
            </w:r>
          </w:p>
          <w:p>
            <w:pPr>
              <w:pStyle w:val="TableParagraph"/>
              <w:numPr>
                <w:ilvl w:val="0"/>
                <w:numId w:val="310"/>
              </w:numPr>
              <w:tabs>
                <w:tab w:pos="830" w:val="left" w:leader="none"/>
              </w:tabs>
              <w:spacing w:line="240" w:lineRule="auto" w:before="0" w:after="0"/>
              <w:ind w:left="830" w:right="0" w:hanging="360"/>
              <w:jc w:val="left"/>
              <w:rPr>
                <w:i/>
                <w:sz w:val="24"/>
              </w:rPr>
            </w:pPr>
            <w:r>
              <w:rPr>
                <w:i/>
                <w:sz w:val="24"/>
              </w:rPr>
              <w:t>культурные</w:t>
            </w:r>
            <w:r>
              <w:rPr>
                <w:i/>
                <w:spacing w:val="-6"/>
                <w:sz w:val="24"/>
              </w:rPr>
              <w:t> </w:t>
            </w:r>
            <w:r>
              <w:rPr>
                <w:i/>
                <w:sz w:val="24"/>
              </w:rPr>
              <w:t>фестивали,</w:t>
            </w:r>
            <w:r>
              <w:rPr>
                <w:i/>
                <w:spacing w:val="-2"/>
                <w:sz w:val="24"/>
              </w:rPr>
              <w:t> </w:t>
            </w:r>
            <w:r>
              <w:rPr>
                <w:i/>
                <w:sz w:val="24"/>
              </w:rPr>
              <w:t>на</w:t>
            </w:r>
            <w:r>
              <w:rPr>
                <w:i/>
                <w:spacing w:val="-2"/>
                <w:sz w:val="24"/>
              </w:rPr>
              <w:t> </w:t>
            </w:r>
            <w:r>
              <w:rPr>
                <w:i/>
                <w:sz w:val="24"/>
              </w:rPr>
              <w:t>которых</w:t>
            </w:r>
            <w:r>
              <w:rPr>
                <w:i/>
                <w:spacing w:val="-2"/>
                <w:sz w:val="24"/>
              </w:rPr>
              <w:t> </w:t>
            </w:r>
            <w:r>
              <w:rPr>
                <w:i/>
                <w:sz w:val="24"/>
              </w:rPr>
              <w:t>представлены</w:t>
            </w:r>
            <w:r>
              <w:rPr>
                <w:i/>
                <w:spacing w:val="-3"/>
                <w:sz w:val="24"/>
              </w:rPr>
              <w:t> </w:t>
            </w:r>
            <w:r>
              <w:rPr>
                <w:i/>
                <w:sz w:val="24"/>
              </w:rPr>
              <w:t>татарские</w:t>
            </w:r>
            <w:r>
              <w:rPr>
                <w:i/>
                <w:spacing w:val="-2"/>
                <w:sz w:val="24"/>
              </w:rPr>
              <w:t> </w:t>
            </w:r>
            <w:r>
              <w:rPr>
                <w:i/>
                <w:sz w:val="24"/>
              </w:rPr>
              <w:t>традиции</w:t>
            </w:r>
            <w:r>
              <w:rPr>
                <w:i/>
                <w:spacing w:val="-2"/>
                <w:sz w:val="24"/>
              </w:rPr>
              <w:t> </w:t>
            </w:r>
            <w:r>
              <w:rPr>
                <w:i/>
                <w:sz w:val="24"/>
              </w:rPr>
              <w:t>и</w:t>
            </w:r>
            <w:r>
              <w:rPr>
                <w:i/>
                <w:spacing w:val="-2"/>
                <w:sz w:val="24"/>
              </w:rPr>
              <w:t> </w:t>
            </w:r>
            <w:r>
              <w:rPr>
                <w:i/>
                <w:sz w:val="24"/>
              </w:rPr>
              <w:t>народные</w:t>
            </w:r>
            <w:r>
              <w:rPr>
                <w:i/>
                <w:spacing w:val="-3"/>
                <w:sz w:val="24"/>
              </w:rPr>
              <w:t> </w:t>
            </w:r>
            <w:r>
              <w:rPr>
                <w:i/>
                <w:spacing w:val="-2"/>
                <w:sz w:val="24"/>
              </w:rPr>
              <w:t>обычаи;</w:t>
            </w:r>
          </w:p>
          <w:p>
            <w:pPr>
              <w:pStyle w:val="TableParagraph"/>
              <w:numPr>
                <w:ilvl w:val="0"/>
                <w:numId w:val="310"/>
              </w:numPr>
              <w:tabs>
                <w:tab w:pos="830" w:val="left" w:leader="none"/>
              </w:tabs>
              <w:spacing w:line="264" w:lineRule="exact" w:before="0" w:after="0"/>
              <w:ind w:left="830" w:right="0" w:hanging="360"/>
              <w:jc w:val="left"/>
              <w:rPr>
                <w:i/>
                <w:sz w:val="24"/>
              </w:rPr>
            </w:pPr>
            <w:r>
              <w:rPr>
                <w:i/>
                <w:sz w:val="24"/>
              </w:rPr>
              <w:t>концерты</w:t>
            </w:r>
            <w:r>
              <w:rPr>
                <w:i/>
                <w:spacing w:val="-3"/>
                <w:sz w:val="24"/>
              </w:rPr>
              <w:t> </w:t>
            </w:r>
            <w:r>
              <w:rPr>
                <w:i/>
                <w:sz w:val="24"/>
              </w:rPr>
              <w:t>татарской</w:t>
            </w:r>
            <w:r>
              <w:rPr>
                <w:i/>
                <w:spacing w:val="-1"/>
                <w:sz w:val="24"/>
              </w:rPr>
              <w:t> </w:t>
            </w:r>
            <w:r>
              <w:rPr>
                <w:i/>
                <w:sz w:val="24"/>
              </w:rPr>
              <w:t>музыки</w:t>
            </w:r>
            <w:r>
              <w:rPr>
                <w:i/>
                <w:spacing w:val="-2"/>
                <w:sz w:val="24"/>
              </w:rPr>
              <w:t> </w:t>
            </w:r>
            <w:r>
              <w:rPr>
                <w:i/>
                <w:sz w:val="24"/>
              </w:rPr>
              <w:t>и</w:t>
            </w:r>
            <w:r>
              <w:rPr>
                <w:i/>
                <w:spacing w:val="-1"/>
                <w:sz w:val="24"/>
              </w:rPr>
              <w:t> </w:t>
            </w:r>
            <w:r>
              <w:rPr>
                <w:i/>
                <w:sz w:val="24"/>
              </w:rPr>
              <w:t>народного</w:t>
            </w:r>
            <w:r>
              <w:rPr>
                <w:i/>
                <w:spacing w:val="-2"/>
                <w:sz w:val="24"/>
              </w:rPr>
              <w:t> </w:t>
            </w:r>
            <w:r>
              <w:rPr>
                <w:i/>
                <w:sz w:val="24"/>
              </w:rPr>
              <w:t>танца</w:t>
            </w:r>
            <w:r>
              <w:rPr>
                <w:i/>
                <w:spacing w:val="-1"/>
                <w:sz w:val="24"/>
              </w:rPr>
              <w:t> </w:t>
            </w:r>
            <w:r>
              <w:rPr>
                <w:i/>
                <w:sz w:val="24"/>
              </w:rPr>
              <w:t>и</w:t>
            </w:r>
            <w:r>
              <w:rPr>
                <w:i/>
                <w:spacing w:val="-1"/>
                <w:sz w:val="24"/>
              </w:rPr>
              <w:t> </w:t>
            </w:r>
            <w:r>
              <w:rPr>
                <w:i/>
                <w:spacing w:val="-5"/>
                <w:sz w:val="24"/>
              </w:rPr>
              <w:t>др.</w:t>
            </w:r>
          </w:p>
        </w:tc>
      </w:tr>
      <w:tr>
        <w:trPr>
          <w:trHeight w:val="2760" w:hRule="atLeast"/>
        </w:trPr>
        <w:tc>
          <w:tcPr>
            <w:tcW w:w="14717" w:type="dxa"/>
          </w:tcPr>
          <w:p>
            <w:pPr>
              <w:pStyle w:val="TableParagraph"/>
              <w:ind w:left="110" w:right="1096"/>
              <w:jc w:val="both"/>
              <w:rPr>
                <w:i/>
                <w:sz w:val="24"/>
              </w:rPr>
            </w:pPr>
            <w:r>
              <w:rPr>
                <w:i/>
                <w:sz w:val="24"/>
              </w:rPr>
              <w:t>Реализация</w:t>
            </w:r>
            <w:r>
              <w:rPr>
                <w:i/>
                <w:spacing w:val="-6"/>
                <w:sz w:val="24"/>
              </w:rPr>
              <w:t> </w:t>
            </w:r>
            <w:r>
              <w:rPr>
                <w:i/>
                <w:sz w:val="24"/>
              </w:rPr>
              <w:t>различных</w:t>
            </w:r>
            <w:r>
              <w:rPr>
                <w:i/>
                <w:spacing w:val="-5"/>
                <w:sz w:val="24"/>
              </w:rPr>
              <w:t> </w:t>
            </w:r>
            <w:r>
              <w:rPr>
                <w:i/>
                <w:sz w:val="24"/>
              </w:rPr>
              <w:t>проектов</w:t>
            </w:r>
            <w:r>
              <w:rPr>
                <w:i/>
                <w:spacing w:val="-5"/>
                <w:sz w:val="24"/>
              </w:rPr>
              <w:t> </w:t>
            </w:r>
            <w:r>
              <w:rPr>
                <w:i/>
                <w:sz w:val="24"/>
              </w:rPr>
              <w:t>воспитательной</w:t>
            </w:r>
            <w:r>
              <w:rPr>
                <w:i/>
                <w:spacing w:val="-4"/>
                <w:sz w:val="24"/>
              </w:rPr>
              <w:t> </w:t>
            </w:r>
            <w:r>
              <w:rPr>
                <w:i/>
                <w:sz w:val="24"/>
              </w:rPr>
              <w:t>направленности,</w:t>
            </w:r>
            <w:r>
              <w:rPr>
                <w:i/>
                <w:spacing w:val="-1"/>
                <w:sz w:val="24"/>
              </w:rPr>
              <w:t> </w:t>
            </w:r>
            <w:r>
              <w:rPr>
                <w:i/>
                <w:sz w:val="24"/>
              </w:rPr>
              <w:t>совместно</w:t>
            </w:r>
            <w:r>
              <w:rPr>
                <w:i/>
                <w:spacing w:val="-4"/>
                <w:sz w:val="24"/>
              </w:rPr>
              <w:t> </w:t>
            </w:r>
            <w:r>
              <w:rPr>
                <w:i/>
                <w:sz w:val="24"/>
              </w:rPr>
              <w:t>разрабатываемых</w:t>
            </w:r>
            <w:r>
              <w:rPr>
                <w:i/>
                <w:spacing w:val="-5"/>
                <w:sz w:val="24"/>
              </w:rPr>
              <w:t> </w:t>
            </w:r>
            <w:r>
              <w:rPr>
                <w:i/>
                <w:sz w:val="24"/>
              </w:rPr>
              <w:t>детьми,</w:t>
            </w:r>
            <w:r>
              <w:rPr>
                <w:i/>
                <w:spacing w:val="-4"/>
                <w:sz w:val="24"/>
              </w:rPr>
              <w:t> </w:t>
            </w:r>
            <w:r>
              <w:rPr>
                <w:i/>
                <w:sz w:val="24"/>
              </w:rPr>
              <w:t>родителями</w:t>
            </w:r>
            <w:r>
              <w:rPr>
                <w:i/>
                <w:spacing w:val="-4"/>
                <w:sz w:val="24"/>
              </w:rPr>
              <w:t> </w:t>
            </w:r>
            <w:r>
              <w:rPr>
                <w:i/>
                <w:sz w:val="24"/>
              </w:rPr>
              <w:t>(законными представителями) и педагогами с организациями-партнерами (отражающие региональную специфику):</w:t>
            </w:r>
          </w:p>
          <w:p>
            <w:pPr>
              <w:pStyle w:val="TableParagraph"/>
              <w:numPr>
                <w:ilvl w:val="0"/>
                <w:numId w:val="311"/>
              </w:numPr>
              <w:tabs>
                <w:tab w:pos="830" w:val="left" w:leader="none"/>
              </w:tabs>
              <w:spacing w:line="240" w:lineRule="auto" w:before="0" w:after="0"/>
              <w:ind w:left="830" w:right="94" w:hanging="360"/>
              <w:jc w:val="both"/>
              <w:rPr>
                <w:i/>
                <w:sz w:val="24"/>
              </w:rPr>
            </w:pPr>
            <w:r>
              <w:rPr>
                <w:i/>
                <w:sz w:val="24"/>
              </w:rPr>
              <w:t>Оформление воспитательной среды в ДОО, оформление стендов, уголков, центров, выставок в честь года родных языков и народного единства</w:t>
            </w:r>
            <w:r>
              <w:rPr>
                <w:i/>
                <w:spacing w:val="40"/>
                <w:sz w:val="24"/>
              </w:rPr>
              <w:t> </w:t>
            </w:r>
            <w:r>
              <w:rPr>
                <w:i/>
                <w:sz w:val="24"/>
              </w:rPr>
              <w:t>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pPr>
              <w:pStyle w:val="TableParagraph"/>
              <w:numPr>
                <w:ilvl w:val="0"/>
                <w:numId w:val="311"/>
              </w:numPr>
              <w:tabs>
                <w:tab w:pos="830" w:val="left" w:leader="none"/>
              </w:tabs>
              <w:spacing w:line="270" w:lineRule="atLeast" w:before="0" w:after="0"/>
              <w:ind w:left="830" w:right="95" w:hanging="360"/>
              <w:jc w:val="both"/>
              <w:rPr>
                <w:i/>
                <w:sz w:val="24"/>
              </w:rPr>
            </w:pPr>
            <w:r>
              <w:rPr>
                <w:i/>
                <w:sz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w:t>
            </w:r>
            <w:r>
              <w:rPr>
                <w:i/>
                <w:spacing w:val="40"/>
                <w:sz w:val="24"/>
              </w:rPr>
              <w:t> </w:t>
            </w:r>
            <w:r>
              <w:rPr>
                <w:i/>
                <w:sz w:val="24"/>
              </w:rPr>
              <w:t>деятельность и достигать основные цели взаимодействия ДОО с родителями (законными представителями) детей дошкольного возраста (п. 26.11.ФОП ДО).</w:t>
            </w:r>
          </w:p>
        </w:tc>
      </w:tr>
    </w:tbl>
    <w:p>
      <w:pPr>
        <w:pStyle w:val="TableParagraph"/>
        <w:spacing w:after="0" w:line="270" w:lineRule="atLeast"/>
        <w:jc w:val="both"/>
        <w:rPr>
          <w:i/>
          <w:sz w:val="24"/>
        </w:rPr>
        <w:sectPr>
          <w:headerReference w:type="default" r:id="rId350"/>
          <w:footerReference w:type="default" r:id="rId351"/>
          <w:pgSz w:w="16850" w:h="11920" w:orient="landscape"/>
          <w:pgMar w:header="2" w:footer="1091" w:top="240" w:bottom="1280" w:left="425" w:right="141"/>
        </w:sectPr>
      </w:pPr>
    </w:p>
    <w:p>
      <w:pPr>
        <w:pStyle w:val="BodyText"/>
        <w:rPr>
          <w:b/>
          <w:i/>
        </w:rPr>
      </w:pPr>
    </w:p>
    <w:p>
      <w:pPr>
        <w:pStyle w:val="BodyText"/>
        <w:rPr>
          <w:b/>
          <w:i/>
        </w:rPr>
      </w:pPr>
    </w:p>
    <w:p>
      <w:pPr>
        <w:pStyle w:val="BodyText"/>
        <w:spacing w:before="74"/>
        <w:rPr>
          <w:b/>
          <w:i/>
        </w:rPr>
      </w:pPr>
    </w:p>
    <w:p>
      <w:pPr>
        <w:pStyle w:val="Heading1"/>
        <w:numPr>
          <w:ilvl w:val="2"/>
          <w:numId w:val="21"/>
        </w:numPr>
        <w:tabs>
          <w:tab w:pos="4072" w:val="left" w:leader="none"/>
          <w:tab w:pos="7071" w:val="left" w:leader="none"/>
        </w:tabs>
        <w:spacing w:line="278" w:lineRule="auto" w:before="0" w:after="0"/>
        <w:ind w:left="7071" w:right="2879" w:hanging="3695"/>
        <w:jc w:val="left"/>
      </w:pPr>
      <w:r>
        <w:rPr/>
        <w:t>Организационный</w:t>
      </w:r>
      <w:r>
        <w:rPr>
          <w:spacing w:val="-5"/>
        </w:rPr>
        <w:t> </w:t>
      </w:r>
      <w:r>
        <w:rPr/>
        <w:t>раздел</w:t>
      </w:r>
      <w:r>
        <w:rPr>
          <w:spacing w:val="-4"/>
        </w:rPr>
        <w:t> </w:t>
      </w:r>
      <w:r>
        <w:rPr/>
        <w:t>программы</w:t>
      </w:r>
      <w:r>
        <w:rPr>
          <w:spacing w:val="-4"/>
        </w:rPr>
        <w:t> </w:t>
      </w:r>
      <w:r>
        <w:rPr/>
        <w:t>ВОСПИТАНИЯ</w:t>
      </w:r>
      <w:r>
        <w:rPr>
          <w:spacing w:val="-5"/>
        </w:rPr>
        <w:t> </w:t>
      </w:r>
      <w:r>
        <w:rPr/>
        <w:t>(п.29.4.</w:t>
      </w:r>
      <w:r>
        <w:rPr>
          <w:spacing w:val="-5"/>
        </w:rPr>
        <w:t> </w:t>
      </w:r>
      <w:r>
        <w:rPr/>
        <w:t>ФОП</w:t>
      </w:r>
      <w:r>
        <w:rPr>
          <w:spacing w:val="-4"/>
        </w:rPr>
        <w:t> </w:t>
      </w:r>
      <w:r>
        <w:rPr/>
        <w:t>ДО). </w:t>
      </w:r>
      <w:r>
        <w:rPr>
          <w:u w:val="single"/>
        </w:rPr>
        <w:t>Обязательная часть.</w:t>
      </w:r>
    </w:p>
    <w:p>
      <w:pPr>
        <w:spacing w:before="273"/>
        <w:ind w:left="707" w:right="0" w:firstLine="0"/>
        <w:jc w:val="left"/>
        <w:rPr>
          <w:b/>
          <w:sz w:val="28"/>
        </w:rPr>
      </w:pPr>
      <w:r>
        <w:rPr>
          <w:b/>
          <w:sz w:val="28"/>
        </w:rPr>
        <w:t>Кадровое</w:t>
      </w:r>
      <w:r>
        <w:rPr>
          <w:b/>
          <w:spacing w:val="-7"/>
          <w:sz w:val="28"/>
        </w:rPr>
        <w:t> </w:t>
      </w:r>
      <w:r>
        <w:rPr>
          <w:b/>
          <w:sz w:val="28"/>
        </w:rPr>
        <w:t>обеспечение</w:t>
      </w:r>
      <w:r>
        <w:rPr>
          <w:b/>
          <w:spacing w:val="-4"/>
          <w:sz w:val="28"/>
        </w:rPr>
        <w:t> </w:t>
      </w:r>
      <w:r>
        <w:rPr>
          <w:b/>
          <w:sz w:val="28"/>
        </w:rPr>
        <w:t>(п.</w:t>
      </w:r>
      <w:r>
        <w:rPr>
          <w:b/>
          <w:spacing w:val="-5"/>
          <w:sz w:val="28"/>
        </w:rPr>
        <w:t> </w:t>
      </w:r>
      <w:r>
        <w:rPr>
          <w:b/>
          <w:sz w:val="28"/>
        </w:rPr>
        <w:t>29.4.1.</w:t>
      </w:r>
      <w:r>
        <w:rPr>
          <w:b/>
          <w:spacing w:val="-5"/>
          <w:sz w:val="28"/>
        </w:rPr>
        <w:t> </w:t>
      </w:r>
      <w:r>
        <w:rPr>
          <w:b/>
          <w:sz w:val="28"/>
        </w:rPr>
        <w:t>ФОП</w:t>
      </w:r>
      <w:r>
        <w:rPr>
          <w:b/>
          <w:spacing w:val="-7"/>
          <w:sz w:val="28"/>
        </w:rPr>
        <w:t> </w:t>
      </w:r>
      <w:r>
        <w:rPr>
          <w:b/>
          <w:spacing w:val="-5"/>
          <w:sz w:val="28"/>
        </w:rPr>
        <w:t>ДО)</w:t>
      </w:r>
    </w:p>
    <w:p>
      <w:pPr>
        <w:pStyle w:val="BodyText"/>
        <w:spacing w:line="276" w:lineRule="auto" w:before="45" w:after="9"/>
        <w:ind w:left="707" w:firstLine="821"/>
      </w:pPr>
      <w:r>
        <w:rPr/>
        <w:t>В МАДОУ приняты следующие решения по разделению функционала, связанного осуществление воспитательной </w:t>
      </w:r>
      <w:r>
        <w:rPr>
          <w:spacing w:val="-2"/>
        </w:rPr>
        <w:t>деятельности:</w:t>
      </w: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1"/>
        <w:gridCol w:w="8223"/>
      </w:tblGrid>
      <w:tr>
        <w:trPr>
          <w:trHeight w:val="261" w:hRule="atLeast"/>
        </w:trPr>
        <w:tc>
          <w:tcPr>
            <w:tcW w:w="6531" w:type="dxa"/>
          </w:tcPr>
          <w:p>
            <w:pPr>
              <w:pStyle w:val="TableParagraph"/>
              <w:spacing w:line="241" w:lineRule="exact"/>
              <w:ind w:left="9"/>
              <w:rPr>
                <w:b/>
                <w:sz w:val="24"/>
              </w:rPr>
            </w:pPr>
            <w:r>
              <w:rPr>
                <w:b/>
                <w:spacing w:val="-2"/>
                <w:sz w:val="24"/>
              </w:rPr>
              <w:t>Должность</w:t>
            </w:r>
            <w:r>
              <w:rPr>
                <w:b/>
                <w:spacing w:val="2"/>
                <w:sz w:val="24"/>
              </w:rPr>
              <w:t> </w:t>
            </w:r>
            <w:r>
              <w:rPr>
                <w:b/>
                <w:spacing w:val="-2"/>
                <w:sz w:val="24"/>
              </w:rPr>
              <w:t>ответственного</w:t>
            </w:r>
          </w:p>
        </w:tc>
        <w:tc>
          <w:tcPr>
            <w:tcW w:w="8223" w:type="dxa"/>
          </w:tcPr>
          <w:p>
            <w:pPr>
              <w:pStyle w:val="TableParagraph"/>
              <w:spacing w:line="241" w:lineRule="exact"/>
              <w:ind w:left="12"/>
              <w:rPr>
                <w:b/>
                <w:sz w:val="24"/>
              </w:rPr>
            </w:pPr>
            <w:r>
              <w:rPr>
                <w:b/>
                <w:spacing w:val="-2"/>
                <w:sz w:val="24"/>
              </w:rPr>
              <w:t>Функция</w:t>
            </w:r>
          </w:p>
        </w:tc>
      </w:tr>
      <w:tr>
        <w:trPr>
          <w:trHeight w:val="1218" w:hRule="atLeast"/>
        </w:trPr>
        <w:tc>
          <w:tcPr>
            <w:tcW w:w="6531" w:type="dxa"/>
          </w:tcPr>
          <w:p>
            <w:pPr>
              <w:pStyle w:val="TableParagraph"/>
              <w:spacing w:line="276" w:lineRule="auto"/>
              <w:ind w:left="9"/>
              <w:rPr>
                <w:sz w:val="24"/>
              </w:rPr>
            </w:pPr>
            <w:r>
              <w:rPr>
                <w:sz w:val="24"/>
              </w:rPr>
              <w:t>Старший</w:t>
            </w:r>
            <w:r>
              <w:rPr>
                <w:spacing w:val="-13"/>
                <w:sz w:val="24"/>
              </w:rPr>
              <w:t> </w:t>
            </w:r>
            <w:r>
              <w:rPr>
                <w:sz w:val="24"/>
              </w:rPr>
              <w:t>воспитатель,</w:t>
            </w:r>
            <w:r>
              <w:rPr>
                <w:spacing w:val="-15"/>
                <w:sz w:val="24"/>
              </w:rPr>
              <w:t> </w:t>
            </w:r>
            <w:r>
              <w:rPr>
                <w:sz w:val="24"/>
              </w:rPr>
              <w:t>педагог-психолог,</w:t>
            </w:r>
            <w:r>
              <w:rPr>
                <w:spacing w:val="-11"/>
                <w:sz w:val="24"/>
              </w:rPr>
              <w:t> </w:t>
            </w:r>
            <w:r>
              <w:rPr>
                <w:sz w:val="24"/>
              </w:rPr>
              <w:t>учителя-логопеды, инструктор по физической культуре, музыкальный руководитель, воспитатель по обучению татарскому языку,</w:t>
            </w:r>
          </w:p>
          <w:p>
            <w:pPr>
              <w:pStyle w:val="TableParagraph"/>
              <w:spacing w:line="252" w:lineRule="exact"/>
              <w:ind w:left="9"/>
              <w:rPr>
                <w:sz w:val="24"/>
              </w:rPr>
            </w:pPr>
            <w:r>
              <w:rPr>
                <w:spacing w:val="-2"/>
                <w:sz w:val="24"/>
              </w:rPr>
              <w:t>воспитатели</w:t>
            </w:r>
          </w:p>
        </w:tc>
        <w:tc>
          <w:tcPr>
            <w:tcW w:w="8223" w:type="dxa"/>
          </w:tcPr>
          <w:p>
            <w:pPr>
              <w:pStyle w:val="TableParagraph"/>
              <w:tabs>
                <w:tab w:pos="1822" w:val="left" w:leader="none"/>
                <w:tab w:pos="3466" w:val="left" w:leader="none"/>
                <w:tab w:pos="4988" w:val="left" w:leader="none"/>
                <w:tab w:pos="6581" w:val="left" w:leader="none"/>
              </w:tabs>
              <w:spacing w:line="278" w:lineRule="auto"/>
              <w:ind w:left="12" w:right="2"/>
              <w:rPr>
                <w:sz w:val="24"/>
              </w:rPr>
            </w:pPr>
            <w:r>
              <w:rPr>
                <w:spacing w:val="-2"/>
                <w:sz w:val="24"/>
              </w:rPr>
              <w:t>планирование,</w:t>
            </w:r>
            <w:r>
              <w:rPr>
                <w:sz w:val="24"/>
              </w:rPr>
              <w:tab/>
            </w:r>
            <w:r>
              <w:rPr>
                <w:spacing w:val="-2"/>
                <w:sz w:val="24"/>
              </w:rPr>
              <w:t>организация,</w:t>
            </w:r>
            <w:r>
              <w:rPr>
                <w:sz w:val="24"/>
              </w:rPr>
              <w:tab/>
            </w:r>
            <w:r>
              <w:rPr>
                <w:spacing w:val="-2"/>
                <w:sz w:val="24"/>
              </w:rPr>
              <w:t>реализация,</w:t>
            </w:r>
            <w:r>
              <w:rPr>
                <w:sz w:val="24"/>
              </w:rPr>
              <w:tab/>
            </w:r>
            <w:r>
              <w:rPr>
                <w:spacing w:val="-2"/>
                <w:sz w:val="24"/>
              </w:rPr>
              <w:t>обеспечение</w:t>
            </w:r>
            <w:r>
              <w:rPr>
                <w:sz w:val="24"/>
              </w:rPr>
              <w:tab/>
            </w:r>
            <w:r>
              <w:rPr>
                <w:spacing w:val="-2"/>
                <w:sz w:val="24"/>
              </w:rPr>
              <w:t>воспитательной деятельности</w:t>
            </w:r>
          </w:p>
        </w:tc>
      </w:tr>
      <w:tr>
        <w:trPr>
          <w:trHeight w:val="412" w:hRule="atLeast"/>
        </w:trPr>
        <w:tc>
          <w:tcPr>
            <w:tcW w:w="6531" w:type="dxa"/>
          </w:tcPr>
          <w:p>
            <w:pPr>
              <w:pStyle w:val="TableParagraph"/>
              <w:spacing w:line="270" w:lineRule="exact"/>
              <w:ind w:left="9"/>
              <w:rPr>
                <w:sz w:val="24"/>
              </w:rPr>
            </w:pPr>
            <w:r>
              <w:rPr>
                <w:sz w:val="24"/>
              </w:rPr>
              <w:t>Старший</w:t>
            </w:r>
            <w:r>
              <w:rPr>
                <w:spacing w:val="-6"/>
                <w:sz w:val="24"/>
              </w:rPr>
              <w:t> </w:t>
            </w:r>
            <w:r>
              <w:rPr>
                <w:sz w:val="24"/>
              </w:rPr>
              <w:t>воспитатель,</w:t>
            </w:r>
            <w:r>
              <w:rPr>
                <w:spacing w:val="-7"/>
                <w:sz w:val="24"/>
              </w:rPr>
              <w:t> </w:t>
            </w:r>
            <w:r>
              <w:rPr>
                <w:spacing w:val="-2"/>
                <w:sz w:val="24"/>
              </w:rPr>
              <w:t>заведующий</w:t>
            </w:r>
          </w:p>
        </w:tc>
        <w:tc>
          <w:tcPr>
            <w:tcW w:w="8223" w:type="dxa"/>
          </w:tcPr>
          <w:p>
            <w:pPr>
              <w:pStyle w:val="TableParagraph"/>
              <w:spacing w:line="270" w:lineRule="exact"/>
              <w:ind w:left="12"/>
              <w:rPr>
                <w:sz w:val="24"/>
              </w:rPr>
            </w:pPr>
            <w:r>
              <w:rPr>
                <w:sz w:val="24"/>
              </w:rPr>
              <w:t>повышение</w:t>
            </w:r>
            <w:r>
              <w:rPr>
                <w:spacing w:val="-6"/>
                <w:sz w:val="24"/>
              </w:rPr>
              <w:t> </w:t>
            </w:r>
            <w:r>
              <w:rPr>
                <w:sz w:val="24"/>
              </w:rPr>
              <w:t>квалификации</w:t>
            </w:r>
            <w:r>
              <w:rPr>
                <w:spacing w:val="-4"/>
                <w:sz w:val="24"/>
              </w:rPr>
              <w:t> </w:t>
            </w:r>
            <w:r>
              <w:rPr>
                <w:sz w:val="24"/>
              </w:rPr>
              <w:t>педагогов</w:t>
            </w:r>
            <w:r>
              <w:rPr>
                <w:spacing w:val="-3"/>
                <w:sz w:val="24"/>
              </w:rPr>
              <w:t> </w:t>
            </w:r>
            <w:r>
              <w:rPr>
                <w:sz w:val="24"/>
              </w:rPr>
              <w:t>ДОУ</w:t>
            </w:r>
            <w:r>
              <w:rPr>
                <w:spacing w:val="-3"/>
                <w:sz w:val="24"/>
              </w:rPr>
              <w:t> </w:t>
            </w:r>
            <w:r>
              <w:rPr>
                <w:sz w:val="24"/>
              </w:rPr>
              <w:t>в</w:t>
            </w:r>
            <w:r>
              <w:rPr>
                <w:spacing w:val="-3"/>
                <w:sz w:val="24"/>
              </w:rPr>
              <w:t> </w:t>
            </w:r>
            <w:r>
              <w:rPr>
                <w:sz w:val="24"/>
              </w:rPr>
              <w:t>сфере </w:t>
            </w:r>
            <w:r>
              <w:rPr>
                <w:spacing w:val="-2"/>
                <w:sz w:val="24"/>
              </w:rPr>
              <w:t>воспитания</w:t>
            </w:r>
          </w:p>
        </w:tc>
      </w:tr>
      <w:tr>
        <w:trPr>
          <w:trHeight w:val="688" w:hRule="atLeast"/>
        </w:trPr>
        <w:tc>
          <w:tcPr>
            <w:tcW w:w="6531" w:type="dxa"/>
          </w:tcPr>
          <w:p>
            <w:pPr>
              <w:pStyle w:val="TableParagraph"/>
              <w:spacing w:line="278" w:lineRule="auto"/>
              <w:ind w:left="9"/>
              <w:rPr>
                <w:sz w:val="24"/>
              </w:rPr>
            </w:pPr>
            <w:r>
              <w:rPr>
                <w:sz w:val="24"/>
              </w:rPr>
              <w:t>педагог-психолог,</w:t>
            </w:r>
            <w:r>
              <w:rPr>
                <w:spacing w:val="-12"/>
                <w:sz w:val="24"/>
              </w:rPr>
              <w:t> </w:t>
            </w:r>
            <w:r>
              <w:rPr>
                <w:sz w:val="24"/>
              </w:rPr>
              <w:t>учителя-логопеды,</w:t>
            </w:r>
            <w:r>
              <w:rPr>
                <w:spacing w:val="-14"/>
                <w:sz w:val="24"/>
              </w:rPr>
              <w:t> </w:t>
            </w:r>
            <w:r>
              <w:rPr>
                <w:sz w:val="24"/>
              </w:rPr>
              <w:t>инструктор</w:t>
            </w:r>
            <w:r>
              <w:rPr>
                <w:spacing w:val="-14"/>
                <w:sz w:val="24"/>
              </w:rPr>
              <w:t> </w:t>
            </w:r>
            <w:r>
              <w:rPr>
                <w:sz w:val="24"/>
              </w:rPr>
              <w:t>по физической культуре, музыкальный руководитель</w:t>
            </w:r>
          </w:p>
        </w:tc>
        <w:tc>
          <w:tcPr>
            <w:tcW w:w="8223" w:type="dxa"/>
          </w:tcPr>
          <w:p>
            <w:pPr>
              <w:pStyle w:val="TableParagraph"/>
              <w:spacing w:line="278" w:lineRule="auto"/>
              <w:ind w:left="12"/>
              <w:rPr>
                <w:sz w:val="24"/>
              </w:rPr>
            </w:pPr>
            <w:r>
              <w:rPr>
                <w:sz w:val="24"/>
              </w:rPr>
              <w:t>психолого-педагогическое сопровождение обучающихся, в том числе с ОВЗ и других категорий</w:t>
            </w:r>
          </w:p>
        </w:tc>
      </w:tr>
      <w:tr>
        <w:trPr>
          <w:trHeight w:val="700" w:hRule="atLeast"/>
        </w:trPr>
        <w:tc>
          <w:tcPr>
            <w:tcW w:w="6531" w:type="dxa"/>
          </w:tcPr>
          <w:p>
            <w:pPr>
              <w:pStyle w:val="TableParagraph"/>
              <w:spacing w:line="273" w:lineRule="exact"/>
              <w:ind w:left="9"/>
              <w:rPr>
                <w:sz w:val="24"/>
              </w:rPr>
            </w:pPr>
            <w:r>
              <w:rPr>
                <w:sz w:val="24"/>
              </w:rPr>
              <w:t>Старший</w:t>
            </w:r>
            <w:r>
              <w:rPr>
                <w:spacing w:val="-6"/>
                <w:sz w:val="24"/>
              </w:rPr>
              <w:t> </w:t>
            </w:r>
            <w:r>
              <w:rPr>
                <w:sz w:val="24"/>
              </w:rPr>
              <w:t>воспитатель,</w:t>
            </w:r>
            <w:r>
              <w:rPr>
                <w:spacing w:val="-7"/>
                <w:sz w:val="24"/>
              </w:rPr>
              <w:t> </w:t>
            </w:r>
            <w:r>
              <w:rPr>
                <w:spacing w:val="-2"/>
                <w:sz w:val="24"/>
              </w:rPr>
              <w:t>заведующий</w:t>
            </w:r>
          </w:p>
        </w:tc>
        <w:tc>
          <w:tcPr>
            <w:tcW w:w="8223" w:type="dxa"/>
          </w:tcPr>
          <w:p>
            <w:pPr>
              <w:pStyle w:val="TableParagraph"/>
              <w:spacing w:line="276" w:lineRule="auto"/>
              <w:ind w:left="12"/>
              <w:rPr>
                <w:sz w:val="24"/>
              </w:rPr>
            </w:pPr>
            <w:r>
              <w:rPr>
                <w:sz w:val="24"/>
              </w:rPr>
              <w:t>привлечение</w:t>
            </w:r>
            <w:r>
              <w:rPr>
                <w:spacing w:val="-7"/>
                <w:sz w:val="24"/>
              </w:rPr>
              <w:t> </w:t>
            </w:r>
            <w:r>
              <w:rPr>
                <w:sz w:val="24"/>
              </w:rPr>
              <w:t>специалистов</w:t>
            </w:r>
            <w:r>
              <w:rPr>
                <w:spacing w:val="-4"/>
                <w:sz w:val="24"/>
              </w:rPr>
              <w:t> </w:t>
            </w:r>
            <w:r>
              <w:rPr>
                <w:sz w:val="24"/>
              </w:rPr>
              <w:t>других</w:t>
            </w:r>
            <w:r>
              <w:rPr>
                <w:spacing w:val="-4"/>
                <w:sz w:val="24"/>
              </w:rPr>
              <w:t> </w:t>
            </w:r>
            <w:r>
              <w:rPr>
                <w:sz w:val="24"/>
              </w:rPr>
              <w:t>организаций</w:t>
            </w:r>
            <w:r>
              <w:rPr>
                <w:spacing w:val="-5"/>
                <w:sz w:val="24"/>
              </w:rPr>
              <w:t> </w:t>
            </w:r>
            <w:r>
              <w:rPr>
                <w:sz w:val="24"/>
              </w:rPr>
              <w:t>(образовательных,</w:t>
            </w:r>
            <w:r>
              <w:rPr>
                <w:spacing w:val="-6"/>
                <w:sz w:val="24"/>
              </w:rPr>
              <w:t> </w:t>
            </w:r>
            <w:r>
              <w:rPr>
                <w:sz w:val="24"/>
              </w:rPr>
              <w:t>социальных, правоохранительных и других) к воспитательной деятельности</w:t>
            </w:r>
          </w:p>
        </w:tc>
      </w:tr>
    </w:tbl>
    <w:p>
      <w:pPr>
        <w:pStyle w:val="BodyText"/>
        <w:spacing w:line="276" w:lineRule="auto"/>
        <w:ind w:left="707" w:firstLine="720"/>
      </w:pPr>
      <w:r>
        <w:rPr/>
        <w:t>Методическая</w:t>
      </w:r>
      <w:r>
        <w:rPr>
          <w:spacing w:val="-3"/>
        </w:rPr>
        <w:t> </w:t>
      </w:r>
      <w:r>
        <w:rPr/>
        <w:t>детализация</w:t>
      </w:r>
      <w:r>
        <w:rPr>
          <w:spacing w:val="-6"/>
        </w:rPr>
        <w:t> </w:t>
      </w:r>
      <w:r>
        <w:rPr/>
        <w:t>реализации</w:t>
      </w:r>
      <w:r>
        <w:rPr>
          <w:spacing w:val="-3"/>
        </w:rPr>
        <w:t> </w:t>
      </w:r>
      <w:r>
        <w:rPr/>
        <w:t>воспитательной</w:t>
      </w:r>
      <w:r>
        <w:rPr>
          <w:spacing w:val="-3"/>
        </w:rPr>
        <w:t> </w:t>
      </w:r>
      <w:r>
        <w:rPr/>
        <w:t>деятельности педагога</w:t>
      </w:r>
      <w:r>
        <w:rPr>
          <w:spacing w:val="-6"/>
        </w:rPr>
        <w:t> </w:t>
      </w:r>
      <w:r>
        <w:rPr/>
        <w:t>осуществляется</w:t>
      </w:r>
      <w:r>
        <w:rPr>
          <w:spacing w:val="-3"/>
        </w:rPr>
        <w:t> </w:t>
      </w:r>
      <w:r>
        <w:rPr/>
        <w:t>в</w:t>
      </w:r>
      <w:r>
        <w:rPr>
          <w:spacing w:val="-4"/>
        </w:rPr>
        <w:t> </w:t>
      </w:r>
      <w:r>
        <w:rPr/>
        <w:t>процессе</w:t>
      </w:r>
      <w:r>
        <w:rPr>
          <w:spacing w:val="-3"/>
        </w:rPr>
        <w:t> </w:t>
      </w:r>
      <w:r>
        <w:rPr/>
        <w:t>ее проектирования и организации на разных уровнях:</w:t>
      </w:r>
    </w:p>
    <w:p>
      <w:pPr>
        <w:pStyle w:val="BodyText"/>
        <w:spacing w:line="321" w:lineRule="exact"/>
        <w:ind w:left="707"/>
      </w:pPr>
      <w:r>
        <w:rPr>
          <w:spacing w:val="-2"/>
          <w:u w:val="single"/>
        </w:rPr>
        <w:t>Заведующий:</w:t>
      </w:r>
    </w:p>
    <w:p>
      <w:pPr>
        <w:pStyle w:val="ListParagraph"/>
        <w:numPr>
          <w:ilvl w:val="0"/>
          <w:numId w:val="312"/>
        </w:numPr>
        <w:tabs>
          <w:tab w:pos="869" w:val="left" w:leader="none"/>
        </w:tabs>
        <w:spacing w:line="240" w:lineRule="auto" w:before="43" w:after="0"/>
        <w:ind w:left="869" w:right="0" w:hanging="162"/>
        <w:jc w:val="left"/>
        <w:rPr>
          <w:sz w:val="28"/>
        </w:rPr>
      </w:pPr>
      <w:r>
        <w:rPr>
          <w:sz w:val="28"/>
        </w:rPr>
        <w:t>управляет</w:t>
      </w:r>
      <w:r>
        <w:rPr>
          <w:spacing w:val="-8"/>
          <w:sz w:val="28"/>
        </w:rPr>
        <w:t> </w:t>
      </w:r>
      <w:r>
        <w:rPr>
          <w:sz w:val="28"/>
        </w:rPr>
        <w:t>воспитательной</w:t>
      </w:r>
      <w:r>
        <w:rPr>
          <w:spacing w:val="-8"/>
          <w:sz w:val="28"/>
        </w:rPr>
        <w:t> </w:t>
      </w:r>
      <w:r>
        <w:rPr>
          <w:sz w:val="28"/>
        </w:rPr>
        <w:t>деятельностью</w:t>
      </w:r>
      <w:r>
        <w:rPr>
          <w:spacing w:val="-8"/>
          <w:sz w:val="28"/>
        </w:rPr>
        <w:t> </w:t>
      </w:r>
      <w:r>
        <w:rPr>
          <w:sz w:val="28"/>
        </w:rPr>
        <w:t>на</w:t>
      </w:r>
      <w:r>
        <w:rPr>
          <w:spacing w:val="-8"/>
          <w:sz w:val="28"/>
        </w:rPr>
        <w:t> </w:t>
      </w:r>
      <w:r>
        <w:rPr>
          <w:sz w:val="28"/>
        </w:rPr>
        <w:t>уровне</w:t>
      </w:r>
      <w:r>
        <w:rPr>
          <w:spacing w:val="-7"/>
          <w:sz w:val="28"/>
        </w:rPr>
        <w:t> </w:t>
      </w:r>
      <w:r>
        <w:rPr>
          <w:spacing w:val="-4"/>
          <w:sz w:val="28"/>
        </w:rPr>
        <w:t>ДОО;</w:t>
      </w:r>
    </w:p>
    <w:p>
      <w:pPr>
        <w:pStyle w:val="ListParagraph"/>
        <w:numPr>
          <w:ilvl w:val="0"/>
          <w:numId w:val="312"/>
        </w:numPr>
        <w:tabs>
          <w:tab w:pos="869" w:val="left" w:leader="none"/>
        </w:tabs>
        <w:spacing w:line="240" w:lineRule="auto" w:before="50" w:after="0"/>
        <w:ind w:left="869" w:right="0" w:hanging="162"/>
        <w:jc w:val="left"/>
        <w:rPr>
          <w:sz w:val="28"/>
        </w:rPr>
      </w:pPr>
      <w:r>
        <w:rPr>
          <w:sz w:val="28"/>
        </w:rPr>
        <w:t>создает</w:t>
      </w:r>
      <w:r>
        <w:rPr>
          <w:spacing w:val="-9"/>
          <w:sz w:val="28"/>
        </w:rPr>
        <w:t> </w:t>
      </w:r>
      <w:r>
        <w:rPr>
          <w:sz w:val="28"/>
        </w:rPr>
        <w:t>условия,</w:t>
      </w:r>
      <w:r>
        <w:rPr>
          <w:spacing w:val="-7"/>
          <w:sz w:val="28"/>
        </w:rPr>
        <w:t> </w:t>
      </w:r>
      <w:r>
        <w:rPr>
          <w:sz w:val="28"/>
        </w:rPr>
        <w:t>позволяющие</w:t>
      </w:r>
      <w:r>
        <w:rPr>
          <w:spacing w:val="-7"/>
          <w:sz w:val="28"/>
        </w:rPr>
        <w:t> </w:t>
      </w:r>
      <w:r>
        <w:rPr>
          <w:sz w:val="28"/>
        </w:rPr>
        <w:t>педагогическому</w:t>
      </w:r>
      <w:r>
        <w:rPr>
          <w:spacing w:val="-10"/>
          <w:sz w:val="28"/>
        </w:rPr>
        <w:t> </w:t>
      </w:r>
      <w:r>
        <w:rPr>
          <w:sz w:val="28"/>
        </w:rPr>
        <w:t>составу</w:t>
      </w:r>
      <w:r>
        <w:rPr>
          <w:spacing w:val="-11"/>
          <w:sz w:val="28"/>
        </w:rPr>
        <w:t> </w:t>
      </w:r>
      <w:r>
        <w:rPr>
          <w:sz w:val="28"/>
        </w:rPr>
        <w:t>эффективно</w:t>
      </w:r>
      <w:r>
        <w:rPr>
          <w:spacing w:val="-10"/>
          <w:sz w:val="28"/>
        </w:rPr>
        <w:t> </w:t>
      </w:r>
      <w:r>
        <w:rPr>
          <w:sz w:val="28"/>
        </w:rPr>
        <w:t>реализовать</w:t>
      </w:r>
      <w:r>
        <w:rPr>
          <w:spacing w:val="-7"/>
          <w:sz w:val="28"/>
        </w:rPr>
        <w:t> </w:t>
      </w:r>
      <w:r>
        <w:rPr>
          <w:sz w:val="28"/>
        </w:rPr>
        <w:t>воспитательную</w:t>
      </w:r>
      <w:r>
        <w:rPr>
          <w:spacing w:val="-7"/>
          <w:sz w:val="28"/>
        </w:rPr>
        <w:t> </w:t>
      </w:r>
      <w:r>
        <w:rPr>
          <w:spacing w:val="-2"/>
          <w:sz w:val="28"/>
        </w:rPr>
        <w:t>деятельность;</w:t>
      </w:r>
    </w:p>
    <w:p>
      <w:pPr>
        <w:pStyle w:val="ListParagraph"/>
        <w:numPr>
          <w:ilvl w:val="0"/>
          <w:numId w:val="312"/>
        </w:numPr>
        <w:tabs>
          <w:tab w:pos="869" w:val="left" w:leader="none"/>
        </w:tabs>
        <w:spacing w:line="240" w:lineRule="auto" w:before="48" w:after="0"/>
        <w:ind w:left="869" w:right="0" w:hanging="162"/>
        <w:jc w:val="left"/>
        <w:rPr>
          <w:sz w:val="28"/>
        </w:rPr>
      </w:pPr>
      <w:r>
        <w:rPr>
          <w:sz w:val="28"/>
        </w:rPr>
        <w:t>проводит</w:t>
      </w:r>
      <w:r>
        <w:rPr>
          <w:spacing w:val="-7"/>
          <w:sz w:val="28"/>
        </w:rPr>
        <w:t> </w:t>
      </w:r>
      <w:r>
        <w:rPr>
          <w:sz w:val="28"/>
        </w:rPr>
        <w:t>анализ</w:t>
      </w:r>
      <w:r>
        <w:rPr>
          <w:spacing w:val="-7"/>
          <w:sz w:val="28"/>
        </w:rPr>
        <w:t> </w:t>
      </w:r>
      <w:r>
        <w:rPr>
          <w:sz w:val="28"/>
        </w:rPr>
        <w:t>итогов</w:t>
      </w:r>
      <w:r>
        <w:rPr>
          <w:spacing w:val="-6"/>
          <w:sz w:val="28"/>
        </w:rPr>
        <w:t> </w:t>
      </w:r>
      <w:r>
        <w:rPr>
          <w:sz w:val="28"/>
        </w:rPr>
        <w:t>воспитательной</w:t>
      </w:r>
      <w:r>
        <w:rPr>
          <w:spacing w:val="-8"/>
          <w:sz w:val="28"/>
        </w:rPr>
        <w:t> </w:t>
      </w:r>
      <w:r>
        <w:rPr>
          <w:sz w:val="28"/>
        </w:rPr>
        <w:t>работы</w:t>
      </w:r>
      <w:r>
        <w:rPr>
          <w:spacing w:val="-6"/>
          <w:sz w:val="28"/>
        </w:rPr>
        <w:t> </w:t>
      </w:r>
      <w:r>
        <w:rPr>
          <w:sz w:val="28"/>
        </w:rPr>
        <w:t>в</w:t>
      </w:r>
      <w:r>
        <w:rPr>
          <w:spacing w:val="-6"/>
          <w:sz w:val="28"/>
        </w:rPr>
        <w:t> </w:t>
      </w:r>
      <w:r>
        <w:rPr>
          <w:spacing w:val="-4"/>
          <w:sz w:val="28"/>
        </w:rPr>
        <w:t>ДОО;</w:t>
      </w:r>
    </w:p>
    <w:p>
      <w:pPr>
        <w:pStyle w:val="ListParagraph"/>
        <w:numPr>
          <w:ilvl w:val="0"/>
          <w:numId w:val="312"/>
        </w:numPr>
        <w:tabs>
          <w:tab w:pos="869" w:val="left" w:leader="none"/>
        </w:tabs>
        <w:spacing w:line="240" w:lineRule="auto" w:before="47" w:after="0"/>
        <w:ind w:left="869" w:right="0" w:hanging="162"/>
        <w:jc w:val="left"/>
        <w:rPr>
          <w:sz w:val="28"/>
        </w:rPr>
      </w:pPr>
      <w:r>
        <w:rPr>
          <w:sz w:val="28"/>
        </w:rPr>
        <w:t>обеспечивает</w:t>
      </w:r>
      <w:r>
        <w:rPr>
          <w:spacing w:val="-10"/>
          <w:sz w:val="28"/>
        </w:rPr>
        <w:t> </w:t>
      </w:r>
      <w:r>
        <w:rPr>
          <w:sz w:val="28"/>
        </w:rPr>
        <w:t>повышение</w:t>
      </w:r>
      <w:r>
        <w:rPr>
          <w:spacing w:val="-8"/>
          <w:sz w:val="28"/>
        </w:rPr>
        <w:t> </w:t>
      </w:r>
      <w:r>
        <w:rPr>
          <w:sz w:val="28"/>
        </w:rPr>
        <w:t>квалификации</w:t>
      </w:r>
      <w:r>
        <w:rPr>
          <w:spacing w:val="-7"/>
          <w:sz w:val="28"/>
        </w:rPr>
        <w:t> </w:t>
      </w:r>
      <w:r>
        <w:rPr>
          <w:sz w:val="28"/>
        </w:rPr>
        <w:t>педагогических</w:t>
      </w:r>
      <w:r>
        <w:rPr>
          <w:spacing w:val="-7"/>
          <w:sz w:val="28"/>
        </w:rPr>
        <w:t> </w:t>
      </w:r>
      <w:r>
        <w:rPr>
          <w:sz w:val="28"/>
        </w:rPr>
        <w:t>работников</w:t>
      </w:r>
      <w:r>
        <w:rPr>
          <w:spacing w:val="-9"/>
          <w:sz w:val="28"/>
        </w:rPr>
        <w:t> </w:t>
      </w:r>
      <w:r>
        <w:rPr>
          <w:sz w:val="28"/>
        </w:rPr>
        <w:t>ОО</w:t>
      </w:r>
      <w:r>
        <w:rPr>
          <w:spacing w:val="-8"/>
          <w:sz w:val="28"/>
        </w:rPr>
        <w:t> </w:t>
      </w:r>
      <w:r>
        <w:rPr>
          <w:sz w:val="28"/>
        </w:rPr>
        <w:t>по</w:t>
      </w:r>
      <w:r>
        <w:rPr>
          <w:spacing w:val="-7"/>
          <w:sz w:val="28"/>
        </w:rPr>
        <w:t> </w:t>
      </w:r>
      <w:r>
        <w:rPr>
          <w:sz w:val="28"/>
        </w:rPr>
        <w:t>вопросам</w:t>
      </w:r>
      <w:r>
        <w:rPr>
          <w:spacing w:val="-7"/>
          <w:sz w:val="28"/>
        </w:rPr>
        <w:t> </w:t>
      </w:r>
      <w:r>
        <w:rPr>
          <w:spacing w:val="-2"/>
          <w:sz w:val="28"/>
        </w:rPr>
        <w:t>воспитания;</w:t>
      </w:r>
    </w:p>
    <w:p>
      <w:pPr>
        <w:pStyle w:val="ListParagraph"/>
        <w:numPr>
          <w:ilvl w:val="0"/>
          <w:numId w:val="312"/>
        </w:numPr>
        <w:tabs>
          <w:tab w:pos="869" w:val="left" w:leader="none"/>
          <w:tab w:pos="2832" w:val="left" w:leader="none"/>
        </w:tabs>
        <w:spacing w:line="240" w:lineRule="auto" w:before="50" w:after="0"/>
        <w:ind w:left="869" w:right="0" w:hanging="162"/>
        <w:jc w:val="left"/>
        <w:rPr>
          <w:sz w:val="28"/>
        </w:rPr>
      </w:pPr>
      <w:r>
        <w:rPr>
          <w:spacing w:val="-2"/>
          <w:sz w:val="28"/>
        </w:rPr>
        <w:t>утверждает</w:t>
      </w:r>
      <w:r>
        <w:rPr>
          <w:sz w:val="28"/>
        </w:rPr>
        <w:tab/>
        <w:t>воспитательную</w:t>
      </w:r>
      <w:r>
        <w:rPr>
          <w:spacing w:val="-10"/>
          <w:sz w:val="28"/>
        </w:rPr>
        <w:t> </w:t>
      </w:r>
      <w:r>
        <w:rPr>
          <w:sz w:val="28"/>
        </w:rPr>
        <w:t>деятельность</w:t>
      </w:r>
      <w:r>
        <w:rPr>
          <w:spacing w:val="-7"/>
          <w:sz w:val="28"/>
        </w:rPr>
        <w:t> </w:t>
      </w:r>
      <w:r>
        <w:rPr>
          <w:sz w:val="28"/>
        </w:rPr>
        <w:t>в</w:t>
      </w:r>
      <w:r>
        <w:rPr>
          <w:spacing w:val="-7"/>
          <w:sz w:val="28"/>
        </w:rPr>
        <w:t> </w:t>
      </w:r>
      <w:r>
        <w:rPr>
          <w:sz w:val="28"/>
        </w:rPr>
        <w:t>ДОО,</w:t>
      </w:r>
      <w:r>
        <w:rPr>
          <w:spacing w:val="-7"/>
          <w:sz w:val="28"/>
        </w:rPr>
        <w:t> </w:t>
      </w:r>
      <w:r>
        <w:rPr>
          <w:sz w:val="28"/>
        </w:rPr>
        <w:t>включая</w:t>
      </w:r>
      <w:r>
        <w:rPr>
          <w:spacing w:val="-6"/>
          <w:sz w:val="28"/>
        </w:rPr>
        <w:t> </w:t>
      </w:r>
      <w:r>
        <w:rPr>
          <w:sz w:val="28"/>
        </w:rPr>
        <w:t>календарный</w:t>
      </w:r>
      <w:r>
        <w:rPr>
          <w:spacing w:val="-6"/>
          <w:sz w:val="28"/>
        </w:rPr>
        <w:t> </w:t>
      </w:r>
      <w:r>
        <w:rPr>
          <w:sz w:val="28"/>
        </w:rPr>
        <w:t>план</w:t>
      </w:r>
      <w:r>
        <w:rPr>
          <w:spacing w:val="-6"/>
          <w:sz w:val="28"/>
        </w:rPr>
        <w:t> </w:t>
      </w:r>
      <w:r>
        <w:rPr>
          <w:sz w:val="28"/>
        </w:rPr>
        <w:t>воспитательной</w:t>
      </w:r>
      <w:r>
        <w:rPr>
          <w:spacing w:val="-6"/>
          <w:sz w:val="28"/>
        </w:rPr>
        <w:t> </w:t>
      </w:r>
      <w:r>
        <w:rPr>
          <w:spacing w:val="-2"/>
          <w:sz w:val="28"/>
        </w:rPr>
        <w:t>работы;</w:t>
      </w:r>
    </w:p>
    <w:p>
      <w:pPr>
        <w:pStyle w:val="ListParagraph"/>
        <w:numPr>
          <w:ilvl w:val="0"/>
          <w:numId w:val="312"/>
        </w:numPr>
        <w:tabs>
          <w:tab w:pos="869" w:val="left" w:leader="none"/>
        </w:tabs>
        <w:spacing w:line="240" w:lineRule="auto" w:before="48" w:after="0"/>
        <w:ind w:left="869" w:right="0" w:hanging="162"/>
        <w:jc w:val="left"/>
        <w:rPr>
          <w:sz w:val="28"/>
        </w:rPr>
      </w:pPr>
      <w:r>
        <w:rPr>
          <w:sz w:val="28"/>
        </w:rPr>
        <w:t>регулирование</w:t>
      </w:r>
      <w:r>
        <w:rPr>
          <w:spacing w:val="-9"/>
          <w:sz w:val="28"/>
        </w:rPr>
        <w:t> </w:t>
      </w:r>
      <w:r>
        <w:rPr>
          <w:sz w:val="28"/>
        </w:rPr>
        <w:t>воспитательной</w:t>
      </w:r>
      <w:r>
        <w:rPr>
          <w:spacing w:val="-8"/>
          <w:sz w:val="28"/>
        </w:rPr>
        <w:t> </w:t>
      </w:r>
      <w:r>
        <w:rPr>
          <w:sz w:val="28"/>
        </w:rPr>
        <w:t>деятельности</w:t>
      </w:r>
      <w:r>
        <w:rPr>
          <w:spacing w:val="-8"/>
          <w:sz w:val="28"/>
        </w:rPr>
        <w:t> </w:t>
      </w:r>
      <w:r>
        <w:rPr>
          <w:sz w:val="28"/>
        </w:rPr>
        <w:t>в</w:t>
      </w:r>
      <w:r>
        <w:rPr>
          <w:spacing w:val="-9"/>
          <w:sz w:val="28"/>
        </w:rPr>
        <w:t> </w:t>
      </w:r>
      <w:r>
        <w:rPr>
          <w:spacing w:val="-4"/>
          <w:sz w:val="28"/>
        </w:rPr>
        <w:t>ДОО;</w:t>
      </w:r>
    </w:p>
    <w:p>
      <w:pPr>
        <w:pStyle w:val="ListParagraph"/>
        <w:numPr>
          <w:ilvl w:val="0"/>
          <w:numId w:val="312"/>
        </w:numPr>
        <w:tabs>
          <w:tab w:pos="869" w:val="left" w:leader="none"/>
        </w:tabs>
        <w:spacing w:line="240" w:lineRule="auto" w:before="48" w:after="0"/>
        <w:ind w:left="869" w:right="0" w:hanging="162"/>
        <w:jc w:val="left"/>
        <w:rPr>
          <w:sz w:val="28"/>
        </w:rPr>
      </w:pPr>
      <w:r>
        <w:rPr>
          <w:sz w:val="28"/>
        </w:rPr>
        <w:t>контроль</w:t>
      </w:r>
      <w:r>
        <w:rPr>
          <w:spacing w:val="-10"/>
          <w:sz w:val="28"/>
        </w:rPr>
        <w:t> </w:t>
      </w:r>
      <w:r>
        <w:rPr>
          <w:sz w:val="28"/>
        </w:rPr>
        <w:t>за</w:t>
      </w:r>
      <w:r>
        <w:rPr>
          <w:spacing w:val="-6"/>
          <w:sz w:val="28"/>
        </w:rPr>
        <w:t> </w:t>
      </w:r>
      <w:r>
        <w:rPr>
          <w:sz w:val="28"/>
        </w:rPr>
        <w:t>исполнением</w:t>
      </w:r>
      <w:r>
        <w:rPr>
          <w:spacing w:val="-6"/>
          <w:sz w:val="28"/>
        </w:rPr>
        <w:t> </w:t>
      </w:r>
      <w:r>
        <w:rPr>
          <w:sz w:val="28"/>
        </w:rPr>
        <w:t>управленческих</w:t>
      </w:r>
      <w:r>
        <w:rPr>
          <w:spacing w:val="-5"/>
          <w:sz w:val="28"/>
        </w:rPr>
        <w:t> </w:t>
      </w:r>
      <w:r>
        <w:rPr>
          <w:sz w:val="28"/>
        </w:rPr>
        <w:t>решений</w:t>
      </w:r>
      <w:r>
        <w:rPr>
          <w:spacing w:val="-9"/>
          <w:sz w:val="28"/>
        </w:rPr>
        <w:t> </w:t>
      </w:r>
      <w:r>
        <w:rPr>
          <w:sz w:val="28"/>
        </w:rPr>
        <w:t>по</w:t>
      </w:r>
      <w:r>
        <w:rPr>
          <w:spacing w:val="-5"/>
          <w:sz w:val="28"/>
        </w:rPr>
        <w:t> </w:t>
      </w:r>
      <w:r>
        <w:rPr>
          <w:sz w:val="28"/>
        </w:rPr>
        <w:t>воспитательной</w:t>
      </w:r>
      <w:r>
        <w:rPr>
          <w:spacing w:val="-6"/>
          <w:sz w:val="28"/>
        </w:rPr>
        <w:t> </w:t>
      </w:r>
      <w:r>
        <w:rPr>
          <w:sz w:val="28"/>
        </w:rPr>
        <w:t>деятельности</w:t>
      </w:r>
      <w:r>
        <w:rPr>
          <w:spacing w:val="-6"/>
          <w:sz w:val="28"/>
        </w:rPr>
        <w:t> </w:t>
      </w:r>
      <w:r>
        <w:rPr>
          <w:sz w:val="28"/>
        </w:rPr>
        <w:t>в</w:t>
      </w:r>
      <w:r>
        <w:rPr>
          <w:spacing w:val="-7"/>
          <w:sz w:val="28"/>
        </w:rPr>
        <w:t> </w:t>
      </w:r>
      <w:r>
        <w:rPr>
          <w:spacing w:val="-4"/>
          <w:sz w:val="28"/>
        </w:rPr>
        <w:t>ДОО.</w:t>
      </w:r>
    </w:p>
    <w:p>
      <w:pPr>
        <w:pStyle w:val="ListParagraph"/>
        <w:spacing w:after="0" w:line="240" w:lineRule="auto"/>
        <w:jc w:val="left"/>
        <w:rPr>
          <w:sz w:val="28"/>
        </w:rPr>
        <w:sectPr>
          <w:headerReference w:type="default" r:id="rId352"/>
          <w:footerReference w:type="default" r:id="rId353"/>
          <w:pgSz w:w="16850" w:h="11920" w:orient="landscape"/>
          <w:pgMar w:header="2" w:footer="1091" w:top="240" w:bottom="1280" w:left="425" w:right="141"/>
        </w:sectPr>
      </w:pPr>
    </w:p>
    <w:p>
      <w:pPr>
        <w:pStyle w:val="BodyText"/>
        <w:spacing w:before="182"/>
      </w:pPr>
    </w:p>
    <w:p>
      <w:pPr>
        <w:pStyle w:val="BodyText"/>
        <w:ind w:left="707"/>
      </w:pPr>
      <w:r>
        <w:rPr>
          <w:u w:val="single"/>
        </w:rPr>
        <w:t>Старший</w:t>
      </w:r>
      <w:r>
        <w:rPr>
          <w:spacing w:val="-3"/>
          <w:u w:val="single"/>
        </w:rPr>
        <w:t> </w:t>
      </w:r>
      <w:r>
        <w:rPr>
          <w:spacing w:val="-2"/>
          <w:u w:val="single"/>
        </w:rPr>
        <w:t>воспитатель:</w:t>
      </w:r>
    </w:p>
    <w:p>
      <w:pPr>
        <w:pStyle w:val="ListParagraph"/>
        <w:numPr>
          <w:ilvl w:val="0"/>
          <w:numId w:val="312"/>
        </w:numPr>
        <w:tabs>
          <w:tab w:pos="869" w:val="left" w:leader="none"/>
        </w:tabs>
        <w:spacing w:line="240" w:lineRule="auto" w:before="51" w:after="0"/>
        <w:ind w:left="869" w:right="0" w:hanging="162"/>
        <w:jc w:val="left"/>
        <w:rPr>
          <w:sz w:val="28"/>
        </w:rPr>
      </w:pPr>
      <w:r>
        <w:rPr>
          <w:sz w:val="28"/>
        </w:rPr>
        <w:t>организация</w:t>
      </w:r>
      <w:r>
        <w:rPr>
          <w:spacing w:val="-8"/>
          <w:sz w:val="28"/>
        </w:rPr>
        <w:t> </w:t>
      </w:r>
      <w:r>
        <w:rPr>
          <w:sz w:val="28"/>
        </w:rPr>
        <w:t>воспитательного</w:t>
      </w:r>
      <w:r>
        <w:rPr>
          <w:spacing w:val="-7"/>
          <w:sz w:val="28"/>
        </w:rPr>
        <w:t> </w:t>
      </w:r>
      <w:r>
        <w:rPr>
          <w:sz w:val="28"/>
        </w:rPr>
        <w:t>процесса</w:t>
      </w:r>
      <w:r>
        <w:rPr>
          <w:spacing w:val="-10"/>
          <w:sz w:val="28"/>
        </w:rPr>
        <w:t> </w:t>
      </w:r>
      <w:r>
        <w:rPr>
          <w:sz w:val="28"/>
        </w:rPr>
        <w:t>в</w:t>
      </w:r>
      <w:r>
        <w:rPr>
          <w:spacing w:val="-8"/>
          <w:sz w:val="28"/>
        </w:rPr>
        <w:t> </w:t>
      </w:r>
      <w:r>
        <w:rPr>
          <w:spacing w:val="-4"/>
          <w:sz w:val="28"/>
        </w:rPr>
        <w:t>ДОО;</w:t>
      </w:r>
    </w:p>
    <w:p>
      <w:pPr>
        <w:pStyle w:val="ListParagraph"/>
        <w:numPr>
          <w:ilvl w:val="0"/>
          <w:numId w:val="312"/>
        </w:numPr>
        <w:tabs>
          <w:tab w:pos="869" w:val="left" w:leader="none"/>
          <w:tab w:pos="2832" w:val="left" w:leader="none"/>
          <w:tab w:pos="4956" w:val="left" w:leader="none"/>
        </w:tabs>
        <w:spacing w:line="276" w:lineRule="auto" w:before="47" w:after="0"/>
        <w:ind w:left="707" w:right="1466" w:firstLine="0"/>
        <w:jc w:val="left"/>
        <w:rPr>
          <w:sz w:val="28"/>
        </w:rPr>
      </w:pPr>
      <w:r>
        <w:rPr>
          <w:spacing w:val="-2"/>
          <w:sz w:val="28"/>
        </w:rPr>
        <w:t>разработка</w:t>
      </w:r>
      <w:r>
        <w:rPr>
          <w:sz w:val="28"/>
        </w:rPr>
        <w:tab/>
      </w:r>
      <w:r>
        <w:rPr>
          <w:spacing w:val="-2"/>
          <w:sz w:val="28"/>
        </w:rPr>
        <w:t>необходимых</w:t>
      </w:r>
      <w:r>
        <w:rPr>
          <w:sz w:val="28"/>
        </w:rPr>
        <w:tab/>
        <w:t>для организации</w:t>
      </w:r>
      <w:r>
        <w:rPr>
          <w:spacing w:val="40"/>
          <w:sz w:val="28"/>
        </w:rPr>
        <w:t> </w:t>
      </w:r>
      <w:r>
        <w:rPr>
          <w:sz w:val="28"/>
        </w:rPr>
        <w:t>воспитательной деятельности в ДОО нормативных документов (положений,</w:t>
      </w:r>
      <w:r>
        <w:rPr>
          <w:spacing w:val="-3"/>
          <w:sz w:val="28"/>
        </w:rPr>
        <w:t> </w:t>
      </w:r>
      <w:r>
        <w:rPr>
          <w:sz w:val="28"/>
        </w:rPr>
        <w:t>инструкций,</w:t>
      </w:r>
      <w:r>
        <w:rPr>
          <w:spacing w:val="-3"/>
          <w:sz w:val="28"/>
        </w:rPr>
        <w:t> </w:t>
      </w:r>
      <w:r>
        <w:rPr>
          <w:sz w:val="28"/>
        </w:rPr>
        <w:t>должностных</w:t>
      </w:r>
      <w:r>
        <w:rPr>
          <w:spacing w:val="-5"/>
          <w:sz w:val="28"/>
        </w:rPr>
        <w:t> </w:t>
      </w:r>
      <w:r>
        <w:rPr>
          <w:sz w:val="28"/>
        </w:rPr>
        <w:t>и</w:t>
      </w:r>
      <w:r>
        <w:rPr>
          <w:spacing w:val="-2"/>
          <w:sz w:val="28"/>
        </w:rPr>
        <w:t> </w:t>
      </w:r>
      <w:r>
        <w:rPr>
          <w:sz w:val="28"/>
        </w:rPr>
        <w:t>функциональных</w:t>
      </w:r>
      <w:r>
        <w:rPr>
          <w:spacing w:val="-5"/>
          <w:sz w:val="28"/>
        </w:rPr>
        <w:t> </w:t>
      </w:r>
      <w:r>
        <w:rPr>
          <w:sz w:val="28"/>
        </w:rPr>
        <w:t>обязанностей,</w:t>
      </w:r>
      <w:r>
        <w:rPr>
          <w:spacing w:val="-3"/>
          <w:sz w:val="28"/>
        </w:rPr>
        <w:t> </w:t>
      </w:r>
      <w:r>
        <w:rPr>
          <w:sz w:val="28"/>
        </w:rPr>
        <w:t>проектов</w:t>
      </w:r>
      <w:r>
        <w:rPr>
          <w:spacing w:val="-3"/>
          <w:sz w:val="28"/>
        </w:rPr>
        <w:t> </w:t>
      </w:r>
      <w:r>
        <w:rPr>
          <w:sz w:val="28"/>
        </w:rPr>
        <w:t>и</w:t>
      </w:r>
      <w:r>
        <w:rPr>
          <w:spacing w:val="-2"/>
          <w:sz w:val="28"/>
        </w:rPr>
        <w:t> </w:t>
      </w:r>
      <w:r>
        <w:rPr>
          <w:sz w:val="28"/>
        </w:rPr>
        <w:t>плана</w:t>
      </w:r>
      <w:r>
        <w:rPr>
          <w:spacing w:val="-2"/>
          <w:sz w:val="28"/>
        </w:rPr>
        <w:t> </w:t>
      </w:r>
      <w:r>
        <w:rPr>
          <w:sz w:val="28"/>
        </w:rPr>
        <w:t>воспитательной</w:t>
      </w:r>
      <w:r>
        <w:rPr>
          <w:spacing w:val="-2"/>
          <w:sz w:val="28"/>
        </w:rPr>
        <w:t> </w:t>
      </w:r>
      <w:r>
        <w:rPr>
          <w:sz w:val="28"/>
        </w:rPr>
        <w:t>работы</w:t>
      </w:r>
      <w:r>
        <w:rPr>
          <w:spacing w:val="-5"/>
          <w:sz w:val="28"/>
        </w:rPr>
        <w:t> </w:t>
      </w:r>
      <w:r>
        <w:rPr>
          <w:sz w:val="28"/>
        </w:rPr>
        <w:t>и </w:t>
      </w:r>
      <w:r>
        <w:rPr>
          <w:spacing w:val="-2"/>
          <w:sz w:val="28"/>
        </w:rPr>
        <w:t>др.);</w:t>
      </w:r>
    </w:p>
    <w:p>
      <w:pPr>
        <w:pStyle w:val="ListParagraph"/>
        <w:numPr>
          <w:ilvl w:val="0"/>
          <w:numId w:val="312"/>
        </w:numPr>
        <w:tabs>
          <w:tab w:pos="869" w:val="left" w:leader="none"/>
        </w:tabs>
        <w:spacing w:line="276" w:lineRule="auto" w:before="1" w:after="0"/>
        <w:ind w:left="707" w:right="1127" w:firstLine="0"/>
        <w:jc w:val="left"/>
        <w:rPr>
          <w:sz w:val="28"/>
        </w:rPr>
      </w:pPr>
      <w:r>
        <w:rPr>
          <w:sz w:val="28"/>
        </w:rPr>
        <w:t>планирование</w:t>
      </w:r>
      <w:r>
        <w:rPr>
          <w:spacing w:val="-4"/>
          <w:sz w:val="28"/>
        </w:rPr>
        <w:t> </w:t>
      </w:r>
      <w:r>
        <w:rPr>
          <w:sz w:val="28"/>
        </w:rPr>
        <w:t>работы</w:t>
      </w:r>
      <w:r>
        <w:rPr>
          <w:spacing w:val="-1"/>
          <w:sz w:val="28"/>
        </w:rPr>
        <w:t> </w:t>
      </w:r>
      <w:r>
        <w:rPr>
          <w:sz w:val="28"/>
        </w:rPr>
        <w:t>в</w:t>
      </w:r>
      <w:r>
        <w:rPr>
          <w:spacing w:val="-2"/>
          <w:sz w:val="28"/>
        </w:rPr>
        <w:t> </w:t>
      </w:r>
      <w:r>
        <w:rPr>
          <w:sz w:val="28"/>
        </w:rPr>
        <w:t>организации</w:t>
      </w:r>
      <w:r>
        <w:rPr>
          <w:spacing w:val="-1"/>
          <w:sz w:val="28"/>
        </w:rPr>
        <w:t> </w:t>
      </w:r>
      <w:r>
        <w:rPr>
          <w:sz w:val="28"/>
        </w:rPr>
        <w:t>воспитательной</w:t>
      </w:r>
      <w:r>
        <w:rPr>
          <w:spacing w:val="-4"/>
          <w:sz w:val="28"/>
        </w:rPr>
        <w:t> </w:t>
      </w:r>
      <w:r>
        <w:rPr>
          <w:sz w:val="28"/>
        </w:rPr>
        <w:t>деятельности</w:t>
      </w:r>
      <w:r>
        <w:rPr>
          <w:spacing w:val="-1"/>
          <w:sz w:val="28"/>
        </w:rPr>
        <w:t> </w:t>
      </w:r>
      <w:r>
        <w:rPr>
          <w:sz w:val="28"/>
        </w:rPr>
        <w:t>как</w:t>
      </w:r>
      <w:r>
        <w:rPr>
          <w:spacing w:val="-4"/>
          <w:sz w:val="28"/>
        </w:rPr>
        <w:t> </w:t>
      </w:r>
      <w:r>
        <w:rPr>
          <w:sz w:val="28"/>
        </w:rPr>
        <w:t>на</w:t>
      </w:r>
      <w:r>
        <w:rPr>
          <w:spacing w:val="-1"/>
          <w:sz w:val="28"/>
        </w:rPr>
        <w:t> </w:t>
      </w:r>
      <w:r>
        <w:rPr>
          <w:sz w:val="28"/>
        </w:rPr>
        <w:t>группах так</w:t>
      </w:r>
      <w:r>
        <w:rPr>
          <w:spacing w:val="-1"/>
          <w:sz w:val="28"/>
        </w:rPr>
        <w:t> </w:t>
      </w:r>
      <w:r>
        <w:rPr>
          <w:sz w:val="28"/>
        </w:rPr>
        <w:t>и</w:t>
      </w:r>
      <w:r>
        <w:rPr>
          <w:spacing w:val="-1"/>
          <w:sz w:val="28"/>
        </w:rPr>
        <w:t> </w:t>
      </w:r>
      <w:r>
        <w:rPr>
          <w:sz w:val="28"/>
        </w:rPr>
        <w:t>во всем</w:t>
      </w:r>
      <w:r>
        <w:rPr>
          <w:spacing w:val="-1"/>
          <w:sz w:val="28"/>
        </w:rPr>
        <w:t> </w:t>
      </w:r>
      <w:r>
        <w:rPr>
          <w:sz w:val="28"/>
        </w:rPr>
        <w:t>пространстве</w:t>
      </w:r>
      <w:r>
        <w:rPr>
          <w:spacing w:val="-2"/>
          <w:sz w:val="28"/>
        </w:rPr>
        <w:t> </w:t>
      </w:r>
      <w:r>
        <w:rPr>
          <w:sz w:val="28"/>
        </w:rPr>
        <w:t>детского </w:t>
      </w:r>
      <w:r>
        <w:rPr>
          <w:spacing w:val="-2"/>
          <w:sz w:val="28"/>
        </w:rPr>
        <w:t>сада;</w:t>
      </w:r>
    </w:p>
    <w:p>
      <w:pPr>
        <w:pStyle w:val="ListParagraph"/>
        <w:numPr>
          <w:ilvl w:val="0"/>
          <w:numId w:val="312"/>
        </w:numPr>
        <w:tabs>
          <w:tab w:pos="939" w:val="left" w:leader="none"/>
        </w:tabs>
        <w:spacing w:line="321" w:lineRule="exact" w:before="0" w:after="0"/>
        <w:ind w:left="939" w:right="0" w:hanging="162"/>
        <w:jc w:val="left"/>
        <w:rPr>
          <w:sz w:val="28"/>
        </w:rPr>
      </w:pPr>
      <w:r>
        <w:rPr>
          <w:sz w:val="28"/>
        </w:rPr>
        <w:t>организация</w:t>
      </w:r>
      <w:r>
        <w:rPr>
          <w:spacing w:val="-6"/>
          <w:sz w:val="28"/>
        </w:rPr>
        <w:t> </w:t>
      </w:r>
      <w:r>
        <w:rPr>
          <w:sz w:val="28"/>
        </w:rPr>
        <w:t>эффективной</w:t>
      </w:r>
      <w:r>
        <w:rPr>
          <w:spacing w:val="-6"/>
          <w:sz w:val="28"/>
        </w:rPr>
        <w:t> </w:t>
      </w:r>
      <w:r>
        <w:rPr>
          <w:sz w:val="28"/>
        </w:rPr>
        <w:t>практической</w:t>
      </w:r>
      <w:r>
        <w:rPr>
          <w:spacing w:val="-8"/>
          <w:sz w:val="28"/>
        </w:rPr>
        <w:t> </w:t>
      </w:r>
      <w:r>
        <w:rPr>
          <w:sz w:val="28"/>
        </w:rPr>
        <w:t>работы</w:t>
      </w:r>
      <w:r>
        <w:rPr>
          <w:spacing w:val="-6"/>
          <w:sz w:val="28"/>
        </w:rPr>
        <w:t> </w:t>
      </w:r>
      <w:r>
        <w:rPr>
          <w:sz w:val="28"/>
        </w:rPr>
        <w:t>в</w:t>
      </w:r>
      <w:r>
        <w:rPr>
          <w:spacing w:val="-6"/>
          <w:sz w:val="28"/>
        </w:rPr>
        <w:t> </w:t>
      </w:r>
      <w:r>
        <w:rPr>
          <w:sz w:val="28"/>
        </w:rPr>
        <w:t>ДОО</w:t>
      </w:r>
      <w:r>
        <w:rPr>
          <w:spacing w:val="-7"/>
          <w:sz w:val="28"/>
        </w:rPr>
        <w:t> </w:t>
      </w:r>
      <w:r>
        <w:rPr>
          <w:sz w:val="28"/>
        </w:rPr>
        <w:t>в</w:t>
      </w:r>
      <w:r>
        <w:rPr>
          <w:spacing w:val="-6"/>
          <w:sz w:val="28"/>
        </w:rPr>
        <w:t> </w:t>
      </w:r>
      <w:r>
        <w:rPr>
          <w:sz w:val="28"/>
        </w:rPr>
        <w:t>соответствии</w:t>
      </w:r>
      <w:r>
        <w:rPr>
          <w:spacing w:val="-6"/>
          <w:sz w:val="28"/>
        </w:rPr>
        <w:t> </w:t>
      </w:r>
      <w:r>
        <w:rPr>
          <w:sz w:val="28"/>
        </w:rPr>
        <w:t>с</w:t>
      </w:r>
      <w:r>
        <w:rPr>
          <w:spacing w:val="-6"/>
          <w:sz w:val="28"/>
        </w:rPr>
        <w:t> </w:t>
      </w:r>
      <w:r>
        <w:rPr>
          <w:sz w:val="28"/>
        </w:rPr>
        <w:t>календарным</w:t>
      </w:r>
      <w:r>
        <w:rPr>
          <w:spacing w:val="-9"/>
          <w:sz w:val="28"/>
        </w:rPr>
        <w:t> </w:t>
      </w:r>
      <w:r>
        <w:rPr>
          <w:sz w:val="28"/>
        </w:rPr>
        <w:t>планом</w:t>
      </w:r>
      <w:r>
        <w:rPr>
          <w:spacing w:val="-5"/>
          <w:sz w:val="28"/>
        </w:rPr>
        <w:t> </w:t>
      </w:r>
      <w:r>
        <w:rPr>
          <w:sz w:val="28"/>
        </w:rPr>
        <w:t>воспитательной</w:t>
      </w:r>
      <w:r>
        <w:rPr>
          <w:spacing w:val="-8"/>
          <w:sz w:val="28"/>
        </w:rPr>
        <w:t> </w:t>
      </w:r>
      <w:r>
        <w:rPr>
          <w:spacing w:val="-2"/>
          <w:sz w:val="28"/>
        </w:rPr>
        <w:t>работы;</w:t>
      </w:r>
    </w:p>
    <w:p>
      <w:pPr>
        <w:pStyle w:val="ListParagraph"/>
        <w:numPr>
          <w:ilvl w:val="0"/>
          <w:numId w:val="312"/>
        </w:numPr>
        <w:tabs>
          <w:tab w:pos="869" w:val="left" w:leader="none"/>
        </w:tabs>
        <w:spacing w:line="240" w:lineRule="auto" w:before="47" w:after="0"/>
        <w:ind w:left="869" w:right="0" w:hanging="162"/>
        <w:jc w:val="left"/>
        <w:rPr>
          <w:sz w:val="28"/>
        </w:rPr>
      </w:pPr>
      <w:r>
        <w:rPr>
          <w:sz w:val="28"/>
        </w:rPr>
        <w:t>проведение</w:t>
      </w:r>
      <w:r>
        <w:rPr>
          <w:spacing w:val="-10"/>
          <w:sz w:val="28"/>
        </w:rPr>
        <w:t> </w:t>
      </w:r>
      <w:r>
        <w:rPr>
          <w:sz w:val="28"/>
        </w:rPr>
        <w:t>мониторинга</w:t>
      </w:r>
      <w:r>
        <w:rPr>
          <w:spacing w:val="-7"/>
          <w:sz w:val="28"/>
        </w:rPr>
        <w:t> </w:t>
      </w:r>
      <w:r>
        <w:rPr>
          <w:sz w:val="28"/>
        </w:rPr>
        <w:t>состояния</w:t>
      </w:r>
      <w:r>
        <w:rPr>
          <w:spacing w:val="-8"/>
          <w:sz w:val="28"/>
        </w:rPr>
        <w:t> </w:t>
      </w:r>
      <w:r>
        <w:rPr>
          <w:sz w:val="28"/>
        </w:rPr>
        <w:t>воспитательной</w:t>
      </w:r>
      <w:r>
        <w:rPr>
          <w:spacing w:val="-10"/>
          <w:sz w:val="28"/>
        </w:rPr>
        <w:t> </w:t>
      </w:r>
      <w:r>
        <w:rPr>
          <w:sz w:val="28"/>
        </w:rPr>
        <w:t>деятельности</w:t>
      </w:r>
      <w:r>
        <w:rPr>
          <w:spacing w:val="-8"/>
          <w:sz w:val="28"/>
        </w:rPr>
        <w:t> </w:t>
      </w:r>
      <w:r>
        <w:rPr>
          <w:sz w:val="28"/>
        </w:rPr>
        <w:t>в</w:t>
      </w:r>
      <w:r>
        <w:rPr>
          <w:spacing w:val="-8"/>
          <w:sz w:val="28"/>
        </w:rPr>
        <w:t> </w:t>
      </w:r>
      <w:r>
        <w:rPr>
          <w:sz w:val="28"/>
        </w:rPr>
        <w:t>ДОО</w:t>
      </w:r>
      <w:r>
        <w:rPr>
          <w:spacing w:val="-8"/>
          <w:sz w:val="28"/>
        </w:rPr>
        <w:t> </w:t>
      </w:r>
      <w:r>
        <w:rPr>
          <w:sz w:val="28"/>
        </w:rPr>
        <w:t>совместно</w:t>
      </w:r>
      <w:r>
        <w:rPr>
          <w:spacing w:val="-7"/>
          <w:sz w:val="28"/>
        </w:rPr>
        <w:t> </w:t>
      </w:r>
      <w:r>
        <w:rPr>
          <w:sz w:val="28"/>
        </w:rPr>
        <w:t>с</w:t>
      </w:r>
      <w:r>
        <w:rPr>
          <w:spacing w:val="-8"/>
          <w:sz w:val="28"/>
        </w:rPr>
        <w:t> </w:t>
      </w:r>
      <w:r>
        <w:rPr>
          <w:sz w:val="28"/>
        </w:rPr>
        <w:t>Педагогическим</w:t>
      </w:r>
      <w:r>
        <w:rPr>
          <w:spacing w:val="-10"/>
          <w:sz w:val="28"/>
        </w:rPr>
        <w:t> </w:t>
      </w:r>
      <w:r>
        <w:rPr>
          <w:spacing w:val="-2"/>
          <w:sz w:val="28"/>
        </w:rPr>
        <w:t>советом;</w:t>
      </w:r>
    </w:p>
    <w:p>
      <w:pPr>
        <w:pStyle w:val="ListParagraph"/>
        <w:numPr>
          <w:ilvl w:val="0"/>
          <w:numId w:val="312"/>
        </w:numPr>
        <w:tabs>
          <w:tab w:pos="869" w:val="left" w:leader="none"/>
        </w:tabs>
        <w:spacing w:line="276" w:lineRule="auto" w:before="50" w:after="0"/>
        <w:ind w:left="707" w:right="1634" w:firstLine="0"/>
        <w:jc w:val="left"/>
        <w:rPr>
          <w:sz w:val="28"/>
        </w:rPr>
      </w:pPr>
      <w:r>
        <w:rPr>
          <w:sz w:val="28"/>
        </w:rPr>
        <w:t>организация</w:t>
      </w:r>
      <w:r>
        <w:rPr>
          <w:spacing w:val="-5"/>
          <w:sz w:val="28"/>
        </w:rPr>
        <w:t> </w:t>
      </w:r>
      <w:r>
        <w:rPr>
          <w:sz w:val="28"/>
        </w:rPr>
        <w:t>повышения</w:t>
      </w:r>
      <w:r>
        <w:rPr>
          <w:spacing w:val="-3"/>
          <w:sz w:val="28"/>
        </w:rPr>
        <w:t> </w:t>
      </w:r>
      <w:r>
        <w:rPr>
          <w:sz w:val="28"/>
        </w:rPr>
        <w:t>квалификации</w:t>
      </w:r>
      <w:r>
        <w:rPr>
          <w:spacing w:val="-3"/>
          <w:sz w:val="28"/>
        </w:rPr>
        <w:t> </w:t>
      </w:r>
      <w:r>
        <w:rPr>
          <w:sz w:val="28"/>
        </w:rPr>
        <w:t>и</w:t>
      </w:r>
      <w:r>
        <w:rPr>
          <w:spacing w:val="-3"/>
          <w:sz w:val="28"/>
        </w:rPr>
        <w:t> </w:t>
      </w:r>
      <w:r>
        <w:rPr>
          <w:sz w:val="28"/>
        </w:rPr>
        <w:t>профессиональной</w:t>
      </w:r>
      <w:r>
        <w:rPr>
          <w:spacing w:val="-5"/>
          <w:sz w:val="28"/>
        </w:rPr>
        <w:t> </w:t>
      </w:r>
      <w:r>
        <w:rPr>
          <w:sz w:val="28"/>
        </w:rPr>
        <w:t>переподготовки</w:t>
      </w:r>
      <w:r>
        <w:rPr>
          <w:spacing w:val="-5"/>
          <w:sz w:val="28"/>
        </w:rPr>
        <w:t> </w:t>
      </w:r>
      <w:r>
        <w:rPr>
          <w:sz w:val="28"/>
        </w:rPr>
        <w:t>педагогов</w:t>
      </w:r>
      <w:r>
        <w:rPr>
          <w:spacing w:val="-6"/>
          <w:sz w:val="28"/>
        </w:rPr>
        <w:t> </w:t>
      </w:r>
      <w:r>
        <w:rPr>
          <w:sz w:val="28"/>
        </w:rPr>
        <w:t>для</w:t>
      </w:r>
      <w:r>
        <w:rPr>
          <w:spacing w:val="-3"/>
          <w:sz w:val="28"/>
        </w:rPr>
        <w:t> </w:t>
      </w:r>
      <w:r>
        <w:rPr>
          <w:sz w:val="28"/>
        </w:rPr>
        <w:t>совершенствования их психолого-педагогической и воспитательных компетентностей-проведение анализа и контроля воспитательной деятельности, распространение передового опыта других образовательных организаций;</w:t>
      </w:r>
    </w:p>
    <w:p>
      <w:pPr>
        <w:pStyle w:val="ListParagraph"/>
        <w:numPr>
          <w:ilvl w:val="0"/>
          <w:numId w:val="312"/>
        </w:numPr>
        <w:tabs>
          <w:tab w:pos="869" w:val="left" w:leader="none"/>
        </w:tabs>
        <w:spacing w:line="276" w:lineRule="auto" w:before="1" w:after="0"/>
        <w:ind w:left="707" w:right="1109" w:firstLine="0"/>
        <w:jc w:val="left"/>
        <w:rPr>
          <w:sz w:val="28"/>
        </w:rPr>
      </w:pPr>
      <w:r>
        <w:rPr>
          <w:sz w:val="28"/>
        </w:rPr>
        <w:t>формирование</w:t>
      </w:r>
      <w:r>
        <w:rPr>
          <w:spacing w:val="-2"/>
          <w:sz w:val="28"/>
        </w:rPr>
        <w:t> </w:t>
      </w:r>
      <w:r>
        <w:rPr>
          <w:sz w:val="28"/>
        </w:rPr>
        <w:t>мотивации</w:t>
      </w:r>
      <w:r>
        <w:rPr>
          <w:spacing w:val="-5"/>
          <w:sz w:val="28"/>
        </w:rPr>
        <w:t> </w:t>
      </w:r>
      <w:r>
        <w:rPr>
          <w:sz w:val="28"/>
        </w:rPr>
        <w:t>педагогов</w:t>
      </w:r>
      <w:r>
        <w:rPr>
          <w:spacing w:val="-3"/>
          <w:sz w:val="28"/>
        </w:rPr>
        <w:t> </w:t>
      </w:r>
      <w:r>
        <w:rPr>
          <w:sz w:val="28"/>
        </w:rPr>
        <w:t>к</w:t>
      </w:r>
      <w:r>
        <w:rPr>
          <w:spacing w:val="-5"/>
          <w:sz w:val="28"/>
        </w:rPr>
        <w:t> </w:t>
      </w:r>
      <w:r>
        <w:rPr>
          <w:sz w:val="28"/>
        </w:rPr>
        <w:t>участию</w:t>
      </w:r>
      <w:r>
        <w:rPr>
          <w:spacing w:val="-3"/>
          <w:sz w:val="28"/>
        </w:rPr>
        <w:t> </w:t>
      </w:r>
      <w:r>
        <w:rPr>
          <w:sz w:val="28"/>
        </w:rPr>
        <w:t>в</w:t>
      </w:r>
      <w:r>
        <w:rPr>
          <w:spacing w:val="-3"/>
          <w:sz w:val="28"/>
        </w:rPr>
        <w:t> </w:t>
      </w:r>
      <w:r>
        <w:rPr>
          <w:sz w:val="28"/>
        </w:rPr>
        <w:t>разработке</w:t>
      </w:r>
      <w:r>
        <w:rPr>
          <w:spacing w:val="-2"/>
          <w:sz w:val="28"/>
        </w:rPr>
        <w:t> </w:t>
      </w:r>
      <w:r>
        <w:rPr>
          <w:sz w:val="28"/>
        </w:rPr>
        <w:t>и</w:t>
      </w:r>
      <w:r>
        <w:rPr>
          <w:spacing w:val="-2"/>
          <w:sz w:val="28"/>
        </w:rPr>
        <w:t> </w:t>
      </w:r>
      <w:r>
        <w:rPr>
          <w:sz w:val="28"/>
        </w:rPr>
        <w:t>реализации</w:t>
      </w:r>
      <w:r>
        <w:rPr>
          <w:spacing w:val="-2"/>
          <w:sz w:val="28"/>
        </w:rPr>
        <w:t> </w:t>
      </w:r>
      <w:r>
        <w:rPr>
          <w:sz w:val="28"/>
        </w:rPr>
        <w:t>разнообразных</w:t>
      </w:r>
      <w:r>
        <w:rPr>
          <w:spacing w:val="-1"/>
          <w:sz w:val="28"/>
        </w:rPr>
        <w:t> </w:t>
      </w:r>
      <w:r>
        <w:rPr>
          <w:sz w:val="28"/>
        </w:rPr>
        <w:t>воспитательных</w:t>
      </w:r>
      <w:r>
        <w:rPr>
          <w:spacing w:val="-1"/>
          <w:sz w:val="28"/>
        </w:rPr>
        <w:t> </w:t>
      </w:r>
      <w:r>
        <w:rPr>
          <w:sz w:val="28"/>
        </w:rPr>
        <w:t>и</w:t>
      </w:r>
      <w:r>
        <w:rPr>
          <w:spacing w:val="-2"/>
          <w:sz w:val="28"/>
        </w:rPr>
        <w:t> </w:t>
      </w:r>
      <w:r>
        <w:rPr>
          <w:sz w:val="28"/>
        </w:rPr>
        <w:t>социально значимых проектов;</w:t>
      </w:r>
    </w:p>
    <w:p>
      <w:pPr>
        <w:pStyle w:val="ListParagraph"/>
        <w:numPr>
          <w:ilvl w:val="0"/>
          <w:numId w:val="312"/>
        </w:numPr>
        <w:tabs>
          <w:tab w:pos="869" w:val="left" w:leader="none"/>
        </w:tabs>
        <w:spacing w:line="276" w:lineRule="auto" w:before="0" w:after="0"/>
        <w:ind w:left="707" w:right="1095" w:firstLine="0"/>
        <w:jc w:val="left"/>
        <w:rPr>
          <w:sz w:val="28"/>
        </w:rPr>
      </w:pPr>
      <w:r>
        <w:rPr>
          <w:sz w:val="28"/>
        </w:rPr>
        <w:t>наполнение</w:t>
      </w:r>
      <w:r>
        <w:rPr>
          <w:spacing w:val="-3"/>
          <w:sz w:val="28"/>
        </w:rPr>
        <w:t> </w:t>
      </w:r>
      <w:r>
        <w:rPr>
          <w:sz w:val="28"/>
        </w:rPr>
        <w:t>и</w:t>
      </w:r>
      <w:r>
        <w:rPr>
          <w:spacing w:val="-6"/>
          <w:sz w:val="28"/>
        </w:rPr>
        <w:t> </w:t>
      </w:r>
      <w:r>
        <w:rPr>
          <w:sz w:val="28"/>
        </w:rPr>
        <w:t>обновление</w:t>
      </w:r>
      <w:r>
        <w:rPr>
          <w:spacing w:val="-3"/>
          <w:sz w:val="28"/>
        </w:rPr>
        <w:t> </w:t>
      </w:r>
      <w:r>
        <w:rPr>
          <w:sz w:val="28"/>
        </w:rPr>
        <w:t>сайта</w:t>
      </w:r>
      <w:r>
        <w:rPr>
          <w:spacing w:val="-6"/>
          <w:sz w:val="28"/>
        </w:rPr>
        <w:t> </w:t>
      </w:r>
      <w:r>
        <w:rPr>
          <w:sz w:val="28"/>
        </w:rPr>
        <w:t>ДОО</w:t>
      </w:r>
      <w:r>
        <w:rPr>
          <w:spacing w:val="-5"/>
          <w:sz w:val="28"/>
        </w:rPr>
        <w:t> </w:t>
      </w:r>
      <w:r>
        <w:rPr>
          <w:sz w:val="28"/>
        </w:rPr>
        <w:t>информацией о</w:t>
      </w:r>
      <w:r>
        <w:rPr>
          <w:spacing w:val="-2"/>
          <w:sz w:val="28"/>
        </w:rPr>
        <w:t> </w:t>
      </w:r>
      <w:r>
        <w:rPr>
          <w:sz w:val="28"/>
        </w:rPr>
        <w:t>воспитательной</w:t>
      </w:r>
      <w:r>
        <w:rPr>
          <w:spacing w:val="-6"/>
          <w:sz w:val="28"/>
        </w:rPr>
        <w:t> </w:t>
      </w:r>
      <w:r>
        <w:rPr>
          <w:sz w:val="28"/>
        </w:rPr>
        <w:t>деятельности; организационно-координационная работа по проведению общественных воспитательных событий на уровне ДОУ;</w:t>
      </w:r>
    </w:p>
    <w:p>
      <w:pPr>
        <w:pStyle w:val="ListParagraph"/>
        <w:numPr>
          <w:ilvl w:val="0"/>
          <w:numId w:val="312"/>
        </w:numPr>
        <w:tabs>
          <w:tab w:pos="869" w:val="left" w:leader="none"/>
        </w:tabs>
        <w:spacing w:line="240" w:lineRule="auto" w:before="0" w:after="0"/>
        <w:ind w:left="869" w:right="0" w:hanging="162"/>
        <w:jc w:val="left"/>
        <w:rPr>
          <w:sz w:val="28"/>
        </w:rPr>
      </w:pPr>
      <w:r>
        <w:rPr>
          <w:sz w:val="28"/>
        </w:rPr>
        <w:t>участие</w:t>
      </w:r>
      <w:r>
        <w:rPr>
          <w:spacing w:val="-7"/>
          <w:sz w:val="28"/>
        </w:rPr>
        <w:t> </w:t>
      </w:r>
      <w:r>
        <w:rPr>
          <w:sz w:val="28"/>
        </w:rPr>
        <w:t>в</w:t>
      </w:r>
      <w:r>
        <w:rPr>
          <w:spacing w:val="-6"/>
          <w:sz w:val="28"/>
        </w:rPr>
        <w:t> </w:t>
      </w:r>
      <w:r>
        <w:rPr>
          <w:sz w:val="28"/>
        </w:rPr>
        <w:t>районных</w:t>
      </w:r>
      <w:r>
        <w:rPr>
          <w:spacing w:val="-4"/>
          <w:sz w:val="28"/>
        </w:rPr>
        <w:t> </w:t>
      </w:r>
      <w:r>
        <w:rPr>
          <w:sz w:val="28"/>
        </w:rPr>
        <w:t>и</w:t>
      </w:r>
      <w:r>
        <w:rPr>
          <w:spacing w:val="-5"/>
          <w:sz w:val="28"/>
        </w:rPr>
        <w:t> </w:t>
      </w:r>
      <w:r>
        <w:rPr>
          <w:sz w:val="28"/>
        </w:rPr>
        <w:t>городских,</w:t>
      </w:r>
      <w:r>
        <w:rPr>
          <w:spacing w:val="-6"/>
          <w:sz w:val="28"/>
        </w:rPr>
        <w:t> </w:t>
      </w:r>
      <w:r>
        <w:rPr>
          <w:sz w:val="28"/>
        </w:rPr>
        <w:t>конкурсах</w:t>
      </w:r>
      <w:r>
        <w:rPr>
          <w:spacing w:val="-4"/>
          <w:sz w:val="28"/>
        </w:rPr>
        <w:t> </w:t>
      </w:r>
      <w:r>
        <w:rPr>
          <w:sz w:val="28"/>
        </w:rPr>
        <w:t>и</w:t>
      </w:r>
      <w:r>
        <w:rPr>
          <w:spacing w:val="-5"/>
          <w:sz w:val="28"/>
        </w:rPr>
        <w:t> </w:t>
      </w:r>
      <w:r>
        <w:rPr>
          <w:spacing w:val="-2"/>
          <w:sz w:val="28"/>
        </w:rPr>
        <w:t>т.д.;</w:t>
      </w:r>
    </w:p>
    <w:p>
      <w:pPr>
        <w:pStyle w:val="ListParagraph"/>
        <w:numPr>
          <w:ilvl w:val="0"/>
          <w:numId w:val="312"/>
        </w:numPr>
        <w:tabs>
          <w:tab w:pos="869" w:val="left" w:leader="none"/>
        </w:tabs>
        <w:spacing w:line="240" w:lineRule="auto" w:before="47" w:after="0"/>
        <w:ind w:left="869" w:right="0" w:hanging="162"/>
        <w:jc w:val="left"/>
        <w:rPr>
          <w:sz w:val="28"/>
        </w:rPr>
      </w:pPr>
      <w:r>
        <w:rPr>
          <w:sz w:val="28"/>
        </w:rPr>
        <w:t>организационно-методическое</w:t>
      </w:r>
      <w:r>
        <w:rPr>
          <w:spacing w:val="-18"/>
          <w:sz w:val="28"/>
        </w:rPr>
        <w:t> </w:t>
      </w:r>
      <w:r>
        <w:rPr>
          <w:sz w:val="28"/>
        </w:rPr>
        <w:t>сопровождение</w:t>
      </w:r>
      <w:r>
        <w:rPr>
          <w:spacing w:val="-16"/>
          <w:sz w:val="28"/>
        </w:rPr>
        <w:t> </w:t>
      </w:r>
      <w:r>
        <w:rPr>
          <w:sz w:val="28"/>
        </w:rPr>
        <w:t>воспитательной</w:t>
      </w:r>
      <w:r>
        <w:rPr>
          <w:spacing w:val="-15"/>
          <w:sz w:val="28"/>
        </w:rPr>
        <w:t> </w:t>
      </w:r>
      <w:r>
        <w:rPr>
          <w:sz w:val="28"/>
        </w:rPr>
        <w:t>деятельности</w:t>
      </w:r>
      <w:r>
        <w:rPr>
          <w:spacing w:val="-18"/>
          <w:sz w:val="28"/>
        </w:rPr>
        <w:t> </w:t>
      </w:r>
      <w:r>
        <w:rPr>
          <w:sz w:val="28"/>
        </w:rPr>
        <w:t>педагогических</w:t>
      </w:r>
      <w:r>
        <w:rPr>
          <w:spacing w:val="-14"/>
          <w:sz w:val="28"/>
        </w:rPr>
        <w:t> </w:t>
      </w:r>
      <w:r>
        <w:rPr>
          <w:spacing w:val="-2"/>
          <w:sz w:val="28"/>
        </w:rPr>
        <w:t>инициатив;</w:t>
      </w:r>
    </w:p>
    <w:p>
      <w:pPr>
        <w:pStyle w:val="ListParagraph"/>
        <w:numPr>
          <w:ilvl w:val="0"/>
          <w:numId w:val="312"/>
        </w:numPr>
        <w:tabs>
          <w:tab w:pos="869" w:val="left" w:leader="none"/>
        </w:tabs>
        <w:spacing w:line="240" w:lineRule="auto" w:before="48" w:after="0"/>
        <w:ind w:left="869" w:right="0" w:hanging="162"/>
        <w:jc w:val="left"/>
        <w:rPr>
          <w:sz w:val="28"/>
        </w:rPr>
      </w:pPr>
      <w:r>
        <w:rPr>
          <w:sz w:val="28"/>
        </w:rPr>
        <w:t>создание</w:t>
      </w:r>
      <w:r>
        <w:rPr>
          <w:spacing w:val="-11"/>
          <w:sz w:val="28"/>
        </w:rPr>
        <w:t> </w:t>
      </w:r>
      <w:r>
        <w:rPr>
          <w:sz w:val="28"/>
        </w:rPr>
        <w:t>необходимой</w:t>
      </w:r>
      <w:r>
        <w:rPr>
          <w:spacing w:val="-10"/>
          <w:sz w:val="28"/>
        </w:rPr>
        <w:t> </w:t>
      </w:r>
      <w:r>
        <w:rPr>
          <w:sz w:val="28"/>
        </w:rPr>
        <w:t>для</w:t>
      </w:r>
      <w:r>
        <w:rPr>
          <w:spacing w:val="-8"/>
          <w:sz w:val="28"/>
        </w:rPr>
        <w:t> </w:t>
      </w:r>
      <w:r>
        <w:rPr>
          <w:sz w:val="28"/>
        </w:rPr>
        <w:t>осуществления</w:t>
      </w:r>
      <w:r>
        <w:rPr>
          <w:spacing w:val="-9"/>
          <w:sz w:val="28"/>
        </w:rPr>
        <w:t> </w:t>
      </w:r>
      <w:r>
        <w:rPr>
          <w:sz w:val="28"/>
        </w:rPr>
        <w:t>воспитательной</w:t>
      </w:r>
      <w:r>
        <w:rPr>
          <w:spacing w:val="-9"/>
          <w:sz w:val="28"/>
        </w:rPr>
        <w:t> </w:t>
      </w:r>
      <w:r>
        <w:rPr>
          <w:sz w:val="28"/>
        </w:rPr>
        <w:t>деятельности</w:t>
      </w:r>
      <w:r>
        <w:rPr>
          <w:spacing w:val="-8"/>
          <w:sz w:val="28"/>
        </w:rPr>
        <w:t> </w:t>
      </w:r>
      <w:r>
        <w:rPr>
          <w:spacing w:val="-2"/>
          <w:sz w:val="28"/>
        </w:rPr>
        <w:t>инфраструктуры;</w:t>
      </w:r>
    </w:p>
    <w:p>
      <w:pPr>
        <w:pStyle w:val="ListParagraph"/>
        <w:numPr>
          <w:ilvl w:val="0"/>
          <w:numId w:val="312"/>
        </w:numPr>
        <w:tabs>
          <w:tab w:pos="869" w:val="left" w:leader="none"/>
        </w:tabs>
        <w:spacing w:line="276" w:lineRule="auto" w:before="51" w:after="0"/>
        <w:ind w:left="707" w:right="2226" w:firstLine="0"/>
        <w:jc w:val="left"/>
        <w:rPr>
          <w:sz w:val="28"/>
        </w:rPr>
      </w:pPr>
      <w:r>
        <w:rPr>
          <w:sz w:val="28"/>
        </w:rPr>
        <w:t>развитие</w:t>
      </w:r>
      <w:r>
        <w:rPr>
          <w:spacing w:val="-4"/>
          <w:sz w:val="28"/>
        </w:rPr>
        <w:t> </w:t>
      </w:r>
      <w:r>
        <w:rPr>
          <w:sz w:val="28"/>
        </w:rPr>
        <w:t>сотрудничества</w:t>
      </w:r>
      <w:r>
        <w:rPr>
          <w:spacing w:val="-4"/>
          <w:sz w:val="28"/>
        </w:rPr>
        <w:t> </w:t>
      </w:r>
      <w:r>
        <w:rPr>
          <w:sz w:val="28"/>
        </w:rPr>
        <w:t>с</w:t>
      </w:r>
      <w:r>
        <w:rPr>
          <w:spacing w:val="-5"/>
          <w:sz w:val="28"/>
        </w:rPr>
        <w:t> </w:t>
      </w:r>
      <w:r>
        <w:rPr>
          <w:sz w:val="28"/>
        </w:rPr>
        <w:t>социальными</w:t>
      </w:r>
      <w:r>
        <w:rPr>
          <w:spacing w:val="-4"/>
          <w:sz w:val="28"/>
        </w:rPr>
        <w:t> </w:t>
      </w:r>
      <w:r>
        <w:rPr>
          <w:sz w:val="28"/>
        </w:rPr>
        <w:t>партнерами;</w:t>
      </w:r>
      <w:r>
        <w:rPr>
          <w:spacing w:val="-3"/>
          <w:sz w:val="28"/>
        </w:rPr>
        <w:t> </w:t>
      </w:r>
      <w:r>
        <w:rPr>
          <w:sz w:val="28"/>
        </w:rPr>
        <w:t>стимулирование</w:t>
      </w:r>
      <w:r>
        <w:rPr>
          <w:spacing w:val="-4"/>
          <w:sz w:val="28"/>
        </w:rPr>
        <w:t> </w:t>
      </w:r>
      <w:r>
        <w:rPr>
          <w:sz w:val="28"/>
        </w:rPr>
        <w:t>мотивации</w:t>
      </w:r>
      <w:r>
        <w:rPr>
          <w:spacing w:val="-4"/>
          <w:sz w:val="28"/>
        </w:rPr>
        <w:t> </w:t>
      </w:r>
      <w:r>
        <w:rPr>
          <w:sz w:val="28"/>
        </w:rPr>
        <w:t>к</w:t>
      </w:r>
      <w:r>
        <w:rPr>
          <w:spacing w:val="-5"/>
          <w:sz w:val="28"/>
        </w:rPr>
        <w:t> </w:t>
      </w:r>
      <w:r>
        <w:rPr>
          <w:sz w:val="28"/>
        </w:rPr>
        <w:t>активной</w:t>
      </w:r>
      <w:r>
        <w:rPr>
          <w:spacing w:val="-4"/>
          <w:sz w:val="28"/>
        </w:rPr>
        <w:t> </w:t>
      </w:r>
      <w:r>
        <w:rPr>
          <w:sz w:val="28"/>
        </w:rPr>
        <w:t>воспитательной деятельности педагогов;</w:t>
      </w:r>
    </w:p>
    <w:p>
      <w:pPr>
        <w:pStyle w:val="ListParagraph"/>
        <w:numPr>
          <w:ilvl w:val="0"/>
          <w:numId w:val="312"/>
        </w:numPr>
        <w:tabs>
          <w:tab w:pos="869" w:val="left" w:leader="none"/>
        </w:tabs>
        <w:spacing w:line="321" w:lineRule="exact" w:before="0" w:after="0"/>
        <w:ind w:left="869" w:right="0" w:hanging="162"/>
        <w:jc w:val="left"/>
        <w:rPr>
          <w:sz w:val="28"/>
        </w:rPr>
      </w:pPr>
      <w:r>
        <w:rPr>
          <w:sz w:val="28"/>
        </w:rPr>
        <w:t>организация</w:t>
      </w:r>
      <w:r>
        <w:rPr>
          <w:spacing w:val="-11"/>
          <w:sz w:val="28"/>
        </w:rPr>
        <w:t> </w:t>
      </w:r>
      <w:r>
        <w:rPr>
          <w:sz w:val="28"/>
        </w:rPr>
        <w:t>сетевого</w:t>
      </w:r>
      <w:r>
        <w:rPr>
          <w:spacing w:val="-8"/>
          <w:sz w:val="28"/>
        </w:rPr>
        <w:t> </w:t>
      </w:r>
      <w:r>
        <w:rPr>
          <w:sz w:val="28"/>
        </w:rPr>
        <w:t>взаимодействия</w:t>
      </w:r>
      <w:r>
        <w:rPr>
          <w:spacing w:val="-12"/>
          <w:sz w:val="28"/>
        </w:rPr>
        <w:t> </w:t>
      </w:r>
      <w:r>
        <w:rPr>
          <w:sz w:val="28"/>
        </w:rPr>
        <w:t>социальных</w:t>
      </w:r>
      <w:r>
        <w:rPr>
          <w:spacing w:val="-8"/>
          <w:sz w:val="28"/>
        </w:rPr>
        <w:t> </w:t>
      </w:r>
      <w:r>
        <w:rPr>
          <w:sz w:val="28"/>
        </w:rPr>
        <w:t>институтов</w:t>
      </w:r>
      <w:r>
        <w:rPr>
          <w:spacing w:val="-9"/>
          <w:sz w:val="28"/>
        </w:rPr>
        <w:t> </w:t>
      </w:r>
      <w:r>
        <w:rPr>
          <w:sz w:val="28"/>
        </w:rPr>
        <w:t>города,</w:t>
      </w:r>
      <w:r>
        <w:rPr>
          <w:spacing w:val="-10"/>
          <w:sz w:val="28"/>
        </w:rPr>
        <w:t> </w:t>
      </w:r>
      <w:r>
        <w:rPr>
          <w:sz w:val="28"/>
        </w:rPr>
        <w:t>подготовка</w:t>
      </w:r>
      <w:r>
        <w:rPr>
          <w:spacing w:val="-11"/>
          <w:sz w:val="28"/>
        </w:rPr>
        <w:t> </w:t>
      </w:r>
      <w:r>
        <w:rPr>
          <w:spacing w:val="-2"/>
          <w:sz w:val="28"/>
        </w:rPr>
        <w:t>договоров.</w:t>
      </w:r>
    </w:p>
    <w:p>
      <w:pPr>
        <w:pStyle w:val="BodyText"/>
        <w:spacing w:line="278" w:lineRule="auto" w:before="47"/>
        <w:ind w:left="707" w:right="681"/>
      </w:pPr>
      <w:r>
        <w:rPr>
          <w:u w:val="single"/>
        </w:rPr>
        <w:t>Педагоги</w:t>
      </w:r>
      <w:r>
        <w:rPr>
          <w:spacing w:val="-1"/>
          <w:u w:val="single"/>
        </w:rPr>
        <w:t> </w:t>
      </w:r>
      <w:r>
        <w:rPr>
          <w:u w:val="single"/>
        </w:rPr>
        <w:t>(воспитатели,</w:t>
      </w:r>
      <w:r>
        <w:rPr>
          <w:spacing w:val="-3"/>
          <w:u w:val="single"/>
        </w:rPr>
        <w:t> </w:t>
      </w:r>
      <w:r>
        <w:rPr>
          <w:u w:val="single"/>
        </w:rPr>
        <w:t>воспитатель</w:t>
      </w:r>
      <w:r>
        <w:rPr>
          <w:spacing w:val="-4"/>
          <w:u w:val="single"/>
        </w:rPr>
        <w:t> </w:t>
      </w:r>
      <w:r>
        <w:rPr>
          <w:u w:val="single"/>
        </w:rPr>
        <w:t>по</w:t>
      </w:r>
      <w:r>
        <w:rPr>
          <w:spacing w:val="-4"/>
          <w:u w:val="single"/>
        </w:rPr>
        <w:t> </w:t>
      </w:r>
      <w:r>
        <w:rPr>
          <w:u w:val="single"/>
        </w:rPr>
        <w:t>обучению</w:t>
      </w:r>
      <w:r>
        <w:rPr>
          <w:spacing w:val="-3"/>
          <w:u w:val="single"/>
        </w:rPr>
        <w:t> </w:t>
      </w:r>
      <w:r>
        <w:rPr>
          <w:u w:val="single"/>
        </w:rPr>
        <w:t>татарскому</w:t>
      </w:r>
      <w:r>
        <w:rPr>
          <w:spacing w:val="-6"/>
          <w:u w:val="single"/>
        </w:rPr>
        <w:t> </w:t>
      </w:r>
      <w:r>
        <w:rPr>
          <w:u w:val="single"/>
        </w:rPr>
        <w:t>языку,</w:t>
      </w:r>
      <w:r>
        <w:rPr>
          <w:spacing w:val="-3"/>
          <w:u w:val="single"/>
        </w:rPr>
        <w:t> </w:t>
      </w:r>
      <w:r>
        <w:rPr>
          <w:u w:val="single"/>
        </w:rPr>
        <w:t>инструктор</w:t>
      </w:r>
      <w:r>
        <w:rPr>
          <w:spacing w:val="-1"/>
          <w:u w:val="single"/>
        </w:rPr>
        <w:t> </w:t>
      </w:r>
      <w:r>
        <w:rPr>
          <w:u w:val="single"/>
        </w:rPr>
        <w:t>по</w:t>
      </w:r>
      <w:r>
        <w:rPr>
          <w:spacing w:val="-1"/>
          <w:u w:val="single"/>
        </w:rPr>
        <w:t> </w:t>
      </w:r>
      <w:r>
        <w:rPr>
          <w:u w:val="single"/>
        </w:rPr>
        <w:t>физической</w:t>
      </w:r>
      <w:r>
        <w:rPr>
          <w:spacing w:val="-2"/>
          <w:u w:val="single"/>
        </w:rPr>
        <w:t> </w:t>
      </w:r>
      <w:r>
        <w:rPr>
          <w:u w:val="single"/>
        </w:rPr>
        <w:t>культуре,</w:t>
      </w:r>
      <w:r>
        <w:rPr>
          <w:spacing w:val="-1"/>
          <w:u w:val="single"/>
        </w:rPr>
        <w:t> </w:t>
      </w:r>
      <w:r>
        <w:rPr>
          <w:u w:val="single"/>
        </w:rPr>
        <w:t>учителя-</w:t>
      </w:r>
      <w:r>
        <w:rPr/>
        <w:t> </w:t>
      </w:r>
      <w:r>
        <w:rPr>
          <w:u w:val="single"/>
        </w:rPr>
        <w:t>логопеды, муз.руководитель):</w:t>
      </w:r>
    </w:p>
    <w:p>
      <w:pPr>
        <w:pStyle w:val="ListParagraph"/>
        <w:numPr>
          <w:ilvl w:val="0"/>
          <w:numId w:val="312"/>
        </w:numPr>
        <w:tabs>
          <w:tab w:pos="869" w:val="left" w:leader="none"/>
        </w:tabs>
        <w:spacing w:line="317" w:lineRule="exact" w:before="0" w:after="0"/>
        <w:ind w:left="869" w:right="0" w:hanging="162"/>
        <w:jc w:val="left"/>
        <w:rPr>
          <w:sz w:val="28"/>
        </w:rPr>
      </w:pPr>
      <w:r>
        <w:rPr>
          <w:sz w:val="28"/>
        </w:rPr>
        <w:t>обеспечение</w:t>
      </w:r>
      <w:r>
        <w:rPr>
          <w:spacing w:val="-12"/>
          <w:sz w:val="28"/>
        </w:rPr>
        <w:t> </w:t>
      </w:r>
      <w:r>
        <w:rPr>
          <w:sz w:val="28"/>
        </w:rPr>
        <w:t>деятельности</w:t>
      </w:r>
      <w:r>
        <w:rPr>
          <w:spacing w:val="-7"/>
          <w:sz w:val="28"/>
        </w:rPr>
        <w:t> </w:t>
      </w:r>
      <w:r>
        <w:rPr>
          <w:sz w:val="28"/>
        </w:rPr>
        <w:t>детей</w:t>
      </w:r>
      <w:r>
        <w:rPr>
          <w:spacing w:val="-6"/>
          <w:sz w:val="28"/>
        </w:rPr>
        <w:t> </w:t>
      </w:r>
      <w:r>
        <w:rPr>
          <w:sz w:val="28"/>
        </w:rPr>
        <w:t>творчеством,</w:t>
      </w:r>
      <w:r>
        <w:rPr>
          <w:spacing w:val="-7"/>
          <w:sz w:val="28"/>
        </w:rPr>
        <w:t> </w:t>
      </w:r>
      <w:r>
        <w:rPr>
          <w:sz w:val="28"/>
        </w:rPr>
        <w:t>физической</w:t>
      </w:r>
      <w:r>
        <w:rPr>
          <w:spacing w:val="-6"/>
          <w:sz w:val="28"/>
        </w:rPr>
        <w:t> </w:t>
      </w:r>
      <w:r>
        <w:rPr>
          <w:spacing w:val="-2"/>
          <w:sz w:val="28"/>
        </w:rPr>
        <w:t>культурой;</w:t>
      </w:r>
    </w:p>
    <w:p>
      <w:pPr>
        <w:pStyle w:val="ListParagraph"/>
        <w:numPr>
          <w:ilvl w:val="0"/>
          <w:numId w:val="312"/>
        </w:numPr>
        <w:tabs>
          <w:tab w:pos="869" w:val="left" w:leader="none"/>
        </w:tabs>
        <w:spacing w:line="240" w:lineRule="auto" w:before="48" w:after="0"/>
        <w:ind w:left="869" w:right="0" w:hanging="162"/>
        <w:jc w:val="left"/>
        <w:rPr>
          <w:sz w:val="28"/>
        </w:rPr>
      </w:pPr>
      <w:r>
        <w:rPr>
          <w:sz w:val="28"/>
        </w:rPr>
        <w:t>формирование</w:t>
      </w:r>
      <w:r>
        <w:rPr>
          <w:spacing w:val="-9"/>
          <w:sz w:val="28"/>
        </w:rPr>
        <w:t> </w:t>
      </w:r>
      <w:r>
        <w:rPr>
          <w:sz w:val="28"/>
        </w:rPr>
        <w:t>у</w:t>
      </w:r>
      <w:r>
        <w:rPr>
          <w:spacing w:val="-11"/>
          <w:sz w:val="28"/>
        </w:rPr>
        <w:t> </w:t>
      </w:r>
      <w:r>
        <w:rPr>
          <w:sz w:val="28"/>
        </w:rPr>
        <w:t>дошкольников</w:t>
      </w:r>
      <w:r>
        <w:rPr>
          <w:spacing w:val="-7"/>
          <w:sz w:val="28"/>
        </w:rPr>
        <w:t> </w:t>
      </w:r>
      <w:r>
        <w:rPr>
          <w:sz w:val="28"/>
        </w:rPr>
        <w:t>активной</w:t>
      </w:r>
      <w:r>
        <w:rPr>
          <w:spacing w:val="-6"/>
          <w:sz w:val="28"/>
        </w:rPr>
        <w:t> </w:t>
      </w:r>
      <w:r>
        <w:rPr>
          <w:sz w:val="28"/>
        </w:rPr>
        <w:t>гражданской</w:t>
      </w:r>
      <w:r>
        <w:rPr>
          <w:spacing w:val="-9"/>
          <w:sz w:val="28"/>
        </w:rPr>
        <w:t> </w:t>
      </w:r>
      <w:r>
        <w:rPr>
          <w:sz w:val="28"/>
        </w:rPr>
        <w:t>позиции,</w:t>
      </w:r>
      <w:r>
        <w:rPr>
          <w:spacing w:val="-5"/>
          <w:sz w:val="28"/>
        </w:rPr>
        <w:t> </w:t>
      </w:r>
      <w:r>
        <w:rPr>
          <w:sz w:val="28"/>
        </w:rPr>
        <w:t>сохранение</w:t>
      </w:r>
      <w:r>
        <w:rPr>
          <w:spacing w:val="-9"/>
          <w:sz w:val="28"/>
        </w:rPr>
        <w:t> </w:t>
      </w:r>
      <w:r>
        <w:rPr>
          <w:sz w:val="28"/>
        </w:rPr>
        <w:t>и</w:t>
      </w:r>
      <w:r>
        <w:rPr>
          <w:spacing w:val="-8"/>
          <w:sz w:val="28"/>
        </w:rPr>
        <w:t> </w:t>
      </w:r>
      <w:r>
        <w:rPr>
          <w:sz w:val="28"/>
        </w:rPr>
        <w:t>приумножение</w:t>
      </w:r>
      <w:r>
        <w:rPr>
          <w:spacing w:val="-6"/>
          <w:sz w:val="28"/>
        </w:rPr>
        <w:t> </w:t>
      </w:r>
      <w:r>
        <w:rPr>
          <w:spacing w:val="-2"/>
          <w:sz w:val="28"/>
        </w:rPr>
        <w:t>нравственных,</w:t>
      </w:r>
    </w:p>
    <w:p>
      <w:pPr>
        <w:pStyle w:val="ListParagraph"/>
        <w:spacing w:after="0" w:line="240" w:lineRule="auto"/>
        <w:jc w:val="left"/>
        <w:rPr>
          <w:sz w:val="28"/>
        </w:rPr>
        <w:sectPr>
          <w:headerReference w:type="default" r:id="rId354"/>
          <w:footerReference w:type="default" r:id="rId355"/>
          <w:pgSz w:w="16850" w:h="11920" w:orient="landscape"/>
          <w:pgMar w:header="2" w:footer="1091" w:top="240" w:bottom="1280" w:left="425" w:right="141"/>
        </w:sectPr>
      </w:pPr>
    </w:p>
    <w:p>
      <w:pPr>
        <w:pStyle w:val="BodyText"/>
        <w:spacing w:before="182"/>
      </w:pPr>
    </w:p>
    <w:p>
      <w:pPr>
        <w:pStyle w:val="BodyText"/>
        <w:ind w:left="707"/>
      </w:pPr>
      <w:r>
        <w:rPr/>
        <w:t>культурных</w:t>
      </w:r>
      <w:r>
        <w:rPr>
          <w:spacing w:val="-5"/>
        </w:rPr>
        <w:t> </w:t>
      </w:r>
      <w:r>
        <w:rPr/>
        <w:t>и</w:t>
      </w:r>
      <w:r>
        <w:rPr>
          <w:spacing w:val="-6"/>
        </w:rPr>
        <w:t> </w:t>
      </w:r>
      <w:r>
        <w:rPr/>
        <w:t>научных</w:t>
      </w:r>
      <w:r>
        <w:rPr>
          <w:spacing w:val="-7"/>
        </w:rPr>
        <w:t> </w:t>
      </w:r>
      <w:r>
        <w:rPr/>
        <w:t>ценностей</w:t>
      </w:r>
      <w:r>
        <w:rPr>
          <w:spacing w:val="-6"/>
        </w:rPr>
        <w:t> </w:t>
      </w:r>
      <w:r>
        <w:rPr/>
        <w:t>в</w:t>
      </w:r>
      <w:r>
        <w:rPr>
          <w:spacing w:val="-7"/>
        </w:rPr>
        <w:t> </w:t>
      </w:r>
      <w:r>
        <w:rPr/>
        <w:t>условиях</w:t>
      </w:r>
      <w:r>
        <w:rPr>
          <w:spacing w:val="-8"/>
        </w:rPr>
        <w:t> </w:t>
      </w:r>
      <w:r>
        <w:rPr/>
        <w:t>современной</w:t>
      </w:r>
      <w:r>
        <w:rPr>
          <w:spacing w:val="-6"/>
        </w:rPr>
        <w:t> </w:t>
      </w:r>
      <w:r>
        <w:rPr/>
        <w:t>жизни,</w:t>
      </w:r>
      <w:r>
        <w:rPr>
          <w:spacing w:val="-6"/>
        </w:rPr>
        <w:t> </w:t>
      </w:r>
      <w:r>
        <w:rPr/>
        <w:t>сохранение</w:t>
      </w:r>
      <w:r>
        <w:rPr>
          <w:spacing w:val="-6"/>
        </w:rPr>
        <w:t> </w:t>
      </w:r>
      <w:r>
        <w:rPr/>
        <w:t>традиций</w:t>
      </w:r>
      <w:r>
        <w:rPr>
          <w:spacing w:val="-5"/>
        </w:rPr>
        <w:t> </w:t>
      </w:r>
      <w:r>
        <w:rPr>
          <w:spacing w:val="-4"/>
        </w:rPr>
        <w:t>ДОО;</w:t>
      </w:r>
    </w:p>
    <w:p>
      <w:pPr>
        <w:pStyle w:val="ListParagraph"/>
        <w:numPr>
          <w:ilvl w:val="0"/>
          <w:numId w:val="312"/>
        </w:numPr>
        <w:tabs>
          <w:tab w:pos="869" w:val="left" w:leader="none"/>
        </w:tabs>
        <w:spacing w:line="240" w:lineRule="auto" w:before="51" w:after="0"/>
        <w:ind w:left="869" w:right="0" w:hanging="162"/>
        <w:jc w:val="left"/>
        <w:rPr>
          <w:sz w:val="28"/>
        </w:rPr>
      </w:pPr>
      <w:r>
        <w:rPr>
          <w:sz w:val="28"/>
        </w:rPr>
        <w:t>организация</w:t>
      </w:r>
      <w:r>
        <w:rPr>
          <w:spacing w:val="-12"/>
          <w:sz w:val="28"/>
        </w:rPr>
        <w:t> </w:t>
      </w:r>
      <w:r>
        <w:rPr>
          <w:sz w:val="28"/>
        </w:rPr>
        <w:t>работы</w:t>
      </w:r>
      <w:r>
        <w:rPr>
          <w:spacing w:val="-7"/>
          <w:sz w:val="28"/>
        </w:rPr>
        <w:t> </w:t>
      </w:r>
      <w:r>
        <w:rPr>
          <w:sz w:val="28"/>
        </w:rPr>
        <w:t>по</w:t>
      </w:r>
      <w:r>
        <w:rPr>
          <w:spacing w:val="-5"/>
          <w:sz w:val="28"/>
        </w:rPr>
        <w:t> </w:t>
      </w:r>
      <w:r>
        <w:rPr>
          <w:sz w:val="28"/>
        </w:rPr>
        <w:t>формированию</w:t>
      </w:r>
      <w:r>
        <w:rPr>
          <w:spacing w:val="-8"/>
          <w:sz w:val="28"/>
        </w:rPr>
        <w:t> </w:t>
      </w:r>
      <w:r>
        <w:rPr>
          <w:sz w:val="28"/>
        </w:rPr>
        <w:t>общей</w:t>
      </w:r>
      <w:r>
        <w:rPr>
          <w:spacing w:val="-6"/>
          <w:sz w:val="28"/>
        </w:rPr>
        <w:t> </w:t>
      </w:r>
      <w:r>
        <w:rPr>
          <w:sz w:val="28"/>
        </w:rPr>
        <w:t>культуры</w:t>
      </w:r>
      <w:r>
        <w:rPr>
          <w:spacing w:val="-7"/>
          <w:sz w:val="28"/>
        </w:rPr>
        <w:t> </w:t>
      </w:r>
      <w:r>
        <w:rPr>
          <w:sz w:val="28"/>
        </w:rPr>
        <w:t>личности</w:t>
      </w:r>
      <w:r>
        <w:rPr>
          <w:spacing w:val="-3"/>
          <w:sz w:val="28"/>
        </w:rPr>
        <w:t> </w:t>
      </w:r>
      <w:r>
        <w:rPr>
          <w:spacing w:val="-2"/>
          <w:sz w:val="28"/>
        </w:rPr>
        <w:t>воспитанников;</w:t>
      </w:r>
    </w:p>
    <w:p>
      <w:pPr>
        <w:pStyle w:val="ListParagraph"/>
        <w:numPr>
          <w:ilvl w:val="0"/>
          <w:numId w:val="312"/>
        </w:numPr>
        <w:tabs>
          <w:tab w:pos="869" w:val="left" w:leader="none"/>
        </w:tabs>
        <w:spacing w:line="240" w:lineRule="auto" w:before="47" w:after="0"/>
        <w:ind w:left="869" w:right="0" w:hanging="162"/>
        <w:jc w:val="left"/>
        <w:rPr>
          <w:sz w:val="28"/>
        </w:rPr>
      </w:pPr>
      <w:r>
        <w:rPr>
          <w:sz w:val="28"/>
        </w:rPr>
        <w:t>внедрение</w:t>
      </w:r>
      <w:r>
        <w:rPr>
          <w:spacing w:val="-6"/>
          <w:sz w:val="28"/>
        </w:rPr>
        <w:t> </w:t>
      </w:r>
      <w:r>
        <w:rPr>
          <w:sz w:val="28"/>
        </w:rPr>
        <w:t>здорового</w:t>
      </w:r>
      <w:r>
        <w:rPr>
          <w:spacing w:val="-4"/>
          <w:sz w:val="28"/>
        </w:rPr>
        <w:t> </w:t>
      </w:r>
      <w:r>
        <w:rPr>
          <w:sz w:val="28"/>
        </w:rPr>
        <w:t>образа</w:t>
      </w:r>
      <w:r>
        <w:rPr>
          <w:spacing w:val="-6"/>
          <w:sz w:val="28"/>
        </w:rPr>
        <w:t> </w:t>
      </w:r>
      <w:r>
        <w:rPr>
          <w:spacing w:val="-2"/>
          <w:sz w:val="28"/>
        </w:rPr>
        <w:t>жизни;</w:t>
      </w:r>
    </w:p>
    <w:p>
      <w:pPr>
        <w:pStyle w:val="ListParagraph"/>
        <w:numPr>
          <w:ilvl w:val="0"/>
          <w:numId w:val="312"/>
        </w:numPr>
        <w:tabs>
          <w:tab w:pos="869" w:val="left" w:leader="none"/>
        </w:tabs>
        <w:spacing w:line="240" w:lineRule="auto" w:before="48" w:after="0"/>
        <w:ind w:left="869" w:right="0" w:hanging="162"/>
        <w:jc w:val="left"/>
        <w:rPr>
          <w:sz w:val="28"/>
        </w:rPr>
      </w:pPr>
      <w:r>
        <w:rPr>
          <w:sz w:val="28"/>
        </w:rPr>
        <w:t>внедрение</w:t>
      </w:r>
      <w:r>
        <w:rPr>
          <w:spacing w:val="-8"/>
          <w:sz w:val="28"/>
        </w:rPr>
        <w:t> </w:t>
      </w:r>
      <w:r>
        <w:rPr>
          <w:sz w:val="28"/>
        </w:rPr>
        <w:t>в</w:t>
      </w:r>
      <w:r>
        <w:rPr>
          <w:spacing w:val="-6"/>
          <w:sz w:val="28"/>
        </w:rPr>
        <w:t> </w:t>
      </w:r>
      <w:r>
        <w:rPr>
          <w:sz w:val="28"/>
        </w:rPr>
        <w:t>практику</w:t>
      </w:r>
      <w:r>
        <w:rPr>
          <w:spacing w:val="-9"/>
          <w:sz w:val="28"/>
        </w:rPr>
        <w:t> </w:t>
      </w:r>
      <w:r>
        <w:rPr>
          <w:sz w:val="28"/>
        </w:rPr>
        <w:t>воспитательной</w:t>
      </w:r>
      <w:r>
        <w:rPr>
          <w:spacing w:val="-8"/>
          <w:sz w:val="28"/>
        </w:rPr>
        <w:t> </w:t>
      </w:r>
      <w:r>
        <w:rPr>
          <w:sz w:val="28"/>
        </w:rPr>
        <w:t>деятельности</w:t>
      </w:r>
      <w:r>
        <w:rPr>
          <w:spacing w:val="-5"/>
          <w:sz w:val="28"/>
        </w:rPr>
        <w:t> </w:t>
      </w:r>
      <w:r>
        <w:rPr>
          <w:sz w:val="28"/>
        </w:rPr>
        <w:t>новых</w:t>
      </w:r>
      <w:r>
        <w:rPr>
          <w:spacing w:val="-5"/>
          <w:sz w:val="28"/>
        </w:rPr>
        <w:t> </w:t>
      </w:r>
      <w:r>
        <w:rPr>
          <w:sz w:val="28"/>
        </w:rPr>
        <w:t>технологий</w:t>
      </w:r>
      <w:r>
        <w:rPr>
          <w:spacing w:val="-2"/>
          <w:sz w:val="28"/>
        </w:rPr>
        <w:t> </w:t>
      </w:r>
      <w:r>
        <w:rPr>
          <w:sz w:val="28"/>
        </w:rPr>
        <w:t>взаимодействия</w:t>
      </w:r>
      <w:r>
        <w:rPr>
          <w:spacing w:val="-6"/>
          <w:sz w:val="28"/>
        </w:rPr>
        <w:t> </w:t>
      </w:r>
      <w:r>
        <w:rPr>
          <w:sz w:val="28"/>
        </w:rPr>
        <w:t>и</w:t>
      </w:r>
      <w:r>
        <w:rPr>
          <w:spacing w:val="-8"/>
          <w:sz w:val="28"/>
        </w:rPr>
        <w:t> </w:t>
      </w:r>
      <w:r>
        <w:rPr>
          <w:sz w:val="28"/>
        </w:rPr>
        <w:t>сотрудничества</w:t>
      </w:r>
      <w:r>
        <w:rPr>
          <w:spacing w:val="-6"/>
          <w:sz w:val="28"/>
        </w:rPr>
        <w:t> </w:t>
      </w:r>
      <w:r>
        <w:rPr>
          <w:sz w:val="28"/>
        </w:rPr>
        <w:t>с</w:t>
      </w:r>
      <w:r>
        <w:rPr>
          <w:spacing w:val="-8"/>
          <w:sz w:val="28"/>
        </w:rPr>
        <w:t> </w:t>
      </w:r>
      <w:r>
        <w:rPr>
          <w:spacing w:val="-2"/>
          <w:sz w:val="28"/>
        </w:rPr>
        <w:t>детьми;</w:t>
      </w:r>
    </w:p>
    <w:p>
      <w:pPr>
        <w:pStyle w:val="ListParagraph"/>
        <w:numPr>
          <w:ilvl w:val="0"/>
          <w:numId w:val="312"/>
        </w:numPr>
        <w:tabs>
          <w:tab w:pos="869" w:val="left" w:leader="none"/>
        </w:tabs>
        <w:spacing w:line="278" w:lineRule="auto" w:before="47" w:after="0"/>
        <w:ind w:left="707" w:right="1719" w:firstLine="0"/>
        <w:jc w:val="left"/>
        <w:rPr>
          <w:sz w:val="28"/>
        </w:rPr>
      </w:pPr>
      <w:r>
        <w:rPr>
          <w:sz w:val="28"/>
        </w:rPr>
        <w:t>организация</w:t>
      </w:r>
      <w:r>
        <w:rPr>
          <w:spacing w:val="-3"/>
          <w:sz w:val="28"/>
        </w:rPr>
        <w:t> </w:t>
      </w:r>
      <w:r>
        <w:rPr>
          <w:sz w:val="28"/>
        </w:rPr>
        <w:t>участия</w:t>
      </w:r>
      <w:r>
        <w:rPr>
          <w:spacing w:val="-3"/>
          <w:sz w:val="28"/>
        </w:rPr>
        <w:t> </w:t>
      </w:r>
      <w:r>
        <w:rPr>
          <w:sz w:val="28"/>
        </w:rPr>
        <w:t>воспитанников</w:t>
      </w:r>
      <w:r>
        <w:rPr>
          <w:spacing w:val="-4"/>
          <w:sz w:val="28"/>
        </w:rPr>
        <w:t> </w:t>
      </w:r>
      <w:r>
        <w:rPr>
          <w:sz w:val="28"/>
        </w:rPr>
        <w:t>в</w:t>
      </w:r>
      <w:r>
        <w:rPr>
          <w:spacing w:val="-4"/>
          <w:sz w:val="28"/>
        </w:rPr>
        <w:t> </w:t>
      </w:r>
      <w:r>
        <w:rPr>
          <w:sz w:val="28"/>
        </w:rPr>
        <w:t>событиях</w:t>
      </w:r>
      <w:r>
        <w:rPr>
          <w:spacing w:val="-2"/>
          <w:sz w:val="28"/>
        </w:rPr>
        <w:t> </w:t>
      </w:r>
      <w:r>
        <w:rPr>
          <w:sz w:val="28"/>
        </w:rPr>
        <w:t>и</w:t>
      </w:r>
      <w:r>
        <w:rPr>
          <w:spacing w:val="-3"/>
          <w:sz w:val="28"/>
        </w:rPr>
        <w:t> </w:t>
      </w:r>
      <w:r>
        <w:rPr>
          <w:sz w:val="28"/>
        </w:rPr>
        <w:t>мероприятиях,</w:t>
      </w:r>
      <w:r>
        <w:rPr>
          <w:spacing w:val="-1"/>
          <w:sz w:val="28"/>
        </w:rPr>
        <w:t> </w:t>
      </w:r>
      <w:r>
        <w:rPr>
          <w:sz w:val="28"/>
        </w:rPr>
        <w:t>проводимых</w:t>
      </w:r>
      <w:r>
        <w:rPr>
          <w:spacing w:val="-2"/>
          <w:sz w:val="28"/>
        </w:rPr>
        <w:t> </w:t>
      </w:r>
      <w:r>
        <w:rPr>
          <w:sz w:val="28"/>
        </w:rPr>
        <w:t>районными,</w:t>
      </w:r>
      <w:r>
        <w:rPr>
          <w:spacing w:val="-4"/>
          <w:sz w:val="28"/>
        </w:rPr>
        <w:t> </w:t>
      </w:r>
      <w:r>
        <w:rPr>
          <w:sz w:val="28"/>
        </w:rPr>
        <w:t>городскими</w:t>
      </w:r>
      <w:r>
        <w:rPr>
          <w:spacing w:val="-2"/>
          <w:sz w:val="28"/>
        </w:rPr>
        <w:t> </w:t>
      </w:r>
      <w:r>
        <w:rPr>
          <w:sz w:val="28"/>
        </w:rPr>
        <w:t>и</w:t>
      </w:r>
      <w:r>
        <w:rPr>
          <w:spacing w:val="-3"/>
          <w:sz w:val="28"/>
        </w:rPr>
        <w:t> </w:t>
      </w:r>
      <w:r>
        <w:rPr>
          <w:sz w:val="28"/>
        </w:rPr>
        <w:t>другими структурами в рамках воспитательной деятельности.</w:t>
      </w:r>
    </w:p>
    <w:p>
      <w:pPr>
        <w:pStyle w:val="BodyText"/>
        <w:spacing w:line="317" w:lineRule="exact"/>
        <w:ind w:left="707"/>
      </w:pPr>
      <w:r>
        <w:rPr>
          <w:u w:val="single"/>
        </w:rPr>
        <w:t>Младший</w:t>
      </w:r>
      <w:r>
        <w:rPr>
          <w:spacing w:val="-4"/>
          <w:u w:val="single"/>
        </w:rPr>
        <w:t> </w:t>
      </w:r>
      <w:r>
        <w:rPr>
          <w:spacing w:val="-2"/>
          <w:u w:val="single"/>
        </w:rPr>
        <w:t>воспитатель:</w:t>
      </w:r>
    </w:p>
    <w:p>
      <w:pPr>
        <w:pStyle w:val="ListParagraph"/>
        <w:numPr>
          <w:ilvl w:val="0"/>
          <w:numId w:val="312"/>
        </w:numPr>
        <w:tabs>
          <w:tab w:pos="869" w:val="left" w:leader="none"/>
          <w:tab w:pos="1416" w:val="left" w:leader="none"/>
          <w:tab w:pos="3540" w:val="left" w:leader="none"/>
          <w:tab w:pos="4248" w:val="left" w:leader="none"/>
          <w:tab w:pos="6372" w:val="left" w:leader="none"/>
          <w:tab w:pos="7789" w:val="left" w:leader="none"/>
        </w:tabs>
        <w:spacing w:line="276" w:lineRule="auto" w:before="49" w:after="0"/>
        <w:ind w:left="1416" w:right="974" w:hanging="709"/>
        <w:jc w:val="left"/>
        <w:rPr>
          <w:sz w:val="28"/>
        </w:rPr>
      </w:pPr>
      <w:r>
        <w:rPr>
          <w:sz w:val="28"/>
        </w:rPr>
        <w:t>совместно с воспитателем</w:t>
        <w:tab/>
      </w:r>
      <w:r>
        <w:rPr>
          <w:spacing w:val="-2"/>
          <w:sz w:val="28"/>
        </w:rPr>
        <w:t>обеспечивает</w:t>
      </w:r>
      <w:r>
        <w:rPr>
          <w:sz w:val="28"/>
        </w:rPr>
        <w:tab/>
      </w:r>
      <w:r>
        <w:rPr>
          <w:spacing w:val="-2"/>
          <w:sz w:val="28"/>
        </w:rPr>
        <w:t>разные</w:t>
      </w:r>
      <w:r>
        <w:rPr>
          <w:sz w:val="28"/>
        </w:rPr>
        <w:tab/>
        <w:t>виды деятельности</w:t>
      </w:r>
      <w:r>
        <w:rPr>
          <w:spacing w:val="-3"/>
          <w:sz w:val="28"/>
        </w:rPr>
        <w:t> </w:t>
      </w:r>
      <w:r>
        <w:rPr>
          <w:sz w:val="28"/>
        </w:rPr>
        <w:t>воспитанников</w:t>
      </w:r>
      <w:r>
        <w:rPr>
          <w:spacing w:val="-2"/>
          <w:sz w:val="28"/>
        </w:rPr>
        <w:t> </w:t>
      </w:r>
      <w:r>
        <w:rPr>
          <w:sz w:val="28"/>
        </w:rPr>
        <w:t>в</w:t>
      </w:r>
      <w:r>
        <w:rPr>
          <w:spacing w:val="-5"/>
          <w:sz w:val="28"/>
        </w:rPr>
        <w:t> </w:t>
      </w:r>
      <w:r>
        <w:rPr>
          <w:sz w:val="28"/>
        </w:rPr>
        <w:t>течение</w:t>
      </w:r>
      <w:r>
        <w:rPr>
          <w:spacing w:val="-4"/>
          <w:sz w:val="28"/>
        </w:rPr>
        <w:t> </w:t>
      </w:r>
      <w:r>
        <w:rPr>
          <w:sz w:val="28"/>
        </w:rPr>
        <w:t>дня,</w:t>
      </w:r>
      <w:r>
        <w:rPr>
          <w:spacing w:val="-4"/>
          <w:sz w:val="28"/>
        </w:rPr>
        <w:t> </w:t>
      </w:r>
      <w:r>
        <w:rPr>
          <w:sz w:val="28"/>
        </w:rPr>
        <w:t>(творчество: </w:t>
      </w:r>
      <w:r>
        <w:rPr>
          <w:spacing w:val="-2"/>
          <w:sz w:val="28"/>
        </w:rPr>
        <w:t>музыкальная,</w:t>
      </w:r>
      <w:r>
        <w:rPr>
          <w:sz w:val="28"/>
        </w:rPr>
        <w:tab/>
        <w:t>театральная, изобразительная, двигательная, самообслуживание и элементарный бытовой труд,</w:t>
      </w:r>
    </w:p>
    <w:p>
      <w:pPr>
        <w:pStyle w:val="BodyText"/>
        <w:spacing w:before="1"/>
        <w:ind w:left="707"/>
      </w:pPr>
      <w:r>
        <w:rPr>
          <w:spacing w:val="-2"/>
        </w:rPr>
        <w:t>деятельности);</w:t>
      </w:r>
    </w:p>
    <w:p>
      <w:pPr>
        <w:pStyle w:val="ListParagraph"/>
        <w:numPr>
          <w:ilvl w:val="0"/>
          <w:numId w:val="312"/>
        </w:numPr>
        <w:tabs>
          <w:tab w:pos="869" w:val="left" w:leader="none"/>
        </w:tabs>
        <w:spacing w:line="240" w:lineRule="auto" w:before="47" w:after="0"/>
        <w:ind w:left="869" w:right="0" w:hanging="162"/>
        <w:jc w:val="left"/>
        <w:rPr>
          <w:sz w:val="28"/>
        </w:rPr>
      </w:pPr>
      <w:r>
        <w:rPr>
          <w:sz w:val="28"/>
        </w:rPr>
        <w:t>участвует</w:t>
      </w:r>
      <w:r>
        <w:rPr>
          <w:spacing w:val="-7"/>
          <w:sz w:val="28"/>
        </w:rPr>
        <w:t> </w:t>
      </w:r>
      <w:r>
        <w:rPr>
          <w:sz w:val="28"/>
        </w:rPr>
        <w:t>в</w:t>
      </w:r>
      <w:r>
        <w:rPr>
          <w:spacing w:val="-7"/>
          <w:sz w:val="28"/>
        </w:rPr>
        <w:t> </w:t>
      </w:r>
      <w:r>
        <w:rPr>
          <w:sz w:val="28"/>
        </w:rPr>
        <w:t>организации</w:t>
      </w:r>
      <w:r>
        <w:rPr>
          <w:spacing w:val="-7"/>
          <w:sz w:val="28"/>
        </w:rPr>
        <w:t> </w:t>
      </w:r>
      <w:r>
        <w:rPr>
          <w:sz w:val="28"/>
        </w:rPr>
        <w:t>работы</w:t>
      </w:r>
      <w:r>
        <w:rPr>
          <w:spacing w:val="-8"/>
          <w:sz w:val="28"/>
        </w:rPr>
        <w:t> </w:t>
      </w:r>
      <w:r>
        <w:rPr>
          <w:sz w:val="28"/>
        </w:rPr>
        <w:t>по</w:t>
      </w:r>
      <w:r>
        <w:rPr>
          <w:spacing w:val="-9"/>
          <w:sz w:val="28"/>
        </w:rPr>
        <w:t> </w:t>
      </w:r>
      <w:r>
        <w:rPr>
          <w:sz w:val="28"/>
        </w:rPr>
        <w:t>формированию</w:t>
      </w:r>
      <w:r>
        <w:rPr>
          <w:spacing w:val="-7"/>
          <w:sz w:val="28"/>
        </w:rPr>
        <w:t> </w:t>
      </w:r>
      <w:r>
        <w:rPr>
          <w:sz w:val="28"/>
        </w:rPr>
        <w:t>общей</w:t>
      </w:r>
      <w:r>
        <w:rPr>
          <w:spacing w:val="-9"/>
          <w:sz w:val="28"/>
        </w:rPr>
        <w:t> </w:t>
      </w:r>
      <w:r>
        <w:rPr>
          <w:sz w:val="28"/>
        </w:rPr>
        <w:t>культуры личности</w:t>
      </w:r>
      <w:r>
        <w:rPr>
          <w:spacing w:val="-8"/>
          <w:sz w:val="28"/>
        </w:rPr>
        <w:t> </w:t>
      </w:r>
      <w:r>
        <w:rPr>
          <w:spacing w:val="-2"/>
          <w:sz w:val="28"/>
        </w:rPr>
        <w:t>воспитанников.</w:t>
      </w:r>
    </w:p>
    <w:p>
      <w:pPr>
        <w:pStyle w:val="Heading1"/>
        <w:spacing w:before="53"/>
        <w:ind w:left="4239"/>
      </w:pPr>
      <w:r>
        <w:rPr/>
        <w:t>Нормативно-методическое</w:t>
      </w:r>
      <w:r>
        <w:rPr>
          <w:spacing w:val="-11"/>
        </w:rPr>
        <w:t> </w:t>
      </w:r>
      <w:r>
        <w:rPr/>
        <w:t>обеспечение</w:t>
      </w:r>
      <w:r>
        <w:rPr>
          <w:spacing w:val="-7"/>
        </w:rPr>
        <w:t> </w:t>
      </w:r>
      <w:r>
        <w:rPr/>
        <w:t>(п.</w:t>
      </w:r>
      <w:r>
        <w:rPr>
          <w:spacing w:val="-8"/>
        </w:rPr>
        <w:t> </w:t>
      </w:r>
      <w:r>
        <w:rPr/>
        <w:t>29.4.2.</w:t>
      </w:r>
      <w:r>
        <w:rPr>
          <w:spacing w:val="-8"/>
        </w:rPr>
        <w:t> </w:t>
      </w:r>
      <w:r>
        <w:rPr/>
        <w:t>ФОП</w:t>
      </w:r>
      <w:r>
        <w:rPr>
          <w:spacing w:val="-7"/>
        </w:rPr>
        <w:t> </w:t>
      </w:r>
      <w:r>
        <w:rPr>
          <w:spacing w:val="-5"/>
        </w:rPr>
        <w:t>ДО)</w:t>
      </w:r>
    </w:p>
    <w:p>
      <w:pPr>
        <w:pStyle w:val="BodyText"/>
        <w:tabs>
          <w:tab w:pos="5479" w:val="left" w:leader="none"/>
          <w:tab w:pos="9949" w:val="left" w:leader="none"/>
        </w:tabs>
        <w:spacing w:line="276" w:lineRule="auto" w:before="300"/>
        <w:ind w:left="707" w:right="1263" w:firstLine="1133"/>
      </w:pPr>
      <w:r>
        <w:rPr>
          <w:spacing w:val="-2"/>
        </w:rPr>
        <w:t>Нормативно-правовую</w:t>
      </w:r>
      <w:r>
        <w:rPr/>
        <w:tab/>
        <w:t>основу</w:t>
      </w:r>
      <w:r>
        <w:rPr>
          <w:spacing w:val="80"/>
        </w:rPr>
        <w:t> </w:t>
      </w:r>
      <w:r>
        <w:rPr/>
        <w:t>воспитательной</w:t>
      </w:r>
      <w:r>
        <w:rPr>
          <w:spacing w:val="40"/>
        </w:rPr>
        <w:t> </w:t>
      </w:r>
      <w:r>
        <w:rPr/>
        <w:t>работы</w:t>
      </w:r>
      <w:r>
        <w:rPr>
          <w:spacing w:val="80"/>
        </w:rPr>
        <w:t> </w:t>
      </w:r>
      <w:r>
        <w:rPr/>
        <w:t>в</w:t>
        <w:tab/>
        <w:t>дошкольнойобразовательной</w:t>
      </w:r>
      <w:r>
        <w:rPr>
          <w:spacing w:val="-18"/>
        </w:rPr>
        <w:t> </w:t>
      </w:r>
      <w:r>
        <w:rPr/>
        <w:t>организации определяют следующие документы:</w:t>
      </w:r>
    </w:p>
    <w:p>
      <w:pPr>
        <w:pStyle w:val="BodyText"/>
        <w:spacing w:line="321" w:lineRule="exact"/>
        <w:ind w:left="1560"/>
      </w:pPr>
      <w:r>
        <w:rPr>
          <w:position w:val="1"/>
        </w:rPr>
        <w:drawing>
          <wp:inline distT="0" distB="0" distL="0" distR="0">
            <wp:extent cx="76200" cy="76200"/>
            <wp:effectExtent l="0" t="0" r="0" b="0"/>
            <wp:docPr id="400" name="Image 400" descr="*"/>
            <wp:cNvGraphicFramePr>
              <a:graphicFrameLocks/>
            </wp:cNvGraphicFramePr>
            <a:graphic>
              <a:graphicData uri="http://schemas.openxmlformats.org/drawingml/2006/picture">
                <pic:pic>
                  <pic:nvPicPr>
                    <pic:cNvPr id="400" name="Image 400" descr="*"/>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pacing w:val="80"/>
          <w:sz w:val="20"/>
        </w:rPr>
        <w:t> </w:t>
      </w:r>
      <w:r>
        <w:rPr/>
        <w:t>Конституция Российской Федерации;</w:t>
      </w:r>
    </w:p>
    <w:p>
      <w:pPr>
        <w:pStyle w:val="BodyText"/>
        <w:spacing w:before="50"/>
        <w:ind w:left="1560"/>
      </w:pPr>
      <w:r>
        <w:rPr>
          <w:position w:val="1"/>
        </w:rPr>
        <w:drawing>
          <wp:inline distT="0" distB="0" distL="0" distR="0">
            <wp:extent cx="76200" cy="76200"/>
            <wp:effectExtent l="0" t="0" r="0" b="0"/>
            <wp:docPr id="401" name="Image 401"/>
            <wp:cNvGraphicFramePr>
              <a:graphicFrameLocks/>
            </wp:cNvGraphicFramePr>
            <a:graphic>
              <a:graphicData uri="http://schemas.openxmlformats.org/drawingml/2006/picture">
                <pic:pic>
                  <pic:nvPicPr>
                    <pic:cNvPr id="401" name="Image 401"/>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pacing w:val="80"/>
          <w:w w:val="150"/>
          <w:sz w:val="20"/>
        </w:rPr>
        <w:t> </w:t>
      </w:r>
      <w:r>
        <w:rPr/>
        <w:t>Федеральный</w:t>
      </w:r>
      <w:r>
        <w:rPr>
          <w:spacing w:val="40"/>
        </w:rPr>
        <w:t> </w:t>
      </w:r>
      <w:r>
        <w:rPr/>
        <w:t>закон</w:t>
      </w:r>
      <w:r>
        <w:rPr>
          <w:spacing w:val="40"/>
        </w:rPr>
        <w:t> </w:t>
      </w:r>
      <w:r>
        <w:rPr/>
        <w:t>от</w:t>
      </w:r>
      <w:r>
        <w:rPr>
          <w:spacing w:val="40"/>
        </w:rPr>
        <w:t> </w:t>
      </w:r>
      <w:r>
        <w:rPr/>
        <w:t>29</w:t>
      </w:r>
      <w:r>
        <w:rPr>
          <w:spacing w:val="40"/>
        </w:rPr>
        <w:t> </w:t>
      </w:r>
      <w:r>
        <w:rPr/>
        <w:t>декабря</w:t>
      </w:r>
      <w:r>
        <w:rPr>
          <w:spacing w:val="40"/>
        </w:rPr>
        <w:t> </w:t>
      </w:r>
      <w:r>
        <w:rPr/>
        <w:t>2012</w:t>
      </w:r>
      <w:r>
        <w:rPr>
          <w:spacing w:val="40"/>
        </w:rPr>
        <w:t> </w:t>
      </w:r>
      <w:r>
        <w:rPr/>
        <w:t>года</w:t>
      </w:r>
      <w:r>
        <w:rPr>
          <w:spacing w:val="40"/>
        </w:rPr>
        <w:t> </w:t>
      </w:r>
      <w:r>
        <w:rPr/>
        <w:t>№273-ФЗ</w:t>
      </w:r>
      <w:r>
        <w:rPr>
          <w:spacing w:val="40"/>
        </w:rPr>
        <w:t> </w:t>
      </w:r>
      <w:r>
        <w:rPr/>
        <w:t>«Об</w:t>
      </w:r>
      <w:r>
        <w:rPr>
          <w:spacing w:val="40"/>
        </w:rPr>
        <w:t> </w:t>
      </w:r>
      <w:r>
        <w:rPr/>
        <w:t>образовании</w:t>
      </w:r>
      <w:r>
        <w:rPr>
          <w:spacing w:val="40"/>
        </w:rPr>
        <w:t> </w:t>
      </w:r>
      <w:r>
        <w:rPr/>
        <w:t>вРоссийской Федерации»;</w:t>
      </w:r>
    </w:p>
    <w:p>
      <w:pPr>
        <w:pStyle w:val="BodyText"/>
        <w:spacing w:line="276" w:lineRule="auto" w:before="47"/>
        <w:ind w:left="707" w:right="681" w:firstLine="852"/>
      </w:pPr>
      <w:r>
        <w:rPr>
          <w:position w:val="1"/>
        </w:rPr>
        <w:drawing>
          <wp:inline distT="0" distB="0" distL="0" distR="0">
            <wp:extent cx="76200" cy="76197"/>
            <wp:effectExtent l="0" t="0" r="0" b="0"/>
            <wp:docPr id="402" name="Image 402"/>
            <wp:cNvGraphicFramePr>
              <a:graphicFrameLocks/>
            </wp:cNvGraphicFramePr>
            <a:graphic>
              <a:graphicData uri="http://schemas.openxmlformats.org/drawingml/2006/picture">
                <pic:pic>
                  <pic:nvPicPr>
                    <pic:cNvPr id="402" name="Image 402"/>
                    <pic:cNvPicPr/>
                  </pic:nvPicPr>
                  <pic:blipFill>
                    <a:blip r:embed="rId8" cstate="print"/>
                    <a:stretch>
                      <a:fillRect/>
                    </a:stretch>
                  </pic:blipFill>
                  <pic:spPr>
                    <a:xfrm>
                      <a:off x="0" y="0"/>
                      <a:ext cx="76200" cy="76197"/>
                    </a:xfrm>
                    <a:prstGeom prst="rect">
                      <a:avLst/>
                    </a:prstGeom>
                  </pic:spPr>
                </pic:pic>
              </a:graphicData>
            </a:graphic>
          </wp:inline>
        </w:drawing>
      </w:r>
      <w:r>
        <w:rPr>
          <w:position w:val="1"/>
        </w:rPr>
      </w:r>
      <w:r>
        <w:rPr>
          <w:spacing w:val="80"/>
          <w:sz w:val="20"/>
        </w:rPr>
        <w:t> </w:t>
      </w:r>
      <w:r>
        <w:rPr/>
        <w:t>Указ Президента Российской Федерации от 02.07.2021 № 400 «О Стратегиинациональной</w:t>
      </w:r>
      <w:r>
        <w:rPr>
          <w:spacing w:val="-2"/>
        </w:rPr>
        <w:t> </w:t>
      </w:r>
      <w:r>
        <w:rPr/>
        <w:t>безопасности Российской Федерации»;</w:t>
      </w:r>
    </w:p>
    <w:p>
      <w:pPr>
        <w:pStyle w:val="BodyText"/>
        <w:spacing w:line="321" w:lineRule="exact"/>
        <w:ind w:left="1560"/>
      </w:pPr>
      <w:r>
        <w:rPr>
          <w:position w:val="1"/>
        </w:rPr>
        <w:drawing>
          <wp:inline distT="0" distB="0" distL="0" distR="0">
            <wp:extent cx="76200" cy="76200"/>
            <wp:effectExtent l="0" t="0" r="0" b="0"/>
            <wp:docPr id="403" name="Image 403" descr="*"/>
            <wp:cNvGraphicFramePr>
              <a:graphicFrameLocks/>
            </wp:cNvGraphicFramePr>
            <a:graphic>
              <a:graphicData uri="http://schemas.openxmlformats.org/drawingml/2006/picture">
                <pic:pic>
                  <pic:nvPicPr>
                    <pic:cNvPr id="403" name="Image 403" descr="*"/>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pacing w:val="80"/>
          <w:w w:val="150"/>
          <w:sz w:val="20"/>
        </w:rPr>
        <w:t> </w:t>
      </w:r>
      <w:r>
        <w:rPr/>
        <w:t>Стратегия</w:t>
      </w:r>
      <w:r>
        <w:rPr>
          <w:spacing w:val="26"/>
        </w:rPr>
        <w:t> </w:t>
      </w:r>
      <w:r>
        <w:rPr/>
        <w:t>развития</w:t>
      </w:r>
      <w:r>
        <w:rPr>
          <w:spacing w:val="26"/>
        </w:rPr>
        <w:t> </w:t>
      </w:r>
      <w:r>
        <w:rPr/>
        <w:t>воспитания</w:t>
      </w:r>
      <w:r>
        <w:rPr>
          <w:spacing w:val="25"/>
        </w:rPr>
        <w:t> </w:t>
      </w:r>
      <w:r>
        <w:rPr/>
        <w:t>в</w:t>
      </w:r>
      <w:r>
        <w:rPr>
          <w:spacing w:val="24"/>
        </w:rPr>
        <w:t> </w:t>
      </w:r>
      <w:r>
        <w:rPr/>
        <w:t>Российской</w:t>
      </w:r>
      <w:r>
        <w:rPr>
          <w:spacing w:val="27"/>
        </w:rPr>
        <w:t> </w:t>
      </w:r>
      <w:r>
        <w:rPr/>
        <w:t>Федерации</w:t>
      </w:r>
      <w:r>
        <w:rPr>
          <w:spacing w:val="26"/>
        </w:rPr>
        <w:t> </w:t>
      </w:r>
      <w:r>
        <w:rPr/>
        <w:t>на</w:t>
      </w:r>
      <w:r>
        <w:rPr>
          <w:spacing w:val="24"/>
        </w:rPr>
        <w:t> </w:t>
      </w:r>
      <w:r>
        <w:rPr/>
        <w:t>период</w:t>
      </w:r>
      <w:r>
        <w:rPr>
          <w:spacing w:val="26"/>
        </w:rPr>
        <w:t> </w:t>
      </w:r>
      <w:r>
        <w:rPr/>
        <w:t>до</w:t>
      </w:r>
      <w:r>
        <w:rPr>
          <w:spacing w:val="26"/>
        </w:rPr>
        <w:t> </w:t>
      </w:r>
      <w:r>
        <w:rPr/>
        <w:t>2025 года;</w:t>
      </w:r>
    </w:p>
    <w:p>
      <w:pPr>
        <w:pStyle w:val="BodyText"/>
        <w:tabs>
          <w:tab w:pos="4445" w:val="left" w:leader="none"/>
          <w:tab w:pos="8139" w:val="left" w:leader="none"/>
          <w:tab w:pos="9949" w:val="left" w:leader="none"/>
        </w:tabs>
        <w:spacing w:line="276" w:lineRule="auto" w:before="51"/>
        <w:ind w:left="707" w:right="2080" w:firstLine="852"/>
      </w:pPr>
      <w:r>
        <w:rPr>
          <w:position w:val="1"/>
        </w:rPr>
        <w:drawing>
          <wp:inline distT="0" distB="0" distL="0" distR="0">
            <wp:extent cx="76200" cy="76200"/>
            <wp:effectExtent l="0" t="0" r="0" b="0"/>
            <wp:docPr id="404" name="Image 404" descr="*"/>
            <wp:cNvGraphicFramePr>
              <a:graphicFrameLocks/>
            </wp:cNvGraphicFramePr>
            <a:graphic>
              <a:graphicData uri="http://schemas.openxmlformats.org/drawingml/2006/picture">
                <pic:pic>
                  <pic:nvPicPr>
                    <pic:cNvPr id="404" name="Image 404" descr="*"/>
                    <pic:cNvPicPr/>
                  </pic:nvPicPr>
                  <pic:blipFill>
                    <a:blip r:embed="rId8" cstate="print"/>
                    <a:stretch>
                      <a:fillRect/>
                    </a:stretch>
                  </pic:blipFill>
                  <pic:spPr>
                    <a:xfrm>
                      <a:off x="0" y="0"/>
                      <a:ext cx="76200" cy="76200"/>
                    </a:xfrm>
                    <a:prstGeom prst="rect">
                      <a:avLst/>
                    </a:prstGeom>
                  </pic:spPr>
                </pic:pic>
              </a:graphicData>
            </a:graphic>
          </wp:inline>
        </w:drawing>
      </w:r>
      <w:r>
        <w:rPr>
          <w:position w:val="1"/>
        </w:rPr>
      </w:r>
      <w:r>
        <w:rPr>
          <w:spacing w:val="80"/>
          <w:sz w:val="20"/>
        </w:rPr>
        <w:t> </w:t>
      </w:r>
      <w:r>
        <w:rPr/>
        <w:t>Федеральная</w:t>
        <w:tab/>
        <w:t>образовательная</w:t>
      </w:r>
      <w:r>
        <w:rPr>
          <w:spacing w:val="80"/>
        </w:rPr>
        <w:t> </w:t>
      </w:r>
      <w:r>
        <w:rPr/>
        <w:t>программа</w:t>
        <w:tab/>
      </w:r>
      <w:r>
        <w:rPr>
          <w:spacing w:val="-2"/>
        </w:rPr>
        <w:t>дошкольного</w:t>
      </w:r>
      <w:r>
        <w:rPr/>
        <w:tab/>
        <w:t>образования</w:t>
      </w:r>
      <w:r>
        <w:rPr>
          <w:spacing w:val="-11"/>
        </w:rPr>
        <w:t> </w:t>
      </w:r>
      <w:r>
        <w:rPr/>
        <w:t>(утверждена</w:t>
      </w:r>
      <w:r>
        <w:rPr>
          <w:spacing w:val="-11"/>
        </w:rPr>
        <w:t> </w:t>
      </w:r>
      <w:r>
        <w:rPr/>
        <w:t>приказом Минпросвещения России от 25 ноября 2022 г. № 1028,зарегистрировано</w:t>
      </w:r>
      <w:r>
        <w:rPr>
          <w:spacing w:val="-7"/>
        </w:rPr>
        <w:t> </w:t>
      </w:r>
      <w:r>
        <w:rPr/>
        <w:t>в</w:t>
      </w:r>
      <w:r>
        <w:rPr>
          <w:spacing w:val="-11"/>
        </w:rPr>
        <w:t> </w:t>
      </w:r>
      <w:r>
        <w:rPr/>
        <w:t>Минюсте</w:t>
      </w:r>
      <w:r>
        <w:rPr>
          <w:spacing w:val="-10"/>
        </w:rPr>
        <w:t> </w:t>
      </w:r>
      <w:r>
        <w:rPr/>
        <w:t>России</w:t>
      </w:r>
      <w:r>
        <w:rPr>
          <w:spacing w:val="-9"/>
        </w:rPr>
        <w:t> </w:t>
      </w:r>
      <w:r>
        <w:rPr/>
        <w:t>28</w:t>
      </w:r>
      <w:r>
        <w:rPr>
          <w:spacing w:val="-12"/>
        </w:rPr>
        <w:t> </w:t>
      </w:r>
      <w:r>
        <w:rPr/>
        <w:t>декабря</w:t>
      </w:r>
      <w:r>
        <w:rPr>
          <w:spacing w:val="-7"/>
        </w:rPr>
        <w:t> </w:t>
      </w:r>
      <w:r>
        <w:rPr/>
        <w:t>2022</w:t>
      </w:r>
      <w:r>
        <w:rPr>
          <w:spacing w:val="-9"/>
        </w:rPr>
        <w:t> </w:t>
      </w:r>
      <w:r>
        <w:rPr/>
        <w:t>г., регистрационный № 71847).</w:t>
      </w:r>
    </w:p>
    <w:p>
      <w:pPr>
        <w:pStyle w:val="BodyText"/>
        <w:tabs>
          <w:tab w:pos="4445" w:val="left" w:leader="none"/>
          <w:tab w:pos="6605" w:val="left" w:leader="none"/>
          <w:tab w:pos="9949" w:val="left" w:leader="none"/>
        </w:tabs>
        <w:ind w:left="1841"/>
      </w:pPr>
      <w:r>
        <w:rPr/>
        <w:t>Для</w:t>
      </w:r>
      <w:r>
        <w:rPr>
          <w:spacing w:val="-1"/>
        </w:rPr>
        <w:t> </w:t>
      </w:r>
      <w:r>
        <w:rPr>
          <w:spacing w:val="-2"/>
        </w:rPr>
        <w:t>реализации</w:t>
      </w:r>
      <w:r>
        <w:rPr/>
        <w:tab/>
      </w:r>
      <w:r>
        <w:rPr>
          <w:spacing w:val="-2"/>
        </w:rPr>
        <w:t>программы</w:t>
      </w:r>
      <w:r>
        <w:rPr/>
        <w:tab/>
        <w:t>воспитания</w:t>
      </w:r>
      <w:r>
        <w:rPr>
          <w:spacing w:val="51"/>
          <w:w w:val="150"/>
        </w:rPr>
        <w:t> </w:t>
      </w:r>
      <w:r>
        <w:rPr>
          <w:spacing w:val="-5"/>
        </w:rPr>
        <w:t>ДОУ</w:t>
      </w:r>
      <w:r>
        <w:rPr/>
        <w:tab/>
        <w:t>применяет</w:t>
      </w:r>
      <w:r>
        <w:rPr>
          <w:spacing w:val="33"/>
        </w:rPr>
        <w:t> </w:t>
      </w:r>
      <w:r>
        <w:rPr/>
        <w:t>практическое</w:t>
      </w:r>
      <w:r>
        <w:rPr>
          <w:spacing w:val="63"/>
        </w:rPr>
        <w:t> </w:t>
      </w:r>
      <w:r>
        <w:rPr>
          <w:spacing w:val="-2"/>
        </w:rPr>
        <w:t>руководство</w:t>
      </w:r>
    </w:p>
    <w:p>
      <w:pPr>
        <w:pStyle w:val="BodyText"/>
        <w:spacing w:after="0"/>
        <w:sectPr>
          <w:headerReference w:type="default" r:id="rId356"/>
          <w:footerReference w:type="default" r:id="rId357"/>
          <w:pgSz w:w="16850" w:h="11920" w:orient="landscape"/>
          <w:pgMar w:header="2" w:footer="1091" w:top="240" w:bottom="1280" w:left="425" w:right="141"/>
        </w:sectPr>
      </w:pPr>
    </w:p>
    <w:p>
      <w:pPr>
        <w:pStyle w:val="BodyText"/>
        <w:spacing w:before="190"/>
      </w:pPr>
    </w:p>
    <w:p>
      <w:pPr>
        <w:pStyle w:val="BodyText"/>
        <w:spacing w:line="247" w:lineRule="auto"/>
        <w:ind w:left="707"/>
      </w:pPr>
      <w:r>
        <w:rPr/>
        <w:t>"Воспитателю</w:t>
      </w:r>
      <w:r>
        <w:rPr>
          <w:spacing w:val="31"/>
        </w:rPr>
        <w:t> </w:t>
      </w:r>
      <w:r>
        <w:rPr/>
        <w:t>о</w:t>
      </w:r>
      <w:r>
        <w:rPr>
          <w:spacing w:val="34"/>
        </w:rPr>
        <w:t> </w:t>
      </w:r>
      <w:r>
        <w:rPr/>
        <w:t>воспитании",</w:t>
      </w:r>
      <w:r>
        <w:rPr>
          <w:spacing w:val="31"/>
        </w:rPr>
        <w:t> </w:t>
      </w:r>
      <w:r>
        <w:rPr/>
        <w:t>представленное</w:t>
      </w:r>
      <w:r>
        <w:rPr>
          <w:spacing w:val="34"/>
        </w:rPr>
        <w:t> </w:t>
      </w:r>
      <w:r>
        <w:rPr/>
        <w:t>в открытом доступе</w:t>
      </w:r>
      <w:r>
        <w:rPr>
          <w:spacing w:val="31"/>
        </w:rPr>
        <w:t> </w:t>
      </w:r>
      <w:r>
        <w:rPr/>
        <w:t>в</w:t>
      </w:r>
      <w:r>
        <w:rPr>
          <w:spacing w:val="-2"/>
        </w:rPr>
        <w:t> </w:t>
      </w:r>
      <w:r>
        <w:rPr/>
        <w:t>электронной</w:t>
      </w:r>
      <w:r>
        <w:rPr>
          <w:spacing w:val="-4"/>
        </w:rPr>
        <w:t> </w:t>
      </w:r>
      <w:r>
        <w:rPr/>
        <w:t>форме</w:t>
      </w:r>
      <w:r>
        <w:rPr>
          <w:spacing w:val="-6"/>
        </w:rPr>
        <w:t> </w:t>
      </w:r>
      <w:r>
        <w:rPr/>
        <w:t>на</w:t>
      </w:r>
      <w:r>
        <w:rPr>
          <w:spacing w:val="-7"/>
        </w:rPr>
        <w:t> </w:t>
      </w:r>
      <w:r>
        <w:rPr/>
        <w:t>платформе </w:t>
      </w:r>
      <w:r>
        <w:rPr>
          <w:spacing w:val="23"/>
        </w:rPr>
        <w:drawing>
          <wp:inline distT="0" distB="0" distL="0" distR="0">
            <wp:extent cx="899762" cy="899762"/>
            <wp:effectExtent l="0" t="0" r="0" b="0"/>
            <wp:docPr id="407" name="Image 407" descr="image4"/>
            <wp:cNvGraphicFramePr>
              <a:graphicFrameLocks/>
            </wp:cNvGraphicFramePr>
            <a:graphic>
              <a:graphicData uri="http://schemas.openxmlformats.org/drawingml/2006/picture">
                <pic:pic>
                  <pic:nvPicPr>
                    <pic:cNvPr id="407" name="Image 407" descr="image4"/>
                    <pic:cNvPicPr/>
                  </pic:nvPicPr>
                  <pic:blipFill>
                    <a:blip r:embed="rId360" cstate="print"/>
                    <a:stretch>
                      <a:fillRect/>
                    </a:stretch>
                  </pic:blipFill>
                  <pic:spPr>
                    <a:xfrm>
                      <a:off x="0" y="0"/>
                      <a:ext cx="899762" cy="899762"/>
                    </a:xfrm>
                    <a:prstGeom prst="rect">
                      <a:avLst/>
                    </a:prstGeom>
                  </pic:spPr>
                </pic:pic>
              </a:graphicData>
            </a:graphic>
          </wp:inline>
        </w:drawing>
      </w:r>
      <w:r>
        <w:rPr>
          <w:spacing w:val="23"/>
        </w:rPr>
      </w:r>
      <w:r>
        <w:rPr>
          <w:spacing w:val="23"/>
        </w:rPr>
        <w:t> </w:t>
      </w:r>
      <w:r>
        <w:rPr>
          <w:spacing w:val="-2"/>
        </w:rPr>
        <w:t>институтвоспитания.рф.</w:t>
      </w:r>
    </w:p>
    <w:p>
      <w:pPr>
        <w:pStyle w:val="BodyText"/>
        <w:spacing w:before="97"/>
      </w:pPr>
    </w:p>
    <w:p>
      <w:pPr>
        <w:pStyle w:val="Heading1"/>
        <w:spacing w:before="1"/>
        <w:ind w:left="2693"/>
        <w:jc w:val="both"/>
      </w:pPr>
      <w:r>
        <w:rPr/>
        <w:t>Требования</w:t>
      </w:r>
      <w:r>
        <w:rPr>
          <w:spacing w:val="-10"/>
        </w:rPr>
        <w:t> </w:t>
      </w:r>
      <w:r>
        <w:rPr/>
        <w:t>к</w:t>
      </w:r>
      <w:r>
        <w:rPr>
          <w:spacing w:val="-6"/>
        </w:rPr>
        <w:t> </w:t>
      </w:r>
      <w:r>
        <w:rPr/>
        <w:t>условиям</w:t>
      </w:r>
      <w:r>
        <w:rPr>
          <w:spacing w:val="-8"/>
        </w:rPr>
        <w:t> </w:t>
      </w:r>
      <w:r>
        <w:rPr/>
        <w:t>работы</w:t>
      </w:r>
      <w:r>
        <w:rPr>
          <w:spacing w:val="-8"/>
        </w:rPr>
        <w:t> </w:t>
      </w:r>
      <w:r>
        <w:rPr/>
        <w:t>с</w:t>
      </w:r>
      <w:r>
        <w:rPr>
          <w:spacing w:val="-7"/>
        </w:rPr>
        <w:t> </w:t>
      </w:r>
      <w:r>
        <w:rPr/>
        <w:t>особыми</w:t>
      </w:r>
      <w:r>
        <w:rPr>
          <w:spacing w:val="-7"/>
        </w:rPr>
        <w:t> </w:t>
      </w:r>
      <w:r>
        <w:rPr/>
        <w:t>категориями</w:t>
      </w:r>
      <w:r>
        <w:rPr>
          <w:spacing w:val="-11"/>
        </w:rPr>
        <w:t> </w:t>
      </w:r>
      <w:r>
        <w:rPr/>
        <w:t>детей</w:t>
      </w:r>
      <w:r>
        <w:rPr>
          <w:spacing w:val="-6"/>
        </w:rPr>
        <w:t> </w:t>
      </w:r>
      <w:r>
        <w:rPr/>
        <w:t>(п.</w:t>
      </w:r>
      <w:r>
        <w:rPr>
          <w:spacing w:val="-5"/>
        </w:rPr>
        <w:t> </w:t>
      </w:r>
      <w:r>
        <w:rPr/>
        <w:t>29.4.3.</w:t>
      </w:r>
      <w:r>
        <w:rPr>
          <w:spacing w:val="-6"/>
        </w:rPr>
        <w:t> </w:t>
      </w:r>
      <w:r>
        <w:rPr/>
        <w:t>ФОП</w:t>
      </w:r>
      <w:r>
        <w:rPr>
          <w:spacing w:val="-4"/>
        </w:rPr>
        <w:t> </w:t>
      </w:r>
      <w:r>
        <w:rPr>
          <w:spacing w:val="-5"/>
        </w:rPr>
        <w:t>ДО)</w:t>
      </w:r>
    </w:p>
    <w:p>
      <w:pPr>
        <w:pStyle w:val="BodyText"/>
        <w:spacing w:line="278" w:lineRule="auto" w:before="43"/>
        <w:ind w:left="707" w:right="1997" w:firstLine="991"/>
        <w:jc w:val="both"/>
      </w:pPr>
      <w:r>
        <w:rPr/>
        <w:t>По</w:t>
      </w:r>
      <w:r>
        <w:rPr>
          <w:spacing w:val="-1"/>
        </w:rPr>
        <w:t> </w:t>
      </w:r>
      <w:r>
        <w:rPr/>
        <w:t>своим</w:t>
      </w:r>
      <w:r>
        <w:rPr>
          <w:spacing w:val="-2"/>
        </w:rPr>
        <w:t> </w:t>
      </w:r>
      <w:r>
        <w:rPr/>
        <w:t>основным</w:t>
      </w:r>
      <w:r>
        <w:rPr>
          <w:spacing w:val="-4"/>
        </w:rPr>
        <w:t> </w:t>
      </w:r>
      <w:r>
        <w:rPr/>
        <w:t>задачам</w:t>
      </w:r>
      <w:r>
        <w:rPr>
          <w:spacing w:val="-2"/>
        </w:rPr>
        <w:t> </w:t>
      </w:r>
      <w:r>
        <w:rPr/>
        <w:t>воспитательная</w:t>
      </w:r>
      <w:r>
        <w:rPr>
          <w:spacing w:val="-2"/>
        </w:rPr>
        <w:t> </w:t>
      </w:r>
      <w:r>
        <w:rPr/>
        <w:t>работа</w:t>
      </w:r>
      <w:r>
        <w:rPr>
          <w:spacing w:val="-2"/>
        </w:rPr>
        <w:t> </w:t>
      </w:r>
      <w:r>
        <w:rPr/>
        <w:t>в</w:t>
      </w:r>
      <w:r>
        <w:rPr>
          <w:spacing w:val="-4"/>
        </w:rPr>
        <w:t> </w:t>
      </w:r>
      <w:r>
        <w:rPr/>
        <w:t>ДОУ</w:t>
      </w:r>
      <w:r>
        <w:rPr>
          <w:spacing w:val="-5"/>
        </w:rPr>
        <w:t> </w:t>
      </w:r>
      <w:r>
        <w:rPr/>
        <w:t>не</w:t>
      </w:r>
      <w:r>
        <w:rPr>
          <w:spacing w:val="-2"/>
        </w:rPr>
        <w:t> </w:t>
      </w:r>
      <w:r>
        <w:rPr/>
        <w:t>зависит</w:t>
      </w:r>
      <w:r>
        <w:rPr>
          <w:spacing w:val="-3"/>
        </w:rPr>
        <w:t> </w:t>
      </w:r>
      <w:r>
        <w:rPr/>
        <w:t>от наличия</w:t>
      </w:r>
      <w:r>
        <w:rPr>
          <w:spacing w:val="-2"/>
        </w:rPr>
        <w:t> </w:t>
      </w:r>
      <w:r>
        <w:rPr/>
        <w:t>(отсутствия)</w:t>
      </w:r>
      <w:r>
        <w:rPr>
          <w:spacing w:val="-1"/>
        </w:rPr>
        <w:t> </w:t>
      </w:r>
      <w:r>
        <w:rPr/>
        <w:t>у</w:t>
      </w:r>
      <w:r>
        <w:rPr>
          <w:spacing w:val="-10"/>
        </w:rPr>
        <w:t> </w:t>
      </w:r>
      <w:r>
        <w:rPr/>
        <w:t>ребенка особых образовательных потребностей.</w:t>
      </w:r>
    </w:p>
    <w:p>
      <w:pPr>
        <w:pStyle w:val="BodyText"/>
        <w:spacing w:line="317" w:lineRule="exact"/>
        <w:ind w:left="1701"/>
        <w:jc w:val="both"/>
      </w:pPr>
      <w:r>
        <w:rPr/>
        <w:t>В</w:t>
      </w:r>
      <w:r>
        <w:rPr>
          <w:spacing w:val="-8"/>
        </w:rPr>
        <w:t> </w:t>
      </w:r>
      <w:r>
        <w:rPr/>
        <w:t>основе</w:t>
      </w:r>
      <w:r>
        <w:rPr>
          <w:spacing w:val="-7"/>
        </w:rPr>
        <w:t> </w:t>
      </w:r>
      <w:r>
        <w:rPr/>
        <w:t>процесса</w:t>
      </w:r>
      <w:r>
        <w:rPr>
          <w:spacing w:val="-6"/>
        </w:rPr>
        <w:t> </w:t>
      </w:r>
      <w:r>
        <w:rPr/>
        <w:t>воспитания</w:t>
      </w:r>
      <w:r>
        <w:rPr>
          <w:spacing w:val="-5"/>
        </w:rPr>
        <w:t> </w:t>
      </w:r>
      <w:r>
        <w:rPr/>
        <w:t>детей</w:t>
      </w:r>
      <w:r>
        <w:rPr>
          <w:spacing w:val="-4"/>
        </w:rPr>
        <w:t> </w:t>
      </w:r>
      <w:r>
        <w:rPr/>
        <w:t>в</w:t>
      </w:r>
      <w:r>
        <w:rPr>
          <w:spacing w:val="-6"/>
        </w:rPr>
        <w:t> </w:t>
      </w:r>
      <w:r>
        <w:rPr/>
        <w:t>ДОУ</w:t>
      </w:r>
      <w:r>
        <w:rPr>
          <w:spacing w:val="-5"/>
        </w:rPr>
        <w:t> </w:t>
      </w:r>
      <w:r>
        <w:rPr/>
        <w:t>лежат</w:t>
      </w:r>
      <w:r>
        <w:rPr>
          <w:spacing w:val="-5"/>
        </w:rPr>
        <w:t> </w:t>
      </w:r>
      <w:r>
        <w:rPr/>
        <w:t>традиционные</w:t>
      </w:r>
      <w:r>
        <w:rPr>
          <w:spacing w:val="-5"/>
        </w:rPr>
        <w:t> </w:t>
      </w:r>
      <w:r>
        <w:rPr/>
        <w:t>ценности</w:t>
      </w:r>
      <w:r>
        <w:rPr>
          <w:spacing w:val="1"/>
        </w:rPr>
        <w:t> </w:t>
      </w:r>
      <w:r>
        <w:rPr/>
        <w:t>российского</w:t>
      </w:r>
      <w:r>
        <w:rPr>
          <w:spacing w:val="-6"/>
        </w:rPr>
        <w:t> </w:t>
      </w:r>
      <w:r>
        <w:rPr>
          <w:spacing w:val="-2"/>
        </w:rPr>
        <w:t>общества.</w:t>
      </w:r>
    </w:p>
    <w:p>
      <w:pPr>
        <w:pStyle w:val="BodyText"/>
        <w:spacing w:line="276" w:lineRule="auto" w:before="48"/>
        <w:ind w:left="707" w:right="1584" w:firstLine="994"/>
        <w:jc w:val="both"/>
      </w:pPr>
      <w:r>
        <w:rPr/>
        <w:t>Однако, инклюзия подразумевает готовность</w:t>
      </w:r>
      <w:r>
        <w:rPr>
          <w:spacing w:val="-3"/>
        </w:rPr>
        <w:t> </w:t>
      </w:r>
      <w:r>
        <w:rPr/>
        <w:t>образовательной системыпринять</w:t>
      </w:r>
      <w:r>
        <w:rPr>
          <w:spacing w:val="-4"/>
        </w:rPr>
        <w:t> </w:t>
      </w:r>
      <w:r>
        <w:rPr/>
        <w:t>любого</w:t>
      </w:r>
      <w:r>
        <w:rPr>
          <w:spacing w:val="-1"/>
        </w:rPr>
        <w:t> </w:t>
      </w:r>
      <w:r>
        <w:rPr/>
        <w:t>ребенка</w:t>
      </w:r>
      <w:r>
        <w:rPr>
          <w:spacing w:val="-2"/>
        </w:rPr>
        <w:t> </w:t>
      </w:r>
      <w:r>
        <w:rPr/>
        <w:t>независимо от его особенностей (психофизиологических, социальных, психологических, этнокультурных, национальных, религиозных и других) и обеспечить ему</w:t>
      </w:r>
      <w:r>
        <w:rPr>
          <w:spacing w:val="-5"/>
        </w:rPr>
        <w:t> </w:t>
      </w:r>
      <w:r>
        <w:rPr/>
        <w:t>оптимальную социальную ситуацию развития (п. 29.4.3.1.ФОП ДО)</w:t>
      </w:r>
    </w:p>
    <w:p>
      <w:pPr>
        <w:spacing w:line="283" w:lineRule="auto" w:before="1"/>
        <w:ind w:left="707" w:right="1585" w:firstLine="994"/>
        <w:jc w:val="both"/>
        <w:rPr>
          <w:b/>
          <w:i/>
          <w:sz w:val="28"/>
        </w:rPr>
      </w:pPr>
      <w:r>
        <w:rPr>
          <w:sz w:val="28"/>
        </w:rPr>
        <w:t>Программа предполагает создание следующих </w:t>
      </w:r>
      <w:r>
        <w:rPr>
          <w:b/>
          <w:i/>
          <w:sz w:val="28"/>
        </w:rPr>
        <w:t>условий, обеспечивающих достижение целевых ориентиров в работе с особыми категориями детей:</w:t>
      </w:r>
    </w:p>
    <w:p>
      <w:pPr>
        <w:pStyle w:val="ListParagraph"/>
        <w:numPr>
          <w:ilvl w:val="0"/>
          <w:numId w:val="313"/>
        </w:numPr>
        <w:tabs>
          <w:tab w:pos="1700" w:val="left" w:leader="none"/>
        </w:tabs>
        <w:spacing w:line="304" w:lineRule="exact" w:before="0" w:after="0"/>
        <w:ind w:left="1700" w:right="0" w:hanging="284"/>
        <w:jc w:val="both"/>
        <w:rPr>
          <w:sz w:val="28"/>
        </w:rPr>
      </w:pPr>
      <w:r>
        <w:rPr>
          <w:sz w:val="28"/>
        </w:rPr>
        <w:t>направленное</w:t>
      </w:r>
      <w:r>
        <w:rPr>
          <w:spacing w:val="36"/>
          <w:sz w:val="28"/>
        </w:rPr>
        <w:t> </w:t>
      </w:r>
      <w:r>
        <w:rPr>
          <w:sz w:val="28"/>
        </w:rPr>
        <w:t>на</w:t>
      </w:r>
      <w:r>
        <w:rPr>
          <w:spacing w:val="37"/>
          <w:sz w:val="28"/>
        </w:rPr>
        <w:t> </w:t>
      </w:r>
      <w:r>
        <w:rPr>
          <w:sz w:val="28"/>
        </w:rPr>
        <w:t>формирование</w:t>
      </w:r>
      <w:r>
        <w:rPr>
          <w:spacing w:val="39"/>
          <w:sz w:val="28"/>
        </w:rPr>
        <w:t> </w:t>
      </w:r>
      <w:r>
        <w:rPr>
          <w:sz w:val="28"/>
        </w:rPr>
        <w:t>личности</w:t>
      </w:r>
      <w:r>
        <w:rPr>
          <w:spacing w:val="40"/>
          <w:sz w:val="28"/>
        </w:rPr>
        <w:t> </w:t>
      </w:r>
      <w:r>
        <w:rPr>
          <w:sz w:val="28"/>
        </w:rPr>
        <w:t>взаимодействие</w:t>
      </w:r>
      <w:r>
        <w:rPr>
          <w:spacing w:val="37"/>
          <w:sz w:val="28"/>
        </w:rPr>
        <w:t> </w:t>
      </w:r>
      <w:r>
        <w:rPr>
          <w:sz w:val="28"/>
        </w:rPr>
        <w:t>взрослых</w:t>
      </w:r>
      <w:r>
        <w:rPr>
          <w:spacing w:val="40"/>
          <w:sz w:val="28"/>
        </w:rPr>
        <w:t> </w:t>
      </w:r>
      <w:r>
        <w:rPr>
          <w:sz w:val="28"/>
        </w:rPr>
        <w:t>с</w:t>
      </w:r>
      <w:r>
        <w:rPr>
          <w:spacing w:val="46"/>
          <w:sz w:val="28"/>
        </w:rPr>
        <w:t> </w:t>
      </w:r>
      <w:r>
        <w:rPr>
          <w:sz w:val="28"/>
        </w:rPr>
        <w:t>детьми,</w:t>
      </w:r>
      <w:r>
        <w:rPr>
          <w:spacing w:val="38"/>
          <w:sz w:val="28"/>
        </w:rPr>
        <w:t> </w:t>
      </w:r>
      <w:r>
        <w:rPr>
          <w:sz w:val="28"/>
        </w:rPr>
        <w:t>предполагающее</w:t>
      </w:r>
      <w:r>
        <w:rPr>
          <w:spacing w:val="37"/>
          <w:sz w:val="28"/>
        </w:rPr>
        <w:t> </w:t>
      </w:r>
      <w:r>
        <w:rPr>
          <w:spacing w:val="-2"/>
          <w:sz w:val="28"/>
        </w:rPr>
        <w:t>создание</w:t>
      </w:r>
    </w:p>
    <w:p>
      <w:pPr>
        <w:pStyle w:val="BodyText"/>
        <w:spacing w:line="276" w:lineRule="auto" w:before="47"/>
        <w:ind w:left="707" w:right="1585"/>
        <w:jc w:val="both"/>
      </w:pPr>
      <w:r>
        <w:rPr/>
        <w:t>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pPr>
        <w:pStyle w:val="ListParagraph"/>
        <w:numPr>
          <w:ilvl w:val="0"/>
          <w:numId w:val="313"/>
        </w:numPr>
        <w:tabs>
          <w:tab w:pos="1699" w:val="left" w:leader="none"/>
        </w:tabs>
        <w:spacing w:line="276" w:lineRule="auto" w:before="1" w:after="0"/>
        <w:ind w:left="707" w:right="1583" w:firstLine="708"/>
        <w:jc w:val="both"/>
        <w:rPr>
          <w:sz w:val="28"/>
        </w:rPr>
      </w:pPr>
      <w:r>
        <w:rPr>
          <w:sz w:val="28"/>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ListParagraph"/>
        <w:numPr>
          <w:ilvl w:val="0"/>
          <w:numId w:val="313"/>
        </w:numPr>
        <w:tabs>
          <w:tab w:pos="1699" w:val="left" w:leader="none"/>
        </w:tabs>
        <w:spacing w:line="276" w:lineRule="auto" w:before="0" w:after="0"/>
        <w:ind w:left="707" w:right="1584" w:firstLine="708"/>
        <w:jc w:val="both"/>
        <w:rPr>
          <w:sz w:val="28"/>
        </w:rPr>
      </w:pPr>
      <w:r>
        <w:rPr>
          <w:sz w:val="28"/>
        </w:rPr>
        <w:t>создание воспитывающей среды, способствующей личностному развитию особой категории</w:t>
      </w:r>
      <w:r>
        <w:rPr>
          <w:spacing w:val="80"/>
          <w:sz w:val="28"/>
        </w:rPr>
        <w:t> </w:t>
      </w:r>
      <w:r>
        <w:rPr>
          <w:sz w:val="28"/>
        </w:rPr>
        <w:t>дошкольников, их позитивной социализации, сохранению их индивидуальности, охране и укреплению их здоровья и эмоционального благополучия;</w:t>
      </w:r>
    </w:p>
    <w:p>
      <w:pPr>
        <w:pStyle w:val="ListParagraph"/>
        <w:spacing w:after="0" w:line="276" w:lineRule="auto"/>
        <w:jc w:val="both"/>
        <w:rPr>
          <w:sz w:val="28"/>
        </w:rPr>
        <w:sectPr>
          <w:headerReference w:type="default" r:id="rId358"/>
          <w:footerReference w:type="default" r:id="rId359"/>
          <w:pgSz w:w="16850" w:h="11920" w:orient="landscape"/>
          <w:pgMar w:header="2" w:footer="1091" w:top="240" w:bottom="1280" w:left="425" w:right="141"/>
        </w:sectPr>
      </w:pPr>
    </w:p>
    <w:p>
      <w:pPr>
        <w:pStyle w:val="BodyText"/>
        <w:spacing w:before="182"/>
      </w:pPr>
    </w:p>
    <w:p>
      <w:pPr>
        <w:pStyle w:val="ListParagraph"/>
        <w:numPr>
          <w:ilvl w:val="0"/>
          <w:numId w:val="313"/>
        </w:numPr>
        <w:tabs>
          <w:tab w:pos="1699" w:val="left" w:leader="none"/>
        </w:tabs>
        <w:spacing w:line="276" w:lineRule="auto" w:before="0" w:after="0"/>
        <w:ind w:left="707" w:right="1582" w:firstLine="708"/>
        <w:jc w:val="both"/>
        <w:rPr>
          <w:sz w:val="28"/>
        </w:rPr>
      </w:pPr>
      <w:r>
        <w:rPr>
          <w:sz w:val="28"/>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pPr>
        <w:pStyle w:val="ListParagraph"/>
        <w:numPr>
          <w:ilvl w:val="0"/>
          <w:numId w:val="313"/>
        </w:numPr>
        <w:tabs>
          <w:tab w:pos="1699" w:val="left" w:leader="none"/>
        </w:tabs>
        <w:spacing w:line="278" w:lineRule="auto" w:before="0" w:after="0"/>
        <w:ind w:left="707" w:right="1582" w:firstLine="708"/>
        <w:jc w:val="both"/>
        <w:rPr>
          <w:sz w:val="28"/>
        </w:rPr>
      </w:pPr>
      <w:r>
        <w:rPr>
          <w:sz w:val="28"/>
        </w:rPr>
        <w:t>участие семьи как необходимое условие для полноценного воспитания ребенка дошкольного возраста с особыми образовательными потребностями(п.29.4.3.2. ФОП ДО).</w:t>
      </w:r>
    </w:p>
    <w:p>
      <w:pPr>
        <w:pStyle w:val="BodyText"/>
        <w:spacing w:before="50"/>
      </w:pPr>
    </w:p>
    <w:p>
      <w:pPr>
        <w:spacing w:before="0"/>
        <w:ind w:left="4161" w:right="0" w:firstLine="0"/>
        <w:jc w:val="both"/>
        <w:rPr>
          <w:b/>
          <w:i/>
          <w:sz w:val="28"/>
        </w:rPr>
      </w:pPr>
      <w:r>
        <w:rPr>
          <w:b/>
          <w:i/>
          <w:sz w:val="28"/>
          <w:u w:val="single"/>
        </w:rPr>
        <w:t>Часть,</w:t>
      </w:r>
      <w:r>
        <w:rPr>
          <w:b/>
          <w:i/>
          <w:spacing w:val="-14"/>
          <w:sz w:val="28"/>
          <w:u w:val="single"/>
        </w:rPr>
        <w:t> </w:t>
      </w:r>
      <w:r>
        <w:rPr>
          <w:b/>
          <w:i/>
          <w:sz w:val="28"/>
          <w:u w:val="single"/>
        </w:rPr>
        <w:t>формируемая</w:t>
      </w:r>
      <w:r>
        <w:rPr>
          <w:b/>
          <w:i/>
          <w:spacing w:val="-11"/>
          <w:sz w:val="28"/>
          <w:u w:val="single"/>
        </w:rPr>
        <w:t> </w:t>
      </w:r>
      <w:r>
        <w:rPr>
          <w:b/>
          <w:i/>
          <w:sz w:val="28"/>
          <w:u w:val="single"/>
        </w:rPr>
        <w:t>участниками</w:t>
      </w:r>
      <w:r>
        <w:rPr>
          <w:b/>
          <w:i/>
          <w:spacing w:val="-10"/>
          <w:sz w:val="28"/>
          <w:u w:val="single"/>
        </w:rPr>
        <w:t> </w:t>
      </w:r>
      <w:r>
        <w:rPr>
          <w:b/>
          <w:i/>
          <w:sz w:val="28"/>
          <w:u w:val="single"/>
        </w:rPr>
        <w:t>образовательных</w:t>
      </w:r>
      <w:r>
        <w:rPr>
          <w:b/>
          <w:i/>
          <w:spacing w:val="-12"/>
          <w:sz w:val="28"/>
          <w:u w:val="single"/>
        </w:rPr>
        <w:t> </w:t>
      </w:r>
      <w:r>
        <w:rPr>
          <w:b/>
          <w:i/>
          <w:spacing w:val="-2"/>
          <w:sz w:val="28"/>
          <w:u w:val="single"/>
        </w:rPr>
        <w:t>отношений</w:t>
      </w:r>
    </w:p>
    <w:p>
      <w:pPr>
        <w:spacing w:line="276" w:lineRule="auto" w:before="41"/>
        <w:ind w:left="707" w:right="1582" w:firstLine="708"/>
        <w:jc w:val="both"/>
        <w:rPr>
          <w:i/>
          <w:sz w:val="28"/>
        </w:rPr>
      </w:pPr>
      <w:r>
        <w:rPr>
          <w:b/>
          <w:i/>
          <w:sz w:val="28"/>
        </w:rPr>
        <w:t>На уровне уклада: </w:t>
      </w:r>
      <w:r>
        <w:rPr>
          <w:i/>
          <w:sz w:val="28"/>
        </w:rPr>
        <w:t>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w:t>
      </w:r>
    </w:p>
    <w:p>
      <w:pPr>
        <w:spacing w:line="276" w:lineRule="auto" w:before="2"/>
        <w:ind w:left="707" w:right="1583" w:firstLine="708"/>
        <w:jc w:val="both"/>
        <w:rPr>
          <w:i/>
          <w:sz w:val="28"/>
        </w:rPr>
      </w:pPr>
      <w:r>
        <w:rPr>
          <w:b/>
          <w:i/>
          <w:sz w:val="28"/>
        </w:rPr>
        <w:t>На</w:t>
      </w:r>
      <w:r>
        <w:rPr>
          <w:b/>
          <w:i/>
          <w:spacing w:val="-10"/>
          <w:sz w:val="28"/>
        </w:rPr>
        <w:t> </w:t>
      </w:r>
      <w:r>
        <w:rPr>
          <w:b/>
          <w:i/>
          <w:sz w:val="28"/>
        </w:rPr>
        <w:t>уровне</w:t>
      </w:r>
      <w:r>
        <w:rPr>
          <w:b/>
          <w:i/>
          <w:spacing w:val="-11"/>
          <w:sz w:val="28"/>
        </w:rPr>
        <w:t> </w:t>
      </w:r>
      <w:r>
        <w:rPr>
          <w:b/>
          <w:i/>
          <w:sz w:val="28"/>
        </w:rPr>
        <w:t>воспитывающих</w:t>
      </w:r>
      <w:r>
        <w:rPr>
          <w:b/>
          <w:i/>
          <w:spacing w:val="-9"/>
          <w:sz w:val="28"/>
        </w:rPr>
        <w:t> </w:t>
      </w:r>
      <w:r>
        <w:rPr>
          <w:b/>
          <w:i/>
          <w:sz w:val="28"/>
        </w:rPr>
        <w:t>сред:</w:t>
      </w:r>
      <w:r>
        <w:rPr>
          <w:b/>
          <w:i/>
          <w:spacing w:val="-8"/>
          <w:sz w:val="28"/>
        </w:rPr>
        <w:t> </w:t>
      </w:r>
      <w:r>
        <w:rPr>
          <w:i/>
          <w:sz w:val="28"/>
        </w:rPr>
        <w:t>РППС</w:t>
      </w:r>
      <w:r>
        <w:rPr>
          <w:i/>
          <w:spacing w:val="-10"/>
          <w:sz w:val="28"/>
        </w:rPr>
        <w:t> </w:t>
      </w:r>
      <w:r>
        <w:rPr>
          <w:i/>
          <w:sz w:val="28"/>
        </w:rPr>
        <w:t>строится</w:t>
      </w:r>
      <w:r>
        <w:rPr>
          <w:i/>
          <w:spacing w:val="-9"/>
          <w:sz w:val="28"/>
        </w:rPr>
        <w:t> </w:t>
      </w:r>
      <w:r>
        <w:rPr>
          <w:i/>
          <w:sz w:val="28"/>
        </w:rPr>
        <w:t>как</w:t>
      </w:r>
      <w:r>
        <w:rPr>
          <w:i/>
          <w:spacing w:val="-10"/>
          <w:sz w:val="28"/>
        </w:rPr>
        <w:t> </w:t>
      </w:r>
      <w:r>
        <w:rPr>
          <w:i/>
          <w:sz w:val="28"/>
        </w:rPr>
        <w:t>максимально</w:t>
      </w:r>
      <w:r>
        <w:rPr>
          <w:i/>
          <w:spacing w:val="-9"/>
          <w:sz w:val="28"/>
        </w:rPr>
        <w:t> </w:t>
      </w:r>
      <w:r>
        <w:rPr>
          <w:i/>
          <w:sz w:val="28"/>
        </w:rPr>
        <w:t>доступная</w:t>
      </w:r>
      <w:r>
        <w:rPr>
          <w:i/>
          <w:spacing w:val="-6"/>
          <w:sz w:val="28"/>
        </w:rPr>
        <w:t> </w:t>
      </w:r>
      <w:r>
        <w:rPr>
          <w:i/>
          <w:sz w:val="28"/>
        </w:rPr>
        <w:t>для</w:t>
      </w:r>
      <w:r>
        <w:rPr>
          <w:i/>
          <w:spacing w:val="-9"/>
          <w:sz w:val="28"/>
        </w:rPr>
        <w:t> </w:t>
      </w:r>
      <w:r>
        <w:rPr>
          <w:i/>
          <w:sz w:val="28"/>
        </w:rPr>
        <w:t>детей</w:t>
      </w:r>
      <w:r>
        <w:rPr>
          <w:i/>
          <w:spacing w:val="-10"/>
          <w:sz w:val="28"/>
        </w:rPr>
        <w:t> </w:t>
      </w:r>
      <w:r>
        <w:rPr>
          <w:i/>
          <w:sz w:val="28"/>
        </w:rPr>
        <w:t>с</w:t>
      </w:r>
      <w:r>
        <w:rPr>
          <w:i/>
          <w:spacing w:val="-9"/>
          <w:sz w:val="28"/>
        </w:rPr>
        <w:t> </w:t>
      </w:r>
      <w:r>
        <w:rPr>
          <w:i/>
          <w:sz w:val="28"/>
        </w:rPr>
        <w:t>ОВЗ;</w:t>
      </w:r>
      <w:r>
        <w:rPr>
          <w:i/>
          <w:spacing w:val="-10"/>
          <w:sz w:val="28"/>
        </w:rPr>
        <w:t> </w:t>
      </w:r>
      <w:r>
        <w:rPr>
          <w:i/>
          <w:sz w:val="28"/>
        </w:rPr>
        <w:t>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pPr>
        <w:spacing w:line="276" w:lineRule="auto" w:before="0"/>
        <w:ind w:left="707" w:right="1585" w:firstLine="708"/>
        <w:jc w:val="both"/>
        <w:rPr>
          <w:i/>
          <w:sz w:val="28"/>
        </w:rPr>
      </w:pPr>
      <w:r>
        <w:rPr>
          <w:b/>
          <w:i/>
          <w:sz w:val="28"/>
        </w:rPr>
        <w:t>На уровне общности: </w:t>
      </w:r>
      <w:r>
        <w:rPr>
          <w:i/>
          <w:sz w:val="28"/>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pPr>
        <w:spacing w:line="276" w:lineRule="auto" w:before="0"/>
        <w:ind w:left="707" w:right="1580" w:firstLine="708"/>
        <w:jc w:val="both"/>
        <w:rPr>
          <w:i/>
          <w:sz w:val="28"/>
        </w:rPr>
      </w:pPr>
      <w:r>
        <w:rPr>
          <w:b/>
          <w:i/>
          <w:sz w:val="28"/>
        </w:rPr>
        <w:t>На уровне деятельностей: </w:t>
      </w:r>
      <w:r>
        <w:rPr>
          <w:i/>
          <w:sz w:val="28"/>
        </w:rPr>
        <w:t>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pPr>
        <w:spacing w:line="276" w:lineRule="auto" w:before="0"/>
        <w:ind w:left="707" w:right="1583" w:firstLine="708"/>
        <w:jc w:val="both"/>
        <w:rPr>
          <w:i/>
          <w:sz w:val="28"/>
        </w:rPr>
      </w:pPr>
      <w:r>
        <w:rPr>
          <w:b/>
          <w:i/>
          <w:sz w:val="28"/>
        </w:rPr>
        <w:t>На уровне событий: </w:t>
      </w:r>
      <w:r>
        <w:rPr>
          <w:i/>
          <w:sz w:val="28"/>
        </w:rPr>
        <w:t>проектирование педагогами ритмов жизни, праздников и общих дел с учетом специфики</w:t>
      </w:r>
      <w:r>
        <w:rPr>
          <w:i/>
          <w:spacing w:val="40"/>
          <w:sz w:val="28"/>
        </w:rPr>
        <w:t> </w:t>
      </w:r>
      <w:r>
        <w:rPr>
          <w:i/>
          <w:sz w:val="28"/>
        </w:rPr>
        <w:t>социальной</w:t>
      </w:r>
      <w:r>
        <w:rPr>
          <w:i/>
          <w:spacing w:val="40"/>
          <w:sz w:val="28"/>
        </w:rPr>
        <w:t> </w:t>
      </w:r>
      <w:r>
        <w:rPr>
          <w:i/>
          <w:sz w:val="28"/>
        </w:rPr>
        <w:t>и</w:t>
      </w:r>
      <w:r>
        <w:rPr>
          <w:i/>
          <w:spacing w:val="40"/>
          <w:sz w:val="28"/>
        </w:rPr>
        <w:t> </w:t>
      </w:r>
      <w:r>
        <w:rPr>
          <w:i/>
          <w:sz w:val="28"/>
        </w:rPr>
        <w:t>культурной</w:t>
      </w:r>
      <w:r>
        <w:rPr>
          <w:i/>
          <w:spacing w:val="40"/>
          <w:sz w:val="28"/>
        </w:rPr>
        <w:t> </w:t>
      </w:r>
      <w:r>
        <w:rPr>
          <w:i/>
          <w:sz w:val="28"/>
        </w:rPr>
        <w:t>ситуации</w:t>
      </w:r>
      <w:r>
        <w:rPr>
          <w:i/>
          <w:spacing w:val="40"/>
          <w:sz w:val="28"/>
        </w:rPr>
        <w:t> </w:t>
      </w:r>
      <w:r>
        <w:rPr>
          <w:i/>
          <w:sz w:val="28"/>
        </w:rPr>
        <w:t>развития</w:t>
      </w:r>
      <w:r>
        <w:rPr>
          <w:i/>
          <w:spacing w:val="40"/>
          <w:sz w:val="28"/>
        </w:rPr>
        <w:t> </w:t>
      </w:r>
      <w:r>
        <w:rPr>
          <w:i/>
          <w:sz w:val="28"/>
        </w:rPr>
        <w:t>каждого</w:t>
      </w:r>
      <w:r>
        <w:rPr>
          <w:i/>
          <w:spacing w:val="40"/>
          <w:sz w:val="28"/>
        </w:rPr>
        <w:t> </w:t>
      </w:r>
      <w:r>
        <w:rPr>
          <w:i/>
          <w:sz w:val="28"/>
        </w:rPr>
        <w:t>ребенка</w:t>
      </w:r>
      <w:r>
        <w:rPr>
          <w:i/>
          <w:spacing w:val="40"/>
          <w:sz w:val="28"/>
        </w:rPr>
        <w:t> </w:t>
      </w:r>
      <w:r>
        <w:rPr>
          <w:i/>
          <w:sz w:val="28"/>
        </w:rPr>
        <w:t>обеспечивает</w:t>
      </w:r>
      <w:r>
        <w:rPr>
          <w:i/>
          <w:spacing w:val="40"/>
          <w:sz w:val="28"/>
        </w:rPr>
        <w:t> </w:t>
      </w:r>
      <w:r>
        <w:rPr>
          <w:i/>
          <w:sz w:val="28"/>
        </w:rPr>
        <w:t>возможность</w:t>
      </w:r>
      <w:r>
        <w:rPr>
          <w:i/>
          <w:spacing w:val="40"/>
          <w:sz w:val="28"/>
        </w:rPr>
        <w:t> </w:t>
      </w:r>
      <w:r>
        <w:rPr>
          <w:i/>
          <w:sz w:val="28"/>
        </w:rPr>
        <w:t>участия</w:t>
      </w:r>
    </w:p>
    <w:p>
      <w:pPr>
        <w:spacing w:after="0" w:line="276" w:lineRule="auto"/>
        <w:jc w:val="both"/>
        <w:rPr>
          <w:i/>
          <w:sz w:val="28"/>
        </w:rPr>
        <w:sectPr>
          <w:headerReference w:type="default" r:id="rId361"/>
          <w:footerReference w:type="default" r:id="rId362"/>
          <w:pgSz w:w="16850" w:h="11920" w:orient="landscape"/>
          <w:pgMar w:header="2" w:footer="1091" w:top="240" w:bottom="1280" w:left="425" w:right="141"/>
        </w:sectPr>
      </w:pPr>
    </w:p>
    <w:p>
      <w:pPr>
        <w:pStyle w:val="BodyText"/>
        <w:spacing w:before="182"/>
        <w:rPr>
          <w:i/>
        </w:rPr>
      </w:pPr>
    </w:p>
    <w:p>
      <w:pPr>
        <w:spacing w:line="276" w:lineRule="auto" w:before="0"/>
        <w:ind w:left="707" w:right="1579" w:firstLine="0"/>
        <w:jc w:val="both"/>
        <w:rPr>
          <w:i/>
          <w:sz w:val="28"/>
        </w:rPr>
      </w:pPr>
      <w:r>
        <w:rPr>
          <w:i/>
          <w:sz w:val="28"/>
        </w:rPr>
        <w:t>каждого в жизни и событиях группы, формирует личностный опыт, развивает</w:t>
      </w:r>
      <w:r>
        <w:rPr>
          <w:i/>
          <w:spacing w:val="-1"/>
          <w:sz w:val="28"/>
        </w:rPr>
        <w:t> </w:t>
      </w:r>
      <w:r>
        <w:rPr>
          <w:i/>
          <w:sz w:val="28"/>
        </w:rPr>
        <w:t>самооценку</w:t>
      </w:r>
      <w:r>
        <w:rPr>
          <w:i/>
          <w:spacing w:val="-5"/>
          <w:sz w:val="28"/>
        </w:rPr>
        <w:t> </w:t>
      </w:r>
      <w:r>
        <w:rPr>
          <w:i/>
          <w:sz w:val="28"/>
        </w:rPr>
        <w:t>и уверенность</w:t>
      </w:r>
      <w:r>
        <w:rPr>
          <w:i/>
          <w:spacing w:val="-1"/>
          <w:sz w:val="28"/>
        </w:rPr>
        <w:t> </w:t>
      </w:r>
      <w:r>
        <w:rPr>
          <w:i/>
          <w:sz w:val="28"/>
        </w:rPr>
        <w:t>ребенка в</w:t>
      </w:r>
      <w:r>
        <w:rPr>
          <w:i/>
          <w:spacing w:val="-18"/>
          <w:sz w:val="28"/>
        </w:rPr>
        <w:t> </w:t>
      </w:r>
      <w:r>
        <w:rPr>
          <w:i/>
          <w:sz w:val="28"/>
        </w:rPr>
        <w:t>своих силах. Событийная организация обеспечивает переживание ребенком опыта</w:t>
      </w:r>
      <w:r>
        <w:rPr>
          <w:i/>
          <w:spacing w:val="-18"/>
          <w:sz w:val="28"/>
        </w:rPr>
        <w:t> </w:t>
      </w:r>
      <w:r>
        <w:rPr>
          <w:i/>
          <w:sz w:val="28"/>
        </w:rPr>
        <w:t>самостоятельности, счастья и свободы в коллективе детей и взрослых.</w:t>
      </w:r>
    </w:p>
    <w:p>
      <w:pPr>
        <w:spacing w:before="287"/>
        <w:ind w:left="0" w:right="206" w:firstLine="0"/>
        <w:jc w:val="center"/>
        <w:rPr>
          <w:b/>
          <w:i/>
          <w:sz w:val="28"/>
        </w:rPr>
      </w:pPr>
      <w:r>
        <w:rPr>
          <w:b/>
          <w:i/>
          <w:sz w:val="28"/>
        </w:rPr>
        <w:t>Региональные</w:t>
      </w:r>
      <w:r>
        <w:rPr>
          <w:b/>
          <w:i/>
          <w:spacing w:val="-11"/>
          <w:sz w:val="28"/>
        </w:rPr>
        <w:t> </w:t>
      </w:r>
      <w:r>
        <w:rPr>
          <w:b/>
          <w:i/>
          <w:sz w:val="28"/>
        </w:rPr>
        <w:t>особеннсти</w:t>
      </w:r>
      <w:r>
        <w:rPr>
          <w:b/>
          <w:i/>
          <w:spacing w:val="-9"/>
          <w:sz w:val="28"/>
        </w:rPr>
        <w:t> </w:t>
      </w:r>
      <w:r>
        <w:rPr>
          <w:b/>
          <w:i/>
          <w:sz w:val="28"/>
        </w:rPr>
        <w:t>кадрового</w:t>
      </w:r>
      <w:r>
        <w:rPr>
          <w:b/>
          <w:i/>
          <w:spacing w:val="-11"/>
          <w:sz w:val="28"/>
        </w:rPr>
        <w:t> </w:t>
      </w:r>
      <w:r>
        <w:rPr>
          <w:b/>
          <w:i/>
          <w:spacing w:val="-2"/>
          <w:sz w:val="28"/>
        </w:rPr>
        <w:t>обеспечения</w:t>
      </w:r>
    </w:p>
    <w:p>
      <w:pPr>
        <w:pStyle w:val="BodyText"/>
        <w:spacing w:before="100"/>
        <w:rPr>
          <w:b/>
          <w:i/>
          <w:sz w:val="20"/>
        </w:rPr>
      </w:pP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50"/>
      </w:tblGrid>
      <w:tr>
        <w:trPr>
          <w:trHeight w:val="275" w:hRule="atLeast"/>
        </w:trPr>
        <w:tc>
          <w:tcPr>
            <w:tcW w:w="14150" w:type="dxa"/>
          </w:tcPr>
          <w:p>
            <w:pPr>
              <w:pStyle w:val="TableParagraph"/>
              <w:spacing w:line="256" w:lineRule="exact"/>
              <w:rPr>
                <w:i/>
                <w:sz w:val="24"/>
              </w:rPr>
            </w:pPr>
            <w:r>
              <w:rPr>
                <w:i/>
                <w:sz w:val="24"/>
              </w:rPr>
              <w:t>Региональные</w:t>
            </w:r>
            <w:r>
              <w:rPr>
                <w:i/>
                <w:spacing w:val="-5"/>
                <w:sz w:val="24"/>
              </w:rPr>
              <w:t> </w:t>
            </w:r>
            <w:r>
              <w:rPr>
                <w:i/>
                <w:sz w:val="24"/>
              </w:rPr>
              <w:t>особенности</w:t>
            </w:r>
            <w:r>
              <w:rPr>
                <w:i/>
                <w:spacing w:val="-4"/>
                <w:sz w:val="24"/>
              </w:rPr>
              <w:t> </w:t>
            </w:r>
            <w:r>
              <w:rPr>
                <w:i/>
                <w:sz w:val="24"/>
              </w:rPr>
              <w:t>кадрового</w:t>
            </w:r>
            <w:r>
              <w:rPr>
                <w:i/>
                <w:spacing w:val="-3"/>
                <w:sz w:val="24"/>
              </w:rPr>
              <w:t> </w:t>
            </w:r>
            <w:r>
              <w:rPr>
                <w:i/>
                <w:sz w:val="24"/>
              </w:rPr>
              <w:t>обеспечения</w:t>
            </w:r>
            <w:r>
              <w:rPr>
                <w:i/>
                <w:spacing w:val="-6"/>
                <w:sz w:val="24"/>
              </w:rPr>
              <w:t> </w:t>
            </w:r>
            <w:r>
              <w:rPr>
                <w:i/>
                <w:sz w:val="24"/>
              </w:rPr>
              <w:t>воспитательного</w:t>
            </w:r>
            <w:r>
              <w:rPr>
                <w:i/>
                <w:spacing w:val="-3"/>
                <w:sz w:val="24"/>
              </w:rPr>
              <w:t> </w:t>
            </w:r>
            <w:r>
              <w:rPr>
                <w:i/>
                <w:sz w:val="24"/>
              </w:rPr>
              <w:t>процесса</w:t>
            </w:r>
            <w:r>
              <w:rPr>
                <w:i/>
                <w:spacing w:val="-2"/>
                <w:sz w:val="24"/>
              </w:rPr>
              <w:t> </w:t>
            </w:r>
            <w:r>
              <w:rPr>
                <w:i/>
                <w:sz w:val="24"/>
              </w:rPr>
              <w:t>в</w:t>
            </w:r>
            <w:r>
              <w:rPr>
                <w:i/>
                <w:spacing w:val="-4"/>
                <w:sz w:val="24"/>
              </w:rPr>
              <w:t> ДОО:</w:t>
            </w:r>
          </w:p>
        </w:tc>
      </w:tr>
      <w:tr>
        <w:trPr>
          <w:trHeight w:val="6073" w:hRule="atLeast"/>
        </w:trPr>
        <w:tc>
          <w:tcPr>
            <w:tcW w:w="14150" w:type="dxa"/>
          </w:tcPr>
          <w:p>
            <w:pPr>
              <w:pStyle w:val="TableParagraph"/>
              <w:rPr>
                <w:i/>
                <w:sz w:val="24"/>
              </w:rPr>
            </w:pPr>
            <w:r>
              <w:rPr>
                <w:i/>
                <w:sz w:val="24"/>
              </w:rPr>
              <w:t>Условием</w:t>
            </w:r>
            <w:r>
              <w:rPr>
                <w:i/>
                <w:spacing w:val="-3"/>
                <w:sz w:val="24"/>
              </w:rPr>
              <w:t> </w:t>
            </w:r>
            <w:r>
              <w:rPr>
                <w:i/>
                <w:sz w:val="24"/>
              </w:rPr>
              <w:t>качественной</w:t>
            </w:r>
            <w:r>
              <w:rPr>
                <w:i/>
                <w:spacing w:val="-4"/>
                <w:sz w:val="24"/>
              </w:rPr>
              <w:t> </w:t>
            </w:r>
            <w:r>
              <w:rPr>
                <w:i/>
                <w:sz w:val="24"/>
              </w:rPr>
              <w:t>реализации</w:t>
            </w:r>
            <w:r>
              <w:rPr>
                <w:i/>
                <w:spacing w:val="-4"/>
                <w:sz w:val="24"/>
              </w:rPr>
              <w:t> </w:t>
            </w:r>
            <w:r>
              <w:rPr>
                <w:i/>
                <w:sz w:val="24"/>
              </w:rPr>
              <w:t>Программы</w:t>
            </w:r>
            <w:r>
              <w:rPr>
                <w:i/>
                <w:spacing w:val="-4"/>
                <w:sz w:val="24"/>
              </w:rPr>
              <w:t> </w:t>
            </w:r>
            <w:r>
              <w:rPr>
                <w:i/>
                <w:sz w:val="24"/>
              </w:rPr>
              <w:t>является</w:t>
            </w:r>
            <w:r>
              <w:rPr>
                <w:i/>
                <w:spacing w:val="-6"/>
                <w:sz w:val="24"/>
              </w:rPr>
              <w:t> </w:t>
            </w:r>
            <w:r>
              <w:rPr>
                <w:i/>
                <w:sz w:val="24"/>
              </w:rPr>
              <w:t>непрерывное</w:t>
            </w:r>
            <w:r>
              <w:rPr>
                <w:i/>
                <w:spacing w:val="-4"/>
                <w:sz w:val="24"/>
              </w:rPr>
              <w:t> </w:t>
            </w:r>
            <w:r>
              <w:rPr>
                <w:i/>
                <w:sz w:val="24"/>
              </w:rPr>
              <w:t>сопровождение</w:t>
            </w:r>
            <w:r>
              <w:rPr>
                <w:i/>
                <w:spacing w:val="-5"/>
                <w:sz w:val="24"/>
              </w:rPr>
              <w:t> </w:t>
            </w:r>
            <w:r>
              <w:rPr>
                <w:i/>
                <w:sz w:val="24"/>
              </w:rPr>
              <w:t>педагогическими</w:t>
            </w:r>
            <w:r>
              <w:rPr>
                <w:i/>
                <w:spacing w:val="-4"/>
                <w:sz w:val="24"/>
              </w:rPr>
              <w:t> </w:t>
            </w:r>
            <w:r>
              <w:rPr>
                <w:i/>
                <w:sz w:val="24"/>
              </w:rPr>
              <w:t>и</w:t>
            </w:r>
            <w:r>
              <w:rPr>
                <w:i/>
                <w:spacing w:val="-4"/>
                <w:sz w:val="24"/>
              </w:rPr>
              <w:t> </w:t>
            </w:r>
            <w:r>
              <w:rPr>
                <w:i/>
                <w:sz w:val="24"/>
              </w:rPr>
              <w:t>учебно-вспомогательными работниками пребывания воспитанников в Организации.</w:t>
            </w:r>
          </w:p>
          <w:p>
            <w:pPr>
              <w:pStyle w:val="TableParagraph"/>
              <w:ind w:right="212"/>
              <w:rPr>
                <w:i/>
                <w:sz w:val="24"/>
              </w:rPr>
            </w:pPr>
            <w:r>
              <w:rPr>
                <w:i/>
                <w:sz w:val="24"/>
              </w:rPr>
              <w:t>К педагогическим работникам относятся такие специалисты, как воспитатель (включая воспитателя по обучению татарскому языку),</w:t>
            </w:r>
            <w:r>
              <w:rPr>
                <w:i/>
                <w:spacing w:val="-4"/>
                <w:sz w:val="24"/>
              </w:rPr>
              <w:t> </w:t>
            </w:r>
            <w:r>
              <w:rPr>
                <w:i/>
                <w:sz w:val="24"/>
              </w:rPr>
              <w:t>старший</w:t>
            </w:r>
            <w:r>
              <w:rPr>
                <w:i/>
                <w:spacing w:val="-4"/>
                <w:sz w:val="24"/>
              </w:rPr>
              <w:t> </w:t>
            </w:r>
            <w:r>
              <w:rPr>
                <w:i/>
                <w:sz w:val="24"/>
              </w:rPr>
              <w:t>воспитатель,</w:t>
            </w:r>
            <w:r>
              <w:rPr>
                <w:i/>
                <w:spacing w:val="-4"/>
                <w:sz w:val="24"/>
              </w:rPr>
              <w:t> </w:t>
            </w:r>
            <w:r>
              <w:rPr>
                <w:i/>
                <w:sz w:val="24"/>
              </w:rPr>
              <w:t>учитель-логопед,</w:t>
            </w:r>
            <w:r>
              <w:rPr>
                <w:i/>
                <w:spacing w:val="-4"/>
                <w:sz w:val="24"/>
              </w:rPr>
              <w:t> </w:t>
            </w:r>
            <w:r>
              <w:rPr>
                <w:i/>
                <w:sz w:val="24"/>
              </w:rPr>
              <w:t>педагог-психолог,</w:t>
            </w:r>
            <w:r>
              <w:rPr>
                <w:i/>
                <w:spacing w:val="-4"/>
                <w:sz w:val="24"/>
              </w:rPr>
              <w:t> </w:t>
            </w:r>
            <w:r>
              <w:rPr>
                <w:i/>
                <w:sz w:val="24"/>
              </w:rPr>
              <w:t>музыкальный</w:t>
            </w:r>
            <w:r>
              <w:rPr>
                <w:i/>
                <w:spacing w:val="-4"/>
                <w:sz w:val="24"/>
              </w:rPr>
              <w:t> </w:t>
            </w:r>
            <w:r>
              <w:rPr>
                <w:i/>
                <w:sz w:val="24"/>
              </w:rPr>
              <w:t>руководитель,</w:t>
            </w:r>
            <w:r>
              <w:rPr>
                <w:i/>
                <w:spacing w:val="-4"/>
                <w:sz w:val="24"/>
              </w:rPr>
              <w:t> </w:t>
            </w:r>
            <w:r>
              <w:rPr>
                <w:i/>
                <w:sz w:val="24"/>
              </w:rPr>
              <w:t>инструктор</w:t>
            </w:r>
            <w:r>
              <w:rPr>
                <w:i/>
                <w:spacing w:val="-4"/>
                <w:sz w:val="24"/>
              </w:rPr>
              <w:t> </w:t>
            </w:r>
            <w:r>
              <w:rPr>
                <w:i/>
                <w:sz w:val="24"/>
              </w:rPr>
              <w:t>по</w:t>
            </w:r>
            <w:r>
              <w:rPr>
                <w:i/>
                <w:spacing w:val="-4"/>
                <w:sz w:val="24"/>
              </w:rPr>
              <w:t> </w:t>
            </w:r>
            <w:r>
              <w:rPr>
                <w:i/>
                <w:sz w:val="24"/>
              </w:rPr>
              <w:t>физической</w:t>
            </w:r>
            <w:r>
              <w:rPr>
                <w:i/>
                <w:spacing w:val="-4"/>
                <w:sz w:val="24"/>
              </w:rPr>
              <w:t> </w:t>
            </w:r>
            <w:r>
              <w:rPr>
                <w:i/>
                <w:sz w:val="24"/>
              </w:rPr>
              <w:t>культуре. К учебно-вспомогательному персоналу относятся помощник воспитателя и младший воспитатель.</w:t>
            </w:r>
          </w:p>
          <w:p>
            <w:pPr>
              <w:pStyle w:val="TableParagraph"/>
              <w:ind w:right="212"/>
              <w:rPr>
                <w:i/>
                <w:sz w:val="24"/>
              </w:rPr>
            </w:pPr>
            <w:r>
              <w:rPr>
                <w:i/>
                <w:sz w:val="24"/>
              </w:rPr>
              <w:t>Организация</w:t>
            </w:r>
            <w:r>
              <w:rPr>
                <w:i/>
                <w:spacing w:val="-4"/>
                <w:sz w:val="24"/>
              </w:rPr>
              <w:t> </w:t>
            </w:r>
            <w:r>
              <w:rPr>
                <w:i/>
                <w:sz w:val="24"/>
              </w:rPr>
              <w:t>самостоятельно</w:t>
            </w:r>
            <w:r>
              <w:rPr>
                <w:i/>
                <w:spacing w:val="-4"/>
                <w:sz w:val="24"/>
              </w:rPr>
              <w:t> </w:t>
            </w:r>
            <w:r>
              <w:rPr>
                <w:i/>
                <w:sz w:val="24"/>
              </w:rPr>
              <w:t>определяет</w:t>
            </w:r>
            <w:r>
              <w:rPr>
                <w:i/>
                <w:spacing w:val="-4"/>
                <w:sz w:val="24"/>
              </w:rPr>
              <w:t> </w:t>
            </w:r>
            <w:r>
              <w:rPr>
                <w:i/>
                <w:sz w:val="24"/>
              </w:rPr>
              <w:t>должностной</w:t>
            </w:r>
            <w:r>
              <w:rPr>
                <w:i/>
                <w:spacing w:val="-4"/>
                <w:sz w:val="24"/>
              </w:rPr>
              <w:t> </w:t>
            </w:r>
            <w:r>
              <w:rPr>
                <w:i/>
                <w:sz w:val="24"/>
              </w:rPr>
              <w:t>состав</w:t>
            </w:r>
            <w:r>
              <w:rPr>
                <w:i/>
                <w:spacing w:val="-5"/>
                <w:sz w:val="24"/>
              </w:rPr>
              <w:t> </w:t>
            </w:r>
            <w:r>
              <w:rPr>
                <w:i/>
                <w:sz w:val="24"/>
              </w:rPr>
              <w:t>и</w:t>
            </w:r>
            <w:r>
              <w:rPr>
                <w:i/>
                <w:spacing w:val="-4"/>
                <w:sz w:val="24"/>
              </w:rPr>
              <w:t> </w:t>
            </w:r>
            <w:r>
              <w:rPr>
                <w:i/>
                <w:sz w:val="24"/>
              </w:rPr>
              <w:t>количество</w:t>
            </w:r>
            <w:r>
              <w:rPr>
                <w:i/>
                <w:spacing w:val="-4"/>
                <w:sz w:val="24"/>
              </w:rPr>
              <w:t> </w:t>
            </w:r>
            <w:r>
              <w:rPr>
                <w:i/>
                <w:sz w:val="24"/>
              </w:rPr>
              <w:t>работников,</w:t>
            </w:r>
            <w:r>
              <w:rPr>
                <w:i/>
                <w:spacing w:val="-2"/>
                <w:sz w:val="24"/>
              </w:rPr>
              <w:t> </w:t>
            </w:r>
            <w:r>
              <w:rPr>
                <w:i/>
                <w:sz w:val="24"/>
              </w:rPr>
              <w:t>необходимых</w:t>
            </w:r>
            <w:r>
              <w:rPr>
                <w:i/>
                <w:spacing w:val="-4"/>
                <w:sz w:val="24"/>
              </w:rPr>
              <w:t> </w:t>
            </w:r>
            <w:r>
              <w:rPr>
                <w:i/>
                <w:sz w:val="24"/>
              </w:rPr>
              <w:t>для</w:t>
            </w:r>
            <w:r>
              <w:rPr>
                <w:i/>
                <w:spacing w:val="-5"/>
                <w:sz w:val="24"/>
              </w:rPr>
              <w:t> </w:t>
            </w:r>
            <w:r>
              <w:rPr>
                <w:i/>
                <w:sz w:val="24"/>
              </w:rPr>
              <w:t>обеспечения</w:t>
            </w:r>
            <w:r>
              <w:rPr>
                <w:i/>
                <w:spacing w:val="-5"/>
                <w:sz w:val="24"/>
              </w:rPr>
              <w:t> </w:t>
            </w:r>
            <w:r>
              <w:rPr>
                <w:i/>
                <w:sz w:val="24"/>
              </w:rPr>
              <w:t>и реализации Программы.</w:t>
            </w:r>
          </w:p>
          <w:p>
            <w:pPr>
              <w:pStyle w:val="TableParagraph"/>
              <w:rPr>
                <w:i/>
                <w:sz w:val="24"/>
              </w:rPr>
            </w:pPr>
            <w:r>
              <w:rPr>
                <w:i/>
                <w:sz w:val="24"/>
              </w:rPr>
              <w:t>Должности</w:t>
            </w:r>
            <w:r>
              <w:rPr>
                <w:i/>
                <w:spacing w:val="-4"/>
                <w:sz w:val="24"/>
              </w:rPr>
              <w:t> </w:t>
            </w:r>
            <w:r>
              <w:rPr>
                <w:i/>
                <w:sz w:val="24"/>
              </w:rPr>
              <w:t>иных</w:t>
            </w:r>
            <w:r>
              <w:rPr>
                <w:i/>
                <w:spacing w:val="-5"/>
                <w:sz w:val="24"/>
              </w:rPr>
              <w:t> </w:t>
            </w:r>
            <w:r>
              <w:rPr>
                <w:i/>
                <w:sz w:val="24"/>
              </w:rPr>
              <w:t>педагогических</w:t>
            </w:r>
            <w:r>
              <w:rPr>
                <w:i/>
                <w:spacing w:val="-4"/>
                <w:sz w:val="24"/>
              </w:rPr>
              <w:t> </w:t>
            </w:r>
            <w:r>
              <w:rPr>
                <w:i/>
                <w:sz w:val="24"/>
              </w:rPr>
              <w:t>работников</w:t>
            </w:r>
            <w:r>
              <w:rPr>
                <w:i/>
                <w:spacing w:val="-5"/>
                <w:sz w:val="24"/>
              </w:rPr>
              <w:t> </w:t>
            </w:r>
            <w:r>
              <w:rPr>
                <w:i/>
                <w:sz w:val="24"/>
              </w:rPr>
              <w:t>устанавливаются</w:t>
            </w:r>
            <w:r>
              <w:rPr>
                <w:i/>
                <w:spacing w:val="-4"/>
                <w:sz w:val="24"/>
              </w:rPr>
              <w:t> </w:t>
            </w:r>
            <w:r>
              <w:rPr>
                <w:i/>
                <w:sz w:val="24"/>
              </w:rPr>
              <w:t>Организацией</w:t>
            </w:r>
            <w:r>
              <w:rPr>
                <w:i/>
                <w:spacing w:val="-4"/>
                <w:sz w:val="24"/>
              </w:rPr>
              <w:t> </w:t>
            </w:r>
            <w:r>
              <w:rPr>
                <w:i/>
                <w:sz w:val="24"/>
              </w:rPr>
              <w:t>самостоятельно</w:t>
            </w:r>
            <w:r>
              <w:rPr>
                <w:i/>
                <w:spacing w:val="-4"/>
                <w:sz w:val="24"/>
              </w:rPr>
              <w:t> </w:t>
            </w:r>
            <w:r>
              <w:rPr>
                <w:i/>
                <w:sz w:val="24"/>
              </w:rPr>
              <w:t>в</w:t>
            </w:r>
            <w:r>
              <w:rPr>
                <w:i/>
                <w:spacing w:val="-5"/>
                <w:sz w:val="24"/>
              </w:rPr>
              <w:t> </w:t>
            </w:r>
            <w:r>
              <w:rPr>
                <w:i/>
                <w:sz w:val="24"/>
              </w:rPr>
              <w:t>зависимости</w:t>
            </w:r>
            <w:r>
              <w:rPr>
                <w:i/>
                <w:spacing w:val="-4"/>
                <w:sz w:val="24"/>
              </w:rPr>
              <w:t> </w:t>
            </w:r>
            <w:r>
              <w:rPr>
                <w:i/>
                <w:sz w:val="24"/>
              </w:rPr>
              <w:t>от</w:t>
            </w:r>
            <w:r>
              <w:rPr>
                <w:i/>
                <w:spacing w:val="-5"/>
                <w:sz w:val="24"/>
              </w:rPr>
              <w:t> </w:t>
            </w:r>
            <w:r>
              <w:rPr>
                <w:i/>
                <w:sz w:val="24"/>
              </w:rPr>
              <w:t>целей, образовательных задач Программы, а также особенностей развития детей.</w:t>
            </w:r>
          </w:p>
          <w:p>
            <w:pPr>
              <w:pStyle w:val="TableParagraph"/>
              <w:rPr>
                <w:i/>
                <w:sz w:val="24"/>
              </w:rPr>
            </w:pPr>
            <w:r>
              <w:rPr>
                <w:i/>
                <w:sz w:val="24"/>
              </w:rPr>
              <w:t>Педагогические</w:t>
            </w:r>
            <w:r>
              <w:rPr>
                <w:i/>
                <w:spacing w:val="-4"/>
                <w:sz w:val="24"/>
              </w:rPr>
              <w:t> </w:t>
            </w:r>
            <w:r>
              <w:rPr>
                <w:i/>
                <w:sz w:val="24"/>
              </w:rPr>
              <w:t>работники,</w:t>
            </w:r>
            <w:r>
              <w:rPr>
                <w:i/>
                <w:spacing w:val="-4"/>
                <w:sz w:val="24"/>
              </w:rPr>
              <w:t> </w:t>
            </w:r>
            <w:r>
              <w:rPr>
                <w:i/>
                <w:sz w:val="24"/>
              </w:rPr>
              <w:t>реализующие</w:t>
            </w:r>
            <w:r>
              <w:rPr>
                <w:i/>
                <w:spacing w:val="-5"/>
                <w:sz w:val="24"/>
              </w:rPr>
              <w:t> </w:t>
            </w:r>
            <w:r>
              <w:rPr>
                <w:i/>
                <w:sz w:val="24"/>
              </w:rPr>
              <w:t>Программу,</w:t>
            </w:r>
            <w:r>
              <w:rPr>
                <w:i/>
                <w:spacing w:val="-4"/>
                <w:sz w:val="24"/>
              </w:rPr>
              <w:t> </w:t>
            </w:r>
            <w:r>
              <w:rPr>
                <w:i/>
                <w:sz w:val="24"/>
              </w:rPr>
              <w:t>должны</w:t>
            </w:r>
            <w:r>
              <w:rPr>
                <w:i/>
                <w:spacing w:val="-4"/>
                <w:sz w:val="24"/>
              </w:rPr>
              <w:t> </w:t>
            </w:r>
            <w:r>
              <w:rPr>
                <w:i/>
                <w:sz w:val="24"/>
              </w:rPr>
              <w:t>обладать</w:t>
            </w:r>
            <w:r>
              <w:rPr>
                <w:i/>
                <w:spacing w:val="-4"/>
                <w:sz w:val="24"/>
              </w:rPr>
              <w:t> </w:t>
            </w:r>
            <w:r>
              <w:rPr>
                <w:i/>
                <w:sz w:val="24"/>
              </w:rPr>
              <w:t>основными</w:t>
            </w:r>
            <w:r>
              <w:rPr>
                <w:i/>
                <w:spacing w:val="-4"/>
                <w:sz w:val="24"/>
              </w:rPr>
              <w:t> </w:t>
            </w:r>
            <w:r>
              <w:rPr>
                <w:i/>
                <w:sz w:val="24"/>
              </w:rPr>
              <w:t>компетенциями,</w:t>
            </w:r>
            <w:r>
              <w:rPr>
                <w:i/>
                <w:spacing w:val="-4"/>
                <w:sz w:val="24"/>
              </w:rPr>
              <w:t> </w:t>
            </w:r>
            <w:r>
              <w:rPr>
                <w:i/>
                <w:sz w:val="24"/>
              </w:rPr>
              <w:t>необходимыми</w:t>
            </w:r>
            <w:r>
              <w:rPr>
                <w:i/>
                <w:spacing w:val="-4"/>
                <w:sz w:val="24"/>
              </w:rPr>
              <w:t> </w:t>
            </w:r>
            <w:r>
              <w:rPr>
                <w:i/>
                <w:sz w:val="24"/>
              </w:rPr>
              <w:t>для</w:t>
            </w:r>
            <w:r>
              <w:rPr>
                <w:i/>
                <w:spacing w:val="-6"/>
                <w:sz w:val="24"/>
              </w:rPr>
              <w:t> </w:t>
            </w:r>
            <w:r>
              <w:rPr>
                <w:i/>
                <w:sz w:val="24"/>
              </w:rPr>
              <w:t>создания условий развития детей:</w:t>
            </w:r>
          </w:p>
          <w:p>
            <w:pPr>
              <w:pStyle w:val="TableParagraph"/>
              <w:numPr>
                <w:ilvl w:val="0"/>
                <w:numId w:val="314"/>
              </w:numPr>
              <w:tabs>
                <w:tab w:pos="245" w:val="left" w:leader="none"/>
              </w:tabs>
              <w:spacing w:line="240" w:lineRule="auto" w:before="0" w:after="0"/>
              <w:ind w:left="245" w:right="0" w:hanging="138"/>
              <w:jc w:val="left"/>
              <w:rPr>
                <w:i/>
                <w:sz w:val="24"/>
              </w:rPr>
            </w:pPr>
            <w:r>
              <w:rPr>
                <w:i/>
                <w:sz w:val="24"/>
              </w:rPr>
              <w:t>обеспечение</w:t>
            </w:r>
            <w:r>
              <w:rPr>
                <w:i/>
                <w:spacing w:val="-6"/>
                <w:sz w:val="24"/>
              </w:rPr>
              <w:t> </w:t>
            </w:r>
            <w:r>
              <w:rPr>
                <w:i/>
                <w:sz w:val="24"/>
              </w:rPr>
              <w:t>эмоционального</w:t>
            </w:r>
            <w:r>
              <w:rPr>
                <w:i/>
                <w:spacing w:val="-4"/>
                <w:sz w:val="24"/>
              </w:rPr>
              <w:t> </w:t>
            </w:r>
            <w:r>
              <w:rPr>
                <w:i/>
                <w:spacing w:val="-2"/>
                <w:sz w:val="24"/>
              </w:rPr>
              <w:t>благополучия;</w:t>
            </w:r>
          </w:p>
          <w:p>
            <w:pPr>
              <w:pStyle w:val="TableParagraph"/>
              <w:numPr>
                <w:ilvl w:val="0"/>
                <w:numId w:val="314"/>
              </w:numPr>
              <w:tabs>
                <w:tab w:pos="245" w:val="left" w:leader="none"/>
              </w:tabs>
              <w:spacing w:line="240" w:lineRule="auto" w:before="0" w:after="0"/>
              <w:ind w:left="245" w:right="0" w:hanging="138"/>
              <w:jc w:val="left"/>
              <w:rPr>
                <w:i/>
                <w:sz w:val="24"/>
              </w:rPr>
            </w:pPr>
            <w:r>
              <w:rPr>
                <w:i/>
                <w:sz w:val="24"/>
              </w:rPr>
              <w:t>поддержка</w:t>
            </w:r>
            <w:r>
              <w:rPr>
                <w:i/>
                <w:spacing w:val="-3"/>
                <w:sz w:val="24"/>
              </w:rPr>
              <w:t> </w:t>
            </w:r>
            <w:r>
              <w:rPr>
                <w:i/>
                <w:sz w:val="24"/>
              </w:rPr>
              <w:t>индивидуальности</w:t>
            </w:r>
            <w:r>
              <w:rPr>
                <w:i/>
                <w:spacing w:val="-3"/>
                <w:sz w:val="24"/>
              </w:rPr>
              <w:t> </w:t>
            </w:r>
            <w:r>
              <w:rPr>
                <w:i/>
                <w:sz w:val="24"/>
              </w:rPr>
              <w:t>и</w:t>
            </w:r>
            <w:r>
              <w:rPr>
                <w:i/>
                <w:spacing w:val="-1"/>
                <w:sz w:val="24"/>
              </w:rPr>
              <w:t> </w:t>
            </w:r>
            <w:r>
              <w:rPr>
                <w:i/>
                <w:spacing w:val="-2"/>
                <w:sz w:val="24"/>
              </w:rPr>
              <w:t>инициативы;</w:t>
            </w:r>
          </w:p>
          <w:p>
            <w:pPr>
              <w:pStyle w:val="TableParagraph"/>
              <w:numPr>
                <w:ilvl w:val="0"/>
                <w:numId w:val="314"/>
              </w:numPr>
              <w:tabs>
                <w:tab w:pos="245" w:val="left" w:leader="none"/>
              </w:tabs>
              <w:spacing w:line="240" w:lineRule="auto" w:before="0" w:after="0"/>
              <w:ind w:left="245" w:right="0" w:hanging="138"/>
              <w:jc w:val="left"/>
              <w:rPr>
                <w:i/>
                <w:sz w:val="24"/>
              </w:rPr>
            </w:pPr>
            <w:r>
              <w:rPr>
                <w:i/>
                <w:sz w:val="24"/>
              </w:rPr>
              <w:t>установление</w:t>
            </w:r>
            <w:r>
              <w:rPr>
                <w:i/>
                <w:spacing w:val="-4"/>
                <w:sz w:val="24"/>
              </w:rPr>
              <w:t> </w:t>
            </w:r>
            <w:r>
              <w:rPr>
                <w:i/>
                <w:sz w:val="24"/>
              </w:rPr>
              <w:t>правил</w:t>
            </w:r>
            <w:r>
              <w:rPr>
                <w:i/>
                <w:spacing w:val="-1"/>
                <w:sz w:val="24"/>
              </w:rPr>
              <w:t> </w:t>
            </w:r>
            <w:r>
              <w:rPr>
                <w:i/>
                <w:sz w:val="24"/>
              </w:rPr>
              <w:t>взаимодействия</w:t>
            </w:r>
            <w:r>
              <w:rPr>
                <w:i/>
                <w:spacing w:val="-2"/>
                <w:sz w:val="24"/>
              </w:rPr>
              <w:t> </w:t>
            </w:r>
            <w:r>
              <w:rPr>
                <w:i/>
                <w:sz w:val="24"/>
              </w:rPr>
              <w:t>в</w:t>
            </w:r>
            <w:r>
              <w:rPr>
                <w:i/>
                <w:spacing w:val="-2"/>
                <w:sz w:val="24"/>
              </w:rPr>
              <w:t> </w:t>
            </w:r>
            <w:r>
              <w:rPr>
                <w:i/>
                <w:sz w:val="24"/>
              </w:rPr>
              <w:t>разных</w:t>
            </w:r>
            <w:r>
              <w:rPr>
                <w:i/>
                <w:spacing w:val="-2"/>
                <w:sz w:val="24"/>
              </w:rPr>
              <w:t> ситуациях;</w:t>
            </w:r>
          </w:p>
          <w:p>
            <w:pPr>
              <w:pStyle w:val="TableParagraph"/>
              <w:numPr>
                <w:ilvl w:val="0"/>
                <w:numId w:val="314"/>
              </w:numPr>
              <w:tabs>
                <w:tab w:pos="245" w:val="left" w:leader="none"/>
              </w:tabs>
              <w:spacing w:line="240" w:lineRule="auto" w:before="0" w:after="0"/>
              <w:ind w:left="245" w:right="0" w:hanging="138"/>
              <w:jc w:val="left"/>
              <w:rPr>
                <w:i/>
                <w:sz w:val="24"/>
              </w:rPr>
            </w:pPr>
            <w:r>
              <w:rPr>
                <w:i/>
                <w:sz w:val="24"/>
              </w:rPr>
              <w:t>построение</w:t>
            </w:r>
            <w:r>
              <w:rPr>
                <w:i/>
                <w:spacing w:val="-6"/>
                <w:sz w:val="24"/>
              </w:rPr>
              <w:t> </w:t>
            </w:r>
            <w:r>
              <w:rPr>
                <w:i/>
                <w:sz w:val="24"/>
              </w:rPr>
              <w:t>вариативного</w:t>
            </w:r>
            <w:r>
              <w:rPr>
                <w:i/>
                <w:spacing w:val="-7"/>
                <w:sz w:val="24"/>
              </w:rPr>
              <w:t> </w:t>
            </w:r>
            <w:r>
              <w:rPr>
                <w:i/>
                <w:sz w:val="24"/>
              </w:rPr>
              <w:t>развивающего</w:t>
            </w:r>
            <w:r>
              <w:rPr>
                <w:i/>
                <w:spacing w:val="-6"/>
                <w:sz w:val="24"/>
              </w:rPr>
              <w:t> </w:t>
            </w:r>
            <w:r>
              <w:rPr>
                <w:i/>
                <w:spacing w:val="-2"/>
                <w:sz w:val="24"/>
              </w:rPr>
              <w:t>образования;</w:t>
            </w:r>
          </w:p>
          <w:p>
            <w:pPr>
              <w:pStyle w:val="TableParagraph"/>
              <w:numPr>
                <w:ilvl w:val="0"/>
                <w:numId w:val="314"/>
              </w:numPr>
              <w:tabs>
                <w:tab w:pos="245" w:val="left" w:leader="none"/>
              </w:tabs>
              <w:spacing w:line="240" w:lineRule="auto" w:before="0" w:after="0"/>
              <w:ind w:left="245" w:right="0" w:hanging="138"/>
              <w:jc w:val="left"/>
              <w:rPr>
                <w:i/>
                <w:sz w:val="24"/>
              </w:rPr>
            </w:pPr>
            <w:r>
              <w:rPr>
                <w:i/>
                <w:sz w:val="24"/>
              </w:rPr>
              <w:t>взаимодействие</w:t>
            </w:r>
            <w:r>
              <w:rPr>
                <w:i/>
                <w:spacing w:val="-7"/>
                <w:sz w:val="24"/>
              </w:rPr>
              <w:t> </w:t>
            </w:r>
            <w:r>
              <w:rPr>
                <w:i/>
                <w:sz w:val="24"/>
              </w:rPr>
              <w:t>с</w:t>
            </w:r>
            <w:r>
              <w:rPr>
                <w:i/>
                <w:spacing w:val="-5"/>
                <w:sz w:val="24"/>
              </w:rPr>
              <w:t> </w:t>
            </w:r>
            <w:r>
              <w:rPr>
                <w:i/>
                <w:sz w:val="24"/>
              </w:rPr>
              <w:t>родителями</w:t>
            </w:r>
            <w:r>
              <w:rPr>
                <w:i/>
                <w:spacing w:val="-2"/>
                <w:sz w:val="24"/>
              </w:rPr>
              <w:t> </w:t>
            </w:r>
            <w:r>
              <w:rPr>
                <w:i/>
                <w:sz w:val="24"/>
              </w:rPr>
              <w:t>(законными</w:t>
            </w:r>
            <w:r>
              <w:rPr>
                <w:i/>
                <w:spacing w:val="-3"/>
                <w:sz w:val="24"/>
              </w:rPr>
              <w:t> </w:t>
            </w:r>
            <w:r>
              <w:rPr>
                <w:i/>
                <w:sz w:val="24"/>
              </w:rPr>
              <w:t>представителями)</w:t>
            </w:r>
            <w:r>
              <w:rPr>
                <w:i/>
                <w:spacing w:val="-8"/>
                <w:sz w:val="24"/>
              </w:rPr>
              <w:t> </w:t>
            </w:r>
            <w:r>
              <w:rPr>
                <w:i/>
                <w:sz w:val="24"/>
              </w:rPr>
              <w:t>по</w:t>
            </w:r>
            <w:r>
              <w:rPr>
                <w:i/>
                <w:spacing w:val="-3"/>
                <w:sz w:val="24"/>
              </w:rPr>
              <w:t> </w:t>
            </w:r>
            <w:r>
              <w:rPr>
                <w:i/>
                <w:sz w:val="24"/>
              </w:rPr>
              <w:t>вопросам</w:t>
            </w:r>
            <w:r>
              <w:rPr>
                <w:i/>
                <w:spacing w:val="-5"/>
                <w:sz w:val="24"/>
              </w:rPr>
              <w:t> </w:t>
            </w:r>
            <w:r>
              <w:rPr>
                <w:i/>
                <w:sz w:val="24"/>
              </w:rPr>
              <w:t>образования</w:t>
            </w:r>
            <w:r>
              <w:rPr>
                <w:i/>
                <w:spacing w:val="-5"/>
                <w:sz w:val="24"/>
              </w:rPr>
              <w:t> </w:t>
            </w:r>
            <w:r>
              <w:rPr>
                <w:i/>
                <w:spacing w:val="-2"/>
                <w:sz w:val="24"/>
              </w:rPr>
              <w:t>ребенка.</w:t>
            </w:r>
          </w:p>
          <w:p>
            <w:pPr>
              <w:pStyle w:val="TableParagraph"/>
              <w:ind w:right="212"/>
              <w:rPr>
                <w:i/>
                <w:sz w:val="24"/>
              </w:rPr>
            </w:pPr>
            <w:r>
              <w:rPr>
                <w:i/>
                <w:sz w:val="24"/>
              </w:rPr>
              <w:t>В</w:t>
            </w:r>
            <w:r>
              <w:rPr>
                <w:i/>
                <w:spacing w:val="-3"/>
                <w:sz w:val="24"/>
              </w:rPr>
              <w:t> </w:t>
            </w:r>
            <w:r>
              <w:rPr>
                <w:i/>
                <w:sz w:val="24"/>
              </w:rPr>
              <w:t>целях</w:t>
            </w:r>
            <w:r>
              <w:rPr>
                <w:i/>
                <w:spacing w:val="-4"/>
                <w:sz w:val="24"/>
              </w:rPr>
              <w:t> </w:t>
            </w:r>
            <w:r>
              <w:rPr>
                <w:i/>
                <w:sz w:val="24"/>
              </w:rPr>
              <w:t>эффективной</w:t>
            </w:r>
            <w:r>
              <w:rPr>
                <w:i/>
                <w:spacing w:val="-3"/>
                <w:sz w:val="24"/>
              </w:rPr>
              <w:t> </w:t>
            </w:r>
            <w:r>
              <w:rPr>
                <w:i/>
                <w:sz w:val="24"/>
              </w:rPr>
              <w:t>реализации</w:t>
            </w:r>
            <w:r>
              <w:rPr>
                <w:i/>
                <w:spacing w:val="-3"/>
                <w:sz w:val="24"/>
              </w:rPr>
              <w:t> </w:t>
            </w:r>
            <w:r>
              <w:rPr>
                <w:i/>
                <w:sz w:val="24"/>
              </w:rPr>
              <w:t>Программы</w:t>
            </w:r>
            <w:r>
              <w:rPr>
                <w:i/>
                <w:spacing w:val="-3"/>
                <w:sz w:val="24"/>
              </w:rPr>
              <w:t> </w:t>
            </w:r>
            <w:r>
              <w:rPr>
                <w:i/>
                <w:sz w:val="24"/>
              </w:rPr>
              <w:t>Организация</w:t>
            </w:r>
            <w:r>
              <w:rPr>
                <w:i/>
                <w:spacing w:val="-5"/>
                <w:sz w:val="24"/>
              </w:rPr>
              <w:t> </w:t>
            </w:r>
            <w:r>
              <w:rPr>
                <w:i/>
                <w:sz w:val="24"/>
              </w:rPr>
              <w:t>должна</w:t>
            </w:r>
            <w:r>
              <w:rPr>
                <w:i/>
                <w:spacing w:val="-3"/>
                <w:sz w:val="24"/>
              </w:rPr>
              <w:t> </w:t>
            </w:r>
            <w:r>
              <w:rPr>
                <w:i/>
                <w:sz w:val="24"/>
              </w:rPr>
              <w:t>создать</w:t>
            </w:r>
            <w:r>
              <w:rPr>
                <w:i/>
                <w:spacing w:val="-3"/>
                <w:sz w:val="24"/>
              </w:rPr>
              <w:t> </w:t>
            </w:r>
            <w:r>
              <w:rPr>
                <w:i/>
                <w:sz w:val="24"/>
              </w:rPr>
              <w:t>условия</w:t>
            </w:r>
            <w:r>
              <w:rPr>
                <w:i/>
                <w:spacing w:val="-5"/>
                <w:sz w:val="24"/>
              </w:rPr>
              <w:t> </w:t>
            </w:r>
            <w:r>
              <w:rPr>
                <w:i/>
                <w:sz w:val="24"/>
              </w:rPr>
              <w:t>для</w:t>
            </w:r>
            <w:r>
              <w:rPr>
                <w:i/>
                <w:spacing w:val="-5"/>
                <w:sz w:val="24"/>
              </w:rPr>
              <w:t> </w:t>
            </w:r>
            <w:r>
              <w:rPr>
                <w:i/>
                <w:sz w:val="24"/>
              </w:rPr>
              <w:t>профессионального</w:t>
            </w:r>
            <w:r>
              <w:rPr>
                <w:i/>
                <w:spacing w:val="-3"/>
                <w:sz w:val="24"/>
              </w:rPr>
              <w:t> </w:t>
            </w:r>
            <w:r>
              <w:rPr>
                <w:i/>
                <w:sz w:val="24"/>
              </w:rPr>
              <w:t>развития</w:t>
            </w:r>
            <w:r>
              <w:rPr>
                <w:i/>
                <w:spacing w:val="-5"/>
                <w:sz w:val="24"/>
              </w:rPr>
              <w:t> </w:t>
            </w:r>
            <w:r>
              <w:rPr>
                <w:i/>
                <w:sz w:val="24"/>
              </w:rPr>
              <w:t>педагогических и учебно-вспомогательных работников, в т. ч. их дополнительного профессионального образования.</w:t>
            </w:r>
          </w:p>
          <w:p>
            <w:pPr>
              <w:pStyle w:val="TableParagraph"/>
              <w:rPr>
                <w:i/>
                <w:sz w:val="24"/>
              </w:rPr>
            </w:pPr>
            <w:r>
              <w:rPr>
                <w:i/>
                <w:sz w:val="24"/>
              </w:rPr>
              <w:t>Организация</w:t>
            </w:r>
            <w:r>
              <w:rPr>
                <w:i/>
                <w:spacing w:val="-4"/>
                <w:sz w:val="24"/>
              </w:rPr>
              <w:t> </w:t>
            </w:r>
            <w:r>
              <w:rPr>
                <w:i/>
                <w:sz w:val="24"/>
              </w:rPr>
              <w:t>самостоятельно</w:t>
            </w:r>
            <w:r>
              <w:rPr>
                <w:i/>
                <w:spacing w:val="-3"/>
                <w:sz w:val="24"/>
              </w:rPr>
              <w:t> </w:t>
            </w:r>
            <w:r>
              <w:rPr>
                <w:i/>
                <w:sz w:val="24"/>
              </w:rPr>
              <w:t>или</w:t>
            </w:r>
            <w:r>
              <w:rPr>
                <w:i/>
                <w:spacing w:val="-3"/>
                <w:sz w:val="24"/>
              </w:rPr>
              <w:t> </w:t>
            </w:r>
            <w:r>
              <w:rPr>
                <w:i/>
                <w:sz w:val="24"/>
              </w:rPr>
              <w:t>с</w:t>
            </w:r>
            <w:r>
              <w:rPr>
                <w:i/>
                <w:spacing w:val="-4"/>
                <w:sz w:val="24"/>
              </w:rPr>
              <w:t> </w:t>
            </w:r>
            <w:r>
              <w:rPr>
                <w:i/>
                <w:sz w:val="24"/>
              </w:rPr>
              <w:t>привлечением</w:t>
            </w:r>
            <w:r>
              <w:rPr>
                <w:i/>
                <w:spacing w:val="-4"/>
                <w:sz w:val="24"/>
              </w:rPr>
              <w:t> </w:t>
            </w:r>
            <w:r>
              <w:rPr>
                <w:i/>
                <w:sz w:val="24"/>
              </w:rPr>
              <w:t>других</w:t>
            </w:r>
            <w:r>
              <w:rPr>
                <w:i/>
                <w:spacing w:val="-4"/>
                <w:sz w:val="24"/>
              </w:rPr>
              <w:t> </w:t>
            </w:r>
            <w:r>
              <w:rPr>
                <w:i/>
                <w:sz w:val="24"/>
              </w:rPr>
              <w:t>организаций</w:t>
            </w:r>
            <w:r>
              <w:rPr>
                <w:i/>
                <w:spacing w:val="-3"/>
                <w:sz w:val="24"/>
              </w:rPr>
              <w:t> </w:t>
            </w:r>
            <w:r>
              <w:rPr>
                <w:i/>
                <w:sz w:val="24"/>
              </w:rPr>
              <w:t>и</w:t>
            </w:r>
            <w:r>
              <w:rPr>
                <w:i/>
                <w:spacing w:val="-3"/>
                <w:sz w:val="24"/>
              </w:rPr>
              <w:t> </w:t>
            </w:r>
            <w:r>
              <w:rPr>
                <w:i/>
                <w:sz w:val="24"/>
              </w:rPr>
              <w:t>партнеров</w:t>
            </w:r>
            <w:r>
              <w:rPr>
                <w:i/>
                <w:spacing w:val="-5"/>
                <w:sz w:val="24"/>
              </w:rPr>
              <w:t> </w:t>
            </w:r>
            <w:r>
              <w:rPr>
                <w:i/>
                <w:sz w:val="24"/>
              </w:rPr>
              <w:t>обеспечивает</w:t>
            </w:r>
            <w:r>
              <w:rPr>
                <w:i/>
                <w:spacing w:val="-4"/>
                <w:sz w:val="24"/>
              </w:rPr>
              <w:t> </w:t>
            </w:r>
            <w:r>
              <w:rPr>
                <w:i/>
                <w:sz w:val="24"/>
              </w:rPr>
              <w:t>консультативную</w:t>
            </w:r>
            <w:r>
              <w:rPr>
                <w:i/>
                <w:spacing w:val="-3"/>
                <w:sz w:val="24"/>
              </w:rPr>
              <w:t> </w:t>
            </w:r>
            <w:r>
              <w:rPr>
                <w:i/>
                <w:sz w:val="24"/>
              </w:rPr>
              <w:t>поддержку педагогических кадров по вопросам охраны здоровья детей и их образования с учетом региональной специфики, а также</w:t>
            </w:r>
          </w:p>
          <w:p>
            <w:pPr>
              <w:pStyle w:val="TableParagraph"/>
              <w:rPr>
                <w:i/>
                <w:sz w:val="24"/>
              </w:rPr>
            </w:pPr>
            <w:r>
              <w:rPr>
                <w:i/>
                <w:sz w:val="24"/>
              </w:rPr>
              <w:t>осуществляет</w:t>
            </w:r>
            <w:r>
              <w:rPr>
                <w:i/>
                <w:spacing w:val="-9"/>
                <w:sz w:val="24"/>
              </w:rPr>
              <w:t> </w:t>
            </w:r>
            <w:r>
              <w:rPr>
                <w:i/>
                <w:sz w:val="24"/>
              </w:rPr>
              <w:t>организационно-методическое</w:t>
            </w:r>
            <w:r>
              <w:rPr>
                <w:i/>
                <w:spacing w:val="-6"/>
                <w:sz w:val="24"/>
              </w:rPr>
              <w:t> </w:t>
            </w:r>
            <w:r>
              <w:rPr>
                <w:i/>
                <w:sz w:val="24"/>
              </w:rPr>
              <w:t>сопровождение</w:t>
            </w:r>
            <w:r>
              <w:rPr>
                <w:i/>
                <w:spacing w:val="-6"/>
                <w:sz w:val="24"/>
              </w:rPr>
              <w:t> </w:t>
            </w:r>
            <w:r>
              <w:rPr>
                <w:i/>
                <w:sz w:val="24"/>
              </w:rPr>
              <w:t>процесса</w:t>
            </w:r>
            <w:r>
              <w:rPr>
                <w:i/>
                <w:spacing w:val="-6"/>
                <w:sz w:val="24"/>
              </w:rPr>
              <w:t> </w:t>
            </w:r>
            <w:r>
              <w:rPr>
                <w:i/>
                <w:sz w:val="24"/>
              </w:rPr>
              <w:t>реализации</w:t>
            </w:r>
            <w:r>
              <w:rPr>
                <w:i/>
                <w:spacing w:val="-5"/>
                <w:sz w:val="24"/>
              </w:rPr>
              <w:t> </w:t>
            </w:r>
            <w:r>
              <w:rPr>
                <w:i/>
                <w:spacing w:val="-2"/>
                <w:sz w:val="24"/>
              </w:rPr>
              <w:t>Программы.</w:t>
            </w:r>
          </w:p>
        </w:tc>
      </w:tr>
    </w:tbl>
    <w:p>
      <w:pPr>
        <w:spacing w:before="279"/>
        <w:ind w:left="0" w:right="207" w:firstLine="0"/>
        <w:jc w:val="center"/>
        <w:rPr>
          <w:b/>
          <w:i/>
          <w:sz w:val="28"/>
        </w:rPr>
      </w:pPr>
      <w:r>
        <w:rPr>
          <w:b/>
          <w:i/>
          <w:sz w:val="28"/>
        </w:rPr>
        <w:t>Региональные</w:t>
      </w:r>
      <w:r>
        <w:rPr>
          <w:b/>
          <w:i/>
          <w:spacing w:val="-12"/>
          <w:sz w:val="28"/>
        </w:rPr>
        <w:t> </w:t>
      </w:r>
      <w:r>
        <w:rPr>
          <w:b/>
          <w:i/>
          <w:sz w:val="28"/>
        </w:rPr>
        <w:t>особенности</w:t>
      </w:r>
      <w:r>
        <w:rPr>
          <w:b/>
          <w:i/>
          <w:spacing w:val="-10"/>
          <w:sz w:val="28"/>
        </w:rPr>
        <w:t> </w:t>
      </w:r>
      <w:r>
        <w:rPr>
          <w:b/>
          <w:i/>
          <w:sz w:val="28"/>
        </w:rPr>
        <w:t>нормативн-</w:t>
      </w:r>
      <w:r>
        <w:rPr>
          <w:b/>
          <w:i/>
          <w:spacing w:val="-11"/>
          <w:sz w:val="28"/>
        </w:rPr>
        <w:t> </w:t>
      </w:r>
      <w:r>
        <w:rPr>
          <w:b/>
          <w:i/>
          <w:sz w:val="28"/>
        </w:rPr>
        <w:t>методического</w:t>
      </w:r>
      <w:r>
        <w:rPr>
          <w:b/>
          <w:i/>
          <w:spacing w:val="-8"/>
          <w:sz w:val="28"/>
        </w:rPr>
        <w:t> </w:t>
      </w:r>
      <w:r>
        <w:rPr>
          <w:b/>
          <w:i/>
          <w:spacing w:val="-2"/>
          <w:sz w:val="28"/>
        </w:rPr>
        <w:t>обеспечения</w:t>
      </w:r>
    </w:p>
    <w:p>
      <w:pPr>
        <w:pStyle w:val="BodyText"/>
        <w:spacing w:before="76"/>
        <w:rPr>
          <w:b/>
          <w:i/>
          <w:sz w:val="20"/>
        </w:rPr>
      </w:pPr>
      <w:r>
        <w:rPr>
          <w:b/>
          <w:i/>
          <w:sz w:val="20"/>
        </w:rPr>
        <mc:AlternateContent>
          <mc:Choice Requires="wps">
            <w:drawing>
              <wp:anchor distT="0" distB="0" distL="0" distR="0" allowOverlap="1" layoutInCell="1" locked="0" behindDoc="1" simplePos="0" relativeHeight="487599104">
                <wp:simplePos x="0" y="0"/>
                <wp:positionH relativeFrom="page">
                  <wp:posOffset>737616</wp:posOffset>
                </wp:positionH>
                <wp:positionV relativeFrom="paragraph">
                  <wp:posOffset>212712</wp:posOffset>
                </wp:positionV>
                <wp:extent cx="8895715" cy="182245"/>
                <wp:effectExtent l="0" t="0" r="0" b="0"/>
                <wp:wrapTopAndBottom/>
                <wp:docPr id="412" name="Textbox 412"/>
                <wp:cNvGraphicFramePr>
                  <a:graphicFrameLocks/>
                </wp:cNvGraphicFramePr>
                <a:graphic>
                  <a:graphicData uri="http://schemas.microsoft.com/office/word/2010/wordprocessingShape">
                    <wps:wsp>
                      <wps:cNvPr id="412" name="Textbox 412"/>
                      <wps:cNvSpPr txBox="1"/>
                      <wps:spPr>
                        <a:xfrm>
                          <a:off x="0" y="0"/>
                          <a:ext cx="8895715" cy="182245"/>
                        </a:xfrm>
                        <a:prstGeom prst="rect">
                          <a:avLst/>
                        </a:prstGeom>
                        <a:ln w="6095">
                          <a:solidFill>
                            <a:srgbClr val="000000"/>
                          </a:solidFill>
                          <a:prstDash val="solid"/>
                        </a:ln>
                      </wps:spPr>
                      <wps:txbx>
                        <w:txbxContent>
                          <w:p>
                            <w:pPr>
                              <w:spacing w:line="268" w:lineRule="exact" w:before="0"/>
                              <w:ind w:left="105" w:right="0" w:firstLine="0"/>
                              <w:jc w:val="left"/>
                              <w:rPr>
                                <w:i/>
                                <w:sz w:val="24"/>
                              </w:rPr>
                            </w:pPr>
                            <w:r>
                              <w:rPr>
                                <w:i/>
                                <w:sz w:val="24"/>
                              </w:rPr>
                              <w:t>Региональные</w:t>
                            </w:r>
                            <w:r>
                              <w:rPr>
                                <w:i/>
                                <w:spacing w:val="-9"/>
                                <w:sz w:val="24"/>
                              </w:rPr>
                              <w:t> </w:t>
                            </w:r>
                            <w:r>
                              <w:rPr>
                                <w:i/>
                                <w:sz w:val="24"/>
                              </w:rPr>
                              <w:t>особенности</w:t>
                            </w:r>
                            <w:r>
                              <w:rPr>
                                <w:i/>
                                <w:spacing w:val="-5"/>
                                <w:sz w:val="24"/>
                              </w:rPr>
                              <w:t> </w:t>
                            </w:r>
                            <w:r>
                              <w:rPr>
                                <w:i/>
                                <w:sz w:val="24"/>
                              </w:rPr>
                              <w:t>нормативно-методического</w:t>
                            </w:r>
                            <w:r>
                              <w:rPr>
                                <w:i/>
                                <w:spacing w:val="-5"/>
                                <w:sz w:val="24"/>
                              </w:rPr>
                              <w:t> </w:t>
                            </w:r>
                            <w:r>
                              <w:rPr>
                                <w:i/>
                                <w:sz w:val="24"/>
                              </w:rPr>
                              <w:t>обеспечения</w:t>
                            </w:r>
                            <w:r>
                              <w:rPr>
                                <w:i/>
                                <w:spacing w:val="-5"/>
                                <w:sz w:val="24"/>
                              </w:rPr>
                              <w:t> </w:t>
                            </w:r>
                            <w:r>
                              <w:rPr>
                                <w:i/>
                                <w:sz w:val="24"/>
                              </w:rPr>
                              <w:t>воспитательного</w:t>
                            </w:r>
                            <w:r>
                              <w:rPr>
                                <w:i/>
                                <w:spacing w:val="-5"/>
                                <w:sz w:val="24"/>
                              </w:rPr>
                              <w:t> </w:t>
                            </w:r>
                            <w:r>
                              <w:rPr>
                                <w:i/>
                                <w:sz w:val="24"/>
                              </w:rPr>
                              <w:t>процесса</w:t>
                            </w:r>
                            <w:r>
                              <w:rPr>
                                <w:i/>
                                <w:spacing w:val="-3"/>
                                <w:sz w:val="24"/>
                              </w:rPr>
                              <w:t> </w:t>
                            </w:r>
                            <w:r>
                              <w:rPr>
                                <w:i/>
                                <w:sz w:val="24"/>
                              </w:rPr>
                              <w:t>в</w:t>
                            </w:r>
                            <w:r>
                              <w:rPr>
                                <w:i/>
                                <w:spacing w:val="-6"/>
                                <w:sz w:val="24"/>
                              </w:rPr>
                              <w:t> </w:t>
                            </w:r>
                            <w:r>
                              <w:rPr>
                                <w:i/>
                                <w:spacing w:val="-4"/>
                                <w:sz w:val="24"/>
                              </w:rPr>
                              <w:t>ДОО:</w:t>
                            </w:r>
                          </w:p>
                        </w:txbxContent>
                      </wps:txbx>
                      <wps:bodyPr wrap="square" lIns="0" tIns="0" rIns="0" bIns="0" rtlCol="0">
                        <a:noAutofit/>
                      </wps:bodyPr>
                    </wps:wsp>
                  </a:graphicData>
                </a:graphic>
              </wp:anchor>
            </w:drawing>
          </mc:Choice>
          <mc:Fallback>
            <w:pict>
              <v:shape style="position:absolute;margin-left:58.080002pt;margin-top:16.749023pt;width:700.45pt;height:14.35pt;mso-position-horizontal-relative:page;mso-position-vertical-relative:paragraph;z-index:-15717376;mso-wrap-distance-left:0;mso-wrap-distance-right:0" type="#_x0000_t202" id="docshape396" filled="false" stroked="true" strokeweight=".47998pt" strokecolor="#000000">
                <v:textbox inset="0,0,0,0">
                  <w:txbxContent>
                    <w:p>
                      <w:pPr>
                        <w:spacing w:line="268" w:lineRule="exact" w:before="0"/>
                        <w:ind w:left="105" w:right="0" w:firstLine="0"/>
                        <w:jc w:val="left"/>
                        <w:rPr>
                          <w:i/>
                          <w:sz w:val="24"/>
                        </w:rPr>
                      </w:pPr>
                      <w:r>
                        <w:rPr>
                          <w:i/>
                          <w:sz w:val="24"/>
                        </w:rPr>
                        <w:t>Региональные</w:t>
                      </w:r>
                      <w:r>
                        <w:rPr>
                          <w:i/>
                          <w:spacing w:val="-9"/>
                          <w:sz w:val="24"/>
                        </w:rPr>
                        <w:t> </w:t>
                      </w:r>
                      <w:r>
                        <w:rPr>
                          <w:i/>
                          <w:sz w:val="24"/>
                        </w:rPr>
                        <w:t>особенности</w:t>
                      </w:r>
                      <w:r>
                        <w:rPr>
                          <w:i/>
                          <w:spacing w:val="-5"/>
                          <w:sz w:val="24"/>
                        </w:rPr>
                        <w:t> </w:t>
                      </w:r>
                      <w:r>
                        <w:rPr>
                          <w:i/>
                          <w:sz w:val="24"/>
                        </w:rPr>
                        <w:t>нормативно-методического</w:t>
                      </w:r>
                      <w:r>
                        <w:rPr>
                          <w:i/>
                          <w:spacing w:val="-5"/>
                          <w:sz w:val="24"/>
                        </w:rPr>
                        <w:t> </w:t>
                      </w:r>
                      <w:r>
                        <w:rPr>
                          <w:i/>
                          <w:sz w:val="24"/>
                        </w:rPr>
                        <w:t>обеспечения</w:t>
                      </w:r>
                      <w:r>
                        <w:rPr>
                          <w:i/>
                          <w:spacing w:val="-5"/>
                          <w:sz w:val="24"/>
                        </w:rPr>
                        <w:t> </w:t>
                      </w:r>
                      <w:r>
                        <w:rPr>
                          <w:i/>
                          <w:sz w:val="24"/>
                        </w:rPr>
                        <w:t>воспитательного</w:t>
                      </w:r>
                      <w:r>
                        <w:rPr>
                          <w:i/>
                          <w:spacing w:val="-5"/>
                          <w:sz w:val="24"/>
                        </w:rPr>
                        <w:t> </w:t>
                      </w:r>
                      <w:r>
                        <w:rPr>
                          <w:i/>
                          <w:sz w:val="24"/>
                        </w:rPr>
                        <w:t>процесса</w:t>
                      </w:r>
                      <w:r>
                        <w:rPr>
                          <w:i/>
                          <w:spacing w:val="-3"/>
                          <w:sz w:val="24"/>
                        </w:rPr>
                        <w:t> </w:t>
                      </w:r>
                      <w:r>
                        <w:rPr>
                          <w:i/>
                          <w:sz w:val="24"/>
                        </w:rPr>
                        <w:t>в</w:t>
                      </w:r>
                      <w:r>
                        <w:rPr>
                          <w:i/>
                          <w:spacing w:val="-6"/>
                          <w:sz w:val="24"/>
                        </w:rPr>
                        <w:t> </w:t>
                      </w:r>
                      <w:r>
                        <w:rPr>
                          <w:i/>
                          <w:spacing w:val="-4"/>
                          <w:sz w:val="24"/>
                        </w:rPr>
                        <w:t>ДОО:</w:t>
                      </w:r>
                    </w:p>
                  </w:txbxContent>
                </v:textbox>
                <v:stroke dashstyle="solid"/>
                <w10:wrap type="topAndBottom"/>
              </v:shape>
            </w:pict>
          </mc:Fallback>
        </mc:AlternateContent>
      </w:r>
    </w:p>
    <w:p>
      <w:pPr>
        <w:pStyle w:val="BodyText"/>
        <w:spacing w:after="0"/>
        <w:rPr>
          <w:b/>
          <w:i/>
          <w:sz w:val="20"/>
        </w:rPr>
        <w:sectPr>
          <w:headerReference w:type="default" r:id="rId363"/>
          <w:footerReference w:type="default" r:id="rId364"/>
          <w:pgSz w:w="16850" w:h="11920" w:orient="landscape"/>
          <w:pgMar w:header="2" w:footer="1091" w:top="240" w:bottom="1280" w:left="425" w:right="141"/>
        </w:sectPr>
      </w:pPr>
    </w:p>
    <w:p>
      <w:pPr>
        <w:pStyle w:val="BodyText"/>
        <w:rPr>
          <w:b/>
          <w:i/>
          <w:sz w:val="20"/>
        </w:rPr>
      </w:pPr>
    </w:p>
    <w:p>
      <w:pPr>
        <w:pStyle w:val="BodyText"/>
        <w:spacing w:before="51"/>
        <w:rPr>
          <w:b/>
          <w:i/>
          <w:sz w:val="20"/>
        </w:rPr>
      </w:pPr>
    </w:p>
    <w:p>
      <w:pPr>
        <w:pStyle w:val="BodyText"/>
        <w:ind w:left="731"/>
        <w:rPr>
          <w:sz w:val="20"/>
        </w:rPr>
      </w:pPr>
      <w:r>
        <w:rPr>
          <w:sz w:val="20"/>
        </w:rPr>
        <mc:AlternateContent>
          <mc:Choice Requires="wps">
            <w:drawing>
              <wp:inline distT="0" distB="0" distL="0" distR="0">
                <wp:extent cx="8895715" cy="182880"/>
                <wp:effectExtent l="9525" t="0" r="634" b="7619"/>
                <wp:docPr id="415" name="Textbox 415"/>
                <wp:cNvGraphicFramePr>
                  <a:graphicFrameLocks/>
                </wp:cNvGraphicFramePr>
                <a:graphic>
                  <a:graphicData uri="http://schemas.microsoft.com/office/word/2010/wordprocessingShape">
                    <wps:wsp>
                      <wps:cNvPr id="415" name="Textbox 415"/>
                      <wps:cNvSpPr txBox="1"/>
                      <wps:spPr>
                        <a:xfrm>
                          <a:off x="0" y="0"/>
                          <a:ext cx="8895715" cy="182880"/>
                        </a:xfrm>
                        <a:prstGeom prst="rect">
                          <a:avLst/>
                        </a:prstGeom>
                        <a:ln w="6095">
                          <a:solidFill>
                            <a:srgbClr val="000000"/>
                          </a:solidFill>
                          <a:prstDash val="solid"/>
                        </a:ln>
                      </wps:spPr>
                      <wps:txbx>
                        <w:txbxContent>
                          <w:p>
                            <w:pPr>
                              <w:spacing w:line="268" w:lineRule="exact" w:before="0"/>
                              <w:ind w:left="105" w:right="0" w:firstLine="0"/>
                              <w:jc w:val="left"/>
                              <w:rPr>
                                <w:i/>
                                <w:sz w:val="24"/>
                              </w:rPr>
                            </w:pPr>
                            <w:r>
                              <w:rPr>
                                <w:i/>
                                <w:spacing w:val="-10"/>
                                <w:sz w:val="24"/>
                              </w:rPr>
                              <w:t>-</w:t>
                            </w:r>
                          </w:p>
                        </w:txbxContent>
                      </wps:txbx>
                      <wps:bodyPr wrap="square" lIns="0" tIns="0" rIns="0" bIns="0" rtlCol="0">
                        <a:noAutofit/>
                      </wps:bodyPr>
                    </wps:wsp>
                  </a:graphicData>
                </a:graphic>
              </wp:inline>
            </w:drawing>
          </mc:Choice>
          <mc:Fallback>
            <w:pict>
              <v:shape style="width:700.45pt;height:14.4pt;mso-position-horizontal-relative:char;mso-position-vertical-relative:line" type="#_x0000_t202" id="docshape399" filled="false" stroked="true" strokeweight=".47998pt" strokecolor="#000000">
                <w10:anchorlock/>
                <v:textbox inset="0,0,0,0">
                  <w:txbxContent>
                    <w:p>
                      <w:pPr>
                        <w:spacing w:line="268" w:lineRule="exact" w:before="0"/>
                        <w:ind w:left="105" w:right="0" w:firstLine="0"/>
                        <w:jc w:val="left"/>
                        <w:rPr>
                          <w:i/>
                          <w:sz w:val="24"/>
                        </w:rPr>
                      </w:pPr>
                      <w:r>
                        <w:rPr>
                          <w:i/>
                          <w:spacing w:val="-10"/>
                          <w:sz w:val="24"/>
                        </w:rPr>
                        <w:t>-</w:t>
                      </w:r>
                    </w:p>
                  </w:txbxContent>
                </v:textbox>
                <v:stroke dashstyle="solid"/>
              </v:shape>
            </w:pict>
          </mc:Fallback>
        </mc:AlternateContent>
      </w:r>
      <w:r>
        <w:rPr>
          <w:sz w:val="20"/>
        </w:rPr>
      </w:r>
    </w:p>
    <w:p>
      <w:pPr>
        <w:spacing w:before="251"/>
        <w:ind w:left="0" w:right="215" w:firstLine="0"/>
        <w:jc w:val="center"/>
        <w:rPr>
          <w:b/>
          <w:i/>
          <w:sz w:val="28"/>
        </w:rPr>
      </w:pPr>
      <w:r>
        <w:rPr>
          <w:b/>
          <w:i/>
          <w:sz w:val="28"/>
        </w:rPr>
        <w:t>Региональные</w:t>
      </w:r>
      <w:r>
        <w:rPr>
          <w:b/>
          <w:i/>
          <w:spacing w:val="-11"/>
          <w:sz w:val="28"/>
        </w:rPr>
        <w:t> </w:t>
      </w:r>
      <w:r>
        <w:rPr>
          <w:b/>
          <w:i/>
          <w:sz w:val="28"/>
        </w:rPr>
        <w:t>требования</w:t>
      </w:r>
      <w:r>
        <w:rPr>
          <w:b/>
          <w:i/>
          <w:spacing w:val="-6"/>
          <w:sz w:val="28"/>
        </w:rPr>
        <w:t> </w:t>
      </w:r>
      <w:r>
        <w:rPr>
          <w:b/>
          <w:i/>
          <w:sz w:val="28"/>
        </w:rPr>
        <w:t>к</w:t>
      </w:r>
      <w:r>
        <w:rPr>
          <w:b/>
          <w:i/>
          <w:spacing w:val="-6"/>
          <w:sz w:val="28"/>
        </w:rPr>
        <w:t> </w:t>
      </w:r>
      <w:r>
        <w:rPr>
          <w:b/>
          <w:i/>
          <w:sz w:val="28"/>
        </w:rPr>
        <w:t>условиям</w:t>
      </w:r>
      <w:r>
        <w:rPr>
          <w:b/>
          <w:i/>
          <w:spacing w:val="-8"/>
          <w:sz w:val="28"/>
        </w:rPr>
        <w:t> </w:t>
      </w:r>
      <w:r>
        <w:rPr>
          <w:b/>
          <w:i/>
          <w:sz w:val="28"/>
        </w:rPr>
        <w:t>работы</w:t>
      </w:r>
      <w:r>
        <w:rPr>
          <w:b/>
          <w:i/>
          <w:spacing w:val="-6"/>
          <w:sz w:val="28"/>
        </w:rPr>
        <w:t> </w:t>
      </w:r>
      <w:r>
        <w:rPr>
          <w:b/>
          <w:i/>
          <w:sz w:val="28"/>
        </w:rPr>
        <w:t>с</w:t>
      </w:r>
      <w:r>
        <w:rPr>
          <w:b/>
          <w:i/>
          <w:spacing w:val="-7"/>
          <w:sz w:val="28"/>
        </w:rPr>
        <w:t> </w:t>
      </w:r>
      <w:r>
        <w:rPr>
          <w:b/>
          <w:i/>
          <w:sz w:val="28"/>
        </w:rPr>
        <w:t>особыми</w:t>
      </w:r>
      <w:r>
        <w:rPr>
          <w:b/>
          <w:i/>
          <w:spacing w:val="-8"/>
          <w:sz w:val="28"/>
        </w:rPr>
        <w:t> </w:t>
      </w:r>
      <w:r>
        <w:rPr>
          <w:b/>
          <w:i/>
          <w:sz w:val="28"/>
        </w:rPr>
        <w:t>категориями</w:t>
      </w:r>
      <w:r>
        <w:rPr>
          <w:b/>
          <w:i/>
          <w:spacing w:val="-4"/>
          <w:sz w:val="28"/>
        </w:rPr>
        <w:t> </w:t>
      </w:r>
      <w:r>
        <w:rPr>
          <w:b/>
          <w:i/>
          <w:spacing w:val="-2"/>
          <w:sz w:val="28"/>
        </w:rPr>
        <w:t>детей</w:t>
      </w:r>
    </w:p>
    <w:p>
      <w:pPr>
        <w:pStyle w:val="BodyText"/>
        <w:spacing w:before="50"/>
        <w:rPr>
          <w:b/>
          <w:i/>
          <w:sz w:val="20"/>
        </w:rPr>
      </w:pPr>
    </w:p>
    <w:tbl>
      <w:tblPr>
        <w:tblW w:w="0" w:type="auto"/>
        <w:jc w:val="left"/>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09"/>
      </w:tblGrid>
      <w:tr>
        <w:trPr>
          <w:trHeight w:val="551" w:hRule="atLeast"/>
        </w:trPr>
        <w:tc>
          <w:tcPr>
            <w:tcW w:w="14009" w:type="dxa"/>
          </w:tcPr>
          <w:p>
            <w:pPr>
              <w:pStyle w:val="TableParagraph"/>
              <w:spacing w:line="268" w:lineRule="exact"/>
              <w:ind w:left="110"/>
              <w:rPr>
                <w:i/>
                <w:sz w:val="24"/>
              </w:rPr>
            </w:pPr>
            <w:r>
              <w:rPr>
                <w:i/>
                <w:sz w:val="24"/>
              </w:rPr>
              <w:t>Региональные</w:t>
            </w:r>
            <w:r>
              <w:rPr>
                <w:i/>
                <w:spacing w:val="-6"/>
                <w:sz w:val="24"/>
              </w:rPr>
              <w:t> </w:t>
            </w:r>
            <w:r>
              <w:rPr>
                <w:i/>
                <w:sz w:val="24"/>
              </w:rPr>
              <w:t>особенности</w:t>
            </w:r>
            <w:r>
              <w:rPr>
                <w:i/>
                <w:spacing w:val="-2"/>
                <w:sz w:val="24"/>
              </w:rPr>
              <w:t> </w:t>
            </w:r>
            <w:r>
              <w:rPr>
                <w:i/>
                <w:sz w:val="24"/>
              </w:rPr>
              <w:t>создания</w:t>
            </w:r>
            <w:r>
              <w:rPr>
                <w:i/>
                <w:spacing w:val="-4"/>
                <w:sz w:val="24"/>
              </w:rPr>
              <w:t> </w:t>
            </w:r>
            <w:r>
              <w:rPr>
                <w:i/>
                <w:sz w:val="24"/>
              </w:rPr>
              <w:t>условий,</w:t>
            </w:r>
            <w:r>
              <w:rPr>
                <w:i/>
                <w:spacing w:val="1"/>
                <w:sz w:val="24"/>
              </w:rPr>
              <w:t> </w:t>
            </w:r>
            <w:r>
              <w:rPr>
                <w:i/>
                <w:sz w:val="24"/>
              </w:rPr>
              <w:t>обеспечивающих</w:t>
            </w:r>
            <w:r>
              <w:rPr>
                <w:i/>
                <w:spacing w:val="-3"/>
                <w:sz w:val="24"/>
              </w:rPr>
              <w:t> </w:t>
            </w:r>
            <w:r>
              <w:rPr>
                <w:i/>
                <w:sz w:val="24"/>
              </w:rPr>
              <w:t>достижение</w:t>
            </w:r>
            <w:r>
              <w:rPr>
                <w:i/>
                <w:spacing w:val="-3"/>
                <w:sz w:val="24"/>
              </w:rPr>
              <w:t> </w:t>
            </w:r>
            <w:r>
              <w:rPr>
                <w:i/>
                <w:sz w:val="24"/>
              </w:rPr>
              <w:t>целевых</w:t>
            </w:r>
            <w:r>
              <w:rPr>
                <w:i/>
                <w:spacing w:val="-3"/>
                <w:sz w:val="24"/>
              </w:rPr>
              <w:t> </w:t>
            </w:r>
            <w:r>
              <w:rPr>
                <w:i/>
                <w:sz w:val="24"/>
              </w:rPr>
              <w:t>ориентиров</w:t>
            </w:r>
            <w:r>
              <w:rPr>
                <w:i/>
                <w:spacing w:val="-3"/>
                <w:sz w:val="24"/>
              </w:rPr>
              <w:t> </w:t>
            </w:r>
            <w:r>
              <w:rPr>
                <w:i/>
                <w:sz w:val="24"/>
              </w:rPr>
              <w:t>в</w:t>
            </w:r>
            <w:r>
              <w:rPr>
                <w:i/>
                <w:spacing w:val="-3"/>
                <w:sz w:val="24"/>
              </w:rPr>
              <w:t> </w:t>
            </w:r>
            <w:r>
              <w:rPr>
                <w:i/>
                <w:sz w:val="24"/>
              </w:rPr>
              <w:t>работе</w:t>
            </w:r>
            <w:r>
              <w:rPr>
                <w:i/>
                <w:spacing w:val="-3"/>
                <w:sz w:val="24"/>
              </w:rPr>
              <w:t> </w:t>
            </w:r>
            <w:r>
              <w:rPr>
                <w:i/>
                <w:sz w:val="24"/>
              </w:rPr>
              <w:t>с</w:t>
            </w:r>
            <w:r>
              <w:rPr>
                <w:i/>
                <w:spacing w:val="-3"/>
                <w:sz w:val="24"/>
              </w:rPr>
              <w:t> </w:t>
            </w:r>
            <w:r>
              <w:rPr>
                <w:i/>
                <w:sz w:val="24"/>
              </w:rPr>
              <w:t>особыми</w:t>
            </w:r>
            <w:r>
              <w:rPr>
                <w:i/>
                <w:spacing w:val="-2"/>
                <w:sz w:val="24"/>
              </w:rPr>
              <w:t> категориями</w:t>
            </w:r>
          </w:p>
          <w:p>
            <w:pPr>
              <w:pStyle w:val="TableParagraph"/>
              <w:spacing w:line="264" w:lineRule="exact"/>
              <w:ind w:left="110"/>
              <w:rPr>
                <w:i/>
                <w:sz w:val="24"/>
              </w:rPr>
            </w:pPr>
            <w:r>
              <w:rPr>
                <w:i/>
                <w:spacing w:val="-2"/>
                <w:sz w:val="24"/>
              </w:rPr>
              <w:t>детей:</w:t>
            </w:r>
          </w:p>
        </w:tc>
      </w:tr>
      <w:tr>
        <w:trPr>
          <w:trHeight w:val="5261" w:hRule="atLeast"/>
        </w:trPr>
        <w:tc>
          <w:tcPr>
            <w:tcW w:w="14009" w:type="dxa"/>
          </w:tcPr>
          <w:p>
            <w:pPr>
              <w:pStyle w:val="TableParagraph"/>
              <w:ind w:left="110"/>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w:t>
            </w:r>
            <w:r>
              <w:rPr>
                <w:i/>
                <w:spacing w:val="-3"/>
                <w:sz w:val="24"/>
              </w:rPr>
              <w:t> </w:t>
            </w:r>
            <w:r>
              <w:rPr>
                <w:i/>
                <w:sz w:val="24"/>
              </w:rPr>
              <w:t>росту</w:t>
            </w:r>
            <w:r>
              <w:rPr>
                <w:i/>
                <w:spacing w:val="-4"/>
                <w:sz w:val="24"/>
              </w:rPr>
              <w:t> </w:t>
            </w:r>
            <w:r>
              <w:rPr>
                <w:i/>
                <w:sz w:val="24"/>
              </w:rPr>
              <w:t>детей</w:t>
            </w:r>
            <w:r>
              <w:rPr>
                <w:i/>
                <w:spacing w:val="-2"/>
                <w:sz w:val="24"/>
              </w:rPr>
              <w:t> </w:t>
            </w:r>
            <w:r>
              <w:rPr>
                <w:i/>
                <w:sz w:val="24"/>
              </w:rPr>
              <w:t>в</w:t>
            </w:r>
            <w:r>
              <w:rPr>
                <w:i/>
                <w:spacing w:val="-3"/>
                <w:sz w:val="24"/>
              </w:rPr>
              <w:t> </w:t>
            </w:r>
            <w:r>
              <w:rPr>
                <w:i/>
                <w:sz w:val="24"/>
              </w:rPr>
              <w:t>социуме.</w:t>
            </w:r>
            <w:r>
              <w:rPr>
                <w:i/>
                <w:spacing w:val="-2"/>
                <w:sz w:val="24"/>
              </w:rPr>
              <w:t> </w:t>
            </w:r>
            <w:r>
              <w:rPr>
                <w:i/>
                <w:sz w:val="24"/>
              </w:rPr>
              <w:t>Воспитание</w:t>
            </w:r>
            <w:r>
              <w:rPr>
                <w:i/>
                <w:spacing w:val="-3"/>
                <w:sz w:val="24"/>
              </w:rPr>
              <w:t> </w:t>
            </w:r>
            <w:r>
              <w:rPr>
                <w:i/>
                <w:sz w:val="24"/>
              </w:rPr>
              <w:t>желания</w:t>
            </w:r>
            <w:r>
              <w:rPr>
                <w:i/>
                <w:spacing w:val="-4"/>
                <w:sz w:val="24"/>
              </w:rPr>
              <w:t> </w:t>
            </w:r>
            <w:r>
              <w:rPr>
                <w:i/>
                <w:sz w:val="24"/>
              </w:rPr>
              <w:t>жить</w:t>
            </w:r>
            <w:r>
              <w:rPr>
                <w:i/>
                <w:spacing w:val="-2"/>
                <w:sz w:val="24"/>
              </w:rPr>
              <w:t> </w:t>
            </w:r>
            <w:r>
              <w:rPr>
                <w:i/>
                <w:sz w:val="24"/>
              </w:rPr>
              <w:t>в</w:t>
            </w:r>
            <w:r>
              <w:rPr>
                <w:i/>
                <w:spacing w:val="-3"/>
                <w:sz w:val="24"/>
              </w:rPr>
              <w:t> </w:t>
            </w:r>
            <w:r>
              <w:rPr>
                <w:i/>
                <w:sz w:val="24"/>
              </w:rPr>
              <w:t>Татарстане</w:t>
            </w:r>
            <w:r>
              <w:rPr>
                <w:i/>
                <w:spacing w:val="-2"/>
                <w:sz w:val="24"/>
              </w:rPr>
              <w:t> </w:t>
            </w:r>
            <w:r>
              <w:rPr>
                <w:i/>
                <w:sz w:val="24"/>
              </w:rPr>
              <w:t>и</w:t>
            </w:r>
            <w:r>
              <w:rPr>
                <w:i/>
                <w:spacing w:val="-2"/>
                <w:sz w:val="24"/>
              </w:rPr>
              <w:t> </w:t>
            </w:r>
            <w:r>
              <w:rPr>
                <w:i/>
                <w:sz w:val="24"/>
              </w:rPr>
              <w:t>вносить свой</w:t>
            </w:r>
            <w:r>
              <w:rPr>
                <w:i/>
                <w:spacing w:val="-2"/>
                <w:sz w:val="24"/>
              </w:rPr>
              <w:t> </w:t>
            </w:r>
            <w:r>
              <w:rPr>
                <w:i/>
                <w:sz w:val="24"/>
              </w:rPr>
              <w:t>вклад</w:t>
            </w:r>
            <w:r>
              <w:rPr>
                <w:i/>
                <w:spacing w:val="-2"/>
                <w:sz w:val="24"/>
              </w:rPr>
              <w:t> </w:t>
            </w:r>
            <w:r>
              <w:rPr>
                <w:i/>
                <w:sz w:val="24"/>
              </w:rPr>
              <w:t>в</w:t>
            </w:r>
            <w:r>
              <w:rPr>
                <w:i/>
                <w:spacing w:val="-3"/>
                <w:sz w:val="24"/>
              </w:rPr>
              <w:t> </w:t>
            </w:r>
            <w:r>
              <w:rPr>
                <w:i/>
                <w:sz w:val="24"/>
              </w:rPr>
              <w:t>социально-экономическую</w:t>
            </w:r>
            <w:r>
              <w:rPr>
                <w:i/>
                <w:spacing w:val="-2"/>
                <w:sz w:val="24"/>
              </w:rPr>
              <w:t> </w:t>
            </w:r>
            <w:r>
              <w:rPr>
                <w:i/>
                <w:sz w:val="24"/>
              </w:rPr>
              <w:t>и культурную жизнь региона.</w:t>
            </w:r>
          </w:p>
          <w:p>
            <w:pPr>
              <w:pStyle w:val="TableParagraph"/>
              <w:ind w:left="110"/>
              <w:rPr>
                <w:i/>
                <w:sz w:val="24"/>
              </w:rPr>
            </w:pPr>
            <w:r>
              <w:rPr>
                <w:i/>
                <w:spacing w:val="-2"/>
                <w:sz w:val="24"/>
              </w:rPr>
              <w:t>Задачи:</w:t>
            </w:r>
          </w:p>
          <w:p>
            <w:pPr>
              <w:pStyle w:val="TableParagraph"/>
              <w:numPr>
                <w:ilvl w:val="0"/>
                <w:numId w:val="315"/>
              </w:numPr>
              <w:tabs>
                <w:tab w:pos="830" w:val="left" w:leader="none"/>
              </w:tabs>
              <w:spacing w:line="240" w:lineRule="auto" w:before="0" w:after="0"/>
              <w:ind w:left="830" w:right="102" w:hanging="360"/>
              <w:jc w:val="both"/>
              <w:rPr>
                <w:i/>
                <w:sz w:val="24"/>
              </w:rPr>
            </w:pPr>
            <w:r>
              <w:rPr>
                <w:i/>
                <w:sz w:val="24"/>
              </w:rPr>
              <w:t>выявление особых образовательных потребностей детей с ОВЗ, обусловленных недостатками в их физическом и (или) психическом развитии;</w:t>
            </w:r>
          </w:p>
          <w:p>
            <w:pPr>
              <w:pStyle w:val="TableParagraph"/>
              <w:numPr>
                <w:ilvl w:val="0"/>
                <w:numId w:val="315"/>
              </w:numPr>
              <w:tabs>
                <w:tab w:pos="830" w:val="left" w:leader="none"/>
              </w:tabs>
              <w:spacing w:line="240" w:lineRule="auto" w:before="0" w:after="0"/>
              <w:ind w:left="830" w:right="102" w:hanging="360"/>
              <w:jc w:val="both"/>
              <w:rPr>
                <w:i/>
                <w:sz w:val="24"/>
              </w:rPr>
            </w:pPr>
            <w:r>
              <w:rPr>
                <w:i/>
                <w:sz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pPr>
              <w:pStyle w:val="TableParagraph"/>
              <w:spacing w:before="273"/>
              <w:ind w:left="110"/>
              <w:rPr>
                <w:i/>
                <w:sz w:val="24"/>
              </w:rPr>
            </w:pPr>
            <w:r>
              <w:rPr>
                <w:i/>
                <w:sz w:val="24"/>
              </w:rPr>
              <w:t>РППС</w:t>
            </w:r>
            <w:r>
              <w:rPr>
                <w:i/>
                <w:spacing w:val="-4"/>
                <w:sz w:val="24"/>
              </w:rPr>
              <w:t> </w:t>
            </w:r>
            <w:r>
              <w:rPr>
                <w:i/>
                <w:sz w:val="24"/>
              </w:rPr>
              <w:t>строится</w:t>
            </w:r>
            <w:r>
              <w:rPr>
                <w:i/>
                <w:spacing w:val="-4"/>
                <w:sz w:val="24"/>
              </w:rPr>
              <w:t> </w:t>
            </w:r>
            <w:r>
              <w:rPr>
                <w:i/>
                <w:sz w:val="24"/>
              </w:rPr>
              <w:t>как</w:t>
            </w:r>
            <w:r>
              <w:rPr>
                <w:i/>
                <w:spacing w:val="-2"/>
                <w:sz w:val="24"/>
              </w:rPr>
              <w:t> </w:t>
            </w:r>
            <w:r>
              <w:rPr>
                <w:i/>
                <w:sz w:val="24"/>
              </w:rPr>
              <w:t>максимально</w:t>
            </w:r>
            <w:r>
              <w:rPr>
                <w:i/>
                <w:spacing w:val="-5"/>
                <w:sz w:val="24"/>
              </w:rPr>
              <w:t> </w:t>
            </w:r>
            <w:r>
              <w:rPr>
                <w:i/>
                <w:sz w:val="24"/>
              </w:rPr>
              <w:t>доступная</w:t>
            </w:r>
            <w:r>
              <w:rPr>
                <w:i/>
                <w:spacing w:val="-4"/>
                <w:sz w:val="24"/>
              </w:rPr>
              <w:t> </w:t>
            </w:r>
            <w:r>
              <w:rPr>
                <w:i/>
                <w:sz w:val="24"/>
              </w:rPr>
              <w:t>для</w:t>
            </w:r>
            <w:r>
              <w:rPr>
                <w:i/>
                <w:spacing w:val="-4"/>
                <w:sz w:val="24"/>
              </w:rPr>
              <w:t> </w:t>
            </w:r>
            <w:r>
              <w:rPr>
                <w:i/>
                <w:sz w:val="24"/>
              </w:rPr>
              <w:t>детей</w:t>
            </w:r>
            <w:r>
              <w:rPr>
                <w:i/>
                <w:spacing w:val="-2"/>
                <w:sz w:val="24"/>
              </w:rPr>
              <w:t> </w:t>
            </w:r>
            <w:r>
              <w:rPr>
                <w:i/>
                <w:sz w:val="24"/>
              </w:rPr>
              <w:t>с</w:t>
            </w:r>
            <w:r>
              <w:rPr>
                <w:i/>
                <w:spacing w:val="-2"/>
                <w:sz w:val="24"/>
              </w:rPr>
              <w:t> </w:t>
            </w:r>
            <w:r>
              <w:rPr>
                <w:i/>
                <w:spacing w:val="-4"/>
                <w:sz w:val="24"/>
              </w:rPr>
              <w:t>ОВЗ;</w:t>
            </w:r>
          </w:p>
          <w:p>
            <w:pPr>
              <w:pStyle w:val="TableParagraph"/>
              <w:spacing w:before="5"/>
              <w:ind w:left="0"/>
              <w:rPr>
                <w:b/>
                <w:i/>
                <w:sz w:val="24"/>
              </w:rPr>
            </w:pPr>
          </w:p>
          <w:p>
            <w:pPr>
              <w:pStyle w:val="TableParagraph"/>
              <w:ind w:left="110"/>
              <w:rPr>
                <w:i/>
                <w:sz w:val="24"/>
              </w:rPr>
            </w:pPr>
            <w:r>
              <w:rPr>
                <w:i/>
                <w:sz w:val="24"/>
              </w:rPr>
              <w:t>Событийная</w:t>
            </w:r>
            <w:r>
              <w:rPr>
                <w:i/>
                <w:spacing w:val="-3"/>
                <w:sz w:val="24"/>
              </w:rPr>
              <w:t> </w:t>
            </w:r>
            <w:r>
              <w:rPr>
                <w:i/>
                <w:sz w:val="24"/>
              </w:rPr>
              <w:t>воспитывающая</w:t>
            </w:r>
            <w:r>
              <w:rPr>
                <w:i/>
                <w:spacing w:val="-5"/>
                <w:sz w:val="24"/>
              </w:rPr>
              <w:t> </w:t>
            </w:r>
            <w:r>
              <w:rPr>
                <w:i/>
                <w:sz w:val="24"/>
              </w:rPr>
              <w:t>среда</w:t>
            </w:r>
            <w:r>
              <w:rPr>
                <w:i/>
                <w:spacing w:val="-3"/>
                <w:sz w:val="24"/>
              </w:rPr>
              <w:t> </w:t>
            </w:r>
            <w:r>
              <w:rPr>
                <w:i/>
                <w:sz w:val="24"/>
              </w:rPr>
              <w:t>ДОО</w:t>
            </w:r>
            <w:r>
              <w:rPr>
                <w:i/>
                <w:spacing w:val="-4"/>
                <w:sz w:val="24"/>
              </w:rPr>
              <w:t> </w:t>
            </w:r>
            <w:r>
              <w:rPr>
                <w:i/>
                <w:sz w:val="24"/>
              </w:rPr>
              <w:t>обеспечивает</w:t>
            </w:r>
            <w:r>
              <w:rPr>
                <w:i/>
                <w:spacing w:val="-2"/>
                <w:sz w:val="24"/>
              </w:rPr>
              <w:t> </w:t>
            </w:r>
            <w:r>
              <w:rPr>
                <w:i/>
                <w:sz w:val="24"/>
              </w:rPr>
              <w:t>возможность</w:t>
            </w:r>
            <w:r>
              <w:rPr>
                <w:i/>
                <w:spacing w:val="-3"/>
                <w:sz w:val="24"/>
              </w:rPr>
              <w:t> </w:t>
            </w:r>
            <w:r>
              <w:rPr>
                <w:i/>
                <w:sz w:val="24"/>
              </w:rPr>
              <w:t>включения</w:t>
            </w:r>
            <w:r>
              <w:rPr>
                <w:i/>
                <w:spacing w:val="-5"/>
                <w:sz w:val="24"/>
              </w:rPr>
              <w:t> </w:t>
            </w:r>
            <w:r>
              <w:rPr>
                <w:i/>
                <w:sz w:val="24"/>
              </w:rPr>
              <w:t>каждого</w:t>
            </w:r>
            <w:r>
              <w:rPr>
                <w:i/>
                <w:spacing w:val="-3"/>
                <w:sz w:val="24"/>
              </w:rPr>
              <w:t> </w:t>
            </w:r>
            <w:r>
              <w:rPr>
                <w:i/>
                <w:sz w:val="24"/>
              </w:rPr>
              <w:t>ребенка</w:t>
            </w:r>
            <w:r>
              <w:rPr>
                <w:i/>
                <w:spacing w:val="-3"/>
                <w:sz w:val="24"/>
              </w:rPr>
              <w:t> </w:t>
            </w:r>
            <w:r>
              <w:rPr>
                <w:i/>
                <w:sz w:val="24"/>
              </w:rPr>
              <w:t>в</w:t>
            </w:r>
            <w:r>
              <w:rPr>
                <w:i/>
                <w:spacing w:val="-4"/>
                <w:sz w:val="24"/>
              </w:rPr>
              <w:t> </w:t>
            </w:r>
            <w:r>
              <w:rPr>
                <w:i/>
                <w:sz w:val="24"/>
              </w:rPr>
              <w:t>различные</w:t>
            </w:r>
            <w:r>
              <w:rPr>
                <w:i/>
                <w:spacing w:val="-4"/>
                <w:sz w:val="24"/>
              </w:rPr>
              <w:t> </w:t>
            </w:r>
            <w:r>
              <w:rPr>
                <w:i/>
                <w:sz w:val="24"/>
              </w:rPr>
              <w:t>формы</w:t>
            </w:r>
            <w:r>
              <w:rPr>
                <w:i/>
                <w:spacing w:val="-3"/>
                <w:sz w:val="24"/>
              </w:rPr>
              <w:t> </w:t>
            </w:r>
            <w:r>
              <w:rPr>
                <w:i/>
                <w:sz w:val="24"/>
              </w:rPr>
              <w:t>жизни детского сообщества;</w:t>
            </w:r>
          </w:p>
          <w:p>
            <w:pPr>
              <w:pStyle w:val="TableParagraph"/>
              <w:spacing w:before="3"/>
              <w:ind w:left="0"/>
              <w:rPr>
                <w:b/>
                <w:i/>
                <w:sz w:val="24"/>
              </w:rPr>
            </w:pPr>
          </w:p>
          <w:p>
            <w:pPr>
              <w:pStyle w:val="TableParagraph"/>
              <w:ind w:left="110"/>
              <w:rPr>
                <w:i/>
                <w:sz w:val="24"/>
              </w:rPr>
            </w:pPr>
            <w:r>
              <w:rPr>
                <w:i/>
                <w:sz w:val="24"/>
              </w:rPr>
              <w:t>Рукотворная</w:t>
            </w:r>
            <w:r>
              <w:rPr>
                <w:i/>
                <w:spacing w:val="-6"/>
                <w:sz w:val="24"/>
              </w:rPr>
              <w:t> </w:t>
            </w:r>
            <w:r>
              <w:rPr>
                <w:i/>
                <w:sz w:val="24"/>
              </w:rPr>
              <w:t>воспитывающая</w:t>
            </w:r>
            <w:r>
              <w:rPr>
                <w:i/>
                <w:spacing w:val="-6"/>
                <w:sz w:val="24"/>
              </w:rPr>
              <w:t> </w:t>
            </w:r>
            <w:r>
              <w:rPr>
                <w:i/>
                <w:sz w:val="24"/>
              </w:rPr>
              <w:t>среда</w:t>
            </w:r>
            <w:r>
              <w:rPr>
                <w:i/>
                <w:spacing w:val="-4"/>
                <w:sz w:val="24"/>
              </w:rPr>
              <w:t> </w:t>
            </w:r>
            <w:r>
              <w:rPr>
                <w:i/>
                <w:sz w:val="24"/>
              </w:rPr>
              <w:t>обеспечивает</w:t>
            </w:r>
            <w:r>
              <w:rPr>
                <w:i/>
                <w:spacing w:val="-4"/>
                <w:sz w:val="24"/>
              </w:rPr>
              <w:t> </w:t>
            </w:r>
            <w:r>
              <w:rPr>
                <w:i/>
                <w:sz w:val="24"/>
              </w:rPr>
              <w:t>возможность</w:t>
            </w:r>
            <w:r>
              <w:rPr>
                <w:i/>
                <w:spacing w:val="-4"/>
                <w:sz w:val="24"/>
              </w:rPr>
              <w:t> </w:t>
            </w:r>
            <w:r>
              <w:rPr>
                <w:i/>
                <w:sz w:val="24"/>
              </w:rPr>
              <w:t>демонстрации</w:t>
            </w:r>
            <w:r>
              <w:rPr>
                <w:i/>
                <w:spacing w:val="-4"/>
                <w:sz w:val="24"/>
              </w:rPr>
              <w:t> </w:t>
            </w:r>
            <w:r>
              <w:rPr>
                <w:i/>
                <w:sz w:val="24"/>
              </w:rPr>
              <w:t>уникальности</w:t>
            </w:r>
            <w:r>
              <w:rPr>
                <w:i/>
                <w:spacing w:val="-4"/>
                <w:sz w:val="24"/>
              </w:rPr>
              <w:t> </w:t>
            </w:r>
            <w:r>
              <w:rPr>
                <w:i/>
                <w:sz w:val="24"/>
              </w:rPr>
              <w:t>достижений</w:t>
            </w:r>
            <w:r>
              <w:rPr>
                <w:i/>
                <w:spacing w:val="-4"/>
                <w:sz w:val="24"/>
              </w:rPr>
              <w:t> </w:t>
            </w:r>
            <w:r>
              <w:rPr>
                <w:i/>
                <w:sz w:val="24"/>
              </w:rPr>
              <w:t>каждого</w:t>
            </w:r>
            <w:r>
              <w:rPr>
                <w:i/>
                <w:spacing w:val="-3"/>
                <w:sz w:val="24"/>
              </w:rPr>
              <w:t> </w:t>
            </w:r>
            <w:r>
              <w:rPr>
                <w:i/>
                <w:spacing w:val="-2"/>
                <w:sz w:val="24"/>
              </w:rPr>
              <w:t>ребенка.</w:t>
            </w:r>
          </w:p>
          <w:p>
            <w:pPr>
              <w:pStyle w:val="TableParagraph"/>
              <w:spacing w:line="270" w:lineRule="atLeast" w:before="268"/>
              <w:ind w:left="110"/>
              <w:rPr>
                <w:i/>
                <w:sz w:val="24"/>
              </w:rPr>
            </w:pPr>
            <w:r>
              <w:rPr>
                <w:i/>
                <w:sz w:val="24"/>
              </w:rPr>
              <w:t>Детская</w:t>
            </w:r>
            <w:r>
              <w:rPr>
                <w:i/>
                <w:spacing w:val="-3"/>
                <w:sz w:val="24"/>
              </w:rPr>
              <w:t> </w:t>
            </w:r>
            <w:r>
              <w:rPr>
                <w:i/>
                <w:sz w:val="24"/>
              </w:rPr>
              <w:t>и</w:t>
            </w:r>
            <w:r>
              <w:rPr>
                <w:i/>
                <w:spacing w:val="-4"/>
                <w:sz w:val="24"/>
              </w:rPr>
              <w:t> </w:t>
            </w:r>
            <w:r>
              <w:rPr>
                <w:i/>
                <w:sz w:val="24"/>
              </w:rPr>
              <w:t>детско-взрослая</w:t>
            </w:r>
            <w:r>
              <w:rPr>
                <w:i/>
                <w:spacing w:val="-5"/>
                <w:sz w:val="24"/>
              </w:rPr>
              <w:t> </w:t>
            </w:r>
            <w:r>
              <w:rPr>
                <w:i/>
                <w:sz w:val="24"/>
              </w:rPr>
              <w:t>общность</w:t>
            </w:r>
            <w:r>
              <w:rPr>
                <w:i/>
                <w:spacing w:val="-3"/>
                <w:sz w:val="24"/>
              </w:rPr>
              <w:t> </w:t>
            </w:r>
            <w:r>
              <w:rPr>
                <w:i/>
                <w:sz w:val="24"/>
              </w:rPr>
              <w:t>в</w:t>
            </w:r>
            <w:r>
              <w:rPr>
                <w:i/>
                <w:spacing w:val="-4"/>
                <w:sz w:val="24"/>
              </w:rPr>
              <w:t> </w:t>
            </w:r>
            <w:r>
              <w:rPr>
                <w:i/>
                <w:sz w:val="24"/>
              </w:rPr>
              <w:t>инклюзивном</w:t>
            </w:r>
            <w:r>
              <w:rPr>
                <w:i/>
                <w:spacing w:val="-4"/>
                <w:sz w:val="24"/>
              </w:rPr>
              <w:t> </w:t>
            </w:r>
            <w:r>
              <w:rPr>
                <w:i/>
                <w:sz w:val="24"/>
              </w:rPr>
              <w:t>образовании</w:t>
            </w:r>
            <w:r>
              <w:rPr>
                <w:i/>
                <w:spacing w:val="-3"/>
                <w:sz w:val="24"/>
              </w:rPr>
              <w:t> </w:t>
            </w:r>
            <w:r>
              <w:rPr>
                <w:i/>
                <w:sz w:val="24"/>
              </w:rPr>
              <w:t>развиваются</w:t>
            </w:r>
            <w:r>
              <w:rPr>
                <w:i/>
                <w:spacing w:val="-5"/>
                <w:sz w:val="24"/>
              </w:rPr>
              <w:t> </w:t>
            </w:r>
            <w:r>
              <w:rPr>
                <w:i/>
                <w:sz w:val="24"/>
              </w:rPr>
              <w:t>на</w:t>
            </w:r>
            <w:r>
              <w:rPr>
                <w:i/>
                <w:spacing w:val="-3"/>
                <w:sz w:val="24"/>
              </w:rPr>
              <w:t> </w:t>
            </w:r>
            <w:r>
              <w:rPr>
                <w:i/>
                <w:sz w:val="24"/>
              </w:rPr>
              <w:t>принципах</w:t>
            </w:r>
            <w:r>
              <w:rPr>
                <w:i/>
                <w:spacing w:val="-2"/>
                <w:sz w:val="24"/>
              </w:rPr>
              <w:t> </w:t>
            </w:r>
            <w:r>
              <w:rPr>
                <w:i/>
                <w:sz w:val="24"/>
              </w:rPr>
              <w:t>заботы,</w:t>
            </w:r>
            <w:r>
              <w:rPr>
                <w:i/>
                <w:spacing w:val="-3"/>
                <w:sz w:val="24"/>
              </w:rPr>
              <w:t> </w:t>
            </w:r>
            <w:r>
              <w:rPr>
                <w:i/>
                <w:sz w:val="24"/>
              </w:rPr>
              <w:t>взаимоуважения</w:t>
            </w:r>
            <w:r>
              <w:rPr>
                <w:i/>
                <w:spacing w:val="-5"/>
                <w:sz w:val="24"/>
              </w:rPr>
              <w:t> </w:t>
            </w:r>
            <w:r>
              <w:rPr>
                <w:i/>
                <w:sz w:val="24"/>
              </w:rPr>
              <w:t>и сотрудничества в совместной деятельности.</w:t>
            </w:r>
          </w:p>
        </w:tc>
      </w:tr>
      <w:tr>
        <w:trPr>
          <w:trHeight w:val="828" w:hRule="atLeast"/>
        </w:trPr>
        <w:tc>
          <w:tcPr>
            <w:tcW w:w="14009" w:type="dxa"/>
          </w:tcPr>
          <w:p>
            <w:pPr>
              <w:pStyle w:val="TableParagraph"/>
              <w:ind w:left="110"/>
              <w:rPr>
                <w:i/>
                <w:sz w:val="24"/>
              </w:rPr>
            </w:pPr>
            <w:r>
              <w:rPr>
                <w:i/>
                <w:sz w:val="24"/>
              </w:rPr>
              <w:t>2)</w:t>
            </w:r>
            <w:r>
              <w:rPr>
                <w:i/>
                <w:spacing w:val="-3"/>
                <w:sz w:val="24"/>
              </w:rPr>
              <w:t> </w:t>
            </w:r>
            <w:r>
              <w:rPr>
                <w:i/>
                <w:sz w:val="24"/>
              </w:rPr>
              <w:t>КРР</w:t>
            </w:r>
            <w:r>
              <w:rPr>
                <w:i/>
                <w:spacing w:val="-3"/>
                <w:sz w:val="24"/>
              </w:rPr>
              <w:t> </w:t>
            </w:r>
            <w:r>
              <w:rPr>
                <w:i/>
                <w:sz w:val="24"/>
              </w:rPr>
              <w:t>в</w:t>
            </w:r>
            <w:r>
              <w:rPr>
                <w:i/>
                <w:spacing w:val="-4"/>
                <w:sz w:val="24"/>
              </w:rPr>
              <w:t> </w:t>
            </w:r>
            <w:r>
              <w:rPr>
                <w:i/>
                <w:sz w:val="24"/>
              </w:rPr>
              <w:t>ДОО</w:t>
            </w:r>
            <w:r>
              <w:rPr>
                <w:i/>
                <w:spacing w:val="-3"/>
                <w:sz w:val="24"/>
              </w:rPr>
              <w:t> </w:t>
            </w:r>
            <w:r>
              <w:rPr>
                <w:i/>
                <w:sz w:val="24"/>
              </w:rPr>
              <w:t>реализуется</w:t>
            </w:r>
            <w:r>
              <w:rPr>
                <w:i/>
                <w:spacing w:val="-2"/>
                <w:sz w:val="24"/>
              </w:rPr>
              <w:t> </w:t>
            </w:r>
            <w:r>
              <w:rPr>
                <w:i/>
                <w:sz w:val="24"/>
              </w:rPr>
              <w:t>в</w:t>
            </w:r>
            <w:r>
              <w:rPr>
                <w:i/>
                <w:spacing w:val="-3"/>
                <w:sz w:val="24"/>
              </w:rPr>
              <w:t> </w:t>
            </w:r>
            <w:r>
              <w:rPr>
                <w:i/>
                <w:sz w:val="24"/>
              </w:rPr>
              <w:t>форме</w:t>
            </w:r>
            <w:r>
              <w:rPr>
                <w:i/>
                <w:spacing w:val="-3"/>
                <w:sz w:val="24"/>
              </w:rPr>
              <w:t> </w:t>
            </w:r>
            <w:r>
              <w:rPr>
                <w:i/>
                <w:sz w:val="24"/>
              </w:rPr>
              <w:t>групповых</w:t>
            </w:r>
            <w:r>
              <w:rPr>
                <w:i/>
                <w:spacing w:val="-2"/>
                <w:sz w:val="24"/>
              </w:rPr>
              <w:t> </w:t>
            </w:r>
            <w:r>
              <w:rPr>
                <w:i/>
                <w:sz w:val="24"/>
              </w:rPr>
              <w:t>и</w:t>
            </w:r>
            <w:r>
              <w:rPr>
                <w:i/>
                <w:spacing w:val="-3"/>
                <w:sz w:val="24"/>
              </w:rPr>
              <w:t> </w:t>
            </w:r>
            <w:r>
              <w:rPr>
                <w:i/>
                <w:sz w:val="24"/>
              </w:rPr>
              <w:t>(или)</w:t>
            </w:r>
            <w:r>
              <w:rPr>
                <w:i/>
                <w:spacing w:val="-6"/>
                <w:sz w:val="24"/>
              </w:rPr>
              <w:t> </w:t>
            </w:r>
            <w:r>
              <w:rPr>
                <w:i/>
                <w:sz w:val="24"/>
              </w:rPr>
              <w:t>индивидуальных</w:t>
            </w:r>
            <w:r>
              <w:rPr>
                <w:i/>
                <w:spacing w:val="-3"/>
                <w:sz w:val="24"/>
              </w:rPr>
              <w:t> </w:t>
            </w:r>
            <w:r>
              <w:rPr>
                <w:i/>
                <w:sz w:val="24"/>
              </w:rPr>
              <w:t>коррекционно-развивающих</w:t>
            </w:r>
            <w:r>
              <w:rPr>
                <w:i/>
                <w:spacing w:val="-3"/>
                <w:sz w:val="24"/>
              </w:rPr>
              <w:t> </w:t>
            </w:r>
            <w:r>
              <w:rPr>
                <w:i/>
                <w:sz w:val="24"/>
              </w:rPr>
              <w:t>занятий.</w:t>
            </w:r>
            <w:r>
              <w:rPr>
                <w:i/>
                <w:spacing w:val="-3"/>
                <w:sz w:val="24"/>
              </w:rPr>
              <w:t> </w:t>
            </w:r>
            <w:r>
              <w:rPr>
                <w:i/>
                <w:sz w:val="24"/>
              </w:rPr>
              <w:t>Выбор</w:t>
            </w:r>
            <w:r>
              <w:rPr>
                <w:i/>
                <w:spacing w:val="-1"/>
                <w:sz w:val="24"/>
              </w:rPr>
              <w:t> </w:t>
            </w:r>
            <w:r>
              <w:rPr>
                <w:i/>
                <w:sz w:val="24"/>
              </w:rPr>
              <w:t>конкретной программы коррекционно - развивающих мероприятий, их количестве, форме организации, методов и технологий реализации</w:t>
            </w:r>
          </w:p>
          <w:p>
            <w:pPr>
              <w:pStyle w:val="TableParagraph"/>
              <w:spacing w:line="264" w:lineRule="exact"/>
              <w:ind w:left="110"/>
              <w:rPr>
                <w:i/>
                <w:sz w:val="24"/>
              </w:rPr>
            </w:pPr>
            <w:r>
              <w:rPr>
                <w:i/>
                <w:sz w:val="24"/>
              </w:rPr>
              <w:t>определяется</w:t>
            </w:r>
            <w:r>
              <w:rPr>
                <w:i/>
                <w:spacing w:val="-7"/>
                <w:sz w:val="24"/>
              </w:rPr>
              <w:t> </w:t>
            </w:r>
            <w:r>
              <w:rPr>
                <w:i/>
                <w:sz w:val="24"/>
              </w:rPr>
              <w:t>ДОО</w:t>
            </w:r>
            <w:r>
              <w:rPr>
                <w:i/>
                <w:spacing w:val="-3"/>
                <w:sz w:val="24"/>
              </w:rPr>
              <w:t> </w:t>
            </w:r>
            <w:r>
              <w:rPr>
                <w:i/>
                <w:sz w:val="24"/>
              </w:rPr>
              <w:t>самостоятельно,</w:t>
            </w:r>
            <w:r>
              <w:rPr>
                <w:i/>
                <w:spacing w:val="-3"/>
                <w:sz w:val="24"/>
              </w:rPr>
              <w:t> </w:t>
            </w:r>
            <w:r>
              <w:rPr>
                <w:i/>
                <w:sz w:val="24"/>
              </w:rPr>
              <w:t>исходя</w:t>
            </w:r>
            <w:r>
              <w:rPr>
                <w:i/>
                <w:spacing w:val="-4"/>
                <w:sz w:val="24"/>
              </w:rPr>
              <w:t> </w:t>
            </w:r>
            <w:r>
              <w:rPr>
                <w:i/>
                <w:sz w:val="24"/>
              </w:rPr>
              <w:t>из</w:t>
            </w:r>
            <w:r>
              <w:rPr>
                <w:i/>
                <w:spacing w:val="-4"/>
                <w:sz w:val="24"/>
              </w:rPr>
              <w:t> </w:t>
            </w:r>
            <w:r>
              <w:rPr>
                <w:i/>
                <w:sz w:val="24"/>
              </w:rPr>
              <w:t>возрастных</w:t>
            </w:r>
            <w:r>
              <w:rPr>
                <w:i/>
                <w:spacing w:val="-3"/>
                <w:sz w:val="24"/>
              </w:rPr>
              <w:t> </w:t>
            </w:r>
            <w:r>
              <w:rPr>
                <w:i/>
                <w:sz w:val="24"/>
              </w:rPr>
              <w:t>особенностей</w:t>
            </w:r>
            <w:r>
              <w:rPr>
                <w:i/>
                <w:spacing w:val="-3"/>
                <w:sz w:val="24"/>
              </w:rPr>
              <w:t> </w:t>
            </w:r>
            <w:r>
              <w:rPr>
                <w:i/>
                <w:sz w:val="24"/>
              </w:rPr>
              <w:t>и</w:t>
            </w:r>
            <w:r>
              <w:rPr>
                <w:i/>
                <w:spacing w:val="-2"/>
                <w:sz w:val="24"/>
              </w:rPr>
              <w:t> </w:t>
            </w:r>
            <w:r>
              <w:rPr>
                <w:i/>
                <w:sz w:val="24"/>
              </w:rPr>
              <w:t>ООП</w:t>
            </w:r>
            <w:r>
              <w:rPr>
                <w:i/>
                <w:spacing w:val="-3"/>
                <w:sz w:val="24"/>
              </w:rPr>
              <w:t> </w:t>
            </w:r>
            <w:r>
              <w:rPr>
                <w:i/>
                <w:spacing w:val="-2"/>
                <w:sz w:val="24"/>
              </w:rPr>
              <w:t>обучающихся.</w:t>
            </w:r>
          </w:p>
        </w:tc>
      </w:tr>
      <w:tr>
        <w:trPr>
          <w:trHeight w:val="1660" w:hRule="atLeast"/>
        </w:trPr>
        <w:tc>
          <w:tcPr>
            <w:tcW w:w="14009" w:type="dxa"/>
          </w:tcPr>
          <w:p>
            <w:pPr>
              <w:pStyle w:val="TableParagraph"/>
              <w:ind w:left="110"/>
              <w:rPr>
                <w:i/>
                <w:sz w:val="24"/>
              </w:rPr>
            </w:pPr>
            <w:r>
              <w:rPr>
                <w:i/>
                <w:sz w:val="24"/>
              </w:rPr>
              <w:t>3)</w:t>
            </w:r>
            <w:r>
              <w:rPr>
                <w:i/>
                <w:spacing w:val="40"/>
                <w:sz w:val="24"/>
              </w:rPr>
              <w:t> </w:t>
            </w:r>
            <w:r>
              <w:rPr>
                <w:i/>
                <w:sz w:val="24"/>
              </w:rPr>
              <w:t>КРР с обучающимися целевых групп в ДОО осуществляется в ходе всего образовательного процесса, во всех видах и формах деятельности,</w:t>
            </w:r>
            <w:r>
              <w:rPr>
                <w:i/>
                <w:spacing w:val="-2"/>
                <w:sz w:val="24"/>
              </w:rPr>
              <w:t> </w:t>
            </w:r>
            <w:r>
              <w:rPr>
                <w:i/>
                <w:sz w:val="24"/>
              </w:rPr>
              <w:t>как</w:t>
            </w:r>
            <w:r>
              <w:rPr>
                <w:i/>
                <w:spacing w:val="-2"/>
                <w:sz w:val="24"/>
              </w:rPr>
              <w:t> </w:t>
            </w:r>
            <w:r>
              <w:rPr>
                <w:i/>
                <w:sz w:val="24"/>
              </w:rPr>
              <w:t>в</w:t>
            </w:r>
            <w:r>
              <w:rPr>
                <w:i/>
                <w:spacing w:val="-3"/>
                <w:sz w:val="24"/>
              </w:rPr>
              <w:t> </w:t>
            </w:r>
            <w:r>
              <w:rPr>
                <w:i/>
                <w:sz w:val="24"/>
              </w:rPr>
              <w:t>совместной</w:t>
            </w:r>
            <w:r>
              <w:rPr>
                <w:i/>
                <w:spacing w:val="-2"/>
                <w:sz w:val="24"/>
              </w:rPr>
              <w:t> </w:t>
            </w:r>
            <w:r>
              <w:rPr>
                <w:i/>
                <w:sz w:val="24"/>
              </w:rPr>
              <w:t>деятельности</w:t>
            </w:r>
            <w:r>
              <w:rPr>
                <w:i/>
                <w:spacing w:val="-2"/>
                <w:sz w:val="24"/>
              </w:rPr>
              <w:t> </w:t>
            </w:r>
            <w:r>
              <w:rPr>
                <w:i/>
                <w:sz w:val="24"/>
              </w:rPr>
              <w:t>детей</w:t>
            </w:r>
            <w:r>
              <w:rPr>
                <w:i/>
                <w:spacing w:val="-2"/>
                <w:sz w:val="24"/>
              </w:rPr>
              <w:t> </w:t>
            </w:r>
            <w:r>
              <w:rPr>
                <w:i/>
                <w:sz w:val="24"/>
              </w:rPr>
              <w:t>в</w:t>
            </w:r>
            <w:r>
              <w:rPr>
                <w:i/>
                <w:spacing w:val="-3"/>
                <w:sz w:val="24"/>
              </w:rPr>
              <w:t> </w:t>
            </w:r>
            <w:r>
              <w:rPr>
                <w:i/>
                <w:sz w:val="24"/>
              </w:rPr>
              <w:t>условиях</w:t>
            </w:r>
            <w:r>
              <w:rPr>
                <w:i/>
                <w:spacing w:val="-3"/>
                <w:sz w:val="24"/>
              </w:rPr>
              <w:t> </w:t>
            </w:r>
            <w:r>
              <w:rPr>
                <w:i/>
                <w:sz w:val="24"/>
              </w:rPr>
              <w:t>дошкольной</w:t>
            </w:r>
            <w:r>
              <w:rPr>
                <w:i/>
                <w:spacing w:val="-2"/>
                <w:sz w:val="24"/>
              </w:rPr>
              <w:t> </w:t>
            </w:r>
            <w:r>
              <w:rPr>
                <w:i/>
                <w:sz w:val="24"/>
              </w:rPr>
              <w:t>группы,</w:t>
            </w:r>
            <w:r>
              <w:rPr>
                <w:i/>
                <w:spacing w:val="-2"/>
                <w:sz w:val="24"/>
              </w:rPr>
              <w:t> </w:t>
            </w:r>
            <w:r>
              <w:rPr>
                <w:i/>
                <w:sz w:val="24"/>
              </w:rPr>
              <w:t>так</w:t>
            </w:r>
            <w:r>
              <w:rPr>
                <w:i/>
                <w:spacing w:val="-2"/>
                <w:sz w:val="24"/>
              </w:rPr>
              <w:t> </w:t>
            </w:r>
            <w:r>
              <w:rPr>
                <w:i/>
                <w:sz w:val="24"/>
              </w:rPr>
              <w:t>и</w:t>
            </w:r>
            <w:r>
              <w:rPr>
                <w:i/>
                <w:spacing w:val="-4"/>
                <w:sz w:val="24"/>
              </w:rPr>
              <w:t> </w:t>
            </w:r>
            <w:r>
              <w:rPr>
                <w:i/>
                <w:sz w:val="24"/>
              </w:rPr>
              <w:t>в</w:t>
            </w:r>
            <w:r>
              <w:rPr>
                <w:i/>
                <w:spacing w:val="-3"/>
                <w:sz w:val="24"/>
              </w:rPr>
              <w:t> </w:t>
            </w:r>
            <w:r>
              <w:rPr>
                <w:i/>
                <w:sz w:val="24"/>
              </w:rPr>
              <w:t>форме</w:t>
            </w:r>
            <w:r>
              <w:rPr>
                <w:i/>
                <w:spacing w:val="-2"/>
                <w:sz w:val="24"/>
              </w:rPr>
              <w:t> </w:t>
            </w:r>
            <w:r>
              <w:rPr>
                <w:i/>
                <w:sz w:val="24"/>
              </w:rPr>
              <w:t>коррекционно-</w:t>
            </w:r>
            <w:r>
              <w:rPr>
                <w:i/>
                <w:spacing w:val="-3"/>
                <w:sz w:val="24"/>
              </w:rPr>
              <w:t> </w:t>
            </w:r>
            <w:r>
              <w:rPr>
                <w:i/>
                <w:sz w:val="24"/>
              </w:rPr>
              <w:t>развивающих групповых (индивидуальных) занятий.</w:t>
            </w:r>
          </w:p>
          <w:p>
            <w:pPr>
              <w:pStyle w:val="TableParagraph"/>
              <w:spacing w:line="270" w:lineRule="atLeast" w:before="261"/>
              <w:ind w:left="110"/>
              <w:rPr>
                <w:i/>
                <w:sz w:val="24"/>
              </w:rPr>
            </w:pPr>
            <w:r>
              <w:rPr>
                <w:i/>
                <w:sz w:val="24"/>
              </w:rPr>
              <w:t>Региональные</w:t>
            </w:r>
            <w:r>
              <w:rPr>
                <w:i/>
                <w:spacing w:val="-4"/>
                <w:sz w:val="24"/>
              </w:rPr>
              <w:t> </w:t>
            </w:r>
            <w:r>
              <w:rPr>
                <w:i/>
                <w:sz w:val="24"/>
              </w:rPr>
              <w:t>особенности</w:t>
            </w:r>
            <w:r>
              <w:rPr>
                <w:i/>
                <w:spacing w:val="-3"/>
                <w:sz w:val="24"/>
              </w:rPr>
              <w:t> </w:t>
            </w:r>
            <w:r>
              <w:rPr>
                <w:i/>
                <w:sz w:val="24"/>
              </w:rPr>
              <w:t>создания</w:t>
            </w:r>
            <w:r>
              <w:rPr>
                <w:i/>
                <w:spacing w:val="-5"/>
                <w:sz w:val="24"/>
              </w:rPr>
              <w:t> </w:t>
            </w:r>
            <w:r>
              <w:rPr>
                <w:i/>
                <w:sz w:val="24"/>
              </w:rPr>
              <w:t>условий,</w:t>
            </w:r>
            <w:r>
              <w:rPr>
                <w:i/>
                <w:spacing w:val="-3"/>
                <w:sz w:val="24"/>
              </w:rPr>
              <w:t> </w:t>
            </w:r>
            <w:r>
              <w:rPr>
                <w:i/>
                <w:sz w:val="24"/>
              </w:rPr>
              <w:t>обеспечивающих</w:t>
            </w:r>
            <w:r>
              <w:rPr>
                <w:i/>
                <w:spacing w:val="-4"/>
                <w:sz w:val="24"/>
              </w:rPr>
              <w:t> </w:t>
            </w:r>
            <w:r>
              <w:rPr>
                <w:i/>
                <w:sz w:val="24"/>
              </w:rPr>
              <w:t>достижение</w:t>
            </w:r>
            <w:r>
              <w:rPr>
                <w:i/>
                <w:spacing w:val="-4"/>
                <w:sz w:val="24"/>
              </w:rPr>
              <w:t> </w:t>
            </w:r>
            <w:r>
              <w:rPr>
                <w:i/>
                <w:sz w:val="24"/>
              </w:rPr>
              <w:t>целевых</w:t>
            </w:r>
            <w:r>
              <w:rPr>
                <w:i/>
                <w:spacing w:val="-4"/>
                <w:sz w:val="24"/>
              </w:rPr>
              <w:t> </w:t>
            </w:r>
            <w:r>
              <w:rPr>
                <w:i/>
                <w:sz w:val="24"/>
              </w:rPr>
              <w:t>ориентиров</w:t>
            </w:r>
            <w:r>
              <w:rPr>
                <w:i/>
                <w:spacing w:val="-4"/>
                <w:sz w:val="24"/>
              </w:rPr>
              <w:t> </w:t>
            </w:r>
            <w:r>
              <w:rPr>
                <w:i/>
                <w:sz w:val="24"/>
              </w:rPr>
              <w:t>в</w:t>
            </w:r>
            <w:r>
              <w:rPr>
                <w:i/>
                <w:spacing w:val="-4"/>
                <w:sz w:val="24"/>
              </w:rPr>
              <w:t> </w:t>
            </w:r>
            <w:r>
              <w:rPr>
                <w:i/>
                <w:sz w:val="24"/>
              </w:rPr>
              <w:t>работе</w:t>
            </w:r>
            <w:r>
              <w:rPr>
                <w:i/>
                <w:spacing w:val="-4"/>
                <w:sz w:val="24"/>
              </w:rPr>
              <w:t> </w:t>
            </w:r>
            <w:r>
              <w:rPr>
                <w:i/>
                <w:sz w:val="24"/>
              </w:rPr>
              <w:t>с</w:t>
            </w:r>
            <w:r>
              <w:rPr>
                <w:i/>
                <w:spacing w:val="-4"/>
                <w:sz w:val="24"/>
              </w:rPr>
              <w:t> </w:t>
            </w:r>
            <w:r>
              <w:rPr>
                <w:i/>
                <w:sz w:val="24"/>
              </w:rPr>
              <w:t>особыми</w:t>
            </w:r>
            <w:r>
              <w:rPr>
                <w:i/>
                <w:spacing w:val="-3"/>
                <w:sz w:val="24"/>
              </w:rPr>
              <w:t> </w:t>
            </w:r>
            <w:r>
              <w:rPr>
                <w:i/>
                <w:sz w:val="24"/>
              </w:rPr>
              <w:t>категориями детей ДОО определяет исходя из этиологии, характера и тяжести нарушения здоровья.</w:t>
            </w:r>
          </w:p>
        </w:tc>
      </w:tr>
    </w:tbl>
    <w:p>
      <w:pPr>
        <w:pStyle w:val="TableParagraph"/>
        <w:spacing w:after="0" w:line="270" w:lineRule="atLeast"/>
        <w:rPr>
          <w:i/>
          <w:sz w:val="24"/>
        </w:rPr>
        <w:sectPr>
          <w:headerReference w:type="default" r:id="rId365"/>
          <w:footerReference w:type="default" r:id="rId366"/>
          <w:pgSz w:w="16850" w:h="11920" w:orient="landscape"/>
          <w:pgMar w:header="2" w:footer="1091" w:top="240" w:bottom="1280" w:left="425" w:right="141"/>
        </w:sectPr>
      </w:pPr>
    </w:p>
    <w:p>
      <w:pPr>
        <w:pStyle w:val="BodyText"/>
        <w:spacing w:before="187"/>
        <w:rPr>
          <w:b/>
          <w:i/>
        </w:rPr>
      </w:pPr>
    </w:p>
    <w:p>
      <w:pPr>
        <w:pStyle w:val="Heading1"/>
        <w:numPr>
          <w:ilvl w:val="0"/>
          <w:numId w:val="1"/>
        </w:numPr>
        <w:tabs>
          <w:tab w:pos="5821" w:val="left" w:leader="none"/>
          <w:tab w:pos="6752" w:val="left" w:leader="none"/>
        </w:tabs>
        <w:spacing w:line="240" w:lineRule="auto" w:before="0" w:after="0"/>
        <w:ind w:left="6752" w:right="5560" w:hanging="1397"/>
        <w:jc w:val="left"/>
      </w:pPr>
      <w:r>
        <w:rPr/>
        <w:t>Организационный</w:t>
      </w:r>
      <w:r>
        <w:rPr>
          <w:spacing w:val="-14"/>
        </w:rPr>
        <w:t> </w:t>
      </w:r>
      <w:r>
        <w:rPr/>
        <w:t>раздел</w:t>
      </w:r>
      <w:r>
        <w:rPr>
          <w:spacing w:val="-13"/>
        </w:rPr>
        <w:t> </w:t>
      </w:r>
      <w:r>
        <w:rPr/>
        <w:t>Программы Обязательная часть</w:t>
      </w:r>
    </w:p>
    <w:p>
      <w:pPr>
        <w:pStyle w:val="BodyText"/>
        <w:spacing w:before="1"/>
        <w:rPr>
          <w:b/>
        </w:rPr>
      </w:pPr>
    </w:p>
    <w:p>
      <w:pPr>
        <w:pStyle w:val="ListParagraph"/>
        <w:numPr>
          <w:ilvl w:val="1"/>
          <w:numId w:val="316"/>
        </w:numPr>
        <w:tabs>
          <w:tab w:pos="1125" w:val="left" w:leader="none"/>
        </w:tabs>
        <w:spacing w:line="240" w:lineRule="auto" w:before="1" w:after="0"/>
        <w:ind w:left="1125" w:right="0" w:hanging="418"/>
        <w:jc w:val="left"/>
        <w:rPr>
          <w:b/>
          <w:sz w:val="28"/>
        </w:rPr>
      </w:pPr>
      <w:r>
        <w:rPr>
          <w:b/>
          <w:sz w:val="28"/>
        </w:rPr>
        <w:t>Психолого-педагогические</w:t>
      </w:r>
      <w:r>
        <w:rPr>
          <w:b/>
          <w:spacing w:val="-10"/>
          <w:sz w:val="28"/>
        </w:rPr>
        <w:t> </w:t>
      </w:r>
      <w:r>
        <w:rPr>
          <w:b/>
          <w:sz w:val="28"/>
        </w:rPr>
        <w:t>условия</w:t>
      </w:r>
      <w:r>
        <w:rPr>
          <w:b/>
          <w:spacing w:val="-10"/>
          <w:sz w:val="28"/>
        </w:rPr>
        <w:t> </w:t>
      </w:r>
      <w:r>
        <w:rPr>
          <w:b/>
          <w:sz w:val="28"/>
        </w:rPr>
        <w:t>реализации</w:t>
      </w:r>
      <w:r>
        <w:rPr>
          <w:b/>
          <w:spacing w:val="-8"/>
          <w:sz w:val="28"/>
        </w:rPr>
        <w:t> </w:t>
      </w:r>
      <w:r>
        <w:rPr>
          <w:b/>
          <w:sz w:val="28"/>
        </w:rPr>
        <w:t>Программы</w:t>
      </w:r>
      <w:r>
        <w:rPr>
          <w:b/>
          <w:spacing w:val="-8"/>
          <w:sz w:val="28"/>
        </w:rPr>
        <w:t> </w:t>
      </w:r>
      <w:r>
        <w:rPr>
          <w:b/>
          <w:sz w:val="28"/>
        </w:rPr>
        <w:t>(п.</w:t>
      </w:r>
      <w:r>
        <w:rPr>
          <w:b/>
          <w:spacing w:val="-8"/>
          <w:sz w:val="28"/>
        </w:rPr>
        <w:t> </w:t>
      </w:r>
      <w:r>
        <w:rPr>
          <w:b/>
          <w:sz w:val="28"/>
        </w:rPr>
        <w:t>30</w:t>
      </w:r>
      <w:r>
        <w:rPr>
          <w:b/>
          <w:spacing w:val="-7"/>
          <w:sz w:val="28"/>
        </w:rPr>
        <w:t> </w:t>
      </w:r>
      <w:r>
        <w:rPr>
          <w:b/>
          <w:sz w:val="28"/>
        </w:rPr>
        <w:t>ФОП</w:t>
      </w:r>
      <w:r>
        <w:rPr>
          <w:b/>
          <w:spacing w:val="-10"/>
          <w:sz w:val="28"/>
        </w:rPr>
        <w:t> </w:t>
      </w:r>
      <w:r>
        <w:rPr>
          <w:b/>
          <w:spacing w:val="-5"/>
          <w:sz w:val="28"/>
        </w:rPr>
        <w:t>ДО)</w:t>
      </w:r>
    </w:p>
    <w:p>
      <w:pPr>
        <w:pStyle w:val="BodyText"/>
        <w:spacing w:before="127"/>
        <w:rPr>
          <w:b/>
          <w:sz w:val="20"/>
        </w:r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50"/>
      </w:tblGrid>
      <w:tr>
        <w:trPr>
          <w:trHeight w:val="256" w:hRule="atLeast"/>
        </w:trPr>
        <w:tc>
          <w:tcPr>
            <w:tcW w:w="14750" w:type="dxa"/>
            <w:tcBorders>
              <w:bottom w:val="single" w:sz="12" w:space="0" w:color="E3DFEB"/>
            </w:tcBorders>
            <w:shd w:val="clear" w:color="auto" w:fill="E3DFEB"/>
          </w:tcPr>
          <w:p>
            <w:pPr>
              <w:pStyle w:val="TableParagraph"/>
              <w:spacing w:line="236" w:lineRule="exact"/>
              <w:ind w:left="981"/>
              <w:rPr>
                <w:b/>
                <w:sz w:val="24"/>
              </w:rPr>
            </w:pPr>
            <w:r>
              <w:rPr>
                <w:b/>
                <w:sz w:val="24"/>
              </w:rPr>
              <w:t>Психолого-педагогические</w:t>
            </w:r>
            <w:r>
              <w:rPr>
                <w:b/>
                <w:spacing w:val="-11"/>
                <w:sz w:val="24"/>
              </w:rPr>
              <w:t> </w:t>
            </w:r>
            <w:r>
              <w:rPr>
                <w:b/>
                <w:sz w:val="24"/>
              </w:rPr>
              <w:t>условия</w:t>
            </w:r>
            <w:r>
              <w:rPr>
                <w:b/>
                <w:spacing w:val="-7"/>
                <w:sz w:val="24"/>
              </w:rPr>
              <w:t> </w:t>
            </w:r>
            <w:r>
              <w:rPr>
                <w:b/>
                <w:sz w:val="24"/>
              </w:rPr>
              <w:t>реализации</w:t>
            </w:r>
            <w:r>
              <w:rPr>
                <w:b/>
                <w:spacing w:val="-7"/>
                <w:sz w:val="24"/>
              </w:rPr>
              <w:t> </w:t>
            </w:r>
            <w:r>
              <w:rPr>
                <w:b/>
                <w:spacing w:val="-2"/>
                <w:sz w:val="24"/>
              </w:rPr>
              <w:t>Программы</w:t>
            </w:r>
          </w:p>
        </w:tc>
      </w:tr>
      <w:tr>
        <w:trPr>
          <w:trHeight w:val="7774" w:hRule="atLeast"/>
        </w:trPr>
        <w:tc>
          <w:tcPr>
            <w:tcW w:w="14750" w:type="dxa"/>
            <w:tcBorders>
              <w:top w:val="single" w:sz="12" w:space="0" w:color="E3DFEB"/>
            </w:tcBorders>
          </w:tcPr>
          <w:p>
            <w:pPr>
              <w:pStyle w:val="TableParagraph"/>
              <w:numPr>
                <w:ilvl w:val="0"/>
                <w:numId w:val="317"/>
              </w:numPr>
              <w:tabs>
                <w:tab w:pos="163" w:val="left" w:leader="none"/>
                <w:tab w:pos="712" w:val="left" w:leader="none"/>
              </w:tabs>
              <w:spacing w:line="252" w:lineRule="auto" w:before="8" w:after="0"/>
              <w:ind w:left="163" w:right="117" w:hanging="159"/>
              <w:jc w:val="left"/>
              <w:rPr>
                <w:sz w:val="24"/>
              </w:rPr>
            </w:pPr>
            <w:r>
              <w:rPr>
                <w:sz w:val="24"/>
              </w:rPr>
              <w:t>признание детства как уникального периода в становлении человека, понимание</w:t>
            </w:r>
            <w:r>
              <w:rPr>
                <w:spacing w:val="-4"/>
                <w:sz w:val="24"/>
              </w:rPr>
              <w:t> </w:t>
            </w:r>
            <w:r>
              <w:rPr>
                <w:sz w:val="24"/>
              </w:rPr>
              <w:t>неповторимости</w:t>
            </w:r>
            <w:r>
              <w:rPr>
                <w:spacing w:val="-9"/>
                <w:sz w:val="24"/>
              </w:rPr>
              <w:t> </w:t>
            </w:r>
            <w:r>
              <w:rPr>
                <w:sz w:val="24"/>
              </w:rPr>
              <w:t>личности</w:t>
            </w:r>
            <w:r>
              <w:rPr>
                <w:spacing w:val="-11"/>
                <w:sz w:val="24"/>
              </w:rPr>
              <w:t> </w:t>
            </w:r>
            <w:r>
              <w:rPr>
                <w:sz w:val="24"/>
              </w:rPr>
              <w:t>каждого</w:t>
            </w:r>
            <w:r>
              <w:rPr>
                <w:spacing w:val="-13"/>
                <w:sz w:val="24"/>
              </w:rPr>
              <w:t> </w:t>
            </w:r>
            <w:r>
              <w:rPr>
                <w:sz w:val="24"/>
              </w:rPr>
              <w:t>ребенка,</w:t>
            </w:r>
            <w:r>
              <w:rPr>
                <w:spacing w:val="-15"/>
                <w:sz w:val="24"/>
              </w:rPr>
              <w:t> </w:t>
            </w:r>
            <w:r>
              <w:rPr>
                <w:sz w:val="24"/>
              </w:rPr>
              <w:t>принятие воспитанника</w:t>
            </w:r>
            <w:r>
              <w:rPr>
                <w:spacing w:val="-8"/>
                <w:sz w:val="24"/>
              </w:rPr>
              <w:t> </w:t>
            </w:r>
            <w:r>
              <w:rPr>
                <w:sz w:val="24"/>
              </w:rPr>
              <w:t>таким,</w:t>
            </w:r>
            <w:r>
              <w:rPr>
                <w:spacing w:val="-6"/>
                <w:sz w:val="24"/>
              </w:rPr>
              <w:t> </w:t>
            </w:r>
            <w:r>
              <w:rPr>
                <w:sz w:val="24"/>
              </w:rPr>
              <w:t>какойон</w:t>
            </w:r>
            <w:r>
              <w:rPr>
                <w:spacing w:val="30"/>
                <w:sz w:val="24"/>
              </w:rPr>
              <w:t> </w:t>
            </w:r>
            <w:r>
              <w:rPr>
                <w:sz w:val="24"/>
              </w:rPr>
              <w:t>есть,</w:t>
            </w:r>
            <w:r>
              <w:rPr>
                <w:spacing w:val="30"/>
                <w:sz w:val="24"/>
              </w:rPr>
              <w:t> </w:t>
            </w:r>
            <w:r>
              <w:rPr>
                <w:sz w:val="24"/>
              </w:rPr>
              <w:t>со</w:t>
            </w:r>
            <w:r>
              <w:rPr>
                <w:spacing w:val="28"/>
                <w:sz w:val="24"/>
              </w:rPr>
              <w:t> </w:t>
            </w:r>
            <w:r>
              <w:rPr>
                <w:sz w:val="24"/>
              </w:rPr>
              <w:t>всеми</w:t>
            </w:r>
            <w:r>
              <w:rPr>
                <w:spacing w:val="33"/>
                <w:sz w:val="24"/>
              </w:rPr>
              <w:t> </w:t>
            </w:r>
            <w:r>
              <w:rPr>
                <w:sz w:val="24"/>
              </w:rPr>
              <w:t>его</w:t>
            </w:r>
            <w:r>
              <w:rPr>
                <w:spacing w:val="31"/>
                <w:sz w:val="24"/>
              </w:rPr>
              <w:t> </w:t>
            </w:r>
            <w:r>
              <w:rPr>
                <w:sz w:val="24"/>
              </w:rPr>
              <w:t>индивидуальными</w:t>
            </w:r>
            <w:r>
              <w:rPr>
                <w:spacing w:val="35"/>
                <w:sz w:val="24"/>
              </w:rPr>
              <w:t> </w:t>
            </w:r>
            <w:r>
              <w:rPr>
                <w:sz w:val="24"/>
              </w:rPr>
              <w:t>проявлениями;</w:t>
            </w:r>
            <w:r>
              <w:rPr>
                <w:spacing w:val="30"/>
                <w:sz w:val="24"/>
              </w:rPr>
              <w:t> </w:t>
            </w:r>
            <w:r>
              <w:rPr>
                <w:sz w:val="24"/>
              </w:rPr>
              <w:t>проявление</w:t>
            </w:r>
            <w:r>
              <w:rPr>
                <w:spacing w:val="34"/>
                <w:sz w:val="24"/>
              </w:rPr>
              <w:t> </w:t>
            </w:r>
            <w:r>
              <w:rPr>
                <w:sz w:val="24"/>
              </w:rPr>
              <w:t>уважения</w:t>
            </w:r>
            <w:r>
              <w:rPr>
                <w:spacing w:val="32"/>
                <w:sz w:val="24"/>
              </w:rPr>
              <w:t> </w:t>
            </w:r>
            <w:r>
              <w:rPr>
                <w:sz w:val="24"/>
              </w:rPr>
              <w:t>к развивающейся личности, как</w:t>
            </w:r>
          </w:p>
          <w:p>
            <w:pPr>
              <w:pStyle w:val="TableParagraph"/>
              <w:spacing w:before="2"/>
              <w:ind w:left="163"/>
              <w:rPr>
                <w:sz w:val="24"/>
              </w:rPr>
            </w:pPr>
            <w:r>
              <w:rPr>
                <w:sz w:val="24"/>
              </w:rPr>
              <w:t>высшей</w:t>
            </w:r>
            <w:r>
              <w:rPr>
                <w:spacing w:val="-3"/>
                <w:sz w:val="24"/>
              </w:rPr>
              <w:t> </w:t>
            </w:r>
            <w:r>
              <w:rPr>
                <w:sz w:val="24"/>
              </w:rPr>
              <w:t>ценности,</w:t>
            </w:r>
            <w:r>
              <w:rPr>
                <w:spacing w:val="-3"/>
                <w:sz w:val="24"/>
              </w:rPr>
              <w:t> </w:t>
            </w:r>
            <w:r>
              <w:rPr>
                <w:sz w:val="24"/>
              </w:rPr>
              <w:t>поддержка</w:t>
            </w:r>
            <w:r>
              <w:rPr>
                <w:spacing w:val="-2"/>
                <w:sz w:val="24"/>
              </w:rPr>
              <w:t> </w:t>
            </w:r>
            <w:r>
              <w:rPr>
                <w:sz w:val="24"/>
              </w:rPr>
              <w:t>уверенности</w:t>
            </w:r>
            <w:r>
              <w:rPr>
                <w:spacing w:val="-3"/>
                <w:sz w:val="24"/>
              </w:rPr>
              <w:t> </w:t>
            </w:r>
            <w:r>
              <w:rPr>
                <w:sz w:val="24"/>
              </w:rPr>
              <w:t>в</w:t>
            </w:r>
            <w:r>
              <w:rPr>
                <w:spacing w:val="-4"/>
                <w:sz w:val="24"/>
              </w:rPr>
              <w:t> </w:t>
            </w:r>
            <w:r>
              <w:rPr>
                <w:sz w:val="24"/>
              </w:rPr>
              <w:t>собственных</w:t>
            </w:r>
            <w:r>
              <w:rPr>
                <w:spacing w:val="-2"/>
                <w:sz w:val="24"/>
              </w:rPr>
              <w:t> </w:t>
            </w:r>
            <w:r>
              <w:rPr>
                <w:sz w:val="24"/>
              </w:rPr>
              <w:t>возможностях</w:t>
            </w:r>
            <w:r>
              <w:rPr>
                <w:spacing w:val="-1"/>
                <w:sz w:val="24"/>
              </w:rPr>
              <w:t> </w:t>
            </w:r>
            <w:r>
              <w:rPr>
                <w:sz w:val="24"/>
              </w:rPr>
              <w:t>и</w:t>
            </w:r>
            <w:r>
              <w:rPr>
                <w:spacing w:val="-3"/>
                <w:sz w:val="24"/>
              </w:rPr>
              <w:t> </w:t>
            </w:r>
            <w:r>
              <w:rPr>
                <w:sz w:val="24"/>
              </w:rPr>
              <w:t>способностях</w:t>
            </w:r>
            <w:r>
              <w:rPr>
                <w:spacing w:val="1"/>
                <w:sz w:val="24"/>
              </w:rPr>
              <w:t> </w:t>
            </w:r>
            <w:r>
              <w:rPr>
                <w:sz w:val="24"/>
              </w:rPr>
              <w:t>у</w:t>
            </w:r>
            <w:r>
              <w:rPr>
                <w:spacing w:val="-11"/>
                <w:sz w:val="24"/>
              </w:rPr>
              <w:t> </w:t>
            </w:r>
            <w:r>
              <w:rPr>
                <w:sz w:val="24"/>
              </w:rPr>
              <w:t>каждого</w:t>
            </w:r>
            <w:r>
              <w:rPr>
                <w:spacing w:val="-2"/>
                <w:sz w:val="24"/>
              </w:rPr>
              <w:t> воспитанника;</w:t>
            </w:r>
          </w:p>
          <w:p>
            <w:pPr>
              <w:pStyle w:val="TableParagraph"/>
              <w:numPr>
                <w:ilvl w:val="0"/>
                <w:numId w:val="317"/>
              </w:numPr>
              <w:tabs>
                <w:tab w:pos="712" w:val="left" w:leader="none"/>
              </w:tabs>
              <w:spacing w:line="240" w:lineRule="auto" w:before="24" w:after="0"/>
              <w:ind w:left="712" w:right="0" w:hanging="708"/>
              <w:jc w:val="left"/>
              <w:rPr>
                <w:sz w:val="24"/>
              </w:rPr>
            </w:pPr>
            <w:r>
              <w:rPr>
                <w:sz w:val="24"/>
              </w:rPr>
              <w:t>решение</w:t>
            </w:r>
            <w:r>
              <w:rPr>
                <w:spacing w:val="-6"/>
                <w:sz w:val="24"/>
              </w:rPr>
              <w:t> </w:t>
            </w:r>
            <w:r>
              <w:rPr>
                <w:sz w:val="24"/>
              </w:rPr>
              <w:t>образовательных</w:t>
            </w:r>
            <w:r>
              <w:rPr>
                <w:spacing w:val="-2"/>
                <w:sz w:val="24"/>
              </w:rPr>
              <w:t> </w:t>
            </w:r>
            <w:r>
              <w:rPr>
                <w:sz w:val="24"/>
              </w:rPr>
              <w:t>задач</w:t>
            </w:r>
            <w:r>
              <w:rPr>
                <w:spacing w:val="-4"/>
                <w:sz w:val="24"/>
              </w:rPr>
              <w:t> </w:t>
            </w:r>
            <w:r>
              <w:rPr>
                <w:sz w:val="24"/>
              </w:rPr>
              <w:t>с</w:t>
            </w:r>
            <w:r>
              <w:rPr>
                <w:spacing w:val="-4"/>
                <w:sz w:val="24"/>
              </w:rPr>
              <w:t> </w:t>
            </w:r>
            <w:r>
              <w:rPr>
                <w:sz w:val="24"/>
              </w:rPr>
              <w:t>использованием</w:t>
            </w:r>
            <w:r>
              <w:rPr>
                <w:spacing w:val="-4"/>
                <w:sz w:val="24"/>
              </w:rPr>
              <w:t> </w:t>
            </w:r>
            <w:r>
              <w:rPr>
                <w:sz w:val="24"/>
              </w:rPr>
              <w:t>как</w:t>
            </w:r>
            <w:r>
              <w:rPr>
                <w:spacing w:val="-3"/>
                <w:sz w:val="24"/>
              </w:rPr>
              <w:t> </w:t>
            </w:r>
            <w:r>
              <w:rPr>
                <w:sz w:val="24"/>
              </w:rPr>
              <w:t>новых</w:t>
            </w:r>
            <w:r>
              <w:rPr>
                <w:spacing w:val="-1"/>
                <w:sz w:val="24"/>
              </w:rPr>
              <w:t> </w:t>
            </w:r>
            <w:r>
              <w:rPr>
                <w:sz w:val="24"/>
              </w:rPr>
              <w:t>форм</w:t>
            </w:r>
            <w:r>
              <w:rPr>
                <w:spacing w:val="-3"/>
                <w:sz w:val="24"/>
              </w:rPr>
              <w:t> </w:t>
            </w:r>
            <w:r>
              <w:rPr>
                <w:sz w:val="24"/>
              </w:rPr>
              <w:t>организации</w:t>
            </w:r>
            <w:r>
              <w:rPr>
                <w:spacing w:val="-5"/>
                <w:sz w:val="24"/>
              </w:rPr>
              <w:t> </w:t>
            </w:r>
            <w:r>
              <w:rPr>
                <w:sz w:val="24"/>
              </w:rPr>
              <w:t>процесса</w:t>
            </w:r>
            <w:r>
              <w:rPr>
                <w:spacing w:val="-4"/>
                <w:sz w:val="24"/>
              </w:rPr>
              <w:t> </w:t>
            </w:r>
            <w:r>
              <w:rPr>
                <w:sz w:val="24"/>
              </w:rPr>
              <w:t>образования</w:t>
            </w:r>
            <w:r>
              <w:rPr>
                <w:spacing w:val="-3"/>
                <w:sz w:val="24"/>
              </w:rPr>
              <w:t> </w:t>
            </w:r>
            <w:r>
              <w:rPr>
                <w:sz w:val="24"/>
              </w:rPr>
              <w:t>(проектная</w:t>
            </w:r>
            <w:r>
              <w:rPr>
                <w:spacing w:val="-2"/>
                <w:sz w:val="24"/>
              </w:rPr>
              <w:t> деятельность,</w:t>
            </w:r>
          </w:p>
          <w:p>
            <w:pPr>
              <w:pStyle w:val="TableParagraph"/>
              <w:spacing w:before="24"/>
              <w:ind w:left="163"/>
              <w:rPr>
                <w:sz w:val="24"/>
              </w:rPr>
            </w:pPr>
            <w:r>
              <w:rPr>
                <w:sz w:val="24"/>
              </w:rPr>
              <w:t>образовательная</w:t>
            </w:r>
            <w:r>
              <w:rPr>
                <w:spacing w:val="-6"/>
                <w:sz w:val="24"/>
              </w:rPr>
              <w:t> </w:t>
            </w:r>
            <w:r>
              <w:rPr>
                <w:sz w:val="24"/>
              </w:rPr>
              <w:t>ситуация,</w:t>
            </w:r>
            <w:r>
              <w:rPr>
                <w:spacing w:val="-3"/>
                <w:sz w:val="24"/>
              </w:rPr>
              <w:t> </w:t>
            </w:r>
            <w:r>
              <w:rPr>
                <w:sz w:val="24"/>
              </w:rPr>
              <w:t>образовательное</w:t>
            </w:r>
            <w:r>
              <w:rPr>
                <w:spacing w:val="-4"/>
                <w:sz w:val="24"/>
              </w:rPr>
              <w:t> </w:t>
            </w:r>
            <w:r>
              <w:rPr>
                <w:sz w:val="24"/>
              </w:rPr>
              <w:t>событие,</w:t>
            </w:r>
            <w:r>
              <w:rPr>
                <w:spacing w:val="-4"/>
                <w:sz w:val="24"/>
              </w:rPr>
              <w:t> </w:t>
            </w:r>
            <w:r>
              <w:rPr>
                <w:sz w:val="24"/>
              </w:rPr>
              <w:t>обогащенные</w:t>
            </w:r>
            <w:r>
              <w:rPr>
                <w:spacing w:val="-5"/>
                <w:sz w:val="24"/>
              </w:rPr>
              <w:t> </w:t>
            </w:r>
            <w:r>
              <w:rPr>
                <w:sz w:val="24"/>
              </w:rPr>
              <w:t>игры</w:t>
            </w:r>
            <w:r>
              <w:rPr>
                <w:spacing w:val="-3"/>
                <w:sz w:val="24"/>
              </w:rPr>
              <w:t> </w:t>
            </w:r>
            <w:r>
              <w:rPr>
                <w:sz w:val="24"/>
              </w:rPr>
              <w:t>детей</w:t>
            </w:r>
            <w:r>
              <w:rPr>
                <w:spacing w:val="-3"/>
                <w:sz w:val="24"/>
              </w:rPr>
              <w:t> </w:t>
            </w:r>
            <w:r>
              <w:rPr>
                <w:sz w:val="24"/>
              </w:rPr>
              <w:t>в</w:t>
            </w:r>
            <w:r>
              <w:rPr>
                <w:spacing w:val="-4"/>
                <w:sz w:val="24"/>
              </w:rPr>
              <w:t> </w:t>
            </w:r>
            <w:r>
              <w:rPr>
                <w:sz w:val="24"/>
              </w:rPr>
              <w:t>центрах</w:t>
            </w:r>
            <w:r>
              <w:rPr>
                <w:spacing w:val="-2"/>
                <w:sz w:val="24"/>
              </w:rPr>
              <w:t> </w:t>
            </w:r>
            <w:r>
              <w:rPr>
                <w:sz w:val="24"/>
              </w:rPr>
              <w:t>активности,</w:t>
            </w:r>
            <w:r>
              <w:rPr>
                <w:spacing w:val="-6"/>
                <w:sz w:val="24"/>
              </w:rPr>
              <w:t> </w:t>
            </w:r>
            <w:r>
              <w:rPr>
                <w:sz w:val="24"/>
              </w:rPr>
              <w:t>проблемно-обучающие</w:t>
            </w:r>
            <w:r>
              <w:rPr>
                <w:spacing w:val="-2"/>
                <w:sz w:val="24"/>
              </w:rPr>
              <w:t> </w:t>
            </w:r>
            <w:r>
              <w:rPr>
                <w:sz w:val="24"/>
              </w:rPr>
              <w:t>ситуации</w:t>
            </w:r>
            <w:r>
              <w:rPr>
                <w:spacing w:val="-3"/>
                <w:sz w:val="24"/>
              </w:rPr>
              <w:t> </w:t>
            </w:r>
            <w:r>
              <w:rPr>
                <w:spacing w:val="-10"/>
                <w:sz w:val="24"/>
              </w:rPr>
              <w:t>в</w:t>
            </w:r>
          </w:p>
          <w:p>
            <w:pPr>
              <w:pStyle w:val="TableParagraph"/>
              <w:spacing w:line="261" w:lineRule="auto" w:before="24"/>
              <w:ind w:left="163"/>
              <w:rPr>
                <w:sz w:val="24"/>
              </w:rPr>
            </w:pPr>
            <w:r>
              <w:rPr>
                <w:sz w:val="24"/>
              </w:rPr>
              <w:t>рамках интеграции образовательных областей и другое), так и традиционных (фронтальные, подгрупповые, индивидуальные занятий. При этом</w:t>
            </w:r>
            <w:r>
              <w:rPr>
                <w:spacing w:val="-3"/>
                <w:sz w:val="24"/>
              </w:rPr>
              <w:t> </w:t>
            </w:r>
            <w:r>
              <w:rPr>
                <w:sz w:val="24"/>
              </w:rPr>
              <w:t>занятие</w:t>
            </w:r>
            <w:r>
              <w:rPr>
                <w:spacing w:val="-3"/>
                <w:sz w:val="24"/>
              </w:rPr>
              <w:t> </w:t>
            </w:r>
            <w:r>
              <w:rPr>
                <w:sz w:val="24"/>
              </w:rPr>
              <w:t>рассматривается</w:t>
            </w:r>
            <w:r>
              <w:rPr>
                <w:spacing w:val="-2"/>
                <w:sz w:val="24"/>
              </w:rPr>
              <w:t> </w:t>
            </w:r>
            <w:r>
              <w:rPr>
                <w:sz w:val="24"/>
              </w:rPr>
              <w:t>как</w:t>
            </w:r>
            <w:r>
              <w:rPr>
                <w:spacing w:val="-2"/>
                <w:sz w:val="24"/>
              </w:rPr>
              <w:t> </w:t>
            </w:r>
            <w:r>
              <w:rPr>
                <w:sz w:val="24"/>
              </w:rPr>
              <w:t>дело,</w:t>
            </w:r>
            <w:r>
              <w:rPr>
                <w:spacing w:val="-2"/>
                <w:sz w:val="24"/>
              </w:rPr>
              <w:t> </w:t>
            </w:r>
            <w:r>
              <w:rPr>
                <w:sz w:val="24"/>
              </w:rPr>
              <w:t>занимательное</w:t>
            </w:r>
            <w:r>
              <w:rPr>
                <w:spacing w:val="-3"/>
                <w:sz w:val="24"/>
              </w:rPr>
              <w:t> </w:t>
            </w:r>
            <w:r>
              <w:rPr>
                <w:sz w:val="24"/>
              </w:rPr>
              <w:t>и</w:t>
            </w:r>
            <w:r>
              <w:rPr>
                <w:spacing w:val="-2"/>
                <w:sz w:val="24"/>
              </w:rPr>
              <w:t> </w:t>
            </w:r>
            <w:r>
              <w:rPr>
                <w:sz w:val="24"/>
              </w:rPr>
              <w:t>интересное</w:t>
            </w:r>
            <w:r>
              <w:rPr>
                <w:spacing w:val="-3"/>
                <w:sz w:val="24"/>
              </w:rPr>
              <w:t> </w:t>
            </w:r>
            <w:r>
              <w:rPr>
                <w:sz w:val="24"/>
              </w:rPr>
              <w:t>детям,</w:t>
            </w:r>
            <w:r>
              <w:rPr>
                <w:spacing w:val="-2"/>
                <w:sz w:val="24"/>
              </w:rPr>
              <w:t> </w:t>
            </w:r>
            <w:r>
              <w:rPr>
                <w:sz w:val="24"/>
              </w:rPr>
              <w:t>развивающее</w:t>
            </w:r>
            <w:r>
              <w:rPr>
                <w:spacing w:val="-3"/>
                <w:sz w:val="24"/>
              </w:rPr>
              <w:t> </w:t>
            </w:r>
            <w:r>
              <w:rPr>
                <w:sz w:val="24"/>
              </w:rPr>
              <w:t>их;</w:t>
            </w:r>
            <w:r>
              <w:rPr>
                <w:spacing w:val="-4"/>
                <w:sz w:val="24"/>
              </w:rPr>
              <w:t> </w:t>
            </w:r>
            <w:r>
              <w:rPr>
                <w:sz w:val="24"/>
              </w:rPr>
              <w:t>деятельность,</w:t>
            </w:r>
            <w:r>
              <w:rPr>
                <w:spacing w:val="-2"/>
                <w:sz w:val="24"/>
              </w:rPr>
              <w:t> </w:t>
            </w:r>
            <w:r>
              <w:rPr>
                <w:sz w:val="24"/>
              </w:rPr>
              <w:t>направленная</w:t>
            </w:r>
            <w:r>
              <w:rPr>
                <w:spacing w:val="-2"/>
                <w:sz w:val="24"/>
              </w:rPr>
              <w:t> </w:t>
            </w:r>
            <w:r>
              <w:rPr>
                <w:sz w:val="24"/>
              </w:rPr>
              <w:t>на</w:t>
            </w:r>
            <w:r>
              <w:rPr>
                <w:spacing w:val="-3"/>
                <w:sz w:val="24"/>
              </w:rPr>
              <w:t> </w:t>
            </w:r>
            <w:r>
              <w:rPr>
                <w:sz w:val="24"/>
              </w:rPr>
              <w:t>освоение</w:t>
            </w:r>
            <w:r>
              <w:rPr>
                <w:spacing w:val="-3"/>
                <w:sz w:val="24"/>
              </w:rPr>
              <w:t> </w:t>
            </w:r>
            <w:r>
              <w:rPr>
                <w:sz w:val="24"/>
              </w:rPr>
              <w:t>детьми одной</w:t>
            </w:r>
            <w:r>
              <w:rPr>
                <w:spacing w:val="-3"/>
                <w:sz w:val="24"/>
              </w:rPr>
              <w:t> </w:t>
            </w:r>
            <w:r>
              <w:rPr>
                <w:sz w:val="24"/>
              </w:rPr>
              <w:t>или</w:t>
            </w:r>
            <w:r>
              <w:rPr>
                <w:spacing w:val="-3"/>
                <w:sz w:val="24"/>
              </w:rPr>
              <w:t> </w:t>
            </w:r>
            <w:r>
              <w:rPr>
                <w:sz w:val="24"/>
              </w:rPr>
              <w:t>нескольких</w:t>
            </w:r>
            <w:r>
              <w:rPr>
                <w:spacing w:val="-2"/>
                <w:sz w:val="24"/>
              </w:rPr>
              <w:t> </w:t>
            </w:r>
            <w:r>
              <w:rPr>
                <w:sz w:val="24"/>
              </w:rPr>
              <w:t>образовательных областей,</w:t>
            </w:r>
            <w:r>
              <w:rPr>
                <w:spacing w:val="-1"/>
                <w:sz w:val="24"/>
              </w:rPr>
              <w:t> </w:t>
            </w:r>
            <w:r>
              <w:rPr>
                <w:sz w:val="24"/>
              </w:rPr>
              <w:t>или</w:t>
            </w:r>
            <w:r>
              <w:rPr>
                <w:spacing w:val="-3"/>
                <w:sz w:val="24"/>
              </w:rPr>
              <w:t> </w:t>
            </w:r>
            <w:r>
              <w:rPr>
                <w:sz w:val="24"/>
              </w:rPr>
              <w:t>их интеграцию</w:t>
            </w:r>
            <w:r>
              <w:rPr>
                <w:spacing w:val="-3"/>
                <w:sz w:val="24"/>
              </w:rPr>
              <w:t> </w:t>
            </w:r>
            <w:r>
              <w:rPr>
                <w:sz w:val="24"/>
              </w:rPr>
              <w:t>с</w:t>
            </w:r>
            <w:r>
              <w:rPr>
                <w:spacing w:val="-2"/>
                <w:sz w:val="24"/>
              </w:rPr>
              <w:t> </w:t>
            </w:r>
            <w:r>
              <w:rPr>
                <w:sz w:val="24"/>
              </w:rPr>
              <w:t>использованием</w:t>
            </w:r>
            <w:r>
              <w:rPr>
                <w:spacing w:val="-2"/>
                <w:sz w:val="24"/>
              </w:rPr>
              <w:t> </w:t>
            </w:r>
            <w:r>
              <w:rPr>
                <w:sz w:val="24"/>
              </w:rPr>
              <w:t>разнообразных</w:t>
            </w:r>
            <w:r>
              <w:rPr>
                <w:spacing w:val="-2"/>
                <w:sz w:val="24"/>
              </w:rPr>
              <w:t> </w:t>
            </w:r>
            <w:r>
              <w:rPr>
                <w:sz w:val="24"/>
              </w:rPr>
              <w:t>педагогически</w:t>
            </w:r>
            <w:r>
              <w:rPr>
                <w:spacing w:val="-1"/>
                <w:sz w:val="24"/>
              </w:rPr>
              <w:t> </w:t>
            </w:r>
            <w:r>
              <w:rPr>
                <w:sz w:val="24"/>
              </w:rPr>
              <w:t>обоснованных форм</w:t>
            </w:r>
            <w:r>
              <w:rPr>
                <w:spacing w:val="-4"/>
                <w:sz w:val="24"/>
              </w:rPr>
              <w:t> </w:t>
            </w:r>
            <w:r>
              <w:rPr>
                <w:sz w:val="24"/>
              </w:rPr>
              <w:t>и методов работы, выбор которых осуществляется педагогом;</w:t>
            </w:r>
          </w:p>
          <w:p>
            <w:pPr>
              <w:pStyle w:val="TableParagraph"/>
              <w:numPr>
                <w:ilvl w:val="0"/>
                <w:numId w:val="317"/>
              </w:numPr>
              <w:tabs>
                <w:tab w:pos="163" w:val="left" w:leader="none"/>
                <w:tab w:pos="712" w:val="left" w:leader="none"/>
              </w:tabs>
              <w:spacing w:line="261" w:lineRule="auto" w:before="0" w:after="0"/>
              <w:ind w:left="163" w:right="388" w:hanging="159"/>
              <w:jc w:val="left"/>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w:t>
            </w:r>
            <w:r>
              <w:rPr>
                <w:spacing w:val="-2"/>
                <w:sz w:val="24"/>
              </w:rPr>
              <w:t> </w:t>
            </w:r>
            <w:r>
              <w:rPr>
                <w:sz w:val="24"/>
              </w:rPr>
              <w:t>общего</w:t>
            </w:r>
            <w:r>
              <w:rPr>
                <w:spacing w:val="-1"/>
                <w:sz w:val="24"/>
              </w:rPr>
              <w:t> </w:t>
            </w:r>
            <w:r>
              <w:rPr>
                <w:sz w:val="24"/>
              </w:rPr>
              <w:t>уровней</w:t>
            </w:r>
            <w:r>
              <w:rPr>
                <w:spacing w:val="-2"/>
                <w:sz w:val="24"/>
              </w:rPr>
              <w:t> </w:t>
            </w:r>
            <w:r>
              <w:rPr>
                <w:sz w:val="24"/>
              </w:rPr>
              <w:t>образования</w:t>
            </w:r>
            <w:r>
              <w:rPr>
                <w:spacing w:val="-2"/>
                <w:sz w:val="24"/>
              </w:rPr>
              <w:t> </w:t>
            </w:r>
            <w:r>
              <w:rPr>
                <w:sz w:val="24"/>
              </w:rPr>
              <w:t>(опора</w:t>
            </w:r>
            <w:r>
              <w:rPr>
                <w:spacing w:val="-3"/>
                <w:sz w:val="24"/>
              </w:rPr>
              <w:t> </w:t>
            </w:r>
            <w:r>
              <w:rPr>
                <w:sz w:val="24"/>
              </w:rPr>
              <w:t>на</w:t>
            </w:r>
            <w:r>
              <w:rPr>
                <w:spacing w:val="-3"/>
                <w:sz w:val="24"/>
              </w:rPr>
              <w:t> </w:t>
            </w:r>
            <w:r>
              <w:rPr>
                <w:sz w:val="24"/>
              </w:rPr>
              <w:t>опыт</w:t>
            </w:r>
            <w:r>
              <w:rPr>
                <w:spacing w:val="-2"/>
                <w:sz w:val="24"/>
              </w:rPr>
              <w:t> </w:t>
            </w:r>
            <w:r>
              <w:rPr>
                <w:sz w:val="24"/>
              </w:rPr>
              <w:t>детей,</w:t>
            </w:r>
            <w:r>
              <w:rPr>
                <w:spacing w:val="-2"/>
                <w:sz w:val="24"/>
              </w:rPr>
              <w:t> </w:t>
            </w:r>
            <w:r>
              <w:rPr>
                <w:sz w:val="24"/>
              </w:rPr>
              <w:t>накопленный</w:t>
            </w:r>
            <w:r>
              <w:rPr>
                <w:spacing w:val="-2"/>
                <w:sz w:val="24"/>
              </w:rPr>
              <w:t> </w:t>
            </w:r>
            <w:r>
              <w:rPr>
                <w:sz w:val="24"/>
              </w:rPr>
              <w:t>на</w:t>
            </w:r>
            <w:r>
              <w:rPr>
                <w:spacing w:val="-3"/>
                <w:sz w:val="24"/>
              </w:rPr>
              <w:t> </w:t>
            </w:r>
            <w:r>
              <w:rPr>
                <w:sz w:val="24"/>
              </w:rPr>
              <w:t>предыдущих</w:t>
            </w:r>
            <w:r>
              <w:rPr>
                <w:spacing w:val="-3"/>
                <w:sz w:val="24"/>
              </w:rPr>
              <w:t> </w:t>
            </w:r>
            <w:r>
              <w:rPr>
                <w:sz w:val="24"/>
              </w:rPr>
              <w:t>этапах развития,</w:t>
            </w:r>
            <w:r>
              <w:rPr>
                <w:spacing w:val="-5"/>
                <w:sz w:val="24"/>
              </w:rPr>
              <w:t> </w:t>
            </w:r>
            <w:r>
              <w:rPr>
                <w:sz w:val="24"/>
              </w:rPr>
              <w:t>изменение</w:t>
            </w:r>
            <w:r>
              <w:rPr>
                <w:spacing w:val="-3"/>
                <w:sz w:val="24"/>
              </w:rPr>
              <w:t> </w:t>
            </w:r>
            <w:r>
              <w:rPr>
                <w:sz w:val="24"/>
              </w:rPr>
              <w:t>форм</w:t>
            </w:r>
            <w:r>
              <w:rPr>
                <w:spacing w:val="-2"/>
                <w:sz w:val="24"/>
              </w:rPr>
              <w:t> </w:t>
            </w:r>
            <w:r>
              <w:rPr>
                <w:sz w:val="24"/>
              </w:rPr>
              <w:t>и</w:t>
            </w:r>
            <w:r>
              <w:rPr>
                <w:spacing w:val="-2"/>
                <w:sz w:val="24"/>
              </w:rPr>
              <w:t> </w:t>
            </w:r>
            <w:r>
              <w:rPr>
                <w:sz w:val="24"/>
              </w:rPr>
              <w:t>методов образовательной работы, ориентация на стратегический приоритет непрерывного образования - формирование умения учиться);</w:t>
            </w:r>
          </w:p>
          <w:p>
            <w:pPr>
              <w:pStyle w:val="TableParagraph"/>
              <w:numPr>
                <w:ilvl w:val="0"/>
                <w:numId w:val="317"/>
              </w:numPr>
              <w:tabs>
                <w:tab w:pos="163" w:val="left" w:leader="none"/>
                <w:tab w:pos="712" w:val="left" w:leader="none"/>
              </w:tabs>
              <w:spacing w:line="261" w:lineRule="auto" w:before="0" w:after="0"/>
              <w:ind w:left="163" w:right="681" w:hanging="159"/>
              <w:jc w:val="left"/>
              <w:rPr>
                <w:sz w:val="24"/>
              </w:rPr>
            </w:pPr>
            <w:r>
              <w:rPr>
                <w:sz w:val="24"/>
              </w:rPr>
              <w:t>учет специфики возрастного и индивидуального психофизического развития обучающихся (использование форм и методов, соответствующих</w:t>
            </w:r>
            <w:r>
              <w:rPr>
                <w:spacing w:val="-2"/>
                <w:sz w:val="24"/>
              </w:rPr>
              <w:t> </w:t>
            </w:r>
            <w:r>
              <w:rPr>
                <w:sz w:val="24"/>
              </w:rPr>
              <w:t>возрастным</w:t>
            </w:r>
            <w:r>
              <w:rPr>
                <w:spacing w:val="-6"/>
                <w:sz w:val="24"/>
              </w:rPr>
              <w:t> </w:t>
            </w:r>
            <w:r>
              <w:rPr>
                <w:sz w:val="24"/>
              </w:rPr>
              <w:t>особенностям</w:t>
            </w:r>
            <w:r>
              <w:rPr>
                <w:spacing w:val="-5"/>
                <w:sz w:val="24"/>
              </w:rPr>
              <w:t> </w:t>
            </w:r>
            <w:r>
              <w:rPr>
                <w:sz w:val="24"/>
              </w:rPr>
              <w:t>детей;</w:t>
            </w:r>
            <w:r>
              <w:rPr>
                <w:spacing w:val="-4"/>
                <w:sz w:val="24"/>
              </w:rPr>
              <w:t> </w:t>
            </w:r>
            <w:r>
              <w:rPr>
                <w:sz w:val="24"/>
              </w:rPr>
              <w:t>видов</w:t>
            </w:r>
            <w:r>
              <w:rPr>
                <w:spacing w:val="-5"/>
                <w:sz w:val="24"/>
              </w:rPr>
              <w:t> </w:t>
            </w:r>
            <w:r>
              <w:rPr>
                <w:sz w:val="24"/>
              </w:rPr>
              <w:t>деятельности,</w:t>
            </w:r>
            <w:r>
              <w:rPr>
                <w:spacing w:val="-4"/>
                <w:sz w:val="24"/>
              </w:rPr>
              <w:t> </w:t>
            </w:r>
            <w:r>
              <w:rPr>
                <w:sz w:val="24"/>
              </w:rPr>
              <w:t>специфических</w:t>
            </w:r>
            <w:r>
              <w:rPr>
                <w:spacing w:val="-2"/>
                <w:sz w:val="24"/>
              </w:rPr>
              <w:t> </w:t>
            </w:r>
            <w:r>
              <w:rPr>
                <w:sz w:val="24"/>
              </w:rPr>
              <w:t>для</w:t>
            </w:r>
            <w:r>
              <w:rPr>
                <w:spacing w:val="-4"/>
                <w:sz w:val="24"/>
              </w:rPr>
              <w:t> </w:t>
            </w:r>
            <w:r>
              <w:rPr>
                <w:sz w:val="24"/>
              </w:rPr>
              <w:t>каждого</w:t>
            </w:r>
            <w:r>
              <w:rPr>
                <w:spacing w:val="-4"/>
                <w:sz w:val="24"/>
              </w:rPr>
              <w:t> </w:t>
            </w:r>
            <w:r>
              <w:rPr>
                <w:sz w:val="24"/>
              </w:rPr>
              <w:t>возрастного</w:t>
            </w:r>
            <w:r>
              <w:rPr>
                <w:spacing w:val="-4"/>
                <w:sz w:val="24"/>
              </w:rPr>
              <w:t> </w:t>
            </w:r>
            <w:r>
              <w:rPr>
                <w:sz w:val="24"/>
              </w:rPr>
              <w:t>периода,</w:t>
            </w:r>
            <w:r>
              <w:rPr>
                <w:spacing w:val="-4"/>
                <w:sz w:val="24"/>
              </w:rPr>
              <w:t> </w:t>
            </w:r>
            <w:r>
              <w:rPr>
                <w:sz w:val="24"/>
              </w:rPr>
              <w:t>социальной ситуации развития);</w:t>
            </w:r>
          </w:p>
          <w:p>
            <w:pPr>
              <w:pStyle w:val="TableParagraph"/>
              <w:numPr>
                <w:ilvl w:val="0"/>
                <w:numId w:val="317"/>
              </w:numPr>
              <w:tabs>
                <w:tab w:pos="163" w:val="left" w:leader="none"/>
                <w:tab w:pos="712" w:val="left" w:leader="none"/>
              </w:tabs>
              <w:spacing w:line="261" w:lineRule="auto" w:before="0" w:after="0"/>
              <w:ind w:left="163" w:right="22" w:hanging="159"/>
              <w:jc w:val="left"/>
              <w:rPr>
                <w:sz w:val="24"/>
              </w:rPr>
            </w:pPr>
            <w:r>
              <w:rPr>
                <w:sz w:val="24"/>
              </w:rPr>
              <w:t>создание</w:t>
            </w:r>
            <w:r>
              <w:rPr>
                <w:spacing w:val="-5"/>
                <w:sz w:val="24"/>
              </w:rPr>
              <w:t> </w:t>
            </w:r>
            <w:r>
              <w:rPr>
                <w:sz w:val="24"/>
              </w:rPr>
              <w:t>развивающей</w:t>
            </w:r>
            <w:r>
              <w:rPr>
                <w:spacing w:val="-6"/>
                <w:sz w:val="24"/>
              </w:rPr>
              <w:t> </w:t>
            </w:r>
            <w:r>
              <w:rPr>
                <w:sz w:val="24"/>
              </w:rPr>
              <w:t>и</w:t>
            </w:r>
            <w:r>
              <w:rPr>
                <w:spacing w:val="-4"/>
                <w:sz w:val="24"/>
              </w:rPr>
              <w:t> </w:t>
            </w:r>
            <w:r>
              <w:rPr>
                <w:sz w:val="24"/>
              </w:rPr>
              <w:t>эмоционально</w:t>
            </w:r>
            <w:r>
              <w:rPr>
                <w:spacing w:val="-7"/>
                <w:sz w:val="24"/>
              </w:rPr>
              <w:t> </w:t>
            </w:r>
            <w:r>
              <w:rPr>
                <w:sz w:val="24"/>
              </w:rPr>
              <w:t>комфортной</w:t>
            </w:r>
            <w:r>
              <w:rPr>
                <w:spacing w:val="-4"/>
                <w:sz w:val="24"/>
              </w:rPr>
              <w:t> </w:t>
            </w:r>
            <w:r>
              <w:rPr>
                <w:sz w:val="24"/>
              </w:rPr>
              <w:t>для</w:t>
            </w:r>
            <w:r>
              <w:rPr>
                <w:spacing w:val="-4"/>
                <w:sz w:val="24"/>
              </w:rPr>
              <w:t> </w:t>
            </w:r>
            <w:r>
              <w:rPr>
                <w:sz w:val="24"/>
              </w:rPr>
              <w:t>ребенка</w:t>
            </w:r>
            <w:r>
              <w:rPr>
                <w:spacing w:val="-5"/>
                <w:sz w:val="24"/>
              </w:rPr>
              <w:t> </w:t>
            </w:r>
            <w:r>
              <w:rPr>
                <w:sz w:val="24"/>
              </w:rPr>
              <w:t>образовательной</w:t>
            </w:r>
            <w:r>
              <w:rPr>
                <w:spacing w:val="-4"/>
                <w:sz w:val="24"/>
              </w:rPr>
              <w:t> </w:t>
            </w:r>
            <w:r>
              <w:rPr>
                <w:sz w:val="24"/>
              </w:rPr>
              <w:t>среды,</w:t>
            </w:r>
            <w:r>
              <w:rPr>
                <w:spacing w:val="-4"/>
                <w:sz w:val="24"/>
              </w:rPr>
              <w:t> </w:t>
            </w:r>
            <w:r>
              <w:rPr>
                <w:sz w:val="24"/>
              </w:rPr>
              <w:t>способствующей</w:t>
            </w:r>
            <w:r>
              <w:rPr>
                <w:spacing w:val="-4"/>
                <w:sz w:val="24"/>
              </w:rPr>
              <w:t> </w:t>
            </w:r>
            <w:r>
              <w:rPr>
                <w:sz w:val="24"/>
              </w:rPr>
              <w:t>эмоционально-ценностному, социально личностному, познавательному, эстетическому развитию ребенка и сохранению его индивидуальности, в которой ребенок</w:t>
            </w:r>
          </w:p>
          <w:p>
            <w:pPr>
              <w:pStyle w:val="TableParagraph"/>
              <w:spacing w:line="275" w:lineRule="exact"/>
              <w:ind w:left="163"/>
              <w:rPr>
                <w:sz w:val="24"/>
              </w:rPr>
            </w:pPr>
            <w:r>
              <w:rPr>
                <w:sz w:val="24"/>
              </w:rPr>
              <w:t>реализует</w:t>
            </w:r>
            <w:r>
              <w:rPr>
                <w:spacing w:val="-4"/>
                <w:sz w:val="24"/>
              </w:rPr>
              <w:t> </w:t>
            </w:r>
            <w:r>
              <w:rPr>
                <w:sz w:val="24"/>
              </w:rPr>
              <w:t>право</w:t>
            </w:r>
            <w:r>
              <w:rPr>
                <w:spacing w:val="-2"/>
                <w:sz w:val="24"/>
              </w:rPr>
              <w:t> </w:t>
            </w:r>
            <w:r>
              <w:rPr>
                <w:sz w:val="24"/>
              </w:rPr>
              <w:t>на</w:t>
            </w:r>
            <w:r>
              <w:rPr>
                <w:spacing w:val="-2"/>
                <w:sz w:val="24"/>
              </w:rPr>
              <w:t> </w:t>
            </w:r>
            <w:r>
              <w:rPr>
                <w:sz w:val="24"/>
              </w:rPr>
              <w:t>свободу</w:t>
            </w:r>
            <w:r>
              <w:rPr>
                <w:spacing w:val="-7"/>
                <w:sz w:val="24"/>
              </w:rPr>
              <w:t> </w:t>
            </w:r>
            <w:r>
              <w:rPr>
                <w:sz w:val="24"/>
              </w:rPr>
              <w:t>выбора</w:t>
            </w:r>
            <w:r>
              <w:rPr>
                <w:spacing w:val="-2"/>
                <w:sz w:val="24"/>
              </w:rPr>
              <w:t> </w:t>
            </w:r>
            <w:r>
              <w:rPr>
                <w:sz w:val="24"/>
              </w:rPr>
              <w:t>деятельности,</w:t>
            </w:r>
            <w:r>
              <w:rPr>
                <w:spacing w:val="-2"/>
                <w:sz w:val="24"/>
              </w:rPr>
              <w:t> </w:t>
            </w:r>
            <w:r>
              <w:rPr>
                <w:sz w:val="24"/>
              </w:rPr>
              <w:t>партнера,</w:t>
            </w:r>
            <w:r>
              <w:rPr>
                <w:spacing w:val="-1"/>
                <w:sz w:val="24"/>
              </w:rPr>
              <w:t> </w:t>
            </w:r>
            <w:r>
              <w:rPr>
                <w:sz w:val="24"/>
              </w:rPr>
              <w:t>средств</w:t>
            </w:r>
            <w:r>
              <w:rPr>
                <w:spacing w:val="-1"/>
                <w:sz w:val="24"/>
              </w:rPr>
              <w:t> </w:t>
            </w:r>
            <w:r>
              <w:rPr>
                <w:sz w:val="24"/>
              </w:rPr>
              <w:t>и</w:t>
            </w:r>
            <w:r>
              <w:rPr>
                <w:spacing w:val="-1"/>
                <w:sz w:val="24"/>
              </w:rPr>
              <w:t> </w:t>
            </w:r>
            <w:r>
              <w:rPr>
                <w:spacing w:val="-2"/>
                <w:sz w:val="24"/>
              </w:rPr>
              <w:t>прочее;</w:t>
            </w:r>
          </w:p>
          <w:p>
            <w:pPr>
              <w:pStyle w:val="TableParagraph"/>
              <w:numPr>
                <w:ilvl w:val="0"/>
                <w:numId w:val="317"/>
              </w:numPr>
              <w:tabs>
                <w:tab w:pos="163" w:val="left" w:leader="none"/>
                <w:tab w:pos="712" w:val="left" w:leader="none"/>
              </w:tabs>
              <w:spacing w:line="261" w:lineRule="auto" w:before="16" w:after="0"/>
              <w:ind w:left="163" w:right="0" w:hanging="159"/>
              <w:jc w:val="left"/>
              <w:rPr>
                <w:sz w:val="24"/>
              </w:rPr>
            </w:pPr>
            <w:r>
              <w:rPr>
                <w:sz w:val="24"/>
              </w:rPr>
              <w:t>построение</w:t>
            </w:r>
            <w:r>
              <w:rPr>
                <w:spacing w:val="-3"/>
                <w:sz w:val="24"/>
              </w:rPr>
              <w:t> </w:t>
            </w:r>
            <w:r>
              <w:rPr>
                <w:sz w:val="24"/>
              </w:rPr>
              <w:t>образовательной</w:t>
            </w:r>
            <w:r>
              <w:rPr>
                <w:spacing w:val="-4"/>
                <w:sz w:val="24"/>
              </w:rPr>
              <w:t> </w:t>
            </w:r>
            <w:r>
              <w:rPr>
                <w:sz w:val="24"/>
              </w:rPr>
              <w:t>деятельности</w:t>
            </w:r>
            <w:r>
              <w:rPr>
                <w:spacing w:val="-4"/>
                <w:sz w:val="24"/>
              </w:rPr>
              <w:t> </w:t>
            </w:r>
            <w:r>
              <w:rPr>
                <w:sz w:val="24"/>
              </w:rPr>
              <w:t>на</w:t>
            </w:r>
            <w:r>
              <w:rPr>
                <w:spacing w:val="-6"/>
                <w:sz w:val="24"/>
              </w:rPr>
              <w:t> </w:t>
            </w:r>
            <w:r>
              <w:rPr>
                <w:sz w:val="24"/>
              </w:rPr>
              <w:t>основе</w:t>
            </w:r>
            <w:r>
              <w:rPr>
                <w:spacing w:val="-4"/>
                <w:sz w:val="24"/>
              </w:rPr>
              <w:t> </w:t>
            </w:r>
            <w:r>
              <w:rPr>
                <w:sz w:val="24"/>
              </w:rPr>
              <w:t>взаимодействия</w:t>
            </w:r>
            <w:r>
              <w:rPr>
                <w:spacing w:val="-2"/>
                <w:sz w:val="24"/>
              </w:rPr>
              <w:t> </w:t>
            </w:r>
            <w:r>
              <w:rPr>
                <w:sz w:val="24"/>
              </w:rPr>
              <w:t>взрослых</w:t>
            </w:r>
            <w:r>
              <w:rPr>
                <w:spacing w:val="-1"/>
                <w:sz w:val="24"/>
              </w:rPr>
              <w:t> </w:t>
            </w:r>
            <w:r>
              <w:rPr>
                <w:sz w:val="24"/>
              </w:rPr>
              <w:t>с</w:t>
            </w:r>
            <w:r>
              <w:rPr>
                <w:spacing w:val="-3"/>
                <w:sz w:val="24"/>
              </w:rPr>
              <w:t> </w:t>
            </w:r>
            <w:r>
              <w:rPr>
                <w:sz w:val="24"/>
              </w:rPr>
              <w:t>детьми,</w:t>
            </w:r>
            <w:r>
              <w:rPr>
                <w:spacing w:val="-2"/>
                <w:sz w:val="24"/>
              </w:rPr>
              <w:t> </w:t>
            </w:r>
            <w:r>
              <w:rPr>
                <w:sz w:val="24"/>
              </w:rPr>
              <w:t>ориентированного</w:t>
            </w:r>
            <w:r>
              <w:rPr>
                <w:spacing w:val="-5"/>
                <w:sz w:val="24"/>
              </w:rPr>
              <w:t> </w:t>
            </w:r>
            <w:r>
              <w:rPr>
                <w:sz w:val="24"/>
              </w:rPr>
              <w:t>на</w:t>
            </w:r>
            <w:r>
              <w:rPr>
                <w:spacing w:val="-3"/>
                <w:sz w:val="24"/>
              </w:rPr>
              <w:t> </w:t>
            </w:r>
            <w:r>
              <w:rPr>
                <w:sz w:val="24"/>
              </w:rPr>
              <w:t>интересы</w:t>
            </w:r>
            <w:r>
              <w:rPr>
                <w:spacing w:val="-2"/>
                <w:sz w:val="24"/>
              </w:rPr>
              <w:t> </w:t>
            </w:r>
            <w:r>
              <w:rPr>
                <w:sz w:val="24"/>
              </w:rPr>
              <w:t>и</w:t>
            </w:r>
            <w:r>
              <w:rPr>
                <w:spacing w:val="-2"/>
                <w:sz w:val="24"/>
              </w:rPr>
              <w:t> </w:t>
            </w:r>
            <w:r>
              <w:rPr>
                <w:sz w:val="24"/>
              </w:rPr>
              <w:t>возможности каждого ребенка и учитывающего социальную ситуацию его развития;</w:t>
            </w:r>
          </w:p>
          <w:p>
            <w:pPr>
              <w:pStyle w:val="TableParagraph"/>
              <w:numPr>
                <w:ilvl w:val="0"/>
                <w:numId w:val="317"/>
              </w:numPr>
              <w:tabs>
                <w:tab w:pos="163" w:val="left" w:leader="none"/>
                <w:tab w:pos="712" w:val="left" w:leader="none"/>
              </w:tabs>
              <w:spacing w:line="261" w:lineRule="auto" w:before="0" w:after="0"/>
              <w:ind w:left="163" w:right="116" w:hanging="159"/>
              <w:jc w:val="left"/>
              <w:rPr>
                <w:sz w:val="24"/>
              </w:rPr>
            </w:pPr>
            <w:r>
              <w:rPr>
                <w:sz w:val="24"/>
              </w:rPr>
              <w:t>индивидуализация</w:t>
            </w:r>
            <w:r>
              <w:rPr>
                <w:spacing w:val="-3"/>
                <w:sz w:val="24"/>
              </w:rPr>
              <w:t> </w:t>
            </w:r>
            <w:r>
              <w:rPr>
                <w:sz w:val="24"/>
              </w:rPr>
              <w:t>образования</w:t>
            </w:r>
            <w:r>
              <w:rPr>
                <w:spacing w:val="-3"/>
                <w:sz w:val="24"/>
              </w:rPr>
              <w:t> </w:t>
            </w:r>
            <w:r>
              <w:rPr>
                <w:sz w:val="24"/>
              </w:rPr>
              <w:t>(в</w:t>
            </w:r>
            <w:r>
              <w:rPr>
                <w:spacing w:val="-5"/>
                <w:sz w:val="24"/>
              </w:rPr>
              <w:t> </w:t>
            </w:r>
            <w:r>
              <w:rPr>
                <w:sz w:val="24"/>
              </w:rPr>
              <w:t>том</w:t>
            </w:r>
            <w:r>
              <w:rPr>
                <w:spacing w:val="-4"/>
                <w:sz w:val="24"/>
              </w:rPr>
              <w:t> </w:t>
            </w:r>
            <w:r>
              <w:rPr>
                <w:sz w:val="24"/>
              </w:rPr>
              <w:t>числе</w:t>
            </w:r>
            <w:r>
              <w:rPr>
                <w:spacing w:val="-4"/>
                <w:sz w:val="24"/>
              </w:rPr>
              <w:t> </w:t>
            </w:r>
            <w:r>
              <w:rPr>
                <w:sz w:val="24"/>
              </w:rPr>
              <w:t>поддержка</w:t>
            </w:r>
            <w:r>
              <w:rPr>
                <w:spacing w:val="-4"/>
                <w:sz w:val="24"/>
              </w:rPr>
              <w:t> </w:t>
            </w:r>
            <w:r>
              <w:rPr>
                <w:sz w:val="24"/>
              </w:rPr>
              <w:t>ребенка,</w:t>
            </w:r>
            <w:r>
              <w:rPr>
                <w:spacing w:val="-3"/>
                <w:sz w:val="24"/>
              </w:rPr>
              <w:t> </w:t>
            </w:r>
            <w:r>
              <w:rPr>
                <w:sz w:val="24"/>
              </w:rPr>
              <w:t>построение</w:t>
            </w:r>
            <w:r>
              <w:rPr>
                <w:spacing w:val="-4"/>
                <w:sz w:val="24"/>
              </w:rPr>
              <w:t> </w:t>
            </w:r>
            <w:r>
              <w:rPr>
                <w:sz w:val="24"/>
              </w:rPr>
              <w:t>его</w:t>
            </w:r>
            <w:r>
              <w:rPr>
                <w:spacing w:val="-3"/>
                <w:sz w:val="24"/>
              </w:rPr>
              <w:t> </w:t>
            </w:r>
            <w:r>
              <w:rPr>
                <w:sz w:val="24"/>
              </w:rPr>
              <w:t>образовательной</w:t>
            </w:r>
            <w:r>
              <w:rPr>
                <w:spacing w:val="-3"/>
                <w:sz w:val="24"/>
              </w:rPr>
              <w:t> </w:t>
            </w:r>
            <w:r>
              <w:rPr>
                <w:sz w:val="24"/>
              </w:rPr>
              <w:t>траектории)</w:t>
            </w:r>
            <w:r>
              <w:rPr>
                <w:spacing w:val="-3"/>
                <w:sz w:val="24"/>
              </w:rPr>
              <w:t> </w:t>
            </w:r>
            <w:r>
              <w:rPr>
                <w:sz w:val="24"/>
              </w:rPr>
              <w:t>и</w:t>
            </w:r>
            <w:r>
              <w:rPr>
                <w:spacing w:val="-4"/>
                <w:sz w:val="24"/>
              </w:rPr>
              <w:t> </w:t>
            </w:r>
            <w:r>
              <w:rPr>
                <w:sz w:val="24"/>
              </w:rPr>
              <w:t>оптимизация</w:t>
            </w:r>
            <w:r>
              <w:rPr>
                <w:spacing w:val="-3"/>
                <w:sz w:val="24"/>
              </w:rPr>
              <w:t> </w:t>
            </w:r>
            <w:r>
              <w:rPr>
                <w:sz w:val="24"/>
              </w:rPr>
              <w:t>работы с группой детей, основанные на результатах педагогической диагностики (мониторинга);</w:t>
            </w:r>
          </w:p>
          <w:p>
            <w:pPr>
              <w:pStyle w:val="TableParagraph"/>
              <w:numPr>
                <w:ilvl w:val="0"/>
                <w:numId w:val="317"/>
              </w:numPr>
              <w:tabs>
                <w:tab w:pos="163" w:val="left" w:leader="none"/>
                <w:tab w:pos="712" w:val="left" w:leader="none"/>
              </w:tabs>
              <w:spacing w:line="261" w:lineRule="auto" w:before="0" w:after="0"/>
              <w:ind w:left="163" w:right="59" w:hanging="159"/>
              <w:jc w:val="left"/>
              <w:rPr>
                <w:sz w:val="24"/>
              </w:rPr>
            </w:pPr>
            <w:r>
              <w:rPr>
                <w:sz w:val="24"/>
              </w:rPr>
              <w:t>оказание</w:t>
            </w:r>
            <w:r>
              <w:rPr>
                <w:spacing w:val="-3"/>
                <w:sz w:val="24"/>
              </w:rPr>
              <w:t> </w:t>
            </w:r>
            <w:r>
              <w:rPr>
                <w:sz w:val="24"/>
              </w:rPr>
              <w:t>ранней</w:t>
            </w:r>
            <w:r>
              <w:rPr>
                <w:spacing w:val="-4"/>
                <w:sz w:val="24"/>
              </w:rPr>
              <w:t> </w:t>
            </w:r>
            <w:r>
              <w:rPr>
                <w:sz w:val="24"/>
              </w:rPr>
              <w:t>коррекционной</w:t>
            </w:r>
            <w:r>
              <w:rPr>
                <w:spacing w:val="-4"/>
                <w:sz w:val="24"/>
              </w:rPr>
              <w:t> </w:t>
            </w:r>
            <w:r>
              <w:rPr>
                <w:sz w:val="24"/>
              </w:rPr>
              <w:t>помощи</w:t>
            </w:r>
            <w:r>
              <w:rPr>
                <w:spacing w:val="-2"/>
                <w:sz w:val="24"/>
              </w:rPr>
              <w:t> </w:t>
            </w:r>
            <w:r>
              <w:rPr>
                <w:sz w:val="24"/>
              </w:rPr>
              <w:t>детям</w:t>
            </w:r>
            <w:r>
              <w:rPr>
                <w:spacing w:val="-6"/>
                <w:sz w:val="24"/>
              </w:rPr>
              <w:t> </w:t>
            </w:r>
            <w:r>
              <w:rPr>
                <w:sz w:val="24"/>
              </w:rPr>
              <w:t>с</w:t>
            </w:r>
            <w:r>
              <w:rPr>
                <w:spacing w:val="-3"/>
                <w:sz w:val="24"/>
              </w:rPr>
              <w:t> </w:t>
            </w:r>
            <w:r>
              <w:rPr>
                <w:sz w:val="24"/>
              </w:rPr>
              <w:t>ООП,</w:t>
            </w:r>
            <w:r>
              <w:rPr>
                <w:spacing w:val="-2"/>
                <w:sz w:val="24"/>
              </w:rPr>
              <w:t> </w:t>
            </w:r>
            <w:r>
              <w:rPr>
                <w:sz w:val="24"/>
              </w:rPr>
              <w:t>в</w:t>
            </w:r>
            <w:r>
              <w:rPr>
                <w:spacing w:val="-3"/>
                <w:sz w:val="24"/>
              </w:rPr>
              <w:t> </w:t>
            </w:r>
            <w:r>
              <w:rPr>
                <w:sz w:val="24"/>
              </w:rPr>
              <w:t>том</w:t>
            </w:r>
            <w:r>
              <w:rPr>
                <w:spacing w:val="-1"/>
                <w:sz w:val="24"/>
              </w:rPr>
              <w:t> </w:t>
            </w:r>
            <w:r>
              <w:rPr>
                <w:sz w:val="24"/>
              </w:rPr>
              <w:t>числе</w:t>
            </w:r>
            <w:r>
              <w:rPr>
                <w:spacing w:val="-3"/>
                <w:sz w:val="24"/>
              </w:rPr>
              <w:t> </w:t>
            </w:r>
            <w:r>
              <w:rPr>
                <w:sz w:val="24"/>
              </w:rPr>
              <w:t>с</w:t>
            </w:r>
            <w:r>
              <w:rPr>
                <w:spacing w:val="-1"/>
                <w:sz w:val="24"/>
              </w:rPr>
              <w:t> </w:t>
            </w:r>
            <w:r>
              <w:rPr>
                <w:sz w:val="24"/>
              </w:rPr>
              <w:t>ОВЗ</w:t>
            </w:r>
            <w:r>
              <w:rPr>
                <w:spacing w:val="-2"/>
                <w:sz w:val="24"/>
              </w:rPr>
              <w:t> </w:t>
            </w:r>
            <w:r>
              <w:rPr>
                <w:sz w:val="24"/>
              </w:rPr>
              <w:t>на</w:t>
            </w:r>
            <w:r>
              <w:rPr>
                <w:spacing w:val="-3"/>
                <w:sz w:val="24"/>
              </w:rPr>
              <w:t> </w:t>
            </w:r>
            <w:r>
              <w:rPr>
                <w:sz w:val="24"/>
              </w:rPr>
              <w:t>основе</w:t>
            </w:r>
            <w:r>
              <w:rPr>
                <w:spacing w:val="-2"/>
                <w:sz w:val="24"/>
              </w:rPr>
              <w:t> </w:t>
            </w:r>
            <w:r>
              <w:rPr>
                <w:sz w:val="24"/>
              </w:rPr>
              <w:t>специальных психолого-педагогических</w:t>
            </w:r>
            <w:r>
              <w:rPr>
                <w:spacing w:val="-3"/>
                <w:sz w:val="24"/>
              </w:rPr>
              <w:t> </w:t>
            </w:r>
            <w:r>
              <w:rPr>
                <w:sz w:val="24"/>
              </w:rPr>
              <w:t>подходов, методов, способов общения и условий, способствующих получению ДО, социальному развитию этих детей, в том числе посредством</w:t>
            </w:r>
          </w:p>
          <w:p>
            <w:pPr>
              <w:pStyle w:val="TableParagraph"/>
              <w:spacing w:line="274" w:lineRule="exact"/>
              <w:ind w:left="163"/>
              <w:rPr>
                <w:sz w:val="24"/>
              </w:rPr>
            </w:pPr>
            <w:r>
              <w:rPr>
                <w:sz w:val="24"/>
              </w:rPr>
              <w:t>организации</w:t>
            </w:r>
            <w:r>
              <w:rPr>
                <w:spacing w:val="-7"/>
                <w:sz w:val="24"/>
              </w:rPr>
              <w:t> </w:t>
            </w:r>
            <w:r>
              <w:rPr>
                <w:sz w:val="24"/>
              </w:rPr>
              <w:t>инклюзивного</w:t>
            </w:r>
            <w:r>
              <w:rPr>
                <w:spacing w:val="-5"/>
                <w:sz w:val="24"/>
              </w:rPr>
              <w:t> </w:t>
            </w:r>
            <w:r>
              <w:rPr>
                <w:spacing w:val="-2"/>
                <w:sz w:val="24"/>
              </w:rPr>
              <w:t>образования;</w:t>
            </w:r>
          </w:p>
          <w:p>
            <w:pPr>
              <w:pStyle w:val="TableParagraph"/>
              <w:numPr>
                <w:ilvl w:val="0"/>
                <w:numId w:val="317"/>
              </w:numPr>
              <w:tabs>
                <w:tab w:pos="712" w:val="left" w:leader="none"/>
              </w:tabs>
              <w:spacing w:line="264" w:lineRule="exact" w:before="21" w:after="0"/>
              <w:ind w:left="712" w:right="0" w:hanging="708"/>
              <w:jc w:val="left"/>
              <w:rPr>
                <w:sz w:val="24"/>
              </w:rPr>
            </w:pPr>
            <w:r>
              <w:rPr>
                <w:sz w:val="24"/>
              </w:rPr>
              <w:t>совершенствование</w:t>
            </w:r>
            <w:r>
              <w:rPr>
                <w:spacing w:val="-7"/>
                <w:sz w:val="24"/>
              </w:rPr>
              <w:t> </w:t>
            </w:r>
            <w:r>
              <w:rPr>
                <w:sz w:val="24"/>
              </w:rPr>
              <w:t>образовательной</w:t>
            </w:r>
            <w:r>
              <w:rPr>
                <w:spacing w:val="-3"/>
                <w:sz w:val="24"/>
              </w:rPr>
              <w:t> </w:t>
            </w:r>
            <w:r>
              <w:rPr>
                <w:sz w:val="24"/>
              </w:rPr>
              <w:t>работы</w:t>
            </w:r>
            <w:r>
              <w:rPr>
                <w:spacing w:val="-4"/>
                <w:sz w:val="24"/>
              </w:rPr>
              <w:t> </w:t>
            </w:r>
            <w:r>
              <w:rPr>
                <w:sz w:val="24"/>
              </w:rPr>
              <w:t>на</w:t>
            </w:r>
            <w:r>
              <w:rPr>
                <w:spacing w:val="-7"/>
                <w:sz w:val="24"/>
              </w:rPr>
              <w:t> </w:t>
            </w:r>
            <w:r>
              <w:rPr>
                <w:sz w:val="24"/>
              </w:rPr>
              <w:t>основе</w:t>
            </w:r>
            <w:r>
              <w:rPr>
                <w:spacing w:val="-5"/>
                <w:sz w:val="24"/>
              </w:rPr>
              <w:t> </w:t>
            </w:r>
            <w:r>
              <w:rPr>
                <w:sz w:val="24"/>
              </w:rPr>
              <w:t>результатов</w:t>
            </w:r>
            <w:r>
              <w:rPr>
                <w:spacing w:val="-5"/>
                <w:sz w:val="24"/>
              </w:rPr>
              <w:t> </w:t>
            </w:r>
            <w:r>
              <w:rPr>
                <w:sz w:val="24"/>
              </w:rPr>
              <w:t>выявления</w:t>
            </w:r>
            <w:r>
              <w:rPr>
                <w:spacing w:val="-3"/>
                <w:sz w:val="24"/>
              </w:rPr>
              <w:t> </w:t>
            </w:r>
            <w:r>
              <w:rPr>
                <w:sz w:val="24"/>
              </w:rPr>
              <w:t>запросов</w:t>
            </w:r>
            <w:r>
              <w:rPr>
                <w:spacing w:val="-5"/>
                <w:sz w:val="24"/>
              </w:rPr>
              <w:t> </w:t>
            </w:r>
            <w:r>
              <w:rPr>
                <w:sz w:val="24"/>
              </w:rPr>
              <w:t>родительского</w:t>
            </w:r>
            <w:r>
              <w:rPr>
                <w:spacing w:val="-3"/>
                <w:sz w:val="24"/>
              </w:rPr>
              <w:t> </w:t>
            </w:r>
            <w:r>
              <w:rPr>
                <w:sz w:val="24"/>
              </w:rPr>
              <w:t>и</w:t>
            </w:r>
            <w:r>
              <w:rPr>
                <w:spacing w:val="-3"/>
                <w:sz w:val="24"/>
              </w:rPr>
              <w:t> </w:t>
            </w:r>
            <w:r>
              <w:rPr>
                <w:spacing w:val="-2"/>
                <w:sz w:val="24"/>
              </w:rPr>
              <w:t>профессионального</w:t>
            </w:r>
          </w:p>
        </w:tc>
      </w:tr>
    </w:tbl>
    <w:p>
      <w:pPr>
        <w:pStyle w:val="TableParagraph"/>
        <w:spacing w:after="0" w:line="264" w:lineRule="exact"/>
        <w:jc w:val="left"/>
        <w:rPr>
          <w:sz w:val="24"/>
        </w:rPr>
        <w:sectPr>
          <w:headerReference w:type="default" r:id="rId367"/>
          <w:footerReference w:type="default" r:id="rId368"/>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50"/>
      </w:tblGrid>
      <w:tr>
        <w:trPr>
          <w:trHeight w:val="5703" w:hRule="atLeast"/>
        </w:trPr>
        <w:tc>
          <w:tcPr>
            <w:tcW w:w="14750" w:type="dxa"/>
          </w:tcPr>
          <w:p>
            <w:pPr>
              <w:pStyle w:val="TableParagraph"/>
              <w:spacing w:before="18"/>
              <w:ind w:left="163"/>
              <w:rPr>
                <w:sz w:val="24"/>
              </w:rPr>
            </w:pPr>
            <w:r>
              <w:rPr>
                <w:spacing w:val="-2"/>
                <w:sz w:val="24"/>
              </w:rPr>
              <w:t>сообщества;</w:t>
            </w:r>
          </w:p>
          <w:p>
            <w:pPr>
              <w:pStyle w:val="TableParagraph"/>
              <w:numPr>
                <w:ilvl w:val="0"/>
                <w:numId w:val="318"/>
              </w:numPr>
              <w:tabs>
                <w:tab w:pos="163" w:val="left" w:leader="none"/>
                <w:tab w:pos="712" w:val="left" w:leader="none"/>
              </w:tabs>
              <w:spacing w:line="261" w:lineRule="auto" w:before="24" w:after="0"/>
              <w:ind w:left="163" w:right="560" w:hanging="159"/>
              <w:jc w:val="left"/>
              <w:rPr>
                <w:sz w:val="24"/>
              </w:rPr>
            </w:pPr>
            <w:r>
              <w:rPr>
                <w:sz w:val="24"/>
              </w:rPr>
              <w:t>психологическая,</w:t>
            </w:r>
            <w:r>
              <w:rPr>
                <w:spacing w:val="-4"/>
                <w:sz w:val="24"/>
              </w:rPr>
              <w:t> </w:t>
            </w:r>
            <w:r>
              <w:rPr>
                <w:sz w:val="24"/>
              </w:rPr>
              <w:t>педагогическая</w:t>
            </w:r>
            <w:r>
              <w:rPr>
                <w:spacing w:val="-4"/>
                <w:sz w:val="24"/>
              </w:rPr>
              <w:t> </w:t>
            </w:r>
            <w:r>
              <w:rPr>
                <w:sz w:val="24"/>
              </w:rPr>
              <w:t>и</w:t>
            </w:r>
            <w:r>
              <w:rPr>
                <w:spacing w:val="-4"/>
                <w:sz w:val="24"/>
              </w:rPr>
              <w:t> </w:t>
            </w:r>
            <w:r>
              <w:rPr>
                <w:sz w:val="24"/>
              </w:rPr>
              <w:t>методическая</w:t>
            </w:r>
            <w:r>
              <w:rPr>
                <w:spacing w:val="-4"/>
                <w:sz w:val="24"/>
              </w:rPr>
              <w:t> </w:t>
            </w:r>
            <w:r>
              <w:rPr>
                <w:sz w:val="24"/>
              </w:rPr>
              <w:t>помощь</w:t>
            </w:r>
            <w:r>
              <w:rPr>
                <w:spacing w:val="-4"/>
                <w:sz w:val="24"/>
              </w:rPr>
              <w:t> </w:t>
            </w:r>
            <w:r>
              <w:rPr>
                <w:sz w:val="24"/>
              </w:rPr>
              <w:t>и</w:t>
            </w:r>
            <w:r>
              <w:rPr>
                <w:spacing w:val="-4"/>
                <w:sz w:val="24"/>
              </w:rPr>
              <w:t> </w:t>
            </w:r>
            <w:r>
              <w:rPr>
                <w:sz w:val="24"/>
              </w:rPr>
              <w:t>поддержка,</w:t>
            </w:r>
            <w:r>
              <w:rPr>
                <w:spacing w:val="-4"/>
                <w:sz w:val="24"/>
              </w:rPr>
              <w:t> </w:t>
            </w:r>
            <w:r>
              <w:rPr>
                <w:sz w:val="24"/>
              </w:rPr>
              <w:t>консультирование</w:t>
            </w:r>
            <w:r>
              <w:rPr>
                <w:spacing w:val="-4"/>
                <w:sz w:val="24"/>
              </w:rPr>
              <w:t> </w:t>
            </w:r>
            <w:r>
              <w:rPr>
                <w:sz w:val="24"/>
              </w:rPr>
              <w:t>родителей</w:t>
            </w:r>
            <w:r>
              <w:rPr>
                <w:spacing w:val="-4"/>
                <w:sz w:val="24"/>
              </w:rPr>
              <w:t> </w:t>
            </w:r>
            <w:r>
              <w:rPr>
                <w:sz w:val="24"/>
              </w:rPr>
              <w:t>(законных</w:t>
            </w:r>
            <w:r>
              <w:rPr>
                <w:spacing w:val="-2"/>
                <w:sz w:val="24"/>
              </w:rPr>
              <w:t> </w:t>
            </w:r>
            <w:r>
              <w:rPr>
                <w:sz w:val="24"/>
              </w:rPr>
              <w:t>представителей)</w:t>
            </w:r>
            <w:r>
              <w:rPr>
                <w:spacing w:val="-4"/>
                <w:sz w:val="24"/>
              </w:rPr>
              <w:t> </w:t>
            </w:r>
            <w:r>
              <w:rPr>
                <w:sz w:val="24"/>
              </w:rPr>
              <w:t>в вопросах обучения, воспитания и развитии детей, охраны и укрепления их здоровья;</w:t>
            </w:r>
          </w:p>
          <w:p>
            <w:pPr>
              <w:pStyle w:val="TableParagraph"/>
              <w:numPr>
                <w:ilvl w:val="0"/>
                <w:numId w:val="318"/>
              </w:numPr>
              <w:tabs>
                <w:tab w:pos="163" w:val="left" w:leader="none"/>
                <w:tab w:pos="712" w:val="left" w:leader="none"/>
              </w:tabs>
              <w:spacing w:line="261" w:lineRule="auto" w:before="0" w:after="0"/>
              <w:ind w:left="163" w:right="987" w:hanging="159"/>
              <w:jc w:val="left"/>
              <w:rPr>
                <w:sz w:val="24"/>
              </w:rPr>
            </w:pPr>
            <w:r>
              <w:rPr>
                <w:sz w:val="24"/>
              </w:rPr>
              <w:t>вовлечение</w:t>
            </w:r>
            <w:r>
              <w:rPr>
                <w:spacing w:val="-5"/>
                <w:sz w:val="24"/>
              </w:rPr>
              <w:t> </w:t>
            </w:r>
            <w:r>
              <w:rPr>
                <w:sz w:val="24"/>
              </w:rPr>
              <w:t>родителей</w:t>
            </w:r>
            <w:r>
              <w:rPr>
                <w:spacing w:val="-4"/>
                <w:sz w:val="24"/>
              </w:rPr>
              <w:t> </w:t>
            </w:r>
            <w:r>
              <w:rPr>
                <w:sz w:val="24"/>
              </w:rPr>
              <w:t>(законных</w:t>
            </w:r>
            <w:r>
              <w:rPr>
                <w:spacing w:val="-5"/>
                <w:sz w:val="24"/>
              </w:rPr>
              <w:t> </w:t>
            </w:r>
            <w:r>
              <w:rPr>
                <w:sz w:val="24"/>
              </w:rPr>
              <w:t>представителей)</w:t>
            </w:r>
            <w:r>
              <w:rPr>
                <w:spacing w:val="-4"/>
                <w:sz w:val="24"/>
              </w:rPr>
              <w:t> </w:t>
            </w:r>
            <w:r>
              <w:rPr>
                <w:sz w:val="24"/>
              </w:rPr>
              <w:t>в</w:t>
            </w:r>
            <w:r>
              <w:rPr>
                <w:spacing w:val="-6"/>
                <w:sz w:val="24"/>
              </w:rPr>
              <w:t> </w:t>
            </w:r>
            <w:r>
              <w:rPr>
                <w:sz w:val="24"/>
              </w:rPr>
              <w:t>процесс</w:t>
            </w:r>
            <w:r>
              <w:rPr>
                <w:spacing w:val="-5"/>
                <w:sz w:val="24"/>
              </w:rPr>
              <w:t> </w:t>
            </w:r>
            <w:r>
              <w:rPr>
                <w:sz w:val="24"/>
              </w:rPr>
              <w:t>реализации</w:t>
            </w:r>
            <w:r>
              <w:rPr>
                <w:spacing w:val="-4"/>
                <w:sz w:val="24"/>
              </w:rPr>
              <w:t> </w:t>
            </w:r>
            <w:r>
              <w:rPr>
                <w:sz w:val="24"/>
              </w:rPr>
              <w:t>образовательной</w:t>
            </w:r>
            <w:r>
              <w:rPr>
                <w:spacing w:val="-4"/>
                <w:sz w:val="24"/>
              </w:rPr>
              <w:t> </w:t>
            </w:r>
            <w:r>
              <w:rPr>
                <w:sz w:val="24"/>
              </w:rPr>
              <w:t>программы</w:t>
            </w:r>
            <w:r>
              <w:rPr>
                <w:spacing w:val="-4"/>
                <w:sz w:val="24"/>
              </w:rPr>
              <w:t> </w:t>
            </w:r>
            <w:r>
              <w:rPr>
                <w:sz w:val="24"/>
              </w:rPr>
              <w:t>и</w:t>
            </w:r>
            <w:r>
              <w:rPr>
                <w:spacing w:val="-4"/>
                <w:sz w:val="24"/>
              </w:rPr>
              <w:t> </w:t>
            </w:r>
            <w:r>
              <w:rPr>
                <w:sz w:val="24"/>
              </w:rPr>
              <w:t>построение</w:t>
            </w:r>
            <w:r>
              <w:rPr>
                <w:spacing w:val="-5"/>
                <w:sz w:val="24"/>
              </w:rPr>
              <w:t> </w:t>
            </w:r>
            <w:r>
              <w:rPr>
                <w:sz w:val="24"/>
              </w:rPr>
              <w:t>отношений сотрудничества в соответствии с образовательными потребностями и возможностями семьи обучающихся;</w:t>
            </w:r>
          </w:p>
          <w:p>
            <w:pPr>
              <w:pStyle w:val="TableParagraph"/>
              <w:numPr>
                <w:ilvl w:val="0"/>
                <w:numId w:val="318"/>
              </w:numPr>
              <w:tabs>
                <w:tab w:pos="163" w:val="left" w:leader="none"/>
                <w:tab w:pos="712" w:val="left" w:leader="none"/>
              </w:tabs>
              <w:spacing w:line="261" w:lineRule="auto" w:before="0" w:after="0"/>
              <w:ind w:left="163" w:right="1098" w:hanging="159"/>
              <w:jc w:val="left"/>
              <w:rPr>
                <w:sz w:val="24"/>
              </w:rPr>
            </w:pPr>
            <w:r>
              <w:rPr>
                <w:sz w:val="24"/>
              </w:rPr>
              <w:t>формирование</w:t>
            </w:r>
            <w:r>
              <w:rPr>
                <w:spacing w:val="-5"/>
                <w:sz w:val="24"/>
              </w:rPr>
              <w:t> </w:t>
            </w:r>
            <w:r>
              <w:rPr>
                <w:sz w:val="24"/>
              </w:rPr>
              <w:t>и</w:t>
            </w:r>
            <w:r>
              <w:rPr>
                <w:spacing w:val="-4"/>
                <w:sz w:val="24"/>
              </w:rPr>
              <w:t> </w:t>
            </w:r>
            <w:r>
              <w:rPr>
                <w:sz w:val="24"/>
              </w:rPr>
              <w:t>развитие</w:t>
            </w:r>
            <w:r>
              <w:rPr>
                <w:spacing w:val="-5"/>
                <w:sz w:val="24"/>
              </w:rPr>
              <w:t> </w:t>
            </w:r>
            <w:r>
              <w:rPr>
                <w:sz w:val="24"/>
              </w:rPr>
              <w:t>профессиональной</w:t>
            </w:r>
            <w:r>
              <w:rPr>
                <w:spacing w:val="-4"/>
                <w:sz w:val="24"/>
              </w:rPr>
              <w:t> </w:t>
            </w:r>
            <w:r>
              <w:rPr>
                <w:sz w:val="24"/>
              </w:rPr>
              <w:t>компетентности</w:t>
            </w:r>
            <w:r>
              <w:rPr>
                <w:spacing w:val="-6"/>
                <w:sz w:val="24"/>
              </w:rPr>
              <w:t> </w:t>
            </w:r>
            <w:r>
              <w:rPr>
                <w:sz w:val="24"/>
              </w:rPr>
              <w:t>педагогов,</w:t>
            </w:r>
            <w:r>
              <w:rPr>
                <w:spacing w:val="-4"/>
                <w:sz w:val="24"/>
              </w:rPr>
              <w:t> </w:t>
            </w:r>
            <w:r>
              <w:rPr>
                <w:sz w:val="24"/>
              </w:rPr>
              <w:t>психолого-педагогического</w:t>
            </w:r>
            <w:r>
              <w:rPr>
                <w:spacing w:val="-4"/>
                <w:sz w:val="24"/>
              </w:rPr>
              <w:t> </w:t>
            </w:r>
            <w:r>
              <w:rPr>
                <w:sz w:val="24"/>
              </w:rPr>
              <w:t>просвещения</w:t>
            </w:r>
            <w:r>
              <w:rPr>
                <w:spacing w:val="-4"/>
                <w:sz w:val="24"/>
              </w:rPr>
              <w:t> </w:t>
            </w:r>
            <w:r>
              <w:rPr>
                <w:sz w:val="24"/>
              </w:rPr>
              <w:t>родителей (законных представителей) обучающихся;</w:t>
            </w:r>
          </w:p>
          <w:p>
            <w:pPr>
              <w:pStyle w:val="TableParagraph"/>
              <w:numPr>
                <w:ilvl w:val="0"/>
                <w:numId w:val="318"/>
              </w:numPr>
              <w:tabs>
                <w:tab w:pos="163" w:val="left" w:leader="none"/>
                <w:tab w:pos="712" w:val="left" w:leader="none"/>
              </w:tabs>
              <w:spacing w:line="261" w:lineRule="auto" w:before="0" w:after="0"/>
              <w:ind w:left="163" w:right="202" w:hanging="159"/>
              <w:jc w:val="left"/>
              <w:rPr>
                <w:sz w:val="24"/>
              </w:rPr>
            </w:pPr>
            <w:r>
              <w:rPr>
                <w:sz w:val="24"/>
              </w:rPr>
              <w:t>непрерывное</w:t>
            </w:r>
            <w:r>
              <w:rPr>
                <w:spacing w:val="-5"/>
                <w:sz w:val="24"/>
              </w:rPr>
              <w:t> </w:t>
            </w:r>
            <w:r>
              <w:rPr>
                <w:sz w:val="24"/>
              </w:rPr>
              <w:t>психолого-педагогическое</w:t>
            </w:r>
            <w:r>
              <w:rPr>
                <w:spacing w:val="-5"/>
                <w:sz w:val="24"/>
              </w:rPr>
              <w:t> </w:t>
            </w:r>
            <w:r>
              <w:rPr>
                <w:sz w:val="24"/>
              </w:rPr>
              <w:t>сопровождение</w:t>
            </w:r>
            <w:r>
              <w:rPr>
                <w:spacing w:val="-3"/>
                <w:sz w:val="24"/>
              </w:rPr>
              <w:t> </w:t>
            </w:r>
            <w:r>
              <w:rPr>
                <w:sz w:val="24"/>
              </w:rPr>
              <w:t>участников</w:t>
            </w:r>
            <w:r>
              <w:rPr>
                <w:spacing w:val="-5"/>
                <w:sz w:val="24"/>
              </w:rPr>
              <w:t> </w:t>
            </w:r>
            <w:r>
              <w:rPr>
                <w:sz w:val="24"/>
              </w:rPr>
              <w:t>образовательных</w:t>
            </w:r>
            <w:r>
              <w:rPr>
                <w:spacing w:val="-3"/>
                <w:sz w:val="24"/>
              </w:rPr>
              <w:t> </w:t>
            </w:r>
            <w:r>
              <w:rPr>
                <w:sz w:val="24"/>
              </w:rPr>
              <w:t>отношений</w:t>
            </w:r>
            <w:r>
              <w:rPr>
                <w:spacing w:val="-4"/>
                <w:sz w:val="24"/>
              </w:rPr>
              <w:t> </w:t>
            </w:r>
            <w:r>
              <w:rPr>
                <w:sz w:val="24"/>
              </w:rPr>
              <w:t>в</w:t>
            </w:r>
            <w:r>
              <w:rPr>
                <w:spacing w:val="-5"/>
                <w:sz w:val="24"/>
              </w:rPr>
              <w:t> </w:t>
            </w:r>
            <w:r>
              <w:rPr>
                <w:sz w:val="24"/>
              </w:rPr>
              <w:t>процессе</w:t>
            </w:r>
            <w:r>
              <w:rPr>
                <w:spacing w:val="-5"/>
                <w:sz w:val="24"/>
              </w:rPr>
              <w:t> </w:t>
            </w:r>
            <w:r>
              <w:rPr>
                <w:sz w:val="24"/>
              </w:rPr>
              <w:t>реализации</w:t>
            </w:r>
            <w:r>
              <w:rPr>
                <w:spacing w:val="-4"/>
                <w:sz w:val="24"/>
              </w:rPr>
              <w:t> </w:t>
            </w:r>
            <w:r>
              <w:rPr>
                <w:sz w:val="24"/>
              </w:rPr>
              <w:t>Федеральной программы в ДОО, обеспечение вариативности его содержания, направлений и форм, согласно запросам родительского и</w:t>
            </w:r>
          </w:p>
          <w:p>
            <w:pPr>
              <w:pStyle w:val="TableParagraph"/>
              <w:spacing w:line="275" w:lineRule="exact"/>
              <w:ind w:left="163"/>
              <w:rPr>
                <w:sz w:val="24"/>
              </w:rPr>
            </w:pPr>
            <w:r>
              <w:rPr>
                <w:sz w:val="24"/>
              </w:rPr>
              <w:t>профессионального</w:t>
            </w:r>
            <w:r>
              <w:rPr>
                <w:spacing w:val="-6"/>
                <w:sz w:val="24"/>
              </w:rPr>
              <w:t> </w:t>
            </w:r>
            <w:r>
              <w:rPr>
                <w:spacing w:val="-2"/>
                <w:sz w:val="24"/>
              </w:rPr>
              <w:t>сообществ;</w:t>
            </w:r>
          </w:p>
          <w:p>
            <w:pPr>
              <w:pStyle w:val="TableParagraph"/>
              <w:numPr>
                <w:ilvl w:val="0"/>
                <w:numId w:val="318"/>
              </w:numPr>
              <w:tabs>
                <w:tab w:pos="163" w:val="left" w:leader="none"/>
                <w:tab w:pos="712" w:val="left" w:leader="none"/>
              </w:tabs>
              <w:spacing w:line="261" w:lineRule="auto" w:before="19" w:after="0"/>
              <w:ind w:left="163" w:right="351" w:hanging="159"/>
              <w:jc w:val="left"/>
              <w:rPr>
                <w:sz w:val="24"/>
              </w:rPr>
            </w:pPr>
            <w:r>
              <w:rPr>
                <w:sz w:val="24"/>
              </w:rPr>
              <w:t>взаимодействие</w:t>
            </w:r>
            <w:r>
              <w:rPr>
                <w:spacing w:val="-4"/>
                <w:sz w:val="24"/>
              </w:rPr>
              <w:t> </w:t>
            </w:r>
            <w:r>
              <w:rPr>
                <w:sz w:val="24"/>
              </w:rPr>
              <w:t>с</w:t>
            </w:r>
            <w:r>
              <w:rPr>
                <w:spacing w:val="-4"/>
                <w:sz w:val="24"/>
              </w:rPr>
              <w:t> </w:t>
            </w:r>
            <w:r>
              <w:rPr>
                <w:sz w:val="24"/>
              </w:rPr>
              <w:t>различными</w:t>
            </w:r>
            <w:r>
              <w:rPr>
                <w:spacing w:val="-3"/>
                <w:sz w:val="24"/>
              </w:rPr>
              <w:t> </w:t>
            </w:r>
            <w:r>
              <w:rPr>
                <w:sz w:val="24"/>
              </w:rPr>
              <w:t>социальными</w:t>
            </w:r>
            <w:r>
              <w:rPr>
                <w:spacing w:val="-5"/>
                <w:sz w:val="24"/>
              </w:rPr>
              <w:t> </w:t>
            </w:r>
            <w:r>
              <w:rPr>
                <w:sz w:val="24"/>
              </w:rPr>
              <w:t>институтами</w:t>
            </w:r>
            <w:r>
              <w:rPr>
                <w:spacing w:val="-3"/>
                <w:sz w:val="24"/>
              </w:rPr>
              <w:t> </w:t>
            </w:r>
            <w:r>
              <w:rPr>
                <w:sz w:val="24"/>
              </w:rPr>
              <w:t>(сферы</w:t>
            </w:r>
            <w:r>
              <w:rPr>
                <w:spacing w:val="-3"/>
                <w:sz w:val="24"/>
              </w:rPr>
              <w:t> </w:t>
            </w:r>
            <w:r>
              <w:rPr>
                <w:sz w:val="24"/>
              </w:rPr>
              <w:t>образования,</w:t>
            </w:r>
            <w:r>
              <w:rPr>
                <w:spacing w:val="-3"/>
                <w:sz w:val="24"/>
              </w:rPr>
              <w:t> </w:t>
            </w:r>
            <w:r>
              <w:rPr>
                <w:sz w:val="24"/>
              </w:rPr>
              <w:t>культуры,</w:t>
            </w:r>
            <w:r>
              <w:rPr>
                <w:spacing w:val="-3"/>
                <w:sz w:val="24"/>
              </w:rPr>
              <w:t> </w:t>
            </w:r>
            <w:r>
              <w:rPr>
                <w:sz w:val="24"/>
              </w:rPr>
              <w:t>физкультуры</w:t>
            </w:r>
            <w:r>
              <w:rPr>
                <w:spacing w:val="-3"/>
                <w:sz w:val="24"/>
              </w:rPr>
              <w:t> </w:t>
            </w:r>
            <w:r>
              <w:rPr>
                <w:sz w:val="24"/>
              </w:rPr>
              <w:t>и</w:t>
            </w:r>
            <w:r>
              <w:rPr>
                <w:spacing w:val="-3"/>
                <w:sz w:val="24"/>
              </w:rPr>
              <w:t> </w:t>
            </w:r>
            <w:r>
              <w:rPr>
                <w:sz w:val="24"/>
              </w:rPr>
              <w:t>спорта,</w:t>
            </w:r>
            <w:r>
              <w:rPr>
                <w:spacing w:val="-3"/>
                <w:sz w:val="24"/>
              </w:rPr>
              <w:t> </w:t>
            </w:r>
            <w:r>
              <w:rPr>
                <w:sz w:val="24"/>
              </w:rPr>
              <w:t>другими</w:t>
            </w:r>
            <w:r>
              <w:rPr>
                <w:spacing w:val="-3"/>
                <w:sz w:val="24"/>
              </w:rPr>
              <w:t> </w:t>
            </w:r>
            <w:r>
              <w:rPr>
                <w:sz w:val="24"/>
              </w:rPr>
              <w:t>социально воспитательными субъектами открытой образовательной системы), использование форм и методов взаимодействия, востребованных</w:t>
            </w:r>
          </w:p>
          <w:p>
            <w:pPr>
              <w:pStyle w:val="TableParagraph"/>
              <w:spacing w:line="274" w:lineRule="exact"/>
              <w:ind w:left="163"/>
              <w:rPr>
                <w:sz w:val="24"/>
              </w:rPr>
            </w:pPr>
            <w:r>
              <w:rPr>
                <w:sz w:val="24"/>
              </w:rPr>
              <w:t>современной</w:t>
            </w:r>
            <w:r>
              <w:rPr>
                <w:spacing w:val="-6"/>
                <w:sz w:val="24"/>
              </w:rPr>
              <w:t> </w:t>
            </w:r>
            <w:r>
              <w:rPr>
                <w:sz w:val="24"/>
              </w:rPr>
              <w:t>педагогической</w:t>
            </w:r>
            <w:r>
              <w:rPr>
                <w:spacing w:val="-4"/>
                <w:sz w:val="24"/>
              </w:rPr>
              <w:t> </w:t>
            </w:r>
            <w:r>
              <w:rPr>
                <w:sz w:val="24"/>
              </w:rPr>
              <w:t>практикой</w:t>
            </w:r>
            <w:r>
              <w:rPr>
                <w:spacing w:val="-6"/>
                <w:sz w:val="24"/>
              </w:rPr>
              <w:t> </w:t>
            </w:r>
            <w:r>
              <w:rPr>
                <w:sz w:val="24"/>
              </w:rPr>
              <w:t>и</w:t>
            </w:r>
            <w:r>
              <w:rPr>
                <w:spacing w:val="-4"/>
                <w:sz w:val="24"/>
              </w:rPr>
              <w:t> </w:t>
            </w:r>
            <w:r>
              <w:rPr>
                <w:sz w:val="24"/>
              </w:rPr>
              <w:t>семьей,</w:t>
            </w:r>
            <w:r>
              <w:rPr>
                <w:spacing w:val="-2"/>
                <w:sz w:val="24"/>
              </w:rPr>
              <w:t> </w:t>
            </w:r>
            <w:r>
              <w:rPr>
                <w:sz w:val="24"/>
              </w:rPr>
              <w:t>участие</w:t>
            </w:r>
            <w:r>
              <w:rPr>
                <w:spacing w:val="-5"/>
                <w:sz w:val="24"/>
              </w:rPr>
              <w:t> </w:t>
            </w:r>
            <w:r>
              <w:rPr>
                <w:sz w:val="24"/>
              </w:rPr>
              <w:t>всех</w:t>
            </w:r>
            <w:r>
              <w:rPr>
                <w:spacing w:val="-2"/>
                <w:sz w:val="24"/>
              </w:rPr>
              <w:t> </w:t>
            </w:r>
            <w:r>
              <w:rPr>
                <w:sz w:val="24"/>
              </w:rPr>
              <w:t>сторон</w:t>
            </w:r>
            <w:r>
              <w:rPr>
                <w:spacing w:val="-5"/>
                <w:sz w:val="24"/>
              </w:rPr>
              <w:t> </w:t>
            </w:r>
            <w:r>
              <w:rPr>
                <w:sz w:val="24"/>
              </w:rPr>
              <w:t>взаимодействия</w:t>
            </w:r>
            <w:r>
              <w:rPr>
                <w:spacing w:val="-4"/>
                <w:sz w:val="24"/>
              </w:rPr>
              <w:t> </w:t>
            </w:r>
            <w:r>
              <w:rPr>
                <w:sz w:val="24"/>
              </w:rPr>
              <w:t>в</w:t>
            </w:r>
            <w:r>
              <w:rPr>
                <w:spacing w:val="-5"/>
                <w:sz w:val="24"/>
              </w:rPr>
              <w:t> </w:t>
            </w:r>
            <w:r>
              <w:rPr>
                <w:sz w:val="24"/>
              </w:rPr>
              <w:t>совместной</w:t>
            </w:r>
            <w:r>
              <w:rPr>
                <w:spacing w:val="-4"/>
                <w:sz w:val="24"/>
              </w:rPr>
              <w:t> </w:t>
            </w:r>
            <w:r>
              <w:rPr>
                <w:sz w:val="24"/>
              </w:rPr>
              <w:t>социально</w:t>
            </w:r>
            <w:r>
              <w:rPr>
                <w:spacing w:val="-4"/>
                <w:sz w:val="24"/>
              </w:rPr>
              <w:t> </w:t>
            </w:r>
            <w:r>
              <w:rPr>
                <w:sz w:val="24"/>
              </w:rPr>
              <w:t>значимой</w:t>
            </w:r>
            <w:r>
              <w:rPr>
                <w:spacing w:val="-3"/>
                <w:sz w:val="24"/>
              </w:rPr>
              <w:t> </w:t>
            </w:r>
            <w:r>
              <w:rPr>
                <w:spacing w:val="-2"/>
                <w:sz w:val="24"/>
              </w:rPr>
              <w:t>деятельности;</w:t>
            </w:r>
          </w:p>
          <w:p>
            <w:pPr>
              <w:pStyle w:val="TableParagraph"/>
              <w:numPr>
                <w:ilvl w:val="0"/>
                <w:numId w:val="318"/>
              </w:numPr>
              <w:tabs>
                <w:tab w:pos="163" w:val="left" w:leader="none"/>
                <w:tab w:pos="712" w:val="left" w:leader="none"/>
              </w:tabs>
              <w:spacing w:line="261" w:lineRule="auto" w:before="24" w:after="0"/>
              <w:ind w:left="163" w:right="1881" w:hanging="159"/>
              <w:jc w:val="left"/>
              <w:rPr>
                <w:sz w:val="24"/>
              </w:rPr>
            </w:pPr>
            <w:r>
              <w:rPr>
                <w:sz w:val="24"/>
              </w:rPr>
              <w:t>использование</w:t>
            </w:r>
            <w:r>
              <w:rPr>
                <w:spacing w:val="-5"/>
                <w:sz w:val="24"/>
              </w:rPr>
              <w:t> </w:t>
            </w:r>
            <w:r>
              <w:rPr>
                <w:sz w:val="24"/>
              </w:rPr>
              <w:t>широких</w:t>
            </w:r>
            <w:r>
              <w:rPr>
                <w:spacing w:val="-3"/>
                <w:sz w:val="24"/>
              </w:rPr>
              <w:t> </w:t>
            </w:r>
            <w:r>
              <w:rPr>
                <w:sz w:val="24"/>
              </w:rPr>
              <w:t>возможностей</w:t>
            </w:r>
            <w:r>
              <w:rPr>
                <w:spacing w:val="-4"/>
                <w:sz w:val="24"/>
              </w:rPr>
              <w:t> </w:t>
            </w:r>
            <w:r>
              <w:rPr>
                <w:sz w:val="24"/>
              </w:rPr>
              <w:t>социальной</w:t>
            </w:r>
            <w:r>
              <w:rPr>
                <w:spacing w:val="-4"/>
                <w:sz w:val="24"/>
              </w:rPr>
              <w:t> </w:t>
            </w:r>
            <w:r>
              <w:rPr>
                <w:sz w:val="24"/>
              </w:rPr>
              <w:t>среды,</w:t>
            </w:r>
            <w:r>
              <w:rPr>
                <w:spacing w:val="-4"/>
                <w:sz w:val="24"/>
              </w:rPr>
              <w:t> </w:t>
            </w:r>
            <w:r>
              <w:rPr>
                <w:sz w:val="24"/>
              </w:rPr>
              <w:t>социума</w:t>
            </w:r>
            <w:r>
              <w:rPr>
                <w:spacing w:val="-5"/>
                <w:sz w:val="24"/>
              </w:rPr>
              <w:t> </w:t>
            </w:r>
            <w:r>
              <w:rPr>
                <w:sz w:val="24"/>
              </w:rPr>
              <w:t>как</w:t>
            </w:r>
            <w:r>
              <w:rPr>
                <w:spacing w:val="-4"/>
                <w:sz w:val="24"/>
              </w:rPr>
              <w:t> </w:t>
            </w:r>
            <w:r>
              <w:rPr>
                <w:sz w:val="24"/>
              </w:rPr>
              <w:t>дополнительного</w:t>
            </w:r>
            <w:r>
              <w:rPr>
                <w:spacing w:val="-4"/>
                <w:sz w:val="24"/>
              </w:rPr>
              <w:t> </w:t>
            </w:r>
            <w:r>
              <w:rPr>
                <w:sz w:val="24"/>
              </w:rPr>
              <w:t>средства</w:t>
            </w:r>
            <w:r>
              <w:rPr>
                <w:spacing w:val="-6"/>
                <w:sz w:val="24"/>
              </w:rPr>
              <w:t> </w:t>
            </w:r>
            <w:r>
              <w:rPr>
                <w:sz w:val="24"/>
              </w:rPr>
              <w:t>развития</w:t>
            </w:r>
            <w:r>
              <w:rPr>
                <w:spacing w:val="-4"/>
                <w:sz w:val="24"/>
              </w:rPr>
              <w:t> </w:t>
            </w:r>
            <w:r>
              <w:rPr>
                <w:sz w:val="24"/>
              </w:rPr>
              <w:t>личности, совершенствования процесса ее социализации;</w:t>
            </w:r>
          </w:p>
          <w:p>
            <w:pPr>
              <w:pStyle w:val="TableParagraph"/>
              <w:numPr>
                <w:ilvl w:val="0"/>
                <w:numId w:val="318"/>
              </w:numPr>
              <w:tabs>
                <w:tab w:pos="163" w:val="left" w:leader="none"/>
                <w:tab w:pos="712" w:val="left" w:leader="none"/>
              </w:tabs>
              <w:spacing w:line="261" w:lineRule="auto" w:before="0" w:after="0"/>
              <w:ind w:left="163" w:right="1434" w:hanging="159"/>
              <w:jc w:val="left"/>
              <w:rPr>
                <w:sz w:val="24"/>
              </w:rPr>
            </w:pPr>
            <w:r>
              <w:rPr>
                <w:sz w:val="24"/>
              </w:rPr>
              <w:t>предоставление</w:t>
            </w:r>
            <w:r>
              <w:rPr>
                <w:spacing w:val="-5"/>
                <w:sz w:val="24"/>
              </w:rPr>
              <w:t> </w:t>
            </w:r>
            <w:r>
              <w:rPr>
                <w:sz w:val="24"/>
              </w:rPr>
              <w:t>информации</w:t>
            </w:r>
            <w:r>
              <w:rPr>
                <w:spacing w:val="-4"/>
                <w:sz w:val="24"/>
              </w:rPr>
              <w:t> </w:t>
            </w:r>
            <w:r>
              <w:rPr>
                <w:sz w:val="24"/>
              </w:rPr>
              <w:t>о</w:t>
            </w:r>
            <w:r>
              <w:rPr>
                <w:spacing w:val="-4"/>
                <w:sz w:val="24"/>
              </w:rPr>
              <w:t> </w:t>
            </w:r>
            <w:r>
              <w:rPr>
                <w:sz w:val="24"/>
              </w:rPr>
              <w:t>Федеральной</w:t>
            </w:r>
            <w:r>
              <w:rPr>
                <w:spacing w:val="-6"/>
                <w:sz w:val="24"/>
              </w:rPr>
              <w:t> </w:t>
            </w:r>
            <w:r>
              <w:rPr>
                <w:sz w:val="24"/>
              </w:rPr>
              <w:t>программе</w:t>
            </w:r>
            <w:r>
              <w:rPr>
                <w:spacing w:val="-3"/>
                <w:sz w:val="24"/>
              </w:rPr>
              <w:t> </w:t>
            </w:r>
            <w:r>
              <w:rPr>
                <w:sz w:val="24"/>
              </w:rPr>
              <w:t>семье,</w:t>
            </w:r>
            <w:r>
              <w:rPr>
                <w:spacing w:val="-4"/>
                <w:sz w:val="24"/>
              </w:rPr>
              <w:t> </w:t>
            </w:r>
            <w:r>
              <w:rPr>
                <w:sz w:val="24"/>
              </w:rPr>
              <w:t>заинтересованным</w:t>
            </w:r>
            <w:r>
              <w:rPr>
                <w:spacing w:val="-6"/>
                <w:sz w:val="24"/>
              </w:rPr>
              <w:t> </w:t>
            </w:r>
            <w:r>
              <w:rPr>
                <w:sz w:val="24"/>
              </w:rPr>
              <w:t>лицам,</w:t>
            </w:r>
            <w:r>
              <w:rPr>
                <w:spacing w:val="-4"/>
                <w:sz w:val="24"/>
              </w:rPr>
              <w:t> </w:t>
            </w:r>
            <w:r>
              <w:rPr>
                <w:sz w:val="24"/>
              </w:rPr>
              <w:t>вовлеченным</w:t>
            </w:r>
            <w:r>
              <w:rPr>
                <w:spacing w:val="-6"/>
                <w:sz w:val="24"/>
              </w:rPr>
              <w:t> </w:t>
            </w:r>
            <w:r>
              <w:rPr>
                <w:sz w:val="24"/>
              </w:rPr>
              <w:t>в</w:t>
            </w:r>
            <w:r>
              <w:rPr>
                <w:spacing w:val="-5"/>
                <w:sz w:val="24"/>
              </w:rPr>
              <w:t> </w:t>
            </w:r>
            <w:r>
              <w:rPr>
                <w:sz w:val="24"/>
              </w:rPr>
              <w:t>образовательную деятельность, а также широкой общественности;</w:t>
            </w:r>
          </w:p>
          <w:p>
            <w:pPr>
              <w:pStyle w:val="TableParagraph"/>
              <w:numPr>
                <w:ilvl w:val="0"/>
                <w:numId w:val="318"/>
              </w:numPr>
              <w:tabs>
                <w:tab w:pos="712" w:val="left" w:leader="none"/>
              </w:tabs>
              <w:spacing w:line="275" w:lineRule="exact" w:before="0" w:after="0"/>
              <w:ind w:left="712" w:right="0" w:hanging="708"/>
              <w:jc w:val="left"/>
              <w:rPr>
                <w:sz w:val="24"/>
              </w:rPr>
            </w:pPr>
            <w:r>
              <w:rPr>
                <w:sz w:val="24"/>
              </w:rPr>
              <w:t>обеспечение</w:t>
            </w:r>
            <w:r>
              <w:rPr>
                <w:spacing w:val="-6"/>
                <w:sz w:val="24"/>
              </w:rPr>
              <w:t> </w:t>
            </w:r>
            <w:r>
              <w:rPr>
                <w:sz w:val="24"/>
              </w:rPr>
              <w:t>возможностей</w:t>
            </w:r>
            <w:r>
              <w:rPr>
                <w:spacing w:val="-4"/>
                <w:sz w:val="24"/>
              </w:rPr>
              <w:t> </w:t>
            </w:r>
            <w:r>
              <w:rPr>
                <w:sz w:val="24"/>
              </w:rPr>
              <w:t>для</w:t>
            </w:r>
            <w:r>
              <w:rPr>
                <w:spacing w:val="-4"/>
                <w:sz w:val="24"/>
              </w:rPr>
              <w:t> </w:t>
            </w:r>
            <w:r>
              <w:rPr>
                <w:sz w:val="24"/>
              </w:rPr>
              <w:t>обсуждения</w:t>
            </w:r>
            <w:r>
              <w:rPr>
                <w:spacing w:val="-4"/>
                <w:sz w:val="24"/>
              </w:rPr>
              <w:t> </w:t>
            </w:r>
            <w:r>
              <w:rPr>
                <w:sz w:val="24"/>
              </w:rPr>
              <w:t>Федеральной</w:t>
            </w:r>
            <w:r>
              <w:rPr>
                <w:spacing w:val="-4"/>
                <w:sz w:val="24"/>
              </w:rPr>
              <w:t> </w:t>
            </w:r>
            <w:r>
              <w:rPr>
                <w:sz w:val="24"/>
              </w:rPr>
              <w:t>программы,</w:t>
            </w:r>
            <w:r>
              <w:rPr>
                <w:spacing w:val="-5"/>
                <w:sz w:val="24"/>
              </w:rPr>
              <w:t> </w:t>
            </w:r>
            <w:r>
              <w:rPr>
                <w:sz w:val="24"/>
              </w:rPr>
              <w:t>поиска,</w:t>
            </w:r>
            <w:r>
              <w:rPr>
                <w:spacing w:val="-4"/>
                <w:sz w:val="24"/>
              </w:rPr>
              <w:t> </w:t>
            </w:r>
            <w:r>
              <w:rPr>
                <w:sz w:val="24"/>
              </w:rPr>
              <w:t>использования</w:t>
            </w:r>
            <w:r>
              <w:rPr>
                <w:spacing w:val="-7"/>
                <w:sz w:val="24"/>
              </w:rPr>
              <w:t> </w:t>
            </w:r>
            <w:r>
              <w:rPr>
                <w:sz w:val="24"/>
              </w:rPr>
              <w:t>материалов,</w:t>
            </w:r>
            <w:r>
              <w:rPr>
                <w:spacing w:val="-4"/>
                <w:sz w:val="24"/>
              </w:rPr>
              <w:t> </w:t>
            </w:r>
            <w:r>
              <w:rPr>
                <w:sz w:val="24"/>
              </w:rPr>
              <w:t>обеспечивающих</w:t>
            </w:r>
            <w:r>
              <w:rPr>
                <w:spacing w:val="-2"/>
                <w:sz w:val="24"/>
              </w:rPr>
              <w:t> </w:t>
            </w:r>
            <w:r>
              <w:rPr>
                <w:spacing w:val="-5"/>
                <w:sz w:val="24"/>
              </w:rPr>
              <w:t>ее</w:t>
            </w:r>
          </w:p>
          <w:p>
            <w:pPr>
              <w:pStyle w:val="TableParagraph"/>
              <w:spacing w:line="264" w:lineRule="exact" w:before="23"/>
              <w:ind w:left="163"/>
              <w:rPr>
                <w:sz w:val="24"/>
              </w:rPr>
            </w:pPr>
            <w:r>
              <w:rPr>
                <w:sz w:val="24"/>
              </w:rPr>
              <w:t>реализацию,</w:t>
            </w:r>
            <w:r>
              <w:rPr>
                <w:spacing w:val="-3"/>
                <w:sz w:val="24"/>
              </w:rPr>
              <w:t> </w:t>
            </w:r>
            <w:r>
              <w:rPr>
                <w:sz w:val="24"/>
              </w:rPr>
              <w:t>в</w:t>
            </w:r>
            <w:r>
              <w:rPr>
                <w:spacing w:val="-3"/>
                <w:sz w:val="24"/>
              </w:rPr>
              <w:t> </w:t>
            </w:r>
            <w:r>
              <w:rPr>
                <w:sz w:val="24"/>
              </w:rPr>
              <w:t>том</w:t>
            </w:r>
            <w:r>
              <w:rPr>
                <w:spacing w:val="-3"/>
                <w:sz w:val="24"/>
              </w:rPr>
              <w:t> </w:t>
            </w:r>
            <w:r>
              <w:rPr>
                <w:sz w:val="24"/>
              </w:rPr>
              <w:t>числе</w:t>
            </w:r>
            <w:r>
              <w:rPr>
                <w:spacing w:val="-3"/>
                <w:sz w:val="24"/>
              </w:rPr>
              <w:t> </w:t>
            </w:r>
            <w:r>
              <w:rPr>
                <w:sz w:val="24"/>
              </w:rPr>
              <w:t>в</w:t>
            </w:r>
            <w:r>
              <w:rPr>
                <w:spacing w:val="-3"/>
                <w:sz w:val="24"/>
              </w:rPr>
              <w:t> </w:t>
            </w:r>
            <w:r>
              <w:rPr>
                <w:sz w:val="24"/>
              </w:rPr>
              <w:t>информационной</w:t>
            </w:r>
            <w:r>
              <w:rPr>
                <w:spacing w:val="-2"/>
                <w:sz w:val="24"/>
              </w:rPr>
              <w:t> среде.</w:t>
            </w:r>
          </w:p>
        </w:tc>
      </w:tr>
    </w:tbl>
    <w:p>
      <w:pPr>
        <w:spacing w:line="276" w:lineRule="auto" w:before="0"/>
        <w:ind w:left="707" w:right="681" w:firstLine="0"/>
        <w:jc w:val="left"/>
        <w:rPr>
          <w:b/>
          <w:i/>
          <w:sz w:val="28"/>
        </w:rPr>
      </w:pPr>
      <w:r>
        <w:rPr>
          <w:b/>
          <w:i/>
          <w:sz w:val="28"/>
        </w:rPr>
        <w:t>Часть, формируемая участниками образовательных отношений: Вариативная часть Психолого-педагогические условия,</w:t>
      </w:r>
      <w:r>
        <w:rPr>
          <w:b/>
          <w:i/>
          <w:spacing w:val="-4"/>
          <w:sz w:val="28"/>
        </w:rPr>
        <w:t> </w:t>
      </w:r>
      <w:r>
        <w:rPr>
          <w:b/>
          <w:i/>
          <w:sz w:val="28"/>
        </w:rPr>
        <w:t>обеспечивающие</w:t>
      </w:r>
      <w:r>
        <w:rPr>
          <w:b/>
          <w:i/>
          <w:spacing w:val="-3"/>
          <w:sz w:val="28"/>
        </w:rPr>
        <w:t> </w:t>
      </w:r>
      <w:r>
        <w:rPr>
          <w:b/>
          <w:i/>
          <w:sz w:val="28"/>
        </w:rPr>
        <w:t>развитие</w:t>
      </w:r>
      <w:r>
        <w:rPr>
          <w:b/>
          <w:i/>
          <w:spacing w:val="-3"/>
          <w:sz w:val="28"/>
        </w:rPr>
        <w:t> </w:t>
      </w:r>
      <w:r>
        <w:rPr>
          <w:b/>
          <w:i/>
          <w:sz w:val="28"/>
        </w:rPr>
        <w:t>ребенка,</w:t>
      </w:r>
      <w:r>
        <w:rPr>
          <w:b/>
          <w:i/>
          <w:spacing w:val="-3"/>
          <w:sz w:val="28"/>
        </w:rPr>
        <w:t> </w:t>
      </w:r>
      <w:r>
        <w:rPr>
          <w:b/>
          <w:i/>
          <w:sz w:val="28"/>
        </w:rPr>
        <w:t>в</w:t>
      </w:r>
      <w:r>
        <w:rPr>
          <w:b/>
          <w:i/>
          <w:spacing w:val="-4"/>
          <w:sz w:val="28"/>
        </w:rPr>
        <w:t> </w:t>
      </w:r>
      <w:r>
        <w:rPr>
          <w:b/>
          <w:i/>
          <w:sz w:val="28"/>
        </w:rPr>
        <w:t>региональной</w:t>
      </w:r>
      <w:r>
        <w:rPr>
          <w:b/>
          <w:i/>
          <w:spacing w:val="-3"/>
          <w:sz w:val="28"/>
        </w:rPr>
        <w:t> </w:t>
      </w:r>
      <w:r>
        <w:rPr>
          <w:b/>
          <w:i/>
          <w:sz w:val="28"/>
        </w:rPr>
        <w:t>образовательной</w:t>
      </w:r>
      <w:r>
        <w:rPr>
          <w:b/>
          <w:i/>
          <w:spacing w:val="-3"/>
          <w:sz w:val="28"/>
        </w:rPr>
        <w:t> </w:t>
      </w:r>
      <w:r>
        <w:rPr>
          <w:b/>
          <w:i/>
          <w:sz w:val="28"/>
        </w:rPr>
        <w:t>программе</w:t>
      </w:r>
      <w:r>
        <w:rPr>
          <w:b/>
          <w:i/>
          <w:spacing w:val="-4"/>
          <w:sz w:val="28"/>
        </w:rPr>
        <w:t> </w:t>
      </w:r>
      <w:r>
        <w:rPr>
          <w:b/>
          <w:i/>
          <w:sz w:val="28"/>
        </w:rPr>
        <w:t>дошкольного</w:t>
      </w:r>
      <w:r>
        <w:rPr>
          <w:b/>
          <w:i/>
          <w:spacing w:val="-6"/>
          <w:sz w:val="28"/>
        </w:rPr>
        <w:t> </w:t>
      </w:r>
      <w:r>
        <w:rPr>
          <w:b/>
          <w:i/>
          <w:sz w:val="28"/>
        </w:rPr>
        <w:t>образования</w:t>
      </w:r>
    </w:p>
    <w:p>
      <w:pPr>
        <w:spacing w:line="321" w:lineRule="exact" w:before="0"/>
        <w:ind w:left="707" w:right="0" w:firstLine="0"/>
        <w:jc w:val="left"/>
        <w:rPr>
          <w:b/>
          <w:i/>
          <w:sz w:val="28"/>
        </w:rPr>
      </w:pPr>
      <w:r>
        <w:rPr>
          <w:b/>
          <w:i/>
          <w:sz w:val="28"/>
        </w:rPr>
        <w:t>«Сеенеч-</w:t>
      </w:r>
      <w:r>
        <w:rPr>
          <w:b/>
          <w:i/>
          <w:spacing w:val="-9"/>
          <w:sz w:val="28"/>
        </w:rPr>
        <w:t> </w:t>
      </w:r>
      <w:r>
        <w:rPr>
          <w:b/>
          <w:i/>
          <w:sz w:val="28"/>
        </w:rPr>
        <w:t>Радость</w:t>
      </w:r>
      <w:r>
        <w:rPr>
          <w:b/>
          <w:i/>
          <w:spacing w:val="-9"/>
          <w:sz w:val="28"/>
        </w:rPr>
        <w:t> </w:t>
      </w:r>
      <w:r>
        <w:rPr>
          <w:b/>
          <w:i/>
          <w:sz w:val="28"/>
        </w:rPr>
        <w:t>познания»</w:t>
      </w:r>
      <w:r>
        <w:rPr>
          <w:b/>
          <w:i/>
          <w:spacing w:val="-7"/>
          <w:sz w:val="28"/>
        </w:rPr>
        <w:t> </w:t>
      </w:r>
      <w:r>
        <w:rPr>
          <w:b/>
          <w:i/>
          <w:spacing w:val="-2"/>
          <w:sz w:val="28"/>
        </w:rPr>
        <w:t>Р.К.Шаеховой:</w:t>
      </w:r>
    </w:p>
    <w:p>
      <w:pPr>
        <w:pStyle w:val="ListParagraph"/>
        <w:numPr>
          <w:ilvl w:val="0"/>
          <w:numId w:val="319"/>
        </w:numPr>
        <w:tabs>
          <w:tab w:pos="1416" w:val="left" w:leader="none"/>
        </w:tabs>
        <w:spacing w:line="276" w:lineRule="auto" w:before="40" w:after="0"/>
        <w:ind w:left="707" w:right="1443" w:firstLine="0"/>
        <w:jc w:val="left"/>
        <w:rPr>
          <w:i/>
          <w:sz w:val="28"/>
        </w:rPr>
      </w:pPr>
      <w:r>
        <w:rPr>
          <w:i/>
          <w:sz w:val="28"/>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языка, на котором он будет</w:t>
      </w:r>
      <w:r>
        <w:rPr>
          <w:i/>
          <w:spacing w:val="-3"/>
          <w:sz w:val="28"/>
        </w:rPr>
        <w:t> </w:t>
      </w:r>
      <w:r>
        <w:rPr>
          <w:i/>
          <w:sz w:val="28"/>
        </w:rPr>
        <w:t>общаться</w:t>
      </w:r>
      <w:r>
        <w:rPr>
          <w:i/>
          <w:spacing w:val="-4"/>
          <w:sz w:val="28"/>
        </w:rPr>
        <w:t> </w:t>
      </w:r>
      <w:r>
        <w:rPr>
          <w:i/>
          <w:sz w:val="28"/>
        </w:rPr>
        <w:t>с</w:t>
      </w:r>
      <w:r>
        <w:rPr>
          <w:i/>
          <w:spacing w:val="-3"/>
          <w:sz w:val="28"/>
        </w:rPr>
        <w:t> </w:t>
      </w:r>
      <w:r>
        <w:rPr>
          <w:i/>
          <w:sz w:val="28"/>
        </w:rPr>
        <w:t>партнёром,</w:t>
      </w:r>
      <w:r>
        <w:rPr>
          <w:i/>
          <w:spacing w:val="-3"/>
          <w:sz w:val="28"/>
        </w:rPr>
        <w:t> </w:t>
      </w:r>
      <w:r>
        <w:rPr>
          <w:i/>
          <w:sz w:val="28"/>
        </w:rPr>
        <w:t>средств</w:t>
      </w:r>
      <w:r>
        <w:rPr>
          <w:i/>
          <w:spacing w:val="-5"/>
          <w:sz w:val="28"/>
        </w:rPr>
        <w:t> </w:t>
      </w:r>
      <w:r>
        <w:rPr>
          <w:i/>
          <w:sz w:val="28"/>
        </w:rPr>
        <w:t>национальной</w:t>
      </w:r>
      <w:r>
        <w:rPr>
          <w:i/>
          <w:spacing w:val="-1"/>
          <w:sz w:val="28"/>
        </w:rPr>
        <w:t> </w:t>
      </w:r>
      <w:r>
        <w:rPr>
          <w:i/>
          <w:sz w:val="28"/>
        </w:rPr>
        <w:t>культуры</w:t>
      </w:r>
      <w:r>
        <w:rPr>
          <w:i/>
          <w:spacing w:val="-3"/>
          <w:sz w:val="28"/>
        </w:rPr>
        <w:t> </w:t>
      </w:r>
      <w:r>
        <w:rPr>
          <w:i/>
          <w:sz w:val="28"/>
        </w:rPr>
        <w:t>и</w:t>
      </w:r>
      <w:r>
        <w:rPr>
          <w:i/>
          <w:spacing w:val="-5"/>
          <w:sz w:val="28"/>
        </w:rPr>
        <w:t> </w:t>
      </w:r>
      <w:r>
        <w:rPr>
          <w:i/>
          <w:sz w:val="28"/>
        </w:rPr>
        <w:t>пр.;</w:t>
      </w:r>
      <w:r>
        <w:rPr>
          <w:i/>
          <w:spacing w:val="-3"/>
          <w:sz w:val="28"/>
        </w:rPr>
        <w:t> </w:t>
      </w:r>
      <w:r>
        <w:rPr>
          <w:i/>
          <w:sz w:val="28"/>
        </w:rPr>
        <w:t>обеспечивается</w:t>
      </w:r>
      <w:r>
        <w:rPr>
          <w:i/>
          <w:spacing w:val="-3"/>
          <w:sz w:val="28"/>
        </w:rPr>
        <w:t> </w:t>
      </w:r>
      <w:r>
        <w:rPr>
          <w:i/>
          <w:sz w:val="28"/>
        </w:rPr>
        <w:t>опора</w:t>
      </w:r>
      <w:r>
        <w:rPr>
          <w:i/>
          <w:spacing w:val="-1"/>
          <w:sz w:val="28"/>
        </w:rPr>
        <w:t> </w:t>
      </w:r>
      <w:r>
        <w:rPr>
          <w:i/>
          <w:sz w:val="28"/>
        </w:rPr>
        <w:t>на</w:t>
      </w:r>
      <w:r>
        <w:rPr>
          <w:i/>
          <w:spacing w:val="-2"/>
          <w:sz w:val="28"/>
        </w:rPr>
        <w:t> </w:t>
      </w:r>
      <w:r>
        <w:rPr>
          <w:i/>
          <w:sz w:val="28"/>
        </w:rPr>
        <w:t>его</w:t>
      </w:r>
      <w:r>
        <w:rPr>
          <w:i/>
          <w:spacing w:val="-1"/>
          <w:sz w:val="28"/>
        </w:rPr>
        <w:t> </w:t>
      </w:r>
      <w:r>
        <w:rPr>
          <w:i/>
          <w:sz w:val="28"/>
        </w:rPr>
        <w:t>личный</w:t>
      </w:r>
      <w:r>
        <w:rPr>
          <w:i/>
          <w:spacing w:val="-1"/>
          <w:sz w:val="28"/>
        </w:rPr>
        <w:t> </w:t>
      </w:r>
      <w:r>
        <w:rPr>
          <w:i/>
          <w:sz w:val="28"/>
        </w:rPr>
        <w:t>опыт</w:t>
      </w:r>
      <w:r>
        <w:rPr>
          <w:i/>
          <w:spacing w:val="-4"/>
          <w:sz w:val="28"/>
        </w:rPr>
        <w:t> </w:t>
      </w:r>
      <w:r>
        <w:rPr>
          <w:i/>
          <w:sz w:val="28"/>
        </w:rPr>
        <w:t>при освоении новых знаний в области познания истории, культуры, природы родного края.</w:t>
      </w:r>
    </w:p>
    <w:p>
      <w:pPr>
        <w:pStyle w:val="ListParagraph"/>
        <w:numPr>
          <w:ilvl w:val="0"/>
          <w:numId w:val="319"/>
        </w:numPr>
        <w:tabs>
          <w:tab w:pos="1416" w:val="left" w:leader="none"/>
        </w:tabs>
        <w:spacing w:line="276" w:lineRule="auto" w:before="3" w:after="0"/>
        <w:ind w:left="707" w:right="976" w:firstLine="0"/>
        <w:jc w:val="left"/>
        <w:rPr>
          <w:i/>
          <w:sz w:val="28"/>
        </w:rPr>
      </w:pPr>
      <w:r>
        <w:rPr>
          <w:i/>
          <w:sz w:val="28"/>
        </w:rPr>
        <w:t>Построение</w:t>
      </w:r>
      <w:r>
        <w:rPr>
          <w:i/>
          <w:spacing w:val="-3"/>
          <w:sz w:val="28"/>
        </w:rPr>
        <w:t> </w:t>
      </w:r>
      <w:r>
        <w:rPr>
          <w:i/>
          <w:sz w:val="28"/>
        </w:rPr>
        <w:t>образовательной</w:t>
      </w:r>
      <w:r>
        <w:rPr>
          <w:i/>
          <w:spacing w:val="-2"/>
          <w:sz w:val="28"/>
        </w:rPr>
        <w:t> </w:t>
      </w:r>
      <w:r>
        <w:rPr>
          <w:i/>
          <w:sz w:val="28"/>
        </w:rPr>
        <w:t>деятельности</w:t>
      </w:r>
      <w:r>
        <w:rPr>
          <w:i/>
          <w:spacing w:val="-2"/>
          <w:sz w:val="28"/>
        </w:rPr>
        <w:t> </w:t>
      </w:r>
      <w:r>
        <w:rPr>
          <w:i/>
          <w:sz w:val="28"/>
        </w:rPr>
        <w:t>на</w:t>
      </w:r>
      <w:r>
        <w:rPr>
          <w:i/>
          <w:spacing w:val="-2"/>
          <w:sz w:val="28"/>
        </w:rPr>
        <w:t> </w:t>
      </w:r>
      <w:r>
        <w:rPr>
          <w:i/>
          <w:sz w:val="28"/>
        </w:rPr>
        <w:t>двух</w:t>
      </w:r>
      <w:r>
        <w:rPr>
          <w:i/>
          <w:spacing w:val="-5"/>
          <w:sz w:val="28"/>
        </w:rPr>
        <w:t> </w:t>
      </w:r>
      <w:r>
        <w:rPr>
          <w:i/>
          <w:sz w:val="28"/>
        </w:rPr>
        <w:t>государственных</w:t>
      </w:r>
      <w:r>
        <w:rPr>
          <w:i/>
          <w:spacing w:val="-3"/>
          <w:sz w:val="28"/>
        </w:rPr>
        <w:t> </w:t>
      </w:r>
      <w:r>
        <w:rPr>
          <w:i/>
          <w:sz w:val="28"/>
        </w:rPr>
        <w:t>языках</w:t>
      </w:r>
      <w:r>
        <w:rPr>
          <w:i/>
          <w:spacing w:val="-3"/>
          <w:sz w:val="28"/>
        </w:rPr>
        <w:t> </w:t>
      </w:r>
      <w:r>
        <w:rPr>
          <w:i/>
          <w:sz w:val="28"/>
        </w:rPr>
        <w:t>республики —</w:t>
      </w:r>
      <w:r>
        <w:rPr>
          <w:i/>
          <w:spacing w:val="-4"/>
          <w:sz w:val="28"/>
        </w:rPr>
        <w:t> </w:t>
      </w:r>
      <w:r>
        <w:rPr>
          <w:i/>
          <w:sz w:val="28"/>
        </w:rPr>
        <w:t>татарском</w:t>
      </w:r>
      <w:r>
        <w:rPr>
          <w:i/>
          <w:spacing w:val="-3"/>
          <w:sz w:val="28"/>
        </w:rPr>
        <w:t> </w:t>
      </w:r>
      <w:r>
        <w:rPr>
          <w:i/>
          <w:sz w:val="28"/>
        </w:rPr>
        <w:t>и</w:t>
      </w:r>
      <w:r>
        <w:rPr>
          <w:i/>
          <w:spacing w:val="-6"/>
          <w:sz w:val="28"/>
        </w:rPr>
        <w:t> </w:t>
      </w:r>
      <w:r>
        <w:rPr>
          <w:i/>
          <w:sz w:val="28"/>
        </w:rPr>
        <w:t>русском, в условиях реального двуязычия, на основе взаимодействия взрослых с детьми, ориентированного на интересы и возможности каждого ребенка</w:t>
      </w:r>
      <w:r>
        <w:rPr>
          <w:i/>
          <w:spacing w:val="-3"/>
          <w:sz w:val="28"/>
        </w:rPr>
        <w:t> </w:t>
      </w:r>
      <w:r>
        <w:rPr>
          <w:i/>
          <w:sz w:val="28"/>
        </w:rPr>
        <w:t>и учитывающего социальную</w:t>
      </w:r>
      <w:r>
        <w:rPr>
          <w:i/>
          <w:spacing w:val="-2"/>
          <w:sz w:val="28"/>
        </w:rPr>
        <w:t> </w:t>
      </w:r>
      <w:r>
        <w:rPr>
          <w:i/>
          <w:sz w:val="28"/>
        </w:rPr>
        <w:t>ситуацию</w:t>
      </w:r>
      <w:r>
        <w:rPr>
          <w:i/>
          <w:spacing w:val="-2"/>
          <w:sz w:val="28"/>
        </w:rPr>
        <w:t> </w:t>
      </w:r>
      <w:r>
        <w:rPr>
          <w:i/>
          <w:sz w:val="28"/>
        </w:rPr>
        <w:t>его развития.</w:t>
      </w:r>
      <w:r>
        <w:rPr>
          <w:i/>
          <w:spacing w:val="-2"/>
          <w:sz w:val="28"/>
        </w:rPr>
        <w:t> </w:t>
      </w:r>
      <w:r>
        <w:rPr>
          <w:i/>
          <w:sz w:val="28"/>
        </w:rPr>
        <w:t>Использование</w:t>
      </w:r>
      <w:r>
        <w:rPr>
          <w:i/>
          <w:spacing w:val="-1"/>
          <w:sz w:val="28"/>
        </w:rPr>
        <w:t> </w:t>
      </w:r>
      <w:r>
        <w:rPr>
          <w:i/>
          <w:sz w:val="28"/>
        </w:rPr>
        <w:t>в</w:t>
      </w:r>
      <w:r>
        <w:rPr>
          <w:i/>
          <w:spacing w:val="-4"/>
          <w:sz w:val="28"/>
        </w:rPr>
        <w:t> </w:t>
      </w:r>
      <w:r>
        <w:rPr>
          <w:i/>
          <w:sz w:val="28"/>
        </w:rPr>
        <w:t>образовательной деятельности форм и методов работы с детьми, соответствующих их возрастным и индивидуальным особенностям.</w:t>
      </w:r>
    </w:p>
    <w:p>
      <w:pPr>
        <w:pStyle w:val="ListParagraph"/>
        <w:spacing w:after="0" w:line="276" w:lineRule="auto"/>
        <w:jc w:val="left"/>
        <w:rPr>
          <w:i/>
          <w:sz w:val="28"/>
        </w:rPr>
        <w:sectPr>
          <w:headerReference w:type="default" r:id="rId369"/>
          <w:footerReference w:type="default" r:id="rId370"/>
          <w:pgSz w:w="16850" w:h="11920" w:orient="landscape"/>
          <w:pgMar w:header="2" w:footer="1091" w:top="240" w:bottom="1280" w:left="425" w:right="141"/>
        </w:sectPr>
      </w:pPr>
    </w:p>
    <w:p>
      <w:pPr>
        <w:pStyle w:val="BodyText"/>
        <w:spacing w:before="182"/>
        <w:rPr>
          <w:i/>
        </w:rPr>
      </w:pPr>
    </w:p>
    <w:p>
      <w:pPr>
        <w:spacing w:before="0"/>
        <w:ind w:left="707" w:right="0" w:firstLine="0"/>
        <w:jc w:val="left"/>
        <w:rPr>
          <w:i/>
          <w:sz w:val="28"/>
        </w:rPr>
      </w:pPr>
      <w:r>
        <w:rPr>
          <w:i/>
          <w:sz w:val="28"/>
        </w:rPr>
        <w:t>Поддержка</w:t>
      </w:r>
      <w:r>
        <w:rPr>
          <w:i/>
          <w:spacing w:val="-7"/>
          <w:sz w:val="28"/>
        </w:rPr>
        <w:t> </w:t>
      </w:r>
      <w:r>
        <w:rPr>
          <w:i/>
          <w:sz w:val="28"/>
        </w:rPr>
        <w:t>инициативы</w:t>
      </w:r>
      <w:r>
        <w:rPr>
          <w:i/>
          <w:spacing w:val="-6"/>
          <w:sz w:val="28"/>
        </w:rPr>
        <w:t> </w:t>
      </w:r>
      <w:r>
        <w:rPr>
          <w:i/>
          <w:sz w:val="28"/>
        </w:rPr>
        <w:t>и</w:t>
      </w:r>
      <w:r>
        <w:rPr>
          <w:i/>
          <w:spacing w:val="-6"/>
          <w:sz w:val="28"/>
        </w:rPr>
        <w:t> </w:t>
      </w:r>
      <w:r>
        <w:rPr>
          <w:i/>
          <w:sz w:val="28"/>
        </w:rPr>
        <w:t>самостоятельности</w:t>
      </w:r>
      <w:r>
        <w:rPr>
          <w:i/>
          <w:spacing w:val="-6"/>
          <w:sz w:val="28"/>
        </w:rPr>
        <w:t> </w:t>
      </w:r>
      <w:r>
        <w:rPr>
          <w:i/>
          <w:sz w:val="28"/>
        </w:rPr>
        <w:t>детей</w:t>
      </w:r>
      <w:r>
        <w:rPr>
          <w:i/>
          <w:spacing w:val="-5"/>
          <w:sz w:val="28"/>
        </w:rPr>
        <w:t> </w:t>
      </w:r>
      <w:r>
        <w:rPr>
          <w:i/>
          <w:sz w:val="28"/>
        </w:rPr>
        <w:t>в</w:t>
      </w:r>
      <w:r>
        <w:rPr>
          <w:i/>
          <w:spacing w:val="-6"/>
          <w:sz w:val="28"/>
        </w:rPr>
        <w:t> </w:t>
      </w:r>
      <w:r>
        <w:rPr>
          <w:i/>
          <w:sz w:val="28"/>
        </w:rPr>
        <w:t>специфических</w:t>
      </w:r>
      <w:r>
        <w:rPr>
          <w:i/>
          <w:spacing w:val="-6"/>
          <w:sz w:val="28"/>
        </w:rPr>
        <w:t> </w:t>
      </w:r>
      <w:r>
        <w:rPr>
          <w:i/>
          <w:sz w:val="28"/>
        </w:rPr>
        <w:t>для</w:t>
      </w:r>
      <w:r>
        <w:rPr>
          <w:i/>
          <w:spacing w:val="-7"/>
          <w:sz w:val="28"/>
        </w:rPr>
        <w:t> </w:t>
      </w:r>
      <w:r>
        <w:rPr>
          <w:i/>
          <w:sz w:val="28"/>
        </w:rPr>
        <w:t>них</w:t>
      </w:r>
      <w:r>
        <w:rPr>
          <w:i/>
          <w:spacing w:val="-9"/>
          <w:sz w:val="28"/>
        </w:rPr>
        <w:t> </w:t>
      </w:r>
      <w:r>
        <w:rPr>
          <w:i/>
          <w:sz w:val="28"/>
        </w:rPr>
        <w:t>видах</w:t>
      </w:r>
      <w:r>
        <w:rPr>
          <w:i/>
          <w:spacing w:val="-5"/>
          <w:sz w:val="28"/>
        </w:rPr>
        <w:t> </w:t>
      </w:r>
      <w:r>
        <w:rPr>
          <w:i/>
          <w:spacing w:val="-2"/>
          <w:sz w:val="28"/>
        </w:rPr>
        <w:t>деятельности.</w:t>
      </w:r>
    </w:p>
    <w:p>
      <w:pPr>
        <w:pStyle w:val="ListParagraph"/>
        <w:numPr>
          <w:ilvl w:val="0"/>
          <w:numId w:val="319"/>
        </w:numPr>
        <w:tabs>
          <w:tab w:pos="1416" w:val="left" w:leader="none"/>
        </w:tabs>
        <w:spacing w:line="276" w:lineRule="auto" w:before="51" w:after="0"/>
        <w:ind w:left="707" w:right="943" w:firstLine="0"/>
        <w:jc w:val="left"/>
        <w:rPr>
          <w:i/>
          <w:sz w:val="28"/>
        </w:rPr>
      </w:pPr>
      <w:r>
        <w:rPr>
          <w:i/>
          <w:sz w:val="28"/>
        </w:rPr>
        <w:t>Сбалансированность репродуктивной (воспроизводящей готовый образец) и продуктивной (производящей субъективно</w:t>
      </w:r>
      <w:r>
        <w:rPr>
          <w:i/>
          <w:spacing w:val="-1"/>
          <w:sz w:val="28"/>
        </w:rPr>
        <w:t> </w:t>
      </w:r>
      <w:r>
        <w:rPr>
          <w:i/>
          <w:sz w:val="28"/>
        </w:rPr>
        <w:t>новый</w:t>
      </w:r>
      <w:r>
        <w:rPr>
          <w:i/>
          <w:spacing w:val="-5"/>
          <w:sz w:val="28"/>
        </w:rPr>
        <w:t> </w:t>
      </w:r>
      <w:r>
        <w:rPr>
          <w:i/>
          <w:sz w:val="28"/>
        </w:rPr>
        <w:t>продукт)</w:t>
      </w:r>
      <w:r>
        <w:rPr>
          <w:i/>
          <w:spacing w:val="-3"/>
          <w:sz w:val="28"/>
        </w:rPr>
        <w:t> </w:t>
      </w:r>
      <w:r>
        <w:rPr>
          <w:i/>
          <w:sz w:val="28"/>
        </w:rPr>
        <w:t>деятельности,</w:t>
      </w:r>
      <w:r>
        <w:rPr>
          <w:i/>
          <w:spacing w:val="-3"/>
          <w:sz w:val="28"/>
        </w:rPr>
        <w:t> </w:t>
      </w:r>
      <w:r>
        <w:rPr>
          <w:i/>
          <w:sz w:val="28"/>
        </w:rPr>
        <w:t>то</w:t>
      </w:r>
      <w:r>
        <w:rPr>
          <w:i/>
          <w:spacing w:val="-1"/>
          <w:sz w:val="28"/>
        </w:rPr>
        <w:t> </w:t>
      </w:r>
      <w:r>
        <w:rPr>
          <w:i/>
          <w:sz w:val="28"/>
        </w:rPr>
        <w:t>есть</w:t>
      </w:r>
      <w:r>
        <w:rPr>
          <w:i/>
          <w:spacing w:val="-3"/>
          <w:sz w:val="28"/>
        </w:rPr>
        <w:t> </w:t>
      </w:r>
      <w:r>
        <w:rPr>
          <w:i/>
          <w:sz w:val="28"/>
        </w:rPr>
        <w:t>деятельности</w:t>
      </w:r>
      <w:r>
        <w:rPr>
          <w:i/>
          <w:spacing w:val="-5"/>
          <w:sz w:val="28"/>
        </w:rPr>
        <w:t> </w:t>
      </w:r>
      <w:r>
        <w:rPr>
          <w:i/>
          <w:sz w:val="28"/>
        </w:rPr>
        <w:t>по</w:t>
      </w:r>
      <w:r>
        <w:rPr>
          <w:i/>
          <w:spacing w:val="-1"/>
          <w:sz w:val="28"/>
        </w:rPr>
        <w:t> </w:t>
      </w:r>
      <w:r>
        <w:rPr>
          <w:i/>
          <w:sz w:val="28"/>
        </w:rPr>
        <w:t>освоению</w:t>
      </w:r>
      <w:r>
        <w:rPr>
          <w:i/>
          <w:spacing w:val="-3"/>
          <w:sz w:val="28"/>
        </w:rPr>
        <w:t> </w:t>
      </w:r>
      <w:r>
        <w:rPr>
          <w:i/>
          <w:sz w:val="28"/>
        </w:rPr>
        <w:t>культурных</w:t>
      </w:r>
      <w:r>
        <w:rPr>
          <w:i/>
          <w:spacing w:val="-3"/>
          <w:sz w:val="28"/>
        </w:rPr>
        <w:t> </w:t>
      </w:r>
      <w:r>
        <w:rPr>
          <w:i/>
          <w:sz w:val="28"/>
        </w:rPr>
        <w:t>форм</w:t>
      </w:r>
      <w:r>
        <w:rPr>
          <w:i/>
          <w:spacing w:val="-4"/>
          <w:sz w:val="28"/>
        </w:rPr>
        <w:t> </w:t>
      </w:r>
      <w:r>
        <w:rPr>
          <w:i/>
          <w:sz w:val="28"/>
        </w:rPr>
        <w:t>и</w:t>
      </w:r>
      <w:r>
        <w:rPr>
          <w:i/>
          <w:spacing w:val="-2"/>
          <w:sz w:val="28"/>
        </w:rPr>
        <w:t> </w:t>
      </w:r>
      <w:r>
        <w:rPr>
          <w:i/>
          <w:sz w:val="28"/>
        </w:rPr>
        <w:t>образцов</w:t>
      </w:r>
      <w:r>
        <w:rPr>
          <w:i/>
          <w:spacing w:val="-2"/>
          <w:sz w:val="28"/>
        </w:rPr>
        <w:t> </w:t>
      </w:r>
      <w:r>
        <w:rPr>
          <w:i/>
          <w:sz w:val="28"/>
        </w:rPr>
        <w:t>и</w:t>
      </w:r>
      <w:r>
        <w:rPr>
          <w:i/>
          <w:spacing w:val="-1"/>
          <w:sz w:val="28"/>
        </w:rPr>
        <w:t> </w:t>
      </w:r>
      <w:r>
        <w:rPr>
          <w:i/>
          <w:sz w:val="28"/>
        </w:rPr>
        <w:t>детской исследовательской, творческой деятельности; совместных и самостоятельных, подвижных и статичных форм </w:t>
      </w:r>
      <w:r>
        <w:rPr>
          <w:i/>
          <w:spacing w:val="-2"/>
          <w:sz w:val="28"/>
        </w:rPr>
        <w:t>активности.</w:t>
      </w:r>
    </w:p>
    <w:p>
      <w:pPr>
        <w:pStyle w:val="Heading1"/>
        <w:numPr>
          <w:ilvl w:val="1"/>
          <w:numId w:val="316"/>
        </w:numPr>
        <w:tabs>
          <w:tab w:pos="2340" w:val="left" w:leader="none"/>
        </w:tabs>
        <w:spacing w:line="240" w:lineRule="auto" w:before="4" w:after="0"/>
        <w:ind w:left="2340" w:right="0" w:hanging="490"/>
        <w:jc w:val="left"/>
      </w:pPr>
      <w:r>
        <w:rPr/>
        <w:t>Особенности</w:t>
      </w:r>
      <w:r>
        <w:rPr>
          <w:spacing w:val="-10"/>
        </w:rPr>
        <w:t> </w:t>
      </w:r>
      <w:r>
        <w:rPr/>
        <w:t>организация</w:t>
      </w:r>
      <w:r>
        <w:rPr>
          <w:spacing w:val="-9"/>
        </w:rPr>
        <w:t> </w:t>
      </w:r>
      <w:r>
        <w:rPr/>
        <w:t>развивающей</w:t>
      </w:r>
      <w:r>
        <w:rPr>
          <w:spacing w:val="-9"/>
        </w:rPr>
        <w:t> </w:t>
      </w:r>
      <w:r>
        <w:rPr/>
        <w:t>предметно-пространственной</w:t>
      </w:r>
      <w:r>
        <w:rPr>
          <w:spacing w:val="-11"/>
        </w:rPr>
        <w:t> </w:t>
      </w:r>
      <w:r>
        <w:rPr/>
        <w:t>среды</w:t>
      </w:r>
      <w:r>
        <w:rPr>
          <w:spacing w:val="-9"/>
        </w:rPr>
        <w:t> </w:t>
      </w:r>
      <w:r>
        <w:rPr/>
        <w:t>(п</w:t>
      </w:r>
      <w:r>
        <w:rPr>
          <w:spacing w:val="-9"/>
        </w:rPr>
        <w:t> </w:t>
      </w:r>
      <w:r>
        <w:rPr/>
        <w:t>31.</w:t>
      </w:r>
      <w:r>
        <w:rPr>
          <w:spacing w:val="-8"/>
        </w:rPr>
        <w:t> </w:t>
      </w:r>
      <w:r>
        <w:rPr/>
        <w:t>ФОП</w:t>
      </w:r>
      <w:r>
        <w:rPr>
          <w:spacing w:val="-9"/>
        </w:rPr>
        <w:t> </w:t>
      </w:r>
      <w:r>
        <w:rPr>
          <w:spacing w:val="-5"/>
        </w:rPr>
        <w:t>ДО)</w:t>
      </w:r>
    </w:p>
    <w:p>
      <w:pPr>
        <w:pStyle w:val="BodyText"/>
        <w:spacing w:line="276" w:lineRule="auto" w:before="250"/>
        <w:ind w:left="707" w:firstLine="708"/>
      </w:pPr>
      <w:r>
        <w:rPr/>
        <w:t>Развивающая</w:t>
      </w:r>
      <w:r>
        <w:rPr>
          <w:spacing w:val="-5"/>
        </w:rPr>
        <w:t> </w:t>
      </w:r>
      <w:r>
        <w:rPr/>
        <w:t>предметно-пространственная</w:t>
      </w:r>
      <w:r>
        <w:rPr>
          <w:spacing w:val="-3"/>
        </w:rPr>
        <w:t> </w:t>
      </w:r>
      <w:r>
        <w:rPr/>
        <w:t>среда</w:t>
      </w:r>
      <w:r>
        <w:rPr>
          <w:spacing w:val="-3"/>
        </w:rPr>
        <w:t> </w:t>
      </w:r>
      <w:r>
        <w:rPr/>
        <w:t>рассматривается</w:t>
      </w:r>
      <w:r>
        <w:rPr>
          <w:spacing w:val="-3"/>
        </w:rPr>
        <w:t> </w:t>
      </w:r>
      <w:r>
        <w:rPr/>
        <w:t>как</w:t>
      </w:r>
      <w:r>
        <w:rPr>
          <w:spacing w:val="-3"/>
        </w:rPr>
        <w:t> </w:t>
      </w:r>
      <w:r>
        <w:rPr/>
        <w:t>часть</w:t>
      </w:r>
      <w:r>
        <w:rPr>
          <w:spacing w:val="-5"/>
        </w:rPr>
        <w:t> </w:t>
      </w:r>
      <w:r>
        <w:rPr/>
        <w:t>образовательной</w:t>
      </w:r>
      <w:r>
        <w:rPr>
          <w:spacing w:val="-5"/>
        </w:rPr>
        <w:t> </w:t>
      </w:r>
      <w:r>
        <w:rPr/>
        <w:t>среды</w:t>
      </w:r>
      <w:r>
        <w:rPr>
          <w:spacing w:val="-3"/>
        </w:rPr>
        <w:t> </w:t>
      </w:r>
      <w:r>
        <w:rPr/>
        <w:t>и</w:t>
      </w:r>
      <w:r>
        <w:rPr>
          <w:spacing w:val="-3"/>
        </w:rPr>
        <w:t> </w:t>
      </w:r>
      <w:r>
        <w:rPr/>
        <w:t>фактор, обогащающий развитие детей. Развивающая предметно-пространственная среда включает:</w:t>
      </w:r>
    </w:p>
    <w:p>
      <w:pPr>
        <w:pStyle w:val="ListParagraph"/>
        <w:numPr>
          <w:ilvl w:val="0"/>
          <w:numId w:val="320"/>
        </w:numPr>
        <w:tabs>
          <w:tab w:pos="1647" w:val="left" w:leader="none"/>
        </w:tabs>
        <w:spacing w:line="276" w:lineRule="auto" w:before="1" w:after="0"/>
        <w:ind w:left="707" w:right="2848" w:firstLine="778"/>
        <w:jc w:val="left"/>
        <w:rPr>
          <w:sz w:val="28"/>
        </w:rPr>
      </w:pPr>
      <w:r>
        <w:rPr>
          <w:sz w:val="28"/>
        </w:rPr>
        <w:t>организованное</w:t>
      </w:r>
      <w:r>
        <w:rPr>
          <w:spacing w:val="-9"/>
          <w:sz w:val="28"/>
        </w:rPr>
        <w:t> </w:t>
      </w:r>
      <w:r>
        <w:rPr>
          <w:sz w:val="28"/>
        </w:rPr>
        <w:t>пространство</w:t>
      </w:r>
      <w:r>
        <w:rPr>
          <w:spacing w:val="-5"/>
          <w:sz w:val="28"/>
        </w:rPr>
        <w:t> </w:t>
      </w:r>
      <w:r>
        <w:rPr>
          <w:sz w:val="28"/>
        </w:rPr>
        <w:t>(территория</w:t>
      </w:r>
      <w:r>
        <w:rPr>
          <w:spacing w:val="-6"/>
          <w:sz w:val="28"/>
        </w:rPr>
        <w:t> </w:t>
      </w:r>
      <w:r>
        <w:rPr>
          <w:sz w:val="28"/>
        </w:rPr>
        <w:t>МАДОУ,</w:t>
      </w:r>
      <w:r>
        <w:rPr>
          <w:spacing w:val="-6"/>
          <w:sz w:val="28"/>
        </w:rPr>
        <w:t> </w:t>
      </w:r>
      <w:r>
        <w:rPr>
          <w:sz w:val="28"/>
        </w:rPr>
        <w:t>групповые</w:t>
      </w:r>
      <w:r>
        <w:rPr>
          <w:spacing w:val="-6"/>
          <w:sz w:val="28"/>
        </w:rPr>
        <w:t> </w:t>
      </w:r>
      <w:r>
        <w:rPr>
          <w:sz w:val="28"/>
        </w:rPr>
        <w:t>помещения,</w:t>
      </w:r>
      <w:r>
        <w:rPr>
          <w:spacing w:val="-6"/>
          <w:sz w:val="28"/>
        </w:rPr>
        <w:t> </w:t>
      </w:r>
      <w:r>
        <w:rPr>
          <w:sz w:val="28"/>
        </w:rPr>
        <w:t>специализированные, технологические, административные и инфе помещения);</w:t>
      </w:r>
    </w:p>
    <w:p>
      <w:pPr>
        <w:pStyle w:val="ListParagraph"/>
        <w:numPr>
          <w:ilvl w:val="0"/>
          <w:numId w:val="320"/>
        </w:numPr>
        <w:tabs>
          <w:tab w:pos="1577" w:val="left" w:leader="none"/>
        </w:tabs>
        <w:spacing w:line="276" w:lineRule="auto" w:before="0" w:after="0"/>
        <w:ind w:left="707" w:right="1353" w:firstLine="708"/>
        <w:jc w:val="left"/>
        <w:rPr>
          <w:sz w:val="28"/>
        </w:rPr>
      </w:pPr>
      <w:r>
        <w:rPr>
          <w:sz w:val="28"/>
        </w:rPr>
        <w:t>материалы,</w:t>
      </w:r>
      <w:r>
        <w:rPr>
          <w:spacing w:val="-6"/>
          <w:sz w:val="28"/>
        </w:rPr>
        <w:t> </w:t>
      </w:r>
      <w:r>
        <w:rPr>
          <w:sz w:val="28"/>
        </w:rPr>
        <w:t>оборудование,</w:t>
      </w:r>
      <w:r>
        <w:rPr>
          <w:spacing w:val="-3"/>
          <w:sz w:val="28"/>
        </w:rPr>
        <w:t> </w:t>
      </w:r>
      <w:r>
        <w:rPr>
          <w:sz w:val="28"/>
        </w:rPr>
        <w:t>электронные</w:t>
      </w:r>
      <w:r>
        <w:rPr>
          <w:spacing w:val="-2"/>
          <w:sz w:val="28"/>
        </w:rPr>
        <w:t> </w:t>
      </w:r>
      <w:r>
        <w:rPr>
          <w:sz w:val="28"/>
        </w:rPr>
        <w:t>образовательные</w:t>
      </w:r>
      <w:r>
        <w:rPr>
          <w:spacing w:val="-5"/>
          <w:sz w:val="28"/>
        </w:rPr>
        <w:t> </w:t>
      </w:r>
      <w:r>
        <w:rPr>
          <w:sz w:val="28"/>
        </w:rPr>
        <w:t>ресурсы</w:t>
      </w:r>
      <w:r>
        <w:rPr>
          <w:spacing w:val="-1"/>
          <w:sz w:val="28"/>
        </w:rPr>
        <w:t> </w:t>
      </w:r>
      <w:r>
        <w:rPr>
          <w:sz w:val="28"/>
        </w:rPr>
        <w:t>и</w:t>
      </w:r>
      <w:r>
        <w:rPr>
          <w:spacing w:val="-2"/>
          <w:sz w:val="28"/>
        </w:rPr>
        <w:t> </w:t>
      </w:r>
      <w:r>
        <w:rPr>
          <w:sz w:val="28"/>
        </w:rPr>
        <w:t>средства</w:t>
      </w:r>
      <w:r>
        <w:rPr>
          <w:spacing w:val="-3"/>
          <w:sz w:val="28"/>
        </w:rPr>
        <w:t> </w:t>
      </w:r>
      <w:r>
        <w:rPr>
          <w:sz w:val="28"/>
        </w:rPr>
        <w:t>обучения</w:t>
      </w:r>
      <w:r>
        <w:rPr>
          <w:spacing w:val="-5"/>
          <w:sz w:val="28"/>
        </w:rPr>
        <w:t> </w:t>
      </w:r>
      <w:r>
        <w:rPr>
          <w:sz w:val="28"/>
        </w:rPr>
        <w:t>и</w:t>
      </w:r>
      <w:r>
        <w:rPr>
          <w:spacing w:val="-2"/>
          <w:sz w:val="28"/>
        </w:rPr>
        <w:t> </w:t>
      </w:r>
      <w:r>
        <w:rPr>
          <w:sz w:val="28"/>
        </w:rPr>
        <w:t>воспитания,</w:t>
      </w:r>
      <w:r>
        <w:rPr>
          <w:spacing w:val="-2"/>
          <w:sz w:val="28"/>
        </w:rPr>
        <w:t> </w:t>
      </w:r>
      <w:r>
        <w:rPr>
          <w:sz w:val="28"/>
        </w:rPr>
        <w:t>охраны и укрепления здоровья детей раннего и дошкольного возраста;</w:t>
      </w:r>
    </w:p>
    <w:p>
      <w:pPr>
        <w:pStyle w:val="ListParagraph"/>
        <w:numPr>
          <w:ilvl w:val="0"/>
          <w:numId w:val="320"/>
        </w:numPr>
        <w:tabs>
          <w:tab w:pos="1447" w:val="left" w:leader="none"/>
          <w:tab w:pos="1577" w:val="left" w:leader="none"/>
        </w:tabs>
        <w:spacing w:line="276" w:lineRule="auto" w:before="0" w:after="0"/>
        <w:ind w:left="1447" w:right="5349" w:hanging="32"/>
        <w:jc w:val="left"/>
        <w:rPr>
          <w:sz w:val="28"/>
        </w:rPr>
      </w:pPr>
      <w:r>
        <w:rPr>
          <w:sz w:val="28"/>
        </w:rPr>
        <w:t>материалы</w:t>
      </w:r>
      <w:r>
        <w:rPr>
          <w:spacing w:val="-6"/>
          <w:sz w:val="28"/>
        </w:rPr>
        <w:t> </w:t>
      </w:r>
      <w:r>
        <w:rPr>
          <w:sz w:val="28"/>
        </w:rPr>
        <w:t>для</w:t>
      </w:r>
      <w:r>
        <w:rPr>
          <w:spacing w:val="-3"/>
          <w:sz w:val="28"/>
        </w:rPr>
        <w:t> </w:t>
      </w:r>
      <w:r>
        <w:rPr>
          <w:sz w:val="28"/>
        </w:rPr>
        <w:t>организации</w:t>
      </w:r>
      <w:r>
        <w:rPr>
          <w:spacing w:val="-3"/>
          <w:sz w:val="28"/>
        </w:rPr>
        <w:t> </w:t>
      </w:r>
      <w:r>
        <w:rPr>
          <w:sz w:val="28"/>
        </w:rPr>
        <w:t>самостоятельной</w:t>
      </w:r>
      <w:r>
        <w:rPr>
          <w:spacing w:val="-3"/>
          <w:sz w:val="28"/>
        </w:rPr>
        <w:t> </w:t>
      </w:r>
      <w:r>
        <w:rPr>
          <w:sz w:val="28"/>
        </w:rPr>
        <w:t>творческой</w:t>
      </w:r>
      <w:r>
        <w:rPr>
          <w:spacing w:val="-6"/>
          <w:sz w:val="28"/>
        </w:rPr>
        <w:t> </w:t>
      </w:r>
      <w:r>
        <w:rPr>
          <w:sz w:val="28"/>
        </w:rPr>
        <w:t>деятельности</w:t>
      </w:r>
      <w:r>
        <w:rPr>
          <w:spacing w:val="-3"/>
          <w:sz w:val="28"/>
        </w:rPr>
        <w:t> </w:t>
      </w:r>
      <w:r>
        <w:rPr>
          <w:sz w:val="28"/>
        </w:rPr>
        <w:t>детей. При проектировании РППС учтены:</w:t>
      </w:r>
    </w:p>
    <w:p>
      <w:pPr>
        <w:pStyle w:val="ListParagraph"/>
        <w:numPr>
          <w:ilvl w:val="0"/>
          <w:numId w:val="320"/>
        </w:numPr>
        <w:tabs>
          <w:tab w:pos="1609" w:val="left" w:leader="none"/>
        </w:tabs>
        <w:spacing w:line="321" w:lineRule="exact" w:before="0" w:after="0"/>
        <w:ind w:left="1609" w:right="0" w:hanging="162"/>
        <w:jc w:val="left"/>
        <w:rPr>
          <w:sz w:val="28"/>
        </w:rPr>
      </w:pPr>
      <w:r>
        <w:rPr>
          <w:sz w:val="28"/>
        </w:rPr>
        <w:t>этнопсихологические,</w:t>
      </w:r>
      <w:r>
        <w:rPr>
          <w:spacing w:val="-13"/>
          <w:sz w:val="28"/>
        </w:rPr>
        <w:t> </w:t>
      </w:r>
      <w:r>
        <w:rPr>
          <w:sz w:val="28"/>
        </w:rPr>
        <w:t>социокультурные,</w:t>
      </w:r>
      <w:r>
        <w:rPr>
          <w:spacing w:val="-11"/>
          <w:sz w:val="28"/>
        </w:rPr>
        <w:t> </w:t>
      </w:r>
      <w:r>
        <w:rPr>
          <w:sz w:val="28"/>
        </w:rPr>
        <w:t>культурно-исторические</w:t>
      </w:r>
      <w:r>
        <w:rPr>
          <w:spacing w:val="-10"/>
          <w:sz w:val="28"/>
        </w:rPr>
        <w:t> </w:t>
      </w:r>
      <w:r>
        <w:rPr>
          <w:sz w:val="28"/>
        </w:rPr>
        <w:t>и</w:t>
      </w:r>
      <w:r>
        <w:rPr>
          <w:spacing w:val="-12"/>
          <w:sz w:val="28"/>
        </w:rPr>
        <w:t> </w:t>
      </w:r>
      <w:r>
        <w:rPr>
          <w:sz w:val="28"/>
        </w:rPr>
        <w:t>природно-</w:t>
      </w:r>
      <w:r>
        <w:rPr>
          <w:spacing w:val="-11"/>
          <w:sz w:val="28"/>
        </w:rPr>
        <w:t> </w:t>
      </w:r>
      <w:r>
        <w:rPr>
          <w:sz w:val="28"/>
        </w:rPr>
        <w:t>климатические</w:t>
      </w:r>
      <w:r>
        <w:rPr>
          <w:spacing w:val="-9"/>
          <w:sz w:val="28"/>
        </w:rPr>
        <w:t> </w:t>
      </w:r>
      <w:r>
        <w:rPr>
          <w:spacing w:val="-2"/>
          <w:sz w:val="28"/>
        </w:rPr>
        <w:t>условия;</w:t>
      </w:r>
    </w:p>
    <w:p>
      <w:pPr>
        <w:pStyle w:val="ListParagraph"/>
        <w:numPr>
          <w:ilvl w:val="0"/>
          <w:numId w:val="320"/>
        </w:numPr>
        <w:tabs>
          <w:tab w:pos="1609" w:val="left" w:leader="none"/>
        </w:tabs>
        <w:spacing w:line="240" w:lineRule="auto" w:before="50" w:after="0"/>
        <w:ind w:left="1609" w:right="0" w:hanging="162"/>
        <w:jc w:val="left"/>
        <w:rPr>
          <w:sz w:val="28"/>
        </w:rPr>
      </w:pPr>
      <w:r>
        <w:rPr>
          <w:sz w:val="28"/>
        </w:rPr>
        <w:t>возраст,</w:t>
      </w:r>
      <w:r>
        <w:rPr>
          <w:spacing w:val="-9"/>
          <w:sz w:val="28"/>
        </w:rPr>
        <w:t> </w:t>
      </w:r>
      <w:r>
        <w:rPr>
          <w:sz w:val="28"/>
        </w:rPr>
        <w:t>опыт,</w:t>
      </w:r>
      <w:r>
        <w:rPr>
          <w:spacing w:val="-6"/>
          <w:sz w:val="28"/>
        </w:rPr>
        <w:t> </w:t>
      </w:r>
      <w:r>
        <w:rPr>
          <w:sz w:val="28"/>
        </w:rPr>
        <w:t>уровень</w:t>
      </w:r>
      <w:r>
        <w:rPr>
          <w:spacing w:val="-5"/>
          <w:sz w:val="28"/>
        </w:rPr>
        <w:t> </w:t>
      </w:r>
      <w:r>
        <w:rPr>
          <w:sz w:val="28"/>
        </w:rPr>
        <w:t>развития</w:t>
      </w:r>
      <w:r>
        <w:rPr>
          <w:spacing w:val="-8"/>
          <w:sz w:val="28"/>
        </w:rPr>
        <w:t> </w:t>
      </w:r>
      <w:r>
        <w:rPr>
          <w:sz w:val="28"/>
        </w:rPr>
        <w:t>детей</w:t>
      </w:r>
      <w:r>
        <w:rPr>
          <w:spacing w:val="-6"/>
          <w:sz w:val="28"/>
        </w:rPr>
        <w:t> </w:t>
      </w:r>
      <w:r>
        <w:rPr>
          <w:sz w:val="28"/>
        </w:rPr>
        <w:t>и</w:t>
      </w:r>
      <w:r>
        <w:rPr>
          <w:spacing w:val="-5"/>
          <w:sz w:val="28"/>
        </w:rPr>
        <w:t> </w:t>
      </w:r>
      <w:r>
        <w:rPr>
          <w:sz w:val="28"/>
        </w:rPr>
        <w:t>особенностей</w:t>
      </w:r>
      <w:r>
        <w:rPr>
          <w:spacing w:val="-7"/>
          <w:sz w:val="28"/>
        </w:rPr>
        <w:t> </w:t>
      </w:r>
      <w:r>
        <w:rPr>
          <w:sz w:val="28"/>
        </w:rPr>
        <w:t>их</w:t>
      </w:r>
      <w:r>
        <w:rPr>
          <w:spacing w:val="-7"/>
          <w:sz w:val="28"/>
        </w:rPr>
        <w:t> </w:t>
      </w:r>
      <w:r>
        <w:rPr>
          <w:spacing w:val="-2"/>
          <w:sz w:val="28"/>
        </w:rPr>
        <w:t>деятельности;</w:t>
      </w:r>
    </w:p>
    <w:p>
      <w:pPr>
        <w:pStyle w:val="ListParagraph"/>
        <w:numPr>
          <w:ilvl w:val="0"/>
          <w:numId w:val="320"/>
        </w:numPr>
        <w:tabs>
          <w:tab w:pos="1568" w:val="left" w:leader="none"/>
        </w:tabs>
        <w:spacing w:line="240" w:lineRule="auto" w:before="48" w:after="0"/>
        <w:ind w:left="1568" w:right="0" w:hanging="162"/>
        <w:jc w:val="left"/>
        <w:rPr>
          <w:sz w:val="28"/>
        </w:rPr>
      </w:pPr>
      <w:r>
        <w:rPr>
          <w:sz w:val="28"/>
        </w:rPr>
        <w:t>содержание</w:t>
      </w:r>
      <w:r>
        <w:rPr>
          <w:spacing w:val="-6"/>
          <w:sz w:val="28"/>
        </w:rPr>
        <w:t> </w:t>
      </w:r>
      <w:r>
        <w:rPr>
          <w:sz w:val="28"/>
        </w:rPr>
        <w:t>воспитания</w:t>
      </w:r>
      <w:r>
        <w:rPr>
          <w:spacing w:val="-5"/>
          <w:sz w:val="28"/>
        </w:rPr>
        <w:t> </w:t>
      </w:r>
      <w:r>
        <w:rPr>
          <w:sz w:val="28"/>
        </w:rPr>
        <w:t>и</w:t>
      </w:r>
      <w:r>
        <w:rPr>
          <w:spacing w:val="-5"/>
          <w:sz w:val="28"/>
        </w:rPr>
        <w:t> </w:t>
      </w:r>
      <w:r>
        <w:rPr>
          <w:spacing w:val="-2"/>
          <w:sz w:val="28"/>
        </w:rPr>
        <w:t>образования;</w:t>
      </w:r>
    </w:p>
    <w:p>
      <w:pPr>
        <w:pStyle w:val="BodyText"/>
        <w:spacing w:before="47"/>
        <w:ind w:left="1447"/>
      </w:pPr>
      <w:r>
        <w:rPr/>
        <w:t>-задачи</w:t>
      </w:r>
      <w:r>
        <w:rPr>
          <w:spacing w:val="-7"/>
        </w:rPr>
        <w:t> </w:t>
      </w:r>
      <w:r>
        <w:rPr/>
        <w:t>образовательной</w:t>
      </w:r>
      <w:r>
        <w:rPr>
          <w:spacing w:val="-7"/>
        </w:rPr>
        <w:t> </w:t>
      </w:r>
      <w:r>
        <w:rPr/>
        <w:t>программы</w:t>
      </w:r>
      <w:r>
        <w:rPr>
          <w:spacing w:val="-9"/>
        </w:rPr>
        <w:t> </w:t>
      </w:r>
      <w:r>
        <w:rPr/>
        <w:t>для</w:t>
      </w:r>
      <w:r>
        <w:rPr>
          <w:spacing w:val="-7"/>
        </w:rPr>
        <w:t> </w:t>
      </w:r>
      <w:r>
        <w:rPr/>
        <w:t>разных</w:t>
      </w:r>
      <w:r>
        <w:rPr>
          <w:spacing w:val="-6"/>
        </w:rPr>
        <w:t> </w:t>
      </w:r>
      <w:r>
        <w:rPr/>
        <w:t>возрастных</w:t>
      </w:r>
      <w:r>
        <w:rPr>
          <w:spacing w:val="-5"/>
        </w:rPr>
        <w:t> </w:t>
      </w:r>
      <w:r>
        <w:rPr>
          <w:spacing w:val="-2"/>
        </w:rPr>
        <w:t>групп;</w:t>
      </w:r>
    </w:p>
    <w:p>
      <w:pPr>
        <w:pStyle w:val="BodyText"/>
        <w:spacing w:line="278" w:lineRule="auto" w:before="48"/>
        <w:ind w:left="707" w:firstLine="739"/>
      </w:pPr>
      <w:r>
        <w:rPr/>
        <w:t>-возможности</w:t>
      </w:r>
      <w:r>
        <w:rPr>
          <w:spacing w:val="40"/>
        </w:rPr>
        <w:t> </w:t>
      </w:r>
      <w:r>
        <w:rPr/>
        <w:t>и</w:t>
      </w:r>
      <w:r>
        <w:rPr>
          <w:spacing w:val="40"/>
        </w:rPr>
        <w:t> </w:t>
      </w:r>
      <w:r>
        <w:rPr/>
        <w:t>потребности</w:t>
      </w:r>
      <w:r>
        <w:rPr>
          <w:spacing w:val="40"/>
        </w:rPr>
        <w:t> </w:t>
      </w:r>
      <w:r>
        <w:rPr/>
        <w:t>участников</w:t>
      </w:r>
      <w:r>
        <w:rPr>
          <w:spacing w:val="40"/>
        </w:rPr>
        <w:t> </w:t>
      </w:r>
      <w:r>
        <w:rPr/>
        <w:t>образовательной</w:t>
      </w:r>
      <w:r>
        <w:rPr>
          <w:spacing w:val="40"/>
        </w:rPr>
        <w:t> </w:t>
      </w:r>
      <w:r>
        <w:rPr/>
        <w:t>деятельности</w:t>
      </w:r>
      <w:r>
        <w:rPr>
          <w:spacing w:val="40"/>
        </w:rPr>
        <w:t> </w:t>
      </w:r>
      <w:r>
        <w:rPr/>
        <w:t>(детей</w:t>
      </w:r>
      <w:r>
        <w:rPr>
          <w:spacing w:val="40"/>
        </w:rPr>
        <w:t> </w:t>
      </w:r>
      <w:r>
        <w:rPr/>
        <w:t>и</w:t>
      </w:r>
      <w:r>
        <w:rPr>
          <w:spacing w:val="40"/>
        </w:rPr>
        <w:t> </w:t>
      </w:r>
      <w:r>
        <w:rPr/>
        <w:t>их</w:t>
      </w:r>
      <w:r>
        <w:rPr>
          <w:spacing w:val="40"/>
        </w:rPr>
        <w:t> </w:t>
      </w:r>
      <w:r>
        <w:rPr/>
        <w:t>семей,</w:t>
      </w:r>
      <w:r>
        <w:rPr>
          <w:spacing w:val="40"/>
        </w:rPr>
        <w:t> </w:t>
      </w:r>
      <w:r>
        <w:rPr/>
        <w:t>педагогов</w:t>
      </w:r>
      <w:r>
        <w:rPr>
          <w:spacing w:val="40"/>
        </w:rPr>
        <w:t> </w:t>
      </w:r>
      <w:r>
        <w:rPr/>
        <w:t>и</w:t>
      </w:r>
      <w:r>
        <w:rPr>
          <w:spacing w:val="40"/>
        </w:rPr>
        <w:t> </w:t>
      </w:r>
      <w:r>
        <w:rPr/>
        <w:t>других сотрудников, участников сетевого взаимодействия и пр.).</w:t>
      </w:r>
    </w:p>
    <w:p>
      <w:pPr>
        <w:pStyle w:val="BodyText"/>
        <w:spacing w:line="317" w:lineRule="exact"/>
        <w:ind w:left="1447"/>
      </w:pPr>
      <w:r>
        <w:rPr/>
        <w:t>РППС</w:t>
      </w:r>
      <w:r>
        <w:rPr>
          <w:spacing w:val="-5"/>
        </w:rPr>
        <w:t> </w:t>
      </w:r>
      <w:r>
        <w:rPr>
          <w:spacing w:val="-2"/>
        </w:rPr>
        <w:t>соответствует:</w:t>
      </w:r>
    </w:p>
    <w:p>
      <w:pPr>
        <w:pStyle w:val="BodyText"/>
        <w:spacing w:before="48"/>
        <w:ind w:left="1447"/>
      </w:pPr>
      <w:r>
        <w:rPr/>
        <w:t>-требованиям</w:t>
      </w:r>
      <w:r>
        <w:rPr>
          <w:spacing w:val="-7"/>
        </w:rPr>
        <w:t> </w:t>
      </w:r>
      <w:r>
        <w:rPr/>
        <w:t>ФГОС</w:t>
      </w:r>
      <w:r>
        <w:rPr>
          <w:spacing w:val="-7"/>
        </w:rPr>
        <w:t> </w:t>
      </w:r>
      <w:r>
        <w:rPr>
          <w:spacing w:val="-5"/>
        </w:rPr>
        <w:t>ДО;</w:t>
      </w:r>
    </w:p>
    <w:p>
      <w:pPr>
        <w:pStyle w:val="BodyText"/>
        <w:spacing w:before="47"/>
        <w:ind w:left="1447"/>
      </w:pPr>
      <w:r>
        <w:rPr/>
        <w:t>-</w:t>
      </w:r>
      <w:r>
        <w:rPr>
          <w:spacing w:val="-2"/>
        </w:rPr>
        <w:t>Программе;</w:t>
      </w:r>
    </w:p>
    <w:p>
      <w:pPr>
        <w:pStyle w:val="BodyText"/>
        <w:spacing w:before="50"/>
        <w:ind w:left="1447"/>
      </w:pPr>
      <w:r>
        <w:rPr/>
        <w:t>-материально-техническим</w:t>
      </w:r>
      <w:r>
        <w:rPr>
          <w:spacing w:val="-7"/>
        </w:rPr>
        <w:t> </w:t>
      </w:r>
      <w:r>
        <w:rPr/>
        <w:t>и</w:t>
      </w:r>
      <w:r>
        <w:rPr>
          <w:spacing w:val="-7"/>
        </w:rPr>
        <w:t> </w:t>
      </w:r>
      <w:r>
        <w:rPr/>
        <w:t>медико-социальным</w:t>
      </w:r>
      <w:r>
        <w:rPr>
          <w:spacing w:val="-7"/>
        </w:rPr>
        <w:t> </w:t>
      </w:r>
      <w:r>
        <w:rPr/>
        <w:t>условиям</w:t>
      </w:r>
      <w:r>
        <w:rPr>
          <w:spacing w:val="-9"/>
        </w:rPr>
        <w:t> </w:t>
      </w:r>
      <w:r>
        <w:rPr/>
        <w:t>пребывания</w:t>
      </w:r>
      <w:r>
        <w:rPr>
          <w:spacing w:val="-10"/>
        </w:rPr>
        <w:t> </w:t>
      </w:r>
      <w:r>
        <w:rPr/>
        <w:t>детей</w:t>
      </w:r>
      <w:r>
        <w:rPr>
          <w:spacing w:val="-7"/>
        </w:rPr>
        <w:t> </w:t>
      </w:r>
      <w:r>
        <w:rPr/>
        <w:t>в</w:t>
      </w:r>
      <w:r>
        <w:rPr>
          <w:spacing w:val="-7"/>
        </w:rPr>
        <w:t> </w:t>
      </w:r>
      <w:r>
        <w:rPr>
          <w:spacing w:val="-4"/>
        </w:rPr>
        <w:t>ДОУ;</w:t>
      </w:r>
    </w:p>
    <w:p>
      <w:pPr>
        <w:pStyle w:val="BodyText"/>
        <w:spacing w:before="48"/>
        <w:ind w:left="1447"/>
      </w:pPr>
      <w:r>
        <w:rPr/>
        <w:t>-возрастным</w:t>
      </w:r>
      <w:r>
        <w:rPr>
          <w:spacing w:val="-12"/>
        </w:rPr>
        <w:t> </w:t>
      </w:r>
      <w:r>
        <w:rPr/>
        <w:t>особенностям</w:t>
      </w:r>
      <w:r>
        <w:rPr>
          <w:spacing w:val="-6"/>
        </w:rPr>
        <w:t> </w:t>
      </w:r>
      <w:r>
        <w:rPr>
          <w:spacing w:val="-2"/>
        </w:rPr>
        <w:t>детей;</w:t>
      </w:r>
    </w:p>
    <w:p>
      <w:pPr>
        <w:pStyle w:val="BodyText"/>
        <w:spacing w:before="48"/>
        <w:ind w:left="1447"/>
      </w:pPr>
      <w:r>
        <w:rPr/>
        <w:t>-воспитывающему</w:t>
      </w:r>
      <w:r>
        <w:rPr>
          <w:spacing w:val="-11"/>
        </w:rPr>
        <w:t> </w:t>
      </w:r>
      <w:r>
        <w:rPr/>
        <w:t>характеру</w:t>
      </w:r>
      <w:r>
        <w:rPr>
          <w:spacing w:val="-9"/>
        </w:rPr>
        <w:t> </w:t>
      </w:r>
      <w:r>
        <w:rPr/>
        <w:t>образования</w:t>
      </w:r>
      <w:r>
        <w:rPr>
          <w:spacing w:val="-5"/>
        </w:rPr>
        <w:t> </w:t>
      </w:r>
      <w:r>
        <w:rPr>
          <w:spacing w:val="-2"/>
        </w:rPr>
        <w:t>детей;</w:t>
      </w:r>
    </w:p>
    <w:p>
      <w:pPr>
        <w:pStyle w:val="BodyText"/>
        <w:spacing w:after="0"/>
        <w:sectPr>
          <w:headerReference w:type="default" r:id="rId371"/>
          <w:footerReference w:type="default" r:id="rId372"/>
          <w:pgSz w:w="16850" w:h="11920" w:orient="landscape"/>
          <w:pgMar w:header="2" w:footer="1091" w:top="240" w:bottom="1280" w:left="425" w:right="141"/>
        </w:sectPr>
      </w:pPr>
    </w:p>
    <w:p>
      <w:pPr>
        <w:pStyle w:val="BodyText"/>
        <w:spacing w:before="182"/>
      </w:pPr>
    </w:p>
    <w:p>
      <w:pPr>
        <w:pStyle w:val="ListParagraph"/>
        <w:numPr>
          <w:ilvl w:val="0"/>
          <w:numId w:val="320"/>
        </w:numPr>
        <w:tabs>
          <w:tab w:pos="1609" w:val="left" w:leader="none"/>
        </w:tabs>
        <w:spacing w:line="278" w:lineRule="auto" w:before="0" w:after="0"/>
        <w:ind w:left="1447" w:right="9680" w:firstLine="0"/>
        <w:jc w:val="both"/>
        <w:rPr>
          <w:sz w:val="28"/>
        </w:rPr>
      </w:pPr>
      <w:r>
        <w:rPr>
          <w:sz w:val="28"/>
        </w:rPr>
        <w:t>требованиям</w:t>
      </w:r>
      <w:r>
        <w:rPr>
          <w:spacing w:val="-9"/>
          <w:sz w:val="28"/>
        </w:rPr>
        <w:t> </w:t>
      </w:r>
      <w:r>
        <w:rPr>
          <w:sz w:val="28"/>
        </w:rPr>
        <w:t>безопасности</w:t>
      </w:r>
      <w:r>
        <w:rPr>
          <w:spacing w:val="-12"/>
          <w:sz w:val="28"/>
        </w:rPr>
        <w:t> </w:t>
      </w:r>
      <w:r>
        <w:rPr>
          <w:sz w:val="28"/>
        </w:rPr>
        <w:t>и</w:t>
      </w:r>
      <w:r>
        <w:rPr>
          <w:spacing w:val="-9"/>
          <w:sz w:val="28"/>
        </w:rPr>
        <w:t> </w:t>
      </w:r>
      <w:r>
        <w:rPr>
          <w:sz w:val="28"/>
        </w:rPr>
        <w:t>надежности. РППС обеспечивает:</w:t>
      </w:r>
    </w:p>
    <w:p>
      <w:pPr>
        <w:pStyle w:val="BodyText"/>
        <w:spacing w:line="276" w:lineRule="auto"/>
        <w:ind w:left="707" w:right="925" w:firstLine="739"/>
        <w:jc w:val="both"/>
      </w:pPr>
      <w:r>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pPr>
        <w:pStyle w:val="BodyText"/>
        <w:spacing w:line="276" w:lineRule="auto"/>
        <w:ind w:left="707" w:right="921" w:firstLine="739"/>
        <w:jc w:val="both"/>
      </w:pPr>
      <w:r>
        <w:rPr/>
        <w:t>-возможность реализации разных видов индивидуальной и коллективной деятельности: игровой,</w:t>
      </w:r>
      <w:r>
        <w:rPr>
          <w:spacing w:val="40"/>
        </w:rPr>
        <w:t> </w:t>
      </w:r>
      <w:r>
        <w:rPr/>
        <w:t>коммуникативной, познавательно -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w:t>
      </w:r>
      <w:r>
        <w:rPr>
          <w:spacing w:val="40"/>
        </w:rPr>
        <w:t> </w:t>
      </w:r>
      <w:r>
        <w:rPr/>
        <w:t>и коррекции недостатков их развития.</w:t>
      </w:r>
    </w:p>
    <w:p>
      <w:pPr>
        <w:pStyle w:val="BodyText"/>
        <w:ind w:left="1447"/>
        <w:jc w:val="both"/>
      </w:pPr>
      <w:r>
        <w:rPr/>
        <w:t>В</w:t>
      </w:r>
      <w:r>
        <w:rPr>
          <w:spacing w:val="-7"/>
        </w:rPr>
        <w:t> </w:t>
      </w:r>
      <w:r>
        <w:rPr/>
        <w:t>соответствии</w:t>
      </w:r>
      <w:r>
        <w:rPr>
          <w:spacing w:val="-4"/>
        </w:rPr>
        <w:t> </w:t>
      </w:r>
      <w:r>
        <w:rPr/>
        <w:t>с</w:t>
      </w:r>
      <w:r>
        <w:rPr>
          <w:spacing w:val="-5"/>
        </w:rPr>
        <w:t> </w:t>
      </w:r>
      <w:r>
        <w:rPr/>
        <w:t>ФГОС</w:t>
      </w:r>
      <w:r>
        <w:rPr>
          <w:spacing w:val="-4"/>
        </w:rPr>
        <w:t> </w:t>
      </w:r>
      <w:r>
        <w:rPr/>
        <w:t>ДО,</w:t>
      </w:r>
      <w:r>
        <w:rPr>
          <w:spacing w:val="-4"/>
        </w:rPr>
        <w:t> РППС:</w:t>
      </w:r>
    </w:p>
    <w:p>
      <w:pPr>
        <w:pStyle w:val="ListParagraph"/>
        <w:numPr>
          <w:ilvl w:val="1"/>
          <w:numId w:val="319"/>
        </w:numPr>
        <w:tabs>
          <w:tab w:pos="1844" w:val="left" w:leader="none"/>
        </w:tabs>
        <w:spacing w:line="240" w:lineRule="auto" w:before="44" w:after="0"/>
        <w:ind w:left="1844" w:right="0" w:hanging="397"/>
        <w:jc w:val="left"/>
        <w:rPr>
          <w:sz w:val="28"/>
        </w:rPr>
      </w:pPr>
      <w:r>
        <w:rPr>
          <w:spacing w:val="-2"/>
          <w:sz w:val="28"/>
        </w:rPr>
        <w:t>содержательно-насыщенная;</w:t>
      </w:r>
    </w:p>
    <w:p>
      <w:pPr>
        <w:pStyle w:val="ListParagraph"/>
        <w:numPr>
          <w:ilvl w:val="1"/>
          <w:numId w:val="319"/>
        </w:numPr>
        <w:tabs>
          <w:tab w:pos="1873" w:val="left" w:leader="none"/>
        </w:tabs>
        <w:spacing w:line="240" w:lineRule="auto" w:before="48" w:after="0"/>
        <w:ind w:left="1873" w:right="0" w:hanging="426"/>
        <w:jc w:val="left"/>
        <w:rPr>
          <w:sz w:val="28"/>
        </w:rPr>
      </w:pPr>
      <w:r>
        <w:rPr>
          <w:spacing w:val="-2"/>
          <w:sz w:val="28"/>
        </w:rPr>
        <w:t>трансформируемая;</w:t>
      </w:r>
    </w:p>
    <w:p>
      <w:pPr>
        <w:pStyle w:val="ListParagraph"/>
        <w:numPr>
          <w:ilvl w:val="1"/>
          <w:numId w:val="319"/>
        </w:numPr>
        <w:tabs>
          <w:tab w:pos="1873" w:val="left" w:leader="none"/>
        </w:tabs>
        <w:spacing w:line="240" w:lineRule="auto" w:before="47" w:after="0"/>
        <w:ind w:left="1873" w:right="0" w:hanging="426"/>
        <w:jc w:val="left"/>
        <w:rPr>
          <w:sz w:val="28"/>
        </w:rPr>
      </w:pPr>
      <w:r>
        <w:rPr>
          <w:spacing w:val="-2"/>
          <w:sz w:val="28"/>
        </w:rPr>
        <w:t>полифункциональная;</w:t>
      </w:r>
    </w:p>
    <w:p>
      <w:pPr>
        <w:pStyle w:val="ListParagraph"/>
        <w:numPr>
          <w:ilvl w:val="1"/>
          <w:numId w:val="319"/>
        </w:numPr>
        <w:tabs>
          <w:tab w:pos="1873" w:val="left" w:leader="none"/>
        </w:tabs>
        <w:spacing w:line="240" w:lineRule="auto" w:before="50" w:after="0"/>
        <w:ind w:left="1873" w:right="0" w:hanging="426"/>
        <w:jc w:val="left"/>
        <w:rPr>
          <w:sz w:val="28"/>
        </w:rPr>
      </w:pPr>
      <w:r>
        <w:rPr>
          <w:spacing w:val="-2"/>
          <w:sz w:val="28"/>
        </w:rPr>
        <w:t>вариативная;</w:t>
      </w:r>
    </w:p>
    <w:p>
      <w:pPr>
        <w:pStyle w:val="ListParagraph"/>
        <w:numPr>
          <w:ilvl w:val="1"/>
          <w:numId w:val="319"/>
        </w:numPr>
        <w:tabs>
          <w:tab w:pos="1873" w:val="left" w:leader="none"/>
        </w:tabs>
        <w:spacing w:line="240" w:lineRule="auto" w:before="49" w:after="0"/>
        <w:ind w:left="1873" w:right="0" w:hanging="426"/>
        <w:jc w:val="left"/>
        <w:rPr>
          <w:sz w:val="28"/>
        </w:rPr>
      </w:pPr>
      <w:r>
        <w:rPr>
          <w:spacing w:val="-2"/>
          <w:sz w:val="28"/>
        </w:rPr>
        <w:t>доступная;</w:t>
      </w:r>
    </w:p>
    <w:p>
      <w:pPr>
        <w:pStyle w:val="ListParagraph"/>
        <w:numPr>
          <w:ilvl w:val="1"/>
          <w:numId w:val="319"/>
        </w:numPr>
        <w:tabs>
          <w:tab w:pos="1873" w:val="left" w:leader="none"/>
        </w:tabs>
        <w:spacing w:line="240" w:lineRule="auto" w:before="47" w:after="0"/>
        <w:ind w:left="1873" w:right="0" w:hanging="426"/>
        <w:jc w:val="left"/>
        <w:rPr>
          <w:sz w:val="28"/>
        </w:rPr>
      </w:pPr>
      <w:r>
        <w:rPr>
          <w:spacing w:val="-2"/>
          <w:sz w:val="28"/>
        </w:rPr>
        <w:t>безопасная.</w:t>
      </w:r>
    </w:p>
    <w:p>
      <w:pPr>
        <w:pStyle w:val="BodyText"/>
        <w:spacing w:before="48"/>
        <w:ind w:left="707"/>
      </w:pPr>
      <w:r>
        <w:rPr/>
        <w:t>Развивающая</w:t>
      </w:r>
      <w:r>
        <w:rPr>
          <w:spacing w:val="-11"/>
        </w:rPr>
        <w:t> </w:t>
      </w:r>
      <w:r>
        <w:rPr/>
        <w:t>предметно-пространственная</w:t>
      </w:r>
      <w:r>
        <w:rPr>
          <w:spacing w:val="-8"/>
        </w:rPr>
        <w:t> </w:t>
      </w:r>
      <w:r>
        <w:rPr/>
        <w:t>среда</w:t>
      </w:r>
      <w:r>
        <w:rPr>
          <w:spacing w:val="-8"/>
        </w:rPr>
        <w:t> </w:t>
      </w:r>
      <w:r>
        <w:rPr/>
        <w:t>организована</w:t>
      </w:r>
      <w:r>
        <w:rPr>
          <w:spacing w:val="-8"/>
        </w:rPr>
        <w:t> </w:t>
      </w:r>
      <w:r>
        <w:rPr/>
        <w:t>в</w:t>
      </w:r>
      <w:r>
        <w:rPr>
          <w:spacing w:val="-9"/>
        </w:rPr>
        <w:t> </w:t>
      </w:r>
      <w:r>
        <w:rPr/>
        <w:t>виде</w:t>
      </w:r>
      <w:r>
        <w:rPr>
          <w:spacing w:val="-8"/>
        </w:rPr>
        <w:t> </w:t>
      </w:r>
      <w:r>
        <w:rPr/>
        <w:t>мобильных</w:t>
      </w:r>
      <w:r>
        <w:rPr>
          <w:spacing w:val="-10"/>
        </w:rPr>
        <w:t> </w:t>
      </w:r>
      <w:r>
        <w:rPr/>
        <w:t>центров</w:t>
      </w:r>
      <w:r>
        <w:rPr>
          <w:spacing w:val="-9"/>
        </w:rPr>
        <w:t> </w:t>
      </w:r>
      <w:r>
        <w:rPr/>
        <w:t>детской</w:t>
      </w:r>
      <w:r>
        <w:rPr>
          <w:spacing w:val="-10"/>
        </w:rPr>
        <w:t> </w:t>
      </w:r>
      <w:r>
        <w:rPr>
          <w:spacing w:val="-2"/>
        </w:rPr>
        <w:t>активности:</w:t>
      </w:r>
    </w:p>
    <w:p>
      <w:pPr>
        <w:pStyle w:val="BodyText"/>
        <w:spacing w:line="276" w:lineRule="auto" w:before="50"/>
        <w:ind w:left="707" w:right="1674" w:firstLine="720"/>
      </w:pPr>
      <w:r>
        <w:rPr/>
        <w:t>В</w:t>
      </w:r>
      <w:r>
        <w:rPr>
          <w:spacing w:val="-2"/>
        </w:rPr>
        <w:t> </w:t>
      </w:r>
      <w:r>
        <w:rPr/>
        <w:t>группах</w:t>
      </w:r>
      <w:r>
        <w:rPr>
          <w:spacing w:val="-4"/>
        </w:rPr>
        <w:t> </w:t>
      </w:r>
      <w:r>
        <w:rPr/>
        <w:t>для</w:t>
      </w:r>
      <w:r>
        <w:rPr>
          <w:spacing w:val="-5"/>
        </w:rPr>
        <w:t> </w:t>
      </w:r>
      <w:r>
        <w:rPr/>
        <w:t>детей</w:t>
      </w:r>
      <w:r>
        <w:rPr>
          <w:spacing w:val="-4"/>
        </w:rPr>
        <w:t> </w:t>
      </w:r>
      <w:r>
        <w:rPr/>
        <w:t>дошкольного</w:t>
      </w:r>
      <w:r>
        <w:rPr>
          <w:spacing w:val="-1"/>
        </w:rPr>
        <w:t> </w:t>
      </w:r>
      <w:r>
        <w:rPr/>
        <w:t>возраста</w:t>
      </w:r>
      <w:r>
        <w:rPr>
          <w:spacing w:val="-2"/>
        </w:rPr>
        <w:t> </w:t>
      </w:r>
      <w:r>
        <w:rPr/>
        <w:t>(от</w:t>
      </w:r>
      <w:r>
        <w:rPr>
          <w:spacing w:val="-5"/>
        </w:rPr>
        <w:t> </w:t>
      </w:r>
      <w:r>
        <w:rPr/>
        <w:t>3</w:t>
      </w:r>
      <w:r>
        <w:rPr>
          <w:spacing w:val="-1"/>
        </w:rPr>
        <w:t> </w:t>
      </w:r>
      <w:r>
        <w:rPr/>
        <w:t>до</w:t>
      </w:r>
      <w:r>
        <w:rPr>
          <w:spacing w:val="-1"/>
        </w:rPr>
        <w:t> </w:t>
      </w:r>
      <w:r>
        <w:rPr/>
        <w:t>7</w:t>
      </w:r>
      <w:r>
        <w:rPr>
          <w:spacing w:val="-2"/>
        </w:rPr>
        <w:t> </w:t>
      </w:r>
      <w:r>
        <w:rPr/>
        <w:t>лет)</w:t>
      </w:r>
      <w:r>
        <w:rPr>
          <w:spacing w:val="-5"/>
        </w:rPr>
        <w:t> </w:t>
      </w:r>
      <w:r>
        <w:rPr/>
        <w:t>предусматривается</w:t>
      </w:r>
      <w:r>
        <w:rPr>
          <w:spacing w:val="-2"/>
        </w:rPr>
        <w:t> </w:t>
      </w:r>
      <w:r>
        <w:rPr/>
        <w:t>следующий</w:t>
      </w:r>
      <w:r>
        <w:rPr>
          <w:spacing w:val="-1"/>
        </w:rPr>
        <w:t> </w:t>
      </w:r>
      <w:r>
        <w:rPr/>
        <w:t>комплекс</w:t>
      </w:r>
      <w:r>
        <w:rPr>
          <w:spacing w:val="-2"/>
        </w:rPr>
        <w:t> </w:t>
      </w:r>
      <w:r>
        <w:rPr/>
        <w:t>центров детской активности:</w:t>
      </w:r>
    </w:p>
    <w:p>
      <w:pPr>
        <w:pStyle w:val="ListParagraph"/>
        <w:numPr>
          <w:ilvl w:val="0"/>
          <w:numId w:val="321"/>
        </w:numPr>
        <w:tabs>
          <w:tab w:pos="869" w:val="left" w:leader="none"/>
        </w:tabs>
        <w:spacing w:line="321" w:lineRule="exact" w:before="0" w:after="0"/>
        <w:ind w:left="869" w:right="0" w:hanging="162"/>
        <w:jc w:val="left"/>
        <w:rPr>
          <w:sz w:val="28"/>
        </w:rPr>
      </w:pPr>
      <w:r>
        <w:rPr>
          <w:sz w:val="28"/>
        </w:rPr>
        <w:t>центр</w:t>
      </w:r>
      <w:r>
        <w:rPr>
          <w:spacing w:val="-5"/>
          <w:sz w:val="28"/>
        </w:rPr>
        <w:t> </w:t>
      </w:r>
      <w:r>
        <w:rPr>
          <w:sz w:val="28"/>
        </w:rPr>
        <w:t>двигательной</w:t>
      </w:r>
      <w:r>
        <w:rPr>
          <w:spacing w:val="-6"/>
          <w:sz w:val="28"/>
        </w:rPr>
        <w:t> </w:t>
      </w:r>
      <w:r>
        <w:rPr>
          <w:sz w:val="28"/>
        </w:rPr>
        <w:t>активности</w:t>
      </w:r>
      <w:r>
        <w:rPr>
          <w:spacing w:val="-6"/>
          <w:sz w:val="28"/>
        </w:rPr>
        <w:t> </w:t>
      </w:r>
      <w:r>
        <w:rPr>
          <w:sz w:val="28"/>
        </w:rPr>
        <w:t>(ориентирован</w:t>
      </w:r>
      <w:r>
        <w:rPr>
          <w:spacing w:val="-6"/>
          <w:sz w:val="28"/>
        </w:rPr>
        <w:t> </w:t>
      </w:r>
      <w:r>
        <w:rPr>
          <w:sz w:val="28"/>
        </w:rPr>
        <w:t>на</w:t>
      </w:r>
      <w:r>
        <w:rPr>
          <w:spacing w:val="-8"/>
          <w:sz w:val="28"/>
        </w:rPr>
        <w:t> </w:t>
      </w:r>
      <w:r>
        <w:rPr>
          <w:sz w:val="28"/>
        </w:rPr>
        <w:t>организацию</w:t>
      </w:r>
      <w:r>
        <w:rPr>
          <w:spacing w:val="-7"/>
          <w:sz w:val="28"/>
        </w:rPr>
        <w:t> </w:t>
      </w:r>
      <w:r>
        <w:rPr>
          <w:sz w:val="28"/>
        </w:rPr>
        <w:t>игр</w:t>
      </w:r>
      <w:r>
        <w:rPr>
          <w:spacing w:val="-5"/>
          <w:sz w:val="28"/>
        </w:rPr>
        <w:t> </w:t>
      </w:r>
      <w:r>
        <w:rPr>
          <w:sz w:val="28"/>
        </w:rPr>
        <w:t>средней</w:t>
      </w:r>
      <w:r>
        <w:rPr>
          <w:spacing w:val="-6"/>
          <w:sz w:val="28"/>
        </w:rPr>
        <w:t> </w:t>
      </w:r>
      <w:r>
        <w:rPr>
          <w:sz w:val="28"/>
        </w:rPr>
        <w:t>и</w:t>
      </w:r>
      <w:r>
        <w:rPr>
          <w:spacing w:val="-9"/>
          <w:sz w:val="28"/>
        </w:rPr>
        <w:t> </w:t>
      </w:r>
      <w:r>
        <w:rPr>
          <w:sz w:val="28"/>
        </w:rPr>
        <w:t>малой</w:t>
      </w:r>
      <w:r>
        <w:rPr>
          <w:spacing w:val="-8"/>
          <w:sz w:val="28"/>
        </w:rPr>
        <w:t> </w:t>
      </w:r>
      <w:r>
        <w:rPr>
          <w:sz w:val="28"/>
        </w:rPr>
        <w:t>подвижности</w:t>
      </w:r>
      <w:r>
        <w:rPr>
          <w:spacing w:val="-8"/>
          <w:sz w:val="28"/>
        </w:rPr>
        <w:t> </w:t>
      </w:r>
      <w:r>
        <w:rPr>
          <w:sz w:val="28"/>
        </w:rPr>
        <w:t>в</w:t>
      </w:r>
      <w:r>
        <w:rPr>
          <w:spacing w:val="-6"/>
          <w:sz w:val="28"/>
        </w:rPr>
        <w:t> </w:t>
      </w:r>
      <w:r>
        <w:rPr>
          <w:spacing w:val="-2"/>
          <w:sz w:val="28"/>
        </w:rPr>
        <w:t>групповых</w:t>
      </w:r>
    </w:p>
    <w:p>
      <w:pPr>
        <w:pStyle w:val="BodyText"/>
        <w:spacing w:line="276" w:lineRule="auto" w:before="50"/>
        <w:ind w:left="707" w:right="681"/>
      </w:pPr>
      <w:r>
        <w:rPr/>
        <w:t>помещениях,</w:t>
      </w:r>
      <w:r>
        <w:rPr>
          <w:spacing w:val="-4"/>
        </w:rPr>
        <w:t> </w:t>
      </w:r>
      <w:r>
        <w:rPr/>
        <w:t>средней</w:t>
      </w:r>
      <w:r>
        <w:rPr>
          <w:spacing w:val="-3"/>
        </w:rPr>
        <w:t> </w:t>
      </w:r>
      <w:r>
        <w:rPr/>
        <w:t>и</w:t>
      </w:r>
      <w:r>
        <w:rPr>
          <w:spacing w:val="-3"/>
        </w:rPr>
        <w:t> </w:t>
      </w:r>
      <w:r>
        <w:rPr/>
        <w:t>интенсивной</w:t>
      </w:r>
      <w:r>
        <w:rPr>
          <w:spacing w:val="-6"/>
        </w:rPr>
        <w:t> </w:t>
      </w:r>
      <w:r>
        <w:rPr/>
        <w:t>подвижности</w:t>
      </w:r>
      <w:r>
        <w:rPr>
          <w:spacing w:val="-3"/>
        </w:rPr>
        <w:t> </w:t>
      </w:r>
      <w:r>
        <w:rPr/>
        <w:t>в</w:t>
      </w:r>
      <w:r>
        <w:rPr>
          <w:spacing w:val="-4"/>
        </w:rPr>
        <w:t> </w:t>
      </w:r>
      <w:r>
        <w:rPr/>
        <w:t>физкультурном</w:t>
      </w:r>
      <w:r>
        <w:rPr>
          <w:spacing w:val="-3"/>
        </w:rPr>
        <w:t> </w:t>
      </w:r>
      <w:r>
        <w:rPr/>
        <w:t>и</w:t>
      </w:r>
      <w:r>
        <w:rPr>
          <w:spacing w:val="-3"/>
        </w:rPr>
        <w:t> </w:t>
      </w:r>
      <w:r>
        <w:rPr/>
        <w:t>музыкальном</w:t>
      </w:r>
      <w:r>
        <w:rPr>
          <w:spacing w:val="-3"/>
        </w:rPr>
        <w:t> </w:t>
      </w:r>
      <w:r>
        <w:rPr/>
        <w:t>залах,</w:t>
      </w:r>
      <w:r>
        <w:rPr>
          <w:spacing w:val="-4"/>
        </w:rPr>
        <w:t> </w:t>
      </w:r>
      <w:r>
        <w:rPr/>
        <w:t>интенсивной</w:t>
      </w:r>
      <w:r>
        <w:rPr>
          <w:spacing w:val="-3"/>
        </w:rPr>
        <w:t> </w:t>
      </w:r>
      <w:r>
        <w:rPr/>
        <w:t>подвижности</w:t>
      </w:r>
      <w:r>
        <w:rPr>
          <w:spacing w:val="-6"/>
        </w:rPr>
        <w:t> </w:t>
      </w:r>
      <w:r>
        <w:rPr/>
        <w:t>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pPr>
        <w:pStyle w:val="ListParagraph"/>
        <w:numPr>
          <w:ilvl w:val="0"/>
          <w:numId w:val="321"/>
        </w:numPr>
        <w:tabs>
          <w:tab w:pos="869" w:val="left" w:leader="none"/>
        </w:tabs>
        <w:spacing w:line="276" w:lineRule="auto" w:before="0" w:after="0"/>
        <w:ind w:left="707" w:right="1159" w:firstLine="0"/>
        <w:jc w:val="left"/>
        <w:rPr>
          <w:sz w:val="28"/>
        </w:rPr>
      </w:pPr>
      <w:r>
        <w:rPr>
          <w:sz w:val="28"/>
        </w:rPr>
        <w:t>центр</w:t>
      </w:r>
      <w:r>
        <w:rPr>
          <w:spacing w:val="-1"/>
          <w:sz w:val="28"/>
        </w:rPr>
        <w:t> </w:t>
      </w:r>
      <w:r>
        <w:rPr>
          <w:sz w:val="28"/>
        </w:rPr>
        <w:t>безопасности,</w:t>
      </w:r>
      <w:r>
        <w:rPr>
          <w:spacing w:val="-3"/>
          <w:sz w:val="28"/>
        </w:rPr>
        <w:t> </w:t>
      </w:r>
      <w:r>
        <w:rPr>
          <w:sz w:val="28"/>
        </w:rPr>
        <w:t>позволяющий</w:t>
      </w:r>
      <w:r>
        <w:rPr>
          <w:spacing w:val="-5"/>
          <w:sz w:val="28"/>
        </w:rPr>
        <w:t> </w:t>
      </w:r>
      <w:r>
        <w:rPr>
          <w:sz w:val="28"/>
        </w:rPr>
        <w:t>организовать</w:t>
      </w:r>
      <w:r>
        <w:rPr>
          <w:spacing w:val="-4"/>
          <w:sz w:val="28"/>
        </w:rPr>
        <w:t> </w:t>
      </w:r>
      <w:r>
        <w:rPr>
          <w:sz w:val="28"/>
        </w:rPr>
        <w:t>образовательный</w:t>
      </w:r>
      <w:r>
        <w:rPr>
          <w:spacing w:val="-2"/>
          <w:sz w:val="28"/>
        </w:rPr>
        <w:t> </w:t>
      </w:r>
      <w:r>
        <w:rPr>
          <w:sz w:val="28"/>
        </w:rPr>
        <w:t>процесс</w:t>
      </w:r>
      <w:r>
        <w:rPr>
          <w:spacing w:val="-5"/>
          <w:sz w:val="28"/>
        </w:rPr>
        <w:t> </w:t>
      </w:r>
      <w:r>
        <w:rPr>
          <w:sz w:val="28"/>
        </w:rPr>
        <w:t>для</w:t>
      </w:r>
      <w:r>
        <w:rPr>
          <w:spacing w:val="-5"/>
          <w:sz w:val="28"/>
        </w:rPr>
        <w:t> </w:t>
      </w:r>
      <w:r>
        <w:rPr>
          <w:sz w:val="28"/>
        </w:rPr>
        <w:t>развития</w:t>
      </w:r>
      <w:r>
        <w:rPr>
          <w:spacing w:val="-2"/>
          <w:sz w:val="28"/>
        </w:rPr>
        <w:t> </w:t>
      </w:r>
      <w:r>
        <w:rPr>
          <w:sz w:val="28"/>
        </w:rPr>
        <w:t>у</w:t>
      </w:r>
      <w:r>
        <w:rPr>
          <w:spacing w:val="-6"/>
          <w:sz w:val="28"/>
        </w:rPr>
        <w:t> </w:t>
      </w:r>
      <w:r>
        <w:rPr>
          <w:sz w:val="28"/>
        </w:rPr>
        <w:t>детей</w:t>
      </w:r>
      <w:r>
        <w:rPr>
          <w:spacing w:val="-4"/>
          <w:sz w:val="28"/>
        </w:rPr>
        <w:t> </w:t>
      </w:r>
      <w:r>
        <w:rPr>
          <w:sz w:val="28"/>
        </w:rPr>
        <w:t>навыков</w:t>
      </w:r>
      <w:r>
        <w:rPr>
          <w:spacing w:val="-6"/>
          <w:sz w:val="28"/>
        </w:rPr>
        <w:t> </w:t>
      </w:r>
      <w:r>
        <w:rPr>
          <w:sz w:val="28"/>
        </w:rPr>
        <w:t>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 коммуникативное развитие»;</w:t>
      </w:r>
    </w:p>
    <w:p>
      <w:pPr>
        <w:pStyle w:val="ListParagraph"/>
        <w:numPr>
          <w:ilvl w:val="0"/>
          <w:numId w:val="321"/>
        </w:numPr>
        <w:tabs>
          <w:tab w:pos="869" w:val="left" w:leader="none"/>
        </w:tabs>
        <w:spacing w:line="240" w:lineRule="auto" w:before="0" w:after="0"/>
        <w:ind w:left="869" w:right="0" w:hanging="162"/>
        <w:jc w:val="left"/>
        <w:rPr>
          <w:sz w:val="28"/>
        </w:rPr>
      </w:pPr>
      <w:r>
        <w:rPr>
          <w:sz w:val="28"/>
        </w:rPr>
        <w:t>центр</w:t>
      </w:r>
      <w:r>
        <w:rPr>
          <w:spacing w:val="-7"/>
          <w:sz w:val="28"/>
        </w:rPr>
        <w:t> </w:t>
      </w:r>
      <w:r>
        <w:rPr>
          <w:sz w:val="28"/>
        </w:rPr>
        <w:t>игры,</w:t>
      </w:r>
      <w:r>
        <w:rPr>
          <w:spacing w:val="-9"/>
          <w:sz w:val="28"/>
        </w:rPr>
        <w:t> </w:t>
      </w:r>
      <w:r>
        <w:rPr>
          <w:sz w:val="28"/>
        </w:rPr>
        <w:t>содержащий</w:t>
      </w:r>
      <w:r>
        <w:rPr>
          <w:spacing w:val="-7"/>
          <w:sz w:val="28"/>
        </w:rPr>
        <w:t> </w:t>
      </w:r>
      <w:r>
        <w:rPr>
          <w:sz w:val="28"/>
        </w:rPr>
        <w:t>оборудование</w:t>
      </w:r>
      <w:r>
        <w:rPr>
          <w:spacing w:val="-8"/>
          <w:sz w:val="28"/>
        </w:rPr>
        <w:t> </w:t>
      </w:r>
      <w:r>
        <w:rPr>
          <w:sz w:val="28"/>
        </w:rPr>
        <w:t>для</w:t>
      </w:r>
      <w:r>
        <w:rPr>
          <w:spacing w:val="-8"/>
          <w:sz w:val="28"/>
        </w:rPr>
        <w:t> </w:t>
      </w:r>
      <w:r>
        <w:rPr>
          <w:sz w:val="28"/>
        </w:rPr>
        <w:t>организации</w:t>
      </w:r>
      <w:r>
        <w:rPr>
          <w:spacing w:val="-7"/>
          <w:sz w:val="28"/>
        </w:rPr>
        <w:t> </w:t>
      </w:r>
      <w:r>
        <w:rPr>
          <w:sz w:val="28"/>
        </w:rPr>
        <w:t>сюжетноролевых</w:t>
      </w:r>
      <w:r>
        <w:rPr>
          <w:spacing w:val="-11"/>
          <w:sz w:val="28"/>
        </w:rPr>
        <w:t> </w:t>
      </w:r>
      <w:r>
        <w:rPr>
          <w:sz w:val="28"/>
        </w:rPr>
        <w:t>детских</w:t>
      </w:r>
      <w:r>
        <w:rPr>
          <w:spacing w:val="-6"/>
          <w:sz w:val="28"/>
        </w:rPr>
        <w:t> </w:t>
      </w:r>
      <w:r>
        <w:rPr>
          <w:sz w:val="28"/>
        </w:rPr>
        <w:t>игр,</w:t>
      </w:r>
      <w:r>
        <w:rPr>
          <w:spacing w:val="-9"/>
          <w:sz w:val="28"/>
        </w:rPr>
        <w:t> </w:t>
      </w:r>
      <w:r>
        <w:rPr>
          <w:sz w:val="28"/>
        </w:rPr>
        <w:t>предметы-заместители</w:t>
      </w:r>
      <w:r>
        <w:rPr>
          <w:spacing w:val="-7"/>
          <w:sz w:val="28"/>
        </w:rPr>
        <w:t> </w:t>
      </w:r>
      <w:r>
        <w:rPr>
          <w:spacing w:val="-10"/>
          <w:sz w:val="28"/>
        </w:rPr>
        <w:t>в</w:t>
      </w:r>
    </w:p>
    <w:p>
      <w:pPr>
        <w:pStyle w:val="ListParagraph"/>
        <w:spacing w:after="0" w:line="240" w:lineRule="auto"/>
        <w:jc w:val="left"/>
        <w:rPr>
          <w:sz w:val="28"/>
        </w:rPr>
        <w:sectPr>
          <w:headerReference w:type="default" r:id="rId373"/>
          <w:footerReference w:type="default" r:id="rId374"/>
          <w:pgSz w:w="16850" w:h="11920" w:orient="landscape"/>
          <w:pgMar w:header="2" w:footer="1091" w:top="240" w:bottom="1280" w:left="425" w:right="141"/>
        </w:sectPr>
      </w:pPr>
    </w:p>
    <w:p>
      <w:pPr>
        <w:pStyle w:val="BodyText"/>
        <w:spacing w:before="182"/>
      </w:pPr>
    </w:p>
    <w:p>
      <w:pPr>
        <w:pStyle w:val="BodyText"/>
        <w:spacing w:line="278" w:lineRule="auto"/>
        <w:ind w:left="707"/>
      </w:pPr>
      <w:r>
        <w:rPr/>
        <w:t>интеграции</w:t>
      </w:r>
      <w:r>
        <w:rPr>
          <w:spacing w:val="-1"/>
        </w:rPr>
        <w:t> </w:t>
      </w:r>
      <w:r>
        <w:rPr/>
        <w:t>содержания</w:t>
      </w:r>
      <w:r>
        <w:rPr>
          <w:spacing w:val="-4"/>
        </w:rPr>
        <w:t> </w:t>
      </w:r>
      <w:r>
        <w:rPr/>
        <w:t>образовательных</w:t>
      </w:r>
      <w:r>
        <w:rPr>
          <w:spacing w:val="-1"/>
        </w:rPr>
        <w:t> </w:t>
      </w:r>
      <w:r>
        <w:rPr/>
        <w:t>областей</w:t>
      </w:r>
      <w:r>
        <w:rPr>
          <w:spacing w:val="-1"/>
        </w:rPr>
        <w:t> </w:t>
      </w:r>
      <w:r>
        <w:rPr/>
        <w:t>«Познавательное</w:t>
      </w:r>
      <w:r>
        <w:rPr>
          <w:spacing w:val="-4"/>
        </w:rPr>
        <w:t> </w:t>
      </w:r>
      <w:r>
        <w:rPr/>
        <w:t>развитие»,</w:t>
      </w:r>
      <w:r>
        <w:rPr>
          <w:spacing w:val="-6"/>
        </w:rPr>
        <w:t> </w:t>
      </w:r>
      <w:r>
        <w:rPr/>
        <w:t>«Речевое</w:t>
      </w:r>
      <w:r>
        <w:rPr>
          <w:spacing w:val="-4"/>
        </w:rPr>
        <w:t> </w:t>
      </w:r>
      <w:r>
        <w:rPr/>
        <w:t>развитие»,</w:t>
      </w:r>
      <w:r>
        <w:rPr>
          <w:spacing w:val="-4"/>
        </w:rPr>
        <w:t> </w:t>
      </w:r>
      <w:r>
        <w:rPr/>
        <w:t>«Социально- коммуникативное развитие», «Художественно-эстетическое развитие» и «Физическое развитие»;</w:t>
      </w:r>
    </w:p>
    <w:p>
      <w:pPr>
        <w:pStyle w:val="ListParagraph"/>
        <w:numPr>
          <w:ilvl w:val="0"/>
          <w:numId w:val="321"/>
        </w:numPr>
        <w:tabs>
          <w:tab w:pos="869" w:val="left" w:leader="none"/>
        </w:tabs>
        <w:spacing w:line="276" w:lineRule="auto" w:before="0" w:after="0"/>
        <w:ind w:left="707" w:right="1899" w:firstLine="0"/>
        <w:jc w:val="left"/>
        <w:rPr>
          <w:sz w:val="28"/>
        </w:rPr>
      </w:pPr>
      <w:r>
        <w:rPr>
          <w:sz w:val="28"/>
        </w:rPr>
        <w:t>центр</w:t>
      </w:r>
      <w:r>
        <w:rPr>
          <w:spacing w:val="-1"/>
          <w:sz w:val="28"/>
        </w:rPr>
        <w:t> </w:t>
      </w:r>
      <w:r>
        <w:rPr>
          <w:sz w:val="28"/>
        </w:rPr>
        <w:t>конструирования,</w:t>
      </w:r>
      <w:r>
        <w:rPr>
          <w:spacing w:val="-2"/>
          <w:sz w:val="28"/>
        </w:rPr>
        <w:t> </w:t>
      </w:r>
      <w:r>
        <w:rPr>
          <w:sz w:val="28"/>
        </w:rPr>
        <w:t>в</w:t>
      </w:r>
      <w:r>
        <w:rPr>
          <w:spacing w:val="-4"/>
          <w:sz w:val="28"/>
        </w:rPr>
        <w:t> </w:t>
      </w:r>
      <w:r>
        <w:rPr>
          <w:sz w:val="28"/>
        </w:rPr>
        <w:t>котором</w:t>
      </w:r>
      <w:r>
        <w:rPr>
          <w:spacing w:val="-2"/>
          <w:sz w:val="28"/>
        </w:rPr>
        <w:t> </w:t>
      </w:r>
      <w:r>
        <w:rPr>
          <w:sz w:val="28"/>
        </w:rPr>
        <w:t>есть</w:t>
      </w:r>
      <w:r>
        <w:rPr>
          <w:spacing w:val="-3"/>
          <w:sz w:val="28"/>
        </w:rPr>
        <w:t> </w:t>
      </w:r>
      <w:r>
        <w:rPr>
          <w:sz w:val="28"/>
        </w:rPr>
        <w:t>разнообразные</w:t>
      </w:r>
      <w:r>
        <w:rPr>
          <w:spacing w:val="-2"/>
          <w:sz w:val="28"/>
        </w:rPr>
        <w:t> </w:t>
      </w:r>
      <w:r>
        <w:rPr>
          <w:sz w:val="28"/>
        </w:rPr>
        <w:t>виды</w:t>
      </w:r>
      <w:r>
        <w:rPr>
          <w:spacing w:val="-2"/>
          <w:sz w:val="28"/>
        </w:rPr>
        <w:t> </w:t>
      </w:r>
      <w:r>
        <w:rPr>
          <w:sz w:val="28"/>
        </w:rPr>
        <w:t>строительного</w:t>
      </w:r>
      <w:r>
        <w:rPr>
          <w:spacing w:val="-1"/>
          <w:sz w:val="28"/>
        </w:rPr>
        <w:t> </w:t>
      </w:r>
      <w:r>
        <w:rPr>
          <w:sz w:val="28"/>
        </w:rPr>
        <w:t>материала</w:t>
      </w:r>
      <w:r>
        <w:rPr>
          <w:spacing w:val="-4"/>
          <w:sz w:val="28"/>
        </w:rPr>
        <w:t> </w:t>
      </w:r>
      <w:r>
        <w:rPr>
          <w:sz w:val="28"/>
        </w:rPr>
        <w:t>и</w:t>
      </w:r>
      <w:r>
        <w:rPr>
          <w:spacing w:val="-5"/>
          <w:sz w:val="28"/>
        </w:rPr>
        <w:t> </w:t>
      </w:r>
      <w:r>
        <w:rPr>
          <w:sz w:val="28"/>
        </w:rPr>
        <w:t>детских</w:t>
      </w:r>
      <w:r>
        <w:rPr>
          <w:spacing w:val="-5"/>
          <w:sz w:val="28"/>
        </w:rPr>
        <w:t> </w:t>
      </w:r>
      <w:r>
        <w:rPr>
          <w:sz w:val="28"/>
        </w:rPr>
        <w:t>конструкторов, бросового материала схем, рисунков, картин, демонстрационных материалов для организации конструкторской деятельности детей в</w:t>
      </w:r>
      <w:r>
        <w:rPr>
          <w:spacing w:val="40"/>
          <w:sz w:val="28"/>
        </w:rPr>
        <w:t> </w:t>
      </w:r>
      <w:r>
        <w:rPr>
          <w:sz w:val="28"/>
        </w:rPr>
        <w:t>интеграции содержания образовательных областей «Познавательное развитие», «Речевое</w:t>
      </w:r>
    </w:p>
    <w:p>
      <w:pPr>
        <w:pStyle w:val="BodyText"/>
        <w:ind w:left="707"/>
      </w:pPr>
      <w:r>
        <w:rPr/>
        <w:t>развитие»,</w:t>
      </w:r>
      <w:r>
        <w:rPr>
          <w:spacing w:val="-13"/>
        </w:rPr>
        <w:t> </w:t>
      </w:r>
      <w:r>
        <w:rPr/>
        <w:t>«Социально-коммуникативное</w:t>
      </w:r>
      <w:r>
        <w:rPr>
          <w:spacing w:val="-12"/>
        </w:rPr>
        <w:t> </w:t>
      </w:r>
      <w:r>
        <w:rPr/>
        <w:t>развитие»</w:t>
      </w:r>
      <w:r>
        <w:rPr>
          <w:spacing w:val="-13"/>
        </w:rPr>
        <w:t> </w:t>
      </w:r>
      <w:r>
        <w:rPr/>
        <w:t>и</w:t>
      </w:r>
      <w:r>
        <w:rPr>
          <w:spacing w:val="-12"/>
        </w:rPr>
        <w:t> </w:t>
      </w:r>
      <w:r>
        <w:rPr/>
        <w:t>«Художественно-эстетическое</w:t>
      </w:r>
      <w:r>
        <w:rPr>
          <w:spacing w:val="-12"/>
        </w:rPr>
        <w:t> </w:t>
      </w:r>
      <w:r>
        <w:rPr>
          <w:spacing w:val="-2"/>
        </w:rPr>
        <w:t>развитие»;</w:t>
      </w:r>
    </w:p>
    <w:p>
      <w:pPr>
        <w:pStyle w:val="ListParagraph"/>
        <w:numPr>
          <w:ilvl w:val="0"/>
          <w:numId w:val="321"/>
        </w:numPr>
        <w:tabs>
          <w:tab w:pos="915" w:val="left" w:leader="none"/>
        </w:tabs>
        <w:spacing w:line="276" w:lineRule="auto" w:before="43" w:after="0"/>
        <w:ind w:left="707" w:right="915" w:firstLine="0"/>
        <w:jc w:val="both"/>
        <w:rPr>
          <w:sz w:val="28"/>
        </w:rPr>
      </w:pPr>
      <w:r>
        <w:rPr>
          <w:sz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pPr>
        <w:pStyle w:val="ListParagraph"/>
        <w:numPr>
          <w:ilvl w:val="0"/>
          <w:numId w:val="321"/>
        </w:numPr>
        <w:tabs>
          <w:tab w:pos="881" w:val="left" w:leader="none"/>
        </w:tabs>
        <w:spacing w:line="276" w:lineRule="auto" w:before="1" w:after="0"/>
        <w:ind w:left="707" w:right="910" w:firstLine="0"/>
        <w:jc w:val="both"/>
        <w:rPr>
          <w:sz w:val="28"/>
        </w:rPr>
      </w:pPr>
      <w:r>
        <w:rPr>
          <w:sz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pPr>
        <w:pStyle w:val="ListParagraph"/>
        <w:numPr>
          <w:ilvl w:val="0"/>
          <w:numId w:val="321"/>
        </w:numPr>
        <w:tabs>
          <w:tab w:pos="886" w:val="left" w:leader="none"/>
        </w:tabs>
        <w:spacing w:line="276" w:lineRule="auto" w:before="0" w:after="0"/>
        <w:ind w:left="707" w:right="930" w:firstLine="0"/>
        <w:jc w:val="both"/>
        <w:rPr>
          <w:sz w:val="28"/>
        </w:rPr>
      </w:pPr>
      <w:r>
        <w:rPr>
          <w:sz w:val="28"/>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pPr>
        <w:pStyle w:val="ListParagraph"/>
        <w:numPr>
          <w:ilvl w:val="0"/>
          <w:numId w:val="321"/>
        </w:numPr>
        <w:tabs>
          <w:tab w:pos="879" w:val="left" w:leader="none"/>
        </w:tabs>
        <w:spacing w:line="276" w:lineRule="auto" w:before="0" w:after="0"/>
        <w:ind w:left="707" w:right="913" w:firstLine="0"/>
        <w:jc w:val="both"/>
        <w:rPr>
          <w:sz w:val="28"/>
        </w:rPr>
      </w:pPr>
      <w:r>
        <w:rPr>
          <w:sz w:val="28"/>
        </w:rPr>
        <w:t>книжный уголок, содержащий художественную и познавательную литературу для детей, обеспечивающую их духовно- нравственное</w:t>
      </w:r>
      <w:r>
        <w:rPr>
          <w:spacing w:val="-2"/>
          <w:sz w:val="28"/>
        </w:rPr>
        <w:t> </w:t>
      </w:r>
      <w:r>
        <w:rPr>
          <w:sz w:val="28"/>
        </w:rPr>
        <w:t>и этикоэстетическое</w:t>
      </w:r>
      <w:r>
        <w:rPr>
          <w:spacing w:val="-1"/>
          <w:sz w:val="28"/>
        </w:rPr>
        <w:t> </w:t>
      </w:r>
      <w:r>
        <w:rPr>
          <w:sz w:val="28"/>
        </w:rPr>
        <w:t>воспитание,</w:t>
      </w:r>
      <w:r>
        <w:rPr>
          <w:spacing w:val="-3"/>
          <w:sz w:val="28"/>
        </w:rPr>
        <w:t> </w:t>
      </w:r>
      <w:r>
        <w:rPr>
          <w:sz w:val="28"/>
        </w:rPr>
        <w:t>формирование</w:t>
      </w:r>
      <w:r>
        <w:rPr>
          <w:spacing w:val="-2"/>
          <w:sz w:val="28"/>
        </w:rPr>
        <w:t> </w:t>
      </w:r>
      <w:r>
        <w:rPr>
          <w:sz w:val="28"/>
        </w:rPr>
        <w:t>общей</w:t>
      </w:r>
      <w:r>
        <w:rPr>
          <w:spacing w:val="-2"/>
          <w:sz w:val="28"/>
        </w:rPr>
        <w:t> </w:t>
      </w:r>
      <w:r>
        <w:rPr>
          <w:sz w:val="28"/>
        </w:rPr>
        <w:t>культуры,</w:t>
      </w:r>
      <w:r>
        <w:rPr>
          <w:spacing w:val="-1"/>
          <w:sz w:val="28"/>
        </w:rPr>
        <w:t> </w:t>
      </w:r>
      <w:r>
        <w:rPr>
          <w:sz w:val="28"/>
        </w:rPr>
        <w:t>освоение</w:t>
      </w:r>
      <w:r>
        <w:rPr>
          <w:spacing w:val="-4"/>
          <w:sz w:val="28"/>
        </w:rPr>
        <w:t> </w:t>
      </w:r>
      <w:r>
        <w:rPr>
          <w:sz w:val="28"/>
        </w:rPr>
        <w:t>разных жанров</w:t>
      </w:r>
      <w:r>
        <w:rPr>
          <w:spacing w:val="-3"/>
          <w:sz w:val="28"/>
        </w:rPr>
        <w:t> </w:t>
      </w:r>
      <w:r>
        <w:rPr>
          <w:sz w:val="28"/>
        </w:rPr>
        <w:t>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pPr>
        <w:pStyle w:val="ListParagraph"/>
        <w:numPr>
          <w:ilvl w:val="0"/>
          <w:numId w:val="321"/>
        </w:numPr>
        <w:tabs>
          <w:tab w:pos="1078" w:val="left" w:leader="none"/>
        </w:tabs>
        <w:spacing w:line="276" w:lineRule="auto" w:before="0" w:after="0"/>
        <w:ind w:left="707" w:right="915" w:firstLine="0"/>
        <w:jc w:val="both"/>
        <w:rPr>
          <w:sz w:val="28"/>
        </w:rPr>
      </w:pPr>
      <w:r>
        <w:rPr>
          <w:sz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w:t>
      </w:r>
      <w:r>
        <w:rPr>
          <w:spacing w:val="80"/>
          <w:sz w:val="28"/>
        </w:rPr>
        <w:t> </w:t>
      </w:r>
      <w:r>
        <w:rPr>
          <w:sz w:val="28"/>
        </w:rPr>
        <w:t>развитие»,</w:t>
      </w:r>
      <w:r>
        <w:rPr>
          <w:spacing w:val="80"/>
          <w:sz w:val="28"/>
        </w:rPr>
        <w:t> </w:t>
      </w:r>
      <w:r>
        <w:rPr>
          <w:sz w:val="28"/>
        </w:rPr>
        <w:t>«Познавательное</w:t>
      </w:r>
      <w:r>
        <w:rPr>
          <w:spacing w:val="80"/>
          <w:sz w:val="28"/>
        </w:rPr>
        <w:t> </w:t>
      </w:r>
      <w:r>
        <w:rPr>
          <w:sz w:val="28"/>
        </w:rPr>
        <w:t>развитие»,</w:t>
      </w:r>
      <w:r>
        <w:rPr>
          <w:spacing w:val="80"/>
          <w:sz w:val="28"/>
        </w:rPr>
        <w:t> </w:t>
      </w:r>
      <w:r>
        <w:rPr>
          <w:sz w:val="28"/>
        </w:rPr>
        <w:t>«Речевое</w:t>
      </w:r>
      <w:r>
        <w:rPr>
          <w:spacing w:val="80"/>
          <w:sz w:val="28"/>
        </w:rPr>
        <w:t> </w:t>
      </w:r>
      <w:r>
        <w:rPr>
          <w:sz w:val="28"/>
        </w:rPr>
        <w:t>развитие»,</w:t>
      </w:r>
      <w:r>
        <w:rPr>
          <w:spacing w:val="80"/>
          <w:sz w:val="28"/>
        </w:rPr>
        <w:t> </w:t>
      </w:r>
      <w:r>
        <w:rPr>
          <w:sz w:val="28"/>
        </w:rPr>
        <w:t>«Социально-коммуникативное</w:t>
      </w:r>
      <w:r>
        <w:rPr>
          <w:spacing w:val="80"/>
          <w:sz w:val="28"/>
        </w:rPr>
        <w:t> </w:t>
      </w:r>
      <w:r>
        <w:rPr>
          <w:sz w:val="28"/>
        </w:rPr>
        <w:t>развитие»,</w:t>
      </w:r>
    </w:p>
    <w:p>
      <w:pPr>
        <w:pStyle w:val="BodyText"/>
        <w:spacing w:before="1"/>
        <w:ind w:left="707"/>
        <w:jc w:val="both"/>
      </w:pPr>
      <w:r>
        <w:rPr/>
        <w:t>«Физическое</w:t>
      </w:r>
      <w:r>
        <w:rPr>
          <w:spacing w:val="-9"/>
        </w:rPr>
        <w:t> </w:t>
      </w:r>
      <w:r>
        <w:rPr>
          <w:spacing w:val="-2"/>
        </w:rPr>
        <w:t>развитие»;</w:t>
      </w:r>
    </w:p>
    <w:p>
      <w:pPr>
        <w:pStyle w:val="ListParagraph"/>
        <w:numPr>
          <w:ilvl w:val="0"/>
          <w:numId w:val="321"/>
        </w:numPr>
        <w:tabs>
          <w:tab w:pos="869" w:val="left" w:leader="none"/>
        </w:tabs>
        <w:spacing w:line="240" w:lineRule="auto" w:before="48" w:after="0"/>
        <w:ind w:left="869" w:right="0" w:hanging="162"/>
        <w:jc w:val="both"/>
        <w:rPr>
          <w:sz w:val="28"/>
        </w:rPr>
      </w:pPr>
      <w:r>
        <w:rPr>
          <w:sz w:val="28"/>
        </w:rPr>
        <w:t>центр</w:t>
      </w:r>
      <w:r>
        <w:rPr>
          <w:spacing w:val="-11"/>
          <w:sz w:val="28"/>
        </w:rPr>
        <w:t> </w:t>
      </w:r>
      <w:r>
        <w:rPr>
          <w:sz w:val="28"/>
        </w:rPr>
        <w:t>уединения</w:t>
      </w:r>
      <w:r>
        <w:rPr>
          <w:spacing w:val="-11"/>
          <w:sz w:val="28"/>
        </w:rPr>
        <w:t> </w:t>
      </w:r>
      <w:r>
        <w:rPr>
          <w:sz w:val="28"/>
        </w:rPr>
        <w:t>предназначен</w:t>
      </w:r>
      <w:r>
        <w:rPr>
          <w:spacing w:val="-12"/>
          <w:sz w:val="28"/>
        </w:rPr>
        <w:t> </w:t>
      </w:r>
      <w:r>
        <w:rPr>
          <w:sz w:val="28"/>
        </w:rPr>
        <w:t>для</w:t>
      </w:r>
      <w:r>
        <w:rPr>
          <w:spacing w:val="-9"/>
          <w:sz w:val="28"/>
        </w:rPr>
        <w:t> </w:t>
      </w:r>
      <w:r>
        <w:rPr>
          <w:sz w:val="28"/>
        </w:rPr>
        <w:t>снятия</w:t>
      </w:r>
      <w:r>
        <w:rPr>
          <w:spacing w:val="-8"/>
          <w:sz w:val="28"/>
        </w:rPr>
        <w:t> </w:t>
      </w:r>
      <w:r>
        <w:rPr>
          <w:sz w:val="28"/>
        </w:rPr>
        <w:t>психоэмоционального</w:t>
      </w:r>
      <w:r>
        <w:rPr>
          <w:spacing w:val="-8"/>
          <w:sz w:val="28"/>
        </w:rPr>
        <w:t> </w:t>
      </w:r>
      <w:r>
        <w:rPr>
          <w:sz w:val="28"/>
        </w:rPr>
        <w:t>напряжения</w:t>
      </w:r>
      <w:r>
        <w:rPr>
          <w:spacing w:val="-11"/>
          <w:sz w:val="28"/>
        </w:rPr>
        <w:t> </w:t>
      </w:r>
      <w:r>
        <w:rPr>
          <w:spacing w:val="-2"/>
          <w:sz w:val="28"/>
        </w:rPr>
        <w:t>воспитанников;</w:t>
      </w:r>
    </w:p>
    <w:p>
      <w:pPr>
        <w:pStyle w:val="ListParagraph"/>
        <w:spacing w:after="0" w:line="240" w:lineRule="auto"/>
        <w:jc w:val="both"/>
        <w:rPr>
          <w:sz w:val="28"/>
        </w:rPr>
        <w:sectPr>
          <w:headerReference w:type="default" r:id="rId375"/>
          <w:footerReference w:type="default" r:id="rId376"/>
          <w:pgSz w:w="16850" w:h="11920" w:orient="landscape"/>
          <w:pgMar w:header="2" w:footer="1091" w:top="240" w:bottom="1280" w:left="425" w:right="141"/>
        </w:sectPr>
      </w:pPr>
    </w:p>
    <w:p>
      <w:pPr>
        <w:pStyle w:val="BodyText"/>
        <w:spacing w:before="182"/>
      </w:pPr>
    </w:p>
    <w:p>
      <w:pPr>
        <w:pStyle w:val="ListParagraph"/>
        <w:numPr>
          <w:ilvl w:val="0"/>
          <w:numId w:val="321"/>
        </w:numPr>
        <w:tabs>
          <w:tab w:pos="968" w:val="left" w:leader="none"/>
        </w:tabs>
        <w:spacing w:line="276" w:lineRule="auto" w:before="0" w:after="0"/>
        <w:ind w:left="707" w:right="913" w:firstLine="0"/>
        <w:jc w:val="both"/>
        <w:rPr>
          <w:sz w:val="28"/>
        </w:rPr>
      </w:pPr>
      <w:r>
        <w:rPr>
          <w:sz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pPr>
        <w:pStyle w:val="BodyText"/>
        <w:spacing w:line="276" w:lineRule="auto" w:before="1"/>
        <w:ind w:left="707" w:right="917" w:firstLine="739"/>
        <w:jc w:val="both"/>
      </w:pPr>
      <w:r>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pPr>
        <w:pStyle w:val="BodyText"/>
        <w:spacing w:line="276" w:lineRule="auto" w:before="1"/>
        <w:ind w:left="707" w:right="919" w:firstLine="739"/>
        <w:jc w:val="both"/>
      </w:pPr>
      <w:r>
        <w:rPr/>
        <w:t>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w:t>
      </w:r>
    </w:p>
    <w:p>
      <w:pPr>
        <w:pStyle w:val="BodyText"/>
        <w:spacing w:line="276" w:lineRule="auto"/>
        <w:ind w:left="707" w:right="914" w:firstLine="739"/>
        <w:jc w:val="both"/>
      </w:pPr>
      <w:r>
        <w:rPr/>
        <w:t>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 - практических возможностей, но и в освоении новых горизонтов развития.</w:t>
      </w:r>
    </w:p>
    <w:p>
      <w:pPr>
        <w:pStyle w:val="BodyText"/>
        <w:spacing w:line="278" w:lineRule="auto"/>
        <w:ind w:left="707" w:right="929" w:firstLine="739"/>
        <w:jc w:val="both"/>
      </w:pPr>
      <w:r>
        <w:rPr/>
        <w:t>Количество и организация центров активности/ пространств варьируется в зависимости от возраста детей, размера помещения и текущей ситуации в группе.</w:t>
      </w:r>
    </w:p>
    <w:p>
      <w:pPr>
        <w:pStyle w:val="BodyText"/>
        <w:spacing w:line="276" w:lineRule="auto"/>
        <w:ind w:left="707" w:right="913" w:firstLine="739"/>
        <w:jc w:val="both"/>
      </w:pPr>
      <w:r>
        <w:rPr/>
        <w:t>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 </w:t>
      </w:r>
      <w:r>
        <w:rPr>
          <w:spacing w:val="-2"/>
        </w:rPr>
        <w:t>картинки/фотографии).</w:t>
      </w:r>
    </w:p>
    <w:p>
      <w:pPr>
        <w:pStyle w:val="BodyText"/>
        <w:spacing w:line="322" w:lineRule="exact"/>
        <w:ind w:left="1447"/>
        <w:jc w:val="both"/>
      </w:pPr>
      <w:r>
        <w:rPr/>
        <w:t>Материалы</w:t>
      </w:r>
      <w:r>
        <w:rPr>
          <w:spacing w:val="-6"/>
        </w:rPr>
        <w:t> </w:t>
      </w:r>
      <w:r>
        <w:rPr/>
        <w:t>регулярно</w:t>
      </w:r>
      <w:r>
        <w:rPr>
          <w:spacing w:val="-5"/>
        </w:rPr>
        <w:t> </w:t>
      </w:r>
      <w:r>
        <w:rPr/>
        <w:t>обновляются.</w:t>
      </w:r>
      <w:r>
        <w:rPr>
          <w:spacing w:val="-5"/>
        </w:rPr>
        <w:t> </w:t>
      </w:r>
      <w:r>
        <w:rPr/>
        <w:t>Новый</w:t>
      </w:r>
      <w:r>
        <w:rPr>
          <w:spacing w:val="-2"/>
        </w:rPr>
        <w:t> </w:t>
      </w:r>
      <w:r>
        <w:rPr/>
        <w:t>материал</w:t>
      </w:r>
      <w:r>
        <w:rPr>
          <w:spacing w:val="-6"/>
        </w:rPr>
        <w:t> </w:t>
      </w:r>
      <w:r>
        <w:rPr/>
        <w:t>появляется</w:t>
      </w:r>
      <w:r>
        <w:rPr>
          <w:spacing w:val="-3"/>
        </w:rPr>
        <w:t> </w:t>
      </w:r>
      <w:r>
        <w:rPr/>
        <w:t>не</w:t>
      </w:r>
      <w:r>
        <w:rPr>
          <w:spacing w:val="-4"/>
        </w:rPr>
        <w:t> </w:t>
      </w:r>
      <w:r>
        <w:rPr/>
        <w:t>реже</w:t>
      </w:r>
      <w:r>
        <w:rPr>
          <w:spacing w:val="-6"/>
        </w:rPr>
        <w:t> </w:t>
      </w:r>
      <w:r>
        <w:rPr/>
        <w:t>1</w:t>
      </w:r>
      <w:r>
        <w:rPr>
          <w:spacing w:val="-3"/>
        </w:rPr>
        <w:t> </w:t>
      </w:r>
      <w:r>
        <w:rPr/>
        <w:t>раза</w:t>
      </w:r>
      <w:r>
        <w:rPr>
          <w:spacing w:val="-5"/>
        </w:rPr>
        <w:t> </w:t>
      </w:r>
      <w:r>
        <w:rPr/>
        <w:t>в</w:t>
      </w:r>
      <w:r>
        <w:rPr>
          <w:spacing w:val="-4"/>
        </w:rPr>
        <w:t> </w:t>
      </w:r>
      <w:r>
        <w:rPr>
          <w:spacing w:val="-2"/>
        </w:rPr>
        <w:t>неделю.</w:t>
      </w:r>
    </w:p>
    <w:p>
      <w:pPr>
        <w:pStyle w:val="BodyText"/>
        <w:spacing w:line="278" w:lineRule="auto" w:before="42"/>
        <w:ind w:left="707" w:right="929" w:firstLine="739"/>
        <w:jc w:val="both"/>
      </w:pPr>
      <w:r>
        <w:rPr/>
        <w:t>При этом появление нового материала объявляется педагогом (например, на утреннем круге), дети с новым материалом ознакомлены и, при необходимости, обучены, как им можно пользоваться.</w:t>
      </w:r>
    </w:p>
    <w:p>
      <w:pPr>
        <w:pStyle w:val="BodyText"/>
        <w:spacing w:line="276" w:lineRule="auto"/>
        <w:ind w:left="707" w:right="923" w:firstLine="739"/>
        <w:jc w:val="both"/>
      </w:pPr>
      <w:r>
        <w:rPr/>
        <w:t>Все материалы в центрах активности обладают определенным запасом прочности, чтобы дети не боялись сломать или испортить их.</w:t>
      </w:r>
    </w:p>
    <w:p>
      <w:pPr>
        <w:pStyle w:val="BodyText"/>
        <w:spacing w:line="276" w:lineRule="auto"/>
        <w:ind w:left="707" w:right="925" w:firstLine="739"/>
        <w:jc w:val="both"/>
      </w:pPr>
      <w:r>
        <w:rPr/>
        <w:t>Во второй 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движении.</w:t>
      </w:r>
    </w:p>
    <w:p>
      <w:pPr>
        <w:pStyle w:val="BodyText"/>
        <w:ind w:left="1447"/>
        <w:jc w:val="both"/>
      </w:pPr>
      <w:r>
        <w:rPr/>
        <w:t>Центр,</w:t>
      </w:r>
      <w:r>
        <w:rPr>
          <w:spacing w:val="76"/>
        </w:rPr>
        <w:t> </w:t>
      </w:r>
      <w:r>
        <w:rPr/>
        <w:t>создающий</w:t>
      </w:r>
      <w:r>
        <w:rPr>
          <w:spacing w:val="79"/>
        </w:rPr>
        <w:t> </w:t>
      </w:r>
      <w:r>
        <w:rPr/>
        <w:t>условия</w:t>
      </w:r>
      <w:r>
        <w:rPr>
          <w:spacing w:val="45"/>
          <w:w w:val="150"/>
        </w:rPr>
        <w:t> </w:t>
      </w:r>
      <w:r>
        <w:rPr/>
        <w:t>для</w:t>
      </w:r>
      <w:r>
        <w:rPr>
          <w:spacing w:val="79"/>
        </w:rPr>
        <w:t> </w:t>
      </w:r>
      <w:r>
        <w:rPr/>
        <w:t>организации</w:t>
      </w:r>
      <w:r>
        <w:rPr>
          <w:spacing w:val="45"/>
          <w:w w:val="150"/>
        </w:rPr>
        <w:t> </w:t>
      </w:r>
      <w:r>
        <w:rPr/>
        <w:t>двигательной</w:t>
      </w:r>
      <w:r>
        <w:rPr>
          <w:spacing w:val="46"/>
          <w:w w:val="150"/>
        </w:rPr>
        <w:t> </w:t>
      </w:r>
      <w:r>
        <w:rPr/>
        <w:t>активности</w:t>
      </w:r>
      <w:r>
        <w:rPr>
          <w:spacing w:val="79"/>
        </w:rPr>
        <w:t> </w:t>
      </w:r>
      <w:r>
        <w:rPr/>
        <w:t>круглогодично</w:t>
      </w:r>
      <w:r>
        <w:rPr>
          <w:spacing w:val="45"/>
          <w:w w:val="150"/>
        </w:rPr>
        <w:t> </w:t>
      </w:r>
      <w:r>
        <w:rPr/>
        <w:t>находится</w:t>
      </w:r>
      <w:r>
        <w:rPr>
          <w:spacing w:val="78"/>
        </w:rPr>
        <w:t> </w:t>
      </w:r>
      <w:r>
        <w:rPr/>
        <w:t>на</w:t>
      </w:r>
      <w:r>
        <w:rPr>
          <w:spacing w:val="79"/>
        </w:rPr>
        <w:t> </w:t>
      </w:r>
      <w:r>
        <w:rPr>
          <w:spacing w:val="-2"/>
        </w:rPr>
        <w:t>уличном</w:t>
      </w:r>
    </w:p>
    <w:p>
      <w:pPr>
        <w:pStyle w:val="BodyText"/>
        <w:spacing w:after="0"/>
        <w:jc w:val="both"/>
        <w:sectPr>
          <w:headerReference w:type="default" r:id="rId377"/>
          <w:footerReference w:type="default" r:id="rId378"/>
          <w:pgSz w:w="16850" w:h="11920" w:orient="landscape"/>
          <w:pgMar w:header="2" w:footer="1091" w:top="240" w:bottom="1280" w:left="425" w:right="141"/>
        </w:sectPr>
      </w:pPr>
    </w:p>
    <w:p>
      <w:pPr>
        <w:pStyle w:val="BodyText"/>
        <w:spacing w:before="182"/>
      </w:pPr>
    </w:p>
    <w:p>
      <w:pPr>
        <w:pStyle w:val="BodyText"/>
        <w:ind w:left="707"/>
        <w:jc w:val="both"/>
      </w:pPr>
      <w:r>
        <w:rPr/>
        <w:t>участке</w:t>
      </w:r>
      <w:r>
        <w:rPr>
          <w:spacing w:val="-4"/>
        </w:rPr>
        <w:t> </w:t>
      </w:r>
      <w:r>
        <w:rPr>
          <w:spacing w:val="-2"/>
        </w:rPr>
        <w:t>группы.</w:t>
      </w:r>
    </w:p>
    <w:p>
      <w:pPr>
        <w:pStyle w:val="BodyText"/>
        <w:spacing w:line="276" w:lineRule="auto" w:before="51"/>
        <w:ind w:left="707" w:right="928" w:firstLine="739"/>
        <w:jc w:val="both"/>
      </w:pPr>
      <w:r>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pPr>
        <w:pStyle w:val="BodyText"/>
        <w:spacing w:line="278" w:lineRule="auto"/>
        <w:ind w:left="707" w:right="916" w:firstLine="739"/>
        <w:jc w:val="both"/>
      </w:pPr>
      <w:r>
        <w:rPr/>
        <w:t>Детский</w:t>
      </w:r>
      <w:r>
        <w:rPr>
          <w:spacing w:val="-1"/>
        </w:rPr>
        <w:t> </w:t>
      </w:r>
      <w:r>
        <w:rPr/>
        <w:t>сад</w:t>
      </w:r>
      <w:r>
        <w:rPr>
          <w:spacing w:val="-3"/>
        </w:rPr>
        <w:t> </w:t>
      </w:r>
      <w:r>
        <w:rPr/>
        <w:t>имеет</w:t>
      </w:r>
      <w:r>
        <w:rPr>
          <w:spacing w:val="-1"/>
        </w:rPr>
        <w:t> </w:t>
      </w:r>
      <w:r>
        <w:rPr/>
        <w:t>территорию,</w:t>
      </w:r>
      <w:r>
        <w:rPr>
          <w:spacing w:val="-2"/>
        </w:rPr>
        <w:t> </w:t>
      </w:r>
      <w:r>
        <w:rPr/>
        <w:t>которая</w:t>
      </w:r>
      <w:r>
        <w:rPr>
          <w:spacing w:val="-3"/>
        </w:rPr>
        <w:t> </w:t>
      </w:r>
      <w:r>
        <w:rPr/>
        <w:t>озеленена.</w:t>
      </w:r>
      <w:r>
        <w:rPr>
          <w:spacing w:val="-2"/>
        </w:rPr>
        <w:t> </w:t>
      </w:r>
      <w:r>
        <w:rPr/>
        <w:t>Натерритории</w:t>
      </w:r>
      <w:r>
        <w:rPr>
          <w:spacing w:val="-4"/>
        </w:rPr>
        <w:t> </w:t>
      </w:r>
      <w:r>
        <w:rPr/>
        <w:t>ДОУ</w:t>
      </w:r>
      <w:r>
        <w:rPr>
          <w:spacing w:val="-2"/>
        </w:rPr>
        <w:t> </w:t>
      </w:r>
      <w:r>
        <w:rPr/>
        <w:t>расположены:</w:t>
      </w:r>
      <w:r>
        <w:rPr>
          <w:spacing w:val="80"/>
        </w:rPr>
        <w:t> </w:t>
      </w:r>
      <w:r>
        <w:rPr/>
        <w:t>площадки</w:t>
      </w:r>
      <w:r>
        <w:rPr>
          <w:spacing w:val="40"/>
        </w:rPr>
        <w:t> </w:t>
      </w:r>
      <w:r>
        <w:rPr/>
        <w:t>для</w:t>
      </w:r>
      <w:r>
        <w:rPr>
          <w:spacing w:val="40"/>
        </w:rPr>
        <w:t> </w:t>
      </w:r>
      <w:r>
        <w:rPr/>
        <w:t>проведения прогулок, оформлены</w:t>
      </w:r>
    </w:p>
    <w:p>
      <w:pPr>
        <w:pStyle w:val="BodyText"/>
        <w:spacing w:line="317" w:lineRule="exact"/>
        <w:ind w:left="707"/>
        <w:jc w:val="both"/>
      </w:pPr>
      <w:r>
        <w:rPr/>
        <w:t>экологическая</w:t>
      </w:r>
      <w:r>
        <w:rPr>
          <w:spacing w:val="-7"/>
        </w:rPr>
        <w:t> </w:t>
      </w:r>
      <w:r>
        <w:rPr/>
        <w:t>тропа</w:t>
      </w:r>
      <w:r>
        <w:rPr>
          <w:spacing w:val="-4"/>
        </w:rPr>
        <w:t> </w:t>
      </w:r>
      <w:r>
        <w:rPr/>
        <w:t>с</w:t>
      </w:r>
      <w:r>
        <w:rPr>
          <w:spacing w:val="-6"/>
        </w:rPr>
        <w:t> </w:t>
      </w:r>
      <w:r>
        <w:rPr/>
        <w:t>ее</w:t>
      </w:r>
      <w:r>
        <w:rPr>
          <w:spacing w:val="-4"/>
        </w:rPr>
        <w:t> </w:t>
      </w:r>
      <w:r>
        <w:rPr/>
        <w:t>видовыми</w:t>
      </w:r>
      <w:r>
        <w:rPr>
          <w:spacing w:val="-4"/>
        </w:rPr>
        <w:t> </w:t>
      </w:r>
      <w:r>
        <w:rPr/>
        <w:t>точками,</w:t>
      </w:r>
      <w:r>
        <w:rPr>
          <w:spacing w:val="-6"/>
        </w:rPr>
        <w:t> </w:t>
      </w:r>
      <w:r>
        <w:rPr/>
        <w:t>метеостанция,</w:t>
      </w:r>
      <w:r>
        <w:rPr>
          <w:spacing w:val="-4"/>
        </w:rPr>
        <w:t> </w:t>
      </w:r>
      <w:r>
        <w:rPr/>
        <w:t>полевые</w:t>
      </w:r>
      <w:r>
        <w:rPr>
          <w:spacing w:val="-4"/>
        </w:rPr>
        <w:t> </w:t>
      </w:r>
      <w:r>
        <w:rPr/>
        <w:t>грядки,</w:t>
      </w:r>
      <w:r>
        <w:rPr>
          <w:spacing w:val="-6"/>
        </w:rPr>
        <w:t> </w:t>
      </w:r>
      <w:r>
        <w:rPr/>
        <w:t>подворье,</w:t>
      </w:r>
      <w:r>
        <w:rPr>
          <w:spacing w:val="-5"/>
        </w:rPr>
        <w:t> </w:t>
      </w:r>
      <w:r>
        <w:rPr/>
        <w:t>солнечные</w:t>
      </w:r>
      <w:r>
        <w:rPr>
          <w:spacing w:val="-4"/>
        </w:rPr>
        <w:t> </w:t>
      </w:r>
      <w:r>
        <w:rPr/>
        <w:t>часы,</w:t>
      </w:r>
      <w:r>
        <w:rPr>
          <w:spacing w:val="-5"/>
        </w:rPr>
        <w:t> </w:t>
      </w:r>
      <w:r>
        <w:rPr>
          <w:spacing w:val="-2"/>
        </w:rPr>
        <w:t>цветники.</w:t>
      </w:r>
    </w:p>
    <w:p>
      <w:pPr>
        <w:spacing w:before="53"/>
        <w:ind w:left="2729" w:right="0" w:firstLine="0"/>
        <w:jc w:val="both"/>
        <w:rPr>
          <w:b/>
          <w:i/>
          <w:sz w:val="28"/>
        </w:rPr>
      </w:pPr>
      <w:r>
        <w:rPr>
          <w:b/>
          <w:i/>
          <w:sz w:val="28"/>
        </w:rPr>
        <w:t>Часть,</w:t>
      </w:r>
      <w:r>
        <w:rPr>
          <w:b/>
          <w:i/>
          <w:spacing w:val="-14"/>
          <w:sz w:val="28"/>
        </w:rPr>
        <w:t> </w:t>
      </w:r>
      <w:r>
        <w:rPr>
          <w:b/>
          <w:i/>
          <w:sz w:val="28"/>
        </w:rPr>
        <w:t>формируемая</w:t>
      </w:r>
      <w:r>
        <w:rPr>
          <w:b/>
          <w:i/>
          <w:spacing w:val="-11"/>
          <w:sz w:val="28"/>
        </w:rPr>
        <w:t> </w:t>
      </w:r>
      <w:r>
        <w:rPr>
          <w:b/>
          <w:i/>
          <w:sz w:val="28"/>
        </w:rPr>
        <w:t>участниками</w:t>
      </w:r>
      <w:r>
        <w:rPr>
          <w:b/>
          <w:i/>
          <w:spacing w:val="-10"/>
          <w:sz w:val="28"/>
        </w:rPr>
        <w:t> </w:t>
      </w:r>
      <w:r>
        <w:rPr>
          <w:b/>
          <w:i/>
          <w:sz w:val="28"/>
        </w:rPr>
        <w:t>образовательных</w:t>
      </w:r>
      <w:r>
        <w:rPr>
          <w:b/>
          <w:i/>
          <w:spacing w:val="-12"/>
          <w:sz w:val="28"/>
        </w:rPr>
        <w:t> </w:t>
      </w:r>
      <w:r>
        <w:rPr>
          <w:b/>
          <w:i/>
          <w:spacing w:val="-2"/>
          <w:sz w:val="28"/>
        </w:rPr>
        <w:t>отношений:</w:t>
      </w:r>
    </w:p>
    <w:p>
      <w:pPr>
        <w:spacing w:line="278" w:lineRule="auto" w:before="40"/>
        <w:ind w:left="707" w:right="923" w:firstLine="0"/>
        <w:jc w:val="both"/>
        <w:rPr>
          <w:i/>
          <w:sz w:val="28"/>
        </w:rPr>
      </w:pPr>
      <w:r>
        <w:rPr>
          <w:i/>
          <w:sz w:val="28"/>
        </w:rPr>
        <w:t>Организация развивающей предметно-пространственной среды в региональной образовательной программе дошкольного образования «Сеенеч - Радость познания» Р.К.Шаеховой представлена в разделе 3, пункт 3.2.</w:t>
      </w:r>
    </w:p>
    <w:p>
      <w:pPr>
        <w:pStyle w:val="Heading1"/>
        <w:numPr>
          <w:ilvl w:val="1"/>
          <w:numId w:val="316"/>
        </w:numPr>
        <w:tabs>
          <w:tab w:pos="1907" w:val="left" w:leader="none"/>
        </w:tabs>
        <w:spacing w:line="240" w:lineRule="auto" w:before="321" w:after="0"/>
        <w:ind w:left="707" w:right="1611" w:firstLine="708"/>
        <w:jc w:val="left"/>
      </w:pPr>
      <w:r>
        <w:rPr/>
        <w:t>Материально-техническое</w:t>
      </w:r>
      <w:r>
        <w:rPr>
          <w:spacing w:val="-4"/>
        </w:rPr>
        <w:t> </w:t>
      </w:r>
      <w:r>
        <w:rPr/>
        <w:t>обеспечение</w:t>
      </w:r>
      <w:r>
        <w:rPr>
          <w:spacing w:val="-4"/>
        </w:rPr>
        <w:t> </w:t>
      </w:r>
      <w:r>
        <w:rPr/>
        <w:t>Программы,</w:t>
      </w:r>
      <w:r>
        <w:rPr>
          <w:spacing w:val="-7"/>
        </w:rPr>
        <w:t> </w:t>
      </w:r>
      <w:r>
        <w:rPr/>
        <w:t>обеспеченность</w:t>
      </w:r>
      <w:r>
        <w:rPr>
          <w:spacing w:val="-7"/>
        </w:rPr>
        <w:t> </w:t>
      </w:r>
      <w:r>
        <w:rPr/>
        <w:t>методическими</w:t>
      </w:r>
      <w:r>
        <w:rPr>
          <w:spacing w:val="-4"/>
        </w:rPr>
        <w:t> </w:t>
      </w:r>
      <w:r>
        <w:rPr/>
        <w:t>материалами</w:t>
      </w:r>
      <w:r>
        <w:rPr>
          <w:spacing w:val="-4"/>
        </w:rPr>
        <w:t> </w:t>
      </w:r>
      <w:r>
        <w:rPr/>
        <w:t>и средствами обучения и воспитания (п.32. ФОП ДО).</w:t>
      </w:r>
    </w:p>
    <w:p>
      <w:pPr>
        <w:pStyle w:val="BodyText"/>
        <w:spacing w:line="317" w:lineRule="exact"/>
        <w:ind w:left="1469"/>
      </w:pPr>
      <w:r>
        <w:rPr/>
        <w:t>В</w:t>
      </w:r>
      <w:r>
        <w:rPr>
          <w:spacing w:val="-7"/>
        </w:rPr>
        <w:t> </w:t>
      </w:r>
      <w:r>
        <w:rPr/>
        <w:t>ДОУ</w:t>
      </w:r>
      <w:r>
        <w:rPr>
          <w:spacing w:val="-5"/>
        </w:rPr>
        <w:t> </w:t>
      </w:r>
      <w:r>
        <w:rPr/>
        <w:t>созданы</w:t>
      </w:r>
      <w:r>
        <w:rPr>
          <w:spacing w:val="-4"/>
        </w:rPr>
        <w:t> </w:t>
      </w:r>
      <w:r>
        <w:rPr/>
        <w:t>материально-технические</w:t>
      </w:r>
      <w:r>
        <w:rPr>
          <w:spacing w:val="-5"/>
        </w:rPr>
        <w:t> </w:t>
      </w:r>
      <w:r>
        <w:rPr/>
        <w:t>условия,</w:t>
      </w:r>
      <w:r>
        <w:rPr>
          <w:spacing w:val="-5"/>
        </w:rPr>
        <w:t> </w:t>
      </w:r>
      <w:r>
        <w:rPr/>
        <w:t>соответствующие</w:t>
      </w:r>
      <w:r>
        <w:rPr>
          <w:spacing w:val="-4"/>
        </w:rPr>
        <w:t> </w:t>
      </w:r>
      <w:r>
        <w:rPr>
          <w:b/>
        </w:rPr>
        <w:t>п.</w:t>
      </w:r>
      <w:r>
        <w:rPr>
          <w:b/>
          <w:spacing w:val="-6"/>
        </w:rPr>
        <w:t> </w:t>
      </w:r>
      <w:r>
        <w:rPr>
          <w:b/>
        </w:rPr>
        <w:t>32.1</w:t>
      </w:r>
      <w:r>
        <w:rPr>
          <w:b/>
          <w:spacing w:val="-4"/>
        </w:rPr>
        <w:t> </w:t>
      </w:r>
      <w:r>
        <w:rPr>
          <w:b/>
        </w:rPr>
        <w:t>ФОП</w:t>
      </w:r>
      <w:r>
        <w:rPr>
          <w:b/>
          <w:spacing w:val="-5"/>
        </w:rPr>
        <w:t> </w:t>
      </w:r>
      <w:r>
        <w:rPr>
          <w:b/>
        </w:rPr>
        <w:t>ДО</w:t>
      </w:r>
      <w:r>
        <w:rPr/>
        <w:t>,</w:t>
      </w:r>
      <w:r>
        <w:rPr>
          <w:spacing w:val="-5"/>
        </w:rPr>
        <w:t> </w:t>
      </w:r>
      <w:r>
        <w:rPr>
          <w:spacing w:val="-2"/>
        </w:rPr>
        <w:t>обеспечивающие:</w:t>
      </w:r>
    </w:p>
    <w:p>
      <w:pPr>
        <w:pStyle w:val="ListParagraph"/>
        <w:numPr>
          <w:ilvl w:val="0"/>
          <w:numId w:val="322"/>
        </w:numPr>
        <w:tabs>
          <w:tab w:pos="1010" w:val="left" w:leader="none"/>
        </w:tabs>
        <w:spacing w:line="240" w:lineRule="auto" w:before="50" w:after="0"/>
        <w:ind w:left="1010" w:right="0" w:hanging="303"/>
        <w:jc w:val="left"/>
        <w:rPr>
          <w:sz w:val="28"/>
        </w:rPr>
      </w:pPr>
      <w:r>
        <w:rPr>
          <w:sz w:val="28"/>
        </w:rPr>
        <w:t>возможность</w:t>
      </w:r>
      <w:r>
        <w:rPr>
          <w:spacing w:val="-13"/>
          <w:sz w:val="28"/>
        </w:rPr>
        <w:t> </w:t>
      </w:r>
      <w:r>
        <w:rPr>
          <w:sz w:val="28"/>
        </w:rPr>
        <w:t>достижения</w:t>
      </w:r>
      <w:r>
        <w:rPr>
          <w:spacing w:val="-10"/>
          <w:sz w:val="28"/>
        </w:rPr>
        <w:t> </w:t>
      </w:r>
      <w:r>
        <w:rPr>
          <w:sz w:val="28"/>
        </w:rPr>
        <w:t>обучающимися</w:t>
      </w:r>
      <w:r>
        <w:rPr>
          <w:spacing w:val="-12"/>
          <w:sz w:val="28"/>
        </w:rPr>
        <w:t> </w:t>
      </w:r>
      <w:r>
        <w:rPr>
          <w:sz w:val="28"/>
        </w:rPr>
        <w:t>планируемых</w:t>
      </w:r>
      <w:r>
        <w:rPr>
          <w:spacing w:val="-13"/>
          <w:sz w:val="28"/>
        </w:rPr>
        <w:t> </w:t>
      </w:r>
      <w:r>
        <w:rPr>
          <w:sz w:val="28"/>
        </w:rPr>
        <w:t>результатов</w:t>
      </w:r>
      <w:r>
        <w:rPr>
          <w:spacing w:val="-9"/>
          <w:sz w:val="28"/>
        </w:rPr>
        <w:t> </w:t>
      </w:r>
      <w:r>
        <w:rPr>
          <w:sz w:val="28"/>
        </w:rPr>
        <w:t>освоения</w:t>
      </w:r>
      <w:r>
        <w:rPr>
          <w:spacing w:val="-10"/>
          <w:sz w:val="28"/>
        </w:rPr>
        <w:t> </w:t>
      </w:r>
      <w:r>
        <w:rPr>
          <w:sz w:val="28"/>
        </w:rPr>
        <w:t>Федеральной</w:t>
      </w:r>
      <w:r>
        <w:rPr>
          <w:spacing w:val="-12"/>
          <w:sz w:val="28"/>
        </w:rPr>
        <w:t> </w:t>
      </w:r>
      <w:r>
        <w:rPr>
          <w:spacing w:val="-2"/>
          <w:sz w:val="28"/>
        </w:rPr>
        <w:t>программы;</w:t>
      </w:r>
    </w:p>
    <w:p>
      <w:pPr>
        <w:pStyle w:val="ListParagraph"/>
        <w:numPr>
          <w:ilvl w:val="0"/>
          <w:numId w:val="322"/>
        </w:numPr>
        <w:tabs>
          <w:tab w:pos="1010" w:val="left" w:leader="none"/>
        </w:tabs>
        <w:spacing w:line="276" w:lineRule="auto" w:before="48" w:after="0"/>
        <w:ind w:left="707" w:right="1210" w:firstLine="0"/>
        <w:jc w:val="left"/>
        <w:rPr>
          <w:sz w:val="28"/>
        </w:rPr>
      </w:pPr>
      <w:r>
        <w:rPr>
          <w:sz w:val="28"/>
        </w:rPr>
        <w:t>выполнение</w:t>
      </w:r>
      <w:r>
        <w:rPr>
          <w:spacing w:val="40"/>
          <w:sz w:val="28"/>
        </w:rPr>
        <w:t> </w:t>
      </w:r>
      <w:r>
        <w:rPr>
          <w:sz w:val="28"/>
        </w:rPr>
        <w:t>ДОУ</w:t>
      </w:r>
      <w:r>
        <w:rPr>
          <w:spacing w:val="-3"/>
          <w:sz w:val="28"/>
        </w:rPr>
        <w:t> </w:t>
      </w:r>
      <w:r>
        <w:rPr>
          <w:sz w:val="28"/>
        </w:rPr>
        <w:t>требований</w:t>
      </w:r>
      <w:r>
        <w:rPr>
          <w:spacing w:val="-3"/>
          <w:sz w:val="28"/>
        </w:rPr>
        <w:t> </w:t>
      </w:r>
      <w:r>
        <w:rPr>
          <w:sz w:val="28"/>
        </w:rPr>
        <w:t>санитарно-эпидемиологических</w:t>
      </w:r>
      <w:r>
        <w:rPr>
          <w:spacing w:val="-6"/>
          <w:sz w:val="28"/>
        </w:rPr>
        <w:t> </w:t>
      </w:r>
      <w:r>
        <w:rPr>
          <w:sz w:val="28"/>
        </w:rPr>
        <w:t>правил</w:t>
      </w:r>
      <w:r>
        <w:rPr>
          <w:spacing w:val="-4"/>
          <w:sz w:val="28"/>
        </w:rPr>
        <w:t> </w:t>
      </w:r>
      <w:r>
        <w:rPr>
          <w:sz w:val="28"/>
        </w:rPr>
        <w:t>и</w:t>
      </w:r>
      <w:r>
        <w:rPr>
          <w:spacing w:val="-3"/>
          <w:sz w:val="28"/>
        </w:rPr>
        <w:t> </w:t>
      </w:r>
      <w:r>
        <w:rPr>
          <w:sz w:val="28"/>
        </w:rPr>
        <w:t>гигиенических</w:t>
      </w:r>
      <w:r>
        <w:rPr>
          <w:spacing w:val="-6"/>
          <w:sz w:val="28"/>
        </w:rPr>
        <w:t> </w:t>
      </w:r>
      <w:r>
        <w:rPr>
          <w:sz w:val="28"/>
        </w:rPr>
        <w:t>нормативов,</w:t>
      </w:r>
      <w:r>
        <w:rPr>
          <w:spacing w:val="-4"/>
          <w:sz w:val="28"/>
        </w:rPr>
        <w:t> </w:t>
      </w:r>
      <w:r>
        <w:rPr>
          <w:sz w:val="28"/>
        </w:rPr>
        <w:t>содержащихся</w:t>
      </w:r>
      <w:r>
        <w:rPr>
          <w:spacing w:val="-5"/>
          <w:sz w:val="28"/>
        </w:rPr>
        <w:t> </w:t>
      </w:r>
      <w:r>
        <w:rPr>
          <w:sz w:val="28"/>
        </w:rPr>
        <w:t>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w:t>
      </w:r>
    </w:p>
    <w:p>
      <w:pPr>
        <w:pStyle w:val="BodyText"/>
        <w:spacing w:line="276" w:lineRule="auto" w:before="1"/>
        <w:ind w:left="707" w:right="1470"/>
      </w:pPr>
      <w:r>
        <w:rPr/>
        <w:t>Федерации</w:t>
      </w:r>
      <w:r>
        <w:rPr>
          <w:spacing w:val="-5"/>
        </w:rPr>
        <w:t> </w:t>
      </w:r>
      <w:r>
        <w:rPr/>
        <w:t>от</w:t>
      </w:r>
      <w:r>
        <w:rPr>
          <w:spacing w:val="-3"/>
        </w:rPr>
        <w:t> </w:t>
      </w:r>
      <w:r>
        <w:rPr/>
        <w:t>27</w:t>
      </w:r>
      <w:r>
        <w:rPr>
          <w:spacing w:val="-5"/>
        </w:rPr>
        <w:t> </w:t>
      </w:r>
      <w:r>
        <w:rPr/>
        <w:t>октября</w:t>
      </w:r>
      <w:r>
        <w:rPr>
          <w:spacing w:val="-2"/>
        </w:rPr>
        <w:t> </w:t>
      </w:r>
      <w:r>
        <w:rPr/>
        <w:t>2020 г.</w:t>
      </w:r>
      <w:r>
        <w:rPr>
          <w:spacing w:val="-6"/>
        </w:rPr>
        <w:t> </w:t>
      </w:r>
      <w:r>
        <w:rPr/>
        <w:t>№</w:t>
      </w:r>
      <w:r>
        <w:rPr>
          <w:spacing w:val="-2"/>
        </w:rPr>
        <w:t> </w:t>
      </w:r>
      <w:r>
        <w:rPr/>
        <w:t>32</w:t>
      </w:r>
      <w:r>
        <w:rPr>
          <w:spacing w:val="-1"/>
        </w:rPr>
        <w:t> </w:t>
      </w:r>
      <w:r>
        <w:rPr/>
        <w:t>(зарегистрировано</w:t>
      </w:r>
      <w:r>
        <w:rPr>
          <w:spacing w:val="-1"/>
        </w:rPr>
        <w:t> </w:t>
      </w:r>
      <w:r>
        <w:rPr/>
        <w:t>Министерством</w:t>
      </w:r>
      <w:r>
        <w:rPr>
          <w:spacing w:val="-2"/>
        </w:rPr>
        <w:t> </w:t>
      </w:r>
      <w:r>
        <w:rPr/>
        <w:t>юстиции</w:t>
      </w:r>
      <w:r>
        <w:rPr>
          <w:spacing w:val="-2"/>
        </w:rPr>
        <w:t> </w:t>
      </w:r>
      <w:r>
        <w:rPr/>
        <w:t>Российской</w:t>
      </w:r>
      <w:r>
        <w:rPr>
          <w:spacing w:val="-2"/>
        </w:rPr>
        <w:t> </w:t>
      </w:r>
      <w:r>
        <w:rPr/>
        <w:t>Федерации 11</w:t>
      </w:r>
      <w:r>
        <w:rPr>
          <w:spacing w:val="-1"/>
        </w:rPr>
        <w:t> </w:t>
      </w:r>
      <w:r>
        <w:rPr/>
        <w:t>ноября 2020 г., регистрационный № 60833), действующим до 1 января 2027 года (далее - СанПиН 2.3/2.4.3590-20), СанПиН </w:t>
      </w:r>
      <w:r>
        <w:rPr>
          <w:spacing w:val="-2"/>
        </w:rPr>
        <w:t>1.2.3685-21:</w:t>
      </w:r>
    </w:p>
    <w:p>
      <w:pPr>
        <w:pStyle w:val="ListParagraph"/>
        <w:numPr>
          <w:ilvl w:val="1"/>
          <w:numId w:val="322"/>
        </w:numPr>
        <w:tabs>
          <w:tab w:pos="1416" w:val="left" w:leader="none"/>
        </w:tabs>
        <w:spacing w:line="322" w:lineRule="exact" w:before="0" w:after="0"/>
        <w:ind w:left="1416" w:right="0" w:hanging="361"/>
        <w:jc w:val="left"/>
        <w:rPr>
          <w:sz w:val="28"/>
        </w:rPr>
      </w:pPr>
      <w:r>
        <w:rPr>
          <w:sz w:val="28"/>
        </w:rPr>
        <w:t>к</w:t>
      </w:r>
      <w:r>
        <w:rPr>
          <w:spacing w:val="-8"/>
          <w:sz w:val="28"/>
        </w:rPr>
        <w:t> </w:t>
      </w:r>
      <w:r>
        <w:rPr>
          <w:sz w:val="28"/>
        </w:rPr>
        <w:t>условиям</w:t>
      </w:r>
      <w:r>
        <w:rPr>
          <w:spacing w:val="-8"/>
          <w:sz w:val="28"/>
        </w:rPr>
        <w:t> </w:t>
      </w:r>
      <w:r>
        <w:rPr>
          <w:sz w:val="28"/>
        </w:rPr>
        <w:t>размещения</w:t>
      </w:r>
      <w:r>
        <w:rPr>
          <w:spacing w:val="-10"/>
          <w:sz w:val="28"/>
        </w:rPr>
        <w:t> </w:t>
      </w:r>
      <w:r>
        <w:rPr>
          <w:sz w:val="28"/>
        </w:rPr>
        <w:t>организаций,</w:t>
      </w:r>
      <w:r>
        <w:rPr>
          <w:spacing w:val="-9"/>
          <w:sz w:val="28"/>
        </w:rPr>
        <w:t> </w:t>
      </w:r>
      <w:r>
        <w:rPr>
          <w:sz w:val="28"/>
        </w:rPr>
        <w:t>осуществляющих</w:t>
      </w:r>
      <w:r>
        <w:rPr>
          <w:spacing w:val="-7"/>
          <w:sz w:val="28"/>
        </w:rPr>
        <w:t> </w:t>
      </w:r>
      <w:r>
        <w:rPr>
          <w:sz w:val="28"/>
        </w:rPr>
        <w:t>образовательную</w:t>
      </w:r>
      <w:r>
        <w:rPr>
          <w:spacing w:val="-8"/>
          <w:sz w:val="28"/>
        </w:rPr>
        <w:t> </w:t>
      </w:r>
      <w:r>
        <w:rPr>
          <w:spacing w:val="-2"/>
          <w:sz w:val="28"/>
        </w:rPr>
        <w:t>деятельность;</w:t>
      </w:r>
    </w:p>
    <w:p>
      <w:pPr>
        <w:pStyle w:val="ListParagraph"/>
        <w:numPr>
          <w:ilvl w:val="1"/>
          <w:numId w:val="322"/>
        </w:numPr>
        <w:tabs>
          <w:tab w:pos="1416" w:val="left" w:leader="none"/>
        </w:tabs>
        <w:spacing w:line="322" w:lineRule="exact" w:before="0" w:after="0"/>
        <w:ind w:left="1416" w:right="0" w:hanging="361"/>
        <w:jc w:val="left"/>
        <w:rPr>
          <w:sz w:val="28"/>
        </w:rPr>
      </w:pPr>
      <w:r>
        <w:rPr>
          <w:sz w:val="28"/>
        </w:rPr>
        <w:t>оборудованию</w:t>
      </w:r>
      <w:r>
        <w:rPr>
          <w:spacing w:val="-8"/>
          <w:sz w:val="28"/>
        </w:rPr>
        <w:t> </w:t>
      </w:r>
      <w:r>
        <w:rPr>
          <w:sz w:val="28"/>
        </w:rPr>
        <w:t>и</w:t>
      </w:r>
      <w:r>
        <w:rPr>
          <w:spacing w:val="-7"/>
          <w:sz w:val="28"/>
        </w:rPr>
        <w:t> </w:t>
      </w:r>
      <w:r>
        <w:rPr>
          <w:sz w:val="28"/>
        </w:rPr>
        <w:t>содержанию</w:t>
      </w:r>
      <w:r>
        <w:rPr>
          <w:spacing w:val="-7"/>
          <w:sz w:val="28"/>
        </w:rPr>
        <w:t> </w:t>
      </w:r>
      <w:r>
        <w:rPr>
          <w:spacing w:val="-2"/>
          <w:sz w:val="28"/>
        </w:rPr>
        <w:t>территории;</w:t>
      </w:r>
    </w:p>
    <w:p>
      <w:pPr>
        <w:pStyle w:val="ListParagraph"/>
        <w:numPr>
          <w:ilvl w:val="1"/>
          <w:numId w:val="322"/>
        </w:numPr>
        <w:tabs>
          <w:tab w:pos="1416" w:val="left" w:leader="none"/>
        </w:tabs>
        <w:spacing w:line="240" w:lineRule="auto" w:before="0" w:after="0"/>
        <w:ind w:left="1416" w:right="0" w:hanging="361"/>
        <w:jc w:val="left"/>
        <w:rPr>
          <w:sz w:val="28"/>
        </w:rPr>
      </w:pPr>
      <w:r>
        <w:rPr>
          <w:sz w:val="28"/>
        </w:rPr>
        <w:t>помещениям,</w:t>
      </w:r>
      <w:r>
        <w:rPr>
          <w:spacing w:val="-8"/>
          <w:sz w:val="28"/>
        </w:rPr>
        <w:t> </w:t>
      </w:r>
      <w:r>
        <w:rPr>
          <w:sz w:val="28"/>
        </w:rPr>
        <w:t>их</w:t>
      </w:r>
      <w:r>
        <w:rPr>
          <w:spacing w:val="-8"/>
          <w:sz w:val="28"/>
        </w:rPr>
        <w:t> </w:t>
      </w:r>
      <w:r>
        <w:rPr>
          <w:sz w:val="28"/>
        </w:rPr>
        <w:t>оборудованию</w:t>
      </w:r>
      <w:r>
        <w:rPr>
          <w:spacing w:val="-6"/>
          <w:sz w:val="28"/>
        </w:rPr>
        <w:t> </w:t>
      </w:r>
      <w:r>
        <w:rPr>
          <w:sz w:val="28"/>
        </w:rPr>
        <w:t>и</w:t>
      </w:r>
      <w:r>
        <w:rPr>
          <w:spacing w:val="-5"/>
          <w:sz w:val="28"/>
        </w:rPr>
        <w:t> </w:t>
      </w:r>
      <w:r>
        <w:rPr>
          <w:spacing w:val="-2"/>
          <w:sz w:val="28"/>
        </w:rPr>
        <w:t>содержанию;</w:t>
      </w:r>
    </w:p>
    <w:p>
      <w:pPr>
        <w:pStyle w:val="ListParagraph"/>
        <w:numPr>
          <w:ilvl w:val="1"/>
          <w:numId w:val="322"/>
        </w:numPr>
        <w:tabs>
          <w:tab w:pos="1416" w:val="left" w:leader="none"/>
        </w:tabs>
        <w:spacing w:line="322" w:lineRule="exact" w:before="1" w:after="0"/>
        <w:ind w:left="1416" w:right="0" w:hanging="361"/>
        <w:jc w:val="left"/>
        <w:rPr>
          <w:sz w:val="28"/>
        </w:rPr>
      </w:pPr>
      <w:r>
        <w:rPr>
          <w:sz w:val="28"/>
        </w:rPr>
        <w:t>естественному</w:t>
      </w:r>
      <w:r>
        <w:rPr>
          <w:spacing w:val="-11"/>
          <w:sz w:val="28"/>
        </w:rPr>
        <w:t> </w:t>
      </w:r>
      <w:r>
        <w:rPr>
          <w:sz w:val="28"/>
        </w:rPr>
        <w:t>и</w:t>
      </w:r>
      <w:r>
        <w:rPr>
          <w:spacing w:val="-5"/>
          <w:sz w:val="28"/>
        </w:rPr>
        <w:t> </w:t>
      </w:r>
      <w:r>
        <w:rPr>
          <w:sz w:val="28"/>
        </w:rPr>
        <w:t>искусственному</w:t>
      </w:r>
      <w:r>
        <w:rPr>
          <w:spacing w:val="-9"/>
          <w:sz w:val="28"/>
        </w:rPr>
        <w:t> </w:t>
      </w:r>
      <w:r>
        <w:rPr>
          <w:sz w:val="28"/>
        </w:rPr>
        <w:t>освещению</w:t>
      </w:r>
      <w:r>
        <w:rPr>
          <w:spacing w:val="-5"/>
          <w:sz w:val="28"/>
        </w:rPr>
        <w:t> </w:t>
      </w:r>
      <w:r>
        <w:rPr>
          <w:spacing w:val="-2"/>
          <w:sz w:val="28"/>
        </w:rPr>
        <w:t>помещений;</w:t>
      </w:r>
    </w:p>
    <w:p>
      <w:pPr>
        <w:pStyle w:val="ListParagraph"/>
        <w:numPr>
          <w:ilvl w:val="1"/>
          <w:numId w:val="322"/>
        </w:numPr>
        <w:tabs>
          <w:tab w:pos="1416" w:val="left" w:leader="none"/>
        </w:tabs>
        <w:spacing w:line="322" w:lineRule="exact" w:before="0" w:after="0"/>
        <w:ind w:left="1416" w:right="0" w:hanging="361"/>
        <w:jc w:val="left"/>
        <w:rPr>
          <w:sz w:val="28"/>
        </w:rPr>
      </w:pPr>
      <w:r>
        <w:rPr>
          <w:sz w:val="28"/>
        </w:rPr>
        <w:t>отоплению</w:t>
      </w:r>
      <w:r>
        <w:rPr>
          <w:spacing w:val="-4"/>
          <w:sz w:val="28"/>
        </w:rPr>
        <w:t> </w:t>
      </w:r>
      <w:r>
        <w:rPr>
          <w:sz w:val="28"/>
        </w:rPr>
        <w:t>и</w:t>
      </w:r>
      <w:r>
        <w:rPr>
          <w:spacing w:val="-3"/>
          <w:sz w:val="28"/>
        </w:rPr>
        <w:t> </w:t>
      </w:r>
      <w:r>
        <w:rPr>
          <w:spacing w:val="-2"/>
          <w:sz w:val="28"/>
        </w:rPr>
        <w:t>вентиляции;</w:t>
      </w:r>
    </w:p>
    <w:p>
      <w:pPr>
        <w:pStyle w:val="ListParagraph"/>
        <w:numPr>
          <w:ilvl w:val="1"/>
          <w:numId w:val="322"/>
        </w:numPr>
        <w:tabs>
          <w:tab w:pos="1416" w:val="left" w:leader="none"/>
        </w:tabs>
        <w:spacing w:line="240" w:lineRule="auto" w:before="1" w:after="0"/>
        <w:ind w:left="1416" w:right="0" w:hanging="361"/>
        <w:jc w:val="left"/>
        <w:rPr>
          <w:sz w:val="28"/>
        </w:rPr>
      </w:pPr>
      <w:r>
        <w:rPr>
          <w:sz w:val="28"/>
        </w:rPr>
        <w:t>водоснабжению</w:t>
      </w:r>
      <w:r>
        <w:rPr>
          <w:spacing w:val="-5"/>
          <w:sz w:val="28"/>
        </w:rPr>
        <w:t> </w:t>
      </w:r>
      <w:r>
        <w:rPr>
          <w:sz w:val="28"/>
        </w:rPr>
        <w:t>и</w:t>
      </w:r>
      <w:r>
        <w:rPr>
          <w:spacing w:val="-5"/>
          <w:sz w:val="28"/>
        </w:rPr>
        <w:t> </w:t>
      </w:r>
      <w:r>
        <w:rPr>
          <w:spacing w:val="-2"/>
          <w:sz w:val="28"/>
        </w:rPr>
        <w:t>канализации;</w:t>
      </w:r>
    </w:p>
    <w:p>
      <w:pPr>
        <w:pStyle w:val="ListParagraph"/>
        <w:spacing w:after="0" w:line="240" w:lineRule="auto"/>
        <w:jc w:val="left"/>
        <w:rPr>
          <w:sz w:val="28"/>
        </w:rPr>
        <w:sectPr>
          <w:headerReference w:type="default" r:id="rId379"/>
          <w:footerReference w:type="default" r:id="rId380"/>
          <w:pgSz w:w="16850" w:h="11920" w:orient="landscape"/>
          <w:pgMar w:header="2" w:footer="1091" w:top="240" w:bottom="1280" w:left="425" w:right="141"/>
        </w:sectPr>
      </w:pPr>
    </w:p>
    <w:p>
      <w:pPr>
        <w:pStyle w:val="BodyText"/>
        <w:spacing w:before="181"/>
      </w:pPr>
    </w:p>
    <w:p>
      <w:pPr>
        <w:pStyle w:val="ListParagraph"/>
        <w:numPr>
          <w:ilvl w:val="1"/>
          <w:numId w:val="322"/>
        </w:numPr>
        <w:tabs>
          <w:tab w:pos="1416" w:val="left" w:leader="none"/>
        </w:tabs>
        <w:spacing w:line="240" w:lineRule="auto" w:before="0" w:after="0"/>
        <w:ind w:left="1416" w:right="0" w:hanging="361"/>
        <w:jc w:val="left"/>
        <w:rPr>
          <w:sz w:val="28"/>
        </w:rPr>
      </w:pPr>
      <w:r>
        <w:rPr>
          <w:sz w:val="28"/>
        </w:rPr>
        <w:t>организации</w:t>
      </w:r>
      <w:r>
        <w:rPr>
          <w:spacing w:val="-12"/>
          <w:sz w:val="28"/>
        </w:rPr>
        <w:t> </w:t>
      </w:r>
      <w:r>
        <w:rPr>
          <w:spacing w:val="-2"/>
          <w:sz w:val="28"/>
        </w:rPr>
        <w:t>питания;</w:t>
      </w:r>
    </w:p>
    <w:p>
      <w:pPr>
        <w:pStyle w:val="ListParagraph"/>
        <w:numPr>
          <w:ilvl w:val="1"/>
          <w:numId w:val="322"/>
        </w:numPr>
        <w:tabs>
          <w:tab w:pos="1416" w:val="left" w:leader="none"/>
        </w:tabs>
        <w:spacing w:line="240" w:lineRule="auto" w:before="1" w:after="0"/>
        <w:ind w:left="1416" w:right="0" w:hanging="361"/>
        <w:jc w:val="left"/>
        <w:rPr>
          <w:sz w:val="28"/>
        </w:rPr>
      </w:pPr>
      <w:r>
        <w:rPr>
          <w:sz w:val="28"/>
        </w:rPr>
        <w:t>медицинскому</w:t>
      </w:r>
      <w:r>
        <w:rPr>
          <w:spacing w:val="-12"/>
          <w:sz w:val="28"/>
        </w:rPr>
        <w:t> </w:t>
      </w:r>
      <w:r>
        <w:rPr>
          <w:spacing w:val="-2"/>
          <w:sz w:val="28"/>
        </w:rPr>
        <w:t>обеспечению;</w:t>
      </w:r>
    </w:p>
    <w:p>
      <w:pPr>
        <w:pStyle w:val="ListParagraph"/>
        <w:numPr>
          <w:ilvl w:val="1"/>
          <w:numId w:val="322"/>
        </w:numPr>
        <w:tabs>
          <w:tab w:pos="1416" w:val="left" w:leader="none"/>
        </w:tabs>
        <w:spacing w:line="322" w:lineRule="exact" w:before="1" w:after="0"/>
        <w:ind w:left="1416" w:right="0" w:hanging="361"/>
        <w:jc w:val="left"/>
        <w:rPr>
          <w:sz w:val="28"/>
        </w:rPr>
      </w:pPr>
      <w:r>
        <w:rPr>
          <w:sz w:val="28"/>
        </w:rPr>
        <w:t>приему</w:t>
      </w:r>
      <w:r>
        <w:rPr>
          <w:spacing w:val="-13"/>
          <w:sz w:val="28"/>
        </w:rPr>
        <w:t> </w:t>
      </w:r>
      <w:r>
        <w:rPr>
          <w:sz w:val="28"/>
        </w:rPr>
        <w:t>детей</w:t>
      </w:r>
      <w:r>
        <w:rPr>
          <w:spacing w:val="-6"/>
          <w:sz w:val="28"/>
        </w:rPr>
        <w:t> </w:t>
      </w:r>
      <w:r>
        <w:rPr>
          <w:sz w:val="28"/>
        </w:rPr>
        <w:t>в</w:t>
      </w:r>
      <w:r>
        <w:rPr>
          <w:spacing w:val="-12"/>
          <w:sz w:val="28"/>
        </w:rPr>
        <w:t> </w:t>
      </w:r>
      <w:r>
        <w:rPr>
          <w:sz w:val="28"/>
        </w:rPr>
        <w:t>организации,</w:t>
      </w:r>
      <w:r>
        <w:rPr>
          <w:spacing w:val="-8"/>
          <w:sz w:val="28"/>
        </w:rPr>
        <w:t> </w:t>
      </w:r>
      <w:r>
        <w:rPr>
          <w:sz w:val="28"/>
        </w:rPr>
        <w:t>осуществляющих</w:t>
      </w:r>
      <w:r>
        <w:rPr>
          <w:spacing w:val="-6"/>
          <w:sz w:val="28"/>
        </w:rPr>
        <w:t> </w:t>
      </w:r>
      <w:r>
        <w:rPr>
          <w:sz w:val="28"/>
        </w:rPr>
        <w:t>образовательную</w:t>
      </w:r>
      <w:r>
        <w:rPr>
          <w:spacing w:val="-8"/>
          <w:sz w:val="28"/>
        </w:rPr>
        <w:t> </w:t>
      </w:r>
      <w:r>
        <w:rPr>
          <w:spacing w:val="-2"/>
          <w:sz w:val="28"/>
        </w:rPr>
        <w:t>деятельность;</w:t>
      </w:r>
    </w:p>
    <w:p>
      <w:pPr>
        <w:pStyle w:val="ListParagraph"/>
        <w:numPr>
          <w:ilvl w:val="1"/>
          <w:numId w:val="322"/>
        </w:numPr>
        <w:tabs>
          <w:tab w:pos="1416" w:val="left" w:leader="none"/>
        </w:tabs>
        <w:spacing w:line="322" w:lineRule="exact" w:before="0" w:after="0"/>
        <w:ind w:left="1416" w:right="0" w:hanging="361"/>
        <w:jc w:val="left"/>
        <w:rPr>
          <w:sz w:val="28"/>
        </w:rPr>
      </w:pPr>
      <w:r>
        <w:rPr>
          <w:sz w:val="28"/>
        </w:rPr>
        <w:t>организации</w:t>
      </w:r>
      <w:r>
        <w:rPr>
          <w:spacing w:val="-9"/>
          <w:sz w:val="28"/>
        </w:rPr>
        <w:t> </w:t>
      </w:r>
      <w:r>
        <w:rPr>
          <w:sz w:val="28"/>
        </w:rPr>
        <w:t>режима</w:t>
      </w:r>
      <w:r>
        <w:rPr>
          <w:spacing w:val="-8"/>
          <w:sz w:val="28"/>
        </w:rPr>
        <w:t> </w:t>
      </w:r>
      <w:r>
        <w:rPr>
          <w:spacing w:val="-4"/>
          <w:sz w:val="28"/>
        </w:rPr>
        <w:t>дня;</w:t>
      </w:r>
    </w:p>
    <w:p>
      <w:pPr>
        <w:pStyle w:val="ListParagraph"/>
        <w:numPr>
          <w:ilvl w:val="1"/>
          <w:numId w:val="322"/>
        </w:numPr>
        <w:tabs>
          <w:tab w:pos="1416" w:val="left" w:leader="none"/>
        </w:tabs>
        <w:spacing w:line="240" w:lineRule="auto" w:before="1" w:after="0"/>
        <w:ind w:left="1416" w:right="0" w:hanging="361"/>
        <w:jc w:val="left"/>
        <w:rPr>
          <w:sz w:val="28"/>
        </w:rPr>
      </w:pPr>
      <w:r>
        <w:rPr>
          <w:sz w:val="28"/>
        </w:rPr>
        <w:t>организации</w:t>
      </w:r>
      <w:r>
        <w:rPr>
          <w:spacing w:val="-9"/>
          <w:sz w:val="28"/>
        </w:rPr>
        <w:t> </w:t>
      </w:r>
      <w:r>
        <w:rPr>
          <w:sz w:val="28"/>
        </w:rPr>
        <w:t>физического</w:t>
      </w:r>
      <w:r>
        <w:rPr>
          <w:spacing w:val="-8"/>
          <w:sz w:val="28"/>
        </w:rPr>
        <w:t> </w:t>
      </w:r>
      <w:r>
        <w:rPr>
          <w:spacing w:val="-2"/>
          <w:sz w:val="28"/>
        </w:rPr>
        <w:t>воспитания;</w:t>
      </w:r>
    </w:p>
    <w:p>
      <w:pPr>
        <w:pStyle w:val="ListParagraph"/>
        <w:numPr>
          <w:ilvl w:val="1"/>
          <w:numId w:val="322"/>
        </w:numPr>
        <w:tabs>
          <w:tab w:pos="1416" w:val="left" w:leader="none"/>
        </w:tabs>
        <w:spacing w:line="323" w:lineRule="exact" w:before="1" w:after="0"/>
        <w:ind w:left="1416" w:right="0" w:hanging="361"/>
        <w:jc w:val="left"/>
        <w:rPr>
          <w:sz w:val="28"/>
        </w:rPr>
      </w:pPr>
      <w:r>
        <w:rPr>
          <w:sz w:val="28"/>
        </w:rPr>
        <w:t>личной</w:t>
      </w:r>
      <w:r>
        <w:rPr>
          <w:spacing w:val="-7"/>
          <w:sz w:val="28"/>
        </w:rPr>
        <w:t> </w:t>
      </w:r>
      <w:r>
        <w:rPr>
          <w:sz w:val="28"/>
        </w:rPr>
        <w:t>гигиене</w:t>
      </w:r>
      <w:r>
        <w:rPr>
          <w:spacing w:val="-6"/>
          <w:sz w:val="28"/>
        </w:rPr>
        <w:t> </w:t>
      </w:r>
      <w:r>
        <w:rPr>
          <w:spacing w:val="-2"/>
          <w:sz w:val="28"/>
        </w:rPr>
        <w:t>персонала;</w:t>
      </w:r>
    </w:p>
    <w:p>
      <w:pPr>
        <w:pStyle w:val="ListParagraph"/>
        <w:numPr>
          <w:ilvl w:val="0"/>
          <w:numId w:val="322"/>
        </w:numPr>
        <w:tabs>
          <w:tab w:pos="1010" w:val="left" w:leader="none"/>
        </w:tabs>
        <w:spacing w:line="240" w:lineRule="auto" w:before="0" w:after="0"/>
        <w:ind w:left="1010" w:right="0" w:hanging="303"/>
        <w:jc w:val="left"/>
        <w:rPr>
          <w:sz w:val="28"/>
        </w:rPr>
      </w:pPr>
      <w:r>
        <w:rPr>
          <w:sz w:val="28"/>
        </w:rPr>
        <w:t>выполнение</w:t>
      </w:r>
      <w:r>
        <w:rPr>
          <w:spacing w:val="-9"/>
          <w:sz w:val="28"/>
        </w:rPr>
        <w:t> </w:t>
      </w:r>
      <w:r>
        <w:rPr>
          <w:sz w:val="28"/>
        </w:rPr>
        <w:t>ДОУ</w:t>
      </w:r>
      <w:r>
        <w:rPr>
          <w:spacing w:val="-10"/>
          <w:sz w:val="28"/>
        </w:rPr>
        <w:t> </w:t>
      </w:r>
      <w:r>
        <w:rPr>
          <w:sz w:val="28"/>
        </w:rPr>
        <w:t>требований</w:t>
      </w:r>
      <w:r>
        <w:rPr>
          <w:spacing w:val="-6"/>
          <w:sz w:val="28"/>
        </w:rPr>
        <w:t> </w:t>
      </w:r>
      <w:r>
        <w:rPr>
          <w:sz w:val="28"/>
        </w:rPr>
        <w:t>пожарной</w:t>
      </w:r>
      <w:r>
        <w:rPr>
          <w:spacing w:val="-9"/>
          <w:sz w:val="28"/>
        </w:rPr>
        <w:t> </w:t>
      </w:r>
      <w:r>
        <w:rPr>
          <w:sz w:val="28"/>
        </w:rPr>
        <w:t>безопасности</w:t>
      </w:r>
      <w:r>
        <w:rPr>
          <w:spacing w:val="-8"/>
          <w:sz w:val="28"/>
        </w:rPr>
        <w:t> </w:t>
      </w:r>
      <w:r>
        <w:rPr>
          <w:sz w:val="28"/>
        </w:rPr>
        <w:t>и</w:t>
      </w:r>
      <w:r>
        <w:rPr>
          <w:spacing w:val="-6"/>
          <w:sz w:val="28"/>
        </w:rPr>
        <w:t> </w:t>
      </w:r>
      <w:r>
        <w:rPr>
          <w:spacing w:val="-2"/>
          <w:sz w:val="28"/>
        </w:rPr>
        <w:t>электробезопасности;</w:t>
      </w:r>
    </w:p>
    <w:p>
      <w:pPr>
        <w:pStyle w:val="ListParagraph"/>
        <w:numPr>
          <w:ilvl w:val="0"/>
          <w:numId w:val="322"/>
        </w:numPr>
        <w:tabs>
          <w:tab w:pos="1010" w:val="left" w:leader="none"/>
        </w:tabs>
        <w:spacing w:line="240" w:lineRule="auto" w:before="49" w:after="0"/>
        <w:ind w:left="1010" w:right="0" w:hanging="303"/>
        <w:jc w:val="left"/>
        <w:rPr>
          <w:sz w:val="28"/>
        </w:rPr>
      </w:pPr>
      <w:r>
        <w:rPr>
          <w:sz w:val="28"/>
        </w:rPr>
        <w:t>выполнение</w:t>
      </w:r>
      <w:r>
        <w:rPr>
          <w:spacing w:val="-11"/>
          <w:sz w:val="28"/>
        </w:rPr>
        <w:t> </w:t>
      </w:r>
      <w:r>
        <w:rPr>
          <w:sz w:val="28"/>
        </w:rPr>
        <w:t>ДОУ</w:t>
      </w:r>
      <w:r>
        <w:rPr>
          <w:spacing w:val="-8"/>
          <w:sz w:val="28"/>
        </w:rPr>
        <w:t> </w:t>
      </w:r>
      <w:r>
        <w:rPr>
          <w:sz w:val="28"/>
        </w:rPr>
        <w:t>требований</w:t>
      </w:r>
      <w:r>
        <w:rPr>
          <w:spacing w:val="-6"/>
          <w:sz w:val="28"/>
        </w:rPr>
        <w:t> </w:t>
      </w:r>
      <w:r>
        <w:rPr>
          <w:sz w:val="28"/>
        </w:rPr>
        <w:t>по</w:t>
      </w:r>
      <w:r>
        <w:rPr>
          <w:spacing w:val="-5"/>
          <w:sz w:val="28"/>
        </w:rPr>
        <w:t> </w:t>
      </w:r>
      <w:r>
        <w:rPr>
          <w:sz w:val="28"/>
        </w:rPr>
        <w:t>охране</w:t>
      </w:r>
      <w:r>
        <w:rPr>
          <w:spacing w:val="-6"/>
          <w:sz w:val="28"/>
        </w:rPr>
        <w:t> </w:t>
      </w:r>
      <w:r>
        <w:rPr>
          <w:sz w:val="28"/>
        </w:rPr>
        <w:t>здоровья</w:t>
      </w:r>
      <w:r>
        <w:rPr>
          <w:spacing w:val="-8"/>
          <w:sz w:val="28"/>
        </w:rPr>
        <w:t> </w:t>
      </w:r>
      <w:r>
        <w:rPr>
          <w:sz w:val="28"/>
        </w:rPr>
        <w:t>обучающихся</w:t>
      </w:r>
      <w:r>
        <w:rPr>
          <w:spacing w:val="-6"/>
          <w:sz w:val="28"/>
        </w:rPr>
        <w:t> </w:t>
      </w:r>
      <w:r>
        <w:rPr>
          <w:sz w:val="28"/>
        </w:rPr>
        <w:t>и</w:t>
      </w:r>
      <w:r>
        <w:rPr>
          <w:spacing w:val="-8"/>
          <w:sz w:val="28"/>
        </w:rPr>
        <w:t> </w:t>
      </w:r>
      <w:r>
        <w:rPr>
          <w:sz w:val="28"/>
        </w:rPr>
        <w:t>охране</w:t>
      </w:r>
      <w:r>
        <w:rPr>
          <w:spacing w:val="-6"/>
          <w:sz w:val="28"/>
        </w:rPr>
        <w:t> </w:t>
      </w:r>
      <w:r>
        <w:rPr>
          <w:sz w:val="28"/>
        </w:rPr>
        <w:t>труда</w:t>
      </w:r>
      <w:r>
        <w:rPr>
          <w:spacing w:val="-6"/>
          <w:sz w:val="28"/>
        </w:rPr>
        <w:t> </w:t>
      </w:r>
      <w:r>
        <w:rPr>
          <w:sz w:val="28"/>
        </w:rPr>
        <w:t>работников</w:t>
      </w:r>
      <w:r>
        <w:rPr>
          <w:spacing w:val="-6"/>
          <w:sz w:val="28"/>
        </w:rPr>
        <w:t> </w:t>
      </w:r>
      <w:r>
        <w:rPr>
          <w:spacing w:val="-2"/>
          <w:sz w:val="28"/>
        </w:rPr>
        <w:t>МБДОУ;</w:t>
      </w:r>
    </w:p>
    <w:p>
      <w:pPr>
        <w:pStyle w:val="ListParagraph"/>
        <w:numPr>
          <w:ilvl w:val="0"/>
          <w:numId w:val="322"/>
        </w:numPr>
        <w:tabs>
          <w:tab w:pos="1010" w:val="left" w:leader="none"/>
        </w:tabs>
        <w:spacing w:line="276" w:lineRule="auto" w:before="49" w:after="0"/>
        <w:ind w:left="707" w:right="2208" w:firstLine="0"/>
        <w:jc w:val="left"/>
        <w:rPr>
          <w:sz w:val="28"/>
        </w:rPr>
      </w:pPr>
      <w:r>
        <w:rPr>
          <w:sz w:val="28"/>
        </w:rPr>
        <w:t>возможность</w:t>
      </w:r>
      <w:r>
        <w:rPr>
          <w:spacing w:val="-3"/>
          <w:sz w:val="28"/>
        </w:rPr>
        <w:t> </w:t>
      </w:r>
      <w:r>
        <w:rPr>
          <w:sz w:val="28"/>
        </w:rPr>
        <w:t>для</w:t>
      </w:r>
      <w:r>
        <w:rPr>
          <w:spacing w:val="-5"/>
          <w:sz w:val="28"/>
        </w:rPr>
        <w:t> </w:t>
      </w:r>
      <w:r>
        <w:rPr>
          <w:sz w:val="28"/>
        </w:rPr>
        <w:t>беспрепятственного</w:t>
      </w:r>
      <w:r>
        <w:rPr>
          <w:spacing w:val="-3"/>
          <w:sz w:val="28"/>
        </w:rPr>
        <w:t> </w:t>
      </w:r>
      <w:r>
        <w:rPr>
          <w:sz w:val="28"/>
        </w:rPr>
        <w:t>доступа</w:t>
      </w:r>
      <w:r>
        <w:rPr>
          <w:spacing w:val="-2"/>
          <w:sz w:val="28"/>
        </w:rPr>
        <w:t> </w:t>
      </w:r>
      <w:r>
        <w:rPr>
          <w:sz w:val="28"/>
        </w:rPr>
        <w:t>обучающихся</w:t>
      </w:r>
      <w:r>
        <w:rPr>
          <w:spacing w:val="-2"/>
          <w:sz w:val="28"/>
        </w:rPr>
        <w:t> </w:t>
      </w:r>
      <w:r>
        <w:rPr>
          <w:sz w:val="28"/>
        </w:rPr>
        <w:t>с</w:t>
      </w:r>
      <w:r>
        <w:rPr>
          <w:spacing w:val="-2"/>
          <w:sz w:val="28"/>
        </w:rPr>
        <w:t> </w:t>
      </w:r>
      <w:r>
        <w:rPr>
          <w:sz w:val="28"/>
        </w:rPr>
        <w:t>ОВЗ,</w:t>
      </w:r>
      <w:r>
        <w:rPr>
          <w:spacing w:val="-3"/>
          <w:sz w:val="28"/>
        </w:rPr>
        <w:t> </w:t>
      </w:r>
      <w:r>
        <w:rPr>
          <w:sz w:val="28"/>
        </w:rPr>
        <w:t>в</w:t>
      </w:r>
      <w:r>
        <w:rPr>
          <w:spacing w:val="-3"/>
          <w:sz w:val="28"/>
        </w:rPr>
        <w:t> </w:t>
      </w:r>
      <w:r>
        <w:rPr>
          <w:sz w:val="28"/>
        </w:rPr>
        <w:t>том</w:t>
      </w:r>
      <w:r>
        <w:rPr>
          <w:spacing w:val="-2"/>
          <w:sz w:val="28"/>
        </w:rPr>
        <w:t> </w:t>
      </w:r>
      <w:r>
        <w:rPr>
          <w:sz w:val="28"/>
        </w:rPr>
        <w:t>числе</w:t>
      </w:r>
      <w:r>
        <w:rPr>
          <w:spacing w:val="-2"/>
          <w:sz w:val="28"/>
        </w:rPr>
        <w:t> </w:t>
      </w:r>
      <w:r>
        <w:rPr>
          <w:sz w:val="28"/>
        </w:rPr>
        <w:t>детей-инвалидов</w:t>
      </w:r>
      <w:r>
        <w:rPr>
          <w:spacing w:val="-5"/>
          <w:sz w:val="28"/>
        </w:rPr>
        <w:t> </w:t>
      </w:r>
      <w:r>
        <w:rPr>
          <w:sz w:val="28"/>
        </w:rPr>
        <w:t>к</w:t>
      </w:r>
      <w:r>
        <w:rPr>
          <w:spacing w:val="-2"/>
          <w:sz w:val="28"/>
        </w:rPr>
        <w:t> </w:t>
      </w:r>
      <w:r>
        <w:rPr>
          <w:sz w:val="28"/>
        </w:rPr>
        <w:t>объектам инфраструктуры ДОУ.</w:t>
      </w:r>
    </w:p>
    <w:p>
      <w:pPr>
        <w:pStyle w:val="BodyText"/>
        <w:spacing w:line="278" w:lineRule="auto"/>
        <w:ind w:left="707" w:right="1674" w:firstLine="1416"/>
      </w:pPr>
      <w:r>
        <w:rPr/>
        <w:t>При</w:t>
      </w:r>
      <w:r>
        <w:rPr>
          <w:spacing w:val="-2"/>
        </w:rPr>
        <w:t> </w:t>
      </w:r>
      <w:r>
        <w:rPr/>
        <w:t>создании</w:t>
      </w:r>
      <w:r>
        <w:rPr>
          <w:spacing w:val="-2"/>
        </w:rPr>
        <w:t> </w:t>
      </w:r>
      <w:r>
        <w:rPr/>
        <w:t>материально-технических</w:t>
      </w:r>
      <w:r>
        <w:rPr>
          <w:spacing w:val="-2"/>
        </w:rPr>
        <w:t> </w:t>
      </w:r>
      <w:r>
        <w:rPr/>
        <w:t>условий</w:t>
      </w:r>
      <w:r>
        <w:rPr>
          <w:spacing w:val="-4"/>
        </w:rPr>
        <w:t> </w:t>
      </w:r>
      <w:r>
        <w:rPr/>
        <w:t>для</w:t>
      </w:r>
      <w:r>
        <w:rPr>
          <w:spacing w:val="-2"/>
        </w:rPr>
        <w:t> </w:t>
      </w:r>
      <w:r>
        <w:rPr/>
        <w:t>детей</w:t>
      </w:r>
      <w:r>
        <w:rPr>
          <w:spacing w:val="-1"/>
        </w:rPr>
        <w:t> </w:t>
      </w:r>
      <w:r>
        <w:rPr/>
        <w:t>с</w:t>
      </w:r>
      <w:r>
        <w:rPr>
          <w:spacing w:val="-5"/>
        </w:rPr>
        <w:t> </w:t>
      </w:r>
      <w:r>
        <w:rPr/>
        <w:t>ОВЗ наш</w:t>
      </w:r>
      <w:r>
        <w:rPr>
          <w:spacing w:val="-5"/>
        </w:rPr>
        <w:t> </w:t>
      </w:r>
      <w:r>
        <w:rPr/>
        <w:t>детски</w:t>
      </w:r>
      <w:r>
        <w:rPr>
          <w:spacing w:val="-2"/>
        </w:rPr>
        <w:t> </w:t>
      </w:r>
      <w:r>
        <w:rPr/>
        <w:t>сад</w:t>
      </w:r>
      <w:r>
        <w:rPr>
          <w:spacing w:val="40"/>
        </w:rPr>
        <w:t> </w:t>
      </w:r>
      <w:r>
        <w:rPr/>
        <w:t>должна</w:t>
      </w:r>
      <w:r>
        <w:rPr>
          <w:spacing w:val="-2"/>
        </w:rPr>
        <w:t> </w:t>
      </w:r>
      <w:r>
        <w:rPr/>
        <w:t>учитывал особенности их физического и психического развития.(п.32.2.ФОП ДО)</w:t>
      </w:r>
    </w:p>
    <w:p>
      <w:pPr>
        <w:pStyle w:val="BodyText"/>
        <w:spacing w:line="276" w:lineRule="auto"/>
        <w:ind w:left="707" w:right="920" w:firstLine="708"/>
      </w:pPr>
      <w:r>
        <w:rPr/>
        <w:t>Детский</w:t>
      </w:r>
      <w:r>
        <w:rPr>
          <w:spacing w:val="-2"/>
        </w:rPr>
        <w:t> </w:t>
      </w:r>
      <w:r>
        <w:rPr/>
        <w:t>сад</w:t>
      </w:r>
      <w:r>
        <w:rPr>
          <w:spacing w:val="-4"/>
        </w:rPr>
        <w:t> </w:t>
      </w:r>
      <w:r>
        <w:rPr/>
        <w:t>не</w:t>
      </w:r>
      <w:r>
        <w:rPr>
          <w:spacing w:val="-2"/>
        </w:rPr>
        <w:t> </w:t>
      </w:r>
      <w:r>
        <w:rPr/>
        <w:t>в</w:t>
      </w:r>
      <w:r>
        <w:rPr>
          <w:spacing w:val="-3"/>
        </w:rPr>
        <w:t> </w:t>
      </w:r>
      <w:r>
        <w:rPr/>
        <w:t>полной</w:t>
      </w:r>
      <w:r>
        <w:rPr>
          <w:spacing w:val="-2"/>
        </w:rPr>
        <w:t> </w:t>
      </w:r>
      <w:r>
        <w:rPr/>
        <w:t>мере</w:t>
      </w:r>
      <w:r>
        <w:rPr>
          <w:spacing w:val="-2"/>
        </w:rPr>
        <w:t> </w:t>
      </w:r>
      <w:r>
        <w:rPr/>
        <w:t>оснащен</w:t>
      </w:r>
      <w:r>
        <w:rPr>
          <w:spacing w:val="-1"/>
        </w:rPr>
        <w:t> </w:t>
      </w:r>
      <w:r>
        <w:rPr/>
        <w:t>оборудованием</w:t>
      </w:r>
      <w:r>
        <w:rPr>
          <w:spacing w:val="40"/>
        </w:rPr>
        <w:t> </w:t>
      </w:r>
      <w:r>
        <w:rPr/>
        <w:t>для</w:t>
      </w:r>
      <w:r>
        <w:rPr>
          <w:spacing w:val="-4"/>
        </w:rPr>
        <w:t> </w:t>
      </w:r>
      <w:r>
        <w:rPr/>
        <w:t>различных</w:t>
      </w:r>
      <w:r>
        <w:rPr>
          <w:spacing w:val="-1"/>
        </w:rPr>
        <w:t> </w:t>
      </w:r>
      <w:r>
        <w:rPr/>
        <w:t>видов</w:t>
      </w:r>
      <w:r>
        <w:rPr>
          <w:spacing w:val="-3"/>
        </w:rPr>
        <w:t> </w:t>
      </w:r>
      <w:r>
        <w:rPr/>
        <w:t>детской</w:t>
      </w:r>
      <w:r>
        <w:rPr>
          <w:spacing w:val="-2"/>
        </w:rPr>
        <w:t> </w:t>
      </w:r>
      <w:r>
        <w:rPr/>
        <w:t>деятельности</w:t>
      </w:r>
      <w:r>
        <w:rPr>
          <w:spacing w:val="-2"/>
        </w:rPr>
        <w:t> </w:t>
      </w:r>
      <w:r>
        <w:rPr/>
        <w:t>в</w:t>
      </w:r>
      <w:r>
        <w:rPr>
          <w:spacing w:val="-3"/>
        </w:rPr>
        <w:t> </w:t>
      </w:r>
      <w:r>
        <w:rPr/>
        <w:t>помещении</w:t>
      </w:r>
      <w:r>
        <w:rPr>
          <w:spacing w:val="-2"/>
        </w:rPr>
        <w:t> </w:t>
      </w:r>
      <w:r>
        <w:rPr/>
        <w:t>и на участке, игровыми и физкультурными площадками, озелененной территорией.(п.32.3. ФОП ДО)</w:t>
      </w:r>
    </w:p>
    <w:p>
      <w:pPr>
        <w:pStyle w:val="BodyText"/>
        <w:spacing w:line="276" w:lineRule="auto"/>
        <w:ind w:left="707" w:right="1674" w:firstLine="708"/>
      </w:pPr>
      <w:r>
        <w:rPr/>
        <w:t>ДОУ имеет достаточное оснащение и оборудование для всех видов воспитательной и образовательной деятельности</w:t>
      </w:r>
      <w:r>
        <w:rPr>
          <w:spacing w:val="-2"/>
        </w:rPr>
        <w:t> </w:t>
      </w:r>
      <w:r>
        <w:rPr/>
        <w:t>обучающихся</w:t>
      </w:r>
      <w:r>
        <w:rPr>
          <w:spacing w:val="-2"/>
        </w:rPr>
        <w:t> </w:t>
      </w:r>
      <w:r>
        <w:rPr/>
        <w:t>(в</w:t>
      </w:r>
      <w:r>
        <w:rPr>
          <w:spacing w:val="-3"/>
        </w:rPr>
        <w:t> </w:t>
      </w:r>
      <w:r>
        <w:rPr/>
        <w:t>том</w:t>
      </w:r>
      <w:r>
        <w:rPr>
          <w:spacing w:val="-2"/>
        </w:rPr>
        <w:t> </w:t>
      </w:r>
      <w:r>
        <w:rPr/>
        <w:t>числе</w:t>
      </w:r>
      <w:r>
        <w:rPr>
          <w:spacing w:val="-2"/>
        </w:rPr>
        <w:t> </w:t>
      </w:r>
      <w:r>
        <w:rPr/>
        <w:t>детей</w:t>
      </w:r>
      <w:r>
        <w:rPr>
          <w:spacing w:val="-2"/>
        </w:rPr>
        <w:t> </w:t>
      </w:r>
      <w:r>
        <w:rPr/>
        <w:t>с</w:t>
      </w:r>
      <w:r>
        <w:rPr>
          <w:spacing w:val="-3"/>
        </w:rPr>
        <w:t> </w:t>
      </w:r>
      <w:r>
        <w:rPr/>
        <w:t>ОВЗ</w:t>
      </w:r>
      <w:r>
        <w:rPr>
          <w:spacing w:val="-2"/>
        </w:rPr>
        <w:t> </w:t>
      </w:r>
      <w:r>
        <w:rPr/>
        <w:t>и</w:t>
      </w:r>
      <w:r>
        <w:rPr>
          <w:spacing w:val="-5"/>
        </w:rPr>
        <w:t> </w:t>
      </w:r>
      <w:r>
        <w:rPr/>
        <w:t>детей-инвалидов),</w:t>
      </w:r>
      <w:r>
        <w:rPr>
          <w:spacing w:val="-3"/>
        </w:rPr>
        <w:t> </w:t>
      </w:r>
      <w:r>
        <w:rPr/>
        <w:t>педагогической,</w:t>
      </w:r>
      <w:r>
        <w:rPr>
          <w:spacing w:val="-3"/>
        </w:rPr>
        <w:t> </w:t>
      </w:r>
      <w:r>
        <w:rPr/>
        <w:t>административной</w:t>
      </w:r>
      <w:r>
        <w:rPr>
          <w:spacing w:val="-5"/>
        </w:rPr>
        <w:t> </w:t>
      </w:r>
      <w:r>
        <w:rPr/>
        <w:t>и хозяйственной деятельности (п.32.4. ФОП ДО):</w:t>
      </w:r>
    </w:p>
    <w:p>
      <w:pPr>
        <w:pStyle w:val="ListParagraph"/>
        <w:numPr>
          <w:ilvl w:val="0"/>
          <w:numId w:val="323"/>
        </w:numPr>
        <w:tabs>
          <w:tab w:pos="1010" w:val="left" w:leader="none"/>
        </w:tabs>
        <w:spacing w:line="278" w:lineRule="auto" w:before="0" w:after="0"/>
        <w:ind w:left="707" w:right="2084" w:firstLine="0"/>
        <w:jc w:val="left"/>
        <w:rPr>
          <w:sz w:val="28"/>
        </w:rPr>
      </w:pPr>
      <w:r>
        <w:rPr>
          <w:sz w:val="28"/>
        </w:rPr>
        <w:t>помещения</w:t>
      </w:r>
      <w:r>
        <w:rPr>
          <w:spacing w:val="-4"/>
          <w:sz w:val="28"/>
        </w:rPr>
        <w:t> </w:t>
      </w:r>
      <w:r>
        <w:rPr>
          <w:sz w:val="28"/>
        </w:rPr>
        <w:t>для</w:t>
      </w:r>
      <w:r>
        <w:rPr>
          <w:spacing w:val="-1"/>
          <w:sz w:val="28"/>
        </w:rPr>
        <w:t> </w:t>
      </w:r>
      <w:r>
        <w:rPr>
          <w:sz w:val="28"/>
        </w:rPr>
        <w:t>занятий</w:t>
      </w:r>
      <w:r>
        <w:rPr>
          <w:spacing w:val="-1"/>
          <w:sz w:val="28"/>
        </w:rPr>
        <w:t> </w:t>
      </w:r>
      <w:r>
        <w:rPr>
          <w:sz w:val="28"/>
        </w:rPr>
        <w:t>и</w:t>
      </w:r>
      <w:r>
        <w:rPr>
          <w:spacing w:val="-4"/>
          <w:sz w:val="28"/>
        </w:rPr>
        <w:t> </w:t>
      </w:r>
      <w:r>
        <w:rPr>
          <w:sz w:val="28"/>
        </w:rPr>
        <w:t>проектов,</w:t>
      </w:r>
      <w:r>
        <w:rPr>
          <w:spacing w:val="-1"/>
          <w:sz w:val="28"/>
        </w:rPr>
        <w:t> </w:t>
      </w:r>
      <w:r>
        <w:rPr>
          <w:sz w:val="28"/>
        </w:rPr>
        <w:t>обеспечивающие</w:t>
      </w:r>
      <w:r>
        <w:rPr>
          <w:spacing w:val="-1"/>
          <w:sz w:val="28"/>
        </w:rPr>
        <w:t> </w:t>
      </w:r>
      <w:r>
        <w:rPr>
          <w:sz w:val="28"/>
        </w:rPr>
        <w:t>образование</w:t>
      </w:r>
      <w:r>
        <w:rPr>
          <w:spacing w:val="-4"/>
          <w:sz w:val="28"/>
        </w:rPr>
        <w:t> </w:t>
      </w:r>
      <w:r>
        <w:rPr>
          <w:sz w:val="28"/>
        </w:rPr>
        <w:t>детей</w:t>
      </w:r>
      <w:r>
        <w:rPr>
          <w:spacing w:val="-1"/>
          <w:sz w:val="28"/>
        </w:rPr>
        <w:t> </w:t>
      </w:r>
      <w:r>
        <w:rPr>
          <w:sz w:val="28"/>
        </w:rPr>
        <w:t>через</w:t>
      </w:r>
      <w:r>
        <w:rPr>
          <w:spacing w:val="-2"/>
          <w:sz w:val="28"/>
        </w:rPr>
        <w:t> </w:t>
      </w:r>
      <w:r>
        <w:rPr>
          <w:sz w:val="28"/>
        </w:rPr>
        <w:t>игру,</w:t>
      </w:r>
      <w:r>
        <w:rPr>
          <w:spacing w:val="-2"/>
          <w:sz w:val="28"/>
        </w:rPr>
        <w:t> </w:t>
      </w:r>
      <w:r>
        <w:rPr>
          <w:sz w:val="28"/>
        </w:rPr>
        <w:t>общение,</w:t>
      </w:r>
      <w:r>
        <w:rPr>
          <w:spacing w:val="-5"/>
          <w:sz w:val="28"/>
        </w:rPr>
        <w:t> </w:t>
      </w:r>
      <w:r>
        <w:rPr>
          <w:sz w:val="28"/>
        </w:rPr>
        <w:t>познавательно- исследовательскую деятельность и другие формы активности ребёнка с участием взрослых, и других детей;</w:t>
      </w:r>
    </w:p>
    <w:p>
      <w:pPr>
        <w:pStyle w:val="ListParagraph"/>
        <w:numPr>
          <w:ilvl w:val="0"/>
          <w:numId w:val="323"/>
        </w:numPr>
        <w:tabs>
          <w:tab w:pos="1010" w:val="left" w:leader="none"/>
        </w:tabs>
        <w:spacing w:line="276" w:lineRule="auto" w:before="0" w:after="0"/>
        <w:ind w:left="707" w:right="1839" w:firstLine="0"/>
        <w:jc w:val="left"/>
        <w:rPr>
          <w:sz w:val="28"/>
        </w:rPr>
      </w:pPr>
      <w:r>
        <w:rPr>
          <w:sz w:val="28"/>
        </w:rPr>
        <w:t>оснащение</w:t>
      </w:r>
      <w:r>
        <w:rPr>
          <w:spacing w:val="-2"/>
          <w:sz w:val="28"/>
        </w:rPr>
        <w:t> </w:t>
      </w:r>
      <w:r>
        <w:rPr>
          <w:sz w:val="28"/>
        </w:rPr>
        <w:t>РППС,</w:t>
      </w:r>
      <w:r>
        <w:rPr>
          <w:spacing w:val="-3"/>
          <w:sz w:val="28"/>
        </w:rPr>
        <w:t> </w:t>
      </w:r>
      <w:r>
        <w:rPr>
          <w:sz w:val="28"/>
        </w:rPr>
        <w:t>включающей</w:t>
      </w:r>
      <w:r>
        <w:rPr>
          <w:spacing w:val="-2"/>
          <w:sz w:val="28"/>
        </w:rPr>
        <w:t> </w:t>
      </w:r>
      <w:r>
        <w:rPr>
          <w:sz w:val="28"/>
        </w:rPr>
        <w:t>средства</w:t>
      </w:r>
      <w:r>
        <w:rPr>
          <w:spacing w:val="-3"/>
          <w:sz w:val="28"/>
        </w:rPr>
        <w:t> </w:t>
      </w:r>
      <w:r>
        <w:rPr>
          <w:sz w:val="28"/>
        </w:rPr>
        <w:t>обучения</w:t>
      </w:r>
      <w:r>
        <w:rPr>
          <w:spacing w:val="-2"/>
          <w:sz w:val="28"/>
        </w:rPr>
        <w:t> </w:t>
      </w:r>
      <w:r>
        <w:rPr>
          <w:sz w:val="28"/>
        </w:rPr>
        <w:t>и</w:t>
      </w:r>
      <w:r>
        <w:rPr>
          <w:spacing w:val="-3"/>
          <w:sz w:val="28"/>
        </w:rPr>
        <w:t> </w:t>
      </w:r>
      <w:r>
        <w:rPr>
          <w:sz w:val="28"/>
        </w:rPr>
        <w:t>воспитания,</w:t>
      </w:r>
      <w:r>
        <w:rPr>
          <w:spacing w:val="-2"/>
          <w:sz w:val="28"/>
        </w:rPr>
        <w:t> </w:t>
      </w:r>
      <w:r>
        <w:rPr>
          <w:sz w:val="28"/>
        </w:rPr>
        <w:t>подобранные</w:t>
      </w:r>
      <w:r>
        <w:rPr>
          <w:spacing w:val="-3"/>
          <w:sz w:val="28"/>
        </w:rPr>
        <w:t> </w:t>
      </w:r>
      <w:r>
        <w:rPr>
          <w:sz w:val="28"/>
        </w:rPr>
        <w:t>в</w:t>
      </w:r>
      <w:r>
        <w:rPr>
          <w:spacing w:val="-3"/>
          <w:sz w:val="28"/>
        </w:rPr>
        <w:t> </w:t>
      </w:r>
      <w:r>
        <w:rPr>
          <w:sz w:val="28"/>
        </w:rPr>
        <w:t>соответствии</w:t>
      </w:r>
      <w:r>
        <w:rPr>
          <w:spacing w:val="-2"/>
          <w:sz w:val="28"/>
        </w:rPr>
        <w:t> </w:t>
      </w:r>
      <w:r>
        <w:rPr>
          <w:sz w:val="28"/>
        </w:rPr>
        <w:t>с</w:t>
      </w:r>
      <w:r>
        <w:rPr>
          <w:spacing w:val="-3"/>
          <w:sz w:val="28"/>
        </w:rPr>
        <w:t> </w:t>
      </w:r>
      <w:r>
        <w:rPr>
          <w:sz w:val="28"/>
        </w:rPr>
        <w:t>возрастными</w:t>
      </w:r>
      <w:r>
        <w:rPr>
          <w:spacing w:val="-2"/>
          <w:sz w:val="28"/>
        </w:rPr>
        <w:t> </w:t>
      </w:r>
      <w:r>
        <w:rPr>
          <w:sz w:val="28"/>
        </w:rPr>
        <w:t>и индивидуальными особенностями детей дошкольного возраста, содержания Федеральной программы;</w:t>
      </w:r>
    </w:p>
    <w:p>
      <w:pPr>
        <w:pStyle w:val="ListParagraph"/>
        <w:numPr>
          <w:ilvl w:val="0"/>
          <w:numId w:val="323"/>
        </w:numPr>
        <w:tabs>
          <w:tab w:pos="1010" w:val="left" w:leader="none"/>
        </w:tabs>
        <w:spacing w:line="278" w:lineRule="auto" w:before="0" w:after="0"/>
        <w:ind w:left="707" w:right="2048" w:firstLine="0"/>
        <w:jc w:val="left"/>
        <w:rPr>
          <w:sz w:val="28"/>
        </w:rPr>
      </w:pPr>
      <w:r>
        <w:rPr>
          <w:sz w:val="28"/>
        </w:rPr>
        <w:t>мебель,</w:t>
      </w:r>
      <w:r>
        <w:rPr>
          <w:spacing w:val="-4"/>
          <w:sz w:val="28"/>
        </w:rPr>
        <w:t> </w:t>
      </w:r>
      <w:r>
        <w:rPr>
          <w:sz w:val="28"/>
        </w:rPr>
        <w:t>техническое</w:t>
      </w:r>
      <w:r>
        <w:rPr>
          <w:spacing w:val="-6"/>
          <w:sz w:val="28"/>
        </w:rPr>
        <w:t> </w:t>
      </w:r>
      <w:r>
        <w:rPr>
          <w:sz w:val="28"/>
        </w:rPr>
        <w:t>оборудование,</w:t>
      </w:r>
      <w:r>
        <w:rPr>
          <w:spacing w:val="-4"/>
          <w:sz w:val="28"/>
        </w:rPr>
        <w:t> </w:t>
      </w:r>
      <w:r>
        <w:rPr>
          <w:sz w:val="28"/>
        </w:rPr>
        <w:t>спортивный</w:t>
      </w:r>
      <w:r>
        <w:rPr>
          <w:spacing w:val="-3"/>
          <w:sz w:val="28"/>
        </w:rPr>
        <w:t> </w:t>
      </w:r>
      <w:r>
        <w:rPr>
          <w:sz w:val="28"/>
        </w:rPr>
        <w:t>и</w:t>
      </w:r>
      <w:r>
        <w:rPr>
          <w:spacing w:val="-6"/>
          <w:sz w:val="28"/>
        </w:rPr>
        <w:t> </w:t>
      </w:r>
      <w:r>
        <w:rPr>
          <w:sz w:val="28"/>
        </w:rPr>
        <w:t>хозяйственный</w:t>
      </w:r>
      <w:r>
        <w:rPr>
          <w:spacing w:val="-6"/>
          <w:sz w:val="28"/>
        </w:rPr>
        <w:t> </w:t>
      </w:r>
      <w:r>
        <w:rPr>
          <w:sz w:val="28"/>
        </w:rPr>
        <w:t>инвентарь,</w:t>
      </w:r>
      <w:r>
        <w:rPr>
          <w:spacing w:val="-4"/>
          <w:sz w:val="28"/>
        </w:rPr>
        <w:t> </w:t>
      </w:r>
      <w:r>
        <w:rPr>
          <w:sz w:val="28"/>
        </w:rPr>
        <w:t>инвентарь</w:t>
      </w:r>
      <w:r>
        <w:rPr>
          <w:spacing w:val="-4"/>
          <w:sz w:val="28"/>
        </w:rPr>
        <w:t> </w:t>
      </w:r>
      <w:r>
        <w:rPr>
          <w:sz w:val="28"/>
        </w:rPr>
        <w:t>для</w:t>
      </w:r>
      <w:r>
        <w:rPr>
          <w:spacing w:val="-6"/>
          <w:sz w:val="28"/>
        </w:rPr>
        <w:t> </w:t>
      </w:r>
      <w:r>
        <w:rPr>
          <w:sz w:val="28"/>
        </w:rPr>
        <w:t>художественного, театрального, музыкального творчества, музыкальные инструменты;</w:t>
      </w:r>
    </w:p>
    <w:p>
      <w:pPr>
        <w:pStyle w:val="ListParagraph"/>
        <w:numPr>
          <w:ilvl w:val="0"/>
          <w:numId w:val="323"/>
        </w:numPr>
        <w:tabs>
          <w:tab w:pos="1010" w:val="left" w:leader="none"/>
        </w:tabs>
        <w:spacing w:line="317" w:lineRule="exact" w:before="0" w:after="0"/>
        <w:ind w:left="1010" w:right="0" w:hanging="303"/>
        <w:jc w:val="left"/>
        <w:rPr>
          <w:sz w:val="28"/>
        </w:rPr>
      </w:pPr>
      <w:r>
        <w:rPr>
          <w:sz w:val="28"/>
        </w:rPr>
        <w:t>административные</w:t>
      </w:r>
      <w:r>
        <w:rPr>
          <w:spacing w:val="-13"/>
          <w:sz w:val="28"/>
        </w:rPr>
        <w:t> </w:t>
      </w:r>
      <w:r>
        <w:rPr>
          <w:sz w:val="28"/>
        </w:rPr>
        <w:t>помещения,</w:t>
      </w:r>
      <w:r>
        <w:rPr>
          <w:spacing w:val="-11"/>
          <w:sz w:val="28"/>
        </w:rPr>
        <w:t> </w:t>
      </w:r>
      <w:r>
        <w:rPr>
          <w:sz w:val="28"/>
        </w:rPr>
        <w:t>методический</w:t>
      </w:r>
      <w:r>
        <w:rPr>
          <w:spacing w:val="-11"/>
          <w:sz w:val="28"/>
        </w:rPr>
        <w:t> </w:t>
      </w:r>
      <w:r>
        <w:rPr>
          <w:spacing w:val="-2"/>
          <w:sz w:val="28"/>
        </w:rPr>
        <w:t>кабинет;</w:t>
      </w:r>
    </w:p>
    <w:p>
      <w:pPr>
        <w:pStyle w:val="ListParagraph"/>
        <w:numPr>
          <w:ilvl w:val="0"/>
          <w:numId w:val="323"/>
        </w:numPr>
        <w:tabs>
          <w:tab w:pos="1010" w:val="left" w:leader="none"/>
        </w:tabs>
        <w:spacing w:line="240" w:lineRule="auto" w:before="34" w:after="0"/>
        <w:ind w:left="1010" w:right="0" w:hanging="303"/>
        <w:jc w:val="left"/>
        <w:rPr>
          <w:sz w:val="28"/>
        </w:rPr>
      </w:pPr>
      <w:r>
        <w:rPr>
          <w:sz w:val="28"/>
        </w:rPr>
        <w:t>помещения</w:t>
      </w:r>
      <w:r>
        <w:rPr>
          <w:spacing w:val="-11"/>
          <w:sz w:val="28"/>
        </w:rPr>
        <w:t> </w:t>
      </w:r>
      <w:r>
        <w:rPr>
          <w:sz w:val="28"/>
        </w:rPr>
        <w:t>для</w:t>
      </w:r>
      <w:r>
        <w:rPr>
          <w:spacing w:val="-7"/>
          <w:sz w:val="28"/>
        </w:rPr>
        <w:t> </w:t>
      </w:r>
      <w:r>
        <w:rPr>
          <w:sz w:val="28"/>
        </w:rPr>
        <w:t>занятий</w:t>
      </w:r>
      <w:r>
        <w:rPr>
          <w:spacing w:val="-6"/>
          <w:sz w:val="28"/>
        </w:rPr>
        <w:t> </w:t>
      </w:r>
      <w:r>
        <w:rPr>
          <w:sz w:val="28"/>
        </w:rPr>
        <w:t>специалистов</w:t>
      </w:r>
      <w:r>
        <w:rPr>
          <w:spacing w:val="-9"/>
          <w:sz w:val="28"/>
        </w:rPr>
        <w:t> </w:t>
      </w:r>
      <w:r>
        <w:rPr>
          <w:sz w:val="28"/>
        </w:rPr>
        <w:t>(учитель-логопед,</w:t>
      </w:r>
      <w:r>
        <w:rPr>
          <w:spacing w:val="-7"/>
          <w:sz w:val="28"/>
        </w:rPr>
        <w:t> </w:t>
      </w:r>
      <w:r>
        <w:rPr>
          <w:sz w:val="28"/>
        </w:rPr>
        <w:t>воспитатель</w:t>
      </w:r>
      <w:r>
        <w:rPr>
          <w:spacing w:val="-7"/>
          <w:sz w:val="28"/>
        </w:rPr>
        <w:t> </w:t>
      </w:r>
      <w:r>
        <w:rPr>
          <w:sz w:val="28"/>
        </w:rPr>
        <w:t>по</w:t>
      </w:r>
      <w:r>
        <w:rPr>
          <w:spacing w:val="-9"/>
          <w:sz w:val="28"/>
        </w:rPr>
        <w:t> </w:t>
      </w:r>
      <w:r>
        <w:rPr>
          <w:sz w:val="28"/>
        </w:rPr>
        <w:t>обучению</w:t>
      </w:r>
      <w:r>
        <w:rPr>
          <w:spacing w:val="-7"/>
          <w:sz w:val="28"/>
        </w:rPr>
        <w:t> </w:t>
      </w:r>
      <w:r>
        <w:rPr>
          <w:sz w:val="28"/>
        </w:rPr>
        <w:t>татарскому</w:t>
      </w:r>
      <w:r>
        <w:rPr>
          <w:spacing w:val="-9"/>
          <w:sz w:val="28"/>
        </w:rPr>
        <w:t> </w:t>
      </w:r>
      <w:r>
        <w:rPr>
          <w:spacing w:val="-2"/>
          <w:sz w:val="28"/>
        </w:rPr>
        <w:t>языку);</w:t>
      </w:r>
    </w:p>
    <w:p>
      <w:pPr>
        <w:pStyle w:val="ListParagraph"/>
        <w:numPr>
          <w:ilvl w:val="0"/>
          <w:numId w:val="323"/>
        </w:numPr>
        <w:tabs>
          <w:tab w:pos="1010" w:val="left" w:leader="none"/>
        </w:tabs>
        <w:spacing w:line="276" w:lineRule="auto" w:before="50" w:after="0"/>
        <w:ind w:left="707" w:right="2430" w:firstLine="0"/>
        <w:jc w:val="left"/>
        <w:rPr>
          <w:sz w:val="28"/>
        </w:rPr>
      </w:pPr>
      <w:r>
        <w:rPr>
          <w:sz w:val="28"/>
        </w:rPr>
        <w:t>помещения,</w:t>
      </w:r>
      <w:r>
        <w:rPr>
          <w:spacing w:val="-2"/>
          <w:sz w:val="28"/>
        </w:rPr>
        <w:t> </w:t>
      </w:r>
      <w:r>
        <w:rPr>
          <w:sz w:val="28"/>
        </w:rPr>
        <w:t>обеспечивающие</w:t>
      </w:r>
      <w:r>
        <w:rPr>
          <w:spacing w:val="-2"/>
          <w:sz w:val="28"/>
        </w:rPr>
        <w:t> </w:t>
      </w:r>
      <w:r>
        <w:rPr>
          <w:sz w:val="28"/>
        </w:rPr>
        <w:t>охрану</w:t>
      </w:r>
      <w:r>
        <w:rPr>
          <w:spacing w:val="-6"/>
          <w:sz w:val="28"/>
        </w:rPr>
        <w:t> </w:t>
      </w:r>
      <w:r>
        <w:rPr>
          <w:sz w:val="28"/>
        </w:rPr>
        <w:t>и</w:t>
      </w:r>
      <w:r>
        <w:rPr>
          <w:spacing w:val="-2"/>
          <w:sz w:val="28"/>
        </w:rPr>
        <w:t> </w:t>
      </w:r>
      <w:r>
        <w:rPr>
          <w:sz w:val="28"/>
        </w:rPr>
        <w:t>укрепление</w:t>
      </w:r>
      <w:r>
        <w:rPr>
          <w:spacing w:val="-2"/>
          <w:sz w:val="28"/>
        </w:rPr>
        <w:t> </w:t>
      </w:r>
      <w:r>
        <w:rPr>
          <w:sz w:val="28"/>
        </w:rPr>
        <w:t>физического</w:t>
      </w:r>
      <w:r>
        <w:rPr>
          <w:spacing w:val="-1"/>
          <w:sz w:val="28"/>
        </w:rPr>
        <w:t> </w:t>
      </w:r>
      <w:r>
        <w:rPr>
          <w:sz w:val="28"/>
        </w:rPr>
        <w:t>и</w:t>
      </w:r>
      <w:r>
        <w:rPr>
          <w:spacing w:val="-2"/>
          <w:sz w:val="28"/>
        </w:rPr>
        <w:t> </w:t>
      </w:r>
      <w:r>
        <w:rPr>
          <w:sz w:val="28"/>
        </w:rPr>
        <w:t>психологического</w:t>
      </w:r>
      <w:r>
        <w:rPr>
          <w:spacing w:val="-1"/>
          <w:sz w:val="28"/>
        </w:rPr>
        <w:t> </w:t>
      </w:r>
      <w:r>
        <w:rPr>
          <w:sz w:val="28"/>
        </w:rPr>
        <w:t>здоровья,</w:t>
      </w:r>
      <w:r>
        <w:rPr>
          <w:spacing w:val="-5"/>
          <w:sz w:val="28"/>
        </w:rPr>
        <w:t> </w:t>
      </w:r>
      <w:r>
        <w:rPr>
          <w:sz w:val="28"/>
        </w:rPr>
        <w:t>в</w:t>
      </w:r>
      <w:r>
        <w:rPr>
          <w:spacing w:val="-3"/>
          <w:sz w:val="28"/>
        </w:rPr>
        <w:t> </w:t>
      </w:r>
      <w:r>
        <w:rPr>
          <w:sz w:val="28"/>
        </w:rPr>
        <w:t>том</w:t>
      </w:r>
      <w:r>
        <w:rPr>
          <w:spacing w:val="-2"/>
          <w:sz w:val="28"/>
        </w:rPr>
        <w:t> </w:t>
      </w:r>
      <w:r>
        <w:rPr>
          <w:sz w:val="28"/>
        </w:rPr>
        <w:t>числе медицинский кабинет;</w:t>
      </w:r>
    </w:p>
    <w:p>
      <w:pPr>
        <w:pStyle w:val="ListParagraph"/>
        <w:spacing w:after="0" w:line="276" w:lineRule="auto"/>
        <w:jc w:val="left"/>
        <w:rPr>
          <w:sz w:val="28"/>
        </w:rPr>
        <w:sectPr>
          <w:headerReference w:type="default" r:id="rId381"/>
          <w:footerReference w:type="default" r:id="rId382"/>
          <w:pgSz w:w="16850" w:h="11920" w:orient="landscape"/>
          <w:pgMar w:header="2" w:footer="1091" w:top="240" w:bottom="1280" w:left="425" w:right="141"/>
        </w:sectPr>
      </w:pPr>
    </w:p>
    <w:p>
      <w:pPr>
        <w:pStyle w:val="BodyText"/>
        <w:spacing w:before="182"/>
      </w:pPr>
    </w:p>
    <w:p>
      <w:pPr>
        <w:pStyle w:val="ListParagraph"/>
        <w:numPr>
          <w:ilvl w:val="0"/>
          <w:numId w:val="323"/>
        </w:numPr>
        <w:tabs>
          <w:tab w:pos="1010" w:val="left" w:leader="none"/>
        </w:tabs>
        <w:spacing w:line="240" w:lineRule="auto" w:before="0" w:after="0"/>
        <w:ind w:left="1010" w:right="0" w:hanging="303"/>
        <w:jc w:val="left"/>
        <w:rPr>
          <w:sz w:val="28"/>
        </w:rPr>
      </w:pPr>
      <w:r>
        <w:rPr>
          <w:sz w:val="28"/>
        </w:rPr>
        <w:t>оформленная</w:t>
      </w:r>
      <w:r>
        <w:rPr>
          <w:spacing w:val="-9"/>
          <w:sz w:val="28"/>
        </w:rPr>
        <w:t> </w:t>
      </w:r>
      <w:r>
        <w:rPr>
          <w:sz w:val="28"/>
        </w:rPr>
        <w:t>территория</w:t>
      </w:r>
      <w:r>
        <w:rPr>
          <w:spacing w:val="-9"/>
          <w:sz w:val="28"/>
        </w:rPr>
        <w:t> </w:t>
      </w:r>
      <w:r>
        <w:rPr>
          <w:sz w:val="28"/>
        </w:rPr>
        <w:t>и</w:t>
      </w:r>
      <w:r>
        <w:rPr>
          <w:spacing w:val="-6"/>
          <w:sz w:val="28"/>
        </w:rPr>
        <w:t> </w:t>
      </w:r>
      <w:r>
        <w:rPr>
          <w:sz w:val="28"/>
        </w:rPr>
        <w:t>оборудованные</w:t>
      </w:r>
      <w:r>
        <w:rPr>
          <w:spacing w:val="-7"/>
          <w:sz w:val="28"/>
        </w:rPr>
        <w:t> </w:t>
      </w:r>
      <w:r>
        <w:rPr>
          <w:sz w:val="28"/>
        </w:rPr>
        <w:t>участки</w:t>
      </w:r>
      <w:r>
        <w:rPr>
          <w:spacing w:val="-8"/>
          <w:sz w:val="28"/>
        </w:rPr>
        <w:t> </w:t>
      </w:r>
      <w:r>
        <w:rPr>
          <w:sz w:val="28"/>
        </w:rPr>
        <w:t>для</w:t>
      </w:r>
      <w:r>
        <w:rPr>
          <w:spacing w:val="-6"/>
          <w:sz w:val="28"/>
        </w:rPr>
        <w:t> </w:t>
      </w:r>
      <w:r>
        <w:rPr>
          <w:spacing w:val="-2"/>
          <w:sz w:val="28"/>
        </w:rPr>
        <w:t>прогулки.</w:t>
      </w:r>
    </w:p>
    <w:p>
      <w:pPr>
        <w:pStyle w:val="BodyText"/>
        <w:spacing w:line="276" w:lineRule="auto" w:before="51"/>
        <w:ind w:left="707" w:right="1674" w:firstLine="708"/>
      </w:pPr>
      <w:r>
        <w:rPr/>
        <w:t>Федеральная</w:t>
      </w:r>
      <w:r>
        <w:rPr>
          <w:spacing w:val="-6"/>
        </w:rPr>
        <w:t> </w:t>
      </w:r>
      <w:r>
        <w:rPr/>
        <w:t>программа</w:t>
      </w:r>
      <w:r>
        <w:rPr>
          <w:spacing w:val="-3"/>
        </w:rPr>
        <w:t> </w:t>
      </w:r>
      <w:r>
        <w:rPr/>
        <w:t>предусматривает</w:t>
      </w:r>
      <w:r>
        <w:rPr>
          <w:spacing w:val="-3"/>
        </w:rPr>
        <w:t> </w:t>
      </w:r>
      <w:r>
        <w:rPr/>
        <w:t>необходимость</w:t>
      </w:r>
      <w:r>
        <w:rPr>
          <w:spacing w:val="-4"/>
        </w:rPr>
        <w:t> </w:t>
      </w:r>
      <w:r>
        <w:rPr/>
        <w:t>в</w:t>
      </w:r>
      <w:r>
        <w:rPr>
          <w:spacing w:val="-4"/>
        </w:rPr>
        <w:t> </w:t>
      </w:r>
      <w:r>
        <w:rPr/>
        <w:t>специальном</w:t>
      </w:r>
      <w:r>
        <w:rPr>
          <w:spacing w:val="-6"/>
        </w:rPr>
        <w:t> </w:t>
      </w:r>
      <w:r>
        <w:rPr/>
        <w:t>оснащении</w:t>
      </w:r>
      <w:r>
        <w:rPr>
          <w:spacing w:val="-3"/>
        </w:rPr>
        <w:t> </w:t>
      </w:r>
      <w:r>
        <w:rPr/>
        <w:t>и</w:t>
      </w:r>
      <w:r>
        <w:rPr>
          <w:spacing w:val="-6"/>
        </w:rPr>
        <w:t> </w:t>
      </w:r>
      <w:r>
        <w:rPr/>
        <w:t>оборудовании</w:t>
      </w:r>
      <w:r>
        <w:rPr>
          <w:spacing w:val="-3"/>
        </w:rPr>
        <w:t> </w:t>
      </w:r>
      <w:r>
        <w:rPr/>
        <w:t>для организации образовательного процесса с детьми с ОВЗ и детьми-инвалидами.(п.32.7.ФОП ДО)</w:t>
      </w:r>
    </w:p>
    <w:p>
      <w:pPr>
        <w:pStyle w:val="BodyText"/>
        <w:spacing w:line="276" w:lineRule="auto"/>
        <w:ind w:left="707" w:right="681" w:firstLine="69"/>
      </w:pPr>
      <w:r>
        <w:rPr/>
        <w:t>Федеральной</w:t>
      </w:r>
      <w:r>
        <w:rPr>
          <w:spacing w:val="-3"/>
        </w:rPr>
        <w:t> </w:t>
      </w:r>
      <w:r>
        <w:rPr/>
        <w:t>программой</w:t>
      </w:r>
      <w:r>
        <w:rPr>
          <w:spacing w:val="-3"/>
        </w:rPr>
        <w:t> </w:t>
      </w:r>
      <w:r>
        <w:rPr/>
        <w:t>предусмотрено</w:t>
      </w:r>
      <w:r>
        <w:rPr>
          <w:spacing w:val="-2"/>
        </w:rPr>
        <w:t> </w:t>
      </w:r>
      <w:r>
        <w:rPr/>
        <w:t>также</w:t>
      </w:r>
      <w:r>
        <w:rPr>
          <w:spacing w:val="-5"/>
        </w:rPr>
        <w:t> </w:t>
      </w:r>
      <w:r>
        <w:rPr/>
        <w:t>использование МАДОУ</w:t>
      </w:r>
      <w:r>
        <w:rPr>
          <w:spacing w:val="-4"/>
        </w:rPr>
        <w:t> </w:t>
      </w:r>
      <w:r>
        <w:rPr/>
        <w:t>обновляемых</w:t>
      </w:r>
      <w:r>
        <w:rPr>
          <w:spacing w:val="-2"/>
        </w:rPr>
        <w:t> </w:t>
      </w:r>
      <w:r>
        <w:rPr/>
        <w:t>образовательных</w:t>
      </w:r>
      <w:r>
        <w:rPr>
          <w:spacing w:val="-2"/>
        </w:rPr>
        <w:t> </w:t>
      </w:r>
      <w:r>
        <w:rPr/>
        <w:t>ресурсов,</w:t>
      </w:r>
      <w:r>
        <w:rPr>
          <w:spacing w:val="-4"/>
        </w:rPr>
        <w:t> </w:t>
      </w:r>
      <w:r>
        <w:rPr/>
        <w:t>в</w:t>
      </w:r>
      <w:r>
        <w:rPr>
          <w:spacing w:val="-4"/>
        </w:rPr>
        <w:t> </w:t>
      </w:r>
      <w:r>
        <w:rPr/>
        <w:t>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Интернет.(п.32.8.ФОП ДО)</w:t>
      </w:r>
    </w:p>
    <w:p>
      <w:pPr>
        <w:pStyle w:val="BodyText"/>
        <w:spacing w:line="276" w:lineRule="auto"/>
        <w:ind w:left="707" w:right="681" w:firstLine="720"/>
      </w:pPr>
      <w:r>
        <w:rPr/>
        <w:t>В</w:t>
      </w:r>
      <w:r>
        <w:rPr>
          <w:spacing w:val="-2"/>
        </w:rPr>
        <w:t> </w:t>
      </w:r>
      <w:r>
        <w:rPr/>
        <w:t>таблице</w:t>
      </w:r>
      <w:r>
        <w:rPr>
          <w:spacing w:val="-2"/>
        </w:rPr>
        <w:t> </w:t>
      </w:r>
      <w:r>
        <w:rPr/>
        <w:t>отражено</w:t>
      </w:r>
      <w:r>
        <w:rPr>
          <w:spacing w:val="-3"/>
        </w:rPr>
        <w:t> </w:t>
      </w:r>
      <w:r>
        <w:rPr/>
        <w:t>оснащение</w:t>
      </w:r>
      <w:r>
        <w:rPr>
          <w:spacing w:val="-5"/>
        </w:rPr>
        <w:t> </w:t>
      </w:r>
      <w:r>
        <w:rPr/>
        <w:t>помещений,</w:t>
      </w:r>
      <w:r>
        <w:rPr>
          <w:spacing w:val="-3"/>
        </w:rPr>
        <w:t> </w:t>
      </w:r>
      <w:r>
        <w:rPr/>
        <w:t>используемых</w:t>
      </w:r>
      <w:r>
        <w:rPr>
          <w:spacing w:val="-5"/>
        </w:rPr>
        <w:t> </w:t>
      </w:r>
      <w:r>
        <w:rPr/>
        <w:t>в</w:t>
      </w:r>
      <w:r>
        <w:rPr>
          <w:spacing w:val="-3"/>
        </w:rPr>
        <w:t> </w:t>
      </w:r>
      <w:r>
        <w:rPr/>
        <w:t>образовательном</w:t>
      </w:r>
      <w:r>
        <w:rPr>
          <w:spacing w:val="-5"/>
        </w:rPr>
        <w:t> </w:t>
      </w:r>
      <w:r>
        <w:rPr/>
        <w:t>процессе</w:t>
      </w:r>
      <w:r>
        <w:rPr>
          <w:spacing w:val="-2"/>
        </w:rPr>
        <w:t> </w:t>
      </w:r>
      <w:r>
        <w:rPr/>
        <w:t>с</w:t>
      </w:r>
      <w:r>
        <w:rPr>
          <w:spacing w:val="-5"/>
        </w:rPr>
        <w:t> </w:t>
      </w:r>
      <w:r>
        <w:rPr/>
        <w:t>детьми</w:t>
      </w:r>
      <w:r>
        <w:rPr>
          <w:spacing w:val="-2"/>
        </w:rPr>
        <w:t> </w:t>
      </w:r>
      <w:r>
        <w:rPr/>
        <w:t>в</w:t>
      </w:r>
      <w:r>
        <w:rPr>
          <w:spacing w:val="-3"/>
        </w:rPr>
        <w:t> </w:t>
      </w:r>
      <w:r>
        <w:rPr/>
        <w:t>виде</w:t>
      </w:r>
      <w:r>
        <w:rPr>
          <w:spacing w:val="-5"/>
        </w:rPr>
        <w:t> </w:t>
      </w:r>
      <w:r>
        <w:rPr/>
        <w:t>перечня оборудования, материалов. Помещения пищеблока, прачечной, медицинского блока используются для проведения экскурсий в целях образовательной деятельности - ознакомления детей с профессиями.</w:t>
      </w:r>
    </w:p>
    <w:p>
      <w:pPr>
        <w:pStyle w:val="BodyText"/>
        <w:rPr>
          <w:sz w:val="20"/>
        </w:rPr>
      </w:pPr>
    </w:p>
    <w:p>
      <w:pPr>
        <w:pStyle w:val="BodyText"/>
        <w:rPr>
          <w:sz w:val="20"/>
        </w:rPr>
      </w:pPr>
    </w:p>
    <w:p>
      <w:pPr>
        <w:pStyle w:val="BodyText"/>
        <w:spacing w:before="57"/>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3"/>
        <w:gridCol w:w="5718"/>
        <w:gridCol w:w="7211"/>
      </w:tblGrid>
      <w:tr>
        <w:trPr>
          <w:trHeight w:val="408" w:hRule="atLeast"/>
        </w:trPr>
        <w:tc>
          <w:tcPr>
            <w:tcW w:w="2213" w:type="dxa"/>
          </w:tcPr>
          <w:p>
            <w:pPr>
              <w:pStyle w:val="TableParagraph"/>
              <w:spacing w:line="242" w:lineRule="exact" w:before="145"/>
              <w:ind w:left="357"/>
              <w:rPr>
                <w:sz w:val="24"/>
              </w:rPr>
            </w:pPr>
            <w:r>
              <w:rPr>
                <w:spacing w:val="-2"/>
                <w:sz w:val="24"/>
              </w:rPr>
              <w:t>Наименование</w:t>
            </w:r>
          </w:p>
        </w:tc>
        <w:tc>
          <w:tcPr>
            <w:tcW w:w="5718" w:type="dxa"/>
          </w:tcPr>
          <w:p>
            <w:pPr>
              <w:pStyle w:val="TableParagraph"/>
              <w:spacing w:line="242" w:lineRule="exact" w:before="145"/>
              <w:ind w:left="866"/>
              <w:rPr>
                <w:sz w:val="24"/>
              </w:rPr>
            </w:pPr>
            <w:r>
              <w:rPr>
                <w:sz w:val="24"/>
              </w:rPr>
              <w:t>Психолого-педагогическое</w:t>
            </w:r>
            <w:r>
              <w:rPr>
                <w:spacing w:val="-11"/>
                <w:sz w:val="24"/>
              </w:rPr>
              <w:t> </w:t>
            </w:r>
            <w:r>
              <w:rPr>
                <w:spacing w:val="-2"/>
                <w:sz w:val="24"/>
              </w:rPr>
              <w:t>назначение</w:t>
            </w:r>
          </w:p>
        </w:tc>
        <w:tc>
          <w:tcPr>
            <w:tcW w:w="7211" w:type="dxa"/>
          </w:tcPr>
          <w:p>
            <w:pPr>
              <w:pStyle w:val="TableParagraph"/>
              <w:spacing w:line="242" w:lineRule="exact" w:before="145"/>
              <w:ind w:left="12"/>
              <w:jc w:val="center"/>
              <w:rPr>
                <w:sz w:val="24"/>
              </w:rPr>
            </w:pPr>
            <w:r>
              <w:rPr>
                <w:spacing w:val="-2"/>
                <w:sz w:val="24"/>
              </w:rPr>
              <w:t>Оснащение</w:t>
            </w:r>
          </w:p>
        </w:tc>
      </w:tr>
      <w:tr>
        <w:trPr>
          <w:trHeight w:val="3245" w:hRule="atLeast"/>
        </w:trPr>
        <w:tc>
          <w:tcPr>
            <w:tcW w:w="2213" w:type="dxa"/>
            <w:tcBorders>
              <w:bottom w:val="nil"/>
            </w:tcBorders>
          </w:tcPr>
          <w:p>
            <w:pPr>
              <w:pStyle w:val="TableParagraph"/>
              <w:spacing w:line="192" w:lineRule="exact"/>
              <w:ind w:left="9"/>
              <w:jc w:val="center"/>
              <w:rPr>
                <w:sz w:val="24"/>
              </w:rPr>
            </w:pPr>
            <w:r>
              <w:rPr>
                <w:spacing w:val="-2"/>
                <w:sz w:val="24"/>
              </w:rPr>
              <w:t>Методический</w:t>
            </w:r>
          </w:p>
          <w:p>
            <w:pPr>
              <w:pStyle w:val="TableParagraph"/>
              <w:spacing w:line="263" w:lineRule="exact"/>
              <w:ind w:left="9" w:right="1"/>
              <w:jc w:val="center"/>
              <w:rPr>
                <w:sz w:val="24"/>
              </w:rPr>
            </w:pPr>
            <w:r>
              <w:rPr>
                <w:sz w:val="24"/>
              </w:rPr>
              <mc:AlternateContent>
                <mc:Choice Requires="wps">
                  <w:drawing>
                    <wp:anchor distT="0" distB="0" distL="0" distR="0" allowOverlap="1" layoutInCell="1" locked="0" behindDoc="1" simplePos="0" relativeHeight="475382784">
                      <wp:simplePos x="0" y="0"/>
                      <wp:positionH relativeFrom="column">
                        <wp:posOffset>443788</wp:posOffset>
                      </wp:positionH>
                      <wp:positionV relativeFrom="paragraph">
                        <wp:posOffset>-9350</wp:posOffset>
                      </wp:positionV>
                      <wp:extent cx="516890" cy="180340"/>
                      <wp:effectExtent l="0" t="0" r="0" b="0"/>
                      <wp:wrapNone/>
                      <wp:docPr id="434" name="Group 434"/>
                      <wp:cNvGraphicFramePr>
                        <a:graphicFrameLocks/>
                      </wp:cNvGraphicFramePr>
                      <a:graphic>
                        <a:graphicData uri="http://schemas.microsoft.com/office/word/2010/wordprocessingGroup">
                          <wpg:wgp>
                            <wpg:cNvPr id="434" name="Group 434"/>
                            <wpg:cNvGrpSpPr/>
                            <wpg:grpSpPr>
                              <a:xfrm>
                                <a:off x="0" y="0"/>
                                <a:ext cx="516890" cy="180340"/>
                                <a:chExt cx="516890" cy="180340"/>
                              </a:xfrm>
                            </wpg:grpSpPr>
                            <wps:wsp>
                              <wps:cNvPr id="435" name="Graphic 435"/>
                              <wps:cNvSpPr/>
                              <wps:spPr>
                                <a:xfrm>
                                  <a:off x="0" y="0"/>
                                  <a:ext cx="516890" cy="180340"/>
                                </a:xfrm>
                                <a:custGeom>
                                  <a:avLst/>
                                  <a:gdLst/>
                                  <a:ahLst/>
                                  <a:cxnLst/>
                                  <a:rect l="l" t="t" r="r" b="b"/>
                                  <a:pathLst>
                                    <a:path w="516890" h="180340">
                                      <a:moveTo>
                                        <a:pt x="516635" y="0"/>
                                      </a:moveTo>
                                      <a:lnTo>
                                        <a:pt x="0" y="0"/>
                                      </a:lnTo>
                                      <a:lnTo>
                                        <a:pt x="0" y="179832"/>
                                      </a:lnTo>
                                      <a:lnTo>
                                        <a:pt x="516635" y="179832"/>
                                      </a:lnTo>
                                      <a:lnTo>
                                        <a:pt x="51663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4.944pt;margin-top:-.736297pt;width:40.7pt;height:14.2pt;mso-position-horizontal-relative:column;mso-position-vertical-relative:paragraph;z-index:-27933696" id="docshapegroup418" coordorigin="699,-15" coordsize="814,284">
                      <v:rect style="position:absolute;left:698;top:-15;width:814;height:284" id="docshape419" filled="true" fillcolor="#ffffff" stroked="false">
                        <v:fill type="solid"/>
                      </v:rect>
                      <w10:wrap type="none"/>
                    </v:group>
                  </w:pict>
                </mc:Fallback>
              </mc:AlternateContent>
            </w:r>
            <w:r>
              <w:rPr>
                <w:spacing w:val="-2"/>
                <w:sz w:val="24"/>
              </w:rPr>
              <w:t>кабинет</w:t>
            </w:r>
          </w:p>
        </w:tc>
        <w:tc>
          <w:tcPr>
            <w:tcW w:w="5718" w:type="dxa"/>
            <w:tcBorders>
              <w:bottom w:val="nil"/>
            </w:tcBorders>
          </w:tcPr>
          <w:p>
            <w:pPr>
              <w:pStyle w:val="TableParagraph"/>
              <w:spacing w:line="230" w:lineRule="auto"/>
              <w:ind w:left="11" w:right="673"/>
              <w:rPr>
                <w:sz w:val="24"/>
              </w:rPr>
            </w:pPr>
            <w:r>
              <w:rPr>
                <w:sz w:val="24"/>
              </w:rPr>
              <w:t>Методическая</w:t>
            </w:r>
            <w:r>
              <w:rPr>
                <w:spacing w:val="-13"/>
                <w:sz w:val="24"/>
              </w:rPr>
              <w:t> </w:t>
            </w:r>
            <w:r>
              <w:rPr>
                <w:sz w:val="24"/>
              </w:rPr>
              <w:t>библиотека</w:t>
            </w:r>
            <w:r>
              <w:rPr>
                <w:spacing w:val="-14"/>
                <w:sz w:val="24"/>
              </w:rPr>
              <w:t> </w:t>
            </w:r>
            <w:r>
              <w:rPr>
                <w:sz w:val="24"/>
              </w:rPr>
              <w:t>для</w:t>
            </w:r>
            <w:r>
              <w:rPr>
                <w:spacing w:val="-13"/>
                <w:sz w:val="24"/>
              </w:rPr>
              <w:t> </w:t>
            </w:r>
            <w:r>
              <w:rPr>
                <w:sz w:val="24"/>
              </w:rPr>
              <w:t>педагогов Семинары, консультации</w:t>
            </w:r>
          </w:p>
          <w:p>
            <w:pPr>
              <w:pStyle w:val="TableParagraph"/>
              <w:spacing w:line="259" w:lineRule="exact"/>
              <w:ind w:left="11"/>
              <w:rPr>
                <w:sz w:val="24"/>
              </w:rPr>
            </w:pPr>
            <w:r>
              <w:rPr>
                <w:sz w:val="24"/>
              </w:rPr>
              <w:t>Круглые</w:t>
            </w:r>
            <w:r>
              <w:rPr>
                <w:spacing w:val="-2"/>
                <w:sz w:val="24"/>
              </w:rPr>
              <w:t> </w:t>
            </w:r>
            <w:r>
              <w:rPr>
                <w:spacing w:val="-4"/>
                <w:sz w:val="24"/>
              </w:rPr>
              <w:t>столы</w:t>
            </w:r>
          </w:p>
          <w:p>
            <w:pPr>
              <w:pStyle w:val="TableParagraph"/>
              <w:spacing w:line="230" w:lineRule="auto"/>
              <w:ind w:left="11" w:right="3280"/>
              <w:rPr>
                <w:sz w:val="24"/>
              </w:rPr>
            </w:pPr>
            <w:r>
              <w:rPr>
                <w:sz w:val="24"/>
              </w:rPr>
              <w:t>Педагогические часы Педагогические</w:t>
            </w:r>
            <w:r>
              <w:rPr>
                <w:spacing w:val="-15"/>
                <w:sz w:val="24"/>
              </w:rPr>
              <w:t> </w:t>
            </w:r>
            <w:r>
              <w:rPr>
                <w:sz w:val="24"/>
              </w:rPr>
              <w:t>советы</w:t>
            </w:r>
          </w:p>
          <w:p>
            <w:pPr>
              <w:pStyle w:val="TableParagraph"/>
              <w:spacing w:line="230" w:lineRule="auto"/>
              <w:ind w:left="11" w:right="673"/>
              <w:rPr>
                <w:sz w:val="24"/>
              </w:rPr>
            </w:pPr>
            <w:r>
              <w:rPr>
                <w:sz w:val="24"/>
              </w:rPr>
              <w:t>Повышение</w:t>
            </w:r>
            <w:r>
              <w:rPr>
                <w:spacing w:val="-15"/>
                <w:sz w:val="24"/>
              </w:rPr>
              <w:t> </w:t>
            </w:r>
            <w:r>
              <w:rPr>
                <w:sz w:val="24"/>
              </w:rPr>
              <w:t>профессионального</w:t>
            </w:r>
            <w:r>
              <w:rPr>
                <w:spacing w:val="-15"/>
                <w:sz w:val="24"/>
              </w:rPr>
              <w:t> </w:t>
            </w:r>
            <w:r>
              <w:rPr>
                <w:sz w:val="24"/>
              </w:rPr>
              <w:t>уровня </w:t>
            </w:r>
            <w:r>
              <w:rPr>
                <w:spacing w:val="-2"/>
                <w:sz w:val="24"/>
              </w:rPr>
              <w:t>педагогов</w:t>
            </w:r>
          </w:p>
          <w:p>
            <w:pPr>
              <w:pStyle w:val="TableParagraph"/>
              <w:spacing w:line="230" w:lineRule="auto"/>
              <w:ind w:left="11"/>
              <w:rPr>
                <w:sz w:val="24"/>
              </w:rPr>
            </w:pPr>
            <w:r>
              <w:rPr>
                <w:sz w:val="24"/>
              </w:rPr>
              <w:t>Разъяснительная работа с родителями по вопросам воспитания</w:t>
            </w:r>
            <w:r>
              <w:rPr>
                <w:spacing w:val="-10"/>
                <w:sz w:val="24"/>
              </w:rPr>
              <w:t> </w:t>
            </w:r>
            <w:r>
              <w:rPr>
                <w:sz w:val="24"/>
              </w:rPr>
              <w:t>и</w:t>
            </w:r>
            <w:r>
              <w:rPr>
                <w:spacing w:val="-8"/>
                <w:sz w:val="24"/>
              </w:rPr>
              <w:t> </w:t>
            </w:r>
            <w:r>
              <w:rPr>
                <w:sz w:val="24"/>
              </w:rPr>
              <w:t>развития</w:t>
            </w:r>
            <w:r>
              <w:rPr>
                <w:spacing w:val="-10"/>
                <w:sz w:val="24"/>
              </w:rPr>
              <w:t> </w:t>
            </w:r>
            <w:r>
              <w:rPr>
                <w:sz w:val="24"/>
              </w:rPr>
              <w:t>детей</w:t>
            </w:r>
            <w:r>
              <w:rPr>
                <w:spacing w:val="-8"/>
                <w:sz w:val="24"/>
              </w:rPr>
              <w:t> </w:t>
            </w:r>
            <w:r>
              <w:rPr>
                <w:sz w:val="24"/>
              </w:rPr>
              <w:t>дошкольного</w:t>
            </w:r>
            <w:r>
              <w:rPr>
                <w:spacing w:val="-8"/>
                <w:sz w:val="24"/>
              </w:rPr>
              <w:t> </w:t>
            </w:r>
            <w:r>
              <w:rPr>
                <w:sz w:val="24"/>
              </w:rPr>
              <w:t>возраста Осуществление методическойпомощи педагогам</w:t>
            </w:r>
          </w:p>
          <w:p>
            <w:pPr>
              <w:pStyle w:val="TableParagraph"/>
              <w:spacing w:line="230" w:lineRule="auto"/>
              <w:ind w:left="11"/>
              <w:rPr>
                <w:sz w:val="24"/>
              </w:rPr>
            </w:pPr>
            <w:r>
              <w:rPr>
                <w:sz w:val="24"/>
              </w:rPr>
              <w:t>Организация консультаций, семинаров, совещаний, Выставка</w:t>
            </w:r>
            <w:r>
              <w:rPr>
                <w:spacing w:val="-15"/>
                <w:sz w:val="24"/>
              </w:rPr>
              <w:t> </w:t>
            </w:r>
            <w:r>
              <w:rPr>
                <w:sz w:val="24"/>
              </w:rPr>
              <w:t>дидактических</w:t>
            </w:r>
            <w:r>
              <w:rPr>
                <w:spacing w:val="-14"/>
                <w:sz w:val="24"/>
              </w:rPr>
              <w:t> </w:t>
            </w:r>
            <w:r>
              <w:rPr>
                <w:sz w:val="24"/>
              </w:rPr>
              <w:t>иметодических</w:t>
            </w:r>
            <w:r>
              <w:rPr>
                <w:spacing w:val="-14"/>
                <w:sz w:val="24"/>
              </w:rPr>
              <w:t> </w:t>
            </w:r>
            <w:r>
              <w:rPr>
                <w:sz w:val="24"/>
              </w:rPr>
              <w:t>материалов</w:t>
            </w:r>
          </w:p>
        </w:tc>
        <w:tc>
          <w:tcPr>
            <w:tcW w:w="7211" w:type="dxa"/>
            <w:tcBorders>
              <w:bottom w:val="nil"/>
            </w:tcBorders>
          </w:tcPr>
          <w:p>
            <w:pPr>
              <w:pStyle w:val="TableParagraph"/>
              <w:spacing w:line="230" w:lineRule="auto"/>
              <w:ind w:left="11"/>
              <w:rPr>
                <w:sz w:val="24"/>
              </w:rPr>
            </w:pPr>
            <w:r>
              <w:rPr>
                <w:sz w:val="24"/>
              </w:rPr>
              <w:t>Библиотека педагогической и методической литературы Библиотека периодических</w:t>
            </w:r>
            <w:r>
              <w:rPr>
                <w:spacing w:val="-4"/>
                <w:sz w:val="24"/>
              </w:rPr>
              <w:t> </w:t>
            </w:r>
            <w:r>
              <w:rPr>
                <w:sz w:val="24"/>
              </w:rPr>
              <w:t>изданий</w:t>
            </w:r>
            <w:r>
              <w:rPr>
                <w:spacing w:val="-8"/>
                <w:sz w:val="24"/>
              </w:rPr>
              <w:t> </w:t>
            </w:r>
            <w:r>
              <w:rPr>
                <w:sz w:val="24"/>
              </w:rPr>
              <w:t>Пособия</w:t>
            </w:r>
            <w:r>
              <w:rPr>
                <w:spacing w:val="-6"/>
                <w:sz w:val="24"/>
              </w:rPr>
              <w:t> </w:t>
            </w:r>
            <w:r>
              <w:rPr>
                <w:sz w:val="24"/>
              </w:rPr>
              <w:t>для</w:t>
            </w:r>
            <w:r>
              <w:rPr>
                <w:spacing w:val="-6"/>
                <w:sz w:val="24"/>
              </w:rPr>
              <w:t> </w:t>
            </w:r>
            <w:r>
              <w:rPr>
                <w:sz w:val="24"/>
              </w:rPr>
              <w:t>занятий</w:t>
            </w:r>
            <w:r>
              <w:rPr>
                <w:spacing w:val="-6"/>
                <w:sz w:val="24"/>
              </w:rPr>
              <w:t> </w:t>
            </w:r>
            <w:r>
              <w:rPr>
                <w:sz w:val="24"/>
              </w:rPr>
              <w:t>Опыт</w:t>
            </w:r>
            <w:r>
              <w:rPr>
                <w:spacing w:val="-6"/>
                <w:sz w:val="24"/>
              </w:rPr>
              <w:t> </w:t>
            </w:r>
            <w:r>
              <w:rPr>
                <w:sz w:val="24"/>
              </w:rPr>
              <w:t>работы</w:t>
            </w:r>
            <w:r>
              <w:rPr>
                <w:spacing w:val="-6"/>
                <w:sz w:val="24"/>
              </w:rPr>
              <w:t> </w:t>
            </w:r>
            <w:r>
              <w:rPr>
                <w:sz w:val="24"/>
              </w:rPr>
              <w:t>педагогов Материалы консультаций, семинаров, семинаров - практикумов</w:t>
            </w:r>
          </w:p>
          <w:p>
            <w:pPr>
              <w:pStyle w:val="TableParagraph"/>
              <w:spacing w:line="230" w:lineRule="auto"/>
              <w:ind w:left="11"/>
              <w:rPr>
                <w:sz w:val="24"/>
              </w:rPr>
            </w:pPr>
            <w:r>
              <w:rPr>
                <w:sz w:val="24"/>
              </w:rPr>
              <w:t>Демонстрационный,</w:t>
            </w:r>
            <w:r>
              <w:rPr>
                <w:spacing w:val="-7"/>
                <w:sz w:val="24"/>
              </w:rPr>
              <w:t> </w:t>
            </w:r>
            <w:r>
              <w:rPr>
                <w:sz w:val="24"/>
              </w:rPr>
              <w:t>раздаточный</w:t>
            </w:r>
            <w:r>
              <w:rPr>
                <w:spacing w:val="-7"/>
                <w:sz w:val="24"/>
              </w:rPr>
              <w:t> </w:t>
            </w:r>
            <w:r>
              <w:rPr>
                <w:sz w:val="24"/>
              </w:rPr>
              <w:t>материал</w:t>
            </w:r>
            <w:r>
              <w:rPr>
                <w:spacing w:val="-7"/>
                <w:sz w:val="24"/>
              </w:rPr>
              <w:t> </w:t>
            </w:r>
            <w:r>
              <w:rPr>
                <w:sz w:val="24"/>
              </w:rPr>
              <w:t>для</w:t>
            </w:r>
            <w:r>
              <w:rPr>
                <w:spacing w:val="-7"/>
                <w:sz w:val="24"/>
              </w:rPr>
              <w:t> </w:t>
            </w:r>
            <w:r>
              <w:rPr>
                <w:sz w:val="24"/>
              </w:rPr>
              <w:t>занятий</w:t>
            </w:r>
            <w:r>
              <w:rPr>
                <w:spacing w:val="-7"/>
                <w:sz w:val="24"/>
              </w:rPr>
              <w:t> </w:t>
            </w:r>
            <w:r>
              <w:rPr>
                <w:sz w:val="24"/>
              </w:rPr>
              <w:t>с</w:t>
            </w:r>
            <w:r>
              <w:rPr>
                <w:spacing w:val="-8"/>
                <w:sz w:val="24"/>
              </w:rPr>
              <w:t> </w:t>
            </w:r>
            <w:r>
              <w:rPr>
                <w:sz w:val="24"/>
              </w:rPr>
              <w:t>детьми Иллюстративный материал Изделия народных промыслов</w:t>
            </w:r>
          </w:p>
          <w:p>
            <w:pPr>
              <w:pStyle w:val="TableParagraph"/>
              <w:spacing w:line="259" w:lineRule="exact"/>
              <w:ind w:left="11"/>
              <w:rPr>
                <w:sz w:val="24"/>
              </w:rPr>
            </w:pPr>
            <w:r>
              <w:rPr>
                <w:spacing w:val="-2"/>
                <w:sz w:val="24"/>
              </w:rPr>
              <w:t>Компьютер</w:t>
            </w:r>
          </w:p>
          <w:p>
            <w:pPr>
              <w:pStyle w:val="TableParagraph"/>
              <w:spacing w:line="230" w:lineRule="auto"/>
              <w:ind w:left="11" w:right="2288"/>
              <w:rPr>
                <w:sz w:val="24"/>
              </w:rPr>
            </w:pPr>
            <w:r>
              <w:rPr>
                <w:sz w:val="24"/>
              </w:rPr>
              <w:t>Информационные стенды МФУ Видеоматериал,</w:t>
            </w:r>
            <w:r>
              <w:rPr>
                <w:spacing w:val="-14"/>
                <w:sz w:val="24"/>
              </w:rPr>
              <w:t> </w:t>
            </w:r>
            <w:r>
              <w:rPr>
                <w:sz w:val="24"/>
              </w:rPr>
              <w:t>пособия</w:t>
            </w:r>
            <w:r>
              <w:rPr>
                <w:spacing w:val="-14"/>
                <w:sz w:val="24"/>
              </w:rPr>
              <w:t> </w:t>
            </w:r>
            <w:r>
              <w:rPr>
                <w:sz w:val="24"/>
              </w:rPr>
              <w:t>для</w:t>
            </w:r>
            <w:r>
              <w:rPr>
                <w:spacing w:val="-14"/>
                <w:sz w:val="24"/>
              </w:rPr>
              <w:t> </w:t>
            </w:r>
            <w:r>
              <w:rPr>
                <w:sz w:val="24"/>
              </w:rPr>
              <w:t>ООД,</w:t>
            </w:r>
          </w:p>
          <w:p>
            <w:pPr>
              <w:pStyle w:val="TableParagraph"/>
              <w:spacing w:line="230" w:lineRule="auto"/>
              <w:ind w:left="11" w:right="65"/>
              <w:rPr>
                <w:sz w:val="24"/>
              </w:rPr>
            </w:pPr>
            <w:r>
              <w:rPr>
                <w:sz w:val="24"/>
              </w:rPr>
              <w:t>Учебно-методический</w:t>
            </w:r>
            <w:r>
              <w:rPr>
                <w:spacing w:val="-14"/>
                <w:sz w:val="24"/>
              </w:rPr>
              <w:t> </w:t>
            </w:r>
            <w:r>
              <w:rPr>
                <w:sz w:val="24"/>
              </w:rPr>
              <w:t>комплект</w:t>
            </w:r>
            <w:r>
              <w:rPr>
                <w:spacing w:val="-14"/>
                <w:sz w:val="24"/>
              </w:rPr>
              <w:t> </w:t>
            </w:r>
            <w:r>
              <w:rPr>
                <w:sz w:val="24"/>
              </w:rPr>
              <w:t>пообучению</w:t>
            </w:r>
            <w:r>
              <w:rPr>
                <w:spacing w:val="-14"/>
                <w:sz w:val="24"/>
              </w:rPr>
              <w:t> </w:t>
            </w:r>
            <w:r>
              <w:rPr>
                <w:sz w:val="24"/>
              </w:rPr>
              <w:t>государственным языкам РТ.</w:t>
            </w:r>
          </w:p>
        </w:tc>
      </w:tr>
    </w:tbl>
    <w:p>
      <w:pPr>
        <w:pStyle w:val="TableParagraph"/>
        <w:spacing w:after="0" w:line="230" w:lineRule="auto"/>
        <w:rPr>
          <w:sz w:val="24"/>
        </w:rPr>
        <w:sectPr>
          <w:headerReference w:type="default" r:id="rId383"/>
          <w:footerReference w:type="default" r:id="rId384"/>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3"/>
        <w:gridCol w:w="5718"/>
        <w:gridCol w:w="7211"/>
      </w:tblGrid>
      <w:tr>
        <w:trPr>
          <w:trHeight w:val="3538" w:hRule="atLeast"/>
        </w:trPr>
        <w:tc>
          <w:tcPr>
            <w:tcW w:w="2213" w:type="dxa"/>
          </w:tcPr>
          <w:p>
            <w:pPr>
              <w:pStyle w:val="TableParagraph"/>
              <w:spacing w:line="230" w:lineRule="auto"/>
              <w:ind w:left="581" w:hanging="419"/>
              <w:rPr>
                <w:sz w:val="24"/>
              </w:rPr>
            </w:pPr>
            <w:r>
              <w:rPr>
                <w:sz w:val="24"/>
              </w:rPr>
              <w:t>Кабинет</w:t>
            </w:r>
            <w:r>
              <w:rPr>
                <w:spacing w:val="-15"/>
                <w:sz w:val="24"/>
              </w:rPr>
              <w:t> </w:t>
            </w:r>
            <w:r>
              <w:rPr>
                <w:sz w:val="24"/>
              </w:rPr>
              <w:t>педагога- </w:t>
            </w:r>
            <w:r>
              <w:rPr>
                <w:spacing w:val="-2"/>
                <w:sz w:val="24"/>
              </w:rPr>
              <w:t>психолога</w:t>
            </w:r>
          </w:p>
        </w:tc>
        <w:tc>
          <w:tcPr>
            <w:tcW w:w="5718" w:type="dxa"/>
          </w:tcPr>
          <w:p>
            <w:pPr>
              <w:pStyle w:val="TableParagraph"/>
              <w:spacing w:line="255" w:lineRule="exact"/>
              <w:ind w:left="11"/>
              <w:rPr>
                <w:sz w:val="24"/>
              </w:rPr>
            </w:pPr>
            <w:r>
              <w:rPr>
                <w:sz w:val="24"/>
              </w:rPr>
              <w:t>Индивидуальные</w:t>
            </w:r>
            <w:r>
              <w:rPr>
                <w:spacing w:val="-7"/>
                <w:sz w:val="24"/>
              </w:rPr>
              <w:t> </w:t>
            </w:r>
            <w:r>
              <w:rPr>
                <w:sz w:val="24"/>
              </w:rPr>
              <w:t>и</w:t>
            </w:r>
            <w:r>
              <w:rPr>
                <w:spacing w:val="-3"/>
                <w:sz w:val="24"/>
              </w:rPr>
              <w:t> </w:t>
            </w:r>
            <w:r>
              <w:rPr>
                <w:sz w:val="24"/>
              </w:rPr>
              <w:t>подгрупповые</w:t>
            </w:r>
            <w:r>
              <w:rPr>
                <w:spacing w:val="-4"/>
                <w:sz w:val="24"/>
              </w:rPr>
              <w:t> </w:t>
            </w:r>
            <w:r>
              <w:rPr>
                <w:sz w:val="24"/>
              </w:rPr>
              <w:t>занятия</w:t>
            </w:r>
            <w:r>
              <w:rPr>
                <w:spacing w:val="-4"/>
                <w:sz w:val="24"/>
              </w:rPr>
              <w:t> </w:t>
            </w:r>
            <w:r>
              <w:rPr>
                <w:sz w:val="24"/>
              </w:rPr>
              <w:t>с</w:t>
            </w:r>
            <w:r>
              <w:rPr>
                <w:spacing w:val="-3"/>
                <w:sz w:val="24"/>
              </w:rPr>
              <w:t> </w:t>
            </w:r>
            <w:r>
              <w:rPr>
                <w:spacing w:val="-2"/>
                <w:sz w:val="24"/>
              </w:rPr>
              <w:t>детьми.</w:t>
            </w:r>
          </w:p>
          <w:p>
            <w:pPr>
              <w:pStyle w:val="TableParagraph"/>
              <w:spacing w:line="264" w:lineRule="exact"/>
              <w:ind w:left="11"/>
              <w:rPr>
                <w:sz w:val="24"/>
              </w:rPr>
            </w:pPr>
            <w:r>
              <w:rPr>
                <w:sz w:val="24"/>
              </w:rPr>
              <w:t>Индивидуальные</w:t>
            </w:r>
            <w:r>
              <w:rPr>
                <w:spacing w:val="-7"/>
                <w:sz w:val="24"/>
              </w:rPr>
              <w:t> </w:t>
            </w:r>
            <w:r>
              <w:rPr>
                <w:sz w:val="24"/>
              </w:rPr>
              <w:t>консультации,</w:t>
            </w:r>
            <w:r>
              <w:rPr>
                <w:spacing w:val="-7"/>
                <w:sz w:val="24"/>
              </w:rPr>
              <w:t> </w:t>
            </w:r>
            <w:r>
              <w:rPr>
                <w:sz w:val="24"/>
              </w:rPr>
              <w:t>беседы</w:t>
            </w:r>
            <w:r>
              <w:rPr>
                <w:spacing w:val="-6"/>
                <w:sz w:val="24"/>
              </w:rPr>
              <w:t> </w:t>
            </w:r>
            <w:r>
              <w:rPr>
                <w:spacing w:val="-10"/>
                <w:sz w:val="24"/>
              </w:rPr>
              <w:t>с</w:t>
            </w:r>
          </w:p>
          <w:p>
            <w:pPr>
              <w:pStyle w:val="TableParagraph"/>
              <w:spacing w:line="230" w:lineRule="auto" w:before="3"/>
              <w:ind w:left="11"/>
              <w:rPr>
                <w:sz w:val="24"/>
              </w:rPr>
            </w:pPr>
            <w:r>
              <w:rPr>
                <w:sz w:val="24"/>
              </w:rPr>
              <w:t>педагогическим,</w:t>
            </w:r>
            <w:r>
              <w:rPr>
                <w:spacing w:val="-15"/>
                <w:sz w:val="24"/>
              </w:rPr>
              <w:t> </w:t>
            </w:r>
            <w:r>
              <w:rPr>
                <w:sz w:val="24"/>
              </w:rPr>
              <w:t>медицинским,</w:t>
            </w:r>
            <w:r>
              <w:rPr>
                <w:spacing w:val="-15"/>
                <w:sz w:val="24"/>
              </w:rPr>
              <w:t> </w:t>
            </w:r>
            <w:r>
              <w:rPr>
                <w:sz w:val="24"/>
              </w:rPr>
              <w:t>обслуживающим персоналом и родителями.</w:t>
            </w:r>
          </w:p>
          <w:p>
            <w:pPr>
              <w:pStyle w:val="TableParagraph"/>
              <w:spacing w:line="230" w:lineRule="auto"/>
              <w:ind w:left="11"/>
              <w:rPr>
                <w:sz w:val="24"/>
              </w:rPr>
            </w:pPr>
            <w:r>
              <w:rPr>
                <w:sz w:val="24"/>
              </w:rPr>
              <w:t>Просветительская, разъяснительная работа с родителями</w:t>
            </w:r>
            <w:r>
              <w:rPr>
                <w:spacing w:val="-9"/>
                <w:sz w:val="24"/>
              </w:rPr>
              <w:t> </w:t>
            </w:r>
            <w:r>
              <w:rPr>
                <w:sz w:val="24"/>
              </w:rPr>
              <w:t>и</w:t>
            </w:r>
            <w:r>
              <w:rPr>
                <w:spacing w:val="-7"/>
                <w:sz w:val="24"/>
              </w:rPr>
              <w:t> </w:t>
            </w:r>
            <w:r>
              <w:rPr>
                <w:sz w:val="24"/>
              </w:rPr>
              <w:t>сотрудниками</w:t>
            </w:r>
            <w:r>
              <w:rPr>
                <w:spacing w:val="-8"/>
                <w:sz w:val="24"/>
              </w:rPr>
              <w:t> </w:t>
            </w:r>
            <w:r>
              <w:rPr>
                <w:sz w:val="24"/>
              </w:rPr>
              <w:t>ДОУ</w:t>
            </w:r>
            <w:r>
              <w:rPr>
                <w:spacing w:val="-8"/>
                <w:sz w:val="24"/>
              </w:rPr>
              <w:t> </w:t>
            </w:r>
            <w:r>
              <w:rPr>
                <w:sz w:val="24"/>
              </w:rPr>
              <w:t>по</w:t>
            </w:r>
            <w:r>
              <w:rPr>
                <w:spacing w:val="-8"/>
                <w:sz w:val="24"/>
              </w:rPr>
              <w:t> </w:t>
            </w:r>
            <w:r>
              <w:rPr>
                <w:sz w:val="24"/>
              </w:rPr>
              <w:t>вопросам</w:t>
            </w:r>
          </w:p>
          <w:p>
            <w:pPr>
              <w:pStyle w:val="TableParagraph"/>
              <w:spacing w:line="230" w:lineRule="auto"/>
              <w:ind w:left="11" w:right="387"/>
              <w:jc w:val="both"/>
              <w:rPr>
                <w:sz w:val="24"/>
              </w:rPr>
            </w:pPr>
            <w:r>
              <w:rPr>
                <w:sz w:val="24"/>
              </w:rPr>
              <w:t>воспитания</w:t>
            </w:r>
            <w:r>
              <w:rPr>
                <w:spacing w:val="-10"/>
                <w:sz w:val="24"/>
              </w:rPr>
              <w:t> </w:t>
            </w:r>
            <w:r>
              <w:rPr>
                <w:sz w:val="24"/>
              </w:rPr>
              <w:t>и</w:t>
            </w:r>
            <w:r>
              <w:rPr>
                <w:spacing w:val="-8"/>
                <w:sz w:val="24"/>
              </w:rPr>
              <w:t> </w:t>
            </w:r>
            <w:r>
              <w:rPr>
                <w:sz w:val="24"/>
              </w:rPr>
              <w:t>развития</w:t>
            </w:r>
            <w:r>
              <w:rPr>
                <w:spacing w:val="-10"/>
                <w:sz w:val="24"/>
              </w:rPr>
              <w:t> </w:t>
            </w:r>
            <w:r>
              <w:rPr>
                <w:sz w:val="24"/>
              </w:rPr>
              <w:t>детей</w:t>
            </w:r>
            <w:r>
              <w:rPr>
                <w:spacing w:val="-8"/>
                <w:sz w:val="24"/>
              </w:rPr>
              <w:t> </w:t>
            </w:r>
            <w:r>
              <w:rPr>
                <w:sz w:val="24"/>
              </w:rPr>
              <w:t>дошкольного</w:t>
            </w:r>
            <w:r>
              <w:rPr>
                <w:spacing w:val="-8"/>
                <w:sz w:val="24"/>
              </w:rPr>
              <w:t> </w:t>
            </w:r>
            <w:r>
              <w:rPr>
                <w:sz w:val="24"/>
              </w:rPr>
              <w:t>возраста Создание благоприятного психо – эмоционального климата для детей, сотрудников ДОУ и родителей</w:t>
            </w:r>
          </w:p>
        </w:tc>
        <w:tc>
          <w:tcPr>
            <w:tcW w:w="7211" w:type="dxa"/>
          </w:tcPr>
          <w:p>
            <w:pPr>
              <w:pStyle w:val="TableParagraph"/>
              <w:spacing w:line="255" w:lineRule="exact"/>
              <w:ind w:left="11"/>
              <w:jc w:val="both"/>
              <w:rPr>
                <w:sz w:val="24"/>
              </w:rPr>
            </w:pPr>
            <w:r>
              <w:rPr>
                <w:sz w:val="24"/>
              </w:rPr>
              <w:t>Консультативное</w:t>
            </w:r>
            <w:r>
              <w:rPr>
                <w:spacing w:val="-9"/>
                <w:sz w:val="24"/>
              </w:rPr>
              <w:t> </w:t>
            </w:r>
            <w:r>
              <w:rPr>
                <w:sz w:val="24"/>
              </w:rPr>
              <w:t>пространствооснащено</w:t>
            </w:r>
            <w:r>
              <w:rPr>
                <w:spacing w:val="-6"/>
                <w:sz w:val="24"/>
              </w:rPr>
              <w:t> </w:t>
            </w:r>
            <w:r>
              <w:rPr>
                <w:sz w:val="24"/>
              </w:rPr>
              <w:t>креслом,</w:t>
            </w:r>
            <w:r>
              <w:rPr>
                <w:spacing w:val="-6"/>
                <w:sz w:val="24"/>
              </w:rPr>
              <w:t> </w:t>
            </w:r>
            <w:r>
              <w:rPr>
                <w:spacing w:val="-2"/>
                <w:sz w:val="24"/>
              </w:rPr>
              <w:t>картинами,</w:t>
            </w:r>
          </w:p>
          <w:p>
            <w:pPr>
              <w:pStyle w:val="TableParagraph"/>
              <w:spacing w:line="230" w:lineRule="auto" w:before="3"/>
              <w:ind w:left="11" w:right="483"/>
              <w:jc w:val="both"/>
              <w:rPr>
                <w:sz w:val="24"/>
              </w:rPr>
            </w:pPr>
            <w:r>
              <w:rPr>
                <w:sz w:val="24"/>
              </w:rPr>
              <w:t>Организационно-планирующее</w:t>
            </w:r>
            <w:r>
              <w:rPr>
                <w:spacing w:val="-12"/>
                <w:sz w:val="24"/>
              </w:rPr>
              <w:t> </w:t>
            </w:r>
            <w:r>
              <w:rPr>
                <w:sz w:val="24"/>
              </w:rPr>
              <w:t>пространство</w:t>
            </w:r>
            <w:r>
              <w:rPr>
                <w:spacing w:val="-11"/>
                <w:sz w:val="24"/>
              </w:rPr>
              <w:t> </w:t>
            </w:r>
            <w:r>
              <w:rPr>
                <w:sz w:val="24"/>
              </w:rPr>
              <w:t>кабинета</w:t>
            </w:r>
            <w:r>
              <w:rPr>
                <w:spacing w:val="-12"/>
                <w:sz w:val="24"/>
              </w:rPr>
              <w:t> </w:t>
            </w:r>
            <w:r>
              <w:rPr>
                <w:sz w:val="24"/>
              </w:rPr>
              <w:t>оснащено письменным</w:t>
            </w:r>
            <w:r>
              <w:rPr>
                <w:spacing w:val="-9"/>
                <w:sz w:val="24"/>
              </w:rPr>
              <w:t> </w:t>
            </w:r>
            <w:r>
              <w:rPr>
                <w:sz w:val="24"/>
              </w:rPr>
              <w:t>столом,</w:t>
            </w:r>
            <w:r>
              <w:rPr>
                <w:spacing w:val="-7"/>
                <w:sz w:val="24"/>
              </w:rPr>
              <w:t> </w:t>
            </w:r>
            <w:r>
              <w:rPr>
                <w:sz w:val="24"/>
              </w:rPr>
              <w:t>библиотекой</w:t>
            </w:r>
            <w:r>
              <w:rPr>
                <w:spacing w:val="-6"/>
                <w:sz w:val="24"/>
              </w:rPr>
              <w:t> </w:t>
            </w:r>
            <w:r>
              <w:rPr>
                <w:sz w:val="24"/>
              </w:rPr>
              <w:t>со</w:t>
            </w:r>
            <w:r>
              <w:rPr>
                <w:spacing w:val="-7"/>
                <w:sz w:val="24"/>
              </w:rPr>
              <w:t> </w:t>
            </w:r>
            <w:r>
              <w:rPr>
                <w:sz w:val="24"/>
              </w:rPr>
              <w:t>специальной</w:t>
            </w:r>
            <w:r>
              <w:rPr>
                <w:spacing w:val="-7"/>
                <w:sz w:val="24"/>
              </w:rPr>
              <w:t> </w:t>
            </w:r>
            <w:r>
              <w:rPr>
                <w:sz w:val="24"/>
              </w:rPr>
              <w:t>литературой</w:t>
            </w:r>
            <w:r>
              <w:rPr>
                <w:spacing w:val="-7"/>
                <w:sz w:val="24"/>
              </w:rPr>
              <w:t> </w:t>
            </w:r>
            <w:r>
              <w:rPr>
                <w:sz w:val="24"/>
              </w:rPr>
              <w:t>и практическими</w:t>
            </w:r>
            <w:r>
              <w:rPr>
                <w:spacing w:val="-11"/>
                <w:sz w:val="24"/>
              </w:rPr>
              <w:t> </w:t>
            </w:r>
            <w:r>
              <w:rPr>
                <w:sz w:val="24"/>
              </w:rPr>
              <w:t>пособиями,</w:t>
            </w:r>
            <w:r>
              <w:rPr>
                <w:spacing w:val="-10"/>
                <w:sz w:val="24"/>
              </w:rPr>
              <w:t> </w:t>
            </w:r>
            <w:r>
              <w:rPr>
                <w:sz w:val="24"/>
              </w:rPr>
              <w:t>материалы</w:t>
            </w:r>
            <w:r>
              <w:rPr>
                <w:spacing w:val="-10"/>
                <w:sz w:val="24"/>
              </w:rPr>
              <w:t> </w:t>
            </w:r>
            <w:r>
              <w:rPr>
                <w:sz w:val="24"/>
              </w:rPr>
              <w:t>консультаций,</w:t>
            </w:r>
            <w:r>
              <w:rPr>
                <w:spacing w:val="-10"/>
                <w:sz w:val="24"/>
              </w:rPr>
              <w:t> </w:t>
            </w:r>
            <w:r>
              <w:rPr>
                <w:sz w:val="24"/>
              </w:rPr>
              <w:t>семинаров, компьютером, магнитофоном.</w:t>
            </w:r>
          </w:p>
          <w:p>
            <w:pPr>
              <w:pStyle w:val="TableParagraph"/>
              <w:spacing w:line="230" w:lineRule="auto"/>
              <w:ind w:left="11"/>
              <w:rPr>
                <w:sz w:val="24"/>
              </w:rPr>
            </w:pPr>
            <w:r>
              <w:rPr>
                <w:sz w:val="24"/>
              </w:rPr>
              <w:t>Игровое пространство включает шкаф с игрушками, конструкторы различных</w:t>
            </w:r>
            <w:r>
              <w:rPr>
                <w:spacing w:val="-6"/>
                <w:sz w:val="24"/>
              </w:rPr>
              <w:t> </w:t>
            </w:r>
            <w:r>
              <w:rPr>
                <w:sz w:val="24"/>
              </w:rPr>
              <w:t>видов,</w:t>
            </w:r>
            <w:r>
              <w:rPr>
                <w:spacing w:val="-8"/>
                <w:sz w:val="24"/>
              </w:rPr>
              <w:t> </w:t>
            </w:r>
            <w:r>
              <w:rPr>
                <w:sz w:val="24"/>
              </w:rPr>
              <w:t>головоломки,</w:t>
            </w:r>
            <w:r>
              <w:rPr>
                <w:spacing w:val="-8"/>
                <w:sz w:val="24"/>
              </w:rPr>
              <w:t> </w:t>
            </w:r>
            <w:r>
              <w:rPr>
                <w:sz w:val="24"/>
              </w:rPr>
              <w:t>мозаики,</w:t>
            </w:r>
            <w:r>
              <w:rPr>
                <w:spacing w:val="-8"/>
                <w:sz w:val="24"/>
              </w:rPr>
              <w:t> </w:t>
            </w:r>
            <w:r>
              <w:rPr>
                <w:sz w:val="24"/>
              </w:rPr>
              <w:t>настольно-печатные</w:t>
            </w:r>
            <w:r>
              <w:rPr>
                <w:spacing w:val="-9"/>
                <w:sz w:val="24"/>
              </w:rPr>
              <w:t> </w:t>
            </w:r>
            <w:r>
              <w:rPr>
                <w:sz w:val="24"/>
              </w:rPr>
              <w:t>игры, шнуровки, развивающие игры, раздаточные и демонстративные материалы, небольшой ковёр, круглый стол и стулья,</w:t>
            </w:r>
          </w:p>
          <w:p>
            <w:pPr>
              <w:pStyle w:val="TableParagraph"/>
              <w:spacing w:line="230" w:lineRule="auto"/>
              <w:ind w:left="11"/>
              <w:rPr>
                <w:sz w:val="24"/>
              </w:rPr>
            </w:pPr>
            <w:r>
              <w:rPr>
                <w:sz w:val="24"/>
              </w:rPr>
              <w:t>терапевтический водно-песочный стол, ящик с подцветкой для рисования</w:t>
            </w:r>
            <w:r>
              <w:rPr>
                <w:spacing w:val="-9"/>
                <w:sz w:val="24"/>
              </w:rPr>
              <w:t> </w:t>
            </w:r>
            <w:r>
              <w:rPr>
                <w:sz w:val="24"/>
              </w:rPr>
              <w:t>песком,</w:t>
            </w:r>
            <w:r>
              <w:rPr>
                <w:spacing w:val="-9"/>
                <w:sz w:val="24"/>
              </w:rPr>
              <w:t> </w:t>
            </w:r>
            <w:r>
              <w:rPr>
                <w:sz w:val="24"/>
              </w:rPr>
              <w:t>коллекция</w:t>
            </w:r>
            <w:r>
              <w:rPr>
                <w:spacing w:val="-9"/>
                <w:sz w:val="24"/>
              </w:rPr>
              <w:t> </w:t>
            </w:r>
            <w:r>
              <w:rPr>
                <w:sz w:val="24"/>
              </w:rPr>
              <w:t>миниатюрных</w:t>
            </w:r>
            <w:r>
              <w:rPr>
                <w:spacing w:val="-7"/>
                <w:sz w:val="24"/>
              </w:rPr>
              <w:t> </w:t>
            </w:r>
            <w:r>
              <w:rPr>
                <w:sz w:val="24"/>
              </w:rPr>
              <w:t>фигурок,</w:t>
            </w:r>
            <w:r>
              <w:rPr>
                <w:spacing w:val="-9"/>
                <w:sz w:val="24"/>
              </w:rPr>
              <w:t> </w:t>
            </w:r>
            <w:r>
              <w:rPr>
                <w:sz w:val="24"/>
              </w:rPr>
              <w:t>интерактивна </w:t>
            </w:r>
            <w:r>
              <w:rPr>
                <w:spacing w:val="-4"/>
                <w:sz w:val="24"/>
              </w:rPr>
              <w:t>доска</w:t>
            </w:r>
          </w:p>
        </w:tc>
      </w:tr>
      <w:tr>
        <w:trPr>
          <w:trHeight w:val="3247" w:hRule="atLeast"/>
        </w:trPr>
        <w:tc>
          <w:tcPr>
            <w:tcW w:w="2213" w:type="dxa"/>
          </w:tcPr>
          <w:p>
            <w:pPr>
              <w:pStyle w:val="TableParagraph"/>
              <w:spacing w:line="261" w:lineRule="exact"/>
              <w:ind w:left="184"/>
              <w:rPr>
                <w:sz w:val="24"/>
              </w:rPr>
            </w:pPr>
            <w:r>
              <w:rPr>
                <w:sz w:val="24"/>
              </w:rPr>
              <w:t>Музыкальный</w:t>
            </w:r>
            <w:r>
              <w:rPr>
                <w:spacing w:val="-8"/>
                <w:sz w:val="24"/>
              </w:rPr>
              <w:t> </w:t>
            </w:r>
            <w:r>
              <w:rPr>
                <w:spacing w:val="-5"/>
                <w:sz w:val="24"/>
              </w:rPr>
              <w:t>зал</w:t>
            </w:r>
          </w:p>
        </w:tc>
        <w:tc>
          <w:tcPr>
            <w:tcW w:w="5718" w:type="dxa"/>
          </w:tcPr>
          <w:p>
            <w:pPr>
              <w:pStyle w:val="TableParagraph"/>
              <w:spacing w:line="230" w:lineRule="auto"/>
              <w:ind w:left="11"/>
              <w:rPr>
                <w:sz w:val="24"/>
              </w:rPr>
            </w:pPr>
            <w:r>
              <w:rPr>
                <w:sz w:val="24"/>
              </w:rPr>
              <w:t>Организованная</w:t>
            </w:r>
            <w:r>
              <w:rPr>
                <w:spacing w:val="-15"/>
                <w:sz w:val="24"/>
              </w:rPr>
              <w:t> </w:t>
            </w:r>
            <w:r>
              <w:rPr>
                <w:sz w:val="24"/>
              </w:rPr>
              <w:t>образовательная</w:t>
            </w:r>
            <w:r>
              <w:rPr>
                <w:spacing w:val="-15"/>
                <w:sz w:val="24"/>
              </w:rPr>
              <w:t> </w:t>
            </w:r>
            <w:r>
              <w:rPr>
                <w:sz w:val="24"/>
              </w:rPr>
              <w:t>деятельность Утренняя гимнастика</w:t>
            </w:r>
          </w:p>
          <w:p>
            <w:pPr>
              <w:pStyle w:val="TableParagraph"/>
              <w:spacing w:line="230" w:lineRule="auto"/>
              <w:ind w:left="11" w:right="3132"/>
              <w:rPr>
                <w:sz w:val="24"/>
              </w:rPr>
            </w:pPr>
            <w:r>
              <w:rPr>
                <w:sz w:val="24"/>
              </w:rPr>
              <w:t>Досуговые</w:t>
            </w:r>
            <w:r>
              <w:rPr>
                <w:spacing w:val="-15"/>
                <w:sz w:val="24"/>
              </w:rPr>
              <w:t> </w:t>
            </w:r>
            <w:r>
              <w:rPr>
                <w:sz w:val="24"/>
              </w:rPr>
              <w:t>мероприятия, </w:t>
            </w:r>
            <w:r>
              <w:rPr>
                <w:spacing w:val="-2"/>
                <w:sz w:val="24"/>
              </w:rPr>
              <w:t>Праздники</w:t>
            </w:r>
          </w:p>
          <w:p>
            <w:pPr>
              <w:pStyle w:val="TableParagraph"/>
              <w:spacing w:line="230" w:lineRule="auto"/>
              <w:ind w:left="11" w:right="2231"/>
              <w:rPr>
                <w:sz w:val="24"/>
              </w:rPr>
            </w:pPr>
            <w:r>
              <w:rPr>
                <w:sz w:val="24"/>
              </w:rPr>
              <w:t>Театрализованные</w:t>
            </w:r>
            <w:r>
              <w:rPr>
                <w:spacing w:val="-15"/>
                <w:sz w:val="24"/>
              </w:rPr>
              <w:t> </w:t>
            </w:r>
            <w:r>
              <w:rPr>
                <w:sz w:val="24"/>
              </w:rPr>
              <w:t>представления Индивидуальная работа.</w:t>
            </w:r>
          </w:p>
          <w:p>
            <w:pPr>
              <w:pStyle w:val="TableParagraph"/>
              <w:spacing w:line="230" w:lineRule="auto"/>
              <w:ind w:left="11"/>
              <w:rPr>
                <w:sz w:val="24"/>
              </w:rPr>
            </w:pPr>
            <w:r>
              <w:rPr>
                <w:sz w:val="24"/>
              </w:rPr>
              <w:t>Родительские</w:t>
            </w:r>
            <w:r>
              <w:rPr>
                <w:spacing w:val="-8"/>
                <w:sz w:val="24"/>
              </w:rPr>
              <w:t> </w:t>
            </w:r>
            <w:r>
              <w:rPr>
                <w:sz w:val="24"/>
              </w:rPr>
              <w:t>собрания</w:t>
            </w:r>
            <w:r>
              <w:rPr>
                <w:spacing w:val="-10"/>
                <w:sz w:val="24"/>
              </w:rPr>
              <w:t> </w:t>
            </w:r>
            <w:r>
              <w:rPr>
                <w:sz w:val="24"/>
              </w:rPr>
              <w:t>и</w:t>
            </w:r>
            <w:r>
              <w:rPr>
                <w:spacing w:val="-7"/>
                <w:sz w:val="24"/>
              </w:rPr>
              <w:t> </w:t>
            </w:r>
            <w:r>
              <w:rPr>
                <w:sz w:val="24"/>
              </w:rPr>
              <w:t>прочие</w:t>
            </w:r>
            <w:r>
              <w:rPr>
                <w:spacing w:val="-8"/>
                <w:sz w:val="24"/>
              </w:rPr>
              <w:t> </w:t>
            </w:r>
            <w:r>
              <w:rPr>
                <w:sz w:val="24"/>
              </w:rPr>
              <w:t>мероприятия</w:t>
            </w:r>
            <w:r>
              <w:rPr>
                <w:spacing w:val="-10"/>
                <w:sz w:val="24"/>
              </w:rPr>
              <w:t> </w:t>
            </w:r>
            <w:r>
              <w:rPr>
                <w:sz w:val="24"/>
              </w:rPr>
              <w:t>для </w:t>
            </w:r>
            <w:r>
              <w:rPr>
                <w:spacing w:val="-2"/>
                <w:sz w:val="24"/>
              </w:rPr>
              <w:t>родителей</w:t>
            </w:r>
          </w:p>
        </w:tc>
        <w:tc>
          <w:tcPr>
            <w:tcW w:w="7211" w:type="dxa"/>
          </w:tcPr>
          <w:p>
            <w:pPr>
              <w:pStyle w:val="TableParagraph"/>
              <w:spacing w:line="230" w:lineRule="auto"/>
              <w:ind w:left="11" w:right="65"/>
              <w:rPr>
                <w:sz w:val="24"/>
              </w:rPr>
            </w:pPr>
            <w:r>
              <w:rPr>
                <w:sz w:val="24"/>
              </w:rPr>
              <w:t>Ноутбук,</w:t>
            </w:r>
            <w:r>
              <w:rPr>
                <w:spacing w:val="-9"/>
                <w:sz w:val="24"/>
              </w:rPr>
              <w:t> </w:t>
            </w:r>
            <w:r>
              <w:rPr>
                <w:sz w:val="24"/>
              </w:rPr>
              <w:t>проектор,</w:t>
            </w:r>
            <w:r>
              <w:rPr>
                <w:spacing w:val="-9"/>
                <w:sz w:val="24"/>
              </w:rPr>
              <w:t> </w:t>
            </w:r>
            <w:r>
              <w:rPr>
                <w:sz w:val="24"/>
              </w:rPr>
              <w:t>музыкальный</w:t>
            </w:r>
            <w:r>
              <w:rPr>
                <w:spacing w:val="-11"/>
                <w:sz w:val="24"/>
              </w:rPr>
              <w:t> </w:t>
            </w:r>
            <w:r>
              <w:rPr>
                <w:sz w:val="24"/>
              </w:rPr>
              <w:t>центр,</w:t>
            </w:r>
            <w:r>
              <w:rPr>
                <w:spacing w:val="-9"/>
                <w:sz w:val="24"/>
              </w:rPr>
              <w:t> </w:t>
            </w:r>
            <w:r>
              <w:rPr>
                <w:sz w:val="24"/>
              </w:rPr>
              <w:t>библиотека</w:t>
            </w:r>
            <w:r>
              <w:rPr>
                <w:spacing w:val="-9"/>
                <w:sz w:val="24"/>
              </w:rPr>
              <w:t> </w:t>
            </w:r>
            <w:r>
              <w:rPr>
                <w:sz w:val="24"/>
              </w:rPr>
              <w:t>педагогической и методической литературы, библиотека периодических изданий , пособия для занятий, материалы консультаций, семинаров, школы педагогического мастерства. Демонстрационный, раздаточный материал для занятий с детьми. Изделия народных промыслов.</w:t>
            </w:r>
          </w:p>
          <w:p>
            <w:pPr>
              <w:pStyle w:val="TableParagraph"/>
              <w:spacing w:line="230" w:lineRule="auto"/>
              <w:ind w:left="11"/>
              <w:rPr>
                <w:sz w:val="24"/>
              </w:rPr>
            </w:pPr>
            <w:r>
              <w:rPr>
                <w:sz w:val="24"/>
              </w:rPr>
              <w:t>Скульптуры</w:t>
            </w:r>
            <w:r>
              <w:rPr>
                <w:spacing w:val="-6"/>
                <w:sz w:val="24"/>
              </w:rPr>
              <w:t> </w:t>
            </w:r>
            <w:r>
              <w:rPr>
                <w:sz w:val="24"/>
              </w:rPr>
              <w:t>малых</w:t>
            </w:r>
            <w:r>
              <w:rPr>
                <w:spacing w:val="-6"/>
                <w:sz w:val="24"/>
              </w:rPr>
              <w:t> </w:t>
            </w:r>
            <w:r>
              <w:rPr>
                <w:sz w:val="24"/>
              </w:rPr>
              <w:t>форм</w:t>
            </w:r>
            <w:r>
              <w:rPr>
                <w:spacing w:val="-7"/>
                <w:sz w:val="24"/>
              </w:rPr>
              <w:t> </w:t>
            </w:r>
            <w:r>
              <w:rPr>
                <w:sz w:val="24"/>
              </w:rPr>
              <w:t>Игрушки,</w:t>
            </w:r>
            <w:r>
              <w:rPr>
                <w:spacing w:val="-7"/>
                <w:sz w:val="24"/>
              </w:rPr>
              <w:t> </w:t>
            </w:r>
            <w:r>
              <w:rPr>
                <w:sz w:val="24"/>
              </w:rPr>
              <w:t>муляжи,</w:t>
            </w:r>
            <w:r>
              <w:rPr>
                <w:spacing w:val="-7"/>
                <w:sz w:val="24"/>
              </w:rPr>
              <w:t> </w:t>
            </w:r>
            <w:r>
              <w:rPr>
                <w:sz w:val="24"/>
              </w:rPr>
              <w:t>микрофон,</w:t>
            </w:r>
            <w:r>
              <w:rPr>
                <w:spacing w:val="-7"/>
                <w:sz w:val="24"/>
              </w:rPr>
              <w:t> </w:t>
            </w:r>
            <w:r>
              <w:rPr>
                <w:sz w:val="24"/>
              </w:rPr>
              <w:t>музыкальный центр, проектор,экран .Наглядно-демонстрационный материал.</w:t>
            </w:r>
          </w:p>
          <w:p>
            <w:pPr>
              <w:pStyle w:val="TableParagraph"/>
              <w:spacing w:line="259" w:lineRule="exact"/>
              <w:ind w:left="11"/>
              <w:rPr>
                <w:sz w:val="24"/>
              </w:rPr>
            </w:pPr>
            <w:r>
              <w:rPr>
                <w:sz w:val="24"/>
              </w:rPr>
              <w:t>Музыкальные</w:t>
            </w:r>
            <w:r>
              <w:rPr>
                <w:spacing w:val="-9"/>
                <w:sz w:val="24"/>
              </w:rPr>
              <w:t> </w:t>
            </w:r>
            <w:r>
              <w:rPr>
                <w:spacing w:val="-2"/>
                <w:sz w:val="24"/>
              </w:rPr>
              <w:t>инструменты.</w:t>
            </w:r>
          </w:p>
          <w:p>
            <w:pPr>
              <w:pStyle w:val="TableParagraph"/>
              <w:spacing w:line="230" w:lineRule="auto"/>
              <w:ind w:left="11"/>
              <w:rPr>
                <w:sz w:val="24"/>
              </w:rPr>
            </w:pPr>
            <w:r>
              <w:rPr>
                <w:sz w:val="24"/>
              </w:rPr>
              <w:t>Атрибуты</w:t>
            </w:r>
            <w:r>
              <w:rPr>
                <w:spacing w:val="-10"/>
                <w:sz w:val="24"/>
              </w:rPr>
              <w:t> </w:t>
            </w:r>
            <w:r>
              <w:rPr>
                <w:sz w:val="24"/>
              </w:rPr>
              <w:t>к</w:t>
            </w:r>
            <w:r>
              <w:rPr>
                <w:spacing w:val="-10"/>
                <w:sz w:val="24"/>
              </w:rPr>
              <w:t> </w:t>
            </w:r>
            <w:r>
              <w:rPr>
                <w:sz w:val="24"/>
              </w:rPr>
              <w:t>танцам,</w:t>
            </w:r>
            <w:r>
              <w:rPr>
                <w:spacing w:val="-10"/>
                <w:sz w:val="24"/>
              </w:rPr>
              <w:t> </w:t>
            </w:r>
            <w:r>
              <w:rPr>
                <w:sz w:val="24"/>
              </w:rPr>
              <w:t>играм-драматизациям,</w:t>
            </w:r>
            <w:r>
              <w:rPr>
                <w:spacing w:val="-10"/>
                <w:sz w:val="24"/>
              </w:rPr>
              <w:t> </w:t>
            </w:r>
            <w:r>
              <w:rPr>
                <w:sz w:val="24"/>
              </w:rPr>
              <w:t>аттракционам, раздаточный материал Игры с детьми:</w:t>
            </w:r>
          </w:p>
          <w:p>
            <w:pPr>
              <w:pStyle w:val="TableParagraph"/>
              <w:spacing w:line="259" w:lineRule="exact"/>
              <w:ind w:left="11"/>
              <w:rPr>
                <w:sz w:val="24"/>
              </w:rPr>
            </w:pPr>
            <w:r>
              <w:rPr>
                <w:sz w:val="24"/>
              </w:rPr>
              <w:t>На</w:t>
            </w:r>
            <w:r>
              <w:rPr>
                <w:spacing w:val="-4"/>
                <w:sz w:val="24"/>
              </w:rPr>
              <w:t> </w:t>
            </w:r>
            <w:r>
              <w:rPr>
                <w:sz w:val="24"/>
              </w:rPr>
              <w:t>восприятие</w:t>
            </w:r>
            <w:r>
              <w:rPr>
                <w:spacing w:val="-2"/>
                <w:sz w:val="24"/>
              </w:rPr>
              <w:t> музыки.</w:t>
            </w:r>
          </w:p>
          <w:p>
            <w:pPr>
              <w:pStyle w:val="TableParagraph"/>
              <w:spacing w:line="270" w:lineRule="exact"/>
              <w:ind w:left="11"/>
              <w:rPr>
                <w:sz w:val="24"/>
              </w:rPr>
            </w:pPr>
            <w:r>
              <w:rPr>
                <w:sz w:val="24"/>
              </w:rPr>
              <w:t>Для</w:t>
            </w:r>
            <w:r>
              <w:rPr>
                <w:spacing w:val="-4"/>
                <w:sz w:val="24"/>
              </w:rPr>
              <w:t> </w:t>
            </w:r>
            <w:r>
              <w:rPr>
                <w:sz w:val="24"/>
              </w:rPr>
              <w:t>развития</w:t>
            </w:r>
            <w:r>
              <w:rPr>
                <w:spacing w:val="-3"/>
                <w:sz w:val="24"/>
              </w:rPr>
              <w:t> </w:t>
            </w:r>
            <w:r>
              <w:rPr>
                <w:sz w:val="24"/>
              </w:rPr>
              <w:t>ритмического</w:t>
            </w:r>
            <w:r>
              <w:rPr>
                <w:spacing w:val="-3"/>
                <w:sz w:val="24"/>
              </w:rPr>
              <w:t> </w:t>
            </w:r>
            <w:r>
              <w:rPr>
                <w:spacing w:val="-2"/>
                <w:sz w:val="24"/>
              </w:rPr>
              <w:t>слуха.</w:t>
            </w:r>
          </w:p>
        </w:tc>
      </w:tr>
    </w:tbl>
    <w:p>
      <w:pPr>
        <w:pStyle w:val="TableParagraph"/>
        <w:spacing w:after="0" w:line="270" w:lineRule="exact"/>
        <w:rPr>
          <w:sz w:val="24"/>
        </w:rPr>
        <w:sectPr>
          <w:headerReference w:type="default" r:id="rId385"/>
          <w:footerReference w:type="default" r:id="rId386"/>
          <w:pgSz w:w="16850" w:h="11920" w:orient="landscape"/>
          <w:pgMar w:header="2" w:footer="1091" w:top="240" w:bottom="1280" w:left="425" w:right="141"/>
        </w:sectPr>
      </w:pPr>
    </w:p>
    <w:p>
      <w:pPr>
        <w:pStyle w:val="BodyText"/>
        <w:rPr>
          <w:sz w:val="20"/>
        </w:rPr>
      </w:pPr>
    </w:p>
    <w:p>
      <w:pPr>
        <w:pStyle w:val="BodyText"/>
        <w:spacing w:before="51"/>
        <w:rPr>
          <w:sz w:val="20"/>
        </w:rPr>
      </w:pPr>
    </w:p>
    <w:tbl>
      <w:tblPr>
        <w:tblW w:w="0" w:type="auto"/>
        <w:jc w:val="left"/>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3"/>
        <w:gridCol w:w="5718"/>
        <w:gridCol w:w="7211"/>
      </w:tblGrid>
      <w:tr>
        <w:trPr>
          <w:trHeight w:val="3247" w:hRule="atLeast"/>
        </w:trPr>
        <w:tc>
          <w:tcPr>
            <w:tcW w:w="2213" w:type="dxa"/>
          </w:tcPr>
          <w:p>
            <w:pPr>
              <w:pStyle w:val="TableParagraph"/>
              <w:spacing w:line="230" w:lineRule="auto"/>
              <w:ind w:left="227" w:right="217" w:firstLine="449"/>
              <w:rPr>
                <w:sz w:val="24"/>
              </w:rPr>
            </w:pPr>
            <w:r>
              <w:rPr>
                <w:spacing w:val="-2"/>
                <w:sz w:val="24"/>
              </w:rPr>
              <w:t>Кабинет </w:t>
            </w:r>
            <w:r>
              <w:rPr>
                <w:sz w:val="24"/>
              </w:rPr>
              <w:t>татарского</w:t>
            </w:r>
            <w:r>
              <w:rPr>
                <w:spacing w:val="-15"/>
                <w:sz w:val="24"/>
              </w:rPr>
              <w:t> </w:t>
            </w:r>
            <w:r>
              <w:rPr>
                <w:sz w:val="24"/>
              </w:rPr>
              <w:t>языка</w:t>
            </w:r>
          </w:p>
        </w:tc>
        <w:tc>
          <w:tcPr>
            <w:tcW w:w="5718" w:type="dxa"/>
          </w:tcPr>
          <w:p>
            <w:pPr>
              <w:pStyle w:val="TableParagraph"/>
              <w:spacing w:line="230" w:lineRule="auto"/>
              <w:ind w:left="11"/>
              <w:rPr>
                <w:sz w:val="24"/>
              </w:rPr>
            </w:pPr>
            <w:r>
              <w:rPr>
                <w:sz w:val="24"/>
              </w:rPr>
              <w:t>Индивидуальные и подгрупповые занятия с детьми. Индивидуальные</w:t>
            </w:r>
            <w:r>
              <w:rPr>
                <w:spacing w:val="-10"/>
                <w:sz w:val="24"/>
              </w:rPr>
              <w:t> </w:t>
            </w:r>
            <w:r>
              <w:rPr>
                <w:sz w:val="24"/>
              </w:rPr>
              <w:t>консультации,</w:t>
            </w:r>
            <w:r>
              <w:rPr>
                <w:spacing w:val="-8"/>
                <w:sz w:val="24"/>
              </w:rPr>
              <w:t> </w:t>
            </w:r>
            <w:r>
              <w:rPr>
                <w:sz w:val="24"/>
              </w:rPr>
              <w:t>беседы</w:t>
            </w:r>
            <w:r>
              <w:rPr>
                <w:spacing w:val="-8"/>
                <w:sz w:val="24"/>
              </w:rPr>
              <w:t> </w:t>
            </w:r>
            <w:r>
              <w:rPr>
                <w:sz w:val="24"/>
              </w:rPr>
              <w:t>с</w:t>
            </w:r>
            <w:r>
              <w:rPr>
                <w:spacing w:val="-10"/>
                <w:sz w:val="24"/>
              </w:rPr>
              <w:t> </w:t>
            </w:r>
            <w:r>
              <w:rPr>
                <w:sz w:val="24"/>
              </w:rPr>
              <w:t>педагогами</w:t>
            </w:r>
            <w:r>
              <w:rPr>
                <w:spacing w:val="-8"/>
                <w:sz w:val="24"/>
              </w:rPr>
              <w:t> </w:t>
            </w:r>
            <w:r>
              <w:rPr>
                <w:sz w:val="24"/>
              </w:rPr>
              <w:t>и </w:t>
            </w:r>
            <w:r>
              <w:rPr>
                <w:spacing w:val="-2"/>
                <w:sz w:val="24"/>
              </w:rPr>
              <w:t>родителями.</w:t>
            </w:r>
          </w:p>
          <w:p>
            <w:pPr>
              <w:pStyle w:val="TableParagraph"/>
              <w:spacing w:line="265" w:lineRule="exact"/>
              <w:ind w:left="11"/>
              <w:rPr>
                <w:sz w:val="24"/>
              </w:rPr>
            </w:pPr>
            <w:r>
              <w:rPr>
                <w:sz w:val="24"/>
              </w:rPr>
              <w:t>Индивидуальная</w:t>
            </w:r>
            <w:r>
              <w:rPr>
                <w:spacing w:val="-11"/>
                <w:sz w:val="24"/>
              </w:rPr>
              <w:t> </w:t>
            </w:r>
            <w:r>
              <w:rPr>
                <w:spacing w:val="-2"/>
                <w:sz w:val="24"/>
              </w:rPr>
              <w:t>работа</w:t>
            </w:r>
          </w:p>
        </w:tc>
        <w:tc>
          <w:tcPr>
            <w:tcW w:w="7211" w:type="dxa"/>
          </w:tcPr>
          <w:p>
            <w:pPr>
              <w:pStyle w:val="TableParagraph"/>
              <w:spacing w:line="230" w:lineRule="auto"/>
              <w:ind w:left="11"/>
              <w:rPr>
                <w:sz w:val="24"/>
              </w:rPr>
            </w:pPr>
            <w:r>
              <w:rPr>
                <w:sz w:val="24"/>
              </w:rPr>
              <w:t>«Кибет”(яшелчэлэр,</w:t>
            </w:r>
            <w:r>
              <w:rPr>
                <w:spacing w:val="-7"/>
                <w:sz w:val="24"/>
              </w:rPr>
              <w:t> </w:t>
            </w:r>
            <w:r>
              <w:rPr>
                <w:sz w:val="24"/>
              </w:rPr>
              <w:t>уенчыклар,</w:t>
            </w:r>
            <w:r>
              <w:rPr>
                <w:spacing w:val="-10"/>
                <w:sz w:val="24"/>
              </w:rPr>
              <w:t> </w:t>
            </w:r>
            <w:r>
              <w:rPr>
                <w:sz w:val="24"/>
              </w:rPr>
              <w:t>киемнэр,</w:t>
            </w:r>
            <w:r>
              <w:rPr>
                <w:spacing w:val="-10"/>
                <w:sz w:val="24"/>
              </w:rPr>
              <w:t> </w:t>
            </w:r>
            <w:r>
              <w:rPr>
                <w:sz w:val="24"/>
              </w:rPr>
              <w:t>ашамлыклар,</w:t>
            </w:r>
            <w:r>
              <w:rPr>
                <w:spacing w:val="-10"/>
                <w:sz w:val="24"/>
              </w:rPr>
              <w:t> </w:t>
            </w:r>
            <w:r>
              <w:rPr>
                <w:sz w:val="24"/>
              </w:rPr>
              <w:t>савыт-саба, йорт ж;^азлары). “Кафеда”</w:t>
            </w:r>
          </w:p>
          <w:p>
            <w:pPr>
              <w:pStyle w:val="TableParagraph"/>
              <w:spacing w:line="230" w:lineRule="auto"/>
              <w:ind w:left="11" w:right="2288"/>
              <w:rPr>
                <w:sz w:val="24"/>
              </w:rPr>
            </w:pPr>
            <w:r>
              <w:rPr>
                <w:sz w:val="24"/>
              </w:rPr>
              <w:t>встэл</w:t>
            </w:r>
            <w:r>
              <w:rPr>
                <w:spacing w:val="-14"/>
                <w:sz w:val="24"/>
              </w:rPr>
              <w:t> </w:t>
            </w:r>
            <w:r>
              <w:rPr>
                <w:sz w:val="24"/>
              </w:rPr>
              <w:t>театры</w:t>
            </w:r>
            <w:r>
              <w:rPr>
                <w:spacing w:val="-14"/>
                <w:sz w:val="24"/>
              </w:rPr>
              <w:t> </w:t>
            </w:r>
            <w:r>
              <w:rPr>
                <w:sz w:val="24"/>
              </w:rPr>
              <w:t>“Теремкэй”,“Шалкан”,“вч</w:t>
            </w:r>
            <w:r>
              <w:rPr>
                <w:spacing w:val="-14"/>
                <w:sz w:val="24"/>
              </w:rPr>
              <w:t> </w:t>
            </w:r>
            <w:r>
              <w:rPr>
                <w:sz w:val="24"/>
              </w:rPr>
              <w:t>аю” Магнит театры“вч аю”,“Теремкэй”</w:t>
            </w:r>
          </w:p>
          <w:p>
            <w:pPr>
              <w:pStyle w:val="TableParagraph"/>
              <w:spacing w:line="230" w:lineRule="auto"/>
              <w:ind w:left="11"/>
              <w:rPr>
                <w:sz w:val="24"/>
              </w:rPr>
            </w:pPr>
            <w:r>
              <w:rPr>
                <w:sz w:val="24"/>
              </w:rPr>
              <w:t>Бармак</w:t>
            </w:r>
            <w:r>
              <w:rPr>
                <w:spacing w:val="-10"/>
                <w:sz w:val="24"/>
              </w:rPr>
              <w:t> </w:t>
            </w:r>
            <w:r>
              <w:rPr>
                <w:sz w:val="24"/>
              </w:rPr>
              <w:t>театры“Гаилэ”,“Йорт</w:t>
            </w:r>
            <w:r>
              <w:rPr>
                <w:spacing w:val="-10"/>
                <w:sz w:val="24"/>
              </w:rPr>
              <w:t> </w:t>
            </w:r>
            <w:r>
              <w:rPr>
                <w:sz w:val="24"/>
              </w:rPr>
              <w:t>хайваннары”,</w:t>
            </w:r>
            <w:r>
              <w:rPr>
                <w:spacing w:val="-10"/>
                <w:sz w:val="24"/>
              </w:rPr>
              <w:t> </w:t>
            </w:r>
            <w:r>
              <w:rPr>
                <w:sz w:val="24"/>
              </w:rPr>
              <w:t>“Кыргый</w:t>
            </w:r>
            <w:r>
              <w:rPr>
                <w:spacing w:val="-10"/>
                <w:sz w:val="24"/>
              </w:rPr>
              <w:t> </w:t>
            </w:r>
            <w:r>
              <w:rPr>
                <w:sz w:val="24"/>
              </w:rPr>
              <w:t>хайваннар” Курчак театры “Теремкэй”,“Шалкан”,“вч аю”</w:t>
            </w:r>
          </w:p>
          <w:p>
            <w:pPr>
              <w:pStyle w:val="TableParagraph"/>
              <w:spacing w:line="230" w:lineRule="auto"/>
              <w:ind w:left="11" w:right="2288"/>
              <w:rPr>
                <w:sz w:val="24"/>
              </w:rPr>
            </w:pPr>
            <w:r>
              <w:rPr>
                <w:sz w:val="24"/>
              </w:rPr>
              <w:t>Кул</w:t>
            </w:r>
            <w:r>
              <w:rPr>
                <w:spacing w:val="-10"/>
                <w:sz w:val="24"/>
              </w:rPr>
              <w:t> </w:t>
            </w:r>
            <w:r>
              <w:rPr>
                <w:sz w:val="24"/>
              </w:rPr>
              <w:t>театры</w:t>
            </w:r>
            <w:r>
              <w:rPr>
                <w:spacing w:val="-10"/>
                <w:sz w:val="24"/>
              </w:rPr>
              <w:t> </w:t>
            </w:r>
            <w:r>
              <w:rPr>
                <w:sz w:val="24"/>
              </w:rPr>
              <w:t>“Шалкан”,“Бар</w:t>
            </w:r>
            <w:r>
              <w:rPr>
                <w:spacing w:val="-10"/>
                <w:sz w:val="24"/>
              </w:rPr>
              <w:t> </w:t>
            </w:r>
            <w:r>
              <w:rPr>
                <w:sz w:val="24"/>
              </w:rPr>
              <w:t>матур</w:t>
            </w:r>
            <w:r>
              <w:rPr>
                <w:spacing w:val="-10"/>
                <w:sz w:val="24"/>
              </w:rPr>
              <w:t> </w:t>
            </w:r>
            <w:r>
              <w:rPr>
                <w:sz w:val="24"/>
              </w:rPr>
              <w:t>бакча” </w:t>
            </w:r>
            <w:r>
              <w:rPr>
                <w:spacing w:val="-2"/>
                <w:sz w:val="24"/>
              </w:rPr>
              <w:t>Битлеклэр.</w:t>
            </w:r>
          </w:p>
          <w:p>
            <w:pPr>
              <w:pStyle w:val="TableParagraph"/>
              <w:spacing w:line="259" w:lineRule="exact"/>
              <w:ind w:left="11"/>
              <w:rPr>
                <w:sz w:val="24"/>
              </w:rPr>
            </w:pPr>
            <w:r>
              <w:rPr>
                <w:sz w:val="24"/>
              </w:rPr>
              <w:t>Диски</w:t>
            </w:r>
            <w:r>
              <w:rPr>
                <w:spacing w:val="-6"/>
                <w:sz w:val="24"/>
              </w:rPr>
              <w:t> </w:t>
            </w:r>
            <w:r>
              <w:rPr>
                <w:sz w:val="24"/>
              </w:rPr>
              <w:t>с</w:t>
            </w:r>
            <w:r>
              <w:rPr>
                <w:spacing w:val="-5"/>
                <w:sz w:val="24"/>
              </w:rPr>
              <w:t> </w:t>
            </w:r>
            <w:r>
              <w:rPr>
                <w:sz w:val="24"/>
              </w:rPr>
              <w:t>мультипликационными</w:t>
            </w:r>
            <w:r>
              <w:rPr>
                <w:spacing w:val="-6"/>
                <w:sz w:val="24"/>
              </w:rPr>
              <w:t> </w:t>
            </w:r>
            <w:r>
              <w:rPr>
                <w:sz w:val="24"/>
              </w:rPr>
              <w:t>фильмами</w:t>
            </w:r>
            <w:r>
              <w:rPr>
                <w:spacing w:val="-4"/>
                <w:sz w:val="24"/>
              </w:rPr>
              <w:t> </w:t>
            </w:r>
            <w:r>
              <w:rPr>
                <w:sz w:val="24"/>
              </w:rPr>
              <w:t>на</w:t>
            </w:r>
            <w:r>
              <w:rPr>
                <w:spacing w:val="-5"/>
                <w:sz w:val="24"/>
              </w:rPr>
              <w:t> </w:t>
            </w:r>
            <w:r>
              <w:rPr>
                <w:sz w:val="24"/>
              </w:rPr>
              <w:t>татарском</w:t>
            </w:r>
            <w:r>
              <w:rPr>
                <w:spacing w:val="-4"/>
                <w:sz w:val="24"/>
              </w:rPr>
              <w:t> </w:t>
            </w:r>
            <w:r>
              <w:rPr>
                <w:spacing w:val="-2"/>
                <w:sz w:val="24"/>
              </w:rPr>
              <w:t>языке.</w:t>
            </w:r>
          </w:p>
          <w:p>
            <w:pPr>
              <w:pStyle w:val="TableParagraph"/>
              <w:spacing w:line="230" w:lineRule="auto"/>
              <w:ind w:left="11"/>
              <w:rPr>
                <w:sz w:val="24"/>
              </w:rPr>
            </w:pPr>
            <w:r>
              <w:rPr>
                <w:sz w:val="24"/>
              </w:rPr>
              <w:t>Демонстрационный</w:t>
            </w:r>
            <w:r>
              <w:rPr>
                <w:spacing w:val="-9"/>
                <w:sz w:val="24"/>
              </w:rPr>
              <w:t> </w:t>
            </w:r>
            <w:r>
              <w:rPr>
                <w:sz w:val="24"/>
              </w:rPr>
              <w:t>материал.</w:t>
            </w:r>
            <w:r>
              <w:rPr>
                <w:spacing w:val="-9"/>
                <w:sz w:val="24"/>
              </w:rPr>
              <w:t> </w:t>
            </w:r>
            <w:r>
              <w:rPr>
                <w:sz w:val="24"/>
              </w:rPr>
              <w:t>Дидактические</w:t>
            </w:r>
            <w:r>
              <w:rPr>
                <w:spacing w:val="-9"/>
                <w:sz w:val="24"/>
              </w:rPr>
              <w:t> </w:t>
            </w:r>
            <w:r>
              <w:rPr>
                <w:sz w:val="24"/>
              </w:rPr>
              <w:t>игры</w:t>
            </w:r>
            <w:r>
              <w:rPr>
                <w:spacing w:val="-9"/>
                <w:sz w:val="24"/>
              </w:rPr>
              <w:t> </w:t>
            </w:r>
            <w:r>
              <w:rPr>
                <w:sz w:val="24"/>
              </w:rPr>
              <w:t>Кукла</w:t>
            </w:r>
            <w:r>
              <w:rPr>
                <w:spacing w:val="-9"/>
                <w:sz w:val="24"/>
              </w:rPr>
              <w:t> </w:t>
            </w:r>
            <w:r>
              <w:rPr>
                <w:sz w:val="24"/>
              </w:rPr>
              <w:t>Марат, кукла Алсу, набор золушка тазик,</w:t>
            </w:r>
          </w:p>
          <w:p>
            <w:pPr>
              <w:pStyle w:val="TableParagraph"/>
              <w:spacing w:line="266" w:lineRule="exact"/>
              <w:ind w:left="11"/>
              <w:rPr>
                <w:sz w:val="24"/>
              </w:rPr>
            </w:pPr>
            <w:r>
              <w:rPr>
                <w:sz w:val="24"/>
              </w:rPr>
              <w:t>мячик,</w:t>
            </w:r>
            <w:r>
              <w:rPr>
                <w:spacing w:val="-4"/>
                <w:sz w:val="24"/>
              </w:rPr>
              <w:t> </w:t>
            </w:r>
            <w:r>
              <w:rPr>
                <w:sz w:val="24"/>
              </w:rPr>
              <w:t>набор</w:t>
            </w:r>
            <w:r>
              <w:rPr>
                <w:spacing w:val="-2"/>
                <w:sz w:val="24"/>
              </w:rPr>
              <w:t> </w:t>
            </w:r>
            <w:r>
              <w:rPr>
                <w:sz w:val="24"/>
              </w:rPr>
              <w:t>овощей</w:t>
            </w:r>
            <w:r>
              <w:rPr>
                <w:spacing w:val="-1"/>
                <w:sz w:val="24"/>
              </w:rPr>
              <w:t> </w:t>
            </w:r>
            <w:r>
              <w:rPr>
                <w:sz w:val="24"/>
              </w:rPr>
              <w:t>резин,</w:t>
            </w:r>
            <w:r>
              <w:rPr>
                <w:spacing w:val="-4"/>
                <w:sz w:val="24"/>
              </w:rPr>
              <w:t> </w:t>
            </w:r>
            <w:r>
              <w:rPr>
                <w:sz w:val="24"/>
              </w:rPr>
              <w:t>набор</w:t>
            </w:r>
            <w:r>
              <w:rPr>
                <w:spacing w:val="-2"/>
                <w:sz w:val="24"/>
              </w:rPr>
              <w:t> </w:t>
            </w:r>
            <w:r>
              <w:rPr>
                <w:sz w:val="24"/>
              </w:rPr>
              <w:t>хлеба</w:t>
            </w:r>
            <w:r>
              <w:rPr>
                <w:spacing w:val="-2"/>
                <w:sz w:val="24"/>
              </w:rPr>
              <w:t> </w:t>
            </w:r>
            <w:r>
              <w:rPr>
                <w:sz w:val="24"/>
              </w:rPr>
              <w:t>резин,</w:t>
            </w:r>
            <w:r>
              <w:rPr>
                <w:spacing w:val="-2"/>
                <w:sz w:val="24"/>
              </w:rPr>
              <w:t> </w:t>
            </w:r>
            <w:r>
              <w:rPr>
                <w:sz w:val="24"/>
              </w:rPr>
              <w:t>набор</w:t>
            </w:r>
            <w:r>
              <w:rPr>
                <w:spacing w:val="-1"/>
                <w:sz w:val="24"/>
              </w:rPr>
              <w:t> </w:t>
            </w:r>
            <w:r>
              <w:rPr>
                <w:spacing w:val="-2"/>
                <w:sz w:val="24"/>
              </w:rPr>
              <w:t>домашних</w:t>
            </w:r>
          </w:p>
        </w:tc>
      </w:tr>
      <w:tr>
        <w:trPr>
          <w:trHeight w:val="3247" w:hRule="atLeast"/>
        </w:trPr>
        <w:tc>
          <w:tcPr>
            <w:tcW w:w="2213" w:type="dxa"/>
          </w:tcPr>
          <w:p>
            <w:pPr>
              <w:pStyle w:val="TableParagraph"/>
              <w:spacing w:line="230" w:lineRule="auto"/>
              <w:ind w:left="698" w:hanging="311"/>
              <w:rPr>
                <w:sz w:val="24"/>
              </w:rPr>
            </w:pPr>
            <w:r>
              <w:rPr>
                <w:spacing w:val="-2"/>
                <w:sz w:val="24"/>
              </w:rPr>
              <w:t>Медицинский кабинет</w:t>
            </w:r>
          </w:p>
        </w:tc>
        <w:tc>
          <w:tcPr>
            <w:tcW w:w="5718" w:type="dxa"/>
          </w:tcPr>
          <w:p>
            <w:pPr>
              <w:pStyle w:val="TableParagraph"/>
              <w:spacing w:line="255" w:lineRule="exact"/>
              <w:ind w:left="11"/>
              <w:rPr>
                <w:sz w:val="24"/>
              </w:rPr>
            </w:pPr>
            <w:r>
              <w:rPr>
                <w:sz w:val="24"/>
              </w:rPr>
              <w:t>Осмотр</w:t>
            </w:r>
            <w:r>
              <w:rPr>
                <w:spacing w:val="-3"/>
                <w:sz w:val="24"/>
              </w:rPr>
              <w:t> </w:t>
            </w:r>
            <w:r>
              <w:rPr>
                <w:spacing w:val="-2"/>
                <w:sz w:val="24"/>
              </w:rPr>
              <w:t>детей</w:t>
            </w:r>
          </w:p>
          <w:p>
            <w:pPr>
              <w:pStyle w:val="TableParagraph"/>
              <w:spacing w:line="230" w:lineRule="auto" w:before="3"/>
              <w:ind w:left="11"/>
              <w:rPr>
                <w:sz w:val="24"/>
              </w:rPr>
            </w:pPr>
            <w:r>
              <w:rPr>
                <w:sz w:val="24"/>
              </w:rPr>
              <w:t>Консультативно - просветительская работа с родителями</w:t>
            </w:r>
            <w:r>
              <w:rPr>
                <w:spacing w:val="-9"/>
                <w:sz w:val="24"/>
              </w:rPr>
              <w:t> </w:t>
            </w:r>
            <w:r>
              <w:rPr>
                <w:sz w:val="24"/>
              </w:rPr>
              <w:t>и</w:t>
            </w:r>
            <w:r>
              <w:rPr>
                <w:spacing w:val="-8"/>
                <w:sz w:val="24"/>
              </w:rPr>
              <w:t> </w:t>
            </w:r>
            <w:r>
              <w:rPr>
                <w:sz w:val="24"/>
              </w:rPr>
              <w:t>сотрудниками</w:t>
            </w:r>
            <w:r>
              <w:rPr>
                <w:spacing w:val="-8"/>
                <w:sz w:val="24"/>
              </w:rPr>
              <w:t> </w:t>
            </w:r>
            <w:r>
              <w:rPr>
                <w:sz w:val="24"/>
              </w:rPr>
              <w:t>ДОУ</w:t>
            </w:r>
            <w:r>
              <w:rPr>
                <w:spacing w:val="-8"/>
                <w:sz w:val="24"/>
              </w:rPr>
              <w:t> </w:t>
            </w:r>
            <w:r>
              <w:rPr>
                <w:sz w:val="24"/>
              </w:rPr>
              <w:t>Профилактическая</w:t>
            </w:r>
            <w:r>
              <w:rPr>
                <w:spacing w:val="-5"/>
                <w:sz w:val="24"/>
              </w:rPr>
              <w:t> </w:t>
            </w:r>
            <w:r>
              <w:rPr>
                <w:sz w:val="24"/>
              </w:rPr>
              <w:t>- оздоровительная работа с детьми</w:t>
            </w:r>
          </w:p>
        </w:tc>
        <w:tc>
          <w:tcPr>
            <w:tcW w:w="7211" w:type="dxa"/>
          </w:tcPr>
          <w:p>
            <w:pPr>
              <w:pStyle w:val="TableParagraph"/>
              <w:spacing w:line="255" w:lineRule="exact"/>
              <w:ind w:left="11"/>
              <w:rPr>
                <w:sz w:val="24"/>
              </w:rPr>
            </w:pPr>
            <w:r>
              <w:rPr>
                <w:sz w:val="24"/>
              </w:rPr>
              <w:t>Медицинская</w:t>
            </w:r>
            <w:r>
              <w:rPr>
                <w:spacing w:val="-7"/>
                <w:sz w:val="24"/>
              </w:rPr>
              <w:t> </w:t>
            </w:r>
            <w:r>
              <w:rPr>
                <w:spacing w:val="-2"/>
                <w:sz w:val="24"/>
              </w:rPr>
              <w:t>документация</w:t>
            </w:r>
          </w:p>
          <w:p>
            <w:pPr>
              <w:pStyle w:val="TableParagraph"/>
              <w:spacing w:line="230" w:lineRule="auto" w:before="3"/>
              <w:ind w:left="11" w:right="2288"/>
              <w:rPr>
                <w:sz w:val="24"/>
              </w:rPr>
            </w:pPr>
            <w:r>
              <w:rPr>
                <w:sz w:val="24"/>
              </w:rPr>
              <w:t>Медицинское</w:t>
            </w:r>
            <w:r>
              <w:rPr>
                <w:spacing w:val="-14"/>
                <w:sz w:val="24"/>
              </w:rPr>
              <w:t> </w:t>
            </w:r>
            <w:r>
              <w:rPr>
                <w:sz w:val="24"/>
              </w:rPr>
              <w:t>оборудование</w:t>
            </w:r>
            <w:r>
              <w:rPr>
                <w:spacing w:val="-14"/>
                <w:sz w:val="24"/>
              </w:rPr>
              <w:t> </w:t>
            </w:r>
            <w:r>
              <w:rPr>
                <w:sz w:val="24"/>
              </w:rPr>
              <w:t>Кушетка</w:t>
            </w:r>
            <w:r>
              <w:rPr>
                <w:spacing w:val="-14"/>
                <w:sz w:val="24"/>
              </w:rPr>
              <w:t> </w:t>
            </w:r>
            <w:r>
              <w:rPr>
                <w:sz w:val="24"/>
              </w:rPr>
              <w:t>детская </w:t>
            </w:r>
            <w:r>
              <w:rPr>
                <w:spacing w:val="-2"/>
                <w:sz w:val="24"/>
              </w:rPr>
              <w:t>Компьютер</w:t>
            </w:r>
          </w:p>
          <w:p>
            <w:pPr>
              <w:pStyle w:val="TableParagraph"/>
              <w:spacing w:line="265" w:lineRule="exact"/>
              <w:ind w:left="11"/>
              <w:rPr>
                <w:sz w:val="24"/>
              </w:rPr>
            </w:pPr>
            <w:r>
              <w:rPr>
                <w:spacing w:val="-5"/>
                <w:sz w:val="24"/>
              </w:rPr>
              <w:t>МФУ</w:t>
            </w:r>
          </w:p>
        </w:tc>
      </w:tr>
      <w:tr>
        <w:trPr>
          <w:trHeight w:val="3245" w:hRule="atLeast"/>
        </w:trPr>
        <w:tc>
          <w:tcPr>
            <w:tcW w:w="2213" w:type="dxa"/>
          </w:tcPr>
          <w:p>
            <w:pPr>
              <w:pStyle w:val="TableParagraph"/>
              <w:spacing w:line="230" w:lineRule="auto"/>
              <w:ind w:left="523" w:firstLine="14"/>
              <w:rPr>
                <w:sz w:val="24"/>
              </w:rPr>
            </w:pPr>
            <w:r>
              <w:rPr>
                <w:spacing w:val="-2"/>
                <w:sz w:val="24"/>
              </w:rPr>
              <w:t>Групповые помещения</w:t>
            </w:r>
          </w:p>
        </w:tc>
        <w:tc>
          <w:tcPr>
            <w:tcW w:w="5718" w:type="dxa"/>
          </w:tcPr>
          <w:p>
            <w:pPr>
              <w:pStyle w:val="TableParagraph"/>
              <w:spacing w:line="255" w:lineRule="exact"/>
              <w:ind w:left="11"/>
              <w:rPr>
                <w:sz w:val="24"/>
              </w:rPr>
            </w:pPr>
            <w:r>
              <w:rPr>
                <w:sz w:val="24"/>
              </w:rPr>
              <w:t>Центр</w:t>
            </w:r>
            <w:r>
              <w:rPr>
                <w:spacing w:val="-4"/>
                <w:sz w:val="24"/>
              </w:rPr>
              <w:t> </w:t>
            </w:r>
            <w:r>
              <w:rPr>
                <w:sz w:val="24"/>
              </w:rPr>
              <w:t>сюжетно</w:t>
            </w:r>
            <w:r>
              <w:rPr>
                <w:spacing w:val="-2"/>
                <w:sz w:val="24"/>
              </w:rPr>
              <w:t> </w:t>
            </w:r>
            <w:r>
              <w:rPr>
                <w:sz w:val="24"/>
              </w:rPr>
              <w:t>-</w:t>
            </w:r>
            <w:r>
              <w:rPr>
                <w:spacing w:val="-2"/>
                <w:sz w:val="24"/>
              </w:rPr>
              <w:t> </w:t>
            </w:r>
            <w:r>
              <w:rPr>
                <w:sz w:val="24"/>
              </w:rPr>
              <w:t>ролевой</w:t>
            </w:r>
            <w:r>
              <w:rPr>
                <w:spacing w:val="-2"/>
                <w:sz w:val="24"/>
              </w:rPr>
              <w:t> игры;</w:t>
            </w:r>
          </w:p>
          <w:p>
            <w:pPr>
              <w:pStyle w:val="TableParagraph"/>
              <w:spacing w:line="230" w:lineRule="auto" w:before="3"/>
              <w:ind w:left="11"/>
              <w:rPr>
                <w:sz w:val="24"/>
              </w:rPr>
            </w:pPr>
            <w:r>
              <w:rPr>
                <w:sz w:val="24"/>
              </w:rPr>
              <w:t>Центр</w:t>
            </w:r>
            <w:r>
              <w:rPr>
                <w:spacing w:val="-9"/>
                <w:sz w:val="24"/>
              </w:rPr>
              <w:t> </w:t>
            </w:r>
            <w:r>
              <w:rPr>
                <w:sz w:val="24"/>
              </w:rPr>
              <w:t>грамотности,</w:t>
            </w:r>
            <w:r>
              <w:rPr>
                <w:spacing w:val="-9"/>
                <w:sz w:val="24"/>
              </w:rPr>
              <w:t> </w:t>
            </w:r>
            <w:r>
              <w:rPr>
                <w:sz w:val="24"/>
              </w:rPr>
              <w:t>куда</w:t>
            </w:r>
            <w:r>
              <w:rPr>
                <w:spacing w:val="-10"/>
                <w:sz w:val="24"/>
              </w:rPr>
              <w:t> </w:t>
            </w:r>
            <w:r>
              <w:rPr>
                <w:sz w:val="24"/>
              </w:rPr>
              <w:t>включаются</w:t>
            </w:r>
            <w:r>
              <w:rPr>
                <w:spacing w:val="-9"/>
                <w:sz w:val="24"/>
              </w:rPr>
              <w:t> </w:t>
            </w:r>
            <w:r>
              <w:rPr>
                <w:sz w:val="24"/>
              </w:rPr>
              <w:t>книжный</w:t>
            </w:r>
            <w:r>
              <w:rPr>
                <w:spacing w:val="-7"/>
                <w:sz w:val="24"/>
              </w:rPr>
              <w:t> </w:t>
            </w:r>
            <w:r>
              <w:rPr>
                <w:sz w:val="24"/>
              </w:rPr>
              <w:t>уголок и все игры, и оборудование для развития речи;</w:t>
            </w:r>
          </w:p>
          <w:p>
            <w:pPr>
              <w:pStyle w:val="TableParagraph"/>
              <w:spacing w:line="230" w:lineRule="auto"/>
              <w:ind w:left="11"/>
              <w:rPr>
                <w:sz w:val="24"/>
              </w:rPr>
            </w:pPr>
            <w:r>
              <w:rPr>
                <w:sz w:val="24"/>
              </w:rPr>
              <w:t>Центр</w:t>
            </w:r>
            <w:r>
              <w:rPr>
                <w:spacing w:val="-6"/>
                <w:sz w:val="24"/>
              </w:rPr>
              <w:t> </w:t>
            </w:r>
            <w:r>
              <w:rPr>
                <w:sz w:val="24"/>
              </w:rPr>
              <w:t>науки,</w:t>
            </w:r>
            <w:r>
              <w:rPr>
                <w:spacing w:val="-6"/>
                <w:sz w:val="24"/>
              </w:rPr>
              <w:t> </w:t>
            </w:r>
            <w:r>
              <w:rPr>
                <w:sz w:val="24"/>
              </w:rPr>
              <w:t>куда</w:t>
            </w:r>
            <w:r>
              <w:rPr>
                <w:spacing w:val="-7"/>
                <w:sz w:val="24"/>
              </w:rPr>
              <w:t> </w:t>
            </w:r>
            <w:r>
              <w:rPr>
                <w:sz w:val="24"/>
              </w:rPr>
              <w:t>входит</w:t>
            </w:r>
            <w:r>
              <w:rPr>
                <w:spacing w:val="-4"/>
                <w:sz w:val="24"/>
              </w:rPr>
              <w:t> </w:t>
            </w:r>
            <w:r>
              <w:rPr>
                <w:sz w:val="24"/>
              </w:rPr>
              <w:t>уголок</w:t>
            </w:r>
            <w:r>
              <w:rPr>
                <w:spacing w:val="-5"/>
                <w:sz w:val="24"/>
              </w:rPr>
              <w:t> </w:t>
            </w:r>
            <w:r>
              <w:rPr>
                <w:sz w:val="24"/>
              </w:rPr>
              <w:t>природы</w:t>
            </w:r>
            <w:r>
              <w:rPr>
                <w:spacing w:val="-6"/>
                <w:sz w:val="24"/>
              </w:rPr>
              <w:t> </w:t>
            </w:r>
            <w:r>
              <w:rPr>
                <w:sz w:val="24"/>
              </w:rPr>
              <w:t>и</w:t>
            </w:r>
            <w:r>
              <w:rPr>
                <w:spacing w:val="-1"/>
                <w:sz w:val="24"/>
              </w:rPr>
              <w:t> </w:t>
            </w:r>
            <w:r>
              <w:rPr>
                <w:sz w:val="24"/>
              </w:rPr>
              <w:t>место</w:t>
            </w:r>
            <w:r>
              <w:rPr>
                <w:spacing w:val="-6"/>
                <w:sz w:val="24"/>
              </w:rPr>
              <w:t> </w:t>
            </w:r>
            <w:r>
              <w:rPr>
                <w:sz w:val="24"/>
              </w:rPr>
              <w:t>для детского экспериментирования и опытов с</w:t>
            </w:r>
          </w:p>
          <w:p>
            <w:pPr>
              <w:pStyle w:val="TableParagraph"/>
              <w:spacing w:line="230" w:lineRule="auto"/>
              <w:ind w:left="11"/>
              <w:rPr>
                <w:sz w:val="24"/>
              </w:rPr>
            </w:pPr>
            <w:r>
              <w:rPr>
                <w:sz w:val="24"/>
              </w:rPr>
              <w:t>соответствующим</w:t>
            </w:r>
            <w:r>
              <w:rPr>
                <w:spacing w:val="-14"/>
                <w:sz w:val="24"/>
              </w:rPr>
              <w:t> </w:t>
            </w:r>
            <w:r>
              <w:rPr>
                <w:sz w:val="24"/>
              </w:rPr>
              <w:t>оборудованием</w:t>
            </w:r>
            <w:r>
              <w:rPr>
                <w:spacing w:val="-14"/>
                <w:sz w:val="24"/>
              </w:rPr>
              <w:t> </w:t>
            </w:r>
            <w:r>
              <w:rPr>
                <w:sz w:val="24"/>
              </w:rPr>
              <w:t>и</w:t>
            </w:r>
            <w:r>
              <w:rPr>
                <w:spacing w:val="-13"/>
                <w:sz w:val="24"/>
              </w:rPr>
              <w:t> </w:t>
            </w:r>
            <w:r>
              <w:rPr>
                <w:sz w:val="24"/>
              </w:rPr>
              <w:t>материалами; Центр строительно- конструктивных игр;</w:t>
            </w:r>
          </w:p>
          <w:p>
            <w:pPr>
              <w:pStyle w:val="TableParagraph"/>
              <w:spacing w:line="230" w:lineRule="auto"/>
              <w:ind w:left="11"/>
              <w:rPr>
                <w:sz w:val="24"/>
              </w:rPr>
            </w:pPr>
            <w:r>
              <w:rPr>
                <w:sz w:val="24"/>
              </w:rPr>
              <w:t>Центр искусства, где размещаются материалы по ознакомлению</w:t>
            </w:r>
            <w:r>
              <w:rPr>
                <w:spacing w:val="-10"/>
                <w:sz w:val="24"/>
              </w:rPr>
              <w:t> </w:t>
            </w:r>
            <w:r>
              <w:rPr>
                <w:sz w:val="24"/>
              </w:rPr>
              <w:t>с</w:t>
            </w:r>
            <w:r>
              <w:rPr>
                <w:spacing w:val="-11"/>
                <w:sz w:val="24"/>
              </w:rPr>
              <w:t> </w:t>
            </w:r>
            <w:r>
              <w:rPr>
                <w:sz w:val="24"/>
              </w:rPr>
              <w:t>искусством,</w:t>
            </w:r>
            <w:r>
              <w:rPr>
                <w:spacing w:val="-10"/>
                <w:sz w:val="24"/>
              </w:rPr>
              <w:t> </w:t>
            </w:r>
            <w:r>
              <w:rPr>
                <w:sz w:val="24"/>
              </w:rPr>
              <w:t>предметы</w:t>
            </w:r>
            <w:r>
              <w:rPr>
                <w:spacing w:val="-10"/>
                <w:sz w:val="24"/>
              </w:rPr>
              <w:t> </w:t>
            </w:r>
            <w:r>
              <w:rPr>
                <w:sz w:val="24"/>
              </w:rPr>
              <w:t>искусства, материалы и оборудование для детской</w:t>
            </w:r>
          </w:p>
          <w:p>
            <w:pPr>
              <w:pStyle w:val="TableParagraph"/>
              <w:spacing w:line="264" w:lineRule="exact"/>
              <w:ind w:left="11"/>
              <w:rPr>
                <w:sz w:val="24"/>
              </w:rPr>
            </w:pPr>
            <w:r>
              <w:rPr>
                <w:sz w:val="24"/>
              </w:rPr>
              <w:t>изобразительной</w:t>
            </w:r>
            <w:r>
              <w:rPr>
                <w:spacing w:val="-8"/>
                <w:sz w:val="24"/>
              </w:rPr>
              <w:t> </w:t>
            </w:r>
            <w:r>
              <w:rPr>
                <w:spacing w:val="-2"/>
                <w:sz w:val="24"/>
              </w:rPr>
              <w:t>деятельности.</w:t>
            </w:r>
          </w:p>
        </w:tc>
        <w:tc>
          <w:tcPr>
            <w:tcW w:w="7211" w:type="dxa"/>
          </w:tcPr>
          <w:p>
            <w:pPr>
              <w:pStyle w:val="TableParagraph"/>
              <w:spacing w:line="255" w:lineRule="exact"/>
              <w:ind w:left="11"/>
              <w:rPr>
                <w:sz w:val="24"/>
              </w:rPr>
            </w:pPr>
            <w:r>
              <w:rPr>
                <w:sz w:val="24"/>
              </w:rPr>
              <w:t>Интерактивные</w:t>
            </w:r>
            <w:r>
              <w:rPr>
                <w:spacing w:val="-5"/>
                <w:sz w:val="24"/>
              </w:rPr>
              <w:t> </w:t>
            </w:r>
            <w:r>
              <w:rPr>
                <w:sz w:val="24"/>
              </w:rPr>
              <w:t>доски,</w:t>
            </w:r>
            <w:r>
              <w:rPr>
                <w:spacing w:val="-5"/>
                <w:sz w:val="24"/>
              </w:rPr>
              <w:t> </w:t>
            </w:r>
            <w:r>
              <w:rPr>
                <w:spacing w:val="-2"/>
                <w:sz w:val="24"/>
              </w:rPr>
              <w:t>ноутбуки,</w:t>
            </w:r>
          </w:p>
          <w:p>
            <w:pPr>
              <w:pStyle w:val="TableParagraph"/>
              <w:spacing w:line="230" w:lineRule="auto" w:before="3"/>
              <w:ind w:left="11"/>
              <w:rPr>
                <w:sz w:val="24"/>
              </w:rPr>
            </w:pPr>
            <w:r>
              <w:rPr>
                <w:sz w:val="24"/>
              </w:rPr>
              <w:t>Дидактические</w:t>
            </w:r>
            <w:r>
              <w:rPr>
                <w:spacing w:val="-6"/>
                <w:sz w:val="24"/>
              </w:rPr>
              <w:t> </w:t>
            </w:r>
            <w:r>
              <w:rPr>
                <w:sz w:val="24"/>
              </w:rPr>
              <w:t>игры</w:t>
            </w:r>
            <w:r>
              <w:rPr>
                <w:spacing w:val="-5"/>
                <w:sz w:val="24"/>
              </w:rPr>
              <w:t> </w:t>
            </w:r>
            <w:r>
              <w:rPr>
                <w:sz w:val="24"/>
              </w:rPr>
              <w:t>на</w:t>
            </w:r>
            <w:r>
              <w:rPr>
                <w:spacing w:val="-8"/>
                <w:sz w:val="24"/>
              </w:rPr>
              <w:t> </w:t>
            </w:r>
            <w:r>
              <w:rPr>
                <w:sz w:val="24"/>
              </w:rPr>
              <w:t>развитие</w:t>
            </w:r>
            <w:r>
              <w:rPr>
                <w:spacing w:val="-6"/>
                <w:sz w:val="24"/>
              </w:rPr>
              <w:t> </w:t>
            </w:r>
            <w:r>
              <w:rPr>
                <w:sz w:val="24"/>
              </w:rPr>
              <w:t>психических</w:t>
            </w:r>
            <w:r>
              <w:rPr>
                <w:spacing w:val="-6"/>
                <w:sz w:val="24"/>
              </w:rPr>
              <w:t> </w:t>
            </w:r>
            <w:r>
              <w:rPr>
                <w:sz w:val="24"/>
              </w:rPr>
              <w:t>функций-</w:t>
            </w:r>
            <w:r>
              <w:rPr>
                <w:spacing w:val="-6"/>
                <w:sz w:val="24"/>
              </w:rPr>
              <w:t> </w:t>
            </w:r>
            <w:r>
              <w:rPr>
                <w:sz w:val="24"/>
              </w:rPr>
              <w:t>мышления, внимания, памяти, воображения</w:t>
            </w:r>
          </w:p>
          <w:p>
            <w:pPr>
              <w:pStyle w:val="TableParagraph"/>
              <w:spacing w:line="230" w:lineRule="auto"/>
              <w:ind w:left="11"/>
              <w:rPr>
                <w:sz w:val="24"/>
              </w:rPr>
            </w:pPr>
            <w:r>
              <w:rPr>
                <w:sz w:val="24"/>
              </w:rPr>
              <w:t>Дидактические</w:t>
            </w:r>
            <w:r>
              <w:rPr>
                <w:spacing w:val="-8"/>
                <w:sz w:val="24"/>
              </w:rPr>
              <w:t> </w:t>
            </w:r>
            <w:r>
              <w:rPr>
                <w:sz w:val="24"/>
              </w:rPr>
              <w:t>материалы</w:t>
            </w:r>
            <w:r>
              <w:rPr>
                <w:spacing w:val="-7"/>
                <w:sz w:val="24"/>
              </w:rPr>
              <w:t> </w:t>
            </w:r>
            <w:r>
              <w:rPr>
                <w:sz w:val="24"/>
              </w:rPr>
              <w:t>по</w:t>
            </w:r>
            <w:r>
              <w:rPr>
                <w:spacing w:val="-7"/>
                <w:sz w:val="24"/>
              </w:rPr>
              <w:t> </w:t>
            </w:r>
            <w:r>
              <w:rPr>
                <w:sz w:val="24"/>
              </w:rPr>
              <w:t>сенсорике,</w:t>
            </w:r>
            <w:r>
              <w:rPr>
                <w:spacing w:val="-7"/>
                <w:sz w:val="24"/>
              </w:rPr>
              <w:t> </w:t>
            </w:r>
            <w:r>
              <w:rPr>
                <w:sz w:val="24"/>
              </w:rPr>
              <w:t>математике,</w:t>
            </w:r>
            <w:r>
              <w:rPr>
                <w:spacing w:val="-7"/>
                <w:sz w:val="24"/>
              </w:rPr>
              <w:t> </w:t>
            </w:r>
            <w:r>
              <w:rPr>
                <w:sz w:val="24"/>
              </w:rPr>
              <w:t>развитию</w:t>
            </w:r>
            <w:r>
              <w:rPr>
                <w:spacing w:val="-7"/>
                <w:sz w:val="24"/>
              </w:rPr>
              <w:t> </w:t>
            </w:r>
            <w:r>
              <w:rPr>
                <w:sz w:val="24"/>
              </w:rPr>
              <w:t>речи, обучению грамоте Муляжи овощей и фруктов Календарь погоды</w:t>
            </w:r>
          </w:p>
          <w:p>
            <w:pPr>
              <w:pStyle w:val="TableParagraph"/>
              <w:spacing w:line="230" w:lineRule="auto"/>
              <w:ind w:left="11"/>
              <w:rPr>
                <w:sz w:val="24"/>
              </w:rPr>
            </w:pPr>
            <w:r>
              <w:rPr>
                <w:sz w:val="24"/>
              </w:rPr>
              <w:t>Плакаты и наборы дидактических наглядных материалов с изображением</w:t>
            </w:r>
            <w:r>
              <w:rPr>
                <w:spacing w:val="-9"/>
                <w:sz w:val="24"/>
              </w:rPr>
              <w:t> </w:t>
            </w:r>
            <w:r>
              <w:rPr>
                <w:sz w:val="24"/>
              </w:rPr>
              <w:t>животных,</w:t>
            </w:r>
            <w:r>
              <w:rPr>
                <w:spacing w:val="-8"/>
                <w:sz w:val="24"/>
              </w:rPr>
              <w:t> </w:t>
            </w:r>
            <w:r>
              <w:rPr>
                <w:sz w:val="24"/>
              </w:rPr>
              <w:t>птиц,</w:t>
            </w:r>
            <w:r>
              <w:rPr>
                <w:spacing w:val="-8"/>
                <w:sz w:val="24"/>
              </w:rPr>
              <w:t> </w:t>
            </w:r>
            <w:r>
              <w:rPr>
                <w:sz w:val="24"/>
              </w:rPr>
              <w:t>насекомых,</w:t>
            </w:r>
            <w:r>
              <w:rPr>
                <w:spacing w:val="-8"/>
                <w:sz w:val="24"/>
              </w:rPr>
              <w:t> </w:t>
            </w:r>
            <w:r>
              <w:rPr>
                <w:sz w:val="24"/>
              </w:rPr>
              <w:t>обитателей</w:t>
            </w:r>
            <w:r>
              <w:rPr>
                <w:spacing w:val="-8"/>
                <w:sz w:val="24"/>
              </w:rPr>
              <w:t> </w:t>
            </w:r>
            <w:r>
              <w:rPr>
                <w:sz w:val="24"/>
              </w:rPr>
              <w:t>морей, </w:t>
            </w:r>
            <w:r>
              <w:rPr>
                <w:spacing w:val="-2"/>
                <w:sz w:val="24"/>
              </w:rPr>
              <w:t>рептилий</w:t>
            </w:r>
          </w:p>
          <w:p>
            <w:pPr>
              <w:pStyle w:val="TableParagraph"/>
              <w:spacing w:line="230" w:lineRule="auto"/>
              <w:ind w:left="11"/>
              <w:rPr>
                <w:sz w:val="24"/>
              </w:rPr>
            </w:pPr>
            <w:r>
              <w:rPr>
                <w:sz w:val="24"/>
              </w:rPr>
              <w:t>Детская мебель для практической деятельности Материалы и атрибуты</w:t>
            </w:r>
            <w:r>
              <w:rPr>
                <w:spacing w:val="-7"/>
                <w:sz w:val="24"/>
              </w:rPr>
              <w:t> </w:t>
            </w:r>
            <w:r>
              <w:rPr>
                <w:sz w:val="24"/>
              </w:rPr>
              <w:t>для</w:t>
            </w:r>
            <w:r>
              <w:rPr>
                <w:spacing w:val="-5"/>
                <w:sz w:val="24"/>
              </w:rPr>
              <w:t> </w:t>
            </w:r>
            <w:r>
              <w:rPr>
                <w:sz w:val="24"/>
              </w:rPr>
              <w:t>сюжетно</w:t>
            </w:r>
            <w:r>
              <w:rPr>
                <w:spacing w:val="-5"/>
                <w:sz w:val="24"/>
              </w:rPr>
              <w:t> </w:t>
            </w:r>
            <w:r>
              <w:rPr>
                <w:sz w:val="24"/>
              </w:rPr>
              <w:t>-</w:t>
            </w:r>
            <w:r>
              <w:rPr>
                <w:spacing w:val="-8"/>
                <w:sz w:val="24"/>
              </w:rPr>
              <w:t> </w:t>
            </w:r>
            <w:r>
              <w:rPr>
                <w:sz w:val="24"/>
              </w:rPr>
              <w:t>ролевых</w:t>
            </w:r>
            <w:r>
              <w:rPr>
                <w:spacing w:val="-5"/>
                <w:sz w:val="24"/>
              </w:rPr>
              <w:t> </w:t>
            </w:r>
            <w:r>
              <w:rPr>
                <w:sz w:val="24"/>
              </w:rPr>
              <w:t>игр:</w:t>
            </w:r>
            <w:r>
              <w:rPr>
                <w:spacing w:val="-5"/>
                <w:sz w:val="24"/>
              </w:rPr>
              <w:t> </w:t>
            </w:r>
            <w:r>
              <w:rPr>
                <w:sz w:val="24"/>
              </w:rPr>
              <w:t>«Семья»,</w:t>
            </w:r>
            <w:r>
              <w:rPr>
                <w:spacing w:val="-7"/>
                <w:sz w:val="24"/>
              </w:rPr>
              <w:t> </w:t>
            </w:r>
            <w:r>
              <w:rPr>
                <w:sz w:val="24"/>
              </w:rPr>
              <w:t>Конструкторы различных видов</w:t>
            </w:r>
          </w:p>
          <w:p>
            <w:pPr>
              <w:pStyle w:val="TableParagraph"/>
              <w:spacing w:line="265" w:lineRule="exact"/>
              <w:ind w:left="11"/>
              <w:rPr>
                <w:sz w:val="24"/>
              </w:rPr>
            </w:pPr>
            <w:r>
              <w:rPr>
                <w:sz w:val="24"/>
              </w:rPr>
              <w:t>Головоломки,</w:t>
            </w:r>
            <w:r>
              <w:rPr>
                <w:spacing w:val="-5"/>
                <w:sz w:val="24"/>
              </w:rPr>
              <w:t> </w:t>
            </w:r>
            <w:r>
              <w:rPr>
                <w:sz w:val="24"/>
              </w:rPr>
              <w:t>мозаики,</w:t>
            </w:r>
            <w:r>
              <w:rPr>
                <w:spacing w:val="-7"/>
                <w:sz w:val="24"/>
              </w:rPr>
              <w:t> </w:t>
            </w:r>
            <w:r>
              <w:rPr>
                <w:sz w:val="24"/>
              </w:rPr>
              <w:t>пазлы,</w:t>
            </w:r>
            <w:r>
              <w:rPr>
                <w:spacing w:val="-4"/>
                <w:sz w:val="24"/>
              </w:rPr>
              <w:t> </w:t>
            </w:r>
            <w:r>
              <w:rPr>
                <w:sz w:val="24"/>
              </w:rPr>
              <w:t>настольные</w:t>
            </w:r>
            <w:r>
              <w:rPr>
                <w:spacing w:val="-6"/>
                <w:sz w:val="24"/>
              </w:rPr>
              <w:t> </w:t>
            </w:r>
            <w:r>
              <w:rPr>
                <w:sz w:val="24"/>
              </w:rPr>
              <w:t>игры,</w:t>
            </w:r>
            <w:r>
              <w:rPr>
                <w:spacing w:val="-4"/>
                <w:sz w:val="24"/>
              </w:rPr>
              <w:t> </w:t>
            </w:r>
            <w:r>
              <w:rPr>
                <w:spacing w:val="-2"/>
                <w:sz w:val="24"/>
              </w:rPr>
              <w:t>лото.</w:t>
            </w:r>
          </w:p>
        </w:tc>
      </w:tr>
    </w:tbl>
    <w:p>
      <w:pPr>
        <w:pStyle w:val="TableParagraph"/>
        <w:spacing w:after="0" w:line="265" w:lineRule="exact"/>
        <w:rPr>
          <w:sz w:val="24"/>
        </w:rPr>
        <w:sectPr>
          <w:headerReference w:type="default" r:id="rId387"/>
          <w:footerReference w:type="default" r:id="rId388"/>
          <w:pgSz w:w="16850" w:h="11920" w:orient="landscape"/>
          <w:pgMar w:header="2" w:footer="1091" w:top="240" w:bottom="1280" w:left="425" w:right="141"/>
        </w:sectPr>
      </w:pPr>
    </w:p>
    <w:p>
      <w:pPr>
        <w:pStyle w:val="BodyText"/>
      </w:pPr>
    </w:p>
    <w:p>
      <w:pPr>
        <w:pStyle w:val="BodyText"/>
      </w:pPr>
    </w:p>
    <w:p>
      <w:pPr>
        <w:pStyle w:val="BodyText"/>
        <w:spacing w:before="45"/>
      </w:pPr>
    </w:p>
    <w:p>
      <w:pPr>
        <w:pStyle w:val="Heading1"/>
        <w:numPr>
          <w:ilvl w:val="1"/>
          <w:numId w:val="316"/>
        </w:numPr>
        <w:tabs>
          <w:tab w:pos="2026" w:val="left" w:leader="none"/>
        </w:tabs>
        <w:spacing w:line="240" w:lineRule="auto" w:before="0" w:after="0"/>
        <w:ind w:left="2026" w:right="0" w:hanging="490"/>
        <w:jc w:val="left"/>
      </w:pPr>
      <w:r>
        <w:rPr/>
        <w:t>Перечень</w:t>
      </w:r>
      <w:r>
        <w:rPr>
          <w:spacing w:val="-12"/>
        </w:rPr>
        <w:t> </w:t>
      </w:r>
      <w:r>
        <w:rPr/>
        <w:t>литературных,</w:t>
      </w:r>
      <w:r>
        <w:rPr>
          <w:spacing w:val="-10"/>
        </w:rPr>
        <w:t> </w:t>
      </w:r>
      <w:r>
        <w:rPr/>
        <w:t>музыкальных,</w:t>
      </w:r>
      <w:r>
        <w:rPr>
          <w:spacing w:val="-12"/>
        </w:rPr>
        <w:t> </w:t>
      </w:r>
      <w:r>
        <w:rPr/>
        <w:t>художественных,</w:t>
      </w:r>
      <w:r>
        <w:rPr>
          <w:spacing w:val="-10"/>
        </w:rPr>
        <w:t> </w:t>
      </w:r>
      <w:r>
        <w:rPr/>
        <w:t>анимационных</w:t>
      </w:r>
      <w:r>
        <w:rPr>
          <w:spacing w:val="-8"/>
        </w:rPr>
        <w:t> </w:t>
      </w:r>
      <w:r>
        <w:rPr/>
        <w:t>произведений</w:t>
      </w:r>
      <w:r>
        <w:rPr>
          <w:spacing w:val="-10"/>
        </w:rPr>
        <w:t> </w:t>
      </w:r>
      <w:r>
        <w:rPr/>
        <w:t>для</w:t>
      </w:r>
      <w:r>
        <w:rPr>
          <w:spacing w:val="-10"/>
        </w:rPr>
        <w:t> </w:t>
      </w:r>
      <w:r>
        <w:rPr>
          <w:spacing w:val="-2"/>
        </w:rPr>
        <w:t>реализации</w:t>
      </w:r>
    </w:p>
    <w:p>
      <w:pPr>
        <w:spacing w:before="163" w:after="36"/>
        <w:ind w:left="0" w:right="208" w:firstLine="0"/>
        <w:jc w:val="center"/>
        <w:rPr>
          <w:b/>
          <w:sz w:val="28"/>
        </w:rPr>
      </w:pPr>
      <w:r>
        <w:rPr>
          <w:b/>
          <w:sz w:val="28"/>
        </w:rPr>
        <w:t>Программы</w:t>
      </w:r>
      <w:r>
        <w:rPr>
          <w:b/>
          <w:spacing w:val="-5"/>
          <w:sz w:val="28"/>
        </w:rPr>
        <w:t> </w:t>
      </w:r>
      <w:r>
        <w:rPr>
          <w:b/>
          <w:sz w:val="28"/>
        </w:rPr>
        <w:t>(п.33</w:t>
      </w:r>
      <w:r>
        <w:rPr>
          <w:b/>
          <w:spacing w:val="-6"/>
          <w:sz w:val="28"/>
        </w:rPr>
        <w:t> </w:t>
      </w:r>
      <w:r>
        <w:rPr>
          <w:b/>
          <w:sz w:val="28"/>
        </w:rPr>
        <w:t>ФОП</w:t>
      </w:r>
      <w:r>
        <w:rPr>
          <w:b/>
          <w:spacing w:val="-4"/>
          <w:sz w:val="28"/>
        </w:rPr>
        <w:t> </w:t>
      </w:r>
      <w:r>
        <w:rPr>
          <w:b/>
          <w:spacing w:val="-5"/>
          <w:sz w:val="28"/>
        </w:rPr>
        <w:t>ДО)</w:t>
      </w: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7"/>
        <w:gridCol w:w="2269"/>
        <w:gridCol w:w="2552"/>
        <w:gridCol w:w="1559"/>
        <w:gridCol w:w="2272"/>
        <w:gridCol w:w="2269"/>
      </w:tblGrid>
      <w:tr>
        <w:trPr>
          <w:trHeight w:val="1939" w:hRule="atLeast"/>
        </w:trPr>
        <w:tc>
          <w:tcPr>
            <w:tcW w:w="1527" w:type="dxa"/>
          </w:tcPr>
          <w:p>
            <w:pPr>
              <w:pStyle w:val="TableParagraph"/>
              <w:spacing w:before="164"/>
              <w:ind w:left="9"/>
              <w:jc w:val="center"/>
              <w:rPr>
                <w:b/>
                <w:sz w:val="24"/>
              </w:rPr>
            </w:pPr>
            <w:r>
              <w:rPr>
                <w:b/>
                <w:sz w:val="24"/>
              </w:rPr>
              <w:t>1-2</w:t>
            </w:r>
            <w:r>
              <w:rPr>
                <w:b/>
                <w:spacing w:val="-1"/>
                <w:sz w:val="24"/>
              </w:rPr>
              <w:t> </w:t>
            </w:r>
            <w:r>
              <w:rPr>
                <w:b/>
                <w:spacing w:val="-4"/>
                <w:sz w:val="24"/>
              </w:rPr>
              <w:t>года</w:t>
            </w:r>
          </w:p>
        </w:tc>
        <w:tc>
          <w:tcPr>
            <w:tcW w:w="2269" w:type="dxa"/>
          </w:tcPr>
          <w:p>
            <w:pPr>
              <w:pStyle w:val="TableParagraph"/>
              <w:spacing w:before="164"/>
              <w:ind w:left="0" w:right="70"/>
              <w:jc w:val="center"/>
              <w:rPr>
                <w:b/>
                <w:sz w:val="24"/>
              </w:rPr>
            </w:pPr>
            <w:r>
              <w:rPr>
                <w:b/>
                <w:sz w:val="24"/>
              </w:rPr>
              <w:t>п.</w:t>
            </w:r>
            <w:r>
              <w:rPr>
                <w:b/>
                <w:spacing w:val="-1"/>
                <w:sz w:val="24"/>
              </w:rPr>
              <w:t> </w:t>
            </w:r>
            <w:r>
              <w:rPr>
                <w:b/>
                <w:sz w:val="24"/>
              </w:rPr>
              <w:t>33.1.1. ФОП</w:t>
            </w:r>
            <w:r>
              <w:rPr>
                <w:b/>
                <w:spacing w:val="1"/>
                <w:sz w:val="24"/>
              </w:rPr>
              <w:t> </w:t>
            </w:r>
            <w:r>
              <w:rPr>
                <w:b/>
                <w:spacing w:val="-5"/>
                <w:sz w:val="24"/>
              </w:rPr>
              <w:t>ДО</w:t>
            </w:r>
          </w:p>
        </w:tc>
        <w:tc>
          <w:tcPr>
            <w:tcW w:w="2552" w:type="dxa"/>
          </w:tcPr>
          <w:p>
            <w:pPr>
              <w:pStyle w:val="TableParagraph"/>
              <w:spacing w:before="5"/>
              <w:ind w:left="0"/>
              <w:rPr>
                <w:b/>
                <w:sz w:val="4"/>
              </w:rPr>
            </w:pPr>
          </w:p>
          <w:p>
            <w:pPr>
              <w:pStyle w:val="TableParagraph"/>
              <w:ind w:left="86"/>
              <w:rPr>
                <w:sz w:val="20"/>
              </w:rPr>
            </w:pPr>
            <w:r>
              <w:rPr>
                <w:sz w:val="20"/>
              </w:rPr>
              <w:drawing>
                <wp:inline distT="0" distB="0" distL="0" distR="0">
                  <wp:extent cx="699897" cy="699897"/>
                  <wp:effectExtent l="0" t="0" r="0" b="0"/>
                  <wp:docPr id="442" name="Image 442"/>
                  <wp:cNvGraphicFramePr>
                    <a:graphicFrameLocks/>
                  </wp:cNvGraphicFramePr>
                  <a:graphic>
                    <a:graphicData uri="http://schemas.openxmlformats.org/drawingml/2006/picture">
                      <pic:pic>
                        <pic:nvPicPr>
                          <pic:cNvPr id="442" name="Image 442"/>
                          <pic:cNvPicPr/>
                        </pic:nvPicPr>
                        <pic:blipFill>
                          <a:blip r:embed="rId391" cstate="print"/>
                          <a:stretch>
                            <a:fillRect/>
                          </a:stretch>
                        </pic:blipFill>
                        <pic:spPr>
                          <a:xfrm>
                            <a:off x="0" y="0"/>
                            <a:ext cx="699897" cy="699897"/>
                          </a:xfrm>
                          <a:prstGeom prst="rect">
                            <a:avLst/>
                          </a:prstGeom>
                        </pic:spPr>
                      </pic:pic>
                    </a:graphicData>
                  </a:graphic>
                </wp:inline>
              </w:drawing>
            </w:r>
            <w:r>
              <w:rPr>
                <w:sz w:val="20"/>
              </w:rPr>
            </w:r>
          </w:p>
        </w:tc>
        <w:tc>
          <w:tcPr>
            <w:tcW w:w="1559" w:type="dxa"/>
          </w:tcPr>
          <w:p>
            <w:pPr>
              <w:pStyle w:val="TableParagraph"/>
              <w:spacing w:before="164"/>
              <w:ind w:left="6"/>
              <w:jc w:val="center"/>
              <w:rPr>
                <w:b/>
                <w:sz w:val="24"/>
              </w:rPr>
            </w:pPr>
            <w:r>
              <w:rPr>
                <w:b/>
                <w:sz w:val="24"/>
              </w:rPr>
              <w:t>4-5</w:t>
            </w:r>
            <w:r>
              <w:rPr>
                <w:b/>
                <w:spacing w:val="-1"/>
                <w:sz w:val="24"/>
              </w:rPr>
              <w:t> </w:t>
            </w:r>
            <w:r>
              <w:rPr>
                <w:b/>
                <w:spacing w:val="-5"/>
                <w:sz w:val="24"/>
              </w:rPr>
              <w:t>лет</w:t>
            </w:r>
          </w:p>
        </w:tc>
        <w:tc>
          <w:tcPr>
            <w:tcW w:w="2272" w:type="dxa"/>
          </w:tcPr>
          <w:p>
            <w:pPr>
              <w:pStyle w:val="TableParagraph"/>
              <w:spacing w:before="164"/>
              <w:ind w:left="0" w:right="72"/>
              <w:jc w:val="center"/>
              <w:rPr>
                <w:b/>
                <w:sz w:val="24"/>
              </w:rPr>
            </w:pPr>
            <w:r>
              <w:rPr>
                <w:b/>
                <w:sz w:val="24"/>
              </w:rPr>
              <w:t>п. 33.1.4. ФОП </w:t>
            </w:r>
            <w:r>
              <w:rPr>
                <w:b/>
                <w:spacing w:val="-5"/>
                <w:sz w:val="24"/>
              </w:rPr>
              <w:t>ДО</w:t>
            </w:r>
          </w:p>
        </w:tc>
        <w:tc>
          <w:tcPr>
            <w:tcW w:w="2269" w:type="dxa"/>
          </w:tcPr>
          <w:p>
            <w:pPr>
              <w:pStyle w:val="TableParagraph"/>
              <w:spacing w:before="5"/>
              <w:ind w:left="0"/>
              <w:rPr>
                <w:b/>
                <w:sz w:val="4"/>
              </w:rPr>
            </w:pPr>
          </w:p>
          <w:p>
            <w:pPr>
              <w:pStyle w:val="TableParagraph"/>
              <w:ind w:left="82"/>
              <w:rPr>
                <w:sz w:val="20"/>
              </w:rPr>
            </w:pPr>
            <w:r>
              <w:rPr>
                <w:sz w:val="20"/>
              </w:rPr>
              <w:drawing>
                <wp:inline distT="0" distB="0" distL="0" distR="0">
                  <wp:extent cx="687324" cy="687324"/>
                  <wp:effectExtent l="0" t="0" r="0" b="0"/>
                  <wp:docPr id="443" name="Image 443"/>
                  <wp:cNvGraphicFramePr>
                    <a:graphicFrameLocks/>
                  </wp:cNvGraphicFramePr>
                  <a:graphic>
                    <a:graphicData uri="http://schemas.openxmlformats.org/drawingml/2006/picture">
                      <pic:pic>
                        <pic:nvPicPr>
                          <pic:cNvPr id="443" name="Image 443"/>
                          <pic:cNvPicPr/>
                        </pic:nvPicPr>
                        <pic:blipFill>
                          <a:blip r:embed="rId392" cstate="print"/>
                          <a:stretch>
                            <a:fillRect/>
                          </a:stretch>
                        </pic:blipFill>
                        <pic:spPr>
                          <a:xfrm>
                            <a:off x="0" y="0"/>
                            <a:ext cx="687324" cy="687324"/>
                          </a:xfrm>
                          <a:prstGeom prst="rect">
                            <a:avLst/>
                          </a:prstGeom>
                        </pic:spPr>
                      </pic:pic>
                    </a:graphicData>
                  </a:graphic>
                </wp:inline>
              </w:drawing>
            </w:r>
            <w:r>
              <w:rPr>
                <w:sz w:val="20"/>
              </w:rPr>
            </w:r>
          </w:p>
        </w:tc>
      </w:tr>
      <w:tr>
        <w:trPr>
          <w:trHeight w:val="1456" w:hRule="atLeast"/>
        </w:trPr>
        <w:tc>
          <w:tcPr>
            <w:tcW w:w="1527" w:type="dxa"/>
            <w:tcBorders>
              <w:bottom w:val="single" w:sz="8" w:space="0" w:color="000000"/>
            </w:tcBorders>
          </w:tcPr>
          <w:p>
            <w:pPr>
              <w:pStyle w:val="TableParagraph"/>
              <w:spacing w:before="164"/>
              <w:ind w:left="9"/>
              <w:jc w:val="center"/>
              <w:rPr>
                <w:b/>
                <w:sz w:val="24"/>
              </w:rPr>
            </w:pPr>
            <w:r>
              <w:rPr>
                <w:b/>
                <w:sz w:val="24"/>
              </w:rPr>
              <w:t>2-3</w:t>
            </w:r>
            <w:r>
              <w:rPr>
                <w:b/>
                <w:spacing w:val="-1"/>
                <w:sz w:val="24"/>
              </w:rPr>
              <w:t> </w:t>
            </w:r>
            <w:r>
              <w:rPr>
                <w:b/>
                <w:spacing w:val="-4"/>
                <w:sz w:val="24"/>
              </w:rPr>
              <w:t>года</w:t>
            </w:r>
          </w:p>
        </w:tc>
        <w:tc>
          <w:tcPr>
            <w:tcW w:w="2269" w:type="dxa"/>
            <w:tcBorders>
              <w:bottom w:val="single" w:sz="8" w:space="0" w:color="000000"/>
            </w:tcBorders>
          </w:tcPr>
          <w:p>
            <w:pPr>
              <w:pStyle w:val="TableParagraph"/>
              <w:spacing w:before="164"/>
              <w:ind w:left="0" w:right="70"/>
              <w:jc w:val="center"/>
              <w:rPr>
                <w:b/>
                <w:sz w:val="24"/>
              </w:rPr>
            </w:pPr>
            <w:r>
              <w:rPr>
                <w:b/>
                <w:sz w:val="24"/>
              </w:rPr>
              <w:t>п. 33.1.2. ФОП </w:t>
            </w:r>
            <w:r>
              <w:rPr>
                <w:b/>
                <w:spacing w:val="-5"/>
                <w:sz w:val="24"/>
              </w:rPr>
              <w:t>ДО</w:t>
            </w:r>
          </w:p>
        </w:tc>
        <w:tc>
          <w:tcPr>
            <w:tcW w:w="2552" w:type="dxa"/>
            <w:tcBorders>
              <w:bottom w:val="single" w:sz="8" w:space="0" w:color="000000"/>
            </w:tcBorders>
          </w:tcPr>
          <w:p>
            <w:pPr>
              <w:pStyle w:val="TableParagraph"/>
              <w:spacing w:before="6"/>
              <w:ind w:left="0"/>
              <w:rPr>
                <w:b/>
                <w:sz w:val="4"/>
              </w:rPr>
            </w:pPr>
          </w:p>
          <w:p>
            <w:pPr>
              <w:pStyle w:val="TableParagraph"/>
              <w:ind w:left="56"/>
              <w:rPr>
                <w:sz w:val="20"/>
              </w:rPr>
            </w:pPr>
            <w:r>
              <w:rPr>
                <w:sz w:val="20"/>
              </w:rPr>
              <w:drawing>
                <wp:inline distT="0" distB="0" distL="0" distR="0">
                  <wp:extent cx="699897" cy="699897"/>
                  <wp:effectExtent l="0" t="0" r="0" b="0"/>
                  <wp:docPr id="444" name="Image 444"/>
                  <wp:cNvGraphicFramePr>
                    <a:graphicFrameLocks/>
                  </wp:cNvGraphicFramePr>
                  <a:graphic>
                    <a:graphicData uri="http://schemas.openxmlformats.org/drawingml/2006/picture">
                      <pic:pic>
                        <pic:nvPicPr>
                          <pic:cNvPr id="444" name="Image 444"/>
                          <pic:cNvPicPr/>
                        </pic:nvPicPr>
                        <pic:blipFill>
                          <a:blip r:embed="rId393" cstate="print"/>
                          <a:stretch>
                            <a:fillRect/>
                          </a:stretch>
                        </pic:blipFill>
                        <pic:spPr>
                          <a:xfrm>
                            <a:off x="0" y="0"/>
                            <a:ext cx="699897" cy="699897"/>
                          </a:xfrm>
                          <a:prstGeom prst="rect">
                            <a:avLst/>
                          </a:prstGeom>
                        </pic:spPr>
                      </pic:pic>
                    </a:graphicData>
                  </a:graphic>
                </wp:inline>
              </w:drawing>
            </w:r>
            <w:r>
              <w:rPr>
                <w:sz w:val="20"/>
              </w:rPr>
            </w:r>
          </w:p>
        </w:tc>
        <w:tc>
          <w:tcPr>
            <w:tcW w:w="1559" w:type="dxa"/>
            <w:tcBorders>
              <w:bottom w:val="single" w:sz="8" w:space="0" w:color="000000"/>
            </w:tcBorders>
          </w:tcPr>
          <w:p>
            <w:pPr>
              <w:pStyle w:val="TableParagraph"/>
              <w:spacing w:before="164"/>
              <w:ind w:left="6"/>
              <w:jc w:val="center"/>
              <w:rPr>
                <w:b/>
                <w:sz w:val="24"/>
              </w:rPr>
            </w:pPr>
            <w:r>
              <w:rPr>
                <w:b/>
                <w:sz w:val="24"/>
              </w:rPr>
              <w:t>5-6</w:t>
            </w:r>
            <w:r>
              <w:rPr>
                <w:b/>
                <w:spacing w:val="-1"/>
                <w:sz w:val="24"/>
              </w:rPr>
              <w:t> </w:t>
            </w:r>
            <w:r>
              <w:rPr>
                <w:b/>
                <w:spacing w:val="-5"/>
                <w:sz w:val="24"/>
              </w:rPr>
              <w:t>лет</w:t>
            </w:r>
          </w:p>
        </w:tc>
        <w:tc>
          <w:tcPr>
            <w:tcW w:w="2272" w:type="dxa"/>
            <w:tcBorders>
              <w:bottom w:val="single" w:sz="8" w:space="0" w:color="000000"/>
            </w:tcBorders>
          </w:tcPr>
          <w:p>
            <w:pPr>
              <w:pStyle w:val="TableParagraph"/>
              <w:spacing w:before="164"/>
              <w:ind w:left="0" w:right="72"/>
              <w:jc w:val="center"/>
              <w:rPr>
                <w:b/>
                <w:sz w:val="24"/>
              </w:rPr>
            </w:pPr>
            <w:r>
              <w:rPr>
                <w:b/>
                <w:sz w:val="24"/>
              </w:rPr>
              <w:t>п. 33.1.5. ФОП </w:t>
            </w:r>
            <w:r>
              <w:rPr>
                <w:b/>
                <w:spacing w:val="-5"/>
                <w:sz w:val="24"/>
              </w:rPr>
              <w:t>ДО</w:t>
            </w:r>
          </w:p>
        </w:tc>
        <w:tc>
          <w:tcPr>
            <w:tcW w:w="2269" w:type="dxa"/>
            <w:tcBorders>
              <w:bottom w:val="single" w:sz="8" w:space="0" w:color="000000"/>
            </w:tcBorders>
          </w:tcPr>
          <w:p>
            <w:pPr>
              <w:pStyle w:val="TableParagraph"/>
              <w:spacing w:before="5"/>
              <w:ind w:left="0"/>
              <w:rPr>
                <w:b/>
                <w:sz w:val="4"/>
              </w:rPr>
            </w:pPr>
          </w:p>
          <w:p>
            <w:pPr>
              <w:pStyle w:val="TableParagraph"/>
              <w:ind w:left="52"/>
              <w:rPr>
                <w:sz w:val="20"/>
              </w:rPr>
            </w:pPr>
            <w:r>
              <w:rPr>
                <w:sz w:val="20"/>
              </w:rPr>
              <w:drawing>
                <wp:inline distT="0" distB="0" distL="0" distR="0">
                  <wp:extent cx="687324" cy="687324"/>
                  <wp:effectExtent l="0" t="0" r="0" b="0"/>
                  <wp:docPr id="445" name="Image 445"/>
                  <wp:cNvGraphicFramePr>
                    <a:graphicFrameLocks/>
                  </wp:cNvGraphicFramePr>
                  <a:graphic>
                    <a:graphicData uri="http://schemas.openxmlformats.org/drawingml/2006/picture">
                      <pic:pic>
                        <pic:nvPicPr>
                          <pic:cNvPr id="445" name="Image 445"/>
                          <pic:cNvPicPr/>
                        </pic:nvPicPr>
                        <pic:blipFill>
                          <a:blip r:embed="rId394" cstate="print"/>
                          <a:stretch>
                            <a:fillRect/>
                          </a:stretch>
                        </pic:blipFill>
                        <pic:spPr>
                          <a:xfrm>
                            <a:off x="0" y="0"/>
                            <a:ext cx="687324" cy="687324"/>
                          </a:xfrm>
                          <a:prstGeom prst="rect">
                            <a:avLst/>
                          </a:prstGeom>
                        </pic:spPr>
                      </pic:pic>
                    </a:graphicData>
                  </a:graphic>
                </wp:inline>
              </w:drawing>
            </w:r>
            <w:r>
              <w:rPr>
                <w:sz w:val="20"/>
              </w:rPr>
            </w:r>
          </w:p>
        </w:tc>
      </w:tr>
      <w:tr>
        <w:trPr>
          <w:trHeight w:val="1454" w:hRule="atLeast"/>
        </w:trPr>
        <w:tc>
          <w:tcPr>
            <w:tcW w:w="1527" w:type="dxa"/>
            <w:tcBorders>
              <w:top w:val="single" w:sz="8" w:space="0" w:color="000000"/>
            </w:tcBorders>
          </w:tcPr>
          <w:p>
            <w:pPr>
              <w:pStyle w:val="TableParagraph"/>
              <w:spacing w:before="164"/>
              <w:ind w:left="9"/>
              <w:jc w:val="center"/>
              <w:rPr>
                <w:b/>
                <w:sz w:val="24"/>
              </w:rPr>
            </w:pPr>
            <w:r>
              <w:rPr>
                <w:b/>
                <w:sz w:val="24"/>
              </w:rPr>
              <w:t>3-4</w:t>
            </w:r>
            <w:r>
              <w:rPr>
                <w:b/>
                <w:spacing w:val="-1"/>
                <w:sz w:val="24"/>
              </w:rPr>
              <w:t> </w:t>
            </w:r>
            <w:r>
              <w:rPr>
                <w:b/>
                <w:spacing w:val="-4"/>
                <w:sz w:val="24"/>
              </w:rPr>
              <w:t>года</w:t>
            </w:r>
          </w:p>
        </w:tc>
        <w:tc>
          <w:tcPr>
            <w:tcW w:w="2269" w:type="dxa"/>
            <w:tcBorders>
              <w:top w:val="single" w:sz="8" w:space="0" w:color="000000"/>
            </w:tcBorders>
          </w:tcPr>
          <w:p>
            <w:pPr>
              <w:pStyle w:val="TableParagraph"/>
              <w:spacing w:before="164"/>
              <w:ind w:left="0" w:right="70"/>
              <w:jc w:val="center"/>
              <w:rPr>
                <w:b/>
                <w:sz w:val="24"/>
              </w:rPr>
            </w:pPr>
            <w:r>
              <w:rPr>
                <w:b/>
                <w:sz w:val="24"/>
              </w:rPr>
              <w:t>п. 33.1.3. ФОП </w:t>
            </w:r>
            <w:r>
              <w:rPr>
                <w:b/>
                <w:spacing w:val="-5"/>
                <w:sz w:val="24"/>
              </w:rPr>
              <w:t>ДО</w:t>
            </w:r>
          </w:p>
        </w:tc>
        <w:tc>
          <w:tcPr>
            <w:tcW w:w="2552" w:type="dxa"/>
            <w:tcBorders>
              <w:top w:val="single" w:sz="8" w:space="0" w:color="000000"/>
            </w:tcBorders>
          </w:tcPr>
          <w:p>
            <w:pPr>
              <w:pStyle w:val="TableParagraph"/>
              <w:spacing w:before="4"/>
              <w:ind w:left="0"/>
              <w:rPr>
                <w:b/>
                <w:sz w:val="4"/>
              </w:rPr>
            </w:pPr>
          </w:p>
          <w:p>
            <w:pPr>
              <w:pStyle w:val="TableParagraph"/>
              <w:ind w:left="56"/>
              <w:rPr>
                <w:sz w:val="20"/>
              </w:rPr>
            </w:pPr>
            <w:r>
              <w:rPr>
                <w:sz w:val="20"/>
              </w:rPr>
              <w:drawing>
                <wp:inline distT="0" distB="0" distL="0" distR="0">
                  <wp:extent cx="695705" cy="695705"/>
                  <wp:effectExtent l="0" t="0" r="0" b="0"/>
                  <wp:docPr id="446" name="Image 446"/>
                  <wp:cNvGraphicFramePr>
                    <a:graphicFrameLocks/>
                  </wp:cNvGraphicFramePr>
                  <a:graphic>
                    <a:graphicData uri="http://schemas.openxmlformats.org/drawingml/2006/picture">
                      <pic:pic>
                        <pic:nvPicPr>
                          <pic:cNvPr id="446" name="Image 446"/>
                          <pic:cNvPicPr/>
                        </pic:nvPicPr>
                        <pic:blipFill>
                          <a:blip r:embed="rId395" cstate="print"/>
                          <a:stretch>
                            <a:fillRect/>
                          </a:stretch>
                        </pic:blipFill>
                        <pic:spPr>
                          <a:xfrm>
                            <a:off x="0" y="0"/>
                            <a:ext cx="695705" cy="695705"/>
                          </a:xfrm>
                          <a:prstGeom prst="rect">
                            <a:avLst/>
                          </a:prstGeom>
                        </pic:spPr>
                      </pic:pic>
                    </a:graphicData>
                  </a:graphic>
                </wp:inline>
              </w:drawing>
            </w:r>
            <w:r>
              <w:rPr>
                <w:sz w:val="20"/>
              </w:rPr>
            </w:r>
          </w:p>
        </w:tc>
        <w:tc>
          <w:tcPr>
            <w:tcW w:w="1559" w:type="dxa"/>
            <w:tcBorders>
              <w:top w:val="single" w:sz="8" w:space="0" w:color="000000"/>
            </w:tcBorders>
          </w:tcPr>
          <w:p>
            <w:pPr>
              <w:pStyle w:val="TableParagraph"/>
              <w:spacing w:before="164"/>
              <w:ind w:left="6"/>
              <w:jc w:val="center"/>
              <w:rPr>
                <w:b/>
                <w:sz w:val="24"/>
              </w:rPr>
            </w:pPr>
            <w:r>
              <w:rPr>
                <w:b/>
                <w:sz w:val="24"/>
              </w:rPr>
              <w:t>6-7</w:t>
            </w:r>
            <w:r>
              <w:rPr>
                <w:b/>
                <w:spacing w:val="-1"/>
                <w:sz w:val="24"/>
              </w:rPr>
              <w:t> </w:t>
            </w:r>
            <w:r>
              <w:rPr>
                <w:b/>
                <w:spacing w:val="-5"/>
                <w:sz w:val="24"/>
              </w:rPr>
              <w:t>лет</w:t>
            </w:r>
          </w:p>
        </w:tc>
        <w:tc>
          <w:tcPr>
            <w:tcW w:w="2272" w:type="dxa"/>
            <w:tcBorders>
              <w:top w:val="single" w:sz="8" w:space="0" w:color="000000"/>
            </w:tcBorders>
          </w:tcPr>
          <w:p>
            <w:pPr>
              <w:pStyle w:val="TableParagraph"/>
              <w:spacing w:before="164"/>
              <w:ind w:left="0" w:right="72"/>
              <w:jc w:val="center"/>
              <w:rPr>
                <w:b/>
                <w:sz w:val="24"/>
              </w:rPr>
            </w:pPr>
            <w:r>
              <w:rPr>
                <w:b/>
                <w:sz w:val="24"/>
              </w:rPr>
              <w:t>п. 33.1.6. ФОП </w:t>
            </w:r>
            <w:r>
              <w:rPr>
                <w:b/>
                <w:spacing w:val="-5"/>
                <w:sz w:val="24"/>
              </w:rPr>
              <w:t>ДО</w:t>
            </w:r>
          </w:p>
        </w:tc>
        <w:tc>
          <w:tcPr>
            <w:tcW w:w="2269" w:type="dxa"/>
            <w:tcBorders>
              <w:top w:val="single" w:sz="8" w:space="0" w:color="000000"/>
            </w:tcBorders>
          </w:tcPr>
          <w:p>
            <w:pPr>
              <w:pStyle w:val="TableParagraph"/>
              <w:spacing w:before="4"/>
              <w:ind w:left="0"/>
              <w:rPr>
                <w:b/>
                <w:sz w:val="4"/>
              </w:rPr>
            </w:pPr>
          </w:p>
          <w:p>
            <w:pPr>
              <w:pStyle w:val="TableParagraph"/>
              <w:ind w:left="52"/>
              <w:rPr>
                <w:sz w:val="20"/>
              </w:rPr>
            </w:pPr>
            <w:r>
              <w:rPr>
                <w:sz w:val="20"/>
              </w:rPr>
              <w:drawing>
                <wp:inline distT="0" distB="0" distL="0" distR="0">
                  <wp:extent cx="687324" cy="687324"/>
                  <wp:effectExtent l="0" t="0" r="0" b="0"/>
                  <wp:docPr id="447" name="Image 447"/>
                  <wp:cNvGraphicFramePr>
                    <a:graphicFrameLocks/>
                  </wp:cNvGraphicFramePr>
                  <a:graphic>
                    <a:graphicData uri="http://schemas.openxmlformats.org/drawingml/2006/picture">
                      <pic:pic>
                        <pic:nvPicPr>
                          <pic:cNvPr id="447" name="Image 447"/>
                          <pic:cNvPicPr/>
                        </pic:nvPicPr>
                        <pic:blipFill>
                          <a:blip r:embed="rId396" cstate="print"/>
                          <a:stretch>
                            <a:fillRect/>
                          </a:stretch>
                        </pic:blipFill>
                        <pic:spPr>
                          <a:xfrm>
                            <a:off x="0" y="0"/>
                            <a:ext cx="687324" cy="687324"/>
                          </a:xfrm>
                          <a:prstGeom prst="rect">
                            <a:avLst/>
                          </a:prstGeom>
                        </pic:spPr>
                      </pic:pic>
                    </a:graphicData>
                  </a:graphic>
                </wp:inline>
              </w:drawing>
            </w:r>
            <w:r>
              <w:rPr>
                <w:sz w:val="20"/>
              </w:rPr>
            </w:r>
          </w:p>
        </w:tc>
      </w:tr>
    </w:tbl>
    <w:p>
      <w:pPr>
        <w:pStyle w:val="BodyText"/>
        <w:spacing w:line="362" w:lineRule="auto" w:before="127"/>
        <w:ind w:left="707" w:right="5502" w:firstLine="761"/>
      </w:pPr>
      <w:r>
        <w:rPr/>
        <w:t>Цифровой каталог произведений размещен по ссылке </w:t>
      </w:r>
      <w:hyperlink r:id="rId397">
        <w:r>
          <w:rPr>
            <w:color w:val="0000FF"/>
            <w:u w:val="single" w:color="0000FF"/>
          </w:rPr>
          <w:t>https://drive.google.com/drive/folders/1</w:t>
        </w:r>
        <w:r>
          <w:rPr>
            <w:color w:val="0000FF"/>
            <w:spacing w:val="-17"/>
            <w:u w:val="single" w:color="0000FF"/>
          </w:rPr>
          <w:t> </w:t>
        </w:r>
        <w:r>
          <w:rPr>
            <w:color w:val="0000FF"/>
            <w:u w:val="single" w:color="0000FF"/>
          </w:rPr>
          <w:t>RhVrasAHirvYTMjMOrj</w:t>
        </w:r>
        <w:r>
          <w:rPr>
            <w:color w:val="0000FF"/>
            <w:spacing w:val="-18"/>
            <w:u w:val="single" w:color="0000FF"/>
          </w:rPr>
          <w:t> </w:t>
        </w:r>
        <w:r>
          <w:rPr>
            <w:color w:val="0000FF"/>
            <w:u w:val="single" w:color="0000FF"/>
          </w:rPr>
          <w:t>5tAwwy3</w:t>
        </w:r>
      </w:hyperlink>
    </w:p>
    <w:p>
      <w:pPr>
        <w:pStyle w:val="BodyText"/>
        <w:spacing w:before="163"/>
      </w:pPr>
    </w:p>
    <w:p>
      <w:pPr>
        <w:pStyle w:val="Heading1"/>
        <w:numPr>
          <w:ilvl w:val="1"/>
          <w:numId w:val="316"/>
        </w:numPr>
        <w:tabs>
          <w:tab w:pos="1197" w:val="left" w:leader="none"/>
        </w:tabs>
        <w:spacing w:line="240" w:lineRule="auto" w:before="1" w:after="0"/>
        <w:ind w:left="1197" w:right="0" w:hanging="490"/>
        <w:jc w:val="both"/>
      </w:pPr>
      <w:r>
        <w:rPr/>
        <w:t>Кадровые</w:t>
      </w:r>
      <w:r>
        <w:rPr>
          <w:spacing w:val="-8"/>
        </w:rPr>
        <w:t> </w:t>
      </w:r>
      <w:r>
        <w:rPr/>
        <w:t>условия</w:t>
      </w:r>
      <w:r>
        <w:rPr>
          <w:spacing w:val="-6"/>
        </w:rPr>
        <w:t> </w:t>
      </w:r>
      <w:r>
        <w:rPr/>
        <w:t>реализации</w:t>
      </w:r>
      <w:r>
        <w:rPr>
          <w:spacing w:val="-6"/>
        </w:rPr>
        <w:t> </w:t>
      </w:r>
      <w:r>
        <w:rPr/>
        <w:t>Программы</w:t>
      </w:r>
      <w:r>
        <w:rPr>
          <w:spacing w:val="-3"/>
        </w:rPr>
        <w:t> </w:t>
      </w:r>
      <w:r>
        <w:rPr/>
        <w:t>(п.</w:t>
      </w:r>
      <w:r>
        <w:rPr>
          <w:spacing w:val="-6"/>
        </w:rPr>
        <w:t> </w:t>
      </w:r>
      <w:r>
        <w:rPr/>
        <w:t>34</w:t>
      </w:r>
      <w:r>
        <w:rPr>
          <w:spacing w:val="-4"/>
        </w:rPr>
        <w:t> </w:t>
      </w:r>
      <w:r>
        <w:rPr/>
        <w:t>ФОП</w:t>
      </w:r>
      <w:r>
        <w:rPr>
          <w:spacing w:val="-5"/>
        </w:rPr>
        <w:t> ДО)</w:t>
      </w:r>
    </w:p>
    <w:p>
      <w:pPr>
        <w:pStyle w:val="BodyText"/>
        <w:spacing w:line="276" w:lineRule="auto" w:before="28"/>
        <w:ind w:left="707" w:right="914" w:firstLine="761"/>
        <w:jc w:val="both"/>
      </w:pPr>
      <w:r>
        <w:rPr/>
        <w:t>МАДОУ «Детский сад №366» самостоятельно устанавливает штатное расписание, осуществляет прием на работу работников,</w:t>
      </w:r>
      <w:r>
        <w:rPr>
          <w:spacing w:val="-1"/>
        </w:rPr>
        <w:t> </w:t>
      </w:r>
      <w:r>
        <w:rPr/>
        <w:t>заключение с ними и</w:t>
      </w:r>
      <w:r>
        <w:rPr>
          <w:spacing w:val="-1"/>
        </w:rPr>
        <w:t> </w:t>
      </w:r>
      <w:r>
        <w:rPr/>
        <w:t>расторжение трудовых</w:t>
      </w:r>
      <w:r>
        <w:rPr>
          <w:spacing w:val="-1"/>
        </w:rPr>
        <w:t> </w:t>
      </w:r>
      <w:r>
        <w:rPr/>
        <w:t>договоров,</w:t>
      </w:r>
      <w:r>
        <w:rPr>
          <w:spacing w:val="-1"/>
        </w:rPr>
        <w:t> </w:t>
      </w:r>
      <w:r>
        <w:rPr/>
        <w:t>распределение</w:t>
      </w:r>
      <w:r>
        <w:rPr>
          <w:spacing w:val="-1"/>
        </w:rPr>
        <w:t> </w:t>
      </w:r>
      <w:r>
        <w:rPr/>
        <w:t>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BodyText"/>
        <w:spacing w:after="0" w:line="276" w:lineRule="auto"/>
        <w:jc w:val="both"/>
        <w:sectPr>
          <w:headerReference w:type="default" r:id="rId389"/>
          <w:footerReference w:type="default" r:id="rId390"/>
          <w:pgSz w:w="16850" w:h="11920" w:orient="landscape"/>
          <w:pgMar w:header="2" w:footer="1091" w:top="240" w:bottom="1280" w:left="425" w:right="141"/>
        </w:sectPr>
      </w:pPr>
    </w:p>
    <w:p>
      <w:pPr>
        <w:pStyle w:val="BodyText"/>
        <w:spacing w:before="182"/>
      </w:pPr>
    </w:p>
    <w:p>
      <w:pPr>
        <w:pStyle w:val="BodyText"/>
        <w:spacing w:line="276" w:lineRule="auto"/>
        <w:ind w:left="707" w:right="922" w:firstLine="761"/>
        <w:jc w:val="both"/>
      </w:pPr>
      <w:r>
        <w:rPr/>
        <w:t>В целях эффективной реализации Программы 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pPr>
        <w:pStyle w:val="BodyText"/>
        <w:spacing w:line="276" w:lineRule="auto" w:before="1"/>
        <w:ind w:left="707" w:right="926" w:firstLine="761"/>
        <w:jc w:val="both"/>
      </w:pPr>
      <w:r>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w:t>
      </w:r>
      <w:r>
        <w:rPr>
          <w:spacing w:val="-2"/>
        </w:rPr>
        <w:t>1341).</w:t>
      </w:r>
    </w:p>
    <w:p>
      <w:pPr>
        <w:pStyle w:val="BodyText"/>
        <w:spacing w:line="276" w:lineRule="auto"/>
        <w:ind w:left="707" w:right="915" w:firstLine="761"/>
        <w:jc w:val="both"/>
      </w:pPr>
      <w:r>
        <w:rPr/>
        <w:t>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pPr>
        <w:pStyle w:val="BodyText"/>
        <w:spacing w:line="276" w:lineRule="auto"/>
        <w:ind w:left="707" w:right="915" w:firstLine="761"/>
        <w:jc w:val="both"/>
      </w:pPr>
      <w:r>
        <w:rPr/>
        <w:t>В целях эффективной реализации образовательной программы в МАДОУ «Детский сад №366»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 и/или </w:t>
      </w:r>
      <w:r>
        <w:rPr>
          <w:spacing w:val="-2"/>
        </w:rPr>
        <w:t>учредителя.</w:t>
      </w:r>
    </w:p>
    <w:p>
      <w:pPr>
        <w:spacing w:line="319" w:lineRule="exact" w:before="15"/>
        <w:ind w:left="1416" w:right="0" w:firstLine="0"/>
        <w:jc w:val="both"/>
        <w:rPr>
          <w:b/>
          <w:i/>
          <w:sz w:val="28"/>
        </w:rPr>
      </w:pPr>
      <w:r>
        <w:rPr>
          <w:b/>
          <w:i/>
          <w:sz w:val="28"/>
          <w:u w:val="thick"/>
        </w:rPr>
        <w:t>Кадровые</w:t>
      </w:r>
      <w:r>
        <w:rPr>
          <w:b/>
          <w:i/>
          <w:spacing w:val="-10"/>
          <w:sz w:val="28"/>
          <w:u w:val="thick"/>
        </w:rPr>
        <w:t> </w:t>
      </w:r>
      <w:r>
        <w:rPr>
          <w:b/>
          <w:i/>
          <w:sz w:val="28"/>
          <w:u w:val="thick"/>
        </w:rPr>
        <w:t>условия</w:t>
      </w:r>
      <w:r>
        <w:rPr>
          <w:b/>
          <w:i/>
          <w:spacing w:val="-10"/>
          <w:sz w:val="28"/>
          <w:u w:val="thick"/>
        </w:rPr>
        <w:t> </w:t>
      </w:r>
      <w:r>
        <w:rPr>
          <w:b/>
          <w:i/>
          <w:sz w:val="28"/>
          <w:u w:val="thick"/>
        </w:rPr>
        <w:t>реализации</w:t>
      </w:r>
      <w:r>
        <w:rPr>
          <w:b/>
          <w:i/>
          <w:spacing w:val="-7"/>
          <w:sz w:val="28"/>
          <w:u w:val="thick"/>
        </w:rPr>
        <w:t> </w:t>
      </w:r>
      <w:r>
        <w:rPr>
          <w:b/>
          <w:i/>
          <w:sz w:val="28"/>
          <w:u w:val="thick"/>
        </w:rPr>
        <w:t>Программы</w:t>
      </w:r>
      <w:r>
        <w:rPr>
          <w:b/>
          <w:i/>
          <w:spacing w:val="-9"/>
          <w:sz w:val="28"/>
          <w:u w:val="thick"/>
        </w:rPr>
        <w:t> </w:t>
      </w:r>
      <w:r>
        <w:rPr>
          <w:b/>
          <w:i/>
          <w:sz w:val="28"/>
          <w:u w:val="thick"/>
        </w:rPr>
        <w:t>в</w:t>
      </w:r>
      <w:r>
        <w:rPr>
          <w:b/>
          <w:i/>
          <w:spacing w:val="-9"/>
          <w:sz w:val="28"/>
          <w:u w:val="thick"/>
        </w:rPr>
        <w:t> </w:t>
      </w:r>
      <w:r>
        <w:rPr>
          <w:b/>
          <w:i/>
          <w:sz w:val="28"/>
          <w:u w:val="thick"/>
        </w:rPr>
        <w:t>части,</w:t>
      </w:r>
      <w:r>
        <w:rPr>
          <w:b/>
          <w:i/>
          <w:spacing w:val="-5"/>
          <w:sz w:val="28"/>
          <w:u w:val="thick"/>
        </w:rPr>
        <w:t> </w:t>
      </w:r>
      <w:r>
        <w:rPr>
          <w:b/>
          <w:i/>
          <w:sz w:val="28"/>
          <w:u w:val="thick"/>
        </w:rPr>
        <w:t>формируемойучастниками</w:t>
      </w:r>
      <w:r>
        <w:rPr>
          <w:b/>
          <w:i/>
          <w:spacing w:val="-8"/>
          <w:sz w:val="28"/>
          <w:u w:val="thick"/>
        </w:rPr>
        <w:t> </w:t>
      </w:r>
      <w:r>
        <w:rPr>
          <w:b/>
          <w:i/>
          <w:sz w:val="28"/>
          <w:u w:val="thick"/>
        </w:rPr>
        <w:t>образовательных</w:t>
      </w:r>
      <w:r>
        <w:rPr>
          <w:b/>
          <w:i/>
          <w:spacing w:val="-8"/>
          <w:sz w:val="28"/>
          <w:u w:val="thick"/>
        </w:rPr>
        <w:t> </w:t>
      </w:r>
      <w:r>
        <w:rPr>
          <w:b/>
          <w:i/>
          <w:spacing w:val="-2"/>
          <w:sz w:val="28"/>
          <w:u w:val="thick"/>
        </w:rPr>
        <w:t>отношений</w:t>
      </w:r>
    </w:p>
    <w:p>
      <w:pPr>
        <w:spacing w:line="240" w:lineRule="auto" w:before="0"/>
        <w:ind w:left="707" w:right="960" w:firstLine="540"/>
        <w:jc w:val="both"/>
        <w:rPr>
          <w:i/>
          <w:sz w:val="28"/>
        </w:rPr>
      </w:pPr>
      <w:r>
        <w:rPr>
          <w:i/>
          <w:sz w:val="28"/>
        </w:rPr>
        <w:t>Реализация Программы ДОУ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работниками и иными работниками, выполняющими вспомогательные функции.</w:t>
      </w:r>
    </w:p>
    <w:p>
      <w:pPr>
        <w:spacing w:line="240" w:lineRule="auto" w:before="0"/>
        <w:ind w:left="707" w:right="959" w:firstLine="540"/>
        <w:jc w:val="both"/>
        <w:rPr>
          <w:i/>
          <w:sz w:val="28"/>
        </w:rPr>
      </w:pPr>
      <w:r>
        <w:rPr>
          <w:i/>
          <w:sz w:val="28"/>
        </w:rPr>
        <w:t>ДОУ самостоятельно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заключает договора гражданско-правового характера и совершает иныедействия в рамках своих полномочий.</w:t>
      </w:r>
    </w:p>
    <w:p>
      <w:pPr>
        <w:spacing w:before="0"/>
        <w:ind w:left="707" w:right="959" w:firstLine="540"/>
        <w:jc w:val="both"/>
        <w:rPr>
          <w:i/>
          <w:sz w:val="28"/>
        </w:rPr>
      </w:pPr>
      <w:r>
        <w:rPr>
          <w:i/>
          <w:sz w:val="28"/>
        </w:rPr>
        <w:t>В целях эффективной реализации ООП ДО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w:t>
      </w:r>
    </w:p>
    <w:p>
      <w:pPr>
        <w:pStyle w:val="BodyText"/>
        <w:spacing w:before="51"/>
        <w:rPr>
          <w:i/>
        </w:rPr>
      </w:pPr>
    </w:p>
    <w:p>
      <w:pPr>
        <w:pStyle w:val="Heading1"/>
        <w:numPr>
          <w:ilvl w:val="1"/>
          <w:numId w:val="316"/>
        </w:numPr>
        <w:tabs>
          <w:tab w:pos="1765" w:val="left" w:leader="none"/>
        </w:tabs>
        <w:spacing w:line="240" w:lineRule="auto" w:before="0" w:after="0"/>
        <w:ind w:left="1765" w:right="0" w:hanging="491"/>
        <w:jc w:val="left"/>
      </w:pPr>
      <w:r>
        <w:rPr/>
        <w:t>Режим</w:t>
      </w:r>
      <w:r>
        <w:rPr>
          <w:spacing w:val="-6"/>
        </w:rPr>
        <w:t> </w:t>
      </w:r>
      <w:r>
        <w:rPr/>
        <w:t>и</w:t>
      </w:r>
      <w:r>
        <w:rPr>
          <w:spacing w:val="-6"/>
        </w:rPr>
        <w:t> </w:t>
      </w:r>
      <w:r>
        <w:rPr/>
        <w:t>распорядок</w:t>
      </w:r>
      <w:r>
        <w:rPr>
          <w:spacing w:val="-5"/>
        </w:rPr>
        <w:t> </w:t>
      </w:r>
      <w:r>
        <w:rPr/>
        <w:t>дня</w:t>
      </w:r>
      <w:r>
        <w:rPr>
          <w:spacing w:val="-6"/>
        </w:rPr>
        <w:t> </w:t>
      </w:r>
      <w:r>
        <w:rPr/>
        <w:t>в</w:t>
      </w:r>
      <w:r>
        <w:rPr>
          <w:spacing w:val="-5"/>
        </w:rPr>
        <w:t> </w:t>
      </w:r>
      <w:r>
        <w:rPr/>
        <w:t>дошкольных</w:t>
      </w:r>
      <w:r>
        <w:rPr>
          <w:spacing w:val="-3"/>
        </w:rPr>
        <w:t> </w:t>
      </w:r>
      <w:r>
        <w:rPr/>
        <w:t>группах</w:t>
      </w:r>
      <w:r>
        <w:rPr>
          <w:spacing w:val="-3"/>
        </w:rPr>
        <w:t> </w:t>
      </w:r>
      <w:r>
        <w:rPr/>
        <w:t>(п.35.</w:t>
      </w:r>
      <w:r>
        <w:rPr>
          <w:spacing w:val="-5"/>
        </w:rPr>
        <w:t> </w:t>
      </w:r>
      <w:r>
        <w:rPr/>
        <w:t>ФОП</w:t>
      </w:r>
      <w:r>
        <w:rPr>
          <w:spacing w:val="-3"/>
        </w:rPr>
        <w:t> </w:t>
      </w:r>
      <w:r>
        <w:rPr>
          <w:spacing w:val="-5"/>
        </w:rPr>
        <w:t>ДО)</w:t>
      </w:r>
    </w:p>
    <w:p>
      <w:pPr>
        <w:pStyle w:val="Heading1"/>
        <w:spacing w:after="0" w:line="240" w:lineRule="auto"/>
        <w:jc w:val="left"/>
        <w:sectPr>
          <w:headerReference w:type="default" r:id="rId398"/>
          <w:footerReference w:type="default" r:id="rId399"/>
          <w:pgSz w:w="16850" w:h="11920" w:orient="landscape"/>
          <w:pgMar w:header="2" w:footer="1075" w:top="240" w:bottom="1260" w:left="425" w:right="141"/>
        </w:sectPr>
      </w:pPr>
    </w:p>
    <w:p>
      <w:pPr>
        <w:pStyle w:val="BodyText"/>
        <w:spacing w:before="182"/>
        <w:rPr>
          <w:b/>
        </w:rPr>
      </w:pPr>
    </w:p>
    <w:p>
      <w:pPr>
        <w:pStyle w:val="BodyText"/>
        <w:spacing w:line="276" w:lineRule="auto"/>
        <w:ind w:left="707" w:right="681" w:firstLine="566"/>
      </w:pPr>
      <w:r>
        <w:rPr/>
        <w:t>Режим дня предусматривает рациональное чередование отрезков сна и бодрствования в соответствии с физиологическими</w:t>
      </w:r>
      <w:r>
        <w:rPr>
          <w:spacing w:val="-3"/>
        </w:rPr>
        <w:t> </w:t>
      </w:r>
      <w:r>
        <w:rPr/>
        <w:t>обоснованиями,</w:t>
      </w:r>
      <w:r>
        <w:rPr>
          <w:spacing w:val="-4"/>
        </w:rPr>
        <w:t> </w:t>
      </w:r>
      <w:r>
        <w:rPr/>
        <w:t>обеспечивает</w:t>
      </w:r>
      <w:r>
        <w:rPr>
          <w:spacing w:val="-7"/>
        </w:rPr>
        <w:t> </w:t>
      </w:r>
      <w:r>
        <w:rPr/>
        <w:t>хорошее</w:t>
      </w:r>
      <w:r>
        <w:rPr>
          <w:spacing w:val="-6"/>
        </w:rPr>
        <w:t> </w:t>
      </w:r>
      <w:r>
        <w:rPr/>
        <w:t>самочувствие</w:t>
      </w:r>
      <w:r>
        <w:rPr>
          <w:spacing w:val="-3"/>
        </w:rPr>
        <w:t> </w:t>
      </w:r>
      <w:r>
        <w:rPr/>
        <w:t>и</w:t>
      </w:r>
      <w:r>
        <w:rPr>
          <w:spacing w:val="-3"/>
        </w:rPr>
        <w:t> </w:t>
      </w:r>
      <w:r>
        <w:rPr/>
        <w:t>активность</w:t>
      </w:r>
      <w:r>
        <w:rPr>
          <w:spacing w:val="-8"/>
        </w:rPr>
        <w:t> </w:t>
      </w:r>
      <w:r>
        <w:rPr/>
        <w:t>ребенка,</w:t>
      </w:r>
      <w:r>
        <w:rPr>
          <w:spacing w:val="-3"/>
        </w:rPr>
        <w:t> </w:t>
      </w:r>
      <w:r>
        <w:rPr/>
        <w:t>предупреждает утомляемость и перевозбуждение.</w:t>
      </w:r>
    </w:p>
    <w:p>
      <w:pPr>
        <w:pStyle w:val="BodyText"/>
        <w:spacing w:before="1"/>
        <w:ind w:left="1447"/>
        <w:jc w:val="both"/>
      </w:pPr>
      <w:r>
        <w:rPr/>
        <w:t>Организация</w:t>
      </w:r>
      <w:r>
        <w:rPr>
          <w:spacing w:val="-9"/>
        </w:rPr>
        <w:t> </w:t>
      </w:r>
      <w:r>
        <w:rPr/>
        <w:t>режима</w:t>
      </w:r>
      <w:r>
        <w:rPr>
          <w:spacing w:val="-4"/>
        </w:rPr>
        <w:t> </w:t>
      </w:r>
      <w:r>
        <w:rPr/>
        <w:t>дня</w:t>
      </w:r>
      <w:r>
        <w:rPr>
          <w:spacing w:val="-4"/>
        </w:rPr>
        <w:t> </w:t>
      </w:r>
      <w:r>
        <w:rPr/>
        <w:t>строится</w:t>
      </w:r>
      <w:r>
        <w:rPr>
          <w:spacing w:val="-4"/>
        </w:rPr>
        <w:t> </w:t>
      </w:r>
      <w:r>
        <w:rPr/>
        <w:t>в</w:t>
      </w:r>
      <w:r>
        <w:rPr>
          <w:spacing w:val="-5"/>
        </w:rPr>
        <w:t> </w:t>
      </w:r>
      <w:r>
        <w:rPr/>
        <w:t>соответствии</w:t>
      </w:r>
      <w:r>
        <w:rPr>
          <w:spacing w:val="-4"/>
        </w:rPr>
        <w:t> </w:t>
      </w:r>
      <w:r>
        <w:rPr/>
        <w:t>с</w:t>
      </w:r>
      <w:r>
        <w:rPr>
          <w:spacing w:val="-7"/>
        </w:rPr>
        <w:t> </w:t>
      </w:r>
      <w:r>
        <w:rPr/>
        <w:t>действующим</w:t>
      </w:r>
      <w:r>
        <w:rPr>
          <w:spacing w:val="-4"/>
        </w:rPr>
        <w:t> </w:t>
      </w:r>
      <w:r>
        <w:rPr/>
        <w:t>СанПиН</w:t>
      </w:r>
      <w:r>
        <w:rPr>
          <w:spacing w:val="-3"/>
        </w:rPr>
        <w:t> </w:t>
      </w:r>
      <w:r>
        <w:rPr/>
        <w:t>1.2.3685-21</w:t>
      </w:r>
      <w:r>
        <w:rPr>
          <w:spacing w:val="-5"/>
        </w:rPr>
        <w:t> </w:t>
      </w:r>
      <w:r>
        <w:rPr/>
        <w:t>и</w:t>
      </w:r>
      <w:r>
        <w:rPr>
          <w:spacing w:val="-4"/>
        </w:rPr>
        <w:t> </w:t>
      </w:r>
      <w:r>
        <w:rPr/>
        <w:t>осуществляется</w:t>
      </w:r>
      <w:r>
        <w:rPr>
          <w:spacing w:val="-4"/>
        </w:rPr>
        <w:t> </w:t>
      </w:r>
      <w:r>
        <w:rPr/>
        <w:t>с</w:t>
      </w:r>
      <w:r>
        <w:rPr>
          <w:spacing w:val="-3"/>
        </w:rPr>
        <w:t> </w:t>
      </w:r>
      <w:r>
        <w:rPr>
          <w:spacing w:val="-2"/>
        </w:rPr>
        <w:t>учетом:</w:t>
      </w:r>
    </w:p>
    <w:p>
      <w:pPr>
        <w:pStyle w:val="ListParagraph"/>
        <w:numPr>
          <w:ilvl w:val="2"/>
          <w:numId w:val="316"/>
        </w:numPr>
        <w:tabs>
          <w:tab w:pos="1663" w:val="left" w:leader="none"/>
        </w:tabs>
        <w:spacing w:line="278" w:lineRule="auto" w:before="48" w:after="0"/>
        <w:ind w:left="707" w:right="927" w:firstLine="739"/>
        <w:jc w:val="both"/>
        <w:rPr>
          <w:sz w:val="28"/>
        </w:rPr>
      </w:pPr>
      <w:r>
        <w:rPr>
          <w:sz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pPr>
        <w:pStyle w:val="ListParagraph"/>
        <w:numPr>
          <w:ilvl w:val="2"/>
          <w:numId w:val="316"/>
        </w:numPr>
        <w:tabs>
          <w:tab w:pos="1678" w:val="left" w:leader="none"/>
        </w:tabs>
        <w:spacing w:line="276" w:lineRule="auto" w:before="0" w:after="0"/>
        <w:ind w:left="707" w:right="926" w:firstLine="739"/>
        <w:jc w:val="both"/>
        <w:rPr>
          <w:sz w:val="28"/>
        </w:rPr>
      </w:pPr>
      <w:r>
        <w:rPr>
          <w:sz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pPr>
        <w:pStyle w:val="BodyText"/>
        <w:ind w:left="1447"/>
      </w:pPr>
      <w:r>
        <w:rPr/>
        <w:t>При</w:t>
      </w:r>
      <w:r>
        <w:rPr>
          <w:spacing w:val="-9"/>
        </w:rPr>
        <w:t> </w:t>
      </w:r>
      <w:r>
        <w:rPr/>
        <w:t>проведении</w:t>
      </w:r>
      <w:r>
        <w:rPr>
          <w:spacing w:val="-10"/>
        </w:rPr>
        <w:t> </w:t>
      </w:r>
      <w:r>
        <w:rPr/>
        <w:t>режимных</w:t>
      </w:r>
      <w:r>
        <w:rPr>
          <w:spacing w:val="-6"/>
        </w:rPr>
        <w:t> </w:t>
      </w:r>
      <w:r>
        <w:rPr/>
        <w:t>процессов</w:t>
      </w:r>
      <w:r>
        <w:rPr>
          <w:spacing w:val="-7"/>
        </w:rPr>
        <w:t> </w:t>
      </w:r>
      <w:r>
        <w:rPr/>
        <w:t>ДОУ</w:t>
      </w:r>
      <w:r>
        <w:rPr>
          <w:spacing w:val="-8"/>
        </w:rPr>
        <w:t> </w:t>
      </w:r>
      <w:r>
        <w:rPr/>
        <w:t>придерживается</w:t>
      </w:r>
      <w:r>
        <w:rPr>
          <w:spacing w:val="-7"/>
        </w:rPr>
        <w:t> </w:t>
      </w:r>
      <w:r>
        <w:rPr/>
        <w:t>следующих</w:t>
      </w:r>
      <w:r>
        <w:rPr>
          <w:spacing w:val="-5"/>
        </w:rPr>
        <w:t> </w:t>
      </w:r>
      <w:r>
        <w:rPr>
          <w:spacing w:val="-2"/>
        </w:rPr>
        <w:t>правил:</w:t>
      </w:r>
    </w:p>
    <w:p>
      <w:pPr>
        <w:pStyle w:val="ListParagraph"/>
        <w:numPr>
          <w:ilvl w:val="2"/>
          <w:numId w:val="316"/>
        </w:numPr>
        <w:tabs>
          <w:tab w:pos="1674" w:val="left" w:leader="none"/>
        </w:tabs>
        <w:spacing w:line="240" w:lineRule="auto" w:before="43" w:after="0"/>
        <w:ind w:left="1674" w:right="0" w:hanging="227"/>
        <w:jc w:val="left"/>
        <w:rPr>
          <w:sz w:val="28"/>
        </w:rPr>
      </w:pPr>
      <w:r>
        <w:rPr>
          <w:sz w:val="28"/>
        </w:rPr>
        <w:t>полное</w:t>
      </w:r>
      <w:r>
        <w:rPr>
          <w:spacing w:val="-11"/>
          <w:sz w:val="28"/>
        </w:rPr>
        <w:t> </w:t>
      </w:r>
      <w:r>
        <w:rPr>
          <w:sz w:val="28"/>
        </w:rPr>
        <w:t>и</w:t>
      </w:r>
      <w:r>
        <w:rPr>
          <w:spacing w:val="-6"/>
          <w:sz w:val="28"/>
        </w:rPr>
        <w:t> </w:t>
      </w:r>
      <w:r>
        <w:rPr>
          <w:sz w:val="28"/>
        </w:rPr>
        <w:t>своевременное</w:t>
      </w:r>
      <w:r>
        <w:rPr>
          <w:spacing w:val="-6"/>
          <w:sz w:val="28"/>
        </w:rPr>
        <w:t> </w:t>
      </w:r>
      <w:r>
        <w:rPr>
          <w:sz w:val="28"/>
        </w:rPr>
        <w:t>удовлетворение</w:t>
      </w:r>
      <w:r>
        <w:rPr>
          <w:spacing w:val="-7"/>
          <w:sz w:val="28"/>
        </w:rPr>
        <w:t> </w:t>
      </w:r>
      <w:r>
        <w:rPr>
          <w:sz w:val="28"/>
        </w:rPr>
        <w:t>всех</w:t>
      </w:r>
      <w:r>
        <w:rPr>
          <w:spacing w:val="-7"/>
          <w:sz w:val="28"/>
        </w:rPr>
        <w:t> </w:t>
      </w:r>
      <w:r>
        <w:rPr>
          <w:sz w:val="28"/>
        </w:rPr>
        <w:t>органических</w:t>
      </w:r>
      <w:r>
        <w:rPr>
          <w:spacing w:val="-7"/>
          <w:sz w:val="28"/>
        </w:rPr>
        <w:t> </w:t>
      </w:r>
      <w:r>
        <w:rPr>
          <w:sz w:val="28"/>
        </w:rPr>
        <w:t>потребностей</w:t>
      </w:r>
      <w:r>
        <w:rPr>
          <w:spacing w:val="-7"/>
          <w:sz w:val="28"/>
        </w:rPr>
        <w:t> </w:t>
      </w:r>
      <w:r>
        <w:rPr>
          <w:sz w:val="28"/>
        </w:rPr>
        <w:t>детей</w:t>
      </w:r>
      <w:r>
        <w:rPr>
          <w:spacing w:val="-7"/>
          <w:sz w:val="28"/>
        </w:rPr>
        <w:t> </w:t>
      </w:r>
      <w:r>
        <w:rPr>
          <w:sz w:val="28"/>
        </w:rPr>
        <w:t>(во</w:t>
      </w:r>
      <w:r>
        <w:rPr>
          <w:spacing w:val="-6"/>
          <w:sz w:val="28"/>
        </w:rPr>
        <w:t> </w:t>
      </w:r>
      <w:r>
        <w:rPr>
          <w:sz w:val="28"/>
        </w:rPr>
        <w:t>сне,</w:t>
      </w:r>
      <w:r>
        <w:rPr>
          <w:spacing w:val="-8"/>
          <w:sz w:val="28"/>
        </w:rPr>
        <w:t> </w:t>
      </w:r>
      <w:r>
        <w:rPr>
          <w:spacing w:val="-2"/>
          <w:sz w:val="28"/>
        </w:rPr>
        <w:t>питании);</w:t>
      </w:r>
    </w:p>
    <w:p>
      <w:pPr>
        <w:pStyle w:val="ListParagraph"/>
        <w:numPr>
          <w:ilvl w:val="2"/>
          <w:numId w:val="316"/>
        </w:numPr>
        <w:tabs>
          <w:tab w:pos="1674" w:val="left" w:leader="none"/>
        </w:tabs>
        <w:spacing w:line="240" w:lineRule="auto" w:before="47" w:after="0"/>
        <w:ind w:left="1674" w:right="0" w:hanging="227"/>
        <w:jc w:val="left"/>
        <w:rPr>
          <w:sz w:val="28"/>
        </w:rPr>
      </w:pPr>
      <w:r>
        <w:rPr>
          <w:sz w:val="28"/>
        </w:rPr>
        <w:t>тщательный</w:t>
      </w:r>
      <w:r>
        <w:rPr>
          <w:spacing w:val="-7"/>
          <w:sz w:val="28"/>
        </w:rPr>
        <w:t> </w:t>
      </w:r>
      <w:r>
        <w:rPr>
          <w:sz w:val="28"/>
        </w:rPr>
        <w:t>гигиенический</w:t>
      </w:r>
      <w:r>
        <w:rPr>
          <w:spacing w:val="-7"/>
          <w:sz w:val="28"/>
        </w:rPr>
        <w:t> </w:t>
      </w:r>
      <w:r>
        <w:rPr>
          <w:sz w:val="28"/>
        </w:rPr>
        <w:t>уход,</w:t>
      </w:r>
      <w:r>
        <w:rPr>
          <w:spacing w:val="-10"/>
          <w:sz w:val="28"/>
        </w:rPr>
        <w:t> </w:t>
      </w:r>
      <w:r>
        <w:rPr>
          <w:sz w:val="28"/>
        </w:rPr>
        <w:t>обеспечение</w:t>
      </w:r>
      <w:r>
        <w:rPr>
          <w:spacing w:val="-6"/>
          <w:sz w:val="28"/>
        </w:rPr>
        <w:t> </w:t>
      </w:r>
      <w:r>
        <w:rPr>
          <w:sz w:val="28"/>
        </w:rPr>
        <w:t>чистоты</w:t>
      </w:r>
      <w:r>
        <w:rPr>
          <w:spacing w:val="-7"/>
          <w:sz w:val="28"/>
        </w:rPr>
        <w:t> </w:t>
      </w:r>
      <w:r>
        <w:rPr>
          <w:sz w:val="28"/>
        </w:rPr>
        <w:t>тела,</w:t>
      </w:r>
      <w:r>
        <w:rPr>
          <w:spacing w:val="-7"/>
          <w:sz w:val="28"/>
        </w:rPr>
        <w:t> </w:t>
      </w:r>
      <w:r>
        <w:rPr>
          <w:sz w:val="28"/>
        </w:rPr>
        <w:t>одежды,</w:t>
      </w:r>
      <w:r>
        <w:rPr>
          <w:spacing w:val="-7"/>
          <w:sz w:val="28"/>
        </w:rPr>
        <w:t> </w:t>
      </w:r>
      <w:r>
        <w:rPr>
          <w:spacing w:val="-2"/>
          <w:sz w:val="28"/>
        </w:rPr>
        <w:t>постели;</w:t>
      </w:r>
    </w:p>
    <w:p>
      <w:pPr>
        <w:pStyle w:val="ListParagraph"/>
        <w:numPr>
          <w:ilvl w:val="2"/>
          <w:numId w:val="316"/>
        </w:numPr>
        <w:tabs>
          <w:tab w:pos="1679" w:val="left" w:leader="none"/>
        </w:tabs>
        <w:spacing w:line="240" w:lineRule="auto" w:before="50" w:after="0"/>
        <w:ind w:left="1679" w:right="0" w:hanging="232"/>
        <w:jc w:val="left"/>
        <w:rPr>
          <w:sz w:val="28"/>
        </w:rPr>
      </w:pPr>
      <w:r>
        <w:rPr>
          <w:sz w:val="28"/>
        </w:rPr>
        <w:t>привлечение</w:t>
      </w:r>
      <w:r>
        <w:rPr>
          <w:spacing w:val="-5"/>
          <w:sz w:val="28"/>
        </w:rPr>
        <w:t> </w:t>
      </w:r>
      <w:r>
        <w:rPr>
          <w:sz w:val="28"/>
        </w:rPr>
        <w:t>детей</w:t>
      </w:r>
      <w:r>
        <w:rPr>
          <w:spacing w:val="-8"/>
          <w:sz w:val="28"/>
        </w:rPr>
        <w:t> </w:t>
      </w:r>
      <w:r>
        <w:rPr>
          <w:sz w:val="28"/>
        </w:rPr>
        <w:t>к</w:t>
      </w:r>
      <w:r>
        <w:rPr>
          <w:spacing w:val="-5"/>
          <w:sz w:val="28"/>
        </w:rPr>
        <w:t> </w:t>
      </w:r>
      <w:r>
        <w:rPr>
          <w:sz w:val="28"/>
        </w:rPr>
        <w:t>посильному</w:t>
      </w:r>
      <w:r>
        <w:rPr>
          <w:spacing w:val="-7"/>
          <w:sz w:val="28"/>
        </w:rPr>
        <w:t> </w:t>
      </w:r>
      <w:r>
        <w:rPr>
          <w:sz w:val="28"/>
        </w:rPr>
        <w:t>участию</w:t>
      </w:r>
      <w:r>
        <w:rPr>
          <w:spacing w:val="-6"/>
          <w:sz w:val="28"/>
        </w:rPr>
        <w:t> </w:t>
      </w:r>
      <w:r>
        <w:rPr>
          <w:sz w:val="28"/>
        </w:rPr>
        <w:t>в</w:t>
      </w:r>
      <w:r>
        <w:rPr>
          <w:spacing w:val="-6"/>
          <w:sz w:val="28"/>
        </w:rPr>
        <w:t> </w:t>
      </w:r>
      <w:r>
        <w:rPr>
          <w:sz w:val="28"/>
        </w:rPr>
        <w:t>режимных</w:t>
      </w:r>
      <w:r>
        <w:rPr>
          <w:spacing w:val="-3"/>
          <w:sz w:val="28"/>
        </w:rPr>
        <w:t> </w:t>
      </w:r>
      <w:r>
        <w:rPr>
          <w:spacing w:val="-2"/>
          <w:sz w:val="28"/>
        </w:rPr>
        <w:t>процессах;</w:t>
      </w:r>
    </w:p>
    <w:p>
      <w:pPr>
        <w:pStyle w:val="ListParagraph"/>
        <w:numPr>
          <w:ilvl w:val="2"/>
          <w:numId w:val="316"/>
        </w:numPr>
        <w:tabs>
          <w:tab w:pos="1679" w:val="left" w:leader="none"/>
        </w:tabs>
        <w:spacing w:line="240" w:lineRule="auto" w:before="49" w:after="0"/>
        <w:ind w:left="1679" w:right="0" w:hanging="232"/>
        <w:jc w:val="left"/>
        <w:rPr>
          <w:sz w:val="28"/>
        </w:rPr>
      </w:pPr>
      <w:r>
        <w:rPr>
          <w:sz w:val="28"/>
        </w:rPr>
        <w:t>поощрение</w:t>
      </w:r>
      <w:r>
        <w:rPr>
          <w:spacing w:val="-9"/>
          <w:sz w:val="28"/>
        </w:rPr>
        <w:t> </w:t>
      </w:r>
      <w:r>
        <w:rPr>
          <w:sz w:val="28"/>
        </w:rPr>
        <w:t>самостоятельности</w:t>
      </w:r>
      <w:r>
        <w:rPr>
          <w:spacing w:val="-11"/>
          <w:sz w:val="28"/>
        </w:rPr>
        <w:t> </w:t>
      </w:r>
      <w:r>
        <w:rPr>
          <w:sz w:val="28"/>
        </w:rPr>
        <w:t>и</w:t>
      </w:r>
      <w:r>
        <w:rPr>
          <w:spacing w:val="-8"/>
          <w:sz w:val="28"/>
        </w:rPr>
        <w:t> </w:t>
      </w:r>
      <w:r>
        <w:rPr>
          <w:spacing w:val="-2"/>
          <w:sz w:val="28"/>
        </w:rPr>
        <w:t>активности;</w:t>
      </w:r>
    </w:p>
    <w:p>
      <w:pPr>
        <w:pStyle w:val="ListParagraph"/>
        <w:numPr>
          <w:ilvl w:val="2"/>
          <w:numId w:val="316"/>
        </w:numPr>
        <w:tabs>
          <w:tab w:pos="1717" w:val="left" w:leader="none"/>
        </w:tabs>
        <w:spacing w:line="322" w:lineRule="exact" w:before="47" w:after="0"/>
        <w:ind w:left="1717" w:right="0" w:hanging="232"/>
        <w:jc w:val="left"/>
        <w:rPr>
          <w:sz w:val="28"/>
        </w:rPr>
      </w:pPr>
      <w:r>
        <w:rPr>
          <w:sz w:val="28"/>
        </w:rPr>
        <w:t>формирование</w:t>
      </w:r>
      <w:r>
        <w:rPr>
          <w:spacing w:val="-18"/>
          <w:sz w:val="28"/>
        </w:rPr>
        <w:t> </w:t>
      </w:r>
      <w:r>
        <w:rPr>
          <w:sz w:val="28"/>
        </w:rPr>
        <w:t>культурно-гигиенических</w:t>
      </w:r>
      <w:r>
        <w:rPr>
          <w:spacing w:val="-15"/>
          <w:sz w:val="28"/>
        </w:rPr>
        <w:t> </w:t>
      </w:r>
      <w:r>
        <w:rPr>
          <w:spacing w:val="-2"/>
          <w:sz w:val="28"/>
        </w:rPr>
        <w:t>навыков;</w:t>
      </w:r>
    </w:p>
    <w:p>
      <w:pPr>
        <w:pStyle w:val="ListParagraph"/>
        <w:numPr>
          <w:ilvl w:val="2"/>
          <w:numId w:val="316"/>
        </w:numPr>
        <w:tabs>
          <w:tab w:pos="1647" w:val="left" w:leader="none"/>
        </w:tabs>
        <w:spacing w:line="322" w:lineRule="exact" w:before="0" w:after="0"/>
        <w:ind w:left="1647" w:right="0" w:hanging="162"/>
        <w:jc w:val="left"/>
        <w:rPr>
          <w:sz w:val="28"/>
        </w:rPr>
      </w:pPr>
      <w:r>
        <w:rPr>
          <w:sz w:val="28"/>
        </w:rPr>
        <w:t>эмоциональное</w:t>
      </w:r>
      <w:r>
        <w:rPr>
          <w:spacing w:val="-11"/>
          <w:sz w:val="28"/>
        </w:rPr>
        <w:t> </w:t>
      </w:r>
      <w:r>
        <w:rPr>
          <w:sz w:val="28"/>
        </w:rPr>
        <w:t>общение</w:t>
      </w:r>
      <w:r>
        <w:rPr>
          <w:spacing w:val="-6"/>
          <w:sz w:val="28"/>
        </w:rPr>
        <w:t> </w:t>
      </w:r>
      <w:r>
        <w:rPr>
          <w:sz w:val="28"/>
        </w:rPr>
        <w:t>в</w:t>
      </w:r>
      <w:r>
        <w:rPr>
          <w:spacing w:val="-7"/>
          <w:sz w:val="28"/>
        </w:rPr>
        <w:t> </w:t>
      </w:r>
      <w:r>
        <w:rPr>
          <w:sz w:val="28"/>
        </w:rPr>
        <w:t>ходе</w:t>
      </w:r>
      <w:r>
        <w:rPr>
          <w:spacing w:val="-6"/>
          <w:sz w:val="28"/>
        </w:rPr>
        <w:t> </w:t>
      </w:r>
      <w:r>
        <w:rPr>
          <w:sz w:val="28"/>
        </w:rPr>
        <w:t>выполнения</w:t>
      </w:r>
      <w:r>
        <w:rPr>
          <w:spacing w:val="-9"/>
          <w:sz w:val="28"/>
        </w:rPr>
        <w:t> </w:t>
      </w:r>
      <w:r>
        <w:rPr>
          <w:sz w:val="28"/>
        </w:rPr>
        <w:t>режимных</w:t>
      </w:r>
      <w:r>
        <w:rPr>
          <w:spacing w:val="-5"/>
          <w:sz w:val="28"/>
        </w:rPr>
        <w:t> </w:t>
      </w:r>
      <w:r>
        <w:rPr>
          <w:spacing w:val="-2"/>
          <w:sz w:val="28"/>
        </w:rPr>
        <w:t>процессов;</w:t>
      </w:r>
    </w:p>
    <w:p>
      <w:pPr>
        <w:pStyle w:val="ListParagraph"/>
        <w:numPr>
          <w:ilvl w:val="2"/>
          <w:numId w:val="316"/>
        </w:numPr>
        <w:tabs>
          <w:tab w:pos="1719" w:val="left" w:leader="none"/>
        </w:tabs>
        <w:spacing w:line="240" w:lineRule="auto" w:before="0" w:after="0"/>
        <w:ind w:left="1719" w:right="0" w:hanging="234"/>
        <w:jc w:val="left"/>
        <w:rPr>
          <w:sz w:val="28"/>
        </w:rPr>
      </w:pPr>
      <w:r>
        <w:rPr>
          <w:sz w:val="28"/>
        </w:rPr>
        <w:t>учет</w:t>
      </w:r>
      <w:r>
        <w:rPr>
          <w:spacing w:val="-8"/>
          <w:sz w:val="28"/>
        </w:rPr>
        <w:t> </w:t>
      </w:r>
      <w:r>
        <w:rPr>
          <w:sz w:val="28"/>
        </w:rPr>
        <w:t>потребности</w:t>
      </w:r>
      <w:r>
        <w:rPr>
          <w:spacing w:val="-10"/>
          <w:sz w:val="28"/>
        </w:rPr>
        <w:t> </w:t>
      </w:r>
      <w:r>
        <w:rPr>
          <w:sz w:val="28"/>
        </w:rPr>
        <w:t>детей,</w:t>
      </w:r>
      <w:r>
        <w:rPr>
          <w:spacing w:val="-12"/>
          <w:sz w:val="28"/>
        </w:rPr>
        <w:t> </w:t>
      </w:r>
      <w:r>
        <w:rPr>
          <w:sz w:val="28"/>
        </w:rPr>
        <w:t>индивидуальных</w:t>
      </w:r>
      <w:r>
        <w:rPr>
          <w:spacing w:val="-7"/>
          <w:sz w:val="28"/>
        </w:rPr>
        <w:t> </w:t>
      </w:r>
      <w:r>
        <w:rPr>
          <w:sz w:val="28"/>
        </w:rPr>
        <w:t>особенностей</w:t>
      </w:r>
      <w:r>
        <w:rPr>
          <w:spacing w:val="-7"/>
          <w:sz w:val="28"/>
        </w:rPr>
        <w:t> </w:t>
      </w:r>
      <w:r>
        <w:rPr>
          <w:sz w:val="28"/>
        </w:rPr>
        <w:t>каждого</w:t>
      </w:r>
      <w:r>
        <w:rPr>
          <w:spacing w:val="-7"/>
          <w:sz w:val="28"/>
        </w:rPr>
        <w:t> </w:t>
      </w:r>
      <w:r>
        <w:rPr>
          <w:spacing w:val="-2"/>
          <w:sz w:val="28"/>
        </w:rPr>
        <w:t>ребенка;</w:t>
      </w:r>
    </w:p>
    <w:p>
      <w:pPr>
        <w:pStyle w:val="ListParagraph"/>
        <w:numPr>
          <w:ilvl w:val="2"/>
          <w:numId w:val="316"/>
        </w:numPr>
        <w:tabs>
          <w:tab w:pos="1717" w:val="left" w:leader="none"/>
        </w:tabs>
        <w:spacing w:line="240" w:lineRule="auto" w:before="2" w:after="0"/>
        <w:ind w:left="707" w:right="973" w:firstLine="778"/>
        <w:jc w:val="left"/>
        <w:rPr>
          <w:sz w:val="28"/>
        </w:rPr>
      </w:pPr>
      <w:r>
        <w:rPr>
          <w:sz w:val="28"/>
        </w:rPr>
        <w:t>спокойный</w:t>
      </w:r>
      <w:r>
        <w:rPr>
          <w:spacing w:val="-5"/>
          <w:sz w:val="28"/>
        </w:rPr>
        <w:t> </w:t>
      </w:r>
      <w:r>
        <w:rPr>
          <w:sz w:val="28"/>
        </w:rPr>
        <w:t>и</w:t>
      </w:r>
      <w:r>
        <w:rPr>
          <w:spacing w:val="-2"/>
          <w:sz w:val="28"/>
        </w:rPr>
        <w:t> </w:t>
      </w:r>
      <w:r>
        <w:rPr>
          <w:sz w:val="28"/>
        </w:rPr>
        <w:t>доброжелательный</w:t>
      </w:r>
      <w:r>
        <w:rPr>
          <w:spacing w:val="-2"/>
          <w:sz w:val="28"/>
        </w:rPr>
        <w:t> </w:t>
      </w:r>
      <w:r>
        <w:rPr>
          <w:sz w:val="28"/>
        </w:rPr>
        <w:t>тон</w:t>
      </w:r>
      <w:r>
        <w:rPr>
          <w:spacing w:val="-5"/>
          <w:sz w:val="28"/>
        </w:rPr>
        <w:t> </w:t>
      </w:r>
      <w:r>
        <w:rPr>
          <w:sz w:val="28"/>
        </w:rPr>
        <w:t>общения,</w:t>
      </w:r>
      <w:r>
        <w:rPr>
          <w:spacing w:val="-2"/>
          <w:sz w:val="28"/>
        </w:rPr>
        <w:t> </w:t>
      </w:r>
      <w:r>
        <w:rPr>
          <w:sz w:val="28"/>
        </w:rPr>
        <w:t>бережное</w:t>
      </w:r>
      <w:r>
        <w:rPr>
          <w:spacing w:val="-5"/>
          <w:sz w:val="28"/>
        </w:rPr>
        <w:t> </w:t>
      </w:r>
      <w:r>
        <w:rPr>
          <w:sz w:val="28"/>
        </w:rPr>
        <w:t>отношение</w:t>
      </w:r>
      <w:r>
        <w:rPr>
          <w:spacing w:val="-2"/>
          <w:sz w:val="28"/>
        </w:rPr>
        <w:t> </w:t>
      </w:r>
      <w:r>
        <w:rPr>
          <w:sz w:val="28"/>
        </w:rPr>
        <w:t>к</w:t>
      </w:r>
      <w:r>
        <w:rPr>
          <w:spacing w:val="-2"/>
          <w:sz w:val="28"/>
        </w:rPr>
        <w:t> </w:t>
      </w:r>
      <w:r>
        <w:rPr>
          <w:sz w:val="28"/>
        </w:rPr>
        <w:t>ребенку,</w:t>
      </w:r>
      <w:r>
        <w:rPr>
          <w:spacing w:val="-1"/>
          <w:sz w:val="28"/>
        </w:rPr>
        <w:t> </w:t>
      </w:r>
      <w:r>
        <w:rPr>
          <w:sz w:val="28"/>
        </w:rPr>
        <w:t>устранение</w:t>
      </w:r>
      <w:r>
        <w:rPr>
          <w:spacing w:val="-5"/>
          <w:sz w:val="28"/>
        </w:rPr>
        <w:t> </w:t>
      </w:r>
      <w:r>
        <w:rPr>
          <w:sz w:val="28"/>
        </w:rPr>
        <w:t>долгих</w:t>
      </w:r>
      <w:r>
        <w:rPr>
          <w:spacing w:val="-1"/>
          <w:sz w:val="28"/>
        </w:rPr>
        <w:t> </w:t>
      </w:r>
      <w:r>
        <w:rPr>
          <w:sz w:val="28"/>
        </w:rPr>
        <w:t>ожиданий,</w:t>
      </w:r>
      <w:r>
        <w:rPr>
          <w:spacing w:val="-3"/>
          <w:sz w:val="28"/>
        </w:rPr>
        <w:t> </w:t>
      </w:r>
      <w:r>
        <w:rPr>
          <w:sz w:val="28"/>
        </w:rPr>
        <w:t>так как аппетит и сон малышей прямо зависят от состояния их нервной системы;</w:t>
      </w:r>
    </w:p>
    <w:p>
      <w:pPr>
        <w:pStyle w:val="BodyText"/>
        <w:spacing w:line="321" w:lineRule="exact"/>
        <w:ind w:left="1274"/>
      </w:pPr>
      <w:r>
        <w:rPr/>
        <w:t>Основные</w:t>
      </w:r>
      <w:r>
        <w:rPr>
          <w:spacing w:val="-11"/>
        </w:rPr>
        <w:t> </w:t>
      </w:r>
      <w:r>
        <w:rPr/>
        <w:t>принципы</w:t>
      </w:r>
      <w:r>
        <w:rPr>
          <w:spacing w:val="-7"/>
        </w:rPr>
        <w:t> </w:t>
      </w:r>
      <w:r>
        <w:rPr/>
        <w:t>построения</w:t>
      </w:r>
      <w:r>
        <w:rPr>
          <w:spacing w:val="-8"/>
        </w:rPr>
        <w:t> </w:t>
      </w:r>
      <w:r>
        <w:rPr/>
        <w:t>режима</w:t>
      </w:r>
      <w:r>
        <w:rPr>
          <w:spacing w:val="-7"/>
        </w:rPr>
        <w:t> </w:t>
      </w:r>
      <w:r>
        <w:rPr>
          <w:spacing w:val="-4"/>
        </w:rPr>
        <w:t>дня:</w:t>
      </w:r>
    </w:p>
    <w:p>
      <w:pPr>
        <w:pStyle w:val="ListParagraph"/>
        <w:numPr>
          <w:ilvl w:val="0"/>
          <w:numId w:val="324"/>
        </w:numPr>
        <w:tabs>
          <w:tab w:pos="1414" w:val="left" w:leader="none"/>
        </w:tabs>
        <w:spacing w:line="240" w:lineRule="auto" w:before="0" w:after="0"/>
        <w:ind w:left="707" w:right="1684" w:firstLine="566"/>
        <w:jc w:val="left"/>
        <w:rPr>
          <w:sz w:val="28"/>
        </w:rPr>
      </w:pPr>
      <w:r>
        <w:rPr>
          <w:sz w:val="28"/>
        </w:rPr>
        <w:t>режим</w:t>
      </w:r>
      <w:r>
        <w:rPr>
          <w:spacing w:val="-2"/>
          <w:sz w:val="28"/>
        </w:rPr>
        <w:t> </w:t>
      </w:r>
      <w:r>
        <w:rPr>
          <w:sz w:val="28"/>
        </w:rPr>
        <w:t>дня</w:t>
      </w:r>
      <w:r>
        <w:rPr>
          <w:spacing w:val="-2"/>
          <w:sz w:val="28"/>
        </w:rPr>
        <w:t> </w:t>
      </w:r>
      <w:r>
        <w:rPr>
          <w:sz w:val="28"/>
        </w:rPr>
        <w:t>выполняется</w:t>
      </w:r>
      <w:r>
        <w:rPr>
          <w:spacing w:val="-2"/>
          <w:sz w:val="28"/>
        </w:rPr>
        <w:t> </w:t>
      </w:r>
      <w:r>
        <w:rPr>
          <w:sz w:val="28"/>
        </w:rPr>
        <w:t>на</w:t>
      </w:r>
      <w:r>
        <w:rPr>
          <w:spacing w:val="-5"/>
          <w:sz w:val="28"/>
        </w:rPr>
        <w:t> </w:t>
      </w:r>
      <w:r>
        <w:rPr>
          <w:sz w:val="28"/>
        </w:rPr>
        <w:t>протяжении</w:t>
      </w:r>
      <w:r>
        <w:rPr>
          <w:spacing w:val="-5"/>
          <w:sz w:val="28"/>
        </w:rPr>
        <w:t> </w:t>
      </w:r>
      <w:r>
        <w:rPr>
          <w:sz w:val="28"/>
        </w:rPr>
        <w:t>всего</w:t>
      </w:r>
      <w:r>
        <w:rPr>
          <w:spacing w:val="-5"/>
          <w:sz w:val="28"/>
        </w:rPr>
        <w:t> </w:t>
      </w:r>
      <w:r>
        <w:rPr>
          <w:sz w:val="28"/>
        </w:rPr>
        <w:t>периода</w:t>
      </w:r>
      <w:r>
        <w:rPr>
          <w:spacing w:val="-2"/>
          <w:sz w:val="28"/>
        </w:rPr>
        <w:t> </w:t>
      </w:r>
      <w:r>
        <w:rPr>
          <w:sz w:val="28"/>
        </w:rPr>
        <w:t>воспитания</w:t>
      </w:r>
      <w:r>
        <w:rPr>
          <w:spacing w:val="-2"/>
          <w:sz w:val="28"/>
        </w:rPr>
        <w:t> </w:t>
      </w:r>
      <w:r>
        <w:rPr>
          <w:sz w:val="28"/>
        </w:rPr>
        <w:t>детей</w:t>
      </w:r>
      <w:r>
        <w:rPr>
          <w:spacing w:val="-1"/>
          <w:sz w:val="28"/>
        </w:rPr>
        <w:t> </w:t>
      </w:r>
      <w:r>
        <w:rPr>
          <w:sz w:val="28"/>
        </w:rPr>
        <w:t>в</w:t>
      </w:r>
      <w:r>
        <w:rPr>
          <w:spacing w:val="-3"/>
          <w:sz w:val="28"/>
        </w:rPr>
        <w:t> </w:t>
      </w:r>
      <w:r>
        <w:rPr>
          <w:sz w:val="28"/>
        </w:rPr>
        <w:t>дошкольном</w:t>
      </w:r>
      <w:r>
        <w:rPr>
          <w:spacing w:val="-2"/>
          <w:sz w:val="28"/>
        </w:rPr>
        <w:t> </w:t>
      </w:r>
      <w:r>
        <w:rPr>
          <w:sz w:val="28"/>
        </w:rPr>
        <w:t>учреждении,</w:t>
      </w:r>
      <w:r>
        <w:rPr>
          <w:spacing w:val="-3"/>
          <w:sz w:val="28"/>
        </w:rPr>
        <w:t> </w:t>
      </w:r>
      <w:r>
        <w:rPr>
          <w:sz w:val="28"/>
        </w:rPr>
        <w:t>сохраняя последовательность, постоянство и постепенность;</w:t>
      </w:r>
    </w:p>
    <w:p>
      <w:pPr>
        <w:pStyle w:val="ListParagraph"/>
        <w:numPr>
          <w:ilvl w:val="0"/>
          <w:numId w:val="324"/>
        </w:numPr>
        <w:tabs>
          <w:tab w:pos="1414" w:val="left" w:leader="none"/>
        </w:tabs>
        <w:spacing w:line="242" w:lineRule="auto" w:before="0" w:after="0"/>
        <w:ind w:left="707" w:right="2563" w:firstLine="566"/>
        <w:jc w:val="left"/>
        <w:rPr>
          <w:sz w:val="28"/>
        </w:rPr>
      </w:pPr>
      <w:r>
        <w:rPr>
          <w:sz w:val="28"/>
        </w:rPr>
        <w:t>соответствие</w:t>
      </w:r>
      <w:r>
        <w:rPr>
          <w:spacing w:val="-4"/>
          <w:sz w:val="28"/>
        </w:rPr>
        <w:t> </w:t>
      </w:r>
      <w:r>
        <w:rPr>
          <w:sz w:val="28"/>
        </w:rPr>
        <w:t>правильности</w:t>
      </w:r>
      <w:r>
        <w:rPr>
          <w:spacing w:val="-4"/>
          <w:sz w:val="28"/>
        </w:rPr>
        <w:t> </w:t>
      </w:r>
      <w:r>
        <w:rPr>
          <w:sz w:val="28"/>
        </w:rPr>
        <w:t>построения</w:t>
      </w:r>
      <w:r>
        <w:rPr>
          <w:spacing w:val="-6"/>
          <w:sz w:val="28"/>
        </w:rPr>
        <w:t> </w:t>
      </w:r>
      <w:r>
        <w:rPr>
          <w:sz w:val="28"/>
        </w:rPr>
        <w:t>режима</w:t>
      </w:r>
      <w:r>
        <w:rPr>
          <w:spacing w:val="-7"/>
          <w:sz w:val="28"/>
        </w:rPr>
        <w:t> </w:t>
      </w:r>
      <w:r>
        <w:rPr>
          <w:sz w:val="28"/>
        </w:rPr>
        <w:t>дня</w:t>
      </w:r>
      <w:r>
        <w:rPr>
          <w:spacing w:val="-4"/>
          <w:sz w:val="28"/>
        </w:rPr>
        <w:t> </w:t>
      </w:r>
      <w:r>
        <w:rPr>
          <w:sz w:val="28"/>
        </w:rPr>
        <w:t>возрастным</w:t>
      </w:r>
      <w:r>
        <w:rPr>
          <w:spacing w:val="-7"/>
          <w:sz w:val="28"/>
        </w:rPr>
        <w:t> </w:t>
      </w:r>
      <w:r>
        <w:rPr>
          <w:sz w:val="28"/>
        </w:rPr>
        <w:t>психофизиологическим</w:t>
      </w:r>
      <w:r>
        <w:rPr>
          <w:spacing w:val="-7"/>
          <w:sz w:val="28"/>
        </w:rPr>
        <w:t> </w:t>
      </w:r>
      <w:r>
        <w:rPr>
          <w:sz w:val="28"/>
        </w:rPr>
        <w:t>особенностям дошкольника (для каждой возрастной группы определен свой режим дня);</w:t>
      </w:r>
    </w:p>
    <w:p>
      <w:pPr>
        <w:pStyle w:val="ListParagraph"/>
        <w:numPr>
          <w:ilvl w:val="0"/>
          <w:numId w:val="324"/>
        </w:numPr>
        <w:tabs>
          <w:tab w:pos="1415" w:val="left" w:leader="none"/>
        </w:tabs>
        <w:spacing w:line="317" w:lineRule="exact" w:before="0" w:after="0"/>
        <w:ind w:left="1415" w:right="0" w:hanging="141"/>
        <w:jc w:val="left"/>
        <w:rPr>
          <w:sz w:val="28"/>
        </w:rPr>
      </w:pPr>
      <w:r>
        <w:rPr>
          <w:sz w:val="28"/>
        </w:rPr>
        <w:t>организация</w:t>
      </w:r>
      <w:r>
        <w:rPr>
          <w:spacing w:val="-10"/>
          <w:sz w:val="28"/>
        </w:rPr>
        <w:t> </w:t>
      </w:r>
      <w:r>
        <w:rPr>
          <w:sz w:val="28"/>
        </w:rPr>
        <w:t>режима</w:t>
      </w:r>
      <w:r>
        <w:rPr>
          <w:spacing w:val="-4"/>
          <w:sz w:val="28"/>
        </w:rPr>
        <w:t> </w:t>
      </w:r>
      <w:r>
        <w:rPr>
          <w:sz w:val="28"/>
        </w:rPr>
        <w:t>дня</w:t>
      </w:r>
      <w:r>
        <w:rPr>
          <w:spacing w:val="-6"/>
          <w:sz w:val="28"/>
        </w:rPr>
        <w:t> </w:t>
      </w:r>
      <w:r>
        <w:rPr>
          <w:sz w:val="28"/>
        </w:rPr>
        <w:t>с</w:t>
      </w:r>
      <w:r>
        <w:rPr>
          <w:spacing w:val="-4"/>
          <w:sz w:val="28"/>
        </w:rPr>
        <w:t> </w:t>
      </w:r>
      <w:r>
        <w:rPr>
          <w:sz w:val="28"/>
        </w:rPr>
        <w:t>учетом</w:t>
      </w:r>
      <w:r>
        <w:rPr>
          <w:spacing w:val="-5"/>
          <w:sz w:val="28"/>
        </w:rPr>
        <w:t> </w:t>
      </w:r>
      <w:r>
        <w:rPr>
          <w:sz w:val="28"/>
        </w:rPr>
        <w:t>теплого</w:t>
      </w:r>
      <w:r>
        <w:rPr>
          <w:spacing w:val="-6"/>
          <w:sz w:val="28"/>
        </w:rPr>
        <w:t> </w:t>
      </w:r>
      <w:r>
        <w:rPr>
          <w:sz w:val="28"/>
        </w:rPr>
        <w:t>и</w:t>
      </w:r>
      <w:r>
        <w:rPr>
          <w:spacing w:val="-5"/>
          <w:sz w:val="28"/>
        </w:rPr>
        <w:t> </w:t>
      </w:r>
      <w:r>
        <w:rPr>
          <w:sz w:val="28"/>
        </w:rPr>
        <w:t>холодного</w:t>
      </w:r>
      <w:r>
        <w:rPr>
          <w:spacing w:val="-7"/>
          <w:sz w:val="28"/>
        </w:rPr>
        <w:t> </w:t>
      </w:r>
      <w:r>
        <w:rPr>
          <w:sz w:val="28"/>
        </w:rPr>
        <w:t>периода</w:t>
      </w:r>
      <w:r>
        <w:rPr>
          <w:spacing w:val="-4"/>
          <w:sz w:val="28"/>
        </w:rPr>
        <w:t> </w:t>
      </w:r>
      <w:r>
        <w:rPr>
          <w:spacing w:val="-2"/>
          <w:sz w:val="28"/>
        </w:rPr>
        <w:t>года.</w:t>
      </w:r>
    </w:p>
    <w:p>
      <w:pPr>
        <w:pStyle w:val="BodyText"/>
        <w:ind w:left="707" w:firstLine="566"/>
      </w:pPr>
      <w:r>
        <w:rPr/>
        <w:t>Для</w:t>
      </w:r>
      <w:r>
        <w:rPr>
          <w:spacing w:val="-2"/>
        </w:rPr>
        <w:t> </w:t>
      </w:r>
      <w:r>
        <w:rPr/>
        <w:t>воспитанников,</w:t>
      </w:r>
      <w:r>
        <w:rPr>
          <w:spacing w:val="-6"/>
        </w:rPr>
        <w:t> </w:t>
      </w:r>
      <w:r>
        <w:rPr/>
        <w:t>впервые</w:t>
      </w:r>
      <w:r>
        <w:rPr>
          <w:spacing w:val="-2"/>
        </w:rPr>
        <w:t> </w:t>
      </w:r>
      <w:r>
        <w:rPr/>
        <w:t>поступивших</w:t>
      </w:r>
      <w:r>
        <w:rPr>
          <w:spacing w:val="-1"/>
        </w:rPr>
        <w:t> </w:t>
      </w:r>
      <w:r>
        <w:rPr/>
        <w:t>в</w:t>
      </w:r>
      <w:r>
        <w:rPr>
          <w:spacing w:val="-3"/>
        </w:rPr>
        <w:t> </w:t>
      </w:r>
      <w:r>
        <w:rPr/>
        <w:t>ДОУ,</w:t>
      </w:r>
      <w:r>
        <w:rPr>
          <w:spacing w:val="-5"/>
        </w:rPr>
        <w:t> </w:t>
      </w:r>
      <w:r>
        <w:rPr/>
        <w:t>предполагается адаптационный</w:t>
      </w:r>
      <w:r>
        <w:rPr>
          <w:spacing w:val="-5"/>
        </w:rPr>
        <w:t> </w:t>
      </w:r>
      <w:r>
        <w:rPr/>
        <w:t>режим</w:t>
      </w:r>
      <w:r>
        <w:rPr>
          <w:spacing w:val="-2"/>
        </w:rPr>
        <w:t> </w:t>
      </w:r>
      <w:r>
        <w:rPr/>
        <w:t>с</w:t>
      </w:r>
      <w:r>
        <w:rPr>
          <w:spacing w:val="-3"/>
        </w:rPr>
        <w:t> </w:t>
      </w:r>
      <w:r>
        <w:rPr/>
        <w:t>учетом</w:t>
      </w:r>
      <w:r>
        <w:rPr>
          <w:spacing w:val="-5"/>
        </w:rPr>
        <w:t> </w:t>
      </w:r>
      <w:r>
        <w:rPr/>
        <w:t>индивидуальных особенностей ребенка.</w:t>
      </w:r>
    </w:p>
    <w:p>
      <w:pPr>
        <w:pStyle w:val="BodyText"/>
        <w:spacing w:line="322" w:lineRule="exact"/>
        <w:ind w:left="1274"/>
      </w:pPr>
      <w:r>
        <w:rPr/>
        <w:t>Продолжительность</w:t>
      </w:r>
      <w:r>
        <w:rPr>
          <w:spacing w:val="-8"/>
        </w:rPr>
        <w:t> </w:t>
      </w:r>
      <w:r>
        <w:rPr/>
        <w:t>ежедневных</w:t>
      </w:r>
      <w:r>
        <w:rPr>
          <w:spacing w:val="-2"/>
        </w:rPr>
        <w:t> </w:t>
      </w:r>
      <w:r>
        <w:rPr/>
        <w:t>прогулок</w:t>
      </w:r>
      <w:r>
        <w:rPr>
          <w:spacing w:val="-4"/>
        </w:rPr>
        <w:t> </w:t>
      </w:r>
      <w:r>
        <w:rPr/>
        <w:t>для</w:t>
      </w:r>
      <w:r>
        <w:rPr>
          <w:spacing w:val="-4"/>
        </w:rPr>
        <w:t> </w:t>
      </w:r>
      <w:r>
        <w:rPr/>
        <w:t>детей</w:t>
      </w:r>
      <w:r>
        <w:rPr>
          <w:spacing w:val="-3"/>
        </w:rPr>
        <w:t> </w:t>
      </w:r>
      <w:r>
        <w:rPr/>
        <w:t>до</w:t>
      </w:r>
      <w:r>
        <w:rPr>
          <w:spacing w:val="-6"/>
        </w:rPr>
        <w:t> </w:t>
      </w:r>
      <w:r>
        <w:rPr/>
        <w:t>7</w:t>
      </w:r>
      <w:r>
        <w:rPr>
          <w:spacing w:val="-3"/>
        </w:rPr>
        <w:t> </w:t>
      </w:r>
      <w:r>
        <w:rPr/>
        <w:t>лет,</w:t>
      </w:r>
      <w:r>
        <w:rPr>
          <w:spacing w:val="-5"/>
        </w:rPr>
        <w:t> </w:t>
      </w:r>
      <w:r>
        <w:rPr/>
        <w:t>составляет</w:t>
      </w:r>
      <w:r>
        <w:rPr>
          <w:spacing w:val="-7"/>
        </w:rPr>
        <w:t> </w:t>
      </w:r>
      <w:r>
        <w:rPr/>
        <w:t>не</w:t>
      </w:r>
      <w:r>
        <w:rPr>
          <w:spacing w:val="-3"/>
        </w:rPr>
        <w:t> </w:t>
      </w:r>
      <w:r>
        <w:rPr/>
        <w:t>менее</w:t>
      </w:r>
      <w:r>
        <w:rPr>
          <w:spacing w:val="-4"/>
        </w:rPr>
        <w:t> </w:t>
      </w:r>
      <w:r>
        <w:rPr/>
        <w:t>3</w:t>
      </w:r>
      <w:r>
        <w:rPr>
          <w:spacing w:val="-4"/>
        </w:rPr>
        <w:t> </w:t>
      </w:r>
      <w:r>
        <w:rPr/>
        <w:t>часов</w:t>
      </w:r>
      <w:r>
        <w:rPr>
          <w:spacing w:val="-4"/>
        </w:rPr>
        <w:t> </w:t>
      </w:r>
      <w:r>
        <w:rPr/>
        <w:t>в</w:t>
      </w:r>
      <w:r>
        <w:rPr>
          <w:spacing w:val="-4"/>
        </w:rPr>
        <w:t> </w:t>
      </w:r>
      <w:r>
        <w:rPr>
          <w:spacing w:val="-2"/>
        </w:rPr>
        <w:t>день.</w:t>
      </w:r>
    </w:p>
    <w:p>
      <w:pPr>
        <w:pStyle w:val="BodyText"/>
        <w:spacing w:after="0" w:line="322" w:lineRule="exact"/>
        <w:sectPr>
          <w:headerReference w:type="default" r:id="rId400"/>
          <w:footerReference w:type="default" r:id="rId401"/>
          <w:pgSz w:w="16850" w:h="11920" w:orient="landscape"/>
          <w:pgMar w:header="2" w:footer="1091" w:top="240" w:bottom="1280" w:left="425" w:right="141"/>
        </w:sectPr>
      </w:pPr>
    </w:p>
    <w:p>
      <w:pPr>
        <w:pStyle w:val="BodyText"/>
        <w:spacing w:before="182"/>
      </w:pPr>
    </w:p>
    <w:p>
      <w:pPr>
        <w:pStyle w:val="BodyText"/>
        <w:ind w:left="707" w:right="1674" w:firstLine="566"/>
      </w:pPr>
      <w:r>
        <w:rPr/>
        <w:t>При</w:t>
      </w:r>
      <w:r>
        <w:rPr>
          <w:spacing w:val="-2"/>
        </w:rPr>
        <w:t> </w:t>
      </w:r>
      <w:r>
        <w:rPr/>
        <w:t>температуре</w:t>
      </w:r>
      <w:r>
        <w:rPr>
          <w:spacing w:val="-2"/>
        </w:rPr>
        <w:t> </w:t>
      </w:r>
      <w:r>
        <w:rPr/>
        <w:t>воздуха</w:t>
      </w:r>
      <w:r>
        <w:rPr>
          <w:spacing w:val="-2"/>
        </w:rPr>
        <w:t> </w:t>
      </w:r>
      <w:r>
        <w:rPr/>
        <w:t>ниже</w:t>
      </w:r>
      <w:r>
        <w:rPr>
          <w:spacing w:val="-2"/>
        </w:rPr>
        <w:t> </w:t>
      </w:r>
      <w:r>
        <w:rPr/>
        <w:t>минус</w:t>
      </w:r>
      <w:r>
        <w:rPr>
          <w:spacing w:val="-2"/>
        </w:rPr>
        <w:t> </w:t>
      </w:r>
      <w:r>
        <w:rPr/>
        <w:t>15</w:t>
      </w:r>
      <w:r>
        <w:rPr>
          <w:spacing w:val="-1"/>
        </w:rPr>
        <w:t> </w:t>
      </w:r>
      <w:r>
        <w:rPr/>
        <w:t>°C</w:t>
      </w:r>
      <w:r>
        <w:rPr>
          <w:spacing w:val="-2"/>
        </w:rPr>
        <w:t> </w:t>
      </w:r>
      <w:r>
        <w:rPr/>
        <w:t>и</w:t>
      </w:r>
      <w:r>
        <w:rPr>
          <w:spacing w:val="-2"/>
        </w:rPr>
        <w:t> </w:t>
      </w:r>
      <w:r>
        <w:rPr/>
        <w:t>скорости</w:t>
      </w:r>
      <w:r>
        <w:rPr>
          <w:spacing w:val="-2"/>
        </w:rPr>
        <w:t> </w:t>
      </w:r>
      <w:r>
        <w:rPr/>
        <w:t>ветра</w:t>
      </w:r>
      <w:r>
        <w:rPr>
          <w:spacing w:val="-2"/>
        </w:rPr>
        <w:t> </w:t>
      </w:r>
      <w:r>
        <w:rPr/>
        <w:t>более</w:t>
      </w:r>
      <w:r>
        <w:rPr>
          <w:spacing w:val="-5"/>
        </w:rPr>
        <w:t> </w:t>
      </w:r>
      <w:r>
        <w:rPr/>
        <w:t>7</w:t>
      </w:r>
      <w:r>
        <w:rPr>
          <w:spacing w:val="-1"/>
        </w:rPr>
        <w:t> </w:t>
      </w:r>
      <w:r>
        <w:rPr/>
        <w:t>м/с</w:t>
      </w:r>
      <w:r>
        <w:rPr>
          <w:spacing w:val="-5"/>
        </w:rPr>
        <w:t> </w:t>
      </w:r>
      <w:r>
        <w:rPr/>
        <w:t>продолжительность</w:t>
      </w:r>
      <w:r>
        <w:rPr>
          <w:spacing w:val="-3"/>
        </w:rPr>
        <w:t> </w:t>
      </w:r>
      <w:r>
        <w:rPr/>
        <w:t>прогулки организованной в детском саду сокращается.</w:t>
      </w:r>
    </w:p>
    <w:p>
      <w:pPr>
        <w:pStyle w:val="BodyText"/>
        <w:spacing w:line="322" w:lineRule="exact" w:before="2"/>
        <w:ind w:left="1274"/>
      </w:pPr>
      <w:r>
        <w:rPr/>
        <w:t>При</w:t>
      </w:r>
      <w:r>
        <w:rPr>
          <w:spacing w:val="-4"/>
        </w:rPr>
        <w:t> </w:t>
      </w:r>
      <w:r>
        <w:rPr/>
        <w:t>температуре</w:t>
      </w:r>
      <w:r>
        <w:rPr>
          <w:spacing w:val="-4"/>
        </w:rPr>
        <w:t> </w:t>
      </w:r>
      <w:r>
        <w:rPr/>
        <w:t>плюс</w:t>
      </w:r>
      <w:r>
        <w:rPr>
          <w:spacing w:val="-3"/>
        </w:rPr>
        <w:t> </w:t>
      </w:r>
      <w:r>
        <w:rPr/>
        <w:t>10</w:t>
      </w:r>
      <w:r>
        <w:rPr>
          <w:spacing w:val="-3"/>
        </w:rPr>
        <w:t> </w:t>
      </w:r>
      <w:r>
        <w:rPr/>
        <w:t>°C</w:t>
      </w:r>
      <w:r>
        <w:rPr>
          <w:spacing w:val="-4"/>
        </w:rPr>
        <w:t> </w:t>
      </w:r>
      <w:r>
        <w:rPr/>
        <w:t>и</w:t>
      </w:r>
      <w:r>
        <w:rPr>
          <w:spacing w:val="-3"/>
        </w:rPr>
        <w:t> </w:t>
      </w:r>
      <w:r>
        <w:rPr/>
        <w:t>скорости</w:t>
      </w:r>
      <w:r>
        <w:rPr>
          <w:spacing w:val="-6"/>
        </w:rPr>
        <w:t> </w:t>
      </w:r>
      <w:r>
        <w:rPr/>
        <w:t>ветра</w:t>
      </w:r>
      <w:r>
        <w:rPr>
          <w:spacing w:val="-3"/>
        </w:rPr>
        <w:t> </w:t>
      </w:r>
      <w:r>
        <w:rPr/>
        <w:t>менее</w:t>
      </w:r>
      <w:r>
        <w:rPr>
          <w:spacing w:val="-7"/>
        </w:rPr>
        <w:t> </w:t>
      </w:r>
      <w:r>
        <w:rPr/>
        <w:t>4</w:t>
      </w:r>
      <w:r>
        <w:rPr>
          <w:spacing w:val="-2"/>
        </w:rPr>
        <w:t> </w:t>
      </w:r>
      <w:r>
        <w:rPr/>
        <w:t>м/с</w:t>
      </w:r>
      <w:r>
        <w:rPr>
          <w:spacing w:val="-7"/>
        </w:rPr>
        <w:t> </w:t>
      </w:r>
      <w:r>
        <w:rPr/>
        <w:t>прием</w:t>
      </w:r>
      <w:r>
        <w:rPr>
          <w:spacing w:val="-3"/>
        </w:rPr>
        <w:t> </w:t>
      </w:r>
      <w:r>
        <w:rPr/>
        <w:t>детей</w:t>
      </w:r>
      <w:r>
        <w:rPr>
          <w:spacing w:val="-7"/>
        </w:rPr>
        <w:t> </w:t>
      </w:r>
      <w:r>
        <w:rPr/>
        <w:t>осуществляется</w:t>
      </w:r>
      <w:r>
        <w:rPr>
          <w:spacing w:val="-3"/>
        </w:rPr>
        <w:t> </w:t>
      </w:r>
      <w:r>
        <w:rPr/>
        <w:t>на</w:t>
      </w:r>
      <w:r>
        <w:rPr>
          <w:spacing w:val="-7"/>
        </w:rPr>
        <w:t> </w:t>
      </w:r>
      <w:r>
        <w:rPr/>
        <w:t>прогулочном</w:t>
      </w:r>
      <w:r>
        <w:rPr>
          <w:spacing w:val="-3"/>
        </w:rPr>
        <w:t> </w:t>
      </w:r>
      <w:r>
        <w:rPr>
          <w:spacing w:val="-2"/>
        </w:rPr>
        <w:t>участке.</w:t>
      </w:r>
    </w:p>
    <w:p>
      <w:pPr>
        <w:pStyle w:val="BodyText"/>
        <w:ind w:left="707" w:right="681" w:firstLine="566"/>
      </w:pPr>
      <w:r>
        <w:rPr/>
        <w:t>Прогулки организуем</w:t>
      </w:r>
      <w:r>
        <w:rPr>
          <w:spacing w:val="-1"/>
        </w:rPr>
        <w:t> </w:t>
      </w:r>
      <w:r>
        <w:rPr/>
        <w:t>2</w:t>
      </w:r>
      <w:r>
        <w:rPr>
          <w:spacing w:val="-1"/>
        </w:rPr>
        <w:t> </w:t>
      </w:r>
      <w:r>
        <w:rPr/>
        <w:t>раза</w:t>
      </w:r>
      <w:r>
        <w:rPr>
          <w:spacing w:val="-2"/>
        </w:rPr>
        <w:t> </w:t>
      </w:r>
      <w:r>
        <w:rPr/>
        <w:t>в</w:t>
      </w:r>
      <w:r>
        <w:rPr>
          <w:spacing w:val="-5"/>
        </w:rPr>
        <w:t> </w:t>
      </w:r>
      <w:r>
        <w:rPr/>
        <w:t>день: в</w:t>
      </w:r>
      <w:r>
        <w:rPr>
          <w:spacing w:val="-2"/>
        </w:rPr>
        <w:t> </w:t>
      </w:r>
      <w:r>
        <w:rPr/>
        <w:t>первую</w:t>
      </w:r>
      <w:r>
        <w:rPr>
          <w:spacing w:val="-2"/>
        </w:rPr>
        <w:t> </w:t>
      </w:r>
      <w:r>
        <w:rPr/>
        <w:t>половину</w:t>
      </w:r>
      <w:r>
        <w:rPr>
          <w:spacing w:val="-5"/>
        </w:rPr>
        <w:t> </w:t>
      </w:r>
      <w:r>
        <w:rPr/>
        <w:t>дня</w:t>
      </w:r>
      <w:r>
        <w:rPr>
          <w:spacing w:val="-1"/>
        </w:rPr>
        <w:t> </w:t>
      </w:r>
      <w:r>
        <w:rPr/>
        <w:t>и</w:t>
      </w:r>
      <w:r>
        <w:rPr>
          <w:spacing w:val="-1"/>
        </w:rPr>
        <w:t> </w:t>
      </w:r>
      <w:r>
        <w:rPr/>
        <w:t>во</w:t>
      </w:r>
      <w:r>
        <w:rPr>
          <w:spacing w:val="-1"/>
        </w:rPr>
        <w:t> </w:t>
      </w:r>
      <w:r>
        <w:rPr/>
        <w:t>вторую</w:t>
      </w:r>
      <w:r>
        <w:rPr>
          <w:spacing w:val="-2"/>
        </w:rPr>
        <w:t> </w:t>
      </w:r>
      <w:r>
        <w:rPr/>
        <w:t>половину</w:t>
      </w:r>
      <w:r>
        <w:rPr>
          <w:spacing w:val="-5"/>
        </w:rPr>
        <w:t> </w:t>
      </w:r>
      <w:r>
        <w:rPr/>
        <w:t>дня -</w:t>
      </w:r>
      <w:r>
        <w:rPr>
          <w:spacing w:val="-2"/>
        </w:rPr>
        <w:t> </w:t>
      </w:r>
      <w:r>
        <w:rPr/>
        <w:t>перед уходом</w:t>
      </w:r>
      <w:r>
        <w:rPr>
          <w:spacing w:val="-1"/>
        </w:rPr>
        <w:t> </w:t>
      </w:r>
      <w:r>
        <w:rPr/>
        <w:t>детей</w:t>
      </w:r>
      <w:r>
        <w:rPr>
          <w:spacing w:val="-4"/>
        </w:rPr>
        <w:t> </w:t>
      </w:r>
      <w:r>
        <w:rPr/>
        <w:t>домой,</w:t>
      </w:r>
      <w:r>
        <w:rPr>
          <w:spacing w:val="-2"/>
        </w:rPr>
        <w:t> </w:t>
      </w:r>
      <w:r>
        <w:rPr/>
        <w:t>в теплый период прием детей осуществляется на прогулке.</w:t>
      </w:r>
    </w:p>
    <w:p>
      <w:pPr>
        <w:pStyle w:val="BodyText"/>
        <w:ind w:left="1274" w:right="8516"/>
      </w:pPr>
      <w:r>
        <w:rPr/>
        <w:t>Прием</w:t>
      </w:r>
      <w:r>
        <w:rPr>
          <w:spacing w:val="-7"/>
        </w:rPr>
        <w:t> </w:t>
      </w:r>
      <w:r>
        <w:rPr/>
        <w:t>пищи</w:t>
      </w:r>
      <w:r>
        <w:rPr>
          <w:spacing w:val="-7"/>
        </w:rPr>
        <w:t> </w:t>
      </w:r>
      <w:r>
        <w:rPr/>
        <w:t>организуем</w:t>
      </w:r>
      <w:r>
        <w:rPr>
          <w:spacing w:val="-4"/>
        </w:rPr>
        <w:t> </w:t>
      </w:r>
      <w:r>
        <w:rPr/>
        <w:t>с</w:t>
      </w:r>
      <w:r>
        <w:rPr>
          <w:spacing w:val="-5"/>
        </w:rPr>
        <w:t> </w:t>
      </w:r>
      <w:r>
        <w:rPr/>
        <w:t>интервалом</w:t>
      </w:r>
      <w:r>
        <w:rPr>
          <w:spacing w:val="-4"/>
        </w:rPr>
        <w:t> </w:t>
      </w:r>
      <w:r>
        <w:rPr/>
        <w:t>3-4</w:t>
      </w:r>
      <w:r>
        <w:rPr>
          <w:spacing w:val="-3"/>
        </w:rPr>
        <w:t> </w:t>
      </w:r>
      <w:r>
        <w:rPr/>
        <w:t>часа. Общая продолжительность дневного сна.</w:t>
      </w:r>
    </w:p>
    <w:p>
      <w:pPr>
        <w:pStyle w:val="ListParagraph"/>
        <w:numPr>
          <w:ilvl w:val="0"/>
          <w:numId w:val="325"/>
        </w:numPr>
        <w:tabs>
          <w:tab w:pos="869" w:val="left" w:leader="none"/>
        </w:tabs>
        <w:spacing w:line="321" w:lineRule="exact" w:before="0" w:after="0"/>
        <w:ind w:left="869" w:right="0" w:hanging="162"/>
        <w:jc w:val="left"/>
        <w:rPr>
          <w:sz w:val="28"/>
        </w:rPr>
      </w:pPr>
      <w:r>
        <w:rPr>
          <w:sz w:val="28"/>
        </w:rPr>
        <w:t>для</w:t>
      </w:r>
      <w:r>
        <w:rPr>
          <w:spacing w:val="-2"/>
          <w:sz w:val="28"/>
        </w:rPr>
        <w:t> </w:t>
      </w:r>
      <w:r>
        <w:rPr>
          <w:sz w:val="28"/>
        </w:rPr>
        <w:t>детей</w:t>
      </w:r>
      <w:r>
        <w:rPr>
          <w:spacing w:val="-4"/>
          <w:sz w:val="28"/>
        </w:rPr>
        <w:t> </w:t>
      </w:r>
      <w:r>
        <w:rPr>
          <w:sz w:val="28"/>
        </w:rPr>
        <w:t>от</w:t>
      </w:r>
      <w:r>
        <w:rPr>
          <w:spacing w:val="-3"/>
          <w:sz w:val="28"/>
        </w:rPr>
        <w:t> </w:t>
      </w:r>
      <w:r>
        <w:rPr>
          <w:sz w:val="28"/>
        </w:rPr>
        <w:t>1.5 до</w:t>
      </w:r>
      <w:r>
        <w:rPr>
          <w:spacing w:val="-2"/>
          <w:sz w:val="28"/>
        </w:rPr>
        <w:t> </w:t>
      </w:r>
      <w:r>
        <w:rPr>
          <w:sz w:val="28"/>
        </w:rPr>
        <w:t>3</w:t>
      </w:r>
      <w:r>
        <w:rPr>
          <w:spacing w:val="-2"/>
          <w:sz w:val="28"/>
        </w:rPr>
        <w:t> </w:t>
      </w:r>
      <w:r>
        <w:rPr>
          <w:sz w:val="28"/>
        </w:rPr>
        <w:t>лет</w:t>
      </w:r>
      <w:r>
        <w:rPr>
          <w:spacing w:val="-1"/>
          <w:sz w:val="28"/>
        </w:rPr>
        <w:t> </w:t>
      </w:r>
      <w:r>
        <w:rPr>
          <w:sz w:val="28"/>
        </w:rPr>
        <w:t>не</w:t>
      </w:r>
      <w:r>
        <w:rPr>
          <w:spacing w:val="-2"/>
          <w:sz w:val="28"/>
        </w:rPr>
        <w:t> </w:t>
      </w:r>
      <w:r>
        <w:rPr>
          <w:sz w:val="28"/>
        </w:rPr>
        <w:t>менее</w:t>
      </w:r>
      <w:r>
        <w:rPr>
          <w:spacing w:val="-4"/>
          <w:sz w:val="28"/>
        </w:rPr>
        <w:t> </w:t>
      </w:r>
      <w:r>
        <w:rPr>
          <w:sz w:val="28"/>
        </w:rPr>
        <w:t>3 </w:t>
      </w:r>
      <w:r>
        <w:rPr>
          <w:spacing w:val="-2"/>
          <w:sz w:val="28"/>
        </w:rPr>
        <w:t>часов;</w:t>
      </w:r>
    </w:p>
    <w:p>
      <w:pPr>
        <w:pStyle w:val="ListParagraph"/>
        <w:numPr>
          <w:ilvl w:val="0"/>
          <w:numId w:val="325"/>
        </w:numPr>
        <w:tabs>
          <w:tab w:pos="869" w:val="left" w:leader="none"/>
        </w:tabs>
        <w:spacing w:line="240" w:lineRule="auto" w:before="0" w:after="0"/>
        <w:ind w:left="869" w:right="0" w:hanging="162"/>
        <w:jc w:val="left"/>
        <w:rPr>
          <w:sz w:val="28"/>
        </w:rPr>
      </w:pPr>
      <w:r>
        <w:rPr>
          <w:sz w:val="28"/>
        </w:rPr>
        <w:t>для</w:t>
      </w:r>
      <w:r>
        <w:rPr>
          <w:spacing w:val="-2"/>
          <w:sz w:val="28"/>
        </w:rPr>
        <w:t> </w:t>
      </w:r>
      <w:r>
        <w:rPr>
          <w:sz w:val="28"/>
        </w:rPr>
        <w:t>детей</w:t>
      </w:r>
      <w:r>
        <w:rPr>
          <w:spacing w:val="-4"/>
          <w:sz w:val="28"/>
        </w:rPr>
        <w:t> </w:t>
      </w:r>
      <w:r>
        <w:rPr>
          <w:sz w:val="28"/>
        </w:rPr>
        <w:t>от</w:t>
      </w:r>
      <w:r>
        <w:rPr>
          <w:spacing w:val="-2"/>
          <w:sz w:val="28"/>
        </w:rPr>
        <w:t> </w:t>
      </w:r>
      <w:r>
        <w:rPr>
          <w:sz w:val="28"/>
        </w:rPr>
        <w:t>4</w:t>
      </w:r>
      <w:r>
        <w:rPr>
          <w:spacing w:val="-4"/>
          <w:sz w:val="28"/>
        </w:rPr>
        <w:t> </w:t>
      </w:r>
      <w:r>
        <w:rPr>
          <w:sz w:val="28"/>
        </w:rPr>
        <w:t>до</w:t>
      </w:r>
      <w:r>
        <w:rPr>
          <w:spacing w:val="-4"/>
          <w:sz w:val="28"/>
        </w:rPr>
        <w:t> </w:t>
      </w:r>
      <w:r>
        <w:rPr>
          <w:sz w:val="28"/>
        </w:rPr>
        <w:t>7</w:t>
      </w:r>
      <w:r>
        <w:rPr>
          <w:spacing w:val="-2"/>
          <w:sz w:val="28"/>
        </w:rPr>
        <w:t> </w:t>
      </w:r>
      <w:r>
        <w:rPr>
          <w:sz w:val="28"/>
        </w:rPr>
        <w:t>лет</w:t>
      </w:r>
      <w:r>
        <w:rPr>
          <w:spacing w:val="-1"/>
          <w:sz w:val="28"/>
        </w:rPr>
        <w:t> </w:t>
      </w:r>
      <w:r>
        <w:rPr>
          <w:sz w:val="28"/>
        </w:rPr>
        <w:t>не</w:t>
      </w:r>
      <w:r>
        <w:rPr>
          <w:spacing w:val="-1"/>
          <w:sz w:val="28"/>
        </w:rPr>
        <w:t> </w:t>
      </w:r>
      <w:r>
        <w:rPr>
          <w:sz w:val="28"/>
        </w:rPr>
        <w:t>менее</w:t>
      </w:r>
      <w:r>
        <w:rPr>
          <w:spacing w:val="-1"/>
          <w:sz w:val="28"/>
        </w:rPr>
        <w:t> </w:t>
      </w:r>
      <w:r>
        <w:rPr>
          <w:sz w:val="28"/>
        </w:rPr>
        <w:t>2,5 </w:t>
      </w:r>
      <w:r>
        <w:rPr>
          <w:spacing w:val="-2"/>
          <w:sz w:val="28"/>
        </w:rPr>
        <w:t>часов;</w:t>
      </w:r>
    </w:p>
    <w:p>
      <w:pPr>
        <w:pStyle w:val="BodyText"/>
        <w:spacing w:before="2"/>
        <w:ind w:left="1274" w:right="3419"/>
      </w:pPr>
      <w:r>
        <w:rPr/>
        <w:t>Во</w:t>
      </w:r>
      <w:r>
        <w:rPr>
          <w:spacing w:val="-2"/>
        </w:rPr>
        <w:t> </w:t>
      </w:r>
      <w:r>
        <w:rPr/>
        <w:t>время</w:t>
      </w:r>
      <w:r>
        <w:rPr>
          <w:spacing w:val="-3"/>
        </w:rPr>
        <w:t> </w:t>
      </w:r>
      <w:r>
        <w:rPr/>
        <w:t>сна</w:t>
      </w:r>
      <w:r>
        <w:rPr>
          <w:spacing w:val="-3"/>
        </w:rPr>
        <w:t> </w:t>
      </w:r>
      <w:r>
        <w:rPr/>
        <w:t>детей</w:t>
      </w:r>
      <w:r>
        <w:rPr>
          <w:spacing w:val="-5"/>
        </w:rPr>
        <w:t> </w:t>
      </w:r>
      <w:r>
        <w:rPr/>
        <w:t>воспитатель</w:t>
      </w:r>
      <w:r>
        <w:rPr>
          <w:spacing w:val="-4"/>
        </w:rPr>
        <w:t> </w:t>
      </w:r>
      <w:r>
        <w:rPr/>
        <w:t>(или</w:t>
      </w:r>
      <w:r>
        <w:rPr>
          <w:spacing w:val="-3"/>
        </w:rPr>
        <w:t> </w:t>
      </w:r>
      <w:r>
        <w:rPr/>
        <w:t>его</w:t>
      </w:r>
      <w:r>
        <w:rPr>
          <w:spacing w:val="-2"/>
        </w:rPr>
        <w:t> </w:t>
      </w:r>
      <w:r>
        <w:rPr/>
        <w:t>помощник)</w:t>
      </w:r>
      <w:r>
        <w:rPr>
          <w:spacing w:val="-5"/>
        </w:rPr>
        <w:t> </w:t>
      </w:r>
      <w:r>
        <w:rPr/>
        <w:t>обязательно</w:t>
      </w:r>
      <w:r>
        <w:rPr>
          <w:spacing w:val="-2"/>
        </w:rPr>
        <w:t> </w:t>
      </w:r>
      <w:r>
        <w:rPr/>
        <w:t>присутствует</w:t>
      </w:r>
      <w:r>
        <w:rPr>
          <w:spacing w:val="-2"/>
        </w:rPr>
        <w:t> </w:t>
      </w:r>
      <w:r>
        <w:rPr/>
        <w:t>рядом</w:t>
      </w:r>
      <w:r>
        <w:rPr>
          <w:spacing w:val="-5"/>
        </w:rPr>
        <w:t> </w:t>
      </w:r>
      <w:r>
        <w:rPr/>
        <w:t>с детьми. В зависимости от специфики организации детской деятельности выделяется два периода: 1период (1 сентября-31 мая);</w:t>
      </w:r>
    </w:p>
    <w:p>
      <w:pPr>
        <w:pStyle w:val="BodyText"/>
        <w:spacing w:line="321" w:lineRule="exact"/>
        <w:ind w:left="1274"/>
      </w:pPr>
      <w:r>
        <w:rPr/>
        <w:t>2период</w:t>
      </w:r>
      <w:r>
        <w:rPr>
          <w:spacing w:val="-4"/>
        </w:rPr>
        <w:t> </w:t>
      </w:r>
      <w:r>
        <w:rPr/>
        <w:t>(1</w:t>
      </w:r>
      <w:r>
        <w:rPr>
          <w:spacing w:val="-4"/>
        </w:rPr>
        <w:t> </w:t>
      </w:r>
      <w:r>
        <w:rPr/>
        <w:t>июня-31</w:t>
      </w:r>
      <w:r>
        <w:rPr>
          <w:spacing w:val="-3"/>
        </w:rPr>
        <w:t> </w:t>
      </w:r>
      <w:r>
        <w:rPr>
          <w:spacing w:val="-2"/>
        </w:rPr>
        <w:t>августа).</w:t>
      </w:r>
    </w:p>
    <w:p>
      <w:pPr>
        <w:pStyle w:val="BodyText"/>
        <w:spacing w:line="322" w:lineRule="exact"/>
        <w:ind w:left="1274"/>
      </w:pPr>
      <w:r>
        <w:rPr/>
        <w:t>Начало</w:t>
      </w:r>
      <w:r>
        <w:rPr>
          <w:spacing w:val="-9"/>
        </w:rPr>
        <w:t> </w:t>
      </w:r>
      <w:r>
        <w:rPr/>
        <w:t>образовательной</w:t>
      </w:r>
      <w:r>
        <w:rPr>
          <w:spacing w:val="-7"/>
        </w:rPr>
        <w:t> </w:t>
      </w:r>
      <w:r>
        <w:rPr/>
        <w:t>деятельности,</w:t>
      </w:r>
      <w:r>
        <w:rPr>
          <w:spacing w:val="-10"/>
        </w:rPr>
        <w:t> </w:t>
      </w:r>
      <w:r>
        <w:rPr/>
        <w:t>не</w:t>
      </w:r>
      <w:r>
        <w:rPr>
          <w:spacing w:val="-7"/>
        </w:rPr>
        <w:t> </w:t>
      </w:r>
      <w:r>
        <w:rPr/>
        <w:t>ранее</w:t>
      </w:r>
      <w:r>
        <w:rPr>
          <w:spacing w:val="-10"/>
        </w:rPr>
        <w:t> </w:t>
      </w:r>
      <w:r>
        <w:rPr/>
        <w:t>8:00,</w:t>
      </w:r>
      <w:r>
        <w:rPr>
          <w:spacing w:val="-7"/>
        </w:rPr>
        <w:t> </w:t>
      </w:r>
      <w:r>
        <w:rPr/>
        <w:t>окончание</w:t>
      </w:r>
      <w:r>
        <w:rPr>
          <w:spacing w:val="-7"/>
        </w:rPr>
        <w:t> </w:t>
      </w:r>
      <w:r>
        <w:rPr/>
        <w:t>образовательной</w:t>
      </w:r>
      <w:r>
        <w:rPr>
          <w:spacing w:val="-10"/>
        </w:rPr>
        <w:t> </w:t>
      </w:r>
      <w:r>
        <w:rPr/>
        <w:t>деятельности,</w:t>
      </w:r>
      <w:r>
        <w:rPr>
          <w:spacing w:val="-8"/>
        </w:rPr>
        <w:t> </w:t>
      </w:r>
      <w:r>
        <w:rPr/>
        <w:t>не</w:t>
      </w:r>
      <w:r>
        <w:rPr>
          <w:spacing w:val="-10"/>
        </w:rPr>
        <w:t> </w:t>
      </w:r>
      <w:r>
        <w:rPr/>
        <w:t>позднее</w:t>
      </w:r>
      <w:r>
        <w:rPr>
          <w:spacing w:val="-6"/>
        </w:rPr>
        <w:t> </w:t>
      </w:r>
      <w:r>
        <w:rPr>
          <w:spacing w:val="-2"/>
        </w:rPr>
        <w:t>17:00.</w:t>
      </w:r>
    </w:p>
    <w:p>
      <w:pPr>
        <w:pStyle w:val="BodyText"/>
        <w:ind w:left="707" w:right="681"/>
      </w:pPr>
      <w:r>
        <w:rPr/>
        <w:t>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w:t>
      </w:r>
      <w:r>
        <w:rPr>
          <w:spacing w:val="-2"/>
        </w:rPr>
        <w:t> </w:t>
      </w:r>
      <w:r>
        <w:rPr/>
        <w:t>взрослого</w:t>
      </w:r>
      <w:r>
        <w:rPr>
          <w:spacing w:val="-4"/>
        </w:rPr>
        <w:t> </w:t>
      </w:r>
      <w:r>
        <w:rPr/>
        <w:t>с</w:t>
      </w:r>
      <w:r>
        <w:rPr>
          <w:spacing w:val="-2"/>
        </w:rPr>
        <w:t> </w:t>
      </w:r>
      <w:r>
        <w:rPr/>
        <w:t>детьми</w:t>
      </w:r>
      <w:r>
        <w:rPr>
          <w:spacing w:val="-2"/>
        </w:rPr>
        <w:t> </w:t>
      </w:r>
      <w:r>
        <w:rPr/>
        <w:t>(узких</w:t>
      </w:r>
      <w:r>
        <w:rPr>
          <w:spacing w:val="-5"/>
        </w:rPr>
        <w:t> </w:t>
      </w:r>
      <w:r>
        <w:rPr/>
        <w:t>специалистов,</w:t>
      </w:r>
      <w:r>
        <w:rPr>
          <w:spacing w:val="-3"/>
        </w:rPr>
        <w:t> </w:t>
      </w:r>
      <w:r>
        <w:rPr/>
        <w:t>музыкального</w:t>
      </w:r>
      <w:r>
        <w:rPr>
          <w:spacing w:val="-5"/>
        </w:rPr>
        <w:t> </w:t>
      </w:r>
      <w:r>
        <w:rPr/>
        <w:t>руководителя)</w:t>
      </w:r>
      <w:r>
        <w:rPr>
          <w:spacing w:val="-3"/>
        </w:rPr>
        <w:t> </w:t>
      </w:r>
      <w:r>
        <w:rPr/>
        <w:t>имеется</w:t>
      </w:r>
      <w:r>
        <w:rPr>
          <w:spacing w:val="-2"/>
        </w:rPr>
        <w:t> </w:t>
      </w:r>
      <w:r>
        <w:rPr/>
        <w:t>примерное</w:t>
      </w:r>
      <w:r>
        <w:rPr>
          <w:spacing w:val="-5"/>
        </w:rPr>
        <w:t> </w:t>
      </w:r>
      <w:r>
        <w:rPr/>
        <w:t>определение времени зафиксированное в локальном акте учреждения.</w:t>
      </w:r>
    </w:p>
    <w:p>
      <w:pPr>
        <w:pStyle w:val="BodyText"/>
        <w:spacing w:line="322" w:lineRule="exact" w:before="1"/>
        <w:ind w:left="1274"/>
      </w:pPr>
      <w:r>
        <w:rPr/>
        <w:t>Продолжительность</w:t>
      </w:r>
      <w:r>
        <w:rPr>
          <w:spacing w:val="-19"/>
        </w:rPr>
        <w:t> </w:t>
      </w:r>
      <w:r>
        <w:rPr/>
        <w:t>непрерывной</w:t>
      </w:r>
      <w:r>
        <w:rPr>
          <w:spacing w:val="-13"/>
        </w:rPr>
        <w:t> </w:t>
      </w:r>
      <w:r>
        <w:rPr/>
        <w:t>образовательной</w:t>
      </w:r>
      <w:r>
        <w:rPr>
          <w:spacing w:val="-15"/>
        </w:rPr>
        <w:t> </w:t>
      </w:r>
      <w:r>
        <w:rPr>
          <w:spacing w:val="-2"/>
        </w:rPr>
        <w:t>деятельности:</w:t>
      </w:r>
    </w:p>
    <w:p>
      <w:pPr>
        <w:pStyle w:val="ListParagraph"/>
        <w:numPr>
          <w:ilvl w:val="0"/>
          <w:numId w:val="326"/>
        </w:numPr>
        <w:tabs>
          <w:tab w:pos="1415" w:val="left" w:leader="none"/>
          <w:tab w:pos="4248" w:val="left" w:leader="none"/>
          <w:tab w:pos="5664" w:val="left" w:leader="none"/>
          <w:tab w:pos="7080" w:val="left" w:leader="none"/>
        </w:tabs>
        <w:spacing w:line="322" w:lineRule="exact" w:before="0"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3</w:t>
      </w:r>
      <w:r>
        <w:rPr>
          <w:spacing w:val="-4"/>
          <w:sz w:val="28"/>
        </w:rPr>
        <w:t> </w:t>
      </w:r>
      <w:r>
        <w:rPr>
          <w:sz w:val="28"/>
        </w:rPr>
        <w:t>до</w:t>
      </w:r>
      <w:r>
        <w:rPr>
          <w:spacing w:val="13"/>
          <w:sz w:val="28"/>
        </w:rPr>
        <w:t> </w:t>
      </w:r>
      <w:r>
        <w:rPr>
          <w:spacing w:val="-10"/>
          <w:sz w:val="28"/>
        </w:rPr>
        <w:t>4</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15</w:t>
      </w:r>
      <w:r>
        <w:rPr>
          <w:sz w:val="28"/>
        </w:rPr>
        <w:tab/>
      </w:r>
      <w:r>
        <w:rPr>
          <w:spacing w:val="-2"/>
          <w:sz w:val="28"/>
        </w:rPr>
        <w:t>мин.,</w:t>
      </w:r>
    </w:p>
    <w:p>
      <w:pPr>
        <w:pStyle w:val="ListParagraph"/>
        <w:numPr>
          <w:ilvl w:val="0"/>
          <w:numId w:val="326"/>
        </w:numPr>
        <w:tabs>
          <w:tab w:pos="1415" w:val="left" w:leader="none"/>
          <w:tab w:pos="4248" w:val="left" w:leader="none"/>
          <w:tab w:pos="5664" w:val="left" w:leader="none"/>
          <w:tab w:pos="7080" w:val="left" w:leader="none"/>
        </w:tabs>
        <w:spacing w:line="322" w:lineRule="exact" w:before="0"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4</w:t>
      </w:r>
      <w:r>
        <w:rPr>
          <w:spacing w:val="-4"/>
          <w:sz w:val="28"/>
        </w:rPr>
        <w:t> </w:t>
      </w:r>
      <w:r>
        <w:rPr>
          <w:sz w:val="28"/>
        </w:rPr>
        <w:t>до</w:t>
      </w:r>
      <w:r>
        <w:rPr>
          <w:spacing w:val="13"/>
          <w:sz w:val="28"/>
        </w:rPr>
        <w:t> </w:t>
      </w:r>
      <w:r>
        <w:rPr>
          <w:spacing w:val="-10"/>
          <w:sz w:val="28"/>
        </w:rPr>
        <w:t>5</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20</w:t>
      </w:r>
      <w:r>
        <w:rPr>
          <w:sz w:val="28"/>
        </w:rPr>
        <w:tab/>
      </w:r>
      <w:r>
        <w:rPr>
          <w:spacing w:val="-2"/>
          <w:sz w:val="28"/>
        </w:rPr>
        <w:t>мин.,</w:t>
      </w:r>
    </w:p>
    <w:p>
      <w:pPr>
        <w:pStyle w:val="ListParagraph"/>
        <w:numPr>
          <w:ilvl w:val="0"/>
          <w:numId w:val="326"/>
        </w:numPr>
        <w:tabs>
          <w:tab w:pos="1415" w:val="left" w:leader="none"/>
          <w:tab w:pos="4248" w:val="left" w:leader="none"/>
          <w:tab w:pos="5664" w:val="left" w:leader="none"/>
          <w:tab w:pos="7080" w:val="left" w:leader="none"/>
        </w:tabs>
        <w:spacing w:line="240" w:lineRule="auto" w:before="0"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5</w:t>
      </w:r>
      <w:r>
        <w:rPr>
          <w:spacing w:val="-4"/>
          <w:sz w:val="28"/>
        </w:rPr>
        <w:t> </w:t>
      </w:r>
      <w:r>
        <w:rPr>
          <w:sz w:val="28"/>
        </w:rPr>
        <w:t>до</w:t>
      </w:r>
      <w:r>
        <w:rPr>
          <w:spacing w:val="13"/>
          <w:sz w:val="28"/>
        </w:rPr>
        <w:t> </w:t>
      </w:r>
      <w:r>
        <w:rPr>
          <w:spacing w:val="-10"/>
          <w:sz w:val="28"/>
        </w:rPr>
        <w:t>6</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25</w:t>
      </w:r>
      <w:r>
        <w:rPr>
          <w:sz w:val="28"/>
        </w:rPr>
        <w:tab/>
      </w:r>
      <w:r>
        <w:rPr>
          <w:spacing w:val="-2"/>
          <w:sz w:val="28"/>
        </w:rPr>
        <w:t>мин.,</w:t>
      </w:r>
    </w:p>
    <w:p>
      <w:pPr>
        <w:pStyle w:val="ListParagraph"/>
        <w:numPr>
          <w:ilvl w:val="0"/>
          <w:numId w:val="326"/>
        </w:numPr>
        <w:tabs>
          <w:tab w:pos="1415" w:val="left" w:leader="none"/>
          <w:tab w:pos="4248" w:val="left" w:leader="none"/>
          <w:tab w:pos="5664" w:val="left" w:leader="none"/>
          <w:tab w:pos="7080" w:val="left" w:leader="none"/>
        </w:tabs>
        <w:spacing w:line="322" w:lineRule="exact" w:before="2"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6</w:t>
      </w:r>
      <w:r>
        <w:rPr>
          <w:spacing w:val="-4"/>
          <w:sz w:val="28"/>
        </w:rPr>
        <w:t> </w:t>
      </w:r>
      <w:r>
        <w:rPr>
          <w:sz w:val="28"/>
        </w:rPr>
        <w:t>до</w:t>
      </w:r>
      <w:r>
        <w:rPr>
          <w:spacing w:val="13"/>
          <w:sz w:val="28"/>
        </w:rPr>
        <w:t> </w:t>
      </w:r>
      <w:r>
        <w:rPr>
          <w:spacing w:val="-10"/>
          <w:sz w:val="28"/>
        </w:rPr>
        <w:t>7</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30</w:t>
      </w:r>
      <w:r>
        <w:rPr>
          <w:sz w:val="28"/>
        </w:rPr>
        <w:tab/>
      </w:r>
      <w:r>
        <w:rPr>
          <w:spacing w:val="-4"/>
          <w:sz w:val="28"/>
        </w:rPr>
        <w:t>мин.</w:t>
      </w:r>
    </w:p>
    <w:p>
      <w:pPr>
        <w:pStyle w:val="BodyText"/>
        <w:spacing w:line="322" w:lineRule="exact"/>
        <w:ind w:left="1274"/>
      </w:pPr>
      <w:r>
        <w:rPr/>
        <w:t>Продолжительность</w:t>
      </w:r>
      <w:r>
        <w:rPr>
          <w:spacing w:val="-12"/>
        </w:rPr>
        <w:t> </w:t>
      </w:r>
      <w:r>
        <w:rPr/>
        <w:t>дневной</w:t>
      </w:r>
      <w:r>
        <w:rPr>
          <w:spacing w:val="-7"/>
        </w:rPr>
        <w:t> </w:t>
      </w:r>
      <w:r>
        <w:rPr/>
        <w:t>суммарной</w:t>
      </w:r>
      <w:r>
        <w:rPr>
          <w:spacing w:val="-9"/>
        </w:rPr>
        <w:t> </w:t>
      </w:r>
      <w:r>
        <w:rPr/>
        <w:t>образовательной</w:t>
      </w:r>
      <w:r>
        <w:rPr>
          <w:spacing w:val="-11"/>
        </w:rPr>
        <w:t> </w:t>
      </w:r>
      <w:r>
        <w:rPr/>
        <w:t>нагрузки,</w:t>
      </w:r>
      <w:r>
        <w:rPr>
          <w:spacing w:val="-7"/>
        </w:rPr>
        <w:t> </w:t>
      </w:r>
      <w:r>
        <w:rPr/>
        <w:t>не</w:t>
      </w:r>
      <w:r>
        <w:rPr>
          <w:spacing w:val="-7"/>
        </w:rPr>
        <w:t> </w:t>
      </w:r>
      <w:r>
        <w:rPr>
          <w:spacing w:val="-2"/>
        </w:rPr>
        <w:t>более:</w:t>
      </w:r>
    </w:p>
    <w:p>
      <w:pPr>
        <w:pStyle w:val="ListParagraph"/>
        <w:numPr>
          <w:ilvl w:val="0"/>
          <w:numId w:val="326"/>
        </w:numPr>
        <w:tabs>
          <w:tab w:pos="1415" w:val="left" w:leader="none"/>
          <w:tab w:pos="4248" w:val="left" w:leader="none"/>
          <w:tab w:pos="5664" w:val="left" w:leader="none"/>
          <w:tab w:pos="7080" w:val="left" w:leader="none"/>
        </w:tabs>
        <w:spacing w:line="322" w:lineRule="exact" w:before="0"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3</w:t>
      </w:r>
      <w:r>
        <w:rPr>
          <w:spacing w:val="-4"/>
          <w:sz w:val="28"/>
        </w:rPr>
        <w:t> </w:t>
      </w:r>
      <w:r>
        <w:rPr>
          <w:sz w:val="28"/>
        </w:rPr>
        <w:t>до</w:t>
      </w:r>
      <w:r>
        <w:rPr>
          <w:spacing w:val="13"/>
          <w:sz w:val="28"/>
        </w:rPr>
        <w:t> </w:t>
      </w:r>
      <w:r>
        <w:rPr>
          <w:spacing w:val="-10"/>
          <w:sz w:val="28"/>
        </w:rPr>
        <w:t>4</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30</w:t>
      </w:r>
      <w:r>
        <w:rPr>
          <w:sz w:val="28"/>
        </w:rPr>
        <w:tab/>
      </w:r>
      <w:r>
        <w:rPr>
          <w:spacing w:val="-2"/>
          <w:sz w:val="28"/>
        </w:rPr>
        <w:t>мин.,</w:t>
      </w:r>
    </w:p>
    <w:p>
      <w:pPr>
        <w:pStyle w:val="ListParagraph"/>
        <w:numPr>
          <w:ilvl w:val="0"/>
          <w:numId w:val="326"/>
        </w:numPr>
        <w:tabs>
          <w:tab w:pos="1415" w:val="left" w:leader="none"/>
          <w:tab w:pos="4248" w:val="left" w:leader="none"/>
          <w:tab w:pos="5664" w:val="left" w:leader="none"/>
          <w:tab w:pos="7080" w:val="left" w:leader="none"/>
        </w:tabs>
        <w:spacing w:line="322" w:lineRule="exact" w:before="0" w:after="0"/>
        <w:ind w:left="1415" w:right="0" w:hanging="141"/>
        <w:jc w:val="left"/>
        <w:rPr>
          <w:sz w:val="28"/>
        </w:rPr>
      </w:pPr>
      <w:r>
        <w:rPr>
          <w:sz w:val="28"/>
        </w:rPr>
        <w:t>для</w:t>
      </w:r>
      <w:r>
        <w:rPr>
          <w:spacing w:val="-1"/>
          <w:sz w:val="28"/>
        </w:rPr>
        <w:t> </w:t>
      </w:r>
      <w:r>
        <w:rPr>
          <w:sz w:val="28"/>
        </w:rPr>
        <w:t>детей</w:t>
      </w:r>
      <w:r>
        <w:rPr>
          <w:spacing w:val="-4"/>
          <w:sz w:val="28"/>
        </w:rPr>
        <w:t> </w:t>
      </w:r>
      <w:r>
        <w:rPr>
          <w:sz w:val="28"/>
        </w:rPr>
        <w:t>от</w:t>
      </w:r>
      <w:r>
        <w:rPr>
          <w:spacing w:val="-2"/>
          <w:sz w:val="28"/>
        </w:rPr>
        <w:t> </w:t>
      </w:r>
      <w:r>
        <w:rPr>
          <w:sz w:val="28"/>
        </w:rPr>
        <w:t>4</w:t>
      </w:r>
      <w:r>
        <w:rPr>
          <w:spacing w:val="-4"/>
          <w:sz w:val="28"/>
        </w:rPr>
        <w:t> </w:t>
      </w:r>
      <w:r>
        <w:rPr>
          <w:sz w:val="28"/>
        </w:rPr>
        <w:t>до</w:t>
      </w:r>
      <w:r>
        <w:rPr>
          <w:spacing w:val="13"/>
          <w:sz w:val="28"/>
        </w:rPr>
        <w:t> </w:t>
      </w:r>
      <w:r>
        <w:rPr>
          <w:spacing w:val="-10"/>
          <w:sz w:val="28"/>
        </w:rPr>
        <w:t>5</w:t>
      </w:r>
      <w:r>
        <w:rPr>
          <w:sz w:val="28"/>
        </w:rPr>
        <w:tab/>
        <w:t>лет</w:t>
      </w:r>
      <w:r>
        <w:rPr>
          <w:spacing w:val="-4"/>
          <w:sz w:val="28"/>
        </w:rPr>
        <w:t> </w:t>
      </w:r>
      <w:r>
        <w:rPr>
          <w:sz w:val="28"/>
        </w:rPr>
        <w:t>-</w:t>
      </w:r>
      <w:r>
        <w:rPr>
          <w:spacing w:val="-1"/>
          <w:sz w:val="28"/>
        </w:rPr>
        <w:t> </w:t>
      </w:r>
      <w:r>
        <w:rPr>
          <w:spacing w:val="-5"/>
          <w:sz w:val="28"/>
        </w:rPr>
        <w:t>не</w:t>
      </w:r>
      <w:r>
        <w:rPr>
          <w:sz w:val="28"/>
        </w:rPr>
        <w:tab/>
        <w:t>более</w:t>
      </w:r>
      <w:r>
        <w:rPr>
          <w:spacing w:val="-4"/>
          <w:sz w:val="28"/>
        </w:rPr>
        <w:t> </w:t>
      </w:r>
      <w:r>
        <w:rPr>
          <w:spacing w:val="-5"/>
          <w:sz w:val="28"/>
        </w:rPr>
        <w:t>40</w:t>
      </w:r>
      <w:r>
        <w:rPr>
          <w:sz w:val="28"/>
        </w:rPr>
        <w:tab/>
      </w:r>
      <w:r>
        <w:rPr>
          <w:spacing w:val="-2"/>
          <w:sz w:val="28"/>
        </w:rPr>
        <w:t>мин.,</w:t>
      </w:r>
    </w:p>
    <w:p>
      <w:pPr>
        <w:pStyle w:val="ListParagraph"/>
        <w:numPr>
          <w:ilvl w:val="0"/>
          <w:numId w:val="326"/>
        </w:numPr>
        <w:tabs>
          <w:tab w:pos="1415" w:val="left" w:leader="none"/>
          <w:tab w:pos="4248" w:val="left" w:leader="none"/>
          <w:tab w:pos="5664" w:val="left" w:leader="none"/>
          <w:tab w:pos="7080" w:val="left" w:leader="none"/>
        </w:tabs>
        <w:spacing w:line="240" w:lineRule="auto" w:before="0" w:after="0"/>
        <w:ind w:left="1274" w:right="5227" w:firstLine="0"/>
        <w:jc w:val="left"/>
        <w:rPr>
          <w:sz w:val="28"/>
        </w:rPr>
      </w:pPr>
      <w:r>
        <w:rPr>
          <w:sz w:val="28"/>
        </w:rPr>
        <w:t>для детей от 5 до 6</w:t>
        <w:tab/>
        <w:t>лет - не</w:t>
        <w:tab/>
        <w:t>более 50</w:t>
        <w:tab/>
        <w:t>мин</w:t>
      </w:r>
      <w:r>
        <w:rPr>
          <w:spacing w:val="-7"/>
          <w:sz w:val="28"/>
        </w:rPr>
        <w:t> </w:t>
      </w:r>
      <w:r>
        <w:rPr>
          <w:sz w:val="28"/>
        </w:rPr>
        <w:t>или</w:t>
      </w:r>
      <w:r>
        <w:rPr>
          <w:spacing w:val="-7"/>
          <w:sz w:val="28"/>
        </w:rPr>
        <w:t> </w:t>
      </w:r>
      <w:r>
        <w:rPr>
          <w:sz w:val="28"/>
        </w:rPr>
        <w:t>75</w:t>
      </w:r>
      <w:r>
        <w:rPr>
          <w:spacing w:val="-4"/>
          <w:sz w:val="28"/>
        </w:rPr>
        <w:t> </w:t>
      </w:r>
      <w:r>
        <w:rPr>
          <w:sz w:val="28"/>
        </w:rPr>
        <w:t>мин</w:t>
      </w:r>
      <w:r>
        <w:rPr>
          <w:spacing w:val="-7"/>
          <w:sz w:val="28"/>
        </w:rPr>
        <w:t> </w:t>
      </w:r>
      <w:r>
        <w:rPr>
          <w:sz w:val="28"/>
        </w:rPr>
        <w:t>при</w:t>
      </w:r>
      <w:r>
        <w:rPr>
          <w:spacing w:val="-7"/>
          <w:sz w:val="28"/>
        </w:rPr>
        <w:t> </w:t>
      </w:r>
      <w:r>
        <w:rPr>
          <w:sz w:val="28"/>
        </w:rPr>
        <w:t>организации 1 занятия после дневного сна.</w:t>
      </w:r>
    </w:p>
    <w:p>
      <w:pPr>
        <w:pStyle w:val="ListParagraph"/>
        <w:numPr>
          <w:ilvl w:val="0"/>
          <w:numId w:val="326"/>
        </w:numPr>
        <w:tabs>
          <w:tab w:pos="1415" w:val="left" w:leader="none"/>
        </w:tabs>
        <w:spacing w:line="240" w:lineRule="auto" w:before="1" w:after="0"/>
        <w:ind w:left="1274" w:right="9936" w:firstLine="0"/>
        <w:jc w:val="left"/>
        <w:rPr>
          <w:sz w:val="28"/>
        </w:rPr>
      </w:pPr>
      <w:r>
        <w:rPr>
          <w:sz w:val="28"/>
        </w:rPr>
        <w:t>для</w:t>
      </w:r>
      <w:r>
        <w:rPr>
          <w:spacing w:val="-2"/>
          <w:sz w:val="28"/>
        </w:rPr>
        <w:t> </w:t>
      </w:r>
      <w:r>
        <w:rPr>
          <w:sz w:val="28"/>
        </w:rPr>
        <w:t>детей</w:t>
      </w:r>
      <w:r>
        <w:rPr>
          <w:spacing w:val="-5"/>
          <w:sz w:val="28"/>
        </w:rPr>
        <w:t> </w:t>
      </w:r>
      <w:r>
        <w:rPr>
          <w:sz w:val="28"/>
        </w:rPr>
        <w:t>от</w:t>
      </w:r>
      <w:r>
        <w:rPr>
          <w:spacing w:val="-3"/>
          <w:sz w:val="28"/>
        </w:rPr>
        <w:t> </w:t>
      </w:r>
      <w:r>
        <w:rPr>
          <w:sz w:val="28"/>
        </w:rPr>
        <w:t>6</w:t>
      </w:r>
      <w:r>
        <w:rPr>
          <w:spacing w:val="-5"/>
          <w:sz w:val="28"/>
        </w:rPr>
        <w:t> </w:t>
      </w:r>
      <w:r>
        <w:rPr>
          <w:sz w:val="28"/>
        </w:rPr>
        <w:t>до</w:t>
      </w:r>
      <w:r>
        <w:rPr>
          <w:spacing w:val="-5"/>
          <w:sz w:val="28"/>
        </w:rPr>
        <w:t> </w:t>
      </w:r>
      <w:r>
        <w:rPr>
          <w:sz w:val="28"/>
        </w:rPr>
        <w:t>7</w:t>
      </w:r>
      <w:r>
        <w:rPr>
          <w:spacing w:val="-5"/>
          <w:sz w:val="28"/>
        </w:rPr>
        <w:t> </w:t>
      </w:r>
      <w:r>
        <w:rPr>
          <w:sz w:val="28"/>
        </w:rPr>
        <w:t>лет -</w:t>
      </w:r>
      <w:r>
        <w:rPr>
          <w:spacing w:val="-2"/>
          <w:sz w:val="28"/>
        </w:rPr>
        <w:t> </w:t>
      </w:r>
      <w:r>
        <w:rPr>
          <w:sz w:val="28"/>
        </w:rPr>
        <w:t>не</w:t>
      </w:r>
      <w:r>
        <w:rPr>
          <w:spacing w:val="-2"/>
          <w:sz w:val="28"/>
        </w:rPr>
        <w:t> </w:t>
      </w:r>
      <w:r>
        <w:rPr>
          <w:sz w:val="28"/>
        </w:rPr>
        <w:t>более</w:t>
      </w:r>
      <w:r>
        <w:rPr>
          <w:spacing w:val="-2"/>
          <w:sz w:val="28"/>
        </w:rPr>
        <w:t> </w:t>
      </w:r>
      <w:r>
        <w:rPr>
          <w:sz w:val="28"/>
        </w:rPr>
        <w:t>90</w:t>
      </w:r>
      <w:r>
        <w:rPr>
          <w:spacing w:val="-1"/>
          <w:sz w:val="28"/>
        </w:rPr>
        <w:t> </w:t>
      </w:r>
      <w:r>
        <w:rPr>
          <w:sz w:val="28"/>
        </w:rPr>
        <w:t>мин. Электронные средства обучения:</w:t>
      </w:r>
    </w:p>
    <w:p>
      <w:pPr>
        <w:pStyle w:val="ListParagraph"/>
        <w:spacing w:after="0" w:line="240" w:lineRule="auto"/>
        <w:jc w:val="left"/>
        <w:rPr>
          <w:sz w:val="28"/>
        </w:rPr>
        <w:sectPr>
          <w:headerReference w:type="default" r:id="rId402"/>
          <w:footerReference w:type="default" r:id="rId403"/>
          <w:pgSz w:w="16850" w:h="11920" w:orient="landscape"/>
          <w:pgMar w:header="2" w:footer="1091" w:top="240" w:bottom="1280" w:left="425" w:right="141"/>
        </w:sectPr>
      </w:pPr>
    </w:p>
    <w:p>
      <w:pPr>
        <w:pStyle w:val="BodyText"/>
        <w:spacing w:before="182"/>
      </w:pPr>
    </w:p>
    <w:p>
      <w:pPr>
        <w:pStyle w:val="BodyText"/>
        <w:spacing w:line="278" w:lineRule="auto"/>
        <w:ind w:left="707" w:right="681" w:firstLine="566"/>
      </w:pPr>
      <w:r>
        <w:rPr/>
        <w:t>Интерактивная</w:t>
      </w:r>
      <w:r>
        <w:rPr>
          <w:spacing w:val="-5"/>
        </w:rPr>
        <w:t> </w:t>
      </w:r>
      <w:r>
        <w:rPr/>
        <w:t>доска</w:t>
      </w:r>
      <w:r>
        <w:rPr>
          <w:spacing w:val="-2"/>
        </w:rPr>
        <w:t> </w:t>
      </w:r>
      <w:r>
        <w:rPr/>
        <w:t>смешанная</w:t>
      </w:r>
      <w:r>
        <w:rPr>
          <w:spacing w:val="-2"/>
        </w:rPr>
        <w:t> </w:t>
      </w:r>
      <w:r>
        <w:rPr/>
        <w:t>дошкольная</w:t>
      </w:r>
      <w:r>
        <w:rPr>
          <w:spacing w:val="-2"/>
        </w:rPr>
        <w:t> </w:t>
      </w:r>
      <w:r>
        <w:rPr/>
        <w:t>группа</w:t>
      </w:r>
      <w:r>
        <w:rPr>
          <w:spacing w:val="-5"/>
        </w:rPr>
        <w:t> </w:t>
      </w:r>
      <w:r>
        <w:rPr/>
        <w:t>5 -</w:t>
      </w:r>
      <w:r>
        <w:rPr>
          <w:spacing w:val="-3"/>
        </w:rPr>
        <w:t> </w:t>
      </w:r>
      <w:r>
        <w:rPr/>
        <w:t>7</w:t>
      </w:r>
      <w:r>
        <w:rPr>
          <w:spacing w:val="-1"/>
        </w:rPr>
        <w:t> </w:t>
      </w:r>
      <w:r>
        <w:rPr/>
        <w:t>лет</w:t>
      </w:r>
      <w:r>
        <w:rPr>
          <w:spacing w:val="-3"/>
        </w:rPr>
        <w:t> </w:t>
      </w:r>
      <w:r>
        <w:rPr/>
        <w:t>не</w:t>
      </w:r>
      <w:r>
        <w:rPr>
          <w:spacing w:val="-2"/>
        </w:rPr>
        <w:t> </w:t>
      </w:r>
      <w:r>
        <w:rPr/>
        <w:t>более</w:t>
      </w:r>
      <w:r>
        <w:rPr>
          <w:spacing w:val="-4"/>
        </w:rPr>
        <w:t> </w:t>
      </w:r>
      <w:r>
        <w:rPr/>
        <w:t>7</w:t>
      </w:r>
      <w:r>
        <w:rPr>
          <w:spacing w:val="-1"/>
        </w:rPr>
        <w:t> </w:t>
      </w:r>
      <w:r>
        <w:rPr/>
        <w:t>мин.</w:t>
      </w:r>
      <w:r>
        <w:rPr>
          <w:spacing w:val="-3"/>
        </w:rPr>
        <w:t> </w:t>
      </w:r>
      <w:r>
        <w:rPr/>
        <w:t>за</w:t>
      </w:r>
      <w:r>
        <w:rPr>
          <w:spacing w:val="-3"/>
        </w:rPr>
        <w:t> </w:t>
      </w:r>
      <w:r>
        <w:rPr/>
        <w:t>образовательную</w:t>
      </w:r>
      <w:r>
        <w:rPr>
          <w:spacing w:val="-3"/>
        </w:rPr>
        <w:t> </w:t>
      </w:r>
      <w:r>
        <w:rPr/>
        <w:t>деятельность, суммарно в день, не более 20 мин.</w:t>
      </w:r>
    </w:p>
    <w:p>
      <w:pPr>
        <w:pStyle w:val="BodyText"/>
        <w:spacing w:line="276" w:lineRule="auto"/>
        <w:ind w:left="707" w:right="681" w:firstLine="425"/>
      </w:pPr>
      <w:r>
        <w:rPr/>
        <w:t>В середине образовательной деятельности статического характера проводятся физкультурные минутки или иная</w:t>
      </w:r>
      <w:r>
        <w:rPr>
          <w:spacing w:val="40"/>
        </w:rPr>
        <w:t> </w:t>
      </w:r>
      <w:r>
        <w:rPr/>
        <w:t>двигательная активность.</w:t>
      </w:r>
    </w:p>
    <w:p>
      <w:pPr>
        <w:pStyle w:val="BodyText"/>
        <w:spacing w:line="321" w:lineRule="exact"/>
        <w:ind w:left="1274"/>
      </w:pPr>
      <w:r>
        <w:rPr/>
        <w:t>Суммарный</w:t>
      </w:r>
      <w:r>
        <w:rPr>
          <w:spacing w:val="-8"/>
        </w:rPr>
        <w:t> </w:t>
      </w:r>
      <w:r>
        <w:rPr/>
        <w:t>объем</w:t>
      </w:r>
      <w:r>
        <w:rPr>
          <w:spacing w:val="-5"/>
        </w:rPr>
        <w:t> </w:t>
      </w:r>
      <w:r>
        <w:rPr/>
        <w:t>двигательной</w:t>
      </w:r>
      <w:r>
        <w:rPr>
          <w:spacing w:val="-5"/>
        </w:rPr>
        <w:t> </w:t>
      </w:r>
      <w:r>
        <w:rPr/>
        <w:t>активности,</w:t>
      </w:r>
      <w:r>
        <w:rPr>
          <w:spacing w:val="-8"/>
        </w:rPr>
        <w:t> </w:t>
      </w:r>
      <w:r>
        <w:rPr/>
        <w:t>не</w:t>
      </w:r>
      <w:r>
        <w:rPr>
          <w:spacing w:val="-2"/>
        </w:rPr>
        <w:t> </w:t>
      </w:r>
      <w:r>
        <w:rPr/>
        <w:t>менее</w:t>
      </w:r>
      <w:r>
        <w:rPr>
          <w:spacing w:val="-8"/>
        </w:rPr>
        <w:t> </w:t>
      </w:r>
      <w:r>
        <w:rPr/>
        <w:t>1</w:t>
      </w:r>
      <w:r>
        <w:rPr>
          <w:spacing w:val="-4"/>
        </w:rPr>
        <w:t> </w:t>
      </w:r>
      <w:r>
        <w:rPr>
          <w:spacing w:val="-2"/>
        </w:rPr>
        <w:t>часа/день.</w:t>
      </w:r>
    </w:p>
    <w:p>
      <w:pPr>
        <w:pStyle w:val="BodyText"/>
        <w:spacing w:line="276" w:lineRule="auto" w:before="45"/>
        <w:ind w:left="707" w:firstLine="425"/>
      </w:pPr>
      <w:r>
        <w:rPr/>
        <w:t>Физическое</w:t>
      </w:r>
      <w:r>
        <w:rPr>
          <w:spacing w:val="40"/>
        </w:rPr>
        <w:t> </w:t>
      </w:r>
      <w:r>
        <w:rPr/>
        <w:t>воспитание</w:t>
      </w:r>
      <w:r>
        <w:rPr>
          <w:spacing w:val="40"/>
        </w:rPr>
        <w:t> </w:t>
      </w:r>
      <w:r>
        <w:rPr/>
        <w:t>детей</w:t>
      </w:r>
      <w:r>
        <w:rPr>
          <w:spacing w:val="40"/>
        </w:rPr>
        <w:t> </w:t>
      </w:r>
      <w:r>
        <w:rPr/>
        <w:t>в</w:t>
      </w:r>
      <w:r>
        <w:rPr>
          <w:spacing w:val="40"/>
        </w:rPr>
        <w:t> </w:t>
      </w:r>
      <w:r>
        <w:rPr/>
        <w:t>ДОУ</w:t>
      </w:r>
      <w:r>
        <w:rPr>
          <w:spacing w:val="40"/>
        </w:rPr>
        <w:t> </w:t>
      </w:r>
      <w:r>
        <w:rPr/>
        <w:t>направлено</w:t>
      </w:r>
      <w:r>
        <w:rPr>
          <w:spacing w:val="40"/>
        </w:rPr>
        <w:t> </w:t>
      </w:r>
      <w:r>
        <w:rPr/>
        <w:t>на</w:t>
      </w:r>
      <w:r>
        <w:rPr>
          <w:spacing w:val="40"/>
        </w:rPr>
        <w:t> </w:t>
      </w:r>
      <w:r>
        <w:rPr/>
        <w:t>улучшение</w:t>
      </w:r>
      <w:r>
        <w:rPr>
          <w:spacing w:val="40"/>
        </w:rPr>
        <w:t> </w:t>
      </w:r>
      <w:r>
        <w:rPr/>
        <w:t>здоровья</w:t>
      </w:r>
      <w:r>
        <w:rPr>
          <w:spacing w:val="40"/>
        </w:rPr>
        <w:t> </w:t>
      </w:r>
      <w:r>
        <w:rPr/>
        <w:t>и</w:t>
      </w:r>
      <w:r>
        <w:rPr>
          <w:spacing w:val="40"/>
        </w:rPr>
        <w:t> </w:t>
      </w:r>
      <w:r>
        <w:rPr/>
        <w:t>физического</w:t>
      </w:r>
      <w:r>
        <w:rPr>
          <w:spacing w:val="40"/>
        </w:rPr>
        <w:t> </w:t>
      </w:r>
      <w:r>
        <w:rPr/>
        <w:t>развития,</w:t>
      </w:r>
      <w:r>
        <w:rPr>
          <w:spacing w:val="40"/>
        </w:rPr>
        <w:t> </w:t>
      </w:r>
      <w:r>
        <w:rPr/>
        <w:t>расширение функциональных возможностей детского организма, формирование двигательных навыков и двигательных качеств.</w:t>
      </w:r>
    </w:p>
    <w:p>
      <w:pPr>
        <w:pStyle w:val="BodyText"/>
        <w:spacing w:line="276" w:lineRule="auto"/>
        <w:ind w:left="707" w:right="681" w:firstLine="566"/>
      </w:pPr>
      <w:r>
        <w:rPr/>
        <w:t>Двигательный режим, физические упражнения и закаливающие мероприятия осуществляются с учетом здоровья, возраста детей и времени года.</w:t>
      </w:r>
    </w:p>
    <w:p>
      <w:pPr>
        <w:pStyle w:val="BodyText"/>
        <w:spacing w:line="276" w:lineRule="auto" w:before="1"/>
        <w:ind w:left="707" w:right="1453" w:firstLine="566"/>
      </w:pPr>
      <w:r>
        <w:rPr/>
        <w:t>Для</w:t>
      </w:r>
      <w:r>
        <w:rPr>
          <w:spacing w:val="-3"/>
        </w:rPr>
        <w:t> </w:t>
      </w:r>
      <w:r>
        <w:rPr/>
        <w:t>достижения</w:t>
      </w:r>
      <w:r>
        <w:rPr>
          <w:spacing w:val="-6"/>
        </w:rPr>
        <w:t> </w:t>
      </w:r>
      <w:r>
        <w:rPr/>
        <w:t>достаточного</w:t>
      </w:r>
      <w:r>
        <w:rPr>
          <w:spacing w:val="-5"/>
        </w:rPr>
        <w:t> </w:t>
      </w:r>
      <w:r>
        <w:rPr/>
        <w:t>объема</w:t>
      </w:r>
      <w:r>
        <w:rPr>
          <w:spacing w:val="-3"/>
        </w:rPr>
        <w:t> </w:t>
      </w:r>
      <w:r>
        <w:rPr/>
        <w:t>двигательной</w:t>
      </w:r>
      <w:r>
        <w:rPr>
          <w:spacing w:val="-3"/>
        </w:rPr>
        <w:t> </w:t>
      </w:r>
      <w:r>
        <w:rPr/>
        <w:t>активности</w:t>
      </w:r>
      <w:r>
        <w:rPr>
          <w:spacing w:val="-6"/>
        </w:rPr>
        <w:t> </w:t>
      </w:r>
      <w:r>
        <w:rPr/>
        <w:t>детей</w:t>
      </w:r>
      <w:r>
        <w:rPr>
          <w:spacing w:val="-3"/>
        </w:rPr>
        <w:t> </w:t>
      </w:r>
      <w:r>
        <w:rPr/>
        <w:t>используем</w:t>
      </w:r>
      <w:r>
        <w:rPr>
          <w:spacing w:val="-3"/>
        </w:rPr>
        <w:t> </w:t>
      </w:r>
      <w:r>
        <w:rPr/>
        <w:t>все</w:t>
      </w:r>
      <w:r>
        <w:rPr>
          <w:spacing w:val="-3"/>
        </w:rPr>
        <w:t> </w:t>
      </w:r>
      <w:r>
        <w:rPr/>
        <w:t>организационные</w:t>
      </w:r>
      <w:r>
        <w:rPr>
          <w:spacing w:val="-3"/>
        </w:rPr>
        <w:t> </w:t>
      </w:r>
      <w:r>
        <w:rPr/>
        <w:t>формы занятий физическими упражнениями с широким включением подвижных игр, спортивных упражнений.</w:t>
      </w:r>
    </w:p>
    <w:p>
      <w:pPr>
        <w:pStyle w:val="BodyText"/>
        <w:spacing w:line="321" w:lineRule="exact"/>
        <w:ind w:left="1274"/>
      </w:pPr>
      <w:r>
        <w:rPr/>
        <w:t>Примерный</w:t>
      </w:r>
      <w:r>
        <w:rPr>
          <w:spacing w:val="-5"/>
        </w:rPr>
        <w:t> </w:t>
      </w:r>
      <w:r>
        <w:rPr/>
        <w:t>Режим</w:t>
      </w:r>
      <w:r>
        <w:rPr>
          <w:spacing w:val="-7"/>
        </w:rPr>
        <w:t> </w:t>
      </w:r>
      <w:r>
        <w:rPr/>
        <w:t>дня</w:t>
      </w:r>
      <w:r>
        <w:rPr>
          <w:spacing w:val="-4"/>
        </w:rPr>
        <w:t> </w:t>
      </w:r>
      <w:r>
        <w:rPr/>
        <w:t>ДОУ</w:t>
      </w:r>
      <w:r>
        <w:rPr>
          <w:spacing w:val="-5"/>
        </w:rPr>
        <w:t> </w:t>
      </w:r>
      <w:r>
        <w:rPr/>
        <w:t>составлен</w:t>
      </w:r>
      <w:r>
        <w:rPr>
          <w:spacing w:val="-4"/>
        </w:rPr>
        <w:t> </w:t>
      </w:r>
      <w:r>
        <w:rPr/>
        <w:t>на</w:t>
      </w:r>
      <w:r>
        <w:rPr>
          <w:spacing w:val="-5"/>
        </w:rPr>
        <w:t> </w:t>
      </w:r>
      <w:r>
        <w:rPr/>
        <w:t>два</w:t>
      </w:r>
      <w:r>
        <w:rPr>
          <w:spacing w:val="-8"/>
        </w:rPr>
        <w:t> </w:t>
      </w:r>
      <w:r>
        <w:rPr/>
        <w:t>периода</w:t>
      </w:r>
      <w:r>
        <w:rPr>
          <w:spacing w:val="-4"/>
        </w:rPr>
        <w:t> </w:t>
      </w:r>
      <w:r>
        <w:rPr/>
        <w:t>с</w:t>
      </w:r>
      <w:r>
        <w:rPr>
          <w:spacing w:val="-5"/>
        </w:rPr>
        <w:t> </w:t>
      </w:r>
      <w:r>
        <w:rPr/>
        <w:t>учетом</w:t>
      </w:r>
      <w:r>
        <w:rPr>
          <w:spacing w:val="-4"/>
        </w:rPr>
        <w:t> </w:t>
      </w:r>
      <w:r>
        <w:rPr/>
        <w:t>сезона,</w:t>
      </w:r>
      <w:r>
        <w:rPr>
          <w:spacing w:val="-6"/>
        </w:rPr>
        <w:t> </w:t>
      </w:r>
      <w:r>
        <w:rPr/>
        <w:t>температуры</w:t>
      </w:r>
      <w:r>
        <w:rPr>
          <w:spacing w:val="-4"/>
        </w:rPr>
        <w:t> </w:t>
      </w:r>
      <w:r>
        <w:rPr/>
        <w:t>воздуха</w:t>
      </w:r>
      <w:r>
        <w:rPr>
          <w:spacing w:val="-4"/>
        </w:rPr>
        <w:t> </w:t>
      </w:r>
      <w:r>
        <w:rPr/>
        <w:t>и</w:t>
      </w:r>
      <w:r>
        <w:rPr>
          <w:spacing w:val="-4"/>
        </w:rPr>
        <w:t> </w:t>
      </w:r>
      <w:r>
        <w:rPr/>
        <w:t>скорости</w:t>
      </w:r>
      <w:r>
        <w:rPr>
          <w:spacing w:val="-4"/>
        </w:rPr>
        <w:t> </w:t>
      </w:r>
      <w:r>
        <w:rPr>
          <w:spacing w:val="-2"/>
        </w:rPr>
        <w:t>ветра.</w:t>
      </w:r>
    </w:p>
    <w:p>
      <w:pPr>
        <w:pStyle w:val="Heading1"/>
        <w:tabs>
          <w:tab w:pos="3753" w:val="left" w:leader="none"/>
        </w:tabs>
        <w:spacing w:line="242" w:lineRule="auto" w:before="126"/>
        <w:ind w:left="6521" w:right="1782" w:hanging="5625"/>
      </w:pPr>
      <w:r>
        <w:rPr/>
        <w:t>Количество приемов</w:t>
        <w:tab/>
        <w:t>пищи</w:t>
      </w:r>
      <w:r>
        <w:rPr>
          <w:spacing w:val="-2"/>
        </w:rPr>
        <w:t> </w:t>
      </w:r>
      <w:r>
        <w:rPr/>
        <w:t>в зависимости</w:t>
      </w:r>
      <w:r>
        <w:rPr>
          <w:spacing w:val="-2"/>
        </w:rPr>
        <w:t> </w:t>
      </w:r>
      <w:r>
        <w:rPr/>
        <w:t>от</w:t>
      </w:r>
      <w:r>
        <w:rPr>
          <w:spacing w:val="40"/>
        </w:rPr>
        <w:t> </w:t>
      </w:r>
      <w:r>
        <w:rPr/>
        <w:t>режимафункционирования</w:t>
      </w:r>
      <w:r>
        <w:rPr>
          <w:spacing w:val="-4"/>
        </w:rPr>
        <w:t> </w:t>
      </w:r>
      <w:r>
        <w:rPr/>
        <w:t>организации</w:t>
      </w:r>
      <w:r>
        <w:rPr>
          <w:spacing w:val="-3"/>
        </w:rPr>
        <w:t> </w:t>
      </w:r>
      <w:r>
        <w:rPr/>
        <w:t>и</w:t>
      </w:r>
      <w:r>
        <w:rPr>
          <w:spacing w:val="-3"/>
        </w:rPr>
        <w:t> </w:t>
      </w:r>
      <w:r>
        <w:rPr/>
        <w:t>режим</w:t>
      </w:r>
      <w:r>
        <w:rPr>
          <w:spacing w:val="40"/>
        </w:rPr>
        <w:t> </w:t>
      </w:r>
      <w:r>
        <w:rPr/>
        <w:t>обучения (п.35.13. ФОП ДО)</w:t>
      </w: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6"/>
        <w:gridCol w:w="3406"/>
        <w:gridCol w:w="3543"/>
      </w:tblGrid>
      <w:tr>
        <w:trPr>
          <w:trHeight w:val="1029" w:hRule="atLeast"/>
        </w:trPr>
        <w:tc>
          <w:tcPr>
            <w:tcW w:w="2976" w:type="dxa"/>
            <w:shd w:val="clear" w:color="auto" w:fill="F6FAC6"/>
          </w:tcPr>
          <w:p>
            <w:pPr>
              <w:pStyle w:val="TableParagraph"/>
              <w:spacing w:before="88"/>
              <w:ind w:left="614"/>
              <w:rPr>
                <w:sz w:val="26"/>
              </w:rPr>
            </w:pPr>
            <w:r>
              <w:rPr>
                <w:sz w:val="26"/>
              </w:rPr>
              <w:t>Вид</w:t>
            </w:r>
            <w:r>
              <w:rPr>
                <w:spacing w:val="-8"/>
                <w:sz w:val="26"/>
              </w:rPr>
              <w:t> </w:t>
            </w:r>
            <w:r>
              <w:rPr>
                <w:spacing w:val="-2"/>
                <w:sz w:val="26"/>
              </w:rPr>
              <w:t>организации</w:t>
            </w:r>
          </w:p>
        </w:tc>
        <w:tc>
          <w:tcPr>
            <w:tcW w:w="3406" w:type="dxa"/>
            <w:shd w:val="clear" w:color="auto" w:fill="F6FAC6"/>
          </w:tcPr>
          <w:p>
            <w:pPr>
              <w:pStyle w:val="TableParagraph"/>
              <w:spacing w:before="88"/>
              <w:ind w:left="249" w:right="231"/>
              <w:jc w:val="center"/>
              <w:rPr>
                <w:sz w:val="26"/>
              </w:rPr>
            </w:pPr>
            <w:r>
              <w:rPr>
                <w:sz w:val="26"/>
              </w:rPr>
              <w:t>Продолжительность,</w:t>
            </w:r>
            <w:r>
              <w:rPr>
                <w:spacing w:val="-17"/>
                <w:sz w:val="26"/>
              </w:rPr>
              <w:t> </w:t>
            </w:r>
            <w:r>
              <w:rPr>
                <w:sz w:val="26"/>
              </w:rPr>
              <w:t>либо время нахождения ребенка ворганизации</w:t>
            </w:r>
          </w:p>
        </w:tc>
        <w:tc>
          <w:tcPr>
            <w:tcW w:w="3543" w:type="dxa"/>
            <w:shd w:val="clear" w:color="auto" w:fill="F6FAC6"/>
          </w:tcPr>
          <w:p>
            <w:pPr>
              <w:pStyle w:val="TableParagraph"/>
              <w:spacing w:line="298" w:lineRule="exact" w:before="88"/>
              <w:ind w:left="442"/>
              <w:rPr>
                <w:sz w:val="26"/>
              </w:rPr>
            </w:pPr>
            <w:r>
              <w:rPr>
                <w:spacing w:val="-2"/>
                <w:sz w:val="26"/>
              </w:rPr>
              <w:t>Количество</w:t>
            </w:r>
          </w:p>
          <w:p>
            <w:pPr>
              <w:pStyle w:val="TableParagraph"/>
              <w:ind w:left="1025" w:right="881"/>
              <w:rPr>
                <w:sz w:val="26"/>
              </w:rPr>
            </w:pPr>
            <w:r>
              <w:rPr>
                <w:spacing w:val="-2"/>
                <w:sz w:val="26"/>
              </w:rPr>
              <w:t>обязательных </w:t>
            </w:r>
            <w:r>
              <w:rPr>
                <w:sz w:val="26"/>
              </w:rPr>
              <w:t>приемов</w:t>
            </w:r>
            <w:r>
              <w:rPr>
                <w:spacing w:val="-17"/>
                <w:sz w:val="26"/>
              </w:rPr>
              <w:t> </w:t>
            </w:r>
            <w:r>
              <w:rPr>
                <w:sz w:val="26"/>
              </w:rPr>
              <w:t>пищи</w:t>
            </w:r>
          </w:p>
        </w:tc>
      </w:tr>
      <w:tr>
        <w:trPr>
          <w:trHeight w:val="1293" w:hRule="atLeast"/>
        </w:trPr>
        <w:tc>
          <w:tcPr>
            <w:tcW w:w="2976" w:type="dxa"/>
          </w:tcPr>
          <w:p>
            <w:pPr>
              <w:pStyle w:val="TableParagraph"/>
              <w:spacing w:before="90"/>
              <w:ind w:left="67" w:right="86"/>
              <w:rPr>
                <w:sz w:val="26"/>
              </w:rPr>
            </w:pPr>
            <w:r>
              <w:rPr>
                <w:spacing w:val="-2"/>
                <w:sz w:val="26"/>
              </w:rPr>
              <w:t>Дошкольные организации, </w:t>
            </w:r>
            <w:r>
              <w:rPr>
                <w:sz w:val="26"/>
              </w:rPr>
              <w:t>организации</w:t>
            </w:r>
            <w:r>
              <w:rPr>
                <w:spacing w:val="-14"/>
                <w:sz w:val="26"/>
              </w:rPr>
              <w:t> </w:t>
            </w:r>
            <w:r>
              <w:rPr>
                <w:sz w:val="26"/>
              </w:rPr>
              <w:t>по</w:t>
            </w:r>
            <w:r>
              <w:rPr>
                <w:spacing w:val="-10"/>
                <w:sz w:val="26"/>
              </w:rPr>
              <w:t> </w:t>
            </w:r>
            <w:r>
              <w:rPr>
                <w:sz w:val="26"/>
              </w:rPr>
              <w:t>уходу</w:t>
            </w:r>
            <w:r>
              <w:rPr>
                <w:spacing w:val="-16"/>
                <w:sz w:val="26"/>
              </w:rPr>
              <w:t> </w:t>
            </w:r>
            <w:r>
              <w:rPr>
                <w:sz w:val="26"/>
              </w:rPr>
              <w:t>и</w:t>
            </w:r>
          </w:p>
          <w:p>
            <w:pPr>
              <w:pStyle w:val="TableParagraph"/>
              <w:spacing w:line="286" w:lineRule="exact"/>
              <w:ind w:left="67"/>
              <w:rPr>
                <w:sz w:val="26"/>
              </w:rPr>
            </w:pPr>
            <w:r>
              <w:rPr>
                <w:spacing w:val="-2"/>
                <w:sz w:val="26"/>
              </w:rPr>
              <w:t>присмотру</w:t>
            </w:r>
          </w:p>
        </w:tc>
        <w:tc>
          <w:tcPr>
            <w:tcW w:w="3406" w:type="dxa"/>
          </w:tcPr>
          <w:p>
            <w:pPr>
              <w:pStyle w:val="TableParagraph"/>
              <w:spacing w:line="298" w:lineRule="exact" w:before="90"/>
              <w:ind w:left="16"/>
              <w:jc w:val="center"/>
              <w:rPr>
                <w:sz w:val="26"/>
              </w:rPr>
            </w:pPr>
            <w:r>
              <w:rPr>
                <w:spacing w:val="-4"/>
                <w:sz w:val="26"/>
              </w:rPr>
              <w:t>10,5</w:t>
            </w:r>
          </w:p>
          <w:p>
            <w:pPr>
              <w:pStyle w:val="TableParagraph"/>
              <w:spacing w:line="298" w:lineRule="exact"/>
              <w:ind w:left="15"/>
              <w:jc w:val="center"/>
              <w:rPr>
                <w:sz w:val="26"/>
              </w:rPr>
            </w:pPr>
            <w:r>
              <w:rPr>
                <w:spacing w:val="-2"/>
                <w:sz w:val="26"/>
              </w:rPr>
              <w:t>часов</w:t>
            </w:r>
          </w:p>
        </w:tc>
        <w:tc>
          <w:tcPr>
            <w:tcW w:w="3543" w:type="dxa"/>
          </w:tcPr>
          <w:p>
            <w:pPr>
              <w:pStyle w:val="TableParagraph"/>
              <w:spacing w:before="90"/>
              <w:ind w:left="65"/>
              <w:rPr>
                <w:sz w:val="26"/>
              </w:rPr>
            </w:pPr>
            <w:r>
              <w:rPr>
                <w:sz w:val="26"/>
              </w:rPr>
              <w:t>завтрак,</w:t>
            </w:r>
            <w:r>
              <w:rPr>
                <w:spacing w:val="-17"/>
                <w:sz w:val="26"/>
              </w:rPr>
              <w:t> </w:t>
            </w:r>
            <w:r>
              <w:rPr>
                <w:sz w:val="26"/>
              </w:rPr>
              <w:t>второй</w:t>
            </w:r>
            <w:r>
              <w:rPr>
                <w:spacing w:val="-16"/>
                <w:sz w:val="26"/>
              </w:rPr>
              <w:t> </w:t>
            </w:r>
            <w:r>
              <w:rPr>
                <w:sz w:val="26"/>
              </w:rPr>
              <w:t>завтрак, </w:t>
            </w:r>
            <w:r>
              <w:rPr>
                <w:spacing w:val="-20"/>
                <w:sz w:val="26"/>
              </w:rPr>
              <w:t>обед,уплотненныйполдник</w:t>
            </w:r>
          </w:p>
        </w:tc>
      </w:tr>
    </w:tbl>
    <w:p>
      <w:pPr>
        <w:spacing w:before="267"/>
        <w:ind w:left="0" w:right="212" w:firstLine="0"/>
        <w:jc w:val="center"/>
        <w:rPr>
          <w:sz w:val="24"/>
        </w:rPr>
      </w:pPr>
      <w:r>
        <w:rPr>
          <w:sz w:val="24"/>
        </w:rPr>
        <w:t>МАДОУ</w:t>
      </w:r>
      <w:r>
        <w:rPr>
          <w:spacing w:val="-5"/>
          <w:sz w:val="24"/>
        </w:rPr>
        <w:t> </w:t>
      </w:r>
      <w:r>
        <w:rPr>
          <w:sz w:val="24"/>
        </w:rPr>
        <w:t>может</w:t>
      </w:r>
      <w:r>
        <w:rPr>
          <w:spacing w:val="-3"/>
          <w:sz w:val="24"/>
        </w:rPr>
        <w:t> </w:t>
      </w:r>
      <w:r>
        <w:rPr>
          <w:sz w:val="24"/>
        </w:rPr>
        <w:t>самостоятельно</w:t>
      </w:r>
      <w:r>
        <w:rPr>
          <w:spacing w:val="-3"/>
          <w:sz w:val="24"/>
        </w:rPr>
        <w:t> </w:t>
      </w:r>
      <w:r>
        <w:rPr>
          <w:sz w:val="24"/>
        </w:rPr>
        <w:t>принимать</w:t>
      </w:r>
      <w:r>
        <w:rPr>
          <w:spacing w:val="-3"/>
          <w:sz w:val="24"/>
        </w:rPr>
        <w:t> </w:t>
      </w:r>
      <w:r>
        <w:rPr>
          <w:sz w:val="24"/>
        </w:rPr>
        <w:t>решение</w:t>
      </w:r>
      <w:r>
        <w:rPr>
          <w:spacing w:val="-4"/>
          <w:sz w:val="24"/>
        </w:rPr>
        <w:t> </w:t>
      </w:r>
      <w:r>
        <w:rPr>
          <w:sz w:val="24"/>
        </w:rPr>
        <w:t>о</w:t>
      </w:r>
      <w:r>
        <w:rPr>
          <w:spacing w:val="-3"/>
          <w:sz w:val="24"/>
        </w:rPr>
        <w:t> </w:t>
      </w:r>
      <w:r>
        <w:rPr>
          <w:sz w:val="24"/>
        </w:rPr>
        <w:t>наличии</w:t>
      </w:r>
      <w:r>
        <w:rPr>
          <w:spacing w:val="-3"/>
          <w:sz w:val="24"/>
        </w:rPr>
        <w:t> </w:t>
      </w:r>
      <w:r>
        <w:rPr>
          <w:sz w:val="24"/>
        </w:rPr>
        <w:t>второго</w:t>
      </w:r>
      <w:r>
        <w:rPr>
          <w:spacing w:val="-3"/>
          <w:sz w:val="24"/>
        </w:rPr>
        <w:t> </w:t>
      </w:r>
      <w:r>
        <w:rPr>
          <w:sz w:val="24"/>
        </w:rPr>
        <w:t>завтрака</w:t>
      </w:r>
      <w:r>
        <w:rPr>
          <w:spacing w:val="-3"/>
          <w:sz w:val="24"/>
        </w:rPr>
        <w:t> </w:t>
      </w:r>
      <w:r>
        <w:rPr>
          <w:sz w:val="24"/>
        </w:rPr>
        <w:t>и</w:t>
      </w:r>
      <w:r>
        <w:rPr>
          <w:spacing w:val="-1"/>
          <w:sz w:val="24"/>
        </w:rPr>
        <w:t> </w:t>
      </w:r>
      <w:r>
        <w:rPr>
          <w:spacing w:val="-2"/>
          <w:sz w:val="24"/>
        </w:rPr>
        <w:t>ужина</w:t>
      </w:r>
    </w:p>
    <w:p>
      <w:pPr>
        <w:pStyle w:val="BodyText"/>
        <w:spacing w:before="4"/>
        <w:rPr>
          <w:sz w:val="24"/>
        </w:rPr>
      </w:pPr>
    </w:p>
    <w:p>
      <w:pPr>
        <w:spacing w:before="1"/>
        <w:ind w:left="0" w:right="207" w:firstLine="0"/>
        <w:jc w:val="center"/>
        <w:rPr>
          <w:b/>
          <w:sz w:val="24"/>
        </w:rPr>
      </w:pPr>
      <w:r>
        <w:rPr>
          <w:b/>
          <w:sz w:val="24"/>
        </w:rPr>
        <w:t>Режимы</w:t>
      </w:r>
      <w:r>
        <w:rPr>
          <w:b/>
          <w:spacing w:val="-4"/>
          <w:sz w:val="24"/>
        </w:rPr>
        <w:t> </w:t>
      </w:r>
      <w:r>
        <w:rPr>
          <w:b/>
          <w:spacing w:val="-5"/>
          <w:sz w:val="24"/>
        </w:rPr>
        <w:t>дня</w:t>
      </w:r>
    </w:p>
    <w:p>
      <w:pPr>
        <w:spacing w:before="0" w:after="3"/>
        <w:ind w:left="0" w:right="209" w:firstLine="0"/>
        <w:jc w:val="center"/>
        <w:rPr>
          <w:b/>
          <w:sz w:val="24"/>
        </w:rPr>
      </w:pPr>
      <w:r>
        <w:rPr>
          <w:b/>
          <w:sz w:val="24"/>
        </w:rPr>
        <w:t>Примерный</w:t>
      </w:r>
      <w:r>
        <w:rPr>
          <w:b/>
          <w:spacing w:val="-5"/>
          <w:sz w:val="24"/>
        </w:rPr>
        <w:t> </w:t>
      </w:r>
      <w:r>
        <w:rPr>
          <w:b/>
          <w:sz w:val="24"/>
        </w:rPr>
        <w:t>режим</w:t>
      </w:r>
      <w:r>
        <w:rPr>
          <w:b/>
          <w:spacing w:val="-3"/>
          <w:sz w:val="24"/>
        </w:rPr>
        <w:t> </w:t>
      </w:r>
      <w:r>
        <w:rPr>
          <w:b/>
          <w:sz w:val="24"/>
        </w:rPr>
        <w:t>дня</w:t>
      </w:r>
      <w:r>
        <w:rPr>
          <w:b/>
          <w:spacing w:val="-3"/>
          <w:sz w:val="24"/>
        </w:rPr>
        <w:t> </w:t>
      </w:r>
      <w:r>
        <w:rPr>
          <w:b/>
          <w:sz w:val="24"/>
        </w:rPr>
        <w:t>на</w:t>
      </w:r>
      <w:r>
        <w:rPr>
          <w:b/>
          <w:spacing w:val="-2"/>
          <w:sz w:val="24"/>
        </w:rPr>
        <w:t> </w:t>
      </w:r>
      <w:r>
        <w:rPr>
          <w:b/>
          <w:sz w:val="24"/>
        </w:rPr>
        <w:t>теплый</w:t>
      </w:r>
      <w:r>
        <w:rPr>
          <w:b/>
          <w:spacing w:val="-1"/>
          <w:sz w:val="24"/>
        </w:rPr>
        <w:t> </w:t>
      </w:r>
      <w:r>
        <w:rPr>
          <w:b/>
          <w:sz w:val="24"/>
        </w:rPr>
        <w:t>период</w:t>
      </w:r>
      <w:r>
        <w:rPr>
          <w:b/>
          <w:spacing w:val="-1"/>
          <w:sz w:val="24"/>
        </w:rPr>
        <w:t> </w:t>
      </w:r>
      <w:r>
        <w:rPr>
          <w:b/>
          <w:sz w:val="24"/>
        </w:rPr>
        <w:t>года</w:t>
      </w:r>
      <w:r>
        <w:rPr>
          <w:b/>
          <w:spacing w:val="-2"/>
          <w:sz w:val="24"/>
        </w:rPr>
        <w:t> </w:t>
      </w:r>
      <w:r>
        <w:rPr>
          <w:b/>
          <w:sz w:val="24"/>
        </w:rPr>
        <w:t>при</w:t>
      </w:r>
      <w:r>
        <w:rPr>
          <w:b/>
          <w:spacing w:val="-3"/>
          <w:sz w:val="24"/>
        </w:rPr>
        <w:t> </w:t>
      </w:r>
      <w:r>
        <w:rPr>
          <w:b/>
          <w:sz w:val="24"/>
        </w:rPr>
        <w:t>10,5</w:t>
      </w:r>
      <w:r>
        <w:rPr>
          <w:b/>
          <w:spacing w:val="-2"/>
          <w:sz w:val="24"/>
        </w:rPr>
        <w:t> </w:t>
      </w:r>
      <w:r>
        <w:rPr>
          <w:b/>
          <w:sz w:val="24"/>
        </w:rPr>
        <w:t>часовом</w:t>
      </w:r>
      <w:r>
        <w:rPr>
          <w:b/>
          <w:spacing w:val="-3"/>
          <w:sz w:val="24"/>
        </w:rPr>
        <w:t> </w:t>
      </w:r>
      <w:r>
        <w:rPr>
          <w:b/>
          <w:spacing w:val="-2"/>
          <w:sz w:val="24"/>
        </w:rPr>
        <w:t>пребывании:</w:t>
      </w: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51"/>
        <w:gridCol w:w="1885"/>
        <w:gridCol w:w="2031"/>
        <w:gridCol w:w="2029"/>
        <w:gridCol w:w="1892"/>
        <w:gridCol w:w="1981"/>
      </w:tblGrid>
      <w:tr>
        <w:trPr>
          <w:trHeight w:val="688" w:hRule="atLeast"/>
        </w:trPr>
        <w:tc>
          <w:tcPr>
            <w:tcW w:w="5051" w:type="dxa"/>
          </w:tcPr>
          <w:p>
            <w:pPr>
              <w:pStyle w:val="TableParagraph"/>
              <w:spacing w:line="228" w:lineRule="exact"/>
              <w:rPr>
                <w:b/>
                <w:sz w:val="20"/>
              </w:rPr>
            </w:pPr>
            <w:r>
              <w:rPr>
                <w:b/>
                <w:spacing w:val="-2"/>
                <w:sz w:val="20"/>
              </w:rPr>
              <w:t>Содержание</w:t>
            </w:r>
          </w:p>
        </w:tc>
        <w:tc>
          <w:tcPr>
            <w:tcW w:w="1885" w:type="dxa"/>
          </w:tcPr>
          <w:p>
            <w:pPr>
              <w:pStyle w:val="TableParagraph"/>
              <w:ind w:left="8" w:right="3"/>
              <w:jc w:val="center"/>
              <w:rPr>
                <w:b/>
                <w:sz w:val="20"/>
              </w:rPr>
            </w:pPr>
            <w:r>
              <w:rPr>
                <w:b/>
                <w:sz w:val="20"/>
              </w:rPr>
              <w:t>Группы</w:t>
            </w:r>
            <w:r>
              <w:rPr>
                <w:b/>
                <w:spacing w:val="-13"/>
                <w:sz w:val="20"/>
              </w:rPr>
              <w:t> </w:t>
            </w:r>
            <w:r>
              <w:rPr>
                <w:b/>
                <w:sz w:val="20"/>
              </w:rPr>
              <w:t>раннего </w:t>
            </w:r>
            <w:r>
              <w:rPr>
                <w:b/>
                <w:spacing w:val="-2"/>
                <w:sz w:val="20"/>
              </w:rPr>
              <w:t>возраста</w:t>
            </w:r>
          </w:p>
          <w:p>
            <w:pPr>
              <w:pStyle w:val="TableParagraph"/>
              <w:spacing w:line="211" w:lineRule="exact"/>
              <w:ind w:left="8"/>
              <w:jc w:val="center"/>
              <w:rPr>
                <w:b/>
                <w:sz w:val="20"/>
              </w:rPr>
            </w:pPr>
            <w:r>
              <w:rPr>
                <w:b/>
                <w:sz w:val="20"/>
              </w:rPr>
              <w:t>(2-3</w:t>
            </w:r>
            <w:r>
              <w:rPr>
                <w:b/>
                <w:spacing w:val="-2"/>
                <w:sz w:val="20"/>
              </w:rPr>
              <w:t> года)</w:t>
            </w:r>
          </w:p>
        </w:tc>
        <w:tc>
          <w:tcPr>
            <w:tcW w:w="2031" w:type="dxa"/>
          </w:tcPr>
          <w:p>
            <w:pPr>
              <w:pStyle w:val="TableParagraph"/>
              <w:ind w:left="10" w:right="3"/>
              <w:jc w:val="center"/>
              <w:rPr>
                <w:b/>
                <w:sz w:val="20"/>
              </w:rPr>
            </w:pPr>
            <w:r>
              <w:rPr>
                <w:b/>
                <w:sz w:val="20"/>
              </w:rPr>
              <w:t>Группы</w:t>
            </w:r>
            <w:r>
              <w:rPr>
                <w:b/>
                <w:spacing w:val="-13"/>
                <w:sz w:val="20"/>
              </w:rPr>
              <w:t> </w:t>
            </w:r>
            <w:r>
              <w:rPr>
                <w:b/>
                <w:sz w:val="20"/>
              </w:rPr>
              <w:t>младшего </w:t>
            </w:r>
            <w:r>
              <w:rPr>
                <w:b/>
                <w:spacing w:val="-2"/>
                <w:sz w:val="20"/>
              </w:rPr>
              <w:t>возраста</w:t>
            </w:r>
          </w:p>
          <w:p>
            <w:pPr>
              <w:pStyle w:val="TableParagraph"/>
              <w:spacing w:line="211" w:lineRule="exact"/>
              <w:ind w:left="10"/>
              <w:jc w:val="center"/>
              <w:rPr>
                <w:b/>
                <w:sz w:val="20"/>
              </w:rPr>
            </w:pPr>
            <w:r>
              <w:rPr>
                <w:b/>
                <w:sz w:val="20"/>
              </w:rPr>
              <w:t>(3-4</w:t>
            </w:r>
            <w:r>
              <w:rPr>
                <w:b/>
                <w:spacing w:val="-2"/>
                <w:sz w:val="20"/>
              </w:rPr>
              <w:t> года)</w:t>
            </w:r>
          </w:p>
        </w:tc>
        <w:tc>
          <w:tcPr>
            <w:tcW w:w="2029" w:type="dxa"/>
          </w:tcPr>
          <w:p>
            <w:pPr>
              <w:pStyle w:val="TableParagraph"/>
              <w:ind w:left="9" w:right="1"/>
              <w:jc w:val="center"/>
              <w:rPr>
                <w:b/>
                <w:sz w:val="20"/>
              </w:rPr>
            </w:pPr>
            <w:r>
              <w:rPr>
                <w:b/>
                <w:sz w:val="20"/>
              </w:rPr>
              <w:t>Группы</w:t>
            </w:r>
            <w:r>
              <w:rPr>
                <w:b/>
                <w:spacing w:val="-13"/>
                <w:sz w:val="20"/>
              </w:rPr>
              <w:t> </w:t>
            </w:r>
            <w:r>
              <w:rPr>
                <w:b/>
                <w:sz w:val="20"/>
              </w:rPr>
              <w:t>среднего </w:t>
            </w:r>
            <w:r>
              <w:rPr>
                <w:b/>
                <w:spacing w:val="-2"/>
                <w:sz w:val="20"/>
              </w:rPr>
              <w:t>возраста</w:t>
            </w:r>
          </w:p>
          <w:p>
            <w:pPr>
              <w:pStyle w:val="TableParagraph"/>
              <w:spacing w:line="211" w:lineRule="exact"/>
              <w:ind w:left="9"/>
              <w:jc w:val="center"/>
              <w:rPr>
                <w:b/>
                <w:sz w:val="20"/>
              </w:rPr>
            </w:pPr>
            <w:r>
              <w:rPr>
                <w:b/>
                <w:sz w:val="20"/>
              </w:rPr>
              <w:t>(4-5</w:t>
            </w:r>
            <w:r>
              <w:rPr>
                <w:b/>
                <w:spacing w:val="-3"/>
                <w:sz w:val="20"/>
              </w:rPr>
              <w:t> </w:t>
            </w:r>
            <w:r>
              <w:rPr>
                <w:b/>
                <w:spacing w:val="-4"/>
                <w:sz w:val="20"/>
              </w:rPr>
              <w:t>лет)</w:t>
            </w:r>
          </w:p>
        </w:tc>
        <w:tc>
          <w:tcPr>
            <w:tcW w:w="1892" w:type="dxa"/>
          </w:tcPr>
          <w:p>
            <w:pPr>
              <w:pStyle w:val="TableParagraph"/>
              <w:ind w:left="7"/>
              <w:jc w:val="center"/>
              <w:rPr>
                <w:b/>
                <w:sz w:val="20"/>
              </w:rPr>
            </w:pPr>
            <w:r>
              <w:rPr>
                <w:b/>
                <w:sz w:val="20"/>
              </w:rPr>
              <w:t>Группы</w:t>
            </w:r>
            <w:r>
              <w:rPr>
                <w:b/>
                <w:spacing w:val="-13"/>
                <w:sz w:val="20"/>
              </w:rPr>
              <w:t> </w:t>
            </w:r>
            <w:r>
              <w:rPr>
                <w:b/>
                <w:sz w:val="20"/>
              </w:rPr>
              <w:t>старшего </w:t>
            </w:r>
            <w:r>
              <w:rPr>
                <w:b/>
                <w:spacing w:val="-2"/>
                <w:sz w:val="20"/>
              </w:rPr>
              <w:t>возраста</w:t>
            </w:r>
          </w:p>
          <w:p>
            <w:pPr>
              <w:pStyle w:val="TableParagraph"/>
              <w:spacing w:line="211" w:lineRule="exact"/>
              <w:ind w:left="7" w:right="2"/>
              <w:jc w:val="center"/>
              <w:rPr>
                <w:b/>
                <w:sz w:val="20"/>
              </w:rPr>
            </w:pPr>
            <w:r>
              <w:rPr>
                <w:b/>
                <w:sz w:val="20"/>
              </w:rPr>
              <w:t>(5-6</w:t>
            </w:r>
            <w:r>
              <w:rPr>
                <w:b/>
                <w:spacing w:val="-4"/>
                <w:sz w:val="20"/>
              </w:rPr>
              <w:t> лет)</w:t>
            </w:r>
          </w:p>
        </w:tc>
        <w:tc>
          <w:tcPr>
            <w:tcW w:w="1981" w:type="dxa"/>
          </w:tcPr>
          <w:p>
            <w:pPr>
              <w:pStyle w:val="TableParagraph"/>
              <w:spacing w:line="228" w:lineRule="exact"/>
              <w:ind w:left="275" w:hanging="89"/>
              <w:rPr>
                <w:b/>
                <w:sz w:val="20"/>
              </w:rPr>
            </w:pPr>
            <w:r>
              <w:rPr>
                <w:b/>
                <w:sz w:val="20"/>
              </w:rPr>
              <w:t>Группы</w:t>
            </w:r>
            <w:r>
              <w:rPr>
                <w:b/>
                <w:spacing w:val="-7"/>
                <w:sz w:val="20"/>
              </w:rPr>
              <w:t> </w:t>
            </w:r>
            <w:r>
              <w:rPr>
                <w:b/>
                <w:sz w:val="20"/>
              </w:rPr>
              <w:t>подгот.</w:t>
            </w:r>
            <w:r>
              <w:rPr>
                <w:b/>
                <w:spacing w:val="-7"/>
                <w:sz w:val="20"/>
              </w:rPr>
              <w:t> </w:t>
            </w:r>
            <w:r>
              <w:rPr>
                <w:b/>
                <w:spacing w:val="-10"/>
                <w:sz w:val="20"/>
              </w:rPr>
              <w:t>к</w:t>
            </w:r>
          </w:p>
          <w:p>
            <w:pPr>
              <w:pStyle w:val="TableParagraph"/>
              <w:spacing w:line="228" w:lineRule="exact"/>
              <w:ind w:left="611" w:right="272" w:hanging="336"/>
              <w:rPr>
                <w:b/>
                <w:sz w:val="20"/>
              </w:rPr>
            </w:pPr>
            <w:r>
              <w:rPr>
                <w:b/>
                <w:sz w:val="20"/>
              </w:rPr>
              <w:t>школе</w:t>
            </w:r>
            <w:r>
              <w:rPr>
                <w:b/>
                <w:spacing w:val="-13"/>
                <w:sz w:val="20"/>
              </w:rPr>
              <w:t> </w:t>
            </w:r>
            <w:r>
              <w:rPr>
                <w:b/>
                <w:sz w:val="20"/>
              </w:rPr>
              <w:t>возраста (6-7 лет)</w:t>
            </w:r>
          </w:p>
        </w:tc>
      </w:tr>
    </w:tbl>
    <w:p>
      <w:pPr>
        <w:pStyle w:val="TableParagraph"/>
        <w:spacing w:after="0" w:line="228" w:lineRule="exact"/>
        <w:rPr>
          <w:b/>
          <w:sz w:val="20"/>
        </w:rPr>
        <w:sectPr>
          <w:headerReference w:type="default" r:id="rId404"/>
          <w:footerReference w:type="default" r:id="rId405"/>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51"/>
        <w:gridCol w:w="1885"/>
        <w:gridCol w:w="2031"/>
        <w:gridCol w:w="2029"/>
        <w:gridCol w:w="1892"/>
        <w:gridCol w:w="1981"/>
      </w:tblGrid>
      <w:tr>
        <w:trPr>
          <w:trHeight w:val="470" w:hRule="atLeast"/>
        </w:trPr>
        <w:tc>
          <w:tcPr>
            <w:tcW w:w="5051" w:type="dxa"/>
          </w:tcPr>
          <w:p>
            <w:pPr>
              <w:pStyle w:val="TableParagraph"/>
              <w:tabs>
                <w:tab w:pos="971" w:val="left" w:leader="none"/>
                <w:tab w:pos="1789" w:val="left" w:leader="none"/>
                <w:tab w:pos="2743" w:val="left" w:leader="none"/>
                <w:tab w:pos="3513" w:val="left" w:leader="none"/>
              </w:tabs>
              <w:spacing w:line="223" w:lineRule="exact"/>
              <w:rPr>
                <w:sz w:val="20"/>
              </w:rPr>
            </w:pPr>
            <w:r>
              <w:rPr>
                <w:spacing w:val="-4"/>
                <w:sz w:val="20"/>
              </w:rPr>
              <w:t>Прием</w:t>
            </w:r>
            <w:r>
              <w:rPr>
                <w:sz w:val="20"/>
              </w:rPr>
              <w:tab/>
            </w:r>
            <w:r>
              <w:rPr>
                <w:spacing w:val="-2"/>
                <w:sz w:val="20"/>
              </w:rPr>
              <w:t>детей,</w:t>
            </w:r>
            <w:r>
              <w:rPr>
                <w:sz w:val="20"/>
              </w:rPr>
              <w:tab/>
            </w:r>
            <w:r>
              <w:rPr>
                <w:spacing w:val="-2"/>
                <w:sz w:val="20"/>
              </w:rPr>
              <w:t>осмотр,</w:t>
            </w:r>
            <w:r>
              <w:rPr>
                <w:sz w:val="20"/>
              </w:rPr>
              <w:tab/>
            </w:r>
            <w:r>
              <w:rPr>
                <w:spacing w:val="-4"/>
                <w:sz w:val="20"/>
              </w:rPr>
              <w:t>игры,</w:t>
            </w:r>
            <w:r>
              <w:rPr>
                <w:sz w:val="20"/>
              </w:rPr>
              <w:tab/>
            </w:r>
            <w:r>
              <w:rPr>
                <w:spacing w:val="-2"/>
                <w:sz w:val="20"/>
              </w:rPr>
              <w:t>самостоятельная</w:t>
            </w:r>
          </w:p>
          <w:p>
            <w:pPr>
              <w:pStyle w:val="TableParagraph"/>
              <w:spacing w:line="227" w:lineRule="exact" w:before="1"/>
              <w:rPr>
                <w:sz w:val="20"/>
              </w:rPr>
            </w:pPr>
            <w:r>
              <w:rPr>
                <w:sz w:val="20"/>
              </w:rPr>
              <w:t>деятельность,</w:t>
            </w:r>
            <w:r>
              <w:rPr>
                <w:spacing w:val="-7"/>
                <w:sz w:val="20"/>
              </w:rPr>
              <w:t> </w:t>
            </w:r>
            <w:r>
              <w:rPr>
                <w:sz w:val="20"/>
              </w:rPr>
              <w:t>утренняя</w:t>
            </w:r>
            <w:r>
              <w:rPr>
                <w:spacing w:val="-8"/>
                <w:sz w:val="20"/>
              </w:rPr>
              <w:t> </w:t>
            </w:r>
            <w:r>
              <w:rPr>
                <w:sz w:val="20"/>
              </w:rPr>
              <w:t>гимнастика</w:t>
            </w:r>
            <w:r>
              <w:rPr>
                <w:spacing w:val="-7"/>
                <w:sz w:val="20"/>
              </w:rPr>
              <w:t> </w:t>
            </w:r>
            <w:r>
              <w:rPr>
                <w:sz w:val="20"/>
              </w:rPr>
              <w:t>(не</w:t>
            </w:r>
            <w:r>
              <w:rPr>
                <w:spacing w:val="-8"/>
                <w:sz w:val="20"/>
              </w:rPr>
              <w:t> </w:t>
            </w:r>
            <w:r>
              <w:rPr>
                <w:sz w:val="20"/>
              </w:rPr>
              <w:t>менее</w:t>
            </w:r>
            <w:r>
              <w:rPr>
                <w:spacing w:val="-8"/>
                <w:sz w:val="20"/>
              </w:rPr>
              <w:t> </w:t>
            </w:r>
            <w:r>
              <w:rPr>
                <w:sz w:val="20"/>
              </w:rPr>
              <w:t>10</w:t>
            </w:r>
            <w:r>
              <w:rPr>
                <w:spacing w:val="-6"/>
                <w:sz w:val="20"/>
              </w:rPr>
              <w:t> </w:t>
            </w:r>
            <w:r>
              <w:rPr>
                <w:spacing w:val="-2"/>
                <w:sz w:val="20"/>
              </w:rPr>
              <w:t>минут)</w:t>
            </w:r>
          </w:p>
        </w:tc>
        <w:tc>
          <w:tcPr>
            <w:tcW w:w="1885" w:type="dxa"/>
          </w:tcPr>
          <w:p>
            <w:pPr>
              <w:pStyle w:val="TableParagraph"/>
              <w:spacing w:line="223" w:lineRule="exact"/>
              <w:rPr>
                <w:sz w:val="20"/>
              </w:rPr>
            </w:pPr>
            <w:r>
              <w:rPr>
                <w:sz w:val="20"/>
              </w:rPr>
              <w:t>7.30</w:t>
            </w:r>
            <w:r>
              <w:rPr>
                <w:spacing w:val="-3"/>
                <w:sz w:val="20"/>
              </w:rPr>
              <w:t> </w:t>
            </w:r>
            <w:r>
              <w:rPr>
                <w:sz w:val="20"/>
              </w:rPr>
              <w:t>– </w:t>
            </w:r>
            <w:r>
              <w:rPr>
                <w:spacing w:val="-4"/>
                <w:sz w:val="20"/>
              </w:rPr>
              <w:t>8.30</w:t>
            </w:r>
          </w:p>
        </w:tc>
        <w:tc>
          <w:tcPr>
            <w:tcW w:w="2031" w:type="dxa"/>
          </w:tcPr>
          <w:p>
            <w:pPr>
              <w:pStyle w:val="TableParagraph"/>
              <w:spacing w:line="223" w:lineRule="exact"/>
              <w:ind w:left="109"/>
              <w:rPr>
                <w:sz w:val="20"/>
              </w:rPr>
            </w:pPr>
            <w:r>
              <w:rPr>
                <w:sz w:val="20"/>
              </w:rPr>
              <w:t>7.30</w:t>
            </w:r>
            <w:r>
              <w:rPr>
                <w:spacing w:val="-3"/>
                <w:sz w:val="20"/>
              </w:rPr>
              <w:t> </w:t>
            </w:r>
            <w:r>
              <w:rPr>
                <w:sz w:val="20"/>
              </w:rPr>
              <w:t>– </w:t>
            </w:r>
            <w:r>
              <w:rPr>
                <w:spacing w:val="-4"/>
                <w:sz w:val="20"/>
              </w:rPr>
              <w:t>8.30</w:t>
            </w:r>
          </w:p>
        </w:tc>
        <w:tc>
          <w:tcPr>
            <w:tcW w:w="2029" w:type="dxa"/>
          </w:tcPr>
          <w:p>
            <w:pPr>
              <w:pStyle w:val="TableParagraph"/>
              <w:spacing w:line="223" w:lineRule="exact"/>
              <w:ind w:left="106"/>
              <w:rPr>
                <w:sz w:val="20"/>
              </w:rPr>
            </w:pPr>
            <w:r>
              <w:rPr>
                <w:sz w:val="20"/>
              </w:rPr>
              <w:t>7.30</w:t>
            </w:r>
            <w:r>
              <w:rPr>
                <w:spacing w:val="-3"/>
                <w:sz w:val="20"/>
              </w:rPr>
              <w:t> </w:t>
            </w:r>
            <w:r>
              <w:rPr>
                <w:sz w:val="20"/>
              </w:rPr>
              <w:t>– </w:t>
            </w:r>
            <w:r>
              <w:rPr>
                <w:spacing w:val="-4"/>
                <w:sz w:val="20"/>
              </w:rPr>
              <w:t>8.30</w:t>
            </w:r>
          </w:p>
        </w:tc>
        <w:tc>
          <w:tcPr>
            <w:tcW w:w="1892" w:type="dxa"/>
          </w:tcPr>
          <w:p>
            <w:pPr>
              <w:pStyle w:val="TableParagraph"/>
              <w:spacing w:line="223" w:lineRule="exact"/>
              <w:ind w:left="108"/>
              <w:rPr>
                <w:sz w:val="20"/>
              </w:rPr>
            </w:pPr>
            <w:r>
              <w:rPr>
                <w:sz w:val="20"/>
              </w:rPr>
              <w:t>7.30</w:t>
            </w:r>
            <w:r>
              <w:rPr>
                <w:spacing w:val="-3"/>
                <w:sz w:val="20"/>
              </w:rPr>
              <w:t> </w:t>
            </w:r>
            <w:r>
              <w:rPr>
                <w:sz w:val="20"/>
              </w:rPr>
              <w:t>– </w:t>
            </w:r>
            <w:r>
              <w:rPr>
                <w:spacing w:val="-4"/>
                <w:sz w:val="20"/>
              </w:rPr>
              <w:t>8.30</w:t>
            </w:r>
          </w:p>
        </w:tc>
        <w:tc>
          <w:tcPr>
            <w:tcW w:w="1981" w:type="dxa"/>
          </w:tcPr>
          <w:p>
            <w:pPr>
              <w:pStyle w:val="TableParagraph"/>
              <w:spacing w:line="223" w:lineRule="exact"/>
              <w:ind w:left="105"/>
              <w:rPr>
                <w:sz w:val="20"/>
              </w:rPr>
            </w:pPr>
            <w:r>
              <w:rPr>
                <w:sz w:val="20"/>
              </w:rPr>
              <w:t>7.30</w:t>
            </w:r>
            <w:r>
              <w:rPr>
                <w:spacing w:val="-3"/>
                <w:sz w:val="20"/>
              </w:rPr>
              <w:t> </w:t>
            </w:r>
            <w:r>
              <w:rPr>
                <w:sz w:val="20"/>
              </w:rPr>
              <w:t>– </w:t>
            </w:r>
            <w:r>
              <w:rPr>
                <w:spacing w:val="-4"/>
                <w:sz w:val="20"/>
              </w:rPr>
              <w:t>8.30</w:t>
            </w:r>
          </w:p>
        </w:tc>
      </w:tr>
      <w:tr>
        <w:trPr>
          <w:trHeight w:val="508" w:hRule="atLeast"/>
        </w:trPr>
        <w:tc>
          <w:tcPr>
            <w:tcW w:w="5051" w:type="dxa"/>
          </w:tcPr>
          <w:p>
            <w:pPr>
              <w:pStyle w:val="TableParagraph"/>
              <w:rPr>
                <w:sz w:val="20"/>
              </w:rPr>
            </w:pPr>
            <w:r>
              <w:rPr>
                <w:sz w:val="20"/>
              </w:rPr>
              <w:t>Подготовка</w:t>
            </w:r>
            <w:r>
              <w:rPr>
                <w:spacing w:val="80"/>
                <w:sz w:val="20"/>
              </w:rPr>
              <w:t> </w:t>
            </w:r>
            <w:r>
              <w:rPr>
                <w:sz w:val="20"/>
              </w:rPr>
              <w:t>к</w:t>
            </w:r>
            <w:r>
              <w:rPr>
                <w:spacing w:val="80"/>
                <w:sz w:val="20"/>
              </w:rPr>
              <w:t> </w:t>
            </w:r>
            <w:r>
              <w:rPr>
                <w:sz w:val="20"/>
              </w:rPr>
              <w:t>завтраку.</w:t>
            </w:r>
            <w:r>
              <w:rPr>
                <w:spacing w:val="80"/>
                <w:sz w:val="20"/>
              </w:rPr>
              <w:t> </w:t>
            </w:r>
            <w:r>
              <w:rPr>
                <w:sz w:val="20"/>
              </w:rPr>
              <w:t>Гигиенические</w:t>
            </w:r>
            <w:r>
              <w:rPr>
                <w:spacing w:val="80"/>
                <w:sz w:val="20"/>
              </w:rPr>
              <w:t> </w:t>
            </w:r>
            <w:r>
              <w:rPr>
                <w:sz w:val="20"/>
              </w:rPr>
              <w:t>процедуры. </w:t>
            </w:r>
            <w:r>
              <w:rPr>
                <w:spacing w:val="-2"/>
                <w:sz w:val="20"/>
              </w:rPr>
              <w:t>Завтрак</w:t>
            </w:r>
          </w:p>
        </w:tc>
        <w:tc>
          <w:tcPr>
            <w:tcW w:w="1885" w:type="dxa"/>
          </w:tcPr>
          <w:p>
            <w:pPr>
              <w:pStyle w:val="TableParagraph"/>
              <w:spacing w:line="223" w:lineRule="exact"/>
              <w:rPr>
                <w:sz w:val="20"/>
              </w:rPr>
            </w:pPr>
            <w:r>
              <w:rPr>
                <w:sz w:val="20"/>
              </w:rPr>
              <w:t>8.30</w:t>
            </w:r>
            <w:r>
              <w:rPr>
                <w:spacing w:val="-3"/>
                <w:sz w:val="20"/>
              </w:rPr>
              <w:t> </w:t>
            </w:r>
            <w:r>
              <w:rPr>
                <w:sz w:val="20"/>
              </w:rPr>
              <w:t>– </w:t>
            </w:r>
            <w:r>
              <w:rPr>
                <w:spacing w:val="-4"/>
                <w:sz w:val="20"/>
              </w:rPr>
              <w:t>9.00</w:t>
            </w:r>
          </w:p>
        </w:tc>
        <w:tc>
          <w:tcPr>
            <w:tcW w:w="2031" w:type="dxa"/>
          </w:tcPr>
          <w:p>
            <w:pPr>
              <w:pStyle w:val="TableParagraph"/>
              <w:spacing w:line="223" w:lineRule="exact"/>
              <w:ind w:left="109"/>
              <w:rPr>
                <w:sz w:val="20"/>
              </w:rPr>
            </w:pPr>
            <w:r>
              <w:rPr>
                <w:sz w:val="20"/>
              </w:rPr>
              <w:t>8.30</w:t>
            </w:r>
            <w:r>
              <w:rPr>
                <w:spacing w:val="-3"/>
                <w:sz w:val="20"/>
              </w:rPr>
              <w:t> </w:t>
            </w:r>
            <w:r>
              <w:rPr>
                <w:sz w:val="20"/>
              </w:rPr>
              <w:t>– </w:t>
            </w:r>
            <w:r>
              <w:rPr>
                <w:spacing w:val="-4"/>
                <w:sz w:val="20"/>
              </w:rPr>
              <w:t>9.00</w:t>
            </w:r>
          </w:p>
        </w:tc>
        <w:tc>
          <w:tcPr>
            <w:tcW w:w="2029" w:type="dxa"/>
          </w:tcPr>
          <w:p>
            <w:pPr>
              <w:pStyle w:val="TableParagraph"/>
              <w:spacing w:line="223" w:lineRule="exact"/>
              <w:ind w:left="106"/>
              <w:rPr>
                <w:sz w:val="20"/>
              </w:rPr>
            </w:pPr>
            <w:r>
              <w:rPr>
                <w:sz w:val="20"/>
              </w:rPr>
              <w:t>8.30</w:t>
            </w:r>
            <w:r>
              <w:rPr>
                <w:spacing w:val="-3"/>
                <w:sz w:val="20"/>
              </w:rPr>
              <w:t> </w:t>
            </w:r>
            <w:r>
              <w:rPr>
                <w:sz w:val="20"/>
              </w:rPr>
              <w:t>– </w:t>
            </w:r>
            <w:r>
              <w:rPr>
                <w:spacing w:val="-4"/>
                <w:sz w:val="20"/>
              </w:rPr>
              <w:t>9.00</w:t>
            </w:r>
          </w:p>
        </w:tc>
        <w:tc>
          <w:tcPr>
            <w:tcW w:w="1892" w:type="dxa"/>
          </w:tcPr>
          <w:p>
            <w:pPr>
              <w:pStyle w:val="TableParagraph"/>
              <w:spacing w:line="223" w:lineRule="exact"/>
              <w:ind w:left="108"/>
              <w:rPr>
                <w:sz w:val="20"/>
              </w:rPr>
            </w:pPr>
            <w:r>
              <w:rPr>
                <w:sz w:val="20"/>
              </w:rPr>
              <w:t>8.30</w:t>
            </w:r>
            <w:r>
              <w:rPr>
                <w:spacing w:val="-3"/>
                <w:sz w:val="20"/>
              </w:rPr>
              <w:t> </w:t>
            </w:r>
            <w:r>
              <w:rPr>
                <w:sz w:val="20"/>
              </w:rPr>
              <w:t>– </w:t>
            </w:r>
            <w:r>
              <w:rPr>
                <w:spacing w:val="-4"/>
                <w:sz w:val="20"/>
              </w:rPr>
              <w:t>9.00</w:t>
            </w:r>
          </w:p>
        </w:tc>
        <w:tc>
          <w:tcPr>
            <w:tcW w:w="1981" w:type="dxa"/>
          </w:tcPr>
          <w:p>
            <w:pPr>
              <w:pStyle w:val="TableParagraph"/>
              <w:spacing w:line="223" w:lineRule="exact"/>
              <w:ind w:left="105"/>
              <w:rPr>
                <w:sz w:val="20"/>
              </w:rPr>
            </w:pPr>
            <w:r>
              <w:rPr>
                <w:sz w:val="20"/>
              </w:rPr>
              <w:t>8.30</w:t>
            </w:r>
            <w:r>
              <w:rPr>
                <w:spacing w:val="-3"/>
                <w:sz w:val="20"/>
              </w:rPr>
              <w:t> </w:t>
            </w:r>
            <w:r>
              <w:rPr>
                <w:sz w:val="20"/>
              </w:rPr>
              <w:t>– </w:t>
            </w:r>
            <w:r>
              <w:rPr>
                <w:spacing w:val="-4"/>
                <w:sz w:val="20"/>
              </w:rPr>
              <w:t>9.00</w:t>
            </w:r>
          </w:p>
        </w:tc>
      </w:tr>
      <w:tr>
        <w:trPr>
          <w:trHeight w:val="573" w:hRule="atLeast"/>
        </w:trPr>
        <w:tc>
          <w:tcPr>
            <w:tcW w:w="5051" w:type="dxa"/>
          </w:tcPr>
          <w:p>
            <w:pPr>
              <w:pStyle w:val="TableParagraph"/>
              <w:spacing w:line="225" w:lineRule="exact"/>
              <w:rPr>
                <w:sz w:val="20"/>
              </w:rPr>
            </w:pPr>
            <w:r>
              <w:rPr>
                <w:spacing w:val="-2"/>
                <w:sz w:val="20"/>
              </w:rPr>
              <w:t>Игры,самостоятельная</w:t>
            </w:r>
            <w:r>
              <w:rPr>
                <w:spacing w:val="21"/>
                <w:sz w:val="20"/>
              </w:rPr>
              <w:t> </w:t>
            </w:r>
            <w:r>
              <w:rPr>
                <w:spacing w:val="-2"/>
                <w:sz w:val="20"/>
              </w:rPr>
              <w:t>деятельность</w:t>
            </w:r>
          </w:p>
        </w:tc>
        <w:tc>
          <w:tcPr>
            <w:tcW w:w="1885" w:type="dxa"/>
          </w:tcPr>
          <w:p>
            <w:pPr>
              <w:pStyle w:val="TableParagraph"/>
              <w:spacing w:line="225" w:lineRule="exact"/>
              <w:rPr>
                <w:sz w:val="20"/>
              </w:rPr>
            </w:pPr>
            <w:r>
              <w:rPr>
                <w:spacing w:val="-2"/>
                <w:sz w:val="20"/>
              </w:rPr>
              <w:t>9.00-</w:t>
            </w:r>
            <w:r>
              <w:rPr>
                <w:spacing w:val="-4"/>
                <w:sz w:val="20"/>
              </w:rPr>
              <w:t>9.30</w:t>
            </w:r>
          </w:p>
        </w:tc>
        <w:tc>
          <w:tcPr>
            <w:tcW w:w="2031" w:type="dxa"/>
          </w:tcPr>
          <w:p>
            <w:pPr>
              <w:pStyle w:val="TableParagraph"/>
              <w:spacing w:line="225" w:lineRule="exact"/>
              <w:ind w:left="109"/>
              <w:rPr>
                <w:sz w:val="20"/>
              </w:rPr>
            </w:pPr>
            <w:r>
              <w:rPr>
                <w:spacing w:val="-2"/>
                <w:sz w:val="20"/>
              </w:rPr>
              <w:t>9.00-</w:t>
            </w:r>
            <w:r>
              <w:rPr>
                <w:spacing w:val="-4"/>
                <w:sz w:val="20"/>
              </w:rPr>
              <w:t>9.20</w:t>
            </w:r>
          </w:p>
        </w:tc>
        <w:tc>
          <w:tcPr>
            <w:tcW w:w="2029" w:type="dxa"/>
          </w:tcPr>
          <w:p>
            <w:pPr>
              <w:pStyle w:val="TableParagraph"/>
              <w:spacing w:line="225" w:lineRule="exact"/>
              <w:ind w:left="106"/>
              <w:rPr>
                <w:sz w:val="20"/>
              </w:rPr>
            </w:pPr>
            <w:r>
              <w:rPr>
                <w:spacing w:val="-2"/>
                <w:sz w:val="20"/>
              </w:rPr>
              <w:t>9.00-</w:t>
            </w:r>
            <w:r>
              <w:rPr>
                <w:spacing w:val="-4"/>
                <w:sz w:val="20"/>
              </w:rPr>
              <w:t>9.15</w:t>
            </w:r>
          </w:p>
        </w:tc>
        <w:tc>
          <w:tcPr>
            <w:tcW w:w="1892" w:type="dxa"/>
          </w:tcPr>
          <w:p>
            <w:pPr>
              <w:pStyle w:val="TableParagraph"/>
              <w:spacing w:line="225" w:lineRule="exact"/>
              <w:ind w:left="108"/>
              <w:rPr>
                <w:sz w:val="20"/>
              </w:rPr>
            </w:pPr>
            <w:r>
              <w:rPr>
                <w:spacing w:val="-2"/>
                <w:sz w:val="20"/>
              </w:rPr>
              <w:t>9.00-</w:t>
            </w:r>
            <w:r>
              <w:rPr>
                <w:spacing w:val="-4"/>
                <w:sz w:val="20"/>
              </w:rPr>
              <w:t>9.15</w:t>
            </w:r>
          </w:p>
        </w:tc>
        <w:tc>
          <w:tcPr>
            <w:tcW w:w="1981" w:type="dxa"/>
          </w:tcPr>
          <w:p>
            <w:pPr>
              <w:pStyle w:val="TableParagraph"/>
              <w:spacing w:line="225" w:lineRule="exact"/>
              <w:ind w:left="105"/>
              <w:rPr>
                <w:sz w:val="20"/>
              </w:rPr>
            </w:pPr>
            <w:r>
              <w:rPr>
                <w:spacing w:val="-10"/>
                <w:sz w:val="20"/>
              </w:rPr>
              <w:t>-</w:t>
            </w:r>
          </w:p>
        </w:tc>
      </w:tr>
      <w:tr>
        <w:trPr>
          <w:trHeight w:val="460" w:hRule="atLeast"/>
        </w:trPr>
        <w:tc>
          <w:tcPr>
            <w:tcW w:w="5051" w:type="dxa"/>
          </w:tcPr>
          <w:p>
            <w:pPr>
              <w:pStyle w:val="TableParagraph"/>
              <w:spacing w:line="223" w:lineRule="exact"/>
              <w:rPr>
                <w:sz w:val="20"/>
              </w:rPr>
            </w:pPr>
            <w:r>
              <w:rPr>
                <w:sz w:val="20"/>
              </w:rPr>
              <w:t>Второй</w:t>
            </w:r>
            <w:r>
              <w:rPr>
                <w:spacing w:val="-5"/>
                <w:sz w:val="20"/>
              </w:rPr>
              <w:t> </w:t>
            </w:r>
            <w:r>
              <w:rPr>
                <w:spacing w:val="-2"/>
                <w:sz w:val="20"/>
              </w:rPr>
              <w:t>завтрак</w:t>
            </w:r>
          </w:p>
        </w:tc>
        <w:tc>
          <w:tcPr>
            <w:tcW w:w="1885" w:type="dxa"/>
          </w:tcPr>
          <w:p>
            <w:pPr>
              <w:pStyle w:val="TableParagraph"/>
              <w:spacing w:line="223" w:lineRule="exact"/>
              <w:rPr>
                <w:sz w:val="20"/>
              </w:rPr>
            </w:pPr>
            <w:r>
              <w:rPr>
                <w:sz w:val="20"/>
              </w:rPr>
              <w:t>10.30</w:t>
            </w:r>
            <w:r>
              <w:rPr>
                <w:spacing w:val="-2"/>
                <w:sz w:val="20"/>
              </w:rPr>
              <w:t> </w:t>
            </w:r>
            <w:r>
              <w:rPr>
                <w:sz w:val="20"/>
              </w:rPr>
              <w:t>– </w:t>
            </w:r>
            <w:r>
              <w:rPr>
                <w:spacing w:val="-2"/>
                <w:sz w:val="20"/>
              </w:rPr>
              <w:t>11.00</w:t>
            </w:r>
          </w:p>
        </w:tc>
        <w:tc>
          <w:tcPr>
            <w:tcW w:w="2031" w:type="dxa"/>
          </w:tcPr>
          <w:p>
            <w:pPr>
              <w:pStyle w:val="TableParagraph"/>
              <w:spacing w:line="223" w:lineRule="exact"/>
              <w:ind w:left="109"/>
              <w:rPr>
                <w:sz w:val="20"/>
              </w:rPr>
            </w:pPr>
            <w:r>
              <w:rPr>
                <w:sz w:val="20"/>
              </w:rPr>
              <w:t>10.30</w:t>
            </w:r>
            <w:r>
              <w:rPr>
                <w:spacing w:val="-2"/>
                <w:sz w:val="20"/>
              </w:rPr>
              <w:t> </w:t>
            </w:r>
            <w:r>
              <w:rPr>
                <w:sz w:val="20"/>
              </w:rPr>
              <w:t>– </w:t>
            </w:r>
            <w:r>
              <w:rPr>
                <w:spacing w:val="-2"/>
                <w:sz w:val="20"/>
              </w:rPr>
              <w:t>11.00</w:t>
            </w:r>
          </w:p>
        </w:tc>
        <w:tc>
          <w:tcPr>
            <w:tcW w:w="2029" w:type="dxa"/>
          </w:tcPr>
          <w:p>
            <w:pPr>
              <w:pStyle w:val="TableParagraph"/>
              <w:spacing w:line="223" w:lineRule="exact"/>
              <w:ind w:left="106"/>
              <w:rPr>
                <w:sz w:val="20"/>
              </w:rPr>
            </w:pPr>
            <w:r>
              <w:rPr>
                <w:sz w:val="20"/>
              </w:rPr>
              <w:t>10.30</w:t>
            </w:r>
            <w:r>
              <w:rPr>
                <w:spacing w:val="-2"/>
                <w:sz w:val="20"/>
              </w:rPr>
              <w:t> </w:t>
            </w:r>
            <w:r>
              <w:rPr>
                <w:sz w:val="20"/>
              </w:rPr>
              <w:t>– </w:t>
            </w:r>
            <w:r>
              <w:rPr>
                <w:spacing w:val="-2"/>
                <w:sz w:val="20"/>
              </w:rPr>
              <w:t>11.00</w:t>
            </w:r>
          </w:p>
        </w:tc>
        <w:tc>
          <w:tcPr>
            <w:tcW w:w="1892" w:type="dxa"/>
          </w:tcPr>
          <w:p>
            <w:pPr>
              <w:pStyle w:val="TableParagraph"/>
              <w:spacing w:line="223" w:lineRule="exact"/>
              <w:ind w:left="108"/>
              <w:rPr>
                <w:sz w:val="20"/>
              </w:rPr>
            </w:pPr>
            <w:r>
              <w:rPr>
                <w:sz w:val="20"/>
              </w:rPr>
              <w:t>10.30</w:t>
            </w:r>
            <w:r>
              <w:rPr>
                <w:spacing w:val="-3"/>
                <w:sz w:val="20"/>
              </w:rPr>
              <w:t> </w:t>
            </w:r>
            <w:r>
              <w:rPr>
                <w:sz w:val="20"/>
              </w:rPr>
              <w:t>– </w:t>
            </w:r>
            <w:r>
              <w:rPr>
                <w:spacing w:val="-2"/>
                <w:sz w:val="20"/>
              </w:rPr>
              <w:t>11.00</w:t>
            </w:r>
          </w:p>
        </w:tc>
        <w:tc>
          <w:tcPr>
            <w:tcW w:w="1981" w:type="dxa"/>
          </w:tcPr>
          <w:p>
            <w:pPr>
              <w:pStyle w:val="TableParagraph"/>
              <w:spacing w:line="223" w:lineRule="exact"/>
              <w:ind w:left="105"/>
              <w:rPr>
                <w:sz w:val="20"/>
              </w:rPr>
            </w:pPr>
            <w:r>
              <w:rPr>
                <w:sz w:val="20"/>
              </w:rPr>
              <w:t>10.30</w:t>
            </w:r>
            <w:r>
              <w:rPr>
                <w:spacing w:val="-2"/>
                <w:sz w:val="20"/>
              </w:rPr>
              <w:t> </w:t>
            </w:r>
            <w:r>
              <w:rPr>
                <w:sz w:val="20"/>
              </w:rPr>
              <w:t>– </w:t>
            </w:r>
            <w:r>
              <w:rPr>
                <w:spacing w:val="-2"/>
                <w:sz w:val="20"/>
              </w:rPr>
              <w:t>11.00</w:t>
            </w:r>
          </w:p>
        </w:tc>
      </w:tr>
      <w:tr>
        <w:trPr>
          <w:trHeight w:val="460" w:hRule="atLeast"/>
        </w:trPr>
        <w:tc>
          <w:tcPr>
            <w:tcW w:w="5051" w:type="dxa"/>
          </w:tcPr>
          <w:p>
            <w:pPr>
              <w:pStyle w:val="TableParagraph"/>
              <w:spacing w:line="223" w:lineRule="exact"/>
              <w:rPr>
                <w:sz w:val="20"/>
              </w:rPr>
            </w:pPr>
            <w:r>
              <w:rPr>
                <w:sz w:val="20"/>
              </w:rPr>
              <w:t>Подготовка</w:t>
            </w:r>
            <w:r>
              <w:rPr>
                <w:spacing w:val="35"/>
                <w:sz w:val="20"/>
              </w:rPr>
              <w:t>  </w:t>
            </w:r>
            <w:r>
              <w:rPr>
                <w:sz w:val="20"/>
              </w:rPr>
              <w:t>к</w:t>
            </w:r>
            <w:r>
              <w:rPr>
                <w:spacing w:val="36"/>
                <w:sz w:val="20"/>
              </w:rPr>
              <w:t>  </w:t>
            </w:r>
            <w:r>
              <w:rPr>
                <w:sz w:val="20"/>
              </w:rPr>
              <w:t>прогулке,</w:t>
            </w:r>
            <w:r>
              <w:rPr>
                <w:spacing w:val="37"/>
                <w:sz w:val="20"/>
              </w:rPr>
              <w:t>  </w:t>
            </w:r>
            <w:r>
              <w:rPr>
                <w:sz w:val="20"/>
              </w:rPr>
              <w:t>прогулка,</w:t>
            </w:r>
            <w:r>
              <w:rPr>
                <w:spacing w:val="36"/>
                <w:sz w:val="20"/>
              </w:rPr>
              <w:t>  </w:t>
            </w:r>
            <w:r>
              <w:rPr>
                <w:sz w:val="20"/>
              </w:rPr>
              <w:t>возвращение</w:t>
            </w:r>
            <w:r>
              <w:rPr>
                <w:spacing w:val="36"/>
                <w:sz w:val="20"/>
              </w:rPr>
              <w:t>  </w:t>
            </w:r>
            <w:r>
              <w:rPr>
                <w:spacing w:val="-10"/>
                <w:sz w:val="20"/>
              </w:rPr>
              <w:t>с</w:t>
            </w:r>
          </w:p>
          <w:p>
            <w:pPr>
              <w:pStyle w:val="TableParagraph"/>
              <w:spacing w:line="217" w:lineRule="exact"/>
              <w:rPr>
                <w:sz w:val="20"/>
              </w:rPr>
            </w:pPr>
            <w:r>
              <w:rPr>
                <w:spacing w:val="-2"/>
                <w:sz w:val="20"/>
              </w:rPr>
              <w:t>прогулки</w:t>
            </w:r>
          </w:p>
        </w:tc>
        <w:tc>
          <w:tcPr>
            <w:tcW w:w="1885" w:type="dxa"/>
          </w:tcPr>
          <w:p>
            <w:pPr>
              <w:pStyle w:val="TableParagraph"/>
              <w:spacing w:line="223" w:lineRule="exact"/>
              <w:rPr>
                <w:sz w:val="20"/>
              </w:rPr>
            </w:pPr>
            <w:r>
              <w:rPr>
                <w:sz w:val="20"/>
              </w:rPr>
              <w:t>9.30</w:t>
            </w:r>
            <w:r>
              <w:rPr>
                <w:spacing w:val="-3"/>
                <w:sz w:val="20"/>
              </w:rPr>
              <w:t> </w:t>
            </w:r>
            <w:r>
              <w:rPr>
                <w:sz w:val="20"/>
              </w:rPr>
              <w:t>– </w:t>
            </w:r>
            <w:r>
              <w:rPr>
                <w:spacing w:val="-2"/>
                <w:sz w:val="20"/>
              </w:rPr>
              <w:t>11.30</w:t>
            </w:r>
          </w:p>
        </w:tc>
        <w:tc>
          <w:tcPr>
            <w:tcW w:w="2031" w:type="dxa"/>
          </w:tcPr>
          <w:p>
            <w:pPr>
              <w:pStyle w:val="TableParagraph"/>
              <w:spacing w:line="223" w:lineRule="exact"/>
              <w:ind w:left="109"/>
              <w:rPr>
                <w:sz w:val="20"/>
              </w:rPr>
            </w:pPr>
            <w:r>
              <w:rPr>
                <w:sz w:val="20"/>
              </w:rPr>
              <w:t>9.20</w:t>
            </w:r>
            <w:r>
              <w:rPr>
                <w:spacing w:val="-3"/>
                <w:sz w:val="20"/>
              </w:rPr>
              <w:t> </w:t>
            </w:r>
            <w:r>
              <w:rPr>
                <w:sz w:val="20"/>
              </w:rPr>
              <w:t>– </w:t>
            </w:r>
            <w:r>
              <w:rPr>
                <w:spacing w:val="-2"/>
                <w:sz w:val="20"/>
              </w:rPr>
              <w:t>12.00</w:t>
            </w:r>
          </w:p>
        </w:tc>
        <w:tc>
          <w:tcPr>
            <w:tcW w:w="2029" w:type="dxa"/>
          </w:tcPr>
          <w:p>
            <w:pPr>
              <w:pStyle w:val="TableParagraph"/>
              <w:spacing w:line="223" w:lineRule="exact"/>
              <w:ind w:left="106"/>
              <w:rPr>
                <w:sz w:val="20"/>
              </w:rPr>
            </w:pPr>
            <w:r>
              <w:rPr>
                <w:sz w:val="20"/>
              </w:rPr>
              <w:t>9.15</w:t>
            </w:r>
            <w:r>
              <w:rPr>
                <w:spacing w:val="-3"/>
                <w:sz w:val="20"/>
              </w:rPr>
              <w:t> </w:t>
            </w:r>
            <w:r>
              <w:rPr>
                <w:sz w:val="20"/>
              </w:rPr>
              <w:t>– </w:t>
            </w:r>
            <w:r>
              <w:rPr>
                <w:spacing w:val="-2"/>
                <w:sz w:val="20"/>
              </w:rPr>
              <w:t>12.00.</w:t>
            </w:r>
          </w:p>
        </w:tc>
        <w:tc>
          <w:tcPr>
            <w:tcW w:w="1892" w:type="dxa"/>
          </w:tcPr>
          <w:p>
            <w:pPr>
              <w:pStyle w:val="TableParagraph"/>
              <w:spacing w:line="223" w:lineRule="exact"/>
              <w:ind w:left="108"/>
              <w:rPr>
                <w:sz w:val="20"/>
              </w:rPr>
            </w:pPr>
            <w:r>
              <w:rPr>
                <w:sz w:val="20"/>
              </w:rPr>
              <w:t>9.15</w:t>
            </w:r>
            <w:r>
              <w:rPr>
                <w:spacing w:val="-3"/>
                <w:sz w:val="20"/>
              </w:rPr>
              <w:t> </w:t>
            </w:r>
            <w:r>
              <w:rPr>
                <w:sz w:val="20"/>
              </w:rPr>
              <w:t>– </w:t>
            </w:r>
            <w:r>
              <w:rPr>
                <w:spacing w:val="-2"/>
                <w:sz w:val="20"/>
              </w:rPr>
              <w:t>12.00.</w:t>
            </w:r>
          </w:p>
        </w:tc>
        <w:tc>
          <w:tcPr>
            <w:tcW w:w="1981" w:type="dxa"/>
          </w:tcPr>
          <w:p>
            <w:pPr>
              <w:pStyle w:val="TableParagraph"/>
              <w:spacing w:line="223" w:lineRule="exact"/>
              <w:ind w:left="105"/>
              <w:rPr>
                <w:sz w:val="20"/>
              </w:rPr>
            </w:pPr>
            <w:r>
              <w:rPr>
                <w:spacing w:val="-2"/>
                <w:sz w:val="20"/>
              </w:rPr>
              <w:t>9.00-12.00</w:t>
            </w:r>
          </w:p>
        </w:tc>
      </w:tr>
      <w:tr>
        <w:trPr>
          <w:trHeight w:val="230" w:hRule="atLeast"/>
        </w:trPr>
        <w:tc>
          <w:tcPr>
            <w:tcW w:w="5051" w:type="dxa"/>
          </w:tcPr>
          <w:p>
            <w:pPr>
              <w:pStyle w:val="TableParagraph"/>
              <w:spacing w:line="211" w:lineRule="exact"/>
              <w:rPr>
                <w:sz w:val="20"/>
              </w:rPr>
            </w:pPr>
            <w:r>
              <w:rPr>
                <w:sz w:val="20"/>
              </w:rPr>
              <w:t>Гигиенические</w:t>
            </w:r>
            <w:r>
              <w:rPr>
                <w:spacing w:val="-10"/>
                <w:sz w:val="20"/>
              </w:rPr>
              <w:t> </w:t>
            </w:r>
            <w:r>
              <w:rPr>
                <w:sz w:val="20"/>
              </w:rPr>
              <w:t>процедуры.</w:t>
            </w:r>
            <w:r>
              <w:rPr>
                <w:spacing w:val="-9"/>
                <w:sz w:val="20"/>
              </w:rPr>
              <w:t> </w:t>
            </w:r>
            <w:r>
              <w:rPr>
                <w:sz w:val="20"/>
              </w:rPr>
              <w:t>Подготовка</w:t>
            </w:r>
            <w:r>
              <w:rPr>
                <w:spacing w:val="-10"/>
                <w:sz w:val="20"/>
              </w:rPr>
              <w:t> </w:t>
            </w:r>
            <w:r>
              <w:rPr>
                <w:sz w:val="20"/>
              </w:rPr>
              <w:t>к</w:t>
            </w:r>
            <w:r>
              <w:rPr>
                <w:spacing w:val="-10"/>
                <w:sz w:val="20"/>
              </w:rPr>
              <w:t> </w:t>
            </w:r>
            <w:r>
              <w:rPr>
                <w:sz w:val="20"/>
              </w:rPr>
              <w:t>обеду.</w:t>
            </w:r>
            <w:r>
              <w:rPr>
                <w:spacing w:val="-10"/>
                <w:sz w:val="20"/>
              </w:rPr>
              <w:t> </w:t>
            </w:r>
            <w:r>
              <w:rPr>
                <w:spacing w:val="-4"/>
                <w:sz w:val="20"/>
              </w:rPr>
              <w:t>Обед</w:t>
            </w:r>
          </w:p>
        </w:tc>
        <w:tc>
          <w:tcPr>
            <w:tcW w:w="1885" w:type="dxa"/>
          </w:tcPr>
          <w:p>
            <w:pPr>
              <w:pStyle w:val="TableParagraph"/>
              <w:spacing w:line="211" w:lineRule="exact"/>
              <w:rPr>
                <w:sz w:val="20"/>
              </w:rPr>
            </w:pPr>
            <w:r>
              <w:rPr>
                <w:sz w:val="20"/>
              </w:rPr>
              <w:t>12.00</w:t>
            </w:r>
            <w:r>
              <w:rPr>
                <w:spacing w:val="-2"/>
                <w:sz w:val="20"/>
              </w:rPr>
              <w:t> </w:t>
            </w:r>
            <w:r>
              <w:rPr>
                <w:sz w:val="20"/>
              </w:rPr>
              <w:t>– </w:t>
            </w:r>
            <w:r>
              <w:rPr>
                <w:spacing w:val="-2"/>
                <w:sz w:val="20"/>
              </w:rPr>
              <w:t>12.30</w:t>
            </w:r>
          </w:p>
        </w:tc>
        <w:tc>
          <w:tcPr>
            <w:tcW w:w="2031" w:type="dxa"/>
          </w:tcPr>
          <w:p>
            <w:pPr>
              <w:pStyle w:val="TableParagraph"/>
              <w:spacing w:line="211" w:lineRule="exact"/>
              <w:ind w:left="109"/>
              <w:rPr>
                <w:sz w:val="20"/>
              </w:rPr>
            </w:pPr>
            <w:r>
              <w:rPr>
                <w:sz w:val="20"/>
              </w:rPr>
              <w:t>12.00</w:t>
            </w:r>
            <w:r>
              <w:rPr>
                <w:spacing w:val="-2"/>
                <w:sz w:val="20"/>
              </w:rPr>
              <w:t> </w:t>
            </w:r>
            <w:r>
              <w:rPr>
                <w:sz w:val="20"/>
              </w:rPr>
              <w:t>– </w:t>
            </w:r>
            <w:r>
              <w:rPr>
                <w:spacing w:val="-2"/>
                <w:sz w:val="20"/>
              </w:rPr>
              <w:t>12.30</w:t>
            </w:r>
          </w:p>
        </w:tc>
        <w:tc>
          <w:tcPr>
            <w:tcW w:w="2029" w:type="dxa"/>
          </w:tcPr>
          <w:p>
            <w:pPr>
              <w:pStyle w:val="TableParagraph"/>
              <w:spacing w:line="211" w:lineRule="exact"/>
              <w:ind w:left="106"/>
              <w:rPr>
                <w:sz w:val="20"/>
              </w:rPr>
            </w:pPr>
            <w:r>
              <w:rPr>
                <w:sz w:val="20"/>
              </w:rPr>
              <w:t>12.00</w:t>
            </w:r>
            <w:r>
              <w:rPr>
                <w:spacing w:val="-2"/>
                <w:sz w:val="20"/>
              </w:rPr>
              <w:t> </w:t>
            </w:r>
            <w:r>
              <w:rPr>
                <w:sz w:val="20"/>
              </w:rPr>
              <w:t>– </w:t>
            </w:r>
            <w:r>
              <w:rPr>
                <w:spacing w:val="-2"/>
                <w:sz w:val="20"/>
              </w:rPr>
              <w:t>12.30</w:t>
            </w:r>
          </w:p>
        </w:tc>
        <w:tc>
          <w:tcPr>
            <w:tcW w:w="1892" w:type="dxa"/>
          </w:tcPr>
          <w:p>
            <w:pPr>
              <w:pStyle w:val="TableParagraph"/>
              <w:spacing w:line="211" w:lineRule="exact"/>
              <w:ind w:left="108"/>
              <w:rPr>
                <w:sz w:val="20"/>
              </w:rPr>
            </w:pPr>
            <w:r>
              <w:rPr>
                <w:sz w:val="20"/>
              </w:rPr>
              <w:t>12.00</w:t>
            </w:r>
            <w:r>
              <w:rPr>
                <w:spacing w:val="-2"/>
                <w:sz w:val="20"/>
              </w:rPr>
              <w:t> </w:t>
            </w:r>
            <w:r>
              <w:rPr>
                <w:sz w:val="20"/>
              </w:rPr>
              <w:t>– </w:t>
            </w:r>
            <w:r>
              <w:rPr>
                <w:spacing w:val="-2"/>
                <w:sz w:val="20"/>
              </w:rPr>
              <w:t>12.30</w:t>
            </w:r>
          </w:p>
        </w:tc>
        <w:tc>
          <w:tcPr>
            <w:tcW w:w="1981" w:type="dxa"/>
          </w:tcPr>
          <w:p>
            <w:pPr>
              <w:pStyle w:val="TableParagraph"/>
              <w:spacing w:line="211" w:lineRule="exact"/>
              <w:ind w:left="105"/>
              <w:rPr>
                <w:sz w:val="20"/>
              </w:rPr>
            </w:pPr>
            <w:r>
              <w:rPr>
                <w:sz w:val="20"/>
              </w:rPr>
              <w:t>12.30</w:t>
            </w:r>
            <w:r>
              <w:rPr>
                <w:spacing w:val="-3"/>
                <w:sz w:val="20"/>
              </w:rPr>
              <w:t> </w:t>
            </w:r>
            <w:r>
              <w:rPr>
                <w:sz w:val="20"/>
              </w:rPr>
              <w:t>– </w:t>
            </w:r>
            <w:r>
              <w:rPr>
                <w:spacing w:val="-2"/>
                <w:sz w:val="20"/>
              </w:rPr>
              <w:t>13.00</w:t>
            </w:r>
          </w:p>
        </w:tc>
      </w:tr>
      <w:tr>
        <w:trPr>
          <w:trHeight w:val="688" w:hRule="atLeast"/>
        </w:trPr>
        <w:tc>
          <w:tcPr>
            <w:tcW w:w="5051" w:type="dxa"/>
          </w:tcPr>
          <w:p>
            <w:pPr>
              <w:pStyle w:val="TableParagraph"/>
              <w:spacing w:line="223" w:lineRule="exact"/>
              <w:rPr>
                <w:sz w:val="20"/>
              </w:rPr>
            </w:pPr>
            <w:r>
              <w:rPr>
                <w:sz w:val="20"/>
              </w:rPr>
              <w:t>Подготовка</w:t>
            </w:r>
            <w:r>
              <w:rPr>
                <w:spacing w:val="7"/>
                <w:sz w:val="20"/>
              </w:rPr>
              <w:t> </w:t>
            </w:r>
            <w:r>
              <w:rPr>
                <w:sz w:val="20"/>
              </w:rPr>
              <w:t>ко</w:t>
            </w:r>
            <w:r>
              <w:rPr>
                <w:spacing w:val="6"/>
                <w:sz w:val="20"/>
              </w:rPr>
              <w:t> </w:t>
            </w:r>
            <w:r>
              <w:rPr>
                <w:sz w:val="20"/>
              </w:rPr>
              <w:t>сну.</w:t>
            </w:r>
            <w:r>
              <w:rPr>
                <w:spacing w:val="7"/>
                <w:sz w:val="20"/>
              </w:rPr>
              <w:t> </w:t>
            </w:r>
            <w:r>
              <w:rPr>
                <w:sz w:val="20"/>
              </w:rPr>
              <w:t>Гигиенические</w:t>
            </w:r>
            <w:r>
              <w:rPr>
                <w:spacing w:val="7"/>
                <w:sz w:val="20"/>
              </w:rPr>
              <w:t> </w:t>
            </w:r>
            <w:r>
              <w:rPr>
                <w:sz w:val="20"/>
              </w:rPr>
              <w:t>процедуры</w:t>
            </w:r>
            <w:r>
              <w:rPr>
                <w:spacing w:val="6"/>
                <w:sz w:val="20"/>
              </w:rPr>
              <w:t> </w:t>
            </w:r>
            <w:r>
              <w:rPr>
                <w:spacing w:val="-2"/>
                <w:sz w:val="20"/>
              </w:rPr>
              <w:t>Дневной</w:t>
            </w:r>
          </w:p>
          <w:p>
            <w:pPr>
              <w:pStyle w:val="TableParagraph"/>
              <w:tabs>
                <w:tab w:pos="774" w:val="left" w:leader="none"/>
                <w:tab w:pos="2256" w:val="left" w:leader="none"/>
                <w:tab w:pos="3256" w:val="left" w:leader="none"/>
              </w:tabs>
              <w:spacing w:line="228" w:lineRule="exact"/>
              <w:ind w:right="99"/>
              <w:rPr>
                <w:sz w:val="20"/>
              </w:rPr>
            </w:pPr>
            <w:r>
              <w:rPr>
                <w:spacing w:val="-4"/>
                <w:sz w:val="20"/>
              </w:rPr>
              <w:t>сон.</w:t>
            </w:r>
            <w:r>
              <w:rPr>
                <w:sz w:val="20"/>
              </w:rPr>
              <w:tab/>
            </w:r>
            <w:r>
              <w:rPr>
                <w:spacing w:val="-2"/>
                <w:sz w:val="20"/>
              </w:rPr>
              <w:t>Постепенный</w:t>
            </w:r>
            <w:r>
              <w:rPr>
                <w:sz w:val="20"/>
              </w:rPr>
              <w:tab/>
            </w:r>
            <w:r>
              <w:rPr>
                <w:spacing w:val="-2"/>
                <w:sz w:val="20"/>
              </w:rPr>
              <w:t>подъем.</w:t>
            </w:r>
            <w:r>
              <w:rPr>
                <w:sz w:val="20"/>
              </w:rPr>
              <w:tab/>
            </w:r>
            <w:r>
              <w:rPr>
                <w:spacing w:val="-2"/>
                <w:sz w:val="20"/>
              </w:rPr>
              <w:t>Профилактические, </w:t>
            </w:r>
            <w:r>
              <w:rPr>
                <w:sz w:val="20"/>
              </w:rPr>
              <w:t>закаливающие (оздоровительные) процедуры..</w:t>
            </w:r>
          </w:p>
        </w:tc>
        <w:tc>
          <w:tcPr>
            <w:tcW w:w="1885" w:type="dxa"/>
          </w:tcPr>
          <w:p>
            <w:pPr>
              <w:pStyle w:val="TableParagraph"/>
              <w:spacing w:line="223" w:lineRule="exact"/>
              <w:rPr>
                <w:sz w:val="20"/>
              </w:rPr>
            </w:pPr>
            <w:r>
              <w:rPr>
                <w:spacing w:val="-2"/>
                <w:sz w:val="20"/>
              </w:rPr>
              <w:t>12.30-15.30</w:t>
            </w:r>
          </w:p>
        </w:tc>
        <w:tc>
          <w:tcPr>
            <w:tcW w:w="2031" w:type="dxa"/>
          </w:tcPr>
          <w:p>
            <w:pPr>
              <w:pStyle w:val="TableParagraph"/>
              <w:spacing w:line="223" w:lineRule="exact"/>
              <w:ind w:left="109"/>
              <w:rPr>
                <w:sz w:val="20"/>
              </w:rPr>
            </w:pPr>
            <w:r>
              <w:rPr>
                <w:spacing w:val="-2"/>
                <w:sz w:val="20"/>
              </w:rPr>
              <w:t>12.30-15.00</w:t>
            </w:r>
          </w:p>
        </w:tc>
        <w:tc>
          <w:tcPr>
            <w:tcW w:w="2029" w:type="dxa"/>
          </w:tcPr>
          <w:p>
            <w:pPr>
              <w:pStyle w:val="TableParagraph"/>
              <w:spacing w:line="223" w:lineRule="exact"/>
              <w:ind w:left="106"/>
              <w:rPr>
                <w:sz w:val="20"/>
              </w:rPr>
            </w:pPr>
            <w:r>
              <w:rPr>
                <w:spacing w:val="-2"/>
                <w:sz w:val="20"/>
              </w:rPr>
              <w:t>12.30-15.00</w:t>
            </w:r>
          </w:p>
        </w:tc>
        <w:tc>
          <w:tcPr>
            <w:tcW w:w="1892" w:type="dxa"/>
          </w:tcPr>
          <w:p>
            <w:pPr>
              <w:pStyle w:val="TableParagraph"/>
              <w:spacing w:line="223" w:lineRule="exact"/>
              <w:ind w:left="108"/>
              <w:rPr>
                <w:sz w:val="20"/>
              </w:rPr>
            </w:pPr>
            <w:r>
              <w:rPr>
                <w:spacing w:val="-2"/>
                <w:sz w:val="20"/>
              </w:rPr>
              <w:t>12.30-15.00</w:t>
            </w:r>
          </w:p>
        </w:tc>
        <w:tc>
          <w:tcPr>
            <w:tcW w:w="1981" w:type="dxa"/>
          </w:tcPr>
          <w:p>
            <w:pPr>
              <w:pStyle w:val="TableParagraph"/>
              <w:spacing w:line="223" w:lineRule="exact"/>
              <w:ind w:left="105"/>
              <w:rPr>
                <w:sz w:val="20"/>
              </w:rPr>
            </w:pPr>
            <w:r>
              <w:rPr>
                <w:spacing w:val="-2"/>
                <w:sz w:val="20"/>
              </w:rPr>
              <w:t>13.00-15.30</w:t>
            </w:r>
          </w:p>
        </w:tc>
      </w:tr>
      <w:tr>
        <w:trPr>
          <w:trHeight w:val="230" w:hRule="atLeast"/>
        </w:trPr>
        <w:tc>
          <w:tcPr>
            <w:tcW w:w="5051" w:type="dxa"/>
          </w:tcPr>
          <w:p>
            <w:pPr>
              <w:pStyle w:val="TableParagraph"/>
              <w:spacing w:line="210" w:lineRule="exact"/>
              <w:rPr>
                <w:sz w:val="20"/>
              </w:rPr>
            </w:pPr>
            <w:r>
              <w:rPr>
                <w:sz w:val="20"/>
              </w:rPr>
              <w:t>Подготовка</w:t>
            </w:r>
            <w:r>
              <w:rPr>
                <w:spacing w:val="-8"/>
                <w:sz w:val="20"/>
              </w:rPr>
              <w:t> </w:t>
            </w:r>
            <w:r>
              <w:rPr>
                <w:sz w:val="20"/>
              </w:rPr>
              <w:t>к</w:t>
            </w:r>
            <w:r>
              <w:rPr>
                <w:spacing w:val="-6"/>
                <w:sz w:val="20"/>
              </w:rPr>
              <w:t> </w:t>
            </w:r>
            <w:r>
              <w:rPr>
                <w:sz w:val="20"/>
              </w:rPr>
              <w:t>полднику</w:t>
            </w:r>
            <w:r>
              <w:rPr>
                <w:spacing w:val="-9"/>
                <w:sz w:val="20"/>
              </w:rPr>
              <w:t> </w:t>
            </w:r>
            <w:r>
              <w:rPr>
                <w:spacing w:val="-2"/>
                <w:sz w:val="20"/>
              </w:rPr>
              <w:t>.Полдник</w:t>
            </w:r>
          </w:p>
        </w:tc>
        <w:tc>
          <w:tcPr>
            <w:tcW w:w="1885" w:type="dxa"/>
          </w:tcPr>
          <w:p>
            <w:pPr>
              <w:pStyle w:val="TableParagraph"/>
              <w:spacing w:line="210" w:lineRule="exact"/>
              <w:rPr>
                <w:sz w:val="20"/>
              </w:rPr>
            </w:pPr>
            <w:r>
              <w:rPr>
                <w:sz w:val="20"/>
              </w:rPr>
              <w:t>15.30</w:t>
            </w:r>
            <w:r>
              <w:rPr>
                <w:spacing w:val="-2"/>
                <w:sz w:val="20"/>
              </w:rPr>
              <w:t> </w:t>
            </w:r>
            <w:r>
              <w:rPr>
                <w:sz w:val="20"/>
              </w:rPr>
              <w:t>– </w:t>
            </w:r>
            <w:r>
              <w:rPr>
                <w:spacing w:val="-2"/>
                <w:sz w:val="20"/>
              </w:rPr>
              <w:t>16.00</w:t>
            </w:r>
          </w:p>
        </w:tc>
        <w:tc>
          <w:tcPr>
            <w:tcW w:w="2031" w:type="dxa"/>
          </w:tcPr>
          <w:p>
            <w:pPr>
              <w:pStyle w:val="TableParagraph"/>
              <w:spacing w:line="210" w:lineRule="exact"/>
              <w:ind w:left="109"/>
              <w:rPr>
                <w:sz w:val="20"/>
              </w:rPr>
            </w:pPr>
            <w:r>
              <w:rPr>
                <w:sz w:val="20"/>
              </w:rPr>
              <w:t>15.30</w:t>
            </w:r>
            <w:r>
              <w:rPr>
                <w:spacing w:val="-3"/>
                <w:sz w:val="20"/>
              </w:rPr>
              <w:t> </w:t>
            </w:r>
            <w:r>
              <w:rPr>
                <w:sz w:val="20"/>
              </w:rPr>
              <w:t>– </w:t>
            </w:r>
            <w:r>
              <w:rPr>
                <w:spacing w:val="-2"/>
                <w:sz w:val="20"/>
              </w:rPr>
              <w:t>16.00</w:t>
            </w:r>
          </w:p>
        </w:tc>
        <w:tc>
          <w:tcPr>
            <w:tcW w:w="2029" w:type="dxa"/>
          </w:tcPr>
          <w:p>
            <w:pPr>
              <w:pStyle w:val="TableParagraph"/>
              <w:spacing w:line="210" w:lineRule="exact"/>
              <w:ind w:left="106"/>
              <w:rPr>
                <w:sz w:val="20"/>
              </w:rPr>
            </w:pPr>
            <w:r>
              <w:rPr>
                <w:sz w:val="20"/>
              </w:rPr>
              <w:t>15.30</w:t>
            </w:r>
            <w:r>
              <w:rPr>
                <w:spacing w:val="-2"/>
                <w:sz w:val="20"/>
              </w:rPr>
              <w:t> </w:t>
            </w:r>
            <w:r>
              <w:rPr>
                <w:sz w:val="20"/>
              </w:rPr>
              <w:t>– </w:t>
            </w:r>
            <w:r>
              <w:rPr>
                <w:spacing w:val="-2"/>
                <w:sz w:val="20"/>
              </w:rPr>
              <w:t>16.00</w:t>
            </w:r>
          </w:p>
        </w:tc>
        <w:tc>
          <w:tcPr>
            <w:tcW w:w="1892" w:type="dxa"/>
          </w:tcPr>
          <w:p>
            <w:pPr>
              <w:pStyle w:val="TableParagraph"/>
              <w:spacing w:line="210" w:lineRule="exact"/>
              <w:ind w:left="108"/>
              <w:rPr>
                <w:sz w:val="20"/>
              </w:rPr>
            </w:pPr>
            <w:r>
              <w:rPr>
                <w:sz w:val="20"/>
              </w:rPr>
              <w:t>15.30</w:t>
            </w:r>
            <w:r>
              <w:rPr>
                <w:spacing w:val="-2"/>
                <w:sz w:val="20"/>
              </w:rPr>
              <w:t> </w:t>
            </w:r>
            <w:r>
              <w:rPr>
                <w:sz w:val="20"/>
              </w:rPr>
              <w:t>– </w:t>
            </w:r>
            <w:r>
              <w:rPr>
                <w:spacing w:val="-2"/>
                <w:sz w:val="20"/>
              </w:rPr>
              <w:t>16.00</w:t>
            </w:r>
          </w:p>
        </w:tc>
        <w:tc>
          <w:tcPr>
            <w:tcW w:w="1981" w:type="dxa"/>
          </w:tcPr>
          <w:p>
            <w:pPr>
              <w:pStyle w:val="TableParagraph"/>
              <w:spacing w:line="210" w:lineRule="exact"/>
              <w:ind w:left="105"/>
              <w:rPr>
                <w:sz w:val="20"/>
              </w:rPr>
            </w:pPr>
            <w:r>
              <w:rPr>
                <w:sz w:val="20"/>
              </w:rPr>
              <w:t>15.30</w:t>
            </w:r>
            <w:r>
              <w:rPr>
                <w:spacing w:val="-2"/>
                <w:sz w:val="20"/>
              </w:rPr>
              <w:t> </w:t>
            </w:r>
            <w:r>
              <w:rPr>
                <w:sz w:val="20"/>
              </w:rPr>
              <w:t>– </w:t>
            </w:r>
            <w:r>
              <w:rPr>
                <w:spacing w:val="-2"/>
                <w:sz w:val="20"/>
              </w:rPr>
              <w:t>16.00</w:t>
            </w:r>
          </w:p>
        </w:tc>
      </w:tr>
      <w:tr>
        <w:trPr>
          <w:trHeight w:val="690" w:hRule="atLeast"/>
        </w:trPr>
        <w:tc>
          <w:tcPr>
            <w:tcW w:w="5051" w:type="dxa"/>
          </w:tcPr>
          <w:p>
            <w:pPr>
              <w:pStyle w:val="TableParagraph"/>
              <w:spacing w:line="223" w:lineRule="exact"/>
              <w:rPr>
                <w:sz w:val="20"/>
              </w:rPr>
            </w:pPr>
            <w:r>
              <w:rPr>
                <w:sz w:val="20"/>
              </w:rPr>
              <w:t>Подготовка</w:t>
            </w:r>
            <w:r>
              <w:rPr>
                <w:spacing w:val="-8"/>
                <w:sz w:val="20"/>
              </w:rPr>
              <w:t> </w:t>
            </w:r>
            <w:r>
              <w:rPr>
                <w:sz w:val="20"/>
              </w:rPr>
              <w:t>к</w:t>
            </w:r>
            <w:r>
              <w:rPr>
                <w:spacing w:val="-7"/>
                <w:sz w:val="20"/>
              </w:rPr>
              <w:t> </w:t>
            </w:r>
            <w:r>
              <w:rPr>
                <w:sz w:val="20"/>
              </w:rPr>
              <w:t>прогулке.</w:t>
            </w:r>
            <w:r>
              <w:rPr>
                <w:spacing w:val="-7"/>
                <w:sz w:val="20"/>
              </w:rPr>
              <w:t> </w:t>
            </w:r>
            <w:r>
              <w:rPr>
                <w:spacing w:val="-2"/>
                <w:sz w:val="20"/>
              </w:rPr>
              <w:t>Прогулка.</w:t>
            </w:r>
          </w:p>
          <w:p>
            <w:pPr>
              <w:pStyle w:val="TableParagraph"/>
              <w:tabs>
                <w:tab w:pos="1858" w:val="left" w:leader="none"/>
                <w:tab w:pos="2568" w:val="left" w:leader="none"/>
                <w:tab w:pos="3810" w:val="left" w:leader="none"/>
              </w:tabs>
              <w:spacing w:line="230" w:lineRule="atLeast"/>
              <w:ind w:right="103"/>
              <w:rPr>
                <w:sz w:val="20"/>
              </w:rPr>
            </w:pPr>
            <w:r>
              <w:rPr>
                <w:spacing w:val="-2"/>
                <w:sz w:val="20"/>
              </w:rPr>
              <w:t>Самостоятельные</w:t>
            </w:r>
            <w:r>
              <w:rPr>
                <w:sz w:val="20"/>
              </w:rPr>
              <w:tab/>
            </w:r>
            <w:r>
              <w:rPr>
                <w:spacing w:val="-4"/>
                <w:sz w:val="20"/>
              </w:rPr>
              <w:t>игры.</w:t>
            </w:r>
            <w:r>
              <w:rPr>
                <w:sz w:val="20"/>
              </w:rPr>
              <w:tab/>
            </w:r>
            <w:r>
              <w:rPr>
                <w:spacing w:val="-2"/>
                <w:sz w:val="20"/>
              </w:rPr>
              <w:t>Совместная</w:t>
            </w:r>
            <w:r>
              <w:rPr>
                <w:sz w:val="20"/>
              </w:rPr>
              <w:tab/>
            </w:r>
            <w:r>
              <w:rPr>
                <w:spacing w:val="-2"/>
                <w:sz w:val="20"/>
              </w:rPr>
              <w:t>деятельность </w:t>
            </w:r>
            <w:r>
              <w:rPr>
                <w:sz w:val="20"/>
              </w:rPr>
              <w:t>взрослого и детей, игры, общение, досуги.</w:t>
            </w:r>
          </w:p>
        </w:tc>
        <w:tc>
          <w:tcPr>
            <w:tcW w:w="1885" w:type="dxa"/>
          </w:tcPr>
          <w:p>
            <w:pPr>
              <w:pStyle w:val="TableParagraph"/>
              <w:spacing w:line="223" w:lineRule="exact"/>
              <w:rPr>
                <w:sz w:val="20"/>
              </w:rPr>
            </w:pPr>
            <w:r>
              <w:rPr>
                <w:spacing w:val="-2"/>
                <w:sz w:val="20"/>
              </w:rPr>
              <w:t>16.00-18.00</w:t>
            </w:r>
          </w:p>
        </w:tc>
        <w:tc>
          <w:tcPr>
            <w:tcW w:w="2031" w:type="dxa"/>
          </w:tcPr>
          <w:p>
            <w:pPr>
              <w:pStyle w:val="TableParagraph"/>
              <w:spacing w:line="223" w:lineRule="exact"/>
              <w:ind w:left="109"/>
              <w:rPr>
                <w:sz w:val="20"/>
              </w:rPr>
            </w:pPr>
            <w:r>
              <w:rPr>
                <w:spacing w:val="-2"/>
                <w:sz w:val="20"/>
              </w:rPr>
              <w:t>16.00-18.00</w:t>
            </w:r>
          </w:p>
        </w:tc>
        <w:tc>
          <w:tcPr>
            <w:tcW w:w="2029" w:type="dxa"/>
          </w:tcPr>
          <w:p>
            <w:pPr>
              <w:pStyle w:val="TableParagraph"/>
              <w:spacing w:line="223" w:lineRule="exact"/>
              <w:ind w:left="106"/>
              <w:rPr>
                <w:sz w:val="20"/>
              </w:rPr>
            </w:pPr>
            <w:r>
              <w:rPr>
                <w:spacing w:val="-2"/>
                <w:sz w:val="20"/>
              </w:rPr>
              <w:t>16.00-18.00</w:t>
            </w:r>
          </w:p>
        </w:tc>
        <w:tc>
          <w:tcPr>
            <w:tcW w:w="1892" w:type="dxa"/>
          </w:tcPr>
          <w:p>
            <w:pPr>
              <w:pStyle w:val="TableParagraph"/>
              <w:spacing w:line="223" w:lineRule="exact"/>
              <w:ind w:left="108"/>
              <w:rPr>
                <w:sz w:val="20"/>
              </w:rPr>
            </w:pPr>
            <w:r>
              <w:rPr>
                <w:spacing w:val="-2"/>
                <w:sz w:val="20"/>
              </w:rPr>
              <w:t>16.00-18.00</w:t>
            </w:r>
          </w:p>
        </w:tc>
        <w:tc>
          <w:tcPr>
            <w:tcW w:w="1981" w:type="dxa"/>
          </w:tcPr>
          <w:p>
            <w:pPr>
              <w:pStyle w:val="TableParagraph"/>
              <w:spacing w:line="223" w:lineRule="exact"/>
              <w:ind w:left="105"/>
              <w:rPr>
                <w:sz w:val="20"/>
              </w:rPr>
            </w:pPr>
            <w:r>
              <w:rPr>
                <w:spacing w:val="-2"/>
                <w:sz w:val="20"/>
              </w:rPr>
              <w:t>16.00-18.00</w:t>
            </w:r>
          </w:p>
        </w:tc>
      </w:tr>
    </w:tbl>
    <w:p>
      <w:pPr>
        <w:pStyle w:val="BodyText"/>
        <w:rPr>
          <w:b/>
          <w:sz w:val="24"/>
        </w:rPr>
      </w:pPr>
    </w:p>
    <w:p>
      <w:pPr>
        <w:pStyle w:val="BodyText"/>
        <w:rPr>
          <w:b/>
          <w:sz w:val="24"/>
        </w:rPr>
      </w:pPr>
    </w:p>
    <w:p>
      <w:pPr>
        <w:pStyle w:val="BodyText"/>
        <w:spacing w:before="214"/>
        <w:rPr>
          <w:b/>
          <w:sz w:val="24"/>
        </w:rPr>
      </w:pPr>
    </w:p>
    <w:p>
      <w:pPr>
        <w:spacing w:before="0"/>
        <w:ind w:left="0" w:right="207" w:firstLine="0"/>
        <w:jc w:val="center"/>
        <w:rPr>
          <w:b/>
          <w:sz w:val="24"/>
        </w:rPr>
      </w:pPr>
      <w:r>
        <w:rPr>
          <w:b/>
          <w:sz w:val="24"/>
        </w:rPr>
        <w:t>Режимы</w:t>
      </w:r>
      <w:r>
        <w:rPr>
          <w:b/>
          <w:spacing w:val="-4"/>
          <w:sz w:val="24"/>
        </w:rPr>
        <w:t> </w:t>
      </w:r>
      <w:r>
        <w:rPr>
          <w:b/>
          <w:spacing w:val="-5"/>
          <w:sz w:val="24"/>
        </w:rPr>
        <w:t>дня</w:t>
      </w:r>
    </w:p>
    <w:p>
      <w:pPr>
        <w:spacing w:before="0"/>
        <w:ind w:left="0" w:right="209" w:firstLine="0"/>
        <w:jc w:val="center"/>
        <w:rPr>
          <w:b/>
          <w:sz w:val="24"/>
        </w:rPr>
      </w:pPr>
      <w:r>
        <w:rPr>
          <w:b/>
          <w:sz w:val="24"/>
        </w:rPr>
        <w:t>Примерный</w:t>
      </w:r>
      <w:r>
        <w:rPr>
          <w:b/>
          <w:spacing w:val="-2"/>
          <w:sz w:val="24"/>
        </w:rPr>
        <w:t> </w:t>
      </w:r>
      <w:r>
        <w:rPr>
          <w:b/>
          <w:sz w:val="24"/>
        </w:rPr>
        <w:t>режим</w:t>
      </w:r>
      <w:r>
        <w:rPr>
          <w:b/>
          <w:spacing w:val="-3"/>
          <w:sz w:val="24"/>
        </w:rPr>
        <w:t> </w:t>
      </w:r>
      <w:r>
        <w:rPr>
          <w:b/>
          <w:sz w:val="24"/>
        </w:rPr>
        <w:t>дня</w:t>
      </w:r>
      <w:r>
        <w:rPr>
          <w:b/>
          <w:spacing w:val="-2"/>
          <w:sz w:val="24"/>
        </w:rPr>
        <w:t> </w:t>
      </w:r>
      <w:r>
        <w:rPr>
          <w:b/>
          <w:sz w:val="24"/>
        </w:rPr>
        <w:t>на</w:t>
      </w:r>
      <w:r>
        <w:rPr>
          <w:b/>
          <w:spacing w:val="-1"/>
          <w:sz w:val="24"/>
        </w:rPr>
        <w:t> </w:t>
      </w:r>
      <w:r>
        <w:rPr>
          <w:b/>
          <w:sz w:val="24"/>
        </w:rPr>
        <w:t>холодный</w:t>
      </w:r>
      <w:r>
        <w:rPr>
          <w:b/>
          <w:spacing w:val="-1"/>
          <w:sz w:val="24"/>
        </w:rPr>
        <w:t> </w:t>
      </w:r>
      <w:r>
        <w:rPr>
          <w:b/>
          <w:sz w:val="24"/>
        </w:rPr>
        <w:t>период</w:t>
      </w:r>
      <w:r>
        <w:rPr>
          <w:b/>
          <w:spacing w:val="-3"/>
          <w:sz w:val="24"/>
        </w:rPr>
        <w:t> </w:t>
      </w:r>
      <w:r>
        <w:rPr>
          <w:b/>
          <w:sz w:val="24"/>
        </w:rPr>
        <w:t>года</w:t>
      </w:r>
      <w:r>
        <w:rPr>
          <w:b/>
          <w:spacing w:val="-1"/>
          <w:sz w:val="24"/>
        </w:rPr>
        <w:t> </w:t>
      </w:r>
      <w:r>
        <w:rPr>
          <w:b/>
          <w:sz w:val="24"/>
        </w:rPr>
        <w:t>при</w:t>
      </w:r>
      <w:r>
        <w:rPr>
          <w:b/>
          <w:spacing w:val="-2"/>
          <w:sz w:val="24"/>
        </w:rPr>
        <w:t> </w:t>
      </w:r>
      <w:r>
        <w:rPr>
          <w:b/>
          <w:sz w:val="24"/>
        </w:rPr>
        <w:t>10,5</w:t>
      </w:r>
      <w:r>
        <w:rPr>
          <w:b/>
          <w:spacing w:val="-2"/>
          <w:sz w:val="24"/>
        </w:rPr>
        <w:t> </w:t>
      </w:r>
      <w:r>
        <w:rPr>
          <w:b/>
          <w:sz w:val="24"/>
        </w:rPr>
        <w:t>часовом</w:t>
      </w:r>
      <w:r>
        <w:rPr>
          <w:b/>
          <w:spacing w:val="-2"/>
          <w:sz w:val="24"/>
        </w:rPr>
        <w:t> пребывании:</w:t>
      </w:r>
    </w:p>
    <w:p>
      <w:pPr>
        <w:pStyle w:val="BodyText"/>
        <w:spacing w:before="73"/>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4"/>
        <w:gridCol w:w="1822"/>
        <w:gridCol w:w="1862"/>
        <w:gridCol w:w="1843"/>
        <w:gridCol w:w="1842"/>
        <w:gridCol w:w="1806"/>
      </w:tblGrid>
      <w:tr>
        <w:trPr>
          <w:trHeight w:val="919" w:hRule="atLeast"/>
        </w:trPr>
        <w:tc>
          <w:tcPr>
            <w:tcW w:w="5384" w:type="dxa"/>
          </w:tcPr>
          <w:p>
            <w:pPr>
              <w:pStyle w:val="TableParagraph"/>
              <w:spacing w:line="228" w:lineRule="exact"/>
              <w:rPr>
                <w:b/>
                <w:sz w:val="20"/>
              </w:rPr>
            </w:pPr>
            <w:r>
              <w:rPr>
                <w:b/>
                <w:spacing w:val="-2"/>
                <w:sz w:val="20"/>
              </w:rPr>
              <w:t>Содержание</w:t>
            </w:r>
          </w:p>
        </w:tc>
        <w:tc>
          <w:tcPr>
            <w:tcW w:w="1822" w:type="dxa"/>
          </w:tcPr>
          <w:p>
            <w:pPr>
              <w:pStyle w:val="TableParagraph"/>
              <w:ind w:left="10" w:right="3"/>
              <w:jc w:val="center"/>
              <w:rPr>
                <w:b/>
                <w:sz w:val="20"/>
              </w:rPr>
            </w:pPr>
            <w:r>
              <w:rPr>
                <w:b/>
                <w:sz w:val="20"/>
              </w:rPr>
              <w:t>Группы</w:t>
            </w:r>
            <w:r>
              <w:rPr>
                <w:b/>
                <w:spacing w:val="-13"/>
                <w:sz w:val="20"/>
              </w:rPr>
              <w:t> </w:t>
            </w:r>
            <w:r>
              <w:rPr>
                <w:b/>
                <w:sz w:val="20"/>
              </w:rPr>
              <w:t>раннего </w:t>
            </w:r>
            <w:r>
              <w:rPr>
                <w:b/>
                <w:spacing w:val="-2"/>
                <w:sz w:val="20"/>
              </w:rPr>
              <w:t>возраста</w:t>
            </w:r>
          </w:p>
          <w:p>
            <w:pPr>
              <w:pStyle w:val="TableParagraph"/>
              <w:ind w:left="10"/>
              <w:jc w:val="center"/>
              <w:rPr>
                <w:b/>
                <w:sz w:val="20"/>
              </w:rPr>
            </w:pPr>
            <w:r>
              <w:rPr>
                <w:b/>
                <w:sz w:val="20"/>
              </w:rPr>
              <w:t>(2-3</w:t>
            </w:r>
            <w:r>
              <w:rPr>
                <w:b/>
                <w:spacing w:val="-2"/>
                <w:sz w:val="20"/>
              </w:rPr>
              <w:t> года)</w:t>
            </w:r>
          </w:p>
        </w:tc>
        <w:tc>
          <w:tcPr>
            <w:tcW w:w="1862" w:type="dxa"/>
          </w:tcPr>
          <w:p>
            <w:pPr>
              <w:pStyle w:val="TableParagraph"/>
              <w:ind w:left="480" w:right="472" w:firstLine="3"/>
              <w:jc w:val="center"/>
              <w:rPr>
                <w:b/>
                <w:sz w:val="20"/>
              </w:rPr>
            </w:pPr>
            <w:r>
              <w:rPr>
                <w:b/>
                <w:spacing w:val="-2"/>
                <w:sz w:val="20"/>
              </w:rPr>
              <w:t>Группы младшего возраста</w:t>
            </w:r>
          </w:p>
          <w:p>
            <w:pPr>
              <w:pStyle w:val="TableParagraph"/>
              <w:spacing w:line="210" w:lineRule="exact"/>
              <w:ind w:left="8"/>
              <w:jc w:val="center"/>
              <w:rPr>
                <w:b/>
                <w:sz w:val="20"/>
              </w:rPr>
            </w:pPr>
            <w:r>
              <w:rPr>
                <w:b/>
                <w:sz w:val="20"/>
              </w:rPr>
              <w:t>(3-4</w:t>
            </w:r>
            <w:r>
              <w:rPr>
                <w:b/>
                <w:spacing w:val="-2"/>
                <w:sz w:val="20"/>
              </w:rPr>
              <w:t> года)</w:t>
            </w:r>
          </w:p>
        </w:tc>
        <w:tc>
          <w:tcPr>
            <w:tcW w:w="1843" w:type="dxa"/>
          </w:tcPr>
          <w:p>
            <w:pPr>
              <w:pStyle w:val="TableParagraph"/>
              <w:ind w:left="67" w:right="57"/>
              <w:jc w:val="center"/>
              <w:rPr>
                <w:b/>
                <w:sz w:val="20"/>
              </w:rPr>
            </w:pPr>
            <w:r>
              <w:rPr>
                <w:b/>
                <w:sz w:val="20"/>
              </w:rPr>
              <w:t>Группы</w:t>
            </w:r>
            <w:r>
              <w:rPr>
                <w:b/>
                <w:spacing w:val="-13"/>
                <w:sz w:val="20"/>
              </w:rPr>
              <w:t> </w:t>
            </w:r>
            <w:r>
              <w:rPr>
                <w:b/>
                <w:sz w:val="20"/>
              </w:rPr>
              <w:t>среднего </w:t>
            </w:r>
            <w:r>
              <w:rPr>
                <w:b/>
                <w:spacing w:val="-2"/>
                <w:sz w:val="20"/>
              </w:rPr>
              <w:t>возраста</w:t>
            </w:r>
          </w:p>
          <w:p>
            <w:pPr>
              <w:pStyle w:val="TableParagraph"/>
              <w:ind w:left="67" w:right="55"/>
              <w:jc w:val="center"/>
              <w:rPr>
                <w:b/>
                <w:sz w:val="20"/>
              </w:rPr>
            </w:pPr>
            <w:r>
              <w:rPr>
                <w:b/>
                <w:sz w:val="20"/>
              </w:rPr>
              <w:t>(4-5</w:t>
            </w:r>
            <w:r>
              <w:rPr>
                <w:b/>
                <w:spacing w:val="-3"/>
                <w:sz w:val="20"/>
              </w:rPr>
              <w:t> </w:t>
            </w:r>
            <w:r>
              <w:rPr>
                <w:b/>
                <w:spacing w:val="-4"/>
                <w:sz w:val="20"/>
              </w:rPr>
              <w:t>лет)</w:t>
            </w:r>
          </w:p>
        </w:tc>
        <w:tc>
          <w:tcPr>
            <w:tcW w:w="1842" w:type="dxa"/>
          </w:tcPr>
          <w:p>
            <w:pPr>
              <w:pStyle w:val="TableParagraph"/>
              <w:ind w:left="14" w:right="3"/>
              <w:jc w:val="center"/>
              <w:rPr>
                <w:b/>
                <w:sz w:val="20"/>
              </w:rPr>
            </w:pPr>
            <w:r>
              <w:rPr>
                <w:b/>
                <w:sz w:val="20"/>
              </w:rPr>
              <w:t>Группы</w:t>
            </w:r>
            <w:r>
              <w:rPr>
                <w:b/>
                <w:spacing w:val="-13"/>
                <w:sz w:val="20"/>
              </w:rPr>
              <w:t> </w:t>
            </w:r>
            <w:r>
              <w:rPr>
                <w:b/>
                <w:sz w:val="20"/>
              </w:rPr>
              <w:t>старшего </w:t>
            </w:r>
            <w:r>
              <w:rPr>
                <w:b/>
                <w:spacing w:val="-2"/>
                <w:sz w:val="20"/>
              </w:rPr>
              <w:t>возраста</w:t>
            </w:r>
          </w:p>
          <w:p>
            <w:pPr>
              <w:pStyle w:val="TableParagraph"/>
              <w:ind w:left="14"/>
              <w:jc w:val="center"/>
              <w:rPr>
                <w:b/>
                <w:sz w:val="20"/>
              </w:rPr>
            </w:pPr>
            <w:r>
              <w:rPr>
                <w:b/>
                <w:sz w:val="20"/>
              </w:rPr>
              <w:t>(5-6</w:t>
            </w:r>
            <w:r>
              <w:rPr>
                <w:b/>
                <w:spacing w:val="-4"/>
                <w:sz w:val="20"/>
              </w:rPr>
              <w:t> лет)</w:t>
            </w:r>
          </w:p>
        </w:tc>
        <w:tc>
          <w:tcPr>
            <w:tcW w:w="1806" w:type="dxa"/>
          </w:tcPr>
          <w:p>
            <w:pPr>
              <w:pStyle w:val="TableParagraph"/>
              <w:ind w:left="112" w:right="95" w:hanging="1"/>
              <w:jc w:val="center"/>
              <w:rPr>
                <w:b/>
                <w:sz w:val="20"/>
              </w:rPr>
            </w:pPr>
            <w:r>
              <w:rPr>
                <w:b/>
                <w:sz w:val="20"/>
              </w:rPr>
              <w:t>Группы подгот.</w:t>
            </w:r>
            <w:r>
              <w:rPr>
                <w:b/>
                <w:spacing w:val="40"/>
                <w:sz w:val="20"/>
              </w:rPr>
              <w:t> </w:t>
            </w:r>
            <w:r>
              <w:rPr>
                <w:b/>
                <w:sz w:val="20"/>
              </w:rPr>
              <w:t>к</w:t>
            </w:r>
            <w:r>
              <w:rPr>
                <w:b/>
                <w:spacing w:val="-13"/>
                <w:sz w:val="20"/>
              </w:rPr>
              <w:t> </w:t>
            </w:r>
            <w:r>
              <w:rPr>
                <w:b/>
                <w:sz w:val="20"/>
              </w:rPr>
              <w:t>школе</w:t>
            </w:r>
            <w:r>
              <w:rPr>
                <w:b/>
                <w:spacing w:val="-12"/>
                <w:sz w:val="20"/>
              </w:rPr>
              <w:t> </w:t>
            </w:r>
            <w:r>
              <w:rPr>
                <w:b/>
                <w:sz w:val="20"/>
              </w:rPr>
              <w:t>возраста (6-7 лет)</w:t>
            </w:r>
          </w:p>
        </w:tc>
      </w:tr>
      <w:tr>
        <w:trPr>
          <w:trHeight w:val="230" w:hRule="atLeast"/>
        </w:trPr>
        <w:tc>
          <w:tcPr>
            <w:tcW w:w="5384" w:type="dxa"/>
            <w:vMerge w:val="restart"/>
          </w:tcPr>
          <w:p>
            <w:pPr>
              <w:pStyle w:val="TableParagraph"/>
              <w:spacing w:line="228" w:lineRule="exact"/>
              <w:rPr>
                <w:sz w:val="20"/>
              </w:rPr>
            </w:pPr>
            <w:r>
              <w:rPr>
                <w:sz w:val="20"/>
              </w:rPr>
              <w:t>Прием</w:t>
            </w:r>
            <w:r>
              <w:rPr>
                <w:spacing w:val="80"/>
                <w:sz w:val="20"/>
              </w:rPr>
              <w:t> </w:t>
            </w:r>
            <w:r>
              <w:rPr>
                <w:sz w:val="20"/>
              </w:rPr>
              <w:t>детей,</w:t>
            </w:r>
            <w:r>
              <w:rPr>
                <w:spacing w:val="80"/>
                <w:sz w:val="20"/>
              </w:rPr>
              <w:t> </w:t>
            </w:r>
            <w:r>
              <w:rPr>
                <w:sz w:val="20"/>
              </w:rPr>
              <w:t>осмотр,</w:t>
            </w:r>
            <w:r>
              <w:rPr>
                <w:spacing w:val="80"/>
                <w:sz w:val="20"/>
              </w:rPr>
              <w:t> </w:t>
            </w:r>
            <w:r>
              <w:rPr>
                <w:sz w:val="20"/>
              </w:rPr>
              <w:t>свободная</w:t>
            </w:r>
            <w:r>
              <w:rPr>
                <w:spacing w:val="80"/>
                <w:sz w:val="20"/>
              </w:rPr>
              <w:t> </w:t>
            </w:r>
            <w:r>
              <w:rPr>
                <w:sz w:val="20"/>
              </w:rPr>
              <w:t>игра,</w:t>
            </w:r>
            <w:r>
              <w:rPr>
                <w:spacing w:val="80"/>
                <w:sz w:val="20"/>
              </w:rPr>
              <w:t> </w:t>
            </w:r>
            <w:r>
              <w:rPr>
                <w:sz w:val="20"/>
              </w:rPr>
              <w:t>индивидуальная работа, утренняя гимнастика</w:t>
            </w:r>
          </w:p>
        </w:tc>
        <w:tc>
          <w:tcPr>
            <w:tcW w:w="1822" w:type="dxa"/>
          </w:tcPr>
          <w:p>
            <w:pPr>
              <w:pStyle w:val="TableParagraph"/>
              <w:spacing w:line="210" w:lineRule="exact"/>
              <w:ind w:left="108"/>
              <w:rPr>
                <w:sz w:val="20"/>
              </w:rPr>
            </w:pPr>
            <w:r>
              <w:rPr>
                <w:sz w:val="20"/>
              </w:rPr>
              <w:t>7.30</w:t>
            </w:r>
            <w:r>
              <w:rPr>
                <w:spacing w:val="-3"/>
                <w:sz w:val="20"/>
              </w:rPr>
              <w:t> </w:t>
            </w:r>
            <w:r>
              <w:rPr>
                <w:sz w:val="20"/>
              </w:rPr>
              <w:t>– </w:t>
            </w:r>
            <w:r>
              <w:rPr>
                <w:spacing w:val="-4"/>
                <w:sz w:val="20"/>
              </w:rPr>
              <w:t>8.30</w:t>
            </w:r>
          </w:p>
        </w:tc>
        <w:tc>
          <w:tcPr>
            <w:tcW w:w="1862" w:type="dxa"/>
          </w:tcPr>
          <w:p>
            <w:pPr>
              <w:pStyle w:val="TableParagraph"/>
              <w:spacing w:line="210" w:lineRule="exact"/>
              <w:ind w:left="108"/>
              <w:rPr>
                <w:sz w:val="20"/>
              </w:rPr>
            </w:pPr>
            <w:r>
              <w:rPr>
                <w:sz w:val="20"/>
              </w:rPr>
              <w:t>7.30</w:t>
            </w:r>
            <w:r>
              <w:rPr>
                <w:spacing w:val="-3"/>
                <w:sz w:val="20"/>
              </w:rPr>
              <w:t> </w:t>
            </w:r>
            <w:r>
              <w:rPr>
                <w:sz w:val="20"/>
              </w:rPr>
              <w:t>– </w:t>
            </w:r>
            <w:r>
              <w:rPr>
                <w:spacing w:val="-4"/>
                <w:sz w:val="20"/>
              </w:rPr>
              <w:t>8.30</w:t>
            </w:r>
          </w:p>
        </w:tc>
        <w:tc>
          <w:tcPr>
            <w:tcW w:w="1843" w:type="dxa"/>
          </w:tcPr>
          <w:p>
            <w:pPr>
              <w:pStyle w:val="TableParagraph"/>
              <w:spacing w:line="210" w:lineRule="exact"/>
              <w:ind w:left="108"/>
              <w:rPr>
                <w:sz w:val="20"/>
              </w:rPr>
            </w:pPr>
            <w:r>
              <w:rPr>
                <w:sz w:val="20"/>
              </w:rPr>
              <w:t>7.30</w:t>
            </w:r>
            <w:r>
              <w:rPr>
                <w:spacing w:val="-3"/>
                <w:sz w:val="20"/>
              </w:rPr>
              <w:t> </w:t>
            </w:r>
            <w:r>
              <w:rPr>
                <w:sz w:val="20"/>
              </w:rPr>
              <w:t>– </w:t>
            </w:r>
            <w:r>
              <w:rPr>
                <w:spacing w:val="-4"/>
                <w:sz w:val="20"/>
              </w:rPr>
              <w:t>8.30</w:t>
            </w:r>
          </w:p>
        </w:tc>
        <w:tc>
          <w:tcPr>
            <w:tcW w:w="1842" w:type="dxa"/>
          </w:tcPr>
          <w:p>
            <w:pPr>
              <w:pStyle w:val="TableParagraph"/>
              <w:spacing w:line="210" w:lineRule="exact"/>
              <w:ind w:left="109"/>
              <w:rPr>
                <w:sz w:val="20"/>
              </w:rPr>
            </w:pPr>
            <w:r>
              <w:rPr>
                <w:sz w:val="20"/>
              </w:rPr>
              <w:t>7.30</w:t>
            </w:r>
            <w:r>
              <w:rPr>
                <w:spacing w:val="-3"/>
                <w:sz w:val="20"/>
              </w:rPr>
              <w:t> </w:t>
            </w:r>
            <w:r>
              <w:rPr>
                <w:sz w:val="20"/>
              </w:rPr>
              <w:t>– </w:t>
            </w:r>
            <w:r>
              <w:rPr>
                <w:spacing w:val="-4"/>
                <w:sz w:val="20"/>
              </w:rPr>
              <w:t>8.30</w:t>
            </w:r>
          </w:p>
        </w:tc>
        <w:tc>
          <w:tcPr>
            <w:tcW w:w="1806" w:type="dxa"/>
          </w:tcPr>
          <w:p>
            <w:pPr>
              <w:pStyle w:val="TableParagraph"/>
              <w:spacing w:line="210" w:lineRule="exact"/>
              <w:ind w:left="110"/>
              <w:rPr>
                <w:sz w:val="20"/>
              </w:rPr>
            </w:pPr>
            <w:r>
              <w:rPr>
                <w:sz w:val="20"/>
              </w:rPr>
              <w:t>7.30</w:t>
            </w:r>
            <w:r>
              <w:rPr>
                <w:spacing w:val="-2"/>
                <w:sz w:val="20"/>
              </w:rPr>
              <w:t> </w:t>
            </w:r>
            <w:r>
              <w:rPr>
                <w:sz w:val="20"/>
              </w:rPr>
              <w:t>– </w:t>
            </w:r>
            <w:r>
              <w:rPr>
                <w:spacing w:val="-4"/>
                <w:sz w:val="20"/>
              </w:rPr>
              <w:t>8.30</w:t>
            </w:r>
          </w:p>
        </w:tc>
      </w:tr>
      <w:tr>
        <w:trPr>
          <w:trHeight w:val="230" w:hRule="atLeast"/>
        </w:trPr>
        <w:tc>
          <w:tcPr>
            <w:tcW w:w="5384" w:type="dxa"/>
            <w:vMerge/>
            <w:tcBorders>
              <w:top w:val="nil"/>
            </w:tcBorders>
          </w:tcPr>
          <w:p>
            <w:pPr>
              <w:rPr>
                <w:sz w:val="2"/>
                <w:szCs w:val="2"/>
              </w:rPr>
            </w:pPr>
          </w:p>
        </w:tc>
        <w:tc>
          <w:tcPr>
            <w:tcW w:w="1822" w:type="dxa"/>
          </w:tcPr>
          <w:p>
            <w:pPr>
              <w:pStyle w:val="TableParagraph"/>
              <w:ind w:left="0"/>
              <w:rPr>
                <w:sz w:val="16"/>
              </w:rPr>
            </w:pPr>
          </w:p>
        </w:tc>
        <w:tc>
          <w:tcPr>
            <w:tcW w:w="1862" w:type="dxa"/>
          </w:tcPr>
          <w:p>
            <w:pPr>
              <w:pStyle w:val="TableParagraph"/>
              <w:ind w:left="0"/>
              <w:rPr>
                <w:sz w:val="16"/>
              </w:rPr>
            </w:pPr>
          </w:p>
        </w:tc>
        <w:tc>
          <w:tcPr>
            <w:tcW w:w="1843" w:type="dxa"/>
          </w:tcPr>
          <w:p>
            <w:pPr>
              <w:pStyle w:val="TableParagraph"/>
              <w:ind w:left="0"/>
              <w:rPr>
                <w:sz w:val="16"/>
              </w:rPr>
            </w:pPr>
          </w:p>
        </w:tc>
        <w:tc>
          <w:tcPr>
            <w:tcW w:w="1842" w:type="dxa"/>
          </w:tcPr>
          <w:p>
            <w:pPr>
              <w:pStyle w:val="TableParagraph"/>
              <w:ind w:left="0"/>
              <w:rPr>
                <w:sz w:val="16"/>
              </w:rPr>
            </w:pPr>
          </w:p>
        </w:tc>
        <w:tc>
          <w:tcPr>
            <w:tcW w:w="1806" w:type="dxa"/>
          </w:tcPr>
          <w:p>
            <w:pPr>
              <w:pStyle w:val="TableParagraph"/>
              <w:ind w:left="0"/>
              <w:rPr>
                <w:sz w:val="16"/>
              </w:rPr>
            </w:pPr>
          </w:p>
        </w:tc>
      </w:tr>
      <w:tr>
        <w:trPr>
          <w:trHeight w:val="270" w:hRule="atLeast"/>
        </w:trPr>
        <w:tc>
          <w:tcPr>
            <w:tcW w:w="5384" w:type="dxa"/>
          </w:tcPr>
          <w:p>
            <w:pPr>
              <w:pStyle w:val="TableParagraph"/>
              <w:spacing w:line="223" w:lineRule="exact"/>
              <w:rPr>
                <w:sz w:val="20"/>
              </w:rPr>
            </w:pPr>
            <w:r>
              <w:rPr>
                <w:sz w:val="20"/>
              </w:rPr>
              <w:t>Подготовка</w:t>
            </w:r>
            <w:r>
              <w:rPr>
                <w:spacing w:val="-9"/>
                <w:sz w:val="20"/>
              </w:rPr>
              <w:t> </w:t>
            </w:r>
            <w:r>
              <w:rPr>
                <w:sz w:val="20"/>
              </w:rPr>
              <w:t>к</w:t>
            </w:r>
            <w:r>
              <w:rPr>
                <w:spacing w:val="-10"/>
                <w:sz w:val="20"/>
              </w:rPr>
              <w:t> </w:t>
            </w:r>
            <w:r>
              <w:rPr>
                <w:sz w:val="20"/>
              </w:rPr>
              <w:t>завтраку.</w:t>
            </w:r>
            <w:r>
              <w:rPr>
                <w:spacing w:val="-9"/>
                <w:sz w:val="20"/>
              </w:rPr>
              <w:t> </w:t>
            </w:r>
            <w:r>
              <w:rPr>
                <w:sz w:val="20"/>
              </w:rPr>
              <w:t>Гигиенические</w:t>
            </w:r>
            <w:r>
              <w:rPr>
                <w:spacing w:val="-6"/>
                <w:sz w:val="20"/>
              </w:rPr>
              <w:t> </w:t>
            </w:r>
            <w:r>
              <w:rPr>
                <w:spacing w:val="-2"/>
                <w:sz w:val="20"/>
              </w:rPr>
              <w:t>процедуры.Завтрак</w:t>
            </w:r>
          </w:p>
        </w:tc>
        <w:tc>
          <w:tcPr>
            <w:tcW w:w="1822" w:type="dxa"/>
          </w:tcPr>
          <w:p>
            <w:pPr>
              <w:pStyle w:val="TableParagraph"/>
              <w:spacing w:line="223" w:lineRule="exact"/>
              <w:ind w:left="108"/>
              <w:rPr>
                <w:sz w:val="20"/>
              </w:rPr>
            </w:pPr>
            <w:r>
              <w:rPr>
                <w:sz w:val="20"/>
              </w:rPr>
              <w:t>8.30</w:t>
            </w:r>
            <w:r>
              <w:rPr>
                <w:spacing w:val="-3"/>
                <w:sz w:val="20"/>
              </w:rPr>
              <w:t> </w:t>
            </w:r>
            <w:r>
              <w:rPr>
                <w:sz w:val="20"/>
              </w:rPr>
              <w:t>– </w:t>
            </w:r>
            <w:r>
              <w:rPr>
                <w:spacing w:val="-2"/>
                <w:sz w:val="20"/>
              </w:rPr>
              <w:t>8.50.</w:t>
            </w:r>
          </w:p>
        </w:tc>
        <w:tc>
          <w:tcPr>
            <w:tcW w:w="1862" w:type="dxa"/>
          </w:tcPr>
          <w:p>
            <w:pPr>
              <w:pStyle w:val="TableParagraph"/>
              <w:spacing w:line="223" w:lineRule="exact"/>
              <w:ind w:left="108"/>
              <w:rPr>
                <w:sz w:val="20"/>
              </w:rPr>
            </w:pPr>
            <w:r>
              <w:rPr>
                <w:sz w:val="20"/>
              </w:rPr>
              <w:t>8.30</w:t>
            </w:r>
            <w:r>
              <w:rPr>
                <w:spacing w:val="-3"/>
                <w:sz w:val="20"/>
              </w:rPr>
              <w:t> </w:t>
            </w:r>
            <w:r>
              <w:rPr>
                <w:sz w:val="20"/>
              </w:rPr>
              <w:t>– </w:t>
            </w:r>
            <w:r>
              <w:rPr>
                <w:spacing w:val="-4"/>
                <w:sz w:val="20"/>
              </w:rPr>
              <w:t>8.50</w:t>
            </w:r>
          </w:p>
        </w:tc>
        <w:tc>
          <w:tcPr>
            <w:tcW w:w="1843" w:type="dxa"/>
          </w:tcPr>
          <w:p>
            <w:pPr>
              <w:pStyle w:val="TableParagraph"/>
              <w:spacing w:line="223" w:lineRule="exact"/>
              <w:ind w:left="108"/>
              <w:rPr>
                <w:sz w:val="20"/>
              </w:rPr>
            </w:pPr>
            <w:r>
              <w:rPr>
                <w:sz w:val="20"/>
              </w:rPr>
              <w:t>8.30</w:t>
            </w:r>
            <w:r>
              <w:rPr>
                <w:spacing w:val="-3"/>
                <w:sz w:val="20"/>
              </w:rPr>
              <w:t> </w:t>
            </w:r>
            <w:r>
              <w:rPr>
                <w:sz w:val="20"/>
              </w:rPr>
              <w:t>– </w:t>
            </w:r>
            <w:r>
              <w:rPr>
                <w:spacing w:val="-4"/>
                <w:sz w:val="20"/>
              </w:rPr>
              <w:t>8.50</w:t>
            </w:r>
          </w:p>
        </w:tc>
        <w:tc>
          <w:tcPr>
            <w:tcW w:w="1842" w:type="dxa"/>
          </w:tcPr>
          <w:p>
            <w:pPr>
              <w:pStyle w:val="TableParagraph"/>
              <w:spacing w:line="223" w:lineRule="exact"/>
              <w:ind w:left="109"/>
              <w:rPr>
                <w:sz w:val="20"/>
              </w:rPr>
            </w:pPr>
            <w:r>
              <w:rPr>
                <w:sz w:val="20"/>
              </w:rPr>
              <w:t>8.30</w:t>
            </w:r>
            <w:r>
              <w:rPr>
                <w:spacing w:val="-3"/>
                <w:sz w:val="20"/>
              </w:rPr>
              <w:t> </w:t>
            </w:r>
            <w:r>
              <w:rPr>
                <w:sz w:val="20"/>
              </w:rPr>
              <w:t>– </w:t>
            </w:r>
            <w:r>
              <w:rPr>
                <w:spacing w:val="-2"/>
                <w:sz w:val="20"/>
              </w:rPr>
              <w:t>8.50.</w:t>
            </w:r>
          </w:p>
        </w:tc>
        <w:tc>
          <w:tcPr>
            <w:tcW w:w="1806" w:type="dxa"/>
          </w:tcPr>
          <w:p>
            <w:pPr>
              <w:pStyle w:val="TableParagraph"/>
              <w:spacing w:line="223" w:lineRule="exact"/>
              <w:ind w:left="110"/>
              <w:rPr>
                <w:sz w:val="20"/>
              </w:rPr>
            </w:pPr>
            <w:r>
              <w:rPr>
                <w:sz w:val="20"/>
              </w:rPr>
              <w:t>8.30</w:t>
            </w:r>
            <w:r>
              <w:rPr>
                <w:spacing w:val="-2"/>
                <w:sz w:val="20"/>
              </w:rPr>
              <w:t> </w:t>
            </w:r>
            <w:r>
              <w:rPr>
                <w:sz w:val="20"/>
              </w:rPr>
              <w:t>– </w:t>
            </w:r>
            <w:r>
              <w:rPr>
                <w:spacing w:val="-4"/>
                <w:sz w:val="20"/>
              </w:rPr>
              <w:t>8.50</w:t>
            </w:r>
          </w:p>
        </w:tc>
      </w:tr>
      <w:tr>
        <w:trPr>
          <w:trHeight w:val="458" w:hRule="atLeast"/>
        </w:trPr>
        <w:tc>
          <w:tcPr>
            <w:tcW w:w="5384" w:type="dxa"/>
          </w:tcPr>
          <w:p>
            <w:pPr>
              <w:pStyle w:val="TableParagraph"/>
              <w:tabs>
                <w:tab w:pos="1311" w:val="left" w:leader="none"/>
                <w:tab w:pos="1618" w:val="left" w:leader="none"/>
                <w:tab w:pos="2870" w:val="left" w:leader="none"/>
                <w:tab w:pos="3798" w:val="left" w:leader="none"/>
              </w:tabs>
              <w:spacing w:line="223" w:lineRule="exact"/>
              <w:rPr>
                <w:sz w:val="20"/>
              </w:rPr>
            </w:pPr>
            <w:r>
              <w:rPr>
                <w:spacing w:val="-2"/>
                <w:sz w:val="20"/>
              </w:rPr>
              <w:t>Подготовка</w:t>
            </w:r>
            <w:r>
              <w:rPr>
                <w:sz w:val="20"/>
              </w:rPr>
              <w:tab/>
            </w:r>
            <w:r>
              <w:rPr>
                <w:spacing w:val="-10"/>
                <w:sz w:val="20"/>
              </w:rPr>
              <w:t>к</w:t>
            </w:r>
            <w:r>
              <w:rPr>
                <w:sz w:val="20"/>
              </w:rPr>
              <w:tab/>
            </w:r>
            <w:r>
              <w:rPr>
                <w:spacing w:val="-2"/>
                <w:sz w:val="20"/>
              </w:rPr>
              <w:t>проведению</w:t>
            </w:r>
            <w:r>
              <w:rPr>
                <w:sz w:val="20"/>
              </w:rPr>
              <w:tab/>
            </w:r>
            <w:r>
              <w:rPr>
                <w:spacing w:val="-2"/>
                <w:sz w:val="20"/>
              </w:rPr>
              <w:t>занятий.</w:t>
            </w:r>
            <w:r>
              <w:rPr>
                <w:sz w:val="20"/>
              </w:rPr>
              <w:tab/>
            </w:r>
            <w:r>
              <w:rPr>
                <w:spacing w:val="-2"/>
                <w:sz w:val="20"/>
              </w:rPr>
              <w:t>Самостоятельная</w:t>
            </w:r>
          </w:p>
          <w:p>
            <w:pPr>
              <w:pStyle w:val="TableParagraph"/>
              <w:spacing w:line="215" w:lineRule="exact"/>
              <w:rPr>
                <w:sz w:val="20"/>
              </w:rPr>
            </w:pPr>
            <w:r>
              <w:rPr>
                <w:sz w:val="20"/>
              </w:rPr>
              <w:t>деятельность</w:t>
            </w:r>
            <w:r>
              <w:rPr>
                <w:spacing w:val="-5"/>
                <w:sz w:val="20"/>
              </w:rPr>
              <w:t> </w:t>
            </w:r>
            <w:r>
              <w:rPr>
                <w:sz w:val="20"/>
              </w:rPr>
              <w:t>и</w:t>
            </w:r>
            <w:r>
              <w:rPr>
                <w:spacing w:val="-7"/>
                <w:sz w:val="20"/>
              </w:rPr>
              <w:t> </w:t>
            </w:r>
            <w:r>
              <w:rPr>
                <w:sz w:val="20"/>
              </w:rPr>
              <w:t>общение</w:t>
            </w:r>
            <w:r>
              <w:rPr>
                <w:spacing w:val="-6"/>
                <w:sz w:val="20"/>
              </w:rPr>
              <w:t> </w:t>
            </w:r>
            <w:r>
              <w:rPr>
                <w:sz w:val="20"/>
              </w:rPr>
              <w:t>детей</w:t>
            </w:r>
            <w:r>
              <w:rPr>
                <w:spacing w:val="-8"/>
                <w:sz w:val="20"/>
              </w:rPr>
              <w:t> </w:t>
            </w:r>
            <w:r>
              <w:rPr>
                <w:sz w:val="20"/>
              </w:rPr>
              <w:t>по</w:t>
            </w:r>
            <w:r>
              <w:rPr>
                <w:spacing w:val="-5"/>
                <w:sz w:val="20"/>
              </w:rPr>
              <w:t> </w:t>
            </w:r>
            <w:r>
              <w:rPr>
                <w:spacing w:val="-2"/>
                <w:sz w:val="20"/>
              </w:rPr>
              <w:t>интересам.</w:t>
            </w:r>
          </w:p>
        </w:tc>
        <w:tc>
          <w:tcPr>
            <w:tcW w:w="1822" w:type="dxa"/>
          </w:tcPr>
          <w:p>
            <w:pPr>
              <w:pStyle w:val="TableParagraph"/>
              <w:spacing w:line="223" w:lineRule="exact"/>
              <w:ind w:left="108"/>
              <w:rPr>
                <w:sz w:val="20"/>
              </w:rPr>
            </w:pPr>
            <w:r>
              <w:rPr>
                <w:sz w:val="20"/>
              </w:rPr>
              <w:t>8.50</w:t>
            </w:r>
            <w:r>
              <w:rPr>
                <w:spacing w:val="-3"/>
                <w:sz w:val="20"/>
              </w:rPr>
              <w:t> </w:t>
            </w:r>
            <w:r>
              <w:rPr>
                <w:sz w:val="20"/>
              </w:rPr>
              <w:t>– </w:t>
            </w:r>
            <w:r>
              <w:rPr>
                <w:spacing w:val="-4"/>
                <w:sz w:val="20"/>
              </w:rPr>
              <w:t>9.00</w:t>
            </w:r>
          </w:p>
        </w:tc>
        <w:tc>
          <w:tcPr>
            <w:tcW w:w="1862" w:type="dxa"/>
          </w:tcPr>
          <w:p>
            <w:pPr>
              <w:pStyle w:val="TableParagraph"/>
              <w:spacing w:line="223" w:lineRule="exact"/>
              <w:ind w:left="108"/>
              <w:rPr>
                <w:sz w:val="20"/>
              </w:rPr>
            </w:pPr>
            <w:r>
              <w:rPr>
                <w:sz w:val="20"/>
              </w:rPr>
              <w:t>8.50</w:t>
            </w:r>
            <w:r>
              <w:rPr>
                <w:spacing w:val="-3"/>
                <w:sz w:val="20"/>
              </w:rPr>
              <w:t> </w:t>
            </w:r>
            <w:r>
              <w:rPr>
                <w:sz w:val="20"/>
              </w:rPr>
              <w:t>– </w:t>
            </w:r>
            <w:r>
              <w:rPr>
                <w:spacing w:val="-4"/>
                <w:sz w:val="20"/>
              </w:rPr>
              <w:t>9.00</w:t>
            </w:r>
          </w:p>
        </w:tc>
        <w:tc>
          <w:tcPr>
            <w:tcW w:w="1843" w:type="dxa"/>
          </w:tcPr>
          <w:p>
            <w:pPr>
              <w:pStyle w:val="TableParagraph"/>
              <w:spacing w:line="223" w:lineRule="exact"/>
              <w:ind w:left="108"/>
              <w:rPr>
                <w:sz w:val="20"/>
              </w:rPr>
            </w:pPr>
            <w:r>
              <w:rPr>
                <w:sz w:val="20"/>
              </w:rPr>
              <w:t>8.50</w:t>
            </w:r>
            <w:r>
              <w:rPr>
                <w:spacing w:val="-3"/>
                <w:sz w:val="20"/>
              </w:rPr>
              <w:t> </w:t>
            </w:r>
            <w:r>
              <w:rPr>
                <w:sz w:val="20"/>
              </w:rPr>
              <w:t>– </w:t>
            </w:r>
            <w:r>
              <w:rPr>
                <w:spacing w:val="-4"/>
                <w:sz w:val="20"/>
              </w:rPr>
              <w:t>9.00</w:t>
            </w:r>
          </w:p>
        </w:tc>
        <w:tc>
          <w:tcPr>
            <w:tcW w:w="1842" w:type="dxa"/>
          </w:tcPr>
          <w:p>
            <w:pPr>
              <w:pStyle w:val="TableParagraph"/>
              <w:spacing w:line="223" w:lineRule="exact"/>
              <w:ind w:left="109"/>
              <w:rPr>
                <w:sz w:val="20"/>
              </w:rPr>
            </w:pPr>
            <w:r>
              <w:rPr>
                <w:sz w:val="20"/>
              </w:rPr>
              <w:t>8.50</w:t>
            </w:r>
            <w:r>
              <w:rPr>
                <w:spacing w:val="-3"/>
                <w:sz w:val="20"/>
              </w:rPr>
              <w:t> </w:t>
            </w:r>
            <w:r>
              <w:rPr>
                <w:sz w:val="20"/>
              </w:rPr>
              <w:t>– </w:t>
            </w:r>
            <w:r>
              <w:rPr>
                <w:spacing w:val="-4"/>
                <w:sz w:val="20"/>
              </w:rPr>
              <w:t>9.00</w:t>
            </w:r>
          </w:p>
        </w:tc>
        <w:tc>
          <w:tcPr>
            <w:tcW w:w="1806" w:type="dxa"/>
          </w:tcPr>
          <w:p>
            <w:pPr>
              <w:pStyle w:val="TableParagraph"/>
              <w:spacing w:line="223" w:lineRule="exact"/>
              <w:ind w:left="110"/>
              <w:rPr>
                <w:sz w:val="20"/>
              </w:rPr>
            </w:pPr>
            <w:r>
              <w:rPr>
                <w:sz w:val="20"/>
              </w:rPr>
              <w:t>8.50</w:t>
            </w:r>
            <w:r>
              <w:rPr>
                <w:spacing w:val="-2"/>
                <w:sz w:val="20"/>
              </w:rPr>
              <w:t> </w:t>
            </w:r>
            <w:r>
              <w:rPr>
                <w:sz w:val="20"/>
              </w:rPr>
              <w:t>– </w:t>
            </w:r>
            <w:r>
              <w:rPr>
                <w:spacing w:val="-4"/>
                <w:sz w:val="20"/>
              </w:rPr>
              <w:t>9.00</w:t>
            </w:r>
          </w:p>
        </w:tc>
      </w:tr>
      <w:tr>
        <w:trPr>
          <w:trHeight w:val="460" w:hRule="atLeast"/>
        </w:trPr>
        <w:tc>
          <w:tcPr>
            <w:tcW w:w="5384" w:type="dxa"/>
          </w:tcPr>
          <w:p>
            <w:pPr>
              <w:pStyle w:val="TableParagraph"/>
              <w:tabs>
                <w:tab w:pos="4975" w:val="left" w:leader="none"/>
              </w:tabs>
              <w:spacing w:line="224" w:lineRule="exact"/>
              <w:rPr>
                <w:sz w:val="20"/>
              </w:rPr>
            </w:pPr>
            <w:r>
              <w:rPr>
                <w:sz w:val="20"/>
              </w:rPr>
              <w:t>Занятия,</w:t>
            </w:r>
            <w:r>
              <w:rPr>
                <w:spacing w:val="72"/>
                <w:sz w:val="20"/>
              </w:rPr>
              <w:t> </w:t>
            </w:r>
            <w:r>
              <w:rPr>
                <w:sz w:val="20"/>
              </w:rPr>
              <w:t>включая</w:t>
            </w:r>
            <w:r>
              <w:rPr>
                <w:spacing w:val="73"/>
                <w:sz w:val="20"/>
              </w:rPr>
              <w:t> </w:t>
            </w:r>
            <w:r>
              <w:rPr>
                <w:sz w:val="20"/>
              </w:rPr>
              <w:t>гимнастику</w:t>
            </w:r>
            <w:r>
              <w:rPr>
                <w:spacing w:val="72"/>
                <w:sz w:val="20"/>
              </w:rPr>
              <w:t> </w:t>
            </w:r>
            <w:r>
              <w:rPr>
                <w:sz w:val="20"/>
              </w:rPr>
              <w:t>в</w:t>
            </w:r>
            <w:r>
              <w:rPr>
                <w:spacing w:val="71"/>
                <w:sz w:val="20"/>
              </w:rPr>
              <w:t> </w:t>
            </w:r>
            <w:r>
              <w:rPr>
                <w:sz w:val="20"/>
              </w:rPr>
              <w:t>процессе</w:t>
            </w:r>
            <w:r>
              <w:rPr>
                <w:spacing w:val="73"/>
                <w:sz w:val="20"/>
              </w:rPr>
              <w:t> </w:t>
            </w:r>
            <w:r>
              <w:rPr>
                <w:spacing w:val="-2"/>
                <w:sz w:val="20"/>
              </w:rPr>
              <w:t>занятия</w:t>
            </w:r>
            <w:r>
              <w:rPr>
                <w:sz w:val="20"/>
              </w:rPr>
              <w:tab/>
              <w:t>-</w:t>
            </w:r>
            <w:r>
              <w:rPr>
                <w:spacing w:val="79"/>
                <w:sz w:val="20"/>
              </w:rPr>
              <w:t> </w:t>
            </w:r>
            <w:r>
              <w:rPr>
                <w:spacing w:val="-10"/>
                <w:sz w:val="20"/>
              </w:rPr>
              <w:t>2</w:t>
            </w:r>
          </w:p>
          <w:p>
            <w:pPr>
              <w:pStyle w:val="TableParagraph"/>
              <w:spacing w:line="216" w:lineRule="exact"/>
              <w:rPr>
                <w:sz w:val="20"/>
              </w:rPr>
            </w:pPr>
            <w:r>
              <w:rPr>
                <w:sz w:val="20"/>
              </w:rPr>
              <w:t>минуты,</w:t>
            </w:r>
            <w:r>
              <w:rPr>
                <w:spacing w:val="-4"/>
                <w:sz w:val="20"/>
              </w:rPr>
              <w:t> </w:t>
            </w:r>
            <w:r>
              <w:rPr>
                <w:sz w:val="20"/>
              </w:rPr>
              <w:t>перерыв</w:t>
            </w:r>
            <w:r>
              <w:rPr>
                <w:spacing w:val="-5"/>
                <w:sz w:val="20"/>
              </w:rPr>
              <w:t> </w:t>
            </w:r>
            <w:r>
              <w:rPr>
                <w:sz w:val="20"/>
              </w:rPr>
              <w:t>между</w:t>
            </w:r>
            <w:r>
              <w:rPr>
                <w:spacing w:val="-8"/>
                <w:sz w:val="20"/>
              </w:rPr>
              <w:t> </w:t>
            </w:r>
            <w:r>
              <w:rPr>
                <w:sz w:val="20"/>
              </w:rPr>
              <w:t>занятиями</w:t>
            </w:r>
            <w:r>
              <w:rPr>
                <w:spacing w:val="-5"/>
                <w:sz w:val="20"/>
              </w:rPr>
              <w:t> </w:t>
            </w:r>
            <w:r>
              <w:rPr>
                <w:sz w:val="20"/>
              </w:rPr>
              <w:t>не</w:t>
            </w:r>
            <w:r>
              <w:rPr>
                <w:spacing w:val="-5"/>
                <w:sz w:val="20"/>
              </w:rPr>
              <w:t> </w:t>
            </w:r>
            <w:r>
              <w:rPr>
                <w:sz w:val="20"/>
              </w:rPr>
              <w:t>менее</w:t>
            </w:r>
            <w:r>
              <w:rPr>
                <w:spacing w:val="-4"/>
                <w:sz w:val="20"/>
              </w:rPr>
              <w:t> </w:t>
            </w:r>
            <w:r>
              <w:rPr>
                <w:sz w:val="20"/>
              </w:rPr>
              <w:t>10</w:t>
            </w:r>
            <w:r>
              <w:rPr>
                <w:spacing w:val="-4"/>
                <w:sz w:val="20"/>
              </w:rPr>
              <w:t> </w:t>
            </w:r>
            <w:r>
              <w:rPr>
                <w:spacing w:val="-2"/>
                <w:sz w:val="20"/>
              </w:rPr>
              <w:t>минут)</w:t>
            </w:r>
          </w:p>
        </w:tc>
        <w:tc>
          <w:tcPr>
            <w:tcW w:w="1822" w:type="dxa"/>
          </w:tcPr>
          <w:p>
            <w:pPr>
              <w:pStyle w:val="TableParagraph"/>
              <w:spacing w:line="225" w:lineRule="exact"/>
              <w:ind w:left="108"/>
              <w:rPr>
                <w:sz w:val="20"/>
              </w:rPr>
            </w:pPr>
            <w:r>
              <w:rPr>
                <w:sz w:val="20"/>
              </w:rPr>
              <w:t>9.00</w:t>
            </w:r>
            <w:r>
              <w:rPr>
                <w:spacing w:val="-3"/>
                <w:sz w:val="20"/>
              </w:rPr>
              <w:t> </w:t>
            </w:r>
            <w:r>
              <w:rPr>
                <w:sz w:val="20"/>
              </w:rPr>
              <w:t>– </w:t>
            </w:r>
            <w:r>
              <w:rPr>
                <w:spacing w:val="-4"/>
                <w:sz w:val="20"/>
              </w:rPr>
              <w:t>9.30</w:t>
            </w:r>
          </w:p>
        </w:tc>
        <w:tc>
          <w:tcPr>
            <w:tcW w:w="1862" w:type="dxa"/>
          </w:tcPr>
          <w:p>
            <w:pPr>
              <w:pStyle w:val="TableParagraph"/>
              <w:spacing w:line="225" w:lineRule="exact"/>
              <w:ind w:left="108"/>
              <w:rPr>
                <w:sz w:val="20"/>
              </w:rPr>
            </w:pPr>
            <w:r>
              <w:rPr>
                <w:sz w:val="20"/>
              </w:rPr>
              <w:t>9.00</w:t>
            </w:r>
            <w:r>
              <w:rPr>
                <w:spacing w:val="-3"/>
                <w:sz w:val="20"/>
              </w:rPr>
              <w:t> </w:t>
            </w:r>
            <w:r>
              <w:rPr>
                <w:sz w:val="20"/>
              </w:rPr>
              <w:t>– </w:t>
            </w:r>
            <w:r>
              <w:rPr>
                <w:spacing w:val="-4"/>
                <w:sz w:val="20"/>
              </w:rPr>
              <w:t>9.40</w:t>
            </w:r>
          </w:p>
        </w:tc>
        <w:tc>
          <w:tcPr>
            <w:tcW w:w="1843" w:type="dxa"/>
          </w:tcPr>
          <w:p>
            <w:pPr>
              <w:pStyle w:val="TableParagraph"/>
              <w:spacing w:line="225" w:lineRule="exact"/>
              <w:ind w:left="108"/>
              <w:rPr>
                <w:sz w:val="20"/>
              </w:rPr>
            </w:pPr>
            <w:r>
              <w:rPr>
                <w:sz w:val="20"/>
              </w:rPr>
              <w:t>9.00</w:t>
            </w:r>
            <w:r>
              <w:rPr>
                <w:spacing w:val="-3"/>
                <w:sz w:val="20"/>
              </w:rPr>
              <w:t> </w:t>
            </w:r>
            <w:r>
              <w:rPr>
                <w:sz w:val="20"/>
              </w:rPr>
              <w:t>– </w:t>
            </w:r>
            <w:r>
              <w:rPr>
                <w:spacing w:val="-2"/>
                <w:sz w:val="20"/>
              </w:rPr>
              <w:t>9.50.</w:t>
            </w:r>
          </w:p>
        </w:tc>
        <w:tc>
          <w:tcPr>
            <w:tcW w:w="1842" w:type="dxa"/>
          </w:tcPr>
          <w:p>
            <w:pPr>
              <w:pStyle w:val="TableParagraph"/>
              <w:spacing w:line="225" w:lineRule="exact"/>
              <w:ind w:left="109"/>
              <w:rPr>
                <w:sz w:val="20"/>
              </w:rPr>
            </w:pPr>
            <w:r>
              <w:rPr>
                <w:sz w:val="20"/>
              </w:rPr>
              <w:t>9.00</w:t>
            </w:r>
            <w:r>
              <w:rPr>
                <w:spacing w:val="-3"/>
                <w:sz w:val="20"/>
              </w:rPr>
              <w:t> </w:t>
            </w:r>
            <w:r>
              <w:rPr>
                <w:spacing w:val="-2"/>
                <w:sz w:val="20"/>
              </w:rPr>
              <w:t>–10.0</w:t>
            </w:r>
          </w:p>
        </w:tc>
        <w:tc>
          <w:tcPr>
            <w:tcW w:w="1806" w:type="dxa"/>
          </w:tcPr>
          <w:p>
            <w:pPr>
              <w:pStyle w:val="TableParagraph"/>
              <w:spacing w:line="225" w:lineRule="exact"/>
              <w:ind w:left="110"/>
              <w:rPr>
                <w:sz w:val="20"/>
              </w:rPr>
            </w:pPr>
            <w:r>
              <w:rPr>
                <w:spacing w:val="-2"/>
                <w:sz w:val="20"/>
              </w:rPr>
              <w:t>9.00–10.10</w:t>
            </w:r>
          </w:p>
        </w:tc>
      </w:tr>
      <w:tr>
        <w:trPr>
          <w:trHeight w:val="229" w:hRule="atLeast"/>
        </w:trPr>
        <w:tc>
          <w:tcPr>
            <w:tcW w:w="5384" w:type="dxa"/>
          </w:tcPr>
          <w:p>
            <w:pPr>
              <w:pStyle w:val="TableParagraph"/>
              <w:spacing w:line="210" w:lineRule="exact"/>
              <w:rPr>
                <w:sz w:val="20"/>
              </w:rPr>
            </w:pPr>
            <w:r>
              <w:rPr>
                <w:sz w:val="20"/>
              </w:rPr>
              <w:t>Второй</w:t>
            </w:r>
            <w:r>
              <w:rPr>
                <w:spacing w:val="-5"/>
                <w:sz w:val="20"/>
              </w:rPr>
              <w:t> </w:t>
            </w:r>
            <w:r>
              <w:rPr>
                <w:spacing w:val="-2"/>
                <w:sz w:val="20"/>
              </w:rPr>
              <w:t>завтрак</w:t>
            </w:r>
          </w:p>
        </w:tc>
        <w:tc>
          <w:tcPr>
            <w:tcW w:w="1822" w:type="dxa"/>
          </w:tcPr>
          <w:p>
            <w:pPr>
              <w:pStyle w:val="TableParagraph"/>
              <w:spacing w:line="210" w:lineRule="exact"/>
              <w:ind w:left="108"/>
              <w:rPr>
                <w:sz w:val="20"/>
              </w:rPr>
            </w:pPr>
            <w:r>
              <w:rPr>
                <w:sz w:val="20"/>
              </w:rPr>
              <w:t>10.30</w:t>
            </w:r>
            <w:r>
              <w:rPr>
                <w:spacing w:val="-2"/>
                <w:sz w:val="20"/>
              </w:rPr>
              <w:t> </w:t>
            </w:r>
            <w:r>
              <w:rPr>
                <w:sz w:val="20"/>
              </w:rPr>
              <w:t>– </w:t>
            </w:r>
            <w:r>
              <w:rPr>
                <w:spacing w:val="-2"/>
                <w:sz w:val="20"/>
              </w:rPr>
              <w:t>11.00</w:t>
            </w:r>
          </w:p>
        </w:tc>
        <w:tc>
          <w:tcPr>
            <w:tcW w:w="1862" w:type="dxa"/>
          </w:tcPr>
          <w:p>
            <w:pPr>
              <w:pStyle w:val="TableParagraph"/>
              <w:spacing w:line="210" w:lineRule="exact"/>
              <w:ind w:left="108"/>
              <w:rPr>
                <w:sz w:val="20"/>
              </w:rPr>
            </w:pPr>
            <w:r>
              <w:rPr>
                <w:sz w:val="20"/>
              </w:rPr>
              <w:t>10.30</w:t>
            </w:r>
            <w:r>
              <w:rPr>
                <w:spacing w:val="-2"/>
                <w:sz w:val="20"/>
              </w:rPr>
              <w:t> </w:t>
            </w:r>
            <w:r>
              <w:rPr>
                <w:sz w:val="20"/>
              </w:rPr>
              <w:t>– </w:t>
            </w:r>
            <w:r>
              <w:rPr>
                <w:spacing w:val="-2"/>
                <w:sz w:val="20"/>
              </w:rPr>
              <w:t>11.00</w:t>
            </w:r>
          </w:p>
        </w:tc>
        <w:tc>
          <w:tcPr>
            <w:tcW w:w="1843" w:type="dxa"/>
          </w:tcPr>
          <w:p>
            <w:pPr>
              <w:pStyle w:val="TableParagraph"/>
              <w:spacing w:line="210" w:lineRule="exact"/>
              <w:ind w:left="108"/>
              <w:rPr>
                <w:sz w:val="20"/>
              </w:rPr>
            </w:pPr>
            <w:r>
              <w:rPr>
                <w:sz w:val="20"/>
              </w:rPr>
              <w:t>10.30</w:t>
            </w:r>
            <w:r>
              <w:rPr>
                <w:spacing w:val="-2"/>
                <w:sz w:val="20"/>
              </w:rPr>
              <w:t> </w:t>
            </w:r>
            <w:r>
              <w:rPr>
                <w:sz w:val="20"/>
              </w:rPr>
              <w:t>–</w:t>
            </w:r>
            <w:r>
              <w:rPr>
                <w:spacing w:val="1"/>
                <w:sz w:val="20"/>
              </w:rPr>
              <w:t> </w:t>
            </w:r>
            <w:r>
              <w:rPr>
                <w:spacing w:val="-2"/>
                <w:sz w:val="20"/>
              </w:rPr>
              <w:t>11.00</w:t>
            </w:r>
          </w:p>
        </w:tc>
        <w:tc>
          <w:tcPr>
            <w:tcW w:w="1842" w:type="dxa"/>
          </w:tcPr>
          <w:p>
            <w:pPr>
              <w:pStyle w:val="TableParagraph"/>
              <w:spacing w:line="210" w:lineRule="exact"/>
              <w:ind w:left="109"/>
              <w:rPr>
                <w:sz w:val="20"/>
              </w:rPr>
            </w:pPr>
            <w:r>
              <w:rPr>
                <w:sz w:val="20"/>
              </w:rPr>
              <w:t>10.30</w:t>
            </w:r>
            <w:r>
              <w:rPr>
                <w:spacing w:val="-2"/>
                <w:sz w:val="20"/>
              </w:rPr>
              <w:t> </w:t>
            </w:r>
            <w:r>
              <w:rPr>
                <w:sz w:val="20"/>
              </w:rPr>
              <w:t>– </w:t>
            </w:r>
            <w:r>
              <w:rPr>
                <w:spacing w:val="-2"/>
                <w:sz w:val="20"/>
              </w:rPr>
              <w:t>11.00</w:t>
            </w:r>
          </w:p>
        </w:tc>
        <w:tc>
          <w:tcPr>
            <w:tcW w:w="1806" w:type="dxa"/>
          </w:tcPr>
          <w:p>
            <w:pPr>
              <w:pStyle w:val="TableParagraph"/>
              <w:spacing w:line="210" w:lineRule="exact"/>
              <w:ind w:left="110"/>
              <w:rPr>
                <w:sz w:val="20"/>
              </w:rPr>
            </w:pPr>
            <w:r>
              <w:rPr>
                <w:sz w:val="20"/>
              </w:rPr>
              <w:t>10.30</w:t>
            </w:r>
            <w:r>
              <w:rPr>
                <w:spacing w:val="-2"/>
                <w:sz w:val="20"/>
              </w:rPr>
              <w:t> </w:t>
            </w:r>
            <w:r>
              <w:rPr>
                <w:sz w:val="20"/>
              </w:rPr>
              <w:t>– </w:t>
            </w:r>
            <w:r>
              <w:rPr>
                <w:spacing w:val="-2"/>
                <w:sz w:val="20"/>
              </w:rPr>
              <w:t>11.00</w:t>
            </w:r>
          </w:p>
        </w:tc>
      </w:tr>
      <w:tr>
        <w:trPr>
          <w:trHeight w:val="230" w:hRule="atLeast"/>
        </w:trPr>
        <w:tc>
          <w:tcPr>
            <w:tcW w:w="5384" w:type="dxa"/>
          </w:tcPr>
          <w:p>
            <w:pPr>
              <w:pStyle w:val="TableParagraph"/>
              <w:spacing w:line="210" w:lineRule="exact"/>
              <w:rPr>
                <w:sz w:val="20"/>
              </w:rPr>
            </w:pPr>
            <w:r>
              <w:rPr>
                <w:sz w:val="20"/>
              </w:rPr>
              <w:t>Подготовка</w:t>
            </w:r>
            <w:r>
              <w:rPr>
                <w:spacing w:val="-8"/>
                <w:sz w:val="20"/>
              </w:rPr>
              <w:t> </w:t>
            </w:r>
            <w:r>
              <w:rPr>
                <w:sz w:val="20"/>
              </w:rPr>
              <w:t>к</w:t>
            </w:r>
            <w:r>
              <w:rPr>
                <w:spacing w:val="-6"/>
                <w:sz w:val="20"/>
              </w:rPr>
              <w:t> </w:t>
            </w:r>
            <w:r>
              <w:rPr>
                <w:sz w:val="20"/>
              </w:rPr>
              <w:t>прогулке,</w:t>
            </w:r>
            <w:r>
              <w:rPr>
                <w:spacing w:val="-6"/>
                <w:sz w:val="20"/>
              </w:rPr>
              <w:t> </w:t>
            </w:r>
            <w:r>
              <w:rPr>
                <w:sz w:val="20"/>
              </w:rPr>
              <w:t>прогулка,</w:t>
            </w:r>
            <w:r>
              <w:rPr>
                <w:spacing w:val="-7"/>
                <w:sz w:val="20"/>
              </w:rPr>
              <w:t> </w:t>
            </w:r>
            <w:r>
              <w:rPr>
                <w:sz w:val="20"/>
              </w:rPr>
              <w:t>возвращение</w:t>
            </w:r>
            <w:r>
              <w:rPr>
                <w:spacing w:val="-7"/>
                <w:sz w:val="20"/>
              </w:rPr>
              <w:t> </w:t>
            </w:r>
            <w:r>
              <w:rPr>
                <w:sz w:val="20"/>
              </w:rPr>
              <w:t>с</w:t>
            </w:r>
            <w:r>
              <w:rPr>
                <w:spacing w:val="-7"/>
                <w:sz w:val="20"/>
              </w:rPr>
              <w:t> </w:t>
            </w:r>
            <w:r>
              <w:rPr>
                <w:spacing w:val="-2"/>
                <w:sz w:val="20"/>
              </w:rPr>
              <w:t>прогулки</w:t>
            </w:r>
          </w:p>
        </w:tc>
        <w:tc>
          <w:tcPr>
            <w:tcW w:w="1822" w:type="dxa"/>
          </w:tcPr>
          <w:p>
            <w:pPr>
              <w:pStyle w:val="TableParagraph"/>
              <w:spacing w:line="210" w:lineRule="exact"/>
              <w:ind w:left="108"/>
              <w:rPr>
                <w:sz w:val="20"/>
              </w:rPr>
            </w:pPr>
            <w:r>
              <w:rPr>
                <w:sz w:val="20"/>
              </w:rPr>
              <w:t>9.30</w:t>
            </w:r>
            <w:r>
              <w:rPr>
                <w:spacing w:val="-3"/>
                <w:sz w:val="20"/>
              </w:rPr>
              <w:t> </w:t>
            </w:r>
            <w:r>
              <w:rPr>
                <w:sz w:val="20"/>
              </w:rPr>
              <w:t>– </w:t>
            </w:r>
            <w:r>
              <w:rPr>
                <w:spacing w:val="-2"/>
                <w:sz w:val="20"/>
              </w:rPr>
              <w:t>12.00</w:t>
            </w:r>
          </w:p>
        </w:tc>
        <w:tc>
          <w:tcPr>
            <w:tcW w:w="1862" w:type="dxa"/>
          </w:tcPr>
          <w:p>
            <w:pPr>
              <w:pStyle w:val="TableParagraph"/>
              <w:spacing w:line="210" w:lineRule="exact"/>
              <w:ind w:left="108"/>
              <w:rPr>
                <w:sz w:val="20"/>
              </w:rPr>
            </w:pPr>
            <w:r>
              <w:rPr>
                <w:sz w:val="20"/>
              </w:rPr>
              <w:t>9.40</w:t>
            </w:r>
            <w:r>
              <w:rPr>
                <w:spacing w:val="-3"/>
                <w:sz w:val="20"/>
              </w:rPr>
              <w:t> </w:t>
            </w:r>
            <w:r>
              <w:rPr>
                <w:sz w:val="20"/>
              </w:rPr>
              <w:t>– </w:t>
            </w:r>
            <w:r>
              <w:rPr>
                <w:spacing w:val="-2"/>
                <w:sz w:val="20"/>
              </w:rPr>
              <w:t>12.00</w:t>
            </w:r>
          </w:p>
        </w:tc>
        <w:tc>
          <w:tcPr>
            <w:tcW w:w="1843" w:type="dxa"/>
          </w:tcPr>
          <w:p>
            <w:pPr>
              <w:pStyle w:val="TableParagraph"/>
              <w:spacing w:line="210" w:lineRule="exact"/>
              <w:ind w:left="108"/>
              <w:rPr>
                <w:sz w:val="20"/>
              </w:rPr>
            </w:pPr>
            <w:r>
              <w:rPr>
                <w:sz w:val="20"/>
              </w:rPr>
              <w:t>9.50</w:t>
            </w:r>
            <w:r>
              <w:rPr>
                <w:spacing w:val="-3"/>
                <w:sz w:val="20"/>
              </w:rPr>
              <w:t> </w:t>
            </w:r>
            <w:r>
              <w:rPr>
                <w:sz w:val="20"/>
              </w:rPr>
              <w:t>– </w:t>
            </w:r>
            <w:r>
              <w:rPr>
                <w:spacing w:val="-2"/>
                <w:sz w:val="20"/>
              </w:rPr>
              <w:t>12.00.</w:t>
            </w:r>
          </w:p>
        </w:tc>
        <w:tc>
          <w:tcPr>
            <w:tcW w:w="1842" w:type="dxa"/>
          </w:tcPr>
          <w:p>
            <w:pPr>
              <w:pStyle w:val="TableParagraph"/>
              <w:spacing w:line="210" w:lineRule="exact"/>
              <w:ind w:left="109"/>
              <w:rPr>
                <w:sz w:val="20"/>
              </w:rPr>
            </w:pPr>
            <w:r>
              <w:rPr>
                <w:sz w:val="20"/>
              </w:rPr>
              <w:t>10.00</w:t>
            </w:r>
            <w:r>
              <w:rPr>
                <w:spacing w:val="-2"/>
                <w:sz w:val="20"/>
              </w:rPr>
              <w:t> </w:t>
            </w:r>
            <w:r>
              <w:rPr>
                <w:sz w:val="20"/>
              </w:rPr>
              <w:t>– </w:t>
            </w:r>
            <w:r>
              <w:rPr>
                <w:spacing w:val="-2"/>
                <w:sz w:val="20"/>
              </w:rPr>
              <w:t>12.00.</w:t>
            </w:r>
          </w:p>
        </w:tc>
        <w:tc>
          <w:tcPr>
            <w:tcW w:w="1806" w:type="dxa"/>
          </w:tcPr>
          <w:p>
            <w:pPr>
              <w:pStyle w:val="TableParagraph"/>
              <w:spacing w:line="210" w:lineRule="exact"/>
              <w:ind w:left="110"/>
              <w:rPr>
                <w:sz w:val="20"/>
              </w:rPr>
            </w:pPr>
            <w:r>
              <w:rPr>
                <w:sz w:val="20"/>
              </w:rPr>
              <w:t>10.10</w:t>
            </w:r>
            <w:r>
              <w:rPr>
                <w:spacing w:val="-2"/>
                <w:sz w:val="20"/>
              </w:rPr>
              <w:t> </w:t>
            </w:r>
            <w:r>
              <w:rPr>
                <w:sz w:val="20"/>
              </w:rPr>
              <w:t>– </w:t>
            </w:r>
            <w:r>
              <w:rPr>
                <w:spacing w:val="-2"/>
                <w:sz w:val="20"/>
              </w:rPr>
              <w:t>12.30</w:t>
            </w:r>
          </w:p>
        </w:tc>
      </w:tr>
      <w:tr>
        <w:trPr>
          <w:trHeight w:val="230" w:hRule="atLeast"/>
        </w:trPr>
        <w:tc>
          <w:tcPr>
            <w:tcW w:w="5384" w:type="dxa"/>
          </w:tcPr>
          <w:p>
            <w:pPr>
              <w:pStyle w:val="TableParagraph"/>
              <w:spacing w:line="210" w:lineRule="exact"/>
              <w:rPr>
                <w:sz w:val="20"/>
              </w:rPr>
            </w:pPr>
            <w:r>
              <w:rPr>
                <w:sz w:val="20"/>
              </w:rPr>
              <w:t>Гигиенические</w:t>
            </w:r>
            <w:r>
              <w:rPr>
                <w:spacing w:val="-10"/>
                <w:sz w:val="20"/>
              </w:rPr>
              <w:t> </w:t>
            </w:r>
            <w:r>
              <w:rPr>
                <w:sz w:val="20"/>
              </w:rPr>
              <w:t>процедуры.</w:t>
            </w:r>
            <w:r>
              <w:rPr>
                <w:spacing w:val="-9"/>
                <w:sz w:val="20"/>
              </w:rPr>
              <w:t> </w:t>
            </w:r>
            <w:r>
              <w:rPr>
                <w:sz w:val="20"/>
              </w:rPr>
              <w:t>Подготовка</w:t>
            </w:r>
            <w:r>
              <w:rPr>
                <w:spacing w:val="-10"/>
                <w:sz w:val="20"/>
              </w:rPr>
              <w:t> </w:t>
            </w:r>
            <w:r>
              <w:rPr>
                <w:sz w:val="20"/>
              </w:rPr>
              <w:t>к</w:t>
            </w:r>
            <w:r>
              <w:rPr>
                <w:spacing w:val="-10"/>
                <w:sz w:val="20"/>
              </w:rPr>
              <w:t> </w:t>
            </w:r>
            <w:r>
              <w:rPr>
                <w:sz w:val="20"/>
              </w:rPr>
              <w:t>обеду.</w:t>
            </w:r>
            <w:r>
              <w:rPr>
                <w:spacing w:val="-10"/>
                <w:sz w:val="20"/>
              </w:rPr>
              <w:t> </w:t>
            </w:r>
            <w:r>
              <w:rPr>
                <w:spacing w:val="-4"/>
                <w:sz w:val="20"/>
              </w:rPr>
              <w:t>Обед</w:t>
            </w:r>
          </w:p>
        </w:tc>
        <w:tc>
          <w:tcPr>
            <w:tcW w:w="1822" w:type="dxa"/>
          </w:tcPr>
          <w:p>
            <w:pPr>
              <w:pStyle w:val="TableParagraph"/>
              <w:spacing w:line="210" w:lineRule="exact"/>
              <w:ind w:left="108"/>
              <w:rPr>
                <w:sz w:val="20"/>
              </w:rPr>
            </w:pPr>
            <w:r>
              <w:rPr>
                <w:sz w:val="20"/>
              </w:rPr>
              <w:t>12.00</w:t>
            </w:r>
            <w:r>
              <w:rPr>
                <w:spacing w:val="-2"/>
                <w:sz w:val="20"/>
              </w:rPr>
              <w:t> </w:t>
            </w:r>
            <w:r>
              <w:rPr>
                <w:sz w:val="20"/>
              </w:rPr>
              <w:t>– </w:t>
            </w:r>
            <w:r>
              <w:rPr>
                <w:spacing w:val="-2"/>
                <w:sz w:val="20"/>
              </w:rPr>
              <w:t>12.30</w:t>
            </w:r>
          </w:p>
        </w:tc>
        <w:tc>
          <w:tcPr>
            <w:tcW w:w="1862" w:type="dxa"/>
          </w:tcPr>
          <w:p>
            <w:pPr>
              <w:pStyle w:val="TableParagraph"/>
              <w:spacing w:line="210" w:lineRule="exact"/>
              <w:ind w:left="108"/>
              <w:rPr>
                <w:sz w:val="20"/>
              </w:rPr>
            </w:pPr>
            <w:r>
              <w:rPr>
                <w:sz w:val="20"/>
              </w:rPr>
              <w:t>12.00</w:t>
            </w:r>
            <w:r>
              <w:rPr>
                <w:spacing w:val="-2"/>
                <w:sz w:val="20"/>
              </w:rPr>
              <w:t> </w:t>
            </w:r>
            <w:r>
              <w:rPr>
                <w:sz w:val="20"/>
              </w:rPr>
              <w:t>– </w:t>
            </w:r>
            <w:r>
              <w:rPr>
                <w:spacing w:val="-2"/>
                <w:sz w:val="20"/>
              </w:rPr>
              <w:t>12.30</w:t>
            </w:r>
          </w:p>
        </w:tc>
        <w:tc>
          <w:tcPr>
            <w:tcW w:w="1843" w:type="dxa"/>
          </w:tcPr>
          <w:p>
            <w:pPr>
              <w:pStyle w:val="TableParagraph"/>
              <w:spacing w:line="210" w:lineRule="exact"/>
              <w:ind w:left="108"/>
              <w:rPr>
                <w:sz w:val="20"/>
              </w:rPr>
            </w:pPr>
            <w:r>
              <w:rPr>
                <w:sz w:val="20"/>
              </w:rPr>
              <w:t>12.00</w:t>
            </w:r>
            <w:r>
              <w:rPr>
                <w:spacing w:val="-2"/>
                <w:sz w:val="20"/>
              </w:rPr>
              <w:t> </w:t>
            </w:r>
            <w:r>
              <w:rPr>
                <w:sz w:val="20"/>
              </w:rPr>
              <w:t>–</w:t>
            </w:r>
            <w:r>
              <w:rPr>
                <w:spacing w:val="1"/>
                <w:sz w:val="20"/>
              </w:rPr>
              <w:t> </w:t>
            </w:r>
            <w:r>
              <w:rPr>
                <w:spacing w:val="-2"/>
                <w:sz w:val="20"/>
              </w:rPr>
              <w:t>12.30</w:t>
            </w:r>
          </w:p>
        </w:tc>
        <w:tc>
          <w:tcPr>
            <w:tcW w:w="1842" w:type="dxa"/>
          </w:tcPr>
          <w:p>
            <w:pPr>
              <w:pStyle w:val="TableParagraph"/>
              <w:spacing w:line="210" w:lineRule="exact"/>
              <w:ind w:left="109"/>
              <w:rPr>
                <w:sz w:val="20"/>
              </w:rPr>
            </w:pPr>
            <w:r>
              <w:rPr>
                <w:sz w:val="20"/>
              </w:rPr>
              <w:t>12.00</w:t>
            </w:r>
            <w:r>
              <w:rPr>
                <w:spacing w:val="-2"/>
                <w:sz w:val="20"/>
              </w:rPr>
              <w:t> </w:t>
            </w:r>
            <w:r>
              <w:rPr>
                <w:sz w:val="20"/>
              </w:rPr>
              <w:t>– </w:t>
            </w:r>
            <w:r>
              <w:rPr>
                <w:spacing w:val="-2"/>
                <w:sz w:val="20"/>
              </w:rPr>
              <w:t>12.30</w:t>
            </w:r>
          </w:p>
        </w:tc>
        <w:tc>
          <w:tcPr>
            <w:tcW w:w="1806" w:type="dxa"/>
          </w:tcPr>
          <w:p>
            <w:pPr>
              <w:pStyle w:val="TableParagraph"/>
              <w:spacing w:line="210" w:lineRule="exact"/>
              <w:ind w:left="110"/>
              <w:rPr>
                <w:sz w:val="20"/>
              </w:rPr>
            </w:pPr>
            <w:r>
              <w:rPr>
                <w:sz w:val="20"/>
              </w:rPr>
              <w:t>12.30</w:t>
            </w:r>
            <w:r>
              <w:rPr>
                <w:spacing w:val="-2"/>
                <w:sz w:val="20"/>
              </w:rPr>
              <w:t> </w:t>
            </w:r>
            <w:r>
              <w:rPr>
                <w:sz w:val="20"/>
              </w:rPr>
              <w:t>– </w:t>
            </w:r>
            <w:r>
              <w:rPr>
                <w:spacing w:val="-2"/>
                <w:sz w:val="20"/>
              </w:rPr>
              <w:t>13.00</w:t>
            </w:r>
          </w:p>
        </w:tc>
      </w:tr>
    </w:tbl>
    <w:p>
      <w:pPr>
        <w:pStyle w:val="TableParagraph"/>
        <w:spacing w:after="0" w:line="210" w:lineRule="exact"/>
        <w:rPr>
          <w:sz w:val="20"/>
        </w:rPr>
        <w:sectPr>
          <w:headerReference w:type="default" r:id="rId406"/>
          <w:footerReference w:type="default" r:id="rId407"/>
          <w:pgSz w:w="16850" w:h="11920" w:orient="landscape"/>
          <w:pgMar w:header="2" w:footer="1091" w:top="240" w:bottom="1280" w:left="425" w:right="141"/>
        </w:sectPr>
      </w:pPr>
    </w:p>
    <w:p>
      <w:pPr>
        <w:pStyle w:val="BodyText"/>
        <w:rPr>
          <w:b/>
          <w:sz w:val="20"/>
        </w:rPr>
      </w:pPr>
    </w:p>
    <w:p>
      <w:pPr>
        <w:pStyle w:val="BodyText"/>
        <w:spacing w:before="51"/>
        <w:rPr>
          <w:b/>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4"/>
        <w:gridCol w:w="1822"/>
        <w:gridCol w:w="1862"/>
        <w:gridCol w:w="1843"/>
        <w:gridCol w:w="1842"/>
        <w:gridCol w:w="1806"/>
      </w:tblGrid>
      <w:tr>
        <w:trPr>
          <w:trHeight w:val="691" w:hRule="atLeast"/>
        </w:trPr>
        <w:tc>
          <w:tcPr>
            <w:tcW w:w="5384" w:type="dxa"/>
          </w:tcPr>
          <w:p>
            <w:pPr>
              <w:pStyle w:val="TableParagraph"/>
              <w:spacing w:line="223" w:lineRule="exact"/>
              <w:rPr>
                <w:sz w:val="20"/>
              </w:rPr>
            </w:pPr>
            <w:r>
              <w:rPr>
                <w:sz w:val="20"/>
              </w:rPr>
              <w:t>Подготовка</w:t>
            </w:r>
            <w:r>
              <w:rPr>
                <w:spacing w:val="63"/>
                <w:sz w:val="20"/>
              </w:rPr>
              <w:t> </w:t>
            </w:r>
            <w:r>
              <w:rPr>
                <w:sz w:val="20"/>
              </w:rPr>
              <w:t>ко</w:t>
            </w:r>
            <w:r>
              <w:rPr>
                <w:spacing w:val="63"/>
                <w:sz w:val="20"/>
              </w:rPr>
              <w:t> </w:t>
            </w:r>
            <w:r>
              <w:rPr>
                <w:sz w:val="20"/>
              </w:rPr>
              <w:t>сну.</w:t>
            </w:r>
            <w:r>
              <w:rPr>
                <w:spacing w:val="62"/>
                <w:sz w:val="20"/>
              </w:rPr>
              <w:t> </w:t>
            </w:r>
            <w:r>
              <w:rPr>
                <w:sz w:val="20"/>
              </w:rPr>
              <w:t>Гигиенические</w:t>
            </w:r>
            <w:r>
              <w:rPr>
                <w:spacing w:val="64"/>
                <w:sz w:val="20"/>
              </w:rPr>
              <w:t> </w:t>
            </w:r>
            <w:r>
              <w:rPr>
                <w:sz w:val="20"/>
              </w:rPr>
              <w:t>процедуры.</w:t>
            </w:r>
            <w:r>
              <w:rPr>
                <w:spacing w:val="63"/>
                <w:sz w:val="20"/>
              </w:rPr>
              <w:t> </w:t>
            </w:r>
            <w:r>
              <w:rPr>
                <w:spacing w:val="-2"/>
                <w:sz w:val="20"/>
              </w:rPr>
              <w:t>Дневной</w:t>
            </w:r>
          </w:p>
          <w:p>
            <w:pPr>
              <w:pStyle w:val="TableParagraph"/>
              <w:tabs>
                <w:tab w:pos="887" w:val="left" w:leader="none"/>
                <w:tab w:pos="2479" w:val="left" w:leader="none"/>
                <w:tab w:pos="3590" w:val="left" w:leader="none"/>
              </w:tabs>
              <w:spacing w:line="230" w:lineRule="atLeast"/>
              <w:ind w:right="99"/>
              <w:rPr>
                <w:sz w:val="20"/>
              </w:rPr>
            </w:pPr>
            <w:r>
              <w:rPr>
                <w:spacing w:val="-4"/>
                <w:sz w:val="20"/>
              </w:rPr>
              <w:t>сон.</w:t>
            </w:r>
            <w:r>
              <w:rPr>
                <w:sz w:val="20"/>
              </w:rPr>
              <w:tab/>
            </w:r>
            <w:r>
              <w:rPr>
                <w:spacing w:val="-2"/>
                <w:sz w:val="20"/>
              </w:rPr>
              <w:t>Постепенный</w:t>
            </w:r>
            <w:r>
              <w:rPr>
                <w:sz w:val="20"/>
              </w:rPr>
              <w:tab/>
            </w:r>
            <w:r>
              <w:rPr>
                <w:spacing w:val="-2"/>
                <w:sz w:val="20"/>
              </w:rPr>
              <w:t>подъем.</w:t>
            </w:r>
            <w:r>
              <w:rPr>
                <w:sz w:val="20"/>
              </w:rPr>
              <w:tab/>
            </w:r>
            <w:r>
              <w:rPr>
                <w:spacing w:val="-2"/>
                <w:sz w:val="20"/>
              </w:rPr>
              <w:t>Профилактические, </w:t>
            </w:r>
            <w:r>
              <w:rPr>
                <w:sz w:val="20"/>
              </w:rPr>
              <w:t>закаливающие (оздоровительные) процедуры.</w:t>
            </w:r>
          </w:p>
        </w:tc>
        <w:tc>
          <w:tcPr>
            <w:tcW w:w="1822" w:type="dxa"/>
          </w:tcPr>
          <w:p>
            <w:pPr>
              <w:pStyle w:val="TableParagraph"/>
              <w:spacing w:line="223" w:lineRule="exact"/>
              <w:ind w:left="108"/>
              <w:rPr>
                <w:sz w:val="20"/>
              </w:rPr>
            </w:pPr>
            <w:r>
              <w:rPr>
                <w:spacing w:val="-2"/>
                <w:sz w:val="20"/>
              </w:rPr>
              <w:t>12.30-15.30</w:t>
            </w:r>
          </w:p>
        </w:tc>
        <w:tc>
          <w:tcPr>
            <w:tcW w:w="1862" w:type="dxa"/>
          </w:tcPr>
          <w:p>
            <w:pPr>
              <w:pStyle w:val="TableParagraph"/>
              <w:spacing w:line="223" w:lineRule="exact"/>
              <w:ind w:left="108"/>
              <w:rPr>
                <w:sz w:val="20"/>
              </w:rPr>
            </w:pPr>
            <w:r>
              <w:rPr>
                <w:spacing w:val="-2"/>
                <w:sz w:val="20"/>
              </w:rPr>
              <w:t>12.30-15.00</w:t>
            </w:r>
          </w:p>
        </w:tc>
        <w:tc>
          <w:tcPr>
            <w:tcW w:w="1843" w:type="dxa"/>
          </w:tcPr>
          <w:p>
            <w:pPr>
              <w:pStyle w:val="TableParagraph"/>
              <w:spacing w:line="223" w:lineRule="exact"/>
              <w:ind w:left="108"/>
              <w:rPr>
                <w:sz w:val="20"/>
              </w:rPr>
            </w:pPr>
            <w:r>
              <w:rPr>
                <w:spacing w:val="-2"/>
                <w:sz w:val="20"/>
              </w:rPr>
              <w:t>12.30-15.00</w:t>
            </w:r>
          </w:p>
        </w:tc>
        <w:tc>
          <w:tcPr>
            <w:tcW w:w="1842" w:type="dxa"/>
          </w:tcPr>
          <w:p>
            <w:pPr>
              <w:pStyle w:val="TableParagraph"/>
              <w:spacing w:line="223" w:lineRule="exact"/>
              <w:ind w:left="109"/>
              <w:rPr>
                <w:sz w:val="20"/>
              </w:rPr>
            </w:pPr>
            <w:r>
              <w:rPr>
                <w:spacing w:val="-2"/>
                <w:sz w:val="20"/>
              </w:rPr>
              <w:t>12.30-15.00</w:t>
            </w:r>
          </w:p>
        </w:tc>
        <w:tc>
          <w:tcPr>
            <w:tcW w:w="1806" w:type="dxa"/>
          </w:tcPr>
          <w:p>
            <w:pPr>
              <w:pStyle w:val="TableParagraph"/>
              <w:spacing w:line="223" w:lineRule="exact"/>
              <w:ind w:left="110"/>
              <w:rPr>
                <w:sz w:val="20"/>
              </w:rPr>
            </w:pPr>
            <w:r>
              <w:rPr>
                <w:spacing w:val="-2"/>
                <w:sz w:val="20"/>
              </w:rPr>
              <w:t>13.00-15.30</w:t>
            </w:r>
          </w:p>
        </w:tc>
      </w:tr>
      <w:tr>
        <w:trPr>
          <w:trHeight w:val="230" w:hRule="atLeast"/>
        </w:trPr>
        <w:tc>
          <w:tcPr>
            <w:tcW w:w="5384" w:type="dxa"/>
          </w:tcPr>
          <w:p>
            <w:pPr>
              <w:pStyle w:val="TableParagraph"/>
              <w:spacing w:line="210" w:lineRule="exact"/>
              <w:rPr>
                <w:sz w:val="20"/>
              </w:rPr>
            </w:pPr>
            <w:r>
              <w:rPr>
                <w:sz w:val="20"/>
              </w:rPr>
              <w:t>Подготовка</w:t>
            </w:r>
            <w:r>
              <w:rPr>
                <w:spacing w:val="-8"/>
                <w:sz w:val="20"/>
              </w:rPr>
              <w:t> </w:t>
            </w:r>
            <w:r>
              <w:rPr>
                <w:sz w:val="20"/>
              </w:rPr>
              <w:t>к</w:t>
            </w:r>
            <w:r>
              <w:rPr>
                <w:spacing w:val="-6"/>
                <w:sz w:val="20"/>
              </w:rPr>
              <w:t> </w:t>
            </w:r>
            <w:r>
              <w:rPr>
                <w:sz w:val="20"/>
              </w:rPr>
              <w:t>полднику</w:t>
            </w:r>
            <w:r>
              <w:rPr>
                <w:spacing w:val="-9"/>
                <w:sz w:val="20"/>
              </w:rPr>
              <w:t> </w:t>
            </w:r>
            <w:r>
              <w:rPr>
                <w:spacing w:val="-2"/>
                <w:sz w:val="20"/>
              </w:rPr>
              <w:t>.Полдник</w:t>
            </w:r>
          </w:p>
        </w:tc>
        <w:tc>
          <w:tcPr>
            <w:tcW w:w="1822" w:type="dxa"/>
          </w:tcPr>
          <w:p>
            <w:pPr>
              <w:pStyle w:val="TableParagraph"/>
              <w:spacing w:line="210" w:lineRule="exact"/>
              <w:ind w:left="108"/>
              <w:rPr>
                <w:sz w:val="20"/>
              </w:rPr>
            </w:pPr>
            <w:r>
              <w:rPr>
                <w:sz w:val="20"/>
              </w:rPr>
              <w:t>15.30</w:t>
            </w:r>
            <w:r>
              <w:rPr>
                <w:spacing w:val="-2"/>
                <w:sz w:val="20"/>
              </w:rPr>
              <w:t> </w:t>
            </w:r>
            <w:r>
              <w:rPr>
                <w:sz w:val="20"/>
              </w:rPr>
              <w:t>– </w:t>
            </w:r>
            <w:r>
              <w:rPr>
                <w:spacing w:val="-2"/>
                <w:sz w:val="20"/>
              </w:rPr>
              <w:t>16.00</w:t>
            </w:r>
          </w:p>
        </w:tc>
        <w:tc>
          <w:tcPr>
            <w:tcW w:w="1862" w:type="dxa"/>
          </w:tcPr>
          <w:p>
            <w:pPr>
              <w:pStyle w:val="TableParagraph"/>
              <w:spacing w:line="210" w:lineRule="exact"/>
              <w:ind w:left="108"/>
              <w:rPr>
                <w:sz w:val="20"/>
              </w:rPr>
            </w:pPr>
            <w:r>
              <w:rPr>
                <w:sz w:val="20"/>
              </w:rPr>
              <w:t>15.30</w:t>
            </w:r>
            <w:r>
              <w:rPr>
                <w:spacing w:val="-2"/>
                <w:sz w:val="20"/>
              </w:rPr>
              <w:t> </w:t>
            </w:r>
            <w:r>
              <w:rPr>
                <w:sz w:val="20"/>
              </w:rPr>
              <w:t>– </w:t>
            </w:r>
            <w:r>
              <w:rPr>
                <w:spacing w:val="-2"/>
                <w:sz w:val="20"/>
              </w:rPr>
              <w:t>16.00</w:t>
            </w:r>
          </w:p>
        </w:tc>
        <w:tc>
          <w:tcPr>
            <w:tcW w:w="1843" w:type="dxa"/>
          </w:tcPr>
          <w:p>
            <w:pPr>
              <w:pStyle w:val="TableParagraph"/>
              <w:spacing w:line="210" w:lineRule="exact"/>
              <w:ind w:left="108"/>
              <w:rPr>
                <w:sz w:val="20"/>
              </w:rPr>
            </w:pPr>
            <w:r>
              <w:rPr>
                <w:sz w:val="20"/>
              </w:rPr>
              <w:t>15.30</w:t>
            </w:r>
            <w:r>
              <w:rPr>
                <w:spacing w:val="-2"/>
                <w:sz w:val="20"/>
              </w:rPr>
              <w:t> </w:t>
            </w:r>
            <w:r>
              <w:rPr>
                <w:sz w:val="20"/>
              </w:rPr>
              <w:t>–</w:t>
            </w:r>
            <w:r>
              <w:rPr>
                <w:spacing w:val="1"/>
                <w:sz w:val="20"/>
              </w:rPr>
              <w:t> </w:t>
            </w:r>
            <w:r>
              <w:rPr>
                <w:spacing w:val="-2"/>
                <w:sz w:val="20"/>
              </w:rPr>
              <w:t>16.00</w:t>
            </w:r>
          </w:p>
        </w:tc>
        <w:tc>
          <w:tcPr>
            <w:tcW w:w="1842" w:type="dxa"/>
          </w:tcPr>
          <w:p>
            <w:pPr>
              <w:pStyle w:val="TableParagraph"/>
              <w:spacing w:line="210" w:lineRule="exact"/>
              <w:ind w:left="109"/>
              <w:rPr>
                <w:sz w:val="20"/>
              </w:rPr>
            </w:pPr>
            <w:r>
              <w:rPr>
                <w:sz w:val="20"/>
              </w:rPr>
              <w:t>15.30</w:t>
            </w:r>
            <w:r>
              <w:rPr>
                <w:spacing w:val="-2"/>
                <w:sz w:val="20"/>
              </w:rPr>
              <w:t> </w:t>
            </w:r>
            <w:r>
              <w:rPr>
                <w:sz w:val="20"/>
              </w:rPr>
              <w:t>– </w:t>
            </w:r>
            <w:r>
              <w:rPr>
                <w:spacing w:val="-2"/>
                <w:sz w:val="20"/>
              </w:rPr>
              <w:t>15.50</w:t>
            </w:r>
          </w:p>
        </w:tc>
        <w:tc>
          <w:tcPr>
            <w:tcW w:w="1806" w:type="dxa"/>
          </w:tcPr>
          <w:p>
            <w:pPr>
              <w:pStyle w:val="TableParagraph"/>
              <w:spacing w:line="210" w:lineRule="exact"/>
              <w:ind w:left="110"/>
              <w:rPr>
                <w:sz w:val="20"/>
              </w:rPr>
            </w:pPr>
            <w:r>
              <w:rPr>
                <w:sz w:val="20"/>
              </w:rPr>
              <w:t>15.30</w:t>
            </w:r>
            <w:r>
              <w:rPr>
                <w:spacing w:val="-2"/>
                <w:sz w:val="20"/>
              </w:rPr>
              <w:t> </w:t>
            </w:r>
            <w:r>
              <w:rPr>
                <w:sz w:val="20"/>
              </w:rPr>
              <w:t>– </w:t>
            </w:r>
            <w:r>
              <w:rPr>
                <w:spacing w:val="-2"/>
                <w:sz w:val="20"/>
              </w:rPr>
              <w:t>15.50</w:t>
            </w:r>
          </w:p>
        </w:tc>
      </w:tr>
      <w:tr>
        <w:trPr>
          <w:trHeight w:val="460" w:hRule="atLeast"/>
        </w:trPr>
        <w:tc>
          <w:tcPr>
            <w:tcW w:w="5384" w:type="dxa"/>
          </w:tcPr>
          <w:p>
            <w:pPr>
              <w:pStyle w:val="TableParagraph"/>
              <w:spacing w:line="223" w:lineRule="exact"/>
              <w:rPr>
                <w:sz w:val="20"/>
              </w:rPr>
            </w:pPr>
            <w:r>
              <w:rPr>
                <w:sz w:val="20"/>
              </w:rPr>
              <w:t>Занятия</w:t>
            </w:r>
            <w:r>
              <w:rPr>
                <w:spacing w:val="-9"/>
                <w:sz w:val="20"/>
              </w:rPr>
              <w:t> </w:t>
            </w:r>
            <w:r>
              <w:rPr>
                <w:sz w:val="20"/>
              </w:rPr>
              <w:t>(при</w:t>
            </w:r>
            <w:r>
              <w:rPr>
                <w:spacing w:val="-6"/>
                <w:sz w:val="20"/>
              </w:rPr>
              <w:t> </w:t>
            </w:r>
            <w:r>
              <w:rPr>
                <w:spacing w:val="-2"/>
                <w:sz w:val="20"/>
              </w:rPr>
              <w:t>необходимости)</w:t>
            </w:r>
          </w:p>
        </w:tc>
        <w:tc>
          <w:tcPr>
            <w:tcW w:w="1822" w:type="dxa"/>
          </w:tcPr>
          <w:p>
            <w:pPr>
              <w:pStyle w:val="TableParagraph"/>
              <w:spacing w:line="223" w:lineRule="exact"/>
              <w:ind w:left="108"/>
              <w:rPr>
                <w:sz w:val="20"/>
              </w:rPr>
            </w:pPr>
            <w:r>
              <w:rPr>
                <w:spacing w:val="-10"/>
                <w:sz w:val="20"/>
              </w:rPr>
              <w:t>-</w:t>
            </w:r>
          </w:p>
        </w:tc>
        <w:tc>
          <w:tcPr>
            <w:tcW w:w="1862" w:type="dxa"/>
          </w:tcPr>
          <w:p>
            <w:pPr>
              <w:pStyle w:val="TableParagraph"/>
              <w:spacing w:line="223" w:lineRule="exact"/>
              <w:ind w:left="108"/>
              <w:rPr>
                <w:sz w:val="20"/>
              </w:rPr>
            </w:pPr>
            <w:r>
              <w:rPr>
                <w:spacing w:val="-10"/>
                <w:sz w:val="20"/>
              </w:rPr>
              <w:t>-</w:t>
            </w:r>
          </w:p>
        </w:tc>
        <w:tc>
          <w:tcPr>
            <w:tcW w:w="1843" w:type="dxa"/>
          </w:tcPr>
          <w:p>
            <w:pPr>
              <w:pStyle w:val="TableParagraph"/>
              <w:spacing w:line="223" w:lineRule="exact"/>
              <w:ind w:left="108"/>
              <w:rPr>
                <w:sz w:val="20"/>
              </w:rPr>
            </w:pPr>
            <w:r>
              <w:rPr>
                <w:spacing w:val="-10"/>
                <w:sz w:val="20"/>
              </w:rPr>
              <w:t>-</w:t>
            </w:r>
          </w:p>
        </w:tc>
        <w:tc>
          <w:tcPr>
            <w:tcW w:w="1842" w:type="dxa"/>
          </w:tcPr>
          <w:p>
            <w:pPr>
              <w:pStyle w:val="TableParagraph"/>
              <w:spacing w:line="223" w:lineRule="exact"/>
              <w:ind w:left="109"/>
              <w:rPr>
                <w:sz w:val="20"/>
              </w:rPr>
            </w:pPr>
            <w:r>
              <w:rPr>
                <w:sz w:val="20"/>
              </w:rPr>
              <w:t>15.50</w:t>
            </w:r>
            <w:r>
              <w:rPr>
                <w:spacing w:val="-2"/>
                <w:sz w:val="20"/>
              </w:rPr>
              <w:t> </w:t>
            </w:r>
            <w:r>
              <w:rPr>
                <w:sz w:val="20"/>
              </w:rPr>
              <w:t>– </w:t>
            </w:r>
            <w:r>
              <w:rPr>
                <w:spacing w:val="-2"/>
                <w:sz w:val="20"/>
              </w:rPr>
              <w:t>16.15</w:t>
            </w:r>
          </w:p>
        </w:tc>
        <w:tc>
          <w:tcPr>
            <w:tcW w:w="1806" w:type="dxa"/>
          </w:tcPr>
          <w:p>
            <w:pPr>
              <w:pStyle w:val="TableParagraph"/>
              <w:spacing w:line="223" w:lineRule="exact"/>
              <w:ind w:left="110"/>
              <w:rPr>
                <w:sz w:val="20"/>
              </w:rPr>
            </w:pPr>
            <w:r>
              <w:rPr>
                <w:spacing w:val="-10"/>
                <w:sz w:val="20"/>
              </w:rPr>
              <w:t>-</w:t>
            </w:r>
          </w:p>
        </w:tc>
      </w:tr>
      <w:tr>
        <w:trPr>
          <w:trHeight w:val="230" w:hRule="atLeast"/>
        </w:trPr>
        <w:tc>
          <w:tcPr>
            <w:tcW w:w="5384" w:type="dxa"/>
          </w:tcPr>
          <w:p>
            <w:pPr>
              <w:pStyle w:val="TableParagraph"/>
              <w:spacing w:line="210" w:lineRule="exact"/>
              <w:rPr>
                <w:sz w:val="20"/>
              </w:rPr>
            </w:pPr>
            <w:r>
              <w:rPr>
                <w:sz w:val="20"/>
              </w:rPr>
              <w:t>Подготовка</w:t>
            </w:r>
            <w:r>
              <w:rPr>
                <w:spacing w:val="-8"/>
                <w:sz w:val="20"/>
              </w:rPr>
              <w:t> </w:t>
            </w:r>
            <w:r>
              <w:rPr>
                <w:sz w:val="20"/>
              </w:rPr>
              <w:t>к</w:t>
            </w:r>
            <w:r>
              <w:rPr>
                <w:spacing w:val="-7"/>
                <w:sz w:val="20"/>
              </w:rPr>
              <w:t> </w:t>
            </w:r>
            <w:r>
              <w:rPr>
                <w:sz w:val="20"/>
              </w:rPr>
              <w:t>прогулке.</w:t>
            </w:r>
            <w:r>
              <w:rPr>
                <w:spacing w:val="-6"/>
                <w:sz w:val="20"/>
              </w:rPr>
              <w:t> </w:t>
            </w:r>
            <w:r>
              <w:rPr>
                <w:sz w:val="20"/>
              </w:rPr>
              <w:t>Прогулка.</w:t>
            </w:r>
            <w:r>
              <w:rPr>
                <w:spacing w:val="-7"/>
                <w:sz w:val="20"/>
              </w:rPr>
              <w:t> </w:t>
            </w:r>
            <w:r>
              <w:rPr>
                <w:sz w:val="20"/>
              </w:rPr>
              <w:t>Возвращение</w:t>
            </w:r>
            <w:r>
              <w:rPr>
                <w:spacing w:val="-7"/>
                <w:sz w:val="20"/>
              </w:rPr>
              <w:t> </w:t>
            </w:r>
            <w:r>
              <w:rPr>
                <w:sz w:val="20"/>
              </w:rPr>
              <w:t>с</w:t>
            </w:r>
            <w:r>
              <w:rPr>
                <w:spacing w:val="-8"/>
                <w:sz w:val="20"/>
              </w:rPr>
              <w:t> </w:t>
            </w:r>
            <w:r>
              <w:rPr>
                <w:spacing w:val="-2"/>
                <w:sz w:val="20"/>
              </w:rPr>
              <w:t>прогулки</w:t>
            </w:r>
          </w:p>
        </w:tc>
        <w:tc>
          <w:tcPr>
            <w:tcW w:w="1822" w:type="dxa"/>
          </w:tcPr>
          <w:p>
            <w:pPr>
              <w:pStyle w:val="TableParagraph"/>
              <w:spacing w:line="210" w:lineRule="exact"/>
              <w:ind w:left="108"/>
              <w:rPr>
                <w:sz w:val="20"/>
              </w:rPr>
            </w:pPr>
            <w:r>
              <w:rPr>
                <w:spacing w:val="-2"/>
                <w:sz w:val="20"/>
              </w:rPr>
              <w:t>16.00-17.00</w:t>
            </w:r>
          </w:p>
        </w:tc>
        <w:tc>
          <w:tcPr>
            <w:tcW w:w="1862" w:type="dxa"/>
          </w:tcPr>
          <w:p>
            <w:pPr>
              <w:pStyle w:val="TableParagraph"/>
              <w:spacing w:line="210" w:lineRule="exact"/>
              <w:ind w:left="108"/>
              <w:rPr>
                <w:sz w:val="20"/>
              </w:rPr>
            </w:pPr>
            <w:r>
              <w:rPr>
                <w:spacing w:val="-2"/>
                <w:sz w:val="20"/>
              </w:rPr>
              <w:t>16.00-17.00</w:t>
            </w:r>
          </w:p>
        </w:tc>
        <w:tc>
          <w:tcPr>
            <w:tcW w:w="1843" w:type="dxa"/>
          </w:tcPr>
          <w:p>
            <w:pPr>
              <w:pStyle w:val="TableParagraph"/>
              <w:spacing w:line="210" w:lineRule="exact"/>
              <w:ind w:left="108"/>
              <w:rPr>
                <w:sz w:val="20"/>
              </w:rPr>
            </w:pPr>
            <w:r>
              <w:rPr>
                <w:spacing w:val="-2"/>
                <w:sz w:val="20"/>
              </w:rPr>
              <w:t>16.00-17.00</w:t>
            </w:r>
          </w:p>
        </w:tc>
        <w:tc>
          <w:tcPr>
            <w:tcW w:w="1842" w:type="dxa"/>
          </w:tcPr>
          <w:p>
            <w:pPr>
              <w:pStyle w:val="TableParagraph"/>
              <w:spacing w:line="210" w:lineRule="exact"/>
              <w:ind w:left="109"/>
              <w:rPr>
                <w:sz w:val="20"/>
              </w:rPr>
            </w:pPr>
            <w:r>
              <w:rPr>
                <w:spacing w:val="-2"/>
                <w:sz w:val="20"/>
              </w:rPr>
              <w:t>16.15-17.00</w:t>
            </w:r>
          </w:p>
        </w:tc>
        <w:tc>
          <w:tcPr>
            <w:tcW w:w="1806" w:type="dxa"/>
          </w:tcPr>
          <w:p>
            <w:pPr>
              <w:pStyle w:val="TableParagraph"/>
              <w:spacing w:line="210" w:lineRule="exact"/>
              <w:ind w:left="110"/>
              <w:rPr>
                <w:sz w:val="20"/>
              </w:rPr>
            </w:pPr>
            <w:r>
              <w:rPr>
                <w:spacing w:val="-2"/>
                <w:sz w:val="20"/>
              </w:rPr>
              <w:t>16.00-17.00</w:t>
            </w:r>
          </w:p>
        </w:tc>
      </w:tr>
      <w:tr>
        <w:trPr>
          <w:trHeight w:val="460" w:hRule="atLeast"/>
        </w:trPr>
        <w:tc>
          <w:tcPr>
            <w:tcW w:w="5384" w:type="dxa"/>
          </w:tcPr>
          <w:p>
            <w:pPr>
              <w:pStyle w:val="TableParagraph"/>
              <w:spacing w:line="223" w:lineRule="exact"/>
              <w:rPr>
                <w:sz w:val="20"/>
              </w:rPr>
            </w:pPr>
            <w:r>
              <w:rPr>
                <w:sz w:val="20"/>
              </w:rPr>
              <w:t>Самостоятельные</w:t>
            </w:r>
            <w:r>
              <w:rPr>
                <w:spacing w:val="-9"/>
                <w:sz w:val="20"/>
              </w:rPr>
              <w:t> </w:t>
            </w:r>
            <w:r>
              <w:rPr>
                <w:sz w:val="20"/>
              </w:rPr>
              <w:t>игры.</w:t>
            </w:r>
            <w:r>
              <w:rPr>
                <w:spacing w:val="-11"/>
                <w:sz w:val="20"/>
              </w:rPr>
              <w:t> </w:t>
            </w:r>
            <w:r>
              <w:rPr>
                <w:sz w:val="20"/>
              </w:rPr>
              <w:t>Совместная</w:t>
            </w:r>
            <w:r>
              <w:rPr>
                <w:spacing w:val="-9"/>
                <w:sz w:val="20"/>
              </w:rPr>
              <w:t> </w:t>
            </w:r>
            <w:r>
              <w:rPr>
                <w:sz w:val="20"/>
              </w:rPr>
              <w:t>деятельность</w:t>
            </w:r>
            <w:r>
              <w:rPr>
                <w:spacing w:val="-12"/>
                <w:sz w:val="20"/>
              </w:rPr>
              <w:t> </w:t>
            </w:r>
            <w:r>
              <w:rPr>
                <w:spacing w:val="-2"/>
                <w:sz w:val="20"/>
              </w:rPr>
              <w:t>взрослого</w:t>
            </w:r>
          </w:p>
          <w:p>
            <w:pPr>
              <w:pStyle w:val="TableParagraph"/>
              <w:spacing w:line="217" w:lineRule="exact"/>
              <w:rPr>
                <w:sz w:val="20"/>
              </w:rPr>
            </w:pPr>
            <w:r>
              <w:rPr>
                <w:sz w:val="20"/>
              </w:rPr>
              <w:t>и</w:t>
            </w:r>
            <w:r>
              <w:rPr>
                <w:spacing w:val="-7"/>
                <w:sz w:val="20"/>
              </w:rPr>
              <w:t> </w:t>
            </w:r>
            <w:r>
              <w:rPr>
                <w:sz w:val="20"/>
              </w:rPr>
              <w:t>детей,</w:t>
            </w:r>
            <w:r>
              <w:rPr>
                <w:spacing w:val="-5"/>
                <w:sz w:val="20"/>
              </w:rPr>
              <w:t> </w:t>
            </w:r>
            <w:r>
              <w:rPr>
                <w:sz w:val="20"/>
              </w:rPr>
              <w:t>ДПУ,</w:t>
            </w:r>
            <w:r>
              <w:rPr>
                <w:spacing w:val="-5"/>
                <w:sz w:val="20"/>
              </w:rPr>
              <w:t> </w:t>
            </w:r>
            <w:r>
              <w:rPr>
                <w:sz w:val="20"/>
              </w:rPr>
              <w:t>игры,</w:t>
            </w:r>
            <w:r>
              <w:rPr>
                <w:spacing w:val="-4"/>
                <w:sz w:val="20"/>
              </w:rPr>
              <w:t> </w:t>
            </w:r>
            <w:r>
              <w:rPr>
                <w:sz w:val="20"/>
              </w:rPr>
              <w:t>общение,</w:t>
            </w:r>
            <w:r>
              <w:rPr>
                <w:spacing w:val="-4"/>
                <w:sz w:val="20"/>
              </w:rPr>
              <w:t> </w:t>
            </w:r>
            <w:r>
              <w:rPr>
                <w:spacing w:val="-2"/>
                <w:sz w:val="20"/>
              </w:rPr>
              <w:t>досуги.</w:t>
            </w:r>
          </w:p>
        </w:tc>
        <w:tc>
          <w:tcPr>
            <w:tcW w:w="1822" w:type="dxa"/>
          </w:tcPr>
          <w:p>
            <w:pPr>
              <w:pStyle w:val="TableParagraph"/>
              <w:spacing w:line="223" w:lineRule="exact"/>
              <w:ind w:left="108"/>
              <w:rPr>
                <w:sz w:val="20"/>
              </w:rPr>
            </w:pPr>
            <w:r>
              <w:rPr>
                <w:sz w:val="20"/>
              </w:rPr>
              <w:t>17.00</w:t>
            </w:r>
            <w:r>
              <w:rPr>
                <w:spacing w:val="-2"/>
                <w:sz w:val="20"/>
              </w:rPr>
              <w:t> </w:t>
            </w:r>
            <w:r>
              <w:rPr>
                <w:sz w:val="20"/>
              </w:rPr>
              <w:t>– </w:t>
            </w:r>
            <w:r>
              <w:rPr>
                <w:spacing w:val="-2"/>
                <w:sz w:val="20"/>
              </w:rPr>
              <w:t>18.00</w:t>
            </w:r>
          </w:p>
        </w:tc>
        <w:tc>
          <w:tcPr>
            <w:tcW w:w="1862" w:type="dxa"/>
          </w:tcPr>
          <w:p>
            <w:pPr>
              <w:pStyle w:val="TableParagraph"/>
              <w:spacing w:line="223" w:lineRule="exact"/>
              <w:ind w:left="108"/>
              <w:rPr>
                <w:sz w:val="20"/>
              </w:rPr>
            </w:pPr>
            <w:r>
              <w:rPr>
                <w:sz w:val="20"/>
              </w:rPr>
              <w:t>17.00</w:t>
            </w:r>
            <w:r>
              <w:rPr>
                <w:spacing w:val="-2"/>
                <w:sz w:val="20"/>
              </w:rPr>
              <w:t> </w:t>
            </w:r>
            <w:r>
              <w:rPr>
                <w:sz w:val="20"/>
              </w:rPr>
              <w:t>– </w:t>
            </w:r>
            <w:r>
              <w:rPr>
                <w:spacing w:val="-2"/>
                <w:sz w:val="20"/>
              </w:rPr>
              <w:t>18.00</w:t>
            </w:r>
          </w:p>
        </w:tc>
        <w:tc>
          <w:tcPr>
            <w:tcW w:w="1843" w:type="dxa"/>
          </w:tcPr>
          <w:p>
            <w:pPr>
              <w:pStyle w:val="TableParagraph"/>
              <w:spacing w:line="223" w:lineRule="exact"/>
              <w:ind w:left="108"/>
              <w:rPr>
                <w:sz w:val="20"/>
              </w:rPr>
            </w:pPr>
            <w:r>
              <w:rPr>
                <w:sz w:val="20"/>
              </w:rPr>
              <w:t>17.00</w:t>
            </w:r>
            <w:r>
              <w:rPr>
                <w:spacing w:val="-2"/>
                <w:sz w:val="20"/>
              </w:rPr>
              <w:t> </w:t>
            </w:r>
            <w:r>
              <w:rPr>
                <w:sz w:val="20"/>
              </w:rPr>
              <w:t>–</w:t>
            </w:r>
            <w:r>
              <w:rPr>
                <w:spacing w:val="1"/>
                <w:sz w:val="20"/>
              </w:rPr>
              <w:t> </w:t>
            </w:r>
            <w:r>
              <w:rPr>
                <w:spacing w:val="-2"/>
                <w:sz w:val="20"/>
              </w:rPr>
              <w:t>18.00</w:t>
            </w:r>
          </w:p>
        </w:tc>
        <w:tc>
          <w:tcPr>
            <w:tcW w:w="1842" w:type="dxa"/>
          </w:tcPr>
          <w:p>
            <w:pPr>
              <w:pStyle w:val="TableParagraph"/>
              <w:spacing w:line="223" w:lineRule="exact"/>
              <w:ind w:left="109"/>
              <w:rPr>
                <w:sz w:val="20"/>
              </w:rPr>
            </w:pPr>
            <w:r>
              <w:rPr>
                <w:sz w:val="20"/>
              </w:rPr>
              <w:t>17.30</w:t>
            </w:r>
            <w:r>
              <w:rPr>
                <w:spacing w:val="-2"/>
                <w:sz w:val="20"/>
              </w:rPr>
              <w:t> </w:t>
            </w:r>
            <w:r>
              <w:rPr>
                <w:sz w:val="20"/>
              </w:rPr>
              <w:t>– </w:t>
            </w:r>
            <w:r>
              <w:rPr>
                <w:spacing w:val="-2"/>
                <w:sz w:val="20"/>
              </w:rPr>
              <w:t>18.00</w:t>
            </w:r>
          </w:p>
        </w:tc>
        <w:tc>
          <w:tcPr>
            <w:tcW w:w="1806" w:type="dxa"/>
          </w:tcPr>
          <w:p>
            <w:pPr>
              <w:pStyle w:val="TableParagraph"/>
              <w:spacing w:line="223" w:lineRule="exact"/>
              <w:ind w:left="110"/>
              <w:rPr>
                <w:sz w:val="20"/>
              </w:rPr>
            </w:pPr>
            <w:r>
              <w:rPr>
                <w:sz w:val="20"/>
              </w:rPr>
              <w:t>17.00</w:t>
            </w:r>
            <w:r>
              <w:rPr>
                <w:spacing w:val="-2"/>
                <w:sz w:val="20"/>
              </w:rPr>
              <w:t> </w:t>
            </w:r>
            <w:r>
              <w:rPr>
                <w:sz w:val="20"/>
              </w:rPr>
              <w:t>– </w:t>
            </w:r>
            <w:r>
              <w:rPr>
                <w:spacing w:val="-2"/>
                <w:sz w:val="20"/>
              </w:rPr>
              <w:t>18.00</w:t>
            </w:r>
          </w:p>
        </w:tc>
      </w:tr>
    </w:tbl>
    <w:p>
      <w:pPr>
        <w:pStyle w:val="TableParagraph"/>
        <w:spacing w:after="0" w:line="223" w:lineRule="exact"/>
        <w:rPr>
          <w:sz w:val="20"/>
        </w:rPr>
        <w:sectPr>
          <w:headerReference w:type="default" r:id="rId408"/>
          <w:footerReference w:type="default" r:id="rId409"/>
          <w:pgSz w:w="16850" w:h="11920" w:orient="landscape"/>
          <w:pgMar w:header="2" w:footer="1091" w:top="240" w:bottom="1280" w:left="425" w:right="141"/>
        </w:sectPr>
      </w:pPr>
    </w:p>
    <w:p>
      <w:pPr>
        <w:pStyle w:val="BodyText"/>
        <w:spacing w:before="103"/>
        <w:rPr>
          <w:b/>
        </w:rPr>
      </w:pPr>
    </w:p>
    <w:p>
      <w:pPr>
        <w:pStyle w:val="Heading1"/>
        <w:numPr>
          <w:ilvl w:val="1"/>
          <w:numId w:val="316"/>
        </w:numPr>
        <w:tabs>
          <w:tab w:pos="4468" w:val="left" w:leader="none"/>
        </w:tabs>
        <w:spacing w:line="311" w:lineRule="exact" w:before="0" w:after="0"/>
        <w:ind w:left="4468" w:right="0" w:hanging="513"/>
        <w:jc w:val="left"/>
      </w:pPr>
      <w:r>
        <w:rPr/>
        <w:t>Календарный</w:t>
      </w:r>
      <w:r>
        <w:rPr>
          <w:spacing w:val="-7"/>
        </w:rPr>
        <w:t> </w:t>
      </w:r>
      <w:r>
        <w:rPr/>
        <w:t>план</w:t>
      </w:r>
      <w:r>
        <w:rPr>
          <w:spacing w:val="-5"/>
        </w:rPr>
        <w:t> </w:t>
      </w:r>
      <w:r>
        <w:rPr/>
        <w:t>воспитательной</w:t>
      </w:r>
      <w:r>
        <w:rPr>
          <w:spacing w:val="-5"/>
        </w:rPr>
        <w:t> </w:t>
      </w:r>
      <w:r>
        <w:rPr/>
        <w:t>работы</w:t>
      </w:r>
      <w:r>
        <w:rPr>
          <w:spacing w:val="-5"/>
        </w:rPr>
        <w:t> </w:t>
      </w:r>
      <w:r>
        <w:rPr/>
        <w:t>в</w:t>
      </w:r>
      <w:r>
        <w:rPr>
          <w:spacing w:val="-5"/>
        </w:rPr>
        <w:t> </w:t>
      </w:r>
      <w:r>
        <w:rPr/>
        <w:t>МАДОУ</w:t>
      </w:r>
      <w:r>
        <w:rPr>
          <w:spacing w:val="-4"/>
        </w:rPr>
        <w:t> </w:t>
      </w:r>
      <w:r>
        <w:rPr/>
        <w:t>«Детский</w:t>
      </w:r>
      <w:r>
        <w:rPr>
          <w:spacing w:val="-5"/>
        </w:rPr>
        <w:t> </w:t>
      </w:r>
      <w:r>
        <w:rPr/>
        <w:t>сад</w:t>
      </w:r>
      <w:r>
        <w:rPr>
          <w:spacing w:val="-4"/>
        </w:rPr>
        <w:t> </w:t>
      </w:r>
      <w:r>
        <w:rPr/>
        <w:t>№366»</w:t>
      </w:r>
      <w:r>
        <w:rPr>
          <w:spacing w:val="-6"/>
        </w:rPr>
        <w:t> </w:t>
      </w:r>
      <w:r>
        <w:rPr/>
        <w:t>(п.36</w:t>
      </w:r>
      <w:r>
        <w:rPr>
          <w:spacing w:val="-3"/>
        </w:rPr>
        <w:t> </w:t>
      </w:r>
      <w:r>
        <w:rPr/>
        <w:t>ФОП</w:t>
      </w:r>
      <w:r>
        <w:rPr>
          <w:spacing w:val="-4"/>
        </w:rPr>
        <w:t> </w:t>
      </w:r>
      <w:r>
        <w:rPr>
          <w:spacing w:val="-5"/>
        </w:rPr>
        <w:t>ДО)</w:t>
      </w:r>
    </w:p>
    <w:p>
      <w:pPr>
        <w:pStyle w:val="BodyText"/>
        <w:spacing w:line="276" w:lineRule="auto"/>
        <w:ind w:left="695" w:firstLine="720"/>
      </w:pPr>
      <w:r>
        <w:rPr/>
        <w:t>Календарный</w:t>
      </w:r>
      <w:r>
        <w:rPr>
          <w:spacing w:val="-5"/>
        </w:rPr>
        <w:t> </w:t>
      </w:r>
      <w:r>
        <w:rPr/>
        <w:t>план</w:t>
      </w:r>
      <w:r>
        <w:rPr>
          <w:spacing w:val="-1"/>
        </w:rPr>
        <w:t> </w:t>
      </w:r>
      <w:r>
        <w:rPr/>
        <w:t>воспитательной</w:t>
      </w:r>
      <w:r>
        <w:rPr>
          <w:spacing w:val="-2"/>
        </w:rPr>
        <w:t> </w:t>
      </w:r>
      <w:r>
        <w:rPr/>
        <w:t>работы</w:t>
      </w:r>
      <w:r>
        <w:rPr>
          <w:spacing w:val="-2"/>
        </w:rPr>
        <w:t> </w:t>
      </w:r>
      <w:r>
        <w:rPr/>
        <w:t>(далее —</w:t>
      </w:r>
      <w:r>
        <w:rPr>
          <w:spacing w:val="-3"/>
        </w:rPr>
        <w:t> </w:t>
      </w:r>
      <w:r>
        <w:rPr/>
        <w:t>План)</w:t>
      </w:r>
      <w:r>
        <w:rPr>
          <w:spacing w:val="-5"/>
        </w:rPr>
        <w:t> </w:t>
      </w:r>
      <w:r>
        <w:rPr/>
        <w:t>разработан</w:t>
      </w:r>
      <w:r>
        <w:rPr>
          <w:spacing w:val="-2"/>
        </w:rPr>
        <w:t> </w:t>
      </w:r>
      <w:r>
        <w:rPr/>
        <w:t>в</w:t>
      </w:r>
      <w:r>
        <w:rPr>
          <w:spacing w:val="-3"/>
        </w:rPr>
        <w:t> </w:t>
      </w:r>
      <w:r>
        <w:rPr/>
        <w:t>свободной</w:t>
      </w:r>
      <w:r>
        <w:rPr>
          <w:spacing w:val="-2"/>
        </w:rPr>
        <w:t> </w:t>
      </w:r>
      <w:r>
        <w:rPr/>
        <w:t>форме</w:t>
      </w:r>
      <w:r>
        <w:rPr>
          <w:spacing w:val="-2"/>
        </w:rPr>
        <w:t> </w:t>
      </w:r>
      <w:r>
        <w:rPr/>
        <w:t>с</w:t>
      </w:r>
      <w:r>
        <w:rPr>
          <w:spacing w:val="-3"/>
        </w:rPr>
        <w:t> </w:t>
      </w:r>
      <w:r>
        <w:rPr/>
        <w:t>указанием:</w:t>
      </w:r>
      <w:r>
        <w:rPr>
          <w:spacing w:val="-1"/>
        </w:rPr>
        <w:t> </w:t>
      </w:r>
      <w:r>
        <w:rPr/>
        <w:t>содержания</w:t>
      </w:r>
      <w:r>
        <w:rPr>
          <w:spacing w:val="-2"/>
        </w:rPr>
        <w:t> </w:t>
      </w:r>
      <w:r>
        <w:rPr/>
        <w:t>дел, событий, мероприятий; участвующих дошкольных групп; сроков, в том числе сроков подготовки; ответственных лиц.</w:t>
      </w:r>
    </w:p>
    <w:p>
      <w:pPr>
        <w:pStyle w:val="BodyText"/>
        <w:spacing w:line="321" w:lineRule="exact"/>
        <w:ind w:left="1416"/>
      </w:pPr>
      <w:r>
        <w:rPr/>
        <w:t>При</w:t>
      </w:r>
      <w:r>
        <w:rPr>
          <w:spacing w:val="-10"/>
        </w:rPr>
        <w:t> </w:t>
      </w:r>
      <w:r>
        <w:rPr/>
        <w:t>формировании</w:t>
      </w:r>
      <w:r>
        <w:rPr>
          <w:spacing w:val="-11"/>
        </w:rPr>
        <w:t> </w:t>
      </w:r>
      <w:r>
        <w:rPr/>
        <w:t>календарного</w:t>
      </w:r>
      <w:r>
        <w:rPr>
          <w:spacing w:val="-7"/>
        </w:rPr>
        <w:t> </w:t>
      </w:r>
      <w:r>
        <w:rPr/>
        <w:t>плана</w:t>
      </w:r>
      <w:r>
        <w:rPr>
          <w:spacing w:val="-10"/>
        </w:rPr>
        <w:t> </w:t>
      </w:r>
      <w:r>
        <w:rPr/>
        <w:t>воспитательной</w:t>
      </w:r>
      <w:r>
        <w:rPr>
          <w:spacing w:val="-8"/>
        </w:rPr>
        <w:t> </w:t>
      </w:r>
      <w:r>
        <w:rPr/>
        <w:t>работы</w:t>
      </w:r>
      <w:r>
        <w:rPr>
          <w:spacing w:val="-8"/>
        </w:rPr>
        <w:t> </w:t>
      </w:r>
      <w:r>
        <w:rPr/>
        <w:t>включены</w:t>
      </w:r>
      <w:r>
        <w:rPr>
          <w:spacing w:val="-8"/>
        </w:rPr>
        <w:t> </w:t>
      </w:r>
      <w:r>
        <w:rPr/>
        <w:t>события</w:t>
      </w:r>
      <w:r>
        <w:rPr>
          <w:spacing w:val="-7"/>
        </w:rPr>
        <w:t> </w:t>
      </w:r>
      <w:r>
        <w:rPr/>
        <w:t>регионального</w:t>
      </w:r>
      <w:r>
        <w:rPr>
          <w:spacing w:val="-6"/>
        </w:rPr>
        <w:t> </w:t>
      </w:r>
      <w:r>
        <w:rPr>
          <w:spacing w:val="-2"/>
        </w:rPr>
        <w:t>значения.</w:t>
      </w:r>
    </w:p>
    <w:p>
      <w:pPr>
        <w:pStyle w:val="BodyText"/>
        <w:spacing w:before="68"/>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828" w:hRule="atLeast"/>
        </w:trPr>
        <w:tc>
          <w:tcPr>
            <w:tcW w:w="1280" w:type="dxa"/>
          </w:tcPr>
          <w:p>
            <w:pPr>
              <w:pStyle w:val="TableParagraph"/>
              <w:spacing w:line="273" w:lineRule="exact"/>
              <w:ind w:left="7" w:right="7"/>
              <w:jc w:val="center"/>
              <w:rPr>
                <w:b/>
                <w:sz w:val="24"/>
              </w:rPr>
            </w:pPr>
            <w:r>
              <w:rPr>
                <w:b/>
                <w:spacing w:val="-2"/>
                <w:sz w:val="24"/>
              </w:rPr>
              <w:t>Месяц</w:t>
            </w:r>
          </w:p>
        </w:tc>
        <w:tc>
          <w:tcPr>
            <w:tcW w:w="1983" w:type="dxa"/>
          </w:tcPr>
          <w:p>
            <w:pPr>
              <w:pStyle w:val="TableParagraph"/>
              <w:ind w:left="491" w:hanging="293"/>
              <w:rPr>
                <w:b/>
                <w:sz w:val="24"/>
              </w:rPr>
            </w:pPr>
            <w:r>
              <w:rPr>
                <w:b/>
                <w:sz w:val="24"/>
              </w:rPr>
              <w:t>Направление</w:t>
            </w:r>
            <w:r>
              <w:rPr>
                <w:b/>
                <w:spacing w:val="-15"/>
                <w:sz w:val="24"/>
              </w:rPr>
              <w:t> </w:t>
            </w:r>
            <w:r>
              <w:rPr>
                <w:b/>
                <w:sz w:val="24"/>
              </w:rPr>
              <w:t>\ </w:t>
            </w:r>
            <w:r>
              <w:rPr>
                <w:b/>
                <w:spacing w:val="-2"/>
                <w:sz w:val="24"/>
              </w:rPr>
              <w:t>ценность</w:t>
            </w:r>
          </w:p>
        </w:tc>
        <w:tc>
          <w:tcPr>
            <w:tcW w:w="1844" w:type="dxa"/>
          </w:tcPr>
          <w:p>
            <w:pPr>
              <w:pStyle w:val="TableParagraph"/>
              <w:spacing w:line="273" w:lineRule="exact"/>
              <w:ind w:left="176"/>
              <w:rPr>
                <w:b/>
                <w:sz w:val="24"/>
              </w:rPr>
            </w:pPr>
            <w:r>
              <w:rPr>
                <w:b/>
                <w:spacing w:val="-2"/>
                <w:sz w:val="24"/>
              </w:rPr>
              <w:t>Дата\событие</w:t>
            </w:r>
          </w:p>
        </w:tc>
        <w:tc>
          <w:tcPr>
            <w:tcW w:w="4107" w:type="dxa"/>
          </w:tcPr>
          <w:p>
            <w:pPr>
              <w:pStyle w:val="TableParagraph"/>
              <w:spacing w:line="273" w:lineRule="exact"/>
              <w:ind w:left="346"/>
              <w:rPr>
                <w:b/>
                <w:sz w:val="24"/>
              </w:rPr>
            </w:pPr>
            <w:r>
              <w:rPr>
                <w:b/>
                <w:sz w:val="24"/>
              </w:rPr>
              <w:t>Примерное</w:t>
            </w:r>
            <w:r>
              <w:rPr>
                <w:b/>
                <w:spacing w:val="-6"/>
                <w:sz w:val="24"/>
              </w:rPr>
              <w:t> </w:t>
            </w:r>
            <w:r>
              <w:rPr>
                <w:b/>
                <w:sz w:val="24"/>
              </w:rPr>
              <w:t>содержание</w:t>
            </w:r>
            <w:r>
              <w:rPr>
                <w:b/>
                <w:spacing w:val="-5"/>
                <w:sz w:val="24"/>
              </w:rPr>
              <w:t> </w:t>
            </w:r>
            <w:r>
              <w:rPr>
                <w:b/>
                <w:spacing w:val="-2"/>
                <w:sz w:val="24"/>
              </w:rPr>
              <w:t>работы</w:t>
            </w:r>
          </w:p>
        </w:tc>
        <w:tc>
          <w:tcPr>
            <w:tcW w:w="3402" w:type="dxa"/>
          </w:tcPr>
          <w:p>
            <w:pPr>
              <w:pStyle w:val="TableParagraph"/>
              <w:spacing w:line="273" w:lineRule="exact"/>
              <w:ind w:left="449"/>
              <w:rPr>
                <w:b/>
                <w:sz w:val="24"/>
              </w:rPr>
            </w:pPr>
            <w:r>
              <w:rPr>
                <w:b/>
                <w:sz w:val="24"/>
              </w:rPr>
              <w:t>Итоговое</w:t>
            </w:r>
            <w:r>
              <w:rPr>
                <w:b/>
                <w:spacing w:val="-2"/>
                <w:sz w:val="24"/>
              </w:rPr>
              <w:t> мероприятие</w:t>
            </w:r>
          </w:p>
        </w:tc>
        <w:tc>
          <w:tcPr>
            <w:tcW w:w="2871" w:type="dxa"/>
          </w:tcPr>
          <w:p>
            <w:pPr>
              <w:pStyle w:val="TableParagraph"/>
              <w:spacing w:line="273" w:lineRule="exact"/>
              <w:ind w:left="0"/>
              <w:jc w:val="center"/>
              <w:rPr>
                <w:b/>
                <w:sz w:val="24"/>
              </w:rPr>
            </w:pPr>
            <w:r>
              <w:rPr>
                <w:b/>
                <w:sz w:val="24"/>
              </w:rPr>
              <w:t>Работа</w:t>
            </w:r>
            <w:r>
              <w:rPr>
                <w:b/>
                <w:spacing w:val="-3"/>
                <w:sz w:val="24"/>
              </w:rPr>
              <w:t> </w:t>
            </w:r>
            <w:r>
              <w:rPr>
                <w:b/>
                <w:sz w:val="24"/>
              </w:rPr>
              <w:t>с</w:t>
            </w:r>
            <w:r>
              <w:rPr>
                <w:b/>
                <w:spacing w:val="-3"/>
                <w:sz w:val="24"/>
              </w:rPr>
              <w:t> </w:t>
            </w:r>
            <w:r>
              <w:rPr>
                <w:b/>
                <w:spacing w:val="-2"/>
                <w:sz w:val="24"/>
              </w:rPr>
              <w:t>родителями</w:t>
            </w:r>
          </w:p>
          <w:p>
            <w:pPr>
              <w:pStyle w:val="TableParagraph"/>
              <w:spacing w:line="270" w:lineRule="atLeast"/>
              <w:ind w:left="441" w:right="435" w:hanging="3"/>
              <w:jc w:val="center"/>
              <w:rPr>
                <w:b/>
                <w:sz w:val="24"/>
              </w:rPr>
            </w:pPr>
            <w:r>
              <w:rPr>
                <w:b/>
                <w:spacing w:val="-2"/>
                <w:sz w:val="24"/>
              </w:rPr>
              <w:t>(законными представителями)</w:t>
            </w:r>
          </w:p>
        </w:tc>
      </w:tr>
      <w:tr>
        <w:trPr>
          <w:trHeight w:val="4692" w:hRule="atLeast"/>
        </w:trPr>
        <w:tc>
          <w:tcPr>
            <w:tcW w:w="1280" w:type="dxa"/>
          </w:tcPr>
          <w:p>
            <w:pPr>
              <w:pStyle w:val="TableParagraph"/>
              <w:spacing w:line="273" w:lineRule="exact"/>
              <w:ind w:left="7"/>
              <w:jc w:val="center"/>
              <w:rPr>
                <w:b/>
                <w:sz w:val="24"/>
              </w:rPr>
            </w:pPr>
            <w:r>
              <w:rPr>
                <w:b/>
                <w:spacing w:val="-2"/>
                <w:sz w:val="24"/>
              </w:rPr>
              <w:t>сентябрь</w:t>
            </w:r>
          </w:p>
        </w:tc>
        <w:tc>
          <w:tcPr>
            <w:tcW w:w="1983" w:type="dxa"/>
          </w:tcPr>
          <w:p>
            <w:pPr>
              <w:pStyle w:val="TableParagraph"/>
              <w:ind w:left="0"/>
              <w:rPr>
                <w:sz w:val="24"/>
              </w:rPr>
            </w:pPr>
          </w:p>
          <w:p>
            <w:pPr>
              <w:pStyle w:val="TableParagraph"/>
              <w:ind w:left="0"/>
              <w:rPr>
                <w:sz w:val="24"/>
              </w:rPr>
            </w:pPr>
          </w:p>
          <w:p>
            <w:pPr>
              <w:pStyle w:val="TableParagraph"/>
              <w:spacing w:before="267"/>
              <w:ind w:left="0"/>
              <w:rPr>
                <w:sz w:val="24"/>
              </w:rPr>
            </w:pPr>
          </w:p>
          <w:p>
            <w:pPr>
              <w:pStyle w:val="TableParagraph"/>
              <w:spacing w:before="1"/>
              <w:ind w:left="373" w:hanging="204"/>
              <w:rPr>
                <w:sz w:val="24"/>
              </w:rPr>
            </w:pPr>
            <w:r>
              <w:rPr>
                <w:spacing w:val="-2"/>
                <w:sz w:val="24"/>
              </w:rPr>
              <w:t>Познавательное Социальное</w:t>
            </w:r>
          </w:p>
        </w:tc>
        <w:tc>
          <w:tcPr>
            <w:tcW w:w="1844" w:type="dxa"/>
          </w:tcPr>
          <w:p>
            <w:pPr>
              <w:pStyle w:val="TableParagraph"/>
              <w:spacing w:line="268" w:lineRule="exact"/>
              <w:ind w:left="104" w:right="98"/>
              <w:jc w:val="center"/>
              <w:rPr>
                <w:sz w:val="24"/>
              </w:rPr>
            </w:pPr>
            <w:r>
              <w:rPr>
                <w:sz w:val="24"/>
              </w:rPr>
              <w:t>1 </w:t>
            </w:r>
            <w:r>
              <w:rPr>
                <w:spacing w:val="-2"/>
                <w:sz w:val="24"/>
              </w:rPr>
              <w:t>сентября</w:t>
            </w:r>
          </w:p>
          <w:p>
            <w:pPr>
              <w:pStyle w:val="TableParagraph"/>
              <w:spacing w:before="5"/>
              <w:ind w:left="104" w:right="99"/>
              <w:jc w:val="center"/>
              <w:rPr>
                <w:b/>
                <w:sz w:val="24"/>
              </w:rPr>
            </w:pPr>
            <w:r>
              <w:rPr>
                <w:b/>
                <w:sz w:val="24"/>
              </w:rPr>
              <w:t>День </w:t>
            </w:r>
            <w:r>
              <w:rPr>
                <w:b/>
                <w:spacing w:val="-2"/>
                <w:sz w:val="24"/>
              </w:rPr>
              <w:t>знаний</w:t>
            </w:r>
          </w:p>
        </w:tc>
        <w:tc>
          <w:tcPr>
            <w:tcW w:w="4107" w:type="dxa"/>
          </w:tcPr>
          <w:p>
            <w:pPr>
              <w:pStyle w:val="TableParagraph"/>
              <w:numPr>
                <w:ilvl w:val="0"/>
                <w:numId w:val="327"/>
              </w:numPr>
              <w:tabs>
                <w:tab w:pos="812" w:val="left" w:leader="none"/>
              </w:tabs>
              <w:spacing w:line="240" w:lineRule="auto" w:before="0" w:after="0"/>
              <w:ind w:left="106" w:right="97" w:firstLine="412"/>
              <w:jc w:val="both"/>
              <w:rPr>
                <w:sz w:val="24"/>
              </w:rPr>
            </w:pPr>
            <w:r>
              <w:rPr>
                <w:sz w:val="24"/>
              </w:rPr>
              <w:t>Чтение по теме: «Правила поведения в детском саду» (Правила поведения для воспитанных детей). Чтение рассказа Е. Пермяка «Как Маша стала большой».</w:t>
            </w:r>
          </w:p>
          <w:p>
            <w:pPr>
              <w:pStyle w:val="TableParagraph"/>
              <w:numPr>
                <w:ilvl w:val="0"/>
                <w:numId w:val="327"/>
              </w:numPr>
              <w:tabs>
                <w:tab w:pos="597" w:val="left" w:leader="none"/>
              </w:tabs>
              <w:spacing w:line="240" w:lineRule="auto" w:before="0" w:after="0"/>
              <w:ind w:left="106" w:right="98" w:firstLine="360"/>
              <w:jc w:val="both"/>
              <w:rPr>
                <w:sz w:val="24"/>
              </w:rPr>
            </w:pPr>
            <w:r>
              <w:rPr>
                <w:sz w:val="24"/>
              </w:rPr>
              <w:t>Целевые прогулки по детскому </w:t>
            </w:r>
            <w:r>
              <w:rPr>
                <w:spacing w:val="-2"/>
                <w:sz w:val="24"/>
              </w:rPr>
              <w:t>саду.</w:t>
            </w:r>
          </w:p>
          <w:p>
            <w:pPr>
              <w:pStyle w:val="TableParagraph"/>
              <w:numPr>
                <w:ilvl w:val="0"/>
                <w:numId w:val="327"/>
              </w:numPr>
              <w:tabs>
                <w:tab w:pos="597" w:val="left" w:leader="none"/>
              </w:tabs>
              <w:spacing w:line="240" w:lineRule="auto" w:before="0" w:after="0"/>
              <w:ind w:left="597" w:right="0" w:hanging="131"/>
              <w:jc w:val="both"/>
              <w:rPr>
                <w:sz w:val="24"/>
              </w:rPr>
            </w:pPr>
            <w:r>
              <w:rPr>
                <w:sz w:val="24"/>
              </w:rPr>
              <w:t>Цикл</w:t>
            </w:r>
            <w:r>
              <w:rPr>
                <w:spacing w:val="-4"/>
                <w:sz w:val="24"/>
              </w:rPr>
              <w:t> </w:t>
            </w:r>
            <w:r>
              <w:rPr>
                <w:sz w:val="24"/>
              </w:rPr>
              <w:t>бесед</w:t>
            </w:r>
            <w:r>
              <w:rPr>
                <w:spacing w:val="1"/>
                <w:sz w:val="24"/>
              </w:rPr>
              <w:t> </w:t>
            </w:r>
            <w:r>
              <w:rPr>
                <w:sz w:val="24"/>
              </w:rPr>
              <w:t>«В</w:t>
            </w:r>
            <w:r>
              <w:rPr>
                <w:spacing w:val="-3"/>
                <w:sz w:val="24"/>
              </w:rPr>
              <w:t> </w:t>
            </w:r>
            <w:r>
              <w:rPr>
                <w:sz w:val="24"/>
              </w:rPr>
              <w:t>мире</w:t>
            </w:r>
            <w:r>
              <w:rPr>
                <w:spacing w:val="-4"/>
                <w:sz w:val="24"/>
              </w:rPr>
              <w:t> </w:t>
            </w:r>
            <w:r>
              <w:rPr>
                <w:spacing w:val="-2"/>
                <w:sz w:val="24"/>
              </w:rPr>
              <w:t>знаний».</w:t>
            </w:r>
          </w:p>
          <w:p>
            <w:pPr>
              <w:pStyle w:val="TableParagraph"/>
              <w:numPr>
                <w:ilvl w:val="0"/>
                <w:numId w:val="327"/>
              </w:numPr>
              <w:tabs>
                <w:tab w:pos="597" w:val="left" w:leader="none"/>
                <w:tab w:pos="2303" w:val="left" w:leader="none"/>
              </w:tabs>
              <w:spacing w:line="240" w:lineRule="auto" w:before="0" w:after="0"/>
              <w:ind w:left="94" w:right="98" w:firstLine="372"/>
              <w:jc w:val="both"/>
              <w:rPr>
                <w:sz w:val="24"/>
              </w:rPr>
            </w:pPr>
            <w:r>
              <w:rPr>
                <w:spacing w:val="-2"/>
                <w:sz w:val="24"/>
              </w:rPr>
              <w:t>Чтение</w:t>
            </w:r>
            <w:r>
              <w:rPr>
                <w:sz w:val="24"/>
              </w:rPr>
              <w:tab/>
            </w:r>
            <w:r>
              <w:rPr>
                <w:spacing w:val="-2"/>
                <w:sz w:val="24"/>
              </w:rPr>
              <w:t>художественной </w:t>
            </w:r>
            <w:r>
              <w:rPr>
                <w:sz w:val="24"/>
              </w:rPr>
              <w:t>литературы и разучивание стихов о </w:t>
            </w:r>
            <w:r>
              <w:rPr>
                <w:spacing w:val="-2"/>
                <w:sz w:val="24"/>
              </w:rPr>
              <w:t>школе.</w:t>
            </w:r>
          </w:p>
          <w:p>
            <w:pPr>
              <w:pStyle w:val="TableParagraph"/>
              <w:numPr>
                <w:ilvl w:val="0"/>
                <w:numId w:val="327"/>
              </w:numPr>
              <w:tabs>
                <w:tab w:pos="597" w:val="left" w:leader="none"/>
              </w:tabs>
              <w:spacing w:line="240" w:lineRule="auto" w:before="0" w:after="0"/>
              <w:ind w:left="94" w:right="102" w:firstLine="372"/>
              <w:jc w:val="both"/>
              <w:rPr>
                <w:sz w:val="24"/>
              </w:rPr>
            </w:pPr>
            <w:r>
              <w:rPr>
                <w:sz w:val="24"/>
              </w:rPr>
              <w:t>Сюжетное рисование «Моя будущая школа».</w:t>
            </w:r>
          </w:p>
          <w:p>
            <w:pPr>
              <w:pStyle w:val="TableParagraph"/>
              <w:numPr>
                <w:ilvl w:val="0"/>
                <w:numId w:val="327"/>
              </w:numPr>
              <w:tabs>
                <w:tab w:pos="597" w:val="left" w:leader="none"/>
                <w:tab w:pos="3031" w:val="left" w:leader="none"/>
              </w:tabs>
              <w:spacing w:line="240" w:lineRule="auto" w:before="0" w:after="0"/>
              <w:ind w:left="94" w:right="97" w:firstLine="372"/>
              <w:jc w:val="both"/>
              <w:rPr>
                <w:sz w:val="24"/>
              </w:rPr>
            </w:pPr>
            <w:r>
              <w:rPr>
                <w:spacing w:val="-2"/>
                <w:sz w:val="24"/>
              </w:rPr>
              <w:t>Приготовление</w:t>
            </w:r>
            <w:r>
              <w:rPr>
                <w:sz w:val="24"/>
              </w:rPr>
              <w:tab/>
            </w:r>
            <w:r>
              <w:rPr>
                <w:spacing w:val="-2"/>
                <w:sz w:val="24"/>
              </w:rPr>
              <w:t>открыток первоклассникам.</w:t>
            </w:r>
          </w:p>
          <w:p>
            <w:pPr>
              <w:pStyle w:val="TableParagraph"/>
              <w:numPr>
                <w:ilvl w:val="0"/>
                <w:numId w:val="327"/>
              </w:numPr>
              <w:tabs>
                <w:tab w:pos="597" w:val="left" w:leader="none"/>
              </w:tabs>
              <w:spacing w:line="270" w:lineRule="atLeast" w:before="0" w:after="0"/>
              <w:ind w:left="94" w:right="99" w:firstLine="372"/>
              <w:jc w:val="both"/>
              <w:rPr>
                <w:sz w:val="24"/>
              </w:rPr>
            </w:pPr>
            <w:r>
              <w:rPr>
                <w:sz w:val="24"/>
              </w:rPr>
              <w:t>Разучивание песни «Учат в </w:t>
            </w:r>
            <w:r>
              <w:rPr>
                <w:spacing w:val="-2"/>
                <w:sz w:val="24"/>
              </w:rPr>
              <w:t>школе».</w:t>
            </w:r>
          </w:p>
        </w:tc>
        <w:tc>
          <w:tcPr>
            <w:tcW w:w="3402" w:type="dxa"/>
          </w:tcPr>
          <w:p>
            <w:pPr>
              <w:pStyle w:val="TableParagraph"/>
              <w:ind w:left="324" w:right="244"/>
              <w:jc w:val="center"/>
              <w:rPr>
                <w:b/>
                <w:sz w:val="24"/>
              </w:rPr>
            </w:pPr>
            <w:r>
              <w:rPr>
                <w:b/>
                <w:spacing w:val="-2"/>
                <w:sz w:val="24"/>
              </w:rPr>
              <w:t>Развлечение</w:t>
            </w:r>
            <w:r>
              <w:rPr>
                <w:b/>
                <w:spacing w:val="-13"/>
                <w:sz w:val="24"/>
              </w:rPr>
              <w:t> </w:t>
            </w:r>
            <w:r>
              <w:rPr>
                <w:b/>
                <w:spacing w:val="-2"/>
                <w:sz w:val="24"/>
              </w:rPr>
              <w:t>«Здравствуй, </w:t>
            </w:r>
            <w:r>
              <w:rPr>
                <w:b/>
                <w:sz w:val="24"/>
              </w:rPr>
              <w:t>детский сад!»</w:t>
            </w:r>
          </w:p>
          <w:p>
            <w:pPr>
              <w:pStyle w:val="TableParagraph"/>
              <w:spacing w:line="271" w:lineRule="exact"/>
              <w:ind w:left="81"/>
              <w:jc w:val="center"/>
              <w:rPr>
                <w:i/>
                <w:sz w:val="24"/>
              </w:rPr>
            </w:pPr>
            <w:r>
              <w:rPr>
                <w:i/>
                <w:sz w:val="24"/>
              </w:rPr>
              <w:t>младшая,</w:t>
            </w:r>
            <w:r>
              <w:rPr>
                <w:i/>
                <w:spacing w:val="-12"/>
                <w:sz w:val="24"/>
              </w:rPr>
              <w:t> </w:t>
            </w:r>
            <w:r>
              <w:rPr>
                <w:i/>
                <w:sz w:val="24"/>
              </w:rPr>
              <w:t>средняя</w:t>
            </w:r>
            <w:r>
              <w:rPr>
                <w:i/>
                <w:spacing w:val="-12"/>
                <w:sz w:val="24"/>
              </w:rPr>
              <w:t> </w:t>
            </w:r>
            <w:r>
              <w:rPr>
                <w:i/>
                <w:spacing w:val="-2"/>
                <w:sz w:val="24"/>
              </w:rPr>
              <w:t>группы</w:t>
            </w:r>
          </w:p>
          <w:p>
            <w:pPr>
              <w:pStyle w:val="TableParagraph"/>
              <w:ind w:left="0"/>
              <w:rPr>
                <w:sz w:val="24"/>
              </w:rPr>
            </w:pPr>
          </w:p>
          <w:p>
            <w:pPr>
              <w:pStyle w:val="TableParagraph"/>
              <w:ind w:left="0"/>
              <w:rPr>
                <w:sz w:val="24"/>
              </w:rPr>
            </w:pPr>
          </w:p>
          <w:p>
            <w:pPr>
              <w:pStyle w:val="TableParagraph"/>
              <w:spacing w:before="4"/>
              <w:ind w:left="0"/>
              <w:rPr>
                <w:sz w:val="24"/>
              </w:rPr>
            </w:pPr>
          </w:p>
          <w:p>
            <w:pPr>
              <w:pStyle w:val="TableParagraph"/>
              <w:spacing w:line="237" w:lineRule="auto"/>
              <w:ind w:left="240" w:right="158" w:firstLine="2"/>
              <w:jc w:val="center"/>
              <w:rPr>
                <w:i/>
                <w:sz w:val="24"/>
              </w:rPr>
            </w:pPr>
            <w:r>
              <w:rPr>
                <w:b/>
                <w:sz w:val="24"/>
              </w:rPr>
              <w:t>Праздник «День знаний» </w:t>
            </w:r>
            <w:r>
              <w:rPr>
                <w:i/>
                <w:sz w:val="24"/>
              </w:rPr>
              <w:t>старшая,</w:t>
            </w:r>
            <w:r>
              <w:rPr>
                <w:i/>
                <w:spacing w:val="-15"/>
                <w:sz w:val="24"/>
              </w:rPr>
              <w:t> </w:t>
            </w:r>
            <w:r>
              <w:rPr>
                <w:i/>
                <w:sz w:val="24"/>
              </w:rPr>
              <w:t>подготовительная </w:t>
            </w:r>
            <w:r>
              <w:rPr>
                <w:i/>
                <w:spacing w:val="-2"/>
                <w:sz w:val="24"/>
              </w:rPr>
              <w:t>группы</w:t>
            </w:r>
          </w:p>
        </w:tc>
        <w:tc>
          <w:tcPr>
            <w:tcW w:w="2871" w:type="dxa"/>
          </w:tcPr>
          <w:p>
            <w:pPr>
              <w:pStyle w:val="TableParagraph"/>
              <w:numPr>
                <w:ilvl w:val="0"/>
                <w:numId w:val="328"/>
              </w:numPr>
              <w:tabs>
                <w:tab w:pos="812" w:val="left" w:leader="none"/>
              </w:tabs>
              <w:spacing w:line="268" w:lineRule="exact" w:before="0" w:after="0"/>
              <w:ind w:left="812" w:right="0" w:hanging="347"/>
              <w:jc w:val="both"/>
              <w:rPr>
                <w:sz w:val="24"/>
              </w:rPr>
            </w:pPr>
            <w:r>
              <w:rPr>
                <w:spacing w:val="-2"/>
                <w:sz w:val="24"/>
              </w:rPr>
              <w:t>Родительские</w:t>
            </w:r>
          </w:p>
          <w:p>
            <w:pPr>
              <w:pStyle w:val="TableParagraph"/>
              <w:ind w:left="139" w:right="131"/>
              <w:jc w:val="both"/>
              <w:rPr>
                <w:sz w:val="24"/>
              </w:rPr>
            </w:pPr>
            <w:r>
              <w:rPr>
                <w:sz w:val="24"/>
              </w:rPr>
              <w:t>собрания </w:t>
            </w:r>
            <w:r>
              <w:rPr>
                <w:sz w:val="24"/>
              </w:rPr>
              <w:t>«Программа воспитания в ДОУ».</w:t>
            </w:r>
          </w:p>
          <w:p>
            <w:pPr>
              <w:pStyle w:val="TableParagraph"/>
              <w:numPr>
                <w:ilvl w:val="0"/>
                <w:numId w:val="328"/>
              </w:numPr>
              <w:tabs>
                <w:tab w:pos="812" w:val="left" w:leader="none"/>
              </w:tabs>
              <w:spacing w:line="240" w:lineRule="auto" w:before="0" w:after="0"/>
              <w:ind w:left="812" w:right="0" w:hanging="347"/>
              <w:jc w:val="both"/>
              <w:rPr>
                <w:sz w:val="24"/>
              </w:rPr>
            </w:pPr>
            <w:r>
              <w:rPr>
                <w:spacing w:val="-2"/>
                <w:sz w:val="24"/>
              </w:rPr>
              <w:t>Рекомендации</w:t>
            </w:r>
          </w:p>
          <w:p>
            <w:pPr>
              <w:pStyle w:val="TableParagraph"/>
              <w:tabs>
                <w:tab w:pos="2479" w:val="left" w:leader="none"/>
              </w:tabs>
              <w:ind w:left="139" w:right="130"/>
              <w:jc w:val="both"/>
              <w:rPr>
                <w:sz w:val="24"/>
              </w:rPr>
            </w:pPr>
            <w:r>
              <w:rPr>
                <w:spacing w:val="-2"/>
                <w:sz w:val="24"/>
              </w:rPr>
              <w:t>родителям</w:t>
            </w:r>
            <w:r>
              <w:rPr>
                <w:sz w:val="24"/>
              </w:rPr>
              <w:tab/>
            </w:r>
            <w:r>
              <w:rPr>
                <w:spacing w:val="-6"/>
                <w:sz w:val="24"/>
              </w:rPr>
              <w:t>по </w:t>
            </w:r>
            <w:r>
              <w:rPr>
                <w:sz w:val="24"/>
              </w:rPr>
              <w:t>проведению бесед с детьми</w:t>
            </w:r>
            <w:r>
              <w:rPr>
                <w:spacing w:val="23"/>
                <w:sz w:val="24"/>
              </w:rPr>
              <w:t>  </w:t>
            </w:r>
            <w:r>
              <w:rPr>
                <w:sz w:val="24"/>
              </w:rPr>
              <w:t>в</w:t>
            </w:r>
            <w:r>
              <w:rPr>
                <w:spacing w:val="25"/>
                <w:sz w:val="24"/>
              </w:rPr>
              <w:t>  </w:t>
            </w:r>
            <w:r>
              <w:rPr>
                <w:sz w:val="24"/>
              </w:rPr>
              <w:t>кругу</w:t>
            </w:r>
            <w:r>
              <w:rPr>
                <w:spacing w:val="79"/>
                <w:w w:val="150"/>
                <w:sz w:val="24"/>
              </w:rPr>
              <w:t> </w:t>
            </w:r>
            <w:r>
              <w:rPr>
                <w:spacing w:val="-2"/>
                <w:sz w:val="24"/>
              </w:rPr>
              <w:t>семьи.</w:t>
            </w:r>
          </w:p>
          <w:p>
            <w:pPr>
              <w:pStyle w:val="TableParagraph"/>
              <w:ind w:left="139" w:right="131"/>
              <w:jc w:val="both"/>
              <w:rPr>
                <w:sz w:val="24"/>
              </w:rPr>
            </w:pPr>
            <w:r>
              <w:rPr>
                <w:sz w:val="24"/>
              </w:rPr>
              <w:t>«Как школа подсказала мне «Кем стать».</w:t>
            </w:r>
          </w:p>
          <w:p>
            <w:pPr>
              <w:pStyle w:val="TableParagraph"/>
              <w:numPr>
                <w:ilvl w:val="0"/>
                <w:numId w:val="328"/>
              </w:numPr>
              <w:tabs>
                <w:tab w:pos="812" w:val="left" w:leader="none"/>
              </w:tabs>
              <w:spacing w:line="240" w:lineRule="auto" w:before="0" w:after="0"/>
              <w:ind w:left="139" w:right="130" w:firstLine="326"/>
              <w:jc w:val="both"/>
              <w:rPr>
                <w:sz w:val="24"/>
              </w:rPr>
            </w:pPr>
            <w:r>
              <w:rPr>
                <w:sz w:val="24"/>
              </w:rPr>
              <w:t>Консультация для родителей «История </w:t>
            </w:r>
            <w:r>
              <w:rPr>
                <w:spacing w:val="-2"/>
                <w:sz w:val="24"/>
              </w:rPr>
              <w:t>возникновения</w:t>
            </w:r>
          </w:p>
          <w:p>
            <w:pPr>
              <w:pStyle w:val="TableParagraph"/>
              <w:ind w:left="139"/>
              <w:jc w:val="both"/>
              <w:rPr>
                <w:sz w:val="24"/>
              </w:rPr>
            </w:pPr>
            <w:r>
              <w:rPr>
                <w:sz w:val="24"/>
              </w:rPr>
              <w:t>праздника</w:t>
            </w:r>
            <w:r>
              <w:rPr>
                <w:spacing w:val="-10"/>
                <w:sz w:val="24"/>
              </w:rPr>
              <w:t> </w:t>
            </w:r>
            <w:r>
              <w:rPr>
                <w:sz w:val="24"/>
              </w:rPr>
              <w:t>1</w:t>
            </w:r>
            <w:r>
              <w:rPr>
                <w:spacing w:val="-8"/>
                <w:sz w:val="24"/>
              </w:rPr>
              <w:t> </w:t>
            </w:r>
            <w:r>
              <w:rPr>
                <w:spacing w:val="-2"/>
                <w:sz w:val="24"/>
              </w:rPr>
              <w:t>сентября».</w:t>
            </w:r>
          </w:p>
        </w:tc>
      </w:tr>
    </w:tbl>
    <w:p>
      <w:pPr>
        <w:pStyle w:val="TableParagraph"/>
        <w:spacing w:after="0"/>
        <w:jc w:val="both"/>
        <w:rPr>
          <w:sz w:val="24"/>
        </w:rPr>
        <w:sectPr>
          <w:headerReference w:type="default" r:id="rId410"/>
          <w:footerReference w:type="default" r:id="rId411"/>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312" w:hRule="atLeast"/>
        </w:trPr>
        <w:tc>
          <w:tcPr>
            <w:tcW w:w="1280" w:type="dxa"/>
            <w:vMerge w:val="restart"/>
          </w:tcPr>
          <w:p>
            <w:pPr>
              <w:pStyle w:val="TableParagraph"/>
              <w:ind w:left="0"/>
              <w:rPr>
                <w:sz w:val="24"/>
              </w:rPr>
            </w:pPr>
          </w:p>
        </w:tc>
        <w:tc>
          <w:tcPr>
            <w:tcW w:w="1983"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267"/>
              <w:ind w:left="0"/>
              <w:rPr>
                <w:sz w:val="24"/>
              </w:rPr>
            </w:pPr>
          </w:p>
          <w:p>
            <w:pPr>
              <w:pStyle w:val="TableParagraph"/>
              <w:spacing w:before="1"/>
              <w:ind w:left="6"/>
              <w:jc w:val="center"/>
              <w:rPr>
                <w:sz w:val="24"/>
              </w:rPr>
            </w:pPr>
            <w:r>
              <w:rPr>
                <w:spacing w:val="-2"/>
                <w:sz w:val="24"/>
              </w:rPr>
              <w:t>Патриотическое Социальное Познавательное</w:t>
            </w:r>
          </w:p>
        </w:tc>
        <w:tc>
          <w:tcPr>
            <w:tcW w:w="1844" w:type="dxa"/>
          </w:tcPr>
          <w:p>
            <w:pPr>
              <w:pStyle w:val="TableParagraph"/>
              <w:ind w:left="135" w:right="127"/>
              <w:jc w:val="center"/>
              <w:rPr>
                <w:b/>
                <w:sz w:val="24"/>
              </w:rPr>
            </w:pPr>
            <w:r>
              <w:rPr>
                <w:sz w:val="24"/>
              </w:rPr>
              <w:t>3 сентября </w:t>
            </w:r>
            <w:r>
              <w:rPr>
                <w:b/>
                <w:spacing w:val="-4"/>
                <w:sz w:val="24"/>
              </w:rPr>
              <w:t>День </w:t>
            </w:r>
            <w:r>
              <w:rPr>
                <w:b/>
                <w:spacing w:val="-2"/>
                <w:sz w:val="24"/>
              </w:rPr>
              <w:t>окончания Второй мировой войны</w:t>
            </w:r>
          </w:p>
          <w:p>
            <w:pPr>
              <w:pStyle w:val="TableParagraph"/>
              <w:spacing w:before="273"/>
              <w:ind w:left="171" w:right="166" w:firstLine="1"/>
              <w:jc w:val="center"/>
              <w:rPr>
                <w:b/>
                <w:sz w:val="24"/>
              </w:rPr>
            </w:pPr>
            <w:r>
              <w:rPr>
                <w:b/>
                <w:spacing w:val="-4"/>
                <w:sz w:val="24"/>
              </w:rPr>
              <w:t>День </w:t>
            </w:r>
            <w:r>
              <w:rPr>
                <w:b/>
                <w:spacing w:val="-2"/>
                <w:sz w:val="24"/>
              </w:rPr>
              <w:t>солидарности </w:t>
            </w:r>
            <w:r>
              <w:rPr>
                <w:b/>
                <w:sz w:val="24"/>
              </w:rPr>
              <w:t>в борьбе с </w:t>
            </w:r>
            <w:r>
              <w:rPr>
                <w:b/>
                <w:spacing w:val="-2"/>
                <w:sz w:val="24"/>
              </w:rPr>
              <w:t>терроризмом</w:t>
            </w:r>
          </w:p>
        </w:tc>
        <w:tc>
          <w:tcPr>
            <w:tcW w:w="4107" w:type="dxa"/>
          </w:tcPr>
          <w:p>
            <w:pPr>
              <w:pStyle w:val="TableParagraph"/>
              <w:numPr>
                <w:ilvl w:val="0"/>
                <w:numId w:val="329"/>
              </w:numPr>
              <w:tabs>
                <w:tab w:pos="597" w:val="left" w:leader="none"/>
                <w:tab w:pos="1627" w:val="left" w:leader="none"/>
                <w:tab w:pos="2086" w:val="left" w:leader="none"/>
              </w:tabs>
              <w:spacing w:line="240" w:lineRule="auto" w:before="0" w:after="0"/>
              <w:ind w:left="94" w:right="131" w:firstLine="372"/>
              <w:jc w:val="left"/>
              <w:rPr>
                <w:sz w:val="24"/>
              </w:rPr>
            </w:pPr>
            <w:r>
              <w:rPr>
                <w:spacing w:val="-2"/>
                <w:sz w:val="24"/>
              </w:rPr>
              <w:t>Беседа</w:t>
            </w:r>
            <w:r>
              <w:rPr>
                <w:sz w:val="24"/>
              </w:rPr>
              <w:tab/>
            </w:r>
            <w:r>
              <w:rPr>
                <w:spacing w:val="-10"/>
                <w:sz w:val="24"/>
              </w:rPr>
              <w:t>в</w:t>
            </w:r>
            <w:r>
              <w:rPr>
                <w:sz w:val="24"/>
              </w:rPr>
              <w:tab/>
            </w:r>
            <w:r>
              <w:rPr>
                <w:spacing w:val="-2"/>
                <w:sz w:val="24"/>
              </w:rPr>
              <w:t>подготовительной </w:t>
            </w:r>
            <w:r>
              <w:rPr>
                <w:sz w:val="24"/>
              </w:rPr>
              <w:t>группе «Что такое терроризм».</w:t>
            </w:r>
          </w:p>
          <w:p>
            <w:pPr>
              <w:pStyle w:val="TableParagraph"/>
              <w:numPr>
                <w:ilvl w:val="0"/>
                <w:numId w:val="329"/>
              </w:numPr>
              <w:tabs>
                <w:tab w:pos="597" w:val="left" w:leader="none"/>
              </w:tabs>
              <w:spacing w:line="240" w:lineRule="auto" w:before="0" w:after="0"/>
              <w:ind w:left="94" w:right="134" w:firstLine="372"/>
              <w:jc w:val="left"/>
              <w:rPr>
                <w:sz w:val="24"/>
              </w:rPr>
            </w:pPr>
            <w:r>
              <w:rPr>
                <w:sz w:val="24"/>
              </w:rPr>
              <w:t>Беседа с детьми о безопасности, понятии «Родина», «Мир».</w:t>
            </w:r>
          </w:p>
          <w:p>
            <w:pPr>
              <w:pStyle w:val="TableParagraph"/>
              <w:numPr>
                <w:ilvl w:val="0"/>
                <w:numId w:val="329"/>
              </w:numPr>
              <w:tabs>
                <w:tab w:pos="597" w:val="left" w:leader="none"/>
                <w:tab w:pos="1430" w:val="left" w:leader="none"/>
                <w:tab w:pos="3020" w:val="left" w:leader="none"/>
                <w:tab w:pos="3476" w:val="left" w:leader="none"/>
              </w:tabs>
              <w:spacing w:line="240" w:lineRule="auto" w:before="0" w:after="0"/>
              <w:ind w:left="597" w:right="0" w:hanging="131"/>
              <w:jc w:val="left"/>
              <w:rPr>
                <w:sz w:val="24"/>
              </w:rPr>
            </w:pPr>
            <w:r>
              <w:rPr>
                <w:spacing w:val="-2"/>
                <w:sz w:val="24"/>
              </w:rPr>
              <w:t>Показ</w:t>
            </w:r>
            <w:r>
              <w:rPr>
                <w:sz w:val="24"/>
              </w:rPr>
              <w:tab/>
            </w:r>
            <w:r>
              <w:rPr>
                <w:spacing w:val="-2"/>
                <w:sz w:val="24"/>
              </w:rPr>
              <w:t>иллюстраций</w:t>
            </w:r>
            <w:r>
              <w:rPr>
                <w:sz w:val="24"/>
              </w:rPr>
              <w:tab/>
            </w:r>
            <w:r>
              <w:rPr>
                <w:spacing w:val="-5"/>
                <w:sz w:val="24"/>
              </w:rPr>
              <w:t>на</w:t>
            </w:r>
            <w:r>
              <w:rPr>
                <w:sz w:val="24"/>
              </w:rPr>
              <w:tab/>
            </w:r>
            <w:r>
              <w:rPr>
                <w:spacing w:val="-4"/>
                <w:sz w:val="24"/>
              </w:rPr>
              <w:t>тему</w:t>
            </w:r>
          </w:p>
          <w:p>
            <w:pPr>
              <w:pStyle w:val="TableParagraph"/>
              <w:ind w:left="94"/>
              <w:rPr>
                <w:sz w:val="24"/>
              </w:rPr>
            </w:pPr>
            <w:r>
              <w:rPr>
                <w:sz w:val="24"/>
              </w:rPr>
              <w:t>«Безопасность</w:t>
            </w:r>
            <w:r>
              <w:rPr>
                <w:spacing w:val="-2"/>
                <w:sz w:val="24"/>
              </w:rPr>
              <w:t> </w:t>
            </w:r>
            <w:r>
              <w:rPr>
                <w:sz w:val="24"/>
              </w:rPr>
              <w:t>дома</w:t>
            </w:r>
            <w:r>
              <w:rPr>
                <w:spacing w:val="-4"/>
                <w:sz w:val="24"/>
              </w:rPr>
              <w:t> </w:t>
            </w:r>
            <w:r>
              <w:rPr>
                <w:sz w:val="24"/>
              </w:rPr>
              <w:t>и</w:t>
            </w:r>
            <w:r>
              <w:rPr>
                <w:spacing w:val="-2"/>
                <w:sz w:val="24"/>
              </w:rPr>
              <w:t> </w:t>
            </w:r>
            <w:r>
              <w:rPr>
                <w:sz w:val="24"/>
              </w:rPr>
              <w:t>в</w:t>
            </w:r>
            <w:r>
              <w:rPr>
                <w:spacing w:val="-2"/>
                <w:sz w:val="24"/>
              </w:rPr>
              <w:t> городе».</w:t>
            </w:r>
          </w:p>
          <w:p>
            <w:pPr>
              <w:pStyle w:val="TableParagraph"/>
              <w:numPr>
                <w:ilvl w:val="0"/>
                <w:numId w:val="329"/>
              </w:numPr>
              <w:tabs>
                <w:tab w:pos="597" w:val="left" w:leader="none"/>
                <w:tab w:pos="2399" w:val="left" w:leader="none"/>
                <w:tab w:pos="3848" w:val="left" w:leader="none"/>
              </w:tabs>
              <w:spacing w:line="240" w:lineRule="auto" w:before="0" w:after="0"/>
              <w:ind w:left="94" w:right="132" w:firstLine="372"/>
              <w:jc w:val="left"/>
              <w:rPr>
                <w:sz w:val="24"/>
              </w:rPr>
            </w:pPr>
            <w:r>
              <w:rPr>
                <w:spacing w:val="-2"/>
                <w:sz w:val="24"/>
              </w:rPr>
              <w:t>Обыгрывание</w:t>
            </w:r>
            <w:r>
              <w:rPr>
                <w:sz w:val="24"/>
              </w:rPr>
              <w:tab/>
            </w:r>
            <w:r>
              <w:rPr>
                <w:spacing w:val="-2"/>
                <w:sz w:val="24"/>
              </w:rPr>
              <w:t>поведения</w:t>
            </w:r>
            <w:r>
              <w:rPr>
                <w:sz w:val="24"/>
              </w:rPr>
              <w:tab/>
            </w:r>
            <w:r>
              <w:rPr>
                <w:spacing w:val="-10"/>
                <w:sz w:val="24"/>
              </w:rPr>
              <w:t>в </w:t>
            </w:r>
            <w:r>
              <w:rPr>
                <w:sz w:val="24"/>
              </w:rPr>
              <w:t>опасных ситуациях.</w:t>
            </w:r>
          </w:p>
          <w:p>
            <w:pPr>
              <w:pStyle w:val="TableParagraph"/>
              <w:numPr>
                <w:ilvl w:val="0"/>
                <w:numId w:val="329"/>
              </w:numPr>
              <w:tabs>
                <w:tab w:pos="597" w:val="left" w:leader="none"/>
              </w:tabs>
              <w:spacing w:line="240" w:lineRule="auto" w:before="0" w:after="0"/>
              <w:ind w:left="94" w:right="136" w:firstLine="372"/>
              <w:jc w:val="left"/>
              <w:rPr>
                <w:sz w:val="24"/>
              </w:rPr>
            </w:pPr>
            <w:r>
              <w:rPr>
                <w:sz w:val="24"/>
              </w:rPr>
              <w:t>Просмотр</w:t>
            </w:r>
            <w:r>
              <w:rPr>
                <w:spacing w:val="40"/>
                <w:sz w:val="24"/>
              </w:rPr>
              <w:t> </w:t>
            </w:r>
            <w:r>
              <w:rPr>
                <w:sz w:val="24"/>
              </w:rPr>
              <w:t>мультфильма</w:t>
            </w:r>
            <w:r>
              <w:rPr>
                <w:spacing w:val="74"/>
                <w:sz w:val="24"/>
              </w:rPr>
              <w:t> </w:t>
            </w:r>
            <w:r>
              <w:rPr>
                <w:sz w:val="24"/>
              </w:rPr>
              <w:t>«Зина, Кеша и террористы».</w:t>
            </w:r>
          </w:p>
          <w:p>
            <w:pPr>
              <w:pStyle w:val="TableParagraph"/>
              <w:numPr>
                <w:ilvl w:val="0"/>
                <w:numId w:val="329"/>
              </w:numPr>
              <w:tabs>
                <w:tab w:pos="597" w:val="left" w:leader="none"/>
                <w:tab w:pos="2256" w:val="left" w:leader="none"/>
              </w:tabs>
              <w:spacing w:line="270" w:lineRule="atLeast" w:before="0" w:after="0"/>
              <w:ind w:left="94" w:right="133" w:firstLine="372"/>
              <w:jc w:val="left"/>
              <w:rPr>
                <w:sz w:val="24"/>
              </w:rPr>
            </w:pPr>
            <w:r>
              <w:rPr>
                <w:spacing w:val="-2"/>
                <w:sz w:val="24"/>
              </w:rPr>
              <w:t>Слушание</w:t>
            </w:r>
            <w:r>
              <w:rPr>
                <w:sz w:val="24"/>
              </w:rPr>
              <w:tab/>
            </w:r>
            <w:r>
              <w:rPr>
                <w:spacing w:val="-2"/>
                <w:sz w:val="24"/>
              </w:rPr>
              <w:t>познавательного </w:t>
            </w:r>
            <w:r>
              <w:rPr>
                <w:sz w:val="24"/>
              </w:rPr>
              <w:t>рассказа «Кто нас защищает».</w:t>
            </w:r>
          </w:p>
        </w:tc>
        <w:tc>
          <w:tcPr>
            <w:tcW w:w="3402" w:type="dxa"/>
          </w:tcPr>
          <w:p>
            <w:pPr>
              <w:pStyle w:val="TableParagraph"/>
              <w:spacing w:before="272"/>
              <w:ind w:left="215" w:right="101"/>
              <w:jc w:val="center"/>
              <w:rPr>
                <w:b/>
                <w:sz w:val="24"/>
              </w:rPr>
            </w:pPr>
            <w:r>
              <w:rPr>
                <w:b/>
                <w:sz w:val="24"/>
              </w:rPr>
              <w:t>Оформление</w:t>
            </w:r>
            <w:r>
              <w:rPr>
                <w:b/>
                <w:spacing w:val="-7"/>
                <w:sz w:val="24"/>
              </w:rPr>
              <w:t> </w:t>
            </w:r>
            <w:r>
              <w:rPr>
                <w:b/>
                <w:spacing w:val="-2"/>
                <w:sz w:val="24"/>
              </w:rPr>
              <w:t>стенгазеты</w:t>
            </w:r>
          </w:p>
          <w:p>
            <w:pPr>
              <w:pStyle w:val="TableParagraph"/>
              <w:ind w:left="215" w:right="102"/>
              <w:jc w:val="center"/>
              <w:rPr>
                <w:b/>
                <w:sz w:val="24"/>
              </w:rPr>
            </w:pPr>
            <w:r>
              <w:rPr>
                <w:b/>
                <w:sz w:val="24"/>
              </w:rPr>
              <w:t>«Вместе</w:t>
            </w:r>
            <w:r>
              <w:rPr>
                <w:b/>
                <w:spacing w:val="-15"/>
                <w:sz w:val="24"/>
              </w:rPr>
              <w:t> </w:t>
            </w:r>
            <w:r>
              <w:rPr>
                <w:b/>
                <w:sz w:val="24"/>
              </w:rPr>
              <w:t>-</w:t>
            </w:r>
            <w:r>
              <w:rPr>
                <w:b/>
                <w:spacing w:val="-15"/>
                <w:sz w:val="24"/>
              </w:rPr>
              <w:t> </w:t>
            </w:r>
            <w:r>
              <w:rPr>
                <w:b/>
                <w:sz w:val="24"/>
              </w:rPr>
              <w:t>против </w:t>
            </w:r>
            <w:r>
              <w:rPr>
                <w:b/>
                <w:spacing w:val="-2"/>
                <w:sz w:val="24"/>
              </w:rPr>
              <w:t>терроризма!»</w:t>
            </w:r>
          </w:p>
          <w:p>
            <w:pPr>
              <w:pStyle w:val="TableParagraph"/>
              <w:ind w:left="215" w:right="99"/>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tc>
        <w:tc>
          <w:tcPr>
            <w:tcW w:w="2871" w:type="dxa"/>
          </w:tcPr>
          <w:p>
            <w:pPr>
              <w:pStyle w:val="TableParagraph"/>
              <w:spacing w:line="268" w:lineRule="exact"/>
              <w:ind w:left="213"/>
              <w:rPr>
                <w:sz w:val="24"/>
              </w:rPr>
            </w:pPr>
            <w:r>
              <w:rPr>
                <w:sz w:val="24"/>
              </w:rPr>
              <w:t>Памятка</w:t>
            </w:r>
            <w:r>
              <w:rPr>
                <w:spacing w:val="71"/>
                <w:sz w:val="24"/>
              </w:rPr>
              <w:t> </w:t>
            </w:r>
            <w:r>
              <w:rPr>
                <w:sz w:val="24"/>
              </w:rPr>
              <w:t>для</w:t>
            </w:r>
            <w:r>
              <w:rPr>
                <w:spacing w:val="73"/>
                <w:sz w:val="24"/>
              </w:rPr>
              <w:t> </w:t>
            </w:r>
            <w:r>
              <w:rPr>
                <w:spacing w:val="-2"/>
                <w:sz w:val="24"/>
              </w:rPr>
              <w:t>родителей</w:t>
            </w:r>
          </w:p>
          <w:p>
            <w:pPr>
              <w:pStyle w:val="TableParagraph"/>
              <w:ind w:left="213"/>
              <w:rPr>
                <w:sz w:val="24"/>
              </w:rPr>
            </w:pPr>
            <w:r>
              <w:rPr>
                <w:sz w:val="24"/>
              </w:rPr>
              <w:t>«День</w:t>
            </w:r>
            <w:r>
              <w:rPr>
                <w:spacing w:val="80"/>
                <w:sz w:val="24"/>
              </w:rPr>
              <w:t> </w:t>
            </w:r>
            <w:r>
              <w:rPr>
                <w:sz w:val="24"/>
              </w:rPr>
              <w:t>солидарности</w:t>
            </w:r>
            <w:r>
              <w:rPr>
                <w:spacing w:val="80"/>
                <w:sz w:val="24"/>
              </w:rPr>
              <w:t> </w:t>
            </w:r>
            <w:r>
              <w:rPr>
                <w:sz w:val="24"/>
              </w:rPr>
              <w:t>в борьбе с терроризмом».</w:t>
            </w:r>
          </w:p>
        </w:tc>
      </w:tr>
      <w:tr>
        <w:trPr>
          <w:trHeight w:val="5520" w:hRule="atLeast"/>
        </w:trPr>
        <w:tc>
          <w:tcPr>
            <w:tcW w:w="1280" w:type="dxa"/>
            <w:vMerge/>
            <w:tcBorders>
              <w:top w:val="nil"/>
            </w:tcBorders>
          </w:tcPr>
          <w:p>
            <w:pPr>
              <w:rPr>
                <w:sz w:val="2"/>
                <w:szCs w:val="2"/>
              </w:rPr>
            </w:pPr>
          </w:p>
        </w:tc>
        <w:tc>
          <w:tcPr>
            <w:tcW w:w="1983" w:type="dxa"/>
          </w:tcPr>
          <w:p>
            <w:pPr>
              <w:pStyle w:val="TableParagraph"/>
              <w:spacing w:before="267"/>
              <w:ind w:left="0"/>
              <w:rPr>
                <w:sz w:val="24"/>
              </w:rPr>
            </w:pPr>
          </w:p>
          <w:p>
            <w:pPr>
              <w:pStyle w:val="TableParagraph"/>
              <w:ind w:left="105" w:firstLine="268"/>
              <w:rPr>
                <w:sz w:val="24"/>
              </w:rPr>
            </w:pPr>
            <w:r>
              <w:rPr>
                <w:spacing w:val="-2"/>
                <w:sz w:val="24"/>
              </w:rPr>
              <w:t>Социальное Познавательное</w:t>
            </w:r>
          </w:p>
        </w:tc>
        <w:tc>
          <w:tcPr>
            <w:tcW w:w="1844" w:type="dxa"/>
          </w:tcPr>
          <w:p>
            <w:pPr>
              <w:pStyle w:val="TableParagraph"/>
              <w:spacing w:line="268" w:lineRule="exact"/>
              <w:ind w:left="104" w:right="98"/>
              <w:jc w:val="center"/>
              <w:rPr>
                <w:sz w:val="24"/>
              </w:rPr>
            </w:pPr>
            <w:r>
              <w:rPr>
                <w:sz w:val="24"/>
              </w:rPr>
              <w:t>8 </w:t>
            </w:r>
            <w:r>
              <w:rPr>
                <w:spacing w:val="-2"/>
                <w:sz w:val="24"/>
              </w:rPr>
              <w:t>сентября</w:t>
            </w:r>
          </w:p>
          <w:p>
            <w:pPr>
              <w:pStyle w:val="TableParagraph"/>
              <w:spacing w:before="4"/>
              <w:ind w:left="0"/>
              <w:rPr>
                <w:sz w:val="24"/>
              </w:rPr>
            </w:pPr>
          </w:p>
          <w:p>
            <w:pPr>
              <w:pStyle w:val="TableParagraph"/>
              <w:spacing w:before="1"/>
              <w:ind w:left="105" w:right="97"/>
              <w:jc w:val="center"/>
              <w:rPr>
                <w:b/>
                <w:sz w:val="24"/>
              </w:rPr>
            </w:pPr>
            <w:r>
              <w:rPr>
                <w:b/>
                <w:spacing w:val="-2"/>
                <w:sz w:val="24"/>
              </w:rPr>
              <w:t>Международн </w:t>
            </w:r>
            <w:r>
              <w:rPr>
                <w:b/>
                <w:sz w:val="24"/>
              </w:rPr>
              <w:t>ый день</w:t>
            </w:r>
          </w:p>
          <w:p>
            <w:pPr>
              <w:pStyle w:val="TableParagraph"/>
              <w:ind w:right="97"/>
              <w:jc w:val="center"/>
              <w:rPr>
                <w:b/>
                <w:sz w:val="24"/>
              </w:rPr>
            </w:pPr>
            <w:r>
              <w:rPr>
                <w:b/>
                <w:spacing w:val="-2"/>
                <w:sz w:val="24"/>
              </w:rPr>
              <w:t>распространен </w:t>
            </w:r>
            <w:r>
              <w:rPr>
                <w:b/>
                <w:spacing w:val="-6"/>
                <w:sz w:val="24"/>
              </w:rPr>
              <w:t>ия</w:t>
            </w:r>
          </w:p>
          <w:p>
            <w:pPr>
              <w:pStyle w:val="TableParagraph"/>
              <w:ind w:left="104" w:right="100"/>
              <w:jc w:val="center"/>
              <w:rPr>
                <w:b/>
                <w:sz w:val="24"/>
              </w:rPr>
            </w:pPr>
            <w:r>
              <w:rPr>
                <w:b/>
                <w:spacing w:val="-2"/>
                <w:sz w:val="24"/>
              </w:rPr>
              <w:t>грамотности</w:t>
            </w:r>
          </w:p>
        </w:tc>
        <w:tc>
          <w:tcPr>
            <w:tcW w:w="4107" w:type="dxa"/>
          </w:tcPr>
          <w:p>
            <w:pPr>
              <w:pStyle w:val="TableParagraph"/>
              <w:numPr>
                <w:ilvl w:val="0"/>
                <w:numId w:val="330"/>
              </w:numPr>
              <w:tabs>
                <w:tab w:pos="813" w:val="left" w:leader="none"/>
              </w:tabs>
              <w:spacing w:line="240" w:lineRule="auto" w:before="0" w:after="0"/>
              <w:ind w:left="106" w:right="130" w:firstLine="360"/>
              <w:jc w:val="both"/>
              <w:rPr>
                <w:sz w:val="24"/>
              </w:rPr>
            </w:pPr>
            <w:r>
              <w:rPr>
                <w:sz w:val="24"/>
              </w:rPr>
              <w:t>Беседа «Что значит быть грамотным?!» (уметь читать, писать; обладать знаниями, необходимыми для жизни, будущей работы).</w:t>
            </w:r>
          </w:p>
          <w:p>
            <w:pPr>
              <w:pStyle w:val="TableParagraph"/>
              <w:numPr>
                <w:ilvl w:val="0"/>
                <w:numId w:val="330"/>
              </w:numPr>
              <w:tabs>
                <w:tab w:pos="813" w:val="left" w:leader="none"/>
              </w:tabs>
              <w:spacing w:line="240" w:lineRule="auto" w:before="0" w:after="0"/>
              <w:ind w:left="106" w:right="131" w:firstLine="360"/>
              <w:jc w:val="both"/>
              <w:rPr>
                <w:sz w:val="24"/>
              </w:rPr>
            </w:pPr>
            <w:r>
              <w:rPr>
                <w:sz w:val="24"/>
              </w:rPr>
              <w:t>Обсуждение и разучивание пословиц, поговорок, крылатых выражений по теме.</w:t>
            </w:r>
          </w:p>
          <w:p>
            <w:pPr>
              <w:pStyle w:val="TableParagraph"/>
              <w:numPr>
                <w:ilvl w:val="0"/>
                <w:numId w:val="330"/>
              </w:numPr>
              <w:tabs>
                <w:tab w:pos="813" w:val="left" w:leader="none"/>
              </w:tabs>
              <w:spacing w:line="240" w:lineRule="auto" w:before="0" w:after="0"/>
              <w:ind w:left="106" w:right="130" w:firstLine="360"/>
              <w:jc w:val="both"/>
              <w:rPr>
                <w:sz w:val="24"/>
              </w:rPr>
            </w:pPr>
            <w:r>
              <w:rPr>
                <w:sz w:val="24"/>
              </w:rPr>
              <w:t>Рассматривание картинок с изображением букв кириллицы, изображений образов святых Кирилла и Мефодия.</w:t>
            </w:r>
          </w:p>
          <w:p>
            <w:pPr>
              <w:pStyle w:val="TableParagraph"/>
              <w:numPr>
                <w:ilvl w:val="0"/>
                <w:numId w:val="330"/>
              </w:numPr>
              <w:tabs>
                <w:tab w:pos="813" w:val="left" w:leader="none"/>
                <w:tab w:pos="2481" w:val="left" w:leader="none"/>
                <w:tab w:pos="3846" w:val="left" w:leader="none"/>
              </w:tabs>
              <w:spacing w:line="240" w:lineRule="auto" w:before="0" w:after="0"/>
              <w:ind w:left="106" w:right="133" w:firstLine="360"/>
              <w:jc w:val="both"/>
              <w:rPr>
                <w:sz w:val="24"/>
              </w:rPr>
            </w:pPr>
            <w:r>
              <w:rPr>
                <w:sz w:val="24"/>
              </w:rPr>
              <w:t>Создание творческих работ с </w:t>
            </w:r>
            <w:r>
              <w:rPr>
                <w:spacing w:val="-2"/>
                <w:sz w:val="24"/>
              </w:rPr>
              <w:t>изображением</w:t>
            </w:r>
            <w:r>
              <w:rPr>
                <w:sz w:val="24"/>
              </w:rPr>
              <w:tab/>
            </w:r>
            <w:r>
              <w:rPr>
                <w:spacing w:val="-4"/>
                <w:sz w:val="24"/>
              </w:rPr>
              <w:t>букв</w:t>
            </w:r>
            <w:r>
              <w:rPr>
                <w:sz w:val="24"/>
              </w:rPr>
              <w:tab/>
            </w:r>
            <w:r>
              <w:rPr>
                <w:spacing w:val="-10"/>
                <w:sz w:val="24"/>
              </w:rPr>
              <w:t>в </w:t>
            </w:r>
            <w:r>
              <w:rPr>
                <w:sz w:val="24"/>
              </w:rPr>
              <w:t>пластилинографии с</w:t>
            </w:r>
            <w:r>
              <w:rPr>
                <w:spacing w:val="-1"/>
                <w:sz w:val="24"/>
              </w:rPr>
              <w:t> </w:t>
            </w:r>
            <w:r>
              <w:rPr>
                <w:sz w:val="24"/>
              </w:rPr>
              <w:t>использованием бисера, моделировании букв, мозаичной аппликации и др.</w:t>
            </w:r>
          </w:p>
          <w:p>
            <w:pPr>
              <w:pStyle w:val="TableParagraph"/>
              <w:numPr>
                <w:ilvl w:val="0"/>
                <w:numId w:val="330"/>
              </w:numPr>
              <w:tabs>
                <w:tab w:pos="813" w:val="left" w:leader="none"/>
                <w:tab w:pos="2894" w:val="left" w:leader="none"/>
              </w:tabs>
              <w:spacing w:line="240" w:lineRule="auto" w:before="0" w:after="0"/>
              <w:ind w:left="813" w:right="0" w:hanging="347"/>
              <w:jc w:val="both"/>
              <w:rPr>
                <w:sz w:val="24"/>
              </w:rPr>
            </w:pPr>
            <w:r>
              <w:rPr>
                <w:spacing w:val="-2"/>
                <w:sz w:val="24"/>
              </w:rPr>
              <w:t>Чтение</w:t>
            </w:r>
            <w:r>
              <w:rPr>
                <w:sz w:val="24"/>
              </w:rPr>
              <w:tab/>
            </w:r>
            <w:r>
              <w:rPr>
                <w:spacing w:val="-2"/>
                <w:sz w:val="24"/>
              </w:rPr>
              <w:t>Л.Толстой</w:t>
            </w:r>
          </w:p>
          <w:p>
            <w:pPr>
              <w:pStyle w:val="TableParagraph"/>
              <w:ind w:left="106" w:right="132"/>
              <w:jc w:val="both"/>
              <w:rPr>
                <w:sz w:val="24"/>
              </w:rPr>
            </w:pPr>
            <w:r>
              <w:rPr>
                <w:sz w:val="24"/>
              </w:rPr>
              <w:t>«Филиппок», «Учёный сын», Н.П. Кончаловская</w:t>
            </w:r>
            <w:r>
              <w:rPr>
                <w:spacing w:val="72"/>
                <w:sz w:val="24"/>
              </w:rPr>
              <w:t>   </w:t>
            </w:r>
            <w:r>
              <w:rPr>
                <w:sz w:val="24"/>
              </w:rPr>
              <w:t>«Как</w:t>
            </w:r>
            <w:r>
              <w:rPr>
                <w:spacing w:val="72"/>
                <w:sz w:val="24"/>
              </w:rPr>
              <w:t>   </w:t>
            </w:r>
            <w:r>
              <w:rPr>
                <w:spacing w:val="-2"/>
                <w:sz w:val="24"/>
              </w:rPr>
              <w:t>церковный</w:t>
            </w:r>
          </w:p>
          <w:p>
            <w:pPr>
              <w:pStyle w:val="TableParagraph"/>
              <w:spacing w:line="264" w:lineRule="exact"/>
              <w:ind w:left="106"/>
              <w:jc w:val="both"/>
              <w:rPr>
                <w:sz w:val="24"/>
              </w:rPr>
            </w:pPr>
            <w:r>
              <w:rPr>
                <w:sz w:val="24"/>
              </w:rPr>
              <w:t>грамотей</w:t>
            </w:r>
            <w:r>
              <w:rPr>
                <w:spacing w:val="-3"/>
                <w:sz w:val="24"/>
              </w:rPr>
              <w:t> </w:t>
            </w:r>
            <w:r>
              <w:rPr>
                <w:sz w:val="24"/>
              </w:rPr>
              <w:t>в</w:t>
            </w:r>
            <w:r>
              <w:rPr>
                <w:spacing w:val="-3"/>
                <w:sz w:val="24"/>
              </w:rPr>
              <w:t> </w:t>
            </w:r>
            <w:r>
              <w:rPr>
                <w:sz w:val="24"/>
              </w:rPr>
              <w:t>старину</w:t>
            </w:r>
            <w:r>
              <w:rPr>
                <w:spacing w:val="-3"/>
                <w:sz w:val="24"/>
              </w:rPr>
              <w:t> </w:t>
            </w:r>
            <w:r>
              <w:rPr>
                <w:sz w:val="24"/>
              </w:rPr>
              <w:t>учил</w:t>
            </w:r>
            <w:r>
              <w:rPr>
                <w:spacing w:val="-2"/>
                <w:sz w:val="24"/>
              </w:rPr>
              <w:t> детей»</w:t>
            </w:r>
          </w:p>
        </w:tc>
        <w:tc>
          <w:tcPr>
            <w:tcW w:w="3402" w:type="dxa"/>
          </w:tcPr>
          <w:p>
            <w:pPr>
              <w:pStyle w:val="TableParagraph"/>
              <w:spacing w:line="273" w:lineRule="exact"/>
              <w:ind w:left="215" w:right="104"/>
              <w:jc w:val="center"/>
              <w:rPr>
                <w:b/>
                <w:sz w:val="24"/>
              </w:rPr>
            </w:pPr>
            <w:r>
              <w:rPr>
                <w:b/>
                <w:spacing w:val="-2"/>
                <w:sz w:val="24"/>
              </w:rPr>
              <w:t>Выставка</w:t>
            </w:r>
            <w:r>
              <w:rPr>
                <w:b/>
                <w:spacing w:val="-6"/>
                <w:sz w:val="24"/>
              </w:rPr>
              <w:t> </w:t>
            </w:r>
            <w:r>
              <w:rPr>
                <w:b/>
                <w:spacing w:val="-2"/>
                <w:sz w:val="24"/>
              </w:rPr>
              <w:t>творческих</w:t>
            </w:r>
            <w:r>
              <w:rPr>
                <w:b/>
                <w:spacing w:val="-6"/>
                <w:sz w:val="24"/>
              </w:rPr>
              <w:t> </w:t>
            </w:r>
            <w:r>
              <w:rPr>
                <w:b/>
                <w:spacing w:val="-4"/>
                <w:sz w:val="24"/>
              </w:rPr>
              <w:t>работ</w:t>
            </w:r>
          </w:p>
          <w:p>
            <w:pPr>
              <w:pStyle w:val="TableParagraph"/>
              <w:spacing w:line="274" w:lineRule="exact"/>
              <w:ind w:left="215" w:right="104"/>
              <w:jc w:val="center"/>
              <w:rPr>
                <w:b/>
                <w:sz w:val="24"/>
              </w:rPr>
            </w:pPr>
            <w:r>
              <w:rPr>
                <w:b/>
                <w:spacing w:val="-2"/>
                <w:sz w:val="24"/>
              </w:rPr>
              <w:t>«Веселый</w:t>
            </w:r>
            <w:r>
              <w:rPr>
                <w:b/>
                <w:spacing w:val="-8"/>
                <w:sz w:val="24"/>
              </w:rPr>
              <w:t> </w:t>
            </w:r>
            <w:r>
              <w:rPr>
                <w:b/>
                <w:spacing w:val="-2"/>
                <w:sz w:val="24"/>
              </w:rPr>
              <w:t>алфавит».</w:t>
            </w:r>
          </w:p>
          <w:p>
            <w:pPr>
              <w:pStyle w:val="TableParagraph"/>
              <w:ind w:left="215" w:right="99"/>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ind w:left="215" w:right="99"/>
              <w:jc w:val="center"/>
              <w:rPr>
                <w:i/>
                <w:sz w:val="24"/>
              </w:rPr>
            </w:pPr>
            <w:r>
              <w:rPr>
                <w:i/>
                <w:sz w:val="24"/>
              </w:rPr>
              <w:t>(младшая</w:t>
            </w:r>
            <w:r>
              <w:rPr>
                <w:i/>
                <w:spacing w:val="-11"/>
                <w:sz w:val="24"/>
              </w:rPr>
              <w:t> </w:t>
            </w:r>
            <w:r>
              <w:rPr>
                <w:i/>
                <w:sz w:val="24"/>
              </w:rPr>
              <w:t>группа</w:t>
            </w:r>
            <w:r>
              <w:rPr>
                <w:i/>
                <w:spacing w:val="-9"/>
                <w:sz w:val="24"/>
              </w:rPr>
              <w:t> </w:t>
            </w:r>
            <w:r>
              <w:rPr>
                <w:i/>
                <w:sz w:val="24"/>
              </w:rPr>
              <w:t>–</w:t>
            </w:r>
            <w:r>
              <w:rPr>
                <w:i/>
                <w:spacing w:val="-9"/>
                <w:sz w:val="24"/>
              </w:rPr>
              <w:t> </w:t>
            </w:r>
            <w:r>
              <w:rPr>
                <w:i/>
                <w:sz w:val="24"/>
              </w:rPr>
              <w:t>гости</w:t>
            </w:r>
            <w:r>
              <w:rPr>
                <w:i/>
                <w:spacing w:val="-9"/>
                <w:sz w:val="24"/>
              </w:rPr>
              <w:t> </w:t>
            </w:r>
            <w:r>
              <w:rPr>
                <w:i/>
                <w:sz w:val="24"/>
              </w:rPr>
              <w:t>на </w:t>
            </w:r>
            <w:r>
              <w:rPr>
                <w:i/>
                <w:spacing w:val="-2"/>
                <w:sz w:val="24"/>
              </w:rPr>
              <w:t>выставке)</w:t>
            </w:r>
          </w:p>
          <w:p>
            <w:pPr>
              <w:pStyle w:val="TableParagraph"/>
              <w:ind w:left="0"/>
              <w:rPr>
                <w:sz w:val="24"/>
              </w:rPr>
            </w:pPr>
          </w:p>
          <w:p>
            <w:pPr>
              <w:pStyle w:val="TableParagraph"/>
              <w:spacing w:before="2"/>
              <w:ind w:left="0"/>
              <w:rPr>
                <w:sz w:val="24"/>
              </w:rPr>
            </w:pPr>
          </w:p>
          <w:p>
            <w:pPr>
              <w:pStyle w:val="TableParagraph"/>
              <w:spacing w:before="1"/>
              <w:ind w:left="605" w:right="489" w:hanging="3"/>
              <w:jc w:val="center"/>
              <w:rPr>
                <w:b/>
                <w:sz w:val="24"/>
              </w:rPr>
            </w:pPr>
            <w:r>
              <w:rPr>
                <w:b/>
                <w:sz w:val="24"/>
              </w:rPr>
              <w:t>Выставка семейных </w:t>
            </w:r>
            <w:r>
              <w:rPr>
                <w:b/>
                <w:spacing w:val="-2"/>
                <w:sz w:val="24"/>
              </w:rPr>
              <w:t>фотографий</w:t>
            </w:r>
            <w:r>
              <w:rPr>
                <w:b/>
                <w:spacing w:val="-13"/>
                <w:sz w:val="24"/>
              </w:rPr>
              <w:t> </w:t>
            </w:r>
            <w:r>
              <w:rPr>
                <w:b/>
                <w:spacing w:val="-2"/>
                <w:sz w:val="24"/>
              </w:rPr>
              <w:t>«Читаем ребенку».</w:t>
            </w:r>
          </w:p>
          <w:p>
            <w:pPr>
              <w:pStyle w:val="TableParagraph"/>
              <w:spacing w:line="272" w:lineRule="exact"/>
              <w:ind w:left="81"/>
              <w:jc w:val="center"/>
              <w:rPr>
                <w:i/>
                <w:sz w:val="24"/>
              </w:rPr>
            </w:pPr>
            <w:r>
              <w:rPr>
                <w:i/>
                <w:sz w:val="24"/>
              </w:rPr>
              <w:t>младшая,</w:t>
            </w:r>
            <w:r>
              <w:rPr>
                <w:i/>
                <w:spacing w:val="-12"/>
                <w:sz w:val="24"/>
              </w:rPr>
              <w:t> </w:t>
            </w:r>
            <w:r>
              <w:rPr>
                <w:i/>
                <w:sz w:val="24"/>
              </w:rPr>
              <w:t>средняя</w:t>
            </w:r>
            <w:r>
              <w:rPr>
                <w:i/>
                <w:spacing w:val="-12"/>
                <w:sz w:val="24"/>
              </w:rPr>
              <w:t> </w:t>
            </w:r>
            <w:r>
              <w:rPr>
                <w:i/>
                <w:spacing w:val="-2"/>
                <w:sz w:val="24"/>
              </w:rPr>
              <w:t>группы</w:t>
            </w:r>
          </w:p>
        </w:tc>
        <w:tc>
          <w:tcPr>
            <w:tcW w:w="2871" w:type="dxa"/>
          </w:tcPr>
          <w:p>
            <w:pPr>
              <w:pStyle w:val="TableParagraph"/>
              <w:tabs>
                <w:tab w:pos="955" w:val="left" w:leader="none"/>
              </w:tabs>
              <w:ind w:left="213" w:right="95"/>
              <w:rPr>
                <w:sz w:val="24"/>
              </w:rPr>
            </w:pPr>
            <w:r>
              <w:rPr>
                <w:spacing w:val="-2"/>
                <w:sz w:val="24"/>
              </w:rPr>
              <w:t>Совместное </w:t>
            </w:r>
            <w:r>
              <w:rPr>
                <w:sz w:val="24"/>
              </w:rPr>
              <w:t>изготовление</w:t>
            </w:r>
            <w:r>
              <w:rPr>
                <w:spacing w:val="54"/>
                <w:sz w:val="24"/>
              </w:rPr>
              <w:t> </w:t>
            </w:r>
            <w:r>
              <w:rPr>
                <w:sz w:val="24"/>
              </w:rPr>
              <w:t>атрибутов </w:t>
            </w:r>
            <w:r>
              <w:rPr>
                <w:spacing w:val="-4"/>
                <w:sz w:val="24"/>
              </w:rPr>
              <w:t>для</w:t>
            </w:r>
            <w:r>
              <w:rPr>
                <w:sz w:val="24"/>
              </w:rPr>
              <w:tab/>
            </w:r>
            <w:r>
              <w:rPr>
                <w:spacing w:val="-4"/>
                <w:sz w:val="24"/>
              </w:rPr>
              <w:t>театрализованной </w:t>
            </w:r>
            <w:r>
              <w:rPr>
                <w:sz w:val="24"/>
              </w:rPr>
              <w:t>деятельности</w:t>
            </w:r>
            <w:r>
              <w:rPr>
                <w:spacing w:val="-1"/>
                <w:sz w:val="24"/>
              </w:rPr>
              <w:t> </w:t>
            </w:r>
            <w:r>
              <w:rPr>
                <w:sz w:val="24"/>
              </w:rPr>
              <w:t>в</w:t>
            </w:r>
            <w:r>
              <w:rPr>
                <w:spacing w:val="-1"/>
                <w:sz w:val="24"/>
              </w:rPr>
              <w:t> </w:t>
            </w:r>
            <w:r>
              <w:rPr>
                <w:sz w:val="24"/>
              </w:rPr>
              <w:t>младшей </w:t>
            </w:r>
            <w:r>
              <w:rPr>
                <w:spacing w:val="-2"/>
                <w:sz w:val="24"/>
              </w:rPr>
              <w:t>группе.</w:t>
            </w:r>
          </w:p>
          <w:p>
            <w:pPr>
              <w:pStyle w:val="TableParagraph"/>
              <w:tabs>
                <w:tab w:pos="1387" w:val="left" w:leader="none"/>
                <w:tab w:pos="1543" w:val="left" w:leader="none"/>
                <w:tab w:pos="1845" w:val="left" w:leader="none"/>
              </w:tabs>
              <w:spacing w:before="268"/>
              <w:ind w:left="213" w:right="95"/>
              <w:rPr>
                <w:sz w:val="24"/>
              </w:rPr>
            </w:pPr>
            <w:r>
              <w:rPr>
                <w:spacing w:val="-2"/>
                <w:sz w:val="24"/>
              </w:rPr>
              <w:t>Участие</w:t>
            </w:r>
            <w:r>
              <w:rPr>
                <w:sz w:val="24"/>
              </w:rPr>
              <w:tab/>
            </w:r>
            <w:r>
              <w:rPr>
                <w:spacing w:val="-12"/>
                <w:sz w:val="24"/>
              </w:rPr>
              <w:t>в</w:t>
            </w:r>
            <w:r>
              <w:rPr>
                <w:sz w:val="24"/>
              </w:rPr>
              <w:tab/>
              <w:tab/>
            </w:r>
            <w:r>
              <w:rPr>
                <w:spacing w:val="-4"/>
                <w:sz w:val="24"/>
              </w:rPr>
              <w:t>выставке </w:t>
            </w:r>
            <w:r>
              <w:rPr>
                <w:spacing w:val="-2"/>
                <w:sz w:val="24"/>
              </w:rPr>
              <w:t>семейных</w:t>
            </w:r>
            <w:r>
              <w:rPr>
                <w:sz w:val="24"/>
              </w:rPr>
              <w:tab/>
              <w:tab/>
            </w:r>
            <w:r>
              <w:rPr>
                <w:spacing w:val="-4"/>
                <w:sz w:val="24"/>
              </w:rPr>
              <w:t>фотографий</w:t>
            </w:r>
          </w:p>
          <w:p>
            <w:pPr>
              <w:pStyle w:val="TableParagraph"/>
              <w:ind w:left="213"/>
              <w:rPr>
                <w:sz w:val="24"/>
              </w:rPr>
            </w:pPr>
            <w:r>
              <w:rPr>
                <w:spacing w:val="-2"/>
                <w:sz w:val="24"/>
              </w:rPr>
              <w:t>«Читаем</w:t>
            </w:r>
            <w:r>
              <w:rPr>
                <w:spacing w:val="-8"/>
                <w:sz w:val="24"/>
              </w:rPr>
              <w:t> </w:t>
            </w:r>
            <w:r>
              <w:rPr>
                <w:spacing w:val="-2"/>
                <w:sz w:val="24"/>
              </w:rPr>
              <w:t>ребёнку».</w:t>
            </w:r>
          </w:p>
        </w:tc>
      </w:tr>
      <w:tr>
        <w:trPr>
          <w:trHeight w:val="278" w:hRule="atLeast"/>
        </w:trPr>
        <w:tc>
          <w:tcPr>
            <w:tcW w:w="1280" w:type="dxa"/>
            <w:vMerge/>
            <w:tcBorders>
              <w:top w:val="nil"/>
            </w:tcBorders>
          </w:tcPr>
          <w:p>
            <w:pPr>
              <w:rPr>
                <w:sz w:val="2"/>
                <w:szCs w:val="2"/>
              </w:rPr>
            </w:pPr>
          </w:p>
        </w:tc>
        <w:tc>
          <w:tcPr>
            <w:tcW w:w="1983" w:type="dxa"/>
          </w:tcPr>
          <w:p>
            <w:pPr>
              <w:pStyle w:val="TableParagraph"/>
              <w:ind w:left="0"/>
              <w:rPr>
                <w:sz w:val="20"/>
              </w:rPr>
            </w:pPr>
          </w:p>
        </w:tc>
        <w:tc>
          <w:tcPr>
            <w:tcW w:w="1844" w:type="dxa"/>
          </w:tcPr>
          <w:p>
            <w:pPr>
              <w:pStyle w:val="TableParagraph"/>
              <w:spacing w:line="258" w:lineRule="exact"/>
              <w:ind w:left="315"/>
              <w:rPr>
                <w:sz w:val="24"/>
              </w:rPr>
            </w:pPr>
            <w:r>
              <w:rPr>
                <w:sz w:val="24"/>
              </w:rPr>
              <w:t>27</w:t>
            </w:r>
            <w:r>
              <w:rPr>
                <w:spacing w:val="-2"/>
                <w:sz w:val="24"/>
              </w:rPr>
              <w:t> сентября</w:t>
            </w:r>
          </w:p>
        </w:tc>
        <w:tc>
          <w:tcPr>
            <w:tcW w:w="4107" w:type="dxa"/>
          </w:tcPr>
          <w:p>
            <w:pPr>
              <w:pStyle w:val="TableParagraph"/>
              <w:tabs>
                <w:tab w:pos="2457" w:val="left" w:leader="none"/>
                <w:tab w:pos="3222" w:val="left" w:leader="none"/>
              </w:tabs>
              <w:spacing w:line="258" w:lineRule="exact"/>
              <w:ind w:left="466"/>
              <w:rPr>
                <w:sz w:val="24"/>
              </w:rPr>
            </w:pPr>
            <w:r>
              <w:rPr>
                <w:sz w:val="24"/>
              </w:rPr>
              <w:t>-</w:t>
            </w:r>
            <w:r>
              <w:rPr>
                <w:spacing w:val="-10"/>
                <w:sz w:val="24"/>
              </w:rPr>
              <w:t> </w:t>
            </w:r>
            <w:r>
              <w:rPr>
                <w:spacing w:val="-2"/>
                <w:sz w:val="24"/>
              </w:rPr>
              <w:t>Наблюдение</w:t>
            </w:r>
            <w:r>
              <w:rPr>
                <w:sz w:val="24"/>
              </w:rPr>
              <w:tab/>
            </w:r>
            <w:r>
              <w:rPr>
                <w:spacing w:val="-5"/>
                <w:sz w:val="24"/>
              </w:rPr>
              <w:t>за</w:t>
            </w:r>
            <w:r>
              <w:rPr>
                <w:sz w:val="24"/>
              </w:rPr>
              <w:tab/>
            </w:r>
            <w:r>
              <w:rPr>
                <w:spacing w:val="-2"/>
                <w:sz w:val="24"/>
              </w:rPr>
              <w:t>трудом</w:t>
            </w:r>
          </w:p>
        </w:tc>
        <w:tc>
          <w:tcPr>
            <w:tcW w:w="3402" w:type="dxa"/>
          </w:tcPr>
          <w:p>
            <w:pPr>
              <w:pStyle w:val="TableParagraph"/>
              <w:spacing w:line="258" w:lineRule="exact"/>
              <w:ind w:left="610"/>
              <w:rPr>
                <w:b/>
                <w:sz w:val="24"/>
              </w:rPr>
            </w:pPr>
            <w:r>
              <w:rPr>
                <w:b/>
                <w:sz w:val="24"/>
              </w:rPr>
              <w:t>Акция</w:t>
            </w:r>
            <w:r>
              <w:rPr>
                <w:b/>
                <w:spacing w:val="-3"/>
                <w:sz w:val="24"/>
              </w:rPr>
              <w:t> </w:t>
            </w:r>
            <w:r>
              <w:rPr>
                <w:b/>
                <w:sz w:val="24"/>
              </w:rPr>
              <w:t>«Подарок</w:t>
            </w:r>
            <w:r>
              <w:rPr>
                <w:b/>
                <w:spacing w:val="-3"/>
                <w:sz w:val="24"/>
              </w:rPr>
              <w:t> </w:t>
            </w:r>
            <w:r>
              <w:rPr>
                <w:b/>
                <w:spacing w:val="-5"/>
                <w:sz w:val="24"/>
              </w:rPr>
              <w:t>для</w:t>
            </w:r>
          </w:p>
        </w:tc>
        <w:tc>
          <w:tcPr>
            <w:tcW w:w="2871" w:type="dxa"/>
          </w:tcPr>
          <w:p>
            <w:pPr>
              <w:pStyle w:val="TableParagraph"/>
              <w:spacing w:line="258" w:lineRule="exact"/>
              <w:ind w:left="213"/>
              <w:rPr>
                <w:sz w:val="24"/>
              </w:rPr>
            </w:pPr>
            <w:r>
              <w:rPr>
                <w:spacing w:val="-2"/>
                <w:sz w:val="24"/>
              </w:rPr>
              <w:t>Родительское</w:t>
            </w:r>
          </w:p>
        </w:tc>
      </w:tr>
    </w:tbl>
    <w:p>
      <w:pPr>
        <w:pStyle w:val="TableParagraph"/>
        <w:spacing w:after="0" w:line="258" w:lineRule="exact"/>
        <w:rPr>
          <w:sz w:val="24"/>
        </w:rPr>
        <w:sectPr>
          <w:headerReference w:type="default" r:id="rId412"/>
          <w:footerReference w:type="default" r:id="rId413"/>
          <w:pgSz w:w="16850" w:h="11920" w:orient="landscape"/>
          <w:pgMar w:header="722" w:footer="1006"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312" w:hRule="atLeast"/>
        </w:trPr>
        <w:tc>
          <w:tcPr>
            <w:tcW w:w="1280" w:type="dxa"/>
          </w:tcPr>
          <w:p>
            <w:pPr>
              <w:pStyle w:val="TableParagraph"/>
              <w:ind w:left="0"/>
              <w:rPr>
                <w:sz w:val="24"/>
              </w:rPr>
            </w:pPr>
          </w:p>
        </w:tc>
        <w:tc>
          <w:tcPr>
            <w:tcW w:w="1983" w:type="dxa"/>
          </w:tcPr>
          <w:p>
            <w:pPr>
              <w:pStyle w:val="TableParagraph"/>
              <w:spacing w:before="267"/>
              <w:ind w:left="0"/>
              <w:rPr>
                <w:sz w:val="24"/>
              </w:rPr>
            </w:pPr>
          </w:p>
          <w:p>
            <w:pPr>
              <w:pStyle w:val="TableParagraph"/>
              <w:ind w:left="105" w:firstLine="268"/>
              <w:rPr>
                <w:sz w:val="24"/>
              </w:rPr>
            </w:pPr>
            <w:r>
              <w:rPr>
                <w:spacing w:val="-2"/>
                <w:sz w:val="24"/>
              </w:rPr>
              <w:t>Социальное Познавательное</w:t>
            </w:r>
          </w:p>
        </w:tc>
        <w:tc>
          <w:tcPr>
            <w:tcW w:w="1844" w:type="dxa"/>
          </w:tcPr>
          <w:p>
            <w:pPr>
              <w:pStyle w:val="TableParagraph"/>
              <w:spacing w:before="272"/>
              <w:ind w:left="104" w:right="98"/>
              <w:jc w:val="center"/>
              <w:rPr>
                <w:b/>
                <w:sz w:val="24"/>
              </w:rPr>
            </w:pPr>
            <w:r>
              <w:rPr>
                <w:b/>
                <w:spacing w:val="-4"/>
                <w:sz w:val="24"/>
              </w:rPr>
              <w:t>День</w:t>
            </w:r>
          </w:p>
          <w:p>
            <w:pPr>
              <w:pStyle w:val="TableParagraph"/>
              <w:ind w:left="105" w:right="97"/>
              <w:jc w:val="center"/>
              <w:rPr>
                <w:b/>
                <w:sz w:val="24"/>
              </w:rPr>
            </w:pPr>
            <w:r>
              <w:rPr>
                <w:b/>
                <w:sz w:val="24"/>
              </w:rPr>
              <w:t>воспитателя</w:t>
            </w:r>
            <w:r>
              <w:rPr>
                <w:b/>
                <w:spacing w:val="-15"/>
                <w:sz w:val="24"/>
              </w:rPr>
              <w:t> </w:t>
            </w:r>
            <w:r>
              <w:rPr>
                <w:b/>
                <w:sz w:val="24"/>
              </w:rPr>
              <w:t>и </w:t>
            </w:r>
            <w:r>
              <w:rPr>
                <w:b/>
                <w:spacing w:val="-4"/>
                <w:sz w:val="24"/>
              </w:rPr>
              <w:t>всех </w:t>
            </w:r>
            <w:r>
              <w:rPr>
                <w:b/>
                <w:spacing w:val="-2"/>
                <w:sz w:val="24"/>
              </w:rPr>
              <w:t>дошкольных работников</w:t>
            </w:r>
          </w:p>
        </w:tc>
        <w:tc>
          <w:tcPr>
            <w:tcW w:w="4107" w:type="dxa"/>
          </w:tcPr>
          <w:p>
            <w:pPr>
              <w:pStyle w:val="TableParagraph"/>
              <w:ind w:left="106" w:right="133"/>
              <w:jc w:val="both"/>
              <w:rPr>
                <w:sz w:val="24"/>
              </w:rPr>
            </w:pPr>
            <w:r>
              <w:rPr>
                <w:sz w:val="24"/>
              </w:rPr>
              <w:t>помощника воспитателя, уборщиком служебных помещений, медсестрой.</w:t>
            </w:r>
          </w:p>
          <w:p>
            <w:pPr>
              <w:pStyle w:val="TableParagraph"/>
              <w:numPr>
                <w:ilvl w:val="0"/>
                <w:numId w:val="331"/>
              </w:numPr>
              <w:tabs>
                <w:tab w:pos="597" w:val="left" w:leader="none"/>
              </w:tabs>
              <w:spacing w:line="240" w:lineRule="auto" w:before="0" w:after="0"/>
              <w:ind w:left="106" w:right="132" w:firstLine="360"/>
              <w:jc w:val="both"/>
              <w:rPr>
                <w:sz w:val="24"/>
              </w:rPr>
            </w:pPr>
            <w:r>
              <w:rPr>
                <w:sz w:val="24"/>
              </w:rPr>
              <w:t>Беседы «Чем я люблю заниматься в детском саду», «Моя любимая игрушка».</w:t>
            </w:r>
          </w:p>
          <w:p>
            <w:pPr>
              <w:pStyle w:val="TableParagraph"/>
              <w:numPr>
                <w:ilvl w:val="0"/>
                <w:numId w:val="331"/>
              </w:numPr>
              <w:tabs>
                <w:tab w:pos="597" w:val="left" w:leader="none"/>
              </w:tabs>
              <w:spacing w:line="240" w:lineRule="auto" w:before="0" w:after="0"/>
              <w:ind w:left="106" w:right="132" w:firstLine="360"/>
              <w:jc w:val="both"/>
              <w:rPr>
                <w:sz w:val="24"/>
              </w:rPr>
            </w:pPr>
            <w:r>
              <w:rPr>
                <w:sz w:val="24"/>
              </w:rPr>
              <w:t>Д\и «Кто что делает?», «Кому что нужно для работы?», «Назови профессию», «Исправь ошибку».</w:t>
            </w:r>
          </w:p>
          <w:p>
            <w:pPr>
              <w:pStyle w:val="TableParagraph"/>
              <w:numPr>
                <w:ilvl w:val="0"/>
                <w:numId w:val="331"/>
              </w:numPr>
              <w:tabs>
                <w:tab w:pos="597" w:val="left" w:leader="none"/>
                <w:tab w:pos="2384" w:val="left" w:leader="none"/>
              </w:tabs>
              <w:spacing w:line="240" w:lineRule="auto" w:before="0" w:after="0"/>
              <w:ind w:left="106" w:right="130" w:firstLine="360"/>
              <w:jc w:val="both"/>
              <w:rPr>
                <w:sz w:val="24"/>
              </w:rPr>
            </w:pPr>
            <w:r>
              <w:rPr>
                <w:spacing w:val="-4"/>
                <w:sz w:val="24"/>
              </w:rPr>
              <w:t>Игра</w:t>
            </w:r>
            <w:r>
              <w:rPr>
                <w:sz w:val="24"/>
              </w:rPr>
              <w:tab/>
            </w:r>
            <w:r>
              <w:rPr>
                <w:spacing w:val="-2"/>
                <w:sz w:val="24"/>
              </w:rPr>
              <w:t>«Комплименты воспитателям».</w:t>
            </w:r>
          </w:p>
          <w:p>
            <w:pPr>
              <w:pStyle w:val="TableParagraph"/>
              <w:numPr>
                <w:ilvl w:val="0"/>
                <w:numId w:val="331"/>
              </w:numPr>
              <w:tabs>
                <w:tab w:pos="597" w:val="left" w:leader="none"/>
              </w:tabs>
              <w:spacing w:line="270" w:lineRule="atLeast" w:before="0" w:after="0"/>
              <w:ind w:left="106" w:right="137" w:firstLine="360"/>
              <w:jc w:val="both"/>
              <w:rPr>
                <w:sz w:val="24"/>
              </w:rPr>
            </w:pPr>
            <w:r>
              <w:rPr>
                <w:sz w:val="24"/>
              </w:rPr>
              <w:t>С\р</w:t>
            </w:r>
            <w:r>
              <w:rPr>
                <w:spacing w:val="-7"/>
                <w:sz w:val="24"/>
              </w:rPr>
              <w:t> </w:t>
            </w:r>
            <w:r>
              <w:rPr>
                <w:sz w:val="24"/>
              </w:rPr>
              <w:t>игры</w:t>
            </w:r>
            <w:r>
              <w:rPr>
                <w:spacing w:val="-3"/>
                <w:sz w:val="24"/>
              </w:rPr>
              <w:t> </w:t>
            </w:r>
            <w:r>
              <w:rPr>
                <w:sz w:val="24"/>
              </w:rPr>
              <w:t>«Детский</w:t>
            </w:r>
            <w:r>
              <w:rPr>
                <w:spacing w:val="-6"/>
                <w:sz w:val="24"/>
              </w:rPr>
              <w:t> </w:t>
            </w:r>
            <w:r>
              <w:rPr>
                <w:sz w:val="24"/>
              </w:rPr>
              <w:t>сад»,</w:t>
            </w:r>
            <w:r>
              <w:rPr>
                <w:spacing w:val="-1"/>
                <w:sz w:val="24"/>
              </w:rPr>
              <w:t> </w:t>
            </w:r>
            <w:r>
              <w:rPr>
                <w:sz w:val="24"/>
              </w:rPr>
              <w:t>«Повар на кухне», «В прачечной».</w:t>
            </w:r>
          </w:p>
        </w:tc>
        <w:tc>
          <w:tcPr>
            <w:tcW w:w="3402" w:type="dxa"/>
          </w:tcPr>
          <w:p>
            <w:pPr>
              <w:pStyle w:val="TableParagraph"/>
              <w:spacing w:line="237" w:lineRule="auto"/>
              <w:ind w:left="627" w:right="510" w:hanging="4"/>
              <w:jc w:val="center"/>
              <w:rPr>
                <w:i/>
                <w:sz w:val="24"/>
              </w:rPr>
            </w:pPr>
            <w:r>
              <w:rPr>
                <w:b/>
                <w:spacing w:val="-2"/>
                <w:sz w:val="24"/>
              </w:rPr>
              <w:t>воспитателя» </w:t>
            </w:r>
            <w:r>
              <w:rPr>
                <w:b/>
                <w:sz w:val="24"/>
              </w:rPr>
              <w:t>(творческие</w:t>
            </w:r>
            <w:r>
              <w:rPr>
                <w:b/>
                <w:spacing w:val="-15"/>
                <w:sz w:val="24"/>
              </w:rPr>
              <w:t> </w:t>
            </w:r>
            <w:r>
              <w:rPr>
                <w:b/>
                <w:sz w:val="24"/>
              </w:rPr>
              <w:t>работы) </w:t>
            </w:r>
            <w:r>
              <w:rPr>
                <w:i/>
                <w:sz w:val="24"/>
              </w:rPr>
              <w:t>средняя, старшая,</w:t>
            </w:r>
          </w:p>
          <w:p>
            <w:pPr>
              <w:pStyle w:val="TableParagraph"/>
              <w:ind w:left="215" w:right="104"/>
              <w:jc w:val="center"/>
              <w:rPr>
                <w:i/>
                <w:sz w:val="24"/>
              </w:rPr>
            </w:pPr>
            <w:r>
              <w:rPr>
                <w:i/>
                <w:sz w:val="24"/>
              </w:rPr>
              <w:t>подготовительная</w:t>
            </w:r>
            <w:r>
              <w:rPr>
                <w:i/>
                <w:spacing w:val="-10"/>
                <w:sz w:val="24"/>
              </w:rPr>
              <w:t> </w:t>
            </w:r>
            <w:r>
              <w:rPr>
                <w:i/>
                <w:spacing w:val="-2"/>
                <w:sz w:val="24"/>
              </w:rPr>
              <w:t>группы</w:t>
            </w:r>
          </w:p>
          <w:p>
            <w:pPr>
              <w:pStyle w:val="TableParagraph"/>
              <w:spacing w:before="4"/>
              <w:ind w:left="0"/>
              <w:rPr>
                <w:sz w:val="24"/>
              </w:rPr>
            </w:pPr>
          </w:p>
          <w:p>
            <w:pPr>
              <w:pStyle w:val="TableParagraph"/>
              <w:spacing w:before="1"/>
              <w:ind w:left="215" w:right="100"/>
              <w:jc w:val="center"/>
              <w:rPr>
                <w:b/>
                <w:sz w:val="24"/>
              </w:rPr>
            </w:pPr>
            <w:r>
              <w:rPr>
                <w:b/>
                <w:spacing w:val="-2"/>
                <w:sz w:val="24"/>
              </w:rPr>
              <w:t>Фотоколлаж</w:t>
            </w:r>
          </w:p>
          <w:p>
            <w:pPr>
              <w:pStyle w:val="TableParagraph"/>
              <w:ind w:left="215" w:right="101"/>
              <w:jc w:val="center"/>
              <w:rPr>
                <w:b/>
                <w:sz w:val="24"/>
              </w:rPr>
            </w:pPr>
            <w:r>
              <w:rPr>
                <w:b/>
                <w:sz w:val="24"/>
              </w:rPr>
              <w:t>«Наша</w:t>
            </w:r>
            <w:r>
              <w:rPr>
                <w:b/>
                <w:spacing w:val="-13"/>
                <w:sz w:val="24"/>
              </w:rPr>
              <w:t> </w:t>
            </w:r>
            <w:r>
              <w:rPr>
                <w:b/>
                <w:sz w:val="24"/>
              </w:rPr>
              <w:t>жизнь</w:t>
            </w:r>
            <w:r>
              <w:rPr>
                <w:b/>
                <w:spacing w:val="-14"/>
                <w:sz w:val="24"/>
              </w:rPr>
              <w:t> </w:t>
            </w:r>
            <w:r>
              <w:rPr>
                <w:b/>
                <w:sz w:val="24"/>
              </w:rPr>
              <w:t>в</w:t>
            </w:r>
            <w:r>
              <w:rPr>
                <w:b/>
                <w:spacing w:val="-14"/>
                <w:sz w:val="24"/>
              </w:rPr>
              <w:t> </w:t>
            </w:r>
            <w:r>
              <w:rPr>
                <w:b/>
                <w:sz w:val="24"/>
              </w:rPr>
              <w:t>детском </w:t>
            </w:r>
            <w:r>
              <w:rPr>
                <w:b/>
                <w:spacing w:val="-2"/>
                <w:sz w:val="24"/>
              </w:rPr>
              <w:t>саду»</w:t>
            </w:r>
          </w:p>
          <w:p>
            <w:pPr>
              <w:pStyle w:val="TableParagraph"/>
              <w:spacing w:line="272" w:lineRule="exact"/>
              <w:ind w:left="215" w:right="102"/>
              <w:jc w:val="center"/>
              <w:rPr>
                <w:i/>
                <w:sz w:val="24"/>
              </w:rPr>
            </w:pPr>
            <w:r>
              <w:rPr>
                <w:i/>
                <w:sz w:val="24"/>
              </w:rPr>
              <w:t>младшая</w:t>
            </w:r>
            <w:r>
              <w:rPr>
                <w:i/>
                <w:spacing w:val="-3"/>
                <w:sz w:val="24"/>
              </w:rPr>
              <w:t> </w:t>
            </w:r>
            <w:r>
              <w:rPr>
                <w:i/>
                <w:spacing w:val="-2"/>
                <w:sz w:val="24"/>
              </w:rPr>
              <w:t>группа</w:t>
            </w:r>
          </w:p>
        </w:tc>
        <w:tc>
          <w:tcPr>
            <w:tcW w:w="2871" w:type="dxa"/>
          </w:tcPr>
          <w:p>
            <w:pPr>
              <w:pStyle w:val="TableParagraph"/>
              <w:tabs>
                <w:tab w:pos="2681" w:val="left" w:leader="none"/>
              </w:tabs>
              <w:spacing w:line="268" w:lineRule="exact"/>
              <w:ind w:left="213"/>
              <w:jc w:val="both"/>
              <w:rPr>
                <w:sz w:val="24"/>
              </w:rPr>
            </w:pPr>
            <w:r>
              <w:rPr>
                <w:spacing w:val="-2"/>
                <w:sz w:val="24"/>
              </w:rPr>
              <w:t>творчество</w:t>
            </w:r>
            <w:r>
              <w:rPr>
                <w:sz w:val="24"/>
              </w:rPr>
              <w:tab/>
            </w:r>
            <w:r>
              <w:rPr>
                <w:spacing w:val="-10"/>
                <w:sz w:val="24"/>
              </w:rPr>
              <w:t>-</w:t>
            </w:r>
          </w:p>
          <w:p>
            <w:pPr>
              <w:pStyle w:val="TableParagraph"/>
              <w:ind w:left="213" w:right="98"/>
              <w:jc w:val="both"/>
              <w:rPr>
                <w:sz w:val="24"/>
              </w:rPr>
            </w:pPr>
            <w:r>
              <w:rPr>
                <w:sz w:val="24"/>
              </w:rPr>
              <w:t>изготовление газеты </w:t>
            </w:r>
            <w:r>
              <w:rPr>
                <w:sz w:val="24"/>
              </w:rPr>
              <w:t>к празднику (подборка стихов, поздравлений, фотографий, творчество детей – рисунки, аппликация, оригами).</w:t>
            </w:r>
          </w:p>
        </w:tc>
      </w:tr>
      <w:tr>
        <w:trPr>
          <w:trHeight w:val="4983" w:hRule="atLeast"/>
        </w:trPr>
        <w:tc>
          <w:tcPr>
            <w:tcW w:w="1280" w:type="dxa"/>
            <w:vMerge w:val="restart"/>
          </w:tcPr>
          <w:p>
            <w:pPr>
              <w:pStyle w:val="TableParagraph"/>
              <w:spacing w:line="273" w:lineRule="exact"/>
              <w:ind w:left="194"/>
              <w:rPr>
                <w:b/>
                <w:sz w:val="24"/>
              </w:rPr>
            </w:pPr>
            <w:r>
              <w:rPr>
                <w:b/>
                <w:spacing w:val="-2"/>
                <w:sz w:val="24"/>
              </w:rPr>
              <w:t>октябрь</w:t>
            </w:r>
          </w:p>
        </w:tc>
        <w:tc>
          <w:tcPr>
            <w:tcW w:w="1983" w:type="dxa"/>
          </w:tcPr>
          <w:p>
            <w:pPr>
              <w:pStyle w:val="TableParagraph"/>
              <w:ind w:left="0"/>
              <w:rPr>
                <w:sz w:val="24"/>
              </w:rPr>
            </w:pPr>
          </w:p>
          <w:p>
            <w:pPr>
              <w:pStyle w:val="TableParagraph"/>
              <w:ind w:left="0"/>
              <w:rPr>
                <w:sz w:val="24"/>
              </w:rPr>
            </w:pPr>
          </w:p>
          <w:p>
            <w:pPr>
              <w:pStyle w:val="TableParagraph"/>
              <w:spacing w:before="268"/>
              <w:ind w:left="0"/>
              <w:rPr>
                <w:sz w:val="24"/>
              </w:rPr>
            </w:pPr>
          </w:p>
          <w:p>
            <w:pPr>
              <w:pStyle w:val="TableParagraph"/>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 Эстетическое</w:t>
            </w:r>
          </w:p>
        </w:tc>
        <w:tc>
          <w:tcPr>
            <w:tcW w:w="1844" w:type="dxa"/>
          </w:tcPr>
          <w:p>
            <w:pPr>
              <w:pStyle w:val="TableParagraph"/>
              <w:spacing w:line="268" w:lineRule="exact"/>
              <w:ind w:left="105" w:right="97"/>
              <w:jc w:val="center"/>
              <w:rPr>
                <w:sz w:val="24"/>
              </w:rPr>
            </w:pPr>
            <w:r>
              <w:rPr>
                <w:sz w:val="24"/>
              </w:rPr>
              <w:t>1 </w:t>
            </w:r>
            <w:r>
              <w:rPr>
                <w:spacing w:val="-2"/>
                <w:sz w:val="24"/>
              </w:rPr>
              <w:t>октября</w:t>
            </w:r>
          </w:p>
          <w:p>
            <w:pPr>
              <w:pStyle w:val="TableParagraph"/>
              <w:ind w:left="0"/>
              <w:rPr>
                <w:sz w:val="24"/>
              </w:rPr>
            </w:pPr>
          </w:p>
          <w:p>
            <w:pPr>
              <w:pStyle w:val="TableParagraph"/>
              <w:spacing w:before="5"/>
              <w:ind w:left="0"/>
              <w:rPr>
                <w:sz w:val="24"/>
              </w:rPr>
            </w:pPr>
          </w:p>
          <w:p>
            <w:pPr>
              <w:pStyle w:val="TableParagraph"/>
              <w:ind w:left="104" w:right="97"/>
              <w:jc w:val="center"/>
              <w:rPr>
                <w:b/>
                <w:sz w:val="24"/>
              </w:rPr>
            </w:pPr>
            <w:r>
              <w:rPr>
                <w:b/>
                <w:spacing w:val="-2"/>
                <w:sz w:val="24"/>
              </w:rPr>
              <w:t>Международн </w:t>
            </w:r>
            <w:r>
              <w:rPr>
                <w:b/>
                <w:sz w:val="24"/>
              </w:rPr>
              <w:t>ый день </w:t>
            </w:r>
            <w:r>
              <w:rPr>
                <w:b/>
                <w:spacing w:val="-2"/>
                <w:sz w:val="24"/>
              </w:rPr>
              <w:t>пожилых людей</w:t>
            </w:r>
          </w:p>
          <w:p>
            <w:pPr>
              <w:pStyle w:val="TableParagraph"/>
              <w:ind w:left="0"/>
              <w:rPr>
                <w:sz w:val="24"/>
              </w:rPr>
            </w:pPr>
          </w:p>
          <w:p>
            <w:pPr>
              <w:pStyle w:val="TableParagraph"/>
              <w:ind w:left="104" w:right="97"/>
              <w:jc w:val="center"/>
              <w:rPr>
                <w:b/>
                <w:sz w:val="24"/>
              </w:rPr>
            </w:pPr>
            <w:r>
              <w:rPr>
                <w:b/>
                <w:spacing w:val="-2"/>
                <w:sz w:val="24"/>
              </w:rPr>
              <w:t>Международн </w:t>
            </w:r>
            <w:r>
              <w:rPr>
                <w:b/>
                <w:sz w:val="24"/>
              </w:rPr>
              <w:t>ый день</w:t>
            </w:r>
          </w:p>
          <w:p>
            <w:pPr>
              <w:pStyle w:val="TableParagraph"/>
              <w:ind w:left="104" w:right="99"/>
              <w:jc w:val="center"/>
              <w:rPr>
                <w:b/>
                <w:sz w:val="24"/>
              </w:rPr>
            </w:pPr>
            <w:r>
              <w:rPr>
                <w:b/>
                <w:spacing w:val="-2"/>
                <w:sz w:val="24"/>
              </w:rPr>
              <w:t>музыки</w:t>
            </w:r>
          </w:p>
        </w:tc>
        <w:tc>
          <w:tcPr>
            <w:tcW w:w="4107" w:type="dxa"/>
          </w:tcPr>
          <w:p>
            <w:pPr>
              <w:pStyle w:val="TableParagraph"/>
              <w:numPr>
                <w:ilvl w:val="0"/>
                <w:numId w:val="332"/>
              </w:numPr>
              <w:tabs>
                <w:tab w:pos="597" w:val="left" w:leader="none"/>
              </w:tabs>
              <w:spacing w:line="240" w:lineRule="auto" w:before="0" w:after="0"/>
              <w:ind w:left="140" w:right="100" w:firstLine="283"/>
              <w:jc w:val="both"/>
              <w:rPr>
                <w:sz w:val="24"/>
              </w:rPr>
            </w:pPr>
            <w:r>
              <w:rPr>
                <w:sz w:val="24"/>
              </w:rPr>
              <w:t>Беседа «Старость </w:t>
            </w:r>
            <w:r>
              <w:rPr>
                <w:sz w:val="24"/>
              </w:rPr>
              <w:t>надо</w:t>
            </w:r>
            <w:r>
              <w:rPr>
                <w:spacing w:val="80"/>
                <w:sz w:val="24"/>
              </w:rPr>
              <w:t> </w:t>
            </w:r>
            <w:r>
              <w:rPr>
                <w:spacing w:val="-2"/>
                <w:sz w:val="24"/>
              </w:rPr>
              <w:t>уважать».</w:t>
            </w:r>
          </w:p>
          <w:p>
            <w:pPr>
              <w:pStyle w:val="TableParagraph"/>
              <w:numPr>
                <w:ilvl w:val="0"/>
                <w:numId w:val="332"/>
              </w:numPr>
              <w:tabs>
                <w:tab w:pos="597" w:val="left" w:leader="none"/>
              </w:tabs>
              <w:spacing w:line="240" w:lineRule="auto" w:before="0" w:after="0"/>
              <w:ind w:left="140" w:right="99" w:firstLine="283"/>
              <w:jc w:val="both"/>
              <w:rPr>
                <w:sz w:val="24"/>
              </w:rPr>
            </w:pPr>
            <w:r>
              <w:rPr>
                <w:sz w:val="24"/>
              </w:rPr>
              <w:t>Изготовление и Рассматривание альбомов «Мои бабушки и</w:t>
            </w:r>
            <w:r>
              <w:rPr>
                <w:spacing w:val="40"/>
                <w:sz w:val="24"/>
              </w:rPr>
              <w:t> </w:t>
            </w:r>
            <w:r>
              <w:rPr>
                <w:spacing w:val="-2"/>
                <w:sz w:val="24"/>
              </w:rPr>
              <w:t>дедушки».</w:t>
            </w:r>
          </w:p>
          <w:p>
            <w:pPr>
              <w:pStyle w:val="TableParagraph"/>
              <w:numPr>
                <w:ilvl w:val="0"/>
                <w:numId w:val="332"/>
              </w:numPr>
              <w:tabs>
                <w:tab w:pos="597" w:val="left" w:leader="none"/>
              </w:tabs>
              <w:spacing w:line="240" w:lineRule="auto" w:before="0" w:after="0"/>
              <w:ind w:left="140" w:right="102" w:firstLine="283"/>
              <w:jc w:val="both"/>
              <w:rPr>
                <w:sz w:val="24"/>
              </w:rPr>
            </w:pPr>
            <w:r>
              <w:rPr>
                <w:sz w:val="24"/>
              </w:rPr>
              <w:t>Чтение Л. Толстого «Рассказы для маленьких детей». «Моя бабушка»; Р.Байбулатова «Бабушка </w:t>
            </w:r>
            <w:r>
              <w:rPr>
                <w:spacing w:val="-2"/>
                <w:sz w:val="24"/>
              </w:rPr>
              <w:t>моя».</w:t>
            </w:r>
          </w:p>
          <w:p>
            <w:pPr>
              <w:pStyle w:val="TableParagraph"/>
              <w:numPr>
                <w:ilvl w:val="0"/>
                <w:numId w:val="332"/>
              </w:numPr>
              <w:tabs>
                <w:tab w:pos="597" w:val="left" w:leader="none"/>
              </w:tabs>
              <w:spacing w:line="240" w:lineRule="auto" w:before="2" w:after="0"/>
              <w:ind w:left="140" w:right="102" w:firstLine="283"/>
              <w:jc w:val="both"/>
              <w:rPr>
                <w:sz w:val="24"/>
              </w:rPr>
            </w:pPr>
            <w:r>
              <w:rPr>
                <w:sz w:val="24"/>
              </w:rPr>
              <w:t>Творческая</w:t>
            </w:r>
            <w:r>
              <w:rPr>
                <w:spacing w:val="-15"/>
                <w:sz w:val="24"/>
              </w:rPr>
              <w:t> </w:t>
            </w:r>
            <w:r>
              <w:rPr>
                <w:sz w:val="24"/>
              </w:rPr>
              <w:t>мастерская</w:t>
            </w:r>
            <w:r>
              <w:rPr>
                <w:spacing w:val="-15"/>
                <w:sz w:val="24"/>
              </w:rPr>
              <w:t> </w:t>
            </w:r>
            <w:r>
              <w:rPr>
                <w:sz w:val="24"/>
              </w:rPr>
              <w:t>«Портрет бабушки и дедушки» «Букет для бабушки и дедушки».</w:t>
            </w:r>
          </w:p>
          <w:p>
            <w:pPr>
              <w:pStyle w:val="TableParagraph"/>
              <w:numPr>
                <w:ilvl w:val="0"/>
                <w:numId w:val="332"/>
              </w:numPr>
              <w:tabs>
                <w:tab w:pos="597" w:val="left" w:leader="none"/>
              </w:tabs>
              <w:spacing w:line="240" w:lineRule="auto" w:before="3" w:after="0"/>
              <w:ind w:left="140" w:right="99" w:firstLine="283"/>
              <w:jc w:val="both"/>
              <w:rPr>
                <w:sz w:val="24"/>
              </w:rPr>
            </w:pPr>
            <w:r>
              <w:rPr>
                <w:sz w:val="24"/>
              </w:rPr>
              <w:t>Слушанье «Расскажи мне сказку» сл. Я. Гальперина, муз. </w:t>
            </w:r>
            <w:r>
              <w:rPr>
                <w:spacing w:val="-2"/>
                <w:sz w:val="24"/>
              </w:rPr>
              <w:t>Ю.Моисеева.</w:t>
            </w:r>
          </w:p>
          <w:p>
            <w:pPr>
              <w:pStyle w:val="TableParagraph"/>
              <w:numPr>
                <w:ilvl w:val="0"/>
                <w:numId w:val="332"/>
              </w:numPr>
              <w:tabs>
                <w:tab w:pos="597" w:val="left" w:leader="none"/>
                <w:tab w:pos="1913" w:val="left" w:leader="none"/>
                <w:tab w:pos="3709" w:val="left" w:leader="none"/>
              </w:tabs>
              <w:spacing w:line="240" w:lineRule="auto" w:before="0" w:after="0"/>
              <w:ind w:left="597" w:right="0" w:hanging="174"/>
              <w:jc w:val="both"/>
              <w:rPr>
                <w:sz w:val="24"/>
              </w:rPr>
            </w:pPr>
            <w:r>
              <w:rPr>
                <w:spacing w:val="-4"/>
                <w:sz w:val="24"/>
              </w:rPr>
              <w:t>Пение</w:t>
            </w:r>
            <w:r>
              <w:rPr>
                <w:sz w:val="24"/>
              </w:rPr>
              <w:tab/>
            </w:r>
            <w:r>
              <w:rPr>
                <w:spacing w:val="-2"/>
                <w:sz w:val="24"/>
              </w:rPr>
              <w:t>«Бабушка»</w:t>
            </w:r>
            <w:r>
              <w:rPr>
                <w:sz w:val="24"/>
              </w:rPr>
              <w:tab/>
            </w:r>
            <w:r>
              <w:rPr>
                <w:spacing w:val="-5"/>
                <w:sz w:val="24"/>
              </w:rPr>
              <w:t>сл.</w:t>
            </w:r>
          </w:p>
          <w:p>
            <w:pPr>
              <w:pStyle w:val="TableParagraph"/>
              <w:ind w:left="140"/>
              <w:jc w:val="both"/>
              <w:rPr>
                <w:sz w:val="24"/>
              </w:rPr>
            </w:pPr>
            <w:r>
              <w:rPr>
                <w:sz w:val="24"/>
              </w:rPr>
              <w:t>М.Ивенсен,</w:t>
            </w:r>
            <w:r>
              <w:rPr>
                <w:spacing w:val="-5"/>
                <w:sz w:val="24"/>
              </w:rPr>
              <w:t> </w:t>
            </w:r>
            <w:r>
              <w:rPr>
                <w:sz w:val="24"/>
              </w:rPr>
              <w:t>муз.</w:t>
            </w:r>
            <w:r>
              <w:rPr>
                <w:spacing w:val="-2"/>
                <w:sz w:val="24"/>
              </w:rPr>
              <w:t> Н.Демина.</w:t>
            </w:r>
          </w:p>
          <w:p>
            <w:pPr>
              <w:pStyle w:val="TableParagraph"/>
              <w:numPr>
                <w:ilvl w:val="0"/>
                <w:numId w:val="332"/>
              </w:numPr>
              <w:tabs>
                <w:tab w:pos="597" w:val="left" w:leader="none"/>
              </w:tabs>
              <w:spacing w:line="264" w:lineRule="exact" w:before="2" w:after="0"/>
              <w:ind w:left="597" w:right="0" w:hanging="174"/>
              <w:jc w:val="both"/>
              <w:rPr>
                <w:sz w:val="24"/>
              </w:rPr>
            </w:pPr>
            <w:r>
              <w:rPr>
                <w:sz w:val="24"/>
              </w:rPr>
              <w:t>С\р</w:t>
            </w:r>
            <w:r>
              <w:rPr>
                <w:spacing w:val="-5"/>
                <w:sz w:val="24"/>
              </w:rPr>
              <w:t> </w:t>
            </w:r>
            <w:r>
              <w:rPr>
                <w:sz w:val="24"/>
              </w:rPr>
              <w:t>игры</w:t>
            </w:r>
            <w:r>
              <w:rPr>
                <w:spacing w:val="-1"/>
                <w:sz w:val="24"/>
              </w:rPr>
              <w:t> </w:t>
            </w:r>
            <w:r>
              <w:rPr>
                <w:sz w:val="24"/>
              </w:rPr>
              <w:t>«Дом»,</w:t>
            </w:r>
            <w:r>
              <w:rPr>
                <w:spacing w:val="1"/>
                <w:sz w:val="24"/>
              </w:rPr>
              <w:t> </w:t>
            </w:r>
            <w:r>
              <w:rPr>
                <w:spacing w:val="-2"/>
                <w:sz w:val="24"/>
              </w:rPr>
              <w:t>«Семья».</w:t>
            </w:r>
          </w:p>
        </w:tc>
        <w:tc>
          <w:tcPr>
            <w:tcW w:w="3402" w:type="dxa"/>
          </w:tcPr>
          <w:p>
            <w:pPr>
              <w:pStyle w:val="TableParagraph"/>
              <w:ind w:left="332" w:right="249" w:hanging="4"/>
              <w:jc w:val="center"/>
              <w:rPr>
                <w:b/>
                <w:sz w:val="24"/>
              </w:rPr>
            </w:pPr>
            <w:r>
              <w:rPr>
                <w:b/>
                <w:sz w:val="24"/>
              </w:rPr>
              <w:t>Праздник для бабушек и дедушек</w:t>
            </w:r>
            <w:r>
              <w:rPr>
                <w:b/>
                <w:spacing w:val="-10"/>
                <w:sz w:val="24"/>
              </w:rPr>
              <w:t> </w:t>
            </w:r>
            <w:r>
              <w:rPr>
                <w:b/>
                <w:sz w:val="24"/>
              </w:rPr>
              <w:t>«Старые</w:t>
            </w:r>
            <w:r>
              <w:rPr>
                <w:b/>
                <w:spacing w:val="-13"/>
                <w:sz w:val="24"/>
              </w:rPr>
              <w:t> </w:t>
            </w:r>
            <w:r>
              <w:rPr>
                <w:b/>
                <w:sz w:val="24"/>
              </w:rPr>
              <w:t>песни</w:t>
            </w:r>
            <w:r>
              <w:rPr>
                <w:b/>
                <w:spacing w:val="-11"/>
                <w:sz w:val="24"/>
              </w:rPr>
              <w:t> </w:t>
            </w:r>
            <w:r>
              <w:rPr>
                <w:b/>
                <w:sz w:val="24"/>
              </w:rPr>
              <w:t>о </w:t>
            </w:r>
            <w:r>
              <w:rPr>
                <w:b/>
                <w:spacing w:val="-2"/>
                <w:sz w:val="24"/>
              </w:rPr>
              <w:t>главном…»</w:t>
            </w:r>
          </w:p>
          <w:p>
            <w:pPr>
              <w:pStyle w:val="TableParagraph"/>
              <w:spacing w:line="237" w:lineRule="auto"/>
              <w:ind w:left="240" w:right="158"/>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spacing w:before="12"/>
              <w:ind w:left="0"/>
              <w:rPr>
                <w:sz w:val="24"/>
              </w:rPr>
            </w:pPr>
          </w:p>
          <w:p>
            <w:pPr>
              <w:pStyle w:val="TableParagraph"/>
              <w:spacing w:line="237" w:lineRule="auto"/>
              <w:ind w:left="399" w:right="249" w:hanging="68"/>
              <w:jc w:val="both"/>
              <w:rPr>
                <w:i/>
                <w:sz w:val="24"/>
              </w:rPr>
            </w:pPr>
            <w:r>
              <w:rPr>
                <w:b/>
                <w:spacing w:val="-14"/>
                <w:sz w:val="24"/>
              </w:rPr>
              <w:t>Творческая</w:t>
            </w:r>
            <w:r>
              <w:rPr>
                <w:b/>
                <w:spacing w:val="-1"/>
                <w:sz w:val="24"/>
              </w:rPr>
              <w:t> </w:t>
            </w:r>
            <w:r>
              <w:rPr>
                <w:b/>
                <w:spacing w:val="-14"/>
                <w:sz w:val="24"/>
              </w:rPr>
              <w:t>акция</w:t>
            </w:r>
            <w:r>
              <w:rPr>
                <w:b/>
                <w:spacing w:val="-1"/>
                <w:sz w:val="24"/>
              </w:rPr>
              <w:t> </w:t>
            </w:r>
            <w:r>
              <w:rPr>
                <w:b/>
                <w:spacing w:val="-14"/>
                <w:sz w:val="24"/>
              </w:rPr>
              <w:t>«Спасибо </w:t>
            </w:r>
            <w:r>
              <w:rPr>
                <w:b/>
                <w:sz w:val="24"/>
              </w:rPr>
              <w:t>вам,</w:t>
            </w:r>
            <w:r>
              <w:rPr>
                <w:b/>
                <w:spacing w:val="-11"/>
                <w:sz w:val="24"/>
              </w:rPr>
              <w:t> </w:t>
            </w:r>
            <w:r>
              <w:rPr>
                <w:b/>
                <w:sz w:val="24"/>
              </w:rPr>
              <w:t>бабушки,дедушки!» </w:t>
            </w:r>
            <w:r>
              <w:rPr>
                <w:i/>
                <w:sz w:val="24"/>
              </w:rPr>
              <w:t>младшая, средняя группы</w:t>
            </w:r>
          </w:p>
        </w:tc>
        <w:tc>
          <w:tcPr>
            <w:tcW w:w="2871" w:type="dxa"/>
          </w:tcPr>
          <w:p>
            <w:pPr>
              <w:pStyle w:val="TableParagraph"/>
              <w:ind w:left="213"/>
              <w:rPr>
                <w:sz w:val="24"/>
              </w:rPr>
            </w:pPr>
            <w:r>
              <w:rPr>
                <w:b/>
                <w:sz w:val="24"/>
              </w:rPr>
              <w:t>Концерт</w:t>
            </w:r>
            <w:r>
              <w:rPr>
                <w:b/>
                <w:spacing w:val="79"/>
                <w:sz w:val="24"/>
              </w:rPr>
              <w:t> </w:t>
            </w:r>
            <w:r>
              <w:rPr>
                <w:sz w:val="24"/>
              </w:rPr>
              <w:t>«Музыка</w:t>
            </w:r>
            <w:r>
              <w:rPr>
                <w:spacing w:val="74"/>
                <w:sz w:val="24"/>
              </w:rPr>
              <w:t> </w:t>
            </w:r>
            <w:r>
              <w:rPr>
                <w:sz w:val="24"/>
              </w:rPr>
              <w:t>нас </w:t>
            </w:r>
            <w:r>
              <w:rPr>
                <w:spacing w:val="-2"/>
                <w:sz w:val="24"/>
              </w:rPr>
              <w:t>связала»</w:t>
            </w:r>
          </w:p>
        </w:tc>
      </w:tr>
      <w:tr>
        <w:trPr>
          <w:trHeight w:val="830" w:hRule="atLeast"/>
        </w:trPr>
        <w:tc>
          <w:tcPr>
            <w:tcW w:w="1280" w:type="dxa"/>
            <w:vMerge/>
            <w:tcBorders>
              <w:top w:val="nil"/>
            </w:tcBorders>
          </w:tcPr>
          <w:p>
            <w:pPr>
              <w:rPr>
                <w:sz w:val="2"/>
                <w:szCs w:val="2"/>
              </w:rPr>
            </w:pPr>
          </w:p>
        </w:tc>
        <w:tc>
          <w:tcPr>
            <w:tcW w:w="1983" w:type="dxa"/>
          </w:tcPr>
          <w:p>
            <w:pPr>
              <w:pStyle w:val="TableParagraph"/>
              <w:spacing w:before="268"/>
              <w:ind w:left="0"/>
              <w:rPr>
                <w:sz w:val="24"/>
              </w:rPr>
            </w:pPr>
          </w:p>
          <w:p>
            <w:pPr>
              <w:pStyle w:val="TableParagraph"/>
              <w:spacing w:line="266" w:lineRule="exact"/>
              <w:ind w:left="508"/>
              <w:rPr>
                <w:sz w:val="24"/>
              </w:rPr>
            </w:pPr>
            <w:r>
              <w:rPr>
                <w:spacing w:val="-2"/>
                <w:sz w:val="24"/>
              </w:rPr>
              <w:t>Духовно-</w:t>
            </w:r>
          </w:p>
        </w:tc>
        <w:tc>
          <w:tcPr>
            <w:tcW w:w="1844" w:type="dxa"/>
          </w:tcPr>
          <w:p>
            <w:pPr>
              <w:pStyle w:val="TableParagraph"/>
              <w:spacing w:line="268" w:lineRule="exact"/>
              <w:ind w:left="105" w:right="97"/>
              <w:jc w:val="center"/>
              <w:rPr>
                <w:sz w:val="24"/>
              </w:rPr>
            </w:pPr>
            <w:r>
              <w:rPr>
                <w:sz w:val="24"/>
              </w:rPr>
              <w:t>4 </w:t>
            </w:r>
            <w:r>
              <w:rPr>
                <w:spacing w:val="-2"/>
                <w:sz w:val="24"/>
              </w:rPr>
              <w:t>октября</w:t>
            </w:r>
          </w:p>
          <w:p>
            <w:pPr>
              <w:pStyle w:val="TableParagraph"/>
              <w:spacing w:before="5"/>
              <w:ind w:left="0"/>
              <w:rPr>
                <w:sz w:val="24"/>
              </w:rPr>
            </w:pPr>
          </w:p>
          <w:p>
            <w:pPr>
              <w:pStyle w:val="TableParagraph"/>
              <w:spacing w:line="261" w:lineRule="exact"/>
              <w:ind w:left="104" w:right="98"/>
              <w:jc w:val="center"/>
              <w:rPr>
                <w:b/>
                <w:sz w:val="24"/>
              </w:rPr>
            </w:pPr>
            <w:r>
              <w:rPr>
                <w:b/>
                <w:sz w:val="24"/>
              </w:rPr>
              <w:t>День</w:t>
            </w:r>
            <w:r>
              <w:rPr>
                <w:b/>
                <w:spacing w:val="-2"/>
                <w:sz w:val="24"/>
              </w:rPr>
              <w:t> защиты</w:t>
            </w:r>
          </w:p>
        </w:tc>
        <w:tc>
          <w:tcPr>
            <w:tcW w:w="4107" w:type="dxa"/>
          </w:tcPr>
          <w:p>
            <w:pPr>
              <w:pStyle w:val="TableParagraph"/>
              <w:tabs>
                <w:tab w:pos="814" w:val="left" w:leader="none"/>
                <w:tab w:pos="2020" w:val="left" w:leader="none"/>
              </w:tabs>
              <w:spacing w:line="270" w:lineRule="exact"/>
              <w:ind w:left="140" w:firstLine="326"/>
              <w:rPr>
                <w:sz w:val="24"/>
              </w:rPr>
            </w:pPr>
            <w:r>
              <w:rPr>
                <w:spacing w:val="-10"/>
                <w:sz w:val="24"/>
              </w:rPr>
              <w:t>-</w:t>
            </w:r>
            <w:r>
              <w:rPr>
                <w:sz w:val="24"/>
              </w:rPr>
              <w:tab/>
              <w:t>Беседа</w:t>
            </w:r>
            <w:r>
              <w:rPr>
                <w:spacing w:val="37"/>
                <w:sz w:val="24"/>
              </w:rPr>
              <w:t>  </w:t>
            </w:r>
            <w:r>
              <w:rPr>
                <w:spacing w:val="-10"/>
                <w:sz w:val="24"/>
              </w:rPr>
              <w:t>о</w:t>
            </w:r>
            <w:r>
              <w:rPr>
                <w:sz w:val="24"/>
              </w:rPr>
              <w:tab/>
              <w:t>«Всемирный</w:t>
            </w:r>
            <w:r>
              <w:rPr>
                <w:spacing w:val="35"/>
                <w:sz w:val="24"/>
              </w:rPr>
              <w:t>  </w:t>
            </w:r>
            <w:r>
              <w:rPr>
                <w:spacing w:val="-4"/>
                <w:sz w:val="24"/>
              </w:rPr>
              <w:t>день</w:t>
            </w:r>
          </w:p>
          <w:p>
            <w:pPr>
              <w:pStyle w:val="TableParagraph"/>
              <w:tabs>
                <w:tab w:pos="1279" w:val="left" w:leader="none"/>
                <w:tab w:pos="2802" w:val="left" w:leader="none"/>
              </w:tabs>
              <w:spacing w:line="270" w:lineRule="atLeast"/>
              <w:ind w:left="140" w:right="99"/>
              <w:rPr>
                <w:sz w:val="24"/>
              </w:rPr>
            </w:pPr>
            <w:r>
              <w:rPr>
                <w:spacing w:val="-2"/>
                <w:sz w:val="24"/>
              </w:rPr>
              <w:t>защиты</w:t>
            </w:r>
            <w:r>
              <w:rPr>
                <w:sz w:val="24"/>
              </w:rPr>
              <w:tab/>
            </w:r>
            <w:r>
              <w:rPr>
                <w:spacing w:val="-2"/>
                <w:sz w:val="24"/>
              </w:rPr>
              <w:t>животных»</w:t>
            </w:r>
            <w:r>
              <w:rPr>
                <w:sz w:val="24"/>
              </w:rPr>
              <w:tab/>
            </w:r>
            <w:r>
              <w:rPr>
                <w:spacing w:val="-2"/>
                <w:sz w:val="24"/>
              </w:rPr>
              <w:t>«Животные </w:t>
            </w:r>
            <w:r>
              <w:rPr>
                <w:sz w:val="24"/>
              </w:rPr>
              <w:t>родного края».</w:t>
            </w:r>
          </w:p>
        </w:tc>
        <w:tc>
          <w:tcPr>
            <w:tcW w:w="3402" w:type="dxa"/>
          </w:tcPr>
          <w:p>
            <w:pPr>
              <w:pStyle w:val="TableParagraph"/>
              <w:ind w:left="245" w:right="95" w:firstLine="768"/>
              <w:rPr>
                <w:b/>
                <w:sz w:val="24"/>
              </w:rPr>
            </w:pPr>
            <w:r>
              <w:rPr>
                <w:b/>
                <w:spacing w:val="-2"/>
                <w:sz w:val="24"/>
              </w:rPr>
              <w:t>Презентация\ </w:t>
            </w:r>
            <w:r>
              <w:rPr>
                <w:b/>
                <w:sz w:val="24"/>
              </w:rPr>
              <w:t>конкурс</w:t>
            </w:r>
            <w:r>
              <w:rPr>
                <w:b/>
                <w:spacing w:val="-6"/>
                <w:sz w:val="24"/>
              </w:rPr>
              <w:t> </w:t>
            </w:r>
            <w:r>
              <w:rPr>
                <w:b/>
                <w:sz w:val="24"/>
              </w:rPr>
              <w:t>творческих</w:t>
            </w:r>
            <w:r>
              <w:rPr>
                <w:b/>
                <w:spacing w:val="-4"/>
                <w:sz w:val="24"/>
              </w:rPr>
              <w:t> </w:t>
            </w:r>
            <w:r>
              <w:rPr>
                <w:b/>
                <w:sz w:val="24"/>
              </w:rPr>
              <w:t>работ </w:t>
            </w:r>
            <w:r>
              <w:rPr>
                <w:b/>
                <w:spacing w:val="-10"/>
                <w:sz w:val="24"/>
              </w:rPr>
              <w:t>-</w:t>
            </w:r>
          </w:p>
          <w:p>
            <w:pPr>
              <w:pStyle w:val="TableParagraph"/>
              <w:spacing w:line="261" w:lineRule="exact"/>
              <w:ind w:left="267"/>
              <w:rPr>
                <w:b/>
                <w:sz w:val="24"/>
              </w:rPr>
            </w:pPr>
            <w:r>
              <w:rPr>
                <w:b/>
                <w:sz w:val="24"/>
              </w:rPr>
              <w:t>«Красная</w:t>
            </w:r>
            <w:r>
              <w:rPr>
                <w:b/>
                <w:spacing w:val="-3"/>
                <w:sz w:val="24"/>
              </w:rPr>
              <w:t> </w:t>
            </w:r>
            <w:r>
              <w:rPr>
                <w:b/>
                <w:sz w:val="24"/>
              </w:rPr>
              <w:t>Книга</w:t>
            </w:r>
            <w:r>
              <w:rPr>
                <w:b/>
                <w:spacing w:val="-2"/>
                <w:sz w:val="24"/>
              </w:rPr>
              <w:t> животных</w:t>
            </w:r>
          </w:p>
        </w:tc>
        <w:tc>
          <w:tcPr>
            <w:tcW w:w="2871" w:type="dxa"/>
          </w:tcPr>
          <w:p>
            <w:pPr>
              <w:pStyle w:val="TableParagraph"/>
              <w:tabs>
                <w:tab w:pos="2168" w:val="left" w:leader="none"/>
              </w:tabs>
              <w:spacing w:line="268" w:lineRule="exact"/>
              <w:ind w:left="213"/>
              <w:rPr>
                <w:sz w:val="24"/>
              </w:rPr>
            </w:pPr>
            <w:r>
              <w:rPr>
                <w:spacing w:val="-2"/>
                <w:sz w:val="24"/>
              </w:rPr>
              <w:t>Волонтерская</w:t>
            </w:r>
            <w:r>
              <w:rPr>
                <w:sz w:val="24"/>
              </w:rPr>
              <w:tab/>
            </w:r>
            <w:r>
              <w:rPr>
                <w:spacing w:val="-4"/>
                <w:sz w:val="24"/>
              </w:rPr>
              <w:t>акция</w:t>
            </w:r>
          </w:p>
          <w:p>
            <w:pPr>
              <w:pStyle w:val="TableParagraph"/>
              <w:tabs>
                <w:tab w:pos="1302" w:val="left" w:leader="none"/>
                <w:tab w:pos="2209" w:val="left" w:leader="none"/>
              </w:tabs>
              <w:spacing w:line="270" w:lineRule="atLeast"/>
              <w:ind w:left="213" w:right="100"/>
              <w:rPr>
                <w:sz w:val="24"/>
              </w:rPr>
            </w:pPr>
            <w:r>
              <w:rPr>
                <w:spacing w:val="-2"/>
                <w:sz w:val="24"/>
              </w:rPr>
              <w:t>«Доброе</w:t>
            </w:r>
            <w:r>
              <w:rPr>
                <w:sz w:val="24"/>
              </w:rPr>
              <w:tab/>
            </w:r>
            <w:r>
              <w:rPr>
                <w:spacing w:val="-2"/>
                <w:sz w:val="24"/>
              </w:rPr>
              <w:t>сердце</w:t>
            </w:r>
            <w:r>
              <w:rPr>
                <w:sz w:val="24"/>
              </w:rPr>
              <w:tab/>
            </w:r>
            <w:r>
              <w:rPr>
                <w:spacing w:val="-4"/>
                <w:sz w:val="24"/>
              </w:rPr>
              <w:t>(сбор </w:t>
            </w:r>
            <w:r>
              <w:rPr>
                <w:sz w:val="24"/>
              </w:rPr>
              <w:t>кормов для приюта)</w:t>
            </w:r>
          </w:p>
        </w:tc>
      </w:tr>
    </w:tbl>
    <w:p>
      <w:pPr>
        <w:pStyle w:val="TableParagraph"/>
        <w:spacing w:after="0" w:line="270" w:lineRule="atLeast"/>
        <w:rPr>
          <w:sz w:val="24"/>
        </w:rPr>
        <w:sectPr>
          <w:headerReference w:type="default" r:id="rId414"/>
          <w:footerReference w:type="default" r:id="rId415"/>
          <w:pgSz w:w="16850" w:h="11920" w:orient="landscape"/>
          <w:pgMar w:header="722" w:footer="992"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1660" w:hRule="atLeast"/>
        </w:trPr>
        <w:tc>
          <w:tcPr>
            <w:tcW w:w="1280" w:type="dxa"/>
            <w:vMerge w:val="restart"/>
          </w:tcPr>
          <w:p>
            <w:pPr>
              <w:pStyle w:val="TableParagraph"/>
              <w:ind w:left="0"/>
              <w:rPr>
                <w:sz w:val="24"/>
              </w:rPr>
            </w:pPr>
          </w:p>
        </w:tc>
        <w:tc>
          <w:tcPr>
            <w:tcW w:w="1983" w:type="dxa"/>
          </w:tcPr>
          <w:p>
            <w:pPr>
              <w:pStyle w:val="TableParagraph"/>
              <w:ind w:left="169" w:firstLine="127"/>
              <w:rPr>
                <w:sz w:val="24"/>
              </w:rPr>
            </w:pPr>
            <w:r>
              <w:rPr>
                <w:spacing w:val="-2"/>
                <w:sz w:val="24"/>
              </w:rPr>
              <w:t>нравственное Познавательное</w:t>
            </w:r>
          </w:p>
        </w:tc>
        <w:tc>
          <w:tcPr>
            <w:tcW w:w="1844" w:type="dxa"/>
          </w:tcPr>
          <w:p>
            <w:pPr>
              <w:pStyle w:val="TableParagraph"/>
              <w:spacing w:line="273" w:lineRule="exact"/>
              <w:ind w:left="356"/>
              <w:rPr>
                <w:b/>
                <w:sz w:val="24"/>
              </w:rPr>
            </w:pPr>
            <w:r>
              <w:rPr>
                <w:b/>
                <w:spacing w:val="-2"/>
                <w:sz w:val="24"/>
              </w:rPr>
              <w:t>животных</w:t>
            </w:r>
          </w:p>
        </w:tc>
        <w:tc>
          <w:tcPr>
            <w:tcW w:w="4107" w:type="dxa"/>
          </w:tcPr>
          <w:p>
            <w:pPr>
              <w:pStyle w:val="TableParagraph"/>
              <w:numPr>
                <w:ilvl w:val="0"/>
                <w:numId w:val="333"/>
              </w:numPr>
              <w:tabs>
                <w:tab w:pos="814" w:val="left" w:leader="none"/>
                <w:tab w:pos="1500" w:val="left" w:leader="none"/>
                <w:tab w:pos="2829" w:val="left" w:leader="none"/>
              </w:tabs>
              <w:spacing w:line="240" w:lineRule="auto" w:before="0" w:after="0"/>
              <w:ind w:left="140" w:right="94" w:firstLine="326"/>
              <w:jc w:val="left"/>
              <w:rPr>
                <w:sz w:val="24"/>
              </w:rPr>
            </w:pPr>
            <w:r>
              <w:rPr>
                <w:sz w:val="24"/>
              </w:rPr>
              <w:t>Дидактические</w:t>
            </w:r>
            <w:r>
              <w:rPr>
                <w:spacing w:val="22"/>
                <w:sz w:val="24"/>
              </w:rPr>
              <w:t> </w:t>
            </w:r>
            <w:r>
              <w:rPr>
                <w:sz w:val="24"/>
              </w:rPr>
              <w:t>игры</w:t>
            </w:r>
            <w:r>
              <w:rPr>
                <w:spacing w:val="24"/>
                <w:sz w:val="24"/>
              </w:rPr>
              <w:t> </w:t>
            </w:r>
            <w:r>
              <w:rPr>
                <w:sz w:val="24"/>
              </w:rPr>
              <w:t>«Кто</w:t>
            </w:r>
            <w:r>
              <w:rPr>
                <w:spacing w:val="25"/>
                <w:sz w:val="24"/>
              </w:rPr>
              <w:t> </w:t>
            </w:r>
            <w:r>
              <w:rPr>
                <w:sz w:val="24"/>
              </w:rPr>
              <w:t>где </w:t>
            </w:r>
            <w:r>
              <w:rPr>
                <w:spacing w:val="-2"/>
                <w:sz w:val="24"/>
              </w:rPr>
              <w:t>живёт?»,</w:t>
            </w:r>
            <w:r>
              <w:rPr>
                <w:sz w:val="24"/>
              </w:rPr>
              <w:tab/>
            </w:r>
            <w:r>
              <w:rPr>
                <w:spacing w:val="-2"/>
                <w:sz w:val="24"/>
              </w:rPr>
              <w:t>«Собери</w:t>
            </w:r>
            <w:r>
              <w:rPr>
                <w:sz w:val="24"/>
              </w:rPr>
              <w:tab/>
            </w:r>
            <w:r>
              <w:rPr>
                <w:spacing w:val="-2"/>
                <w:sz w:val="24"/>
              </w:rPr>
              <w:t>животное»,</w:t>
            </w:r>
          </w:p>
          <w:p>
            <w:pPr>
              <w:pStyle w:val="TableParagraph"/>
              <w:ind w:left="140"/>
              <w:rPr>
                <w:sz w:val="24"/>
              </w:rPr>
            </w:pPr>
            <w:r>
              <w:rPr>
                <w:sz w:val="24"/>
              </w:rPr>
              <w:t>«Домашние</w:t>
            </w:r>
            <w:r>
              <w:rPr>
                <w:spacing w:val="-4"/>
                <w:sz w:val="24"/>
              </w:rPr>
              <w:t> </w:t>
            </w:r>
            <w:r>
              <w:rPr>
                <w:sz w:val="24"/>
              </w:rPr>
              <w:t>и</w:t>
            </w:r>
            <w:r>
              <w:rPr>
                <w:spacing w:val="-2"/>
                <w:sz w:val="24"/>
              </w:rPr>
              <w:t> </w:t>
            </w:r>
            <w:r>
              <w:rPr>
                <w:sz w:val="24"/>
              </w:rPr>
              <w:t>дикие</w:t>
            </w:r>
            <w:r>
              <w:rPr>
                <w:spacing w:val="-3"/>
                <w:sz w:val="24"/>
              </w:rPr>
              <w:t> </w:t>
            </w:r>
            <w:r>
              <w:rPr>
                <w:spacing w:val="-2"/>
                <w:sz w:val="24"/>
              </w:rPr>
              <w:t>животные».</w:t>
            </w:r>
          </w:p>
          <w:p>
            <w:pPr>
              <w:pStyle w:val="TableParagraph"/>
              <w:numPr>
                <w:ilvl w:val="0"/>
                <w:numId w:val="333"/>
              </w:numPr>
              <w:tabs>
                <w:tab w:pos="826" w:val="left" w:leader="none"/>
              </w:tabs>
              <w:spacing w:line="240" w:lineRule="auto" w:before="0" w:after="0"/>
              <w:ind w:left="826" w:right="0" w:hanging="360"/>
              <w:jc w:val="left"/>
              <w:rPr>
                <w:sz w:val="24"/>
              </w:rPr>
            </w:pPr>
            <w:r>
              <w:rPr>
                <w:sz w:val="24"/>
              </w:rPr>
              <w:t>Стихи</w:t>
            </w:r>
            <w:r>
              <w:rPr>
                <w:spacing w:val="-1"/>
                <w:sz w:val="24"/>
              </w:rPr>
              <w:t> </w:t>
            </w:r>
            <w:r>
              <w:rPr>
                <w:sz w:val="24"/>
              </w:rPr>
              <w:t>и</w:t>
            </w:r>
            <w:r>
              <w:rPr>
                <w:spacing w:val="-3"/>
                <w:sz w:val="24"/>
              </w:rPr>
              <w:t> </w:t>
            </w:r>
            <w:r>
              <w:rPr>
                <w:sz w:val="24"/>
              </w:rPr>
              <w:t>загадки</w:t>
            </w:r>
            <w:r>
              <w:rPr>
                <w:spacing w:val="-1"/>
                <w:sz w:val="24"/>
              </w:rPr>
              <w:t> </w:t>
            </w:r>
            <w:r>
              <w:rPr>
                <w:sz w:val="24"/>
              </w:rPr>
              <w:t>о</w:t>
            </w:r>
            <w:r>
              <w:rPr>
                <w:spacing w:val="-1"/>
                <w:sz w:val="24"/>
              </w:rPr>
              <w:t> </w:t>
            </w:r>
            <w:r>
              <w:rPr>
                <w:spacing w:val="-2"/>
                <w:sz w:val="24"/>
              </w:rPr>
              <w:t>животных.</w:t>
            </w:r>
          </w:p>
          <w:p>
            <w:pPr>
              <w:pStyle w:val="TableParagraph"/>
              <w:numPr>
                <w:ilvl w:val="0"/>
                <w:numId w:val="333"/>
              </w:numPr>
              <w:tabs>
                <w:tab w:pos="814" w:val="left" w:leader="none"/>
                <w:tab w:pos="2065" w:val="left" w:leader="none"/>
                <w:tab w:pos="2466" w:val="left" w:leader="none"/>
                <w:tab w:pos="3543" w:val="left" w:leader="none"/>
              </w:tabs>
              <w:spacing w:line="240" w:lineRule="auto" w:before="0" w:after="0"/>
              <w:ind w:left="814" w:right="0" w:hanging="348"/>
              <w:jc w:val="left"/>
              <w:rPr>
                <w:sz w:val="24"/>
              </w:rPr>
            </w:pPr>
            <w:r>
              <w:rPr>
                <w:spacing w:val="-2"/>
                <w:sz w:val="24"/>
              </w:rPr>
              <w:t>Сюжетно</w:t>
            </w:r>
            <w:r>
              <w:rPr>
                <w:sz w:val="24"/>
              </w:rPr>
              <w:tab/>
            </w:r>
            <w:r>
              <w:rPr>
                <w:spacing w:val="-10"/>
                <w:sz w:val="24"/>
              </w:rPr>
              <w:t>–</w:t>
            </w:r>
            <w:r>
              <w:rPr>
                <w:sz w:val="24"/>
              </w:rPr>
              <w:tab/>
            </w:r>
            <w:r>
              <w:rPr>
                <w:spacing w:val="-2"/>
                <w:sz w:val="24"/>
              </w:rPr>
              <w:t>ролевая</w:t>
            </w:r>
            <w:r>
              <w:rPr>
                <w:sz w:val="24"/>
              </w:rPr>
              <w:tab/>
            </w:r>
            <w:r>
              <w:rPr>
                <w:spacing w:val="-4"/>
                <w:sz w:val="24"/>
              </w:rPr>
              <w:t>игра</w:t>
            </w:r>
          </w:p>
          <w:p>
            <w:pPr>
              <w:pStyle w:val="TableParagraph"/>
              <w:spacing w:line="269" w:lineRule="exact"/>
              <w:ind w:left="140"/>
              <w:rPr>
                <w:sz w:val="24"/>
              </w:rPr>
            </w:pPr>
            <w:r>
              <w:rPr>
                <w:sz w:val="24"/>
              </w:rPr>
              <w:t>«Ветеринарная</w:t>
            </w:r>
            <w:r>
              <w:rPr>
                <w:spacing w:val="-5"/>
                <w:sz w:val="24"/>
              </w:rPr>
              <w:t> </w:t>
            </w:r>
            <w:r>
              <w:rPr>
                <w:sz w:val="24"/>
              </w:rPr>
              <w:t>лечебница»</w:t>
            </w:r>
            <w:r>
              <w:rPr>
                <w:spacing w:val="-12"/>
                <w:sz w:val="24"/>
              </w:rPr>
              <w:t> </w:t>
            </w:r>
            <w:r>
              <w:rPr>
                <w:spacing w:val="-10"/>
                <w:sz w:val="24"/>
              </w:rPr>
              <w:t>.</w:t>
            </w:r>
          </w:p>
        </w:tc>
        <w:tc>
          <w:tcPr>
            <w:tcW w:w="3402" w:type="dxa"/>
          </w:tcPr>
          <w:p>
            <w:pPr>
              <w:pStyle w:val="TableParagraph"/>
              <w:spacing w:line="271" w:lineRule="exact"/>
              <w:ind w:left="215" w:right="102"/>
              <w:jc w:val="center"/>
              <w:rPr>
                <w:b/>
                <w:sz w:val="24"/>
              </w:rPr>
            </w:pPr>
            <w:r>
              <w:rPr>
                <w:b/>
                <w:spacing w:val="-2"/>
                <w:sz w:val="24"/>
              </w:rPr>
              <w:t>Татарстана»</w:t>
            </w:r>
          </w:p>
          <w:p>
            <w:pPr>
              <w:pStyle w:val="TableParagraph"/>
              <w:ind w:left="240" w:right="158"/>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spacing w:line="237" w:lineRule="auto" w:before="8"/>
              <w:ind w:left="215" w:right="135"/>
              <w:jc w:val="center"/>
              <w:rPr>
                <w:b/>
                <w:sz w:val="24"/>
              </w:rPr>
            </w:pPr>
            <w:r>
              <w:rPr>
                <w:b/>
                <w:sz w:val="24"/>
              </w:rPr>
              <w:t>Развлечение</w:t>
            </w:r>
            <w:r>
              <w:rPr>
                <w:b/>
                <w:spacing w:val="-15"/>
                <w:sz w:val="24"/>
              </w:rPr>
              <w:t> </w:t>
            </w:r>
            <w:r>
              <w:rPr>
                <w:b/>
                <w:sz w:val="24"/>
              </w:rPr>
              <w:t>«Встали</w:t>
            </w:r>
            <w:r>
              <w:rPr>
                <w:b/>
                <w:spacing w:val="-15"/>
                <w:sz w:val="24"/>
              </w:rPr>
              <w:t> </w:t>
            </w:r>
            <w:r>
              <w:rPr>
                <w:b/>
                <w:sz w:val="24"/>
              </w:rPr>
              <w:t>звери в хоровод»</w:t>
            </w:r>
          </w:p>
          <w:p>
            <w:pPr>
              <w:pStyle w:val="TableParagraph"/>
              <w:spacing w:line="262" w:lineRule="exact"/>
              <w:ind w:left="81"/>
              <w:jc w:val="center"/>
              <w:rPr>
                <w:i/>
                <w:sz w:val="24"/>
              </w:rPr>
            </w:pPr>
            <w:r>
              <w:rPr>
                <w:i/>
                <w:sz w:val="24"/>
              </w:rPr>
              <w:t>младшая,</w:t>
            </w:r>
            <w:r>
              <w:rPr>
                <w:i/>
                <w:spacing w:val="-12"/>
                <w:sz w:val="24"/>
              </w:rPr>
              <w:t> </w:t>
            </w:r>
            <w:r>
              <w:rPr>
                <w:i/>
                <w:sz w:val="24"/>
              </w:rPr>
              <w:t>средняя</w:t>
            </w:r>
            <w:r>
              <w:rPr>
                <w:i/>
                <w:spacing w:val="-12"/>
                <w:sz w:val="24"/>
              </w:rPr>
              <w:t> </w:t>
            </w:r>
            <w:r>
              <w:rPr>
                <w:i/>
                <w:spacing w:val="-2"/>
                <w:sz w:val="24"/>
              </w:rPr>
              <w:t>группы</w:t>
            </w:r>
          </w:p>
        </w:tc>
        <w:tc>
          <w:tcPr>
            <w:tcW w:w="2871" w:type="dxa"/>
          </w:tcPr>
          <w:p>
            <w:pPr>
              <w:pStyle w:val="TableParagraph"/>
              <w:spacing w:before="267"/>
              <w:ind w:left="213"/>
              <w:rPr>
                <w:sz w:val="24"/>
              </w:rPr>
            </w:pPr>
            <w:r>
              <w:rPr>
                <w:sz w:val="24"/>
              </w:rPr>
              <w:t>Буклет</w:t>
            </w:r>
            <w:r>
              <w:rPr>
                <w:spacing w:val="80"/>
                <w:sz w:val="24"/>
              </w:rPr>
              <w:t> </w:t>
            </w:r>
            <w:r>
              <w:rPr>
                <w:sz w:val="24"/>
              </w:rPr>
              <w:t>«Экологическое воспитание в семье»</w:t>
            </w:r>
          </w:p>
        </w:tc>
      </w:tr>
      <w:tr>
        <w:trPr>
          <w:trHeight w:val="4692" w:hRule="atLeast"/>
        </w:trPr>
        <w:tc>
          <w:tcPr>
            <w:tcW w:w="1280" w:type="dxa"/>
            <w:vMerge/>
            <w:tcBorders>
              <w:top w:val="nil"/>
            </w:tcBorders>
          </w:tcPr>
          <w:p>
            <w:pPr>
              <w:rPr>
                <w:sz w:val="2"/>
                <w:szCs w:val="2"/>
              </w:rPr>
            </w:pPr>
          </w:p>
        </w:tc>
        <w:tc>
          <w:tcPr>
            <w:tcW w:w="1983" w:type="dxa"/>
          </w:tcPr>
          <w:p>
            <w:pPr>
              <w:pStyle w:val="TableParagraph"/>
              <w:ind w:left="0"/>
              <w:rPr>
                <w:sz w:val="24"/>
              </w:rPr>
            </w:pPr>
          </w:p>
          <w:p>
            <w:pPr>
              <w:pStyle w:val="TableParagraph"/>
              <w:spacing w:before="268"/>
              <w:ind w:left="0"/>
              <w:rPr>
                <w:sz w:val="24"/>
              </w:rPr>
            </w:pPr>
          </w:p>
          <w:p>
            <w:pPr>
              <w:pStyle w:val="TableParagraph"/>
              <w:ind w:left="105"/>
              <w:rPr>
                <w:sz w:val="24"/>
              </w:rPr>
            </w:pPr>
            <w:r>
              <w:rPr>
                <w:spacing w:val="-2"/>
                <w:sz w:val="24"/>
              </w:rPr>
              <w:t>Социальное Познавательное</w:t>
            </w:r>
          </w:p>
        </w:tc>
        <w:tc>
          <w:tcPr>
            <w:tcW w:w="1844" w:type="dxa"/>
          </w:tcPr>
          <w:p>
            <w:pPr>
              <w:pStyle w:val="TableParagraph"/>
              <w:spacing w:line="268" w:lineRule="exact"/>
              <w:ind w:left="105" w:right="97"/>
              <w:jc w:val="center"/>
              <w:rPr>
                <w:sz w:val="24"/>
              </w:rPr>
            </w:pPr>
            <w:r>
              <w:rPr>
                <w:sz w:val="24"/>
              </w:rPr>
              <w:t>5 </w:t>
            </w:r>
            <w:r>
              <w:rPr>
                <w:spacing w:val="-2"/>
                <w:sz w:val="24"/>
              </w:rPr>
              <w:t>октября</w:t>
            </w:r>
          </w:p>
          <w:p>
            <w:pPr>
              <w:pStyle w:val="TableParagraph"/>
              <w:spacing w:before="5"/>
              <w:ind w:left="0"/>
              <w:rPr>
                <w:sz w:val="24"/>
              </w:rPr>
            </w:pPr>
          </w:p>
          <w:p>
            <w:pPr>
              <w:pStyle w:val="TableParagraph"/>
              <w:ind w:left="106" w:right="97"/>
              <w:jc w:val="center"/>
              <w:rPr>
                <w:b/>
                <w:sz w:val="24"/>
              </w:rPr>
            </w:pPr>
            <w:r>
              <w:rPr>
                <w:b/>
                <w:sz w:val="24"/>
              </w:rPr>
              <w:t>День </w:t>
            </w:r>
            <w:r>
              <w:rPr>
                <w:b/>
                <w:spacing w:val="-2"/>
                <w:sz w:val="24"/>
              </w:rPr>
              <w:t>учителя</w:t>
            </w:r>
          </w:p>
        </w:tc>
        <w:tc>
          <w:tcPr>
            <w:tcW w:w="4107" w:type="dxa"/>
          </w:tcPr>
          <w:p>
            <w:pPr>
              <w:pStyle w:val="TableParagraph"/>
              <w:numPr>
                <w:ilvl w:val="0"/>
                <w:numId w:val="334"/>
              </w:numPr>
              <w:tabs>
                <w:tab w:pos="597" w:val="left" w:leader="none"/>
                <w:tab w:pos="2047" w:val="left" w:leader="none"/>
                <w:tab w:pos="2999" w:val="left" w:leader="none"/>
              </w:tabs>
              <w:spacing w:line="268" w:lineRule="exact" w:before="0" w:after="0"/>
              <w:ind w:left="597" w:right="0" w:hanging="131"/>
              <w:jc w:val="left"/>
              <w:rPr>
                <w:sz w:val="24"/>
              </w:rPr>
            </w:pPr>
            <w:r>
              <w:rPr>
                <w:spacing w:val="-2"/>
                <w:sz w:val="24"/>
              </w:rPr>
              <w:t>Чтение</w:t>
            </w:r>
            <w:r>
              <w:rPr>
                <w:sz w:val="24"/>
              </w:rPr>
              <w:tab/>
            </w:r>
            <w:r>
              <w:rPr>
                <w:spacing w:val="-5"/>
                <w:sz w:val="24"/>
              </w:rPr>
              <w:t>Н.</w:t>
            </w:r>
            <w:r>
              <w:rPr>
                <w:sz w:val="24"/>
              </w:rPr>
              <w:tab/>
            </w:r>
            <w:r>
              <w:rPr>
                <w:spacing w:val="-2"/>
                <w:sz w:val="24"/>
              </w:rPr>
              <w:t>Некрасов</w:t>
            </w:r>
          </w:p>
          <w:p>
            <w:pPr>
              <w:pStyle w:val="TableParagraph"/>
              <w:ind w:left="140"/>
              <w:rPr>
                <w:sz w:val="24"/>
              </w:rPr>
            </w:pPr>
            <w:r>
              <w:rPr>
                <w:spacing w:val="-2"/>
                <w:sz w:val="24"/>
              </w:rPr>
              <w:t>«Школьник».</w:t>
            </w:r>
          </w:p>
          <w:p>
            <w:pPr>
              <w:pStyle w:val="TableParagraph"/>
              <w:numPr>
                <w:ilvl w:val="0"/>
                <w:numId w:val="334"/>
              </w:numPr>
              <w:tabs>
                <w:tab w:pos="597" w:val="left" w:leader="none"/>
              </w:tabs>
              <w:spacing w:line="240" w:lineRule="auto" w:before="0" w:after="0"/>
              <w:ind w:left="597" w:right="0" w:hanging="131"/>
              <w:jc w:val="both"/>
              <w:rPr>
                <w:sz w:val="24"/>
              </w:rPr>
            </w:pPr>
            <w:r>
              <w:rPr>
                <w:sz w:val="24"/>
              </w:rPr>
              <w:t>Л.</w:t>
            </w:r>
            <w:r>
              <w:rPr>
                <w:spacing w:val="-3"/>
                <w:sz w:val="24"/>
              </w:rPr>
              <w:t> </w:t>
            </w:r>
            <w:r>
              <w:rPr>
                <w:sz w:val="24"/>
              </w:rPr>
              <w:t>Толстой </w:t>
            </w:r>
            <w:r>
              <w:rPr>
                <w:spacing w:val="-2"/>
                <w:sz w:val="24"/>
              </w:rPr>
              <w:t>«Филиппок».</w:t>
            </w:r>
          </w:p>
          <w:p>
            <w:pPr>
              <w:pStyle w:val="TableParagraph"/>
              <w:numPr>
                <w:ilvl w:val="0"/>
                <w:numId w:val="334"/>
              </w:numPr>
              <w:tabs>
                <w:tab w:pos="597" w:val="left" w:leader="none"/>
              </w:tabs>
              <w:spacing w:line="240" w:lineRule="auto" w:before="0" w:after="0"/>
              <w:ind w:left="140" w:right="136" w:firstLine="326"/>
              <w:jc w:val="both"/>
              <w:rPr>
                <w:sz w:val="24"/>
              </w:rPr>
            </w:pPr>
            <w:r>
              <w:rPr>
                <w:sz w:val="24"/>
              </w:rPr>
              <w:t>Беседа «Чем школа отличается от детского сада. Что мы знаем о </w:t>
            </w:r>
            <w:r>
              <w:rPr>
                <w:spacing w:val="-2"/>
                <w:sz w:val="24"/>
              </w:rPr>
              <w:t>школе»</w:t>
            </w:r>
          </w:p>
          <w:p>
            <w:pPr>
              <w:pStyle w:val="TableParagraph"/>
              <w:numPr>
                <w:ilvl w:val="0"/>
                <w:numId w:val="334"/>
              </w:numPr>
              <w:tabs>
                <w:tab w:pos="597" w:val="left" w:leader="none"/>
                <w:tab w:pos="2901" w:val="left" w:leader="none"/>
              </w:tabs>
              <w:spacing w:line="240" w:lineRule="auto" w:before="0" w:after="0"/>
              <w:ind w:left="140" w:right="133" w:firstLine="326"/>
              <w:jc w:val="both"/>
              <w:rPr>
                <w:sz w:val="24"/>
              </w:rPr>
            </w:pPr>
            <w:r>
              <w:rPr>
                <w:spacing w:val="-2"/>
                <w:sz w:val="24"/>
              </w:rPr>
              <w:t>Рассматривание</w:t>
            </w:r>
            <w:r>
              <w:rPr>
                <w:sz w:val="24"/>
              </w:rPr>
              <w:tab/>
            </w:r>
            <w:r>
              <w:rPr>
                <w:spacing w:val="-2"/>
                <w:sz w:val="24"/>
              </w:rPr>
              <w:t>школьных принадлежностей.</w:t>
            </w:r>
          </w:p>
          <w:p>
            <w:pPr>
              <w:pStyle w:val="TableParagraph"/>
              <w:numPr>
                <w:ilvl w:val="0"/>
                <w:numId w:val="334"/>
              </w:numPr>
              <w:tabs>
                <w:tab w:pos="597" w:val="left" w:leader="none"/>
              </w:tabs>
              <w:spacing w:line="240" w:lineRule="auto" w:before="0" w:after="0"/>
              <w:ind w:left="597" w:right="0" w:hanging="131"/>
              <w:jc w:val="both"/>
              <w:rPr>
                <w:sz w:val="24"/>
              </w:rPr>
            </w:pPr>
            <w:r>
              <w:rPr>
                <w:sz w:val="24"/>
              </w:rPr>
              <w:t>Беседы:</w:t>
            </w:r>
            <w:r>
              <w:rPr>
                <w:spacing w:val="72"/>
                <w:w w:val="150"/>
                <w:sz w:val="24"/>
              </w:rPr>
              <w:t> </w:t>
            </w:r>
            <w:r>
              <w:rPr>
                <w:sz w:val="24"/>
              </w:rPr>
              <w:t>Профессия</w:t>
            </w:r>
            <w:r>
              <w:rPr>
                <w:spacing w:val="77"/>
                <w:w w:val="150"/>
                <w:sz w:val="24"/>
              </w:rPr>
              <w:t> </w:t>
            </w:r>
            <w:r>
              <w:rPr>
                <w:spacing w:val="-2"/>
                <w:sz w:val="24"/>
              </w:rPr>
              <w:t>«Учитель»</w:t>
            </w:r>
          </w:p>
          <w:p>
            <w:pPr>
              <w:pStyle w:val="TableParagraph"/>
              <w:spacing w:before="1"/>
              <w:ind w:left="140"/>
              <w:jc w:val="both"/>
              <w:rPr>
                <w:sz w:val="24"/>
              </w:rPr>
            </w:pPr>
            <w:r>
              <w:rPr>
                <w:sz w:val="24"/>
              </w:rPr>
              <w:t>«Школьный</w:t>
            </w:r>
            <w:r>
              <w:rPr>
                <w:spacing w:val="-7"/>
                <w:sz w:val="24"/>
              </w:rPr>
              <w:t> </w:t>
            </w:r>
            <w:r>
              <w:rPr>
                <w:spacing w:val="-4"/>
                <w:sz w:val="24"/>
              </w:rPr>
              <w:t>урок»</w:t>
            </w:r>
          </w:p>
          <w:p>
            <w:pPr>
              <w:pStyle w:val="TableParagraph"/>
              <w:numPr>
                <w:ilvl w:val="0"/>
                <w:numId w:val="334"/>
              </w:numPr>
              <w:tabs>
                <w:tab w:pos="597" w:val="left" w:leader="none"/>
              </w:tabs>
              <w:spacing w:line="240" w:lineRule="auto" w:before="0" w:after="0"/>
              <w:ind w:left="140" w:right="132" w:firstLine="326"/>
              <w:jc w:val="both"/>
              <w:rPr>
                <w:sz w:val="24"/>
              </w:rPr>
            </w:pPr>
            <w:r>
              <w:rPr>
                <w:sz w:val="24"/>
              </w:rPr>
              <w:t>Рассматривание</w:t>
            </w:r>
            <w:r>
              <w:rPr>
                <w:spacing w:val="-2"/>
                <w:sz w:val="24"/>
              </w:rPr>
              <w:t> </w:t>
            </w:r>
            <w:r>
              <w:rPr>
                <w:sz w:val="24"/>
              </w:rPr>
              <w:t>школьных фото </w:t>
            </w:r>
            <w:r>
              <w:rPr>
                <w:spacing w:val="-2"/>
                <w:sz w:val="24"/>
              </w:rPr>
              <w:t>родителей.</w:t>
            </w:r>
          </w:p>
          <w:p>
            <w:pPr>
              <w:pStyle w:val="TableParagraph"/>
              <w:numPr>
                <w:ilvl w:val="0"/>
                <w:numId w:val="334"/>
              </w:numPr>
              <w:tabs>
                <w:tab w:pos="597" w:val="left" w:leader="none"/>
                <w:tab w:pos="2582" w:val="left" w:leader="none"/>
              </w:tabs>
              <w:spacing w:line="240" w:lineRule="auto" w:before="0" w:after="0"/>
              <w:ind w:left="597" w:right="0" w:hanging="131"/>
              <w:jc w:val="both"/>
              <w:rPr>
                <w:sz w:val="24"/>
              </w:rPr>
            </w:pPr>
            <w:r>
              <w:rPr>
                <w:spacing w:val="-2"/>
                <w:sz w:val="24"/>
              </w:rPr>
              <w:t>Просмотр</w:t>
            </w:r>
            <w:r>
              <w:rPr>
                <w:sz w:val="24"/>
              </w:rPr>
              <w:tab/>
            </w:r>
            <w:r>
              <w:rPr>
                <w:spacing w:val="-2"/>
                <w:sz w:val="24"/>
              </w:rPr>
              <w:t>мультфильма</w:t>
            </w:r>
          </w:p>
          <w:p>
            <w:pPr>
              <w:pStyle w:val="TableParagraph"/>
              <w:ind w:left="140" w:right="136"/>
              <w:jc w:val="both"/>
              <w:rPr>
                <w:sz w:val="24"/>
              </w:rPr>
            </w:pPr>
            <w:r>
              <w:rPr>
                <w:sz w:val="24"/>
              </w:rPr>
              <w:t>«Остров ошибок», «Маша идет в школу», «В стране невыученных уроков» (дома)</w:t>
            </w:r>
          </w:p>
          <w:p>
            <w:pPr>
              <w:pStyle w:val="TableParagraph"/>
              <w:numPr>
                <w:ilvl w:val="0"/>
                <w:numId w:val="334"/>
              </w:numPr>
              <w:tabs>
                <w:tab w:pos="597" w:val="left" w:leader="none"/>
              </w:tabs>
              <w:spacing w:line="259" w:lineRule="exact" w:before="5" w:after="0"/>
              <w:ind w:left="597" w:right="0" w:hanging="131"/>
              <w:jc w:val="both"/>
              <w:rPr>
                <w:b/>
                <w:sz w:val="24"/>
              </w:rPr>
            </w:pPr>
            <w:r>
              <w:rPr>
                <w:b/>
                <w:sz w:val="24"/>
              </w:rPr>
              <w:t>Экскурсия</w:t>
            </w:r>
            <w:r>
              <w:rPr>
                <w:b/>
                <w:spacing w:val="-4"/>
                <w:sz w:val="24"/>
              </w:rPr>
              <w:t> </w:t>
            </w:r>
            <w:r>
              <w:rPr>
                <w:b/>
                <w:sz w:val="24"/>
              </w:rPr>
              <w:t>в </w:t>
            </w:r>
            <w:r>
              <w:rPr>
                <w:b/>
                <w:spacing w:val="-2"/>
                <w:sz w:val="24"/>
              </w:rPr>
              <w:t>школу</w:t>
            </w:r>
          </w:p>
        </w:tc>
        <w:tc>
          <w:tcPr>
            <w:tcW w:w="3402" w:type="dxa"/>
          </w:tcPr>
          <w:p>
            <w:pPr>
              <w:pStyle w:val="TableParagraph"/>
              <w:spacing w:line="273" w:lineRule="exact"/>
              <w:ind w:left="215" w:right="105"/>
              <w:jc w:val="center"/>
              <w:rPr>
                <w:b/>
                <w:sz w:val="24"/>
              </w:rPr>
            </w:pPr>
            <w:r>
              <w:rPr>
                <w:b/>
                <w:sz w:val="24"/>
              </w:rPr>
              <w:t>Выставка</w:t>
            </w:r>
            <w:r>
              <w:rPr>
                <w:b/>
                <w:spacing w:val="-4"/>
                <w:sz w:val="24"/>
              </w:rPr>
              <w:t> </w:t>
            </w:r>
            <w:r>
              <w:rPr>
                <w:b/>
                <w:sz w:val="24"/>
              </w:rPr>
              <w:t>рисунков</w:t>
            </w:r>
            <w:r>
              <w:rPr>
                <w:b/>
                <w:spacing w:val="-6"/>
                <w:sz w:val="24"/>
              </w:rPr>
              <w:t> </w:t>
            </w:r>
            <w:r>
              <w:rPr>
                <w:b/>
                <w:spacing w:val="-4"/>
                <w:sz w:val="24"/>
              </w:rPr>
              <w:t>детей</w:t>
            </w:r>
          </w:p>
          <w:p>
            <w:pPr>
              <w:pStyle w:val="TableParagraph"/>
              <w:ind w:left="215" w:right="100"/>
              <w:jc w:val="center"/>
              <w:rPr>
                <w:b/>
                <w:sz w:val="24"/>
              </w:rPr>
            </w:pPr>
            <w:r>
              <w:rPr>
                <w:b/>
                <w:sz w:val="24"/>
              </w:rPr>
              <w:t>«Школа</w:t>
            </w:r>
            <w:r>
              <w:rPr>
                <w:b/>
                <w:spacing w:val="-15"/>
                <w:sz w:val="24"/>
              </w:rPr>
              <w:t> </w:t>
            </w:r>
            <w:r>
              <w:rPr>
                <w:b/>
                <w:sz w:val="24"/>
              </w:rPr>
              <w:t>глазами </w:t>
            </w:r>
            <w:r>
              <w:rPr>
                <w:b/>
                <w:spacing w:val="-2"/>
                <w:sz w:val="24"/>
              </w:rPr>
              <w:t>дошкольников»</w:t>
            </w:r>
          </w:p>
          <w:p>
            <w:pPr>
              <w:pStyle w:val="TableParagraph"/>
              <w:spacing w:line="237" w:lineRule="auto"/>
              <w:ind w:left="240" w:right="158"/>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spacing w:before="1"/>
              <w:ind w:left="215" w:right="99"/>
              <w:jc w:val="center"/>
              <w:rPr>
                <w:i/>
                <w:sz w:val="24"/>
              </w:rPr>
            </w:pPr>
            <w:r>
              <w:rPr>
                <w:i/>
                <w:sz w:val="24"/>
              </w:rPr>
              <w:t>(младшая</w:t>
            </w:r>
            <w:r>
              <w:rPr>
                <w:i/>
                <w:spacing w:val="-11"/>
                <w:sz w:val="24"/>
              </w:rPr>
              <w:t> </w:t>
            </w:r>
            <w:r>
              <w:rPr>
                <w:i/>
                <w:sz w:val="24"/>
              </w:rPr>
              <w:t>группа</w:t>
            </w:r>
            <w:r>
              <w:rPr>
                <w:i/>
                <w:spacing w:val="-9"/>
                <w:sz w:val="24"/>
              </w:rPr>
              <w:t> </w:t>
            </w:r>
            <w:r>
              <w:rPr>
                <w:i/>
                <w:sz w:val="24"/>
              </w:rPr>
              <w:t>–</w:t>
            </w:r>
            <w:r>
              <w:rPr>
                <w:i/>
                <w:spacing w:val="-9"/>
                <w:sz w:val="24"/>
              </w:rPr>
              <w:t> </w:t>
            </w:r>
            <w:r>
              <w:rPr>
                <w:i/>
                <w:sz w:val="24"/>
              </w:rPr>
              <w:t>гости</w:t>
            </w:r>
            <w:r>
              <w:rPr>
                <w:i/>
                <w:spacing w:val="-9"/>
                <w:sz w:val="24"/>
              </w:rPr>
              <w:t> </w:t>
            </w:r>
            <w:r>
              <w:rPr>
                <w:i/>
                <w:sz w:val="24"/>
              </w:rPr>
              <w:t>на </w:t>
            </w:r>
            <w:r>
              <w:rPr>
                <w:i/>
                <w:spacing w:val="-2"/>
                <w:sz w:val="24"/>
              </w:rPr>
              <w:t>выставке)</w:t>
            </w:r>
          </w:p>
        </w:tc>
        <w:tc>
          <w:tcPr>
            <w:tcW w:w="2871" w:type="dxa"/>
          </w:tcPr>
          <w:p>
            <w:pPr>
              <w:pStyle w:val="TableParagraph"/>
              <w:tabs>
                <w:tab w:pos="2407" w:val="left" w:leader="none"/>
              </w:tabs>
              <w:ind w:left="213" w:right="100"/>
              <w:rPr>
                <w:sz w:val="24"/>
              </w:rPr>
            </w:pPr>
            <w:r>
              <w:rPr>
                <w:spacing w:val="-2"/>
                <w:sz w:val="24"/>
              </w:rPr>
              <w:t>Консультация</w:t>
            </w:r>
            <w:r>
              <w:rPr>
                <w:sz w:val="24"/>
              </w:rPr>
              <w:tab/>
            </w:r>
            <w:r>
              <w:rPr>
                <w:spacing w:val="-4"/>
                <w:sz w:val="24"/>
              </w:rPr>
              <w:t>для </w:t>
            </w:r>
            <w:r>
              <w:rPr>
                <w:spacing w:val="-2"/>
                <w:sz w:val="24"/>
              </w:rPr>
              <w:t>родителей.</w:t>
            </w:r>
          </w:p>
          <w:p>
            <w:pPr>
              <w:pStyle w:val="TableParagraph"/>
              <w:ind w:left="213"/>
              <w:rPr>
                <w:sz w:val="24"/>
              </w:rPr>
            </w:pPr>
            <w:r>
              <w:rPr>
                <w:spacing w:val="-2"/>
                <w:sz w:val="24"/>
              </w:rPr>
              <w:t>«Нравственное воспитание</w:t>
            </w:r>
          </w:p>
          <w:p>
            <w:pPr>
              <w:pStyle w:val="TableParagraph"/>
              <w:ind w:left="213"/>
              <w:rPr>
                <w:sz w:val="24"/>
              </w:rPr>
            </w:pPr>
            <w:r>
              <w:rPr>
                <w:sz w:val="24"/>
              </w:rPr>
              <w:t>дошкольника</w:t>
            </w:r>
            <w:r>
              <w:rPr>
                <w:spacing w:val="-3"/>
                <w:sz w:val="24"/>
              </w:rPr>
              <w:t> </w:t>
            </w:r>
            <w:r>
              <w:rPr>
                <w:sz w:val="24"/>
              </w:rPr>
              <w:t>в</w:t>
            </w:r>
            <w:r>
              <w:rPr>
                <w:spacing w:val="-2"/>
                <w:sz w:val="24"/>
              </w:rPr>
              <w:t> семье»</w:t>
            </w:r>
          </w:p>
          <w:p>
            <w:pPr>
              <w:pStyle w:val="TableParagraph"/>
              <w:spacing w:before="268"/>
              <w:ind w:left="0"/>
              <w:rPr>
                <w:sz w:val="24"/>
              </w:rPr>
            </w:pPr>
          </w:p>
          <w:p>
            <w:pPr>
              <w:pStyle w:val="TableParagraph"/>
              <w:tabs>
                <w:tab w:pos="2640" w:val="left" w:leader="none"/>
              </w:tabs>
              <w:ind w:left="213"/>
              <w:rPr>
                <w:sz w:val="24"/>
              </w:rPr>
            </w:pPr>
            <w:r>
              <w:rPr>
                <w:b/>
                <w:spacing w:val="-2"/>
                <w:sz w:val="24"/>
              </w:rPr>
              <w:t>Видеоинтервью</w:t>
            </w:r>
            <w:r>
              <w:rPr>
                <w:b/>
                <w:sz w:val="24"/>
              </w:rPr>
              <w:tab/>
            </w:r>
            <w:r>
              <w:rPr>
                <w:spacing w:val="-10"/>
                <w:sz w:val="24"/>
              </w:rPr>
              <w:t>–</w:t>
            </w:r>
          </w:p>
          <w:p>
            <w:pPr>
              <w:pStyle w:val="TableParagraph"/>
              <w:ind w:left="213"/>
              <w:rPr>
                <w:sz w:val="24"/>
              </w:rPr>
            </w:pPr>
            <w:r>
              <w:rPr>
                <w:sz w:val="24"/>
              </w:rPr>
              <w:t>«Школа</w:t>
            </w:r>
            <w:r>
              <w:rPr>
                <w:spacing w:val="-3"/>
                <w:sz w:val="24"/>
              </w:rPr>
              <w:t> </w:t>
            </w:r>
            <w:r>
              <w:rPr>
                <w:sz w:val="24"/>
              </w:rPr>
              <w:t>глазами</w:t>
            </w:r>
            <w:r>
              <w:rPr>
                <w:spacing w:val="-2"/>
                <w:sz w:val="24"/>
              </w:rPr>
              <w:t> детей»</w:t>
            </w:r>
          </w:p>
        </w:tc>
      </w:tr>
      <w:tr>
        <w:trPr>
          <w:trHeight w:val="2760" w:hRule="atLeast"/>
        </w:trPr>
        <w:tc>
          <w:tcPr>
            <w:tcW w:w="1280" w:type="dxa"/>
            <w:vMerge/>
            <w:tcBorders>
              <w:top w:val="nil"/>
            </w:tcBorders>
          </w:tcPr>
          <w:p>
            <w:pPr>
              <w:rPr>
                <w:sz w:val="2"/>
                <w:szCs w:val="2"/>
              </w:rPr>
            </w:pPr>
          </w:p>
        </w:tc>
        <w:tc>
          <w:tcPr>
            <w:tcW w:w="1983" w:type="dxa"/>
          </w:tcPr>
          <w:p>
            <w:pPr>
              <w:pStyle w:val="TableParagraph"/>
              <w:spacing w:before="268"/>
              <w:ind w:left="0"/>
              <w:rPr>
                <w:sz w:val="24"/>
              </w:rPr>
            </w:pPr>
          </w:p>
          <w:p>
            <w:pPr>
              <w:pStyle w:val="TableParagraph"/>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 Физическое</w:t>
            </w:r>
          </w:p>
        </w:tc>
        <w:tc>
          <w:tcPr>
            <w:tcW w:w="1844" w:type="dxa"/>
          </w:tcPr>
          <w:p>
            <w:pPr>
              <w:pStyle w:val="TableParagraph"/>
              <w:spacing w:line="268" w:lineRule="exact"/>
              <w:ind w:left="104" w:right="100"/>
              <w:jc w:val="center"/>
              <w:rPr>
                <w:sz w:val="24"/>
              </w:rPr>
            </w:pPr>
            <w:r>
              <w:rPr>
                <w:spacing w:val="-2"/>
                <w:sz w:val="24"/>
              </w:rPr>
              <w:t>Третье</w:t>
            </w:r>
          </w:p>
          <w:p>
            <w:pPr>
              <w:pStyle w:val="TableParagraph"/>
              <w:ind w:left="106" w:right="97"/>
              <w:jc w:val="center"/>
              <w:rPr>
                <w:sz w:val="24"/>
              </w:rPr>
            </w:pPr>
            <w:r>
              <w:rPr>
                <w:spacing w:val="-2"/>
                <w:sz w:val="24"/>
              </w:rPr>
              <w:t>воскресенье октября:</w:t>
            </w:r>
          </w:p>
          <w:p>
            <w:pPr>
              <w:pStyle w:val="TableParagraph"/>
              <w:spacing w:before="4"/>
              <w:ind w:left="0"/>
              <w:rPr>
                <w:sz w:val="24"/>
              </w:rPr>
            </w:pPr>
          </w:p>
          <w:p>
            <w:pPr>
              <w:pStyle w:val="TableParagraph"/>
              <w:spacing w:before="1"/>
              <w:ind w:left="104" w:right="98"/>
              <w:jc w:val="center"/>
              <w:rPr>
                <w:b/>
                <w:sz w:val="24"/>
              </w:rPr>
            </w:pPr>
            <w:r>
              <w:rPr>
                <w:b/>
                <w:sz w:val="24"/>
              </w:rPr>
              <w:t>День</w:t>
            </w:r>
            <w:r>
              <w:rPr>
                <w:b/>
                <w:spacing w:val="-15"/>
                <w:sz w:val="24"/>
              </w:rPr>
              <w:t> </w:t>
            </w:r>
            <w:r>
              <w:rPr>
                <w:b/>
                <w:sz w:val="24"/>
              </w:rPr>
              <w:t>отца</w:t>
            </w:r>
            <w:r>
              <w:rPr>
                <w:b/>
                <w:spacing w:val="-15"/>
                <w:sz w:val="24"/>
              </w:rPr>
              <w:t> </w:t>
            </w:r>
            <w:r>
              <w:rPr>
                <w:b/>
                <w:sz w:val="24"/>
              </w:rPr>
              <w:t>в </w:t>
            </w:r>
            <w:r>
              <w:rPr>
                <w:b/>
                <w:spacing w:val="-2"/>
                <w:sz w:val="24"/>
              </w:rPr>
              <w:t>России</w:t>
            </w:r>
          </w:p>
        </w:tc>
        <w:tc>
          <w:tcPr>
            <w:tcW w:w="4107" w:type="dxa"/>
          </w:tcPr>
          <w:p>
            <w:pPr>
              <w:pStyle w:val="TableParagraph"/>
              <w:numPr>
                <w:ilvl w:val="0"/>
                <w:numId w:val="335"/>
              </w:numPr>
              <w:tabs>
                <w:tab w:pos="597" w:val="left" w:leader="none"/>
              </w:tabs>
              <w:spacing w:line="240" w:lineRule="auto" w:before="0" w:after="0"/>
              <w:ind w:left="140" w:right="136" w:firstLine="326"/>
              <w:jc w:val="both"/>
              <w:rPr>
                <w:sz w:val="24"/>
              </w:rPr>
            </w:pPr>
            <w:r>
              <w:rPr>
                <w:sz w:val="24"/>
              </w:rPr>
              <w:t>Беседы: «Мой папа», «Кем работает мой папа»</w:t>
            </w:r>
          </w:p>
          <w:p>
            <w:pPr>
              <w:pStyle w:val="TableParagraph"/>
              <w:numPr>
                <w:ilvl w:val="0"/>
                <w:numId w:val="335"/>
              </w:numPr>
              <w:tabs>
                <w:tab w:pos="597" w:val="left" w:leader="none"/>
              </w:tabs>
              <w:spacing w:line="240" w:lineRule="auto" w:before="0" w:after="0"/>
              <w:ind w:left="140" w:right="133" w:firstLine="326"/>
              <w:jc w:val="both"/>
              <w:rPr>
                <w:sz w:val="24"/>
              </w:rPr>
            </w:pPr>
            <w:r>
              <w:rPr>
                <w:sz w:val="24"/>
              </w:rPr>
              <w:t>Чтение В. Драгунский «Хитрый способ», «Куриный бульон»; А. Раскин рассказы из книги «Как папа был маленьким»</w:t>
            </w:r>
          </w:p>
          <w:p>
            <w:pPr>
              <w:pStyle w:val="TableParagraph"/>
              <w:numPr>
                <w:ilvl w:val="0"/>
                <w:numId w:val="335"/>
              </w:numPr>
              <w:tabs>
                <w:tab w:pos="597" w:val="left" w:leader="none"/>
              </w:tabs>
              <w:spacing w:line="240" w:lineRule="auto" w:before="0" w:after="0"/>
              <w:ind w:left="597" w:right="0" w:hanging="131"/>
              <w:jc w:val="both"/>
              <w:rPr>
                <w:sz w:val="24"/>
              </w:rPr>
            </w:pPr>
            <w:r>
              <w:rPr>
                <w:sz w:val="24"/>
              </w:rPr>
              <w:t>Прослушивание</w:t>
            </w:r>
            <w:r>
              <w:rPr>
                <w:spacing w:val="53"/>
                <w:sz w:val="24"/>
              </w:rPr>
              <w:t> </w:t>
            </w:r>
            <w:r>
              <w:rPr>
                <w:sz w:val="24"/>
              </w:rPr>
              <w:t>песен</w:t>
            </w:r>
            <w:r>
              <w:rPr>
                <w:spacing w:val="56"/>
                <w:sz w:val="24"/>
              </w:rPr>
              <w:t> </w:t>
            </w:r>
            <w:r>
              <w:rPr>
                <w:sz w:val="24"/>
              </w:rPr>
              <w:t>о</w:t>
            </w:r>
            <w:r>
              <w:rPr>
                <w:spacing w:val="55"/>
                <w:sz w:val="24"/>
              </w:rPr>
              <w:t> </w:t>
            </w:r>
            <w:r>
              <w:rPr>
                <w:spacing w:val="-2"/>
                <w:sz w:val="24"/>
              </w:rPr>
              <w:t>папах:</w:t>
            </w:r>
          </w:p>
          <w:p>
            <w:pPr>
              <w:pStyle w:val="TableParagraph"/>
              <w:ind w:left="140"/>
              <w:jc w:val="both"/>
              <w:rPr>
                <w:sz w:val="24"/>
              </w:rPr>
            </w:pPr>
            <w:r>
              <w:rPr>
                <w:sz w:val="24"/>
              </w:rPr>
              <w:t>«Мой</w:t>
            </w:r>
            <w:r>
              <w:rPr>
                <w:spacing w:val="74"/>
                <w:sz w:val="24"/>
              </w:rPr>
              <w:t> </w:t>
            </w:r>
            <w:r>
              <w:rPr>
                <w:sz w:val="24"/>
              </w:rPr>
              <w:t>папа</w:t>
            </w:r>
            <w:r>
              <w:rPr>
                <w:spacing w:val="73"/>
                <w:sz w:val="24"/>
              </w:rPr>
              <w:t> </w:t>
            </w:r>
            <w:r>
              <w:rPr>
                <w:sz w:val="24"/>
              </w:rPr>
              <w:t>хороший»,</w:t>
            </w:r>
            <w:r>
              <w:rPr>
                <w:spacing w:val="79"/>
                <w:sz w:val="24"/>
              </w:rPr>
              <w:t> </w:t>
            </w:r>
            <w:r>
              <w:rPr>
                <w:sz w:val="24"/>
              </w:rPr>
              <w:t>«Песня</w:t>
            </w:r>
            <w:r>
              <w:rPr>
                <w:spacing w:val="74"/>
                <w:sz w:val="24"/>
              </w:rPr>
              <w:t> </w:t>
            </w:r>
            <w:r>
              <w:rPr>
                <w:spacing w:val="-5"/>
                <w:sz w:val="24"/>
              </w:rPr>
              <w:t>про</w:t>
            </w:r>
          </w:p>
          <w:p>
            <w:pPr>
              <w:pStyle w:val="TableParagraph"/>
              <w:spacing w:line="270" w:lineRule="atLeast"/>
              <w:ind w:left="140" w:right="136"/>
              <w:jc w:val="both"/>
              <w:rPr>
                <w:sz w:val="24"/>
              </w:rPr>
            </w:pPr>
            <w:r>
              <w:rPr>
                <w:sz w:val="24"/>
              </w:rPr>
              <w:t>папу» муз. Пономаревой, «Папа может»</w:t>
            </w:r>
            <w:r>
              <w:rPr>
                <w:spacing w:val="-4"/>
                <w:sz w:val="24"/>
              </w:rPr>
              <w:t> </w:t>
            </w:r>
            <w:r>
              <w:rPr>
                <w:sz w:val="24"/>
              </w:rPr>
              <w:t>Слова</w:t>
            </w:r>
            <w:r>
              <w:rPr>
                <w:spacing w:val="5"/>
                <w:sz w:val="24"/>
              </w:rPr>
              <w:t> </w:t>
            </w:r>
            <w:r>
              <w:rPr>
                <w:sz w:val="24"/>
              </w:rPr>
              <w:t>М.</w:t>
            </w:r>
            <w:r>
              <w:rPr>
                <w:spacing w:val="4"/>
                <w:sz w:val="24"/>
              </w:rPr>
              <w:t> </w:t>
            </w:r>
            <w:r>
              <w:rPr>
                <w:sz w:val="24"/>
              </w:rPr>
              <w:t>Танича,</w:t>
            </w:r>
            <w:r>
              <w:rPr>
                <w:spacing w:val="4"/>
                <w:sz w:val="24"/>
              </w:rPr>
              <w:t> </w:t>
            </w:r>
            <w:r>
              <w:rPr>
                <w:sz w:val="24"/>
              </w:rPr>
              <w:t>Музыка</w:t>
            </w:r>
            <w:r>
              <w:rPr>
                <w:spacing w:val="6"/>
                <w:sz w:val="24"/>
              </w:rPr>
              <w:t> </w:t>
            </w:r>
            <w:r>
              <w:rPr>
                <w:spacing w:val="-5"/>
                <w:sz w:val="24"/>
              </w:rPr>
              <w:t>В.</w:t>
            </w:r>
          </w:p>
        </w:tc>
        <w:tc>
          <w:tcPr>
            <w:tcW w:w="3402" w:type="dxa"/>
          </w:tcPr>
          <w:p>
            <w:pPr>
              <w:pStyle w:val="TableParagraph"/>
              <w:spacing w:line="273" w:lineRule="exact"/>
              <w:ind w:left="214"/>
              <w:rPr>
                <w:b/>
                <w:sz w:val="24"/>
              </w:rPr>
            </w:pPr>
            <w:r>
              <w:rPr>
                <w:b/>
                <w:spacing w:val="-2"/>
                <w:sz w:val="24"/>
              </w:rPr>
              <w:t>Выпуск</w:t>
            </w:r>
          </w:p>
          <w:p>
            <w:pPr>
              <w:pStyle w:val="TableParagraph"/>
              <w:ind w:left="1434" w:hanging="1182"/>
              <w:rPr>
                <w:b/>
                <w:sz w:val="24"/>
              </w:rPr>
            </w:pPr>
            <w:r>
              <w:rPr>
                <w:b/>
                <w:sz w:val="24"/>
              </w:rPr>
              <w:t>стенгазеты</w:t>
            </w:r>
            <w:r>
              <w:rPr>
                <w:b/>
                <w:spacing w:val="-15"/>
                <w:sz w:val="24"/>
              </w:rPr>
              <w:t> </w:t>
            </w:r>
            <w:r>
              <w:rPr>
                <w:b/>
                <w:sz w:val="24"/>
              </w:rPr>
              <w:t>«Мой</w:t>
            </w:r>
            <w:r>
              <w:rPr>
                <w:b/>
                <w:spacing w:val="-15"/>
                <w:sz w:val="24"/>
              </w:rPr>
              <w:t> </w:t>
            </w:r>
            <w:r>
              <w:rPr>
                <w:b/>
                <w:sz w:val="24"/>
              </w:rPr>
              <w:t>любимый </w:t>
            </w:r>
            <w:r>
              <w:rPr>
                <w:b/>
                <w:spacing w:val="-4"/>
                <w:sz w:val="24"/>
              </w:rPr>
              <w:t>папа»</w:t>
            </w:r>
          </w:p>
          <w:p>
            <w:pPr>
              <w:pStyle w:val="TableParagraph"/>
              <w:spacing w:line="271" w:lineRule="exact"/>
              <w:ind w:left="459"/>
              <w:rPr>
                <w:i/>
                <w:sz w:val="24"/>
              </w:rPr>
            </w:pPr>
            <w:r>
              <w:rPr>
                <w:i/>
                <w:sz w:val="24"/>
              </w:rPr>
              <w:t>младшая,</w:t>
            </w:r>
            <w:r>
              <w:rPr>
                <w:i/>
                <w:spacing w:val="-12"/>
                <w:sz w:val="24"/>
              </w:rPr>
              <w:t> </w:t>
            </w:r>
            <w:r>
              <w:rPr>
                <w:i/>
                <w:sz w:val="24"/>
              </w:rPr>
              <w:t>средняя</w:t>
            </w:r>
            <w:r>
              <w:rPr>
                <w:i/>
                <w:spacing w:val="-12"/>
                <w:sz w:val="24"/>
              </w:rPr>
              <w:t> </w:t>
            </w:r>
            <w:r>
              <w:rPr>
                <w:i/>
                <w:spacing w:val="-2"/>
                <w:sz w:val="24"/>
              </w:rPr>
              <w:t>группы</w:t>
            </w:r>
          </w:p>
          <w:p>
            <w:pPr>
              <w:pStyle w:val="TableParagraph"/>
              <w:spacing w:before="4"/>
              <w:ind w:left="0"/>
              <w:rPr>
                <w:sz w:val="24"/>
              </w:rPr>
            </w:pPr>
          </w:p>
          <w:p>
            <w:pPr>
              <w:pStyle w:val="TableParagraph"/>
              <w:spacing w:before="1"/>
              <w:ind w:left="215" w:right="104"/>
              <w:jc w:val="center"/>
              <w:rPr>
                <w:b/>
                <w:sz w:val="24"/>
              </w:rPr>
            </w:pPr>
            <w:r>
              <w:rPr>
                <w:b/>
                <w:sz w:val="24"/>
              </w:rPr>
              <w:t>Спортивный</w:t>
            </w:r>
            <w:r>
              <w:rPr>
                <w:b/>
                <w:spacing w:val="-15"/>
                <w:sz w:val="24"/>
              </w:rPr>
              <w:t> </w:t>
            </w:r>
            <w:r>
              <w:rPr>
                <w:b/>
                <w:sz w:val="24"/>
              </w:rPr>
              <w:t>семейный </w:t>
            </w:r>
            <w:r>
              <w:rPr>
                <w:b/>
                <w:spacing w:val="-2"/>
                <w:sz w:val="24"/>
              </w:rPr>
              <w:t>праздник</w:t>
            </w:r>
          </w:p>
          <w:p>
            <w:pPr>
              <w:pStyle w:val="TableParagraph"/>
              <w:spacing w:line="275" w:lineRule="exact"/>
              <w:ind w:left="215" w:right="101"/>
              <w:jc w:val="center"/>
              <w:rPr>
                <w:b/>
                <w:sz w:val="24"/>
              </w:rPr>
            </w:pPr>
            <w:r>
              <w:rPr>
                <w:b/>
                <w:sz w:val="24"/>
              </w:rPr>
              <w:t>«День </w:t>
            </w:r>
            <w:r>
              <w:rPr>
                <w:b/>
                <w:spacing w:val="-2"/>
                <w:sz w:val="24"/>
              </w:rPr>
              <w:t>отца»</w:t>
            </w:r>
          </w:p>
          <w:p>
            <w:pPr>
              <w:pStyle w:val="TableParagraph"/>
              <w:spacing w:line="274" w:lineRule="exact"/>
              <w:ind w:left="240" w:right="158"/>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tc>
        <w:tc>
          <w:tcPr>
            <w:tcW w:w="2871" w:type="dxa"/>
          </w:tcPr>
          <w:p>
            <w:pPr>
              <w:pStyle w:val="TableParagraph"/>
              <w:spacing w:line="271" w:lineRule="exact"/>
              <w:ind w:left="213"/>
              <w:rPr>
                <w:b/>
                <w:sz w:val="24"/>
              </w:rPr>
            </w:pPr>
            <w:r>
              <w:rPr>
                <w:b/>
                <w:sz w:val="24"/>
              </w:rPr>
              <w:t>Спортивный</w:t>
            </w:r>
            <w:r>
              <w:rPr>
                <w:b/>
                <w:spacing w:val="41"/>
                <w:sz w:val="24"/>
              </w:rPr>
              <w:t> </w:t>
            </w:r>
            <w:r>
              <w:rPr>
                <w:b/>
                <w:spacing w:val="-2"/>
                <w:sz w:val="24"/>
              </w:rPr>
              <w:t>праздник</w:t>
            </w:r>
          </w:p>
          <w:p>
            <w:pPr>
              <w:pStyle w:val="TableParagraph"/>
              <w:spacing w:line="274" w:lineRule="exact"/>
              <w:ind w:left="213"/>
              <w:rPr>
                <w:sz w:val="24"/>
              </w:rPr>
            </w:pPr>
            <w:r>
              <w:rPr>
                <w:sz w:val="24"/>
              </w:rPr>
              <w:t>«Наши</w:t>
            </w:r>
            <w:r>
              <w:rPr>
                <w:spacing w:val="-4"/>
                <w:sz w:val="24"/>
              </w:rPr>
              <w:t> </w:t>
            </w:r>
            <w:r>
              <w:rPr>
                <w:sz w:val="24"/>
              </w:rPr>
              <w:t>папы</w:t>
            </w:r>
            <w:r>
              <w:rPr>
                <w:spacing w:val="-4"/>
                <w:sz w:val="24"/>
              </w:rPr>
              <w:t> </w:t>
            </w:r>
            <w:r>
              <w:rPr>
                <w:sz w:val="24"/>
              </w:rPr>
              <w:t>могут</w:t>
            </w:r>
            <w:r>
              <w:rPr>
                <w:spacing w:val="-3"/>
                <w:sz w:val="24"/>
              </w:rPr>
              <w:t> </w:t>
            </w:r>
            <w:r>
              <w:rPr>
                <w:spacing w:val="-4"/>
                <w:sz w:val="24"/>
              </w:rPr>
              <w:t>все!»</w:t>
            </w:r>
          </w:p>
          <w:p>
            <w:pPr>
              <w:pStyle w:val="TableParagraph"/>
              <w:spacing w:before="4"/>
              <w:ind w:left="0"/>
              <w:rPr>
                <w:sz w:val="24"/>
              </w:rPr>
            </w:pPr>
          </w:p>
          <w:p>
            <w:pPr>
              <w:pStyle w:val="TableParagraph"/>
              <w:spacing w:line="274" w:lineRule="exact" w:before="1"/>
              <w:ind w:left="213"/>
              <w:rPr>
                <w:b/>
                <w:sz w:val="24"/>
              </w:rPr>
            </w:pPr>
            <w:r>
              <w:rPr>
                <w:b/>
                <w:spacing w:val="-2"/>
                <w:sz w:val="24"/>
              </w:rPr>
              <w:t>Папка-передвижка</w:t>
            </w:r>
          </w:p>
          <w:p>
            <w:pPr>
              <w:pStyle w:val="TableParagraph"/>
              <w:tabs>
                <w:tab w:pos="2162" w:val="left" w:leader="none"/>
              </w:tabs>
              <w:ind w:left="213" w:right="97"/>
              <w:rPr>
                <w:sz w:val="24"/>
              </w:rPr>
            </w:pPr>
            <w:r>
              <w:rPr>
                <w:sz w:val="24"/>
              </w:rPr>
              <w:t>«День отца» </w:t>
            </w:r>
            <w:r>
              <w:rPr>
                <w:b/>
                <w:spacing w:val="-2"/>
                <w:sz w:val="24"/>
              </w:rPr>
              <w:t>Консультация</w:t>
            </w:r>
            <w:r>
              <w:rPr>
                <w:b/>
                <w:sz w:val="24"/>
              </w:rPr>
              <w:tab/>
            </w:r>
            <w:r>
              <w:rPr>
                <w:spacing w:val="-4"/>
                <w:sz w:val="24"/>
              </w:rPr>
              <w:t>«Роль </w:t>
            </w:r>
            <w:r>
              <w:rPr>
                <w:sz w:val="24"/>
              </w:rPr>
              <w:t>отца в воспитании»</w:t>
            </w:r>
          </w:p>
        </w:tc>
      </w:tr>
    </w:tbl>
    <w:p>
      <w:pPr>
        <w:pStyle w:val="TableParagraph"/>
        <w:spacing w:after="0"/>
        <w:rPr>
          <w:sz w:val="24"/>
        </w:rPr>
        <w:sectPr>
          <w:headerReference w:type="default" r:id="rId416"/>
          <w:footerReference w:type="default" r:id="rId417"/>
          <w:pgSz w:w="16850" w:h="11920" w:orient="landscape"/>
          <w:pgMar w:header="722" w:footer="1004"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1103" w:hRule="atLeast"/>
        </w:trPr>
        <w:tc>
          <w:tcPr>
            <w:tcW w:w="1280" w:type="dxa"/>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0"/>
              <w:rPr>
                <w:sz w:val="24"/>
              </w:rPr>
            </w:pPr>
          </w:p>
        </w:tc>
        <w:tc>
          <w:tcPr>
            <w:tcW w:w="4107" w:type="dxa"/>
          </w:tcPr>
          <w:p>
            <w:pPr>
              <w:pStyle w:val="TableParagraph"/>
              <w:ind w:left="140"/>
              <w:rPr>
                <w:sz w:val="24"/>
              </w:rPr>
            </w:pPr>
            <w:r>
              <w:rPr>
                <w:sz w:val="24"/>
              </w:rPr>
              <w:t>Шаинского,</w:t>
            </w:r>
            <w:r>
              <w:rPr>
                <w:spacing w:val="40"/>
                <w:sz w:val="24"/>
              </w:rPr>
              <w:t> </w:t>
            </w:r>
            <w:r>
              <w:rPr>
                <w:sz w:val="24"/>
              </w:rPr>
              <w:t>«Папочка»</w:t>
            </w:r>
            <w:r>
              <w:rPr>
                <w:spacing w:val="40"/>
                <w:sz w:val="24"/>
              </w:rPr>
              <w:t> </w:t>
            </w:r>
            <w:r>
              <w:rPr>
                <w:sz w:val="24"/>
              </w:rPr>
              <w:t>композитор </w:t>
            </w:r>
            <w:r>
              <w:rPr>
                <w:spacing w:val="-2"/>
                <w:sz w:val="24"/>
              </w:rPr>
              <w:t>В.Дробыш</w:t>
            </w:r>
          </w:p>
          <w:p>
            <w:pPr>
              <w:pStyle w:val="TableParagraph"/>
              <w:tabs>
                <w:tab w:pos="2375" w:val="left" w:leader="none"/>
                <w:tab w:pos="3833" w:val="left" w:leader="none"/>
              </w:tabs>
              <w:spacing w:line="270" w:lineRule="atLeast"/>
              <w:ind w:left="140" w:right="132" w:firstLine="326"/>
              <w:rPr>
                <w:sz w:val="24"/>
              </w:rPr>
            </w:pPr>
            <w:r>
              <w:rPr>
                <w:sz w:val="24"/>
              </w:rPr>
              <w:t>- Разучивание</w:t>
              <w:tab/>
            </w:r>
            <w:r>
              <w:rPr>
                <w:spacing w:val="-2"/>
                <w:sz w:val="24"/>
              </w:rPr>
              <w:t>пословиц</w:t>
            </w:r>
            <w:r>
              <w:rPr>
                <w:sz w:val="24"/>
              </w:rPr>
              <w:tab/>
            </w:r>
            <w:r>
              <w:rPr>
                <w:spacing w:val="-10"/>
                <w:sz w:val="24"/>
              </w:rPr>
              <w:t>и</w:t>
            </w:r>
            <w:r>
              <w:rPr>
                <w:spacing w:val="-10"/>
                <w:sz w:val="24"/>
              </w:rPr>
              <w:t> </w:t>
            </w:r>
            <w:r>
              <w:rPr>
                <w:sz w:val="24"/>
              </w:rPr>
              <w:t>поговорок о семье, об отце.</w:t>
            </w:r>
          </w:p>
        </w:tc>
        <w:tc>
          <w:tcPr>
            <w:tcW w:w="3402" w:type="dxa"/>
          </w:tcPr>
          <w:p>
            <w:pPr>
              <w:pStyle w:val="TableParagraph"/>
              <w:ind w:left="0"/>
              <w:rPr>
                <w:sz w:val="24"/>
              </w:rPr>
            </w:pPr>
          </w:p>
        </w:tc>
        <w:tc>
          <w:tcPr>
            <w:tcW w:w="2871" w:type="dxa"/>
          </w:tcPr>
          <w:p>
            <w:pPr>
              <w:pStyle w:val="TableParagraph"/>
              <w:ind w:left="0"/>
              <w:rPr>
                <w:sz w:val="24"/>
              </w:rPr>
            </w:pPr>
          </w:p>
        </w:tc>
      </w:tr>
      <w:tr>
        <w:trPr>
          <w:trHeight w:val="4140" w:hRule="atLeast"/>
        </w:trPr>
        <w:tc>
          <w:tcPr>
            <w:tcW w:w="1280" w:type="dxa"/>
            <w:vMerge w:val="restart"/>
          </w:tcPr>
          <w:p>
            <w:pPr>
              <w:pStyle w:val="TableParagraph"/>
              <w:spacing w:line="275" w:lineRule="exact"/>
              <w:ind w:left="254"/>
              <w:rPr>
                <w:b/>
                <w:sz w:val="24"/>
              </w:rPr>
            </w:pPr>
            <w:r>
              <w:rPr>
                <w:b/>
                <w:spacing w:val="-2"/>
                <w:sz w:val="24"/>
              </w:rPr>
              <w:t>ноябрь</w:t>
            </w:r>
          </w:p>
        </w:tc>
        <w:tc>
          <w:tcPr>
            <w:tcW w:w="1983" w:type="dxa"/>
          </w:tcPr>
          <w:p>
            <w:pPr>
              <w:pStyle w:val="TableParagraph"/>
              <w:spacing w:before="267"/>
              <w:ind w:left="0"/>
              <w:rPr>
                <w:sz w:val="24"/>
              </w:rPr>
            </w:pPr>
          </w:p>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70" w:lineRule="exact"/>
              <w:ind w:left="474"/>
              <w:rPr>
                <w:sz w:val="24"/>
              </w:rPr>
            </w:pPr>
            <w:r>
              <w:rPr>
                <w:sz w:val="24"/>
              </w:rPr>
              <w:t>4 </w:t>
            </w:r>
            <w:r>
              <w:rPr>
                <w:spacing w:val="-2"/>
                <w:sz w:val="24"/>
              </w:rPr>
              <w:t>ноября</w:t>
            </w:r>
          </w:p>
          <w:p>
            <w:pPr>
              <w:pStyle w:val="TableParagraph"/>
              <w:spacing w:before="2"/>
              <w:ind w:left="0"/>
              <w:rPr>
                <w:sz w:val="24"/>
              </w:rPr>
            </w:pPr>
          </w:p>
          <w:p>
            <w:pPr>
              <w:pStyle w:val="TableParagraph"/>
              <w:ind w:left="358" w:firstLine="292"/>
              <w:rPr>
                <w:b/>
                <w:sz w:val="24"/>
              </w:rPr>
            </w:pPr>
            <w:r>
              <w:rPr>
                <w:b/>
                <w:spacing w:val="-4"/>
                <w:sz w:val="24"/>
              </w:rPr>
              <w:t>День </w:t>
            </w:r>
            <w:r>
              <w:rPr>
                <w:b/>
                <w:spacing w:val="-2"/>
                <w:sz w:val="24"/>
              </w:rPr>
              <w:t>народного единства</w:t>
            </w:r>
          </w:p>
        </w:tc>
        <w:tc>
          <w:tcPr>
            <w:tcW w:w="4107" w:type="dxa"/>
          </w:tcPr>
          <w:p>
            <w:pPr>
              <w:pStyle w:val="TableParagraph"/>
              <w:numPr>
                <w:ilvl w:val="0"/>
                <w:numId w:val="336"/>
              </w:numPr>
              <w:tabs>
                <w:tab w:pos="597" w:val="left" w:leader="none"/>
              </w:tabs>
              <w:spacing w:line="240" w:lineRule="auto" w:before="0" w:after="0"/>
              <w:ind w:left="106" w:right="98" w:firstLine="360"/>
              <w:jc w:val="both"/>
              <w:rPr>
                <w:sz w:val="24"/>
              </w:rPr>
            </w:pPr>
            <w:r>
              <w:rPr>
                <w:sz w:val="24"/>
              </w:rPr>
              <w:t>Беседы с детьми об истории праздника: «День народного </w:t>
            </w:r>
            <w:r>
              <w:rPr>
                <w:spacing w:val="-2"/>
                <w:sz w:val="24"/>
              </w:rPr>
              <w:t>единства».</w:t>
            </w:r>
          </w:p>
          <w:p>
            <w:pPr>
              <w:pStyle w:val="TableParagraph"/>
              <w:numPr>
                <w:ilvl w:val="0"/>
                <w:numId w:val="336"/>
              </w:numPr>
              <w:tabs>
                <w:tab w:pos="597" w:val="left" w:leader="none"/>
              </w:tabs>
              <w:spacing w:line="240" w:lineRule="auto" w:before="0" w:after="0"/>
              <w:ind w:left="106" w:right="101" w:firstLine="360"/>
              <w:jc w:val="both"/>
              <w:rPr>
                <w:sz w:val="24"/>
              </w:rPr>
            </w:pPr>
            <w:r>
              <w:rPr>
                <w:sz w:val="24"/>
              </w:rPr>
              <w:t>Рассказ воспитателя «Кто герои: Минин и Пожарский?», «Что означает - народное единство?».</w:t>
            </w:r>
          </w:p>
          <w:p>
            <w:pPr>
              <w:pStyle w:val="TableParagraph"/>
              <w:numPr>
                <w:ilvl w:val="0"/>
                <w:numId w:val="336"/>
              </w:numPr>
              <w:tabs>
                <w:tab w:pos="597" w:val="left" w:leader="none"/>
                <w:tab w:pos="2653" w:val="left" w:leader="none"/>
              </w:tabs>
              <w:spacing w:line="240" w:lineRule="auto" w:before="0" w:after="0"/>
              <w:ind w:left="106" w:right="96" w:firstLine="360"/>
              <w:jc w:val="both"/>
              <w:rPr>
                <w:sz w:val="24"/>
              </w:rPr>
            </w:pPr>
            <w:r>
              <w:rPr>
                <w:spacing w:val="-2"/>
                <w:sz w:val="24"/>
              </w:rPr>
              <w:t>Просмотр</w:t>
            </w:r>
            <w:r>
              <w:rPr>
                <w:sz w:val="24"/>
              </w:rPr>
              <w:tab/>
            </w:r>
            <w:r>
              <w:rPr>
                <w:spacing w:val="-2"/>
                <w:sz w:val="24"/>
              </w:rPr>
              <w:t>презентации, </w:t>
            </w:r>
            <w:r>
              <w:rPr>
                <w:sz w:val="24"/>
              </w:rPr>
              <w:t>посвящённые празднику.</w:t>
            </w:r>
          </w:p>
          <w:p>
            <w:pPr>
              <w:pStyle w:val="TableParagraph"/>
              <w:numPr>
                <w:ilvl w:val="0"/>
                <w:numId w:val="336"/>
              </w:numPr>
              <w:tabs>
                <w:tab w:pos="597" w:val="left" w:leader="none"/>
                <w:tab w:pos="1198" w:val="left" w:leader="none"/>
                <w:tab w:pos="3251" w:val="left" w:leader="none"/>
              </w:tabs>
              <w:spacing w:line="240" w:lineRule="auto" w:before="0" w:after="0"/>
              <w:ind w:left="106" w:right="102" w:firstLine="360"/>
              <w:jc w:val="both"/>
              <w:rPr>
                <w:sz w:val="24"/>
              </w:rPr>
            </w:pPr>
            <w:r>
              <w:rPr>
                <w:sz w:val="24"/>
              </w:rPr>
              <w:t>Слушание музыки: Кабалевский </w:t>
            </w:r>
            <w:r>
              <w:rPr>
                <w:spacing w:val="-5"/>
                <w:sz w:val="24"/>
              </w:rPr>
              <w:t>Д.</w:t>
            </w:r>
            <w:r>
              <w:rPr>
                <w:sz w:val="24"/>
              </w:rPr>
              <w:tab/>
              <w:tab/>
            </w:r>
            <w:r>
              <w:rPr>
                <w:spacing w:val="-2"/>
                <w:sz w:val="24"/>
              </w:rPr>
              <w:t>«Походный</w:t>
            </w:r>
            <w:r>
              <w:rPr>
                <w:sz w:val="24"/>
              </w:rPr>
              <w:tab/>
            </w:r>
            <w:r>
              <w:rPr>
                <w:spacing w:val="-2"/>
                <w:sz w:val="24"/>
              </w:rPr>
              <w:t>марш»,</w:t>
            </w:r>
          </w:p>
          <w:p>
            <w:pPr>
              <w:pStyle w:val="TableParagraph"/>
              <w:ind w:left="106" w:right="103"/>
              <w:jc w:val="both"/>
              <w:rPr>
                <w:sz w:val="24"/>
              </w:rPr>
            </w:pPr>
            <w:r>
              <w:rPr>
                <w:sz w:val="24"/>
              </w:rPr>
              <w:t>«Кавалерийская», Струве Г. «Моя Россия», Тиличеева Е. «Марш», Прокофьев С. «Марш».</w:t>
            </w:r>
          </w:p>
          <w:p>
            <w:pPr>
              <w:pStyle w:val="TableParagraph"/>
              <w:numPr>
                <w:ilvl w:val="0"/>
                <w:numId w:val="336"/>
              </w:numPr>
              <w:tabs>
                <w:tab w:pos="597" w:val="left" w:leader="none"/>
              </w:tabs>
              <w:spacing w:line="270" w:lineRule="atLeast" w:before="0" w:after="0"/>
              <w:ind w:left="106" w:right="102" w:firstLine="360"/>
              <w:jc w:val="both"/>
              <w:rPr>
                <w:sz w:val="24"/>
              </w:rPr>
            </w:pPr>
            <w:r>
              <w:rPr>
                <w:sz w:val="24"/>
              </w:rPr>
              <w:t>Рисование</w:t>
            </w:r>
            <w:r>
              <w:rPr>
                <w:spacing w:val="-8"/>
                <w:sz w:val="24"/>
              </w:rPr>
              <w:t> </w:t>
            </w:r>
            <w:r>
              <w:rPr>
                <w:sz w:val="24"/>
              </w:rPr>
              <w:t>на</w:t>
            </w:r>
            <w:r>
              <w:rPr>
                <w:spacing w:val="-8"/>
                <w:sz w:val="24"/>
              </w:rPr>
              <w:t> </w:t>
            </w:r>
            <w:r>
              <w:rPr>
                <w:sz w:val="24"/>
              </w:rPr>
              <w:t>тему:</w:t>
            </w:r>
            <w:r>
              <w:rPr>
                <w:spacing w:val="-3"/>
                <w:sz w:val="24"/>
              </w:rPr>
              <w:t> </w:t>
            </w:r>
            <w:r>
              <w:rPr>
                <w:sz w:val="24"/>
              </w:rPr>
              <w:t>«Желаю</w:t>
            </w:r>
            <w:r>
              <w:rPr>
                <w:spacing w:val="-8"/>
                <w:sz w:val="24"/>
              </w:rPr>
              <w:t> </w:t>
            </w:r>
            <w:r>
              <w:rPr>
                <w:sz w:val="24"/>
              </w:rPr>
              <w:t>тебе страна!» (коллективная работа)</w:t>
            </w:r>
          </w:p>
        </w:tc>
        <w:tc>
          <w:tcPr>
            <w:tcW w:w="3402" w:type="dxa"/>
          </w:tcPr>
          <w:p>
            <w:pPr>
              <w:pStyle w:val="TableParagraph"/>
              <w:ind w:left="215" w:right="104"/>
              <w:jc w:val="center"/>
              <w:rPr>
                <w:b/>
                <w:sz w:val="24"/>
              </w:rPr>
            </w:pPr>
            <w:r>
              <w:rPr>
                <w:b/>
                <w:sz w:val="24"/>
              </w:rPr>
              <w:t>Оформление</w:t>
            </w:r>
            <w:r>
              <w:rPr>
                <w:b/>
                <w:spacing w:val="-15"/>
                <w:sz w:val="24"/>
              </w:rPr>
              <w:t> </w:t>
            </w:r>
            <w:r>
              <w:rPr>
                <w:b/>
                <w:sz w:val="24"/>
              </w:rPr>
              <w:t>ширмы</w:t>
            </w:r>
            <w:r>
              <w:rPr>
                <w:b/>
                <w:spacing w:val="-15"/>
                <w:sz w:val="24"/>
              </w:rPr>
              <w:t> </w:t>
            </w:r>
            <w:r>
              <w:rPr>
                <w:b/>
                <w:sz w:val="24"/>
              </w:rPr>
              <w:t>или лепбука «Наша Россия»,</w:t>
            </w:r>
          </w:p>
          <w:p>
            <w:pPr>
              <w:pStyle w:val="TableParagraph"/>
              <w:spacing w:line="272" w:lineRule="exact"/>
              <w:ind w:left="215" w:right="101"/>
              <w:jc w:val="center"/>
              <w:rPr>
                <w:b/>
                <w:sz w:val="24"/>
              </w:rPr>
            </w:pPr>
            <w:r>
              <w:rPr>
                <w:b/>
                <w:sz w:val="24"/>
              </w:rPr>
              <w:t>«Мой</w:t>
            </w:r>
            <w:r>
              <w:rPr>
                <w:b/>
                <w:spacing w:val="-2"/>
                <w:sz w:val="24"/>
              </w:rPr>
              <w:t> Татарстан»</w:t>
            </w:r>
          </w:p>
          <w:p>
            <w:pPr>
              <w:pStyle w:val="TableParagraph"/>
              <w:spacing w:line="274" w:lineRule="exact"/>
              <w:ind w:left="215" w:right="101"/>
              <w:jc w:val="center"/>
              <w:rPr>
                <w:i/>
                <w:sz w:val="24"/>
              </w:rPr>
            </w:pPr>
            <w:r>
              <w:rPr>
                <w:i/>
                <w:sz w:val="24"/>
              </w:rPr>
              <w:t>средняя</w:t>
            </w:r>
            <w:r>
              <w:rPr>
                <w:i/>
                <w:spacing w:val="-10"/>
                <w:sz w:val="24"/>
              </w:rPr>
              <w:t> </w:t>
            </w:r>
            <w:r>
              <w:rPr>
                <w:i/>
                <w:spacing w:val="-2"/>
                <w:sz w:val="24"/>
              </w:rPr>
              <w:t>группа</w:t>
            </w:r>
          </w:p>
          <w:p>
            <w:pPr>
              <w:pStyle w:val="TableParagraph"/>
              <w:spacing w:before="3"/>
              <w:ind w:left="0"/>
              <w:rPr>
                <w:sz w:val="24"/>
              </w:rPr>
            </w:pPr>
          </w:p>
          <w:p>
            <w:pPr>
              <w:pStyle w:val="TableParagraph"/>
              <w:ind w:left="215" w:right="101"/>
              <w:jc w:val="center"/>
              <w:rPr>
                <w:b/>
                <w:sz w:val="24"/>
              </w:rPr>
            </w:pPr>
            <w:r>
              <w:rPr>
                <w:b/>
                <w:sz w:val="24"/>
              </w:rPr>
              <w:t>Праздник</w:t>
            </w:r>
            <w:r>
              <w:rPr>
                <w:b/>
                <w:spacing w:val="-15"/>
                <w:sz w:val="24"/>
              </w:rPr>
              <w:t> </w:t>
            </w:r>
            <w:r>
              <w:rPr>
                <w:b/>
                <w:sz w:val="24"/>
              </w:rPr>
              <w:t>«День</w:t>
            </w:r>
            <w:r>
              <w:rPr>
                <w:b/>
                <w:spacing w:val="-15"/>
                <w:sz w:val="24"/>
              </w:rPr>
              <w:t> </w:t>
            </w:r>
            <w:r>
              <w:rPr>
                <w:b/>
                <w:sz w:val="24"/>
              </w:rPr>
              <w:t>народного </w:t>
            </w:r>
            <w:r>
              <w:rPr>
                <w:b/>
                <w:spacing w:val="-2"/>
                <w:sz w:val="24"/>
              </w:rPr>
              <w:t>единства»</w:t>
            </w:r>
          </w:p>
          <w:p>
            <w:pPr>
              <w:pStyle w:val="TableParagraph"/>
              <w:ind w:left="215" w:right="99"/>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ind w:left="215" w:right="99"/>
              <w:jc w:val="center"/>
              <w:rPr>
                <w:i/>
                <w:sz w:val="24"/>
              </w:rPr>
            </w:pPr>
            <w:r>
              <w:rPr>
                <w:i/>
                <w:sz w:val="24"/>
              </w:rPr>
              <w:t>(младшая</w:t>
            </w:r>
            <w:r>
              <w:rPr>
                <w:i/>
                <w:spacing w:val="-11"/>
                <w:sz w:val="24"/>
              </w:rPr>
              <w:t> </w:t>
            </w:r>
            <w:r>
              <w:rPr>
                <w:i/>
                <w:sz w:val="24"/>
              </w:rPr>
              <w:t>группа</w:t>
            </w:r>
            <w:r>
              <w:rPr>
                <w:i/>
                <w:spacing w:val="-9"/>
                <w:sz w:val="24"/>
              </w:rPr>
              <w:t> </w:t>
            </w:r>
            <w:r>
              <w:rPr>
                <w:i/>
                <w:sz w:val="24"/>
              </w:rPr>
              <w:t>–</w:t>
            </w:r>
            <w:r>
              <w:rPr>
                <w:i/>
                <w:spacing w:val="-9"/>
                <w:sz w:val="24"/>
              </w:rPr>
              <w:t> </w:t>
            </w:r>
            <w:r>
              <w:rPr>
                <w:i/>
                <w:sz w:val="24"/>
              </w:rPr>
              <w:t>гости</w:t>
            </w:r>
            <w:r>
              <w:rPr>
                <w:i/>
                <w:spacing w:val="-9"/>
                <w:sz w:val="24"/>
              </w:rPr>
              <w:t> </w:t>
            </w:r>
            <w:r>
              <w:rPr>
                <w:i/>
                <w:sz w:val="24"/>
              </w:rPr>
              <w:t>на </w:t>
            </w:r>
            <w:r>
              <w:rPr>
                <w:i/>
                <w:spacing w:val="-2"/>
                <w:sz w:val="24"/>
              </w:rPr>
              <w:t>празднике)</w:t>
            </w:r>
          </w:p>
        </w:tc>
        <w:tc>
          <w:tcPr>
            <w:tcW w:w="2871" w:type="dxa"/>
          </w:tcPr>
          <w:p>
            <w:pPr>
              <w:pStyle w:val="TableParagraph"/>
              <w:tabs>
                <w:tab w:pos="2410" w:val="left" w:leader="none"/>
              </w:tabs>
              <w:spacing w:line="270" w:lineRule="exact"/>
              <w:ind w:left="213"/>
              <w:jc w:val="both"/>
              <w:rPr>
                <w:sz w:val="24"/>
              </w:rPr>
            </w:pPr>
            <w:r>
              <w:rPr>
                <w:b/>
                <w:spacing w:val="-2"/>
                <w:sz w:val="24"/>
              </w:rPr>
              <w:t>Консультация</w:t>
            </w:r>
            <w:r>
              <w:rPr>
                <w:b/>
                <w:sz w:val="24"/>
              </w:rPr>
              <w:tab/>
            </w:r>
            <w:r>
              <w:rPr>
                <w:spacing w:val="-5"/>
                <w:sz w:val="24"/>
              </w:rPr>
              <w:t>для</w:t>
            </w:r>
          </w:p>
          <w:p>
            <w:pPr>
              <w:pStyle w:val="TableParagraph"/>
              <w:tabs>
                <w:tab w:pos="2262" w:val="left" w:leader="none"/>
              </w:tabs>
              <w:ind w:left="213" w:right="98"/>
              <w:jc w:val="both"/>
              <w:rPr>
                <w:sz w:val="24"/>
              </w:rPr>
            </w:pPr>
            <w:r>
              <w:rPr>
                <w:spacing w:val="-2"/>
                <w:sz w:val="24"/>
              </w:rPr>
              <w:t>родителей</w:t>
            </w:r>
            <w:r>
              <w:rPr>
                <w:sz w:val="24"/>
              </w:rPr>
              <w:tab/>
            </w:r>
            <w:r>
              <w:rPr>
                <w:spacing w:val="-4"/>
                <w:sz w:val="24"/>
              </w:rPr>
              <w:t>«Как </w:t>
            </w:r>
            <w:r>
              <w:rPr>
                <w:sz w:val="24"/>
              </w:rPr>
              <w:t>воспитать маленького </w:t>
            </w:r>
            <w:r>
              <w:rPr>
                <w:spacing w:val="-2"/>
                <w:sz w:val="24"/>
              </w:rPr>
              <w:t>патриота?»</w:t>
            </w:r>
          </w:p>
          <w:p>
            <w:pPr>
              <w:pStyle w:val="TableParagraph"/>
              <w:spacing w:before="3"/>
              <w:ind w:left="0"/>
              <w:rPr>
                <w:sz w:val="24"/>
              </w:rPr>
            </w:pPr>
          </w:p>
          <w:p>
            <w:pPr>
              <w:pStyle w:val="TableParagraph"/>
              <w:ind w:left="213"/>
              <w:rPr>
                <w:b/>
                <w:sz w:val="24"/>
              </w:rPr>
            </w:pPr>
            <w:r>
              <w:rPr>
                <w:b/>
                <w:spacing w:val="-2"/>
                <w:sz w:val="24"/>
              </w:rPr>
              <w:t>Совместное</w:t>
            </w:r>
          </w:p>
          <w:p>
            <w:pPr>
              <w:pStyle w:val="TableParagraph"/>
              <w:spacing w:line="274" w:lineRule="exact"/>
              <w:ind w:left="213"/>
              <w:jc w:val="both"/>
              <w:rPr>
                <w:b/>
                <w:sz w:val="24"/>
              </w:rPr>
            </w:pPr>
            <w:r>
              <w:rPr>
                <w:b/>
                <w:sz w:val="24"/>
              </w:rPr>
              <w:t>изготовление</w:t>
            </w:r>
            <w:r>
              <w:rPr>
                <w:b/>
                <w:spacing w:val="17"/>
                <w:sz w:val="24"/>
              </w:rPr>
              <w:t> </w:t>
            </w:r>
            <w:r>
              <w:rPr>
                <w:b/>
                <w:spacing w:val="-2"/>
                <w:sz w:val="24"/>
              </w:rPr>
              <w:t>лепбуков</w:t>
            </w:r>
          </w:p>
          <w:p>
            <w:pPr>
              <w:pStyle w:val="TableParagraph"/>
              <w:tabs>
                <w:tab w:pos="2197" w:val="left" w:leader="none"/>
              </w:tabs>
              <w:ind w:left="213" w:right="99"/>
              <w:jc w:val="both"/>
              <w:rPr>
                <w:sz w:val="24"/>
              </w:rPr>
            </w:pPr>
            <w:r>
              <w:rPr>
                <w:sz w:val="24"/>
              </w:rPr>
              <w:t>«Мой город»., </w:t>
            </w:r>
            <w:r>
              <w:rPr>
                <w:sz w:val="24"/>
              </w:rPr>
              <w:t>«Мой </w:t>
            </w:r>
            <w:r>
              <w:rPr>
                <w:spacing w:val="-2"/>
                <w:sz w:val="24"/>
              </w:rPr>
              <w:t>Тататсртан»,</w:t>
            </w:r>
            <w:r>
              <w:rPr>
                <w:sz w:val="24"/>
              </w:rPr>
              <w:tab/>
            </w:r>
            <w:r>
              <w:rPr>
                <w:spacing w:val="-4"/>
                <w:sz w:val="24"/>
              </w:rPr>
              <w:t>«Моя </w:t>
            </w:r>
            <w:r>
              <w:rPr>
                <w:spacing w:val="-2"/>
                <w:sz w:val="24"/>
              </w:rPr>
              <w:t>Россия»</w:t>
            </w:r>
          </w:p>
        </w:tc>
      </w:tr>
      <w:tr>
        <w:trPr>
          <w:trHeight w:val="1380"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ind w:left="224" w:right="218" w:firstLine="1"/>
              <w:jc w:val="center"/>
              <w:rPr>
                <w:i/>
                <w:sz w:val="24"/>
              </w:rPr>
            </w:pPr>
            <w:r>
              <w:rPr>
                <w:i/>
                <w:sz w:val="24"/>
              </w:rPr>
              <w:t>6 ноября</w:t>
            </w:r>
            <w:r>
              <w:rPr>
                <w:i/>
                <w:spacing w:val="40"/>
                <w:sz w:val="24"/>
              </w:rPr>
              <w:t> </w:t>
            </w:r>
            <w:r>
              <w:rPr>
                <w:i/>
                <w:spacing w:val="-4"/>
                <w:sz w:val="24"/>
              </w:rPr>
              <w:t>День </w:t>
            </w:r>
            <w:r>
              <w:rPr>
                <w:i/>
                <w:spacing w:val="-2"/>
                <w:sz w:val="24"/>
              </w:rPr>
              <w:t>конституции</w:t>
            </w:r>
          </w:p>
          <w:p>
            <w:pPr>
              <w:pStyle w:val="TableParagraph"/>
              <w:spacing w:line="274" w:lineRule="exact"/>
              <w:ind w:left="327" w:right="319" w:hanging="3"/>
              <w:jc w:val="center"/>
              <w:rPr>
                <w:i/>
                <w:sz w:val="24"/>
              </w:rPr>
            </w:pPr>
            <w:r>
              <w:rPr>
                <w:i/>
                <w:spacing w:val="-2"/>
                <w:sz w:val="24"/>
              </w:rPr>
              <w:t>Республики Татарстан</w:t>
            </w:r>
          </w:p>
        </w:tc>
        <w:tc>
          <w:tcPr>
            <w:tcW w:w="4107" w:type="dxa"/>
          </w:tcPr>
          <w:p>
            <w:pPr>
              <w:pStyle w:val="TableParagraph"/>
              <w:tabs>
                <w:tab w:pos="2356" w:val="left" w:leader="none"/>
                <w:tab w:pos="3418" w:val="left" w:leader="none"/>
              </w:tabs>
              <w:ind w:left="106" w:right="101" w:firstLine="360"/>
              <w:rPr>
                <w:sz w:val="24"/>
              </w:rPr>
            </w:pPr>
            <w:r>
              <w:rPr>
                <w:sz w:val="24"/>
              </w:rPr>
              <w:t>- Тематические</w:t>
              <w:tab/>
            </w:r>
            <w:r>
              <w:rPr>
                <w:spacing w:val="-2"/>
                <w:sz w:val="24"/>
              </w:rPr>
              <w:t>беседы</w:t>
            </w:r>
            <w:r>
              <w:rPr>
                <w:sz w:val="24"/>
              </w:rPr>
              <w:tab/>
            </w:r>
            <w:r>
              <w:rPr>
                <w:spacing w:val="-4"/>
                <w:sz w:val="24"/>
              </w:rPr>
              <w:t>«Мо</w:t>
            </w:r>
            <w:r>
              <w:rPr>
                <w:spacing w:val="-4"/>
                <w:sz w:val="24"/>
              </w:rPr>
              <w:t>и</w:t>
            </w:r>
            <w:r>
              <w:rPr>
                <w:spacing w:val="-4"/>
                <w:sz w:val="24"/>
              </w:rPr>
              <w:t> </w:t>
            </w:r>
            <w:r>
              <w:rPr>
                <w:spacing w:val="-2"/>
                <w:sz w:val="24"/>
              </w:rPr>
              <w:t>права»</w:t>
            </w:r>
          </w:p>
        </w:tc>
        <w:tc>
          <w:tcPr>
            <w:tcW w:w="3402" w:type="dxa"/>
          </w:tcPr>
          <w:p>
            <w:pPr>
              <w:pStyle w:val="TableParagraph"/>
              <w:ind w:left="1124" w:right="222" w:hanging="788"/>
              <w:rPr>
                <w:sz w:val="24"/>
              </w:rPr>
            </w:pPr>
            <w:r>
              <w:rPr>
                <w:b/>
                <w:sz w:val="24"/>
              </w:rPr>
              <w:t>Презентация</w:t>
            </w:r>
            <w:r>
              <w:rPr>
                <w:b/>
                <w:spacing w:val="-15"/>
                <w:sz w:val="24"/>
              </w:rPr>
              <w:t> </w:t>
            </w:r>
            <w:r>
              <w:rPr>
                <w:sz w:val="24"/>
              </w:rPr>
              <w:t>«Наследники </w:t>
            </w:r>
            <w:r>
              <w:rPr>
                <w:spacing w:val="-2"/>
                <w:sz w:val="24"/>
              </w:rPr>
              <w:t>Татарстана»</w:t>
            </w:r>
          </w:p>
        </w:tc>
        <w:tc>
          <w:tcPr>
            <w:tcW w:w="2871" w:type="dxa"/>
          </w:tcPr>
          <w:p>
            <w:pPr>
              <w:pStyle w:val="TableParagraph"/>
              <w:ind w:left="213"/>
              <w:rPr>
                <w:sz w:val="24"/>
              </w:rPr>
            </w:pPr>
            <w:r>
              <w:rPr>
                <w:b/>
                <w:sz w:val="24"/>
              </w:rPr>
              <w:t>Буклет</w:t>
            </w:r>
            <w:r>
              <w:rPr>
                <w:b/>
                <w:spacing w:val="-5"/>
                <w:sz w:val="24"/>
              </w:rPr>
              <w:t> </w:t>
            </w:r>
            <w:r>
              <w:rPr>
                <w:sz w:val="24"/>
              </w:rPr>
              <w:t>«Что</w:t>
            </w:r>
            <w:r>
              <w:rPr>
                <w:spacing w:val="-9"/>
                <w:sz w:val="24"/>
              </w:rPr>
              <w:t> </w:t>
            </w:r>
            <w:r>
              <w:rPr>
                <w:sz w:val="24"/>
              </w:rPr>
              <w:t>мы</w:t>
            </w:r>
            <w:r>
              <w:rPr>
                <w:spacing w:val="-10"/>
                <w:sz w:val="24"/>
              </w:rPr>
              <w:t> </w:t>
            </w:r>
            <w:r>
              <w:rPr>
                <w:sz w:val="24"/>
              </w:rPr>
              <w:t>знаем</w:t>
            </w:r>
            <w:r>
              <w:rPr>
                <w:spacing w:val="-8"/>
                <w:sz w:val="24"/>
              </w:rPr>
              <w:t> </w:t>
            </w:r>
            <w:r>
              <w:rPr>
                <w:sz w:val="24"/>
              </w:rPr>
              <w:t>о правах детей»</w:t>
            </w:r>
          </w:p>
        </w:tc>
      </w:tr>
      <w:tr>
        <w:trPr>
          <w:trHeight w:val="2486" w:hRule="atLeast"/>
        </w:trPr>
        <w:tc>
          <w:tcPr>
            <w:tcW w:w="1280" w:type="dxa"/>
            <w:vMerge/>
            <w:tcBorders>
              <w:top w:val="nil"/>
            </w:tcBorders>
          </w:tcPr>
          <w:p>
            <w:pPr>
              <w:rPr>
                <w:sz w:val="2"/>
                <w:szCs w:val="2"/>
              </w:rPr>
            </w:pPr>
          </w:p>
        </w:tc>
        <w:tc>
          <w:tcPr>
            <w:tcW w:w="1983" w:type="dxa"/>
          </w:tcPr>
          <w:p>
            <w:pPr>
              <w:pStyle w:val="TableParagraph"/>
              <w:ind w:left="0"/>
              <w:rPr>
                <w:sz w:val="24"/>
              </w:rPr>
            </w:pPr>
          </w:p>
          <w:p>
            <w:pPr>
              <w:pStyle w:val="TableParagraph"/>
              <w:spacing w:before="270"/>
              <w:ind w:left="0"/>
              <w:rPr>
                <w:sz w:val="24"/>
              </w:rPr>
            </w:pPr>
          </w:p>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70" w:lineRule="exact"/>
              <w:ind w:left="104" w:right="98"/>
              <w:jc w:val="center"/>
              <w:rPr>
                <w:sz w:val="24"/>
              </w:rPr>
            </w:pPr>
            <w:r>
              <w:rPr>
                <w:sz w:val="24"/>
              </w:rPr>
              <w:t>8 </w:t>
            </w:r>
            <w:r>
              <w:rPr>
                <w:spacing w:val="-2"/>
                <w:sz w:val="24"/>
              </w:rPr>
              <w:t>ноября</w:t>
            </w:r>
          </w:p>
          <w:p>
            <w:pPr>
              <w:pStyle w:val="TableParagraph"/>
              <w:spacing w:before="4"/>
              <w:ind w:left="0"/>
              <w:rPr>
                <w:sz w:val="24"/>
              </w:rPr>
            </w:pPr>
          </w:p>
          <w:p>
            <w:pPr>
              <w:pStyle w:val="TableParagraph"/>
              <w:spacing w:before="1"/>
              <w:ind w:left="140" w:right="136" w:firstLine="3"/>
              <w:jc w:val="center"/>
              <w:rPr>
                <w:b/>
                <w:sz w:val="24"/>
              </w:rPr>
            </w:pPr>
            <w:r>
              <w:rPr>
                <w:b/>
                <w:sz w:val="24"/>
              </w:rPr>
              <w:t>День памяти погибших</w:t>
            </w:r>
            <w:r>
              <w:rPr>
                <w:b/>
                <w:spacing w:val="-15"/>
                <w:sz w:val="24"/>
              </w:rPr>
              <w:t> </w:t>
            </w:r>
            <w:r>
              <w:rPr>
                <w:b/>
                <w:sz w:val="24"/>
              </w:rPr>
              <w:t>при </w:t>
            </w:r>
            <w:r>
              <w:rPr>
                <w:b/>
                <w:spacing w:val="-2"/>
                <w:sz w:val="24"/>
              </w:rPr>
              <w:t>исполнении служебных</w:t>
            </w:r>
          </w:p>
          <w:p>
            <w:pPr>
              <w:pStyle w:val="TableParagraph"/>
              <w:ind w:left="104" w:right="99"/>
              <w:jc w:val="center"/>
              <w:rPr>
                <w:b/>
                <w:sz w:val="24"/>
              </w:rPr>
            </w:pPr>
            <w:r>
              <w:rPr>
                <w:b/>
                <w:spacing w:val="-2"/>
                <w:sz w:val="24"/>
              </w:rPr>
              <w:t>обязанностей</w:t>
            </w:r>
          </w:p>
          <w:p>
            <w:pPr>
              <w:pStyle w:val="TableParagraph"/>
              <w:spacing w:line="270" w:lineRule="atLeast"/>
              <w:ind w:left="104" w:right="97"/>
              <w:jc w:val="center"/>
              <w:rPr>
                <w:b/>
                <w:sz w:val="24"/>
              </w:rPr>
            </w:pPr>
            <w:r>
              <w:rPr>
                <w:b/>
                <w:spacing w:val="-2"/>
                <w:sz w:val="24"/>
              </w:rPr>
              <w:t>сотрудников органов</w:t>
            </w:r>
          </w:p>
        </w:tc>
        <w:tc>
          <w:tcPr>
            <w:tcW w:w="4107" w:type="dxa"/>
          </w:tcPr>
          <w:p>
            <w:pPr>
              <w:pStyle w:val="TableParagraph"/>
              <w:numPr>
                <w:ilvl w:val="0"/>
                <w:numId w:val="337"/>
              </w:numPr>
              <w:tabs>
                <w:tab w:pos="597" w:val="left" w:leader="none"/>
                <w:tab w:pos="1100" w:val="left" w:leader="none"/>
                <w:tab w:pos="1591" w:val="left" w:leader="none"/>
                <w:tab w:pos="2073" w:val="left" w:leader="none"/>
                <w:tab w:pos="2814" w:val="left" w:leader="none"/>
                <w:tab w:pos="3308" w:val="left" w:leader="none"/>
                <w:tab w:pos="3373" w:val="left" w:leader="none"/>
              </w:tabs>
              <w:spacing w:line="240" w:lineRule="auto" w:before="0" w:after="0"/>
              <w:ind w:left="140" w:right="102" w:firstLine="326"/>
              <w:jc w:val="left"/>
              <w:rPr>
                <w:sz w:val="24"/>
              </w:rPr>
            </w:pPr>
            <w:r>
              <w:rPr>
                <w:spacing w:val="-2"/>
                <w:sz w:val="24"/>
              </w:rPr>
              <w:t>Чтение</w:t>
            </w:r>
            <w:r>
              <w:rPr>
                <w:sz w:val="24"/>
              </w:rPr>
              <w:tab/>
            </w:r>
            <w:r>
              <w:rPr>
                <w:spacing w:val="-6"/>
                <w:sz w:val="24"/>
              </w:rPr>
              <w:t>С.</w:t>
            </w:r>
            <w:r>
              <w:rPr>
                <w:sz w:val="24"/>
              </w:rPr>
              <w:tab/>
            </w:r>
            <w:r>
              <w:rPr>
                <w:spacing w:val="-2"/>
                <w:sz w:val="24"/>
              </w:rPr>
              <w:t>Михалков</w:t>
            </w:r>
            <w:r>
              <w:rPr>
                <w:sz w:val="24"/>
              </w:rPr>
              <w:tab/>
              <w:tab/>
            </w:r>
            <w:r>
              <w:rPr>
                <w:spacing w:val="-4"/>
                <w:sz w:val="24"/>
              </w:rPr>
              <w:t>«Дядя </w:t>
            </w:r>
            <w:r>
              <w:rPr>
                <w:spacing w:val="-2"/>
                <w:sz w:val="24"/>
              </w:rPr>
              <w:t>Степа-</w:t>
            </w:r>
            <w:r>
              <w:rPr>
                <w:sz w:val="24"/>
              </w:rPr>
              <w:tab/>
            </w:r>
            <w:r>
              <w:rPr>
                <w:spacing w:val="-2"/>
                <w:sz w:val="24"/>
              </w:rPr>
              <w:t>Милиционер»</w:t>
            </w:r>
            <w:r>
              <w:rPr>
                <w:sz w:val="24"/>
              </w:rPr>
              <w:tab/>
            </w:r>
            <w:r>
              <w:rPr>
                <w:spacing w:val="-5"/>
                <w:sz w:val="24"/>
              </w:rPr>
              <w:t>С.</w:t>
            </w:r>
            <w:r>
              <w:rPr>
                <w:sz w:val="24"/>
              </w:rPr>
              <w:tab/>
            </w:r>
            <w:r>
              <w:rPr>
                <w:spacing w:val="-2"/>
                <w:sz w:val="24"/>
              </w:rPr>
              <w:t>Бакаев</w:t>
            </w:r>
          </w:p>
          <w:p>
            <w:pPr>
              <w:pStyle w:val="TableParagraph"/>
              <w:tabs>
                <w:tab w:pos="967" w:val="left" w:leader="none"/>
                <w:tab w:pos="1685" w:val="left" w:leader="none"/>
                <w:tab w:pos="2012" w:val="left" w:leader="none"/>
                <w:tab w:pos="3775" w:val="left" w:leader="none"/>
              </w:tabs>
              <w:ind w:left="140" w:right="101"/>
              <w:rPr>
                <w:sz w:val="24"/>
              </w:rPr>
            </w:pPr>
            <w:r>
              <w:rPr>
                <w:spacing w:val="-4"/>
                <w:sz w:val="24"/>
              </w:rPr>
              <w:t>«Мой</w:t>
            </w:r>
            <w:r>
              <w:rPr>
                <w:sz w:val="24"/>
              </w:rPr>
              <w:tab/>
            </w:r>
            <w:r>
              <w:rPr>
                <w:spacing w:val="-4"/>
                <w:sz w:val="24"/>
              </w:rPr>
              <w:t>папа</w:t>
            </w:r>
            <w:r>
              <w:rPr>
                <w:sz w:val="24"/>
              </w:rPr>
              <w:tab/>
            </w:r>
            <w:r>
              <w:rPr>
                <w:spacing w:val="-10"/>
                <w:sz w:val="24"/>
              </w:rPr>
              <w:t>-</w:t>
            </w:r>
            <w:r>
              <w:rPr>
                <w:sz w:val="24"/>
              </w:rPr>
              <w:tab/>
            </w:r>
            <w:r>
              <w:rPr>
                <w:spacing w:val="-2"/>
                <w:sz w:val="24"/>
              </w:rPr>
              <w:t>полицейский»,</w:t>
            </w:r>
            <w:r>
              <w:rPr>
                <w:sz w:val="24"/>
              </w:rPr>
              <w:tab/>
            </w:r>
            <w:r>
              <w:rPr>
                <w:spacing w:val="-6"/>
                <w:sz w:val="24"/>
              </w:rPr>
              <w:t>В. </w:t>
            </w:r>
            <w:r>
              <w:rPr>
                <w:sz w:val="24"/>
              </w:rPr>
              <w:t>Коротин «Полицейский»</w:t>
            </w:r>
          </w:p>
          <w:p>
            <w:pPr>
              <w:pStyle w:val="TableParagraph"/>
              <w:numPr>
                <w:ilvl w:val="0"/>
                <w:numId w:val="337"/>
              </w:numPr>
              <w:tabs>
                <w:tab w:pos="597" w:val="left" w:leader="none"/>
              </w:tabs>
              <w:spacing w:line="240" w:lineRule="auto" w:before="0" w:after="0"/>
              <w:ind w:left="597" w:right="0" w:hanging="131"/>
              <w:jc w:val="left"/>
              <w:rPr>
                <w:sz w:val="24"/>
              </w:rPr>
            </w:pPr>
            <w:r>
              <w:rPr>
                <w:sz w:val="24"/>
              </w:rPr>
              <w:t>С\р</w:t>
            </w:r>
            <w:r>
              <w:rPr>
                <w:spacing w:val="-3"/>
                <w:sz w:val="24"/>
              </w:rPr>
              <w:t> </w:t>
            </w:r>
            <w:r>
              <w:rPr>
                <w:sz w:val="24"/>
              </w:rPr>
              <w:t>игры</w:t>
            </w:r>
            <w:r>
              <w:rPr>
                <w:spacing w:val="2"/>
                <w:sz w:val="24"/>
              </w:rPr>
              <w:t> </w:t>
            </w:r>
            <w:r>
              <w:rPr>
                <w:spacing w:val="-2"/>
                <w:sz w:val="24"/>
              </w:rPr>
              <w:t>«Полиция»</w:t>
            </w:r>
          </w:p>
          <w:p>
            <w:pPr>
              <w:pStyle w:val="TableParagraph"/>
              <w:numPr>
                <w:ilvl w:val="0"/>
                <w:numId w:val="337"/>
              </w:numPr>
              <w:tabs>
                <w:tab w:pos="597" w:val="left" w:leader="none"/>
              </w:tabs>
              <w:spacing w:line="240" w:lineRule="auto" w:before="0" w:after="0"/>
              <w:ind w:left="597" w:right="0" w:hanging="131"/>
              <w:jc w:val="left"/>
              <w:rPr>
                <w:sz w:val="24"/>
              </w:rPr>
            </w:pPr>
            <w:r>
              <w:rPr>
                <w:sz w:val="24"/>
              </w:rPr>
              <w:t>Беседа</w:t>
            </w:r>
            <w:r>
              <w:rPr>
                <w:spacing w:val="-2"/>
                <w:sz w:val="24"/>
              </w:rPr>
              <w:t> </w:t>
            </w:r>
            <w:r>
              <w:rPr>
                <w:sz w:val="24"/>
              </w:rPr>
              <w:t>«Полицейские,</w:t>
            </w:r>
            <w:r>
              <w:rPr>
                <w:spacing w:val="-5"/>
                <w:sz w:val="24"/>
              </w:rPr>
              <w:t> </w:t>
            </w:r>
            <w:r>
              <w:rPr>
                <w:sz w:val="24"/>
              </w:rPr>
              <w:t>кто</w:t>
            </w:r>
            <w:r>
              <w:rPr>
                <w:spacing w:val="-4"/>
                <w:sz w:val="24"/>
              </w:rPr>
              <w:t> они?»</w:t>
            </w:r>
          </w:p>
          <w:p>
            <w:pPr>
              <w:pStyle w:val="TableParagraph"/>
              <w:numPr>
                <w:ilvl w:val="0"/>
                <w:numId w:val="337"/>
              </w:numPr>
              <w:tabs>
                <w:tab w:pos="597" w:val="left" w:leader="none"/>
              </w:tabs>
              <w:spacing w:line="240" w:lineRule="auto" w:before="0" w:after="0"/>
              <w:ind w:left="140" w:right="100" w:firstLine="326"/>
              <w:jc w:val="left"/>
              <w:rPr>
                <w:sz w:val="24"/>
              </w:rPr>
            </w:pPr>
            <w:r>
              <w:rPr>
                <w:sz w:val="24"/>
              </w:rPr>
              <w:t>Игра-фантазия</w:t>
            </w:r>
            <w:r>
              <w:rPr>
                <w:spacing w:val="40"/>
                <w:sz w:val="24"/>
              </w:rPr>
              <w:t> </w:t>
            </w:r>
            <w:r>
              <w:rPr>
                <w:sz w:val="24"/>
              </w:rPr>
              <w:t>“Если</w:t>
            </w:r>
            <w:r>
              <w:rPr>
                <w:spacing w:val="40"/>
                <w:sz w:val="24"/>
              </w:rPr>
              <w:t> </w:t>
            </w:r>
            <w:r>
              <w:rPr>
                <w:sz w:val="24"/>
              </w:rPr>
              <w:t>бы</w:t>
            </w:r>
            <w:r>
              <w:rPr>
                <w:spacing w:val="40"/>
                <w:sz w:val="24"/>
              </w:rPr>
              <w:t> </w:t>
            </w:r>
            <w:r>
              <w:rPr>
                <w:sz w:val="24"/>
              </w:rPr>
              <w:t>я</w:t>
            </w:r>
            <w:r>
              <w:rPr>
                <w:spacing w:val="40"/>
                <w:sz w:val="24"/>
              </w:rPr>
              <w:t> </w:t>
            </w:r>
            <w:r>
              <w:rPr>
                <w:sz w:val="24"/>
              </w:rPr>
              <w:t>был </w:t>
            </w:r>
            <w:r>
              <w:rPr>
                <w:spacing w:val="-2"/>
                <w:sz w:val="24"/>
              </w:rPr>
              <w:t>полицейским..»</w:t>
            </w:r>
          </w:p>
          <w:p>
            <w:pPr>
              <w:pStyle w:val="TableParagraph"/>
              <w:numPr>
                <w:ilvl w:val="0"/>
                <w:numId w:val="337"/>
              </w:numPr>
              <w:tabs>
                <w:tab w:pos="597" w:val="left" w:leader="none"/>
              </w:tabs>
              <w:spacing w:line="264" w:lineRule="exact" w:before="0" w:after="0"/>
              <w:ind w:left="597" w:right="0" w:hanging="131"/>
              <w:jc w:val="left"/>
              <w:rPr>
                <w:sz w:val="24"/>
              </w:rPr>
            </w:pPr>
            <w:r>
              <w:rPr>
                <w:sz w:val="24"/>
              </w:rPr>
              <w:t>Литературный</w:t>
            </w:r>
            <w:r>
              <w:rPr>
                <w:spacing w:val="57"/>
                <w:w w:val="150"/>
                <w:sz w:val="24"/>
              </w:rPr>
              <w:t> </w:t>
            </w:r>
            <w:r>
              <w:rPr>
                <w:sz w:val="24"/>
              </w:rPr>
              <w:t>вечер</w:t>
            </w:r>
            <w:r>
              <w:rPr>
                <w:spacing w:val="58"/>
                <w:w w:val="150"/>
                <w:sz w:val="24"/>
              </w:rPr>
              <w:t> </w:t>
            </w:r>
            <w:r>
              <w:rPr>
                <w:sz w:val="24"/>
              </w:rPr>
              <w:t>«Стихи</w:t>
            </w:r>
            <w:r>
              <w:rPr>
                <w:spacing w:val="58"/>
                <w:w w:val="150"/>
                <w:sz w:val="24"/>
              </w:rPr>
              <w:t> </w:t>
            </w:r>
            <w:r>
              <w:rPr>
                <w:spacing w:val="-10"/>
                <w:sz w:val="24"/>
              </w:rPr>
              <w:t>о</w:t>
            </w:r>
          </w:p>
        </w:tc>
        <w:tc>
          <w:tcPr>
            <w:tcW w:w="3402" w:type="dxa"/>
          </w:tcPr>
          <w:p>
            <w:pPr>
              <w:pStyle w:val="TableParagraph"/>
              <w:spacing w:line="275" w:lineRule="exact"/>
              <w:ind w:left="215" w:right="107"/>
              <w:jc w:val="center"/>
              <w:rPr>
                <w:b/>
                <w:sz w:val="24"/>
              </w:rPr>
            </w:pPr>
            <w:r>
              <w:rPr>
                <w:b/>
                <w:sz w:val="24"/>
              </w:rPr>
              <w:t>Конкурс</w:t>
            </w:r>
            <w:r>
              <w:rPr>
                <w:b/>
                <w:spacing w:val="-4"/>
                <w:sz w:val="24"/>
              </w:rPr>
              <w:t> </w:t>
            </w:r>
            <w:r>
              <w:rPr>
                <w:b/>
                <w:sz w:val="24"/>
              </w:rPr>
              <w:t>рисунков</w:t>
            </w:r>
            <w:r>
              <w:rPr>
                <w:b/>
                <w:spacing w:val="-5"/>
                <w:sz w:val="24"/>
              </w:rPr>
              <w:t> </w:t>
            </w:r>
            <w:r>
              <w:rPr>
                <w:b/>
                <w:sz w:val="24"/>
              </w:rPr>
              <w:t>на</w:t>
            </w:r>
            <w:r>
              <w:rPr>
                <w:b/>
                <w:spacing w:val="-4"/>
                <w:sz w:val="24"/>
              </w:rPr>
              <w:t> тему</w:t>
            </w:r>
          </w:p>
          <w:p>
            <w:pPr>
              <w:pStyle w:val="TableParagraph"/>
              <w:spacing w:line="237" w:lineRule="auto" w:before="2"/>
              <w:ind w:left="257" w:right="141" w:hanging="4"/>
              <w:jc w:val="center"/>
              <w:rPr>
                <w:i/>
                <w:sz w:val="24"/>
              </w:rPr>
            </w:pPr>
            <w:r>
              <w:rPr>
                <w:b/>
                <w:sz w:val="24"/>
              </w:rPr>
              <w:t>«Профессия полицейский» </w:t>
            </w:r>
            <w:r>
              <w:rPr>
                <w:i/>
                <w:sz w:val="24"/>
              </w:rPr>
              <w:t>старшая,</w:t>
            </w:r>
            <w:r>
              <w:rPr>
                <w:i/>
                <w:spacing w:val="-15"/>
                <w:sz w:val="24"/>
              </w:rPr>
              <w:t> </w:t>
            </w:r>
            <w:r>
              <w:rPr>
                <w:i/>
                <w:sz w:val="24"/>
              </w:rPr>
              <w:t>подготовительная </w:t>
            </w:r>
            <w:r>
              <w:rPr>
                <w:i/>
                <w:spacing w:val="-2"/>
                <w:sz w:val="24"/>
              </w:rPr>
              <w:t>группы</w:t>
            </w:r>
          </w:p>
          <w:p>
            <w:pPr>
              <w:pStyle w:val="TableParagraph"/>
              <w:spacing w:before="6"/>
              <w:ind w:left="0"/>
              <w:rPr>
                <w:sz w:val="24"/>
              </w:rPr>
            </w:pPr>
          </w:p>
          <w:p>
            <w:pPr>
              <w:pStyle w:val="TableParagraph"/>
              <w:ind w:left="1388" w:right="222" w:hanging="1004"/>
              <w:rPr>
                <w:b/>
                <w:sz w:val="24"/>
              </w:rPr>
            </w:pPr>
            <w:r>
              <w:rPr>
                <w:b/>
                <w:sz w:val="24"/>
              </w:rPr>
              <w:t>«Полицейский</w:t>
            </w:r>
            <w:r>
              <w:rPr>
                <w:b/>
                <w:spacing w:val="-14"/>
                <w:sz w:val="24"/>
              </w:rPr>
              <w:t> </w:t>
            </w:r>
            <w:r>
              <w:rPr>
                <w:b/>
                <w:sz w:val="24"/>
              </w:rPr>
              <w:t>в</w:t>
            </w:r>
            <w:r>
              <w:rPr>
                <w:b/>
                <w:spacing w:val="-14"/>
                <w:sz w:val="24"/>
              </w:rPr>
              <w:t> </w:t>
            </w:r>
            <w:r>
              <w:rPr>
                <w:b/>
                <w:sz w:val="24"/>
              </w:rPr>
              <w:t>гостях</w:t>
            </w:r>
            <w:r>
              <w:rPr>
                <w:b/>
                <w:spacing w:val="-14"/>
                <w:sz w:val="24"/>
              </w:rPr>
              <w:t> </w:t>
            </w:r>
            <w:r>
              <w:rPr>
                <w:b/>
                <w:sz w:val="24"/>
              </w:rPr>
              <w:t>у </w:t>
            </w:r>
            <w:r>
              <w:rPr>
                <w:b/>
                <w:spacing w:val="-2"/>
                <w:sz w:val="24"/>
              </w:rPr>
              <w:t>ребят»</w:t>
            </w:r>
          </w:p>
          <w:p>
            <w:pPr>
              <w:pStyle w:val="TableParagraph"/>
              <w:spacing w:line="272" w:lineRule="exact"/>
              <w:ind w:left="281"/>
              <w:rPr>
                <w:i/>
                <w:sz w:val="24"/>
              </w:rPr>
            </w:pPr>
            <w:r>
              <w:rPr>
                <w:i/>
                <w:sz w:val="24"/>
              </w:rPr>
              <w:t>младшая,</w:t>
            </w:r>
            <w:r>
              <w:rPr>
                <w:i/>
                <w:spacing w:val="-5"/>
                <w:sz w:val="24"/>
              </w:rPr>
              <w:t> </w:t>
            </w:r>
            <w:r>
              <w:rPr>
                <w:i/>
                <w:sz w:val="24"/>
              </w:rPr>
              <w:t>средняя,</w:t>
            </w:r>
            <w:r>
              <w:rPr>
                <w:i/>
                <w:spacing w:val="-4"/>
                <w:sz w:val="24"/>
              </w:rPr>
              <w:t> </w:t>
            </w:r>
            <w:r>
              <w:rPr>
                <w:i/>
                <w:spacing w:val="-2"/>
                <w:sz w:val="24"/>
              </w:rPr>
              <w:t>старшая,</w:t>
            </w:r>
          </w:p>
          <w:p>
            <w:pPr>
              <w:pStyle w:val="TableParagraph"/>
              <w:spacing w:line="264" w:lineRule="exact"/>
              <w:ind w:left="392"/>
              <w:rPr>
                <w:i/>
                <w:sz w:val="24"/>
              </w:rPr>
            </w:pPr>
            <w:r>
              <w:rPr>
                <w:i/>
                <w:sz w:val="24"/>
              </w:rPr>
              <w:t>подготовительная</w:t>
            </w:r>
            <w:r>
              <w:rPr>
                <w:i/>
                <w:spacing w:val="-10"/>
                <w:sz w:val="24"/>
              </w:rPr>
              <w:t> </w:t>
            </w:r>
            <w:r>
              <w:rPr>
                <w:i/>
                <w:spacing w:val="-2"/>
                <w:sz w:val="24"/>
              </w:rPr>
              <w:t>группы</w:t>
            </w:r>
          </w:p>
        </w:tc>
        <w:tc>
          <w:tcPr>
            <w:tcW w:w="2871" w:type="dxa"/>
          </w:tcPr>
          <w:p>
            <w:pPr>
              <w:pStyle w:val="TableParagraph"/>
              <w:tabs>
                <w:tab w:pos="1456" w:val="left" w:leader="none"/>
              </w:tabs>
              <w:ind w:left="213" w:right="97"/>
              <w:jc w:val="both"/>
              <w:rPr>
                <w:sz w:val="24"/>
              </w:rPr>
            </w:pPr>
            <w:r>
              <w:rPr>
                <w:b/>
                <w:sz w:val="24"/>
              </w:rPr>
              <w:t>Памятка </w:t>
            </w:r>
            <w:r>
              <w:rPr>
                <w:sz w:val="24"/>
              </w:rPr>
              <w:t>для родителей </w:t>
            </w:r>
            <w:r>
              <w:rPr>
                <w:spacing w:val="-6"/>
                <w:sz w:val="24"/>
              </w:rPr>
              <w:t>по</w:t>
            </w:r>
            <w:r>
              <w:rPr>
                <w:sz w:val="24"/>
              </w:rPr>
              <w:tab/>
            </w:r>
            <w:r>
              <w:rPr>
                <w:spacing w:val="-2"/>
                <w:sz w:val="24"/>
              </w:rPr>
              <w:t>безопасному </w:t>
            </w:r>
            <w:r>
              <w:rPr>
                <w:sz w:val="24"/>
              </w:rPr>
              <w:t>использованию детьми сети Интернет</w:t>
            </w:r>
          </w:p>
          <w:p>
            <w:pPr>
              <w:pStyle w:val="TableParagraph"/>
              <w:spacing w:before="270"/>
              <w:ind w:left="213" w:right="98"/>
              <w:jc w:val="both"/>
              <w:rPr>
                <w:sz w:val="24"/>
              </w:rPr>
            </w:pPr>
            <w:r>
              <w:rPr>
                <w:b/>
                <w:sz w:val="24"/>
              </w:rPr>
              <w:t>Рекомендации </w:t>
            </w:r>
            <w:r>
              <w:rPr>
                <w:sz w:val="24"/>
              </w:rPr>
              <w:t>для бесед</w:t>
            </w:r>
            <w:r>
              <w:rPr>
                <w:spacing w:val="60"/>
                <w:w w:val="150"/>
                <w:sz w:val="24"/>
              </w:rPr>
              <w:t>   </w:t>
            </w:r>
            <w:r>
              <w:rPr>
                <w:sz w:val="24"/>
              </w:rPr>
              <w:t>с</w:t>
            </w:r>
            <w:r>
              <w:rPr>
                <w:spacing w:val="60"/>
                <w:w w:val="150"/>
                <w:sz w:val="24"/>
              </w:rPr>
              <w:t>   </w:t>
            </w:r>
            <w:r>
              <w:rPr>
                <w:spacing w:val="-2"/>
                <w:sz w:val="24"/>
              </w:rPr>
              <w:t>ребенком</w:t>
            </w:r>
          </w:p>
          <w:p>
            <w:pPr>
              <w:pStyle w:val="TableParagraph"/>
              <w:spacing w:line="270" w:lineRule="atLeast"/>
              <w:ind w:left="213" w:right="99"/>
              <w:jc w:val="both"/>
              <w:rPr>
                <w:sz w:val="24"/>
              </w:rPr>
            </w:pPr>
            <w:r>
              <w:rPr>
                <w:sz w:val="24"/>
              </w:rPr>
              <w:t>«Рассказать о </w:t>
            </w:r>
            <w:r>
              <w:rPr>
                <w:sz w:val="24"/>
              </w:rPr>
              <w:t>роли полиции</w:t>
            </w:r>
            <w:r>
              <w:rPr>
                <w:spacing w:val="60"/>
                <w:w w:val="150"/>
                <w:sz w:val="24"/>
              </w:rPr>
              <w:t>   </w:t>
            </w:r>
            <w:r>
              <w:rPr>
                <w:sz w:val="24"/>
              </w:rPr>
              <w:t>в</w:t>
            </w:r>
            <w:r>
              <w:rPr>
                <w:spacing w:val="60"/>
                <w:w w:val="150"/>
                <w:sz w:val="24"/>
              </w:rPr>
              <w:t>   </w:t>
            </w:r>
            <w:r>
              <w:rPr>
                <w:spacing w:val="-4"/>
                <w:sz w:val="24"/>
              </w:rPr>
              <w:t>жизни</w:t>
            </w:r>
          </w:p>
        </w:tc>
      </w:tr>
    </w:tbl>
    <w:p>
      <w:pPr>
        <w:pStyle w:val="TableParagraph"/>
        <w:spacing w:after="0" w:line="270" w:lineRule="atLeast"/>
        <w:jc w:val="both"/>
        <w:rPr>
          <w:sz w:val="24"/>
        </w:rPr>
        <w:sectPr>
          <w:headerReference w:type="default" r:id="rId418"/>
          <w:footerReference w:type="default" r:id="rId419"/>
          <w:pgSz w:w="16850" w:h="11920" w:orient="landscape"/>
          <w:pgMar w:header="722" w:footer="997"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1932" w:hRule="atLeast"/>
        </w:trPr>
        <w:tc>
          <w:tcPr>
            <w:tcW w:w="1280" w:type="dxa"/>
            <w:vMerge w:val="restart"/>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330" w:hanging="53"/>
              <w:rPr>
                <w:b/>
                <w:sz w:val="24"/>
              </w:rPr>
            </w:pPr>
            <w:r>
              <w:rPr>
                <w:b/>
                <w:spacing w:val="-2"/>
                <w:sz w:val="24"/>
              </w:rPr>
              <w:t>внутренних </w:t>
            </w:r>
            <w:r>
              <w:rPr>
                <w:b/>
                <w:sz w:val="24"/>
              </w:rPr>
              <w:t>дел России</w:t>
            </w:r>
          </w:p>
        </w:tc>
        <w:tc>
          <w:tcPr>
            <w:tcW w:w="4107" w:type="dxa"/>
          </w:tcPr>
          <w:p>
            <w:pPr>
              <w:pStyle w:val="TableParagraph"/>
              <w:spacing w:line="268" w:lineRule="exact"/>
              <w:ind w:left="140"/>
              <w:rPr>
                <w:sz w:val="24"/>
              </w:rPr>
            </w:pPr>
            <w:r>
              <w:rPr>
                <w:spacing w:val="-2"/>
                <w:sz w:val="24"/>
              </w:rPr>
              <w:t>полиции»</w:t>
            </w:r>
          </w:p>
          <w:p>
            <w:pPr>
              <w:pStyle w:val="TableParagraph"/>
              <w:numPr>
                <w:ilvl w:val="0"/>
                <w:numId w:val="338"/>
              </w:numPr>
              <w:tabs>
                <w:tab w:pos="597" w:val="left" w:leader="none"/>
              </w:tabs>
              <w:spacing w:line="240" w:lineRule="auto" w:before="0" w:after="0"/>
              <w:ind w:left="140" w:right="99" w:firstLine="326"/>
              <w:jc w:val="left"/>
              <w:rPr>
                <w:sz w:val="24"/>
              </w:rPr>
            </w:pPr>
            <w:r>
              <w:rPr>
                <w:sz w:val="24"/>
              </w:rPr>
              <w:t>Викторина</w:t>
            </w:r>
            <w:r>
              <w:rPr>
                <w:spacing w:val="80"/>
                <w:sz w:val="24"/>
              </w:rPr>
              <w:t> </w:t>
            </w:r>
            <w:r>
              <w:rPr>
                <w:sz w:val="24"/>
              </w:rPr>
              <w:t>«Звони</w:t>
            </w:r>
            <w:r>
              <w:rPr>
                <w:spacing w:val="80"/>
                <w:sz w:val="24"/>
              </w:rPr>
              <w:t> </w:t>
            </w:r>
            <w:r>
              <w:rPr>
                <w:sz w:val="24"/>
              </w:rPr>
              <w:t>в</w:t>
            </w:r>
            <w:r>
              <w:rPr>
                <w:spacing w:val="80"/>
                <w:sz w:val="24"/>
              </w:rPr>
              <w:t> </w:t>
            </w:r>
            <w:r>
              <w:rPr>
                <w:sz w:val="24"/>
              </w:rPr>
              <w:t>полицию </w:t>
            </w:r>
            <w:r>
              <w:rPr>
                <w:spacing w:val="-2"/>
                <w:sz w:val="24"/>
              </w:rPr>
              <w:t>если…..»</w:t>
            </w:r>
          </w:p>
          <w:p>
            <w:pPr>
              <w:pStyle w:val="TableParagraph"/>
              <w:numPr>
                <w:ilvl w:val="0"/>
                <w:numId w:val="338"/>
              </w:numPr>
              <w:tabs>
                <w:tab w:pos="597" w:val="left" w:leader="none"/>
              </w:tabs>
              <w:spacing w:line="240" w:lineRule="auto" w:before="0" w:after="0"/>
              <w:ind w:left="140" w:right="103" w:firstLine="326"/>
              <w:jc w:val="left"/>
              <w:rPr>
                <w:sz w:val="24"/>
              </w:rPr>
            </w:pPr>
            <w:r>
              <w:rPr>
                <w:sz w:val="24"/>
              </w:rPr>
              <w:t>Просмотр</w:t>
            </w:r>
            <w:r>
              <w:rPr>
                <w:spacing w:val="80"/>
                <w:sz w:val="24"/>
              </w:rPr>
              <w:t> </w:t>
            </w:r>
            <w:r>
              <w:rPr>
                <w:sz w:val="24"/>
              </w:rPr>
              <w:t>мультфильма</w:t>
            </w:r>
            <w:r>
              <w:rPr>
                <w:spacing w:val="80"/>
                <w:sz w:val="24"/>
              </w:rPr>
              <w:t> </w:t>
            </w:r>
            <w:r>
              <w:rPr>
                <w:sz w:val="24"/>
              </w:rPr>
              <w:t>«Дядя Степа» (дома)</w:t>
            </w:r>
          </w:p>
        </w:tc>
        <w:tc>
          <w:tcPr>
            <w:tcW w:w="3402" w:type="dxa"/>
          </w:tcPr>
          <w:p>
            <w:pPr>
              <w:pStyle w:val="TableParagraph"/>
              <w:ind w:left="0"/>
              <w:rPr>
                <w:sz w:val="24"/>
              </w:rPr>
            </w:pPr>
          </w:p>
        </w:tc>
        <w:tc>
          <w:tcPr>
            <w:tcW w:w="2871" w:type="dxa"/>
          </w:tcPr>
          <w:p>
            <w:pPr>
              <w:pStyle w:val="TableParagraph"/>
              <w:spacing w:line="268" w:lineRule="exact"/>
              <w:ind w:left="213"/>
              <w:rPr>
                <w:sz w:val="24"/>
              </w:rPr>
            </w:pPr>
            <w:r>
              <w:rPr>
                <w:spacing w:val="-2"/>
                <w:sz w:val="24"/>
              </w:rPr>
              <w:t>людей»</w:t>
            </w:r>
          </w:p>
          <w:p>
            <w:pPr>
              <w:pStyle w:val="TableParagraph"/>
              <w:ind w:left="0"/>
              <w:rPr>
                <w:sz w:val="24"/>
              </w:rPr>
            </w:pPr>
          </w:p>
          <w:p>
            <w:pPr>
              <w:pStyle w:val="TableParagraph"/>
              <w:tabs>
                <w:tab w:pos="2151" w:val="left" w:leader="none"/>
              </w:tabs>
              <w:spacing w:line="242" w:lineRule="auto"/>
              <w:ind w:left="213" w:right="99"/>
              <w:rPr>
                <w:b/>
                <w:sz w:val="24"/>
              </w:rPr>
            </w:pPr>
            <w:r>
              <w:rPr>
                <w:b/>
                <w:sz w:val="24"/>
              </w:rPr>
              <w:t>Буклет</w:t>
            </w:r>
            <w:r>
              <w:rPr>
                <w:b/>
                <w:spacing w:val="80"/>
                <w:sz w:val="24"/>
              </w:rPr>
              <w:t> </w:t>
            </w:r>
            <w:r>
              <w:rPr>
                <w:sz w:val="24"/>
              </w:rPr>
              <w:t>«Нам</w:t>
            </w:r>
            <w:r>
              <w:rPr>
                <w:spacing w:val="80"/>
                <w:sz w:val="24"/>
              </w:rPr>
              <w:t> </w:t>
            </w:r>
            <w:r>
              <w:rPr>
                <w:sz w:val="24"/>
              </w:rPr>
              <w:t>есть</w:t>
            </w:r>
            <w:r>
              <w:rPr>
                <w:spacing w:val="80"/>
                <w:sz w:val="24"/>
              </w:rPr>
              <w:t> </w:t>
            </w:r>
            <w:r>
              <w:rPr>
                <w:sz w:val="24"/>
              </w:rPr>
              <w:t>на кого ровняться» </w:t>
            </w:r>
            <w:r>
              <w:rPr>
                <w:b/>
                <w:spacing w:val="-2"/>
                <w:sz w:val="24"/>
              </w:rPr>
              <w:t>Тематический</w:t>
            </w:r>
            <w:r>
              <w:rPr>
                <w:b/>
                <w:sz w:val="24"/>
              </w:rPr>
              <w:tab/>
            </w:r>
            <w:r>
              <w:rPr>
                <w:b/>
                <w:spacing w:val="-4"/>
                <w:sz w:val="24"/>
              </w:rPr>
              <w:t>вечер</w:t>
            </w:r>
          </w:p>
          <w:p>
            <w:pPr>
              <w:pStyle w:val="TableParagraph"/>
              <w:spacing w:line="268" w:lineRule="exact"/>
              <w:ind w:left="213"/>
              <w:rPr>
                <w:sz w:val="24"/>
              </w:rPr>
            </w:pPr>
            <w:r>
              <w:rPr>
                <w:sz w:val="24"/>
              </w:rPr>
              <w:t>«Полицейский</w:t>
            </w:r>
            <w:r>
              <w:rPr>
                <w:spacing w:val="71"/>
                <w:sz w:val="24"/>
              </w:rPr>
              <w:t> </w:t>
            </w:r>
            <w:r>
              <w:rPr>
                <w:sz w:val="24"/>
              </w:rPr>
              <w:t>в</w:t>
            </w:r>
            <w:r>
              <w:rPr>
                <w:spacing w:val="70"/>
                <w:sz w:val="24"/>
              </w:rPr>
              <w:t> </w:t>
            </w:r>
            <w:r>
              <w:rPr>
                <w:spacing w:val="-2"/>
                <w:sz w:val="24"/>
              </w:rPr>
              <w:t>гостях</w:t>
            </w:r>
          </w:p>
          <w:p>
            <w:pPr>
              <w:pStyle w:val="TableParagraph"/>
              <w:spacing w:line="264" w:lineRule="exact"/>
              <w:ind w:left="213"/>
              <w:rPr>
                <w:sz w:val="24"/>
              </w:rPr>
            </w:pPr>
            <w:r>
              <w:rPr>
                <w:sz w:val="24"/>
              </w:rPr>
              <w:t>у</w:t>
            </w:r>
            <w:r>
              <w:rPr>
                <w:spacing w:val="-3"/>
                <w:sz w:val="24"/>
              </w:rPr>
              <w:t> </w:t>
            </w:r>
            <w:r>
              <w:rPr>
                <w:spacing w:val="-2"/>
                <w:sz w:val="24"/>
              </w:rPr>
              <w:t>ребят»</w:t>
            </w:r>
          </w:p>
        </w:tc>
      </w:tr>
      <w:tr>
        <w:trPr>
          <w:trHeight w:val="4968" w:hRule="atLeast"/>
        </w:trPr>
        <w:tc>
          <w:tcPr>
            <w:tcW w:w="1280" w:type="dxa"/>
            <w:vMerge/>
            <w:tcBorders>
              <w:top w:val="nil"/>
            </w:tcBorders>
          </w:tcPr>
          <w:p>
            <w:pPr>
              <w:rPr>
                <w:sz w:val="2"/>
                <w:szCs w:val="2"/>
              </w:rPr>
            </w:pPr>
          </w:p>
        </w:tc>
        <w:tc>
          <w:tcPr>
            <w:tcW w:w="1983" w:type="dxa"/>
          </w:tcPr>
          <w:p>
            <w:pPr>
              <w:pStyle w:val="TableParagraph"/>
              <w:spacing w:before="267"/>
              <w:ind w:left="0"/>
              <w:rPr>
                <w:sz w:val="24"/>
              </w:rPr>
            </w:pPr>
          </w:p>
          <w:p>
            <w:pPr>
              <w:pStyle w:val="TableParagraph"/>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w:t>
            </w:r>
          </w:p>
        </w:tc>
        <w:tc>
          <w:tcPr>
            <w:tcW w:w="1844" w:type="dxa"/>
          </w:tcPr>
          <w:p>
            <w:pPr>
              <w:pStyle w:val="TableParagraph"/>
              <w:ind w:left="301" w:right="292" w:hanging="2"/>
              <w:jc w:val="center"/>
              <w:rPr>
                <w:sz w:val="24"/>
              </w:rPr>
            </w:pPr>
            <w:r>
              <w:rPr>
                <w:spacing w:val="-2"/>
                <w:sz w:val="24"/>
              </w:rPr>
              <w:t>Последнее воскресенье ноября:</w:t>
            </w:r>
          </w:p>
          <w:p>
            <w:pPr>
              <w:pStyle w:val="TableParagraph"/>
              <w:spacing w:before="272"/>
              <w:ind w:left="105" w:right="97"/>
              <w:jc w:val="center"/>
              <w:rPr>
                <w:b/>
                <w:sz w:val="24"/>
              </w:rPr>
            </w:pPr>
            <w:r>
              <w:rPr>
                <w:b/>
                <w:sz w:val="24"/>
              </w:rPr>
              <w:t>День</w:t>
            </w:r>
            <w:r>
              <w:rPr>
                <w:b/>
                <w:spacing w:val="-15"/>
                <w:sz w:val="24"/>
              </w:rPr>
              <w:t> </w:t>
            </w:r>
            <w:r>
              <w:rPr>
                <w:b/>
                <w:sz w:val="24"/>
              </w:rPr>
              <w:t>матери</w:t>
            </w:r>
            <w:r>
              <w:rPr>
                <w:b/>
                <w:spacing w:val="-15"/>
                <w:sz w:val="24"/>
              </w:rPr>
              <w:t> </w:t>
            </w:r>
            <w:r>
              <w:rPr>
                <w:b/>
                <w:sz w:val="24"/>
              </w:rPr>
              <w:t>в </w:t>
            </w:r>
            <w:r>
              <w:rPr>
                <w:b/>
                <w:spacing w:val="-2"/>
                <w:sz w:val="24"/>
              </w:rPr>
              <w:t>России</w:t>
            </w:r>
          </w:p>
        </w:tc>
        <w:tc>
          <w:tcPr>
            <w:tcW w:w="4107" w:type="dxa"/>
          </w:tcPr>
          <w:p>
            <w:pPr>
              <w:pStyle w:val="TableParagraph"/>
              <w:numPr>
                <w:ilvl w:val="0"/>
                <w:numId w:val="339"/>
              </w:numPr>
              <w:tabs>
                <w:tab w:pos="813" w:val="left" w:leader="none"/>
                <w:tab w:pos="2883" w:val="left" w:leader="none"/>
              </w:tabs>
              <w:spacing w:line="240" w:lineRule="auto" w:before="0" w:after="0"/>
              <w:ind w:left="140" w:right="99" w:firstLine="326"/>
              <w:jc w:val="both"/>
              <w:rPr>
                <w:sz w:val="24"/>
              </w:rPr>
            </w:pPr>
            <w:r>
              <w:rPr>
                <w:sz w:val="24"/>
              </w:rPr>
              <w:t>Сюжетно-ролевыеигры</w:t>
            </w:r>
            <w:r>
              <w:rPr>
                <w:spacing w:val="-14"/>
                <w:sz w:val="24"/>
              </w:rPr>
              <w:t> </w:t>
            </w:r>
            <w:r>
              <w:rPr>
                <w:sz w:val="24"/>
              </w:rPr>
              <w:t>«Мама </w:t>
            </w:r>
            <w:r>
              <w:rPr>
                <w:spacing w:val="-2"/>
                <w:sz w:val="24"/>
              </w:rPr>
              <w:t>дома»,</w:t>
            </w:r>
            <w:r>
              <w:rPr>
                <w:sz w:val="24"/>
              </w:rPr>
              <w:tab/>
              <w:tab/>
            </w:r>
            <w:r>
              <w:rPr>
                <w:spacing w:val="-2"/>
                <w:sz w:val="24"/>
              </w:rPr>
              <w:t>«Пеленаем</w:t>
            </w:r>
          </w:p>
          <w:p>
            <w:pPr>
              <w:pStyle w:val="TableParagraph"/>
              <w:ind w:left="140" w:right="93"/>
              <w:jc w:val="both"/>
              <w:rPr>
                <w:sz w:val="24"/>
              </w:rPr>
            </w:pPr>
            <w:r>
              <w:rPr>
                <w:sz w:val="24"/>
              </w:rPr>
              <w:t>братика/сестренку», беседа «Мамы разные нужны, мамы разные важны» Изготовление детьми подарков- сюрпризов</w:t>
            </w:r>
            <w:r>
              <w:rPr>
                <w:spacing w:val="57"/>
                <w:w w:val="150"/>
                <w:sz w:val="24"/>
              </w:rPr>
              <w:t>   </w:t>
            </w:r>
            <w:r>
              <w:rPr>
                <w:sz w:val="24"/>
              </w:rPr>
              <w:t>мамам</w:t>
            </w:r>
            <w:r>
              <w:rPr>
                <w:spacing w:val="57"/>
                <w:w w:val="150"/>
                <w:sz w:val="24"/>
              </w:rPr>
              <w:t>   </w:t>
            </w:r>
            <w:r>
              <w:rPr>
                <w:spacing w:val="-2"/>
                <w:sz w:val="24"/>
              </w:rPr>
              <w:t>(фоторамка</w:t>
            </w:r>
          </w:p>
          <w:p>
            <w:pPr>
              <w:pStyle w:val="TableParagraph"/>
              <w:ind w:left="140"/>
              <w:jc w:val="both"/>
              <w:rPr>
                <w:sz w:val="24"/>
              </w:rPr>
            </w:pPr>
            <w:r>
              <w:rPr>
                <w:sz w:val="24"/>
              </w:rPr>
              <w:t>«Сердце</w:t>
            </w:r>
            <w:r>
              <w:rPr>
                <w:spacing w:val="-6"/>
                <w:sz w:val="24"/>
              </w:rPr>
              <w:t> </w:t>
            </w:r>
            <w:r>
              <w:rPr>
                <w:spacing w:val="-2"/>
                <w:sz w:val="24"/>
              </w:rPr>
              <w:t>матери»)</w:t>
            </w:r>
          </w:p>
          <w:p>
            <w:pPr>
              <w:pStyle w:val="TableParagraph"/>
              <w:numPr>
                <w:ilvl w:val="0"/>
                <w:numId w:val="339"/>
              </w:numPr>
              <w:tabs>
                <w:tab w:pos="813" w:val="left" w:leader="none"/>
              </w:tabs>
              <w:spacing w:line="240" w:lineRule="auto" w:before="0" w:after="0"/>
              <w:ind w:left="140" w:right="101" w:firstLine="326"/>
              <w:jc w:val="both"/>
              <w:rPr>
                <w:sz w:val="24"/>
              </w:rPr>
            </w:pPr>
            <w:r>
              <w:rPr>
                <w:sz w:val="24"/>
              </w:rPr>
              <w:t>Прослушивание песен о маме и разучивании некоторых из них.</w:t>
            </w:r>
          </w:p>
          <w:p>
            <w:pPr>
              <w:pStyle w:val="TableParagraph"/>
              <w:numPr>
                <w:ilvl w:val="0"/>
                <w:numId w:val="339"/>
              </w:numPr>
              <w:tabs>
                <w:tab w:pos="597" w:val="left" w:leader="none"/>
              </w:tabs>
              <w:spacing w:line="240" w:lineRule="auto" w:before="0" w:after="0"/>
              <w:ind w:left="140" w:right="101" w:firstLine="326"/>
              <w:jc w:val="both"/>
              <w:rPr>
                <w:sz w:val="24"/>
              </w:rPr>
            </w:pPr>
            <w:r>
              <w:rPr>
                <w:sz w:val="24"/>
              </w:rPr>
              <w:t>Творческое</w:t>
            </w:r>
            <w:r>
              <w:rPr>
                <w:spacing w:val="-4"/>
                <w:sz w:val="24"/>
              </w:rPr>
              <w:t> </w:t>
            </w:r>
            <w:r>
              <w:rPr>
                <w:sz w:val="24"/>
              </w:rPr>
              <w:t>рассказывание</w:t>
            </w:r>
            <w:r>
              <w:rPr>
                <w:spacing w:val="-5"/>
                <w:sz w:val="24"/>
              </w:rPr>
              <w:t> </w:t>
            </w:r>
            <w:r>
              <w:rPr>
                <w:sz w:val="24"/>
              </w:rPr>
              <w:t>детей по темам: «Как я помогаю маме, бабушке», «Выходной день в моей семье» и др.</w:t>
            </w:r>
          </w:p>
          <w:p>
            <w:pPr>
              <w:pStyle w:val="TableParagraph"/>
              <w:numPr>
                <w:ilvl w:val="0"/>
                <w:numId w:val="339"/>
              </w:numPr>
              <w:tabs>
                <w:tab w:pos="597" w:val="left" w:leader="none"/>
              </w:tabs>
              <w:spacing w:line="240" w:lineRule="auto" w:before="0" w:after="0"/>
              <w:ind w:left="597" w:right="0" w:hanging="131"/>
              <w:jc w:val="both"/>
              <w:rPr>
                <w:sz w:val="24"/>
              </w:rPr>
            </w:pPr>
            <w:r>
              <w:rPr>
                <w:sz w:val="24"/>
              </w:rPr>
              <w:t>Чтение</w:t>
            </w:r>
            <w:r>
              <w:rPr>
                <w:spacing w:val="60"/>
                <w:sz w:val="24"/>
              </w:rPr>
              <w:t>   </w:t>
            </w:r>
            <w:r>
              <w:rPr>
                <w:sz w:val="24"/>
              </w:rPr>
              <w:t>К.</w:t>
            </w:r>
            <w:r>
              <w:rPr>
                <w:spacing w:val="63"/>
                <w:sz w:val="24"/>
              </w:rPr>
              <w:t>   </w:t>
            </w:r>
            <w:r>
              <w:rPr>
                <w:sz w:val="24"/>
              </w:rPr>
              <w:t>И.</w:t>
            </w:r>
            <w:r>
              <w:rPr>
                <w:spacing w:val="63"/>
                <w:sz w:val="24"/>
              </w:rPr>
              <w:t>   </w:t>
            </w:r>
            <w:r>
              <w:rPr>
                <w:spacing w:val="-2"/>
                <w:sz w:val="24"/>
              </w:rPr>
              <w:t>Чуковский</w:t>
            </w:r>
          </w:p>
          <w:p>
            <w:pPr>
              <w:pStyle w:val="TableParagraph"/>
              <w:ind w:left="140" w:right="99"/>
              <w:jc w:val="both"/>
              <w:rPr>
                <w:sz w:val="24"/>
              </w:rPr>
            </w:pPr>
            <w:r>
              <w:rPr>
                <w:sz w:val="24"/>
              </w:rPr>
              <w:t>«Цыплёнок», С. Михалков «А что у вас?», Н. Доброта </w:t>
            </w:r>
            <w:r>
              <w:rPr>
                <w:sz w:val="24"/>
              </w:rPr>
              <w:t>«Мамины профессии»,</w:t>
            </w:r>
            <w:r>
              <w:rPr>
                <w:spacing w:val="77"/>
                <w:w w:val="150"/>
                <w:sz w:val="24"/>
              </w:rPr>
              <w:t> </w:t>
            </w:r>
            <w:r>
              <w:rPr>
                <w:sz w:val="24"/>
              </w:rPr>
              <w:t>Я.</w:t>
            </w:r>
            <w:r>
              <w:rPr>
                <w:spacing w:val="77"/>
                <w:w w:val="150"/>
                <w:sz w:val="24"/>
              </w:rPr>
              <w:t> </w:t>
            </w:r>
            <w:r>
              <w:rPr>
                <w:sz w:val="24"/>
              </w:rPr>
              <w:t>Аким</w:t>
            </w:r>
            <w:r>
              <w:rPr>
                <w:spacing w:val="79"/>
                <w:w w:val="150"/>
                <w:sz w:val="24"/>
              </w:rPr>
              <w:t> </w:t>
            </w:r>
            <w:r>
              <w:rPr>
                <w:sz w:val="24"/>
              </w:rPr>
              <w:t>«Мама».</w:t>
            </w:r>
            <w:r>
              <w:rPr>
                <w:spacing w:val="79"/>
                <w:w w:val="150"/>
                <w:sz w:val="24"/>
              </w:rPr>
              <w:t> </w:t>
            </w:r>
            <w:r>
              <w:rPr>
                <w:spacing w:val="-5"/>
                <w:sz w:val="24"/>
              </w:rPr>
              <w:t>В.</w:t>
            </w:r>
          </w:p>
          <w:p>
            <w:pPr>
              <w:pStyle w:val="TableParagraph"/>
              <w:spacing w:line="264" w:lineRule="exact"/>
              <w:ind w:left="140"/>
              <w:jc w:val="both"/>
              <w:rPr>
                <w:sz w:val="24"/>
              </w:rPr>
            </w:pPr>
            <w:r>
              <w:rPr>
                <w:sz w:val="24"/>
              </w:rPr>
              <w:t>Руссу</w:t>
            </w:r>
            <w:r>
              <w:rPr>
                <w:spacing w:val="-2"/>
                <w:sz w:val="24"/>
              </w:rPr>
              <w:t> </w:t>
            </w:r>
            <w:r>
              <w:rPr>
                <w:sz w:val="24"/>
              </w:rPr>
              <w:t>«Много</w:t>
            </w:r>
            <w:r>
              <w:rPr>
                <w:spacing w:val="-1"/>
                <w:sz w:val="24"/>
              </w:rPr>
              <w:t> </w:t>
            </w:r>
            <w:r>
              <w:rPr>
                <w:sz w:val="24"/>
              </w:rPr>
              <w:t>мам</w:t>
            </w:r>
            <w:r>
              <w:rPr>
                <w:spacing w:val="-2"/>
                <w:sz w:val="24"/>
              </w:rPr>
              <w:t> </w:t>
            </w:r>
            <w:r>
              <w:rPr>
                <w:sz w:val="24"/>
              </w:rPr>
              <w:t>на</w:t>
            </w:r>
            <w:r>
              <w:rPr>
                <w:spacing w:val="-2"/>
                <w:sz w:val="24"/>
              </w:rPr>
              <w:t> </w:t>
            </w:r>
            <w:r>
              <w:rPr>
                <w:sz w:val="24"/>
              </w:rPr>
              <w:t>белом</w:t>
            </w:r>
            <w:r>
              <w:rPr>
                <w:spacing w:val="-1"/>
                <w:sz w:val="24"/>
              </w:rPr>
              <w:t> </w:t>
            </w:r>
            <w:r>
              <w:rPr>
                <w:spacing w:val="-2"/>
                <w:sz w:val="24"/>
              </w:rPr>
              <w:t>свете…»</w:t>
            </w:r>
          </w:p>
        </w:tc>
        <w:tc>
          <w:tcPr>
            <w:tcW w:w="3402" w:type="dxa"/>
          </w:tcPr>
          <w:p>
            <w:pPr>
              <w:pStyle w:val="TableParagraph"/>
              <w:spacing w:line="273" w:lineRule="exact"/>
              <w:ind w:left="0" w:right="278"/>
              <w:jc w:val="center"/>
              <w:rPr>
                <w:b/>
                <w:sz w:val="24"/>
              </w:rPr>
            </w:pPr>
            <w:r>
              <w:rPr>
                <w:b/>
                <w:spacing w:val="-2"/>
                <w:sz w:val="24"/>
              </w:rPr>
              <w:t>Праздник</w:t>
            </w:r>
          </w:p>
          <w:p>
            <w:pPr>
              <w:pStyle w:val="TableParagraph"/>
              <w:ind w:left="250" w:right="535"/>
              <w:jc w:val="center"/>
              <w:rPr>
                <w:b/>
                <w:sz w:val="24"/>
              </w:rPr>
            </w:pPr>
            <w:r>
              <w:rPr>
                <w:b/>
                <w:sz w:val="24"/>
              </w:rPr>
              <w:t>«Праздничный</w:t>
            </w:r>
            <w:r>
              <w:rPr>
                <w:b/>
                <w:spacing w:val="-15"/>
                <w:sz w:val="24"/>
              </w:rPr>
              <w:t> </w:t>
            </w:r>
            <w:r>
              <w:rPr>
                <w:b/>
                <w:sz w:val="24"/>
              </w:rPr>
              <w:t>концерт для мамы»</w:t>
            </w:r>
          </w:p>
          <w:p>
            <w:pPr>
              <w:pStyle w:val="TableParagraph"/>
              <w:spacing w:line="271" w:lineRule="exact"/>
              <w:ind w:left="76"/>
              <w:jc w:val="center"/>
              <w:rPr>
                <w:i/>
                <w:sz w:val="24"/>
              </w:rPr>
            </w:pPr>
            <w:r>
              <w:rPr>
                <w:i/>
                <w:sz w:val="24"/>
              </w:rPr>
              <w:t>средняя,</w:t>
            </w:r>
            <w:r>
              <w:rPr>
                <w:i/>
                <w:spacing w:val="-6"/>
                <w:sz w:val="24"/>
              </w:rPr>
              <w:t> </w:t>
            </w:r>
            <w:r>
              <w:rPr>
                <w:i/>
                <w:spacing w:val="-2"/>
                <w:sz w:val="24"/>
              </w:rPr>
              <w:t>старшая,</w:t>
            </w:r>
          </w:p>
          <w:p>
            <w:pPr>
              <w:pStyle w:val="TableParagraph"/>
              <w:spacing w:before="2"/>
              <w:ind w:left="79"/>
              <w:jc w:val="center"/>
              <w:rPr>
                <w:i/>
                <w:sz w:val="24"/>
              </w:rPr>
            </w:pPr>
            <w:r>
              <w:rPr>
                <w:i/>
                <w:sz w:val="24"/>
              </w:rPr>
              <w:t>подготовительная</w:t>
            </w:r>
            <w:r>
              <w:rPr>
                <w:i/>
                <w:spacing w:val="-10"/>
                <w:sz w:val="24"/>
              </w:rPr>
              <w:t> </w:t>
            </w:r>
            <w:r>
              <w:rPr>
                <w:i/>
                <w:spacing w:val="-2"/>
                <w:sz w:val="24"/>
              </w:rPr>
              <w:t>группы</w:t>
            </w:r>
          </w:p>
          <w:p>
            <w:pPr>
              <w:pStyle w:val="TableParagraph"/>
              <w:spacing w:before="204"/>
              <w:ind w:left="78"/>
              <w:jc w:val="center"/>
              <w:rPr>
                <w:b/>
                <w:sz w:val="24"/>
              </w:rPr>
            </w:pPr>
            <w:r>
              <w:rPr>
                <w:b/>
                <w:sz w:val="24"/>
              </w:rPr>
              <w:t>Творческие</w:t>
            </w:r>
            <w:r>
              <w:rPr>
                <w:b/>
                <w:spacing w:val="-6"/>
                <w:sz w:val="24"/>
              </w:rPr>
              <w:t> </w:t>
            </w:r>
            <w:r>
              <w:rPr>
                <w:b/>
                <w:spacing w:val="-2"/>
                <w:sz w:val="24"/>
              </w:rPr>
              <w:t>работы</w:t>
            </w:r>
          </w:p>
          <w:p>
            <w:pPr>
              <w:pStyle w:val="TableParagraph"/>
              <w:ind w:left="78"/>
              <w:jc w:val="center"/>
              <w:rPr>
                <w:b/>
                <w:sz w:val="24"/>
              </w:rPr>
            </w:pPr>
            <w:r>
              <w:rPr>
                <w:b/>
                <w:sz w:val="24"/>
              </w:rPr>
              <w:t>«Открытка</w:t>
            </w:r>
            <w:r>
              <w:rPr>
                <w:b/>
                <w:spacing w:val="-4"/>
                <w:sz w:val="24"/>
              </w:rPr>
              <w:t> </w:t>
            </w:r>
            <w:r>
              <w:rPr>
                <w:b/>
                <w:sz w:val="24"/>
              </w:rPr>
              <w:t>для</w:t>
            </w:r>
            <w:r>
              <w:rPr>
                <w:b/>
                <w:spacing w:val="-2"/>
                <w:sz w:val="24"/>
              </w:rPr>
              <w:t> </w:t>
            </w:r>
            <w:r>
              <w:rPr>
                <w:b/>
                <w:spacing w:val="-4"/>
                <w:sz w:val="24"/>
              </w:rPr>
              <w:t>мамы»</w:t>
            </w:r>
          </w:p>
          <w:p>
            <w:pPr>
              <w:pStyle w:val="TableParagraph"/>
              <w:spacing w:line="274" w:lineRule="exact" w:before="1"/>
              <w:ind w:left="79"/>
              <w:jc w:val="center"/>
              <w:rPr>
                <w:b/>
                <w:sz w:val="24"/>
              </w:rPr>
            </w:pPr>
            <w:r>
              <w:rPr>
                <w:b/>
                <w:sz w:val="24"/>
              </w:rPr>
              <w:t>«Подарок</w:t>
            </w:r>
            <w:r>
              <w:rPr>
                <w:b/>
                <w:spacing w:val="-1"/>
                <w:sz w:val="24"/>
              </w:rPr>
              <w:t> </w:t>
            </w:r>
            <w:r>
              <w:rPr>
                <w:b/>
                <w:spacing w:val="-4"/>
                <w:sz w:val="24"/>
              </w:rPr>
              <w:t>маме»</w:t>
            </w:r>
          </w:p>
          <w:p>
            <w:pPr>
              <w:pStyle w:val="TableParagraph"/>
              <w:spacing w:line="274" w:lineRule="exact"/>
              <w:ind w:left="79"/>
              <w:jc w:val="center"/>
              <w:rPr>
                <w:i/>
                <w:sz w:val="24"/>
              </w:rPr>
            </w:pPr>
            <w:r>
              <w:rPr>
                <w:i/>
                <w:sz w:val="24"/>
              </w:rPr>
              <w:t>младшая</w:t>
            </w:r>
            <w:r>
              <w:rPr>
                <w:i/>
                <w:spacing w:val="-3"/>
                <w:sz w:val="24"/>
              </w:rPr>
              <w:t> </w:t>
            </w:r>
            <w:r>
              <w:rPr>
                <w:i/>
                <w:spacing w:val="-2"/>
                <w:sz w:val="24"/>
              </w:rPr>
              <w:t>группа</w:t>
            </w:r>
          </w:p>
        </w:tc>
        <w:tc>
          <w:tcPr>
            <w:tcW w:w="2871" w:type="dxa"/>
          </w:tcPr>
          <w:p>
            <w:pPr>
              <w:pStyle w:val="TableParagraph"/>
              <w:tabs>
                <w:tab w:pos="1713" w:val="left" w:leader="none"/>
              </w:tabs>
              <w:ind w:left="213" w:right="492"/>
              <w:jc w:val="both"/>
              <w:rPr>
                <w:sz w:val="24"/>
              </w:rPr>
            </w:pPr>
            <w:r>
              <w:rPr>
                <w:b/>
                <w:sz w:val="24"/>
              </w:rPr>
              <w:t>Консультация </w:t>
            </w:r>
            <w:r>
              <w:rPr>
                <w:sz w:val="24"/>
              </w:rPr>
              <w:t>для родителей «Какая </w:t>
            </w:r>
            <w:r>
              <w:rPr>
                <w:spacing w:val="-4"/>
                <w:sz w:val="24"/>
              </w:rPr>
              <w:t>мама</w:t>
            </w:r>
            <w:r>
              <w:rPr>
                <w:sz w:val="24"/>
              </w:rPr>
              <w:tab/>
            </w:r>
            <w:r>
              <w:rPr>
                <w:spacing w:val="-4"/>
                <w:sz w:val="24"/>
              </w:rPr>
              <w:t>нужна </w:t>
            </w:r>
            <w:r>
              <w:rPr>
                <w:spacing w:val="-2"/>
                <w:sz w:val="24"/>
              </w:rPr>
              <w:t>ребёнку?»</w:t>
            </w:r>
          </w:p>
          <w:p>
            <w:pPr>
              <w:pStyle w:val="TableParagraph"/>
              <w:spacing w:line="274" w:lineRule="exact" w:before="272"/>
              <w:ind w:left="213"/>
              <w:rPr>
                <w:b/>
                <w:sz w:val="24"/>
              </w:rPr>
            </w:pPr>
            <w:r>
              <w:rPr>
                <w:b/>
                <w:spacing w:val="-2"/>
                <w:sz w:val="24"/>
              </w:rPr>
              <w:t>Папка-передвижка</w:t>
            </w:r>
          </w:p>
          <w:p>
            <w:pPr>
              <w:pStyle w:val="TableParagraph"/>
              <w:ind w:left="213" w:right="493"/>
              <w:jc w:val="both"/>
              <w:rPr>
                <w:sz w:val="24"/>
              </w:rPr>
            </w:pPr>
            <w:r>
              <w:rPr>
                <w:sz w:val="24"/>
              </w:rPr>
              <w:t>«История праздника День матери </w:t>
            </w:r>
            <w:r>
              <w:rPr>
                <w:sz w:val="24"/>
              </w:rPr>
              <w:t>в </w:t>
            </w:r>
            <w:r>
              <w:rPr>
                <w:spacing w:val="-2"/>
                <w:sz w:val="24"/>
              </w:rPr>
              <w:t>России»</w:t>
            </w:r>
          </w:p>
        </w:tc>
      </w:tr>
      <w:tr>
        <w:trPr>
          <w:trHeight w:val="2210" w:hRule="atLeast"/>
        </w:trPr>
        <w:tc>
          <w:tcPr>
            <w:tcW w:w="1280" w:type="dxa"/>
            <w:vMerge/>
            <w:tcBorders>
              <w:top w:val="nil"/>
            </w:tcBorders>
          </w:tcPr>
          <w:p>
            <w:pPr>
              <w:rPr>
                <w:sz w:val="2"/>
                <w:szCs w:val="2"/>
              </w:rPr>
            </w:pPr>
          </w:p>
        </w:tc>
        <w:tc>
          <w:tcPr>
            <w:tcW w:w="1983" w:type="dxa"/>
          </w:tcPr>
          <w:p>
            <w:pPr>
              <w:pStyle w:val="TableParagraph"/>
              <w:spacing w:before="267"/>
              <w:ind w:left="0"/>
              <w:rPr>
                <w:sz w:val="24"/>
              </w:rPr>
            </w:pPr>
          </w:p>
          <w:p>
            <w:pPr>
              <w:pStyle w:val="TableParagraph"/>
              <w:ind w:left="105"/>
              <w:rPr>
                <w:sz w:val="24"/>
              </w:rPr>
            </w:pPr>
            <w:r>
              <w:rPr>
                <w:spacing w:val="-2"/>
                <w:sz w:val="24"/>
              </w:rPr>
              <w:t>Патриотическое Социальное Познавательное Эстетическое</w:t>
            </w:r>
          </w:p>
        </w:tc>
        <w:tc>
          <w:tcPr>
            <w:tcW w:w="1844" w:type="dxa"/>
          </w:tcPr>
          <w:p>
            <w:pPr>
              <w:pStyle w:val="TableParagraph"/>
              <w:spacing w:line="268" w:lineRule="exact"/>
              <w:ind w:left="104" w:right="98"/>
              <w:jc w:val="center"/>
              <w:rPr>
                <w:sz w:val="24"/>
              </w:rPr>
            </w:pPr>
            <w:r>
              <w:rPr>
                <w:sz w:val="24"/>
              </w:rPr>
              <w:t>30 </w:t>
            </w:r>
            <w:r>
              <w:rPr>
                <w:spacing w:val="-2"/>
                <w:sz w:val="24"/>
              </w:rPr>
              <w:t>ноября</w:t>
            </w:r>
          </w:p>
          <w:p>
            <w:pPr>
              <w:pStyle w:val="TableParagraph"/>
              <w:spacing w:before="4"/>
              <w:ind w:left="0"/>
              <w:rPr>
                <w:sz w:val="24"/>
              </w:rPr>
            </w:pPr>
          </w:p>
          <w:p>
            <w:pPr>
              <w:pStyle w:val="TableParagraph"/>
              <w:spacing w:before="1"/>
              <w:ind w:left="104" w:right="98"/>
              <w:jc w:val="center"/>
              <w:rPr>
                <w:b/>
                <w:sz w:val="24"/>
              </w:rPr>
            </w:pPr>
            <w:r>
              <w:rPr>
                <w:b/>
                <w:spacing w:val="-4"/>
                <w:sz w:val="24"/>
              </w:rPr>
              <w:t>День</w:t>
            </w:r>
          </w:p>
          <w:p>
            <w:pPr>
              <w:pStyle w:val="TableParagraph"/>
              <w:ind w:left="104" w:right="98"/>
              <w:jc w:val="center"/>
              <w:rPr>
                <w:b/>
                <w:sz w:val="24"/>
              </w:rPr>
            </w:pPr>
            <w:r>
              <w:rPr>
                <w:b/>
                <w:spacing w:val="-2"/>
                <w:sz w:val="24"/>
              </w:rPr>
              <w:t>Государственн </w:t>
            </w:r>
            <w:r>
              <w:rPr>
                <w:b/>
                <w:sz w:val="24"/>
              </w:rPr>
              <w:t>ого герба</w:t>
            </w:r>
          </w:p>
          <w:p>
            <w:pPr>
              <w:pStyle w:val="TableParagraph"/>
              <w:ind w:left="104" w:right="99"/>
              <w:jc w:val="center"/>
              <w:rPr>
                <w:b/>
                <w:sz w:val="24"/>
              </w:rPr>
            </w:pPr>
            <w:r>
              <w:rPr>
                <w:b/>
                <w:spacing w:val="-2"/>
                <w:sz w:val="24"/>
              </w:rPr>
              <w:t>Российской Федерации</w:t>
            </w:r>
          </w:p>
        </w:tc>
        <w:tc>
          <w:tcPr>
            <w:tcW w:w="4107" w:type="dxa"/>
          </w:tcPr>
          <w:p>
            <w:pPr>
              <w:pStyle w:val="TableParagraph"/>
              <w:numPr>
                <w:ilvl w:val="0"/>
                <w:numId w:val="340"/>
              </w:numPr>
              <w:tabs>
                <w:tab w:pos="597" w:val="left" w:leader="none"/>
              </w:tabs>
              <w:spacing w:line="268" w:lineRule="exact" w:before="0" w:after="0"/>
              <w:ind w:left="597" w:right="0" w:hanging="131"/>
              <w:jc w:val="left"/>
              <w:rPr>
                <w:sz w:val="24"/>
              </w:rPr>
            </w:pPr>
            <w:r>
              <w:rPr>
                <w:sz w:val="24"/>
              </w:rPr>
              <w:t>Беседы:</w:t>
            </w:r>
            <w:r>
              <w:rPr>
                <w:spacing w:val="50"/>
                <w:w w:val="150"/>
                <w:sz w:val="24"/>
              </w:rPr>
              <w:t> </w:t>
            </w:r>
            <w:r>
              <w:rPr>
                <w:sz w:val="24"/>
              </w:rPr>
              <w:t>«Что</w:t>
            </w:r>
            <w:r>
              <w:rPr>
                <w:spacing w:val="75"/>
                <w:sz w:val="24"/>
              </w:rPr>
              <w:t> </w:t>
            </w:r>
            <w:r>
              <w:rPr>
                <w:sz w:val="24"/>
              </w:rPr>
              <w:t>такое</w:t>
            </w:r>
            <w:r>
              <w:rPr>
                <w:spacing w:val="77"/>
                <w:sz w:val="24"/>
              </w:rPr>
              <w:t> </w:t>
            </w:r>
            <w:r>
              <w:rPr>
                <w:spacing w:val="-2"/>
                <w:sz w:val="24"/>
              </w:rPr>
              <w:t>символы»,</w:t>
            </w:r>
          </w:p>
          <w:p>
            <w:pPr>
              <w:pStyle w:val="TableParagraph"/>
              <w:tabs>
                <w:tab w:pos="1353" w:val="left" w:leader="none"/>
                <w:tab w:pos="3228" w:val="left" w:leader="none"/>
              </w:tabs>
              <w:ind w:left="106"/>
              <w:rPr>
                <w:sz w:val="24"/>
              </w:rPr>
            </w:pPr>
            <w:r>
              <w:rPr>
                <w:spacing w:val="-2"/>
                <w:sz w:val="24"/>
              </w:rPr>
              <w:t>«История</w:t>
            </w:r>
            <w:r>
              <w:rPr>
                <w:sz w:val="24"/>
              </w:rPr>
              <w:tab/>
            </w:r>
            <w:r>
              <w:rPr>
                <w:spacing w:val="-2"/>
                <w:sz w:val="24"/>
              </w:rPr>
              <w:t>происхождения</w:t>
            </w:r>
            <w:r>
              <w:rPr>
                <w:sz w:val="24"/>
              </w:rPr>
              <w:tab/>
            </w:r>
            <w:r>
              <w:rPr>
                <w:spacing w:val="-2"/>
                <w:sz w:val="24"/>
              </w:rPr>
              <w:t>герба»,</w:t>
            </w:r>
          </w:p>
          <w:p>
            <w:pPr>
              <w:pStyle w:val="TableParagraph"/>
              <w:ind w:left="106"/>
              <w:rPr>
                <w:sz w:val="24"/>
              </w:rPr>
            </w:pPr>
            <w:r>
              <w:rPr>
                <w:sz w:val="24"/>
              </w:rPr>
              <w:t>«Значение</w:t>
            </w:r>
            <w:r>
              <w:rPr>
                <w:spacing w:val="-4"/>
                <w:sz w:val="24"/>
              </w:rPr>
              <w:t> </w:t>
            </w:r>
            <w:r>
              <w:rPr>
                <w:sz w:val="24"/>
              </w:rPr>
              <w:t>цвета</w:t>
            </w:r>
            <w:r>
              <w:rPr>
                <w:spacing w:val="-3"/>
                <w:sz w:val="24"/>
              </w:rPr>
              <w:t> </w:t>
            </w:r>
            <w:r>
              <w:rPr>
                <w:sz w:val="24"/>
              </w:rPr>
              <w:t>в</w:t>
            </w:r>
            <w:r>
              <w:rPr>
                <w:spacing w:val="-3"/>
                <w:sz w:val="24"/>
              </w:rPr>
              <w:t> </w:t>
            </w:r>
            <w:r>
              <w:rPr>
                <w:spacing w:val="-2"/>
                <w:sz w:val="24"/>
              </w:rPr>
              <w:t>гербе»</w:t>
            </w:r>
          </w:p>
          <w:p>
            <w:pPr>
              <w:pStyle w:val="TableParagraph"/>
              <w:numPr>
                <w:ilvl w:val="0"/>
                <w:numId w:val="340"/>
              </w:numPr>
              <w:tabs>
                <w:tab w:pos="597" w:val="left" w:leader="none"/>
              </w:tabs>
              <w:spacing w:line="240" w:lineRule="auto" w:before="0" w:after="0"/>
              <w:ind w:left="106" w:right="134" w:firstLine="360"/>
              <w:jc w:val="left"/>
              <w:rPr>
                <w:sz w:val="24"/>
              </w:rPr>
            </w:pPr>
            <w:r>
              <w:rPr>
                <w:sz w:val="24"/>
              </w:rPr>
              <w:t>Чтение пословиц и поговорок о </w:t>
            </w:r>
            <w:r>
              <w:rPr>
                <w:spacing w:val="-2"/>
                <w:sz w:val="24"/>
              </w:rPr>
              <w:t>Родине</w:t>
            </w:r>
          </w:p>
          <w:p>
            <w:pPr>
              <w:pStyle w:val="TableParagraph"/>
              <w:numPr>
                <w:ilvl w:val="0"/>
                <w:numId w:val="340"/>
              </w:numPr>
              <w:tabs>
                <w:tab w:pos="597" w:val="left" w:leader="none"/>
              </w:tabs>
              <w:spacing w:line="240" w:lineRule="auto" w:before="0" w:after="0"/>
              <w:ind w:left="597" w:right="0" w:hanging="131"/>
              <w:jc w:val="left"/>
              <w:rPr>
                <w:sz w:val="24"/>
              </w:rPr>
            </w:pPr>
            <w:r>
              <w:rPr>
                <w:sz w:val="24"/>
              </w:rPr>
              <w:t>Прослушивание</w:t>
            </w:r>
            <w:r>
              <w:rPr>
                <w:spacing w:val="-4"/>
                <w:sz w:val="24"/>
              </w:rPr>
              <w:t> </w:t>
            </w:r>
            <w:r>
              <w:rPr>
                <w:sz w:val="24"/>
              </w:rPr>
              <w:t>песен</w:t>
            </w:r>
            <w:r>
              <w:rPr>
                <w:spacing w:val="-3"/>
                <w:sz w:val="24"/>
              </w:rPr>
              <w:t> </w:t>
            </w:r>
            <w:r>
              <w:rPr>
                <w:sz w:val="24"/>
              </w:rPr>
              <w:t>о</w:t>
            </w:r>
            <w:r>
              <w:rPr>
                <w:spacing w:val="-3"/>
                <w:sz w:val="24"/>
              </w:rPr>
              <w:t> </w:t>
            </w:r>
            <w:r>
              <w:rPr>
                <w:spacing w:val="-2"/>
                <w:sz w:val="24"/>
              </w:rPr>
              <w:t>Родине</w:t>
            </w:r>
          </w:p>
          <w:p>
            <w:pPr>
              <w:pStyle w:val="TableParagraph"/>
              <w:numPr>
                <w:ilvl w:val="0"/>
                <w:numId w:val="340"/>
              </w:numPr>
              <w:tabs>
                <w:tab w:pos="597" w:val="left" w:leader="none"/>
                <w:tab w:pos="3508" w:val="left" w:leader="none"/>
              </w:tabs>
              <w:spacing w:line="240" w:lineRule="auto" w:before="0" w:after="0"/>
              <w:ind w:left="597" w:right="0" w:hanging="131"/>
              <w:jc w:val="left"/>
              <w:rPr>
                <w:sz w:val="24"/>
              </w:rPr>
            </w:pPr>
            <w:r>
              <w:rPr>
                <w:spacing w:val="-2"/>
                <w:sz w:val="24"/>
              </w:rPr>
              <w:t>Настольно-печатная</w:t>
            </w:r>
            <w:r>
              <w:rPr>
                <w:sz w:val="24"/>
              </w:rPr>
              <w:tab/>
            </w:r>
            <w:r>
              <w:rPr>
                <w:spacing w:val="-4"/>
                <w:sz w:val="24"/>
              </w:rPr>
              <w:t>игра</w:t>
            </w:r>
          </w:p>
          <w:p>
            <w:pPr>
              <w:pStyle w:val="TableParagraph"/>
              <w:spacing w:line="266" w:lineRule="exact"/>
              <w:ind w:left="106"/>
              <w:rPr>
                <w:sz w:val="24"/>
              </w:rPr>
            </w:pPr>
            <w:r>
              <w:rPr>
                <w:sz w:val="24"/>
              </w:rPr>
              <w:t>«Государственные</w:t>
            </w:r>
            <w:r>
              <w:rPr>
                <w:spacing w:val="-6"/>
                <w:sz w:val="24"/>
              </w:rPr>
              <w:t> </w:t>
            </w:r>
            <w:r>
              <w:rPr>
                <w:sz w:val="24"/>
              </w:rPr>
              <w:t>символы</w:t>
            </w:r>
            <w:r>
              <w:rPr>
                <w:spacing w:val="-3"/>
                <w:sz w:val="24"/>
              </w:rPr>
              <w:t> </w:t>
            </w:r>
            <w:r>
              <w:rPr>
                <w:spacing w:val="-2"/>
                <w:sz w:val="24"/>
              </w:rPr>
              <w:t>России»</w:t>
            </w:r>
          </w:p>
        </w:tc>
        <w:tc>
          <w:tcPr>
            <w:tcW w:w="3402" w:type="dxa"/>
          </w:tcPr>
          <w:p>
            <w:pPr>
              <w:pStyle w:val="TableParagraph"/>
              <w:spacing w:line="237" w:lineRule="auto"/>
              <w:ind w:left="216" w:right="133"/>
              <w:jc w:val="center"/>
              <w:rPr>
                <w:i/>
                <w:sz w:val="24"/>
              </w:rPr>
            </w:pPr>
            <w:r>
              <w:rPr>
                <w:b/>
                <w:sz w:val="24"/>
              </w:rPr>
              <w:t>Изготовление</w:t>
            </w:r>
            <w:r>
              <w:rPr>
                <w:b/>
                <w:spacing w:val="-15"/>
                <w:sz w:val="24"/>
              </w:rPr>
              <w:t> </w:t>
            </w:r>
            <w:r>
              <w:rPr>
                <w:b/>
                <w:sz w:val="24"/>
              </w:rPr>
              <w:t>герба</w:t>
            </w:r>
            <w:r>
              <w:rPr>
                <w:b/>
                <w:spacing w:val="-15"/>
                <w:sz w:val="24"/>
              </w:rPr>
              <w:t> </w:t>
            </w:r>
            <w:r>
              <w:rPr>
                <w:b/>
                <w:sz w:val="24"/>
              </w:rPr>
              <w:t>группы </w:t>
            </w:r>
            <w:r>
              <w:rPr>
                <w:i/>
                <w:sz w:val="24"/>
              </w:rPr>
              <w:t>старшая, подготовительная </w:t>
            </w:r>
            <w:r>
              <w:rPr>
                <w:i/>
                <w:spacing w:val="-2"/>
                <w:sz w:val="24"/>
              </w:rPr>
              <w:t>группы</w:t>
            </w:r>
          </w:p>
          <w:p>
            <w:pPr>
              <w:pStyle w:val="TableParagraph"/>
              <w:spacing w:before="4"/>
              <w:ind w:left="0"/>
              <w:rPr>
                <w:sz w:val="24"/>
              </w:rPr>
            </w:pPr>
          </w:p>
          <w:p>
            <w:pPr>
              <w:pStyle w:val="TableParagraph"/>
              <w:spacing w:before="1"/>
              <w:ind w:left="464" w:right="382"/>
              <w:jc w:val="center"/>
              <w:rPr>
                <w:b/>
                <w:sz w:val="24"/>
              </w:rPr>
            </w:pPr>
            <w:r>
              <w:rPr>
                <w:b/>
                <w:sz w:val="24"/>
              </w:rPr>
              <w:t>Изготовление</w:t>
            </w:r>
            <w:r>
              <w:rPr>
                <w:b/>
                <w:spacing w:val="-15"/>
                <w:sz w:val="24"/>
              </w:rPr>
              <w:t> </w:t>
            </w:r>
            <w:r>
              <w:rPr>
                <w:b/>
                <w:sz w:val="24"/>
              </w:rPr>
              <w:t>эмблемы </w:t>
            </w:r>
            <w:r>
              <w:rPr>
                <w:b/>
                <w:spacing w:val="-2"/>
                <w:sz w:val="24"/>
              </w:rPr>
              <w:t>группы</w:t>
            </w:r>
          </w:p>
          <w:p>
            <w:pPr>
              <w:pStyle w:val="TableParagraph"/>
              <w:spacing w:line="272" w:lineRule="exact"/>
              <w:ind w:left="79"/>
              <w:jc w:val="center"/>
              <w:rPr>
                <w:i/>
                <w:sz w:val="24"/>
              </w:rPr>
            </w:pPr>
            <w:r>
              <w:rPr>
                <w:i/>
                <w:sz w:val="24"/>
              </w:rPr>
              <w:t>младшая</w:t>
            </w:r>
            <w:r>
              <w:rPr>
                <w:i/>
                <w:spacing w:val="-3"/>
                <w:sz w:val="24"/>
              </w:rPr>
              <w:t> </w:t>
            </w:r>
            <w:r>
              <w:rPr>
                <w:i/>
                <w:spacing w:val="-2"/>
                <w:sz w:val="24"/>
              </w:rPr>
              <w:t>группа</w:t>
            </w:r>
          </w:p>
        </w:tc>
        <w:tc>
          <w:tcPr>
            <w:tcW w:w="2871" w:type="dxa"/>
          </w:tcPr>
          <w:p>
            <w:pPr>
              <w:pStyle w:val="TableParagraph"/>
              <w:tabs>
                <w:tab w:pos="2016" w:val="left" w:leader="none"/>
              </w:tabs>
              <w:ind w:left="213" w:right="492"/>
              <w:rPr>
                <w:sz w:val="24"/>
              </w:rPr>
            </w:pPr>
            <w:r>
              <w:rPr>
                <w:b/>
                <w:spacing w:val="-2"/>
                <w:sz w:val="24"/>
              </w:rPr>
              <w:t>Консультация</w:t>
            </w:r>
            <w:r>
              <w:rPr>
                <w:b/>
                <w:sz w:val="24"/>
              </w:rPr>
              <w:tab/>
            </w:r>
            <w:r>
              <w:rPr>
                <w:spacing w:val="-4"/>
                <w:sz w:val="24"/>
              </w:rPr>
              <w:t>для </w:t>
            </w:r>
            <w:r>
              <w:rPr>
                <w:spacing w:val="-2"/>
                <w:sz w:val="24"/>
              </w:rPr>
              <w:t>родителей</w:t>
            </w:r>
          </w:p>
          <w:p>
            <w:pPr>
              <w:pStyle w:val="TableParagraph"/>
              <w:tabs>
                <w:tab w:pos="1700" w:val="left" w:leader="none"/>
              </w:tabs>
              <w:ind w:left="213" w:right="493"/>
              <w:rPr>
                <w:sz w:val="24"/>
              </w:rPr>
            </w:pPr>
            <w:r>
              <w:rPr>
                <w:spacing w:val="-4"/>
                <w:sz w:val="24"/>
              </w:rPr>
              <w:t>«Что</w:t>
            </w:r>
            <w:r>
              <w:rPr>
                <w:sz w:val="24"/>
              </w:rPr>
              <w:tab/>
            </w:r>
            <w:r>
              <w:rPr>
                <w:spacing w:val="-4"/>
                <w:sz w:val="24"/>
              </w:rPr>
              <w:t>нужно </w:t>
            </w:r>
            <w:r>
              <w:rPr>
                <w:sz w:val="24"/>
              </w:rPr>
              <w:t>рассказать</w:t>
            </w:r>
            <w:r>
              <w:rPr>
                <w:spacing w:val="80"/>
                <w:sz w:val="24"/>
              </w:rPr>
              <w:t> </w:t>
            </w:r>
            <w:r>
              <w:rPr>
                <w:sz w:val="24"/>
              </w:rPr>
              <w:t>детям</w:t>
            </w:r>
            <w:r>
              <w:rPr>
                <w:spacing w:val="80"/>
                <w:sz w:val="24"/>
              </w:rPr>
              <w:t> </w:t>
            </w:r>
            <w:r>
              <w:rPr>
                <w:sz w:val="24"/>
              </w:rPr>
              <w:t>о </w:t>
            </w:r>
            <w:r>
              <w:rPr>
                <w:spacing w:val="-2"/>
                <w:sz w:val="24"/>
              </w:rPr>
              <w:t>российской символике?»</w:t>
            </w:r>
          </w:p>
          <w:p>
            <w:pPr>
              <w:pStyle w:val="TableParagraph"/>
              <w:spacing w:line="261" w:lineRule="exact" w:before="273"/>
              <w:ind w:left="213"/>
              <w:rPr>
                <w:b/>
                <w:sz w:val="24"/>
              </w:rPr>
            </w:pPr>
            <w:r>
              <w:rPr>
                <w:b/>
                <w:spacing w:val="-2"/>
                <w:sz w:val="24"/>
              </w:rPr>
              <w:t>Семейный</w:t>
            </w:r>
          </w:p>
        </w:tc>
      </w:tr>
    </w:tbl>
    <w:p>
      <w:pPr>
        <w:pStyle w:val="TableParagraph"/>
        <w:spacing w:after="0" w:line="261" w:lineRule="exact"/>
        <w:rPr>
          <w:b/>
          <w:sz w:val="24"/>
        </w:rPr>
        <w:sectPr>
          <w:headerReference w:type="default" r:id="rId420"/>
          <w:footerReference w:type="default" r:id="rId421"/>
          <w:pgSz w:w="16850" w:h="11920" w:orient="landscape"/>
          <w:pgMar w:header="722" w:footer="1006"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1103" w:hRule="atLeast"/>
        </w:trPr>
        <w:tc>
          <w:tcPr>
            <w:tcW w:w="1280" w:type="dxa"/>
          </w:tcPr>
          <w:p>
            <w:pPr>
              <w:pStyle w:val="TableParagraph"/>
              <w:ind w:left="0"/>
              <w:rPr>
                <w:sz w:val="22"/>
              </w:rPr>
            </w:pPr>
          </w:p>
        </w:tc>
        <w:tc>
          <w:tcPr>
            <w:tcW w:w="1983" w:type="dxa"/>
          </w:tcPr>
          <w:p>
            <w:pPr>
              <w:pStyle w:val="TableParagraph"/>
              <w:ind w:left="0"/>
              <w:rPr>
                <w:sz w:val="22"/>
              </w:rPr>
            </w:pPr>
          </w:p>
        </w:tc>
        <w:tc>
          <w:tcPr>
            <w:tcW w:w="1844" w:type="dxa"/>
          </w:tcPr>
          <w:p>
            <w:pPr>
              <w:pStyle w:val="TableParagraph"/>
              <w:ind w:left="0"/>
              <w:rPr>
                <w:sz w:val="22"/>
              </w:rPr>
            </w:pPr>
          </w:p>
        </w:tc>
        <w:tc>
          <w:tcPr>
            <w:tcW w:w="4107" w:type="dxa"/>
          </w:tcPr>
          <w:p>
            <w:pPr>
              <w:pStyle w:val="TableParagraph"/>
              <w:numPr>
                <w:ilvl w:val="0"/>
                <w:numId w:val="341"/>
              </w:numPr>
              <w:tabs>
                <w:tab w:pos="597" w:val="left" w:leader="none"/>
              </w:tabs>
              <w:spacing w:line="240" w:lineRule="auto" w:before="0" w:after="0"/>
              <w:ind w:left="106" w:right="131" w:firstLine="360"/>
              <w:jc w:val="left"/>
              <w:rPr>
                <w:sz w:val="24"/>
              </w:rPr>
            </w:pPr>
            <w:r>
              <w:rPr>
                <w:sz w:val="24"/>
              </w:rPr>
              <w:t>Рассматривание</w:t>
            </w:r>
            <w:r>
              <w:rPr>
                <w:spacing w:val="80"/>
                <w:sz w:val="24"/>
              </w:rPr>
              <w:t> </w:t>
            </w:r>
            <w:r>
              <w:rPr>
                <w:sz w:val="24"/>
              </w:rPr>
              <w:t>энциклопедий, иллюстраций, фотографий по теме</w:t>
            </w:r>
          </w:p>
          <w:p>
            <w:pPr>
              <w:pStyle w:val="TableParagraph"/>
              <w:numPr>
                <w:ilvl w:val="0"/>
                <w:numId w:val="341"/>
              </w:numPr>
              <w:tabs>
                <w:tab w:pos="597" w:val="left" w:leader="none"/>
              </w:tabs>
              <w:spacing w:line="270" w:lineRule="atLeast" w:before="0" w:after="0"/>
              <w:ind w:left="106" w:right="135" w:firstLine="360"/>
              <w:jc w:val="left"/>
              <w:rPr>
                <w:sz w:val="24"/>
              </w:rPr>
            </w:pPr>
            <w:r>
              <w:rPr>
                <w:sz w:val="24"/>
              </w:rPr>
              <w:t>Пазлы</w:t>
            </w:r>
            <w:r>
              <w:rPr>
                <w:spacing w:val="40"/>
                <w:sz w:val="24"/>
              </w:rPr>
              <w:t> </w:t>
            </w:r>
            <w:r>
              <w:rPr>
                <w:sz w:val="24"/>
              </w:rPr>
              <w:t>«Собери</w:t>
            </w:r>
            <w:r>
              <w:rPr>
                <w:spacing w:val="40"/>
                <w:sz w:val="24"/>
              </w:rPr>
              <w:t> </w:t>
            </w:r>
            <w:r>
              <w:rPr>
                <w:sz w:val="24"/>
              </w:rPr>
              <w:t>герб»,</w:t>
            </w:r>
            <w:r>
              <w:rPr>
                <w:spacing w:val="40"/>
                <w:sz w:val="24"/>
              </w:rPr>
              <w:t> </w:t>
            </w:r>
            <w:r>
              <w:rPr>
                <w:sz w:val="24"/>
              </w:rPr>
              <w:t>«Сложи </w:t>
            </w:r>
            <w:r>
              <w:rPr>
                <w:spacing w:val="-2"/>
                <w:sz w:val="24"/>
              </w:rPr>
              <w:t>флаг»</w:t>
            </w:r>
          </w:p>
        </w:tc>
        <w:tc>
          <w:tcPr>
            <w:tcW w:w="3402" w:type="dxa"/>
          </w:tcPr>
          <w:p>
            <w:pPr>
              <w:pStyle w:val="TableParagraph"/>
              <w:ind w:left="0"/>
              <w:rPr>
                <w:sz w:val="22"/>
              </w:rPr>
            </w:pPr>
          </w:p>
        </w:tc>
        <w:tc>
          <w:tcPr>
            <w:tcW w:w="2871" w:type="dxa"/>
          </w:tcPr>
          <w:p>
            <w:pPr>
              <w:pStyle w:val="TableParagraph"/>
              <w:tabs>
                <w:tab w:pos="1764" w:val="left" w:leader="none"/>
              </w:tabs>
              <w:ind w:left="213" w:right="494"/>
              <w:rPr>
                <w:sz w:val="24"/>
              </w:rPr>
            </w:pPr>
            <w:r>
              <w:rPr>
                <w:b/>
                <w:spacing w:val="-2"/>
                <w:sz w:val="24"/>
              </w:rPr>
              <w:t>фестиваль</w:t>
            </w:r>
            <w:r>
              <w:rPr>
                <w:b/>
                <w:sz w:val="24"/>
              </w:rPr>
              <w:tab/>
            </w:r>
            <w:r>
              <w:rPr>
                <w:spacing w:val="-4"/>
                <w:sz w:val="24"/>
              </w:rPr>
              <w:t>«Герб </w:t>
            </w:r>
            <w:r>
              <w:rPr>
                <w:sz w:val="24"/>
              </w:rPr>
              <w:t>моей семьи»</w:t>
            </w:r>
          </w:p>
        </w:tc>
      </w:tr>
      <w:tr>
        <w:trPr>
          <w:trHeight w:val="2765" w:hRule="atLeast"/>
        </w:trPr>
        <w:tc>
          <w:tcPr>
            <w:tcW w:w="1280" w:type="dxa"/>
            <w:vMerge w:val="restart"/>
            <w:tcBorders>
              <w:bottom w:val="nil"/>
            </w:tcBorders>
          </w:tcPr>
          <w:p>
            <w:pPr>
              <w:pStyle w:val="TableParagraph"/>
              <w:spacing w:line="275" w:lineRule="exact"/>
              <w:ind w:left="203"/>
              <w:rPr>
                <w:b/>
                <w:sz w:val="24"/>
              </w:rPr>
            </w:pPr>
            <w:r>
              <w:rPr>
                <w:b/>
                <w:spacing w:val="-2"/>
                <w:sz w:val="24"/>
              </w:rPr>
              <w:t>декабрь</w:t>
            </w:r>
          </w:p>
        </w:tc>
        <w:tc>
          <w:tcPr>
            <w:tcW w:w="1983" w:type="dxa"/>
          </w:tcPr>
          <w:p>
            <w:pPr>
              <w:pStyle w:val="TableParagraph"/>
              <w:spacing w:before="267"/>
              <w:ind w:left="0"/>
              <w:rPr>
                <w:sz w:val="24"/>
              </w:rPr>
            </w:pPr>
          </w:p>
          <w:p>
            <w:pPr>
              <w:pStyle w:val="TableParagraph"/>
              <w:ind w:left="105"/>
              <w:rPr>
                <w:sz w:val="24"/>
              </w:rPr>
            </w:pPr>
            <w:r>
              <w:rPr>
                <w:spacing w:val="-2"/>
                <w:sz w:val="24"/>
              </w:rPr>
              <w:t>Патриотическое Социальное Познавательное Физическое</w:t>
            </w:r>
          </w:p>
        </w:tc>
        <w:tc>
          <w:tcPr>
            <w:tcW w:w="1844" w:type="dxa"/>
            <w:vMerge w:val="restart"/>
          </w:tcPr>
          <w:p>
            <w:pPr>
              <w:pStyle w:val="TableParagraph"/>
              <w:spacing w:line="270" w:lineRule="exact"/>
              <w:ind w:left="428"/>
              <w:rPr>
                <w:sz w:val="24"/>
              </w:rPr>
            </w:pPr>
            <w:r>
              <w:rPr>
                <w:sz w:val="24"/>
              </w:rPr>
              <w:t>3 </w:t>
            </w:r>
            <w:r>
              <w:rPr>
                <w:spacing w:val="-2"/>
                <w:sz w:val="24"/>
              </w:rPr>
              <w:t>декабря</w:t>
            </w:r>
          </w:p>
          <w:p>
            <w:pPr>
              <w:pStyle w:val="TableParagraph"/>
              <w:spacing w:before="2"/>
              <w:ind w:left="0"/>
              <w:rPr>
                <w:sz w:val="24"/>
              </w:rPr>
            </w:pPr>
          </w:p>
          <w:p>
            <w:pPr>
              <w:pStyle w:val="TableParagraph"/>
              <w:ind w:left="205" w:firstLine="446"/>
              <w:rPr>
                <w:b/>
                <w:sz w:val="24"/>
              </w:rPr>
            </w:pPr>
            <w:r>
              <w:rPr>
                <w:b/>
                <w:spacing w:val="-4"/>
                <w:sz w:val="24"/>
              </w:rPr>
              <w:t>День </w:t>
            </w:r>
            <w:r>
              <w:rPr>
                <w:b/>
                <w:spacing w:val="-2"/>
                <w:sz w:val="24"/>
              </w:rPr>
              <w:t>неизвестного</w:t>
            </w:r>
          </w:p>
          <w:p>
            <w:pPr>
              <w:pStyle w:val="TableParagraph"/>
              <w:spacing w:before="1"/>
              <w:ind w:left="500"/>
              <w:rPr>
                <w:b/>
                <w:sz w:val="24"/>
              </w:rPr>
            </w:pPr>
            <w:r>
              <w:rPr>
                <w:b/>
                <w:spacing w:val="-2"/>
                <w:sz w:val="24"/>
              </w:rPr>
              <w:t>солдата</w:t>
            </w: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104" w:right="97"/>
              <w:jc w:val="center"/>
              <w:rPr>
                <w:b/>
                <w:sz w:val="24"/>
              </w:rPr>
            </w:pPr>
            <w:r>
              <w:rPr>
                <w:b/>
                <w:spacing w:val="-2"/>
                <w:sz w:val="24"/>
              </w:rPr>
              <w:t>Международн </w:t>
            </w:r>
            <w:r>
              <w:rPr>
                <w:b/>
                <w:sz w:val="24"/>
              </w:rPr>
              <w:t>ый день</w:t>
            </w:r>
          </w:p>
          <w:p>
            <w:pPr>
              <w:pStyle w:val="TableParagraph"/>
              <w:ind w:left="105" w:right="97"/>
              <w:jc w:val="center"/>
              <w:rPr>
                <w:b/>
                <w:sz w:val="24"/>
              </w:rPr>
            </w:pPr>
            <w:r>
              <w:rPr>
                <w:b/>
                <w:spacing w:val="-2"/>
                <w:sz w:val="24"/>
              </w:rPr>
              <w:t>инвалидов</w:t>
            </w:r>
          </w:p>
        </w:tc>
        <w:tc>
          <w:tcPr>
            <w:tcW w:w="4107" w:type="dxa"/>
          </w:tcPr>
          <w:p>
            <w:pPr>
              <w:pStyle w:val="TableParagraph"/>
              <w:tabs>
                <w:tab w:pos="1955" w:val="left" w:leader="none"/>
                <w:tab w:pos="2730" w:val="left" w:leader="none"/>
              </w:tabs>
              <w:ind w:left="106" w:right="133" w:firstLine="360"/>
              <w:jc w:val="both"/>
              <w:rPr>
                <w:sz w:val="24"/>
              </w:rPr>
            </w:pPr>
            <w:r>
              <w:rPr>
                <w:sz w:val="24"/>
              </w:rPr>
              <w:t>-Беседы</w:t>
            </w:r>
            <w:r>
              <w:rPr>
                <w:spacing w:val="-8"/>
                <w:sz w:val="24"/>
              </w:rPr>
              <w:t> </w:t>
            </w:r>
            <w:r>
              <w:rPr>
                <w:sz w:val="24"/>
              </w:rPr>
              <w:t>и просмотр материалов</w:t>
            </w:r>
            <w:r>
              <w:rPr>
                <w:spacing w:val="-15"/>
                <w:sz w:val="24"/>
              </w:rPr>
              <w:t> </w:t>
            </w:r>
            <w:r>
              <w:rPr>
                <w:sz w:val="24"/>
              </w:rPr>
              <w:t>о </w:t>
            </w:r>
            <w:r>
              <w:rPr>
                <w:spacing w:val="-2"/>
                <w:sz w:val="24"/>
              </w:rPr>
              <w:t>памятниках</w:t>
            </w:r>
            <w:r>
              <w:rPr>
                <w:sz w:val="24"/>
              </w:rPr>
              <w:tab/>
            </w:r>
            <w:r>
              <w:rPr>
                <w:spacing w:val="-10"/>
                <w:sz w:val="24"/>
              </w:rPr>
              <w:t>и</w:t>
            </w:r>
            <w:r>
              <w:rPr>
                <w:sz w:val="24"/>
              </w:rPr>
              <w:tab/>
            </w:r>
            <w:r>
              <w:rPr>
                <w:spacing w:val="-2"/>
                <w:sz w:val="24"/>
              </w:rPr>
              <w:t>мемориалах </w:t>
            </w:r>
            <w:r>
              <w:rPr>
                <w:sz w:val="24"/>
              </w:rPr>
              <w:t>неизвестному солдату</w:t>
            </w:r>
          </w:p>
          <w:p>
            <w:pPr>
              <w:pStyle w:val="TableParagraph"/>
              <w:numPr>
                <w:ilvl w:val="0"/>
                <w:numId w:val="342"/>
              </w:numPr>
              <w:tabs>
                <w:tab w:pos="599" w:val="left" w:leader="none"/>
              </w:tabs>
              <w:spacing w:line="274" w:lineRule="exact" w:before="0" w:after="0"/>
              <w:ind w:left="599" w:right="0" w:hanging="133"/>
              <w:jc w:val="both"/>
              <w:rPr>
                <w:sz w:val="24"/>
              </w:rPr>
            </w:pPr>
            <w:r>
              <w:rPr>
                <w:spacing w:val="-2"/>
                <w:sz w:val="24"/>
              </w:rPr>
              <w:t>Презентация</w:t>
            </w:r>
            <w:r>
              <w:rPr>
                <w:spacing w:val="1"/>
                <w:sz w:val="24"/>
              </w:rPr>
              <w:t> </w:t>
            </w:r>
            <w:r>
              <w:rPr>
                <w:spacing w:val="-2"/>
                <w:sz w:val="24"/>
              </w:rPr>
              <w:t>«Книга</w:t>
            </w:r>
            <w:r>
              <w:rPr>
                <w:spacing w:val="-3"/>
                <w:sz w:val="24"/>
              </w:rPr>
              <w:t> </w:t>
            </w:r>
            <w:r>
              <w:rPr>
                <w:spacing w:val="-2"/>
                <w:sz w:val="24"/>
              </w:rPr>
              <w:t>памяти»</w:t>
            </w:r>
          </w:p>
          <w:p>
            <w:pPr>
              <w:pStyle w:val="TableParagraph"/>
              <w:numPr>
                <w:ilvl w:val="0"/>
                <w:numId w:val="342"/>
              </w:numPr>
              <w:tabs>
                <w:tab w:pos="599" w:val="left" w:leader="none"/>
              </w:tabs>
              <w:spacing w:line="240" w:lineRule="auto" w:before="0" w:after="0"/>
              <w:ind w:left="599" w:right="0" w:hanging="133"/>
              <w:jc w:val="both"/>
              <w:rPr>
                <w:sz w:val="24"/>
              </w:rPr>
            </w:pPr>
            <w:r>
              <w:rPr>
                <w:sz w:val="24"/>
              </w:rPr>
              <w:t>Совместное</w:t>
            </w:r>
            <w:r>
              <w:rPr>
                <w:spacing w:val="71"/>
                <w:w w:val="150"/>
                <w:sz w:val="24"/>
              </w:rPr>
              <w:t> </w:t>
            </w:r>
            <w:r>
              <w:rPr>
                <w:sz w:val="24"/>
              </w:rPr>
              <w:t>рисование</w:t>
            </w:r>
            <w:r>
              <w:rPr>
                <w:spacing w:val="71"/>
                <w:w w:val="150"/>
                <w:sz w:val="24"/>
              </w:rPr>
              <w:t> </w:t>
            </w:r>
            <w:r>
              <w:rPr>
                <w:spacing w:val="-2"/>
                <w:sz w:val="24"/>
              </w:rPr>
              <w:t>плаката</w:t>
            </w:r>
          </w:p>
          <w:p>
            <w:pPr>
              <w:pStyle w:val="TableParagraph"/>
              <w:ind w:left="106"/>
              <w:jc w:val="both"/>
              <w:rPr>
                <w:sz w:val="24"/>
              </w:rPr>
            </w:pPr>
            <w:r>
              <w:rPr>
                <w:sz w:val="24"/>
              </w:rPr>
              <w:t>«Памяти</w:t>
            </w:r>
            <w:r>
              <w:rPr>
                <w:spacing w:val="32"/>
                <w:sz w:val="24"/>
              </w:rPr>
              <w:t> </w:t>
            </w:r>
            <w:r>
              <w:rPr>
                <w:sz w:val="24"/>
              </w:rPr>
              <w:t>неизвестного</w:t>
            </w:r>
            <w:r>
              <w:rPr>
                <w:spacing w:val="32"/>
                <w:sz w:val="24"/>
              </w:rPr>
              <w:t> </w:t>
            </w:r>
            <w:r>
              <w:rPr>
                <w:spacing w:val="-2"/>
                <w:sz w:val="24"/>
              </w:rPr>
              <w:t>солдата»</w:t>
            </w:r>
          </w:p>
        </w:tc>
        <w:tc>
          <w:tcPr>
            <w:tcW w:w="3402" w:type="dxa"/>
            <w:vMerge w:val="restart"/>
          </w:tcPr>
          <w:p>
            <w:pPr>
              <w:pStyle w:val="TableParagraph"/>
              <w:spacing w:line="275" w:lineRule="exact" w:before="1"/>
              <w:ind w:left="215" w:right="103"/>
              <w:jc w:val="center"/>
              <w:rPr>
                <w:b/>
                <w:sz w:val="24"/>
              </w:rPr>
            </w:pPr>
            <w:r>
              <w:rPr>
                <w:b/>
                <w:sz w:val="24"/>
              </w:rPr>
              <w:t>Спортивное</w:t>
            </w:r>
            <w:r>
              <w:rPr>
                <w:b/>
                <w:spacing w:val="-5"/>
                <w:sz w:val="24"/>
              </w:rPr>
              <w:t> </w:t>
            </w:r>
            <w:r>
              <w:rPr>
                <w:b/>
                <w:spacing w:val="-2"/>
                <w:sz w:val="24"/>
              </w:rPr>
              <w:t>мероприятие</w:t>
            </w:r>
          </w:p>
          <w:p>
            <w:pPr>
              <w:pStyle w:val="TableParagraph"/>
              <w:ind w:left="215" w:right="102"/>
              <w:jc w:val="center"/>
              <w:rPr>
                <w:b/>
                <w:sz w:val="24"/>
              </w:rPr>
            </w:pPr>
            <w:r>
              <w:rPr>
                <w:b/>
                <w:sz w:val="24"/>
              </w:rPr>
              <w:t>«Смелые,</w:t>
            </w:r>
            <w:r>
              <w:rPr>
                <w:b/>
                <w:spacing w:val="-15"/>
                <w:sz w:val="24"/>
              </w:rPr>
              <w:t> </w:t>
            </w:r>
            <w:r>
              <w:rPr>
                <w:b/>
                <w:sz w:val="24"/>
              </w:rPr>
              <w:t>сильные,</w:t>
            </w:r>
            <w:r>
              <w:rPr>
                <w:b/>
                <w:spacing w:val="-15"/>
                <w:sz w:val="24"/>
              </w:rPr>
              <w:t> </w:t>
            </w:r>
            <w:r>
              <w:rPr>
                <w:b/>
                <w:sz w:val="24"/>
              </w:rPr>
              <w:t>духом </w:t>
            </w:r>
            <w:r>
              <w:rPr>
                <w:b/>
                <w:spacing w:val="-2"/>
                <w:sz w:val="24"/>
              </w:rPr>
              <w:t>крепкие!»</w:t>
            </w:r>
          </w:p>
          <w:p>
            <w:pPr>
              <w:pStyle w:val="TableParagraph"/>
              <w:spacing w:line="272" w:lineRule="exact"/>
              <w:ind w:left="76"/>
              <w:jc w:val="center"/>
              <w:rPr>
                <w:i/>
                <w:sz w:val="24"/>
              </w:rPr>
            </w:pPr>
            <w:r>
              <w:rPr>
                <w:i/>
                <w:sz w:val="24"/>
              </w:rPr>
              <w:t>средняя,</w:t>
            </w:r>
            <w:r>
              <w:rPr>
                <w:i/>
                <w:spacing w:val="-6"/>
                <w:sz w:val="24"/>
              </w:rPr>
              <w:t> </w:t>
            </w:r>
            <w:r>
              <w:rPr>
                <w:i/>
                <w:spacing w:val="-2"/>
                <w:sz w:val="24"/>
              </w:rPr>
              <w:t>старшая,</w:t>
            </w:r>
          </w:p>
          <w:p>
            <w:pPr>
              <w:pStyle w:val="TableParagraph"/>
              <w:spacing w:before="1"/>
              <w:ind w:left="78"/>
              <w:jc w:val="center"/>
              <w:rPr>
                <w:i/>
                <w:sz w:val="24"/>
              </w:rPr>
            </w:pPr>
            <w:r>
              <w:rPr>
                <w:i/>
                <w:sz w:val="24"/>
              </w:rPr>
              <w:t>подготовительная</w:t>
            </w:r>
            <w:r>
              <w:rPr>
                <w:i/>
                <w:spacing w:val="-10"/>
                <w:sz w:val="24"/>
              </w:rPr>
              <w:t> </w:t>
            </w:r>
            <w:r>
              <w:rPr>
                <w:i/>
                <w:spacing w:val="-2"/>
                <w:sz w:val="24"/>
              </w:rPr>
              <w:t>группы</w:t>
            </w: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250"/>
              <w:ind w:left="0"/>
              <w:rPr>
                <w:sz w:val="24"/>
              </w:rPr>
            </w:pPr>
          </w:p>
          <w:p>
            <w:pPr>
              <w:pStyle w:val="TableParagraph"/>
              <w:ind w:left="648" w:right="565"/>
              <w:jc w:val="center"/>
              <w:rPr>
                <w:i/>
                <w:sz w:val="24"/>
              </w:rPr>
            </w:pPr>
            <w:r>
              <w:rPr>
                <w:b/>
                <w:sz w:val="24"/>
              </w:rPr>
              <w:t>«Игровая</w:t>
            </w:r>
            <w:r>
              <w:rPr>
                <w:b/>
                <w:spacing w:val="-15"/>
                <w:sz w:val="24"/>
              </w:rPr>
              <w:t> </w:t>
            </w:r>
            <w:r>
              <w:rPr>
                <w:b/>
                <w:sz w:val="24"/>
              </w:rPr>
              <w:t>карусель- Дорогою добра» </w:t>
            </w:r>
            <w:r>
              <w:rPr>
                <w:i/>
                <w:sz w:val="24"/>
              </w:rPr>
              <w:t>младшая группа</w:t>
            </w:r>
          </w:p>
          <w:p>
            <w:pPr>
              <w:pStyle w:val="TableParagraph"/>
              <w:spacing w:before="199"/>
              <w:ind w:left="215" w:right="101"/>
              <w:jc w:val="center"/>
              <w:rPr>
                <w:b/>
                <w:sz w:val="24"/>
              </w:rPr>
            </w:pPr>
            <w:r>
              <w:rPr>
                <w:b/>
                <w:sz w:val="24"/>
              </w:rPr>
              <w:t>Участие</w:t>
            </w:r>
            <w:r>
              <w:rPr>
                <w:b/>
                <w:spacing w:val="-14"/>
                <w:sz w:val="24"/>
              </w:rPr>
              <w:t> </w:t>
            </w:r>
            <w:r>
              <w:rPr>
                <w:b/>
                <w:sz w:val="24"/>
              </w:rPr>
              <w:t>в</w:t>
            </w:r>
            <w:r>
              <w:rPr>
                <w:b/>
                <w:spacing w:val="-13"/>
                <w:sz w:val="24"/>
              </w:rPr>
              <w:t> </w:t>
            </w:r>
            <w:r>
              <w:rPr>
                <w:b/>
                <w:sz w:val="24"/>
              </w:rPr>
              <w:t>районной</w:t>
            </w:r>
            <w:r>
              <w:rPr>
                <w:b/>
                <w:spacing w:val="-13"/>
                <w:sz w:val="24"/>
              </w:rPr>
              <w:t> </w:t>
            </w:r>
            <w:r>
              <w:rPr>
                <w:b/>
                <w:sz w:val="24"/>
              </w:rPr>
              <w:t>Декаде </w:t>
            </w:r>
            <w:r>
              <w:rPr>
                <w:b/>
                <w:spacing w:val="-2"/>
                <w:sz w:val="24"/>
              </w:rPr>
              <w:t>инвалидов</w:t>
            </w:r>
          </w:p>
        </w:tc>
        <w:tc>
          <w:tcPr>
            <w:tcW w:w="2871" w:type="dxa"/>
            <w:vMerge w:val="restart"/>
          </w:tcPr>
          <w:p>
            <w:pPr>
              <w:pStyle w:val="TableParagraph"/>
              <w:tabs>
                <w:tab w:pos="2410" w:val="left" w:leader="none"/>
              </w:tabs>
              <w:ind w:left="213" w:right="98"/>
              <w:jc w:val="both"/>
              <w:rPr>
                <w:sz w:val="24"/>
              </w:rPr>
            </w:pPr>
            <w:r>
              <w:rPr>
                <w:b/>
                <w:spacing w:val="-2"/>
                <w:sz w:val="24"/>
              </w:rPr>
              <w:t>Консультация</w:t>
            </w:r>
            <w:r>
              <w:rPr>
                <w:b/>
                <w:sz w:val="24"/>
              </w:rPr>
              <w:tab/>
            </w:r>
            <w:r>
              <w:rPr>
                <w:spacing w:val="-4"/>
                <w:sz w:val="24"/>
              </w:rPr>
              <w:t>для </w:t>
            </w:r>
            <w:r>
              <w:rPr>
                <w:sz w:val="24"/>
              </w:rPr>
              <w:t>родителей «Знакомьте детей с героическим прошлым России»</w:t>
            </w:r>
          </w:p>
          <w:p>
            <w:pPr>
              <w:pStyle w:val="TableParagraph"/>
              <w:tabs>
                <w:tab w:pos="1896" w:val="left" w:leader="none"/>
              </w:tabs>
              <w:spacing w:before="273"/>
              <w:ind w:left="213" w:right="98"/>
              <w:rPr>
                <w:sz w:val="24"/>
              </w:rPr>
            </w:pPr>
            <w:r>
              <w:rPr>
                <w:b/>
                <w:spacing w:val="-2"/>
                <w:sz w:val="24"/>
              </w:rPr>
              <w:t>Буклет</w:t>
            </w:r>
            <w:r>
              <w:rPr>
                <w:b/>
                <w:sz w:val="24"/>
              </w:rPr>
              <w:tab/>
            </w:r>
            <w:r>
              <w:rPr>
                <w:spacing w:val="-2"/>
                <w:sz w:val="24"/>
              </w:rPr>
              <w:t>«Равные возможности»,</w:t>
            </w:r>
          </w:p>
          <w:p>
            <w:pPr>
              <w:pStyle w:val="TableParagraph"/>
              <w:ind w:left="213"/>
              <w:rPr>
                <w:sz w:val="24"/>
              </w:rPr>
            </w:pPr>
            <w:r>
              <w:rPr>
                <w:spacing w:val="-2"/>
                <w:sz w:val="24"/>
              </w:rPr>
              <w:t>посвященный</w:t>
            </w:r>
          </w:p>
          <w:p>
            <w:pPr>
              <w:pStyle w:val="TableParagraph"/>
              <w:tabs>
                <w:tab w:pos="2326" w:val="left" w:leader="none"/>
              </w:tabs>
              <w:ind w:left="213" w:right="98"/>
              <w:rPr>
                <w:sz w:val="24"/>
              </w:rPr>
            </w:pPr>
            <w:r>
              <w:rPr>
                <w:spacing w:val="-2"/>
                <w:sz w:val="24"/>
              </w:rPr>
              <w:t>Международному</w:t>
            </w:r>
            <w:r>
              <w:rPr>
                <w:sz w:val="24"/>
              </w:rPr>
              <w:tab/>
            </w:r>
            <w:r>
              <w:rPr>
                <w:spacing w:val="-4"/>
                <w:sz w:val="24"/>
              </w:rPr>
              <w:t>дню </w:t>
            </w:r>
            <w:r>
              <w:rPr>
                <w:spacing w:val="-2"/>
                <w:sz w:val="24"/>
              </w:rPr>
              <w:t>инвалидов</w:t>
            </w:r>
          </w:p>
        </w:tc>
      </w:tr>
      <w:tr>
        <w:trPr>
          <w:trHeight w:val="2483" w:hRule="atLeast"/>
        </w:trPr>
        <w:tc>
          <w:tcPr>
            <w:tcW w:w="1280" w:type="dxa"/>
            <w:vMerge/>
            <w:tcBorders>
              <w:top w:val="nil"/>
              <w:bottom w:val="nil"/>
            </w:tcBorders>
          </w:tcPr>
          <w:p>
            <w:pPr>
              <w:rPr>
                <w:sz w:val="2"/>
                <w:szCs w:val="2"/>
              </w:rPr>
            </w:pPr>
          </w:p>
        </w:tc>
        <w:tc>
          <w:tcPr>
            <w:tcW w:w="1983" w:type="dxa"/>
          </w:tcPr>
          <w:p>
            <w:pPr>
              <w:pStyle w:val="TableParagraph"/>
              <w:spacing w:before="268"/>
              <w:ind w:left="0"/>
              <w:rPr>
                <w:sz w:val="24"/>
              </w:rPr>
            </w:pPr>
          </w:p>
          <w:p>
            <w:pPr>
              <w:pStyle w:val="TableParagraph"/>
              <w:ind w:left="105"/>
              <w:rPr>
                <w:sz w:val="24"/>
              </w:rPr>
            </w:pPr>
            <w:r>
              <w:rPr>
                <w:spacing w:val="-2"/>
                <w:sz w:val="24"/>
              </w:rPr>
              <w:t>Духовно-</w:t>
            </w:r>
          </w:p>
          <w:p>
            <w:pPr>
              <w:pStyle w:val="TableParagraph"/>
              <w:ind w:left="105"/>
              <w:rPr>
                <w:sz w:val="24"/>
              </w:rPr>
            </w:pPr>
            <w:r>
              <w:rPr>
                <w:spacing w:val="-2"/>
                <w:sz w:val="24"/>
              </w:rPr>
              <w:t>нравственное Социальное</w:t>
            </w:r>
          </w:p>
        </w:tc>
        <w:tc>
          <w:tcPr>
            <w:tcW w:w="1844" w:type="dxa"/>
            <w:vMerge/>
            <w:tcBorders>
              <w:top w:val="nil"/>
            </w:tcBorders>
          </w:tcPr>
          <w:p>
            <w:pPr>
              <w:rPr>
                <w:sz w:val="2"/>
                <w:szCs w:val="2"/>
              </w:rPr>
            </w:pPr>
          </w:p>
        </w:tc>
        <w:tc>
          <w:tcPr>
            <w:tcW w:w="4107" w:type="dxa"/>
          </w:tcPr>
          <w:p>
            <w:pPr>
              <w:pStyle w:val="TableParagraph"/>
              <w:numPr>
                <w:ilvl w:val="0"/>
                <w:numId w:val="343"/>
              </w:numPr>
              <w:tabs>
                <w:tab w:pos="599" w:val="left" w:leader="none"/>
              </w:tabs>
              <w:spacing w:line="240" w:lineRule="auto" w:before="0" w:after="0"/>
              <w:ind w:left="140" w:right="95" w:firstLine="326"/>
              <w:jc w:val="both"/>
              <w:rPr>
                <w:sz w:val="24"/>
              </w:rPr>
            </w:pPr>
            <w:r>
              <w:rPr>
                <w:sz w:val="24"/>
              </w:rPr>
              <w:t>Беседы «Люди так </w:t>
            </w:r>
            <w:r>
              <w:rPr>
                <w:sz w:val="24"/>
              </w:rPr>
              <w:t>не</w:t>
            </w:r>
            <w:r>
              <w:rPr>
                <w:spacing w:val="80"/>
                <w:sz w:val="24"/>
              </w:rPr>
              <w:t> </w:t>
            </w:r>
            <w:r>
              <w:rPr>
                <w:sz w:val="24"/>
              </w:rPr>
              <w:t>делятся...», «Еслидобрый ты...»</w:t>
            </w:r>
          </w:p>
          <w:p>
            <w:pPr>
              <w:pStyle w:val="TableParagraph"/>
              <w:numPr>
                <w:ilvl w:val="0"/>
                <w:numId w:val="343"/>
              </w:numPr>
              <w:tabs>
                <w:tab w:pos="599" w:val="left" w:leader="none"/>
              </w:tabs>
              <w:spacing w:line="240" w:lineRule="auto" w:before="0" w:after="0"/>
              <w:ind w:left="140" w:right="94" w:firstLine="326"/>
              <w:jc w:val="both"/>
              <w:rPr>
                <w:sz w:val="24"/>
              </w:rPr>
            </w:pPr>
            <w:r>
              <w:rPr>
                <w:sz w:val="24"/>
              </w:rPr>
              <w:t>Чтение «Цветик – семицветик» В. Катаева, «Вовка-добрая душа» А. Барто,</w:t>
            </w:r>
            <w:r>
              <w:rPr>
                <w:spacing w:val="40"/>
                <w:sz w:val="24"/>
              </w:rPr>
              <w:t> </w:t>
            </w:r>
            <w:r>
              <w:rPr>
                <w:sz w:val="24"/>
              </w:rPr>
              <w:t>сказок: «Стойкий оловянный солдатик»,</w:t>
            </w:r>
            <w:r>
              <w:rPr>
                <w:spacing w:val="40"/>
                <w:sz w:val="24"/>
              </w:rPr>
              <w:t> </w:t>
            </w:r>
            <w:r>
              <w:rPr>
                <w:sz w:val="24"/>
              </w:rPr>
              <w:t>«Хроменькая уточка»</w:t>
            </w:r>
          </w:p>
          <w:p>
            <w:pPr>
              <w:pStyle w:val="TableParagraph"/>
              <w:numPr>
                <w:ilvl w:val="0"/>
                <w:numId w:val="343"/>
              </w:numPr>
              <w:tabs>
                <w:tab w:pos="599" w:val="left" w:leader="none"/>
              </w:tabs>
              <w:spacing w:line="270" w:lineRule="atLeast" w:before="0" w:after="0"/>
              <w:ind w:left="140" w:right="102" w:firstLine="326"/>
              <w:jc w:val="both"/>
              <w:rPr>
                <w:sz w:val="24"/>
              </w:rPr>
            </w:pPr>
            <w:r>
              <w:rPr>
                <w:sz w:val="24"/>
              </w:rPr>
              <w:t>Выставки детских работ «Пусть всегда</w:t>
            </w:r>
            <w:r>
              <w:rPr>
                <w:spacing w:val="-3"/>
                <w:sz w:val="24"/>
              </w:rPr>
              <w:t> </w:t>
            </w:r>
            <w:r>
              <w:rPr>
                <w:sz w:val="24"/>
              </w:rPr>
              <w:t>будет солнце», «От сердца к </w:t>
            </w:r>
            <w:r>
              <w:rPr>
                <w:spacing w:val="-2"/>
                <w:sz w:val="24"/>
              </w:rPr>
              <w:t>сердцу»</w:t>
            </w:r>
          </w:p>
        </w:tc>
        <w:tc>
          <w:tcPr>
            <w:tcW w:w="3402" w:type="dxa"/>
            <w:vMerge/>
            <w:tcBorders>
              <w:top w:val="nil"/>
            </w:tcBorders>
          </w:tcPr>
          <w:p>
            <w:pPr>
              <w:rPr>
                <w:sz w:val="2"/>
                <w:szCs w:val="2"/>
              </w:rPr>
            </w:pPr>
          </w:p>
        </w:tc>
        <w:tc>
          <w:tcPr>
            <w:tcW w:w="2871" w:type="dxa"/>
            <w:vMerge/>
            <w:tcBorders>
              <w:top w:val="nil"/>
            </w:tcBorders>
          </w:tcPr>
          <w:p>
            <w:pPr>
              <w:rPr>
                <w:sz w:val="2"/>
                <w:szCs w:val="2"/>
              </w:rPr>
            </w:pPr>
          </w:p>
        </w:tc>
      </w:tr>
    </w:tbl>
    <w:p>
      <w:pPr>
        <w:spacing w:after="0"/>
        <w:rPr>
          <w:sz w:val="2"/>
          <w:szCs w:val="2"/>
        </w:rPr>
        <w:sectPr>
          <w:headerReference w:type="default" r:id="rId422"/>
          <w:footerReference w:type="default" r:id="rId423"/>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4140" w:hRule="atLeast"/>
        </w:trPr>
        <w:tc>
          <w:tcPr>
            <w:tcW w:w="1280" w:type="dxa"/>
            <w:vMerge w:val="restart"/>
            <w:tcBorders>
              <w:top w:val="nil"/>
            </w:tcBorders>
          </w:tcPr>
          <w:p>
            <w:pPr>
              <w:pStyle w:val="TableParagraph"/>
              <w:ind w:left="0"/>
              <w:rPr>
                <w:sz w:val="24"/>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68" w:lineRule="exact"/>
              <w:ind w:left="104" w:right="98"/>
              <w:jc w:val="center"/>
              <w:rPr>
                <w:sz w:val="24"/>
              </w:rPr>
            </w:pPr>
            <w:r>
              <w:rPr>
                <w:sz w:val="24"/>
              </w:rPr>
              <w:t>5 </w:t>
            </w:r>
            <w:r>
              <w:rPr>
                <w:spacing w:val="-2"/>
                <w:sz w:val="24"/>
              </w:rPr>
              <w:t>декабря</w:t>
            </w:r>
          </w:p>
          <w:p>
            <w:pPr>
              <w:pStyle w:val="TableParagraph"/>
              <w:spacing w:before="4"/>
              <w:ind w:left="0"/>
              <w:rPr>
                <w:sz w:val="24"/>
              </w:rPr>
            </w:pPr>
          </w:p>
          <w:p>
            <w:pPr>
              <w:pStyle w:val="TableParagraph"/>
              <w:spacing w:before="1"/>
              <w:ind w:left="183" w:right="177" w:firstLine="2"/>
              <w:jc w:val="center"/>
              <w:rPr>
                <w:b/>
                <w:sz w:val="24"/>
              </w:rPr>
            </w:pPr>
            <w:r>
              <w:rPr>
                <w:b/>
                <w:spacing w:val="-4"/>
                <w:sz w:val="24"/>
              </w:rPr>
              <w:t>День </w:t>
            </w:r>
            <w:r>
              <w:rPr>
                <w:b/>
                <w:spacing w:val="-2"/>
                <w:sz w:val="24"/>
              </w:rPr>
              <w:t>добровольца </w:t>
            </w:r>
            <w:r>
              <w:rPr>
                <w:b/>
                <w:sz w:val="24"/>
              </w:rPr>
              <w:t>(волонтера)</w:t>
            </w:r>
            <w:r>
              <w:rPr>
                <w:b/>
                <w:spacing w:val="-15"/>
                <w:sz w:val="24"/>
              </w:rPr>
              <w:t> </w:t>
            </w:r>
            <w:r>
              <w:rPr>
                <w:b/>
                <w:sz w:val="24"/>
              </w:rPr>
              <w:t>в </w:t>
            </w:r>
            <w:r>
              <w:rPr>
                <w:b/>
                <w:spacing w:val="-2"/>
                <w:sz w:val="24"/>
              </w:rPr>
              <w:t>России</w:t>
            </w:r>
          </w:p>
        </w:tc>
        <w:tc>
          <w:tcPr>
            <w:tcW w:w="4107" w:type="dxa"/>
          </w:tcPr>
          <w:p>
            <w:pPr>
              <w:pStyle w:val="TableParagraph"/>
              <w:numPr>
                <w:ilvl w:val="0"/>
                <w:numId w:val="344"/>
              </w:numPr>
              <w:tabs>
                <w:tab w:pos="813" w:val="left" w:leader="none"/>
              </w:tabs>
              <w:spacing w:line="268" w:lineRule="exact" w:before="0" w:after="0"/>
              <w:ind w:left="813" w:right="0" w:hanging="390"/>
              <w:jc w:val="both"/>
              <w:rPr>
                <w:sz w:val="24"/>
              </w:rPr>
            </w:pPr>
            <w:r>
              <w:rPr>
                <w:sz w:val="24"/>
              </w:rPr>
              <w:t>Беседы</w:t>
            </w:r>
            <w:r>
              <w:rPr>
                <w:spacing w:val="40"/>
                <w:sz w:val="24"/>
              </w:rPr>
              <w:t>  </w:t>
            </w:r>
            <w:r>
              <w:rPr>
                <w:sz w:val="24"/>
              </w:rPr>
              <w:t>с</w:t>
            </w:r>
            <w:r>
              <w:rPr>
                <w:spacing w:val="42"/>
                <w:sz w:val="24"/>
              </w:rPr>
              <w:t>  </w:t>
            </w:r>
            <w:r>
              <w:rPr>
                <w:sz w:val="24"/>
              </w:rPr>
              <w:t>детьми</w:t>
            </w:r>
            <w:r>
              <w:rPr>
                <w:spacing w:val="42"/>
                <w:sz w:val="24"/>
              </w:rPr>
              <w:t>  </w:t>
            </w:r>
            <w:r>
              <w:rPr>
                <w:sz w:val="24"/>
              </w:rPr>
              <w:t>на</w:t>
            </w:r>
            <w:r>
              <w:rPr>
                <w:spacing w:val="40"/>
                <w:sz w:val="24"/>
              </w:rPr>
              <w:t>  </w:t>
            </w:r>
            <w:r>
              <w:rPr>
                <w:spacing w:val="-4"/>
                <w:sz w:val="24"/>
              </w:rPr>
              <w:t>темы</w:t>
            </w:r>
          </w:p>
          <w:p>
            <w:pPr>
              <w:pStyle w:val="TableParagraph"/>
              <w:ind w:left="140" w:right="130"/>
              <w:jc w:val="both"/>
              <w:rPr>
                <w:sz w:val="24"/>
              </w:rPr>
            </w:pPr>
            <w:r>
              <w:rPr>
                <w:sz w:val="24"/>
              </w:rPr>
              <w:t>«Легко ли быть добрым?», Кто</w:t>
            </w:r>
            <w:r>
              <w:rPr>
                <w:spacing w:val="80"/>
                <w:sz w:val="24"/>
              </w:rPr>
              <w:t> </w:t>
            </w:r>
            <w:r>
              <w:rPr>
                <w:sz w:val="24"/>
              </w:rPr>
              <w:t>такие волонтеры»</w:t>
            </w:r>
          </w:p>
          <w:p>
            <w:pPr>
              <w:pStyle w:val="TableParagraph"/>
              <w:numPr>
                <w:ilvl w:val="0"/>
                <w:numId w:val="344"/>
              </w:numPr>
              <w:tabs>
                <w:tab w:pos="813" w:val="left" w:leader="none"/>
              </w:tabs>
              <w:spacing w:line="240" w:lineRule="auto" w:before="0" w:after="0"/>
              <w:ind w:left="140" w:right="131" w:firstLine="283"/>
              <w:jc w:val="both"/>
              <w:rPr>
                <w:sz w:val="24"/>
              </w:rPr>
            </w:pPr>
            <w:r>
              <w:rPr>
                <w:sz w:val="24"/>
              </w:rPr>
              <w:t>«День добрых дел» </w:t>
            </w:r>
            <w:r>
              <w:rPr>
                <w:sz w:val="24"/>
              </w:rPr>
              <w:t>— оказание помощи малышам в одевании, раздевании</w:t>
            </w:r>
          </w:p>
          <w:p>
            <w:pPr>
              <w:pStyle w:val="TableParagraph"/>
              <w:numPr>
                <w:ilvl w:val="0"/>
                <w:numId w:val="344"/>
              </w:numPr>
              <w:tabs>
                <w:tab w:pos="813" w:val="left" w:leader="none"/>
              </w:tabs>
              <w:spacing w:line="240" w:lineRule="auto" w:before="0" w:after="0"/>
              <w:ind w:left="813" w:right="0" w:hanging="390"/>
              <w:jc w:val="both"/>
              <w:rPr>
                <w:sz w:val="24"/>
              </w:rPr>
            </w:pPr>
            <w:r>
              <w:rPr>
                <w:spacing w:val="-2"/>
                <w:sz w:val="24"/>
              </w:rPr>
              <w:t>Создание</w:t>
            </w:r>
            <w:r>
              <w:rPr>
                <w:spacing w:val="-14"/>
                <w:sz w:val="24"/>
              </w:rPr>
              <w:t> </w:t>
            </w:r>
            <w:r>
              <w:rPr>
                <w:spacing w:val="-2"/>
                <w:sz w:val="24"/>
              </w:rPr>
              <w:t>лепбука</w:t>
            </w:r>
            <w:r>
              <w:rPr>
                <w:spacing w:val="-1"/>
                <w:sz w:val="24"/>
              </w:rPr>
              <w:t> </w:t>
            </w:r>
            <w:r>
              <w:rPr>
                <w:spacing w:val="-2"/>
                <w:sz w:val="24"/>
              </w:rPr>
              <w:t>«Дружба»</w:t>
            </w:r>
          </w:p>
          <w:p>
            <w:pPr>
              <w:pStyle w:val="TableParagraph"/>
              <w:numPr>
                <w:ilvl w:val="0"/>
                <w:numId w:val="344"/>
              </w:numPr>
              <w:tabs>
                <w:tab w:pos="813" w:val="left" w:leader="none"/>
                <w:tab w:pos="2948" w:val="left" w:leader="none"/>
              </w:tabs>
              <w:spacing w:line="240" w:lineRule="auto" w:before="0" w:after="0"/>
              <w:ind w:left="140" w:right="133" w:firstLine="283"/>
              <w:jc w:val="both"/>
              <w:rPr>
                <w:sz w:val="24"/>
              </w:rPr>
            </w:pPr>
            <w:r>
              <w:rPr>
                <w:spacing w:val="-2"/>
                <w:sz w:val="24"/>
              </w:rPr>
              <w:t>Конкурс</w:t>
            </w:r>
            <w:r>
              <w:rPr>
                <w:sz w:val="24"/>
              </w:rPr>
              <w:tab/>
            </w:r>
            <w:r>
              <w:rPr>
                <w:spacing w:val="-2"/>
                <w:sz w:val="24"/>
              </w:rPr>
              <w:t>рисунков, </w:t>
            </w:r>
            <w:r>
              <w:rPr>
                <w:sz w:val="24"/>
              </w:rPr>
              <w:t>презентаций и разработок «Я — </w:t>
            </w:r>
            <w:r>
              <w:rPr>
                <w:spacing w:val="-2"/>
                <w:sz w:val="24"/>
              </w:rPr>
              <w:t>волонтер»</w:t>
            </w:r>
          </w:p>
        </w:tc>
        <w:tc>
          <w:tcPr>
            <w:tcW w:w="3402" w:type="dxa"/>
          </w:tcPr>
          <w:p>
            <w:pPr>
              <w:pStyle w:val="TableParagraph"/>
              <w:spacing w:line="273" w:lineRule="exact"/>
              <w:ind w:left="404"/>
              <w:jc w:val="both"/>
              <w:rPr>
                <w:b/>
                <w:sz w:val="24"/>
              </w:rPr>
            </w:pPr>
            <w:r>
              <w:rPr>
                <w:b/>
                <w:sz w:val="24"/>
              </w:rPr>
              <w:t>Трудовой</w:t>
            </w:r>
            <w:r>
              <w:rPr>
                <w:b/>
                <w:spacing w:val="-5"/>
                <w:sz w:val="24"/>
              </w:rPr>
              <w:t> </w:t>
            </w:r>
            <w:r>
              <w:rPr>
                <w:b/>
                <w:sz w:val="24"/>
              </w:rPr>
              <w:t>десант</w:t>
            </w:r>
            <w:r>
              <w:rPr>
                <w:b/>
                <w:spacing w:val="-2"/>
                <w:sz w:val="24"/>
              </w:rPr>
              <w:t> (акция)</w:t>
            </w:r>
          </w:p>
          <w:p>
            <w:pPr>
              <w:pStyle w:val="TableParagraph"/>
              <w:ind w:left="264" w:right="149" w:hanging="3"/>
              <w:jc w:val="both"/>
              <w:rPr>
                <w:i/>
                <w:sz w:val="24"/>
              </w:rPr>
            </w:pPr>
            <w:r>
              <w:rPr>
                <w:b/>
                <w:sz w:val="24"/>
              </w:rPr>
              <w:t>«Чистота</w:t>
            </w:r>
            <w:r>
              <w:rPr>
                <w:b/>
                <w:spacing w:val="-8"/>
                <w:sz w:val="24"/>
              </w:rPr>
              <w:t> </w:t>
            </w:r>
            <w:r>
              <w:rPr>
                <w:b/>
                <w:sz w:val="24"/>
              </w:rPr>
              <w:t>–</w:t>
            </w:r>
            <w:r>
              <w:rPr>
                <w:b/>
                <w:spacing w:val="-9"/>
                <w:sz w:val="24"/>
              </w:rPr>
              <w:t> </w:t>
            </w:r>
            <w:r>
              <w:rPr>
                <w:b/>
                <w:sz w:val="24"/>
              </w:rPr>
              <w:t>в</w:t>
            </w:r>
            <w:r>
              <w:rPr>
                <w:b/>
                <w:spacing w:val="-12"/>
                <w:sz w:val="24"/>
              </w:rPr>
              <w:t> </w:t>
            </w:r>
            <w:r>
              <w:rPr>
                <w:b/>
                <w:sz w:val="24"/>
              </w:rPr>
              <w:t>наших</w:t>
            </w:r>
            <w:r>
              <w:rPr>
                <w:b/>
                <w:spacing w:val="-9"/>
                <w:sz w:val="24"/>
              </w:rPr>
              <w:t> </w:t>
            </w:r>
            <w:r>
              <w:rPr>
                <w:b/>
                <w:sz w:val="24"/>
              </w:rPr>
              <w:t>руках» </w:t>
            </w:r>
            <w:r>
              <w:rPr>
                <w:i/>
                <w:sz w:val="24"/>
              </w:rPr>
              <w:t>младшая,</w:t>
            </w:r>
            <w:r>
              <w:rPr>
                <w:i/>
                <w:spacing w:val="-2"/>
                <w:sz w:val="24"/>
              </w:rPr>
              <w:t> </w:t>
            </w:r>
            <w:r>
              <w:rPr>
                <w:i/>
                <w:sz w:val="24"/>
              </w:rPr>
              <w:t>средняя,</w:t>
            </w:r>
            <w:r>
              <w:rPr>
                <w:i/>
                <w:spacing w:val="-2"/>
                <w:sz w:val="24"/>
              </w:rPr>
              <w:t> </w:t>
            </w:r>
            <w:r>
              <w:rPr>
                <w:i/>
                <w:sz w:val="24"/>
              </w:rPr>
              <w:t>старшая, подготовительная группы</w:t>
            </w:r>
          </w:p>
        </w:tc>
        <w:tc>
          <w:tcPr>
            <w:tcW w:w="2871" w:type="dxa"/>
          </w:tcPr>
          <w:p>
            <w:pPr>
              <w:pStyle w:val="TableParagraph"/>
              <w:tabs>
                <w:tab w:pos="2410" w:val="left" w:leader="none"/>
              </w:tabs>
              <w:ind w:left="213" w:right="98"/>
              <w:jc w:val="both"/>
              <w:rPr>
                <w:sz w:val="24"/>
              </w:rPr>
            </w:pPr>
            <w:r>
              <w:rPr>
                <w:b/>
                <w:spacing w:val="-2"/>
                <w:sz w:val="24"/>
              </w:rPr>
              <w:t>Консультация</w:t>
            </w:r>
            <w:r>
              <w:rPr>
                <w:b/>
                <w:sz w:val="24"/>
              </w:rPr>
              <w:tab/>
            </w:r>
            <w:r>
              <w:rPr>
                <w:spacing w:val="-4"/>
                <w:sz w:val="24"/>
              </w:rPr>
              <w:t>для </w:t>
            </w:r>
            <w:r>
              <w:rPr>
                <w:sz w:val="24"/>
              </w:rPr>
              <w:t>родителей «Что можно рассказать ребенку о </w:t>
            </w:r>
            <w:r>
              <w:rPr>
                <w:spacing w:val="-2"/>
                <w:sz w:val="24"/>
              </w:rPr>
              <w:t>волонтерском</w:t>
            </w:r>
          </w:p>
          <w:p>
            <w:pPr>
              <w:pStyle w:val="TableParagraph"/>
              <w:ind w:left="213"/>
              <w:rPr>
                <w:sz w:val="24"/>
              </w:rPr>
            </w:pPr>
            <w:r>
              <w:rPr>
                <w:spacing w:val="-2"/>
                <w:sz w:val="24"/>
              </w:rPr>
              <w:t>движении?»</w:t>
            </w:r>
          </w:p>
          <w:p>
            <w:pPr>
              <w:pStyle w:val="TableParagraph"/>
              <w:spacing w:line="274" w:lineRule="exact" w:before="272"/>
              <w:ind w:left="213"/>
              <w:rPr>
                <w:b/>
                <w:sz w:val="24"/>
              </w:rPr>
            </w:pPr>
            <w:r>
              <w:rPr>
                <w:b/>
                <w:spacing w:val="-2"/>
                <w:sz w:val="24"/>
              </w:rPr>
              <w:t>Папка-передвижка</w:t>
            </w:r>
          </w:p>
          <w:p>
            <w:pPr>
              <w:pStyle w:val="TableParagraph"/>
              <w:tabs>
                <w:tab w:pos="1954" w:val="left" w:leader="none"/>
              </w:tabs>
              <w:ind w:left="213" w:right="99"/>
              <w:jc w:val="both"/>
              <w:rPr>
                <w:sz w:val="24"/>
              </w:rPr>
            </w:pPr>
            <w:r>
              <w:rPr>
                <w:sz w:val="24"/>
              </w:rPr>
              <w:t>«Трудовое воспитание в семье» «Как </w:t>
            </w:r>
            <w:r>
              <w:rPr>
                <w:sz w:val="24"/>
              </w:rPr>
              <w:t>не </w:t>
            </w:r>
            <w:r>
              <w:rPr>
                <w:spacing w:val="-2"/>
                <w:sz w:val="24"/>
              </w:rPr>
              <w:t>воспитать</w:t>
            </w:r>
            <w:r>
              <w:rPr>
                <w:sz w:val="24"/>
              </w:rPr>
              <w:tab/>
            </w:r>
            <w:r>
              <w:rPr>
                <w:spacing w:val="-2"/>
                <w:sz w:val="24"/>
              </w:rPr>
              <w:t>ребенка эгоистом?»</w:t>
            </w:r>
          </w:p>
          <w:p>
            <w:pPr>
              <w:pStyle w:val="TableParagraph"/>
              <w:spacing w:before="3"/>
              <w:ind w:left="0"/>
              <w:rPr>
                <w:sz w:val="24"/>
              </w:rPr>
            </w:pPr>
          </w:p>
          <w:p>
            <w:pPr>
              <w:pStyle w:val="TableParagraph"/>
              <w:tabs>
                <w:tab w:pos="2051" w:val="left" w:leader="none"/>
              </w:tabs>
              <w:spacing w:line="274" w:lineRule="exact"/>
              <w:ind w:left="213"/>
              <w:rPr>
                <w:b/>
                <w:sz w:val="24"/>
              </w:rPr>
            </w:pPr>
            <w:r>
              <w:rPr>
                <w:b/>
                <w:spacing w:val="-2"/>
                <w:sz w:val="24"/>
              </w:rPr>
              <w:t>Трудовой</w:t>
            </w:r>
            <w:r>
              <w:rPr>
                <w:b/>
                <w:sz w:val="24"/>
              </w:rPr>
              <w:tab/>
            </w:r>
            <w:r>
              <w:rPr>
                <w:b/>
                <w:spacing w:val="-2"/>
                <w:sz w:val="24"/>
              </w:rPr>
              <w:t>десант</w:t>
            </w:r>
          </w:p>
          <w:p>
            <w:pPr>
              <w:pStyle w:val="TableParagraph"/>
              <w:tabs>
                <w:tab w:pos="1947" w:val="left" w:leader="none"/>
              </w:tabs>
              <w:spacing w:line="276" w:lineRule="exact"/>
              <w:ind w:left="213" w:right="99"/>
              <w:rPr>
                <w:sz w:val="24"/>
              </w:rPr>
            </w:pPr>
            <w:r>
              <w:rPr>
                <w:spacing w:val="-2"/>
                <w:sz w:val="24"/>
              </w:rPr>
              <w:t>«Покажем</w:t>
            </w:r>
            <w:r>
              <w:rPr>
                <w:sz w:val="24"/>
              </w:rPr>
              <w:tab/>
            </w:r>
            <w:r>
              <w:rPr>
                <w:spacing w:val="-2"/>
                <w:sz w:val="24"/>
              </w:rPr>
              <w:t>личным примером»</w:t>
            </w:r>
          </w:p>
        </w:tc>
      </w:tr>
      <w:tr>
        <w:trPr>
          <w:trHeight w:val="3588" w:hRule="atLeast"/>
        </w:trPr>
        <w:tc>
          <w:tcPr>
            <w:tcW w:w="1280" w:type="dxa"/>
            <w:vMerge/>
            <w:tcBorders>
              <w:top w:val="nil"/>
            </w:tcBorders>
          </w:tcPr>
          <w:p>
            <w:pPr>
              <w:rPr>
                <w:sz w:val="2"/>
                <w:szCs w:val="2"/>
              </w:rPr>
            </w:pPr>
          </w:p>
        </w:tc>
        <w:tc>
          <w:tcPr>
            <w:tcW w:w="1983" w:type="dxa"/>
          </w:tcPr>
          <w:p>
            <w:pPr>
              <w:pStyle w:val="TableParagraph"/>
              <w:spacing w:before="268"/>
              <w:ind w:left="0"/>
              <w:rPr>
                <w:sz w:val="24"/>
              </w:rPr>
            </w:pPr>
          </w:p>
          <w:p>
            <w:pPr>
              <w:pStyle w:val="TableParagraph"/>
              <w:ind w:left="105"/>
              <w:rPr>
                <w:sz w:val="24"/>
              </w:rPr>
            </w:pPr>
            <w:r>
              <w:rPr>
                <w:spacing w:val="-2"/>
                <w:sz w:val="24"/>
              </w:rPr>
              <w:t>Познавательное Эстетическое</w:t>
            </w:r>
          </w:p>
        </w:tc>
        <w:tc>
          <w:tcPr>
            <w:tcW w:w="1844" w:type="dxa"/>
          </w:tcPr>
          <w:p>
            <w:pPr>
              <w:pStyle w:val="TableParagraph"/>
              <w:spacing w:line="268" w:lineRule="exact"/>
              <w:ind w:left="104" w:right="98"/>
              <w:jc w:val="center"/>
              <w:rPr>
                <w:sz w:val="24"/>
              </w:rPr>
            </w:pPr>
            <w:r>
              <w:rPr>
                <w:sz w:val="24"/>
              </w:rPr>
              <w:t>8 </w:t>
            </w:r>
            <w:r>
              <w:rPr>
                <w:spacing w:val="-2"/>
                <w:sz w:val="24"/>
              </w:rPr>
              <w:t>декабря</w:t>
            </w:r>
          </w:p>
          <w:p>
            <w:pPr>
              <w:pStyle w:val="TableParagraph"/>
              <w:spacing w:before="4"/>
              <w:ind w:left="0"/>
              <w:rPr>
                <w:sz w:val="24"/>
              </w:rPr>
            </w:pPr>
          </w:p>
          <w:p>
            <w:pPr>
              <w:pStyle w:val="TableParagraph"/>
              <w:spacing w:before="1"/>
              <w:ind w:left="104" w:right="97"/>
              <w:jc w:val="center"/>
              <w:rPr>
                <w:b/>
                <w:sz w:val="24"/>
              </w:rPr>
            </w:pPr>
            <w:r>
              <w:rPr>
                <w:b/>
                <w:spacing w:val="-2"/>
                <w:sz w:val="24"/>
              </w:rPr>
              <w:t>Международн </w:t>
            </w:r>
            <w:r>
              <w:rPr>
                <w:b/>
                <w:sz w:val="24"/>
              </w:rPr>
              <w:t>ый день</w:t>
            </w:r>
          </w:p>
          <w:p>
            <w:pPr>
              <w:pStyle w:val="TableParagraph"/>
              <w:ind w:left="104" w:right="99"/>
              <w:jc w:val="center"/>
              <w:rPr>
                <w:b/>
                <w:sz w:val="24"/>
              </w:rPr>
            </w:pPr>
            <w:r>
              <w:rPr>
                <w:b/>
                <w:spacing w:val="-2"/>
                <w:sz w:val="24"/>
              </w:rPr>
              <w:t>художника</w:t>
            </w:r>
          </w:p>
        </w:tc>
        <w:tc>
          <w:tcPr>
            <w:tcW w:w="4107" w:type="dxa"/>
          </w:tcPr>
          <w:p>
            <w:pPr>
              <w:pStyle w:val="TableParagraph"/>
              <w:numPr>
                <w:ilvl w:val="0"/>
                <w:numId w:val="345"/>
              </w:numPr>
              <w:tabs>
                <w:tab w:pos="814" w:val="left" w:leader="none"/>
                <w:tab w:pos="2131" w:val="left" w:leader="none"/>
                <w:tab w:pos="3884" w:val="left" w:leader="none"/>
              </w:tabs>
              <w:spacing w:line="240" w:lineRule="auto" w:before="0" w:after="0"/>
              <w:ind w:left="106" w:right="130" w:firstLine="360"/>
              <w:jc w:val="left"/>
              <w:rPr>
                <w:sz w:val="24"/>
              </w:rPr>
            </w:pPr>
            <w:r>
              <w:rPr>
                <w:spacing w:val="-2"/>
                <w:sz w:val="24"/>
              </w:rPr>
              <w:t>Беседы:</w:t>
            </w:r>
            <w:r>
              <w:rPr>
                <w:sz w:val="24"/>
              </w:rPr>
              <w:tab/>
            </w:r>
            <w:r>
              <w:rPr>
                <w:spacing w:val="-2"/>
                <w:sz w:val="24"/>
              </w:rPr>
              <w:t>«Профессия</w:t>
            </w:r>
            <w:r>
              <w:rPr>
                <w:sz w:val="24"/>
              </w:rPr>
              <w:tab/>
            </w:r>
            <w:r>
              <w:rPr>
                <w:spacing w:val="-10"/>
                <w:sz w:val="24"/>
              </w:rPr>
              <w:t>- </w:t>
            </w:r>
            <w:r>
              <w:rPr>
                <w:spacing w:val="-2"/>
                <w:sz w:val="24"/>
              </w:rPr>
              <w:t>художник».</w:t>
            </w:r>
          </w:p>
          <w:p>
            <w:pPr>
              <w:pStyle w:val="TableParagraph"/>
              <w:numPr>
                <w:ilvl w:val="0"/>
                <w:numId w:val="345"/>
              </w:numPr>
              <w:tabs>
                <w:tab w:pos="814" w:val="left" w:leader="none"/>
              </w:tabs>
              <w:spacing w:line="240" w:lineRule="auto" w:before="0" w:after="0"/>
              <w:ind w:left="814" w:right="0" w:hanging="348"/>
              <w:jc w:val="left"/>
              <w:rPr>
                <w:sz w:val="24"/>
              </w:rPr>
            </w:pPr>
            <w:r>
              <w:rPr>
                <w:sz w:val="24"/>
              </w:rPr>
              <w:t>«Чем</w:t>
            </w:r>
            <w:r>
              <w:rPr>
                <w:spacing w:val="-4"/>
                <w:sz w:val="24"/>
              </w:rPr>
              <w:t> </w:t>
            </w:r>
            <w:r>
              <w:rPr>
                <w:sz w:val="24"/>
              </w:rPr>
              <w:t>и</w:t>
            </w:r>
            <w:r>
              <w:rPr>
                <w:spacing w:val="-3"/>
                <w:sz w:val="24"/>
              </w:rPr>
              <w:t> </w:t>
            </w:r>
            <w:r>
              <w:rPr>
                <w:sz w:val="24"/>
              </w:rPr>
              <w:t>как</w:t>
            </w:r>
            <w:r>
              <w:rPr>
                <w:spacing w:val="-3"/>
                <w:sz w:val="24"/>
              </w:rPr>
              <w:t> </w:t>
            </w:r>
            <w:r>
              <w:rPr>
                <w:sz w:val="24"/>
              </w:rPr>
              <w:t>рисуют</w:t>
            </w:r>
            <w:r>
              <w:rPr>
                <w:spacing w:val="-2"/>
                <w:sz w:val="24"/>
              </w:rPr>
              <w:t> картины»</w:t>
            </w:r>
          </w:p>
          <w:p>
            <w:pPr>
              <w:pStyle w:val="TableParagraph"/>
              <w:numPr>
                <w:ilvl w:val="0"/>
                <w:numId w:val="345"/>
              </w:numPr>
              <w:tabs>
                <w:tab w:pos="814" w:val="left" w:leader="none"/>
              </w:tabs>
              <w:spacing w:line="240" w:lineRule="auto" w:before="0" w:after="0"/>
              <w:ind w:left="814" w:right="0" w:hanging="348"/>
              <w:jc w:val="left"/>
              <w:rPr>
                <w:sz w:val="24"/>
              </w:rPr>
            </w:pPr>
            <w:r>
              <w:rPr>
                <w:spacing w:val="-2"/>
                <w:sz w:val="24"/>
              </w:rPr>
              <w:t>Экспериментально-</w:t>
            </w:r>
          </w:p>
          <w:p>
            <w:pPr>
              <w:pStyle w:val="TableParagraph"/>
              <w:tabs>
                <w:tab w:pos="2613" w:val="left" w:leader="none"/>
              </w:tabs>
              <w:ind w:left="106"/>
              <w:rPr>
                <w:sz w:val="24"/>
              </w:rPr>
            </w:pPr>
            <w:r>
              <w:rPr>
                <w:spacing w:val="-2"/>
                <w:sz w:val="24"/>
              </w:rPr>
              <w:t>исследовательская</w:t>
            </w:r>
            <w:r>
              <w:rPr>
                <w:sz w:val="24"/>
              </w:rPr>
              <w:tab/>
            </w:r>
            <w:r>
              <w:rPr>
                <w:spacing w:val="-2"/>
                <w:sz w:val="24"/>
              </w:rPr>
              <w:t>деятельность</w:t>
            </w:r>
          </w:p>
          <w:p>
            <w:pPr>
              <w:pStyle w:val="TableParagraph"/>
              <w:ind w:left="106"/>
              <w:rPr>
                <w:sz w:val="24"/>
              </w:rPr>
            </w:pPr>
            <w:r>
              <w:rPr>
                <w:sz w:val="24"/>
              </w:rPr>
              <w:t>«Создай</w:t>
            </w:r>
            <w:r>
              <w:rPr>
                <w:spacing w:val="-4"/>
                <w:sz w:val="24"/>
              </w:rPr>
              <w:t> </w:t>
            </w:r>
            <w:r>
              <w:rPr>
                <w:sz w:val="24"/>
              </w:rPr>
              <w:t>свой</w:t>
            </w:r>
            <w:r>
              <w:rPr>
                <w:spacing w:val="-3"/>
                <w:sz w:val="24"/>
              </w:rPr>
              <w:t> </w:t>
            </w:r>
            <w:r>
              <w:rPr>
                <w:spacing w:val="-4"/>
                <w:sz w:val="24"/>
              </w:rPr>
              <w:t>цвет»</w:t>
            </w:r>
          </w:p>
          <w:p>
            <w:pPr>
              <w:pStyle w:val="TableParagraph"/>
              <w:numPr>
                <w:ilvl w:val="0"/>
                <w:numId w:val="345"/>
              </w:numPr>
              <w:tabs>
                <w:tab w:pos="814" w:val="left" w:leader="none"/>
              </w:tabs>
              <w:spacing w:line="240" w:lineRule="auto" w:before="0" w:after="0"/>
              <w:ind w:left="814" w:right="0" w:hanging="348"/>
              <w:jc w:val="left"/>
              <w:rPr>
                <w:sz w:val="24"/>
              </w:rPr>
            </w:pPr>
            <w:r>
              <w:rPr>
                <w:spacing w:val="-2"/>
                <w:sz w:val="24"/>
              </w:rPr>
              <w:t>Экспериментальная</w:t>
            </w:r>
          </w:p>
          <w:p>
            <w:pPr>
              <w:pStyle w:val="TableParagraph"/>
              <w:tabs>
                <w:tab w:pos="1763" w:val="left" w:leader="none"/>
                <w:tab w:pos="2861" w:val="left" w:leader="none"/>
                <w:tab w:pos="3333" w:val="left" w:leader="none"/>
              </w:tabs>
              <w:ind w:left="106" w:right="137"/>
              <w:rPr>
                <w:sz w:val="24"/>
              </w:rPr>
            </w:pPr>
            <w:r>
              <w:rPr>
                <w:spacing w:val="-2"/>
                <w:sz w:val="24"/>
              </w:rPr>
              <w:t>деятельность:</w:t>
            </w:r>
            <w:r>
              <w:rPr>
                <w:sz w:val="24"/>
              </w:rPr>
              <w:tab/>
            </w:r>
            <w:r>
              <w:rPr>
                <w:spacing w:val="-2"/>
                <w:sz w:val="24"/>
              </w:rPr>
              <w:t>«Рисуем</w:t>
            </w:r>
            <w:r>
              <w:rPr>
                <w:sz w:val="24"/>
              </w:rPr>
              <w:tab/>
            </w:r>
            <w:r>
              <w:rPr>
                <w:spacing w:val="-6"/>
                <w:sz w:val="24"/>
              </w:rPr>
              <w:t>на</w:t>
            </w:r>
            <w:r>
              <w:rPr>
                <w:sz w:val="24"/>
              </w:rPr>
              <w:tab/>
            </w:r>
            <w:r>
              <w:rPr>
                <w:spacing w:val="-2"/>
                <w:sz w:val="24"/>
              </w:rPr>
              <w:t>песке, </w:t>
            </w:r>
            <w:r>
              <w:rPr>
                <w:sz w:val="24"/>
              </w:rPr>
              <w:t>муке, манке»</w:t>
            </w:r>
          </w:p>
          <w:p>
            <w:pPr>
              <w:pStyle w:val="TableParagraph"/>
              <w:numPr>
                <w:ilvl w:val="0"/>
                <w:numId w:val="345"/>
              </w:numPr>
              <w:tabs>
                <w:tab w:pos="813" w:val="left" w:leader="none"/>
              </w:tabs>
              <w:spacing w:line="240" w:lineRule="auto" w:before="0" w:after="0"/>
              <w:ind w:left="106" w:right="133" w:firstLine="360"/>
              <w:jc w:val="both"/>
              <w:rPr>
                <w:sz w:val="24"/>
              </w:rPr>
            </w:pPr>
            <w:r>
              <w:rPr>
                <w:sz w:val="24"/>
              </w:rPr>
              <w:t>Виртуальная экскурсия в музей на выставку «Художники </w:t>
            </w:r>
            <w:r>
              <w:rPr>
                <w:spacing w:val="-2"/>
                <w:sz w:val="24"/>
              </w:rPr>
              <w:t>России»</w:t>
            </w:r>
          </w:p>
        </w:tc>
        <w:tc>
          <w:tcPr>
            <w:tcW w:w="3402" w:type="dxa"/>
          </w:tcPr>
          <w:p>
            <w:pPr>
              <w:pStyle w:val="TableParagraph"/>
              <w:ind w:left="384" w:right="273" w:firstLine="2"/>
              <w:jc w:val="center"/>
              <w:rPr>
                <w:b/>
                <w:sz w:val="24"/>
              </w:rPr>
            </w:pPr>
            <w:r>
              <w:rPr>
                <w:b/>
                <w:sz w:val="24"/>
              </w:rPr>
              <w:t>Выставка рисунков в нетрадиционной</w:t>
            </w:r>
            <w:r>
              <w:rPr>
                <w:b/>
                <w:spacing w:val="-15"/>
                <w:sz w:val="24"/>
              </w:rPr>
              <w:t> </w:t>
            </w:r>
            <w:r>
              <w:rPr>
                <w:b/>
                <w:sz w:val="24"/>
              </w:rPr>
              <w:t>технике</w:t>
            </w:r>
          </w:p>
          <w:p>
            <w:pPr>
              <w:pStyle w:val="TableParagraph"/>
              <w:spacing w:line="274" w:lineRule="exact"/>
              <w:ind w:left="215" w:right="106"/>
              <w:jc w:val="center"/>
              <w:rPr>
                <w:b/>
                <w:sz w:val="24"/>
              </w:rPr>
            </w:pPr>
            <w:r>
              <w:rPr>
                <w:b/>
                <w:spacing w:val="-2"/>
                <w:sz w:val="24"/>
              </w:rPr>
              <w:t>«Вернисаж»</w:t>
            </w:r>
          </w:p>
          <w:p>
            <w:pPr>
              <w:pStyle w:val="TableParagraph"/>
              <w:spacing w:line="242" w:lineRule="auto"/>
              <w:ind w:left="240" w:right="158"/>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p>
            <w:pPr>
              <w:pStyle w:val="TableParagraph"/>
              <w:spacing w:before="195"/>
              <w:ind w:left="384" w:right="273" w:firstLine="4"/>
              <w:jc w:val="center"/>
              <w:rPr>
                <w:b/>
                <w:sz w:val="24"/>
              </w:rPr>
            </w:pPr>
            <w:r>
              <w:rPr>
                <w:b/>
                <w:sz w:val="24"/>
              </w:rPr>
              <w:t>Выставка рисунков в нетрадиционной</w:t>
            </w:r>
            <w:r>
              <w:rPr>
                <w:b/>
                <w:spacing w:val="-15"/>
                <w:sz w:val="24"/>
              </w:rPr>
              <w:t> </w:t>
            </w:r>
            <w:r>
              <w:rPr>
                <w:b/>
                <w:sz w:val="24"/>
              </w:rPr>
              <w:t>технике</w:t>
            </w:r>
          </w:p>
          <w:p>
            <w:pPr>
              <w:pStyle w:val="TableParagraph"/>
              <w:spacing w:line="274" w:lineRule="exact" w:before="1"/>
              <w:ind w:left="215" w:right="106"/>
              <w:jc w:val="center"/>
              <w:rPr>
                <w:b/>
                <w:sz w:val="24"/>
              </w:rPr>
            </w:pPr>
            <w:r>
              <w:rPr>
                <w:b/>
                <w:spacing w:val="-2"/>
                <w:sz w:val="24"/>
              </w:rPr>
              <w:t>«Вернисаж»</w:t>
            </w:r>
          </w:p>
          <w:p>
            <w:pPr>
              <w:pStyle w:val="TableParagraph"/>
              <w:spacing w:line="274" w:lineRule="exact"/>
              <w:ind w:left="215" w:right="104"/>
              <w:jc w:val="center"/>
              <w:rPr>
                <w:i/>
                <w:sz w:val="24"/>
              </w:rPr>
            </w:pPr>
            <w:r>
              <w:rPr>
                <w:i/>
                <w:sz w:val="24"/>
              </w:rPr>
              <w:t>средняя</w:t>
            </w:r>
            <w:r>
              <w:rPr>
                <w:i/>
                <w:spacing w:val="-4"/>
                <w:sz w:val="24"/>
              </w:rPr>
              <w:t> </w:t>
            </w:r>
            <w:r>
              <w:rPr>
                <w:i/>
                <w:sz w:val="24"/>
              </w:rPr>
              <w:t>и</w:t>
            </w:r>
            <w:r>
              <w:rPr>
                <w:i/>
                <w:spacing w:val="-2"/>
                <w:sz w:val="24"/>
              </w:rPr>
              <w:t> </w:t>
            </w:r>
            <w:r>
              <w:rPr>
                <w:i/>
                <w:sz w:val="24"/>
              </w:rPr>
              <w:t>младшая</w:t>
            </w:r>
            <w:r>
              <w:rPr>
                <w:i/>
                <w:spacing w:val="-3"/>
                <w:sz w:val="24"/>
              </w:rPr>
              <w:t> </w:t>
            </w:r>
            <w:r>
              <w:rPr>
                <w:i/>
                <w:spacing w:val="-2"/>
                <w:sz w:val="24"/>
              </w:rPr>
              <w:t>группы</w:t>
            </w:r>
          </w:p>
        </w:tc>
        <w:tc>
          <w:tcPr>
            <w:tcW w:w="2871" w:type="dxa"/>
          </w:tcPr>
          <w:p>
            <w:pPr>
              <w:pStyle w:val="TableParagraph"/>
              <w:ind w:left="213" w:right="98"/>
              <w:jc w:val="both"/>
              <w:rPr>
                <w:sz w:val="24"/>
              </w:rPr>
            </w:pPr>
            <w:r>
              <w:rPr>
                <w:b/>
                <w:sz w:val="24"/>
              </w:rPr>
              <w:t>Буклет </w:t>
            </w:r>
            <w:r>
              <w:rPr>
                <w:sz w:val="24"/>
              </w:rPr>
              <w:t>«Учите ребенка видеть прекрасное!»</w:t>
            </w:r>
          </w:p>
          <w:p>
            <w:pPr>
              <w:pStyle w:val="TableParagraph"/>
              <w:tabs>
                <w:tab w:pos="2410" w:val="left" w:leader="none"/>
              </w:tabs>
              <w:spacing w:before="268"/>
              <w:ind w:left="213" w:right="98"/>
              <w:jc w:val="both"/>
              <w:rPr>
                <w:sz w:val="24"/>
              </w:rPr>
            </w:pPr>
            <w:r>
              <w:rPr>
                <w:b/>
                <w:spacing w:val="-2"/>
                <w:sz w:val="24"/>
              </w:rPr>
              <w:t>Консультация</w:t>
            </w:r>
            <w:r>
              <w:rPr>
                <w:b/>
                <w:sz w:val="24"/>
              </w:rPr>
              <w:tab/>
            </w:r>
            <w:r>
              <w:rPr>
                <w:spacing w:val="-4"/>
                <w:sz w:val="24"/>
              </w:rPr>
              <w:t>для </w:t>
            </w:r>
            <w:r>
              <w:rPr>
                <w:spacing w:val="-2"/>
                <w:sz w:val="24"/>
              </w:rPr>
              <w:t>родителей</w:t>
            </w:r>
          </w:p>
          <w:p>
            <w:pPr>
              <w:pStyle w:val="TableParagraph"/>
              <w:ind w:left="213" w:right="98"/>
              <w:jc w:val="both"/>
              <w:rPr>
                <w:sz w:val="24"/>
              </w:rPr>
            </w:pPr>
            <w:r>
              <w:rPr>
                <w:sz w:val="24"/>
              </w:rPr>
              <w:t>«Приобщение детей дошкольного возраста </w:t>
            </w:r>
            <w:r>
              <w:rPr>
                <w:sz w:val="24"/>
              </w:rPr>
              <w:t>к </w:t>
            </w:r>
            <w:r>
              <w:rPr>
                <w:spacing w:val="-2"/>
                <w:sz w:val="24"/>
              </w:rPr>
              <w:t>искусству»</w:t>
            </w:r>
          </w:p>
          <w:p>
            <w:pPr>
              <w:pStyle w:val="TableParagraph"/>
              <w:spacing w:before="5"/>
              <w:ind w:left="0"/>
              <w:rPr>
                <w:sz w:val="24"/>
              </w:rPr>
            </w:pPr>
          </w:p>
          <w:p>
            <w:pPr>
              <w:pStyle w:val="TableParagraph"/>
              <w:tabs>
                <w:tab w:pos="2149" w:val="left" w:leader="none"/>
              </w:tabs>
              <w:spacing w:line="274" w:lineRule="exact"/>
              <w:ind w:left="213"/>
              <w:rPr>
                <w:b/>
                <w:sz w:val="24"/>
              </w:rPr>
            </w:pPr>
            <w:r>
              <w:rPr>
                <w:b/>
                <w:spacing w:val="-2"/>
                <w:sz w:val="24"/>
              </w:rPr>
              <w:t>Выставка</w:t>
            </w:r>
            <w:r>
              <w:rPr>
                <w:b/>
                <w:sz w:val="24"/>
              </w:rPr>
              <w:tab/>
            </w:r>
            <w:r>
              <w:rPr>
                <w:b/>
                <w:spacing w:val="-4"/>
                <w:sz w:val="24"/>
              </w:rPr>
              <w:t>работ</w:t>
            </w:r>
          </w:p>
          <w:p>
            <w:pPr>
              <w:pStyle w:val="TableParagraph"/>
              <w:tabs>
                <w:tab w:pos="1700" w:val="left" w:leader="none"/>
              </w:tabs>
              <w:spacing w:line="274" w:lineRule="exact"/>
              <w:ind w:left="213"/>
              <w:rPr>
                <w:sz w:val="24"/>
              </w:rPr>
            </w:pPr>
            <w:r>
              <w:rPr>
                <w:spacing w:val="-2"/>
                <w:sz w:val="24"/>
              </w:rPr>
              <w:t>руками</w:t>
            </w:r>
            <w:r>
              <w:rPr>
                <w:sz w:val="24"/>
              </w:rPr>
              <w:tab/>
            </w:r>
            <w:r>
              <w:rPr>
                <w:spacing w:val="-2"/>
                <w:sz w:val="24"/>
              </w:rPr>
              <w:t>рудителей</w:t>
            </w:r>
          </w:p>
          <w:p>
            <w:pPr>
              <w:pStyle w:val="TableParagraph"/>
              <w:ind w:left="213"/>
              <w:rPr>
                <w:sz w:val="24"/>
              </w:rPr>
            </w:pPr>
            <w:r>
              <w:rPr>
                <w:spacing w:val="-2"/>
                <w:sz w:val="24"/>
              </w:rPr>
              <w:t>«Вернисаж»</w:t>
            </w:r>
          </w:p>
        </w:tc>
      </w:tr>
      <w:tr>
        <w:trPr>
          <w:trHeight w:val="1382" w:hRule="atLeast"/>
        </w:trPr>
        <w:tc>
          <w:tcPr>
            <w:tcW w:w="1280" w:type="dxa"/>
            <w:vMerge/>
            <w:tcBorders>
              <w:top w:val="nil"/>
            </w:tcBorders>
          </w:tcPr>
          <w:p>
            <w:pPr>
              <w:rPr>
                <w:sz w:val="2"/>
                <w:szCs w:val="2"/>
              </w:rPr>
            </w:pPr>
          </w:p>
        </w:tc>
        <w:tc>
          <w:tcPr>
            <w:tcW w:w="1983" w:type="dxa"/>
          </w:tcPr>
          <w:p>
            <w:pPr>
              <w:pStyle w:val="TableParagraph"/>
              <w:spacing w:before="267"/>
              <w:ind w:left="0"/>
              <w:rPr>
                <w:sz w:val="24"/>
              </w:rPr>
            </w:pPr>
          </w:p>
          <w:p>
            <w:pPr>
              <w:pStyle w:val="TableParagraph"/>
              <w:ind w:left="105"/>
              <w:rPr>
                <w:sz w:val="24"/>
              </w:rPr>
            </w:pPr>
            <w:r>
              <w:rPr>
                <w:spacing w:val="-2"/>
                <w:sz w:val="24"/>
              </w:rPr>
              <w:t>Патриотическое</w:t>
            </w:r>
          </w:p>
          <w:p>
            <w:pPr>
              <w:pStyle w:val="TableParagraph"/>
              <w:spacing w:line="270" w:lineRule="atLeast"/>
              <w:ind w:left="105"/>
              <w:rPr>
                <w:sz w:val="24"/>
              </w:rPr>
            </w:pPr>
            <w:r>
              <w:rPr>
                <w:spacing w:val="-2"/>
                <w:sz w:val="24"/>
              </w:rPr>
              <w:t>Духовно- Социальное</w:t>
            </w:r>
          </w:p>
        </w:tc>
        <w:tc>
          <w:tcPr>
            <w:tcW w:w="1844" w:type="dxa"/>
          </w:tcPr>
          <w:p>
            <w:pPr>
              <w:pStyle w:val="TableParagraph"/>
              <w:spacing w:line="268" w:lineRule="exact"/>
              <w:ind w:left="397"/>
              <w:rPr>
                <w:sz w:val="24"/>
              </w:rPr>
            </w:pPr>
            <w:r>
              <w:rPr>
                <w:sz w:val="24"/>
              </w:rPr>
              <w:t>9 </w:t>
            </w:r>
            <w:r>
              <w:rPr>
                <w:spacing w:val="-2"/>
                <w:sz w:val="24"/>
              </w:rPr>
              <w:t>декабря.</w:t>
            </w:r>
          </w:p>
          <w:p>
            <w:pPr>
              <w:pStyle w:val="TableParagraph"/>
              <w:spacing w:before="4"/>
              <w:ind w:left="0"/>
              <w:rPr>
                <w:sz w:val="24"/>
              </w:rPr>
            </w:pPr>
          </w:p>
          <w:p>
            <w:pPr>
              <w:pStyle w:val="TableParagraph"/>
              <w:ind w:left="356" w:right="258" w:hanging="87"/>
              <w:rPr>
                <w:b/>
                <w:sz w:val="24"/>
              </w:rPr>
            </w:pPr>
            <w:r>
              <w:rPr>
                <w:b/>
                <w:sz w:val="24"/>
              </w:rPr>
              <w:t>День</w:t>
            </w:r>
            <w:r>
              <w:rPr>
                <w:b/>
                <w:spacing w:val="-15"/>
                <w:sz w:val="24"/>
              </w:rPr>
              <w:t> </w:t>
            </w:r>
            <w:r>
              <w:rPr>
                <w:b/>
                <w:sz w:val="24"/>
              </w:rPr>
              <w:t>героев </w:t>
            </w:r>
            <w:r>
              <w:rPr>
                <w:b/>
                <w:spacing w:val="-2"/>
                <w:sz w:val="24"/>
              </w:rPr>
              <w:t>Отечества</w:t>
            </w:r>
          </w:p>
        </w:tc>
        <w:tc>
          <w:tcPr>
            <w:tcW w:w="4107" w:type="dxa"/>
          </w:tcPr>
          <w:p>
            <w:pPr>
              <w:pStyle w:val="TableParagraph"/>
              <w:tabs>
                <w:tab w:pos="814" w:val="left" w:leader="none"/>
                <w:tab w:pos="1998" w:val="left" w:leader="none"/>
                <w:tab w:pos="2432" w:val="left" w:leader="none"/>
                <w:tab w:pos="2893" w:val="left" w:leader="none"/>
              </w:tabs>
              <w:spacing w:line="268" w:lineRule="exact"/>
              <w:ind w:left="466"/>
              <w:rPr>
                <w:sz w:val="24"/>
              </w:rPr>
            </w:pPr>
            <w:r>
              <w:rPr>
                <w:spacing w:val="-10"/>
                <w:sz w:val="24"/>
              </w:rPr>
              <w:t>-</w:t>
            </w:r>
            <w:r>
              <w:rPr>
                <w:sz w:val="24"/>
              </w:rPr>
              <w:tab/>
            </w:r>
            <w:r>
              <w:rPr>
                <w:spacing w:val="-2"/>
                <w:sz w:val="24"/>
              </w:rPr>
              <w:t>Чтение</w:t>
            </w:r>
            <w:r>
              <w:rPr>
                <w:sz w:val="24"/>
              </w:rPr>
              <w:tab/>
            </w:r>
            <w:r>
              <w:rPr>
                <w:spacing w:val="-5"/>
                <w:sz w:val="24"/>
              </w:rPr>
              <w:t>Т.</w:t>
            </w:r>
            <w:r>
              <w:rPr>
                <w:sz w:val="24"/>
              </w:rPr>
              <w:tab/>
            </w:r>
            <w:r>
              <w:rPr>
                <w:spacing w:val="-5"/>
                <w:sz w:val="24"/>
              </w:rPr>
              <w:t>А.</w:t>
            </w:r>
            <w:r>
              <w:rPr>
                <w:sz w:val="24"/>
              </w:rPr>
              <w:tab/>
            </w:r>
            <w:r>
              <w:rPr>
                <w:spacing w:val="-2"/>
                <w:sz w:val="24"/>
              </w:rPr>
              <w:t>Шорыгина</w:t>
            </w:r>
          </w:p>
          <w:p>
            <w:pPr>
              <w:pStyle w:val="TableParagraph"/>
              <w:ind w:left="106" w:right="99"/>
              <w:rPr>
                <w:sz w:val="24"/>
              </w:rPr>
            </w:pPr>
            <w:r>
              <w:rPr>
                <w:sz w:val="24"/>
              </w:rPr>
              <w:t>«Спасатель»,</w:t>
            </w:r>
            <w:r>
              <w:rPr>
                <w:spacing w:val="-6"/>
                <w:sz w:val="24"/>
              </w:rPr>
              <w:t> </w:t>
            </w:r>
            <w:r>
              <w:rPr>
                <w:sz w:val="24"/>
              </w:rPr>
              <w:t>С.</w:t>
            </w:r>
            <w:r>
              <w:rPr>
                <w:spacing w:val="-8"/>
                <w:sz w:val="24"/>
              </w:rPr>
              <w:t> </w:t>
            </w:r>
            <w:r>
              <w:rPr>
                <w:sz w:val="24"/>
              </w:rPr>
              <w:t>Я.</w:t>
            </w:r>
            <w:r>
              <w:rPr>
                <w:spacing w:val="-8"/>
                <w:sz w:val="24"/>
              </w:rPr>
              <w:t> </w:t>
            </w:r>
            <w:r>
              <w:rPr>
                <w:sz w:val="24"/>
              </w:rPr>
              <w:t>Маршака</w:t>
            </w:r>
            <w:r>
              <w:rPr>
                <w:spacing w:val="-5"/>
                <w:sz w:val="24"/>
              </w:rPr>
              <w:t> </w:t>
            </w:r>
            <w:r>
              <w:rPr>
                <w:sz w:val="24"/>
              </w:rPr>
              <w:t>«Рассказ о неизвестном герое»</w:t>
            </w:r>
          </w:p>
          <w:p>
            <w:pPr>
              <w:pStyle w:val="TableParagraph"/>
              <w:spacing w:line="270" w:lineRule="atLeast"/>
              <w:ind w:left="106" w:firstLine="360"/>
              <w:rPr>
                <w:sz w:val="24"/>
              </w:rPr>
            </w:pPr>
            <w:r>
              <w:rPr>
                <w:sz w:val="24"/>
              </w:rPr>
              <w:t>-Презентация</w:t>
            </w:r>
            <w:r>
              <w:rPr>
                <w:spacing w:val="77"/>
                <w:sz w:val="24"/>
              </w:rPr>
              <w:t> </w:t>
            </w:r>
            <w:r>
              <w:rPr>
                <w:sz w:val="24"/>
              </w:rPr>
              <w:t>«Маленькие</w:t>
            </w:r>
            <w:r>
              <w:rPr>
                <w:spacing w:val="74"/>
                <w:sz w:val="24"/>
              </w:rPr>
              <w:t> </w:t>
            </w:r>
            <w:r>
              <w:rPr>
                <w:sz w:val="24"/>
              </w:rPr>
              <w:t>герои большой войны»</w:t>
            </w:r>
          </w:p>
        </w:tc>
        <w:tc>
          <w:tcPr>
            <w:tcW w:w="3402" w:type="dxa"/>
          </w:tcPr>
          <w:p>
            <w:pPr>
              <w:pStyle w:val="TableParagraph"/>
              <w:spacing w:line="237" w:lineRule="auto"/>
              <w:ind w:left="432" w:right="321" w:hanging="1"/>
              <w:jc w:val="center"/>
              <w:rPr>
                <w:sz w:val="24"/>
              </w:rPr>
            </w:pPr>
            <w:r>
              <w:rPr>
                <w:b/>
                <w:sz w:val="24"/>
              </w:rPr>
              <w:t>Возложение цветов к памятнику</w:t>
            </w:r>
            <w:r>
              <w:rPr>
                <w:b/>
                <w:spacing w:val="-15"/>
                <w:sz w:val="24"/>
              </w:rPr>
              <w:t> </w:t>
            </w:r>
            <w:r>
              <w:rPr>
                <w:b/>
                <w:sz w:val="24"/>
              </w:rPr>
              <w:t>защитникам </w:t>
            </w:r>
            <w:r>
              <w:rPr>
                <w:spacing w:val="-2"/>
                <w:sz w:val="24"/>
              </w:rPr>
              <w:t>Отечества</w:t>
            </w:r>
          </w:p>
          <w:p>
            <w:pPr>
              <w:pStyle w:val="TableParagraph"/>
              <w:ind w:left="81"/>
              <w:jc w:val="center"/>
              <w:rPr>
                <w:i/>
                <w:sz w:val="24"/>
              </w:rPr>
            </w:pPr>
            <w:r>
              <w:rPr>
                <w:i/>
                <w:sz w:val="24"/>
              </w:rPr>
              <w:t>старшая,</w:t>
            </w:r>
            <w:r>
              <w:rPr>
                <w:i/>
                <w:spacing w:val="-3"/>
                <w:sz w:val="24"/>
              </w:rPr>
              <w:t> </w:t>
            </w:r>
            <w:r>
              <w:rPr>
                <w:i/>
                <w:spacing w:val="-2"/>
                <w:sz w:val="24"/>
              </w:rPr>
              <w:t>подготовительная</w:t>
            </w:r>
          </w:p>
        </w:tc>
        <w:tc>
          <w:tcPr>
            <w:tcW w:w="2871" w:type="dxa"/>
          </w:tcPr>
          <w:p>
            <w:pPr>
              <w:pStyle w:val="TableParagraph"/>
              <w:tabs>
                <w:tab w:pos="1331" w:val="left" w:leader="none"/>
                <w:tab w:pos="2645" w:val="left" w:leader="none"/>
                <w:tab w:pos="2681" w:val="left" w:leader="none"/>
              </w:tabs>
              <w:ind w:left="213" w:right="97"/>
              <w:rPr>
                <w:sz w:val="24"/>
              </w:rPr>
            </w:pPr>
            <w:r>
              <w:rPr>
                <w:spacing w:val="-2"/>
                <w:sz w:val="24"/>
              </w:rPr>
              <w:t>Помощь</w:t>
            </w:r>
            <w:r>
              <w:rPr>
                <w:sz w:val="24"/>
              </w:rPr>
              <w:tab/>
            </w:r>
            <w:r>
              <w:rPr>
                <w:spacing w:val="-2"/>
                <w:sz w:val="24"/>
              </w:rPr>
              <w:t>родителей</w:t>
            </w:r>
            <w:r>
              <w:rPr>
                <w:sz w:val="24"/>
              </w:rPr>
              <w:tab/>
            </w:r>
            <w:r>
              <w:rPr>
                <w:spacing w:val="-10"/>
                <w:sz w:val="24"/>
              </w:rPr>
              <w:t>в </w:t>
            </w:r>
            <w:r>
              <w:rPr>
                <w:spacing w:val="-2"/>
                <w:sz w:val="24"/>
              </w:rPr>
              <w:t>оформлении </w:t>
            </w:r>
            <w:r>
              <w:rPr>
                <w:sz w:val="24"/>
              </w:rPr>
              <w:t>тематических</w:t>
            </w:r>
            <w:r>
              <w:rPr>
                <w:spacing w:val="14"/>
                <w:sz w:val="24"/>
              </w:rPr>
              <w:t> </w:t>
            </w:r>
            <w:r>
              <w:rPr>
                <w:b/>
                <w:sz w:val="24"/>
              </w:rPr>
              <w:t>альбомов </w:t>
            </w:r>
            <w:r>
              <w:rPr>
                <w:sz w:val="24"/>
              </w:rPr>
              <w:t>по</w:t>
            </w:r>
            <w:r>
              <w:rPr>
                <w:spacing w:val="39"/>
                <w:sz w:val="24"/>
              </w:rPr>
              <w:t>  </w:t>
            </w:r>
            <w:r>
              <w:rPr>
                <w:spacing w:val="-4"/>
                <w:sz w:val="24"/>
              </w:rPr>
              <w:t>теме</w:t>
            </w:r>
            <w:r>
              <w:rPr>
                <w:sz w:val="24"/>
              </w:rPr>
              <w:tab/>
            </w:r>
            <w:r>
              <w:rPr>
                <w:spacing w:val="-59"/>
                <w:sz w:val="24"/>
              </w:rPr>
              <w:t> </w:t>
            </w:r>
            <w:r>
              <w:rPr>
                <w:spacing w:val="-2"/>
                <w:sz w:val="24"/>
              </w:rPr>
              <w:t>«Татарстан</w:t>
            </w:r>
            <w:r>
              <w:rPr>
                <w:sz w:val="24"/>
              </w:rPr>
              <w:tab/>
              <w:tab/>
            </w:r>
            <w:r>
              <w:rPr>
                <w:spacing w:val="-10"/>
                <w:sz w:val="24"/>
              </w:rPr>
              <w:t>-</w:t>
            </w:r>
          </w:p>
          <w:p>
            <w:pPr>
              <w:pStyle w:val="TableParagraph"/>
              <w:spacing w:line="266" w:lineRule="exact"/>
              <w:ind w:left="213"/>
              <w:rPr>
                <w:sz w:val="24"/>
              </w:rPr>
            </w:pPr>
            <w:r>
              <w:rPr>
                <w:sz w:val="24"/>
              </w:rPr>
              <w:t>подвиги</w:t>
            </w:r>
            <w:r>
              <w:rPr>
                <w:spacing w:val="-6"/>
                <w:sz w:val="24"/>
              </w:rPr>
              <w:t> </w:t>
            </w:r>
            <w:r>
              <w:rPr>
                <w:spacing w:val="-2"/>
                <w:sz w:val="24"/>
              </w:rPr>
              <w:t>земляков»</w:t>
            </w:r>
          </w:p>
        </w:tc>
      </w:tr>
    </w:tbl>
    <w:p>
      <w:pPr>
        <w:pStyle w:val="TableParagraph"/>
        <w:spacing w:after="0" w:line="266" w:lineRule="exact"/>
        <w:rPr>
          <w:sz w:val="24"/>
        </w:rPr>
        <w:sectPr>
          <w:headerReference w:type="default" r:id="rId424"/>
          <w:footerReference w:type="default" r:id="rId425"/>
          <w:pgSz w:w="16850" w:h="11920" w:orient="landscape"/>
          <w:pgMar w:header="722" w:footer="1006"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2484" w:hRule="atLeast"/>
        </w:trPr>
        <w:tc>
          <w:tcPr>
            <w:tcW w:w="1280" w:type="dxa"/>
            <w:vMerge w:val="restart"/>
            <w:tcBorders>
              <w:top w:val="nil"/>
            </w:tcBorders>
          </w:tcPr>
          <w:p>
            <w:pPr>
              <w:pStyle w:val="TableParagraph"/>
              <w:ind w:left="0"/>
              <w:rPr>
                <w:sz w:val="24"/>
              </w:rPr>
            </w:pPr>
          </w:p>
        </w:tc>
        <w:tc>
          <w:tcPr>
            <w:tcW w:w="1983" w:type="dxa"/>
          </w:tcPr>
          <w:p>
            <w:pPr>
              <w:pStyle w:val="TableParagraph"/>
              <w:spacing w:line="268" w:lineRule="exact"/>
              <w:ind w:left="105"/>
              <w:rPr>
                <w:sz w:val="24"/>
              </w:rPr>
            </w:pPr>
            <w:r>
              <w:rPr>
                <w:spacing w:val="-2"/>
                <w:sz w:val="24"/>
              </w:rPr>
              <w:t>Познавательное</w:t>
            </w:r>
          </w:p>
        </w:tc>
        <w:tc>
          <w:tcPr>
            <w:tcW w:w="1844" w:type="dxa"/>
          </w:tcPr>
          <w:p>
            <w:pPr>
              <w:pStyle w:val="TableParagraph"/>
              <w:ind w:left="0"/>
              <w:rPr>
                <w:sz w:val="24"/>
              </w:rPr>
            </w:pPr>
          </w:p>
        </w:tc>
        <w:tc>
          <w:tcPr>
            <w:tcW w:w="4107" w:type="dxa"/>
          </w:tcPr>
          <w:p>
            <w:pPr>
              <w:pStyle w:val="TableParagraph"/>
              <w:spacing w:line="268" w:lineRule="exact"/>
              <w:ind w:left="466"/>
              <w:jc w:val="both"/>
              <w:rPr>
                <w:sz w:val="24"/>
              </w:rPr>
            </w:pPr>
            <w:r>
              <w:rPr>
                <w:sz w:val="24"/>
              </w:rPr>
              <w:t>-Беседа</w:t>
            </w:r>
            <w:r>
              <w:rPr>
                <w:spacing w:val="-6"/>
                <w:sz w:val="24"/>
              </w:rPr>
              <w:t> </w:t>
            </w:r>
            <w:r>
              <w:rPr>
                <w:sz w:val="24"/>
              </w:rPr>
              <w:t>«Боевые</w:t>
            </w:r>
            <w:r>
              <w:rPr>
                <w:spacing w:val="-8"/>
                <w:sz w:val="24"/>
              </w:rPr>
              <w:t> </w:t>
            </w:r>
            <w:r>
              <w:rPr>
                <w:spacing w:val="-2"/>
                <w:sz w:val="24"/>
              </w:rPr>
              <w:t>награды»</w:t>
            </w:r>
          </w:p>
          <w:p>
            <w:pPr>
              <w:pStyle w:val="TableParagraph"/>
              <w:tabs>
                <w:tab w:pos="2733" w:val="left" w:leader="none"/>
              </w:tabs>
              <w:ind w:left="106" w:right="98" w:firstLine="360"/>
              <w:jc w:val="both"/>
              <w:rPr>
                <w:sz w:val="24"/>
              </w:rPr>
            </w:pPr>
            <w:r>
              <w:rPr>
                <w:sz w:val="24"/>
              </w:rPr>
              <w:t>-Рассматривание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Pr>
                <w:spacing w:val="-2"/>
                <w:sz w:val="24"/>
              </w:rPr>
              <w:t>Чернобыльской</w:t>
            </w:r>
            <w:r>
              <w:rPr>
                <w:sz w:val="24"/>
              </w:rPr>
              <w:tab/>
            </w:r>
            <w:r>
              <w:rPr>
                <w:spacing w:val="-2"/>
                <w:sz w:val="24"/>
              </w:rPr>
              <w:t>катастрофы,</w:t>
            </w:r>
          </w:p>
          <w:p>
            <w:pPr>
              <w:pStyle w:val="TableParagraph"/>
              <w:spacing w:line="270" w:lineRule="atLeast"/>
              <w:ind w:left="106" w:right="100"/>
              <w:jc w:val="both"/>
              <w:rPr>
                <w:sz w:val="24"/>
              </w:rPr>
            </w:pPr>
            <w:r>
              <w:rPr>
                <w:sz w:val="24"/>
              </w:rPr>
              <w:t>участников экспедиций в Арктике и Антарктике, и других</w:t>
            </w:r>
          </w:p>
        </w:tc>
        <w:tc>
          <w:tcPr>
            <w:tcW w:w="3402" w:type="dxa"/>
          </w:tcPr>
          <w:p>
            <w:pPr>
              <w:pStyle w:val="TableParagraph"/>
              <w:spacing w:line="270" w:lineRule="exact"/>
              <w:ind w:left="78"/>
              <w:jc w:val="center"/>
              <w:rPr>
                <w:i/>
                <w:sz w:val="24"/>
              </w:rPr>
            </w:pPr>
            <w:r>
              <w:rPr>
                <w:i/>
                <w:spacing w:val="-2"/>
                <w:sz w:val="24"/>
              </w:rPr>
              <w:t>группы</w:t>
            </w:r>
          </w:p>
        </w:tc>
        <w:tc>
          <w:tcPr>
            <w:tcW w:w="2871" w:type="dxa"/>
          </w:tcPr>
          <w:p>
            <w:pPr>
              <w:pStyle w:val="TableParagraph"/>
              <w:ind w:left="0"/>
              <w:rPr>
                <w:sz w:val="24"/>
              </w:rPr>
            </w:pPr>
          </w:p>
        </w:tc>
      </w:tr>
      <w:tr>
        <w:trPr>
          <w:trHeight w:val="2760" w:hRule="atLeast"/>
        </w:trPr>
        <w:tc>
          <w:tcPr>
            <w:tcW w:w="1280" w:type="dxa"/>
            <w:vMerge/>
            <w:tcBorders>
              <w:top w:val="nil"/>
            </w:tcBorders>
          </w:tcPr>
          <w:p>
            <w:pPr>
              <w:rPr>
                <w:sz w:val="2"/>
                <w:szCs w:val="2"/>
              </w:rPr>
            </w:pPr>
          </w:p>
        </w:tc>
        <w:tc>
          <w:tcPr>
            <w:tcW w:w="1983" w:type="dxa"/>
          </w:tcPr>
          <w:p>
            <w:pPr>
              <w:pStyle w:val="TableParagraph"/>
              <w:spacing w:before="267"/>
              <w:ind w:left="0"/>
              <w:rPr>
                <w:sz w:val="24"/>
              </w:rPr>
            </w:pPr>
          </w:p>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68" w:lineRule="exact"/>
              <w:ind w:left="104" w:right="101"/>
              <w:jc w:val="center"/>
              <w:rPr>
                <w:sz w:val="24"/>
              </w:rPr>
            </w:pPr>
            <w:r>
              <w:rPr>
                <w:color w:val="001F5F"/>
                <w:sz w:val="24"/>
              </w:rPr>
              <w:t>12</w:t>
            </w:r>
            <w:r>
              <w:rPr>
                <w:color w:val="001F5F"/>
                <w:spacing w:val="-2"/>
                <w:sz w:val="24"/>
              </w:rPr>
              <w:t> </w:t>
            </w:r>
            <w:r>
              <w:rPr>
                <w:spacing w:val="-2"/>
                <w:sz w:val="24"/>
              </w:rPr>
              <w:t>декабря.</w:t>
            </w:r>
          </w:p>
          <w:p>
            <w:pPr>
              <w:pStyle w:val="TableParagraph"/>
              <w:spacing w:before="5"/>
              <w:ind w:left="195" w:right="188" w:firstLine="1"/>
              <w:jc w:val="center"/>
              <w:rPr>
                <w:b/>
                <w:sz w:val="24"/>
              </w:rPr>
            </w:pPr>
            <w:r>
              <w:rPr>
                <w:b/>
                <w:spacing w:val="-4"/>
                <w:sz w:val="24"/>
              </w:rPr>
              <w:t>День </w:t>
            </w:r>
            <w:r>
              <w:rPr>
                <w:b/>
                <w:spacing w:val="-2"/>
                <w:sz w:val="24"/>
              </w:rPr>
              <w:t>Конституции Российской Федерации</w:t>
            </w:r>
          </w:p>
        </w:tc>
        <w:tc>
          <w:tcPr>
            <w:tcW w:w="4107" w:type="dxa"/>
          </w:tcPr>
          <w:p>
            <w:pPr>
              <w:pStyle w:val="TableParagraph"/>
              <w:numPr>
                <w:ilvl w:val="0"/>
                <w:numId w:val="346"/>
              </w:numPr>
              <w:tabs>
                <w:tab w:pos="813" w:val="left" w:leader="none"/>
              </w:tabs>
              <w:spacing w:line="240" w:lineRule="auto" w:before="0" w:after="0"/>
              <w:ind w:left="106" w:right="97" w:firstLine="360"/>
              <w:jc w:val="both"/>
              <w:rPr>
                <w:sz w:val="24"/>
              </w:rPr>
            </w:pPr>
            <w:r>
              <w:rPr>
                <w:sz w:val="24"/>
              </w:rPr>
              <w:t>Беседы: «Плохие и хорошие поступки», «Правила поведения в детсаду»,</w:t>
            </w:r>
            <w:r>
              <w:rPr>
                <w:spacing w:val="-6"/>
                <w:sz w:val="24"/>
              </w:rPr>
              <w:t> </w:t>
            </w:r>
            <w:r>
              <w:rPr>
                <w:sz w:val="24"/>
              </w:rPr>
              <w:t>«Правила</w:t>
            </w:r>
            <w:r>
              <w:rPr>
                <w:spacing w:val="-12"/>
                <w:sz w:val="24"/>
              </w:rPr>
              <w:t> </w:t>
            </w:r>
            <w:r>
              <w:rPr>
                <w:sz w:val="24"/>
              </w:rPr>
              <w:t>поведения</w:t>
            </w:r>
            <w:r>
              <w:rPr>
                <w:spacing w:val="-11"/>
                <w:sz w:val="24"/>
              </w:rPr>
              <w:t> </w:t>
            </w:r>
            <w:r>
              <w:rPr>
                <w:sz w:val="24"/>
              </w:rPr>
              <w:t>дома»,</w:t>
            </w:r>
          </w:p>
          <w:p>
            <w:pPr>
              <w:pStyle w:val="TableParagraph"/>
              <w:ind w:left="106" w:right="100"/>
              <w:jc w:val="both"/>
              <w:rPr>
                <w:sz w:val="24"/>
              </w:rPr>
            </w:pPr>
            <w:r>
              <w:rPr>
                <w:sz w:val="24"/>
              </w:rPr>
              <w:t>«Правила поведения в общественных </w:t>
            </w:r>
            <w:r>
              <w:rPr>
                <w:spacing w:val="-2"/>
                <w:sz w:val="24"/>
              </w:rPr>
              <w:t>местах»</w:t>
            </w:r>
          </w:p>
          <w:p>
            <w:pPr>
              <w:pStyle w:val="TableParagraph"/>
              <w:numPr>
                <w:ilvl w:val="0"/>
                <w:numId w:val="346"/>
              </w:numPr>
              <w:tabs>
                <w:tab w:pos="813" w:val="left" w:leader="none"/>
                <w:tab w:pos="2421" w:val="left" w:leader="none"/>
              </w:tabs>
              <w:spacing w:line="240" w:lineRule="auto" w:before="0" w:after="0"/>
              <w:ind w:left="106" w:right="96" w:firstLine="360"/>
              <w:jc w:val="both"/>
              <w:rPr>
                <w:sz w:val="24"/>
              </w:rPr>
            </w:pPr>
            <w:r>
              <w:rPr>
                <w:spacing w:val="-2"/>
                <w:sz w:val="24"/>
              </w:rPr>
              <w:t>Чтение</w:t>
            </w:r>
            <w:r>
              <w:rPr>
                <w:sz w:val="24"/>
              </w:rPr>
              <w:tab/>
            </w:r>
            <w:r>
              <w:rPr>
                <w:spacing w:val="-2"/>
                <w:sz w:val="24"/>
              </w:rPr>
              <w:t>стихотворений, </w:t>
            </w:r>
            <w:r>
              <w:rPr>
                <w:sz w:val="24"/>
              </w:rPr>
              <w:t>пословиц, поговорок о Родине.</w:t>
            </w:r>
          </w:p>
          <w:p>
            <w:pPr>
              <w:pStyle w:val="TableParagraph"/>
              <w:numPr>
                <w:ilvl w:val="0"/>
                <w:numId w:val="346"/>
              </w:numPr>
              <w:tabs>
                <w:tab w:pos="813" w:val="left" w:leader="none"/>
              </w:tabs>
              <w:spacing w:line="240" w:lineRule="auto" w:before="0" w:after="0"/>
              <w:ind w:left="106" w:right="101" w:firstLine="360"/>
              <w:jc w:val="both"/>
              <w:rPr>
                <w:sz w:val="24"/>
              </w:rPr>
            </w:pPr>
            <w:r>
              <w:rPr>
                <w:sz w:val="24"/>
              </w:rPr>
              <w:t>С/р. игра: «Мы идем </w:t>
            </w:r>
            <w:r>
              <w:rPr>
                <w:sz w:val="24"/>
              </w:rPr>
              <w:t>на праздник с флажками» «На параде»</w:t>
            </w:r>
          </w:p>
        </w:tc>
        <w:tc>
          <w:tcPr>
            <w:tcW w:w="3402" w:type="dxa"/>
          </w:tcPr>
          <w:p>
            <w:pPr>
              <w:pStyle w:val="TableParagraph"/>
              <w:spacing w:line="273" w:lineRule="exact"/>
              <w:ind w:left="1"/>
              <w:jc w:val="center"/>
              <w:rPr>
                <w:b/>
                <w:sz w:val="24"/>
              </w:rPr>
            </w:pPr>
            <w:r>
              <w:rPr>
                <w:b/>
                <w:sz w:val="24"/>
              </w:rPr>
              <w:t>Всероссийская</w:t>
            </w:r>
            <w:r>
              <w:rPr>
                <w:b/>
                <w:spacing w:val="-4"/>
                <w:sz w:val="24"/>
              </w:rPr>
              <w:t> </w:t>
            </w:r>
            <w:r>
              <w:rPr>
                <w:b/>
                <w:sz w:val="24"/>
              </w:rPr>
              <w:t>акция</w:t>
            </w:r>
            <w:r>
              <w:rPr>
                <w:b/>
                <w:spacing w:val="-5"/>
                <w:sz w:val="24"/>
              </w:rPr>
              <w:t> «Мы</w:t>
            </w:r>
          </w:p>
          <w:p>
            <w:pPr>
              <w:pStyle w:val="TableParagraph"/>
              <w:ind w:left="471" w:right="466" w:hanging="1"/>
              <w:jc w:val="center"/>
              <w:rPr>
                <w:b/>
                <w:sz w:val="24"/>
              </w:rPr>
            </w:pPr>
            <w:r>
              <w:rPr>
                <w:b/>
                <w:sz w:val="24"/>
              </w:rPr>
              <w:t>— граждане России!» на</w:t>
            </w:r>
            <w:r>
              <w:rPr>
                <w:b/>
                <w:spacing w:val="-15"/>
                <w:sz w:val="24"/>
              </w:rPr>
              <w:t> </w:t>
            </w:r>
            <w:r>
              <w:rPr>
                <w:b/>
                <w:sz w:val="24"/>
              </w:rPr>
              <w:t>страницах</w:t>
            </w:r>
            <w:r>
              <w:rPr>
                <w:b/>
                <w:spacing w:val="-15"/>
                <w:sz w:val="24"/>
              </w:rPr>
              <w:t> </w:t>
            </w:r>
            <w:r>
              <w:rPr>
                <w:b/>
                <w:sz w:val="24"/>
              </w:rPr>
              <w:t>соцсетей</w:t>
            </w:r>
          </w:p>
          <w:p>
            <w:pPr>
              <w:pStyle w:val="TableParagraph"/>
              <w:ind w:left="228" w:right="222"/>
              <w:jc w:val="center"/>
              <w:rPr>
                <w:i/>
                <w:sz w:val="24"/>
              </w:rPr>
            </w:pPr>
            <w:r>
              <w:rPr>
                <w:i/>
                <w:sz w:val="24"/>
              </w:rPr>
              <w:t>младшая,</w:t>
            </w:r>
            <w:r>
              <w:rPr>
                <w:i/>
                <w:spacing w:val="-15"/>
                <w:sz w:val="24"/>
              </w:rPr>
              <w:t> </w:t>
            </w:r>
            <w:r>
              <w:rPr>
                <w:i/>
                <w:sz w:val="24"/>
              </w:rPr>
              <w:t>средняя,</w:t>
            </w:r>
            <w:r>
              <w:rPr>
                <w:i/>
                <w:spacing w:val="-15"/>
                <w:sz w:val="24"/>
              </w:rPr>
              <w:t> </w:t>
            </w:r>
            <w:r>
              <w:rPr>
                <w:i/>
                <w:sz w:val="24"/>
              </w:rPr>
              <w:t>старшая, подготовительная группы</w:t>
            </w:r>
          </w:p>
        </w:tc>
        <w:tc>
          <w:tcPr>
            <w:tcW w:w="2871" w:type="dxa"/>
          </w:tcPr>
          <w:p>
            <w:pPr>
              <w:pStyle w:val="TableParagraph"/>
              <w:spacing w:line="270" w:lineRule="exact"/>
              <w:ind w:left="213"/>
              <w:rPr>
                <w:b/>
                <w:sz w:val="24"/>
              </w:rPr>
            </w:pPr>
            <w:r>
              <w:rPr>
                <w:b/>
                <w:spacing w:val="-2"/>
                <w:sz w:val="24"/>
              </w:rPr>
              <w:t>Папка-передвижка</w:t>
            </w:r>
          </w:p>
          <w:p>
            <w:pPr>
              <w:pStyle w:val="TableParagraph"/>
              <w:ind w:left="213" w:right="98"/>
              <w:jc w:val="both"/>
              <w:rPr>
                <w:sz w:val="24"/>
              </w:rPr>
            </w:pPr>
            <w:r>
              <w:rPr>
                <w:sz w:val="24"/>
              </w:rPr>
              <w:t>День «Конституции Российской Федерации. Что же </w:t>
            </w:r>
            <w:r>
              <w:rPr>
                <w:sz w:val="24"/>
              </w:rPr>
              <w:t>можно рассказать детям об</w:t>
            </w:r>
            <w:r>
              <w:rPr>
                <w:spacing w:val="40"/>
                <w:sz w:val="24"/>
              </w:rPr>
              <w:t> </w:t>
            </w:r>
            <w:r>
              <w:rPr>
                <w:sz w:val="24"/>
              </w:rPr>
              <w:t>этом празднике?»</w:t>
            </w:r>
          </w:p>
          <w:p>
            <w:pPr>
              <w:pStyle w:val="TableParagraph"/>
              <w:spacing w:before="274"/>
              <w:ind w:left="213"/>
              <w:jc w:val="both"/>
              <w:rPr>
                <w:b/>
                <w:sz w:val="24"/>
              </w:rPr>
            </w:pPr>
            <w:r>
              <w:rPr>
                <w:sz w:val="24"/>
              </w:rPr>
              <w:t>Участие</w:t>
            </w:r>
            <w:r>
              <w:rPr>
                <w:spacing w:val="42"/>
                <w:sz w:val="24"/>
              </w:rPr>
              <w:t> </w:t>
            </w:r>
            <w:r>
              <w:rPr>
                <w:sz w:val="24"/>
              </w:rPr>
              <w:t>семей</w:t>
            </w:r>
            <w:r>
              <w:rPr>
                <w:spacing w:val="44"/>
                <w:sz w:val="24"/>
              </w:rPr>
              <w:t> </w:t>
            </w:r>
            <w:r>
              <w:rPr>
                <w:sz w:val="24"/>
              </w:rPr>
              <w:t>в</w:t>
            </w:r>
            <w:r>
              <w:rPr>
                <w:spacing w:val="45"/>
                <w:sz w:val="24"/>
              </w:rPr>
              <w:t> </w:t>
            </w:r>
            <w:r>
              <w:rPr>
                <w:b/>
                <w:spacing w:val="-2"/>
                <w:sz w:val="24"/>
              </w:rPr>
              <w:t>акции</w:t>
            </w:r>
          </w:p>
          <w:p>
            <w:pPr>
              <w:pStyle w:val="TableParagraph"/>
              <w:spacing w:line="270" w:lineRule="atLeast"/>
              <w:ind w:left="213" w:right="97"/>
              <w:jc w:val="both"/>
              <w:rPr>
                <w:sz w:val="24"/>
              </w:rPr>
            </w:pPr>
            <w:r>
              <w:rPr>
                <w:sz w:val="24"/>
              </w:rPr>
              <w:t>«Мы — </w:t>
            </w:r>
            <w:r>
              <w:rPr>
                <w:sz w:val="24"/>
              </w:rPr>
              <w:t>граждане </w:t>
            </w:r>
            <w:r>
              <w:rPr>
                <w:spacing w:val="-2"/>
                <w:sz w:val="24"/>
              </w:rPr>
              <w:t>России!»</w:t>
            </w:r>
          </w:p>
        </w:tc>
      </w:tr>
      <w:tr>
        <w:trPr>
          <w:trHeight w:val="3867" w:hRule="atLeast"/>
        </w:trPr>
        <w:tc>
          <w:tcPr>
            <w:tcW w:w="1280" w:type="dxa"/>
            <w:vMerge/>
            <w:tcBorders>
              <w:top w:val="nil"/>
            </w:tcBorders>
          </w:tcPr>
          <w:p>
            <w:pPr>
              <w:rPr>
                <w:sz w:val="2"/>
                <w:szCs w:val="2"/>
              </w:rPr>
            </w:pPr>
          </w:p>
        </w:tc>
        <w:tc>
          <w:tcPr>
            <w:tcW w:w="1983" w:type="dxa"/>
          </w:tcPr>
          <w:p>
            <w:pPr>
              <w:pStyle w:val="TableParagraph"/>
              <w:spacing w:before="270"/>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 Эстетическое</w:t>
            </w:r>
          </w:p>
        </w:tc>
        <w:tc>
          <w:tcPr>
            <w:tcW w:w="1844" w:type="dxa"/>
          </w:tcPr>
          <w:p>
            <w:pPr>
              <w:pStyle w:val="TableParagraph"/>
              <w:spacing w:line="270" w:lineRule="exact"/>
              <w:ind w:left="368"/>
              <w:rPr>
                <w:sz w:val="24"/>
              </w:rPr>
            </w:pPr>
            <w:r>
              <w:rPr>
                <w:sz w:val="24"/>
              </w:rPr>
              <w:t>31</w:t>
            </w:r>
            <w:r>
              <w:rPr>
                <w:spacing w:val="-2"/>
                <w:sz w:val="24"/>
              </w:rPr>
              <w:t> декабря</w:t>
            </w:r>
          </w:p>
          <w:p>
            <w:pPr>
              <w:pStyle w:val="TableParagraph"/>
              <w:spacing w:before="4"/>
              <w:ind w:left="0"/>
              <w:rPr>
                <w:sz w:val="24"/>
              </w:rPr>
            </w:pPr>
          </w:p>
          <w:p>
            <w:pPr>
              <w:pStyle w:val="TableParagraph"/>
              <w:spacing w:before="1"/>
              <w:ind w:left="332"/>
              <w:rPr>
                <w:b/>
                <w:sz w:val="24"/>
              </w:rPr>
            </w:pPr>
            <w:r>
              <w:rPr>
                <w:b/>
                <w:sz w:val="24"/>
              </w:rPr>
              <w:t>Новый</w:t>
            </w:r>
            <w:r>
              <w:rPr>
                <w:b/>
                <w:spacing w:val="-4"/>
                <w:sz w:val="24"/>
              </w:rPr>
              <w:t> </w:t>
            </w:r>
            <w:r>
              <w:rPr>
                <w:b/>
                <w:spacing w:val="-5"/>
                <w:sz w:val="24"/>
              </w:rPr>
              <w:t>год</w:t>
            </w:r>
          </w:p>
        </w:tc>
        <w:tc>
          <w:tcPr>
            <w:tcW w:w="4107" w:type="dxa"/>
          </w:tcPr>
          <w:p>
            <w:pPr>
              <w:pStyle w:val="TableParagraph"/>
              <w:numPr>
                <w:ilvl w:val="0"/>
                <w:numId w:val="347"/>
              </w:numPr>
              <w:tabs>
                <w:tab w:pos="813" w:val="left" w:leader="none"/>
              </w:tabs>
              <w:spacing w:line="240" w:lineRule="auto" w:before="0" w:after="0"/>
              <w:ind w:left="140" w:right="98" w:firstLine="326"/>
              <w:jc w:val="both"/>
              <w:rPr>
                <w:sz w:val="24"/>
              </w:rPr>
            </w:pPr>
            <w:r>
              <w:rPr>
                <w:sz w:val="24"/>
              </w:rPr>
              <w:t>Познавательная беседа: «Что такое Новый год?» «Как люди в Новый год поздравляют друг друга»</w:t>
            </w:r>
          </w:p>
          <w:p>
            <w:pPr>
              <w:pStyle w:val="TableParagraph"/>
              <w:numPr>
                <w:ilvl w:val="0"/>
                <w:numId w:val="347"/>
              </w:numPr>
              <w:tabs>
                <w:tab w:pos="813" w:val="left" w:leader="none"/>
              </w:tabs>
              <w:spacing w:line="275" w:lineRule="exact" w:before="0" w:after="0"/>
              <w:ind w:left="813" w:right="0" w:hanging="347"/>
              <w:jc w:val="both"/>
              <w:rPr>
                <w:sz w:val="24"/>
              </w:rPr>
            </w:pPr>
            <w:r>
              <w:rPr>
                <w:spacing w:val="-2"/>
                <w:sz w:val="24"/>
              </w:rPr>
              <w:t>Экспериментальная</w:t>
            </w:r>
          </w:p>
          <w:p>
            <w:pPr>
              <w:pStyle w:val="TableParagraph"/>
              <w:ind w:left="140" w:right="96"/>
              <w:jc w:val="both"/>
              <w:rPr>
                <w:sz w:val="24"/>
              </w:rPr>
            </w:pPr>
            <w:r>
              <w:rPr>
                <w:sz w:val="24"/>
              </w:rPr>
              <w:t>деятельность: «Цветные льдинки» « Мыльные пузыри на морозе»</w:t>
            </w:r>
          </w:p>
          <w:p>
            <w:pPr>
              <w:pStyle w:val="TableParagraph"/>
              <w:numPr>
                <w:ilvl w:val="0"/>
                <w:numId w:val="347"/>
              </w:numPr>
              <w:tabs>
                <w:tab w:pos="814" w:val="left" w:leader="none"/>
              </w:tabs>
              <w:spacing w:line="240" w:lineRule="auto" w:before="0" w:after="0"/>
              <w:ind w:left="140" w:right="101" w:firstLine="326"/>
              <w:jc w:val="left"/>
              <w:rPr>
                <w:sz w:val="24"/>
              </w:rPr>
            </w:pPr>
            <w:r>
              <w:rPr>
                <w:sz w:val="24"/>
              </w:rPr>
              <w:t>Труд</w:t>
            </w:r>
            <w:r>
              <w:rPr>
                <w:spacing w:val="28"/>
                <w:sz w:val="24"/>
              </w:rPr>
              <w:t> </w:t>
            </w:r>
            <w:r>
              <w:rPr>
                <w:sz w:val="24"/>
              </w:rPr>
              <w:t>в</w:t>
            </w:r>
            <w:r>
              <w:rPr>
                <w:spacing w:val="29"/>
                <w:sz w:val="24"/>
              </w:rPr>
              <w:t> </w:t>
            </w:r>
            <w:r>
              <w:rPr>
                <w:sz w:val="24"/>
              </w:rPr>
              <w:t>природе:</w:t>
            </w:r>
            <w:r>
              <w:rPr>
                <w:spacing w:val="31"/>
                <w:sz w:val="24"/>
              </w:rPr>
              <w:t> </w:t>
            </w:r>
            <w:r>
              <w:rPr>
                <w:sz w:val="24"/>
              </w:rPr>
              <w:t>уборка</w:t>
            </w:r>
            <w:r>
              <w:rPr>
                <w:spacing w:val="27"/>
                <w:sz w:val="24"/>
              </w:rPr>
              <w:t> </w:t>
            </w:r>
            <w:r>
              <w:rPr>
                <w:sz w:val="24"/>
              </w:rPr>
              <w:t>снега и льда на участке.</w:t>
            </w:r>
          </w:p>
          <w:p>
            <w:pPr>
              <w:pStyle w:val="TableParagraph"/>
              <w:numPr>
                <w:ilvl w:val="0"/>
                <w:numId w:val="347"/>
              </w:numPr>
              <w:tabs>
                <w:tab w:pos="814" w:val="left" w:leader="none"/>
              </w:tabs>
              <w:spacing w:line="240" w:lineRule="auto" w:before="0" w:after="0"/>
              <w:ind w:left="140" w:right="100" w:firstLine="326"/>
              <w:jc w:val="left"/>
              <w:rPr>
                <w:sz w:val="24"/>
              </w:rPr>
            </w:pPr>
            <w:r>
              <w:rPr>
                <w:sz w:val="24"/>
              </w:rPr>
              <w:t>Пословицы, поговорки о зиме, зимних забавах.</w:t>
            </w:r>
          </w:p>
          <w:p>
            <w:pPr>
              <w:pStyle w:val="TableParagraph"/>
              <w:numPr>
                <w:ilvl w:val="0"/>
                <w:numId w:val="347"/>
              </w:numPr>
              <w:tabs>
                <w:tab w:pos="814" w:val="left" w:leader="none"/>
                <w:tab w:pos="1987" w:val="left" w:leader="none"/>
                <w:tab w:pos="3100" w:val="left" w:leader="none"/>
              </w:tabs>
              <w:spacing w:line="240" w:lineRule="auto" w:before="0" w:after="0"/>
              <w:ind w:left="814" w:right="0" w:hanging="348"/>
              <w:jc w:val="left"/>
              <w:rPr>
                <w:sz w:val="24"/>
              </w:rPr>
            </w:pPr>
            <w:r>
              <w:rPr>
                <w:spacing w:val="-2"/>
                <w:sz w:val="24"/>
              </w:rPr>
              <w:t>Ср\игра</w:t>
            </w:r>
            <w:r>
              <w:rPr>
                <w:sz w:val="24"/>
              </w:rPr>
              <w:tab/>
            </w:r>
            <w:r>
              <w:rPr>
                <w:spacing w:val="-2"/>
                <w:sz w:val="24"/>
              </w:rPr>
              <w:t>«Почта</w:t>
            </w:r>
            <w:r>
              <w:rPr>
                <w:sz w:val="24"/>
              </w:rPr>
              <w:tab/>
            </w:r>
            <w:r>
              <w:rPr>
                <w:spacing w:val="-2"/>
                <w:sz w:val="24"/>
              </w:rPr>
              <w:t>Мороза»</w:t>
            </w:r>
          </w:p>
          <w:p>
            <w:pPr>
              <w:pStyle w:val="TableParagraph"/>
              <w:tabs>
                <w:tab w:pos="1508" w:val="left" w:leader="none"/>
                <w:tab w:pos="1878" w:val="left" w:leader="none"/>
                <w:tab w:pos="2837" w:val="left" w:leader="none"/>
              </w:tabs>
              <w:ind w:left="140" w:right="102"/>
              <w:rPr>
                <w:sz w:val="24"/>
              </w:rPr>
            </w:pPr>
            <w:r>
              <w:rPr>
                <w:spacing w:val="-2"/>
                <w:sz w:val="24"/>
              </w:rPr>
              <w:t>«Праздник</w:t>
            </w:r>
            <w:r>
              <w:rPr>
                <w:sz w:val="24"/>
              </w:rPr>
              <w:tab/>
            </w:r>
            <w:r>
              <w:rPr>
                <w:spacing w:val="-10"/>
                <w:sz w:val="24"/>
              </w:rPr>
              <w:t>в</w:t>
            </w:r>
            <w:r>
              <w:rPr>
                <w:sz w:val="24"/>
              </w:rPr>
              <w:tab/>
            </w:r>
            <w:r>
              <w:rPr>
                <w:spacing w:val="-2"/>
                <w:sz w:val="24"/>
              </w:rPr>
              <w:t>семье»</w:t>
            </w:r>
            <w:r>
              <w:rPr>
                <w:sz w:val="24"/>
              </w:rPr>
              <w:tab/>
            </w:r>
            <w:r>
              <w:rPr>
                <w:spacing w:val="-2"/>
                <w:sz w:val="24"/>
              </w:rPr>
              <w:t>«Наряжаем елочку»</w:t>
            </w:r>
          </w:p>
          <w:p>
            <w:pPr>
              <w:pStyle w:val="TableParagraph"/>
              <w:numPr>
                <w:ilvl w:val="0"/>
                <w:numId w:val="347"/>
              </w:numPr>
              <w:tabs>
                <w:tab w:pos="814" w:val="left" w:leader="none"/>
                <w:tab w:pos="2704" w:val="left" w:leader="none"/>
              </w:tabs>
              <w:spacing w:line="266" w:lineRule="exact" w:before="0" w:after="0"/>
              <w:ind w:left="814" w:right="0" w:hanging="348"/>
              <w:jc w:val="left"/>
              <w:rPr>
                <w:sz w:val="24"/>
              </w:rPr>
            </w:pPr>
            <w:r>
              <w:rPr>
                <w:spacing w:val="-2"/>
                <w:sz w:val="24"/>
              </w:rPr>
              <w:t>Новогодний</w:t>
            </w:r>
            <w:r>
              <w:rPr>
                <w:sz w:val="24"/>
              </w:rPr>
              <w:tab/>
            </w:r>
            <w:r>
              <w:rPr>
                <w:spacing w:val="-2"/>
                <w:sz w:val="24"/>
              </w:rPr>
              <w:t>калейдоскоп</w:t>
            </w:r>
          </w:p>
        </w:tc>
        <w:tc>
          <w:tcPr>
            <w:tcW w:w="3402" w:type="dxa"/>
          </w:tcPr>
          <w:p>
            <w:pPr>
              <w:pStyle w:val="TableParagraph"/>
              <w:spacing w:line="237" w:lineRule="auto" w:before="1"/>
              <w:ind w:left="329" w:firstLine="216"/>
              <w:rPr>
                <w:sz w:val="24"/>
              </w:rPr>
            </w:pPr>
            <w:r>
              <w:rPr>
                <w:b/>
                <w:sz w:val="24"/>
              </w:rPr>
              <w:t>Новогодний утренник </w:t>
            </w:r>
            <w:r>
              <w:rPr>
                <w:sz w:val="24"/>
              </w:rPr>
              <w:t>младшая,</w:t>
            </w:r>
            <w:r>
              <w:rPr>
                <w:spacing w:val="-15"/>
                <w:sz w:val="24"/>
              </w:rPr>
              <w:t> </w:t>
            </w:r>
            <w:r>
              <w:rPr>
                <w:sz w:val="24"/>
              </w:rPr>
              <w:t>средняя,</w:t>
            </w:r>
            <w:r>
              <w:rPr>
                <w:spacing w:val="-15"/>
                <w:sz w:val="24"/>
              </w:rPr>
              <w:t> </w:t>
            </w:r>
            <w:r>
              <w:rPr>
                <w:sz w:val="24"/>
              </w:rPr>
              <w:t>старшая, подготовительная группы</w:t>
            </w:r>
          </w:p>
        </w:tc>
        <w:tc>
          <w:tcPr>
            <w:tcW w:w="2871" w:type="dxa"/>
          </w:tcPr>
          <w:p>
            <w:pPr>
              <w:pStyle w:val="TableParagraph"/>
              <w:tabs>
                <w:tab w:pos="2007" w:val="left" w:leader="none"/>
                <w:tab w:pos="2410" w:val="left" w:leader="none"/>
              </w:tabs>
              <w:ind w:left="213" w:right="98"/>
              <w:jc w:val="both"/>
              <w:rPr>
                <w:sz w:val="24"/>
              </w:rPr>
            </w:pPr>
            <w:r>
              <w:rPr>
                <w:b/>
                <w:spacing w:val="-2"/>
                <w:sz w:val="24"/>
              </w:rPr>
              <w:t>Консультация</w:t>
            </w:r>
            <w:r>
              <w:rPr>
                <w:b/>
                <w:sz w:val="24"/>
              </w:rPr>
              <w:tab/>
              <w:tab/>
            </w:r>
            <w:r>
              <w:rPr>
                <w:spacing w:val="-4"/>
                <w:sz w:val="24"/>
              </w:rPr>
              <w:t>для </w:t>
            </w:r>
            <w:r>
              <w:rPr>
                <w:spacing w:val="-2"/>
                <w:sz w:val="24"/>
              </w:rPr>
              <w:t>родителей</w:t>
            </w:r>
            <w:r>
              <w:rPr>
                <w:sz w:val="24"/>
              </w:rPr>
              <w:tab/>
            </w:r>
            <w:r>
              <w:rPr>
                <w:spacing w:val="-2"/>
                <w:sz w:val="24"/>
              </w:rPr>
              <w:t>«Скоро </w:t>
            </w:r>
            <w:r>
              <w:rPr>
                <w:sz w:val="24"/>
              </w:rPr>
              <w:t>Новый год»</w:t>
            </w:r>
          </w:p>
          <w:p>
            <w:pPr>
              <w:pStyle w:val="TableParagraph"/>
              <w:tabs>
                <w:tab w:pos="2155" w:val="left" w:leader="none"/>
              </w:tabs>
              <w:spacing w:line="274" w:lineRule="exact" w:before="273"/>
              <w:ind w:left="213"/>
              <w:rPr>
                <w:b/>
                <w:sz w:val="24"/>
              </w:rPr>
            </w:pPr>
            <w:r>
              <w:rPr>
                <w:b/>
                <w:spacing w:val="-2"/>
                <w:sz w:val="24"/>
              </w:rPr>
              <w:t>Мастер</w:t>
            </w:r>
            <w:r>
              <w:rPr>
                <w:b/>
                <w:sz w:val="24"/>
              </w:rPr>
              <w:tab/>
            </w:r>
            <w:r>
              <w:rPr>
                <w:b/>
                <w:spacing w:val="-4"/>
                <w:sz w:val="24"/>
              </w:rPr>
              <w:t>класс</w:t>
            </w:r>
          </w:p>
          <w:p>
            <w:pPr>
              <w:pStyle w:val="TableParagraph"/>
              <w:ind w:left="213"/>
              <w:rPr>
                <w:sz w:val="24"/>
              </w:rPr>
            </w:pPr>
            <w:r>
              <w:rPr>
                <w:spacing w:val="-2"/>
                <w:sz w:val="24"/>
              </w:rPr>
              <w:t>«Изготовление </w:t>
            </w:r>
            <w:r>
              <w:rPr>
                <w:sz w:val="24"/>
              </w:rPr>
              <w:t>новогодней</w:t>
            </w:r>
            <w:r>
              <w:rPr>
                <w:spacing w:val="-15"/>
                <w:sz w:val="24"/>
              </w:rPr>
              <w:t> </w:t>
            </w:r>
            <w:r>
              <w:rPr>
                <w:sz w:val="24"/>
              </w:rPr>
              <w:t>игрушки»</w:t>
            </w:r>
          </w:p>
        </w:tc>
      </w:tr>
    </w:tbl>
    <w:p>
      <w:pPr>
        <w:pStyle w:val="TableParagraph"/>
        <w:spacing w:after="0"/>
        <w:rPr>
          <w:sz w:val="24"/>
        </w:rPr>
        <w:sectPr>
          <w:headerReference w:type="default" r:id="rId426"/>
          <w:footerReference w:type="default" r:id="rId427"/>
          <w:pgSz w:w="16850" w:h="11920" w:orient="landscape"/>
          <w:pgMar w:header="722" w:footer="1006"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35" w:hRule="atLeast"/>
        </w:trPr>
        <w:tc>
          <w:tcPr>
            <w:tcW w:w="1280" w:type="dxa"/>
            <w:vMerge w:val="restart"/>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0"/>
              <w:rPr>
                <w:sz w:val="24"/>
              </w:rPr>
            </w:pPr>
          </w:p>
        </w:tc>
        <w:tc>
          <w:tcPr>
            <w:tcW w:w="4107" w:type="dxa"/>
          </w:tcPr>
          <w:p>
            <w:pPr>
              <w:pStyle w:val="TableParagraph"/>
              <w:spacing w:line="268" w:lineRule="exact"/>
              <w:ind w:left="140"/>
              <w:rPr>
                <w:sz w:val="24"/>
              </w:rPr>
            </w:pPr>
            <w:r>
              <w:rPr>
                <w:spacing w:val="-2"/>
                <w:sz w:val="24"/>
              </w:rPr>
              <w:t>стихов</w:t>
            </w:r>
          </w:p>
        </w:tc>
        <w:tc>
          <w:tcPr>
            <w:tcW w:w="3402" w:type="dxa"/>
          </w:tcPr>
          <w:p>
            <w:pPr>
              <w:pStyle w:val="TableParagraph"/>
              <w:ind w:left="0"/>
              <w:rPr>
                <w:sz w:val="24"/>
              </w:rPr>
            </w:pPr>
          </w:p>
        </w:tc>
        <w:tc>
          <w:tcPr>
            <w:tcW w:w="2871" w:type="dxa"/>
          </w:tcPr>
          <w:p>
            <w:pPr>
              <w:pStyle w:val="TableParagraph"/>
              <w:ind w:left="0"/>
              <w:rPr>
                <w:sz w:val="24"/>
              </w:rPr>
            </w:pPr>
          </w:p>
        </w:tc>
      </w:tr>
      <w:tr>
        <w:trPr>
          <w:trHeight w:val="4416" w:hRule="atLeast"/>
        </w:trPr>
        <w:tc>
          <w:tcPr>
            <w:tcW w:w="1280" w:type="dxa"/>
            <w:vMerge/>
            <w:tcBorders>
              <w:top w:val="nil"/>
            </w:tcBorders>
          </w:tcPr>
          <w:p>
            <w:pPr>
              <w:rPr>
                <w:sz w:val="2"/>
                <w:szCs w:val="2"/>
              </w:rPr>
            </w:pPr>
          </w:p>
        </w:tc>
        <w:tc>
          <w:tcPr>
            <w:tcW w:w="1983" w:type="dxa"/>
          </w:tcPr>
          <w:p>
            <w:pPr>
              <w:pStyle w:val="TableParagraph"/>
              <w:spacing w:before="267"/>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w:t>
            </w:r>
          </w:p>
        </w:tc>
        <w:tc>
          <w:tcPr>
            <w:tcW w:w="1844" w:type="dxa"/>
          </w:tcPr>
          <w:p>
            <w:pPr>
              <w:pStyle w:val="TableParagraph"/>
              <w:spacing w:line="268" w:lineRule="exact"/>
              <w:ind w:left="104" w:right="98"/>
              <w:jc w:val="center"/>
              <w:rPr>
                <w:sz w:val="24"/>
              </w:rPr>
            </w:pPr>
            <w:r>
              <w:rPr>
                <w:sz w:val="24"/>
              </w:rPr>
              <w:t>11 </w:t>
            </w:r>
            <w:r>
              <w:rPr>
                <w:spacing w:val="-2"/>
                <w:sz w:val="24"/>
              </w:rPr>
              <w:t>января</w:t>
            </w:r>
          </w:p>
          <w:p>
            <w:pPr>
              <w:pStyle w:val="TableParagraph"/>
              <w:ind w:left="0"/>
              <w:rPr>
                <w:sz w:val="24"/>
              </w:rPr>
            </w:pPr>
          </w:p>
          <w:p>
            <w:pPr>
              <w:pStyle w:val="TableParagraph"/>
              <w:ind w:left="150" w:right="141" w:hanging="2"/>
              <w:jc w:val="center"/>
              <w:rPr>
                <w:i/>
                <w:sz w:val="24"/>
              </w:rPr>
            </w:pPr>
            <w:r>
              <w:rPr>
                <w:i/>
                <w:spacing w:val="-4"/>
                <w:sz w:val="24"/>
              </w:rPr>
              <w:t>День </w:t>
            </w:r>
            <w:r>
              <w:rPr>
                <w:i/>
                <w:sz w:val="24"/>
              </w:rPr>
              <w:t>заповедников</w:t>
            </w:r>
            <w:r>
              <w:rPr>
                <w:i/>
                <w:spacing w:val="-15"/>
                <w:sz w:val="24"/>
              </w:rPr>
              <w:t> </w:t>
            </w:r>
            <w:r>
              <w:rPr>
                <w:i/>
                <w:sz w:val="24"/>
              </w:rPr>
              <w:t>и </w:t>
            </w:r>
            <w:r>
              <w:rPr>
                <w:i/>
                <w:spacing w:val="-2"/>
                <w:sz w:val="24"/>
              </w:rPr>
              <w:t>национальных парков</w:t>
            </w:r>
          </w:p>
        </w:tc>
        <w:tc>
          <w:tcPr>
            <w:tcW w:w="4107" w:type="dxa"/>
          </w:tcPr>
          <w:p>
            <w:pPr>
              <w:pStyle w:val="TableParagraph"/>
              <w:numPr>
                <w:ilvl w:val="0"/>
                <w:numId w:val="348"/>
              </w:numPr>
              <w:tabs>
                <w:tab w:pos="813" w:val="left" w:leader="none"/>
                <w:tab w:pos="2291" w:val="left" w:leader="none"/>
                <w:tab w:pos="3774" w:val="left" w:leader="none"/>
              </w:tabs>
              <w:spacing w:line="240" w:lineRule="auto" w:before="0" w:after="0"/>
              <w:ind w:left="140" w:right="96" w:firstLine="326"/>
              <w:jc w:val="both"/>
              <w:rPr>
                <w:sz w:val="24"/>
              </w:rPr>
            </w:pPr>
            <w:r>
              <w:rPr>
                <w:spacing w:val="-2"/>
                <w:sz w:val="24"/>
              </w:rPr>
              <w:t>Чтение</w:t>
            </w:r>
            <w:r>
              <w:rPr>
                <w:sz w:val="24"/>
              </w:rPr>
              <w:tab/>
            </w:r>
            <w:r>
              <w:rPr>
                <w:spacing w:val="-2"/>
                <w:sz w:val="24"/>
              </w:rPr>
              <w:t>«Лиса»</w:t>
            </w:r>
            <w:r>
              <w:rPr>
                <w:sz w:val="24"/>
              </w:rPr>
              <w:tab/>
            </w:r>
            <w:r>
              <w:rPr>
                <w:spacing w:val="-6"/>
                <w:sz w:val="24"/>
              </w:rPr>
              <w:t>В. </w:t>
            </w:r>
            <w:r>
              <w:rPr>
                <w:sz w:val="24"/>
              </w:rPr>
              <w:t>Кудрявцевой,</w:t>
            </w:r>
            <w:r>
              <w:rPr>
                <w:spacing w:val="-5"/>
                <w:sz w:val="24"/>
              </w:rPr>
              <w:t> </w:t>
            </w:r>
            <w:r>
              <w:rPr>
                <w:sz w:val="24"/>
              </w:rPr>
              <w:t>сказки</w:t>
            </w:r>
            <w:r>
              <w:rPr>
                <w:spacing w:val="-3"/>
                <w:sz w:val="24"/>
              </w:rPr>
              <w:t> </w:t>
            </w:r>
            <w:r>
              <w:rPr>
                <w:sz w:val="24"/>
              </w:rPr>
              <w:t>«Отчего</w:t>
            </w:r>
            <w:r>
              <w:rPr>
                <w:spacing w:val="-4"/>
                <w:sz w:val="24"/>
              </w:rPr>
              <w:t> </w:t>
            </w:r>
            <w:r>
              <w:rPr>
                <w:sz w:val="24"/>
              </w:rPr>
              <w:t>у</w:t>
            </w:r>
            <w:r>
              <w:rPr>
                <w:spacing w:val="-10"/>
                <w:sz w:val="24"/>
              </w:rPr>
              <w:t> </w:t>
            </w:r>
            <w:r>
              <w:rPr>
                <w:sz w:val="24"/>
              </w:rPr>
              <w:t>зайца уши длинные» – мансийская сказка, эскимосская сказка «Как ворон и</w:t>
            </w:r>
            <w:r>
              <w:rPr>
                <w:spacing w:val="40"/>
                <w:sz w:val="24"/>
              </w:rPr>
              <w:t> </w:t>
            </w:r>
            <w:r>
              <w:rPr>
                <w:sz w:val="24"/>
              </w:rPr>
              <w:t>сова друг друга покрасили»,</w:t>
            </w:r>
            <w:r>
              <w:rPr>
                <w:spacing w:val="40"/>
                <w:sz w:val="24"/>
              </w:rPr>
              <w:t> </w:t>
            </w:r>
            <w:r>
              <w:rPr>
                <w:sz w:val="24"/>
              </w:rPr>
              <w:t>ненецкая</w:t>
            </w:r>
            <w:r>
              <w:rPr>
                <w:spacing w:val="6"/>
                <w:sz w:val="24"/>
              </w:rPr>
              <w:t> </w:t>
            </w:r>
            <w:r>
              <w:rPr>
                <w:sz w:val="24"/>
              </w:rPr>
              <w:t>сказка</w:t>
            </w:r>
            <w:r>
              <w:rPr>
                <w:spacing w:val="10"/>
                <w:sz w:val="24"/>
              </w:rPr>
              <w:t> </w:t>
            </w:r>
            <w:r>
              <w:rPr>
                <w:sz w:val="24"/>
              </w:rPr>
              <w:t>«Ягода</w:t>
            </w:r>
            <w:r>
              <w:rPr>
                <w:spacing w:val="13"/>
                <w:sz w:val="24"/>
              </w:rPr>
              <w:t> </w:t>
            </w:r>
            <w:r>
              <w:rPr>
                <w:sz w:val="24"/>
              </w:rPr>
              <w:t>-голубика»</w:t>
            </w:r>
            <w:r>
              <w:rPr>
                <w:spacing w:val="71"/>
                <w:sz w:val="24"/>
              </w:rPr>
              <w:t> </w:t>
            </w:r>
            <w:r>
              <w:rPr>
                <w:spacing w:val="-10"/>
                <w:sz w:val="24"/>
              </w:rPr>
              <w:t>,</w:t>
            </w:r>
          </w:p>
          <w:p>
            <w:pPr>
              <w:pStyle w:val="TableParagraph"/>
              <w:tabs>
                <w:tab w:pos="1785" w:val="left" w:leader="none"/>
                <w:tab w:pos="3284" w:val="left" w:leader="none"/>
              </w:tabs>
              <w:ind w:left="140"/>
              <w:rPr>
                <w:sz w:val="24"/>
              </w:rPr>
            </w:pPr>
            <w:r>
              <w:rPr>
                <w:spacing w:val="-2"/>
                <w:sz w:val="24"/>
              </w:rPr>
              <w:t>«Мышка»,</w:t>
            </w:r>
            <w:r>
              <w:rPr>
                <w:sz w:val="24"/>
              </w:rPr>
              <w:tab/>
            </w:r>
            <w:r>
              <w:rPr>
                <w:spacing w:val="-2"/>
                <w:sz w:val="24"/>
              </w:rPr>
              <w:t>ненецкая</w:t>
            </w:r>
            <w:r>
              <w:rPr>
                <w:sz w:val="24"/>
              </w:rPr>
              <w:tab/>
            </w:r>
            <w:r>
              <w:rPr>
                <w:spacing w:val="-2"/>
                <w:sz w:val="24"/>
              </w:rPr>
              <w:t>сказка,</w:t>
            </w:r>
          </w:p>
          <w:p>
            <w:pPr>
              <w:pStyle w:val="TableParagraph"/>
              <w:tabs>
                <w:tab w:pos="1390" w:val="left" w:leader="none"/>
                <w:tab w:pos="1803" w:val="left" w:leader="none"/>
                <w:tab w:pos="3287" w:val="left" w:leader="none"/>
              </w:tabs>
              <w:ind w:left="140"/>
              <w:rPr>
                <w:sz w:val="24"/>
              </w:rPr>
            </w:pPr>
            <w:r>
              <w:rPr>
                <w:spacing w:val="-2"/>
                <w:sz w:val="24"/>
              </w:rPr>
              <w:t>«Зайчик»</w:t>
            </w:r>
            <w:r>
              <w:rPr>
                <w:sz w:val="24"/>
              </w:rPr>
              <w:tab/>
            </w:r>
            <w:r>
              <w:rPr>
                <w:spacing w:val="-10"/>
                <w:sz w:val="24"/>
              </w:rPr>
              <w:t>–</w:t>
            </w:r>
            <w:r>
              <w:rPr>
                <w:sz w:val="24"/>
              </w:rPr>
              <w:tab/>
            </w:r>
            <w:r>
              <w:rPr>
                <w:spacing w:val="-2"/>
                <w:sz w:val="24"/>
              </w:rPr>
              <w:t>хантыйская</w:t>
            </w:r>
            <w:r>
              <w:rPr>
                <w:sz w:val="24"/>
              </w:rPr>
              <w:tab/>
            </w:r>
            <w:r>
              <w:rPr>
                <w:spacing w:val="-2"/>
                <w:sz w:val="24"/>
              </w:rPr>
              <w:t>сказка,</w:t>
            </w:r>
          </w:p>
          <w:p>
            <w:pPr>
              <w:pStyle w:val="TableParagraph"/>
              <w:ind w:left="140"/>
              <w:rPr>
                <w:sz w:val="24"/>
              </w:rPr>
            </w:pPr>
            <w:r>
              <w:rPr>
                <w:sz w:val="24"/>
              </w:rPr>
              <w:t>«Черный и белый» и</w:t>
            </w:r>
            <w:r>
              <w:rPr>
                <w:spacing w:val="26"/>
                <w:sz w:val="24"/>
              </w:rPr>
              <w:t> </w:t>
            </w:r>
            <w:r>
              <w:rPr>
                <w:sz w:val="24"/>
              </w:rPr>
              <w:t>«Почему рыбы живут в воде» – И.Г. Истомина.</w:t>
            </w:r>
          </w:p>
          <w:p>
            <w:pPr>
              <w:pStyle w:val="TableParagraph"/>
              <w:numPr>
                <w:ilvl w:val="0"/>
                <w:numId w:val="348"/>
              </w:numPr>
              <w:tabs>
                <w:tab w:pos="814" w:val="left" w:leader="none"/>
                <w:tab w:pos="3325" w:val="left" w:leader="none"/>
              </w:tabs>
              <w:spacing w:line="240" w:lineRule="auto" w:before="0" w:after="0"/>
              <w:ind w:left="814" w:right="0" w:hanging="348"/>
              <w:jc w:val="left"/>
              <w:rPr>
                <w:sz w:val="24"/>
              </w:rPr>
            </w:pPr>
            <w:r>
              <w:rPr>
                <w:spacing w:val="-2"/>
                <w:sz w:val="24"/>
              </w:rPr>
              <w:t>Познавательная</w:t>
            </w:r>
            <w:r>
              <w:rPr>
                <w:sz w:val="24"/>
              </w:rPr>
              <w:tab/>
            </w:r>
            <w:r>
              <w:rPr>
                <w:spacing w:val="-2"/>
                <w:sz w:val="24"/>
              </w:rPr>
              <w:t>беседа</w:t>
            </w:r>
          </w:p>
          <w:p>
            <w:pPr>
              <w:pStyle w:val="TableParagraph"/>
              <w:ind w:left="140"/>
              <w:rPr>
                <w:sz w:val="24"/>
              </w:rPr>
            </w:pPr>
            <w:r>
              <w:rPr>
                <w:sz w:val="24"/>
              </w:rPr>
              <w:t>«Зеленая</w:t>
            </w:r>
            <w:r>
              <w:rPr>
                <w:spacing w:val="-5"/>
                <w:sz w:val="24"/>
              </w:rPr>
              <w:t> </w:t>
            </w:r>
            <w:r>
              <w:rPr>
                <w:spacing w:val="-2"/>
                <w:sz w:val="24"/>
              </w:rPr>
              <w:t>аптека»</w:t>
            </w:r>
          </w:p>
          <w:p>
            <w:pPr>
              <w:pStyle w:val="TableParagraph"/>
              <w:numPr>
                <w:ilvl w:val="0"/>
                <w:numId w:val="348"/>
              </w:numPr>
              <w:tabs>
                <w:tab w:pos="814" w:val="left" w:leader="none"/>
                <w:tab w:pos="3323" w:val="left" w:leader="none"/>
              </w:tabs>
              <w:spacing w:line="240" w:lineRule="auto" w:before="0" w:after="0"/>
              <w:ind w:left="814" w:right="0" w:hanging="348"/>
              <w:jc w:val="left"/>
              <w:rPr>
                <w:sz w:val="24"/>
              </w:rPr>
            </w:pPr>
            <w:r>
              <w:rPr>
                <w:spacing w:val="-2"/>
                <w:sz w:val="24"/>
              </w:rPr>
              <w:t>Эвристическая</w:t>
            </w:r>
            <w:r>
              <w:rPr>
                <w:sz w:val="24"/>
              </w:rPr>
              <w:tab/>
            </w:r>
            <w:r>
              <w:rPr>
                <w:spacing w:val="-2"/>
                <w:sz w:val="24"/>
              </w:rPr>
              <w:t>беседа</w:t>
            </w:r>
          </w:p>
          <w:p>
            <w:pPr>
              <w:pStyle w:val="TableParagraph"/>
              <w:ind w:left="140"/>
              <w:rPr>
                <w:sz w:val="24"/>
              </w:rPr>
            </w:pPr>
            <w:r>
              <w:rPr>
                <w:sz w:val="24"/>
              </w:rPr>
              <w:t>«Почему</w:t>
            </w:r>
            <w:r>
              <w:rPr>
                <w:spacing w:val="-7"/>
                <w:sz w:val="24"/>
              </w:rPr>
              <w:t> </w:t>
            </w:r>
            <w:r>
              <w:rPr>
                <w:sz w:val="24"/>
              </w:rPr>
              <w:t>земля</w:t>
            </w:r>
            <w:r>
              <w:rPr>
                <w:spacing w:val="-1"/>
                <w:sz w:val="24"/>
              </w:rPr>
              <w:t> </w:t>
            </w:r>
            <w:r>
              <w:rPr>
                <w:spacing w:val="-2"/>
                <w:sz w:val="24"/>
              </w:rPr>
              <w:t>кормит?»</w:t>
            </w:r>
          </w:p>
          <w:p>
            <w:pPr>
              <w:pStyle w:val="TableParagraph"/>
              <w:numPr>
                <w:ilvl w:val="0"/>
                <w:numId w:val="348"/>
              </w:numPr>
              <w:tabs>
                <w:tab w:pos="814" w:val="left" w:leader="none"/>
                <w:tab w:pos="2712" w:val="left" w:leader="none"/>
              </w:tabs>
              <w:spacing w:line="240" w:lineRule="auto" w:before="0" w:after="0"/>
              <w:ind w:left="814" w:right="0" w:hanging="348"/>
              <w:jc w:val="left"/>
              <w:rPr>
                <w:sz w:val="24"/>
              </w:rPr>
            </w:pPr>
            <w:r>
              <w:rPr>
                <w:spacing w:val="-2"/>
                <w:sz w:val="24"/>
              </w:rPr>
              <w:t>Просмотр</w:t>
            </w:r>
            <w:r>
              <w:rPr>
                <w:sz w:val="24"/>
              </w:rPr>
              <w:tab/>
            </w:r>
            <w:r>
              <w:rPr>
                <w:spacing w:val="-2"/>
                <w:sz w:val="24"/>
              </w:rPr>
              <w:t>презентации</w:t>
            </w:r>
          </w:p>
          <w:p>
            <w:pPr>
              <w:pStyle w:val="TableParagraph"/>
              <w:spacing w:line="264" w:lineRule="exact"/>
              <w:ind w:left="140"/>
              <w:rPr>
                <w:sz w:val="24"/>
              </w:rPr>
            </w:pPr>
            <w:r>
              <w:rPr>
                <w:sz w:val="24"/>
              </w:rPr>
              <w:t>«Животные</w:t>
            </w:r>
            <w:r>
              <w:rPr>
                <w:spacing w:val="-5"/>
                <w:sz w:val="24"/>
              </w:rPr>
              <w:t> </w:t>
            </w:r>
            <w:r>
              <w:rPr>
                <w:sz w:val="24"/>
              </w:rPr>
              <w:t>северного</w:t>
            </w:r>
            <w:r>
              <w:rPr>
                <w:spacing w:val="-5"/>
                <w:sz w:val="24"/>
              </w:rPr>
              <w:t> </w:t>
            </w:r>
            <w:r>
              <w:rPr>
                <w:spacing w:val="-2"/>
                <w:sz w:val="24"/>
              </w:rPr>
              <w:t>края»</w:t>
            </w:r>
          </w:p>
        </w:tc>
        <w:tc>
          <w:tcPr>
            <w:tcW w:w="3402" w:type="dxa"/>
          </w:tcPr>
          <w:p>
            <w:pPr>
              <w:pStyle w:val="TableParagraph"/>
              <w:spacing w:line="273" w:lineRule="exact"/>
              <w:ind w:left="91" w:right="87"/>
              <w:jc w:val="center"/>
              <w:rPr>
                <w:b/>
                <w:sz w:val="24"/>
              </w:rPr>
            </w:pPr>
            <w:r>
              <w:rPr>
                <w:b/>
                <w:sz w:val="24"/>
              </w:rPr>
              <w:t>Выставка</w:t>
            </w:r>
            <w:r>
              <w:rPr>
                <w:b/>
                <w:spacing w:val="-4"/>
                <w:sz w:val="24"/>
              </w:rPr>
              <w:t> </w:t>
            </w:r>
            <w:r>
              <w:rPr>
                <w:b/>
                <w:sz w:val="24"/>
              </w:rPr>
              <w:t>рисунков</w:t>
            </w:r>
            <w:r>
              <w:rPr>
                <w:b/>
                <w:spacing w:val="-5"/>
                <w:sz w:val="24"/>
              </w:rPr>
              <w:t> </w:t>
            </w:r>
            <w:r>
              <w:rPr>
                <w:b/>
                <w:sz w:val="24"/>
              </w:rPr>
              <w:t>на</w:t>
            </w:r>
            <w:r>
              <w:rPr>
                <w:b/>
                <w:spacing w:val="-3"/>
                <w:sz w:val="24"/>
              </w:rPr>
              <w:t> </w:t>
            </w:r>
            <w:r>
              <w:rPr>
                <w:b/>
                <w:spacing w:val="-4"/>
                <w:sz w:val="24"/>
              </w:rPr>
              <w:t>тему</w:t>
            </w:r>
          </w:p>
          <w:p>
            <w:pPr>
              <w:pStyle w:val="TableParagraph"/>
              <w:spacing w:line="274" w:lineRule="exact"/>
              <w:ind w:left="3"/>
              <w:jc w:val="center"/>
              <w:rPr>
                <w:b/>
                <w:sz w:val="24"/>
              </w:rPr>
            </w:pPr>
            <w:r>
              <w:rPr>
                <w:b/>
                <w:sz w:val="24"/>
              </w:rPr>
              <w:t>«Берегите</w:t>
            </w:r>
            <w:r>
              <w:rPr>
                <w:b/>
                <w:spacing w:val="-3"/>
                <w:sz w:val="24"/>
              </w:rPr>
              <w:t> </w:t>
            </w:r>
            <w:r>
              <w:rPr>
                <w:b/>
                <w:spacing w:val="-2"/>
                <w:sz w:val="24"/>
              </w:rPr>
              <w:t>природу!»</w:t>
            </w:r>
          </w:p>
          <w:p>
            <w:pPr>
              <w:pStyle w:val="TableParagraph"/>
              <w:spacing w:line="274" w:lineRule="exact"/>
              <w:ind w:left="4"/>
              <w:jc w:val="center"/>
              <w:rPr>
                <w:i/>
                <w:sz w:val="24"/>
              </w:rPr>
            </w:pPr>
            <w:r>
              <w:rPr>
                <w:i/>
                <w:sz w:val="24"/>
              </w:rPr>
              <w:t>средняя,</w:t>
            </w:r>
            <w:r>
              <w:rPr>
                <w:i/>
                <w:spacing w:val="-6"/>
                <w:sz w:val="24"/>
              </w:rPr>
              <w:t> </w:t>
            </w:r>
            <w:r>
              <w:rPr>
                <w:i/>
                <w:spacing w:val="-2"/>
                <w:sz w:val="24"/>
              </w:rPr>
              <w:t>старшая,</w:t>
            </w:r>
          </w:p>
          <w:p>
            <w:pPr>
              <w:pStyle w:val="TableParagraph"/>
              <w:ind w:left="310" w:right="194" w:hanging="113"/>
              <w:jc w:val="center"/>
              <w:rPr>
                <w:i/>
                <w:sz w:val="24"/>
              </w:rPr>
            </w:pPr>
            <w:r>
              <w:rPr>
                <w:i/>
                <w:sz w:val="24"/>
              </w:rPr>
              <w:t>подготовительная группы (младшая</w:t>
            </w:r>
            <w:r>
              <w:rPr>
                <w:i/>
                <w:spacing w:val="-11"/>
                <w:sz w:val="24"/>
              </w:rPr>
              <w:t> </w:t>
            </w:r>
            <w:r>
              <w:rPr>
                <w:i/>
                <w:sz w:val="24"/>
              </w:rPr>
              <w:t>группа</w:t>
            </w:r>
            <w:r>
              <w:rPr>
                <w:i/>
                <w:spacing w:val="-9"/>
                <w:sz w:val="24"/>
              </w:rPr>
              <w:t> </w:t>
            </w:r>
            <w:r>
              <w:rPr>
                <w:i/>
                <w:sz w:val="24"/>
              </w:rPr>
              <w:t>–</w:t>
            </w:r>
            <w:r>
              <w:rPr>
                <w:i/>
                <w:spacing w:val="-9"/>
                <w:sz w:val="24"/>
              </w:rPr>
              <w:t> </w:t>
            </w:r>
            <w:r>
              <w:rPr>
                <w:i/>
                <w:sz w:val="24"/>
              </w:rPr>
              <w:t>гости</w:t>
            </w:r>
            <w:r>
              <w:rPr>
                <w:i/>
                <w:spacing w:val="-9"/>
                <w:sz w:val="24"/>
              </w:rPr>
              <w:t> </w:t>
            </w:r>
            <w:r>
              <w:rPr>
                <w:i/>
                <w:sz w:val="24"/>
              </w:rPr>
              <w:t>на </w:t>
            </w:r>
            <w:r>
              <w:rPr>
                <w:i/>
                <w:spacing w:val="-2"/>
                <w:sz w:val="24"/>
              </w:rPr>
              <w:t>выставке)</w:t>
            </w:r>
          </w:p>
        </w:tc>
        <w:tc>
          <w:tcPr>
            <w:tcW w:w="2871" w:type="dxa"/>
          </w:tcPr>
          <w:p>
            <w:pPr>
              <w:pStyle w:val="TableParagraph"/>
              <w:spacing w:line="270" w:lineRule="exact"/>
              <w:ind w:left="105"/>
              <w:rPr>
                <w:b/>
                <w:sz w:val="24"/>
              </w:rPr>
            </w:pPr>
            <w:r>
              <w:rPr>
                <w:b/>
                <w:spacing w:val="-2"/>
                <w:sz w:val="24"/>
              </w:rPr>
              <w:t>Папка-передвижка</w:t>
            </w:r>
          </w:p>
          <w:p>
            <w:pPr>
              <w:pStyle w:val="TableParagraph"/>
              <w:ind w:left="105" w:right="99"/>
              <w:jc w:val="both"/>
              <w:rPr>
                <w:sz w:val="24"/>
              </w:rPr>
            </w:pPr>
            <w:r>
              <w:rPr>
                <w:sz w:val="24"/>
              </w:rPr>
              <w:t>«Воспитание ребенка через ознакомление </w:t>
            </w:r>
            <w:r>
              <w:rPr>
                <w:sz w:val="24"/>
              </w:rPr>
              <w:t>с природой Татарстана»</w:t>
            </w:r>
          </w:p>
          <w:p>
            <w:pPr>
              <w:pStyle w:val="TableParagraph"/>
              <w:spacing w:before="274"/>
              <w:ind w:left="105"/>
              <w:rPr>
                <w:sz w:val="24"/>
              </w:rPr>
            </w:pPr>
            <w:r>
              <w:rPr>
                <w:sz w:val="24"/>
              </w:rPr>
              <w:t>Совместное</w:t>
            </w:r>
            <w:r>
              <w:rPr>
                <w:spacing w:val="2"/>
                <w:sz w:val="24"/>
              </w:rPr>
              <w:t> </w:t>
            </w:r>
            <w:r>
              <w:rPr>
                <w:spacing w:val="-2"/>
                <w:sz w:val="24"/>
              </w:rPr>
              <w:t>изготовление</w:t>
            </w:r>
          </w:p>
          <w:p>
            <w:pPr>
              <w:pStyle w:val="TableParagraph"/>
              <w:spacing w:line="274" w:lineRule="exact" w:before="5"/>
              <w:ind w:left="105"/>
              <w:rPr>
                <w:b/>
                <w:sz w:val="24"/>
              </w:rPr>
            </w:pPr>
            <w:r>
              <w:rPr>
                <w:b/>
                <w:spacing w:val="-2"/>
                <w:sz w:val="24"/>
              </w:rPr>
              <w:t>лепбуков</w:t>
            </w:r>
          </w:p>
          <w:p>
            <w:pPr>
              <w:pStyle w:val="TableParagraph"/>
              <w:ind w:left="105"/>
              <w:rPr>
                <w:sz w:val="24"/>
              </w:rPr>
            </w:pPr>
            <w:r>
              <w:rPr>
                <w:sz w:val="24"/>
              </w:rPr>
              <w:t>«Национальные</w:t>
            </w:r>
            <w:r>
              <w:rPr>
                <w:spacing w:val="40"/>
                <w:sz w:val="24"/>
              </w:rPr>
              <w:t> </w:t>
            </w:r>
            <w:r>
              <w:rPr>
                <w:sz w:val="24"/>
              </w:rPr>
              <w:t>парки</w:t>
            </w:r>
            <w:r>
              <w:rPr>
                <w:spacing w:val="40"/>
                <w:sz w:val="24"/>
              </w:rPr>
              <w:t> </w:t>
            </w:r>
            <w:r>
              <w:rPr>
                <w:sz w:val="24"/>
              </w:rPr>
              <w:t>и заповедники</w:t>
            </w:r>
            <w:r>
              <w:rPr>
                <w:spacing w:val="-5"/>
                <w:sz w:val="24"/>
              </w:rPr>
              <w:t> </w:t>
            </w:r>
            <w:r>
              <w:rPr>
                <w:spacing w:val="-2"/>
                <w:sz w:val="24"/>
              </w:rPr>
              <w:t>Татарстана»</w:t>
            </w:r>
          </w:p>
        </w:tc>
      </w:tr>
      <w:tr>
        <w:trPr>
          <w:trHeight w:val="4140"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68" w:lineRule="exact"/>
              <w:ind w:left="104" w:right="98"/>
              <w:jc w:val="center"/>
              <w:rPr>
                <w:sz w:val="24"/>
              </w:rPr>
            </w:pPr>
            <w:r>
              <w:rPr>
                <w:sz w:val="24"/>
              </w:rPr>
              <w:t>27 </w:t>
            </w:r>
            <w:r>
              <w:rPr>
                <w:spacing w:val="-2"/>
                <w:sz w:val="24"/>
              </w:rPr>
              <w:t>января</w:t>
            </w:r>
          </w:p>
          <w:p>
            <w:pPr>
              <w:pStyle w:val="TableParagraph"/>
              <w:spacing w:before="4"/>
              <w:ind w:left="0"/>
              <w:rPr>
                <w:sz w:val="24"/>
              </w:rPr>
            </w:pPr>
          </w:p>
          <w:p>
            <w:pPr>
              <w:pStyle w:val="TableParagraph"/>
              <w:spacing w:before="1"/>
              <w:ind w:left="116" w:right="113" w:firstLine="64"/>
              <w:jc w:val="both"/>
              <w:rPr>
                <w:b/>
                <w:sz w:val="24"/>
              </w:rPr>
            </w:pPr>
            <w:r>
              <w:rPr>
                <w:b/>
                <w:sz w:val="24"/>
              </w:rPr>
              <w:t>День полного </w:t>
            </w:r>
            <w:r>
              <w:rPr>
                <w:b/>
                <w:spacing w:val="-2"/>
                <w:sz w:val="24"/>
              </w:rPr>
              <w:t>освобождения </w:t>
            </w:r>
            <w:r>
              <w:rPr>
                <w:b/>
                <w:sz w:val="24"/>
              </w:rPr>
              <w:t>Ленинграда</w:t>
            </w:r>
            <w:r>
              <w:rPr>
                <w:b/>
                <w:spacing w:val="-15"/>
                <w:sz w:val="24"/>
              </w:rPr>
              <w:t> </w:t>
            </w:r>
            <w:r>
              <w:rPr>
                <w:b/>
                <w:sz w:val="24"/>
              </w:rPr>
              <w:t>от </w:t>
            </w:r>
            <w:r>
              <w:rPr>
                <w:b/>
                <w:spacing w:val="-2"/>
                <w:sz w:val="24"/>
              </w:rPr>
              <w:t>фашистской</w:t>
            </w:r>
          </w:p>
          <w:p>
            <w:pPr>
              <w:pStyle w:val="TableParagraph"/>
              <w:ind w:left="106" w:right="97"/>
              <w:jc w:val="center"/>
              <w:rPr>
                <w:b/>
                <w:sz w:val="24"/>
              </w:rPr>
            </w:pPr>
            <w:r>
              <w:rPr>
                <w:b/>
                <w:spacing w:val="-2"/>
                <w:sz w:val="24"/>
              </w:rPr>
              <w:t>блокады</w:t>
            </w:r>
          </w:p>
          <w:p>
            <w:pPr>
              <w:pStyle w:val="TableParagraph"/>
              <w:ind w:left="0"/>
              <w:rPr>
                <w:sz w:val="24"/>
              </w:rPr>
            </w:pPr>
          </w:p>
          <w:p>
            <w:pPr>
              <w:pStyle w:val="TableParagraph"/>
              <w:ind w:left="105" w:right="97"/>
              <w:jc w:val="center"/>
              <w:rPr>
                <w:b/>
                <w:sz w:val="24"/>
              </w:rPr>
            </w:pPr>
            <w:r>
              <w:rPr>
                <w:b/>
                <w:sz w:val="24"/>
              </w:rPr>
              <w:t>День</w:t>
            </w:r>
            <w:r>
              <w:rPr>
                <w:b/>
                <w:spacing w:val="-15"/>
                <w:sz w:val="24"/>
              </w:rPr>
              <w:t> </w:t>
            </w:r>
            <w:r>
              <w:rPr>
                <w:b/>
                <w:sz w:val="24"/>
              </w:rPr>
              <w:t>памяти </w:t>
            </w:r>
            <w:r>
              <w:rPr>
                <w:b/>
                <w:spacing w:val="-2"/>
                <w:sz w:val="24"/>
              </w:rPr>
              <w:t>жертв Холокоста</w:t>
            </w:r>
          </w:p>
        </w:tc>
        <w:tc>
          <w:tcPr>
            <w:tcW w:w="4107" w:type="dxa"/>
          </w:tcPr>
          <w:p>
            <w:pPr>
              <w:pStyle w:val="TableParagraph"/>
              <w:numPr>
                <w:ilvl w:val="0"/>
                <w:numId w:val="349"/>
              </w:numPr>
              <w:tabs>
                <w:tab w:pos="813" w:val="left" w:leader="none"/>
              </w:tabs>
              <w:spacing w:line="240" w:lineRule="auto" w:before="0" w:after="0"/>
              <w:ind w:left="140" w:right="98" w:firstLine="326"/>
              <w:jc w:val="both"/>
              <w:rPr>
                <w:sz w:val="24"/>
              </w:rPr>
            </w:pPr>
            <w:r>
              <w:rPr>
                <w:sz w:val="24"/>
              </w:rPr>
              <w:t>Беседа с презентациями «900 дней блокады», «Дети блокадного Ленинграда», «Дорога жизни»</w:t>
            </w:r>
          </w:p>
          <w:p>
            <w:pPr>
              <w:pStyle w:val="TableParagraph"/>
              <w:numPr>
                <w:ilvl w:val="0"/>
                <w:numId w:val="349"/>
              </w:numPr>
              <w:tabs>
                <w:tab w:pos="813" w:val="left" w:leader="none"/>
                <w:tab w:pos="1898" w:val="left" w:leader="none"/>
                <w:tab w:pos="2563" w:val="left" w:leader="none"/>
              </w:tabs>
              <w:spacing w:line="240" w:lineRule="auto" w:before="0" w:after="0"/>
              <w:ind w:left="140" w:right="97" w:firstLine="326"/>
              <w:jc w:val="both"/>
              <w:rPr>
                <w:sz w:val="24"/>
              </w:rPr>
            </w:pPr>
            <w:r>
              <w:rPr>
                <w:spacing w:val="-2"/>
                <w:sz w:val="24"/>
              </w:rPr>
              <w:t>Просмотр</w:t>
            </w:r>
            <w:r>
              <w:rPr>
                <w:sz w:val="24"/>
              </w:rPr>
              <w:tab/>
              <w:tab/>
            </w:r>
            <w:r>
              <w:rPr>
                <w:spacing w:val="-2"/>
                <w:sz w:val="24"/>
              </w:rPr>
              <w:t>иллюстраций, открыток,</w:t>
            </w:r>
            <w:r>
              <w:rPr>
                <w:sz w:val="24"/>
              </w:rPr>
              <w:tab/>
              <w:t>медалей, орденов военных</w:t>
            </w:r>
            <w:r>
              <w:rPr>
                <w:spacing w:val="40"/>
                <w:sz w:val="24"/>
              </w:rPr>
              <w:t> </w:t>
            </w:r>
            <w:r>
              <w:rPr>
                <w:sz w:val="24"/>
              </w:rPr>
              <w:t>лет,</w:t>
            </w:r>
            <w:r>
              <w:rPr>
                <w:spacing w:val="40"/>
                <w:sz w:val="24"/>
              </w:rPr>
              <w:t> </w:t>
            </w:r>
            <w:r>
              <w:rPr>
                <w:sz w:val="24"/>
              </w:rPr>
              <w:t>фотографий</w:t>
            </w:r>
            <w:r>
              <w:rPr>
                <w:spacing w:val="40"/>
                <w:sz w:val="24"/>
              </w:rPr>
              <w:t> </w:t>
            </w:r>
            <w:r>
              <w:rPr>
                <w:sz w:val="24"/>
              </w:rPr>
              <w:t>о</w:t>
            </w:r>
            <w:r>
              <w:rPr>
                <w:spacing w:val="40"/>
                <w:sz w:val="24"/>
              </w:rPr>
              <w:t> </w:t>
            </w:r>
            <w:r>
              <w:rPr>
                <w:sz w:val="24"/>
              </w:rPr>
              <w:t>жизни</w:t>
            </w:r>
            <w:r>
              <w:rPr>
                <w:spacing w:val="80"/>
                <w:sz w:val="24"/>
              </w:rPr>
              <w:t> </w:t>
            </w:r>
            <w:r>
              <w:rPr>
                <w:sz w:val="24"/>
              </w:rPr>
              <w:t>в блокадном Ленинграде.</w:t>
            </w:r>
          </w:p>
          <w:p>
            <w:pPr>
              <w:pStyle w:val="TableParagraph"/>
              <w:numPr>
                <w:ilvl w:val="0"/>
                <w:numId w:val="349"/>
              </w:numPr>
              <w:tabs>
                <w:tab w:pos="813" w:val="left" w:leader="none"/>
              </w:tabs>
              <w:spacing w:line="240" w:lineRule="auto" w:before="0" w:after="0"/>
              <w:ind w:left="140" w:right="96" w:firstLine="326"/>
              <w:jc w:val="both"/>
              <w:rPr>
                <w:sz w:val="24"/>
              </w:rPr>
            </w:pPr>
            <w:r>
              <w:rPr>
                <w:sz w:val="24"/>
              </w:rPr>
              <w:t>Рассматривание пейзажей (альбом) современного</w:t>
            </w:r>
            <w:r>
              <w:rPr>
                <w:spacing w:val="40"/>
                <w:sz w:val="24"/>
              </w:rPr>
              <w:t> </w:t>
            </w:r>
            <w:r>
              <w:rPr>
                <w:sz w:val="24"/>
              </w:rPr>
              <w:t>Санкт- Петербурга, а также города во время </w:t>
            </w:r>
            <w:r>
              <w:rPr>
                <w:spacing w:val="-4"/>
                <w:sz w:val="24"/>
              </w:rPr>
              <w:t>ВОВ.</w:t>
            </w:r>
          </w:p>
          <w:p>
            <w:pPr>
              <w:pStyle w:val="TableParagraph"/>
              <w:numPr>
                <w:ilvl w:val="0"/>
                <w:numId w:val="349"/>
              </w:numPr>
              <w:tabs>
                <w:tab w:pos="813" w:val="left" w:leader="none"/>
              </w:tabs>
              <w:spacing w:line="240" w:lineRule="auto" w:before="0" w:after="0"/>
              <w:ind w:left="140" w:right="99" w:firstLine="326"/>
              <w:jc w:val="both"/>
              <w:rPr>
                <w:sz w:val="24"/>
              </w:rPr>
            </w:pPr>
            <w:r>
              <w:rPr>
                <w:sz w:val="24"/>
              </w:rPr>
              <w:t>Чтение и разучивание стихотворений</w:t>
            </w:r>
            <w:r>
              <w:rPr>
                <w:spacing w:val="54"/>
                <w:w w:val="150"/>
                <w:sz w:val="24"/>
              </w:rPr>
              <w:t>    </w:t>
            </w:r>
            <w:r>
              <w:rPr>
                <w:sz w:val="24"/>
              </w:rPr>
              <w:t>Ю.</w:t>
            </w:r>
            <w:r>
              <w:rPr>
                <w:spacing w:val="54"/>
                <w:w w:val="150"/>
                <w:sz w:val="24"/>
              </w:rPr>
              <w:t>    </w:t>
            </w:r>
            <w:r>
              <w:rPr>
                <w:spacing w:val="-2"/>
                <w:sz w:val="24"/>
              </w:rPr>
              <w:t>Шмидта</w:t>
            </w:r>
          </w:p>
          <w:p>
            <w:pPr>
              <w:pStyle w:val="TableParagraph"/>
              <w:tabs>
                <w:tab w:pos="1360" w:val="left" w:leader="none"/>
                <w:tab w:pos="2418" w:val="left" w:leader="none"/>
                <w:tab w:pos="3444" w:val="left" w:leader="none"/>
              </w:tabs>
              <w:spacing w:line="276" w:lineRule="exact"/>
              <w:ind w:left="140" w:right="104"/>
              <w:rPr>
                <w:sz w:val="24"/>
              </w:rPr>
            </w:pPr>
            <w:r>
              <w:rPr>
                <w:spacing w:val="-2"/>
                <w:sz w:val="24"/>
              </w:rPr>
              <w:t>«Вечный</w:t>
            </w:r>
            <w:r>
              <w:rPr>
                <w:sz w:val="24"/>
              </w:rPr>
              <w:tab/>
            </w:r>
            <w:r>
              <w:rPr>
                <w:spacing w:val="-2"/>
                <w:sz w:val="24"/>
              </w:rPr>
              <w:t>огонь».</w:t>
            </w:r>
            <w:r>
              <w:rPr>
                <w:sz w:val="24"/>
              </w:rPr>
              <w:tab/>
            </w:r>
            <w:r>
              <w:rPr>
                <w:spacing w:val="-2"/>
                <w:sz w:val="24"/>
              </w:rPr>
              <w:t>«Пусть</w:t>
            </w:r>
            <w:r>
              <w:rPr>
                <w:sz w:val="24"/>
              </w:rPr>
              <w:tab/>
            </w:r>
            <w:r>
              <w:rPr>
                <w:spacing w:val="-4"/>
                <w:sz w:val="24"/>
              </w:rPr>
              <w:t>летят </w:t>
            </w:r>
            <w:r>
              <w:rPr>
                <w:sz w:val="24"/>
              </w:rPr>
              <w:t>столетья, пусть летят года»</w:t>
            </w:r>
          </w:p>
        </w:tc>
        <w:tc>
          <w:tcPr>
            <w:tcW w:w="3402" w:type="dxa"/>
          </w:tcPr>
          <w:p>
            <w:pPr>
              <w:pStyle w:val="TableParagraph"/>
              <w:ind w:left="464" w:right="457"/>
              <w:jc w:val="center"/>
              <w:rPr>
                <w:b/>
                <w:sz w:val="24"/>
              </w:rPr>
            </w:pPr>
            <w:r>
              <w:rPr>
                <w:b/>
                <w:sz w:val="24"/>
              </w:rPr>
              <w:t>Оформление</w:t>
            </w:r>
            <w:r>
              <w:rPr>
                <w:b/>
                <w:spacing w:val="-15"/>
                <w:sz w:val="24"/>
              </w:rPr>
              <w:t> </w:t>
            </w:r>
            <w:r>
              <w:rPr>
                <w:b/>
                <w:sz w:val="24"/>
              </w:rPr>
              <w:t>ширмы</w:t>
            </w:r>
            <w:r>
              <w:rPr>
                <w:b/>
                <w:spacing w:val="-15"/>
                <w:sz w:val="24"/>
              </w:rPr>
              <w:t> </w:t>
            </w:r>
            <w:r>
              <w:rPr>
                <w:b/>
                <w:sz w:val="24"/>
              </w:rPr>
              <w:t>в приемной группы</w:t>
            </w:r>
          </w:p>
          <w:p>
            <w:pPr>
              <w:pStyle w:val="TableParagraph"/>
              <w:spacing w:line="237" w:lineRule="auto"/>
              <w:ind w:left="91" w:right="87"/>
              <w:jc w:val="center"/>
              <w:rPr>
                <w:i/>
                <w:sz w:val="24"/>
              </w:rPr>
            </w:pPr>
            <w:r>
              <w:rPr>
                <w:b/>
                <w:sz w:val="24"/>
              </w:rPr>
              <w:t>«Мы</w:t>
            </w:r>
            <w:r>
              <w:rPr>
                <w:b/>
                <w:spacing w:val="-12"/>
                <w:sz w:val="24"/>
              </w:rPr>
              <w:t> </w:t>
            </w:r>
            <w:r>
              <w:rPr>
                <w:b/>
                <w:sz w:val="24"/>
              </w:rPr>
              <w:t>помним,</w:t>
            </w:r>
            <w:r>
              <w:rPr>
                <w:b/>
                <w:spacing w:val="-12"/>
                <w:sz w:val="24"/>
              </w:rPr>
              <w:t> </w:t>
            </w:r>
            <w:r>
              <w:rPr>
                <w:b/>
                <w:sz w:val="24"/>
              </w:rPr>
              <w:t>мы</w:t>
            </w:r>
            <w:r>
              <w:rPr>
                <w:b/>
                <w:spacing w:val="-13"/>
                <w:sz w:val="24"/>
              </w:rPr>
              <w:t> </w:t>
            </w:r>
            <w:r>
              <w:rPr>
                <w:b/>
                <w:sz w:val="24"/>
              </w:rPr>
              <w:t>гордимся» </w:t>
            </w:r>
            <w:r>
              <w:rPr>
                <w:i/>
                <w:sz w:val="24"/>
              </w:rPr>
              <w:t>старшая, подготовительная </w:t>
            </w:r>
            <w:r>
              <w:rPr>
                <w:i/>
                <w:spacing w:val="-2"/>
                <w:sz w:val="24"/>
              </w:rPr>
              <w:t>группы</w:t>
            </w:r>
          </w:p>
          <w:p>
            <w:pPr>
              <w:pStyle w:val="TableParagraph"/>
              <w:ind w:left="0"/>
              <w:rPr>
                <w:sz w:val="24"/>
              </w:rPr>
            </w:pPr>
          </w:p>
          <w:p>
            <w:pPr>
              <w:pStyle w:val="TableParagraph"/>
              <w:ind w:left="215" w:right="98"/>
              <w:jc w:val="center"/>
              <w:rPr>
                <w:i/>
                <w:sz w:val="24"/>
              </w:rPr>
            </w:pPr>
            <w:r>
              <w:rPr>
                <w:i/>
                <w:sz w:val="24"/>
              </w:rPr>
              <w:t>(младшая</w:t>
            </w:r>
            <w:r>
              <w:rPr>
                <w:i/>
                <w:spacing w:val="-14"/>
                <w:sz w:val="24"/>
              </w:rPr>
              <w:t> </w:t>
            </w:r>
            <w:r>
              <w:rPr>
                <w:i/>
                <w:sz w:val="24"/>
              </w:rPr>
              <w:t>группа</w:t>
            </w:r>
            <w:r>
              <w:rPr>
                <w:i/>
                <w:spacing w:val="-13"/>
                <w:sz w:val="24"/>
              </w:rPr>
              <w:t> </w:t>
            </w:r>
            <w:r>
              <w:rPr>
                <w:i/>
                <w:sz w:val="24"/>
              </w:rPr>
              <w:t>в</w:t>
            </w:r>
            <w:r>
              <w:rPr>
                <w:i/>
                <w:spacing w:val="-13"/>
                <w:sz w:val="24"/>
              </w:rPr>
              <w:t> </w:t>
            </w:r>
            <w:r>
              <w:rPr>
                <w:i/>
                <w:sz w:val="24"/>
              </w:rPr>
              <w:t>гостях- рассматривание ширмы)</w:t>
            </w:r>
          </w:p>
        </w:tc>
        <w:tc>
          <w:tcPr>
            <w:tcW w:w="2871" w:type="dxa"/>
          </w:tcPr>
          <w:p>
            <w:pPr>
              <w:pStyle w:val="TableParagraph"/>
              <w:tabs>
                <w:tab w:pos="2258" w:val="left" w:leader="none"/>
              </w:tabs>
              <w:ind w:left="105" w:right="100"/>
              <w:jc w:val="both"/>
              <w:rPr>
                <w:sz w:val="24"/>
              </w:rPr>
            </w:pPr>
            <w:r>
              <w:rPr>
                <w:spacing w:val="-2"/>
                <w:sz w:val="24"/>
              </w:rPr>
              <w:t>Консультация</w:t>
            </w:r>
            <w:r>
              <w:rPr>
                <w:sz w:val="24"/>
              </w:rPr>
              <w:tab/>
            </w:r>
            <w:r>
              <w:rPr>
                <w:spacing w:val="-4"/>
                <w:sz w:val="24"/>
              </w:rPr>
              <w:t>«Как </w:t>
            </w:r>
            <w:r>
              <w:rPr>
                <w:sz w:val="24"/>
              </w:rPr>
              <w:t>рассказать ребенку о блокаде Ленинграда?»</w:t>
            </w:r>
          </w:p>
          <w:p>
            <w:pPr>
              <w:pStyle w:val="TableParagraph"/>
              <w:tabs>
                <w:tab w:pos="1933" w:val="left" w:leader="none"/>
                <w:tab w:pos="2643" w:val="left" w:leader="none"/>
              </w:tabs>
              <w:spacing w:before="268"/>
              <w:ind w:left="105" w:right="98"/>
              <w:jc w:val="both"/>
              <w:rPr>
                <w:sz w:val="24"/>
              </w:rPr>
            </w:pPr>
            <w:r>
              <w:rPr>
                <w:spacing w:val="-2"/>
                <w:sz w:val="24"/>
              </w:rPr>
              <w:t>Рекомендации</w:t>
            </w:r>
            <w:r>
              <w:rPr>
                <w:sz w:val="24"/>
              </w:rPr>
              <w:tab/>
              <w:tab/>
            </w:r>
            <w:r>
              <w:rPr>
                <w:spacing w:val="-10"/>
                <w:sz w:val="24"/>
              </w:rPr>
              <w:t>к </w:t>
            </w:r>
            <w:r>
              <w:rPr>
                <w:spacing w:val="-2"/>
                <w:sz w:val="24"/>
              </w:rPr>
              <w:t>семейным</w:t>
            </w:r>
            <w:r>
              <w:rPr>
                <w:sz w:val="24"/>
              </w:rPr>
              <w:tab/>
            </w:r>
            <w:r>
              <w:rPr>
                <w:spacing w:val="-2"/>
                <w:sz w:val="24"/>
              </w:rPr>
              <w:t>беседам</w:t>
            </w:r>
          </w:p>
          <w:p>
            <w:pPr>
              <w:pStyle w:val="TableParagraph"/>
              <w:ind w:left="105" w:right="99"/>
              <w:jc w:val="both"/>
              <w:rPr>
                <w:sz w:val="24"/>
              </w:rPr>
            </w:pPr>
            <w:r>
              <w:rPr>
                <w:sz w:val="24"/>
              </w:rPr>
              <w:t>«Беседы о </w:t>
            </w:r>
            <w:r>
              <w:rPr>
                <w:sz w:val="24"/>
              </w:rPr>
              <w:t>героическом прошлом нашей Родины, о подвигах защитников </w:t>
            </w:r>
            <w:r>
              <w:rPr>
                <w:spacing w:val="-2"/>
                <w:sz w:val="24"/>
              </w:rPr>
              <w:t>Родины.»</w:t>
            </w:r>
          </w:p>
        </w:tc>
      </w:tr>
    </w:tbl>
    <w:p>
      <w:pPr>
        <w:pStyle w:val="TableParagraph"/>
        <w:spacing w:after="0"/>
        <w:jc w:val="both"/>
        <w:rPr>
          <w:sz w:val="24"/>
        </w:rPr>
        <w:sectPr>
          <w:headerReference w:type="default" r:id="rId428"/>
          <w:footerReference w:type="default" r:id="rId429"/>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588" w:hRule="atLeast"/>
        </w:trPr>
        <w:tc>
          <w:tcPr>
            <w:tcW w:w="1280" w:type="dxa"/>
            <w:vMerge w:val="restart"/>
            <w:tcBorders>
              <w:bottom w:val="nil"/>
            </w:tcBorders>
          </w:tcPr>
          <w:p>
            <w:pPr>
              <w:pStyle w:val="TableParagraph"/>
              <w:spacing w:line="273" w:lineRule="exact"/>
              <w:ind w:left="179"/>
              <w:rPr>
                <w:b/>
                <w:sz w:val="24"/>
              </w:rPr>
            </w:pPr>
            <w:r>
              <w:rPr>
                <w:b/>
                <w:spacing w:val="-2"/>
                <w:sz w:val="24"/>
              </w:rPr>
              <w:t>февраль</w:t>
            </w: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68" w:lineRule="exact"/>
              <w:ind w:left="104" w:right="100"/>
              <w:jc w:val="center"/>
              <w:rPr>
                <w:sz w:val="24"/>
              </w:rPr>
            </w:pPr>
            <w:r>
              <w:rPr>
                <w:sz w:val="24"/>
              </w:rPr>
              <w:t>2 </w:t>
            </w:r>
            <w:r>
              <w:rPr>
                <w:spacing w:val="-2"/>
                <w:sz w:val="24"/>
              </w:rPr>
              <w:t>февраля</w:t>
            </w:r>
          </w:p>
          <w:p>
            <w:pPr>
              <w:pStyle w:val="TableParagraph"/>
              <w:spacing w:before="4"/>
              <w:ind w:left="0"/>
              <w:rPr>
                <w:sz w:val="24"/>
              </w:rPr>
            </w:pPr>
          </w:p>
          <w:p>
            <w:pPr>
              <w:pStyle w:val="TableParagraph"/>
              <w:spacing w:before="1"/>
              <w:ind w:left="286" w:right="279" w:firstLine="58"/>
              <w:jc w:val="center"/>
              <w:rPr>
                <w:b/>
                <w:sz w:val="24"/>
              </w:rPr>
            </w:pPr>
            <w:r>
              <w:rPr>
                <w:b/>
                <w:spacing w:val="-4"/>
                <w:sz w:val="24"/>
              </w:rPr>
              <w:t>День </w:t>
            </w:r>
            <w:r>
              <w:rPr>
                <w:b/>
                <w:spacing w:val="-2"/>
                <w:sz w:val="24"/>
              </w:rPr>
              <w:t>разгрома советскими войсками немецко-</w:t>
            </w:r>
          </w:p>
          <w:p>
            <w:pPr>
              <w:pStyle w:val="TableParagraph"/>
              <w:ind w:left="145" w:right="136" w:hanging="4"/>
              <w:jc w:val="center"/>
              <w:rPr>
                <w:b/>
                <w:sz w:val="24"/>
              </w:rPr>
            </w:pPr>
            <w:r>
              <w:rPr>
                <w:b/>
                <w:spacing w:val="-2"/>
                <w:sz w:val="24"/>
              </w:rPr>
              <w:t>фашистских </w:t>
            </w:r>
            <w:r>
              <w:rPr>
                <w:b/>
                <w:sz w:val="24"/>
              </w:rPr>
              <w:t>войск в </w:t>
            </w:r>
            <w:r>
              <w:rPr>
                <w:b/>
                <w:spacing w:val="-2"/>
                <w:sz w:val="24"/>
              </w:rPr>
              <w:t>Сталинградск </w:t>
            </w:r>
            <w:r>
              <w:rPr>
                <w:b/>
                <w:sz w:val="24"/>
              </w:rPr>
              <w:t>ой битве</w:t>
            </w:r>
          </w:p>
        </w:tc>
        <w:tc>
          <w:tcPr>
            <w:tcW w:w="4107" w:type="dxa"/>
          </w:tcPr>
          <w:p>
            <w:pPr>
              <w:pStyle w:val="TableParagraph"/>
              <w:numPr>
                <w:ilvl w:val="0"/>
                <w:numId w:val="350"/>
              </w:numPr>
              <w:tabs>
                <w:tab w:pos="814" w:val="left" w:leader="none"/>
                <w:tab w:pos="2754" w:val="left" w:leader="none"/>
              </w:tabs>
              <w:spacing w:line="240" w:lineRule="auto" w:before="0" w:after="0"/>
              <w:ind w:left="140" w:right="98" w:firstLine="326"/>
              <w:jc w:val="left"/>
              <w:rPr>
                <w:sz w:val="24"/>
              </w:rPr>
            </w:pPr>
            <w:r>
              <w:rPr>
                <w:spacing w:val="-2"/>
                <w:sz w:val="24"/>
              </w:rPr>
              <w:t>Рассматривание</w:t>
            </w:r>
            <w:r>
              <w:rPr>
                <w:sz w:val="24"/>
              </w:rPr>
              <w:tab/>
            </w:r>
            <w:r>
              <w:rPr>
                <w:spacing w:val="-2"/>
                <w:sz w:val="24"/>
              </w:rPr>
              <w:t>фотографии </w:t>
            </w:r>
            <w:r>
              <w:rPr>
                <w:sz w:val="24"/>
              </w:rPr>
              <w:t>медали «За оборону Сталинграда»</w:t>
            </w:r>
          </w:p>
          <w:p>
            <w:pPr>
              <w:pStyle w:val="TableParagraph"/>
              <w:numPr>
                <w:ilvl w:val="0"/>
                <w:numId w:val="350"/>
              </w:numPr>
              <w:tabs>
                <w:tab w:pos="347" w:val="left" w:leader="none"/>
                <w:tab w:pos="1533" w:val="left" w:leader="none"/>
                <w:tab w:pos="2828" w:val="left" w:leader="none"/>
              </w:tabs>
              <w:spacing w:line="240" w:lineRule="auto" w:before="0" w:after="0"/>
              <w:ind w:left="347" w:right="95" w:hanging="347"/>
              <w:jc w:val="right"/>
              <w:rPr>
                <w:sz w:val="24"/>
              </w:rPr>
            </w:pPr>
            <w:r>
              <w:rPr>
                <w:spacing w:val="-2"/>
                <w:sz w:val="24"/>
              </w:rPr>
              <w:t>Ср\игры</w:t>
            </w:r>
            <w:r>
              <w:rPr>
                <w:sz w:val="24"/>
              </w:rPr>
              <w:tab/>
            </w:r>
            <w:r>
              <w:rPr>
                <w:spacing w:val="-2"/>
                <w:sz w:val="24"/>
              </w:rPr>
              <w:t>«Полевая</w:t>
            </w:r>
            <w:r>
              <w:rPr>
                <w:sz w:val="24"/>
              </w:rPr>
              <w:tab/>
            </w:r>
            <w:r>
              <w:rPr>
                <w:spacing w:val="-2"/>
                <w:sz w:val="24"/>
              </w:rPr>
              <w:t>почта»</w:t>
            </w:r>
          </w:p>
          <w:p>
            <w:pPr>
              <w:pStyle w:val="TableParagraph"/>
              <w:ind w:left="0" w:right="96"/>
              <w:jc w:val="right"/>
              <w:rPr>
                <w:sz w:val="24"/>
              </w:rPr>
            </w:pPr>
            <w:r>
              <w:rPr>
                <w:sz w:val="24"/>
              </w:rPr>
              <w:t>«Госпиталь»</w:t>
            </w:r>
            <w:r>
              <w:rPr>
                <w:spacing w:val="51"/>
                <w:sz w:val="24"/>
              </w:rPr>
              <w:t> </w:t>
            </w:r>
            <w:r>
              <w:rPr>
                <w:sz w:val="24"/>
              </w:rPr>
              <w:t>«Солдатская</w:t>
            </w:r>
            <w:r>
              <w:rPr>
                <w:spacing w:val="56"/>
                <w:sz w:val="24"/>
              </w:rPr>
              <w:t> </w:t>
            </w:r>
            <w:r>
              <w:rPr>
                <w:spacing w:val="-2"/>
                <w:sz w:val="24"/>
              </w:rPr>
              <w:t>столовая»</w:t>
            </w:r>
          </w:p>
          <w:p>
            <w:pPr>
              <w:pStyle w:val="TableParagraph"/>
              <w:ind w:left="140"/>
              <w:rPr>
                <w:sz w:val="24"/>
              </w:rPr>
            </w:pPr>
            <w:r>
              <w:rPr>
                <w:spacing w:val="-2"/>
                <w:sz w:val="24"/>
              </w:rPr>
              <w:t>«Военные»</w:t>
            </w:r>
          </w:p>
          <w:p>
            <w:pPr>
              <w:pStyle w:val="TableParagraph"/>
              <w:numPr>
                <w:ilvl w:val="0"/>
                <w:numId w:val="350"/>
              </w:numPr>
              <w:tabs>
                <w:tab w:pos="814" w:val="left" w:leader="none"/>
              </w:tabs>
              <w:spacing w:line="240" w:lineRule="auto" w:before="0" w:after="0"/>
              <w:ind w:left="814" w:right="0" w:hanging="348"/>
              <w:jc w:val="left"/>
              <w:rPr>
                <w:sz w:val="24"/>
              </w:rPr>
            </w:pPr>
            <w:r>
              <w:rPr>
                <w:sz w:val="24"/>
              </w:rPr>
              <w:t>Инсценировка</w:t>
            </w:r>
            <w:r>
              <w:rPr>
                <w:spacing w:val="35"/>
                <w:sz w:val="24"/>
              </w:rPr>
              <w:t>  </w:t>
            </w:r>
            <w:r>
              <w:rPr>
                <w:spacing w:val="-2"/>
                <w:sz w:val="24"/>
              </w:rPr>
              <w:t>стихотворения</w:t>
            </w:r>
          </w:p>
          <w:p>
            <w:pPr>
              <w:pStyle w:val="TableParagraph"/>
              <w:ind w:left="140"/>
              <w:rPr>
                <w:sz w:val="24"/>
              </w:rPr>
            </w:pPr>
            <w:r>
              <w:rPr>
                <w:sz w:val="24"/>
              </w:rPr>
              <w:t>«Мы военные»</w:t>
            </w:r>
            <w:r>
              <w:rPr>
                <w:spacing w:val="-8"/>
                <w:sz w:val="24"/>
              </w:rPr>
              <w:t> </w:t>
            </w:r>
            <w:r>
              <w:rPr>
                <w:sz w:val="24"/>
              </w:rPr>
              <w:t>С. </w:t>
            </w:r>
            <w:r>
              <w:rPr>
                <w:spacing w:val="-2"/>
                <w:sz w:val="24"/>
              </w:rPr>
              <w:t>Михалкова</w:t>
            </w:r>
          </w:p>
          <w:p>
            <w:pPr>
              <w:pStyle w:val="TableParagraph"/>
              <w:numPr>
                <w:ilvl w:val="0"/>
                <w:numId w:val="350"/>
              </w:numPr>
              <w:tabs>
                <w:tab w:pos="814" w:val="left" w:leader="none"/>
              </w:tabs>
              <w:spacing w:line="240" w:lineRule="auto" w:before="0" w:after="0"/>
              <w:ind w:left="814" w:right="0" w:hanging="348"/>
              <w:jc w:val="left"/>
              <w:rPr>
                <w:sz w:val="24"/>
              </w:rPr>
            </w:pPr>
            <w:r>
              <w:rPr>
                <w:sz w:val="24"/>
              </w:rPr>
              <w:t>Беседы:</w:t>
            </w:r>
            <w:r>
              <w:rPr>
                <w:spacing w:val="47"/>
                <w:sz w:val="24"/>
              </w:rPr>
              <w:t> </w:t>
            </w:r>
            <w:r>
              <w:rPr>
                <w:sz w:val="24"/>
              </w:rPr>
              <w:t>«Что</w:t>
            </w:r>
            <w:r>
              <w:rPr>
                <w:spacing w:val="43"/>
                <w:sz w:val="24"/>
              </w:rPr>
              <w:t> </w:t>
            </w:r>
            <w:r>
              <w:rPr>
                <w:sz w:val="24"/>
              </w:rPr>
              <w:t>такое</w:t>
            </w:r>
            <w:r>
              <w:rPr>
                <w:spacing w:val="43"/>
                <w:sz w:val="24"/>
              </w:rPr>
              <w:t> </w:t>
            </w:r>
            <w:r>
              <w:rPr>
                <w:spacing w:val="-2"/>
                <w:sz w:val="24"/>
              </w:rPr>
              <w:t>подвиг?»,</w:t>
            </w:r>
          </w:p>
          <w:p>
            <w:pPr>
              <w:pStyle w:val="TableParagraph"/>
              <w:ind w:left="140"/>
              <w:rPr>
                <w:sz w:val="24"/>
              </w:rPr>
            </w:pPr>
            <w:r>
              <w:rPr>
                <w:sz w:val="24"/>
              </w:rPr>
              <w:t>«Дети</w:t>
            </w:r>
            <w:r>
              <w:rPr>
                <w:spacing w:val="34"/>
                <w:sz w:val="24"/>
              </w:rPr>
              <w:t> </w:t>
            </w:r>
            <w:r>
              <w:rPr>
                <w:sz w:val="24"/>
              </w:rPr>
              <w:t>и</w:t>
            </w:r>
            <w:r>
              <w:rPr>
                <w:spacing w:val="34"/>
                <w:sz w:val="24"/>
              </w:rPr>
              <w:t> </w:t>
            </w:r>
            <w:r>
              <w:rPr>
                <w:sz w:val="24"/>
              </w:rPr>
              <w:t>война»,</w:t>
            </w:r>
            <w:r>
              <w:rPr>
                <w:spacing w:val="38"/>
                <w:sz w:val="24"/>
              </w:rPr>
              <w:t> </w:t>
            </w:r>
            <w:r>
              <w:rPr>
                <w:sz w:val="24"/>
              </w:rPr>
              <w:t>«Символы</w:t>
            </w:r>
            <w:r>
              <w:rPr>
                <w:spacing w:val="32"/>
                <w:sz w:val="24"/>
              </w:rPr>
              <w:t> </w:t>
            </w:r>
            <w:r>
              <w:rPr>
                <w:sz w:val="24"/>
              </w:rPr>
              <w:t>великой победы»,</w:t>
            </w:r>
            <w:r>
              <w:rPr>
                <w:spacing w:val="50"/>
                <w:sz w:val="24"/>
              </w:rPr>
              <w:t> </w:t>
            </w:r>
            <w:r>
              <w:rPr>
                <w:sz w:val="24"/>
              </w:rPr>
              <w:t>«Герои</w:t>
            </w:r>
            <w:r>
              <w:rPr>
                <w:spacing w:val="48"/>
                <w:sz w:val="24"/>
              </w:rPr>
              <w:t> </w:t>
            </w:r>
            <w:r>
              <w:rPr>
                <w:sz w:val="24"/>
              </w:rPr>
              <w:t>войны-</w:t>
            </w:r>
            <w:r>
              <w:rPr>
                <w:spacing w:val="46"/>
                <w:sz w:val="24"/>
              </w:rPr>
              <w:t> </w:t>
            </w:r>
            <w:r>
              <w:rPr>
                <w:sz w:val="24"/>
              </w:rPr>
              <w:t>кто</w:t>
            </w:r>
            <w:r>
              <w:rPr>
                <w:spacing w:val="48"/>
                <w:sz w:val="24"/>
              </w:rPr>
              <w:t> </w:t>
            </w:r>
            <w:r>
              <w:rPr>
                <w:spacing w:val="-2"/>
                <w:sz w:val="24"/>
              </w:rPr>
              <w:t>они?»,</w:t>
            </w:r>
          </w:p>
          <w:p>
            <w:pPr>
              <w:pStyle w:val="TableParagraph"/>
              <w:ind w:left="140"/>
              <w:rPr>
                <w:sz w:val="24"/>
              </w:rPr>
            </w:pPr>
            <w:r>
              <w:rPr>
                <w:sz w:val="24"/>
              </w:rPr>
              <w:t>«Мой</w:t>
            </w:r>
            <w:r>
              <w:rPr>
                <w:spacing w:val="-4"/>
                <w:sz w:val="24"/>
              </w:rPr>
              <w:t> </w:t>
            </w:r>
            <w:r>
              <w:rPr>
                <w:spacing w:val="-2"/>
                <w:sz w:val="24"/>
              </w:rPr>
              <w:t>прадедушка»</w:t>
            </w:r>
          </w:p>
        </w:tc>
        <w:tc>
          <w:tcPr>
            <w:tcW w:w="3402" w:type="dxa"/>
          </w:tcPr>
          <w:p>
            <w:pPr>
              <w:pStyle w:val="TableParagraph"/>
              <w:tabs>
                <w:tab w:pos="1298" w:val="left" w:leader="none"/>
                <w:tab w:pos="2278" w:val="left" w:leader="none"/>
                <w:tab w:pos="2686" w:val="left" w:leader="none"/>
              </w:tabs>
              <w:ind w:left="214" w:right="95"/>
              <w:rPr>
                <w:b/>
                <w:sz w:val="24"/>
              </w:rPr>
            </w:pPr>
            <w:r>
              <w:rPr>
                <w:b/>
                <w:spacing w:val="-2"/>
                <w:sz w:val="24"/>
              </w:rPr>
              <w:t>Оформление </w:t>
            </w:r>
            <w:r>
              <w:rPr>
                <w:b/>
                <w:sz w:val="24"/>
              </w:rPr>
              <w:t>патриотического</w:t>
            </w:r>
            <w:r>
              <w:rPr>
                <w:b/>
                <w:spacing w:val="80"/>
                <w:sz w:val="24"/>
              </w:rPr>
              <w:t> </w:t>
            </w:r>
            <w:r>
              <w:rPr>
                <w:b/>
                <w:sz w:val="24"/>
              </w:rPr>
              <w:t>уголка</w:t>
            </w:r>
            <w:r>
              <w:rPr>
                <w:b/>
                <w:spacing w:val="80"/>
                <w:sz w:val="24"/>
              </w:rPr>
              <w:t> </w:t>
            </w:r>
            <w:r>
              <w:rPr>
                <w:b/>
                <w:sz w:val="24"/>
              </w:rPr>
              <w:t>– </w:t>
            </w:r>
            <w:r>
              <w:rPr>
                <w:b/>
                <w:spacing w:val="-2"/>
                <w:sz w:val="24"/>
              </w:rPr>
              <w:t>ширма</w:t>
            </w:r>
            <w:r>
              <w:rPr>
                <w:b/>
                <w:sz w:val="24"/>
              </w:rPr>
              <w:tab/>
            </w:r>
            <w:r>
              <w:rPr>
                <w:b/>
                <w:spacing w:val="-4"/>
                <w:sz w:val="24"/>
              </w:rPr>
              <w:t>«Дети</w:t>
            </w:r>
            <w:r>
              <w:rPr>
                <w:b/>
                <w:sz w:val="24"/>
              </w:rPr>
              <w:tab/>
            </w:r>
            <w:r>
              <w:rPr>
                <w:b/>
                <w:spacing w:val="-10"/>
                <w:sz w:val="24"/>
              </w:rPr>
              <w:t>-</w:t>
            </w:r>
            <w:r>
              <w:rPr>
                <w:b/>
                <w:sz w:val="24"/>
              </w:rPr>
              <w:tab/>
            </w:r>
            <w:r>
              <w:rPr>
                <w:b/>
                <w:spacing w:val="-4"/>
                <w:sz w:val="24"/>
              </w:rPr>
              <w:t>герои </w:t>
            </w:r>
            <w:r>
              <w:rPr>
                <w:b/>
                <w:sz w:val="24"/>
              </w:rPr>
              <w:t>Сталинградской битвы»</w:t>
            </w:r>
          </w:p>
          <w:p>
            <w:pPr>
              <w:pStyle w:val="TableParagraph"/>
              <w:tabs>
                <w:tab w:pos="1351" w:val="left" w:leader="none"/>
              </w:tabs>
              <w:ind w:left="106" w:right="98"/>
              <w:rPr>
                <w:i/>
                <w:sz w:val="24"/>
              </w:rPr>
            </w:pPr>
            <w:r>
              <w:rPr>
                <w:i/>
                <w:spacing w:val="-2"/>
                <w:sz w:val="24"/>
              </w:rPr>
              <w:t>старшая,</w:t>
            </w:r>
            <w:r>
              <w:rPr>
                <w:i/>
                <w:sz w:val="24"/>
              </w:rPr>
              <w:tab/>
            </w:r>
            <w:r>
              <w:rPr>
                <w:i/>
                <w:spacing w:val="-2"/>
                <w:sz w:val="24"/>
              </w:rPr>
              <w:t>подготовительная группы</w:t>
            </w:r>
          </w:p>
          <w:p>
            <w:pPr>
              <w:pStyle w:val="TableParagraph"/>
              <w:ind w:left="214"/>
              <w:rPr>
                <w:i/>
                <w:sz w:val="24"/>
              </w:rPr>
            </w:pPr>
            <w:r>
              <w:rPr>
                <w:i/>
                <w:sz w:val="24"/>
              </w:rPr>
              <w:t>(младшая</w:t>
            </w:r>
            <w:r>
              <w:rPr>
                <w:i/>
                <w:spacing w:val="80"/>
                <w:sz w:val="24"/>
              </w:rPr>
              <w:t> </w:t>
            </w:r>
            <w:r>
              <w:rPr>
                <w:i/>
                <w:sz w:val="24"/>
              </w:rPr>
              <w:t>группа</w:t>
            </w:r>
            <w:r>
              <w:rPr>
                <w:i/>
                <w:spacing w:val="80"/>
                <w:sz w:val="24"/>
              </w:rPr>
              <w:t> </w:t>
            </w:r>
            <w:r>
              <w:rPr>
                <w:i/>
                <w:sz w:val="24"/>
              </w:rPr>
              <w:t>в</w:t>
            </w:r>
            <w:r>
              <w:rPr>
                <w:i/>
                <w:spacing w:val="80"/>
                <w:sz w:val="24"/>
              </w:rPr>
              <w:t> </w:t>
            </w:r>
            <w:r>
              <w:rPr>
                <w:i/>
                <w:sz w:val="24"/>
              </w:rPr>
              <w:t>гостях- рассматривание ширмы)</w:t>
            </w:r>
          </w:p>
        </w:tc>
        <w:tc>
          <w:tcPr>
            <w:tcW w:w="2871" w:type="dxa"/>
          </w:tcPr>
          <w:p>
            <w:pPr>
              <w:pStyle w:val="TableParagraph"/>
              <w:tabs>
                <w:tab w:pos="1715" w:val="left" w:leader="none"/>
                <w:tab w:pos="1928" w:val="left" w:leader="none"/>
                <w:tab w:pos="2643" w:val="left" w:leader="none"/>
              </w:tabs>
              <w:ind w:left="213" w:right="98"/>
              <w:rPr>
                <w:sz w:val="24"/>
              </w:rPr>
            </w:pPr>
            <w:r>
              <w:rPr>
                <w:spacing w:val="-2"/>
                <w:sz w:val="24"/>
              </w:rPr>
              <w:t>Рекомендации</w:t>
            </w:r>
            <w:r>
              <w:rPr>
                <w:sz w:val="24"/>
              </w:rPr>
              <w:tab/>
              <w:tab/>
              <w:tab/>
            </w:r>
            <w:r>
              <w:rPr>
                <w:spacing w:val="-10"/>
                <w:sz w:val="24"/>
              </w:rPr>
              <w:t>к </w:t>
            </w:r>
            <w:r>
              <w:rPr>
                <w:spacing w:val="-2"/>
                <w:sz w:val="24"/>
              </w:rPr>
              <w:t>домашнему</w:t>
            </w:r>
            <w:r>
              <w:rPr>
                <w:sz w:val="24"/>
              </w:rPr>
              <w:tab/>
              <w:tab/>
            </w:r>
            <w:r>
              <w:rPr>
                <w:spacing w:val="-2"/>
                <w:sz w:val="24"/>
              </w:rPr>
              <w:t>чтению: Сергея</w:t>
            </w:r>
            <w:r>
              <w:rPr>
                <w:sz w:val="24"/>
              </w:rPr>
              <w:tab/>
            </w:r>
            <w:r>
              <w:rPr>
                <w:spacing w:val="-2"/>
                <w:sz w:val="24"/>
              </w:rPr>
              <w:t>Алексеева "Сталинградская оборона",</w:t>
            </w:r>
          </w:p>
          <w:p>
            <w:pPr>
              <w:pStyle w:val="TableParagraph"/>
              <w:ind w:left="213" w:right="93"/>
              <w:rPr>
                <w:sz w:val="24"/>
              </w:rPr>
            </w:pPr>
            <w:r>
              <w:rPr>
                <w:sz w:val="24"/>
              </w:rPr>
              <w:t>Лебедев-Кумач</w:t>
            </w:r>
            <w:r>
              <w:rPr>
                <w:spacing w:val="-15"/>
                <w:sz w:val="24"/>
              </w:rPr>
              <w:t> </w:t>
            </w:r>
            <w:r>
              <w:rPr>
                <w:sz w:val="24"/>
              </w:rPr>
              <w:t>«Песня</w:t>
            </w:r>
            <w:r>
              <w:rPr>
                <w:spacing w:val="-15"/>
                <w:sz w:val="24"/>
              </w:rPr>
              <w:t> </w:t>
            </w:r>
            <w:r>
              <w:rPr>
                <w:sz w:val="24"/>
              </w:rPr>
              <w:t>о </w:t>
            </w:r>
            <w:r>
              <w:rPr>
                <w:spacing w:val="-2"/>
                <w:sz w:val="24"/>
              </w:rPr>
              <w:t>Сталинграде»,</w:t>
            </w:r>
          </w:p>
          <w:p>
            <w:pPr>
              <w:pStyle w:val="TableParagraph"/>
              <w:tabs>
                <w:tab w:pos="667" w:val="left" w:leader="none"/>
                <w:tab w:pos="1633" w:val="left" w:leader="none"/>
              </w:tabs>
              <w:ind w:left="213" w:right="98"/>
              <w:rPr>
                <w:sz w:val="24"/>
              </w:rPr>
            </w:pPr>
            <w:r>
              <w:rPr>
                <w:spacing w:val="-6"/>
                <w:sz w:val="24"/>
              </w:rPr>
              <w:t>А.</w:t>
            </w:r>
            <w:r>
              <w:rPr>
                <w:sz w:val="24"/>
              </w:rPr>
              <w:tab/>
            </w:r>
            <w:r>
              <w:rPr>
                <w:spacing w:val="-2"/>
                <w:sz w:val="24"/>
              </w:rPr>
              <w:t>Сурков</w:t>
            </w:r>
            <w:r>
              <w:rPr>
                <w:sz w:val="24"/>
              </w:rPr>
              <w:tab/>
            </w:r>
            <w:r>
              <w:rPr>
                <w:spacing w:val="-4"/>
                <w:sz w:val="24"/>
              </w:rPr>
              <w:t>«Защитник </w:t>
            </w:r>
            <w:r>
              <w:rPr>
                <w:spacing w:val="-2"/>
                <w:sz w:val="24"/>
              </w:rPr>
              <w:t>Сталинграда»,</w:t>
            </w:r>
          </w:p>
          <w:p>
            <w:pPr>
              <w:pStyle w:val="TableParagraph"/>
              <w:tabs>
                <w:tab w:pos="825" w:val="left" w:leader="none"/>
                <w:tab w:pos="1873" w:val="left" w:leader="none"/>
              </w:tabs>
              <w:ind w:left="213" w:right="98"/>
              <w:rPr>
                <w:sz w:val="24"/>
              </w:rPr>
            </w:pPr>
            <w:r>
              <w:rPr>
                <w:spacing w:val="-6"/>
                <w:sz w:val="24"/>
              </w:rPr>
              <w:t>Ю.</w:t>
            </w:r>
            <w:r>
              <w:rPr>
                <w:sz w:val="24"/>
              </w:rPr>
              <w:tab/>
            </w:r>
            <w:r>
              <w:rPr>
                <w:spacing w:val="-2"/>
                <w:sz w:val="24"/>
              </w:rPr>
              <w:t>Визбор</w:t>
            </w:r>
            <w:r>
              <w:rPr>
                <w:sz w:val="24"/>
              </w:rPr>
              <w:tab/>
            </w:r>
            <w:r>
              <w:rPr>
                <w:spacing w:val="-4"/>
                <w:sz w:val="24"/>
              </w:rPr>
              <w:t>«Медаль </w:t>
            </w:r>
            <w:r>
              <w:rPr>
                <w:spacing w:val="-2"/>
                <w:sz w:val="24"/>
              </w:rPr>
              <w:t>Сталинграда»,</w:t>
            </w:r>
          </w:p>
          <w:p>
            <w:pPr>
              <w:pStyle w:val="TableParagraph"/>
              <w:tabs>
                <w:tab w:pos="652" w:val="left" w:leader="none"/>
                <w:tab w:pos="1619" w:val="left" w:leader="none"/>
                <w:tab w:pos="2254" w:val="left" w:leader="none"/>
              </w:tabs>
              <w:spacing w:line="270" w:lineRule="atLeast"/>
              <w:ind w:left="213" w:right="97"/>
              <w:rPr>
                <w:sz w:val="24"/>
              </w:rPr>
            </w:pPr>
            <w:r>
              <w:rPr>
                <w:spacing w:val="-6"/>
                <w:sz w:val="24"/>
              </w:rPr>
              <w:t>В.</w:t>
            </w:r>
            <w:r>
              <w:rPr>
                <w:sz w:val="24"/>
              </w:rPr>
              <w:tab/>
            </w:r>
            <w:r>
              <w:rPr>
                <w:spacing w:val="-2"/>
                <w:sz w:val="24"/>
              </w:rPr>
              <w:t>Костин</w:t>
            </w:r>
            <w:r>
              <w:rPr>
                <w:sz w:val="24"/>
              </w:rPr>
              <w:tab/>
            </w:r>
            <w:r>
              <w:rPr>
                <w:spacing w:val="-4"/>
                <w:sz w:val="24"/>
              </w:rPr>
              <w:t>«Ни</w:t>
            </w:r>
            <w:r>
              <w:rPr>
                <w:sz w:val="24"/>
              </w:rPr>
              <w:tab/>
            </w:r>
            <w:r>
              <w:rPr>
                <w:spacing w:val="-4"/>
                <w:sz w:val="24"/>
              </w:rPr>
              <w:t>шагу </w:t>
            </w:r>
            <w:r>
              <w:rPr>
                <w:spacing w:val="-2"/>
                <w:sz w:val="24"/>
              </w:rPr>
              <w:t>назад»</w:t>
            </w:r>
          </w:p>
        </w:tc>
      </w:tr>
      <w:tr>
        <w:trPr>
          <w:trHeight w:val="3588" w:hRule="atLeast"/>
        </w:trPr>
        <w:tc>
          <w:tcPr>
            <w:tcW w:w="1280" w:type="dxa"/>
            <w:vMerge/>
            <w:tcBorders>
              <w:top w:val="nil"/>
              <w:bottom w:val="nil"/>
            </w:tcBorders>
          </w:tcPr>
          <w:p>
            <w:pPr>
              <w:rPr>
                <w:sz w:val="2"/>
                <w:szCs w:val="2"/>
              </w:rPr>
            </w:pPr>
          </w:p>
        </w:tc>
        <w:tc>
          <w:tcPr>
            <w:tcW w:w="1983" w:type="dxa"/>
          </w:tcPr>
          <w:p>
            <w:pPr>
              <w:pStyle w:val="TableParagraph"/>
              <w:ind w:left="105" w:right="154"/>
              <w:rPr>
                <w:sz w:val="24"/>
              </w:rPr>
            </w:pPr>
            <w:r>
              <w:rPr>
                <w:spacing w:val="-2"/>
                <w:sz w:val="24"/>
              </w:rPr>
              <w:t>Патриотическое, познавательное</w:t>
            </w:r>
          </w:p>
        </w:tc>
        <w:tc>
          <w:tcPr>
            <w:tcW w:w="1844" w:type="dxa"/>
          </w:tcPr>
          <w:p>
            <w:pPr>
              <w:pStyle w:val="TableParagraph"/>
              <w:spacing w:line="268" w:lineRule="exact"/>
              <w:ind w:left="104" w:right="100"/>
              <w:jc w:val="center"/>
              <w:rPr>
                <w:sz w:val="24"/>
              </w:rPr>
            </w:pPr>
            <w:r>
              <w:rPr>
                <w:sz w:val="24"/>
              </w:rPr>
              <w:t>8 </w:t>
            </w:r>
            <w:r>
              <w:rPr>
                <w:spacing w:val="-2"/>
                <w:sz w:val="24"/>
              </w:rPr>
              <w:t>февраля</w:t>
            </w:r>
          </w:p>
          <w:p>
            <w:pPr>
              <w:pStyle w:val="TableParagraph"/>
              <w:spacing w:before="5"/>
              <w:ind w:left="0"/>
              <w:rPr>
                <w:sz w:val="24"/>
              </w:rPr>
            </w:pPr>
          </w:p>
          <w:p>
            <w:pPr>
              <w:pStyle w:val="TableParagraph"/>
              <w:ind w:left="104" w:right="98"/>
              <w:jc w:val="center"/>
              <w:rPr>
                <w:b/>
                <w:sz w:val="24"/>
              </w:rPr>
            </w:pPr>
            <w:r>
              <w:rPr>
                <w:b/>
                <w:spacing w:val="-4"/>
                <w:sz w:val="24"/>
              </w:rPr>
              <w:t>День</w:t>
            </w:r>
          </w:p>
          <w:p>
            <w:pPr>
              <w:pStyle w:val="TableParagraph"/>
              <w:ind w:left="104" w:right="97"/>
              <w:jc w:val="center"/>
              <w:rPr>
                <w:b/>
                <w:sz w:val="24"/>
              </w:rPr>
            </w:pPr>
            <w:r>
              <w:rPr>
                <w:b/>
                <w:spacing w:val="-2"/>
                <w:sz w:val="24"/>
              </w:rPr>
              <w:t>российской науки</w:t>
            </w:r>
          </w:p>
        </w:tc>
        <w:tc>
          <w:tcPr>
            <w:tcW w:w="4107" w:type="dxa"/>
          </w:tcPr>
          <w:p>
            <w:pPr>
              <w:pStyle w:val="TableParagraph"/>
              <w:numPr>
                <w:ilvl w:val="0"/>
                <w:numId w:val="351"/>
              </w:numPr>
              <w:tabs>
                <w:tab w:pos="813" w:val="left" w:leader="none"/>
              </w:tabs>
              <w:spacing w:line="240" w:lineRule="auto" w:before="0" w:after="0"/>
              <w:ind w:left="140" w:right="132" w:firstLine="283"/>
              <w:jc w:val="both"/>
              <w:rPr>
                <w:sz w:val="24"/>
              </w:rPr>
            </w:pPr>
            <w:r>
              <w:rPr>
                <w:sz w:val="24"/>
              </w:rPr>
              <w:t>Проведение опытов с водой, солью, пищевой содой, с пищевыми красителями, мыльными пузырями, </w:t>
            </w:r>
            <w:r>
              <w:rPr>
                <w:spacing w:val="-2"/>
                <w:sz w:val="24"/>
              </w:rPr>
              <w:t>своздухом.</w:t>
            </w:r>
          </w:p>
          <w:p>
            <w:pPr>
              <w:pStyle w:val="TableParagraph"/>
              <w:numPr>
                <w:ilvl w:val="0"/>
                <w:numId w:val="351"/>
              </w:numPr>
              <w:tabs>
                <w:tab w:pos="813" w:val="left" w:leader="none"/>
              </w:tabs>
              <w:spacing w:line="240" w:lineRule="auto" w:before="0" w:after="0"/>
              <w:ind w:left="140" w:right="132" w:firstLine="283"/>
              <w:jc w:val="both"/>
              <w:rPr>
                <w:sz w:val="24"/>
              </w:rPr>
            </w:pPr>
            <w:r>
              <w:rPr>
                <w:sz w:val="24"/>
              </w:rPr>
              <w:t>Виртуальная экскурсия с демонстрацией мультимедийной презентации «Новости российской </w:t>
            </w:r>
            <w:r>
              <w:rPr>
                <w:spacing w:val="-2"/>
                <w:sz w:val="24"/>
              </w:rPr>
              <w:t>науки».</w:t>
            </w:r>
          </w:p>
          <w:p>
            <w:pPr>
              <w:pStyle w:val="TableParagraph"/>
              <w:numPr>
                <w:ilvl w:val="0"/>
                <w:numId w:val="351"/>
              </w:numPr>
              <w:tabs>
                <w:tab w:pos="813" w:val="left" w:leader="none"/>
              </w:tabs>
              <w:spacing w:line="240" w:lineRule="auto" w:before="0" w:after="0"/>
              <w:ind w:left="813" w:right="0" w:hanging="390"/>
              <w:jc w:val="both"/>
              <w:rPr>
                <w:sz w:val="24"/>
              </w:rPr>
            </w:pPr>
            <w:r>
              <w:rPr>
                <w:sz w:val="24"/>
              </w:rPr>
              <w:t>Рассматривание</w:t>
            </w:r>
            <w:r>
              <w:rPr>
                <w:spacing w:val="70"/>
                <w:sz w:val="24"/>
              </w:rPr>
              <w:t>    </w:t>
            </w:r>
            <w:r>
              <w:rPr>
                <w:spacing w:val="-2"/>
                <w:sz w:val="24"/>
              </w:rPr>
              <w:t>альбомов</w:t>
            </w:r>
          </w:p>
          <w:p>
            <w:pPr>
              <w:pStyle w:val="TableParagraph"/>
              <w:ind w:left="140"/>
              <w:jc w:val="both"/>
              <w:rPr>
                <w:sz w:val="24"/>
              </w:rPr>
            </w:pPr>
            <w:r>
              <w:rPr>
                <w:sz w:val="24"/>
              </w:rPr>
              <w:t>«Ученые</w:t>
            </w:r>
            <w:r>
              <w:rPr>
                <w:spacing w:val="-3"/>
                <w:sz w:val="24"/>
              </w:rPr>
              <w:t> </w:t>
            </w:r>
            <w:r>
              <w:rPr>
                <w:sz w:val="24"/>
              </w:rPr>
              <w:t>и</w:t>
            </w:r>
            <w:r>
              <w:rPr>
                <w:spacing w:val="-1"/>
                <w:sz w:val="24"/>
              </w:rPr>
              <w:t> </w:t>
            </w:r>
            <w:r>
              <w:rPr>
                <w:sz w:val="24"/>
              </w:rPr>
              <w:t>их</w:t>
            </w:r>
            <w:r>
              <w:rPr>
                <w:spacing w:val="1"/>
                <w:sz w:val="24"/>
              </w:rPr>
              <w:t> </w:t>
            </w:r>
            <w:r>
              <w:rPr>
                <w:spacing w:val="-2"/>
                <w:sz w:val="24"/>
              </w:rPr>
              <w:t>открытия».</w:t>
            </w:r>
          </w:p>
        </w:tc>
        <w:tc>
          <w:tcPr>
            <w:tcW w:w="3402" w:type="dxa"/>
          </w:tcPr>
          <w:p>
            <w:pPr>
              <w:pStyle w:val="TableParagraph"/>
              <w:ind w:left="215" w:right="98"/>
              <w:jc w:val="center"/>
              <w:rPr>
                <w:b/>
                <w:sz w:val="24"/>
              </w:rPr>
            </w:pPr>
            <w:r>
              <w:rPr>
                <w:b/>
                <w:sz w:val="24"/>
              </w:rPr>
              <w:t>Развлечение</w:t>
            </w:r>
            <w:r>
              <w:rPr>
                <w:b/>
                <w:spacing w:val="-15"/>
                <w:sz w:val="24"/>
              </w:rPr>
              <w:t> </w:t>
            </w:r>
            <w:r>
              <w:rPr>
                <w:b/>
                <w:sz w:val="24"/>
              </w:rPr>
              <w:t>«Фокусы</w:t>
            </w:r>
            <w:r>
              <w:rPr>
                <w:b/>
                <w:spacing w:val="-15"/>
                <w:sz w:val="24"/>
              </w:rPr>
              <w:t> </w:t>
            </w:r>
            <w:r>
              <w:rPr>
                <w:b/>
                <w:sz w:val="24"/>
              </w:rPr>
              <w:t>или </w:t>
            </w:r>
            <w:r>
              <w:rPr>
                <w:b/>
                <w:spacing w:val="-2"/>
                <w:sz w:val="24"/>
              </w:rPr>
              <w:t>наука?»</w:t>
            </w:r>
          </w:p>
          <w:p>
            <w:pPr>
              <w:pStyle w:val="TableParagraph"/>
              <w:spacing w:line="272" w:lineRule="exact"/>
              <w:ind w:left="215" w:right="100"/>
              <w:jc w:val="center"/>
              <w:rPr>
                <w:i/>
                <w:sz w:val="24"/>
              </w:rPr>
            </w:pPr>
            <w:r>
              <w:rPr>
                <w:i/>
                <w:sz w:val="24"/>
              </w:rPr>
              <w:t>младшая,</w:t>
            </w:r>
            <w:r>
              <w:rPr>
                <w:i/>
                <w:spacing w:val="-12"/>
                <w:sz w:val="24"/>
              </w:rPr>
              <w:t> </w:t>
            </w:r>
            <w:r>
              <w:rPr>
                <w:i/>
                <w:sz w:val="24"/>
              </w:rPr>
              <w:t>средняя</w:t>
            </w:r>
            <w:r>
              <w:rPr>
                <w:i/>
                <w:spacing w:val="-12"/>
                <w:sz w:val="24"/>
              </w:rPr>
              <w:t> </w:t>
            </w:r>
            <w:r>
              <w:rPr>
                <w:i/>
                <w:spacing w:val="-2"/>
                <w:sz w:val="24"/>
              </w:rPr>
              <w:t>группы</w:t>
            </w:r>
          </w:p>
          <w:p>
            <w:pPr>
              <w:pStyle w:val="TableParagraph"/>
              <w:spacing w:before="1"/>
              <w:ind w:left="215" w:right="102"/>
              <w:jc w:val="center"/>
              <w:rPr>
                <w:b/>
                <w:sz w:val="24"/>
              </w:rPr>
            </w:pPr>
            <w:r>
              <w:rPr>
                <w:b/>
                <w:sz w:val="24"/>
              </w:rPr>
              <w:t>Тематическое</w:t>
            </w:r>
            <w:r>
              <w:rPr>
                <w:b/>
                <w:spacing w:val="-13"/>
                <w:sz w:val="24"/>
              </w:rPr>
              <w:t> </w:t>
            </w:r>
            <w:r>
              <w:rPr>
                <w:b/>
                <w:spacing w:val="-2"/>
                <w:sz w:val="24"/>
              </w:rPr>
              <w:t>занятие</w:t>
            </w:r>
          </w:p>
          <w:p>
            <w:pPr>
              <w:pStyle w:val="TableParagraph"/>
              <w:spacing w:line="237" w:lineRule="auto" w:before="2"/>
              <w:ind w:left="215" w:right="98"/>
              <w:jc w:val="center"/>
              <w:rPr>
                <w:i/>
                <w:sz w:val="24"/>
              </w:rPr>
            </w:pPr>
            <w:r>
              <w:rPr>
                <w:b/>
                <w:sz w:val="24"/>
              </w:rPr>
              <w:t>«День российской науки» </w:t>
            </w:r>
            <w:r>
              <w:rPr>
                <w:i/>
                <w:spacing w:val="-2"/>
                <w:sz w:val="24"/>
              </w:rPr>
              <w:t>старшая,</w:t>
            </w:r>
            <w:r>
              <w:rPr>
                <w:i/>
                <w:spacing w:val="-11"/>
                <w:sz w:val="24"/>
              </w:rPr>
              <w:t> </w:t>
            </w:r>
            <w:r>
              <w:rPr>
                <w:i/>
                <w:spacing w:val="-2"/>
                <w:sz w:val="24"/>
              </w:rPr>
              <w:t>подготовительная группы</w:t>
            </w:r>
          </w:p>
        </w:tc>
        <w:tc>
          <w:tcPr>
            <w:tcW w:w="2871" w:type="dxa"/>
          </w:tcPr>
          <w:p>
            <w:pPr>
              <w:pStyle w:val="TableParagraph"/>
              <w:tabs>
                <w:tab w:pos="1334" w:val="left" w:leader="none"/>
                <w:tab w:pos="1806" w:val="left" w:leader="none"/>
                <w:tab w:pos="2648" w:val="left" w:leader="none"/>
              </w:tabs>
              <w:ind w:left="213" w:right="96"/>
              <w:rPr>
                <w:sz w:val="24"/>
              </w:rPr>
            </w:pPr>
            <w:r>
              <w:rPr>
                <w:spacing w:val="-2"/>
                <w:sz w:val="24"/>
              </w:rPr>
              <w:t>Помощь</w:t>
            </w:r>
            <w:r>
              <w:rPr>
                <w:sz w:val="24"/>
              </w:rPr>
              <w:tab/>
            </w:r>
            <w:r>
              <w:rPr>
                <w:spacing w:val="-2"/>
                <w:sz w:val="24"/>
              </w:rPr>
              <w:t>родителей</w:t>
            </w:r>
            <w:r>
              <w:rPr>
                <w:sz w:val="24"/>
              </w:rPr>
              <w:tab/>
            </w:r>
            <w:r>
              <w:rPr>
                <w:spacing w:val="-10"/>
                <w:sz w:val="24"/>
              </w:rPr>
              <w:t>в </w:t>
            </w:r>
            <w:r>
              <w:rPr>
                <w:spacing w:val="-2"/>
                <w:sz w:val="24"/>
              </w:rPr>
              <w:t>создании</w:t>
            </w:r>
            <w:r>
              <w:rPr>
                <w:sz w:val="24"/>
              </w:rPr>
              <w:tab/>
              <w:tab/>
            </w:r>
            <w:r>
              <w:rPr>
                <w:spacing w:val="-2"/>
                <w:sz w:val="24"/>
              </w:rPr>
              <w:t>альбомов</w:t>
            </w:r>
          </w:p>
          <w:p>
            <w:pPr>
              <w:pStyle w:val="TableParagraph"/>
              <w:tabs>
                <w:tab w:pos="1753" w:val="left" w:leader="none"/>
                <w:tab w:pos="2511" w:val="left" w:leader="none"/>
              </w:tabs>
              <w:ind w:left="213" w:right="99"/>
              <w:rPr>
                <w:sz w:val="24"/>
              </w:rPr>
            </w:pPr>
            <w:r>
              <w:rPr>
                <w:spacing w:val="-2"/>
                <w:sz w:val="24"/>
              </w:rPr>
              <w:t>«Ученые</w:t>
            </w:r>
            <w:r>
              <w:rPr>
                <w:sz w:val="24"/>
              </w:rPr>
              <w:tab/>
            </w:r>
            <w:r>
              <w:rPr>
                <w:spacing w:val="-10"/>
                <w:sz w:val="24"/>
              </w:rPr>
              <w:t>и</w:t>
            </w:r>
            <w:r>
              <w:rPr>
                <w:sz w:val="24"/>
              </w:rPr>
              <w:tab/>
            </w:r>
            <w:r>
              <w:rPr>
                <w:spacing w:val="-6"/>
                <w:sz w:val="24"/>
              </w:rPr>
              <w:t>их </w:t>
            </w:r>
            <w:r>
              <w:rPr>
                <w:spacing w:val="-2"/>
                <w:sz w:val="24"/>
              </w:rPr>
              <w:t>открытия».</w:t>
            </w:r>
          </w:p>
          <w:p>
            <w:pPr>
              <w:pStyle w:val="TableParagraph"/>
              <w:spacing w:before="268"/>
              <w:ind w:left="213"/>
              <w:rPr>
                <w:sz w:val="24"/>
              </w:rPr>
            </w:pPr>
            <w:r>
              <w:rPr>
                <w:spacing w:val="-2"/>
                <w:sz w:val="24"/>
              </w:rPr>
              <w:t>Папка-передвижка</w:t>
            </w:r>
          </w:p>
          <w:p>
            <w:pPr>
              <w:pStyle w:val="TableParagraph"/>
              <w:tabs>
                <w:tab w:pos="2522" w:val="left" w:leader="none"/>
              </w:tabs>
              <w:ind w:left="213"/>
              <w:rPr>
                <w:sz w:val="24"/>
              </w:rPr>
            </w:pPr>
            <w:r>
              <w:rPr>
                <w:spacing w:val="-2"/>
                <w:sz w:val="24"/>
              </w:rPr>
              <w:t>«Малыш</w:t>
            </w:r>
            <w:r>
              <w:rPr>
                <w:sz w:val="24"/>
              </w:rPr>
              <w:tab/>
            </w:r>
            <w:r>
              <w:rPr>
                <w:spacing w:val="-10"/>
                <w:sz w:val="24"/>
              </w:rPr>
              <w:t>—</w:t>
            </w:r>
          </w:p>
          <w:p>
            <w:pPr>
              <w:pStyle w:val="TableParagraph"/>
              <w:ind w:left="213"/>
              <w:rPr>
                <w:sz w:val="24"/>
              </w:rPr>
            </w:pPr>
            <w:r>
              <w:rPr>
                <w:spacing w:val="-2"/>
                <w:sz w:val="24"/>
              </w:rPr>
              <w:t>исследователь</w:t>
            </w:r>
          </w:p>
          <w:p>
            <w:pPr>
              <w:pStyle w:val="TableParagraph"/>
              <w:ind w:left="213"/>
              <w:rPr>
                <w:sz w:val="24"/>
              </w:rPr>
            </w:pPr>
            <w:r>
              <w:rPr>
                <w:sz w:val="24"/>
              </w:rPr>
              <w:t>окружающего</w:t>
            </w:r>
            <w:r>
              <w:rPr>
                <w:spacing w:val="-14"/>
                <w:sz w:val="24"/>
              </w:rPr>
              <w:t> </w:t>
            </w:r>
            <w:r>
              <w:rPr>
                <w:spacing w:val="-2"/>
                <w:sz w:val="24"/>
              </w:rPr>
              <w:t>мира».</w:t>
            </w:r>
          </w:p>
          <w:p>
            <w:pPr>
              <w:pStyle w:val="TableParagraph"/>
              <w:ind w:left="0"/>
              <w:rPr>
                <w:sz w:val="24"/>
              </w:rPr>
            </w:pPr>
          </w:p>
          <w:p>
            <w:pPr>
              <w:pStyle w:val="TableParagraph"/>
              <w:tabs>
                <w:tab w:pos="1653" w:val="left" w:leader="none"/>
              </w:tabs>
              <w:spacing w:before="1"/>
              <w:ind w:left="213"/>
              <w:rPr>
                <w:sz w:val="24"/>
              </w:rPr>
            </w:pPr>
            <w:r>
              <w:rPr>
                <w:spacing w:val="-2"/>
                <w:sz w:val="24"/>
              </w:rPr>
              <w:t>Семейное</w:t>
            </w:r>
            <w:r>
              <w:rPr>
                <w:sz w:val="24"/>
              </w:rPr>
              <w:tab/>
            </w:r>
            <w:r>
              <w:rPr>
                <w:spacing w:val="-2"/>
                <w:sz w:val="24"/>
              </w:rPr>
              <w:t>посещение</w:t>
            </w:r>
          </w:p>
          <w:p>
            <w:pPr>
              <w:pStyle w:val="TableParagraph"/>
              <w:tabs>
                <w:tab w:pos="1238" w:val="left" w:leader="none"/>
              </w:tabs>
              <w:spacing w:line="270" w:lineRule="atLeast"/>
              <w:ind w:left="213" w:right="98"/>
              <w:rPr>
                <w:sz w:val="24"/>
              </w:rPr>
            </w:pPr>
            <w:r>
              <w:rPr>
                <w:spacing w:val="-2"/>
                <w:sz w:val="24"/>
              </w:rPr>
              <w:t>«Дома</w:t>
            </w:r>
            <w:r>
              <w:rPr>
                <w:sz w:val="24"/>
              </w:rPr>
              <w:tab/>
            </w:r>
            <w:r>
              <w:rPr>
                <w:spacing w:val="-2"/>
                <w:sz w:val="24"/>
              </w:rPr>
              <w:t>занимательной науки».</w:t>
            </w:r>
          </w:p>
        </w:tc>
      </w:tr>
    </w:tbl>
    <w:p>
      <w:pPr>
        <w:pStyle w:val="TableParagraph"/>
        <w:spacing w:after="0" w:line="270" w:lineRule="atLeast"/>
        <w:rPr>
          <w:sz w:val="24"/>
        </w:rPr>
        <w:sectPr>
          <w:headerReference w:type="default" r:id="rId430"/>
          <w:footerReference w:type="default" r:id="rId431"/>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4416" w:hRule="atLeast"/>
        </w:trPr>
        <w:tc>
          <w:tcPr>
            <w:tcW w:w="1280" w:type="dxa"/>
          </w:tcPr>
          <w:p>
            <w:pPr>
              <w:pStyle w:val="TableParagraph"/>
              <w:ind w:left="0"/>
              <w:rPr>
                <w:sz w:val="24"/>
              </w:rPr>
            </w:pPr>
          </w:p>
        </w:tc>
        <w:tc>
          <w:tcPr>
            <w:tcW w:w="1983" w:type="dxa"/>
          </w:tcPr>
          <w:p>
            <w:pPr>
              <w:pStyle w:val="TableParagraph"/>
              <w:ind w:left="105"/>
              <w:rPr>
                <w:sz w:val="24"/>
              </w:rPr>
            </w:pPr>
            <w:r>
              <w:rPr>
                <w:spacing w:val="-2"/>
                <w:sz w:val="24"/>
              </w:rPr>
              <w:t>Патриотическое Социальное Физическое</w:t>
            </w:r>
          </w:p>
        </w:tc>
        <w:tc>
          <w:tcPr>
            <w:tcW w:w="1844" w:type="dxa"/>
          </w:tcPr>
          <w:p>
            <w:pPr>
              <w:pStyle w:val="TableParagraph"/>
              <w:spacing w:line="268" w:lineRule="exact"/>
              <w:ind w:left="104" w:right="100"/>
              <w:jc w:val="center"/>
              <w:rPr>
                <w:sz w:val="24"/>
              </w:rPr>
            </w:pPr>
            <w:r>
              <w:rPr>
                <w:sz w:val="24"/>
              </w:rPr>
              <w:t>15 </w:t>
            </w:r>
            <w:r>
              <w:rPr>
                <w:spacing w:val="-2"/>
                <w:sz w:val="24"/>
              </w:rPr>
              <w:t>февраля</w:t>
            </w:r>
          </w:p>
          <w:p>
            <w:pPr>
              <w:pStyle w:val="TableParagraph"/>
              <w:spacing w:before="5"/>
              <w:ind w:left="104" w:right="98"/>
              <w:jc w:val="center"/>
              <w:rPr>
                <w:b/>
                <w:sz w:val="24"/>
              </w:rPr>
            </w:pPr>
            <w:r>
              <w:rPr>
                <w:b/>
                <w:sz w:val="24"/>
              </w:rPr>
              <w:t>День</w:t>
            </w:r>
            <w:r>
              <w:rPr>
                <w:b/>
                <w:spacing w:val="-15"/>
                <w:sz w:val="24"/>
              </w:rPr>
              <w:t> </w:t>
            </w:r>
            <w:r>
              <w:rPr>
                <w:b/>
                <w:sz w:val="24"/>
              </w:rPr>
              <w:t>памяти</w:t>
            </w:r>
            <w:r>
              <w:rPr>
                <w:b/>
                <w:spacing w:val="-15"/>
                <w:sz w:val="24"/>
              </w:rPr>
              <w:t> </w:t>
            </w:r>
            <w:r>
              <w:rPr>
                <w:b/>
                <w:sz w:val="24"/>
              </w:rPr>
              <w:t>о </w:t>
            </w:r>
            <w:r>
              <w:rPr>
                <w:b/>
                <w:spacing w:val="-2"/>
                <w:sz w:val="24"/>
              </w:rPr>
              <w:t>россиянах, исполнявших служебный </w:t>
            </w:r>
            <w:r>
              <w:rPr>
                <w:b/>
                <w:sz w:val="24"/>
              </w:rPr>
              <w:t>долг за </w:t>
            </w:r>
            <w:r>
              <w:rPr>
                <w:b/>
                <w:spacing w:val="-2"/>
                <w:sz w:val="24"/>
              </w:rPr>
              <w:t>пределами Отечества</w:t>
            </w:r>
          </w:p>
        </w:tc>
        <w:tc>
          <w:tcPr>
            <w:tcW w:w="4107" w:type="dxa"/>
          </w:tcPr>
          <w:p>
            <w:pPr>
              <w:pStyle w:val="TableParagraph"/>
              <w:numPr>
                <w:ilvl w:val="0"/>
                <w:numId w:val="352"/>
              </w:numPr>
              <w:tabs>
                <w:tab w:pos="812" w:val="left" w:leader="none"/>
                <w:tab w:pos="3270" w:val="left" w:leader="none"/>
              </w:tabs>
              <w:spacing w:line="240" w:lineRule="auto" w:before="0" w:after="0"/>
              <w:ind w:left="106" w:right="96" w:firstLine="175"/>
              <w:jc w:val="both"/>
              <w:rPr>
                <w:sz w:val="24"/>
              </w:rPr>
            </w:pPr>
            <w:r>
              <w:rPr>
                <w:spacing w:val="-2"/>
                <w:sz w:val="24"/>
              </w:rPr>
              <w:t>Познавательные</w:t>
            </w:r>
            <w:r>
              <w:rPr>
                <w:sz w:val="24"/>
              </w:rPr>
              <w:tab/>
            </w:r>
            <w:r>
              <w:rPr>
                <w:spacing w:val="-2"/>
                <w:sz w:val="24"/>
              </w:rPr>
              <w:t>беседы </w:t>
            </w:r>
            <w:r>
              <w:rPr>
                <w:sz w:val="24"/>
              </w:rPr>
              <w:t>(рассказы</w:t>
            </w:r>
            <w:r>
              <w:rPr>
                <w:spacing w:val="28"/>
                <w:sz w:val="24"/>
              </w:rPr>
              <w:t>  </w:t>
            </w:r>
            <w:r>
              <w:rPr>
                <w:sz w:val="24"/>
              </w:rPr>
              <w:t>воспитателей,</w:t>
            </w:r>
            <w:r>
              <w:rPr>
                <w:spacing w:val="29"/>
                <w:sz w:val="24"/>
              </w:rPr>
              <w:t>  </w:t>
            </w:r>
            <w:r>
              <w:rPr>
                <w:spacing w:val="-2"/>
                <w:sz w:val="24"/>
              </w:rPr>
              <w:t>педагогов)</w:t>
            </w:r>
          </w:p>
          <w:p>
            <w:pPr>
              <w:pStyle w:val="TableParagraph"/>
              <w:ind w:left="106" w:right="97"/>
              <w:jc w:val="both"/>
              <w:rPr>
                <w:sz w:val="24"/>
              </w:rPr>
            </w:pPr>
            <w:r>
              <w:rPr>
                <w:sz w:val="24"/>
              </w:rPr>
              <w:t>«День памяти о россиянах, исполнявших служебный долг за пределами Отечества»</w:t>
            </w:r>
          </w:p>
          <w:p>
            <w:pPr>
              <w:pStyle w:val="TableParagraph"/>
              <w:numPr>
                <w:ilvl w:val="0"/>
                <w:numId w:val="352"/>
              </w:numPr>
              <w:tabs>
                <w:tab w:pos="812" w:val="left" w:leader="none"/>
                <w:tab w:pos="2262" w:val="left" w:leader="none"/>
              </w:tabs>
              <w:spacing w:line="240" w:lineRule="auto" w:before="0" w:after="0"/>
              <w:ind w:left="106" w:right="95" w:firstLine="175"/>
              <w:jc w:val="both"/>
              <w:rPr>
                <w:sz w:val="24"/>
              </w:rPr>
            </w:pPr>
            <w:r>
              <w:rPr>
                <w:sz w:val="24"/>
              </w:rPr>
              <w:t>Чтение А. Гайдар «Сказка про военную тайну, Мальчиша- Кибальчиша и его твердое слово» </w:t>
            </w:r>
            <w:r>
              <w:rPr>
                <w:spacing w:val="-2"/>
                <w:sz w:val="24"/>
              </w:rPr>
              <w:t>С.Я.Маршак</w:t>
            </w:r>
            <w:r>
              <w:rPr>
                <w:sz w:val="24"/>
              </w:rPr>
              <w:tab/>
            </w:r>
            <w:r>
              <w:rPr>
                <w:spacing w:val="-2"/>
                <w:sz w:val="24"/>
              </w:rPr>
              <w:t>«Пограничники» </w:t>
            </w:r>
            <w:r>
              <w:rPr>
                <w:sz w:val="24"/>
              </w:rPr>
              <w:t>Н.Теплоухова «Барабанщик» З. Александрова</w:t>
            </w:r>
            <w:r>
              <w:rPr>
                <w:spacing w:val="75"/>
                <w:sz w:val="24"/>
              </w:rPr>
              <w:t>   </w:t>
            </w:r>
            <w:r>
              <w:rPr>
                <w:sz w:val="24"/>
              </w:rPr>
              <w:t>«Дозор»</w:t>
            </w:r>
            <w:r>
              <w:rPr>
                <w:spacing w:val="71"/>
                <w:sz w:val="24"/>
              </w:rPr>
              <w:t>   </w:t>
            </w:r>
            <w:r>
              <w:rPr>
                <w:spacing w:val="-2"/>
                <w:sz w:val="24"/>
              </w:rPr>
              <w:t>Былина</w:t>
            </w:r>
          </w:p>
          <w:p>
            <w:pPr>
              <w:pStyle w:val="TableParagraph"/>
              <w:ind w:left="106" w:right="94"/>
              <w:jc w:val="both"/>
              <w:rPr>
                <w:sz w:val="24"/>
              </w:rPr>
            </w:pPr>
            <w:r>
              <w:rPr>
                <w:sz w:val="24"/>
              </w:rPr>
              <w:t>«Илья Муромец и Соловей- разбойник» Сказка «Никита </w:t>
            </w:r>
            <w:r>
              <w:rPr>
                <w:spacing w:val="-2"/>
                <w:sz w:val="24"/>
              </w:rPr>
              <w:t>Кожемяка»</w:t>
            </w:r>
          </w:p>
          <w:p>
            <w:pPr>
              <w:pStyle w:val="TableParagraph"/>
              <w:numPr>
                <w:ilvl w:val="0"/>
                <w:numId w:val="352"/>
              </w:numPr>
              <w:tabs>
                <w:tab w:pos="812" w:val="left" w:leader="none"/>
              </w:tabs>
              <w:spacing w:line="276" w:lineRule="exact" w:before="0" w:after="0"/>
              <w:ind w:left="106" w:right="99" w:firstLine="175"/>
              <w:jc w:val="both"/>
              <w:rPr>
                <w:sz w:val="24"/>
              </w:rPr>
            </w:pPr>
            <w:r>
              <w:rPr>
                <w:sz w:val="24"/>
              </w:rPr>
              <w:t>Дидактические и пальчиковые игры по теме «Военные профессии»</w:t>
            </w:r>
          </w:p>
        </w:tc>
        <w:tc>
          <w:tcPr>
            <w:tcW w:w="3402" w:type="dxa"/>
          </w:tcPr>
          <w:p>
            <w:pPr>
              <w:pStyle w:val="TableParagraph"/>
              <w:spacing w:line="273" w:lineRule="exact"/>
              <w:ind w:left="512"/>
              <w:jc w:val="both"/>
              <w:rPr>
                <w:b/>
                <w:sz w:val="24"/>
              </w:rPr>
            </w:pPr>
            <w:r>
              <w:rPr>
                <w:b/>
                <w:sz w:val="24"/>
              </w:rPr>
              <w:t>Спортивный</w:t>
            </w:r>
            <w:r>
              <w:rPr>
                <w:b/>
                <w:spacing w:val="-15"/>
                <w:sz w:val="24"/>
              </w:rPr>
              <w:t> </w:t>
            </w:r>
            <w:r>
              <w:rPr>
                <w:b/>
                <w:spacing w:val="-2"/>
                <w:sz w:val="24"/>
              </w:rPr>
              <w:t>праздник</w:t>
            </w:r>
          </w:p>
          <w:p>
            <w:pPr>
              <w:pStyle w:val="TableParagraph"/>
              <w:spacing w:line="237" w:lineRule="auto" w:before="2"/>
              <w:ind w:left="281" w:right="169" w:firstLine="19"/>
              <w:jc w:val="both"/>
              <w:rPr>
                <w:i/>
                <w:sz w:val="24"/>
              </w:rPr>
            </w:pPr>
            <w:r>
              <w:rPr>
                <w:b/>
                <w:sz w:val="24"/>
              </w:rPr>
              <w:t>«Аты-баты</w:t>
            </w:r>
            <w:r>
              <w:rPr>
                <w:b/>
                <w:spacing w:val="-15"/>
                <w:sz w:val="24"/>
              </w:rPr>
              <w:t> </w:t>
            </w:r>
            <w:r>
              <w:rPr>
                <w:b/>
                <w:sz w:val="24"/>
              </w:rPr>
              <w:t>шли</w:t>
            </w:r>
            <w:r>
              <w:rPr>
                <w:b/>
                <w:spacing w:val="-15"/>
                <w:sz w:val="24"/>
              </w:rPr>
              <w:t> </w:t>
            </w:r>
            <w:r>
              <w:rPr>
                <w:b/>
                <w:sz w:val="24"/>
              </w:rPr>
              <w:t>солдаты!» </w:t>
            </w:r>
            <w:r>
              <w:rPr>
                <w:i/>
                <w:sz w:val="24"/>
              </w:rPr>
              <w:t>младшая,</w:t>
            </w:r>
            <w:r>
              <w:rPr>
                <w:i/>
                <w:spacing w:val="-15"/>
                <w:sz w:val="24"/>
              </w:rPr>
              <w:t> </w:t>
            </w:r>
            <w:r>
              <w:rPr>
                <w:i/>
                <w:sz w:val="24"/>
              </w:rPr>
              <w:t>средняя,</w:t>
            </w:r>
            <w:r>
              <w:rPr>
                <w:i/>
                <w:spacing w:val="-15"/>
                <w:sz w:val="24"/>
              </w:rPr>
              <w:t> </w:t>
            </w:r>
            <w:r>
              <w:rPr>
                <w:i/>
                <w:sz w:val="24"/>
              </w:rPr>
              <w:t>старшая, подготовительная группы</w:t>
            </w:r>
          </w:p>
        </w:tc>
        <w:tc>
          <w:tcPr>
            <w:tcW w:w="2871" w:type="dxa"/>
          </w:tcPr>
          <w:p>
            <w:pPr>
              <w:pStyle w:val="TableParagraph"/>
              <w:spacing w:line="268" w:lineRule="exact"/>
              <w:ind w:left="213"/>
              <w:rPr>
                <w:sz w:val="24"/>
              </w:rPr>
            </w:pPr>
            <w:r>
              <w:rPr>
                <w:spacing w:val="-2"/>
                <w:sz w:val="24"/>
              </w:rPr>
              <w:t>Совместное</w:t>
            </w:r>
          </w:p>
          <w:p>
            <w:pPr>
              <w:pStyle w:val="TableParagraph"/>
              <w:ind w:left="213" w:right="97"/>
              <w:jc w:val="both"/>
              <w:rPr>
                <w:sz w:val="24"/>
              </w:rPr>
            </w:pPr>
            <w:r>
              <w:rPr>
                <w:sz w:val="24"/>
              </w:rPr>
              <w:t>изготовление детей с родителями сюжетно - ролевых</w:t>
            </w:r>
            <w:r>
              <w:rPr>
                <w:spacing w:val="58"/>
                <w:sz w:val="24"/>
              </w:rPr>
              <w:t> </w:t>
            </w:r>
            <w:r>
              <w:rPr>
                <w:sz w:val="24"/>
              </w:rPr>
              <w:t>игр</w:t>
            </w:r>
            <w:r>
              <w:rPr>
                <w:spacing w:val="61"/>
                <w:sz w:val="24"/>
              </w:rPr>
              <w:t> </w:t>
            </w:r>
            <w:r>
              <w:rPr>
                <w:spacing w:val="-2"/>
                <w:sz w:val="24"/>
              </w:rPr>
              <w:t>«Пилоты»,</w:t>
            </w:r>
          </w:p>
          <w:p>
            <w:pPr>
              <w:pStyle w:val="TableParagraph"/>
              <w:ind w:left="213"/>
              <w:rPr>
                <w:sz w:val="24"/>
              </w:rPr>
            </w:pPr>
            <w:r>
              <w:rPr>
                <w:spacing w:val="-2"/>
                <w:sz w:val="24"/>
              </w:rPr>
              <w:t>«Моряки»,</w:t>
            </w:r>
          </w:p>
          <w:p>
            <w:pPr>
              <w:pStyle w:val="TableParagraph"/>
              <w:ind w:left="213"/>
              <w:rPr>
                <w:sz w:val="24"/>
              </w:rPr>
            </w:pPr>
            <w:r>
              <w:rPr>
                <w:spacing w:val="-2"/>
                <w:sz w:val="24"/>
              </w:rPr>
              <w:t>«Десантники»,</w:t>
            </w:r>
          </w:p>
          <w:p>
            <w:pPr>
              <w:pStyle w:val="TableParagraph"/>
              <w:ind w:left="213"/>
              <w:rPr>
                <w:sz w:val="24"/>
              </w:rPr>
            </w:pPr>
            <w:r>
              <w:rPr>
                <w:spacing w:val="-2"/>
                <w:sz w:val="24"/>
              </w:rPr>
              <w:t>«Пограничники».</w:t>
            </w:r>
          </w:p>
        </w:tc>
      </w:tr>
      <w:tr>
        <w:trPr>
          <w:trHeight w:val="827" w:hRule="atLeast"/>
        </w:trPr>
        <w:tc>
          <w:tcPr>
            <w:tcW w:w="1280" w:type="dxa"/>
            <w:vMerge w:val="restart"/>
          </w:tcPr>
          <w:p>
            <w:pPr>
              <w:pStyle w:val="TableParagraph"/>
              <w:ind w:left="0"/>
              <w:rPr>
                <w:sz w:val="24"/>
              </w:rPr>
            </w:pPr>
          </w:p>
        </w:tc>
        <w:tc>
          <w:tcPr>
            <w:tcW w:w="1983" w:type="dxa"/>
          </w:tcPr>
          <w:p>
            <w:pPr>
              <w:pStyle w:val="TableParagraph"/>
              <w:ind w:left="0"/>
              <w:rPr>
                <w:sz w:val="24"/>
              </w:rPr>
            </w:pPr>
          </w:p>
        </w:tc>
        <w:tc>
          <w:tcPr>
            <w:tcW w:w="1844" w:type="dxa"/>
          </w:tcPr>
          <w:p>
            <w:pPr>
              <w:pStyle w:val="TableParagraph"/>
              <w:spacing w:line="268" w:lineRule="exact"/>
              <w:ind w:left="104" w:right="100"/>
              <w:jc w:val="center"/>
              <w:rPr>
                <w:i/>
                <w:sz w:val="24"/>
              </w:rPr>
            </w:pPr>
            <w:r>
              <w:rPr>
                <w:i/>
                <w:sz w:val="24"/>
              </w:rPr>
              <w:t>15</w:t>
            </w:r>
            <w:r>
              <w:rPr>
                <w:i/>
                <w:spacing w:val="-2"/>
                <w:sz w:val="24"/>
              </w:rPr>
              <w:t> февраля</w:t>
            </w:r>
          </w:p>
          <w:p>
            <w:pPr>
              <w:pStyle w:val="TableParagraph"/>
              <w:spacing w:line="270" w:lineRule="atLeast"/>
              <w:ind w:left="104" w:right="98"/>
              <w:jc w:val="center"/>
              <w:rPr>
                <w:i/>
                <w:sz w:val="24"/>
              </w:rPr>
            </w:pPr>
            <w:r>
              <w:rPr>
                <w:i/>
                <w:sz w:val="24"/>
              </w:rPr>
              <w:t>День</w:t>
            </w:r>
            <w:r>
              <w:rPr>
                <w:i/>
                <w:spacing w:val="-15"/>
                <w:sz w:val="24"/>
              </w:rPr>
              <w:t> </w:t>
            </w:r>
            <w:r>
              <w:rPr>
                <w:i/>
                <w:sz w:val="24"/>
              </w:rPr>
              <w:t>рождения </w:t>
            </w:r>
            <w:r>
              <w:rPr>
                <w:i/>
                <w:spacing w:val="-2"/>
                <w:sz w:val="24"/>
              </w:rPr>
              <w:t>М.Джалиля</w:t>
            </w:r>
          </w:p>
        </w:tc>
        <w:tc>
          <w:tcPr>
            <w:tcW w:w="4107" w:type="dxa"/>
          </w:tcPr>
          <w:p>
            <w:pPr>
              <w:pStyle w:val="TableParagraph"/>
              <w:ind w:left="0"/>
              <w:rPr>
                <w:sz w:val="24"/>
              </w:rPr>
            </w:pPr>
          </w:p>
        </w:tc>
        <w:tc>
          <w:tcPr>
            <w:tcW w:w="3402" w:type="dxa"/>
          </w:tcPr>
          <w:p>
            <w:pPr>
              <w:pStyle w:val="TableParagraph"/>
              <w:ind w:left="0"/>
              <w:rPr>
                <w:sz w:val="24"/>
              </w:rPr>
            </w:pPr>
          </w:p>
        </w:tc>
        <w:tc>
          <w:tcPr>
            <w:tcW w:w="2871" w:type="dxa"/>
          </w:tcPr>
          <w:p>
            <w:pPr>
              <w:pStyle w:val="TableParagraph"/>
              <w:ind w:left="0"/>
              <w:rPr>
                <w:sz w:val="24"/>
              </w:rPr>
            </w:pPr>
          </w:p>
        </w:tc>
      </w:tr>
      <w:tr>
        <w:trPr>
          <w:trHeight w:val="3036"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 Эстетическое</w:t>
            </w:r>
          </w:p>
        </w:tc>
        <w:tc>
          <w:tcPr>
            <w:tcW w:w="1844" w:type="dxa"/>
          </w:tcPr>
          <w:p>
            <w:pPr>
              <w:pStyle w:val="TableParagraph"/>
              <w:spacing w:line="270" w:lineRule="exact"/>
              <w:ind w:left="104" w:right="100"/>
              <w:jc w:val="center"/>
              <w:rPr>
                <w:sz w:val="24"/>
              </w:rPr>
            </w:pPr>
            <w:r>
              <w:rPr>
                <w:sz w:val="24"/>
              </w:rPr>
              <w:t>21 </w:t>
            </w:r>
            <w:r>
              <w:rPr>
                <w:spacing w:val="-2"/>
                <w:sz w:val="24"/>
              </w:rPr>
              <w:t>февраля</w:t>
            </w:r>
          </w:p>
          <w:p>
            <w:pPr>
              <w:pStyle w:val="TableParagraph"/>
              <w:ind w:left="0"/>
              <w:rPr>
                <w:sz w:val="24"/>
              </w:rPr>
            </w:pPr>
          </w:p>
          <w:p>
            <w:pPr>
              <w:pStyle w:val="TableParagraph"/>
              <w:spacing w:before="4"/>
              <w:ind w:left="0"/>
              <w:rPr>
                <w:sz w:val="24"/>
              </w:rPr>
            </w:pPr>
          </w:p>
          <w:p>
            <w:pPr>
              <w:pStyle w:val="TableParagraph"/>
              <w:spacing w:before="1"/>
              <w:ind w:left="104" w:right="97"/>
              <w:jc w:val="center"/>
              <w:rPr>
                <w:b/>
                <w:sz w:val="24"/>
              </w:rPr>
            </w:pPr>
            <w:r>
              <w:rPr>
                <w:b/>
                <w:spacing w:val="-2"/>
                <w:sz w:val="24"/>
              </w:rPr>
              <w:t>Международн </w:t>
            </w:r>
            <w:r>
              <w:rPr>
                <w:b/>
                <w:sz w:val="24"/>
              </w:rPr>
              <w:t>ый день</w:t>
            </w:r>
          </w:p>
          <w:p>
            <w:pPr>
              <w:pStyle w:val="TableParagraph"/>
              <w:spacing w:line="274" w:lineRule="exact"/>
              <w:ind w:left="105" w:right="97"/>
              <w:jc w:val="center"/>
              <w:rPr>
                <w:b/>
                <w:sz w:val="24"/>
              </w:rPr>
            </w:pPr>
            <w:r>
              <w:rPr>
                <w:b/>
                <w:sz w:val="24"/>
              </w:rPr>
              <w:t>родного</w:t>
            </w:r>
            <w:r>
              <w:rPr>
                <w:b/>
                <w:spacing w:val="-2"/>
                <w:sz w:val="24"/>
              </w:rPr>
              <w:t> языка</w:t>
            </w:r>
          </w:p>
        </w:tc>
        <w:tc>
          <w:tcPr>
            <w:tcW w:w="4107" w:type="dxa"/>
          </w:tcPr>
          <w:p>
            <w:pPr>
              <w:pStyle w:val="TableParagraph"/>
              <w:numPr>
                <w:ilvl w:val="0"/>
                <w:numId w:val="353"/>
              </w:numPr>
              <w:tabs>
                <w:tab w:pos="813" w:val="left" w:leader="none"/>
              </w:tabs>
              <w:spacing w:line="240" w:lineRule="auto" w:before="0" w:after="0"/>
              <w:ind w:left="140" w:right="97" w:firstLine="326"/>
              <w:jc w:val="both"/>
              <w:rPr>
                <w:sz w:val="24"/>
              </w:rPr>
            </w:pPr>
            <w:r>
              <w:rPr>
                <w:sz w:val="24"/>
              </w:rPr>
              <w:t>Беседа «Эти мудрые русские сказки!» «Русское народное </w:t>
            </w:r>
            <w:r>
              <w:rPr>
                <w:spacing w:val="-2"/>
                <w:sz w:val="24"/>
              </w:rPr>
              <w:t>творчество»</w:t>
            </w:r>
          </w:p>
          <w:p>
            <w:pPr>
              <w:pStyle w:val="TableParagraph"/>
              <w:numPr>
                <w:ilvl w:val="0"/>
                <w:numId w:val="353"/>
              </w:numPr>
              <w:tabs>
                <w:tab w:pos="813" w:val="left" w:leader="none"/>
              </w:tabs>
              <w:spacing w:line="240" w:lineRule="auto" w:before="0" w:after="0"/>
              <w:ind w:left="140" w:right="98" w:firstLine="326"/>
              <w:jc w:val="both"/>
              <w:rPr>
                <w:sz w:val="24"/>
              </w:rPr>
            </w:pPr>
            <w:r>
              <w:rPr>
                <w:sz w:val="24"/>
              </w:rPr>
              <w:t>П\и «Колокол», «Дай платочек», «Ляпка», «Полярная сова», «Отбивка оленей», «Как у дедушки Трифона»</w:t>
            </w:r>
          </w:p>
          <w:p>
            <w:pPr>
              <w:pStyle w:val="TableParagraph"/>
              <w:numPr>
                <w:ilvl w:val="0"/>
                <w:numId w:val="353"/>
              </w:numPr>
              <w:tabs>
                <w:tab w:pos="813" w:val="left" w:leader="none"/>
              </w:tabs>
              <w:spacing w:line="240" w:lineRule="auto" w:before="0" w:after="0"/>
              <w:ind w:left="140" w:right="100" w:firstLine="326"/>
              <w:jc w:val="both"/>
              <w:rPr>
                <w:sz w:val="24"/>
              </w:rPr>
            </w:pPr>
            <w:r>
              <w:rPr>
                <w:sz w:val="24"/>
              </w:rPr>
              <w:t>Чтение</w:t>
            </w:r>
            <w:r>
              <w:rPr>
                <w:spacing w:val="-13"/>
                <w:sz w:val="24"/>
              </w:rPr>
              <w:t> </w:t>
            </w:r>
            <w:r>
              <w:rPr>
                <w:sz w:val="24"/>
              </w:rPr>
              <w:t>фольклорных</w:t>
            </w:r>
            <w:r>
              <w:rPr>
                <w:spacing w:val="-13"/>
                <w:sz w:val="24"/>
              </w:rPr>
              <w:t> </w:t>
            </w:r>
            <w:r>
              <w:rPr>
                <w:sz w:val="24"/>
              </w:rPr>
              <w:t>потешек, пословиц, закличек</w:t>
            </w:r>
          </w:p>
          <w:p>
            <w:pPr>
              <w:pStyle w:val="TableParagraph"/>
              <w:numPr>
                <w:ilvl w:val="0"/>
                <w:numId w:val="353"/>
              </w:numPr>
              <w:tabs>
                <w:tab w:pos="813" w:val="left" w:leader="none"/>
              </w:tabs>
              <w:spacing w:line="270" w:lineRule="atLeast" w:before="0" w:after="0"/>
              <w:ind w:left="140" w:right="100" w:firstLine="326"/>
              <w:jc w:val="both"/>
              <w:rPr>
                <w:sz w:val="24"/>
              </w:rPr>
            </w:pPr>
            <w:r>
              <w:rPr>
                <w:sz w:val="24"/>
              </w:rPr>
              <w:t>Чтение русских народных сказок, беседы по их содержанию</w:t>
            </w:r>
          </w:p>
        </w:tc>
        <w:tc>
          <w:tcPr>
            <w:tcW w:w="3402" w:type="dxa"/>
          </w:tcPr>
          <w:p>
            <w:pPr>
              <w:pStyle w:val="TableParagraph"/>
              <w:tabs>
                <w:tab w:pos="1852" w:val="left" w:leader="none"/>
              </w:tabs>
              <w:spacing w:line="275" w:lineRule="exact"/>
              <w:ind w:left="214"/>
              <w:rPr>
                <w:b/>
                <w:sz w:val="24"/>
              </w:rPr>
            </w:pPr>
            <w:r>
              <w:rPr>
                <w:b/>
                <w:spacing w:val="-2"/>
                <w:sz w:val="24"/>
              </w:rPr>
              <w:t>Развлечение</w:t>
            </w:r>
            <w:r>
              <w:rPr>
                <w:b/>
                <w:sz w:val="24"/>
              </w:rPr>
              <w:tab/>
            </w:r>
            <w:r>
              <w:rPr>
                <w:b/>
                <w:spacing w:val="-2"/>
                <w:sz w:val="24"/>
              </w:rPr>
              <w:t>фольклорное</w:t>
            </w:r>
          </w:p>
          <w:p>
            <w:pPr>
              <w:pStyle w:val="TableParagraph"/>
              <w:spacing w:line="274" w:lineRule="exact"/>
              <w:ind w:left="214"/>
              <w:rPr>
                <w:b/>
                <w:sz w:val="24"/>
              </w:rPr>
            </w:pPr>
            <w:r>
              <w:rPr>
                <w:b/>
                <w:spacing w:val="-2"/>
                <w:sz w:val="24"/>
              </w:rPr>
              <w:t>«Посиделки»</w:t>
            </w:r>
          </w:p>
          <w:p>
            <w:pPr>
              <w:pStyle w:val="TableParagraph"/>
              <w:ind w:left="214" w:right="98"/>
              <w:jc w:val="both"/>
              <w:rPr>
                <w:sz w:val="24"/>
              </w:rPr>
            </w:pPr>
            <w:r>
              <w:rPr>
                <w:sz w:val="24"/>
              </w:rPr>
              <w:t>старшая, подготовительная </w:t>
            </w:r>
            <w:r>
              <w:rPr>
                <w:spacing w:val="-2"/>
                <w:sz w:val="24"/>
              </w:rPr>
              <w:t>группы</w:t>
            </w:r>
          </w:p>
          <w:p>
            <w:pPr>
              <w:pStyle w:val="TableParagraph"/>
              <w:spacing w:line="237" w:lineRule="auto" w:before="3"/>
              <w:ind w:left="214" w:right="98"/>
              <w:jc w:val="both"/>
              <w:rPr>
                <w:i/>
                <w:sz w:val="24"/>
              </w:rPr>
            </w:pPr>
            <w:r>
              <w:rPr>
                <w:b/>
                <w:sz w:val="24"/>
              </w:rPr>
              <w:t>Кукольный спектакль по русским народным сказкам </w:t>
            </w:r>
            <w:r>
              <w:rPr>
                <w:i/>
                <w:sz w:val="24"/>
              </w:rPr>
              <w:t>младшая, средняя группы</w:t>
            </w:r>
          </w:p>
        </w:tc>
        <w:tc>
          <w:tcPr>
            <w:tcW w:w="2871" w:type="dxa"/>
          </w:tcPr>
          <w:p>
            <w:pPr>
              <w:pStyle w:val="TableParagraph"/>
              <w:tabs>
                <w:tab w:pos="2520" w:val="left" w:leader="none"/>
              </w:tabs>
              <w:ind w:left="213" w:right="98"/>
              <w:jc w:val="both"/>
              <w:rPr>
                <w:sz w:val="24"/>
              </w:rPr>
            </w:pPr>
            <w:r>
              <w:rPr>
                <w:sz w:val="24"/>
              </w:rPr>
              <w:t>Папка-передвижка «21 </w:t>
            </w:r>
            <w:r>
              <w:rPr>
                <w:spacing w:val="-2"/>
                <w:sz w:val="24"/>
              </w:rPr>
              <w:t>февраля</w:t>
            </w:r>
            <w:r>
              <w:rPr>
                <w:sz w:val="24"/>
              </w:rPr>
              <w:tab/>
            </w:r>
            <w:r>
              <w:rPr>
                <w:spacing w:val="-10"/>
                <w:sz w:val="24"/>
              </w:rPr>
              <w:t>—</w:t>
            </w:r>
          </w:p>
          <w:p>
            <w:pPr>
              <w:pStyle w:val="TableParagraph"/>
              <w:ind w:left="213" w:right="98"/>
              <w:jc w:val="both"/>
              <w:rPr>
                <w:sz w:val="24"/>
              </w:rPr>
            </w:pPr>
            <w:r>
              <w:rPr>
                <w:sz w:val="24"/>
              </w:rPr>
              <w:t>Международный день родного языка»</w:t>
            </w:r>
          </w:p>
          <w:p>
            <w:pPr>
              <w:pStyle w:val="TableParagraph"/>
              <w:spacing w:before="268"/>
              <w:ind w:left="213" w:right="100"/>
              <w:jc w:val="both"/>
              <w:rPr>
                <w:sz w:val="24"/>
              </w:rPr>
            </w:pPr>
            <w:r>
              <w:rPr>
                <w:sz w:val="24"/>
              </w:rPr>
              <w:t>Буклет «Воспитание сказкой» «Материнский </w:t>
            </w:r>
            <w:r>
              <w:rPr>
                <w:spacing w:val="-2"/>
                <w:sz w:val="24"/>
              </w:rPr>
              <w:t>фольклор»</w:t>
            </w:r>
          </w:p>
          <w:p>
            <w:pPr>
              <w:pStyle w:val="TableParagraph"/>
              <w:spacing w:line="270" w:lineRule="atLeast" w:before="264"/>
              <w:ind w:left="213" w:right="99"/>
              <w:jc w:val="both"/>
              <w:rPr>
                <w:sz w:val="24"/>
              </w:rPr>
            </w:pPr>
            <w:r>
              <w:rPr>
                <w:sz w:val="24"/>
              </w:rPr>
              <w:t>Какие книги читать детям (по возрастам)</w:t>
            </w:r>
          </w:p>
        </w:tc>
      </w:tr>
      <w:tr>
        <w:trPr>
          <w:trHeight w:val="830" w:hRule="atLeast"/>
        </w:trPr>
        <w:tc>
          <w:tcPr>
            <w:tcW w:w="1280" w:type="dxa"/>
            <w:vMerge/>
            <w:tcBorders>
              <w:top w:val="nil"/>
            </w:tcBorders>
          </w:tcPr>
          <w:p>
            <w:pPr>
              <w:rPr>
                <w:sz w:val="2"/>
                <w:szCs w:val="2"/>
              </w:rPr>
            </w:pPr>
          </w:p>
        </w:tc>
        <w:tc>
          <w:tcPr>
            <w:tcW w:w="1983" w:type="dxa"/>
          </w:tcPr>
          <w:p>
            <w:pPr>
              <w:pStyle w:val="TableParagraph"/>
              <w:spacing w:line="270" w:lineRule="exact"/>
              <w:ind w:left="105"/>
              <w:rPr>
                <w:sz w:val="24"/>
              </w:rPr>
            </w:pPr>
            <w:r>
              <w:rPr>
                <w:spacing w:val="-2"/>
                <w:sz w:val="24"/>
              </w:rPr>
              <w:t>Патриотическое,</w:t>
            </w:r>
          </w:p>
          <w:p>
            <w:pPr>
              <w:pStyle w:val="TableParagraph"/>
              <w:spacing w:line="270" w:lineRule="atLeast"/>
              <w:ind w:left="105"/>
              <w:rPr>
                <w:sz w:val="24"/>
              </w:rPr>
            </w:pPr>
            <w:r>
              <w:rPr>
                <w:spacing w:val="-2"/>
                <w:sz w:val="24"/>
              </w:rPr>
              <w:t>Социальное, Познавательное</w:t>
            </w:r>
          </w:p>
        </w:tc>
        <w:tc>
          <w:tcPr>
            <w:tcW w:w="1844" w:type="dxa"/>
          </w:tcPr>
          <w:p>
            <w:pPr>
              <w:pStyle w:val="TableParagraph"/>
              <w:spacing w:line="270" w:lineRule="exact"/>
              <w:ind w:left="104" w:right="100"/>
              <w:jc w:val="center"/>
              <w:rPr>
                <w:sz w:val="24"/>
              </w:rPr>
            </w:pPr>
            <w:r>
              <w:rPr>
                <w:sz w:val="24"/>
              </w:rPr>
              <w:t>23 </w:t>
            </w:r>
            <w:r>
              <w:rPr>
                <w:spacing w:val="-2"/>
                <w:sz w:val="24"/>
              </w:rPr>
              <w:t>февраля</w:t>
            </w:r>
          </w:p>
          <w:p>
            <w:pPr>
              <w:pStyle w:val="TableParagraph"/>
              <w:spacing w:line="270" w:lineRule="atLeast"/>
              <w:ind w:left="313" w:right="308" w:firstLine="3"/>
              <w:jc w:val="center"/>
              <w:rPr>
                <w:b/>
                <w:sz w:val="24"/>
              </w:rPr>
            </w:pPr>
            <w:r>
              <w:rPr>
                <w:b/>
                <w:spacing w:val="-4"/>
                <w:sz w:val="24"/>
              </w:rPr>
              <w:t>День </w:t>
            </w:r>
            <w:r>
              <w:rPr>
                <w:b/>
                <w:spacing w:val="-2"/>
                <w:sz w:val="24"/>
              </w:rPr>
              <w:t>защитника</w:t>
            </w:r>
          </w:p>
        </w:tc>
        <w:tc>
          <w:tcPr>
            <w:tcW w:w="4107" w:type="dxa"/>
          </w:tcPr>
          <w:p>
            <w:pPr>
              <w:pStyle w:val="TableParagraph"/>
              <w:tabs>
                <w:tab w:pos="814" w:val="left" w:leader="none"/>
              </w:tabs>
              <w:spacing w:line="270" w:lineRule="exact"/>
              <w:ind w:left="140" w:firstLine="326"/>
              <w:rPr>
                <w:sz w:val="24"/>
              </w:rPr>
            </w:pPr>
            <w:r>
              <w:rPr>
                <w:spacing w:val="-10"/>
                <w:sz w:val="24"/>
              </w:rPr>
              <w:t>-</w:t>
            </w:r>
            <w:r>
              <w:rPr>
                <w:sz w:val="24"/>
              </w:rPr>
              <w:tab/>
              <w:t>Беседа</w:t>
            </w:r>
            <w:r>
              <w:rPr>
                <w:spacing w:val="74"/>
                <w:w w:val="150"/>
                <w:sz w:val="24"/>
              </w:rPr>
              <w:t> </w:t>
            </w:r>
            <w:r>
              <w:rPr>
                <w:sz w:val="24"/>
              </w:rPr>
              <w:t>«23</w:t>
            </w:r>
            <w:r>
              <w:rPr>
                <w:spacing w:val="77"/>
                <w:w w:val="150"/>
                <w:sz w:val="24"/>
              </w:rPr>
              <w:t> </w:t>
            </w:r>
            <w:r>
              <w:rPr>
                <w:sz w:val="24"/>
              </w:rPr>
              <w:t>февраля</w:t>
            </w:r>
            <w:r>
              <w:rPr>
                <w:spacing w:val="25"/>
                <w:sz w:val="24"/>
              </w:rPr>
              <w:t>  </w:t>
            </w:r>
            <w:r>
              <w:rPr>
                <w:sz w:val="24"/>
              </w:rPr>
              <w:t>–</w:t>
            </w:r>
            <w:r>
              <w:rPr>
                <w:spacing w:val="78"/>
                <w:w w:val="150"/>
                <w:sz w:val="24"/>
              </w:rPr>
              <w:t> </w:t>
            </w:r>
            <w:r>
              <w:rPr>
                <w:spacing w:val="-4"/>
                <w:sz w:val="24"/>
              </w:rPr>
              <w:t>День</w:t>
            </w:r>
          </w:p>
          <w:p>
            <w:pPr>
              <w:pStyle w:val="TableParagraph"/>
              <w:tabs>
                <w:tab w:pos="1115" w:val="left" w:leader="none"/>
                <w:tab w:pos="2348" w:val="left" w:leader="none"/>
                <w:tab w:pos="3010" w:val="left" w:leader="none"/>
                <w:tab w:pos="3703" w:val="left" w:leader="none"/>
              </w:tabs>
              <w:spacing w:line="270" w:lineRule="atLeast"/>
              <w:ind w:left="140" w:right="103"/>
              <w:rPr>
                <w:sz w:val="24"/>
              </w:rPr>
            </w:pPr>
            <w:r>
              <w:rPr>
                <w:sz w:val="24"/>
              </w:rPr>
              <w:t>защитника</w:t>
            </w:r>
            <w:r>
              <w:rPr>
                <w:spacing w:val="22"/>
                <w:sz w:val="24"/>
              </w:rPr>
              <w:t> </w:t>
            </w:r>
            <w:r>
              <w:rPr>
                <w:sz w:val="24"/>
              </w:rPr>
              <w:t>Отечества» «Наша</w:t>
            </w:r>
            <w:r>
              <w:rPr>
                <w:spacing w:val="22"/>
                <w:sz w:val="24"/>
              </w:rPr>
              <w:t> </w:t>
            </w:r>
            <w:r>
              <w:rPr>
                <w:sz w:val="24"/>
              </w:rPr>
              <w:t>армия </w:t>
            </w:r>
            <w:r>
              <w:rPr>
                <w:spacing w:val="-2"/>
                <w:sz w:val="24"/>
              </w:rPr>
              <w:t>сильна,</w:t>
            </w:r>
            <w:r>
              <w:rPr>
                <w:sz w:val="24"/>
              </w:rPr>
              <w:tab/>
            </w:r>
            <w:r>
              <w:rPr>
                <w:spacing w:val="-2"/>
                <w:sz w:val="24"/>
              </w:rPr>
              <w:t>защищает</w:t>
            </w:r>
            <w:r>
              <w:rPr>
                <w:sz w:val="24"/>
              </w:rPr>
              <w:tab/>
            </w:r>
            <w:r>
              <w:rPr>
                <w:spacing w:val="-4"/>
                <w:sz w:val="24"/>
              </w:rPr>
              <w:t>всех</w:t>
            </w:r>
            <w:r>
              <w:rPr>
                <w:sz w:val="24"/>
              </w:rPr>
              <w:tab/>
            </w:r>
            <w:r>
              <w:rPr>
                <w:spacing w:val="-4"/>
                <w:sz w:val="24"/>
              </w:rPr>
              <w:t>она»</w:t>
            </w:r>
            <w:r>
              <w:rPr>
                <w:sz w:val="24"/>
              </w:rPr>
              <w:tab/>
            </w:r>
            <w:r>
              <w:rPr>
                <w:spacing w:val="-8"/>
                <w:sz w:val="24"/>
              </w:rPr>
              <w:t>«О</w:t>
            </w:r>
          </w:p>
        </w:tc>
        <w:tc>
          <w:tcPr>
            <w:tcW w:w="3402" w:type="dxa"/>
          </w:tcPr>
          <w:p>
            <w:pPr>
              <w:pStyle w:val="TableParagraph"/>
              <w:spacing w:line="275" w:lineRule="exact"/>
              <w:ind w:left="215" w:right="101"/>
              <w:jc w:val="center"/>
              <w:rPr>
                <w:b/>
                <w:sz w:val="24"/>
              </w:rPr>
            </w:pPr>
            <w:r>
              <w:rPr>
                <w:b/>
                <w:sz w:val="24"/>
              </w:rPr>
              <w:t>Спортивный</w:t>
            </w:r>
            <w:r>
              <w:rPr>
                <w:b/>
                <w:spacing w:val="-3"/>
                <w:sz w:val="24"/>
              </w:rPr>
              <w:t> </w:t>
            </w:r>
            <w:r>
              <w:rPr>
                <w:b/>
                <w:spacing w:val="-2"/>
                <w:sz w:val="24"/>
              </w:rPr>
              <w:t>досуг</w:t>
            </w:r>
          </w:p>
          <w:p>
            <w:pPr>
              <w:pStyle w:val="TableParagraph"/>
              <w:spacing w:line="274" w:lineRule="exact"/>
              <w:ind w:left="215" w:right="104"/>
              <w:jc w:val="center"/>
              <w:rPr>
                <w:b/>
                <w:sz w:val="24"/>
              </w:rPr>
            </w:pPr>
            <w:r>
              <w:rPr>
                <w:b/>
                <w:spacing w:val="-2"/>
                <w:sz w:val="24"/>
              </w:rPr>
              <w:t>с</w:t>
            </w:r>
            <w:r>
              <w:rPr>
                <w:b/>
                <w:spacing w:val="-9"/>
                <w:sz w:val="24"/>
              </w:rPr>
              <w:t> </w:t>
            </w:r>
            <w:r>
              <w:rPr>
                <w:b/>
                <w:spacing w:val="-2"/>
                <w:sz w:val="24"/>
              </w:rPr>
              <w:t>родителями</w:t>
            </w:r>
            <w:r>
              <w:rPr>
                <w:b/>
                <w:spacing w:val="-5"/>
                <w:sz w:val="24"/>
              </w:rPr>
              <w:t> </w:t>
            </w:r>
            <w:r>
              <w:rPr>
                <w:b/>
                <w:spacing w:val="-2"/>
                <w:sz w:val="24"/>
              </w:rPr>
              <w:t>«Мой</w:t>
            </w:r>
            <w:r>
              <w:rPr>
                <w:b/>
                <w:spacing w:val="-6"/>
                <w:sz w:val="24"/>
              </w:rPr>
              <w:t> </w:t>
            </w:r>
            <w:r>
              <w:rPr>
                <w:b/>
                <w:spacing w:val="-2"/>
                <w:sz w:val="24"/>
              </w:rPr>
              <w:t>папа!»</w:t>
            </w:r>
          </w:p>
          <w:p>
            <w:pPr>
              <w:pStyle w:val="TableParagraph"/>
              <w:spacing w:line="261" w:lineRule="exact"/>
              <w:ind w:left="215" w:right="105"/>
              <w:jc w:val="center"/>
              <w:rPr>
                <w:i/>
                <w:sz w:val="24"/>
              </w:rPr>
            </w:pPr>
            <w:r>
              <w:rPr>
                <w:i/>
                <w:sz w:val="24"/>
              </w:rPr>
              <w:t>средняя,</w:t>
            </w:r>
            <w:r>
              <w:rPr>
                <w:i/>
                <w:spacing w:val="-6"/>
                <w:sz w:val="24"/>
              </w:rPr>
              <w:t> </w:t>
            </w:r>
            <w:r>
              <w:rPr>
                <w:i/>
                <w:spacing w:val="-2"/>
                <w:sz w:val="24"/>
              </w:rPr>
              <w:t>старшая,</w:t>
            </w:r>
          </w:p>
        </w:tc>
        <w:tc>
          <w:tcPr>
            <w:tcW w:w="2871" w:type="dxa"/>
          </w:tcPr>
          <w:p>
            <w:pPr>
              <w:pStyle w:val="TableParagraph"/>
              <w:tabs>
                <w:tab w:pos="1881" w:val="left" w:leader="none"/>
              </w:tabs>
              <w:ind w:left="213" w:right="97"/>
              <w:rPr>
                <w:sz w:val="24"/>
              </w:rPr>
            </w:pPr>
            <w:r>
              <w:rPr>
                <w:sz w:val="24"/>
              </w:rPr>
              <w:t>Домашние</w:t>
            </w:r>
            <w:r>
              <w:rPr>
                <w:spacing w:val="77"/>
                <w:sz w:val="24"/>
              </w:rPr>
              <w:t> </w:t>
            </w:r>
            <w:r>
              <w:rPr>
                <w:sz w:val="24"/>
              </w:rPr>
              <w:t>задание</w:t>
            </w:r>
            <w:r>
              <w:rPr>
                <w:spacing w:val="77"/>
                <w:sz w:val="24"/>
              </w:rPr>
              <w:t> </w:t>
            </w:r>
            <w:r>
              <w:rPr>
                <w:sz w:val="24"/>
              </w:rPr>
              <w:t>для </w:t>
            </w:r>
            <w:r>
              <w:rPr>
                <w:spacing w:val="-2"/>
                <w:sz w:val="24"/>
              </w:rPr>
              <w:t>родителей:</w:t>
            </w:r>
            <w:r>
              <w:rPr>
                <w:sz w:val="24"/>
              </w:rPr>
              <w:tab/>
            </w:r>
            <w:r>
              <w:rPr>
                <w:spacing w:val="-2"/>
                <w:sz w:val="24"/>
              </w:rPr>
              <w:t>показать</w:t>
            </w:r>
          </w:p>
          <w:p>
            <w:pPr>
              <w:pStyle w:val="TableParagraph"/>
              <w:tabs>
                <w:tab w:pos="1699" w:val="left" w:leader="none"/>
              </w:tabs>
              <w:spacing w:line="264" w:lineRule="exact"/>
              <w:ind w:left="213"/>
              <w:rPr>
                <w:sz w:val="24"/>
              </w:rPr>
            </w:pPr>
            <w:r>
              <w:rPr>
                <w:spacing w:val="-4"/>
                <w:sz w:val="24"/>
              </w:rPr>
              <w:t>детям</w:t>
            </w:r>
            <w:r>
              <w:rPr>
                <w:sz w:val="24"/>
              </w:rPr>
              <w:tab/>
            </w:r>
            <w:r>
              <w:rPr>
                <w:spacing w:val="-2"/>
                <w:sz w:val="24"/>
              </w:rPr>
              <w:t>армейские</w:t>
            </w:r>
          </w:p>
        </w:tc>
      </w:tr>
    </w:tbl>
    <w:p>
      <w:pPr>
        <w:pStyle w:val="TableParagraph"/>
        <w:spacing w:after="0" w:line="264" w:lineRule="exact"/>
        <w:rPr>
          <w:sz w:val="24"/>
        </w:rPr>
        <w:sectPr>
          <w:headerReference w:type="default" r:id="rId432"/>
          <w:footerReference w:type="default" r:id="rId433"/>
          <w:pgSz w:w="16850" w:h="11920" w:orient="landscape"/>
          <w:pgMar w:header="722" w:footer="997"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2760" w:hRule="atLeast"/>
        </w:trPr>
        <w:tc>
          <w:tcPr>
            <w:tcW w:w="1280" w:type="dxa"/>
          </w:tcPr>
          <w:p>
            <w:pPr>
              <w:pStyle w:val="TableParagraph"/>
              <w:ind w:left="0"/>
              <w:rPr>
                <w:sz w:val="24"/>
              </w:rPr>
            </w:pPr>
          </w:p>
        </w:tc>
        <w:tc>
          <w:tcPr>
            <w:tcW w:w="1983" w:type="dxa"/>
          </w:tcPr>
          <w:p>
            <w:pPr>
              <w:pStyle w:val="TableParagraph"/>
              <w:ind w:left="105"/>
              <w:rPr>
                <w:sz w:val="24"/>
              </w:rPr>
            </w:pPr>
            <w:r>
              <w:rPr>
                <w:spacing w:val="-2"/>
                <w:sz w:val="24"/>
              </w:rPr>
              <w:t>Эстетическое Физическое оздоровительное</w:t>
            </w:r>
          </w:p>
        </w:tc>
        <w:tc>
          <w:tcPr>
            <w:tcW w:w="1844" w:type="dxa"/>
          </w:tcPr>
          <w:p>
            <w:pPr>
              <w:pStyle w:val="TableParagraph"/>
              <w:spacing w:line="273" w:lineRule="exact"/>
              <w:ind w:left="356"/>
              <w:rPr>
                <w:b/>
                <w:sz w:val="24"/>
              </w:rPr>
            </w:pPr>
            <w:r>
              <w:rPr>
                <w:b/>
                <w:spacing w:val="-2"/>
                <w:sz w:val="24"/>
              </w:rPr>
              <w:t>Отечества</w:t>
            </w:r>
          </w:p>
        </w:tc>
        <w:tc>
          <w:tcPr>
            <w:tcW w:w="4107" w:type="dxa"/>
          </w:tcPr>
          <w:p>
            <w:pPr>
              <w:pStyle w:val="TableParagraph"/>
              <w:spacing w:line="268" w:lineRule="exact"/>
              <w:ind w:left="140"/>
              <w:rPr>
                <w:sz w:val="24"/>
              </w:rPr>
            </w:pPr>
            <w:r>
              <w:rPr>
                <w:sz w:val="24"/>
              </w:rPr>
              <w:t>мужестве</w:t>
            </w:r>
            <w:r>
              <w:rPr>
                <w:spacing w:val="-5"/>
                <w:sz w:val="24"/>
              </w:rPr>
              <w:t> </w:t>
            </w:r>
            <w:r>
              <w:rPr>
                <w:sz w:val="24"/>
              </w:rPr>
              <w:t>и</w:t>
            </w:r>
            <w:r>
              <w:rPr>
                <w:spacing w:val="-2"/>
                <w:sz w:val="24"/>
              </w:rPr>
              <w:t> храбрости»</w:t>
            </w:r>
          </w:p>
          <w:p>
            <w:pPr>
              <w:pStyle w:val="TableParagraph"/>
              <w:numPr>
                <w:ilvl w:val="0"/>
                <w:numId w:val="354"/>
              </w:numPr>
              <w:tabs>
                <w:tab w:pos="814" w:val="left" w:leader="none"/>
                <w:tab w:pos="2700" w:val="left" w:leader="none"/>
              </w:tabs>
              <w:spacing w:line="240" w:lineRule="auto" w:before="0" w:after="0"/>
              <w:ind w:left="814" w:right="0" w:hanging="348"/>
              <w:jc w:val="left"/>
              <w:rPr>
                <w:sz w:val="24"/>
              </w:rPr>
            </w:pPr>
            <w:r>
              <w:rPr>
                <w:spacing w:val="-4"/>
                <w:sz w:val="24"/>
              </w:rPr>
              <w:t>Игры</w:t>
            </w:r>
            <w:r>
              <w:rPr>
                <w:sz w:val="24"/>
              </w:rPr>
              <w:tab/>
            </w:r>
            <w:r>
              <w:rPr>
                <w:spacing w:val="-2"/>
                <w:sz w:val="24"/>
              </w:rPr>
              <w:t>«Танкисты»,</w:t>
            </w:r>
          </w:p>
          <w:p>
            <w:pPr>
              <w:pStyle w:val="TableParagraph"/>
              <w:tabs>
                <w:tab w:pos="2077" w:val="left" w:leader="none"/>
                <w:tab w:pos="2569" w:val="left" w:leader="none"/>
              </w:tabs>
              <w:ind w:left="140"/>
              <w:rPr>
                <w:sz w:val="24"/>
              </w:rPr>
            </w:pPr>
            <w:r>
              <w:rPr>
                <w:spacing w:val="-2"/>
                <w:sz w:val="24"/>
              </w:rPr>
              <w:t>«Пограничники</w:t>
            </w:r>
            <w:r>
              <w:rPr>
                <w:sz w:val="24"/>
              </w:rPr>
              <w:tab/>
            </w:r>
            <w:r>
              <w:rPr>
                <w:spacing w:val="-10"/>
                <w:sz w:val="24"/>
              </w:rPr>
              <w:t>и</w:t>
            </w:r>
            <w:r>
              <w:rPr>
                <w:sz w:val="24"/>
              </w:rPr>
              <w:tab/>
            </w:r>
            <w:r>
              <w:rPr>
                <w:spacing w:val="-2"/>
                <w:sz w:val="24"/>
              </w:rPr>
              <w:t>нарушители»,</w:t>
            </w:r>
          </w:p>
          <w:p>
            <w:pPr>
              <w:pStyle w:val="TableParagraph"/>
              <w:ind w:left="140"/>
              <w:rPr>
                <w:sz w:val="24"/>
              </w:rPr>
            </w:pPr>
            <w:r>
              <w:rPr>
                <w:spacing w:val="-2"/>
                <w:sz w:val="24"/>
              </w:rPr>
              <w:t>«Ловкие</w:t>
            </w:r>
            <w:r>
              <w:rPr>
                <w:spacing w:val="-10"/>
                <w:sz w:val="24"/>
              </w:rPr>
              <w:t> </w:t>
            </w:r>
            <w:r>
              <w:rPr>
                <w:spacing w:val="-2"/>
                <w:sz w:val="24"/>
              </w:rPr>
              <w:t>и</w:t>
            </w:r>
            <w:r>
              <w:rPr>
                <w:spacing w:val="-5"/>
                <w:sz w:val="24"/>
              </w:rPr>
              <w:t> </w:t>
            </w:r>
            <w:r>
              <w:rPr>
                <w:spacing w:val="-2"/>
                <w:sz w:val="24"/>
              </w:rPr>
              <w:t>смелыеморяки»</w:t>
            </w:r>
          </w:p>
          <w:p>
            <w:pPr>
              <w:pStyle w:val="TableParagraph"/>
              <w:numPr>
                <w:ilvl w:val="0"/>
                <w:numId w:val="354"/>
              </w:numPr>
              <w:tabs>
                <w:tab w:pos="814" w:val="left" w:leader="none"/>
              </w:tabs>
              <w:spacing w:line="240" w:lineRule="auto" w:before="0" w:after="0"/>
              <w:ind w:left="140" w:right="98" w:firstLine="326"/>
              <w:jc w:val="left"/>
              <w:rPr>
                <w:sz w:val="24"/>
              </w:rPr>
            </w:pPr>
            <w:r>
              <w:rPr>
                <w:sz w:val="24"/>
              </w:rPr>
              <w:t>Изобразительная</w:t>
            </w:r>
            <w:r>
              <w:rPr>
                <w:spacing w:val="-5"/>
                <w:sz w:val="24"/>
              </w:rPr>
              <w:t> </w:t>
            </w:r>
            <w:r>
              <w:rPr>
                <w:sz w:val="24"/>
              </w:rPr>
              <w:t>деятельность на тему «Военная техника»</w:t>
            </w:r>
          </w:p>
          <w:p>
            <w:pPr>
              <w:pStyle w:val="TableParagraph"/>
              <w:numPr>
                <w:ilvl w:val="0"/>
                <w:numId w:val="354"/>
              </w:numPr>
              <w:tabs>
                <w:tab w:pos="814" w:val="left" w:leader="none"/>
              </w:tabs>
              <w:spacing w:line="240" w:lineRule="auto" w:before="0" w:after="0"/>
              <w:ind w:left="140" w:right="101" w:firstLine="326"/>
              <w:jc w:val="left"/>
              <w:rPr>
                <w:sz w:val="24"/>
              </w:rPr>
            </w:pPr>
            <w:r>
              <w:rPr>
                <w:sz w:val="24"/>
              </w:rPr>
              <w:t>Слушание</w:t>
            </w:r>
            <w:r>
              <w:rPr>
                <w:spacing w:val="40"/>
                <w:sz w:val="24"/>
              </w:rPr>
              <w:t> </w:t>
            </w:r>
            <w:r>
              <w:rPr>
                <w:sz w:val="24"/>
              </w:rPr>
              <w:t>песен</w:t>
            </w:r>
            <w:r>
              <w:rPr>
                <w:spacing w:val="40"/>
                <w:sz w:val="24"/>
              </w:rPr>
              <w:t> </w:t>
            </w:r>
            <w:r>
              <w:rPr>
                <w:sz w:val="24"/>
              </w:rPr>
              <w:t>про</w:t>
            </w:r>
            <w:r>
              <w:rPr>
                <w:spacing w:val="40"/>
                <w:sz w:val="24"/>
              </w:rPr>
              <w:t> </w:t>
            </w:r>
            <w:r>
              <w:rPr>
                <w:sz w:val="24"/>
              </w:rPr>
              <w:t>пап,</w:t>
            </w:r>
            <w:r>
              <w:rPr>
                <w:spacing w:val="40"/>
                <w:sz w:val="24"/>
              </w:rPr>
              <w:t> </w:t>
            </w:r>
            <w:r>
              <w:rPr>
                <w:sz w:val="24"/>
              </w:rPr>
              <w:t>23 </w:t>
            </w:r>
            <w:r>
              <w:rPr>
                <w:spacing w:val="-2"/>
                <w:sz w:val="24"/>
              </w:rPr>
              <w:t>февраля</w:t>
            </w:r>
          </w:p>
        </w:tc>
        <w:tc>
          <w:tcPr>
            <w:tcW w:w="3402" w:type="dxa"/>
          </w:tcPr>
          <w:p>
            <w:pPr>
              <w:pStyle w:val="TableParagraph"/>
              <w:spacing w:line="268" w:lineRule="exact"/>
              <w:ind w:left="215" w:right="104"/>
              <w:jc w:val="center"/>
              <w:rPr>
                <w:i/>
                <w:sz w:val="24"/>
              </w:rPr>
            </w:pPr>
            <w:r>
              <w:rPr>
                <w:i/>
                <w:sz w:val="24"/>
              </w:rPr>
              <w:t>подготовительная</w:t>
            </w:r>
            <w:r>
              <w:rPr>
                <w:i/>
                <w:spacing w:val="-10"/>
                <w:sz w:val="24"/>
              </w:rPr>
              <w:t> </w:t>
            </w:r>
            <w:r>
              <w:rPr>
                <w:i/>
                <w:spacing w:val="-2"/>
                <w:sz w:val="24"/>
              </w:rPr>
              <w:t>группы</w:t>
            </w:r>
          </w:p>
          <w:p>
            <w:pPr>
              <w:pStyle w:val="TableParagraph"/>
              <w:spacing w:before="5"/>
              <w:ind w:left="215" w:right="99"/>
              <w:jc w:val="center"/>
              <w:rPr>
                <w:b/>
                <w:sz w:val="24"/>
              </w:rPr>
            </w:pPr>
            <w:r>
              <w:rPr>
                <w:b/>
                <w:sz w:val="24"/>
              </w:rPr>
              <w:t>«Подарок</w:t>
            </w:r>
            <w:r>
              <w:rPr>
                <w:b/>
                <w:spacing w:val="-15"/>
                <w:sz w:val="24"/>
              </w:rPr>
              <w:t> </w:t>
            </w:r>
            <w:r>
              <w:rPr>
                <w:b/>
                <w:sz w:val="24"/>
              </w:rPr>
              <w:t>папе»</w:t>
            </w:r>
            <w:r>
              <w:rPr>
                <w:b/>
                <w:spacing w:val="-15"/>
                <w:sz w:val="24"/>
              </w:rPr>
              <w:t> </w:t>
            </w:r>
            <w:r>
              <w:rPr>
                <w:b/>
                <w:sz w:val="24"/>
              </w:rPr>
              <w:t>творческая </w:t>
            </w:r>
            <w:r>
              <w:rPr>
                <w:b/>
                <w:spacing w:val="-2"/>
                <w:sz w:val="24"/>
              </w:rPr>
              <w:t>работа</w:t>
            </w:r>
          </w:p>
          <w:p>
            <w:pPr>
              <w:pStyle w:val="TableParagraph"/>
              <w:ind w:left="215" w:right="103"/>
              <w:jc w:val="center"/>
              <w:rPr>
                <w:i/>
                <w:sz w:val="24"/>
              </w:rPr>
            </w:pPr>
            <w:r>
              <w:rPr>
                <w:i/>
                <w:sz w:val="24"/>
              </w:rPr>
              <w:t>младшая,</w:t>
            </w:r>
            <w:r>
              <w:rPr>
                <w:i/>
                <w:spacing w:val="-15"/>
                <w:sz w:val="24"/>
              </w:rPr>
              <w:t> </w:t>
            </w:r>
            <w:r>
              <w:rPr>
                <w:i/>
                <w:sz w:val="24"/>
              </w:rPr>
              <w:t>средняя,</w:t>
            </w:r>
            <w:r>
              <w:rPr>
                <w:i/>
                <w:spacing w:val="-15"/>
                <w:sz w:val="24"/>
              </w:rPr>
              <w:t> </w:t>
            </w:r>
            <w:r>
              <w:rPr>
                <w:i/>
                <w:sz w:val="24"/>
              </w:rPr>
              <w:t>старшая, подготовительная группы</w:t>
            </w:r>
          </w:p>
        </w:tc>
        <w:tc>
          <w:tcPr>
            <w:tcW w:w="2871" w:type="dxa"/>
          </w:tcPr>
          <w:p>
            <w:pPr>
              <w:pStyle w:val="TableParagraph"/>
              <w:spacing w:line="268" w:lineRule="exact"/>
              <w:ind w:left="213"/>
              <w:jc w:val="both"/>
              <w:rPr>
                <w:sz w:val="24"/>
              </w:rPr>
            </w:pPr>
            <w:r>
              <w:rPr>
                <w:sz w:val="24"/>
              </w:rPr>
              <w:t>фотографии</w:t>
            </w:r>
            <w:r>
              <w:rPr>
                <w:spacing w:val="-15"/>
                <w:sz w:val="24"/>
              </w:rPr>
              <w:t> </w:t>
            </w:r>
            <w:r>
              <w:rPr>
                <w:spacing w:val="-4"/>
                <w:sz w:val="24"/>
              </w:rPr>
              <w:t>папы</w:t>
            </w:r>
          </w:p>
          <w:p>
            <w:pPr>
              <w:pStyle w:val="TableParagraph"/>
              <w:ind w:left="213" w:right="98"/>
              <w:jc w:val="both"/>
              <w:rPr>
                <w:sz w:val="24"/>
              </w:rPr>
            </w:pPr>
            <w:r>
              <w:rPr>
                <w:sz w:val="24"/>
              </w:rPr>
              <w:t>Предложить родителям вместе</w:t>
            </w:r>
            <w:r>
              <w:rPr>
                <w:spacing w:val="69"/>
                <w:sz w:val="24"/>
              </w:rPr>
              <w:t>    </w:t>
            </w:r>
            <w:r>
              <w:rPr>
                <w:sz w:val="24"/>
              </w:rPr>
              <w:t>с</w:t>
            </w:r>
            <w:r>
              <w:rPr>
                <w:spacing w:val="69"/>
                <w:sz w:val="24"/>
              </w:rPr>
              <w:t>    </w:t>
            </w:r>
            <w:r>
              <w:rPr>
                <w:spacing w:val="-2"/>
                <w:sz w:val="24"/>
              </w:rPr>
              <w:t>детьми</w:t>
            </w:r>
          </w:p>
          <w:p>
            <w:pPr>
              <w:pStyle w:val="TableParagraph"/>
              <w:tabs>
                <w:tab w:pos="2559" w:val="left" w:leader="none"/>
              </w:tabs>
              <w:ind w:left="213" w:right="97"/>
              <w:jc w:val="both"/>
              <w:rPr>
                <w:sz w:val="24"/>
              </w:rPr>
            </w:pPr>
            <w:r>
              <w:rPr>
                <w:spacing w:val="-2"/>
                <w:sz w:val="24"/>
              </w:rPr>
              <w:t>понаблюдать</w:t>
            </w:r>
            <w:r>
              <w:rPr>
                <w:sz w:val="24"/>
              </w:rPr>
              <w:tab/>
            </w:r>
            <w:r>
              <w:rPr>
                <w:spacing w:val="-6"/>
                <w:sz w:val="24"/>
              </w:rPr>
              <w:t>за </w:t>
            </w:r>
            <w:r>
              <w:rPr>
                <w:sz w:val="24"/>
              </w:rPr>
              <w:t>военными (выправка, поведение, форма</w:t>
            </w:r>
            <w:r>
              <w:rPr>
                <w:spacing w:val="-3"/>
                <w:sz w:val="24"/>
              </w:rPr>
              <w:t> </w:t>
            </w:r>
            <w:r>
              <w:rPr>
                <w:sz w:val="24"/>
              </w:rPr>
              <w:t>и т.д.)</w:t>
            </w:r>
          </w:p>
          <w:p>
            <w:pPr>
              <w:pStyle w:val="TableParagraph"/>
              <w:tabs>
                <w:tab w:pos="1791" w:val="left" w:leader="none"/>
              </w:tabs>
              <w:spacing w:line="270" w:lineRule="atLeast" w:before="264"/>
              <w:ind w:left="213" w:right="97"/>
              <w:jc w:val="both"/>
              <w:rPr>
                <w:sz w:val="24"/>
              </w:rPr>
            </w:pPr>
            <w:r>
              <w:rPr>
                <w:sz w:val="24"/>
              </w:rPr>
              <w:t>Изготовление поделок с </w:t>
            </w:r>
            <w:r>
              <w:rPr>
                <w:spacing w:val="-2"/>
                <w:sz w:val="24"/>
              </w:rPr>
              <w:t>папами</w:t>
            </w:r>
            <w:r>
              <w:rPr>
                <w:sz w:val="24"/>
              </w:rPr>
              <w:tab/>
            </w:r>
            <w:r>
              <w:rPr>
                <w:spacing w:val="-4"/>
                <w:sz w:val="24"/>
              </w:rPr>
              <w:t>«Военная </w:t>
            </w:r>
            <w:r>
              <w:rPr>
                <w:spacing w:val="-2"/>
                <w:sz w:val="24"/>
              </w:rPr>
              <w:t>техника»</w:t>
            </w:r>
          </w:p>
        </w:tc>
      </w:tr>
      <w:tr>
        <w:trPr>
          <w:trHeight w:val="1379" w:hRule="atLeast"/>
        </w:trPr>
        <w:tc>
          <w:tcPr>
            <w:tcW w:w="1280" w:type="dxa"/>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143" w:right="136"/>
              <w:jc w:val="center"/>
              <w:rPr>
                <w:i/>
                <w:sz w:val="24"/>
              </w:rPr>
            </w:pPr>
            <w:r>
              <w:rPr>
                <w:i/>
                <w:sz w:val="24"/>
              </w:rPr>
              <w:t>28</w:t>
            </w:r>
            <w:r>
              <w:rPr>
                <w:i/>
                <w:spacing w:val="-15"/>
                <w:sz w:val="24"/>
              </w:rPr>
              <w:t> </w:t>
            </w:r>
            <w:r>
              <w:rPr>
                <w:i/>
                <w:sz w:val="24"/>
              </w:rPr>
              <w:t>февраля </w:t>
            </w:r>
            <w:r>
              <w:rPr>
                <w:i/>
                <w:spacing w:val="-4"/>
                <w:sz w:val="24"/>
              </w:rPr>
              <w:t>День</w:t>
            </w:r>
          </w:p>
          <w:p>
            <w:pPr>
              <w:pStyle w:val="TableParagraph"/>
              <w:spacing w:line="270" w:lineRule="atLeast"/>
              <w:ind w:left="104" w:right="99"/>
              <w:jc w:val="center"/>
              <w:rPr>
                <w:i/>
                <w:sz w:val="24"/>
              </w:rPr>
            </w:pPr>
            <w:r>
              <w:rPr>
                <w:i/>
                <w:spacing w:val="-2"/>
                <w:sz w:val="24"/>
              </w:rPr>
              <w:t>татарской национальной кухни</w:t>
            </w:r>
          </w:p>
        </w:tc>
        <w:tc>
          <w:tcPr>
            <w:tcW w:w="4107" w:type="dxa"/>
          </w:tcPr>
          <w:p>
            <w:pPr>
              <w:pStyle w:val="TableParagraph"/>
              <w:ind w:left="0"/>
              <w:rPr>
                <w:sz w:val="24"/>
              </w:rPr>
            </w:pPr>
          </w:p>
        </w:tc>
        <w:tc>
          <w:tcPr>
            <w:tcW w:w="3402" w:type="dxa"/>
          </w:tcPr>
          <w:p>
            <w:pPr>
              <w:pStyle w:val="TableParagraph"/>
              <w:ind w:left="0"/>
              <w:rPr>
                <w:sz w:val="24"/>
              </w:rPr>
            </w:pPr>
          </w:p>
        </w:tc>
        <w:tc>
          <w:tcPr>
            <w:tcW w:w="2871" w:type="dxa"/>
          </w:tcPr>
          <w:p>
            <w:pPr>
              <w:pStyle w:val="TableParagraph"/>
              <w:ind w:left="213"/>
              <w:rPr>
                <w:sz w:val="24"/>
              </w:rPr>
            </w:pPr>
            <w:r>
              <w:rPr>
                <w:b/>
                <w:sz w:val="24"/>
              </w:rPr>
              <w:t>Семейные посиделки </w:t>
            </w:r>
            <w:r>
              <w:rPr>
                <w:sz w:val="24"/>
              </w:rPr>
              <w:t>с </w:t>
            </w:r>
            <w:r>
              <w:rPr>
                <w:spacing w:val="-2"/>
                <w:sz w:val="24"/>
              </w:rPr>
              <w:t>национальными</w:t>
            </w:r>
          </w:p>
          <w:p>
            <w:pPr>
              <w:pStyle w:val="TableParagraph"/>
              <w:ind w:left="213"/>
              <w:rPr>
                <w:sz w:val="24"/>
              </w:rPr>
            </w:pPr>
            <w:r>
              <w:rPr>
                <w:spacing w:val="-2"/>
                <w:sz w:val="24"/>
              </w:rPr>
              <w:t>блюдами</w:t>
            </w:r>
          </w:p>
        </w:tc>
      </w:tr>
      <w:tr>
        <w:trPr>
          <w:trHeight w:val="3636" w:hRule="atLeast"/>
        </w:trPr>
        <w:tc>
          <w:tcPr>
            <w:tcW w:w="1280" w:type="dxa"/>
            <w:vMerge w:val="restart"/>
          </w:tcPr>
          <w:p>
            <w:pPr>
              <w:pStyle w:val="TableParagraph"/>
              <w:spacing w:line="275" w:lineRule="exact"/>
              <w:ind w:left="369"/>
              <w:rPr>
                <w:b/>
                <w:sz w:val="24"/>
              </w:rPr>
            </w:pPr>
            <w:r>
              <w:rPr>
                <w:b/>
                <w:spacing w:val="-4"/>
                <w:sz w:val="24"/>
              </w:rPr>
              <w:t>март</w:t>
            </w:r>
          </w:p>
        </w:tc>
        <w:tc>
          <w:tcPr>
            <w:tcW w:w="1983" w:type="dxa"/>
          </w:tcPr>
          <w:p>
            <w:pPr>
              <w:pStyle w:val="TableParagraph"/>
              <w:ind w:left="105"/>
              <w:rPr>
                <w:sz w:val="24"/>
              </w:rPr>
            </w:pPr>
            <w:r>
              <w:rPr>
                <w:spacing w:val="-2"/>
                <w:sz w:val="24"/>
              </w:rPr>
              <w:t>Патриотическое Социальное Познавательное Эстетическое</w:t>
            </w:r>
          </w:p>
        </w:tc>
        <w:tc>
          <w:tcPr>
            <w:tcW w:w="1844" w:type="dxa"/>
          </w:tcPr>
          <w:p>
            <w:pPr>
              <w:pStyle w:val="TableParagraph"/>
              <w:spacing w:line="270" w:lineRule="exact"/>
              <w:ind w:left="2"/>
              <w:jc w:val="center"/>
              <w:rPr>
                <w:sz w:val="24"/>
              </w:rPr>
            </w:pPr>
            <w:r>
              <w:rPr>
                <w:sz w:val="24"/>
              </w:rPr>
              <w:t>8 </w:t>
            </w:r>
            <w:r>
              <w:rPr>
                <w:spacing w:val="-2"/>
                <w:sz w:val="24"/>
              </w:rPr>
              <w:t>марта</w:t>
            </w:r>
          </w:p>
          <w:p>
            <w:pPr>
              <w:pStyle w:val="TableParagraph"/>
              <w:spacing w:before="4"/>
              <w:ind w:left="0"/>
              <w:rPr>
                <w:sz w:val="24"/>
              </w:rPr>
            </w:pPr>
          </w:p>
          <w:p>
            <w:pPr>
              <w:pStyle w:val="TableParagraph"/>
              <w:spacing w:before="1"/>
              <w:ind w:left="104" w:right="97"/>
              <w:jc w:val="center"/>
              <w:rPr>
                <w:b/>
                <w:sz w:val="24"/>
              </w:rPr>
            </w:pPr>
            <w:r>
              <w:rPr>
                <w:b/>
                <w:spacing w:val="-2"/>
                <w:sz w:val="24"/>
              </w:rPr>
              <w:t>Международн </w:t>
            </w:r>
            <w:r>
              <w:rPr>
                <w:b/>
                <w:sz w:val="24"/>
              </w:rPr>
              <w:t>ый женский </w:t>
            </w:r>
            <w:r>
              <w:rPr>
                <w:b/>
                <w:spacing w:val="-4"/>
                <w:sz w:val="24"/>
              </w:rPr>
              <w:t>день</w:t>
            </w:r>
          </w:p>
        </w:tc>
        <w:tc>
          <w:tcPr>
            <w:tcW w:w="4107" w:type="dxa"/>
          </w:tcPr>
          <w:p>
            <w:pPr>
              <w:pStyle w:val="TableParagraph"/>
              <w:numPr>
                <w:ilvl w:val="0"/>
                <w:numId w:val="355"/>
              </w:numPr>
              <w:tabs>
                <w:tab w:pos="813" w:val="left" w:leader="none"/>
              </w:tabs>
              <w:spacing w:line="240" w:lineRule="auto" w:before="0" w:after="0"/>
              <w:ind w:left="140" w:right="99" w:firstLine="326"/>
              <w:jc w:val="both"/>
              <w:rPr>
                <w:sz w:val="24"/>
              </w:rPr>
            </w:pPr>
            <w:r>
              <w:rPr>
                <w:sz w:val="24"/>
              </w:rPr>
              <w:t>Чтение С. Тетерин</w:t>
            </w:r>
            <w:r>
              <w:rPr>
                <w:spacing w:val="40"/>
                <w:sz w:val="24"/>
              </w:rPr>
              <w:t> </w:t>
            </w:r>
            <w:r>
              <w:rPr>
                <w:sz w:val="24"/>
              </w:rPr>
              <w:t>«Будет мама очень рада»,</w:t>
            </w:r>
            <w:r>
              <w:rPr>
                <w:spacing w:val="40"/>
                <w:sz w:val="24"/>
              </w:rPr>
              <w:t> </w:t>
            </w:r>
            <w:r>
              <w:rPr>
                <w:sz w:val="24"/>
              </w:rPr>
              <w:t>«Моя любимая мама» (стихи и рассказы),</w:t>
            </w:r>
            <w:r>
              <w:rPr>
                <w:spacing w:val="40"/>
                <w:sz w:val="24"/>
              </w:rPr>
              <w:t> </w:t>
            </w:r>
            <w:r>
              <w:rPr>
                <w:sz w:val="24"/>
              </w:rPr>
              <w:t>стихи о маме</w:t>
            </w:r>
            <w:r>
              <w:rPr>
                <w:spacing w:val="26"/>
                <w:sz w:val="24"/>
              </w:rPr>
              <w:t>  </w:t>
            </w:r>
            <w:r>
              <w:rPr>
                <w:sz w:val="24"/>
              </w:rPr>
              <w:t>«Ты</w:t>
            </w:r>
            <w:r>
              <w:rPr>
                <w:spacing w:val="25"/>
                <w:sz w:val="24"/>
              </w:rPr>
              <w:t>  </w:t>
            </w:r>
            <w:r>
              <w:rPr>
                <w:sz w:val="24"/>
              </w:rPr>
              <w:t>на</w:t>
            </w:r>
            <w:r>
              <w:rPr>
                <w:spacing w:val="79"/>
                <w:w w:val="150"/>
                <w:sz w:val="24"/>
              </w:rPr>
              <w:t> </w:t>
            </w:r>
            <w:r>
              <w:rPr>
                <w:sz w:val="24"/>
              </w:rPr>
              <w:t>свете</w:t>
            </w:r>
            <w:r>
              <w:rPr>
                <w:spacing w:val="78"/>
                <w:w w:val="150"/>
                <w:sz w:val="24"/>
              </w:rPr>
              <w:t> </w:t>
            </w:r>
            <w:r>
              <w:rPr>
                <w:sz w:val="24"/>
              </w:rPr>
              <w:t>лучше</w:t>
            </w:r>
            <w:r>
              <w:rPr>
                <w:spacing w:val="79"/>
                <w:w w:val="150"/>
                <w:sz w:val="24"/>
              </w:rPr>
              <w:t> </w:t>
            </w:r>
            <w:r>
              <w:rPr>
                <w:spacing w:val="-2"/>
                <w:sz w:val="24"/>
              </w:rPr>
              <w:t>всех»,</w:t>
            </w:r>
          </w:p>
          <w:p>
            <w:pPr>
              <w:pStyle w:val="TableParagraph"/>
              <w:ind w:left="140"/>
              <w:jc w:val="both"/>
              <w:rPr>
                <w:sz w:val="24"/>
              </w:rPr>
            </w:pPr>
            <w:r>
              <w:rPr>
                <w:sz w:val="24"/>
              </w:rPr>
              <w:t>«Моя</w:t>
            </w:r>
            <w:r>
              <w:rPr>
                <w:spacing w:val="-4"/>
                <w:sz w:val="24"/>
              </w:rPr>
              <w:t> </w:t>
            </w:r>
            <w:r>
              <w:rPr>
                <w:sz w:val="24"/>
              </w:rPr>
              <w:t>мама</w:t>
            </w:r>
            <w:r>
              <w:rPr>
                <w:spacing w:val="-2"/>
                <w:sz w:val="24"/>
              </w:rPr>
              <w:t> </w:t>
            </w:r>
            <w:r>
              <w:rPr>
                <w:sz w:val="24"/>
              </w:rPr>
              <w:t>лучше</w:t>
            </w:r>
            <w:r>
              <w:rPr>
                <w:spacing w:val="-2"/>
                <w:sz w:val="24"/>
              </w:rPr>
              <w:t> </w:t>
            </w:r>
            <w:r>
              <w:rPr>
                <w:spacing w:val="-4"/>
                <w:sz w:val="24"/>
              </w:rPr>
              <w:t>всех»</w:t>
            </w:r>
          </w:p>
          <w:p>
            <w:pPr>
              <w:pStyle w:val="TableParagraph"/>
              <w:numPr>
                <w:ilvl w:val="0"/>
                <w:numId w:val="355"/>
              </w:numPr>
              <w:tabs>
                <w:tab w:pos="813" w:val="left" w:leader="none"/>
              </w:tabs>
              <w:spacing w:line="240" w:lineRule="auto" w:before="0" w:after="0"/>
              <w:ind w:left="140" w:right="98" w:firstLine="326"/>
              <w:jc w:val="both"/>
              <w:rPr>
                <w:sz w:val="24"/>
              </w:rPr>
            </w:pPr>
            <w:r>
              <w:rPr>
                <w:sz w:val="24"/>
              </w:rPr>
              <w:t>Беседы «Мамин День», «О</w:t>
            </w:r>
            <w:r>
              <w:rPr>
                <w:spacing w:val="40"/>
                <w:sz w:val="24"/>
              </w:rPr>
              <w:t> </w:t>
            </w:r>
            <w:r>
              <w:rPr>
                <w:sz w:val="24"/>
              </w:rPr>
              <w:t>чем</w:t>
            </w:r>
            <w:r>
              <w:rPr>
                <w:spacing w:val="-3"/>
                <w:sz w:val="24"/>
              </w:rPr>
              <w:t> </w:t>
            </w:r>
            <w:r>
              <w:rPr>
                <w:sz w:val="24"/>
              </w:rPr>
              <w:t>мечтают</w:t>
            </w:r>
            <w:r>
              <w:rPr>
                <w:spacing w:val="-2"/>
                <w:sz w:val="24"/>
              </w:rPr>
              <w:t> </w:t>
            </w:r>
            <w:r>
              <w:rPr>
                <w:sz w:val="24"/>
              </w:rPr>
              <w:t>наши</w:t>
            </w:r>
            <w:r>
              <w:rPr>
                <w:spacing w:val="-1"/>
                <w:sz w:val="24"/>
              </w:rPr>
              <w:t> </w:t>
            </w:r>
            <w:r>
              <w:rPr>
                <w:sz w:val="24"/>
              </w:rPr>
              <w:t>мамы», «Женские профессии», «Мамы всякие важны, мамы всякие нужны», «Почему нужно помогать девочкам и защищать их?»</w:t>
            </w:r>
          </w:p>
          <w:p>
            <w:pPr>
              <w:pStyle w:val="TableParagraph"/>
              <w:numPr>
                <w:ilvl w:val="0"/>
                <w:numId w:val="355"/>
              </w:numPr>
              <w:tabs>
                <w:tab w:pos="813" w:val="left" w:leader="none"/>
                <w:tab w:pos="3051" w:val="left" w:leader="none"/>
              </w:tabs>
              <w:spacing w:line="274" w:lineRule="exact" w:before="0" w:after="0"/>
              <w:ind w:left="813" w:right="0" w:hanging="347"/>
              <w:jc w:val="both"/>
              <w:rPr>
                <w:sz w:val="24"/>
              </w:rPr>
            </w:pPr>
            <w:r>
              <w:rPr>
                <w:spacing w:val="-2"/>
                <w:sz w:val="24"/>
              </w:rPr>
              <w:t>Изготовление</w:t>
            </w:r>
            <w:r>
              <w:rPr>
                <w:sz w:val="24"/>
              </w:rPr>
              <w:tab/>
            </w:r>
            <w:r>
              <w:rPr>
                <w:spacing w:val="-2"/>
                <w:sz w:val="24"/>
              </w:rPr>
              <w:t>подарков</w:t>
            </w:r>
          </w:p>
          <w:p>
            <w:pPr>
              <w:pStyle w:val="TableParagraph"/>
              <w:ind w:left="140"/>
              <w:jc w:val="both"/>
              <w:rPr>
                <w:sz w:val="24"/>
              </w:rPr>
            </w:pPr>
            <w:r>
              <w:rPr>
                <w:sz w:val="24"/>
              </w:rPr>
              <w:t>«Цветы</w:t>
            </w:r>
            <w:r>
              <w:rPr>
                <w:spacing w:val="-9"/>
                <w:sz w:val="24"/>
              </w:rPr>
              <w:t> </w:t>
            </w:r>
            <w:r>
              <w:rPr>
                <w:sz w:val="24"/>
              </w:rPr>
              <w:t>для</w:t>
            </w:r>
            <w:r>
              <w:rPr>
                <w:spacing w:val="-7"/>
                <w:sz w:val="24"/>
              </w:rPr>
              <w:t> </w:t>
            </w:r>
            <w:r>
              <w:rPr>
                <w:spacing w:val="-4"/>
                <w:sz w:val="24"/>
              </w:rPr>
              <w:t>мамы»</w:t>
            </w:r>
          </w:p>
        </w:tc>
        <w:tc>
          <w:tcPr>
            <w:tcW w:w="3402" w:type="dxa"/>
          </w:tcPr>
          <w:p>
            <w:pPr>
              <w:pStyle w:val="TableParagraph"/>
              <w:spacing w:line="275" w:lineRule="exact"/>
              <w:ind w:left="215" w:right="103"/>
              <w:jc w:val="center"/>
              <w:rPr>
                <w:b/>
                <w:sz w:val="24"/>
              </w:rPr>
            </w:pPr>
            <w:r>
              <w:rPr>
                <w:b/>
                <w:spacing w:val="-2"/>
                <w:sz w:val="24"/>
              </w:rPr>
              <w:t>Утренник</w:t>
            </w:r>
          </w:p>
          <w:p>
            <w:pPr>
              <w:pStyle w:val="TableParagraph"/>
              <w:ind w:left="456" w:right="342" w:firstLine="2"/>
              <w:jc w:val="center"/>
              <w:rPr>
                <w:b/>
                <w:sz w:val="24"/>
              </w:rPr>
            </w:pPr>
            <w:r>
              <w:rPr>
                <w:b/>
                <w:sz w:val="24"/>
              </w:rPr>
              <w:t>«Праздник мам» Конкурсная</w:t>
            </w:r>
            <w:r>
              <w:rPr>
                <w:b/>
                <w:spacing w:val="-14"/>
                <w:sz w:val="24"/>
              </w:rPr>
              <w:t> </w:t>
            </w:r>
            <w:r>
              <w:rPr>
                <w:b/>
                <w:sz w:val="24"/>
              </w:rPr>
              <w:t>программа</w:t>
            </w:r>
          </w:p>
          <w:p>
            <w:pPr>
              <w:pStyle w:val="TableParagraph"/>
              <w:spacing w:line="274" w:lineRule="exact"/>
              <w:ind w:left="215" w:right="104"/>
              <w:jc w:val="center"/>
              <w:rPr>
                <w:b/>
                <w:sz w:val="24"/>
              </w:rPr>
            </w:pPr>
            <w:r>
              <w:rPr>
                <w:b/>
                <w:sz w:val="24"/>
              </w:rPr>
              <w:t>«А,</w:t>
            </w:r>
            <w:r>
              <w:rPr>
                <w:b/>
                <w:spacing w:val="-15"/>
                <w:sz w:val="24"/>
              </w:rPr>
              <w:t> </w:t>
            </w:r>
            <w:r>
              <w:rPr>
                <w:b/>
                <w:sz w:val="24"/>
              </w:rPr>
              <w:t>ну-ка,</w:t>
            </w:r>
            <w:r>
              <w:rPr>
                <w:b/>
                <w:spacing w:val="-13"/>
                <w:sz w:val="24"/>
              </w:rPr>
              <w:t> </w:t>
            </w:r>
            <w:r>
              <w:rPr>
                <w:b/>
                <w:spacing w:val="-2"/>
                <w:sz w:val="24"/>
              </w:rPr>
              <w:t>девочки!»</w:t>
            </w:r>
          </w:p>
          <w:p>
            <w:pPr>
              <w:pStyle w:val="TableParagraph"/>
              <w:spacing w:line="274" w:lineRule="exact"/>
              <w:ind w:left="215" w:right="105"/>
              <w:jc w:val="center"/>
              <w:rPr>
                <w:i/>
                <w:sz w:val="24"/>
              </w:rPr>
            </w:pPr>
            <w:r>
              <w:rPr>
                <w:i/>
                <w:sz w:val="24"/>
              </w:rPr>
              <w:t>средняя,</w:t>
            </w:r>
            <w:r>
              <w:rPr>
                <w:i/>
                <w:spacing w:val="-6"/>
                <w:sz w:val="24"/>
              </w:rPr>
              <w:t> </w:t>
            </w:r>
            <w:r>
              <w:rPr>
                <w:i/>
                <w:spacing w:val="-2"/>
                <w:sz w:val="24"/>
              </w:rPr>
              <w:t>старшая,</w:t>
            </w:r>
          </w:p>
          <w:p>
            <w:pPr>
              <w:pStyle w:val="TableParagraph"/>
              <w:spacing w:before="2"/>
              <w:ind w:left="215" w:right="104"/>
              <w:jc w:val="center"/>
              <w:rPr>
                <w:i/>
                <w:sz w:val="24"/>
              </w:rPr>
            </w:pPr>
            <w:r>
              <w:rPr>
                <w:i/>
                <w:sz w:val="24"/>
              </w:rPr>
              <w:t>подготовительная</w:t>
            </w:r>
            <w:r>
              <w:rPr>
                <w:i/>
                <w:spacing w:val="-10"/>
                <w:sz w:val="24"/>
              </w:rPr>
              <w:t> </w:t>
            </w:r>
            <w:r>
              <w:rPr>
                <w:i/>
                <w:spacing w:val="-2"/>
                <w:sz w:val="24"/>
              </w:rPr>
              <w:t>группы</w:t>
            </w:r>
          </w:p>
          <w:p>
            <w:pPr>
              <w:pStyle w:val="TableParagraph"/>
              <w:spacing w:before="202"/>
              <w:ind w:left="215" w:right="103"/>
              <w:jc w:val="center"/>
              <w:rPr>
                <w:b/>
                <w:sz w:val="24"/>
              </w:rPr>
            </w:pPr>
            <w:r>
              <w:rPr>
                <w:b/>
                <w:sz w:val="24"/>
              </w:rPr>
              <w:t>Фотоколлаж</w:t>
            </w:r>
            <w:r>
              <w:rPr>
                <w:b/>
                <w:spacing w:val="-15"/>
                <w:sz w:val="24"/>
              </w:rPr>
              <w:t> </w:t>
            </w:r>
            <w:r>
              <w:rPr>
                <w:b/>
                <w:sz w:val="24"/>
              </w:rPr>
              <w:t>«Мамочка </w:t>
            </w:r>
            <w:r>
              <w:rPr>
                <w:b/>
                <w:spacing w:val="-2"/>
                <w:sz w:val="24"/>
              </w:rPr>
              <w:t>любимая»</w:t>
            </w:r>
          </w:p>
          <w:p>
            <w:pPr>
              <w:pStyle w:val="TableParagraph"/>
              <w:spacing w:line="272" w:lineRule="exact"/>
              <w:ind w:left="215" w:right="102"/>
              <w:jc w:val="center"/>
              <w:rPr>
                <w:i/>
                <w:sz w:val="24"/>
              </w:rPr>
            </w:pPr>
            <w:r>
              <w:rPr>
                <w:i/>
                <w:sz w:val="24"/>
              </w:rPr>
              <w:t>младшая</w:t>
            </w:r>
            <w:r>
              <w:rPr>
                <w:i/>
                <w:spacing w:val="-3"/>
                <w:sz w:val="24"/>
              </w:rPr>
              <w:t> </w:t>
            </w:r>
            <w:r>
              <w:rPr>
                <w:i/>
                <w:spacing w:val="-2"/>
                <w:sz w:val="24"/>
              </w:rPr>
              <w:t>группа</w:t>
            </w:r>
          </w:p>
        </w:tc>
        <w:tc>
          <w:tcPr>
            <w:tcW w:w="2871" w:type="dxa"/>
          </w:tcPr>
          <w:p>
            <w:pPr>
              <w:pStyle w:val="TableParagraph"/>
              <w:ind w:left="213" w:right="497"/>
              <w:jc w:val="both"/>
              <w:rPr>
                <w:sz w:val="24"/>
              </w:rPr>
            </w:pPr>
            <w:r>
              <w:rPr>
                <w:sz w:val="24"/>
              </w:rPr>
              <w:t>Консультация для родителей «История </w:t>
            </w:r>
            <w:r>
              <w:rPr>
                <w:spacing w:val="-2"/>
                <w:sz w:val="24"/>
              </w:rPr>
              <w:t>возникновения</w:t>
            </w:r>
          </w:p>
          <w:p>
            <w:pPr>
              <w:pStyle w:val="TableParagraph"/>
              <w:ind w:left="213"/>
              <w:jc w:val="both"/>
              <w:rPr>
                <w:sz w:val="24"/>
              </w:rPr>
            </w:pPr>
            <w:r>
              <w:rPr>
                <w:sz w:val="24"/>
              </w:rPr>
              <w:t>праздника</w:t>
            </w:r>
            <w:r>
              <w:rPr>
                <w:spacing w:val="-3"/>
                <w:sz w:val="24"/>
              </w:rPr>
              <w:t> </w:t>
            </w:r>
            <w:r>
              <w:rPr>
                <w:sz w:val="24"/>
              </w:rPr>
              <w:t>8</w:t>
            </w:r>
            <w:r>
              <w:rPr>
                <w:spacing w:val="-1"/>
                <w:sz w:val="24"/>
              </w:rPr>
              <w:t> </w:t>
            </w:r>
            <w:r>
              <w:rPr>
                <w:spacing w:val="-2"/>
                <w:sz w:val="24"/>
              </w:rPr>
              <w:t>Марта»</w:t>
            </w:r>
          </w:p>
          <w:p>
            <w:pPr>
              <w:pStyle w:val="TableParagraph"/>
              <w:ind w:left="0"/>
              <w:rPr>
                <w:sz w:val="24"/>
              </w:rPr>
            </w:pPr>
          </w:p>
          <w:p>
            <w:pPr>
              <w:pStyle w:val="TableParagraph"/>
              <w:spacing w:before="116"/>
              <w:ind w:left="0"/>
              <w:rPr>
                <w:sz w:val="24"/>
              </w:rPr>
            </w:pPr>
          </w:p>
          <w:p>
            <w:pPr>
              <w:pStyle w:val="TableParagraph"/>
              <w:tabs>
                <w:tab w:pos="1645" w:val="left" w:leader="none"/>
                <w:tab w:pos="2646" w:val="left" w:leader="none"/>
              </w:tabs>
              <w:ind w:left="213"/>
              <w:rPr>
                <w:sz w:val="24"/>
              </w:rPr>
            </w:pPr>
            <w:r>
              <w:rPr>
                <w:spacing w:val="-2"/>
                <w:sz w:val="24"/>
              </w:rPr>
              <w:t>Участие</w:t>
            </w:r>
            <w:r>
              <w:rPr>
                <w:sz w:val="24"/>
              </w:rPr>
              <w:tab/>
            </w:r>
            <w:r>
              <w:rPr>
                <w:spacing w:val="-5"/>
                <w:sz w:val="24"/>
              </w:rPr>
              <w:t>мам</w:t>
            </w:r>
            <w:r>
              <w:rPr>
                <w:sz w:val="24"/>
              </w:rPr>
              <w:tab/>
            </w:r>
            <w:r>
              <w:rPr>
                <w:spacing w:val="-10"/>
                <w:sz w:val="24"/>
              </w:rPr>
              <w:t>в</w:t>
            </w:r>
          </w:p>
          <w:p>
            <w:pPr>
              <w:pStyle w:val="TableParagraph"/>
              <w:spacing w:before="6"/>
              <w:ind w:left="213" w:right="492"/>
              <w:rPr>
                <w:b/>
                <w:sz w:val="24"/>
              </w:rPr>
            </w:pPr>
            <w:r>
              <w:rPr>
                <w:b/>
                <w:spacing w:val="-2"/>
                <w:sz w:val="24"/>
              </w:rPr>
              <w:t>конкурсной программе</w:t>
            </w:r>
          </w:p>
          <w:p>
            <w:pPr>
              <w:pStyle w:val="TableParagraph"/>
              <w:spacing w:line="271" w:lineRule="exact"/>
              <w:ind w:left="213"/>
              <w:rPr>
                <w:sz w:val="24"/>
              </w:rPr>
            </w:pPr>
            <w:r>
              <w:rPr>
                <w:sz w:val="24"/>
              </w:rPr>
              <w:t>«А,</w:t>
            </w:r>
            <w:r>
              <w:rPr>
                <w:spacing w:val="-15"/>
                <w:sz w:val="24"/>
              </w:rPr>
              <w:t> </w:t>
            </w:r>
            <w:r>
              <w:rPr>
                <w:sz w:val="24"/>
              </w:rPr>
              <w:t>ну-ка,</w:t>
            </w:r>
            <w:r>
              <w:rPr>
                <w:spacing w:val="-14"/>
                <w:sz w:val="24"/>
              </w:rPr>
              <w:t> </w:t>
            </w:r>
            <w:r>
              <w:rPr>
                <w:spacing w:val="-2"/>
                <w:sz w:val="24"/>
              </w:rPr>
              <w:t>девочки!»</w:t>
            </w:r>
          </w:p>
        </w:tc>
      </w:tr>
      <w:tr>
        <w:trPr>
          <w:trHeight w:val="1305" w:hRule="atLeast"/>
        </w:trPr>
        <w:tc>
          <w:tcPr>
            <w:tcW w:w="1280" w:type="dxa"/>
            <w:vMerge/>
            <w:tcBorders>
              <w:top w:val="nil"/>
            </w:tcBorders>
          </w:tcPr>
          <w:p>
            <w:pPr>
              <w:rPr>
                <w:sz w:val="2"/>
                <w:szCs w:val="2"/>
              </w:rPr>
            </w:pPr>
          </w:p>
        </w:tc>
        <w:tc>
          <w:tcPr>
            <w:tcW w:w="1983" w:type="dxa"/>
          </w:tcPr>
          <w:p>
            <w:pPr>
              <w:pStyle w:val="TableParagraph"/>
              <w:spacing w:line="270" w:lineRule="exact"/>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w:t>
            </w:r>
          </w:p>
        </w:tc>
        <w:tc>
          <w:tcPr>
            <w:tcW w:w="1844" w:type="dxa"/>
          </w:tcPr>
          <w:p>
            <w:pPr>
              <w:pStyle w:val="TableParagraph"/>
              <w:spacing w:line="270" w:lineRule="exact"/>
              <w:ind w:left="315"/>
              <w:rPr>
                <w:sz w:val="24"/>
              </w:rPr>
            </w:pPr>
            <w:r>
              <w:rPr>
                <w:sz w:val="24"/>
              </w:rPr>
              <w:t>15-17</w:t>
            </w:r>
            <w:r>
              <w:rPr>
                <w:spacing w:val="-1"/>
                <w:sz w:val="24"/>
              </w:rPr>
              <w:t> </w:t>
            </w:r>
            <w:r>
              <w:rPr>
                <w:spacing w:val="-2"/>
                <w:sz w:val="24"/>
              </w:rPr>
              <w:t>марта</w:t>
            </w:r>
          </w:p>
          <w:p>
            <w:pPr>
              <w:pStyle w:val="TableParagraph"/>
              <w:spacing w:before="4"/>
              <w:ind w:left="0"/>
              <w:rPr>
                <w:sz w:val="24"/>
              </w:rPr>
            </w:pPr>
          </w:p>
          <w:p>
            <w:pPr>
              <w:pStyle w:val="TableParagraph"/>
              <w:ind w:left="306"/>
              <w:rPr>
                <w:b/>
                <w:sz w:val="24"/>
              </w:rPr>
            </w:pPr>
            <w:r>
              <w:rPr>
                <w:b/>
                <w:spacing w:val="-2"/>
                <w:sz w:val="24"/>
              </w:rPr>
              <w:t>Масленица</w:t>
            </w:r>
          </w:p>
        </w:tc>
        <w:tc>
          <w:tcPr>
            <w:tcW w:w="4107" w:type="dxa"/>
          </w:tcPr>
          <w:p>
            <w:pPr>
              <w:pStyle w:val="TableParagraph"/>
              <w:numPr>
                <w:ilvl w:val="0"/>
                <w:numId w:val="356"/>
              </w:numPr>
              <w:tabs>
                <w:tab w:pos="814" w:val="left" w:leader="none"/>
              </w:tabs>
              <w:spacing w:line="240" w:lineRule="auto" w:before="0" w:after="0"/>
              <w:ind w:left="106" w:right="99" w:firstLine="360"/>
              <w:jc w:val="left"/>
              <w:rPr>
                <w:sz w:val="24"/>
              </w:rPr>
            </w:pPr>
            <w:r>
              <w:rPr>
                <w:sz w:val="24"/>
              </w:rPr>
              <w:t>Беседы</w:t>
            </w:r>
            <w:r>
              <w:rPr>
                <w:spacing w:val="40"/>
                <w:sz w:val="24"/>
              </w:rPr>
              <w:t> </w:t>
            </w:r>
            <w:r>
              <w:rPr>
                <w:sz w:val="24"/>
              </w:rPr>
              <w:t>«Что</w:t>
            </w:r>
            <w:r>
              <w:rPr>
                <w:spacing w:val="40"/>
                <w:sz w:val="24"/>
              </w:rPr>
              <w:t> </w:t>
            </w:r>
            <w:r>
              <w:rPr>
                <w:sz w:val="24"/>
              </w:rPr>
              <w:t>такое</w:t>
            </w:r>
            <w:r>
              <w:rPr>
                <w:spacing w:val="40"/>
                <w:sz w:val="24"/>
              </w:rPr>
              <w:t> </w:t>
            </w:r>
            <w:r>
              <w:rPr>
                <w:sz w:val="24"/>
              </w:rPr>
              <w:t>праздник Масленица» «Народные традиции»</w:t>
            </w:r>
          </w:p>
          <w:p>
            <w:pPr>
              <w:pStyle w:val="TableParagraph"/>
              <w:numPr>
                <w:ilvl w:val="0"/>
                <w:numId w:val="356"/>
              </w:numPr>
              <w:tabs>
                <w:tab w:pos="814" w:val="left" w:leader="none"/>
                <w:tab w:pos="2493" w:val="left" w:leader="none"/>
                <w:tab w:pos="3400" w:val="left" w:leader="none"/>
              </w:tabs>
              <w:spacing w:line="240" w:lineRule="auto" w:before="0" w:after="0"/>
              <w:ind w:left="106" w:right="100" w:firstLine="360"/>
              <w:jc w:val="left"/>
              <w:rPr>
                <w:sz w:val="24"/>
              </w:rPr>
            </w:pPr>
            <w:r>
              <w:rPr>
                <w:spacing w:val="-2"/>
                <w:sz w:val="24"/>
              </w:rPr>
              <w:t>Хороводная</w:t>
            </w:r>
            <w:r>
              <w:rPr>
                <w:sz w:val="24"/>
              </w:rPr>
              <w:tab/>
            </w:r>
            <w:r>
              <w:rPr>
                <w:spacing w:val="-4"/>
                <w:sz w:val="24"/>
              </w:rPr>
              <w:t>игра</w:t>
            </w:r>
            <w:r>
              <w:rPr>
                <w:sz w:val="24"/>
              </w:rPr>
              <w:tab/>
            </w:r>
            <w:r>
              <w:rPr>
                <w:spacing w:val="-4"/>
                <w:sz w:val="24"/>
              </w:rPr>
              <w:t>«Едет </w:t>
            </w:r>
            <w:r>
              <w:rPr>
                <w:spacing w:val="-2"/>
                <w:sz w:val="24"/>
              </w:rPr>
              <w:t>Масленица»</w:t>
            </w:r>
          </w:p>
        </w:tc>
        <w:tc>
          <w:tcPr>
            <w:tcW w:w="3402" w:type="dxa"/>
          </w:tcPr>
          <w:p>
            <w:pPr>
              <w:pStyle w:val="TableParagraph"/>
              <w:spacing w:line="275" w:lineRule="exact"/>
              <w:ind w:left="215" w:right="101"/>
              <w:jc w:val="center"/>
              <w:rPr>
                <w:b/>
                <w:sz w:val="24"/>
              </w:rPr>
            </w:pPr>
            <w:r>
              <w:rPr>
                <w:b/>
                <w:spacing w:val="-2"/>
                <w:sz w:val="24"/>
              </w:rPr>
              <w:t>Развлечение</w:t>
            </w:r>
          </w:p>
          <w:p>
            <w:pPr>
              <w:pStyle w:val="TableParagraph"/>
              <w:spacing w:line="274" w:lineRule="exact"/>
              <w:ind w:left="215" w:right="106"/>
              <w:jc w:val="center"/>
              <w:rPr>
                <w:b/>
                <w:sz w:val="24"/>
              </w:rPr>
            </w:pPr>
            <w:r>
              <w:rPr>
                <w:b/>
                <w:sz w:val="24"/>
              </w:rPr>
              <w:t>«Масленица</w:t>
            </w:r>
            <w:r>
              <w:rPr>
                <w:b/>
                <w:spacing w:val="-2"/>
                <w:sz w:val="24"/>
              </w:rPr>
              <w:t> широкая»</w:t>
            </w:r>
          </w:p>
          <w:p>
            <w:pPr>
              <w:pStyle w:val="TableParagraph"/>
              <w:spacing w:line="274" w:lineRule="exact"/>
              <w:ind w:left="215" w:right="105"/>
              <w:jc w:val="center"/>
              <w:rPr>
                <w:i/>
                <w:sz w:val="24"/>
              </w:rPr>
            </w:pPr>
            <w:r>
              <w:rPr>
                <w:i/>
                <w:sz w:val="24"/>
              </w:rPr>
              <w:t>средняя,</w:t>
            </w:r>
            <w:r>
              <w:rPr>
                <w:i/>
                <w:spacing w:val="-6"/>
                <w:sz w:val="24"/>
              </w:rPr>
              <w:t> </w:t>
            </w:r>
            <w:r>
              <w:rPr>
                <w:i/>
                <w:spacing w:val="-2"/>
                <w:sz w:val="24"/>
              </w:rPr>
              <w:t>старшая,</w:t>
            </w:r>
          </w:p>
          <w:p>
            <w:pPr>
              <w:pStyle w:val="TableParagraph"/>
              <w:spacing w:before="3"/>
              <w:ind w:left="215" w:right="104"/>
              <w:jc w:val="center"/>
              <w:rPr>
                <w:i/>
                <w:sz w:val="24"/>
              </w:rPr>
            </w:pPr>
            <w:r>
              <w:rPr>
                <w:i/>
                <w:sz w:val="24"/>
              </w:rPr>
              <w:t>подготовительная</w:t>
            </w:r>
            <w:r>
              <w:rPr>
                <w:i/>
                <w:spacing w:val="-10"/>
                <w:sz w:val="24"/>
              </w:rPr>
              <w:t> </w:t>
            </w:r>
            <w:r>
              <w:rPr>
                <w:i/>
                <w:spacing w:val="-2"/>
                <w:sz w:val="24"/>
              </w:rPr>
              <w:t>группы</w:t>
            </w:r>
          </w:p>
        </w:tc>
        <w:tc>
          <w:tcPr>
            <w:tcW w:w="2871" w:type="dxa"/>
          </w:tcPr>
          <w:p>
            <w:pPr>
              <w:pStyle w:val="TableParagraph"/>
              <w:spacing w:line="270" w:lineRule="exact"/>
              <w:ind w:left="213"/>
              <w:rPr>
                <w:sz w:val="24"/>
              </w:rPr>
            </w:pPr>
            <w:r>
              <w:rPr>
                <w:b/>
                <w:sz w:val="24"/>
              </w:rPr>
              <w:t>Памятка</w:t>
            </w:r>
            <w:r>
              <w:rPr>
                <w:b/>
                <w:spacing w:val="1"/>
                <w:sz w:val="24"/>
              </w:rPr>
              <w:t> </w:t>
            </w:r>
            <w:r>
              <w:rPr>
                <w:sz w:val="24"/>
              </w:rPr>
              <w:t>для</w:t>
            </w:r>
            <w:r>
              <w:rPr>
                <w:spacing w:val="4"/>
                <w:sz w:val="24"/>
              </w:rPr>
              <w:t> </w:t>
            </w:r>
            <w:r>
              <w:rPr>
                <w:spacing w:val="-2"/>
                <w:sz w:val="24"/>
              </w:rPr>
              <w:t>родителей</w:t>
            </w:r>
          </w:p>
          <w:p>
            <w:pPr>
              <w:pStyle w:val="TableParagraph"/>
              <w:ind w:left="213" w:right="492"/>
              <w:rPr>
                <w:sz w:val="24"/>
              </w:rPr>
            </w:pPr>
            <w:r>
              <w:rPr>
                <w:spacing w:val="-2"/>
                <w:sz w:val="24"/>
              </w:rPr>
              <w:t>«Традиции празднования</w:t>
            </w:r>
          </w:p>
          <w:p>
            <w:pPr>
              <w:pStyle w:val="TableParagraph"/>
              <w:spacing w:before="3"/>
              <w:ind w:left="213"/>
              <w:rPr>
                <w:sz w:val="24"/>
              </w:rPr>
            </w:pPr>
            <w:r>
              <w:rPr>
                <w:sz w:val="24"/>
              </w:rPr>
              <w:t>Масленицы</w:t>
            </w:r>
            <w:r>
              <w:rPr>
                <w:spacing w:val="-2"/>
                <w:sz w:val="24"/>
              </w:rPr>
              <w:t> </w:t>
            </w:r>
            <w:r>
              <w:rPr>
                <w:sz w:val="24"/>
              </w:rPr>
              <w:t>в</w:t>
            </w:r>
            <w:r>
              <w:rPr>
                <w:spacing w:val="-2"/>
                <w:sz w:val="24"/>
              </w:rPr>
              <w:t> России»</w:t>
            </w:r>
          </w:p>
        </w:tc>
      </w:tr>
    </w:tbl>
    <w:p>
      <w:pPr>
        <w:pStyle w:val="TableParagraph"/>
        <w:spacing w:after="0"/>
        <w:rPr>
          <w:sz w:val="24"/>
        </w:rPr>
        <w:sectPr>
          <w:headerReference w:type="default" r:id="rId434"/>
          <w:footerReference w:type="default" r:id="rId435"/>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1103" w:hRule="atLeast"/>
        </w:trPr>
        <w:tc>
          <w:tcPr>
            <w:tcW w:w="1280" w:type="dxa"/>
            <w:vMerge w:val="restart"/>
          </w:tcPr>
          <w:p>
            <w:pPr>
              <w:pStyle w:val="TableParagraph"/>
              <w:ind w:left="0"/>
              <w:rPr>
                <w:sz w:val="24"/>
              </w:rPr>
            </w:pPr>
          </w:p>
        </w:tc>
        <w:tc>
          <w:tcPr>
            <w:tcW w:w="1983" w:type="dxa"/>
          </w:tcPr>
          <w:p>
            <w:pPr>
              <w:pStyle w:val="TableParagraph"/>
              <w:spacing w:line="268" w:lineRule="exact"/>
              <w:ind w:left="105"/>
              <w:rPr>
                <w:sz w:val="24"/>
              </w:rPr>
            </w:pPr>
            <w:r>
              <w:rPr>
                <w:spacing w:val="-2"/>
                <w:sz w:val="24"/>
              </w:rPr>
              <w:t>Эстетическое</w:t>
            </w:r>
          </w:p>
        </w:tc>
        <w:tc>
          <w:tcPr>
            <w:tcW w:w="1844" w:type="dxa"/>
          </w:tcPr>
          <w:p>
            <w:pPr>
              <w:pStyle w:val="TableParagraph"/>
              <w:ind w:left="0"/>
              <w:rPr>
                <w:sz w:val="24"/>
              </w:rPr>
            </w:pPr>
          </w:p>
        </w:tc>
        <w:tc>
          <w:tcPr>
            <w:tcW w:w="4107" w:type="dxa"/>
          </w:tcPr>
          <w:p>
            <w:pPr>
              <w:pStyle w:val="TableParagraph"/>
              <w:numPr>
                <w:ilvl w:val="0"/>
                <w:numId w:val="357"/>
              </w:numPr>
              <w:tabs>
                <w:tab w:pos="814" w:val="left" w:leader="none"/>
              </w:tabs>
              <w:spacing w:line="240" w:lineRule="auto" w:before="0" w:after="0"/>
              <w:ind w:left="106" w:right="101" w:firstLine="360"/>
              <w:jc w:val="left"/>
              <w:rPr>
                <w:sz w:val="24"/>
              </w:rPr>
            </w:pPr>
            <w:r>
              <w:rPr>
                <w:sz w:val="24"/>
              </w:rPr>
              <w:t>Подвижные игры: «Гори, гори ясно», «Ручеёк»</w:t>
            </w:r>
          </w:p>
          <w:p>
            <w:pPr>
              <w:pStyle w:val="TableParagraph"/>
              <w:numPr>
                <w:ilvl w:val="0"/>
                <w:numId w:val="357"/>
              </w:numPr>
              <w:tabs>
                <w:tab w:pos="814" w:val="left" w:leader="none"/>
                <w:tab w:pos="2507" w:val="left" w:leader="none"/>
                <w:tab w:pos="3517" w:val="left" w:leader="none"/>
              </w:tabs>
              <w:spacing w:line="270" w:lineRule="atLeast" w:before="0" w:after="0"/>
              <w:ind w:left="106" w:right="102" w:firstLine="360"/>
              <w:jc w:val="left"/>
              <w:rPr>
                <w:sz w:val="24"/>
              </w:rPr>
            </w:pPr>
            <w:r>
              <w:rPr>
                <w:spacing w:val="-2"/>
                <w:sz w:val="24"/>
              </w:rPr>
              <w:t>Разучивание</w:t>
            </w:r>
            <w:r>
              <w:rPr>
                <w:sz w:val="24"/>
              </w:rPr>
              <w:tab/>
            </w:r>
            <w:r>
              <w:rPr>
                <w:spacing w:val="-2"/>
                <w:sz w:val="24"/>
              </w:rPr>
              <w:t>песни</w:t>
            </w:r>
            <w:r>
              <w:rPr>
                <w:sz w:val="24"/>
              </w:rPr>
              <w:tab/>
            </w:r>
            <w:r>
              <w:rPr>
                <w:spacing w:val="-4"/>
                <w:sz w:val="24"/>
              </w:rPr>
              <w:t>«Ой, </w:t>
            </w:r>
            <w:r>
              <w:rPr>
                <w:sz w:val="24"/>
              </w:rPr>
              <w:t>блины мои блины...»</w:t>
            </w:r>
          </w:p>
        </w:tc>
        <w:tc>
          <w:tcPr>
            <w:tcW w:w="3402" w:type="dxa"/>
          </w:tcPr>
          <w:p>
            <w:pPr>
              <w:pStyle w:val="TableParagraph"/>
              <w:spacing w:line="268" w:lineRule="exact"/>
              <w:ind w:left="437"/>
              <w:rPr>
                <w:i/>
                <w:sz w:val="24"/>
              </w:rPr>
            </w:pPr>
            <w:r>
              <w:rPr>
                <w:i/>
                <w:sz w:val="24"/>
              </w:rPr>
              <w:t>зрители-</w:t>
            </w:r>
            <w:r>
              <w:rPr>
                <w:i/>
                <w:spacing w:val="-3"/>
                <w:sz w:val="24"/>
              </w:rPr>
              <w:t> </w:t>
            </w:r>
            <w:r>
              <w:rPr>
                <w:i/>
                <w:sz w:val="24"/>
              </w:rPr>
              <w:t>младшая</w:t>
            </w:r>
            <w:r>
              <w:rPr>
                <w:i/>
                <w:spacing w:val="-3"/>
                <w:sz w:val="24"/>
              </w:rPr>
              <w:t> </w:t>
            </w:r>
            <w:r>
              <w:rPr>
                <w:i/>
                <w:spacing w:val="-2"/>
                <w:sz w:val="24"/>
              </w:rPr>
              <w:t>группа</w:t>
            </w:r>
          </w:p>
        </w:tc>
        <w:tc>
          <w:tcPr>
            <w:tcW w:w="2871" w:type="dxa"/>
          </w:tcPr>
          <w:p>
            <w:pPr>
              <w:pStyle w:val="TableParagraph"/>
              <w:ind w:left="0"/>
              <w:rPr>
                <w:sz w:val="24"/>
              </w:rPr>
            </w:pPr>
          </w:p>
        </w:tc>
      </w:tr>
      <w:tr>
        <w:trPr>
          <w:trHeight w:val="1656"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70" w:lineRule="exact"/>
              <w:ind w:left="2"/>
              <w:jc w:val="center"/>
              <w:rPr>
                <w:sz w:val="24"/>
              </w:rPr>
            </w:pPr>
            <w:r>
              <w:rPr>
                <w:sz w:val="24"/>
              </w:rPr>
              <w:t>18 </w:t>
            </w:r>
            <w:r>
              <w:rPr>
                <w:spacing w:val="-2"/>
                <w:sz w:val="24"/>
              </w:rPr>
              <w:t>марта</w:t>
            </w:r>
          </w:p>
          <w:p>
            <w:pPr>
              <w:pStyle w:val="TableParagraph"/>
              <w:spacing w:before="2"/>
              <w:ind w:left="0"/>
              <w:rPr>
                <w:sz w:val="24"/>
              </w:rPr>
            </w:pPr>
          </w:p>
          <w:p>
            <w:pPr>
              <w:pStyle w:val="TableParagraph"/>
              <w:ind w:left="104" w:right="98"/>
              <w:jc w:val="center"/>
              <w:rPr>
                <w:b/>
                <w:sz w:val="24"/>
              </w:rPr>
            </w:pPr>
            <w:r>
              <w:rPr>
                <w:b/>
                <w:spacing w:val="-4"/>
                <w:sz w:val="24"/>
              </w:rPr>
              <w:t>День</w:t>
            </w:r>
          </w:p>
          <w:p>
            <w:pPr>
              <w:pStyle w:val="TableParagraph"/>
              <w:spacing w:line="270" w:lineRule="atLeast"/>
              <w:ind w:left="104" w:right="99"/>
              <w:jc w:val="center"/>
              <w:rPr>
                <w:b/>
                <w:sz w:val="24"/>
              </w:rPr>
            </w:pPr>
            <w:r>
              <w:rPr>
                <w:b/>
                <w:spacing w:val="-2"/>
                <w:sz w:val="24"/>
              </w:rPr>
              <w:t>воссоединения </w:t>
            </w:r>
            <w:r>
              <w:rPr>
                <w:b/>
                <w:sz w:val="24"/>
              </w:rPr>
              <w:t>России и </w:t>
            </w:r>
            <w:r>
              <w:rPr>
                <w:b/>
                <w:spacing w:val="-2"/>
                <w:sz w:val="24"/>
              </w:rPr>
              <w:t>Крыма</w:t>
            </w:r>
          </w:p>
        </w:tc>
        <w:tc>
          <w:tcPr>
            <w:tcW w:w="4107" w:type="dxa"/>
          </w:tcPr>
          <w:p>
            <w:pPr>
              <w:pStyle w:val="TableParagraph"/>
              <w:tabs>
                <w:tab w:pos="814" w:val="left" w:leader="none"/>
                <w:tab w:pos="3272" w:val="left" w:leader="none"/>
              </w:tabs>
              <w:spacing w:line="270" w:lineRule="exact"/>
              <w:ind w:left="466"/>
              <w:rPr>
                <w:sz w:val="24"/>
              </w:rPr>
            </w:pPr>
            <w:r>
              <w:rPr>
                <w:spacing w:val="-10"/>
                <w:sz w:val="24"/>
              </w:rPr>
              <w:t>-</w:t>
            </w:r>
            <w:r>
              <w:rPr>
                <w:sz w:val="24"/>
              </w:rPr>
              <w:tab/>
            </w:r>
            <w:r>
              <w:rPr>
                <w:spacing w:val="-2"/>
                <w:sz w:val="24"/>
              </w:rPr>
              <w:t>Тематические</w:t>
            </w:r>
            <w:r>
              <w:rPr>
                <w:sz w:val="24"/>
              </w:rPr>
              <w:tab/>
            </w:r>
            <w:r>
              <w:rPr>
                <w:spacing w:val="-2"/>
                <w:sz w:val="24"/>
              </w:rPr>
              <w:t>беседы</w:t>
            </w:r>
          </w:p>
          <w:p>
            <w:pPr>
              <w:pStyle w:val="TableParagraph"/>
              <w:spacing w:line="275" w:lineRule="exact"/>
              <w:ind w:left="140"/>
              <w:rPr>
                <w:sz w:val="24"/>
              </w:rPr>
            </w:pPr>
            <w:r>
              <w:rPr>
                <w:sz w:val="24"/>
              </w:rPr>
              <w:t>«Достопримечательности</w:t>
            </w:r>
            <w:r>
              <w:rPr>
                <w:spacing w:val="42"/>
                <w:sz w:val="24"/>
              </w:rPr>
              <w:t> </w:t>
            </w:r>
            <w:r>
              <w:rPr>
                <w:spacing w:val="-2"/>
                <w:sz w:val="24"/>
              </w:rPr>
              <w:t>Крыма»,</w:t>
            </w:r>
          </w:p>
          <w:p>
            <w:pPr>
              <w:pStyle w:val="TableParagraph"/>
              <w:tabs>
                <w:tab w:pos="1580" w:val="left" w:leader="none"/>
                <w:tab w:pos="2137" w:val="left" w:leader="none"/>
                <w:tab w:pos="3034" w:val="left" w:leader="none"/>
              </w:tabs>
              <w:ind w:left="140" w:right="97"/>
              <w:rPr>
                <w:sz w:val="24"/>
              </w:rPr>
            </w:pPr>
            <w:r>
              <w:rPr>
                <w:spacing w:val="-2"/>
                <w:sz w:val="24"/>
              </w:rPr>
              <w:t>«Феодосия</w:t>
            </w:r>
            <w:r>
              <w:rPr>
                <w:sz w:val="24"/>
              </w:rPr>
              <w:tab/>
            </w:r>
            <w:r>
              <w:rPr>
                <w:spacing w:val="-10"/>
                <w:sz w:val="24"/>
              </w:rPr>
              <w:t>—</w:t>
            </w:r>
            <w:r>
              <w:rPr>
                <w:sz w:val="24"/>
              </w:rPr>
              <w:tab/>
            </w:r>
            <w:r>
              <w:rPr>
                <w:spacing w:val="-2"/>
                <w:sz w:val="24"/>
              </w:rPr>
              <w:t>город</w:t>
            </w:r>
            <w:r>
              <w:rPr>
                <w:sz w:val="24"/>
              </w:rPr>
              <w:tab/>
            </w:r>
            <w:r>
              <w:rPr>
                <w:spacing w:val="-2"/>
                <w:sz w:val="24"/>
              </w:rPr>
              <w:t>воинской </w:t>
            </w:r>
            <w:r>
              <w:rPr>
                <w:sz w:val="24"/>
              </w:rPr>
              <w:t>славы»,</w:t>
            </w:r>
            <w:r>
              <w:rPr>
                <w:spacing w:val="64"/>
                <w:sz w:val="24"/>
              </w:rPr>
              <w:t> </w:t>
            </w:r>
            <w:r>
              <w:rPr>
                <w:sz w:val="24"/>
              </w:rPr>
              <w:t>«город-герой</w:t>
            </w:r>
            <w:r>
              <w:rPr>
                <w:spacing w:val="48"/>
                <w:sz w:val="24"/>
              </w:rPr>
              <w:t> </w:t>
            </w:r>
            <w:r>
              <w:rPr>
                <w:spacing w:val="-2"/>
                <w:sz w:val="24"/>
              </w:rPr>
              <w:t>Севастополь»,</w:t>
            </w:r>
          </w:p>
          <w:p>
            <w:pPr>
              <w:pStyle w:val="TableParagraph"/>
              <w:ind w:left="140"/>
              <w:rPr>
                <w:sz w:val="24"/>
              </w:rPr>
            </w:pPr>
            <w:r>
              <w:rPr>
                <w:sz w:val="24"/>
              </w:rPr>
              <w:t>«Русскийчерноморский</w:t>
            </w:r>
            <w:r>
              <w:rPr>
                <w:spacing w:val="-6"/>
                <w:sz w:val="24"/>
              </w:rPr>
              <w:t> </w:t>
            </w:r>
            <w:r>
              <w:rPr>
                <w:spacing w:val="-2"/>
                <w:sz w:val="24"/>
              </w:rPr>
              <w:t>флот»</w:t>
            </w:r>
          </w:p>
        </w:tc>
        <w:tc>
          <w:tcPr>
            <w:tcW w:w="3402" w:type="dxa"/>
          </w:tcPr>
          <w:p>
            <w:pPr>
              <w:pStyle w:val="TableParagraph"/>
              <w:ind w:left="640" w:right="527"/>
              <w:jc w:val="center"/>
              <w:rPr>
                <w:b/>
                <w:sz w:val="24"/>
              </w:rPr>
            </w:pPr>
            <w:r>
              <w:rPr>
                <w:b/>
                <w:sz w:val="24"/>
              </w:rPr>
              <w:t>Конкурс</w:t>
            </w:r>
            <w:r>
              <w:rPr>
                <w:b/>
                <w:spacing w:val="-3"/>
                <w:sz w:val="24"/>
              </w:rPr>
              <w:t> </w:t>
            </w:r>
            <w:r>
              <w:rPr>
                <w:b/>
                <w:sz w:val="24"/>
              </w:rPr>
              <w:t>рисунков, </w:t>
            </w:r>
            <w:r>
              <w:rPr>
                <w:b/>
                <w:spacing w:val="-2"/>
                <w:sz w:val="24"/>
              </w:rPr>
              <w:t>посвященных Крыму</w:t>
            </w:r>
          </w:p>
          <w:p>
            <w:pPr>
              <w:pStyle w:val="TableParagraph"/>
              <w:spacing w:line="242" w:lineRule="auto"/>
              <w:ind w:left="215" w:right="99"/>
              <w:jc w:val="center"/>
              <w:rPr>
                <w:i/>
                <w:sz w:val="24"/>
              </w:rPr>
            </w:pPr>
            <w:r>
              <w:rPr>
                <w:i/>
                <w:sz w:val="24"/>
              </w:rPr>
              <w:t>старшая,</w:t>
            </w:r>
            <w:r>
              <w:rPr>
                <w:i/>
                <w:spacing w:val="-15"/>
                <w:sz w:val="24"/>
              </w:rPr>
              <w:t> </w:t>
            </w:r>
            <w:r>
              <w:rPr>
                <w:i/>
                <w:sz w:val="24"/>
              </w:rPr>
              <w:t>подготовительная </w:t>
            </w:r>
            <w:r>
              <w:rPr>
                <w:i/>
                <w:spacing w:val="-2"/>
                <w:sz w:val="24"/>
              </w:rPr>
              <w:t>группы</w:t>
            </w:r>
          </w:p>
        </w:tc>
        <w:tc>
          <w:tcPr>
            <w:tcW w:w="2871" w:type="dxa"/>
          </w:tcPr>
          <w:p>
            <w:pPr>
              <w:pStyle w:val="TableParagraph"/>
              <w:ind w:left="0"/>
              <w:rPr>
                <w:sz w:val="24"/>
              </w:rPr>
            </w:pPr>
          </w:p>
        </w:tc>
      </w:tr>
      <w:tr>
        <w:trPr>
          <w:trHeight w:val="2762" w:hRule="atLeast"/>
        </w:trPr>
        <w:tc>
          <w:tcPr>
            <w:tcW w:w="1280" w:type="dxa"/>
            <w:vMerge/>
            <w:tcBorders>
              <w:top w:val="nil"/>
            </w:tcBorders>
          </w:tcPr>
          <w:p>
            <w:pPr>
              <w:rPr>
                <w:sz w:val="2"/>
                <w:szCs w:val="2"/>
              </w:rPr>
            </w:pPr>
          </w:p>
        </w:tc>
        <w:tc>
          <w:tcPr>
            <w:tcW w:w="1983" w:type="dxa"/>
          </w:tcPr>
          <w:p>
            <w:pPr>
              <w:pStyle w:val="TableParagraph"/>
              <w:ind w:left="105" w:right="226"/>
              <w:rPr>
                <w:sz w:val="24"/>
              </w:rPr>
            </w:pPr>
            <w:r>
              <w:rPr>
                <w:spacing w:val="-2"/>
                <w:sz w:val="24"/>
              </w:rPr>
              <w:t>Социальное Познавательное Трудовое Духовно-</w:t>
            </w:r>
          </w:p>
          <w:p>
            <w:pPr>
              <w:pStyle w:val="TableParagraph"/>
              <w:ind w:left="105"/>
              <w:rPr>
                <w:sz w:val="24"/>
              </w:rPr>
            </w:pPr>
            <w:r>
              <w:rPr>
                <w:spacing w:val="-2"/>
                <w:sz w:val="24"/>
              </w:rPr>
              <w:t>нравственное</w:t>
            </w:r>
          </w:p>
          <w:p>
            <w:pPr>
              <w:pStyle w:val="TableParagraph"/>
              <w:ind w:left="105"/>
              <w:rPr>
                <w:sz w:val="24"/>
              </w:rPr>
            </w:pPr>
            <w:r>
              <w:rPr>
                <w:spacing w:val="-2"/>
                <w:sz w:val="24"/>
              </w:rPr>
              <w:t>Патриотическое</w:t>
            </w:r>
          </w:p>
        </w:tc>
        <w:tc>
          <w:tcPr>
            <w:tcW w:w="1844" w:type="dxa"/>
          </w:tcPr>
          <w:p>
            <w:pPr>
              <w:pStyle w:val="TableParagraph"/>
              <w:spacing w:before="1"/>
              <w:ind w:left="0"/>
              <w:rPr>
                <w:sz w:val="24"/>
              </w:rPr>
            </w:pPr>
          </w:p>
          <w:p>
            <w:pPr>
              <w:pStyle w:val="TableParagraph"/>
              <w:spacing w:line="237" w:lineRule="auto"/>
              <w:ind w:left="433" w:right="424" w:hanging="3"/>
              <w:jc w:val="center"/>
              <w:rPr>
                <w:i/>
                <w:sz w:val="24"/>
              </w:rPr>
            </w:pPr>
            <w:r>
              <w:rPr>
                <w:b/>
                <w:i/>
                <w:spacing w:val="-4"/>
                <w:sz w:val="24"/>
              </w:rPr>
              <w:t>Карга </w:t>
            </w:r>
            <w:r>
              <w:rPr>
                <w:b/>
                <w:i/>
                <w:spacing w:val="-2"/>
                <w:sz w:val="24"/>
              </w:rPr>
              <w:t>Боткасы </w:t>
            </w:r>
            <w:r>
              <w:rPr>
                <w:i/>
                <w:spacing w:val="-2"/>
                <w:sz w:val="24"/>
              </w:rPr>
              <w:t>праздник</w:t>
            </w:r>
          </w:p>
          <w:p>
            <w:pPr>
              <w:pStyle w:val="TableParagraph"/>
              <w:spacing w:before="1"/>
              <w:ind w:left="145" w:right="136"/>
              <w:jc w:val="center"/>
              <w:rPr>
                <w:i/>
                <w:sz w:val="24"/>
              </w:rPr>
            </w:pPr>
            <w:r>
              <w:rPr>
                <w:i/>
                <w:spacing w:val="-2"/>
                <w:sz w:val="24"/>
              </w:rPr>
              <w:t>благодарения </w:t>
            </w:r>
            <w:r>
              <w:rPr>
                <w:i/>
                <w:sz w:val="24"/>
              </w:rPr>
              <w:t>птиц за то, что они принесли</w:t>
            </w:r>
            <w:r>
              <w:rPr>
                <w:i/>
                <w:spacing w:val="-15"/>
                <w:sz w:val="24"/>
              </w:rPr>
              <w:t> </w:t>
            </w:r>
            <w:r>
              <w:rPr>
                <w:i/>
                <w:sz w:val="24"/>
              </w:rPr>
              <w:t>весну</w:t>
            </w:r>
          </w:p>
          <w:p>
            <w:pPr>
              <w:pStyle w:val="TableParagraph"/>
              <w:spacing w:line="270" w:lineRule="atLeast"/>
              <w:ind w:left="476" w:right="468" w:firstLine="2"/>
              <w:jc w:val="center"/>
              <w:rPr>
                <w:i/>
                <w:sz w:val="24"/>
              </w:rPr>
            </w:pPr>
            <w:r>
              <w:rPr>
                <w:i/>
                <w:sz w:val="24"/>
              </w:rPr>
              <w:t>на</w:t>
            </w:r>
            <w:r>
              <w:rPr>
                <w:i/>
                <w:spacing w:val="-9"/>
                <w:sz w:val="24"/>
              </w:rPr>
              <w:t> </w:t>
            </w:r>
            <w:r>
              <w:rPr>
                <w:i/>
                <w:sz w:val="24"/>
              </w:rPr>
              <w:t>своих </w:t>
            </w:r>
            <w:r>
              <w:rPr>
                <w:i/>
                <w:spacing w:val="-2"/>
                <w:sz w:val="24"/>
              </w:rPr>
              <w:t>крыльях.</w:t>
            </w:r>
          </w:p>
        </w:tc>
        <w:tc>
          <w:tcPr>
            <w:tcW w:w="4107" w:type="dxa"/>
          </w:tcPr>
          <w:p>
            <w:pPr>
              <w:pStyle w:val="TableParagraph"/>
              <w:numPr>
                <w:ilvl w:val="0"/>
                <w:numId w:val="358"/>
              </w:numPr>
              <w:tabs>
                <w:tab w:pos="814" w:val="left" w:leader="none"/>
                <w:tab w:pos="2650" w:val="left" w:leader="none"/>
                <w:tab w:pos="3741" w:val="left" w:leader="none"/>
              </w:tabs>
              <w:spacing w:line="240" w:lineRule="auto" w:before="0" w:after="0"/>
              <w:ind w:left="140" w:right="100" w:firstLine="326"/>
              <w:jc w:val="left"/>
              <w:rPr>
                <w:sz w:val="24"/>
              </w:rPr>
            </w:pPr>
            <w:r>
              <w:rPr>
                <w:spacing w:val="-2"/>
                <w:w w:val="105"/>
                <w:sz w:val="24"/>
              </w:rPr>
              <w:t>Тематические</w:t>
            </w:r>
            <w:r>
              <w:rPr>
                <w:sz w:val="24"/>
              </w:rPr>
              <w:tab/>
            </w:r>
            <w:r>
              <w:rPr>
                <w:spacing w:val="-2"/>
                <w:w w:val="105"/>
                <w:sz w:val="24"/>
              </w:rPr>
              <w:t>беседы</w:t>
            </w:r>
            <w:r>
              <w:rPr>
                <w:sz w:val="24"/>
              </w:rPr>
              <w:tab/>
            </w:r>
            <w:r>
              <w:rPr>
                <w:spacing w:val="-6"/>
                <w:w w:val="105"/>
                <w:sz w:val="24"/>
              </w:rPr>
              <w:t>об </w:t>
            </w:r>
            <w:r>
              <w:rPr>
                <w:w w:val="105"/>
                <w:sz w:val="24"/>
              </w:rPr>
              <w:t>истории праздника</w:t>
            </w:r>
          </w:p>
          <w:p>
            <w:pPr>
              <w:pStyle w:val="TableParagraph"/>
              <w:numPr>
                <w:ilvl w:val="0"/>
                <w:numId w:val="358"/>
              </w:numPr>
              <w:tabs>
                <w:tab w:pos="814" w:val="left" w:leader="none"/>
                <w:tab w:pos="2507" w:val="left" w:leader="none"/>
              </w:tabs>
              <w:spacing w:line="240" w:lineRule="auto" w:before="0" w:after="0"/>
              <w:ind w:left="140" w:right="97" w:firstLine="326"/>
              <w:jc w:val="left"/>
              <w:rPr>
                <w:sz w:val="24"/>
              </w:rPr>
            </w:pPr>
            <w:r>
              <w:rPr>
                <w:spacing w:val="-2"/>
                <w:sz w:val="24"/>
              </w:rPr>
              <w:t>разучивание</w:t>
            </w:r>
            <w:r>
              <w:rPr>
                <w:sz w:val="24"/>
              </w:rPr>
              <w:tab/>
            </w:r>
            <w:r>
              <w:rPr>
                <w:spacing w:val="-2"/>
                <w:sz w:val="24"/>
              </w:rPr>
              <w:t>национальных </w:t>
            </w:r>
            <w:r>
              <w:rPr>
                <w:sz w:val="24"/>
              </w:rPr>
              <w:t>песен и игр</w:t>
            </w:r>
          </w:p>
        </w:tc>
        <w:tc>
          <w:tcPr>
            <w:tcW w:w="3402" w:type="dxa"/>
          </w:tcPr>
          <w:p>
            <w:pPr>
              <w:pStyle w:val="TableParagraph"/>
              <w:ind w:left="802" w:hanging="202"/>
              <w:rPr>
                <w:b/>
                <w:sz w:val="24"/>
              </w:rPr>
            </w:pPr>
            <w:r>
              <w:rPr>
                <w:b/>
                <w:spacing w:val="-2"/>
                <w:sz w:val="24"/>
              </w:rPr>
              <w:t>Театрализованное представление</w:t>
            </w:r>
          </w:p>
          <w:p>
            <w:pPr>
              <w:pStyle w:val="TableParagraph"/>
              <w:spacing w:line="271" w:lineRule="exact"/>
              <w:ind w:left="716"/>
              <w:rPr>
                <w:sz w:val="24"/>
              </w:rPr>
            </w:pPr>
            <w:r>
              <w:rPr>
                <w:sz w:val="24"/>
              </w:rPr>
              <w:t>«Грачиная</w:t>
            </w:r>
            <w:r>
              <w:rPr>
                <w:spacing w:val="-4"/>
                <w:sz w:val="24"/>
              </w:rPr>
              <w:t> </w:t>
            </w:r>
            <w:r>
              <w:rPr>
                <w:spacing w:val="-2"/>
                <w:sz w:val="24"/>
              </w:rPr>
              <w:t>каша»</w:t>
            </w:r>
          </w:p>
        </w:tc>
        <w:tc>
          <w:tcPr>
            <w:tcW w:w="2871" w:type="dxa"/>
          </w:tcPr>
          <w:p>
            <w:pPr>
              <w:pStyle w:val="TableParagraph"/>
              <w:spacing w:line="242" w:lineRule="auto"/>
              <w:ind w:left="213"/>
              <w:rPr>
                <w:sz w:val="24"/>
              </w:rPr>
            </w:pPr>
            <w:r>
              <w:rPr>
                <w:b/>
                <w:w w:val="110"/>
                <w:sz w:val="24"/>
              </w:rPr>
              <w:t>Памятка</w:t>
            </w:r>
            <w:r>
              <w:rPr>
                <w:b/>
                <w:spacing w:val="-6"/>
                <w:w w:val="110"/>
                <w:sz w:val="24"/>
              </w:rPr>
              <w:t> </w:t>
            </w:r>
            <w:r>
              <w:rPr>
                <w:w w:val="110"/>
                <w:sz w:val="24"/>
              </w:rPr>
              <w:t>«История </w:t>
            </w:r>
            <w:r>
              <w:rPr>
                <w:spacing w:val="-2"/>
                <w:w w:val="110"/>
                <w:sz w:val="24"/>
              </w:rPr>
              <w:t>праздника»</w:t>
            </w:r>
          </w:p>
        </w:tc>
      </w:tr>
      <w:tr>
        <w:trPr>
          <w:trHeight w:val="1656" w:hRule="atLeast"/>
        </w:trPr>
        <w:tc>
          <w:tcPr>
            <w:tcW w:w="1280" w:type="dxa"/>
            <w:vMerge/>
            <w:tcBorders>
              <w:top w:val="nil"/>
            </w:tcBorders>
          </w:tcPr>
          <w:p>
            <w:pPr>
              <w:rPr>
                <w:sz w:val="2"/>
                <w:szCs w:val="2"/>
              </w:rPr>
            </w:pPr>
          </w:p>
        </w:tc>
        <w:tc>
          <w:tcPr>
            <w:tcW w:w="1983" w:type="dxa"/>
          </w:tcPr>
          <w:p>
            <w:pPr>
              <w:pStyle w:val="TableParagraph"/>
              <w:ind w:left="105" w:right="226"/>
              <w:rPr>
                <w:sz w:val="24"/>
              </w:rPr>
            </w:pPr>
            <w:r>
              <w:rPr>
                <w:spacing w:val="-2"/>
                <w:sz w:val="24"/>
              </w:rPr>
              <w:t>Социальное Познавательное Трудовое Духовно-</w:t>
            </w:r>
          </w:p>
          <w:p>
            <w:pPr>
              <w:pStyle w:val="TableParagraph"/>
              <w:ind w:left="105"/>
              <w:rPr>
                <w:sz w:val="24"/>
              </w:rPr>
            </w:pPr>
            <w:r>
              <w:rPr>
                <w:spacing w:val="-2"/>
                <w:sz w:val="24"/>
              </w:rPr>
              <w:t>нравственное</w:t>
            </w:r>
          </w:p>
          <w:p>
            <w:pPr>
              <w:pStyle w:val="TableParagraph"/>
              <w:spacing w:line="264" w:lineRule="exact"/>
              <w:ind w:left="105"/>
              <w:rPr>
                <w:sz w:val="24"/>
              </w:rPr>
            </w:pPr>
            <w:r>
              <w:rPr>
                <w:spacing w:val="-2"/>
                <w:sz w:val="24"/>
              </w:rPr>
              <w:t>Патриотическое</w:t>
            </w:r>
          </w:p>
        </w:tc>
        <w:tc>
          <w:tcPr>
            <w:tcW w:w="1844" w:type="dxa"/>
          </w:tcPr>
          <w:p>
            <w:pPr>
              <w:pStyle w:val="TableParagraph"/>
              <w:spacing w:line="237" w:lineRule="auto" w:before="274"/>
              <w:ind w:left="121" w:right="92" w:firstLine="432"/>
              <w:rPr>
                <w:i/>
                <w:sz w:val="24"/>
              </w:rPr>
            </w:pPr>
            <w:r>
              <w:rPr>
                <w:b/>
                <w:i/>
                <w:spacing w:val="-2"/>
                <w:sz w:val="24"/>
              </w:rPr>
              <w:t>Науруз </w:t>
            </w:r>
            <w:r>
              <w:rPr>
                <w:i/>
                <w:sz w:val="24"/>
              </w:rPr>
              <w:t>День весеннего </w:t>
            </w:r>
            <w:r>
              <w:rPr>
                <w:i/>
                <w:spacing w:val="-2"/>
                <w:sz w:val="24"/>
              </w:rPr>
              <w:t>солнцестояния.</w:t>
            </w:r>
          </w:p>
        </w:tc>
        <w:tc>
          <w:tcPr>
            <w:tcW w:w="4107" w:type="dxa"/>
          </w:tcPr>
          <w:p>
            <w:pPr>
              <w:pStyle w:val="TableParagraph"/>
              <w:numPr>
                <w:ilvl w:val="0"/>
                <w:numId w:val="359"/>
              </w:numPr>
              <w:tabs>
                <w:tab w:pos="814" w:val="left" w:leader="none"/>
                <w:tab w:pos="2650" w:val="left" w:leader="none"/>
                <w:tab w:pos="3741" w:val="left" w:leader="none"/>
              </w:tabs>
              <w:spacing w:line="240" w:lineRule="auto" w:before="0" w:after="0"/>
              <w:ind w:left="140" w:right="100" w:firstLine="326"/>
              <w:jc w:val="left"/>
              <w:rPr>
                <w:sz w:val="24"/>
              </w:rPr>
            </w:pPr>
            <w:r>
              <w:rPr>
                <w:spacing w:val="-2"/>
                <w:w w:val="105"/>
                <w:sz w:val="24"/>
              </w:rPr>
              <w:t>Тематические</w:t>
            </w:r>
            <w:r>
              <w:rPr>
                <w:sz w:val="24"/>
              </w:rPr>
              <w:tab/>
            </w:r>
            <w:r>
              <w:rPr>
                <w:spacing w:val="-2"/>
                <w:w w:val="105"/>
                <w:sz w:val="24"/>
              </w:rPr>
              <w:t>беседы</w:t>
            </w:r>
            <w:r>
              <w:rPr>
                <w:sz w:val="24"/>
              </w:rPr>
              <w:tab/>
            </w:r>
            <w:r>
              <w:rPr>
                <w:spacing w:val="-6"/>
                <w:w w:val="105"/>
                <w:sz w:val="24"/>
              </w:rPr>
              <w:t>об </w:t>
            </w:r>
            <w:r>
              <w:rPr>
                <w:w w:val="105"/>
                <w:sz w:val="24"/>
              </w:rPr>
              <w:t>истории праздника</w:t>
            </w:r>
          </w:p>
          <w:p>
            <w:pPr>
              <w:pStyle w:val="TableParagraph"/>
              <w:numPr>
                <w:ilvl w:val="0"/>
                <w:numId w:val="359"/>
              </w:numPr>
              <w:tabs>
                <w:tab w:pos="814" w:val="left" w:leader="none"/>
                <w:tab w:pos="2508" w:val="left" w:leader="none"/>
              </w:tabs>
              <w:spacing w:line="240" w:lineRule="auto" w:before="0" w:after="0"/>
              <w:ind w:left="140" w:right="99" w:firstLine="326"/>
              <w:jc w:val="left"/>
              <w:rPr>
                <w:sz w:val="24"/>
              </w:rPr>
            </w:pPr>
            <w:r>
              <w:rPr>
                <w:spacing w:val="-2"/>
                <w:sz w:val="24"/>
              </w:rPr>
              <w:t>разучивание</w:t>
            </w:r>
            <w:r>
              <w:rPr>
                <w:sz w:val="24"/>
              </w:rPr>
              <w:tab/>
            </w:r>
            <w:r>
              <w:rPr>
                <w:spacing w:val="-2"/>
                <w:sz w:val="24"/>
              </w:rPr>
              <w:t>национальных </w:t>
            </w:r>
            <w:r>
              <w:rPr>
                <w:sz w:val="24"/>
              </w:rPr>
              <w:t>песен и игр</w:t>
            </w:r>
          </w:p>
        </w:tc>
        <w:tc>
          <w:tcPr>
            <w:tcW w:w="3402" w:type="dxa"/>
          </w:tcPr>
          <w:p>
            <w:pPr>
              <w:pStyle w:val="TableParagraph"/>
              <w:spacing w:line="270" w:lineRule="exact"/>
              <w:ind w:left="480"/>
              <w:rPr>
                <w:b/>
                <w:sz w:val="24"/>
              </w:rPr>
            </w:pPr>
            <w:r>
              <w:rPr>
                <w:b/>
                <w:sz w:val="24"/>
              </w:rPr>
              <w:t>Тематический</w:t>
            </w:r>
            <w:r>
              <w:rPr>
                <w:b/>
                <w:spacing w:val="-7"/>
                <w:sz w:val="24"/>
              </w:rPr>
              <w:t> </w:t>
            </w:r>
            <w:r>
              <w:rPr>
                <w:b/>
                <w:spacing w:val="-4"/>
                <w:sz w:val="24"/>
              </w:rPr>
              <w:t>вечер</w:t>
            </w:r>
          </w:p>
          <w:p>
            <w:pPr>
              <w:pStyle w:val="TableParagraph"/>
              <w:ind w:left="644" w:hanging="144"/>
              <w:rPr>
                <w:sz w:val="24"/>
              </w:rPr>
            </w:pPr>
            <w:r>
              <w:rPr>
                <w:sz w:val="24"/>
              </w:rPr>
              <w:t>«Главные</w:t>
            </w:r>
            <w:r>
              <w:rPr>
                <w:spacing w:val="-15"/>
                <w:sz w:val="24"/>
              </w:rPr>
              <w:t> </w:t>
            </w:r>
            <w:r>
              <w:rPr>
                <w:sz w:val="24"/>
              </w:rPr>
              <w:t>традиции</w:t>
            </w:r>
            <w:r>
              <w:rPr>
                <w:spacing w:val="-15"/>
                <w:sz w:val="24"/>
              </w:rPr>
              <w:t> </w:t>
            </w:r>
            <w:r>
              <w:rPr>
                <w:sz w:val="24"/>
              </w:rPr>
              <w:t>– великое наследие»</w:t>
            </w:r>
          </w:p>
        </w:tc>
        <w:tc>
          <w:tcPr>
            <w:tcW w:w="2871" w:type="dxa"/>
          </w:tcPr>
          <w:p>
            <w:pPr>
              <w:pStyle w:val="TableParagraph"/>
              <w:ind w:left="213"/>
              <w:rPr>
                <w:sz w:val="24"/>
              </w:rPr>
            </w:pPr>
            <w:r>
              <w:rPr>
                <w:spacing w:val="-2"/>
                <w:sz w:val="24"/>
              </w:rPr>
              <w:t>Информационный </w:t>
            </w:r>
            <w:r>
              <w:rPr>
                <w:sz w:val="24"/>
              </w:rPr>
              <w:t>бюллетень</w:t>
            </w:r>
            <w:r>
              <w:rPr>
                <w:spacing w:val="13"/>
                <w:sz w:val="24"/>
              </w:rPr>
              <w:t> </w:t>
            </w:r>
            <w:r>
              <w:rPr>
                <w:sz w:val="24"/>
              </w:rPr>
              <w:t>-</w:t>
            </w:r>
            <w:r>
              <w:rPr>
                <w:spacing w:val="-2"/>
                <w:sz w:val="24"/>
              </w:rPr>
              <w:t>Праздник</w:t>
            </w:r>
          </w:p>
          <w:p>
            <w:pPr>
              <w:pStyle w:val="TableParagraph"/>
              <w:tabs>
                <w:tab w:pos="1627" w:val="left" w:leader="none"/>
                <w:tab w:pos="1951" w:val="left" w:leader="none"/>
              </w:tabs>
              <w:ind w:left="213"/>
              <w:rPr>
                <w:sz w:val="24"/>
              </w:rPr>
            </w:pPr>
            <w:r>
              <w:rPr>
                <w:spacing w:val="-2"/>
                <w:sz w:val="24"/>
              </w:rPr>
              <w:t>«НАВРУЗ»</w:t>
            </w:r>
            <w:r>
              <w:rPr>
                <w:sz w:val="24"/>
              </w:rPr>
              <w:tab/>
            </w:r>
            <w:r>
              <w:rPr>
                <w:spacing w:val="-10"/>
                <w:sz w:val="24"/>
              </w:rPr>
              <w:t>-</w:t>
            </w:r>
            <w:r>
              <w:rPr>
                <w:sz w:val="24"/>
              </w:rPr>
              <w:tab/>
            </w:r>
            <w:r>
              <w:rPr>
                <w:spacing w:val="-4"/>
                <w:sz w:val="24"/>
              </w:rPr>
              <w:t>День</w:t>
            </w:r>
          </w:p>
          <w:p>
            <w:pPr>
              <w:pStyle w:val="TableParagraph"/>
              <w:spacing w:line="242" w:lineRule="auto"/>
              <w:ind w:left="213" w:right="492"/>
              <w:rPr>
                <w:sz w:val="24"/>
              </w:rPr>
            </w:pPr>
            <w:r>
              <w:rPr>
                <w:spacing w:val="-2"/>
                <w:sz w:val="24"/>
              </w:rPr>
              <w:t>весеннего солнцестояния.</w:t>
            </w:r>
          </w:p>
        </w:tc>
      </w:tr>
      <w:tr>
        <w:trPr>
          <w:trHeight w:val="1932"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68" w:lineRule="exact"/>
              <w:ind w:left="104" w:right="97"/>
              <w:jc w:val="center"/>
              <w:rPr>
                <w:sz w:val="24"/>
              </w:rPr>
            </w:pPr>
            <w:r>
              <w:rPr>
                <w:sz w:val="24"/>
              </w:rPr>
              <w:t>27 </w:t>
            </w:r>
            <w:r>
              <w:rPr>
                <w:spacing w:val="-2"/>
                <w:sz w:val="24"/>
              </w:rPr>
              <w:t>марта</w:t>
            </w:r>
          </w:p>
          <w:p>
            <w:pPr>
              <w:pStyle w:val="TableParagraph"/>
              <w:spacing w:before="4"/>
              <w:ind w:left="0"/>
              <w:rPr>
                <w:sz w:val="24"/>
              </w:rPr>
            </w:pPr>
          </w:p>
          <w:p>
            <w:pPr>
              <w:pStyle w:val="TableParagraph"/>
              <w:spacing w:before="1"/>
              <w:ind w:left="282" w:right="276" w:hanging="1"/>
              <w:jc w:val="center"/>
              <w:rPr>
                <w:b/>
                <w:sz w:val="24"/>
              </w:rPr>
            </w:pPr>
            <w:r>
              <w:rPr>
                <w:b/>
                <w:spacing w:val="-2"/>
                <w:sz w:val="24"/>
              </w:rPr>
              <w:t>Всемирный </w:t>
            </w:r>
            <w:r>
              <w:rPr>
                <w:b/>
                <w:sz w:val="24"/>
              </w:rPr>
              <w:t>день</w:t>
            </w:r>
            <w:r>
              <w:rPr>
                <w:b/>
                <w:spacing w:val="-1"/>
                <w:sz w:val="24"/>
              </w:rPr>
              <w:t> </w:t>
            </w:r>
            <w:r>
              <w:rPr>
                <w:b/>
                <w:spacing w:val="-2"/>
                <w:sz w:val="24"/>
              </w:rPr>
              <w:t>театра</w:t>
            </w:r>
          </w:p>
        </w:tc>
        <w:tc>
          <w:tcPr>
            <w:tcW w:w="4107" w:type="dxa"/>
          </w:tcPr>
          <w:p>
            <w:pPr>
              <w:pStyle w:val="TableParagraph"/>
              <w:numPr>
                <w:ilvl w:val="0"/>
                <w:numId w:val="360"/>
              </w:numPr>
              <w:tabs>
                <w:tab w:pos="814" w:val="left" w:leader="none"/>
                <w:tab w:pos="1798" w:val="left" w:leader="none"/>
                <w:tab w:pos="2534" w:val="left" w:leader="none"/>
                <w:tab w:pos="3332" w:val="left" w:leader="none"/>
              </w:tabs>
              <w:spacing w:line="268" w:lineRule="exact" w:before="0" w:after="0"/>
              <w:ind w:left="814" w:right="0" w:hanging="348"/>
              <w:jc w:val="left"/>
              <w:rPr>
                <w:sz w:val="24"/>
              </w:rPr>
            </w:pPr>
            <w:r>
              <w:rPr>
                <w:spacing w:val="-2"/>
                <w:sz w:val="24"/>
              </w:rPr>
              <w:t>Беседы</w:t>
            </w:r>
            <w:r>
              <w:rPr>
                <w:sz w:val="24"/>
              </w:rPr>
              <w:tab/>
            </w:r>
            <w:r>
              <w:rPr>
                <w:spacing w:val="-4"/>
                <w:sz w:val="24"/>
              </w:rPr>
              <w:t>«Что</w:t>
            </w:r>
            <w:r>
              <w:rPr>
                <w:sz w:val="24"/>
              </w:rPr>
              <w:tab/>
            </w:r>
            <w:r>
              <w:rPr>
                <w:spacing w:val="-4"/>
                <w:sz w:val="24"/>
              </w:rPr>
              <w:t>такое</w:t>
            </w:r>
            <w:r>
              <w:rPr>
                <w:sz w:val="24"/>
              </w:rPr>
              <w:tab/>
            </w:r>
            <w:r>
              <w:rPr>
                <w:spacing w:val="-2"/>
                <w:sz w:val="24"/>
              </w:rPr>
              <w:t>театр»</w:t>
            </w:r>
          </w:p>
          <w:p>
            <w:pPr>
              <w:pStyle w:val="TableParagraph"/>
              <w:ind w:left="140"/>
              <w:rPr>
                <w:sz w:val="24"/>
              </w:rPr>
            </w:pPr>
            <w:r>
              <w:rPr>
                <w:sz w:val="24"/>
              </w:rPr>
              <w:t>«Правила</w:t>
            </w:r>
            <w:r>
              <w:rPr>
                <w:spacing w:val="-4"/>
                <w:sz w:val="24"/>
              </w:rPr>
              <w:t> </w:t>
            </w:r>
            <w:r>
              <w:rPr>
                <w:sz w:val="24"/>
              </w:rPr>
              <w:t>поведения</w:t>
            </w:r>
            <w:r>
              <w:rPr>
                <w:spacing w:val="-2"/>
                <w:sz w:val="24"/>
              </w:rPr>
              <w:t> </w:t>
            </w:r>
            <w:r>
              <w:rPr>
                <w:sz w:val="24"/>
              </w:rPr>
              <w:t>в</w:t>
            </w:r>
            <w:r>
              <w:rPr>
                <w:spacing w:val="-3"/>
                <w:sz w:val="24"/>
              </w:rPr>
              <w:t> </w:t>
            </w:r>
            <w:r>
              <w:rPr>
                <w:spacing w:val="-2"/>
                <w:sz w:val="24"/>
              </w:rPr>
              <w:t>театре»</w:t>
            </w:r>
          </w:p>
          <w:p>
            <w:pPr>
              <w:pStyle w:val="TableParagraph"/>
              <w:numPr>
                <w:ilvl w:val="0"/>
                <w:numId w:val="360"/>
              </w:numPr>
              <w:tabs>
                <w:tab w:pos="814" w:val="left" w:leader="none"/>
                <w:tab w:pos="2704" w:val="left" w:leader="none"/>
              </w:tabs>
              <w:spacing w:line="240" w:lineRule="auto" w:before="0" w:after="0"/>
              <w:ind w:left="140" w:right="100" w:firstLine="326"/>
              <w:jc w:val="left"/>
              <w:rPr>
                <w:sz w:val="24"/>
              </w:rPr>
            </w:pPr>
            <w:r>
              <w:rPr>
                <w:spacing w:val="-2"/>
                <w:sz w:val="24"/>
              </w:rPr>
              <w:t>Рассматривание</w:t>
            </w:r>
            <w:r>
              <w:rPr>
                <w:sz w:val="24"/>
              </w:rPr>
              <w:tab/>
            </w:r>
            <w:r>
              <w:rPr>
                <w:spacing w:val="-2"/>
                <w:sz w:val="24"/>
              </w:rPr>
              <w:t>театральных </w:t>
            </w:r>
            <w:r>
              <w:rPr>
                <w:sz w:val="24"/>
              </w:rPr>
              <w:t>афиш Нового Уренгоя</w:t>
            </w:r>
          </w:p>
          <w:p>
            <w:pPr>
              <w:pStyle w:val="TableParagraph"/>
              <w:numPr>
                <w:ilvl w:val="0"/>
                <w:numId w:val="360"/>
              </w:numPr>
              <w:tabs>
                <w:tab w:pos="814" w:val="left" w:leader="none"/>
              </w:tabs>
              <w:spacing w:line="240" w:lineRule="auto" w:before="0" w:after="0"/>
              <w:ind w:left="814" w:right="0" w:hanging="348"/>
              <w:jc w:val="left"/>
              <w:rPr>
                <w:sz w:val="24"/>
              </w:rPr>
            </w:pPr>
            <w:r>
              <w:rPr>
                <w:sz w:val="24"/>
              </w:rPr>
              <w:t>Танцевальные</w:t>
            </w:r>
            <w:r>
              <w:rPr>
                <w:spacing w:val="-8"/>
                <w:sz w:val="24"/>
              </w:rPr>
              <w:t> </w:t>
            </w:r>
            <w:r>
              <w:rPr>
                <w:spacing w:val="-2"/>
                <w:sz w:val="24"/>
              </w:rPr>
              <w:t>импровизации</w:t>
            </w:r>
          </w:p>
          <w:p>
            <w:pPr>
              <w:pStyle w:val="TableParagraph"/>
              <w:numPr>
                <w:ilvl w:val="0"/>
                <w:numId w:val="360"/>
              </w:numPr>
              <w:tabs>
                <w:tab w:pos="814" w:val="left" w:leader="none"/>
                <w:tab w:pos="1587" w:val="left" w:leader="none"/>
                <w:tab w:pos="1913" w:val="left" w:leader="none"/>
                <w:tab w:pos="2992" w:val="left" w:leader="none"/>
                <w:tab w:pos="3122" w:val="left" w:leader="none"/>
              </w:tabs>
              <w:spacing w:line="270" w:lineRule="atLeast" w:before="0" w:after="0"/>
              <w:ind w:left="140" w:right="98" w:firstLine="326"/>
              <w:jc w:val="left"/>
              <w:rPr>
                <w:sz w:val="24"/>
              </w:rPr>
            </w:pPr>
            <w:r>
              <w:rPr>
                <w:spacing w:val="-4"/>
                <w:sz w:val="24"/>
              </w:rPr>
              <w:t>Игры</w:t>
            </w:r>
            <w:r>
              <w:rPr>
                <w:sz w:val="24"/>
              </w:rPr>
              <w:tab/>
            </w:r>
            <w:r>
              <w:rPr>
                <w:spacing w:val="-10"/>
                <w:sz w:val="24"/>
              </w:rPr>
              <w:t>с</w:t>
            </w:r>
            <w:r>
              <w:rPr>
                <w:sz w:val="24"/>
              </w:rPr>
              <w:tab/>
            </w:r>
            <w:r>
              <w:rPr>
                <w:spacing w:val="-2"/>
                <w:sz w:val="24"/>
              </w:rPr>
              <w:t>куклами</w:t>
            </w:r>
            <w:r>
              <w:rPr>
                <w:sz w:val="24"/>
              </w:rPr>
              <w:tab/>
            </w:r>
            <w:r>
              <w:rPr>
                <w:spacing w:val="-2"/>
                <w:sz w:val="24"/>
              </w:rPr>
              <w:t>би-ба-</w:t>
            </w:r>
            <w:r>
              <w:rPr>
                <w:spacing w:val="-2"/>
                <w:sz w:val="24"/>
              </w:rPr>
              <w:t>бо., плоскостным</w:t>
            </w:r>
            <w:r>
              <w:rPr>
                <w:sz w:val="24"/>
              </w:rPr>
              <w:tab/>
              <w:tab/>
              <w:tab/>
              <w:tab/>
            </w:r>
            <w:r>
              <w:rPr>
                <w:spacing w:val="-2"/>
                <w:sz w:val="24"/>
              </w:rPr>
              <w:t>театром,</w:t>
            </w:r>
          </w:p>
        </w:tc>
        <w:tc>
          <w:tcPr>
            <w:tcW w:w="3402" w:type="dxa"/>
          </w:tcPr>
          <w:p>
            <w:pPr>
              <w:pStyle w:val="TableParagraph"/>
              <w:spacing w:line="273" w:lineRule="exact"/>
              <w:ind w:left="214"/>
              <w:rPr>
                <w:b/>
                <w:sz w:val="24"/>
              </w:rPr>
            </w:pPr>
            <w:r>
              <w:rPr>
                <w:b/>
                <w:sz w:val="24"/>
              </w:rPr>
              <w:t>Театральное</w:t>
            </w:r>
            <w:r>
              <w:rPr>
                <w:b/>
                <w:spacing w:val="30"/>
                <w:sz w:val="24"/>
              </w:rPr>
              <w:t> </w:t>
            </w:r>
            <w:r>
              <w:rPr>
                <w:b/>
                <w:spacing w:val="-2"/>
                <w:sz w:val="24"/>
              </w:rPr>
              <w:t>представление</w:t>
            </w:r>
          </w:p>
          <w:p>
            <w:pPr>
              <w:pStyle w:val="TableParagraph"/>
              <w:spacing w:line="274" w:lineRule="exact"/>
              <w:ind w:left="214"/>
              <w:rPr>
                <w:b/>
                <w:sz w:val="24"/>
              </w:rPr>
            </w:pPr>
            <w:r>
              <w:rPr>
                <w:b/>
                <w:sz w:val="24"/>
              </w:rPr>
              <w:t>«Зающкина</w:t>
            </w:r>
            <w:r>
              <w:rPr>
                <w:b/>
                <w:spacing w:val="-8"/>
                <w:sz w:val="24"/>
              </w:rPr>
              <w:t> </w:t>
            </w:r>
            <w:r>
              <w:rPr>
                <w:b/>
                <w:spacing w:val="-2"/>
                <w:sz w:val="24"/>
              </w:rPr>
              <w:t>избушка»</w:t>
            </w:r>
          </w:p>
          <w:p>
            <w:pPr>
              <w:pStyle w:val="TableParagraph"/>
              <w:spacing w:line="274" w:lineRule="exact"/>
              <w:ind w:left="214"/>
              <w:rPr>
                <w:i/>
                <w:sz w:val="24"/>
              </w:rPr>
            </w:pPr>
            <w:r>
              <w:rPr>
                <w:i/>
                <w:spacing w:val="-2"/>
                <w:sz w:val="24"/>
              </w:rPr>
              <w:t>артисты-старшая,</w:t>
            </w:r>
          </w:p>
          <w:p>
            <w:pPr>
              <w:pStyle w:val="TableParagraph"/>
              <w:ind w:left="214"/>
              <w:rPr>
                <w:i/>
                <w:sz w:val="24"/>
              </w:rPr>
            </w:pPr>
            <w:r>
              <w:rPr>
                <w:i/>
                <w:sz w:val="24"/>
              </w:rPr>
              <w:t>подготовительная</w:t>
            </w:r>
            <w:r>
              <w:rPr>
                <w:i/>
                <w:spacing w:val="-10"/>
                <w:sz w:val="24"/>
              </w:rPr>
              <w:t> </w:t>
            </w:r>
            <w:r>
              <w:rPr>
                <w:i/>
                <w:spacing w:val="-2"/>
                <w:sz w:val="24"/>
              </w:rPr>
              <w:t>группы</w:t>
            </w:r>
          </w:p>
          <w:p>
            <w:pPr>
              <w:pStyle w:val="TableParagraph"/>
              <w:ind w:left="214"/>
              <w:rPr>
                <w:i/>
                <w:sz w:val="24"/>
              </w:rPr>
            </w:pPr>
            <w:r>
              <w:rPr>
                <w:i/>
                <w:sz w:val="24"/>
              </w:rPr>
              <w:t>зрители-</w:t>
            </w:r>
            <w:r>
              <w:rPr>
                <w:i/>
                <w:spacing w:val="80"/>
                <w:sz w:val="24"/>
              </w:rPr>
              <w:t> </w:t>
            </w:r>
            <w:r>
              <w:rPr>
                <w:i/>
                <w:sz w:val="24"/>
              </w:rPr>
              <w:t>младшая,</w:t>
            </w:r>
            <w:r>
              <w:rPr>
                <w:i/>
                <w:spacing w:val="80"/>
                <w:sz w:val="24"/>
              </w:rPr>
              <w:t> </w:t>
            </w:r>
            <w:r>
              <w:rPr>
                <w:i/>
                <w:sz w:val="24"/>
              </w:rPr>
              <w:t>средняя </w:t>
            </w:r>
            <w:r>
              <w:rPr>
                <w:i/>
                <w:spacing w:val="-2"/>
                <w:sz w:val="24"/>
              </w:rPr>
              <w:t>группы</w:t>
            </w:r>
          </w:p>
        </w:tc>
        <w:tc>
          <w:tcPr>
            <w:tcW w:w="2871" w:type="dxa"/>
          </w:tcPr>
          <w:p>
            <w:pPr>
              <w:pStyle w:val="TableParagraph"/>
              <w:tabs>
                <w:tab w:pos="2653" w:val="left" w:leader="none"/>
              </w:tabs>
              <w:ind w:left="213" w:right="98"/>
              <w:rPr>
                <w:sz w:val="24"/>
              </w:rPr>
            </w:pPr>
            <w:r>
              <w:rPr>
                <w:spacing w:val="-2"/>
                <w:sz w:val="24"/>
              </w:rPr>
              <w:t>Совместное</w:t>
            </w:r>
            <w:r>
              <w:rPr>
                <w:sz w:val="24"/>
              </w:rPr>
              <w:tab/>
            </w:r>
            <w:r>
              <w:rPr>
                <w:spacing w:val="-10"/>
                <w:sz w:val="24"/>
              </w:rPr>
              <w:t>с </w:t>
            </w:r>
            <w:r>
              <w:rPr>
                <w:spacing w:val="-2"/>
                <w:sz w:val="24"/>
              </w:rPr>
              <w:t>родителями</w:t>
            </w:r>
          </w:p>
          <w:p>
            <w:pPr>
              <w:pStyle w:val="TableParagraph"/>
              <w:spacing w:line="242" w:lineRule="auto"/>
              <w:ind w:left="213"/>
              <w:rPr>
                <w:sz w:val="24"/>
              </w:rPr>
            </w:pPr>
            <w:r>
              <w:rPr>
                <w:sz w:val="24"/>
              </w:rPr>
              <w:t>изготовление</w:t>
            </w:r>
            <w:r>
              <w:rPr>
                <w:spacing w:val="31"/>
                <w:sz w:val="24"/>
              </w:rPr>
              <w:t> </w:t>
            </w:r>
            <w:r>
              <w:rPr>
                <w:sz w:val="24"/>
              </w:rPr>
              <w:t>масок</w:t>
            </w:r>
            <w:r>
              <w:rPr>
                <w:spacing w:val="33"/>
                <w:sz w:val="24"/>
              </w:rPr>
              <w:t> </w:t>
            </w:r>
            <w:r>
              <w:rPr>
                <w:sz w:val="24"/>
              </w:rPr>
              <w:t>для театральных игр</w:t>
            </w:r>
          </w:p>
        </w:tc>
      </w:tr>
    </w:tbl>
    <w:p>
      <w:pPr>
        <w:pStyle w:val="TableParagraph"/>
        <w:spacing w:after="0" w:line="242" w:lineRule="auto"/>
        <w:rPr>
          <w:sz w:val="24"/>
        </w:rPr>
        <w:sectPr>
          <w:headerReference w:type="default" r:id="rId436"/>
          <w:footerReference w:type="default" r:id="rId437"/>
          <w:pgSz w:w="16850" w:h="11920" w:orient="landscape"/>
          <w:pgMar w:header="722" w:footer="987"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2008" w:hRule="atLeast"/>
        </w:trPr>
        <w:tc>
          <w:tcPr>
            <w:tcW w:w="1280" w:type="dxa"/>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0"/>
              <w:rPr>
                <w:sz w:val="24"/>
              </w:rPr>
            </w:pPr>
          </w:p>
        </w:tc>
        <w:tc>
          <w:tcPr>
            <w:tcW w:w="4107" w:type="dxa"/>
          </w:tcPr>
          <w:p>
            <w:pPr>
              <w:pStyle w:val="TableParagraph"/>
              <w:tabs>
                <w:tab w:pos="2779" w:val="left" w:leader="none"/>
              </w:tabs>
              <w:ind w:left="140" w:right="102"/>
              <w:rPr>
                <w:sz w:val="24"/>
              </w:rPr>
            </w:pPr>
            <w:r>
              <w:rPr>
                <w:spacing w:val="-2"/>
                <w:sz w:val="24"/>
              </w:rPr>
              <w:t>пальчиковыми</w:t>
            </w:r>
            <w:r>
              <w:rPr>
                <w:sz w:val="24"/>
              </w:rPr>
              <w:tab/>
            </w:r>
            <w:r>
              <w:rPr>
                <w:spacing w:val="-2"/>
                <w:sz w:val="24"/>
              </w:rPr>
              <w:t>игрушками, </w:t>
            </w:r>
            <w:r>
              <w:rPr>
                <w:sz w:val="24"/>
              </w:rPr>
              <w:t>конусными куклами</w:t>
            </w:r>
          </w:p>
        </w:tc>
        <w:tc>
          <w:tcPr>
            <w:tcW w:w="3402" w:type="dxa"/>
          </w:tcPr>
          <w:p>
            <w:pPr>
              <w:pStyle w:val="TableParagraph"/>
              <w:ind w:left="0"/>
              <w:rPr>
                <w:sz w:val="24"/>
              </w:rPr>
            </w:pPr>
          </w:p>
        </w:tc>
        <w:tc>
          <w:tcPr>
            <w:tcW w:w="2871" w:type="dxa"/>
          </w:tcPr>
          <w:p>
            <w:pPr>
              <w:pStyle w:val="TableParagraph"/>
              <w:spacing w:line="334" w:lineRule="exact"/>
              <w:ind w:left="213"/>
              <w:rPr>
                <w:rFonts w:ascii="Comic Sans MS" w:hAnsi="Comic Sans MS"/>
                <w:sz w:val="24"/>
              </w:rPr>
            </w:pPr>
            <w:r>
              <w:rPr>
                <w:rFonts w:ascii="Comic Sans MS" w:hAnsi="Comic Sans MS"/>
                <w:spacing w:val="-2"/>
                <w:sz w:val="24"/>
              </w:rPr>
              <w:t>Фестиваль</w:t>
            </w:r>
          </w:p>
          <w:p>
            <w:pPr>
              <w:pStyle w:val="TableParagraph"/>
              <w:spacing w:before="1"/>
              <w:ind w:left="213"/>
              <w:rPr>
                <w:rFonts w:ascii="Comic Sans MS" w:hAnsi="Comic Sans MS"/>
                <w:sz w:val="24"/>
              </w:rPr>
            </w:pPr>
            <w:r>
              <w:rPr>
                <w:rFonts w:ascii="Comic Sans MS" w:hAnsi="Comic Sans MS"/>
                <w:spacing w:val="-2"/>
                <w:sz w:val="24"/>
              </w:rPr>
              <w:t>тетарализованных семейных</w:t>
            </w:r>
          </w:p>
          <w:p>
            <w:pPr>
              <w:pStyle w:val="TableParagraph"/>
              <w:tabs>
                <w:tab w:pos="2500" w:val="left" w:leader="none"/>
              </w:tabs>
              <w:ind w:left="213" w:right="98"/>
              <w:rPr>
                <w:rFonts w:ascii="Comic Sans MS" w:hAnsi="Comic Sans MS"/>
                <w:sz w:val="24"/>
              </w:rPr>
            </w:pPr>
            <w:r>
              <w:rPr>
                <w:rFonts w:ascii="Comic Sans MS" w:hAnsi="Comic Sans MS"/>
                <w:spacing w:val="-2"/>
                <w:sz w:val="24"/>
              </w:rPr>
              <w:t>постановок</w:t>
            </w:r>
            <w:r>
              <w:rPr>
                <w:rFonts w:ascii="Comic Sans MS" w:hAnsi="Comic Sans MS"/>
                <w:sz w:val="24"/>
              </w:rPr>
              <w:tab/>
            </w:r>
            <w:r>
              <w:rPr>
                <w:rFonts w:ascii="Comic Sans MS" w:hAnsi="Comic Sans MS"/>
                <w:spacing w:val="-6"/>
                <w:sz w:val="24"/>
              </w:rPr>
              <w:t>на </w:t>
            </w:r>
            <w:r>
              <w:rPr>
                <w:rFonts w:ascii="Comic Sans MS" w:hAnsi="Comic Sans MS"/>
                <w:sz w:val="24"/>
              </w:rPr>
              <w:t>русском</w:t>
            </w:r>
            <w:r>
              <w:rPr>
                <w:rFonts w:ascii="Comic Sans MS" w:hAnsi="Comic Sans MS"/>
                <w:spacing w:val="17"/>
                <w:sz w:val="24"/>
              </w:rPr>
              <w:t> </w:t>
            </w:r>
            <w:r>
              <w:rPr>
                <w:rFonts w:ascii="Comic Sans MS" w:hAnsi="Comic Sans MS"/>
                <w:sz w:val="24"/>
              </w:rPr>
              <w:t>и</w:t>
            </w:r>
            <w:r>
              <w:rPr>
                <w:rFonts w:ascii="Comic Sans MS" w:hAnsi="Comic Sans MS"/>
                <w:spacing w:val="20"/>
                <w:sz w:val="24"/>
              </w:rPr>
              <w:t> </w:t>
            </w:r>
            <w:r>
              <w:rPr>
                <w:rFonts w:ascii="Comic Sans MS" w:hAnsi="Comic Sans MS"/>
                <w:spacing w:val="-2"/>
                <w:sz w:val="24"/>
              </w:rPr>
              <w:t>тататрском</w:t>
            </w:r>
          </w:p>
          <w:p>
            <w:pPr>
              <w:pStyle w:val="TableParagraph"/>
              <w:spacing w:line="316" w:lineRule="exact"/>
              <w:ind w:left="213"/>
              <w:rPr>
                <w:rFonts w:ascii="Comic Sans MS" w:hAnsi="Comic Sans MS"/>
                <w:sz w:val="24"/>
              </w:rPr>
            </w:pPr>
            <w:r>
              <w:rPr>
                <w:rFonts w:ascii="Comic Sans MS" w:hAnsi="Comic Sans MS"/>
                <w:spacing w:val="-2"/>
                <w:sz w:val="24"/>
              </w:rPr>
              <w:t>языках</w:t>
            </w:r>
          </w:p>
        </w:tc>
      </w:tr>
      <w:tr>
        <w:trPr>
          <w:trHeight w:val="2762" w:hRule="atLeast"/>
        </w:trPr>
        <w:tc>
          <w:tcPr>
            <w:tcW w:w="1280" w:type="dxa"/>
          </w:tcPr>
          <w:p>
            <w:pPr>
              <w:pStyle w:val="TableParagraph"/>
              <w:spacing w:line="273" w:lineRule="exact"/>
              <w:ind w:left="7" w:right="4"/>
              <w:jc w:val="center"/>
              <w:rPr>
                <w:b/>
                <w:sz w:val="24"/>
              </w:rPr>
            </w:pPr>
            <w:r>
              <w:rPr>
                <w:b/>
                <w:spacing w:val="-2"/>
                <w:sz w:val="24"/>
              </w:rPr>
              <w:t>апрель</w:t>
            </w:r>
          </w:p>
        </w:tc>
        <w:tc>
          <w:tcPr>
            <w:tcW w:w="1983" w:type="dxa"/>
          </w:tcPr>
          <w:p>
            <w:pPr>
              <w:pStyle w:val="TableParagraph"/>
              <w:ind w:left="105"/>
              <w:rPr>
                <w:sz w:val="24"/>
              </w:rPr>
            </w:pPr>
            <w:r>
              <w:rPr>
                <w:spacing w:val="-2"/>
                <w:sz w:val="24"/>
              </w:rPr>
              <w:t>Познавательное Трудовое</w:t>
            </w:r>
          </w:p>
          <w:p>
            <w:pPr>
              <w:pStyle w:val="TableParagraph"/>
              <w:ind w:left="105"/>
              <w:rPr>
                <w:sz w:val="24"/>
              </w:rPr>
            </w:pPr>
            <w:r>
              <w:rPr>
                <w:spacing w:val="-2"/>
                <w:sz w:val="24"/>
              </w:rPr>
              <w:t>Эстетическое</w:t>
            </w:r>
          </w:p>
        </w:tc>
        <w:tc>
          <w:tcPr>
            <w:tcW w:w="1844" w:type="dxa"/>
          </w:tcPr>
          <w:p>
            <w:pPr>
              <w:pStyle w:val="TableParagraph"/>
              <w:spacing w:line="268" w:lineRule="exact"/>
              <w:ind w:left="104" w:right="99"/>
              <w:jc w:val="center"/>
              <w:rPr>
                <w:sz w:val="24"/>
              </w:rPr>
            </w:pPr>
            <w:r>
              <w:rPr>
                <w:sz w:val="24"/>
              </w:rPr>
              <w:t>12 </w:t>
            </w:r>
            <w:r>
              <w:rPr>
                <w:spacing w:val="-2"/>
                <w:sz w:val="24"/>
              </w:rPr>
              <w:t>апреля</w:t>
            </w:r>
          </w:p>
          <w:p>
            <w:pPr>
              <w:pStyle w:val="TableParagraph"/>
              <w:spacing w:before="4"/>
              <w:ind w:left="0"/>
              <w:rPr>
                <w:sz w:val="24"/>
              </w:rPr>
            </w:pPr>
          </w:p>
          <w:p>
            <w:pPr>
              <w:pStyle w:val="TableParagraph"/>
              <w:spacing w:before="1"/>
              <w:ind w:left="181" w:right="174" w:hanging="3"/>
              <w:jc w:val="center"/>
              <w:rPr>
                <w:b/>
                <w:sz w:val="24"/>
              </w:rPr>
            </w:pPr>
            <w:r>
              <w:rPr>
                <w:b/>
                <w:spacing w:val="-2"/>
                <w:sz w:val="24"/>
              </w:rPr>
              <w:t>Всемирный </w:t>
            </w:r>
            <w:r>
              <w:rPr>
                <w:b/>
                <w:sz w:val="24"/>
              </w:rPr>
              <w:t>день</w:t>
            </w:r>
            <w:r>
              <w:rPr>
                <w:b/>
                <w:spacing w:val="-15"/>
                <w:sz w:val="24"/>
              </w:rPr>
              <w:t> </w:t>
            </w:r>
            <w:r>
              <w:rPr>
                <w:b/>
                <w:sz w:val="24"/>
              </w:rPr>
              <w:t>авиации </w:t>
            </w:r>
            <w:r>
              <w:rPr>
                <w:b/>
                <w:spacing w:val="-10"/>
                <w:sz w:val="24"/>
              </w:rPr>
              <w:t>и</w:t>
            </w:r>
          </w:p>
          <w:p>
            <w:pPr>
              <w:pStyle w:val="TableParagraph"/>
              <w:ind w:left="104" w:right="97"/>
              <w:jc w:val="center"/>
              <w:rPr>
                <w:b/>
                <w:sz w:val="24"/>
              </w:rPr>
            </w:pPr>
            <w:r>
              <w:rPr>
                <w:b/>
                <w:spacing w:val="-2"/>
                <w:sz w:val="24"/>
              </w:rPr>
              <w:t>космонавтики</w:t>
            </w:r>
          </w:p>
        </w:tc>
        <w:tc>
          <w:tcPr>
            <w:tcW w:w="4107" w:type="dxa"/>
          </w:tcPr>
          <w:p>
            <w:pPr>
              <w:pStyle w:val="TableParagraph"/>
              <w:numPr>
                <w:ilvl w:val="0"/>
                <w:numId w:val="361"/>
              </w:numPr>
              <w:tabs>
                <w:tab w:pos="597" w:val="left" w:leader="none"/>
              </w:tabs>
              <w:spacing w:line="240" w:lineRule="auto" w:before="0" w:after="0"/>
              <w:ind w:left="106" w:right="97" w:firstLine="360"/>
              <w:jc w:val="both"/>
              <w:rPr>
                <w:sz w:val="24"/>
              </w:rPr>
            </w:pPr>
            <w:r>
              <w:rPr>
                <w:sz w:val="24"/>
              </w:rPr>
              <w:t>Просмотр видеофильма (о космосе, космических явлениях, первых космонавтах)</w:t>
            </w:r>
          </w:p>
          <w:p>
            <w:pPr>
              <w:pStyle w:val="TableParagraph"/>
              <w:numPr>
                <w:ilvl w:val="0"/>
                <w:numId w:val="361"/>
              </w:numPr>
              <w:tabs>
                <w:tab w:pos="597" w:val="left" w:leader="none"/>
              </w:tabs>
              <w:spacing w:line="240" w:lineRule="auto" w:before="0" w:after="0"/>
              <w:ind w:left="597" w:right="0" w:hanging="131"/>
              <w:jc w:val="left"/>
              <w:rPr>
                <w:sz w:val="24"/>
              </w:rPr>
            </w:pPr>
            <w:r>
              <w:rPr>
                <w:sz w:val="24"/>
              </w:rPr>
              <w:t>Конструирование</w:t>
            </w:r>
            <w:r>
              <w:rPr>
                <w:spacing w:val="5"/>
                <w:sz w:val="24"/>
              </w:rPr>
              <w:t> </w:t>
            </w:r>
            <w:r>
              <w:rPr>
                <w:spacing w:val="-4"/>
                <w:sz w:val="24"/>
              </w:rPr>
              <w:t>ракет</w:t>
            </w:r>
          </w:p>
          <w:p>
            <w:pPr>
              <w:pStyle w:val="TableParagraph"/>
              <w:numPr>
                <w:ilvl w:val="0"/>
                <w:numId w:val="361"/>
              </w:numPr>
              <w:tabs>
                <w:tab w:pos="597" w:val="left" w:leader="none"/>
                <w:tab w:pos="2606" w:val="left" w:leader="none"/>
              </w:tabs>
              <w:spacing w:line="240" w:lineRule="auto" w:before="0" w:after="0"/>
              <w:ind w:left="106" w:right="101" w:firstLine="360"/>
              <w:jc w:val="left"/>
              <w:rPr>
                <w:sz w:val="24"/>
              </w:rPr>
            </w:pPr>
            <w:r>
              <w:rPr>
                <w:spacing w:val="-2"/>
                <w:sz w:val="24"/>
              </w:rPr>
              <w:t>Ср\игры</w:t>
            </w:r>
            <w:r>
              <w:rPr>
                <w:sz w:val="24"/>
              </w:rPr>
              <w:tab/>
            </w:r>
            <w:r>
              <w:rPr>
                <w:spacing w:val="-2"/>
                <w:sz w:val="24"/>
              </w:rPr>
              <w:t>«Космонавты </w:t>
            </w:r>
            <w:r>
              <w:rPr>
                <w:sz w:val="24"/>
              </w:rPr>
              <w:t>тренируются» «Космодром»</w:t>
            </w:r>
          </w:p>
          <w:p>
            <w:pPr>
              <w:pStyle w:val="TableParagraph"/>
              <w:numPr>
                <w:ilvl w:val="0"/>
                <w:numId w:val="361"/>
              </w:numPr>
              <w:tabs>
                <w:tab w:pos="597" w:val="left" w:leader="none"/>
                <w:tab w:pos="1770" w:val="left" w:leader="none"/>
                <w:tab w:pos="2905" w:val="left" w:leader="none"/>
                <w:tab w:pos="3524" w:val="left" w:leader="none"/>
              </w:tabs>
              <w:spacing w:line="240" w:lineRule="auto" w:before="0" w:after="0"/>
              <w:ind w:left="106" w:right="100" w:firstLine="360"/>
              <w:jc w:val="left"/>
              <w:rPr>
                <w:sz w:val="24"/>
              </w:rPr>
            </w:pPr>
            <w:r>
              <w:rPr>
                <w:sz w:val="24"/>
              </w:rPr>
              <w:t>Рассматривание энциклопедий и </w:t>
            </w:r>
            <w:r>
              <w:rPr>
                <w:spacing w:val="-2"/>
                <w:sz w:val="24"/>
              </w:rPr>
              <w:t>отгадывание</w:t>
            </w:r>
            <w:r>
              <w:rPr>
                <w:sz w:val="24"/>
              </w:rPr>
              <w:tab/>
            </w:r>
            <w:r>
              <w:rPr>
                <w:spacing w:val="-2"/>
                <w:sz w:val="24"/>
              </w:rPr>
              <w:t>загадок</w:t>
            </w:r>
            <w:r>
              <w:rPr>
                <w:sz w:val="24"/>
              </w:rPr>
              <w:tab/>
            </w:r>
            <w:r>
              <w:rPr>
                <w:spacing w:val="-6"/>
                <w:sz w:val="24"/>
              </w:rPr>
              <w:t>по</w:t>
            </w:r>
            <w:r>
              <w:rPr>
                <w:sz w:val="24"/>
              </w:rPr>
              <w:tab/>
            </w:r>
            <w:r>
              <w:rPr>
                <w:spacing w:val="-4"/>
                <w:sz w:val="24"/>
              </w:rPr>
              <w:t>теме</w:t>
            </w:r>
          </w:p>
          <w:p>
            <w:pPr>
              <w:pStyle w:val="TableParagraph"/>
              <w:ind w:left="106"/>
              <w:rPr>
                <w:sz w:val="24"/>
              </w:rPr>
            </w:pPr>
            <w:r>
              <w:rPr>
                <w:spacing w:val="-2"/>
                <w:sz w:val="24"/>
              </w:rPr>
              <w:t>«Космос»</w:t>
            </w:r>
          </w:p>
        </w:tc>
        <w:tc>
          <w:tcPr>
            <w:tcW w:w="3402" w:type="dxa"/>
          </w:tcPr>
          <w:p>
            <w:pPr>
              <w:pStyle w:val="TableParagraph"/>
              <w:tabs>
                <w:tab w:pos="1725" w:val="left" w:leader="none"/>
                <w:tab w:pos="2193" w:val="left" w:leader="none"/>
              </w:tabs>
              <w:ind w:left="214" w:right="130"/>
              <w:jc w:val="both"/>
              <w:rPr>
                <w:b/>
                <w:sz w:val="24"/>
              </w:rPr>
            </w:pPr>
            <w:r>
              <w:rPr>
                <w:b/>
                <w:spacing w:val="-2"/>
                <w:sz w:val="24"/>
              </w:rPr>
              <w:t>Выставка</w:t>
            </w:r>
            <w:r>
              <w:rPr>
                <w:b/>
                <w:sz w:val="24"/>
              </w:rPr>
              <w:tab/>
              <w:tab/>
            </w:r>
            <w:r>
              <w:rPr>
                <w:b/>
                <w:spacing w:val="-2"/>
                <w:sz w:val="24"/>
              </w:rPr>
              <w:t>семейных поделок</w:t>
            </w:r>
            <w:r>
              <w:rPr>
                <w:b/>
                <w:sz w:val="24"/>
              </w:rPr>
              <w:tab/>
            </w:r>
            <w:r>
              <w:rPr>
                <w:b/>
                <w:spacing w:val="-2"/>
                <w:sz w:val="24"/>
              </w:rPr>
              <w:t>«Космическое путешествие»</w:t>
            </w:r>
          </w:p>
          <w:p>
            <w:pPr>
              <w:pStyle w:val="TableParagraph"/>
              <w:spacing w:line="237" w:lineRule="auto"/>
              <w:ind w:left="214" w:right="133"/>
              <w:jc w:val="both"/>
              <w:rPr>
                <w:i/>
                <w:sz w:val="24"/>
              </w:rPr>
            </w:pPr>
            <w:r>
              <w:rPr>
                <w:i/>
                <w:sz w:val="24"/>
              </w:rPr>
              <w:t>младшая, средняя, старшая, подготовительная группы</w:t>
            </w:r>
          </w:p>
        </w:tc>
        <w:tc>
          <w:tcPr>
            <w:tcW w:w="2871" w:type="dxa"/>
          </w:tcPr>
          <w:p>
            <w:pPr>
              <w:pStyle w:val="TableParagraph"/>
              <w:spacing w:line="269" w:lineRule="exact"/>
              <w:ind w:left="213"/>
              <w:rPr>
                <w:sz w:val="24"/>
              </w:rPr>
            </w:pPr>
            <w:r>
              <w:rPr>
                <w:spacing w:val="-2"/>
                <w:sz w:val="24"/>
              </w:rPr>
              <w:t>Участие</w:t>
            </w:r>
          </w:p>
          <w:p>
            <w:pPr>
              <w:pStyle w:val="TableParagraph"/>
              <w:tabs>
                <w:tab w:pos="2017" w:val="left" w:leader="none"/>
              </w:tabs>
              <w:ind w:left="213" w:right="728"/>
              <w:rPr>
                <w:sz w:val="24"/>
              </w:rPr>
            </w:pPr>
            <w:r>
              <w:rPr>
                <w:spacing w:val="-2"/>
                <w:sz w:val="24"/>
              </w:rPr>
              <w:t>родителей</w:t>
            </w:r>
            <w:r>
              <w:rPr>
                <w:sz w:val="24"/>
              </w:rPr>
              <w:tab/>
            </w:r>
            <w:r>
              <w:rPr>
                <w:spacing w:val="-10"/>
                <w:sz w:val="24"/>
              </w:rPr>
              <w:t>в </w:t>
            </w:r>
            <w:r>
              <w:rPr>
                <w:spacing w:val="-2"/>
                <w:sz w:val="24"/>
              </w:rPr>
              <w:t>семейной</w:t>
            </w:r>
          </w:p>
          <w:p>
            <w:pPr>
              <w:pStyle w:val="TableParagraph"/>
              <w:ind w:left="213" w:right="729"/>
              <w:rPr>
                <w:sz w:val="24"/>
              </w:rPr>
            </w:pPr>
            <w:r>
              <w:rPr>
                <w:sz w:val="24"/>
              </w:rPr>
              <w:t>выставке</w:t>
            </w:r>
            <w:r>
              <w:rPr>
                <w:spacing w:val="56"/>
                <w:sz w:val="24"/>
              </w:rPr>
              <w:t> </w:t>
            </w:r>
            <w:r>
              <w:rPr>
                <w:sz w:val="24"/>
              </w:rPr>
              <w:t>поделок на тему Космос</w:t>
            </w:r>
          </w:p>
          <w:p>
            <w:pPr>
              <w:pStyle w:val="TableParagraph"/>
              <w:spacing w:before="1"/>
              <w:ind w:left="0"/>
              <w:rPr>
                <w:sz w:val="24"/>
              </w:rPr>
            </w:pPr>
          </w:p>
          <w:p>
            <w:pPr>
              <w:pStyle w:val="TableParagraph"/>
              <w:ind w:left="213"/>
              <w:rPr>
                <w:sz w:val="24"/>
              </w:rPr>
            </w:pPr>
            <w:r>
              <w:rPr>
                <w:spacing w:val="-2"/>
                <w:sz w:val="24"/>
              </w:rPr>
              <w:t>Папка-</w:t>
            </w:r>
          </w:p>
          <w:p>
            <w:pPr>
              <w:pStyle w:val="TableParagraph"/>
              <w:ind w:left="213"/>
              <w:rPr>
                <w:sz w:val="24"/>
              </w:rPr>
            </w:pPr>
            <w:r>
              <w:rPr>
                <w:spacing w:val="-2"/>
                <w:sz w:val="24"/>
              </w:rPr>
              <w:t>передвижка</w:t>
            </w:r>
          </w:p>
          <w:p>
            <w:pPr>
              <w:pStyle w:val="TableParagraph"/>
              <w:tabs>
                <w:tab w:pos="2007" w:val="left" w:leader="none"/>
              </w:tabs>
              <w:ind w:left="213"/>
              <w:rPr>
                <w:sz w:val="24"/>
              </w:rPr>
            </w:pPr>
            <w:r>
              <w:rPr>
                <w:spacing w:val="-2"/>
                <w:sz w:val="24"/>
              </w:rPr>
              <w:t>«Детям</w:t>
            </w:r>
            <w:r>
              <w:rPr>
                <w:sz w:val="24"/>
              </w:rPr>
              <w:tab/>
            </w:r>
            <w:r>
              <w:rPr>
                <w:spacing w:val="-10"/>
                <w:sz w:val="24"/>
              </w:rPr>
              <w:t>о</w:t>
            </w:r>
          </w:p>
          <w:p>
            <w:pPr>
              <w:pStyle w:val="TableParagraph"/>
              <w:spacing w:line="264" w:lineRule="exact"/>
              <w:ind w:left="213"/>
              <w:rPr>
                <w:sz w:val="24"/>
              </w:rPr>
            </w:pPr>
            <w:r>
              <w:rPr>
                <w:spacing w:val="-2"/>
                <w:sz w:val="24"/>
              </w:rPr>
              <w:t>космосе»</w:t>
            </w:r>
          </w:p>
        </w:tc>
      </w:tr>
      <w:tr>
        <w:trPr>
          <w:trHeight w:val="1103" w:hRule="atLeast"/>
        </w:trPr>
        <w:tc>
          <w:tcPr>
            <w:tcW w:w="1280" w:type="dxa"/>
          </w:tcPr>
          <w:p>
            <w:pPr>
              <w:pStyle w:val="TableParagraph"/>
              <w:ind w:left="0"/>
              <w:rPr>
                <w:sz w:val="24"/>
              </w:rPr>
            </w:pPr>
          </w:p>
        </w:tc>
        <w:tc>
          <w:tcPr>
            <w:tcW w:w="1983" w:type="dxa"/>
          </w:tcPr>
          <w:p>
            <w:pPr>
              <w:pStyle w:val="TableParagraph"/>
              <w:ind w:left="0"/>
              <w:rPr>
                <w:sz w:val="24"/>
              </w:rPr>
            </w:pPr>
          </w:p>
        </w:tc>
        <w:tc>
          <w:tcPr>
            <w:tcW w:w="1844" w:type="dxa"/>
          </w:tcPr>
          <w:p>
            <w:pPr>
              <w:pStyle w:val="TableParagraph"/>
              <w:ind w:left="105" w:right="97"/>
              <w:jc w:val="center"/>
              <w:rPr>
                <w:sz w:val="24"/>
              </w:rPr>
            </w:pPr>
            <w:r>
              <w:rPr>
                <w:sz w:val="24"/>
              </w:rPr>
              <w:t>26</w:t>
            </w:r>
            <w:r>
              <w:rPr>
                <w:spacing w:val="-15"/>
                <w:sz w:val="24"/>
              </w:rPr>
              <w:t> </w:t>
            </w:r>
            <w:r>
              <w:rPr>
                <w:sz w:val="24"/>
              </w:rPr>
              <w:t>апреля</w:t>
            </w:r>
            <w:r>
              <w:rPr>
                <w:spacing w:val="-15"/>
                <w:sz w:val="24"/>
              </w:rPr>
              <w:t> </w:t>
            </w:r>
            <w:r>
              <w:rPr>
                <w:sz w:val="24"/>
              </w:rPr>
              <w:t>День </w:t>
            </w:r>
            <w:r>
              <w:rPr>
                <w:spacing w:val="-2"/>
                <w:sz w:val="24"/>
              </w:rPr>
              <w:t>рождения</w:t>
            </w:r>
          </w:p>
          <w:p>
            <w:pPr>
              <w:pStyle w:val="TableParagraph"/>
              <w:ind w:left="1"/>
              <w:jc w:val="center"/>
              <w:rPr>
                <w:sz w:val="24"/>
              </w:rPr>
            </w:pPr>
            <w:r>
              <w:rPr>
                <w:spacing w:val="-2"/>
                <w:sz w:val="24"/>
              </w:rPr>
              <w:t>Г.Тукая</w:t>
            </w:r>
          </w:p>
        </w:tc>
        <w:tc>
          <w:tcPr>
            <w:tcW w:w="4107" w:type="dxa"/>
          </w:tcPr>
          <w:p>
            <w:pPr>
              <w:pStyle w:val="TableParagraph"/>
              <w:numPr>
                <w:ilvl w:val="0"/>
                <w:numId w:val="362"/>
              </w:numPr>
              <w:tabs>
                <w:tab w:pos="597" w:val="left" w:leader="none"/>
              </w:tabs>
              <w:spacing w:line="268" w:lineRule="exact" w:before="0" w:after="0"/>
              <w:ind w:left="597" w:right="0" w:hanging="131"/>
              <w:jc w:val="both"/>
              <w:rPr>
                <w:sz w:val="24"/>
              </w:rPr>
            </w:pPr>
            <w:r>
              <w:rPr>
                <w:w w:val="110"/>
                <w:sz w:val="24"/>
              </w:rPr>
              <w:t>Чтение</w:t>
            </w:r>
            <w:r>
              <w:rPr>
                <w:spacing w:val="-6"/>
                <w:w w:val="110"/>
                <w:sz w:val="24"/>
              </w:rPr>
              <w:t> </w:t>
            </w:r>
            <w:r>
              <w:rPr>
                <w:spacing w:val="-2"/>
                <w:w w:val="110"/>
                <w:sz w:val="24"/>
              </w:rPr>
              <w:t>произведений</w:t>
            </w:r>
          </w:p>
          <w:p>
            <w:pPr>
              <w:pStyle w:val="TableParagraph"/>
              <w:numPr>
                <w:ilvl w:val="0"/>
                <w:numId w:val="362"/>
              </w:numPr>
              <w:tabs>
                <w:tab w:pos="597" w:val="left" w:leader="none"/>
                <w:tab w:pos="2227" w:val="left" w:leader="none"/>
                <w:tab w:pos="3755" w:val="left" w:leader="none"/>
              </w:tabs>
              <w:spacing w:line="270" w:lineRule="atLeast" w:before="0" w:after="0"/>
              <w:ind w:left="106" w:right="97" w:firstLine="360"/>
              <w:jc w:val="both"/>
              <w:rPr>
                <w:sz w:val="24"/>
              </w:rPr>
            </w:pPr>
            <w:r>
              <w:rPr>
                <w:i/>
                <w:spacing w:val="-2"/>
                <w:sz w:val="24"/>
              </w:rPr>
              <w:t>Конкурс</w:t>
            </w:r>
            <w:r>
              <w:rPr>
                <w:i/>
                <w:sz w:val="24"/>
              </w:rPr>
              <w:tab/>
            </w:r>
            <w:r>
              <w:rPr>
                <w:i/>
                <w:spacing w:val="-2"/>
                <w:sz w:val="24"/>
              </w:rPr>
              <w:t>чтецов</w:t>
            </w:r>
            <w:r>
              <w:rPr>
                <w:i/>
                <w:sz w:val="24"/>
              </w:rPr>
              <w:tab/>
            </w:r>
            <w:r>
              <w:rPr>
                <w:i/>
                <w:spacing w:val="-6"/>
                <w:sz w:val="24"/>
              </w:rPr>
              <w:t>по </w:t>
            </w:r>
            <w:r>
              <w:rPr>
                <w:i/>
                <w:sz w:val="24"/>
              </w:rPr>
              <w:t>произведениям Г.Тукая “Мы – наследники Тукая</w:t>
            </w:r>
            <w:r>
              <w:rPr>
                <w:color w:val="3B4052"/>
                <w:sz w:val="24"/>
              </w:rPr>
              <w:t>”</w:t>
            </w:r>
          </w:p>
        </w:tc>
        <w:tc>
          <w:tcPr>
            <w:tcW w:w="3402" w:type="dxa"/>
          </w:tcPr>
          <w:p>
            <w:pPr>
              <w:pStyle w:val="TableParagraph"/>
              <w:ind w:left="214" w:right="131"/>
              <w:jc w:val="both"/>
              <w:rPr>
                <w:i/>
                <w:sz w:val="24"/>
              </w:rPr>
            </w:pPr>
            <w:r>
              <w:rPr>
                <w:i/>
                <w:sz w:val="24"/>
              </w:rPr>
              <w:t>Конкурс рисунков </w:t>
            </w:r>
            <w:r>
              <w:rPr>
                <w:i/>
                <w:sz w:val="24"/>
              </w:rPr>
              <w:t>по произведениям Г.Тукая “Мои любимые мгновения”</w:t>
            </w:r>
          </w:p>
        </w:tc>
        <w:tc>
          <w:tcPr>
            <w:tcW w:w="2871" w:type="dxa"/>
          </w:tcPr>
          <w:p>
            <w:pPr>
              <w:pStyle w:val="TableParagraph"/>
              <w:tabs>
                <w:tab w:pos="2025" w:val="left" w:leader="none"/>
              </w:tabs>
              <w:ind w:left="213" w:right="729"/>
              <w:rPr>
                <w:i/>
                <w:sz w:val="24"/>
              </w:rPr>
            </w:pPr>
            <w:r>
              <w:rPr>
                <w:i/>
                <w:spacing w:val="-2"/>
                <w:sz w:val="24"/>
              </w:rPr>
              <w:t>Экскурсия</w:t>
            </w:r>
            <w:r>
              <w:rPr>
                <w:i/>
                <w:sz w:val="24"/>
              </w:rPr>
              <w:tab/>
            </w:r>
            <w:r>
              <w:rPr>
                <w:i/>
                <w:spacing w:val="-10"/>
                <w:sz w:val="24"/>
              </w:rPr>
              <w:t>в </w:t>
            </w:r>
            <w:r>
              <w:rPr>
                <w:i/>
                <w:spacing w:val="-2"/>
                <w:sz w:val="24"/>
              </w:rPr>
              <w:t>библиотеку, изготовление</w:t>
            </w:r>
          </w:p>
          <w:p>
            <w:pPr>
              <w:pStyle w:val="TableParagraph"/>
              <w:spacing w:line="262" w:lineRule="exact"/>
              <w:ind w:left="213"/>
              <w:rPr>
                <w:i/>
                <w:sz w:val="24"/>
              </w:rPr>
            </w:pPr>
            <w:r>
              <w:rPr>
                <w:i/>
                <w:sz w:val="24"/>
              </w:rPr>
              <w:t>лепбука</w:t>
            </w:r>
            <w:r>
              <w:rPr>
                <w:i/>
                <w:spacing w:val="-3"/>
                <w:sz w:val="24"/>
              </w:rPr>
              <w:t> </w:t>
            </w:r>
            <w:r>
              <w:rPr>
                <w:i/>
                <w:spacing w:val="-2"/>
                <w:sz w:val="24"/>
              </w:rPr>
              <w:t>Г.Тукай</w:t>
            </w:r>
          </w:p>
        </w:tc>
      </w:tr>
      <w:tr>
        <w:trPr>
          <w:trHeight w:val="3039" w:hRule="atLeast"/>
        </w:trPr>
        <w:tc>
          <w:tcPr>
            <w:tcW w:w="1280" w:type="dxa"/>
            <w:tcBorders>
              <w:bottom w:val="nil"/>
            </w:tcBorders>
          </w:tcPr>
          <w:p>
            <w:pPr>
              <w:pStyle w:val="TableParagraph"/>
              <w:spacing w:line="275" w:lineRule="exact"/>
              <w:ind w:left="7" w:right="2"/>
              <w:jc w:val="center"/>
              <w:rPr>
                <w:b/>
                <w:sz w:val="24"/>
              </w:rPr>
            </w:pPr>
            <w:r>
              <w:rPr>
                <w:b/>
                <w:spacing w:val="-5"/>
                <w:sz w:val="24"/>
              </w:rPr>
              <w:t>май</w:t>
            </w:r>
          </w:p>
        </w:tc>
        <w:tc>
          <w:tcPr>
            <w:tcW w:w="1983" w:type="dxa"/>
          </w:tcPr>
          <w:p>
            <w:pPr>
              <w:pStyle w:val="TableParagraph"/>
              <w:ind w:left="105"/>
              <w:rPr>
                <w:sz w:val="24"/>
              </w:rPr>
            </w:pPr>
            <w:r>
              <w:rPr>
                <w:spacing w:val="-2"/>
                <w:sz w:val="24"/>
              </w:rPr>
              <w:t>Трудовое Познавательное Эстетическое Социальное</w:t>
            </w:r>
          </w:p>
        </w:tc>
        <w:tc>
          <w:tcPr>
            <w:tcW w:w="1844" w:type="dxa"/>
          </w:tcPr>
          <w:p>
            <w:pPr>
              <w:pStyle w:val="TableParagraph"/>
              <w:spacing w:line="270" w:lineRule="exact"/>
              <w:ind w:left="1"/>
              <w:jc w:val="center"/>
              <w:rPr>
                <w:sz w:val="24"/>
              </w:rPr>
            </w:pPr>
            <w:r>
              <w:rPr>
                <w:sz w:val="24"/>
              </w:rPr>
              <w:t>1</w:t>
            </w:r>
            <w:r>
              <w:rPr>
                <w:spacing w:val="-1"/>
                <w:sz w:val="24"/>
              </w:rPr>
              <w:t> </w:t>
            </w:r>
            <w:r>
              <w:rPr>
                <w:sz w:val="24"/>
              </w:rPr>
              <w:t>неделя</w:t>
            </w:r>
            <w:r>
              <w:rPr>
                <w:spacing w:val="-1"/>
                <w:sz w:val="24"/>
              </w:rPr>
              <w:t> </w:t>
            </w:r>
            <w:r>
              <w:rPr>
                <w:spacing w:val="-5"/>
                <w:sz w:val="24"/>
              </w:rPr>
              <w:t>мая</w:t>
            </w:r>
          </w:p>
          <w:p>
            <w:pPr>
              <w:pStyle w:val="TableParagraph"/>
              <w:spacing w:before="5"/>
              <w:ind w:left="0"/>
              <w:rPr>
                <w:sz w:val="24"/>
              </w:rPr>
            </w:pPr>
          </w:p>
          <w:p>
            <w:pPr>
              <w:pStyle w:val="TableParagraph"/>
              <w:ind w:left="104" w:right="99"/>
              <w:jc w:val="center"/>
              <w:rPr>
                <w:b/>
                <w:sz w:val="24"/>
              </w:rPr>
            </w:pPr>
            <w:r>
              <w:rPr>
                <w:b/>
                <w:spacing w:val="-2"/>
                <w:sz w:val="24"/>
              </w:rPr>
              <w:t>Праздник</w:t>
            </w:r>
          </w:p>
          <w:p>
            <w:pPr>
              <w:pStyle w:val="TableParagraph"/>
              <w:ind w:left="104" w:right="99"/>
              <w:jc w:val="center"/>
              <w:rPr>
                <w:b/>
                <w:sz w:val="24"/>
              </w:rPr>
            </w:pPr>
            <w:r>
              <w:rPr>
                <w:b/>
                <w:sz w:val="24"/>
              </w:rPr>
              <w:t>весны</w:t>
            </w:r>
            <w:r>
              <w:rPr>
                <w:b/>
                <w:spacing w:val="-1"/>
                <w:sz w:val="24"/>
              </w:rPr>
              <w:t> </w:t>
            </w:r>
            <w:r>
              <w:rPr>
                <w:b/>
                <w:sz w:val="24"/>
              </w:rPr>
              <w:t>и</w:t>
            </w:r>
            <w:r>
              <w:rPr>
                <w:b/>
                <w:spacing w:val="-1"/>
                <w:sz w:val="24"/>
              </w:rPr>
              <w:t> </w:t>
            </w:r>
            <w:r>
              <w:rPr>
                <w:b/>
                <w:spacing w:val="-2"/>
                <w:sz w:val="24"/>
              </w:rPr>
              <w:t>труда</w:t>
            </w:r>
          </w:p>
        </w:tc>
        <w:tc>
          <w:tcPr>
            <w:tcW w:w="4107" w:type="dxa"/>
          </w:tcPr>
          <w:p>
            <w:pPr>
              <w:pStyle w:val="TableParagraph"/>
              <w:numPr>
                <w:ilvl w:val="0"/>
                <w:numId w:val="363"/>
              </w:numPr>
              <w:tabs>
                <w:tab w:pos="813" w:val="left" w:leader="none"/>
              </w:tabs>
              <w:spacing w:line="240" w:lineRule="auto" w:before="0" w:after="0"/>
              <w:ind w:left="140" w:right="98" w:firstLine="326"/>
              <w:jc w:val="both"/>
              <w:rPr>
                <w:sz w:val="24"/>
              </w:rPr>
            </w:pPr>
            <w:r>
              <w:rPr>
                <w:sz w:val="24"/>
              </w:rPr>
              <w:t>Рассматривание иллюстраций на тему: «1 мая - праздник весны и труда», «Голубь- символ мира», «1 мая</w:t>
            </w:r>
            <w:r>
              <w:rPr>
                <w:spacing w:val="80"/>
                <w:sz w:val="24"/>
              </w:rPr>
              <w:t>  </w:t>
            </w:r>
            <w:r>
              <w:rPr>
                <w:sz w:val="24"/>
              </w:rPr>
              <w:t>-</w:t>
            </w:r>
            <w:r>
              <w:rPr>
                <w:spacing w:val="80"/>
                <w:w w:val="150"/>
                <w:sz w:val="24"/>
              </w:rPr>
              <w:t>  </w:t>
            </w:r>
            <w:r>
              <w:rPr>
                <w:sz w:val="24"/>
              </w:rPr>
              <w:t>праздник</w:t>
            </w:r>
            <w:r>
              <w:rPr>
                <w:spacing w:val="80"/>
                <w:sz w:val="24"/>
              </w:rPr>
              <w:t>  </w:t>
            </w:r>
            <w:r>
              <w:rPr>
                <w:sz w:val="24"/>
              </w:rPr>
              <w:t>трудящихся»,</w:t>
            </w:r>
          </w:p>
          <w:p>
            <w:pPr>
              <w:pStyle w:val="TableParagraph"/>
              <w:ind w:left="140"/>
              <w:rPr>
                <w:sz w:val="24"/>
              </w:rPr>
            </w:pPr>
            <w:r>
              <w:rPr>
                <w:spacing w:val="-2"/>
                <w:sz w:val="24"/>
              </w:rPr>
              <w:t>«Профессии»</w:t>
            </w:r>
          </w:p>
          <w:p>
            <w:pPr>
              <w:pStyle w:val="TableParagraph"/>
              <w:numPr>
                <w:ilvl w:val="0"/>
                <w:numId w:val="363"/>
              </w:numPr>
              <w:tabs>
                <w:tab w:pos="813" w:val="left" w:leader="none"/>
              </w:tabs>
              <w:spacing w:line="240" w:lineRule="auto" w:before="0" w:after="0"/>
              <w:ind w:left="140" w:right="99" w:firstLine="326"/>
              <w:jc w:val="both"/>
              <w:rPr>
                <w:sz w:val="24"/>
              </w:rPr>
            </w:pPr>
            <w:r>
              <w:rPr>
                <w:sz w:val="24"/>
              </w:rPr>
              <w:t>Слушание</w:t>
            </w:r>
            <w:r>
              <w:rPr>
                <w:spacing w:val="-1"/>
                <w:sz w:val="24"/>
              </w:rPr>
              <w:t> </w:t>
            </w:r>
            <w:r>
              <w:rPr>
                <w:sz w:val="24"/>
              </w:rPr>
              <w:t>и исполнение песен о весне</w:t>
            </w:r>
            <w:r>
              <w:rPr>
                <w:spacing w:val="-15"/>
                <w:sz w:val="24"/>
              </w:rPr>
              <w:t> </w:t>
            </w:r>
            <w:r>
              <w:rPr>
                <w:sz w:val="24"/>
              </w:rPr>
              <w:t>и труде, слушание музыки о </w:t>
            </w:r>
            <w:r>
              <w:rPr>
                <w:spacing w:val="-4"/>
                <w:sz w:val="24"/>
              </w:rPr>
              <w:t>весне</w:t>
            </w:r>
          </w:p>
          <w:p>
            <w:pPr>
              <w:pStyle w:val="TableParagraph"/>
              <w:numPr>
                <w:ilvl w:val="0"/>
                <w:numId w:val="363"/>
              </w:numPr>
              <w:tabs>
                <w:tab w:pos="813" w:val="left" w:leader="none"/>
              </w:tabs>
              <w:spacing w:line="240" w:lineRule="auto" w:before="0" w:after="0"/>
              <w:ind w:left="140" w:right="98" w:firstLine="326"/>
              <w:jc w:val="both"/>
              <w:rPr>
                <w:sz w:val="24"/>
              </w:rPr>
            </w:pPr>
            <w:r>
              <w:rPr>
                <w:sz w:val="24"/>
              </w:rPr>
              <w:t>Знакомство с пословицами и поговорками о труде</w:t>
            </w:r>
          </w:p>
        </w:tc>
        <w:tc>
          <w:tcPr>
            <w:tcW w:w="3402" w:type="dxa"/>
          </w:tcPr>
          <w:p>
            <w:pPr>
              <w:pStyle w:val="TableParagraph"/>
              <w:ind w:left="214"/>
              <w:rPr>
                <w:b/>
                <w:sz w:val="24"/>
              </w:rPr>
            </w:pPr>
            <w:r>
              <w:rPr>
                <w:b/>
                <w:sz w:val="24"/>
              </w:rPr>
              <w:t>Фотоколлаж</w:t>
            </w:r>
            <w:r>
              <w:rPr>
                <w:b/>
                <w:spacing w:val="38"/>
                <w:sz w:val="24"/>
              </w:rPr>
              <w:t> </w:t>
            </w:r>
            <w:r>
              <w:rPr>
                <w:b/>
                <w:sz w:val="24"/>
              </w:rPr>
              <w:t>«Профессии</w:t>
            </w:r>
            <w:r>
              <w:rPr>
                <w:b/>
                <w:spacing w:val="40"/>
                <w:sz w:val="24"/>
              </w:rPr>
              <w:t> </w:t>
            </w:r>
            <w:r>
              <w:rPr>
                <w:b/>
                <w:sz w:val="24"/>
              </w:rPr>
              <w:t>в моей семье»</w:t>
            </w:r>
          </w:p>
          <w:p>
            <w:pPr>
              <w:pStyle w:val="TableParagraph"/>
              <w:spacing w:line="272" w:lineRule="exact"/>
              <w:ind w:left="214"/>
              <w:rPr>
                <w:i/>
                <w:sz w:val="24"/>
              </w:rPr>
            </w:pPr>
            <w:r>
              <w:rPr>
                <w:i/>
                <w:sz w:val="24"/>
              </w:rPr>
              <w:t>младшая,</w:t>
            </w:r>
            <w:r>
              <w:rPr>
                <w:i/>
                <w:spacing w:val="-4"/>
                <w:sz w:val="24"/>
              </w:rPr>
              <w:t> </w:t>
            </w:r>
            <w:r>
              <w:rPr>
                <w:i/>
                <w:sz w:val="24"/>
              </w:rPr>
              <w:t>средняя</w:t>
            </w:r>
            <w:r>
              <w:rPr>
                <w:i/>
                <w:spacing w:val="-5"/>
                <w:sz w:val="24"/>
              </w:rPr>
              <w:t> </w:t>
            </w:r>
            <w:r>
              <w:rPr>
                <w:i/>
                <w:spacing w:val="-2"/>
                <w:sz w:val="24"/>
              </w:rPr>
              <w:t>группы</w:t>
            </w:r>
          </w:p>
          <w:p>
            <w:pPr>
              <w:pStyle w:val="TableParagraph"/>
              <w:spacing w:before="3"/>
              <w:ind w:left="214"/>
              <w:rPr>
                <w:b/>
                <w:sz w:val="24"/>
              </w:rPr>
            </w:pPr>
            <w:r>
              <w:rPr>
                <w:b/>
                <w:sz w:val="24"/>
              </w:rPr>
              <w:t>Выставка</w:t>
            </w:r>
            <w:r>
              <w:rPr>
                <w:b/>
                <w:spacing w:val="80"/>
                <w:sz w:val="24"/>
              </w:rPr>
              <w:t> </w:t>
            </w:r>
            <w:r>
              <w:rPr>
                <w:b/>
                <w:sz w:val="24"/>
              </w:rPr>
              <w:t>рисунков</w:t>
            </w:r>
            <w:r>
              <w:rPr>
                <w:b/>
                <w:spacing w:val="80"/>
                <w:sz w:val="24"/>
              </w:rPr>
              <w:t> </w:t>
            </w:r>
            <w:r>
              <w:rPr>
                <w:b/>
                <w:sz w:val="24"/>
              </w:rPr>
              <w:t>«Моя будущая профессия»</w:t>
            </w:r>
          </w:p>
          <w:p>
            <w:pPr>
              <w:pStyle w:val="TableParagraph"/>
              <w:spacing w:line="237" w:lineRule="auto"/>
              <w:ind w:left="214"/>
              <w:rPr>
                <w:i/>
                <w:sz w:val="24"/>
              </w:rPr>
            </w:pPr>
            <w:r>
              <w:rPr>
                <w:i/>
                <w:sz w:val="24"/>
              </w:rPr>
              <w:t>старшая,</w:t>
            </w:r>
            <w:r>
              <w:rPr>
                <w:i/>
                <w:spacing w:val="40"/>
                <w:sz w:val="24"/>
              </w:rPr>
              <w:t> </w:t>
            </w:r>
            <w:r>
              <w:rPr>
                <w:i/>
                <w:sz w:val="24"/>
              </w:rPr>
              <w:t>подготовительная </w:t>
            </w:r>
            <w:r>
              <w:rPr>
                <w:i/>
                <w:spacing w:val="-2"/>
                <w:sz w:val="24"/>
              </w:rPr>
              <w:t>группы</w:t>
            </w:r>
          </w:p>
        </w:tc>
        <w:tc>
          <w:tcPr>
            <w:tcW w:w="2871" w:type="dxa"/>
          </w:tcPr>
          <w:p>
            <w:pPr>
              <w:pStyle w:val="TableParagraph"/>
              <w:spacing w:line="270" w:lineRule="exact"/>
              <w:ind w:left="213"/>
              <w:rPr>
                <w:sz w:val="24"/>
              </w:rPr>
            </w:pPr>
            <w:r>
              <w:rPr>
                <w:spacing w:val="-2"/>
                <w:sz w:val="24"/>
              </w:rPr>
              <w:t>Участие</w:t>
            </w:r>
          </w:p>
          <w:p>
            <w:pPr>
              <w:pStyle w:val="TableParagraph"/>
              <w:tabs>
                <w:tab w:pos="1998" w:val="left" w:leader="none"/>
              </w:tabs>
              <w:ind w:left="213" w:right="747"/>
              <w:rPr>
                <w:sz w:val="24"/>
              </w:rPr>
            </w:pPr>
            <w:r>
              <w:rPr>
                <w:spacing w:val="-2"/>
                <w:sz w:val="24"/>
              </w:rPr>
              <w:t>родителей</w:t>
            </w:r>
            <w:r>
              <w:rPr>
                <w:sz w:val="24"/>
              </w:rPr>
              <w:tab/>
            </w:r>
            <w:r>
              <w:rPr>
                <w:spacing w:val="-10"/>
                <w:sz w:val="24"/>
              </w:rPr>
              <w:t>в </w:t>
            </w:r>
            <w:r>
              <w:rPr>
                <w:spacing w:val="-2"/>
                <w:sz w:val="24"/>
              </w:rPr>
              <w:t>создании</w:t>
            </w:r>
          </w:p>
          <w:p>
            <w:pPr>
              <w:pStyle w:val="TableParagraph"/>
              <w:ind w:left="213"/>
              <w:rPr>
                <w:sz w:val="24"/>
              </w:rPr>
            </w:pPr>
            <w:r>
              <w:rPr>
                <w:spacing w:val="-2"/>
                <w:sz w:val="24"/>
              </w:rPr>
              <w:t>фотоколлажа</w:t>
            </w:r>
          </w:p>
          <w:p>
            <w:pPr>
              <w:pStyle w:val="TableParagraph"/>
              <w:tabs>
                <w:tab w:pos="1995" w:val="left" w:leader="none"/>
              </w:tabs>
              <w:ind w:left="213" w:right="749"/>
              <w:rPr>
                <w:sz w:val="24"/>
              </w:rPr>
            </w:pPr>
            <w:r>
              <w:rPr>
                <w:spacing w:val="-2"/>
                <w:sz w:val="24"/>
              </w:rPr>
              <w:t>«Профессии</w:t>
            </w:r>
            <w:r>
              <w:rPr>
                <w:sz w:val="24"/>
              </w:rPr>
              <w:tab/>
            </w:r>
            <w:r>
              <w:rPr>
                <w:spacing w:val="-10"/>
                <w:sz w:val="24"/>
              </w:rPr>
              <w:t>в </w:t>
            </w:r>
            <w:r>
              <w:rPr>
                <w:sz w:val="24"/>
              </w:rPr>
              <w:t>моей семье»</w:t>
            </w:r>
          </w:p>
          <w:p>
            <w:pPr>
              <w:pStyle w:val="TableParagraph"/>
              <w:tabs>
                <w:tab w:pos="1275" w:val="left" w:leader="none"/>
              </w:tabs>
              <w:spacing w:before="274"/>
              <w:ind w:left="213" w:right="748"/>
              <w:rPr>
                <w:sz w:val="24"/>
              </w:rPr>
            </w:pPr>
            <w:r>
              <w:rPr>
                <w:spacing w:val="-2"/>
                <w:sz w:val="24"/>
              </w:rPr>
              <w:t>Буклет</w:t>
            </w:r>
            <w:r>
              <w:rPr>
                <w:sz w:val="24"/>
              </w:rPr>
              <w:tab/>
            </w:r>
            <w:r>
              <w:rPr>
                <w:spacing w:val="-2"/>
                <w:sz w:val="24"/>
              </w:rPr>
              <w:t>«Ранняя профориентация старшего</w:t>
            </w:r>
          </w:p>
          <w:p>
            <w:pPr>
              <w:pStyle w:val="TableParagraph"/>
              <w:spacing w:line="266" w:lineRule="exact" w:before="1"/>
              <w:ind w:left="213"/>
              <w:rPr>
                <w:sz w:val="24"/>
              </w:rPr>
            </w:pPr>
            <w:r>
              <w:rPr>
                <w:spacing w:val="-2"/>
                <w:sz w:val="24"/>
              </w:rPr>
              <w:t>дошкольника»</w:t>
            </w:r>
          </w:p>
        </w:tc>
      </w:tr>
    </w:tbl>
    <w:p>
      <w:pPr>
        <w:pStyle w:val="TableParagraph"/>
        <w:spacing w:after="0" w:line="266" w:lineRule="exact"/>
        <w:rPr>
          <w:sz w:val="24"/>
        </w:rPr>
        <w:sectPr>
          <w:headerReference w:type="default" r:id="rId438"/>
          <w:footerReference w:type="default" r:id="rId439"/>
          <w:pgSz w:w="16850" w:h="11920" w:orient="landscape"/>
          <w:pgMar w:header="722" w:footer="1022" w:top="960" w:bottom="122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4"/>
        <w:gridCol w:w="1978"/>
        <w:gridCol w:w="1844"/>
        <w:gridCol w:w="4107"/>
        <w:gridCol w:w="3402"/>
        <w:gridCol w:w="2871"/>
      </w:tblGrid>
      <w:tr>
        <w:trPr>
          <w:trHeight w:val="275" w:hRule="atLeast"/>
        </w:trPr>
        <w:tc>
          <w:tcPr>
            <w:tcW w:w="1284" w:type="dxa"/>
            <w:vMerge w:val="restart"/>
            <w:tcBorders>
              <w:bottom w:val="nil"/>
            </w:tcBorders>
          </w:tcPr>
          <w:p>
            <w:pPr>
              <w:pStyle w:val="TableParagraph"/>
              <w:ind w:left="0"/>
              <w:rPr>
                <w:sz w:val="24"/>
              </w:rPr>
            </w:pPr>
          </w:p>
        </w:tc>
        <w:tc>
          <w:tcPr>
            <w:tcW w:w="1978" w:type="dxa"/>
          </w:tcPr>
          <w:p>
            <w:pPr>
              <w:pStyle w:val="TableParagraph"/>
              <w:ind w:left="0"/>
              <w:rPr>
                <w:sz w:val="20"/>
              </w:rPr>
            </w:pPr>
          </w:p>
        </w:tc>
        <w:tc>
          <w:tcPr>
            <w:tcW w:w="1844" w:type="dxa"/>
          </w:tcPr>
          <w:p>
            <w:pPr>
              <w:pStyle w:val="TableParagraph"/>
              <w:ind w:left="0"/>
              <w:rPr>
                <w:sz w:val="20"/>
              </w:rPr>
            </w:pPr>
          </w:p>
        </w:tc>
        <w:tc>
          <w:tcPr>
            <w:tcW w:w="4107" w:type="dxa"/>
          </w:tcPr>
          <w:p>
            <w:pPr>
              <w:pStyle w:val="TableParagraph"/>
              <w:ind w:left="0"/>
              <w:rPr>
                <w:sz w:val="20"/>
              </w:rPr>
            </w:pPr>
          </w:p>
        </w:tc>
        <w:tc>
          <w:tcPr>
            <w:tcW w:w="3402" w:type="dxa"/>
          </w:tcPr>
          <w:p>
            <w:pPr>
              <w:pStyle w:val="TableParagraph"/>
              <w:ind w:left="0"/>
              <w:rPr>
                <w:sz w:val="20"/>
              </w:rPr>
            </w:pPr>
          </w:p>
        </w:tc>
        <w:tc>
          <w:tcPr>
            <w:tcW w:w="2871" w:type="dxa"/>
          </w:tcPr>
          <w:p>
            <w:pPr>
              <w:pStyle w:val="TableParagraph"/>
              <w:ind w:left="0"/>
              <w:rPr>
                <w:sz w:val="20"/>
              </w:rPr>
            </w:pPr>
          </w:p>
        </w:tc>
      </w:tr>
      <w:tr>
        <w:trPr>
          <w:trHeight w:val="1932" w:hRule="atLeast"/>
        </w:trPr>
        <w:tc>
          <w:tcPr>
            <w:tcW w:w="1284" w:type="dxa"/>
            <w:vMerge/>
            <w:tcBorders>
              <w:top w:val="nil"/>
              <w:bottom w:val="nil"/>
            </w:tcBorders>
          </w:tcPr>
          <w:p>
            <w:pPr>
              <w:rPr>
                <w:sz w:val="2"/>
                <w:szCs w:val="2"/>
              </w:rPr>
            </w:pPr>
          </w:p>
        </w:tc>
        <w:tc>
          <w:tcPr>
            <w:tcW w:w="1978" w:type="dxa"/>
          </w:tcPr>
          <w:p>
            <w:pPr>
              <w:pStyle w:val="TableParagraph"/>
              <w:ind w:left="101" w:right="225"/>
              <w:rPr>
                <w:sz w:val="24"/>
              </w:rPr>
            </w:pPr>
            <w:r>
              <w:rPr>
                <w:spacing w:val="-2"/>
                <w:sz w:val="24"/>
              </w:rPr>
              <w:t>Познавательное Духовно-</w:t>
            </w:r>
          </w:p>
          <w:p>
            <w:pPr>
              <w:pStyle w:val="TableParagraph"/>
              <w:ind w:left="101"/>
              <w:rPr>
                <w:sz w:val="24"/>
              </w:rPr>
            </w:pPr>
            <w:r>
              <w:rPr>
                <w:spacing w:val="-2"/>
                <w:sz w:val="24"/>
              </w:rPr>
              <w:t>нравтсвенное</w:t>
            </w:r>
          </w:p>
        </w:tc>
        <w:tc>
          <w:tcPr>
            <w:tcW w:w="1844" w:type="dxa"/>
          </w:tcPr>
          <w:p>
            <w:pPr>
              <w:pStyle w:val="TableParagraph"/>
              <w:spacing w:line="270" w:lineRule="exact"/>
              <w:ind w:left="104" w:right="101"/>
              <w:jc w:val="center"/>
              <w:rPr>
                <w:sz w:val="24"/>
              </w:rPr>
            </w:pPr>
            <w:r>
              <w:rPr>
                <w:sz w:val="24"/>
              </w:rPr>
              <w:t>5 </w:t>
            </w:r>
            <w:r>
              <w:rPr>
                <w:spacing w:val="-5"/>
                <w:sz w:val="24"/>
              </w:rPr>
              <w:t>мая</w:t>
            </w:r>
          </w:p>
          <w:p>
            <w:pPr>
              <w:pStyle w:val="TableParagraph"/>
              <w:spacing w:before="5"/>
              <w:ind w:left="106" w:right="97"/>
              <w:jc w:val="center"/>
              <w:rPr>
                <w:b/>
                <w:sz w:val="24"/>
              </w:rPr>
            </w:pPr>
            <w:r>
              <w:rPr>
                <w:b/>
                <w:spacing w:val="-2"/>
                <w:sz w:val="24"/>
              </w:rPr>
              <w:t>Пасха</w:t>
            </w:r>
          </w:p>
        </w:tc>
        <w:tc>
          <w:tcPr>
            <w:tcW w:w="4107" w:type="dxa"/>
          </w:tcPr>
          <w:p>
            <w:pPr>
              <w:pStyle w:val="TableParagraph"/>
              <w:numPr>
                <w:ilvl w:val="0"/>
                <w:numId w:val="364"/>
              </w:numPr>
              <w:tabs>
                <w:tab w:pos="815" w:val="left" w:leader="none"/>
                <w:tab w:pos="1755" w:val="left" w:leader="none"/>
              </w:tabs>
              <w:spacing w:line="270" w:lineRule="exact" w:before="0" w:after="0"/>
              <w:ind w:left="815" w:right="0" w:hanging="348"/>
              <w:jc w:val="left"/>
              <w:rPr>
                <w:sz w:val="24"/>
              </w:rPr>
            </w:pPr>
            <w:r>
              <w:rPr>
                <w:spacing w:val="-2"/>
                <w:sz w:val="24"/>
              </w:rPr>
              <w:t>Беседы</w:t>
            </w:r>
            <w:r>
              <w:rPr>
                <w:sz w:val="24"/>
              </w:rPr>
              <w:tab/>
              <w:t>«Что</w:t>
            </w:r>
            <w:r>
              <w:rPr>
                <w:spacing w:val="36"/>
                <w:sz w:val="24"/>
              </w:rPr>
              <w:t>  </w:t>
            </w:r>
            <w:r>
              <w:rPr>
                <w:sz w:val="24"/>
              </w:rPr>
              <w:t>такое</w:t>
            </w:r>
            <w:r>
              <w:rPr>
                <w:spacing w:val="37"/>
                <w:sz w:val="24"/>
              </w:rPr>
              <w:t>  </w:t>
            </w:r>
            <w:r>
              <w:rPr>
                <w:spacing w:val="-2"/>
                <w:sz w:val="24"/>
              </w:rPr>
              <w:t>пасха?»</w:t>
            </w:r>
          </w:p>
          <w:p>
            <w:pPr>
              <w:pStyle w:val="TableParagraph"/>
              <w:ind w:left="141"/>
              <w:rPr>
                <w:sz w:val="24"/>
              </w:rPr>
            </w:pPr>
            <w:r>
              <w:rPr>
                <w:sz w:val="24"/>
              </w:rPr>
              <w:t>«Почему</w:t>
            </w:r>
            <w:r>
              <w:rPr>
                <w:spacing w:val="-6"/>
                <w:sz w:val="24"/>
              </w:rPr>
              <w:t> </w:t>
            </w:r>
            <w:r>
              <w:rPr>
                <w:sz w:val="24"/>
              </w:rPr>
              <w:t>мы</w:t>
            </w:r>
            <w:r>
              <w:rPr>
                <w:spacing w:val="-1"/>
                <w:sz w:val="24"/>
              </w:rPr>
              <w:t> </w:t>
            </w:r>
            <w:r>
              <w:rPr>
                <w:sz w:val="24"/>
              </w:rPr>
              <w:t>красим</w:t>
            </w:r>
            <w:r>
              <w:rPr>
                <w:spacing w:val="-1"/>
                <w:sz w:val="24"/>
              </w:rPr>
              <w:t> </w:t>
            </w:r>
            <w:r>
              <w:rPr>
                <w:spacing w:val="-2"/>
                <w:sz w:val="24"/>
              </w:rPr>
              <w:t>яйца?»</w:t>
            </w:r>
          </w:p>
          <w:p>
            <w:pPr>
              <w:pStyle w:val="TableParagraph"/>
              <w:numPr>
                <w:ilvl w:val="0"/>
                <w:numId w:val="364"/>
              </w:numPr>
              <w:tabs>
                <w:tab w:pos="815" w:val="left" w:leader="none"/>
                <w:tab w:pos="2290" w:val="left" w:leader="none"/>
                <w:tab w:pos="3039" w:val="left" w:leader="none"/>
              </w:tabs>
              <w:spacing w:line="240" w:lineRule="auto" w:before="0" w:after="0"/>
              <w:ind w:left="141" w:right="98" w:firstLine="326"/>
              <w:jc w:val="left"/>
              <w:rPr>
                <w:sz w:val="24"/>
              </w:rPr>
            </w:pPr>
            <w:r>
              <w:rPr>
                <w:spacing w:val="-2"/>
                <w:sz w:val="24"/>
              </w:rPr>
              <w:t>Пасхальные</w:t>
            </w:r>
            <w:r>
              <w:rPr>
                <w:sz w:val="24"/>
              </w:rPr>
              <w:tab/>
            </w:r>
            <w:r>
              <w:rPr>
                <w:spacing w:val="-4"/>
                <w:sz w:val="24"/>
              </w:rPr>
              <w:t>игры</w:t>
            </w:r>
            <w:r>
              <w:rPr>
                <w:sz w:val="24"/>
              </w:rPr>
              <w:tab/>
            </w:r>
            <w:r>
              <w:rPr>
                <w:spacing w:val="-2"/>
                <w:sz w:val="24"/>
              </w:rPr>
              <w:t>«Катание </w:t>
            </w:r>
            <w:r>
              <w:rPr>
                <w:sz w:val="24"/>
              </w:rPr>
              <w:t>яиц», «Чиж», «Летели две птички»</w:t>
            </w:r>
          </w:p>
          <w:p>
            <w:pPr>
              <w:pStyle w:val="TableParagraph"/>
              <w:numPr>
                <w:ilvl w:val="0"/>
                <w:numId w:val="364"/>
              </w:numPr>
              <w:tabs>
                <w:tab w:pos="815" w:val="left" w:leader="none"/>
                <w:tab w:pos="2859" w:val="left" w:leader="none"/>
              </w:tabs>
              <w:spacing w:line="275" w:lineRule="exact" w:before="0" w:after="0"/>
              <w:ind w:left="815" w:right="0" w:hanging="348"/>
              <w:jc w:val="left"/>
              <w:rPr>
                <w:sz w:val="24"/>
              </w:rPr>
            </w:pPr>
            <w:r>
              <w:rPr>
                <w:spacing w:val="-2"/>
                <w:sz w:val="24"/>
              </w:rPr>
              <w:t>Творческая</w:t>
            </w:r>
            <w:r>
              <w:rPr>
                <w:sz w:val="24"/>
              </w:rPr>
              <w:tab/>
            </w:r>
            <w:r>
              <w:rPr>
                <w:spacing w:val="-2"/>
                <w:sz w:val="24"/>
              </w:rPr>
              <w:t>мастреская</w:t>
            </w:r>
          </w:p>
          <w:p>
            <w:pPr>
              <w:pStyle w:val="TableParagraph"/>
              <w:tabs>
                <w:tab w:pos="1765" w:val="left" w:leader="none"/>
                <w:tab w:pos="3403" w:val="left" w:leader="none"/>
              </w:tabs>
              <w:spacing w:line="275" w:lineRule="exact"/>
              <w:ind w:left="141"/>
              <w:rPr>
                <w:sz w:val="24"/>
              </w:rPr>
            </w:pPr>
            <w:r>
              <w:rPr>
                <w:spacing w:val="-2"/>
                <w:sz w:val="24"/>
              </w:rPr>
              <w:t>«Украшаем</w:t>
            </w:r>
            <w:r>
              <w:rPr>
                <w:sz w:val="24"/>
              </w:rPr>
              <w:tab/>
            </w:r>
            <w:r>
              <w:rPr>
                <w:spacing w:val="-2"/>
                <w:sz w:val="24"/>
              </w:rPr>
              <w:t>пасхальные</w:t>
            </w:r>
            <w:r>
              <w:rPr>
                <w:sz w:val="24"/>
              </w:rPr>
              <w:tab/>
            </w:r>
            <w:r>
              <w:rPr>
                <w:spacing w:val="-4"/>
                <w:sz w:val="24"/>
              </w:rPr>
              <w:t>яйца»</w:t>
            </w:r>
          </w:p>
          <w:p>
            <w:pPr>
              <w:pStyle w:val="TableParagraph"/>
              <w:spacing w:line="264" w:lineRule="exact"/>
              <w:ind w:left="141"/>
              <w:rPr>
                <w:sz w:val="24"/>
              </w:rPr>
            </w:pPr>
            <w:r>
              <w:rPr>
                <w:sz w:val="24"/>
              </w:rPr>
              <w:t>«Пасхальный</w:t>
            </w:r>
            <w:r>
              <w:rPr>
                <w:spacing w:val="-5"/>
                <w:sz w:val="24"/>
              </w:rPr>
              <w:t> </w:t>
            </w:r>
            <w:r>
              <w:rPr>
                <w:spacing w:val="-2"/>
                <w:sz w:val="24"/>
              </w:rPr>
              <w:t>кулич»</w:t>
            </w:r>
          </w:p>
        </w:tc>
        <w:tc>
          <w:tcPr>
            <w:tcW w:w="3402" w:type="dxa"/>
          </w:tcPr>
          <w:p>
            <w:pPr>
              <w:pStyle w:val="TableParagraph"/>
              <w:spacing w:line="237" w:lineRule="auto" w:before="1"/>
              <w:ind w:left="215"/>
              <w:rPr>
                <w:i/>
                <w:sz w:val="24"/>
              </w:rPr>
            </w:pPr>
            <w:r>
              <w:rPr>
                <w:b/>
                <w:sz w:val="24"/>
              </w:rPr>
              <w:t>Праздник «Пасха Светлая» </w:t>
            </w:r>
            <w:r>
              <w:rPr>
                <w:i/>
                <w:sz w:val="24"/>
              </w:rPr>
              <w:t>старшая,</w:t>
            </w:r>
            <w:r>
              <w:rPr>
                <w:i/>
                <w:spacing w:val="40"/>
                <w:sz w:val="24"/>
              </w:rPr>
              <w:t> </w:t>
            </w:r>
            <w:r>
              <w:rPr>
                <w:i/>
                <w:sz w:val="24"/>
              </w:rPr>
              <w:t>подготовительная </w:t>
            </w:r>
            <w:r>
              <w:rPr>
                <w:i/>
                <w:spacing w:val="-2"/>
                <w:sz w:val="24"/>
              </w:rPr>
              <w:t>группы</w:t>
            </w:r>
          </w:p>
          <w:p>
            <w:pPr>
              <w:pStyle w:val="TableParagraph"/>
              <w:spacing w:before="1"/>
              <w:ind w:left="215"/>
              <w:rPr>
                <w:i/>
                <w:sz w:val="24"/>
              </w:rPr>
            </w:pPr>
            <w:r>
              <w:rPr>
                <w:i/>
                <w:sz w:val="24"/>
              </w:rPr>
              <w:t>младшая,</w:t>
            </w:r>
            <w:r>
              <w:rPr>
                <w:i/>
                <w:spacing w:val="80"/>
                <w:sz w:val="24"/>
              </w:rPr>
              <w:t> </w:t>
            </w:r>
            <w:r>
              <w:rPr>
                <w:i/>
                <w:sz w:val="24"/>
              </w:rPr>
              <w:t>средняя</w:t>
            </w:r>
            <w:r>
              <w:rPr>
                <w:i/>
                <w:spacing w:val="80"/>
                <w:sz w:val="24"/>
              </w:rPr>
              <w:t> </w:t>
            </w:r>
            <w:r>
              <w:rPr>
                <w:i/>
                <w:sz w:val="24"/>
              </w:rPr>
              <w:t>группы</w:t>
            </w:r>
            <w:r>
              <w:rPr>
                <w:i/>
                <w:spacing w:val="80"/>
                <w:sz w:val="24"/>
              </w:rPr>
              <w:t> </w:t>
            </w:r>
            <w:r>
              <w:rPr>
                <w:i/>
                <w:sz w:val="24"/>
              </w:rPr>
              <w:t>- </w:t>
            </w:r>
            <w:r>
              <w:rPr>
                <w:i/>
                <w:spacing w:val="-2"/>
                <w:sz w:val="24"/>
              </w:rPr>
              <w:t>зрители</w:t>
            </w:r>
          </w:p>
        </w:tc>
        <w:tc>
          <w:tcPr>
            <w:tcW w:w="2871" w:type="dxa"/>
          </w:tcPr>
          <w:p>
            <w:pPr>
              <w:pStyle w:val="TableParagraph"/>
              <w:ind w:left="214" w:right="747"/>
              <w:jc w:val="both"/>
              <w:rPr>
                <w:sz w:val="24"/>
              </w:rPr>
            </w:pPr>
            <w:r>
              <w:rPr>
                <w:sz w:val="24"/>
              </w:rPr>
              <w:t>Консультация для родителей «Как </w:t>
            </w:r>
            <w:r>
              <w:rPr>
                <w:spacing w:val="-2"/>
                <w:sz w:val="24"/>
              </w:rPr>
              <w:t>объяснить</w:t>
            </w:r>
          </w:p>
          <w:p>
            <w:pPr>
              <w:pStyle w:val="TableParagraph"/>
              <w:tabs>
                <w:tab w:pos="1764" w:val="left" w:leader="none"/>
              </w:tabs>
              <w:ind w:left="214" w:right="749"/>
              <w:jc w:val="both"/>
              <w:rPr>
                <w:sz w:val="24"/>
              </w:rPr>
            </w:pPr>
            <w:r>
              <w:rPr>
                <w:spacing w:val="-2"/>
                <w:sz w:val="24"/>
              </w:rPr>
              <w:t>ребенку,</w:t>
            </w:r>
            <w:r>
              <w:rPr>
                <w:sz w:val="24"/>
              </w:rPr>
              <w:tab/>
            </w:r>
            <w:r>
              <w:rPr>
                <w:spacing w:val="-4"/>
                <w:sz w:val="24"/>
              </w:rPr>
              <w:t>что </w:t>
            </w:r>
            <w:r>
              <w:rPr>
                <w:sz w:val="24"/>
              </w:rPr>
              <w:t>такое Пасха?»</w:t>
            </w:r>
          </w:p>
        </w:tc>
      </w:tr>
      <w:tr>
        <w:trPr>
          <w:trHeight w:val="5520" w:hRule="atLeast"/>
        </w:trPr>
        <w:tc>
          <w:tcPr>
            <w:tcW w:w="1284" w:type="dxa"/>
            <w:vMerge/>
            <w:tcBorders>
              <w:top w:val="nil"/>
              <w:bottom w:val="nil"/>
            </w:tcBorders>
          </w:tcPr>
          <w:p>
            <w:pPr>
              <w:rPr>
                <w:sz w:val="2"/>
                <w:szCs w:val="2"/>
              </w:rPr>
            </w:pPr>
          </w:p>
        </w:tc>
        <w:tc>
          <w:tcPr>
            <w:tcW w:w="1978" w:type="dxa"/>
          </w:tcPr>
          <w:p>
            <w:pPr>
              <w:pStyle w:val="TableParagraph"/>
              <w:ind w:left="101" w:right="154"/>
              <w:jc w:val="both"/>
              <w:rPr>
                <w:sz w:val="24"/>
              </w:rPr>
            </w:pPr>
            <w:r>
              <w:rPr>
                <w:spacing w:val="-2"/>
                <w:sz w:val="24"/>
              </w:rPr>
              <w:t>Познавательное, Патриотическое, Социальное</w:t>
            </w:r>
          </w:p>
        </w:tc>
        <w:tc>
          <w:tcPr>
            <w:tcW w:w="1844" w:type="dxa"/>
          </w:tcPr>
          <w:p>
            <w:pPr>
              <w:pStyle w:val="TableParagraph"/>
              <w:spacing w:line="270" w:lineRule="exact"/>
              <w:ind w:left="104" w:right="101"/>
              <w:jc w:val="center"/>
              <w:rPr>
                <w:sz w:val="24"/>
              </w:rPr>
            </w:pPr>
            <w:r>
              <w:rPr>
                <w:sz w:val="24"/>
              </w:rPr>
              <w:t>9 </w:t>
            </w:r>
            <w:r>
              <w:rPr>
                <w:spacing w:val="-5"/>
                <w:sz w:val="24"/>
              </w:rPr>
              <w:t>мая</w:t>
            </w:r>
          </w:p>
          <w:p>
            <w:pPr>
              <w:pStyle w:val="TableParagraph"/>
              <w:spacing w:before="4"/>
              <w:ind w:left="0"/>
              <w:rPr>
                <w:sz w:val="24"/>
              </w:rPr>
            </w:pPr>
          </w:p>
          <w:p>
            <w:pPr>
              <w:pStyle w:val="TableParagraph"/>
              <w:spacing w:before="1"/>
              <w:ind w:left="160" w:right="151" w:firstLine="1"/>
              <w:jc w:val="center"/>
              <w:rPr>
                <w:b/>
                <w:sz w:val="24"/>
              </w:rPr>
            </w:pPr>
            <w:r>
              <w:rPr>
                <w:b/>
                <w:sz w:val="24"/>
              </w:rPr>
              <w:t>День победы </w:t>
            </w:r>
            <w:r>
              <w:rPr>
                <w:b/>
                <w:spacing w:val="-2"/>
                <w:sz w:val="24"/>
              </w:rPr>
              <w:t>Международн </w:t>
            </w:r>
            <w:r>
              <w:rPr>
                <w:b/>
                <w:sz w:val="24"/>
              </w:rPr>
              <w:t>ая акция</w:t>
            </w:r>
          </w:p>
          <w:p>
            <w:pPr>
              <w:pStyle w:val="TableParagraph"/>
              <w:ind w:left="105" w:right="97"/>
              <w:jc w:val="center"/>
              <w:rPr>
                <w:b/>
                <w:sz w:val="24"/>
              </w:rPr>
            </w:pPr>
            <w:r>
              <w:rPr>
                <w:b/>
                <w:spacing w:val="-2"/>
                <w:sz w:val="24"/>
              </w:rPr>
              <w:t>«Георгиевская ленточка»</w:t>
            </w:r>
          </w:p>
        </w:tc>
        <w:tc>
          <w:tcPr>
            <w:tcW w:w="4107" w:type="dxa"/>
          </w:tcPr>
          <w:p>
            <w:pPr>
              <w:pStyle w:val="TableParagraph"/>
              <w:numPr>
                <w:ilvl w:val="0"/>
                <w:numId w:val="365"/>
              </w:numPr>
              <w:tabs>
                <w:tab w:pos="814" w:val="left" w:leader="none"/>
              </w:tabs>
              <w:spacing w:line="240" w:lineRule="auto" w:before="0" w:after="0"/>
              <w:ind w:left="141" w:right="95" w:firstLine="326"/>
              <w:jc w:val="both"/>
              <w:rPr>
                <w:sz w:val="24"/>
              </w:rPr>
            </w:pPr>
            <w:r>
              <w:rPr>
                <w:sz w:val="24"/>
              </w:rPr>
              <w:t>Оформление в группах уголков по патриотическому </w:t>
            </w:r>
            <w:r>
              <w:rPr>
                <w:spacing w:val="-2"/>
                <w:sz w:val="24"/>
              </w:rPr>
              <w:t>воспитанию:</w:t>
            </w:r>
          </w:p>
          <w:p>
            <w:pPr>
              <w:pStyle w:val="TableParagraph"/>
              <w:numPr>
                <w:ilvl w:val="0"/>
                <w:numId w:val="365"/>
              </w:numPr>
              <w:tabs>
                <w:tab w:pos="814" w:val="left" w:leader="none"/>
              </w:tabs>
              <w:spacing w:line="240" w:lineRule="auto" w:before="0" w:after="0"/>
              <w:ind w:left="141" w:right="98" w:firstLine="326"/>
              <w:jc w:val="both"/>
              <w:rPr>
                <w:sz w:val="24"/>
              </w:rPr>
            </w:pPr>
            <w:r>
              <w:rPr>
                <w:sz w:val="24"/>
              </w:rPr>
              <w:t>«Защитники Отечества с Древней</w:t>
            </w:r>
            <w:r>
              <w:rPr>
                <w:spacing w:val="40"/>
                <w:sz w:val="24"/>
              </w:rPr>
              <w:t>  </w:t>
            </w:r>
            <w:r>
              <w:rPr>
                <w:sz w:val="24"/>
              </w:rPr>
              <w:t>Руси</w:t>
            </w:r>
            <w:r>
              <w:rPr>
                <w:spacing w:val="80"/>
                <w:w w:val="150"/>
                <w:sz w:val="24"/>
              </w:rPr>
              <w:t> </w:t>
            </w:r>
            <w:r>
              <w:rPr>
                <w:sz w:val="24"/>
              </w:rPr>
              <w:t>до</w:t>
            </w:r>
            <w:r>
              <w:rPr>
                <w:spacing w:val="40"/>
                <w:sz w:val="24"/>
              </w:rPr>
              <w:t>  </w:t>
            </w:r>
            <w:r>
              <w:rPr>
                <w:sz w:val="24"/>
              </w:rPr>
              <w:t>наших</w:t>
            </w:r>
            <w:r>
              <w:rPr>
                <w:spacing w:val="40"/>
                <w:sz w:val="24"/>
              </w:rPr>
              <w:t>  </w:t>
            </w:r>
            <w:r>
              <w:rPr>
                <w:sz w:val="24"/>
              </w:rPr>
              <w:t>дней»,</w:t>
            </w:r>
          </w:p>
          <w:p>
            <w:pPr>
              <w:pStyle w:val="TableParagraph"/>
              <w:ind w:left="141"/>
              <w:jc w:val="both"/>
              <w:rPr>
                <w:sz w:val="24"/>
              </w:rPr>
            </w:pPr>
            <w:r>
              <w:rPr>
                <w:sz w:val="24"/>
              </w:rPr>
              <w:t>«Слава</w:t>
            </w:r>
            <w:r>
              <w:rPr>
                <w:spacing w:val="-5"/>
                <w:sz w:val="24"/>
              </w:rPr>
              <w:t> </w:t>
            </w:r>
            <w:r>
              <w:rPr>
                <w:sz w:val="24"/>
              </w:rPr>
              <w:t>героям</w:t>
            </w:r>
            <w:r>
              <w:rPr>
                <w:spacing w:val="-1"/>
                <w:sz w:val="24"/>
              </w:rPr>
              <w:t> </w:t>
            </w:r>
            <w:r>
              <w:rPr>
                <w:spacing w:val="-2"/>
                <w:sz w:val="24"/>
              </w:rPr>
              <w:t>землякам»</w:t>
            </w:r>
          </w:p>
          <w:p>
            <w:pPr>
              <w:pStyle w:val="TableParagraph"/>
              <w:numPr>
                <w:ilvl w:val="0"/>
                <w:numId w:val="365"/>
              </w:numPr>
              <w:tabs>
                <w:tab w:pos="814" w:val="left" w:leader="none"/>
              </w:tabs>
              <w:spacing w:line="240" w:lineRule="auto" w:before="0" w:after="0"/>
              <w:ind w:left="814" w:right="0" w:hanging="347"/>
              <w:jc w:val="both"/>
              <w:rPr>
                <w:sz w:val="24"/>
              </w:rPr>
            </w:pPr>
            <w:r>
              <w:rPr>
                <w:sz w:val="24"/>
              </w:rPr>
              <w:t>Беседы</w:t>
            </w:r>
            <w:r>
              <w:rPr>
                <w:spacing w:val="9"/>
                <w:sz w:val="24"/>
              </w:rPr>
              <w:t> </w:t>
            </w:r>
            <w:r>
              <w:rPr>
                <w:sz w:val="24"/>
              </w:rPr>
              <w:t>«День</w:t>
            </w:r>
            <w:r>
              <w:rPr>
                <w:spacing w:val="7"/>
                <w:sz w:val="24"/>
              </w:rPr>
              <w:t> </w:t>
            </w:r>
            <w:r>
              <w:rPr>
                <w:sz w:val="24"/>
              </w:rPr>
              <w:t>Победы</w:t>
            </w:r>
            <w:r>
              <w:rPr>
                <w:spacing w:val="8"/>
                <w:sz w:val="24"/>
              </w:rPr>
              <w:t> </w:t>
            </w:r>
            <w:r>
              <w:rPr>
                <w:sz w:val="24"/>
              </w:rPr>
              <w:t>9</w:t>
            </w:r>
            <w:r>
              <w:rPr>
                <w:spacing w:val="6"/>
                <w:sz w:val="24"/>
              </w:rPr>
              <w:t> </w:t>
            </w:r>
            <w:r>
              <w:rPr>
                <w:spacing w:val="-4"/>
                <w:sz w:val="24"/>
              </w:rPr>
              <w:t>Мая»,</w:t>
            </w:r>
          </w:p>
          <w:p>
            <w:pPr>
              <w:pStyle w:val="TableParagraph"/>
              <w:ind w:left="141"/>
              <w:jc w:val="both"/>
              <w:rPr>
                <w:sz w:val="24"/>
              </w:rPr>
            </w:pPr>
            <w:r>
              <w:rPr>
                <w:sz w:val="24"/>
              </w:rPr>
              <w:t>«История</w:t>
            </w:r>
            <w:r>
              <w:rPr>
                <w:spacing w:val="-7"/>
                <w:sz w:val="24"/>
              </w:rPr>
              <w:t> </w:t>
            </w:r>
            <w:r>
              <w:rPr>
                <w:sz w:val="24"/>
              </w:rPr>
              <w:t>георгиевской</w:t>
            </w:r>
            <w:r>
              <w:rPr>
                <w:spacing w:val="-6"/>
                <w:sz w:val="24"/>
              </w:rPr>
              <w:t> </w:t>
            </w:r>
            <w:r>
              <w:rPr>
                <w:spacing w:val="-2"/>
                <w:sz w:val="24"/>
              </w:rPr>
              <w:t>ленточки»</w:t>
            </w:r>
          </w:p>
          <w:p>
            <w:pPr>
              <w:pStyle w:val="TableParagraph"/>
              <w:numPr>
                <w:ilvl w:val="0"/>
                <w:numId w:val="365"/>
              </w:numPr>
              <w:tabs>
                <w:tab w:pos="814" w:val="left" w:leader="none"/>
              </w:tabs>
              <w:spacing w:line="240" w:lineRule="auto" w:before="0" w:after="0"/>
              <w:ind w:left="814" w:right="0" w:hanging="347"/>
              <w:jc w:val="both"/>
              <w:rPr>
                <w:sz w:val="24"/>
              </w:rPr>
            </w:pPr>
            <w:r>
              <w:rPr>
                <w:sz w:val="24"/>
              </w:rPr>
              <w:t>Слушание</w:t>
            </w:r>
            <w:r>
              <w:rPr>
                <w:spacing w:val="31"/>
                <w:sz w:val="24"/>
              </w:rPr>
              <w:t> </w:t>
            </w:r>
            <w:r>
              <w:rPr>
                <w:sz w:val="24"/>
              </w:rPr>
              <w:t>музыки</w:t>
            </w:r>
            <w:r>
              <w:rPr>
                <w:spacing w:val="34"/>
                <w:sz w:val="24"/>
              </w:rPr>
              <w:t> </w:t>
            </w:r>
            <w:r>
              <w:rPr>
                <w:sz w:val="24"/>
              </w:rPr>
              <w:t>Ф.</w:t>
            </w:r>
            <w:r>
              <w:rPr>
                <w:spacing w:val="33"/>
                <w:sz w:val="24"/>
              </w:rPr>
              <w:t> </w:t>
            </w:r>
            <w:r>
              <w:rPr>
                <w:spacing w:val="-2"/>
                <w:sz w:val="24"/>
              </w:rPr>
              <w:t>Шуберт</w:t>
            </w:r>
          </w:p>
          <w:p>
            <w:pPr>
              <w:pStyle w:val="TableParagraph"/>
              <w:ind w:left="141"/>
              <w:jc w:val="both"/>
              <w:rPr>
                <w:sz w:val="24"/>
              </w:rPr>
            </w:pPr>
            <w:r>
              <w:rPr>
                <w:sz w:val="24"/>
              </w:rPr>
              <w:t>«Военный</w:t>
            </w:r>
            <w:r>
              <w:rPr>
                <w:spacing w:val="56"/>
                <w:sz w:val="24"/>
              </w:rPr>
              <w:t>  </w:t>
            </w:r>
            <w:r>
              <w:rPr>
                <w:sz w:val="24"/>
              </w:rPr>
              <w:t>марш»,</w:t>
            </w:r>
            <w:r>
              <w:rPr>
                <w:spacing w:val="57"/>
                <w:sz w:val="24"/>
              </w:rPr>
              <w:t>  </w:t>
            </w:r>
            <w:r>
              <w:rPr>
                <w:sz w:val="24"/>
              </w:rPr>
              <w:t>А.</w:t>
            </w:r>
            <w:r>
              <w:rPr>
                <w:spacing w:val="57"/>
                <w:sz w:val="24"/>
              </w:rPr>
              <w:t>  </w:t>
            </w:r>
            <w:r>
              <w:rPr>
                <w:spacing w:val="-2"/>
                <w:sz w:val="24"/>
              </w:rPr>
              <w:t>Пахмутова</w:t>
            </w:r>
          </w:p>
          <w:p>
            <w:pPr>
              <w:pStyle w:val="TableParagraph"/>
              <w:ind w:left="141"/>
              <w:jc w:val="both"/>
              <w:rPr>
                <w:sz w:val="24"/>
              </w:rPr>
            </w:pPr>
            <w:r>
              <w:rPr>
                <w:sz w:val="24"/>
              </w:rPr>
              <w:t>«Богатырская</w:t>
            </w:r>
            <w:r>
              <w:rPr>
                <w:spacing w:val="-4"/>
                <w:sz w:val="24"/>
              </w:rPr>
              <w:t> </w:t>
            </w:r>
            <w:r>
              <w:rPr>
                <w:sz w:val="24"/>
              </w:rPr>
              <w:t>наша</w:t>
            </w:r>
            <w:r>
              <w:rPr>
                <w:spacing w:val="-2"/>
                <w:sz w:val="24"/>
              </w:rPr>
              <w:t> сила»</w:t>
            </w:r>
          </w:p>
          <w:p>
            <w:pPr>
              <w:pStyle w:val="TableParagraph"/>
              <w:numPr>
                <w:ilvl w:val="0"/>
                <w:numId w:val="365"/>
              </w:numPr>
              <w:tabs>
                <w:tab w:pos="814" w:val="left" w:leader="none"/>
              </w:tabs>
              <w:spacing w:line="240" w:lineRule="auto" w:before="0" w:after="0"/>
              <w:ind w:left="141" w:right="101" w:firstLine="326"/>
              <w:jc w:val="both"/>
              <w:rPr>
                <w:sz w:val="24"/>
              </w:rPr>
            </w:pPr>
            <w:r>
              <w:rPr>
                <w:sz w:val="24"/>
              </w:rPr>
              <w:t>Рассматривание картины В.</w:t>
            </w:r>
            <w:r>
              <w:rPr>
                <w:spacing w:val="40"/>
                <w:sz w:val="24"/>
              </w:rPr>
              <w:t> </w:t>
            </w:r>
            <w:r>
              <w:rPr>
                <w:sz w:val="24"/>
              </w:rPr>
              <w:t>М. Васнецова «Богатыри»</w:t>
            </w:r>
          </w:p>
          <w:p>
            <w:pPr>
              <w:pStyle w:val="TableParagraph"/>
              <w:numPr>
                <w:ilvl w:val="0"/>
                <w:numId w:val="365"/>
              </w:numPr>
              <w:tabs>
                <w:tab w:pos="814" w:val="left" w:leader="none"/>
                <w:tab w:pos="2926" w:val="left" w:leader="none"/>
              </w:tabs>
              <w:spacing w:line="240" w:lineRule="auto" w:before="0" w:after="0"/>
              <w:ind w:left="141" w:right="97" w:firstLine="326"/>
              <w:jc w:val="both"/>
              <w:rPr>
                <w:sz w:val="24"/>
              </w:rPr>
            </w:pPr>
            <w:r>
              <w:rPr>
                <w:spacing w:val="-2"/>
                <w:sz w:val="24"/>
              </w:rPr>
              <w:t>Презентация</w:t>
            </w:r>
            <w:r>
              <w:rPr>
                <w:sz w:val="24"/>
              </w:rPr>
              <w:tab/>
            </w:r>
            <w:r>
              <w:rPr>
                <w:spacing w:val="-2"/>
                <w:sz w:val="24"/>
              </w:rPr>
              <w:t>«Символы </w:t>
            </w:r>
            <w:r>
              <w:rPr>
                <w:sz w:val="24"/>
              </w:rPr>
              <w:t>Победы - ордена, медали и знамена»</w:t>
            </w:r>
          </w:p>
        </w:tc>
        <w:tc>
          <w:tcPr>
            <w:tcW w:w="3402" w:type="dxa"/>
          </w:tcPr>
          <w:p>
            <w:pPr>
              <w:pStyle w:val="TableParagraph"/>
              <w:tabs>
                <w:tab w:pos="2400" w:val="left" w:leader="none"/>
              </w:tabs>
              <w:spacing w:line="275" w:lineRule="exact"/>
              <w:ind w:left="215"/>
              <w:rPr>
                <w:b/>
                <w:sz w:val="24"/>
              </w:rPr>
            </w:pPr>
            <w:r>
              <w:rPr>
                <w:b/>
                <w:spacing w:val="-2"/>
                <w:sz w:val="24"/>
              </w:rPr>
              <w:t>Праздничный</w:t>
            </w:r>
            <w:r>
              <w:rPr>
                <w:b/>
                <w:sz w:val="24"/>
              </w:rPr>
              <w:tab/>
            </w:r>
            <w:r>
              <w:rPr>
                <w:b/>
                <w:spacing w:val="-2"/>
                <w:sz w:val="24"/>
              </w:rPr>
              <w:t>концерт</w:t>
            </w:r>
          </w:p>
          <w:p>
            <w:pPr>
              <w:pStyle w:val="TableParagraph"/>
              <w:spacing w:line="274" w:lineRule="exact"/>
              <w:ind w:left="215"/>
              <w:rPr>
                <w:b/>
                <w:sz w:val="24"/>
              </w:rPr>
            </w:pPr>
            <w:r>
              <w:rPr>
                <w:b/>
                <w:sz w:val="24"/>
              </w:rPr>
              <w:t>«Спасибоза</w:t>
            </w:r>
            <w:r>
              <w:rPr>
                <w:b/>
                <w:spacing w:val="1"/>
                <w:sz w:val="24"/>
              </w:rPr>
              <w:t> </w:t>
            </w:r>
            <w:r>
              <w:rPr>
                <w:b/>
                <w:spacing w:val="-2"/>
                <w:sz w:val="24"/>
              </w:rPr>
              <w:t>мир!»</w:t>
            </w:r>
          </w:p>
          <w:p>
            <w:pPr>
              <w:pStyle w:val="TableParagraph"/>
              <w:ind w:left="215"/>
              <w:rPr>
                <w:i/>
                <w:sz w:val="24"/>
              </w:rPr>
            </w:pPr>
            <w:r>
              <w:rPr>
                <w:i/>
                <w:sz w:val="24"/>
              </w:rPr>
              <w:t>старшая,</w:t>
            </w:r>
            <w:r>
              <w:rPr>
                <w:i/>
                <w:spacing w:val="40"/>
                <w:sz w:val="24"/>
              </w:rPr>
              <w:t> </w:t>
            </w:r>
            <w:r>
              <w:rPr>
                <w:i/>
                <w:sz w:val="24"/>
              </w:rPr>
              <w:t>подготовительная </w:t>
            </w:r>
            <w:r>
              <w:rPr>
                <w:i/>
                <w:spacing w:val="-2"/>
                <w:sz w:val="24"/>
              </w:rPr>
              <w:t>группы</w:t>
            </w:r>
          </w:p>
          <w:p>
            <w:pPr>
              <w:pStyle w:val="TableParagraph"/>
              <w:tabs>
                <w:tab w:pos="1801" w:val="left" w:leader="none"/>
                <w:tab w:pos="2619" w:val="left" w:leader="none"/>
              </w:tabs>
              <w:spacing w:before="2"/>
              <w:ind w:left="215"/>
              <w:rPr>
                <w:b/>
                <w:sz w:val="24"/>
              </w:rPr>
            </w:pPr>
            <w:r>
              <w:rPr>
                <w:b/>
                <w:spacing w:val="-2"/>
                <w:sz w:val="24"/>
              </w:rPr>
              <w:t>Участие</w:t>
            </w:r>
            <w:r>
              <w:rPr>
                <w:b/>
                <w:sz w:val="24"/>
              </w:rPr>
              <w:tab/>
            </w:r>
            <w:r>
              <w:rPr>
                <w:b/>
                <w:spacing w:val="-10"/>
                <w:sz w:val="24"/>
              </w:rPr>
              <w:t>в</w:t>
            </w:r>
            <w:r>
              <w:rPr>
                <w:b/>
                <w:sz w:val="24"/>
              </w:rPr>
              <w:tab/>
            </w:r>
            <w:r>
              <w:rPr>
                <w:b/>
                <w:spacing w:val="-4"/>
                <w:sz w:val="24"/>
              </w:rPr>
              <w:t>акции</w:t>
            </w:r>
          </w:p>
          <w:p>
            <w:pPr>
              <w:pStyle w:val="TableParagraph"/>
              <w:tabs>
                <w:tab w:pos="2124" w:val="left" w:leader="none"/>
                <w:tab w:pos="3162" w:val="left" w:leader="none"/>
              </w:tabs>
              <w:ind w:left="215" w:right="97"/>
              <w:rPr>
                <w:b/>
                <w:sz w:val="24"/>
              </w:rPr>
            </w:pPr>
            <w:r>
              <w:rPr>
                <w:b/>
                <w:spacing w:val="-2"/>
                <w:sz w:val="24"/>
              </w:rPr>
              <w:t>«Георгиевская</w:t>
            </w:r>
            <w:r>
              <w:rPr>
                <w:b/>
                <w:sz w:val="24"/>
              </w:rPr>
              <w:tab/>
            </w:r>
            <w:r>
              <w:rPr>
                <w:b/>
                <w:spacing w:val="-2"/>
                <w:sz w:val="24"/>
              </w:rPr>
              <w:t>лента»</w:t>
            </w:r>
            <w:r>
              <w:rPr>
                <w:b/>
                <w:sz w:val="24"/>
              </w:rPr>
              <w:tab/>
            </w:r>
            <w:r>
              <w:rPr>
                <w:b/>
                <w:spacing w:val="-10"/>
                <w:sz w:val="24"/>
              </w:rPr>
              <w:t>в </w:t>
            </w:r>
            <w:r>
              <w:rPr>
                <w:b/>
                <w:spacing w:val="-2"/>
                <w:sz w:val="24"/>
              </w:rPr>
              <w:t>соцсетях</w:t>
            </w:r>
          </w:p>
          <w:p>
            <w:pPr>
              <w:pStyle w:val="TableParagraph"/>
              <w:ind w:left="215"/>
              <w:rPr>
                <w:i/>
                <w:sz w:val="24"/>
              </w:rPr>
            </w:pPr>
            <w:r>
              <w:rPr>
                <w:i/>
                <w:sz w:val="24"/>
              </w:rPr>
              <w:t>младшая,</w:t>
            </w:r>
            <w:r>
              <w:rPr>
                <w:i/>
                <w:spacing w:val="40"/>
                <w:sz w:val="24"/>
              </w:rPr>
              <w:t> </w:t>
            </w:r>
            <w:r>
              <w:rPr>
                <w:i/>
                <w:sz w:val="24"/>
              </w:rPr>
              <w:t>средняя,</w:t>
            </w:r>
            <w:r>
              <w:rPr>
                <w:i/>
                <w:spacing w:val="40"/>
                <w:sz w:val="24"/>
              </w:rPr>
              <w:t> </w:t>
            </w:r>
            <w:r>
              <w:rPr>
                <w:i/>
                <w:sz w:val="24"/>
              </w:rPr>
              <w:t>старшая, подготовительная группы</w:t>
            </w:r>
          </w:p>
        </w:tc>
        <w:tc>
          <w:tcPr>
            <w:tcW w:w="2871" w:type="dxa"/>
          </w:tcPr>
          <w:p>
            <w:pPr>
              <w:pStyle w:val="TableParagraph"/>
              <w:tabs>
                <w:tab w:pos="2151" w:val="left" w:leader="none"/>
              </w:tabs>
              <w:ind w:left="214" w:right="96"/>
              <w:rPr>
                <w:sz w:val="24"/>
              </w:rPr>
            </w:pPr>
            <w:r>
              <w:rPr>
                <w:spacing w:val="-2"/>
                <w:sz w:val="24"/>
              </w:rPr>
              <w:t>Проведение</w:t>
            </w:r>
            <w:r>
              <w:rPr>
                <w:sz w:val="24"/>
              </w:rPr>
              <w:tab/>
            </w:r>
            <w:r>
              <w:rPr>
                <w:spacing w:val="-4"/>
                <w:sz w:val="24"/>
              </w:rPr>
              <w:t>акции </w:t>
            </w:r>
            <w:r>
              <w:rPr>
                <w:spacing w:val="-2"/>
                <w:sz w:val="24"/>
              </w:rPr>
              <w:t>совместно</w:t>
            </w:r>
          </w:p>
          <w:p>
            <w:pPr>
              <w:pStyle w:val="TableParagraph"/>
              <w:tabs>
                <w:tab w:pos="1621" w:val="left" w:leader="none"/>
                <w:tab w:pos="2305" w:val="left" w:leader="none"/>
              </w:tabs>
              <w:ind w:left="214" w:right="423"/>
              <w:rPr>
                <w:sz w:val="24"/>
              </w:rPr>
            </w:pPr>
            <w:r>
              <w:rPr>
                <w:sz w:val="24"/>
              </w:rPr>
              <w:t>с родителями</w:t>
            </w:r>
            <w:r>
              <w:rPr>
                <w:spacing w:val="18"/>
                <w:sz w:val="24"/>
              </w:rPr>
              <w:t> </w:t>
            </w:r>
            <w:r>
              <w:rPr>
                <w:sz w:val="24"/>
              </w:rPr>
              <w:t>«Наши </w:t>
            </w:r>
            <w:r>
              <w:rPr>
                <w:spacing w:val="-2"/>
                <w:sz w:val="24"/>
              </w:rPr>
              <w:t>ветераны»</w:t>
            </w:r>
            <w:r>
              <w:rPr>
                <w:sz w:val="24"/>
              </w:rPr>
              <w:tab/>
            </w:r>
            <w:r>
              <w:rPr>
                <w:spacing w:val="-2"/>
                <w:sz w:val="24"/>
              </w:rPr>
              <w:t>(подбор материала</w:t>
            </w:r>
            <w:r>
              <w:rPr>
                <w:sz w:val="24"/>
              </w:rPr>
              <w:tab/>
              <w:tab/>
            </w:r>
            <w:r>
              <w:rPr>
                <w:spacing w:val="-10"/>
                <w:sz w:val="24"/>
              </w:rPr>
              <w:t>и </w:t>
            </w:r>
            <w:r>
              <w:rPr>
                <w:spacing w:val="-2"/>
                <w:sz w:val="24"/>
              </w:rPr>
              <w:t>составление</w:t>
            </w:r>
            <w:r>
              <w:rPr>
                <w:spacing w:val="40"/>
                <w:sz w:val="24"/>
              </w:rPr>
              <w:t> </w:t>
            </w:r>
            <w:r>
              <w:rPr>
                <w:spacing w:val="-2"/>
                <w:sz w:val="24"/>
              </w:rPr>
              <w:t>альбомов</w:t>
            </w:r>
            <w:r>
              <w:rPr>
                <w:spacing w:val="80"/>
                <w:sz w:val="24"/>
              </w:rPr>
              <w:t> </w:t>
            </w:r>
            <w:r>
              <w:rPr>
                <w:spacing w:val="-2"/>
                <w:sz w:val="24"/>
              </w:rPr>
              <w:t>родителями</w:t>
            </w:r>
          </w:p>
          <w:p>
            <w:pPr>
              <w:pStyle w:val="TableParagraph"/>
              <w:tabs>
                <w:tab w:pos="2328" w:val="left" w:leader="none"/>
              </w:tabs>
              <w:ind w:left="214" w:right="421"/>
              <w:jc w:val="both"/>
              <w:rPr>
                <w:sz w:val="24"/>
              </w:rPr>
            </w:pPr>
            <w:r>
              <w:rPr>
                <w:spacing w:val="-2"/>
                <w:sz w:val="24"/>
              </w:rPr>
              <w:t>совместно</w:t>
            </w:r>
            <w:r>
              <w:rPr>
                <w:sz w:val="24"/>
              </w:rPr>
              <w:tab/>
            </w:r>
            <w:r>
              <w:rPr>
                <w:spacing w:val="-10"/>
                <w:sz w:val="24"/>
              </w:rPr>
              <w:t>с </w:t>
            </w:r>
            <w:r>
              <w:rPr>
                <w:sz w:val="24"/>
              </w:rPr>
              <w:t>воспитанниками о </w:t>
            </w:r>
            <w:r>
              <w:rPr>
                <w:spacing w:val="-2"/>
                <w:sz w:val="24"/>
              </w:rPr>
              <w:t>родственниках,</w:t>
            </w:r>
          </w:p>
          <w:p>
            <w:pPr>
              <w:pStyle w:val="TableParagraph"/>
              <w:ind w:left="214" w:right="423"/>
              <w:jc w:val="both"/>
              <w:rPr>
                <w:sz w:val="24"/>
              </w:rPr>
            </w:pPr>
            <w:r>
              <w:rPr>
                <w:sz w:val="24"/>
              </w:rPr>
              <w:t>соседях, </w:t>
            </w:r>
            <w:r>
              <w:rPr>
                <w:sz w:val="24"/>
              </w:rPr>
              <w:t>знакомых воевавших в годы </w:t>
            </w:r>
            <w:r>
              <w:rPr>
                <w:spacing w:val="-4"/>
                <w:sz w:val="24"/>
              </w:rPr>
              <w:t>ВОВ)</w:t>
            </w:r>
          </w:p>
          <w:p>
            <w:pPr>
              <w:pStyle w:val="TableParagraph"/>
              <w:spacing w:before="269"/>
              <w:ind w:left="214"/>
              <w:rPr>
                <w:sz w:val="24"/>
              </w:rPr>
            </w:pPr>
            <w:r>
              <w:rPr>
                <w:sz w:val="24"/>
              </w:rPr>
              <w:t>Возложение цветов в Парке Победы</w:t>
            </w:r>
          </w:p>
          <w:p>
            <w:pPr>
              <w:pStyle w:val="TableParagraph"/>
              <w:tabs>
                <w:tab w:pos="1385" w:val="left" w:leader="none"/>
              </w:tabs>
              <w:ind w:left="214"/>
              <w:rPr>
                <w:sz w:val="24"/>
              </w:rPr>
            </w:pPr>
            <w:r>
              <w:rPr>
                <w:spacing w:val="-2"/>
                <w:sz w:val="24"/>
              </w:rPr>
              <w:t>Советы</w:t>
            </w:r>
            <w:r>
              <w:rPr>
                <w:sz w:val="24"/>
              </w:rPr>
              <w:tab/>
            </w:r>
            <w:r>
              <w:rPr>
                <w:spacing w:val="-2"/>
                <w:sz w:val="24"/>
              </w:rPr>
              <w:t>психолога</w:t>
            </w:r>
          </w:p>
          <w:p>
            <w:pPr>
              <w:pStyle w:val="TableParagraph"/>
              <w:tabs>
                <w:tab w:pos="1353" w:val="left" w:leader="none"/>
              </w:tabs>
              <w:spacing w:line="270" w:lineRule="atLeast"/>
              <w:ind w:left="214" w:right="426"/>
              <w:rPr>
                <w:sz w:val="24"/>
              </w:rPr>
            </w:pPr>
            <w:r>
              <w:rPr>
                <w:spacing w:val="-4"/>
                <w:sz w:val="24"/>
              </w:rPr>
              <w:t>«Как</w:t>
            </w:r>
            <w:r>
              <w:rPr>
                <w:sz w:val="24"/>
              </w:rPr>
              <w:tab/>
            </w:r>
            <w:r>
              <w:rPr>
                <w:spacing w:val="-2"/>
                <w:sz w:val="24"/>
              </w:rPr>
              <w:t>рассказать </w:t>
            </w:r>
            <w:r>
              <w:rPr>
                <w:sz w:val="24"/>
              </w:rPr>
              <w:t>детям о войне»</w:t>
            </w:r>
          </w:p>
        </w:tc>
      </w:tr>
      <w:tr>
        <w:trPr>
          <w:trHeight w:val="1399" w:hRule="atLeast"/>
        </w:trPr>
        <w:tc>
          <w:tcPr>
            <w:tcW w:w="1284" w:type="dxa"/>
            <w:vMerge/>
            <w:tcBorders>
              <w:top w:val="nil"/>
              <w:bottom w:val="nil"/>
            </w:tcBorders>
          </w:tcPr>
          <w:p>
            <w:pPr>
              <w:rPr>
                <w:sz w:val="2"/>
                <w:szCs w:val="2"/>
              </w:rPr>
            </w:pPr>
          </w:p>
        </w:tc>
        <w:tc>
          <w:tcPr>
            <w:tcW w:w="1978" w:type="dxa"/>
          </w:tcPr>
          <w:p>
            <w:pPr>
              <w:pStyle w:val="TableParagraph"/>
              <w:ind w:left="101"/>
              <w:rPr>
                <w:sz w:val="24"/>
              </w:rPr>
            </w:pPr>
            <w:r>
              <w:rPr>
                <w:spacing w:val="-2"/>
                <w:sz w:val="24"/>
              </w:rPr>
              <w:t>Патриотическое Социальное Познавательное Эстетическое</w:t>
            </w:r>
          </w:p>
        </w:tc>
        <w:tc>
          <w:tcPr>
            <w:tcW w:w="1844" w:type="dxa"/>
          </w:tcPr>
          <w:p>
            <w:pPr>
              <w:pStyle w:val="TableParagraph"/>
              <w:spacing w:line="270" w:lineRule="exact"/>
              <w:ind w:left="104" w:right="101"/>
              <w:jc w:val="center"/>
              <w:rPr>
                <w:sz w:val="24"/>
              </w:rPr>
            </w:pPr>
            <w:r>
              <w:rPr>
                <w:sz w:val="24"/>
              </w:rPr>
              <w:t>19 </w:t>
            </w:r>
            <w:r>
              <w:rPr>
                <w:spacing w:val="-5"/>
                <w:sz w:val="24"/>
              </w:rPr>
              <w:t>мая</w:t>
            </w:r>
          </w:p>
          <w:p>
            <w:pPr>
              <w:pStyle w:val="TableParagraph"/>
              <w:spacing w:before="4"/>
              <w:ind w:left="0"/>
              <w:rPr>
                <w:sz w:val="24"/>
              </w:rPr>
            </w:pPr>
          </w:p>
          <w:p>
            <w:pPr>
              <w:pStyle w:val="TableParagraph"/>
              <w:ind w:left="124" w:right="114" w:hanging="3"/>
              <w:jc w:val="center"/>
              <w:rPr>
                <w:b/>
                <w:sz w:val="24"/>
              </w:rPr>
            </w:pPr>
            <w:r>
              <w:rPr>
                <w:b/>
                <w:sz w:val="24"/>
              </w:rPr>
              <w:t>День детских </w:t>
            </w:r>
            <w:r>
              <w:rPr>
                <w:b/>
                <w:spacing w:val="-2"/>
                <w:sz w:val="24"/>
              </w:rPr>
              <w:t>общественных организаций</w:t>
            </w:r>
          </w:p>
        </w:tc>
        <w:tc>
          <w:tcPr>
            <w:tcW w:w="4107" w:type="dxa"/>
          </w:tcPr>
          <w:p>
            <w:pPr>
              <w:pStyle w:val="TableParagraph"/>
              <w:ind w:left="141" w:right="131" w:firstLine="283"/>
              <w:jc w:val="both"/>
              <w:rPr>
                <w:sz w:val="24"/>
              </w:rPr>
            </w:pPr>
            <w:r>
              <w:rPr>
                <w:sz w:val="24"/>
              </w:rPr>
              <w:t>-</w:t>
            </w:r>
            <w:r>
              <w:rPr>
                <w:spacing w:val="40"/>
                <w:sz w:val="24"/>
              </w:rPr>
              <w:t> </w:t>
            </w:r>
            <w:r>
              <w:rPr>
                <w:sz w:val="24"/>
              </w:rPr>
              <w:t>Д\игры «Добрые и вежливые слова»,</w:t>
            </w:r>
            <w:r>
              <w:rPr>
                <w:spacing w:val="44"/>
                <w:sz w:val="24"/>
              </w:rPr>
              <w:t> </w:t>
            </w:r>
            <w:r>
              <w:rPr>
                <w:sz w:val="24"/>
              </w:rPr>
              <w:t>«Передай</w:t>
            </w:r>
            <w:r>
              <w:rPr>
                <w:spacing w:val="39"/>
                <w:sz w:val="24"/>
              </w:rPr>
              <w:t> </w:t>
            </w:r>
            <w:r>
              <w:rPr>
                <w:sz w:val="24"/>
              </w:rPr>
              <w:t>своё</w:t>
            </w:r>
            <w:r>
              <w:rPr>
                <w:spacing w:val="39"/>
                <w:sz w:val="24"/>
              </w:rPr>
              <w:t> </w:t>
            </w:r>
            <w:r>
              <w:rPr>
                <w:spacing w:val="-2"/>
                <w:sz w:val="24"/>
              </w:rPr>
              <w:t>настроение»,</w:t>
            </w:r>
          </w:p>
          <w:p>
            <w:pPr>
              <w:pStyle w:val="TableParagraph"/>
              <w:ind w:left="141" w:right="130"/>
              <w:jc w:val="both"/>
              <w:rPr>
                <w:sz w:val="24"/>
              </w:rPr>
            </w:pPr>
            <w:r>
              <w:rPr>
                <w:sz w:val="24"/>
              </w:rPr>
              <w:t>«Угадай настроение», «Скажи, кто твой друг?» (узнать друга по описанию),</w:t>
            </w:r>
            <w:r>
              <w:rPr>
                <w:spacing w:val="73"/>
                <w:w w:val="150"/>
                <w:sz w:val="24"/>
              </w:rPr>
              <w:t> </w:t>
            </w:r>
            <w:r>
              <w:rPr>
                <w:sz w:val="24"/>
              </w:rPr>
              <w:t>«Да</w:t>
            </w:r>
            <w:r>
              <w:rPr>
                <w:spacing w:val="73"/>
                <w:w w:val="150"/>
                <w:sz w:val="24"/>
              </w:rPr>
              <w:t> </w:t>
            </w:r>
            <w:r>
              <w:rPr>
                <w:sz w:val="24"/>
              </w:rPr>
              <w:t>-</w:t>
            </w:r>
            <w:r>
              <w:rPr>
                <w:spacing w:val="71"/>
                <w:w w:val="150"/>
                <w:sz w:val="24"/>
              </w:rPr>
              <w:t> </w:t>
            </w:r>
            <w:r>
              <w:rPr>
                <w:sz w:val="24"/>
              </w:rPr>
              <w:t>нет»,</w:t>
            </w:r>
            <w:r>
              <w:rPr>
                <w:spacing w:val="77"/>
                <w:w w:val="150"/>
                <w:sz w:val="24"/>
              </w:rPr>
              <w:t> </w:t>
            </w:r>
            <w:r>
              <w:rPr>
                <w:spacing w:val="-2"/>
                <w:sz w:val="24"/>
              </w:rPr>
              <w:t>«Дорисуй</w:t>
            </w:r>
          </w:p>
        </w:tc>
        <w:tc>
          <w:tcPr>
            <w:tcW w:w="3402" w:type="dxa"/>
          </w:tcPr>
          <w:p>
            <w:pPr>
              <w:pStyle w:val="TableParagraph"/>
              <w:tabs>
                <w:tab w:pos="2235" w:val="left" w:leader="none"/>
                <w:tab w:pos="3175" w:val="left" w:leader="none"/>
              </w:tabs>
              <w:ind w:left="215" w:right="94"/>
              <w:rPr>
                <w:b/>
                <w:sz w:val="24"/>
              </w:rPr>
            </w:pPr>
            <w:r>
              <w:rPr>
                <w:b/>
                <w:spacing w:val="-2"/>
                <w:sz w:val="24"/>
              </w:rPr>
              <w:t>Фотовыставка</w:t>
            </w:r>
            <w:r>
              <w:rPr>
                <w:b/>
                <w:sz w:val="24"/>
              </w:rPr>
              <w:tab/>
            </w:r>
            <w:r>
              <w:rPr>
                <w:b/>
                <w:spacing w:val="-4"/>
                <w:sz w:val="24"/>
              </w:rPr>
              <w:t>«Мы</w:t>
            </w:r>
            <w:r>
              <w:rPr>
                <w:b/>
                <w:sz w:val="24"/>
              </w:rPr>
              <w:tab/>
            </w:r>
            <w:r>
              <w:rPr>
                <w:b/>
                <w:spacing w:val="-10"/>
                <w:sz w:val="24"/>
              </w:rPr>
              <w:t>– </w:t>
            </w:r>
            <w:r>
              <w:rPr>
                <w:b/>
                <w:sz w:val="24"/>
              </w:rPr>
              <w:t>дружные ребята»</w:t>
            </w:r>
          </w:p>
          <w:p>
            <w:pPr>
              <w:pStyle w:val="TableParagraph"/>
              <w:ind w:left="215"/>
              <w:rPr>
                <w:i/>
                <w:sz w:val="24"/>
              </w:rPr>
            </w:pPr>
            <w:r>
              <w:rPr>
                <w:i/>
                <w:sz w:val="24"/>
              </w:rPr>
              <w:t>младшая,</w:t>
            </w:r>
            <w:r>
              <w:rPr>
                <w:i/>
                <w:spacing w:val="40"/>
                <w:sz w:val="24"/>
              </w:rPr>
              <w:t> </w:t>
            </w:r>
            <w:r>
              <w:rPr>
                <w:i/>
                <w:sz w:val="24"/>
              </w:rPr>
              <w:t>средняя,</w:t>
            </w:r>
            <w:r>
              <w:rPr>
                <w:i/>
                <w:spacing w:val="40"/>
                <w:sz w:val="24"/>
              </w:rPr>
              <w:t> </w:t>
            </w:r>
            <w:r>
              <w:rPr>
                <w:i/>
                <w:sz w:val="24"/>
              </w:rPr>
              <w:t>старшая, подготовительная группы</w:t>
            </w:r>
          </w:p>
          <w:p>
            <w:pPr>
              <w:pStyle w:val="TableParagraph"/>
              <w:tabs>
                <w:tab w:pos="2271" w:val="left" w:leader="none"/>
              </w:tabs>
              <w:ind w:left="215"/>
              <w:rPr>
                <w:b/>
                <w:sz w:val="24"/>
              </w:rPr>
            </w:pPr>
            <w:r>
              <w:rPr>
                <w:b/>
                <w:spacing w:val="-2"/>
                <w:sz w:val="24"/>
              </w:rPr>
              <w:t>Изготовление</w:t>
            </w:r>
            <w:r>
              <w:rPr>
                <w:b/>
                <w:sz w:val="24"/>
              </w:rPr>
              <w:tab/>
            </w:r>
            <w:r>
              <w:rPr>
                <w:b/>
                <w:spacing w:val="-2"/>
                <w:sz w:val="24"/>
              </w:rPr>
              <w:t>коллажа:</w:t>
            </w:r>
          </w:p>
        </w:tc>
        <w:tc>
          <w:tcPr>
            <w:tcW w:w="2871" w:type="dxa"/>
          </w:tcPr>
          <w:p>
            <w:pPr>
              <w:pStyle w:val="TableParagraph"/>
              <w:spacing w:line="270" w:lineRule="exact"/>
              <w:ind w:left="214"/>
              <w:rPr>
                <w:sz w:val="24"/>
              </w:rPr>
            </w:pPr>
            <w:r>
              <w:rPr>
                <w:spacing w:val="-2"/>
                <w:sz w:val="24"/>
              </w:rPr>
              <w:t>Консультация</w:t>
            </w:r>
          </w:p>
          <w:p>
            <w:pPr>
              <w:pStyle w:val="TableParagraph"/>
              <w:ind w:left="214" w:right="96"/>
              <w:jc w:val="both"/>
              <w:rPr>
                <w:sz w:val="24"/>
              </w:rPr>
            </w:pPr>
            <w:r>
              <w:rPr>
                <w:sz w:val="24"/>
              </w:rPr>
              <w:t>«Дружеские отношения взрослых и детей в</w:t>
            </w:r>
            <w:r>
              <w:rPr>
                <w:spacing w:val="40"/>
                <w:sz w:val="24"/>
              </w:rPr>
              <w:t> </w:t>
            </w:r>
            <w:r>
              <w:rPr>
                <w:sz w:val="24"/>
              </w:rPr>
              <w:t>семье – </w:t>
            </w:r>
            <w:r>
              <w:rPr>
                <w:sz w:val="24"/>
              </w:rPr>
              <w:t>основа </w:t>
            </w:r>
            <w:r>
              <w:rPr>
                <w:spacing w:val="-2"/>
                <w:sz w:val="24"/>
              </w:rPr>
              <w:t>воспитания</w:t>
            </w:r>
          </w:p>
        </w:tc>
      </w:tr>
    </w:tbl>
    <w:p>
      <w:pPr>
        <w:pStyle w:val="TableParagraph"/>
        <w:spacing w:after="0"/>
        <w:jc w:val="both"/>
        <w:rPr>
          <w:sz w:val="24"/>
        </w:rPr>
        <w:sectPr>
          <w:headerReference w:type="default" r:id="rId440"/>
          <w:footerReference w:type="default" r:id="rId441"/>
          <w:pgSz w:w="16850" w:h="11920" w:orient="landscape"/>
          <w:pgMar w:header="722" w:footer="980"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036" w:hRule="atLeast"/>
        </w:trPr>
        <w:tc>
          <w:tcPr>
            <w:tcW w:w="1280" w:type="dxa"/>
            <w:vMerge w:val="restart"/>
            <w:tcBorders>
              <w:top w:val="nil"/>
            </w:tcBorders>
          </w:tcPr>
          <w:p>
            <w:pPr>
              <w:pStyle w:val="TableParagraph"/>
              <w:ind w:left="0"/>
              <w:rPr>
                <w:sz w:val="24"/>
              </w:rPr>
            </w:pPr>
          </w:p>
        </w:tc>
        <w:tc>
          <w:tcPr>
            <w:tcW w:w="1983" w:type="dxa"/>
          </w:tcPr>
          <w:p>
            <w:pPr>
              <w:pStyle w:val="TableParagraph"/>
              <w:ind w:left="0"/>
              <w:rPr>
                <w:sz w:val="24"/>
              </w:rPr>
            </w:pPr>
          </w:p>
        </w:tc>
        <w:tc>
          <w:tcPr>
            <w:tcW w:w="1844" w:type="dxa"/>
          </w:tcPr>
          <w:p>
            <w:pPr>
              <w:pStyle w:val="TableParagraph"/>
              <w:spacing w:line="273" w:lineRule="exact"/>
              <w:ind w:left="541"/>
              <w:rPr>
                <w:b/>
                <w:sz w:val="24"/>
              </w:rPr>
            </w:pPr>
            <w:r>
              <w:rPr>
                <w:b/>
                <w:spacing w:val="-2"/>
                <w:sz w:val="24"/>
              </w:rPr>
              <w:t>России</w:t>
            </w:r>
          </w:p>
        </w:tc>
        <w:tc>
          <w:tcPr>
            <w:tcW w:w="4107" w:type="dxa"/>
          </w:tcPr>
          <w:p>
            <w:pPr>
              <w:pStyle w:val="TableParagraph"/>
              <w:spacing w:line="268" w:lineRule="exact"/>
              <w:ind w:left="140"/>
              <w:jc w:val="both"/>
              <w:rPr>
                <w:sz w:val="24"/>
              </w:rPr>
            </w:pPr>
            <w:r>
              <w:rPr>
                <w:sz w:val="24"/>
              </w:rPr>
              <w:t>рисунок</w:t>
            </w:r>
            <w:r>
              <w:rPr>
                <w:spacing w:val="-8"/>
                <w:sz w:val="24"/>
              </w:rPr>
              <w:t> </w:t>
            </w:r>
            <w:r>
              <w:rPr>
                <w:spacing w:val="-2"/>
                <w:sz w:val="24"/>
              </w:rPr>
              <w:t>друга»</w:t>
            </w:r>
          </w:p>
          <w:p>
            <w:pPr>
              <w:pStyle w:val="TableParagraph"/>
              <w:numPr>
                <w:ilvl w:val="0"/>
                <w:numId w:val="366"/>
              </w:numPr>
              <w:tabs>
                <w:tab w:pos="813" w:val="left" w:leader="none"/>
              </w:tabs>
              <w:spacing w:line="240" w:lineRule="auto" w:before="0" w:after="0"/>
              <w:ind w:left="140" w:right="134" w:firstLine="283"/>
              <w:jc w:val="both"/>
              <w:rPr>
                <w:sz w:val="24"/>
              </w:rPr>
            </w:pPr>
            <w:r>
              <w:rPr>
                <w:sz w:val="24"/>
              </w:rPr>
              <w:t>Чтение пословиц и поговорок о дружбе</w:t>
            </w:r>
          </w:p>
          <w:p>
            <w:pPr>
              <w:pStyle w:val="TableParagraph"/>
              <w:numPr>
                <w:ilvl w:val="0"/>
                <w:numId w:val="366"/>
              </w:numPr>
              <w:tabs>
                <w:tab w:pos="813" w:val="left" w:leader="none"/>
              </w:tabs>
              <w:spacing w:line="240" w:lineRule="auto" w:before="0" w:after="0"/>
              <w:ind w:left="140" w:right="134" w:firstLine="283"/>
              <w:jc w:val="both"/>
              <w:rPr>
                <w:sz w:val="24"/>
              </w:rPr>
            </w:pPr>
            <w:r>
              <w:rPr>
                <w:sz w:val="24"/>
              </w:rPr>
              <w:t>Слушание песен о дружбе : В. Шаинского «Улыбка», «Песня Чебурашки» «Если с другом вышел</w:t>
            </w:r>
            <w:r>
              <w:rPr>
                <w:spacing w:val="40"/>
                <w:sz w:val="24"/>
              </w:rPr>
              <w:t> </w:t>
            </w:r>
            <w:r>
              <w:rPr>
                <w:sz w:val="24"/>
              </w:rPr>
              <w:t>в путь», «Песенка о друге», «Ты, да я, да мы с тобой»</w:t>
            </w:r>
          </w:p>
          <w:p>
            <w:pPr>
              <w:pStyle w:val="TableParagraph"/>
              <w:numPr>
                <w:ilvl w:val="0"/>
                <w:numId w:val="366"/>
              </w:numPr>
              <w:tabs>
                <w:tab w:pos="813" w:val="left" w:leader="none"/>
              </w:tabs>
              <w:spacing w:line="240" w:lineRule="auto" w:before="0" w:after="0"/>
              <w:ind w:left="140" w:right="133" w:firstLine="283"/>
              <w:jc w:val="both"/>
              <w:rPr>
                <w:sz w:val="24"/>
              </w:rPr>
            </w:pPr>
            <w:r>
              <w:rPr>
                <w:sz w:val="24"/>
              </w:rPr>
              <w:t>Творческая работа </w:t>
            </w:r>
            <w:r>
              <w:rPr>
                <w:sz w:val="24"/>
              </w:rPr>
              <w:t>«Подарок для друга»</w:t>
            </w:r>
          </w:p>
          <w:p>
            <w:pPr>
              <w:pStyle w:val="TableParagraph"/>
              <w:numPr>
                <w:ilvl w:val="0"/>
                <w:numId w:val="366"/>
              </w:numPr>
              <w:tabs>
                <w:tab w:pos="813" w:val="left" w:leader="none"/>
              </w:tabs>
              <w:spacing w:line="264" w:lineRule="exact" w:before="1" w:after="0"/>
              <w:ind w:left="813" w:right="0" w:hanging="390"/>
              <w:jc w:val="both"/>
              <w:rPr>
                <w:sz w:val="24"/>
              </w:rPr>
            </w:pPr>
            <w:r>
              <w:rPr>
                <w:sz w:val="24"/>
              </w:rPr>
              <w:t>Коммуникативные</w:t>
            </w:r>
            <w:r>
              <w:rPr>
                <w:spacing w:val="51"/>
                <w:sz w:val="24"/>
              </w:rPr>
              <w:t> </w:t>
            </w:r>
            <w:r>
              <w:rPr>
                <w:spacing w:val="-4"/>
                <w:sz w:val="24"/>
              </w:rPr>
              <w:t>игры</w:t>
            </w:r>
          </w:p>
        </w:tc>
        <w:tc>
          <w:tcPr>
            <w:tcW w:w="3402" w:type="dxa"/>
          </w:tcPr>
          <w:p>
            <w:pPr>
              <w:pStyle w:val="TableParagraph"/>
              <w:tabs>
                <w:tab w:pos="1548" w:val="left" w:leader="none"/>
                <w:tab w:pos="3183" w:val="left" w:leader="none"/>
              </w:tabs>
              <w:ind w:left="214" w:right="99"/>
              <w:rPr>
                <w:b/>
                <w:sz w:val="24"/>
              </w:rPr>
            </w:pPr>
            <w:r>
              <w:rPr>
                <w:b/>
                <w:spacing w:val="-2"/>
                <w:sz w:val="24"/>
              </w:rPr>
              <w:t>«Дружба</w:t>
            </w:r>
            <w:r>
              <w:rPr>
                <w:b/>
                <w:sz w:val="24"/>
              </w:rPr>
              <w:tab/>
            </w:r>
            <w:r>
              <w:rPr>
                <w:b/>
                <w:spacing w:val="-2"/>
                <w:sz w:val="24"/>
              </w:rPr>
              <w:t>начинается</w:t>
            </w:r>
            <w:r>
              <w:rPr>
                <w:b/>
                <w:sz w:val="24"/>
              </w:rPr>
              <w:tab/>
            </w:r>
            <w:r>
              <w:rPr>
                <w:b/>
                <w:spacing w:val="-10"/>
                <w:sz w:val="24"/>
              </w:rPr>
              <w:t>с </w:t>
            </w:r>
            <w:r>
              <w:rPr>
                <w:b/>
                <w:spacing w:val="-2"/>
                <w:sz w:val="24"/>
              </w:rPr>
              <w:t>улыбки»</w:t>
            </w:r>
          </w:p>
          <w:p>
            <w:pPr>
              <w:pStyle w:val="TableParagraph"/>
              <w:ind w:left="214"/>
              <w:rPr>
                <w:i/>
                <w:sz w:val="24"/>
              </w:rPr>
            </w:pPr>
            <w:r>
              <w:rPr>
                <w:i/>
                <w:sz w:val="24"/>
              </w:rPr>
              <w:t>старшая,</w:t>
            </w:r>
            <w:r>
              <w:rPr>
                <w:i/>
                <w:spacing w:val="40"/>
                <w:sz w:val="24"/>
              </w:rPr>
              <w:t> </w:t>
            </w:r>
            <w:r>
              <w:rPr>
                <w:i/>
                <w:sz w:val="24"/>
              </w:rPr>
              <w:t>подготовительная </w:t>
            </w:r>
            <w:r>
              <w:rPr>
                <w:i/>
                <w:spacing w:val="-2"/>
                <w:sz w:val="24"/>
              </w:rPr>
              <w:t>группы</w:t>
            </w:r>
          </w:p>
        </w:tc>
        <w:tc>
          <w:tcPr>
            <w:tcW w:w="2871" w:type="dxa"/>
          </w:tcPr>
          <w:p>
            <w:pPr>
              <w:pStyle w:val="TableParagraph"/>
              <w:tabs>
                <w:tab w:pos="2309" w:val="left" w:leader="none"/>
              </w:tabs>
              <w:ind w:left="213" w:right="98"/>
              <w:rPr>
                <w:sz w:val="24"/>
              </w:rPr>
            </w:pPr>
            <w:r>
              <w:rPr>
                <w:spacing w:val="-2"/>
                <w:sz w:val="24"/>
              </w:rPr>
              <w:t>положительных</w:t>
            </w:r>
            <w:r>
              <w:rPr>
                <w:sz w:val="24"/>
              </w:rPr>
              <w:tab/>
            </w:r>
            <w:r>
              <w:rPr>
                <w:spacing w:val="-4"/>
                <w:sz w:val="24"/>
              </w:rPr>
              <w:t>черт </w:t>
            </w:r>
            <w:r>
              <w:rPr>
                <w:sz w:val="24"/>
              </w:rPr>
              <w:t>характера ребенка»</w:t>
            </w:r>
          </w:p>
        </w:tc>
      </w:tr>
      <w:tr>
        <w:trPr>
          <w:trHeight w:val="3588"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Познавательное Патриотическое</w:t>
            </w:r>
          </w:p>
        </w:tc>
        <w:tc>
          <w:tcPr>
            <w:tcW w:w="1844" w:type="dxa"/>
          </w:tcPr>
          <w:p>
            <w:pPr>
              <w:pStyle w:val="TableParagraph"/>
              <w:spacing w:line="268" w:lineRule="exact"/>
              <w:ind w:left="1"/>
              <w:jc w:val="center"/>
              <w:rPr>
                <w:sz w:val="24"/>
              </w:rPr>
            </w:pPr>
            <w:r>
              <w:rPr>
                <w:sz w:val="24"/>
              </w:rPr>
              <w:t>24 </w:t>
            </w:r>
            <w:r>
              <w:rPr>
                <w:spacing w:val="-5"/>
                <w:sz w:val="24"/>
              </w:rPr>
              <w:t>мая</w:t>
            </w:r>
          </w:p>
          <w:p>
            <w:pPr>
              <w:pStyle w:val="TableParagraph"/>
              <w:spacing w:before="4"/>
              <w:ind w:left="0"/>
              <w:rPr>
                <w:sz w:val="24"/>
              </w:rPr>
            </w:pPr>
          </w:p>
          <w:p>
            <w:pPr>
              <w:pStyle w:val="TableParagraph"/>
              <w:spacing w:before="1"/>
              <w:ind w:left="144" w:right="136"/>
              <w:jc w:val="center"/>
              <w:rPr>
                <w:b/>
                <w:sz w:val="24"/>
              </w:rPr>
            </w:pPr>
            <w:r>
              <w:rPr>
                <w:b/>
                <w:spacing w:val="-4"/>
                <w:sz w:val="24"/>
              </w:rPr>
              <w:t>День </w:t>
            </w:r>
            <w:r>
              <w:rPr>
                <w:b/>
                <w:spacing w:val="-2"/>
                <w:sz w:val="24"/>
              </w:rPr>
              <w:t>славянской письменности </w:t>
            </w:r>
            <w:r>
              <w:rPr>
                <w:b/>
                <w:sz w:val="24"/>
              </w:rPr>
              <w:t>и культуры</w:t>
            </w:r>
          </w:p>
        </w:tc>
        <w:tc>
          <w:tcPr>
            <w:tcW w:w="4107" w:type="dxa"/>
          </w:tcPr>
          <w:p>
            <w:pPr>
              <w:pStyle w:val="TableParagraph"/>
              <w:numPr>
                <w:ilvl w:val="0"/>
                <w:numId w:val="367"/>
              </w:numPr>
              <w:tabs>
                <w:tab w:pos="597" w:val="left" w:leader="none"/>
                <w:tab w:pos="2714" w:val="left" w:leader="none"/>
              </w:tabs>
              <w:spacing w:line="268" w:lineRule="exact" w:before="0" w:after="0"/>
              <w:ind w:left="597" w:right="0" w:hanging="131"/>
              <w:jc w:val="both"/>
              <w:rPr>
                <w:sz w:val="24"/>
              </w:rPr>
            </w:pPr>
            <w:r>
              <w:rPr>
                <w:spacing w:val="-2"/>
                <w:sz w:val="24"/>
              </w:rPr>
              <w:t>Показ</w:t>
            </w:r>
            <w:r>
              <w:rPr>
                <w:sz w:val="24"/>
              </w:rPr>
              <w:tab/>
            </w:r>
            <w:r>
              <w:rPr>
                <w:spacing w:val="-2"/>
                <w:sz w:val="24"/>
              </w:rPr>
              <w:t>презентации</w:t>
            </w:r>
          </w:p>
          <w:p>
            <w:pPr>
              <w:pStyle w:val="TableParagraph"/>
              <w:ind w:left="140" w:right="99"/>
              <w:jc w:val="both"/>
              <w:rPr>
                <w:sz w:val="24"/>
              </w:rPr>
            </w:pPr>
            <w:r>
              <w:rPr>
                <w:sz w:val="24"/>
              </w:rPr>
              <w:t>«Виртуальная экскурсия в историю книгоиздания на Руси»</w:t>
            </w:r>
          </w:p>
          <w:p>
            <w:pPr>
              <w:pStyle w:val="TableParagraph"/>
              <w:numPr>
                <w:ilvl w:val="0"/>
                <w:numId w:val="367"/>
              </w:numPr>
              <w:tabs>
                <w:tab w:pos="597" w:val="left" w:leader="none"/>
                <w:tab w:pos="3525" w:val="left" w:leader="none"/>
              </w:tabs>
              <w:spacing w:line="240" w:lineRule="auto" w:before="0" w:after="0"/>
              <w:ind w:left="140" w:right="97" w:firstLine="326"/>
              <w:jc w:val="both"/>
              <w:rPr>
                <w:sz w:val="24"/>
              </w:rPr>
            </w:pPr>
            <w:r>
              <w:rPr>
                <w:spacing w:val="-2"/>
                <w:sz w:val="24"/>
              </w:rPr>
              <w:t>Рассматривание</w:t>
            </w:r>
            <w:r>
              <w:rPr>
                <w:sz w:val="24"/>
              </w:rPr>
              <w:tab/>
            </w:r>
            <w:r>
              <w:rPr>
                <w:spacing w:val="-4"/>
                <w:sz w:val="24"/>
              </w:rPr>
              <w:t>книг </w:t>
            </w:r>
            <w:r>
              <w:rPr>
                <w:sz w:val="24"/>
              </w:rPr>
              <w:t>(оформление, тематика, назначение, </w:t>
            </w:r>
            <w:r>
              <w:rPr>
                <w:spacing w:val="-2"/>
                <w:sz w:val="24"/>
              </w:rPr>
              <w:t>направленность)</w:t>
            </w:r>
          </w:p>
          <w:p>
            <w:pPr>
              <w:pStyle w:val="TableParagraph"/>
              <w:numPr>
                <w:ilvl w:val="0"/>
                <w:numId w:val="367"/>
              </w:numPr>
              <w:tabs>
                <w:tab w:pos="597" w:val="left" w:leader="none"/>
              </w:tabs>
              <w:spacing w:line="240" w:lineRule="auto" w:before="0" w:after="0"/>
              <w:ind w:left="140" w:right="101" w:firstLine="326"/>
              <w:jc w:val="both"/>
              <w:rPr>
                <w:sz w:val="24"/>
              </w:rPr>
            </w:pPr>
            <w:r>
              <w:rPr>
                <w:sz w:val="24"/>
              </w:rPr>
              <w:t>«Истоки письменности» встреча со священником православного </w:t>
            </w:r>
            <w:r>
              <w:rPr>
                <w:spacing w:val="-2"/>
                <w:sz w:val="24"/>
              </w:rPr>
              <w:t>Храма</w:t>
            </w:r>
          </w:p>
          <w:p>
            <w:pPr>
              <w:pStyle w:val="TableParagraph"/>
              <w:numPr>
                <w:ilvl w:val="0"/>
                <w:numId w:val="367"/>
              </w:numPr>
              <w:tabs>
                <w:tab w:pos="597" w:val="left" w:leader="none"/>
              </w:tabs>
              <w:spacing w:line="240" w:lineRule="auto" w:before="0" w:after="0"/>
              <w:ind w:left="597" w:right="0" w:hanging="131"/>
              <w:jc w:val="both"/>
              <w:rPr>
                <w:sz w:val="24"/>
              </w:rPr>
            </w:pPr>
            <w:r>
              <w:rPr>
                <w:sz w:val="24"/>
              </w:rPr>
              <w:t>Чтение</w:t>
            </w:r>
            <w:r>
              <w:rPr>
                <w:spacing w:val="-5"/>
                <w:sz w:val="24"/>
              </w:rPr>
              <w:t> </w:t>
            </w:r>
            <w:r>
              <w:rPr>
                <w:sz w:val="24"/>
              </w:rPr>
              <w:t>русских</w:t>
            </w:r>
            <w:r>
              <w:rPr>
                <w:spacing w:val="-2"/>
                <w:sz w:val="24"/>
              </w:rPr>
              <w:t> </w:t>
            </w:r>
            <w:r>
              <w:rPr>
                <w:sz w:val="24"/>
              </w:rPr>
              <w:t>народных</w:t>
            </w:r>
            <w:r>
              <w:rPr>
                <w:spacing w:val="-2"/>
                <w:sz w:val="24"/>
              </w:rPr>
              <w:t> сказок</w:t>
            </w:r>
          </w:p>
          <w:p>
            <w:pPr>
              <w:pStyle w:val="TableParagraph"/>
              <w:numPr>
                <w:ilvl w:val="0"/>
                <w:numId w:val="367"/>
              </w:numPr>
              <w:tabs>
                <w:tab w:pos="597" w:val="left" w:leader="none"/>
              </w:tabs>
              <w:spacing w:line="240" w:lineRule="auto" w:before="0" w:after="0"/>
              <w:ind w:left="597" w:right="0" w:hanging="131"/>
              <w:jc w:val="both"/>
              <w:rPr>
                <w:sz w:val="24"/>
              </w:rPr>
            </w:pPr>
            <w:r>
              <w:rPr>
                <w:sz w:val="24"/>
              </w:rPr>
              <w:t>Вечер</w:t>
            </w:r>
            <w:r>
              <w:rPr>
                <w:spacing w:val="-3"/>
                <w:sz w:val="24"/>
              </w:rPr>
              <w:t> </w:t>
            </w:r>
            <w:r>
              <w:rPr>
                <w:spacing w:val="-2"/>
                <w:sz w:val="24"/>
              </w:rPr>
              <w:t>загадок</w:t>
            </w:r>
          </w:p>
          <w:p>
            <w:pPr>
              <w:pStyle w:val="TableParagraph"/>
              <w:numPr>
                <w:ilvl w:val="0"/>
                <w:numId w:val="367"/>
              </w:numPr>
              <w:tabs>
                <w:tab w:pos="597" w:val="left" w:leader="none"/>
              </w:tabs>
              <w:spacing w:line="240" w:lineRule="auto" w:before="0" w:after="0"/>
              <w:ind w:left="597" w:right="0" w:hanging="131"/>
              <w:jc w:val="both"/>
              <w:rPr>
                <w:sz w:val="24"/>
              </w:rPr>
            </w:pPr>
            <w:r>
              <w:rPr>
                <w:sz w:val="24"/>
              </w:rPr>
              <w:t>Рассматривание</w:t>
            </w:r>
            <w:r>
              <w:rPr>
                <w:spacing w:val="-9"/>
                <w:sz w:val="24"/>
              </w:rPr>
              <w:t> </w:t>
            </w:r>
            <w:r>
              <w:rPr>
                <w:spacing w:val="-2"/>
                <w:sz w:val="24"/>
              </w:rPr>
              <w:t>словарей</w:t>
            </w:r>
          </w:p>
          <w:p>
            <w:pPr>
              <w:pStyle w:val="TableParagraph"/>
              <w:numPr>
                <w:ilvl w:val="0"/>
                <w:numId w:val="367"/>
              </w:numPr>
              <w:tabs>
                <w:tab w:pos="597" w:val="left" w:leader="none"/>
              </w:tabs>
              <w:spacing w:line="264" w:lineRule="exact" w:before="1" w:after="0"/>
              <w:ind w:left="597" w:right="0" w:hanging="131"/>
              <w:jc w:val="both"/>
              <w:rPr>
                <w:sz w:val="24"/>
              </w:rPr>
            </w:pPr>
            <w:r>
              <w:rPr>
                <w:sz w:val="24"/>
              </w:rPr>
              <w:t>Выкладывание</w:t>
            </w:r>
            <w:r>
              <w:rPr>
                <w:spacing w:val="-4"/>
                <w:sz w:val="24"/>
              </w:rPr>
              <w:t> </w:t>
            </w:r>
            <w:r>
              <w:rPr>
                <w:sz w:val="24"/>
              </w:rPr>
              <w:t>букв</w:t>
            </w:r>
            <w:r>
              <w:rPr>
                <w:spacing w:val="-4"/>
                <w:sz w:val="24"/>
              </w:rPr>
              <w:t> </w:t>
            </w:r>
            <w:r>
              <w:rPr>
                <w:sz w:val="24"/>
              </w:rPr>
              <w:t>из</w:t>
            </w:r>
            <w:r>
              <w:rPr>
                <w:spacing w:val="-2"/>
                <w:sz w:val="24"/>
              </w:rPr>
              <w:t> палочек</w:t>
            </w:r>
          </w:p>
        </w:tc>
        <w:tc>
          <w:tcPr>
            <w:tcW w:w="3402" w:type="dxa"/>
          </w:tcPr>
          <w:p>
            <w:pPr>
              <w:pStyle w:val="TableParagraph"/>
              <w:tabs>
                <w:tab w:pos="2048" w:val="left" w:leader="none"/>
              </w:tabs>
              <w:spacing w:line="235" w:lineRule="auto" w:before="1"/>
              <w:ind w:left="214" w:right="97"/>
              <w:jc w:val="both"/>
              <w:rPr>
                <w:sz w:val="24"/>
              </w:rPr>
            </w:pPr>
            <w:r>
              <w:rPr>
                <w:b/>
                <w:sz w:val="24"/>
              </w:rPr>
              <w:t>Изготовление книг - </w:t>
            </w:r>
            <w:r>
              <w:rPr>
                <w:b/>
                <w:spacing w:val="-2"/>
                <w:sz w:val="24"/>
              </w:rPr>
              <w:t>самоделок</w:t>
            </w:r>
            <w:r>
              <w:rPr>
                <w:b/>
                <w:sz w:val="24"/>
              </w:rPr>
              <w:tab/>
            </w:r>
            <w:r>
              <w:rPr>
                <w:spacing w:val="-2"/>
                <w:sz w:val="24"/>
              </w:rPr>
              <w:t>(совместное</w:t>
            </w:r>
          </w:p>
          <w:p>
            <w:pPr>
              <w:pStyle w:val="TableParagraph"/>
              <w:spacing w:before="2"/>
              <w:ind w:left="214"/>
              <w:jc w:val="both"/>
              <w:rPr>
                <w:sz w:val="24"/>
              </w:rPr>
            </w:pPr>
            <w:r>
              <w:rPr>
                <w:sz w:val="24"/>
              </w:rPr>
              <w:t>творчество</w:t>
            </w:r>
            <w:r>
              <w:rPr>
                <w:spacing w:val="65"/>
                <w:w w:val="150"/>
                <w:sz w:val="24"/>
              </w:rPr>
              <w:t>    </w:t>
            </w:r>
            <w:r>
              <w:rPr>
                <w:sz w:val="24"/>
              </w:rPr>
              <w:t>детей</w:t>
            </w:r>
            <w:r>
              <w:rPr>
                <w:spacing w:val="66"/>
                <w:w w:val="150"/>
                <w:sz w:val="24"/>
              </w:rPr>
              <w:t>    </w:t>
            </w:r>
            <w:r>
              <w:rPr>
                <w:spacing w:val="-10"/>
                <w:sz w:val="24"/>
              </w:rPr>
              <w:t>и</w:t>
            </w:r>
          </w:p>
          <w:p>
            <w:pPr>
              <w:pStyle w:val="TableParagraph"/>
              <w:tabs>
                <w:tab w:pos="1962" w:val="left" w:leader="none"/>
                <w:tab w:pos="3162" w:val="left" w:leader="none"/>
              </w:tabs>
              <w:ind w:left="214" w:right="99"/>
              <w:jc w:val="both"/>
              <w:rPr>
                <w:sz w:val="24"/>
              </w:rPr>
            </w:pPr>
            <w:r>
              <w:rPr>
                <w:spacing w:val="-2"/>
                <w:sz w:val="24"/>
              </w:rPr>
              <w:t>родителей,</w:t>
            </w:r>
            <w:r>
              <w:rPr>
                <w:sz w:val="24"/>
              </w:rPr>
              <w:tab/>
            </w:r>
            <w:r>
              <w:rPr>
                <w:spacing w:val="-4"/>
                <w:sz w:val="24"/>
              </w:rPr>
              <w:t>детей</w:t>
            </w:r>
            <w:r>
              <w:rPr>
                <w:sz w:val="24"/>
              </w:rPr>
              <w:tab/>
            </w:r>
            <w:r>
              <w:rPr>
                <w:spacing w:val="-10"/>
                <w:sz w:val="24"/>
              </w:rPr>
              <w:t>и </w:t>
            </w:r>
            <w:r>
              <w:rPr>
                <w:spacing w:val="-2"/>
                <w:sz w:val="24"/>
              </w:rPr>
              <w:t>педагогов)</w:t>
            </w:r>
          </w:p>
          <w:p>
            <w:pPr>
              <w:pStyle w:val="TableParagraph"/>
              <w:ind w:left="214" w:right="99"/>
              <w:jc w:val="both"/>
              <w:rPr>
                <w:i/>
                <w:sz w:val="24"/>
              </w:rPr>
            </w:pPr>
            <w:r>
              <w:rPr>
                <w:i/>
                <w:sz w:val="24"/>
              </w:rPr>
              <w:t>младшая, средняя, старшая </w:t>
            </w:r>
            <w:r>
              <w:rPr>
                <w:i/>
                <w:spacing w:val="-2"/>
                <w:sz w:val="24"/>
              </w:rPr>
              <w:t>группы</w:t>
            </w:r>
          </w:p>
          <w:p>
            <w:pPr>
              <w:pStyle w:val="TableParagraph"/>
              <w:tabs>
                <w:tab w:pos="2634" w:val="left" w:leader="none"/>
              </w:tabs>
              <w:spacing w:before="5"/>
              <w:ind w:left="214" w:right="98"/>
              <w:jc w:val="both"/>
              <w:rPr>
                <w:b/>
                <w:sz w:val="24"/>
              </w:rPr>
            </w:pPr>
            <w:r>
              <w:rPr>
                <w:b/>
                <w:spacing w:val="-2"/>
                <w:sz w:val="24"/>
              </w:rPr>
              <w:t>Праздник</w:t>
            </w:r>
            <w:r>
              <w:rPr>
                <w:b/>
                <w:sz w:val="24"/>
              </w:rPr>
              <w:tab/>
            </w:r>
            <w:r>
              <w:rPr>
                <w:b/>
                <w:spacing w:val="-2"/>
                <w:sz w:val="24"/>
              </w:rPr>
              <w:t>«День </w:t>
            </w:r>
            <w:r>
              <w:rPr>
                <w:b/>
                <w:sz w:val="24"/>
              </w:rPr>
              <w:t>славянской</w:t>
            </w:r>
            <w:r>
              <w:rPr>
                <w:b/>
                <w:spacing w:val="-9"/>
                <w:sz w:val="24"/>
              </w:rPr>
              <w:t> </w:t>
            </w:r>
            <w:r>
              <w:rPr>
                <w:b/>
                <w:sz w:val="24"/>
              </w:rPr>
              <w:t>письменности</w:t>
            </w:r>
            <w:r>
              <w:rPr>
                <w:b/>
                <w:spacing w:val="-11"/>
                <w:sz w:val="24"/>
              </w:rPr>
              <w:t> </w:t>
            </w:r>
            <w:r>
              <w:rPr>
                <w:b/>
                <w:sz w:val="24"/>
              </w:rPr>
              <w:t>и </w:t>
            </w:r>
            <w:r>
              <w:rPr>
                <w:b/>
                <w:spacing w:val="-2"/>
                <w:sz w:val="24"/>
              </w:rPr>
              <w:t>культуры»</w:t>
            </w:r>
          </w:p>
          <w:p>
            <w:pPr>
              <w:pStyle w:val="TableParagraph"/>
              <w:spacing w:line="271" w:lineRule="exact"/>
              <w:ind w:left="214"/>
              <w:jc w:val="both"/>
              <w:rPr>
                <w:i/>
                <w:sz w:val="24"/>
              </w:rPr>
            </w:pPr>
            <w:r>
              <w:rPr>
                <w:i/>
                <w:sz w:val="24"/>
              </w:rPr>
              <w:t>подготовительная</w:t>
            </w:r>
            <w:r>
              <w:rPr>
                <w:i/>
                <w:spacing w:val="-10"/>
                <w:sz w:val="24"/>
              </w:rPr>
              <w:t> </w:t>
            </w:r>
            <w:r>
              <w:rPr>
                <w:i/>
                <w:spacing w:val="-2"/>
                <w:sz w:val="24"/>
              </w:rPr>
              <w:t>группа</w:t>
            </w:r>
          </w:p>
        </w:tc>
        <w:tc>
          <w:tcPr>
            <w:tcW w:w="2871" w:type="dxa"/>
          </w:tcPr>
          <w:p>
            <w:pPr>
              <w:pStyle w:val="TableParagraph"/>
              <w:ind w:left="213" w:right="98"/>
              <w:jc w:val="both"/>
              <w:rPr>
                <w:sz w:val="24"/>
              </w:rPr>
            </w:pPr>
            <w:r>
              <w:rPr>
                <w:sz w:val="24"/>
              </w:rPr>
              <w:t>Консультация</w:t>
            </w:r>
            <w:r>
              <w:rPr>
                <w:spacing w:val="-7"/>
                <w:sz w:val="24"/>
              </w:rPr>
              <w:t> </w:t>
            </w:r>
            <w:r>
              <w:rPr>
                <w:sz w:val="24"/>
              </w:rPr>
              <w:t>«Испокон века книга </w:t>
            </w:r>
            <w:r>
              <w:rPr>
                <w:sz w:val="24"/>
              </w:rPr>
              <w:t>растит </w:t>
            </w:r>
            <w:r>
              <w:rPr>
                <w:spacing w:val="-2"/>
                <w:sz w:val="24"/>
              </w:rPr>
              <w:t>человека»</w:t>
            </w:r>
          </w:p>
          <w:p>
            <w:pPr>
              <w:pStyle w:val="TableParagraph"/>
              <w:spacing w:before="268"/>
              <w:ind w:left="213" w:right="98"/>
              <w:jc w:val="both"/>
              <w:rPr>
                <w:sz w:val="24"/>
              </w:rPr>
            </w:pPr>
            <w:r>
              <w:rPr>
                <w:sz w:val="24"/>
              </w:rPr>
              <w:t>Участие родителей в изготовлении книг – </w:t>
            </w:r>
            <w:r>
              <w:rPr>
                <w:spacing w:val="-2"/>
                <w:sz w:val="24"/>
              </w:rPr>
              <w:t>самоделок</w:t>
            </w:r>
          </w:p>
          <w:p>
            <w:pPr>
              <w:pStyle w:val="TableParagraph"/>
              <w:ind w:left="213" w:right="99"/>
              <w:jc w:val="both"/>
              <w:rPr>
                <w:sz w:val="24"/>
              </w:rPr>
            </w:pPr>
            <w:r>
              <w:rPr>
                <w:sz w:val="24"/>
              </w:rPr>
              <w:t>Совместное посещен </w:t>
            </w:r>
            <w:r>
              <w:rPr>
                <w:sz w:val="24"/>
              </w:rPr>
              <w:t>ие детской библиотеки</w:t>
            </w:r>
          </w:p>
        </w:tc>
      </w:tr>
      <w:tr>
        <w:trPr>
          <w:trHeight w:val="2486" w:hRule="atLeast"/>
        </w:trPr>
        <w:tc>
          <w:tcPr>
            <w:tcW w:w="1280" w:type="dxa"/>
          </w:tcPr>
          <w:p>
            <w:pPr>
              <w:pStyle w:val="TableParagraph"/>
              <w:spacing w:line="273" w:lineRule="exact"/>
              <w:ind w:left="343"/>
              <w:rPr>
                <w:b/>
                <w:sz w:val="24"/>
              </w:rPr>
            </w:pPr>
            <w:r>
              <w:rPr>
                <w:b/>
                <w:spacing w:val="-4"/>
                <w:sz w:val="24"/>
              </w:rPr>
              <w:t>июнь</w:t>
            </w:r>
          </w:p>
        </w:tc>
        <w:tc>
          <w:tcPr>
            <w:tcW w:w="1983" w:type="dxa"/>
          </w:tcPr>
          <w:p>
            <w:pPr>
              <w:pStyle w:val="TableParagraph"/>
              <w:ind w:left="105"/>
              <w:rPr>
                <w:sz w:val="24"/>
              </w:rPr>
            </w:pPr>
            <w:r>
              <w:rPr>
                <w:spacing w:val="-2"/>
                <w:sz w:val="24"/>
              </w:rPr>
              <w:t>Социальное Познавательное</w:t>
            </w:r>
          </w:p>
        </w:tc>
        <w:tc>
          <w:tcPr>
            <w:tcW w:w="1844" w:type="dxa"/>
          </w:tcPr>
          <w:p>
            <w:pPr>
              <w:pStyle w:val="TableParagraph"/>
              <w:spacing w:line="268" w:lineRule="exact"/>
              <w:ind w:left="104" w:right="98"/>
              <w:jc w:val="center"/>
              <w:rPr>
                <w:sz w:val="24"/>
              </w:rPr>
            </w:pPr>
            <w:r>
              <w:rPr>
                <w:sz w:val="24"/>
              </w:rPr>
              <w:t>1 </w:t>
            </w:r>
            <w:r>
              <w:rPr>
                <w:spacing w:val="-4"/>
                <w:sz w:val="24"/>
              </w:rPr>
              <w:t>июня</w:t>
            </w:r>
          </w:p>
          <w:p>
            <w:pPr>
              <w:pStyle w:val="TableParagraph"/>
              <w:spacing w:before="4"/>
              <w:ind w:left="0"/>
              <w:rPr>
                <w:sz w:val="24"/>
              </w:rPr>
            </w:pPr>
          </w:p>
          <w:p>
            <w:pPr>
              <w:pStyle w:val="TableParagraph"/>
              <w:spacing w:before="1"/>
              <w:ind w:left="219" w:right="153"/>
              <w:jc w:val="center"/>
              <w:rPr>
                <w:b/>
                <w:sz w:val="24"/>
              </w:rPr>
            </w:pPr>
            <w:r>
              <w:rPr>
                <w:b/>
                <w:sz w:val="24"/>
              </w:rPr>
              <w:t>День</w:t>
            </w:r>
            <w:r>
              <w:rPr>
                <w:b/>
                <w:spacing w:val="-15"/>
                <w:sz w:val="24"/>
              </w:rPr>
              <w:t> </w:t>
            </w:r>
            <w:r>
              <w:rPr>
                <w:b/>
                <w:sz w:val="24"/>
              </w:rPr>
              <w:t>защиты </w:t>
            </w:r>
            <w:r>
              <w:rPr>
                <w:b/>
                <w:spacing w:val="-2"/>
                <w:sz w:val="24"/>
              </w:rPr>
              <w:t>детей</w:t>
            </w:r>
          </w:p>
        </w:tc>
        <w:tc>
          <w:tcPr>
            <w:tcW w:w="4107" w:type="dxa"/>
          </w:tcPr>
          <w:p>
            <w:pPr>
              <w:pStyle w:val="TableParagraph"/>
              <w:numPr>
                <w:ilvl w:val="0"/>
                <w:numId w:val="368"/>
              </w:numPr>
              <w:tabs>
                <w:tab w:pos="597" w:val="left" w:leader="none"/>
              </w:tabs>
              <w:spacing w:line="240" w:lineRule="auto" w:before="0" w:after="0"/>
              <w:ind w:left="106" w:right="97" w:firstLine="360"/>
              <w:jc w:val="both"/>
              <w:rPr>
                <w:sz w:val="24"/>
              </w:rPr>
            </w:pPr>
            <w:r>
              <w:rPr>
                <w:sz w:val="24"/>
              </w:rPr>
              <w:t>Чтение стихотворений: И. Суриков «Детство», «Детство золотое», «Как быстро вырастают дети…»,</w:t>
            </w:r>
            <w:r>
              <w:rPr>
                <w:spacing w:val="-1"/>
                <w:sz w:val="24"/>
              </w:rPr>
              <w:t> </w:t>
            </w:r>
            <w:r>
              <w:rPr>
                <w:sz w:val="24"/>
              </w:rPr>
              <w:t>И.</w:t>
            </w:r>
            <w:r>
              <w:rPr>
                <w:spacing w:val="-2"/>
                <w:sz w:val="24"/>
              </w:rPr>
              <w:t> </w:t>
            </w:r>
            <w:r>
              <w:rPr>
                <w:sz w:val="24"/>
              </w:rPr>
              <w:t>Бунин «Детство»;</w:t>
            </w:r>
            <w:r>
              <w:rPr>
                <w:spacing w:val="-1"/>
                <w:sz w:val="24"/>
              </w:rPr>
              <w:t> </w:t>
            </w:r>
            <w:r>
              <w:rPr>
                <w:sz w:val="24"/>
              </w:rPr>
              <w:t>Чтение В. Драгунского «Денискины </w:t>
            </w:r>
            <w:r>
              <w:rPr>
                <w:spacing w:val="-2"/>
                <w:sz w:val="24"/>
              </w:rPr>
              <w:t>рассказы»</w:t>
            </w:r>
          </w:p>
          <w:p>
            <w:pPr>
              <w:pStyle w:val="TableParagraph"/>
              <w:numPr>
                <w:ilvl w:val="0"/>
                <w:numId w:val="368"/>
              </w:numPr>
              <w:tabs>
                <w:tab w:pos="597" w:val="left" w:leader="none"/>
              </w:tabs>
              <w:spacing w:line="240" w:lineRule="auto" w:before="0" w:after="0"/>
              <w:ind w:left="106" w:right="102" w:firstLine="360"/>
              <w:jc w:val="both"/>
              <w:rPr>
                <w:sz w:val="24"/>
              </w:rPr>
            </w:pPr>
            <w:r>
              <w:rPr>
                <w:sz w:val="24"/>
              </w:rPr>
              <w:t>Рисование на тему «Краски</w:t>
            </w:r>
            <w:r>
              <w:rPr>
                <w:spacing w:val="40"/>
                <w:sz w:val="24"/>
              </w:rPr>
              <w:t> </w:t>
            </w:r>
            <w:r>
              <w:rPr>
                <w:spacing w:val="-2"/>
                <w:sz w:val="24"/>
              </w:rPr>
              <w:t>лета»</w:t>
            </w:r>
          </w:p>
          <w:p>
            <w:pPr>
              <w:pStyle w:val="TableParagraph"/>
              <w:numPr>
                <w:ilvl w:val="0"/>
                <w:numId w:val="368"/>
              </w:numPr>
              <w:tabs>
                <w:tab w:pos="597" w:val="left" w:leader="none"/>
              </w:tabs>
              <w:spacing w:line="266" w:lineRule="exact" w:before="0" w:after="0"/>
              <w:ind w:left="597" w:right="0" w:hanging="131"/>
              <w:jc w:val="both"/>
              <w:rPr>
                <w:sz w:val="24"/>
              </w:rPr>
            </w:pPr>
            <w:r>
              <w:rPr>
                <w:sz w:val="24"/>
              </w:rPr>
              <w:t>Рисование</w:t>
            </w:r>
            <w:r>
              <w:rPr>
                <w:spacing w:val="35"/>
                <w:sz w:val="24"/>
              </w:rPr>
              <w:t> </w:t>
            </w:r>
            <w:r>
              <w:rPr>
                <w:sz w:val="24"/>
              </w:rPr>
              <w:t>мелками</w:t>
            </w:r>
            <w:r>
              <w:rPr>
                <w:spacing w:val="36"/>
                <w:sz w:val="24"/>
              </w:rPr>
              <w:t> </w:t>
            </w:r>
            <w:r>
              <w:rPr>
                <w:sz w:val="24"/>
              </w:rPr>
              <w:t>на</w:t>
            </w:r>
            <w:r>
              <w:rPr>
                <w:spacing w:val="36"/>
                <w:sz w:val="24"/>
              </w:rPr>
              <w:t> </w:t>
            </w:r>
            <w:r>
              <w:rPr>
                <w:spacing w:val="-2"/>
                <w:sz w:val="24"/>
              </w:rPr>
              <w:t>асфальте</w:t>
            </w:r>
          </w:p>
        </w:tc>
        <w:tc>
          <w:tcPr>
            <w:tcW w:w="3402" w:type="dxa"/>
          </w:tcPr>
          <w:p>
            <w:pPr>
              <w:pStyle w:val="TableParagraph"/>
              <w:tabs>
                <w:tab w:pos="1530" w:val="left" w:leader="none"/>
                <w:tab w:pos="2430" w:val="left" w:leader="none"/>
              </w:tabs>
              <w:ind w:left="214" w:right="100"/>
              <w:rPr>
                <w:b/>
                <w:sz w:val="24"/>
              </w:rPr>
            </w:pPr>
            <w:r>
              <w:rPr>
                <w:b/>
                <w:spacing w:val="-2"/>
                <w:sz w:val="24"/>
              </w:rPr>
              <w:t>Праздник</w:t>
            </w:r>
            <w:r>
              <w:rPr>
                <w:b/>
                <w:sz w:val="24"/>
              </w:rPr>
              <w:tab/>
            </w:r>
            <w:r>
              <w:rPr>
                <w:b/>
                <w:spacing w:val="-2"/>
                <w:sz w:val="24"/>
              </w:rPr>
              <w:t>«День</w:t>
            </w:r>
            <w:r>
              <w:rPr>
                <w:b/>
                <w:sz w:val="24"/>
              </w:rPr>
              <w:tab/>
            </w:r>
            <w:r>
              <w:rPr>
                <w:b/>
                <w:spacing w:val="-2"/>
                <w:sz w:val="24"/>
              </w:rPr>
              <w:t>защиты детей»,</w:t>
            </w:r>
          </w:p>
          <w:p>
            <w:pPr>
              <w:pStyle w:val="TableParagraph"/>
              <w:ind w:left="214"/>
              <w:rPr>
                <w:b/>
                <w:sz w:val="24"/>
              </w:rPr>
            </w:pPr>
            <w:r>
              <w:rPr>
                <w:b/>
                <w:sz w:val="24"/>
              </w:rPr>
              <w:t>-</w:t>
            </w:r>
            <w:r>
              <w:rPr>
                <w:b/>
                <w:spacing w:val="40"/>
                <w:sz w:val="24"/>
              </w:rPr>
              <w:t> </w:t>
            </w:r>
            <w:r>
              <w:rPr>
                <w:b/>
                <w:sz w:val="24"/>
              </w:rPr>
              <w:t>запуск</w:t>
            </w:r>
            <w:r>
              <w:rPr>
                <w:b/>
                <w:spacing w:val="40"/>
                <w:sz w:val="24"/>
              </w:rPr>
              <w:t> </w:t>
            </w:r>
            <w:r>
              <w:rPr>
                <w:b/>
                <w:sz w:val="24"/>
              </w:rPr>
              <w:t>в</w:t>
            </w:r>
            <w:r>
              <w:rPr>
                <w:b/>
                <w:spacing w:val="40"/>
                <w:sz w:val="24"/>
              </w:rPr>
              <w:t> </w:t>
            </w:r>
            <w:r>
              <w:rPr>
                <w:b/>
                <w:sz w:val="24"/>
              </w:rPr>
              <w:t>небо</w:t>
            </w:r>
            <w:r>
              <w:rPr>
                <w:b/>
                <w:spacing w:val="40"/>
                <w:sz w:val="24"/>
              </w:rPr>
              <w:t> </w:t>
            </w:r>
            <w:r>
              <w:rPr>
                <w:b/>
                <w:sz w:val="24"/>
              </w:rPr>
              <w:t>шариков</w:t>
            </w:r>
            <w:r>
              <w:rPr>
                <w:b/>
                <w:spacing w:val="40"/>
                <w:sz w:val="24"/>
              </w:rPr>
              <w:t> </w:t>
            </w:r>
            <w:r>
              <w:rPr>
                <w:b/>
                <w:sz w:val="24"/>
              </w:rPr>
              <w:t>с желаниями детей</w:t>
            </w:r>
          </w:p>
          <w:p>
            <w:pPr>
              <w:pStyle w:val="TableParagraph"/>
              <w:ind w:left="214"/>
              <w:rPr>
                <w:i/>
                <w:sz w:val="24"/>
              </w:rPr>
            </w:pPr>
            <w:r>
              <w:rPr>
                <w:i/>
                <w:sz w:val="24"/>
              </w:rPr>
              <w:t>младшая,</w:t>
            </w:r>
            <w:r>
              <w:rPr>
                <w:i/>
                <w:spacing w:val="40"/>
                <w:sz w:val="24"/>
              </w:rPr>
              <w:t> </w:t>
            </w:r>
            <w:r>
              <w:rPr>
                <w:i/>
                <w:sz w:val="24"/>
              </w:rPr>
              <w:t>средняя,</w:t>
            </w:r>
            <w:r>
              <w:rPr>
                <w:i/>
                <w:spacing w:val="40"/>
                <w:sz w:val="24"/>
              </w:rPr>
              <w:t> </w:t>
            </w:r>
            <w:r>
              <w:rPr>
                <w:i/>
                <w:sz w:val="24"/>
              </w:rPr>
              <w:t>старшая, подготовительная группы</w:t>
            </w:r>
          </w:p>
        </w:tc>
        <w:tc>
          <w:tcPr>
            <w:tcW w:w="2871" w:type="dxa"/>
          </w:tcPr>
          <w:p>
            <w:pPr>
              <w:pStyle w:val="TableParagraph"/>
              <w:spacing w:line="268" w:lineRule="exact"/>
              <w:ind w:left="213"/>
              <w:jc w:val="both"/>
              <w:rPr>
                <w:sz w:val="24"/>
              </w:rPr>
            </w:pPr>
            <w:r>
              <w:rPr>
                <w:sz w:val="24"/>
              </w:rPr>
              <w:t>Памятки</w:t>
            </w:r>
            <w:r>
              <w:rPr>
                <w:spacing w:val="27"/>
                <w:sz w:val="24"/>
              </w:rPr>
              <w:t> </w:t>
            </w:r>
            <w:r>
              <w:rPr>
                <w:sz w:val="24"/>
              </w:rPr>
              <w:t>для</w:t>
            </w:r>
            <w:r>
              <w:rPr>
                <w:spacing w:val="28"/>
                <w:sz w:val="24"/>
              </w:rPr>
              <w:t> </w:t>
            </w:r>
            <w:r>
              <w:rPr>
                <w:spacing w:val="-2"/>
                <w:sz w:val="24"/>
              </w:rPr>
              <w:t>родителей:</w:t>
            </w:r>
          </w:p>
          <w:p>
            <w:pPr>
              <w:pStyle w:val="TableParagraph"/>
              <w:ind w:left="213" w:right="99"/>
              <w:jc w:val="both"/>
              <w:rPr>
                <w:sz w:val="24"/>
              </w:rPr>
            </w:pPr>
            <w:r>
              <w:rPr>
                <w:sz w:val="24"/>
              </w:rPr>
              <w:t>«Десять Заповедей </w:t>
            </w:r>
            <w:r>
              <w:rPr>
                <w:sz w:val="24"/>
              </w:rPr>
              <w:t>для родителей», «Защита прав и достоинство ребёнка в семье»</w:t>
            </w:r>
          </w:p>
          <w:p>
            <w:pPr>
              <w:pStyle w:val="TableParagraph"/>
              <w:ind w:left="0"/>
              <w:rPr>
                <w:sz w:val="24"/>
              </w:rPr>
            </w:pPr>
          </w:p>
          <w:p>
            <w:pPr>
              <w:pStyle w:val="TableParagraph"/>
              <w:ind w:left="213"/>
              <w:jc w:val="both"/>
              <w:rPr>
                <w:sz w:val="24"/>
              </w:rPr>
            </w:pPr>
            <w:r>
              <w:rPr>
                <w:sz w:val="24"/>
              </w:rPr>
              <w:t>Помощь</w:t>
            </w:r>
            <w:r>
              <w:rPr>
                <w:spacing w:val="52"/>
                <w:w w:val="150"/>
                <w:sz w:val="24"/>
              </w:rPr>
              <w:t> </w:t>
            </w:r>
            <w:r>
              <w:rPr>
                <w:sz w:val="24"/>
              </w:rPr>
              <w:t>в</w:t>
            </w:r>
            <w:r>
              <w:rPr>
                <w:spacing w:val="51"/>
                <w:w w:val="150"/>
                <w:sz w:val="24"/>
              </w:rPr>
              <w:t> </w:t>
            </w:r>
            <w:r>
              <w:rPr>
                <w:spacing w:val="-2"/>
                <w:sz w:val="24"/>
              </w:rPr>
              <w:t>организации</w:t>
            </w:r>
          </w:p>
          <w:p>
            <w:pPr>
              <w:pStyle w:val="TableParagraph"/>
              <w:tabs>
                <w:tab w:pos="2137" w:val="left" w:leader="none"/>
              </w:tabs>
              <w:spacing w:line="270" w:lineRule="atLeast"/>
              <w:ind w:left="213" w:right="98"/>
              <w:jc w:val="both"/>
              <w:rPr>
                <w:sz w:val="24"/>
              </w:rPr>
            </w:pPr>
            <w:r>
              <w:rPr>
                <w:spacing w:val="-2"/>
                <w:sz w:val="24"/>
              </w:rPr>
              <w:t>праздника</w:t>
            </w:r>
            <w:r>
              <w:rPr>
                <w:sz w:val="24"/>
              </w:rPr>
              <w:tab/>
            </w:r>
            <w:r>
              <w:rPr>
                <w:spacing w:val="-4"/>
                <w:sz w:val="24"/>
              </w:rPr>
              <w:t>«День </w:t>
            </w:r>
            <w:r>
              <w:rPr>
                <w:sz w:val="24"/>
              </w:rPr>
              <w:t>защиты детей»</w:t>
            </w:r>
          </w:p>
        </w:tc>
      </w:tr>
    </w:tbl>
    <w:p>
      <w:pPr>
        <w:pStyle w:val="TableParagraph"/>
        <w:spacing w:after="0" w:line="270" w:lineRule="atLeast"/>
        <w:jc w:val="both"/>
        <w:rPr>
          <w:sz w:val="24"/>
        </w:rPr>
        <w:sectPr>
          <w:headerReference w:type="default" r:id="rId442"/>
          <w:footerReference w:type="default" r:id="rId443"/>
          <w:pgSz w:w="16850" w:h="11920" w:orient="landscape"/>
          <w:pgMar w:header="722" w:footer="1006" w:top="960" w:bottom="120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275" w:hRule="atLeast"/>
        </w:trPr>
        <w:tc>
          <w:tcPr>
            <w:tcW w:w="1280" w:type="dxa"/>
          </w:tcPr>
          <w:p>
            <w:pPr>
              <w:pStyle w:val="TableParagraph"/>
              <w:ind w:left="0"/>
              <w:rPr>
                <w:sz w:val="20"/>
              </w:rPr>
            </w:pPr>
          </w:p>
        </w:tc>
        <w:tc>
          <w:tcPr>
            <w:tcW w:w="1983" w:type="dxa"/>
          </w:tcPr>
          <w:p>
            <w:pPr>
              <w:pStyle w:val="TableParagraph"/>
              <w:ind w:left="0"/>
              <w:rPr>
                <w:sz w:val="20"/>
              </w:rPr>
            </w:pPr>
          </w:p>
        </w:tc>
        <w:tc>
          <w:tcPr>
            <w:tcW w:w="1844" w:type="dxa"/>
          </w:tcPr>
          <w:p>
            <w:pPr>
              <w:pStyle w:val="TableParagraph"/>
              <w:ind w:left="0"/>
              <w:rPr>
                <w:sz w:val="20"/>
              </w:rPr>
            </w:pPr>
          </w:p>
        </w:tc>
        <w:tc>
          <w:tcPr>
            <w:tcW w:w="4107" w:type="dxa"/>
          </w:tcPr>
          <w:p>
            <w:pPr>
              <w:pStyle w:val="TableParagraph"/>
              <w:spacing w:line="256" w:lineRule="exact"/>
              <w:ind w:left="106"/>
              <w:rPr>
                <w:sz w:val="24"/>
              </w:rPr>
            </w:pPr>
            <w:r>
              <w:rPr>
                <w:sz w:val="24"/>
              </w:rPr>
              <w:t>«Пусть</w:t>
            </w:r>
            <w:r>
              <w:rPr>
                <w:spacing w:val="-3"/>
                <w:sz w:val="24"/>
              </w:rPr>
              <w:t> </w:t>
            </w:r>
            <w:r>
              <w:rPr>
                <w:sz w:val="24"/>
              </w:rPr>
              <w:t>всегда</w:t>
            </w:r>
            <w:r>
              <w:rPr>
                <w:spacing w:val="-4"/>
                <w:sz w:val="24"/>
              </w:rPr>
              <w:t> </w:t>
            </w:r>
            <w:r>
              <w:rPr>
                <w:sz w:val="24"/>
              </w:rPr>
              <w:t>будет</w:t>
            </w:r>
            <w:r>
              <w:rPr>
                <w:spacing w:val="-2"/>
                <w:sz w:val="24"/>
              </w:rPr>
              <w:t> солнце»</w:t>
            </w:r>
          </w:p>
        </w:tc>
        <w:tc>
          <w:tcPr>
            <w:tcW w:w="3402" w:type="dxa"/>
          </w:tcPr>
          <w:p>
            <w:pPr>
              <w:pStyle w:val="TableParagraph"/>
              <w:ind w:left="0"/>
              <w:rPr>
                <w:sz w:val="20"/>
              </w:rPr>
            </w:pPr>
          </w:p>
        </w:tc>
        <w:tc>
          <w:tcPr>
            <w:tcW w:w="2871" w:type="dxa"/>
          </w:tcPr>
          <w:p>
            <w:pPr>
              <w:pStyle w:val="TableParagraph"/>
              <w:ind w:left="0"/>
              <w:rPr>
                <w:sz w:val="20"/>
              </w:rPr>
            </w:pPr>
          </w:p>
        </w:tc>
      </w:tr>
      <w:tr>
        <w:trPr>
          <w:trHeight w:val="3864" w:hRule="atLeast"/>
        </w:trPr>
        <w:tc>
          <w:tcPr>
            <w:tcW w:w="1280" w:type="dxa"/>
            <w:vMerge w:val="restart"/>
          </w:tcPr>
          <w:p>
            <w:pPr>
              <w:pStyle w:val="TableParagraph"/>
              <w:ind w:left="0"/>
              <w:rPr>
                <w:sz w:val="24"/>
              </w:rPr>
            </w:pPr>
          </w:p>
        </w:tc>
        <w:tc>
          <w:tcPr>
            <w:tcW w:w="1983" w:type="dxa"/>
          </w:tcPr>
          <w:p>
            <w:pPr>
              <w:pStyle w:val="TableParagraph"/>
              <w:ind w:left="105"/>
              <w:rPr>
                <w:sz w:val="24"/>
              </w:rPr>
            </w:pPr>
            <w:r>
              <w:rPr>
                <w:spacing w:val="-2"/>
                <w:sz w:val="24"/>
              </w:rPr>
              <w:t>Социальное Познавательное</w:t>
            </w:r>
          </w:p>
        </w:tc>
        <w:tc>
          <w:tcPr>
            <w:tcW w:w="1844" w:type="dxa"/>
          </w:tcPr>
          <w:p>
            <w:pPr>
              <w:pStyle w:val="TableParagraph"/>
              <w:spacing w:line="270" w:lineRule="exact"/>
              <w:ind w:left="104" w:right="98"/>
              <w:jc w:val="center"/>
              <w:rPr>
                <w:sz w:val="24"/>
              </w:rPr>
            </w:pPr>
            <w:r>
              <w:rPr>
                <w:sz w:val="24"/>
              </w:rPr>
              <w:t>6 </w:t>
            </w:r>
            <w:r>
              <w:rPr>
                <w:spacing w:val="-4"/>
                <w:sz w:val="24"/>
              </w:rPr>
              <w:t>июня</w:t>
            </w:r>
          </w:p>
          <w:p>
            <w:pPr>
              <w:pStyle w:val="TableParagraph"/>
              <w:spacing w:before="4"/>
              <w:ind w:left="0"/>
              <w:rPr>
                <w:sz w:val="24"/>
              </w:rPr>
            </w:pPr>
          </w:p>
          <w:p>
            <w:pPr>
              <w:pStyle w:val="TableParagraph"/>
              <w:spacing w:before="1"/>
              <w:ind w:left="174" w:right="108"/>
              <w:jc w:val="center"/>
              <w:rPr>
                <w:b/>
                <w:sz w:val="24"/>
              </w:rPr>
            </w:pPr>
            <w:r>
              <w:rPr>
                <w:b/>
                <w:sz w:val="24"/>
              </w:rPr>
              <w:t>День</w:t>
            </w:r>
            <w:r>
              <w:rPr>
                <w:b/>
                <w:spacing w:val="-15"/>
                <w:sz w:val="24"/>
              </w:rPr>
              <w:t> </w:t>
            </w:r>
            <w:r>
              <w:rPr>
                <w:b/>
                <w:sz w:val="24"/>
              </w:rPr>
              <w:t>русского </w:t>
            </w:r>
            <w:r>
              <w:rPr>
                <w:b/>
                <w:spacing w:val="-2"/>
                <w:sz w:val="24"/>
              </w:rPr>
              <w:t>языка</w:t>
            </w:r>
          </w:p>
        </w:tc>
        <w:tc>
          <w:tcPr>
            <w:tcW w:w="4107" w:type="dxa"/>
          </w:tcPr>
          <w:p>
            <w:pPr>
              <w:pStyle w:val="TableParagraph"/>
              <w:numPr>
                <w:ilvl w:val="0"/>
                <w:numId w:val="369"/>
              </w:numPr>
              <w:tabs>
                <w:tab w:pos="597" w:val="left" w:leader="none"/>
                <w:tab w:pos="3486" w:val="left" w:leader="none"/>
              </w:tabs>
              <w:spacing w:line="270" w:lineRule="exact" w:before="0" w:after="0"/>
              <w:ind w:left="597" w:right="0" w:hanging="131"/>
              <w:jc w:val="left"/>
              <w:rPr>
                <w:sz w:val="24"/>
              </w:rPr>
            </w:pPr>
            <w:r>
              <w:rPr>
                <w:spacing w:val="-2"/>
                <w:sz w:val="24"/>
              </w:rPr>
              <w:t>Интерактивные</w:t>
            </w:r>
            <w:r>
              <w:rPr>
                <w:sz w:val="24"/>
              </w:rPr>
              <w:tab/>
            </w:r>
            <w:r>
              <w:rPr>
                <w:spacing w:val="-4"/>
                <w:sz w:val="24"/>
              </w:rPr>
              <w:t>игры</w:t>
            </w:r>
          </w:p>
          <w:p>
            <w:pPr>
              <w:pStyle w:val="TableParagraph"/>
              <w:tabs>
                <w:tab w:pos="2911" w:val="left" w:leader="none"/>
              </w:tabs>
              <w:ind w:left="140"/>
              <w:rPr>
                <w:sz w:val="24"/>
              </w:rPr>
            </w:pPr>
            <w:r>
              <w:rPr>
                <w:spacing w:val="-2"/>
                <w:sz w:val="24"/>
              </w:rPr>
              <w:t>«Словесная</w:t>
            </w:r>
            <w:r>
              <w:rPr>
                <w:sz w:val="24"/>
              </w:rPr>
              <w:tab/>
            </w:r>
            <w:r>
              <w:rPr>
                <w:spacing w:val="-2"/>
                <w:sz w:val="24"/>
              </w:rPr>
              <w:t>карусель»,</w:t>
            </w:r>
          </w:p>
          <w:p>
            <w:pPr>
              <w:pStyle w:val="TableParagraph"/>
              <w:tabs>
                <w:tab w:pos="2206" w:val="left" w:leader="none"/>
                <w:tab w:pos="2742" w:val="left" w:leader="none"/>
              </w:tabs>
              <w:ind w:left="140"/>
              <w:rPr>
                <w:sz w:val="24"/>
              </w:rPr>
            </w:pPr>
            <w:r>
              <w:rPr>
                <w:spacing w:val="-2"/>
                <w:sz w:val="24"/>
              </w:rPr>
              <w:t>«Исследователи</w:t>
            </w:r>
            <w:r>
              <w:rPr>
                <w:sz w:val="24"/>
              </w:rPr>
              <w:tab/>
            </w:r>
            <w:r>
              <w:rPr>
                <w:spacing w:val="-10"/>
                <w:sz w:val="24"/>
              </w:rPr>
              <w:t>–</w:t>
            </w:r>
            <w:r>
              <w:rPr>
                <w:sz w:val="24"/>
              </w:rPr>
              <w:tab/>
            </w:r>
            <w:r>
              <w:rPr>
                <w:spacing w:val="-2"/>
                <w:sz w:val="24"/>
              </w:rPr>
              <w:t>этимологи»,</w:t>
            </w:r>
          </w:p>
          <w:p>
            <w:pPr>
              <w:pStyle w:val="TableParagraph"/>
              <w:tabs>
                <w:tab w:pos="2077" w:val="left" w:leader="none"/>
                <w:tab w:pos="3068" w:val="left" w:leader="none"/>
              </w:tabs>
              <w:ind w:left="140"/>
              <w:rPr>
                <w:sz w:val="24"/>
              </w:rPr>
            </w:pPr>
            <w:r>
              <w:rPr>
                <w:spacing w:val="-2"/>
                <w:sz w:val="24"/>
              </w:rPr>
              <w:t>«Синоним</w:t>
            </w:r>
            <w:r>
              <w:rPr>
                <w:sz w:val="24"/>
              </w:rPr>
              <w:tab/>
            </w:r>
            <w:r>
              <w:rPr>
                <w:spacing w:val="-10"/>
                <w:sz w:val="24"/>
              </w:rPr>
              <w:t>–</w:t>
            </w:r>
            <w:r>
              <w:rPr>
                <w:sz w:val="24"/>
              </w:rPr>
              <w:tab/>
            </w:r>
            <w:r>
              <w:rPr>
                <w:spacing w:val="-2"/>
                <w:sz w:val="24"/>
              </w:rPr>
              <w:t>антоним,</w:t>
            </w:r>
          </w:p>
          <w:p>
            <w:pPr>
              <w:pStyle w:val="TableParagraph"/>
              <w:tabs>
                <w:tab w:pos="2106" w:val="left" w:leader="none"/>
                <w:tab w:pos="3182" w:val="left" w:leader="none"/>
              </w:tabs>
              <w:spacing w:line="237" w:lineRule="auto" w:before="2"/>
              <w:ind w:left="140" w:right="102"/>
              <w:rPr>
                <w:sz w:val="24"/>
              </w:rPr>
            </w:pPr>
            <w:r>
              <w:rPr>
                <w:spacing w:val="-2"/>
                <w:sz w:val="24"/>
              </w:rPr>
              <w:t>«Рифмоплёты»,</w:t>
            </w:r>
            <w:r>
              <w:rPr>
                <w:sz w:val="24"/>
              </w:rPr>
              <w:tab/>
            </w:r>
            <w:r>
              <w:rPr>
                <w:spacing w:val="-2"/>
                <w:sz w:val="24"/>
              </w:rPr>
              <w:t>«Такие</w:t>
            </w:r>
            <w:r>
              <w:rPr>
                <w:sz w:val="24"/>
              </w:rPr>
              <w:tab/>
            </w:r>
            <w:r>
              <w:rPr>
                <w:spacing w:val="-2"/>
                <w:sz w:val="24"/>
              </w:rPr>
              <w:t>нужные слова»</w:t>
            </w:r>
          </w:p>
          <w:p>
            <w:pPr>
              <w:pStyle w:val="TableParagraph"/>
              <w:numPr>
                <w:ilvl w:val="0"/>
                <w:numId w:val="369"/>
              </w:numPr>
              <w:tabs>
                <w:tab w:pos="597" w:val="left" w:leader="none"/>
              </w:tabs>
              <w:spacing w:line="240" w:lineRule="auto" w:before="2" w:after="0"/>
              <w:ind w:left="597" w:right="0" w:hanging="131"/>
              <w:jc w:val="left"/>
              <w:rPr>
                <w:sz w:val="24"/>
              </w:rPr>
            </w:pPr>
            <w:r>
              <w:rPr>
                <w:sz w:val="24"/>
              </w:rPr>
              <w:t>Встреча</w:t>
            </w:r>
            <w:r>
              <w:rPr>
                <w:spacing w:val="7"/>
                <w:sz w:val="24"/>
              </w:rPr>
              <w:t> </w:t>
            </w:r>
            <w:r>
              <w:rPr>
                <w:sz w:val="24"/>
              </w:rPr>
              <w:t>с</w:t>
            </w:r>
            <w:r>
              <w:rPr>
                <w:spacing w:val="7"/>
                <w:sz w:val="24"/>
              </w:rPr>
              <w:t> </w:t>
            </w:r>
            <w:r>
              <w:rPr>
                <w:sz w:val="24"/>
              </w:rPr>
              <w:t>библиотекарем</w:t>
            </w:r>
            <w:r>
              <w:rPr>
                <w:spacing w:val="9"/>
                <w:sz w:val="24"/>
              </w:rPr>
              <w:t> </w:t>
            </w:r>
            <w:r>
              <w:rPr>
                <w:spacing w:val="-2"/>
                <w:sz w:val="24"/>
              </w:rPr>
              <w:t>(гость)</w:t>
            </w:r>
          </w:p>
          <w:p>
            <w:pPr>
              <w:pStyle w:val="TableParagraph"/>
              <w:tabs>
                <w:tab w:pos="2348" w:val="left" w:leader="none"/>
                <w:tab w:pos="3166" w:val="left" w:leader="none"/>
              </w:tabs>
              <w:ind w:left="140" w:right="98"/>
              <w:rPr>
                <w:sz w:val="24"/>
              </w:rPr>
            </w:pPr>
            <w:r>
              <w:rPr>
                <w:spacing w:val="-2"/>
                <w:sz w:val="24"/>
              </w:rPr>
              <w:t>«Международный</w:t>
            </w:r>
            <w:r>
              <w:rPr>
                <w:sz w:val="24"/>
              </w:rPr>
              <w:tab/>
            </w:r>
            <w:r>
              <w:rPr>
                <w:spacing w:val="-4"/>
                <w:sz w:val="24"/>
              </w:rPr>
              <w:t>день</w:t>
            </w:r>
            <w:r>
              <w:rPr>
                <w:sz w:val="24"/>
              </w:rPr>
              <w:tab/>
            </w:r>
            <w:r>
              <w:rPr>
                <w:spacing w:val="-2"/>
                <w:sz w:val="24"/>
              </w:rPr>
              <w:t>родного языка»</w:t>
            </w:r>
          </w:p>
          <w:p>
            <w:pPr>
              <w:pStyle w:val="TableParagraph"/>
              <w:numPr>
                <w:ilvl w:val="0"/>
                <w:numId w:val="369"/>
              </w:numPr>
              <w:tabs>
                <w:tab w:pos="597" w:val="left" w:leader="none"/>
                <w:tab w:pos="2392" w:val="left" w:leader="none"/>
                <w:tab w:pos="3867" w:val="left" w:leader="none"/>
              </w:tabs>
              <w:spacing w:line="240" w:lineRule="auto" w:before="0" w:after="0"/>
              <w:ind w:left="140" w:right="99" w:firstLine="326"/>
              <w:jc w:val="left"/>
              <w:rPr>
                <w:sz w:val="24"/>
              </w:rPr>
            </w:pPr>
            <w:r>
              <w:rPr>
                <w:spacing w:val="-2"/>
                <w:sz w:val="24"/>
              </w:rPr>
              <w:t>Разучивание</w:t>
            </w:r>
            <w:r>
              <w:rPr>
                <w:sz w:val="24"/>
              </w:rPr>
              <w:tab/>
            </w:r>
            <w:r>
              <w:rPr>
                <w:spacing w:val="-2"/>
                <w:sz w:val="24"/>
              </w:rPr>
              <w:t>пословиц</w:t>
            </w:r>
            <w:r>
              <w:rPr>
                <w:sz w:val="24"/>
              </w:rPr>
              <w:tab/>
            </w:r>
            <w:r>
              <w:rPr>
                <w:spacing w:val="-10"/>
                <w:sz w:val="24"/>
              </w:rPr>
              <w:t>и </w:t>
            </w:r>
            <w:r>
              <w:rPr>
                <w:sz w:val="24"/>
              </w:rPr>
              <w:t>поговорок о слове</w:t>
            </w:r>
          </w:p>
          <w:p>
            <w:pPr>
              <w:pStyle w:val="TableParagraph"/>
              <w:numPr>
                <w:ilvl w:val="0"/>
                <w:numId w:val="369"/>
              </w:numPr>
              <w:tabs>
                <w:tab w:pos="597" w:val="left" w:leader="none"/>
                <w:tab w:pos="1490" w:val="left" w:leader="none"/>
                <w:tab w:pos="2202" w:val="left" w:leader="none"/>
                <w:tab w:pos="3188" w:val="left" w:leader="none"/>
              </w:tabs>
              <w:spacing w:line="240" w:lineRule="auto" w:before="0" w:after="0"/>
              <w:ind w:left="140" w:right="102" w:firstLine="326"/>
              <w:jc w:val="left"/>
              <w:rPr>
                <w:sz w:val="24"/>
              </w:rPr>
            </w:pPr>
            <w:r>
              <w:rPr>
                <w:spacing w:val="-2"/>
                <w:sz w:val="24"/>
              </w:rPr>
              <w:t>Беседа</w:t>
            </w:r>
            <w:r>
              <w:rPr>
                <w:sz w:val="24"/>
              </w:rPr>
              <w:tab/>
            </w:r>
            <w:r>
              <w:rPr>
                <w:spacing w:val="-4"/>
                <w:sz w:val="24"/>
              </w:rPr>
              <w:t>«Эти</w:t>
            </w:r>
            <w:r>
              <w:rPr>
                <w:sz w:val="24"/>
              </w:rPr>
              <w:tab/>
            </w:r>
            <w:r>
              <w:rPr>
                <w:spacing w:val="-2"/>
                <w:sz w:val="24"/>
              </w:rPr>
              <w:t>мудрые</w:t>
            </w:r>
            <w:r>
              <w:rPr>
                <w:sz w:val="24"/>
              </w:rPr>
              <w:tab/>
            </w:r>
            <w:r>
              <w:rPr>
                <w:spacing w:val="-2"/>
                <w:sz w:val="24"/>
              </w:rPr>
              <w:t>русские сказки!»</w:t>
            </w:r>
          </w:p>
          <w:p>
            <w:pPr>
              <w:pStyle w:val="TableParagraph"/>
              <w:numPr>
                <w:ilvl w:val="0"/>
                <w:numId w:val="369"/>
              </w:numPr>
              <w:tabs>
                <w:tab w:pos="597" w:val="left" w:leader="none"/>
              </w:tabs>
              <w:spacing w:line="264" w:lineRule="exact" w:before="0" w:after="0"/>
              <w:ind w:left="597" w:right="0" w:hanging="131"/>
              <w:jc w:val="left"/>
              <w:rPr>
                <w:sz w:val="24"/>
              </w:rPr>
            </w:pPr>
            <w:r>
              <w:rPr>
                <w:sz w:val="24"/>
              </w:rPr>
              <w:t>Хороводные</w:t>
            </w:r>
            <w:r>
              <w:rPr>
                <w:spacing w:val="-7"/>
                <w:sz w:val="24"/>
              </w:rPr>
              <w:t> </w:t>
            </w:r>
            <w:r>
              <w:rPr>
                <w:sz w:val="24"/>
              </w:rPr>
              <w:t>народные</w:t>
            </w:r>
            <w:r>
              <w:rPr>
                <w:spacing w:val="-6"/>
                <w:sz w:val="24"/>
              </w:rPr>
              <w:t> </w:t>
            </w:r>
            <w:r>
              <w:rPr>
                <w:spacing w:val="-4"/>
                <w:sz w:val="24"/>
              </w:rPr>
              <w:t>игры</w:t>
            </w:r>
          </w:p>
        </w:tc>
        <w:tc>
          <w:tcPr>
            <w:tcW w:w="3402" w:type="dxa"/>
          </w:tcPr>
          <w:p>
            <w:pPr>
              <w:pStyle w:val="TableParagraph"/>
              <w:ind w:left="214"/>
              <w:rPr>
                <w:b/>
                <w:sz w:val="24"/>
              </w:rPr>
            </w:pPr>
            <w:r>
              <w:rPr>
                <w:b/>
                <w:sz w:val="24"/>
              </w:rPr>
              <w:t>Квест –</w:t>
            </w:r>
            <w:r>
              <w:rPr>
                <w:b/>
                <w:spacing w:val="-3"/>
                <w:sz w:val="24"/>
              </w:rPr>
              <w:t> </w:t>
            </w:r>
            <w:r>
              <w:rPr>
                <w:b/>
                <w:sz w:val="24"/>
              </w:rPr>
              <w:t>игра</w:t>
            </w:r>
            <w:r>
              <w:rPr>
                <w:b/>
                <w:spacing w:val="-2"/>
                <w:sz w:val="24"/>
              </w:rPr>
              <w:t> </w:t>
            </w:r>
            <w:r>
              <w:rPr>
                <w:b/>
                <w:sz w:val="24"/>
              </w:rPr>
              <w:t>«</w:t>
            </w:r>
            <w:r>
              <w:rPr>
                <w:b/>
                <w:spacing w:val="-2"/>
                <w:sz w:val="24"/>
              </w:rPr>
              <w:t> </w:t>
            </w:r>
            <w:r>
              <w:rPr>
                <w:b/>
                <w:sz w:val="24"/>
              </w:rPr>
              <w:t>В</w:t>
            </w:r>
            <w:r>
              <w:rPr>
                <w:b/>
                <w:spacing w:val="-3"/>
                <w:sz w:val="24"/>
              </w:rPr>
              <w:t> </w:t>
            </w:r>
            <w:r>
              <w:rPr>
                <w:b/>
                <w:sz w:val="24"/>
              </w:rPr>
              <w:t>волшебной стране сказок»</w:t>
            </w:r>
          </w:p>
          <w:p>
            <w:pPr>
              <w:pStyle w:val="TableParagraph"/>
              <w:tabs>
                <w:tab w:pos="2296" w:val="left" w:leader="none"/>
              </w:tabs>
              <w:ind w:left="214" w:right="99"/>
              <w:rPr>
                <w:i/>
                <w:sz w:val="24"/>
              </w:rPr>
            </w:pPr>
            <w:r>
              <w:rPr>
                <w:i/>
                <w:spacing w:val="-2"/>
                <w:sz w:val="24"/>
              </w:rPr>
              <w:t>средняя,</w:t>
            </w:r>
            <w:r>
              <w:rPr>
                <w:i/>
                <w:sz w:val="24"/>
              </w:rPr>
              <w:tab/>
            </w:r>
            <w:r>
              <w:rPr>
                <w:i/>
                <w:spacing w:val="-2"/>
                <w:sz w:val="24"/>
              </w:rPr>
              <w:t>старшая, </w:t>
            </w:r>
            <w:r>
              <w:rPr>
                <w:i/>
                <w:sz w:val="24"/>
              </w:rPr>
              <w:t>подготовительная группы</w:t>
            </w:r>
          </w:p>
        </w:tc>
        <w:tc>
          <w:tcPr>
            <w:tcW w:w="2871" w:type="dxa"/>
          </w:tcPr>
          <w:p>
            <w:pPr>
              <w:pStyle w:val="TableParagraph"/>
              <w:spacing w:line="270" w:lineRule="exact"/>
              <w:ind w:left="213"/>
              <w:rPr>
                <w:sz w:val="24"/>
              </w:rPr>
            </w:pPr>
            <w:r>
              <w:rPr>
                <w:spacing w:val="-2"/>
                <w:sz w:val="24"/>
              </w:rPr>
              <w:t>Папка-передвижка</w:t>
            </w:r>
          </w:p>
          <w:p>
            <w:pPr>
              <w:pStyle w:val="TableParagraph"/>
              <w:ind w:left="213"/>
              <w:rPr>
                <w:sz w:val="24"/>
              </w:rPr>
            </w:pPr>
            <w:r>
              <w:rPr>
                <w:sz w:val="24"/>
              </w:rPr>
              <w:t>«Любите</w:t>
            </w:r>
            <w:r>
              <w:rPr>
                <w:spacing w:val="-13"/>
                <w:sz w:val="24"/>
              </w:rPr>
              <w:t> </w:t>
            </w:r>
            <w:r>
              <w:rPr>
                <w:sz w:val="24"/>
              </w:rPr>
              <w:t>и</w:t>
            </w:r>
            <w:r>
              <w:rPr>
                <w:spacing w:val="-13"/>
                <w:sz w:val="24"/>
              </w:rPr>
              <w:t> </w:t>
            </w:r>
            <w:r>
              <w:rPr>
                <w:sz w:val="24"/>
              </w:rPr>
              <w:t>берегите</w:t>
            </w:r>
            <w:r>
              <w:rPr>
                <w:spacing w:val="-13"/>
                <w:sz w:val="24"/>
              </w:rPr>
              <w:t> </w:t>
            </w:r>
            <w:r>
              <w:rPr>
                <w:sz w:val="24"/>
              </w:rPr>
              <w:t>наш родной язык»</w:t>
            </w:r>
          </w:p>
          <w:p>
            <w:pPr>
              <w:pStyle w:val="TableParagraph"/>
              <w:ind w:left="0"/>
              <w:rPr>
                <w:sz w:val="24"/>
              </w:rPr>
            </w:pPr>
          </w:p>
          <w:p>
            <w:pPr>
              <w:pStyle w:val="TableParagraph"/>
              <w:ind w:left="213" w:right="97"/>
              <w:jc w:val="both"/>
              <w:rPr>
                <w:sz w:val="24"/>
              </w:rPr>
            </w:pPr>
            <w:r>
              <w:rPr>
                <w:sz w:val="24"/>
              </w:rPr>
              <w:t>Буклет «Пословицы и поговорки — источник </w:t>
            </w:r>
            <w:r>
              <w:rPr>
                <w:spacing w:val="-2"/>
                <w:sz w:val="24"/>
              </w:rPr>
              <w:t>воспитания</w:t>
            </w:r>
          </w:p>
          <w:p>
            <w:pPr>
              <w:pStyle w:val="TableParagraph"/>
              <w:ind w:left="213" w:right="100"/>
              <w:jc w:val="both"/>
              <w:rPr>
                <w:sz w:val="24"/>
              </w:rPr>
            </w:pPr>
            <w:r>
              <w:rPr>
                <w:sz w:val="24"/>
              </w:rPr>
              <w:t>нравственных </w:t>
            </w:r>
            <w:r>
              <w:rPr>
                <w:sz w:val="24"/>
              </w:rPr>
              <w:t>качеств личности ребенка»</w:t>
            </w:r>
          </w:p>
        </w:tc>
      </w:tr>
      <w:tr>
        <w:trPr>
          <w:trHeight w:val="3036" w:hRule="atLeast"/>
        </w:trPr>
        <w:tc>
          <w:tcPr>
            <w:tcW w:w="1280" w:type="dxa"/>
            <w:vMerge/>
            <w:tcBorders>
              <w:top w:val="nil"/>
            </w:tcBorders>
          </w:tcPr>
          <w:p>
            <w:pPr>
              <w:rPr>
                <w:sz w:val="2"/>
                <w:szCs w:val="2"/>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spacing w:line="271" w:lineRule="exact"/>
              <w:ind w:left="104" w:right="98"/>
              <w:jc w:val="center"/>
              <w:rPr>
                <w:sz w:val="24"/>
              </w:rPr>
            </w:pPr>
            <w:r>
              <w:rPr>
                <w:sz w:val="24"/>
              </w:rPr>
              <w:t>12 </w:t>
            </w:r>
            <w:r>
              <w:rPr>
                <w:spacing w:val="-4"/>
                <w:sz w:val="24"/>
              </w:rPr>
              <w:t>июня</w:t>
            </w:r>
          </w:p>
          <w:p>
            <w:pPr>
              <w:pStyle w:val="TableParagraph"/>
              <w:spacing w:before="4"/>
              <w:ind w:left="0"/>
              <w:rPr>
                <w:sz w:val="24"/>
              </w:rPr>
            </w:pPr>
          </w:p>
          <w:p>
            <w:pPr>
              <w:pStyle w:val="TableParagraph"/>
              <w:spacing w:before="1"/>
              <w:ind w:left="104" w:right="97"/>
              <w:jc w:val="center"/>
              <w:rPr>
                <w:b/>
                <w:sz w:val="24"/>
              </w:rPr>
            </w:pPr>
            <w:r>
              <w:rPr>
                <w:b/>
                <w:sz w:val="24"/>
              </w:rPr>
              <w:t>День</w:t>
            </w:r>
            <w:r>
              <w:rPr>
                <w:b/>
                <w:spacing w:val="-2"/>
                <w:sz w:val="24"/>
              </w:rPr>
              <w:t> России</w:t>
            </w:r>
          </w:p>
        </w:tc>
        <w:tc>
          <w:tcPr>
            <w:tcW w:w="4107" w:type="dxa"/>
          </w:tcPr>
          <w:p>
            <w:pPr>
              <w:pStyle w:val="TableParagraph"/>
              <w:numPr>
                <w:ilvl w:val="0"/>
                <w:numId w:val="370"/>
              </w:numPr>
              <w:tabs>
                <w:tab w:pos="597" w:val="left" w:leader="none"/>
              </w:tabs>
              <w:spacing w:line="240" w:lineRule="auto" w:before="0" w:after="0"/>
              <w:ind w:left="140" w:right="96" w:firstLine="326"/>
              <w:jc w:val="both"/>
              <w:rPr>
                <w:sz w:val="24"/>
              </w:rPr>
            </w:pPr>
            <w:r>
              <w:rPr>
                <w:sz w:val="24"/>
              </w:rPr>
              <w:t>Игры-речевки «Наша Родина- Россия», «Нет на свете Родины </w:t>
            </w:r>
            <w:r>
              <w:rPr>
                <w:spacing w:val="-2"/>
                <w:sz w:val="24"/>
              </w:rPr>
              <w:t>красивей»</w:t>
            </w:r>
          </w:p>
          <w:p>
            <w:pPr>
              <w:pStyle w:val="TableParagraph"/>
              <w:numPr>
                <w:ilvl w:val="0"/>
                <w:numId w:val="370"/>
              </w:numPr>
              <w:tabs>
                <w:tab w:pos="597" w:val="left" w:leader="none"/>
              </w:tabs>
              <w:spacing w:line="240" w:lineRule="auto" w:before="0" w:after="0"/>
              <w:ind w:left="597" w:right="0" w:hanging="131"/>
              <w:jc w:val="both"/>
              <w:rPr>
                <w:sz w:val="24"/>
              </w:rPr>
            </w:pPr>
            <w:r>
              <w:rPr>
                <w:sz w:val="24"/>
              </w:rPr>
              <w:t>Беседа</w:t>
            </w:r>
            <w:r>
              <w:rPr>
                <w:spacing w:val="-1"/>
                <w:sz w:val="24"/>
              </w:rPr>
              <w:t> </w:t>
            </w:r>
            <w:r>
              <w:rPr>
                <w:sz w:val="24"/>
              </w:rPr>
              <w:t>«Моя</w:t>
            </w:r>
            <w:r>
              <w:rPr>
                <w:spacing w:val="-3"/>
                <w:sz w:val="24"/>
              </w:rPr>
              <w:t> </w:t>
            </w:r>
            <w:r>
              <w:rPr>
                <w:sz w:val="24"/>
              </w:rPr>
              <w:t>малая</w:t>
            </w:r>
            <w:r>
              <w:rPr>
                <w:spacing w:val="-3"/>
                <w:sz w:val="24"/>
              </w:rPr>
              <w:t> </w:t>
            </w:r>
            <w:r>
              <w:rPr>
                <w:spacing w:val="-2"/>
                <w:sz w:val="24"/>
              </w:rPr>
              <w:t>Родина»</w:t>
            </w:r>
          </w:p>
          <w:p>
            <w:pPr>
              <w:pStyle w:val="TableParagraph"/>
              <w:numPr>
                <w:ilvl w:val="0"/>
                <w:numId w:val="370"/>
              </w:numPr>
              <w:tabs>
                <w:tab w:pos="597" w:val="left" w:leader="none"/>
              </w:tabs>
              <w:spacing w:line="240" w:lineRule="auto" w:before="0" w:after="0"/>
              <w:ind w:left="140" w:right="98" w:firstLine="326"/>
              <w:jc w:val="both"/>
              <w:rPr>
                <w:sz w:val="24"/>
              </w:rPr>
            </w:pPr>
            <w:r>
              <w:rPr>
                <w:sz w:val="24"/>
              </w:rPr>
              <w:t>Разучивание стихотворений о России, разучивание пословиц, прослушивание песни гимн России с </w:t>
            </w:r>
            <w:r>
              <w:rPr>
                <w:spacing w:val="-2"/>
                <w:sz w:val="24"/>
              </w:rPr>
              <w:t>детьми</w:t>
            </w:r>
          </w:p>
          <w:p>
            <w:pPr>
              <w:pStyle w:val="TableParagraph"/>
              <w:numPr>
                <w:ilvl w:val="0"/>
                <w:numId w:val="370"/>
              </w:numPr>
              <w:tabs>
                <w:tab w:pos="597" w:val="left" w:leader="none"/>
              </w:tabs>
              <w:spacing w:line="274" w:lineRule="exact" w:before="0" w:after="0"/>
              <w:ind w:left="597" w:right="0" w:hanging="131"/>
              <w:jc w:val="both"/>
              <w:rPr>
                <w:sz w:val="24"/>
              </w:rPr>
            </w:pPr>
            <w:r>
              <w:rPr>
                <w:sz w:val="24"/>
              </w:rPr>
              <w:t>Рассматривание</w:t>
            </w:r>
            <w:r>
              <w:rPr>
                <w:spacing w:val="-6"/>
                <w:sz w:val="24"/>
              </w:rPr>
              <w:t> </w:t>
            </w:r>
            <w:r>
              <w:rPr>
                <w:sz w:val="24"/>
              </w:rPr>
              <w:t>символики</w:t>
            </w:r>
            <w:r>
              <w:rPr>
                <w:spacing w:val="-6"/>
                <w:sz w:val="24"/>
              </w:rPr>
              <w:t> </w:t>
            </w:r>
            <w:r>
              <w:rPr>
                <w:spacing w:val="-5"/>
                <w:sz w:val="24"/>
              </w:rPr>
              <w:t>РФ</w:t>
            </w:r>
          </w:p>
          <w:p>
            <w:pPr>
              <w:pStyle w:val="TableParagraph"/>
              <w:numPr>
                <w:ilvl w:val="0"/>
                <w:numId w:val="370"/>
              </w:numPr>
              <w:tabs>
                <w:tab w:pos="597" w:val="left" w:leader="none"/>
                <w:tab w:pos="2416" w:val="left" w:leader="none"/>
              </w:tabs>
              <w:spacing w:line="240" w:lineRule="auto" w:before="0" w:after="0"/>
              <w:ind w:left="597" w:right="0" w:hanging="131"/>
              <w:jc w:val="both"/>
              <w:rPr>
                <w:sz w:val="24"/>
              </w:rPr>
            </w:pPr>
            <w:r>
              <w:rPr>
                <w:spacing w:val="-2"/>
                <w:sz w:val="24"/>
              </w:rPr>
              <w:t>Слушание</w:t>
            </w:r>
            <w:r>
              <w:rPr>
                <w:sz w:val="24"/>
              </w:rPr>
              <w:tab/>
            </w:r>
            <w:r>
              <w:rPr>
                <w:spacing w:val="-2"/>
                <w:sz w:val="24"/>
              </w:rPr>
              <w:t>Лебедев-</w:t>
            </w:r>
            <w:r>
              <w:rPr>
                <w:spacing w:val="-4"/>
                <w:sz w:val="24"/>
              </w:rPr>
              <w:t>Кумач</w:t>
            </w:r>
          </w:p>
          <w:p>
            <w:pPr>
              <w:pStyle w:val="TableParagraph"/>
              <w:spacing w:line="264" w:lineRule="exact"/>
              <w:ind w:left="140"/>
              <w:jc w:val="both"/>
              <w:rPr>
                <w:sz w:val="24"/>
              </w:rPr>
            </w:pPr>
            <w:r>
              <w:rPr>
                <w:sz w:val="24"/>
              </w:rPr>
              <w:t>«Песня</w:t>
            </w:r>
            <w:r>
              <w:rPr>
                <w:spacing w:val="-2"/>
                <w:sz w:val="24"/>
              </w:rPr>
              <w:t> </w:t>
            </w:r>
            <w:r>
              <w:rPr>
                <w:sz w:val="24"/>
              </w:rPr>
              <w:t>о</w:t>
            </w:r>
            <w:r>
              <w:rPr>
                <w:spacing w:val="-2"/>
                <w:sz w:val="24"/>
              </w:rPr>
              <w:t> Родине»</w:t>
            </w:r>
          </w:p>
        </w:tc>
        <w:tc>
          <w:tcPr>
            <w:tcW w:w="3402" w:type="dxa"/>
          </w:tcPr>
          <w:p>
            <w:pPr>
              <w:pStyle w:val="TableParagraph"/>
              <w:tabs>
                <w:tab w:pos="1506" w:val="left" w:leader="none"/>
                <w:tab w:pos="2084" w:val="left" w:leader="none"/>
              </w:tabs>
              <w:ind w:left="214" w:right="98"/>
              <w:rPr>
                <w:b/>
                <w:sz w:val="24"/>
              </w:rPr>
            </w:pPr>
            <w:r>
              <w:rPr>
                <w:b/>
                <w:spacing w:val="-2"/>
                <w:sz w:val="24"/>
              </w:rPr>
              <w:t>Праздник</w:t>
            </w:r>
            <w:r>
              <w:rPr>
                <w:b/>
                <w:sz w:val="24"/>
              </w:rPr>
              <w:tab/>
            </w:r>
            <w:r>
              <w:rPr>
                <w:b/>
                <w:spacing w:val="-4"/>
                <w:sz w:val="24"/>
              </w:rPr>
              <w:t>«12</w:t>
            </w:r>
            <w:r>
              <w:rPr>
                <w:b/>
                <w:sz w:val="24"/>
              </w:rPr>
              <w:tab/>
            </w:r>
            <w:r>
              <w:rPr>
                <w:b/>
                <w:spacing w:val="-2"/>
                <w:sz w:val="24"/>
              </w:rPr>
              <w:t>июня-</w:t>
            </w:r>
            <w:r>
              <w:rPr>
                <w:b/>
                <w:spacing w:val="-2"/>
                <w:sz w:val="24"/>
              </w:rPr>
              <w:t>День России»</w:t>
            </w:r>
          </w:p>
          <w:p>
            <w:pPr>
              <w:pStyle w:val="TableParagraph"/>
              <w:tabs>
                <w:tab w:pos="2296" w:val="left" w:leader="none"/>
              </w:tabs>
              <w:ind w:left="214" w:right="98"/>
              <w:rPr>
                <w:i/>
                <w:sz w:val="24"/>
              </w:rPr>
            </w:pPr>
            <w:r>
              <w:rPr>
                <w:i/>
                <w:spacing w:val="-2"/>
                <w:sz w:val="24"/>
              </w:rPr>
              <w:t>средняя,</w:t>
            </w:r>
            <w:r>
              <w:rPr>
                <w:i/>
                <w:sz w:val="24"/>
              </w:rPr>
              <w:tab/>
            </w:r>
            <w:r>
              <w:rPr>
                <w:i/>
                <w:spacing w:val="-2"/>
                <w:sz w:val="24"/>
              </w:rPr>
              <w:t>старшая, </w:t>
            </w:r>
            <w:r>
              <w:rPr>
                <w:i/>
                <w:sz w:val="24"/>
              </w:rPr>
              <w:t>подготовительная группы младшая</w:t>
            </w:r>
            <w:r>
              <w:rPr>
                <w:i/>
                <w:spacing w:val="40"/>
                <w:sz w:val="24"/>
              </w:rPr>
              <w:t> </w:t>
            </w:r>
            <w:r>
              <w:rPr>
                <w:i/>
                <w:sz w:val="24"/>
              </w:rPr>
              <w:t>группа</w:t>
            </w:r>
            <w:r>
              <w:rPr>
                <w:i/>
                <w:spacing w:val="40"/>
                <w:sz w:val="24"/>
              </w:rPr>
              <w:t> </w:t>
            </w:r>
            <w:r>
              <w:rPr>
                <w:i/>
                <w:sz w:val="24"/>
              </w:rPr>
              <w:t>–</w:t>
            </w:r>
            <w:r>
              <w:rPr>
                <w:i/>
                <w:spacing w:val="40"/>
                <w:sz w:val="24"/>
              </w:rPr>
              <w:t> </w:t>
            </w:r>
            <w:r>
              <w:rPr>
                <w:i/>
                <w:sz w:val="24"/>
              </w:rPr>
              <w:t>гости</w:t>
            </w:r>
            <w:r>
              <w:rPr>
                <w:i/>
                <w:spacing w:val="40"/>
                <w:sz w:val="24"/>
              </w:rPr>
              <w:t> </w:t>
            </w:r>
            <w:r>
              <w:rPr>
                <w:i/>
                <w:sz w:val="24"/>
              </w:rPr>
              <w:t>на </w:t>
            </w:r>
            <w:r>
              <w:rPr>
                <w:i/>
                <w:spacing w:val="-2"/>
                <w:sz w:val="24"/>
              </w:rPr>
              <w:t>празднике</w:t>
            </w:r>
          </w:p>
        </w:tc>
        <w:tc>
          <w:tcPr>
            <w:tcW w:w="2871" w:type="dxa"/>
          </w:tcPr>
          <w:p>
            <w:pPr>
              <w:pStyle w:val="TableParagraph"/>
              <w:ind w:left="213" w:right="99"/>
              <w:jc w:val="both"/>
              <w:rPr>
                <w:sz w:val="24"/>
              </w:rPr>
            </w:pPr>
            <w:r>
              <w:rPr>
                <w:sz w:val="24"/>
              </w:rPr>
              <w:t>Рекомендации «Как знакомить ребенка с родным краем»</w:t>
            </w:r>
          </w:p>
          <w:p>
            <w:pPr>
              <w:pStyle w:val="TableParagraph"/>
              <w:spacing w:before="270"/>
              <w:ind w:left="213"/>
              <w:rPr>
                <w:sz w:val="24"/>
              </w:rPr>
            </w:pPr>
            <w:r>
              <w:rPr>
                <w:spacing w:val="-2"/>
                <w:sz w:val="24"/>
              </w:rPr>
              <w:t>Консультация</w:t>
            </w:r>
          </w:p>
          <w:p>
            <w:pPr>
              <w:pStyle w:val="TableParagraph"/>
              <w:ind w:left="213" w:right="99"/>
              <w:jc w:val="both"/>
              <w:rPr>
                <w:sz w:val="24"/>
              </w:rPr>
            </w:pPr>
            <w:r>
              <w:rPr>
                <w:sz w:val="24"/>
              </w:rPr>
              <w:t>«Воспитание чувства любви к своей малой </w:t>
            </w:r>
            <w:r>
              <w:rPr>
                <w:spacing w:val="-2"/>
                <w:sz w:val="24"/>
              </w:rPr>
              <w:t>Родине»</w:t>
            </w:r>
          </w:p>
        </w:tc>
      </w:tr>
      <w:tr>
        <w:trPr>
          <w:trHeight w:val="1934" w:hRule="atLeast"/>
        </w:trPr>
        <w:tc>
          <w:tcPr>
            <w:tcW w:w="1280" w:type="dxa"/>
            <w:vMerge/>
            <w:tcBorders>
              <w:top w:val="nil"/>
            </w:tcBorders>
          </w:tcPr>
          <w:p>
            <w:pPr>
              <w:rPr>
                <w:sz w:val="2"/>
                <w:szCs w:val="2"/>
              </w:rPr>
            </w:pPr>
          </w:p>
        </w:tc>
        <w:tc>
          <w:tcPr>
            <w:tcW w:w="1983" w:type="dxa"/>
          </w:tcPr>
          <w:p>
            <w:pPr>
              <w:pStyle w:val="TableParagraph"/>
              <w:ind w:left="105" w:right="226"/>
              <w:rPr>
                <w:sz w:val="24"/>
              </w:rPr>
            </w:pPr>
            <w:r>
              <w:rPr>
                <w:spacing w:val="-2"/>
                <w:sz w:val="24"/>
              </w:rPr>
              <w:t>Социальное Познавательное Физическое Духовно-</w:t>
            </w:r>
          </w:p>
          <w:p>
            <w:pPr>
              <w:pStyle w:val="TableParagraph"/>
              <w:ind w:left="105"/>
              <w:rPr>
                <w:sz w:val="24"/>
              </w:rPr>
            </w:pPr>
            <w:r>
              <w:rPr>
                <w:spacing w:val="-2"/>
                <w:sz w:val="24"/>
              </w:rPr>
              <w:t>нравственное</w:t>
            </w:r>
          </w:p>
          <w:p>
            <w:pPr>
              <w:pStyle w:val="TableParagraph"/>
              <w:spacing w:line="270" w:lineRule="atLeast"/>
              <w:ind w:left="105"/>
              <w:rPr>
                <w:sz w:val="24"/>
              </w:rPr>
            </w:pPr>
            <w:r>
              <w:rPr>
                <w:spacing w:val="-2"/>
                <w:sz w:val="24"/>
              </w:rPr>
              <w:t>Патриотическое Эстетическое</w:t>
            </w:r>
          </w:p>
        </w:tc>
        <w:tc>
          <w:tcPr>
            <w:tcW w:w="1844" w:type="dxa"/>
          </w:tcPr>
          <w:p>
            <w:pPr>
              <w:pStyle w:val="TableParagraph"/>
              <w:spacing w:line="270" w:lineRule="exact"/>
              <w:ind w:left="399"/>
              <w:rPr>
                <w:i/>
                <w:sz w:val="24"/>
              </w:rPr>
            </w:pPr>
            <w:r>
              <w:rPr>
                <w:i/>
                <w:spacing w:val="-2"/>
                <w:sz w:val="24"/>
              </w:rPr>
              <w:t>Сабантуй</w:t>
            </w:r>
          </w:p>
        </w:tc>
        <w:tc>
          <w:tcPr>
            <w:tcW w:w="4107" w:type="dxa"/>
          </w:tcPr>
          <w:p>
            <w:pPr>
              <w:pStyle w:val="TableParagraph"/>
              <w:numPr>
                <w:ilvl w:val="0"/>
                <w:numId w:val="371"/>
              </w:numPr>
              <w:tabs>
                <w:tab w:pos="597" w:val="left" w:leader="none"/>
              </w:tabs>
              <w:spacing w:line="240" w:lineRule="auto" w:before="0" w:after="0"/>
              <w:ind w:left="140" w:right="103" w:firstLine="326"/>
              <w:jc w:val="left"/>
              <w:rPr>
                <w:sz w:val="24"/>
              </w:rPr>
            </w:pPr>
            <w:r>
              <w:rPr>
                <w:sz w:val="24"/>
              </w:rPr>
              <w:t>Разучивание</w:t>
            </w:r>
            <w:r>
              <w:rPr>
                <w:spacing w:val="40"/>
                <w:sz w:val="24"/>
              </w:rPr>
              <w:t> </w:t>
            </w:r>
            <w:r>
              <w:rPr>
                <w:sz w:val="24"/>
              </w:rPr>
              <w:t>стихов</w:t>
            </w:r>
            <w:r>
              <w:rPr>
                <w:spacing w:val="40"/>
                <w:sz w:val="24"/>
              </w:rPr>
              <w:t> </w:t>
            </w:r>
            <w:r>
              <w:rPr>
                <w:sz w:val="24"/>
              </w:rPr>
              <w:t>и</w:t>
            </w:r>
            <w:r>
              <w:rPr>
                <w:spacing w:val="40"/>
                <w:sz w:val="24"/>
              </w:rPr>
              <w:t> </w:t>
            </w:r>
            <w:r>
              <w:rPr>
                <w:sz w:val="24"/>
              </w:rPr>
              <w:t>песен</w:t>
            </w:r>
            <w:r>
              <w:rPr>
                <w:spacing w:val="40"/>
                <w:sz w:val="24"/>
              </w:rPr>
              <w:t> </w:t>
            </w:r>
            <w:r>
              <w:rPr>
                <w:sz w:val="24"/>
              </w:rPr>
              <w:t>по </w:t>
            </w:r>
            <w:r>
              <w:rPr>
                <w:spacing w:val="-2"/>
                <w:sz w:val="24"/>
              </w:rPr>
              <w:t>теме.</w:t>
            </w:r>
          </w:p>
          <w:p>
            <w:pPr>
              <w:pStyle w:val="TableParagraph"/>
              <w:numPr>
                <w:ilvl w:val="0"/>
                <w:numId w:val="371"/>
              </w:numPr>
              <w:tabs>
                <w:tab w:pos="597" w:val="left" w:leader="none"/>
                <w:tab w:pos="2805" w:val="left" w:leader="none"/>
                <w:tab w:pos="3867" w:val="left" w:leader="none"/>
              </w:tabs>
              <w:spacing w:line="240" w:lineRule="auto" w:before="0" w:after="0"/>
              <w:ind w:left="140" w:right="98" w:firstLine="326"/>
              <w:jc w:val="left"/>
              <w:rPr>
                <w:sz w:val="24"/>
              </w:rPr>
            </w:pPr>
            <w:r>
              <w:rPr>
                <w:spacing w:val="-2"/>
                <w:sz w:val="24"/>
              </w:rPr>
              <w:t>Рассматривание</w:t>
            </w:r>
            <w:r>
              <w:rPr>
                <w:sz w:val="24"/>
              </w:rPr>
              <w:tab/>
            </w:r>
            <w:r>
              <w:rPr>
                <w:spacing w:val="-4"/>
                <w:sz w:val="24"/>
              </w:rPr>
              <w:t>фото</w:t>
            </w:r>
            <w:r>
              <w:rPr>
                <w:sz w:val="24"/>
              </w:rPr>
              <w:tab/>
            </w:r>
            <w:r>
              <w:rPr>
                <w:spacing w:val="-10"/>
                <w:sz w:val="24"/>
              </w:rPr>
              <w:t>и </w:t>
            </w:r>
            <w:r>
              <w:rPr>
                <w:sz w:val="24"/>
              </w:rPr>
              <w:t>картинного материала по теме.</w:t>
            </w:r>
          </w:p>
        </w:tc>
        <w:tc>
          <w:tcPr>
            <w:tcW w:w="3402" w:type="dxa"/>
          </w:tcPr>
          <w:p>
            <w:pPr>
              <w:pStyle w:val="TableParagraph"/>
              <w:ind w:left="214"/>
              <w:rPr>
                <w:b/>
                <w:sz w:val="24"/>
              </w:rPr>
            </w:pPr>
            <w:r>
              <w:rPr>
                <w:b/>
                <w:spacing w:val="-2"/>
                <w:sz w:val="24"/>
              </w:rPr>
              <w:t>Музыкально-спортивный праздник.</w:t>
            </w:r>
          </w:p>
        </w:tc>
        <w:tc>
          <w:tcPr>
            <w:tcW w:w="2871" w:type="dxa"/>
          </w:tcPr>
          <w:p>
            <w:pPr>
              <w:pStyle w:val="TableParagraph"/>
              <w:tabs>
                <w:tab w:pos="1225" w:val="left" w:leader="none"/>
                <w:tab w:pos="1880" w:val="left" w:leader="none"/>
              </w:tabs>
              <w:ind w:left="213" w:right="99"/>
              <w:rPr>
                <w:i/>
                <w:sz w:val="24"/>
              </w:rPr>
            </w:pPr>
            <w:r>
              <w:rPr>
                <w:i/>
                <w:spacing w:val="-2"/>
                <w:sz w:val="24"/>
              </w:rPr>
              <w:t>Буклет</w:t>
            </w:r>
            <w:r>
              <w:rPr>
                <w:i/>
                <w:sz w:val="24"/>
              </w:rPr>
              <w:tab/>
            </w:r>
            <w:r>
              <w:rPr>
                <w:i/>
                <w:spacing w:val="-4"/>
                <w:sz w:val="24"/>
              </w:rPr>
              <w:t>«Из</w:t>
            </w:r>
            <w:r>
              <w:rPr>
                <w:i/>
                <w:sz w:val="24"/>
              </w:rPr>
              <w:tab/>
            </w:r>
            <w:r>
              <w:rPr>
                <w:i/>
                <w:spacing w:val="-2"/>
                <w:sz w:val="24"/>
              </w:rPr>
              <w:t>истории праздника»</w:t>
            </w:r>
          </w:p>
          <w:p>
            <w:pPr>
              <w:pStyle w:val="TableParagraph"/>
              <w:ind w:left="213"/>
              <w:rPr>
                <w:i/>
                <w:sz w:val="24"/>
              </w:rPr>
            </w:pPr>
            <w:r>
              <w:rPr>
                <w:i/>
                <w:sz w:val="24"/>
              </w:rPr>
              <w:t>Помощь</w:t>
            </w:r>
            <w:r>
              <w:rPr>
                <w:i/>
                <w:spacing w:val="80"/>
                <w:sz w:val="24"/>
              </w:rPr>
              <w:t> </w:t>
            </w:r>
            <w:r>
              <w:rPr>
                <w:i/>
                <w:sz w:val="24"/>
              </w:rPr>
              <w:t>в</w:t>
            </w:r>
            <w:r>
              <w:rPr>
                <w:i/>
                <w:spacing w:val="79"/>
                <w:sz w:val="24"/>
              </w:rPr>
              <w:t> </w:t>
            </w:r>
            <w:r>
              <w:rPr>
                <w:i/>
                <w:sz w:val="24"/>
              </w:rPr>
              <w:t>организации </w:t>
            </w:r>
            <w:r>
              <w:rPr>
                <w:i/>
                <w:spacing w:val="-2"/>
                <w:sz w:val="24"/>
              </w:rPr>
              <w:t>праздника</w:t>
            </w:r>
          </w:p>
          <w:p>
            <w:pPr>
              <w:pStyle w:val="TableParagraph"/>
              <w:ind w:left="213"/>
              <w:rPr>
                <w:i/>
                <w:sz w:val="24"/>
              </w:rPr>
            </w:pPr>
            <w:r>
              <w:rPr>
                <w:i/>
                <w:sz w:val="24"/>
              </w:rPr>
              <w:t>Медиарепортаж</w:t>
            </w:r>
            <w:r>
              <w:rPr>
                <w:i/>
                <w:spacing w:val="80"/>
                <w:sz w:val="24"/>
              </w:rPr>
              <w:t> </w:t>
            </w:r>
            <w:r>
              <w:rPr>
                <w:i/>
                <w:sz w:val="24"/>
              </w:rPr>
              <w:t>«Наш семейный сабантуй»</w:t>
            </w:r>
          </w:p>
        </w:tc>
      </w:tr>
    </w:tbl>
    <w:p>
      <w:pPr>
        <w:pStyle w:val="TableParagraph"/>
        <w:spacing w:after="0"/>
        <w:rPr>
          <w:i/>
          <w:sz w:val="24"/>
        </w:rPr>
        <w:sectPr>
          <w:headerReference w:type="default" r:id="rId444"/>
          <w:footerReference w:type="default" r:id="rId445"/>
          <w:pgSz w:w="16850" w:h="11920" w:orient="landscape"/>
          <w:pgMar w:header="722" w:footer="997" w:top="960" w:bottom="1180" w:left="425" w:right="141"/>
        </w:sectPr>
      </w:pPr>
    </w:p>
    <w:p>
      <w:pPr>
        <w:pStyle w:val="BodyText"/>
        <w:rPr>
          <w:sz w:val="20"/>
        </w:rPr>
      </w:pPr>
    </w:p>
    <w:p>
      <w:pPr>
        <w:pStyle w:val="BodyText"/>
        <w:spacing w:before="51" w:after="1"/>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0"/>
        <w:gridCol w:w="1983"/>
        <w:gridCol w:w="1844"/>
        <w:gridCol w:w="4107"/>
        <w:gridCol w:w="3402"/>
        <w:gridCol w:w="2871"/>
      </w:tblGrid>
      <w:tr>
        <w:trPr>
          <w:trHeight w:val="3036" w:hRule="atLeast"/>
        </w:trPr>
        <w:tc>
          <w:tcPr>
            <w:tcW w:w="1280" w:type="dxa"/>
          </w:tcPr>
          <w:p>
            <w:pPr>
              <w:pStyle w:val="TableParagraph"/>
              <w:ind w:left="0"/>
              <w:rPr>
                <w:sz w:val="24"/>
              </w:rPr>
            </w:pPr>
          </w:p>
        </w:tc>
        <w:tc>
          <w:tcPr>
            <w:tcW w:w="1983" w:type="dxa"/>
          </w:tcPr>
          <w:p>
            <w:pPr>
              <w:pStyle w:val="TableParagraph"/>
              <w:ind w:left="105"/>
              <w:rPr>
                <w:sz w:val="24"/>
              </w:rPr>
            </w:pPr>
            <w:r>
              <w:rPr>
                <w:spacing w:val="-2"/>
                <w:sz w:val="24"/>
              </w:rPr>
              <w:t>Патриотическое Социальное Познавательное</w:t>
            </w:r>
          </w:p>
        </w:tc>
        <w:tc>
          <w:tcPr>
            <w:tcW w:w="1844" w:type="dxa"/>
          </w:tcPr>
          <w:p>
            <w:pPr>
              <w:pStyle w:val="TableParagraph"/>
              <w:tabs>
                <w:tab w:pos="1000" w:val="left" w:leader="none"/>
              </w:tabs>
              <w:spacing w:line="268" w:lineRule="exact"/>
              <w:ind w:left="291"/>
              <w:rPr>
                <w:sz w:val="24"/>
              </w:rPr>
            </w:pPr>
            <w:r>
              <w:rPr>
                <w:spacing w:val="-5"/>
                <w:sz w:val="24"/>
              </w:rPr>
              <w:t>22</w:t>
            </w:r>
            <w:r>
              <w:rPr>
                <w:sz w:val="24"/>
              </w:rPr>
              <w:tab/>
            </w:r>
            <w:r>
              <w:rPr>
                <w:spacing w:val="-4"/>
                <w:sz w:val="24"/>
              </w:rPr>
              <w:t>июня</w:t>
            </w:r>
          </w:p>
          <w:p>
            <w:pPr>
              <w:pStyle w:val="TableParagraph"/>
              <w:spacing w:before="4"/>
              <w:ind w:left="0"/>
              <w:rPr>
                <w:sz w:val="24"/>
              </w:rPr>
            </w:pPr>
          </w:p>
          <w:p>
            <w:pPr>
              <w:pStyle w:val="TableParagraph"/>
              <w:spacing w:before="1"/>
              <w:ind w:left="442" w:right="179" w:hanging="197"/>
              <w:rPr>
                <w:b/>
                <w:sz w:val="24"/>
              </w:rPr>
            </w:pPr>
            <w:r>
              <w:rPr>
                <w:b/>
                <w:sz w:val="24"/>
              </w:rPr>
              <w:t>День</w:t>
            </w:r>
            <w:r>
              <w:rPr>
                <w:b/>
                <w:spacing w:val="-15"/>
                <w:sz w:val="24"/>
              </w:rPr>
              <w:t> </w:t>
            </w:r>
            <w:r>
              <w:rPr>
                <w:b/>
                <w:sz w:val="24"/>
              </w:rPr>
              <w:t>памяти и скорби</w:t>
            </w:r>
          </w:p>
        </w:tc>
        <w:tc>
          <w:tcPr>
            <w:tcW w:w="4107" w:type="dxa"/>
          </w:tcPr>
          <w:p>
            <w:pPr>
              <w:pStyle w:val="TableParagraph"/>
              <w:numPr>
                <w:ilvl w:val="0"/>
                <w:numId w:val="372"/>
              </w:numPr>
              <w:tabs>
                <w:tab w:pos="597" w:val="left" w:leader="none"/>
              </w:tabs>
              <w:spacing w:line="240" w:lineRule="auto" w:before="0" w:after="0"/>
              <w:ind w:left="140" w:right="100" w:firstLine="326"/>
              <w:jc w:val="both"/>
              <w:rPr>
                <w:sz w:val="24"/>
              </w:rPr>
            </w:pPr>
            <w:r>
              <w:rPr>
                <w:sz w:val="24"/>
              </w:rPr>
              <w:t>Прослушивание музыкальных композиций</w:t>
            </w:r>
            <w:r>
              <w:rPr>
                <w:spacing w:val="-5"/>
                <w:sz w:val="24"/>
              </w:rPr>
              <w:t> </w:t>
            </w:r>
            <w:r>
              <w:rPr>
                <w:sz w:val="24"/>
              </w:rPr>
              <w:t>«Священная</w:t>
            </w:r>
            <w:r>
              <w:rPr>
                <w:spacing w:val="-8"/>
                <w:sz w:val="24"/>
              </w:rPr>
              <w:t> </w:t>
            </w:r>
            <w:r>
              <w:rPr>
                <w:sz w:val="24"/>
              </w:rPr>
              <w:t>война»,</w:t>
            </w:r>
            <w:r>
              <w:rPr>
                <w:spacing w:val="-3"/>
                <w:sz w:val="24"/>
              </w:rPr>
              <w:t> </w:t>
            </w:r>
            <w:r>
              <w:rPr>
                <w:sz w:val="24"/>
              </w:rPr>
              <w:t>«22 июня ровно в 4 часа…», «Катюша»</w:t>
            </w:r>
            <w:r>
              <w:rPr>
                <w:spacing w:val="-4"/>
                <w:sz w:val="24"/>
              </w:rPr>
              <w:t> </w:t>
            </w:r>
            <w:r>
              <w:rPr>
                <w:sz w:val="24"/>
              </w:rPr>
              <w:t>и </w:t>
            </w:r>
            <w:r>
              <w:rPr>
                <w:spacing w:val="-4"/>
                <w:sz w:val="24"/>
              </w:rPr>
              <w:t>др.</w:t>
            </w:r>
          </w:p>
          <w:p>
            <w:pPr>
              <w:pStyle w:val="TableParagraph"/>
              <w:numPr>
                <w:ilvl w:val="0"/>
                <w:numId w:val="372"/>
              </w:numPr>
              <w:tabs>
                <w:tab w:pos="657" w:val="left" w:leader="none"/>
                <w:tab w:pos="3030" w:val="left" w:leader="none"/>
              </w:tabs>
              <w:spacing w:line="240" w:lineRule="auto" w:before="0" w:after="0"/>
              <w:ind w:left="657" w:right="0" w:hanging="191"/>
              <w:jc w:val="both"/>
              <w:rPr>
                <w:sz w:val="24"/>
              </w:rPr>
            </w:pPr>
            <w:r>
              <w:rPr>
                <w:spacing w:val="-2"/>
                <w:sz w:val="24"/>
              </w:rPr>
              <w:t>Рассматривание</w:t>
            </w:r>
            <w:r>
              <w:rPr>
                <w:sz w:val="24"/>
              </w:rPr>
              <w:tab/>
            </w:r>
            <w:r>
              <w:rPr>
                <w:spacing w:val="-2"/>
                <w:sz w:val="24"/>
              </w:rPr>
              <w:t>открыток</w:t>
            </w:r>
          </w:p>
          <w:p>
            <w:pPr>
              <w:pStyle w:val="TableParagraph"/>
              <w:ind w:left="140"/>
              <w:rPr>
                <w:sz w:val="24"/>
              </w:rPr>
            </w:pPr>
            <w:r>
              <w:rPr>
                <w:spacing w:val="-2"/>
                <w:sz w:val="24"/>
              </w:rPr>
              <w:t>«Города-герои»</w:t>
            </w:r>
          </w:p>
          <w:p>
            <w:pPr>
              <w:pStyle w:val="TableParagraph"/>
              <w:numPr>
                <w:ilvl w:val="0"/>
                <w:numId w:val="372"/>
              </w:numPr>
              <w:tabs>
                <w:tab w:pos="597" w:val="left" w:leader="none"/>
              </w:tabs>
              <w:spacing w:line="240" w:lineRule="auto" w:before="0" w:after="0"/>
              <w:ind w:left="140" w:right="96" w:firstLine="326"/>
              <w:jc w:val="both"/>
              <w:rPr>
                <w:sz w:val="24"/>
              </w:rPr>
            </w:pPr>
            <w:r>
              <w:rPr>
                <w:sz w:val="24"/>
              </w:rPr>
              <w:t>Заучивание</w:t>
            </w:r>
            <w:r>
              <w:rPr>
                <w:spacing w:val="-8"/>
                <w:sz w:val="24"/>
              </w:rPr>
              <w:t> </w:t>
            </w:r>
            <w:r>
              <w:rPr>
                <w:sz w:val="24"/>
              </w:rPr>
              <w:t>пословиц,</w:t>
            </w:r>
            <w:r>
              <w:rPr>
                <w:spacing w:val="-10"/>
                <w:sz w:val="24"/>
              </w:rPr>
              <w:t> </w:t>
            </w:r>
            <w:r>
              <w:rPr>
                <w:sz w:val="24"/>
              </w:rPr>
              <w:t>поговорок о солдатской службе, о дружбе,</w:t>
            </w:r>
            <w:r>
              <w:rPr>
                <w:spacing w:val="40"/>
                <w:sz w:val="24"/>
              </w:rPr>
              <w:t> </w:t>
            </w:r>
            <w:r>
              <w:rPr>
                <w:spacing w:val="-2"/>
                <w:sz w:val="24"/>
              </w:rPr>
              <w:t>долге</w:t>
            </w:r>
          </w:p>
        </w:tc>
        <w:tc>
          <w:tcPr>
            <w:tcW w:w="3402" w:type="dxa"/>
          </w:tcPr>
          <w:p>
            <w:pPr>
              <w:pStyle w:val="TableParagraph"/>
              <w:tabs>
                <w:tab w:pos="1435" w:val="left" w:leader="none"/>
                <w:tab w:pos="1957" w:val="left" w:leader="none"/>
                <w:tab w:pos="2298" w:val="left" w:leader="none"/>
                <w:tab w:pos="3152" w:val="left" w:leader="none"/>
              </w:tabs>
              <w:ind w:left="214" w:right="98"/>
              <w:rPr>
                <w:i/>
                <w:sz w:val="24"/>
              </w:rPr>
            </w:pPr>
            <w:r>
              <w:rPr>
                <w:b/>
                <w:sz w:val="24"/>
              </w:rPr>
              <w:t>Тематическая</w:t>
            </w:r>
            <w:r>
              <w:rPr>
                <w:b/>
                <w:spacing w:val="18"/>
                <w:sz w:val="24"/>
              </w:rPr>
              <w:t> </w:t>
            </w:r>
            <w:r>
              <w:rPr>
                <w:b/>
                <w:sz w:val="24"/>
              </w:rPr>
              <w:t>беседа</w:t>
            </w:r>
            <w:r>
              <w:rPr>
                <w:b/>
                <w:spacing w:val="20"/>
                <w:sz w:val="24"/>
              </w:rPr>
              <w:t> </w:t>
            </w:r>
            <w:r>
              <w:rPr>
                <w:b/>
                <w:sz w:val="24"/>
              </w:rPr>
              <w:t>«День памяти и скорби» </w:t>
            </w:r>
            <w:r>
              <w:rPr>
                <w:b/>
                <w:spacing w:val="-2"/>
                <w:sz w:val="24"/>
              </w:rPr>
              <w:t>Возложение</w:t>
            </w:r>
            <w:r>
              <w:rPr>
                <w:b/>
                <w:sz w:val="24"/>
              </w:rPr>
              <w:tab/>
            </w:r>
            <w:r>
              <w:rPr>
                <w:b/>
                <w:spacing w:val="-2"/>
                <w:sz w:val="24"/>
              </w:rPr>
              <w:t>цветов</w:t>
            </w:r>
            <w:r>
              <w:rPr>
                <w:b/>
                <w:sz w:val="24"/>
              </w:rPr>
              <w:tab/>
            </w:r>
            <w:r>
              <w:rPr>
                <w:b/>
                <w:spacing w:val="-12"/>
                <w:sz w:val="24"/>
              </w:rPr>
              <w:t>к </w:t>
            </w:r>
            <w:r>
              <w:rPr>
                <w:b/>
                <w:spacing w:val="-2"/>
                <w:sz w:val="24"/>
              </w:rPr>
              <w:t>вечному</w:t>
            </w:r>
            <w:r>
              <w:rPr>
                <w:b/>
                <w:sz w:val="24"/>
              </w:rPr>
              <w:tab/>
            </w:r>
            <w:r>
              <w:rPr>
                <w:b/>
                <w:spacing w:val="-4"/>
                <w:sz w:val="24"/>
              </w:rPr>
              <w:t>огню</w:t>
            </w:r>
            <w:r>
              <w:rPr>
                <w:b/>
                <w:sz w:val="24"/>
              </w:rPr>
              <w:tab/>
            </w:r>
            <w:r>
              <w:rPr>
                <w:i/>
                <w:spacing w:val="-2"/>
                <w:sz w:val="24"/>
              </w:rPr>
              <w:t>старшая, </w:t>
            </w:r>
            <w:r>
              <w:rPr>
                <w:i/>
                <w:sz w:val="24"/>
              </w:rPr>
              <w:t>подготовительная группы</w:t>
            </w:r>
          </w:p>
        </w:tc>
        <w:tc>
          <w:tcPr>
            <w:tcW w:w="2871" w:type="dxa"/>
          </w:tcPr>
          <w:p>
            <w:pPr>
              <w:pStyle w:val="TableParagraph"/>
              <w:spacing w:line="268" w:lineRule="exact"/>
              <w:ind w:left="213"/>
              <w:rPr>
                <w:sz w:val="24"/>
              </w:rPr>
            </w:pPr>
            <w:r>
              <w:rPr>
                <w:spacing w:val="-2"/>
                <w:sz w:val="24"/>
              </w:rPr>
              <w:t>Консультация</w:t>
            </w:r>
          </w:p>
          <w:p>
            <w:pPr>
              <w:pStyle w:val="TableParagraph"/>
              <w:ind w:left="213" w:right="99"/>
              <w:jc w:val="both"/>
              <w:rPr>
                <w:sz w:val="24"/>
              </w:rPr>
            </w:pPr>
            <w:r>
              <w:rPr>
                <w:sz w:val="24"/>
              </w:rPr>
              <w:t>«Ознакомление детей старшего дошкольного возраста с историей российской армии»</w:t>
            </w:r>
          </w:p>
          <w:p>
            <w:pPr>
              <w:pStyle w:val="TableParagraph"/>
              <w:ind w:left="213"/>
              <w:rPr>
                <w:sz w:val="24"/>
              </w:rPr>
            </w:pPr>
            <w:r>
              <w:rPr>
                <w:spacing w:val="-2"/>
                <w:sz w:val="24"/>
              </w:rPr>
              <w:t>Рекомендации</w:t>
            </w:r>
          </w:p>
          <w:p>
            <w:pPr>
              <w:pStyle w:val="TableParagraph"/>
              <w:ind w:left="213" w:right="97"/>
              <w:jc w:val="both"/>
              <w:rPr>
                <w:sz w:val="24"/>
              </w:rPr>
            </w:pPr>
            <w:r>
              <w:rPr>
                <w:sz w:val="24"/>
              </w:rPr>
              <w:t>родителям: рассказать детям о событиях дня начала</w:t>
            </w:r>
            <w:r>
              <w:rPr>
                <w:spacing w:val="6"/>
                <w:sz w:val="24"/>
              </w:rPr>
              <w:t> </w:t>
            </w:r>
            <w:r>
              <w:rPr>
                <w:sz w:val="24"/>
              </w:rPr>
              <w:t>войны</w:t>
            </w:r>
            <w:r>
              <w:rPr>
                <w:spacing w:val="9"/>
                <w:sz w:val="24"/>
              </w:rPr>
              <w:t> </w:t>
            </w:r>
            <w:r>
              <w:rPr>
                <w:sz w:val="24"/>
              </w:rPr>
              <w:t>-</w:t>
            </w:r>
            <w:r>
              <w:rPr>
                <w:spacing w:val="7"/>
                <w:sz w:val="24"/>
              </w:rPr>
              <w:t> </w:t>
            </w:r>
            <w:r>
              <w:rPr>
                <w:sz w:val="24"/>
              </w:rPr>
              <w:t>22</w:t>
            </w:r>
            <w:r>
              <w:rPr>
                <w:spacing w:val="5"/>
                <w:sz w:val="24"/>
              </w:rPr>
              <w:t> </w:t>
            </w:r>
            <w:r>
              <w:rPr>
                <w:spacing w:val="-2"/>
                <w:sz w:val="24"/>
              </w:rPr>
              <w:t>июня;</w:t>
            </w:r>
          </w:p>
          <w:p>
            <w:pPr>
              <w:pStyle w:val="TableParagraph"/>
              <w:spacing w:line="270" w:lineRule="atLeast"/>
              <w:ind w:left="213" w:right="99"/>
              <w:jc w:val="both"/>
              <w:rPr>
                <w:sz w:val="24"/>
              </w:rPr>
            </w:pPr>
            <w:r>
              <w:rPr>
                <w:sz w:val="24"/>
              </w:rPr>
              <w:t>рассказать о жизни страны в период войны</w:t>
            </w:r>
          </w:p>
        </w:tc>
      </w:tr>
      <w:tr>
        <w:trPr>
          <w:trHeight w:val="3588" w:hRule="atLeast"/>
        </w:trPr>
        <w:tc>
          <w:tcPr>
            <w:tcW w:w="1280" w:type="dxa"/>
          </w:tcPr>
          <w:p>
            <w:pPr>
              <w:pStyle w:val="TableParagraph"/>
              <w:spacing w:line="273" w:lineRule="exact"/>
              <w:ind w:left="345"/>
              <w:rPr>
                <w:b/>
                <w:sz w:val="24"/>
              </w:rPr>
            </w:pPr>
            <w:r>
              <w:rPr>
                <w:b/>
                <w:spacing w:val="-4"/>
                <w:sz w:val="24"/>
              </w:rPr>
              <w:t>июль</w:t>
            </w:r>
          </w:p>
        </w:tc>
        <w:tc>
          <w:tcPr>
            <w:tcW w:w="1983" w:type="dxa"/>
          </w:tcPr>
          <w:p>
            <w:pPr>
              <w:pStyle w:val="TableParagraph"/>
              <w:spacing w:line="268" w:lineRule="exact"/>
              <w:ind w:left="105"/>
              <w:rPr>
                <w:sz w:val="24"/>
              </w:rPr>
            </w:pPr>
            <w:r>
              <w:rPr>
                <w:spacing w:val="-2"/>
                <w:sz w:val="24"/>
              </w:rPr>
              <w:t>Духовно-</w:t>
            </w:r>
          </w:p>
          <w:p>
            <w:pPr>
              <w:pStyle w:val="TableParagraph"/>
              <w:ind w:left="105"/>
              <w:rPr>
                <w:sz w:val="24"/>
              </w:rPr>
            </w:pPr>
            <w:r>
              <w:rPr>
                <w:spacing w:val="-2"/>
                <w:sz w:val="24"/>
              </w:rPr>
              <w:t>нравственное Социальное Познавательное Эстетическое</w:t>
            </w:r>
          </w:p>
        </w:tc>
        <w:tc>
          <w:tcPr>
            <w:tcW w:w="1844" w:type="dxa"/>
          </w:tcPr>
          <w:p>
            <w:pPr>
              <w:pStyle w:val="TableParagraph"/>
              <w:spacing w:line="268" w:lineRule="exact"/>
              <w:ind w:left="104" w:right="98"/>
              <w:jc w:val="center"/>
              <w:rPr>
                <w:sz w:val="24"/>
              </w:rPr>
            </w:pPr>
            <w:r>
              <w:rPr>
                <w:sz w:val="24"/>
              </w:rPr>
              <w:t>8 </w:t>
            </w:r>
            <w:r>
              <w:rPr>
                <w:spacing w:val="-4"/>
                <w:sz w:val="24"/>
              </w:rPr>
              <w:t>июля</w:t>
            </w:r>
          </w:p>
          <w:p>
            <w:pPr>
              <w:pStyle w:val="TableParagraph"/>
              <w:spacing w:before="4"/>
              <w:ind w:left="0"/>
              <w:rPr>
                <w:sz w:val="24"/>
              </w:rPr>
            </w:pPr>
          </w:p>
          <w:p>
            <w:pPr>
              <w:pStyle w:val="TableParagraph"/>
              <w:spacing w:before="1"/>
              <w:ind w:left="301" w:right="232"/>
              <w:jc w:val="center"/>
              <w:rPr>
                <w:b/>
                <w:sz w:val="24"/>
              </w:rPr>
            </w:pPr>
            <w:r>
              <w:rPr>
                <w:b/>
                <w:sz w:val="24"/>
              </w:rPr>
              <w:t>День</w:t>
            </w:r>
            <w:r>
              <w:rPr>
                <w:b/>
                <w:spacing w:val="-15"/>
                <w:sz w:val="24"/>
              </w:rPr>
              <w:t> </w:t>
            </w:r>
            <w:r>
              <w:rPr>
                <w:b/>
                <w:sz w:val="24"/>
              </w:rPr>
              <w:t>семьи, любви и</w:t>
            </w:r>
          </w:p>
          <w:p>
            <w:pPr>
              <w:pStyle w:val="TableParagraph"/>
              <w:ind w:left="423"/>
              <w:rPr>
                <w:b/>
                <w:sz w:val="24"/>
              </w:rPr>
            </w:pPr>
            <w:r>
              <w:rPr>
                <w:b/>
                <w:spacing w:val="-2"/>
                <w:sz w:val="24"/>
              </w:rPr>
              <w:t>верности</w:t>
            </w:r>
          </w:p>
        </w:tc>
        <w:tc>
          <w:tcPr>
            <w:tcW w:w="4107" w:type="dxa"/>
          </w:tcPr>
          <w:p>
            <w:pPr>
              <w:pStyle w:val="TableParagraph"/>
              <w:numPr>
                <w:ilvl w:val="0"/>
                <w:numId w:val="373"/>
              </w:numPr>
              <w:tabs>
                <w:tab w:pos="597" w:val="left" w:leader="none"/>
              </w:tabs>
              <w:spacing w:line="240" w:lineRule="auto" w:before="0" w:after="0"/>
              <w:ind w:left="140" w:right="98" w:firstLine="326"/>
              <w:jc w:val="both"/>
              <w:rPr>
                <w:sz w:val="24"/>
              </w:rPr>
            </w:pPr>
            <w:r>
              <w:rPr>
                <w:sz w:val="24"/>
              </w:rPr>
              <w:t>Тематические досуги «День семьи, любви и верности» с конкурсами и забавами</w:t>
            </w:r>
          </w:p>
          <w:p>
            <w:pPr>
              <w:pStyle w:val="TableParagraph"/>
              <w:numPr>
                <w:ilvl w:val="0"/>
                <w:numId w:val="373"/>
              </w:numPr>
              <w:tabs>
                <w:tab w:pos="597" w:val="left" w:leader="none"/>
              </w:tabs>
              <w:spacing w:line="240" w:lineRule="auto" w:before="0" w:after="0"/>
              <w:ind w:left="140" w:right="99" w:firstLine="326"/>
              <w:jc w:val="both"/>
              <w:rPr>
                <w:sz w:val="24"/>
              </w:rPr>
            </w:pPr>
            <w:r>
              <w:rPr>
                <w:sz w:val="24"/>
              </w:rPr>
              <w:t>С\р игры «Семья», «Дочки- </w:t>
            </w:r>
            <w:r>
              <w:rPr>
                <w:spacing w:val="-2"/>
                <w:sz w:val="24"/>
              </w:rPr>
              <w:t>матери»</w:t>
            </w:r>
          </w:p>
          <w:p>
            <w:pPr>
              <w:pStyle w:val="TableParagraph"/>
              <w:numPr>
                <w:ilvl w:val="0"/>
                <w:numId w:val="373"/>
              </w:numPr>
              <w:tabs>
                <w:tab w:pos="597" w:val="left" w:leader="none"/>
              </w:tabs>
              <w:spacing w:line="240" w:lineRule="auto" w:before="0" w:after="0"/>
              <w:ind w:left="140" w:right="100" w:firstLine="326"/>
              <w:jc w:val="both"/>
              <w:rPr>
                <w:sz w:val="24"/>
              </w:rPr>
            </w:pPr>
            <w:r>
              <w:rPr>
                <w:sz w:val="24"/>
              </w:rPr>
              <w:t>Разучивание стихов, загадок, пословиц, поговорок о любви, добре и верности</w:t>
            </w:r>
          </w:p>
          <w:p>
            <w:pPr>
              <w:pStyle w:val="TableParagraph"/>
              <w:numPr>
                <w:ilvl w:val="0"/>
                <w:numId w:val="373"/>
              </w:numPr>
              <w:tabs>
                <w:tab w:pos="597" w:val="left" w:leader="none"/>
              </w:tabs>
              <w:spacing w:line="240" w:lineRule="auto" w:before="0" w:after="0"/>
              <w:ind w:left="597" w:right="0" w:hanging="131"/>
              <w:jc w:val="both"/>
              <w:rPr>
                <w:sz w:val="24"/>
              </w:rPr>
            </w:pPr>
            <w:r>
              <w:rPr>
                <w:sz w:val="24"/>
              </w:rPr>
              <w:t>Игры-драматизации</w:t>
            </w:r>
            <w:r>
              <w:rPr>
                <w:spacing w:val="50"/>
                <w:w w:val="150"/>
                <w:sz w:val="24"/>
              </w:rPr>
              <w:t> </w:t>
            </w:r>
            <w:r>
              <w:rPr>
                <w:sz w:val="24"/>
              </w:rPr>
              <w:t>по</w:t>
            </w:r>
            <w:r>
              <w:rPr>
                <w:spacing w:val="78"/>
                <w:sz w:val="24"/>
              </w:rPr>
              <w:t> </w:t>
            </w:r>
            <w:r>
              <w:rPr>
                <w:spacing w:val="-2"/>
                <w:sz w:val="24"/>
              </w:rPr>
              <w:t>сказкам</w:t>
            </w:r>
          </w:p>
          <w:p>
            <w:pPr>
              <w:pStyle w:val="TableParagraph"/>
              <w:ind w:left="140"/>
              <w:jc w:val="both"/>
              <w:rPr>
                <w:sz w:val="24"/>
              </w:rPr>
            </w:pPr>
            <w:r>
              <w:rPr>
                <w:sz w:val="24"/>
              </w:rPr>
              <w:t>«Красная</w:t>
            </w:r>
            <w:r>
              <w:rPr>
                <w:spacing w:val="-5"/>
                <w:sz w:val="24"/>
              </w:rPr>
              <w:t> </w:t>
            </w:r>
            <w:r>
              <w:rPr>
                <w:sz w:val="24"/>
              </w:rPr>
              <w:t>Шапочка»,</w:t>
            </w:r>
            <w:r>
              <w:rPr>
                <w:spacing w:val="-1"/>
                <w:sz w:val="24"/>
              </w:rPr>
              <w:t> </w:t>
            </w:r>
            <w:r>
              <w:rPr>
                <w:sz w:val="24"/>
              </w:rPr>
              <w:t>«Гуси</w:t>
            </w:r>
            <w:r>
              <w:rPr>
                <w:spacing w:val="-1"/>
                <w:sz w:val="24"/>
              </w:rPr>
              <w:t> </w:t>
            </w:r>
            <w:r>
              <w:rPr>
                <w:sz w:val="24"/>
              </w:rPr>
              <w:t>-</w:t>
            </w:r>
            <w:r>
              <w:rPr>
                <w:spacing w:val="-5"/>
                <w:sz w:val="24"/>
              </w:rPr>
              <w:t> </w:t>
            </w:r>
            <w:r>
              <w:rPr>
                <w:spacing w:val="-2"/>
                <w:sz w:val="24"/>
              </w:rPr>
              <w:t>лебеди»</w:t>
            </w:r>
          </w:p>
          <w:p>
            <w:pPr>
              <w:pStyle w:val="TableParagraph"/>
              <w:numPr>
                <w:ilvl w:val="0"/>
                <w:numId w:val="373"/>
              </w:numPr>
              <w:tabs>
                <w:tab w:pos="597" w:val="left" w:leader="none"/>
              </w:tabs>
              <w:spacing w:line="240" w:lineRule="auto" w:before="0" w:after="0"/>
              <w:ind w:left="597" w:right="0" w:hanging="131"/>
              <w:jc w:val="both"/>
              <w:rPr>
                <w:sz w:val="24"/>
              </w:rPr>
            </w:pPr>
            <w:r>
              <w:rPr>
                <w:sz w:val="24"/>
              </w:rPr>
              <w:t>П\и</w:t>
            </w:r>
            <w:r>
              <w:rPr>
                <w:spacing w:val="74"/>
                <w:sz w:val="24"/>
              </w:rPr>
              <w:t>    </w:t>
            </w:r>
            <w:r>
              <w:rPr>
                <w:sz w:val="24"/>
              </w:rPr>
              <w:t>«Одень</w:t>
            </w:r>
            <w:r>
              <w:rPr>
                <w:spacing w:val="73"/>
                <w:sz w:val="24"/>
              </w:rPr>
              <w:t>    </w:t>
            </w:r>
            <w:r>
              <w:rPr>
                <w:spacing w:val="-2"/>
                <w:sz w:val="24"/>
              </w:rPr>
              <w:t>сестренку»,</w:t>
            </w:r>
          </w:p>
          <w:p>
            <w:pPr>
              <w:pStyle w:val="TableParagraph"/>
              <w:ind w:left="140"/>
              <w:jc w:val="both"/>
              <w:rPr>
                <w:sz w:val="24"/>
              </w:rPr>
            </w:pPr>
            <w:r>
              <w:rPr>
                <w:sz w:val="24"/>
              </w:rPr>
              <w:t>«Запеленай</w:t>
            </w:r>
            <w:r>
              <w:rPr>
                <w:spacing w:val="68"/>
                <w:w w:val="150"/>
                <w:sz w:val="24"/>
              </w:rPr>
              <w:t>  </w:t>
            </w:r>
            <w:r>
              <w:rPr>
                <w:sz w:val="24"/>
              </w:rPr>
              <w:t>малыша»,</w:t>
            </w:r>
            <w:r>
              <w:rPr>
                <w:spacing w:val="70"/>
                <w:w w:val="150"/>
                <w:sz w:val="24"/>
              </w:rPr>
              <w:t>  </w:t>
            </w:r>
            <w:r>
              <w:rPr>
                <w:spacing w:val="-2"/>
                <w:sz w:val="24"/>
              </w:rPr>
              <w:t>«Стирка»,</w:t>
            </w:r>
          </w:p>
          <w:p>
            <w:pPr>
              <w:pStyle w:val="TableParagraph"/>
              <w:spacing w:line="264" w:lineRule="exact"/>
              <w:ind w:left="140"/>
              <w:jc w:val="both"/>
              <w:rPr>
                <w:sz w:val="24"/>
              </w:rPr>
            </w:pPr>
            <w:r>
              <w:rPr>
                <w:sz w:val="24"/>
              </w:rPr>
              <w:t>«Все</w:t>
            </w:r>
            <w:r>
              <w:rPr>
                <w:spacing w:val="-3"/>
                <w:sz w:val="24"/>
              </w:rPr>
              <w:t> </w:t>
            </w:r>
            <w:r>
              <w:rPr>
                <w:sz w:val="24"/>
              </w:rPr>
              <w:t>я</w:t>
            </w:r>
            <w:r>
              <w:rPr>
                <w:spacing w:val="1"/>
                <w:sz w:val="24"/>
              </w:rPr>
              <w:t> </w:t>
            </w:r>
            <w:r>
              <w:rPr>
                <w:sz w:val="24"/>
              </w:rPr>
              <w:t>в</w:t>
            </w:r>
            <w:r>
              <w:rPr>
                <w:spacing w:val="-2"/>
                <w:sz w:val="24"/>
              </w:rPr>
              <w:t> </w:t>
            </w:r>
            <w:r>
              <w:rPr>
                <w:sz w:val="24"/>
              </w:rPr>
              <w:t>доме</w:t>
            </w:r>
            <w:r>
              <w:rPr>
                <w:spacing w:val="-2"/>
                <w:sz w:val="24"/>
              </w:rPr>
              <w:t> приберу»</w:t>
            </w:r>
          </w:p>
        </w:tc>
        <w:tc>
          <w:tcPr>
            <w:tcW w:w="3402" w:type="dxa"/>
          </w:tcPr>
          <w:p>
            <w:pPr>
              <w:pStyle w:val="TableParagraph"/>
              <w:ind w:left="214"/>
              <w:rPr>
                <w:b/>
                <w:sz w:val="24"/>
              </w:rPr>
            </w:pPr>
            <w:r>
              <w:rPr>
                <w:b/>
                <w:sz w:val="24"/>
              </w:rPr>
              <w:t>Выставка</w:t>
            </w:r>
            <w:r>
              <w:rPr>
                <w:b/>
                <w:spacing w:val="80"/>
                <w:sz w:val="24"/>
              </w:rPr>
              <w:t> </w:t>
            </w:r>
            <w:r>
              <w:rPr>
                <w:b/>
                <w:sz w:val="24"/>
              </w:rPr>
              <w:t>рисунков</w:t>
            </w:r>
            <w:r>
              <w:rPr>
                <w:b/>
                <w:spacing w:val="80"/>
                <w:sz w:val="24"/>
              </w:rPr>
              <w:t> </w:t>
            </w:r>
            <w:r>
              <w:rPr>
                <w:b/>
                <w:sz w:val="24"/>
              </w:rPr>
              <w:t>«Моя </w:t>
            </w:r>
            <w:r>
              <w:rPr>
                <w:b/>
                <w:spacing w:val="-2"/>
                <w:sz w:val="24"/>
              </w:rPr>
              <w:t>семья»</w:t>
            </w:r>
          </w:p>
          <w:p>
            <w:pPr>
              <w:pStyle w:val="TableParagraph"/>
              <w:tabs>
                <w:tab w:pos="1190" w:val="left" w:leader="none"/>
                <w:tab w:pos="1291" w:val="left" w:leader="none"/>
                <w:tab w:pos="1703" w:val="left" w:leader="none"/>
                <w:tab w:pos="2296" w:val="left" w:leader="none"/>
                <w:tab w:pos="2742" w:val="left" w:leader="none"/>
                <w:tab w:pos="2955" w:val="left" w:leader="none"/>
              </w:tabs>
              <w:spacing w:line="242" w:lineRule="auto"/>
              <w:ind w:left="214" w:right="99"/>
              <w:rPr>
                <w:b/>
                <w:sz w:val="24"/>
              </w:rPr>
            </w:pPr>
            <w:r>
              <w:rPr>
                <w:i/>
                <w:spacing w:val="-2"/>
                <w:sz w:val="24"/>
              </w:rPr>
              <w:t>средняя,</w:t>
            </w:r>
            <w:r>
              <w:rPr>
                <w:i/>
                <w:sz w:val="24"/>
              </w:rPr>
              <w:tab/>
              <w:tab/>
              <w:tab/>
              <w:tab/>
            </w:r>
            <w:r>
              <w:rPr>
                <w:i/>
                <w:spacing w:val="-2"/>
                <w:sz w:val="24"/>
              </w:rPr>
              <w:t>старшая, </w:t>
            </w:r>
            <w:r>
              <w:rPr>
                <w:i/>
                <w:sz w:val="24"/>
              </w:rPr>
              <w:t>подготовительная группы </w:t>
            </w:r>
            <w:r>
              <w:rPr>
                <w:b/>
                <w:spacing w:val="-2"/>
                <w:sz w:val="24"/>
              </w:rPr>
              <w:t>Акция</w:t>
            </w:r>
            <w:r>
              <w:rPr>
                <w:b/>
                <w:sz w:val="24"/>
              </w:rPr>
              <w:tab/>
            </w:r>
            <w:r>
              <w:rPr>
                <w:b/>
                <w:spacing w:val="-6"/>
                <w:sz w:val="24"/>
              </w:rPr>
              <w:t>на</w:t>
            </w:r>
            <w:r>
              <w:rPr>
                <w:b/>
                <w:sz w:val="24"/>
              </w:rPr>
              <w:tab/>
            </w:r>
            <w:r>
              <w:rPr>
                <w:b/>
                <w:spacing w:val="-2"/>
                <w:sz w:val="24"/>
              </w:rPr>
              <w:t>странице</w:t>
            </w:r>
            <w:r>
              <w:rPr>
                <w:b/>
                <w:sz w:val="24"/>
              </w:rPr>
              <w:tab/>
              <w:tab/>
            </w:r>
            <w:r>
              <w:rPr>
                <w:b/>
                <w:spacing w:val="-6"/>
                <w:sz w:val="24"/>
              </w:rPr>
              <w:t>ВК </w:t>
            </w:r>
            <w:r>
              <w:rPr>
                <w:b/>
                <w:spacing w:val="-2"/>
                <w:sz w:val="24"/>
              </w:rPr>
              <w:t>(сайт</w:t>
            </w:r>
            <w:r>
              <w:rPr>
                <w:b/>
                <w:sz w:val="24"/>
              </w:rPr>
              <w:tab/>
              <w:tab/>
            </w:r>
            <w:r>
              <w:rPr>
                <w:b/>
                <w:spacing w:val="-2"/>
                <w:sz w:val="24"/>
              </w:rPr>
              <w:t>детского</w:t>
            </w:r>
            <w:r>
              <w:rPr>
                <w:b/>
                <w:sz w:val="24"/>
              </w:rPr>
              <w:tab/>
              <w:tab/>
            </w:r>
            <w:r>
              <w:rPr>
                <w:b/>
                <w:spacing w:val="-4"/>
                <w:sz w:val="24"/>
              </w:rPr>
              <w:t>сада)</w:t>
            </w:r>
          </w:p>
          <w:p>
            <w:pPr>
              <w:pStyle w:val="TableParagraph"/>
              <w:ind w:left="214"/>
              <w:rPr>
                <w:b/>
                <w:sz w:val="24"/>
              </w:rPr>
            </w:pPr>
            <w:r>
              <w:rPr>
                <w:b/>
                <w:spacing w:val="-2"/>
                <w:sz w:val="24"/>
              </w:rPr>
              <w:t>«Фотоколлаж-дружная семья»</w:t>
            </w:r>
          </w:p>
          <w:p>
            <w:pPr>
              <w:pStyle w:val="TableParagraph"/>
              <w:ind w:left="214"/>
              <w:rPr>
                <w:i/>
                <w:sz w:val="24"/>
              </w:rPr>
            </w:pPr>
            <w:r>
              <w:rPr>
                <w:i/>
                <w:sz w:val="24"/>
              </w:rPr>
              <w:t>младшая,</w:t>
            </w:r>
            <w:r>
              <w:rPr>
                <w:i/>
                <w:spacing w:val="40"/>
                <w:sz w:val="24"/>
              </w:rPr>
              <w:t> </w:t>
            </w:r>
            <w:r>
              <w:rPr>
                <w:i/>
                <w:sz w:val="24"/>
              </w:rPr>
              <w:t>средняя,</w:t>
            </w:r>
            <w:r>
              <w:rPr>
                <w:i/>
                <w:spacing w:val="40"/>
                <w:sz w:val="24"/>
              </w:rPr>
              <w:t> </w:t>
            </w:r>
            <w:r>
              <w:rPr>
                <w:i/>
                <w:sz w:val="24"/>
              </w:rPr>
              <w:t>старшая, подготовительная группы</w:t>
            </w:r>
          </w:p>
        </w:tc>
        <w:tc>
          <w:tcPr>
            <w:tcW w:w="2871" w:type="dxa"/>
          </w:tcPr>
          <w:p>
            <w:pPr>
              <w:pStyle w:val="TableParagraph"/>
              <w:tabs>
                <w:tab w:pos="2238" w:val="left" w:leader="none"/>
              </w:tabs>
              <w:ind w:left="213" w:right="99"/>
              <w:jc w:val="both"/>
              <w:rPr>
                <w:sz w:val="24"/>
              </w:rPr>
            </w:pPr>
            <w:r>
              <w:rPr>
                <w:sz w:val="24"/>
              </w:rPr>
              <w:t>Участие семей в акции на странице ВК (сайт </w:t>
            </w:r>
            <w:r>
              <w:rPr>
                <w:spacing w:val="-2"/>
                <w:sz w:val="24"/>
              </w:rPr>
              <w:t>детского</w:t>
            </w:r>
            <w:r>
              <w:rPr>
                <w:sz w:val="24"/>
              </w:rPr>
              <w:tab/>
            </w:r>
            <w:r>
              <w:rPr>
                <w:spacing w:val="-4"/>
                <w:sz w:val="24"/>
              </w:rPr>
              <w:t>сада)</w:t>
            </w:r>
          </w:p>
          <w:p>
            <w:pPr>
              <w:pStyle w:val="TableParagraph"/>
              <w:ind w:left="213"/>
              <w:rPr>
                <w:sz w:val="24"/>
              </w:rPr>
            </w:pPr>
            <w:r>
              <w:rPr>
                <w:spacing w:val="-2"/>
                <w:sz w:val="24"/>
              </w:rPr>
              <w:t>«Фотоколлаж-</w:t>
            </w:r>
            <w:r>
              <w:rPr>
                <w:spacing w:val="-2"/>
                <w:sz w:val="24"/>
              </w:rPr>
              <w:t>дружная семья»</w:t>
            </w:r>
          </w:p>
          <w:p>
            <w:pPr>
              <w:pStyle w:val="TableParagraph"/>
              <w:spacing w:before="268"/>
              <w:ind w:left="213"/>
              <w:rPr>
                <w:sz w:val="24"/>
              </w:rPr>
            </w:pPr>
            <w:r>
              <w:rPr>
                <w:spacing w:val="-2"/>
                <w:sz w:val="24"/>
              </w:rPr>
              <w:t>Папка-передвижка</w:t>
            </w:r>
          </w:p>
          <w:p>
            <w:pPr>
              <w:pStyle w:val="TableParagraph"/>
              <w:tabs>
                <w:tab w:pos="1707" w:val="left" w:leader="none"/>
              </w:tabs>
              <w:ind w:left="213"/>
              <w:rPr>
                <w:sz w:val="24"/>
              </w:rPr>
            </w:pPr>
            <w:r>
              <w:rPr>
                <w:spacing w:val="-2"/>
                <w:sz w:val="24"/>
              </w:rPr>
              <w:t>«Истоки</w:t>
            </w:r>
            <w:r>
              <w:rPr>
                <w:sz w:val="24"/>
              </w:rPr>
              <w:tab/>
            </w:r>
            <w:r>
              <w:rPr>
                <w:spacing w:val="-2"/>
                <w:sz w:val="24"/>
              </w:rPr>
              <w:t>праздника</w:t>
            </w:r>
          </w:p>
          <w:p>
            <w:pPr>
              <w:pStyle w:val="TableParagraph"/>
              <w:ind w:left="213"/>
              <w:rPr>
                <w:sz w:val="24"/>
              </w:rPr>
            </w:pPr>
            <w:r>
              <w:rPr>
                <w:sz w:val="24"/>
              </w:rPr>
              <w:t>«День</w:t>
            </w:r>
            <w:r>
              <w:rPr>
                <w:spacing w:val="80"/>
                <w:sz w:val="24"/>
              </w:rPr>
              <w:t> </w:t>
            </w:r>
            <w:r>
              <w:rPr>
                <w:sz w:val="24"/>
              </w:rPr>
              <w:t>семьи,</w:t>
            </w:r>
            <w:r>
              <w:rPr>
                <w:spacing w:val="80"/>
                <w:sz w:val="24"/>
              </w:rPr>
              <w:t> </w:t>
            </w:r>
            <w:r>
              <w:rPr>
                <w:sz w:val="24"/>
              </w:rPr>
              <w:t>любви</w:t>
            </w:r>
            <w:r>
              <w:rPr>
                <w:spacing w:val="80"/>
                <w:sz w:val="24"/>
              </w:rPr>
              <w:t> </w:t>
            </w:r>
            <w:r>
              <w:rPr>
                <w:sz w:val="24"/>
              </w:rPr>
              <w:t>и </w:t>
            </w:r>
            <w:r>
              <w:rPr>
                <w:spacing w:val="-2"/>
                <w:sz w:val="24"/>
              </w:rPr>
              <w:t>верности»</w:t>
            </w:r>
          </w:p>
        </w:tc>
      </w:tr>
      <w:tr>
        <w:trPr>
          <w:trHeight w:val="2208" w:hRule="atLeast"/>
        </w:trPr>
        <w:tc>
          <w:tcPr>
            <w:tcW w:w="1280" w:type="dxa"/>
            <w:vMerge w:val="restart"/>
            <w:tcBorders>
              <w:bottom w:val="nil"/>
            </w:tcBorders>
          </w:tcPr>
          <w:p>
            <w:pPr>
              <w:pStyle w:val="TableParagraph"/>
              <w:spacing w:line="273" w:lineRule="exact"/>
              <w:ind w:left="285"/>
              <w:rPr>
                <w:b/>
                <w:sz w:val="24"/>
              </w:rPr>
            </w:pPr>
            <w:r>
              <w:rPr>
                <w:b/>
                <w:spacing w:val="-2"/>
                <w:sz w:val="24"/>
              </w:rPr>
              <w:t>август</w:t>
            </w:r>
          </w:p>
        </w:tc>
        <w:tc>
          <w:tcPr>
            <w:tcW w:w="1983" w:type="dxa"/>
          </w:tcPr>
          <w:p>
            <w:pPr>
              <w:pStyle w:val="TableParagraph"/>
              <w:ind w:left="105"/>
              <w:rPr>
                <w:sz w:val="24"/>
              </w:rPr>
            </w:pPr>
            <w:r>
              <w:rPr>
                <w:spacing w:val="-2"/>
                <w:sz w:val="24"/>
              </w:rPr>
              <w:t>Социальное Познавательное Физическое</w:t>
            </w:r>
          </w:p>
        </w:tc>
        <w:tc>
          <w:tcPr>
            <w:tcW w:w="1844" w:type="dxa"/>
          </w:tcPr>
          <w:p>
            <w:pPr>
              <w:pStyle w:val="TableParagraph"/>
              <w:spacing w:line="268" w:lineRule="exact"/>
              <w:ind w:left="104" w:right="100"/>
              <w:jc w:val="center"/>
              <w:rPr>
                <w:sz w:val="24"/>
              </w:rPr>
            </w:pPr>
            <w:r>
              <w:rPr>
                <w:sz w:val="24"/>
              </w:rPr>
              <w:t>12 </w:t>
            </w:r>
            <w:r>
              <w:rPr>
                <w:spacing w:val="-2"/>
                <w:sz w:val="24"/>
              </w:rPr>
              <w:t>августа</w:t>
            </w:r>
          </w:p>
          <w:p>
            <w:pPr>
              <w:pStyle w:val="TableParagraph"/>
              <w:spacing w:before="4"/>
              <w:ind w:left="0"/>
              <w:rPr>
                <w:sz w:val="24"/>
              </w:rPr>
            </w:pPr>
          </w:p>
          <w:p>
            <w:pPr>
              <w:pStyle w:val="TableParagraph"/>
              <w:spacing w:before="1"/>
              <w:ind w:left="135" w:right="126" w:firstLine="56"/>
              <w:jc w:val="center"/>
              <w:rPr>
                <w:b/>
                <w:sz w:val="24"/>
              </w:rPr>
            </w:pPr>
            <w:r>
              <w:rPr>
                <w:b/>
                <w:spacing w:val="-4"/>
                <w:sz w:val="24"/>
              </w:rPr>
              <w:t>День </w:t>
            </w:r>
            <w:r>
              <w:rPr>
                <w:b/>
                <w:spacing w:val="-2"/>
                <w:sz w:val="24"/>
              </w:rPr>
              <w:t>физкультурни </w:t>
            </w:r>
            <w:r>
              <w:rPr>
                <w:b/>
                <w:spacing w:val="-6"/>
                <w:sz w:val="24"/>
              </w:rPr>
              <w:t>ка</w:t>
            </w:r>
          </w:p>
        </w:tc>
        <w:tc>
          <w:tcPr>
            <w:tcW w:w="4107" w:type="dxa"/>
          </w:tcPr>
          <w:p>
            <w:pPr>
              <w:pStyle w:val="TableParagraph"/>
              <w:numPr>
                <w:ilvl w:val="0"/>
                <w:numId w:val="374"/>
              </w:numPr>
              <w:tabs>
                <w:tab w:pos="597" w:val="left" w:leader="none"/>
                <w:tab w:pos="1912" w:val="left" w:leader="none"/>
                <w:tab w:pos="3445" w:val="left" w:leader="none"/>
              </w:tabs>
              <w:spacing w:line="268" w:lineRule="exact" w:before="0" w:after="0"/>
              <w:ind w:left="597" w:right="0" w:hanging="131"/>
              <w:jc w:val="left"/>
              <w:rPr>
                <w:sz w:val="24"/>
              </w:rPr>
            </w:pPr>
            <w:r>
              <w:rPr>
                <w:spacing w:val="-2"/>
                <w:sz w:val="24"/>
              </w:rPr>
              <w:t>Свободное</w:t>
            </w:r>
            <w:r>
              <w:rPr>
                <w:sz w:val="24"/>
              </w:rPr>
              <w:tab/>
              <w:t>общение</w:t>
            </w:r>
            <w:r>
              <w:rPr>
                <w:spacing w:val="38"/>
                <w:sz w:val="24"/>
              </w:rPr>
              <w:t>  </w:t>
            </w:r>
            <w:r>
              <w:rPr>
                <w:spacing w:val="-5"/>
                <w:sz w:val="24"/>
              </w:rPr>
              <w:t>на</w:t>
            </w:r>
            <w:r>
              <w:rPr>
                <w:sz w:val="24"/>
              </w:rPr>
              <w:tab/>
            </w:r>
            <w:r>
              <w:rPr>
                <w:spacing w:val="-4"/>
                <w:sz w:val="24"/>
              </w:rPr>
              <w:t>тему:</w:t>
            </w:r>
          </w:p>
          <w:p>
            <w:pPr>
              <w:pStyle w:val="TableParagraph"/>
              <w:ind w:left="140"/>
              <w:rPr>
                <w:sz w:val="24"/>
              </w:rPr>
            </w:pPr>
            <w:r>
              <w:rPr>
                <w:sz w:val="24"/>
              </w:rPr>
              <w:t>«Зачем</w:t>
            </w:r>
            <w:r>
              <w:rPr>
                <w:spacing w:val="-4"/>
                <w:sz w:val="24"/>
              </w:rPr>
              <w:t> </w:t>
            </w:r>
            <w:r>
              <w:rPr>
                <w:sz w:val="24"/>
              </w:rPr>
              <w:t>нужна</w:t>
            </w:r>
            <w:r>
              <w:rPr>
                <w:spacing w:val="-3"/>
                <w:sz w:val="24"/>
              </w:rPr>
              <w:t> </w:t>
            </w:r>
            <w:r>
              <w:rPr>
                <w:sz w:val="24"/>
              </w:rPr>
              <w:t>физкультура</w:t>
            </w:r>
            <w:r>
              <w:rPr>
                <w:spacing w:val="-4"/>
                <w:sz w:val="24"/>
              </w:rPr>
              <w:t> </w:t>
            </w:r>
            <w:r>
              <w:rPr>
                <w:sz w:val="24"/>
              </w:rPr>
              <w:t>и</w:t>
            </w:r>
            <w:r>
              <w:rPr>
                <w:spacing w:val="-2"/>
                <w:sz w:val="24"/>
              </w:rPr>
              <w:t> спорт»</w:t>
            </w:r>
          </w:p>
          <w:p>
            <w:pPr>
              <w:pStyle w:val="TableParagraph"/>
              <w:numPr>
                <w:ilvl w:val="0"/>
                <w:numId w:val="374"/>
              </w:numPr>
              <w:tabs>
                <w:tab w:pos="657" w:val="left" w:leader="none"/>
              </w:tabs>
              <w:spacing w:line="240" w:lineRule="auto" w:before="0" w:after="0"/>
              <w:ind w:left="140" w:right="100" w:firstLine="326"/>
              <w:jc w:val="left"/>
              <w:rPr>
                <w:sz w:val="24"/>
              </w:rPr>
            </w:pPr>
            <w:r>
              <w:rPr>
                <w:sz w:val="24"/>
              </w:rPr>
              <w:t>Знакомство</w:t>
            </w:r>
            <w:r>
              <w:rPr>
                <w:spacing w:val="80"/>
                <w:sz w:val="24"/>
              </w:rPr>
              <w:t> </w:t>
            </w:r>
            <w:r>
              <w:rPr>
                <w:sz w:val="24"/>
              </w:rPr>
              <w:t>с</w:t>
            </w:r>
            <w:r>
              <w:rPr>
                <w:spacing w:val="80"/>
                <w:sz w:val="24"/>
              </w:rPr>
              <w:t> </w:t>
            </w:r>
            <w:r>
              <w:rPr>
                <w:sz w:val="24"/>
              </w:rPr>
              <w:t>пословицами</w:t>
            </w:r>
            <w:r>
              <w:rPr>
                <w:spacing w:val="80"/>
                <w:sz w:val="24"/>
              </w:rPr>
              <w:t> </w:t>
            </w:r>
            <w:r>
              <w:rPr>
                <w:sz w:val="24"/>
              </w:rPr>
              <w:t>о физкультуре и спорте</w:t>
            </w:r>
          </w:p>
          <w:p>
            <w:pPr>
              <w:pStyle w:val="TableParagraph"/>
              <w:numPr>
                <w:ilvl w:val="0"/>
                <w:numId w:val="374"/>
              </w:numPr>
              <w:tabs>
                <w:tab w:pos="597" w:val="left" w:leader="none"/>
                <w:tab w:pos="2599" w:val="left" w:leader="none"/>
              </w:tabs>
              <w:spacing w:line="240" w:lineRule="auto" w:before="0" w:after="0"/>
              <w:ind w:left="140" w:right="101" w:firstLine="326"/>
              <w:jc w:val="left"/>
              <w:rPr>
                <w:sz w:val="24"/>
              </w:rPr>
            </w:pPr>
            <w:r>
              <w:rPr>
                <w:spacing w:val="-2"/>
                <w:sz w:val="24"/>
              </w:rPr>
              <w:t>Прослушивание</w:t>
            </w:r>
            <w:r>
              <w:rPr>
                <w:sz w:val="24"/>
              </w:rPr>
              <w:tab/>
            </w:r>
            <w:r>
              <w:rPr>
                <w:spacing w:val="-2"/>
                <w:sz w:val="24"/>
              </w:rPr>
              <w:t>аудиозаписей </w:t>
            </w:r>
            <w:r>
              <w:rPr>
                <w:sz w:val="24"/>
              </w:rPr>
              <w:t>песен о спорте</w:t>
            </w:r>
          </w:p>
          <w:p>
            <w:pPr>
              <w:pStyle w:val="TableParagraph"/>
              <w:numPr>
                <w:ilvl w:val="0"/>
                <w:numId w:val="374"/>
              </w:numPr>
              <w:tabs>
                <w:tab w:pos="597" w:val="left" w:leader="none"/>
              </w:tabs>
              <w:spacing w:line="240" w:lineRule="auto" w:before="0" w:after="0"/>
              <w:ind w:left="597" w:right="0" w:hanging="131"/>
              <w:jc w:val="left"/>
              <w:rPr>
                <w:sz w:val="24"/>
              </w:rPr>
            </w:pPr>
            <w:r>
              <w:rPr>
                <w:sz w:val="24"/>
              </w:rPr>
              <w:t>Спортивные</w:t>
            </w:r>
            <w:r>
              <w:rPr>
                <w:spacing w:val="-9"/>
                <w:sz w:val="24"/>
              </w:rPr>
              <w:t> </w:t>
            </w:r>
            <w:r>
              <w:rPr>
                <w:sz w:val="24"/>
              </w:rPr>
              <w:t>подвижные</w:t>
            </w:r>
            <w:r>
              <w:rPr>
                <w:spacing w:val="-6"/>
                <w:sz w:val="24"/>
              </w:rPr>
              <w:t> </w:t>
            </w:r>
            <w:r>
              <w:rPr>
                <w:spacing w:val="-4"/>
                <w:sz w:val="24"/>
              </w:rPr>
              <w:t>игры</w:t>
            </w:r>
          </w:p>
          <w:p>
            <w:pPr>
              <w:pStyle w:val="TableParagraph"/>
              <w:numPr>
                <w:ilvl w:val="0"/>
                <w:numId w:val="374"/>
              </w:numPr>
              <w:tabs>
                <w:tab w:pos="597" w:val="left" w:leader="none"/>
              </w:tabs>
              <w:spacing w:line="264" w:lineRule="exact" w:before="0" w:after="0"/>
              <w:ind w:left="597" w:right="0" w:hanging="131"/>
              <w:jc w:val="left"/>
              <w:rPr>
                <w:sz w:val="24"/>
              </w:rPr>
            </w:pPr>
            <w:r>
              <w:rPr>
                <w:spacing w:val="-2"/>
                <w:sz w:val="24"/>
              </w:rPr>
              <w:t>Игры-эстафеты</w:t>
            </w:r>
          </w:p>
        </w:tc>
        <w:tc>
          <w:tcPr>
            <w:tcW w:w="3402" w:type="dxa"/>
          </w:tcPr>
          <w:p>
            <w:pPr>
              <w:pStyle w:val="TableParagraph"/>
              <w:tabs>
                <w:tab w:pos="2267" w:val="left" w:leader="none"/>
              </w:tabs>
              <w:spacing w:line="273" w:lineRule="exact"/>
              <w:ind w:left="214"/>
              <w:rPr>
                <w:b/>
                <w:sz w:val="24"/>
              </w:rPr>
            </w:pPr>
            <w:r>
              <w:rPr>
                <w:b/>
                <w:spacing w:val="-2"/>
                <w:sz w:val="24"/>
              </w:rPr>
              <w:t>Спортивный</w:t>
            </w:r>
            <w:r>
              <w:rPr>
                <w:b/>
                <w:sz w:val="24"/>
              </w:rPr>
              <w:tab/>
            </w:r>
            <w:r>
              <w:rPr>
                <w:b/>
                <w:spacing w:val="-2"/>
                <w:sz w:val="24"/>
              </w:rPr>
              <w:t>праздник</w:t>
            </w:r>
          </w:p>
          <w:p>
            <w:pPr>
              <w:pStyle w:val="TableParagraph"/>
              <w:spacing w:line="237" w:lineRule="auto" w:before="2"/>
              <w:ind w:left="214"/>
              <w:rPr>
                <w:i/>
                <w:sz w:val="24"/>
              </w:rPr>
            </w:pPr>
            <w:r>
              <w:rPr>
                <w:b/>
                <w:sz w:val="24"/>
              </w:rPr>
              <w:t>«День физкультурника» </w:t>
            </w:r>
            <w:r>
              <w:rPr>
                <w:i/>
                <w:sz w:val="24"/>
              </w:rPr>
              <w:t>младшая,</w:t>
            </w:r>
            <w:r>
              <w:rPr>
                <w:i/>
                <w:spacing w:val="40"/>
                <w:sz w:val="24"/>
              </w:rPr>
              <w:t> </w:t>
            </w:r>
            <w:r>
              <w:rPr>
                <w:i/>
                <w:sz w:val="24"/>
              </w:rPr>
              <w:t>средняя,</w:t>
            </w:r>
            <w:r>
              <w:rPr>
                <w:i/>
                <w:spacing w:val="40"/>
                <w:sz w:val="24"/>
              </w:rPr>
              <w:t> </w:t>
            </w:r>
            <w:r>
              <w:rPr>
                <w:i/>
                <w:sz w:val="24"/>
              </w:rPr>
              <w:t>старшая, подготовительная группы</w:t>
            </w:r>
          </w:p>
        </w:tc>
        <w:tc>
          <w:tcPr>
            <w:tcW w:w="2871" w:type="dxa"/>
          </w:tcPr>
          <w:p>
            <w:pPr>
              <w:pStyle w:val="TableParagraph"/>
              <w:tabs>
                <w:tab w:pos="2408" w:val="left" w:leader="none"/>
              </w:tabs>
              <w:ind w:left="213" w:right="100"/>
              <w:jc w:val="both"/>
              <w:rPr>
                <w:sz w:val="24"/>
              </w:rPr>
            </w:pPr>
            <w:r>
              <w:rPr>
                <w:spacing w:val="-2"/>
                <w:sz w:val="24"/>
              </w:rPr>
              <w:t>Презентация</w:t>
            </w:r>
            <w:r>
              <w:rPr>
                <w:sz w:val="24"/>
              </w:rPr>
              <w:tab/>
            </w:r>
            <w:r>
              <w:rPr>
                <w:spacing w:val="-4"/>
                <w:sz w:val="24"/>
              </w:rPr>
              <w:t>для </w:t>
            </w:r>
            <w:r>
              <w:rPr>
                <w:sz w:val="24"/>
              </w:rPr>
              <w:t>родителей «Детский сад и спорт»</w:t>
            </w:r>
          </w:p>
          <w:p>
            <w:pPr>
              <w:pStyle w:val="TableParagraph"/>
              <w:spacing w:before="268"/>
              <w:ind w:left="213"/>
              <w:rPr>
                <w:sz w:val="24"/>
              </w:rPr>
            </w:pPr>
            <w:r>
              <w:rPr>
                <w:spacing w:val="-2"/>
                <w:sz w:val="24"/>
              </w:rPr>
              <w:t>Консультация</w:t>
            </w:r>
          </w:p>
          <w:p>
            <w:pPr>
              <w:pStyle w:val="TableParagraph"/>
              <w:tabs>
                <w:tab w:pos="1297" w:val="left" w:leader="none"/>
                <w:tab w:pos="1705" w:val="left" w:leader="none"/>
                <w:tab w:pos="1841" w:val="left" w:leader="none"/>
                <w:tab w:pos="2640" w:val="left" w:leader="none"/>
              </w:tabs>
              <w:ind w:left="213" w:right="98"/>
              <w:rPr>
                <w:sz w:val="24"/>
              </w:rPr>
            </w:pPr>
            <w:r>
              <w:rPr>
                <w:spacing w:val="-2"/>
                <w:sz w:val="24"/>
              </w:rPr>
              <w:t>«Воспитание</w:t>
            </w:r>
            <w:r>
              <w:rPr>
                <w:sz w:val="24"/>
              </w:rPr>
              <w:tab/>
              <w:tab/>
            </w:r>
            <w:r>
              <w:rPr>
                <w:spacing w:val="-4"/>
                <w:sz w:val="24"/>
              </w:rPr>
              <w:t>ЗОЖ</w:t>
            </w:r>
            <w:r>
              <w:rPr>
                <w:sz w:val="24"/>
              </w:rPr>
              <w:tab/>
            </w:r>
            <w:r>
              <w:rPr>
                <w:spacing w:val="-10"/>
                <w:sz w:val="24"/>
              </w:rPr>
              <w:t>у </w:t>
            </w:r>
            <w:r>
              <w:rPr>
                <w:spacing w:val="-2"/>
                <w:sz w:val="24"/>
              </w:rPr>
              <w:t>ребенка</w:t>
            </w:r>
            <w:r>
              <w:rPr>
                <w:sz w:val="24"/>
              </w:rPr>
              <w:tab/>
            </w:r>
            <w:r>
              <w:rPr>
                <w:spacing w:val="-10"/>
                <w:sz w:val="24"/>
              </w:rPr>
              <w:t>и</w:t>
            </w:r>
            <w:r>
              <w:rPr>
                <w:sz w:val="24"/>
              </w:rPr>
              <w:tab/>
            </w:r>
            <w:r>
              <w:rPr>
                <w:spacing w:val="-4"/>
                <w:sz w:val="24"/>
              </w:rPr>
              <w:t>любви</w:t>
            </w:r>
            <w:r>
              <w:rPr>
                <w:sz w:val="24"/>
              </w:rPr>
              <w:tab/>
            </w:r>
            <w:r>
              <w:rPr>
                <w:spacing w:val="-57"/>
                <w:sz w:val="24"/>
              </w:rPr>
              <w:t> </w:t>
            </w:r>
            <w:r>
              <w:rPr>
                <w:spacing w:val="-9"/>
                <w:sz w:val="24"/>
              </w:rPr>
              <w:t>к</w:t>
            </w:r>
          </w:p>
          <w:p>
            <w:pPr>
              <w:pStyle w:val="TableParagraph"/>
              <w:spacing w:line="264" w:lineRule="exact"/>
              <w:ind w:left="213"/>
              <w:rPr>
                <w:sz w:val="24"/>
              </w:rPr>
            </w:pPr>
            <w:r>
              <w:rPr>
                <w:spacing w:val="-2"/>
                <w:sz w:val="24"/>
              </w:rPr>
              <w:t>спорту»</w:t>
            </w:r>
          </w:p>
        </w:tc>
      </w:tr>
      <w:tr>
        <w:trPr>
          <w:trHeight w:val="277" w:hRule="atLeast"/>
        </w:trPr>
        <w:tc>
          <w:tcPr>
            <w:tcW w:w="1280" w:type="dxa"/>
            <w:vMerge/>
            <w:tcBorders>
              <w:top w:val="nil"/>
              <w:bottom w:val="nil"/>
            </w:tcBorders>
          </w:tcPr>
          <w:p>
            <w:pPr>
              <w:rPr>
                <w:sz w:val="2"/>
                <w:szCs w:val="2"/>
              </w:rPr>
            </w:pPr>
          </w:p>
        </w:tc>
        <w:tc>
          <w:tcPr>
            <w:tcW w:w="1983" w:type="dxa"/>
          </w:tcPr>
          <w:p>
            <w:pPr>
              <w:pStyle w:val="TableParagraph"/>
              <w:spacing w:line="258" w:lineRule="exact"/>
              <w:ind w:left="105"/>
              <w:rPr>
                <w:sz w:val="24"/>
              </w:rPr>
            </w:pPr>
            <w:r>
              <w:rPr>
                <w:spacing w:val="-2"/>
                <w:sz w:val="24"/>
              </w:rPr>
              <w:t>Патриотическое</w:t>
            </w:r>
          </w:p>
        </w:tc>
        <w:tc>
          <w:tcPr>
            <w:tcW w:w="1844" w:type="dxa"/>
          </w:tcPr>
          <w:p>
            <w:pPr>
              <w:pStyle w:val="TableParagraph"/>
              <w:spacing w:line="258" w:lineRule="exact"/>
              <w:ind w:left="392"/>
              <w:rPr>
                <w:sz w:val="24"/>
              </w:rPr>
            </w:pPr>
            <w:r>
              <w:rPr>
                <w:sz w:val="24"/>
              </w:rPr>
              <w:t>22 </w:t>
            </w:r>
            <w:r>
              <w:rPr>
                <w:spacing w:val="-2"/>
                <w:sz w:val="24"/>
              </w:rPr>
              <w:t>августа</w:t>
            </w:r>
          </w:p>
        </w:tc>
        <w:tc>
          <w:tcPr>
            <w:tcW w:w="4107" w:type="dxa"/>
          </w:tcPr>
          <w:p>
            <w:pPr>
              <w:pStyle w:val="TableParagraph"/>
              <w:spacing w:line="258" w:lineRule="exact"/>
              <w:ind w:left="466"/>
              <w:rPr>
                <w:sz w:val="24"/>
              </w:rPr>
            </w:pPr>
            <w:r>
              <w:rPr>
                <w:sz w:val="24"/>
              </w:rPr>
              <w:t>-</w:t>
            </w:r>
            <w:r>
              <w:rPr>
                <w:spacing w:val="-12"/>
                <w:sz w:val="24"/>
              </w:rPr>
              <w:t> </w:t>
            </w:r>
            <w:r>
              <w:rPr>
                <w:sz w:val="24"/>
              </w:rPr>
              <w:t>Беседы</w:t>
            </w:r>
            <w:r>
              <w:rPr>
                <w:spacing w:val="16"/>
                <w:sz w:val="24"/>
              </w:rPr>
              <w:t> </w:t>
            </w:r>
            <w:r>
              <w:rPr>
                <w:sz w:val="24"/>
              </w:rPr>
              <w:t>«Наш</w:t>
            </w:r>
            <w:r>
              <w:rPr>
                <w:spacing w:val="11"/>
                <w:sz w:val="24"/>
              </w:rPr>
              <w:t> </w:t>
            </w:r>
            <w:r>
              <w:rPr>
                <w:sz w:val="24"/>
              </w:rPr>
              <w:t>дом</w:t>
            </w:r>
            <w:r>
              <w:rPr>
                <w:spacing w:val="15"/>
                <w:sz w:val="24"/>
              </w:rPr>
              <w:t> </w:t>
            </w:r>
            <w:r>
              <w:rPr>
                <w:sz w:val="24"/>
              </w:rPr>
              <w:t>–</w:t>
            </w:r>
            <w:r>
              <w:rPr>
                <w:spacing w:val="12"/>
                <w:sz w:val="24"/>
              </w:rPr>
              <w:t> </w:t>
            </w:r>
            <w:r>
              <w:rPr>
                <w:sz w:val="24"/>
              </w:rPr>
              <w:t>Россия»;</w:t>
            </w:r>
            <w:r>
              <w:rPr>
                <w:spacing w:val="17"/>
                <w:sz w:val="24"/>
              </w:rPr>
              <w:t> </w:t>
            </w:r>
            <w:r>
              <w:rPr>
                <w:spacing w:val="-5"/>
                <w:sz w:val="24"/>
              </w:rPr>
              <w:t>«У</w:t>
            </w:r>
          </w:p>
        </w:tc>
        <w:tc>
          <w:tcPr>
            <w:tcW w:w="3402" w:type="dxa"/>
          </w:tcPr>
          <w:p>
            <w:pPr>
              <w:pStyle w:val="TableParagraph"/>
              <w:tabs>
                <w:tab w:pos="1389" w:val="left" w:leader="none"/>
                <w:tab w:pos="1794" w:val="left" w:leader="none"/>
                <w:tab w:pos="2742" w:val="left" w:leader="none"/>
              </w:tabs>
              <w:spacing w:line="258" w:lineRule="exact"/>
              <w:ind w:left="214"/>
              <w:rPr>
                <w:b/>
                <w:sz w:val="24"/>
              </w:rPr>
            </w:pPr>
            <w:r>
              <w:rPr>
                <w:b/>
                <w:spacing w:val="-2"/>
                <w:sz w:val="24"/>
              </w:rPr>
              <w:t>Участие</w:t>
            </w:r>
            <w:r>
              <w:rPr>
                <w:b/>
                <w:sz w:val="24"/>
              </w:rPr>
              <w:tab/>
            </w:r>
            <w:r>
              <w:rPr>
                <w:b/>
                <w:spacing w:val="-10"/>
                <w:sz w:val="24"/>
              </w:rPr>
              <w:t>в</w:t>
            </w:r>
            <w:r>
              <w:rPr>
                <w:b/>
                <w:sz w:val="24"/>
              </w:rPr>
              <w:tab/>
            </w:r>
            <w:r>
              <w:rPr>
                <w:b/>
                <w:spacing w:val="-4"/>
                <w:sz w:val="24"/>
              </w:rPr>
              <w:t>акции</w:t>
            </w:r>
            <w:r>
              <w:rPr>
                <w:b/>
                <w:sz w:val="24"/>
              </w:rPr>
              <w:tab/>
            </w:r>
            <w:r>
              <w:rPr>
                <w:b/>
                <w:spacing w:val="-4"/>
                <w:sz w:val="24"/>
              </w:rPr>
              <w:t>«Под</w:t>
            </w:r>
          </w:p>
        </w:tc>
        <w:tc>
          <w:tcPr>
            <w:tcW w:w="2871" w:type="dxa"/>
          </w:tcPr>
          <w:p>
            <w:pPr>
              <w:pStyle w:val="TableParagraph"/>
              <w:spacing w:line="258" w:lineRule="exact"/>
              <w:ind w:left="213"/>
              <w:rPr>
                <w:sz w:val="24"/>
              </w:rPr>
            </w:pPr>
            <w:r>
              <w:rPr>
                <w:sz w:val="24"/>
              </w:rPr>
              <w:t>Участие</w:t>
            </w:r>
            <w:r>
              <w:rPr>
                <w:spacing w:val="75"/>
                <w:sz w:val="24"/>
              </w:rPr>
              <w:t> </w:t>
            </w:r>
            <w:r>
              <w:rPr>
                <w:sz w:val="24"/>
              </w:rPr>
              <w:t>родителей</w:t>
            </w:r>
            <w:r>
              <w:rPr>
                <w:spacing w:val="77"/>
                <w:sz w:val="24"/>
              </w:rPr>
              <w:t> </w:t>
            </w:r>
            <w:r>
              <w:rPr>
                <w:sz w:val="24"/>
              </w:rPr>
              <w:t>в</w:t>
            </w:r>
            <w:r>
              <w:rPr>
                <w:spacing w:val="78"/>
                <w:sz w:val="24"/>
              </w:rPr>
              <w:t> </w:t>
            </w:r>
            <w:r>
              <w:rPr>
                <w:spacing w:val="-10"/>
                <w:sz w:val="24"/>
              </w:rPr>
              <w:t>в</w:t>
            </w:r>
          </w:p>
        </w:tc>
      </w:tr>
    </w:tbl>
    <w:p>
      <w:pPr>
        <w:pStyle w:val="TableParagraph"/>
        <w:spacing w:after="0" w:line="258" w:lineRule="exact"/>
        <w:rPr>
          <w:sz w:val="24"/>
        </w:rPr>
        <w:sectPr>
          <w:headerReference w:type="default" r:id="rId446"/>
          <w:footerReference w:type="default" r:id="rId447"/>
          <w:pgSz w:w="16850" w:h="11920" w:orient="landscape"/>
          <w:pgMar w:header="722" w:footer="997" w:top="960" w:bottom="1180" w:left="425" w:right="141"/>
        </w:sectPr>
      </w:pPr>
    </w:p>
    <w:p>
      <w:pPr>
        <w:pStyle w:val="BodyText"/>
        <w:rPr>
          <w:sz w:val="20"/>
        </w:rPr>
      </w:pPr>
      <w:r>
        <w:rPr>
          <w:sz w:val="20"/>
        </w:rPr>
        <mc:AlternateContent>
          <mc:Choice Requires="wps">
            <w:drawing>
              <wp:anchor distT="0" distB="0" distL="0" distR="0" allowOverlap="1" layoutInCell="1" locked="0" behindDoc="0" simplePos="0" relativeHeight="15741440">
                <wp:simplePos x="0" y="0"/>
                <wp:positionH relativeFrom="page">
                  <wp:posOffset>437388</wp:posOffset>
                </wp:positionH>
                <wp:positionV relativeFrom="page">
                  <wp:posOffset>939037</wp:posOffset>
                </wp:positionV>
                <wp:extent cx="6350" cy="4752975"/>
                <wp:effectExtent l="0" t="0" r="0" b="0"/>
                <wp:wrapNone/>
                <wp:docPr id="500" name="Graphic 500"/>
                <wp:cNvGraphicFramePr>
                  <a:graphicFrameLocks/>
                </wp:cNvGraphicFramePr>
                <a:graphic>
                  <a:graphicData uri="http://schemas.microsoft.com/office/word/2010/wordprocessingShape">
                    <wps:wsp>
                      <wps:cNvPr id="500" name="Graphic 500"/>
                      <wps:cNvSpPr/>
                      <wps:spPr>
                        <a:xfrm>
                          <a:off x="0" y="0"/>
                          <a:ext cx="6350" cy="4752975"/>
                        </a:xfrm>
                        <a:custGeom>
                          <a:avLst/>
                          <a:gdLst/>
                          <a:ahLst/>
                          <a:cxnLst/>
                          <a:rect l="l" t="t" r="r" b="b"/>
                          <a:pathLst>
                            <a:path w="6350" h="4752975">
                              <a:moveTo>
                                <a:pt x="6083" y="3699459"/>
                              </a:moveTo>
                              <a:lnTo>
                                <a:pt x="0" y="3699459"/>
                              </a:lnTo>
                              <a:lnTo>
                                <a:pt x="0" y="4752848"/>
                              </a:lnTo>
                              <a:lnTo>
                                <a:pt x="6083" y="4752848"/>
                              </a:lnTo>
                              <a:lnTo>
                                <a:pt x="6083" y="3699459"/>
                              </a:lnTo>
                              <a:close/>
                            </a:path>
                            <a:path w="6350" h="4752975">
                              <a:moveTo>
                                <a:pt x="6083" y="3693299"/>
                              </a:moveTo>
                              <a:lnTo>
                                <a:pt x="0" y="3693299"/>
                              </a:lnTo>
                              <a:lnTo>
                                <a:pt x="0" y="3699383"/>
                              </a:lnTo>
                              <a:lnTo>
                                <a:pt x="6083" y="3699383"/>
                              </a:lnTo>
                              <a:lnTo>
                                <a:pt x="6083" y="3693299"/>
                              </a:lnTo>
                              <a:close/>
                            </a:path>
                            <a:path w="6350" h="4752975">
                              <a:moveTo>
                                <a:pt x="6083" y="6223"/>
                              </a:moveTo>
                              <a:lnTo>
                                <a:pt x="0" y="6223"/>
                              </a:lnTo>
                              <a:lnTo>
                                <a:pt x="0" y="1934337"/>
                              </a:lnTo>
                              <a:lnTo>
                                <a:pt x="0" y="1940433"/>
                              </a:lnTo>
                              <a:lnTo>
                                <a:pt x="0" y="3693287"/>
                              </a:lnTo>
                              <a:lnTo>
                                <a:pt x="6083" y="3693287"/>
                              </a:lnTo>
                              <a:lnTo>
                                <a:pt x="6083" y="1940433"/>
                              </a:lnTo>
                              <a:lnTo>
                                <a:pt x="6083" y="1934337"/>
                              </a:lnTo>
                              <a:lnTo>
                                <a:pt x="6083" y="6223"/>
                              </a:lnTo>
                              <a:close/>
                            </a:path>
                            <a:path w="6350" h="4752975">
                              <a:moveTo>
                                <a:pt x="6083" y="0"/>
                              </a:moveTo>
                              <a:lnTo>
                                <a:pt x="0" y="0"/>
                              </a:lnTo>
                              <a:lnTo>
                                <a:pt x="0" y="6096"/>
                              </a:lnTo>
                              <a:lnTo>
                                <a:pt x="6083" y="6096"/>
                              </a:lnTo>
                              <a:lnTo>
                                <a:pt x="6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440002pt;margin-top:73.939972pt;width:.5pt;height:374.25pt;mso-position-horizontal-relative:page;mso-position-vertical-relative:page;z-index:15741440" id="docshape478" coordorigin="689,1479" coordsize="10,7485" path="m698,7305l689,7305,689,8964,698,8964,698,7305xm698,7295l689,7295,689,7305,698,7305,698,7295xm698,1489l689,1489,689,4525,689,4535,689,7295,698,7295,698,4535,698,4525,698,1489xm698,1479l689,1479,689,1488,698,1488,698,1479xe" filled="true" fillcolor="#000000" stroked="false">
                <v:path arrowok="t"/>
                <v:fill type="solid"/>
                <w10:wrap type="none"/>
              </v:shape>
            </w:pict>
          </mc:Fallback>
        </mc:AlternateContent>
      </w:r>
    </w:p>
    <w:p>
      <w:pPr>
        <w:pStyle w:val="BodyText"/>
        <w:spacing w:before="51" w:after="1"/>
        <w:rPr>
          <w:sz w:val="20"/>
        </w:rPr>
      </w:pPr>
    </w:p>
    <w:tbl>
      <w:tblPr>
        <w:tblW w:w="0" w:type="auto"/>
        <w:jc w:val="left"/>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843"/>
        <w:gridCol w:w="4106"/>
        <w:gridCol w:w="3401"/>
        <w:gridCol w:w="2870"/>
      </w:tblGrid>
      <w:tr>
        <w:trPr>
          <w:trHeight w:val="3036" w:hRule="atLeast"/>
        </w:trPr>
        <w:tc>
          <w:tcPr>
            <w:tcW w:w="1982" w:type="dxa"/>
          </w:tcPr>
          <w:p>
            <w:pPr>
              <w:pStyle w:val="TableParagraph"/>
              <w:ind w:left="105" w:right="225"/>
              <w:rPr>
                <w:sz w:val="24"/>
              </w:rPr>
            </w:pPr>
            <w:r>
              <w:rPr>
                <w:spacing w:val="-2"/>
                <w:sz w:val="24"/>
              </w:rPr>
              <w:t>Социальное Познавательное</w:t>
            </w:r>
          </w:p>
        </w:tc>
        <w:tc>
          <w:tcPr>
            <w:tcW w:w="1843" w:type="dxa"/>
          </w:tcPr>
          <w:p>
            <w:pPr>
              <w:pStyle w:val="TableParagraph"/>
              <w:spacing w:before="272"/>
              <w:ind w:left="82" w:right="15"/>
              <w:jc w:val="center"/>
              <w:rPr>
                <w:b/>
                <w:sz w:val="24"/>
              </w:rPr>
            </w:pPr>
            <w:r>
              <w:rPr>
                <w:b/>
                <w:spacing w:val="-4"/>
                <w:sz w:val="24"/>
              </w:rPr>
              <w:t>День</w:t>
            </w:r>
          </w:p>
          <w:p>
            <w:pPr>
              <w:pStyle w:val="TableParagraph"/>
              <w:ind w:left="67" w:right="56"/>
              <w:jc w:val="center"/>
              <w:rPr>
                <w:b/>
                <w:sz w:val="24"/>
              </w:rPr>
            </w:pPr>
            <w:r>
              <w:rPr>
                <w:b/>
                <w:spacing w:val="-2"/>
                <w:sz w:val="24"/>
              </w:rPr>
              <w:t>Государственн </w:t>
            </w:r>
            <w:r>
              <w:rPr>
                <w:b/>
                <w:sz w:val="24"/>
              </w:rPr>
              <w:t>ого флага</w:t>
            </w:r>
          </w:p>
          <w:p>
            <w:pPr>
              <w:pStyle w:val="TableParagraph"/>
              <w:ind w:left="67" w:right="59"/>
              <w:jc w:val="center"/>
              <w:rPr>
                <w:b/>
                <w:sz w:val="24"/>
              </w:rPr>
            </w:pPr>
            <w:r>
              <w:rPr>
                <w:b/>
                <w:spacing w:val="-2"/>
                <w:sz w:val="24"/>
              </w:rPr>
              <w:t>Российской Федерации</w:t>
            </w:r>
          </w:p>
        </w:tc>
        <w:tc>
          <w:tcPr>
            <w:tcW w:w="4106" w:type="dxa"/>
          </w:tcPr>
          <w:p>
            <w:pPr>
              <w:pStyle w:val="TableParagraph"/>
              <w:tabs>
                <w:tab w:pos="3511" w:val="left" w:leader="none"/>
              </w:tabs>
              <w:ind w:left="108" w:right="99"/>
              <w:rPr>
                <w:sz w:val="24"/>
              </w:rPr>
            </w:pPr>
            <w:r>
              <w:rPr>
                <w:sz w:val="24"/>
              </w:rPr>
              <w:t>каждой</w:t>
            </w:r>
            <w:r>
              <w:rPr>
                <w:spacing w:val="80"/>
                <w:sz w:val="24"/>
              </w:rPr>
              <w:t> </w:t>
            </w:r>
            <w:r>
              <w:rPr>
                <w:sz w:val="24"/>
              </w:rPr>
              <w:t>страны</w:t>
            </w:r>
            <w:r>
              <w:rPr>
                <w:spacing w:val="80"/>
                <w:sz w:val="24"/>
              </w:rPr>
              <w:t> </w:t>
            </w:r>
            <w:r>
              <w:rPr>
                <w:sz w:val="24"/>
              </w:rPr>
              <w:t>свой</w:t>
            </w:r>
            <w:r>
              <w:rPr>
                <w:spacing w:val="80"/>
                <w:sz w:val="24"/>
              </w:rPr>
              <w:t> </w:t>
            </w:r>
            <w:r>
              <w:rPr>
                <w:sz w:val="24"/>
              </w:rPr>
              <w:t>флаг»;</w:t>
              <w:tab/>
            </w:r>
            <w:r>
              <w:rPr>
                <w:spacing w:val="-4"/>
                <w:sz w:val="24"/>
              </w:rPr>
              <w:t>«Где </w:t>
            </w:r>
            <w:r>
              <w:rPr>
                <w:sz w:val="24"/>
              </w:rPr>
              <w:t>флаги увидеть можно»</w:t>
            </w:r>
          </w:p>
          <w:p>
            <w:pPr>
              <w:pStyle w:val="TableParagraph"/>
              <w:numPr>
                <w:ilvl w:val="0"/>
                <w:numId w:val="375"/>
              </w:numPr>
              <w:tabs>
                <w:tab w:pos="599" w:val="left" w:leader="none"/>
                <w:tab w:pos="2402" w:val="left" w:leader="none"/>
              </w:tabs>
              <w:spacing w:line="240" w:lineRule="auto" w:before="0" w:after="0"/>
              <w:ind w:left="108" w:right="95" w:firstLine="360"/>
              <w:jc w:val="left"/>
              <w:rPr>
                <w:sz w:val="24"/>
              </w:rPr>
            </w:pPr>
            <w:r>
              <w:rPr>
                <w:spacing w:val="-2"/>
                <w:sz w:val="24"/>
              </w:rPr>
              <w:t>Чтение</w:t>
            </w:r>
            <w:r>
              <w:rPr>
                <w:sz w:val="24"/>
              </w:rPr>
              <w:tab/>
            </w:r>
            <w:r>
              <w:rPr>
                <w:spacing w:val="-2"/>
                <w:sz w:val="24"/>
              </w:rPr>
              <w:t>стихотворений: </w:t>
            </w:r>
            <w:r>
              <w:rPr>
                <w:sz w:val="24"/>
              </w:rPr>
              <w:t>В.Степанов «Флаг России»,</w:t>
            </w:r>
          </w:p>
          <w:p>
            <w:pPr>
              <w:pStyle w:val="TableParagraph"/>
              <w:ind w:left="576"/>
              <w:rPr>
                <w:sz w:val="24"/>
              </w:rPr>
            </w:pPr>
            <w:r>
              <w:rPr>
                <w:sz w:val="24"/>
              </w:rPr>
              <w:t>Е</w:t>
            </w:r>
            <w:r>
              <w:rPr>
                <w:spacing w:val="-8"/>
                <w:sz w:val="24"/>
              </w:rPr>
              <w:t> </w:t>
            </w:r>
            <w:r>
              <w:rPr>
                <w:sz w:val="24"/>
              </w:rPr>
              <w:t>Николаев</w:t>
            </w:r>
            <w:r>
              <w:rPr>
                <w:spacing w:val="-5"/>
                <w:sz w:val="24"/>
              </w:rPr>
              <w:t> </w:t>
            </w:r>
            <w:r>
              <w:rPr>
                <w:sz w:val="24"/>
              </w:rPr>
              <w:t>«Флаг</w:t>
            </w:r>
            <w:r>
              <w:rPr>
                <w:spacing w:val="-9"/>
                <w:sz w:val="24"/>
              </w:rPr>
              <w:t> </w:t>
            </w:r>
            <w:r>
              <w:rPr>
                <w:sz w:val="24"/>
              </w:rPr>
              <w:t>родины</w:t>
            </w:r>
            <w:r>
              <w:rPr>
                <w:spacing w:val="-8"/>
                <w:sz w:val="24"/>
              </w:rPr>
              <w:t> </w:t>
            </w:r>
            <w:r>
              <w:rPr>
                <w:sz w:val="24"/>
              </w:rPr>
              <w:t>моей» Г.Лапшина</w:t>
            </w:r>
            <w:r>
              <w:rPr>
                <w:spacing w:val="32"/>
                <w:sz w:val="24"/>
              </w:rPr>
              <w:t> </w:t>
            </w:r>
            <w:r>
              <w:rPr>
                <w:sz w:val="24"/>
              </w:rPr>
              <w:t>«Три</w:t>
            </w:r>
            <w:r>
              <w:rPr>
                <w:spacing w:val="32"/>
                <w:sz w:val="24"/>
              </w:rPr>
              <w:t> </w:t>
            </w:r>
            <w:r>
              <w:rPr>
                <w:sz w:val="24"/>
              </w:rPr>
              <w:t>цвета</w:t>
            </w:r>
            <w:r>
              <w:rPr>
                <w:spacing w:val="30"/>
                <w:sz w:val="24"/>
              </w:rPr>
              <w:t> </w:t>
            </w:r>
            <w:r>
              <w:rPr>
                <w:sz w:val="24"/>
              </w:rPr>
              <w:t>на</w:t>
            </w:r>
            <w:r>
              <w:rPr>
                <w:spacing w:val="31"/>
                <w:sz w:val="24"/>
              </w:rPr>
              <w:t> </w:t>
            </w:r>
            <w:r>
              <w:rPr>
                <w:spacing w:val="-4"/>
                <w:sz w:val="24"/>
              </w:rPr>
              <w:t>флаге</w:t>
            </w:r>
          </w:p>
          <w:p>
            <w:pPr>
              <w:pStyle w:val="TableParagraph"/>
              <w:ind w:left="216"/>
              <w:rPr>
                <w:sz w:val="24"/>
              </w:rPr>
            </w:pPr>
            <w:r>
              <w:rPr>
                <w:spacing w:val="-2"/>
                <w:sz w:val="24"/>
              </w:rPr>
              <w:t>России»</w:t>
            </w:r>
          </w:p>
          <w:p>
            <w:pPr>
              <w:pStyle w:val="TableParagraph"/>
              <w:numPr>
                <w:ilvl w:val="0"/>
                <w:numId w:val="375"/>
              </w:numPr>
              <w:tabs>
                <w:tab w:pos="131" w:val="left" w:leader="none"/>
                <w:tab w:pos="1823" w:val="left" w:leader="none"/>
              </w:tabs>
              <w:spacing w:line="240" w:lineRule="auto" w:before="0" w:after="0"/>
              <w:ind w:left="131" w:right="96" w:hanging="131"/>
              <w:jc w:val="right"/>
              <w:rPr>
                <w:sz w:val="24"/>
              </w:rPr>
            </w:pPr>
            <w:r>
              <w:rPr>
                <w:spacing w:val="-2"/>
                <w:sz w:val="24"/>
              </w:rPr>
              <w:t>Эстафеты:</w:t>
            </w:r>
            <w:r>
              <w:rPr>
                <w:sz w:val="24"/>
              </w:rPr>
              <w:tab/>
            </w:r>
            <w:r>
              <w:rPr>
                <w:spacing w:val="-2"/>
                <w:sz w:val="24"/>
              </w:rPr>
              <w:t>«Марш-бросок»,</w:t>
            </w:r>
          </w:p>
          <w:p>
            <w:pPr>
              <w:pStyle w:val="TableParagraph"/>
              <w:tabs>
                <w:tab w:pos="1007" w:val="left" w:leader="none"/>
                <w:tab w:pos="2189" w:val="left" w:leader="none"/>
                <w:tab w:pos="2938" w:val="left" w:leader="none"/>
              </w:tabs>
              <w:ind w:left="0" w:right="99"/>
              <w:jc w:val="right"/>
              <w:rPr>
                <w:sz w:val="24"/>
              </w:rPr>
            </w:pPr>
            <w:r>
              <w:rPr>
                <w:spacing w:val="-4"/>
                <w:sz w:val="24"/>
              </w:rPr>
              <w:t>«Кто</w:t>
            </w:r>
            <w:r>
              <w:rPr>
                <w:sz w:val="24"/>
              </w:rPr>
              <w:tab/>
            </w:r>
            <w:r>
              <w:rPr>
                <w:spacing w:val="-2"/>
                <w:sz w:val="24"/>
              </w:rPr>
              <w:t>скорее</w:t>
            </w:r>
            <w:r>
              <w:rPr>
                <w:sz w:val="24"/>
              </w:rPr>
              <w:tab/>
            </w:r>
            <w:r>
              <w:rPr>
                <w:spacing w:val="-5"/>
                <w:sz w:val="24"/>
              </w:rPr>
              <w:t>до</w:t>
            </w:r>
            <w:r>
              <w:rPr>
                <w:sz w:val="24"/>
              </w:rPr>
              <w:tab/>
            </w:r>
            <w:r>
              <w:rPr>
                <w:spacing w:val="-2"/>
                <w:sz w:val="24"/>
              </w:rPr>
              <w:t>флажка»,</w:t>
            </w:r>
          </w:p>
          <w:p>
            <w:pPr>
              <w:pStyle w:val="TableParagraph"/>
              <w:tabs>
                <w:tab w:pos="1686" w:val="left" w:leader="none"/>
              </w:tabs>
              <w:spacing w:line="270" w:lineRule="atLeast"/>
              <w:ind w:left="108" w:right="99"/>
              <w:rPr>
                <w:sz w:val="24"/>
              </w:rPr>
            </w:pPr>
            <w:r>
              <w:rPr>
                <w:spacing w:val="-2"/>
                <w:sz w:val="24"/>
              </w:rPr>
              <w:t>«Переправа»,</w:t>
            </w:r>
            <w:r>
              <w:rPr>
                <w:sz w:val="24"/>
              </w:rPr>
              <w:tab/>
              <w:t>«Кто</w:t>
            </w:r>
            <w:r>
              <w:rPr>
                <w:spacing w:val="16"/>
                <w:sz w:val="24"/>
              </w:rPr>
              <w:t> </w:t>
            </w:r>
            <w:r>
              <w:rPr>
                <w:sz w:val="24"/>
              </w:rPr>
              <w:t>быстрее</w:t>
            </w:r>
            <w:r>
              <w:rPr>
                <w:spacing w:val="15"/>
                <w:sz w:val="24"/>
              </w:rPr>
              <w:t> </w:t>
            </w:r>
            <w:r>
              <w:rPr>
                <w:sz w:val="24"/>
              </w:rPr>
              <w:t>соберет </w:t>
            </w:r>
            <w:r>
              <w:rPr>
                <w:spacing w:val="-2"/>
                <w:sz w:val="24"/>
              </w:rPr>
              <w:t>флажки»</w:t>
            </w:r>
          </w:p>
        </w:tc>
        <w:tc>
          <w:tcPr>
            <w:tcW w:w="3401" w:type="dxa"/>
          </w:tcPr>
          <w:p>
            <w:pPr>
              <w:pStyle w:val="TableParagraph"/>
              <w:ind w:left="217" w:right="93"/>
              <w:jc w:val="both"/>
              <w:rPr>
                <w:b/>
                <w:sz w:val="24"/>
              </w:rPr>
            </w:pPr>
            <w:r>
              <w:rPr>
                <w:b/>
                <w:sz w:val="24"/>
              </w:rPr>
              <w:t>флагом родины единой» (фотоколлаж) на странице ВК (сайт детского сада)</w:t>
            </w:r>
          </w:p>
          <w:p>
            <w:pPr>
              <w:pStyle w:val="TableParagraph"/>
              <w:ind w:left="217" w:right="95"/>
              <w:jc w:val="both"/>
              <w:rPr>
                <w:i/>
                <w:sz w:val="24"/>
              </w:rPr>
            </w:pPr>
            <w:r>
              <w:rPr>
                <w:i/>
                <w:sz w:val="24"/>
              </w:rPr>
              <w:t>младшая, средняя, старшая, подготовительная группы</w:t>
            </w:r>
          </w:p>
        </w:tc>
        <w:tc>
          <w:tcPr>
            <w:tcW w:w="2870" w:type="dxa"/>
          </w:tcPr>
          <w:p>
            <w:pPr>
              <w:pStyle w:val="TableParagraph"/>
              <w:tabs>
                <w:tab w:pos="1155" w:val="left" w:leader="none"/>
                <w:tab w:pos="2009" w:val="left" w:leader="none"/>
              </w:tabs>
              <w:ind w:left="218" w:right="94"/>
              <w:rPr>
                <w:sz w:val="24"/>
              </w:rPr>
            </w:pPr>
            <w:r>
              <w:rPr>
                <w:spacing w:val="-2"/>
                <w:sz w:val="24"/>
              </w:rPr>
              <w:t>акции</w:t>
            </w:r>
            <w:r>
              <w:rPr>
                <w:sz w:val="24"/>
              </w:rPr>
              <w:tab/>
            </w:r>
            <w:r>
              <w:rPr>
                <w:spacing w:val="-4"/>
                <w:sz w:val="24"/>
              </w:rPr>
              <w:t>«Под</w:t>
            </w:r>
            <w:r>
              <w:rPr>
                <w:sz w:val="24"/>
              </w:rPr>
              <w:tab/>
            </w:r>
            <w:r>
              <w:rPr>
                <w:spacing w:val="-2"/>
                <w:sz w:val="24"/>
              </w:rPr>
              <w:t>флагом </w:t>
            </w:r>
            <w:r>
              <w:rPr>
                <w:sz w:val="24"/>
              </w:rPr>
              <w:t>родины единой»</w:t>
            </w:r>
          </w:p>
          <w:p>
            <w:pPr>
              <w:pStyle w:val="TableParagraph"/>
              <w:tabs>
                <w:tab w:pos="1781" w:val="left" w:leader="none"/>
              </w:tabs>
              <w:spacing w:before="267"/>
              <w:ind w:left="218" w:right="95"/>
              <w:rPr>
                <w:sz w:val="24"/>
              </w:rPr>
            </w:pPr>
            <w:r>
              <w:rPr>
                <w:spacing w:val="-2"/>
                <w:sz w:val="24"/>
              </w:rPr>
              <w:t>Буклет</w:t>
            </w:r>
            <w:r>
              <w:rPr>
                <w:sz w:val="24"/>
              </w:rPr>
              <w:tab/>
            </w:r>
            <w:r>
              <w:rPr>
                <w:spacing w:val="-2"/>
                <w:sz w:val="24"/>
              </w:rPr>
              <w:t>«История </w:t>
            </w:r>
            <w:r>
              <w:rPr>
                <w:sz w:val="24"/>
              </w:rPr>
              <w:t>Российского флага»</w:t>
            </w:r>
          </w:p>
        </w:tc>
      </w:tr>
      <w:tr>
        <w:trPr>
          <w:trHeight w:val="2760" w:hRule="atLeast"/>
        </w:trPr>
        <w:tc>
          <w:tcPr>
            <w:tcW w:w="1982" w:type="dxa"/>
          </w:tcPr>
          <w:p>
            <w:pPr>
              <w:pStyle w:val="TableParagraph"/>
              <w:ind w:left="105" w:right="225"/>
              <w:rPr>
                <w:sz w:val="24"/>
              </w:rPr>
            </w:pPr>
            <w:r>
              <w:rPr>
                <w:spacing w:val="-2"/>
                <w:sz w:val="24"/>
              </w:rPr>
              <w:t>Социальное Познавательное Эстетическое</w:t>
            </w:r>
          </w:p>
        </w:tc>
        <w:tc>
          <w:tcPr>
            <w:tcW w:w="1843" w:type="dxa"/>
          </w:tcPr>
          <w:p>
            <w:pPr>
              <w:pStyle w:val="TableParagraph"/>
              <w:spacing w:line="268" w:lineRule="exact"/>
              <w:ind w:left="67" w:right="58"/>
              <w:jc w:val="center"/>
              <w:rPr>
                <w:sz w:val="24"/>
              </w:rPr>
            </w:pPr>
            <w:r>
              <w:rPr>
                <w:sz w:val="24"/>
              </w:rPr>
              <w:t>27 </w:t>
            </w:r>
            <w:r>
              <w:rPr>
                <w:spacing w:val="-2"/>
                <w:sz w:val="24"/>
              </w:rPr>
              <w:t>августа</w:t>
            </w:r>
          </w:p>
          <w:p>
            <w:pPr>
              <w:pStyle w:val="TableParagraph"/>
              <w:spacing w:before="4"/>
              <w:ind w:left="0"/>
              <w:rPr>
                <w:sz w:val="24"/>
              </w:rPr>
            </w:pPr>
          </w:p>
          <w:p>
            <w:pPr>
              <w:pStyle w:val="TableParagraph"/>
              <w:spacing w:before="1"/>
              <w:ind w:left="67" w:right="58"/>
              <w:jc w:val="center"/>
              <w:rPr>
                <w:b/>
                <w:sz w:val="24"/>
              </w:rPr>
            </w:pPr>
            <w:r>
              <w:rPr>
                <w:b/>
                <w:spacing w:val="-4"/>
                <w:sz w:val="24"/>
              </w:rPr>
              <w:t>День</w:t>
            </w:r>
          </w:p>
          <w:p>
            <w:pPr>
              <w:pStyle w:val="TableParagraph"/>
              <w:ind w:left="67" w:right="58"/>
              <w:jc w:val="center"/>
              <w:rPr>
                <w:b/>
                <w:sz w:val="24"/>
              </w:rPr>
            </w:pPr>
            <w:r>
              <w:rPr>
                <w:b/>
                <w:spacing w:val="-2"/>
                <w:sz w:val="24"/>
              </w:rPr>
              <w:t>российского </w:t>
            </w:r>
            <w:r>
              <w:rPr>
                <w:b/>
                <w:spacing w:val="-4"/>
                <w:sz w:val="24"/>
              </w:rPr>
              <w:t>кино</w:t>
            </w:r>
          </w:p>
        </w:tc>
        <w:tc>
          <w:tcPr>
            <w:tcW w:w="4106" w:type="dxa"/>
          </w:tcPr>
          <w:p>
            <w:pPr>
              <w:pStyle w:val="TableParagraph"/>
              <w:numPr>
                <w:ilvl w:val="0"/>
                <w:numId w:val="376"/>
              </w:numPr>
              <w:tabs>
                <w:tab w:pos="599" w:val="left" w:leader="none"/>
              </w:tabs>
              <w:spacing w:line="240" w:lineRule="auto" w:before="0" w:after="0"/>
              <w:ind w:left="108" w:right="94" w:firstLine="360"/>
              <w:jc w:val="both"/>
              <w:rPr>
                <w:sz w:val="24"/>
              </w:rPr>
            </w:pPr>
            <w:r>
              <w:rPr>
                <w:sz w:val="24"/>
              </w:rPr>
              <w:t>Беседы: «Кино- волшебная страна»,</w:t>
            </w:r>
            <w:r>
              <w:rPr>
                <w:spacing w:val="23"/>
                <w:sz w:val="24"/>
              </w:rPr>
              <w:t>  </w:t>
            </w:r>
            <w:r>
              <w:rPr>
                <w:sz w:val="24"/>
              </w:rPr>
              <w:t>«Что</w:t>
            </w:r>
            <w:r>
              <w:rPr>
                <w:spacing w:val="76"/>
                <w:w w:val="150"/>
                <w:sz w:val="24"/>
              </w:rPr>
              <w:t> </w:t>
            </w:r>
            <w:r>
              <w:rPr>
                <w:sz w:val="24"/>
              </w:rPr>
              <w:t>мы</w:t>
            </w:r>
            <w:r>
              <w:rPr>
                <w:spacing w:val="74"/>
                <w:w w:val="150"/>
                <w:sz w:val="24"/>
              </w:rPr>
              <w:t> </w:t>
            </w:r>
            <w:r>
              <w:rPr>
                <w:sz w:val="24"/>
              </w:rPr>
              <w:t>знаем</w:t>
            </w:r>
            <w:r>
              <w:rPr>
                <w:spacing w:val="73"/>
                <w:w w:val="150"/>
                <w:sz w:val="24"/>
              </w:rPr>
              <w:t> </w:t>
            </w:r>
            <w:r>
              <w:rPr>
                <w:sz w:val="24"/>
              </w:rPr>
              <w:t>о</w:t>
            </w:r>
            <w:r>
              <w:rPr>
                <w:spacing w:val="74"/>
                <w:w w:val="150"/>
                <w:sz w:val="24"/>
              </w:rPr>
              <w:t> </w:t>
            </w:r>
            <w:r>
              <w:rPr>
                <w:spacing w:val="-2"/>
                <w:sz w:val="24"/>
              </w:rPr>
              <w:t>кино»,</w:t>
            </w:r>
          </w:p>
          <w:p>
            <w:pPr>
              <w:pStyle w:val="TableParagraph"/>
              <w:ind w:left="108"/>
              <w:jc w:val="both"/>
              <w:rPr>
                <w:sz w:val="24"/>
              </w:rPr>
            </w:pPr>
            <w:r>
              <w:rPr>
                <w:sz w:val="24"/>
              </w:rPr>
              <w:t>«Как</w:t>
            </w:r>
            <w:r>
              <w:rPr>
                <w:spacing w:val="-4"/>
                <w:sz w:val="24"/>
              </w:rPr>
              <w:t> </w:t>
            </w:r>
            <w:r>
              <w:rPr>
                <w:sz w:val="24"/>
              </w:rPr>
              <w:t>снимают</w:t>
            </w:r>
            <w:r>
              <w:rPr>
                <w:spacing w:val="-3"/>
                <w:sz w:val="24"/>
              </w:rPr>
              <w:t> </w:t>
            </w:r>
            <w:r>
              <w:rPr>
                <w:spacing w:val="-2"/>
                <w:sz w:val="24"/>
              </w:rPr>
              <w:t>кино?»</w:t>
            </w:r>
          </w:p>
          <w:p>
            <w:pPr>
              <w:pStyle w:val="TableParagraph"/>
              <w:numPr>
                <w:ilvl w:val="0"/>
                <w:numId w:val="376"/>
              </w:numPr>
              <w:tabs>
                <w:tab w:pos="599" w:val="left" w:leader="none"/>
              </w:tabs>
              <w:spacing w:line="240" w:lineRule="auto" w:before="0" w:after="0"/>
              <w:ind w:left="108" w:right="96" w:firstLine="360"/>
              <w:jc w:val="both"/>
              <w:rPr>
                <w:sz w:val="24"/>
              </w:rPr>
            </w:pPr>
            <w:r>
              <w:rPr>
                <w:sz w:val="24"/>
              </w:rPr>
              <w:t>Знакомство с фильмоскопом, пленкой и сравнение с современной видеокамерой и фотоаппаратом</w:t>
            </w:r>
          </w:p>
          <w:p>
            <w:pPr>
              <w:pStyle w:val="TableParagraph"/>
              <w:numPr>
                <w:ilvl w:val="0"/>
                <w:numId w:val="376"/>
              </w:numPr>
              <w:tabs>
                <w:tab w:pos="659" w:val="left" w:leader="none"/>
              </w:tabs>
              <w:spacing w:line="240" w:lineRule="auto" w:before="0" w:after="0"/>
              <w:ind w:left="108" w:right="95" w:firstLine="360"/>
              <w:jc w:val="both"/>
              <w:rPr>
                <w:sz w:val="24"/>
              </w:rPr>
            </w:pPr>
            <w:r>
              <w:rPr>
                <w:sz w:val="24"/>
              </w:rPr>
              <w:t>Рассматривание фотографий известных актеров</w:t>
            </w:r>
          </w:p>
          <w:p>
            <w:pPr>
              <w:pStyle w:val="TableParagraph"/>
              <w:numPr>
                <w:ilvl w:val="0"/>
                <w:numId w:val="376"/>
              </w:numPr>
              <w:tabs>
                <w:tab w:pos="599" w:val="left" w:leader="none"/>
              </w:tabs>
              <w:spacing w:line="270" w:lineRule="atLeast" w:before="0" w:after="0"/>
              <w:ind w:left="108" w:right="96" w:firstLine="360"/>
              <w:jc w:val="both"/>
              <w:rPr>
                <w:sz w:val="24"/>
              </w:rPr>
            </w:pPr>
            <w:r>
              <w:rPr>
                <w:sz w:val="24"/>
              </w:rPr>
              <w:t>Прослушивание песен из любимых мультфильмов</w:t>
            </w:r>
          </w:p>
        </w:tc>
        <w:tc>
          <w:tcPr>
            <w:tcW w:w="3401" w:type="dxa"/>
          </w:tcPr>
          <w:p>
            <w:pPr>
              <w:pStyle w:val="TableParagraph"/>
              <w:tabs>
                <w:tab w:pos="1634" w:val="left" w:leader="none"/>
                <w:tab w:pos="2104" w:val="left" w:leader="none"/>
                <w:tab w:pos="2758" w:val="left" w:leader="none"/>
              </w:tabs>
              <w:spacing w:line="273" w:lineRule="exact"/>
              <w:ind w:left="217"/>
              <w:rPr>
                <w:b/>
                <w:sz w:val="24"/>
              </w:rPr>
            </w:pPr>
            <w:r>
              <w:rPr>
                <w:b/>
                <w:spacing w:val="-2"/>
                <w:sz w:val="24"/>
              </w:rPr>
              <w:t>Викторина</w:t>
            </w:r>
            <w:r>
              <w:rPr>
                <w:b/>
                <w:sz w:val="24"/>
              </w:rPr>
              <w:tab/>
            </w:r>
            <w:r>
              <w:rPr>
                <w:b/>
                <w:spacing w:val="-5"/>
                <w:sz w:val="24"/>
              </w:rPr>
              <w:t>ко</w:t>
            </w:r>
            <w:r>
              <w:rPr>
                <w:b/>
                <w:sz w:val="24"/>
              </w:rPr>
              <w:tab/>
            </w:r>
            <w:r>
              <w:rPr>
                <w:b/>
                <w:spacing w:val="-5"/>
                <w:sz w:val="24"/>
              </w:rPr>
              <w:t>дню</w:t>
            </w:r>
            <w:r>
              <w:rPr>
                <w:b/>
                <w:sz w:val="24"/>
              </w:rPr>
              <w:tab/>
            </w:r>
            <w:r>
              <w:rPr>
                <w:b/>
                <w:spacing w:val="-4"/>
                <w:sz w:val="24"/>
              </w:rPr>
              <w:t>кино</w:t>
            </w:r>
          </w:p>
          <w:p>
            <w:pPr>
              <w:pStyle w:val="TableParagraph"/>
              <w:tabs>
                <w:tab w:pos="1614" w:val="left" w:leader="none"/>
                <w:tab w:pos="2609" w:val="left" w:leader="none"/>
              </w:tabs>
              <w:ind w:left="217" w:right="94"/>
              <w:rPr>
                <w:b/>
                <w:sz w:val="24"/>
              </w:rPr>
            </w:pPr>
            <w:r>
              <w:rPr>
                <w:b/>
                <w:spacing w:val="-2"/>
                <w:sz w:val="24"/>
              </w:rPr>
              <w:t>«Чудо</w:t>
            </w:r>
            <w:r>
              <w:rPr>
                <w:b/>
                <w:sz w:val="24"/>
              </w:rPr>
              <w:tab/>
            </w:r>
            <w:r>
              <w:rPr>
                <w:b/>
                <w:spacing w:val="-6"/>
                <w:sz w:val="24"/>
              </w:rPr>
              <w:t>по</w:t>
            </w:r>
            <w:r>
              <w:rPr>
                <w:b/>
                <w:sz w:val="24"/>
              </w:rPr>
              <w:tab/>
            </w:r>
            <w:r>
              <w:rPr>
                <w:b/>
                <w:spacing w:val="-4"/>
                <w:sz w:val="24"/>
              </w:rPr>
              <w:t>имени </w:t>
            </w:r>
            <w:r>
              <w:rPr>
                <w:b/>
                <w:spacing w:val="-2"/>
                <w:sz w:val="24"/>
              </w:rPr>
              <w:t>мультфильм»</w:t>
            </w:r>
          </w:p>
          <w:p>
            <w:pPr>
              <w:pStyle w:val="TableParagraph"/>
              <w:ind w:left="217"/>
              <w:rPr>
                <w:i/>
                <w:sz w:val="24"/>
              </w:rPr>
            </w:pPr>
            <w:r>
              <w:rPr>
                <w:i/>
                <w:sz w:val="24"/>
              </w:rPr>
              <w:t>старшая,</w:t>
            </w:r>
            <w:r>
              <w:rPr>
                <w:i/>
                <w:spacing w:val="40"/>
                <w:sz w:val="24"/>
              </w:rPr>
              <w:t> </w:t>
            </w:r>
            <w:r>
              <w:rPr>
                <w:i/>
                <w:sz w:val="24"/>
              </w:rPr>
              <w:t>подготовительная </w:t>
            </w:r>
            <w:r>
              <w:rPr>
                <w:i/>
                <w:spacing w:val="-2"/>
                <w:sz w:val="24"/>
              </w:rPr>
              <w:t>группы</w:t>
            </w:r>
          </w:p>
          <w:p>
            <w:pPr>
              <w:pStyle w:val="TableParagraph"/>
              <w:ind w:left="217"/>
              <w:rPr>
                <w:b/>
                <w:sz w:val="24"/>
              </w:rPr>
            </w:pPr>
            <w:r>
              <w:rPr>
                <w:b/>
                <w:sz w:val="24"/>
              </w:rPr>
              <w:t>Выставка</w:t>
            </w:r>
            <w:r>
              <w:rPr>
                <w:b/>
                <w:spacing w:val="-5"/>
                <w:sz w:val="24"/>
              </w:rPr>
              <w:t> </w:t>
            </w:r>
            <w:r>
              <w:rPr>
                <w:b/>
                <w:spacing w:val="-2"/>
                <w:sz w:val="24"/>
              </w:rPr>
              <w:t>рисунков</w:t>
            </w:r>
          </w:p>
          <w:p>
            <w:pPr>
              <w:pStyle w:val="TableParagraph"/>
              <w:tabs>
                <w:tab w:pos="1614" w:val="left" w:leader="none"/>
                <w:tab w:pos="2609" w:val="left" w:leader="none"/>
              </w:tabs>
              <w:ind w:left="217" w:right="94"/>
              <w:rPr>
                <w:b/>
                <w:sz w:val="24"/>
              </w:rPr>
            </w:pPr>
            <w:r>
              <w:rPr>
                <w:b/>
                <w:spacing w:val="-2"/>
                <w:sz w:val="24"/>
              </w:rPr>
              <w:t>«Чудо</w:t>
            </w:r>
            <w:r>
              <w:rPr>
                <w:b/>
                <w:sz w:val="24"/>
              </w:rPr>
              <w:tab/>
            </w:r>
            <w:r>
              <w:rPr>
                <w:b/>
                <w:spacing w:val="-6"/>
                <w:sz w:val="24"/>
              </w:rPr>
              <w:t>по</w:t>
            </w:r>
            <w:r>
              <w:rPr>
                <w:b/>
                <w:sz w:val="24"/>
              </w:rPr>
              <w:tab/>
            </w:r>
            <w:r>
              <w:rPr>
                <w:b/>
                <w:spacing w:val="-4"/>
                <w:sz w:val="24"/>
              </w:rPr>
              <w:t>имени </w:t>
            </w:r>
            <w:r>
              <w:rPr>
                <w:b/>
                <w:spacing w:val="-2"/>
                <w:sz w:val="24"/>
              </w:rPr>
              <w:t>мультфильм»</w:t>
            </w:r>
          </w:p>
          <w:p>
            <w:pPr>
              <w:pStyle w:val="TableParagraph"/>
              <w:spacing w:line="271" w:lineRule="exact"/>
              <w:ind w:left="217"/>
              <w:rPr>
                <w:i/>
                <w:sz w:val="24"/>
              </w:rPr>
            </w:pPr>
            <w:r>
              <w:rPr>
                <w:i/>
                <w:sz w:val="24"/>
              </w:rPr>
              <w:t>младшая,</w:t>
            </w:r>
            <w:r>
              <w:rPr>
                <w:i/>
                <w:spacing w:val="-4"/>
                <w:sz w:val="24"/>
              </w:rPr>
              <w:t> </w:t>
            </w:r>
            <w:r>
              <w:rPr>
                <w:i/>
                <w:sz w:val="24"/>
              </w:rPr>
              <w:t>средняя</w:t>
            </w:r>
            <w:r>
              <w:rPr>
                <w:i/>
                <w:spacing w:val="-5"/>
                <w:sz w:val="24"/>
              </w:rPr>
              <w:t> </w:t>
            </w:r>
            <w:r>
              <w:rPr>
                <w:i/>
                <w:spacing w:val="-2"/>
                <w:sz w:val="24"/>
              </w:rPr>
              <w:t>группы</w:t>
            </w:r>
          </w:p>
        </w:tc>
        <w:tc>
          <w:tcPr>
            <w:tcW w:w="2870" w:type="dxa"/>
          </w:tcPr>
          <w:p>
            <w:pPr>
              <w:pStyle w:val="TableParagraph"/>
              <w:tabs>
                <w:tab w:pos="2647" w:val="left" w:leader="none"/>
              </w:tabs>
              <w:ind w:left="218" w:right="92"/>
              <w:jc w:val="both"/>
              <w:rPr>
                <w:sz w:val="24"/>
              </w:rPr>
            </w:pPr>
            <w:r>
              <w:rPr>
                <w:spacing w:val="-2"/>
                <w:sz w:val="24"/>
              </w:rPr>
              <w:t>Рекомендации</w:t>
            </w:r>
            <w:r>
              <w:rPr>
                <w:sz w:val="24"/>
              </w:rPr>
              <w:tab/>
            </w:r>
            <w:r>
              <w:rPr>
                <w:spacing w:val="-10"/>
                <w:sz w:val="24"/>
              </w:rPr>
              <w:t>к </w:t>
            </w:r>
            <w:r>
              <w:rPr>
                <w:sz w:val="24"/>
              </w:rPr>
              <w:t>домашнему просмотру ФОП</w:t>
            </w:r>
            <w:r>
              <w:rPr>
                <w:spacing w:val="76"/>
                <w:w w:val="150"/>
                <w:sz w:val="24"/>
              </w:rPr>
              <w:t>  </w:t>
            </w:r>
            <w:r>
              <w:rPr>
                <w:sz w:val="24"/>
              </w:rPr>
              <w:t>ДО</w:t>
            </w:r>
            <w:r>
              <w:rPr>
                <w:spacing w:val="77"/>
                <w:w w:val="150"/>
                <w:sz w:val="24"/>
              </w:rPr>
              <w:t>  </w:t>
            </w:r>
            <w:r>
              <w:rPr>
                <w:sz w:val="24"/>
              </w:rPr>
              <w:t>п.</w:t>
            </w:r>
            <w:r>
              <w:rPr>
                <w:spacing w:val="77"/>
                <w:w w:val="150"/>
                <w:sz w:val="24"/>
              </w:rPr>
              <w:t>  </w:t>
            </w:r>
            <w:r>
              <w:rPr>
                <w:spacing w:val="-2"/>
                <w:sz w:val="24"/>
              </w:rPr>
              <w:t>33.4.</w:t>
            </w:r>
          </w:p>
          <w:p>
            <w:pPr>
              <w:pStyle w:val="TableParagraph"/>
              <w:tabs>
                <w:tab w:pos="1839" w:val="left" w:leader="none"/>
              </w:tabs>
              <w:ind w:left="218" w:right="93"/>
              <w:rPr>
                <w:sz w:val="24"/>
              </w:rPr>
            </w:pPr>
            <w:r>
              <w:rPr>
                <w:spacing w:val="-2"/>
                <w:sz w:val="24"/>
              </w:rPr>
              <w:t>Примерный</w:t>
            </w:r>
            <w:r>
              <w:rPr>
                <w:sz w:val="24"/>
              </w:rPr>
              <w:tab/>
            </w:r>
            <w:r>
              <w:rPr>
                <w:spacing w:val="-2"/>
                <w:sz w:val="24"/>
              </w:rPr>
              <w:t>перечень анимационных</w:t>
            </w:r>
          </w:p>
          <w:p>
            <w:pPr>
              <w:pStyle w:val="TableParagraph"/>
              <w:ind w:left="218"/>
              <w:rPr>
                <w:sz w:val="24"/>
              </w:rPr>
            </w:pPr>
            <w:r>
              <w:rPr>
                <w:spacing w:val="-2"/>
                <w:sz w:val="24"/>
              </w:rPr>
              <w:t>произведений</w:t>
            </w:r>
          </w:p>
        </w:tc>
      </w:tr>
      <w:tr>
        <w:trPr>
          <w:trHeight w:val="1658" w:hRule="atLeast"/>
        </w:trPr>
        <w:tc>
          <w:tcPr>
            <w:tcW w:w="1982" w:type="dxa"/>
          </w:tcPr>
          <w:p>
            <w:pPr>
              <w:pStyle w:val="TableParagraph"/>
              <w:ind w:left="105" w:right="225"/>
              <w:rPr>
                <w:sz w:val="24"/>
              </w:rPr>
            </w:pPr>
            <w:r>
              <w:rPr>
                <w:spacing w:val="-2"/>
                <w:sz w:val="24"/>
              </w:rPr>
              <w:t>Социальное Познавательное Трудовое Духовно-</w:t>
            </w:r>
          </w:p>
          <w:p>
            <w:pPr>
              <w:pStyle w:val="TableParagraph"/>
              <w:spacing w:line="274" w:lineRule="exact"/>
              <w:ind w:left="105"/>
              <w:rPr>
                <w:sz w:val="24"/>
              </w:rPr>
            </w:pPr>
            <w:r>
              <w:rPr>
                <w:spacing w:val="-2"/>
                <w:sz w:val="24"/>
              </w:rPr>
              <w:t>нравственное</w:t>
            </w:r>
          </w:p>
          <w:p>
            <w:pPr>
              <w:pStyle w:val="TableParagraph"/>
              <w:spacing w:line="266" w:lineRule="exact"/>
              <w:ind w:left="105"/>
              <w:rPr>
                <w:sz w:val="24"/>
              </w:rPr>
            </w:pPr>
            <w:r>
              <w:rPr>
                <w:spacing w:val="-2"/>
                <w:sz w:val="24"/>
              </w:rPr>
              <w:t>Патриотическое</w:t>
            </w:r>
          </w:p>
        </w:tc>
        <w:tc>
          <w:tcPr>
            <w:tcW w:w="1843" w:type="dxa"/>
          </w:tcPr>
          <w:p>
            <w:pPr>
              <w:pStyle w:val="TableParagraph"/>
              <w:ind w:left="292" w:right="279" w:firstLine="100"/>
              <w:rPr>
                <w:sz w:val="24"/>
              </w:rPr>
            </w:pPr>
            <w:r>
              <w:rPr>
                <w:sz w:val="24"/>
              </w:rPr>
              <w:t>Зо августа День</w:t>
            </w:r>
            <w:r>
              <w:rPr>
                <w:spacing w:val="-2"/>
                <w:sz w:val="24"/>
              </w:rPr>
              <w:t> </w:t>
            </w:r>
            <w:r>
              <w:rPr>
                <w:spacing w:val="-2"/>
                <w:sz w:val="24"/>
              </w:rPr>
              <w:t>города</w:t>
            </w:r>
          </w:p>
        </w:tc>
        <w:tc>
          <w:tcPr>
            <w:tcW w:w="4106" w:type="dxa"/>
          </w:tcPr>
          <w:p>
            <w:pPr>
              <w:pStyle w:val="TableParagraph"/>
              <w:tabs>
                <w:tab w:pos="3217" w:val="left" w:leader="none"/>
              </w:tabs>
              <w:ind w:left="108" w:right="94" w:firstLine="360"/>
              <w:jc w:val="both"/>
              <w:rPr>
                <w:sz w:val="24"/>
              </w:rPr>
            </w:pPr>
            <w:r>
              <w:rPr>
                <w:w w:val="110"/>
                <w:sz w:val="24"/>
              </w:rPr>
              <w:t>-</w:t>
            </w:r>
            <w:r>
              <w:rPr>
                <w:spacing w:val="-17"/>
                <w:w w:val="110"/>
                <w:sz w:val="24"/>
              </w:rPr>
              <w:t> </w:t>
            </w:r>
            <w:r>
              <w:rPr>
                <w:w w:val="110"/>
                <w:sz w:val="24"/>
              </w:rPr>
              <w:t>Рассматривание</w:t>
            </w:r>
            <w:r>
              <w:rPr>
                <w:spacing w:val="-16"/>
                <w:w w:val="110"/>
                <w:sz w:val="24"/>
              </w:rPr>
              <w:t> </w:t>
            </w:r>
            <w:r>
              <w:rPr>
                <w:w w:val="110"/>
                <w:sz w:val="24"/>
              </w:rPr>
              <w:t>иллюстраций о</w:t>
            </w:r>
            <w:r>
              <w:rPr>
                <w:w w:val="110"/>
                <w:sz w:val="24"/>
              </w:rPr>
              <w:t> родном</w:t>
            </w:r>
            <w:r>
              <w:rPr>
                <w:w w:val="110"/>
                <w:sz w:val="24"/>
              </w:rPr>
              <w:t> городе,</w:t>
            </w:r>
            <w:r>
              <w:rPr>
                <w:w w:val="110"/>
                <w:sz w:val="24"/>
              </w:rPr>
              <w:t> </w:t>
            </w:r>
            <w:r>
              <w:rPr>
                <w:w w:val="110"/>
                <w:sz w:val="24"/>
              </w:rPr>
              <w:t>Республике, </w:t>
            </w:r>
            <w:r>
              <w:rPr>
                <w:spacing w:val="-2"/>
                <w:w w:val="110"/>
                <w:sz w:val="24"/>
              </w:rPr>
              <w:t>знаменитых</w:t>
            </w:r>
            <w:r>
              <w:rPr>
                <w:sz w:val="24"/>
              </w:rPr>
              <w:tab/>
            </w:r>
            <w:r>
              <w:rPr>
                <w:spacing w:val="-2"/>
                <w:w w:val="110"/>
                <w:sz w:val="24"/>
              </w:rPr>
              <w:t>людях</w:t>
            </w:r>
            <w:r>
              <w:rPr>
                <w:spacing w:val="-2"/>
                <w:w w:val="110"/>
                <w:sz w:val="24"/>
              </w:rPr>
              <w:t>,</w:t>
            </w:r>
            <w:r>
              <w:rPr>
                <w:spacing w:val="-2"/>
                <w:w w:val="110"/>
                <w:sz w:val="24"/>
              </w:rPr>
              <w:t> </w:t>
            </w:r>
            <w:r>
              <w:rPr>
                <w:w w:val="110"/>
                <w:sz w:val="24"/>
              </w:rPr>
              <w:t>достопримечательных местах.</w:t>
            </w:r>
          </w:p>
          <w:p>
            <w:pPr>
              <w:pStyle w:val="TableParagraph"/>
              <w:spacing w:line="276" w:lineRule="exact"/>
              <w:ind w:left="468" w:right="95"/>
              <w:jc w:val="both"/>
              <w:rPr>
                <w:sz w:val="24"/>
              </w:rPr>
            </w:pPr>
            <w:r>
              <w:rPr>
                <w:w w:val="110"/>
                <w:sz w:val="24"/>
              </w:rPr>
              <w:t>Разучивание</w:t>
            </w:r>
            <w:r>
              <w:rPr>
                <w:w w:val="110"/>
                <w:sz w:val="24"/>
              </w:rPr>
              <w:t> стихотворений</w:t>
            </w:r>
            <w:r>
              <w:rPr>
                <w:w w:val="110"/>
                <w:sz w:val="24"/>
              </w:rPr>
              <w:t> </w:t>
            </w:r>
            <w:r>
              <w:rPr>
                <w:w w:val="110"/>
                <w:sz w:val="24"/>
              </w:rPr>
              <w:t>о родном городе и Республике</w:t>
            </w:r>
          </w:p>
        </w:tc>
        <w:tc>
          <w:tcPr>
            <w:tcW w:w="3401" w:type="dxa"/>
          </w:tcPr>
          <w:p>
            <w:pPr>
              <w:pStyle w:val="TableParagraph"/>
              <w:tabs>
                <w:tab w:pos="1809" w:val="left" w:leader="none"/>
              </w:tabs>
              <w:ind w:left="217" w:right="95"/>
              <w:jc w:val="both"/>
              <w:rPr>
                <w:sz w:val="24"/>
              </w:rPr>
            </w:pPr>
            <w:r>
              <w:rPr>
                <w:sz w:val="24"/>
              </w:rPr>
              <w:t>Фотовыставка «Я и </w:t>
            </w:r>
            <w:r>
              <w:rPr>
                <w:sz w:val="24"/>
              </w:rPr>
              <w:t>Мой </w:t>
            </w:r>
            <w:r>
              <w:rPr>
                <w:spacing w:val="-2"/>
                <w:sz w:val="24"/>
              </w:rPr>
              <w:t>город».</w:t>
            </w:r>
            <w:r>
              <w:rPr>
                <w:sz w:val="24"/>
              </w:rPr>
              <w:tab/>
            </w:r>
            <w:r>
              <w:rPr>
                <w:spacing w:val="-2"/>
                <w:sz w:val="24"/>
              </w:rPr>
              <w:t>Изготовление </w:t>
            </w:r>
            <w:r>
              <w:rPr>
                <w:sz w:val="24"/>
              </w:rPr>
              <w:t>лепбуков Казань, Татарстан</w:t>
            </w:r>
          </w:p>
        </w:tc>
        <w:tc>
          <w:tcPr>
            <w:tcW w:w="2870" w:type="dxa"/>
          </w:tcPr>
          <w:p>
            <w:pPr>
              <w:pStyle w:val="TableParagraph"/>
              <w:tabs>
                <w:tab w:pos="1312" w:val="left" w:leader="none"/>
                <w:tab w:pos="1843" w:val="left" w:leader="none"/>
              </w:tabs>
              <w:ind w:left="218" w:right="93"/>
              <w:rPr>
                <w:sz w:val="24"/>
              </w:rPr>
            </w:pPr>
            <w:r>
              <w:rPr>
                <w:spacing w:val="-4"/>
                <w:w w:val="105"/>
                <w:sz w:val="24"/>
              </w:rPr>
              <w:t>Акция</w:t>
            </w:r>
            <w:r>
              <w:rPr>
                <w:sz w:val="24"/>
              </w:rPr>
              <w:tab/>
            </w:r>
            <w:r>
              <w:rPr>
                <w:spacing w:val="-10"/>
                <w:w w:val="105"/>
                <w:sz w:val="24"/>
              </w:rPr>
              <w:t>–</w:t>
            </w:r>
            <w:r>
              <w:rPr>
                <w:sz w:val="24"/>
              </w:rPr>
              <w:tab/>
            </w:r>
            <w:r>
              <w:rPr>
                <w:spacing w:val="-2"/>
                <w:w w:val="105"/>
                <w:sz w:val="24"/>
              </w:rPr>
              <w:t>«Посади дерево»</w:t>
            </w:r>
          </w:p>
        </w:tc>
      </w:tr>
    </w:tbl>
    <w:p>
      <w:pPr>
        <w:pStyle w:val="TableParagraph"/>
        <w:spacing w:after="0"/>
        <w:rPr>
          <w:sz w:val="24"/>
        </w:rPr>
        <w:sectPr>
          <w:headerReference w:type="default" r:id="rId448"/>
          <w:footerReference w:type="default" r:id="rId449"/>
          <w:pgSz w:w="16850" w:h="11920" w:orient="landscape"/>
          <w:pgMar w:header="722" w:footer="1022" w:top="960" w:bottom="1220" w:left="425" w:right="141"/>
        </w:sectPr>
      </w:pPr>
    </w:p>
    <w:p>
      <w:pPr>
        <w:pStyle w:val="BodyText"/>
      </w:pPr>
    </w:p>
    <w:p>
      <w:pPr>
        <w:pStyle w:val="BodyText"/>
        <w:spacing w:before="237"/>
      </w:pPr>
    </w:p>
    <w:p>
      <w:pPr>
        <w:pStyle w:val="Heading1"/>
        <w:numPr>
          <w:ilvl w:val="0"/>
          <w:numId w:val="1"/>
        </w:numPr>
        <w:tabs>
          <w:tab w:pos="5631" w:val="left" w:leader="none"/>
        </w:tabs>
        <w:spacing w:line="240" w:lineRule="auto" w:before="0" w:after="0"/>
        <w:ind w:left="5631" w:right="0" w:hanging="696"/>
        <w:jc w:val="left"/>
      </w:pPr>
      <w:r>
        <w:rPr/>
        <w:t>ПЕРЕЧЕНЬ</w:t>
      </w:r>
      <w:r>
        <w:rPr>
          <w:spacing w:val="-11"/>
        </w:rPr>
        <w:t> </w:t>
      </w:r>
      <w:r>
        <w:rPr/>
        <w:t>ЛИТЕРАТУРНЫХ</w:t>
      </w:r>
      <w:r>
        <w:rPr>
          <w:spacing w:val="-9"/>
        </w:rPr>
        <w:t> </w:t>
      </w:r>
      <w:r>
        <w:rPr>
          <w:spacing w:val="-2"/>
        </w:rPr>
        <w:t>ИСТОЧНИКОВ</w:t>
      </w:r>
    </w:p>
    <w:p>
      <w:pPr>
        <w:pStyle w:val="BodyText"/>
        <w:spacing w:before="64"/>
        <w:rPr>
          <w:b/>
        </w:rPr>
      </w:pPr>
    </w:p>
    <w:p>
      <w:pPr>
        <w:pStyle w:val="BodyText"/>
        <w:spacing w:line="276" w:lineRule="auto"/>
        <w:ind w:left="695" w:right="1674" w:firstLine="720"/>
      </w:pPr>
      <w:r>
        <w:rPr/>
        <w:t>При</w:t>
      </w:r>
      <w:r>
        <w:rPr>
          <w:spacing w:val="-3"/>
        </w:rPr>
        <w:t> </w:t>
      </w:r>
      <w:r>
        <w:rPr/>
        <w:t>разработке</w:t>
      </w:r>
      <w:r>
        <w:rPr>
          <w:spacing w:val="-3"/>
        </w:rPr>
        <w:t> </w:t>
      </w:r>
      <w:r>
        <w:rPr/>
        <w:t>Программы</w:t>
      </w:r>
      <w:r>
        <w:rPr>
          <w:spacing w:val="-3"/>
        </w:rPr>
        <w:t> </w:t>
      </w:r>
      <w:r>
        <w:rPr/>
        <w:t>использовались</w:t>
      </w:r>
      <w:r>
        <w:rPr>
          <w:spacing w:val="-5"/>
        </w:rPr>
        <w:t> </w:t>
      </w:r>
      <w:r>
        <w:rPr/>
        <w:t>следующие</w:t>
      </w:r>
      <w:r>
        <w:rPr>
          <w:spacing w:val="-3"/>
        </w:rPr>
        <w:t> </w:t>
      </w:r>
      <w:r>
        <w:rPr/>
        <w:t>литературные</w:t>
      </w:r>
      <w:r>
        <w:rPr>
          <w:spacing w:val="-3"/>
        </w:rPr>
        <w:t> </w:t>
      </w:r>
      <w:r>
        <w:rPr/>
        <w:t>источники,</w:t>
      </w:r>
      <w:r>
        <w:rPr>
          <w:spacing w:val="-4"/>
        </w:rPr>
        <w:t> </w:t>
      </w:r>
      <w:r>
        <w:rPr/>
        <w:t>представленные</w:t>
      </w:r>
      <w:r>
        <w:rPr>
          <w:spacing w:val="-6"/>
        </w:rPr>
        <w:t> </w:t>
      </w:r>
      <w:r>
        <w:rPr/>
        <w:t>в</w:t>
      </w:r>
      <w:r>
        <w:rPr>
          <w:spacing w:val="-4"/>
        </w:rPr>
        <w:t> </w:t>
      </w:r>
      <w:r>
        <w:rPr/>
        <w:t>данном перечне в порядке, учитывающем значимость и степень влияния их на содержание Программы.</w:t>
      </w:r>
    </w:p>
    <w:p>
      <w:pPr>
        <w:pStyle w:val="ListParagraph"/>
        <w:numPr>
          <w:ilvl w:val="0"/>
          <w:numId w:val="377"/>
        </w:numPr>
        <w:tabs>
          <w:tab w:pos="2112" w:val="left" w:leader="none"/>
        </w:tabs>
        <w:spacing w:line="276" w:lineRule="auto" w:before="2" w:after="0"/>
        <w:ind w:left="695" w:right="2486" w:firstLine="720"/>
        <w:jc w:val="left"/>
        <w:rPr>
          <w:sz w:val="28"/>
        </w:rPr>
      </w:pPr>
      <w:r>
        <w:rPr>
          <w:sz w:val="28"/>
        </w:rPr>
        <w:t>Амонашвили</w:t>
      </w:r>
      <w:r>
        <w:rPr>
          <w:spacing w:val="-2"/>
          <w:sz w:val="28"/>
        </w:rPr>
        <w:t> </w:t>
      </w:r>
      <w:r>
        <w:rPr>
          <w:sz w:val="28"/>
        </w:rPr>
        <w:t>Ш.А.</w:t>
      </w:r>
      <w:r>
        <w:rPr>
          <w:spacing w:val="-6"/>
          <w:sz w:val="28"/>
        </w:rPr>
        <w:t> </w:t>
      </w:r>
      <w:r>
        <w:rPr>
          <w:sz w:val="28"/>
        </w:rPr>
        <w:t>Основы</w:t>
      </w:r>
      <w:r>
        <w:rPr>
          <w:spacing w:val="-2"/>
          <w:sz w:val="28"/>
        </w:rPr>
        <w:t> </w:t>
      </w:r>
      <w:r>
        <w:rPr>
          <w:sz w:val="28"/>
        </w:rPr>
        <w:t>гуманной</w:t>
      </w:r>
      <w:r>
        <w:rPr>
          <w:spacing w:val="-2"/>
          <w:sz w:val="28"/>
        </w:rPr>
        <w:t> </w:t>
      </w:r>
      <w:r>
        <w:rPr>
          <w:sz w:val="28"/>
        </w:rPr>
        <w:t>педагогики.</w:t>
      </w:r>
      <w:r>
        <w:rPr>
          <w:spacing w:val="-3"/>
          <w:sz w:val="28"/>
        </w:rPr>
        <w:t> </w:t>
      </w:r>
      <w:r>
        <w:rPr>
          <w:sz w:val="28"/>
        </w:rPr>
        <w:t>В</w:t>
      </w:r>
      <w:r>
        <w:rPr>
          <w:spacing w:val="-5"/>
          <w:sz w:val="28"/>
        </w:rPr>
        <w:t> </w:t>
      </w:r>
      <w:r>
        <w:rPr>
          <w:sz w:val="28"/>
        </w:rPr>
        <w:t>20</w:t>
      </w:r>
      <w:r>
        <w:rPr>
          <w:spacing w:val="-5"/>
          <w:sz w:val="28"/>
        </w:rPr>
        <w:t> </w:t>
      </w:r>
      <w:r>
        <w:rPr>
          <w:sz w:val="28"/>
        </w:rPr>
        <w:t>кн.</w:t>
      </w:r>
      <w:r>
        <w:rPr>
          <w:spacing w:val="-6"/>
          <w:sz w:val="28"/>
        </w:rPr>
        <w:t> </w:t>
      </w:r>
      <w:r>
        <w:rPr>
          <w:sz w:val="28"/>
        </w:rPr>
        <w:t>Кн.</w:t>
      </w:r>
      <w:r>
        <w:rPr>
          <w:spacing w:val="-3"/>
          <w:sz w:val="28"/>
        </w:rPr>
        <w:t> </w:t>
      </w:r>
      <w:r>
        <w:rPr>
          <w:sz w:val="28"/>
        </w:rPr>
        <w:t>6.</w:t>
      </w:r>
      <w:r>
        <w:rPr>
          <w:spacing w:val="-3"/>
          <w:sz w:val="28"/>
        </w:rPr>
        <w:t> </w:t>
      </w:r>
      <w:r>
        <w:rPr>
          <w:sz w:val="28"/>
        </w:rPr>
        <w:t>Педагогическая</w:t>
      </w:r>
      <w:r>
        <w:rPr>
          <w:spacing w:val="-2"/>
          <w:sz w:val="28"/>
        </w:rPr>
        <w:t> </w:t>
      </w:r>
      <w:r>
        <w:rPr>
          <w:sz w:val="28"/>
        </w:rPr>
        <w:t>симфония.</w:t>
      </w:r>
      <w:r>
        <w:rPr>
          <w:spacing w:val="-2"/>
          <w:sz w:val="28"/>
        </w:rPr>
        <w:t> </w:t>
      </w:r>
      <w:r>
        <w:rPr>
          <w:sz w:val="28"/>
        </w:rPr>
        <w:t>Ч.</w:t>
      </w:r>
      <w:r>
        <w:rPr>
          <w:spacing w:val="-3"/>
          <w:sz w:val="28"/>
        </w:rPr>
        <w:t> </w:t>
      </w:r>
      <w:r>
        <w:rPr>
          <w:sz w:val="28"/>
        </w:rPr>
        <w:t>1. Здравствуйте, Дети! / Шалва Амонашвили. — М.: Амрита, 2013.</w:t>
      </w:r>
    </w:p>
    <w:p>
      <w:pPr>
        <w:pStyle w:val="ListParagraph"/>
        <w:numPr>
          <w:ilvl w:val="0"/>
          <w:numId w:val="377"/>
        </w:numPr>
        <w:tabs>
          <w:tab w:pos="2112" w:val="left" w:leader="none"/>
        </w:tabs>
        <w:spacing w:line="276" w:lineRule="auto" w:before="0" w:after="0"/>
        <w:ind w:left="695" w:right="1634" w:firstLine="720"/>
        <w:jc w:val="left"/>
        <w:rPr>
          <w:sz w:val="28"/>
        </w:rPr>
      </w:pPr>
      <w:r>
        <w:rPr>
          <w:sz w:val="28"/>
        </w:rPr>
        <w:t>Антология</w:t>
      </w:r>
      <w:r>
        <w:rPr>
          <w:spacing w:val="-6"/>
          <w:sz w:val="28"/>
        </w:rPr>
        <w:t> </w:t>
      </w:r>
      <w:r>
        <w:rPr>
          <w:sz w:val="28"/>
        </w:rPr>
        <w:t>дошкольного</w:t>
      </w:r>
      <w:r>
        <w:rPr>
          <w:spacing w:val="-6"/>
          <w:sz w:val="28"/>
        </w:rPr>
        <w:t> </w:t>
      </w:r>
      <w:r>
        <w:rPr>
          <w:sz w:val="28"/>
        </w:rPr>
        <w:t>образования:</w:t>
      </w:r>
      <w:r>
        <w:rPr>
          <w:spacing w:val="-2"/>
          <w:sz w:val="28"/>
        </w:rPr>
        <w:t> </w:t>
      </w:r>
      <w:r>
        <w:rPr>
          <w:sz w:val="28"/>
        </w:rPr>
        <w:t>Навигатор</w:t>
      </w:r>
      <w:r>
        <w:rPr>
          <w:spacing w:val="-6"/>
          <w:sz w:val="28"/>
        </w:rPr>
        <w:t> </w:t>
      </w:r>
      <w:r>
        <w:rPr>
          <w:sz w:val="28"/>
        </w:rPr>
        <w:t>образовательных</w:t>
      </w:r>
      <w:r>
        <w:rPr>
          <w:spacing w:val="-6"/>
          <w:sz w:val="28"/>
        </w:rPr>
        <w:t> </w:t>
      </w:r>
      <w:r>
        <w:rPr>
          <w:sz w:val="28"/>
        </w:rPr>
        <w:t>программ</w:t>
      </w:r>
      <w:r>
        <w:rPr>
          <w:spacing w:val="-6"/>
          <w:sz w:val="28"/>
        </w:rPr>
        <w:t> </w:t>
      </w:r>
      <w:r>
        <w:rPr>
          <w:sz w:val="28"/>
        </w:rPr>
        <w:t>дошкольного</w:t>
      </w:r>
      <w:r>
        <w:rPr>
          <w:spacing w:val="-2"/>
          <w:sz w:val="28"/>
        </w:rPr>
        <w:t> </w:t>
      </w:r>
      <w:r>
        <w:rPr>
          <w:sz w:val="28"/>
        </w:rPr>
        <w:t>образования: сборник. – М.: Издательство</w:t>
      </w:r>
    </w:p>
    <w:p>
      <w:pPr>
        <w:pStyle w:val="BodyText"/>
        <w:ind w:left="1416"/>
      </w:pPr>
      <w:r>
        <w:rPr/>
        <w:t>«Национальное</w:t>
      </w:r>
      <w:r>
        <w:rPr>
          <w:spacing w:val="-16"/>
        </w:rPr>
        <w:t> </w:t>
      </w:r>
      <w:r>
        <w:rPr/>
        <w:t>образование»,</w:t>
      </w:r>
      <w:r>
        <w:rPr>
          <w:spacing w:val="-14"/>
        </w:rPr>
        <w:t> </w:t>
      </w:r>
      <w:r>
        <w:rPr>
          <w:spacing w:val="-2"/>
        </w:rPr>
        <w:t>2015.</w:t>
      </w:r>
    </w:p>
    <w:p>
      <w:pPr>
        <w:pStyle w:val="ListParagraph"/>
        <w:numPr>
          <w:ilvl w:val="0"/>
          <w:numId w:val="377"/>
        </w:numPr>
        <w:tabs>
          <w:tab w:pos="2112" w:val="left" w:leader="none"/>
        </w:tabs>
        <w:spacing w:line="240" w:lineRule="auto" w:before="47" w:after="0"/>
        <w:ind w:left="2112" w:right="0" w:hanging="696"/>
        <w:jc w:val="left"/>
        <w:rPr>
          <w:sz w:val="28"/>
        </w:rPr>
      </w:pPr>
      <w:r>
        <w:rPr>
          <w:sz w:val="28"/>
        </w:rPr>
        <w:t>Асмолов</w:t>
      </w:r>
      <w:r>
        <w:rPr>
          <w:spacing w:val="-8"/>
          <w:sz w:val="28"/>
        </w:rPr>
        <w:t> </w:t>
      </w:r>
      <w:r>
        <w:rPr>
          <w:sz w:val="28"/>
        </w:rPr>
        <w:t>А.Г.</w:t>
      </w:r>
      <w:r>
        <w:rPr>
          <w:spacing w:val="-8"/>
          <w:sz w:val="28"/>
        </w:rPr>
        <w:t> </w:t>
      </w:r>
      <w:r>
        <w:rPr>
          <w:sz w:val="28"/>
        </w:rPr>
        <w:t>Оптика</w:t>
      </w:r>
      <w:r>
        <w:rPr>
          <w:spacing w:val="-7"/>
          <w:sz w:val="28"/>
        </w:rPr>
        <w:t> </w:t>
      </w:r>
      <w:r>
        <w:rPr>
          <w:sz w:val="28"/>
        </w:rPr>
        <w:t>просвещения:</w:t>
      </w:r>
      <w:r>
        <w:rPr>
          <w:spacing w:val="-6"/>
          <w:sz w:val="28"/>
        </w:rPr>
        <w:t> </w:t>
      </w:r>
      <w:r>
        <w:rPr>
          <w:sz w:val="28"/>
        </w:rPr>
        <w:t>социокультурные</w:t>
      </w:r>
      <w:r>
        <w:rPr>
          <w:spacing w:val="-7"/>
          <w:sz w:val="28"/>
        </w:rPr>
        <w:t> </w:t>
      </w:r>
      <w:r>
        <w:rPr>
          <w:sz w:val="28"/>
        </w:rPr>
        <w:t>перспективы.</w:t>
      </w:r>
      <w:r>
        <w:rPr>
          <w:spacing w:val="-3"/>
          <w:sz w:val="28"/>
        </w:rPr>
        <w:t> </w:t>
      </w:r>
      <w:r>
        <w:rPr>
          <w:sz w:val="28"/>
        </w:rPr>
        <w:t>–</w:t>
      </w:r>
      <w:r>
        <w:rPr>
          <w:spacing w:val="-6"/>
          <w:sz w:val="28"/>
        </w:rPr>
        <w:t> </w:t>
      </w:r>
      <w:r>
        <w:rPr>
          <w:sz w:val="28"/>
        </w:rPr>
        <w:t>М.:</w:t>
      </w:r>
      <w:r>
        <w:rPr>
          <w:spacing w:val="-7"/>
          <w:sz w:val="28"/>
        </w:rPr>
        <w:t> </w:t>
      </w:r>
      <w:r>
        <w:rPr>
          <w:sz w:val="28"/>
        </w:rPr>
        <w:t>Просвещение,</w:t>
      </w:r>
      <w:r>
        <w:rPr>
          <w:spacing w:val="-7"/>
          <w:sz w:val="28"/>
        </w:rPr>
        <w:t> </w:t>
      </w:r>
      <w:r>
        <w:rPr>
          <w:spacing w:val="-2"/>
          <w:sz w:val="28"/>
        </w:rPr>
        <w:t>2015.</w:t>
      </w:r>
    </w:p>
    <w:p>
      <w:pPr>
        <w:pStyle w:val="ListParagraph"/>
        <w:numPr>
          <w:ilvl w:val="0"/>
          <w:numId w:val="377"/>
        </w:numPr>
        <w:tabs>
          <w:tab w:pos="2112" w:val="left" w:leader="none"/>
        </w:tabs>
        <w:spacing w:line="240" w:lineRule="auto" w:before="48" w:after="0"/>
        <w:ind w:left="2112" w:right="0" w:hanging="696"/>
        <w:jc w:val="left"/>
        <w:rPr>
          <w:sz w:val="28"/>
        </w:rPr>
      </w:pPr>
      <w:r>
        <w:rPr>
          <w:sz w:val="28"/>
        </w:rPr>
        <w:t>Асмолов</w:t>
      </w:r>
      <w:r>
        <w:rPr>
          <w:spacing w:val="-9"/>
          <w:sz w:val="28"/>
        </w:rPr>
        <w:t> </w:t>
      </w:r>
      <w:r>
        <w:rPr>
          <w:sz w:val="28"/>
        </w:rPr>
        <w:t>А.Г.</w:t>
      </w:r>
      <w:r>
        <w:rPr>
          <w:spacing w:val="-7"/>
          <w:sz w:val="28"/>
        </w:rPr>
        <w:t> </w:t>
      </w:r>
      <w:r>
        <w:rPr>
          <w:sz w:val="28"/>
        </w:rPr>
        <w:t>Психология</w:t>
      </w:r>
      <w:r>
        <w:rPr>
          <w:spacing w:val="-6"/>
          <w:sz w:val="28"/>
        </w:rPr>
        <w:t> </w:t>
      </w:r>
      <w:r>
        <w:rPr>
          <w:sz w:val="28"/>
        </w:rPr>
        <w:t>личности.</w:t>
      </w:r>
      <w:r>
        <w:rPr>
          <w:spacing w:val="-7"/>
          <w:sz w:val="28"/>
        </w:rPr>
        <w:t> </w:t>
      </w:r>
      <w:r>
        <w:rPr>
          <w:sz w:val="28"/>
        </w:rPr>
        <w:t>Культурно-историческое</w:t>
      </w:r>
      <w:r>
        <w:rPr>
          <w:spacing w:val="-5"/>
          <w:sz w:val="28"/>
        </w:rPr>
        <w:t> </w:t>
      </w:r>
      <w:r>
        <w:rPr>
          <w:sz w:val="28"/>
        </w:rPr>
        <w:t>понимание</w:t>
      </w:r>
      <w:r>
        <w:rPr>
          <w:spacing w:val="-6"/>
          <w:sz w:val="28"/>
        </w:rPr>
        <w:t> </w:t>
      </w:r>
      <w:r>
        <w:rPr>
          <w:sz w:val="28"/>
        </w:rPr>
        <w:t>развития</w:t>
      </w:r>
      <w:r>
        <w:rPr>
          <w:spacing w:val="-5"/>
          <w:sz w:val="28"/>
        </w:rPr>
        <w:t> </w:t>
      </w:r>
      <w:r>
        <w:rPr>
          <w:sz w:val="28"/>
        </w:rPr>
        <w:t>человека.</w:t>
      </w:r>
      <w:r>
        <w:rPr>
          <w:spacing w:val="-6"/>
          <w:sz w:val="28"/>
        </w:rPr>
        <w:t> </w:t>
      </w:r>
      <w:r>
        <w:rPr>
          <w:sz w:val="28"/>
        </w:rPr>
        <w:t>–</w:t>
      </w:r>
      <w:r>
        <w:rPr>
          <w:spacing w:val="-5"/>
          <w:sz w:val="28"/>
        </w:rPr>
        <w:t> </w:t>
      </w:r>
      <w:r>
        <w:rPr>
          <w:sz w:val="28"/>
        </w:rPr>
        <w:t>М.,</w:t>
      </w:r>
      <w:r>
        <w:rPr>
          <w:spacing w:val="-6"/>
          <w:sz w:val="28"/>
        </w:rPr>
        <w:t> </w:t>
      </w:r>
      <w:r>
        <w:rPr>
          <w:spacing w:val="-2"/>
          <w:sz w:val="28"/>
        </w:rPr>
        <w:t>Академия,</w:t>
      </w:r>
    </w:p>
    <w:p>
      <w:pPr>
        <w:pStyle w:val="BodyText"/>
        <w:spacing w:before="50"/>
        <w:ind w:left="695"/>
      </w:pPr>
      <w:r>
        <w:rPr>
          <w:spacing w:val="-4"/>
        </w:rPr>
        <w:t>2011.</w:t>
      </w:r>
    </w:p>
    <w:p>
      <w:pPr>
        <w:pStyle w:val="ListParagraph"/>
        <w:numPr>
          <w:ilvl w:val="0"/>
          <w:numId w:val="377"/>
        </w:numPr>
        <w:tabs>
          <w:tab w:pos="2112" w:val="left" w:leader="none"/>
          <w:tab w:pos="4236" w:val="left" w:leader="none"/>
          <w:tab w:pos="5652" w:val="left" w:leader="none"/>
          <w:tab w:pos="7777" w:val="left" w:leader="none"/>
          <w:tab w:pos="9901" w:val="left" w:leader="none"/>
        </w:tabs>
        <w:spacing w:line="240" w:lineRule="auto" w:before="48" w:after="0"/>
        <w:ind w:left="2112" w:right="0" w:hanging="696"/>
        <w:jc w:val="left"/>
        <w:rPr>
          <w:sz w:val="28"/>
        </w:rPr>
      </w:pPr>
      <w:r>
        <w:rPr>
          <w:spacing w:val="-2"/>
          <w:sz w:val="28"/>
        </w:rPr>
        <w:t>Бостельман</w:t>
      </w:r>
      <w:r>
        <w:rPr>
          <w:spacing w:val="-31"/>
          <w:sz w:val="28"/>
        </w:rPr>
        <w:t> </w:t>
      </w:r>
      <w:r>
        <w:rPr>
          <w:spacing w:val="-5"/>
          <w:sz w:val="28"/>
        </w:rPr>
        <w:t>А.,</w:t>
      </w:r>
      <w:r>
        <w:rPr>
          <w:sz w:val="28"/>
        </w:rPr>
        <w:tab/>
      </w:r>
      <w:r>
        <w:rPr>
          <w:spacing w:val="-2"/>
          <w:sz w:val="28"/>
        </w:rPr>
        <w:t>Финк</w:t>
      </w:r>
      <w:r>
        <w:rPr>
          <w:spacing w:val="-17"/>
          <w:sz w:val="28"/>
        </w:rPr>
        <w:t> </w:t>
      </w:r>
      <w:r>
        <w:rPr>
          <w:spacing w:val="-5"/>
          <w:sz w:val="28"/>
        </w:rPr>
        <w:t>М.</w:t>
      </w:r>
      <w:r>
        <w:rPr>
          <w:sz w:val="28"/>
        </w:rPr>
        <w:tab/>
      </w:r>
      <w:r>
        <w:rPr>
          <w:spacing w:val="-2"/>
          <w:sz w:val="28"/>
        </w:rPr>
        <w:t>Применение</w:t>
      </w:r>
      <w:r>
        <w:rPr>
          <w:sz w:val="28"/>
        </w:rPr>
        <w:tab/>
        <w:t>портфолио</w:t>
      </w:r>
      <w:r>
        <w:rPr>
          <w:spacing w:val="32"/>
          <w:sz w:val="28"/>
        </w:rPr>
        <w:t> </w:t>
      </w:r>
      <w:r>
        <w:rPr>
          <w:spacing w:val="-10"/>
          <w:sz w:val="28"/>
        </w:rPr>
        <w:t>в</w:t>
      </w:r>
      <w:r>
        <w:rPr>
          <w:sz w:val="28"/>
        </w:rPr>
        <w:tab/>
        <w:t>дошкольных</w:t>
      </w:r>
      <w:r>
        <w:rPr>
          <w:spacing w:val="-6"/>
          <w:sz w:val="28"/>
        </w:rPr>
        <w:t> </w:t>
      </w:r>
      <w:r>
        <w:rPr>
          <w:sz w:val="28"/>
        </w:rPr>
        <w:t>организациях:</w:t>
      </w:r>
      <w:r>
        <w:rPr>
          <w:spacing w:val="-4"/>
          <w:sz w:val="28"/>
        </w:rPr>
        <w:t> </w:t>
      </w:r>
      <w:r>
        <w:rPr>
          <w:sz w:val="28"/>
        </w:rPr>
        <w:t>3–6</w:t>
      </w:r>
      <w:r>
        <w:rPr>
          <w:spacing w:val="-4"/>
          <w:sz w:val="28"/>
        </w:rPr>
        <w:t> </w:t>
      </w:r>
      <w:r>
        <w:rPr>
          <w:sz w:val="28"/>
        </w:rPr>
        <w:t>лет.</w:t>
      </w:r>
      <w:r>
        <w:rPr>
          <w:spacing w:val="-5"/>
          <w:sz w:val="28"/>
        </w:rPr>
        <w:t> </w:t>
      </w:r>
      <w:r>
        <w:rPr>
          <w:sz w:val="28"/>
        </w:rPr>
        <w:t>–</w:t>
      </w:r>
      <w:r>
        <w:rPr>
          <w:spacing w:val="-4"/>
          <w:sz w:val="28"/>
        </w:rPr>
        <w:t> </w:t>
      </w:r>
      <w:r>
        <w:rPr>
          <w:spacing w:val="-5"/>
          <w:sz w:val="28"/>
        </w:rPr>
        <w:t>М.:</w:t>
      </w:r>
    </w:p>
    <w:p>
      <w:pPr>
        <w:pStyle w:val="BodyText"/>
        <w:spacing w:before="48"/>
        <w:ind w:left="695"/>
      </w:pPr>
      <w:r>
        <w:rPr/>
        <w:t>Издательство</w:t>
      </w:r>
      <w:r>
        <w:rPr>
          <w:spacing w:val="-15"/>
        </w:rPr>
        <w:t> </w:t>
      </w:r>
      <w:r>
        <w:rPr/>
        <w:t>«Национальное</w:t>
      </w:r>
      <w:r>
        <w:rPr>
          <w:spacing w:val="-15"/>
        </w:rPr>
        <w:t> </w:t>
      </w:r>
      <w:r>
        <w:rPr/>
        <w:t>образование»,</w:t>
      </w:r>
      <w:r>
        <w:rPr>
          <w:spacing w:val="-13"/>
        </w:rPr>
        <w:t> </w:t>
      </w:r>
      <w:r>
        <w:rPr>
          <w:spacing w:val="-2"/>
        </w:rPr>
        <w:t>2015.</w:t>
      </w:r>
    </w:p>
    <w:p>
      <w:pPr>
        <w:pStyle w:val="ListParagraph"/>
        <w:numPr>
          <w:ilvl w:val="0"/>
          <w:numId w:val="377"/>
        </w:numPr>
        <w:tabs>
          <w:tab w:pos="2112" w:val="left" w:leader="none"/>
        </w:tabs>
        <w:spacing w:line="240" w:lineRule="auto" w:before="47" w:after="0"/>
        <w:ind w:left="2112" w:right="0" w:hanging="696"/>
        <w:jc w:val="left"/>
        <w:rPr>
          <w:sz w:val="28"/>
        </w:rPr>
      </w:pPr>
      <w:r>
        <w:rPr>
          <w:sz w:val="28"/>
        </w:rPr>
        <w:t>Венгер</w:t>
      </w:r>
      <w:r>
        <w:rPr>
          <w:spacing w:val="-3"/>
          <w:sz w:val="28"/>
        </w:rPr>
        <w:t> </w:t>
      </w:r>
      <w:r>
        <w:rPr>
          <w:sz w:val="28"/>
        </w:rPr>
        <w:t>Л.А.</w:t>
      </w:r>
      <w:r>
        <w:rPr>
          <w:spacing w:val="-4"/>
          <w:sz w:val="28"/>
        </w:rPr>
        <w:t> </w:t>
      </w:r>
      <w:r>
        <w:rPr>
          <w:sz w:val="28"/>
        </w:rPr>
        <w:t>Восприятие</w:t>
      </w:r>
      <w:r>
        <w:rPr>
          <w:spacing w:val="-6"/>
          <w:sz w:val="28"/>
        </w:rPr>
        <w:t> </w:t>
      </w:r>
      <w:r>
        <w:rPr>
          <w:sz w:val="28"/>
        </w:rPr>
        <w:t>и</w:t>
      </w:r>
      <w:r>
        <w:rPr>
          <w:spacing w:val="-3"/>
          <w:sz w:val="28"/>
        </w:rPr>
        <w:t> </w:t>
      </w:r>
      <w:r>
        <w:rPr>
          <w:sz w:val="28"/>
        </w:rPr>
        <w:t>обучение.</w:t>
      </w:r>
      <w:r>
        <w:rPr>
          <w:spacing w:val="-4"/>
          <w:sz w:val="28"/>
        </w:rPr>
        <w:t> </w:t>
      </w:r>
      <w:r>
        <w:rPr>
          <w:sz w:val="28"/>
        </w:rPr>
        <w:t>–</w:t>
      </w:r>
      <w:r>
        <w:rPr>
          <w:spacing w:val="-5"/>
          <w:sz w:val="28"/>
        </w:rPr>
        <w:t> </w:t>
      </w:r>
      <w:r>
        <w:rPr>
          <w:sz w:val="28"/>
        </w:rPr>
        <w:t>М.,</w:t>
      </w:r>
      <w:r>
        <w:rPr>
          <w:spacing w:val="-4"/>
          <w:sz w:val="28"/>
        </w:rPr>
        <w:t> </w:t>
      </w:r>
      <w:r>
        <w:rPr>
          <w:spacing w:val="-2"/>
          <w:sz w:val="28"/>
        </w:rPr>
        <w:t>1969.</w:t>
      </w:r>
    </w:p>
    <w:p>
      <w:pPr>
        <w:pStyle w:val="ListParagraph"/>
        <w:numPr>
          <w:ilvl w:val="0"/>
          <w:numId w:val="377"/>
        </w:numPr>
        <w:tabs>
          <w:tab w:pos="2112" w:val="left" w:leader="none"/>
        </w:tabs>
        <w:spacing w:line="240" w:lineRule="auto" w:before="50" w:after="0"/>
        <w:ind w:left="2112" w:right="0" w:hanging="696"/>
        <w:jc w:val="left"/>
        <w:rPr>
          <w:sz w:val="28"/>
        </w:rPr>
      </w:pPr>
      <w:r>
        <w:rPr>
          <w:sz w:val="28"/>
        </w:rPr>
        <w:t>Веракса</w:t>
      </w:r>
      <w:r>
        <w:rPr>
          <w:spacing w:val="-6"/>
          <w:sz w:val="28"/>
        </w:rPr>
        <w:t> </w:t>
      </w:r>
      <w:r>
        <w:rPr>
          <w:sz w:val="28"/>
        </w:rPr>
        <w:t>Н.Е.</w:t>
      </w:r>
      <w:r>
        <w:rPr>
          <w:spacing w:val="-4"/>
          <w:sz w:val="28"/>
        </w:rPr>
        <w:t> </w:t>
      </w:r>
      <w:r>
        <w:rPr>
          <w:sz w:val="28"/>
        </w:rPr>
        <w:t>и</w:t>
      </w:r>
      <w:r>
        <w:rPr>
          <w:spacing w:val="-4"/>
          <w:sz w:val="28"/>
        </w:rPr>
        <w:t> </w:t>
      </w:r>
      <w:r>
        <w:rPr>
          <w:sz w:val="28"/>
        </w:rPr>
        <w:t>др.</w:t>
      </w:r>
      <w:r>
        <w:rPr>
          <w:spacing w:val="-7"/>
          <w:sz w:val="28"/>
        </w:rPr>
        <w:t> </w:t>
      </w:r>
      <w:r>
        <w:rPr>
          <w:sz w:val="28"/>
        </w:rPr>
        <w:t>Познавательное</w:t>
      </w:r>
      <w:r>
        <w:rPr>
          <w:spacing w:val="-6"/>
          <w:sz w:val="28"/>
        </w:rPr>
        <w:t> </w:t>
      </w:r>
      <w:r>
        <w:rPr>
          <w:sz w:val="28"/>
        </w:rPr>
        <w:t>развитие.</w:t>
      </w:r>
      <w:r>
        <w:rPr>
          <w:spacing w:val="-3"/>
          <w:sz w:val="28"/>
        </w:rPr>
        <w:t> </w:t>
      </w:r>
      <w:r>
        <w:rPr>
          <w:sz w:val="28"/>
        </w:rPr>
        <w:t>–</w:t>
      </w:r>
      <w:r>
        <w:rPr>
          <w:spacing w:val="-4"/>
          <w:sz w:val="28"/>
        </w:rPr>
        <w:t> </w:t>
      </w:r>
      <w:r>
        <w:rPr>
          <w:sz w:val="28"/>
        </w:rPr>
        <w:t>М.:</w:t>
      </w:r>
      <w:r>
        <w:rPr>
          <w:spacing w:val="-3"/>
          <w:sz w:val="28"/>
        </w:rPr>
        <w:t> </w:t>
      </w:r>
      <w:r>
        <w:rPr>
          <w:sz w:val="28"/>
        </w:rPr>
        <w:t>Мозаика-синтез,</w:t>
      </w:r>
      <w:r>
        <w:rPr>
          <w:spacing w:val="-5"/>
          <w:sz w:val="28"/>
        </w:rPr>
        <w:t> </w:t>
      </w:r>
      <w:r>
        <w:rPr>
          <w:spacing w:val="-2"/>
          <w:sz w:val="28"/>
        </w:rPr>
        <w:t>2014.</w:t>
      </w:r>
    </w:p>
    <w:p>
      <w:pPr>
        <w:pStyle w:val="ListParagraph"/>
        <w:numPr>
          <w:ilvl w:val="0"/>
          <w:numId w:val="377"/>
        </w:numPr>
        <w:tabs>
          <w:tab w:pos="2112" w:val="left" w:leader="none"/>
        </w:tabs>
        <w:spacing w:line="240" w:lineRule="auto" w:before="48" w:after="0"/>
        <w:ind w:left="2112" w:right="0" w:hanging="696"/>
        <w:jc w:val="left"/>
        <w:rPr>
          <w:sz w:val="28"/>
        </w:rPr>
      </w:pPr>
      <w:r>
        <w:rPr>
          <w:sz w:val="28"/>
        </w:rPr>
        <w:t>Выготский</w:t>
      </w:r>
      <w:r>
        <w:rPr>
          <w:spacing w:val="-5"/>
          <w:sz w:val="28"/>
        </w:rPr>
        <w:t> </w:t>
      </w:r>
      <w:r>
        <w:rPr>
          <w:sz w:val="28"/>
        </w:rPr>
        <w:t>Л.С.</w:t>
      </w:r>
      <w:r>
        <w:rPr>
          <w:spacing w:val="-5"/>
          <w:sz w:val="28"/>
        </w:rPr>
        <w:t> </w:t>
      </w:r>
      <w:r>
        <w:rPr>
          <w:sz w:val="28"/>
        </w:rPr>
        <w:t>Мышление</w:t>
      </w:r>
      <w:r>
        <w:rPr>
          <w:spacing w:val="-5"/>
          <w:sz w:val="28"/>
        </w:rPr>
        <w:t> </w:t>
      </w:r>
      <w:r>
        <w:rPr>
          <w:sz w:val="28"/>
        </w:rPr>
        <w:t>и</w:t>
      </w:r>
      <w:r>
        <w:rPr>
          <w:spacing w:val="-2"/>
          <w:sz w:val="28"/>
        </w:rPr>
        <w:t> </w:t>
      </w:r>
      <w:r>
        <w:rPr>
          <w:sz w:val="28"/>
        </w:rPr>
        <w:t>речь</w:t>
      </w:r>
      <w:r>
        <w:rPr>
          <w:spacing w:val="-4"/>
          <w:sz w:val="28"/>
        </w:rPr>
        <w:t> </w:t>
      </w:r>
      <w:r>
        <w:rPr>
          <w:sz w:val="28"/>
        </w:rPr>
        <w:t>//</w:t>
      </w:r>
      <w:r>
        <w:rPr>
          <w:spacing w:val="-2"/>
          <w:sz w:val="28"/>
        </w:rPr>
        <w:t> </w:t>
      </w:r>
      <w:r>
        <w:rPr>
          <w:sz w:val="28"/>
        </w:rPr>
        <w:t>Собр.</w:t>
      </w:r>
      <w:r>
        <w:rPr>
          <w:spacing w:val="-3"/>
          <w:sz w:val="28"/>
        </w:rPr>
        <w:t> </w:t>
      </w:r>
      <w:r>
        <w:rPr>
          <w:sz w:val="28"/>
        </w:rPr>
        <w:t>соч.:</w:t>
      </w:r>
      <w:r>
        <w:rPr>
          <w:spacing w:val="-2"/>
          <w:sz w:val="28"/>
        </w:rPr>
        <w:t> </w:t>
      </w:r>
      <w:r>
        <w:rPr>
          <w:sz w:val="28"/>
        </w:rPr>
        <w:t>В</w:t>
      </w:r>
      <w:r>
        <w:rPr>
          <w:spacing w:val="-4"/>
          <w:sz w:val="28"/>
        </w:rPr>
        <w:t> </w:t>
      </w:r>
      <w:r>
        <w:rPr>
          <w:sz w:val="28"/>
        </w:rPr>
        <w:t>6</w:t>
      </w:r>
      <w:r>
        <w:rPr>
          <w:spacing w:val="-2"/>
          <w:sz w:val="28"/>
        </w:rPr>
        <w:t> </w:t>
      </w:r>
      <w:r>
        <w:rPr>
          <w:sz w:val="28"/>
        </w:rPr>
        <w:t>т.</w:t>
      </w:r>
      <w:r>
        <w:rPr>
          <w:spacing w:val="1"/>
          <w:sz w:val="28"/>
        </w:rPr>
        <w:t> </w:t>
      </w:r>
      <w:r>
        <w:rPr>
          <w:sz w:val="28"/>
        </w:rPr>
        <w:t>–</w:t>
      </w:r>
      <w:r>
        <w:rPr>
          <w:spacing w:val="-3"/>
          <w:sz w:val="28"/>
        </w:rPr>
        <w:t> </w:t>
      </w:r>
      <w:r>
        <w:rPr>
          <w:sz w:val="28"/>
        </w:rPr>
        <w:t>Т.</w:t>
      </w:r>
      <w:r>
        <w:rPr>
          <w:spacing w:val="-3"/>
          <w:sz w:val="28"/>
        </w:rPr>
        <w:t> </w:t>
      </w:r>
      <w:r>
        <w:rPr>
          <w:sz w:val="28"/>
        </w:rPr>
        <w:t>2.</w:t>
      </w:r>
      <w:r>
        <w:rPr>
          <w:spacing w:val="-5"/>
          <w:sz w:val="28"/>
        </w:rPr>
        <w:t> </w:t>
      </w:r>
      <w:r>
        <w:rPr>
          <w:sz w:val="28"/>
        </w:rPr>
        <w:t>–</w:t>
      </w:r>
      <w:r>
        <w:rPr>
          <w:spacing w:val="-2"/>
          <w:sz w:val="28"/>
        </w:rPr>
        <w:t> </w:t>
      </w:r>
      <w:r>
        <w:rPr>
          <w:sz w:val="28"/>
        </w:rPr>
        <w:t>М.:</w:t>
      </w:r>
      <w:r>
        <w:rPr>
          <w:spacing w:val="-3"/>
          <w:sz w:val="28"/>
        </w:rPr>
        <w:t> </w:t>
      </w:r>
      <w:r>
        <w:rPr>
          <w:sz w:val="28"/>
        </w:rPr>
        <w:t>Педагогика,</w:t>
      </w:r>
      <w:r>
        <w:rPr>
          <w:spacing w:val="-3"/>
          <w:sz w:val="28"/>
        </w:rPr>
        <w:t> </w:t>
      </w:r>
      <w:r>
        <w:rPr>
          <w:spacing w:val="-2"/>
          <w:sz w:val="28"/>
        </w:rPr>
        <w:t>1982.</w:t>
      </w:r>
    </w:p>
    <w:p>
      <w:pPr>
        <w:pStyle w:val="ListParagraph"/>
        <w:numPr>
          <w:ilvl w:val="0"/>
          <w:numId w:val="377"/>
        </w:numPr>
        <w:tabs>
          <w:tab w:pos="2112" w:val="left" w:leader="none"/>
        </w:tabs>
        <w:spacing w:line="240" w:lineRule="auto" w:before="48" w:after="0"/>
        <w:ind w:left="2112" w:right="0" w:hanging="696"/>
        <w:jc w:val="left"/>
        <w:rPr>
          <w:sz w:val="28"/>
        </w:rPr>
      </w:pPr>
      <w:r>
        <w:rPr>
          <w:sz w:val="28"/>
        </w:rPr>
        <w:t>Запорожец</w:t>
      </w:r>
      <w:r>
        <w:rPr>
          <w:spacing w:val="-6"/>
          <w:sz w:val="28"/>
        </w:rPr>
        <w:t> </w:t>
      </w:r>
      <w:r>
        <w:rPr>
          <w:sz w:val="28"/>
        </w:rPr>
        <w:t>А.В.</w:t>
      </w:r>
      <w:r>
        <w:rPr>
          <w:spacing w:val="-7"/>
          <w:sz w:val="28"/>
        </w:rPr>
        <w:t> </w:t>
      </w:r>
      <w:r>
        <w:rPr>
          <w:sz w:val="28"/>
        </w:rPr>
        <w:t>Избранные</w:t>
      </w:r>
      <w:r>
        <w:rPr>
          <w:spacing w:val="-5"/>
          <w:sz w:val="28"/>
        </w:rPr>
        <w:t> </w:t>
      </w:r>
      <w:r>
        <w:rPr>
          <w:sz w:val="28"/>
        </w:rPr>
        <w:t>психологические</w:t>
      </w:r>
      <w:r>
        <w:rPr>
          <w:spacing w:val="-4"/>
          <w:sz w:val="28"/>
        </w:rPr>
        <w:t> </w:t>
      </w:r>
      <w:r>
        <w:rPr>
          <w:sz w:val="28"/>
        </w:rPr>
        <w:t>труды:</w:t>
      </w:r>
      <w:r>
        <w:rPr>
          <w:spacing w:val="-4"/>
          <w:sz w:val="28"/>
        </w:rPr>
        <w:t> </w:t>
      </w:r>
      <w:r>
        <w:rPr>
          <w:sz w:val="28"/>
        </w:rPr>
        <w:t>в</w:t>
      </w:r>
      <w:r>
        <w:rPr>
          <w:spacing w:val="-6"/>
          <w:sz w:val="28"/>
        </w:rPr>
        <w:t> </w:t>
      </w:r>
      <w:r>
        <w:rPr>
          <w:sz w:val="28"/>
        </w:rPr>
        <w:t>2</w:t>
      </w:r>
      <w:r>
        <w:rPr>
          <w:spacing w:val="-5"/>
          <w:sz w:val="28"/>
        </w:rPr>
        <w:t> </w:t>
      </w:r>
      <w:r>
        <w:rPr>
          <w:sz w:val="28"/>
        </w:rPr>
        <w:t>т.</w:t>
      </w:r>
      <w:r>
        <w:rPr>
          <w:spacing w:val="-2"/>
          <w:sz w:val="28"/>
        </w:rPr>
        <w:t> </w:t>
      </w:r>
      <w:r>
        <w:rPr>
          <w:sz w:val="28"/>
        </w:rPr>
        <w:t>–</w:t>
      </w:r>
      <w:r>
        <w:rPr>
          <w:spacing w:val="-6"/>
          <w:sz w:val="28"/>
        </w:rPr>
        <w:t> </w:t>
      </w:r>
      <w:r>
        <w:rPr>
          <w:sz w:val="28"/>
        </w:rPr>
        <w:t>М.:</w:t>
      </w:r>
      <w:r>
        <w:rPr>
          <w:spacing w:val="-5"/>
          <w:sz w:val="28"/>
        </w:rPr>
        <w:t> </w:t>
      </w:r>
      <w:r>
        <w:rPr>
          <w:sz w:val="28"/>
        </w:rPr>
        <w:t>Педагогика,</w:t>
      </w:r>
      <w:r>
        <w:rPr>
          <w:spacing w:val="-6"/>
          <w:sz w:val="28"/>
        </w:rPr>
        <w:t> </w:t>
      </w:r>
      <w:r>
        <w:rPr>
          <w:spacing w:val="-2"/>
          <w:sz w:val="28"/>
        </w:rPr>
        <w:t>1986.</w:t>
      </w:r>
    </w:p>
    <w:p>
      <w:pPr>
        <w:pStyle w:val="ListParagraph"/>
        <w:numPr>
          <w:ilvl w:val="0"/>
          <w:numId w:val="377"/>
        </w:numPr>
        <w:tabs>
          <w:tab w:pos="2112" w:val="left" w:leader="none"/>
        </w:tabs>
        <w:spacing w:line="278" w:lineRule="auto" w:before="48" w:after="0"/>
        <w:ind w:left="695" w:right="1091" w:firstLine="720"/>
        <w:jc w:val="left"/>
        <w:rPr>
          <w:sz w:val="28"/>
        </w:rPr>
      </w:pPr>
      <w:r>
        <w:rPr>
          <w:sz w:val="28"/>
        </w:rPr>
        <w:t>Инклюзивная</w:t>
      </w:r>
      <w:r>
        <w:rPr>
          <w:spacing w:val="-3"/>
          <w:sz w:val="28"/>
        </w:rPr>
        <w:t> </w:t>
      </w:r>
      <w:r>
        <w:rPr>
          <w:sz w:val="28"/>
        </w:rPr>
        <w:t>практика</w:t>
      </w:r>
      <w:r>
        <w:rPr>
          <w:spacing w:val="-3"/>
          <w:sz w:val="28"/>
        </w:rPr>
        <w:t> </w:t>
      </w:r>
      <w:r>
        <w:rPr>
          <w:sz w:val="28"/>
        </w:rPr>
        <w:t>в</w:t>
      </w:r>
      <w:r>
        <w:rPr>
          <w:spacing w:val="-4"/>
          <w:sz w:val="28"/>
        </w:rPr>
        <w:t> </w:t>
      </w:r>
      <w:r>
        <w:rPr>
          <w:sz w:val="28"/>
        </w:rPr>
        <w:t>дошкольном</w:t>
      </w:r>
      <w:r>
        <w:rPr>
          <w:spacing w:val="-5"/>
          <w:sz w:val="28"/>
        </w:rPr>
        <w:t> </w:t>
      </w:r>
      <w:r>
        <w:rPr>
          <w:sz w:val="28"/>
        </w:rPr>
        <w:t>образовании:</w:t>
      </w:r>
      <w:r>
        <w:rPr>
          <w:spacing w:val="-2"/>
          <w:sz w:val="28"/>
        </w:rPr>
        <w:t> </w:t>
      </w:r>
      <w:r>
        <w:rPr>
          <w:sz w:val="28"/>
        </w:rPr>
        <w:t>методич.</w:t>
      </w:r>
      <w:r>
        <w:rPr>
          <w:spacing w:val="-3"/>
          <w:sz w:val="28"/>
        </w:rPr>
        <w:t> </w:t>
      </w:r>
      <w:r>
        <w:rPr>
          <w:sz w:val="28"/>
        </w:rPr>
        <w:t>пособие</w:t>
      </w:r>
      <w:r>
        <w:rPr>
          <w:spacing w:val="-5"/>
          <w:sz w:val="28"/>
        </w:rPr>
        <w:t> </w:t>
      </w:r>
      <w:r>
        <w:rPr>
          <w:sz w:val="28"/>
        </w:rPr>
        <w:t>для</w:t>
      </w:r>
      <w:r>
        <w:rPr>
          <w:spacing w:val="-3"/>
          <w:sz w:val="28"/>
        </w:rPr>
        <w:t> </w:t>
      </w:r>
      <w:r>
        <w:rPr>
          <w:sz w:val="28"/>
        </w:rPr>
        <w:t>педагогов</w:t>
      </w:r>
      <w:r>
        <w:rPr>
          <w:spacing w:val="-3"/>
          <w:sz w:val="28"/>
        </w:rPr>
        <w:t> </w:t>
      </w:r>
      <w:r>
        <w:rPr>
          <w:sz w:val="28"/>
        </w:rPr>
        <w:t>дошк.</w:t>
      </w:r>
      <w:r>
        <w:rPr>
          <w:spacing w:val="-3"/>
          <w:sz w:val="28"/>
        </w:rPr>
        <w:t> </w:t>
      </w:r>
      <w:r>
        <w:rPr>
          <w:sz w:val="28"/>
        </w:rPr>
        <w:t>учреждений</w:t>
      </w:r>
      <w:r>
        <w:rPr>
          <w:spacing w:val="-3"/>
          <w:sz w:val="28"/>
        </w:rPr>
        <w:t> </w:t>
      </w:r>
      <w:r>
        <w:rPr>
          <w:sz w:val="28"/>
        </w:rPr>
        <w:t>/</w:t>
      </w:r>
      <w:r>
        <w:rPr>
          <w:spacing w:val="-5"/>
          <w:sz w:val="28"/>
        </w:rPr>
        <w:t> </w:t>
      </w:r>
      <w:r>
        <w:rPr>
          <w:sz w:val="28"/>
        </w:rPr>
        <w:t>под ред. Т.В. Волосовец, Е.Н. Кутеповой. – М.: Мозаика-Синтез, 2011.</w:t>
      </w:r>
    </w:p>
    <w:p>
      <w:pPr>
        <w:pStyle w:val="ListParagraph"/>
        <w:numPr>
          <w:ilvl w:val="0"/>
          <w:numId w:val="377"/>
        </w:numPr>
        <w:tabs>
          <w:tab w:pos="2112" w:val="left" w:leader="none"/>
        </w:tabs>
        <w:spacing w:line="276" w:lineRule="auto" w:before="0" w:after="0"/>
        <w:ind w:left="695" w:right="1136" w:firstLine="720"/>
        <w:jc w:val="left"/>
        <w:rPr>
          <w:sz w:val="28"/>
        </w:rPr>
      </w:pPr>
      <w:r>
        <w:rPr>
          <w:sz w:val="28"/>
        </w:rPr>
        <w:t>Короткова</w:t>
      </w:r>
      <w:r>
        <w:rPr>
          <w:spacing w:val="-2"/>
          <w:sz w:val="28"/>
        </w:rPr>
        <w:t> </w:t>
      </w:r>
      <w:r>
        <w:rPr>
          <w:sz w:val="28"/>
        </w:rPr>
        <w:t>Н.А.,</w:t>
      </w:r>
      <w:r>
        <w:rPr>
          <w:spacing w:val="-2"/>
          <w:sz w:val="28"/>
        </w:rPr>
        <w:t> </w:t>
      </w:r>
      <w:r>
        <w:rPr>
          <w:sz w:val="28"/>
        </w:rPr>
        <w:t>Нежнов</w:t>
      </w:r>
      <w:r>
        <w:rPr>
          <w:spacing w:val="-2"/>
          <w:sz w:val="28"/>
        </w:rPr>
        <w:t> </w:t>
      </w:r>
      <w:r>
        <w:rPr>
          <w:sz w:val="28"/>
        </w:rPr>
        <w:t>П.Г.</w:t>
      </w:r>
      <w:r>
        <w:rPr>
          <w:spacing w:val="-2"/>
          <w:sz w:val="28"/>
        </w:rPr>
        <w:t> </w:t>
      </w:r>
      <w:r>
        <w:rPr>
          <w:sz w:val="28"/>
        </w:rPr>
        <w:t>Наблюдение</w:t>
      </w:r>
      <w:r>
        <w:rPr>
          <w:spacing w:val="-1"/>
          <w:sz w:val="28"/>
        </w:rPr>
        <w:t> </w:t>
      </w:r>
      <w:r>
        <w:rPr>
          <w:sz w:val="28"/>
        </w:rPr>
        <w:t>за</w:t>
      </w:r>
      <w:r>
        <w:rPr>
          <w:spacing w:val="-4"/>
          <w:sz w:val="28"/>
        </w:rPr>
        <w:t> </w:t>
      </w:r>
      <w:r>
        <w:rPr>
          <w:sz w:val="28"/>
        </w:rPr>
        <w:t>развитием</w:t>
      </w:r>
      <w:r>
        <w:rPr>
          <w:spacing w:val="-4"/>
          <w:sz w:val="28"/>
        </w:rPr>
        <w:t> </w:t>
      </w:r>
      <w:r>
        <w:rPr>
          <w:sz w:val="28"/>
        </w:rPr>
        <w:t>детей</w:t>
      </w:r>
      <w:r>
        <w:rPr>
          <w:spacing w:val="-1"/>
          <w:sz w:val="28"/>
        </w:rPr>
        <w:t> </w:t>
      </w:r>
      <w:r>
        <w:rPr>
          <w:sz w:val="28"/>
        </w:rPr>
        <w:t>в</w:t>
      </w:r>
      <w:r>
        <w:rPr>
          <w:spacing w:val="-2"/>
          <w:sz w:val="28"/>
        </w:rPr>
        <w:t> </w:t>
      </w:r>
      <w:r>
        <w:rPr>
          <w:sz w:val="28"/>
        </w:rPr>
        <w:t>дошкольных группах</w:t>
      </w:r>
      <w:r>
        <w:rPr>
          <w:spacing w:val="-3"/>
          <w:sz w:val="28"/>
        </w:rPr>
        <w:t> </w:t>
      </w:r>
      <w:r>
        <w:rPr>
          <w:sz w:val="28"/>
        </w:rPr>
        <w:t>/ Изд.</w:t>
      </w:r>
      <w:r>
        <w:rPr>
          <w:spacing w:val="-1"/>
          <w:sz w:val="28"/>
        </w:rPr>
        <w:t> </w:t>
      </w:r>
      <w:r>
        <w:rPr>
          <w:sz w:val="28"/>
        </w:rPr>
        <w:t>3-е,</w:t>
      </w:r>
      <w:r>
        <w:rPr>
          <w:spacing w:val="-2"/>
          <w:sz w:val="28"/>
        </w:rPr>
        <w:t> </w:t>
      </w:r>
      <w:r>
        <w:rPr>
          <w:sz w:val="28"/>
        </w:rPr>
        <w:t>дораб.</w:t>
      </w:r>
      <w:r>
        <w:rPr>
          <w:spacing w:val="-1"/>
          <w:sz w:val="28"/>
        </w:rPr>
        <w:t> </w:t>
      </w:r>
      <w:r>
        <w:rPr>
          <w:sz w:val="28"/>
        </w:rPr>
        <w:t>–</w:t>
      </w:r>
      <w:r>
        <w:rPr>
          <w:spacing w:val="-1"/>
          <w:sz w:val="28"/>
        </w:rPr>
        <w:t> </w:t>
      </w:r>
      <w:r>
        <w:rPr>
          <w:sz w:val="28"/>
        </w:rPr>
        <w:t>М.: Линка-Пресс, 2014.</w:t>
      </w:r>
    </w:p>
    <w:p>
      <w:pPr>
        <w:pStyle w:val="BodyText"/>
        <w:spacing w:before="43"/>
      </w:pPr>
    </w:p>
    <w:p>
      <w:pPr>
        <w:pStyle w:val="ListParagraph"/>
        <w:numPr>
          <w:ilvl w:val="0"/>
          <w:numId w:val="377"/>
        </w:numPr>
        <w:tabs>
          <w:tab w:pos="2112" w:val="left" w:leader="none"/>
        </w:tabs>
        <w:spacing w:line="276" w:lineRule="auto" w:before="0" w:after="0"/>
        <w:ind w:left="695" w:right="1803" w:firstLine="720"/>
        <w:jc w:val="left"/>
        <w:rPr>
          <w:sz w:val="28"/>
        </w:rPr>
      </w:pPr>
      <w:r>
        <w:rPr>
          <w:sz w:val="28"/>
        </w:rPr>
        <w:t>Корчак</w:t>
      </w:r>
      <w:r>
        <w:rPr>
          <w:spacing w:val="-2"/>
          <w:sz w:val="28"/>
        </w:rPr>
        <w:t> </w:t>
      </w:r>
      <w:r>
        <w:rPr>
          <w:sz w:val="28"/>
        </w:rPr>
        <w:t>Януш.</w:t>
      </w:r>
      <w:r>
        <w:rPr>
          <w:spacing w:val="-4"/>
          <w:sz w:val="28"/>
        </w:rPr>
        <w:t> </w:t>
      </w:r>
      <w:r>
        <w:rPr>
          <w:sz w:val="28"/>
        </w:rPr>
        <w:t>Как</w:t>
      </w:r>
      <w:r>
        <w:rPr>
          <w:spacing w:val="-2"/>
          <w:sz w:val="28"/>
        </w:rPr>
        <w:t> </w:t>
      </w:r>
      <w:r>
        <w:rPr>
          <w:sz w:val="28"/>
        </w:rPr>
        <w:t>любить</w:t>
      </w:r>
      <w:r>
        <w:rPr>
          <w:spacing w:val="-3"/>
          <w:sz w:val="28"/>
        </w:rPr>
        <w:t> </w:t>
      </w:r>
      <w:r>
        <w:rPr>
          <w:sz w:val="28"/>
        </w:rPr>
        <w:t>ребенка</w:t>
      </w:r>
      <w:r>
        <w:rPr>
          <w:spacing w:val="-5"/>
          <w:sz w:val="28"/>
        </w:rPr>
        <w:t> </w:t>
      </w:r>
      <w:r>
        <w:rPr>
          <w:sz w:val="28"/>
        </w:rPr>
        <w:t>/</w:t>
      </w:r>
      <w:r>
        <w:rPr>
          <w:spacing w:val="-1"/>
          <w:sz w:val="28"/>
        </w:rPr>
        <w:t> </w:t>
      </w:r>
      <w:r>
        <w:rPr>
          <w:sz w:val="28"/>
        </w:rPr>
        <w:t>Януш</w:t>
      </w:r>
      <w:r>
        <w:rPr>
          <w:spacing w:val="-2"/>
          <w:sz w:val="28"/>
        </w:rPr>
        <w:t> </w:t>
      </w:r>
      <w:r>
        <w:rPr>
          <w:sz w:val="28"/>
        </w:rPr>
        <w:t>Корчак;</w:t>
      </w:r>
      <w:r>
        <w:rPr>
          <w:spacing w:val="-1"/>
          <w:sz w:val="28"/>
        </w:rPr>
        <w:t> </w:t>
      </w:r>
      <w:r>
        <w:rPr>
          <w:sz w:val="28"/>
        </w:rPr>
        <w:t>пер.</w:t>
      </w:r>
      <w:r>
        <w:rPr>
          <w:spacing w:val="-3"/>
          <w:sz w:val="28"/>
        </w:rPr>
        <w:t> </w:t>
      </w:r>
      <w:r>
        <w:rPr>
          <w:sz w:val="28"/>
        </w:rPr>
        <w:t>с</w:t>
      </w:r>
      <w:r>
        <w:rPr>
          <w:spacing w:val="-2"/>
          <w:sz w:val="28"/>
        </w:rPr>
        <w:t> </w:t>
      </w:r>
      <w:r>
        <w:rPr>
          <w:sz w:val="28"/>
        </w:rPr>
        <w:t>польск.</w:t>
      </w:r>
      <w:r>
        <w:rPr>
          <w:spacing w:val="-2"/>
          <w:sz w:val="28"/>
        </w:rPr>
        <w:t> </w:t>
      </w:r>
      <w:r>
        <w:rPr>
          <w:sz w:val="28"/>
        </w:rPr>
        <w:t>К.Э.</w:t>
      </w:r>
      <w:r>
        <w:rPr>
          <w:spacing w:val="-3"/>
          <w:sz w:val="28"/>
        </w:rPr>
        <w:t> </w:t>
      </w:r>
      <w:r>
        <w:rPr>
          <w:sz w:val="28"/>
        </w:rPr>
        <w:t>Сенкевич. –</w:t>
      </w:r>
      <w:r>
        <w:rPr>
          <w:spacing w:val="-2"/>
          <w:sz w:val="28"/>
        </w:rPr>
        <w:t> </w:t>
      </w:r>
      <w:r>
        <w:rPr>
          <w:sz w:val="28"/>
        </w:rPr>
        <w:t>Москва:</w:t>
      </w:r>
      <w:r>
        <w:rPr>
          <w:spacing w:val="-1"/>
          <w:sz w:val="28"/>
        </w:rPr>
        <w:t> </w:t>
      </w:r>
      <w:r>
        <w:rPr>
          <w:sz w:val="28"/>
        </w:rPr>
        <w:t>АСТ,</w:t>
      </w:r>
      <w:r>
        <w:rPr>
          <w:spacing w:val="-3"/>
          <w:sz w:val="28"/>
        </w:rPr>
        <w:t> </w:t>
      </w:r>
      <w:r>
        <w:rPr>
          <w:sz w:val="28"/>
        </w:rPr>
        <w:t>2014. (Библиотека Ю. Гиппенрейтер).</w:t>
      </w:r>
    </w:p>
    <w:p>
      <w:pPr>
        <w:pStyle w:val="ListParagraph"/>
        <w:spacing w:after="0" w:line="276" w:lineRule="auto"/>
        <w:jc w:val="left"/>
        <w:rPr>
          <w:sz w:val="28"/>
        </w:rPr>
        <w:sectPr>
          <w:headerReference w:type="default" r:id="rId450"/>
          <w:footerReference w:type="default" r:id="rId451"/>
          <w:pgSz w:w="16850" w:h="11920" w:orient="landscape"/>
          <w:pgMar w:header="2" w:footer="1091" w:top="240" w:bottom="1280" w:left="425" w:right="141"/>
        </w:sectPr>
      </w:pPr>
    </w:p>
    <w:p>
      <w:pPr>
        <w:pStyle w:val="BodyText"/>
        <w:spacing w:before="182"/>
      </w:pPr>
    </w:p>
    <w:p>
      <w:pPr>
        <w:pStyle w:val="ListParagraph"/>
        <w:numPr>
          <w:ilvl w:val="0"/>
          <w:numId w:val="377"/>
        </w:numPr>
        <w:tabs>
          <w:tab w:pos="2112" w:val="left" w:leader="none"/>
        </w:tabs>
        <w:spacing w:line="240" w:lineRule="auto" w:before="0" w:after="0"/>
        <w:ind w:left="2112" w:right="0" w:hanging="696"/>
        <w:jc w:val="left"/>
        <w:rPr>
          <w:sz w:val="28"/>
        </w:rPr>
      </w:pPr>
      <w:r>
        <w:rPr>
          <w:sz w:val="28"/>
        </w:rPr>
        <w:t>Корчак</w:t>
      </w:r>
      <w:r>
        <w:rPr>
          <w:spacing w:val="-5"/>
          <w:sz w:val="28"/>
        </w:rPr>
        <w:t> </w:t>
      </w:r>
      <w:r>
        <w:rPr>
          <w:sz w:val="28"/>
        </w:rPr>
        <w:t>Януш.</w:t>
      </w:r>
      <w:r>
        <w:rPr>
          <w:spacing w:val="-6"/>
          <w:sz w:val="28"/>
        </w:rPr>
        <w:t> </w:t>
      </w:r>
      <w:r>
        <w:rPr>
          <w:sz w:val="28"/>
        </w:rPr>
        <w:t>Уважение</w:t>
      </w:r>
      <w:r>
        <w:rPr>
          <w:spacing w:val="-5"/>
          <w:sz w:val="28"/>
        </w:rPr>
        <w:t> </w:t>
      </w:r>
      <w:r>
        <w:rPr>
          <w:sz w:val="28"/>
        </w:rPr>
        <w:t>к</w:t>
      </w:r>
      <w:r>
        <w:rPr>
          <w:spacing w:val="-4"/>
          <w:sz w:val="28"/>
        </w:rPr>
        <w:t> </w:t>
      </w:r>
      <w:r>
        <w:rPr>
          <w:sz w:val="28"/>
        </w:rPr>
        <w:t>ребенку.</w:t>
      </w:r>
      <w:r>
        <w:rPr>
          <w:spacing w:val="-4"/>
          <w:sz w:val="28"/>
        </w:rPr>
        <w:t> </w:t>
      </w:r>
      <w:r>
        <w:rPr>
          <w:sz w:val="28"/>
        </w:rPr>
        <w:t>–СПб.:</w:t>
      </w:r>
      <w:r>
        <w:rPr>
          <w:spacing w:val="-4"/>
          <w:sz w:val="28"/>
        </w:rPr>
        <w:t> </w:t>
      </w:r>
      <w:r>
        <w:rPr>
          <w:sz w:val="28"/>
        </w:rPr>
        <w:t>Питер,</w:t>
      </w:r>
      <w:r>
        <w:rPr>
          <w:spacing w:val="-5"/>
          <w:sz w:val="28"/>
        </w:rPr>
        <w:t> </w:t>
      </w:r>
      <w:r>
        <w:rPr>
          <w:spacing w:val="-2"/>
          <w:sz w:val="28"/>
        </w:rPr>
        <w:t>2015.</w:t>
      </w:r>
    </w:p>
    <w:p>
      <w:pPr>
        <w:pStyle w:val="ListParagraph"/>
        <w:numPr>
          <w:ilvl w:val="0"/>
          <w:numId w:val="377"/>
        </w:numPr>
        <w:tabs>
          <w:tab w:pos="2112" w:val="left" w:leader="none"/>
        </w:tabs>
        <w:spacing w:line="276" w:lineRule="auto" w:before="51" w:after="0"/>
        <w:ind w:left="695" w:right="999" w:firstLine="720"/>
        <w:jc w:val="left"/>
        <w:rPr>
          <w:sz w:val="28"/>
        </w:rPr>
      </w:pPr>
      <w:r>
        <w:rPr>
          <w:sz w:val="28"/>
        </w:rPr>
        <w:t>Кравцов</w:t>
      </w:r>
      <w:r>
        <w:rPr>
          <w:spacing w:val="-3"/>
          <w:sz w:val="28"/>
        </w:rPr>
        <w:t> </w:t>
      </w:r>
      <w:r>
        <w:rPr>
          <w:sz w:val="28"/>
        </w:rPr>
        <w:t>Г.Г.,</w:t>
      </w:r>
      <w:r>
        <w:rPr>
          <w:spacing w:val="-2"/>
          <w:sz w:val="28"/>
        </w:rPr>
        <w:t> </w:t>
      </w:r>
      <w:r>
        <w:rPr>
          <w:sz w:val="28"/>
        </w:rPr>
        <w:t>Кравцова</w:t>
      </w:r>
      <w:r>
        <w:rPr>
          <w:spacing w:val="-3"/>
          <w:sz w:val="28"/>
        </w:rPr>
        <w:t> </w:t>
      </w:r>
      <w:r>
        <w:rPr>
          <w:sz w:val="28"/>
        </w:rPr>
        <w:t>Е.Е.</w:t>
      </w:r>
      <w:r>
        <w:rPr>
          <w:spacing w:val="-3"/>
          <w:sz w:val="28"/>
        </w:rPr>
        <w:t> </w:t>
      </w:r>
      <w:r>
        <w:rPr>
          <w:sz w:val="28"/>
        </w:rPr>
        <w:t>Психология</w:t>
      </w:r>
      <w:r>
        <w:rPr>
          <w:spacing w:val="-4"/>
          <w:sz w:val="28"/>
        </w:rPr>
        <w:t> </w:t>
      </w:r>
      <w:r>
        <w:rPr>
          <w:sz w:val="28"/>
        </w:rPr>
        <w:t>и</w:t>
      </w:r>
      <w:r>
        <w:rPr>
          <w:spacing w:val="-2"/>
          <w:sz w:val="28"/>
        </w:rPr>
        <w:t> </w:t>
      </w:r>
      <w:r>
        <w:rPr>
          <w:sz w:val="28"/>
        </w:rPr>
        <w:t>педагогика</w:t>
      </w:r>
      <w:r>
        <w:rPr>
          <w:spacing w:val="-2"/>
          <w:sz w:val="28"/>
        </w:rPr>
        <w:t> </w:t>
      </w:r>
      <w:r>
        <w:rPr>
          <w:sz w:val="28"/>
        </w:rPr>
        <w:t>обучения</w:t>
      </w:r>
      <w:r>
        <w:rPr>
          <w:spacing w:val="-5"/>
          <w:sz w:val="28"/>
        </w:rPr>
        <w:t> </w:t>
      </w:r>
      <w:r>
        <w:rPr>
          <w:sz w:val="28"/>
        </w:rPr>
        <w:t>дошкольников:</w:t>
      </w:r>
      <w:r>
        <w:rPr>
          <w:spacing w:val="-4"/>
          <w:sz w:val="28"/>
        </w:rPr>
        <w:t> </w:t>
      </w:r>
      <w:r>
        <w:rPr>
          <w:sz w:val="28"/>
        </w:rPr>
        <w:t>учеб.</w:t>
      </w:r>
      <w:r>
        <w:rPr>
          <w:spacing w:val="-3"/>
          <w:sz w:val="28"/>
        </w:rPr>
        <w:t> </w:t>
      </w:r>
      <w:r>
        <w:rPr>
          <w:sz w:val="28"/>
        </w:rPr>
        <w:t>пособие. –</w:t>
      </w:r>
      <w:r>
        <w:rPr>
          <w:spacing w:val="-2"/>
          <w:sz w:val="28"/>
        </w:rPr>
        <w:t> </w:t>
      </w:r>
      <w:r>
        <w:rPr>
          <w:sz w:val="28"/>
        </w:rPr>
        <w:t>М:</w:t>
      </w:r>
      <w:r>
        <w:rPr>
          <w:spacing w:val="-4"/>
          <w:sz w:val="28"/>
        </w:rPr>
        <w:t> </w:t>
      </w:r>
      <w:r>
        <w:rPr>
          <w:sz w:val="28"/>
        </w:rPr>
        <w:t>Мозаика- Синтез, 2013.</w:t>
      </w:r>
    </w:p>
    <w:p>
      <w:pPr>
        <w:pStyle w:val="ListParagraph"/>
        <w:numPr>
          <w:ilvl w:val="0"/>
          <w:numId w:val="377"/>
        </w:numPr>
        <w:tabs>
          <w:tab w:pos="2112" w:val="left" w:leader="none"/>
        </w:tabs>
        <w:spacing w:line="276" w:lineRule="auto" w:before="0" w:after="0"/>
        <w:ind w:left="695" w:right="1348" w:firstLine="720"/>
        <w:jc w:val="left"/>
        <w:rPr>
          <w:sz w:val="28"/>
        </w:rPr>
      </w:pPr>
      <w:r>
        <w:rPr>
          <w:sz w:val="28"/>
        </w:rPr>
        <w:t>Кривцова</w:t>
      </w:r>
      <w:r>
        <w:rPr>
          <w:spacing w:val="-3"/>
          <w:sz w:val="28"/>
        </w:rPr>
        <w:t> </w:t>
      </w:r>
      <w:r>
        <w:rPr>
          <w:sz w:val="28"/>
        </w:rPr>
        <w:t>С.В.</w:t>
      </w:r>
      <w:r>
        <w:rPr>
          <w:spacing w:val="-4"/>
          <w:sz w:val="28"/>
        </w:rPr>
        <w:t> </w:t>
      </w:r>
      <w:r>
        <w:rPr>
          <w:sz w:val="28"/>
        </w:rPr>
        <w:t>Патяева</w:t>
      </w:r>
      <w:r>
        <w:rPr>
          <w:spacing w:val="-3"/>
          <w:sz w:val="28"/>
        </w:rPr>
        <w:t> </w:t>
      </w:r>
      <w:r>
        <w:rPr>
          <w:sz w:val="28"/>
        </w:rPr>
        <w:t>Е.Ю.Семья.</w:t>
      </w:r>
      <w:r>
        <w:rPr>
          <w:spacing w:val="-2"/>
          <w:sz w:val="28"/>
        </w:rPr>
        <w:t> </w:t>
      </w:r>
      <w:r>
        <w:rPr>
          <w:sz w:val="28"/>
        </w:rPr>
        <w:t>Искуство</w:t>
      </w:r>
      <w:r>
        <w:rPr>
          <w:spacing w:val="-2"/>
          <w:sz w:val="28"/>
        </w:rPr>
        <w:t> </w:t>
      </w:r>
      <w:r>
        <w:rPr>
          <w:sz w:val="28"/>
        </w:rPr>
        <w:t>общения</w:t>
      </w:r>
      <w:r>
        <w:rPr>
          <w:spacing w:val="-2"/>
          <w:sz w:val="28"/>
        </w:rPr>
        <w:t> </w:t>
      </w:r>
      <w:r>
        <w:rPr>
          <w:sz w:val="28"/>
        </w:rPr>
        <w:t>с</w:t>
      </w:r>
      <w:r>
        <w:rPr>
          <w:spacing w:val="-4"/>
          <w:sz w:val="28"/>
        </w:rPr>
        <w:t> </w:t>
      </w:r>
      <w:r>
        <w:rPr>
          <w:sz w:val="28"/>
        </w:rPr>
        <w:t>ребенком</w:t>
      </w:r>
      <w:r>
        <w:rPr>
          <w:spacing w:val="-2"/>
          <w:sz w:val="28"/>
        </w:rPr>
        <w:t> </w:t>
      </w:r>
      <w:r>
        <w:rPr>
          <w:sz w:val="28"/>
        </w:rPr>
        <w:t>/</w:t>
      </w:r>
      <w:r>
        <w:rPr>
          <w:spacing w:val="-4"/>
          <w:sz w:val="28"/>
        </w:rPr>
        <w:t> </w:t>
      </w:r>
      <w:r>
        <w:rPr>
          <w:sz w:val="28"/>
        </w:rPr>
        <w:t>под</w:t>
      </w:r>
      <w:r>
        <w:rPr>
          <w:spacing w:val="-4"/>
          <w:sz w:val="28"/>
        </w:rPr>
        <w:t> </w:t>
      </w:r>
      <w:r>
        <w:rPr>
          <w:sz w:val="28"/>
        </w:rPr>
        <w:t>ред.</w:t>
      </w:r>
      <w:r>
        <w:rPr>
          <w:spacing w:val="-3"/>
          <w:sz w:val="28"/>
        </w:rPr>
        <w:t> </w:t>
      </w:r>
      <w:r>
        <w:rPr>
          <w:sz w:val="28"/>
        </w:rPr>
        <w:t>А.Г.</w:t>
      </w:r>
      <w:r>
        <w:rPr>
          <w:spacing w:val="-3"/>
          <w:sz w:val="28"/>
        </w:rPr>
        <w:t> </w:t>
      </w:r>
      <w:r>
        <w:rPr>
          <w:sz w:val="28"/>
        </w:rPr>
        <w:t>Асмолова. –</w:t>
      </w:r>
      <w:r>
        <w:rPr>
          <w:spacing w:val="-2"/>
          <w:sz w:val="28"/>
        </w:rPr>
        <w:t> </w:t>
      </w:r>
      <w:r>
        <w:rPr>
          <w:sz w:val="28"/>
        </w:rPr>
        <w:t>М.:</w:t>
      </w:r>
      <w:r>
        <w:rPr>
          <w:spacing w:val="-1"/>
          <w:sz w:val="28"/>
        </w:rPr>
        <w:t> </w:t>
      </w:r>
      <w:r>
        <w:rPr>
          <w:sz w:val="28"/>
        </w:rPr>
        <w:t>Учебная книга БИС, 2008.</w:t>
      </w:r>
    </w:p>
    <w:p>
      <w:pPr>
        <w:pStyle w:val="ListParagraph"/>
        <w:numPr>
          <w:ilvl w:val="0"/>
          <w:numId w:val="377"/>
        </w:numPr>
        <w:tabs>
          <w:tab w:pos="2112" w:val="left" w:leader="none"/>
        </w:tabs>
        <w:spacing w:line="276" w:lineRule="auto" w:before="0" w:after="0"/>
        <w:ind w:left="695" w:right="1396" w:firstLine="720"/>
        <w:jc w:val="left"/>
        <w:rPr>
          <w:sz w:val="28"/>
        </w:rPr>
      </w:pPr>
      <w:r>
        <w:rPr>
          <w:sz w:val="28"/>
        </w:rPr>
        <w:t>Кудрявцев</w:t>
      </w:r>
      <w:r>
        <w:rPr>
          <w:spacing w:val="-3"/>
          <w:sz w:val="28"/>
        </w:rPr>
        <w:t> </w:t>
      </w:r>
      <w:r>
        <w:rPr>
          <w:sz w:val="28"/>
        </w:rPr>
        <w:t>В.Воображение,</w:t>
      </w:r>
      <w:r>
        <w:rPr>
          <w:spacing w:val="-3"/>
          <w:sz w:val="28"/>
        </w:rPr>
        <w:t> </w:t>
      </w:r>
      <w:r>
        <w:rPr>
          <w:sz w:val="28"/>
        </w:rPr>
        <w:t>творчество</w:t>
      </w:r>
      <w:r>
        <w:rPr>
          <w:spacing w:val="-5"/>
          <w:sz w:val="28"/>
        </w:rPr>
        <w:t> </w:t>
      </w:r>
      <w:r>
        <w:rPr>
          <w:sz w:val="28"/>
        </w:rPr>
        <w:t>и</w:t>
      </w:r>
      <w:r>
        <w:rPr>
          <w:spacing w:val="-2"/>
          <w:sz w:val="28"/>
        </w:rPr>
        <w:t> </w:t>
      </w:r>
      <w:r>
        <w:rPr>
          <w:sz w:val="28"/>
        </w:rPr>
        <w:t>личностный</w:t>
      </w:r>
      <w:r>
        <w:rPr>
          <w:spacing w:val="-5"/>
          <w:sz w:val="28"/>
        </w:rPr>
        <w:t> </w:t>
      </w:r>
      <w:r>
        <w:rPr>
          <w:sz w:val="28"/>
        </w:rPr>
        <w:t>рост</w:t>
      </w:r>
      <w:r>
        <w:rPr>
          <w:spacing w:val="-2"/>
          <w:sz w:val="28"/>
        </w:rPr>
        <w:t> </w:t>
      </w:r>
      <w:r>
        <w:rPr>
          <w:sz w:val="28"/>
        </w:rPr>
        <w:t>ребёнка</w:t>
      </w:r>
      <w:r>
        <w:rPr>
          <w:spacing w:val="-2"/>
          <w:sz w:val="28"/>
        </w:rPr>
        <w:t> </w:t>
      </w:r>
      <w:r>
        <w:rPr>
          <w:sz w:val="28"/>
        </w:rPr>
        <w:t>/</w:t>
      </w:r>
      <w:r>
        <w:rPr>
          <w:spacing w:val="-1"/>
          <w:sz w:val="28"/>
        </w:rPr>
        <w:t> </w:t>
      </w:r>
      <w:r>
        <w:rPr>
          <w:sz w:val="28"/>
        </w:rPr>
        <w:t>Владимир</w:t>
      </w:r>
      <w:r>
        <w:rPr>
          <w:spacing w:val="-5"/>
          <w:sz w:val="28"/>
        </w:rPr>
        <w:t> </w:t>
      </w:r>
      <w:r>
        <w:rPr>
          <w:sz w:val="28"/>
        </w:rPr>
        <w:t>Товиевич</w:t>
      </w:r>
      <w:r>
        <w:rPr>
          <w:spacing w:val="-2"/>
          <w:sz w:val="28"/>
        </w:rPr>
        <w:t> </w:t>
      </w:r>
      <w:r>
        <w:rPr>
          <w:sz w:val="28"/>
        </w:rPr>
        <w:t>Кудрявцев.–</w:t>
      </w:r>
      <w:r>
        <w:rPr>
          <w:spacing w:val="-2"/>
          <w:sz w:val="28"/>
        </w:rPr>
        <w:t> </w:t>
      </w:r>
      <w:r>
        <w:rPr>
          <w:sz w:val="28"/>
        </w:rPr>
        <w:t>М.</w:t>
      </w:r>
      <w:r>
        <w:rPr>
          <w:spacing w:val="-3"/>
          <w:sz w:val="28"/>
        </w:rPr>
        <w:t> </w:t>
      </w:r>
      <w:r>
        <w:rPr>
          <w:sz w:val="28"/>
        </w:rPr>
        <w:t>: Чистые пруды, 2010.(Библиотечка “Первого сентября”, серия “Воспитание. Образование. Педагогика”. Вып. 25).</w:t>
      </w:r>
    </w:p>
    <w:p>
      <w:pPr>
        <w:pStyle w:val="ListParagraph"/>
        <w:numPr>
          <w:ilvl w:val="0"/>
          <w:numId w:val="377"/>
        </w:numPr>
        <w:tabs>
          <w:tab w:pos="2112" w:val="left" w:leader="none"/>
        </w:tabs>
        <w:spacing w:line="321" w:lineRule="exact" w:before="0" w:after="0"/>
        <w:ind w:left="2112" w:right="0" w:hanging="696"/>
        <w:jc w:val="left"/>
        <w:rPr>
          <w:sz w:val="28"/>
        </w:rPr>
      </w:pPr>
      <w:r>
        <w:rPr>
          <w:sz w:val="28"/>
        </w:rPr>
        <w:t>Леонтьев</w:t>
      </w:r>
      <w:r>
        <w:rPr>
          <w:spacing w:val="-8"/>
          <w:sz w:val="28"/>
        </w:rPr>
        <w:t> </w:t>
      </w:r>
      <w:r>
        <w:rPr>
          <w:sz w:val="28"/>
        </w:rPr>
        <w:t>А.Н.</w:t>
      </w:r>
      <w:r>
        <w:rPr>
          <w:spacing w:val="-6"/>
          <w:sz w:val="28"/>
        </w:rPr>
        <w:t> </w:t>
      </w:r>
      <w:r>
        <w:rPr>
          <w:sz w:val="28"/>
        </w:rPr>
        <w:t>Психологические</w:t>
      </w:r>
      <w:r>
        <w:rPr>
          <w:spacing w:val="-5"/>
          <w:sz w:val="28"/>
        </w:rPr>
        <w:t> </w:t>
      </w:r>
      <w:r>
        <w:rPr>
          <w:sz w:val="28"/>
        </w:rPr>
        <w:t>основы</w:t>
      </w:r>
      <w:r>
        <w:rPr>
          <w:spacing w:val="-7"/>
          <w:sz w:val="28"/>
        </w:rPr>
        <w:t> </w:t>
      </w:r>
      <w:r>
        <w:rPr>
          <w:sz w:val="28"/>
        </w:rPr>
        <w:t>развития</w:t>
      </w:r>
      <w:r>
        <w:rPr>
          <w:spacing w:val="-4"/>
          <w:sz w:val="28"/>
        </w:rPr>
        <w:t> </w:t>
      </w:r>
      <w:r>
        <w:rPr>
          <w:sz w:val="28"/>
        </w:rPr>
        <w:t>ребенка</w:t>
      </w:r>
      <w:r>
        <w:rPr>
          <w:spacing w:val="-5"/>
          <w:sz w:val="28"/>
        </w:rPr>
        <w:t> </w:t>
      </w:r>
      <w:r>
        <w:rPr>
          <w:sz w:val="28"/>
        </w:rPr>
        <w:t>и</w:t>
      </w:r>
      <w:r>
        <w:rPr>
          <w:spacing w:val="-8"/>
          <w:sz w:val="28"/>
        </w:rPr>
        <w:t> </w:t>
      </w:r>
      <w:r>
        <w:rPr>
          <w:sz w:val="28"/>
        </w:rPr>
        <w:t>обучения.</w:t>
      </w:r>
      <w:r>
        <w:rPr>
          <w:spacing w:val="-1"/>
          <w:sz w:val="28"/>
        </w:rPr>
        <w:t> </w:t>
      </w:r>
      <w:r>
        <w:rPr>
          <w:sz w:val="28"/>
        </w:rPr>
        <w:t>–</w:t>
      </w:r>
      <w:r>
        <w:rPr>
          <w:spacing w:val="-5"/>
          <w:sz w:val="28"/>
        </w:rPr>
        <w:t> </w:t>
      </w:r>
      <w:r>
        <w:rPr>
          <w:sz w:val="28"/>
        </w:rPr>
        <w:t>М.:</w:t>
      </w:r>
      <w:r>
        <w:rPr>
          <w:spacing w:val="-4"/>
          <w:sz w:val="28"/>
        </w:rPr>
        <w:t> </w:t>
      </w:r>
      <w:r>
        <w:rPr>
          <w:sz w:val="28"/>
        </w:rPr>
        <w:t>Смысл,</w:t>
      </w:r>
      <w:r>
        <w:rPr>
          <w:spacing w:val="-6"/>
          <w:sz w:val="28"/>
        </w:rPr>
        <w:t> </w:t>
      </w:r>
      <w:r>
        <w:rPr>
          <w:spacing w:val="-2"/>
          <w:sz w:val="28"/>
        </w:rPr>
        <w:t>2012.</w:t>
      </w:r>
    </w:p>
    <w:p>
      <w:pPr>
        <w:pStyle w:val="ListParagraph"/>
        <w:numPr>
          <w:ilvl w:val="0"/>
          <w:numId w:val="377"/>
        </w:numPr>
        <w:tabs>
          <w:tab w:pos="2112" w:val="left" w:leader="none"/>
        </w:tabs>
        <w:spacing w:line="240" w:lineRule="auto" w:before="47" w:after="0"/>
        <w:ind w:left="2112" w:right="0" w:hanging="696"/>
        <w:jc w:val="left"/>
        <w:rPr>
          <w:sz w:val="28"/>
        </w:rPr>
      </w:pPr>
      <w:r>
        <w:rPr>
          <w:sz w:val="28"/>
        </w:rPr>
        <w:t>Лисина</w:t>
      </w:r>
      <w:r>
        <w:rPr>
          <w:spacing w:val="-5"/>
          <w:sz w:val="28"/>
        </w:rPr>
        <w:t> </w:t>
      </w:r>
      <w:r>
        <w:rPr>
          <w:sz w:val="28"/>
        </w:rPr>
        <w:t>М.И.</w:t>
      </w:r>
      <w:r>
        <w:rPr>
          <w:spacing w:val="-6"/>
          <w:sz w:val="28"/>
        </w:rPr>
        <w:t> </w:t>
      </w:r>
      <w:r>
        <w:rPr>
          <w:sz w:val="28"/>
        </w:rPr>
        <w:t>Формирование</w:t>
      </w:r>
      <w:r>
        <w:rPr>
          <w:spacing w:val="-5"/>
          <w:sz w:val="28"/>
        </w:rPr>
        <w:t> </w:t>
      </w:r>
      <w:r>
        <w:rPr>
          <w:sz w:val="28"/>
        </w:rPr>
        <w:t>личности</w:t>
      </w:r>
      <w:r>
        <w:rPr>
          <w:spacing w:val="-8"/>
          <w:sz w:val="28"/>
        </w:rPr>
        <w:t> </w:t>
      </w:r>
      <w:r>
        <w:rPr>
          <w:sz w:val="28"/>
        </w:rPr>
        <w:t>ребенка</w:t>
      </w:r>
      <w:r>
        <w:rPr>
          <w:spacing w:val="-5"/>
          <w:sz w:val="28"/>
        </w:rPr>
        <w:t> </w:t>
      </w:r>
      <w:r>
        <w:rPr>
          <w:sz w:val="28"/>
        </w:rPr>
        <w:t>в</w:t>
      </w:r>
      <w:r>
        <w:rPr>
          <w:spacing w:val="-7"/>
          <w:sz w:val="28"/>
        </w:rPr>
        <w:t> </w:t>
      </w:r>
      <w:r>
        <w:rPr>
          <w:sz w:val="28"/>
        </w:rPr>
        <w:t>общении.</w:t>
      </w:r>
      <w:r>
        <w:rPr>
          <w:spacing w:val="-1"/>
          <w:sz w:val="28"/>
        </w:rPr>
        <w:t> </w:t>
      </w:r>
      <w:r>
        <w:rPr>
          <w:sz w:val="28"/>
        </w:rPr>
        <w:t>–</w:t>
      </w:r>
      <w:r>
        <w:rPr>
          <w:spacing w:val="-7"/>
          <w:sz w:val="28"/>
        </w:rPr>
        <w:t> </w:t>
      </w:r>
      <w:r>
        <w:rPr>
          <w:sz w:val="28"/>
        </w:rPr>
        <w:t>СПб.:</w:t>
      </w:r>
      <w:r>
        <w:rPr>
          <w:spacing w:val="-5"/>
          <w:sz w:val="28"/>
        </w:rPr>
        <w:t> </w:t>
      </w:r>
      <w:r>
        <w:rPr>
          <w:sz w:val="28"/>
        </w:rPr>
        <w:t>Питер,</w:t>
      </w:r>
      <w:r>
        <w:rPr>
          <w:spacing w:val="-5"/>
          <w:sz w:val="28"/>
        </w:rPr>
        <w:t> </w:t>
      </w:r>
      <w:r>
        <w:rPr>
          <w:spacing w:val="-2"/>
          <w:sz w:val="28"/>
        </w:rPr>
        <w:t>2009.</w:t>
      </w:r>
    </w:p>
    <w:p>
      <w:pPr>
        <w:pStyle w:val="ListParagraph"/>
        <w:numPr>
          <w:ilvl w:val="0"/>
          <w:numId w:val="377"/>
        </w:numPr>
        <w:tabs>
          <w:tab w:pos="2112" w:val="left" w:leader="none"/>
        </w:tabs>
        <w:spacing w:line="240" w:lineRule="auto" w:before="50" w:after="0"/>
        <w:ind w:left="2112" w:right="0" w:hanging="696"/>
        <w:jc w:val="left"/>
        <w:rPr>
          <w:sz w:val="28"/>
        </w:rPr>
      </w:pPr>
      <w:r>
        <w:rPr>
          <w:sz w:val="28"/>
        </w:rPr>
        <w:t>Манске</w:t>
      </w:r>
      <w:r>
        <w:rPr>
          <w:spacing w:val="-4"/>
          <w:sz w:val="28"/>
        </w:rPr>
        <w:t> </w:t>
      </w:r>
      <w:r>
        <w:rPr>
          <w:sz w:val="28"/>
        </w:rPr>
        <w:t>К.</w:t>
      </w:r>
      <w:r>
        <w:rPr>
          <w:spacing w:val="-4"/>
          <w:sz w:val="28"/>
        </w:rPr>
        <w:t> </w:t>
      </w:r>
      <w:r>
        <w:rPr>
          <w:sz w:val="28"/>
        </w:rPr>
        <w:t>Учение</w:t>
      </w:r>
      <w:r>
        <w:rPr>
          <w:spacing w:val="-3"/>
          <w:sz w:val="28"/>
        </w:rPr>
        <w:t> </w:t>
      </w:r>
      <w:r>
        <w:rPr>
          <w:sz w:val="28"/>
        </w:rPr>
        <w:t>как</w:t>
      </w:r>
      <w:r>
        <w:rPr>
          <w:spacing w:val="-4"/>
          <w:sz w:val="28"/>
        </w:rPr>
        <w:t> </w:t>
      </w:r>
      <w:r>
        <w:rPr>
          <w:sz w:val="28"/>
        </w:rPr>
        <w:t>открытие.</w:t>
      </w:r>
      <w:r>
        <w:rPr>
          <w:spacing w:val="-3"/>
          <w:sz w:val="28"/>
        </w:rPr>
        <w:t> </w:t>
      </w:r>
      <w:r>
        <w:rPr>
          <w:sz w:val="28"/>
        </w:rPr>
        <w:t>Пособие</w:t>
      </w:r>
      <w:r>
        <w:rPr>
          <w:spacing w:val="-3"/>
          <w:sz w:val="28"/>
        </w:rPr>
        <w:t> </w:t>
      </w:r>
      <w:r>
        <w:rPr>
          <w:sz w:val="28"/>
        </w:rPr>
        <w:t>для</w:t>
      </w:r>
      <w:r>
        <w:rPr>
          <w:spacing w:val="-5"/>
          <w:sz w:val="28"/>
        </w:rPr>
        <w:t> </w:t>
      </w:r>
      <w:r>
        <w:rPr>
          <w:sz w:val="28"/>
        </w:rPr>
        <w:t>педагогов.</w:t>
      </w:r>
      <w:r>
        <w:rPr>
          <w:spacing w:val="-4"/>
          <w:sz w:val="28"/>
        </w:rPr>
        <w:t> </w:t>
      </w:r>
      <w:r>
        <w:rPr>
          <w:sz w:val="28"/>
        </w:rPr>
        <w:t>–</w:t>
      </w:r>
      <w:r>
        <w:rPr>
          <w:spacing w:val="-4"/>
          <w:sz w:val="28"/>
        </w:rPr>
        <w:t> </w:t>
      </w:r>
      <w:r>
        <w:rPr>
          <w:sz w:val="28"/>
        </w:rPr>
        <w:t>М.:</w:t>
      </w:r>
      <w:r>
        <w:rPr>
          <w:spacing w:val="-3"/>
          <w:sz w:val="28"/>
        </w:rPr>
        <w:t> </w:t>
      </w:r>
      <w:r>
        <w:rPr>
          <w:sz w:val="28"/>
        </w:rPr>
        <w:t>Смысл,</w:t>
      </w:r>
      <w:r>
        <w:rPr>
          <w:spacing w:val="-4"/>
          <w:sz w:val="28"/>
        </w:rPr>
        <w:t> </w:t>
      </w:r>
      <w:r>
        <w:rPr>
          <w:spacing w:val="-2"/>
          <w:sz w:val="28"/>
        </w:rPr>
        <w:t>2014.</w:t>
      </w:r>
    </w:p>
    <w:p>
      <w:pPr>
        <w:pStyle w:val="ListParagraph"/>
        <w:numPr>
          <w:ilvl w:val="0"/>
          <w:numId w:val="377"/>
        </w:numPr>
        <w:tabs>
          <w:tab w:pos="2112" w:val="left" w:leader="none"/>
        </w:tabs>
        <w:spacing w:line="240" w:lineRule="auto" w:before="48" w:after="0"/>
        <w:ind w:left="2112" w:right="0" w:hanging="696"/>
        <w:jc w:val="left"/>
        <w:rPr>
          <w:sz w:val="28"/>
        </w:rPr>
      </w:pPr>
      <w:r>
        <w:rPr>
          <w:sz w:val="28"/>
        </w:rPr>
        <w:t>Мид</w:t>
      </w:r>
      <w:r>
        <w:rPr>
          <w:spacing w:val="-4"/>
          <w:sz w:val="28"/>
        </w:rPr>
        <w:t> </w:t>
      </w:r>
      <w:r>
        <w:rPr>
          <w:sz w:val="28"/>
        </w:rPr>
        <w:t>М.</w:t>
      </w:r>
      <w:r>
        <w:rPr>
          <w:spacing w:val="-2"/>
          <w:sz w:val="28"/>
        </w:rPr>
        <w:t> </w:t>
      </w:r>
      <w:r>
        <w:rPr>
          <w:sz w:val="28"/>
        </w:rPr>
        <w:t>Культура</w:t>
      </w:r>
      <w:r>
        <w:rPr>
          <w:spacing w:val="-1"/>
          <w:sz w:val="28"/>
        </w:rPr>
        <w:t> </w:t>
      </w:r>
      <w:r>
        <w:rPr>
          <w:sz w:val="28"/>
        </w:rPr>
        <w:t>и мир</w:t>
      </w:r>
      <w:r>
        <w:rPr>
          <w:spacing w:val="-3"/>
          <w:sz w:val="28"/>
        </w:rPr>
        <w:t> </w:t>
      </w:r>
      <w:r>
        <w:rPr>
          <w:sz w:val="28"/>
        </w:rPr>
        <w:t>Детства.</w:t>
      </w:r>
      <w:r>
        <w:rPr>
          <w:spacing w:val="-3"/>
          <w:sz w:val="28"/>
        </w:rPr>
        <w:t> </w:t>
      </w:r>
      <w:r>
        <w:rPr>
          <w:sz w:val="28"/>
        </w:rPr>
        <w:t>–</w:t>
      </w:r>
      <w:r>
        <w:rPr>
          <w:spacing w:val="-1"/>
          <w:sz w:val="28"/>
        </w:rPr>
        <w:t> </w:t>
      </w:r>
      <w:r>
        <w:rPr>
          <w:sz w:val="28"/>
        </w:rPr>
        <w:t>М.,</w:t>
      </w:r>
      <w:r>
        <w:rPr>
          <w:spacing w:val="-2"/>
          <w:sz w:val="28"/>
        </w:rPr>
        <w:t> 1988.</w:t>
      </w:r>
    </w:p>
    <w:p>
      <w:pPr>
        <w:pStyle w:val="ListParagraph"/>
        <w:numPr>
          <w:ilvl w:val="0"/>
          <w:numId w:val="377"/>
        </w:numPr>
        <w:tabs>
          <w:tab w:pos="2112" w:val="left" w:leader="none"/>
        </w:tabs>
        <w:spacing w:line="240" w:lineRule="auto" w:before="47" w:after="0"/>
        <w:ind w:left="2112" w:right="0" w:hanging="696"/>
        <w:jc w:val="left"/>
        <w:rPr>
          <w:sz w:val="28"/>
        </w:rPr>
      </w:pPr>
      <w:r>
        <w:rPr>
          <w:sz w:val="28"/>
        </w:rPr>
        <w:t>Михайленко</w:t>
      </w:r>
      <w:r>
        <w:rPr>
          <w:spacing w:val="-6"/>
          <w:sz w:val="28"/>
        </w:rPr>
        <w:t> </w:t>
      </w:r>
      <w:r>
        <w:rPr>
          <w:sz w:val="28"/>
        </w:rPr>
        <w:t>Н.Я.,</w:t>
      </w:r>
      <w:r>
        <w:rPr>
          <w:spacing w:val="-5"/>
          <w:sz w:val="28"/>
        </w:rPr>
        <w:t> </w:t>
      </w:r>
      <w:r>
        <w:rPr>
          <w:sz w:val="28"/>
        </w:rPr>
        <w:t>Короткова</w:t>
      </w:r>
      <w:r>
        <w:rPr>
          <w:spacing w:val="-5"/>
          <w:sz w:val="28"/>
        </w:rPr>
        <w:t> </w:t>
      </w:r>
      <w:r>
        <w:rPr>
          <w:sz w:val="28"/>
        </w:rPr>
        <w:t>Н.А.</w:t>
      </w:r>
      <w:r>
        <w:rPr>
          <w:spacing w:val="-5"/>
          <w:sz w:val="28"/>
        </w:rPr>
        <w:t> </w:t>
      </w:r>
      <w:r>
        <w:rPr>
          <w:sz w:val="28"/>
        </w:rPr>
        <w:t>Организация</w:t>
      </w:r>
      <w:r>
        <w:rPr>
          <w:spacing w:val="-4"/>
          <w:sz w:val="28"/>
        </w:rPr>
        <w:t> </w:t>
      </w:r>
      <w:r>
        <w:rPr>
          <w:sz w:val="28"/>
        </w:rPr>
        <w:t>сюжетной</w:t>
      </w:r>
      <w:r>
        <w:rPr>
          <w:spacing w:val="-7"/>
          <w:sz w:val="28"/>
        </w:rPr>
        <w:t> </w:t>
      </w:r>
      <w:r>
        <w:rPr>
          <w:sz w:val="28"/>
        </w:rPr>
        <w:t>игры</w:t>
      </w:r>
      <w:r>
        <w:rPr>
          <w:spacing w:val="-5"/>
          <w:sz w:val="28"/>
        </w:rPr>
        <w:t> </w:t>
      </w:r>
      <w:r>
        <w:rPr>
          <w:sz w:val="28"/>
        </w:rPr>
        <w:t>в</w:t>
      </w:r>
      <w:r>
        <w:rPr>
          <w:spacing w:val="-5"/>
          <w:sz w:val="28"/>
        </w:rPr>
        <w:t> </w:t>
      </w:r>
      <w:r>
        <w:rPr>
          <w:sz w:val="28"/>
        </w:rPr>
        <w:t>детском</w:t>
      </w:r>
      <w:r>
        <w:rPr>
          <w:spacing w:val="-4"/>
          <w:sz w:val="28"/>
        </w:rPr>
        <w:t> </w:t>
      </w:r>
      <w:r>
        <w:rPr>
          <w:sz w:val="28"/>
        </w:rPr>
        <w:t>саду.</w:t>
      </w:r>
      <w:r>
        <w:rPr>
          <w:spacing w:val="-2"/>
          <w:sz w:val="28"/>
        </w:rPr>
        <w:t> </w:t>
      </w:r>
      <w:r>
        <w:rPr>
          <w:sz w:val="28"/>
        </w:rPr>
        <w:t>–</w:t>
      </w:r>
      <w:r>
        <w:rPr>
          <w:spacing w:val="-4"/>
          <w:sz w:val="28"/>
        </w:rPr>
        <w:t> </w:t>
      </w:r>
      <w:r>
        <w:rPr>
          <w:sz w:val="28"/>
        </w:rPr>
        <w:t>М.,</w:t>
      </w:r>
      <w:r>
        <w:rPr>
          <w:spacing w:val="-5"/>
          <w:sz w:val="28"/>
        </w:rPr>
        <w:t> </w:t>
      </w:r>
      <w:r>
        <w:rPr>
          <w:spacing w:val="-2"/>
          <w:sz w:val="28"/>
        </w:rPr>
        <w:t>2009.</w:t>
      </w:r>
    </w:p>
    <w:p>
      <w:pPr>
        <w:pStyle w:val="ListParagraph"/>
        <w:numPr>
          <w:ilvl w:val="0"/>
          <w:numId w:val="377"/>
        </w:numPr>
        <w:tabs>
          <w:tab w:pos="2112" w:val="left" w:leader="none"/>
        </w:tabs>
        <w:spacing w:line="276" w:lineRule="auto" w:before="50" w:after="0"/>
        <w:ind w:left="695" w:right="2071" w:firstLine="720"/>
        <w:jc w:val="left"/>
        <w:rPr>
          <w:sz w:val="28"/>
        </w:rPr>
      </w:pPr>
      <w:r>
        <w:rPr>
          <w:sz w:val="28"/>
        </w:rPr>
        <w:t>Михайленко</w:t>
      </w:r>
      <w:r>
        <w:rPr>
          <w:spacing w:val="-2"/>
          <w:sz w:val="28"/>
        </w:rPr>
        <w:t> </w:t>
      </w:r>
      <w:r>
        <w:rPr>
          <w:sz w:val="28"/>
        </w:rPr>
        <w:t>Н.Я.,</w:t>
      </w:r>
      <w:r>
        <w:rPr>
          <w:spacing w:val="-4"/>
          <w:sz w:val="28"/>
        </w:rPr>
        <w:t> </w:t>
      </w:r>
      <w:r>
        <w:rPr>
          <w:sz w:val="28"/>
        </w:rPr>
        <w:t>Короткова</w:t>
      </w:r>
      <w:r>
        <w:rPr>
          <w:spacing w:val="-4"/>
          <w:sz w:val="28"/>
        </w:rPr>
        <w:t> </w:t>
      </w:r>
      <w:r>
        <w:rPr>
          <w:sz w:val="28"/>
        </w:rPr>
        <w:t>Н.А.</w:t>
      </w:r>
      <w:r>
        <w:rPr>
          <w:spacing w:val="-4"/>
          <w:sz w:val="28"/>
        </w:rPr>
        <w:t> </w:t>
      </w:r>
      <w:r>
        <w:rPr>
          <w:sz w:val="28"/>
        </w:rPr>
        <w:t>Ориентиры</w:t>
      </w:r>
      <w:r>
        <w:rPr>
          <w:spacing w:val="-6"/>
          <w:sz w:val="28"/>
        </w:rPr>
        <w:t> </w:t>
      </w:r>
      <w:r>
        <w:rPr>
          <w:sz w:val="28"/>
        </w:rPr>
        <w:t>и</w:t>
      </w:r>
      <w:r>
        <w:rPr>
          <w:spacing w:val="-3"/>
          <w:sz w:val="28"/>
        </w:rPr>
        <w:t> </w:t>
      </w:r>
      <w:r>
        <w:rPr>
          <w:sz w:val="28"/>
        </w:rPr>
        <w:t>требования</w:t>
      </w:r>
      <w:r>
        <w:rPr>
          <w:spacing w:val="-5"/>
          <w:sz w:val="28"/>
        </w:rPr>
        <w:t> </w:t>
      </w:r>
      <w:r>
        <w:rPr>
          <w:sz w:val="28"/>
        </w:rPr>
        <w:t>к</w:t>
      </w:r>
      <w:r>
        <w:rPr>
          <w:spacing w:val="-4"/>
          <w:sz w:val="28"/>
        </w:rPr>
        <w:t> </w:t>
      </w:r>
      <w:r>
        <w:rPr>
          <w:sz w:val="28"/>
        </w:rPr>
        <w:t>обновлению</w:t>
      </w:r>
      <w:r>
        <w:rPr>
          <w:spacing w:val="-4"/>
          <w:sz w:val="28"/>
        </w:rPr>
        <w:t> </w:t>
      </w:r>
      <w:r>
        <w:rPr>
          <w:sz w:val="28"/>
        </w:rPr>
        <w:t>содержания</w:t>
      </w:r>
      <w:r>
        <w:rPr>
          <w:spacing w:val="-3"/>
          <w:sz w:val="28"/>
        </w:rPr>
        <w:t> </w:t>
      </w:r>
      <w:r>
        <w:rPr>
          <w:sz w:val="28"/>
        </w:rPr>
        <w:t>дошкольного образования: метод. рекомендации. – М., 1993.</w:t>
      </w:r>
    </w:p>
    <w:p>
      <w:pPr>
        <w:pStyle w:val="ListParagraph"/>
        <w:numPr>
          <w:ilvl w:val="0"/>
          <w:numId w:val="377"/>
        </w:numPr>
        <w:tabs>
          <w:tab w:pos="2112" w:val="left" w:leader="none"/>
        </w:tabs>
        <w:spacing w:line="276" w:lineRule="auto" w:before="0" w:after="0"/>
        <w:ind w:left="695" w:right="1979" w:firstLine="720"/>
        <w:jc w:val="left"/>
        <w:rPr>
          <w:sz w:val="28"/>
        </w:rPr>
      </w:pPr>
      <w:r>
        <w:rPr>
          <w:sz w:val="28"/>
        </w:rPr>
        <w:t>Михайлова-Свирская</w:t>
      </w:r>
      <w:r>
        <w:rPr>
          <w:spacing w:val="-3"/>
          <w:sz w:val="28"/>
        </w:rPr>
        <w:t> </w:t>
      </w:r>
      <w:r>
        <w:rPr>
          <w:sz w:val="28"/>
        </w:rPr>
        <w:t>Л.В.</w:t>
      </w:r>
      <w:r>
        <w:rPr>
          <w:spacing w:val="-5"/>
          <w:sz w:val="28"/>
        </w:rPr>
        <w:t> </w:t>
      </w:r>
      <w:r>
        <w:rPr>
          <w:sz w:val="28"/>
        </w:rPr>
        <w:t>Индивидуализация</w:t>
      </w:r>
      <w:r>
        <w:rPr>
          <w:spacing w:val="-3"/>
          <w:sz w:val="28"/>
        </w:rPr>
        <w:t> </w:t>
      </w:r>
      <w:r>
        <w:rPr>
          <w:sz w:val="28"/>
        </w:rPr>
        <w:t>образования</w:t>
      </w:r>
      <w:r>
        <w:rPr>
          <w:spacing w:val="-3"/>
          <w:sz w:val="28"/>
        </w:rPr>
        <w:t> </w:t>
      </w:r>
      <w:r>
        <w:rPr>
          <w:sz w:val="28"/>
        </w:rPr>
        <w:t>детей</w:t>
      </w:r>
      <w:r>
        <w:rPr>
          <w:spacing w:val="-3"/>
          <w:sz w:val="28"/>
        </w:rPr>
        <w:t> </w:t>
      </w:r>
      <w:r>
        <w:rPr>
          <w:sz w:val="28"/>
        </w:rPr>
        <w:t>дошкольного</w:t>
      </w:r>
      <w:r>
        <w:rPr>
          <w:spacing w:val="-2"/>
          <w:sz w:val="28"/>
        </w:rPr>
        <w:t> </w:t>
      </w:r>
      <w:r>
        <w:rPr>
          <w:sz w:val="28"/>
        </w:rPr>
        <w:t>возраста.</w:t>
      </w:r>
      <w:r>
        <w:rPr>
          <w:spacing w:val="-4"/>
          <w:sz w:val="28"/>
        </w:rPr>
        <w:t> </w:t>
      </w:r>
      <w:r>
        <w:rPr>
          <w:sz w:val="28"/>
        </w:rPr>
        <w:t>Пособие</w:t>
      </w:r>
      <w:r>
        <w:rPr>
          <w:spacing w:val="-6"/>
          <w:sz w:val="28"/>
        </w:rPr>
        <w:t> </w:t>
      </w:r>
      <w:r>
        <w:rPr>
          <w:sz w:val="28"/>
        </w:rPr>
        <w:t>для педагогов ДОО (0–7 лет). – М.: Просвещение, 2014.</w:t>
      </w:r>
    </w:p>
    <w:p>
      <w:pPr>
        <w:pStyle w:val="ListParagraph"/>
        <w:numPr>
          <w:ilvl w:val="0"/>
          <w:numId w:val="377"/>
        </w:numPr>
        <w:tabs>
          <w:tab w:pos="2112" w:val="left" w:leader="none"/>
        </w:tabs>
        <w:spacing w:line="276" w:lineRule="auto" w:before="0" w:after="0"/>
        <w:ind w:left="695" w:right="2472" w:firstLine="720"/>
        <w:jc w:val="left"/>
        <w:rPr>
          <w:sz w:val="28"/>
        </w:rPr>
      </w:pPr>
      <w:r>
        <w:rPr>
          <w:sz w:val="28"/>
        </w:rPr>
        <w:t>Навигатор</w:t>
      </w:r>
      <w:r>
        <w:rPr>
          <w:spacing w:val="-7"/>
          <w:sz w:val="28"/>
        </w:rPr>
        <w:t> </w:t>
      </w:r>
      <w:r>
        <w:rPr>
          <w:sz w:val="28"/>
        </w:rPr>
        <w:t>образовательных</w:t>
      </w:r>
      <w:r>
        <w:rPr>
          <w:spacing w:val="-3"/>
          <w:sz w:val="28"/>
        </w:rPr>
        <w:t> </w:t>
      </w:r>
      <w:r>
        <w:rPr>
          <w:sz w:val="28"/>
        </w:rPr>
        <w:t>программ</w:t>
      </w:r>
      <w:r>
        <w:rPr>
          <w:spacing w:val="-5"/>
          <w:sz w:val="28"/>
        </w:rPr>
        <w:t> </w:t>
      </w:r>
      <w:r>
        <w:rPr>
          <w:sz w:val="28"/>
        </w:rPr>
        <w:t>дошкольного</w:t>
      </w:r>
      <w:r>
        <w:rPr>
          <w:spacing w:val="-6"/>
          <w:sz w:val="28"/>
        </w:rPr>
        <w:t> </w:t>
      </w:r>
      <w:r>
        <w:rPr>
          <w:sz w:val="28"/>
        </w:rPr>
        <w:t>образования</w:t>
      </w:r>
      <w:r>
        <w:rPr>
          <w:spacing w:val="-4"/>
          <w:sz w:val="28"/>
        </w:rPr>
        <w:t> </w:t>
      </w:r>
      <w:r>
        <w:rPr>
          <w:sz w:val="28"/>
        </w:rPr>
        <w:t>[Электронный</w:t>
      </w:r>
      <w:r>
        <w:rPr>
          <w:spacing w:val="-4"/>
          <w:sz w:val="28"/>
        </w:rPr>
        <w:t> </w:t>
      </w:r>
      <w:r>
        <w:rPr>
          <w:sz w:val="28"/>
        </w:rPr>
        <w:t>ресурс].─</w:t>
      </w:r>
      <w:r>
        <w:rPr>
          <w:spacing w:val="-4"/>
          <w:sz w:val="28"/>
        </w:rPr>
        <w:t> </w:t>
      </w:r>
      <w:r>
        <w:rPr>
          <w:sz w:val="28"/>
        </w:rPr>
        <w:t>Режим </w:t>
      </w:r>
      <w:r>
        <w:rPr>
          <w:spacing w:val="-2"/>
          <w:sz w:val="28"/>
        </w:rPr>
        <w:t>доступа:</w:t>
      </w:r>
      <w:hyperlink r:id="rId454">
        <w:r>
          <w:rPr>
            <w:spacing w:val="-2"/>
            <w:sz w:val="28"/>
          </w:rPr>
          <w:t>http://Navigator.firo.ru.</w:t>
        </w:r>
      </w:hyperlink>
    </w:p>
    <w:p>
      <w:pPr>
        <w:pStyle w:val="ListParagraph"/>
        <w:numPr>
          <w:ilvl w:val="0"/>
          <w:numId w:val="377"/>
        </w:numPr>
        <w:tabs>
          <w:tab w:pos="2112" w:val="left" w:leader="none"/>
        </w:tabs>
        <w:spacing w:line="278" w:lineRule="auto" w:before="0" w:after="0"/>
        <w:ind w:left="695" w:right="1918" w:firstLine="720"/>
        <w:jc w:val="left"/>
        <w:rPr>
          <w:sz w:val="28"/>
        </w:rPr>
      </w:pPr>
      <w:r>
        <w:rPr>
          <w:sz w:val="28"/>
        </w:rPr>
        <w:t>Уденховен</w:t>
      </w:r>
      <w:r>
        <w:rPr>
          <w:spacing w:val="-2"/>
          <w:sz w:val="28"/>
        </w:rPr>
        <w:t> </w:t>
      </w:r>
      <w:r>
        <w:rPr>
          <w:sz w:val="28"/>
        </w:rPr>
        <w:t>Н.</w:t>
      </w:r>
      <w:r>
        <w:rPr>
          <w:spacing w:val="-3"/>
          <w:sz w:val="28"/>
        </w:rPr>
        <w:t> </w:t>
      </w:r>
      <w:r>
        <w:rPr>
          <w:sz w:val="28"/>
        </w:rPr>
        <w:t>ван,</w:t>
      </w:r>
      <w:r>
        <w:rPr>
          <w:spacing w:val="-2"/>
          <w:sz w:val="28"/>
        </w:rPr>
        <w:t> </w:t>
      </w:r>
      <w:r>
        <w:rPr>
          <w:sz w:val="28"/>
        </w:rPr>
        <w:t>Вазир</w:t>
      </w:r>
      <w:r>
        <w:rPr>
          <w:spacing w:val="-1"/>
          <w:sz w:val="28"/>
        </w:rPr>
        <w:t> </w:t>
      </w:r>
      <w:r>
        <w:rPr>
          <w:sz w:val="28"/>
        </w:rPr>
        <w:t>Р.</w:t>
      </w:r>
      <w:r>
        <w:rPr>
          <w:spacing w:val="-4"/>
          <w:sz w:val="28"/>
        </w:rPr>
        <w:t> </w:t>
      </w:r>
      <w:r>
        <w:rPr>
          <w:sz w:val="28"/>
        </w:rPr>
        <w:t>Новое</w:t>
      </w:r>
      <w:r>
        <w:rPr>
          <w:spacing w:val="-5"/>
          <w:sz w:val="28"/>
        </w:rPr>
        <w:t> </w:t>
      </w:r>
      <w:r>
        <w:rPr>
          <w:sz w:val="28"/>
        </w:rPr>
        <w:t>детство.</w:t>
      </w:r>
      <w:r>
        <w:rPr>
          <w:spacing w:val="-2"/>
          <w:sz w:val="28"/>
        </w:rPr>
        <w:t> </w:t>
      </w:r>
      <w:r>
        <w:rPr>
          <w:sz w:val="28"/>
        </w:rPr>
        <w:t>Как изменились</w:t>
      </w:r>
      <w:r>
        <w:rPr>
          <w:spacing w:val="-6"/>
          <w:sz w:val="28"/>
        </w:rPr>
        <w:t> </w:t>
      </w:r>
      <w:r>
        <w:rPr>
          <w:sz w:val="28"/>
        </w:rPr>
        <w:t>условия</w:t>
      </w:r>
      <w:r>
        <w:rPr>
          <w:spacing w:val="-1"/>
          <w:sz w:val="28"/>
        </w:rPr>
        <w:t> </w:t>
      </w:r>
      <w:r>
        <w:rPr>
          <w:sz w:val="28"/>
        </w:rPr>
        <w:t>и</w:t>
      </w:r>
      <w:r>
        <w:rPr>
          <w:spacing w:val="-2"/>
          <w:sz w:val="28"/>
        </w:rPr>
        <w:t> </w:t>
      </w:r>
      <w:r>
        <w:rPr>
          <w:sz w:val="28"/>
        </w:rPr>
        <w:t>потребности</w:t>
      </w:r>
      <w:r>
        <w:rPr>
          <w:spacing w:val="-2"/>
          <w:sz w:val="28"/>
        </w:rPr>
        <w:t> </w:t>
      </w:r>
      <w:r>
        <w:rPr>
          <w:sz w:val="28"/>
        </w:rPr>
        <w:t>жизни</w:t>
      </w:r>
      <w:r>
        <w:rPr>
          <w:spacing w:val="-2"/>
          <w:sz w:val="28"/>
        </w:rPr>
        <w:t> </w:t>
      </w:r>
      <w:r>
        <w:rPr>
          <w:sz w:val="28"/>
        </w:rPr>
        <w:t>детей. –</w:t>
      </w:r>
      <w:r>
        <w:rPr>
          <w:spacing w:val="-4"/>
          <w:sz w:val="28"/>
        </w:rPr>
        <w:t> </w:t>
      </w:r>
      <w:r>
        <w:rPr>
          <w:sz w:val="28"/>
        </w:rPr>
        <w:t>М.: Университетская книга, 2010.</w:t>
      </w:r>
    </w:p>
    <w:p>
      <w:pPr>
        <w:pStyle w:val="ListParagraph"/>
        <w:numPr>
          <w:ilvl w:val="0"/>
          <w:numId w:val="377"/>
        </w:numPr>
        <w:tabs>
          <w:tab w:pos="2112" w:val="left" w:leader="none"/>
        </w:tabs>
        <w:spacing w:line="317" w:lineRule="exact" w:before="0" w:after="0"/>
        <w:ind w:left="2112" w:right="0" w:hanging="696"/>
        <w:jc w:val="left"/>
        <w:rPr>
          <w:sz w:val="28"/>
        </w:rPr>
      </w:pPr>
      <w:r>
        <w:rPr>
          <w:sz w:val="28"/>
        </w:rPr>
        <w:t>Обухова</w:t>
      </w:r>
      <w:r>
        <w:rPr>
          <w:spacing w:val="-7"/>
          <w:sz w:val="28"/>
        </w:rPr>
        <w:t> </w:t>
      </w:r>
      <w:r>
        <w:rPr>
          <w:sz w:val="28"/>
        </w:rPr>
        <w:t>Л.Ф.</w:t>
      </w:r>
      <w:r>
        <w:rPr>
          <w:spacing w:val="-4"/>
          <w:sz w:val="28"/>
        </w:rPr>
        <w:t> </w:t>
      </w:r>
      <w:r>
        <w:rPr>
          <w:sz w:val="28"/>
        </w:rPr>
        <w:t>Возрастная</w:t>
      </w:r>
      <w:r>
        <w:rPr>
          <w:spacing w:val="-7"/>
          <w:sz w:val="28"/>
        </w:rPr>
        <w:t> </w:t>
      </w:r>
      <w:r>
        <w:rPr>
          <w:sz w:val="28"/>
        </w:rPr>
        <w:t>психология:</w:t>
      </w:r>
      <w:r>
        <w:rPr>
          <w:spacing w:val="-2"/>
          <w:sz w:val="28"/>
        </w:rPr>
        <w:t> </w:t>
      </w:r>
      <w:r>
        <w:rPr>
          <w:sz w:val="28"/>
        </w:rPr>
        <w:t>учеб.</w:t>
      </w:r>
      <w:r>
        <w:rPr>
          <w:spacing w:val="-5"/>
          <w:sz w:val="28"/>
        </w:rPr>
        <w:t> </w:t>
      </w:r>
      <w:r>
        <w:rPr>
          <w:sz w:val="28"/>
        </w:rPr>
        <w:t>для</w:t>
      </w:r>
      <w:r>
        <w:rPr>
          <w:spacing w:val="-3"/>
          <w:sz w:val="28"/>
        </w:rPr>
        <w:t> </w:t>
      </w:r>
      <w:r>
        <w:rPr>
          <w:sz w:val="28"/>
        </w:rPr>
        <w:t>вузов:</w:t>
      </w:r>
      <w:r>
        <w:rPr>
          <w:spacing w:val="-3"/>
          <w:sz w:val="28"/>
        </w:rPr>
        <w:t> </w:t>
      </w:r>
      <w:r>
        <w:rPr>
          <w:sz w:val="28"/>
        </w:rPr>
        <w:t>гриф</w:t>
      </w:r>
      <w:r>
        <w:rPr>
          <w:spacing w:val="-6"/>
          <w:sz w:val="28"/>
        </w:rPr>
        <w:t> </w:t>
      </w:r>
      <w:r>
        <w:rPr>
          <w:sz w:val="28"/>
        </w:rPr>
        <w:t>МО,</w:t>
      </w:r>
      <w:r>
        <w:rPr>
          <w:spacing w:val="-5"/>
          <w:sz w:val="28"/>
        </w:rPr>
        <w:t> </w:t>
      </w:r>
      <w:r>
        <w:rPr>
          <w:sz w:val="28"/>
        </w:rPr>
        <w:t>М.:</w:t>
      </w:r>
      <w:r>
        <w:rPr>
          <w:spacing w:val="-3"/>
          <w:sz w:val="28"/>
        </w:rPr>
        <w:t> </w:t>
      </w:r>
      <w:r>
        <w:rPr>
          <w:sz w:val="28"/>
        </w:rPr>
        <w:t>Юрайт,</w:t>
      </w:r>
      <w:r>
        <w:rPr>
          <w:spacing w:val="-4"/>
          <w:sz w:val="28"/>
        </w:rPr>
        <w:t> 2014.</w:t>
      </w:r>
    </w:p>
    <w:p>
      <w:pPr>
        <w:pStyle w:val="ListParagraph"/>
        <w:numPr>
          <w:ilvl w:val="0"/>
          <w:numId w:val="377"/>
        </w:numPr>
        <w:tabs>
          <w:tab w:pos="2112" w:val="left" w:leader="none"/>
        </w:tabs>
        <w:spacing w:line="276" w:lineRule="auto" w:before="47" w:after="0"/>
        <w:ind w:left="1416" w:right="5237" w:firstLine="0"/>
        <w:jc w:val="left"/>
        <w:rPr>
          <w:sz w:val="28"/>
        </w:rPr>
      </w:pPr>
      <w:r>
        <w:rPr>
          <w:sz w:val="28"/>
        </w:rPr>
        <w:t>Патяева</w:t>
      </w:r>
      <w:r>
        <w:rPr>
          <w:spacing w:val="-3"/>
          <w:sz w:val="28"/>
        </w:rPr>
        <w:t> </w:t>
      </w:r>
      <w:r>
        <w:rPr>
          <w:sz w:val="28"/>
        </w:rPr>
        <w:t>Е.Ю.</w:t>
      </w:r>
      <w:r>
        <w:rPr>
          <w:spacing w:val="-4"/>
          <w:sz w:val="28"/>
        </w:rPr>
        <w:t> </w:t>
      </w:r>
      <w:r>
        <w:rPr>
          <w:sz w:val="28"/>
        </w:rPr>
        <w:t>От</w:t>
      </w:r>
      <w:r>
        <w:rPr>
          <w:spacing w:val="-4"/>
          <w:sz w:val="28"/>
        </w:rPr>
        <w:t> </w:t>
      </w:r>
      <w:r>
        <w:rPr>
          <w:sz w:val="28"/>
        </w:rPr>
        <w:t>рождения</w:t>
      </w:r>
      <w:r>
        <w:rPr>
          <w:spacing w:val="-3"/>
          <w:sz w:val="28"/>
        </w:rPr>
        <w:t> </w:t>
      </w:r>
      <w:r>
        <w:rPr>
          <w:sz w:val="28"/>
        </w:rPr>
        <w:t>до</w:t>
      </w:r>
      <w:r>
        <w:rPr>
          <w:spacing w:val="-2"/>
          <w:sz w:val="28"/>
        </w:rPr>
        <w:t> </w:t>
      </w:r>
      <w:r>
        <w:rPr>
          <w:sz w:val="28"/>
        </w:rPr>
        <w:t>школы.</w:t>
      </w:r>
      <w:r>
        <w:rPr>
          <w:spacing w:val="-7"/>
          <w:sz w:val="28"/>
        </w:rPr>
        <w:t> </w:t>
      </w:r>
      <w:r>
        <w:rPr>
          <w:sz w:val="28"/>
        </w:rPr>
        <w:t>Первая</w:t>
      </w:r>
      <w:r>
        <w:rPr>
          <w:spacing w:val="-3"/>
          <w:sz w:val="28"/>
        </w:rPr>
        <w:t> </w:t>
      </w:r>
      <w:r>
        <w:rPr>
          <w:sz w:val="28"/>
        </w:rPr>
        <w:t>книга</w:t>
      </w:r>
      <w:r>
        <w:rPr>
          <w:spacing w:val="-3"/>
          <w:sz w:val="28"/>
        </w:rPr>
        <w:t> </w:t>
      </w:r>
      <w:r>
        <w:rPr>
          <w:sz w:val="28"/>
        </w:rPr>
        <w:t>думающего</w:t>
      </w:r>
      <w:r>
        <w:rPr>
          <w:spacing w:val="-6"/>
          <w:sz w:val="28"/>
        </w:rPr>
        <w:t> </w:t>
      </w:r>
      <w:r>
        <w:rPr>
          <w:sz w:val="28"/>
        </w:rPr>
        <w:t>родителя. –М.: Смысл, 2014.</w:t>
      </w:r>
    </w:p>
    <w:p>
      <w:pPr>
        <w:pStyle w:val="ListParagraph"/>
        <w:numPr>
          <w:ilvl w:val="0"/>
          <w:numId w:val="377"/>
        </w:numPr>
        <w:tabs>
          <w:tab w:pos="2112" w:val="left" w:leader="none"/>
        </w:tabs>
        <w:spacing w:line="276" w:lineRule="auto" w:before="1" w:after="0"/>
        <w:ind w:left="695" w:right="1846" w:firstLine="720"/>
        <w:jc w:val="left"/>
        <w:rPr>
          <w:sz w:val="28"/>
        </w:rPr>
      </w:pPr>
      <w:r>
        <w:rPr>
          <w:sz w:val="28"/>
        </w:rPr>
        <w:t>Педагогика</w:t>
      </w:r>
      <w:r>
        <w:rPr>
          <w:spacing w:val="-4"/>
          <w:sz w:val="28"/>
        </w:rPr>
        <w:t> </w:t>
      </w:r>
      <w:r>
        <w:rPr>
          <w:sz w:val="28"/>
        </w:rPr>
        <w:t>достоинства:</w:t>
      </w:r>
      <w:r>
        <w:rPr>
          <w:spacing w:val="-4"/>
          <w:sz w:val="28"/>
        </w:rPr>
        <w:t> </w:t>
      </w:r>
      <w:r>
        <w:rPr>
          <w:sz w:val="28"/>
        </w:rPr>
        <w:t>идеология</w:t>
      </w:r>
      <w:r>
        <w:rPr>
          <w:spacing w:val="-7"/>
          <w:sz w:val="28"/>
        </w:rPr>
        <w:t> </w:t>
      </w:r>
      <w:r>
        <w:rPr>
          <w:sz w:val="28"/>
        </w:rPr>
        <w:t>дошкольного</w:t>
      </w:r>
      <w:r>
        <w:rPr>
          <w:spacing w:val="-3"/>
          <w:sz w:val="28"/>
        </w:rPr>
        <w:t> </w:t>
      </w:r>
      <w:r>
        <w:rPr>
          <w:sz w:val="28"/>
        </w:rPr>
        <w:t>и</w:t>
      </w:r>
      <w:r>
        <w:rPr>
          <w:spacing w:val="-4"/>
          <w:sz w:val="28"/>
        </w:rPr>
        <w:t> </w:t>
      </w:r>
      <w:r>
        <w:rPr>
          <w:sz w:val="28"/>
        </w:rPr>
        <w:t>дополнительного</w:t>
      </w:r>
      <w:r>
        <w:rPr>
          <w:spacing w:val="-3"/>
          <w:sz w:val="28"/>
        </w:rPr>
        <w:t> </w:t>
      </w:r>
      <w:r>
        <w:rPr>
          <w:sz w:val="28"/>
        </w:rPr>
        <w:t>образования. –</w:t>
      </w:r>
      <w:r>
        <w:rPr>
          <w:spacing w:val="-4"/>
          <w:sz w:val="28"/>
        </w:rPr>
        <w:t> </w:t>
      </w:r>
      <w:r>
        <w:rPr>
          <w:sz w:val="28"/>
        </w:rPr>
        <w:t>М.:</w:t>
      </w:r>
      <w:r>
        <w:rPr>
          <w:spacing w:val="-3"/>
          <w:sz w:val="28"/>
        </w:rPr>
        <w:t> </w:t>
      </w:r>
      <w:r>
        <w:rPr>
          <w:sz w:val="28"/>
        </w:rPr>
        <w:t>Федеральный институт развития образования, 2014.</w:t>
      </w:r>
    </w:p>
    <w:p>
      <w:pPr>
        <w:pStyle w:val="ListParagraph"/>
        <w:numPr>
          <w:ilvl w:val="0"/>
          <w:numId w:val="377"/>
        </w:numPr>
        <w:tabs>
          <w:tab w:pos="2112" w:val="left" w:leader="none"/>
        </w:tabs>
        <w:spacing w:line="321" w:lineRule="exact" w:before="0" w:after="0"/>
        <w:ind w:left="2112" w:right="0" w:hanging="696"/>
        <w:jc w:val="left"/>
        <w:rPr>
          <w:sz w:val="28"/>
        </w:rPr>
      </w:pPr>
      <w:r>
        <w:rPr>
          <w:sz w:val="28"/>
        </w:rPr>
        <w:t>Поддьяков</w:t>
      </w:r>
      <w:r>
        <w:rPr>
          <w:spacing w:val="-8"/>
          <w:sz w:val="28"/>
        </w:rPr>
        <w:t> </w:t>
      </w:r>
      <w:r>
        <w:rPr>
          <w:sz w:val="28"/>
        </w:rPr>
        <w:t>А.Н.</w:t>
      </w:r>
      <w:r>
        <w:rPr>
          <w:spacing w:val="-5"/>
          <w:sz w:val="28"/>
        </w:rPr>
        <w:t> </w:t>
      </w:r>
      <w:r>
        <w:rPr>
          <w:sz w:val="28"/>
        </w:rPr>
        <w:t>Исследовательское</w:t>
      </w:r>
      <w:r>
        <w:rPr>
          <w:spacing w:val="-5"/>
          <w:sz w:val="28"/>
        </w:rPr>
        <w:t> </w:t>
      </w:r>
      <w:r>
        <w:rPr>
          <w:sz w:val="28"/>
        </w:rPr>
        <w:t>поведение.</w:t>
      </w:r>
      <w:r>
        <w:rPr>
          <w:spacing w:val="-8"/>
          <w:sz w:val="28"/>
        </w:rPr>
        <w:t> </w:t>
      </w:r>
      <w:r>
        <w:rPr>
          <w:sz w:val="28"/>
        </w:rPr>
        <w:t>2-е</w:t>
      </w:r>
      <w:r>
        <w:rPr>
          <w:spacing w:val="-4"/>
          <w:sz w:val="28"/>
        </w:rPr>
        <w:t> </w:t>
      </w:r>
      <w:r>
        <w:rPr>
          <w:sz w:val="28"/>
        </w:rPr>
        <w:t>изд.</w:t>
      </w:r>
      <w:r>
        <w:rPr>
          <w:spacing w:val="-5"/>
          <w:sz w:val="28"/>
        </w:rPr>
        <w:t> </w:t>
      </w:r>
      <w:r>
        <w:rPr>
          <w:sz w:val="28"/>
        </w:rPr>
        <w:t>испр.</w:t>
      </w:r>
      <w:r>
        <w:rPr>
          <w:spacing w:val="-5"/>
          <w:sz w:val="28"/>
        </w:rPr>
        <w:t> </w:t>
      </w:r>
      <w:r>
        <w:rPr>
          <w:sz w:val="28"/>
        </w:rPr>
        <w:t>и</w:t>
      </w:r>
      <w:r>
        <w:rPr>
          <w:spacing w:val="-4"/>
          <w:sz w:val="28"/>
        </w:rPr>
        <w:t> </w:t>
      </w:r>
      <w:r>
        <w:rPr>
          <w:sz w:val="28"/>
        </w:rPr>
        <w:t>доп.</w:t>
      </w:r>
      <w:r>
        <w:rPr>
          <w:spacing w:val="-4"/>
          <w:sz w:val="28"/>
        </w:rPr>
        <w:t> </w:t>
      </w:r>
      <w:r>
        <w:rPr>
          <w:sz w:val="28"/>
        </w:rPr>
        <w:t>–</w:t>
      </w:r>
      <w:r>
        <w:rPr>
          <w:spacing w:val="-3"/>
          <w:sz w:val="28"/>
        </w:rPr>
        <w:t> </w:t>
      </w:r>
      <w:r>
        <w:rPr>
          <w:sz w:val="28"/>
        </w:rPr>
        <w:t>М.:</w:t>
      </w:r>
      <w:r>
        <w:rPr>
          <w:spacing w:val="-4"/>
          <w:sz w:val="28"/>
        </w:rPr>
        <w:t> </w:t>
      </w:r>
      <w:r>
        <w:rPr>
          <w:sz w:val="28"/>
        </w:rPr>
        <w:t>Издательство</w:t>
      </w:r>
      <w:r>
        <w:rPr>
          <w:spacing w:val="-4"/>
          <w:sz w:val="28"/>
        </w:rPr>
        <w:t> </w:t>
      </w:r>
      <w:r>
        <w:rPr>
          <w:spacing w:val="-2"/>
          <w:sz w:val="28"/>
        </w:rPr>
        <w:t>«Национальное</w:t>
      </w:r>
    </w:p>
    <w:p>
      <w:pPr>
        <w:pStyle w:val="ListParagraph"/>
        <w:spacing w:after="0" w:line="321" w:lineRule="exact"/>
        <w:jc w:val="left"/>
        <w:rPr>
          <w:sz w:val="28"/>
        </w:rPr>
        <w:sectPr>
          <w:headerReference w:type="default" r:id="rId452"/>
          <w:footerReference w:type="default" r:id="rId453"/>
          <w:pgSz w:w="16850" w:h="11920" w:orient="landscape"/>
          <w:pgMar w:header="2" w:footer="1091" w:top="240" w:bottom="1280" w:left="425" w:right="141"/>
        </w:sectPr>
      </w:pPr>
    </w:p>
    <w:p>
      <w:pPr>
        <w:pStyle w:val="BodyText"/>
        <w:spacing w:before="182"/>
      </w:pPr>
    </w:p>
    <w:p>
      <w:pPr>
        <w:pStyle w:val="BodyText"/>
        <w:ind w:left="695"/>
      </w:pPr>
      <w:r>
        <w:rPr/>
        <w:t>образование»,</w:t>
      </w:r>
      <w:r>
        <w:rPr>
          <w:spacing w:val="-12"/>
        </w:rPr>
        <w:t> </w:t>
      </w:r>
      <w:r>
        <w:rPr>
          <w:spacing w:val="-2"/>
        </w:rPr>
        <w:t>2015.</w:t>
      </w:r>
    </w:p>
    <w:p>
      <w:pPr>
        <w:pStyle w:val="ListParagraph"/>
        <w:numPr>
          <w:ilvl w:val="0"/>
          <w:numId w:val="377"/>
        </w:numPr>
        <w:tabs>
          <w:tab w:pos="2112" w:val="left" w:leader="none"/>
        </w:tabs>
        <w:spacing w:line="276" w:lineRule="auto" w:before="51" w:after="0"/>
        <w:ind w:left="695" w:right="968" w:firstLine="720"/>
        <w:jc w:val="left"/>
        <w:rPr>
          <w:sz w:val="28"/>
        </w:rPr>
      </w:pPr>
      <w:r>
        <w:rPr>
          <w:sz w:val="28"/>
        </w:rPr>
        <w:t>Поддьяков</w:t>
      </w:r>
      <w:r>
        <w:rPr>
          <w:spacing w:val="-3"/>
          <w:sz w:val="28"/>
        </w:rPr>
        <w:t> </w:t>
      </w:r>
      <w:r>
        <w:rPr>
          <w:sz w:val="28"/>
        </w:rPr>
        <w:t>Н.Н.</w:t>
      </w:r>
      <w:r>
        <w:rPr>
          <w:spacing w:val="-3"/>
          <w:sz w:val="28"/>
        </w:rPr>
        <w:t> </w:t>
      </w:r>
      <w:r>
        <w:rPr>
          <w:sz w:val="28"/>
        </w:rPr>
        <w:t>Психическое</w:t>
      </w:r>
      <w:r>
        <w:rPr>
          <w:spacing w:val="-5"/>
          <w:sz w:val="28"/>
        </w:rPr>
        <w:t> </w:t>
      </w:r>
      <w:r>
        <w:rPr>
          <w:sz w:val="28"/>
        </w:rPr>
        <w:t>развитие</w:t>
      </w:r>
      <w:r>
        <w:rPr>
          <w:spacing w:val="-2"/>
          <w:sz w:val="28"/>
        </w:rPr>
        <w:t> </w:t>
      </w:r>
      <w:r>
        <w:rPr>
          <w:sz w:val="28"/>
        </w:rPr>
        <w:t>и</w:t>
      </w:r>
      <w:r>
        <w:rPr>
          <w:spacing w:val="-4"/>
          <w:sz w:val="28"/>
        </w:rPr>
        <w:t> </w:t>
      </w:r>
      <w:r>
        <w:rPr>
          <w:sz w:val="28"/>
        </w:rPr>
        <w:t>саморазвитие</w:t>
      </w:r>
      <w:r>
        <w:rPr>
          <w:spacing w:val="-5"/>
          <w:sz w:val="28"/>
        </w:rPr>
        <w:t> </w:t>
      </w:r>
      <w:r>
        <w:rPr>
          <w:sz w:val="28"/>
        </w:rPr>
        <w:t>ребенка-</w:t>
      </w:r>
      <w:r>
        <w:rPr>
          <w:spacing w:val="-3"/>
          <w:sz w:val="28"/>
        </w:rPr>
        <w:t> </w:t>
      </w:r>
      <w:r>
        <w:rPr>
          <w:sz w:val="28"/>
        </w:rPr>
        <w:t>дошкольника.</w:t>
      </w:r>
      <w:r>
        <w:rPr>
          <w:spacing w:val="-2"/>
          <w:sz w:val="28"/>
        </w:rPr>
        <w:t> </w:t>
      </w:r>
      <w:r>
        <w:rPr>
          <w:sz w:val="28"/>
        </w:rPr>
        <w:t>Ближние</w:t>
      </w:r>
      <w:r>
        <w:rPr>
          <w:spacing w:val="-2"/>
          <w:sz w:val="28"/>
        </w:rPr>
        <w:t> </w:t>
      </w:r>
      <w:r>
        <w:rPr>
          <w:sz w:val="28"/>
        </w:rPr>
        <w:t>и</w:t>
      </w:r>
      <w:r>
        <w:rPr>
          <w:spacing w:val="-5"/>
          <w:sz w:val="28"/>
        </w:rPr>
        <w:t> </w:t>
      </w:r>
      <w:r>
        <w:rPr>
          <w:sz w:val="28"/>
        </w:rPr>
        <w:t>дальние</w:t>
      </w:r>
      <w:r>
        <w:rPr>
          <w:spacing w:val="-2"/>
          <w:sz w:val="28"/>
        </w:rPr>
        <w:t> </w:t>
      </w:r>
      <w:r>
        <w:rPr>
          <w:sz w:val="28"/>
        </w:rPr>
        <w:t>горизонты. – М., 2013.</w:t>
      </w:r>
    </w:p>
    <w:p>
      <w:pPr>
        <w:pStyle w:val="ListParagraph"/>
        <w:numPr>
          <w:ilvl w:val="0"/>
          <w:numId w:val="377"/>
        </w:numPr>
        <w:tabs>
          <w:tab w:pos="2112" w:val="left" w:leader="none"/>
        </w:tabs>
        <w:spacing w:line="276" w:lineRule="auto" w:before="0" w:after="0"/>
        <w:ind w:left="695" w:right="1446" w:firstLine="720"/>
        <w:jc w:val="left"/>
        <w:rPr>
          <w:sz w:val="28"/>
        </w:rPr>
      </w:pPr>
      <w:r>
        <w:rPr>
          <w:sz w:val="28"/>
        </w:rPr>
        <w:t>Стеркина</w:t>
      </w:r>
      <w:r>
        <w:rPr>
          <w:spacing w:val="-2"/>
          <w:sz w:val="28"/>
        </w:rPr>
        <w:t> </w:t>
      </w:r>
      <w:r>
        <w:rPr>
          <w:sz w:val="28"/>
        </w:rPr>
        <w:t>Р.Б.,</w:t>
      </w:r>
      <w:r>
        <w:rPr>
          <w:spacing w:val="-3"/>
          <w:sz w:val="28"/>
        </w:rPr>
        <w:t> </w:t>
      </w:r>
      <w:r>
        <w:rPr>
          <w:sz w:val="28"/>
        </w:rPr>
        <w:t>Юдина</w:t>
      </w:r>
      <w:r>
        <w:rPr>
          <w:spacing w:val="-2"/>
          <w:sz w:val="28"/>
        </w:rPr>
        <w:t> </w:t>
      </w:r>
      <w:r>
        <w:rPr>
          <w:sz w:val="28"/>
        </w:rPr>
        <w:t>Е.Г.,</w:t>
      </w:r>
      <w:r>
        <w:rPr>
          <w:spacing w:val="-3"/>
          <w:sz w:val="28"/>
        </w:rPr>
        <w:t> </w:t>
      </w:r>
      <w:r>
        <w:rPr>
          <w:sz w:val="28"/>
        </w:rPr>
        <w:t>Князева</w:t>
      </w:r>
      <w:r>
        <w:rPr>
          <w:spacing w:val="-2"/>
          <w:sz w:val="28"/>
        </w:rPr>
        <w:t> </w:t>
      </w:r>
      <w:r>
        <w:rPr>
          <w:sz w:val="28"/>
        </w:rPr>
        <w:t>О.Л.,</w:t>
      </w:r>
      <w:r>
        <w:rPr>
          <w:spacing w:val="-3"/>
          <w:sz w:val="28"/>
        </w:rPr>
        <w:t> </w:t>
      </w:r>
      <w:r>
        <w:rPr>
          <w:sz w:val="28"/>
        </w:rPr>
        <w:t>Авдеева</w:t>
      </w:r>
      <w:r>
        <w:rPr>
          <w:spacing w:val="-2"/>
          <w:sz w:val="28"/>
        </w:rPr>
        <w:t> </w:t>
      </w:r>
      <w:r>
        <w:rPr>
          <w:sz w:val="28"/>
        </w:rPr>
        <w:t>Н.Н.,.</w:t>
      </w:r>
      <w:r>
        <w:rPr>
          <w:spacing w:val="-3"/>
          <w:sz w:val="28"/>
        </w:rPr>
        <w:t> </w:t>
      </w:r>
      <w:r>
        <w:rPr>
          <w:sz w:val="28"/>
        </w:rPr>
        <w:t>Галигузова</w:t>
      </w:r>
      <w:r>
        <w:rPr>
          <w:spacing w:val="-2"/>
          <w:sz w:val="28"/>
        </w:rPr>
        <w:t> </w:t>
      </w:r>
      <w:r>
        <w:rPr>
          <w:sz w:val="28"/>
        </w:rPr>
        <w:t>Л.Н,</w:t>
      </w:r>
      <w:r>
        <w:rPr>
          <w:spacing w:val="-3"/>
          <w:sz w:val="28"/>
        </w:rPr>
        <w:t> </w:t>
      </w:r>
      <w:r>
        <w:rPr>
          <w:sz w:val="28"/>
        </w:rPr>
        <w:t>Мещерякова</w:t>
      </w:r>
      <w:r>
        <w:rPr>
          <w:spacing w:val="-3"/>
          <w:sz w:val="28"/>
        </w:rPr>
        <w:t> </w:t>
      </w:r>
      <w:r>
        <w:rPr>
          <w:sz w:val="28"/>
        </w:rPr>
        <w:t>С.Ю.</w:t>
      </w:r>
      <w:r>
        <w:rPr>
          <w:spacing w:val="-3"/>
          <w:sz w:val="28"/>
        </w:rPr>
        <w:t> </w:t>
      </w:r>
      <w:r>
        <w:rPr>
          <w:sz w:val="28"/>
        </w:rPr>
        <w:t>Аттестация</w:t>
      </w:r>
      <w:r>
        <w:rPr>
          <w:spacing w:val="-5"/>
          <w:sz w:val="28"/>
        </w:rPr>
        <w:t> </w:t>
      </w:r>
      <w:r>
        <w:rPr>
          <w:sz w:val="28"/>
        </w:rPr>
        <w:t>и аккредитация дошкольных образовательных учреждений. – М., АСТ, 1996.</w:t>
      </w:r>
    </w:p>
    <w:p>
      <w:pPr>
        <w:pStyle w:val="ListParagraph"/>
        <w:numPr>
          <w:ilvl w:val="0"/>
          <w:numId w:val="377"/>
        </w:numPr>
        <w:tabs>
          <w:tab w:pos="2112" w:val="left" w:leader="none"/>
        </w:tabs>
        <w:spacing w:line="276" w:lineRule="auto" w:before="0" w:after="0"/>
        <w:ind w:left="695" w:right="1994" w:firstLine="720"/>
        <w:jc w:val="left"/>
        <w:rPr>
          <w:sz w:val="28"/>
        </w:rPr>
      </w:pPr>
      <w:r>
        <w:rPr>
          <w:sz w:val="28"/>
        </w:rPr>
        <w:t>Ушинский</w:t>
      </w:r>
      <w:r>
        <w:rPr>
          <w:spacing w:val="-3"/>
          <w:sz w:val="28"/>
        </w:rPr>
        <w:t> </w:t>
      </w:r>
      <w:r>
        <w:rPr>
          <w:sz w:val="28"/>
        </w:rPr>
        <w:t>К.</w:t>
      </w:r>
      <w:r>
        <w:rPr>
          <w:spacing w:val="-5"/>
          <w:sz w:val="28"/>
        </w:rPr>
        <w:t> </w:t>
      </w:r>
      <w:r>
        <w:rPr>
          <w:sz w:val="28"/>
        </w:rPr>
        <w:t>Человек</w:t>
      </w:r>
      <w:r>
        <w:rPr>
          <w:spacing w:val="-3"/>
          <w:sz w:val="28"/>
        </w:rPr>
        <w:t> </w:t>
      </w:r>
      <w:r>
        <w:rPr>
          <w:sz w:val="28"/>
        </w:rPr>
        <w:t>как</w:t>
      </w:r>
      <w:r>
        <w:rPr>
          <w:spacing w:val="-5"/>
          <w:sz w:val="28"/>
        </w:rPr>
        <w:t> </w:t>
      </w:r>
      <w:r>
        <w:rPr>
          <w:sz w:val="28"/>
        </w:rPr>
        <w:t>предмет</w:t>
      </w:r>
      <w:r>
        <w:rPr>
          <w:spacing w:val="-4"/>
          <w:sz w:val="28"/>
        </w:rPr>
        <w:t> </w:t>
      </w:r>
      <w:r>
        <w:rPr>
          <w:sz w:val="28"/>
        </w:rPr>
        <w:t>воспитания</w:t>
      </w:r>
      <w:r>
        <w:rPr>
          <w:spacing w:val="-3"/>
          <w:sz w:val="28"/>
        </w:rPr>
        <w:t> </w:t>
      </w:r>
      <w:r>
        <w:rPr>
          <w:sz w:val="28"/>
        </w:rPr>
        <w:t>Т.</w:t>
      </w:r>
      <w:r>
        <w:rPr>
          <w:spacing w:val="-4"/>
          <w:sz w:val="28"/>
        </w:rPr>
        <w:t> </w:t>
      </w:r>
      <w:r>
        <w:rPr>
          <w:sz w:val="28"/>
        </w:rPr>
        <w:t>1</w:t>
      </w:r>
      <w:r>
        <w:rPr>
          <w:spacing w:val="-2"/>
          <w:sz w:val="28"/>
        </w:rPr>
        <w:t> </w:t>
      </w:r>
      <w:r>
        <w:rPr>
          <w:sz w:val="28"/>
        </w:rPr>
        <w:t>Опыт</w:t>
      </w:r>
      <w:r>
        <w:rPr>
          <w:spacing w:val="-4"/>
          <w:sz w:val="28"/>
        </w:rPr>
        <w:t> </w:t>
      </w:r>
      <w:r>
        <w:rPr>
          <w:sz w:val="28"/>
        </w:rPr>
        <w:t>педагогической</w:t>
      </w:r>
      <w:r>
        <w:rPr>
          <w:spacing w:val="-3"/>
          <w:sz w:val="28"/>
        </w:rPr>
        <w:t> </w:t>
      </w:r>
      <w:r>
        <w:rPr>
          <w:sz w:val="28"/>
        </w:rPr>
        <w:t>антропологии</w:t>
      </w:r>
      <w:r>
        <w:rPr>
          <w:spacing w:val="-3"/>
          <w:sz w:val="28"/>
        </w:rPr>
        <w:t> </w:t>
      </w:r>
      <w:r>
        <w:rPr>
          <w:sz w:val="28"/>
        </w:rPr>
        <w:t>/</w:t>
      </w:r>
      <w:r>
        <w:rPr>
          <w:spacing w:val="-3"/>
          <w:sz w:val="28"/>
        </w:rPr>
        <w:t> </w:t>
      </w:r>
      <w:r>
        <w:rPr>
          <w:sz w:val="28"/>
        </w:rPr>
        <w:t>Константин Ушинский. – М., 2012. – 892 с.</w:t>
      </w:r>
    </w:p>
    <w:p>
      <w:pPr>
        <w:pStyle w:val="ListParagraph"/>
        <w:numPr>
          <w:ilvl w:val="0"/>
          <w:numId w:val="377"/>
        </w:numPr>
        <w:tabs>
          <w:tab w:pos="2112" w:val="left" w:leader="none"/>
        </w:tabs>
        <w:spacing w:line="276" w:lineRule="auto" w:before="0" w:after="0"/>
        <w:ind w:left="695" w:right="1349" w:firstLine="720"/>
        <w:jc w:val="left"/>
        <w:rPr>
          <w:sz w:val="28"/>
        </w:rPr>
      </w:pPr>
      <w:r>
        <w:rPr>
          <w:sz w:val="28"/>
        </w:rPr>
        <w:t>Шкалы</w:t>
      </w:r>
      <w:r>
        <w:rPr>
          <w:spacing w:val="-5"/>
          <w:sz w:val="28"/>
        </w:rPr>
        <w:t> </w:t>
      </w:r>
      <w:r>
        <w:rPr>
          <w:sz w:val="28"/>
        </w:rPr>
        <w:t>для</w:t>
      </w:r>
      <w:r>
        <w:rPr>
          <w:spacing w:val="-2"/>
          <w:sz w:val="28"/>
        </w:rPr>
        <w:t> </w:t>
      </w:r>
      <w:r>
        <w:rPr>
          <w:sz w:val="28"/>
        </w:rPr>
        <w:t>комплексной</w:t>
      </w:r>
      <w:r>
        <w:rPr>
          <w:spacing w:val="-2"/>
          <w:sz w:val="28"/>
        </w:rPr>
        <w:t> </w:t>
      </w:r>
      <w:r>
        <w:rPr>
          <w:sz w:val="28"/>
        </w:rPr>
        <w:t>оценки</w:t>
      </w:r>
      <w:r>
        <w:rPr>
          <w:spacing w:val="-2"/>
          <w:sz w:val="28"/>
        </w:rPr>
        <w:t> </w:t>
      </w:r>
      <w:r>
        <w:rPr>
          <w:sz w:val="28"/>
        </w:rPr>
        <w:t>качества</w:t>
      </w:r>
      <w:r>
        <w:rPr>
          <w:spacing w:val="-3"/>
          <w:sz w:val="28"/>
        </w:rPr>
        <w:t> </w:t>
      </w:r>
      <w:r>
        <w:rPr>
          <w:sz w:val="28"/>
        </w:rPr>
        <w:t>образования</w:t>
      </w:r>
      <w:r>
        <w:rPr>
          <w:spacing w:val="-2"/>
          <w:sz w:val="28"/>
        </w:rPr>
        <w:t> </w:t>
      </w:r>
      <w:r>
        <w:rPr>
          <w:sz w:val="28"/>
        </w:rPr>
        <w:t>в</w:t>
      </w:r>
      <w:r>
        <w:rPr>
          <w:spacing w:val="-4"/>
          <w:sz w:val="28"/>
        </w:rPr>
        <w:t> </w:t>
      </w:r>
      <w:r>
        <w:rPr>
          <w:sz w:val="28"/>
        </w:rPr>
        <w:t>дошкольных</w:t>
      </w:r>
      <w:r>
        <w:rPr>
          <w:spacing w:val="-1"/>
          <w:sz w:val="28"/>
        </w:rPr>
        <w:t> </w:t>
      </w:r>
      <w:r>
        <w:rPr>
          <w:sz w:val="28"/>
        </w:rPr>
        <w:t>образовательных</w:t>
      </w:r>
      <w:r>
        <w:rPr>
          <w:spacing w:val="-1"/>
          <w:sz w:val="28"/>
        </w:rPr>
        <w:t> </w:t>
      </w:r>
      <w:r>
        <w:rPr>
          <w:sz w:val="28"/>
        </w:rPr>
        <w:t>организациях</w:t>
      </w:r>
      <w:r>
        <w:rPr>
          <w:spacing w:val="-1"/>
          <w:sz w:val="28"/>
        </w:rPr>
        <w:t> </w:t>
      </w:r>
      <w:r>
        <w:rPr>
          <w:sz w:val="28"/>
        </w:rPr>
        <w:t>/</w:t>
      </w:r>
      <w:r>
        <w:rPr>
          <w:spacing w:val="-5"/>
          <w:sz w:val="28"/>
        </w:rPr>
        <w:t> </w:t>
      </w:r>
      <w:r>
        <w:rPr>
          <w:sz w:val="28"/>
        </w:rPr>
        <w:t>под ред. В.К. Загвоздкина, И.В. Кириллова. – М.: Издательство «Национальное образование», 2015. – 116 с.</w:t>
      </w:r>
    </w:p>
    <w:p>
      <w:pPr>
        <w:pStyle w:val="BodyText"/>
        <w:spacing w:before="47"/>
      </w:pPr>
    </w:p>
    <w:p>
      <w:pPr>
        <w:pStyle w:val="ListParagraph"/>
        <w:numPr>
          <w:ilvl w:val="0"/>
          <w:numId w:val="377"/>
        </w:numPr>
        <w:tabs>
          <w:tab w:pos="2112" w:val="left" w:leader="none"/>
        </w:tabs>
        <w:spacing w:line="276" w:lineRule="auto" w:before="0" w:after="0"/>
        <w:ind w:left="695" w:right="1468" w:firstLine="720"/>
        <w:jc w:val="left"/>
        <w:rPr>
          <w:sz w:val="28"/>
        </w:rPr>
      </w:pPr>
      <w:r>
        <w:rPr>
          <w:sz w:val="28"/>
        </w:rPr>
        <w:t>Шулешко</w:t>
      </w:r>
      <w:r>
        <w:rPr>
          <w:spacing w:val="-2"/>
          <w:sz w:val="28"/>
        </w:rPr>
        <w:t> </w:t>
      </w:r>
      <w:r>
        <w:rPr>
          <w:sz w:val="28"/>
        </w:rPr>
        <w:t>Е.</w:t>
      </w:r>
      <w:r>
        <w:rPr>
          <w:spacing w:val="-4"/>
          <w:sz w:val="28"/>
        </w:rPr>
        <w:t> </w:t>
      </w:r>
      <w:r>
        <w:rPr>
          <w:sz w:val="28"/>
        </w:rPr>
        <w:t>Понимание</w:t>
      </w:r>
      <w:r>
        <w:rPr>
          <w:spacing w:val="-3"/>
          <w:sz w:val="28"/>
        </w:rPr>
        <w:t> </w:t>
      </w:r>
      <w:r>
        <w:rPr>
          <w:sz w:val="28"/>
        </w:rPr>
        <w:t>грамотности.</w:t>
      </w:r>
      <w:r>
        <w:rPr>
          <w:spacing w:val="-6"/>
          <w:sz w:val="28"/>
        </w:rPr>
        <w:t> </w:t>
      </w:r>
      <w:r>
        <w:rPr>
          <w:sz w:val="28"/>
        </w:rPr>
        <w:t>О</w:t>
      </w:r>
      <w:r>
        <w:rPr>
          <w:spacing w:val="-4"/>
          <w:sz w:val="28"/>
        </w:rPr>
        <w:t> </w:t>
      </w:r>
      <w:r>
        <w:rPr>
          <w:sz w:val="28"/>
        </w:rPr>
        <w:t>педагогическом</w:t>
      </w:r>
      <w:r>
        <w:rPr>
          <w:spacing w:val="-3"/>
          <w:sz w:val="28"/>
        </w:rPr>
        <w:t> </w:t>
      </w:r>
      <w:r>
        <w:rPr>
          <w:sz w:val="28"/>
        </w:rPr>
        <w:t>решении</w:t>
      </w:r>
      <w:r>
        <w:rPr>
          <w:spacing w:val="-6"/>
          <w:sz w:val="28"/>
        </w:rPr>
        <w:t> </w:t>
      </w:r>
      <w:r>
        <w:rPr>
          <w:sz w:val="28"/>
        </w:rPr>
        <w:t>проблем</w:t>
      </w:r>
      <w:r>
        <w:rPr>
          <w:spacing w:val="-3"/>
          <w:sz w:val="28"/>
        </w:rPr>
        <w:t> </w:t>
      </w:r>
      <w:r>
        <w:rPr>
          <w:sz w:val="28"/>
        </w:rPr>
        <w:t>преемственности</w:t>
      </w:r>
      <w:r>
        <w:rPr>
          <w:spacing w:val="-3"/>
          <w:sz w:val="28"/>
        </w:rPr>
        <w:t> </w:t>
      </w:r>
      <w:r>
        <w:rPr>
          <w:sz w:val="28"/>
        </w:rPr>
        <w:t>в</w:t>
      </w:r>
      <w:r>
        <w:rPr>
          <w:spacing w:val="-4"/>
          <w:sz w:val="28"/>
        </w:rPr>
        <w:t> </w:t>
      </w:r>
      <w:r>
        <w:rPr>
          <w:sz w:val="28"/>
        </w:rPr>
        <w:t>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pPr>
        <w:pStyle w:val="ListParagraph"/>
        <w:numPr>
          <w:ilvl w:val="0"/>
          <w:numId w:val="377"/>
        </w:numPr>
        <w:tabs>
          <w:tab w:pos="2112" w:val="left" w:leader="none"/>
        </w:tabs>
        <w:spacing w:line="278" w:lineRule="auto" w:before="0" w:after="0"/>
        <w:ind w:left="695" w:right="940" w:firstLine="720"/>
        <w:jc w:val="left"/>
        <w:rPr>
          <w:sz w:val="28"/>
        </w:rPr>
      </w:pPr>
      <w:r>
        <w:rPr>
          <w:sz w:val="28"/>
        </w:rPr>
        <w:t>Эльконин</w:t>
      </w:r>
      <w:r>
        <w:rPr>
          <w:spacing w:val="-2"/>
          <w:sz w:val="28"/>
        </w:rPr>
        <w:t> </w:t>
      </w:r>
      <w:r>
        <w:rPr>
          <w:sz w:val="28"/>
        </w:rPr>
        <w:t>Д.Б.</w:t>
      </w:r>
      <w:r>
        <w:rPr>
          <w:spacing w:val="-3"/>
          <w:sz w:val="28"/>
        </w:rPr>
        <w:t> </w:t>
      </w:r>
      <w:r>
        <w:rPr>
          <w:sz w:val="28"/>
        </w:rPr>
        <w:t>Детская</w:t>
      </w:r>
      <w:r>
        <w:rPr>
          <w:spacing w:val="-2"/>
          <w:sz w:val="28"/>
        </w:rPr>
        <w:t> </w:t>
      </w:r>
      <w:r>
        <w:rPr>
          <w:sz w:val="28"/>
        </w:rPr>
        <w:t>психология:</w:t>
      </w:r>
      <w:r>
        <w:rPr>
          <w:spacing w:val="-1"/>
          <w:sz w:val="28"/>
        </w:rPr>
        <w:t> </w:t>
      </w:r>
      <w:r>
        <w:rPr>
          <w:sz w:val="28"/>
        </w:rPr>
        <w:t>учеб.</w:t>
      </w:r>
      <w:r>
        <w:rPr>
          <w:spacing w:val="-3"/>
          <w:sz w:val="28"/>
        </w:rPr>
        <w:t> </w:t>
      </w:r>
      <w:r>
        <w:rPr>
          <w:sz w:val="28"/>
        </w:rPr>
        <w:t>пособие</w:t>
      </w:r>
      <w:r>
        <w:rPr>
          <w:spacing w:val="-2"/>
          <w:sz w:val="28"/>
        </w:rPr>
        <w:t> </w:t>
      </w:r>
      <w:r>
        <w:rPr>
          <w:sz w:val="28"/>
        </w:rPr>
        <w:t>для</w:t>
      </w:r>
      <w:r>
        <w:rPr>
          <w:spacing w:val="-2"/>
          <w:sz w:val="28"/>
        </w:rPr>
        <w:t> </w:t>
      </w:r>
      <w:r>
        <w:rPr>
          <w:sz w:val="28"/>
        </w:rPr>
        <w:t>студ.</w:t>
      </w:r>
      <w:r>
        <w:rPr>
          <w:spacing w:val="-5"/>
          <w:sz w:val="28"/>
        </w:rPr>
        <w:t> </w:t>
      </w:r>
      <w:r>
        <w:rPr>
          <w:sz w:val="28"/>
        </w:rPr>
        <w:t>высш.</w:t>
      </w:r>
      <w:r>
        <w:rPr>
          <w:spacing w:val="-4"/>
          <w:sz w:val="28"/>
        </w:rPr>
        <w:t> </w:t>
      </w:r>
      <w:r>
        <w:rPr>
          <w:sz w:val="28"/>
        </w:rPr>
        <w:t>учеб.</w:t>
      </w:r>
      <w:r>
        <w:rPr>
          <w:spacing w:val="-3"/>
          <w:sz w:val="28"/>
        </w:rPr>
        <w:t> </w:t>
      </w:r>
      <w:r>
        <w:rPr>
          <w:sz w:val="28"/>
        </w:rPr>
        <w:t>заведений</w:t>
      </w:r>
      <w:r>
        <w:rPr>
          <w:spacing w:val="-2"/>
          <w:sz w:val="28"/>
        </w:rPr>
        <w:t> </w:t>
      </w:r>
      <w:r>
        <w:rPr>
          <w:sz w:val="28"/>
        </w:rPr>
        <w:t>/</w:t>
      </w:r>
      <w:r>
        <w:rPr>
          <w:spacing w:val="-2"/>
          <w:sz w:val="28"/>
        </w:rPr>
        <w:t> </w:t>
      </w:r>
      <w:r>
        <w:rPr>
          <w:sz w:val="28"/>
        </w:rPr>
        <w:t>Д.Б.</w:t>
      </w:r>
      <w:r>
        <w:rPr>
          <w:spacing w:val="-3"/>
          <w:sz w:val="28"/>
        </w:rPr>
        <w:t> </w:t>
      </w:r>
      <w:r>
        <w:rPr>
          <w:sz w:val="28"/>
        </w:rPr>
        <w:t>Эльконин; –</w:t>
      </w:r>
      <w:r>
        <w:rPr>
          <w:spacing w:val="-4"/>
          <w:sz w:val="28"/>
        </w:rPr>
        <w:t> </w:t>
      </w:r>
      <w:r>
        <w:rPr>
          <w:sz w:val="28"/>
        </w:rPr>
        <w:t>4-е</w:t>
      </w:r>
      <w:r>
        <w:rPr>
          <w:spacing w:val="-2"/>
          <w:sz w:val="28"/>
        </w:rPr>
        <w:t> </w:t>
      </w:r>
      <w:r>
        <w:rPr>
          <w:sz w:val="28"/>
        </w:rPr>
        <w:t>изд., стер. – М.: Издательский центр «Академия», 2007. – 384 с.</w:t>
      </w:r>
    </w:p>
    <w:p>
      <w:pPr>
        <w:pStyle w:val="ListParagraph"/>
        <w:numPr>
          <w:ilvl w:val="0"/>
          <w:numId w:val="377"/>
        </w:numPr>
        <w:tabs>
          <w:tab w:pos="2112" w:val="left" w:leader="none"/>
        </w:tabs>
        <w:spacing w:line="317" w:lineRule="exact" w:before="0" w:after="0"/>
        <w:ind w:left="2112" w:right="0" w:hanging="696"/>
        <w:jc w:val="left"/>
        <w:rPr>
          <w:sz w:val="28"/>
        </w:rPr>
      </w:pPr>
      <w:r>
        <w:rPr>
          <w:sz w:val="28"/>
        </w:rPr>
        <w:t>Эльконин</w:t>
      </w:r>
      <w:r>
        <w:rPr>
          <w:spacing w:val="-8"/>
          <w:sz w:val="28"/>
        </w:rPr>
        <w:t> </w:t>
      </w:r>
      <w:r>
        <w:rPr>
          <w:sz w:val="28"/>
        </w:rPr>
        <w:t>Д.Б.</w:t>
      </w:r>
      <w:r>
        <w:rPr>
          <w:spacing w:val="-6"/>
          <w:sz w:val="28"/>
        </w:rPr>
        <w:t> </w:t>
      </w:r>
      <w:r>
        <w:rPr>
          <w:sz w:val="28"/>
        </w:rPr>
        <w:t>Избранные</w:t>
      </w:r>
      <w:r>
        <w:rPr>
          <w:spacing w:val="-8"/>
          <w:sz w:val="28"/>
        </w:rPr>
        <w:t> </w:t>
      </w:r>
      <w:r>
        <w:rPr>
          <w:sz w:val="28"/>
        </w:rPr>
        <w:t>психологические</w:t>
      </w:r>
      <w:r>
        <w:rPr>
          <w:spacing w:val="-5"/>
          <w:sz w:val="28"/>
        </w:rPr>
        <w:t> </w:t>
      </w:r>
      <w:r>
        <w:rPr>
          <w:sz w:val="28"/>
        </w:rPr>
        <w:t>труды.</w:t>
      </w:r>
      <w:r>
        <w:rPr>
          <w:spacing w:val="-4"/>
          <w:sz w:val="28"/>
        </w:rPr>
        <w:t> </w:t>
      </w:r>
      <w:r>
        <w:rPr>
          <w:sz w:val="28"/>
        </w:rPr>
        <w:t>–</w:t>
      </w:r>
      <w:r>
        <w:rPr>
          <w:spacing w:val="-5"/>
          <w:sz w:val="28"/>
        </w:rPr>
        <w:t> </w:t>
      </w:r>
      <w:r>
        <w:rPr>
          <w:sz w:val="28"/>
        </w:rPr>
        <w:t>М.,</w:t>
      </w:r>
      <w:r>
        <w:rPr>
          <w:spacing w:val="-6"/>
          <w:sz w:val="28"/>
        </w:rPr>
        <w:t> </w:t>
      </w:r>
      <w:r>
        <w:rPr>
          <w:spacing w:val="-2"/>
          <w:sz w:val="28"/>
        </w:rPr>
        <w:t>1989.</w:t>
      </w:r>
    </w:p>
    <w:p>
      <w:pPr>
        <w:pStyle w:val="ListParagraph"/>
        <w:numPr>
          <w:ilvl w:val="0"/>
          <w:numId w:val="377"/>
        </w:numPr>
        <w:tabs>
          <w:tab w:pos="2112" w:val="left" w:leader="none"/>
        </w:tabs>
        <w:spacing w:line="240" w:lineRule="auto" w:before="47" w:after="0"/>
        <w:ind w:left="2112" w:right="0" w:hanging="696"/>
        <w:jc w:val="left"/>
        <w:rPr>
          <w:sz w:val="28"/>
        </w:rPr>
      </w:pPr>
      <w:r>
        <w:rPr>
          <w:sz w:val="28"/>
        </w:rPr>
        <w:t>Эльконин</w:t>
      </w:r>
      <w:r>
        <w:rPr>
          <w:spacing w:val="-6"/>
          <w:sz w:val="28"/>
        </w:rPr>
        <w:t> </w:t>
      </w:r>
      <w:r>
        <w:rPr>
          <w:sz w:val="28"/>
        </w:rPr>
        <w:t>Д.Б.</w:t>
      </w:r>
      <w:r>
        <w:rPr>
          <w:spacing w:val="-5"/>
          <w:sz w:val="28"/>
        </w:rPr>
        <w:t> </w:t>
      </w:r>
      <w:r>
        <w:rPr>
          <w:sz w:val="28"/>
        </w:rPr>
        <w:t>Психология</w:t>
      </w:r>
      <w:r>
        <w:rPr>
          <w:spacing w:val="-6"/>
          <w:sz w:val="28"/>
        </w:rPr>
        <w:t> </w:t>
      </w:r>
      <w:r>
        <w:rPr>
          <w:sz w:val="28"/>
        </w:rPr>
        <w:t>игры.</w:t>
      </w:r>
      <w:r>
        <w:rPr>
          <w:spacing w:val="-2"/>
          <w:sz w:val="28"/>
        </w:rPr>
        <w:t> </w:t>
      </w:r>
      <w:r>
        <w:rPr>
          <w:sz w:val="28"/>
        </w:rPr>
        <w:t>–</w:t>
      </w:r>
      <w:r>
        <w:rPr>
          <w:spacing w:val="-4"/>
          <w:sz w:val="28"/>
        </w:rPr>
        <w:t> </w:t>
      </w:r>
      <w:r>
        <w:rPr>
          <w:sz w:val="28"/>
        </w:rPr>
        <w:t>М.,</w:t>
      </w:r>
      <w:r>
        <w:rPr>
          <w:spacing w:val="-8"/>
          <w:sz w:val="28"/>
        </w:rPr>
        <w:t> </w:t>
      </w:r>
      <w:r>
        <w:rPr>
          <w:sz w:val="28"/>
        </w:rPr>
        <w:t>Владос,</w:t>
      </w:r>
      <w:r>
        <w:rPr>
          <w:spacing w:val="-4"/>
          <w:sz w:val="28"/>
        </w:rPr>
        <w:t> </w:t>
      </w:r>
      <w:r>
        <w:rPr>
          <w:spacing w:val="-2"/>
          <w:sz w:val="28"/>
        </w:rPr>
        <w:t>1999.</w:t>
      </w:r>
    </w:p>
    <w:p>
      <w:pPr>
        <w:pStyle w:val="ListParagraph"/>
        <w:numPr>
          <w:ilvl w:val="0"/>
          <w:numId w:val="377"/>
        </w:numPr>
        <w:tabs>
          <w:tab w:pos="2112" w:val="left" w:leader="none"/>
        </w:tabs>
        <w:spacing w:line="240" w:lineRule="auto" w:before="51" w:after="0"/>
        <w:ind w:left="2112" w:right="0" w:hanging="696"/>
        <w:jc w:val="left"/>
        <w:rPr>
          <w:sz w:val="28"/>
        </w:rPr>
      </w:pPr>
      <w:r>
        <w:rPr>
          <w:sz w:val="28"/>
        </w:rPr>
        <w:t>Эриксон</w:t>
      </w:r>
      <w:r>
        <w:rPr>
          <w:spacing w:val="-5"/>
          <w:sz w:val="28"/>
        </w:rPr>
        <w:t> </w:t>
      </w:r>
      <w:r>
        <w:rPr>
          <w:sz w:val="28"/>
        </w:rPr>
        <w:t>Э.</w:t>
      </w:r>
      <w:r>
        <w:rPr>
          <w:spacing w:val="-4"/>
          <w:sz w:val="28"/>
        </w:rPr>
        <w:t> </w:t>
      </w:r>
      <w:r>
        <w:rPr>
          <w:sz w:val="28"/>
        </w:rPr>
        <w:t>Детство</w:t>
      </w:r>
      <w:r>
        <w:rPr>
          <w:spacing w:val="-6"/>
          <w:sz w:val="28"/>
        </w:rPr>
        <w:t> </w:t>
      </w:r>
      <w:r>
        <w:rPr>
          <w:sz w:val="28"/>
        </w:rPr>
        <w:t>и</w:t>
      </w:r>
      <w:r>
        <w:rPr>
          <w:spacing w:val="-3"/>
          <w:sz w:val="28"/>
        </w:rPr>
        <w:t> </w:t>
      </w:r>
      <w:r>
        <w:rPr>
          <w:sz w:val="28"/>
        </w:rPr>
        <w:t>общество</w:t>
      </w:r>
      <w:r>
        <w:rPr>
          <w:spacing w:val="-1"/>
          <w:sz w:val="28"/>
        </w:rPr>
        <w:t> </w:t>
      </w:r>
      <w:r>
        <w:rPr>
          <w:sz w:val="28"/>
        </w:rPr>
        <w:t>/</w:t>
      </w:r>
      <w:r>
        <w:rPr>
          <w:spacing w:val="-6"/>
          <w:sz w:val="28"/>
        </w:rPr>
        <w:t> </w:t>
      </w:r>
      <w:r>
        <w:rPr>
          <w:sz w:val="28"/>
        </w:rPr>
        <w:t>2-е</w:t>
      </w:r>
      <w:r>
        <w:rPr>
          <w:spacing w:val="-6"/>
          <w:sz w:val="28"/>
        </w:rPr>
        <w:t> </w:t>
      </w:r>
      <w:r>
        <w:rPr>
          <w:sz w:val="28"/>
        </w:rPr>
        <w:t>изд.,</w:t>
      </w:r>
      <w:r>
        <w:rPr>
          <w:spacing w:val="-3"/>
          <w:sz w:val="28"/>
        </w:rPr>
        <w:t> </w:t>
      </w:r>
      <w:r>
        <w:rPr>
          <w:sz w:val="28"/>
        </w:rPr>
        <w:t>перераб.</w:t>
      </w:r>
      <w:r>
        <w:rPr>
          <w:spacing w:val="-4"/>
          <w:sz w:val="28"/>
        </w:rPr>
        <w:t> </w:t>
      </w:r>
      <w:r>
        <w:rPr>
          <w:sz w:val="28"/>
        </w:rPr>
        <w:t>и</w:t>
      </w:r>
      <w:r>
        <w:rPr>
          <w:spacing w:val="-3"/>
          <w:sz w:val="28"/>
        </w:rPr>
        <w:t> </w:t>
      </w:r>
      <w:r>
        <w:rPr>
          <w:sz w:val="28"/>
        </w:rPr>
        <w:t>доп.;</w:t>
      </w:r>
      <w:r>
        <w:rPr>
          <w:spacing w:val="-3"/>
          <w:sz w:val="28"/>
        </w:rPr>
        <w:t> </w:t>
      </w:r>
      <w:r>
        <w:rPr>
          <w:sz w:val="28"/>
        </w:rPr>
        <w:t>пер.</w:t>
      </w:r>
      <w:r>
        <w:rPr>
          <w:spacing w:val="-4"/>
          <w:sz w:val="28"/>
        </w:rPr>
        <w:t> </w:t>
      </w:r>
      <w:r>
        <w:rPr>
          <w:sz w:val="28"/>
        </w:rPr>
        <w:t>с</w:t>
      </w:r>
      <w:r>
        <w:rPr>
          <w:spacing w:val="-2"/>
          <w:sz w:val="28"/>
        </w:rPr>
        <w:t> </w:t>
      </w:r>
      <w:r>
        <w:rPr>
          <w:sz w:val="28"/>
        </w:rPr>
        <w:t>англ.</w:t>
      </w:r>
      <w:r>
        <w:rPr>
          <w:spacing w:val="-2"/>
          <w:sz w:val="28"/>
        </w:rPr>
        <w:t> </w:t>
      </w:r>
      <w:r>
        <w:rPr>
          <w:sz w:val="28"/>
        </w:rPr>
        <w:t>–</w:t>
      </w:r>
      <w:r>
        <w:rPr>
          <w:spacing w:val="-3"/>
          <w:sz w:val="28"/>
        </w:rPr>
        <w:t> </w:t>
      </w:r>
      <w:r>
        <w:rPr>
          <w:sz w:val="28"/>
        </w:rPr>
        <w:t>СПб.:</w:t>
      </w:r>
      <w:r>
        <w:rPr>
          <w:spacing w:val="-3"/>
          <w:sz w:val="28"/>
        </w:rPr>
        <w:t> </w:t>
      </w:r>
      <w:r>
        <w:rPr>
          <w:sz w:val="28"/>
        </w:rPr>
        <w:t>Ленато:</w:t>
      </w:r>
      <w:r>
        <w:rPr>
          <w:spacing w:val="-2"/>
          <w:sz w:val="28"/>
        </w:rPr>
        <w:t> </w:t>
      </w:r>
      <w:r>
        <w:rPr>
          <w:sz w:val="28"/>
        </w:rPr>
        <w:t>ACT:</w:t>
      </w:r>
      <w:r>
        <w:rPr>
          <w:spacing w:val="-1"/>
          <w:sz w:val="28"/>
        </w:rPr>
        <w:t> </w:t>
      </w:r>
      <w:r>
        <w:rPr>
          <w:spacing w:val="-4"/>
          <w:sz w:val="28"/>
        </w:rPr>
        <w:t>Фонд</w:t>
      </w:r>
    </w:p>
    <w:p>
      <w:pPr>
        <w:pStyle w:val="BodyText"/>
        <w:spacing w:before="48"/>
        <w:ind w:left="695"/>
      </w:pPr>
      <w:r>
        <w:rPr/>
        <w:t>«Университетская</w:t>
      </w:r>
      <w:r>
        <w:rPr>
          <w:spacing w:val="-9"/>
        </w:rPr>
        <w:t> </w:t>
      </w:r>
      <w:r>
        <w:rPr/>
        <w:t>книга»,</w:t>
      </w:r>
      <w:r>
        <w:rPr>
          <w:spacing w:val="-8"/>
        </w:rPr>
        <w:t> </w:t>
      </w:r>
      <w:r>
        <w:rPr>
          <w:spacing w:val="-2"/>
        </w:rPr>
        <w:t>1996.</w:t>
      </w:r>
    </w:p>
    <w:p>
      <w:pPr>
        <w:pStyle w:val="ListParagraph"/>
        <w:numPr>
          <w:ilvl w:val="0"/>
          <w:numId w:val="377"/>
        </w:numPr>
        <w:tabs>
          <w:tab w:pos="2112" w:val="left" w:leader="none"/>
        </w:tabs>
        <w:spacing w:line="276" w:lineRule="auto" w:before="47" w:after="0"/>
        <w:ind w:left="695" w:right="1514" w:firstLine="720"/>
        <w:jc w:val="left"/>
        <w:rPr>
          <w:sz w:val="28"/>
        </w:rPr>
      </w:pPr>
      <w:r>
        <w:rPr>
          <w:sz w:val="28"/>
        </w:rPr>
        <w:t>Юдина</w:t>
      </w:r>
      <w:r>
        <w:rPr>
          <w:spacing w:val="-2"/>
          <w:sz w:val="28"/>
        </w:rPr>
        <w:t> </w:t>
      </w:r>
      <w:r>
        <w:rPr>
          <w:sz w:val="28"/>
        </w:rPr>
        <w:t>Е.Г.,</w:t>
      </w:r>
      <w:r>
        <w:rPr>
          <w:spacing w:val="-3"/>
          <w:sz w:val="28"/>
        </w:rPr>
        <w:t> </w:t>
      </w:r>
      <w:r>
        <w:rPr>
          <w:sz w:val="28"/>
        </w:rPr>
        <w:t>Степанова</w:t>
      </w:r>
      <w:r>
        <w:rPr>
          <w:spacing w:val="-3"/>
          <w:sz w:val="28"/>
        </w:rPr>
        <w:t> </w:t>
      </w:r>
      <w:r>
        <w:rPr>
          <w:sz w:val="28"/>
        </w:rPr>
        <w:t>Г.Б.,</w:t>
      </w:r>
      <w:r>
        <w:rPr>
          <w:spacing w:val="-3"/>
          <w:sz w:val="28"/>
        </w:rPr>
        <w:t> </w:t>
      </w:r>
      <w:r>
        <w:rPr>
          <w:sz w:val="28"/>
        </w:rPr>
        <w:t>Денисова</w:t>
      </w:r>
      <w:r>
        <w:rPr>
          <w:spacing w:val="-2"/>
          <w:sz w:val="28"/>
        </w:rPr>
        <w:t> </w:t>
      </w:r>
      <w:r>
        <w:rPr>
          <w:sz w:val="28"/>
        </w:rPr>
        <w:t>Е.Н.</w:t>
      </w:r>
      <w:r>
        <w:rPr>
          <w:spacing w:val="-3"/>
          <w:sz w:val="28"/>
        </w:rPr>
        <w:t> </w:t>
      </w:r>
      <w:r>
        <w:rPr>
          <w:sz w:val="28"/>
        </w:rPr>
        <w:t>(Ред.</w:t>
      </w:r>
      <w:r>
        <w:rPr>
          <w:spacing w:val="-3"/>
          <w:sz w:val="28"/>
        </w:rPr>
        <w:t> </w:t>
      </w:r>
      <w:r>
        <w:rPr>
          <w:sz w:val="28"/>
        </w:rPr>
        <w:t>и</w:t>
      </w:r>
      <w:r>
        <w:rPr>
          <w:spacing w:val="-2"/>
          <w:sz w:val="28"/>
        </w:rPr>
        <w:t> </w:t>
      </w:r>
      <w:r>
        <w:rPr>
          <w:sz w:val="28"/>
        </w:rPr>
        <w:t>введение</w:t>
      </w:r>
      <w:r>
        <w:rPr>
          <w:spacing w:val="-2"/>
          <w:sz w:val="28"/>
        </w:rPr>
        <w:t> </w:t>
      </w:r>
      <w:r>
        <w:rPr>
          <w:sz w:val="28"/>
        </w:rPr>
        <w:t>Е.Г.</w:t>
      </w:r>
      <w:r>
        <w:rPr>
          <w:spacing w:val="-3"/>
          <w:sz w:val="28"/>
        </w:rPr>
        <w:t> </w:t>
      </w:r>
      <w:r>
        <w:rPr>
          <w:sz w:val="28"/>
        </w:rPr>
        <w:t>Юдиной)</w:t>
      </w:r>
      <w:r>
        <w:rPr>
          <w:spacing w:val="-2"/>
          <w:sz w:val="28"/>
        </w:rPr>
        <w:t> </w:t>
      </w:r>
      <w:r>
        <w:rPr>
          <w:sz w:val="28"/>
        </w:rPr>
        <w:t>Педагогическая</w:t>
      </w:r>
      <w:r>
        <w:rPr>
          <w:spacing w:val="-2"/>
          <w:sz w:val="28"/>
        </w:rPr>
        <w:t> </w:t>
      </w:r>
      <w:r>
        <w:rPr>
          <w:sz w:val="28"/>
        </w:rPr>
        <w:t>диагностика</w:t>
      </w:r>
      <w:r>
        <w:rPr>
          <w:spacing w:val="-2"/>
          <w:sz w:val="28"/>
        </w:rPr>
        <w:t> </w:t>
      </w:r>
      <w:r>
        <w:rPr>
          <w:sz w:val="28"/>
        </w:rPr>
        <w:t>в детском саду. – М.: Просвещение, 200</w:t>
      </w:r>
    </w:p>
    <w:p>
      <w:pPr>
        <w:pStyle w:val="ListParagraph"/>
        <w:spacing w:after="0" w:line="276" w:lineRule="auto"/>
        <w:jc w:val="left"/>
        <w:rPr>
          <w:sz w:val="28"/>
        </w:rPr>
        <w:sectPr>
          <w:headerReference w:type="default" r:id="rId455"/>
          <w:footerReference w:type="default" r:id="rId456"/>
          <w:pgSz w:w="16850" w:h="11920" w:orient="landscape"/>
          <w:pgMar w:header="2" w:footer="1091" w:top="240" w:bottom="1280" w:left="425" w:right="141"/>
        </w:sectPr>
      </w:pPr>
    </w:p>
    <w:p>
      <w:pPr>
        <w:pStyle w:val="BodyText"/>
        <w:spacing w:before="187"/>
      </w:pPr>
    </w:p>
    <w:p>
      <w:pPr>
        <w:pStyle w:val="Heading1"/>
        <w:ind w:left="2246" w:right="1672"/>
        <w:jc w:val="center"/>
      </w:pPr>
      <w:r>
        <w:rPr/>
        <w:t>ДОПОЛНИТЕЛЬНЫЙ</w:t>
      </w:r>
      <w:r>
        <w:rPr>
          <w:spacing w:val="-8"/>
        </w:rPr>
        <w:t> </w:t>
      </w:r>
      <w:r>
        <w:rPr/>
        <w:t>РАЗДЕЛ</w:t>
      </w:r>
      <w:r>
        <w:rPr>
          <w:spacing w:val="-8"/>
        </w:rPr>
        <w:t> </w:t>
      </w:r>
      <w:r>
        <w:rPr>
          <w:spacing w:val="-2"/>
        </w:rPr>
        <w:t>ПРОГРАММЫ.</w:t>
      </w:r>
    </w:p>
    <w:p>
      <w:pPr>
        <w:pStyle w:val="BodyText"/>
        <w:spacing w:before="46"/>
        <w:ind w:left="574"/>
        <w:jc w:val="center"/>
      </w:pPr>
      <w:r>
        <w:rPr/>
        <w:t>КРАТКАЯ</w:t>
      </w:r>
      <w:r>
        <w:rPr>
          <w:spacing w:val="-12"/>
        </w:rPr>
        <w:t> </w:t>
      </w:r>
      <w:r>
        <w:rPr/>
        <w:t>ПРЕЗЕНТАЦИЯ</w:t>
      </w:r>
      <w:r>
        <w:rPr>
          <w:spacing w:val="-12"/>
        </w:rPr>
        <w:t> </w:t>
      </w:r>
      <w:r>
        <w:rPr>
          <w:spacing w:val="-2"/>
        </w:rPr>
        <w:t>ПРОГРАММЫ.</w:t>
      </w:r>
    </w:p>
    <w:p>
      <w:pPr>
        <w:pStyle w:val="BodyText"/>
        <w:spacing w:line="276" w:lineRule="auto" w:before="47"/>
        <w:ind w:left="695" w:right="135" w:firstLine="600"/>
        <w:jc w:val="both"/>
      </w:pPr>
      <w:r>
        <w:rPr/>
        <w:t>Основная общеобразовательная программа - программа дошкольного образования муниципального автономного дошкольного образовательного учреждения «Детский сад №366 комбинированного вида с татарским языком воспитания и обучения» Аваиастроительного района г.Казани спроектирована и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p>
    <w:p>
      <w:pPr>
        <w:pStyle w:val="BodyText"/>
        <w:spacing w:line="276" w:lineRule="auto"/>
        <w:ind w:left="695" w:right="135" w:firstLine="600"/>
        <w:jc w:val="both"/>
      </w:pPr>
      <w:r>
        <w:rPr/>
        <w:t>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pPr>
        <w:pStyle w:val="BodyText"/>
        <w:spacing w:line="276" w:lineRule="auto" w:before="1"/>
        <w:ind w:left="695" w:right="146" w:firstLine="600"/>
        <w:jc w:val="both"/>
      </w:pPr>
      <w:r>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pPr>
        <w:pStyle w:val="BodyText"/>
        <w:spacing w:line="276" w:lineRule="auto"/>
        <w:ind w:left="695" w:firstLine="600"/>
      </w:pPr>
      <w:r>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w:t>
      </w:r>
      <w:r>
        <w:rPr>
          <w:spacing w:val="-5"/>
        </w:rPr>
        <w:t> </w:t>
      </w:r>
      <w:r>
        <w:rPr/>
        <w:t>собой</w:t>
      </w:r>
      <w:r>
        <w:rPr>
          <w:spacing w:val="-5"/>
        </w:rPr>
        <w:t> </w:t>
      </w:r>
      <w:r>
        <w:rPr/>
        <w:t>социальнонормативные</w:t>
      </w:r>
      <w:r>
        <w:rPr>
          <w:spacing w:val="-3"/>
        </w:rPr>
        <w:t> </w:t>
      </w:r>
      <w:r>
        <w:rPr/>
        <w:t>возрастные</w:t>
      </w:r>
      <w:r>
        <w:rPr>
          <w:spacing w:val="-6"/>
        </w:rPr>
        <w:t> </w:t>
      </w:r>
      <w:r>
        <w:rPr/>
        <w:t>характеристики</w:t>
      </w:r>
      <w:r>
        <w:rPr>
          <w:spacing w:val="-3"/>
        </w:rPr>
        <w:t> </w:t>
      </w:r>
      <w:r>
        <w:rPr/>
        <w:t>возможных</w:t>
      </w:r>
      <w:r>
        <w:rPr>
          <w:spacing w:val="-2"/>
        </w:rPr>
        <w:t> </w:t>
      </w:r>
      <w:r>
        <w:rPr/>
        <w:t>достижений</w:t>
      </w:r>
      <w:r>
        <w:rPr>
          <w:spacing w:val="-6"/>
        </w:rPr>
        <w:t> </w:t>
      </w:r>
      <w:r>
        <w:rPr/>
        <w:t>ребёнка</w:t>
      </w:r>
      <w:r>
        <w:rPr>
          <w:spacing w:val="-3"/>
        </w:rPr>
        <w:t> </w:t>
      </w:r>
      <w:r>
        <w:rPr/>
        <w:t>на</w:t>
      </w:r>
      <w:r>
        <w:rPr>
          <w:spacing w:val="-3"/>
        </w:rPr>
        <w:t> </w:t>
      </w:r>
      <w:r>
        <w:rPr/>
        <w:t>этапе</w:t>
      </w:r>
      <w:r>
        <w:rPr>
          <w:spacing w:val="-3"/>
        </w:rPr>
        <w:t> </w:t>
      </w:r>
      <w:r>
        <w:rPr/>
        <w:t>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w:t>
      </w:r>
    </w:p>
    <w:p>
      <w:pPr>
        <w:spacing w:line="276" w:lineRule="auto" w:before="1"/>
        <w:ind w:left="695" w:right="920" w:firstLine="600"/>
        <w:jc w:val="left"/>
        <w:rPr>
          <w:sz w:val="28"/>
        </w:rPr>
      </w:pPr>
      <w:r>
        <w:rPr>
          <w:sz w:val="28"/>
        </w:rPr>
        <w:t>Программа состоит из обязательной части и части, </w:t>
      </w:r>
      <w:r>
        <w:rPr>
          <w:i/>
          <w:sz w:val="28"/>
        </w:rPr>
        <w:t>формируемой участниками образовательных отношений (вариативная</w:t>
      </w:r>
      <w:r>
        <w:rPr>
          <w:i/>
          <w:spacing w:val="-3"/>
          <w:sz w:val="28"/>
        </w:rPr>
        <w:t> </w:t>
      </w:r>
      <w:r>
        <w:rPr>
          <w:i/>
          <w:sz w:val="28"/>
        </w:rPr>
        <w:t>часть).</w:t>
      </w:r>
      <w:r>
        <w:rPr>
          <w:i/>
          <w:spacing w:val="-2"/>
          <w:sz w:val="28"/>
        </w:rPr>
        <w:t> </w:t>
      </w:r>
      <w:r>
        <w:rPr>
          <w:sz w:val="28"/>
        </w:rPr>
        <w:t>Обязательная</w:t>
      </w:r>
      <w:r>
        <w:rPr>
          <w:spacing w:val="-2"/>
          <w:sz w:val="28"/>
        </w:rPr>
        <w:t> </w:t>
      </w:r>
      <w:r>
        <w:rPr>
          <w:sz w:val="28"/>
        </w:rPr>
        <w:t>часть</w:t>
      </w:r>
      <w:r>
        <w:rPr>
          <w:spacing w:val="-3"/>
          <w:sz w:val="28"/>
        </w:rPr>
        <w:t> </w:t>
      </w:r>
      <w:r>
        <w:rPr>
          <w:sz w:val="28"/>
        </w:rPr>
        <w:t>Программы</w:t>
      </w:r>
      <w:r>
        <w:rPr>
          <w:spacing w:val="-2"/>
          <w:sz w:val="28"/>
        </w:rPr>
        <w:t> </w:t>
      </w:r>
      <w:r>
        <w:rPr>
          <w:sz w:val="28"/>
        </w:rPr>
        <w:t>отражает</w:t>
      </w:r>
      <w:r>
        <w:rPr>
          <w:spacing w:val="-2"/>
          <w:sz w:val="28"/>
        </w:rPr>
        <w:t> </w:t>
      </w:r>
      <w:r>
        <w:rPr>
          <w:sz w:val="28"/>
        </w:rPr>
        <w:t>комплексность</w:t>
      </w:r>
      <w:r>
        <w:rPr>
          <w:spacing w:val="-3"/>
          <w:sz w:val="28"/>
        </w:rPr>
        <w:t> </w:t>
      </w:r>
      <w:r>
        <w:rPr>
          <w:sz w:val="28"/>
        </w:rPr>
        <w:t>подхода,</w:t>
      </w:r>
      <w:r>
        <w:rPr>
          <w:spacing w:val="-6"/>
          <w:sz w:val="28"/>
        </w:rPr>
        <w:t> </w:t>
      </w:r>
      <w:r>
        <w:rPr>
          <w:sz w:val="28"/>
        </w:rPr>
        <w:t>обеспечивая</w:t>
      </w:r>
      <w:r>
        <w:rPr>
          <w:spacing w:val="-5"/>
          <w:sz w:val="28"/>
        </w:rPr>
        <w:t> </w:t>
      </w:r>
      <w:r>
        <w:rPr>
          <w:sz w:val="28"/>
        </w:rPr>
        <w:t>развитие</w:t>
      </w:r>
      <w:r>
        <w:rPr>
          <w:spacing w:val="-2"/>
          <w:sz w:val="28"/>
        </w:rPr>
        <w:t> </w:t>
      </w:r>
      <w:r>
        <w:rPr>
          <w:sz w:val="28"/>
        </w:rPr>
        <w:t>детей</w:t>
      </w:r>
      <w:r>
        <w:rPr>
          <w:spacing w:val="-2"/>
          <w:sz w:val="28"/>
        </w:rPr>
        <w:t> </w:t>
      </w:r>
      <w:r>
        <w:rPr>
          <w:sz w:val="28"/>
        </w:rPr>
        <w:t>во всех пяти образовательных областях:</w:t>
      </w:r>
    </w:p>
    <w:p>
      <w:pPr>
        <w:pStyle w:val="BodyText"/>
        <w:spacing w:before="1"/>
        <w:ind w:left="765"/>
      </w:pPr>
      <w:r>
        <w:rPr>
          <w:spacing w:val="-2"/>
        </w:rPr>
        <w:t>-Социально-коммуникативное</w:t>
      </w:r>
      <w:r>
        <w:rPr>
          <w:spacing w:val="30"/>
        </w:rPr>
        <w:t> </w:t>
      </w:r>
      <w:r>
        <w:rPr>
          <w:spacing w:val="-2"/>
        </w:rPr>
        <w:t>развитие</w:t>
      </w:r>
    </w:p>
    <w:p>
      <w:pPr>
        <w:pStyle w:val="BodyText"/>
        <w:spacing w:after="0"/>
        <w:sectPr>
          <w:headerReference w:type="default" r:id="rId457"/>
          <w:footerReference w:type="default" r:id="rId458"/>
          <w:pgSz w:w="16850" w:h="11920" w:orient="landscape"/>
          <w:pgMar w:header="722" w:footer="1022" w:top="960" w:bottom="1220" w:left="425" w:right="141"/>
        </w:sectPr>
      </w:pPr>
    </w:p>
    <w:p>
      <w:pPr>
        <w:pStyle w:val="BodyText"/>
        <w:spacing w:before="182"/>
      </w:pPr>
    </w:p>
    <w:p>
      <w:pPr>
        <w:pStyle w:val="BodyText"/>
        <w:spacing w:before="1"/>
        <w:ind w:left="695"/>
      </w:pPr>
      <w:r>
        <w:rPr/>
        <w:t>-Познавательное</w:t>
      </w:r>
      <w:r>
        <w:rPr>
          <w:spacing w:val="-11"/>
        </w:rPr>
        <w:t> </w:t>
      </w:r>
      <w:r>
        <w:rPr>
          <w:spacing w:val="-2"/>
        </w:rPr>
        <w:t>развитие</w:t>
      </w:r>
    </w:p>
    <w:p>
      <w:pPr>
        <w:pStyle w:val="BodyText"/>
        <w:spacing w:before="50"/>
        <w:ind w:left="695"/>
      </w:pPr>
      <w:r>
        <w:rPr/>
        <w:t>-</w:t>
      </w:r>
      <w:r>
        <w:rPr>
          <w:spacing w:val="-2"/>
        </w:rPr>
        <w:t> </w:t>
      </w:r>
      <w:r>
        <w:rPr/>
        <w:t>Речевое</w:t>
      </w:r>
      <w:r>
        <w:rPr>
          <w:spacing w:val="-1"/>
        </w:rPr>
        <w:t> </w:t>
      </w:r>
      <w:r>
        <w:rPr>
          <w:spacing w:val="-2"/>
        </w:rPr>
        <w:t>развитие</w:t>
      </w:r>
    </w:p>
    <w:p>
      <w:pPr>
        <w:pStyle w:val="BodyText"/>
        <w:spacing w:before="47"/>
        <w:ind w:left="695"/>
      </w:pPr>
      <w:r>
        <w:rPr>
          <w:spacing w:val="-2"/>
        </w:rPr>
        <w:t>-Художественно-эстетическое</w:t>
      </w:r>
      <w:r>
        <w:rPr>
          <w:spacing w:val="31"/>
        </w:rPr>
        <w:t> </w:t>
      </w:r>
      <w:r>
        <w:rPr>
          <w:spacing w:val="-2"/>
        </w:rPr>
        <w:t>развитие</w:t>
      </w:r>
    </w:p>
    <w:p>
      <w:pPr>
        <w:pStyle w:val="BodyText"/>
        <w:spacing w:before="48"/>
        <w:ind w:left="765"/>
      </w:pPr>
      <w:r>
        <w:rPr/>
        <w:t>-Физическое</w:t>
      </w:r>
      <w:r>
        <w:rPr>
          <w:spacing w:val="-6"/>
        </w:rPr>
        <w:t> </w:t>
      </w:r>
      <w:r>
        <w:rPr>
          <w:spacing w:val="-2"/>
        </w:rPr>
        <w:t>развитие</w:t>
      </w:r>
    </w:p>
    <w:p>
      <w:pPr>
        <w:pStyle w:val="BodyText"/>
        <w:spacing w:line="278" w:lineRule="auto" w:before="47"/>
        <w:ind w:left="695" w:firstLine="720"/>
      </w:pPr>
      <w:r>
        <w:rPr/>
        <w:t>Отражены</w:t>
      </w:r>
      <w:r>
        <w:rPr>
          <w:spacing w:val="-5"/>
        </w:rPr>
        <w:t> </w:t>
      </w:r>
      <w:r>
        <w:rPr/>
        <w:t>особенности</w:t>
      </w:r>
      <w:r>
        <w:rPr>
          <w:spacing w:val="-2"/>
        </w:rPr>
        <w:t> </w:t>
      </w:r>
      <w:r>
        <w:rPr/>
        <w:t>взаимодействия</w:t>
      </w:r>
      <w:r>
        <w:rPr>
          <w:spacing w:val="-5"/>
        </w:rPr>
        <w:t> </w:t>
      </w:r>
      <w:r>
        <w:rPr/>
        <w:t>педагогического</w:t>
      </w:r>
      <w:r>
        <w:rPr>
          <w:spacing w:val="-2"/>
        </w:rPr>
        <w:t> </w:t>
      </w:r>
      <w:r>
        <w:rPr/>
        <w:t>коллектива</w:t>
      </w:r>
      <w:r>
        <w:rPr>
          <w:spacing w:val="-3"/>
        </w:rPr>
        <w:t> </w:t>
      </w:r>
      <w:r>
        <w:rPr/>
        <w:t>с</w:t>
      </w:r>
      <w:r>
        <w:rPr>
          <w:spacing w:val="-2"/>
        </w:rPr>
        <w:t> </w:t>
      </w:r>
      <w:r>
        <w:rPr/>
        <w:t>семьями</w:t>
      </w:r>
      <w:r>
        <w:rPr>
          <w:spacing w:val="-5"/>
        </w:rPr>
        <w:t> </w:t>
      </w:r>
      <w:r>
        <w:rPr/>
        <w:t>обучающихся.</w:t>
      </w:r>
      <w:r>
        <w:rPr>
          <w:spacing w:val="-2"/>
        </w:rPr>
        <w:t> </w:t>
      </w:r>
      <w:r>
        <w:rPr/>
        <w:t>Главными</w:t>
      </w:r>
      <w:r>
        <w:rPr>
          <w:spacing w:val="-3"/>
        </w:rPr>
        <w:t> </w:t>
      </w:r>
      <w:r>
        <w:rPr/>
        <w:t>целями взаимодействия педагогического коллектива ДОО с семьями обучающихся дошкольного возраста являются:</w:t>
      </w:r>
    </w:p>
    <w:p>
      <w:pPr>
        <w:pStyle w:val="BodyText"/>
        <w:spacing w:line="276" w:lineRule="auto"/>
        <w:ind w:left="695" w:right="255"/>
      </w:pPr>
      <w:r>
        <w:rPr/>
        <w:t>-обеспечение</w:t>
      </w:r>
      <w:r>
        <w:rPr>
          <w:spacing w:val="-4"/>
        </w:rPr>
        <w:t> </w:t>
      </w:r>
      <w:r>
        <w:rPr/>
        <w:t>психолого-педагогической</w:t>
      </w:r>
      <w:r>
        <w:rPr>
          <w:spacing w:val="-4"/>
        </w:rPr>
        <w:t> </w:t>
      </w:r>
      <w:r>
        <w:rPr/>
        <w:t>поддержки</w:t>
      </w:r>
      <w:r>
        <w:rPr>
          <w:spacing w:val="-4"/>
        </w:rPr>
        <w:t> </w:t>
      </w:r>
      <w:r>
        <w:rPr/>
        <w:t>семьи</w:t>
      </w:r>
      <w:r>
        <w:rPr>
          <w:spacing w:val="-7"/>
        </w:rPr>
        <w:t> </w:t>
      </w:r>
      <w:r>
        <w:rPr/>
        <w:t>и</w:t>
      </w:r>
      <w:r>
        <w:rPr>
          <w:spacing w:val="-4"/>
        </w:rPr>
        <w:t> </w:t>
      </w:r>
      <w:r>
        <w:rPr/>
        <w:t>повышение</w:t>
      </w:r>
      <w:r>
        <w:rPr>
          <w:spacing w:val="-4"/>
        </w:rPr>
        <w:t> </w:t>
      </w:r>
      <w:r>
        <w:rPr/>
        <w:t>компетентности</w:t>
      </w:r>
      <w:r>
        <w:rPr>
          <w:spacing w:val="-4"/>
        </w:rPr>
        <w:t> </w:t>
      </w:r>
      <w:r>
        <w:rPr/>
        <w:t>родителей</w:t>
      </w:r>
      <w:r>
        <w:rPr>
          <w:spacing w:val="-4"/>
        </w:rPr>
        <w:t> </w:t>
      </w:r>
      <w:r>
        <w:rPr/>
        <w:t>(законных</w:t>
      </w:r>
      <w:r>
        <w:rPr>
          <w:spacing w:val="-3"/>
        </w:rPr>
        <w:t> </w:t>
      </w:r>
      <w:r>
        <w:rPr/>
        <w:t>представителей) в вопросах образования, охраны и укрепления здоровья детей раннего и дошкольного возрастов;</w:t>
      </w:r>
    </w:p>
    <w:p>
      <w:pPr>
        <w:pStyle w:val="BodyText"/>
        <w:spacing w:line="278" w:lineRule="auto"/>
        <w:ind w:left="695"/>
      </w:pPr>
      <w:r>
        <w:rPr/>
        <w:t>-обеспечение</w:t>
      </w:r>
      <w:r>
        <w:rPr>
          <w:spacing w:val="-2"/>
        </w:rPr>
        <w:t> </w:t>
      </w:r>
      <w:r>
        <w:rPr/>
        <w:t>единства</w:t>
      </w:r>
      <w:r>
        <w:rPr>
          <w:spacing w:val="-2"/>
        </w:rPr>
        <w:t> </w:t>
      </w:r>
      <w:r>
        <w:rPr/>
        <w:t>подходов</w:t>
      </w:r>
      <w:r>
        <w:rPr>
          <w:spacing w:val="-6"/>
        </w:rPr>
        <w:t> </w:t>
      </w:r>
      <w:r>
        <w:rPr/>
        <w:t>к</w:t>
      </w:r>
      <w:r>
        <w:rPr>
          <w:spacing w:val="-2"/>
        </w:rPr>
        <w:t> </w:t>
      </w:r>
      <w:r>
        <w:rPr/>
        <w:t>воспитанию</w:t>
      </w:r>
      <w:r>
        <w:rPr>
          <w:spacing w:val="-3"/>
        </w:rPr>
        <w:t> </w:t>
      </w:r>
      <w:r>
        <w:rPr/>
        <w:t>и</w:t>
      </w:r>
      <w:r>
        <w:rPr>
          <w:spacing w:val="-5"/>
        </w:rPr>
        <w:t> </w:t>
      </w:r>
      <w:r>
        <w:rPr/>
        <w:t>обучению</w:t>
      </w:r>
      <w:r>
        <w:rPr>
          <w:spacing w:val="-3"/>
        </w:rPr>
        <w:t> </w:t>
      </w:r>
      <w:r>
        <w:rPr/>
        <w:t>детей</w:t>
      </w:r>
      <w:r>
        <w:rPr>
          <w:spacing w:val="-1"/>
        </w:rPr>
        <w:t> </w:t>
      </w:r>
      <w:r>
        <w:rPr/>
        <w:t>в</w:t>
      </w:r>
      <w:r>
        <w:rPr>
          <w:spacing w:val="-3"/>
        </w:rPr>
        <w:t> </w:t>
      </w:r>
      <w:r>
        <w:rPr/>
        <w:t>условиях</w:t>
      </w:r>
      <w:r>
        <w:rPr>
          <w:spacing w:val="-1"/>
        </w:rPr>
        <w:t> </w:t>
      </w:r>
      <w:r>
        <w:rPr/>
        <w:t>ДОО</w:t>
      </w:r>
      <w:r>
        <w:rPr>
          <w:spacing w:val="-3"/>
        </w:rPr>
        <w:t> </w:t>
      </w:r>
      <w:r>
        <w:rPr/>
        <w:t>и</w:t>
      </w:r>
      <w:r>
        <w:rPr>
          <w:spacing w:val="-2"/>
        </w:rPr>
        <w:t> </w:t>
      </w:r>
      <w:r>
        <w:rPr/>
        <w:t>семьи;</w:t>
      </w:r>
      <w:r>
        <w:rPr>
          <w:spacing w:val="-4"/>
        </w:rPr>
        <w:t> </w:t>
      </w:r>
      <w:r>
        <w:rPr/>
        <w:t>повышение</w:t>
      </w:r>
      <w:r>
        <w:rPr>
          <w:spacing w:val="-2"/>
        </w:rPr>
        <w:t> </w:t>
      </w:r>
      <w:r>
        <w:rPr/>
        <w:t>воспитательного потенциала семьи.</w:t>
      </w:r>
    </w:p>
    <w:p>
      <w:pPr>
        <w:pStyle w:val="BodyText"/>
        <w:spacing w:line="317" w:lineRule="exact"/>
        <w:ind w:left="1416"/>
      </w:pPr>
      <w:r>
        <w:rPr/>
        <w:t>Построение</w:t>
      </w:r>
      <w:r>
        <w:rPr>
          <w:spacing w:val="-9"/>
        </w:rPr>
        <w:t> </w:t>
      </w:r>
      <w:r>
        <w:rPr/>
        <w:t>взаимодействия</w:t>
      </w:r>
      <w:r>
        <w:rPr>
          <w:spacing w:val="-8"/>
        </w:rPr>
        <w:t> </w:t>
      </w:r>
      <w:r>
        <w:rPr/>
        <w:t>с</w:t>
      </w:r>
      <w:r>
        <w:rPr>
          <w:spacing w:val="-10"/>
        </w:rPr>
        <w:t> </w:t>
      </w:r>
      <w:r>
        <w:rPr/>
        <w:t>родителями</w:t>
      </w:r>
      <w:r>
        <w:rPr>
          <w:spacing w:val="-9"/>
        </w:rPr>
        <w:t> </w:t>
      </w:r>
      <w:r>
        <w:rPr/>
        <w:t>(законными</w:t>
      </w:r>
      <w:r>
        <w:rPr>
          <w:spacing w:val="-10"/>
        </w:rPr>
        <w:t> </w:t>
      </w:r>
      <w:r>
        <w:rPr/>
        <w:t>представителями)</w:t>
      </w:r>
      <w:r>
        <w:rPr>
          <w:spacing w:val="-11"/>
        </w:rPr>
        <w:t> </w:t>
      </w:r>
      <w:r>
        <w:rPr/>
        <w:t>должно</w:t>
      </w:r>
      <w:r>
        <w:rPr>
          <w:spacing w:val="-7"/>
        </w:rPr>
        <w:t> </w:t>
      </w:r>
      <w:r>
        <w:rPr/>
        <w:t>придерживаться</w:t>
      </w:r>
      <w:r>
        <w:rPr>
          <w:spacing w:val="-8"/>
        </w:rPr>
        <w:t> </w:t>
      </w:r>
      <w:r>
        <w:rPr/>
        <w:t>следующих</w:t>
      </w:r>
      <w:r>
        <w:rPr>
          <w:spacing w:val="-7"/>
        </w:rPr>
        <w:t> </w:t>
      </w:r>
      <w:r>
        <w:rPr>
          <w:spacing w:val="-2"/>
        </w:rPr>
        <w:t>принципов:</w:t>
      </w:r>
    </w:p>
    <w:p>
      <w:pPr>
        <w:pStyle w:val="BodyText"/>
        <w:spacing w:before="42"/>
        <w:ind w:left="695"/>
      </w:pPr>
      <w:r>
        <w:rPr/>
        <w:t>-приоритет</w:t>
      </w:r>
      <w:r>
        <w:rPr>
          <w:spacing w:val="-9"/>
        </w:rPr>
        <w:t> </w:t>
      </w:r>
      <w:r>
        <w:rPr/>
        <w:t>семьи</w:t>
      </w:r>
      <w:r>
        <w:rPr>
          <w:spacing w:val="-6"/>
        </w:rPr>
        <w:t> </w:t>
      </w:r>
      <w:r>
        <w:rPr/>
        <w:t>в</w:t>
      </w:r>
      <w:r>
        <w:rPr>
          <w:spacing w:val="-7"/>
        </w:rPr>
        <w:t> </w:t>
      </w:r>
      <w:r>
        <w:rPr/>
        <w:t>воспитании,</w:t>
      </w:r>
      <w:r>
        <w:rPr>
          <w:spacing w:val="-7"/>
        </w:rPr>
        <w:t> </w:t>
      </w:r>
      <w:r>
        <w:rPr/>
        <w:t>обучении</w:t>
      </w:r>
      <w:r>
        <w:rPr>
          <w:spacing w:val="-9"/>
        </w:rPr>
        <w:t> </w:t>
      </w:r>
      <w:r>
        <w:rPr/>
        <w:t>и</w:t>
      </w:r>
      <w:r>
        <w:rPr>
          <w:spacing w:val="-6"/>
        </w:rPr>
        <w:t> </w:t>
      </w:r>
      <w:r>
        <w:rPr/>
        <w:t>развитии</w:t>
      </w:r>
      <w:r>
        <w:rPr>
          <w:spacing w:val="-5"/>
        </w:rPr>
        <w:t> </w:t>
      </w:r>
      <w:r>
        <w:rPr>
          <w:spacing w:val="-2"/>
        </w:rPr>
        <w:t>ребёнка;</w:t>
      </w:r>
    </w:p>
    <w:p>
      <w:pPr>
        <w:pStyle w:val="BodyText"/>
        <w:spacing w:before="50"/>
        <w:ind w:left="695"/>
      </w:pPr>
      <w:r>
        <w:rPr/>
        <w:t>-открытость:</w:t>
      </w:r>
      <w:r>
        <w:rPr>
          <w:spacing w:val="-8"/>
        </w:rPr>
        <w:t> </w:t>
      </w:r>
      <w:r>
        <w:rPr/>
        <w:t>для</w:t>
      </w:r>
      <w:r>
        <w:rPr>
          <w:spacing w:val="-10"/>
        </w:rPr>
        <w:t> </w:t>
      </w:r>
      <w:r>
        <w:rPr/>
        <w:t>родителей</w:t>
      </w:r>
      <w:r>
        <w:rPr>
          <w:spacing w:val="-7"/>
        </w:rPr>
        <w:t> </w:t>
      </w:r>
      <w:r>
        <w:rPr/>
        <w:t>(законных</w:t>
      </w:r>
      <w:r>
        <w:rPr>
          <w:spacing w:val="-9"/>
        </w:rPr>
        <w:t> </w:t>
      </w:r>
      <w:r>
        <w:rPr>
          <w:spacing w:val="-2"/>
        </w:rPr>
        <w:t>представителей);</w:t>
      </w:r>
    </w:p>
    <w:p>
      <w:pPr>
        <w:pStyle w:val="BodyText"/>
        <w:spacing w:line="276" w:lineRule="auto" w:before="48"/>
        <w:ind w:left="695" w:right="255"/>
      </w:pPr>
      <w:r>
        <w:rPr/>
        <w:t>-взаимное</w:t>
      </w:r>
      <w:r>
        <w:rPr>
          <w:spacing w:val="-5"/>
        </w:rPr>
        <w:t> </w:t>
      </w:r>
      <w:r>
        <w:rPr/>
        <w:t>доверие,</w:t>
      </w:r>
      <w:r>
        <w:rPr>
          <w:spacing w:val="-6"/>
        </w:rPr>
        <w:t> </w:t>
      </w:r>
      <w:r>
        <w:rPr/>
        <w:t>уважение</w:t>
      </w:r>
      <w:r>
        <w:rPr>
          <w:spacing w:val="-2"/>
        </w:rPr>
        <w:t> </w:t>
      </w:r>
      <w:r>
        <w:rPr/>
        <w:t>и</w:t>
      </w:r>
      <w:r>
        <w:rPr>
          <w:spacing w:val="-5"/>
        </w:rPr>
        <w:t> </w:t>
      </w:r>
      <w:r>
        <w:rPr/>
        <w:t>доброжелательность</w:t>
      </w:r>
      <w:r>
        <w:rPr>
          <w:spacing w:val="-3"/>
        </w:rPr>
        <w:t> </w:t>
      </w:r>
      <w:r>
        <w:rPr/>
        <w:t>во</w:t>
      </w:r>
      <w:r>
        <w:rPr>
          <w:spacing w:val="-1"/>
        </w:rPr>
        <w:t> </w:t>
      </w:r>
      <w:r>
        <w:rPr/>
        <w:t>взаимоотношениях</w:t>
      </w:r>
      <w:r>
        <w:rPr>
          <w:spacing w:val="-4"/>
        </w:rPr>
        <w:t> </w:t>
      </w:r>
      <w:r>
        <w:rPr/>
        <w:t>педагогов</w:t>
      </w:r>
      <w:r>
        <w:rPr>
          <w:spacing w:val="-3"/>
        </w:rPr>
        <w:t> </w:t>
      </w:r>
      <w:r>
        <w:rPr/>
        <w:t>и</w:t>
      </w:r>
      <w:r>
        <w:rPr>
          <w:spacing w:val="-2"/>
        </w:rPr>
        <w:t> </w:t>
      </w:r>
      <w:r>
        <w:rPr/>
        <w:t>родителей</w:t>
      </w:r>
      <w:r>
        <w:rPr>
          <w:spacing w:val="-2"/>
        </w:rPr>
        <w:t> </w:t>
      </w:r>
      <w:r>
        <w:rPr/>
        <w:t>(законных</w:t>
      </w:r>
      <w:r>
        <w:rPr>
          <w:spacing w:val="-1"/>
        </w:rPr>
        <w:t> </w:t>
      </w:r>
      <w:r>
        <w:rPr/>
        <w:t>представителей); - индивидуально-дифференцированный подход к каждой семье;</w:t>
      </w:r>
    </w:p>
    <w:p>
      <w:pPr>
        <w:pStyle w:val="BodyText"/>
        <w:spacing w:after="0" w:line="276" w:lineRule="auto"/>
        <w:sectPr>
          <w:headerReference w:type="default" r:id="rId459"/>
          <w:footerReference w:type="default" r:id="rId460"/>
          <w:pgSz w:w="16850" w:h="11920" w:orient="landscape"/>
          <w:pgMar w:header="722" w:footer="1022" w:top="960" w:bottom="1220" w:left="425" w:right="141"/>
        </w:sectPr>
      </w:pPr>
    </w:p>
    <w:p>
      <w:pPr>
        <w:pStyle w:val="BodyText"/>
        <w:spacing w:before="4"/>
        <w:rPr>
          <w:sz w:val="17"/>
        </w:rPr>
      </w:pPr>
    </w:p>
    <w:sectPr>
      <w:headerReference w:type="default" r:id="rId461"/>
      <w:footerReference w:type="default" r:id="rId462"/>
      <w:pgSz w:w="16850" w:h="11920" w:orient="landscape"/>
      <w:pgMar w:header="722" w:footer="1022" w:top="960" w:bottom="1220" w:left="425"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omic Sans MS">
    <w:altName w:val="Comic Sans MS"/>
    <w:charset w:val="1"/>
    <w:family w:val="script"/>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0496">
              <wp:simplePos x="0" y="0"/>
              <wp:positionH relativeFrom="page">
                <wp:posOffset>10515600</wp:posOffset>
              </wp:positionH>
              <wp:positionV relativeFrom="page">
                <wp:posOffset>6731027</wp:posOffset>
              </wp:positionV>
              <wp:extent cx="15938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80975"/>
                      </a:xfrm>
                      <a:prstGeom prst="rect">
                        <a:avLst/>
                      </a:prstGeom>
                    </wps:spPr>
                    <wps:txbx>
                      <w:txbxContent>
                        <w:p>
                          <w:pPr>
                            <w:spacing w:before="11"/>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28pt;margin-top:530.002136pt;width:12.55pt;height:14.25pt;mso-position-horizontal-relative:page;mso-position-vertical-relative:page;z-index:-27945984" type="#_x0000_t202" id="docshape1" filled="false" stroked="false">
              <v:textbox inset="0,0,0,0">
                <w:txbxContent>
                  <w:p>
                    <w:pPr>
                      <w:spacing w:before="11"/>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8688">
              <wp:simplePos x="0" y="0"/>
              <wp:positionH relativeFrom="page">
                <wp:posOffset>9773411</wp:posOffset>
              </wp:positionH>
              <wp:positionV relativeFrom="page">
                <wp:posOffset>6731027</wp:posOffset>
              </wp:positionV>
              <wp:extent cx="299720" cy="18097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7792" type="#_x0000_t202" id="docshape3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119</w:t>
                    </w:r>
                    <w:r>
                      <w:rPr>
                        <w:spacing w:val="-5"/>
                        <w:sz w:val="22"/>
                      </w:rPr>
                      <w:fldChar w:fldCharType="end"/>
                    </w:r>
                  </w:p>
                </w:txbxContent>
              </v:textbox>
              <w10:wrap type="none"/>
            </v:shape>
          </w:pict>
        </mc:Fallback>
      </mc:AlternateContent>
    </w:r>
  </w:p>
</w:ftr>
</file>

<file path=word/footer10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0336">
              <wp:simplePos x="0" y="0"/>
              <wp:positionH relativeFrom="page">
                <wp:posOffset>9773411</wp:posOffset>
              </wp:positionH>
              <wp:positionV relativeFrom="page">
                <wp:posOffset>6731027</wp:posOffset>
              </wp:positionV>
              <wp:extent cx="299720" cy="18097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6144" type="#_x0000_t202" id="docshape23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209</w:t>
                    </w:r>
                    <w:r>
                      <w:rPr>
                        <w:spacing w:val="-5"/>
                        <w:sz w:val="22"/>
                      </w:rPr>
                      <w:fldChar w:fldCharType="end"/>
                    </w:r>
                  </w:p>
                </w:txbxContent>
              </v:textbox>
              <w10:wrap type="none"/>
            </v:shape>
          </w:pict>
        </mc:Fallback>
      </mc:AlternateContent>
    </w:r>
  </w:p>
</w:ftr>
</file>

<file path=word/footer10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1360">
              <wp:simplePos x="0" y="0"/>
              <wp:positionH relativeFrom="page">
                <wp:posOffset>9773411</wp:posOffset>
              </wp:positionH>
              <wp:positionV relativeFrom="page">
                <wp:posOffset>6731027</wp:posOffset>
              </wp:positionV>
              <wp:extent cx="299720" cy="18097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5120" type="#_x0000_t202" id="docshape23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210</w:t>
                    </w:r>
                    <w:r>
                      <w:rPr>
                        <w:spacing w:val="-5"/>
                        <w:sz w:val="22"/>
                      </w:rPr>
                      <w:fldChar w:fldCharType="end"/>
                    </w:r>
                  </w:p>
                </w:txbxContent>
              </v:textbox>
              <w10:wrap type="none"/>
            </v:shape>
          </w:pict>
        </mc:Fallback>
      </mc:AlternateContent>
    </w:r>
  </w:p>
</w:ftr>
</file>

<file path=word/footer10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2384">
              <wp:simplePos x="0" y="0"/>
              <wp:positionH relativeFrom="page">
                <wp:posOffset>9773411</wp:posOffset>
              </wp:positionH>
              <wp:positionV relativeFrom="page">
                <wp:posOffset>6731027</wp:posOffset>
              </wp:positionV>
              <wp:extent cx="299720" cy="18097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4096" type="#_x0000_t202" id="docshape23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211</w:t>
                    </w:r>
                    <w:r>
                      <w:rPr>
                        <w:spacing w:val="-5"/>
                        <w:sz w:val="22"/>
                      </w:rPr>
                      <w:fldChar w:fldCharType="end"/>
                    </w:r>
                  </w:p>
                </w:txbxContent>
              </v:textbox>
              <w10:wrap type="none"/>
            </v:shape>
          </w:pict>
        </mc:Fallback>
      </mc:AlternateContent>
    </w:r>
  </w:p>
</w:ftr>
</file>

<file path=word/footer10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3408">
              <wp:simplePos x="0" y="0"/>
              <wp:positionH relativeFrom="page">
                <wp:posOffset>9773411</wp:posOffset>
              </wp:positionH>
              <wp:positionV relativeFrom="page">
                <wp:posOffset>6731027</wp:posOffset>
              </wp:positionV>
              <wp:extent cx="299720" cy="18097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3072" type="#_x0000_t202" id="docshape24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212</w:t>
                    </w:r>
                    <w:r>
                      <w:rPr>
                        <w:spacing w:val="-5"/>
                        <w:sz w:val="22"/>
                      </w:rPr>
                      <w:fldChar w:fldCharType="end"/>
                    </w:r>
                  </w:p>
                </w:txbxContent>
              </v:textbox>
              <w10:wrap type="none"/>
            </v:shape>
          </w:pict>
        </mc:Fallback>
      </mc:AlternateContent>
    </w:r>
  </w:p>
</w:ftr>
</file>

<file path=word/footer10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4432">
              <wp:simplePos x="0" y="0"/>
              <wp:positionH relativeFrom="page">
                <wp:posOffset>9773411</wp:posOffset>
              </wp:positionH>
              <wp:positionV relativeFrom="page">
                <wp:posOffset>6731027</wp:posOffset>
              </wp:positionV>
              <wp:extent cx="299720" cy="18097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2048" type="#_x0000_t202" id="docshape24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213</w:t>
                    </w:r>
                    <w:r>
                      <w:rPr>
                        <w:spacing w:val="-5"/>
                        <w:sz w:val="22"/>
                      </w:rPr>
                      <w:fldChar w:fldCharType="end"/>
                    </w:r>
                  </w:p>
                </w:txbxContent>
              </v:textbox>
              <w10:wrap type="none"/>
            </v:shape>
          </w:pict>
        </mc:Fallback>
      </mc:AlternateContent>
    </w:r>
  </w:p>
</w:ftr>
</file>

<file path=word/footer10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5456">
              <wp:simplePos x="0" y="0"/>
              <wp:positionH relativeFrom="page">
                <wp:posOffset>9773411</wp:posOffset>
              </wp:positionH>
              <wp:positionV relativeFrom="page">
                <wp:posOffset>6731027</wp:posOffset>
              </wp:positionV>
              <wp:extent cx="299720" cy="18097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1024" type="#_x0000_t202" id="docshape24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214</w:t>
                    </w:r>
                    <w:r>
                      <w:rPr>
                        <w:spacing w:val="-5"/>
                        <w:sz w:val="22"/>
                      </w:rPr>
                      <w:fldChar w:fldCharType="end"/>
                    </w:r>
                  </w:p>
                </w:txbxContent>
              </v:textbox>
              <w10:wrap type="none"/>
            </v:shape>
          </w:pict>
        </mc:Fallback>
      </mc:AlternateContent>
    </w:r>
  </w:p>
</w:ftr>
</file>

<file path=word/footer10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6480">
              <wp:simplePos x="0" y="0"/>
              <wp:positionH relativeFrom="page">
                <wp:posOffset>9773411</wp:posOffset>
              </wp:positionH>
              <wp:positionV relativeFrom="page">
                <wp:posOffset>6731027</wp:posOffset>
              </wp:positionV>
              <wp:extent cx="299720" cy="18097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0000" type="#_x0000_t202" id="docshape24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215</w:t>
                    </w:r>
                    <w:r>
                      <w:rPr>
                        <w:spacing w:val="-5"/>
                        <w:sz w:val="22"/>
                      </w:rPr>
                      <w:fldChar w:fldCharType="end"/>
                    </w:r>
                  </w:p>
                </w:txbxContent>
              </v:textbox>
              <w10:wrap type="none"/>
            </v:shape>
          </w:pict>
        </mc:Fallback>
      </mc:AlternateContent>
    </w:r>
  </w:p>
</w:ftr>
</file>

<file path=word/footer10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7504">
              <wp:simplePos x="0" y="0"/>
              <wp:positionH relativeFrom="page">
                <wp:posOffset>9773411</wp:posOffset>
              </wp:positionH>
              <wp:positionV relativeFrom="page">
                <wp:posOffset>6731027</wp:posOffset>
              </wp:positionV>
              <wp:extent cx="299720" cy="18097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8976" type="#_x0000_t202" id="docshape24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216</w:t>
                    </w:r>
                    <w:r>
                      <w:rPr>
                        <w:spacing w:val="-5"/>
                        <w:sz w:val="22"/>
                      </w:rPr>
                      <w:fldChar w:fldCharType="end"/>
                    </w:r>
                  </w:p>
                </w:txbxContent>
              </v:textbox>
              <w10:wrap type="none"/>
            </v:shape>
          </w:pict>
        </mc:Fallback>
      </mc:AlternateContent>
    </w:r>
  </w:p>
</w:ftr>
</file>

<file path=word/footer10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8528">
              <wp:simplePos x="0" y="0"/>
              <wp:positionH relativeFrom="page">
                <wp:posOffset>9773411</wp:posOffset>
              </wp:positionH>
              <wp:positionV relativeFrom="page">
                <wp:posOffset>6731027</wp:posOffset>
              </wp:positionV>
              <wp:extent cx="299720" cy="18097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7952" type="#_x0000_t202" id="docshape25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217</w:t>
                    </w:r>
                    <w:r>
                      <w:rPr>
                        <w:spacing w:val="-5"/>
                        <w:sz w:val="22"/>
                      </w:rPr>
                      <w:fldChar w:fldCharType="end"/>
                    </w:r>
                  </w:p>
                </w:txbxContent>
              </v:textbox>
              <w10:wrap type="none"/>
            </v:shape>
          </w:pict>
        </mc:Fallback>
      </mc:AlternateContent>
    </w:r>
  </w:p>
</w:ftr>
</file>

<file path=word/footer10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9552">
              <wp:simplePos x="0" y="0"/>
              <wp:positionH relativeFrom="page">
                <wp:posOffset>9773411</wp:posOffset>
              </wp:positionH>
              <wp:positionV relativeFrom="page">
                <wp:posOffset>6731027</wp:posOffset>
              </wp:positionV>
              <wp:extent cx="299720" cy="18097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6928" type="#_x0000_t202" id="docshape25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218</w:t>
                    </w:r>
                    <w:r>
                      <w:rPr>
                        <w:spacing w:val="-5"/>
                        <w:sz w:val="22"/>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9712">
              <wp:simplePos x="0" y="0"/>
              <wp:positionH relativeFrom="page">
                <wp:posOffset>9773411</wp:posOffset>
              </wp:positionH>
              <wp:positionV relativeFrom="page">
                <wp:posOffset>6731027</wp:posOffset>
              </wp:positionV>
              <wp:extent cx="299720" cy="18097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6768" type="#_x0000_t202" id="docshape4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120</w:t>
                    </w:r>
                    <w:r>
                      <w:rPr>
                        <w:spacing w:val="-5"/>
                        <w:sz w:val="22"/>
                      </w:rPr>
                      <w:fldChar w:fldCharType="end"/>
                    </w:r>
                  </w:p>
                </w:txbxContent>
              </v:textbox>
              <w10:wrap type="none"/>
            </v:shape>
          </w:pict>
        </mc:Fallback>
      </mc:AlternateContent>
    </w:r>
  </w:p>
</w:ftr>
</file>

<file path=word/footer1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0576">
              <wp:simplePos x="0" y="0"/>
              <wp:positionH relativeFrom="page">
                <wp:posOffset>9773411</wp:posOffset>
              </wp:positionH>
              <wp:positionV relativeFrom="page">
                <wp:posOffset>6731027</wp:posOffset>
              </wp:positionV>
              <wp:extent cx="299720" cy="180975"/>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5904" type="#_x0000_t202" id="docshape25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219</w:t>
                    </w:r>
                    <w:r>
                      <w:rPr>
                        <w:spacing w:val="-5"/>
                        <w:sz w:val="22"/>
                      </w:rPr>
                      <w:fldChar w:fldCharType="end"/>
                    </w:r>
                  </w:p>
                </w:txbxContent>
              </v:textbox>
              <w10:wrap type="none"/>
            </v:shape>
          </w:pict>
        </mc:Fallback>
      </mc:AlternateContent>
    </w:r>
  </w:p>
</w:ftr>
</file>

<file path=word/footer1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1600">
              <wp:simplePos x="0" y="0"/>
              <wp:positionH relativeFrom="page">
                <wp:posOffset>9773411</wp:posOffset>
              </wp:positionH>
              <wp:positionV relativeFrom="page">
                <wp:posOffset>6731027</wp:posOffset>
              </wp:positionV>
              <wp:extent cx="299720" cy="180975"/>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4880" type="#_x0000_t202" id="docshape2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220</w:t>
                    </w:r>
                    <w:r>
                      <w:rPr>
                        <w:spacing w:val="-5"/>
                        <w:sz w:val="22"/>
                      </w:rPr>
                      <w:fldChar w:fldCharType="end"/>
                    </w:r>
                  </w:p>
                </w:txbxContent>
              </v:textbox>
              <w10:wrap type="none"/>
            </v:shape>
          </w:pict>
        </mc:Fallback>
      </mc:AlternateContent>
    </w:r>
  </w:p>
</w:ftr>
</file>

<file path=word/footer1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2624">
              <wp:simplePos x="0" y="0"/>
              <wp:positionH relativeFrom="page">
                <wp:posOffset>9773411</wp:posOffset>
              </wp:positionH>
              <wp:positionV relativeFrom="page">
                <wp:posOffset>6731027</wp:posOffset>
              </wp:positionV>
              <wp:extent cx="299720" cy="180975"/>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3856" type="#_x0000_t202" id="docshape25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221</w:t>
                    </w:r>
                    <w:r>
                      <w:rPr>
                        <w:spacing w:val="-5"/>
                        <w:sz w:val="22"/>
                      </w:rPr>
                      <w:fldChar w:fldCharType="end"/>
                    </w:r>
                  </w:p>
                </w:txbxContent>
              </v:textbox>
              <w10:wrap type="none"/>
            </v:shape>
          </w:pict>
        </mc:Fallback>
      </mc:AlternateContent>
    </w:r>
  </w:p>
</w:ftr>
</file>

<file path=word/footer1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3648">
              <wp:simplePos x="0" y="0"/>
              <wp:positionH relativeFrom="page">
                <wp:posOffset>9773411</wp:posOffset>
              </wp:positionH>
              <wp:positionV relativeFrom="page">
                <wp:posOffset>6731027</wp:posOffset>
              </wp:positionV>
              <wp:extent cx="299720" cy="18097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2832" type="#_x0000_t202" id="docshape26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222</w:t>
                    </w:r>
                    <w:r>
                      <w:rPr>
                        <w:spacing w:val="-5"/>
                        <w:sz w:val="22"/>
                      </w:rPr>
                      <w:fldChar w:fldCharType="end"/>
                    </w:r>
                  </w:p>
                </w:txbxContent>
              </v:textbox>
              <w10:wrap type="none"/>
            </v:shape>
          </w:pict>
        </mc:Fallback>
      </mc:AlternateContent>
    </w:r>
  </w:p>
</w:ftr>
</file>

<file path=word/footer1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4672">
              <wp:simplePos x="0" y="0"/>
              <wp:positionH relativeFrom="page">
                <wp:posOffset>9773411</wp:posOffset>
              </wp:positionH>
              <wp:positionV relativeFrom="page">
                <wp:posOffset>6731027</wp:posOffset>
              </wp:positionV>
              <wp:extent cx="299720" cy="180975"/>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1808" type="#_x0000_t202" id="docshape26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223</w:t>
                    </w:r>
                    <w:r>
                      <w:rPr>
                        <w:spacing w:val="-5"/>
                        <w:sz w:val="22"/>
                      </w:rPr>
                      <w:fldChar w:fldCharType="end"/>
                    </w:r>
                  </w:p>
                </w:txbxContent>
              </v:textbox>
              <w10:wrap type="none"/>
            </v:shape>
          </w:pict>
        </mc:Fallback>
      </mc:AlternateContent>
    </w:r>
  </w:p>
</w:ftr>
</file>

<file path=word/footer1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5696">
              <wp:simplePos x="0" y="0"/>
              <wp:positionH relativeFrom="page">
                <wp:posOffset>9773411</wp:posOffset>
              </wp:positionH>
              <wp:positionV relativeFrom="page">
                <wp:posOffset>6731027</wp:posOffset>
              </wp:positionV>
              <wp:extent cx="299720" cy="180975"/>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30784" type="#_x0000_t202" id="docshape26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224</w:t>
                    </w:r>
                    <w:r>
                      <w:rPr>
                        <w:spacing w:val="-5"/>
                        <w:sz w:val="22"/>
                      </w:rPr>
                      <w:fldChar w:fldCharType="end"/>
                    </w:r>
                  </w:p>
                </w:txbxContent>
              </v:textbox>
              <w10:wrap type="none"/>
            </v:shape>
          </w:pict>
        </mc:Fallback>
      </mc:AlternateContent>
    </w:r>
  </w:p>
</w:ftr>
</file>

<file path=word/footer1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6720">
              <wp:simplePos x="0" y="0"/>
              <wp:positionH relativeFrom="page">
                <wp:posOffset>9773411</wp:posOffset>
              </wp:positionH>
              <wp:positionV relativeFrom="page">
                <wp:posOffset>6731027</wp:posOffset>
              </wp:positionV>
              <wp:extent cx="299720" cy="18097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9760" type="#_x0000_t202" id="docshape26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225</w:t>
                    </w:r>
                    <w:r>
                      <w:rPr>
                        <w:spacing w:val="-5"/>
                        <w:sz w:val="22"/>
                      </w:rPr>
                      <w:fldChar w:fldCharType="end"/>
                    </w:r>
                  </w:p>
                </w:txbxContent>
              </v:textbox>
              <w10:wrap type="none"/>
            </v:shape>
          </w:pict>
        </mc:Fallback>
      </mc:AlternateContent>
    </w:r>
  </w:p>
</w:ftr>
</file>

<file path=word/footer1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7744">
              <wp:simplePos x="0" y="0"/>
              <wp:positionH relativeFrom="page">
                <wp:posOffset>9773411</wp:posOffset>
              </wp:positionH>
              <wp:positionV relativeFrom="page">
                <wp:posOffset>6731027</wp:posOffset>
              </wp:positionV>
              <wp:extent cx="299720" cy="180975"/>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8736" type="#_x0000_t202" id="docshape26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226</w:t>
                    </w:r>
                    <w:r>
                      <w:rPr>
                        <w:spacing w:val="-5"/>
                        <w:sz w:val="22"/>
                      </w:rPr>
                      <w:fldChar w:fldCharType="end"/>
                    </w:r>
                  </w:p>
                </w:txbxContent>
              </v:textbox>
              <w10:wrap type="none"/>
            </v:shape>
          </w:pict>
        </mc:Fallback>
      </mc:AlternateContent>
    </w:r>
  </w:p>
</w:ftr>
</file>

<file path=word/footer1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8768">
              <wp:simplePos x="0" y="0"/>
              <wp:positionH relativeFrom="page">
                <wp:posOffset>9773411</wp:posOffset>
              </wp:positionH>
              <wp:positionV relativeFrom="page">
                <wp:posOffset>6731027</wp:posOffset>
              </wp:positionV>
              <wp:extent cx="299720" cy="180975"/>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7712" type="#_x0000_t202" id="docshape27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227</w:t>
                    </w:r>
                    <w:r>
                      <w:rPr>
                        <w:spacing w:val="-5"/>
                        <w:sz w:val="22"/>
                      </w:rPr>
                      <w:fldChar w:fldCharType="end"/>
                    </w:r>
                  </w:p>
                </w:txbxContent>
              </v:textbox>
              <w10:wrap type="none"/>
            </v:shape>
          </w:pict>
        </mc:Fallback>
      </mc:AlternateContent>
    </w:r>
  </w:p>
</w:ftr>
</file>

<file path=word/footer1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9792">
              <wp:simplePos x="0" y="0"/>
              <wp:positionH relativeFrom="page">
                <wp:posOffset>9773411</wp:posOffset>
              </wp:positionH>
              <wp:positionV relativeFrom="page">
                <wp:posOffset>6731027</wp:posOffset>
              </wp:positionV>
              <wp:extent cx="299720" cy="180975"/>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6688" type="#_x0000_t202" id="docshape27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228</w:t>
                    </w:r>
                    <w:r>
                      <w:rPr>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0736">
              <wp:simplePos x="0" y="0"/>
              <wp:positionH relativeFrom="page">
                <wp:posOffset>9773411</wp:posOffset>
              </wp:positionH>
              <wp:positionV relativeFrom="page">
                <wp:posOffset>6731027</wp:posOffset>
              </wp:positionV>
              <wp:extent cx="299720" cy="18097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5744" type="#_x0000_t202" id="docshape4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121</w:t>
                    </w:r>
                    <w:r>
                      <w:rPr>
                        <w:spacing w:val="-5"/>
                        <w:sz w:val="22"/>
                      </w:rPr>
                      <w:fldChar w:fldCharType="end"/>
                    </w:r>
                  </w:p>
                </w:txbxContent>
              </v:textbox>
              <w10:wrap type="none"/>
            </v:shape>
          </w:pict>
        </mc:Fallback>
      </mc:AlternateContent>
    </w:r>
  </w:p>
</w:ftr>
</file>

<file path=word/footer1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0816">
              <wp:simplePos x="0" y="0"/>
              <wp:positionH relativeFrom="page">
                <wp:posOffset>9773411</wp:posOffset>
              </wp:positionH>
              <wp:positionV relativeFrom="page">
                <wp:posOffset>6731027</wp:posOffset>
              </wp:positionV>
              <wp:extent cx="299720" cy="180975"/>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5664" type="#_x0000_t202" id="docshape27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229</w:t>
                    </w:r>
                    <w:r>
                      <w:rPr>
                        <w:spacing w:val="-5"/>
                        <w:sz w:val="22"/>
                      </w:rPr>
                      <w:fldChar w:fldCharType="end"/>
                    </w:r>
                  </w:p>
                </w:txbxContent>
              </v:textbox>
              <w10:wrap type="none"/>
            </v:shape>
          </w:pict>
        </mc:Fallback>
      </mc:AlternateContent>
    </w:r>
  </w:p>
</w:ftr>
</file>

<file path=word/footer1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1840">
              <wp:simplePos x="0" y="0"/>
              <wp:positionH relativeFrom="page">
                <wp:posOffset>9773411</wp:posOffset>
              </wp:positionH>
              <wp:positionV relativeFrom="page">
                <wp:posOffset>6731027</wp:posOffset>
              </wp:positionV>
              <wp:extent cx="299720" cy="180975"/>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4640" type="#_x0000_t202" id="docshape27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230</w:t>
                    </w:r>
                    <w:r>
                      <w:rPr>
                        <w:spacing w:val="-5"/>
                        <w:sz w:val="22"/>
                      </w:rPr>
                      <w:fldChar w:fldCharType="end"/>
                    </w:r>
                  </w:p>
                </w:txbxContent>
              </v:textbox>
              <w10:wrap type="none"/>
            </v:shape>
          </w:pict>
        </mc:Fallback>
      </mc:AlternateContent>
    </w:r>
  </w:p>
</w:ftr>
</file>

<file path=word/footer1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2864">
              <wp:simplePos x="0" y="0"/>
              <wp:positionH relativeFrom="page">
                <wp:posOffset>9773411</wp:posOffset>
              </wp:positionH>
              <wp:positionV relativeFrom="page">
                <wp:posOffset>6731027</wp:posOffset>
              </wp:positionV>
              <wp:extent cx="299720" cy="18097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3616" type="#_x0000_t202" id="docshape27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231</w:t>
                    </w:r>
                    <w:r>
                      <w:rPr>
                        <w:spacing w:val="-5"/>
                        <w:sz w:val="22"/>
                      </w:rPr>
                      <w:fldChar w:fldCharType="end"/>
                    </w:r>
                  </w:p>
                </w:txbxContent>
              </v:textbox>
              <w10:wrap type="none"/>
            </v:shape>
          </w:pict>
        </mc:Fallback>
      </mc:AlternateContent>
    </w:r>
  </w:p>
</w:ftr>
</file>

<file path=word/footer1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3888">
              <wp:simplePos x="0" y="0"/>
              <wp:positionH relativeFrom="page">
                <wp:posOffset>9773411</wp:posOffset>
              </wp:positionH>
              <wp:positionV relativeFrom="page">
                <wp:posOffset>6731027</wp:posOffset>
              </wp:positionV>
              <wp:extent cx="299720" cy="180975"/>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2592" type="#_x0000_t202" id="docshape28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232</w:t>
                    </w:r>
                    <w:r>
                      <w:rPr>
                        <w:spacing w:val="-5"/>
                        <w:sz w:val="22"/>
                      </w:rPr>
                      <w:fldChar w:fldCharType="end"/>
                    </w:r>
                  </w:p>
                </w:txbxContent>
              </v:textbox>
              <w10:wrap type="none"/>
            </v:shape>
          </w:pict>
        </mc:Fallback>
      </mc:AlternateContent>
    </w:r>
  </w:p>
</w:ftr>
</file>

<file path=word/footer1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4912">
              <wp:simplePos x="0" y="0"/>
              <wp:positionH relativeFrom="page">
                <wp:posOffset>9773411</wp:posOffset>
              </wp:positionH>
              <wp:positionV relativeFrom="page">
                <wp:posOffset>6731027</wp:posOffset>
              </wp:positionV>
              <wp:extent cx="299720" cy="180975"/>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1568" type="#_x0000_t202" id="docshape28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233</w:t>
                    </w:r>
                    <w:r>
                      <w:rPr>
                        <w:spacing w:val="-5"/>
                        <w:sz w:val="22"/>
                      </w:rPr>
                      <w:fldChar w:fldCharType="end"/>
                    </w:r>
                  </w:p>
                </w:txbxContent>
              </v:textbox>
              <w10:wrap type="none"/>
            </v:shape>
          </w:pict>
        </mc:Fallback>
      </mc:AlternateContent>
    </w:r>
  </w:p>
</w:ftr>
</file>

<file path=word/footer1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5936">
              <wp:simplePos x="0" y="0"/>
              <wp:positionH relativeFrom="page">
                <wp:posOffset>9773411</wp:posOffset>
              </wp:positionH>
              <wp:positionV relativeFrom="page">
                <wp:posOffset>6731027</wp:posOffset>
              </wp:positionV>
              <wp:extent cx="299720" cy="180975"/>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20544" type="#_x0000_t202" id="docshape28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234</w:t>
                    </w:r>
                    <w:r>
                      <w:rPr>
                        <w:spacing w:val="-5"/>
                        <w:sz w:val="22"/>
                      </w:rPr>
                      <w:fldChar w:fldCharType="end"/>
                    </w:r>
                  </w:p>
                </w:txbxContent>
              </v:textbox>
              <w10:wrap type="none"/>
            </v:shape>
          </w:pict>
        </mc:Fallback>
      </mc:AlternateContent>
    </w:r>
  </w:p>
</w:ftr>
</file>

<file path=word/footer1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6960">
              <wp:simplePos x="0" y="0"/>
              <wp:positionH relativeFrom="page">
                <wp:posOffset>9773411</wp:posOffset>
              </wp:positionH>
              <wp:positionV relativeFrom="page">
                <wp:posOffset>6731027</wp:posOffset>
              </wp:positionV>
              <wp:extent cx="299720" cy="180975"/>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9520" type="#_x0000_t202" id="docshape28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235</w:t>
                    </w:r>
                    <w:r>
                      <w:rPr>
                        <w:spacing w:val="-5"/>
                        <w:sz w:val="22"/>
                      </w:rPr>
                      <w:fldChar w:fldCharType="end"/>
                    </w:r>
                  </w:p>
                </w:txbxContent>
              </v:textbox>
              <w10:wrap type="none"/>
            </v:shape>
          </w:pict>
        </mc:Fallback>
      </mc:AlternateContent>
    </w:r>
  </w:p>
</w:ftr>
</file>

<file path=word/footer1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7984">
              <wp:simplePos x="0" y="0"/>
              <wp:positionH relativeFrom="page">
                <wp:posOffset>9773411</wp:posOffset>
              </wp:positionH>
              <wp:positionV relativeFrom="page">
                <wp:posOffset>6731027</wp:posOffset>
              </wp:positionV>
              <wp:extent cx="299720" cy="18097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8496" type="#_x0000_t202" id="docshape28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236</w:t>
                    </w:r>
                    <w:r>
                      <w:rPr>
                        <w:spacing w:val="-5"/>
                        <w:sz w:val="22"/>
                      </w:rPr>
                      <w:fldChar w:fldCharType="end"/>
                    </w:r>
                  </w:p>
                </w:txbxContent>
              </v:textbox>
              <w10:wrap type="none"/>
            </v:shape>
          </w:pict>
        </mc:Fallback>
      </mc:AlternateContent>
    </w:r>
  </w:p>
</w:ftr>
</file>

<file path=word/footer1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9008">
              <wp:simplePos x="0" y="0"/>
              <wp:positionH relativeFrom="page">
                <wp:posOffset>9773411</wp:posOffset>
              </wp:positionH>
              <wp:positionV relativeFrom="page">
                <wp:posOffset>6731027</wp:posOffset>
              </wp:positionV>
              <wp:extent cx="299720" cy="18097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7472" type="#_x0000_t202" id="docshape29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237</w:t>
                    </w:r>
                    <w:r>
                      <w:rPr>
                        <w:spacing w:val="-5"/>
                        <w:sz w:val="22"/>
                      </w:rPr>
                      <w:fldChar w:fldCharType="end"/>
                    </w:r>
                  </w:p>
                </w:txbxContent>
              </v:textbox>
              <w10:wrap type="none"/>
            </v:shape>
          </w:pict>
        </mc:Fallback>
      </mc:AlternateContent>
    </w:r>
  </w:p>
</w:ftr>
</file>

<file path=word/footer1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0032">
              <wp:simplePos x="0" y="0"/>
              <wp:positionH relativeFrom="page">
                <wp:posOffset>9773411</wp:posOffset>
              </wp:positionH>
              <wp:positionV relativeFrom="page">
                <wp:posOffset>6731027</wp:posOffset>
              </wp:positionV>
              <wp:extent cx="299720" cy="180975"/>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6448" type="#_x0000_t202" id="docshape29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238</w:t>
                    </w:r>
                    <w:r>
                      <w:rPr>
                        <w:spacing w:val="-5"/>
                        <w:sz w:val="22"/>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1760">
              <wp:simplePos x="0" y="0"/>
              <wp:positionH relativeFrom="page">
                <wp:posOffset>9773411</wp:posOffset>
              </wp:positionH>
              <wp:positionV relativeFrom="page">
                <wp:posOffset>6731027</wp:posOffset>
              </wp:positionV>
              <wp:extent cx="299720" cy="18097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4720" type="#_x0000_t202" id="docshape4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122</w:t>
                    </w:r>
                    <w:r>
                      <w:rPr>
                        <w:spacing w:val="-5"/>
                        <w:sz w:val="22"/>
                      </w:rPr>
                      <w:fldChar w:fldCharType="end"/>
                    </w:r>
                  </w:p>
                </w:txbxContent>
              </v:textbox>
              <w10:wrap type="none"/>
            </v:shape>
          </w:pict>
        </mc:Fallback>
      </mc:AlternateContent>
    </w:r>
  </w:p>
</w:ftr>
</file>

<file path=word/footer1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1056">
              <wp:simplePos x="0" y="0"/>
              <wp:positionH relativeFrom="page">
                <wp:posOffset>9773411</wp:posOffset>
              </wp:positionH>
              <wp:positionV relativeFrom="page">
                <wp:posOffset>6731027</wp:posOffset>
              </wp:positionV>
              <wp:extent cx="299720" cy="180975"/>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5424" type="#_x0000_t202" id="docshape29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239</w:t>
                    </w:r>
                    <w:r>
                      <w:rPr>
                        <w:spacing w:val="-5"/>
                        <w:sz w:val="22"/>
                      </w:rPr>
                      <w:fldChar w:fldCharType="end"/>
                    </w:r>
                  </w:p>
                </w:txbxContent>
              </v:textbox>
              <w10:wrap type="none"/>
            </v:shape>
          </w:pict>
        </mc:Fallback>
      </mc:AlternateContent>
    </w:r>
  </w:p>
</w:ftr>
</file>

<file path=word/footer1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2080">
              <wp:simplePos x="0" y="0"/>
              <wp:positionH relativeFrom="page">
                <wp:posOffset>9773411</wp:posOffset>
              </wp:positionH>
              <wp:positionV relativeFrom="page">
                <wp:posOffset>6731027</wp:posOffset>
              </wp:positionV>
              <wp:extent cx="299720" cy="18097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4400" type="#_x0000_t202" id="docshape29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240</w:t>
                    </w:r>
                    <w:r>
                      <w:rPr>
                        <w:spacing w:val="-5"/>
                        <w:sz w:val="22"/>
                      </w:rPr>
                      <w:fldChar w:fldCharType="end"/>
                    </w:r>
                  </w:p>
                </w:txbxContent>
              </v:textbox>
              <w10:wrap type="none"/>
            </v:shape>
          </w:pict>
        </mc:Fallback>
      </mc:AlternateContent>
    </w:r>
  </w:p>
</w:ftr>
</file>

<file path=word/footer1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3104">
              <wp:simplePos x="0" y="0"/>
              <wp:positionH relativeFrom="page">
                <wp:posOffset>9773411</wp:posOffset>
              </wp:positionH>
              <wp:positionV relativeFrom="page">
                <wp:posOffset>6731027</wp:posOffset>
              </wp:positionV>
              <wp:extent cx="299720" cy="180975"/>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3376" type="#_x0000_t202" id="docshape29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241</w:t>
                    </w:r>
                    <w:r>
                      <w:rPr>
                        <w:spacing w:val="-5"/>
                        <w:sz w:val="22"/>
                      </w:rPr>
                      <w:fldChar w:fldCharType="end"/>
                    </w:r>
                  </w:p>
                </w:txbxContent>
              </v:textbox>
              <w10:wrap type="none"/>
            </v:shape>
          </w:pict>
        </mc:Fallback>
      </mc:AlternateContent>
    </w:r>
  </w:p>
</w:ftr>
</file>

<file path=word/footer1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4128">
              <wp:simplePos x="0" y="0"/>
              <wp:positionH relativeFrom="page">
                <wp:posOffset>9773411</wp:posOffset>
              </wp:positionH>
              <wp:positionV relativeFrom="page">
                <wp:posOffset>6731027</wp:posOffset>
              </wp:positionV>
              <wp:extent cx="299720" cy="18097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2352" type="#_x0000_t202" id="docshape30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242</w:t>
                    </w:r>
                    <w:r>
                      <w:rPr>
                        <w:spacing w:val="-5"/>
                        <w:sz w:val="22"/>
                      </w:rPr>
                      <w:fldChar w:fldCharType="end"/>
                    </w:r>
                  </w:p>
                </w:txbxContent>
              </v:textbox>
              <w10:wrap type="none"/>
            </v:shape>
          </w:pict>
        </mc:Fallback>
      </mc:AlternateContent>
    </w:r>
  </w:p>
</w:ftr>
</file>

<file path=word/footer1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5152">
              <wp:simplePos x="0" y="0"/>
              <wp:positionH relativeFrom="page">
                <wp:posOffset>9773411</wp:posOffset>
              </wp:positionH>
              <wp:positionV relativeFrom="page">
                <wp:posOffset>6731027</wp:posOffset>
              </wp:positionV>
              <wp:extent cx="299720" cy="180975"/>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1328" type="#_x0000_t202" id="docshape30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243</w:t>
                    </w:r>
                    <w:r>
                      <w:rPr>
                        <w:spacing w:val="-5"/>
                        <w:sz w:val="22"/>
                      </w:rPr>
                      <w:fldChar w:fldCharType="end"/>
                    </w:r>
                  </w:p>
                </w:txbxContent>
              </v:textbox>
              <w10:wrap type="none"/>
            </v:shape>
          </w:pict>
        </mc:Fallback>
      </mc:AlternateContent>
    </w:r>
  </w:p>
</w:ftr>
</file>

<file path=word/footer1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6176">
              <wp:simplePos x="0" y="0"/>
              <wp:positionH relativeFrom="page">
                <wp:posOffset>9773411</wp:posOffset>
              </wp:positionH>
              <wp:positionV relativeFrom="page">
                <wp:posOffset>6731027</wp:posOffset>
              </wp:positionV>
              <wp:extent cx="299720" cy="180975"/>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10304" type="#_x0000_t202" id="docshape30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244</w:t>
                    </w:r>
                    <w:r>
                      <w:rPr>
                        <w:spacing w:val="-5"/>
                        <w:sz w:val="22"/>
                      </w:rPr>
                      <w:fldChar w:fldCharType="end"/>
                    </w:r>
                  </w:p>
                </w:txbxContent>
              </v:textbox>
              <w10:wrap type="none"/>
            </v:shape>
          </w:pict>
        </mc:Fallback>
      </mc:AlternateContent>
    </w:r>
  </w:p>
</w:ftr>
</file>

<file path=word/footer1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7200">
              <wp:simplePos x="0" y="0"/>
              <wp:positionH relativeFrom="page">
                <wp:posOffset>9773411</wp:posOffset>
              </wp:positionH>
              <wp:positionV relativeFrom="page">
                <wp:posOffset>6731027</wp:posOffset>
              </wp:positionV>
              <wp:extent cx="299720" cy="18097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9280" type="#_x0000_t202" id="docshape30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245</w:t>
                    </w:r>
                    <w:r>
                      <w:rPr>
                        <w:spacing w:val="-5"/>
                        <w:sz w:val="22"/>
                      </w:rPr>
                      <w:fldChar w:fldCharType="end"/>
                    </w:r>
                  </w:p>
                </w:txbxContent>
              </v:textbox>
              <w10:wrap type="none"/>
            </v:shape>
          </w:pict>
        </mc:Fallback>
      </mc:AlternateContent>
    </w:r>
  </w:p>
</w:ftr>
</file>

<file path=word/footer1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8224">
              <wp:simplePos x="0" y="0"/>
              <wp:positionH relativeFrom="page">
                <wp:posOffset>9773411</wp:posOffset>
              </wp:positionH>
              <wp:positionV relativeFrom="page">
                <wp:posOffset>6731027</wp:posOffset>
              </wp:positionV>
              <wp:extent cx="299720" cy="180975"/>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8256" type="#_x0000_t202" id="docshape30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246</w:t>
                    </w:r>
                    <w:r>
                      <w:rPr>
                        <w:spacing w:val="-5"/>
                        <w:sz w:val="22"/>
                      </w:rPr>
                      <w:fldChar w:fldCharType="end"/>
                    </w:r>
                  </w:p>
                </w:txbxContent>
              </v:textbox>
              <w10:wrap type="none"/>
            </v:shape>
          </w:pict>
        </mc:Fallback>
      </mc:AlternateContent>
    </w:r>
  </w:p>
</w:ftr>
</file>

<file path=word/footer1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9248">
              <wp:simplePos x="0" y="0"/>
              <wp:positionH relativeFrom="page">
                <wp:posOffset>9773411</wp:posOffset>
              </wp:positionH>
              <wp:positionV relativeFrom="page">
                <wp:posOffset>6731027</wp:posOffset>
              </wp:positionV>
              <wp:extent cx="299720" cy="180975"/>
              <wp:effectExtent l="0" t="0" r="0" b="0"/>
              <wp:wrapNone/>
              <wp:docPr id="321" name="Textbox 321"/>
              <wp:cNvGraphicFramePr>
                <a:graphicFrameLocks/>
              </wp:cNvGraphicFramePr>
              <a:graphic>
                <a:graphicData uri="http://schemas.microsoft.com/office/word/2010/wordprocessingShape">
                  <wps:wsp>
                    <wps:cNvPr id="321" name="Textbox 32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7232" type="#_x0000_t202" id="docshape31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247</w:t>
                    </w:r>
                    <w:r>
                      <w:rPr>
                        <w:spacing w:val="-5"/>
                        <w:sz w:val="22"/>
                      </w:rPr>
                      <w:fldChar w:fldCharType="end"/>
                    </w:r>
                  </w:p>
                </w:txbxContent>
              </v:textbox>
              <w10:wrap type="none"/>
            </v:shape>
          </w:pict>
        </mc:Fallback>
      </mc:AlternateContent>
    </w:r>
  </w:p>
</w:ftr>
</file>

<file path=word/footer1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0272">
              <wp:simplePos x="0" y="0"/>
              <wp:positionH relativeFrom="page">
                <wp:posOffset>9773411</wp:posOffset>
              </wp:positionH>
              <wp:positionV relativeFrom="page">
                <wp:posOffset>6731027</wp:posOffset>
              </wp:positionV>
              <wp:extent cx="299720" cy="180975"/>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6208" type="#_x0000_t202" id="docshape3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248</w:t>
                    </w:r>
                    <w:r>
                      <w:rPr>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2784">
              <wp:simplePos x="0" y="0"/>
              <wp:positionH relativeFrom="page">
                <wp:posOffset>9773411</wp:posOffset>
              </wp:positionH>
              <wp:positionV relativeFrom="page">
                <wp:posOffset>6731027</wp:posOffset>
              </wp:positionV>
              <wp:extent cx="299720" cy="18097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3696" type="#_x0000_t202" id="docshape4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123</w:t>
                    </w:r>
                    <w:r>
                      <w:rPr>
                        <w:spacing w:val="-5"/>
                        <w:sz w:val="22"/>
                      </w:rPr>
                      <w:fldChar w:fldCharType="end"/>
                    </w:r>
                  </w:p>
                </w:txbxContent>
              </v:textbox>
              <w10:wrap type="none"/>
            </v:shape>
          </w:pict>
        </mc:Fallback>
      </mc:AlternateContent>
    </w:r>
  </w:p>
</w:ftr>
</file>

<file path=word/footer1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1296">
              <wp:simplePos x="0" y="0"/>
              <wp:positionH relativeFrom="page">
                <wp:posOffset>9773411</wp:posOffset>
              </wp:positionH>
              <wp:positionV relativeFrom="page">
                <wp:posOffset>6731027</wp:posOffset>
              </wp:positionV>
              <wp:extent cx="299720" cy="180975"/>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5184" type="#_x0000_t202" id="docshape3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249</w:t>
                    </w:r>
                    <w:r>
                      <w:rPr>
                        <w:spacing w:val="-5"/>
                        <w:sz w:val="22"/>
                      </w:rPr>
                      <w:fldChar w:fldCharType="end"/>
                    </w:r>
                  </w:p>
                </w:txbxContent>
              </v:textbox>
              <w10:wrap type="none"/>
            </v:shape>
          </w:pict>
        </mc:Fallback>
      </mc:AlternateContent>
    </w:r>
  </w:p>
</w:ftr>
</file>

<file path=word/footer1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2320">
              <wp:simplePos x="0" y="0"/>
              <wp:positionH relativeFrom="page">
                <wp:posOffset>9773411</wp:posOffset>
              </wp:positionH>
              <wp:positionV relativeFrom="page">
                <wp:posOffset>6731027</wp:posOffset>
              </wp:positionV>
              <wp:extent cx="299720" cy="180975"/>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4160" type="#_x0000_t202" id="docshape31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250</w:t>
                    </w:r>
                    <w:r>
                      <w:rPr>
                        <w:spacing w:val="-5"/>
                        <w:sz w:val="22"/>
                      </w:rPr>
                      <w:fldChar w:fldCharType="end"/>
                    </w:r>
                  </w:p>
                </w:txbxContent>
              </v:textbox>
              <w10:wrap type="none"/>
            </v:shape>
          </w:pict>
        </mc:Fallback>
      </mc:AlternateContent>
    </w:r>
  </w:p>
</w:ftr>
</file>

<file path=word/footer1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3344">
              <wp:simplePos x="0" y="0"/>
              <wp:positionH relativeFrom="page">
                <wp:posOffset>9773411</wp:posOffset>
              </wp:positionH>
              <wp:positionV relativeFrom="page">
                <wp:posOffset>6731027</wp:posOffset>
              </wp:positionV>
              <wp:extent cx="299720" cy="180975"/>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3136" type="#_x0000_t202" id="docshape31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251</w:t>
                    </w:r>
                    <w:r>
                      <w:rPr>
                        <w:spacing w:val="-5"/>
                        <w:sz w:val="22"/>
                      </w:rPr>
                      <w:fldChar w:fldCharType="end"/>
                    </w:r>
                  </w:p>
                </w:txbxContent>
              </v:textbox>
              <w10:wrap type="none"/>
            </v:shape>
          </w:pict>
        </mc:Fallback>
      </mc:AlternateContent>
    </w:r>
  </w:p>
</w:ftr>
</file>

<file path=word/footer1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4368">
              <wp:simplePos x="0" y="0"/>
              <wp:positionH relativeFrom="page">
                <wp:posOffset>9773411</wp:posOffset>
              </wp:positionH>
              <wp:positionV relativeFrom="page">
                <wp:posOffset>6731027</wp:posOffset>
              </wp:positionV>
              <wp:extent cx="299720" cy="180975"/>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2112" type="#_x0000_t202" id="docshape32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252</w:t>
                    </w:r>
                    <w:r>
                      <w:rPr>
                        <w:spacing w:val="-5"/>
                        <w:sz w:val="22"/>
                      </w:rPr>
                      <w:fldChar w:fldCharType="end"/>
                    </w:r>
                  </w:p>
                </w:txbxContent>
              </v:textbox>
              <w10:wrap type="none"/>
            </v:shape>
          </w:pict>
        </mc:Fallback>
      </mc:AlternateContent>
    </w:r>
  </w:p>
</w:ftr>
</file>

<file path=word/footer1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5392">
              <wp:simplePos x="0" y="0"/>
              <wp:positionH relativeFrom="page">
                <wp:posOffset>9773411</wp:posOffset>
              </wp:positionH>
              <wp:positionV relativeFrom="page">
                <wp:posOffset>6731027</wp:posOffset>
              </wp:positionV>
              <wp:extent cx="299720" cy="180975"/>
              <wp:effectExtent l="0" t="0" r="0" b="0"/>
              <wp:wrapNone/>
              <wp:docPr id="333" name="Textbox 333"/>
              <wp:cNvGraphicFramePr>
                <a:graphicFrameLocks/>
              </wp:cNvGraphicFramePr>
              <a:graphic>
                <a:graphicData uri="http://schemas.microsoft.com/office/word/2010/wordprocessingShape">
                  <wps:wsp>
                    <wps:cNvPr id="333" name="Textbox 33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1088" type="#_x0000_t202" id="docshape32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253</w:t>
                    </w:r>
                    <w:r>
                      <w:rPr>
                        <w:spacing w:val="-5"/>
                        <w:sz w:val="22"/>
                      </w:rPr>
                      <w:fldChar w:fldCharType="end"/>
                    </w:r>
                  </w:p>
                </w:txbxContent>
              </v:textbox>
              <w10:wrap type="none"/>
            </v:shape>
          </w:pict>
        </mc:Fallback>
      </mc:AlternateContent>
    </w:r>
  </w:p>
</w:ftr>
</file>

<file path=word/footer1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6416">
              <wp:simplePos x="0" y="0"/>
              <wp:positionH relativeFrom="page">
                <wp:posOffset>9773411</wp:posOffset>
              </wp:positionH>
              <wp:positionV relativeFrom="page">
                <wp:posOffset>6731027</wp:posOffset>
              </wp:positionV>
              <wp:extent cx="299720" cy="180975"/>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00064" type="#_x0000_t202" id="docshape32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254</w:t>
                    </w:r>
                    <w:r>
                      <w:rPr>
                        <w:spacing w:val="-5"/>
                        <w:sz w:val="22"/>
                      </w:rPr>
                      <w:fldChar w:fldCharType="end"/>
                    </w:r>
                  </w:p>
                </w:txbxContent>
              </v:textbox>
              <w10:wrap type="none"/>
            </v:shape>
          </w:pict>
        </mc:Fallback>
      </mc:AlternateContent>
    </w:r>
  </w:p>
</w:ftr>
</file>

<file path=word/footer1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7440">
              <wp:simplePos x="0" y="0"/>
              <wp:positionH relativeFrom="page">
                <wp:posOffset>9773411</wp:posOffset>
              </wp:positionH>
              <wp:positionV relativeFrom="page">
                <wp:posOffset>6731027</wp:posOffset>
              </wp:positionV>
              <wp:extent cx="299720" cy="180975"/>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9040" type="#_x0000_t202" id="docshape32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255</w:t>
                    </w:r>
                    <w:r>
                      <w:rPr>
                        <w:spacing w:val="-5"/>
                        <w:sz w:val="22"/>
                      </w:rPr>
                      <w:fldChar w:fldCharType="end"/>
                    </w:r>
                  </w:p>
                </w:txbxContent>
              </v:textbox>
              <w10:wrap type="none"/>
            </v:shape>
          </w:pict>
        </mc:Fallback>
      </mc:AlternateContent>
    </w:r>
  </w:p>
</w:ftr>
</file>

<file path=word/footer1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8464">
              <wp:simplePos x="0" y="0"/>
              <wp:positionH relativeFrom="page">
                <wp:posOffset>9773411</wp:posOffset>
              </wp:positionH>
              <wp:positionV relativeFrom="page">
                <wp:posOffset>6731027</wp:posOffset>
              </wp:positionV>
              <wp:extent cx="299720" cy="180975"/>
              <wp:effectExtent l="0" t="0" r="0" b="0"/>
              <wp:wrapNone/>
              <wp:docPr id="339" name="Textbox 339"/>
              <wp:cNvGraphicFramePr>
                <a:graphicFrameLocks/>
              </wp:cNvGraphicFramePr>
              <a:graphic>
                <a:graphicData uri="http://schemas.microsoft.com/office/word/2010/wordprocessingShape">
                  <wps:wsp>
                    <wps:cNvPr id="339" name="Textbox 33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8016" type="#_x0000_t202" id="docshape32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256</w:t>
                    </w:r>
                    <w:r>
                      <w:rPr>
                        <w:spacing w:val="-5"/>
                        <w:sz w:val="22"/>
                      </w:rPr>
                      <w:fldChar w:fldCharType="end"/>
                    </w:r>
                  </w:p>
                </w:txbxContent>
              </v:textbox>
              <w10:wrap type="none"/>
            </v:shape>
          </w:pict>
        </mc:Fallback>
      </mc:AlternateContent>
    </w:r>
  </w:p>
</w:ftr>
</file>

<file path=word/footer1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9488">
              <wp:simplePos x="0" y="0"/>
              <wp:positionH relativeFrom="page">
                <wp:posOffset>9773411</wp:posOffset>
              </wp:positionH>
              <wp:positionV relativeFrom="page">
                <wp:posOffset>6731027</wp:posOffset>
              </wp:positionV>
              <wp:extent cx="299720" cy="180975"/>
              <wp:effectExtent l="0" t="0" r="0" b="0"/>
              <wp:wrapNone/>
              <wp:docPr id="341" name="Textbox 341"/>
              <wp:cNvGraphicFramePr>
                <a:graphicFrameLocks/>
              </wp:cNvGraphicFramePr>
              <a:graphic>
                <a:graphicData uri="http://schemas.microsoft.com/office/word/2010/wordprocessingShape">
                  <wps:wsp>
                    <wps:cNvPr id="341" name="Textbox 34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6992" type="#_x0000_t202" id="docshape33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257</w:t>
                    </w:r>
                    <w:r>
                      <w:rPr>
                        <w:spacing w:val="-5"/>
                        <w:sz w:val="22"/>
                      </w:rPr>
                      <w:fldChar w:fldCharType="end"/>
                    </w:r>
                  </w:p>
                </w:txbxContent>
              </v:textbox>
              <w10:wrap type="none"/>
            </v:shape>
          </w:pict>
        </mc:Fallback>
      </mc:AlternateContent>
    </w:r>
  </w:p>
</w:ftr>
</file>

<file path=word/footer1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0512">
              <wp:simplePos x="0" y="0"/>
              <wp:positionH relativeFrom="page">
                <wp:posOffset>9773411</wp:posOffset>
              </wp:positionH>
              <wp:positionV relativeFrom="page">
                <wp:posOffset>6731027</wp:posOffset>
              </wp:positionV>
              <wp:extent cx="299720" cy="180975"/>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5968" type="#_x0000_t202" id="docshape33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258</w:t>
                    </w:r>
                    <w:r>
                      <w:rPr>
                        <w:spacing w:val="-5"/>
                        <w:sz w:val="22"/>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3808">
              <wp:simplePos x="0" y="0"/>
              <wp:positionH relativeFrom="page">
                <wp:posOffset>9773411</wp:posOffset>
              </wp:positionH>
              <wp:positionV relativeFrom="page">
                <wp:posOffset>6731027</wp:posOffset>
              </wp:positionV>
              <wp:extent cx="299720" cy="18097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2672" type="#_x0000_t202" id="docshape5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124</w:t>
                    </w:r>
                    <w:r>
                      <w:rPr>
                        <w:spacing w:val="-5"/>
                        <w:sz w:val="22"/>
                      </w:rPr>
                      <w:fldChar w:fldCharType="end"/>
                    </w:r>
                  </w:p>
                </w:txbxContent>
              </v:textbox>
              <w10:wrap type="none"/>
            </v:shape>
          </w:pict>
        </mc:Fallback>
      </mc:AlternateContent>
    </w:r>
  </w:p>
</w:ftr>
</file>

<file path=word/footer1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1536">
              <wp:simplePos x="0" y="0"/>
              <wp:positionH relativeFrom="page">
                <wp:posOffset>9773411</wp:posOffset>
              </wp:positionH>
              <wp:positionV relativeFrom="page">
                <wp:posOffset>6731027</wp:posOffset>
              </wp:positionV>
              <wp:extent cx="299720" cy="180975"/>
              <wp:effectExtent l="0" t="0" r="0" b="0"/>
              <wp:wrapNone/>
              <wp:docPr id="345" name="Textbox 345"/>
              <wp:cNvGraphicFramePr>
                <a:graphicFrameLocks/>
              </wp:cNvGraphicFramePr>
              <a:graphic>
                <a:graphicData uri="http://schemas.microsoft.com/office/word/2010/wordprocessingShape">
                  <wps:wsp>
                    <wps:cNvPr id="345" name="Textbox 34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4944" type="#_x0000_t202" id="docshape33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259</w:t>
                    </w:r>
                    <w:r>
                      <w:rPr>
                        <w:spacing w:val="-5"/>
                        <w:sz w:val="22"/>
                      </w:rPr>
                      <w:fldChar w:fldCharType="end"/>
                    </w:r>
                  </w:p>
                </w:txbxContent>
              </v:textbox>
              <w10:wrap type="none"/>
            </v:shape>
          </w:pict>
        </mc:Fallback>
      </mc:AlternateContent>
    </w:r>
  </w:p>
</w:ftr>
</file>

<file path=word/footer1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2560">
              <wp:simplePos x="0" y="0"/>
              <wp:positionH relativeFrom="page">
                <wp:posOffset>9773411</wp:posOffset>
              </wp:positionH>
              <wp:positionV relativeFrom="page">
                <wp:posOffset>6731027</wp:posOffset>
              </wp:positionV>
              <wp:extent cx="299720" cy="180975"/>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3920" type="#_x0000_t202" id="docshape33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260</w:t>
                    </w:r>
                    <w:r>
                      <w:rPr>
                        <w:spacing w:val="-5"/>
                        <w:sz w:val="22"/>
                      </w:rPr>
                      <w:fldChar w:fldCharType="end"/>
                    </w:r>
                  </w:p>
                </w:txbxContent>
              </v:textbox>
              <w10:wrap type="none"/>
            </v:shape>
          </w:pict>
        </mc:Fallback>
      </mc:AlternateContent>
    </w:r>
  </w:p>
</w:ftr>
</file>

<file path=word/footer1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3584">
              <wp:simplePos x="0" y="0"/>
              <wp:positionH relativeFrom="page">
                <wp:posOffset>9773411</wp:posOffset>
              </wp:positionH>
              <wp:positionV relativeFrom="page">
                <wp:posOffset>6731027</wp:posOffset>
              </wp:positionV>
              <wp:extent cx="299720" cy="180975"/>
              <wp:effectExtent l="0" t="0" r="0" b="0"/>
              <wp:wrapNone/>
              <wp:docPr id="349" name="Textbox 349"/>
              <wp:cNvGraphicFramePr>
                <a:graphicFrameLocks/>
              </wp:cNvGraphicFramePr>
              <a:graphic>
                <a:graphicData uri="http://schemas.microsoft.com/office/word/2010/wordprocessingShape">
                  <wps:wsp>
                    <wps:cNvPr id="349" name="Textbox 34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2896" type="#_x0000_t202" id="docshape33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261</w:t>
                    </w:r>
                    <w:r>
                      <w:rPr>
                        <w:spacing w:val="-5"/>
                        <w:sz w:val="22"/>
                      </w:rPr>
                      <w:fldChar w:fldCharType="end"/>
                    </w:r>
                  </w:p>
                </w:txbxContent>
              </v:textbox>
              <w10:wrap type="none"/>
            </v:shape>
          </w:pict>
        </mc:Fallback>
      </mc:AlternateContent>
    </w:r>
  </w:p>
</w:ftr>
</file>

<file path=word/footer1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4608">
              <wp:simplePos x="0" y="0"/>
              <wp:positionH relativeFrom="page">
                <wp:posOffset>9773411</wp:posOffset>
              </wp:positionH>
              <wp:positionV relativeFrom="page">
                <wp:posOffset>6731027</wp:posOffset>
              </wp:positionV>
              <wp:extent cx="299720" cy="180975"/>
              <wp:effectExtent l="0" t="0" r="0" b="0"/>
              <wp:wrapNone/>
              <wp:docPr id="351" name="Textbox 351"/>
              <wp:cNvGraphicFramePr>
                <a:graphicFrameLocks/>
              </wp:cNvGraphicFramePr>
              <a:graphic>
                <a:graphicData uri="http://schemas.microsoft.com/office/word/2010/wordprocessingShape">
                  <wps:wsp>
                    <wps:cNvPr id="351" name="Textbox 35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1872" type="#_x0000_t202" id="docshape34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262</w:t>
                    </w:r>
                    <w:r>
                      <w:rPr>
                        <w:spacing w:val="-5"/>
                        <w:sz w:val="22"/>
                      </w:rPr>
                      <w:fldChar w:fldCharType="end"/>
                    </w:r>
                  </w:p>
                </w:txbxContent>
              </v:textbox>
              <w10:wrap type="none"/>
            </v:shape>
          </w:pict>
        </mc:Fallback>
      </mc:AlternateContent>
    </w:r>
  </w:p>
</w:ftr>
</file>

<file path=word/footer1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5632">
              <wp:simplePos x="0" y="0"/>
              <wp:positionH relativeFrom="page">
                <wp:posOffset>9773411</wp:posOffset>
              </wp:positionH>
              <wp:positionV relativeFrom="page">
                <wp:posOffset>6731027</wp:posOffset>
              </wp:positionV>
              <wp:extent cx="299720" cy="180975"/>
              <wp:effectExtent l="0" t="0" r="0" b="0"/>
              <wp:wrapNone/>
              <wp:docPr id="353" name="Textbox 353"/>
              <wp:cNvGraphicFramePr>
                <a:graphicFrameLocks/>
              </wp:cNvGraphicFramePr>
              <a:graphic>
                <a:graphicData uri="http://schemas.microsoft.com/office/word/2010/wordprocessingShape">
                  <wps:wsp>
                    <wps:cNvPr id="353" name="Textbox 35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90848" type="#_x0000_t202" id="docshape34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263</w:t>
                    </w:r>
                    <w:r>
                      <w:rPr>
                        <w:spacing w:val="-5"/>
                        <w:sz w:val="22"/>
                      </w:rPr>
                      <w:fldChar w:fldCharType="end"/>
                    </w:r>
                  </w:p>
                </w:txbxContent>
              </v:textbox>
              <w10:wrap type="none"/>
            </v:shape>
          </w:pict>
        </mc:Fallback>
      </mc:AlternateContent>
    </w:r>
  </w:p>
</w:ftr>
</file>

<file path=word/footer1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6656">
              <wp:simplePos x="0" y="0"/>
              <wp:positionH relativeFrom="page">
                <wp:posOffset>9773411</wp:posOffset>
              </wp:positionH>
              <wp:positionV relativeFrom="page">
                <wp:posOffset>6731027</wp:posOffset>
              </wp:positionV>
              <wp:extent cx="299720" cy="180975"/>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9824" type="#_x0000_t202" id="docshape34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264</w:t>
                    </w:r>
                    <w:r>
                      <w:rPr>
                        <w:spacing w:val="-5"/>
                        <w:sz w:val="22"/>
                      </w:rPr>
                      <w:fldChar w:fldCharType="end"/>
                    </w:r>
                  </w:p>
                </w:txbxContent>
              </v:textbox>
              <w10:wrap type="none"/>
            </v:shape>
          </w:pict>
        </mc:Fallback>
      </mc:AlternateContent>
    </w:r>
  </w:p>
</w:ftr>
</file>

<file path=word/footer1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7680">
              <wp:simplePos x="0" y="0"/>
              <wp:positionH relativeFrom="page">
                <wp:posOffset>9773411</wp:posOffset>
              </wp:positionH>
              <wp:positionV relativeFrom="page">
                <wp:posOffset>6731027</wp:posOffset>
              </wp:positionV>
              <wp:extent cx="299720" cy="180975"/>
              <wp:effectExtent l="0" t="0" r="0" b="0"/>
              <wp:wrapNone/>
              <wp:docPr id="357" name="Textbox 357"/>
              <wp:cNvGraphicFramePr>
                <a:graphicFrameLocks/>
              </wp:cNvGraphicFramePr>
              <a:graphic>
                <a:graphicData uri="http://schemas.microsoft.com/office/word/2010/wordprocessingShape">
                  <wps:wsp>
                    <wps:cNvPr id="357" name="Textbox 35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8800" type="#_x0000_t202" id="docshape34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265</w:t>
                    </w:r>
                    <w:r>
                      <w:rPr>
                        <w:spacing w:val="-5"/>
                        <w:sz w:val="22"/>
                      </w:rPr>
                      <w:fldChar w:fldCharType="end"/>
                    </w:r>
                  </w:p>
                </w:txbxContent>
              </v:textbox>
              <w10:wrap type="none"/>
            </v:shape>
          </w:pict>
        </mc:Fallback>
      </mc:AlternateContent>
    </w:r>
  </w:p>
</w:ftr>
</file>

<file path=word/footer1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8704">
              <wp:simplePos x="0" y="0"/>
              <wp:positionH relativeFrom="page">
                <wp:posOffset>9773411</wp:posOffset>
              </wp:positionH>
              <wp:positionV relativeFrom="page">
                <wp:posOffset>6731027</wp:posOffset>
              </wp:positionV>
              <wp:extent cx="299720" cy="180975"/>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7776" type="#_x0000_t202" id="docshape34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266</w:t>
                    </w:r>
                    <w:r>
                      <w:rPr>
                        <w:spacing w:val="-5"/>
                        <w:sz w:val="22"/>
                      </w:rPr>
                      <w:fldChar w:fldCharType="end"/>
                    </w:r>
                  </w:p>
                </w:txbxContent>
              </v:textbox>
              <w10:wrap type="none"/>
            </v:shape>
          </w:pict>
        </mc:Fallback>
      </mc:AlternateContent>
    </w:r>
  </w:p>
</w:ftr>
</file>

<file path=word/footer1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9728">
              <wp:simplePos x="0" y="0"/>
              <wp:positionH relativeFrom="page">
                <wp:posOffset>9773411</wp:posOffset>
              </wp:positionH>
              <wp:positionV relativeFrom="page">
                <wp:posOffset>6731027</wp:posOffset>
              </wp:positionV>
              <wp:extent cx="299720" cy="18097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6752" type="#_x0000_t202" id="docshape35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267</w:t>
                    </w:r>
                    <w:r>
                      <w:rPr>
                        <w:spacing w:val="-5"/>
                        <w:sz w:val="22"/>
                      </w:rPr>
                      <w:fldChar w:fldCharType="end"/>
                    </w:r>
                  </w:p>
                </w:txbxContent>
              </v:textbox>
              <w10:wrap type="none"/>
            </v:shape>
          </w:pict>
        </mc:Fallback>
      </mc:AlternateContent>
    </w:r>
  </w:p>
</w:ftr>
</file>

<file path=word/footer1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0752">
              <wp:simplePos x="0" y="0"/>
              <wp:positionH relativeFrom="page">
                <wp:posOffset>9773411</wp:posOffset>
              </wp:positionH>
              <wp:positionV relativeFrom="page">
                <wp:posOffset>6731027</wp:posOffset>
              </wp:positionV>
              <wp:extent cx="299720" cy="180975"/>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5728" type="#_x0000_t202" id="docshape35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268</w:t>
                    </w:r>
                    <w:r>
                      <w:rPr>
                        <w:spacing w:val="-5"/>
                        <w:sz w:val="22"/>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4832">
              <wp:simplePos x="0" y="0"/>
              <wp:positionH relativeFrom="page">
                <wp:posOffset>9773411</wp:posOffset>
              </wp:positionH>
              <wp:positionV relativeFrom="page">
                <wp:posOffset>6731027</wp:posOffset>
              </wp:positionV>
              <wp:extent cx="299720" cy="18097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1648" type="#_x0000_t202" id="docshape5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125</w:t>
                    </w:r>
                    <w:r>
                      <w:rPr>
                        <w:spacing w:val="-5"/>
                        <w:sz w:val="22"/>
                      </w:rPr>
                      <w:fldChar w:fldCharType="end"/>
                    </w:r>
                  </w:p>
                </w:txbxContent>
              </v:textbox>
              <w10:wrap type="none"/>
            </v:shape>
          </w:pict>
        </mc:Fallback>
      </mc:AlternateContent>
    </w:r>
  </w:p>
</w:ftr>
</file>

<file path=word/footer1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1776">
              <wp:simplePos x="0" y="0"/>
              <wp:positionH relativeFrom="page">
                <wp:posOffset>9773411</wp:posOffset>
              </wp:positionH>
              <wp:positionV relativeFrom="page">
                <wp:posOffset>6731027</wp:posOffset>
              </wp:positionV>
              <wp:extent cx="299720" cy="180975"/>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4704" type="#_x0000_t202" id="docshape35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269</w:t>
                    </w:r>
                    <w:r>
                      <w:rPr>
                        <w:spacing w:val="-5"/>
                        <w:sz w:val="22"/>
                      </w:rPr>
                      <w:fldChar w:fldCharType="end"/>
                    </w:r>
                  </w:p>
                </w:txbxContent>
              </v:textbox>
              <w10:wrap type="none"/>
            </v:shape>
          </w:pict>
        </mc:Fallback>
      </mc:AlternateContent>
    </w:r>
  </w:p>
</w:ftr>
</file>

<file path=word/footer1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2800">
              <wp:simplePos x="0" y="0"/>
              <wp:positionH relativeFrom="page">
                <wp:posOffset>9773411</wp:posOffset>
              </wp:positionH>
              <wp:positionV relativeFrom="page">
                <wp:posOffset>6731027</wp:posOffset>
              </wp:positionV>
              <wp:extent cx="299720" cy="180975"/>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3680" type="#_x0000_t202" id="docshape3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270</w:t>
                    </w:r>
                    <w:r>
                      <w:rPr>
                        <w:spacing w:val="-5"/>
                        <w:sz w:val="22"/>
                      </w:rPr>
                      <w:fldChar w:fldCharType="end"/>
                    </w:r>
                  </w:p>
                </w:txbxContent>
              </v:textbox>
              <w10:wrap type="none"/>
            </v:shape>
          </w:pict>
        </mc:Fallback>
      </mc:AlternateContent>
    </w:r>
  </w:p>
</w:ftr>
</file>

<file path=word/footer1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3824">
              <wp:simplePos x="0" y="0"/>
              <wp:positionH relativeFrom="page">
                <wp:posOffset>9773411</wp:posOffset>
              </wp:positionH>
              <wp:positionV relativeFrom="page">
                <wp:posOffset>6731027</wp:posOffset>
              </wp:positionV>
              <wp:extent cx="299720" cy="180975"/>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2656" type="#_x0000_t202" id="docshape35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271</w:t>
                    </w:r>
                    <w:r>
                      <w:rPr>
                        <w:spacing w:val="-5"/>
                        <w:sz w:val="22"/>
                      </w:rPr>
                      <w:fldChar w:fldCharType="end"/>
                    </w:r>
                  </w:p>
                </w:txbxContent>
              </v:textbox>
              <w10:wrap type="none"/>
            </v:shape>
          </w:pict>
        </mc:Fallback>
      </mc:AlternateContent>
    </w:r>
  </w:p>
</w:ftr>
</file>

<file path=word/footer1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4848">
              <wp:simplePos x="0" y="0"/>
              <wp:positionH relativeFrom="page">
                <wp:posOffset>9773411</wp:posOffset>
              </wp:positionH>
              <wp:positionV relativeFrom="page">
                <wp:posOffset>6731027</wp:posOffset>
              </wp:positionV>
              <wp:extent cx="299720" cy="180975"/>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1632" type="#_x0000_t202" id="docshape36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272</w:t>
                    </w:r>
                    <w:r>
                      <w:rPr>
                        <w:spacing w:val="-5"/>
                        <w:sz w:val="22"/>
                      </w:rPr>
                      <w:fldChar w:fldCharType="end"/>
                    </w:r>
                  </w:p>
                </w:txbxContent>
              </v:textbox>
              <w10:wrap type="none"/>
            </v:shape>
          </w:pict>
        </mc:Fallback>
      </mc:AlternateContent>
    </w:r>
  </w:p>
</w:ftr>
</file>

<file path=word/footer1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5872">
              <wp:simplePos x="0" y="0"/>
              <wp:positionH relativeFrom="page">
                <wp:posOffset>9773411</wp:posOffset>
              </wp:positionH>
              <wp:positionV relativeFrom="page">
                <wp:posOffset>6731027</wp:posOffset>
              </wp:positionV>
              <wp:extent cx="299720" cy="180975"/>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80608" type="#_x0000_t202" id="docshape36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273</w:t>
                    </w:r>
                    <w:r>
                      <w:rPr>
                        <w:spacing w:val="-5"/>
                        <w:sz w:val="22"/>
                      </w:rPr>
                      <w:fldChar w:fldCharType="end"/>
                    </w:r>
                  </w:p>
                </w:txbxContent>
              </v:textbox>
              <w10:wrap type="none"/>
            </v:shape>
          </w:pict>
        </mc:Fallback>
      </mc:AlternateContent>
    </w:r>
  </w:p>
</w:ftr>
</file>

<file path=word/footer1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6896">
              <wp:simplePos x="0" y="0"/>
              <wp:positionH relativeFrom="page">
                <wp:posOffset>9773411</wp:posOffset>
              </wp:positionH>
              <wp:positionV relativeFrom="page">
                <wp:posOffset>6731027</wp:posOffset>
              </wp:positionV>
              <wp:extent cx="299720" cy="180975"/>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9584" type="#_x0000_t202" id="docshape36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274</w:t>
                    </w:r>
                    <w:r>
                      <w:rPr>
                        <w:spacing w:val="-5"/>
                        <w:sz w:val="22"/>
                      </w:rPr>
                      <w:fldChar w:fldCharType="end"/>
                    </w:r>
                  </w:p>
                </w:txbxContent>
              </v:textbox>
              <w10:wrap type="none"/>
            </v:shape>
          </w:pict>
        </mc:Fallback>
      </mc:AlternateContent>
    </w:r>
  </w:p>
</w:ftr>
</file>

<file path=word/footer1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7920">
              <wp:simplePos x="0" y="0"/>
              <wp:positionH relativeFrom="page">
                <wp:posOffset>9773411</wp:posOffset>
              </wp:positionH>
              <wp:positionV relativeFrom="page">
                <wp:posOffset>6731027</wp:posOffset>
              </wp:positionV>
              <wp:extent cx="299720" cy="180975"/>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8560" type="#_x0000_t202" id="docshape36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275</w:t>
                    </w:r>
                    <w:r>
                      <w:rPr>
                        <w:spacing w:val="-5"/>
                        <w:sz w:val="22"/>
                      </w:rPr>
                      <w:fldChar w:fldCharType="end"/>
                    </w:r>
                  </w:p>
                </w:txbxContent>
              </v:textbox>
              <w10:wrap type="none"/>
            </v:shape>
          </w:pict>
        </mc:Fallback>
      </mc:AlternateContent>
    </w:r>
  </w:p>
</w:ftr>
</file>

<file path=word/footer1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8944">
              <wp:simplePos x="0" y="0"/>
              <wp:positionH relativeFrom="page">
                <wp:posOffset>9773411</wp:posOffset>
              </wp:positionH>
              <wp:positionV relativeFrom="page">
                <wp:posOffset>6731027</wp:posOffset>
              </wp:positionV>
              <wp:extent cx="299720" cy="180975"/>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7536" type="#_x0000_t202" id="docshape36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276</w:t>
                    </w:r>
                    <w:r>
                      <w:rPr>
                        <w:spacing w:val="-5"/>
                        <w:sz w:val="22"/>
                      </w:rPr>
                      <w:fldChar w:fldCharType="end"/>
                    </w:r>
                  </w:p>
                </w:txbxContent>
              </v:textbox>
              <w10:wrap type="none"/>
            </v:shape>
          </w:pict>
        </mc:Fallback>
      </mc:AlternateContent>
    </w:r>
  </w:p>
</w:ftr>
</file>

<file path=word/footer1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9968">
              <wp:simplePos x="0" y="0"/>
              <wp:positionH relativeFrom="page">
                <wp:posOffset>9773411</wp:posOffset>
              </wp:positionH>
              <wp:positionV relativeFrom="page">
                <wp:posOffset>6731027</wp:posOffset>
              </wp:positionV>
              <wp:extent cx="299720" cy="180975"/>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6512" type="#_x0000_t202" id="docshape37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277</w:t>
                    </w:r>
                    <w:r>
                      <w:rPr>
                        <w:spacing w:val="-5"/>
                        <w:sz w:val="22"/>
                      </w:rPr>
                      <w:fldChar w:fldCharType="end"/>
                    </w:r>
                  </w:p>
                </w:txbxContent>
              </v:textbox>
              <w10:wrap type="none"/>
            </v:shape>
          </w:pict>
        </mc:Fallback>
      </mc:AlternateContent>
    </w:r>
  </w:p>
</w:ftr>
</file>

<file path=word/footer1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0992">
              <wp:simplePos x="0" y="0"/>
              <wp:positionH relativeFrom="page">
                <wp:posOffset>9773411</wp:posOffset>
              </wp:positionH>
              <wp:positionV relativeFrom="page">
                <wp:posOffset>6731027</wp:posOffset>
              </wp:positionV>
              <wp:extent cx="299720" cy="180975"/>
              <wp:effectExtent l="0" t="0" r="0" b="0"/>
              <wp:wrapNone/>
              <wp:docPr id="383" name="Textbox 383"/>
              <wp:cNvGraphicFramePr>
                <a:graphicFrameLocks/>
              </wp:cNvGraphicFramePr>
              <a:graphic>
                <a:graphicData uri="http://schemas.microsoft.com/office/word/2010/wordprocessingShape">
                  <wps:wsp>
                    <wps:cNvPr id="383" name="Textbox 38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5488" type="#_x0000_t202" id="docshape37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278</w:t>
                    </w:r>
                    <w:r>
                      <w:rPr>
                        <w:spacing w:val="-5"/>
                        <w:sz w:val="22"/>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5856">
              <wp:simplePos x="0" y="0"/>
              <wp:positionH relativeFrom="page">
                <wp:posOffset>9773411</wp:posOffset>
              </wp:positionH>
              <wp:positionV relativeFrom="page">
                <wp:posOffset>6731027</wp:posOffset>
              </wp:positionV>
              <wp:extent cx="299720" cy="18097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0624" type="#_x0000_t202" id="docshape5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126</w:t>
                    </w:r>
                    <w:r>
                      <w:rPr>
                        <w:spacing w:val="-5"/>
                        <w:sz w:val="22"/>
                      </w:rPr>
                      <w:fldChar w:fldCharType="end"/>
                    </w:r>
                  </w:p>
                </w:txbxContent>
              </v:textbox>
              <w10:wrap type="none"/>
            </v:shape>
          </w:pict>
        </mc:Fallback>
      </mc:AlternateContent>
    </w:r>
  </w:p>
</w:ftr>
</file>

<file path=word/footer1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2016">
              <wp:simplePos x="0" y="0"/>
              <wp:positionH relativeFrom="page">
                <wp:posOffset>9773411</wp:posOffset>
              </wp:positionH>
              <wp:positionV relativeFrom="page">
                <wp:posOffset>6731027</wp:posOffset>
              </wp:positionV>
              <wp:extent cx="299720" cy="180975"/>
              <wp:effectExtent l="0" t="0" r="0" b="0"/>
              <wp:wrapNone/>
              <wp:docPr id="385" name="Textbox 385"/>
              <wp:cNvGraphicFramePr>
                <a:graphicFrameLocks/>
              </wp:cNvGraphicFramePr>
              <a:graphic>
                <a:graphicData uri="http://schemas.microsoft.com/office/word/2010/wordprocessingShape">
                  <wps:wsp>
                    <wps:cNvPr id="385" name="Textbox 38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4464" type="#_x0000_t202" id="docshape37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279</w:t>
                    </w:r>
                    <w:r>
                      <w:rPr>
                        <w:spacing w:val="-5"/>
                        <w:sz w:val="22"/>
                      </w:rPr>
                      <w:fldChar w:fldCharType="end"/>
                    </w:r>
                  </w:p>
                </w:txbxContent>
              </v:textbox>
              <w10:wrap type="none"/>
            </v:shape>
          </w:pict>
        </mc:Fallback>
      </mc:AlternateContent>
    </w:r>
  </w:p>
</w:ftr>
</file>

<file path=word/footer1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3040">
              <wp:simplePos x="0" y="0"/>
              <wp:positionH relativeFrom="page">
                <wp:posOffset>9773411</wp:posOffset>
              </wp:positionH>
              <wp:positionV relativeFrom="page">
                <wp:posOffset>6731027</wp:posOffset>
              </wp:positionV>
              <wp:extent cx="299720" cy="180975"/>
              <wp:effectExtent l="0" t="0" r="0" b="0"/>
              <wp:wrapNone/>
              <wp:docPr id="387" name="Textbox 387"/>
              <wp:cNvGraphicFramePr>
                <a:graphicFrameLocks/>
              </wp:cNvGraphicFramePr>
              <a:graphic>
                <a:graphicData uri="http://schemas.microsoft.com/office/word/2010/wordprocessingShape">
                  <wps:wsp>
                    <wps:cNvPr id="387" name="Textbox 38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3440" type="#_x0000_t202" id="docshape37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280</w:t>
                    </w:r>
                    <w:r>
                      <w:rPr>
                        <w:spacing w:val="-5"/>
                        <w:sz w:val="22"/>
                      </w:rPr>
                      <w:fldChar w:fldCharType="end"/>
                    </w:r>
                  </w:p>
                </w:txbxContent>
              </v:textbox>
              <w10:wrap type="none"/>
            </v:shape>
          </w:pict>
        </mc:Fallback>
      </mc:AlternateContent>
    </w:r>
  </w:p>
</w:ftr>
</file>

<file path=word/footer1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4064">
              <wp:simplePos x="0" y="0"/>
              <wp:positionH relativeFrom="page">
                <wp:posOffset>9773411</wp:posOffset>
              </wp:positionH>
              <wp:positionV relativeFrom="page">
                <wp:posOffset>6731027</wp:posOffset>
              </wp:positionV>
              <wp:extent cx="299720" cy="180975"/>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2416" type="#_x0000_t202" id="docshape37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281</w:t>
                    </w:r>
                    <w:r>
                      <w:rPr>
                        <w:spacing w:val="-5"/>
                        <w:sz w:val="22"/>
                      </w:rPr>
                      <w:fldChar w:fldCharType="end"/>
                    </w:r>
                  </w:p>
                </w:txbxContent>
              </v:textbox>
              <w10:wrap type="none"/>
            </v:shape>
          </w:pict>
        </mc:Fallback>
      </mc:AlternateContent>
    </w:r>
  </w:p>
</w:ftr>
</file>

<file path=word/footer1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5088">
              <wp:simplePos x="0" y="0"/>
              <wp:positionH relativeFrom="page">
                <wp:posOffset>9773411</wp:posOffset>
              </wp:positionH>
              <wp:positionV relativeFrom="page">
                <wp:posOffset>6731027</wp:posOffset>
              </wp:positionV>
              <wp:extent cx="299720" cy="180975"/>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1392" type="#_x0000_t202" id="docshape38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282</w:t>
                    </w:r>
                    <w:r>
                      <w:rPr>
                        <w:spacing w:val="-5"/>
                        <w:sz w:val="22"/>
                      </w:rPr>
                      <w:fldChar w:fldCharType="end"/>
                    </w:r>
                  </w:p>
                </w:txbxContent>
              </v:textbox>
              <w10:wrap type="none"/>
            </v:shape>
          </w:pict>
        </mc:Fallback>
      </mc:AlternateContent>
    </w:r>
  </w:p>
</w:ftr>
</file>

<file path=word/footer1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6112">
              <wp:simplePos x="0" y="0"/>
              <wp:positionH relativeFrom="page">
                <wp:posOffset>9773411</wp:posOffset>
              </wp:positionH>
              <wp:positionV relativeFrom="page">
                <wp:posOffset>6731027</wp:posOffset>
              </wp:positionV>
              <wp:extent cx="299720" cy="180975"/>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70368" type="#_x0000_t202" id="docshape38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283</w:t>
                    </w:r>
                    <w:r>
                      <w:rPr>
                        <w:spacing w:val="-5"/>
                        <w:sz w:val="22"/>
                      </w:rPr>
                      <w:fldChar w:fldCharType="end"/>
                    </w:r>
                  </w:p>
                </w:txbxContent>
              </v:textbox>
              <w10:wrap type="none"/>
            </v:shape>
          </w:pict>
        </mc:Fallback>
      </mc:AlternateContent>
    </w:r>
  </w:p>
</w:ftr>
</file>

<file path=word/footer1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7136">
              <wp:simplePos x="0" y="0"/>
              <wp:positionH relativeFrom="page">
                <wp:posOffset>9773411</wp:posOffset>
              </wp:positionH>
              <wp:positionV relativeFrom="page">
                <wp:posOffset>6731027</wp:posOffset>
              </wp:positionV>
              <wp:extent cx="299720" cy="180975"/>
              <wp:effectExtent l="0" t="0" r="0" b="0"/>
              <wp:wrapNone/>
              <wp:docPr id="395" name="Textbox 395"/>
              <wp:cNvGraphicFramePr>
                <a:graphicFrameLocks/>
              </wp:cNvGraphicFramePr>
              <a:graphic>
                <a:graphicData uri="http://schemas.microsoft.com/office/word/2010/wordprocessingShape">
                  <wps:wsp>
                    <wps:cNvPr id="395" name="Textbox 39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9344" type="#_x0000_t202" id="docshape38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284</w:t>
                    </w:r>
                    <w:r>
                      <w:rPr>
                        <w:spacing w:val="-5"/>
                        <w:sz w:val="22"/>
                      </w:rPr>
                      <w:fldChar w:fldCharType="end"/>
                    </w:r>
                  </w:p>
                </w:txbxContent>
              </v:textbox>
              <w10:wrap type="none"/>
            </v:shape>
          </w:pict>
        </mc:Fallback>
      </mc:AlternateContent>
    </w:r>
  </w:p>
</w:ftr>
</file>

<file path=word/footer1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8160">
              <wp:simplePos x="0" y="0"/>
              <wp:positionH relativeFrom="page">
                <wp:posOffset>9773411</wp:posOffset>
              </wp:positionH>
              <wp:positionV relativeFrom="page">
                <wp:posOffset>6731027</wp:posOffset>
              </wp:positionV>
              <wp:extent cx="299720" cy="180975"/>
              <wp:effectExtent l="0" t="0" r="0" b="0"/>
              <wp:wrapNone/>
              <wp:docPr id="397" name="Textbox 397"/>
              <wp:cNvGraphicFramePr>
                <a:graphicFrameLocks/>
              </wp:cNvGraphicFramePr>
              <a:graphic>
                <a:graphicData uri="http://schemas.microsoft.com/office/word/2010/wordprocessingShape">
                  <wps:wsp>
                    <wps:cNvPr id="397" name="Textbox 39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8320" type="#_x0000_t202" id="docshape38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285</w:t>
                    </w:r>
                    <w:r>
                      <w:rPr>
                        <w:spacing w:val="-5"/>
                        <w:sz w:val="22"/>
                      </w:rPr>
                      <w:fldChar w:fldCharType="end"/>
                    </w:r>
                  </w:p>
                </w:txbxContent>
              </v:textbox>
              <w10:wrap type="none"/>
            </v:shape>
          </w:pict>
        </mc:Fallback>
      </mc:AlternateContent>
    </w:r>
  </w:p>
</w:ftr>
</file>

<file path=word/footer1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9184">
              <wp:simplePos x="0" y="0"/>
              <wp:positionH relativeFrom="page">
                <wp:posOffset>9773411</wp:posOffset>
              </wp:positionH>
              <wp:positionV relativeFrom="page">
                <wp:posOffset>6731027</wp:posOffset>
              </wp:positionV>
              <wp:extent cx="299720" cy="180975"/>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7296" type="#_x0000_t202" id="docshape38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286</w:t>
                    </w:r>
                    <w:r>
                      <w:rPr>
                        <w:spacing w:val="-5"/>
                        <w:sz w:val="22"/>
                      </w:rPr>
                      <w:fldChar w:fldCharType="end"/>
                    </w:r>
                  </w:p>
                </w:txbxContent>
              </v:textbox>
              <w10:wrap type="none"/>
            </v:shape>
          </w:pict>
        </mc:Fallback>
      </mc:AlternateContent>
    </w:r>
  </w:p>
</w:ftr>
</file>

<file path=word/footer1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0208">
              <wp:simplePos x="0" y="0"/>
              <wp:positionH relativeFrom="page">
                <wp:posOffset>9773411</wp:posOffset>
              </wp:positionH>
              <wp:positionV relativeFrom="page">
                <wp:posOffset>6731027</wp:posOffset>
              </wp:positionV>
              <wp:extent cx="299720" cy="180975"/>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6272" type="#_x0000_t202" id="docshape39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287</w:t>
                    </w:r>
                    <w:r>
                      <w:rPr>
                        <w:spacing w:val="-5"/>
                        <w:sz w:val="22"/>
                      </w:rPr>
                      <w:fldChar w:fldCharType="end"/>
                    </w:r>
                  </w:p>
                </w:txbxContent>
              </v:textbox>
              <w10:wrap type="none"/>
            </v:shape>
          </w:pict>
        </mc:Fallback>
      </mc:AlternateContent>
    </w:r>
  </w:p>
</w:ftr>
</file>

<file path=word/footer1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1232">
              <wp:simplePos x="0" y="0"/>
              <wp:positionH relativeFrom="page">
                <wp:posOffset>9773411</wp:posOffset>
              </wp:positionH>
              <wp:positionV relativeFrom="page">
                <wp:posOffset>6731027</wp:posOffset>
              </wp:positionV>
              <wp:extent cx="299720" cy="180975"/>
              <wp:effectExtent l="0" t="0" r="0" b="0"/>
              <wp:wrapNone/>
              <wp:docPr id="409" name="Textbox 409"/>
              <wp:cNvGraphicFramePr>
                <a:graphicFrameLocks/>
              </wp:cNvGraphicFramePr>
              <a:graphic>
                <a:graphicData uri="http://schemas.microsoft.com/office/word/2010/wordprocessingShape">
                  <wps:wsp>
                    <wps:cNvPr id="409" name="Textbox 40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5248" type="#_x0000_t202" id="docshape39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288</w:t>
                    </w:r>
                    <w:r>
                      <w:rPr>
                        <w:spacing w:val="-5"/>
                        <w:sz w:val="22"/>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6880">
              <wp:simplePos x="0" y="0"/>
              <wp:positionH relativeFrom="page">
                <wp:posOffset>9773411</wp:posOffset>
              </wp:positionH>
              <wp:positionV relativeFrom="page">
                <wp:posOffset>6731027</wp:posOffset>
              </wp:positionV>
              <wp:extent cx="299720" cy="18097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9600" type="#_x0000_t202" id="docshape5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127</w:t>
                    </w:r>
                    <w:r>
                      <w:rPr>
                        <w:spacing w:val="-5"/>
                        <w:sz w:val="22"/>
                      </w:rPr>
                      <w:fldChar w:fldCharType="end"/>
                    </w:r>
                  </w:p>
                </w:txbxContent>
              </v:textbox>
              <w10:wrap type="none"/>
            </v:shape>
          </w:pict>
        </mc:Fallback>
      </mc:AlternateContent>
    </w:r>
  </w:p>
</w:ftr>
</file>

<file path=word/footer1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2256">
              <wp:simplePos x="0" y="0"/>
              <wp:positionH relativeFrom="page">
                <wp:posOffset>9773411</wp:posOffset>
              </wp:positionH>
              <wp:positionV relativeFrom="page">
                <wp:posOffset>6731027</wp:posOffset>
              </wp:positionV>
              <wp:extent cx="299720" cy="180975"/>
              <wp:effectExtent l="0" t="0" r="0" b="0"/>
              <wp:wrapNone/>
              <wp:docPr id="411" name="Textbox 411"/>
              <wp:cNvGraphicFramePr>
                <a:graphicFrameLocks/>
              </wp:cNvGraphicFramePr>
              <a:graphic>
                <a:graphicData uri="http://schemas.microsoft.com/office/word/2010/wordprocessingShape">
                  <wps:wsp>
                    <wps:cNvPr id="411" name="Textbox 41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4224" type="#_x0000_t202" id="docshape39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289</w:t>
                    </w:r>
                    <w:r>
                      <w:rPr>
                        <w:spacing w:val="-5"/>
                        <w:sz w:val="22"/>
                      </w:rPr>
                      <w:fldChar w:fldCharType="end"/>
                    </w:r>
                  </w:p>
                </w:txbxContent>
              </v:textbox>
              <w10:wrap type="none"/>
            </v:shape>
          </w:pict>
        </mc:Fallback>
      </mc:AlternateContent>
    </w:r>
  </w:p>
</w:ftr>
</file>

<file path=word/footer1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3280">
              <wp:simplePos x="0" y="0"/>
              <wp:positionH relativeFrom="page">
                <wp:posOffset>9773411</wp:posOffset>
              </wp:positionH>
              <wp:positionV relativeFrom="page">
                <wp:posOffset>6731027</wp:posOffset>
              </wp:positionV>
              <wp:extent cx="299720" cy="180975"/>
              <wp:effectExtent l="0" t="0" r="0" b="0"/>
              <wp:wrapNone/>
              <wp:docPr id="414" name="Textbox 414"/>
              <wp:cNvGraphicFramePr>
                <a:graphicFrameLocks/>
              </wp:cNvGraphicFramePr>
              <a:graphic>
                <a:graphicData uri="http://schemas.microsoft.com/office/word/2010/wordprocessingShape">
                  <wps:wsp>
                    <wps:cNvPr id="414" name="Textbox 41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3200" type="#_x0000_t202" id="docshape39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290</w:t>
                    </w:r>
                    <w:r>
                      <w:rPr>
                        <w:spacing w:val="-5"/>
                        <w:sz w:val="22"/>
                      </w:rPr>
                      <w:fldChar w:fldCharType="end"/>
                    </w:r>
                  </w:p>
                </w:txbxContent>
              </v:textbox>
              <w10:wrap type="none"/>
            </v:shape>
          </w:pict>
        </mc:Fallback>
      </mc:AlternateContent>
    </w:r>
  </w:p>
</w:ftr>
</file>

<file path=word/footer1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4304">
              <wp:simplePos x="0" y="0"/>
              <wp:positionH relativeFrom="page">
                <wp:posOffset>9773411</wp:posOffset>
              </wp:positionH>
              <wp:positionV relativeFrom="page">
                <wp:posOffset>6731027</wp:posOffset>
              </wp:positionV>
              <wp:extent cx="299720" cy="180975"/>
              <wp:effectExtent l="0" t="0" r="0" b="0"/>
              <wp:wrapNone/>
              <wp:docPr id="417" name="Textbox 417"/>
              <wp:cNvGraphicFramePr>
                <a:graphicFrameLocks/>
              </wp:cNvGraphicFramePr>
              <a:graphic>
                <a:graphicData uri="http://schemas.microsoft.com/office/word/2010/wordprocessingShape">
                  <wps:wsp>
                    <wps:cNvPr id="417" name="Textbox 41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2176" type="#_x0000_t202" id="docshape40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291</w:t>
                    </w:r>
                    <w:r>
                      <w:rPr>
                        <w:spacing w:val="-5"/>
                        <w:sz w:val="22"/>
                      </w:rPr>
                      <w:fldChar w:fldCharType="end"/>
                    </w:r>
                  </w:p>
                </w:txbxContent>
              </v:textbox>
              <w10:wrap type="none"/>
            </v:shape>
          </w:pict>
        </mc:Fallback>
      </mc:AlternateContent>
    </w:r>
  </w:p>
</w:ftr>
</file>

<file path=word/footer1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5328">
              <wp:simplePos x="0" y="0"/>
              <wp:positionH relativeFrom="page">
                <wp:posOffset>9773411</wp:posOffset>
              </wp:positionH>
              <wp:positionV relativeFrom="page">
                <wp:posOffset>6731027</wp:posOffset>
              </wp:positionV>
              <wp:extent cx="299720" cy="180975"/>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1152" type="#_x0000_t202" id="docshape40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292</w:t>
                    </w:r>
                    <w:r>
                      <w:rPr>
                        <w:spacing w:val="-5"/>
                        <w:sz w:val="22"/>
                      </w:rPr>
                      <w:fldChar w:fldCharType="end"/>
                    </w:r>
                  </w:p>
                </w:txbxContent>
              </v:textbox>
              <w10:wrap type="none"/>
            </v:shape>
          </w:pict>
        </mc:Fallback>
      </mc:AlternateContent>
    </w:r>
  </w:p>
</w:ftr>
</file>

<file path=word/footer1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6352">
              <wp:simplePos x="0" y="0"/>
              <wp:positionH relativeFrom="page">
                <wp:posOffset>9773411</wp:posOffset>
              </wp:positionH>
              <wp:positionV relativeFrom="page">
                <wp:posOffset>6731027</wp:posOffset>
              </wp:positionV>
              <wp:extent cx="299720" cy="180975"/>
              <wp:effectExtent l="0" t="0" r="0" b="0"/>
              <wp:wrapNone/>
              <wp:docPr id="421" name="Textbox 421"/>
              <wp:cNvGraphicFramePr>
                <a:graphicFrameLocks/>
              </wp:cNvGraphicFramePr>
              <a:graphic>
                <a:graphicData uri="http://schemas.microsoft.com/office/word/2010/wordprocessingShape">
                  <wps:wsp>
                    <wps:cNvPr id="421" name="Textbox 42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60128" type="#_x0000_t202" id="docshape40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293</w:t>
                    </w:r>
                    <w:r>
                      <w:rPr>
                        <w:spacing w:val="-5"/>
                        <w:sz w:val="22"/>
                      </w:rPr>
                      <w:fldChar w:fldCharType="end"/>
                    </w:r>
                  </w:p>
                </w:txbxContent>
              </v:textbox>
              <w10:wrap type="none"/>
            </v:shape>
          </w:pict>
        </mc:Fallback>
      </mc:AlternateContent>
    </w:r>
  </w:p>
</w:ftr>
</file>

<file path=word/footer1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7376">
              <wp:simplePos x="0" y="0"/>
              <wp:positionH relativeFrom="page">
                <wp:posOffset>9773411</wp:posOffset>
              </wp:positionH>
              <wp:positionV relativeFrom="page">
                <wp:posOffset>6731027</wp:posOffset>
              </wp:positionV>
              <wp:extent cx="299720" cy="180975"/>
              <wp:effectExtent l="0" t="0" r="0" b="0"/>
              <wp:wrapNone/>
              <wp:docPr id="423" name="Textbox 423"/>
              <wp:cNvGraphicFramePr>
                <a:graphicFrameLocks/>
              </wp:cNvGraphicFramePr>
              <a:graphic>
                <a:graphicData uri="http://schemas.microsoft.com/office/word/2010/wordprocessingShape">
                  <wps:wsp>
                    <wps:cNvPr id="423" name="Textbox 42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9104" type="#_x0000_t202" id="docshape40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294</w:t>
                    </w:r>
                    <w:r>
                      <w:rPr>
                        <w:spacing w:val="-5"/>
                        <w:sz w:val="22"/>
                      </w:rPr>
                      <w:fldChar w:fldCharType="end"/>
                    </w:r>
                  </w:p>
                </w:txbxContent>
              </v:textbox>
              <w10:wrap type="none"/>
            </v:shape>
          </w:pict>
        </mc:Fallback>
      </mc:AlternateContent>
    </w:r>
  </w:p>
</w:ftr>
</file>

<file path=word/footer1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8400">
              <wp:simplePos x="0" y="0"/>
              <wp:positionH relativeFrom="page">
                <wp:posOffset>9773411</wp:posOffset>
              </wp:positionH>
              <wp:positionV relativeFrom="page">
                <wp:posOffset>6731027</wp:posOffset>
              </wp:positionV>
              <wp:extent cx="299720" cy="180975"/>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8080" type="#_x0000_t202" id="docshape40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295</w:t>
                    </w:r>
                    <w:r>
                      <w:rPr>
                        <w:spacing w:val="-5"/>
                        <w:sz w:val="22"/>
                      </w:rPr>
                      <w:fldChar w:fldCharType="end"/>
                    </w:r>
                  </w:p>
                </w:txbxContent>
              </v:textbox>
              <w10:wrap type="none"/>
            </v:shape>
          </w:pict>
        </mc:Fallback>
      </mc:AlternateContent>
    </w:r>
  </w:p>
</w:ftr>
</file>

<file path=word/footer1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9424">
              <wp:simplePos x="0" y="0"/>
              <wp:positionH relativeFrom="page">
                <wp:posOffset>9773411</wp:posOffset>
              </wp:positionH>
              <wp:positionV relativeFrom="page">
                <wp:posOffset>6731027</wp:posOffset>
              </wp:positionV>
              <wp:extent cx="299720" cy="180975"/>
              <wp:effectExtent l="0" t="0" r="0" b="0"/>
              <wp:wrapNone/>
              <wp:docPr id="427" name="Textbox 427"/>
              <wp:cNvGraphicFramePr>
                <a:graphicFrameLocks/>
              </wp:cNvGraphicFramePr>
              <a:graphic>
                <a:graphicData uri="http://schemas.microsoft.com/office/word/2010/wordprocessingShape">
                  <wps:wsp>
                    <wps:cNvPr id="427" name="Textbox 42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7056" type="#_x0000_t202" id="docshape41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296</w:t>
                    </w:r>
                    <w:r>
                      <w:rPr>
                        <w:spacing w:val="-5"/>
                        <w:sz w:val="22"/>
                      </w:rPr>
                      <w:fldChar w:fldCharType="end"/>
                    </w:r>
                  </w:p>
                </w:txbxContent>
              </v:textbox>
              <w10:wrap type="none"/>
            </v:shape>
          </w:pict>
        </mc:Fallback>
      </mc:AlternateContent>
    </w:r>
  </w:p>
</w:ftr>
</file>

<file path=word/footer1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0448">
              <wp:simplePos x="0" y="0"/>
              <wp:positionH relativeFrom="page">
                <wp:posOffset>9773411</wp:posOffset>
              </wp:positionH>
              <wp:positionV relativeFrom="page">
                <wp:posOffset>6731027</wp:posOffset>
              </wp:positionV>
              <wp:extent cx="299720" cy="180975"/>
              <wp:effectExtent l="0" t="0" r="0" b="0"/>
              <wp:wrapNone/>
              <wp:docPr id="429" name="Textbox 429"/>
              <wp:cNvGraphicFramePr>
                <a:graphicFrameLocks/>
              </wp:cNvGraphicFramePr>
              <a:graphic>
                <a:graphicData uri="http://schemas.microsoft.com/office/word/2010/wordprocessingShape">
                  <wps:wsp>
                    <wps:cNvPr id="429" name="Textbox 42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6032" type="#_x0000_t202" id="docshape4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297</w:t>
                    </w:r>
                    <w:r>
                      <w:rPr>
                        <w:spacing w:val="-5"/>
                        <w:sz w:val="22"/>
                      </w:rPr>
                      <w:fldChar w:fldCharType="end"/>
                    </w:r>
                  </w:p>
                </w:txbxContent>
              </v:textbox>
              <w10:wrap type="none"/>
            </v:shape>
          </w:pict>
        </mc:Fallback>
      </mc:AlternateContent>
    </w:r>
  </w:p>
</w:ftr>
</file>

<file path=word/footer1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1472">
              <wp:simplePos x="0" y="0"/>
              <wp:positionH relativeFrom="page">
                <wp:posOffset>9773411</wp:posOffset>
              </wp:positionH>
              <wp:positionV relativeFrom="page">
                <wp:posOffset>6731027</wp:posOffset>
              </wp:positionV>
              <wp:extent cx="299720" cy="180975"/>
              <wp:effectExtent l="0" t="0" r="0" b="0"/>
              <wp:wrapNone/>
              <wp:docPr id="431" name="Textbox 431"/>
              <wp:cNvGraphicFramePr>
                <a:graphicFrameLocks/>
              </wp:cNvGraphicFramePr>
              <a:graphic>
                <a:graphicData uri="http://schemas.microsoft.com/office/word/2010/wordprocessingShape">
                  <wps:wsp>
                    <wps:cNvPr id="431" name="Textbox 43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5008" type="#_x0000_t202" id="docshape4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298</w:t>
                    </w:r>
                    <w:r>
                      <w:rPr>
                        <w:spacing w:val="-5"/>
                        <w:sz w:val="22"/>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7904">
              <wp:simplePos x="0" y="0"/>
              <wp:positionH relativeFrom="page">
                <wp:posOffset>9773411</wp:posOffset>
              </wp:positionH>
              <wp:positionV relativeFrom="page">
                <wp:posOffset>6731027</wp:posOffset>
              </wp:positionV>
              <wp:extent cx="299720" cy="18097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8576" type="#_x0000_t202" id="docshape5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128</w:t>
                    </w:r>
                    <w:r>
                      <w:rPr>
                        <w:spacing w:val="-5"/>
                        <w:sz w:val="22"/>
                      </w:rPr>
                      <w:fldChar w:fldCharType="end"/>
                    </w:r>
                  </w:p>
                </w:txbxContent>
              </v:textbox>
              <w10:wrap type="none"/>
            </v:shape>
          </w:pict>
        </mc:Fallback>
      </mc:AlternateContent>
    </w:r>
  </w:p>
</w:ftr>
</file>

<file path=word/footer1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2496">
              <wp:simplePos x="0" y="0"/>
              <wp:positionH relativeFrom="page">
                <wp:posOffset>9773411</wp:posOffset>
              </wp:positionH>
              <wp:positionV relativeFrom="page">
                <wp:posOffset>6731027</wp:posOffset>
              </wp:positionV>
              <wp:extent cx="299720" cy="180975"/>
              <wp:effectExtent l="0" t="0" r="0" b="0"/>
              <wp:wrapNone/>
              <wp:docPr id="433" name="Textbox 433"/>
              <wp:cNvGraphicFramePr>
                <a:graphicFrameLocks/>
              </wp:cNvGraphicFramePr>
              <a:graphic>
                <a:graphicData uri="http://schemas.microsoft.com/office/word/2010/wordprocessingShape">
                  <wps:wsp>
                    <wps:cNvPr id="433" name="Textbox 43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3984" type="#_x0000_t202" id="docshape41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299</w:t>
                    </w:r>
                    <w:r>
                      <w:rPr>
                        <w:spacing w:val="-5"/>
                        <w:sz w:val="22"/>
                      </w:rPr>
                      <w:fldChar w:fldCharType="end"/>
                    </w:r>
                  </w:p>
                </w:txbxContent>
              </v:textbox>
              <w10:wrap type="none"/>
            </v:shape>
          </w:pict>
        </mc:Fallback>
      </mc:AlternateContent>
    </w:r>
  </w:p>
</w:ftr>
</file>

<file path=word/footer1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3520">
              <wp:simplePos x="0" y="0"/>
              <wp:positionH relativeFrom="page">
                <wp:posOffset>9773411</wp:posOffset>
              </wp:positionH>
              <wp:positionV relativeFrom="page">
                <wp:posOffset>6731027</wp:posOffset>
              </wp:positionV>
              <wp:extent cx="299720" cy="180975"/>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2960" type="#_x0000_t202" id="docshape42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300</w:t>
                    </w:r>
                    <w:r>
                      <w:rPr>
                        <w:spacing w:val="-5"/>
                        <w:sz w:val="22"/>
                      </w:rPr>
                      <w:fldChar w:fldCharType="end"/>
                    </w:r>
                  </w:p>
                </w:txbxContent>
              </v:textbox>
              <w10:wrap type="none"/>
            </v:shape>
          </w:pict>
        </mc:Fallback>
      </mc:AlternateContent>
    </w:r>
  </w:p>
</w:ftr>
</file>

<file path=word/footer1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4544">
              <wp:simplePos x="0" y="0"/>
              <wp:positionH relativeFrom="page">
                <wp:posOffset>9773411</wp:posOffset>
              </wp:positionH>
              <wp:positionV relativeFrom="page">
                <wp:posOffset>6731027</wp:posOffset>
              </wp:positionV>
              <wp:extent cx="299720" cy="180975"/>
              <wp:effectExtent l="0" t="0" r="0" b="0"/>
              <wp:wrapNone/>
              <wp:docPr id="439" name="Textbox 439"/>
              <wp:cNvGraphicFramePr>
                <a:graphicFrameLocks/>
              </wp:cNvGraphicFramePr>
              <a:graphic>
                <a:graphicData uri="http://schemas.microsoft.com/office/word/2010/wordprocessingShape">
                  <wps:wsp>
                    <wps:cNvPr id="439" name="Textbox 43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1936" type="#_x0000_t202" id="docshape42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301</w:t>
                    </w:r>
                    <w:r>
                      <w:rPr>
                        <w:spacing w:val="-5"/>
                        <w:sz w:val="22"/>
                      </w:rPr>
                      <w:fldChar w:fldCharType="end"/>
                    </w:r>
                  </w:p>
                </w:txbxContent>
              </v:textbox>
              <w10:wrap type="none"/>
            </v:shape>
          </w:pict>
        </mc:Fallback>
      </mc:AlternateContent>
    </w:r>
  </w:p>
</w:ftr>
</file>

<file path=word/footer1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5568">
              <wp:simplePos x="0" y="0"/>
              <wp:positionH relativeFrom="page">
                <wp:posOffset>9773411</wp:posOffset>
              </wp:positionH>
              <wp:positionV relativeFrom="page">
                <wp:posOffset>6731027</wp:posOffset>
              </wp:positionV>
              <wp:extent cx="299720" cy="180975"/>
              <wp:effectExtent l="0" t="0" r="0" b="0"/>
              <wp:wrapNone/>
              <wp:docPr id="441" name="Textbox 441"/>
              <wp:cNvGraphicFramePr>
                <a:graphicFrameLocks/>
              </wp:cNvGraphicFramePr>
              <a:graphic>
                <a:graphicData uri="http://schemas.microsoft.com/office/word/2010/wordprocessingShape">
                  <wps:wsp>
                    <wps:cNvPr id="441" name="Textbox 44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50912" type="#_x0000_t202" id="docshape42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302</w:t>
                    </w:r>
                    <w:r>
                      <w:rPr>
                        <w:spacing w:val="-5"/>
                        <w:sz w:val="22"/>
                      </w:rPr>
                      <w:fldChar w:fldCharType="end"/>
                    </w:r>
                  </w:p>
                </w:txbxContent>
              </v:textbox>
              <w10:wrap type="none"/>
            </v:shape>
          </w:pict>
        </mc:Fallback>
      </mc:AlternateContent>
    </w:r>
  </w:p>
</w:ftr>
</file>

<file path=word/footer19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6592">
              <wp:simplePos x="0" y="0"/>
              <wp:positionH relativeFrom="page">
                <wp:posOffset>9773411</wp:posOffset>
              </wp:positionH>
              <wp:positionV relativeFrom="page">
                <wp:posOffset>6731027</wp:posOffset>
              </wp:positionV>
              <wp:extent cx="299720" cy="180975"/>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9888" type="#_x0000_t202" id="docshape42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303</w:t>
                    </w:r>
                    <w:r>
                      <w:rPr>
                        <w:spacing w:val="-5"/>
                        <w:sz w:val="22"/>
                      </w:rPr>
                      <w:fldChar w:fldCharType="end"/>
                    </w:r>
                  </w:p>
                </w:txbxContent>
              </v:textbox>
              <w10:wrap type="none"/>
            </v:shape>
          </w:pict>
        </mc:Fallback>
      </mc:AlternateContent>
    </w:r>
  </w:p>
</w:ftr>
</file>

<file path=word/footer19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7616">
              <wp:simplePos x="0" y="0"/>
              <wp:positionH relativeFrom="page">
                <wp:posOffset>9773411</wp:posOffset>
              </wp:positionH>
              <wp:positionV relativeFrom="page">
                <wp:posOffset>6731027</wp:posOffset>
              </wp:positionV>
              <wp:extent cx="299720" cy="180975"/>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8864" type="#_x0000_t202" id="docshape42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304</w:t>
                    </w:r>
                    <w:r>
                      <w:rPr>
                        <w:spacing w:val="-5"/>
                        <w:sz w:val="22"/>
                      </w:rPr>
                      <w:fldChar w:fldCharType="end"/>
                    </w:r>
                  </w:p>
                </w:txbxContent>
              </v:textbox>
              <w10:wrap type="none"/>
            </v:shape>
          </w:pict>
        </mc:Fallback>
      </mc:AlternateContent>
    </w:r>
  </w:p>
</w:ftr>
</file>

<file path=word/footer19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8640">
              <wp:simplePos x="0" y="0"/>
              <wp:positionH relativeFrom="page">
                <wp:posOffset>9773411</wp:posOffset>
              </wp:positionH>
              <wp:positionV relativeFrom="page">
                <wp:posOffset>6731027</wp:posOffset>
              </wp:positionV>
              <wp:extent cx="299720" cy="180975"/>
              <wp:effectExtent l="0" t="0" r="0" b="0"/>
              <wp:wrapNone/>
              <wp:docPr id="453" name="Textbox 453"/>
              <wp:cNvGraphicFramePr>
                <a:graphicFrameLocks/>
              </wp:cNvGraphicFramePr>
              <a:graphic>
                <a:graphicData uri="http://schemas.microsoft.com/office/word/2010/wordprocessingShape">
                  <wps:wsp>
                    <wps:cNvPr id="453" name="Textbox 45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7840" type="#_x0000_t202" id="docshape43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305</w:t>
                    </w:r>
                    <w:r>
                      <w:rPr>
                        <w:spacing w:val="-5"/>
                        <w:sz w:val="22"/>
                      </w:rPr>
                      <w:fldChar w:fldCharType="end"/>
                    </w:r>
                  </w:p>
                </w:txbxContent>
              </v:textbox>
              <w10:wrap type="none"/>
            </v:shape>
          </w:pict>
        </mc:Fallback>
      </mc:AlternateContent>
    </w:r>
  </w:p>
</w:ftr>
</file>

<file path=word/footer19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9664">
              <wp:simplePos x="0" y="0"/>
              <wp:positionH relativeFrom="page">
                <wp:posOffset>9773411</wp:posOffset>
              </wp:positionH>
              <wp:positionV relativeFrom="page">
                <wp:posOffset>6731027</wp:posOffset>
              </wp:positionV>
              <wp:extent cx="299720" cy="180975"/>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6816" type="#_x0000_t202" id="docshape43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306</w:t>
                    </w:r>
                    <w:r>
                      <w:rPr>
                        <w:spacing w:val="-5"/>
                        <w:sz w:val="22"/>
                      </w:rPr>
                      <w:fldChar w:fldCharType="end"/>
                    </w:r>
                  </w:p>
                </w:txbxContent>
              </v:textbox>
              <w10:wrap type="none"/>
            </v:shape>
          </w:pict>
        </mc:Fallback>
      </mc:AlternateContent>
    </w:r>
  </w:p>
</w:ftr>
</file>

<file path=word/footer19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0688">
              <wp:simplePos x="0" y="0"/>
              <wp:positionH relativeFrom="page">
                <wp:posOffset>9773411</wp:posOffset>
              </wp:positionH>
              <wp:positionV relativeFrom="page">
                <wp:posOffset>6731027</wp:posOffset>
              </wp:positionV>
              <wp:extent cx="299720" cy="180975"/>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5792" type="#_x0000_t202" id="docshape43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307</w:t>
                    </w:r>
                    <w:r>
                      <w:rPr>
                        <w:spacing w:val="-5"/>
                        <w:sz w:val="22"/>
                      </w:rPr>
                      <w:fldChar w:fldCharType="end"/>
                    </w:r>
                  </w:p>
                </w:txbxContent>
              </v:textbox>
              <w10:wrap type="none"/>
            </v:shape>
          </w:pict>
        </mc:Fallback>
      </mc:AlternateContent>
    </w:r>
  </w:p>
</w:ftr>
</file>

<file path=word/footer19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1712">
              <wp:simplePos x="0" y="0"/>
              <wp:positionH relativeFrom="page">
                <wp:posOffset>9773411</wp:posOffset>
              </wp:positionH>
              <wp:positionV relativeFrom="page">
                <wp:posOffset>6731027</wp:posOffset>
              </wp:positionV>
              <wp:extent cx="299720" cy="180975"/>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44768" type="#_x0000_t202" id="docshape43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308</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w:sz w:val="17"/>
      </w:rPr>
      <mc:AlternateContent>
        <mc:Choice Requires="wps">
          <w:drawing>
            <wp:anchor distT="0" distB="0" distL="0" distR="0" allowOverlap="1" layoutInCell="1" locked="0" behindDoc="1" simplePos="0" relativeHeight="475371008">
              <wp:simplePos x="0" y="0"/>
              <wp:positionH relativeFrom="page">
                <wp:posOffset>10085323</wp:posOffset>
              </wp:positionH>
              <wp:positionV relativeFrom="page">
                <wp:posOffset>6731027</wp:posOffset>
              </wp:positionV>
              <wp:extent cx="2038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3835"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72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94.119995pt;margin-top:530.002136pt;width:16.05pt;height:14.25pt;mso-position-horizontal-relative:page;mso-position-vertical-relative:page;z-index:-27945472" type="#_x0000_t202" id="docshape2"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72</w:t>
                    </w:r>
                    <w:r>
                      <w:rPr>
                        <w:spacing w:val="-5"/>
                        <w:sz w:val="22"/>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8928">
              <wp:simplePos x="0" y="0"/>
              <wp:positionH relativeFrom="page">
                <wp:posOffset>9773411</wp:posOffset>
              </wp:positionH>
              <wp:positionV relativeFrom="page">
                <wp:posOffset>6731027</wp:posOffset>
              </wp:positionV>
              <wp:extent cx="299720" cy="18097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7552" type="#_x0000_t202" id="docshape6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129</w:t>
                    </w:r>
                    <w:r>
                      <w:rPr>
                        <w:spacing w:val="-5"/>
                        <w:sz w:val="22"/>
                      </w:rPr>
                      <w:fldChar w:fldCharType="end"/>
                    </w:r>
                  </w:p>
                </w:txbxContent>
              </v:textbox>
              <w10:wrap type="none"/>
            </v:shape>
          </w:pict>
        </mc:Fallback>
      </mc:AlternateContent>
    </w:r>
  </w:p>
</w:ftr>
</file>

<file path=word/footer20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2736">
              <wp:simplePos x="0" y="0"/>
              <wp:positionH relativeFrom="page">
                <wp:posOffset>10268711</wp:posOffset>
              </wp:positionH>
              <wp:positionV relativeFrom="page">
                <wp:posOffset>6775222</wp:posOffset>
              </wp:positionV>
              <wp:extent cx="299720" cy="180975"/>
              <wp:effectExtent l="0" t="0" r="0" b="0"/>
              <wp:wrapNone/>
              <wp:docPr id="461" name="Textbox 461"/>
              <wp:cNvGraphicFramePr>
                <a:graphicFrameLocks/>
              </wp:cNvGraphicFramePr>
              <a:graphic>
                <a:graphicData uri="http://schemas.microsoft.com/office/word/2010/wordprocessingShape">
                  <wps:wsp>
                    <wps:cNvPr id="461" name="Textbox 46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43744" type="#_x0000_t202" id="docshape43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309</w:t>
                    </w:r>
                    <w:r>
                      <w:rPr>
                        <w:spacing w:val="-5"/>
                        <w:sz w:val="22"/>
                      </w:rPr>
                      <w:fldChar w:fldCharType="end"/>
                    </w:r>
                  </w:p>
                </w:txbxContent>
              </v:textbox>
              <w10:wrap type="none"/>
            </v:shape>
          </w:pict>
        </mc:Fallback>
      </mc:AlternateContent>
    </w:r>
  </w:p>
</w:ftr>
</file>

<file path=word/footer20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3760">
              <wp:simplePos x="0" y="0"/>
              <wp:positionH relativeFrom="page">
                <wp:posOffset>10268711</wp:posOffset>
              </wp:positionH>
              <wp:positionV relativeFrom="page">
                <wp:posOffset>6775222</wp:posOffset>
              </wp:positionV>
              <wp:extent cx="299720" cy="180975"/>
              <wp:effectExtent l="0" t="0" r="0" b="0"/>
              <wp:wrapNone/>
              <wp:docPr id="463" name="Textbox 463"/>
              <wp:cNvGraphicFramePr>
                <a:graphicFrameLocks/>
              </wp:cNvGraphicFramePr>
              <a:graphic>
                <a:graphicData uri="http://schemas.microsoft.com/office/word/2010/wordprocessingShape">
                  <wps:wsp>
                    <wps:cNvPr id="463" name="Textbox 46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42720" type="#_x0000_t202" id="docshape44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310</w:t>
                    </w:r>
                    <w:r>
                      <w:rPr>
                        <w:spacing w:val="-5"/>
                        <w:sz w:val="22"/>
                      </w:rPr>
                      <w:fldChar w:fldCharType="end"/>
                    </w:r>
                  </w:p>
                </w:txbxContent>
              </v:textbox>
              <w10:wrap type="none"/>
            </v:shape>
          </w:pict>
        </mc:Fallback>
      </mc:AlternateContent>
    </w:r>
  </w:p>
</w:ftr>
</file>

<file path=word/footer20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4784">
              <wp:simplePos x="0" y="0"/>
              <wp:positionH relativeFrom="page">
                <wp:posOffset>10268711</wp:posOffset>
              </wp:positionH>
              <wp:positionV relativeFrom="page">
                <wp:posOffset>6775222</wp:posOffset>
              </wp:positionV>
              <wp:extent cx="299720" cy="180975"/>
              <wp:effectExtent l="0" t="0" r="0" b="0"/>
              <wp:wrapNone/>
              <wp:docPr id="465" name="Textbox 465"/>
              <wp:cNvGraphicFramePr>
                <a:graphicFrameLocks/>
              </wp:cNvGraphicFramePr>
              <a:graphic>
                <a:graphicData uri="http://schemas.microsoft.com/office/word/2010/wordprocessingShape">
                  <wps:wsp>
                    <wps:cNvPr id="465" name="Textbox 46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41696" type="#_x0000_t202" id="docshape44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311</w:t>
                    </w:r>
                    <w:r>
                      <w:rPr>
                        <w:spacing w:val="-5"/>
                        <w:sz w:val="22"/>
                      </w:rPr>
                      <w:fldChar w:fldCharType="end"/>
                    </w:r>
                  </w:p>
                </w:txbxContent>
              </v:textbox>
              <w10:wrap type="none"/>
            </v:shape>
          </w:pict>
        </mc:Fallback>
      </mc:AlternateContent>
    </w:r>
  </w:p>
</w:ftr>
</file>

<file path=word/footer20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5808">
              <wp:simplePos x="0" y="0"/>
              <wp:positionH relativeFrom="page">
                <wp:posOffset>10268711</wp:posOffset>
              </wp:positionH>
              <wp:positionV relativeFrom="page">
                <wp:posOffset>6775222</wp:posOffset>
              </wp:positionV>
              <wp:extent cx="299720" cy="180975"/>
              <wp:effectExtent l="0" t="0" r="0" b="0"/>
              <wp:wrapNone/>
              <wp:docPr id="467" name="Textbox 467"/>
              <wp:cNvGraphicFramePr>
                <a:graphicFrameLocks/>
              </wp:cNvGraphicFramePr>
              <a:graphic>
                <a:graphicData uri="http://schemas.microsoft.com/office/word/2010/wordprocessingShape">
                  <wps:wsp>
                    <wps:cNvPr id="467" name="Textbox 46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40672" type="#_x0000_t202" id="docshape44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312</w:t>
                    </w:r>
                    <w:r>
                      <w:rPr>
                        <w:spacing w:val="-5"/>
                        <w:sz w:val="22"/>
                      </w:rPr>
                      <w:fldChar w:fldCharType="end"/>
                    </w:r>
                  </w:p>
                </w:txbxContent>
              </v:textbox>
              <w10:wrap type="none"/>
            </v:shape>
          </w:pict>
        </mc:Fallback>
      </mc:AlternateContent>
    </w:r>
  </w:p>
</w:ftr>
</file>

<file path=word/footer20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6832">
              <wp:simplePos x="0" y="0"/>
              <wp:positionH relativeFrom="page">
                <wp:posOffset>10268711</wp:posOffset>
              </wp:positionH>
              <wp:positionV relativeFrom="page">
                <wp:posOffset>6775222</wp:posOffset>
              </wp:positionV>
              <wp:extent cx="299720" cy="180975"/>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9648" type="#_x0000_t202" id="docshape44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313</w:t>
                    </w:r>
                    <w:r>
                      <w:rPr>
                        <w:spacing w:val="-5"/>
                        <w:sz w:val="22"/>
                      </w:rPr>
                      <w:fldChar w:fldCharType="end"/>
                    </w:r>
                  </w:p>
                </w:txbxContent>
              </v:textbox>
              <w10:wrap type="none"/>
            </v:shape>
          </w:pict>
        </mc:Fallback>
      </mc:AlternateContent>
    </w:r>
  </w:p>
</w:ftr>
</file>

<file path=word/footer20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7856">
              <wp:simplePos x="0" y="0"/>
              <wp:positionH relativeFrom="page">
                <wp:posOffset>10268711</wp:posOffset>
              </wp:positionH>
              <wp:positionV relativeFrom="page">
                <wp:posOffset>6775222</wp:posOffset>
              </wp:positionV>
              <wp:extent cx="299720" cy="180975"/>
              <wp:effectExtent l="0" t="0" r="0" b="0"/>
              <wp:wrapNone/>
              <wp:docPr id="471" name="Textbox 471"/>
              <wp:cNvGraphicFramePr>
                <a:graphicFrameLocks/>
              </wp:cNvGraphicFramePr>
              <a:graphic>
                <a:graphicData uri="http://schemas.microsoft.com/office/word/2010/wordprocessingShape">
                  <wps:wsp>
                    <wps:cNvPr id="471" name="Textbox 47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8624" type="#_x0000_t202" id="docshape44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314</w:t>
                    </w:r>
                    <w:r>
                      <w:rPr>
                        <w:spacing w:val="-5"/>
                        <w:sz w:val="22"/>
                      </w:rPr>
                      <w:fldChar w:fldCharType="end"/>
                    </w:r>
                  </w:p>
                </w:txbxContent>
              </v:textbox>
              <w10:wrap type="none"/>
            </v:shape>
          </w:pict>
        </mc:Fallback>
      </mc:AlternateContent>
    </w:r>
  </w:p>
</w:ftr>
</file>

<file path=word/footer20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8880">
              <wp:simplePos x="0" y="0"/>
              <wp:positionH relativeFrom="page">
                <wp:posOffset>10268711</wp:posOffset>
              </wp:positionH>
              <wp:positionV relativeFrom="page">
                <wp:posOffset>6775222</wp:posOffset>
              </wp:positionV>
              <wp:extent cx="299720" cy="180975"/>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7600" type="#_x0000_t202" id="docshape45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315</w:t>
                    </w:r>
                    <w:r>
                      <w:rPr>
                        <w:spacing w:val="-5"/>
                        <w:sz w:val="22"/>
                      </w:rPr>
                      <w:fldChar w:fldCharType="end"/>
                    </w:r>
                  </w:p>
                </w:txbxContent>
              </v:textbox>
              <w10:wrap type="none"/>
            </v:shape>
          </w:pict>
        </mc:Fallback>
      </mc:AlternateContent>
    </w:r>
  </w:p>
</w:ftr>
</file>

<file path=word/footer20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9904">
              <wp:simplePos x="0" y="0"/>
              <wp:positionH relativeFrom="page">
                <wp:posOffset>10268711</wp:posOffset>
              </wp:positionH>
              <wp:positionV relativeFrom="page">
                <wp:posOffset>6775222</wp:posOffset>
              </wp:positionV>
              <wp:extent cx="299720" cy="180975"/>
              <wp:effectExtent l="0" t="0" r="0" b="0"/>
              <wp:wrapNone/>
              <wp:docPr id="475" name="Textbox 475"/>
              <wp:cNvGraphicFramePr>
                <a:graphicFrameLocks/>
              </wp:cNvGraphicFramePr>
              <a:graphic>
                <a:graphicData uri="http://schemas.microsoft.com/office/word/2010/wordprocessingShape">
                  <wps:wsp>
                    <wps:cNvPr id="475" name="Textbox 47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6576" type="#_x0000_t202" id="docshape45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316</w:t>
                    </w:r>
                    <w:r>
                      <w:rPr>
                        <w:spacing w:val="-5"/>
                        <w:sz w:val="22"/>
                      </w:rPr>
                      <w:fldChar w:fldCharType="end"/>
                    </w:r>
                  </w:p>
                </w:txbxContent>
              </v:textbox>
              <w10:wrap type="none"/>
            </v:shape>
          </w:pict>
        </mc:Fallback>
      </mc:AlternateContent>
    </w:r>
  </w:p>
</w:ftr>
</file>

<file path=word/footer20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0928">
              <wp:simplePos x="0" y="0"/>
              <wp:positionH relativeFrom="page">
                <wp:posOffset>10268711</wp:posOffset>
              </wp:positionH>
              <wp:positionV relativeFrom="page">
                <wp:posOffset>6775222</wp:posOffset>
              </wp:positionV>
              <wp:extent cx="299720" cy="180975"/>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5552" type="#_x0000_t202" id="docshape45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317</w:t>
                    </w:r>
                    <w:r>
                      <w:rPr>
                        <w:spacing w:val="-5"/>
                        <w:sz w:val="22"/>
                      </w:rPr>
                      <w:fldChar w:fldCharType="end"/>
                    </w:r>
                  </w:p>
                </w:txbxContent>
              </v:textbox>
              <w10:wrap type="none"/>
            </v:shape>
          </w:pict>
        </mc:Fallback>
      </mc:AlternateContent>
    </w:r>
  </w:p>
</w:ftr>
</file>

<file path=word/footer20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1952">
              <wp:simplePos x="0" y="0"/>
              <wp:positionH relativeFrom="page">
                <wp:posOffset>10268711</wp:posOffset>
              </wp:positionH>
              <wp:positionV relativeFrom="page">
                <wp:posOffset>6775222</wp:posOffset>
              </wp:positionV>
              <wp:extent cx="299720" cy="180975"/>
              <wp:effectExtent l="0" t="0" r="0" b="0"/>
              <wp:wrapNone/>
              <wp:docPr id="479" name="Textbox 479"/>
              <wp:cNvGraphicFramePr>
                <a:graphicFrameLocks/>
              </wp:cNvGraphicFramePr>
              <a:graphic>
                <a:graphicData uri="http://schemas.microsoft.com/office/word/2010/wordprocessingShape">
                  <wps:wsp>
                    <wps:cNvPr id="479" name="Textbox 47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4528" type="#_x0000_t202" id="docshape4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318</w:t>
                    </w:r>
                    <w:r>
                      <w:rPr>
                        <w:spacing w:val="-5"/>
                        <w:sz w:val="22"/>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9952">
              <wp:simplePos x="0" y="0"/>
              <wp:positionH relativeFrom="page">
                <wp:posOffset>9773411</wp:posOffset>
              </wp:positionH>
              <wp:positionV relativeFrom="page">
                <wp:posOffset>6731027</wp:posOffset>
              </wp:positionV>
              <wp:extent cx="299720" cy="18097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6528" type="#_x0000_t202" id="docshape6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130</w:t>
                    </w:r>
                    <w:r>
                      <w:rPr>
                        <w:spacing w:val="-5"/>
                        <w:sz w:val="22"/>
                      </w:rPr>
                      <w:fldChar w:fldCharType="end"/>
                    </w:r>
                  </w:p>
                </w:txbxContent>
              </v:textbox>
              <w10:wrap type="none"/>
            </v:shape>
          </w:pict>
        </mc:Fallback>
      </mc:AlternateContent>
    </w:r>
  </w:p>
</w:ftr>
</file>

<file path=word/footer2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2976">
              <wp:simplePos x="0" y="0"/>
              <wp:positionH relativeFrom="page">
                <wp:posOffset>10268711</wp:posOffset>
              </wp:positionH>
              <wp:positionV relativeFrom="page">
                <wp:posOffset>6775222</wp:posOffset>
              </wp:positionV>
              <wp:extent cx="299720" cy="180975"/>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3504" type="#_x0000_t202" id="docshape45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319</w:t>
                    </w:r>
                    <w:r>
                      <w:rPr>
                        <w:spacing w:val="-5"/>
                        <w:sz w:val="22"/>
                      </w:rPr>
                      <w:fldChar w:fldCharType="end"/>
                    </w:r>
                  </w:p>
                </w:txbxContent>
              </v:textbox>
              <w10:wrap type="none"/>
            </v:shape>
          </w:pict>
        </mc:Fallback>
      </mc:AlternateContent>
    </w:r>
  </w:p>
</w:ftr>
</file>

<file path=word/footer2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4000">
              <wp:simplePos x="0" y="0"/>
              <wp:positionH relativeFrom="page">
                <wp:posOffset>10268711</wp:posOffset>
              </wp:positionH>
              <wp:positionV relativeFrom="page">
                <wp:posOffset>6775222</wp:posOffset>
              </wp:positionV>
              <wp:extent cx="299720" cy="180975"/>
              <wp:effectExtent l="0" t="0" r="0" b="0"/>
              <wp:wrapNone/>
              <wp:docPr id="483" name="Textbox 483"/>
              <wp:cNvGraphicFramePr>
                <a:graphicFrameLocks/>
              </wp:cNvGraphicFramePr>
              <a:graphic>
                <a:graphicData uri="http://schemas.microsoft.com/office/word/2010/wordprocessingShape">
                  <wps:wsp>
                    <wps:cNvPr id="483" name="Textbox 48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2480" type="#_x0000_t202" id="docshape46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320</w:t>
                    </w:r>
                    <w:r>
                      <w:rPr>
                        <w:spacing w:val="-5"/>
                        <w:sz w:val="22"/>
                      </w:rPr>
                      <w:fldChar w:fldCharType="end"/>
                    </w:r>
                  </w:p>
                </w:txbxContent>
              </v:textbox>
              <w10:wrap type="none"/>
            </v:shape>
          </w:pict>
        </mc:Fallback>
      </mc:AlternateContent>
    </w:r>
  </w:p>
</w:ftr>
</file>

<file path=word/footer2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5024">
              <wp:simplePos x="0" y="0"/>
              <wp:positionH relativeFrom="page">
                <wp:posOffset>10268711</wp:posOffset>
              </wp:positionH>
              <wp:positionV relativeFrom="page">
                <wp:posOffset>6775222</wp:posOffset>
              </wp:positionV>
              <wp:extent cx="299720" cy="180975"/>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1456" type="#_x0000_t202" id="docshape46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321</w:t>
                    </w:r>
                    <w:r>
                      <w:rPr>
                        <w:spacing w:val="-5"/>
                        <w:sz w:val="22"/>
                      </w:rPr>
                      <w:fldChar w:fldCharType="end"/>
                    </w:r>
                  </w:p>
                </w:txbxContent>
              </v:textbox>
              <w10:wrap type="none"/>
            </v:shape>
          </w:pict>
        </mc:Fallback>
      </mc:AlternateContent>
    </w:r>
  </w:p>
</w:ftr>
</file>

<file path=word/footer2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6048">
              <wp:simplePos x="0" y="0"/>
              <wp:positionH relativeFrom="page">
                <wp:posOffset>10268711</wp:posOffset>
              </wp:positionH>
              <wp:positionV relativeFrom="page">
                <wp:posOffset>6775222</wp:posOffset>
              </wp:positionV>
              <wp:extent cx="299720" cy="180975"/>
              <wp:effectExtent l="0" t="0" r="0" b="0"/>
              <wp:wrapNone/>
              <wp:docPr id="487" name="Textbox 487"/>
              <wp:cNvGraphicFramePr>
                <a:graphicFrameLocks/>
              </wp:cNvGraphicFramePr>
              <a:graphic>
                <a:graphicData uri="http://schemas.microsoft.com/office/word/2010/wordprocessingShape">
                  <wps:wsp>
                    <wps:cNvPr id="487" name="Textbox 48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30432" type="#_x0000_t202" id="docshape46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322</w:t>
                    </w:r>
                    <w:r>
                      <w:rPr>
                        <w:spacing w:val="-5"/>
                        <w:sz w:val="22"/>
                      </w:rPr>
                      <w:fldChar w:fldCharType="end"/>
                    </w:r>
                  </w:p>
                </w:txbxContent>
              </v:textbox>
              <w10:wrap type="none"/>
            </v:shape>
          </w:pict>
        </mc:Fallback>
      </mc:AlternateContent>
    </w:r>
  </w:p>
</w:ftr>
</file>

<file path=word/footer2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7072">
              <wp:simplePos x="0" y="0"/>
              <wp:positionH relativeFrom="page">
                <wp:posOffset>10268711</wp:posOffset>
              </wp:positionH>
              <wp:positionV relativeFrom="page">
                <wp:posOffset>6775222</wp:posOffset>
              </wp:positionV>
              <wp:extent cx="299720" cy="180975"/>
              <wp:effectExtent l="0" t="0" r="0" b="0"/>
              <wp:wrapNone/>
              <wp:docPr id="489" name="Textbox 489"/>
              <wp:cNvGraphicFramePr>
                <a:graphicFrameLocks/>
              </wp:cNvGraphicFramePr>
              <a:graphic>
                <a:graphicData uri="http://schemas.microsoft.com/office/word/2010/wordprocessingShape">
                  <wps:wsp>
                    <wps:cNvPr id="489" name="Textbox 48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9408" type="#_x0000_t202" id="docshape46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323</w:t>
                    </w:r>
                    <w:r>
                      <w:rPr>
                        <w:spacing w:val="-5"/>
                        <w:sz w:val="22"/>
                      </w:rPr>
                      <w:fldChar w:fldCharType="end"/>
                    </w:r>
                  </w:p>
                </w:txbxContent>
              </v:textbox>
              <w10:wrap type="none"/>
            </v:shape>
          </w:pict>
        </mc:Fallback>
      </mc:AlternateContent>
    </w:r>
  </w:p>
</w:ftr>
</file>

<file path=word/footer2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8096">
              <wp:simplePos x="0" y="0"/>
              <wp:positionH relativeFrom="page">
                <wp:posOffset>10268711</wp:posOffset>
              </wp:positionH>
              <wp:positionV relativeFrom="page">
                <wp:posOffset>6775222</wp:posOffset>
              </wp:positionV>
              <wp:extent cx="299720" cy="180975"/>
              <wp:effectExtent l="0" t="0" r="0" b="0"/>
              <wp:wrapNone/>
              <wp:docPr id="491" name="Textbox 491"/>
              <wp:cNvGraphicFramePr>
                <a:graphicFrameLocks/>
              </wp:cNvGraphicFramePr>
              <a:graphic>
                <a:graphicData uri="http://schemas.microsoft.com/office/word/2010/wordprocessingShape">
                  <wps:wsp>
                    <wps:cNvPr id="491" name="Textbox 49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8384" type="#_x0000_t202" id="docshape46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324</w:t>
                    </w:r>
                    <w:r>
                      <w:rPr>
                        <w:spacing w:val="-5"/>
                        <w:sz w:val="22"/>
                      </w:rPr>
                      <w:fldChar w:fldCharType="end"/>
                    </w:r>
                  </w:p>
                </w:txbxContent>
              </v:textbox>
              <w10:wrap type="none"/>
            </v:shape>
          </w:pict>
        </mc:Fallback>
      </mc:AlternateContent>
    </w:r>
  </w:p>
</w:ftr>
</file>

<file path=word/footer2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9120">
              <wp:simplePos x="0" y="0"/>
              <wp:positionH relativeFrom="page">
                <wp:posOffset>10268711</wp:posOffset>
              </wp:positionH>
              <wp:positionV relativeFrom="page">
                <wp:posOffset>6775222</wp:posOffset>
              </wp:positionV>
              <wp:extent cx="299720" cy="180975"/>
              <wp:effectExtent l="0" t="0" r="0" b="0"/>
              <wp:wrapNone/>
              <wp:docPr id="493" name="Textbox 493"/>
              <wp:cNvGraphicFramePr>
                <a:graphicFrameLocks/>
              </wp:cNvGraphicFramePr>
              <a:graphic>
                <a:graphicData uri="http://schemas.microsoft.com/office/word/2010/wordprocessingShape">
                  <wps:wsp>
                    <wps:cNvPr id="493" name="Textbox 49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7360" type="#_x0000_t202" id="docshape47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325</w:t>
                    </w:r>
                    <w:r>
                      <w:rPr>
                        <w:spacing w:val="-5"/>
                        <w:sz w:val="22"/>
                      </w:rPr>
                      <w:fldChar w:fldCharType="end"/>
                    </w:r>
                  </w:p>
                </w:txbxContent>
              </v:textbox>
              <w10:wrap type="none"/>
            </v:shape>
          </w:pict>
        </mc:Fallback>
      </mc:AlternateContent>
    </w:r>
  </w:p>
</w:ftr>
</file>

<file path=word/footer2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0144">
              <wp:simplePos x="0" y="0"/>
              <wp:positionH relativeFrom="page">
                <wp:posOffset>10268711</wp:posOffset>
              </wp:positionH>
              <wp:positionV relativeFrom="page">
                <wp:posOffset>6775222</wp:posOffset>
              </wp:positionV>
              <wp:extent cx="299720" cy="180975"/>
              <wp:effectExtent l="0" t="0" r="0" b="0"/>
              <wp:wrapNone/>
              <wp:docPr id="495" name="Textbox 495"/>
              <wp:cNvGraphicFramePr>
                <a:graphicFrameLocks/>
              </wp:cNvGraphicFramePr>
              <a:graphic>
                <a:graphicData uri="http://schemas.microsoft.com/office/word/2010/wordprocessingShape">
                  <wps:wsp>
                    <wps:cNvPr id="495" name="Textbox 49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6336" type="#_x0000_t202" id="docshape47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326</w:t>
                    </w:r>
                    <w:r>
                      <w:rPr>
                        <w:spacing w:val="-5"/>
                        <w:sz w:val="22"/>
                      </w:rPr>
                      <w:fldChar w:fldCharType="end"/>
                    </w:r>
                  </w:p>
                </w:txbxContent>
              </v:textbox>
              <w10:wrap type="none"/>
            </v:shape>
          </w:pict>
        </mc:Fallback>
      </mc:AlternateContent>
    </w:r>
  </w:p>
</w:ftr>
</file>

<file path=word/footer2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1168">
              <wp:simplePos x="0" y="0"/>
              <wp:positionH relativeFrom="page">
                <wp:posOffset>10268711</wp:posOffset>
              </wp:positionH>
              <wp:positionV relativeFrom="page">
                <wp:posOffset>6775222</wp:posOffset>
              </wp:positionV>
              <wp:extent cx="299720" cy="180975"/>
              <wp:effectExtent l="0" t="0" r="0" b="0"/>
              <wp:wrapNone/>
              <wp:docPr id="497" name="Textbox 497"/>
              <wp:cNvGraphicFramePr>
                <a:graphicFrameLocks/>
              </wp:cNvGraphicFramePr>
              <a:graphic>
                <a:graphicData uri="http://schemas.microsoft.com/office/word/2010/wordprocessingShape">
                  <wps:wsp>
                    <wps:cNvPr id="497" name="Textbox 49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5312" type="#_x0000_t202" id="docshape47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327</w:t>
                    </w:r>
                    <w:r>
                      <w:rPr>
                        <w:spacing w:val="-5"/>
                        <w:sz w:val="22"/>
                      </w:rPr>
                      <w:fldChar w:fldCharType="end"/>
                    </w:r>
                  </w:p>
                </w:txbxContent>
              </v:textbox>
              <w10:wrap type="none"/>
            </v:shape>
          </w:pict>
        </mc:Fallback>
      </mc:AlternateContent>
    </w:r>
  </w:p>
</w:ftr>
</file>

<file path=word/footer2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2192">
              <wp:simplePos x="0" y="0"/>
              <wp:positionH relativeFrom="page">
                <wp:posOffset>10268711</wp:posOffset>
              </wp:positionH>
              <wp:positionV relativeFrom="page">
                <wp:posOffset>6775222</wp:posOffset>
              </wp:positionV>
              <wp:extent cx="299720" cy="180975"/>
              <wp:effectExtent l="0" t="0" r="0" b="0"/>
              <wp:wrapNone/>
              <wp:docPr id="499" name="Textbox 499"/>
              <wp:cNvGraphicFramePr>
                <a:graphicFrameLocks/>
              </wp:cNvGraphicFramePr>
              <a:graphic>
                <a:graphicData uri="http://schemas.microsoft.com/office/word/2010/wordprocessingShape">
                  <wps:wsp>
                    <wps:cNvPr id="499" name="Textbox 49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4288" type="#_x0000_t202" id="docshape47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328</w:t>
                    </w:r>
                    <w:r>
                      <w:rPr>
                        <w:spacing w:val="-5"/>
                        <w:sz w:val="22"/>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0976">
              <wp:simplePos x="0" y="0"/>
              <wp:positionH relativeFrom="page">
                <wp:posOffset>9773411</wp:posOffset>
              </wp:positionH>
              <wp:positionV relativeFrom="page">
                <wp:posOffset>6731027</wp:posOffset>
              </wp:positionV>
              <wp:extent cx="299720" cy="18097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5504" type="#_x0000_t202" id="docshape6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131</w:t>
                    </w:r>
                    <w:r>
                      <w:rPr>
                        <w:spacing w:val="-5"/>
                        <w:sz w:val="22"/>
                      </w:rPr>
                      <w:fldChar w:fldCharType="end"/>
                    </w:r>
                  </w:p>
                </w:txbxContent>
              </v:textbox>
              <w10:wrap type="none"/>
            </v:shape>
          </w:pict>
        </mc:Fallback>
      </mc:AlternateContent>
    </w:r>
  </w:p>
</w:ftr>
</file>

<file path=word/footer2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3216">
              <wp:simplePos x="0" y="0"/>
              <wp:positionH relativeFrom="page">
                <wp:posOffset>9773411</wp:posOffset>
              </wp:positionH>
              <wp:positionV relativeFrom="page">
                <wp:posOffset>6731027</wp:posOffset>
              </wp:positionV>
              <wp:extent cx="299720" cy="180975"/>
              <wp:effectExtent l="0" t="0" r="0" b="0"/>
              <wp:wrapNone/>
              <wp:docPr id="502" name="Textbox 502"/>
              <wp:cNvGraphicFramePr>
                <a:graphicFrameLocks/>
              </wp:cNvGraphicFramePr>
              <a:graphic>
                <a:graphicData uri="http://schemas.microsoft.com/office/word/2010/wordprocessingShape">
                  <wps:wsp>
                    <wps:cNvPr id="502" name="Textbox 50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23264" type="#_x0000_t202" id="docshape48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329</w:t>
                    </w:r>
                    <w:r>
                      <w:rPr>
                        <w:spacing w:val="-5"/>
                        <w:sz w:val="22"/>
                      </w:rPr>
                      <w:fldChar w:fldCharType="end"/>
                    </w:r>
                  </w:p>
                </w:txbxContent>
              </v:textbox>
              <w10:wrap type="none"/>
            </v:shape>
          </w:pict>
        </mc:Fallback>
      </mc:AlternateContent>
    </w:r>
  </w:p>
</w:ftr>
</file>

<file path=word/footer2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4240">
              <wp:simplePos x="0" y="0"/>
              <wp:positionH relativeFrom="page">
                <wp:posOffset>9773411</wp:posOffset>
              </wp:positionH>
              <wp:positionV relativeFrom="page">
                <wp:posOffset>6731027</wp:posOffset>
              </wp:positionV>
              <wp:extent cx="299720" cy="180975"/>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22240" type="#_x0000_t202" id="docshape48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330</w:t>
                    </w:r>
                    <w:r>
                      <w:rPr>
                        <w:spacing w:val="-5"/>
                        <w:sz w:val="22"/>
                      </w:rPr>
                      <w:fldChar w:fldCharType="end"/>
                    </w:r>
                  </w:p>
                </w:txbxContent>
              </v:textbox>
              <w10:wrap type="none"/>
            </v:shape>
          </w:pict>
        </mc:Fallback>
      </mc:AlternateContent>
    </w:r>
  </w:p>
</w:ftr>
</file>

<file path=word/footer2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5264">
              <wp:simplePos x="0" y="0"/>
              <wp:positionH relativeFrom="page">
                <wp:posOffset>9773411</wp:posOffset>
              </wp:positionH>
              <wp:positionV relativeFrom="page">
                <wp:posOffset>6731027</wp:posOffset>
              </wp:positionV>
              <wp:extent cx="299720" cy="180975"/>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721216" type="#_x0000_t202" id="docshape48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331</w:t>
                    </w:r>
                    <w:r>
                      <w:rPr>
                        <w:spacing w:val="-5"/>
                        <w:sz w:val="22"/>
                      </w:rPr>
                      <w:fldChar w:fldCharType="end"/>
                    </w:r>
                  </w:p>
                </w:txbxContent>
              </v:textbox>
              <w10:wrap type="none"/>
            </v:shape>
          </w:pict>
        </mc:Fallback>
      </mc:AlternateContent>
    </w:r>
  </w:p>
</w:ftr>
</file>

<file path=word/footer2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6288">
              <wp:simplePos x="0" y="0"/>
              <wp:positionH relativeFrom="page">
                <wp:posOffset>10268711</wp:posOffset>
              </wp:positionH>
              <wp:positionV relativeFrom="page">
                <wp:posOffset>6775222</wp:posOffset>
              </wp:positionV>
              <wp:extent cx="299720" cy="180975"/>
              <wp:effectExtent l="0" t="0" r="0" b="0"/>
              <wp:wrapNone/>
              <wp:docPr id="508" name="Textbox 508"/>
              <wp:cNvGraphicFramePr>
                <a:graphicFrameLocks/>
              </wp:cNvGraphicFramePr>
              <a:graphic>
                <a:graphicData uri="http://schemas.microsoft.com/office/word/2010/wordprocessingShape">
                  <wps:wsp>
                    <wps:cNvPr id="508" name="Textbox 50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20192" type="#_x0000_t202" id="docshape48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332</w:t>
                    </w:r>
                    <w:r>
                      <w:rPr>
                        <w:spacing w:val="-5"/>
                        <w:sz w:val="22"/>
                      </w:rPr>
                      <w:fldChar w:fldCharType="end"/>
                    </w:r>
                  </w:p>
                </w:txbxContent>
              </v:textbox>
              <w10:wrap type="none"/>
            </v:shape>
          </w:pict>
        </mc:Fallback>
      </mc:AlternateContent>
    </w:r>
  </w:p>
</w:ftr>
</file>

<file path=word/footer2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7312">
              <wp:simplePos x="0" y="0"/>
              <wp:positionH relativeFrom="page">
                <wp:posOffset>10268711</wp:posOffset>
              </wp:positionH>
              <wp:positionV relativeFrom="page">
                <wp:posOffset>6775222</wp:posOffset>
              </wp:positionV>
              <wp:extent cx="299720" cy="180975"/>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19168" type="#_x0000_t202" id="docshape48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333</w:t>
                    </w:r>
                    <w:r>
                      <w:rPr>
                        <w:spacing w:val="-5"/>
                        <w:sz w:val="22"/>
                      </w:rPr>
                      <w:fldChar w:fldCharType="end"/>
                    </w:r>
                  </w:p>
                </w:txbxContent>
              </v:textbox>
              <w10:wrap type="none"/>
            </v:shape>
          </w:pict>
        </mc:Fallback>
      </mc:AlternateContent>
    </w:r>
  </w:p>
</w:ftr>
</file>

<file path=word/footer2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8336">
              <wp:simplePos x="0" y="0"/>
              <wp:positionH relativeFrom="page">
                <wp:posOffset>10268711</wp:posOffset>
              </wp:positionH>
              <wp:positionV relativeFrom="page">
                <wp:posOffset>6775222</wp:posOffset>
              </wp:positionV>
              <wp:extent cx="299720" cy="180975"/>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808.559998pt;margin-top:533.482117pt;width:23.6pt;height:14.25pt;mso-position-horizontal-relative:page;mso-position-vertical-relative:page;z-index:-27718144" type="#_x0000_t202" id="docshape49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334</w:t>
                    </w:r>
                    <w:r>
                      <w:rPr>
                        <w:spacing w:val="-5"/>
                        <w:sz w:val="22"/>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2000">
              <wp:simplePos x="0" y="0"/>
              <wp:positionH relativeFrom="page">
                <wp:posOffset>9773411</wp:posOffset>
              </wp:positionH>
              <wp:positionV relativeFrom="page">
                <wp:posOffset>6731027</wp:posOffset>
              </wp:positionV>
              <wp:extent cx="299720" cy="18097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4480" type="#_x0000_t202" id="docshape6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132</w:t>
                    </w:r>
                    <w:r>
                      <w:rPr>
                        <w:spacing w:val="-5"/>
                        <w:sz w:val="22"/>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3024">
              <wp:simplePos x="0" y="0"/>
              <wp:positionH relativeFrom="page">
                <wp:posOffset>9773411</wp:posOffset>
              </wp:positionH>
              <wp:positionV relativeFrom="page">
                <wp:posOffset>6731027</wp:posOffset>
              </wp:positionV>
              <wp:extent cx="299720" cy="18097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3456" type="#_x0000_t202" id="docshape6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133</w:t>
                    </w:r>
                    <w:r>
                      <w:rPr>
                        <w:spacing w:val="-5"/>
                        <w:sz w:val="22"/>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4048">
              <wp:simplePos x="0" y="0"/>
              <wp:positionH relativeFrom="page">
                <wp:posOffset>9773411</wp:posOffset>
              </wp:positionH>
              <wp:positionV relativeFrom="page">
                <wp:posOffset>6731027</wp:posOffset>
              </wp:positionV>
              <wp:extent cx="299720" cy="18097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2432" type="#_x0000_t202" id="docshape7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134</w:t>
                    </w:r>
                    <w:r>
                      <w:rPr>
                        <w:spacing w:val="-5"/>
                        <w:sz w:val="22"/>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5072">
              <wp:simplePos x="0" y="0"/>
              <wp:positionH relativeFrom="page">
                <wp:posOffset>9773411</wp:posOffset>
              </wp:positionH>
              <wp:positionV relativeFrom="page">
                <wp:posOffset>6731027</wp:posOffset>
              </wp:positionV>
              <wp:extent cx="299720" cy="18097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1408" type="#_x0000_t202" id="docshape7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135</w:t>
                    </w:r>
                    <w:r>
                      <w:rPr>
                        <w:spacing w:val="-5"/>
                        <w:sz w:val="22"/>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6096">
              <wp:simplePos x="0" y="0"/>
              <wp:positionH relativeFrom="page">
                <wp:posOffset>9773411</wp:posOffset>
              </wp:positionH>
              <wp:positionV relativeFrom="page">
                <wp:posOffset>6731027</wp:posOffset>
              </wp:positionV>
              <wp:extent cx="299720" cy="18097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20384" type="#_x0000_t202" id="docshape7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136</w:t>
                    </w:r>
                    <w:r>
                      <w:rPr>
                        <w:spacing w:val="-5"/>
                        <w:sz w:val="22"/>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7120">
              <wp:simplePos x="0" y="0"/>
              <wp:positionH relativeFrom="page">
                <wp:posOffset>9773411</wp:posOffset>
              </wp:positionH>
              <wp:positionV relativeFrom="page">
                <wp:posOffset>6731027</wp:posOffset>
              </wp:positionV>
              <wp:extent cx="299720" cy="18097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9360" type="#_x0000_t202" id="docshape8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137</w:t>
                    </w:r>
                    <w:r>
                      <w:rPr>
                        <w:spacing w:val="-5"/>
                        <w:sz w:val="22"/>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8144">
              <wp:simplePos x="0" y="0"/>
              <wp:positionH relativeFrom="page">
                <wp:posOffset>9773411</wp:posOffset>
              </wp:positionH>
              <wp:positionV relativeFrom="page">
                <wp:posOffset>6731027</wp:posOffset>
              </wp:positionV>
              <wp:extent cx="299720" cy="18097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8336" type="#_x0000_t202" id="docshape8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138</w:t>
                    </w:r>
                    <w:r>
                      <w:rPr>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w:sz w:val="17"/>
      </w:rPr>
      <mc:AlternateContent>
        <mc:Choice Requires="wps">
          <w:drawing>
            <wp:anchor distT="0" distB="0" distL="0" distR="0" allowOverlap="1" layoutInCell="1" locked="0" behindDoc="1" simplePos="0" relativeHeight="475371520">
              <wp:simplePos x="0" y="0"/>
              <wp:positionH relativeFrom="page">
                <wp:posOffset>9773411</wp:posOffset>
              </wp:positionH>
              <wp:positionV relativeFrom="page">
                <wp:posOffset>6731027</wp:posOffset>
              </wp:positionV>
              <wp:extent cx="299720" cy="1809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44960" type="#_x0000_t202" id="docshape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110</w:t>
                    </w:r>
                    <w:r>
                      <w:rPr>
                        <w:spacing w:val="-5"/>
                        <w:sz w:val="22"/>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9168">
              <wp:simplePos x="0" y="0"/>
              <wp:positionH relativeFrom="page">
                <wp:posOffset>9773411</wp:posOffset>
              </wp:positionH>
              <wp:positionV relativeFrom="page">
                <wp:posOffset>6731027</wp:posOffset>
              </wp:positionV>
              <wp:extent cx="299720" cy="18097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7312" type="#_x0000_t202" id="docshape8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139</w:t>
                    </w:r>
                    <w:r>
                      <w:rPr>
                        <w:spacing w:val="-5"/>
                        <w:sz w:val="22"/>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0192">
              <wp:simplePos x="0" y="0"/>
              <wp:positionH relativeFrom="page">
                <wp:posOffset>9773411</wp:posOffset>
              </wp:positionH>
              <wp:positionV relativeFrom="page">
                <wp:posOffset>6731027</wp:posOffset>
              </wp:positionV>
              <wp:extent cx="299720" cy="18097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6288" type="#_x0000_t202" id="docshape9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140</w:t>
                    </w:r>
                    <w:r>
                      <w:rPr>
                        <w:spacing w:val="-5"/>
                        <w:sz w:val="22"/>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1216">
              <wp:simplePos x="0" y="0"/>
              <wp:positionH relativeFrom="page">
                <wp:posOffset>9773411</wp:posOffset>
              </wp:positionH>
              <wp:positionV relativeFrom="page">
                <wp:posOffset>6731027</wp:posOffset>
              </wp:positionV>
              <wp:extent cx="299720" cy="18097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5264" type="#_x0000_t202" id="docshape9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141</w:t>
                    </w:r>
                    <w:r>
                      <w:rPr>
                        <w:spacing w:val="-5"/>
                        <w:sz w:val="22"/>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2240">
              <wp:simplePos x="0" y="0"/>
              <wp:positionH relativeFrom="page">
                <wp:posOffset>9773411</wp:posOffset>
              </wp:positionH>
              <wp:positionV relativeFrom="page">
                <wp:posOffset>6731027</wp:posOffset>
              </wp:positionV>
              <wp:extent cx="299720" cy="18097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4240" type="#_x0000_t202" id="docshape10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142</w:t>
                    </w:r>
                    <w:r>
                      <w:rPr>
                        <w:spacing w:val="-5"/>
                        <w:sz w:val="22"/>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3264">
              <wp:simplePos x="0" y="0"/>
              <wp:positionH relativeFrom="page">
                <wp:posOffset>9773411</wp:posOffset>
              </wp:positionH>
              <wp:positionV relativeFrom="page">
                <wp:posOffset>6731027</wp:posOffset>
              </wp:positionV>
              <wp:extent cx="299720" cy="18097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3216" type="#_x0000_t202" id="docshape10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143</w:t>
                    </w:r>
                    <w:r>
                      <w:rPr>
                        <w:spacing w:val="-5"/>
                        <w:sz w:val="22"/>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4288">
              <wp:simplePos x="0" y="0"/>
              <wp:positionH relativeFrom="page">
                <wp:posOffset>9773411</wp:posOffset>
              </wp:positionH>
              <wp:positionV relativeFrom="page">
                <wp:posOffset>6731027</wp:posOffset>
              </wp:positionV>
              <wp:extent cx="299720" cy="180975"/>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2192" type="#_x0000_t202" id="docshape10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144</w:t>
                    </w:r>
                    <w:r>
                      <w:rPr>
                        <w:spacing w:val="-5"/>
                        <w:sz w:val="22"/>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5312">
              <wp:simplePos x="0" y="0"/>
              <wp:positionH relativeFrom="page">
                <wp:posOffset>9773411</wp:posOffset>
              </wp:positionH>
              <wp:positionV relativeFrom="page">
                <wp:posOffset>6731027</wp:posOffset>
              </wp:positionV>
              <wp:extent cx="299720" cy="18097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1168" type="#_x0000_t202" id="docshape10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145</w:t>
                    </w:r>
                    <w:r>
                      <w:rPr>
                        <w:spacing w:val="-5"/>
                        <w:sz w:val="22"/>
                      </w:rPr>
                      <w:fldChar w:fldCharType="end"/>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6336">
              <wp:simplePos x="0" y="0"/>
              <wp:positionH relativeFrom="page">
                <wp:posOffset>9773411</wp:posOffset>
              </wp:positionH>
              <wp:positionV relativeFrom="page">
                <wp:posOffset>6731027</wp:posOffset>
              </wp:positionV>
              <wp:extent cx="299720" cy="18097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10144" type="#_x0000_t202" id="docshape1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146</w:t>
                    </w:r>
                    <w:r>
                      <w:rPr>
                        <w:spacing w:val="-5"/>
                        <w:sz w:val="22"/>
                      </w:rPr>
                      <w:fldChar w:fldCharType="end"/>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7360">
              <wp:simplePos x="0" y="0"/>
              <wp:positionH relativeFrom="page">
                <wp:posOffset>9773411</wp:posOffset>
              </wp:positionH>
              <wp:positionV relativeFrom="page">
                <wp:posOffset>6731027</wp:posOffset>
              </wp:positionV>
              <wp:extent cx="299720" cy="18097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9120" type="#_x0000_t202" id="docshape1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147</w:t>
                    </w:r>
                    <w:r>
                      <w:rPr>
                        <w:spacing w:val="-5"/>
                        <w:sz w:val="22"/>
                      </w:rPr>
                      <w:fldChar w:fldCharType="end"/>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8384">
              <wp:simplePos x="0" y="0"/>
              <wp:positionH relativeFrom="page">
                <wp:posOffset>9773411</wp:posOffset>
              </wp:positionH>
              <wp:positionV relativeFrom="page">
                <wp:posOffset>6731027</wp:posOffset>
              </wp:positionV>
              <wp:extent cx="299720" cy="18097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8096" type="#_x0000_t202" id="docshape1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148</w:t>
                    </w:r>
                    <w:r>
                      <w:rPr>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2544">
              <wp:simplePos x="0" y="0"/>
              <wp:positionH relativeFrom="page">
                <wp:posOffset>9773411</wp:posOffset>
              </wp:positionH>
              <wp:positionV relativeFrom="page">
                <wp:posOffset>6731027</wp:posOffset>
              </wp:positionV>
              <wp:extent cx="299720" cy="1809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43936" type="#_x0000_t202" id="docshape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113</w:t>
                    </w:r>
                    <w:r>
                      <w:rPr>
                        <w:spacing w:val="-5"/>
                        <w:sz w:val="22"/>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9408">
              <wp:simplePos x="0" y="0"/>
              <wp:positionH relativeFrom="page">
                <wp:posOffset>9773411</wp:posOffset>
              </wp:positionH>
              <wp:positionV relativeFrom="page">
                <wp:posOffset>6731027</wp:posOffset>
              </wp:positionV>
              <wp:extent cx="299720" cy="18097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7072" type="#_x0000_t202" id="docshape1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149</w:t>
                    </w:r>
                    <w:r>
                      <w:rPr>
                        <w:spacing w:val="-5"/>
                        <w:sz w:val="22"/>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0432">
              <wp:simplePos x="0" y="0"/>
              <wp:positionH relativeFrom="page">
                <wp:posOffset>9773411</wp:posOffset>
              </wp:positionH>
              <wp:positionV relativeFrom="page">
                <wp:posOffset>6731027</wp:posOffset>
              </wp:positionV>
              <wp:extent cx="299720" cy="18097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6048" type="#_x0000_t202" id="docshape11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150</w:t>
                    </w:r>
                    <w:r>
                      <w:rPr>
                        <w:spacing w:val="-5"/>
                        <w:sz w:val="22"/>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1456">
              <wp:simplePos x="0" y="0"/>
              <wp:positionH relativeFrom="page">
                <wp:posOffset>9773411</wp:posOffset>
              </wp:positionH>
              <wp:positionV relativeFrom="page">
                <wp:posOffset>6731027</wp:posOffset>
              </wp:positionV>
              <wp:extent cx="299720" cy="18097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5024" type="#_x0000_t202" id="docshape1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151</w:t>
                    </w:r>
                    <w:r>
                      <w:rPr>
                        <w:spacing w:val="-5"/>
                        <w:sz w:val="22"/>
                      </w:rPr>
                      <w:fldChar w:fldCharType="end"/>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2480">
              <wp:simplePos x="0" y="0"/>
              <wp:positionH relativeFrom="page">
                <wp:posOffset>9773411</wp:posOffset>
              </wp:positionH>
              <wp:positionV relativeFrom="page">
                <wp:posOffset>6731027</wp:posOffset>
              </wp:positionV>
              <wp:extent cx="299720" cy="18097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4000" type="#_x0000_t202" id="docshape1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152</w:t>
                    </w:r>
                    <w:r>
                      <w:rPr>
                        <w:spacing w:val="-5"/>
                        <w:sz w:val="22"/>
                      </w:rPr>
                      <w:fldChar w:fldCharType="end"/>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3504">
              <wp:simplePos x="0" y="0"/>
              <wp:positionH relativeFrom="page">
                <wp:posOffset>9773411</wp:posOffset>
              </wp:positionH>
              <wp:positionV relativeFrom="page">
                <wp:posOffset>6731027</wp:posOffset>
              </wp:positionV>
              <wp:extent cx="299720" cy="18097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2976" type="#_x0000_t202" id="docshape1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153</w:t>
                    </w:r>
                    <w:r>
                      <w:rPr>
                        <w:spacing w:val="-5"/>
                        <w:sz w:val="22"/>
                      </w:rPr>
                      <w:fldChar w:fldCharType="end"/>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4528">
              <wp:simplePos x="0" y="0"/>
              <wp:positionH relativeFrom="page">
                <wp:posOffset>9773411</wp:posOffset>
              </wp:positionH>
              <wp:positionV relativeFrom="page">
                <wp:posOffset>6731027</wp:posOffset>
              </wp:positionV>
              <wp:extent cx="299720" cy="18097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1952" type="#_x0000_t202" id="docshape1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154</w:t>
                    </w:r>
                    <w:r>
                      <w:rPr>
                        <w:spacing w:val="-5"/>
                        <w:sz w:val="22"/>
                      </w:rPr>
                      <w:fldChar w:fldCharType="end"/>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5552">
              <wp:simplePos x="0" y="0"/>
              <wp:positionH relativeFrom="page">
                <wp:posOffset>9773411</wp:posOffset>
              </wp:positionH>
              <wp:positionV relativeFrom="page">
                <wp:posOffset>6731027</wp:posOffset>
              </wp:positionV>
              <wp:extent cx="299720" cy="18097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00928" type="#_x0000_t202" id="docshape1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155</w:t>
                    </w:r>
                    <w:r>
                      <w:rPr>
                        <w:spacing w:val="-5"/>
                        <w:sz w:val="22"/>
                      </w:rPr>
                      <w:fldChar w:fldCharType="end"/>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6576">
              <wp:simplePos x="0" y="0"/>
              <wp:positionH relativeFrom="page">
                <wp:posOffset>9773411</wp:posOffset>
              </wp:positionH>
              <wp:positionV relativeFrom="page">
                <wp:posOffset>6731027</wp:posOffset>
              </wp:positionV>
              <wp:extent cx="299720" cy="18097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9904" type="#_x0000_t202" id="docshape13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156</w:t>
                    </w:r>
                    <w:r>
                      <w:rPr>
                        <w:spacing w:val="-5"/>
                        <w:sz w:val="22"/>
                      </w:rPr>
                      <w:fldChar w:fldCharType="end"/>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7600">
              <wp:simplePos x="0" y="0"/>
              <wp:positionH relativeFrom="page">
                <wp:posOffset>9773411</wp:posOffset>
              </wp:positionH>
              <wp:positionV relativeFrom="page">
                <wp:posOffset>6731027</wp:posOffset>
              </wp:positionV>
              <wp:extent cx="299720" cy="18097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8880" type="#_x0000_t202" id="docshape13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157</w:t>
                    </w:r>
                    <w:r>
                      <w:rPr>
                        <w:spacing w:val="-5"/>
                        <w:sz w:val="22"/>
                      </w:rPr>
                      <w:fldChar w:fldCharType="end"/>
                    </w:r>
                  </w:p>
                </w:txbxContent>
              </v:textbox>
              <w10:wrap type="none"/>
            </v:shape>
          </w:pict>
        </mc:Fallback>
      </mc:AlternateContent>
    </w: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8624">
              <wp:simplePos x="0" y="0"/>
              <wp:positionH relativeFrom="page">
                <wp:posOffset>9773411</wp:posOffset>
              </wp:positionH>
              <wp:positionV relativeFrom="page">
                <wp:posOffset>6731027</wp:posOffset>
              </wp:positionV>
              <wp:extent cx="299720" cy="18097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7856" type="#_x0000_t202" id="docshape13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158</w:t>
                    </w:r>
                    <w:r>
                      <w:rPr>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3568">
              <wp:simplePos x="0" y="0"/>
              <wp:positionH relativeFrom="page">
                <wp:posOffset>9773411</wp:posOffset>
              </wp:positionH>
              <wp:positionV relativeFrom="page">
                <wp:posOffset>6731027</wp:posOffset>
              </wp:positionV>
              <wp:extent cx="299720" cy="1809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42912" type="#_x0000_t202" id="docshape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114</w:t>
                    </w:r>
                    <w:r>
                      <w:rPr>
                        <w:spacing w:val="-5"/>
                        <w:sz w:val="22"/>
                      </w:rPr>
                      <w:fldChar w:fldCharType="end"/>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9648">
              <wp:simplePos x="0" y="0"/>
              <wp:positionH relativeFrom="page">
                <wp:posOffset>9773411</wp:posOffset>
              </wp:positionH>
              <wp:positionV relativeFrom="page">
                <wp:posOffset>6731027</wp:posOffset>
              </wp:positionV>
              <wp:extent cx="299720" cy="18097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6832" type="#_x0000_t202" id="docshape13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159</w:t>
                    </w:r>
                    <w:r>
                      <w:rPr>
                        <w:spacing w:val="-5"/>
                        <w:sz w:val="22"/>
                      </w:rPr>
                      <w:fldChar w:fldCharType="end"/>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0672">
              <wp:simplePos x="0" y="0"/>
              <wp:positionH relativeFrom="page">
                <wp:posOffset>9773411</wp:posOffset>
              </wp:positionH>
              <wp:positionV relativeFrom="page">
                <wp:posOffset>6731027</wp:posOffset>
              </wp:positionV>
              <wp:extent cx="299720" cy="18097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5808" type="#_x0000_t202" id="docshape13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160</w:t>
                    </w:r>
                    <w:r>
                      <w:rPr>
                        <w:spacing w:val="-5"/>
                        <w:sz w:val="22"/>
                      </w:rPr>
                      <w:fldChar w:fldCharType="end"/>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1696">
              <wp:simplePos x="0" y="0"/>
              <wp:positionH relativeFrom="page">
                <wp:posOffset>9773411</wp:posOffset>
              </wp:positionH>
              <wp:positionV relativeFrom="page">
                <wp:posOffset>6731027</wp:posOffset>
              </wp:positionV>
              <wp:extent cx="299720" cy="18097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4784" type="#_x0000_t202" id="docshape14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161</w:t>
                    </w:r>
                    <w:r>
                      <w:rPr>
                        <w:spacing w:val="-5"/>
                        <w:sz w:val="22"/>
                      </w:rPr>
                      <w:fldChar w:fldCharType="end"/>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2720">
              <wp:simplePos x="0" y="0"/>
              <wp:positionH relativeFrom="page">
                <wp:posOffset>9773411</wp:posOffset>
              </wp:positionH>
              <wp:positionV relativeFrom="page">
                <wp:posOffset>6731027</wp:posOffset>
              </wp:positionV>
              <wp:extent cx="299720" cy="18097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3760" type="#_x0000_t202" id="docshape14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162</w:t>
                    </w:r>
                    <w:r>
                      <w:rPr>
                        <w:spacing w:val="-5"/>
                        <w:sz w:val="22"/>
                      </w:rPr>
                      <w:fldChar w:fldCharType="end"/>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3744">
              <wp:simplePos x="0" y="0"/>
              <wp:positionH relativeFrom="page">
                <wp:posOffset>9773411</wp:posOffset>
              </wp:positionH>
              <wp:positionV relativeFrom="page">
                <wp:posOffset>6731027</wp:posOffset>
              </wp:positionV>
              <wp:extent cx="299720" cy="18097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2736" type="#_x0000_t202" id="docshape14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163</w:t>
                    </w:r>
                    <w:r>
                      <w:rPr>
                        <w:spacing w:val="-5"/>
                        <w:sz w:val="22"/>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4768">
              <wp:simplePos x="0" y="0"/>
              <wp:positionH relativeFrom="page">
                <wp:posOffset>9773411</wp:posOffset>
              </wp:positionH>
              <wp:positionV relativeFrom="page">
                <wp:posOffset>6731027</wp:posOffset>
              </wp:positionV>
              <wp:extent cx="299720" cy="18097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1712" type="#_x0000_t202" id="docshape14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164</w:t>
                    </w:r>
                    <w:r>
                      <w:rPr>
                        <w:spacing w:val="-5"/>
                        <w:sz w:val="22"/>
                      </w:rPr>
                      <w:fldChar w:fldCharType="end"/>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5792">
              <wp:simplePos x="0" y="0"/>
              <wp:positionH relativeFrom="page">
                <wp:posOffset>9773411</wp:posOffset>
              </wp:positionH>
              <wp:positionV relativeFrom="page">
                <wp:posOffset>6731027</wp:posOffset>
              </wp:positionV>
              <wp:extent cx="299720" cy="18097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90688" type="#_x0000_t202" id="docshape14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165</w:t>
                    </w:r>
                    <w:r>
                      <w:rPr>
                        <w:spacing w:val="-5"/>
                        <w:sz w:val="22"/>
                      </w:rPr>
                      <w:fldChar w:fldCharType="end"/>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6816">
              <wp:simplePos x="0" y="0"/>
              <wp:positionH relativeFrom="page">
                <wp:posOffset>9773411</wp:posOffset>
              </wp:positionH>
              <wp:positionV relativeFrom="page">
                <wp:posOffset>6731027</wp:posOffset>
              </wp:positionV>
              <wp:extent cx="299720" cy="18097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9664" type="#_x0000_t202" id="docshape15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166</w:t>
                    </w:r>
                    <w:r>
                      <w:rPr>
                        <w:spacing w:val="-5"/>
                        <w:sz w:val="22"/>
                      </w:rPr>
                      <w:fldChar w:fldCharType="end"/>
                    </w:r>
                  </w:p>
                </w:txbxContent>
              </v:textbox>
              <w10:wrap type="none"/>
            </v:shape>
          </w:pict>
        </mc:Fallback>
      </mc:AlternateContent>
    </w: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7840">
              <wp:simplePos x="0" y="0"/>
              <wp:positionH relativeFrom="page">
                <wp:posOffset>9773411</wp:posOffset>
              </wp:positionH>
              <wp:positionV relativeFrom="page">
                <wp:posOffset>6731027</wp:posOffset>
              </wp:positionV>
              <wp:extent cx="299720" cy="180975"/>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8640" type="#_x0000_t202" id="docshape15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167</w:t>
                    </w:r>
                    <w:r>
                      <w:rPr>
                        <w:spacing w:val="-5"/>
                        <w:sz w:val="22"/>
                      </w:rPr>
                      <w:fldChar w:fldCharType="end"/>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8864">
              <wp:simplePos x="0" y="0"/>
              <wp:positionH relativeFrom="page">
                <wp:posOffset>9773411</wp:posOffset>
              </wp:positionH>
              <wp:positionV relativeFrom="page">
                <wp:posOffset>6731027</wp:posOffset>
              </wp:positionV>
              <wp:extent cx="299720" cy="18097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7616" type="#_x0000_t202" id="docshape15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168</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4592">
              <wp:simplePos x="0" y="0"/>
              <wp:positionH relativeFrom="page">
                <wp:posOffset>9773411</wp:posOffset>
              </wp:positionH>
              <wp:positionV relativeFrom="page">
                <wp:posOffset>6731027</wp:posOffset>
              </wp:positionV>
              <wp:extent cx="299720"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41888" type="#_x0000_t202" id="docshape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115</w:t>
                    </w:r>
                    <w:r>
                      <w:rPr>
                        <w:spacing w:val="-5"/>
                        <w:sz w:val="22"/>
                      </w:rPr>
                      <w:fldChar w:fldCharType="end"/>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9888">
              <wp:simplePos x="0" y="0"/>
              <wp:positionH relativeFrom="page">
                <wp:posOffset>9773411</wp:posOffset>
              </wp:positionH>
              <wp:positionV relativeFrom="page">
                <wp:posOffset>6731027</wp:posOffset>
              </wp:positionV>
              <wp:extent cx="299720" cy="18097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6592" type="#_x0000_t202" id="docshape15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169</w:t>
                    </w:r>
                    <w:r>
                      <w:rPr>
                        <w:spacing w:val="-5"/>
                        <w:sz w:val="22"/>
                      </w:rPr>
                      <w:fldChar w:fldCharType="end"/>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0912">
              <wp:simplePos x="0" y="0"/>
              <wp:positionH relativeFrom="page">
                <wp:posOffset>9773411</wp:posOffset>
              </wp:positionH>
              <wp:positionV relativeFrom="page">
                <wp:posOffset>6731027</wp:posOffset>
              </wp:positionV>
              <wp:extent cx="299720" cy="18097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5568" type="#_x0000_t202" id="docshape15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170</w:t>
                    </w:r>
                    <w:r>
                      <w:rPr>
                        <w:spacing w:val="-5"/>
                        <w:sz w:val="22"/>
                      </w:rPr>
                      <w:fldChar w:fldCharType="end"/>
                    </w:r>
                  </w:p>
                </w:txbxContent>
              </v:textbox>
              <w10:wrap type="none"/>
            </v:shape>
          </w:pict>
        </mc:Fallback>
      </mc:AlternateContent>
    </w: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1936">
              <wp:simplePos x="0" y="0"/>
              <wp:positionH relativeFrom="page">
                <wp:posOffset>9773411</wp:posOffset>
              </wp:positionH>
              <wp:positionV relativeFrom="page">
                <wp:posOffset>6731027</wp:posOffset>
              </wp:positionV>
              <wp:extent cx="299720" cy="18097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4544" type="#_x0000_t202" id="docshape16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171</w:t>
                    </w:r>
                    <w:r>
                      <w:rPr>
                        <w:spacing w:val="-5"/>
                        <w:sz w:val="22"/>
                      </w:rPr>
                      <w:fldChar w:fldCharType="end"/>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3472">
              <wp:simplePos x="0" y="0"/>
              <wp:positionH relativeFrom="page">
                <wp:posOffset>9773411</wp:posOffset>
              </wp:positionH>
              <wp:positionV relativeFrom="page">
                <wp:posOffset>6731027</wp:posOffset>
              </wp:positionV>
              <wp:extent cx="299720" cy="18097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3008" type="#_x0000_t202" id="docshape16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173</w:t>
                    </w:r>
                    <w:r>
                      <w:rPr>
                        <w:spacing w:val="-5"/>
                        <w:sz w:val="22"/>
                      </w:rPr>
                      <w:fldChar w:fldCharType="end"/>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4496">
              <wp:simplePos x="0" y="0"/>
              <wp:positionH relativeFrom="page">
                <wp:posOffset>9773411</wp:posOffset>
              </wp:positionH>
              <wp:positionV relativeFrom="page">
                <wp:posOffset>6731027</wp:posOffset>
              </wp:positionV>
              <wp:extent cx="299720" cy="18097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1984" type="#_x0000_t202" id="docshape16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174</w:t>
                    </w:r>
                    <w:r>
                      <w:rPr>
                        <w:spacing w:val="-5"/>
                        <w:sz w:val="22"/>
                      </w:rPr>
                      <w:fldChar w:fldCharType="end"/>
                    </w:r>
                  </w:p>
                </w:txbxContent>
              </v:textbox>
              <w10:wrap type="none"/>
            </v:shape>
          </w:pict>
        </mc:Fallback>
      </mc:AlternateContent>
    </w: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5520">
              <wp:simplePos x="0" y="0"/>
              <wp:positionH relativeFrom="page">
                <wp:posOffset>9773411</wp:posOffset>
              </wp:positionH>
              <wp:positionV relativeFrom="page">
                <wp:posOffset>6731027</wp:posOffset>
              </wp:positionV>
              <wp:extent cx="299720" cy="18097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80960" type="#_x0000_t202" id="docshape16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175</w:t>
                    </w:r>
                    <w:r>
                      <w:rPr>
                        <w:spacing w:val="-5"/>
                        <w:sz w:val="22"/>
                      </w:rPr>
                      <w:fldChar w:fldCharType="end"/>
                    </w:r>
                  </w:p>
                </w:txbxContent>
              </v:textbox>
              <w10:wrap type="none"/>
            </v:shape>
          </w:pict>
        </mc:Fallback>
      </mc:AlternateContent>
    </w: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6544">
              <wp:simplePos x="0" y="0"/>
              <wp:positionH relativeFrom="page">
                <wp:posOffset>9773411</wp:posOffset>
              </wp:positionH>
              <wp:positionV relativeFrom="page">
                <wp:posOffset>6731027</wp:posOffset>
              </wp:positionV>
              <wp:extent cx="299720" cy="18097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9936" type="#_x0000_t202" id="docshape16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176</w:t>
                    </w:r>
                    <w:r>
                      <w:rPr>
                        <w:spacing w:val="-5"/>
                        <w:sz w:val="22"/>
                      </w:rPr>
                      <w:fldChar w:fldCharType="end"/>
                    </w:r>
                  </w:p>
                </w:txbxContent>
              </v:textbox>
              <w10:wrap type="none"/>
            </v:shape>
          </w:pict>
        </mc:Fallback>
      </mc:AlternateContent>
    </w: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7568">
              <wp:simplePos x="0" y="0"/>
              <wp:positionH relativeFrom="page">
                <wp:posOffset>9773411</wp:posOffset>
              </wp:positionH>
              <wp:positionV relativeFrom="page">
                <wp:posOffset>6731027</wp:posOffset>
              </wp:positionV>
              <wp:extent cx="299720" cy="18097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8912" type="#_x0000_t202" id="docshape17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177</w:t>
                    </w:r>
                    <w:r>
                      <w:rPr>
                        <w:spacing w:val="-5"/>
                        <w:sz w:val="22"/>
                      </w:rPr>
                      <w:fldChar w:fldCharType="end"/>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8592">
              <wp:simplePos x="0" y="0"/>
              <wp:positionH relativeFrom="page">
                <wp:posOffset>9773411</wp:posOffset>
              </wp:positionH>
              <wp:positionV relativeFrom="page">
                <wp:posOffset>6731027</wp:posOffset>
              </wp:positionV>
              <wp:extent cx="299720" cy="180975"/>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7888" type="#_x0000_t202" id="docshape17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178</w:t>
                    </w:r>
                    <w:r>
                      <w:rPr>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5616">
              <wp:simplePos x="0" y="0"/>
              <wp:positionH relativeFrom="page">
                <wp:posOffset>9773411</wp:posOffset>
              </wp:positionH>
              <wp:positionV relativeFrom="page">
                <wp:posOffset>6731027</wp:posOffset>
              </wp:positionV>
              <wp:extent cx="299720" cy="18097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40864" type="#_x0000_t202" id="docshape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116</w:t>
                    </w:r>
                    <w:r>
                      <w:rPr>
                        <w:spacing w:val="-5"/>
                        <w:sz w:val="22"/>
                      </w:rPr>
                      <w:fldChar w:fldCharType="end"/>
                    </w:r>
                  </w:p>
                </w:txbxContent>
              </v:textbox>
              <w10:wrap type="none"/>
            </v:shape>
          </w:pict>
        </mc:Fallback>
      </mc:AlternateContent>
    </w: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9616">
              <wp:simplePos x="0" y="0"/>
              <wp:positionH relativeFrom="page">
                <wp:posOffset>9773411</wp:posOffset>
              </wp:positionH>
              <wp:positionV relativeFrom="page">
                <wp:posOffset>6731027</wp:posOffset>
              </wp:positionV>
              <wp:extent cx="299720" cy="18097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6864" type="#_x0000_t202" id="docshape17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179</w:t>
                    </w:r>
                    <w:r>
                      <w:rPr>
                        <w:spacing w:val="-5"/>
                        <w:sz w:val="22"/>
                      </w:rPr>
                      <w:fldChar w:fldCharType="end"/>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0640">
              <wp:simplePos x="0" y="0"/>
              <wp:positionH relativeFrom="page">
                <wp:posOffset>9773411</wp:posOffset>
              </wp:positionH>
              <wp:positionV relativeFrom="page">
                <wp:posOffset>6731027</wp:posOffset>
              </wp:positionV>
              <wp:extent cx="299720" cy="18097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5840" type="#_x0000_t202" id="docshape17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180</w:t>
                    </w:r>
                    <w:r>
                      <w:rPr>
                        <w:spacing w:val="-5"/>
                        <w:sz w:val="22"/>
                      </w:rPr>
                      <w:fldChar w:fldCharType="end"/>
                    </w:r>
                  </w:p>
                </w:txbxContent>
              </v:textbox>
              <w10:wrap type="none"/>
            </v:shape>
          </w:pict>
        </mc:Fallback>
      </mc:AlternateContent>
    </w: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1664">
              <wp:simplePos x="0" y="0"/>
              <wp:positionH relativeFrom="page">
                <wp:posOffset>9773411</wp:posOffset>
              </wp:positionH>
              <wp:positionV relativeFrom="page">
                <wp:posOffset>6731027</wp:posOffset>
              </wp:positionV>
              <wp:extent cx="299720" cy="18097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4816" type="#_x0000_t202" id="docshape17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181</w:t>
                    </w:r>
                    <w:r>
                      <w:rPr>
                        <w:spacing w:val="-5"/>
                        <w:sz w:val="22"/>
                      </w:rPr>
                      <w:fldChar w:fldCharType="end"/>
                    </w:r>
                  </w:p>
                </w:txbxContent>
              </v:textbox>
              <w10:wrap type="none"/>
            </v:shape>
          </w:pict>
        </mc:Fallback>
      </mc:AlternateContent>
    </w: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2688">
              <wp:simplePos x="0" y="0"/>
              <wp:positionH relativeFrom="page">
                <wp:posOffset>9773411</wp:posOffset>
              </wp:positionH>
              <wp:positionV relativeFrom="page">
                <wp:posOffset>6731027</wp:posOffset>
              </wp:positionV>
              <wp:extent cx="299720" cy="18097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3792" type="#_x0000_t202" id="docshape18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182</w:t>
                    </w:r>
                    <w:r>
                      <w:rPr>
                        <w:spacing w:val="-5"/>
                        <w:sz w:val="22"/>
                      </w:rPr>
                      <w:fldChar w:fldCharType="end"/>
                    </w:r>
                  </w:p>
                </w:txbxContent>
              </v:textbox>
              <w10:wrap type="none"/>
            </v:shape>
          </w:pict>
        </mc:Fallback>
      </mc:AlternateContent>
    </w: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3712">
              <wp:simplePos x="0" y="0"/>
              <wp:positionH relativeFrom="page">
                <wp:posOffset>9773411</wp:posOffset>
              </wp:positionH>
              <wp:positionV relativeFrom="page">
                <wp:posOffset>6731027</wp:posOffset>
              </wp:positionV>
              <wp:extent cx="299720" cy="180975"/>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2768" type="#_x0000_t202" id="docshape18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183</w:t>
                    </w:r>
                    <w:r>
                      <w:rPr>
                        <w:spacing w:val="-5"/>
                        <w:sz w:val="22"/>
                      </w:rPr>
                      <w:fldChar w:fldCharType="end"/>
                    </w:r>
                  </w:p>
                </w:txbxContent>
              </v:textbox>
              <w10:wrap type="none"/>
            </v:shape>
          </w:pict>
        </mc:Fallback>
      </mc:AlternateContent>
    </w: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4736">
              <wp:simplePos x="0" y="0"/>
              <wp:positionH relativeFrom="page">
                <wp:posOffset>9773411</wp:posOffset>
              </wp:positionH>
              <wp:positionV relativeFrom="page">
                <wp:posOffset>6731027</wp:posOffset>
              </wp:positionV>
              <wp:extent cx="299720" cy="18097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1744" type="#_x0000_t202" id="docshape18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184</w:t>
                    </w:r>
                    <w:r>
                      <w:rPr>
                        <w:spacing w:val="-5"/>
                        <w:sz w:val="22"/>
                      </w:rPr>
                      <w:fldChar w:fldCharType="end"/>
                    </w:r>
                  </w:p>
                </w:txbxContent>
              </v:textbox>
              <w10:wrap type="none"/>
            </v:shape>
          </w:pict>
        </mc:Fallback>
      </mc:AlternateContent>
    </w: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5760">
              <wp:simplePos x="0" y="0"/>
              <wp:positionH relativeFrom="page">
                <wp:posOffset>9773411</wp:posOffset>
              </wp:positionH>
              <wp:positionV relativeFrom="page">
                <wp:posOffset>6731027</wp:posOffset>
              </wp:positionV>
              <wp:extent cx="299720" cy="18097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70720" type="#_x0000_t202" id="docshape18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185</w:t>
                    </w:r>
                    <w:r>
                      <w:rPr>
                        <w:spacing w:val="-5"/>
                        <w:sz w:val="22"/>
                      </w:rPr>
                      <w:fldChar w:fldCharType="end"/>
                    </w:r>
                  </w:p>
                </w:txbxContent>
              </v:textbox>
              <w10:wrap type="none"/>
            </v:shape>
          </w:pict>
        </mc:Fallback>
      </mc:AlternateContent>
    </w: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6784">
              <wp:simplePos x="0" y="0"/>
              <wp:positionH relativeFrom="page">
                <wp:posOffset>9773411</wp:posOffset>
              </wp:positionH>
              <wp:positionV relativeFrom="page">
                <wp:posOffset>6731027</wp:posOffset>
              </wp:positionV>
              <wp:extent cx="299720" cy="18097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9696" type="#_x0000_t202" id="docshape18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186</w:t>
                    </w:r>
                    <w:r>
                      <w:rPr>
                        <w:spacing w:val="-5"/>
                        <w:sz w:val="22"/>
                      </w:rPr>
                      <w:fldChar w:fldCharType="end"/>
                    </w:r>
                  </w:p>
                </w:txbxContent>
              </v:textbox>
              <w10:wrap type="none"/>
            </v:shape>
          </w:pict>
        </mc:Fallback>
      </mc:AlternateContent>
    </w: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7808">
              <wp:simplePos x="0" y="0"/>
              <wp:positionH relativeFrom="page">
                <wp:posOffset>9773411</wp:posOffset>
              </wp:positionH>
              <wp:positionV relativeFrom="page">
                <wp:posOffset>6731027</wp:posOffset>
              </wp:positionV>
              <wp:extent cx="299720" cy="18097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8672" type="#_x0000_t202" id="docshape19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187</w:t>
                    </w:r>
                    <w:r>
                      <w:rPr>
                        <w:spacing w:val="-5"/>
                        <w:sz w:val="22"/>
                      </w:rPr>
                      <w:fldChar w:fldCharType="end"/>
                    </w:r>
                  </w:p>
                </w:txbxContent>
              </v:textbox>
              <w10:wrap type="none"/>
            </v:shape>
          </w:pict>
        </mc:Fallback>
      </mc:AlternateContent>
    </w: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8832">
              <wp:simplePos x="0" y="0"/>
              <wp:positionH relativeFrom="page">
                <wp:posOffset>9773411</wp:posOffset>
              </wp:positionH>
              <wp:positionV relativeFrom="page">
                <wp:posOffset>6731027</wp:posOffset>
              </wp:positionV>
              <wp:extent cx="299720" cy="18097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7648" type="#_x0000_t202" id="docshape19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188</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6640">
              <wp:simplePos x="0" y="0"/>
              <wp:positionH relativeFrom="page">
                <wp:posOffset>9773411</wp:posOffset>
              </wp:positionH>
              <wp:positionV relativeFrom="page">
                <wp:posOffset>6731027</wp:posOffset>
              </wp:positionV>
              <wp:extent cx="299720" cy="18097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9840" type="#_x0000_t202" id="docshape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117</w:t>
                    </w:r>
                    <w:r>
                      <w:rPr>
                        <w:spacing w:val="-5"/>
                        <w:sz w:val="22"/>
                      </w:rPr>
                      <w:fldChar w:fldCharType="end"/>
                    </w:r>
                  </w:p>
                </w:txbxContent>
              </v:textbox>
              <w10:wrap type="none"/>
            </v:shape>
          </w:pict>
        </mc:Fallback>
      </mc:AlternateContent>
    </w: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9856">
              <wp:simplePos x="0" y="0"/>
              <wp:positionH relativeFrom="page">
                <wp:posOffset>9773411</wp:posOffset>
              </wp:positionH>
              <wp:positionV relativeFrom="page">
                <wp:posOffset>6731027</wp:posOffset>
              </wp:positionV>
              <wp:extent cx="299720" cy="18097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6624" type="#_x0000_t202" id="docshape19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189</w:t>
                    </w:r>
                    <w:r>
                      <w:rPr>
                        <w:spacing w:val="-5"/>
                        <w:sz w:val="22"/>
                      </w:rPr>
                      <w:fldChar w:fldCharType="end"/>
                    </w:r>
                  </w:p>
                </w:txbxContent>
              </v:textbox>
              <w10:wrap type="none"/>
            </v:shape>
          </w:pict>
        </mc:Fallback>
      </mc:AlternateContent>
    </w: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0880">
              <wp:simplePos x="0" y="0"/>
              <wp:positionH relativeFrom="page">
                <wp:posOffset>9773411</wp:posOffset>
              </wp:positionH>
              <wp:positionV relativeFrom="page">
                <wp:posOffset>6731027</wp:posOffset>
              </wp:positionV>
              <wp:extent cx="299720" cy="18097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5600" type="#_x0000_t202" id="docshape19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190</w:t>
                    </w:r>
                    <w:r>
                      <w:rPr>
                        <w:spacing w:val="-5"/>
                        <w:sz w:val="22"/>
                      </w:rPr>
                      <w:fldChar w:fldCharType="end"/>
                    </w:r>
                  </w:p>
                </w:txbxContent>
              </v:textbox>
              <w10:wrap type="none"/>
            </v:shape>
          </w:pict>
        </mc:Fallback>
      </mc:AlternateContent>
    </w: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1904">
              <wp:simplePos x="0" y="0"/>
              <wp:positionH relativeFrom="page">
                <wp:posOffset>9773411</wp:posOffset>
              </wp:positionH>
              <wp:positionV relativeFrom="page">
                <wp:posOffset>6731027</wp:posOffset>
              </wp:positionV>
              <wp:extent cx="299720" cy="18097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4576" type="#_x0000_t202" id="docshape19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191</w:t>
                    </w:r>
                    <w:r>
                      <w:rPr>
                        <w:spacing w:val="-5"/>
                        <w:sz w:val="22"/>
                      </w:rPr>
                      <w:fldChar w:fldCharType="end"/>
                    </w:r>
                  </w:p>
                </w:txbxContent>
              </v:textbox>
              <w10:wrap type="none"/>
            </v:shape>
          </w:pict>
        </mc:Fallback>
      </mc:AlternateContent>
    </w: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2928">
              <wp:simplePos x="0" y="0"/>
              <wp:positionH relativeFrom="page">
                <wp:posOffset>9773411</wp:posOffset>
              </wp:positionH>
              <wp:positionV relativeFrom="page">
                <wp:posOffset>6731027</wp:posOffset>
              </wp:positionV>
              <wp:extent cx="299720" cy="18097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3552" type="#_x0000_t202" id="docshape20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192</w:t>
                    </w:r>
                    <w:r>
                      <w:rPr>
                        <w:spacing w:val="-5"/>
                        <w:sz w:val="22"/>
                      </w:rPr>
                      <w:fldChar w:fldCharType="end"/>
                    </w:r>
                  </w:p>
                </w:txbxContent>
              </v:textbox>
              <w10:wrap type="none"/>
            </v:shape>
          </w:pict>
        </mc:Fallback>
      </mc:AlternateContent>
    </w: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3952">
              <wp:simplePos x="0" y="0"/>
              <wp:positionH relativeFrom="page">
                <wp:posOffset>9773411</wp:posOffset>
              </wp:positionH>
              <wp:positionV relativeFrom="page">
                <wp:posOffset>6731027</wp:posOffset>
              </wp:positionV>
              <wp:extent cx="299720" cy="18097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2528" type="#_x0000_t202" id="docshape20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193</w:t>
                    </w:r>
                    <w:r>
                      <w:rPr>
                        <w:spacing w:val="-5"/>
                        <w:sz w:val="22"/>
                      </w:rPr>
                      <w:fldChar w:fldCharType="end"/>
                    </w:r>
                  </w:p>
                </w:txbxContent>
              </v:textbox>
              <w10:wrap type="none"/>
            </v:shape>
          </w:pict>
        </mc:Fallback>
      </mc:AlternateContent>
    </w: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4976">
              <wp:simplePos x="0" y="0"/>
              <wp:positionH relativeFrom="page">
                <wp:posOffset>9773411</wp:posOffset>
              </wp:positionH>
              <wp:positionV relativeFrom="page">
                <wp:posOffset>6731027</wp:posOffset>
              </wp:positionV>
              <wp:extent cx="299720" cy="18097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1504" type="#_x0000_t202" id="docshape20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194</w:t>
                    </w:r>
                    <w:r>
                      <w:rPr>
                        <w:spacing w:val="-5"/>
                        <w:sz w:val="22"/>
                      </w:rPr>
                      <w:fldChar w:fldCharType="end"/>
                    </w:r>
                  </w:p>
                </w:txbxContent>
              </v:textbox>
              <w10:wrap type="none"/>
            </v:shape>
          </w:pict>
        </mc:Fallback>
      </mc:AlternateContent>
    </w: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6000">
              <wp:simplePos x="0" y="0"/>
              <wp:positionH relativeFrom="page">
                <wp:posOffset>9773411</wp:posOffset>
              </wp:positionH>
              <wp:positionV relativeFrom="page">
                <wp:posOffset>6731027</wp:posOffset>
              </wp:positionV>
              <wp:extent cx="299720" cy="18097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60480" type="#_x0000_t202" id="docshape20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195</w:t>
                    </w:r>
                    <w:r>
                      <w:rPr>
                        <w:spacing w:val="-5"/>
                        <w:sz w:val="22"/>
                      </w:rPr>
                      <w:fldChar w:fldCharType="end"/>
                    </w:r>
                  </w:p>
                </w:txbxContent>
              </v:textbox>
              <w10:wrap type="none"/>
            </v:shape>
          </w:pict>
        </mc:Fallback>
      </mc:AlternateContent>
    </w: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7024">
              <wp:simplePos x="0" y="0"/>
              <wp:positionH relativeFrom="page">
                <wp:posOffset>9773411</wp:posOffset>
              </wp:positionH>
              <wp:positionV relativeFrom="page">
                <wp:posOffset>6731027</wp:posOffset>
              </wp:positionV>
              <wp:extent cx="299720" cy="180975"/>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9456" type="#_x0000_t202" id="docshape20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196</w:t>
                    </w:r>
                    <w:r>
                      <w:rPr>
                        <w:spacing w:val="-5"/>
                        <w:sz w:val="22"/>
                      </w:rPr>
                      <w:fldChar w:fldCharType="end"/>
                    </w:r>
                  </w:p>
                </w:txbxContent>
              </v:textbox>
              <w10:wrap type="none"/>
            </v:shape>
          </w:pict>
        </mc:Fallback>
      </mc:AlternateContent>
    </w: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8048">
              <wp:simplePos x="0" y="0"/>
              <wp:positionH relativeFrom="page">
                <wp:posOffset>9773411</wp:posOffset>
              </wp:positionH>
              <wp:positionV relativeFrom="page">
                <wp:posOffset>6731027</wp:posOffset>
              </wp:positionV>
              <wp:extent cx="299720" cy="180975"/>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8432" type="#_x0000_t202" id="docshape21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197</w:t>
                    </w:r>
                    <w:r>
                      <w:rPr>
                        <w:spacing w:val="-5"/>
                        <w:sz w:val="22"/>
                      </w:rPr>
                      <w:fldChar w:fldCharType="end"/>
                    </w:r>
                  </w:p>
                </w:txbxContent>
              </v:textbox>
              <w10:wrap type="none"/>
            </v:shape>
          </w:pict>
        </mc:Fallback>
      </mc:AlternateContent>
    </w: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9072">
              <wp:simplePos x="0" y="0"/>
              <wp:positionH relativeFrom="page">
                <wp:posOffset>9773411</wp:posOffset>
              </wp:positionH>
              <wp:positionV relativeFrom="page">
                <wp:posOffset>6731027</wp:posOffset>
              </wp:positionV>
              <wp:extent cx="299720" cy="18097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7408" type="#_x0000_t202" id="docshape2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198</w:t>
                    </w:r>
                    <w:r>
                      <w:rPr>
                        <w:spacing w:val="-5"/>
                        <w:sz w:val="22"/>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7664">
              <wp:simplePos x="0" y="0"/>
              <wp:positionH relativeFrom="page">
                <wp:posOffset>9773411</wp:posOffset>
              </wp:positionH>
              <wp:positionV relativeFrom="page">
                <wp:posOffset>6731027</wp:posOffset>
              </wp:positionV>
              <wp:extent cx="299720" cy="18097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938816" type="#_x0000_t202" id="docshape3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118</w:t>
                    </w:r>
                    <w:r>
                      <w:rPr>
                        <w:spacing w:val="-5"/>
                        <w:sz w:val="22"/>
                      </w:rPr>
                      <w:fldChar w:fldCharType="end"/>
                    </w:r>
                  </w:p>
                </w:txbxContent>
              </v:textbox>
              <w10:wrap type="none"/>
            </v:shape>
          </w:pict>
        </mc:Fallback>
      </mc:AlternateContent>
    </w: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0096">
              <wp:simplePos x="0" y="0"/>
              <wp:positionH relativeFrom="page">
                <wp:posOffset>9773411</wp:posOffset>
              </wp:positionH>
              <wp:positionV relativeFrom="page">
                <wp:posOffset>6731027</wp:posOffset>
              </wp:positionV>
              <wp:extent cx="299720" cy="18097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6384" type="#_x0000_t202" id="docshape2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199</w:t>
                    </w:r>
                    <w:r>
                      <w:rPr>
                        <w:spacing w:val="-5"/>
                        <w:sz w:val="22"/>
                      </w:rPr>
                      <w:fldChar w:fldCharType="end"/>
                    </w:r>
                  </w:p>
                </w:txbxContent>
              </v:textbox>
              <w10:wrap type="none"/>
            </v:shape>
          </w:pict>
        </mc:Fallback>
      </mc:AlternateContent>
    </w: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1120">
              <wp:simplePos x="0" y="0"/>
              <wp:positionH relativeFrom="page">
                <wp:posOffset>9773411</wp:posOffset>
              </wp:positionH>
              <wp:positionV relativeFrom="page">
                <wp:posOffset>6731027</wp:posOffset>
              </wp:positionV>
              <wp:extent cx="299720" cy="18097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5360" type="#_x0000_t202" id="docshape21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200</w:t>
                    </w:r>
                    <w:r>
                      <w:rPr>
                        <w:spacing w:val="-5"/>
                        <w:sz w:val="22"/>
                      </w:rPr>
                      <w:fldChar w:fldCharType="end"/>
                    </w:r>
                  </w:p>
                </w:txbxContent>
              </v:textbox>
              <w10:wrap type="none"/>
            </v:shape>
          </w:pict>
        </mc:Fallback>
      </mc:AlternateContent>
    </w: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2144">
              <wp:simplePos x="0" y="0"/>
              <wp:positionH relativeFrom="page">
                <wp:posOffset>9773411</wp:posOffset>
              </wp:positionH>
              <wp:positionV relativeFrom="page">
                <wp:posOffset>6731027</wp:posOffset>
              </wp:positionV>
              <wp:extent cx="299720" cy="18097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4336" type="#_x0000_t202" id="docshape21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201</w:t>
                    </w:r>
                    <w:r>
                      <w:rPr>
                        <w:spacing w:val="-5"/>
                        <w:sz w:val="22"/>
                      </w:rPr>
                      <w:fldChar w:fldCharType="end"/>
                    </w:r>
                  </w:p>
                </w:txbxContent>
              </v:textbox>
              <w10:wrap type="none"/>
            </v:shape>
          </w:pict>
        </mc:Fallback>
      </mc:AlternateContent>
    </w: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3168">
              <wp:simplePos x="0" y="0"/>
              <wp:positionH relativeFrom="page">
                <wp:posOffset>9773411</wp:posOffset>
              </wp:positionH>
              <wp:positionV relativeFrom="page">
                <wp:posOffset>6731027</wp:posOffset>
              </wp:positionV>
              <wp:extent cx="299720" cy="180975"/>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3312" type="#_x0000_t202" id="docshape22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v:textbox>
              <w10:wrap type="none"/>
            </v:shape>
          </w:pict>
        </mc:Fallback>
      </mc:AlternateContent>
    </w:r>
  </w:p>
</w:ftr>
</file>

<file path=word/footer9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4192">
              <wp:simplePos x="0" y="0"/>
              <wp:positionH relativeFrom="page">
                <wp:posOffset>9773411</wp:posOffset>
              </wp:positionH>
              <wp:positionV relativeFrom="page">
                <wp:posOffset>6731027</wp:posOffset>
              </wp:positionV>
              <wp:extent cx="299720" cy="18097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2288" type="#_x0000_t202" id="docshape22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203</w:t>
                    </w:r>
                    <w:r>
                      <w:rPr>
                        <w:spacing w:val="-5"/>
                        <w:sz w:val="22"/>
                      </w:rPr>
                      <w:fldChar w:fldCharType="end"/>
                    </w:r>
                  </w:p>
                </w:txbxContent>
              </v:textbox>
              <w10:wrap type="none"/>
            </v:shape>
          </w:pict>
        </mc:Fallback>
      </mc:AlternateContent>
    </w:r>
  </w:p>
</w:ftr>
</file>

<file path=word/footer9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5216">
              <wp:simplePos x="0" y="0"/>
              <wp:positionH relativeFrom="page">
                <wp:posOffset>9773411</wp:posOffset>
              </wp:positionH>
              <wp:positionV relativeFrom="page">
                <wp:posOffset>6731027</wp:posOffset>
              </wp:positionV>
              <wp:extent cx="299720" cy="18097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1264" type="#_x0000_t202" id="docshape22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204</w:t>
                    </w:r>
                    <w:r>
                      <w:rPr>
                        <w:spacing w:val="-5"/>
                        <w:sz w:val="22"/>
                      </w:rPr>
                      <w:fldChar w:fldCharType="end"/>
                    </w:r>
                  </w:p>
                </w:txbxContent>
              </v:textbox>
              <w10:wrap type="none"/>
            </v:shape>
          </w:pict>
        </mc:Fallback>
      </mc:AlternateContent>
    </w:r>
  </w:p>
</w:ftr>
</file>

<file path=word/footer9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6240">
              <wp:simplePos x="0" y="0"/>
              <wp:positionH relativeFrom="page">
                <wp:posOffset>9773411</wp:posOffset>
              </wp:positionH>
              <wp:positionV relativeFrom="page">
                <wp:posOffset>6731027</wp:posOffset>
              </wp:positionV>
              <wp:extent cx="299720" cy="180975"/>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50240" type="#_x0000_t202" id="docshape22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205</w:t>
                    </w:r>
                    <w:r>
                      <w:rPr>
                        <w:spacing w:val="-5"/>
                        <w:sz w:val="22"/>
                      </w:rPr>
                      <w:fldChar w:fldCharType="end"/>
                    </w:r>
                  </w:p>
                </w:txbxContent>
              </v:textbox>
              <w10:wrap type="none"/>
            </v:shape>
          </w:pict>
        </mc:Fallback>
      </mc:AlternateContent>
    </w:r>
  </w:p>
</w:ftr>
</file>

<file path=word/footer9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7264">
              <wp:simplePos x="0" y="0"/>
              <wp:positionH relativeFrom="page">
                <wp:posOffset>9773411</wp:posOffset>
              </wp:positionH>
              <wp:positionV relativeFrom="page">
                <wp:posOffset>6731027</wp:posOffset>
              </wp:positionV>
              <wp:extent cx="299720" cy="18097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9216" type="#_x0000_t202" id="docshape22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206</w:t>
                    </w:r>
                    <w:r>
                      <w:rPr>
                        <w:spacing w:val="-5"/>
                        <w:sz w:val="22"/>
                      </w:rPr>
                      <w:fldChar w:fldCharType="end"/>
                    </w:r>
                  </w:p>
                </w:txbxContent>
              </v:textbox>
              <w10:wrap type="none"/>
            </v:shape>
          </w:pict>
        </mc:Fallback>
      </mc:AlternateContent>
    </w:r>
  </w:p>
</w:ftr>
</file>

<file path=word/footer9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8288">
              <wp:simplePos x="0" y="0"/>
              <wp:positionH relativeFrom="page">
                <wp:posOffset>9773411</wp:posOffset>
              </wp:positionH>
              <wp:positionV relativeFrom="page">
                <wp:posOffset>6731027</wp:posOffset>
              </wp:positionV>
              <wp:extent cx="299720" cy="18097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8192" type="#_x0000_t202" id="docshape23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207</w:t>
                    </w:r>
                    <w:r>
                      <w:rPr>
                        <w:spacing w:val="-5"/>
                        <w:sz w:val="22"/>
                      </w:rPr>
                      <w:fldChar w:fldCharType="end"/>
                    </w:r>
                  </w:p>
                </w:txbxContent>
              </v:textbox>
              <w10:wrap type="none"/>
            </v:shape>
          </w:pict>
        </mc:Fallback>
      </mc:AlternateContent>
    </w:r>
  </w:p>
</w:ftr>
</file>

<file path=word/footer9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9312">
              <wp:simplePos x="0" y="0"/>
              <wp:positionH relativeFrom="page">
                <wp:posOffset>9773411</wp:posOffset>
              </wp:positionH>
              <wp:positionV relativeFrom="page">
                <wp:posOffset>6731027</wp:posOffset>
              </wp:positionV>
              <wp:extent cx="299720" cy="18097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769.559998pt;margin-top:530.002136pt;width:23.6pt;height:14.25pt;mso-position-horizontal-relative:page;mso-position-vertical-relative:page;z-index:-27847168" type="#_x0000_t202" id="docshape23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208</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2032">
              <wp:simplePos x="0" y="0"/>
              <wp:positionH relativeFrom="page">
                <wp:posOffset>5197728</wp:posOffset>
              </wp:positionH>
              <wp:positionV relativeFrom="page">
                <wp:posOffset>-11149</wp:posOffset>
              </wp:positionV>
              <wp:extent cx="299720"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44448" type="#_x0000_t202" id="docshape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113</w:t>
                    </w:r>
                    <w:r>
                      <w:rPr>
                        <w:spacing w:val="-5"/>
                        <w:sz w:val="22"/>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1248">
              <wp:simplePos x="0" y="0"/>
              <wp:positionH relativeFrom="page">
                <wp:posOffset>5197728</wp:posOffset>
              </wp:positionH>
              <wp:positionV relativeFrom="page">
                <wp:posOffset>-11149</wp:posOffset>
              </wp:positionV>
              <wp:extent cx="299720" cy="18097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5232" type="#_x0000_t202" id="docshape4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122</w:t>
                    </w:r>
                    <w:r>
                      <w:rPr>
                        <w:spacing w:val="-5"/>
                        <w:sz w:val="22"/>
                      </w:rPr>
                      <w:fldChar w:fldCharType="end"/>
                    </w:r>
                  </w:p>
                </w:txbxContent>
              </v:textbox>
              <w10:wrap type="none"/>
            </v:shape>
          </w:pict>
        </mc:Fallback>
      </mc:AlternateContent>
    </w:r>
  </w:p>
</w:hdr>
</file>

<file path=word/header1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2896">
              <wp:simplePos x="0" y="0"/>
              <wp:positionH relativeFrom="page">
                <wp:posOffset>5197728</wp:posOffset>
              </wp:positionH>
              <wp:positionV relativeFrom="page">
                <wp:posOffset>-11149</wp:posOffset>
              </wp:positionV>
              <wp:extent cx="299720" cy="18097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3584" type="#_x0000_t202" id="docshape24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212</w:t>
                    </w:r>
                    <w:r>
                      <w:rPr>
                        <w:spacing w:val="-5"/>
                        <w:sz w:val="22"/>
                      </w:rPr>
                      <w:fldChar w:fldCharType="end"/>
                    </w:r>
                  </w:p>
                </w:txbxContent>
              </v:textbox>
              <w10:wrap type="none"/>
            </v:shape>
          </w:pict>
        </mc:Fallback>
      </mc:AlternateContent>
    </w:r>
  </w:p>
</w:hdr>
</file>

<file path=word/header1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3920">
              <wp:simplePos x="0" y="0"/>
              <wp:positionH relativeFrom="page">
                <wp:posOffset>5197728</wp:posOffset>
              </wp:positionH>
              <wp:positionV relativeFrom="page">
                <wp:posOffset>-11149</wp:posOffset>
              </wp:positionV>
              <wp:extent cx="299720" cy="18097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2560" type="#_x0000_t202" id="docshape24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213</w:t>
                    </w:r>
                    <w:r>
                      <w:rPr>
                        <w:spacing w:val="-5"/>
                        <w:sz w:val="22"/>
                      </w:rPr>
                      <w:fldChar w:fldCharType="end"/>
                    </w:r>
                  </w:p>
                </w:txbxContent>
              </v:textbox>
              <w10:wrap type="none"/>
            </v:shape>
          </w:pict>
        </mc:Fallback>
      </mc:AlternateContent>
    </w:r>
  </w:p>
</w:hdr>
</file>

<file path=word/header1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4944">
              <wp:simplePos x="0" y="0"/>
              <wp:positionH relativeFrom="page">
                <wp:posOffset>5197728</wp:posOffset>
              </wp:positionH>
              <wp:positionV relativeFrom="page">
                <wp:posOffset>-11149</wp:posOffset>
              </wp:positionV>
              <wp:extent cx="299720" cy="18097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1536" type="#_x0000_t202" id="docshape24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214</w:t>
                    </w:r>
                    <w:r>
                      <w:rPr>
                        <w:spacing w:val="-5"/>
                        <w:sz w:val="22"/>
                      </w:rPr>
                      <w:fldChar w:fldCharType="end"/>
                    </w:r>
                  </w:p>
                </w:txbxContent>
              </v:textbox>
              <w10:wrap type="none"/>
            </v:shape>
          </w:pict>
        </mc:Fallback>
      </mc:AlternateContent>
    </w:r>
  </w:p>
</w:hdr>
</file>

<file path=word/header1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5968">
              <wp:simplePos x="0" y="0"/>
              <wp:positionH relativeFrom="page">
                <wp:posOffset>5197728</wp:posOffset>
              </wp:positionH>
              <wp:positionV relativeFrom="page">
                <wp:posOffset>-11149</wp:posOffset>
              </wp:positionV>
              <wp:extent cx="299720" cy="18097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0512" type="#_x0000_t202" id="docshape24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215</w:t>
                    </w:r>
                    <w:r>
                      <w:rPr>
                        <w:spacing w:val="-5"/>
                        <w:sz w:val="22"/>
                      </w:rPr>
                      <w:fldChar w:fldCharType="end"/>
                    </w:r>
                  </w:p>
                </w:txbxContent>
              </v:textbox>
              <w10:wrap type="none"/>
            </v:shape>
          </w:pict>
        </mc:Fallback>
      </mc:AlternateContent>
    </w:r>
  </w:p>
</w:hdr>
</file>

<file path=word/header1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6992">
              <wp:simplePos x="0" y="0"/>
              <wp:positionH relativeFrom="page">
                <wp:posOffset>5197728</wp:posOffset>
              </wp:positionH>
              <wp:positionV relativeFrom="page">
                <wp:posOffset>-11149</wp:posOffset>
              </wp:positionV>
              <wp:extent cx="299720" cy="180975"/>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9488" type="#_x0000_t202" id="docshape24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216</w:t>
                    </w:r>
                    <w:r>
                      <w:rPr>
                        <w:spacing w:val="-5"/>
                        <w:sz w:val="22"/>
                      </w:rPr>
                      <w:fldChar w:fldCharType="end"/>
                    </w:r>
                  </w:p>
                </w:txbxContent>
              </v:textbox>
              <w10:wrap type="none"/>
            </v:shape>
          </w:pict>
        </mc:Fallback>
      </mc:AlternateContent>
    </w:r>
  </w:p>
</w:hdr>
</file>

<file path=word/header1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8016">
              <wp:simplePos x="0" y="0"/>
              <wp:positionH relativeFrom="page">
                <wp:posOffset>5197728</wp:posOffset>
              </wp:positionH>
              <wp:positionV relativeFrom="page">
                <wp:posOffset>-11149</wp:posOffset>
              </wp:positionV>
              <wp:extent cx="299720" cy="180975"/>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8464" type="#_x0000_t202" id="docshape25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217</w:t>
                    </w:r>
                    <w:r>
                      <w:rPr>
                        <w:spacing w:val="-5"/>
                        <w:sz w:val="22"/>
                      </w:rPr>
                      <w:fldChar w:fldCharType="end"/>
                    </w:r>
                  </w:p>
                </w:txbxContent>
              </v:textbox>
              <w10:wrap type="none"/>
            </v:shape>
          </w:pict>
        </mc:Fallback>
      </mc:AlternateContent>
    </w:r>
  </w:p>
</w:hdr>
</file>

<file path=word/header1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9040">
              <wp:simplePos x="0" y="0"/>
              <wp:positionH relativeFrom="page">
                <wp:posOffset>5197728</wp:posOffset>
              </wp:positionH>
              <wp:positionV relativeFrom="page">
                <wp:posOffset>-11149</wp:posOffset>
              </wp:positionV>
              <wp:extent cx="299720" cy="18097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7440" type="#_x0000_t202" id="docshape25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218</w:t>
                    </w:r>
                    <w:r>
                      <w:rPr>
                        <w:spacing w:val="-5"/>
                        <w:sz w:val="22"/>
                      </w:rPr>
                      <w:fldChar w:fldCharType="end"/>
                    </w:r>
                  </w:p>
                </w:txbxContent>
              </v:textbox>
              <w10:wrap type="none"/>
            </v:shape>
          </w:pict>
        </mc:Fallback>
      </mc:AlternateContent>
    </w:r>
  </w:p>
</w:hdr>
</file>

<file path=word/header1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0064">
              <wp:simplePos x="0" y="0"/>
              <wp:positionH relativeFrom="page">
                <wp:posOffset>5197728</wp:posOffset>
              </wp:positionH>
              <wp:positionV relativeFrom="page">
                <wp:posOffset>-11149</wp:posOffset>
              </wp:positionV>
              <wp:extent cx="299720" cy="18097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6416" type="#_x0000_t202" id="docshape25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219</w:t>
                    </w:r>
                    <w:r>
                      <w:rPr>
                        <w:spacing w:val="-5"/>
                        <w:sz w:val="22"/>
                      </w:rPr>
                      <w:fldChar w:fldCharType="end"/>
                    </w:r>
                  </w:p>
                </w:txbxContent>
              </v:textbox>
              <w10:wrap type="none"/>
            </v:shape>
          </w:pict>
        </mc:Fallback>
      </mc:AlternateContent>
    </w:r>
  </w:p>
</w:hdr>
</file>

<file path=word/header1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1088">
              <wp:simplePos x="0" y="0"/>
              <wp:positionH relativeFrom="page">
                <wp:posOffset>5197728</wp:posOffset>
              </wp:positionH>
              <wp:positionV relativeFrom="page">
                <wp:posOffset>-11149</wp:posOffset>
              </wp:positionV>
              <wp:extent cx="299720" cy="18097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5392" type="#_x0000_t202" id="docshape25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220</w:t>
                    </w:r>
                    <w:r>
                      <w:rPr>
                        <w:spacing w:val="-5"/>
                        <w:sz w:val="22"/>
                      </w:rPr>
                      <w:fldChar w:fldCharType="end"/>
                    </w:r>
                  </w:p>
                </w:txbxContent>
              </v:textbox>
              <w10:wrap type="none"/>
            </v:shape>
          </w:pict>
        </mc:Fallback>
      </mc:AlternateContent>
    </w:r>
  </w:p>
</w:hdr>
</file>

<file path=word/header1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2112">
              <wp:simplePos x="0" y="0"/>
              <wp:positionH relativeFrom="page">
                <wp:posOffset>5197728</wp:posOffset>
              </wp:positionH>
              <wp:positionV relativeFrom="page">
                <wp:posOffset>-11149</wp:posOffset>
              </wp:positionV>
              <wp:extent cx="299720" cy="180975"/>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4368" type="#_x0000_t202" id="docshape25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221</w:t>
                    </w:r>
                    <w:r>
                      <w:rPr>
                        <w:spacing w:val="-5"/>
                        <w:sz w:val="22"/>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2272">
              <wp:simplePos x="0" y="0"/>
              <wp:positionH relativeFrom="page">
                <wp:posOffset>5197728</wp:posOffset>
              </wp:positionH>
              <wp:positionV relativeFrom="page">
                <wp:posOffset>-11149</wp:posOffset>
              </wp:positionV>
              <wp:extent cx="299720" cy="18097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4208" type="#_x0000_t202" id="docshape4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123</w:t>
                    </w:r>
                    <w:r>
                      <w:rPr>
                        <w:spacing w:val="-5"/>
                        <w:sz w:val="22"/>
                      </w:rPr>
                      <w:fldChar w:fldCharType="end"/>
                    </w:r>
                  </w:p>
                </w:txbxContent>
              </v:textbox>
              <w10:wrap type="none"/>
            </v:shape>
          </w:pict>
        </mc:Fallback>
      </mc:AlternateContent>
    </w:r>
  </w:p>
</w:hdr>
</file>

<file path=word/header1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3136">
              <wp:simplePos x="0" y="0"/>
              <wp:positionH relativeFrom="page">
                <wp:posOffset>5197728</wp:posOffset>
              </wp:positionH>
              <wp:positionV relativeFrom="page">
                <wp:posOffset>-11149</wp:posOffset>
              </wp:positionV>
              <wp:extent cx="299720" cy="180975"/>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3344" type="#_x0000_t202" id="docshape26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222</w:t>
                    </w:r>
                    <w:r>
                      <w:rPr>
                        <w:spacing w:val="-5"/>
                        <w:sz w:val="22"/>
                      </w:rPr>
                      <w:fldChar w:fldCharType="end"/>
                    </w:r>
                  </w:p>
                </w:txbxContent>
              </v:textbox>
              <w10:wrap type="none"/>
            </v:shape>
          </w:pict>
        </mc:Fallback>
      </mc:AlternateContent>
    </w:r>
  </w:p>
</w:hdr>
</file>

<file path=word/header1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4160">
              <wp:simplePos x="0" y="0"/>
              <wp:positionH relativeFrom="page">
                <wp:posOffset>5197728</wp:posOffset>
              </wp:positionH>
              <wp:positionV relativeFrom="page">
                <wp:posOffset>-11149</wp:posOffset>
              </wp:positionV>
              <wp:extent cx="299720" cy="180975"/>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2320" type="#_x0000_t202" id="docshape26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223</w:t>
                    </w:r>
                    <w:r>
                      <w:rPr>
                        <w:spacing w:val="-5"/>
                        <w:sz w:val="22"/>
                      </w:rPr>
                      <w:fldChar w:fldCharType="end"/>
                    </w:r>
                  </w:p>
                </w:txbxContent>
              </v:textbox>
              <w10:wrap type="none"/>
            </v:shape>
          </w:pict>
        </mc:Fallback>
      </mc:AlternateContent>
    </w:r>
  </w:p>
</w:hdr>
</file>

<file path=word/header1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5184">
              <wp:simplePos x="0" y="0"/>
              <wp:positionH relativeFrom="page">
                <wp:posOffset>5197728</wp:posOffset>
              </wp:positionH>
              <wp:positionV relativeFrom="page">
                <wp:posOffset>-11149</wp:posOffset>
              </wp:positionV>
              <wp:extent cx="299720" cy="180975"/>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1296" type="#_x0000_t202" id="docshape26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224</w:t>
                    </w:r>
                    <w:r>
                      <w:rPr>
                        <w:spacing w:val="-5"/>
                        <w:sz w:val="22"/>
                      </w:rPr>
                      <w:fldChar w:fldCharType="end"/>
                    </w:r>
                  </w:p>
                </w:txbxContent>
              </v:textbox>
              <w10:wrap type="none"/>
            </v:shape>
          </w:pict>
        </mc:Fallback>
      </mc:AlternateContent>
    </w:r>
  </w:p>
</w:hdr>
</file>

<file path=word/header1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6208">
              <wp:simplePos x="0" y="0"/>
              <wp:positionH relativeFrom="page">
                <wp:posOffset>5197728</wp:posOffset>
              </wp:positionH>
              <wp:positionV relativeFrom="page">
                <wp:posOffset>-11149</wp:posOffset>
              </wp:positionV>
              <wp:extent cx="299720" cy="18097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30272" type="#_x0000_t202" id="docshape26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225</w:t>
                    </w:r>
                    <w:r>
                      <w:rPr>
                        <w:spacing w:val="-5"/>
                        <w:sz w:val="22"/>
                      </w:rPr>
                      <w:fldChar w:fldCharType="end"/>
                    </w:r>
                  </w:p>
                </w:txbxContent>
              </v:textbox>
              <w10:wrap type="none"/>
            </v:shape>
          </w:pict>
        </mc:Fallback>
      </mc:AlternateContent>
    </w:r>
  </w:p>
</w:hdr>
</file>

<file path=word/header1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7232">
              <wp:simplePos x="0" y="0"/>
              <wp:positionH relativeFrom="page">
                <wp:posOffset>5197728</wp:posOffset>
              </wp:positionH>
              <wp:positionV relativeFrom="page">
                <wp:posOffset>-11149</wp:posOffset>
              </wp:positionV>
              <wp:extent cx="299720" cy="180975"/>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9248" type="#_x0000_t202" id="docshape26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226</w:t>
                    </w:r>
                    <w:r>
                      <w:rPr>
                        <w:spacing w:val="-5"/>
                        <w:sz w:val="22"/>
                      </w:rPr>
                      <w:fldChar w:fldCharType="end"/>
                    </w:r>
                  </w:p>
                </w:txbxContent>
              </v:textbox>
              <w10:wrap type="none"/>
            </v:shape>
          </w:pict>
        </mc:Fallback>
      </mc:AlternateContent>
    </w:r>
  </w:p>
</w:hdr>
</file>

<file path=word/header1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8256">
              <wp:simplePos x="0" y="0"/>
              <wp:positionH relativeFrom="page">
                <wp:posOffset>5197728</wp:posOffset>
              </wp:positionH>
              <wp:positionV relativeFrom="page">
                <wp:posOffset>-11149</wp:posOffset>
              </wp:positionV>
              <wp:extent cx="299720" cy="18097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8224" type="#_x0000_t202" id="docshape27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227</w:t>
                    </w:r>
                    <w:r>
                      <w:rPr>
                        <w:spacing w:val="-5"/>
                        <w:sz w:val="22"/>
                      </w:rPr>
                      <w:fldChar w:fldCharType="end"/>
                    </w:r>
                  </w:p>
                </w:txbxContent>
              </v:textbox>
              <w10:wrap type="none"/>
            </v:shape>
          </w:pict>
        </mc:Fallback>
      </mc:AlternateContent>
    </w:r>
  </w:p>
</w:hdr>
</file>

<file path=word/header1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89280">
              <wp:simplePos x="0" y="0"/>
              <wp:positionH relativeFrom="page">
                <wp:posOffset>5197728</wp:posOffset>
              </wp:positionH>
              <wp:positionV relativeFrom="page">
                <wp:posOffset>-11149</wp:posOffset>
              </wp:positionV>
              <wp:extent cx="299720" cy="180975"/>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7200" type="#_x0000_t202" id="docshape27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228</w:t>
                    </w:r>
                    <w:r>
                      <w:rPr>
                        <w:spacing w:val="-5"/>
                        <w:sz w:val="22"/>
                      </w:rPr>
                      <w:fldChar w:fldCharType="end"/>
                    </w:r>
                  </w:p>
                </w:txbxContent>
              </v:textbox>
              <w10:wrap type="none"/>
            </v:shape>
          </w:pict>
        </mc:Fallback>
      </mc:AlternateContent>
    </w:r>
  </w:p>
</w:hdr>
</file>

<file path=word/header1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0304">
              <wp:simplePos x="0" y="0"/>
              <wp:positionH relativeFrom="page">
                <wp:posOffset>5197728</wp:posOffset>
              </wp:positionH>
              <wp:positionV relativeFrom="page">
                <wp:posOffset>-11149</wp:posOffset>
              </wp:positionV>
              <wp:extent cx="299720" cy="18097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6176" type="#_x0000_t202" id="docshape27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229</w:t>
                    </w:r>
                    <w:r>
                      <w:rPr>
                        <w:spacing w:val="-5"/>
                        <w:sz w:val="22"/>
                      </w:rPr>
                      <w:fldChar w:fldCharType="end"/>
                    </w:r>
                  </w:p>
                </w:txbxContent>
              </v:textbox>
              <w10:wrap type="none"/>
            </v:shape>
          </w:pict>
        </mc:Fallback>
      </mc:AlternateContent>
    </w:r>
  </w:p>
</w:hdr>
</file>

<file path=word/header1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1328">
              <wp:simplePos x="0" y="0"/>
              <wp:positionH relativeFrom="page">
                <wp:posOffset>5197728</wp:posOffset>
              </wp:positionH>
              <wp:positionV relativeFrom="page">
                <wp:posOffset>-11149</wp:posOffset>
              </wp:positionV>
              <wp:extent cx="299720" cy="18097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5152" type="#_x0000_t202" id="docshape27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230</w:t>
                    </w:r>
                    <w:r>
                      <w:rPr>
                        <w:spacing w:val="-5"/>
                        <w:sz w:val="22"/>
                      </w:rPr>
                      <w:fldChar w:fldCharType="end"/>
                    </w:r>
                  </w:p>
                </w:txbxContent>
              </v:textbox>
              <w10:wrap type="none"/>
            </v:shape>
          </w:pict>
        </mc:Fallback>
      </mc:AlternateContent>
    </w:r>
  </w:p>
</w:hdr>
</file>

<file path=word/header1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2352">
              <wp:simplePos x="0" y="0"/>
              <wp:positionH relativeFrom="page">
                <wp:posOffset>5197728</wp:posOffset>
              </wp:positionH>
              <wp:positionV relativeFrom="page">
                <wp:posOffset>-11149</wp:posOffset>
              </wp:positionV>
              <wp:extent cx="299720" cy="180975"/>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4128" type="#_x0000_t202" id="docshape27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231</w:t>
                    </w:r>
                    <w:r>
                      <w:rPr>
                        <w:spacing w:val="-5"/>
                        <w:sz w:val="22"/>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3296">
              <wp:simplePos x="0" y="0"/>
              <wp:positionH relativeFrom="page">
                <wp:posOffset>5197728</wp:posOffset>
              </wp:positionH>
              <wp:positionV relativeFrom="page">
                <wp:posOffset>-11149</wp:posOffset>
              </wp:positionV>
              <wp:extent cx="299720" cy="18097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3184" type="#_x0000_t202" id="docshape4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124</w:t>
                    </w:r>
                    <w:r>
                      <w:rPr>
                        <w:spacing w:val="-5"/>
                        <w:sz w:val="22"/>
                      </w:rPr>
                      <w:fldChar w:fldCharType="end"/>
                    </w:r>
                  </w:p>
                </w:txbxContent>
              </v:textbox>
              <w10:wrap type="none"/>
            </v:shape>
          </w:pict>
        </mc:Fallback>
      </mc:AlternateContent>
    </w:r>
  </w:p>
</w:hdr>
</file>

<file path=word/header1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3376">
              <wp:simplePos x="0" y="0"/>
              <wp:positionH relativeFrom="page">
                <wp:posOffset>5197728</wp:posOffset>
              </wp:positionH>
              <wp:positionV relativeFrom="page">
                <wp:posOffset>-11149</wp:posOffset>
              </wp:positionV>
              <wp:extent cx="299720" cy="180975"/>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3104" type="#_x0000_t202" id="docshape28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232</w:t>
                    </w:r>
                    <w:r>
                      <w:rPr>
                        <w:spacing w:val="-5"/>
                        <w:sz w:val="22"/>
                      </w:rPr>
                      <w:fldChar w:fldCharType="end"/>
                    </w:r>
                  </w:p>
                </w:txbxContent>
              </v:textbox>
              <w10:wrap type="none"/>
            </v:shape>
          </w:pict>
        </mc:Fallback>
      </mc:AlternateContent>
    </w:r>
  </w:p>
</w:hdr>
</file>

<file path=word/header1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4400">
              <wp:simplePos x="0" y="0"/>
              <wp:positionH relativeFrom="page">
                <wp:posOffset>5197728</wp:posOffset>
              </wp:positionH>
              <wp:positionV relativeFrom="page">
                <wp:posOffset>-11149</wp:posOffset>
              </wp:positionV>
              <wp:extent cx="299720" cy="180975"/>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2080" type="#_x0000_t202" id="docshape28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233</w:t>
                    </w:r>
                    <w:r>
                      <w:rPr>
                        <w:spacing w:val="-5"/>
                        <w:sz w:val="22"/>
                      </w:rPr>
                      <w:fldChar w:fldCharType="end"/>
                    </w:r>
                  </w:p>
                </w:txbxContent>
              </v:textbox>
              <w10:wrap type="none"/>
            </v:shape>
          </w:pict>
        </mc:Fallback>
      </mc:AlternateContent>
    </w:r>
  </w:p>
</w:hdr>
</file>

<file path=word/header1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5424">
              <wp:simplePos x="0" y="0"/>
              <wp:positionH relativeFrom="page">
                <wp:posOffset>5197728</wp:posOffset>
              </wp:positionH>
              <wp:positionV relativeFrom="page">
                <wp:posOffset>-11149</wp:posOffset>
              </wp:positionV>
              <wp:extent cx="299720" cy="180975"/>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1056" type="#_x0000_t202" id="docshape28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234</w:t>
                    </w:r>
                    <w:r>
                      <w:rPr>
                        <w:spacing w:val="-5"/>
                        <w:sz w:val="22"/>
                      </w:rPr>
                      <w:fldChar w:fldCharType="end"/>
                    </w:r>
                  </w:p>
                </w:txbxContent>
              </v:textbox>
              <w10:wrap type="none"/>
            </v:shape>
          </w:pict>
        </mc:Fallback>
      </mc:AlternateContent>
    </w:r>
  </w:p>
</w:hdr>
</file>

<file path=word/header1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6448">
              <wp:simplePos x="0" y="0"/>
              <wp:positionH relativeFrom="page">
                <wp:posOffset>5197728</wp:posOffset>
              </wp:positionH>
              <wp:positionV relativeFrom="page">
                <wp:posOffset>-11149</wp:posOffset>
              </wp:positionV>
              <wp:extent cx="299720" cy="180975"/>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20032" type="#_x0000_t202" id="docshape28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235</w:t>
                    </w:r>
                    <w:r>
                      <w:rPr>
                        <w:spacing w:val="-5"/>
                        <w:sz w:val="22"/>
                      </w:rPr>
                      <w:fldChar w:fldCharType="end"/>
                    </w:r>
                  </w:p>
                </w:txbxContent>
              </v:textbox>
              <w10:wrap type="none"/>
            </v:shape>
          </w:pict>
        </mc:Fallback>
      </mc:AlternateContent>
    </w:r>
  </w:p>
</w:hdr>
</file>

<file path=word/header1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7472">
              <wp:simplePos x="0" y="0"/>
              <wp:positionH relativeFrom="page">
                <wp:posOffset>5197728</wp:posOffset>
              </wp:positionH>
              <wp:positionV relativeFrom="page">
                <wp:posOffset>-11149</wp:posOffset>
              </wp:positionV>
              <wp:extent cx="299720" cy="180975"/>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9008" type="#_x0000_t202" id="docshape28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236</w:t>
                    </w:r>
                    <w:r>
                      <w:rPr>
                        <w:spacing w:val="-5"/>
                        <w:sz w:val="22"/>
                      </w:rPr>
                      <w:fldChar w:fldCharType="end"/>
                    </w:r>
                  </w:p>
                </w:txbxContent>
              </v:textbox>
              <w10:wrap type="none"/>
            </v:shape>
          </w:pict>
        </mc:Fallback>
      </mc:AlternateContent>
    </w:r>
  </w:p>
</w:hdr>
</file>

<file path=word/header1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8496">
              <wp:simplePos x="0" y="0"/>
              <wp:positionH relativeFrom="page">
                <wp:posOffset>5197728</wp:posOffset>
              </wp:positionH>
              <wp:positionV relativeFrom="page">
                <wp:posOffset>-11149</wp:posOffset>
              </wp:positionV>
              <wp:extent cx="299720" cy="180975"/>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7984" type="#_x0000_t202" id="docshape29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237</w:t>
                    </w:r>
                    <w:r>
                      <w:rPr>
                        <w:spacing w:val="-5"/>
                        <w:sz w:val="22"/>
                      </w:rPr>
                      <w:fldChar w:fldCharType="end"/>
                    </w:r>
                  </w:p>
                </w:txbxContent>
              </v:textbox>
              <w10:wrap type="none"/>
            </v:shape>
          </w:pict>
        </mc:Fallback>
      </mc:AlternateContent>
    </w:r>
  </w:p>
</w:hdr>
</file>

<file path=word/header1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99520">
              <wp:simplePos x="0" y="0"/>
              <wp:positionH relativeFrom="page">
                <wp:posOffset>5197728</wp:posOffset>
              </wp:positionH>
              <wp:positionV relativeFrom="page">
                <wp:posOffset>-11149</wp:posOffset>
              </wp:positionV>
              <wp:extent cx="299720" cy="18097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6960" type="#_x0000_t202" id="docshape29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238</w:t>
                    </w:r>
                    <w:r>
                      <w:rPr>
                        <w:spacing w:val="-5"/>
                        <w:sz w:val="22"/>
                      </w:rPr>
                      <w:fldChar w:fldCharType="end"/>
                    </w:r>
                  </w:p>
                </w:txbxContent>
              </v:textbox>
              <w10:wrap type="none"/>
            </v:shape>
          </w:pict>
        </mc:Fallback>
      </mc:AlternateContent>
    </w:r>
  </w:p>
</w:hdr>
</file>

<file path=word/header1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0544">
              <wp:simplePos x="0" y="0"/>
              <wp:positionH relativeFrom="page">
                <wp:posOffset>5197728</wp:posOffset>
              </wp:positionH>
              <wp:positionV relativeFrom="page">
                <wp:posOffset>-11149</wp:posOffset>
              </wp:positionV>
              <wp:extent cx="299720" cy="18097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5936" type="#_x0000_t202" id="docshape29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239</w:t>
                    </w:r>
                    <w:r>
                      <w:rPr>
                        <w:spacing w:val="-5"/>
                        <w:sz w:val="22"/>
                      </w:rPr>
                      <w:fldChar w:fldCharType="end"/>
                    </w:r>
                  </w:p>
                </w:txbxContent>
              </v:textbox>
              <w10:wrap type="none"/>
            </v:shape>
          </w:pict>
        </mc:Fallback>
      </mc:AlternateContent>
    </w:r>
  </w:p>
</w:hdr>
</file>

<file path=word/header1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1568">
              <wp:simplePos x="0" y="0"/>
              <wp:positionH relativeFrom="page">
                <wp:posOffset>5197728</wp:posOffset>
              </wp:positionH>
              <wp:positionV relativeFrom="page">
                <wp:posOffset>-11149</wp:posOffset>
              </wp:positionV>
              <wp:extent cx="299720" cy="18097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4912" type="#_x0000_t202" id="docshape29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240</w:t>
                    </w:r>
                    <w:r>
                      <w:rPr>
                        <w:spacing w:val="-5"/>
                        <w:sz w:val="22"/>
                      </w:rPr>
                      <w:fldChar w:fldCharType="end"/>
                    </w:r>
                  </w:p>
                </w:txbxContent>
              </v:textbox>
              <w10:wrap type="none"/>
            </v:shape>
          </w:pict>
        </mc:Fallback>
      </mc:AlternateContent>
    </w:r>
  </w:p>
</w:hdr>
</file>

<file path=word/header1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2592">
              <wp:simplePos x="0" y="0"/>
              <wp:positionH relativeFrom="page">
                <wp:posOffset>5197728</wp:posOffset>
              </wp:positionH>
              <wp:positionV relativeFrom="page">
                <wp:posOffset>-11149</wp:posOffset>
              </wp:positionV>
              <wp:extent cx="299720" cy="18097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3888" type="#_x0000_t202" id="docshape29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241</w:t>
                    </w:r>
                    <w:r>
                      <w:rPr>
                        <w:spacing w:val="-5"/>
                        <w:sz w:val="22"/>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4320">
              <wp:simplePos x="0" y="0"/>
              <wp:positionH relativeFrom="page">
                <wp:posOffset>5197728</wp:posOffset>
              </wp:positionH>
              <wp:positionV relativeFrom="page">
                <wp:posOffset>-11149</wp:posOffset>
              </wp:positionV>
              <wp:extent cx="299720" cy="18097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2160" type="#_x0000_t202" id="docshape5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125</w:t>
                    </w:r>
                    <w:r>
                      <w:rPr>
                        <w:spacing w:val="-5"/>
                        <w:sz w:val="22"/>
                      </w:rPr>
                      <w:fldChar w:fldCharType="end"/>
                    </w:r>
                  </w:p>
                </w:txbxContent>
              </v:textbox>
              <w10:wrap type="none"/>
            </v:shape>
          </w:pict>
        </mc:Fallback>
      </mc:AlternateContent>
    </w:r>
  </w:p>
</w:hdr>
</file>

<file path=word/header1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3616">
              <wp:simplePos x="0" y="0"/>
              <wp:positionH relativeFrom="page">
                <wp:posOffset>5197728</wp:posOffset>
              </wp:positionH>
              <wp:positionV relativeFrom="page">
                <wp:posOffset>-11149</wp:posOffset>
              </wp:positionV>
              <wp:extent cx="299720" cy="180975"/>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2864" type="#_x0000_t202" id="docshape30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242</w:t>
                    </w:r>
                    <w:r>
                      <w:rPr>
                        <w:spacing w:val="-5"/>
                        <w:sz w:val="22"/>
                      </w:rPr>
                      <w:fldChar w:fldCharType="end"/>
                    </w:r>
                  </w:p>
                </w:txbxContent>
              </v:textbox>
              <w10:wrap type="none"/>
            </v:shape>
          </w:pict>
        </mc:Fallback>
      </mc:AlternateContent>
    </w:r>
  </w:p>
</w:hdr>
</file>

<file path=word/header1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4640">
              <wp:simplePos x="0" y="0"/>
              <wp:positionH relativeFrom="page">
                <wp:posOffset>5197728</wp:posOffset>
              </wp:positionH>
              <wp:positionV relativeFrom="page">
                <wp:posOffset>-11149</wp:posOffset>
              </wp:positionV>
              <wp:extent cx="299720" cy="18097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1840" type="#_x0000_t202" id="docshape30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243</w:t>
                    </w:r>
                    <w:r>
                      <w:rPr>
                        <w:spacing w:val="-5"/>
                        <w:sz w:val="22"/>
                      </w:rPr>
                      <w:fldChar w:fldCharType="end"/>
                    </w:r>
                  </w:p>
                </w:txbxContent>
              </v:textbox>
              <w10:wrap type="none"/>
            </v:shape>
          </w:pict>
        </mc:Fallback>
      </mc:AlternateContent>
    </w:r>
  </w:p>
</w:hdr>
</file>

<file path=word/header1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5664">
              <wp:simplePos x="0" y="0"/>
              <wp:positionH relativeFrom="page">
                <wp:posOffset>5197728</wp:posOffset>
              </wp:positionH>
              <wp:positionV relativeFrom="page">
                <wp:posOffset>-11149</wp:posOffset>
              </wp:positionV>
              <wp:extent cx="299720" cy="180975"/>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10816" type="#_x0000_t202" id="docshape30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244</w:t>
                    </w:r>
                    <w:r>
                      <w:rPr>
                        <w:spacing w:val="-5"/>
                        <w:sz w:val="22"/>
                      </w:rPr>
                      <w:fldChar w:fldCharType="end"/>
                    </w:r>
                  </w:p>
                </w:txbxContent>
              </v:textbox>
              <w10:wrap type="none"/>
            </v:shape>
          </w:pict>
        </mc:Fallback>
      </mc:AlternateContent>
    </w:r>
  </w:p>
</w:hdr>
</file>

<file path=word/header1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6688">
              <wp:simplePos x="0" y="0"/>
              <wp:positionH relativeFrom="page">
                <wp:posOffset>5197728</wp:posOffset>
              </wp:positionH>
              <wp:positionV relativeFrom="page">
                <wp:posOffset>-11149</wp:posOffset>
              </wp:positionV>
              <wp:extent cx="299720" cy="18097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09792" type="#_x0000_t202" id="docshape30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245</w:t>
                    </w:r>
                    <w:r>
                      <w:rPr>
                        <w:spacing w:val="-5"/>
                        <w:sz w:val="22"/>
                      </w:rPr>
                      <w:fldChar w:fldCharType="end"/>
                    </w:r>
                  </w:p>
                </w:txbxContent>
              </v:textbox>
              <w10:wrap type="none"/>
            </v:shape>
          </w:pict>
        </mc:Fallback>
      </mc:AlternateContent>
    </w:r>
  </w:p>
</w:hdr>
</file>

<file path=word/header1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7712">
              <wp:simplePos x="0" y="0"/>
              <wp:positionH relativeFrom="page">
                <wp:posOffset>5226684</wp:posOffset>
              </wp:positionH>
              <wp:positionV relativeFrom="page">
                <wp:posOffset>-11149</wp:posOffset>
              </wp:positionV>
              <wp:extent cx="299720" cy="180975"/>
              <wp:effectExtent l="0" t="0" r="0" b="0"/>
              <wp:wrapNone/>
              <wp:docPr id="318" name="Textbox 318"/>
              <wp:cNvGraphicFramePr>
                <a:graphicFrameLocks/>
              </wp:cNvGraphicFramePr>
              <a:graphic>
                <a:graphicData uri="http://schemas.microsoft.com/office/word/2010/wordprocessingShape">
                  <wps:wsp>
                    <wps:cNvPr id="318" name="Textbox 31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8768" type="#_x0000_t202" id="docshape30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246</w:t>
                    </w:r>
                    <w:r>
                      <w:rPr>
                        <w:spacing w:val="-5"/>
                        <w:sz w:val="22"/>
                      </w:rPr>
                      <w:fldChar w:fldCharType="end"/>
                    </w:r>
                  </w:p>
                </w:txbxContent>
              </v:textbox>
              <w10:wrap type="none"/>
            </v:shape>
          </w:pict>
        </mc:Fallback>
      </mc:AlternateContent>
    </w:r>
  </w:p>
</w:hdr>
</file>

<file path=word/header1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8736">
              <wp:simplePos x="0" y="0"/>
              <wp:positionH relativeFrom="page">
                <wp:posOffset>5226684</wp:posOffset>
              </wp:positionH>
              <wp:positionV relativeFrom="page">
                <wp:posOffset>-11149</wp:posOffset>
              </wp:positionV>
              <wp:extent cx="299720" cy="18097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7744" type="#_x0000_t202" id="docshape3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247</w:t>
                    </w:r>
                    <w:r>
                      <w:rPr>
                        <w:spacing w:val="-5"/>
                        <w:sz w:val="22"/>
                      </w:rPr>
                      <w:fldChar w:fldCharType="end"/>
                    </w:r>
                  </w:p>
                </w:txbxContent>
              </v:textbox>
              <w10:wrap type="none"/>
            </v:shape>
          </w:pict>
        </mc:Fallback>
      </mc:AlternateContent>
    </w:r>
  </w:p>
</w:hdr>
</file>

<file path=word/header1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09760">
              <wp:simplePos x="0" y="0"/>
              <wp:positionH relativeFrom="page">
                <wp:posOffset>5226684</wp:posOffset>
              </wp:positionH>
              <wp:positionV relativeFrom="page">
                <wp:posOffset>-11149</wp:posOffset>
              </wp:positionV>
              <wp:extent cx="299720" cy="180975"/>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6720" type="#_x0000_t202" id="docshape3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248</w:t>
                    </w:r>
                    <w:r>
                      <w:rPr>
                        <w:spacing w:val="-5"/>
                        <w:sz w:val="22"/>
                      </w:rPr>
                      <w:fldChar w:fldCharType="end"/>
                    </w:r>
                  </w:p>
                </w:txbxContent>
              </v:textbox>
              <w10:wrap type="none"/>
            </v:shape>
          </w:pict>
        </mc:Fallback>
      </mc:AlternateContent>
    </w:r>
  </w:p>
</w:hdr>
</file>

<file path=word/header1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0784">
              <wp:simplePos x="0" y="0"/>
              <wp:positionH relativeFrom="page">
                <wp:posOffset>5226684</wp:posOffset>
              </wp:positionH>
              <wp:positionV relativeFrom="page">
                <wp:posOffset>-11149</wp:posOffset>
              </wp:positionV>
              <wp:extent cx="299720" cy="180975"/>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5696" type="#_x0000_t202" id="docshape3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249</w:t>
                    </w:r>
                    <w:r>
                      <w:rPr>
                        <w:spacing w:val="-5"/>
                        <w:sz w:val="22"/>
                      </w:rPr>
                      <w:fldChar w:fldCharType="end"/>
                    </w:r>
                  </w:p>
                </w:txbxContent>
              </v:textbox>
              <w10:wrap type="none"/>
            </v:shape>
          </w:pict>
        </mc:Fallback>
      </mc:AlternateContent>
    </w:r>
  </w:p>
</w:hdr>
</file>

<file path=word/header1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1808">
              <wp:simplePos x="0" y="0"/>
              <wp:positionH relativeFrom="page">
                <wp:posOffset>5226684</wp:posOffset>
              </wp:positionH>
              <wp:positionV relativeFrom="page">
                <wp:posOffset>-11149</wp:posOffset>
              </wp:positionV>
              <wp:extent cx="299720" cy="180975"/>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4672" type="#_x0000_t202" id="docshape3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250</w:t>
                    </w:r>
                    <w:r>
                      <w:rPr>
                        <w:spacing w:val="-5"/>
                        <w:sz w:val="22"/>
                      </w:rPr>
                      <w:fldChar w:fldCharType="end"/>
                    </w:r>
                  </w:p>
                </w:txbxContent>
              </v:textbox>
              <w10:wrap type="none"/>
            </v:shape>
          </w:pict>
        </mc:Fallback>
      </mc:AlternateContent>
    </w:r>
  </w:p>
</w:hdr>
</file>

<file path=word/header1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2832">
              <wp:simplePos x="0" y="0"/>
              <wp:positionH relativeFrom="page">
                <wp:posOffset>5226684</wp:posOffset>
              </wp:positionH>
              <wp:positionV relativeFrom="page">
                <wp:posOffset>-11149</wp:posOffset>
              </wp:positionV>
              <wp:extent cx="299720" cy="180975"/>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3648" type="#_x0000_t202" id="docshape31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251</w:t>
                    </w:r>
                    <w:r>
                      <w:rPr>
                        <w:spacing w:val="-5"/>
                        <w:sz w:val="22"/>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5344">
              <wp:simplePos x="0" y="0"/>
              <wp:positionH relativeFrom="page">
                <wp:posOffset>5197728</wp:posOffset>
              </wp:positionH>
              <wp:positionV relativeFrom="page">
                <wp:posOffset>-11149</wp:posOffset>
              </wp:positionV>
              <wp:extent cx="299720" cy="18097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1136" type="#_x0000_t202" id="docshape5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126</w:t>
                    </w:r>
                    <w:r>
                      <w:rPr>
                        <w:spacing w:val="-5"/>
                        <w:sz w:val="22"/>
                      </w:rPr>
                      <w:fldChar w:fldCharType="end"/>
                    </w:r>
                  </w:p>
                </w:txbxContent>
              </v:textbox>
              <w10:wrap type="none"/>
            </v:shape>
          </w:pict>
        </mc:Fallback>
      </mc:AlternateContent>
    </w:r>
  </w:p>
</w:hdr>
</file>

<file path=word/header1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3856">
              <wp:simplePos x="0" y="0"/>
              <wp:positionH relativeFrom="page">
                <wp:posOffset>5226684</wp:posOffset>
              </wp:positionH>
              <wp:positionV relativeFrom="page">
                <wp:posOffset>-11149</wp:posOffset>
              </wp:positionV>
              <wp:extent cx="299720" cy="180975"/>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2624" type="#_x0000_t202" id="docshape3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252</w:t>
                    </w:r>
                    <w:r>
                      <w:rPr>
                        <w:spacing w:val="-5"/>
                        <w:sz w:val="22"/>
                      </w:rPr>
                      <w:fldChar w:fldCharType="end"/>
                    </w:r>
                  </w:p>
                </w:txbxContent>
              </v:textbox>
              <w10:wrap type="none"/>
            </v:shape>
          </w:pict>
        </mc:Fallback>
      </mc:AlternateContent>
    </w:r>
  </w:p>
</w:hdr>
</file>

<file path=word/header1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4880">
              <wp:simplePos x="0" y="0"/>
              <wp:positionH relativeFrom="page">
                <wp:posOffset>5226684</wp:posOffset>
              </wp:positionH>
              <wp:positionV relativeFrom="page">
                <wp:posOffset>-11149</wp:posOffset>
              </wp:positionV>
              <wp:extent cx="299720" cy="180975"/>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1600" type="#_x0000_t202" id="docshape3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253</w:t>
                    </w:r>
                    <w:r>
                      <w:rPr>
                        <w:spacing w:val="-5"/>
                        <w:sz w:val="22"/>
                      </w:rPr>
                      <w:fldChar w:fldCharType="end"/>
                    </w:r>
                  </w:p>
                </w:txbxContent>
              </v:textbox>
              <w10:wrap type="none"/>
            </v:shape>
          </w:pict>
        </mc:Fallback>
      </mc:AlternateContent>
    </w:r>
  </w:p>
</w:hdr>
</file>

<file path=word/header1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5904">
              <wp:simplePos x="0" y="0"/>
              <wp:positionH relativeFrom="page">
                <wp:posOffset>5226684</wp:posOffset>
              </wp:positionH>
              <wp:positionV relativeFrom="page">
                <wp:posOffset>-11149</wp:posOffset>
              </wp:positionV>
              <wp:extent cx="299720" cy="180975"/>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800576" type="#_x0000_t202" id="docshape3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254</w:t>
                    </w:r>
                    <w:r>
                      <w:rPr>
                        <w:spacing w:val="-5"/>
                        <w:sz w:val="22"/>
                      </w:rPr>
                      <w:fldChar w:fldCharType="end"/>
                    </w:r>
                  </w:p>
                </w:txbxContent>
              </v:textbox>
              <w10:wrap type="none"/>
            </v:shape>
          </w:pict>
        </mc:Fallback>
      </mc:AlternateContent>
    </w:r>
  </w:p>
</w:hdr>
</file>

<file path=word/header1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6928">
              <wp:simplePos x="0" y="0"/>
              <wp:positionH relativeFrom="page">
                <wp:posOffset>5226684</wp:posOffset>
              </wp:positionH>
              <wp:positionV relativeFrom="page">
                <wp:posOffset>-11149</wp:posOffset>
              </wp:positionV>
              <wp:extent cx="299720" cy="180975"/>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9552" type="#_x0000_t202" id="docshape3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255</w:t>
                    </w:r>
                    <w:r>
                      <w:rPr>
                        <w:spacing w:val="-5"/>
                        <w:sz w:val="22"/>
                      </w:rPr>
                      <w:fldChar w:fldCharType="end"/>
                    </w:r>
                  </w:p>
                </w:txbxContent>
              </v:textbox>
              <w10:wrap type="none"/>
            </v:shape>
          </w:pict>
        </mc:Fallback>
      </mc:AlternateContent>
    </w:r>
  </w:p>
</w:hdr>
</file>

<file path=word/header1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7952">
              <wp:simplePos x="0" y="0"/>
              <wp:positionH relativeFrom="page">
                <wp:posOffset>5226684</wp:posOffset>
              </wp:positionH>
              <wp:positionV relativeFrom="page">
                <wp:posOffset>-11149</wp:posOffset>
              </wp:positionV>
              <wp:extent cx="299720" cy="180975"/>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8528" type="#_x0000_t202" id="docshape3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256</w:t>
                    </w:r>
                    <w:r>
                      <w:rPr>
                        <w:spacing w:val="-5"/>
                        <w:sz w:val="22"/>
                      </w:rPr>
                      <w:fldChar w:fldCharType="end"/>
                    </w:r>
                  </w:p>
                </w:txbxContent>
              </v:textbox>
              <w10:wrap type="none"/>
            </v:shape>
          </w:pict>
        </mc:Fallback>
      </mc:AlternateContent>
    </w:r>
  </w:p>
</w:hdr>
</file>

<file path=word/header1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18976">
              <wp:simplePos x="0" y="0"/>
              <wp:positionH relativeFrom="page">
                <wp:posOffset>5226684</wp:posOffset>
              </wp:positionH>
              <wp:positionV relativeFrom="page">
                <wp:posOffset>-11149</wp:posOffset>
              </wp:positionV>
              <wp:extent cx="299720" cy="180975"/>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7504" type="#_x0000_t202" id="docshape33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257</w:t>
                    </w:r>
                    <w:r>
                      <w:rPr>
                        <w:spacing w:val="-5"/>
                        <w:sz w:val="22"/>
                      </w:rPr>
                      <w:fldChar w:fldCharType="end"/>
                    </w:r>
                  </w:p>
                </w:txbxContent>
              </v:textbox>
              <w10:wrap type="none"/>
            </v:shape>
          </w:pict>
        </mc:Fallback>
      </mc:AlternateContent>
    </w:r>
  </w:p>
</w:hdr>
</file>

<file path=word/header1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0000">
              <wp:simplePos x="0" y="0"/>
              <wp:positionH relativeFrom="page">
                <wp:posOffset>5226684</wp:posOffset>
              </wp:positionH>
              <wp:positionV relativeFrom="page">
                <wp:posOffset>-11149</wp:posOffset>
              </wp:positionV>
              <wp:extent cx="299720" cy="180975"/>
              <wp:effectExtent l="0" t="0" r="0" b="0"/>
              <wp:wrapNone/>
              <wp:docPr id="342" name="Textbox 342"/>
              <wp:cNvGraphicFramePr>
                <a:graphicFrameLocks/>
              </wp:cNvGraphicFramePr>
              <a:graphic>
                <a:graphicData uri="http://schemas.microsoft.com/office/word/2010/wordprocessingShape">
                  <wps:wsp>
                    <wps:cNvPr id="342" name="Textbox 34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6480" type="#_x0000_t202" id="docshape33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258</w:t>
                    </w:r>
                    <w:r>
                      <w:rPr>
                        <w:spacing w:val="-5"/>
                        <w:sz w:val="22"/>
                      </w:rPr>
                      <w:fldChar w:fldCharType="end"/>
                    </w:r>
                  </w:p>
                </w:txbxContent>
              </v:textbox>
              <w10:wrap type="none"/>
            </v:shape>
          </w:pict>
        </mc:Fallback>
      </mc:AlternateContent>
    </w:r>
  </w:p>
</w:hdr>
</file>

<file path=word/header1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1024">
              <wp:simplePos x="0" y="0"/>
              <wp:positionH relativeFrom="page">
                <wp:posOffset>5226684</wp:posOffset>
              </wp:positionH>
              <wp:positionV relativeFrom="page">
                <wp:posOffset>-11149</wp:posOffset>
              </wp:positionV>
              <wp:extent cx="299720" cy="180975"/>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5456" type="#_x0000_t202" id="docshape33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259</w:t>
                    </w:r>
                    <w:r>
                      <w:rPr>
                        <w:spacing w:val="-5"/>
                        <w:sz w:val="22"/>
                      </w:rPr>
                      <w:fldChar w:fldCharType="end"/>
                    </w:r>
                  </w:p>
                </w:txbxContent>
              </v:textbox>
              <w10:wrap type="none"/>
            </v:shape>
          </w:pict>
        </mc:Fallback>
      </mc:AlternateContent>
    </w:r>
  </w:p>
</w:hdr>
</file>

<file path=word/header1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2048">
              <wp:simplePos x="0" y="0"/>
              <wp:positionH relativeFrom="page">
                <wp:posOffset>5226684</wp:posOffset>
              </wp:positionH>
              <wp:positionV relativeFrom="page">
                <wp:posOffset>-11149</wp:posOffset>
              </wp:positionV>
              <wp:extent cx="299720" cy="180975"/>
              <wp:effectExtent l="0" t="0" r="0" b="0"/>
              <wp:wrapNone/>
              <wp:docPr id="346" name="Textbox 346"/>
              <wp:cNvGraphicFramePr>
                <a:graphicFrameLocks/>
              </wp:cNvGraphicFramePr>
              <a:graphic>
                <a:graphicData uri="http://schemas.microsoft.com/office/word/2010/wordprocessingShape">
                  <wps:wsp>
                    <wps:cNvPr id="346" name="Textbox 34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4432" type="#_x0000_t202" id="docshape33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260</w:t>
                    </w:r>
                    <w:r>
                      <w:rPr>
                        <w:spacing w:val="-5"/>
                        <w:sz w:val="22"/>
                      </w:rPr>
                      <w:fldChar w:fldCharType="end"/>
                    </w:r>
                  </w:p>
                </w:txbxContent>
              </v:textbox>
              <w10:wrap type="none"/>
            </v:shape>
          </w:pict>
        </mc:Fallback>
      </mc:AlternateContent>
    </w:r>
  </w:p>
</w:hdr>
</file>

<file path=word/header1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3072">
              <wp:simplePos x="0" y="0"/>
              <wp:positionH relativeFrom="page">
                <wp:posOffset>5226684</wp:posOffset>
              </wp:positionH>
              <wp:positionV relativeFrom="page">
                <wp:posOffset>-11149</wp:posOffset>
              </wp:positionV>
              <wp:extent cx="299720" cy="180975"/>
              <wp:effectExtent l="0" t="0" r="0" b="0"/>
              <wp:wrapNone/>
              <wp:docPr id="348" name="Textbox 348"/>
              <wp:cNvGraphicFramePr>
                <a:graphicFrameLocks/>
              </wp:cNvGraphicFramePr>
              <a:graphic>
                <a:graphicData uri="http://schemas.microsoft.com/office/word/2010/wordprocessingShape">
                  <wps:wsp>
                    <wps:cNvPr id="348" name="Textbox 34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3408" type="#_x0000_t202" id="docshape33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261</w:t>
                    </w:r>
                    <w:r>
                      <w:rPr>
                        <w:spacing w:val="-5"/>
                        <w:sz w:val="22"/>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6368">
              <wp:simplePos x="0" y="0"/>
              <wp:positionH relativeFrom="page">
                <wp:posOffset>5197728</wp:posOffset>
              </wp:positionH>
              <wp:positionV relativeFrom="page">
                <wp:posOffset>-11149</wp:posOffset>
              </wp:positionV>
              <wp:extent cx="299720" cy="18097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0112" type="#_x0000_t202" id="docshape5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127</w:t>
                    </w:r>
                    <w:r>
                      <w:rPr>
                        <w:spacing w:val="-5"/>
                        <w:sz w:val="22"/>
                      </w:rPr>
                      <w:fldChar w:fldCharType="end"/>
                    </w:r>
                  </w:p>
                </w:txbxContent>
              </v:textbox>
              <w10:wrap type="none"/>
            </v:shape>
          </w:pict>
        </mc:Fallback>
      </mc:AlternateContent>
    </w:r>
  </w:p>
</w:hdr>
</file>

<file path=word/header1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4096">
              <wp:simplePos x="0" y="0"/>
              <wp:positionH relativeFrom="page">
                <wp:posOffset>5226684</wp:posOffset>
              </wp:positionH>
              <wp:positionV relativeFrom="page">
                <wp:posOffset>-11149</wp:posOffset>
              </wp:positionV>
              <wp:extent cx="299720" cy="180975"/>
              <wp:effectExtent l="0" t="0" r="0" b="0"/>
              <wp:wrapNone/>
              <wp:docPr id="350" name="Textbox 350"/>
              <wp:cNvGraphicFramePr>
                <a:graphicFrameLocks/>
              </wp:cNvGraphicFramePr>
              <a:graphic>
                <a:graphicData uri="http://schemas.microsoft.com/office/word/2010/wordprocessingShape">
                  <wps:wsp>
                    <wps:cNvPr id="350" name="Textbox 35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2384" type="#_x0000_t202" id="docshape34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262</w:t>
                    </w:r>
                    <w:r>
                      <w:rPr>
                        <w:spacing w:val="-5"/>
                        <w:sz w:val="22"/>
                      </w:rPr>
                      <w:fldChar w:fldCharType="end"/>
                    </w:r>
                  </w:p>
                </w:txbxContent>
              </v:textbox>
              <w10:wrap type="none"/>
            </v:shape>
          </w:pict>
        </mc:Fallback>
      </mc:AlternateContent>
    </w:r>
  </w:p>
</w:hdr>
</file>

<file path=word/header1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5120">
              <wp:simplePos x="0" y="0"/>
              <wp:positionH relativeFrom="page">
                <wp:posOffset>5226684</wp:posOffset>
              </wp:positionH>
              <wp:positionV relativeFrom="page">
                <wp:posOffset>-11149</wp:posOffset>
              </wp:positionV>
              <wp:extent cx="299720" cy="180975"/>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1360" type="#_x0000_t202" id="docshape34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263</w:t>
                    </w:r>
                    <w:r>
                      <w:rPr>
                        <w:spacing w:val="-5"/>
                        <w:sz w:val="22"/>
                      </w:rPr>
                      <w:fldChar w:fldCharType="end"/>
                    </w:r>
                  </w:p>
                </w:txbxContent>
              </v:textbox>
              <w10:wrap type="none"/>
            </v:shape>
          </w:pict>
        </mc:Fallback>
      </mc:AlternateContent>
    </w:r>
  </w:p>
</w:hdr>
</file>

<file path=word/header1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6144">
              <wp:simplePos x="0" y="0"/>
              <wp:positionH relativeFrom="page">
                <wp:posOffset>5226684</wp:posOffset>
              </wp:positionH>
              <wp:positionV relativeFrom="page">
                <wp:posOffset>-11149</wp:posOffset>
              </wp:positionV>
              <wp:extent cx="299720" cy="180975"/>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90336" type="#_x0000_t202" id="docshape34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264</w:t>
                    </w:r>
                    <w:r>
                      <w:rPr>
                        <w:spacing w:val="-5"/>
                        <w:sz w:val="22"/>
                      </w:rPr>
                      <w:fldChar w:fldCharType="end"/>
                    </w:r>
                  </w:p>
                </w:txbxContent>
              </v:textbox>
              <w10:wrap type="none"/>
            </v:shape>
          </w:pict>
        </mc:Fallback>
      </mc:AlternateContent>
    </w:r>
  </w:p>
</w:hdr>
</file>

<file path=word/header1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7168">
              <wp:simplePos x="0" y="0"/>
              <wp:positionH relativeFrom="page">
                <wp:posOffset>5226684</wp:posOffset>
              </wp:positionH>
              <wp:positionV relativeFrom="page">
                <wp:posOffset>-11149</wp:posOffset>
              </wp:positionV>
              <wp:extent cx="299720" cy="180975"/>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9312" type="#_x0000_t202" id="docshape34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265</w:t>
                    </w:r>
                    <w:r>
                      <w:rPr>
                        <w:spacing w:val="-5"/>
                        <w:sz w:val="22"/>
                      </w:rPr>
                      <w:fldChar w:fldCharType="end"/>
                    </w:r>
                  </w:p>
                </w:txbxContent>
              </v:textbox>
              <w10:wrap type="none"/>
            </v:shape>
          </w:pict>
        </mc:Fallback>
      </mc:AlternateContent>
    </w:r>
  </w:p>
</w:hdr>
</file>

<file path=word/header1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8192">
              <wp:simplePos x="0" y="0"/>
              <wp:positionH relativeFrom="page">
                <wp:posOffset>5226684</wp:posOffset>
              </wp:positionH>
              <wp:positionV relativeFrom="page">
                <wp:posOffset>-11149</wp:posOffset>
              </wp:positionV>
              <wp:extent cx="299720" cy="180975"/>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8288" type="#_x0000_t202" id="docshape34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266</w:t>
                    </w:r>
                    <w:r>
                      <w:rPr>
                        <w:spacing w:val="-5"/>
                        <w:sz w:val="22"/>
                      </w:rPr>
                      <w:fldChar w:fldCharType="end"/>
                    </w:r>
                  </w:p>
                </w:txbxContent>
              </v:textbox>
              <w10:wrap type="none"/>
            </v:shape>
          </w:pict>
        </mc:Fallback>
      </mc:AlternateContent>
    </w:r>
  </w:p>
</w:hdr>
</file>

<file path=word/header1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29216">
              <wp:simplePos x="0" y="0"/>
              <wp:positionH relativeFrom="page">
                <wp:posOffset>5226684</wp:posOffset>
              </wp:positionH>
              <wp:positionV relativeFrom="page">
                <wp:posOffset>-11149</wp:posOffset>
              </wp:positionV>
              <wp:extent cx="299720" cy="180975"/>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7264" type="#_x0000_t202" id="docshape35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267</w:t>
                    </w:r>
                    <w:r>
                      <w:rPr>
                        <w:spacing w:val="-5"/>
                        <w:sz w:val="22"/>
                      </w:rPr>
                      <w:fldChar w:fldCharType="end"/>
                    </w:r>
                  </w:p>
                </w:txbxContent>
              </v:textbox>
              <w10:wrap type="none"/>
            </v:shape>
          </w:pict>
        </mc:Fallback>
      </mc:AlternateContent>
    </w:r>
  </w:p>
</w:hdr>
</file>

<file path=word/header1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0240">
              <wp:simplePos x="0" y="0"/>
              <wp:positionH relativeFrom="page">
                <wp:posOffset>5226684</wp:posOffset>
              </wp:positionH>
              <wp:positionV relativeFrom="page">
                <wp:posOffset>-11149</wp:posOffset>
              </wp:positionV>
              <wp:extent cx="299720" cy="180975"/>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6240" type="#_x0000_t202" id="docshape35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268</w:t>
                    </w:r>
                    <w:r>
                      <w:rPr>
                        <w:spacing w:val="-5"/>
                        <w:sz w:val="22"/>
                      </w:rPr>
                      <w:fldChar w:fldCharType="end"/>
                    </w:r>
                  </w:p>
                </w:txbxContent>
              </v:textbox>
              <w10:wrap type="none"/>
            </v:shape>
          </w:pict>
        </mc:Fallback>
      </mc:AlternateContent>
    </w:r>
  </w:p>
</w:hdr>
</file>

<file path=word/header1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1264">
              <wp:simplePos x="0" y="0"/>
              <wp:positionH relativeFrom="page">
                <wp:posOffset>5226684</wp:posOffset>
              </wp:positionH>
              <wp:positionV relativeFrom="page">
                <wp:posOffset>-11149</wp:posOffset>
              </wp:positionV>
              <wp:extent cx="299720" cy="180975"/>
              <wp:effectExtent l="0" t="0" r="0" b="0"/>
              <wp:wrapNone/>
              <wp:docPr id="364" name="Textbox 364"/>
              <wp:cNvGraphicFramePr>
                <a:graphicFrameLocks/>
              </wp:cNvGraphicFramePr>
              <a:graphic>
                <a:graphicData uri="http://schemas.microsoft.com/office/word/2010/wordprocessingShape">
                  <wps:wsp>
                    <wps:cNvPr id="364" name="Textbox 36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5216" type="#_x0000_t202" id="docshape35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269</w:t>
                    </w:r>
                    <w:r>
                      <w:rPr>
                        <w:spacing w:val="-5"/>
                        <w:sz w:val="22"/>
                      </w:rPr>
                      <w:fldChar w:fldCharType="end"/>
                    </w:r>
                  </w:p>
                </w:txbxContent>
              </v:textbox>
              <w10:wrap type="none"/>
            </v:shape>
          </w:pict>
        </mc:Fallback>
      </mc:AlternateContent>
    </w:r>
  </w:p>
</w:hdr>
</file>

<file path=word/header1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2288">
              <wp:simplePos x="0" y="0"/>
              <wp:positionH relativeFrom="page">
                <wp:posOffset>5226684</wp:posOffset>
              </wp:positionH>
              <wp:positionV relativeFrom="page">
                <wp:posOffset>-11149</wp:posOffset>
              </wp:positionV>
              <wp:extent cx="299720" cy="180975"/>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4192" type="#_x0000_t202" id="docshape35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270</w:t>
                    </w:r>
                    <w:r>
                      <w:rPr>
                        <w:spacing w:val="-5"/>
                        <w:sz w:val="22"/>
                      </w:rPr>
                      <w:fldChar w:fldCharType="end"/>
                    </w:r>
                  </w:p>
                </w:txbxContent>
              </v:textbox>
              <w10:wrap type="none"/>
            </v:shape>
          </w:pict>
        </mc:Fallback>
      </mc:AlternateContent>
    </w:r>
  </w:p>
</w:hdr>
</file>

<file path=word/header1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3312">
              <wp:simplePos x="0" y="0"/>
              <wp:positionH relativeFrom="page">
                <wp:posOffset>5226684</wp:posOffset>
              </wp:positionH>
              <wp:positionV relativeFrom="page">
                <wp:posOffset>-11149</wp:posOffset>
              </wp:positionV>
              <wp:extent cx="299720" cy="180975"/>
              <wp:effectExtent l="0" t="0" r="0" b="0"/>
              <wp:wrapNone/>
              <wp:docPr id="368" name="Textbox 368"/>
              <wp:cNvGraphicFramePr>
                <a:graphicFrameLocks/>
              </wp:cNvGraphicFramePr>
              <a:graphic>
                <a:graphicData uri="http://schemas.microsoft.com/office/word/2010/wordprocessingShape">
                  <wps:wsp>
                    <wps:cNvPr id="368" name="Textbox 36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3168" type="#_x0000_t202" id="docshape35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271</w:t>
                    </w:r>
                    <w:r>
                      <w:rPr>
                        <w:spacing w:val="-5"/>
                        <w:sz w:val="22"/>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7392">
              <wp:simplePos x="0" y="0"/>
              <wp:positionH relativeFrom="page">
                <wp:posOffset>5197728</wp:posOffset>
              </wp:positionH>
              <wp:positionV relativeFrom="page">
                <wp:posOffset>-11149</wp:posOffset>
              </wp:positionV>
              <wp:extent cx="299720" cy="18097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9088" type="#_x0000_t202" id="docshape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128</w:t>
                    </w:r>
                    <w:r>
                      <w:rPr>
                        <w:spacing w:val="-5"/>
                        <w:sz w:val="22"/>
                      </w:rPr>
                      <w:fldChar w:fldCharType="end"/>
                    </w:r>
                  </w:p>
                </w:txbxContent>
              </v:textbox>
              <w10:wrap type="none"/>
            </v:shape>
          </w:pict>
        </mc:Fallback>
      </mc:AlternateContent>
    </w:r>
  </w:p>
</w:hdr>
</file>

<file path=word/header1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4336">
              <wp:simplePos x="0" y="0"/>
              <wp:positionH relativeFrom="page">
                <wp:posOffset>5226684</wp:posOffset>
              </wp:positionH>
              <wp:positionV relativeFrom="page">
                <wp:posOffset>-11149</wp:posOffset>
              </wp:positionV>
              <wp:extent cx="299720" cy="180975"/>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2144" type="#_x0000_t202" id="docshape36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272</w:t>
                    </w:r>
                    <w:r>
                      <w:rPr>
                        <w:spacing w:val="-5"/>
                        <w:sz w:val="22"/>
                      </w:rPr>
                      <w:fldChar w:fldCharType="end"/>
                    </w:r>
                  </w:p>
                </w:txbxContent>
              </v:textbox>
              <w10:wrap type="none"/>
            </v:shape>
          </w:pict>
        </mc:Fallback>
      </mc:AlternateContent>
    </w:r>
  </w:p>
</w:hdr>
</file>

<file path=word/header1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5360">
              <wp:simplePos x="0" y="0"/>
              <wp:positionH relativeFrom="page">
                <wp:posOffset>5226684</wp:posOffset>
              </wp:positionH>
              <wp:positionV relativeFrom="page">
                <wp:posOffset>-11149</wp:posOffset>
              </wp:positionV>
              <wp:extent cx="299720" cy="180975"/>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1120" type="#_x0000_t202" id="docshape36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273</w:t>
                    </w:r>
                    <w:r>
                      <w:rPr>
                        <w:spacing w:val="-5"/>
                        <w:sz w:val="22"/>
                      </w:rPr>
                      <w:fldChar w:fldCharType="end"/>
                    </w:r>
                  </w:p>
                </w:txbxContent>
              </v:textbox>
              <w10:wrap type="none"/>
            </v:shape>
          </w:pict>
        </mc:Fallback>
      </mc:AlternateContent>
    </w:r>
  </w:p>
</w:hdr>
</file>

<file path=word/header1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6384">
              <wp:simplePos x="0" y="0"/>
              <wp:positionH relativeFrom="page">
                <wp:posOffset>5226684</wp:posOffset>
              </wp:positionH>
              <wp:positionV relativeFrom="page">
                <wp:posOffset>-11149</wp:posOffset>
              </wp:positionV>
              <wp:extent cx="299720" cy="180975"/>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80096" type="#_x0000_t202" id="docshape36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274</w:t>
                    </w:r>
                    <w:r>
                      <w:rPr>
                        <w:spacing w:val="-5"/>
                        <w:sz w:val="22"/>
                      </w:rPr>
                      <w:fldChar w:fldCharType="end"/>
                    </w:r>
                  </w:p>
                </w:txbxContent>
              </v:textbox>
              <w10:wrap type="none"/>
            </v:shape>
          </w:pict>
        </mc:Fallback>
      </mc:AlternateContent>
    </w:r>
  </w:p>
</w:hdr>
</file>

<file path=word/header1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7408">
              <wp:simplePos x="0" y="0"/>
              <wp:positionH relativeFrom="page">
                <wp:posOffset>5226684</wp:posOffset>
              </wp:positionH>
              <wp:positionV relativeFrom="page">
                <wp:posOffset>-11149</wp:posOffset>
              </wp:positionV>
              <wp:extent cx="299720" cy="180975"/>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9072" type="#_x0000_t202" id="docshape36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275</w:t>
                    </w:r>
                    <w:r>
                      <w:rPr>
                        <w:spacing w:val="-5"/>
                        <w:sz w:val="22"/>
                      </w:rPr>
                      <w:fldChar w:fldCharType="end"/>
                    </w:r>
                  </w:p>
                </w:txbxContent>
              </v:textbox>
              <w10:wrap type="none"/>
            </v:shape>
          </w:pict>
        </mc:Fallback>
      </mc:AlternateContent>
    </w:r>
  </w:p>
</w:hdr>
</file>

<file path=word/header1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8432">
              <wp:simplePos x="0" y="0"/>
              <wp:positionH relativeFrom="page">
                <wp:posOffset>5226684</wp:posOffset>
              </wp:positionH>
              <wp:positionV relativeFrom="page">
                <wp:posOffset>-11149</wp:posOffset>
              </wp:positionV>
              <wp:extent cx="299720" cy="180975"/>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8048" type="#_x0000_t202" id="docshape36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276</w:t>
                    </w:r>
                    <w:r>
                      <w:rPr>
                        <w:spacing w:val="-5"/>
                        <w:sz w:val="22"/>
                      </w:rPr>
                      <w:fldChar w:fldCharType="end"/>
                    </w:r>
                  </w:p>
                </w:txbxContent>
              </v:textbox>
              <w10:wrap type="none"/>
            </v:shape>
          </w:pict>
        </mc:Fallback>
      </mc:AlternateContent>
    </w:r>
  </w:p>
</w:hdr>
</file>

<file path=word/header1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39456">
              <wp:simplePos x="0" y="0"/>
              <wp:positionH relativeFrom="page">
                <wp:posOffset>5226684</wp:posOffset>
              </wp:positionH>
              <wp:positionV relativeFrom="page">
                <wp:posOffset>-11149</wp:posOffset>
              </wp:positionV>
              <wp:extent cx="299720" cy="18097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7024" type="#_x0000_t202" id="docshape37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277</w:t>
                    </w:r>
                    <w:r>
                      <w:rPr>
                        <w:spacing w:val="-5"/>
                        <w:sz w:val="22"/>
                      </w:rPr>
                      <w:fldChar w:fldCharType="end"/>
                    </w:r>
                  </w:p>
                </w:txbxContent>
              </v:textbox>
              <w10:wrap type="none"/>
            </v:shape>
          </w:pict>
        </mc:Fallback>
      </mc:AlternateContent>
    </w:r>
  </w:p>
</w:hdr>
</file>

<file path=word/header1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0480">
              <wp:simplePos x="0" y="0"/>
              <wp:positionH relativeFrom="page">
                <wp:posOffset>5226684</wp:posOffset>
              </wp:positionH>
              <wp:positionV relativeFrom="page">
                <wp:posOffset>-11149</wp:posOffset>
              </wp:positionV>
              <wp:extent cx="299720" cy="180975"/>
              <wp:effectExtent l="0" t="0" r="0" b="0"/>
              <wp:wrapNone/>
              <wp:docPr id="382" name="Textbox 382"/>
              <wp:cNvGraphicFramePr>
                <a:graphicFrameLocks/>
              </wp:cNvGraphicFramePr>
              <a:graphic>
                <a:graphicData uri="http://schemas.microsoft.com/office/word/2010/wordprocessingShape">
                  <wps:wsp>
                    <wps:cNvPr id="382" name="Textbox 38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6000" type="#_x0000_t202" id="docshape37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278</w:t>
                    </w:r>
                    <w:r>
                      <w:rPr>
                        <w:spacing w:val="-5"/>
                        <w:sz w:val="22"/>
                      </w:rPr>
                      <w:fldChar w:fldCharType="end"/>
                    </w:r>
                  </w:p>
                </w:txbxContent>
              </v:textbox>
              <w10:wrap type="none"/>
            </v:shape>
          </w:pict>
        </mc:Fallback>
      </mc:AlternateContent>
    </w:r>
  </w:p>
</w:hdr>
</file>

<file path=word/header1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1504">
              <wp:simplePos x="0" y="0"/>
              <wp:positionH relativeFrom="page">
                <wp:posOffset>5226684</wp:posOffset>
              </wp:positionH>
              <wp:positionV relativeFrom="page">
                <wp:posOffset>-11149</wp:posOffset>
              </wp:positionV>
              <wp:extent cx="299720" cy="180975"/>
              <wp:effectExtent l="0" t="0" r="0" b="0"/>
              <wp:wrapNone/>
              <wp:docPr id="384" name="Textbox 384"/>
              <wp:cNvGraphicFramePr>
                <a:graphicFrameLocks/>
              </wp:cNvGraphicFramePr>
              <a:graphic>
                <a:graphicData uri="http://schemas.microsoft.com/office/word/2010/wordprocessingShape">
                  <wps:wsp>
                    <wps:cNvPr id="384" name="Textbox 38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4976" type="#_x0000_t202" id="docshape37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279</w:t>
                    </w:r>
                    <w:r>
                      <w:rPr>
                        <w:spacing w:val="-5"/>
                        <w:sz w:val="22"/>
                      </w:rPr>
                      <w:fldChar w:fldCharType="end"/>
                    </w:r>
                  </w:p>
                </w:txbxContent>
              </v:textbox>
              <w10:wrap type="none"/>
            </v:shape>
          </w:pict>
        </mc:Fallback>
      </mc:AlternateContent>
    </w:r>
  </w:p>
</w:hdr>
</file>

<file path=word/header1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2528">
              <wp:simplePos x="0" y="0"/>
              <wp:positionH relativeFrom="page">
                <wp:posOffset>5226684</wp:posOffset>
              </wp:positionH>
              <wp:positionV relativeFrom="page">
                <wp:posOffset>-11149</wp:posOffset>
              </wp:positionV>
              <wp:extent cx="299720" cy="180975"/>
              <wp:effectExtent l="0" t="0" r="0" b="0"/>
              <wp:wrapNone/>
              <wp:docPr id="386" name="Textbox 386"/>
              <wp:cNvGraphicFramePr>
                <a:graphicFrameLocks/>
              </wp:cNvGraphicFramePr>
              <a:graphic>
                <a:graphicData uri="http://schemas.microsoft.com/office/word/2010/wordprocessingShape">
                  <wps:wsp>
                    <wps:cNvPr id="386" name="Textbox 38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3952" type="#_x0000_t202" id="docshape37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280</w:t>
                    </w:r>
                    <w:r>
                      <w:rPr>
                        <w:spacing w:val="-5"/>
                        <w:sz w:val="22"/>
                      </w:rPr>
                      <w:fldChar w:fldCharType="end"/>
                    </w:r>
                  </w:p>
                </w:txbxContent>
              </v:textbox>
              <w10:wrap type="none"/>
            </v:shape>
          </w:pict>
        </mc:Fallback>
      </mc:AlternateContent>
    </w:r>
  </w:p>
</w:hdr>
</file>

<file path=word/header1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3552">
              <wp:simplePos x="0" y="0"/>
              <wp:positionH relativeFrom="page">
                <wp:posOffset>5226684</wp:posOffset>
              </wp:positionH>
              <wp:positionV relativeFrom="page">
                <wp:posOffset>-11149</wp:posOffset>
              </wp:positionV>
              <wp:extent cx="299720" cy="180975"/>
              <wp:effectExtent l="0" t="0" r="0" b="0"/>
              <wp:wrapNone/>
              <wp:docPr id="388" name="Textbox 388"/>
              <wp:cNvGraphicFramePr>
                <a:graphicFrameLocks/>
              </wp:cNvGraphicFramePr>
              <a:graphic>
                <a:graphicData uri="http://schemas.microsoft.com/office/word/2010/wordprocessingShape">
                  <wps:wsp>
                    <wps:cNvPr id="388" name="Textbox 38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2928" type="#_x0000_t202" id="docshape37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281</w:t>
                    </w:r>
                    <w:r>
                      <w:rPr>
                        <w:spacing w:val="-5"/>
                        <w:sz w:val="22"/>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8416">
              <wp:simplePos x="0" y="0"/>
              <wp:positionH relativeFrom="page">
                <wp:posOffset>5197728</wp:posOffset>
              </wp:positionH>
              <wp:positionV relativeFrom="page">
                <wp:posOffset>-11149</wp:posOffset>
              </wp:positionV>
              <wp:extent cx="299720" cy="18097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8064" type="#_x0000_t202" id="docshape5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129</w:t>
                    </w:r>
                    <w:r>
                      <w:rPr>
                        <w:spacing w:val="-5"/>
                        <w:sz w:val="22"/>
                      </w:rPr>
                      <w:fldChar w:fldCharType="end"/>
                    </w:r>
                  </w:p>
                </w:txbxContent>
              </v:textbox>
              <w10:wrap type="none"/>
            </v:shape>
          </w:pict>
        </mc:Fallback>
      </mc:AlternateContent>
    </w:r>
  </w:p>
</w:hdr>
</file>

<file path=word/header1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4576">
              <wp:simplePos x="0" y="0"/>
              <wp:positionH relativeFrom="page">
                <wp:posOffset>5226684</wp:posOffset>
              </wp:positionH>
              <wp:positionV relativeFrom="page">
                <wp:posOffset>-11149</wp:posOffset>
              </wp:positionV>
              <wp:extent cx="299720" cy="180975"/>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1904" type="#_x0000_t202" id="docshape38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282</w:t>
                    </w:r>
                    <w:r>
                      <w:rPr>
                        <w:spacing w:val="-5"/>
                        <w:sz w:val="22"/>
                      </w:rPr>
                      <w:fldChar w:fldCharType="end"/>
                    </w:r>
                  </w:p>
                </w:txbxContent>
              </v:textbox>
              <w10:wrap type="none"/>
            </v:shape>
          </w:pict>
        </mc:Fallback>
      </mc:AlternateContent>
    </w:r>
  </w:p>
</w:hdr>
</file>

<file path=word/header1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5600">
              <wp:simplePos x="0" y="0"/>
              <wp:positionH relativeFrom="page">
                <wp:posOffset>5226684</wp:posOffset>
              </wp:positionH>
              <wp:positionV relativeFrom="page">
                <wp:posOffset>-11149</wp:posOffset>
              </wp:positionV>
              <wp:extent cx="299720" cy="180975"/>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70880" type="#_x0000_t202" id="docshape38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283</w:t>
                    </w:r>
                    <w:r>
                      <w:rPr>
                        <w:spacing w:val="-5"/>
                        <w:sz w:val="22"/>
                      </w:rPr>
                      <w:fldChar w:fldCharType="end"/>
                    </w:r>
                  </w:p>
                </w:txbxContent>
              </v:textbox>
              <w10:wrap type="none"/>
            </v:shape>
          </w:pict>
        </mc:Fallback>
      </mc:AlternateContent>
    </w:r>
  </w:p>
</w:hdr>
</file>

<file path=word/header1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6624">
              <wp:simplePos x="0" y="0"/>
              <wp:positionH relativeFrom="page">
                <wp:posOffset>5226684</wp:posOffset>
              </wp:positionH>
              <wp:positionV relativeFrom="page">
                <wp:posOffset>-11149</wp:posOffset>
              </wp:positionV>
              <wp:extent cx="299720" cy="180975"/>
              <wp:effectExtent l="0" t="0" r="0" b="0"/>
              <wp:wrapNone/>
              <wp:docPr id="394" name="Textbox 394"/>
              <wp:cNvGraphicFramePr>
                <a:graphicFrameLocks/>
              </wp:cNvGraphicFramePr>
              <a:graphic>
                <a:graphicData uri="http://schemas.microsoft.com/office/word/2010/wordprocessingShape">
                  <wps:wsp>
                    <wps:cNvPr id="394" name="Textbox 39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9856" type="#_x0000_t202" id="docshape38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284</w:t>
                    </w:r>
                    <w:r>
                      <w:rPr>
                        <w:spacing w:val="-5"/>
                        <w:sz w:val="22"/>
                      </w:rPr>
                      <w:fldChar w:fldCharType="end"/>
                    </w:r>
                  </w:p>
                </w:txbxContent>
              </v:textbox>
              <w10:wrap type="none"/>
            </v:shape>
          </w:pict>
        </mc:Fallback>
      </mc:AlternateContent>
    </w:r>
  </w:p>
</w:hdr>
</file>

<file path=word/header1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7648">
              <wp:simplePos x="0" y="0"/>
              <wp:positionH relativeFrom="page">
                <wp:posOffset>5226684</wp:posOffset>
              </wp:positionH>
              <wp:positionV relativeFrom="page">
                <wp:posOffset>-11149</wp:posOffset>
              </wp:positionV>
              <wp:extent cx="299720" cy="180975"/>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8832" type="#_x0000_t202" id="docshape38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285</w:t>
                    </w:r>
                    <w:r>
                      <w:rPr>
                        <w:spacing w:val="-5"/>
                        <w:sz w:val="22"/>
                      </w:rPr>
                      <w:fldChar w:fldCharType="end"/>
                    </w:r>
                  </w:p>
                </w:txbxContent>
              </v:textbox>
              <w10:wrap type="none"/>
            </v:shape>
          </w:pict>
        </mc:Fallback>
      </mc:AlternateContent>
    </w:r>
  </w:p>
</w:hdr>
</file>

<file path=word/header1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8672">
              <wp:simplePos x="0" y="0"/>
              <wp:positionH relativeFrom="page">
                <wp:posOffset>5226684</wp:posOffset>
              </wp:positionH>
              <wp:positionV relativeFrom="page">
                <wp:posOffset>-11149</wp:posOffset>
              </wp:positionV>
              <wp:extent cx="299720" cy="180975"/>
              <wp:effectExtent l="0" t="0" r="0" b="0"/>
              <wp:wrapNone/>
              <wp:docPr id="398" name="Textbox 398"/>
              <wp:cNvGraphicFramePr>
                <a:graphicFrameLocks/>
              </wp:cNvGraphicFramePr>
              <a:graphic>
                <a:graphicData uri="http://schemas.microsoft.com/office/word/2010/wordprocessingShape">
                  <wps:wsp>
                    <wps:cNvPr id="398" name="Textbox 39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7808" type="#_x0000_t202" id="docshape38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286</w:t>
                    </w:r>
                    <w:r>
                      <w:rPr>
                        <w:spacing w:val="-5"/>
                        <w:sz w:val="22"/>
                      </w:rPr>
                      <w:fldChar w:fldCharType="end"/>
                    </w:r>
                  </w:p>
                </w:txbxContent>
              </v:textbox>
              <w10:wrap type="none"/>
            </v:shape>
          </w:pict>
        </mc:Fallback>
      </mc:AlternateContent>
    </w:r>
  </w:p>
</w:hdr>
</file>

<file path=word/header1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49696">
              <wp:simplePos x="0" y="0"/>
              <wp:positionH relativeFrom="page">
                <wp:posOffset>5226684</wp:posOffset>
              </wp:positionH>
              <wp:positionV relativeFrom="page">
                <wp:posOffset>-11149</wp:posOffset>
              </wp:positionV>
              <wp:extent cx="299720" cy="180975"/>
              <wp:effectExtent l="0" t="0" r="0" b="0"/>
              <wp:wrapNone/>
              <wp:docPr id="405" name="Textbox 405"/>
              <wp:cNvGraphicFramePr>
                <a:graphicFrameLocks/>
              </wp:cNvGraphicFramePr>
              <a:graphic>
                <a:graphicData uri="http://schemas.microsoft.com/office/word/2010/wordprocessingShape">
                  <wps:wsp>
                    <wps:cNvPr id="405" name="Textbox 40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6784" type="#_x0000_t202" id="docshape39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287</w:t>
                    </w:r>
                    <w:r>
                      <w:rPr>
                        <w:spacing w:val="-5"/>
                        <w:sz w:val="22"/>
                      </w:rPr>
                      <w:fldChar w:fldCharType="end"/>
                    </w:r>
                  </w:p>
                </w:txbxContent>
              </v:textbox>
              <w10:wrap type="none"/>
            </v:shape>
          </w:pict>
        </mc:Fallback>
      </mc:AlternateContent>
    </w:r>
  </w:p>
</w:hdr>
</file>

<file path=word/header1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0720">
              <wp:simplePos x="0" y="0"/>
              <wp:positionH relativeFrom="page">
                <wp:posOffset>5226684</wp:posOffset>
              </wp:positionH>
              <wp:positionV relativeFrom="page">
                <wp:posOffset>-11149</wp:posOffset>
              </wp:positionV>
              <wp:extent cx="299720" cy="180975"/>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5760" type="#_x0000_t202" id="docshape39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288</w:t>
                    </w:r>
                    <w:r>
                      <w:rPr>
                        <w:spacing w:val="-5"/>
                        <w:sz w:val="22"/>
                      </w:rPr>
                      <w:fldChar w:fldCharType="end"/>
                    </w:r>
                  </w:p>
                </w:txbxContent>
              </v:textbox>
              <w10:wrap type="none"/>
            </v:shape>
          </w:pict>
        </mc:Fallback>
      </mc:AlternateContent>
    </w:r>
  </w:p>
</w:hdr>
</file>

<file path=word/header1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1744">
              <wp:simplePos x="0" y="0"/>
              <wp:positionH relativeFrom="page">
                <wp:posOffset>5226684</wp:posOffset>
              </wp:positionH>
              <wp:positionV relativeFrom="page">
                <wp:posOffset>-11149</wp:posOffset>
              </wp:positionV>
              <wp:extent cx="299720" cy="180975"/>
              <wp:effectExtent l="0" t="0" r="0" b="0"/>
              <wp:wrapNone/>
              <wp:docPr id="410" name="Textbox 410"/>
              <wp:cNvGraphicFramePr>
                <a:graphicFrameLocks/>
              </wp:cNvGraphicFramePr>
              <a:graphic>
                <a:graphicData uri="http://schemas.microsoft.com/office/word/2010/wordprocessingShape">
                  <wps:wsp>
                    <wps:cNvPr id="410" name="Textbox 41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4736" type="#_x0000_t202" id="docshape39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289</w:t>
                    </w:r>
                    <w:r>
                      <w:rPr>
                        <w:spacing w:val="-5"/>
                        <w:sz w:val="22"/>
                      </w:rPr>
                      <w:fldChar w:fldCharType="end"/>
                    </w:r>
                  </w:p>
                </w:txbxContent>
              </v:textbox>
              <w10:wrap type="none"/>
            </v:shape>
          </w:pict>
        </mc:Fallback>
      </mc:AlternateContent>
    </w:r>
  </w:p>
</w:hdr>
</file>

<file path=word/header1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2768">
              <wp:simplePos x="0" y="0"/>
              <wp:positionH relativeFrom="page">
                <wp:posOffset>5226684</wp:posOffset>
              </wp:positionH>
              <wp:positionV relativeFrom="page">
                <wp:posOffset>-11149</wp:posOffset>
              </wp:positionV>
              <wp:extent cx="299720" cy="180975"/>
              <wp:effectExtent l="0" t="0" r="0" b="0"/>
              <wp:wrapNone/>
              <wp:docPr id="413" name="Textbox 413"/>
              <wp:cNvGraphicFramePr>
                <a:graphicFrameLocks/>
              </wp:cNvGraphicFramePr>
              <a:graphic>
                <a:graphicData uri="http://schemas.microsoft.com/office/word/2010/wordprocessingShape">
                  <wps:wsp>
                    <wps:cNvPr id="413" name="Textbox 41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3712" type="#_x0000_t202" id="docshape39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290</w:t>
                    </w:r>
                    <w:r>
                      <w:rPr>
                        <w:spacing w:val="-5"/>
                        <w:sz w:val="22"/>
                      </w:rPr>
                      <w:fldChar w:fldCharType="end"/>
                    </w:r>
                  </w:p>
                </w:txbxContent>
              </v:textbox>
              <w10:wrap type="none"/>
            </v:shape>
          </w:pict>
        </mc:Fallback>
      </mc:AlternateContent>
    </w:r>
  </w:p>
</w:hdr>
</file>

<file path=word/header1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3792">
              <wp:simplePos x="0" y="0"/>
              <wp:positionH relativeFrom="page">
                <wp:posOffset>5226684</wp:posOffset>
              </wp:positionH>
              <wp:positionV relativeFrom="page">
                <wp:posOffset>-11149</wp:posOffset>
              </wp:positionV>
              <wp:extent cx="299720" cy="180975"/>
              <wp:effectExtent l="0" t="0" r="0" b="0"/>
              <wp:wrapNone/>
              <wp:docPr id="416" name="Textbox 416"/>
              <wp:cNvGraphicFramePr>
                <a:graphicFrameLocks/>
              </wp:cNvGraphicFramePr>
              <a:graphic>
                <a:graphicData uri="http://schemas.microsoft.com/office/word/2010/wordprocessingShape">
                  <wps:wsp>
                    <wps:cNvPr id="416" name="Textbox 41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2688" type="#_x0000_t202" id="docshape40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291</w:t>
                    </w:r>
                    <w:r>
                      <w:rPr>
                        <w:spacing w:val="-5"/>
                        <w:sz w:val="22"/>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9440">
              <wp:simplePos x="0" y="0"/>
              <wp:positionH relativeFrom="page">
                <wp:posOffset>5197728</wp:posOffset>
              </wp:positionH>
              <wp:positionV relativeFrom="page">
                <wp:posOffset>-11149</wp:posOffset>
              </wp:positionV>
              <wp:extent cx="299720" cy="18097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7040" type="#_x0000_t202" id="docshape6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130</w:t>
                    </w:r>
                    <w:r>
                      <w:rPr>
                        <w:spacing w:val="-5"/>
                        <w:sz w:val="22"/>
                      </w:rPr>
                      <w:fldChar w:fldCharType="end"/>
                    </w:r>
                  </w:p>
                </w:txbxContent>
              </v:textbox>
              <w10:wrap type="none"/>
            </v:shape>
          </w:pict>
        </mc:Fallback>
      </mc:AlternateContent>
    </w:r>
  </w:p>
</w:hdr>
</file>

<file path=word/header1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4816">
              <wp:simplePos x="0" y="0"/>
              <wp:positionH relativeFrom="page">
                <wp:posOffset>5226684</wp:posOffset>
              </wp:positionH>
              <wp:positionV relativeFrom="page">
                <wp:posOffset>-11149</wp:posOffset>
              </wp:positionV>
              <wp:extent cx="299720" cy="180975"/>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1664" type="#_x0000_t202" id="docshape40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292</w:t>
                    </w:r>
                    <w:r>
                      <w:rPr>
                        <w:spacing w:val="-5"/>
                        <w:sz w:val="22"/>
                      </w:rPr>
                      <w:fldChar w:fldCharType="end"/>
                    </w:r>
                  </w:p>
                </w:txbxContent>
              </v:textbox>
              <w10:wrap type="none"/>
            </v:shape>
          </w:pict>
        </mc:Fallback>
      </mc:AlternateContent>
    </w:r>
  </w:p>
</w:hdr>
</file>

<file path=word/header1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5840">
              <wp:simplePos x="0" y="0"/>
              <wp:positionH relativeFrom="page">
                <wp:posOffset>5226684</wp:posOffset>
              </wp:positionH>
              <wp:positionV relativeFrom="page">
                <wp:posOffset>-11149</wp:posOffset>
              </wp:positionV>
              <wp:extent cx="299720" cy="180975"/>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60640" type="#_x0000_t202" id="docshape40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293</w:t>
                    </w:r>
                    <w:r>
                      <w:rPr>
                        <w:spacing w:val="-5"/>
                        <w:sz w:val="22"/>
                      </w:rPr>
                      <w:fldChar w:fldCharType="end"/>
                    </w:r>
                  </w:p>
                </w:txbxContent>
              </v:textbox>
              <w10:wrap type="none"/>
            </v:shape>
          </w:pict>
        </mc:Fallback>
      </mc:AlternateContent>
    </w:r>
  </w:p>
</w:hdr>
</file>

<file path=word/header1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6864">
              <wp:simplePos x="0" y="0"/>
              <wp:positionH relativeFrom="page">
                <wp:posOffset>5226684</wp:posOffset>
              </wp:positionH>
              <wp:positionV relativeFrom="page">
                <wp:posOffset>-11149</wp:posOffset>
              </wp:positionV>
              <wp:extent cx="299720" cy="180975"/>
              <wp:effectExtent l="0" t="0" r="0" b="0"/>
              <wp:wrapNone/>
              <wp:docPr id="422" name="Textbox 422"/>
              <wp:cNvGraphicFramePr>
                <a:graphicFrameLocks/>
              </wp:cNvGraphicFramePr>
              <a:graphic>
                <a:graphicData uri="http://schemas.microsoft.com/office/word/2010/wordprocessingShape">
                  <wps:wsp>
                    <wps:cNvPr id="422" name="Textbox 42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9616" type="#_x0000_t202" id="docshape40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294</w:t>
                    </w:r>
                    <w:r>
                      <w:rPr>
                        <w:spacing w:val="-5"/>
                        <w:sz w:val="22"/>
                      </w:rPr>
                      <w:fldChar w:fldCharType="end"/>
                    </w:r>
                  </w:p>
                </w:txbxContent>
              </v:textbox>
              <w10:wrap type="none"/>
            </v:shape>
          </w:pict>
        </mc:Fallback>
      </mc:AlternateContent>
    </w:r>
  </w:p>
</w:hdr>
</file>

<file path=word/header1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7888">
              <wp:simplePos x="0" y="0"/>
              <wp:positionH relativeFrom="page">
                <wp:posOffset>5226684</wp:posOffset>
              </wp:positionH>
              <wp:positionV relativeFrom="page">
                <wp:posOffset>-11149</wp:posOffset>
              </wp:positionV>
              <wp:extent cx="299720" cy="180975"/>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8592" type="#_x0000_t202" id="docshape40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295</w:t>
                    </w:r>
                    <w:r>
                      <w:rPr>
                        <w:spacing w:val="-5"/>
                        <w:sz w:val="22"/>
                      </w:rPr>
                      <w:fldChar w:fldCharType="end"/>
                    </w:r>
                  </w:p>
                </w:txbxContent>
              </v:textbox>
              <w10:wrap type="none"/>
            </v:shape>
          </w:pict>
        </mc:Fallback>
      </mc:AlternateContent>
    </w:r>
  </w:p>
</w:hdr>
</file>

<file path=word/header1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8912">
              <wp:simplePos x="0" y="0"/>
              <wp:positionH relativeFrom="page">
                <wp:posOffset>5226684</wp:posOffset>
              </wp:positionH>
              <wp:positionV relativeFrom="page">
                <wp:posOffset>-11149</wp:posOffset>
              </wp:positionV>
              <wp:extent cx="299720" cy="180975"/>
              <wp:effectExtent l="0" t="0" r="0" b="0"/>
              <wp:wrapNone/>
              <wp:docPr id="426" name="Textbox 426"/>
              <wp:cNvGraphicFramePr>
                <a:graphicFrameLocks/>
              </wp:cNvGraphicFramePr>
              <a:graphic>
                <a:graphicData uri="http://schemas.microsoft.com/office/word/2010/wordprocessingShape">
                  <wps:wsp>
                    <wps:cNvPr id="426" name="Textbox 42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7568" type="#_x0000_t202" id="docshape4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296</w:t>
                    </w:r>
                    <w:r>
                      <w:rPr>
                        <w:spacing w:val="-5"/>
                        <w:sz w:val="22"/>
                      </w:rPr>
                      <w:fldChar w:fldCharType="end"/>
                    </w:r>
                  </w:p>
                </w:txbxContent>
              </v:textbox>
              <w10:wrap type="none"/>
            </v:shape>
          </w:pict>
        </mc:Fallback>
      </mc:AlternateContent>
    </w:r>
  </w:p>
</w:hdr>
</file>

<file path=word/header1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59936">
              <wp:simplePos x="0" y="0"/>
              <wp:positionH relativeFrom="page">
                <wp:posOffset>5226684</wp:posOffset>
              </wp:positionH>
              <wp:positionV relativeFrom="page">
                <wp:posOffset>-11149</wp:posOffset>
              </wp:positionV>
              <wp:extent cx="299720" cy="180975"/>
              <wp:effectExtent l="0" t="0" r="0" b="0"/>
              <wp:wrapNone/>
              <wp:docPr id="428" name="Textbox 428"/>
              <wp:cNvGraphicFramePr>
                <a:graphicFrameLocks/>
              </wp:cNvGraphicFramePr>
              <a:graphic>
                <a:graphicData uri="http://schemas.microsoft.com/office/word/2010/wordprocessingShape">
                  <wps:wsp>
                    <wps:cNvPr id="428" name="Textbox 42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6544" type="#_x0000_t202" id="docshape4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297</w:t>
                    </w:r>
                    <w:r>
                      <w:rPr>
                        <w:spacing w:val="-5"/>
                        <w:sz w:val="22"/>
                      </w:rPr>
                      <w:fldChar w:fldCharType="end"/>
                    </w:r>
                  </w:p>
                </w:txbxContent>
              </v:textbox>
              <w10:wrap type="none"/>
            </v:shape>
          </w:pict>
        </mc:Fallback>
      </mc:AlternateContent>
    </w:r>
  </w:p>
</w:hdr>
</file>

<file path=word/header1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0960">
              <wp:simplePos x="0" y="0"/>
              <wp:positionH relativeFrom="page">
                <wp:posOffset>5226684</wp:posOffset>
              </wp:positionH>
              <wp:positionV relativeFrom="page">
                <wp:posOffset>-11149</wp:posOffset>
              </wp:positionV>
              <wp:extent cx="299720" cy="180975"/>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5520" type="#_x0000_t202" id="docshape4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298</w:t>
                    </w:r>
                    <w:r>
                      <w:rPr>
                        <w:spacing w:val="-5"/>
                        <w:sz w:val="22"/>
                      </w:rPr>
                      <w:fldChar w:fldCharType="end"/>
                    </w:r>
                  </w:p>
                </w:txbxContent>
              </v:textbox>
              <w10:wrap type="none"/>
            </v:shape>
          </w:pict>
        </mc:Fallback>
      </mc:AlternateContent>
    </w:r>
  </w:p>
</w:hdr>
</file>

<file path=word/header1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1984">
              <wp:simplePos x="0" y="0"/>
              <wp:positionH relativeFrom="page">
                <wp:posOffset>5226684</wp:posOffset>
              </wp:positionH>
              <wp:positionV relativeFrom="page">
                <wp:posOffset>-11149</wp:posOffset>
              </wp:positionV>
              <wp:extent cx="299720" cy="180975"/>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4496" type="#_x0000_t202" id="docshape4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299</w:t>
                    </w:r>
                    <w:r>
                      <w:rPr>
                        <w:spacing w:val="-5"/>
                        <w:sz w:val="22"/>
                      </w:rPr>
                      <w:fldChar w:fldCharType="end"/>
                    </w:r>
                  </w:p>
                </w:txbxContent>
              </v:textbox>
              <w10:wrap type="none"/>
            </v:shape>
          </w:pict>
        </mc:Fallback>
      </mc:AlternateContent>
    </w:r>
  </w:p>
</w:hdr>
</file>

<file path=word/header1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3008">
              <wp:simplePos x="0" y="0"/>
              <wp:positionH relativeFrom="page">
                <wp:posOffset>5226684</wp:posOffset>
              </wp:positionH>
              <wp:positionV relativeFrom="page">
                <wp:posOffset>-11149</wp:posOffset>
              </wp:positionV>
              <wp:extent cx="299720" cy="180975"/>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3472" type="#_x0000_t202" id="docshape4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300</w:t>
                    </w:r>
                    <w:r>
                      <w:rPr>
                        <w:spacing w:val="-5"/>
                        <w:sz w:val="22"/>
                      </w:rPr>
                      <w:fldChar w:fldCharType="end"/>
                    </w:r>
                  </w:p>
                </w:txbxContent>
              </v:textbox>
              <w10:wrap type="none"/>
            </v:shape>
          </w:pict>
        </mc:Fallback>
      </mc:AlternateContent>
    </w:r>
  </w:p>
</w:hdr>
</file>

<file path=word/header1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4032">
              <wp:simplePos x="0" y="0"/>
              <wp:positionH relativeFrom="page">
                <wp:posOffset>5226684</wp:posOffset>
              </wp:positionH>
              <wp:positionV relativeFrom="page">
                <wp:posOffset>-11149</wp:posOffset>
              </wp:positionV>
              <wp:extent cx="299720" cy="180975"/>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2448" type="#_x0000_t202" id="docshape4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301</w:t>
                    </w:r>
                    <w:r>
                      <w:rPr>
                        <w:spacing w:val="-5"/>
                        <w:sz w:val="22"/>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0464">
              <wp:simplePos x="0" y="0"/>
              <wp:positionH relativeFrom="page">
                <wp:posOffset>5197728</wp:posOffset>
              </wp:positionH>
              <wp:positionV relativeFrom="page">
                <wp:posOffset>-11149</wp:posOffset>
              </wp:positionV>
              <wp:extent cx="299720" cy="18097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6016" type="#_x0000_t202" id="docshape6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131</w:t>
                    </w:r>
                    <w:r>
                      <w:rPr>
                        <w:spacing w:val="-5"/>
                        <w:sz w:val="22"/>
                      </w:rPr>
                      <w:fldChar w:fldCharType="end"/>
                    </w:r>
                  </w:p>
                </w:txbxContent>
              </v:textbox>
              <w10:wrap type="none"/>
            </v:shape>
          </w:pict>
        </mc:Fallback>
      </mc:AlternateContent>
    </w:r>
  </w:p>
</w:hdr>
</file>

<file path=word/header1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5056">
              <wp:simplePos x="0" y="0"/>
              <wp:positionH relativeFrom="page">
                <wp:posOffset>5226684</wp:posOffset>
              </wp:positionH>
              <wp:positionV relativeFrom="page">
                <wp:posOffset>-11149</wp:posOffset>
              </wp:positionV>
              <wp:extent cx="299720" cy="180975"/>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1424" type="#_x0000_t202" id="docshape4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302</w:t>
                    </w:r>
                    <w:r>
                      <w:rPr>
                        <w:spacing w:val="-5"/>
                        <w:sz w:val="22"/>
                      </w:rPr>
                      <w:fldChar w:fldCharType="end"/>
                    </w:r>
                  </w:p>
                </w:txbxContent>
              </v:textbox>
              <w10:wrap type="none"/>
            </v:shape>
          </w:pict>
        </mc:Fallback>
      </mc:AlternateContent>
    </w:r>
  </w:p>
</w:hdr>
</file>

<file path=word/header1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6080">
              <wp:simplePos x="0" y="0"/>
              <wp:positionH relativeFrom="page">
                <wp:posOffset>5226684</wp:posOffset>
              </wp:positionH>
              <wp:positionV relativeFrom="page">
                <wp:posOffset>-11149</wp:posOffset>
              </wp:positionV>
              <wp:extent cx="299720" cy="180975"/>
              <wp:effectExtent l="0" t="0" r="0" b="0"/>
              <wp:wrapNone/>
              <wp:docPr id="448" name="Textbox 448"/>
              <wp:cNvGraphicFramePr>
                <a:graphicFrameLocks/>
              </wp:cNvGraphicFramePr>
              <a:graphic>
                <a:graphicData uri="http://schemas.microsoft.com/office/word/2010/wordprocessingShape">
                  <wps:wsp>
                    <wps:cNvPr id="448" name="Textbox 44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50400" type="#_x0000_t202" id="docshape4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303</w:t>
                    </w:r>
                    <w:r>
                      <w:rPr>
                        <w:spacing w:val="-5"/>
                        <w:sz w:val="22"/>
                      </w:rPr>
                      <w:fldChar w:fldCharType="end"/>
                    </w:r>
                  </w:p>
                </w:txbxContent>
              </v:textbox>
              <w10:wrap type="none"/>
            </v:shape>
          </w:pict>
        </mc:Fallback>
      </mc:AlternateContent>
    </w:r>
  </w:p>
</w:hdr>
</file>

<file path=word/header1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7104">
              <wp:simplePos x="0" y="0"/>
              <wp:positionH relativeFrom="page">
                <wp:posOffset>5226684</wp:posOffset>
              </wp:positionH>
              <wp:positionV relativeFrom="page">
                <wp:posOffset>-11149</wp:posOffset>
              </wp:positionV>
              <wp:extent cx="299720" cy="180975"/>
              <wp:effectExtent l="0" t="0" r="0" b="0"/>
              <wp:wrapNone/>
              <wp:docPr id="450" name="Textbox 450"/>
              <wp:cNvGraphicFramePr>
                <a:graphicFrameLocks/>
              </wp:cNvGraphicFramePr>
              <a:graphic>
                <a:graphicData uri="http://schemas.microsoft.com/office/word/2010/wordprocessingShape">
                  <wps:wsp>
                    <wps:cNvPr id="450" name="Textbox 45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49376" type="#_x0000_t202" id="docshape4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304</w:t>
                    </w:r>
                    <w:r>
                      <w:rPr>
                        <w:spacing w:val="-5"/>
                        <w:sz w:val="22"/>
                      </w:rPr>
                      <w:fldChar w:fldCharType="end"/>
                    </w:r>
                  </w:p>
                </w:txbxContent>
              </v:textbox>
              <w10:wrap type="none"/>
            </v:shape>
          </w:pict>
        </mc:Fallback>
      </mc:AlternateContent>
    </w:r>
  </w:p>
</w:hdr>
</file>

<file path=word/header1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8128">
              <wp:simplePos x="0" y="0"/>
              <wp:positionH relativeFrom="page">
                <wp:posOffset>5226684</wp:posOffset>
              </wp:positionH>
              <wp:positionV relativeFrom="page">
                <wp:posOffset>-11149</wp:posOffset>
              </wp:positionV>
              <wp:extent cx="299720" cy="180975"/>
              <wp:effectExtent l="0" t="0" r="0" b="0"/>
              <wp:wrapNone/>
              <wp:docPr id="452" name="Textbox 452"/>
              <wp:cNvGraphicFramePr>
                <a:graphicFrameLocks/>
              </wp:cNvGraphicFramePr>
              <a:graphic>
                <a:graphicData uri="http://schemas.microsoft.com/office/word/2010/wordprocessingShape">
                  <wps:wsp>
                    <wps:cNvPr id="452" name="Textbox 45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48352" type="#_x0000_t202" id="docshape43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305</w:t>
                    </w:r>
                    <w:r>
                      <w:rPr>
                        <w:spacing w:val="-5"/>
                        <w:sz w:val="22"/>
                      </w:rPr>
                      <w:fldChar w:fldCharType="end"/>
                    </w:r>
                  </w:p>
                </w:txbxContent>
              </v:textbox>
              <w10:wrap type="none"/>
            </v:shape>
          </w:pict>
        </mc:Fallback>
      </mc:AlternateContent>
    </w:r>
  </w:p>
</w:hdr>
</file>

<file path=word/header1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69152">
              <wp:simplePos x="0" y="0"/>
              <wp:positionH relativeFrom="page">
                <wp:posOffset>5226684</wp:posOffset>
              </wp:positionH>
              <wp:positionV relativeFrom="page">
                <wp:posOffset>-11149</wp:posOffset>
              </wp:positionV>
              <wp:extent cx="299720" cy="180975"/>
              <wp:effectExtent l="0" t="0" r="0" b="0"/>
              <wp:wrapNone/>
              <wp:docPr id="454" name="Textbox 454"/>
              <wp:cNvGraphicFramePr>
                <a:graphicFrameLocks/>
              </wp:cNvGraphicFramePr>
              <a:graphic>
                <a:graphicData uri="http://schemas.microsoft.com/office/word/2010/wordprocessingShape">
                  <wps:wsp>
                    <wps:cNvPr id="454" name="Textbox 45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47328" type="#_x0000_t202" id="docshape43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306</w:t>
                    </w:r>
                    <w:r>
                      <w:rPr>
                        <w:spacing w:val="-5"/>
                        <w:sz w:val="22"/>
                      </w:rPr>
                      <w:fldChar w:fldCharType="end"/>
                    </w:r>
                  </w:p>
                </w:txbxContent>
              </v:textbox>
              <w10:wrap type="none"/>
            </v:shape>
          </w:pict>
        </mc:Fallback>
      </mc:AlternateContent>
    </w:r>
  </w:p>
</w:hdr>
</file>

<file path=word/header1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0176">
              <wp:simplePos x="0" y="0"/>
              <wp:positionH relativeFrom="page">
                <wp:posOffset>5226684</wp:posOffset>
              </wp:positionH>
              <wp:positionV relativeFrom="page">
                <wp:posOffset>-11149</wp:posOffset>
              </wp:positionV>
              <wp:extent cx="299720" cy="180975"/>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46304" type="#_x0000_t202" id="docshape43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307</w:t>
                    </w:r>
                    <w:r>
                      <w:rPr>
                        <w:spacing w:val="-5"/>
                        <w:sz w:val="22"/>
                      </w:rPr>
                      <w:fldChar w:fldCharType="end"/>
                    </w:r>
                  </w:p>
                </w:txbxContent>
              </v:textbox>
              <w10:wrap type="none"/>
            </v:shape>
          </w:pict>
        </mc:Fallback>
      </mc:AlternateContent>
    </w:r>
  </w:p>
</w:hdr>
</file>

<file path=word/header1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1200">
              <wp:simplePos x="0" y="0"/>
              <wp:positionH relativeFrom="page">
                <wp:posOffset>5226684</wp:posOffset>
              </wp:positionH>
              <wp:positionV relativeFrom="page">
                <wp:posOffset>-11149</wp:posOffset>
              </wp:positionV>
              <wp:extent cx="299720" cy="180975"/>
              <wp:effectExtent l="0" t="0" r="0" b="0"/>
              <wp:wrapNone/>
              <wp:docPr id="458" name="Textbox 458"/>
              <wp:cNvGraphicFramePr>
                <a:graphicFrameLocks/>
              </wp:cNvGraphicFramePr>
              <a:graphic>
                <a:graphicData uri="http://schemas.microsoft.com/office/word/2010/wordprocessingShape">
                  <wps:wsp>
                    <wps:cNvPr id="458" name="Textbox 45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549988pt;margin-top:-.877893pt;width:23.6pt;height:14.25pt;mso-position-horizontal-relative:page;mso-position-vertical-relative:page;z-index:-27745280" type="#_x0000_t202" id="docshape43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308</w:t>
                    </w:r>
                    <w:r>
                      <w:rPr>
                        <w:spacing w:val="-5"/>
                        <w:sz w:val="22"/>
                      </w:rPr>
                      <w:fldChar w:fldCharType="end"/>
                    </w:r>
                  </w:p>
                </w:txbxContent>
              </v:textbox>
              <w10:wrap type="none"/>
            </v:shape>
          </w:pict>
        </mc:Fallback>
      </mc:AlternateContent>
    </w:r>
  </w:p>
</w:hdr>
</file>

<file path=word/header1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2224">
              <wp:simplePos x="0" y="0"/>
              <wp:positionH relativeFrom="page">
                <wp:posOffset>5470525</wp:posOffset>
              </wp:positionH>
              <wp:positionV relativeFrom="page">
                <wp:posOffset>446050</wp:posOffset>
              </wp:positionV>
              <wp:extent cx="299720" cy="180975"/>
              <wp:effectExtent l="0" t="0" r="0" b="0"/>
              <wp:wrapNone/>
              <wp:docPr id="460" name="Textbox 460"/>
              <wp:cNvGraphicFramePr>
                <a:graphicFrameLocks/>
              </wp:cNvGraphicFramePr>
              <a:graphic>
                <a:graphicData uri="http://schemas.microsoft.com/office/word/2010/wordprocessingShape">
                  <wps:wsp>
                    <wps:cNvPr id="460" name="Textbox 46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44256" type="#_x0000_t202" id="docshape43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309</w:t>
                    </w:r>
                    <w:r>
                      <w:rPr>
                        <w:spacing w:val="-5"/>
                        <w:sz w:val="22"/>
                      </w:rPr>
                      <w:fldChar w:fldCharType="end"/>
                    </w:r>
                  </w:p>
                </w:txbxContent>
              </v:textbox>
              <w10:wrap type="none"/>
            </v:shape>
          </w:pict>
        </mc:Fallback>
      </mc:AlternateContent>
    </w:r>
  </w:p>
</w:hdr>
</file>

<file path=word/header1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3248">
              <wp:simplePos x="0" y="0"/>
              <wp:positionH relativeFrom="page">
                <wp:posOffset>5470525</wp:posOffset>
              </wp:positionH>
              <wp:positionV relativeFrom="page">
                <wp:posOffset>446050</wp:posOffset>
              </wp:positionV>
              <wp:extent cx="299720" cy="180975"/>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43232" type="#_x0000_t202" id="docshape44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310</w:t>
                    </w:r>
                    <w:r>
                      <w:rPr>
                        <w:spacing w:val="-5"/>
                        <w:sz w:val="22"/>
                      </w:rPr>
                      <w:fldChar w:fldCharType="end"/>
                    </w:r>
                  </w:p>
                </w:txbxContent>
              </v:textbox>
              <w10:wrap type="none"/>
            </v:shape>
          </w:pict>
        </mc:Fallback>
      </mc:AlternateContent>
    </w:r>
  </w:p>
</w:hdr>
</file>

<file path=word/header1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4272">
              <wp:simplePos x="0" y="0"/>
              <wp:positionH relativeFrom="page">
                <wp:posOffset>5470525</wp:posOffset>
              </wp:positionH>
              <wp:positionV relativeFrom="page">
                <wp:posOffset>446050</wp:posOffset>
              </wp:positionV>
              <wp:extent cx="299720" cy="180975"/>
              <wp:effectExtent l="0" t="0" r="0" b="0"/>
              <wp:wrapNone/>
              <wp:docPr id="464" name="Textbox 464"/>
              <wp:cNvGraphicFramePr>
                <a:graphicFrameLocks/>
              </wp:cNvGraphicFramePr>
              <a:graphic>
                <a:graphicData uri="http://schemas.microsoft.com/office/word/2010/wordprocessingShape">
                  <wps:wsp>
                    <wps:cNvPr id="464" name="Textbox 46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42208" type="#_x0000_t202" id="docshape44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311</w:t>
                    </w:r>
                    <w:r>
                      <w:rPr>
                        <w:spacing w:val="-5"/>
                        <w:sz w:val="22"/>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3056">
              <wp:simplePos x="0" y="0"/>
              <wp:positionH relativeFrom="page">
                <wp:posOffset>5197728</wp:posOffset>
              </wp:positionH>
              <wp:positionV relativeFrom="page">
                <wp:posOffset>-11149</wp:posOffset>
              </wp:positionV>
              <wp:extent cx="299720" cy="1809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43424" type="#_x0000_t202" id="docshape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114</w:t>
                    </w:r>
                    <w:r>
                      <w:rPr>
                        <w:spacing w:val="-5"/>
                        <w:sz w:val="22"/>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1488">
              <wp:simplePos x="0" y="0"/>
              <wp:positionH relativeFrom="page">
                <wp:posOffset>5197728</wp:posOffset>
              </wp:positionH>
              <wp:positionV relativeFrom="page">
                <wp:posOffset>-11149</wp:posOffset>
              </wp:positionV>
              <wp:extent cx="299720" cy="18097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4992" type="#_x0000_t202" id="docshape6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132</w:t>
                    </w:r>
                    <w:r>
                      <w:rPr>
                        <w:spacing w:val="-5"/>
                        <w:sz w:val="22"/>
                      </w:rPr>
                      <w:fldChar w:fldCharType="end"/>
                    </w:r>
                  </w:p>
                </w:txbxContent>
              </v:textbox>
              <w10:wrap type="none"/>
            </v:shape>
          </w:pict>
        </mc:Fallback>
      </mc:AlternateContent>
    </w:r>
  </w:p>
</w:hdr>
</file>

<file path=word/header20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5296">
              <wp:simplePos x="0" y="0"/>
              <wp:positionH relativeFrom="page">
                <wp:posOffset>5470525</wp:posOffset>
              </wp:positionH>
              <wp:positionV relativeFrom="page">
                <wp:posOffset>446050</wp:posOffset>
              </wp:positionV>
              <wp:extent cx="299720" cy="180975"/>
              <wp:effectExtent l="0" t="0" r="0" b="0"/>
              <wp:wrapNone/>
              <wp:docPr id="466" name="Textbox 466"/>
              <wp:cNvGraphicFramePr>
                <a:graphicFrameLocks/>
              </wp:cNvGraphicFramePr>
              <a:graphic>
                <a:graphicData uri="http://schemas.microsoft.com/office/word/2010/wordprocessingShape">
                  <wps:wsp>
                    <wps:cNvPr id="466" name="Textbox 46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41184" type="#_x0000_t202" id="docshape44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312</w:t>
                    </w:r>
                    <w:r>
                      <w:rPr>
                        <w:spacing w:val="-5"/>
                        <w:sz w:val="22"/>
                      </w:rPr>
                      <w:fldChar w:fldCharType="end"/>
                    </w:r>
                  </w:p>
                </w:txbxContent>
              </v:textbox>
              <w10:wrap type="none"/>
            </v:shape>
          </w:pict>
        </mc:Fallback>
      </mc:AlternateContent>
    </w:r>
  </w:p>
</w:hdr>
</file>

<file path=word/header20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6320">
              <wp:simplePos x="0" y="0"/>
              <wp:positionH relativeFrom="page">
                <wp:posOffset>5470525</wp:posOffset>
              </wp:positionH>
              <wp:positionV relativeFrom="page">
                <wp:posOffset>446050</wp:posOffset>
              </wp:positionV>
              <wp:extent cx="299720" cy="180975"/>
              <wp:effectExtent l="0" t="0" r="0" b="0"/>
              <wp:wrapNone/>
              <wp:docPr id="468" name="Textbox 468"/>
              <wp:cNvGraphicFramePr>
                <a:graphicFrameLocks/>
              </wp:cNvGraphicFramePr>
              <a:graphic>
                <a:graphicData uri="http://schemas.microsoft.com/office/word/2010/wordprocessingShape">
                  <wps:wsp>
                    <wps:cNvPr id="468" name="Textbox 46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40160" type="#_x0000_t202" id="docshape44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313</w:t>
                    </w:r>
                    <w:r>
                      <w:rPr>
                        <w:spacing w:val="-5"/>
                        <w:sz w:val="22"/>
                      </w:rPr>
                      <w:fldChar w:fldCharType="end"/>
                    </w:r>
                  </w:p>
                </w:txbxContent>
              </v:textbox>
              <w10:wrap type="none"/>
            </v:shape>
          </w:pict>
        </mc:Fallback>
      </mc:AlternateContent>
    </w:r>
  </w:p>
</w:hdr>
</file>

<file path=word/header20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7344">
              <wp:simplePos x="0" y="0"/>
              <wp:positionH relativeFrom="page">
                <wp:posOffset>5470525</wp:posOffset>
              </wp:positionH>
              <wp:positionV relativeFrom="page">
                <wp:posOffset>446050</wp:posOffset>
              </wp:positionV>
              <wp:extent cx="299720" cy="180975"/>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9136" type="#_x0000_t202" id="docshape44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314</w:t>
                    </w:r>
                    <w:r>
                      <w:rPr>
                        <w:spacing w:val="-5"/>
                        <w:sz w:val="22"/>
                      </w:rPr>
                      <w:fldChar w:fldCharType="end"/>
                    </w:r>
                  </w:p>
                </w:txbxContent>
              </v:textbox>
              <w10:wrap type="none"/>
            </v:shape>
          </w:pict>
        </mc:Fallback>
      </mc:AlternateContent>
    </w:r>
  </w:p>
</w:hdr>
</file>

<file path=word/header20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8368">
              <wp:simplePos x="0" y="0"/>
              <wp:positionH relativeFrom="page">
                <wp:posOffset>5470525</wp:posOffset>
              </wp:positionH>
              <wp:positionV relativeFrom="page">
                <wp:posOffset>446050</wp:posOffset>
              </wp:positionV>
              <wp:extent cx="299720" cy="180975"/>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8112" type="#_x0000_t202" id="docshape45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315</w:t>
                    </w:r>
                    <w:r>
                      <w:rPr>
                        <w:spacing w:val="-5"/>
                        <w:sz w:val="22"/>
                      </w:rPr>
                      <w:fldChar w:fldCharType="end"/>
                    </w:r>
                  </w:p>
                </w:txbxContent>
              </v:textbox>
              <w10:wrap type="none"/>
            </v:shape>
          </w:pict>
        </mc:Fallback>
      </mc:AlternateContent>
    </w:r>
  </w:p>
</w:hdr>
</file>

<file path=word/header20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79392">
              <wp:simplePos x="0" y="0"/>
              <wp:positionH relativeFrom="page">
                <wp:posOffset>5470525</wp:posOffset>
              </wp:positionH>
              <wp:positionV relativeFrom="page">
                <wp:posOffset>446050</wp:posOffset>
              </wp:positionV>
              <wp:extent cx="299720" cy="180975"/>
              <wp:effectExtent l="0" t="0" r="0" b="0"/>
              <wp:wrapNone/>
              <wp:docPr id="474" name="Textbox 474"/>
              <wp:cNvGraphicFramePr>
                <a:graphicFrameLocks/>
              </wp:cNvGraphicFramePr>
              <a:graphic>
                <a:graphicData uri="http://schemas.microsoft.com/office/word/2010/wordprocessingShape">
                  <wps:wsp>
                    <wps:cNvPr id="474" name="Textbox 47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7088" type="#_x0000_t202" id="docshape45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316</w:t>
                    </w:r>
                    <w:r>
                      <w:rPr>
                        <w:spacing w:val="-5"/>
                        <w:sz w:val="22"/>
                      </w:rPr>
                      <w:fldChar w:fldCharType="end"/>
                    </w:r>
                  </w:p>
                </w:txbxContent>
              </v:textbox>
              <w10:wrap type="none"/>
            </v:shape>
          </w:pict>
        </mc:Fallback>
      </mc:AlternateContent>
    </w:r>
  </w:p>
</w:hdr>
</file>

<file path=word/header20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0416">
              <wp:simplePos x="0" y="0"/>
              <wp:positionH relativeFrom="page">
                <wp:posOffset>5470525</wp:posOffset>
              </wp:positionH>
              <wp:positionV relativeFrom="page">
                <wp:posOffset>446050</wp:posOffset>
              </wp:positionV>
              <wp:extent cx="299720" cy="180975"/>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6064" type="#_x0000_t202" id="docshape45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317</w:t>
                    </w:r>
                    <w:r>
                      <w:rPr>
                        <w:spacing w:val="-5"/>
                        <w:sz w:val="22"/>
                      </w:rPr>
                      <w:fldChar w:fldCharType="end"/>
                    </w:r>
                  </w:p>
                </w:txbxContent>
              </v:textbox>
              <w10:wrap type="none"/>
            </v:shape>
          </w:pict>
        </mc:Fallback>
      </mc:AlternateContent>
    </w:r>
  </w:p>
</w:hdr>
</file>

<file path=word/header20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1440">
              <wp:simplePos x="0" y="0"/>
              <wp:positionH relativeFrom="page">
                <wp:posOffset>5470525</wp:posOffset>
              </wp:positionH>
              <wp:positionV relativeFrom="page">
                <wp:posOffset>446050</wp:posOffset>
              </wp:positionV>
              <wp:extent cx="299720" cy="180975"/>
              <wp:effectExtent l="0" t="0" r="0" b="0"/>
              <wp:wrapNone/>
              <wp:docPr id="478" name="Textbox 478"/>
              <wp:cNvGraphicFramePr>
                <a:graphicFrameLocks/>
              </wp:cNvGraphicFramePr>
              <a:graphic>
                <a:graphicData uri="http://schemas.microsoft.com/office/word/2010/wordprocessingShape">
                  <wps:wsp>
                    <wps:cNvPr id="478" name="Textbox 47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5040" type="#_x0000_t202" id="docshape45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318</w:t>
                    </w:r>
                    <w:r>
                      <w:rPr>
                        <w:spacing w:val="-5"/>
                        <w:sz w:val="22"/>
                      </w:rPr>
                      <w:fldChar w:fldCharType="end"/>
                    </w:r>
                  </w:p>
                </w:txbxContent>
              </v:textbox>
              <w10:wrap type="none"/>
            </v:shape>
          </w:pict>
        </mc:Fallback>
      </mc:AlternateContent>
    </w:r>
  </w:p>
</w:hdr>
</file>

<file path=word/header20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2464">
              <wp:simplePos x="0" y="0"/>
              <wp:positionH relativeFrom="page">
                <wp:posOffset>5470525</wp:posOffset>
              </wp:positionH>
              <wp:positionV relativeFrom="page">
                <wp:posOffset>446050</wp:posOffset>
              </wp:positionV>
              <wp:extent cx="299720" cy="180975"/>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4016" type="#_x0000_t202" id="docshape45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319</w:t>
                    </w:r>
                    <w:r>
                      <w:rPr>
                        <w:spacing w:val="-5"/>
                        <w:sz w:val="22"/>
                      </w:rPr>
                      <w:fldChar w:fldCharType="end"/>
                    </w:r>
                  </w:p>
                </w:txbxContent>
              </v:textbox>
              <w10:wrap type="none"/>
            </v:shape>
          </w:pict>
        </mc:Fallback>
      </mc:AlternateContent>
    </w:r>
  </w:p>
</w:hdr>
</file>

<file path=word/header20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3488">
              <wp:simplePos x="0" y="0"/>
              <wp:positionH relativeFrom="page">
                <wp:posOffset>5470525</wp:posOffset>
              </wp:positionH>
              <wp:positionV relativeFrom="page">
                <wp:posOffset>446050</wp:posOffset>
              </wp:positionV>
              <wp:extent cx="299720" cy="180975"/>
              <wp:effectExtent l="0" t="0" r="0" b="0"/>
              <wp:wrapNone/>
              <wp:docPr id="482" name="Textbox 482"/>
              <wp:cNvGraphicFramePr>
                <a:graphicFrameLocks/>
              </wp:cNvGraphicFramePr>
              <a:graphic>
                <a:graphicData uri="http://schemas.microsoft.com/office/word/2010/wordprocessingShape">
                  <wps:wsp>
                    <wps:cNvPr id="482" name="Textbox 48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2992" type="#_x0000_t202" id="docshape46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320</w:t>
                    </w:r>
                    <w:r>
                      <w:rPr>
                        <w:spacing w:val="-5"/>
                        <w:sz w:val="22"/>
                      </w:rPr>
                      <w:fldChar w:fldCharType="end"/>
                    </w:r>
                  </w:p>
                </w:txbxContent>
              </v:textbox>
              <w10:wrap type="none"/>
            </v:shape>
          </w:pict>
        </mc:Fallback>
      </mc:AlternateContent>
    </w:r>
  </w:p>
</w:hdr>
</file>

<file path=word/header20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4512">
              <wp:simplePos x="0" y="0"/>
              <wp:positionH relativeFrom="page">
                <wp:posOffset>5470525</wp:posOffset>
              </wp:positionH>
              <wp:positionV relativeFrom="page">
                <wp:posOffset>446050</wp:posOffset>
              </wp:positionV>
              <wp:extent cx="299720" cy="180975"/>
              <wp:effectExtent l="0" t="0" r="0" b="0"/>
              <wp:wrapNone/>
              <wp:docPr id="484" name="Textbox 484"/>
              <wp:cNvGraphicFramePr>
                <a:graphicFrameLocks/>
              </wp:cNvGraphicFramePr>
              <a:graphic>
                <a:graphicData uri="http://schemas.microsoft.com/office/word/2010/wordprocessingShape">
                  <wps:wsp>
                    <wps:cNvPr id="484" name="Textbox 48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1968" type="#_x0000_t202" id="docshape46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321</w:t>
                    </w:r>
                    <w:r>
                      <w:rPr>
                        <w:spacing w:val="-5"/>
                        <w:sz w:val="22"/>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2512">
              <wp:simplePos x="0" y="0"/>
              <wp:positionH relativeFrom="page">
                <wp:posOffset>5197728</wp:posOffset>
              </wp:positionH>
              <wp:positionV relativeFrom="page">
                <wp:posOffset>-11149</wp:posOffset>
              </wp:positionV>
              <wp:extent cx="299720" cy="18097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3968" type="#_x0000_t202" id="docshape6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133</w:t>
                    </w:r>
                    <w:r>
                      <w:rPr>
                        <w:spacing w:val="-5"/>
                        <w:sz w:val="22"/>
                      </w:rPr>
                      <w:fldChar w:fldCharType="end"/>
                    </w:r>
                  </w:p>
                </w:txbxContent>
              </v:textbox>
              <w10:wrap type="none"/>
            </v:shape>
          </w:pict>
        </mc:Fallback>
      </mc:AlternateContent>
    </w:r>
  </w:p>
</w:hdr>
</file>

<file path=word/header2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5536">
              <wp:simplePos x="0" y="0"/>
              <wp:positionH relativeFrom="page">
                <wp:posOffset>5470525</wp:posOffset>
              </wp:positionH>
              <wp:positionV relativeFrom="page">
                <wp:posOffset>446050</wp:posOffset>
              </wp:positionV>
              <wp:extent cx="299720" cy="180975"/>
              <wp:effectExtent l="0" t="0" r="0" b="0"/>
              <wp:wrapNone/>
              <wp:docPr id="486" name="Textbox 486"/>
              <wp:cNvGraphicFramePr>
                <a:graphicFrameLocks/>
              </wp:cNvGraphicFramePr>
              <a:graphic>
                <a:graphicData uri="http://schemas.microsoft.com/office/word/2010/wordprocessingShape">
                  <wps:wsp>
                    <wps:cNvPr id="486" name="Textbox 48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30944" type="#_x0000_t202" id="docshape46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322</w:t>
                    </w:r>
                    <w:r>
                      <w:rPr>
                        <w:spacing w:val="-5"/>
                        <w:sz w:val="22"/>
                      </w:rPr>
                      <w:fldChar w:fldCharType="end"/>
                    </w:r>
                  </w:p>
                </w:txbxContent>
              </v:textbox>
              <w10:wrap type="none"/>
            </v:shape>
          </w:pict>
        </mc:Fallback>
      </mc:AlternateContent>
    </w:r>
  </w:p>
</w:hdr>
</file>

<file path=word/header2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6560">
              <wp:simplePos x="0" y="0"/>
              <wp:positionH relativeFrom="page">
                <wp:posOffset>5470525</wp:posOffset>
              </wp:positionH>
              <wp:positionV relativeFrom="page">
                <wp:posOffset>446050</wp:posOffset>
              </wp:positionV>
              <wp:extent cx="299720" cy="180975"/>
              <wp:effectExtent l="0" t="0" r="0" b="0"/>
              <wp:wrapNone/>
              <wp:docPr id="488" name="Textbox 488"/>
              <wp:cNvGraphicFramePr>
                <a:graphicFrameLocks/>
              </wp:cNvGraphicFramePr>
              <a:graphic>
                <a:graphicData uri="http://schemas.microsoft.com/office/word/2010/wordprocessingShape">
                  <wps:wsp>
                    <wps:cNvPr id="488" name="Textbox 48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9920" type="#_x0000_t202" id="docshape46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323</w:t>
                    </w:r>
                    <w:r>
                      <w:rPr>
                        <w:spacing w:val="-5"/>
                        <w:sz w:val="22"/>
                      </w:rPr>
                      <w:fldChar w:fldCharType="end"/>
                    </w:r>
                  </w:p>
                </w:txbxContent>
              </v:textbox>
              <w10:wrap type="none"/>
            </v:shape>
          </w:pict>
        </mc:Fallback>
      </mc:AlternateContent>
    </w:r>
  </w:p>
</w:hdr>
</file>

<file path=word/header2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7584">
              <wp:simplePos x="0" y="0"/>
              <wp:positionH relativeFrom="page">
                <wp:posOffset>5470525</wp:posOffset>
              </wp:positionH>
              <wp:positionV relativeFrom="page">
                <wp:posOffset>446050</wp:posOffset>
              </wp:positionV>
              <wp:extent cx="299720" cy="180975"/>
              <wp:effectExtent l="0" t="0" r="0" b="0"/>
              <wp:wrapNone/>
              <wp:docPr id="490" name="Textbox 490"/>
              <wp:cNvGraphicFramePr>
                <a:graphicFrameLocks/>
              </wp:cNvGraphicFramePr>
              <a:graphic>
                <a:graphicData uri="http://schemas.microsoft.com/office/word/2010/wordprocessingShape">
                  <wps:wsp>
                    <wps:cNvPr id="490" name="Textbox 49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8896" type="#_x0000_t202" id="docshape46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324</w:t>
                    </w:r>
                    <w:r>
                      <w:rPr>
                        <w:spacing w:val="-5"/>
                        <w:sz w:val="22"/>
                      </w:rPr>
                      <w:fldChar w:fldCharType="end"/>
                    </w:r>
                  </w:p>
                </w:txbxContent>
              </v:textbox>
              <w10:wrap type="none"/>
            </v:shape>
          </w:pict>
        </mc:Fallback>
      </mc:AlternateContent>
    </w:r>
  </w:p>
</w:hdr>
</file>

<file path=word/header2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8608">
              <wp:simplePos x="0" y="0"/>
              <wp:positionH relativeFrom="page">
                <wp:posOffset>5470525</wp:posOffset>
              </wp:positionH>
              <wp:positionV relativeFrom="page">
                <wp:posOffset>446050</wp:posOffset>
              </wp:positionV>
              <wp:extent cx="299720" cy="180975"/>
              <wp:effectExtent l="0" t="0" r="0" b="0"/>
              <wp:wrapNone/>
              <wp:docPr id="492" name="Textbox 492"/>
              <wp:cNvGraphicFramePr>
                <a:graphicFrameLocks/>
              </wp:cNvGraphicFramePr>
              <a:graphic>
                <a:graphicData uri="http://schemas.microsoft.com/office/word/2010/wordprocessingShape">
                  <wps:wsp>
                    <wps:cNvPr id="492" name="Textbox 49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7872" type="#_x0000_t202" id="docshape47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325</w:t>
                    </w:r>
                    <w:r>
                      <w:rPr>
                        <w:spacing w:val="-5"/>
                        <w:sz w:val="22"/>
                      </w:rPr>
                      <w:fldChar w:fldCharType="end"/>
                    </w:r>
                  </w:p>
                </w:txbxContent>
              </v:textbox>
              <w10:wrap type="none"/>
            </v:shape>
          </w:pict>
        </mc:Fallback>
      </mc:AlternateContent>
    </w:r>
  </w:p>
</w:hdr>
</file>

<file path=word/header2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89632">
              <wp:simplePos x="0" y="0"/>
              <wp:positionH relativeFrom="page">
                <wp:posOffset>5470525</wp:posOffset>
              </wp:positionH>
              <wp:positionV relativeFrom="page">
                <wp:posOffset>446050</wp:posOffset>
              </wp:positionV>
              <wp:extent cx="299720" cy="180975"/>
              <wp:effectExtent l="0" t="0" r="0" b="0"/>
              <wp:wrapNone/>
              <wp:docPr id="494" name="Textbox 494"/>
              <wp:cNvGraphicFramePr>
                <a:graphicFrameLocks/>
              </wp:cNvGraphicFramePr>
              <a:graphic>
                <a:graphicData uri="http://schemas.microsoft.com/office/word/2010/wordprocessingShape">
                  <wps:wsp>
                    <wps:cNvPr id="494" name="Textbox 49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6848" type="#_x0000_t202" id="docshape47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326</w:t>
                    </w:r>
                    <w:r>
                      <w:rPr>
                        <w:spacing w:val="-5"/>
                        <w:sz w:val="22"/>
                      </w:rPr>
                      <w:fldChar w:fldCharType="end"/>
                    </w:r>
                  </w:p>
                </w:txbxContent>
              </v:textbox>
              <w10:wrap type="none"/>
            </v:shape>
          </w:pict>
        </mc:Fallback>
      </mc:AlternateContent>
    </w:r>
  </w:p>
</w:hdr>
</file>

<file path=word/header2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0656">
              <wp:simplePos x="0" y="0"/>
              <wp:positionH relativeFrom="page">
                <wp:posOffset>5470525</wp:posOffset>
              </wp:positionH>
              <wp:positionV relativeFrom="page">
                <wp:posOffset>446050</wp:posOffset>
              </wp:positionV>
              <wp:extent cx="299720" cy="180975"/>
              <wp:effectExtent l="0" t="0" r="0" b="0"/>
              <wp:wrapNone/>
              <wp:docPr id="496" name="Textbox 496"/>
              <wp:cNvGraphicFramePr>
                <a:graphicFrameLocks/>
              </wp:cNvGraphicFramePr>
              <a:graphic>
                <a:graphicData uri="http://schemas.microsoft.com/office/word/2010/wordprocessingShape">
                  <wps:wsp>
                    <wps:cNvPr id="496" name="Textbox 49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5824" type="#_x0000_t202" id="docshape47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327</w:t>
                    </w:r>
                    <w:r>
                      <w:rPr>
                        <w:spacing w:val="-5"/>
                        <w:sz w:val="22"/>
                      </w:rPr>
                      <w:fldChar w:fldCharType="end"/>
                    </w:r>
                  </w:p>
                </w:txbxContent>
              </v:textbox>
              <w10:wrap type="none"/>
            </v:shape>
          </w:pict>
        </mc:Fallback>
      </mc:AlternateContent>
    </w:r>
  </w:p>
</w:hdr>
</file>

<file path=word/header2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1680">
              <wp:simplePos x="0" y="0"/>
              <wp:positionH relativeFrom="page">
                <wp:posOffset>5470525</wp:posOffset>
              </wp:positionH>
              <wp:positionV relativeFrom="page">
                <wp:posOffset>446050</wp:posOffset>
              </wp:positionV>
              <wp:extent cx="299720" cy="180975"/>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4800" type="#_x0000_t202" id="docshape47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328</w:t>
                    </w:r>
                    <w:r>
                      <w:rPr>
                        <w:spacing w:val="-5"/>
                        <w:sz w:val="22"/>
                      </w:rPr>
                      <w:fldChar w:fldCharType="end"/>
                    </w:r>
                  </w:p>
                </w:txbxContent>
              </v:textbox>
              <w10:wrap type="none"/>
            </v:shape>
          </w:pict>
        </mc:Fallback>
      </mc:AlternateContent>
    </w:r>
  </w:p>
</w:hdr>
</file>

<file path=word/header2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2704">
              <wp:simplePos x="0" y="0"/>
              <wp:positionH relativeFrom="page">
                <wp:posOffset>5223636</wp:posOffset>
              </wp:positionH>
              <wp:positionV relativeFrom="page">
                <wp:posOffset>-11149</wp:posOffset>
              </wp:positionV>
              <wp:extent cx="299720" cy="180975"/>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309998pt;margin-top:-.877893pt;width:23.6pt;height:14.25pt;mso-position-horizontal-relative:page;mso-position-vertical-relative:page;z-index:-27723776" type="#_x0000_t202" id="docshape47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329</w:t>
                    </w:r>
                    <w:r>
                      <w:rPr>
                        <w:spacing w:val="-5"/>
                        <w:sz w:val="22"/>
                      </w:rPr>
                      <w:fldChar w:fldCharType="end"/>
                    </w:r>
                  </w:p>
                </w:txbxContent>
              </v:textbox>
              <w10:wrap type="none"/>
            </v:shape>
          </w:pict>
        </mc:Fallback>
      </mc:AlternateContent>
    </w:r>
  </w:p>
</w:hdr>
</file>

<file path=word/header2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3728">
              <wp:simplePos x="0" y="0"/>
              <wp:positionH relativeFrom="page">
                <wp:posOffset>5223636</wp:posOffset>
              </wp:positionH>
              <wp:positionV relativeFrom="page">
                <wp:posOffset>-11149</wp:posOffset>
              </wp:positionV>
              <wp:extent cx="299720" cy="180975"/>
              <wp:effectExtent l="0" t="0" r="0" b="0"/>
              <wp:wrapNone/>
              <wp:docPr id="503" name="Textbox 503"/>
              <wp:cNvGraphicFramePr>
                <a:graphicFrameLocks/>
              </wp:cNvGraphicFramePr>
              <a:graphic>
                <a:graphicData uri="http://schemas.microsoft.com/office/word/2010/wordprocessingShape">
                  <wps:wsp>
                    <wps:cNvPr id="503" name="Textbox 50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309998pt;margin-top:-.877893pt;width:23.6pt;height:14.25pt;mso-position-horizontal-relative:page;mso-position-vertical-relative:page;z-index:-27722752" type="#_x0000_t202" id="docshape48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330</w:t>
                    </w:r>
                    <w:r>
                      <w:rPr>
                        <w:spacing w:val="-5"/>
                        <w:sz w:val="22"/>
                      </w:rPr>
                      <w:fldChar w:fldCharType="end"/>
                    </w:r>
                  </w:p>
                </w:txbxContent>
              </v:textbox>
              <w10:wrap type="none"/>
            </v:shape>
          </w:pict>
        </mc:Fallback>
      </mc:AlternateContent>
    </w:r>
  </w:p>
</w:hdr>
</file>

<file path=word/header2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4752">
              <wp:simplePos x="0" y="0"/>
              <wp:positionH relativeFrom="page">
                <wp:posOffset>5223636</wp:posOffset>
              </wp:positionH>
              <wp:positionV relativeFrom="page">
                <wp:posOffset>-11149</wp:posOffset>
              </wp:positionV>
              <wp:extent cx="299720" cy="180975"/>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1.309998pt;margin-top:-.877893pt;width:23.6pt;height:14.25pt;mso-position-horizontal-relative:page;mso-position-vertical-relative:page;z-index:-27721728" type="#_x0000_t202" id="docshape48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331</w:t>
                    </w:r>
                    <w:r>
                      <w:rPr>
                        <w:spacing w:val="-5"/>
                        <w:sz w:val="22"/>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3536">
              <wp:simplePos x="0" y="0"/>
              <wp:positionH relativeFrom="page">
                <wp:posOffset>5197728</wp:posOffset>
              </wp:positionH>
              <wp:positionV relativeFrom="page">
                <wp:posOffset>-11149</wp:posOffset>
              </wp:positionV>
              <wp:extent cx="299720" cy="18097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2944" type="#_x0000_t202" id="docshape6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134</w:t>
                    </w:r>
                    <w:r>
                      <w:rPr>
                        <w:spacing w:val="-5"/>
                        <w:sz w:val="22"/>
                      </w:rPr>
                      <w:fldChar w:fldCharType="end"/>
                    </w:r>
                  </w:p>
                </w:txbxContent>
              </v:textbox>
              <w10:wrap type="none"/>
            </v:shape>
          </w:pict>
        </mc:Fallback>
      </mc:AlternateContent>
    </w:r>
  </w:p>
</w:hdr>
</file>

<file path=word/header2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5776">
              <wp:simplePos x="0" y="0"/>
              <wp:positionH relativeFrom="page">
                <wp:posOffset>5470525</wp:posOffset>
              </wp:positionH>
              <wp:positionV relativeFrom="page">
                <wp:posOffset>446050</wp:posOffset>
              </wp:positionV>
              <wp:extent cx="299720" cy="180975"/>
              <wp:effectExtent l="0" t="0" r="0" b="0"/>
              <wp:wrapNone/>
              <wp:docPr id="507" name="Textbox 507"/>
              <wp:cNvGraphicFramePr>
                <a:graphicFrameLocks/>
              </wp:cNvGraphicFramePr>
              <a:graphic>
                <a:graphicData uri="http://schemas.microsoft.com/office/word/2010/wordprocessingShape">
                  <wps:wsp>
                    <wps:cNvPr id="507" name="Textbox 50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20704" type="#_x0000_t202" id="docshape48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332</w:t>
                    </w:r>
                    <w:r>
                      <w:rPr>
                        <w:spacing w:val="-5"/>
                        <w:sz w:val="22"/>
                      </w:rPr>
                      <w:fldChar w:fldCharType="end"/>
                    </w:r>
                  </w:p>
                </w:txbxContent>
              </v:textbox>
              <w10:wrap type="none"/>
            </v:shape>
          </w:pict>
        </mc:Fallback>
      </mc:AlternateContent>
    </w:r>
  </w:p>
</w:hdr>
</file>

<file path=word/header2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6800">
              <wp:simplePos x="0" y="0"/>
              <wp:positionH relativeFrom="page">
                <wp:posOffset>5470525</wp:posOffset>
              </wp:positionH>
              <wp:positionV relativeFrom="page">
                <wp:posOffset>446050</wp:posOffset>
              </wp:positionV>
              <wp:extent cx="299720" cy="180975"/>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19680" type="#_x0000_t202" id="docshape48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333</w:t>
                    </w:r>
                    <w:r>
                      <w:rPr>
                        <w:spacing w:val="-5"/>
                        <w:sz w:val="22"/>
                      </w:rPr>
                      <w:fldChar w:fldCharType="end"/>
                    </w:r>
                  </w:p>
                </w:txbxContent>
              </v:textbox>
              <w10:wrap type="none"/>
            </v:shape>
          </w:pict>
        </mc:Fallback>
      </mc:AlternateContent>
    </w:r>
  </w:p>
</w:hdr>
</file>

<file path=word/header2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597824">
              <wp:simplePos x="0" y="0"/>
              <wp:positionH relativeFrom="page">
                <wp:posOffset>5470525</wp:posOffset>
              </wp:positionH>
              <wp:positionV relativeFrom="page">
                <wp:posOffset>446050</wp:posOffset>
              </wp:positionV>
              <wp:extent cx="299720" cy="180975"/>
              <wp:effectExtent l="0" t="0" r="0" b="0"/>
              <wp:wrapNone/>
              <wp:docPr id="511" name="Textbox 511"/>
              <wp:cNvGraphicFramePr>
                <a:graphicFrameLocks/>
              </wp:cNvGraphicFramePr>
              <a:graphic>
                <a:graphicData uri="http://schemas.microsoft.com/office/word/2010/wordprocessingShape">
                  <wps:wsp>
                    <wps:cNvPr id="511" name="Textbox 51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30.75pt;margin-top:35.122108pt;width:23.6pt;height:14.25pt;mso-position-horizontal-relative:page;mso-position-vertical-relative:page;z-index:-27718656" type="#_x0000_t202" id="docshape48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334</w:t>
                    </w:r>
                    <w:r>
                      <w:rPr>
                        <w:spacing w:val="-5"/>
                        <w:sz w:val="22"/>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4560">
              <wp:simplePos x="0" y="0"/>
              <wp:positionH relativeFrom="page">
                <wp:posOffset>5197728</wp:posOffset>
              </wp:positionH>
              <wp:positionV relativeFrom="page">
                <wp:posOffset>-11149</wp:posOffset>
              </wp:positionV>
              <wp:extent cx="299720" cy="18097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1920" type="#_x0000_t202" id="docshape7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135</w:t>
                    </w:r>
                    <w:r>
                      <w:rPr>
                        <w:spacing w:val="-5"/>
                        <w:sz w:val="22"/>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5584">
              <wp:simplePos x="0" y="0"/>
              <wp:positionH relativeFrom="page">
                <wp:posOffset>5197728</wp:posOffset>
              </wp:positionH>
              <wp:positionV relativeFrom="page">
                <wp:posOffset>-11149</wp:posOffset>
              </wp:positionV>
              <wp:extent cx="299720" cy="18097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20896" type="#_x0000_t202" id="docshape7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136</w:t>
                    </w:r>
                    <w:r>
                      <w:rPr>
                        <w:spacing w:val="-5"/>
                        <w:sz w:val="22"/>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6608">
              <wp:simplePos x="0" y="0"/>
              <wp:positionH relativeFrom="page">
                <wp:posOffset>5197728</wp:posOffset>
              </wp:positionH>
              <wp:positionV relativeFrom="page">
                <wp:posOffset>-11149</wp:posOffset>
              </wp:positionV>
              <wp:extent cx="299720" cy="18097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9872" type="#_x0000_t202" id="docshape7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137</w:t>
                    </w:r>
                    <w:r>
                      <w:rPr>
                        <w:spacing w:val="-5"/>
                        <w:sz w:val="22"/>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7632">
              <wp:simplePos x="0" y="0"/>
              <wp:positionH relativeFrom="page">
                <wp:posOffset>5197728</wp:posOffset>
              </wp:positionH>
              <wp:positionV relativeFrom="page">
                <wp:posOffset>-11149</wp:posOffset>
              </wp:positionV>
              <wp:extent cx="299720" cy="18097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8848" type="#_x0000_t202" id="docshape8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138</w:t>
                    </w:r>
                    <w:r>
                      <w:rPr>
                        <w:spacing w:val="-5"/>
                        <w:sz w:val="22"/>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8656">
              <wp:simplePos x="0" y="0"/>
              <wp:positionH relativeFrom="page">
                <wp:posOffset>5197728</wp:posOffset>
              </wp:positionH>
              <wp:positionV relativeFrom="page">
                <wp:posOffset>-11149</wp:posOffset>
              </wp:positionV>
              <wp:extent cx="299720" cy="18097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7824" type="#_x0000_t202" id="docshape8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139</w:t>
                    </w:r>
                    <w:r>
                      <w:rPr>
                        <w:spacing w:val="-5"/>
                        <w:sz w:val="22"/>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99680">
              <wp:simplePos x="0" y="0"/>
              <wp:positionH relativeFrom="page">
                <wp:posOffset>5197728</wp:posOffset>
              </wp:positionH>
              <wp:positionV relativeFrom="page">
                <wp:posOffset>-11149</wp:posOffset>
              </wp:positionV>
              <wp:extent cx="299720" cy="18097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6800" type="#_x0000_t202" id="docshape8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140</w:t>
                    </w:r>
                    <w:r>
                      <w:rPr>
                        <w:spacing w:val="-5"/>
                        <w:sz w:val="22"/>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0704">
              <wp:simplePos x="0" y="0"/>
              <wp:positionH relativeFrom="page">
                <wp:posOffset>5197728</wp:posOffset>
              </wp:positionH>
              <wp:positionV relativeFrom="page">
                <wp:posOffset>-11149</wp:posOffset>
              </wp:positionV>
              <wp:extent cx="299720" cy="18097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5776" type="#_x0000_t202" id="docshape9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141</w:t>
                    </w:r>
                    <w:r>
                      <w:rPr>
                        <w:spacing w:val="-5"/>
                        <w:sz w:val="22"/>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4080">
              <wp:simplePos x="0" y="0"/>
              <wp:positionH relativeFrom="page">
                <wp:posOffset>5197728</wp:posOffset>
              </wp:positionH>
              <wp:positionV relativeFrom="page">
                <wp:posOffset>-11149</wp:posOffset>
              </wp:positionV>
              <wp:extent cx="299720" cy="18097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42400" type="#_x0000_t202" id="docshape1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115</w:t>
                    </w:r>
                    <w:r>
                      <w:rPr>
                        <w:spacing w:val="-5"/>
                        <w:sz w:val="22"/>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1728">
              <wp:simplePos x="0" y="0"/>
              <wp:positionH relativeFrom="page">
                <wp:posOffset>5197728</wp:posOffset>
              </wp:positionH>
              <wp:positionV relativeFrom="page">
                <wp:posOffset>-11149</wp:posOffset>
              </wp:positionV>
              <wp:extent cx="299720" cy="18097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4752" type="#_x0000_t202" id="docshape10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142</w:t>
                    </w:r>
                    <w:r>
                      <w:rPr>
                        <w:spacing w:val="-5"/>
                        <w:sz w:val="22"/>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2752">
              <wp:simplePos x="0" y="0"/>
              <wp:positionH relativeFrom="page">
                <wp:posOffset>5197728</wp:posOffset>
              </wp:positionH>
              <wp:positionV relativeFrom="page">
                <wp:posOffset>-11149</wp:posOffset>
              </wp:positionV>
              <wp:extent cx="299720" cy="18097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3728" type="#_x0000_t202" id="docshape10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143</w:t>
                    </w:r>
                    <w:r>
                      <w:rPr>
                        <w:spacing w:val="-5"/>
                        <w:sz w:val="22"/>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3776">
              <wp:simplePos x="0" y="0"/>
              <wp:positionH relativeFrom="page">
                <wp:posOffset>5197728</wp:posOffset>
              </wp:positionH>
              <wp:positionV relativeFrom="page">
                <wp:posOffset>-11149</wp:posOffset>
              </wp:positionV>
              <wp:extent cx="299720" cy="18097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2704" type="#_x0000_t202" id="docshape10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144</w:t>
                    </w:r>
                    <w:r>
                      <w:rPr>
                        <w:spacing w:val="-5"/>
                        <w:sz w:val="22"/>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4800">
              <wp:simplePos x="0" y="0"/>
              <wp:positionH relativeFrom="page">
                <wp:posOffset>5197728</wp:posOffset>
              </wp:positionH>
              <wp:positionV relativeFrom="page">
                <wp:posOffset>-11149</wp:posOffset>
              </wp:positionV>
              <wp:extent cx="299720" cy="18097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1680" type="#_x0000_t202" id="docshape10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145</w:t>
                    </w:r>
                    <w:r>
                      <w:rPr>
                        <w:spacing w:val="-5"/>
                        <w:sz w:val="22"/>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5824">
              <wp:simplePos x="0" y="0"/>
              <wp:positionH relativeFrom="page">
                <wp:posOffset>5197728</wp:posOffset>
              </wp:positionH>
              <wp:positionV relativeFrom="page">
                <wp:posOffset>-11149</wp:posOffset>
              </wp:positionV>
              <wp:extent cx="299720" cy="18097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10656" type="#_x0000_t202" id="docshape10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146</w:t>
                    </w:r>
                    <w:r>
                      <w:rPr>
                        <w:spacing w:val="-5"/>
                        <w:sz w:val="22"/>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6848">
              <wp:simplePos x="0" y="0"/>
              <wp:positionH relativeFrom="page">
                <wp:posOffset>5197728</wp:posOffset>
              </wp:positionH>
              <wp:positionV relativeFrom="page">
                <wp:posOffset>-11149</wp:posOffset>
              </wp:positionV>
              <wp:extent cx="299720" cy="18097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9632" type="#_x0000_t202" id="docshape11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147</w:t>
                    </w:r>
                    <w:r>
                      <w:rPr>
                        <w:spacing w:val="-5"/>
                        <w:sz w:val="22"/>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7872">
              <wp:simplePos x="0" y="0"/>
              <wp:positionH relativeFrom="page">
                <wp:posOffset>5197728</wp:posOffset>
              </wp:positionH>
              <wp:positionV relativeFrom="page">
                <wp:posOffset>-11149</wp:posOffset>
              </wp:positionV>
              <wp:extent cx="299720" cy="18097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8608" type="#_x0000_t202" id="docshape11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148</w:t>
                    </w:r>
                    <w:r>
                      <w:rPr>
                        <w:spacing w:val="-5"/>
                        <w:sz w:val="22"/>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8896">
              <wp:simplePos x="0" y="0"/>
              <wp:positionH relativeFrom="page">
                <wp:posOffset>5197728</wp:posOffset>
              </wp:positionH>
              <wp:positionV relativeFrom="page">
                <wp:posOffset>-11149</wp:posOffset>
              </wp:positionV>
              <wp:extent cx="299720" cy="18097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7584" type="#_x0000_t202" id="docshape11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149</w:t>
                    </w:r>
                    <w:r>
                      <w:rPr>
                        <w:spacing w:val="-5"/>
                        <w:sz w:val="22"/>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09920">
              <wp:simplePos x="0" y="0"/>
              <wp:positionH relativeFrom="page">
                <wp:posOffset>5197728</wp:posOffset>
              </wp:positionH>
              <wp:positionV relativeFrom="page">
                <wp:posOffset>-11149</wp:posOffset>
              </wp:positionV>
              <wp:extent cx="299720" cy="18097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6560" type="#_x0000_t202" id="docshape11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150</w:t>
                    </w:r>
                    <w:r>
                      <w:rPr>
                        <w:spacing w:val="-5"/>
                        <w:sz w:val="22"/>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0944">
              <wp:simplePos x="0" y="0"/>
              <wp:positionH relativeFrom="page">
                <wp:posOffset>5197728</wp:posOffset>
              </wp:positionH>
              <wp:positionV relativeFrom="page">
                <wp:posOffset>-11149</wp:posOffset>
              </wp:positionV>
              <wp:extent cx="299720" cy="18097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5536" type="#_x0000_t202" id="docshape11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151</w:t>
                    </w:r>
                    <w:r>
                      <w:rPr>
                        <w:spacing w:val="-5"/>
                        <w:sz w:val="22"/>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5104">
              <wp:simplePos x="0" y="0"/>
              <wp:positionH relativeFrom="page">
                <wp:posOffset>5197728</wp:posOffset>
              </wp:positionH>
              <wp:positionV relativeFrom="page">
                <wp:posOffset>-11149</wp:posOffset>
              </wp:positionV>
              <wp:extent cx="299720" cy="1809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41376" type="#_x0000_t202" id="docshape2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116</w:t>
                    </w:r>
                    <w:r>
                      <w:rPr>
                        <w:spacing w:val="-5"/>
                        <w:sz w:val="22"/>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1968">
              <wp:simplePos x="0" y="0"/>
              <wp:positionH relativeFrom="page">
                <wp:posOffset>5197728</wp:posOffset>
              </wp:positionH>
              <wp:positionV relativeFrom="page">
                <wp:posOffset>-11149</wp:posOffset>
              </wp:positionV>
              <wp:extent cx="299720" cy="18097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4512" type="#_x0000_t202" id="docshape12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152</w:t>
                    </w:r>
                    <w:r>
                      <w:rPr>
                        <w:spacing w:val="-5"/>
                        <w:sz w:val="22"/>
                      </w:rPr>
                      <w:fldChar w:fldCharType="end"/>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2992">
              <wp:simplePos x="0" y="0"/>
              <wp:positionH relativeFrom="page">
                <wp:posOffset>5197728</wp:posOffset>
              </wp:positionH>
              <wp:positionV relativeFrom="page">
                <wp:posOffset>-11149</wp:posOffset>
              </wp:positionV>
              <wp:extent cx="299720" cy="18097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3488" type="#_x0000_t202" id="docshape12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153</w:t>
                    </w:r>
                    <w:r>
                      <w:rPr>
                        <w:spacing w:val="-5"/>
                        <w:sz w:val="22"/>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4016">
              <wp:simplePos x="0" y="0"/>
              <wp:positionH relativeFrom="page">
                <wp:posOffset>5197728</wp:posOffset>
              </wp:positionH>
              <wp:positionV relativeFrom="page">
                <wp:posOffset>-11149</wp:posOffset>
              </wp:positionV>
              <wp:extent cx="299720" cy="18097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2464" type="#_x0000_t202" id="docshape12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154</w:t>
                    </w:r>
                    <w:r>
                      <w:rPr>
                        <w:spacing w:val="-5"/>
                        <w:sz w:val="22"/>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5040">
              <wp:simplePos x="0" y="0"/>
              <wp:positionH relativeFrom="page">
                <wp:posOffset>5197728</wp:posOffset>
              </wp:positionH>
              <wp:positionV relativeFrom="page">
                <wp:posOffset>-11149</wp:posOffset>
              </wp:positionV>
              <wp:extent cx="299720" cy="18097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1440" type="#_x0000_t202" id="docshape12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155</w:t>
                    </w:r>
                    <w:r>
                      <w:rPr>
                        <w:spacing w:val="-5"/>
                        <w:sz w:val="22"/>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6064">
              <wp:simplePos x="0" y="0"/>
              <wp:positionH relativeFrom="page">
                <wp:posOffset>5197728</wp:posOffset>
              </wp:positionH>
              <wp:positionV relativeFrom="page">
                <wp:posOffset>-11149</wp:posOffset>
              </wp:positionV>
              <wp:extent cx="299720" cy="18097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00416" type="#_x0000_t202" id="docshape12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156</w:t>
                    </w:r>
                    <w:r>
                      <w:rPr>
                        <w:spacing w:val="-5"/>
                        <w:sz w:val="22"/>
                      </w:rPr>
                      <w:fldChar w:fldCharType="end"/>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7088">
              <wp:simplePos x="0" y="0"/>
              <wp:positionH relativeFrom="page">
                <wp:posOffset>5197728</wp:posOffset>
              </wp:positionH>
              <wp:positionV relativeFrom="page">
                <wp:posOffset>-11149</wp:posOffset>
              </wp:positionV>
              <wp:extent cx="299720" cy="18097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9392" type="#_x0000_t202" id="docshape13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157</w:t>
                    </w:r>
                    <w:r>
                      <w:rPr>
                        <w:spacing w:val="-5"/>
                        <w:sz w:val="22"/>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8112">
              <wp:simplePos x="0" y="0"/>
              <wp:positionH relativeFrom="page">
                <wp:posOffset>5197728</wp:posOffset>
              </wp:positionH>
              <wp:positionV relativeFrom="page">
                <wp:posOffset>-11149</wp:posOffset>
              </wp:positionV>
              <wp:extent cx="299720" cy="18097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8368" type="#_x0000_t202" id="docshape13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158</w:t>
                    </w:r>
                    <w:r>
                      <w:rPr>
                        <w:spacing w:val="-5"/>
                        <w:sz w:val="22"/>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19136">
              <wp:simplePos x="0" y="0"/>
              <wp:positionH relativeFrom="page">
                <wp:posOffset>5197728</wp:posOffset>
              </wp:positionH>
              <wp:positionV relativeFrom="page">
                <wp:posOffset>-11149</wp:posOffset>
              </wp:positionV>
              <wp:extent cx="299720" cy="18097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7344" type="#_x0000_t202" id="docshape13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159</w:t>
                    </w:r>
                    <w:r>
                      <w:rPr>
                        <w:spacing w:val="-5"/>
                        <w:sz w:val="22"/>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0160">
              <wp:simplePos x="0" y="0"/>
              <wp:positionH relativeFrom="page">
                <wp:posOffset>5197728</wp:posOffset>
              </wp:positionH>
              <wp:positionV relativeFrom="page">
                <wp:posOffset>-11149</wp:posOffset>
              </wp:positionV>
              <wp:extent cx="299720" cy="18097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6320" type="#_x0000_t202" id="docshape13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160</w:t>
                    </w:r>
                    <w:r>
                      <w:rPr>
                        <w:spacing w:val="-5"/>
                        <w:sz w:val="22"/>
                      </w:rPr>
                      <w:fldChar w:fldCharType="end"/>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1184">
              <wp:simplePos x="0" y="0"/>
              <wp:positionH relativeFrom="page">
                <wp:posOffset>5197728</wp:posOffset>
              </wp:positionH>
              <wp:positionV relativeFrom="page">
                <wp:posOffset>-11149</wp:posOffset>
              </wp:positionV>
              <wp:extent cx="299720" cy="18097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5296" type="#_x0000_t202" id="docshape13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161</w:t>
                    </w:r>
                    <w:r>
                      <w:rPr>
                        <w:spacing w:val="-5"/>
                        <w:sz w:val="22"/>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6128">
              <wp:simplePos x="0" y="0"/>
              <wp:positionH relativeFrom="page">
                <wp:posOffset>5197728</wp:posOffset>
              </wp:positionH>
              <wp:positionV relativeFrom="page">
                <wp:posOffset>-11149</wp:posOffset>
              </wp:positionV>
              <wp:extent cx="299720" cy="18097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40352" type="#_x0000_t202" id="docshape2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117</w:t>
                    </w:r>
                    <w:r>
                      <w:rPr>
                        <w:spacing w:val="-5"/>
                        <w:sz w:val="22"/>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2208">
              <wp:simplePos x="0" y="0"/>
              <wp:positionH relativeFrom="page">
                <wp:posOffset>5197728</wp:posOffset>
              </wp:positionH>
              <wp:positionV relativeFrom="page">
                <wp:posOffset>-11149</wp:posOffset>
              </wp:positionV>
              <wp:extent cx="299720" cy="18097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4272" type="#_x0000_t202" id="docshape14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162</w:t>
                    </w:r>
                    <w:r>
                      <w:rPr>
                        <w:spacing w:val="-5"/>
                        <w:sz w:val="22"/>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3232">
              <wp:simplePos x="0" y="0"/>
              <wp:positionH relativeFrom="page">
                <wp:posOffset>5197728</wp:posOffset>
              </wp:positionH>
              <wp:positionV relativeFrom="page">
                <wp:posOffset>-11149</wp:posOffset>
              </wp:positionV>
              <wp:extent cx="299720" cy="18097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3248" type="#_x0000_t202" id="docshape14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163</w:t>
                    </w:r>
                    <w:r>
                      <w:rPr>
                        <w:spacing w:val="-5"/>
                        <w:sz w:val="22"/>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4256">
              <wp:simplePos x="0" y="0"/>
              <wp:positionH relativeFrom="page">
                <wp:posOffset>5197728</wp:posOffset>
              </wp:positionH>
              <wp:positionV relativeFrom="page">
                <wp:posOffset>-11149</wp:posOffset>
              </wp:positionV>
              <wp:extent cx="299720" cy="18097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2224" type="#_x0000_t202" id="docshape14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164</w:t>
                    </w:r>
                    <w:r>
                      <w:rPr>
                        <w:spacing w:val="-5"/>
                        <w:sz w:val="22"/>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5280">
              <wp:simplePos x="0" y="0"/>
              <wp:positionH relativeFrom="page">
                <wp:posOffset>5197728</wp:posOffset>
              </wp:positionH>
              <wp:positionV relativeFrom="page">
                <wp:posOffset>-11149</wp:posOffset>
              </wp:positionV>
              <wp:extent cx="299720" cy="18097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1200" type="#_x0000_t202" id="docshape14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165</w:t>
                    </w:r>
                    <w:r>
                      <w:rPr>
                        <w:spacing w:val="-5"/>
                        <w:sz w:val="22"/>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6304">
              <wp:simplePos x="0" y="0"/>
              <wp:positionH relativeFrom="page">
                <wp:posOffset>5197728</wp:posOffset>
              </wp:positionH>
              <wp:positionV relativeFrom="page">
                <wp:posOffset>-11149</wp:posOffset>
              </wp:positionV>
              <wp:extent cx="299720" cy="18097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90176" type="#_x0000_t202" id="docshape14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166</w:t>
                    </w:r>
                    <w:r>
                      <w:rPr>
                        <w:spacing w:val="-5"/>
                        <w:sz w:val="22"/>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7328">
              <wp:simplePos x="0" y="0"/>
              <wp:positionH relativeFrom="page">
                <wp:posOffset>5197728</wp:posOffset>
              </wp:positionH>
              <wp:positionV relativeFrom="page">
                <wp:posOffset>-11149</wp:posOffset>
              </wp:positionV>
              <wp:extent cx="299720" cy="180975"/>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9152" type="#_x0000_t202" id="docshape15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167</w:t>
                    </w:r>
                    <w:r>
                      <w:rPr>
                        <w:spacing w:val="-5"/>
                        <w:sz w:val="22"/>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8352">
              <wp:simplePos x="0" y="0"/>
              <wp:positionH relativeFrom="page">
                <wp:posOffset>5197728</wp:posOffset>
              </wp:positionH>
              <wp:positionV relativeFrom="page">
                <wp:posOffset>-11149</wp:posOffset>
              </wp:positionV>
              <wp:extent cx="299720" cy="18097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8128" type="#_x0000_t202" id="docshape15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168</w:t>
                    </w:r>
                    <w:r>
                      <w:rPr>
                        <w:spacing w:val="-5"/>
                        <w:sz w:val="22"/>
                      </w:rPr>
                      <w:fldChar w:fldCharType="end"/>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29376">
              <wp:simplePos x="0" y="0"/>
              <wp:positionH relativeFrom="page">
                <wp:posOffset>5197728</wp:posOffset>
              </wp:positionH>
              <wp:positionV relativeFrom="page">
                <wp:posOffset>-11149</wp:posOffset>
              </wp:positionV>
              <wp:extent cx="299720" cy="18097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7104" type="#_x0000_t202" id="docshape155"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169</w:t>
                    </w:r>
                    <w:r>
                      <w:rPr>
                        <w:spacing w:val="-5"/>
                        <w:sz w:val="22"/>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0400">
              <wp:simplePos x="0" y="0"/>
              <wp:positionH relativeFrom="page">
                <wp:posOffset>5197728</wp:posOffset>
              </wp:positionH>
              <wp:positionV relativeFrom="page">
                <wp:posOffset>-11149</wp:posOffset>
              </wp:positionV>
              <wp:extent cx="299720" cy="18097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6080" type="#_x0000_t202" id="docshape1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170</w:t>
                    </w:r>
                    <w:r>
                      <w:rPr>
                        <w:spacing w:val="-5"/>
                        <w:sz w:val="22"/>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1424">
              <wp:simplePos x="0" y="0"/>
              <wp:positionH relativeFrom="page">
                <wp:posOffset>5197728</wp:posOffset>
              </wp:positionH>
              <wp:positionV relativeFrom="page">
                <wp:posOffset>-11149</wp:posOffset>
              </wp:positionV>
              <wp:extent cx="299720" cy="18097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5056" type="#_x0000_t202" id="docshape15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171</w:t>
                    </w:r>
                    <w:r>
                      <w:rPr>
                        <w:spacing w:val="-5"/>
                        <w:sz w:val="22"/>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7152">
              <wp:simplePos x="0" y="0"/>
              <wp:positionH relativeFrom="page">
                <wp:posOffset>5197728</wp:posOffset>
              </wp:positionH>
              <wp:positionV relativeFrom="page">
                <wp:posOffset>-11149</wp:posOffset>
              </wp:positionV>
              <wp:extent cx="299720" cy="18097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9328" type="#_x0000_t202" id="docshape3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118</w:t>
                    </w:r>
                    <w:r>
                      <w:rPr>
                        <w:spacing w:val="-5"/>
                        <w:sz w:val="22"/>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2448">
              <wp:simplePos x="0" y="0"/>
              <wp:positionH relativeFrom="page">
                <wp:posOffset>5197728</wp:posOffset>
              </wp:positionH>
              <wp:positionV relativeFrom="page">
                <wp:posOffset>-11149</wp:posOffset>
              </wp:positionV>
              <wp:extent cx="299720" cy="18097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4032" type="#_x0000_t202" id="docshape16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172</w:t>
                    </w:r>
                    <w:r>
                      <w:rPr>
                        <w:spacing w:val="-5"/>
                        <w:sz w:val="22"/>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2960">
              <wp:simplePos x="0" y="0"/>
              <wp:positionH relativeFrom="page">
                <wp:posOffset>5197728</wp:posOffset>
              </wp:positionH>
              <wp:positionV relativeFrom="page">
                <wp:posOffset>-11149</wp:posOffset>
              </wp:positionV>
              <wp:extent cx="299720" cy="18097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3520" type="#_x0000_t202" id="docshape16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173</w:t>
                    </w:r>
                    <w:r>
                      <w:rPr>
                        <w:spacing w:val="-5"/>
                        <w:sz w:val="22"/>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3984">
              <wp:simplePos x="0" y="0"/>
              <wp:positionH relativeFrom="page">
                <wp:posOffset>5197728</wp:posOffset>
              </wp:positionH>
              <wp:positionV relativeFrom="page">
                <wp:posOffset>-11149</wp:posOffset>
              </wp:positionV>
              <wp:extent cx="299720" cy="18097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2496" type="#_x0000_t202" id="docshape16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174</w:t>
                    </w:r>
                    <w:r>
                      <w:rPr>
                        <w:spacing w:val="-5"/>
                        <w:sz w:val="22"/>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5008">
              <wp:simplePos x="0" y="0"/>
              <wp:positionH relativeFrom="page">
                <wp:posOffset>5197728</wp:posOffset>
              </wp:positionH>
              <wp:positionV relativeFrom="page">
                <wp:posOffset>-11149</wp:posOffset>
              </wp:positionV>
              <wp:extent cx="299720" cy="18097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1472" type="#_x0000_t202" id="docshape16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175</w:t>
                    </w:r>
                    <w:r>
                      <w:rPr>
                        <w:spacing w:val="-5"/>
                        <w:sz w:val="22"/>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6032">
              <wp:simplePos x="0" y="0"/>
              <wp:positionH relativeFrom="page">
                <wp:posOffset>5197728</wp:posOffset>
              </wp:positionH>
              <wp:positionV relativeFrom="page">
                <wp:posOffset>-11149</wp:posOffset>
              </wp:positionV>
              <wp:extent cx="299720" cy="18097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80448" type="#_x0000_t202" id="docshape16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176</w:t>
                    </w:r>
                    <w:r>
                      <w:rPr>
                        <w:spacing w:val="-5"/>
                        <w:sz w:val="22"/>
                      </w:rPr>
                      <w:fldChar w:fldCharType="end"/>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7056">
              <wp:simplePos x="0" y="0"/>
              <wp:positionH relativeFrom="page">
                <wp:posOffset>5197728</wp:posOffset>
              </wp:positionH>
              <wp:positionV relativeFrom="page">
                <wp:posOffset>-11149</wp:posOffset>
              </wp:positionV>
              <wp:extent cx="299720" cy="18097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9424" type="#_x0000_t202" id="docshape17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177</w:t>
                    </w:r>
                    <w:r>
                      <w:rPr>
                        <w:spacing w:val="-5"/>
                        <w:sz w:val="22"/>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8080">
              <wp:simplePos x="0" y="0"/>
              <wp:positionH relativeFrom="page">
                <wp:posOffset>5197728</wp:posOffset>
              </wp:positionH>
              <wp:positionV relativeFrom="page">
                <wp:posOffset>-11149</wp:posOffset>
              </wp:positionV>
              <wp:extent cx="299720" cy="18097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8400" type="#_x0000_t202" id="docshape17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178</w:t>
                    </w:r>
                    <w:r>
                      <w:rPr>
                        <w:spacing w:val="-5"/>
                        <w:sz w:val="22"/>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39104">
              <wp:simplePos x="0" y="0"/>
              <wp:positionH relativeFrom="page">
                <wp:posOffset>5197728</wp:posOffset>
              </wp:positionH>
              <wp:positionV relativeFrom="page">
                <wp:posOffset>-11149</wp:posOffset>
              </wp:positionV>
              <wp:extent cx="299720" cy="18097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7376" type="#_x0000_t202" id="docshape17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179</w:t>
                    </w:r>
                    <w:r>
                      <w:rPr>
                        <w:spacing w:val="-5"/>
                        <w:sz w:val="22"/>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0128">
              <wp:simplePos x="0" y="0"/>
              <wp:positionH relativeFrom="page">
                <wp:posOffset>5197728</wp:posOffset>
              </wp:positionH>
              <wp:positionV relativeFrom="page">
                <wp:posOffset>-11149</wp:posOffset>
              </wp:positionV>
              <wp:extent cx="299720" cy="18097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6352" type="#_x0000_t202" id="docshape17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180</w:t>
                    </w:r>
                    <w:r>
                      <w:rPr>
                        <w:spacing w:val="-5"/>
                        <w:sz w:val="22"/>
                      </w:rPr>
                      <w:fldChar w:fldCharType="end"/>
                    </w:r>
                  </w:p>
                </w:txbxContent>
              </v:textbox>
              <w10:wrap type="none"/>
            </v:shape>
          </w:pict>
        </mc:Fallback>
      </mc:AlternateContent>
    </w: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1152">
              <wp:simplePos x="0" y="0"/>
              <wp:positionH relativeFrom="page">
                <wp:posOffset>5197728</wp:posOffset>
              </wp:positionH>
              <wp:positionV relativeFrom="page">
                <wp:posOffset>-11149</wp:posOffset>
              </wp:positionV>
              <wp:extent cx="299720" cy="18097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5328" type="#_x0000_t202" id="docshape17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181</w:t>
                    </w:r>
                    <w:r>
                      <w:rPr>
                        <w:spacing w:val="-5"/>
                        <w:sz w:val="22"/>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8176">
              <wp:simplePos x="0" y="0"/>
              <wp:positionH relativeFrom="page">
                <wp:posOffset>5197728</wp:posOffset>
              </wp:positionH>
              <wp:positionV relativeFrom="page">
                <wp:posOffset>-11149</wp:posOffset>
              </wp:positionV>
              <wp:extent cx="299720" cy="18097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8304" type="#_x0000_t202" id="docshape3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119</w:t>
                    </w:r>
                    <w:r>
                      <w:rPr>
                        <w:spacing w:val="-5"/>
                        <w:sz w:val="22"/>
                      </w:rPr>
                      <w:fldChar w:fldCharType="end"/>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2176">
              <wp:simplePos x="0" y="0"/>
              <wp:positionH relativeFrom="page">
                <wp:posOffset>5197728</wp:posOffset>
              </wp:positionH>
              <wp:positionV relativeFrom="page">
                <wp:posOffset>-11149</wp:posOffset>
              </wp:positionV>
              <wp:extent cx="299720" cy="18097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4304" type="#_x0000_t202" id="docshape18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182</w:t>
                    </w:r>
                    <w:r>
                      <w:rPr>
                        <w:spacing w:val="-5"/>
                        <w:sz w:val="22"/>
                      </w:rPr>
                      <w:fldChar w:fldCharType="end"/>
                    </w:r>
                  </w:p>
                </w:txbxContent>
              </v:textbox>
              <w10:wrap type="none"/>
            </v:shape>
          </w:pict>
        </mc:Fallback>
      </mc:AlternateContent>
    </w: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3200">
              <wp:simplePos x="0" y="0"/>
              <wp:positionH relativeFrom="page">
                <wp:posOffset>5197728</wp:posOffset>
              </wp:positionH>
              <wp:positionV relativeFrom="page">
                <wp:posOffset>-11149</wp:posOffset>
              </wp:positionV>
              <wp:extent cx="299720" cy="18097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3280" type="#_x0000_t202" id="docshape18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183</w:t>
                    </w:r>
                    <w:r>
                      <w:rPr>
                        <w:spacing w:val="-5"/>
                        <w:sz w:val="22"/>
                      </w:rPr>
                      <w:fldChar w:fldCharType="end"/>
                    </w:r>
                  </w:p>
                </w:txbxContent>
              </v:textbox>
              <w10:wrap type="none"/>
            </v:shape>
          </w:pict>
        </mc:Fallback>
      </mc:AlternateContent>
    </w: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4224">
              <wp:simplePos x="0" y="0"/>
              <wp:positionH relativeFrom="page">
                <wp:posOffset>5197728</wp:posOffset>
              </wp:positionH>
              <wp:positionV relativeFrom="page">
                <wp:posOffset>-11149</wp:posOffset>
              </wp:positionV>
              <wp:extent cx="299720" cy="18097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2256" type="#_x0000_t202" id="docshape18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184</w:t>
                    </w:r>
                    <w:r>
                      <w:rPr>
                        <w:spacing w:val="-5"/>
                        <w:sz w:val="22"/>
                      </w:rPr>
                      <w:fldChar w:fldCharType="end"/>
                    </w:r>
                  </w:p>
                </w:txbxContent>
              </v:textbox>
              <w10:wrap type="none"/>
            </v:shape>
          </w:pict>
        </mc:Fallback>
      </mc:AlternateContent>
    </w: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5248">
              <wp:simplePos x="0" y="0"/>
              <wp:positionH relativeFrom="page">
                <wp:posOffset>5197728</wp:posOffset>
              </wp:positionH>
              <wp:positionV relativeFrom="page">
                <wp:posOffset>-11149</wp:posOffset>
              </wp:positionV>
              <wp:extent cx="299720" cy="18097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1232" type="#_x0000_t202" id="docshape18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185</w:t>
                    </w:r>
                    <w:r>
                      <w:rPr>
                        <w:spacing w:val="-5"/>
                        <w:sz w:val="22"/>
                      </w:rPr>
                      <w:fldChar w:fldCharType="end"/>
                    </w:r>
                  </w:p>
                </w:txbxContent>
              </v:textbox>
              <w10:wrap type="none"/>
            </v:shape>
          </w:pict>
        </mc:Fallback>
      </mc:AlternateContent>
    </w: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6272">
              <wp:simplePos x="0" y="0"/>
              <wp:positionH relativeFrom="page">
                <wp:posOffset>5197728</wp:posOffset>
              </wp:positionH>
              <wp:positionV relativeFrom="page">
                <wp:posOffset>-11149</wp:posOffset>
              </wp:positionV>
              <wp:extent cx="299720" cy="18097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70208" type="#_x0000_t202" id="docshape18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186</w:t>
                    </w:r>
                    <w:r>
                      <w:rPr>
                        <w:spacing w:val="-5"/>
                        <w:sz w:val="22"/>
                      </w:rPr>
                      <w:fldChar w:fldCharType="end"/>
                    </w:r>
                  </w:p>
                </w:txbxContent>
              </v:textbox>
              <w10:wrap type="none"/>
            </v:shape>
          </w:pict>
        </mc:Fallback>
      </mc:AlternateContent>
    </w: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7296">
              <wp:simplePos x="0" y="0"/>
              <wp:positionH relativeFrom="page">
                <wp:posOffset>5197728</wp:posOffset>
              </wp:positionH>
              <wp:positionV relativeFrom="page">
                <wp:posOffset>-11149</wp:posOffset>
              </wp:positionV>
              <wp:extent cx="299720" cy="18097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9184" type="#_x0000_t202" id="docshape19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187</w:t>
                    </w:r>
                    <w:r>
                      <w:rPr>
                        <w:spacing w:val="-5"/>
                        <w:sz w:val="22"/>
                      </w:rPr>
                      <w:fldChar w:fldCharType="end"/>
                    </w:r>
                  </w:p>
                </w:txbxContent>
              </v:textbox>
              <w10:wrap type="none"/>
            </v:shape>
          </w:pict>
        </mc:Fallback>
      </mc:AlternateContent>
    </w: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8320">
              <wp:simplePos x="0" y="0"/>
              <wp:positionH relativeFrom="page">
                <wp:posOffset>5197728</wp:posOffset>
              </wp:positionH>
              <wp:positionV relativeFrom="page">
                <wp:posOffset>-11149</wp:posOffset>
              </wp:positionV>
              <wp:extent cx="299720" cy="18097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8160" type="#_x0000_t202" id="docshape19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188</w:t>
                    </w:r>
                    <w:r>
                      <w:rPr>
                        <w:spacing w:val="-5"/>
                        <w:sz w:val="22"/>
                      </w:rPr>
                      <w:fldChar w:fldCharType="end"/>
                    </w:r>
                  </w:p>
                </w:txbxContent>
              </v:textbox>
              <w10:wrap type="none"/>
            </v:shape>
          </w:pict>
        </mc:Fallback>
      </mc:AlternateContent>
    </w: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49344">
              <wp:simplePos x="0" y="0"/>
              <wp:positionH relativeFrom="page">
                <wp:posOffset>5197728</wp:posOffset>
              </wp:positionH>
              <wp:positionV relativeFrom="page">
                <wp:posOffset>-11149</wp:posOffset>
              </wp:positionV>
              <wp:extent cx="299720" cy="18097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7136" type="#_x0000_t202" id="docshape19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189</w:t>
                    </w:r>
                    <w:r>
                      <w:rPr>
                        <w:spacing w:val="-5"/>
                        <w:sz w:val="22"/>
                      </w:rPr>
                      <w:fldChar w:fldCharType="end"/>
                    </w:r>
                  </w:p>
                </w:txbxContent>
              </v:textbox>
              <w10:wrap type="none"/>
            </v:shape>
          </w:pict>
        </mc:Fallback>
      </mc:AlternateContent>
    </w: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0368">
              <wp:simplePos x="0" y="0"/>
              <wp:positionH relativeFrom="page">
                <wp:posOffset>5197728</wp:posOffset>
              </wp:positionH>
              <wp:positionV relativeFrom="page">
                <wp:posOffset>-11149</wp:posOffset>
              </wp:positionV>
              <wp:extent cx="299720" cy="18097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6112" type="#_x0000_t202" id="docshape19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190</w:t>
                    </w:r>
                    <w:r>
                      <w:rPr>
                        <w:spacing w:val="-5"/>
                        <w:sz w:val="22"/>
                      </w:rPr>
                      <w:fldChar w:fldCharType="end"/>
                    </w:r>
                  </w:p>
                </w:txbxContent>
              </v:textbox>
              <w10:wrap type="none"/>
            </v:shape>
          </w:pict>
        </mc:Fallback>
      </mc:AlternateContent>
    </w: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1392">
              <wp:simplePos x="0" y="0"/>
              <wp:positionH relativeFrom="page">
                <wp:posOffset>5197728</wp:posOffset>
              </wp:positionH>
              <wp:positionV relativeFrom="page">
                <wp:posOffset>-11149</wp:posOffset>
              </wp:positionV>
              <wp:extent cx="299720" cy="18097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5088" type="#_x0000_t202" id="docshape19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191</w:t>
                    </w:r>
                    <w:r>
                      <w:rPr>
                        <w:spacing w:val="-5"/>
                        <w:sz w:val="22"/>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79200">
              <wp:simplePos x="0" y="0"/>
              <wp:positionH relativeFrom="page">
                <wp:posOffset>5197728</wp:posOffset>
              </wp:positionH>
              <wp:positionV relativeFrom="page">
                <wp:posOffset>-11149</wp:posOffset>
              </wp:positionV>
              <wp:extent cx="299720" cy="1809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7280" type="#_x0000_t202" id="docshape39"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120</w:t>
                    </w:r>
                    <w:r>
                      <w:rPr>
                        <w:spacing w:val="-5"/>
                        <w:sz w:val="22"/>
                      </w:rPr>
                      <w:fldChar w:fldCharType="end"/>
                    </w:r>
                  </w:p>
                </w:txbxContent>
              </v:textbox>
              <w10:wrap type="none"/>
            </v:shape>
          </w:pict>
        </mc:Fallback>
      </mc:AlternateContent>
    </w: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2416">
              <wp:simplePos x="0" y="0"/>
              <wp:positionH relativeFrom="page">
                <wp:posOffset>5197728</wp:posOffset>
              </wp:positionH>
              <wp:positionV relativeFrom="page">
                <wp:posOffset>-11149</wp:posOffset>
              </wp:positionV>
              <wp:extent cx="299720" cy="18097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4064" type="#_x0000_t202" id="docshape20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192</w:t>
                    </w:r>
                    <w:r>
                      <w:rPr>
                        <w:spacing w:val="-5"/>
                        <w:sz w:val="22"/>
                      </w:rPr>
                      <w:fldChar w:fldCharType="end"/>
                    </w:r>
                  </w:p>
                </w:txbxContent>
              </v:textbox>
              <w10:wrap type="none"/>
            </v:shape>
          </w:pict>
        </mc:Fallback>
      </mc:AlternateContent>
    </w: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3440">
              <wp:simplePos x="0" y="0"/>
              <wp:positionH relativeFrom="page">
                <wp:posOffset>5197728</wp:posOffset>
              </wp:positionH>
              <wp:positionV relativeFrom="page">
                <wp:posOffset>-11149</wp:posOffset>
              </wp:positionV>
              <wp:extent cx="299720" cy="18097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3040" type="#_x0000_t202" id="docshape20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193</w:t>
                    </w:r>
                    <w:r>
                      <w:rPr>
                        <w:spacing w:val="-5"/>
                        <w:sz w:val="22"/>
                      </w:rPr>
                      <w:fldChar w:fldCharType="end"/>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4464">
              <wp:simplePos x="0" y="0"/>
              <wp:positionH relativeFrom="page">
                <wp:posOffset>5197728</wp:posOffset>
              </wp:positionH>
              <wp:positionV relativeFrom="page">
                <wp:posOffset>-11149</wp:posOffset>
              </wp:positionV>
              <wp:extent cx="299720" cy="18097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2016" type="#_x0000_t202" id="docshape20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194</w:t>
                    </w:r>
                    <w:r>
                      <w:rPr>
                        <w:spacing w:val="-5"/>
                        <w:sz w:val="22"/>
                      </w:rPr>
                      <w:fldChar w:fldCharType="end"/>
                    </w:r>
                  </w:p>
                </w:txbxContent>
              </v:textbox>
              <w10:wrap type="none"/>
            </v:shape>
          </w:pict>
        </mc:Fallback>
      </mc:AlternateContent>
    </w: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5488">
              <wp:simplePos x="0" y="0"/>
              <wp:positionH relativeFrom="page">
                <wp:posOffset>5197728</wp:posOffset>
              </wp:positionH>
              <wp:positionV relativeFrom="page">
                <wp:posOffset>-11149</wp:posOffset>
              </wp:positionV>
              <wp:extent cx="299720" cy="18097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60992" type="#_x0000_t202" id="docshape20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195</w:t>
                    </w:r>
                    <w:r>
                      <w:rPr>
                        <w:spacing w:val="-5"/>
                        <w:sz w:val="22"/>
                      </w:rPr>
                      <w:fldChar w:fldCharType="end"/>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6512">
              <wp:simplePos x="0" y="0"/>
              <wp:positionH relativeFrom="page">
                <wp:posOffset>5197728</wp:posOffset>
              </wp:positionH>
              <wp:positionV relativeFrom="page">
                <wp:posOffset>-11149</wp:posOffset>
              </wp:positionV>
              <wp:extent cx="299720" cy="18097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9968" type="#_x0000_t202" id="docshape20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196</w:t>
                    </w:r>
                    <w:r>
                      <w:rPr>
                        <w:spacing w:val="-5"/>
                        <w:sz w:val="22"/>
                      </w:rPr>
                      <w:fldChar w:fldCharType="end"/>
                    </w:r>
                  </w:p>
                </w:txbxContent>
              </v:textbox>
              <w10:wrap type="none"/>
            </v:shape>
          </w:pict>
        </mc:Fallback>
      </mc:AlternateContent>
    </w: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7536">
              <wp:simplePos x="0" y="0"/>
              <wp:positionH relativeFrom="page">
                <wp:posOffset>5197728</wp:posOffset>
              </wp:positionH>
              <wp:positionV relativeFrom="page">
                <wp:posOffset>-11149</wp:posOffset>
              </wp:positionV>
              <wp:extent cx="299720" cy="18097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8944" type="#_x0000_t202" id="docshape2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197</w:t>
                    </w:r>
                    <w:r>
                      <w:rPr>
                        <w:spacing w:val="-5"/>
                        <w:sz w:val="22"/>
                      </w:rPr>
                      <w:fldChar w:fldCharType="end"/>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8560">
              <wp:simplePos x="0" y="0"/>
              <wp:positionH relativeFrom="page">
                <wp:posOffset>5197728</wp:posOffset>
              </wp:positionH>
              <wp:positionV relativeFrom="page">
                <wp:posOffset>-11149</wp:posOffset>
              </wp:positionV>
              <wp:extent cx="299720" cy="18097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7920" type="#_x0000_t202" id="docshape2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198</w:t>
                    </w:r>
                    <w:r>
                      <w:rPr>
                        <w:spacing w:val="-5"/>
                        <w:sz w:val="22"/>
                      </w:rPr>
                      <w:fldChar w:fldCharType="end"/>
                    </w:r>
                  </w:p>
                </w:txbxContent>
              </v:textbox>
              <w10:wrap type="none"/>
            </v:shape>
          </w:pict>
        </mc:Fallback>
      </mc:AlternateContent>
    </w: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59584">
              <wp:simplePos x="0" y="0"/>
              <wp:positionH relativeFrom="page">
                <wp:posOffset>5197728</wp:posOffset>
              </wp:positionH>
              <wp:positionV relativeFrom="page">
                <wp:posOffset>-11149</wp:posOffset>
              </wp:positionV>
              <wp:extent cx="299720" cy="18097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6896" type="#_x0000_t202" id="docshape2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199</w:t>
                    </w:r>
                    <w:r>
                      <w:rPr>
                        <w:spacing w:val="-5"/>
                        <w:sz w:val="22"/>
                      </w:rPr>
                      <w:fldChar w:fldCharType="end"/>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0608">
              <wp:simplePos x="0" y="0"/>
              <wp:positionH relativeFrom="page">
                <wp:posOffset>5197728</wp:posOffset>
              </wp:positionH>
              <wp:positionV relativeFrom="page">
                <wp:posOffset>-11149</wp:posOffset>
              </wp:positionV>
              <wp:extent cx="299720" cy="18097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5872" type="#_x0000_t202" id="docshape2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200</w:t>
                    </w:r>
                    <w:r>
                      <w:rPr>
                        <w:spacing w:val="-5"/>
                        <w:sz w:val="22"/>
                      </w:rPr>
                      <w:fldChar w:fldCharType="end"/>
                    </w:r>
                  </w:p>
                </w:txbxContent>
              </v:textbox>
              <w10:wrap type="none"/>
            </v:shape>
          </w:pict>
        </mc:Fallback>
      </mc:AlternateContent>
    </w: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1632">
              <wp:simplePos x="0" y="0"/>
              <wp:positionH relativeFrom="page">
                <wp:posOffset>5197728</wp:posOffset>
              </wp:positionH>
              <wp:positionV relativeFrom="page">
                <wp:posOffset>-11149</wp:posOffset>
              </wp:positionV>
              <wp:extent cx="299720" cy="18097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4848" type="#_x0000_t202" id="docshape21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201</w:t>
                    </w:r>
                    <w:r>
                      <w:rPr>
                        <w:spacing w:val="-5"/>
                        <w:sz w:val="22"/>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380224">
              <wp:simplePos x="0" y="0"/>
              <wp:positionH relativeFrom="page">
                <wp:posOffset>5197728</wp:posOffset>
              </wp:positionH>
              <wp:positionV relativeFrom="page">
                <wp:posOffset>-11149</wp:posOffset>
              </wp:positionV>
              <wp:extent cx="299720" cy="18097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936256" type="#_x0000_t202" id="docshape43"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121</w:t>
                    </w:r>
                    <w:r>
                      <w:rPr>
                        <w:spacing w:val="-5"/>
                        <w:sz w:val="22"/>
                      </w:rPr>
                      <w:fldChar w:fldCharType="end"/>
                    </w:r>
                  </w:p>
                </w:txbxContent>
              </v:textbox>
              <w10:wrap type="none"/>
            </v:shape>
          </w:pict>
        </mc:Fallback>
      </mc:AlternateContent>
    </w: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2656">
              <wp:simplePos x="0" y="0"/>
              <wp:positionH relativeFrom="page">
                <wp:posOffset>5197728</wp:posOffset>
              </wp:positionH>
              <wp:positionV relativeFrom="page">
                <wp:posOffset>-11149</wp:posOffset>
              </wp:positionV>
              <wp:extent cx="299720" cy="18097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3824" type="#_x0000_t202" id="docshape2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202</w:t>
                    </w:r>
                    <w:r>
                      <w:rPr>
                        <w:spacing w:val="-5"/>
                        <w:sz w:val="22"/>
                      </w:rPr>
                      <w:fldChar w:fldCharType="end"/>
                    </w:r>
                  </w:p>
                </w:txbxContent>
              </v:textbox>
              <w10:wrap type="none"/>
            </v:shape>
          </w:pict>
        </mc:Fallback>
      </mc:AlternateContent>
    </w: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3680">
              <wp:simplePos x="0" y="0"/>
              <wp:positionH relativeFrom="page">
                <wp:posOffset>5197728</wp:posOffset>
              </wp:positionH>
              <wp:positionV relativeFrom="page">
                <wp:posOffset>-11149</wp:posOffset>
              </wp:positionV>
              <wp:extent cx="299720" cy="180975"/>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2800" type="#_x0000_t202" id="docshape2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203</w:t>
                    </w:r>
                    <w:r>
                      <w:rPr>
                        <w:spacing w:val="-5"/>
                        <w:sz w:val="22"/>
                      </w:rPr>
                      <w:fldChar w:fldCharType="end"/>
                    </w:r>
                  </w:p>
                </w:txbxContent>
              </v:textbox>
              <w10:wrap type="none"/>
            </v:shape>
          </w:pict>
        </mc:Fallback>
      </mc:AlternateContent>
    </w:r>
  </w:p>
</w:hdr>
</file>

<file path=word/header9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4704">
              <wp:simplePos x="0" y="0"/>
              <wp:positionH relativeFrom="page">
                <wp:posOffset>5197728</wp:posOffset>
              </wp:positionH>
              <wp:positionV relativeFrom="page">
                <wp:posOffset>-11149</wp:posOffset>
              </wp:positionV>
              <wp:extent cx="299720" cy="18097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1776" type="#_x0000_t202" id="docshape2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204</w:t>
                    </w:r>
                    <w:r>
                      <w:rPr>
                        <w:spacing w:val="-5"/>
                        <w:sz w:val="22"/>
                      </w:rPr>
                      <w:fldChar w:fldCharType="end"/>
                    </w:r>
                  </w:p>
                </w:txbxContent>
              </v:textbox>
              <w10:wrap type="none"/>
            </v:shape>
          </w:pict>
        </mc:Fallback>
      </mc:AlternateContent>
    </w:r>
  </w:p>
</w:hdr>
</file>

<file path=word/header9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5728">
              <wp:simplePos x="0" y="0"/>
              <wp:positionH relativeFrom="page">
                <wp:posOffset>5197728</wp:posOffset>
              </wp:positionH>
              <wp:positionV relativeFrom="page">
                <wp:posOffset>-11149</wp:posOffset>
              </wp:positionV>
              <wp:extent cx="299720" cy="180975"/>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50752" type="#_x0000_t202" id="docshape2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205</w:t>
                    </w:r>
                    <w:r>
                      <w:rPr>
                        <w:spacing w:val="-5"/>
                        <w:sz w:val="22"/>
                      </w:rPr>
                      <w:fldChar w:fldCharType="end"/>
                    </w:r>
                  </w:p>
                </w:txbxContent>
              </v:textbox>
              <w10:wrap type="none"/>
            </v:shape>
          </w:pict>
        </mc:Fallback>
      </mc:AlternateContent>
    </w:r>
  </w:p>
</w:hdr>
</file>

<file path=word/header9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6752">
              <wp:simplePos x="0" y="0"/>
              <wp:positionH relativeFrom="page">
                <wp:posOffset>5197728</wp:posOffset>
              </wp:positionH>
              <wp:positionV relativeFrom="page">
                <wp:posOffset>-11149</wp:posOffset>
              </wp:positionV>
              <wp:extent cx="299720" cy="18097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9728" type="#_x0000_t202" id="docshape2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206</w:t>
                    </w:r>
                    <w:r>
                      <w:rPr>
                        <w:spacing w:val="-5"/>
                        <w:sz w:val="22"/>
                      </w:rPr>
                      <w:fldChar w:fldCharType="end"/>
                    </w:r>
                  </w:p>
                </w:txbxContent>
              </v:textbox>
              <w10:wrap type="none"/>
            </v:shape>
          </w:pict>
        </mc:Fallback>
      </mc:AlternateContent>
    </w:r>
  </w:p>
</w:hdr>
</file>

<file path=word/header9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7776">
              <wp:simplePos x="0" y="0"/>
              <wp:positionH relativeFrom="page">
                <wp:posOffset>5197728</wp:posOffset>
              </wp:positionH>
              <wp:positionV relativeFrom="page">
                <wp:posOffset>-11149</wp:posOffset>
              </wp:positionV>
              <wp:extent cx="299720" cy="180975"/>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8704" type="#_x0000_t202" id="docshape23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207</w:t>
                    </w:r>
                    <w:r>
                      <w:rPr>
                        <w:spacing w:val="-5"/>
                        <w:sz w:val="22"/>
                      </w:rPr>
                      <w:fldChar w:fldCharType="end"/>
                    </w:r>
                  </w:p>
                </w:txbxContent>
              </v:textbox>
              <w10:wrap type="none"/>
            </v:shape>
          </w:pict>
        </mc:Fallback>
      </mc:AlternateContent>
    </w:r>
  </w:p>
</w:hdr>
</file>

<file path=word/header9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8800">
              <wp:simplePos x="0" y="0"/>
              <wp:positionH relativeFrom="page">
                <wp:posOffset>5197728</wp:posOffset>
              </wp:positionH>
              <wp:positionV relativeFrom="page">
                <wp:posOffset>-11149</wp:posOffset>
              </wp:positionV>
              <wp:extent cx="299720" cy="18097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7680" type="#_x0000_t202" id="docshape23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208</w:t>
                    </w:r>
                    <w:r>
                      <w:rPr>
                        <w:spacing w:val="-5"/>
                        <w:sz w:val="22"/>
                      </w:rPr>
                      <w:fldChar w:fldCharType="end"/>
                    </w:r>
                  </w:p>
                </w:txbxContent>
              </v:textbox>
              <w10:wrap type="none"/>
            </v:shape>
          </w:pict>
        </mc:Fallback>
      </mc:AlternateContent>
    </w:r>
  </w:p>
</w:hdr>
</file>

<file path=word/header9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69824">
              <wp:simplePos x="0" y="0"/>
              <wp:positionH relativeFrom="page">
                <wp:posOffset>5197728</wp:posOffset>
              </wp:positionH>
              <wp:positionV relativeFrom="page">
                <wp:posOffset>-11149</wp:posOffset>
              </wp:positionV>
              <wp:extent cx="299720" cy="18097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6656" type="#_x0000_t202" id="docshape23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209</w:t>
                    </w:r>
                    <w:r>
                      <w:rPr>
                        <w:spacing w:val="-5"/>
                        <w:sz w:val="22"/>
                      </w:rPr>
                      <w:fldChar w:fldCharType="end"/>
                    </w:r>
                  </w:p>
                </w:txbxContent>
              </v:textbox>
              <w10:wrap type="none"/>
            </v:shape>
          </w:pict>
        </mc:Fallback>
      </mc:AlternateContent>
    </w:r>
  </w:p>
</w:hdr>
</file>

<file path=word/header9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0848">
              <wp:simplePos x="0" y="0"/>
              <wp:positionH relativeFrom="page">
                <wp:posOffset>5197728</wp:posOffset>
              </wp:positionH>
              <wp:positionV relativeFrom="page">
                <wp:posOffset>-11149</wp:posOffset>
              </wp:positionV>
              <wp:extent cx="299720" cy="18097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5632" type="#_x0000_t202" id="docshape23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210</w:t>
                    </w:r>
                    <w:r>
                      <w:rPr>
                        <w:spacing w:val="-5"/>
                        <w:sz w:val="22"/>
                      </w:rPr>
                      <w:fldChar w:fldCharType="end"/>
                    </w:r>
                  </w:p>
                </w:txbxContent>
              </v:textbox>
              <w10:wrap type="none"/>
            </v:shape>
          </w:pict>
        </mc:Fallback>
      </mc:AlternateContent>
    </w:r>
  </w:p>
</w:hdr>
</file>

<file path=word/header9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471872">
              <wp:simplePos x="0" y="0"/>
              <wp:positionH relativeFrom="page">
                <wp:posOffset>5197728</wp:posOffset>
              </wp:positionH>
              <wp:positionV relativeFrom="page">
                <wp:posOffset>-11149</wp:posOffset>
              </wp:positionV>
              <wp:extent cx="299720" cy="18097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09.269989pt;margin-top:-.877893pt;width:23.6pt;height:14.25pt;mso-position-horizontal-relative:page;mso-position-vertical-relative:page;z-index:-27844608" type="#_x0000_t202" id="docshape23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211</w:t>
                    </w:r>
                    <w:r>
                      <w:rPr>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6">
    <w:multiLevelType w:val="hybridMultilevel"/>
    <w:lvl w:ilvl="0">
      <w:start w:val="1"/>
      <w:numFmt w:val="decimal"/>
      <w:lvlText w:val="%1."/>
      <w:lvlJc w:val="left"/>
      <w:pPr>
        <w:ind w:left="695" w:hanging="69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696"/>
      </w:pPr>
      <w:rPr>
        <w:rFonts w:hint="default"/>
        <w:lang w:val="ru-RU" w:eastAsia="en-US" w:bidi="ar-SA"/>
      </w:rPr>
    </w:lvl>
    <w:lvl w:ilvl="2">
      <w:start w:val="0"/>
      <w:numFmt w:val="bullet"/>
      <w:lvlText w:val="•"/>
      <w:lvlJc w:val="left"/>
      <w:pPr>
        <w:ind w:left="3814" w:hanging="696"/>
      </w:pPr>
      <w:rPr>
        <w:rFonts w:hint="default"/>
        <w:lang w:val="ru-RU" w:eastAsia="en-US" w:bidi="ar-SA"/>
      </w:rPr>
    </w:lvl>
    <w:lvl w:ilvl="3">
      <w:start w:val="0"/>
      <w:numFmt w:val="bullet"/>
      <w:lvlText w:val="•"/>
      <w:lvlJc w:val="left"/>
      <w:pPr>
        <w:ind w:left="5372" w:hanging="696"/>
      </w:pPr>
      <w:rPr>
        <w:rFonts w:hint="default"/>
        <w:lang w:val="ru-RU" w:eastAsia="en-US" w:bidi="ar-SA"/>
      </w:rPr>
    </w:lvl>
    <w:lvl w:ilvl="4">
      <w:start w:val="0"/>
      <w:numFmt w:val="bullet"/>
      <w:lvlText w:val="•"/>
      <w:lvlJc w:val="left"/>
      <w:pPr>
        <w:ind w:left="6929" w:hanging="696"/>
      </w:pPr>
      <w:rPr>
        <w:rFonts w:hint="default"/>
        <w:lang w:val="ru-RU" w:eastAsia="en-US" w:bidi="ar-SA"/>
      </w:rPr>
    </w:lvl>
    <w:lvl w:ilvl="5">
      <w:start w:val="0"/>
      <w:numFmt w:val="bullet"/>
      <w:lvlText w:val="•"/>
      <w:lvlJc w:val="left"/>
      <w:pPr>
        <w:ind w:left="8487" w:hanging="696"/>
      </w:pPr>
      <w:rPr>
        <w:rFonts w:hint="default"/>
        <w:lang w:val="ru-RU" w:eastAsia="en-US" w:bidi="ar-SA"/>
      </w:rPr>
    </w:lvl>
    <w:lvl w:ilvl="6">
      <w:start w:val="0"/>
      <w:numFmt w:val="bullet"/>
      <w:lvlText w:val="•"/>
      <w:lvlJc w:val="left"/>
      <w:pPr>
        <w:ind w:left="10044" w:hanging="696"/>
      </w:pPr>
      <w:rPr>
        <w:rFonts w:hint="default"/>
        <w:lang w:val="ru-RU" w:eastAsia="en-US" w:bidi="ar-SA"/>
      </w:rPr>
    </w:lvl>
    <w:lvl w:ilvl="7">
      <w:start w:val="0"/>
      <w:numFmt w:val="bullet"/>
      <w:lvlText w:val="•"/>
      <w:lvlJc w:val="left"/>
      <w:pPr>
        <w:ind w:left="11602" w:hanging="696"/>
      </w:pPr>
      <w:rPr>
        <w:rFonts w:hint="default"/>
        <w:lang w:val="ru-RU" w:eastAsia="en-US" w:bidi="ar-SA"/>
      </w:rPr>
    </w:lvl>
    <w:lvl w:ilvl="8">
      <w:start w:val="0"/>
      <w:numFmt w:val="bullet"/>
      <w:lvlText w:val="•"/>
      <w:lvlJc w:val="left"/>
      <w:pPr>
        <w:ind w:left="13159" w:hanging="696"/>
      </w:pPr>
      <w:rPr>
        <w:rFonts w:hint="default"/>
        <w:lang w:val="ru-RU" w:eastAsia="en-US" w:bidi="ar-SA"/>
      </w:rPr>
    </w:lvl>
  </w:abstractNum>
  <w:abstractNum w:abstractNumId="375">
    <w:multiLevelType w:val="hybridMultilevel"/>
    <w:lvl w:ilvl="0">
      <w:start w:val="0"/>
      <w:numFmt w:val="bullet"/>
      <w:lvlText w:val="-"/>
      <w:lvlJc w:val="left"/>
      <w:pPr>
        <w:ind w:left="108"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8"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7"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6" w:hanging="132"/>
      </w:pPr>
      <w:rPr>
        <w:rFonts w:hint="default"/>
        <w:lang w:val="ru-RU" w:eastAsia="en-US" w:bidi="ar-SA"/>
      </w:rPr>
    </w:lvl>
  </w:abstractNum>
  <w:abstractNum w:abstractNumId="374">
    <w:multiLevelType w:val="hybridMultilevel"/>
    <w:lvl w:ilvl="0">
      <w:start w:val="0"/>
      <w:numFmt w:val="bullet"/>
      <w:lvlText w:val="-"/>
      <w:lvlJc w:val="left"/>
      <w:pPr>
        <w:ind w:left="108"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8"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7"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6" w:hanging="132"/>
      </w:pPr>
      <w:rPr>
        <w:rFonts w:hint="default"/>
        <w:lang w:val="ru-RU" w:eastAsia="en-US" w:bidi="ar-SA"/>
      </w:rPr>
    </w:lvl>
  </w:abstractNum>
  <w:abstractNum w:abstractNumId="373">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72">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71">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70">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69">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68">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67">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66">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65">
    <w:multiLevelType w:val="hybridMultilevel"/>
    <w:lvl w:ilvl="0">
      <w:start w:val="0"/>
      <w:numFmt w:val="bullet"/>
      <w:lvlText w:val="-"/>
      <w:lvlJc w:val="left"/>
      <w:pPr>
        <w:ind w:left="140" w:hanging="39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92"/>
      </w:pPr>
      <w:rPr>
        <w:rFonts w:hint="default"/>
        <w:lang w:val="ru-RU" w:eastAsia="en-US" w:bidi="ar-SA"/>
      </w:rPr>
    </w:lvl>
    <w:lvl w:ilvl="2">
      <w:start w:val="0"/>
      <w:numFmt w:val="bullet"/>
      <w:lvlText w:val="•"/>
      <w:lvlJc w:val="left"/>
      <w:pPr>
        <w:ind w:left="931" w:hanging="392"/>
      </w:pPr>
      <w:rPr>
        <w:rFonts w:hint="default"/>
        <w:lang w:val="ru-RU" w:eastAsia="en-US" w:bidi="ar-SA"/>
      </w:rPr>
    </w:lvl>
    <w:lvl w:ilvl="3">
      <w:start w:val="0"/>
      <w:numFmt w:val="bullet"/>
      <w:lvlText w:val="•"/>
      <w:lvlJc w:val="left"/>
      <w:pPr>
        <w:ind w:left="1327" w:hanging="392"/>
      </w:pPr>
      <w:rPr>
        <w:rFonts w:hint="default"/>
        <w:lang w:val="ru-RU" w:eastAsia="en-US" w:bidi="ar-SA"/>
      </w:rPr>
    </w:lvl>
    <w:lvl w:ilvl="4">
      <w:start w:val="0"/>
      <w:numFmt w:val="bullet"/>
      <w:lvlText w:val="•"/>
      <w:lvlJc w:val="left"/>
      <w:pPr>
        <w:ind w:left="1722" w:hanging="392"/>
      </w:pPr>
      <w:rPr>
        <w:rFonts w:hint="default"/>
        <w:lang w:val="ru-RU" w:eastAsia="en-US" w:bidi="ar-SA"/>
      </w:rPr>
    </w:lvl>
    <w:lvl w:ilvl="5">
      <w:start w:val="0"/>
      <w:numFmt w:val="bullet"/>
      <w:lvlText w:val="•"/>
      <w:lvlJc w:val="left"/>
      <w:pPr>
        <w:ind w:left="2118" w:hanging="392"/>
      </w:pPr>
      <w:rPr>
        <w:rFonts w:hint="default"/>
        <w:lang w:val="ru-RU" w:eastAsia="en-US" w:bidi="ar-SA"/>
      </w:rPr>
    </w:lvl>
    <w:lvl w:ilvl="6">
      <w:start w:val="0"/>
      <w:numFmt w:val="bullet"/>
      <w:lvlText w:val="•"/>
      <w:lvlJc w:val="left"/>
      <w:pPr>
        <w:ind w:left="2514" w:hanging="392"/>
      </w:pPr>
      <w:rPr>
        <w:rFonts w:hint="default"/>
        <w:lang w:val="ru-RU" w:eastAsia="en-US" w:bidi="ar-SA"/>
      </w:rPr>
    </w:lvl>
    <w:lvl w:ilvl="7">
      <w:start w:val="0"/>
      <w:numFmt w:val="bullet"/>
      <w:lvlText w:val="•"/>
      <w:lvlJc w:val="left"/>
      <w:pPr>
        <w:ind w:left="2909" w:hanging="392"/>
      </w:pPr>
      <w:rPr>
        <w:rFonts w:hint="default"/>
        <w:lang w:val="ru-RU" w:eastAsia="en-US" w:bidi="ar-SA"/>
      </w:rPr>
    </w:lvl>
    <w:lvl w:ilvl="8">
      <w:start w:val="0"/>
      <w:numFmt w:val="bullet"/>
      <w:lvlText w:val="•"/>
      <w:lvlJc w:val="left"/>
      <w:pPr>
        <w:ind w:left="3305" w:hanging="392"/>
      </w:pPr>
      <w:rPr>
        <w:rFonts w:hint="default"/>
        <w:lang w:val="ru-RU" w:eastAsia="en-US" w:bidi="ar-SA"/>
      </w:rPr>
    </w:lvl>
  </w:abstractNum>
  <w:abstractNum w:abstractNumId="364">
    <w:multiLevelType w:val="hybridMultilevel"/>
    <w:lvl w:ilvl="0">
      <w:start w:val="0"/>
      <w:numFmt w:val="bullet"/>
      <w:lvlText w:val="-"/>
      <w:lvlJc w:val="left"/>
      <w:pPr>
        <w:ind w:left="141"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63">
    <w:multiLevelType w:val="hybridMultilevel"/>
    <w:lvl w:ilvl="0">
      <w:start w:val="0"/>
      <w:numFmt w:val="bullet"/>
      <w:lvlText w:val="-"/>
      <w:lvlJc w:val="left"/>
      <w:pPr>
        <w:ind w:left="141"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62">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61">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97"/>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60">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59">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8">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97"/>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7">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97"/>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6">
    <w:multiLevelType w:val="hybridMultilevel"/>
    <w:lvl w:ilvl="0">
      <w:start w:val="0"/>
      <w:numFmt w:val="bullet"/>
      <w:lvlText w:val="-"/>
      <w:lvlJc w:val="left"/>
      <w:pPr>
        <w:ind w:left="106"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48"/>
      </w:pPr>
      <w:rPr>
        <w:rFonts w:hint="default"/>
        <w:lang w:val="ru-RU" w:eastAsia="en-US" w:bidi="ar-SA"/>
      </w:rPr>
    </w:lvl>
    <w:lvl w:ilvl="2">
      <w:start w:val="0"/>
      <w:numFmt w:val="bullet"/>
      <w:lvlText w:val="•"/>
      <w:lvlJc w:val="left"/>
      <w:pPr>
        <w:ind w:left="899" w:hanging="348"/>
      </w:pPr>
      <w:rPr>
        <w:rFonts w:hint="default"/>
        <w:lang w:val="ru-RU" w:eastAsia="en-US" w:bidi="ar-SA"/>
      </w:rPr>
    </w:lvl>
    <w:lvl w:ilvl="3">
      <w:start w:val="0"/>
      <w:numFmt w:val="bullet"/>
      <w:lvlText w:val="•"/>
      <w:lvlJc w:val="left"/>
      <w:pPr>
        <w:ind w:left="1299" w:hanging="348"/>
      </w:pPr>
      <w:rPr>
        <w:rFonts w:hint="default"/>
        <w:lang w:val="ru-RU" w:eastAsia="en-US" w:bidi="ar-SA"/>
      </w:rPr>
    </w:lvl>
    <w:lvl w:ilvl="4">
      <w:start w:val="0"/>
      <w:numFmt w:val="bullet"/>
      <w:lvlText w:val="•"/>
      <w:lvlJc w:val="left"/>
      <w:pPr>
        <w:ind w:left="1698" w:hanging="348"/>
      </w:pPr>
      <w:rPr>
        <w:rFonts w:hint="default"/>
        <w:lang w:val="ru-RU" w:eastAsia="en-US" w:bidi="ar-SA"/>
      </w:rPr>
    </w:lvl>
    <w:lvl w:ilvl="5">
      <w:start w:val="0"/>
      <w:numFmt w:val="bullet"/>
      <w:lvlText w:val="•"/>
      <w:lvlJc w:val="left"/>
      <w:pPr>
        <w:ind w:left="2098" w:hanging="348"/>
      </w:pPr>
      <w:rPr>
        <w:rFonts w:hint="default"/>
        <w:lang w:val="ru-RU" w:eastAsia="en-US" w:bidi="ar-SA"/>
      </w:rPr>
    </w:lvl>
    <w:lvl w:ilvl="6">
      <w:start w:val="0"/>
      <w:numFmt w:val="bullet"/>
      <w:lvlText w:val="•"/>
      <w:lvlJc w:val="left"/>
      <w:pPr>
        <w:ind w:left="2498" w:hanging="348"/>
      </w:pPr>
      <w:rPr>
        <w:rFonts w:hint="default"/>
        <w:lang w:val="ru-RU" w:eastAsia="en-US" w:bidi="ar-SA"/>
      </w:rPr>
    </w:lvl>
    <w:lvl w:ilvl="7">
      <w:start w:val="0"/>
      <w:numFmt w:val="bullet"/>
      <w:lvlText w:val="•"/>
      <w:lvlJc w:val="left"/>
      <w:pPr>
        <w:ind w:left="2897" w:hanging="348"/>
      </w:pPr>
      <w:rPr>
        <w:rFonts w:hint="default"/>
        <w:lang w:val="ru-RU" w:eastAsia="en-US" w:bidi="ar-SA"/>
      </w:rPr>
    </w:lvl>
    <w:lvl w:ilvl="8">
      <w:start w:val="0"/>
      <w:numFmt w:val="bullet"/>
      <w:lvlText w:val="•"/>
      <w:lvlJc w:val="left"/>
      <w:pPr>
        <w:ind w:left="3297" w:hanging="348"/>
      </w:pPr>
      <w:rPr>
        <w:rFonts w:hint="default"/>
        <w:lang w:val="ru-RU" w:eastAsia="en-US" w:bidi="ar-SA"/>
      </w:rPr>
    </w:lvl>
  </w:abstractNum>
  <w:abstractNum w:abstractNumId="355">
    <w:multiLevelType w:val="hybridMultilevel"/>
    <w:lvl w:ilvl="0">
      <w:start w:val="0"/>
      <w:numFmt w:val="bullet"/>
      <w:lvlText w:val="-"/>
      <w:lvlJc w:val="left"/>
      <w:pPr>
        <w:ind w:left="106"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48"/>
      </w:pPr>
      <w:rPr>
        <w:rFonts w:hint="default"/>
        <w:lang w:val="ru-RU" w:eastAsia="en-US" w:bidi="ar-SA"/>
      </w:rPr>
    </w:lvl>
    <w:lvl w:ilvl="2">
      <w:start w:val="0"/>
      <w:numFmt w:val="bullet"/>
      <w:lvlText w:val="•"/>
      <w:lvlJc w:val="left"/>
      <w:pPr>
        <w:ind w:left="899" w:hanging="348"/>
      </w:pPr>
      <w:rPr>
        <w:rFonts w:hint="default"/>
        <w:lang w:val="ru-RU" w:eastAsia="en-US" w:bidi="ar-SA"/>
      </w:rPr>
    </w:lvl>
    <w:lvl w:ilvl="3">
      <w:start w:val="0"/>
      <w:numFmt w:val="bullet"/>
      <w:lvlText w:val="•"/>
      <w:lvlJc w:val="left"/>
      <w:pPr>
        <w:ind w:left="1299" w:hanging="348"/>
      </w:pPr>
      <w:rPr>
        <w:rFonts w:hint="default"/>
        <w:lang w:val="ru-RU" w:eastAsia="en-US" w:bidi="ar-SA"/>
      </w:rPr>
    </w:lvl>
    <w:lvl w:ilvl="4">
      <w:start w:val="0"/>
      <w:numFmt w:val="bullet"/>
      <w:lvlText w:val="•"/>
      <w:lvlJc w:val="left"/>
      <w:pPr>
        <w:ind w:left="1698" w:hanging="348"/>
      </w:pPr>
      <w:rPr>
        <w:rFonts w:hint="default"/>
        <w:lang w:val="ru-RU" w:eastAsia="en-US" w:bidi="ar-SA"/>
      </w:rPr>
    </w:lvl>
    <w:lvl w:ilvl="5">
      <w:start w:val="0"/>
      <w:numFmt w:val="bullet"/>
      <w:lvlText w:val="•"/>
      <w:lvlJc w:val="left"/>
      <w:pPr>
        <w:ind w:left="2098" w:hanging="348"/>
      </w:pPr>
      <w:rPr>
        <w:rFonts w:hint="default"/>
        <w:lang w:val="ru-RU" w:eastAsia="en-US" w:bidi="ar-SA"/>
      </w:rPr>
    </w:lvl>
    <w:lvl w:ilvl="6">
      <w:start w:val="0"/>
      <w:numFmt w:val="bullet"/>
      <w:lvlText w:val="•"/>
      <w:lvlJc w:val="left"/>
      <w:pPr>
        <w:ind w:left="2498" w:hanging="348"/>
      </w:pPr>
      <w:rPr>
        <w:rFonts w:hint="default"/>
        <w:lang w:val="ru-RU" w:eastAsia="en-US" w:bidi="ar-SA"/>
      </w:rPr>
    </w:lvl>
    <w:lvl w:ilvl="7">
      <w:start w:val="0"/>
      <w:numFmt w:val="bullet"/>
      <w:lvlText w:val="•"/>
      <w:lvlJc w:val="left"/>
      <w:pPr>
        <w:ind w:left="2897" w:hanging="348"/>
      </w:pPr>
      <w:rPr>
        <w:rFonts w:hint="default"/>
        <w:lang w:val="ru-RU" w:eastAsia="en-US" w:bidi="ar-SA"/>
      </w:rPr>
    </w:lvl>
    <w:lvl w:ilvl="8">
      <w:start w:val="0"/>
      <w:numFmt w:val="bullet"/>
      <w:lvlText w:val="•"/>
      <w:lvlJc w:val="left"/>
      <w:pPr>
        <w:ind w:left="3297" w:hanging="348"/>
      </w:pPr>
      <w:rPr>
        <w:rFonts w:hint="default"/>
        <w:lang w:val="ru-RU" w:eastAsia="en-US" w:bidi="ar-SA"/>
      </w:rPr>
    </w:lvl>
  </w:abstractNum>
  <w:abstractNum w:abstractNumId="354">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3">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2">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51">
    <w:multiLevelType w:val="hybridMultilevel"/>
    <w:lvl w:ilvl="0">
      <w:start w:val="0"/>
      <w:numFmt w:val="bullet"/>
      <w:lvlText w:val="-"/>
      <w:lvlJc w:val="left"/>
      <w:pPr>
        <w:ind w:left="106" w:hanging="53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533"/>
      </w:pPr>
      <w:rPr>
        <w:rFonts w:hint="default"/>
        <w:lang w:val="ru-RU" w:eastAsia="en-US" w:bidi="ar-SA"/>
      </w:rPr>
    </w:lvl>
    <w:lvl w:ilvl="2">
      <w:start w:val="0"/>
      <w:numFmt w:val="bullet"/>
      <w:lvlText w:val="•"/>
      <w:lvlJc w:val="left"/>
      <w:pPr>
        <w:ind w:left="899" w:hanging="533"/>
      </w:pPr>
      <w:rPr>
        <w:rFonts w:hint="default"/>
        <w:lang w:val="ru-RU" w:eastAsia="en-US" w:bidi="ar-SA"/>
      </w:rPr>
    </w:lvl>
    <w:lvl w:ilvl="3">
      <w:start w:val="0"/>
      <w:numFmt w:val="bullet"/>
      <w:lvlText w:val="•"/>
      <w:lvlJc w:val="left"/>
      <w:pPr>
        <w:ind w:left="1299" w:hanging="533"/>
      </w:pPr>
      <w:rPr>
        <w:rFonts w:hint="default"/>
        <w:lang w:val="ru-RU" w:eastAsia="en-US" w:bidi="ar-SA"/>
      </w:rPr>
    </w:lvl>
    <w:lvl w:ilvl="4">
      <w:start w:val="0"/>
      <w:numFmt w:val="bullet"/>
      <w:lvlText w:val="•"/>
      <w:lvlJc w:val="left"/>
      <w:pPr>
        <w:ind w:left="1698" w:hanging="533"/>
      </w:pPr>
      <w:rPr>
        <w:rFonts w:hint="default"/>
        <w:lang w:val="ru-RU" w:eastAsia="en-US" w:bidi="ar-SA"/>
      </w:rPr>
    </w:lvl>
    <w:lvl w:ilvl="5">
      <w:start w:val="0"/>
      <w:numFmt w:val="bullet"/>
      <w:lvlText w:val="•"/>
      <w:lvlJc w:val="left"/>
      <w:pPr>
        <w:ind w:left="2098" w:hanging="533"/>
      </w:pPr>
      <w:rPr>
        <w:rFonts w:hint="default"/>
        <w:lang w:val="ru-RU" w:eastAsia="en-US" w:bidi="ar-SA"/>
      </w:rPr>
    </w:lvl>
    <w:lvl w:ilvl="6">
      <w:start w:val="0"/>
      <w:numFmt w:val="bullet"/>
      <w:lvlText w:val="•"/>
      <w:lvlJc w:val="left"/>
      <w:pPr>
        <w:ind w:left="2498" w:hanging="533"/>
      </w:pPr>
      <w:rPr>
        <w:rFonts w:hint="default"/>
        <w:lang w:val="ru-RU" w:eastAsia="en-US" w:bidi="ar-SA"/>
      </w:rPr>
    </w:lvl>
    <w:lvl w:ilvl="7">
      <w:start w:val="0"/>
      <w:numFmt w:val="bullet"/>
      <w:lvlText w:val="•"/>
      <w:lvlJc w:val="left"/>
      <w:pPr>
        <w:ind w:left="2897" w:hanging="533"/>
      </w:pPr>
      <w:rPr>
        <w:rFonts w:hint="default"/>
        <w:lang w:val="ru-RU" w:eastAsia="en-US" w:bidi="ar-SA"/>
      </w:rPr>
    </w:lvl>
    <w:lvl w:ilvl="8">
      <w:start w:val="0"/>
      <w:numFmt w:val="bullet"/>
      <w:lvlText w:val="•"/>
      <w:lvlJc w:val="left"/>
      <w:pPr>
        <w:ind w:left="3297" w:hanging="533"/>
      </w:pPr>
      <w:rPr>
        <w:rFonts w:hint="default"/>
        <w:lang w:val="ru-RU" w:eastAsia="en-US" w:bidi="ar-SA"/>
      </w:rPr>
    </w:lvl>
  </w:abstractNum>
  <w:abstractNum w:abstractNumId="350">
    <w:multiLevelType w:val="hybridMultilevel"/>
    <w:lvl w:ilvl="0">
      <w:start w:val="0"/>
      <w:numFmt w:val="bullet"/>
      <w:lvlText w:val="-"/>
      <w:lvlJc w:val="left"/>
      <w:pPr>
        <w:ind w:left="140" w:hanging="39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92"/>
      </w:pPr>
      <w:rPr>
        <w:rFonts w:hint="default"/>
        <w:lang w:val="ru-RU" w:eastAsia="en-US" w:bidi="ar-SA"/>
      </w:rPr>
    </w:lvl>
    <w:lvl w:ilvl="2">
      <w:start w:val="0"/>
      <w:numFmt w:val="bullet"/>
      <w:lvlText w:val="•"/>
      <w:lvlJc w:val="left"/>
      <w:pPr>
        <w:ind w:left="931" w:hanging="392"/>
      </w:pPr>
      <w:rPr>
        <w:rFonts w:hint="default"/>
        <w:lang w:val="ru-RU" w:eastAsia="en-US" w:bidi="ar-SA"/>
      </w:rPr>
    </w:lvl>
    <w:lvl w:ilvl="3">
      <w:start w:val="0"/>
      <w:numFmt w:val="bullet"/>
      <w:lvlText w:val="•"/>
      <w:lvlJc w:val="left"/>
      <w:pPr>
        <w:ind w:left="1327" w:hanging="392"/>
      </w:pPr>
      <w:rPr>
        <w:rFonts w:hint="default"/>
        <w:lang w:val="ru-RU" w:eastAsia="en-US" w:bidi="ar-SA"/>
      </w:rPr>
    </w:lvl>
    <w:lvl w:ilvl="4">
      <w:start w:val="0"/>
      <w:numFmt w:val="bullet"/>
      <w:lvlText w:val="•"/>
      <w:lvlJc w:val="left"/>
      <w:pPr>
        <w:ind w:left="1722" w:hanging="392"/>
      </w:pPr>
      <w:rPr>
        <w:rFonts w:hint="default"/>
        <w:lang w:val="ru-RU" w:eastAsia="en-US" w:bidi="ar-SA"/>
      </w:rPr>
    </w:lvl>
    <w:lvl w:ilvl="5">
      <w:start w:val="0"/>
      <w:numFmt w:val="bullet"/>
      <w:lvlText w:val="•"/>
      <w:lvlJc w:val="left"/>
      <w:pPr>
        <w:ind w:left="2118" w:hanging="392"/>
      </w:pPr>
      <w:rPr>
        <w:rFonts w:hint="default"/>
        <w:lang w:val="ru-RU" w:eastAsia="en-US" w:bidi="ar-SA"/>
      </w:rPr>
    </w:lvl>
    <w:lvl w:ilvl="6">
      <w:start w:val="0"/>
      <w:numFmt w:val="bullet"/>
      <w:lvlText w:val="•"/>
      <w:lvlJc w:val="left"/>
      <w:pPr>
        <w:ind w:left="2514" w:hanging="392"/>
      </w:pPr>
      <w:rPr>
        <w:rFonts w:hint="default"/>
        <w:lang w:val="ru-RU" w:eastAsia="en-US" w:bidi="ar-SA"/>
      </w:rPr>
    </w:lvl>
    <w:lvl w:ilvl="7">
      <w:start w:val="0"/>
      <w:numFmt w:val="bullet"/>
      <w:lvlText w:val="•"/>
      <w:lvlJc w:val="left"/>
      <w:pPr>
        <w:ind w:left="2909" w:hanging="392"/>
      </w:pPr>
      <w:rPr>
        <w:rFonts w:hint="default"/>
        <w:lang w:val="ru-RU" w:eastAsia="en-US" w:bidi="ar-SA"/>
      </w:rPr>
    </w:lvl>
    <w:lvl w:ilvl="8">
      <w:start w:val="0"/>
      <w:numFmt w:val="bullet"/>
      <w:lvlText w:val="•"/>
      <w:lvlJc w:val="left"/>
      <w:pPr>
        <w:ind w:left="3305" w:hanging="392"/>
      </w:pPr>
      <w:rPr>
        <w:rFonts w:hint="default"/>
        <w:lang w:val="ru-RU" w:eastAsia="en-US" w:bidi="ar-SA"/>
      </w:rPr>
    </w:lvl>
  </w:abstractNum>
  <w:abstractNum w:abstractNumId="349">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48">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47">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46">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45">
    <w:multiLevelType w:val="hybridMultilevel"/>
    <w:lvl w:ilvl="0">
      <w:start w:val="0"/>
      <w:numFmt w:val="bullet"/>
      <w:lvlText w:val="-"/>
      <w:lvlJc w:val="left"/>
      <w:pPr>
        <w:ind w:left="106"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48"/>
      </w:pPr>
      <w:rPr>
        <w:rFonts w:hint="default"/>
        <w:lang w:val="ru-RU" w:eastAsia="en-US" w:bidi="ar-SA"/>
      </w:rPr>
    </w:lvl>
    <w:lvl w:ilvl="2">
      <w:start w:val="0"/>
      <w:numFmt w:val="bullet"/>
      <w:lvlText w:val="•"/>
      <w:lvlJc w:val="left"/>
      <w:pPr>
        <w:ind w:left="899" w:hanging="348"/>
      </w:pPr>
      <w:rPr>
        <w:rFonts w:hint="default"/>
        <w:lang w:val="ru-RU" w:eastAsia="en-US" w:bidi="ar-SA"/>
      </w:rPr>
    </w:lvl>
    <w:lvl w:ilvl="3">
      <w:start w:val="0"/>
      <w:numFmt w:val="bullet"/>
      <w:lvlText w:val="•"/>
      <w:lvlJc w:val="left"/>
      <w:pPr>
        <w:ind w:left="1299" w:hanging="348"/>
      </w:pPr>
      <w:rPr>
        <w:rFonts w:hint="default"/>
        <w:lang w:val="ru-RU" w:eastAsia="en-US" w:bidi="ar-SA"/>
      </w:rPr>
    </w:lvl>
    <w:lvl w:ilvl="4">
      <w:start w:val="0"/>
      <w:numFmt w:val="bullet"/>
      <w:lvlText w:val="•"/>
      <w:lvlJc w:val="left"/>
      <w:pPr>
        <w:ind w:left="1698" w:hanging="348"/>
      </w:pPr>
      <w:rPr>
        <w:rFonts w:hint="default"/>
        <w:lang w:val="ru-RU" w:eastAsia="en-US" w:bidi="ar-SA"/>
      </w:rPr>
    </w:lvl>
    <w:lvl w:ilvl="5">
      <w:start w:val="0"/>
      <w:numFmt w:val="bullet"/>
      <w:lvlText w:val="•"/>
      <w:lvlJc w:val="left"/>
      <w:pPr>
        <w:ind w:left="2098" w:hanging="348"/>
      </w:pPr>
      <w:rPr>
        <w:rFonts w:hint="default"/>
        <w:lang w:val="ru-RU" w:eastAsia="en-US" w:bidi="ar-SA"/>
      </w:rPr>
    </w:lvl>
    <w:lvl w:ilvl="6">
      <w:start w:val="0"/>
      <w:numFmt w:val="bullet"/>
      <w:lvlText w:val="•"/>
      <w:lvlJc w:val="left"/>
      <w:pPr>
        <w:ind w:left="2498" w:hanging="348"/>
      </w:pPr>
      <w:rPr>
        <w:rFonts w:hint="default"/>
        <w:lang w:val="ru-RU" w:eastAsia="en-US" w:bidi="ar-SA"/>
      </w:rPr>
    </w:lvl>
    <w:lvl w:ilvl="7">
      <w:start w:val="0"/>
      <w:numFmt w:val="bullet"/>
      <w:lvlText w:val="•"/>
      <w:lvlJc w:val="left"/>
      <w:pPr>
        <w:ind w:left="2897" w:hanging="348"/>
      </w:pPr>
      <w:rPr>
        <w:rFonts w:hint="default"/>
        <w:lang w:val="ru-RU" w:eastAsia="en-US" w:bidi="ar-SA"/>
      </w:rPr>
    </w:lvl>
    <w:lvl w:ilvl="8">
      <w:start w:val="0"/>
      <w:numFmt w:val="bullet"/>
      <w:lvlText w:val="•"/>
      <w:lvlJc w:val="left"/>
      <w:pPr>
        <w:ind w:left="3297" w:hanging="348"/>
      </w:pPr>
      <w:rPr>
        <w:rFonts w:hint="default"/>
        <w:lang w:val="ru-RU" w:eastAsia="en-US" w:bidi="ar-SA"/>
      </w:rPr>
    </w:lvl>
  </w:abstractNum>
  <w:abstractNum w:abstractNumId="344">
    <w:multiLevelType w:val="hybridMultilevel"/>
    <w:lvl w:ilvl="0">
      <w:start w:val="0"/>
      <w:numFmt w:val="bullet"/>
      <w:lvlText w:val="-"/>
      <w:lvlJc w:val="left"/>
      <w:pPr>
        <w:ind w:left="106"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48"/>
      </w:pPr>
      <w:rPr>
        <w:rFonts w:hint="default"/>
        <w:lang w:val="ru-RU" w:eastAsia="en-US" w:bidi="ar-SA"/>
      </w:rPr>
    </w:lvl>
    <w:lvl w:ilvl="2">
      <w:start w:val="0"/>
      <w:numFmt w:val="bullet"/>
      <w:lvlText w:val="•"/>
      <w:lvlJc w:val="left"/>
      <w:pPr>
        <w:ind w:left="899" w:hanging="348"/>
      </w:pPr>
      <w:rPr>
        <w:rFonts w:hint="default"/>
        <w:lang w:val="ru-RU" w:eastAsia="en-US" w:bidi="ar-SA"/>
      </w:rPr>
    </w:lvl>
    <w:lvl w:ilvl="3">
      <w:start w:val="0"/>
      <w:numFmt w:val="bullet"/>
      <w:lvlText w:val="•"/>
      <w:lvlJc w:val="left"/>
      <w:pPr>
        <w:ind w:left="1299" w:hanging="348"/>
      </w:pPr>
      <w:rPr>
        <w:rFonts w:hint="default"/>
        <w:lang w:val="ru-RU" w:eastAsia="en-US" w:bidi="ar-SA"/>
      </w:rPr>
    </w:lvl>
    <w:lvl w:ilvl="4">
      <w:start w:val="0"/>
      <w:numFmt w:val="bullet"/>
      <w:lvlText w:val="•"/>
      <w:lvlJc w:val="left"/>
      <w:pPr>
        <w:ind w:left="1698" w:hanging="348"/>
      </w:pPr>
      <w:rPr>
        <w:rFonts w:hint="default"/>
        <w:lang w:val="ru-RU" w:eastAsia="en-US" w:bidi="ar-SA"/>
      </w:rPr>
    </w:lvl>
    <w:lvl w:ilvl="5">
      <w:start w:val="0"/>
      <w:numFmt w:val="bullet"/>
      <w:lvlText w:val="•"/>
      <w:lvlJc w:val="left"/>
      <w:pPr>
        <w:ind w:left="2098" w:hanging="348"/>
      </w:pPr>
      <w:rPr>
        <w:rFonts w:hint="default"/>
        <w:lang w:val="ru-RU" w:eastAsia="en-US" w:bidi="ar-SA"/>
      </w:rPr>
    </w:lvl>
    <w:lvl w:ilvl="6">
      <w:start w:val="0"/>
      <w:numFmt w:val="bullet"/>
      <w:lvlText w:val="•"/>
      <w:lvlJc w:val="left"/>
      <w:pPr>
        <w:ind w:left="2498" w:hanging="348"/>
      </w:pPr>
      <w:rPr>
        <w:rFonts w:hint="default"/>
        <w:lang w:val="ru-RU" w:eastAsia="en-US" w:bidi="ar-SA"/>
      </w:rPr>
    </w:lvl>
    <w:lvl w:ilvl="7">
      <w:start w:val="0"/>
      <w:numFmt w:val="bullet"/>
      <w:lvlText w:val="•"/>
      <w:lvlJc w:val="left"/>
      <w:pPr>
        <w:ind w:left="2897" w:hanging="348"/>
      </w:pPr>
      <w:rPr>
        <w:rFonts w:hint="default"/>
        <w:lang w:val="ru-RU" w:eastAsia="en-US" w:bidi="ar-SA"/>
      </w:rPr>
    </w:lvl>
    <w:lvl w:ilvl="8">
      <w:start w:val="0"/>
      <w:numFmt w:val="bullet"/>
      <w:lvlText w:val="•"/>
      <w:lvlJc w:val="left"/>
      <w:pPr>
        <w:ind w:left="3297" w:hanging="348"/>
      </w:pPr>
      <w:rPr>
        <w:rFonts w:hint="default"/>
        <w:lang w:val="ru-RU" w:eastAsia="en-US" w:bidi="ar-SA"/>
      </w:rPr>
    </w:lvl>
  </w:abstractNum>
  <w:abstractNum w:abstractNumId="343">
    <w:multiLevelType w:val="hybridMultilevel"/>
    <w:lvl w:ilvl="0">
      <w:start w:val="0"/>
      <w:numFmt w:val="bullet"/>
      <w:lvlText w:val="-"/>
      <w:lvlJc w:val="left"/>
      <w:pPr>
        <w:ind w:left="140" w:hanging="39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92"/>
      </w:pPr>
      <w:rPr>
        <w:rFonts w:hint="default"/>
        <w:lang w:val="ru-RU" w:eastAsia="en-US" w:bidi="ar-SA"/>
      </w:rPr>
    </w:lvl>
    <w:lvl w:ilvl="2">
      <w:start w:val="0"/>
      <w:numFmt w:val="bullet"/>
      <w:lvlText w:val="•"/>
      <w:lvlJc w:val="left"/>
      <w:pPr>
        <w:ind w:left="931" w:hanging="392"/>
      </w:pPr>
      <w:rPr>
        <w:rFonts w:hint="default"/>
        <w:lang w:val="ru-RU" w:eastAsia="en-US" w:bidi="ar-SA"/>
      </w:rPr>
    </w:lvl>
    <w:lvl w:ilvl="3">
      <w:start w:val="0"/>
      <w:numFmt w:val="bullet"/>
      <w:lvlText w:val="•"/>
      <w:lvlJc w:val="left"/>
      <w:pPr>
        <w:ind w:left="1327" w:hanging="392"/>
      </w:pPr>
      <w:rPr>
        <w:rFonts w:hint="default"/>
        <w:lang w:val="ru-RU" w:eastAsia="en-US" w:bidi="ar-SA"/>
      </w:rPr>
    </w:lvl>
    <w:lvl w:ilvl="4">
      <w:start w:val="0"/>
      <w:numFmt w:val="bullet"/>
      <w:lvlText w:val="•"/>
      <w:lvlJc w:val="left"/>
      <w:pPr>
        <w:ind w:left="1722" w:hanging="392"/>
      </w:pPr>
      <w:rPr>
        <w:rFonts w:hint="default"/>
        <w:lang w:val="ru-RU" w:eastAsia="en-US" w:bidi="ar-SA"/>
      </w:rPr>
    </w:lvl>
    <w:lvl w:ilvl="5">
      <w:start w:val="0"/>
      <w:numFmt w:val="bullet"/>
      <w:lvlText w:val="•"/>
      <w:lvlJc w:val="left"/>
      <w:pPr>
        <w:ind w:left="2118" w:hanging="392"/>
      </w:pPr>
      <w:rPr>
        <w:rFonts w:hint="default"/>
        <w:lang w:val="ru-RU" w:eastAsia="en-US" w:bidi="ar-SA"/>
      </w:rPr>
    </w:lvl>
    <w:lvl w:ilvl="6">
      <w:start w:val="0"/>
      <w:numFmt w:val="bullet"/>
      <w:lvlText w:val="•"/>
      <w:lvlJc w:val="left"/>
      <w:pPr>
        <w:ind w:left="2514" w:hanging="392"/>
      </w:pPr>
      <w:rPr>
        <w:rFonts w:hint="default"/>
        <w:lang w:val="ru-RU" w:eastAsia="en-US" w:bidi="ar-SA"/>
      </w:rPr>
    </w:lvl>
    <w:lvl w:ilvl="7">
      <w:start w:val="0"/>
      <w:numFmt w:val="bullet"/>
      <w:lvlText w:val="•"/>
      <w:lvlJc w:val="left"/>
      <w:pPr>
        <w:ind w:left="2909" w:hanging="392"/>
      </w:pPr>
      <w:rPr>
        <w:rFonts w:hint="default"/>
        <w:lang w:val="ru-RU" w:eastAsia="en-US" w:bidi="ar-SA"/>
      </w:rPr>
    </w:lvl>
    <w:lvl w:ilvl="8">
      <w:start w:val="0"/>
      <w:numFmt w:val="bullet"/>
      <w:lvlText w:val="•"/>
      <w:lvlJc w:val="left"/>
      <w:pPr>
        <w:ind w:left="3305" w:hanging="392"/>
      </w:pPr>
      <w:rPr>
        <w:rFonts w:hint="default"/>
        <w:lang w:val="ru-RU" w:eastAsia="en-US" w:bidi="ar-SA"/>
      </w:rPr>
    </w:lvl>
  </w:abstractNum>
  <w:abstractNum w:abstractNumId="342">
    <w:multiLevelType w:val="hybridMultilevel"/>
    <w:lvl w:ilvl="0">
      <w:start w:val="0"/>
      <w:numFmt w:val="bullet"/>
      <w:lvlText w:val="-"/>
      <w:lvlJc w:val="left"/>
      <w:pPr>
        <w:ind w:left="140" w:hanging="135"/>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5"/>
      </w:pPr>
      <w:rPr>
        <w:rFonts w:hint="default"/>
        <w:lang w:val="ru-RU" w:eastAsia="en-US" w:bidi="ar-SA"/>
      </w:rPr>
    </w:lvl>
    <w:lvl w:ilvl="2">
      <w:start w:val="0"/>
      <w:numFmt w:val="bullet"/>
      <w:lvlText w:val="•"/>
      <w:lvlJc w:val="left"/>
      <w:pPr>
        <w:ind w:left="931" w:hanging="135"/>
      </w:pPr>
      <w:rPr>
        <w:rFonts w:hint="default"/>
        <w:lang w:val="ru-RU" w:eastAsia="en-US" w:bidi="ar-SA"/>
      </w:rPr>
    </w:lvl>
    <w:lvl w:ilvl="3">
      <w:start w:val="0"/>
      <w:numFmt w:val="bullet"/>
      <w:lvlText w:val="•"/>
      <w:lvlJc w:val="left"/>
      <w:pPr>
        <w:ind w:left="1327" w:hanging="135"/>
      </w:pPr>
      <w:rPr>
        <w:rFonts w:hint="default"/>
        <w:lang w:val="ru-RU" w:eastAsia="en-US" w:bidi="ar-SA"/>
      </w:rPr>
    </w:lvl>
    <w:lvl w:ilvl="4">
      <w:start w:val="0"/>
      <w:numFmt w:val="bullet"/>
      <w:lvlText w:val="•"/>
      <w:lvlJc w:val="left"/>
      <w:pPr>
        <w:ind w:left="1722" w:hanging="135"/>
      </w:pPr>
      <w:rPr>
        <w:rFonts w:hint="default"/>
        <w:lang w:val="ru-RU" w:eastAsia="en-US" w:bidi="ar-SA"/>
      </w:rPr>
    </w:lvl>
    <w:lvl w:ilvl="5">
      <w:start w:val="0"/>
      <w:numFmt w:val="bullet"/>
      <w:lvlText w:val="•"/>
      <w:lvlJc w:val="left"/>
      <w:pPr>
        <w:ind w:left="2118" w:hanging="135"/>
      </w:pPr>
      <w:rPr>
        <w:rFonts w:hint="default"/>
        <w:lang w:val="ru-RU" w:eastAsia="en-US" w:bidi="ar-SA"/>
      </w:rPr>
    </w:lvl>
    <w:lvl w:ilvl="6">
      <w:start w:val="0"/>
      <w:numFmt w:val="bullet"/>
      <w:lvlText w:val="•"/>
      <w:lvlJc w:val="left"/>
      <w:pPr>
        <w:ind w:left="2514" w:hanging="135"/>
      </w:pPr>
      <w:rPr>
        <w:rFonts w:hint="default"/>
        <w:lang w:val="ru-RU" w:eastAsia="en-US" w:bidi="ar-SA"/>
      </w:rPr>
    </w:lvl>
    <w:lvl w:ilvl="7">
      <w:start w:val="0"/>
      <w:numFmt w:val="bullet"/>
      <w:lvlText w:val="•"/>
      <w:lvlJc w:val="left"/>
      <w:pPr>
        <w:ind w:left="2909" w:hanging="135"/>
      </w:pPr>
      <w:rPr>
        <w:rFonts w:hint="default"/>
        <w:lang w:val="ru-RU" w:eastAsia="en-US" w:bidi="ar-SA"/>
      </w:rPr>
    </w:lvl>
    <w:lvl w:ilvl="8">
      <w:start w:val="0"/>
      <w:numFmt w:val="bullet"/>
      <w:lvlText w:val="•"/>
      <w:lvlJc w:val="left"/>
      <w:pPr>
        <w:ind w:left="3305" w:hanging="135"/>
      </w:pPr>
      <w:rPr>
        <w:rFonts w:hint="default"/>
        <w:lang w:val="ru-RU" w:eastAsia="en-US" w:bidi="ar-SA"/>
      </w:rPr>
    </w:lvl>
  </w:abstractNum>
  <w:abstractNum w:abstractNumId="341">
    <w:multiLevelType w:val="hybridMultilevel"/>
    <w:lvl w:ilvl="0">
      <w:start w:val="0"/>
      <w:numFmt w:val="bullet"/>
      <w:lvlText w:val="-"/>
      <w:lvlJc w:val="left"/>
      <w:pPr>
        <w:ind w:left="601" w:hanging="135"/>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949" w:hanging="135"/>
      </w:pPr>
      <w:rPr>
        <w:rFonts w:hint="default"/>
        <w:lang w:val="ru-RU" w:eastAsia="en-US" w:bidi="ar-SA"/>
      </w:rPr>
    </w:lvl>
    <w:lvl w:ilvl="2">
      <w:start w:val="0"/>
      <w:numFmt w:val="bullet"/>
      <w:lvlText w:val="•"/>
      <w:lvlJc w:val="left"/>
      <w:pPr>
        <w:ind w:left="1299" w:hanging="135"/>
      </w:pPr>
      <w:rPr>
        <w:rFonts w:hint="default"/>
        <w:lang w:val="ru-RU" w:eastAsia="en-US" w:bidi="ar-SA"/>
      </w:rPr>
    </w:lvl>
    <w:lvl w:ilvl="3">
      <w:start w:val="0"/>
      <w:numFmt w:val="bullet"/>
      <w:lvlText w:val="•"/>
      <w:lvlJc w:val="left"/>
      <w:pPr>
        <w:ind w:left="1649" w:hanging="135"/>
      </w:pPr>
      <w:rPr>
        <w:rFonts w:hint="default"/>
        <w:lang w:val="ru-RU" w:eastAsia="en-US" w:bidi="ar-SA"/>
      </w:rPr>
    </w:lvl>
    <w:lvl w:ilvl="4">
      <w:start w:val="0"/>
      <w:numFmt w:val="bullet"/>
      <w:lvlText w:val="•"/>
      <w:lvlJc w:val="left"/>
      <w:pPr>
        <w:ind w:left="1998" w:hanging="135"/>
      </w:pPr>
      <w:rPr>
        <w:rFonts w:hint="default"/>
        <w:lang w:val="ru-RU" w:eastAsia="en-US" w:bidi="ar-SA"/>
      </w:rPr>
    </w:lvl>
    <w:lvl w:ilvl="5">
      <w:start w:val="0"/>
      <w:numFmt w:val="bullet"/>
      <w:lvlText w:val="•"/>
      <w:lvlJc w:val="left"/>
      <w:pPr>
        <w:ind w:left="2348" w:hanging="135"/>
      </w:pPr>
      <w:rPr>
        <w:rFonts w:hint="default"/>
        <w:lang w:val="ru-RU" w:eastAsia="en-US" w:bidi="ar-SA"/>
      </w:rPr>
    </w:lvl>
    <w:lvl w:ilvl="6">
      <w:start w:val="0"/>
      <w:numFmt w:val="bullet"/>
      <w:lvlText w:val="•"/>
      <w:lvlJc w:val="left"/>
      <w:pPr>
        <w:ind w:left="2698" w:hanging="135"/>
      </w:pPr>
      <w:rPr>
        <w:rFonts w:hint="default"/>
        <w:lang w:val="ru-RU" w:eastAsia="en-US" w:bidi="ar-SA"/>
      </w:rPr>
    </w:lvl>
    <w:lvl w:ilvl="7">
      <w:start w:val="0"/>
      <w:numFmt w:val="bullet"/>
      <w:lvlText w:val="•"/>
      <w:lvlJc w:val="left"/>
      <w:pPr>
        <w:ind w:left="3047" w:hanging="135"/>
      </w:pPr>
      <w:rPr>
        <w:rFonts w:hint="default"/>
        <w:lang w:val="ru-RU" w:eastAsia="en-US" w:bidi="ar-SA"/>
      </w:rPr>
    </w:lvl>
    <w:lvl w:ilvl="8">
      <w:start w:val="0"/>
      <w:numFmt w:val="bullet"/>
      <w:lvlText w:val="•"/>
      <w:lvlJc w:val="left"/>
      <w:pPr>
        <w:ind w:left="3397" w:hanging="135"/>
      </w:pPr>
      <w:rPr>
        <w:rFonts w:hint="default"/>
        <w:lang w:val="ru-RU" w:eastAsia="en-US" w:bidi="ar-SA"/>
      </w:rPr>
    </w:lvl>
  </w:abstractNum>
  <w:abstractNum w:abstractNumId="340">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39">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38">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37">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36">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35">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34">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33">
    <w:multiLevelType w:val="hybridMultilevel"/>
    <w:lvl w:ilvl="0">
      <w:start w:val="0"/>
      <w:numFmt w:val="bullet"/>
      <w:lvlText w:val="-"/>
      <w:lvlJc w:val="left"/>
      <w:pPr>
        <w:ind w:left="140"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32"/>
      </w:pPr>
      <w:rPr>
        <w:rFonts w:hint="default"/>
        <w:lang w:val="ru-RU" w:eastAsia="en-US" w:bidi="ar-SA"/>
      </w:rPr>
    </w:lvl>
    <w:lvl w:ilvl="2">
      <w:start w:val="0"/>
      <w:numFmt w:val="bullet"/>
      <w:lvlText w:val="•"/>
      <w:lvlJc w:val="left"/>
      <w:pPr>
        <w:ind w:left="931" w:hanging="132"/>
      </w:pPr>
      <w:rPr>
        <w:rFonts w:hint="default"/>
        <w:lang w:val="ru-RU" w:eastAsia="en-US" w:bidi="ar-SA"/>
      </w:rPr>
    </w:lvl>
    <w:lvl w:ilvl="3">
      <w:start w:val="0"/>
      <w:numFmt w:val="bullet"/>
      <w:lvlText w:val="•"/>
      <w:lvlJc w:val="left"/>
      <w:pPr>
        <w:ind w:left="1327" w:hanging="132"/>
      </w:pPr>
      <w:rPr>
        <w:rFonts w:hint="default"/>
        <w:lang w:val="ru-RU" w:eastAsia="en-US" w:bidi="ar-SA"/>
      </w:rPr>
    </w:lvl>
    <w:lvl w:ilvl="4">
      <w:start w:val="0"/>
      <w:numFmt w:val="bullet"/>
      <w:lvlText w:val="•"/>
      <w:lvlJc w:val="left"/>
      <w:pPr>
        <w:ind w:left="1722" w:hanging="132"/>
      </w:pPr>
      <w:rPr>
        <w:rFonts w:hint="default"/>
        <w:lang w:val="ru-RU" w:eastAsia="en-US" w:bidi="ar-SA"/>
      </w:rPr>
    </w:lvl>
    <w:lvl w:ilvl="5">
      <w:start w:val="0"/>
      <w:numFmt w:val="bullet"/>
      <w:lvlText w:val="•"/>
      <w:lvlJc w:val="left"/>
      <w:pPr>
        <w:ind w:left="2118" w:hanging="132"/>
      </w:pPr>
      <w:rPr>
        <w:rFonts w:hint="default"/>
        <w:lang w:val="ru-RU" w:eastAsia="en-US" w:bidi="ar-SA"/>
      </w:rPr>
    </w:lvl>
    <w:lvl w:ilvl="6">
      <w:start w:val="0"/>
      <w:numFmt w:val="bullet"/>
      <w:lvlText w:val="•"/>
      <w:lvlJc w:val="left"/>
      <w:pPr>
        <w:ind w:left="2514" w:hanging="132"/>
      </w:pPr>
      <w:rPr>
        <w:rFonts w:hint="default"/>
        <w:lang w:val="ru-RU" w:eastAsia="en-US" w:bidi="ar-SA"/>
      </w:rPr>
    </w:lvl>
    <w:lvl w:ilvl="7">
      <w:start w:val="0"/>
      <w:numFmt w:val="bullet"/>
      <w:lvlText w:val="•"/>
      <w:lvlJc w:val="left"/>
      <w:pPr>
        <w:ind w:left="2909" w:hanging="132"/>
      </w:pPr>
      <w:rPr>
        <w:rFonts w:hint="default"/>
        <w:lang w:val="ru-RU" w:eastAsia="en-US" w:bidi="ar-SA"/>
      </w:rPr>
    </w:lvl>
    <w:lvl w:ilvl="8">
      <w:start w:val="0"/>
      <w:numFmt w:val="bullet"/>
      <w:lvlText w:val="•"/>
      <w:lvlJc w:val="left"/>
      <w:pPr>
        <w:ind w:left="3305" w:hanging="132"/>
      </w:pPr>
      <w:rPr>
        <w:rFonts w:hint="default"/>
        <w:lang w:val="ru-RU" w:eastAsia="en-US" w:bidi="ar-SA"/>
      </w:rPr>
    </w:lvl>
  </w:abstractNum>
  <w:abstractNum w:abstractNumId="332">
    <w:multiLevelType w:val="hybridMultilevel"/>
    <w:lvl w:ilvl="0">
      <w:start w:val="0"/>
      <w:numFmt w:val="bullet"/>
      <w:lvlText w:val="-"/>
      <w:lvlJc w:val="left"/>
      <w:pPr>
        <w:ind w:left="140"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348"/>
      </w:pPr>
      <w:rPr>
        <w:rFonts w:hint="default"/>
        <w:lang w:val="ru-RU" w:eastAsia="en-US" w:bidi="ar-SA"/>
      </w:rPr>
    </w:lvl>
    <w:lvl w:ilvl="2">
      <w:start w:val="0"/>
      <w:numFmt w:val="bullet"/>
      <w:lvlText w:val="•"/>
      <w:lvlJc w:val="left"/>
      <w:pPr>
        <w:ind w:left="931" w:hanging="348"/>
      </w:pPr>
      <w:rPr>
        <w:rFonts w:hint="default"/>
        <w:lang w:val="ru-RU" w:eastAsia="en-US" w:bidi="ar-SA"/>
      </w:rPr>
    </w:lvl>
    <w:lvl w:ilvl="3">
      <w:start w:val="0"/>
      <w:numFmt w:val="bullet"/>
      <w:lvlText w:val="•"/>
      <w:lvlJc w:val="left"/>
      <w:pPr>
        <w:ind w:left="1327" w:hanging="348"/>
      </w:pPr>
      <w:rPr>
        <w:rFonts w:hint="default"/>
        <w:lang w:val="ru-RU" w:eastAsia="en-US" w:bidi="ar-SA"/>
      </w:rPr>
    </w:lvl>
    <w:lvl w:ilvl="4">
      <w:start w:val="0"/>
      <w:numFmt w:val="bullet"/>
      <w:lvlText w:val="•"/>
      <w:lvlJc w:val="left"/>
      <w:pPr>
        <w:ind w:left="1722" w:hanging="348"/>
      </w:pPr>
      <w:rPr>
        <w:rFonts w:hint="default"/>
        <w:lang w:val="ru-RU" w:eastAsia="en-US" w:bidi="ar-SA"/>
      </w:rPr>
    </w:lvl>
    <w:lvl w:ilvl="5">
      <w:start w:val="0"/>
      <w:numFmt w:val="bullet"/>
      <w:lvlText w:val="•"/>
      <w:lvlJc w:val="left"/>
      <w:pPr>
        <w:ind w:left="2118" w:hanging="348"/>
      </w:pPr>
      <w:rPr>
        <w:rFonts w:hint="default"/>
        <w:lang w:val="ru-RU" w:eastAsia="en-US" w:bidi="ar-SA"/>
      </w:rPr>
    </w:lvl>
    <w:lvl w:ilvl="6">
      <w:start w:val="0"/>
      <w:numFmt w:val="bullet"/>
      <w:lvlText w:val="•"/>
      <w:lvlJc w:val="left"/>
      <w:pPr>
        <w:ind w:left="2514" w:hanging="348"/>
      </w:pPr>
      <w:rPr>
        <w:rFonts w:hint="default"/>
        <w:lang w:val="ru-RU" w:eastAsia="en-US" w:bidi="ar-SA"/>
      </w:rPr>
    </w:lvl>
    <w:lvl w:ilvl="7">
      <w:start w:val="0"/>
      <w:numFmt w:val="bullet"/>
      <w:lvlText w:val="•"/>
      <w:lvlJc w:val="left"/>
      <w:pPr>
        <w:ind w:left="2909" w:hanging="348"/>
      </w:pPr>
      <w:rPr>
        <w:rFonts w:hint="default"/>
        <w:lang w:val="ru-RU" w:eastAsia="en-US" w:bidi="ar-SA"/>
      </w:rPr>
    </w:lvl>
    <w:lvl w:ilvl="8">
      <w:start w:val="0"/>
      <w:numFmt w:val="bullet"/>
      <w:lvlText w:val="•"/>
      <w:lvlJc w:val="left"/>
      <w:pPr>
        <w:ind w:left="3305" w:hanging="348"/>
      </w:pPr>
      <w:rPr>
        <w:rFonts w:hint="default"/>
        <w:lang w:val="ru-RU" w:eastAsia="en-US" w:bidi="ar-SA"/>
      </w:rPr>
    </w:lvl>
  </w:abstractNum>
  <w:abstractNum w:abstractNumId="331">
    <w:multiLevelType w:val="hybridMultilevel"/>
    <w:lvl w:ilvl="0">
      <w:start w:val="0"/>
      <w:numFmt w:val="bullet"/>
      <w:lvlText w:val="-"/>
      <w:lvlJc w:val="left"/>
      <w:pPr>
        <w:ind w:left="140" w:hanging="17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35" w:hanging="176"/>
      </w:pPr>
      <w:rPr>
        <w:rFonts w:hint="default"/>
        <w:lang w:val="ru-RU" w:eastAsia="en-US" w:bidi="ar-SA"/>
      </w:rPr>
    </w:lvl>
    <w:lvl w:ilvl="2">
      <w:start w:val="0"/>
      <w:numFmt w:val="bullet"/>
      <w:lvlText w:val="•"/>
      <w:lvlJc w:val="left"/>
      <w:pPr>
        <w:ind w:left="931" w:hanging="176"/>
      </w:pPr>
      <w:rPr>
        <w:rFonts w:hint="default"/>
        <w:lang w:val="ru-RU" w:eastAsia="en-US" w:bidi="ar-SA"/>
      </w:rPr>
    </w:lvl>
    <w:lvl w:ilvl="3">
      <w:start w:val="0"/>
      <w:numFmt w:val="bullet"/>
      <w:lvlText w:val="•"/>
      <w:lvlJc w:val="left"/>
      <w:pPr>
        <w:ind w:left="1327" w:hanging="176"/>
      </w:pPr>
      <w:rPr>
        <w:rFonts w:hint="default"/>
        <w:lang w:val="ru-RU" w:eastAsia="en-US" w:bidi="ar-SA"/>
      </w:rPr>
    </w:lvl>
    <w:lvl w:ilvl="4">
      <w:start w:val="0"/>
      <w:numFmt w:val="bullet"/>
      <w:lvlText w:val="•"/>
      <w:lvlJc w:val="left"/>
      <w:pPr>
        <w:ind w:left="1722" w:hanging="176"/>
      </w:pPr>
      <w:rPr>
        <w:rFonts w:hint="default"/>
        <w:lang w:val="ru-RU" w:eastAsia="en-US" w:bidi="ar-SA"/>
      </w:rPr>
    </w:lvl>
    <w:lvl w:ilvl="5">
      <w:start w:val="0"/>
      <w:numFmt w:val="bullet"/>
      <w:lvlText w:val="•"/>
      <w:lvlJc w:val="left"/>
      <w:pPr>
        <w:ind w:left="2118" w:hanging="176"/>
      </w:pPr>
      <w:rPr>
        <w:rFonts w:hint="default"/>
        <w:lang w:val="ru-RU" w:eastAsia="en-US" w:bidi="ar-SA"/>
      </w:rPr>
    </w:lvl>
    <w:lvl w:ilvl="6">
      <w:start w:val="0"/>
      <w:numFmt w:val="bullet"/>
      <w:lvlText w:val="•"/>
      <w:lvlJc w:val="left"/>
      <w:pPr>
        <w:ind w:left="2514" w:hanging="176"/>
      </w:pPr>
      <w:rPr>
        <w:rFonts w:hint="default"/>
        <w:lang w:val="ru-RU" w:eastAsia="en-US" w:bidi="ar-SA"/>
      </w:rPr>
    </w:lvl>
    <w:lvl w:ilvl="7">
      <w:start w:val="0"/>
      <w:numFmt w:val="bullet"/>
      <w:lvlText w:val="•"/>
      <w:lvlJc w:val="left"/>
      <w:pPr>
        <w:ind w:left="2909" w:hanging="176"/>
      </w:pPr>
      <w:rPr>
        <w:rFonts w:hint="default"/>
        <w:lang w:val="ru-RU" w:eastAsia="en-US" w:bidi="ar-SA"/>
      </w:rPr>
    </w:lvl>
    <w:lvl w:ilvl="8">
      <w:start w:val="0"/>
      <w:numFmt w:val="bullet"/>
      <w:lvlText w:val="•"/>
      <w:lvlJc w:val="left"/>
      <w:pPr>
        <w:ind w:left="3305" w:hanging="176"/>
      </w:pPr>
      <w:rPr>
        <w:rFonts w:hint="default"/>
        <w:lang w:val="ru-RU" w:eastAsia="en-US" w:bidi="ar-SA"/>
      </w:rPr>
    </w:lvl>
  </w:abstractNum>
  <w:abstractNum w:abstractNumId="330">
    <w:multiLevelType w:val="hybridMultilevel"/>
    <w:lvl w:ilvl="0">
      <w:start w:val="0"/>
      <w:numFmt w:val="bullet"/>
      <w:lvlText w:val="-"/>
      <w:lvlJc w:val="left"/>
      <w:pPr>
        <w:ind w:left="106"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29">
    <w:multiLevelType w:val="hybridMultilevel"/>
    <w:lvl w:ilvl="0">
      <w:start w:val="0"/>
      <w:numFmt w:val="bullet"/>
      <w:lvlText w:val="-"/>
      <w:lvlJc w:val="left"/>
      <w:pPr>
        <w:ind w:left="106"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348"/>
      </w:pPr>
      <w:rPr>
        <w:rFonts w:hint="default"/>
        <w:lang w:val="ru-RU" w:eastAsia="en-US" w:bidi="ar-SA"/>
      </w:rPr>
    </w:lvl>
    <w:lvl w:ilvl="2">
      <w:start w:val="0"/>
      <w:numFmt w:val="bullet"/>
      <w:lvlText w:val="•"/>
      <w:lvlJc w:val="left"/>
      <w:pPr>
        <w:ind w:left="899" w:hanging="348"/>
      </w:pPr>
      <w:rPr>
        <w:rFonts w:hint="default"/>
        <w:lang w:val="ru-RU" w:eastAsia="en-US" w:bidi="ar-SA"/>
      </w:rPr>
    </w:lvl>
    <w:lvl w:ilvl="3">
      <w:start w:val="0"/>
      <w:numFmt w:val="bullet"/>
      <w:lvlText w:val="•"/>
      <w:lvlJc w:val="left"/>
      <w:pPr>
        <w:ind w:left="1299" w:hanging="348"/>
      </w:pPr>
      <w:rPr>
        <w:rFonts w:hint="default"/>
        <w:lang w:val="ru-RU" w:eastAsia="en-US" w:bidi="ar-SA"/>
      </w:rPr>
    </w:lvl>
    <w:lvl w:ilvl="4">
      <w:start w:val="0"/>
      <w:numFmt w:val="bullet"/>
      <w:lvlText w:val="•"/>
      <w:lvlJc w:val="left"/>
      <w:pPr>
        <w:ind w:left="1698" w:hanging="348"/>
      </w:pPr>
      <w:rPr>
        <w:rFonts w:hint="default"/>
        <w:lang w:val="ru-RU" w:eastAsia="en-US" w:bidi="ar-SA"/>
      </w:rPr>
    </w:lvl>
    <w:lvl w:ilvl="5">
      <w:start w:val="0"/>
      <w:numFmt w:val="bullet"/>
      <w:lvlText w:val="•"/>
      <w:lvlJc w:val="left"/>
      <w:pPr>
        <w:ind w:left="2098" w:hanging="348"/>
      </w:pPr>
      <w:rPr>
        <w:rFonts w:hint="default"/>
        <w:lang w:val="ru-RU" w:eastAsia="en-US" w:bidi="ar-SA"/>
      </w:rPr>
    </w:lvl>
    <w:lvl w:ilvl="6">
      <w:start w:val="0"/>
      <w:numFmt w:val="bullet"/>
      <w:lvlText w:val="•"/>
      <w:lvlJc w:val="left"/>
      <w:pPr>
        <w:ind w:left="2498" w:hanging="348"/>
      </w:pPr>
      <w:rPr>
        <w:rFonts w:hint="default"/>
        <w:lang w:val="ru-RU" w:eastAsia="en-US" w:bidi="ar-SA"/>
      </w:rPr>
    </w:lvl>
    <w:lvl w:ilvl="7">
      <w:start w:val="0"/>
      <w:numFmt w:val="bullet"/>
      <w:lvlText w:val="•"/>
      <w:lvlJc w:val="left"/>
      <w:pPr>
        <w:ind w:left="2897" w:hanging="348"/>
      </w:pPr>
      <w:rPr>
        <w:rFonts w:hint="default"/>
        <w:lang w:val="ru-RU" w:eastAsia="en-US" w:bidi="ar-SA"/>
      </w:rPr>
    </w:lvl>
    <w:lvl w:ilvl="8">
      <w:start w:val="0"/>
      <w:numFmt w:val="bullet"/>
      <w:lvlText w:val="•"/>
      <w:lvlJc w:val="left"/>
      <w:pPr>
        <w:ind w:left="3297" w:hanging="348"/>
      </w:pPr>
      <w:rPr>
        <w:rFonts w:hint="default"/>
        <w:lang w:val="ru-RU" w:eastAsia="en-US" w:bidi="ar-SA"/>
      </w:rPr>
    </w:lvl>
  </w:abstractNum>
  <w:abstractNum w:abstractNumId="328">
    <w:multiLevelType w:val="hybridMultilevel"/>
    <w:lvl w:ilvl="0">
      <w:start w:val="0"/>
      <w:numFmt w:val="bullet"/>
      <w:lvlText w:val="-"/>
      <w:lvlJc w:val="left"/>
      <w:pPr>
        <w:ind w:left="94"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132"/>
      </w:pPr>
      <w:rPr>
        <w:rFonts w:hint="default"/>
        <w:lang w:val="ru-RU" w:eastAsia="en-US" w:bidi="ar-SA"/>
      </w:rPr>
    </w:lvl>
    <w:lvl w:ilvl="2">
      <w:start w:val="0"/>
      <w:numFmt w:val="bullet"/>
      <w:lvlText w:val="•"/>
      <w:lvlJc w:val="left"/>
      <w:pPr>
        <w:ind w:left="899" w:hanging="132"/>
      </w:pPr>
      <w:rPr>
        <w:rFonts w:hint="default"/>
        <w:lang w:val="ru-RU" w:eastAsia="en-US" w:bidi="ar-SA"/>
      </w:rPr>
    </w:lvl>
    <w:lvl w:ilvl="3">
      <w:start w:val="0"/>
      <w:numFmt w:val="bullet"/>
      <w:lvlText w:val="•"/>
      <w:lvlJc w:val="left"/>
      <w:pPr>
        <w:ind w:left="1299" w:hanging="132"/>
      </w:pPr>
      <w:rPr>
        <w:rFonts w:hint="default"/>
        <w:lang w:val="ru-RU" w:eastAsia="en-US" w:bidi="ar-SA"/>
      </w:rPr>
    </w:lvl>
    <w:lvl w:ilvl="4">
      <w:start w:val="0"/>
      <w:numFmt w:val="bullet"/>
      <w:lvlText w:val="•"/>
      <w:lvlJc w:val="left"/>
      <w:pPr>
        <w:ind w:left="1698" w:hanging="132"/>
      </w:pPr>
      <w:rPr>
        <w:rFonts w:hint="default"/>
        <w:lang w:val="ru-RU" w:eastAsia="en-US" w:bidi="ar-SA"/>
      </w:rPr>
    </w:lvl>
    <w:lvl w:ilvl="5">
      <w:start w:val="0"/>
      <w:numFmt w:val="bullet"/>
      <w:lvlText w:val="•"/>
      <w:lvlJc w:val="left"/>
      <w:pPr>
        <w:ind w:left="2098" w:hanging="132"/>
      </w:pPr>
      <w:rPr>
        <w:rFonts w:hint="default"/>
        <w:lang w:val="ru-RU" w:eastAsia="en-US" w:bidi="ar-SA"/>
      </w:rPr>
    </w:lvl>
    <w:lvl w:ilvl="6">
      <w:start w:val="0"/>
      <w:numFmt w:val="bullet"/>
      <w:lvlText w:val="•"/>
      <w:lvlJc w:val="left"/>
      <w:pPr>
        <w:ind w:left="2498" w:hanging="132"/>
      </w:pPr>
      <w:rPr>
        <w:rFonts w:hint="default"/>
        <w:lang w:val="ru-RU" w:eastAsia="en-US" w:bidi="ar-SA"/>
      </w:rPr>
    </w:lvl>
    <w:lvl w:ilvl="7">
      <w:start w:val="0"/>
      <w:numFmt w:val="bullet"/>
      <w:lvlText w:val="•"/>
      <w:lvlJc w:val="left"/>
      <w:pPr>
        <w:ind w:left="2897" w:hanging="132"/>
      </w:pPr>
      <w:rPr>
        <w:rFonts w:hint="default"/>
        <w:lang w:val="ru-RU" w:eastAsia="en-US" w:bidi="ar-SA"/>
      </w:rPr>
    </w:lvl>
    <w:lvl w:ilvl="8">
      <w:start w:val="0"/>
      <w:numFmt w:val="bullet"/>
      <w:lvlText w:val="•"/>
      <w:lvlJc w:val="left"/>
      <w:pPr>
        <w:ind w:left="3297" w:hanging="132"/>
      </w:pPr>
      <w:rPr>
        <w:rFonts w:hint="default"/>
        <w:lang w:val="ru-RU" w:eastAsia="en-US" w:bidi="ar-SA"/>
      </w:rPr>
    </w:lvl>
  </w:abstractNum>
  <w:abstractNum w:abstractNumId="327">
    <w:multiLevelType w:val="hybridMultilevel"/>
    <w:lvl w:ilvl="0">
      <w:start w:val="0"/>
      <w:numFmt w:val="bullet"/>
      <w:lvlText w:val="-"/>
      <w:lvlJc w:val="left"/>
      <w:pPr>
        <w:ind w:left="139" w:hanging="34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12" w:hanging="349"/>
      </w:pPr>
      <w:rPr>
        <w:rFonts w:hint="default"/>
        <w:lang w:val="ru-RU" w:eastAsia="en-US" w:bidi="ar-SA"/>
      </w:rPr>
    </w:lvl>
    <w:lvl w:ilvl="2">
      <w:start w:val="0"/>
      <w:numFmt w:val="bullet"/>
      <w:lvlText w:val="•"/>
      <w:lvlJc w:val="left"/>
      <w:pPr>
        <w:ind w:left="684" w:hanging="349"/>
      </w:pPr>
      <w:rPr>
        <w:rFonts w:hint="default"/>
        <w:lang w:val="ru-RU" w:eastAsia="en-US" w:bidi="ar-SA"/>
      </w:rPr>
    </w:lvl>
    <w:lvl w:ilvl="3">
      <w:start w:val="0"/>
      <w:numFmt w:val="bullet"/>
      <w:lvlText w:val="•"/>
      <w:lvlJc w:val="left"/>
      <w:pPr>
        <w:ind w:left="956" w:hanging="349"/>
      </w:pPr>
      <w:rPr>
        <w:rFonts w:hint="default"/>
        <w:lang w:val="ru-RU" w:eastAsia="en-US" w:bidi="ar-SA"/>
      </w:rPr>
    </w:lvl>
    <w:lvl w:ilvl="4">
      <w:start w:val="0"/>
      <w:numFmt w:val="bullet"/>
      <w:lvlText w:val="•"/>
      <w:lvlJc w:val="left"/>
      <w:pPr>
        <w:ind w:left="1228" w:hanging="349"/>
      </w:pPr>
      <w:rPr>
        <w:rFonts w:hint="default"/>
        <w:lang w:val="ru-RU" w:eastAsia="en-US" w:bidi="ar-SA"/>
      </w:rPr>
    </w:lvl>
    <w:lvl w:ilvl="5">
      <w:start w:val="0"/>
      <w:numFmt w:val="bullet"/>
      <w:lvlText w:val="•"/>
      <w:lvlJc w:val="left"/>
      <w:pPr>
        <w:ind w:left="1500" w:hanging="349"/>
      </w:pPr>
      <w:rPr>
        <w:rFonts w:hint="default"/>
        <w:lang w:val="ru-RU" w:eastAsia="en-US" w:bidi="ar-SA"/>
      </w:rPr>
    </w:lvl>
    <w:lvl w:ilvl="6">
      <w:start w:val="0"/>
      <w:numFmt w:val="bullet"/>
      <w:lvlText w:val="•"/>
      <w:lvlJc w:val="left"/>
      <w:pPr>
        <w:ind w:left="1772" w:hanging="349"/>
      </w:pPr>
      <w:rPr>
        <w:rFonts w:hint="default"/>
        <w:lang w:val="ru-RU" w:eastAsia="en-US" w:bidi="ar-SA"/>
      </w:rPr>
    </w:lvl>
    <w:lvl w:ilvl="7">
      <w:start w:val="0"/>
      <w:numFmt w:val="bullet"/>
      <w:lvlText w:val="•"/>
      <w:lvlJc w:val="left"/>
      <w:pPr>
        <w:ind w:left="2044" w:hanging="349"/>
      </w:pPr>
      <w:rPr>
        <w:rFonts w:hint="default"/>
        <w:lang w:val="ru-RU" w:eastAsia="en-US" w:bidi="ar-SA"/>
      </w:rPr>
    </w:lvl>
    <w:lvl w:ilvl="8">
      <w:start w:val="0"/>
      <w:numFmt w:val="bullet"/>
      <w:lvlText w:val="•"/>
      <w:lvlJc w:val="left"/>
      <w:pPr>
        <w:ind w:left="2316" w:hanging="349"/>
      </w:pPr>
      <w:rPr>
        <w:rFonts w:hint="default"/>
        <w:lang w:val="ru-RU" w:eastAsia="en-US" w:bidi="ar-SA"/>
      </w:rPr>
    </w:lvl>
  </w:abstractNum>
  <w:abstractNum w:abstractNumId="326">
    <w:multiLevelType w:val="hybridMultilevel"/>
    <w:lvl w:ilvl="0">
      <w:start w:val="0"/>
      <w:numFmt w:val="bullet"/>
      <w:lvlText w:val="-"/>
      <w:lvlJc w:val="left"/>
      <w:pPr>
        <w:ind w:left="106" w:hanging="29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499" w:hanging="296"/>
      </w:pPr>
      <w:rPr>
        <w:rFonts w:hint="default"/>
        <w:lang w:val="ru-RU" w:eastAsia="en-US" w:bidi="ar-SA"/>
      </w:rPr>
    </w:lvl>
    <w:lvl w:ilvl="2">
      <w:start w:val="0"/>
      <w:numFmt w:val="bullet"/>
      <w:lvlText w:val="•"/>
      <w:lvlJc w:val="left"/>
      <w:pPr>
        <w:ind w:left="899" w:hanging="296"/>
      </w:pPr>
      <w:rPr>
        <w:rFonts w:hint="default"/>
        <w:lang w:val="ru-RU" w:eastAsia="en-US" w:bidi="ar-SA"/>
      </w:rPr>
    </w:lvl>
    <w:lvl w:ilvl="3">
      <w:start w:val="0"/>
      <w:numFmt w:val="bullet"/>
      <w:lvlText w:val="•"/>
      <w:lvlJc w:val="left"/>
      <w:pPr>
        <w:ind w:left="1299" w:hanging="296"/>
      </w:pPr>
      <w:rPr>
        <w:rFonts w:hint="default"/>
        <w:lang w:val="ru-RU" w:eastAsia="en-US" w:bidi="ar-SA"/>
      </w:rPr>
    </w:lvl>
    <w:lvl w:ilvl="4">
      <w:start w:val="0"/>
      <w:numFmt w:val="bullet"/>
      <w:lvlText w:val="•"/>
      <w:lvlJc w:val="left"/>
      <w:pPr>
        <w:ind w:left="1698" w:hanging="296"/>
      </w:pPr>
      <w:rPr>
        <w:rFonts w:hint="default"/>
        <w:lang w:val="ru-RU" w:eastAsia="en-US" w:bidi="ar-SA"/>
      </w:rPr>
    </w:lvl>
    <w:lvl w:ilvl="5">
      <w:start w:val="0"/>
      <w:numFmt w:val="bullet"/>
      <w:lvlText w:val="•"/>
      <w:lvlJc w:val="left"/>
      <w:pPr>
        <w:ind w:left="2098" w:hanging="296"/>
      </w:pPr>
      <w:rPr>
        <w:rFonts w:hint="default"/>
        <w:lang w:val="ru-RU" w:eastAsia="en-US" w:bidi="ar-SA"/>
      </w:rPr>
    </w:lvl>
    <w:lvl w:ilvl="6">
      <w:start w:val="0"/>
      <w:numFmt w:val="bullet"/>
      <w:lvlText w:val="•"/>
      <w:lvlJc w:val="left"/>
      <w:pPr>
        <w:ind w:left="2498" w:hanging="296"/>
      </w:pPr>
      <w:rPr>
        <w:rFonts w:hint="default"/>
        <w:lang w:val="ru-RU" w:eastAsia="en-US" w:bidi="ar-SA"/>
      </w:rPr>
    </w:lvl>
    <w:lvl w:ilvl="7">
      <w:start w:val="0"/>
      <w:numFmt w:val="bullet"/>
      <w:lvlText w:val="•"/>
      <w:lvlJc w:val="left"/>
      <w:pPr>
        <w:ind w:left="2897" w:hanging="296"/>
      </w:pPr>
      <w:rPr>
        <w:rFonts w:hint="default"/>
        <w:lang w:val="ru-RU" w:eastAsia="en-US" w:bidi="ar-SA"/>
      </w:rPr>
    </w:lvl>
    <w:lvl w:ilvl="8">
      <w:start w:val="0"/>
      <w:numFmt w:val="bullet"/>
      <w:lvlText w:val="•"/>
      <w:lvlJc w:val="left"/>
      <w:pPr>
        <w:ind w:left="3297" w:hanging="296"/>
      </w:pPr>
      <w:rPr>
        <w:rFonts w:hint="default"/>
        <w:lang w:val="ru-RU" w:eastAsia="en-US" w:bidi="ar-SA"/>
      </w:rPr>
    </w:lvl>
  </w:abstractNum>
  <w:abstractNum w:abstractNumId="325">
    <w:multiLevelType w:val="hybridMultilevel"/>
    <w:lvl w:ilvl="0">
      <w:start w:val="0"/>
      <w:numFmt w:val="bullet"/>
      <w:lvlText w:val="-"/>
      <w:lvlJc w:val="left"/>
      <w:pPr>
        <w:ind w:left="1274" w:hanging="14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779" w:hanging="142"/>
      </w:pPr>
      <w:rPr>
        <w:rFonts w:hint="default"/>
        <w:lang w:val="ru-RU" w:eastAsia="en-US" w:bidi="ar-SA"/>
      </w:rPr>
    </w:lvl>
    <w:lvl w:ilvl="2">
      <w:start w:val="0"/>
      <w:numFmt w:val="bullet"/>
      <w:lvlText w:val="•"/>
      <w:lvlJc w:val="left"/>
      <w:pPr>
        <w:ind w:left="4278" w:hanging="142"/>
      </w:pPr>
      <w:rPr>
        <w:rFonts w:hint="default"/>
        <w:lang w:val="ru-RU" w:eastAsia="en-US" w:bidi="ar-SA"/>
      </w:rPr>
    </w:lvl>
    <w:lvl w:ilvl="3">
      <w:start w:val="0"/>
      <w:numFmt w:val="bullet"/>
      <w:lvlText w:val="•"/>
      <w:lvlJc w:val="left"/>
      <w:pPr>
        <w:ind w:left="5778" w:hanging="142"/>
      </w:pPr>
      <w:rPr>
        <w:rFonts w:hint="default"/>
        <w:lang w:val="ru-RU" w:eastAsia="en-US" w:bidi="ar-SA"/>
      </w:rPr>
    </w:lvl>
    <w:lvl w:ilvl="4">
      <w:start w:val="0"/>
      <w:numFmt w:val="bullet"/>
      <w:lvlText w:val="•"/>
      <w:lvlJc w:val="left"/>
      <w:pPr>
        <w:ind w:left="7277" w:hanging="142"/>
      </w:pPr>
      <w:rPr>
        <w:rFonts w:hint="default"/>
        <w:lang w:val="ru-RU" w:eastAsia="en-US" w:bidi="ar-SA"/>
      </w:rPr>
    </w:lvl>
    <w:lvl w:ilvl="5">
      <w:start w:val="0"/>
      <w:numFmt w:val="bullet"/>
      <w:lvlText w:val="•"/>
      <w:lvlJc w:val="left"/>
      <w:pPr>
        <w:ind w:left="8777" w:hanging="142"/>
      </w:pPr>
      <w:rPr>
        <w:rFonts w:hint="default"/>
        <w:lang w:val="ru-RU" w:eastAsia="en-US" w:bidi="ar-SA"/>
      </w:rPr>
    </w:lvl>
    <w:lvl w:ilvl="6">
      <w:start w:val="0"/>
      <w:numFmt w:val="bullet"/>
      <w:lvlText w:val="•"/>
      <w:lvlJc w:val="left"/>
      <w:pPr>
        <w:ind w:left="10276" w:hanging="142"/>
      </w:pPr>
      <w:rPr>
        <w:rFonts w:hint="default"/>
        <w:lang w:val="ru-RU" w:eastAsia="en-US" w:bidi="ar-SA"/>
      </w:rPr>
    </w:lvl>
    <w:lvl w:ilvl="7">
      <w:start w:val="0"/>
      <w:numFmt w:val="bullet"/>
      <w:lvlText w:val="•"/>
      <w:lvlJc w:val="left"/>
      <w:pPr>
        <w:ind w:left="11776" w:hanging="142"/>
      </w:pPr>
      <w:rPr>
        <w:rFonts w:hint="default"/>
        <w:lang w:val="ru-RU" w:eastAsia="en-US" w:bidi="ar-SA"/>
      </w:rPr>
    </w:lvl>
    <w:lvl w:ilvl="8">
      <w:start w:val="0"/>
      <w:numFmt w:val="bullet"/>
      <w:lvlText w:val="•"/>
      <w:lvlJc w:val="left"/>
      <w:pPr>
        <w:ind w:left="13275" w:hanging="142"/>
      </w:pPr>
      <w:rPr>
        <w:rFonts w:hint="default"/>
        <w:lang w:val="ru-RU" w:eastAsia="en-US" w:bidi="ar-SA"/>
      </w:rPr>
    </w:lvl>
  </w:abstractNum>
  <w:abstractNum w:abstractNumId="324">
    <w:multiLevelType w:val="hybridMultilevel"/>
    <w:lvl w:ilvl="0">
      <w:start w:val="0"/>
      <w:numFmt w:val="bullet"/>
      <w:lvlText w:val="-"/>
      <w:lvlJc w:val="left"/>
      <w:pPr>
        <w:ind w:left="87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19" w:hanging="164"/>
      </w:pPr>
      <w:rPr>
        <w:rFonts w:hint="default"/>
        <w:lang w:val="ru-RU" w:eastAsia="en-US" w:bidi="ar-SA"/>
      </w:rPr>
    </w:lvl>
    <w:lvl w:ilvl="2">
      <w:start w:val="0"/>
      <w:numFmt w:val="bullet"/>
      <w:lvlText w:val="•"/>
      <w:lvlJc w:val="left"/>
      <w:pPr>
        <w:ind w:left="3958" w:hanging="164"/>
      </w:pPr>
      <w:rPr>
        <w:rFonts w:hint="default"/>
        <w:lang w:val="ru-RU" w:eastAsia="en-US" w:bidi="ar-SA"/>
      </w:rPr>
    </w:lvl>
    <w:lvl w:ilvl="3">
      <w:start w:val="0"/>
      <w:numFmt w:val="bullet"/>
      <w:lvlText w:val="•"/>
      <w:lvlJc w:val="left"/>
      <w:pPr>
        <w:ind w:left="5498" w:hanging="164"/>
      </w:pPr>
      <w:rPr>
        <w:rFonts w:hint="default"/>
        <w:lang w:val="ru-RU" w:eastAsia="en-US" w:bidi="ar-SA"/>
      </w:rPr>
    </w:lvl>
    <w:lvl w:ilvl="4">
      <w:start w:val="0"/>
      <w:numFmt w:val="bullet"/>
      <w:lvlText w:val="•"/>
      <w:lvlJc w:val="left"/>
      <w:pPr>
        <w:ind w:left="7037" w:hanging="164"/>
      </w:pPr>
      <w:rPr>
        <w:rFonts w:hint="default"/>
        <w:lang w:val="ru-RU" w:eastAsia="en-US" w:bidi="ar-SA"/>
      </w:rPr>
    </w:lvl>
    <w:lvl w:ilvl="5">
      <w:start w:val="0"/>
      <w:numFmt w:val="bullet"/>
      <w:lvlText w:val="•"/>
      <w:lvlJc w:val="left"/>
      <w:pPr>
        <w:ind w:left="8577" w:hanging="164"/>
      </w:pPr>
      <w:rPr>
        <w:rFonts w:hint="default"/>
        <w:lang w:val="ru-RU" w:eastAsia="en-US" w:bidi="ar-SA"/>
      </w:rPr>
    </w:lvl>
    <w:lvl w:ilvl="6">
      <w:start w:val="0"/>
      <w:numFmt w:val="bullet"/>
      <w:lvlText w:val="•"/>
      <w:lvlJc w:val="left"/>
      <w:pPr>
        <w:ind w:left="10116" w:hanging="164"/>
      </w:pPr>
      <w:rPr>
        <w:rFonts w:hint="default"/>
        <w:lang w:val="ru-RU" w:eastAsia="en-US" w:bidi="ar-SA"/>
      </w:rPr>
    </w:lvl>
    <w:lvl w:ilvl="7">
      <w:start w:val="0"/>
      <w:numFmt w:val="bullet"/>
      <w:lvlText w:val="•"/>
      <w:lvlJc w:val="left"/>
      <w:pPr>
        <w:ind w:left="11656" w:hanging="164"/>
      </w:pPr>
      <w:rPr>
        <w:rFonts w:hint="default"/>
        <w:lang w:val="ru-RU" w:eastAsia="en-US" w:bidi="ar-SA"/>
      </w:rPr>
    </w:lvl>
    <w:lvl w:ilvl="8">
      <w:start w:val="0"/>
      <w:numFmt w:val="bullet"/>
      <w:lvlText w:val="•"/>
      <w:lvlJc w:val="left"/>
      <w:pPr>
        <w:ind w:left="13195" w:hanging="164"/>
      </w:pPr>
      <w:rPr>
        <w:rFonts w:hint="default"/>
        <w:lang w:val="ru-RU" w:eastAsia="en-US" w:bidi="ar-SA"/>
      </w:rPr>
    </w:lvl>
  </w:abstractNum>
  <w:abstractNum w:abstractNumId="323">
    <w:multiLevelType w:val="hybridMultilevel"/>
    <w:lvl w:ilvl="0">
      <w:start w:val="0"/>
      <w:numFmt w:val="bullet"/>
      <w:lvlText w:val="-"/>
      <w:lvlJc w:val="left"/>
      <w:pPr>
        <w:ind w:left="707" w:hanging="14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142"/>
      </w:pPr>
      <w:rPr>
        <w:rFonts w:hint="default"/>
        <w:lang w:val="ru-RU" w:eastAsia="en-US" w:bidi="ar-SA"/>
      </w:rPr>
    </w:lvl>
    <w:lvl w:ilvl="2">
      <w:start w:val="0"/>
      <w:numFmt w:val="bullet"/>
      <w:lvlText w:val="•"/>
      <w:lvlJc w:val="left"/>
      <w:pPr>
        <w:ind w:left="3814" w:hanging="142"/>
      </w:pPr>
      <w:rPr>
        <w:rFonts w:hint="default"/>
        <w:lang w:val="ru-RU" w:eastAsia="en-US" w:bidi="ar-SA"/>
      </w:rPr>
    </w:lvl>
    <w:lvl w:ilvl="3">
      <w:start w:val="0"/>
      <w:numFmt w:val="bullet"/>
      <w:lvlText w:val="•"/>
      <w:lvlJc w:val="left"/>
      <w:pPr>
        <w:ind w:left="5372" w:hanging="142"/>
      </w:pPr>
      <w:rPr>
        <w:rFonts w:hint="default"/>
        <w:lang w:val="ru-RU" w:eastAsia="en-US" w:bidi="ar-SA"/>
      </w:rPr>
    </w:lvl>
    <w:lvl w:ilvl="4">
      <w:start w:val="0"/>
      <w:numFmt w:val="bullet"/>
      <w:lvlText w:val="•"/>
      <w:lvlJc w:val="left"/>
      <w:pPr>
        <w:ind w:left="6929" w:hanging="142"/>
      </w:pPr>
      <w:rPr>
        <w:rFonts w:hint="default"/>
        <w:lang w:val="ru-RU" w:eastAsia="en-US" w:bidi="ar-SA"/>
      </w:rPr>
    </w:lvl>
    <w:lvl w:ilvl="5">
      <w:start w:val="0"/>
      <w:numFmt w:val="bullet"/>
      <w:lvlText w:val="•"/>
      <w:lvlJc w:val="left"/>
      <w:pPr>
        <w:ind w:left="8487" w:hanging="142"/>
      </w:pPr>
      <w:rPr>
        <w:rFonts w:hint="default"/>
        <w:lang w:val="ru-RU" w:eastAsia="en-US" w:bidi="ar-SA"/>
      </w:rPr>
    </w:lvl>
    <w:lvl w:ilvl="6">
      <w:start w:val="0"/>
      <w:numFmt w:val="bullet"/>
      <w:lvlText w:val="•"/>
      <w:lvlJc w:val="left"/>
      <w:pPr>
        <w:ind w:left="10044" w:hanging="142"/>
      </w:pPr>
      <w:rPr>
        <w:rFonts w:hint="default"/>
        <w:lang w:val="ru-RU" w:eastAsia="en-US" w:bidi="ar-SA"/>
      </w:rPr>
    </w:lvl>
    <w:lvl w:ilvl="7">
      <w:start w:val="0"/>
      <w:numFmt w:val="bullet"/>
      <w:lvlText w:val="•"/>
      <w:lvlJc w:val="left"/>
      <w:pPr>
        <w:ind w:left="11602" w:hanging="142"/>
      </w:pPr>
      <w:rPr>
        <w:rFonts w:hint="default"/>
        <w:lang w:val="ru-RU" w:eastAsia="en-US" w:bidi="ar-SA"/>
      </w:rPr>
    </w:lvl>
    <w:lvl w:ilvl="8">
      <w:start w:val="0"/>
      <w:numFmt w:val="bullet"/>
      <w:lvlText w:val="•"/>
      <w:lvlJc w:val="left"/>
      <w:pPr>
        <w:ind w:left="13159" w:hanging="142"/>
      </w:pPr>
      <w:rPr>
        <w:rFonts w:hint="default"/>
        <w:lang w:val="ru-RU" w:eastAsia="en-US" w:bidi="ar-SA"/>
      </w:rPr>
    </w:lvl>
  </w:abstractNum>
  <w:abstractNum w:abstractNumId="322">
    <w:multiLevelType w:val="hybridMultilevel"/>
    <w:lvl w:ilvl="0">
      <w:start w:val="1"/>
      <w:numFmt w:val="decimal"/>
      <w:lvlText w:val="%1)"/>
      <w:lvlJc w:val="left"/>
      <w:pPr>
        <w:ind w:left="707"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305"/>
      </w:pPr>
      <w:rPr>
        <w:rFonts w:hint="default"/>
        <w:lang w:val="ru-RU" w:eastAsia="en-US" w:bidi="ar-SA"/>
      </w:rPr>
    </w:lvl>
    <w:lvl w:ilvl="2">
      <w:start w:val="0"/>
      <w:numFmt w:val="bullet"/>
      <w:lvlText w:val="•"/>
      <w:lvlJc w:val="left"/>
      <w:pPr>
        <w:ind w:left="3814" w:hanging="305"/>
      </w:pPr>
      <w:rPr>
        <w:rFonts w:hint="default"/>
        <w:lang w:val="ru-RU" w:eastAsia="en-US" w:bidi="ar-SA"/>
      </w:rPr>
    </w:lvl>
    <w:lvl w:ilvl="3">
      <w:start w:val="0"/>
      <w:numFmt w:val="bullet"/>
      <w:lvlText w:val="•"/>
      <w:lvlJc w:val="left"/>
      <w:pPr>
        <w:ind w:left="5372" w:hanging="305"/>
      </w:pPr>
      <w:rPr>
        <w:rFonts w:hint="default"/>
        <w:lang w:val="ru-RU" w:eastAsia="en-US" w:bidi="ar-SA"/>
      </w:rPr>
    </w:lvl>
    <w:lvl w:ilvl="4">
      <w:start w:val="0"/>
      <w:numFmt w:val="bullet"/>
      <w:lvlText w:val="•"/>
      <w:lvlJc w:val="left"/>
      <w:pPr>
        <w:ind w:left="6929" w:hanging="305"/>
      </w:pPr>
      <w:rPr>
        <w:rFonts w:hint="default"/>
        <w:lang w:val="ru-RU" w:eastAsia="en-US" w:bidi="ar-SA"/>
      </w:rPr>
    </w:lvl>
    <w:lvl w:ilvl="5">
      <w:start w:val="0"/>
      <w:numFmt w:val="bullet"/>
      <w:lvlText w:val="•"/>
      <w:lvlJc w:val="left"/>
      <w:pPr>
        <w:ind w:left="8487" w:hanging="305"/>
      </w:pPr>
      <w:rPr>
        <w:rFonts w:hint="default"/>
        <w:lang w:val="ru-RU" w:eastAsia="en-US" w:bidi="ar-SA"/>
      </w:rPr>
    </w:lvl>
    <w:lvl w:ilvl="6">
      <w:start w:val="0"/>
      <w:numFmt w:val="bullet"/>
      <w:lvlText w:val="•"/>
      <w:lvlJc w:val="left"/>
      <w:pPr>
        <w:ind w:left="10044" w:hanging="305"/>
      </w:pPr>
      <w:rPr>
        <w:rFonts w:hint="default"/>
        <w:lang w:val="ru-RU" w:eastAsia="en-US" w:bidi="ar-SA"/>
      </w:rPr>
    </w:lvl>
    <w:lvl w:ilvl="7">
      <w:start w:val="0"/>
      <w:numFmt w:val="bullet"/>
      <w:lvlText w:val="•"/>
      <w:lvlJc w:val="left"/>
      <w:pPr>
        <w:ind w:left="11602" w:hanging="305"/>
      </w:pPr>
      <w:rPr>
        <w:rFonts w:hint="default"/>
        <w:lang w:val="ru-RU" w:eastAsia="en-US" w:bidi="ar-SA"/>
      </w:rPr>
    </w:lvl>
    <w:lvl w:ilvl="8">
      <w:start w:val="0"/>
      <w:numFmt w:val="bullet"/>
      <w:lvlText w:val="•"/>
      <w:lvlJc w:val="left"/>
      <w:pPr>
        <w:ind w:left="13159" w:hanging="305"/>
      </w:pPr>
      <w:rPr>
        <w:rFonts w:hint="default"/>
        <w:lang w:val="ru-RU" w:eastAsia="en-US" w:bidi="ar-SA"/>
      </w:rPr>
    </w:lvl>
  </w:abstractNum>
  <w:abstractNum w:abstractNumId="321">
    <w:multiLevelType w:val="hybridMultilevel"/>
    <w:lvl w:ilvl="0">
      <w:start w:val="1"/>
      <w:numFmt w:val="decimal"/>
      <w:lvlText w:val="%1)"/>
      <w:lvlJc w:val="left"/>
      <w:pPr>
        <w:ind w:left="1012"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16" w:hanging="361"/>
      </w:pPr>
      <w:rPr>
        <w:rFonts w:hint="default" w:ascii="Arial MT" w:hAnsi="Arial MT" w:eastAsia="Arial MT" w:cs="Arial MT"/>
        <w:b w:val="0"/>
        <w:bCs w:val="0"/>
        <w:i w:val="0"/>
        <w:iCs w:val="0"/>
        <w:spacing w:val="0"/>
        <w:w w:val="100"/>
        <w:sz w:val="28"/>
        <w:szCs w:val="28"/>
        <w:lang w:val="ru-RU" w:eastAsia="en-US" w:bidi="ar-SA"/>
      </w:rPr>
    </w:lvl>
    <w:lvl w:ilvl="2">
      <w:start w:val="0"/>
      <w:numFmt w:val="bullet"/>
      <w:lvlText w:val="•"/>
      <w:lvlJc w:val="left"/>
      <w:pPr>
        <w:ind w:left="3070" w:hanging="361"/>
      </w:pPr>
      <w:rPr>
        <w:rFonts w:hint="default"/>
        <w:lang w:val="ru-RU" w:eastAsia="en-US" w:bidi="ar-SA"/>
      </w:rPr>
    </w:lvl>
    <w:lvl w:ilvl="3">
      <w:start w:val="0"/>
      <w:numFmt w:val="bullet"/>
      <w:lvlText w:val="•"/>
      <w:lvlJc w:val="left"/>
      <w:pPr>
        <w:ind w:left="4721" w:hanging="361"/>
      </w:pPr>
      <w:rPr>
        <w:rFonts w:hint="default"/>
        <w:lang w:val="ru-RU" w:eastAsia="en-US" w:bidi="ar-SA"/>
      </w:rPr>
    </w:lvl>
    <w:lvl w:ilvl="4">
      <w:start w:val="0"/>
      <w:numFmt w:val="bullet"/>
      <w:lvlText w:val="•"/>
      <w:lvlJc w:val="left"/>
      <w:pPr>
        <w:ind w:left="6371" w:hanging="361"/>
      </w:pPr>
      <w:rPr>
        <w:rFonts w:hint="default"/>
        <w:lang w:val="ru-RU" w:eastAsia="en-US" w:bidi="ar-SA"/>
      </w:rPr>
    </w:lvl>
    <w:lvl w:ilvl="5">
      <w:start w:val="0"/>
      <w:numFmt w:val="bullet"/>
      <w:lvlText w:val="•"/>
      <w:lvlJc w:val="left"/>
      <w:pPr>
        <w:ind w:left="8022" w:hanging="361"/>
      </w:pPr>
      <w:rPr>
        <w:rFonts w:hint="default"/>
        <w:lang w:val="ru-RU" w:eastAsia="en-US" w:bidi="ar-SA"/>
      </w:rPr>
    </w:lvl>
    <w:lvl w:ilvl="6">
      <w:start w:val="0"/>
      <w:numFmt w:val="bullet"/>
      <w:lvlText w:val="•"/>
      <w:lvlJc w:val="left"/>
      <w:pPr>
        <w:ind w:left="9672" w:hanging="361"/>
      </w:pPr>
      <w:rPr>
        <w:rFonts w:hint="default"/>
        <w:lang w:val="ru-RU" w:eastAsia="en-US" w:bidi="ar-SA"/>
      </w:rPr>
    </w:lvl>
    <w:lvl w:ilvl="7">
      <w:start w:val="0"/>
      <w:numFmt w:val="bullet"/>
      <w:lvlText w:val="•"/>
      <w:lvlJc w:val="left"/>
      <w:pPr>
        <w:ind w:left="11323" w:hanging="361"/>
      </w:pPr>
      <w:rPr>
        <w:rFonts w:hint="default"/>
        <w:lang w:val="ru-RU" w:eastAsia="en-US" w:bidi="ar-SA"/>
      </w:rPr>
    </w:lvl>
    <w:lvl w:ilvl="8">
      <w:start w:val="0"/>
      <w:numFmt w:val="bullet"/>
      <w:lvlText w:val="•"/>
      <w:lvlJc w:val="left"/>
      <w:pPr>
        <w:ind w:left="12973" w:hanging="361"/>
      </w:pPr>
      <w:rPr>
        <w:rFonts w:hint="default"/>
        <w:lang w:val="ru-RU" w:eastAsia="en-US" w:bidi="ar-SA"/>
      </w:rPr>
    </w:lvl>
  </w:abstractNum>
  <w:abstractNum w:abstractNumId="320">
    <w:multiLevelType w:val="hybridMultilevel"/>
    <w:lvl w:ilvl="0">
      <w:start w:val="0"/>
      <w:numFmt w:val="bullet"/>
      <w:lvlText w:val="-"/>
      <w:lvlJc w:val="left"/>
      <w:pPr>
        <w:ind w:left="707"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164"/>
      </w:pPr>
      <w:rPr>
        <w:rFonts w:hint="default"/>
        <w:lang w:val="ru-RU" w:eastAsia="en-US" w:bidi="ar-SA"/>
      </w:rPr>
    </w:lvl>
    <w:lvl w:ilvl="2">
      <w:start w:val="0"/>
      <w:numFmt w:val="bullet"/>
      <w:lvlText w:val="•"/>
      <w:lvlJc w:val="left"/>
      <w:pPr>
        <w:ind w:left="3814" w:hanging="164"/>
      </w:pPr>
      <w:rPr>
        <w:rFonts w:hint="default"/>
        <w:lang w:val="ru-RU" w:eastAsia="en-US" w:bidi="ar-SA"/>
      </w:rPr>
    </w:lvl>
    <w:lvl w:ilvl="3">
      <w:start w:val="0"/>
      <w:numFmt w:val="bullet"/>
      <w:lvlText w:val="•"/>
      <w:lvlJc w:val="left"/>
      <w:pPr>
        <w:ind w:left="5372" w:hanging="164"/>
      </w:pPr>
      <w:rPr>
        <w:rFonts w:hint="default"/>
        <w:lang w:val="ru-RU" w:eastAsia="en-US" w:bidi="ar-SA"/>
      </w:rPr>
    </w:lvl>
    <w:lvl w:ilvl="4">
      <w:start w:val="0"/>
      <w:numFmt w:val="bullet"/>
      <w:lvlText w:val="•"/>
      <w:lvlJc w:val="left"/>
      <w:pPr>
        <w:ind w:left="6929" w:hanging="164"/>
      </w:pPr>
      <w:rPr>
        <w:rFonts w:hint="default"/>
        <w:lang w:val="ru-RU" w:eastAsia="en-US" w:bidi="ar-SA"/>
      </w:rPr>
    </w:lvl>
    <w:lvl w:ilvl="5">
      <w:start w:val="0"/>
      <w:numFmt w:val="bullet"/>
      <w:lvlText w:val="•"/>
      <w:lvlJc w:val="left"/>
      <w:pPr>
        <w:ind w:left="8487" w:hanging="164"/>
      </w:pPr>
      <w:rPr>
        <w:rFonts w:hint="default"/>
        <w:lang w:val="ru-RU" w:eastAsia="en-US" w:bidi="ar-SA"/>
      </w:rPr>
    </w:lvl>
    <w:lvl w:ilvl="6">
      <w:start w:val="0"/>
      <w:numFmt w:val="bullet"/>
      <w:lvlText w:val="•"/>
      <w:lvlJc w:val="left"/>
      <w:pPr>
        <w:ind w:left="10044" w:hanging="164"/>
      </w:pPr>
      <w:rPr>
        <w:rFonts w:hint="default"/>
        <w:lang w:val="ru-RU" w:eastAsia="en-US" w:bidi="ar-SA"/>
      </w:rPr>
    </w:lvl>
    <w:lvl w:ilvl="7">
      <w:start w:val="0"/>
      <w:numFmt w:val="bullet"/>
      <w:lvlText w:val="•"/>
      <w:lvlJc w:val="left"/>
      <w:pPr>
        <w:ind w:left="11602" w:hanging="164"/>
      </w:pPr>
      <w:rPr>
        <w:rFonts w:hint="default"/>
        <w:lang w:val="ru-RU" w:eastAsia="en-US" w:bidi="ar-SA"/>
      </w:rPr>
    </w:lvl>
    <w:lvl w:ilvl="8">
      <w:start w:val="0"/>
      <w:numFmt w:val="bullet"/>
      <w:lvlText w:val="•"/>
      <w:lvlJc w:val="left"/>
      <w:pPr>
        <w:ind w:left="13159" w:hanging="164"/>
      </w:pPr>
      <w:rPr>
        <w:rFonts w:hint="default"/>
        <w:lang w:val="ru-RU" w:eastAsia="en-US" w:bidi="ar-SA"/>
      </w:rPr>
    </w:lvl>
  </w:abstractNum>
  <w:abstractNum w:abstractNumId="319">
    <w:multiLevelType w:val="hybridMultilevel"/>
    <w:lvl w:ilvl="0">
      <w:start w:val="0"/>
      <w:numFmt w:val="bullet"/>
      <w:lvlText w:val="-"/>
      <w:lvlJc w:val="left"/>
      <w:pPr>
        <w:ind w:left="707"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164"/>
      </w:pPr>
      <w:rPr>
        <w:rFonts w:hint="default"/>
        <w:lang w:val="ru-RU" w:eastAsia="en-US" w:bidi="ar-SA"/>
      </w:rPr>
    </w:lvl>
    <w:lvl w:ilvl="2">
      <w:start w:val="0"/>
      <w:numFmt w:val="bullet"/>
      <w:lvlText w:val="•"/>
      <w:lvlJc w:val="left"/>
      <w:pPr>
        <w:ind w:left="3814" w:hanging="164"/>
      </w:pPr>
      <w:rPr>
        <w:rFonts w:hint="default"/>
        <w:lang w:val="ru-RU" w:eastAsia="en-US" w:bidi="ar-SA"/>
      </w:rPr>
    </w:lvl>
    <w:lvl w:ilvl="3">
      <w:start w:val="0"/>
      <w:numFmt w:val="bullet"/>
      <w:lvlText w:val="•"/>
      <w:lvlJc w:val="left"/>
      <w:pPr>
        <w:ind w:left="5372" w:hanging="164"/>
      </w:pPr>
      <w:rPr>
        <w:rFonts w:hint="default"/>
        <w:lang w:val="ru-RU" w:eastAsia="en-US" w:bidi="ar-SA"/>
      </w:rPr>
    </w:lvl>
    <w:lvl w:ilvl="4">
      <w:start w:val="0"/>
      <w:numFmt w:val="bullet"/>
      <w:lvlText w:val="•"/>
      <w:lvlJc w:val="left"/>
      <w:pPr>
        <w:ind w:left="6929" w:hanging="164"/>
      </w:pPr>
      <w:rPr>
        <w:rFonts w:hint="default"/>
        <w:lang w:val="ru-RU" w:eastAsia="en-US" w:bidi="ar-SA"/>
      </w:rPr>
    </w:lvl>
    <w:lvl w:ilvl="5">
      <w:start w:val="0"/>
      <w:numFmt w:val="bullet"/>
      <w:lvlText w:val="•"/>
      <w:lvlJc w:val="left"/>
      <w:pPr>
        <w:ind w:left="8487" w:hanging="164"/>
      </w:pPr>
      <w:rPr>
        <w:rFonts w:hint="default"/>
        <w:lang w:val="ru-RU" w:eastAsia="en-US" w:bidi="ar-SA"/>
      </w:rPr>
    </w:lvl>
    <w:lvl w:ilvl="6">
      <w:start w:val="0"/>
      <w:numFmt w:val="bullet"/>
      <w:lvlText w:val="•"/>
      <w:lvlJc w:val="left"/>
      <w:pPr>
        <w:ind w:left="10044" w:hanging="164"/>
      </w:pPr>
      <w:rPr>
        <w:rFonts w:hint="default"/>
        <w:lang w:val="ru-RU" w:eastAsia="en-US" w:bidi="ar-SA"/>
      </w:rPr>
    </w:lvl>
    <w:lvl w:ilvl="7">
      <w:start w:val="0"/>
      <w:numFmt w:val="bullet"/>
      <w:lvlText w:val="•"/>
      <w:lvlJc w:val="left"/>
      <w:pPr>
        <w:ind w:left="11602" w:hanging="164"/>
      </w:pPr>
      <w:rPr>
        <w:rFonts w:hint="default"/>
        <w:lang w:val="ru-RU" w:eastAsia="en-US" w:bidi="ar-SA"/>
      </w:rPr>
    </w:lvl>
    <w:lvl w:ilvl="8">
      <w:start w:val="0"/>
      <w:numFmt w:val="bullet"/>
      <w:lvlText w:val="•"/>
      <w:lvlJc w:val="left"/>
      <w:pPr>
        <w:ind w:left="13159" w:hanging="164"/>
      </w:pPr>
      <w:rPr>
        <w:rFonts w:hint="default"/>
        <w:lang w:val="ru-RU" w:eastAsia="en-US" w:bidi="ar-SA"/>
      </w:rPr>
    </w:lvl>
  </w:abstractNum>
  <w:abstractNum w:abstractNumId="318">
    <w:multiLevelType w:val="hybridMultilevel"/>
    <w:lvl w:ilvl="0">
      <w:start w:val="1"/>
      <w:numFmt w:val="decimal"/>
      <w:lvlText w:val="%1."/>
      <w:lvlJc w:val="left"/>
      <w:pPr>
        <w:ind w:left="707" w:hanging="709"/>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1"/>
      <w:numFmt w:val="decimal"/>
      <w:lvlText w:val="%2)"/>
      <w:lvlJc w:val="left"/>
      <w:pPr>
        <w:ind w:left="1845" w:hanging="39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3443" w:hanging="399"/>
      </w:pPr>
      <w:rPr>
        <w:rFonts w:hint="default"/>
        <w:lang w:val="ru-RU" w:eastAsia="en-US" w:bidi="ar-SA"/>
      </w:rPr>
    </w:lvl>
    <w:lvl w:ilvl="3">
      <w:start w:val="0"/>
      <w:numFmt w:val="bullet"/>
      <w:lvlText w:val="•"/>
      <w:lvlJc w:val="left"/>
      <w:pPr>
        <w:ind w:left="5047" w:hanging="399"/>
      </w:pPr>
      <w:rPr>
        <w:rFonts w:hint="default"/>
        <w:lang w:val="ru-RU" w:eastAsia="en-US" w:bidi="ar-SA"/>
      </w:rPr>
    </w:lvl>
    <w:lvl w:ilvl="4">
      <w:start w:val="0"/>
      <w:numFmt w:val="bullet"/>
      <w:lvlText w:val="•"/>
      <w:lvlJc w:val="left"/>
      <w:pPr>
        <w:ind w:left="6651" w:hanging="399"/>
      </w:pPr>
      <w:rPr>
        <w:rFonts w:hint="default"/>
        <w:lang w:val="ru-RU" w:eastAsia="en-US" w:bidi="ar-SA"/>
      </w:rPr>
    </w:lvl>
    <w:lvl w:ilvl="5">
      <w:start w:val="0"/>
      <w:numFmt w:val="bullet"/>
      <w:lvlText w:val="•"/>
      <w:lvlJc w:val="left"/>
      <w:pPr>
        <w:ind w:left="8255" w:hanging="399"/>
      </w:pPr>
      <w:rPr>
        <w:rFonts w:hint="default"/>
        <w:lang w:val="ru-RU" w:eastAsia="en-US" w:bidi="ar-SA"/>
      </w:rPr>
    </w:lvl>
    <w:lvl w:ilvl="6">
      <w:start w:val="0"/>
      <w:numFmt w:val="bullet"/>
      <w:lvlText w:val="•"/>
      <w:lvlJc w:val="left"/>
      <w:pPr>
        <w:ind w:left="9859" w:hanging="399"/>
      </w:pPr>
      <w:rPr>
        <w:rFonts w:hint="default"/>
        <w:lang w:val="ru-RU" w:eastAsia="en-US" w:bidi="ar-SA"/>
      </w:rPr>
    </w:lvl>
    <w:lvl w:ilvl="7">
      <w:start w:val="0"/>
      <w:numFmt w:val="bullet"/>
      <w:lvlText w:val="•"/>
      <w:lvlJc w:val="left"/>
      <w:pPr>
        <w:ind w:left="11463" w:hanging="399"/>
      </w:pPr>
      <w:rPr>
        <w:rFonts w:hint="default"/>
        <w:lang w:val="ru-RU" w:eastAsia="en-US" w:bidi="ar-SA"/>
      </w:rPr>
    </w:lvl>
    <w:lvl w:ilvl="8">
      <w:start w:val="0"/>
      <w:numFmt w:val="bullet"/>
      <w:lvlText w:val="•"/>
      <w:lvlJc w:val="left"/>
      <w:pPr>
        <w:ind w:left="13067" w:hanging="399"/>
      </w:pPr>
      <w:rPr>
        <w:rFonts w:hint="default"/>
        <w:lang w:val="ru-RU" w:eastAsia="en-US" w:bidi="ar-SA"/>
      </w:rPr>
    </w:lvl>
  </w:abstractNum>
  <w:abstractNum w:abstractNumId="317">
    <w:multiLevelType w:val="hybridMultilevel"/>
    <w:lvl w:ilvl="0">
      <w:start w:val="0"/>
      <w:numFmt w:val="bullet"/>
      <w:lvlText w:val=""/>
      <w:lvlJc w:val="left"/>
      <w:pPr>
        <w:ind w:left="163" w:hanging="709"/>
      </w:pPr>
      <w:rPr>
        <w:rFonts w:hint="default" w:ascii="Wingdings" w:hAnsi="Wingdings" w:eastAsia="Wingdings" w:cs="Wingdings"/>
        <w:b w:val="0"/>
        <w:bCs w:val="0"/>
        <w:i w:val="0"/>
        <w:iCs w:val="0"/>
        <w:spacing w:val="0"/>
        <w:w w:val="100"/>
        <w:sz w:val="22"/>
        <w:szCs w:val="22"/>
        <w:lang w:val="ru-RU" w:eastAsia="en-US" w:bidi="ar-SA"/>
      </w:rPr>
    </w:lvl>
    <w:lvl w:ilvl="1">
      <w:start w:val="0"/>
      <w:numFmt w:val="bullet"/>
      <w:lvlText w:val="•"/>
      <w:lvlJc w:val="left"/>
      <w:pPr>
        <w:ind w:left="1618" w:hanging="709"/>
      </w:pPr>
      <w:rPr>
        <w:rFonts w:hint="default"/>
        <w:lang w:val="ru-RU" w:eastAsia="en-US" w:bidi="ar-SA"/>
      </w:rPr>
    </w:lvl>
    <w:lvl w:ilvl="2">
      <w:start w:val="0"/>
      <w:numFmt w:val="bullet"/>
      <w:lvlText w:val="•"/>
      <w:lvlJc w:val="left"/>
      <w:pPr>
        <w:ind w:left="3076" w:hanging="709"/>
      </w:pPr>
      <w:rPr>
        <w:rFonts w:hint="default"/>
        <w:lang w:val="ru-RU" w:eastAsia="en-US" w:bidi="ar-SA"/>
      </w:rPr>
    </w:lvl>
    <w:lvl w:ilvl="3">
      <w:start w:val="0"/>
      <w:numFmt w:val="bullet"/>
      <w:lvlText w:val="•"/>
      <w:lvlJc w:val="left"/>
      <w:pPr>
        <w:ind w:left="4534" w:hanging="709"/>
      </w:pPr>
      <w:rPr>
        <w:rFonts w:hint="default"/>
        <w:lang w:val="ru-RU" w:eastAsia="en-US" w:bidi="ar-SA"/>
      </w:rPr>
    </w:lvl>
    <w:lvl w:ilvl="4">
      <w:start w:val="0"/>
      <w:numFmt w:val="bullet"/>
      <w:lvlText w:val="•"/>
      <w:lvlJc w:val="left"/>
      <w:pPr>
        <w:ind w:left="5992" w:hanging="709"/>
      </w:pPr>
      <w:rPr>
        <w:rFonts w:hint="default"/>
        <w:lang w:val="ru-RU" w:eastAsia="en-US" w:bidi="ar-SA"/>
      </w:rPr>
    </w:lvl>
    <w:lvl w:ilvl="5">
      <w:start w:val="0"/>
      <w:numFmt w:val="bullet"/>
      <w:lvlText w:val="•"/>
      <w:lvlJc w:val="left"/>
      <w:pPr>
        <w:ind w:left="7450" w:hanging="709"/>
      </w:pPr>
      <w:rPr>
        <w:rFonts w:hint="default"/>
        <w:lang w:val="ru-RU" w:eastAsia="en-US" w:bidi="ar-SA"/>
      </w:rPr>
    </w:lvl>
    <w:lvl w:ilvl="6">
      <w:start w:val="0"/>
      <w:numFmt w:val="bullet"/>
      <w:lvlText w:val="•"/>
      <w:lvlJc w:val="left"/>
      <w:pPr>
        <w:ind w:left="8908" w:hanging="709"/>
      </w:pPr>
      <w:rPr>
        <w:rFonts w:hint="default"/>
        <w:lang w:val="ru-RU" w:eastAsia="en-US" w:bidi="ar-SA"/>
      </w:rPr>
    </w:lvl>
    <w:lvl w:ilvl="7">
      <w:start w:val="0"/>
      <w:numFmt w:val="bullet"/>
      <w:lvlText w:val="•"/>
      <w:lvlJc w:val="left"/>
      <w:pPr>
        <w:ind w:left="10366" w:hanging="709"/>
      </w:pPr>
      <w:rPr>
        <w:rFonts w:hint="default"/>
        <w:lang w:val="ru-RU" w:eastAsia="en-US" w:bidi="ar-SA"/>
      </w:rPr>
    </w:lvl>
    <w:lvl w:ilvl="8">
      <w:start w:val="0"/>
      <w:numFmt w:val="bullet"/>
      <w:lvlText w:val="•"/>
      <w:lvlJc w:val="left"/>
      <w:pPr>
        <w:ind w:left="11824" w:hanging="709"/>
      </w:pPr>
      <w:rPr>
        <w:rFonts w:hint="default"/>
        <w:lang w:val="ru-RU" w:eastAsia="en-US" w:bidi="ar-SA"/>
      </w:rPr>
    </w:lvl>
  </w:abstractNum>
  <w:abstractNum w:abstractNumId="316">
    <w:multiLevelType w:val="hybridMultilevel"/>
    <w:lvl w:ilvl="0">
      <w:start w:val="0"/>
      <w:numFmt w:val="bullet"/>
      <w:lvlText w:val=""/>
      <w:lvlJc w:val="left"/>
      <w:pPr>
        <w:ind w:left="163" w:hanging="709"/>
      </w:pPr>
      <w:rPr>
        <w:rFonts w:hint="default" w:ascii="Wingdings" w:hAnsi="Wingdings" w:eastAsia="Wingdings" w:cs="Wingdings"/>
        <w:b w:val="0"/>
        <w:bCs w:val="0"/>
        <w:i w:val="0"/>
        <w:iCs w:val="0"/>
        <w:spacing w:val="0"/>
        <w:w w:val="100"/>
        <w:sz w:val="22"/>
        <w:szCs w:val="22"/>
        <w:lang w:val="ru-RU" w:eastAsia="en-US" w:bidi="ar-SA"/>
      </w:rPr>
    </w:lvl>
    <w:lvl w:ilvl="1">
      <w:start w:val="0"/>
      <w:numFmt w:val="bullet"/>
      <w:lvlText w:val="•"/>
      <w:lvlJc w:val="left"/>
      <w:pPr>
        <w:ind w:left="1618" w:hanging="709"/>
      </w:pPr>
      <w:rPr>
        <w:rFonts w:hint="default"/>
        <w:lang w:val="ru-RU" w:eastAsia="en-US" w:bidi="ar-SA"/>
      </w:rPr>
    </w:lvl>
    <w:lvl w:ilvl="2">
      <w:start w:val="0"/>
      <w:numFmt w:val="bullet"/>
      <w:lvlText w:val="•"/>
      <w:lvlJc w:val="left"/>
      <w:pPr>
        <w:ind w:left="3076" w:hanging="709"/>
      </w:pPr>
      <w:rPr>
        <w:rFonts w:hint="default"/>
        <w:lang w:val="ru-RU" w:eastAsia="en-US" w:bidi="ar-SA"/>
      </w:rPr>
    </w:lvl>
    <w:lvl w:ilvl="3">
      <w:start w:val="0"/>
      <w:numFmt w:val="bullet"/>
      <w:lvlText w:val="•"/>
      <w:lvlJc w:val="left"/>
      <w:pPr>
        <w:ind w:left="4534" w:hanging="709"/>
      </w:pPr>
      <w:rPr>
        <w:rFonts w:hint="default"/>
        <w:lang w:val="ru-RU" w:eastAsia="en-US" w:bidi="ar-SA"/>
      </w:rPr>
    </w:lvl>
    <w:lvl w:ilvl="4">
      <w:start w:val="0"/>
      <w:numFmt w:val="bullet"/>
      <w:lvlText w:val="•"/>
      <w:lvlJc w:val="left"/>
      <w:pPr>
        <w:ind w:left="5992" w:hanging="709"/>
      </w:pPr>
      <w:rPr>
        <w:rFonts w:hint="default"/>
        <w:lang w:val="ru-RU" w:eastAsia="en-US" w:bidi="ar-SA"/>
      </w:rPr>
    </w:lvl>
    <w:lvl w:ilvl="5">
      <w:start w:val="0"/>
      <w:numFmt w:val="bullet"/>
      <w:lvlText w:val="•"/>
      <w:lvlJc w:val="left"/>
      <w:pPr>
        <w:ind w:left="7450" w:hanging="709"/>
      </w:pPr>
      <w:rPr>
        <w:rFonts w:hint="default"/>
        <w:lang w:val="ru-RU" w:eastAsia="en-US" w:bidi="ar-SA"/>
      </w:rPr>
    </w:lvl>
    <w:lvl w:ilvl="6">
      <w:start w:val="0"/>
      <w:numFmt w:val="bullet"/>
      <w:lvlText w:val="•"/>
      <w:lvlJc w:val="left"/>
      <w:pPr>
        <w:ind w:left="8908" w:hanging="709"/>
      </w:pPr>
      <w:rPr>
        <w:rFonts w:hint="default"/>
        <w:lang w:val="ru-RU" w:eastAsia="en-US" w:bidi="ar-SA"/>
      </w:rPr>
    </w:lvl>
    <w:lvl w:ilvl="7">
      <w:start w:val="0"/>
      <w:numFmt w:val="bullet"/>
      <w:lvlText w:val="•"/>
      <w:lvlJc w:val="left"/>
      <w:pPr>
        <w:ind w:left="10366" w:hanging="709"/>
      </w:pPr>
      <w:rPr>
        <w:rFonts w:hint="default"/>
        <w:lang w:val="ru-RU" w:eastAsia="en-US" w:bidi="ar-SA"/>
      </w:rPr>
    </w:lvl>
    <w:lvl w:ilvl="8">
      <w:start w:val="0"/>
      <w:numFmt w:val="bullet"/>
      <w:lvlText w:val="•"/>
      <w:lvlJc w:val="left"/>
      <w:pPr>
        <w:ind w:left="11824" w:hanging="709"/>
      </w:pPr>
      <w:rPr>
        <w:rFonts w:hint="default"/>
        <w:lang w:val="ru-RU" w:eastAsia="en-US" w:bidi="ar-SA"/>
      </w:rPr>
    </w:lvl>
  </w:abstractNum>
  <w:abstractNum w:abstractNumId="315">
    <w:multiLevelType w:val="hybridMultilevel"/>
    <w:lvl w:ilvl="0">
      <w:start w:val="3"/>
      <w:numFmt w:val="decimal"/>
      <w:lvlText w:val="%1"/>
      <w:lvlJc w:val="left"/>
      <w:pPr>
        <w:ind w:left="1130" w:hanging="423"/>
        <w:jc w:val="left"/>
      </w:pPr>
      <w:rPr>
        <w:rFonts w:hint="default"/>
        <w:lang w:val="ru-RU" w:eastAsia="en-US" w:bidi="ar-SA"/>
      </w:rPr>
    </w:lvl>
    <w:lvl w:ilvl="1">
      <w:start w:val="1"/>
      <w:numFmt w:val="decimal"/>
      <w:lvlText w:val="%1.%2."/>
      <w:lvlJc w:val="left"/>
      <w:pPr>
        <w:ind w:left="1130" w:hanging="423"/>
        <w:jc w:val="right"/>
      </w:pPr>
      <w:rPr>
        <w:rFonts w:hint="default" w:ascii="Times New Roman" w:hAnsi="Times New Roman" w:eastAsia="Times New Roman" w:cs="Times New Roman"/>
        <w:b/>
        <w:bCs/>
        <w:i w:val="0"/>
        <w:iCs w:val="0"/>
        <w:spacing w:val="-1"/>
        <w:w w:val="100"/>
        <w:sz w:val="26"/>
        <w:szCs w:val="26"/>
        <w:lang w:val="ru-RU" w:eastAsia="en-US" w:bidi="ar-SA"/>
      </w:rPr>
    </w:lvl>
    <w:lvl w:ilvl="2">
      <w:start w:val="0"/>
      <w:numFmt w:val="bullet"/>
      <w:lvlText w:val="-"/>
      <w:lvlJc w:val="left"/>
      <w:pPr>
        <w:ind w:left="707" w:hanging="219"/>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4503" w:hanging="219"/>
      </w:pPr>
      <w:rPr>
        <w:rFonts w:hint="default"/>
        <w:lang w:val="ru-RU" w:eastAsia="en-US" w:bidi="ar-SA"/>
      </w:rPr>
    </w:lvl>
    <w:lvl w:ilvl="4">
      <w:start w:val="0"/>
      <w:numFmt w:val="bullet"/>
      <w:lvlText w:val="•"/>
      <w:lvlJc w:val="left"/>
      <w:pPr>
        <w:ind w:left="6184" w:hanging="219"/>
      </w:pPr>
      <w:rPr>
        <w:rFonts w:hint="default"/>
        <w:lang w:val="ru-RU" w:eastAsia="en-US" w:bidi="ar-SA"/>
      </w:rPr>
    </w:lvl>
    <w:lvl w:ilvl="5">
      <w:start w:val="0"/>
      <w:numFmt w:val="bullet"/>
      <w:lvlText w:val="•"/>
      <w:lvlJc w:val="left"/>
      <w:pPr>
        <w:ind w:left="7866" w:hanging="219"/>
      </w:pPr>
      <w:rPr>
        <w:rFonts w:hint="default"/>
        <w:lang w:val="ru-RU" w:eastAsia="en-US" w:bidi="ar-SA"/>
      </w:rPr>
    </w:lvl>
    <w:lvl w:ilvl="6">
      <w:start w:val="0"/>
      <w:numFmt w:val="bullet"/>
      <w:lvlText w:val="•"/>
      <w:lvlJc w:val="left"/>
      <w:pPr>
        <w:ind w:left="9548" w:hanging="219"/>
      </w:pPr>
      <w:rPr>
        <w:rFonts w:hint="default"/>
        <w:lang w:val="ru-RU" w:eastAsia="en-US" w:bidi="ar-SA"/>
      </w:rPr>
    </w:lvl>
    <w:lvl w:ilvl="7">
      <w:start w:val="0"/>
      <w:numFmt w:val="bullet"/>
      <w:lvlText w:val="•"/>
      <w:lvlJc w:val="left"/>
      <w:pPr>
        <w:ind w:left="11229" w:hanging="219"/>
      </w:pPr>
      <w:rPr>
        <w:rFonts w:hint="default"/>
        <w:lang w:val="ru-RU" w:eastAsia="en-US" w:bidi="ar-SA"/>
      </w:rPr>
    </w:lvl>
    <w:lvl w:ilvl="8">
      <w:start w:val="0"/>
      <w:numFmt w:val="bullet"/>
      <w:lvlText w:val="•"/>
      <w:lvlJc w:val="left"/>
      <w:pPr>
        <w:ind w:left="12911" w:hanging="219"/>
      </w:pPr>
      <w:rPr>
        <w:rFonts w:hint="default"/>
        <w:lang w:val="ru-RU" w:eastAsia="en-US" w:bidi="ar-SA"/>
      </w:rPr>
    </w:lvl>
  </w:abstractNum>
  <w:abstractNum w:abstractNumId="314">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155" w:hanging="360"/>
      </w:pPr>
      <w:rPr>
        <w:rFonts w:hint="default"/>
        <w:lang w:val="ru-RU" w:eastAsia="en-US" w:bidi="ar-SA"/>
      </w:rPr>
    </w:lvl>
    <w:lvl w:ilvl="2">
      <w:start w:val="0"/>
      <w:numFmt w:val="bullet"/>
      <w:lvlText w:val="•"/>
      <w:lvlJc w:val="left"/>
      <w:pPr>
        <w:ind w:left="3471" w:hanging="360"/>
      </w:pPr>
      <w:rPr>
        <w:rFonts w:hint="default"/>
        <w:lang w:val="ru-RU" w:eastAsia="en-US" w:bidi="ar-SA"/>
      </w:rPr>
    </w:lvl>
    <w:lvl w:ilvl="3">
      <w:start w:val="0"/>
      <w:numFmt w:val="bullet"/>
      <w:lvlText w:val="•"/>
      <w:lvlJc w:val="left"/>
      <w:pPr>
        <w:ind w:left="4787" w:hanging="360"/>
      </w:pPr>
      <w:rPr>
        <w:rFonts w:hint="default"/>
        <w:lang w:val="ru-RU" w:eastAsia="en-US" w:bidi="ar-SA"/>
      </w:rPr>
    </w:lvl>
    <w:lvl w:ilvl="4">
      <w:start w:val="0"/>
      <w:numFmt w:val="bullet"/>
      <w:lvlText w:val="•"/>
      <w:lvlJc w:val="left"/>
      <w:pPr>
        <w:ind w:left="6103" w:hanging="360"/>
      </w:pPr>
      <w:rPr>
        <w:rFonts w:hint="default"/>
        <w:lang w:val="ru-RU" w:eastAsia="en-US" w:bidi="ar-SA"/>
      </w:rPr>
    </w:lvl>
    <w:lvl w:ilvl="5">
      <w:start w:val="0"/>
      <w:numFmt w:val="bullet"/>
      <w:lvlText w:val="•"/>
      <w:lvlJc w:val="left"/>
      <w:pPr>
        <w:ind w:left="7419" w:hanging="360"/>
      </w:pPr>
      <w:rPr>
        <w:rFonts w:hint="default"/>
        <w:lang w:val="ru-RU" w:eastAsia="en-US" w:bidi="ar-SA"/>
      </w:rPr>
    </w:lvl>
    <w:lvl w:ilvl="6">
      <w:start w:val="0"/>
      <w:numFmt w:val="bullet"/>
      <w:lvlText w:val="•"/>
      <w:lvlJc w:val="left"/>
      <w:pPr>
        <w:ind w:left="8735" w:hanging="360"/>
      </w:pPr>
      <w:rPr>
        <w:rFonts w:hint="default"/>
        <w:lang w:val="ru-RU" w:eastAsia="en-US" w:bidi="ar-SA"/>
      </w:rPr>
    </w:lvl>
    <w:lvl w:ilvl="7">
      <w:start w:val="0"/>
      <w:numFmt w:val="bullet"/>
      <w:lvlText w:val="•"/>
      <w:lvlJc w:val="left"/>
      <w:pPr>
        <w:ind w:left="10051" w:hanging="360"/>
      </w:pPr>
      <w:rPr>
        <w:rFonts w:hint="default"/>
        <w:lang w:val="ru-RU" w:eastAsia="en-US" w:bidi="ar-SA"/>
      </w:rPr>
    </w:lvl>
    <w:lvl w:ilvl="8">
      <w:start w:val="0"/>
      <w:numFmt w:val="bullet"/>
      <w:lvlText w:val="•"/>
      <w:lvlJc w:val="left"/>
      <w:pPr>
        <w:ind w:left="11367" w:hanging="360"/>
      </w:pPr>
      <w:rPr>
        <w:rFonts w:hint="default"/>
        <w:lang w:val="ru-RU" w:eastAsia="en-US" w:bidi="ar-SA"/>
      </w:rPr>
    </w:lvl>
  </w:abstractNum>
  <w:abstractNum w:abstractNumId="313">
    <w:multiLevelType w:val="hybridMultilevel"/>
    <w:lvl w:ilvl="0">
      <w:start w:val="0"/>
      <w:numFmt w:val="bullet"/>
      <w:lvlText w:val="-"/>
      <w:lvlJc w:val="left"/>
      <w:pPr>
        <w:ind w:left="247" w:hanging="14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630" w:hanging="140"/>
      </w:pPr>
      <w:rPr>
        <w:rFonts w:hint="default"/>
        <w:lang w:val="ru-RU" w:eastAsia="en-US" w:bidi="ar-SA"/>
      </w:rPr>
    </w:lvl>
    <w:lvl w:ilvl="2">
      <w:start w:val="0"/>
      <w:numFmt w:val="bullet"/>
      <w:lvlText w:val="•"/>
      <w:lvlJc w:val="left"/>
      <w:pPr>
        <w:ind w:left="3020" w:hanging="140"/>
      </w:pPr>
      <w:rPr>
        <w:rFonts w:hint="default"/>
        <w:lang w:val="ru-RU" w:eastAsia="en-US" w:bidi="ar-SA"/>
      </w:rPr>
    </w:lvl>
    <w:lvl w:ilvl="3">
      <w:start w:val="0"/>
      <w:numFmt w:val="bullet"/>
      <w:lvlText w:val="•"/>
      <w:lvlJc w:val="left"/>
      <w:pPr>
        <w:ind w:left="4410" w:hanging="140"/>
      </w:pPr>
      <w:rPr>
        <w:rFonts w:hint="default"/>
        <w:lang w:val="ru-RU" w:eastAsia="en-US" w:bidi="ar-SA"/>
      </w:rPr>
    </w:lvl>
    <w:lvl w:ilvl="4">
      <w:start w:val="0"/>
      <w:numFmt w:val="bullet"/>
      <w:lvlText w:val="•"/>
      <w:lvlJc w:val="left"/>
      <w:pPr>
        <w:ind w:left="5800" w:hanging="140"/>
      </w:pPr>
      <w:rPr>
        <w:rFonts w:hint="default"/>
        <w:lang w:val="ru-RU" w:eastAsia="en-US" w:bidi="ar-SA"/>
      </w:rPr>
    </w:lvl>
    <w:lvl w:ilvl="5">
      <w:start w:val="0"/>
      <w:numFmt w:val="bullet"/>
      <w:lvlText w:val="•"/>
      <w:lvlJc w:val="left"/>
      <w:pPr>
        <w:ind w:left="7190" w:hanging="140"/>
      </w:pPr>
      <w:rPr>
        <w:rFonts w:hint="default"/>
        <w:lang w:val="ru-RU" w:eastAsia="en-US" w:bidi="ar-SA"/>
      </w:rPr>
    </w:lvl>
    <w:lvl w:ilvl="6">
      <w:start w:val="0"/>
      <w:numFmt w:val="bullet"/>
      <w:lvlText w:val="•"/>
      <w:lvlJc w:val="left"/>
      <w:pPr>
        <w:ind w:left="8580" w:hanging="140"/>
      </w:pPr>
      <w:rPr>
        <w:rFonts w:hint="default"/>
        <w:lang w:val="ru-RU" w:eastAsia="en-US" w:bidi="ar-SA"/>
      </w:rPr>
    </w:lvl>
    <w:lvl w:ilvl="7">
      <w:start w:val="0"/>
      <w:numFmt w:val="bullet"/>
      <w:lvlText w:val="•"/>
      <w:lvlJc w:val="left"/>
      <w:pPr>
        <w:ind w:left="9970" w:hanging="140"/>
      </w:pPr>
      <w:rPr>
        <w:rFonts w:hint="default"/>
        <w:lang w:val="ru-RU" w:eastAsia="en-US" w:bidi="ar-SA"/>
      </w:rPr>
    </w:lvl>
    <w:lvl w:ilvl="8">
      <w:start w:val="0"/>
      <w:numFmt w:val="bullet"/>
      <w:lvlText w:val="•"/>
      <w:lvlJc w:val="left"/>
      <w:pPr>
        <w:ind w:left="11360" w:hanging="140"/>
      </w:pPr>
      <w:rPr>
        <w:rFonts w:hint="default"/>
        <w:lang w:val="ru-RU" w:eastAsia="en-US" w:bidi="ar-SA"/>
      </w:rPr>
    </w:lvl>
  </w:abstractNum>
  <w:abstractNum w:abstractNumId="312">
    <w:multiLevelType w:val="hybridMultilevel"/>
    <w:lvl w:ilvl="0">
      <w:start w:val="1"/>
      <w:numFmt w:val="decimal"/>
      <w:lvlText w:val="%1)"/>
      <w:lvlJc w:val="left"/>
      <w:pPr>
        <w:ind w:left="1701" w:hanging="286"/>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start w:val="0"/>
      <w:numFmt w:val="bullet"/>
      <w:lvlText w:val="•"/>
      <w:lvlJc w:val="left"/>
      <w:pPr>
        <w:ind w:left="3157" w:hanging="286"/>
      </w:pPr>
      <w:rPr>
        <w:rFonts w:hint="default"/>
        <w:lang w:val="ru-RU" w:eastAsia="en-US" w:bidi="ar-SA"/>
      </w:rPr>
    </w:lvl>
    <w:lvl w:ilvl="2">
      <w:start w:val="0"/>
      <w:numFmt w:val="bullet"/>
      <w:lvlText w:val="•"/>
      <w:lvlJc w:val="left"/>
      <w:pPr>
        <w:ind w:left="4614" w:hanging="286"/>
      </w:pPr>
      <w:rPr>
        <w:rFonts w:hint="default"/>
        <w:lang w:val="ru-RU" w:eastAsia="en-US" w:bidi="ar-SA"/>
      </w:rPr>
    </w:lvl>
    <w:lvl w:ilvl="3">
      <w:start w:val="0"/>
      <w:numFmt w:val="bullet"/>
      <w:lvlText w:val="•"/>
      <w:lvlJc w:val="left"/>
      <w:pPr>
        <w:ind w:left="6072" w:hanging="286"/>
      </w:pPr>
      <w:rPr>
        <w:rFonts w:hint="default"/>
        <w:lang w:val="ru-RU" w:eastAsia="en-US" w:bidi="ar-SA"/>
      </w:rPr>
    </w:lvl>
    <w:lvl w:ilvl="4">
      <w:start w:val="0"/>
      <w:numFmt w:val="bullet"/>
      <w:lvlText w:val="•"/>
      <w:lvlJc w:val="left"/>
      <w:pPr>
        <w:ind w:left="7529" w:hanging="286"/>
      </w:pPr>
      <w:rPr>
        <w:rFonts w:hint="default"/>
        <w:lang w:val="ru-RU" w:eastAsia="en-US" w:bidi="ar-SA"/>
      </w:rPr>
    </w:lvl>
    <w:lvl w:ilvl="5">
      <w:start w:val="0"/>
      <w:numFmt w:val="bullet"/>
      <w:lvlText w:val="•"/>
      <w:lvlJc w:val="left"/>
      <w:pPr>
        <w:ind w:left="8987" w:hanging="286"/>
      </w:pPr>
      <w:rPr>
        <w:rFonts w:hint="default"/>
        <w:lang w:val="ru-RU" w:eastAsia="en-US" w:bidi="ar-SA"/>
      </w:rPr>
    </w:lvl>
    <w:lvl w:ilvl="6">
      <w:start w:val="0"/>
      <w:numFmt w:val="bullet"/>
      <w:lvlText w:val="•"/>
      <w:lvlJc w:val="left"/>
      <w:pPr>
        <w:ind w:left="10444" w:hanging="286"/>
      </w:pPr>
      <w:rPr>
        <w:rFonts w:hint="default"/>
        <w:lang w:val="ru-RU" w:eastAsia="en-US" w:bidi="ar-SA"/>
      </w:rPr>
    </w:lvl>
    <w:lvl w:ilvl="7">
      <w:start w:val="0"/>
      <w:numFmt w:val="bullet"/>
      <w:lvlText w:val="•"/>
      <w:lvlJc w:val="left"/>
      <w:pPr>
        <w:ind w:left="11902" w:hanging="286"/>
      </w:pPr>
      <w:rPr>
        <w:rFonts w:hint="default"/>
        <w:lang w:val="ru-RU" w:eastAsia="en-US" w:bidi="ar-SA"/>
      </w:rPr>
    </w:lvl>
    <w:lvl w:ilvl="8">
      <w:start w:val="0"/>
      <w:numFmt w:val="bullet"/>
      <w:lvlText w:val="•"/>
      <w:lvlJc w:val="left"/>
      <w:pPr>
        <w:ind w:left="13359" w:hanging="286"/>
      </w:pPr>
      <w:rPr>
        <w:rFonts w:hint="default"/>
        <w:lang w:val="ru-RU" w:eastAsia="en-US" w:bidi="ar-SA"/>
      </w:rPr>
    </w:lvl>
  </w:abstractNum>
  <w:abstractNum w:abstractNumId="311">
    <w:multiLevelType w:val="hybridMultilevel"/>
    <w:lvl w:ilvl="0">
      <w:start w:val="0"/>
      <w:numFmt w:val="bullet"/>
      <w:lvlText w:val="-"/>
      <w:lvlJc w:val="left"/>
      <w:pPr>
        <w:ind w:left="707"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57" w:hanging="164"/>
      </w:pPr>
      <w:rPr>
        <w:rFonts w:hint="default"/>
        <w:lang w:val="ru-RU" w:eastAsia="en-US" w:bidi="ar-SA"/>
      </w:rPr>
    </w:lvl>
    <w:lvl w:ilvl="2">
      <w:start w:val="0"/>
      <w:numFmt w:val="bullet"/>
      <w:lvlText w:val="•"/>
      <w:lvlJc w:val="left"/>
      <w:pPr>
        <w:ind w:left="3814" w:hanging="164"/>
      </w:pPr>
      <w:rPr>
        <w:rFonts w:hint="default"/>
        <w:lang w:val="ru-RU" w:eastAsia="en-US" w:bidi="ar-SA"/>
      </w:rPr>
    </w:lvl>
    <w:lvl w:ilvl="3">
      <w:start w:val="0"/>
      <w:numFmt w:val="bullet"/>
      <w:lvlText w:val="•"/>
      <w:lvlJc w:val="left"/>
      <w:pPr>
        <w:ind w:left="5372" w:hanging="164"/>
      </w:pPr>
      <w:rPr>
        <w:rFonts w:hint="default"/>
        <w:lang w:val="ru-RU" w:eastAsia="en-US" w:bidi="ar-SA"/>
      </w:rPr>
    </w:lvl>
    <w:lvl w:ilvl="4">
      <w:start w:val="0"/>
      <w:numFmt w:val="bullet"/>
      <w:lvlText w:val="•"/>
      <w:lvlJc w:val="left"/>
      <w:pPr>
        <w:ind w:left="6929" w:hanging="164"/>
      </w:pPr>
      <w:rPr>
        <w:rFonts w:hint="default"/>
        <w:lang w:val="ru-RU" w:eastAsia="en-US" w:bidi="ar-SA"/>
      </w:rPr>
    </w:lvl>
    <w:lvl w:ilvl="5">
      <w:start w:val="0"/>
      <w:numFmt w:val="bullet"/>
      <w:lvlText w:val="•"/>
      <w:lvlJc w:val="left"/>
      <w:pPr>
        <w:ind w:left="8487" w:hanging="164"/>
      </w:pPr>
      <w:rPr>
        <w:rFonts w:hint="default"/>
        <w:lang w:val="ru-RU" w:eastAsia="en-US" w:bidi="ar-SA"/>
      </w:rPr>
    </w:lvl>
    <w:lvl w:ilvl="6">
      <w:start w:val="0"/>
      <w:numFmt w:val="bullet"/>
      <w:lvlText w:val="•"/>
      <w:lvlJc w:val="left"/>
      <w:pPr>
        <w:ind w:left="10044" w:hanging="164"/>
      </w:pPr>
      <w:rPr>
        <w:rFonts w:hint="default"/>
        <w:lang w:val="ru-RU" w:eastAsia="en-US" w:bidi="ar-SA"/>
      </w:rPr>
    </w:lvl>
    <w:lvl w:ilvl="7">
      <w:start w:val="0"/>
      <w:numFmt w:val="bullet"/>
      <w:lvlText w:val="•"/>
      <w:lvlJc w:val="left"/>
      <w:pPr>
        <w:ind w:left="11602" w:hanging="164"/>
      </w:pPr>
      <w:rPr>
        <w:rFonts w:hint="default"/>
        <w:lang w:val="ru-RU" w:eastAsia="en-US" w:bidi="ar-SA"/>
      </w:rPr>
    </w:lvl>
    <w:lvl w:ilvl="8">
      <w:start w:val="0"/>
      <w:numFmt w:val="bullet"/>
      <w:lvlText w:val="•"/>
      <w:lvlJc w:val="left"/>
      <w:pPr>
        <w:ind w:left="13159" w:hanging="164"/>
      </w:pPr>
      <w:rPr>
        <w:rFonts w:hint="default"/>
        <w:lang w:val="ru-RU" w:eastAsia="en-US" w:bidi="ar-SA"/>
      </w:rPr>
    </w:lvl>
  </w:abstractNum>
  <w:abstractNum w:abstractNumId="310">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9">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8">
    <w:multiLevelType w:val="hybridMultilevel"/>
    <w:lvl w:ilvl="0">
      <w:start w:val="0"/>
      <w:numFmt w:val="bullet"/>
      <w:lvlText w:val="–"/>
      <w:lvlJc w:val="left"/>
      <w:pPr>
        <w:ind w:left="110" w:hanging="18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78" w:hanging="180"/>
      </w:pPr>
      <w:rPr>
        <w:rFonts w:hint="default"/>
        <w:lang w:val="ru-RU" w:eastAsia="en-US" w:bidi="ar-SA"/>
      </w:rPr>
    </w:lvl>
    <w:lvl w:ilvl="2">
      <w:start w:val="0"/>
      <w:numFmt w:val="bullet"/>
      <w:lvlText w:val="•"/>
      <w:lvlJc w:val="left"/>
      <w:pPr>
        <w:ind w:left="3037" w:hanging="180"/>
      </w:pPr>
      <w:rPr>
        <w:rFonts w:hint="default"/>
        <w:lang w:val="ru-RU" w:eastAsia="en-US" w:bidi="ar-SA"/>
      </w:rPr>
    </w:lvl>
    <w:lvl w:ilvl="3">
      <w:start w:val="0"/>
      <w:numFmt w:val="bullet"/>
      <w:lvlText w:val="•"/>
      <w:lvlJc w:val="left"/>
      <w:pPr>
        <w:ind w:left="4496" w:hanging="180"/>
      </w:pPr>
      <w:rPr>
        <w:rFonts w:hint="default"/>
        <w:lang w:val="ru-RU" w:eastAsia="en-US" w:bidi="ar-SA"/>
      </w:rPr>
    </w:lvl>
    <w:lvl w:ilvl="4">
      <w:start w:val="0"/>
      <w:numFmt w:val="bullet"/>
      <w:lvlText w:val="•"/>
      <w:lvlJc w:val="left"/>
      <w:pPr>
        <w:ind w:left="5954" w:hanging="180"/>
      </w:pPr>
      <w:rPr>
        <w:rFonts w:hint="default"/>
        <w:lang w:val="ru-RU" w:eastAsia="en-US" w:bidi="ar-SA"/>
      </w:rPr>
    </w:lvl>
    <w:lvl w:ilvl="5">
      <w:start w:val="0"/>
      <w:numFmt w:val="bullet"/>
      <w:lvlText w:val="•"/>
      <w:lvlJc w:val="left"/>
      <w:pPr>
        <w:ind w:left="7413" w:hanging="180"/>
      </w:pPr>
      <w:rPr>
        <w:rFonts w:hint="default"/>
        <w:lang w:val="ru-RU" w:eastAsia="en-US" w:bidi="ar-SA"/>
      </w:rPr>
    </w:lvl>
    <w:lvl w:ilvl="6">
      <w:start w:val="0"/>
      <w:numFmt w:val="bullet"/>
      <w:lvlText w:val="•"/>
      <w:lvlJc w:val="left"/>
      <w:pPr>
        <w:ind w:left="8872" w:hanging="180"/>
      </w:pPr>
      <w:rPr>
        <w:rFonts w:hint="default"/>
        <w:lang w:val="ru-RU" w:eastAsia="en-US" w:bidi="ar-SA"/>
      </w:rPr>
    </w:lvl>
    <w:lvl w:ilvl="7">
      <w:start w:val="0"/>
      <w:numFmt w:val="bullet"/>
      <w:lvlText w:val="•"/>
      <w:lvlJc w:val="left"/>
      <w:pPr>
        <w:ind w:left="10330" w:hanging="180"/>
      </w:pPr>
      <w:rPr>
        <w:rFonts w:hint="default"/>
        <w:lang w:val="ru-RU" w:eastAsia="en-US" w:bidi="ar-SA"/>
      </w:rPr>
    </w:lvl>
    <w:lvl w:ilvl="8">
      <w:start w:val="0"/>
      <w:numFmt w:val="bullet"/>
      <w:lvlText w:val="•"/>
      <w:lvlJc w:val="left"/>
      <w:pPr>
        <w:ind w:left="11789" w:hanging="180"/>
      </w:pPr>
      <w:rPr>
        <w:rFonts w:hint="default"/>
        <w:lang w:val="ru-RU" w:eastAsia="en-US" w:bidi="ar-SA"/>
      </w:rPr>
    </w:lvl>
  </w:abstractNum>
  <w:abstractNum w:abstractNumId="307">
    <w:multiLevelType w:val="hybridMultilevel"/>
    <w:lvl w:ilvl="0">
      <w:start w:val="0"/>
      <w:numFmt w:val="bullet"/>
      <w:lvlText w:val="-"/>
      <w:lvlJc w:val="left"/>
      <w:pPr>
        <w:ind w:left="249" w:hanging="14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686" w:hanging="140"/>
      </w:pPr>
      <w:rPr>
        <w:rFonts w:hint="default"/>
        <w:lang w:val="ru-RU" w:eastAsia="en-US" w:bidi="ar-SA"/>
      </w:rPr>
    </w:lvl>
    <w:lvl w:ilvl="2">
      <w:start w:val="0"/>
      <w:numFmt w:val="bullet"/>
      <w:lvlText w:val="•"/>
      <w:lvlJc w:val="left"/>
      <w:pPr>
        <w:ind w:left="3133" w:hanging="140"/>
      </w:pPr>
      <w:rPr>
        <w:rFonts w:hint="default"/>
        <w:lang w:val="ru-RU" w:eastAsia="en-US" w:bidi="ar-SA"/>
      </w:rPr>
    </w:lvl>
    <w:lvl w:ilvl="3">
      <w:start w:val="0"/>
      <w:numFmt w:val="bullet"/>
      <w:lvlText w:val="•"/>
      <w:lvlJc w:val="left"/>
      <w:pPr>
        <w:ind w:left="4580" w:hanging="140"/>
      </w:pPr>
      <w:rPr>
        <w:rFonts w:hint="default"/>
        <w:lang w:val="ru-RU" w:eastAsia="en-US" w:bidi="ar-SA"/>
      </w:rPr>
    </w:lvl>
    <w:lvl w:ilvl="4">
      <w:start w:val="0"/>
      <w:numFmt w:val="bullet"/>
      <w:lvlText w:val="•"/>
      <w:lvlJc w:val="left"/>
      <w:pPr>
        <w:ind w:left="6026" w:hanging="140"/>
      </w:pPr>
      <w:rPr>
        <w:rFonts w:hint="default"/>
        <w:lang w:val="ru-RU" w:eastAsia="en-US" w:bidi="ar-SA"/>
      </w:rPr>
    </w:lvl>
    <w:lvl w:ilvl="5">
      <w:start w:val="0"/>
      <w:numFmt w:val="bullet"/>
      <w:lvlText w:val="•"/>
      <w:lvlJc w:val="left"/>
      <w:pPr>
        <w:ind w:left="7473" w:hanging="140"/>
      </w:pPr>
      <w:rPr>
        <w:rFonts w:hint="default"/>
        <w:lang w:val="ru-RU" w:eastAsia="en-US" w:bidi="ar-SA"/>
      </w:rPr>
    </w:lvl>
    <w:lvl w:ilvl="6">
      <w:start w:val="0"/>
      <w:numFmt w:val="bullet"/>
      <w:lvlText w:val="•"/>
      <w:lvlJc w:val="left"/>
      <w:pPr>
        <w:ind w:left="8920" w:hanging="140"/>
      </w:pPr>
      <w:rPr>
        <w:rFonts w:hint="default"/>
        <w:lang w:val="ru-RU" w:eastAsia="en-US" w:bidi="ar-SA"/>
      </w:rPr>
    </w:lvl>
    <w:lvl w:ilvl="7">
      <w:start w:val="0"/>
      <w:numFmt w:val="bullet"/>
      <w:lvlText w:val="•"/>
      <w:lvlJc w:val="left"/>
      <w:pPr>
        <w:ind w:left="10366" w:hanging="140"/>
      </w:pPr>
      <w:rPr>
        <w:rFonts w:hint="default"/>
        <w:lang w:val="ru-RU" w:eastAsia="en-US" w:bidi="ar-SA"/>
      </w:rPr>
    </w:lvl>
    <w:lvl w:ilvl="8">
      <w:start w:val="0"/>
      <w:numFmt w:val="bullet"/>
      <w:lvlText w:val="•"/>
      <w:lvlJc w:val="left"/>
      <w:pPr>
        <w:ind w:left="11813" w:hanging="140"/>
      </w:pPr>
      <w:rPr>
        <w:rFonts w:hint="default"/>
        <w:lang w:val="ru-RU" w:eastAsia="en-US" w:bidi="ar-SA"/>
      </w:rPr>
    </w:lvl>
  </w:abstractNum>
  <w:abstractNum w:abstractNumId="306">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5">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4">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3">
    <w:multiLevelType w:val="hybridMultilevel"/>
    <w:lvl w:ilvl="0">
      <w:start w:val="0"/>
      <w:numFmt w:val="bullet"/>
      <w:lvlText w:val="-"/>
      <w:lvlJc w:val="left"/>
      <w:pPr>
        <w:ind w:left="110" w:hanging="14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78" w:hanging="140"/>
      </w:pPr>
      <w:rPr>
        <w:rFonts w:hint="default"/>
        <w:lang w:val="ru-RU" w:eastAsia="en-US" w:bidi="ar-SA"/>
      </w:rPr>
    </w:lvl>
    <w:lvl w:ilvl="2">
      <w:start w:val="0"/>
      <w:numFmt w:val="bullet"/>
      <w:lvlText w:val="•"/>
      <w:lvlJc w:val="left"/>
      <w:pPr>
        <w:ind w:left="3037" w:hanging="140"/>
      </w:pPr>
      <w:rPr>
        <w:rFonts w:hint="default"/>
        <w:lang w:val="ru-RU" w:eastAsia="en-US" w:bidi="ar-SA"/>
      </w:rPr>
    </w:lvl>
    <w:lvl w:ilvl="3">
      <w:start w:val="0"/>
      <w:numFmt w:val="bullet"/>
      <w:lvlText w:val="•"/>
      <w:lvlJc w:val="left"/>
      <w:pPr>
        <w:ind w:left="4496" w:hanging="140"/>
      </w:pPr>
      <w:rPr>
        <w:rFonts w:hint="default"/>
        <w:lang w:val="ru-RU" w:eastAsia="en-US" w:bidi="ar-SA"/>
      </w:rPr>
    </w:lvl>
    <w:lvl w:ilvl="4">
      <w:start w:val="0"/>
      <w:numFmt w:val="bullet"/>
      <w:lvlText w:val="•"/>
      <w:lvlJc w:val="left"/>
      <w:pPr>
        <w:ind w:left="5954" w:hanging="140"/>
      </w:pPr>
      <w:rPr>
        <w:rFonts w:hint="default"/>
        <w:lang w:val="ru-RU" w:eastAsia="en-US" w:bidi="ar-SA"/>
      </w:rPr>
    </w:lvl>
    <w:lvl w:ilvl="5">
      <w:start w:val="0"/>
      <w:numFmt w:val="bullet"/>
      <w:lvlText w:val="•"/>
      <w:lvlJc w:val="left"/>
      <w:pPr>
        <w:ind w:left="7413" w:hanging="140"/>
      </w:pPr>
      <w:rPr>
        <w:rFonts w:hint="default"/>
        <w:lang w:val="ru-RU" w:eastAsia="en-US" w:bidi="ar-SA"/>
      </w:rPr>
    </w:lvl>
    <w:lvl w:ilvl="6">
      <w:start w:val="0"/>
      <w:numFmt w:val="bullet"/>
      <w:lvlText w:val="•"/>
      <w:lvlJc w:val="left"/>
      <w:pPr>
        <w:ind w:left="8872" w:hanging="140"/>
      </w:pPr>
      <w:rPr>
        <w:rFonts w:hint="default"/>
        <w:lang w:val="ru-RU" w:eastAsia="en-US" w:bidi="ar-SA"/>
      </w:rPr>
    </w:lvl>
    <w:lvl w:ilvl="7">
      <w:start w:val="0"/>
      <w:numFmt w:val="bullet"/>
      <w:lvlText w:val="•"/>
      <w:lvlJc w:val="left"/>
      <w:pPr>
        <w:ind w:left="10330" w:hanging="140"/>
      </w:pPr>
      <w:rPr>
        <w:rFonts w:hint="default"/>
        <w:lang w:val="ru-RU" w:eastAsia="en-US" w:bidi="ar-SA"/>
      </w:rPr>
    </w:lvl>
    <w:lvl w:ilvl="8">
      <w:start w:val="0"/>
      <w:numFmt w:val="bullet"/>
      <w:lvlText w:val="•"/>
      <w:lvlJc w:val="left"/>
      <w:pPr>
        <w:ind w:left="11789" w:hanging="140"/>
      </w:pPr>
      <w:rPr>
        <w:rFonts w:hint="default"/>
        <w:lang w:val="ru-RU" w:eastAsia="en-US" w:bidi="ar-SA"/>
      </w:rPr>
    </w:lvl>
  </w:abstractNum>
  <w:abstractNum w:abstractNumId="302">
    <w:multiLevelType w:val="hybridMultilevel"/>
    <w:lvl w:ilvl="0">
      <w:start w:val="0"/>
      <w:numFmt w:val="bullet"/>
      <w:lvlText w:val="-"/>
      <w:lvlJc w:val="left"/>
      <w:pPr>
        <w:ind w:left="110" w:hanging="14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78" w:hanging="140"/>
      </w:pPr>
      <w:rPr>
        <w:rFonts w:hint="default"/>
        <w:lang w:val="ru-RU" w:eastAsia="en-US" w:bidi="ar-SA"/>
      </w:rPr>
    </w:lvl>
    <w:lvl w:ilvl="2">
      <w:start w:val="0"/>
      <w:numFmt w:val="bullet"/>
      <w:lvlText w:val="•"/>
      <w:lvlJc w:val="left"/>
      <w:pPr>
        <w:ind w:left="3037" w:hanging="140"/>
      </w:pPr>
      <w:rPr>
        <w:rFonts w:hint="default"/>
        <w:lang w:val="ru-RU" w:eastAsia="en-US" w:bidi="ar-SA"/>
      </w:rPr>
    </w:lvl>
    <w:lvl w:ilvl="3">
      <w:start w:val="0"/>
      <w:numFmt w:val="bullet"/>
      <w:lvlText w:val="•"/>
      <w:lvlJc w:val="left"/>
      <w:pPr>
        <w:ind w:left="4496" w:hanging="140"/>
      </w:pPr>
      <w:rPr>
        <w:rFonts w:hint="default"/>
        <w:lang w:val="ru-RU" w:eastAsia="en-US" w:bidi="ar-SA"/>
      </w:rPr>
    </w:lvl>
    <w:lvl w:ilvl="4">
      <w:start w:val="0"/>
      <w:numFmt w:val="bullet"/>
      <w:lvlText w:val="•"/>
      <w:lvlJc w:val="left"/>
      <w:pPr>
        <w:ind w:left="5954" w:hanging="140"/>
      </w:pPr>
      <w:rPr>
        <w:rFonts w:hint="default"/>
        <w:lang w:val="ru-RU" w:eastAsia="en-US" w:bidi="ar-SA"/>
      </w:rPr>
    </w:lvl>
    <w:lvl w:ilvl="5">
      <w:start w:val="0"/>
      <w:numFmt w:val="bullet"/>
      <w:lvlText w:val="•"/>
      <w:lvlJc w:val="left"/>
      <w:pPr>
        <w:ind w:left="7413" w:hanging="140"/>
      </w:pPr>
      <w:rPr>
        <w:rFonts w:hint="default"/>
        <w:lang w:val="ru-RU" w:eastAsia="en-US" w:bidi="ar-SA"/>
      </w:rPr>
    </w:lvl>
    <w:lvl w:ilvl="6">
      <w:start w:val="0"/>
      <w:numFmt w:val="bullet"/>
      <w:lvlText w:val="•"/>
      <w:lvlJc w:val="left"/>
      <w:pPr>
        <w:ind w:left="8872" w:hanging="140"/>
      </w:pPr>
      <w:rPr>
        <w:rFonts w:hint="default"/>
        <w:lang w:val="ru-RU" w:eastAsia="en-US" w:bidi="ar-SA"/>
      </w:rPr>
    </w:lvl>
    <w:lvl w:ilvl="7">
      <w:start w:val="0"/>
      <w:numFmt w:val="bullet"/>
      <w:lvlText w:val="•"/>
      <w:lvlJc w:val="left"/>
      <w:pPr>
        <w:ind w:left="10330" w:hanging="140"/>
      </w:pPr>
      <w:rPr>
        <w:rFonts w:hint="default"/>
        <w:lang w:val="ru-RU" w:eastAsia="en-US" w:bidi="ar-SA"/>
      </w:rPr>
    </w:lvl>
    <w:lvl w:ilvl="8">
      <w:start w:val="0"/>
      <w:numFmt w:val="bullet"/>
      <w:lvlText w:val="•"/>
      <w:lvlJc w:val="left"/>
      <w:pPr>
        <w:ind w:left="11789" w:hanging="140"/>
      </w:pPr>
      <w:rPr>
        <w:rFonts w:hint="default"/>
        <w:lang w:val="ru-RU" w:eastAsia="en-US" w:bidi="ar-SA"/>
      </w:rPr>
    </w:lvl>
  </w:abstractNum>
  <w:abstractNum w:abstractNumId="301">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300">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299">
    <w:multiLevelType w:val="hybridMultilevel"/>
    <w:lvl w:ilvl="0">
      <w:start w:val="0"/>
      <w:numFmt w:val="bullet"/>
      <w:lvlText w:val="-"/>
      <w:lvlJc w:val="left"/>
      <w:pPr>
        <w:ind w:left="707" w:hanging="22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07" w:hanging="423"/>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3814" w:hanging="423"/>
      </w:pPr>
      <w:rPr>
        <w:rFonts w:hint="default"/>
        <w:lang w:val="ru-RU" w:eastAsia="en-US" w:bidi="ar-SA"/>
      </w:rPr>
    </w:lvl>
    <w:lvl w:ilvl="3">
      <w:start w:val="0"/>
      <w:numFmt w:val="bullet"/>
      <w:lvlText w:val="•"/>
      <w:lvlJc w:val="left"/>
      <w:pPr>
        <w:ind w:left="5372" w:hanging="423"/>
      </w:pPr>
      <w:rPr>
        <w:rFonts w:hint="default"/>
        <w:lang w:val="ru-RU" w:eastAsia="en-US" w:bidi="ar-SA"/>
      </w:rPr>
    </w:lvl>
    <w:lvl w:ilvl="4">
      <w:start w:val="0"/>
      <w:numFmt w:val="bullet"/>
      <w:lvlText w:val="•"/>
      <w:lvlJc w:val="left"/>
      <w:pPr>
        <w:ind w:left="6929" w:hanging="423"/>
      </w:pPr>
      <w:rPr>
        <w:rFonts w:hint="default"/>
        <w:lang w:val="ru-RU" w:eastAsia="en-US" w:bidi="ar-SA"/>
      </w:rPr>
    </w:lvl>
    <w:lvl w:ilvl="5">
      <w:start w:val="0"/>
      <w:numFmt w:val="bullet"/>
      <w:lvlText w:val="•"/>
      <w:lvlJc w:val="left"/>
      <w:pPr>
        <w:ind w:left="8487" w:hanging="423"/>
      </w:pPr>
      <w:rPr>
        <w:rFonts w:hint="default"/>
        <w:lang w:val="ru-RU" w:eastAsia="en-US" w:bidi="ar-SA"/>
      </w:rPr>
    </w:lvl>
    <w:lvl w:ilvl="6">
      <w:start w:val="0"/>
      <w:numFmt w:val="bullet"/>
      <w:lvlText w:val="•"/>
      <w:lvlJc w:val="left"/>
      <w:pPr>
        <w:ind w:left="10044" w:hanging="423"/>
      </w:pPr>
      <w:rPr>
        <w:rFonts w:hint="default"/>
        <w:lang w:val="ru-RU" w:eastAsia="en-US" w:bidi="ar-SA"/>
      </w:rPr>
    </w:lvl>
    <w:lvl w:ilvl="7">
      <w:start w:val="0"/>
      <w:numFmt w:val="bullet"/>
      <w:lvlText w:val="•"/>
      <w:lvlJc w:val="left"/>
      <w:pPr>
        <w:ind w:left="11602" w:hanging="423"/>
      </w:pPr>
      <w:rPr>
        <w:rFonts w:hint="default"/>
        <w:lang w:val="ru-RU" w:eastAsia="en-US" w:bidi="ar-SA"/>
      </w:rPr>
    </w:lvl>
    <w:lvl w:ilvl="8">
      <w:start w:val="0"/>
      <w:numFmt w:val="bullet"/>
      <w:lvlText w:val="•"/>
      <w:lvlJc w:val="left"/>
      <w:pPr>
        <w:ind w:left="13159" w:hanging="423"/>
      </w:pPr>
      <w:rPr>
        <w:rFonts w:hint="default"/>
        <w:lang w:val="ru-RU" w:eastAsia="en-US" w:bidi="ar-SA"/>
      </w:rPr>
    </w:lvl>
  </w:abstractNum>
  <w:abstractNum w:abstractNumId="298">
    <w:multiLevelType w:val="hybridMultilevel"/>
    <w:lvl w:ilvl="0">
      <w:start w:val="0"/>
      <w:numFmt w:val="bullet"/>
      <w:lvlText w:val="-"/>
      <w:lvlJc w:val="left"/>
      <w:pPr>
        <w:ind w:left="830"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613" w:hanging="360"/>
      </w:pPr>
      <w:rPr>
        <w:rFonts w:hint="default"/>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6386" w:hanging="360"/>
      </w:pPr>
      <w:rPr>
        <w:rFonts w:hint="default"/>
        <w:lang w:val="ru-RU" w:eastAsia="en-US" w:bidi="ar-SA"/>
      </w:rPr>
    </w:lvl>
    <w:lvl w:ilvl="5">
      <w:start w:val="0"/>
      <w:numFmt w:val="bullet"/>
      <w:lvlText w:val="•"/>
      <w:lvlJc w:val="left"/>
      <w:pPr>
        <w:ind w:left="7773" w:hanging="360"/>
      </w:pPr>
      <w:rPr>
        <w:rFonts w:hint="default"/>
        <w:lang w:val="ru-RU" w:eastAsia="en-US" w:bidi="ar-SA"/>
      </w:rPr>
    </w:lvl>
    <w:lvl w:ilvl="6">
      <w:start w:val="0"/>
      <w:numFmt w:val="bullet"/>
      <w:lvlText w:val="•"/>
      <w:lvlJc w:val="left"/>
      <w:pPr>
        <w:ind w:left="9160" w:hanging="360"/>
      </w:pPr>
      <w:rPr>
        <w:rFonts w:hint="default"/>
        <w:lang w:val="ru-RU" w:eastAsia="en-US" w:bidi="ar-SA"/>
      </w:rPr>
    </w:lvl>
    <w:lvl w:ilvl="7">
      <w:start w:val="0"/>
      <w:numFmt w:val="bullet"/>
      <w:lvlText w:val="•"/>
      <w:lvlJc w:val="left"/>
      <w:pPr>
        <w:ind w:left="10546" w:hanging="360"/>
      </w:pPr>
      <w:rPr>
        <w:rFonts w:hint="default"/>
        <w:lang w:val="ru-RU" w:eastAsia="en-US" w:bidi="ar-SA"/>
      </w:rPr>
    </w:lvl>
    <w:lvl w:ilvl="8">
      <w:start w:val="0"/>
      <w:numFmt w:val="bullet"/>
      <w:lvlText w:val="•"/>
      <w:lvlJc w:val="left"/>
      <w:pPr>
        <w:ind w:left="11933" w:hanging="360"/>
      </w:pPr>
      <w:rPr>
        <w:rFonts w:hint="default"/>
        <w:lang w:val="ru-RU" w:eastAsia="en-US" w:bidi="ar-SA"/>
      </w:rPr>
    </w:lvl>
  </w:abstractNum>
  <w:abstractNum w:abstractNumId="297">
    <w:multiLevelType w:val="hybridMultilevel"/>
    <w:lvl w:ilvl="0">
      <w:start w:val="0"/>
      <w:numFmt w:val="bullet"/>
      <w:lvlText w:val="-"/>
      <w:lvlJc w:val="left"/>
      <w:pPr>
        <w:ind w:left="247"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86" w:hanging="140"/>
      </w:pPr>
      <w:rPr>
        <w:rFonts w:hint="default"/>
        <w:lang w:val="ru-RU" w:eastAsia="en-US" w:bidi="ar-SA"/>
      </w:rPr>
    </w:lvl>
    <w:lvl w:ilvl="2">
      <w:start w:val="0"/>
      <w:numFmt w:val="bullet"/>
      <w:lvlText w:val="•"/>
      <w:lvlJc w:val="left"/>
      <w:pPr>
        <w:ind w:left="3133" w:hanging="140"/>
      </w:pPr>
      <w:rPr>
        <w:rFonts w:hint="default"/>
        <w:lang w:val="ru-RU" w:eastAsia="en-US" w:bidi="ar-SA"/>
      </w:rPr>
    </w:lvl>
    <w:lvl w:ilvl="3">
      <w:start w:val="0"/>
      <w:numFmt w:val="bullet"/>
      <w:lvlText w:val="•"/>
      <w:lvlJc w:val="left"/>
      <w:pPr>
        <w:ind w:left="4580" w:hanging="140"/>
      </w:pPr>
      <w:rPr>
        <w:rFonts w:hint="default"/>
        <w:lang w:val="ru-RU" w:eastAsia="en-US" w:bidi="ar-SA"/>
      </w:rPr>
    </w:lvl>
    <w:lvl w:ilvl="4">
      <w:start w:val="0"/>
      <w:numFmt w:val="bullet"/>
      <w:lvlText w:val="•"/>
      <w:lvlJc w:val="left"/>
      <w:pPr>
        <w:ind w:left="6026" w:hanging="140"/>
      </w:pPr>
      <w:rPr>
        <w:rFonts w:hint="default"/>
        <w:lang w:val="ru-RU" w:eastAsia="en-US" w:bidi="ar-SA"/>
      </w:rPr>
    </w:lvl>
    <w:lvl w:ilvl="5">
      <w:start w:val="0"/>
      <w:numFmt w:val="bullet"/>
      <w:lvlText w:val="•"/>
      <w:lvlJc w:val="left"/>
      <w:pPr>
        <w:ind w:left="7473" w:hanging="140"/>
      </w:pPr>
      <w:rPr>
        <w:rFonts w:hint="default"/>
        <w:lang w:val="ru-RU" w:eastAsia="en-US" w:bidi="ar-SA"/>
      </w:rPr>
    </w:lvl>
    <w:lvl w:ilvl="6">
      <w:start w:val="0"/>
      <w:numFmt w:val="bullet"/>
      <w:lvlText w:val="•"/>
      <w:lvlJc w:val="left"/>
      <w:pPr>
        <w:ind w:left="8920" w:hanging="140"/>
      </w:pPr>
      <w:rPr>
        <w:rFonts w:hint="default"/>
        <w:lang w:val="ru-RU" w:eastAsia="en-US" w:bidi="ar-SA"/>
      </w:rPr>
    </w:lvl>
    <w:lvl w:ilvl="7">
      <w:start w:val="0"/>
      <w:numFmt w:val="bullet"/>
      <w:lvlText w:val="•"/>
      <w:lvlJc w:val="left"/>
      <w:pPr>
        <w:ind w:left="10366" w:hanging="140"/>
      </w:pPr>
      <w:rPr>
        <w:rFonts w:hint="default"/>
        <w:lang w:val="ru-RU" w:eastAsia="en-US" w:bidi="ar-SA"/>
      </w:rPr>
    </w:lvl>
    <w:lvl w:ilvl="8">
      <w:start w:val="0"/>
      <w:numFmt w:val="bullet"/>
      <w:lvlText w:val="•"/>
      <w:lvlJc w:val="left"/>
      <w:pPr>
        <w:ind w:left="11813" w:hanging="140"/>
      </w:pPr>
      <w:rPr>
        <w:rFonts w:hint="default"/>
        <w:lang w:val="ru-RU" w:eastAsia="en-US" w:bidi="ar-SA"/>
      </w:rPr>
    </w:lvl>
  </w:abstractNum>
  <w:abstractNum w:abstractNumId="296">
    <w:multiLevelType w:val="hybridMultilevel"/>
    <w:lvl w:ilvl="0">
      <w:start w:val="0"/>
      <w:numFmt w:val="bullet"/>
      <w:lvlText w:val="-"/>
      <w:lvlJc w:val="left"/>
      <w:pPr>
        <w:ind w:left="232" w:hanging="125"/>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686" w:hanging="125"/>
      </w:pPr>
      <w:rPr>
        <w:rFonts w:hint="default"/>
        <w:lang w:val="ru-RU" w:eastAsia="en-US" w:bidi="ar-SA"/>
      </w:rPr>
    </w:lvl>
    <w:lvl w:ilvl="2">
      <w:start w:val="0"/>
      <w:numFmt w:val="bullet"/>
      <w:lvlText w:val="•"/>
      <w:lvlJc w:val="left"/>
      <w:pPr>
        <w:ind w:left="3133" w:hanging="125"/>
      </w:pPr>
      <w:rPr>
        <w:rFonts w:hint="default"/>
        <w:lang w:val="ru-RU" w:eastAsia="en-US" w:bidi="ar-SA"/>
      </w:rPr>
    </w:lvl>
    <w:lvl w:ilvl="3">
      <w:start w:val="0"/>
      <w:numFmt w:val="bullet"/>
      <w:lvlText w:val="•"/>
      <w:lvlJc w:val="left"/>
      <w:pPr>
        <w:ind w:left="4580" w:hanging="125"/>
      </w:pPr>
      <w:rPr>
        <w:rFonts w:hint="default"/>
        <w:lang w:val="ru-RU" w:eastAsia="en-US" w:bidi="ar-SA"/>
      </w:rPr>
    </w:lvl>
    <w:lvl w:ilvl="4">
      <w:start w:val="0"/>
      <w:numFmt w:val="bullet"/>
      <w:lvlText w:val="•"/>
      <w:lvlJc w:val="left"/>
      <w:pPr>
        <w:ind w:left="6026" w:hanging="125"/>
      </w:pPr>
      <w:rPr>
        <w:rFonts w:hint="default"/>
        <w:lang w:val="ru-RU" w:eastAsia="en-US" w:bidi="ar-SA"/>
      </w:rPr>
    </w:lvl>
    <w:lvl w:ilvl="5">
      <w:start w:val="0"/>
      <w:numFmt w:val="bullet"/>
      <w:lvlText w:val="•"/>
      <w:lvlJc w:val="left"/>
      <w:pPr>
        <w:ind w:left="7473" w:hanging="125"/>
      </w:pPr>
      <w:rPr>
        <w:rFonts w:hint="default"/>
        <w:lang w:val="ru-RU" w:eastAsia="en-US" w:bidi="ar-SA"/>
      </w:rPr>
    </w:lvl>
    <w:lvl w:ilvl="6">
      <w:start w:val="0"/>
      <w:numFmt w:val="bullet"/>
      <w:lvlText w:val="•"/>
      <w:lvlJc w:val="left"/>
      <w:pPr>
        <w:ind w:left="8920" w:hanging="125"/>
      </w:pPr>
      <w:rPr>
        <w:rFonts w:hint="default"/>
        <w:lang w:val="ru-RU" w:eastAsia="en-US" w:bidi="ar-SA"/>
      </w:rPr>
    </w:lvl>
    <w:lvl w:ilvl="7">
      <w:start w:val="0"/>
      <w:numFmt w:val="bullet"/>
      <w:lvlText w:val="•"/>
      <w:lvlJc w:val="left"/>
      <w:pPr>
        <w:ind w:left="10366" w:hanging="125"/>
      </w:pPr>
      <w:rPr>
        <w:rFonts w:hint="default"/>
        <w:lang w:val="ru-RU" w:eastAsia="en-US" w:bidi="ar-SA"/>
      </w:rPr>
    </w:lvl>
    <w:lvl w:ilvl="8">
      <w:start w:val="0"/>
      <w:numFmt w:val="bullet"/>
      <w:lvlText w:val="•"/>
      <w:lvlJc w:val="left"/>
      <w:pPr>
        <w:ind w:left="11813" w:hanging="125"/>
      </w:pPr>
      <w:rPr>
        <w:rFonts w:hint="default"/>
        <w:lang w:val="ru-RU" w:eastAsia="en-US" w:bidi="ar-SA"/>
      </w:rPr>
    </w:lvl>
  </w:abstractNum>
  <w:abstractNum w:abstractNumId="295">
    <w:multiLevelType w:val="hybridMultilevel"/>
    <w:lvl w:ilvl="0">
      <w:start w:val="0"/>
      <w:numFmt w:val="bullet"/>
      <w:lvlText w:val="-"/>
      <w:lvlJc w:val="left"/>
      <w:pPr>
        <w:ind w:left="87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07" w:hanging="672"/>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590" w:hanging="672"/>
      </w:pPr>
      <w:rPr>
        <w:rFonts w:hint="default"/>
        <w:lang w:val="ru-RU" w:eastAsia="en-US" w:bidi="ar-SA"/>
      </w:rPr>
    </w:lvl>
    <w:lvl w:ilvl="3">
      <w:start w:val="0"/>
      <w:numFmt w:val="bullet"/>
      <w:lvlText w:val="•"/>
      <w:lvlJc w:val="left"/>
      <w:pPr>
        <w:ind w:left="4301" w:hanging="672"/>
      </w:pPr>
      <w:rPr>
        <w:rFonts w:hint="default"/>
        <w:lang w:val="ru-RU" w:eastAsia="en-US" w:bidi="ar-SA"/>
      </w:rPr>
    </w:lvl>
    <w:lvl w:ilvl="4">
      <w:start w:val="0"/>
      <w:numFmt w:val="bullet"/>
      <w:lvlText w:val="•"/>
      <w:lvlJc w:val="left"/>
      <w:pPr>
        <w:ind w:left="6011" w:hanging="672"/>
      </w:pPr>
      <w:rPr>
        <w:rFonts w:hint="default"/>
        <w:lang w:val="ru-RU" w:eastAsia="en-US" w:bidi="ar-SA"/>
      </w:rPr>
    </w:lvl>
    <w:lvl w:ilvl="5">
      <w:start w:val="0"/>
      <w:numFmt w:val="bullet"/>
      <w:lvlText w:val="•"/>
      <w:lvlJc w:val="left"/>
      <w:pPr>
        <w:ind w:left="7722" w:hanging="672"/>
      </w:pPr>
      <w:rPr>
        <w:rFonts w:hint="default"/>
        <w:lang w:val="ru-RU" w:eastAsia="en-US" w:bidi="ar-SA"/>
      </w:rPr>
    </w:lvl>
    <w:lvl w:ilvl="6">
      <w:start w:val="0"/>
      <w:numFmt w:val="bullet"/>
      <w:lvlText w:val="•"/>
      <w:lvlJc w:val="left"/>
      <w:pPr>
        <w:ind w:left="9432" w:hanging="672"/>
      </w:pPr>
      <w:rPr>
        <w:rFonts w:hint="default"/>
        <w:lang w:val="ru-RU" w:eastAsia="en-US" w:bidi="ar-SA"/>
      </w:rPr>
    </w:lvl>
    <w:lvl w:ilvl="7">
      <w:start w:val="0"/>
      <w:numFmt w:val="bullet"/>
      <w:lvlText w:val="•"/>
      <w:lvlJc w:val="left"/>
      <w:pPr>
        <w:ind w:left="11143" w:hanging="672"/>
      </w:pPr>
      <w:rPr>
        <w:rFonts w:hint="default"/>
        <w:lang w:val="ru-RU" w:eastAsia="en-US" w:bidi="ar-SA"/>
      </w:rPr>
    </w:lvl>
    <w:lvl w:ilvl="8">
      <w:start w:val="0"/>
      <w:numFmt w:val="bullet"/>
      <w:lvlText w:val="•"/>
      <w:lvlJc w:val="left"/>
      <w:pPr>
        <w:ind w:left="12853" w:hanging="672"/>
      </w:pPr>
      <w:rPr>
        <w:rFonts w:hint="default"/>
        <w:lang w:val="ru-RU" w:eastAsia="en-US" w:bidi="ar-SA"/>
      </w:rPr>
    </w:lvl>
  </w:abstractNum>
  <w:abstractNum w:abstractNumId="294">
    <w:multiLevelType w:val="hybridMultilevel"/>
    <w:lvl w:ilvl="0">
      <w:start w:val="1"/>
      <w:numFmt w:val="decimal"/>
      <w:lvlText w:val="%1."/>
      <w:lvlJc w:val="left"/>
      <w:pPr>
        <w:ind w:left="715" w:hanging="709"/>
        <w:jc w:val="lef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2121" w:hanging="709"/>
      </w:pPr>
      <w:rPr>
        <w:rFonts w:hint="default"/>
        <w:lang w:val="ru-RU" w:eastAsia="en-US" w:bidi="ar-SA"/>
      </w:rPr>
    </w:lvl>
    <w:lvl w:ilvl="2">
      <w:start w:val="0"/>
      <w:numFmt w:val="bullet"/>
      <w:lvlText w:val="•"/>
      <w:lvlJc w:val="left"/>
      <w:pPr>
        <w:ind w:left="3523" w:hanging="709"/>
      </w:pPr>
      <w:rPr>
        <w:rFonts w:hint="default"/>
        <w:lang w:val="ru-RU" w:eastAsia="en-US" w:bidi="ar-SA"/>
      </w:rPr>
    </w:lvl>
    <w:lvl w:ilvl="3">
      <w:start w:val="0"/>
      <w:numFmt w:val="bullet"/>
      <w:lvlText w:val="•"/>
      <w:lvlJc w:val="left"/>
      <w:pPr>
        <w:ind w:left="4924" w:hanging="709"/>
      </w:pPr>
      <w:rPr>
        <w:rFonts w:hint="default"/>
        <w:lang w:val="ru-RU" w:eastAsia="en-US" w:bidi="ar-SA"/>
      </w:rPr>
    </w:lvl>
    <w:lvl w:ilvl="4">
      <w:start w:val="0"/>
      <w:numFmt w:val="bullet"/>
      <w:lvlText w:val="•"/>
      <w:lvlJc w:val="left"/>
      <w:pPr>
        <w:ind w:left="6326" w:hanging="709"/>
      </w:pPr>
      <w:rPr>
        <w:rFonts w:hint="default"/>
        <w:lang w:val="ru-RU" w:eastAsia="en-US" w:bidi="ar-SA"/>
      </w:rPr>
    </w:lvl>
    <w:lvl w:ilvl="5">
      <w:start w:val="0"/>
      <w:numFmt w:val="bullet"/>
      <w:lvlText w:val="•"/>
      <w:lvlJc w:val="left"/>
      <w:pPr>
        <w:ind w:left="7728" w:hanging="709"/>
      </w:pPr>
      <w:rPr>
        <w:rFonts w:hint="default"/>
        <w:lang w:val="ru-RU" w:eastAsia="en-US" w:bidi="ar-SA"/>
      </w:rPr>
    </w:lvl>
    <w:lvl w:ilvl="6">
      <w:start w:val="0"/>
      <w:numFmt w:val="bullet"/>
      <w:lvlText w:val="•"/>
      <w:lvlJc w:val="left"/>
      <w:pPr>
        <w:ind w:left="9129" w:hanging="709"/>
      </w:pPr>
      <w:rPr>
        <w:rFonts w:hint="default"/>
        <w:lang w:val="ru-RU" w:eastAsia="en-US" w:bidi="ar-SA"/>
      </w:rPr>
    </w:lvl>
    <w:lvl w:ilvl="7">
      <w:start w:val="0"/>
      <w:numFmt w:val="bullet"/>
      <w:lvlText w:val="•"/>
      <w:lvlJc w:val="left"/>
      <w:pPr>
        <w:ind w:left="10531" w:hanging="709"/>
      </w:pPr>
      <w:rPr>
        <w:rFonts w:hint="default"/>
        <w:lang w:val="ru-RU" w:eastAsia="en-US" w:bidi="ar-SA"/>
      </w:rPr>
    </w:lvl>
    <w:lvl w:ilvl="8">
      <w:start w:val="0"/>
      <w:numFmt w:val="bullet"/>
      <w:lvlText w:val="•"/>
      <w:lvlJc w:val="left"/>
      <w:pPr>
        <w:ind w:left="11932" w:hanging="709"/>
      </w:pPr>
      <w:rPr>
        <w:rFonts w:hint="default"/>
        <w:lang w:val="ru-RU" w:eastAsia="en-US" w:bidi="ar-SA"/>
      </w:rPr>
    </w:lvl>
  </w:abstractNum>
  <w:abstractNum w:abstractNumId="293">
    <w:multiLevelType w:val="hybridMultilevel"/>
    <w:lvl w:ilvl="0">
      <w:start w:val="0"/>
      <w:numFmt w:val="bullet"/>
      <w:lvlText w:val="-"/>
      <w:lvlJc w:val="left"/>
      <w:pPr>
        <w:ind w:left="117" w:hanging="14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81" w:hanging="140"/>
      </w:pPr>
      <w:rPr>
        <w:rFonts w:hint="default"/>
        <w:lang w:val="ru-RU" w:eastAsia="en-US" w:bidi="ar-SA"/>
      </w:rPr>
    </w:lvl>
    <w:lvl w:ilvl="2">
      <w:start w:val="0"/>
      <w:numFmt w:val="bullet"/>
      <w:lvlText w:val="•"/>
      <w:lvlJc w:val="left"/>
      <w:pPr>
        <w:ind w:left="3043" w:hanging="140"/>
      </w:pPr>
      <w:rPr>
        <w:rFonts w:hint="default"/>
        <w:lang w:val="ru-RU" w:eastAsia="en-US" w:bidi="ar-SA"/>
      </w:rPr>
    </w:lvl>
    <w:lvl w:ilvl="3">
      <w:start w:val="0"/>
      <w:numFmt w:val="bullet"/>
      <w:lvlText w:val="•"/>
      <w:lvlJc w:val="left"/>
      <w:pPr>
        <w:ind w:left="4504" w:hanging="140"/>
      </w:pPr>
      <w:rPr>
        <w:rFonts w:hint="default"/>
        <w:lang w:val="ru-RU" w:eastAsia="en-US" w:bidi="ar-SA"/>
      </w:rPr>
    </w:lvl>
    <w:lvl w:ilvl="4">
      <w:start w:val="0"/>
      <w:numFmt w:val="bullet"/>
      <w:lvlText w:val="•"/>
      <w:lvlJc w:val="left"/>
      <w:pPr>
        <w:ind w:left="5966" w:hanging="140"/>
      </w:pPr>
      <w:rPr>
        <w:rFonts w:hint="default"/>
        <w:lang w:val="ru-RU" w:eastAsia="en-US" w:bidi="ar-SA"/>
      </w:rPr>
    </w:lvl>
    <w:lvl w:ilvl="5">
      <w:start w:val="0"/>
      <w:numFmt w:val="bullet"/>
      <w:lvlText w:val="•"/>
      <w:lvlJc w:val="left"/>
      <w:pPr>
        <w:ind w:left="7428" w:hanging="140"/>
      </w:pPr>
      <w:rPr>
        <w:rFonts w:hint="default"/>
        <w:lang w:val="ru-RU" w:eastAsia="en-US" w:bidi="ar-SA"/>
      </w:rPr>
    </w:lvl>
    <w:lvl w:ilvl="6">
      <w:start w:val="0"/>
      <w:numFmt w:val="bullet"/>
      <w:lvlText w:val="•"/>
      <w:lvlJc w:val="left"/>
      <w:pPr>
        <w:ind w:left="8889" w:hanging="140"/>
      </w:pPr>
      <w:rPr>
        <w:rFonts w:hint="default"/>
        <w:lang w:val="ru-RU" w:eastAsia="en-US" w:bidi="ar-SA"/>
      </w:rPr>
    </w:lvl>
    <w:lvl w:ilvl="7">
      <w:start w:val="0"/>
      <w:numFmt w:val="bullet"/>
      <w:lvlText w:val="•"/>
      <w:lvlJc w:val="left"/>
      <w:pPr>
        <w:ind w:left="10351" w:hanging="140"/>
      </w:pPr>
      <w:rPr>
        <w:rFonts w:hint="default"/>
        <w:lang w:val="ru-RU" w:eastAsia="en-US" w:bidi="ar-SA"/>
      </w:rPr>
    </w:lvl>
    <w:lvl w:ilvl="8">
      <w:start w:val="0"/>
      <w:numFmt w:val="bullet"/>
      <w:lvlText w:val="•"/>
      <w:lvlJc w:val="left"/>
      <w:pPr>
        <w:ind w:left="11812" w:hanging="140"/>
      </w:pPr>
      <w:rPr>
        <w:rFonts w:hint="default"/>
        <w:lang w:val="ru-RU" w:eastAsia="en-US" w:bidi="ar-SA"/>
      </w:rPr>
    </w:lvl>
  </w:abstractNum>
  <w:abstractNum w:abstractNumId="292">
    <w:multiLevelType w:val="hybridMultilevel"/>
    <w:lvl w:ilvl="0">
      <w:start w:val="1"/>
      <w:numFmt w:val="decimal"/>
      <w:lvlText w:val="%1)"/>
      <w:lvlJc w:val="left"/>
      <w:pPr>
        <w:ind w:left="7" w:hanging="260"/>
        <w:jc w:val="left"/>
      </w:pPr>
      <w:rPr>
        <w:rFonts w:hint="default" w:ascii="Times New Roman" w:hAnsi="Times New Roman" w:eastAsia="Times New Roman" w:cs="Times New Roman"/>
        <w:b/>
        <w:bCs/>
        <w:i/>
        <w:iCs/>
        <w:spacing w:val="0"/>
        <w:w w:val="100"/>
        <w:sz w:val="24"/>
        <w:szCs w:val="24"/>
        <w:lang w:val="ru-RU" w:eastAsia="en-US" w:bidi="ar-SA"/>
      </w:rPr>
    </w:lvl>
    <w:lvl w:ilvl="1">
      <w:start w:val="0"/>
      <w:numFmt w:val="bullet"/>
      <w:lvlText w:val="-"/>
      <w:lvlJc w:val="left"/>
      <w:pPr>
        <w:ind w:left="119" w:hanging="140"/>
      </w:pPr>
      <w:rPr>
        <w:rFonts w:hint="default" w:ascii="Times New Roman" w:hAnsi="Times New Roman" w:eastAsia="Times New Roman" w:cs="Times New Roman"/>
        <w:b w:val="0"/>
        <w:bCs w:val="0"/>
        <w:i/>
        <w:iCs/>
        <w:spacing w:val="0"/>
        <w:w w:val="100"/>
        <w:sz w:val="24"/>
        <w:szCs w:val="24"/>
        <w:lang w:val="ru-RU" w:eastAsia="en-US" w:bidi="ar-SA"/>
      </w:rPr>
    </w:lvl>
    <w:lvl w:ilvl="2">
      <w:start w:val="0"/>
      <w:numFmt w:val="bullet"/>
      <w:lvlText w:val="•"/>
      <w:lvlJc w:val="left"/>
      <w:pPr>
        <w:ind w:left="1744" w:hanging="140"/>
      </w:pPr>
      <w:rPr>
        <w:rFonts w:hint="default"/>
        <w:lang w:val="ru-RU" w:eastAsia="en-US" w:bidi="ar-SA"/>
      </w:rPr>
    </w:lvl>
    <w:lvl w:ilvl="3">
      <w:start w:val="0"/>
      <w:numFmt w:val="bullet"/>
      <w:lvlText w:val="•"/>
      <w:lvlJc w:val="left"/>
      <w:pPr>
        <w:ind w:left="3368" w:hanging="140"/>
      </w:pPr>
      <w:rPr>
        <w:rFonts w:hint="default"/>
        <w:lang w:val="ru-RU" w:eastAsia="en-US" w:bidi="ar-SA"/>
      </w:rPr>
    </w:lvl>
    <w:lvl w:ilvl="4">
      <w:start w:val="0"/>
      <w:numFmt w:val="bullet"/>
      <w:lvlText w:val="•"/>
      <w:lvlJc w:val="left"/>
      <w:pPr>
        <w:ind w:left="4992" w:hanging="140"/>
      </w:pPr>
      <w:rPr>
        <w:rFonts w:hint="default"/>
        <w:lang w:val="ru-RU" w:eastAsia="en-US" w:bidi="ar-SA"/>
      </w:rPr>
    </w:lvl>
    <w:lvl w:ilvl="5">
      <w:start w:val="0"/>
      <w:numFmt w:val="bullet"/>
      <w:lvlText w:val="•"/>
      <w:lvlJc w:val="left"/>
      <w:pPr>
        <w:ind w:left="6616" w:hanging="140"/>
      </w:pPr>
      <w:rPr>
        <w:rFonts w:hint="default"/>
        <w:lang w:val="ru-RU" w:eastAsia="en-US" w:bidi="ar-SA"/>
      </w:rPr>
    </w:lvl>
    <w:lvl w:ilvl="6">
      <w:start w:val="0"/>
      <w:numFmt w:val="bullet"/>
      <w:lvlText w:val="•"/>
      <w:lvlJc w:val="left"/>
      <w:pPr>
        <w:ind w:left="8240" w:hanging="140"/>
      </w:pPr>
      <w:rPr>
        <w:rFonts w:hint="default"/>
        <w:lang w:val="ru-RU" w:eastAsia="en-US" w:bidi="ar-SA"/>
      </w:rPr>
    </w:lvl>
    <w:lvl w:ilvl="7">
      <w:start w:val="0"/>
      <w:numFmt w:val="bullet"/>
      <w:lvlText w:val="•"/>
      <w:lvlJc w:val="left"/>
      <w:pPr>
        <w:ind w:left="9864" w:hanging="140"/>
      </w:pPr>
      <w:rPr>
        <w:rFonts w:hint="default"/>
        <w:lang w:val="ru-RU" w:eastAsia="en-US" w:bidi="ar-SA"/>
      </w:rPr>
    </w:lvl>
    <w:lvl w:ilvl="8">
      <w:start w:val="0"/>
      <w:numFmt w:val="bullet"/>
      <w:lvlText w:val="•"/>
      <w:lvlJc w:val="left"/>
      <w:pPr>
        <w:ind w:left="11488" w:hanging="140"/>
      </w:pPr>
      <w:rPr>
        <w:rFonts w:hint="default"/>
        <w:lang w:val="ru-RU" w:eastAsia="en-US" w:bidi="ar-SA"/>
      </w:rPr>
    </w:lvl>
  </w:abstractNum>
  <w:abstractNum w:abstractNumId="291">
    <w:multiLevelType w:val="hybridMultilevel"/>
    <w:lvl w:ilvl="0">
      <w:start w:val="0"/>
      <w:numFmt w:val="bullet"/>
      <w:lvlText w:val="-"/>
      <w:lvlJc w:val="left"/>
      <w:pPr>
        <w:ind w:left="119" w:hanging="200"/>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81" w:hanging="200"/>
      </w:pPr>
      <w:rPr>
        <w:rFonts w:hint="default"/>
        <w:lang w:val="ru-RU" w:eastAsia="en-US" w:bidi="ar-SA"/>
      </w:rPr>
    </w:lvl>
    <w:lvl w:ilvl="2">
      <w:start w:val="0"/>
      <w:numFmt w:val="bullet"/>
      <w:lvlText w:val="•"/>
      <w:lvlJc w:val="left"/>
      <w:pPr>
        <w:ind w:left="3043" w:hanging="200"/>
      </w:pPr>
      <w:rPr>
        <w:rFonts w:hint="default"/>
        <w:lang w:val="ru-RU" w:eastAsia="en-US" w:bidi="ar-SA"/>
      </w:rPr>
    </w:lvl>
    <w:lvl w:ilvl="3">
      <w:start w:val="0"/>
      <w:numFmt w:val="bullet"/>
      <w:lvlText w:val="•"/>
      <w:lvlJc w:val="left"/>
      <w:pPr>
        <w:ind w:left="4504" w:hanging="200"/>
      </w:pPr>
      <w:rPr>
        <w:rFonts w:hint="default"/>
        <w:lang w:val="ru-RU" w:eastAsia="en-US" w:bidi="ar-SA"/>
      </w:rPr>
    </w:lvl>
    <w:lvl w:ilvl="4">
      <w:start w:val="0"/>
      <w:numFmt w:val="bullet"/>
      <w:lvlText w:val="•"/>
      <w:lvlJc w:val="left"/>
      <w:pPr>
        <w:ind w:left="5966" w:hanging="200"/>
      </w:pPr>
      <w:rPr>
        <w:rFonts w:hint="default"/>
        <w:lang w:val="ru-RU" w:eastAsia="en-US" w:bidi="ar-SA"/>
      </w:rPr>
    </w:lvl>
    <w:lvl w:ilvl="5">
      <w:start w:val="0"/>
      <w:numFmt w:val="bullet"/>
      <w:lvlText w:val="•"/>
      <w:lvlJc w:val="left"/>
      <w:pPr>
        <w:ind w:left="7428" w:hanging="200"/>
      </w:pPr>
      <w:rPr>
        <w:rFonts w:hint="default"/>
        <w:lang w:val="ru-RU" w:eastAsia="en-US" w:bidi="ar-SA"/>
      </w:rPr>
    </w:lvl>
    <w:lvl w:ilvl="6">
      <w:start w:val="0"/>
      <w:numFmt w:val="bullet"/>
      <w:lvlText w:val="•"/>
      <w:lvlJc w:val="left"/>
      <w:pPr>
        <w:ind w:left="8889" w:hanging="200"/>
      </w:pPr>
      <w:rPr>
        <w:rFonts w:hint="default"/>
        <w:lang w:val="ru-RU" w:eastAsia="en-US" w:bidi="ar-SA"/>
      </w:rPr>
    </w:lvl>
    <w:lvl w:ilvl="7">
      <w:start w:val="0"/>
      <w:numFmt w:val="bullet"/>
      <w:lvlText w:val="•"/>
      <w:lvlJc w:val="left"/>
      <w:pPr>
        <w:ind w:left="10351" w:hanging="200"/>
      </w:pPr>
      <w:rPr>
        <w:rFonts w:hint="default"/>
        <w:lang w:val="ru-RU" w:eastAsia="en-US" w:bidi="ar-SA"/>
      </w:rPr>
    </w:lvl>
    <w:lvl w:ilvl="8">
      <w:start w:val="0"/>
      <w:numFmt w:val="bullet"/>
      <w:lvlText w:val="•"/>
      <w:lvlJc w:val="left"/>
      <w:pPr>
        <w:ind w:left="11812" w:hanging="200"/>
      </w:pPr>
      <w:rPr>
        <w:rFonts w:hint="default"/>
        <w:lang w:val="ru-RU" w:eastAsia="en-US" w:bidi="ar-SA"/>
      </w:rPr>
    </w:lvl>
  </w:abstractNum>
  <w:abstractNum w:abstractNumId="290">
    <w:multiLevelType w:val="hybridMultilevel"/>
    <w:lvl w:ilvl="0">
      <w:start w:val="1"/>
      <w:numFmt w:val="decimal"/>
      <w:lvlText w:val="%1."/>
      <w:lvlJc w:val="left"/>
      <w:pPr>
        <w:ind w:left="7" w:hanging="709"/>
        <w:jc w:val="lef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7" w:hanging="709"/>
      </w:pPr>
      <w:rPr>
        <w:rFonts w:hint="default" w:ascii="Times New Roman" w:hAnsi="Times New Roman" w:eastAsia="Times New Roman" w:cs="Times New Roman"/>
        <w:b w:val="0"/>
        <w:bCs w:val="0"/>
        <w:i/>
        <w:iCs/>
        <w:spacing w:val="0"/>
        <w:w w:val="100"/>
        <w:sz w:val="24"/>
        <w:szCs w:val="24"/>
        <w:lang w:val="ru-RU" w:eastAsia="en-US" w:bidi="ar-SA"/>
      </w:rPr>
    </w:lvl>
    <w:lvl w:ilvl="2">
      <w:start w:val="0"/>
      <w:numFmt w:val="bullet"/>
      <w:lvlText w:val="•"/>
      <w:lvlJc w:val="left"/>
      <w:pPr>
        <w:ind w:left="2947" w:hanging="709"/>
      </w:pPr>
      <w:rPr>
        <w:rFonts w:hint="default"/>
        <w:lang w:val="ru-RU" w:eastAsia="en-US" w:bidi="ar-SA"/>
      </w:rPr>
    </w:lvl>
    <w:lvl w:ilvl="3">
      <w:start w:val="0"/>
      <w:numFmt w:val="bullet"/>
      <w:lvlText w:val="•"/>
      <w:lvlJc w:val="left"/>
      <w:pPr>
        <w:ind w:left="4420" w:hanging="709"/>
      </w:pPr>
      <w:rPr>
        <w:rFonts w:hint="default"/>
        <w:lang w:val="ru-RU" w:eastAsia="en-US" w:bidi="ar-SA"/>
      </w:rPr>
    </w:lvl>
    <w:lvl w:ilvl="4">
      <w:start w:val="0"/>
      <w:numFmt w:val="bullet"/>
      <w:lvlText w:val="•"/>
      <w:lvlJc w:val="left"/>
      <w:pPr>
        <w:ind w:left="5894" w:hanging="709"/>
      </w:pPr>
      <w:rPr>
        <w:rFonts w:hint="default"/>
        <w:lang w:val="ru-RU" w:eastAsia="en-US" w:bidi="ar-SA"/>
      </w:rPr>
    </w:lvl>
    <w:lvl w:ilvl="5">
      <w:start w:val="0"/>
      <w:numFmt w:val="bullet"/>
      <w:lvlText w:val="•"/>
      <w:lvlJc w:val="left"/>
      <w:pPr>
        <w:ind w:left="7368" w:hanging="709"/>
      </w:pPr>
      <w:rPr>
        <w:rFonts w:hint="default"/>
        <w:lang w:val="ru-RU" w:eastAsia="en-US" w:bidi="ar-SA"/>
      </w:rPr>
    </w:lvl>
    <w:lvl w:ilvl="6">
      <w:start w:val="0"/>
      <w:numFmt w:val="bullet"/>
      <w:lvlText w:val="•"/>
      <w:lvlJc w:val="left"/>
      <w:pPr>
        <w:ind w:left="8841" w:hanging="709"/>
      </w:pPr>
      <w:rPr>
        <w:rFonts w:hint="default"/>
        <w:lang w:val="ru-RU" w:eastAsia="en-US" w:bidi="ar-SA"/>
      </w:rPr>
    </w:lvl>
    <w:lvl w:ilvl="7">
      <w:start w:val="0"/>
      <w:numFmt w:val="bullet"/>
      <w:lvlText w:val="•"/>
      <w:lvlJc w:val="left"/>
      <w:pPr>
        <w:ind w:left="10315" w:hanging="709"/>
      </w:pPr>
      <w:rPr>
        <w:rFonts w:hint="default"/>
        <w:lang w:val="ru-RU" w:eastAsia="en-US" w:bidi="ar-SA"/>
      </w:rPr>
    </w:lvl>
    <w:lvl w:ilvl="8">
      <w:start w:val="0"/>
      <w:numFmt w:val="bullet"/>
      <w:lvlText w:val="•"/>
      <w:lvlJc w:val="left"/>
      <w:pPr>
        <w:ind w:left="11788" w:hanging="709"/>
      </w:pPr>
      <w:rPr>
        <w:rFonts w:hint="default"/>
        <w:lang w:val="ru-RU" w:eastAsia="en-US" w:bidi="ar-SA"/>
      </w:rPr>
    </w:lvl>
  </w:abstractNum>
  <w:abstractNum w:abstractNumId="289">
    <w:multiLevelType w:val="hybridMultilevel"/>
    <w:lvl w:ilvl="0">
      <w:start w:val="0"/>
      <w:numFmt w:val="bullet"/>
      <w:lvlText w:val="-"/>
      <w:lvlJc w:val="left"/>
      <w:pPr>
        <w:ind w:left="119" w:hanging="288"/>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581" w:hanging="288"/>
      </w:pPr>
      <w:rPr>
        <w:rFonts w:hint="default"/>
        <w:lang w:val="ru-RU" w:eastAsia="en-US" w:bidi="ar-SA"/>
      </w:rPr>
    </w:lvl>
    <w:lvl w:ilvl="2">
      <w:start w:val="0"/>
      <w:numFmt w:val="bullet"/>
      <w:lvlText w:val="•"/>
      <w:lvlJc w:val="left"/>
      <w:pPr>
        <w:ind w:left="3043" w:hanging="288"/>
      </w:pPr>
      <w:rPr>
        <w:rFonts w:hint="default"/>
        <w:lang w:val="ru-RU" w:eastAsia="en-US" w:bidi="ar-SA"/>
      </w:rPr>
    </w:lvl>
    <w:lvl w:ilvl="3">
      <w:start w:val="0"/>
      <w:numFmt w:val="bullet"/>
      <w:lvlText w:val="•"/>
      <w:lvlJc w:val="left"/>
      <w:pPr>
        <w:ind w:left="4504" w:hanging="288"/>
      </w:pPr>
      <w:rPr>
        <w:rFonts w:hint="default"/>
        <w:lang w:val="ru-RU" w:eastAsia="en-US" w:bidi="ar-SA"/>
      </w:rPr>
    </w:lvl>
    <w:lvl w:ilvl="4">
      <w:start w:val="0"/>
      <w:numFmt w:val="bullet"/>
      <w:lvlText w:val="•"/>
      <w:lvlJc w:val="left"/>
      <w:pPr>
        <w:ind w:left="5966" w:hanging="288"/>
      </w:pPr>
      <w:rPr>
        <w:rFonts w:hint="default"/>
        <w:lang w:val="ru-RU" w:eastAsia="en-US" w:bidi="ar-SA"/>
      </w:rPr>
    </w:lvl>
    <w:lvl w:ilvl="5">
      <w:start w:val="0"/>
      <w:numFmt w:val="bullet"/>
      <w:lvlText w:val="•"/>
      <w:lvlJc w:val="left"/>
      <w:pPr>
        <w:ind w:left="7428" w:hanging="288"/>
      </w:pPr>
      <w:rPr>
        <w:rFonts w:hint="default"/>
        <w:lang w:val="ru-RU" w:eastAsia="en-US" w:bidi="ar-SA"/>
      </w:rPr>
    </w:lvl>
    <w:lvl w:ilvl="6">
      <w:start w:val="0"/>
      <w:numFmt w:val="bullet"/>
      <w:lvlText w:val="•"/>
      <w:lvlJc w:val="left"/>
      <w:pPr>
        <w:ind w:left="8889" w:hanging="288"/>
      </w:pPr>
      <w:rPr>
        <w:rFonts w:hint="default"/>
        <w:lang w:val="ru-RU" w:eastAsia="en-US" w:bidi="ar-SA"/>
      </w:rPr>
    </w:lvl>
    <w:lvl w:ilvl="7">
      <w:start w:val="0"/>
      <w:numFmt w:val="bullet"/>
      <w:lvlText w:val="•"/>
      <w:lvlJc w:val="left"/>
      <w:pPr>
        <w:ind w:left="10351" w:hanging="288"/>
      </w:pPr>
      <w:rPr>
        <w:rFonts w:hint="default"/>
        <w:lang w:val="ru-RU" w:eastAsia="en-US" w:bidi="ar-SA"/>
      </w:rPr>
    </w:lvl>
    <w:lvl w:ilvl="8">
      <w:start w:val="0"/>
      <w:numFmt w:val="bullet"/>
      <w:lvlText w:val="•"/>
      <w:lvlJc w:val="left"/>
      <w:pPr>
        <w:ind w:left="11812" w:hanging="288"/>
      </w:pPr>
      <w:rPr>
        <w:rFonts w:hint="default"/>
        <w:lang w:val="ru-RU" w:eastAsia="en-US" w:bidi="ar-SA"/>
      </w:rPr>
    </w:lvl>
  </w:abstractNum>
  <w:abstractNum w:abstractNumId="288">
    <w:multiLevelType w:val="hybridMultilevel"/>
    <w:lvl w:ilvl="0">
      <w:start w:val="0"/>
      <w:numFmt w:val="bullet"/>
      <w:lvlText w:val="-"/>
      <w:lvlJc w:val="left"/>
      <w:pPr>
        <w:ind w:left="1579" w:hanging="164"/>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3049" w:hanging="164"/>
      </w:pPr>
      <w:rPr>
        <w:rFonts w:hint="default"/>
        <w:lang w:val="ru-RU" w:eastAsia="en-US" w:bidi="ar-SA"/>
      </w:rPr>
    </w:lvl>
    <w:lvl w:ilvl="2">
      <w:start w:val="0"/>
      <w:numFmt w:val="bullet"/>
      <w:lvlText w:val="•"/>
      <w:lvlJc w:val="left"/>
      <w:pPr>
        <w:ind w:left="4518" w:hanging="164"/>
      </w:pPr>
      <w:rPr>
        <w:rFonts w:hint="default"/>
        <w:lang w:val="ru-RU" w:eastAsia="en-US" w:bidi="ar-SA"/>
      </w:rPr>
    </w:lvl>
    <w:lvl w:ilvl="3">
      <w:start w:val="0"/>
      <w:numFmt w:val="bullet"/>
      <w:lvlText w:val="•"/>
      <w:lvlJc w:val="left"/>
      <w:pPr>
        <w:ind w:left="5988" w:hanging="164"/>
      </w:pPr>
      <w:rPr>
        <w:rFonts w:hint="default"/>
        <w:lang w:val="ru-RU" w:eastAsia="en-US" w:bidi="ar-SA"/>
      </w:rPr>
    </w:lvl>
    <w:lvl w:ilvl="4">
      <w:start w:val="0"/>
      <w:numFmt w:val="bullet"/>
      <w:lvlText w:val="•"/>
      <w:lvlJc w:val="left"/>
      <w:pPr>
        <w:ind w:left="7457" w:hanging="164"/>
      </w:pPr>
      <w:rPr>
        <w:rFonts w:hint="default"/>
        <w:lang w:val="ru-RU" w:eastAsia="en-US" w:bidi="ar-SA"/>
      </w:rPr>
    </w:lvl>
    <w:lvl w:ilvl="5">
      <w:start w:val="0"/>
      <w:numFmt w:val="bullet"/>
      <w:lvlText w:val="•"/>
      <w:lvlJc w:val="left"/>
      <w:pPr>
        <w:ind w:left="8927" w:hanging="164"/>
      </w:pPr>
      <w:rPr>
        <w:rFonts w:hint="default"/>
        <w:lang w:val="ru-RU" w:eastAsia="en-US" w:bidi="ar-SA"/>
      </w:rPr>
    </w:lvl>
    <w:lvl w:ilvl="6">
      <w:start w:val="0"/>
      <w:numFmt w:val="bullet"/>
      <w:lvlText w:val="•"/>
      <w:lvlJc w:val="left"/>
      <w:pPr>
        <w:ind w:left="10396" w:hanging="164"/>
      </w:pPr>
      <w:rPr>
        <w:rFonts w:hint="default"/>
        <w:lang w:val="ru-RU" w:eastAsia="en-US" w:bidi="ar-SA"/>
      </w:rPr>
    </w:lvl>
    <w:lvl w:ilvl="7">
      <w:start w:val="0"/>
      <w:numFmt w:val="bullet"/>
      <w:lvlText w:val="•"/>
      <w:lvlJc w:val="left"/>
      <w:pPr>
        <w:ind w:left="11866" w:hanging="164"/>
      </w:pPr>
      <w:rPr>
        <w:rFonts w:hint="default"/>
        <w:lang w:val="ru-RU" w:eastAsia="en-US" w:bidi="ar-SA"/>
      </w:rPr>
    </w:lvl>
    <w:lvl w:ilvl="8">
      <w:start w:val="0"/>
      <w:numFmt w:val="bullet"/>
      <w:lvlText w:val="•"/>
      <w:lvlJc w:val="left"/>
      <w:pPr>
        <w:ind w:left="13335" w:hanging="164"/>
      </w:pPr>
      <w:rPr>
        <w:rFonts w:hint="default"/>
        <w:lang w:val="ru-RU" w:eastAsia="en-US" w:bidi="ar-SA"/>
      </w:rPr>
    </w:lvl>
  </w:abstractNum>
  <w:abstractNum w:abstractNumId="287">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86">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85">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84">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83">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82">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81">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80">
    <w:multiLevelType w:val="hybridMultilevel"/>
    <w:lvl w:ilvl="0">
      <w:start w:val="0"/>
      <w:numFmt w:val="bullet"/>
      <w:lvlText w:val="•"/>
      <w:lvlJc w:val="left"/>
      <w:pPr>
        <w:ind w:left="310"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752" w:hanging="204"/>
      </w:pPr>
      <w:rPr>
        <w:rFonts w:hint="default"/>
        <w:lang w:val="ru-RU" w:eastAsia="en-US" w:bidi="ar-SA"/>
      </w:rPr>
    </w:lvl>
    <w:lvl w:ilvl="2">
      <w:start w:val="0"/>
      <w:numFmt w:val="bullet"/>
      <w:lvlText w:val="•"/>
      <w:lvlJc w:val="left"/>
      <w:pPr>
        <w:ind w:left="1185" w:hanging="204"/>
      </w:pPr>
      <w:rPr>
        <w:rFonts w:hint="default"/>
        <w:lang w:val="ru-RU" w:eastAsia="en-US" w:bidi="ar-SA"/>
      </w:rPr>
    </w:lvl>
    <w:lvl w:ilvl="3">
      <w:start w:val="0"/>
      <w:numFmt w:val="bullet"/>
      <w:lvlText w:val="•"/>
      <w:lvlJc w:val="left"/>
      <w:pPr>
        <w:ind w:left="1617" w:hanging="204"/>
      </w:pPr>
      <w:rPr>
        <w:rFonts w:hint="default"/>
        <w:lang w:val="ru-RU" w:eastAsia="en-US" w:bidi="ar-SA"/>
      </w:rPr>
    </w:lvl>
    <w:lvl w:ilvl="4">
      <w:start w:val="0"/>
      <w:numFmt w:val="bullet"/>
      <w:lvlText w:val="•"/>
      <w:lvlJc w:val="left"/>
      <w:pPr>
        <w:ind w:left="2050" w:hanging="204"/>
      </w:pPr>
      <w:rPr>
        <w:rFonts w:hint="default"/>
        <w:lang w:val="ru-RU" w:eastAsia="en-US" w:bidi="ar-SA"/>
      </w:rPr>
    </w:lvl>
    <w:lvl w:ilvl="5">
      <w:start w:val="0"/>
      <w:numFmt w:val="bullet"/>
      <w:lvlText w:val="•"/>
      <w:lvlJc w:val="left"/>
      <w:pPr>
        <w:ind w:left="2482" w:hanging="204"/>
      </w:pPr>
      <w:rPr>
        <w:rFonts w:hint="default"/>
        <w:lang w:val="ru-RU" w:eastAsia="en-US" w:bidi="ar-SA"/>
      </w:rPr>
    </w:lvl>
    <w:lvl w:ilvl="6">
      <w:start w:val="0"/>
      <w:numFmt w:val="bullet"/>
      <w:lvlText w:val="•"/>
      <w:lvlJc w:val="left"/>
      <w:pPr>
        <w:ind w:left="2915" w:hanging="204"/>
      </w:pPr>
      <w:rPr>
        <w:rFonts w:hint="default"/>
        <w:lang w:val="ru-RU" w:eastAsia="en-US" w:bidi="ar-SA"/>
      </w:rPr>
    </w:lvl>
    <w:lvl w:ilvl="7">
      <w:start w:val="0"/>
      <w:numFmt w:val="bullet"/>
      <w:lvlText w:val="•"/>
      <w:lvlJc w:val="left"/>
      <w:pPr>
        <w:ind w:left="3347" w:hanging="204"/>
      </w:pPr>
      <w:rPr>
        <w:rFonts w:hint="default"/>
        <w:lang w:val="ru-RU" w:eastAsia="en-US" w:bidi="ar-SA"/>
      </w:rPr>
    </w:lvl>
    <w:lvl w:ilvl="8">
      <w:start w:val="0"/>
      <w:numFmt w:val="bullet"/>
      <w:lvlText w:val="•"/>
      <w:lvlJc w:val="left"/>
      <w:pPr>
        <w:ind w:left="3780" w:hanging="204"/>
      </w:pPr>
      <w:rPr>
        <w:rFonts w:hint="default"/>
        <w:lang w:val="ru-RU" w:eastAsia="en-US" w:bidi="ar-SA"/>
      </w:rPr>
    </w:lvl>
  </w:abstractNum>
  <w:abstractNum w:abstractNumId="279">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8">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77">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6">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5">
    <w:multiLevelType w:val="hybridMultilevel"/>
    <w:lvl w:ilvl="0">
      <w:start w:val="0"/>
      <w:numFmt w:val="bullet"/>
      <w:lvlText w:val="•"/>
      <w:lvlJc w:val="left"/>
      <w:pPr>
        <w:ind w:left="310"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752" w:hanging="204"/>
      </w:pPr>
      <w:rPr>
        <w:rFonts w:hint="default"/>
        <w:lang w:val="ru-RU" w:eastAsia="en-US" w:bidi="ar-SA"/>
      </w:rPr>
    </w:lvl>
    <w:lvl w:ilvl="2">
      <w:start w:val="0"/>
      <w:numFmt w:val="bullet"/>
      <w:lvlText w:val="•"/>
      <w:lvlJc w:val="left"/>
      <w:pPr>
        <w:ind w:left="1185" w:hanging="204"/>
      </w:pPr>
      <w:rPr>
        <w:rFonts w:hint="default"/>
        <w:lang w:val="ru-RU" w:eastAsia="en-US" w:bidi="ar-SA"/>
      </w:rPr>
    </w:lvl>
    <w:lvl w:ilvl="3">
      <w:start w:val="0"/>
      <w:numFmt w:val="bullet"/>
      <w:lvlText w:val="•"/>
      <w:lvlJc w:val="left"/>
      <w:pPr>
        <w:ind w:left="1617" w:hanging="204"/>
      </w:pPr>
      <w:rPr>
        <w:rFonts w:hint="default"/>
        <w:lang w:val="ru-RU" w:eastAsia="en-US" w:bidi="ar-SA"/>
      </w:rPr>
    </w:lvl>
    <w:lvl w:ilvl="4">
      <w:start w:val="0"/>
      <w:numFmt w:val="bullet"/>
      <w:lvlText w:val="•"/>
      <w:lvlJc w:val="left"/>
      <w:pPr>
        <w:ind w:left="2050" w:hanging="204"/>
      </w:pPr>
      <w:rPr>
        <w:rFonts w:hint="default"/>
        <w:lang w:val="ru-RU" w:eastAsia="en-US" w:bidi="ar-SA"/>
      </w:rPr>
    </w:lvl>
    <w:lvl w:ilvl="5">
      <w:start w:val="0"/>
      <w:numFmt w:val="bullet"/>
      <w:lvlText w:val="•"/>
      <w:lvlJc w:val="left"/>
      <w:pPr>
        <w:ind w:left="2482" w:hanging="204"/>
      </w:pPr>
      <w:rPr>
        <w:rFonts w:hint="default"/>
        <w:lang w:val="ru-RU" w:eastAsia="en-US" w:bidi="ar-SA"/>
      </w:rPr>
    </w:lvl>
    <w:lvl w:ilvl="6">
      <w:start w:val="0"/>
      <w:numFmt w:val="bullet"/>
      <w:lvlText w:val="•"/>
      <w:lvlJc w:val="left"/>
      <w:pPr>
        <w:ind w:left="2915" w:hanging="204"/>
      </w:pPr>
      <w:rPr>
        <w:rFonts w:hint="default"/>
        <w:lang w:val="ru-RU" w:eastAsia="en-US" w:bidi="ar-SA"/>
      </w:rPr>
    </w:lvl>
    <w:lvl w:ilvl="7">
      <w:start w:val="0"/>
      <w:numFmt w:val="bullet"/>
      <w:lvlText w:val="•"/>
      <w:lvlJc w:val="left"/>
      <w:pPr>
        <w:ind w:left="3347" w:hanging="204"/>
      </w:pPr>
      <w:rPr>
        <w:rFonts w:hint="default"/>
        <w:lang w:val="ru-RU" w:eastAsia="en-US" w:bidi="ar-SA"/>
      </w:rPr>
    </w:lvl>
    <w:lvl w:ilvl="8">
      <w:start w:val="0"/>
      <w:numFmt w:val="bullet"/>
      <w:lvlText w:val="•"/>
      <w:lvlJc w:val="left"/>
      <w:pPr>
        <w:ind w:left="3780" w:hanging="204"/>
      </w:pPr>
      <w:rPr>
        <w:rFonts w:hint="default"/>
        <w:lang w:val="ru-RU" w:eastAsia="en-US" w:bidi="ar-SA"/>
      </w:rPr>
    </w:lvl>
  </w:abstractNum>
  <w:abstractNum w:abstractNumId="274">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3">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72">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1">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70">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69">
    <w:multiLevelType w:val="hybridMultilevel"/>
    <w:lvl w:ilvl="0">
      <w:start w:val="0"/>
      <w:numFmt w:val="bullet"/>
      <w:lvlText w:val="•"/>
      <w:lvlJc w:val="left"/>
      <w:pPr>
        <w:ind w:left="106"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4" w:hanging="204"/>
      </w:pPr>
      <w:rPr>
        <w:rFonts w:hint="default"/>
        <w:lang w:val="ru-RU" w:eastAsia="en-US" w:bidi="ar-SA"/>
      </w:rPr>
    </w:lvl>
    <w:lvl w:ilvl="2">
      <w:start w:val="0"/>
      <w:numFmt w:val="bullet"/>
      <w:lvlText w:val="•"/>
      <w:lvlJc w:val="left"/>
      <w:pPr>
        <w:ind w:left="1009" w:hanging="204"/>
      </w:pPr>
      <w:rPr>
        <w:rFonts w:hint="default"/>
        <w:lang w:val="ru-RU" w:eastAsia="en-US" w:bidi="ar-SA"/>
      </w:rPr>
    </w:lvl>
    <w:lvl w:ilvl="3">
      <w:start w:val="0"/>
      <w:numFmt w:val="bullet"/>
      <w:lvlText w:val="•"/>
      <w:lvlJc w:val="left"/>
      <w:pPr>
        <w:ind w:left="1463" w:hanging="204"/>
      </w:pPr>
      <w:rPr>
        <w:rFonts w:hint="default"/>
        <w:lang w:val="ru-RU" w:eastAsia="en-US" w:bidi="ar-SA"/>
      </w:rPr>
    </w:lvl>
    <w:lvl w:ilvl="4">
      <w:start w:val="0"/>
      <w:numFmt w:val="bullet"/>
      <w:lvlText w:val="•"/>
      <w:lvlJc w:val="left"/>
      <w:pPr>
        <w:ind w:left="1918" w:hanging="204"/>
      </w:pPr>
      <w:rPr>
        <w:rFonts w:hint="default"/>
        <w:lang w:val="ru-RU" w:eastAsia="en-US" w:bidi="ar-SA"/>
      </w:rPr>
    </w:lvl>
    <w:lvl w:ilvl="5">
      <w:start w:val="0"/>
      <w:numFmt w:val="bullet"/>
      <w:lvlText w:val="•"/>
      <w:lvlJc w:val="left"/>
      <w:pPr>
        <w:ind w:left="2372" w:hanging="204"/>
      </w:pPr>
      <w:rPr>
        <w:rFonts w:hint="default"/>
        <w:lang w:val="ru-RU" w:eastAsia="en-US" w:bidi="ar-SA"/>
      </w:rPr>
    </w:lvl>
    <w:lvl w:ilvl="6">
      <w:start w:val="0"/>
      <w:numFmt w:val="bullet"/>
      <w:lvlText w:val="•"/>
      <w:lvlJc w:val="left"/>
      <w:pPr>
        <w:ind w:left="2827" w:hanging="204"/>
      </w:pPr>
      <w:rPr>
        <w:rFonts w:hint="default"/>
        <w:lang w:val="ru-RU" w:eastAsia="en-US" w:bidi="ar-SA"/>
      </w:rPr>
    </w:lvl>
    <w:lvl w:ilvl="7">
      <w:start w:val="0"/>
      <w:numFmt w:val="bullet"/>
      <w:lvlText w:val="•"/>
      <w:lvlJc w:val="left"/>
      <w:pPr>
        <w:ind w:left="3281" w:hanging="204"/>
      </w:pPr>
      <w:rPr>
        <w:rFonts w:hint="default"/>
        <w:lang w:val="ru-RU" w:eastAsia="en-US" w:bidi="ar-SA"/>
      </w:rPr>
    </w:lvl>
    <w:lvl w:ilvl="8">
      <w:start w:val="0"/>
      <w:numFmt w:val="bullet"/>
      <w:lvlText w:val="•"/>
      <w:lvlJc w:val="left"/>
      <w:pPr>
        <w:ind w:left="3736" w:hanging="204"/>
      </w:pPr>
      <w:rPr>
        <w:rFonts w:hint="default"/>
        <w:lang w:val="ru-RU" w:eastAsia="en-US" w:bidi="ar-SA"/>
      </w:rPr>
    </w:lvl>
  </w:abstractNum>
  <w:abstractNum w:abstractNumId="268">
    <w:multiLevelType w:val="hybridMultilevel"/>
    <w:lvl w:ilvl="0">
      <w:start w:val="0"/>
      <w:numFmt w:val="bullet"/>
      <w:lvlText w:val="•"/>
      <w:lvlJc w:val="left"/>
      <w:pPr>
        <w:ind w:left="310"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752" w:hanging="204"/>
      </w:pPr>
      <w:rPr>
        <w:rFonts w:hint="default"/>
        <w:lang w:val="ru-RU" w:eastAsia="en-US" w:bidi="ar-SA"/>
      </w:rPr>
    </w:lvl>
    <w:lvl w:ilvl="2">
      <w:start w:val="0"/>
      <w:numFmt w:val="bullet"/>
      <w:lvlText w:val="•"/>
      <w:lvlJc w:val="left"/>
      <w:pPr>
        <w:ind w:left="1185" w:hanging="204"/>
      </w:pPr>
      <w:rPr>
        <w:rFonts w:hint="default"/>
        <w:lang w:val="ru-RU" w:eastAsia="en-US" w:bidi="ar-SA"/>
      </w:rPr>
    </w:lvl>
    <w:lvl w:ilvl="3">
      <w:start w:val="0"/>
      <w:numFmt w:val="bullet"/>
      <w:lvlText w:val="•"/>
      <w:lvlJc w:val="left"/>
      <w:pPr>
        <w:ind w:left="1617" w:hanging="204"/>
      </w:pPr>
      <w:rPr>
        <w:rFonts w:hint="default"/>
        <w:lang w:val="ru-RU" w:eastAsia="en-US" w:bidi="ar-SA"/>
      </w:rPr>
    </w:lvl>
    <w:lvl w:ilvl="4">
      <w:start w:val="0"/>
      <w:numFmt w:val="bullet"/>
      <w:lvlText w:val="•"/>
      <w:lvlJc w:val="left"/>
      <w:pPr>
        <w:ind w:left="2050" w:hanging="204"/>
      </w:pPr>
      <w:rPr>
        <w:rFonts w:hint="default"/>
        <w:lang w:val="ru-RU" w:eastAsia="en-US" w:bidi="ar-SA"/>
      </w:rPr>
    </w:lvl>
    <w:lvl w:ilvl="5">
      <w:start w:val="0"/>
      <w:numFmt w:val="bullet"/>
      <w:lvlText w:val="•"/>
      <w:lvlJc w:val="left"/>
      <w:pPr>
        <w:ind w:left="2482" w:hanging="204"/>
      </w:pPr>
      <w:rPr>
        <w:rFonts w:hint="default"/>
        <w:lang w:val="ru-RU" w:eastAsia="en-US" w:bidi="ar-SA"/>
      </w:rPr>
    </w:lvl>
    <w:lvl w:ilvl="6">
      <w:start w:val="0"/>
      <w:numFmt w:val="bullet"/>
      <w:lvlText w:val="•"/>
      <w:lvlJc w:val="left"/>
      <w:pPr>
        <w:ind w:left="2915" w:hanging="204"/>
      </w:pPr>
      <w:rPr>
        <w:rFonts w:hint="default"/>
        <w:lang w:val="ru-RU" w:eastAsia="en-US" w:bidi="ar-SA"/>
      </w:rPr>
    </w:lvl>
    <w:lvl w:ilvl="7">
      <w:start w:val="0"/>
      <w:numFmt w:val="bullet"/>
      <w:lvlText w:val="•"/>
      <w:lvlJc w:val="left"/>
      <w:pPr>
        <w:ind w:left="3347" w:hanging="204"/>
      </w:pPr>
      <w:rPr>
        <w:rFonts w:hint="default"/>
        <w:lang w:val="ru-RU" w:eastAsia="en-US" w:bidi="ar-SA"/>
      </w:rPr>
    </w:lvl>
    <w:lvl w:ilvl="8">
      <w:start w:val="0"/>
      <w:numFmt w:val="bullet"/>
      <w:lvlText w:val="•"/>
      <w:lvlJc w:val="left"/>
      <w:pPr>
        <w:ind w:left="3780" w:hanging="204"/>
      </w:pPr>
      <w:rPr>
        <w:rFonts w:hint="default"/>
        <w:lang w:val="ru-RU" w:eastAsia="en-US" w:bidi="ar-SA"/>
      </w:rPr>
    </w:lvl>
  </w:abstractNum>
  <w:abstractNum w:abstractNumId="267">
    <w:multiLevelType w:val="hybridMultilevel"/>
    <w:lvl w:ilvl="0">
      <w:start w:val="0"/>
      <w:numFmt w:val="bullet"/>
      <w:lvlText w:val="•"/>
      <w:lvlJc w:val="left"/>
      <w:pPr>
        <w:ind w:left="107"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398" w:hanging="147"/>
      </w:pPr>
      <w:rPr>
        <w:rFonts w:hint="default"/>
        <w:lang w:val="ru-RU" w:eastAsia="en-US" w:bidi="ar-SA"/>
      </w:rPr>
    </w:lvl>
    <w:lvl w:ilvl="2">
      <w:start w:val="0"/>
      <w:numFmt w:val="bullet"/>
      <w:lvlText w:val="•"/>
      <w:lvlJc w:val="left"/>
      <w:pPr>
        <w:ind w:left="696" w:hanging="147"/>
      </w:pPr>
      <w:rPr>
        <w:rFonts w:hint="default"/>
        <w:lang w:val="ru-RU" w:eastAsia="en-US" w:bidi="ar-SA"/>
      </w:rPr>
    </w:lvl>
    <w:lvl w:ilvl="3">
      <w:start w:val="0"/>
      <w:numFmt w:val="bullet"/>
      <w:lvlText w:val="•"/>
      <w:lvlJc w:val="left"/>
      <w:pPr>
        <w:ind w:left="994" w:hanging="147"/>
      </w:pPr>
      <w:rPr>
        <w:rFonts w:hint="default"/>
        <w:lang w:val="ru-RU" w:eastAsia="en-US" w:bidi="ar-SA"/>
      </w:rPr>
    </w:lvl>
    <w:lvl w:ilvl="4">
      <w:start w:val="0"/>
      <w:numFmt w:val="bullet"/>
      <w:lvlText w:val="•"/>
      <w:lvlJc w:val="left"/>
      <w:pPr>
        <w:ind w:left="1292" w:hanging="147"/>
      </w:pPr>
      <w:rPr>
        <w:rFonts w:hint="default"/>
        <w:lang w:val="ru-RU" w:eastAsia="en-US" w:bidi="ar-SA"/>
      </w:rPr>
    </w:lvl>
    <w:lvl w:ilvl="5">
      <w:start w:val="0"/>
      <w:numFmt w:val="bullet"/>
      <w:lvlText w:val="•"/>
      <w:lvlJc w:val="left"/>
      <w:pPr>
        <w:ind w:left="1591" w:hanging="147"/>
      </w:pPr>
      <w:rPr>
        <w:rFonts w:hint="default"/>
        <w:lang w:val="ru-RU" w:eastAsia="en-US" w:bidi="ar-SA"/>
      </w:rPr>
    </w:lvl>
    <w:lvl w:ilvl="6">
      <w:start w:val="0"/>
      <w:numFmt w:val="bullet"/>
      <w:lvlText w:val="•"/>
      <w:lvlJc w:val="left"/>
      <w:pPr>
        <w:ind w:left="1889" w:hanging="147"/>
      </w:pPr>
      <w:rPr>
        <w:rFonts w:hint="default"/>
        <w:lang w:val="ru-RU" w:eastAsia="en-US" w:bidi="ar-SA"/>
      </w:rPr>
    </w:lvl>
    <w:lvl w:ilvl="7">
      <w:start w:val="0"/>
      <w:numFmt w:val="bullet"/>
      <w:lvlText w:val="•"/>
      <w:lvlJc w:val="left"/>
      <w:pPr>
        <w:ind w:left="2187" w:hanging="147"/>
      </w:pPr>
      <w:rPr>
        <w:rFonts w:hint="default"/>
        <w:lang w:val="ru-RU" w:eastAsia="en-US" w:bidi="ar-SA"/>
      </w:rPr>
    </w:lvl>
    <w:lvl w:ilvl="8">
      <w:start w:val="0"/>
      <w:numFmt w:val="bullet"/>
      <w:lvlText w:val="•"/>
      <w:lvlJc w:val="left"/>
      <w:pPr>
        <w:ind w:left="2485" w:hanging="147"/>
      </w:pPr>
      <w:rPr>
        <w:rFonts w:hint="default"/>
        <w:lang w:val="ru-RU" w:eastAsia="en-US" w:bidi="ar-SA"/>
      </w:rPr>
    </w:lvl>
  </w:abstractNum>
  <w:abstractNum w:abstractNumId="266">
    <w:multiLevelType w:val="hybridMultilevel"/>
    <w:lvl w:ilvl="0">
      <w:start w:val="0"/>
      <w:numFmt w:val="bullet"/>
      <w:lvlText w:val="•"/>
      <w:lvlJc w:val="left"/>
      <w:pPr>
        <w:ind w:left="310"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26" w:hanging="204"/>
      </w:pPr>
      <w:rPr>
        <w:rFonts w:hint="default"/>
        <w:lang w:val="ru-RU" w:eastAsia="en-US" w:bidi="ar-SA"/>
      </w:rPr>
    </w:lvl>
    <w:lvl w:ilvl="2">
      <w:start w:val="0"/>
      <w:numFmt w:val="bullet"/>
      <w:lvlText w:val="•"/>
      <w:lvlJc w:val="left"/>
      <w:pPr>
        <w:ind w:left="532" w:hanging="204"/>
      </w:pPr>
      <w:rPr>
        <w:rFonts w:hint="default"/>
        <w:lang w:val="ru-RU" w:eastAsia="en-US" w:bidi="ar-SA"/>
      </w:rPr>
    </w:lvl>
    <w:lvl w:ilvl="3">
      <w:start w:val="0"/>
      <w:numFmt w:val="bullet"/>
      <w:lvlText w:val="•"/>
      <w:lvlJc w:val="left"/>
      <w:pPr>
        <w:ind w:left="639" w:hanging="204"/>
      </w:pPr>
      <w:rPr>
        <w:rFonts w:hint="default"/>
        <w:lang w:val="ru-RU" w:eastAsia="en-US" w:bidi="ar-SA"/>
      </w:rPr>
    </w:lvl>
    <w:lvl w:ilvl="4">
      <w:start w:val="0"/>
      <w:numFmt w:val="bullet"/>
      <w:lvlText w:val="•"/>
      <w:lvlJc w:val="left"/>
      <w:pPr>
        <w:ind w:left="745" w:hanging="204"/>
      </w:pPr>
      <w:rPr>
        <w:rFonts w:hint="default"/>
        <w:lang w:val="ru-RU" w:eastAsia="en-US" w:bidi="ar-SA"/>
      </w:rPr>
    </w:lvl>
    <w:lvl w:ilvl="5">
      <w:start w:val="0"/>
      <w:numFmt w:val="bullet"/>
      <w:lvlText w:val="•"/>
      <w:lvlJc w:val="left"/>
      <w:pPr>
        <w:ind w:left="852" w:hanging="204"/>
      </w:pPr>
      <w:rPr>
        <w:rFonts w:hint="default"/>
        <w:lang w:val="ru-RU" w:eastAsia="en-US" w:bidi="ar-SA"/>
      </w:rPr>
    </w:lvl>
    <w:lvl w:ilvl="6">
      <w:start w:val="0"/>
      <w:numFmt w:val="bullet"/>
      <w:lvlText w:val="•"/>
      <w:lvlJc w:val="left"/>
      <w:pPr>
        <w:ind w:left="958" w:hanging="204"/>
      </w:pPr>
      <w:rPr>
        <w:rFonts w:hint="default"/>
        <w:lang w:val="ru-RU" w:eastAsia="en-US" w:bidi="ar-SA"/>
      </w:rPr>
    </w:lvl>
    <w:lvl w:ilvl="7">
      <w:start w:val="0"/>
      <w:numFmt w:val="bullet"/>
      <w:lvlText w:val="•"/>
      <w:lvlJc w:val="left"/>
      <w:pPr>
        <w:ind w:left="1064" w:hanging="204"/>
      </w:pPr>
      <w:rPr>
        <w:rFonts w:hint="default"/>
        <w:lang w:val="ru-RU" w:eastAsia="en-US" w:bidi="ar-SA"/>
      </w:rPr>
    </w:lvl>
    <w:lvl w:ilvl="8">
      <w:start w:val="0"/>
      <w:numFmt w:val="bullet"/>
      <w:lvlText w:val="•"/>
      <w:lvlJc w:val="left"/>
      <w:pPr>
        <w:ind w:left="1171" w:hanging="204"/>
      </w:pPr>
      <w:rPr>
        <w:rFonts w:hint="default"/>
        <w:lang w:val="ru-RU" w:eastAsia="en-US" w:bidi="ar-SA"/>
      </w:rPr>
    </w:lvl>
  </w:abstractNum>
  <w:abstractNum w:abstractNumId="265">
    <w:multiLevelType w:val="hybridMultilevel"/>
    <w:lvl w:ilvl="0">
      <w:start w:val="0"/>
      <w:numFmt w:val="bullet"/>
      <w:lvlText w:val="•"/>
      <w:lvlJc w:val="left"/>
      <w:pPr>
        <w:ind w:left="310" w:hanging="204"/>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752" w:hanging="204"/>
      </w:pPr>
      <w:rPr>
        <w:rFonts w:hint="default"/>
        <w:lang w:val="ru-RU" w:eastAsia="en-US" w:bidi="ar-SA"/>
      </w:rPr>
    </w:lvl>
    <w:lvl w:ilvl="2">
      <w:start w:val="0"/>
      <w:numFmt w:val="bullet"/>
      <w:lvlText w:val="•"/>
      <w:lvlJc w:val="left"/>
      <w:pPr>
        <w:ind w:left="1184" w:hanging="204"/>
      </w:pPr>
      <w:rPr>
        <w:rFonts w:hint="default"/>
        <w:lang w:val="ru-RU" w:eastAsia="en-US" w:bidi="ar-SA"/>
      </w:rPr>
    </w:lvl>
    <w:lvl w:ilvl="3">
      <w:start w:val="0"/>
      <w:numFmt w:val="bullet"/>
      <w:lvlText w:val="•"/>
      <w:lvlJc w:val="left"/>
      <w:pPr>
        <w:ind w:left="1616" w:hanging="204"/>
      </w:pPr>
      <w:rPr>
        <w:rFonts w:hint="default"/>
        <w:lang w:val="ru-RU" w:eastAsia="en-US" w:bidi="ar-SA"/>
      </w:rPr>
    </w:lvl>
    <w:lvl w:ilvl="4">
      <w:start w:val="0"/>
      <w:numFmt w:val="bullet"/>
      <w:lvlText w:val="•"/>
      <w:lvlJc w:val="left"/>
      <w:pPr>
        <w:ind w:left="2049" w:hanging="204"/>
      </w:pPr>
      <w:rPr>
        <w:rFonts w:hint="default"/>
        <w:lang w:val="ru-RU" w:eastAsia="en-US" w:bidi="ar-SA"/>
      </w:rPr>
    </w:lvl>
    <w:lvl w:ilvl="5">
      <w:start w:val="0"/>
      <w:numFmt w:val="bullet"/>
      <w:lvlText w:val="•"/>
      <w:lvlJc w:val="left"/>
      <w:pPr>
        <w:ind w:left="2481" w:hanging="204"/>
      </w:pPr>
      <w:rPr>
        <w:rFonts w:hint="default"/>
        <w:lang w:val="ru-RU" w:eastAsia="en-US" w:bidi="ar-SA"/>
      </w:rPr>
    </w:lvl>
    <w:lvl w:ilvl="6">
      <w:start w:val="0"/>
      <w:numFmt w:val="bullet"/>
      <w:lvlText w:val="•"/>
      <w:lvlJc w:val="left"/>
      <w:pPr>
        <w:ind w:left="2913" w:hanging="204"/>
      </w:pPr>
      <w:rPr>
        <w:rFonts w:hint="default"/>
        <w:lang w:val="ru-RU" w:eastAsia="en-US" w:bidi="ar-SA"/>
      </w:rPr>
    </w:lvl>
    <w:lvl w:ilvl="7">
      <w:start w:val="0"/>
      <w:numFmt w:val="bullet"/>
      <w:lvlText w:val="•"/>
      <w:lvlJc w:val="left"/>
      <w:pPr>
        <w:ind w:left="3346" w:hanging="204"/>
      </w:pPr>
      <w:rPr>
        <w:rFonts w:hint="default"/>
        <w:lang w:val="ru-RU" w:eastAsia="en-US" w:bidi="ar-SA"/>
      </w:rPr>
    </w:lvl>
    <w:lvl w:ilvl="8">
      <w:start w:val="0"/>
      <w:numFmt w:val="bullet"/>
      <w:lvlText w:val="•"/>
      <w:lvlJc w:val="left"/>
      <w:pPr>
        <w:ind w:left="3778" w:hanging="204"/>
      </w:pPr>
      <w:rPr>
        <w:rFonts w:hint="default"/>
        <w:lang w:val="ru-RU" w:eastAsia="en-US" w:bidi="ar-SA"/>
      </w:rPr>
    </w:lvl>
  </w:abstractNum>
  <w:abstractNum w:abstractNumId="264">
    <w:multiLevelType w:val="hybridMultilevel"/>
    <w:lvl w:ilvl="0">
      <w:start w:val="0"/>
      <w:numFmt w:val="bullet"/>
      <w:lvlText w:val="•"/>
      <w:lvlJc w:val="left"/>
      <w:pPr>
        <w:ind w:left="253" w:hanging="147"/>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42" w:hanging="147"/>
      </w:pPr>
      <w:rPr>
        <w:rFonts w:hint="default"/>
        <w:lang w:val="ru-RU" w:eastAsia="en-US" w:bidi="ar-SA"/>
      </w:rPr>
    </w:lvl>
    <w:lvl w:ilvl="2">
      <w:start w:val="0"/>
      <w:numFmt w:val="bullet"/>
      <w:lvlText w:val="•"/>
      <w:lvlJc w:val="left"/>
      <w:pPr>
        <w:ind w:left="824" w:hanging="147"/>
      </w:pPr>
      <w:rPr>
        <w:rFonts w:hint="default"/>
        <w:lang w:val="ru-RU" w:eastAsia="en-US" w:bidi="ar-SA"/>
      </w:rPr>
    </w:lvl>
    <w:lvl w:ilvl="3">
      <w:start w:val="0"/>
      <w:numFmt w:val="bullet"/>
      <w:lvlText w:val="•"/>
      <w:lvlJc w:val="left"/>
      <w:pPr>
        <w:ind w:left="1106" w:hanging="147"/>
      </w:pPr>
      <w:rPr>
        <w:rFonts w:hint="default"/>
        <w:lang w:val="ru-RU" w:eastAsia="en-US" w:bidi="ar-SA"/>
      </w:rPr>
    </w:lvl>
    <w:lvl w:ilvl="4">
      <w:start w:val="0"/>
      <w:numFmt w:val="bullet"/>
      <w:lvlText w:val="•"/>
      <w:lvlJc w:val="left"/>
      <w:pPr>
        <w:ind w:left="1388" w:hanging="147"/>
      </w:pPr>
      <w:rPr>
        <w:rFonts w:hint="default"/>
        <w:lang w:val="ru-RU" w:eastAsia="en-US" w:bidi="ar-SA"/>
      </w:rPr>
    </w:lvl>
    <w:lvl w:ilvl="5">
      <w:start w:val="0"/>
      <w:numFmt w:val="bullet"/>
      <w:lvlText w:val="•"/>
      <w:lvlJc w:val="left"/>
      <w:pPr>
        <w:ind w:left="1671" w:hanging="147"/>
      </w:pPr>
      <w:rPr>
        <w:rFonts w:hint="default"/>
        <w:lang w:val="ru-RU" w:eastAsia="en-US" w:bidi="ar-SA"/>
      </w:rPr>
    </w:lvl>
    <w:lvl w:ilvl="6">
      <w:start w:val="0"/>
      <w:numFmt w:val="bullet"/>
      <w:lvlText w:val="•"/>
      <w:lvlJc w:val="left"/>
      <w:pPr>
        <w:ind w:left="1953" w:hanging="147"/>
      </w:pPr>
      <w:rPr>
        <w:rFonts w:hint="default"/>
        <w:lang w:val="ru-RU" w:eastAsia="en-US" w:bidi="ar-SA"/>
      </w:rPr>
    </w:lvl>
    <w:lvl w:ilvl="7">
      <w:start w:val="0"/>
      <w:numFmt w:val="bullet"/>
      <w:lvlText w:val="•"/>
      <w:lvlJc w:val="left"/>
      <w:pPr>
        <w:ind w:left="2235" w:hanging="147"/>
      </w:pPr>
      <w:rPr>
        <w:rFonts w:hint="default"/>
        <w:lang w:val="ru-RU" w:eastAsia="en-US" w:bidi="ar-SA"/>
      </w:rPr>
    </w:lvl>
    <w:lvl w:ilvl="8">
      <w:start w:val="0"/>
      <w:numFmt w:val="bullet"/>
      <w:lvlText w:val="•"/>
      <w:lvlJc w:val="left"/>
      <w:pPr>
        <w:ind w:left="2517" w:hanging="147"/>
      </w:pPr>
      <w:rPr>
        <w:rFonts w:hint="default"/>
        <w:lang w:val="ru-RU" w:eastAsia="en-US" w:bidi="ar-SA"/>
      </w:rPr>
    </w:lvl>
  </w:abstractNum>
  <w:abstractNum w:abstractNumId="263">
    <w:multiLevelType w:val="hybridMultilevel"/>
    <w:lvl w:ilvl="0">
      <w:start w:val="1"/>
      <w:numFmt w:val="decimal"/>
      <w:lvlText w:val="%1)"/>
      <w:lvlJc w:val="left"/>
      <w:pPr>
        <w:ind w:left="143" w:hanging="276"/>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03" w:hanging="276"/>
      </w:pPr>
      <w:rPr>
        <w:rFonts w:hint="default"/>
        <w:lang w:val="ru-RU" w:eastAsia="en-US" w:bidi="ar-SA"/>
      </w:rPr>
    </w:lvl>
    <w:lvl w:ilvl="2">
      <w:start w:val="0"/>
      <w:numFmt w:val="bullet"/>
      <w:lvlText w:val="•"/>
      <w:lvlJc w:val="left"/>
      <w:pPr>
        <w:ind w:left="1667" w:hanging="276"/>
      </w:pPr>
      <w:rPr>
        <w:rFonts w:hint="default"/>
        <w:lang w:val="ru-RU" w:eastAsia="en-US" w:bidi="ar-SA"/>
      </w:rPr>
    </w:lvl>
    <w:lvl w:ilvl="3">
      <w:start w:val="0"/>
      <w:numFmt w:val="bullet"/>
      <w:lvlText w:val="•"/>
      <w:lvlJc w:val="left"/>
      <w:pPr>
        <w:ind w:left="2430" w:hanging="276"/>
      </w:pPr>
      <w:rPr>
        <w:rFonts w:hint="default"/>
        <w:lang w:val="ru-RU" w:eastAsia="en-US" w:bidi="ar-SA"/>
      </w:rPr>
    </w:lvl>
    <w:lvl w:ilvl="4">
      <w:start w:val="0"/>
      <w:numFmt w:val="bullet"/>
      <w:lvlText w:val="•"/>
      <w:lvlJc w:val="left"/>
      <w:pPr>
        <w:ind w:left="3194" w:hanging="276"/>
      </w:pPr>
      <w:rPr>
        <w:rFonts w:hint="default"/>
        <w:lang w:val="ru-RU" w:eastAsia="en-US" w:bidi="ar-SA"/>
      </w:rPr>
    </w:lvl>
    <w:lvl w:ilvl="5">
      <w:start w:val="0"/>
      <w:numFmt w:val="bullet"/>
      <w:lvlText w:val="•"/>
      <w:lvlJc w:val="left"/>
      <w:pPr>
        <w:ind w:left="3958" w:hanging="276"/>
      </w:pPr>
      <w:rPr>
        <w:rFonts w:hint="default"/>
        <w:lang w:val="ru-RU" w:eastAsia="en-US" w:bidi="ar-SA"/>
      </w:rPr>
    </w:lvl>
    <w:lvl w:ilvl="6">
      <w:start w:val="0"/>
      <w:numFmt w:val="bullet"/>
      <w:lvlText w:val="•"/>
      <w:lvlJc w:val="left"/>
      <w:pPr>
        <w:ind w:left="4721" w:hanging="276"/>
      </w:pPr>
      <w:rPr>
        <w:rFonts w:hint="default"/>
        <w:lang w:val="ru-RU" w:eastAsia="en-US" w:bidi="ar-SA"/>
      </w:rPr>
    </w:lvl>
    <w:lvl w:ilvl="7">
      <w:start w:val="0"/>
      <w:numFmt w:val="bullet"/>
      <w:lvlText w:val="•"/>
      <w:lvlJc w:val="left"/>
      <w:pPr>
        <w:ind w:left="5485" w:hanging="276"/>
      </w:pPr>
      <w:rPr>
        <w:rFonts w:hint="default"/>
        <w:lang w:val="ru-RU" w:eastAsia="en-US" w:bidi="ar-SA"/>
      </w:rPr>
    </w:lvl>
    <w:lvl w:ilvl="8">
      <w:start w:val="0"/>
      <w:numFmt w:val="bullet"/>
      <w:lvlText w:val="•"/>
      <w:lvlJc w:val="left"/>
      <w:pPr>
        <w:ind w:left="6248" w:hanging="276"/>
      </w:pPr>
      <w:rPr>
        <w:rFonts w:hint="default"/>
        <w:lang w:val="ru-RU" w:eastAsia="en-US" w:bidi="ar-SA"/>
      </w:rPr>
    </w:lvl>
  </w:abstractNum>
  <w:abstractNum w:abstractNumId="262">
    <w:multiLevelType w:val="hybridMultilevel"/>
    <w:lvl w:ilvl="0">
      <w:start w:val="1"/>
      <w:numFmt w:val="decimal"/>
      <w:lvlText w:val="%1)"/>
      <w:lvlJc w:val="left"/>
      <w:pPr>
        <w:ind w:left="143" w:hanging="297"/>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818" w:hanging="297"/>
      </w:pPr>
      <w:rPr>
        <w:rFonts w:hint="default"/>
        <w:lang w:val="ru-RU" w:eastAsia="en-US" w:bidi="ar-SA"/>
      </w:rPr>
    </w:lvl>
    <w:lvl w:ilvl="2">
      <w:start w:val="0"/>
      <w:numFmt w:val="bullet"/>
      <w:lvlText w:val="•"/>
      <w:lvlJc w:val="left"/>
      <w:pPr>
        <w:ind w:left="1497" w:hanging="297"/>
      </w:pPr>
      <w:rPr>
        <w:rFonts w:hint="default"/>
        <w:lang w:val="ru-RU" w:eastAsia="en-US" w:bidi="ar-SA"/>
      </w:rPr>
    </w:lvl>
    <w:lvl w:ilvl="3">
      <w:start w:val="0"/>
      <w:numFmt w:val="bullet"/>
      <w:lvlText w:val="•"/>
      <w:lvlJc w:val="left"/>
      <w:pPr>
        <w:ind w:left="2176" w:hanging="297"/>
      </w:pPr>
      <w:rPr>
        <w:rFonts w:hint="default"/>
        <w:lang w:val="ru-RU" w:eastAsia="en-US" w:bidi="ar-SA"/>
      </w:rPr>
    </w:lvl>
    <w:lvl w:ilvl="4">
      <w:start w:val="0"/>
      <w:numFmt w:val="bullet"/>
      <w:lvlText w:val="•"/>
      <w:lvlJc w:val="left"/>
      <w:pPr>
        <w:ind w:left="2854" w:hanging="297"/>
      </w:pPr>
      <w:rPr>
        <w:rFonts w:hint="default"/>
        <w:lang w:val="ru-RU" w:eastAsia="en-US" w:bidi="ar-SA"/>
      </w:rPr>
    </w:lvl>
    <w:lvl w:ilvl="5">
      <w:start w:val="0"/>
      <w:numFmt w:val="bullet"/>
      <w:lvlText w:val="•"/>
      <w:lvlJc w:val="left"/>
      <w:pPr>
        <w:ind w:left="3533" w:hanging="297"/>
      </w:pPr>
      <w:rPr>
        <w:rFonts w:hint="default"/>
        <w:lang w:val="ru-RU" w:eastAsia="en-US" w:bidi="ar-SA"/>
      </w:rPr>
    </w:lvl>
    <w:lvl w:ilvl="6">
      <w:start w:val="0"/>
      <w:numFmt w:val="bullet"/>
      <w:lvlText w:val="•"/>
      <w:lvlJc w:val="left"/>
      <w:pPr>
        <w:ind w:left="4212" w:hanging="297"/>
      </w:pPr>
      <w:rPr>
        <w:rFonts w:hint="default"/>
        <w:lang w:val="ru-RU" w:eastAsia="en-US" w:bidi="ar-SA"/>
      </w:rPr>
    </w:lvl>
    <w:lvl w:ilvl="7">
      <w:start w:val="0"/>
      <w:numFmt w:val="bullet"/>
      <w:lvlText w:val="•"/>
      <w:lvlJc w:val="left"/>
      <w:pPr>
        <w:ind w:left="4890" w:hanging="297"/>
      </w:pPr>
      <w:rPr>
        <w:rFonts w:hint="default"/>
        <w:lang w:val="ru-RU" w:eastAsia="en-US" w:bidi="ar-SA"/>
      </w:rPr>
    </w:lvl>
    <w:lvl w:ilvl="8">
      <w:start w:val="0"/>
      <w:numFmt w:val="bullet"/>
      <w:lvlText w:val="•"/>
      <w:lvlJc w:val="left"/>
      <w:pPr>
        <w:ind w:left="5569" w:hanging="297"/>
      </w:pPr>
      <w:rPr>
        <w:rFonts w:hint="default"/>
        <w:lang w:val="ru-RU" w:eastAsia="en-US" w:bidi="ar-SA"/>
      </w:rPr>
    </w:lvl>
  </w:abstractNum>
  <w:abstractNum w:abstractNumId="261">
    <w:multiLevelType w:val="hybridMultilevel"/>
    <w:lvl w:ilvl="0">
      <w:start w:val="4"/>
      <w:numFmt w:val="decimal"/>
      <w:lvlText w:val="%1."/>
      <w:lvlJc w:val="left"/>
      <w:pPr>
        <w:ind w:left="614" w:hanging="709"/>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85" w:hanging="709"/>
      </w:pPr>
      <w:rPr>
        <w:rFonts w:hint="default"/>
        <w:lang w:val="ru-RU" w:eastAsia="en-US" w:bidi="ar-SA"/>
      </w:rPr>
    </w:lvl>
    <w:lvl w:ilvl="2">
      <w:start w:val="0"/>
      <w:numFmt w:val="bullet"/>
      <w:lvlText w:val="•"/>
      <w:lvlJc w:val="left"/>
      <w:pPr>
        <w:ind w:left="3750" w:hanging="709"/>
      </w:pPr>
      <w:rPr>
        <w:rFonts w:hint="default"/>
        <w:lang w:val="ru-RU" w:eastAsia="en-US" w:bidi="ar-SA"/>
      </w:rPr>
    </w:lvl>
    <w:lvl w:ilvl="3">
      <w:start w:val="0"/>
      <w:numFmt w:val="bullet"/>
      <w:lvlText w:val="•"/>
      <w:lvlJc w:val="left"/>
      <w:pPr>
        <w:ind w:left="5316" w:hanging="709"/>
      </w:pPr>
      <w:rPr>
        <w:rFonts w:hint="default"/>
        <w:lang w:val="ru-RU" w:eastAsia="en-US" w:bidi="ar-SA"/>
      </w:rPr>
    </w:lvl>
    <w:lvl w:ilvl="4">
      <w:start w:val="0"/>
      <w:numFmt w:val="bullet"/>
      <w:lvlText w:val="•"/>
      <w:lvlJc w:val="left"/>
      <w:pPr>
        <w:ind w:left="6881" w:hanging="709"/>
      </w:pPr>
      <w:rPr>
        <w:rFonts w:hint="default"/>
        <w:lang w:val="ru-RU" w:eastAsia="en-US" w:bidi="ar-SA"/>
      </w:rPr>
    </w:lvl>
    <w:lvl w:ilvl="5">
      <w:start w:val="0"/>
      <w:numFmt w:val="bullet"/>
      <w:lvlText w:val="•"/>
      <w:lvlJc w:val="left"/>
      <w:pPr>
        <w:ind w:left="8447" w:hanging="709"/>
      </w:pPr>
      <w:rPr>
        <w:rFonts w:hint="default"/>
        <w:lang w:val="ru-RU" w:eastAsia="en-US" w:bidi="ar-SA"/>
      </w:rPr>
    </w:lvl>
    <w:lvl w:ilvl="6">
      <w:start w:val="0"/>
      <w:numFmt w:val="bullet"/>
      <w:lvlText w:val="•"/>
      <w:lvlJc w:val="left"/>
      <w:pPr>
        <w:ind w:left="10012" w:hanging="709"/>
      </w:pPr>
      <w:rPr>
        <w:rFonts w:hint="default"/>
        <w:lang w:val="ru-RU" w:eastAsia="en-US" w:bidi="ar-SA"/>
      </w:rPr>
    </w:lvl>
    <w:lvl w:ilvl="7">
      <w:start w:val="0"/>
      <w:numFmt w:val="bullet"/>
      <w:lvlText w:val="•"/>
      <w:lvlJc w:val="left"/>
      <w:pPr>
        <w:ind w:left="11578" w:hanging="709"/>
      </w:pPr>
      <w:rPr>
        <w:rFonts w:hint="default"/>
        <w:lang w:val="ru-RU" w:eastAsia="en-US" w:bidi="ar-SA"/>
      </w:rPr>
    </w:lvl>
    <w:lvl w:ilvl="8">
      <w:start w:val="0"/>
      <w:numFmt w:val="bullet"/>
      <w:lvlText w:val="•"/>
      <w:lvlJc w:val="left"/>
      <w:pPr>
        <w:ind w:left="13143" w:hanging="709"/>
      </w:pPr>
      <w:rPr>
        <w:rFonts w:hint="default"/>
        <w:lang w:val="ru-RU" w:eastAsia="en-US" w:bidi="ar-SA"/>
      </w:rPr>
    </w:lvl>
  </w:abstractNum>
  <w:abstractNum w:abstractNumId="260">
    <w:multiLevelType w:val="hybridMultilevel"/>
    <w:lvl w:ilvl="0">
      <w:start w:val="1"/>
      <w:numFmt w:val="decimal"/>
      <w:lvlText w:val="%1."/>
      <w:lvlJc w:val="left"/>
      <w:pPr>
        <w:ind w:left="614" w:hanging="709"/>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85" w:hanging="709"/>
      </w:pPr>
      <w:rPr>
        <w:rFonts w:hint="default"/>
        <w:lang w:val="ru-RU" w:eastAsia="en-US" w:bidi="ar-SA"/>
      </w:rPr>
    </w:lvl>
    <w:lvl w:ilvl="2">
      <w:start w:val="0"/>
      <w:numFmt w:val="bullet"/>
      <w:lvlText w:val="•"/>
      <w:lvlJc w:val="left"/>
      <w:pPr>
        <w:ind w:left="3750" w:hanging="709"/>
      </w:pPr>
      <w:rPr>
        <w:rFonts w:hint="default"/>
        <w:lang w:val="ru-RU" w:eastAsia="en-US" w:bidi="ar-SA"/>
      </w:rPr>
    </w:lvl>
    <w:lvl w:ilvl="3">
      <w:start w:val="0"/>
      <w:numFmt w:val="bullet"/>
      <w:lvlText w:val="•"/>
      <w:lvlJc w:val="left"/>
      <w:pPr>
        <w:ind w:left="5316" w:hanging="709"/>
      </w:pPr>
      <w:rPr>
        <w:rFonts w:hint="default"/>
        <w:lang w:val="ru-RU" w:eastAsia="en-US" w:bidi="ar-SA"/>
      </w:rPr>
    </w:lvl>
    <w:lvl w:ilvl="4">
      <w:start w:val="0"/>
      <w:numFmt w:val="bullet"/>
      <w:lvlText w:val="•"/>
      <w:lvlJc w:val="left"/>
      <w:pPr>
        <w:ind w:left="6881" w:hanging="709"/>
      </w:pPr>
      <w:rPr>
        <w:rFonts w:hint="default"/>
        <w:lang w:val="ru-RU" w:eastAsia="en-US" w:bidi="ar-SA"/>
      </w:rPr>
    </w:lvl>
    <w:lvl w:ilvl="5">
      <w:start w:val="0"/>
      <w:numFmt w:val="bullet"/>
      <w:lvlText w:val="•"/>
      <w:lvlJc w:val="left"/>
      <w:pPr>
        <w:ind w:left="8447" w:hanging="709"/>
      </w:pPr>
      <w:rPr>
        <w:rFonts w:hint="default"/>
        <w:lang w:val="ru-RU" w:eastAsia="en-US" w:bidi="ar-SA"/>
      </w:rPr>
    </w:lvl>
    <w:lvl w:ilvl="6">
      <w:start w:val="0"/>
      <w:numFmt w:val="bullet"/>
      <w:lvlText w:val="•"/>
      <w:lvlJc w:val="left"/>
      <w:pPr>
        <w:ind w:left="10012" w:hanging="709"/>
      </w:pPr>
      <w:rPr>
        <w:rFonts w:hint="default"/>
        <w:lang w:val="ru-RU" w:eastAsia="en-US" w:bidi="ar-SA"/>
      </w:rPr>
    </w:lvl>
    <w:lvl w:ilvl="7">
      <w:start w:val="0"/>
      <w:numFmt w:val="bullet"/>
      <w:lvlText w:val="•"/>
      <w:lvlJc w:val="left"/>
      <w:pPr>
        <w:ind w:left="11578" w:hanging="709"/>
      </w:pPr>
      <w:rPr>
        <w:rFonts w:hint="default"/>
        <w:lang w:val="ru-RU" w:eastAsia="en-US" w:bidi="ar-SA"/>
      </w:rPr>
    </w:lvl>
    <w:lvl w:ilvl="8">
      <w:start w:val="0"/>
      <w:numFmt w:val="bullet"/>
      <w:lvlText w:val="•"/>
      <w:lvlJc w:val="left"/>
      <w:pPr>
        <w:ind w:left="13143" w:hanging="709"/>
      </w:pPr>
      <w:rPr>
        <w:rFonts w:hint="default"/>
        <w:lang w:val="ru-RU" w:eastAsia="en-US" w:bidi="ar-SA"/>
      </w:rPr>
    </w:lvl>
  </w:abstractNum>
  <w:abstractNum w:abstractNumId="259">
    <w:multiLevelType w:val="hybridMultilevel"/>
    <w:lvl w:ilvl="0">
      <w:start w:val="1"/>
      <w:numFmt w:val="decimal"/>
      <w:lvlText w:val="%1)"/>
      <w:lvlJc w:val="left"/>
      <w:pPr>
        <w:ind w:left="1627"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085" w:hanging="305"/>
      </w:pPr>
      <w:rPr>
        <w:rFonts w:hint="default"/>
        <w:lang w:val="ru-RU" w:eastAsia="en-US" w:bidi="ar-SA"/>
      </w:rPr>
    </w:lvl>
    <w:lvl w:ilvl="2">
      <w:start w:val="0"/>
      <w:numFmt w:val="bullet"/>
      <w:lvlText w:val="•"/>
      <w:lvlJc w:val="left"/>
      <w:pPr>
        <w:ind w:left="4550" w:hanging="305"/>
      </w:pPr>
      <w:rPr>
        <w:rFonts w:hint="default"/>
        <w:lang w:val="ru-RU" w:eastAsia="en-US" w:bidi="ar-SA"/>
      </w:rPr>
    </w:lvl>
    <w:lvl w:ilvl="3">
      <w:start w:val="0"/>
      <w:numFmt w:val="bullet"/>
      <w:lvlText w:val="•"/>
      <w:lvlJc w:val="left"/>
      <w:pPr>
        <w:ind w:left="6016" w:hanging="305"/>
      </w:pPr>
      <w:rPr>
        <w:rFonts w:hint="default"/>
        <w:lang w:val="ru-RU" w:eastAsia="en-US" w:bidi="ar-SA"/>
      </w:rPr>
    </w:lvl>
    <w:lvl w:ilvl="4">
      <w:start w:val="0"/>
      <w:numFmt w:val="bullet"/>
      <w:lvlText w:val="•"/>
      <w:lvlJc w:val="left"/>
      <w:pPr>
        <w:ind w:left="7481" w:hanging="305"/>
      </w:pPr>
      <w:rPr>
        <w:rFonts w:hint="default"/>
        <w:lang w:val="ru-RU" w:eastAsia="en-US" w:bidi="ar-SA"/>
      </w:rPr>
    </w:lvl>
    <w:lvl w:ilvl="5">
      <w:start w:val="0"/>
      <w:numFmt w:val="bullet"/>
      <w:lvlText w:val="•"/>
      <w:lvlJc w:val="left"/>
      <w:pPr>
        <w:ind w:left="8947" w:hanging="305"/>
      </w:pPr>
      <w:rPr>
        <w:rFonts w:hint="default"/>
        <w:lang w:val="ru-RU" w:eastAsia="en-US" w:bidi="ar-SA"/>
      </w:rPr>
    </w:lvl>
    <w:lvl w:ilvl="6">
      <w:start w:val="0"/>
      <w:numFmt w:val="bullet"/>
      <w:lvlText w:val="•"/>
      <w:lvlJc w:val="left"/>
      <w:pPr>
        <w:ind w:left="10412" w:hanging="305"/>
      </w:pPr>
      <w:rPr>
        <w:rFonts w:hint="default"/>
        <w:lang w:val="ru-RU" w:eastAsia="en-US" w:bidi="ar-SA"/>
      </w:rPr>
    </w:lvl>
    <w:lvl w:ilvl="7">
      <w:start w:val="0"/>
      <w:numFmt w:val="bullet"/>
      <w:lvlText w:val="•"/>
      <w:lvlJc w:val="left"/>
      <w:pPr>
        <w:ind w:left="11878" w:hanging="305"/>
      </w:pPr>
      <w:rPr>
        <w:rFonts w:hint="default"/>
        <w:lang w:val="ru-RU" w:eastAsia="en-US" w:bidi="ar-SA"/>
      </w:rPr>
    </w:lvl>
    <w:lvl w:ilvl="8">
      <w:start w:val="0"/>
      <w:numFmt w:val="bullet"/>
      <w:lvlText w:val="•"/>
      <w:lvlJc w:val="left"/>
      <w:pPr>
        <w:ind w:left="13343" w:hanging="305"/>
      </w:pPr>
      <w:rPr>
        <w:rFonts w:hint="default"/>
        <w:lang w:val="ru-RU" w:eastAsia="en-US" w:bidi="ar-SA"/>
      </w:rPr>
    </w:lvl>
  </w:abstractNum>
  <w:abstractNum w:abstractNumId="258">
    <w:multiLevelType w:val="hybridMultilevel"/>
    <w:lvl w:ilvl="0">
      <w:start w:val="1"/>
      <w:numFmt w:val="decimal"/>
      <w:lvlText w:val="%1)"/>
      <w:lvlJc w:val="left"/>
      <w:pPr>
        <w:ind w:left="1639" w:hanging="305"/>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103" w:hanging="305"/>
      </w:pPr>
      <w:rPr>
        <w:rFonts w:hint="default"/>
        <w:lang w:val="ru-RU" w:eastAsia="en-US" w:bidi="ar-SA"/>
      </w:rPr>
    </w:lvl>
    <w:lvl w:ilvl="2">
      <w:start w:val="0"/>
      <w:numFmt w:val="bullet"/>
      <w:lvlText w:val="•"/>
      <w:lvlJc w:val="left"/>
      <w:pPr>
        <w:ind w:left="4566" w:hanging="305"/>
      </w:pPr>
      <w:rPr>
        <w:rFonts w:hint="default"/>
        <w:lang w:val="ru-RU" w:eastAsia="en-US" w:bidi="ar-SA"/>
      </w:rPr>
    </w:lvl>
    <w:lvl w:ilvl="3">
      <w:start w:val="0"/>
      <w:numFmt w:val="bullet"/>
      <w:lvlText w:val="•"/>
      <w:lvlJc w:val="left"/>
      <w:pPr>
        <w:ind w:left="6030" w:hanging="305"/>
      </w:pPr>
      <w:rPr>
        <w:rFonts w:hint="default"/>
        <w:lang w:val="ru-RU" w:eastAsia="en-US" w:bidi="ar-SA"/>
      </w:rPr>
    </w:lvl>
    <w:lvl w:ilvl="4">
      <w:start w:val="0"/>
      <w:numFmt w:val="bullet"/>
      <w:lvlText w:val="•"/>
      <w:lvlJc w:val="left"/>
      <w:pPr>
        <w:ind w:left="7493" w:hanging="305"/>
      </w:pPr>
      <w:rPr>
        <w:rFonts w:hint="default"/>
        <w:lang w:val="ru-RU" w:eastAsia="en-US" w:bidi="ar-SA"/>
      </w:rPr>
    </w:lvl>
    <w:lvl w:ilvl="5">
      <w:start w:val="0"/>
      <w:numFmt w:val="bullet"/>
      <w:lvlText w:val="•"/>
      <w:lvlJc w:val="left"/>
      <w:pPr>
        <w:ind w:left="8957" w:hanging="305"/>
      </w:pPr>
      <w:rPr>
        <w:rFonts w:hint="default"/>
        <w:lang w:val="ru-RU" w:eastAsia="en-US" w:bidi="ar-SA"/>
      </w:rPr>
    </w:lvl>
    <w:lvl w:ilvl="6">
      <w:start w:val="0"/>
      <w:numFmt w:val="bullet"/>
      <w:lvlText w:val="•"/>
      <w:lvlJc w:val="left"/>
      <w:pPr>
        <w:ind w:left="10420" w:hanging="305"/>
      </w:pPr>
      <w:rPr>
        <w:rFonts w:hint="default"/>
        <w:lang w:val="ru-RU" w:eastAsia="en-US" w:bidi="ar-SA"/>
      </w:rPr>
    </w:lvl>
    <w:lvl w:ilvl="7">
      <w:start w:val="0"/>
      <w:numFmt w:val="bullet"/>
      <w:lvlText w:val="•"/>
      <w:lvlJc w:val="left"/>
      <w:pPr>
        <w:ind w:left="11884" w:hanging="305"/>
      </w:pPr>
      <w:rPr>
        <w:rFonts w:hint="default"/>
        <w:lang w:val="ru-RU" w:eastAsia="en-US" w:bidi="ar-SA"/>
      </w:rPr>
    </w:lvl>
    <w:lvl w:ilvl="8">
      <w:start w:val="0"/>
      <w:numFmt w:val="bullet"/>
      <w:lvlText w:val="•"/>
      <w:lvlJc w:val="left"/>
      <w:pPr>
        <w:ind w:left="13347" w:hanging="305"/>
      </w:pPr>
      <w:rPr>
        <w:rFonts w:hint="default"/>
        <w:lang w:val="ru-RU" w:eastAsia="en-US" w:bidi="ar-SA"/>
      </w:rPr>
    </w:lvl>
  </w:abstractNum>
  <w:abstractNum w:abstractNumId="257">
    <w:multiLevelType w:val="hybridMultilevel"/>
    <w:lvl w:ilvl="0">
      <w:start w:val="1"/>
      <w:numFmt w:val="decimal"/>
      <w:lvlText w:val="%1)"/>
      <w:lvlJc w:val="left"/>
      <w:pPr>
        <w:ind w:left="614" w:hanging="413"/>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185" w:hanging="413"/>
      </w:pPr>
      <w:rPr>
        <w:rFonts w:hint="default"/>
        <w:lang w:val="ru-RU" w:eastAsia="en-US" w:bidi="ar-SA"/>
      </w:rPr>
    </w:lvl>
    <w:lvl w:ilvl="2">
      <w:start w:val="0"/>
      <w:numFmt w:val="bullet"/>
      <w:lvlText w:val="•"/>
      <w:lvlJc w:val="left"/>
      <w:pPr>
        <w:ind w:left="3750" w:hanging="413"/>
      </w:pPr>
      <w:rPr>
        <w:rFonts w:hint="default"/>
        <w:lang w:val="ru-RU" w:eastAsia="en-US" w:bidi="ar-SA"/>
      </w:rPr>
    </w:lvl>
    <w:lvl w:ilvl="3">
      <w:start w:val="0"/>
      <w:numFmt w:val="bullet"/>
      <w:lvlText w:val="•"/>
      <w:lvlJc w:val="left"/>
      <w:pPr>
        <w:ind w:left="5316" w:hanging="413"/>
      </w:pPr>
      <w:rPr>
        <w:rFonts w:hint="default"/>
        <w:lang w:val="ru-RU" w:eastAsia="en-US" w:bidi="ar-SA"/>
      </w:rPr>
    </w:lvl>
    <w:lvl w:ilvl="4">
      <w:start w:val="0"/>
      <w:numFmt w:val="bullet"/>
      <w:lvlText w:val="•"/>
      <w:lvlJc w:val="left"/>
      <w:pPr>
        <w:ind w:left="6881" w:hanging="413"/>
      </w:pPr>
      <w:rPr>
        <w:rFonts w:hint="default"/>
        <w:lang w:val="ru-RU" w:eastAsia="en-US" w:bidi="ar-SA"/>
      </w:rPr>
    </w:lvl>
    <w:lvl w:ilvl="5">
      <w:start w:val="0"/>
      <w:numFmt w:val="bullet"/>
      <w:lvlText w:val="•"/>
      <w:lvlJc w:val="left"/>
      <w:pPr>
        <w:ind w:left="8447" w:hanging="413"/>
      </w:pPr>
      <w:rPr>
        <w:rFonts w:hint="default"/>
        <w:lang w:val="ru-RU" w:eastAsia="en-US" w:bidi="ar-SA"/>
      </w:rPr>
    </w:lvl>
    <w:lvl w:ilvl="6">
      <w:start w:val="0"/>
      <w:numFmt w:val="bullet"/>
      <w:lvlText w:val="•"/>
      <w:lvlJc w:val="left"/>
      <w:pPr>
        <w:ind w:left="10012" w:hanging="413"/>
      </w:pPr>
      <w:rPr>
        <w:rFonts w:hint="default"/>
        <w:lang w:val="ru-RU" w:eastAsia="en-US" w:bidi="ar-SA"/>
      </w:rPr>
    </w:lvl>
    <w:lvl w:ilvl="7">
      <w:start w:val="0"/>
      <w:numFmt w:val="bullet"/>
      <w:lvlText w:val="•"/>
      <w:lvlJc w:val="left"/>
      <w:pPr>
        <w:ind w:left="11578" w:hanging="413"/>
      </w:pPr>
      <w:rPr>
        <w:rFonts w:hint="default"/>
        <w:lang w:val="ru-RU" w:eastAsia="en-US" w:bidi="ar-SA"/>
      </w:rPr>
    </w:lvl>
    <w:lvl w:ilvl="8">
      <w:start w:val="0"/>
      <w:numFmt w:val="bullet"/>
      <w:lvlText w:val="•"/>
      <w:lvlJc w:val="left"/>
      <w:pPr>
        <w:ind w:left="13143" w:hanging="413"/>
      </w:pPr>
      <w:rPr>
        <w:rFonts w:hint="default"/>
        <w:lang w:val="ru-RU" w:eastAsia="en-US" w:bidi="ar-SA"/>
      </w:rPr>
    </w:lvl>
  </w:abstractNum>
  <w:abstractNum w:abstractNumId="256">
    <w:multiLevelType w:val="hybridMultilevel"/>
    <w:lvl w:ilvl="0">
      <w:start w:val="1"/>
      <w:numFmt w:val="decimal"/>
      <w:lvlText w:val="%1)"/>
      <w:lvlJc w:val="left"/>
      <w:pPr>
        <w:ind w:left="1639" w:hanging="305"/>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103" w:hanging="305"/>
      </w:pPr>
      <w:rPr>
        <w:rFonts w:hint="default"/>
        <w:lang w:val="ru-RU" w:eastAsia="en-US" w:bidi="ar-SA"/>
      </w:rPr>
    </w:lvl>
    <w:lvl w:ilvl="2">
      <w:start w:val="0"/>
      <w:numFmt w:val="bullet"/>
      <w:lvlText w:val="•"/>
      <w:lvlJc w:val="left"/>
      <w:pPr>
        <w:ind w:left="4566" w:hanging="305"/>
      </w:pPr>
      <w:rPr>
        <w:rFonts w:hint="default"/>
        <w:lang w:val="ru-RU" w:eastAsia="en-US" w:bidi="ar-SA"/>
      </w:rPr>
    </w:lvl>
    <w:lvl w:ilvl="3">
      <w:start w:val="0"/>
      <w:numFmt w:val="bullet"/>
      <w:lvlText w:val="•"/>
      <w:lvlJc w:val="left"/>
      <w:pPr>
        <w:ind w:left="6030" w:hanging="305"/>
      </w:pPr>
      <w:rPr>
        <w:rFonts w:hint="default"/>
        <w:lang w:val="ru-RU" w:eastAsia="en-US" w:bidi="ar-SA"/>
      </w:rPr>
    </w:lvl>
    <w:lvl w:ilvl="4">
      <w:start w:val="0"/>
      <w:numFmt w:val="bullet"/>
      <w:lvlText w:val="•"/>
      <w:lvlJc w:val="left"/>
      <w:pPr>
        <w:ind w:left="7493" w:hanging="305"/>
      </w:pPr>
      <w:rPr>
        <w:rFonts w:hint="default"/>
        <w:lang w:val="ru-RU" w:eastAsia="en-US" w:bidi="ar-SA"/>
      </w:rPr>
    </w:lvl>
    <w:lvl w:ilvl="5">
      <w:start w:val="0"/>
      <w:numFmt w:val="bullet"/>
      <w:lvlText w:val="•"/>
      <w:lvlJc w:val="left"/>
      <w:pPr>
        <w:ind w:left="8957" w:hanging="305"/>
      </w:pPr>
      <w:rPr>
        <w:rFonts w:hint="default"/>
        <w:lang w:val="ru-RU" w:eastAsia="en-US" w:bidi="ar-SA"/>
      </w:rPr>
    </w:lvl>
    <w:lvl w:ilvl="6">
      <w:start w:val="0"/>
      <w:numFmt w:val="bullet"/>
      <w:lvlText w:val="•"/>
      <w:lvlJc w:val="left"/>
      <w:pPr>
        <w:ind w:left="10420" w:hanging="305"/>
      </w:pPr>
      <w:rPr>
        <w:rFonts w:hint="default"/>
        <w:lang w:val="ru-RU" w:eastAsia="en-US" w:bidi="ar-SA"/>
      </w:rPr>
    </w:lvl>
    <w:lvl w:ilvl="7">
      <w:start w:val="0"/>
      <w:numFmt w:val="bullet"/>
      <w:lvlText w:val="•"/>
      <w:lvlJc w:val="left"/>
      <w:pPr>
        <w:ind w:left="11884" w:hanging="305"/>
      </w:pPr>
      <w:rPr>
        <w:rFonts w:hint="default"/>
        <w:lang w:val="ru-RU" w:eastAsia="en-US" w:bidi="ar-SA"/>
      </w:rPr>
    </w:lvl>
    <w:lvl w:ilvl="8">
      <w:start w:val="0"/>
      <w:numFmt w:val="bullet"/>
      <w:lvlText w:val="•"/>
      <w:lvlJc w:val="left"/>
      <w:pPr>
        <w:ind w:left="13347" w:hanging="305"/>
      </w:pPr>
      <w:rPr>
        <w:rFonts w:hint="default"/>
        <w:lang w:val="ru-RU" w:eastAsia="en-US" w:bidi="ar-SA"/>
      </w:rPr>
    </w:lvl>
  </w:abstractNum>
  <w:abstractNum w:abstractNumId="255">
    <w:multiLevelType w:val="hybridMultilevel"/>
    <w:lvl w:ilvl="0">
      <w:start w:val="0"/>
      <w:numFmt w:val="bullet"/>
      <w:lvlText w:val="•"/>
      <w:lvlJc w:val="left"/>
      <w:pPr>
        <w:ind w:left="108" w:hanging="149"/>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665" w:hanging="149"/>
      </w:pPr>
      <w:rPr>
        <w:rFonts w:hint="default"/>
        <w:lang w:val="ru-RU" w:eastAsia="en-US" w:bidi="ar-SA"/>
      </w:rPr>
    </w:lvl>
    <w:lvl w:ilvl="2">
      <w:start w:val="0"/>
      <w:numFmt w:val="bullet"/>
      <w:lvlText w:val="•"/>
      <w:lvlJc w:val="left"/>
      <w:pPr>
        <w:ind w:left="1230" w:hanging="149"/>
      </w:pPr>
      <w:rPr>
        <w:rFonts w:hint="default"/>
        <w:lang w:val="ru-RU" w:eastAsia="en-US" w:bidi="ar-SA"/>
      </w:rPr>
    </w:lvl>
    <w:lvl w:ilvl="3">
      <w:start w:val="0"/>
      <w:numFmt w:val="bullet"/>
      <w:lvlText w:val="•"/>
      <w:lvlJc w:val="left"/>
      <w:pPr>
        <w:ind w:left="1795" w:hanging="149"/>
      </w:pPr>
      <w:rPr>
        <w:rFonts w:hint="default"/>
        <w:lang w:val="ru-RU" w:eastAsia="en-US" w:bidi="ar-SA"/>
      </w:rPr>
    </w:lvl>
    <w:lvl w:ilvl="4">
      <w:start w:val="0"/>
      <w:numFmt w:val="bullet"/>
      <w:lvlText w:val="•"/>
      <w:lvlJc w:val="left"/>
      <w:pPr>
        <w:ind w:left="2360" w:hanging="149"/>
      </w:pPr>
      <w:rPr>
        <w:rFonts w:hint="default"/>
        <w:lang w:val="ru-RU" w:eastAsia="en-US" w:bidi="ar-SA"/>
      </w:rPr>
    </w:lvl>
    <w:lvl w:ilvl="5">
      <w:start w:val="0"/>
      <w:numFmt w:val="bullet"/>
      <w:lvlText w:val="•"/>
      <w:lvlJc w:val="left"/>
      <w:pPr>
        <w:ind w:left="2925" w:hanging="149"/>
      </w:pPr>
      <w:rPr>
        <w:rFonts w:hint="default"/>
        <w:lang w:val="ru-RU" w:eastAsia="en-US" w:bidi="ar-SA"/>
      </w:rPr>
    </w:lvl>
    <w:lvl w:ilvl="6">
      <w:start w:val="0"/>
      <w:numFmt w:val="bullet"/>
      <w:lvlText w:val="•"/>
      <w:lvlJc w:val="left"/>
      <w:pPr>
        <w:ind w:left="3490" w:hanging="149"/>
      </w:pPr>
      <w:rPr>
        <w:rFonts w:hint="default"/>
        <w:lang w:val="ru-RU" w:eastAsia="en-US" w:bidi="ar-SA"/>
      </w:rPr>
    </w:lvl>
    <w:lvl w:ilvl="7">
      <w:start w:val="0"/>
      <w:numFmt w:val="bullet"/>
      <w:lvlText w:val="•"/>
      <w:lvlJc w:val="left"/>
      <w:pPr>
        <w:ind w:left="4055" w:hanging="149"/>
      </w:pPr>
      <w:rPr>
        <w:rFonts w:hint="default"/>
        <w:lang w:val="ru-RU" w:eastAsia="en-US" w:bidi="ar-SA"/>
      </w:rPr>
    </w:lvl>
    <w:lvl w:ilvl="8">
      <w:start w:val="0"/>
      <w:numFmt w:val="bullet"/>
      <w:lvlText w:val="•"/>
      <w:lvlJc w:val="left"/>
      <w:pPr>
        <w:ind w:left="4620" w:hanging="149"/>
      </w:pPr>
      <w:rPr>
        <w:rFonts w:hint="default"/>
        <w:lang w:val="ru-RU" w:eastAsia="en-US" w:bidi="ar-SA"/>
      </w:rPr>
    </w:lvl>
  </w:abstractNum>
  <w:abstractNum w:abstractNumId="254">
    <w:multiLevelType w:val="hybridMultilevel"/>
    <w:lvl w:ilvl="0">
      <w:start w:val="0"/>
      <w:numFmt w:val="bullet"/>
      <w:lvlText w:val="•"/>
      <w:lvlJc w:val="left"/>
      <w:pPr>
        <w:ind w:left="108" w:hanging="145"/>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665" w:hanging="145"/>
      </w:pPr>
      <w:rPr>
        <w:rFonts w:hint="default"/>
        <w:lang w:val="ru-RU" w:eastAsia="en-US" w:bidi="ar-SA"/>
      </w:rPr>
    </w:lvl>
    <w:lvl w:ilvl="2">
      <w:start w:val="0"/>
      <w:numFmt w:val="bullet"/>
      <w:lvlText w:val="•"/>
      <w:lvlJc w:val="left"/>
      <w:pPr>
        <w:ind w:left="1230" w:hanging="145"/>
      </w:pPr>
      <w:rPr>
        <w:rFonts w:hint="default"/>
        <w:lang w:val="ru-RU" w:eastAsia="en-US" w:bidi="ar-SA"/>
      </w:rPr>
    </w:lvl>
    <w:lvl w:ilvl="3">
      <w:start w:val="0"/>
      <w:numFmt w:val="bullet"/>
      <w:lvlText w:val="•"/>
      <w:lvlJc w:val="left"/>
      <w:pPr>
        <w:ind w:left="1795" w:hanging="145"/>
      </w:pPr>
      <w:rPr>
        <w:rFonts w:hint="default"/>
        <w:lang w:val="ru-RU" w:eastAsia="en-US" w:bidi="ar-SA"/>
      </w:rPr>
    </w:lvl>
    <w:lvl w:ilvl="4">
      <w:start w:val="0"/>
      <w:numFmt w:val="bullet"/>
      <w:lvlText w:val="•"/>
      <w:lvlJc w:val="left"/>
      <w:pPr>
        <w:ind w:left="2360" w:hanging="145"/>
      </w:pPr>
      <w:rPr>
        <w:rFonts w:hint="default"/>
        <w:lang w:val="ru-RU" w:eastAsia="en-US" w:bidi="ar-SA"/>
      </w:rPr>
    </w:lvl>
    <w:lvl w:ilvl="5">
      <w:start w:val="0"/>
      <w:numFmt w:val="bullet"/>
      <w:lvlText w:val="•"/>
      <w:lvlJc w:val="left"/>
      <w:pPr>
        <w:ind w:left="2925" w:hanging="145"/>
      </w:pPr>
      <w:rPr>
        <w:rFonts w:hint="default"/>
        <w:lang w:val="ru-RU" w:eastAsia="en-US" w:bidi="ar-SA"/>
      </w:rPr>
    </w:lvl>
    <w:lvl w:ilvl="6">
      <w:start w:val="0"/>
      <w:numFmt w:val="bullet"/>
      <w:lvlText w:val="•"/>
      <w:lvlJc w:val="left"/>
      <w:pPr>
        <w:ind w:left="3490" w:hanging="145"/>
      </w:pPr>
      <w:rPr>
        <w:rFonts w:hint="default"/>
        <w:lang w:val="ru-RU" w:eastAsia="en-US" w:bidi="ar-SA"/>
      </w:rPr>
    </w:lvl>
    <w:lvl w:ilvl="7">
      <w:start w:val="0"/>
      <w:numFmt w:val="bullet"/>
      <w:lvlText w:val="•"/>
      <w:lvlJc w:val="left"/>
      <w:pPr>
        <w:ind w:left="4055" w:hanging="145"/>
      </w:pPr>
      <w:rPr>
        <w:rFonts w:hint="default"/>
        <w:lang w:val="ru-RU" w:eastAsia="en-US" w:bidi="ar-SA"/>
      </w:rPr>
    </w:lvl>
    <w:lvl w:ilvl="8">
      <w:start w:val="0"/>
      <w:numFmt w:val="bullet"/>
      <w:lvlText w:val="•"/>
      <w:lvlJc w:val="left"/>
      <w:pPr>
        <w:ind w:left="4620" w:hanging="145"/>
      </w:pPr>
      <w:rPr>
        <w:rFonts w:hint="default"/>
        <w:lang w:val="ru-RU" w:eastAsia="en-US" w:bidi="ar-SA"/>
      </w:rPr>
    </w:lvl>
  </w:abstractNum>
  <w:abstractNum w:abstractNumId="253">
    <w:multiLevelType w:val="hybridMultilevel"/>
    <w:lvl w:ilvl="0">
      <w:start w:val="0"/>
      <w:numFmt w:val="bullet"/>
      <w:lvlText w:val="•"/>
      <w:lvlJc w:val="left"/>
      <w:pPr>
        <w:ind w:left="108" w:hanging="145"/>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665" w:hanging="145"/>
      </w:pPr>
      <w:rPr>
        <w:rFonts w:hint="default"/>
        <w:lang w:val="ru-RU" w:eastAsia="en-US" w:bidi="ar-SA"/>
      </w:rPr>
    </w:lvl>
    <w:lvl w:ilvl="2">
      <w:start w:val="0"/>
      <w:numFmt w:val="bullet"/>
      <w:lvlText w:val="•"/>
      <w:lvlJc w:val="left"/>
      <w:pPr>
        <w:ind w:left="1230" w:hanging="145"/>
      </w:pPr>
      <w:rPr>
        <w:rFonts w:hint="default"/>
        <w:lang w:val="ru-RU" w:eastAsia="en-US" w:bidi="ar-SA"/>
      </w:rPr>
    </w:lvl>
    <w:lvl w:ilvl="3">
      <w:start w:val="0"/>
      <w:numFmt w:val="bullet"/>
      <w:lvlText w:val="•"/>
      <w:lvlJc w:val="left"/>
      <w:pPr>
        <w:ind w:left="1795" w:hanging="145"/>
      </w:pPr>
      <w:rPr>
        <w:rFonts w:hint="default"/>
        <w:lang w:val="ru-RU" w:eastAsia="en-US" w:bidi="ar-SA"/>
      </w:rPr>
    </w:lvl>
    <w:lvl w:ilvl="4">
      <w:start w:val="0"/>
      <w:numFmt w:val="bullet"/>
      <w:lvlText w:val="•"/>
      <w:lvlJc w:val="left"/>
      <w:pPr>
        <w:ind w:left="2360" w:hanging="145"/>
      </w:pPr>
      <w:rPr>
        <w:rFonts w:hint="default"/>
        <w:lang w:val="ru-RU" w:eastAsia="en-US" w:bidi="ar-SA"/>
      </w:rPr>
    </w:lvl>
    <w:lvl w:ilvl="5">
      <w:start w:val="0"/>
      <w:numFmt w:val="bullet"/>
      <w:lvlText w:val="•"/>
      <w:lvlJc w:val="left"/>
      <w:pPr>
        <w:ind w:left="2925" w:hanging="145"/>
      </w:pPr>
      <w:rPr>
        <w:rFonts w:hint="default"/>
        <w:lang w:val="ru-RU" w:eastAsia="en-US" w:bidi="ar-SA"/>
      </w:rPr>
    </w:lvl>
    <w:lvl w:ilvl="6">
      <w:start w:val="0"/>
      <w:numFmt w:val="bullet"/>
      <w:lvlText w:val="•"/>
      <w:lvlJc w:val="left"/>
      <w:pPr>
        <w:ind w:left="3490" w:hanging="145"/>
      </w:pPr>
      <w:rPr>
        <w:rFonts w:hint="default"/>
        <w:lang w:val="ru-RU" w:eastAsia="en-US" w:bidi="ar-SA"/>
      </w:rPr>
    </w:lvl>
    <w:lvl w:ilvl="7">
      <w:start w:val="0"/>
      <w:numFmt w:val="bullet"/>
      <w:lvlText w:val="•"/>
      <w:lvlJc w:val="left"/>
      <w:pPr>
        <w:ind w:left="4055" w:hanging="145"/>
      </w:pPr>
      <w:rPr>
        <w:rFonts w:hint="default"/>
        <w:lang w:val="ru-RU" w:eastAsia="en-US" w:bidi="ar-SA"/>
      </w:rPr>
    </w:lvl>
    <w:lvl w:ilvl="8">
      <w:start w:val="0"/>
      <w:numFmt w:val="bullet"/>
      <w:lvlText w:val="•"/>
      <w:lvlJc w:val="left"/>
      <w:pPr>
        <w:ind w:left="4620" w:hanging="145"/>
      </w:pPr>
      <w:rPr>
        <w:rFonts w:hint="default"/>
        <w:lang w:val="ru-RU" w:eastAsia="en-US" w:bidi="ar-SA"/>
      </w:rPr>
    </w:lvl>
  </w:abstractNum>
  <w:abstractNum w:abstractNumId="252">
    <w:multiLevelType w:val="hybridMultilevel"/>
    <w:lvl w:ilvl="0">
      <w:start w:val="0"/>
      <w:numFmt w:val="bullet"/>
      <w:lvlText w:val="•"/>
      <w:lvlJc w:val="left"/>
      <w:pPr>
        <w:ind w:left="225" w:hanging="262"/>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773" w:hanging="262"/>
      </w:pPr>
      <w:rPr>
        <w:rFonts w:hint="default"/>
        <w:lang w:val="ru-RU" w:eastAsia="en-US" w:bidi="ar-SA"/>
      </w:rPr>
    </w:lvl>
    <w:lvl w:ilvl="2">
      <w:start w:val="0"/>
      <w:numFmt w:val="bullet"/>
      <w:lvlText w:val="•"/>
      <w:lvlJc w:val="left"/>
      <w:pPr>
        <w:ind w:left="1326" w:hanging="262"/>
      </w:pPr>
      <w:rPr>
        <w:rFonts w:hint="default"/>
        <w:lang w:val="ru-RU" w:eastAsia="en-US" w:bidi="ar-SA"/>
      </w:rPr>
    </w:lvl>
    <w:lvl w:ilvl="3">
      <w:start w:val="0"/>
      <w:numFmt w:val="bullet"/>
      <w:lvlText w:val="•"/>
      <w:lvlJc w:val="left"/>
      <w:pPr>
        <w:ind w:left="1879" w:hanging="262"/>
      </w:pPr>
      <w:rPr>
        <w:rFonts w:hint="default"/>
        <w:lang w:val="ru-RU" w:eastAsia="en-US" w:bidi="ar-SA"/>
      </w:rPr>
    </w:lvl>
    <w:lvl w:ilvl="4">
      <w:start w:val="0"/>
      <w:numFmt w:val="bullet"/>
      <w:lvlText w:val="•"/>
      <w:lvlJc w:val="left"/>
      <w:pPr>
        <w:ind w:left="2432" w:hanging="262"/>
      </w:pPr>
      <w:rPr>
        <w:rFonts w:hint="default"/>
        <w:lang w:val="ru-RU" w:eastAsia="en-US" w:bidi="ar-SA"/>
      </w:rPr>
    </w:lvl>
    <w:lvl w:ilvl="5">
      <w:start w:val="0"/>
      <w:numFmt w:val="bullet"/>
      <w:lvlText w:val="•"/>
      <w:lvlJc w:val="left"/>
      <w:pPr>
        <w:ind w:left="2985" w:hanging="262"/>
      </w:pPr>
      <w:rPr>
        <w:rFonts w:hint="default"/>
        <w:lang w:val="ru-RU" w:eastAsia="en-US" w:bidi="ar-SA"/>
      </w:rPr>
    </w:lvl>
    <w:lvl w:ilvl="6">
      <w:start w:val="0"/>
      <w:numFmt w:val="bullet"/>
      <w:lvlText w:val="•"/>
      <w:lvlJc w:val="left"/>
      <w:pPr>
        <w:ind w:left="3538" w:hanging="262"/>
      </w:pPr>
      <w:rPr>
        <w:rFonts w:hint="default"/>
        <w:lang w:val="ru-RU" w:eastAsia="en-US" w:bidi="ar-SA"/>
      </w:rPr>
    </w:lvl>
    <w:lvl w:ilvl="7">
      <w:start w:val="0"/>
      <w:numFmt w:val="bullet"/>
      <w:lvlText w:val="•"/>
      <w:lvlJc w:val="left"/>
      <w:pPr>
        <w:ind w:left="4091" w:hanging="262"/>
      </w:pPr>
      <w:rPr>
        <w:rFonts w:hint="default"/>
        <w:lang w:val="ru-RU" w:eastAsia="en-US" w:bidi="ar-SA"/>
      </w:rPr>
    </w:lvl>
    <w:lvl w:ilvl="8">
      <w:start w:val="0"/>
      <w:numFmt w:val="bullet"/>
      <w:lvlText w:val="•"/>
      <w:lvlJc w:val="left"/>
      <w:pPr>
        <w:ind w:left="4644" w:hanging="262"/>
      </w:pPr>
      <w:rPr>
        <w:rFonts w:hint="default"/>
        <w:lang w:val="ru-RU" w:eastAsia="en-US" w:bidi="ar-SA"/>
      </w:rPr>
    </w:lvl>
  </w:abstractNum>
  <w:abstractNum w:abstractNumId="251">
    <w:multiLevelType w:val="hybridMultilevel"/>
    <w:lvl w:ilvl="0">
      <w:start w:val="0"/>
      <w:numFmt w:val="bullet"/>
      <w:lvlText w:val="-"/>
      <w:lvlJc w:val="left"/>
      <w:pPr>
        <w:ind w:left="331" w:hanging="349"/>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933" w:hanging="349"/>
      </w:pPr>
      <w:rPr>
        <w:rFonts w:hint="default"/>
        <w:lang w:val="ru-RU" w:eastAsia="en-US" w:bidi="ar-SA"/>
      </w:rPr>
    </w:lvl>
    <w:lvl w:ilvl="2">
      <w:start w:val="0"/>
      <w:numFmt w:val="bullet"/>
      <w:lvlText w:val="•"/>
      <w:lvlJc w:val="left"/>
      <w:pPr>
        <w:ind w:left="3526" w:hanging="349"/>
      </w:pPr>
      <w:rPr>
        <w:rFonts w:hint="default"/>
        <w:lang w:val="ru-RU" w:eastAsia="en-US" w:bidi="ar-SA"/>
      </w:rPr>
    </w:lvl>
    <w:lvl w:ilvl="3">
      <w:start w:val="0"/>
      <w:numFmt w:val="bullet"/>
      <w:lvlText w:val="•"/>
      <w:lvlJc w:val="left"/>
      <w:pPr>
        <w:ind w:left="5120" w:hanging="349"/>
      </w:pPr>
      <w:rPr>
        <w:rFonts w:hint="default"/>
        <w:lang w:val="ru-RU" w:eastAsia="en-US" w:bidi="ar-SA"/>
      </w:rPr>
    </w:lvl>
    <w:lvl w:ilvl="4">
      <w:start w:val="0"/>
      <w:numFmt w:val="bullet"/>
      <w:lvlText w:val="•"/>
      <w:lvlJc w:val="left"/>
      <w:pPr>
        <w:ind w:left="6713" w:hanging="349"/>
      </w:pPr>
      <w:rPr>
        <w:rFonts w:hint="default"/>
        <w:lang w:val="ru-RU" w:eastAsia="en-US" w:bidi="ar-SA"/>
      </w:rPr>
    </w:lvl>
    <w:lvl w:ilvl="5">
      <w:start w:val="0"/>
      <w:numFmt w:val="bullet"/>
      <w:lvlText w:val="•"/>
      <w:lvlJc w:val="left"/>
      <w:pPr>
        <w:ind w:left="8307" w:hanging="349"/>
      </w:pPr>
      <w:rPr>
        <w:rFonts w:hint="default"/>
        <w:lang w:val="ru-RU" w:eastAsia="en-US" w:bidi="ar-SA"/>
      </w:rPr>
    </w:lvl>
    <w:lvl w:ilvl="6">
      <w:start w:val="0"/>
      <w:numFmt w:val="bullet"/>
      <w:lvlText w:val="•"/>
      <w:lvlJc w:val="left"/>
      <w:pPr>
        <w:ind w:left="9900" w:hanging="349"/>
      </w:pPr>
      <w:rPr>
        <w:rFonts w:hint="default"/>
        <w:lang w:val="ru-RU" w:eastAsia="en-US" w:bidi="ar-SA"/>
      </w:rPr>
    </w:lvl>
    <w:lvl w:ilvl="7">
      <w:start w:val="0"/>
      <w:numFmt w:val="bullet"/>
      <w:lvlText w:val="•"/>
      <w:lvlJc w:val="left"/>
      <w:pPr>
        <w:ind w:left="11494" w:hanging="349"/>
      </w:pPr>
      <w:rPr>
        <w:rFonts w:hint="default"/>
        <w:lang w:val="ru-RU" w:eastAsia="en-US" w:bidi="ar-SA"/>
      </w:rPr>
    </w:lvl>
    <w:lvl w:ilvl="8">
      <w:start w:val="0"/>
      <w:numFmt w:val="bullet"/>
      <w:lvlText w:val="•"/>
      <w:lvlJc w:val="left"/>
      <w:pPr>
        <w:ind w:left="13087" w:hanging="349"/>
      </w:pPr>
      <w:rPr>
        <w:rFonts w:hint="default"/>
        <w:lang w:val="ru-RU" w:eastAsia="en-US" w:bidi="ar-SA"/>
      </w:rPr>
    </w:lvl>
  </w:abstractNum>
  <w:abstractNum w:abstractNumId="250">
    <w:multiLevelType w:val="hybridMultilevel"/>
    <w:lvl w:ilvl="0">
      <w:start w:val="1"/>
      <w:numFmt w:val="decimal"/>
      <w:lvlText w:val="%1."/>
      <w:lvlJc w:val="left"/>
      <w:pPr>
        <w:ind w:left="311" w:hanging="201"/>
        <w:jc w:val="left"/>
      </w:pPr>
      <w:rPr>
        <w:rFonts w:hint="default" w:ascii="Times New Roman" w:hAnsi="Times New Roman" w:eastAsia="Times New Roman" w:cs="Times New Roman"/>
        <w:b w:val="0"/>
        <w:bCs w:val="0"/>
        <w:i w:val="0"/>
        <w:iCs w:val="0"/>
        <w:spacing w:val="0"/>
        <w:w w:val="91"/>
        <w:sz w:val="20"/>
        <w:szCs w:val="20"/>
        <w:lang w:val="ru-RU" w:eastAsia="en-US" w:bidi="ar-SA"/>
      </w:rPr>
    </w:lvl>
    <w:lvl w:ilvl="1">
      <w:start w:val="0"/>
      <w:numFmt w:val="bullet"/>
      <w:lvlText w:val="•"/>
      <w:lvlJc w:val="left"/>
      <w:pPr>
        <w:ind w:left="1287" w:hanging="201"/>
      </w:pPr>
      <w:rPr>
        <w:rFonts w:hint="default"/>
        <w:lang w:val="ru-RU" w:eastAsia="en-US" w:bidi="ar-SA"/>
      </w:rPr>
    </w:lvl>
    <w:lvl w:ilvl="2">
      <w:start w:val="0"/>
      <w:numFmt w:val="bullet"/>
      <w:lvlText w:val="•"/>
      <w:lvlJc w:val="left"/>
      <w:pPr>
        <w:ind w:left="2255" w:hanging="201"/>
      </w:pPr>
      <w:rPr>
        <w:rFonts w:hint="default"/>
        <w:lang w:val="ru-RU" w:eastAsia="en-US" w:bidi="ar-SA"/>
      </w:rPr>
    </w:lvl>
    <w:lvl w:ilvl="3">
      <w:start w:val="0"/>
      <w:numFmt w:val="bullet"/>
      <w:lvlText w:val="•"/>
      <w:lvlJc w:val="left"/>
      <w:pPr>
        <w:ind w:left="3222" w:hanging="201"/>
      </w:pPr>
      <w:rPr>
        <w:rFonts w:hint="default"/>
        <w:lang w:val="ru-RU" w:eastAsia="en-US" w:bidi="ar-SA"/>
      </w:rPr>
    </w:lvl>
    <w:lvl w:ilvl="4">
      <w:start w:val="0"/>
      <w:numFmt w:val="bullet"/>
      <w:lvlText w:val="•"/>
      <w:lvlJc w:val="left"/>
      <w:pPr>
        <w:ind w:left="4190" w:hanging="201"/>
      </w:pPr>
      <w:rPr>
        <w:rFonts w:hint="default"/>
        <w:lang w:val="ru-RU" w:eastAsia="en-US" w:bidi="ar-SA"/>
      </w:rPr>
    </w:lvl>
    <w:lvl w:ilvl="5">
      <w:start w:val="0"/>
      <w:numFmt w:val="bullet"/>
      <w:lvlText w:val="•"/>
      <w:lvlJc w:val="left"/>
      <w:pPr>
        <w:ind w:left="5158" w:hanging="201"/>
      </w:pPr>
      <w:rPr>
        <w:rFonts w:hint="default"/>
        <w:lang w:val="ru-RU" w:eastAsia="en-US" w:bidi="ar-SA"/>
      </w:rPr>
    </w:lvl>
    <w:lvl w:ilvl="6">
      <w:start w:val="0"/>
      <w:numFmt w:val="bullet"/>
      <w:lvlText w:val="•"/>
      <w:lvlJc w:val="left"/>
      <w:pPr>
        <w:ind w:left="6125" w:hanging="201"/>
      </w:pPr>
      <w:rPr>
        <w:rFonts w:hint="default"/>
        <w:lang w:val="ru-RU" w:eastAsia="en-US" w:bidi="ar-SA"/>
      </w:rPr>
    </w:lvl>
    <w:lvl w:ilvl="7">
      <w:start w:val="0"/>
      <w:numFmt w:val="bullet"/>
      <w:lvlText w:val="•"/>
      <w:lvlJc w:val="left"/>
      <w:pPr>
        <w:ind w:left="7093" w:hanging="201"/>
      </w:pPr>
      <w:rPr>
        <w:rFonts w:hint="default"/>
        <w:lang w:val="ru-RU" w:eastAsia="en-US" w:bidi="ar-SA"/>
      </w:rPr>
    </w:lvl>
    <w:lvl w:ilvl="8">
      <w:start w:val="0"/>
      <w:numFmt w:val="bullet"/>
      <w:lvlText w:val="•"/>
      <w:lvlJc w:val="left"/>
      <w:pPr>
        <w:ind w:left="8060" w:hanging="201"/>
      </w:pPr>
      <w:rPr>
        <w:rFonts w:hint="default"/>
        <w:lang w:val="ru-RU" w:eastAsia="en-US" w:bidi="ar-SA"/>
      </w:rPr>
    </w:lvl>
  </w:abstractNum>
  <w:abstractNum w:abstractNumId="249">
    <w:multiLevelType w:val="hybridMultilevel"/>
    <w:lvl w:ilvl="0">
      <w:start w:val="1"/>
      <w:numFmt w:val="decimal"/>
      <w:lvlText w:val="%1."/>
      <w:lvlJc w:val="left"/>
      <w:pPr>
        <w:ind w:left="308" w:hanging="20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769" w:hanging="201"/>
      </w:pPr>
      <w:rPr>
        <w:rFonts w:hint="default"/>
        <w:lang w:val="ru-RU" w:eastAsia="en-US" w:bidi="ar-SA"/>
      </w:rPr>
    </w:lvl>
    <w:lvl w:ilvl="2">
      <w:start w:val="0"/>
      <w:numFmt w:val="bullet"/>
      <w:lvlText w:val="•"/>
      <w:lvlJc w:val="left"/>
      <w:pPr>
        <w:ind w:left="1238" w:hanging="201"/>
      </w:pPr>
      <w:rPr>
        <w:rFonts w:hint="default"/>
        <w:lang w:val="ru-RU" w:eastAsia="en-US" w:bidi="ar-SA"/>
      </w:rPr>
    </w:lvl>
    <w:lvl w:ilvl="3">
      <w:start w:val="0"/>
      <w:numFmt w:val="bullet"/>
      <w:lvlText w:val="•"/>
      <w:lvlJc w:val="left"/>
      <w:pPr>
        <w:ind w:left="1707" w:hanging="201"/>
      </w:pPr>
      <w:rPr>
        <w:rFonts w:hint="default"/>
        <w:lang w:val="ru-RU" w:eastAsia="en-US" w:bidi="ar-SA"/>
      </w:rPr>
    </w:lvl>
    <w:lvl w:ilvl="4">
      <w:start w:val="0"/>
      <w:numFmt w:val="bullet"/>
      <w:lvlText w:val="•"/>
      <w:lvlJc w:val="left"/>
      <w:pPr>
        <w:ind w:left="2176" w:hanging="201"/>
      </w:pPr>
      <w:rPr>
        <w:rFonts w:hint="default"/>
        <w:lang w:val="ru-RU" w:eastAsia="en-US" w:bidi="ar-SA"/>
      </w:rPr>
    </w:lvl>
    <w:lvl w:ilvl="5">
      <w:start w:val="0"/>
      <w:numFmt w:val="bullet"/>
      <w:lvlText w:val="•"/>
      <w:lvlJc w:val="left"/>
      <w:pPr>
        <w:ind w:left="2645" w:hanging="201"/>
      </w:pPr>
      <w:rPr>
        <w:rFonts w:hint="default"/>
        <w:lang w:val="ru-RU" w:eastAsia="en-US" w:bidi="ar-SA"/>
      </w:rPr>
    </w:lvl>
    <w:lvl w:ilvl="6">
      <w:start w:val="0"/>
      <w:numFmt w:val="bullet"/>
      <w:lvlText w:val="•"/>
      <w:lvlJc w:val="left"/>
      <w:pPr>
        <w:ind w:left="3114" w:hanging="201"/>
      </w:pPr>
      <w:rPr>
        <w:rFonts w:hint="default"/>
        <w:lang w:val="ru-RU" w:eastAsia="en-US" w:bidi="ar-SA"/>
      </w:rPr>
    </w:lvl>
    <w:lvl w:ilvl="7">
      <w:start w:val="0"/>
      <w:numFmt w:val="bullet"/>
      <w:lvlText w:val="•"/>
      <w:lvlJc w:val="left"/>
      <w:pPr>
        <w:ind w:left="3583" w:hanging="201"/>
      </w:pPr>
      <w:rPr>
        <w:rFonts w:hint="default"/>
        <w:lang w:val="ru-RU" w:eastAsia="en-US" w:bidi="ar-SA"/>
      </w:rPr>
    </w:lvl>
    <w:lvl w:ilvl="8">
      <w:start w:val="0"/>
      <w:numFmt w:val="bullet"/>
      <w:lvlText w:val="•"/>
      <w:lvlJc w:val="left"/>
      <w:pPr>
        <w:ind w:left="4052" w:hanging="201"/>
      </w:pPr>
      <w:rPr>
        <w:rFonts w:hint="default"/>
        <w:lang w:val="ru-RU" w:eastAsia="en-US" w:bidi="ar-SA"/>
      </w:rPr>
    </w:lvl>
  </w:abstractNum>
  <w:abstractNum w:abstractNumId="248">
    <w:multiLevelType w:val="hybridMultilevel"/>
    <w:lvl w:ilvl="0">
      <w:start w:val="1"/>
      <w:numFmt w:val="decimal"/>
      <w:lvlText w:val="%1."/>
      <w:lvlJc w:val="left"/>
      <w:pPr>
        <w:ind w:left="2030" w:hanging="74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3463" w:hanging="747"/>
      </w:pPr>
      <w:rPr>
        <w:rFonts w:hint="default"/>
        <w:lang w:val="ru-RU" w:eastAsia="en-US" w:bidi="ar-SA"/>
      </w:rPr>
    </w:lvl>
    <w:lvl w:ilvl="2">
      <w:start w:val="0"/>
      <w:numFmt w:val="bullet"/>
      <w:lvlText w:val="•"/>
      <w:lvlJc w:val="left"/>
      <w:pPr>
        <w:ind w:left="4886" w:hanging="747"/>
      </w:pPr>
      <w:rPr>
        <w:rFonts w:hint="default"/>
        <w:lang w:val="ru-RU" w:eastAsia="en-US" w:bidi="ar-SA"/>
      </w:rPr>
    </w:lvl>
    <w:lvl w:ilvl="3">
      <w:start w:val="0"/>
      <w:numFmt w:val="bullet"/>
      <w:lvlText w:val="•"/>
      <w:lvlJc w:val="left"/>
      <w:pPr>
        <w:ind w:left="6310" w:hanging="747"/>
      </w:pPr>
      <w:rPr>
        <w:rFonts w:hint="default"/>
        <w:lang w:val="ru-RU" w:eastAsia="en-US" w:bidi="ar-SA"/>
      </w:rPr>
    </w:lvl>
    <w:lvl w:ilvl="4">
      <w:start w:val="0"/>
      <w:numFmt w:val="bullet"/>
      <w:lvlText w:val="•"/>
      <w:lvlJc w:val="left"/>
      <w:pPr>
        <w:ind w:left="7733" w:hanging="747"/>
      </w:pPr>
      <w:rPr>
        <w:rFonts w:hint="default"/>
        <w:lang w:val="ru-RU" w:eastAsia="en-US" w:bidi="ar-SA"/>
      </w:rPr>
    </w:lvl>
    <w:lvl w:ilvl="5">
      <w:start w:val="0"/>
      <w:numFmt w:val="bullet"/>
      <w:lvlText w:val="•"/>
      <w:lvlJc w:val="left"/>
      <w:pPr>
        <w:ind w:left="9157" w:hanging="747"/>
      </w:pPr>
      <w:rPr>
        <w:rFonts w:hint="default"/>
        <w:lang w:val="ru-RU" w:eastAsia="en-US" w:bidi="ar-SA"/>
      </w:rPr>
    </w:lvl>
    <w:lvl w:ilvl="6">
      <w:start w:val="0"/>
      <w:numFmt w:val="bullet"/>
      <w:lvlText w:val="•"/>
      <w:lvlJc w:val="left"/>
      <w:pPr>
        <w:ind w:left="10580" w:hanging="747"/>
      </w:pPr>
      <w:rPr>
        <w:rFonts w:hint="default"/>
        <w:lang w:val="ru-RU" w:eastAsia="en-US" w:bidi="ar-SA"/>
      </w:rPr>
    </w:lvl>
    <w:lvl w:ilvl="7">
      <w:start w:val="0"/>
      <w:numFmt w:val="bullet"/>
      <w:lvlText w:val="•"/>
      <w:lvlJc w:val="left"/>
      <w:pPr>
        <w:ind w:left="12004" w:hanging="747"/>
      </w:pPr>
      <w:rPr>
        <w:rFonts w:hint="default"/>
        <w:lang w:val="ru-RU" w:eastAsia="en-US" w:bidi="ar-SA"/>
      </w:rPr>
    </w:lvl>
    <w:lvl w:ilvl="8">
      <w:start w:val="0"/>
      <w:numFmt w:val="bullet"/>
      <w:lvlText w:val="•"/>
      <w:lvlJc w:val="left"/>
      <w:pPr>
        <w:ind w:left="13427" w:hanging="747"/>
      </w:pPr>
      <w:rPr>
        <w:rFonts w:hint="default"/>
        <w:lang w:val="ru-RU" w:eastAsia="en-US" w:bidi="ar-SA"/>
      </w:rPr>
    </w:lvl>
  </w:abstractNum>
  <w:abstractNum w:abstractNumId="247">
    <w:multiLevelType w:val="hybridMultilevel"/>
    <w:lvl w:ilvl="0">
      <w:start w:val="0"/>
      <w:numFmt w:val="bullet"/>
      <w:lvlText w:val=""/>
      <w:lvlJc w:val="left"/>
      <w:pPr>
        <w:ind w:left="108" w:hanging="420"/>
      </w:pPr>
      <w:rPr>
        <w:rFonts w:hint="default" w:ascii="Wingdings" w:hAnsi="Wingdings" w:eastAsia="Wingdings" w:cs="Wingdings"/>
        <w:b w:val="0"/>
        <w:bCs w:val="0"/>
        <w:i w:val="0"/>
        <w:iCs w:val="0"/>
        <w:spacing w:val="0"/>
        <w:w w:val="85"/>
        <w:sz w:val="20"/>
        <w:szCs w:val="20"/>
        <w:lang w:val="ru-RU" w:eastAsia="en-US" w:bidi="ar-SA"/>
      </w:rPr>
    </w:lvl>
    <w:lvl w:ilvl="1">
      <w:start w:val="0"/>
      <w:numFmt w:val="bullet"/>
      <w:lvlText w:val="•"/>
      <w:lvlJc w:val="left"/>
      <w:pPr>
        <w:ind w:left="1134" w:hanging="420"/>
      </w:pPr>
      <w:rPr>
        <w:rFonts w:hint="default"/>
        <w:lang w:val="ru-RU" w:eastAsia="en-US" w:bidi="ar-SA"/>
      </w:rPr>
    </w:lvl>
    <w:lvl w:ilvl="2">
      <w:start w:val="0"/>
      <w:numFmt w:val="bullet"/>
      <w:lvlText w:val="•"/>
      <w:lvlJc w:val="left"/>
      <w:pPr>
        <w:ind w:left="2169" w:hanging="420"/>
      </w:pPr>
      <w:rPr>
        <w:rFonts w:hint="default"/>
        <w:lang w:val="ru-RU" w:eastAsia="en-US" w:bidi="ar-SA"/>
      </w:rPr>
    </w:lvl>
    <w:lvl w:ilvl="3">
      <w:start w:val="0"/>
      <w:numFmt w:val="bullet"/>
      <w:lvlText w:val="•"/>
      <w:lvlJc w:val="left"/>
      <w:pPr>
        <w:ind w:left="3203" w:hanging="420"/>
      </w:pPr>
      <w:rPr>
        <w:rFonts w:hint="default"/>
        <w:lang w:val="ru-RU" w:eastAsia="en-US" w:bidi="ar-SA"/>
      </w:rPr>
    </w:lvl>
    <w:lvl w:ilvl="4">
      <w:start w:val="0"/>
      <w:numFmt w:val="bullet"/>
      <w:lvlText w:val="•"/>
      <w:lvlJc w:val="left"/>
      <w:pPr>
        <w:ind w:left="4238" w:hanging="420"/>
      </w:pPr>
      <w:rPr>
        <w:rFonts w:hint="default"/>
        <w:lang w:val="ru-RU" w:eastAsia="en-US" w:bidi="ar-SA"/>
      </w:rPr>
    </w:lvl>
    <w:lvl w:ilvl="5">
      <w:start w:val="0"/>
      <w:numFmt w:val="bullet"/>
      <w:lvlText w:val="•"/>
      <w:lvlJc w:val="left"/>
      <w:pPr>
        <w:ind w:left="5273" w:hanging="420"/>
      </w:pPr>
      <w:rPr>
        <w:rFonts w:hint="default"/>
        <w:lang w:val="ru-RU" w:eastAsia="en-US" w:bidi="ar-SA"/>
      </w:rPr>
    </w:lvl>
    <w:lvl w:ilvl="6">
      <w:start w:val="0"/>
      <w:numFmt w:val="bullet"/>
      <w:lvlText w:val="•"/>
      <w:lvlJc w:val="left"/>
      <w:pPr>
        <w:ind w:left="6307" w:hanging="420"/>
      </w:pPr>
      <w:rPr>
        <w:rFonts w:hint="default"/>
        <w:lang w:val="ru-RU" w:eastAsia="en-US" w:bidi="ar-SA"/>
      </w:rPr>
    </w:lvl>
    <w:lvl w:ilvl="7">
      <w:start w:val="0"/>
      <w:numFmt w:val="bullet"/>
      <w:lvlText w:val="•"/>
      <w:lvlJc w:val="left"/>
      <w:pPr>
        <w:ind w:left="7342" w:hanging="420"/>
      </w:pPr>
      <w:rPr>
        <w:rFonts w:hint="default"/>
        <w:lang w:val="ru-RU" w:eastAsia="en-US" w:bidi="ar-SA"/>
      </w:rPr>
    </w:lvl>
    <w:lvl w:ilvl="8">
      <w:start w:val="0"/>
      <w:numFmt w:val="bullet"/>
      <w:lvlText w:val="•"/>
      <w:lvlJc w:val="left"/>
      <w:pPr>
        <w:ind w:left="8376" w:hanging="420"/>
      </w:pPr>
      <w:rPr>
        <w:rFonts w:hint="default"/>
        <w:lang w:val="ru-RU" w:eastAsia="en-US" w:bidi="ar-SA"/>
      </w:rPr>
    </w:lvl>
  </w:abstractNum>
  <w:abstractNum w:abstractNumId="246">
    <w:multiLevelType w:val="hybridMultilevel"/>
    <w:lvl w:ilvl="0">
      <w:start w:val="3"/>
      <w:numFmt w:val="decimal"/>
      <w:lvlText w:val="%1."/>
      <w:lvlJc w:val="left"/>
      <w:pPr>
        <w:ind w:left="107" w:hanging="152"/>
        <w:jc w:val="left"/>
      </w:pPr>
      <w:rPr>
        <w:rFonts w:hint="default" w:ascii="Times New Roman" w:hAnsi="Times New Roman" w:eastAsia="Times New Roman" w:cs="Times New Roman"/>
        <w:b w:val="0"/>
        <w:bCs w:val="0"/>
        <w:i w:val="0"/>
        <w:iCs w:val="0"/>
        <w:spacing w:val="0"/>
        <w:w w:val="95"/>
        <w:sz w:val="18"/>
        <w:szCs w:val="18"/>
        <w:lang w:val="ru-RU" w:eastAsia="en-US" w:bidi="ar-SA"/>
      </w:rPr>
    </w:lvl>
    <w:lvl w:ilvl="1">
      <w:start w:val="0"/>
      <w:numFmt w:val="bullet"/>
      <w:lvlText w:val="•"/>
      <w:lvlJc w:val="left"/>
      <w:pPr>
        <w:ind w:left="467" w:hanging="152"/>
      </w:pPr>
      <w:rPr>
        <w:rFonts w:hint="default"/>
        <w:lang w:val="ru-RU" w:eastAsia="en-US" w:bidi="ar-SA"/>
      </w:rPr>
    </w:lvl>
    <w:lvl w:ilvl="2">
      <w:start w:val="0"/>
      <w:numFmt w:val="bullet"/>
      <w:lvlText w:val="•"/>
      <w:lvlJc w:val="left"/>
      <w:pPr>
        <w:ind w:left="835" w:hanging="152"/>
      </w:pPr>
      <w:rPr>
        <w:rFonts w:hint="default"/>
        <w:lang w:val="ru-RU" w:eastAsia="en-US" w:bidi="ar-SA"/>
      </w:rPr>
    </w:lvl>
    <w:lvl w:ilvl="3">
      <w:start w:val="0"/>
      <w:numFmt w:val="bullet"/>
      <w:lvlText w:val="•"/>
      <w:lvlJc w:val="left"/>
      <w:pPr>
        <w:ind w:left="1203" w:hanging="152"/>
      </w:pPr>
      <w:rPr>
        <w:rFonts w:hint="default"/>
        <w:lang w:val="ru-RU" w:eastAsia="en-US" w:bidi="ar-SA"/>
      </w:rPr>
    </w:lvl>
    <w:lvl w:ilvl="4">
      <w:start w:val="0"/>
      <w:numFmt w:val="bullet"/>
      <w:lvlText w:val="•"/>
      <w:lvlJc w:val="left"/>
      <w:pPr>
        <w:ind w:left="1571" w:hanging="152"/>
      </w:pPr>
      <w:rPr>
        <w:rFonts w:hint="default"/>
        <w:lang w:val="ru-RU" w:eastAsia="en-US" w:bidi="ar-SA"/>
      </w:rPr>
    </w:lvl>
    <w:lvl w:ilvl="5">
      <w:start w:val="0"/>
      <w:numFmt w:val="bullet"/>
      <w:lvlText w:val="•"/>
      <w:lvlJc w:val="left"/>
      <w:pPr>
        <w:ind w:left="1939" w:hanging="152"/>
      </w:pPr>
      <w:rPr>
        <w:rFonts w:hint="default"/>
        <w:lang w:val="ru-RU" w:eastAsia="en-US" w:bidi="ar-SA"/>
      </w:rPr>
    </w:lvl>
    <w:lvl w:ilvl="6">
      <w:start w:val="0"/>
      <w:numFmt w:val="bullet"/>
      <w:lvlText w:val="•"/>
      <w:lvlJc w:val="left"/>
      <w:pPr>
        <w:ind w:left="2307" w:hanging="152"/>
      </w:pPr>
      <w:rPr>
        <w:rFonts w:hint="default"/>
        <w:lang w:val="ru-RU" w:eastAsia="en-US" w:bidi="ar-SA"/>
      </w:rPr>
    </w:lvl>
    <w:lvl w:ilvl="7">
      <w:start w:val="0"/>
      <w:numFmt w:val="bullet"/>
      <w:lvlText w:val="•"/>
      <w:lvlJc w:val="left"/>
      <w:pPr>
        <w:ind w:left="2675" w:hanging="152"/>
      </w:pPr>
      <w:rPr>
        <w:rFonts w:hint="default"/>
        <w:lang w:val="ru-RU" w:eastAsia="en-US" w:bidi="ar-SA"/>
      </w:rPr>
    </w:lvl>
    <w:lvl w:ilvl="8">
      <w:start w:val="0"/>
      <w:numFmt w:val="bullet"/>
      <w:lvlText w:val="•"/>
      <w:lvlJc w:val="left"/>
      <w:pPr>
        <w:ind w:left="3043" w:hanging="152"/>
      </w:pPr>
      <w:rPr>
        <w:rFonts w:hint="default"/>
        <w:lang w:val="ru-RU" w:eastAsia="en-US" w:bidi="ar-SA"/>
      </w:rPr>
    </w:lvl>
  </w:abstractNum>
  <w:abstractNum w:abstractNumId="245">
    <w:multiLevelType w:val="hybridMultilevel"/>
    <w:lvl w:ilvl="0">
      <w:start w:val="0"/>
      <w:numFmt w:val="bullet"/>
      <w:lvlText w:val=""/>
      <w:lvlJc w:val="left"/>
      <w:pPr>
        <w:ind w:left="109" w:hanging="70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706"/>
      </w:pPr>
      <w:rPr>
        <w:rFonts w:hint="default"/>
        <w:lang w:val="ru-RU" w:eastAsia="en-US" w:bidi="ar-SA"/>
      </w:rPr>
    </w:lvl>
    <w:lvl w:ilvl="2">
      <w:start w:val="0"/>
      <w:numFmt w:val="bullet"/>
      <w:lvlText w:val="•"/>
      <w:lvlJc w:val="left"/>
      <w:pPr>
        <w:ind w:left="835" w:hanging="706"/>
      </w:pPr>
      <w:rPr>
        <w:rFonts w:hint="default"/>
        <w:lang w:val="ru-RU" w:eastAsia="en-US" w:bidi="ar-SA"/>
      </w:rPr>
    </w:lvl>
    <w:lvl w:ilvl="3">
      <w:start w:val="0"/>
      <w:numFmt w:val="bullet"/>
      <w:lvlText w:val="•"/>
      <w:lvlJc w:val="left"/>
      <w:pPr>
        <w:ind w:left="1203" w:hanging="706"/>
      </w:pPr>
      <w:rPr>
        <w:rFonts w:hint="default"/>
        <w:lang w:val="ru-RU" w:eastAsia="en-US" w:bidi="ar-SA"/>
      </w:rPr>
    </w:lvl>
    <w:lvl w:ilvl="4">
      <w:start w:val="0"/>
      <w:numFmt w:val="bullet"/>
      <w:lvlText w:val="•"/>
      <w:lvlJc w:val="left"/>
      <w:pPr>
        <w:ind w:left="1571" w:hanging="706"/>
      </w:pPr>
      <w:rPr>
        <w:rFonts w:hint="default"/>
        <w:lang w:val="ru-RU" w:eastAsia="en-US" w:bidi="ar-SA"/>
      </w:rPr>
    </w:lvl>
    <w:lvl w:ilvl="5">
      <w:start w:val="0"/>
      <w:numFmt w:val="bullet"/>
      <w:lvlText w:val="•"/>
      <w:lvlJc w:val="left"/>
      <w:pPr>
        <w:ind w:left="1939" w:hanging="706"/>
      </w:pPr>
      <w:rPr>
        <w:rFonts w:hint="default"/>
        <w:lang w:val="ru-RU" w:eastAsia="en-US" w:bidi="ar-SA"/>
      </w:rPr>
    </w:lvl>
    <w:lvl w:ilvl="6">
      <w:start w:val="0"/>
      <w:numFmt w:val="bullet"/>
      <w:lvlText w:val="•"/>
      <w:lvlJc w:val="left"/>
      <w:pPr>
        <w:ind w:left="2307" w:hanging="706"/>
      </w:pPr>
      <w:rPr>
        <w:rFonts w:hint="default"/>
        <w:lang w:val="ru-RU" w:eastAsia="en-US" w:bidi="ar-SA"/>
      </w:rPr>
    </w:lvl>
    <w:lvl w:ilvl="7">
      <w:start w:val="0"/>
      <w:numFmt w:val="bullet"/>
      <w:lvlText w:val="•"/>
      <w:lvlJc w:val="left"/>
      <w:pPr>
        <w:ind w:left="2675" w:hanging="706"/>
      </w:pPr>
      <w:rPr>
        <w:rFonts w:hint="default"/>
        <w:lang w:val="ru-RU" w:eastAsia="en-US" w:bidi="ar-SA"/>
      </w:rPr>
    </w:lvl>
    <w:lvl w:ilvl="8">
      <w:start w:val="0"/>
      <w:numFmt w:val="bullet"/>
      <w:lvlText w:val="•"/>
      <w:lvlJc w:val="left"/>
      <w:pPr>
        <w:ind w:left="3043" w:hanging="706"/>
      </w:pPr>
      <w:rPr>
        <w:rFonts w:hint="default"/>
        <w:lang w:val="ru-RU" w:eastAsia="en-US" w:bidi="ar-SA"/>
      </w:rPr>
    </w:lvl>
  </w:abstractNum>
  <w:abstractNum w:abstractNumId="244">
    <w:multiLevelType w:val="hybridMultilevel"/>
    <w:lvl w:ilvl="0">
      <w:start w:val="0"/>
      <w:numFmt w:val="bullet"/>
      <w:lvlText w:val=""/>
      <w:lvlJc w:val="left"/>
      <w:pPr>
        <w:ind w:left="143" w:hanging="67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9" w:hanging="672"/>
      </w:pPr>
      <w:rPr>
        <w:rFonts w:hint="default"/>
        <w:lang w:val="ru-RU" w:eastAsia="en-US" w:bidi="ar-SA"/>
      </w:rPr>
    </w:lvl>
    <w:lvl w:ilvl="2">
      <w:start w:val="0"/>
      <w:numFmt w:val="bullet"/>
      <w:lvlText w:val="•"/>
      <w:lvlJc w:val="left"/>
      <w:pPr>
        <w:ind w:left="858" w:hanging="672"/>
      </w:pPr>
      <w:rPr>
        <w:rFonts w:hint="default"/>
        <w:lang w:val="ru-RU" w:eastAsia="en-US" w:bidi="ar-SA"/>
      </w:rPr>
    </w:lvl>
    <w:lvl w:ilvl="3">
      <w:start w:val="0"/>
      <w:numFmt w:val="bullet"/>
      <w:lvlText w:val="•"/>
      <w:lvlJc w:val="left"/>
      <w:pPr>
        <w:ind w:left="1217" w:hanging="672"/>
      </w:pPr>
      <w:rPr>
        <w:rFonts w:hint="default"/>
        <w:lang w:val="ru-RU" w:eastAsia="en-US" w:bidi="ar-SA"/>
      </w:rPr>
    </w:lvl>
    <w:lvl w:ilvl="4">
      <w:start w:val="0"/>
      <w:numFmt w:val="bullet"/>
      <w:lvlText w:val="•"/>
      <w:lvlJc w:val="left"/>
      <w:pPr>
        <w:ind w:left="1576" w:hanging="672"/>
      </w:pPr>
      <w:rPr>
        <w:rFonts w:hint="default"/>
        <w:lang w:val="ru-RU" w:eastAsia="en-US" w:bidi="ar-SA"/>
      </w:rPr>
    </w:lvl>
    <w:lvl w:ilvl="5">
      <w:start w:val="0"/>
      <w:numFmt w:val="bullet"/>
      <w:lvlText w:val="•"/>
      <w:lvlJc w:val="left"/>
      <w:pPr>
        <w:ind w:left="1935" w:hanging="672"/>
      </w:pPr>
      <w:rPr>
        <w:rFonts w:hint="default"/>
        <w:lang w:val="ru-RU" w:eastAsia="en-US" w:bidi="ar-SA"/>
      </w:rPr>
    </w:lvl>
    <w:lvl w:ilvl="6">
      <w:start w:val="0"/>
      <w:numFmt w:val="bullet"/>
      <w:lvlText w:val="•"/>
      <w:lvlJc w:val="left"/>
      <w:pPr>
        <w:ind w:left="2294" w:hanging="672"/>
      </w:pPr>
      <w:rPr>
        <w:rFonts w:hint="default"/>
        <w:lang w:val="ru-RU" w:eastAsia="en-US" w:bidi="ar-SA"/>
      </w:rPr>
    </w:lvl>
    <w:lvl w:ilvl="7">
      <w:start w:val="0"/>
      <w:numFmt w:val="bullet"/>
      <w:lvlText w:val="•"/>
      <w:lvlJc w:val="left"/>
      <w:pPr>
        <w:ind w:left="2653" w:hanging="672"/>
      </w:pPr>
      <w:rPr>
        <w:rFonts w:hint="default"/>
        <w:lang w:val="ru-RU" w:eastAsia="en-US" w:bidi="ar-SA"/>
      </w:rPr>
    </w:lvl>
    <w:lvl w:ilvl="8">
      <w:start w:val="0"/>
      <w:numFmt w:val="bullet"/>
      <w:lvlText w:val="•"/>
      <w:lvlJc w:val="left"/>
      <w:pPr>
        <w:ind w:left="3012" w:hanging="672"/>
      </w:pPr>
      <w:rPr>
        <w:rFonts w:hint="default"/>
        <w:lang w:val="ru-RU" w:eastAsia="en-US" w:bidi="ar-SA"/>
      </w:rPr>
    </w:lvl>
  </w:abstractNum>
  <w:abstractNum w:abstractNumId="243">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08" w:hanging="624"/>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848" w:hanging="624"/>
      </w:pPr>
      <w:rPr>
        <w:rFonts w:hint="default"/>
        <w:lang w:val="ru-RU" w:eastAsia="en-US" w:bidi="ar-SA"/>
      </w:rPr>
    </w:lvl>
    <w:lvl w:ilvl="3">
      <w:start w:val="0"/>
      <w:numFmt w:val="bullet"/>
      <w:lvlText w:val="•"/>
      <w:lvlJc w:val="left"/>
      <w:pPr>
        <w:ind w:left="1222" w:hanging="624"/>
      </w:pPr>
      <w:rPr>
        <w:rFonts w:hint="default"/>
        <w:lang w:val="ru-RU" w:eastAsia="en-US" w:bidi="ar-SA"/>
      </w:rPr>
    </w:lvl>
    <w:lvl w:ilvl="4">
      <w:start w:val="0"/>
      <w:numFmt w:val="bullet"/>
      <w:lvlText w:val="•"/>
      <w:lvlJc w:val="left"/>
      <w:pPr>
        <w:ind w:left="1596" w:hanging="624"/>
      </w:pPr>
      <w:rPr>
        <w:rFonts w:hint="default"/>
        <w:lang w:val="ru-RU" w:eastAsia="en-US" w:bidi="ar-SA"/>
      </w:rPr>
    </w:lvl>
    <w:lvl w:ilvl="5">
      <w:start w:val="0"/>
      <w:numFmt w:val="bullet"/>
      <w:lvlText w:val="•"/>
      <w:lvlJc w:val="left"/>
      <w:pPr>
        <w:ind w:left="1970" w:hanging="624"/>
      </w:pPr>
      <w:rPr>
        <w:rFonts w:hint="default"/>
        <w:lang w:val="ru-RU" w:eastAsia="en-US" w:bidi="ar-SA"/>
      </w:rPr>
    </w:lvl>
    <w:lvl w:ilvl="6">
      <w:start w:val="0"/>
      <w:numFmt w:val="bullet"/>
      <w:lvlText w:val="•"/>
      <w:lvlJc w:val="left"/>
      <w:pPr>
        <w:ind w:left="2344" w:hanging="624"/>
      </w:pPr>
      <w:rPr>
        <w:rFonts w:hint="default"/>
        <w:lang w:val="ru-RU" w:eastAsia="en-US" w:bidi="ar-SA"/>
      </w:rPr>
    </w:lvl>
    <w:lvl w:ilvl="7">
      <w:start w:val="0"/>
      <w:numFmt w:val="bullet"/>
      <w:lvlText w:val="•"/>
      <w:lvlJc w:val="left"/>
      <w:pPr>
        <w:ind w:left="2718" w:hanging="624"/>
      </w:pPr>
      <w:rPr>
        <w:rFonts w:hint="default"/>
        <w:lang w:val="ru-RU" w:eastAsia="en-US" w:bidi="ar-SA"/>
      </w:rPr>
    </w:lvl>
    <w:lvl w:ilvl="8">
      <w:start w:val="0"/>
      <w:numFmt w:val="bullet"/>
      <w:lvlText w:val="•"/>
      <w:lvlJc w:val="left"/>
      <w:pPr>
        <w:ind w:left="3092" w:hanging="624"/>
      </w:pPr>
      <w:rPr>
        <w:rFonts w:hint="default"/>
        <w:lang w:val="ru-RU" w:eastAsia="en-US" w:bidi="ar-SA"/>
      </w:rPr>
    </w:lvl>
  </w:abstractNum>
  <w:abstractNum w:abstractNumId="242">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1" w:hanging="116"/>
      </w:pPr>
      <w:rPr>
        <w:rFonts w:hint="default"/>
        <w:lang w:val="ru-RU" w:eastAsia="en-US" w:bidi="ar-SA"/>
      </w:rPr>
    </w:lvl>
    <w:lvl w:ilvl="5">
      <w:start w:val="0"/>
      <w:numFmt w:val="bullet"/>
      <w:lvlText w:val="•"/>
      <w:lvlJc w:val="left"/>
      <w:pPr>
        <w:ind w:left="1939"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4" w:hanging="116"/>
      </w:pPr>
      <w:rPr>
        <w:rFonts w:hint="default"/>
        <w:lang w:val="ru-RU" w:eastAsia="en-US" w:bidi="ar-SA"/>
      </w:rPr>
    </w:lvl>
    <w:lvl w:ilvl="8">
      <w:start w:val="0"/>
      <w:numFmt w:val="bullet"/>
      <w:lvlText w:val="•"/>
      <w:lvlJc w:val="left"/>
      <w:pPr>
        <w:ind w:left="3042" w:hanging="116"/>
      </w:pPr>
      <w:rPr>
        <w:rFonts w:hint="default"/>
        <w:lang w:val="ru-RU" w:eastAsia="en-US" w:bidi="ar-SA"/>
      </w:rPr>
    </w:lvl>
  </w:abstractNum>
  <w:abstractNum w:abstractNumId="241">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56" w:hanging="116"/>
      </w:pPr>
      <w:rPr>
        <w:rFonts w:hint="default"/>
        <w:lang w:val="ru-RU" w:eastAsia="en-US" w:bidi="ar-SA"/>
      </w:rPr>
    </w:lvl>
    <w:lvl w:ilvl="2">
      <w:start w:val="0"/>
      <w:numFmt w:val="bullet"/>
      <w:lvlText w:val="•"/>
      <w:lvlJc w:val="left"/>
      <w:pPr>
        <w:ind w:left="1692" w:hanging="116"/>
      </w:pPr>
      <w:rPr>
        <w:rFonts w:hint="default"/>
        <w:lang w:val="ru-RU" w:eastAsia="en-US" w:bidi="ar-SA"/>
      </w:rPr>
    </w:lvl>
    <w:lvl w:ilvl="3">
      <w:start w:val="0"/>
      <w:numFmt w:val="bullet"/>
      <w:lvlText w:val="•"/>
      <w:lvlJc w:val="left"/>
      <w:pPr>
        <w:ind w:left="2428" w:hanging="116"/>
      </w:pPr>
      <w:rPr>
        <w:rFonts w:hint="default"/>
        <w:lang w:val="ru-RU" w:eastAsia="en-US" w:bidi="ar-SA"/>
      </w:rPr>
    </w:lvl>
    <w:lvl w:ilvl="4">
      <w:start w:val="0"/>
      <w:numFmt w:val="bullet"/>
      <w:lvlText w:val="•"/>
      <w:lvlJc w:val="left"/>
      <w:pPr>
        <w:ind w:left="3164" w:hanging="116"/>
      </w:pPr>
      <w:rPr>
        <w:rFonts w:hint="default"/>
        <w:lang w:val="ru-RU" w:eastAsia="en-US" w:bidi="ar-SA"/>
      </w:rPr>
    </w:lvl>
    <w:lvl w:ilvl="5">
      <w:start w:val="0"/>
      <w:numFmt w:val="bullet"/>
      <w:lvlText w:val="•"/>
      <w:lvlJc w:val="left"/>
      <w:pPr>
        <w:ind w:left="3900" w:hanging="116"/>
      </w:pPr>
      <w:rPr>
        <w:rFonts w:hint="default"/>
        <w:lang w:val="ru-RU" w:eastAsia="en-US" w:bidi="ar-SA"/>
      </w:rPr>
    </w:lvl>
    <w:lvl w:ilvl="6">
      <w:start w:val="0"/>
      <w:numFmt w:val="bullet"/>
      <w:lvlText w:val="•"/>
      <w:lvlJc w:val="left"/>
      <w:pPr>
        <w:ind w:left="4636" w:hanging="116"/>
      </w:pPr>
      <w:rPr>
        <w:rFonts w:hint="default"/>
        <w:lang w:val="ru-RU" w:eastAsia="en-US" w:bidi="ar-SA"/>
      </w:rPr>
    </w:lvl>
    <w:lvl w:ilvl="7">
      <w:start w:val="0"/>
      <w:numFmt w:val="bullet"/>
      <w:lvlText w:val="•"/>
      <w:lvlJc w:val="left"/>
      <w:pPr>
        <w:ind w:left="5372" w:hanging="116"/>
      </w:pPr>
      <w:rPr>
        <w:rFonts w:hint="default"/>
        <w:lang w:val="ru-RU" w:eastAsia="en-US" w:bidi="ar-SA"/>
      </w:rPr>
    </w:lvl>
    <w:lvl w:ilvl="8">
      <w:start w:val="0"/>
      <w:numFmt w:val="bullet"/>
      <w:lvlText w:val="•"/>
      <w:lvlJc w:val="left"/>
      <w:pPr>
        <w:ind w:left="6108" w:hanging="116"/>
      </w:pPr>
      <w:rPr>
        <w:rFonts w:hint="default"/>
        <w:lang w:val="ru-RU" w:eastAsia="en-US" w:bidi="ar-SA"/>
      </w:rPr>
    </w:lvl>
  </w:abstractNum>
  <w:abstractNum w:abstractNumId="240">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52" w:hanging="116"/>
      </w:pPr>
      <w:rPr>
        <w:rFonts w:hint="default"/>
        <w:lang w:val="ru-RU" w:eastAsia="en-US" w:bidi="ar-SA"/>
      </w:rPr>
    </w:lvl>
    <w:lvl w:ilvl="2">
      <w:start w:val="0"/>
      <w:numFmt w:val="bullet"/>
      <w:lvlText w:val="•"/>
      <w:lvlJc w:val="left"/>
      <w:pPr>
        <w:ind w:left="804" w:hanging="116"/>
      </w:pPr>
      <w:rPr>
        <w:rFonts w:hint="default"/>
        <w:lang w:val="ru-RU" w:eastAsia="en-US" w:bidi="ar-SA"/>
      </w:rPr>
    </w:lvl>
    <w:lvl w:ilvl="3">
      <w:start w:val="0"/>
      <w:numFmt w:val="bullet"/>
      <w:lvlText w:val="•"/>
      <w:lvlJc w:val="left"/>
      <w:pPr>
        <w:ind w:left="1157" w:hanging="116"/>
      </w:pPr>
      <w:rPr>
        <w:rFonts w:hint="default"/>
        <w:lang w:val="ru-RU" w:eastAsia="en-US" w:bidi="ar-SA"/>
      </w:rPr>
    </w:lvl>
    <w:lvl w:ilvl="4">
      <w:start w:val="0"/>
      <w:numFmt w:val="bullet"/>
      <w:lvlText w:val="•"/>
      <w:lvlJc w:val="left"/>
      <w:pPr>
        <w:ind w:left="1509" w:hanging="116"/>
      </w:pPr>
      <w:rPr>
        <w:rFonts w:hint="default"/>
        <w:lang w:val="ru-RU" w:eastAsia="en-US" w:bidi="ar-SA"/>
      </w:rPr>
    </w:lvl>
    <w:lvl w:ilvl="5">
      <w:start w:val="0"/>
      <w:numFmt w:val="bullet"/>
      <w:lvlText w:val="•"/>
      <w:lvlJc w:val="left"/>
      <w:pPr>
        <w:ind w:left="1862" w:hanging="116"/>
      </w:pPr>
      <w:rPr>
        <w:rFonts w:hint="default"/>
        <w:lang w:val="ru-RU" w:eastAsia="en-US" w:bidi="ar-SA"/>
      </w:rPr>
    </w:lvl>
    <w:lvl w:ilvl="6">
      <w:start w:val="0"/>
      <w:numFmt w:val="bullet"/>
      <w:lvlText w:val="•"/>
      <w:lvlJc w:val="left"/>
      <w:pPr>
        <w:ind w:left="2214" w:hanging="116"/>
      </w:pPr>
      <w:rPr>
        <w:rFonts w:hint="default"/>
        <w:lang w:val="ru-RU" w:eastAsia="en-US" w:bidi="ar-SA"/>
      </w:rPr>
    </w:lvl>
    <w:lvl w:ilvl="7">
      <w:start w:val="0"/>
      <w:numFmt w:val="bullet"/>
      <w:lvlText w:val="•"/>
      <w:lvlJc w:val="left"/>
      <w:pPr>
        <w:ind w:left="2566" w:hanging="116"/>
      </w:pPr>
      <w:rPr>
        <w:rFonts w:hint="default"/>
        <w:lang w:val="ru-RU" w:eastAsia="en-US" w:bidi="ar-SA"/>
      </w:rPr>
    </w:lvl>
    <w:lvl w:ilvl="8">
      <w:start w:val="0"/>
      <w:numFmt w:val="bullet"/>
      <w:lvlText w:val="•"/>
      <w:lvlJc w:val="left"/>
      <w:pPr>
        <w:ind w:left="2919" w:hanging="116"/>
      </w:pPr>
      <w:rPr>
        <w:rFonts w:hint="default"/>
        <w:lang w:val="ru-RU" w:eastAsia="en-US" w:bidi="ar-SA"/>
      </w:rPr>
    </w:lvl>
  </w:abstractNum>
  <w:abstractNum w:abstractNumId="239">
    <w:multiLevelType w:val="hybridMultilevel"/>
    <w:lvl w:ilvl="0">
      <w:start w:val="0"/>
      <w:numFmt w:val="bullet"/>
      <w:lvlText w:val="-"/>
      <w:lvlJc w:val="left"/>
      <w:pPr>
        <w:ind w:left="107" w:hanging="118"/>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590" w:hanging="118"/>
      </w:pPr>
      <w:rPr>
        <w:rFonts w:hint="default"/>
        <w:lang w:val="ru-RU" w:eastAsia="en-US" w:bidi="ar-SA"/>
      </w:rPr>
    </w:lvl>
    <w:lvl w:ilvl="2">
      <w:start w:val="0"/>
      <w:numFmt w:val="bullet"/>
      <w:lvlText w:val="•"/>
      <w:lvlJc w:val="left"/>
      <w:pPr>
        <w:ind w:left="3080" w:hanging="118"/>
      </w:pPr>
      <w:rPr>
        <w:rFonts w:hint="default"/>
        <w:lang w:val="ru-RU" w:eastAsia="en-US" w:bidi="ar-SA"/>
      </w:rPr>
    </w:lvl>
    <w:lvl w:ilvl="3">
      <w:start w:val="0"/>
      <w:numFmt w:val="bullet"/>
      <w:lvlText w:val="•"/>
      <w:lvlJc w:val="left"/>
      <w:pPr>
        <w:ind w:left="4570" w:hanging="118"/>
      </w:pPr>
      <w:rPr>
        <w:rFonts w:hint="default"/>
        <w:lang w:val="ru-RU" w:eastAsia="en-US" w:bidi="ar-SA"/>
      </w:rPr>
    </w:lvl>
    <w:lvl w:ilvl="4">
      <w:start w:val="0"/>
      <w:numFmt w:val="bullet"/>
      <w:lvlText w:val="•"/>
      <w:lvlJc w:val="left"/>
      <w:pPr>
        <w:ind w:left="6061" w:hanging="118"/>
      </w:pPr>
      <w:rPr>
        <w:rFonts w:hint="default"/>
        <w:lang w:val="ru-RU" w:eastAsia="en-US" w:bidi="ar-SA"/>
      </w:rPr>
    </w:lvl>
    <w:lvl w:ilvl="5">
      <w:start w:val="0"/>
      <w:numFmt w:val="bullet"/>
      <w:lvlText w:val="•"/>
      <w:lvlJc w:val="left"/>
      <w:pPr>
        <w:ind w:left="7551" w:hanging="118"/>
      </w:pPr>
      <w:rPr>
        <w:rFonts w:hint="default"/>
        <w:lang w:val="ru-RU" w:eastAsia="en-US" w:bidi="ar-SA"/>
      </w:rPr>
    </w:lvl>
    <w:lvl w:ilvl="6">
      <w:start w:val="0"/>
      <w:numFmt w:val="bullet"/>
      <w:lvlText w:val="•"/>
      <w:lvlJc w:val="left"/>
      <w:pPr>
        <w:ind w:left="9041" w:hanging="118"/>
      </w:pPr>
      <w:rPr>
        <w:rFonts w:hint="default"/>
        <w:lang w:val="ru-RU" w:eastAsia="en-US" w:bidi="ar-SA"/>
      </w:rPr>
    </w:lvl>
    <w:lvl w:ilvl="7">
      <w:start w:val="0"/>
      <w:numFmt w:val="bullet"/>
      <w:lvlText w:val="•"/>
      <w:lvlJc w:val="left"/>
      <w:pPr>
        <w:ind w:left="10532" w:hanging="118"/>
      </w:pPr>
      <w:rPr>
        <w:rFonts w:hint="default"/>
        <w:lang w:val="ru-RU" w:eastAsia="en-US" w:bidi="ar-SA"/>
      </w:rPr>
    </w:lvl>
    <w:lvl w:ilvl="8">
      <w:start w:val="0"/>
      <w:numFmt w:val="bullet"/>
      <w:lvlText w:val="•"/>
      <w:lvlJc w:val="left"/>
      <w:pPr>
        <w:ind w:left="12022" w:hanging="118"/>
      </w:pPr>
      <w:rPr>
        <w:rFonts w:hint="default"/>
        <w:lang w:val="ru-RU" w:eastAsia="en-US" w:bidi="ar-SA"/>
      </w:rPr>
    </w:lvl>
  </w:abstractNum>
  <w:abstractNum w:abstractNumId="238">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1" w:hanging="116"/>
      </w:pPr>
      <w:rPr>
        <w:rFonts w:hint="default"/>
        <w:lang w:val="ru-RU" w:eastAsia="en-US" w:bidi="ar-SA"/>
      </w:rPr>
    </w:lvl>
    <w:lvl w:ilvl="5">
      <w:start w:val="0"/>
      <w:numFmt w:val="bullet"/>
      <w:lvlText w:val="•"/>
      <w:lvlJc w:val="left"/>
      <w:pPr>
        <w:ind w:left="1939"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4" w:hanging="116"/>
      </w:pPr>
      <w:rPr>
        <w:rFonts w:hint="default"/>
        <w:lang w:val="ru-RU" w:eastAsia="en-US" w:bidi="ar-SA"/>
      </w:rPr>
    </w:lvl>
    <w:lvl w:ilvl="8">
      <w:start w:val="0"/>
      <w:numFmt w:val="bullet"/>
      <w:lvlText w:val="•"/>
      <w:lvlJc w:val="left"/>
      <w:pPr>
        <w:ind w:left="3042" w:hanging="116"/>
      </w:pPr>
      <w:rPr>
        <w:rFonts w:hint="default"/>
        <w:lang w:val="ru-RU" w:eastAsia="en-US" w:bidi="ar-SA"/>
      </w:rPr>
    </w:lvl>
  </w:abstractNum>
  <w:abstractNum w:abstractNumId="237">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698" w:hanging="116"/>
      </w:pPr>
      <w:rPr>
        <w:rFonts w:hint="default"/>
        <w:lang w:val="ru-RU" w:eastAsia="en-US" w:bidi="ar-SA"/>
      </w:rPr>
    </w:lvl>
    <w:lvl w:ilvl="2">
      <w:start w:val="0"/>
      <w:numFmt w:val="bullet"/>
      <w:lvlText w:val="•"/>
      <w:lvlJc w:val="left"/>
      <w:pPr>
        <w:ind w:left="3176" w:hanging="116"/>
      </w:pPr>
      <w:rPr>
        <w:rFonts w:hint="default"/>
        <w:lang w:val="ru-RU" w:eastAsia="en-US" w:bidi="ar-SA"/>
      </w:rPr>
    </w:lvl>
    <w:lvl w:ilvl="3">
      <w:start w:val="0"/>
      <w:numFmt w:val="bullet"/>
      <w:lvlText w:val="•"/>
      <w:lvlJc w:val="left"/>
      <w:pPr>
        <w:ind w:left="4654" w:hanging="116"/>
      </w:pPr>
      <w:rPr>
        <w:rFonts w:hint="default"/>
        <w:lang w:val="ru-RU" w:eastAsia="en-US" w:bidi="ar-SA"/>
      </w:rPr>
    </w:lvl>
    <w:lvl w:ilvl="4">
      <w:start w:val="0"/>
      <w:numFmt w:val="bullet"/>
      <w:lvlText w:val="•"/>
      <w:lvlJc w:val="left"/>
      <w:pPr>
        <w:ind w:left="6132" w:hanging="116"/>
      </w:pPr>
      <w:rPr>
        <w:rFonts w:hint="default"/>
        <w:lang w:val="ru-RU" w:eastAsia="en-US" w:bidi="ar-SA"/>
      </w:rPr>
    </w:lvl>
    <w:lvl w:ilvl="5">
      <w:start w:val="0"/>
      <w:numFmt w:val="bullet"/>
      <w:lvlText w:val="•"/>
      <w:lvlJc w:val="left"/>
      <w:pPr>
        <w:ind w:left="7610" w:hanging="116"/>
      </w:pPr>
      <w:rPr>
        <w:rFonts w:hint="default"/>
        <w:lang w:val="ru-RU" w:eastAsia="en-US" w:bidi="ar-SA"/>
      </w:rPr>
    </w:lvl>
    <w:lvl w:ilvl="6">
      <w:start w:val="0"/>
      <w:numFmt w:val="bullet"/>
      <w:lvlText w:val="•"/>
      <w:lvlJc w:val="left"/>
      <w:pPr>
        <w:ind w:left="9088" w:hanging="116"/>
      </w:pPr>
      <w:rPr>
        <w:rFonts w:hint="default"/>
        <w:lang w:val="ru-RU" w:eastAsia="en-US" w:bidi="ar-SA"/>
      </w:rPr>
    </w:lvl>
    <w:lvl w:ilvl="7">
      <w:start w:val="0"/>
      <w:numFmt w:val="bullet"/>
      <w:lvlText w:val="•"/>
      <w:lvlJc w:val="left"/>
      <w:pPr>
        <w:ind w:left="10566" w:hanging="116"/>
      </w:pPr>
      <w:rPr>
        <w:rFonts w:hint="default"/>
        <w:lang w:val="ru-RU" w:eastAsia="en-US" w:bidi="ar-SA"/>
      </w:rPr>
    </w:lvl>
    <w:lvl w:ilvl="8">
      <w:start w:val="0"/>
      <w:numFmt w:val="bullet"/>
      <w:lvlText w:val="•"/>
      <w:lvlJc w:val="left"/>
      <w:pPr>
        <w:ind w:left="12044" w:hanging="116"/>
      </w:pPr>
      <w:rPr>
        <w:rFonts w:hint="default"/>
        <w:lang w:val="ru-RU" w:eastAsia="en-US" w:bidi="ar-SA"/>
      </w:rPr>
    </w:lvl>
  </w:abstractNum>
  <w:abstractNum w:abstractNumId="236">
    <w:multiLevelType w:val="hybridMultilevel"/>
    <w:lvl w:ilvl="0">
      <w:start w:val="0"/>
      <w:numFmt w:val="bullet"/>
      <w:lvlText w:val="-"/>
      <w:lvlJc w:val="left"/>
      <w:pPr>
        <w:ind w:left="108" w:hanging="118"/>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1226" w:hanging="118"/>
      </w:pPr>
      <w:rPr>
        <w:rFonts w:hint="default"/>
        <w:lang w:val="ru-RU" w:eastAsia="en-US" w:bidi="ar-SA"/>
      </w:rPr>
    </w:lvl>
    <w:lvl w:ilvl="2">
      <w:start w:val="0"/>
      <w:numFmt w:val="bullet"/>
      <w:lvlText w:val="•"/>
      <w:lvlJc w:val="left"/>
      <w:pPr>
        <w:ind w:left="2353" w:hanging="118"/>
      </w:pPr>
      <w:rPr>
        <w:rFonts w:hint="default"/>
        <w:lang w:val="ru-RU" w:eastAsia="en-US" w:bidi="ar-SA"/>
      </w:rPr>
    </w:lvl>
    <w:lvl w:ilvl="3">
      <w:start w:val="0"/>
      <w:numFmt w:val="bullet"/>
      <w:lvlText w:val="•"/>
      <w:lvlJc w:val="left"/>
      <w:pPr>
        <w:ind w:left="3479" w:hanging="118"/>
      </w:pPr>
      <w:rPr>
        <w:rFonts w:hint="default"/>
        <w:lang w:val="ru-RU" w:eastAsia="en-US" w:bidi="ar-SA"/>
      </w:rPr>
    </w:lvl>
    <w:lvl w:ilvl="4">
      <w:start w:val="0"/>
      <w:numFmt w:val="bullet"/>
      <w:lvlText w:val="•"/>
      <w:lvlJc w:val="left"/>
      <w:pPr>
        <w:ind w:left="4606" w:hanging="118"/>
      </w:pPr>
      <w:rPr>
        <w:rFonts w:hint="default"/>
        <w:lang w:val="ru-RU" w:eastAsia="en-US" w:bidi="ar-SA"/>
      </w:rPr>
    </w:lvl>
    <w:lvl w:ilvl="5">
      <w:start w:val="0"/>
      <w:numFmt w:val="bullet"/>
      <w:lvlText w:val="•"/>
      <w:lvlJc w:val="left"/>
      <w:pPr>
        <w:ind w:left="5733" w:hanging="118"/>
      </w:pPr>
      <w:rPr>
        <w:rFonts w:hint="default"/>
        <w:lang w:val="ru-RU" w:eastAsia="en-US" w:bidi="ar-SA"/>
      </w:rPr>
    </w:lvl>
    <w:lvl w:ilvl="6">
      <w:start w:val="0"/>
      <w:numFmt w:val="bullet"/>
      <w:lvlText w:val="•"/>
      <w:lvlJc w:val="left"/>
      <w:pPr>
        <w:ind w:left="6859" w:hanging="118"/>
      </w:pPr>
      <w:rPr>
        <w:rFonts w:hint="default"/>
        <w:lang w:val="ru-RU" w:eastAsia="en-US" w:bidi="ar-SA"/>
      </w:rPr>
    </w:lvl>
    <w:lvl w:ilvl="7">
      <w:start w:val="0"/>
      <w:numFmt w:val="bullet"/>
      <w:lvlText w:val="•"/>
      <w:lvlJc w:val="left"/>
      <w:pPr>
        <w:ind w:left="7986" w:hanging="118"/>
      </w:pPr>
      <w:rPr>
        <w:rFonts w:hint="default"/>
        <w:lang w:val="ru-RU" w:eastAsia="en-US" w:bidi="ar-SA"/>
      </w:rPr>
    </w:lvl>
    <w:lvl w:ilvl="8">
      <w:start w:val="0"/>
      <w:numFmt w:val="bullet"/>
      <w:lvlText w:val="•"/>
      <w:lvlJc w:val="left"/>
      <w:pPr>
        <w:ind w:left="9112" w:hanging="118"/>
      </w:pPr>
      <w:rPr>
        <w:rFonts w:hint="default"/>
        <w:lang w:val="ru-RU" w:eastAsia="en-US" w:bidi="ar-SA"/>
      </w:rPr>
    </w:lvl>
  </w:abstractNum>
  <w:abstractNum w:abstractNumId="235">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841" w:hanging="116"/>
      </w:pPr>
      <w:rPr>
        <w:rFonts w:hint="default"/>
        <w:lang w:val="ru-RU" w:eastAsia="en-US" w:bidi="ar-SA"/>
      </w:rPr>
    </w:lvl>
    <w:lvl w:ilvl="2">
      <w:start w:val="0"/>
      <w:numFmt w:val="bullet"/>
      <w:lvlText w:val="•"/>
      <w:lvlJc w:val="left"/>
      <w:pPr>
        <w:ind w:left="1583" w:hanging="116"/>
      </w:pPr>
      <w:rPr>
        <w:rFonts w:hint="default"/>
        <w:lang w:val="ru-RU" w:eastAsia="en-US" w:bidi="ar-SA"/>
      </w:rPr>
    </w:lvl>
    <w:lvl w:ilvl="3">
      <w:start w:val="0"/>
      <w:numFmt w:val="bullet"/>
      <w:lvlText w:val="•"/>
      <w:lvlJc w:val="left"/>
      <w:pPr>
        <w:ind w:left="2324" w:hanging="116"/>
      </w:pPr>
      <w:rPr>
        <w:rFonts w:hint="default"/>
        <w:lang w:val="ru-RU" w:eastAsia="en-US" w:bidi="ar-SA"/>
      </w:rPr>
    </w:lvl>
    <w:lvl w:ilvl="4">
      <w:start w:val="0"/>
      <w:numFmt w:val="bullet"/>
      <w:lvlText w:val="•"/>
      <w:lvlJc w:val="left"/>
      <w:pPr>
        <w:ind w:left="3066" w:hanging="116"/>
      </w:pPr>
      <w:rPr>
        <w:rFonts w:hint="default"/>
        <w:lang w:val="ru-RU" w:eastAsia="en-US" w:bidi="ar-SA"/>
      </w:rPr>
    </w:lvl>
    <w:lvl w:ilvl="5">
      <w:start w:val="0"/>
      <w:numFmt w:val="bullet"/>
      <w:lvlText w:val="•"/>
      <w:lvlJc w:val="left"/>
      <w:pPr>
        <w:ind w:left="3808" w:hanging="116"/>
      </w:pPr>
      <w:rPr>
        <w:rFonts w:hint="default"/>
        <w:lang w:val="ru-RU" w:eastAsia="en-US" w:bidi="ar-SA"/>
      </w:rPr>
    </w:lvl>
    <w:lvl w:ilvl="6">
      <w:start w:val="0"/>
      <w:numFmt w:val="bullet"/>
      <w:lvlText w:val="•"/>
      <w:lvlJc w:val="left"/>
      <w:pPr>
        <w:ind w:left="4549" w:hanging="116"/>
      </w:pPr>
      <w:rPr>
        <w:rFonts w:hint="default"/>
        <w:lang w:val="ru-RU" w:eastAsia="en-US" w:bidi="ar-SA"/>
      </w:rPr>
    </w:lvl>
    <w:lvl w:ilvl="7">
      <w:start w:val="0"/>
      <w:numFmt w:val="bullet"/>
      <w:lvlText w:val="•"/>
      <w:lvlJc w:val="left"/>
      <w:pPr>
        <w:ind w:left="5291" w:hanging="116"/>
      </w:pPr>
      <w:rPr>
        <w:rFonts w:hint="default"/>
        <w:lang w:val="ru-RU" w:eastAsia="en-US" w:bidi="ar-SA"/>
      </w:rPr>
    </w:lvl>
    <w:lvl w:ilvl="8">
      <w:start w:val="0"/>
      <w:numFmt w:val="bullet"/>
      <w:lvlText w:val="•"/>
      <w:lvlJc w:val="left"/>
      <w:pPr>
        <w:ind w:left="6032" w:hanging="116"/>
      </w:pPr>
      <w:rPr>
        <w:rFonts w:hint="default"/>
        <w:lang w:val="ru-RU" w:eastAsia="en-US" w:bidi="ar-SA"/>
      </w:rPr>
    </w:lvl>
  </w:abstractNum>
  <w:abstractNum w:abstractNumId="234">
    <w:multiLevelType w:val="hybridMultilevel"/>
    <w:lvl w:ilvl="0">
      <w:start w:val="0"/>
      <w:numFmt w:val="bullet"/>
      <w:lvlText w:val="-"/>
      <w:lvlJc w:val="left"/>
      <w:pPr>
        <w:ind w:left="109"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0" w:hanging="116"/>
      </w:pPr>
      <w:rPr>
        <w:rFonts w:hint="default"/>
        <w:lang w:val="ru-RU" w:eastAsia="en-US" w:bidi="ar-SA"/>
      </w:rPr>
    </w:lvl>
    <w:lvl w:ilvl="5">
      <w:start w:val="0"/>
      <w:numFmt w:val="bullet"/>
      <w:lvlText w:val="•"/>
      <w:lvlJc w:val="left"/>
      <w:pPr>
        <w:ind w:left="1938"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3" w:hanging="116"/>
      </w:pPr>
      <w:rPr>
        <w:rFonts w:hint="default"/>
        <w:lang w:val="ru-RU" w:eastAsia="en-US" w:bidi="ar-SA"/>
      </w:rPr>
    </w:lvl>
    <w:lvl w:ilvl="8">
      <w:start w:val="0"/>
      <w:numFmt w:val="bullet"/>
      <w:lvlText w:val="•"/>
      <w:lvlJc w:val="left"/>
      <w:pPr>
        <w:ind w:left="3041" w:hanging="116"/>
      </w:pPr>
      <w:rPr>
        <w:rFonts w:hint="default"/>
        <w:lang w:val="ru-RU" w:eastAsia="en-US" w:bidi="ar-SA"/>
      </w:rPr>
    </w:lvl>
  </w:abstractNum>
  <w:abstractNum w:abstractNumId="233">
    <w:multiLevelType w:val="hybridMultilevel"/>
    <w:lvl w:ilvl="0">
      <w:start w:val="0"/>
      <w:numFmt w:val="bullet"/>
      <w:lvlText w:val="-"/>
      <w:lvlJc w:val="left"/>
      <w:pPr>
        <w:ind w:left="109"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0" w:hanging="116"/>
      </w:pPr>
      <w:rPr>
        <w:rFonts w:hint="default"/>
        <w:lang w:val="ru-RU" w:eastAsia="en-US" w:bidi="ar-SA"/>
      </w:rPr>
    </w:lvl>
    <w:lvl w:ilvl="5">
      <w:start w:val="0"/>
      <w:numFmt w:val="bullet"/>
      <w:lvlText w:val="•"/>
      <w:lvlJc w:val="left"/>
      <w:pPr>
        <w:ind w:left="1938"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3" w:hanging="116"/>
      </w:pPr>
      <w:rPr>
        <w:rFonts w:hint="default"/>
        <w:lang w:val="ru-RU" w:eastAsia="en-US" w:bidi="ar-SA"/>
      </w:rPr>
    </w:lvl>
    <w:lvl w:ilvl="8">
      <w:start w:val="0"/>
      <w:numFmt w:val="bullet"/>
      <w:lvlText w:val="•"/>
      <w:lvlJc w:val="left"/>
      <w:pPr>
        <w:ind w:left="3041" w:hanging="116"/>
      </w:pPr>
      <w:rPr>
        <w:rFonts w:hint="default"/>
        <w:lang w:val="ru-RU" w:eastAsia="en-US" w:bidi="ar-SA"/>
      </w:rPr>
    </w:lvl>
  </w:abstractNum>
  <w:abstractNum w:abstractNumId="232">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2" w:hanging="116"/>
      </w:pPr>
      <w:rPr>
        <w:rFonts w:hint="default"/>
        <w:lang w:val="ru-RU" w:eastAsia="en-US" w:bidi="ar-SA"/>
      </w:rPr>
    </w:lvl>
    <w:lvl w:ilvl="2">
      <w:start w:val="0"/>
      <w:numFmt w:val="bullet"/>
      <w:lvlText w:val="•"/>
      <w:lvlJc w:val="left"/>
      <w:pPr>
        <w:ind w:left="825" w:hanging="116"/>
      </w:pPr>
      <w:rPr>
        <w:rFonts w:hint="default"/>
        <w:lang w:val="ru-RU" w:eastAsia="en-US" w:bidi="ar-SA"/>
      </w:rPr>
    </w:lvl>
    <w:lvl w:ilvl="3">
      <w:start w:val="0"/>
      <w:numFmt w:val="bullet"/>
      <w:lvlText w:val="•"/>
      <w:lvlJc w:val="left"/>
      <w:pPr>
        <w:ind w:left="1188" w:hanging="116"/>
      </w:pPr>
      <w:rPr>
        <w:rFonts w:hint="default"/>
        <w:lang w:val="ru-RU" w:eastAsia="en-US" w:bidi="ar-SA"/>
      </w:rPr>
    </w:lvl>
    <w:lvl w:ilvl="4">
      <w:start w:val="0"/>
      <w:numFmt w:val="bullet"/>
      <w:lvlText w:val="•"/>
      <w:lvlJc w:val="left"/>
      <w:pPr>
        <w:ind w:left="1551" w:hanging="116"/>
      </w:pPr>
      <w:rPr>
        <w:rFonts w:hint="default"/>
        <w:lang w:val="ru-RU" w:eastAsia="en-US" w:bidi="ar-SA"/>
      </w:rPr>
    </w:lvl>
    <w:lvl w:ilvl="5">
      <w:start w:val="0"/>
      <w:numFmt w:val="bullet"/>
      <w:lvlText w:val="•"/>
      <w:lvlJc w:val="left"/>
      <w:pPr>
        <w:ind w:left="1914" w:hanging="116"/>
      </w:pPr>
      <w:rPr>
        <w:rFonts w:hint="default"/>
        <w:lang w:val="ru-RU" w:eastAsia="en-US" w:bidi="ar-SA"/>
      </w:rPr>
    </w:lvl>
    <w:lvl w:ilvl="6">
      <w:start w:val="0"/>
      <w:numFmt w:val="bullet"/>
      <w:lvlText w:val="•"/>
      <w:lvlJc w:val="left"/>
      <w:pPr>
        <w:ind w:left="2277" w:hanging="116"/>
      </w:pPr>
      <w:rPr>
        <w:rFonts w:hint="default"/>
        <w:lang w:val="ru-RU" w:eastAsia="en-US" w:bidi="ar-SA"/>
      </w:rPr>
    </w:lvl>
    <w:lvl w:ilvl="7">
      <w:start w:val="0"/>
      <w:numFmt w:val="bullet"/>
      <w:lvlText w:val="•"/>
      <w:lvlJc w:val="left"/>
      <w:pPr>
        <w:ind w:left="2640" w:hanging="116"/>
      </w:pPr>
      <w:rPr>
        <w:rFonts w:hint="default"/>
        <w:lang w:val="ru-RU" w:eastAsia="en-US" w:bidi="ar-SA"/>
      </w:rPr>
    </w:lvl>
    <w:lvl w:ilvl="8">
      <w:start w:val="0"/>
      <w:numFmt w:val="bullet"/>
      <w:lvlText w:val="•"/>
      <w:lvlJc w:val="left"/>
      <w:pPr>
        <w:ind w:left="3003" w:hanging="116"/>
      </w:pPr>
      <w:rPr>
        <w:rFonts w:hint="default"/>
        <w:lang w:val="ru-RU" w:eastAsia="en-US" w:bidi="ar-SA"/>
      </w:rPr>
    </w:lvl>
  </w:abstractNum>
  <w:abstractNum w:abstractNumId="231">
    <w:multiLevelType w:val="hybridMultilevel"/>
    <w:lvl w:ilvl="0">
      <w:start w:val="0"/>
      <w:numFmt w:val="bullet"/>
      <w:lvlText w:val="-"/>
      <w:lvlJc w:val="left"/>
      <w:pPr>
        <w:ind w:left="11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85" w:hanging="116"/>
      </w:pPr>
      <w:rPr>
        <w:rFonts w:hint="default"/>
        <w:lang w:val="ru-RU" w:eastAsia="en-US" w:bidi="ar-SA"/>
      </w:rPr>
    </w:lvl>
    <w:lvl w:ilvl="2">
      <w:start w:val="0"/>
      <w:numFmt w:val="bullet"/>
      <w:lvlText w:val="•"/>
      <w:lvlJc w:val="left"/>
      <w:pPr>
        <w:ind w:left="851" w:hanging="116"/>
      </w:pPr>
      <w:rPr>
        <w:rFonts w:hint="default"/>
        <w:lang w:val="ru-RU" w:eastAsia="en-US" w:bidi="ar-SA"/>
      </w:rPr>
    </w:lvl>
    <w:lvl w:ilvl="3">
      <w:start w:val="0"/>
      <w:numFmt w:val="bullet"/>
      <w:lvlText w:val="•"/>
      <w:lvlJc w:val="left"/>
      <w:pPr>
        <w:ind w:left="1217" w:hanging="116"/>
      </w:pPr>
      <w:rPr>
        <w:rFonts w:hint="default"/>
        <w:lang w:val="ru-RU" w:eastAsia="en-US" w:bidi="ar-SA"/>
      </w:rPr>
    </w:lvl>
    <w:lvl w:ilvl="4">
      <w:start w:val="0"/>
      <w:numFmt w:val="bullet"/>
      <w:lvlText w:val="•"/>
      <w:lvlJc w:val="left"/>
      <w:pPr>
        <w:ind w:left="1582" w:hanging="116"/>
      </w:pPr>
      <w:rPr>
        <w:rFonts w:hint="default"/>
        <w:lang w:val="ru-RU" w:eastAsia="en-US" w:bidi="ar-SA"/>
      </w:rPr>
    </w:lvl>
    <w:lvl w:ilvl="5">
      <w:start w:val="0"/>
      <w:numFmt w:val="bullet"/>
      <w:lvlText w:val="•"/>
      <w:lvlJc w:val="left"/>
      <w:pPr>
        <w:ind w:left="1948" w:hanging="116"/>
      </w:pPr>
      <w:rPr>
        <w:rFonts w:hint="default"/>
        <w:lang w:val="ru-RU" w:eastAsia="en-US" w:bidi="ar-SA"/>
      </w:rPr>
    </w:lvl>
    <w:lvl w:ilvl="6">
      <w:start w:val="0"/>
      <w:numFmt w:val="bullet"/>
      <w:lvlText w:val="•"/>
      <w:lvlJc w:val="left"/>
      <w:pPr>
        <w:ind w:left="2314" w:hanging="116"/>
      </w:pPr>
      <w:rPr>
        <w:rFonts w:hint="default"/>
        <w:lang w:val="ru-RU" w:eastAsia="en-US" w:bidi="ar-SA"/>
      </w:rPr>
    </w:lvl>
    <w:lvl w:ilvl="7">
      <w:start w:val="0"/>
      <w:numFmt w:val="bullet"/>
      <w:lvlText w:val="•"/>
      <w:lvlJc w:val="left"/>
      <w:pPr>
        <w:ind w:left="2679" w:hanging="116"/>
      </w:pPr>
      <w:rPr>
        <w:rFonts w:hint="default"/>
        <w:lang w:val="ru-RU" w:eastAsia="en-US" w:bidi="ar-SA"/>
      </w:rPr>
    </w:lvl>
    <w:lvl w:ilvl="8">
      <w:start w:val="0"/>
      <w:numFmt w:val="bullet"/>
      <w:lvlText w:val="•"/>
      <w:lvlJc w:val="left"/>
      <w:pPr>
        <w:ind w:left="3045" w:hanging="116"/>
      </w:pPr>
      <w:rPr>
        <w:rFonts w:hint="default"/>
        <w:lang w:val="ru-RU" w:eastAsia="en-US" w:bidi="ar-SA"/>
      </w:rPr>
    </w:lvl>
  </w:abstractNum>
  <w:abstractNum w:abstractNumId="230">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2" w:hanging="116"/>
      </w:pPr>
      <w:rPr>
        <w:rFonts w:hint="default"/>
        <w:lang w:val="ru-RU" w:eastAsia="en-US" w:bidi="ar-SA"/>
      </w:rPr>
    </w:lvl>
    <w:lvl w:ilvl="2">
      <w:start w:val="0"/>
      <w:numFmt w:val="bullet"/>
      <w:lvlText w:val="•"/>
      <w:lvlJc w:val="left"/>
      <w:pPr>
        <w:ind w:left="825" w:hanging="116"/>
      </w:pPr>
      <w:rPr>
        <w:rFonts w:hint="default"/>
        <w:lang w:val="ru-RU" w:eastAsia="en-US" w:bidi="ar-SA"/>
      </w:rPr>
    </w:lvl>
    <w:lvl w:ilvl="3">
      <w:start w:val="0"/>
      <w:numFmt w:val="bullet"/>
      <w:lvlText w:val="•"/>
      <w:lvlJc w:val="left"/>
      <w:pPr>
        <w:ind w:left="1188" w:hanging="116"/>
      </w:pPr>
      <w:rPr>
        <w:rFonts w:hint="default"/>
        <w:lang w:val="ru-RU" w:eastAsia="en-US" w:bidi="ar-SA"/>
      </w:rPr>
    </w:lvl>
    <w:lvl w:ilvl="4">
      <w:start w:val="0"/>
      <w:numFmt w:val="bullet"/>
      <w:lvlText w:val="•"/>
      <w:lvlJc w:val="left"/>
      <w:pPr>
        <w:ind w:left="1551" w:hanging="116"/>
      </w:pPr>
      <w:rPr>
        <w:rFonts w:hint="default"/>
        <w:lang w:val="ru-RU" w:eastAsia="en-US" w:bidi="ar-SA"/>
      </w:rPr>
    </w:lvl>
    <w:lvl w:ilvl="5">
      <w:start w:val="0"/>
      <w:numFmt w:val="bullet"/>
      <w:lvlText w:val="•"/>
      <w:lvlJc w:val="left"/>
      <w:pPr>
        <w:ind w:left="1914" w:hanging="116"/>
      </w:pPr>
      <w:rPr>
        <w:rFonts w:hint="default"/>
        <w:lang w:val="ru-RU" w:eastAsia="en-US" w:bidi="ar-SA"/>
      </w:rPr>
    </w:lvl>
    <w:lvl w:ilvl="6">
      <w:start w:val="0"/>
      <w:numFmt w:val="bullet"/>
      <w:lvlText w:val="•"/>
      <w:lvlJc w:val="left"/>
      <w:pPr>
        <w:ind w:left="2277" w:hanging="116"/>
      </w:pPr>
      <w:rPr>
        <w:rFonts w:hint="default"/>
        <w:lang w:val="ru-RU" w:eastAsia="en-US" w:bidi="ar-SA"/>
      </w:rPr>
    </w:lvl>
    <w:lvl w:ilvl="7">
      <w:start w:val="0"/>
      <w:numFmt w:val="bullet"/>
      <w:lvlText w:val="•"/>
      <w:lvlJc w:val="left"/>
      <w:pPr>
        <w:ind w:left="2640" w:hanging="116"/>
      </w:pPr>
      <w:rPr>
        <w:rFonts w:hint="default"/>
        <w:lang w:val="ru-RU" w:eastAsia="en-US" w:bidi="ar-SA"/>
      </w:rPr>
    </w:lvl>
    <w:lvl w:ilvl="8">
      <w:start w:val="0"/>
      <w:numFmt w:val="bullet"/>
      <w:lvlText w:val="•"/>
      <w:lvlJc w:val="left"/>
      <w:pPr>
        <w:ind w:left="3003" w:hanging="116"/>
      </w:pPr>
      <w:rPr>
        <w:rFonts w:hint="default"/>
        <w:lang w:val="ru-RU" w:eastAsia="en-US" w:bidi="ar-SA"/>
      </w:rPr>
    </w:lvl>
  </w:abstractNum>
  <w:abstractNum w:abstractNumId="229">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94" w:hanging="116"/>
      </w:pPr>
      <w:rPr>
        <w:rFonts w:hint="default"/>
        <w:lang w:val="ru-RU" w:eastAsia="en-US" w:bidi="ar-SA"/>
      </w:rPr>
    </w:lvl>
    <w:lvl w:ilvl="2">
      <w:start w:val="0"/>
      <w:numFmt w:val="bullet"/>
      <w:lvlText w:val="•"/>
      <w:lvlJc w:val="left"/>
      <w:pPr>
        <w:ind w:left="888" w:hanging="116"/>
      </w:pPr>
      <w:rPr>
        <w:rFonts w:hint="default"/>
        <w:lang w:val="ru-RU" w:eastAsia="en-US" w:bidi="ar-SA"/>
      </w:rPr>
    </w:lvl>
    <w:lvl w:ilvl="3">
      <w:start w:val="0"/>
      <w:numFmt w:val="bullet"/>
      <w:lvlText w:val="•"/>
      <w:lvlJc w:val="left"/>
      <w:pPr>
        <w:ind w:left="1282" w:hanging="116"/>
      </w:pPr>
      <w:rPr>
        <w:rFonts w:hint="default"/>
        <w:lang w:val="ru-RU" w:eastAsia="en-US" w:bidi="ar-SA"/>
      </w:rPr>
    </w:lvl>
    <w:lvl w:ilvl="4">
      <w:start w:val="0"/>
      <w:numFmt w:val="bullet"/>
      <w:lvlText w:val="•"/>
      <w:lvlJc w:val="left"/>
      <w:pPr>
        <w:ind w:left="1676" w:hanging="116"/>
      </w:pPr>
      <w:rPr>
        <w:rFonts w:hint="default"/>
        <w:lang w:val="ru-RU" w:eastAsia="en-US" w:bidi="ar-SA"/>
      </w:rPr>
    </w:lvl>
    <w:lvl w:ilvl="5">
      <w:start w:val="0"/>
      <w:numFmt w:val="bullet"/>
      <w:lvlText w:val="•"/>
      <w:lvlJc w:val="left"/>
      <w:pPr>
        <w:ind w:left="2071" w:hanging="116"/>
      </w:pPr>
      <w:rPr>
        <w:rFonts w:hint="default"/>
        <w:lang w:val="ru-RU" w:eastAsia="en-US" w:bidi="ar-SA"/>
      </w:rPr>
    </w:lvl>
    <w:lvl w:ilvl="6">
      <w:start w:val="0"/>
      <w:numFmt w:val="bullet"/>
      <w:lvlText w:val="•"/>
      <w:lvlJc w:val="left"/>
      <w:pPr>
        <w:ind w:left="2465" w:hanging="116"/>
      </w:pPr>
      <w:rPr>
        <w:rFonts w:hint="default"/>
        <w:lang w:val="ru-RU" w:eastAsia="en-US" w:bidi="ar-SA"/>
      </w:rPr>
    </w:lvl>
    <w:lvl w:ilvl="7">
      <w:start w:val="0"/>
      <w:numFmt w:val="bullet"/>
      <w:lvlText w:val="•"/>
      <w:lvlJc w:val="left"/>
      <w:pPr>
        <w:ind w:left="2859" w:hanging="116"/>
      </w:pPr>
      <w:rPr>
        <w:rFonts w:hint="default"/>
        <w:lang w:val="ru-RU" w:eastAsia="en-US" w:bidi="ar-SA"/>
      </w:rPr>
    </w:lvl>
    <w:lvl w:ilvl="8">
      <w:start w:val="0"/>
      <w:numFmt w:val="bullet"/>
      <w:lvlText w:val="•"/>
      <w:lvlJc w:val="left"/>
      <w:pPr>
        <w:ind w:left="3253" w:hanging="116"/>
      </w:pPr>
      <w:rPr>
        <w:rFonts w:hint="default"/>
        <w:lang w:val="ru-RU" w:eastAsia="en-US" w:bidi="ar-SA"/>
      </w:rPr>
    </w:lvl>
  </w:abstractNum>
  <w:abstractNum w:abstractNumId="228">
    <w:multiLevelType w:val="hybridMultilevel"/>
    <w:lvl w:ilvl="0">
      <w:start w:val="0"/>
      <w:numFmt w:val="bullet"/>
      <w:lvlText w:val="-"/>
      <w:lvlJc w:val="left"/>
      <w:pPr>
        <w:ind w:left="11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85" w:hanging="116"/>
      </w:pPr>
      <w:rPr>
        <w:rFonts w:hint="default"/>
        <w:lang w:val="ru-RU" w:eastAsia="en-US" w:bidi="ar-SA"/>
      </w:rPr>
    </w:lvl>
    <w:lvl w:ilvl="2">
      <w:start w:val="0"/>
      <w:numFmt w:val="bullet"/>
      <w:lvlText w:val="•"/>
      <w:lvlJc w:val="left"/>
      <w:pPr>
        <w:ind w:left="851" w:hanging="116"/>
      </w:pPr>
      <w:rPr>
        <w:rFonts w:hint="default"/>
        <w:lang w:val="ru-RU" w:eastAsia="en-US" w:bidi="ar-SA"/>
      </w:rPr>
    </w:lvl>
    <w:lvl w:ilvl="3">
      <w:start w:val="0"/>
      <w:numFmt w:val="bullet"/>
      <w:lvlText w:val="•"/>
      <w:lvlJc w:val="left"/>
      <w:pPr>
        <w:ind w:left="1217" w:hanging="116"/>
      </w:pPr>
      <w:rPr>
        <w:rFonts w:hint="default"/>
        <w:lang w:val="ru-RU" w:eastAsia="en-US" w:bidi="ar-SA"/>
      </w:rPr>
    </w:lvl>
    <w:lvl w:ilvl="4">
      <w:start w:val="0"/>
      <w:numFmt w:val="bullet"/>
      <w:lvlText w:val="•"/>
      <w:lvlJc w:val="left"/>
      <w:pPr>
        <w:ind w:left="1582" w:hanging="116"/>
      </w:pPr>
      <w:rPr>
        <w:rFonts w:hint="default"/>
        <w:lang w:val="ru-RU" w:eastAsia="en-US" w:bidi="ar-SA"/>
      </w:rPr>
    </w:lvl>
    <w:lvl w:ilvl="5">
      <w:start w:val="0"/>
      <w:numFmt w:val="bullet"/>
      <w:lvlText w:val="•"/>
      <w:lvlJc w:val="left"/>
      <w:pPr>
        <w:ind w:left="1948" w:hanging="116"/>
      </w:pPr>
      <w:rPr>
        <w:rFonts w:hint="default"/>
        <w:lang w:val="ru-RU" w:eastAsia="en-US" w:bidi="ar-SA"/>
      </w:rPr>
    </w:lvl>
    <w:lvl w:ilvl="6">
      <w:start w:val="0"/>
      <w:numFmt w:val="bullet"/>
      <w:lvlText w:val="•"/>
      <w:lvlJc w:val="left"/>
      <w:pPr>
        <w:ind w:left="2314" w:hanging="116"/>
      </w:pPr>
      <w:rPr>
        <w:rFonts w:hint="default"/>
        <w:lang w:val="ru-RU" w:eastAsia="en-US" w:bidi="ar-SA"/>
      </w:rPr>
    </w:lvl>
    <w:lvl w:ilvl="7">
      <w:start w:val="0"/>
      <w:numFmt w:val="bullet"/>
      <w:lvlText w:val="•"/>
      <w:lvlJc w:val="left"/>
      <w:pPr>
        <w:ind w:left="2679" w:hanging="116"/>
      </w:pPr>
      <w:rPr>
        <w:rFonts w:hint="default"/>
        <w:lang w:val="ru-RU" w:eastAsia="en-US" w:bidi="ar-SA"/>
      </w:rPr>
    </w:lvl>
    <w:lvl w:ilvl="8">
      <w:start w:val="0"/>
      <w:numFmt w:val="bullet"/>
      <w:lvlText w:val="•"/>
      <w:lvlJc w:val="left"/>
      <w:pPr>
        <w:ind w:left="3045" w:hanging="116"/>
      </w:pPr>
      <w:rPr>
        <w:rFonts w:hint="default"/>
        <w:lang w:val="ru-RU" w:eastAsia="en-US" w:bidi="ar-SA"/>
      </w:rPr>
    </w:lvl>
  </w:abstractNum>
  <w:abstractNum w:abstractNumId="227">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2" w:hanging="116"/>
      </w:pPr>
      <w:rPr>
        <w:rFonts w:hint="default"/>
        <w:lang w:val="ru-RU" w:eastAsia="en-US" w:bidi="ar-SA"/>
      </w:rPr>
    </w:lvl>
    <w:lvl w:ilvl="2">
      <w:start w:val="0"/>
      <w:numFmt w:val="bullet"/>
      <w:lvlText w:val="•"/>
      <w:lvlJc w:val="left"/>
      <w:pPr>
        <w:ind w:left="825" w:hanging="116"/>
      </w:pPr>
      <w:rPr>
        <w:rFonts w:hint="default"/>
        <w:lang w:val="ru-RU" w:eastAsia="en-US" w:bidi="ar-SA"/>
      </w:rPr>
    </w:lvl>
    <w:lvl w:ilvl="3">
      <w:start w:val="0"/>
      <w:numFmt w:val="bullet"/>
      <w:lvlText w:val="•"/>
      <w:lvlJc w:val="left"/>
      <w:pPr>
        <w:ind w:left="1188" w:hanging="116"/>
      </w:pPr>
      <w:rPr>
        <w:rFonts w:hint="default"/>
        <w:lang w:val="ru-RU" w:eastAsia="en-US" w:bidi="ar-SA"/>
      </w:rPr>
    </w:lvl>
    <w:lvl w:ilvl="4">
      <w:start w:val="0"/>
      <w:numFmt w:val="bullet"/>
      <w:lvlText w:val="•"/>
      <w:lvlJc w:val="left"/>
      <w:pPr>
        <w:ind w:left="1551" w:hanging="116"/>
      </w:pPr>
      <w:rPr>
        <w:rFonts w:hint="default"/>
        <w:lang w:val="ru-RU" w:eastAsia="en-US" w:bidi="ar-SA"/>
      </w:rPr>
    </w:lvl>
    <w:lvl w:ilvl="5">
      <w:start w:val="0"/>
      <w:numFmt w:val="bullet"/>
      <w:lvlText w:val="•"/>
      <w:lvlJc w:val="left"/>
      <w:pPr>
        <w:ind w:left="1914" w:hanging="116"/>
      </w:pPr>
      <w:rPr>
        <w:rFonts w:hint="default"/>
        <w:lang w:val="ru-RU" w:eastAsia="en-US" w:bidi="ar-SA"/>
      </w:rPr>
    </w:lvl>
    <w:lvl w:ilvl="6">
      <w:start w:val="0"/>
      <w:numFmt w:val="bullet"/>
      <w:lvlText w:val="•"/>
      <w:lvlJc w:val="left"/>
      <w:pPr>
        <w:ind w:left="2277" w:hanging="116"/>
      </w:pPr>
      <w:rPr>
        <w:rFonts w:hint="default"/>
        <w:lang w:val="ru-RU" w:eastAsia="en-US" w:bidi="ar-SA"/>
      </w:rPr>
    </w:lvl>
    <w:lvl w:ilvl="7">
      <w:start w:val="0"/>
      <w:numFmt w:val="bullet"/>
      <w:lvlText w:val="•"/>
      <w:lvlJc w:val="left"/>
      <w:pPr>
        <w:ind w:left="2640" w:hanging="116"/>
      </w:pPr>
      <w:rPr>
        <w:rFonts w:hint="default"/>
        <w:lang w:val="ru-RU" w:eastAsia="en-US" w:bidi="ar-SA"/>
      </w:rPr>
    </w:lvl>
    <w:lvl w:ilvl="8">
      <w:start w:val="0"/>
      <w:numFmt w:val="bullet"/>
      <w:lvlText w:val="•"/>
      <w:lvlJc w:val="left"/>
      <w:pPr>
        <w:ind w:left="3003" w:hanging="116"/>
      </w:pPr>
      <w:rPr>
        <w:rFonts w:hint="default"/>
        <w:lang w:val="ru-RU" w:eastAsia="en-US" w:bidi="ar-SA"/>
      </w:rPr>
    </w:lvl>
  </w:abstractNum>
  <w:abstractNum w:abstractNumId="226">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1" w:hanging="116"/>
      </w:pPr>
      <w:rPr>
        <w:rFonts w:hint="default"/>
        <w:lang w:val="ru-RU" w:eastAsia="en-US" w:bidi="ar-SA"/>
      </w:rPr>
    </w:lvl>
    <w:lvl w:ilvl="2">
      <w:start w:val="0"/>
      <w:numFmt w:val="bullet"/>
      <w:lvlText w:val="•"/>
      <w:lvlJc w:val="left"/>
      <w:pPr>
        <w:ind w:left="922" w:hanging="116"/>
      </w:pPr>
      <w:rPr>
        <w:rFonts w:hint="default"/>
        <w:lang w:val="ru-RU" w:eastAsia="en-US" w:bidi="ar-SA"/>
      </w:rPr>
    </w:lvl>
    <w:lvl w:ilvl="3">
      <w:start w:val="0"/>
      <w:numFmt w:val="bullet"/>
      <w:lvlText w:val="•"/>
      <w:lvlJc w:val="left"/>
      <w:pPr>
        <w:ind w:left="1273" w:hanging="116"/>
      </w:pPr>
      <w:rPr>
        <w:rFonts w:hint="default"/>
        <w:lang w:val="ru-RU" w:eastAsia="en-US" w:bidi="ar-SA"/>
      </w:rPr>
    </w:lvl>
    <w:lvl w:ilvl="4">
      <w:start w:val="0"/>
      <w:numFmt w:val="bullet"/>
      <w:lvlText w:val="•"/>
      <w:lvlJc w:val="left"/>
      <w:pPr>
        <w:ind w:left="1624" w:hanging="116"/>
      </w:pPr>
      <w:rPr>
        <w:rFonts w:hint="default"/>
        <w:lang w:val="ru-RU" w:eastAsia="en-US" w:bidi="ar-SA"/>
      </w:rPr>
    </w:lvl>
    <w:lvl w:ilvl="5">
      <w:start w:val="0"/>
      <w:numFmt w:val="bullet"/>
      <w:lvlText w:val="•"/>
      <w:lvlJc w:val="left"/>
      <w:pPr>
        <w:ind w:left="1975" w:hanging="116"/>
      </w:pPr>
      <w:rPr>
        <w:rFonts w:hint="default"/>
        <w:lang w:val="ru-RU" w:eastAsia="en-US" w:bidi="ar-SA"/>
      </w:rPr>
    </w:lvl>
    <w:lvl w:ilvl="6">
      <w:start w:val="0"/>
      <w:numFmt w:val="bullet"/>
      <w:lvlText w:val="•"/>
      <w:lvlJc w:val="left"/>
      <w:pPr>
        <w:ind w:left="2326" w:hanging="116"/>
      </w:pPr>
      <w:rPr>
        <w:rFonts w:hint="default"/>
        <w:lang w:val="ru-RU" w:eastAsia="en-US" w:bidi="ar-SA"/>
      </w:rPr>
    </w:lvl>
    <w:lvl w:ilvl="7">
      <w:start w:val="0"/>
      <w:numFmt w:val="bullet"/>
      <w:lvlText w:val="•"/>
      <w:lvlJc w:val="left"/>
      <w:pPr>
        <w:ind w:left="2677" w:hanging="116"/>
      </w:pPr>
      <w:rPr>
        <w:rFonts w:hint="default"/>
        <w:lang w:val="ru-RU" w:eastAsia="en-US" w:bidi="ar-SA"/>
      </w:rPr>
    </w:lvl>
    <w:lvl w:ilvl="8">
      <w:start w:val="0"/>
      <w:numFmt w:val="bullet"/>
      <w:lvlText w:val="•"/>
      <w:lvlJc w:val="left"/>
      <w:pPr>
        <w:ind w:left="3028" w:hanging="116"/>
      </w:pPr>
      <w:rPr>
        <w:rFonts w:hint="default"/>
        <w:lang w:val="ru-RU" w:eastAsia="en-US" w:bidi="ar-SA"/>
      </w:rPr>
    </w:lvl>
  </w:abstractNum>
  <w:abstractNum w:abstractNumId="225">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49" w:hanging="116"/>
      </w:pPr>
      <w:rPr>
        <w:rFonts w:hint="default"/>
        <w:lang w:val="ru-RU" w:eastAsia="en-US" w:bidi="ar-SA"/>
      </w:rPr>
    </w:lvl>
    <w:lvl w:ilvl="2">
      <w:start w:val="0"/>
      <w:numFmt w:val="bullet"/>
      <w:lvlText w:val="•"/>
      <w:lvlJc w:val="left"/>
      <w:pPr>
        <w:ind w:left="1679" w:hanging="116"/>
      </w:pPr>
      <w:rPr>
        <w:rFonts w:hint="default"/>
        <w:lang w:val="ru-RU" w:eastAsia="en-US" w:bidi="ar-SA"/>
      </w:rPr>
    </w:lvl>
    <w:lvl w:ilvl="3">
      <w:start w:val="0"/>
      <w:numFmt w:val="bullet"/>
      <w:lvlText w:val="•"/>
      <w:lvlJc w:val="left"/>
      <w:pPr>
        <w:ind w:left="2409" w:hanging="116"/>
      </w:pPr>
      <w:rPr>
        <w:rFonts w:hint="default"/>
        <w:lang w:val="ru-RU" w:eastAsia="en-US" w:bidi="ar-SA"/>
      </w:rPr>
    </w:lvl>
    <w:lvl w:ilvl="4">
      <w:start w:val="0"/>
      <w:numFmt w:val="bullet"/>
      <w:lvlText w:val="•"/>
      <w:lvlJc w:val="left"/>
      <w:pPr>
        <w:ind w:left="3139" w:hanging="116"/>
      </w:pPr>
      <w:rPr>
        <w:rFonts w:hint="default"/>
        <w:lang w:val="ru-RU" w:eastAsia="en-US" w:bidi="ar-SA"/>
      </w:rPr>
    </w:lvl>
    <w:lvl w:ilvl="5">
      <w:start w:val="0"/>
      <w:numFmt w:val="bullet"/>
      <w:lvlText w:val="•"/>
      <w:lvlJc w:val="left"/>
      <w:pPr>
        <w:ind w:left="3869" w:hanging="116"/>
      </w:pPr>
      <w:rPr>
        <w:rFonts w:hint="default"/>
        <w:lang w:val="ru-RU" w:eastAsia="en-US" w:bidi="ar-SA"/>
      </w:rPr>
    </w:lvl>
    <w:lvl w:ilvl="6">
      <w:start w:val="0"/>
      <w:numFmt w:val="bullet"/>
      <w:lvlText w:val="•"/>
      <w:lvlJc w:val="left"/>
      <w:pPr>
        <w:ind w:left="4598" w:hanging="116"/>
      </w:pPr>
      <w:rPr>
        <w:rFonts w:hint="default"/>
        <w:lang w:val="ru-RU" w:eastAsia="en-US" w:bidi="ar-SA"/>
      </w:rPr>
    </w:lvl>
    <w:lvl w:ilvl="7">
      <w:start w:val="0"/>
      <w:numFmt w:val="bullet"/>
      <w:lvlText w:val="•"/>
      <w:lvlJc w:val="left"/>
      <w:pPr>
        <w:ind w:left="5328" w:hanging="116"/>
      </w:pPr>
      <w:rPr>
        <w:rFonts w:hint="default"/>
        <w:lang w:val="ru-RU" w:eastAsia="en-US" w:bidi="ar-SA"/>
      </w:rPr>
    </w:lvl>
    <w:lvl w:ilvl="8">
      <w:start w:val="0"/>
      <w:numFmt w:val="bullet"/>
      <w:lvlText w:val="•"/>
      <w:lvlJc w:val="left"/>
      <w:pPr>
        <w:ind w:left="6058" w:hanging="116"/>
      </w:pPr>
      <w:rPr>
        <w:rFonts w:hint="default"/>
        <w:lang w:val="ru-RU" w:eastAsia="en-US" w:bidi="ar-SA"/>
      </w:rPr>
    </w:lvl>
  </w:abstractNum>
  <w:abstractNum w:abstractNumId="224">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223">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52" w:hanging="116"/>
      </w:pPr>
      <w:rPr>
        <w:rFonts w:hint="default"/>
        <w:lang w:val="ru-RU" w:eastAsia="en-US" w:bidi="ar-SA"/>
      </w:rPr>
    </w:lvl>
    <w:lvl w:ilvl="2">
      <w:start w:val="0"/>
      <w:numFmt w:val="bullet"/>
      <w:lvlText w:val="•"/>
      <w:lvlJc w:val="left"/>
      <w:pPr>
        <w:ind w:left="804" w:hanging="116"/>
      </w:pPr>
      <w:rPr>
        <w:rFonts w:hint="default"/>
        <w:lang w:val="ru-RU" w:eastAsia="en-US" w:bidi="ar-SA"/>
      </w:rPr>
    </w:lvl>
    <w:lvl w:ilvl="3">
      <w:start w:val="0"/>
      <w:numFmt w:val="bullet"/>
      <w:lvlText w:val="•"/>
      <w:lvlJc w:val="left"/>
      <w:pPr>
        <w:ind w:left="1157" w:hanging="116"/>
      </w:pPr>
      <w:rPr>
        <w:rFonts w:hint="default"/>
        <w:lang w:val="ru-RU" w:eastAsia="en-US" w:bidi="ar-SA"/>
      </w:rPr>
    </w:lvl>
    <w:lvl w:ilvl="4">
      <w:start w:val="0"/>
      <w:numFmt w:val="bullet"/>
      <w:lvlText w:val="•"/>
      <w:lvlJc w:val="left"/>
      <w:pPr>
        <w:ind w:left="1509" w:hanging="116"/>
      </w:pPr>
      <w:rPr>
        <w:rFonts w:hint="default"/>
        <w:lang w:val="ru-RU" w:eastAsia="en-US" w:bidi="ar-SA"/>
      </w:rPr>
    </w:lvl>
    <w:lvl w:ilvl="5">
      <w:start w:val="0"/>
      <w:numFmt w:val="bullet"/>
      <w:lvlText w:val="•"/>
      <w:lvlJc w:val="left"/>
      <w:pPr>
        <w:ind w:left="1862" w:hanging="116"/>
      </w:pPr>
      <w:rPr>
        <w:rFonts w:hint="default"/>
        <w:lang w:val="ru-RU" w:eastAsia="en-US" w:bidi="ar-SA"/>
      </w:rPr>
    </w:lvl>
    <w:lvl w:ilvl="6">
      <w:start w:val="0"/>
      <w:numFmt w:val="bullet"/>
      <w:lvlText w:val="•"/>
      <w:lvlJc w:val="left"/>
      <w:pPr>
        <w:ind w:left="2214" w:hanging="116"/>
      </w:pPr>
      <w:rPr>
        <w:rFonts w:hint="default"/>
        <w:lang w:val="ru-RU" w:eastAsia="en-US" w:bidi="ar-SA"/>
      </w:rPr>
    </w:lvl>
    <w:lvl w:ilvl="7">
      <w:start w:val="0"/>
      <w:numFmt w:val="bullet"/>
      <w:lvlText w:val="•"/>
      <w:lvlJc w:val="left"/>
      <w:pPr>
        <w:ind w:left="2566" w:hanging="116"/>
      </w:pPr>
      <w:rPr>
        <w:rFonts w:hint="default"/>
        <w:lang w:val="ru-RU" w:eastAsia="en-US" w:bidi="ar-SA"/>
      </w:rPr>
    </w:lvl>
    <w:lvl w:ilvl="8">
      <w:start w:val="0"/>
      <w:numFmt w:val="bullet"/>
      <w:lvlText w:val="•"/>
      <w:lvlJc w:val="left"/>
      <w:pPr>
        <w:ind w:left="2919" w:hanging="116"/>
      </w:pPr>
      <w:rPr>
        <w:rFonts w:hint="default"/>
        <w:lang w:val="ru-RU" w:eastAsia="en-US" w:bidi="ar-SA"/>
      </w:rPr>
    </w:lvl>
  </w:abstractNum>
  <w:abstractNum w:abstractNumId="222">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49" w:hanging="116"/>
      </w:pPr>
      <w:rPr>
        <w:rFonts w:hint="default"/>
        <w:lang w:val="ru-RU" w:eastAsia="en-US" w:bidi="ar-SA"/>
      </w:rPr>
    </w:lvl>
    <w:lvl w:ilvl="2">
      <w:start w:val="0"/>
      <w:numFmt w:val="bullet"/>
      <w:lvlText w:val="•"/>
      <w:lvlJc w:val="left"/>
      <w:pPr>
        <w:ind w:left="1679" w:hanging="116"/>
      </w:pPr>
      <w:rPr>
        <w:rFonts w:hint="default"/>
        <w:lang w:val="ru-RU" w:eastAsia="en-US" w:bidi="ar-SA"/>
      </w:rPr>
    </w:lvl>
    <w:lvl w:ilvl="3">
      <w:start w:val="0"/>
      <w:numFmt w:val="bullet"/>
      <w:lvlText w:val="•"/>
      <w:lvlJc w:val="left"/>
      <w:pPr>
        <w:ind w:left="2409" w:hanging="116"/>
      </w:pPr>
      <w:rPr>
        <w:rFonts w:hint="default"/>
        <w:lang w:val="ru-RU" w:eastAsia="en-US" w:bidi="ar-SA"/>
      </w:rPr>
    </w:lvl>
    <w:lvl w:ilvl="4">
      <w:start w:val="0"/>
      <w:numFmt w:val="bullet"/>
      <w:lvlText w:val="•"/>
      <w:lvlJc w:val="left"/>
      <w:pPr>
        <w:ind w:left="3139" w:hanging="116"/>
      </w:pPr>
      <w:rPr>
        <w:rFonts w:hint="default"/>
        <w:lang w:val="ru-RU" w:eastAsia="en-US" w:bidi="ar-SA"/>
      </w:rPr>
    </w:lvl>
    <w:lvl w:ilvl="5">
      <w:start w:val="0"/>
      <w:numFmt w:val="bullet"/>
      <w:lvlText w:val="•"/>
      <w:lvlJc w:val="left"/>
      <w:pPr>
        <w:ind w:left="3869" w:hanging="116"/>
      </w:pPr>
      <w:rPr>
        <w:rFonts w:hint="default"/>
        <w:lang w:val="ru-RU" w:eastAsia="en-US" w:bidi="ar-SA"/>
      </w:rPr>
    </w:lvl>
    <w:lvl w:ilvl="6">
      <w:start w:val="0"/>
      <w:numFmt w:val="bullet"/>
      <w:lvlText w:val="•"/>
      <w:lvlJc w:val="left"/>
      <w:pPr>
        <w:ind w:left="4598" w:hanging="116"/>
      </w:pPr>
      <w:rPr>
        <w:rFonts w:hint="default"/>
        <w:lang w:val="ru-RU" w:eastAsia="en-US" w:bidi="ar-SA"/>
      </w:rPr>
    </w:lvl>
    <w:lvl w:ilvl="7">
      <w:start w:val="0"/>
      <w:numFmt w:val="bullet"/>
      <w:lvlText w:val="•"/>
      <w:lvlJc w:val="left"/>
      <w:pPr>
        <w:ind w:left="5328" w:hanging="116"/>
      </w:pPr>
      <w:rPr>
        <w:rFonts w:hint="default"/>
        <w:lang w:val="ru-RU" w:eastAsia="en-US" w:bidi="ar-SA"/>
      </w:rPr>
    </w:lvl>
    <w:lvl w:ilvl="8">
      <w:start w:val="0"/>
      <w:numFmt w:val="bullet"/>
      <w:lvlText w:val="•"/>
      <w:lvlJc w:val="left"/>
      <w:pPr>
        <w:ind w:left="6058" w:hanging="116"/>
      </w:pPr>
      <w:rPr>
        <w:rFonts w:hint="default"/>
        <w:lang w:val="ru-RU" w:eastAsia="en-US" w:bidi="ar-SA"/>
      </w:rPr>
    </w:lvl>
  </w:abstractNum>
  <w:abstractNum w:abstractNumId="221">
    <w:multiLevelType w:val="hybridMultilevel"/>
    <w:lvl w:ilvl="0">
      <w:start w:val="0"/>
      <w:numFmt w:val="bullet"/>
      <w:lvlText w:val=""/>
      <w:lvlJc w:val="left"/>
      <w:pPr>
        <w:ind w:left="107" w:hanging="39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96"/>
      </w:pPr>
      <w:rPr>
        <w:rFonts w:hint="default"/>
        <w:lang w:val="ru-RU" w:eastAsia="en-US" w:bidi="ar-SA"/>
      </w:rPr>
    </w:lvl>
    <w:lvl w:ilvl="2">
      <w:start w:val="0"/>
      <w:numFmt w:val="bullet"/>
      <w:lvlText w:val="•"/>
      <w:lvlJc w:val="left"/>
      <w:pPr>
        <w:ind w:left="835" w:hanging="396"/>
      </w:pPr>
      <w:rPr>
        <w:rFonts w:hint="default"/>
        <w:lang w:val="ru-RU" w:eastAsia="en-US" w:bidi="ar-SA"/>
      </w:rPr>
    </w:lvl>
    <w:lvl w:ilvl="3">
      <w:start w:val="0"/>
      <w:numFmt w:val="bullet"/>
      <w:lvlText w:val="•"/>
      <w:lvlJc w:val="left"/>
      <w:pPr>
        <w:ind w:left="1203" w:hanging="396"/>
      </w:pPr>
      <w:rPr>
        <w:rFonts w:hint="default"/>
        <w:lang w:val="ru-RU" w:eastAsia="en-US" w:bidi="ar-SA"/>
      </w:rPr>
    </w:lvl>
    <w:lvl w:ilvl="4">
      <w:start w:val="0"/>
      <w:numFmt w:val="bullet"/>
      <w:lvlText w:val="•"/>
      <w:lvlJc w:val="left"/>
      <w:pPr>
        <w:ind w:left="1571" w:hanging="396"/>
      </w:pPr>
      <w:rPr>
        <w:rFonts w:hint="default"/>
        <w:lang w:val="ru-RU" w:eastAsia="en-US" w:bidi="ar-SA"/>
      </w:rPr>
    </w:lvl>
    <w:lvl w:ilvl="5">
      <w:start w:val="0"/>
      <w:numFmt w:val="bullet"/>
      <w:lvlText w:val="•"/>
      <w:lvlJc w:val="left"/>
      <w:pPr>
        <w:ind w:left="1939" w:hanging="396"/>
      </w:pPr>
      <w:rPr>
        <w:rFonts w:hint="default"/>
        <w:lang w:val="ru-RU" w:eastAsia="en-US" w:bidi="ar-SA"/>
      </w:rPr>
    </w:lvl>
    <w:lvl w:ilvl="6">
      <w:start w:val="0"/>
      <w:numFmt w:val="bullet"/>
      <w:lvlText w:val="•"/>
      <w:lvlJc w:val="left"/>
      <w:pPr>
        <w:ind w:left="2306" w:hanging="396"/>
      </w:pPr>
      <w:rPr>
        <w:rFonts w:hint="default"/>
        <w:lang w:val="ru-RU" w:eastAsia="en-US" w:bidi="ar-SA"/>
      </w:rPr>
    </w:lvl>
    <w:lvl w:ilvl="7">
      <w:start w:val="0"/>
      <w:numFmt w:val="bullet"/>
      <w:lvlText w:val="•"/>
      <w:lvlJc w:val="left"/>
      <w:pPr>
        <w:ind w:left="2674" w:hanging="396"/>
      </w:pPr>
      <w:rPr>
        <w:rFonts w:hint="default"/>
        <w:lang w:val="ru-RU" w:eastAsia="en-US" w:bidi="ar-SA"/>
      </w:rPr>
    </w:lvl>
    <w:lvl w:ilvl="8">
      <w:start w:val="0"/>
      <w:numFmt w:val="bullet"/>
      <w:lvlText w:val="•"/>
      <w:lvlJc w:val="left"/>
      <w:pPr>
        <w:ind w:left="3042" w:hanging="396"/>
      </w:pPr>
      <w:rPr>
        <w:rFonts w:hint="default"/>
        <w:lang w:val="ru-RU" w:eastAsia="en-US" w:bidi="ar-SA"/>
      </w:rPr>
    </w:lvl>
  </w:abstractNum>
  <w:abstractNum w:abstractNumId="220">
    <w:multiLevelType w:val="hybridMultilevel"/>
    <w:lvl w:ilvl="0">
      <w:start w:val="0"/>
      <w:numFmt w:val="bullet"/>
      <w:lvlText w:val=""/>
      <w:lvlJc w:val="left"/>
      <w:pPr>
        <w:ind w:left="107" w:hanging="40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406"/>
      </w:pPr>
      <w:rPr>
        <w:rFonts w:hint="default"/>
        <w:lang w:val="ru-RU" w:eastAsia="en-US" w:bidi="ar-SA"/>
      </w:rPr>
    </w:lvl>
    <w:lvl w:ilvl="2">
      <w:start w:val="0"/>
      <w:numFmt w:val="bullet"/>
      <w:lvlText w:val="•"/>
      <w:lvlJc w:val="left"/>
      <w:pPr>
        <w:ind w:left="826" w:hanging="406"/>
      </w:pPr>
      <w:rPr>
        <w:rFonts w:hint="default"/>
        <w:lang w:val="ru-RU" w:eastAsia="en-US" w:bidi="ar-SA"/>
      </w:rPr>
    </w:lvl>
    <w:lvl w:ilvl="3">
      <w:start w:val="0"/>
      <w:numFmt w:val="bullet"/>
      <w:lvlText w:val="•"/>
      <w:lvlJc w:val="left"/>
      <w:pPr>
        <w:ind w:left="1189" w:hanging="406"/>
      </w:pPr>
      <w:rPr>
        <w:rFonts w:hint="default"/>
        <w:lang w:val="ru-RU" w:eastAsia="en-US" w:bidi="ar-SA"/>
      </w:rPr>
    </w:lvl>
    <w:lvl w:ilvl="4">
      <w:start w:val="0"/>
      <w:numFmt w:val="bullet"/>
      <w:lvlText w:val="•"/>
      <w:lvlJc w:val="left"/>
      <w:pPr>
        <w:ind w:left="1552" w:hanging="406"/>
      </w:pPr>
      <w:rPr>
        <w:rFonts w:hint="default"/>
        <w:lang w:val="ru-RU" w:eastAsia="en-US" w:bidi="ar-SA"/>
      </w:rPr>
    </w:lvl>
    <w:lvl w:ilvl="5">
      <w:start w:val="0"/>
      <w:numFmt w:val="bullet"/>
      <w:lvlText w:val="•"/>
      <w:lvlJc w:val="left"/>
      <w:pPr>
        <w:ind w:left="1915" w:hanging="406"/>
      </w:pPr>
      <w:rPr>
        <w:rFonts w:hint="default"/>
        <w:lang w:val="ru-RU" w:eastAsia="en-US" w:bidi="ar-SA"/>
      </w:rPr>
    </w:lvl>
    <w:lvl w:ilvl="6">
      <w:start w:val="0"/>
      <w:numFmt w:val="bullet"/>
      <w:lvlText w:val="•"/>
      <w:lvlJc w:val="left"/>
      <w:pPr>
        <w:ind w:left="2278" w:hanging="406"/>
      </w:pPr>
      <w:rPr>
        <w:rFonts w:hint="default"/>
        <w:lang w:val="ru-RU" w:eastAsia="en-US" w:bidi="ar-SA"/>
      </w:rPr>
    </w:lvl>
    <w:lvl w:ilvl="7">
      <w:start w:val="0"/>
      <w:numFmt w:val="bullet"/>
      <w:lvlText w:val="•"/>
      <w:lvlJc w:val="left"/>
      <w:pPr>
        <w:ind w:left="2641" w:hanging="406"/>
      </w:pPr>
      <w:rPr>
        <w:rFonts w:hint="default"/>
        <w:lang w:val="ru-RU" w:eastAsia="en-US" w:bidi="ar-SA"/>
      </w:rPr>
    </w:lvl>
    <w:lvl w:ilvl="8">
      <w:start w:val="0"/>
      <w:numFmt w:val="bullet"/>
      <w:lvlText w:val="•"/>
      <w:lvlJc w:val="left"/>
      <w:pPr>
        <w:ind w:left="3004" w:hanging="406"/>
      </w:pPr>
      <w:rPr>
        <w:rFonts w:hint="default"/>
        <w:lang w:val="ru-RU" w:eastAsia="en-US" w:bidi="ar-SA"/>
      </w:rPr>
    </w:lvl>
  </w:abstractNum>
  <w:abstractNum w:abstractNumId="219">
    <w:multiLevelType w:val="hybridMultilevel"/>
    <w:lvl w:ilvl="0">
      <w:start w:val="0"/>
      <w:numFmt w:val="bullet"/>
      <w:lvlText w:val=""/>
      <w:lvlJc w:val="left"/>
      <w:pPr>
        <w:ind w:left="98" w:hanging="41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4" w:hanging="416"/>
      </w:pPr>
      <w:rPr>
        <w:rFonts w:hint="default"/>
        <w:lang w:val="ru-RU" w:eastAsia="en-US" w:bidi="ar-SA"/>
      </w:rPr>
    </w:lvl>
    <w:lvl w:ilvl="2">
      <w:start w:val="0"/>
      <w:numFmt w:val="bullet"/>
      <w:lvlText w:val="•"/>
      <w:lvlJc w:val="left"/>
      <w:pPr>
        <w:ind w:left="848" w:hanging="416"/>
      </w:pPr>
      <w:rPr>
        <w:rFonts w:hint="default"/>
        <w:lang w:val="ru-RU" w:eastAsia="en-US" w:bidi="ar-SA"/>
      </w:rPr>
    </w:lvl>
    <w:lvl w:ilvl="3">
      <w:start w:val="0"/>
      <w:numFmt w:val="bullet"/>
      <w:lvlText w:val="•"/>
      <w:lvlJc w:val="left"/>
      <w:pPr>
        <w:ind w:left="1222" w:hanging="416"/>
      </w:pPr>
      <w:rPr>
        <w:rFonts w:hint="default"/>
        <w:lang w:val="ru-RU" w:eastAsia="en-US" w:bidi="ar-SA"/>
      </w:rPr>
    </w:lvl>
    <w:lvl w:ilvl="4">
      <w:start w:val="0"/>
      <w:numFmt w:val="bullet"/>
      <w:lvlText w:val="•"/>
      <w:lvlJc w:val="left"/>
      <w:pPr>
        <w:ind w:left="1596" w:hanging="416"/>
      </w:pPr>
      <w:rPr>
        <w:rFonts w:hint="default"/>
        <w:lang w:val="ru-RU" w:eastAsia="en-US" w:bidi="ar-SA"/>
      </w:rPr>
    </w:lvl>
    <w:lvl w:ilvl="5">
      <w:start w:val="0"/>
      <w:numFmt w:val="bullet"/>
      <w:lvlText w:val="•"/>
      <w:lvlJc w:val="left"/>
      <w:pPr>
        <w:ind w:left="1970" w:hanging="416"/>
      </w:pPr>
      <w:rPr>
        <w:rFonts w:hint="default"/>
        <w:lang w:val="ru-RU" w:eastAsia="en-US" w:bidi="ar-SA"/>
      </w:rPr>
    </w:lvl>
    <w:lvl w:ilvl="6">
      <w:start w:val="0"/>
      <w:numFmt w:val="bullet"/>
      <w:lvlText w:val="•"/>
      <w:lvlJc w:val="left"/>
      <w:pPr>
        <w:ind w:left="2344" w:hanging="416"/>
      </w:pPr>
      <w:rPr>
        <w:rFonts w:hint="default"/>
        <w:lang w:val="ru-RU" w:eastAsia="en-US" w:bidi="ar-SA"/>
      </w:rPr>
    </w:lvl>
    <w:lvl w:ilvl="7">
      <w:start w:val="0"/>
      <w:numFmt w:val="bullet"/>
      <w:lvlText w:val="•"/>
      <w:lvlJc w:val="left"/>
      <w:pPr>
        <w:ind w:left="2718" w:hanging="416"/>
      </w:pPr>
      <w:rPr>
        <w:rFonts w:hint="default"/>
        <w:lang w:val="ru-RU" w:eastAsia="en-US" w:bidi="ar-SA"/>
      </w:rPr>
    </w:lvl>
    <w:lvl w:ilvl="8">
      <w:start w:val="0"/>
      <w:numFmt w:val="bullet"/>
      <w:lvlText w:val="•"/>
      <w:lvlJc w:val="left"/>
      <w:pPr>
        <w:ind w:left="3092" w:hanging="416"/>
      </w:pPr>
      <w:rPr>
        <w:rFonts w:hint="default"/>
        <w:lang w:val="ru-RU" w:eastAsia="en-US" w:bidi="ar-SA"/>
      </w:rPr>
    </w:lvl>
  </w:abstractNum>
  <w:abstractNum w:abstractNumId="218">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60" w:hanging="116"/>
      </w:pPr>
      <w:rPr>
        <w:rFonts w:hint="default"/>
        <w:lang w:val="ru-RU" w:eastAsia="en-US" w:bidi="ar-SA"/>
      </w:rPr>
    </w:lvl>
    <w:lvl w:ilvl="2">
      <w:start w:val="0"/>
      <w:numFmt w:val="bullet"/>
      <w:lvlText w:val="•"/>
      <w:lvlJc w:val="left"/>
      <w:pPr>
        <w:ind w:left="900" w:hanging="116"/>
      </w:pPr>
      <w:rPr>
        <w:rFonts w:hint="default"/>
        <w:lang w:val="ru-RU" w:eastAsia="en-US" w:bidi="ar-SA"/>
      </w:rPr>
    </w:lvl>
    <w:lvl w:ilvl="3">
      <w:start w:val="0"/>
      <w:numFmt w:val="bullet"/>
      <w:lvlText w:val="•"/>
      <w:lvlJc w:val="left"/>
      <w:pPr>
        <w:ind w:left="1241" w:hanging="116"/>
      </w:pPr>
      <w:rPr>
        <w:rFonts w:hint="default"/>
        <w:lang w:val="ru-RU" w:eastAsia="en-US" w:bidi="ar-SA"/>
      </w:rPr>
    </w:lvl>
    <w:lvl w:ilvl="4">
      <w:start w:val="0"/>
      <w:numFmt w:val="bullet"/>
      <w:lvlText w:val="•"/>
      <w:lvlJc w:val="left"/>
      <w:pPr>
        <w:ind w:left="1581" w:hanging="116"/>
      </w:pPr>
      <w:rPr>
        <w:rFonts w:hint="default"/>
        <w:lang w:val="ru-RU" w:eastAsia="en-US" w:bidi="ar-SA"/>
      </w:rPr>
    </w:lvl>
    <w:lvl w:ilvl="5">
      <w:start w:val="0"/>
      <w:numFmt w:val="bullet"/>
      <w:lvlText w:val="•"/>
      <w:lvlJc w:val="left"/>
      <w:pPr>
        <w:ind w:left="1922" w:hanging="116"/>
      </w:pPr>
      <w:rPr>
        <w:rFonts w:hint="default"/>
        <w:lang w:val="ru-RU" w:eastAsia="en-US" w:bidi="ar-SA"/>
      </w:rPr>
    </w:lvl>
    <w:lvl w:ilvl="6">
      <w:start w:val="0"/>
      <w:numFmt w:val="bullet"/>
      <w:lvlText w:val="•"/>
      <w:lvlJc w:val="left"/>
      <w:pPr>
        <w:ind w:left="2262" w:hanging="116"/>
      </w:pPr>
      <w:rPr>
        <w:rFonts w:hint="default"/>
        <w:lang w:val="ru-RU" w:eastAsia="en-US" w:bidi="ar-SA"/>
      </w:rPr>
    </w:lvl>
    <w:lvl w:ilvl="7">
      <w:start w:val="0"/>
      <w:numFmt w:val="bullet"/>
      <w:lvlText w:val="•"/>
      <w:lvlJc w:val="left"/>
      <w:pPr>
        <w:ind w:left="2602" w:hanging="116"/>
      </w:pPr>
      <w:rPr>
        <w:rFonts w:hint="default"/>
        <w:lang w:val="ru-RU" w:eastAsia="en-US" w:bidi="ar-SA"/>
      </w:rPr>
    </w:lvl>
    <w:lvl w:ilvl="8">
      <w:start w:val="0"/>
      <w:numFmt w:val="bullet"/>
      <w:lvlText w:val="•"/>
      <w:lvlJc w:val="left"/>
      <w:pPr>
        <w:ind w:left="2943" w:hanging="116"/>
      </w:pPr>
      <w:rPr>
        <w:rFonts w:hint="default"/>
        <w:lang w:val="ru-RU" w:eastAsia="en-US" w:bidi="ar-SA"/>
      </w:rPr>
    </w:lvl>
  </w:abstractNum>
  <w:abstractNum w:abstractNumId="217">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1" w:hanging="116"/>
      </w:pPr>
      <w:rPr>
        <w:rFonts w:hint="default"/>
        <w:lang w:val="ru-RU" w:eastAsia="en-US" w:bidi="ar-SA"/>
      </w:rPr>
    </w:lvl>
    <w:lvl w:ilvl="5">
      <w:start w:val="0"/>
      <w:numFmt w:val="bullet"/>
      <w:lvlText w:val="•"/>
      <w:lvlJc w:val="left"/>
      <w:pPr>
        <w:ind w:left="1939"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4" w:hanging="116"/>
      </w:pPr>
      <w:rPr>
        <w:rFonts w:hint="default"/>
        <w:lang w:val="ru-RU" w:eastAsia="en-US" w:bidi="ar-SA"/>
      </w:rPr>
    </w:lvl>
    <w:lvl w:ilvl="8">
      <w:start w:val="0"/>
      <w:numFmt w:val="bullet"/>
      <w:lvlText w:val="•"/>
      <w:lvlJc w:val="left"/>
      <w:pPr>
        <w:ind w:left="3042" w:hanging="116"/>
      </w:pPr>
      <w:rPr>
        <w:rFonts w:hint="default"/>
        <w:lang w:val="ru-RU" w:eastAsia="en-US" w:bidi="ar-SA"/>
      </w:rPr>
    </w:lvl>
  </w:abstractNum>
  <w:abstractNum w:abstractNumId="216">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5" w:hanging="116"/>
      </w:pPr>
      <w:rPr>
        <w:rFonts w:hint="default"/>
        <w:lang w:val="ru-RU" w:eastAsia="en-US" w:bidi="ar-SA"/>
      </w:rPr>
    </w:lvl>
    <w:lvl w:ilvl="2">
      <w:start w:val="0"/>
      <w:numFmt w:val="bullet"/>
      <w:lvlText w:val="•"/>
      <w:lvlJc w:val="left"/>
      <w:pPr>
        <w:ind w:left="931" w:hanging="116"/>
      </w:pPr>
      <w:rPr>
        <w:rFonts w:hint="default"/>
        <w:lang w:val="ru-RU" w:eastAsia="en-US" w:bidi="ar-SA"/>
      </w:rPr>
    </w:lvl>
    <w:lvl w:ilvl="3">
      <w:start w:val="0"/>
      <w:numFmt w:val="bullet"/>
      <w:lvlText w:val="•"/>
      <w:lvlJc w:val="left"/>
      <w:pPr>
        <w:ind w:left="1287" w:hanging="116"/>
      </w:pPr>
      <w:rPr>
        <w:rFonts w:hint="default"/>
        <w:lang w:val="ru-RU" w:eastAsia="en-US" w:bidi="ar-SA"/>
      </w:rPr>
    </w:lvl>
    <w:lvl w:ilvl="4">
      <w:start w:val="0"/>
      <w:numFmt w:val="bullet"/>
      <w:lvlText w:val="•"/>
      <w:lvlJc w:val="left"/>
      <w:pPr>
        <w:ind w:left="1643" w:hanging="116"/>
      </w:pPr>
      <w:rPr>
        <w:rFonts w:hint="default"/>
        <w:lang w:val="ru-RU" w:eastAsia="en-US" w:bidi="ar-SA"/>
      </w:rPr>
    </w:lvl>
    <w:lvl w:ilvl="5">
      <w:start w:val="0"/>
      <w:numFmt w:val="bullet"/>
      <w:lvlText w:val="•"/>
      <w:lvlJc w:val="left"/>
      <w:pPr>
        <w:ind w:left="1999" w:hanging="116"/>
      </w:pPr>
      <w:rPr>
        <w:rFonts w:hint="default"/>
        <w:lang w:val="ru-RU" w:eastAsia="en-US" w:bidi="ar-SA"/>
      </w:rPr>
    </w:lvl>
    <w:lvl w:ilvl="6">
      <w:start w:val="0"/>
      <w:numFmt w:val="bullet"/>
      <w:lvlText w:val="•"/>
      <w:lvlJc w:val="left"/>
      <w:pPr>
        <w:ind w:left="2354" w:hanging="116"/>
      </w:pPr>
      <w:rPr>
        <w:rFonts w:hint="default"/>
        <w:lang w:val="ru-RU" w:eastAsia="en-US" w:bidi="ar-SA"/>
      </w:rPr>
    </w:lvl>
    <w:lvl w:ilvl="7">
      <w:start w:val="0"/>
      <w:numFmt w:val="bullet"/>
      <w:lvlText w:val="•"/>
      <w:lvlJc w:val="left"/>
      <w:pPr>
        <w:ind w:left="2710" w:hanging="116"/>
      </w:pPr>
      <w:rPr>
        <w:rFonts w:hint="default"/>
        <w:lang w:val="ru-RU" w:eastAsia="en-US" w:bidi="ar-SA"/>
      </w:rPr>
    </w:lvl>
    <w:lvl w:ilvl="8">
      <w:start w:val="0"/>
      <w:numFmt w:val="bullet"/>
      <w:lvlText w:val="•"/>
      <w:lvlJc w:val="left"/>
      <w:pPr>
        <w:ind w:left="3066" w:hanging="116"/>
      </w:pPr>
      <w:rPr>
        <w:rFonts w:hint="default"/>
        <w:lang w:val="ru-RU" w:eastAsia="en-US" w:bidi="ar-SA"/>
      </w:rPr>
    </w:lvl>
  </w:abstractNum>
  <w:abstractNum w:abstractNumId="215">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3" w:hanging="116"/>
      </w:pPr>
      <w:rPr>
        <w:rFonts w:hint="default"/>
        <w:lang w:val="ru-RU" w:eastAsia="en-US" w:bidi="ar-SA"/>
      </w:rPr>
    </w:lvl>
    <w:lvl w:ilvl="2">
      <w:start w:val="0"/>
      <w:numFmt w:val="bullet"/>
      <w:lvlText w:val="•"/>
      <w:lvlJc w:val="left"/>
      <w:pPr>
        <w:ind w:left="826" w:hanging="116"/>
      </w:pPr>
      <w:rPr>
        <w:rFonts w:hint="default"/>
        <w:lang w:val="ru-RU" w:eastAsia="en-US" w:bidi="ar-SA"/>
      </w:rPr>
    </w:lvl>
    <w:lvl w:ilvl="3">
      <w:start w:val="0"/>
      <w:numFmt w:val="bullet"/>
      <w:lvlText w:val="•"/>
      <w:lvlJc w:val="left"/>
      <w:pPr>
        <w:ind w:left="1189" w:hanging="116"/>
      </w:pPr>
      <w:rPr>
        <w:rFonts w:hint="default"/>
        <w:lang w:val="ru-RU" w:eastAsia="en-US" w:bidi="ar-SA"/>
      </w:rPr>
    </w:lvl>
    <w:lvl w:ilvl="4">
      <w:start w:val="0"/>
      <w:numFmt w:val="bullet"/>
      <w:lvlText w:val="•"/>
      <w:lvlJc w:val="left"/>
      <w:pPr>
        <w:ind w:left="1552" w:hanging="116"/>
      </w:pPr>
      <w:rPr>
        <w:rFonts w:hint="default"/>
        <w:lang w:val="ru-RU" w:eastAsia="en-US" w:bidi="ar-SA"/>
      </w:rPr>
    </w:lvl>
    <w:lvl w:ilvl="5">
      <w:start w:val="0"/>
      <w:numFmt w:val="bullet"/>
      <w:lvlText w:val="•"/>
      <w:lvlJc w:val="left"/>
      <w:pPr>
        <w:ind w:left="1915" w:hanging="116"/>
      </w:pPr>
      <w:rPr>
        <w:rFonts w:hint="default"/>
        <w:lang w:val="ru-RU" w:eastAsia="en-US" w:bidi="ar-SA"/>
      </w:rPr>
    </w:lvl>
    <w:lvl w:ilvl="6">
      <w:start w:val="0"/>
      <w:numFmt w:val="bullet"/>
      <w:lvlText w:val="•"/>
      <w:lvlJc w:val="left"/>
      <w:pPr>
        <w:ind w:left="2278" w:hanging="116"/>
      </w:pPr>
      <w:rPr>
        <w:rFonts w:hint="default"/>
        <w:lang w:val="ru-RU" w:eastAsia="en-US" w:bidi="ar-SA"/>
      </w:rPr>
    </w:lvl>
    <w:lvl w:ilvl="7">
      <w:start w:val="0"/>
      <w:numFmt w:val="bullet"/>
      <w:lvlText w:val="•"/>
      <w:lvlJc w:val="left"/>
      <w:pPr>
        <w:ind w:left="2641" w:hanging="116"/>
      </w:pPr>
      <w:rPr>
        <w:rFonts w:hint="default"/>
        <w:lang w:val="ru-RU" w:eastAsia="en-US" w:bidi="ar-SA"/>
      </w:rPr>
    </w:lvl>
    <w:lvl w:ilvl="8">
      <w:start w:val="0"/>
      <w:numFmt w:val="bullet"/>
      <w:lvlText w:val="•"/>
      <w:lvlJc w:val="left"/>
      <w:pPr>
        <w:ind w:left="3004" w:hanging="116"/>
      </w:pPr>
      <w:rPr>
        <w:rFonts w:hint="default"/>
        <w:lang w:val="ru-RU" w:eastAsia="en-US" w:bidi="ar-SA"/>
      </w:rPr>
    </w:lvl>
  </w:abstractNum>
  <w:abstractNum w:abstractNumId="214">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213">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60" w:hanging="116"/>
      </w:pPr>
      <w:rPr>
        <w:rFonts w:hint="default"/>
        <w:lang w:val="ru-RU" w:eastAsia="en-US" w:bidi="ar-SA"/>
      </w:rPr>
    </w:lvl>
    <w:lvl w:ilvl="2">
      <w:start w:val="0"/>
      <w:numFmt w:val="bullet"/>
      <w:lvlText w:val="•"/>
      <w:lvlJc w:val="left"/>
      <w:pPr>
        <w:ind w:left="900" w:hanging="116"/>
      </w:pPr>
      <w:rPr>
        <w:rFonts w:hint="default"/>
        <w:lang w:val="ru-RU" w:eastAsia="en-US" w:bidi="ar-SA"/>
      </w:rPr>
    </w:lvl>
    <w:lvl w:ilvl="3">
      <w:start w:val="0"/>
      <w:numFmt w:val="bullet"/>
      <w:lvlText w:val="•"/>
      <w:lvlJc w:val="left"/>
      <w:pPr>
        <w:ind w:left="1241" w:hanging="116"/>
      </w:pPr>
      <w:rPr>
        <w:rFonts w:hint="default"/>
        <w:lang w:val="ru-RU" w:eastAsia="en-US" w:bidi="ar-SA"/>
      </w:rPr>
    </w:lvl>
    <w:lvl w:ilvl="4">
      <w:start w:val="0"/>
      <w:numFmt w:val="bullet"/>
      <w:lvlText w:val="•"/>
      <w:lvlJc w:val="left"/>
      <w:pPr>
        <w:ind w:left="1581" w:hanging="116"/>
      </w:pPr>
      <w:rPr>
        <w:rFonts w:hint="default"/>
        <w:lang w:val="ru-RU" w:eastAsia="en-US" w:bidi="ar-SA"/>
      </w:rPr>
    </w:lvl>
    <w:lvl w:ilvl="5">
      <w:start w:val="0"/>
      <w:numFmt w:val="bullet"/>
      <w:lvlText w:val="•"/>
      <w:lvlJc w:val="left"/>
      <w:pPr>
        <w:ind w:left="1922" w:hanging="116"/>
      </w:pPr>
      <w:rPr>
        <w:rFonts w:hint="default"/>
        <w:lang w:val="ru-RU" w:eastAsia="en-US" w:bidi="ar-SA"/>
      </w:rPr>
    </w:lvl>
    <w:lvl w:ilvl="6">
      <w:start w:val="0"/>
      <w:numFmt w:val="bullet"/>
      <w:lvlText w:val="•"/>
      <w:lvlJc w:val="left"/>
      <w:pPr>
        <w:ind w:left="2262" w:hanging="116"/>
      </w:pPr>
      <w:rPr>
        <w:rFonts w:hint="default"/>
        <w:lang w:val="ru-RU" w:eastAsia="en-US" w:bidi="ar-SA"/>
      </w:rPr>
    </w:lvl>
    <w:lvl w:ilvl="7">
      <w:start w:val="0"/>
      <w:numFmt w:val="bullet"/>
      <w:lvlText w:val="•"/>
      <w:lvlJc w:val="left"/>
      <w:pPr>
        <w:ind w:left="2602" w:hanging="116"/>
      </w:pPr>
      <w:rPr>
        <w:rFonts w:hint="default"/>
        <w:lang w:val="ru-RU" w:eastAsia="en-US" w:bidi="ar-SA"/>
      </w:rPr>
    </w:lvl>
    <w:lvl w:ilvl="8">
      <w:start w:val="0"/>
      <w:numFmt w:val="bullet"/>
      <w:lvlText w:val="•"/>
      <w:lvlJc w:val="left"/>
      <w:pPr>
        <w:ind w:left="2943" w:hanging="116"/>
      </w:pPr>
      <w:rPr>
        <w:rFonts w:hint="default"/>
        <w:lang w:val="ru-RU" w:eastAsia="en-US" w:bidi="ar-SA"/>
      </w:rPr>
    </w:lvl>
  </w:abstractNum>
  <w:abstractNum w:abstractNumId="212">
    <w:multiLevelType w:val="hybridMultilevel"/>
    <w:lvl w:ilvl="0">
      <w:start w:val="0"/>
      <w:numFmt w:val="bullet"/>
      <w:lvlText w:val="-"/>
      <w:lvlJc w:val="left"/>
      <w:pPr>
        <w:ind w:left="15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06" w:hanging="116"/>
      </w:pPr>
      <w:rPr>
        <w:rFonts w:hint="default"/>
        <w:lang w:val="ru-RU" w:eastAsia="en-US" w:bidi="ar-SA"/>
      </w:rPr>
    </w:lvl>
    <w:lvl w:ilvl="2">
      <w:start w:val="0"/>
      <w:numFmt w:val="bullet"/>
      <w:lvlText w:val="•"/>
      <w:lvlJc w:val="left"/>
      <w:pPr>
        <w:ind w:left="852" w:hanging="116"/>
      </w:pPr>
      <w:rPr>
        <w:rFonts w:hint="default"/>
        <w:lang w:val="ru-RU" w:eastAsia="en-US" w:bidi="ar-SA"/>
      </w:rPr>
    </w:lvl>
    <w:lvl w:ilvl="3">
      <w:start w:val="0"/>
      <w:numFmt w:val="bullet"/>
      <w:lvlText w:val="•"/>
      <w:lvlJc w:val="left"/>
      <w:pPr>
        <w:ind w:left="1199" w:hanging="116"/>
      </w:pPr>
      <w:rPr>
        <w:rFonts w:hint="default"/>
        <w:lang w:val="ru-RU" w:eastAsia="en-US" w:bidi="ar-SA"/>
      </w:rPr>
    </w:lvl>
    <w:lvl w:ilvl="4">
      <w:start w:val="0"/>
      <w:numFmt w:val="bullet"/>
      <w:lvlText w:val="•"/>
      <w:lvlJc w:val="left"/>
      <w:pPr>
        <w:ind w:left="1545" w:hanging="116"/>
      </w:pPr>
      <w:rPr>
        <w:rFonts w:hint="default"/>
        <w:lang w:val="ru-RU" w:eastAsia="en-US" w:bidi="ar-SA"/>
      </w:rPr>
    </w:lvl>
    <w:lvl w:ilvl="5">
      <w:start w:val="0"/>
      <w:numFmt w:val="bullet"/>
      <w:lvlText w:val="•"/>
      <w:lvlJc w:val="left"/>
      <w:pPr>
        <w:ind w:left="1892" w:hanging="116"/>
      </w:pPr>
      <w:rPr>
        <w:rFonts w:hint="default"/>
        <w:lang w:val="ru-RU" w:eastAsia="en-US" w:bidi="ar-SA"/>
      </w:rPr>
    </w:lvl>
    <w:lvl w:ilvl="6">
      <w:start w:val="0"/>
      <w:numFmt w:val="bullet"/>
      <w:lvlText w:val="•"/>
      <w:lvlJc w:val="left"/>
      <w:pPr>
        <w:ind w:left="2238" w:hanging="116"/>
      </w:pPr>
      <w:rPr>
        <w:rFonts w:hint="default"/>
        <w:lang w:val="ru-RU" w:eastAsia="en-US" w:bidi="ar-SA"/>
      </w:rPr>
    </w:lvl>
    <w:lvl w:ilvl="7">
      <w:start w:val="0"/>
      <w:numFmt w:val="bullet"/>
      <w:lvlText w:val="•"/>
      <w:lvlJc w:val="left"/>
      <w:pPr>
        <w:ind w:left="2584" w:hanging="116"/>
      </w:pPr>
      <w:rPr>
        <w:rFonts w:hint="default"/>
        <w:lang w:val="ru-RU" w:eastAsia="en-US" w:bidi="ar-SA"/>
      </w:rPr>
    </w:lvl>
    <w:lvl w:ilvl="8">
      <w:start w:val="0"/>
      <w:numFmt w:val="bullet"/>
      <w:lvlText w:val="•"/>
      <w:lvlJc w:val="left"/>
      <w:pPr>
        <w:ind w:left="2931" w:hanging="116"/>
      </w:pPr>
      <w:rPr>
        <w:rFonts w:hint="default"/>
        <w:lang w:val="ru-RU" w:eastAsia="en-US" w:bidi="ar-SA"/>
      </w:rPr>
    </w:lvl>
  </w:abstractNum>
  <w:abstractNum w:abstractNumId="211">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1" w:hanging="116"/>
      </w:pPr>
      <w:rPr>
        <w:rFonts w:hint="default"/>
        <w:lang w:val="ru-RU" w:eastAsia="en-US" w:bidi="ar-SA"/>
      </w:rPr>
    </w:lvl>
    <w:lvl w:ilvl="2">
      <w:start w:val="0"/>
      <w:numFmt w:val="bullet"/>
      <w:lvlText w:val="•"/>
      <w:lvlJc w:val="left"/>
      <w:pPr>
        <w:ind w:left="922" w:hanging="116"/>
      </w:pPr>
      <w:rPr>
        <w:rFonts w:hint="default"/>
        <w:lang w:val="ru-RU" w:eastAsia="en-US" w:bidi="ar-SA"/>
      </w:rPr>
    </w:lvl>
    <w:lvl w:ilvl="3">
      <w:start w:val="0"/>
      <w:numFmt w:val="bullet"/>
      <w:lvlText w:val="•"/>
      <w:lvlJc w:val="left"/>
      <w:pPr>
        <w:ind w:left="1273" w:hanging="116"/>
      </w:pPr>
      <w:rPr>
        <w:rFonts w:hint="default"/>
        <w:lang w:val="ru-RU" w:eastAsia="en-US" w:bidi="ar-SA"/>
      </w:rPr>
    </w:lvl>
    <w:lvl w:ilvl="4">
      <w:start w:val="0"/>
      <w:numFmt w:val="bullet"/>
      <w:lvlText w:val="•"/>
      <w:lvlJc w:val="left"/>
      <w:pPr>
        <w:ind w:left="1624" w:hanging="116"/>
      </w:pPr>
      <w:rPr>
        <w:rFonts w:hint="default"/>
        <w:lang w:val="ru-RU" w:eastAsia="en-US" w:bidi="ar-SA"/>
      </w:rPr>
    </w:lvl>
    <w:lvl w:ilvl="5">
      <w:start w:val="0"/>
      <w:numFmt w:val="bullet"/>
      <w:lvlText w:val="•"/>
      <w:lvlJc w:val="left"/>
      <w:pPr>
        <w:ind w:left="1975" w:hanging="116"/>
      </w:pPr>
      <w:rPr>
        <w:rFonts w:hint="default"/>
        <w:lang w:val="ru-RU" w:eastAsia="en-US" w:bidi="ar-SA"/>
      </w:rPr>
    </w:lvl>
    <w:lvl w:ilvl="6">
      <w:start w:val="0"/>
      <w:numFmt w:val="bullet"/>
      <w:lvlText w:val="•"/>
      <w:lvlJc w:val="left"/>
      <w:pPr>
        <w:ind w:left="2326" w:hanging="116"/>
      </w:pPr>
      <w:rPr>
        <w:rFonts w:hint="default"/>
        <w:lang w:val="ru-RU" w:eastAsia="en-US" w:bidi="ar-SA"/>
      </w:rPr>
    </w:lvl>
    <w:lvl w:ilvl="7">
      <w:start w:val="0"/>
      <w:numFmt w:val="bullet"/>
      <w:lvlText w:val="•"/>
      <w:lvlJc w:val="left"/>
      <w:pPr>
        <w:ind w:left="2677" w:hanging="116"/>
      </w:pPr>
      <w:rPr>
        <w:rFonts w:hint="default"/>
        <w:lang w:val="ru-RU" w:eastAsia="en-US" w:bidi="ar-SA"/>
      </w:rPr>
    </w:lvl>
    <w:lvl w:ilvl="8">
      <w:start w:val="0"/>
      <w:numFmt w:val="bullet"/>
      <w:lvlText w:val="•"/>
      <w:lvlJc w:val="left"/>
      <w:pPr>
        <w:ind w:left="3028" w:hanging="116"/>
      </w:pPr>
      <w:rPr>
        <w:rFonts w:hint="default"/>
        <w:lang w:val="ru-RU" w:eastAsia="en-US" w:bidi="ar-SA"/>
      </w:rPr>
    </w:lvl>
  </w:abstractNum>
  <w:abstractNum w:abstractNumId="210">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209">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60" w:hanging="116"/>
      </w:pPr>
      <w:rPr>
        <w:rFonts w:hint="default"/>
        <w:lang w:val="ru-RU" w:eastAsia="en-US" w:bidi="ar-SA"/>
      </w:rPr>
    </w:lvl>
    <w:lvl w:ilvl="2">
      <w:start w:val="0"/>
      <w:numFmt w:val="bullet"/>
      <w:lvlText w:val="•"/>
      <w:lvlJc w:val="left"/>
      <w:pPr>
        <w:ind w:left="900" w:hanging="116"/>
      </w:pPr>
      <w:rPr>
        <w:rFonts w:hint="default"/>
        <w:lang w:val="ru-RU" w:eastAsia="en-US" w:bidi="ar-SA"/>
      </w:rPr>
    </w:lvl>
    <w:lvl w:ilvl="3">
      <w:start w:val="0"/>
      <w:numFmt w:val="bullet"/>
      <w:lvlText w:val="•"/>
      <w:lvlJc w:val="left"/>
      <w:pPr>
        <w:ind w:left="1241" w:hanging="116"/>
      </w:pPr>
      <w:rPr>
        <w:rFonts w:hint="default"/>
        <w:lang w:val="ru-RU" w:eastAsia="en-US" w:bidi="ar-SA"/>
      </w:rPr>
    </w:lvl>
    <w:lvl w:ilvl="4">
      <w:start w:val="0"/>
      <w:numFmt w:val="bullet"/>
      <w:lvlText w:val="•"/>
      <w:lvlJc w:val="left"/>
      <w:pPr>
        <w:ind w:left="1581" w:hanging="116"/>
      </w:pPr>
      <w:rPr>
        <w:rFonts w:hint="default"/>
        <w:lang w:val="ru-RU" w:eastAsia="en-US" w:bidi="ar-SA"/>
      </w:rPr>
    </w:lvl>
    <w:lvl w:ilvl="5">
      <w:start w:val="0"/>
      <w:numFmt w:val="bullet"/>
      <w:lvlText w:val="•"/>
      <w:lvlJc w:val="left"/>
      <w:pPr>
        <w:ind w:left="1922" w:hanging="116"/>
      </w:pPr>
      <w:rPr>
        <w:rFonts w:hint="default"/>
        <w:lang w:val="ru-RU" w:eastAsia="en-US" w:bidi="ar-SA"/>
      </w:rPr>
    </w:lvl>
    <w:lvl w:ilvl="6">
      <w:start w:val="0"/>
      <w:numFmt w:val="bullet"/>
      <w:lvlText w:val="•"/>
      <w:lvlJc w:val="left"/>
      <w:pPr>
        <w:ind w:left="2262" w:hanging="116"/>
      </w:pPr>
      <w:rPr>
        <w:rFonts w:hint="default"/>
        <w:lang w:val="ru-RU" w:eastAsia="en-US" w:bidi="ar-SA"/>
      </w:rPr>
    </w:lvl>
    <w:lvl w:ilvl="7">
      <w:start w:val="0"/>
      <w:numFmt w:val="bullet"/>
      <w:lvlText w:val="•"/>
      <w:lvlJc w:val="left"/>
      <w:pPr>
        <w:ind w:left="2602" w:hanging="116"/>
      </w:pPr>
      <w:rPr>
        <w:rFonts w:hint="default"/>
        <w:lang w:val="ru-RU" w:eastAsia="en-US" w:bidi="ar-SA"/>
      </w:rPr>
    </w:lvl>
    <w:lvl w:ilvl="8">
      <w:start w:val="0"/>
      <w:numFmt w:val="bullet"/>
      <w:lvlText w:val="•"/>
      <w:lvlJc w:val="left"/>
      <w:pPr>
        <w:ind w:left="2943" w:hanging="116"/>
      </w:pPr>
      <w:rPr>
        <w:rFonts w:hint="default"/>
        <w:lang w:val="ru-RU" w:eastAsia="en-US" w:bidi="ar-SA"/>
      </w:rPr>
    </w:lvl>
  </w:abstractNum>
  <w:abstractNum w:abstractNumId="208">
    <w:multiLevelType w:val="hybridMultilevel"/>
    <w:lvl w:ilvl="0">
      <w:start w:val="0"/>
      <w:numFmt w:val="bullet"/>
      <w:lvlText w:val="-"/>
      <w:lvlJc w:val="left"/>
      <w:pPr>
        <w:ind w:left="22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334" w:hanging="116"/>
      </w:pPr>
      <w:rPr>
        <w:rFonts w:hint="default"/>
        <w:lang w:val="ru-RU" w:eastAsia="en-US" w:bidi="ar-SA"/>
      </w:rPr>
    </w:lvl>
    <w:lvl w:ilvl="2">
      <w:start w:val="0"/>
      <w:numFmt w:val="bullet"/>
      <w:lvlText w:val="•"/>
      <w:lvlJc w:val="left"/>
      <w:pPr>
        <w:ind w:left="2449" w:hanging="116"/>
      </w:pPr>
      <w:rPr>
        <w:rFonts w:hint="default"/>
        <w:lang w:val="ru-RU" w:eastAsia="en-US" w:bidi="ar-SA"/>
      </w:rPr>
    </w:lvl>
    <w:lvl w:ilvl="3">
      <w:start w:val="0"/>
      <w:numFmt w:val="bullet"/>
      <w:lvlText w:val="•"/>
      <w:lvlJc w:val="left"/>
      <w:pPr>
        <w:ind w:left="3564" w:hanging="116"/>
      </w:pPr>
      <w:rPr>
        <w:rFonts w:hint="default"/>
        <w:lang w:val="ru-RU" w:eastAsia="en-US" w:bidi="ar-SA"/>
      </w:rPr>
    </w:lvl>
    <w:lvl w:ilvl="4">
      <w:start w:val="0"/>
      <w:numFmt w:val="bullet"/>
      <w:lvlText w:val="•"/>
      <w:lvlJc w:val="left"/>
      <w:pPr>
        <w:ind w:left="4679" w:hanging="116"/>
      </w:pPr>
      <w:rPr>
        <w:rFonts w:hint="default"/>
        <w:lang w:val="ru-RU" w:eastAsia="en-US" w:bidi="ar-SA"/>
      </w:rPr>
    </w:lvl>
    <w:lvl w:ilvl="5">
      <w:start w:val="0"/>
      <w:numFmt w:val="bullet"/>
      <w:lvlText w:val="•"/>
      <w:lvlJc w:val="left"/>
      <w:pPr>
        <w:ind w:left="5794" w:hanging="116"/>
      </w:pPr>
      <w:rPr>
        <w:rFonts w:hint="default"/>
        <w:lang w:val="ru-RU" w:eastAsia="en-US" w:bidi="ar-SA"/>
      </w:rPr>
    </w:lvl>
    <w:lvl w:ilvl="6">
      <w:start w:val="0"/>
      <w:numFmt w:val="bullet"/>
      <w:lvlText w:val="•"/>
      <w:lvlJc w:val="left"/>
      <w:pPr>
        <w:ind w:left="6909" w:hanging="116"/>
      </w:pPr>
      <w:rPr>
        <w:rFonts w:hint="default"/>
        <w:lang w:val="ru-RU" w:eastAsia="en-US" w:bidi="ar-SA"/>
      </w:rPr>
    </w:lvl>
    <w:lvl w:ilvl="7">
      <w:start w:val="0"/>
      <w:numFmt w:val="bullet"/>
      <w:lvlText w:val="•"/>
      <w:lvlJc w:val="left"/>
      <w:pPr>
        <w:ind w:left="8024" w:hanging="116"/>
      </w:pPr>
      <w:rPr>
        <w:rFonts w:hint="default"/>
        <w:lang w:val="ru-RU" w:eastAsia="en-US" w:bidi="ar-SA"/>
      </w:rPr>
    </w:lvl>
    <w:lvl w:ilvl="8">
      <w:start w:val="0"/>
      <w:numFmt w:val="bullet"/>
      <w:lvlText w:val="•"/>
      <w:lvlJc w:val="left"/>
      <w:pPr>
        <w:ind w:left="9139" w:hanging="116"/>
      </w:pPr>
      <w:rPr>
        <w:rFonts w:hint="default"/>
        <w:lang w:val="ru-RU" w:eastAsia="en-US" w:bidi="ar-SA"/>
      </w:rPr>
    </w:lvl>
  </w:abstractNum>
  <w:abstractNum w:abstractNumId="207">
    <w:multiLevelType w:val="hybridMultilevel"/>
    <w:lvl w:ilvl="0">
      <w:start w:val="0"/>
      <w:numFmt w:val="bullet"/>
      <w:lvlText w:val="-"/>
      <w:lvlJc w:val="left"/>
      <w:pPr>
        <w:ind w:left="27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388" w:hanging="116"/>
      </w:pPr>
      <w:rPr>
        <w:rFonts w:hint="default"/>
        <w:lang w:val="ru-RU" w:eastAsia="en-US" w:bidi="ar-SA"/>
      </w:rPr>
    </w:lvl>
    <w:lvl w:ilvl="2">
      <w:start w:val="0"/>
      <w:numFmt w:val="bullet"/>
      <w:lvlText w:val="•"/>
      <w:lvlJc w:val="left"/>
      <w:pPr>
        <w:ind w:left="2497" w:hanging="116"/>
      </w:pPr>
      <w:rPr>
        <w:rFonts w:hint="default"/>
        <w:lang w:val="ru-RU" w:eastAsia="en-US" w:bidi="ar-SA"/>
      </w:rPr>
    </w:lvl>
    <w:lvl w:ilvl="3">
      <w:start w:val="0"/>
      <w:numFmt w:val="bullet"/>
      <w:lvlText w:val="•"/>
      <w:lvlJc w:val="left"/>
      <w:pPr>
        <w:ind w:left="3606" w:hanging="116"/>
      </w:pPr>
      <w:rPr>
        <w:rFonts w:hint="default"/>
        <w:lang w:val="ru-RU" w:eastAsia="en-US" w:bidi="ar-SA"/>
      </w:rPr>
    </w:lvl>
    <w:lvl w:ilvl="4">
      <w:start w:val="0"/>
      <w:numFmt w:val="bullet"/>
      <w:lvlText w:val="•"/>
      <w:lvlJc w:val="left"/>
      <w:pPr>
        <w:ind w:left="4715" w:hanging="116"/>
      </w:pPr>
      <w:rPr>
        <w:rFonts w:hint="default"/>
        <w:lang w:val="ru-RU" w:eastAsia="en-US" w:bidi="ar-SA"/>
      </w:rPr>
    </w:lvl>
    <w:lvl w:ilvl="5">
      <w:start w:val="0"/>
      <w:numFmt w:val="bullet"/>
      <w:lvlText w:val="•"/>
      <w:lvlJc w:val="left"/>
      <w:pPr>
        <w:ind w:left="5824" w:hanging="116"/>
      </w:pPr>
      <w:rPr>
        <w:rFonts w:hint="default"/>
        <w:lang w:val="ru-RU" w:eastAsia="en-US" w:bidi="ar-SA"/>
      </w:rPr>
    </w:lvl>
    <w:lvl w:ilvl="6">
      <w:start w:val="0"/>
      <w:numFmt w:val="bullet"/>
      <w:lvlText w:val="•"/>
      <w:lvlJc w:val="left"/>
      <w:pPr>
        <w:ind w:left="6933" w:hanging="116"/>
      </w:pPr>
      <w:rPr>
        <w:rFonts w:hint="default"/>
        <w:lang w:val="ru-RU" w:eastAsia="en-US" w:bidi="ar-SA"/>
      </w:rPr>
    </w:lvl>
    <w:lvl w:ilvl="7">
      <w:start w:val="0"/>
      <w:numFmt w:val="bullet"/>
      <w:lvlText w:val="•"/>
      <w:lvlJc w:val="left"/>
      <w:pPr>
        <w:ind w:left="8042" w:hanging="116"/>
      </w:pPr>
      <w:rPr>
        <w:rFonts w:hint="default"/>
        <w:lang w:val="ru-RU" w:eastAsia="en-US" w:bidi="ar-SA"/>
      </w:rPr>
    </w:lvl>
    <w:lvl w:ilvl="8">
      <w:start w:val="0"/>
      <w:numFmt w:val="bullet"/>
      <w:lvlText w:val="•"/>
      <w:lvlJc w:val="left"/>
      <w:pPr>
        <w:ind w:left="9151" w:hanging="116"/>
      </w:pPr>
      <w:rPr>
        <w:rFonts w:hint="default"/>
        <w:lang w:val="ru-RU" w:eastAsia="en-US" w:bidi="ar-SA"/>
      </w:rPr>
    </w:lvl>
  </w:abstractNum>
  <w:abstractNum w:abstractNumId="206">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49" w:hanging="116"/>
      </w:pPr>
      <w:rPr>
        <w:rFonts w:hint="default"/>
        <w:lang w:val="ru-RU" w:eastAsia="en-US" w:bidi="ar-SA"/>
      </w:rPr>
    </w:lvl>
    <w:lvl w:ilvl="2">
      <w:start w:val="0"/>
      <w:numFmt w:val="bullet"/>
      <w:lvlText w:val="•"/>
      <w:lvlJc w:val="left"/>
      <w:pPr>
        <w:ind w:left="1679" w:hanging="116"/>
      </w:pPr>
      <w:rPr>
        <w:rFonts w:hint="default"/>
        <w:lang w:val="ru-RU" w:eastAsia="en-US" w:bidi="ar-SA"/>
      </w:rPr>
    </w:lvl>
    <w:lvl w:ilvl="3">
      <w:start w:val="0"/>
      <w:numFmt w:val="bullet"/>
      <w:lvlText w:val="•"/>
      <w:lvlJc w:val="left"/>
      <w:pPr>
        <w:ind w:left="2409" w:hanging="116"/>
      </w:pPr>
      <w:rPr>
        <w:rFonts w:hint="default"/>
        <w:lang w:val="ru-RU" w:eastAsia="en-US" w:bidi="ar-SA"/>
      </w:rPr>
    </w:lvl>
    <w:lvl w:ilvl="4">
      <w:start w:val="0"/>
      <w:numFmt w:val="bullet"/>
      <w:lvlText w:val="•"/>
      <w:lvlJc w:val="left"/>
      <w:pPr>
        <w:ind w:left="3139" w:hanging="116"/>
      </w:pPr>
      <w:rPr>
        <w:rFonts w:hint="default"/>
        <w:lang w:val="ru-RU" w:eastAsia="en-US" w:bidi="ar-SA"/>
      </w:rPr>
    </w:lvl>
    <w:lvl w:ilvl="5">
      <w:start w:val="0"/>
      <w:numFmt w:val="bullet"/>
      <w:lvlText w:val="•"/>
      <w:lvlJc w:val="left"/>
      <w:pPr>
        <w:ind w:left="3869" w:hanging="116"/>
      </w:pPr>
      <w:rPr>
        <w:rFonts w:hint="default"/>
        <w:lang w:val="ru-RU" w:eastAsia="en-US" w:bidi="ar-SA"/>
      </w:rPr>
    </w:lvl>
    <w:lvl w:ilvl="6">
      <w:start w:val="0"/>
      <w:numFmt w:val="bullet"/>
      <w:lvlText w:val="•"/>
      <w:lvlJc w:val="left"/>
      <w:pPr>
        <w:ind w:left="4598" w:hanging="116"/>
      </w:pPr>
      <w:rPr>
        <w:rFonts w:hint="default"/>
        <w:lang w:val="ru-RU" w:eastAsia="en-US" w:bidi="ar-SA"/>
      </w:rPr>
    </w:lvl>
    <w:lvl w:ilvl="7">
      <w:start w:val="0"/>
      <w:numFmt w:val="bullet"/>
      <w:lvlText w:val="•"/>
      <w:lvlJc w:val="left"/>
      <w:pPr>
        <w:ind w:left="5328" w:hanging="116"/>
      </w:pPr>
      <w:rPr>
        <w:rFonts w:hint="default"/>
        <w:lang w:val="ru-RU" w:eastAsia="en-US" w:bidi="ar-SA"/>
      </w:rPr>
    </w:lvl>
    <w:lvl w:ilvl="8">
      <w:start w:val="0"/>
      <w:numFmt w:val="bullet"/>
      <w:lvlText w:val="•"/>
      <w:lvlJc w:val="left"/>
      <w:pPr>
        <w:ind w:left="6058" w:hanging="116"/>
      </w:pPr>
      <w:rPr>
        <w:rFonts w:hint="default"/>
        <w:lang w:val="ru-RU" w:eastAsia="en-US" w:bidi="ar-SA"/>
      </w:rPr>
    </w:lvl>
  </w:abstractNum>
  <w:abstractNum w:abstractNumId="205">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204">
    <w:multiLevelType w:val="hybridMultilevel"/>
    <w:lvl w:ilvl="0">
      <w:start w:val="0"/>
      <w:numFmt w:val="bullet"/>
      <w:lvlText w:val=""/>
      <w:lvlJc w:val="left"/>
      <w:pPr>
        <w:ind w:left="107"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52" w:hanging="284"/>
      </w:pPr>
      <w:rPr>
        <w:rFonts w:hint="default"/>
        <w:lang w:val="ru-RU" w:eastAsia="en-US" w:bidi="ar-SA"/>
      </w:rPr>
    </w:lvl>
    <w:lvl w:ilvl="2">
      <w:start w:val="0"/>
      <w:numFmt w:val="bullet"/>
      <w:lvlText w:val="•"/>
      <w:lvlJc w:val="left"/>
      <w:pPr>
        <w:ind w:left="804" w:hanging="284"/>
      </w:pPr>
      <w:rPr>
        <w:rFonts w:hint="default"/>
        <w:lang w:val="ru-RU" w:eastAsia="en-US" w:bidi="ar-SA"/>
      </w:rPr>
    </w:lvl>
    <w:lvl w:ilvl="3">
      <w:start w:val="0"/>
      <w:numFmt w:val="bullet"/>
      <w:lvlText w:val="•"/>
      <w:lvlJc w:val="left"/>
      <w:pPr>
        <w:ind w:left="1157" w:hanging="284"/>
      </w:pPr>
      <w:rPr>
        <w:rFonts w:hint="default"/>
        <w:lang w:val="ru-RU" w:eastAsia="en-US" w:bidi="ar-SA"/>
      </w:rPr>
    </w:lvl>
    <w:lvl w:ilvl="4">
      <w:start w:val="0"/>
      <w:numFmt w:val="bullet"/>
      <w:lvlText w:val="•"/>
      <w:lvlJc w:val="left"/>
      <w:pPr>
        <w:ind w:left="1509" w:hanging="284"/>
      </w:pPr>
      <w:rPr>
        <w:rFonts w:hint="default"/>
        <w:lang w:val="ru-RU" w:eastAsia="en-US" w:bidi="ar-SA"/>
      </w:rPr>
    </w:lvl>
    <w:lvl w:ilvl="5">
      <w:start w:val="0"/>
      <w:numFmt w:val="bullet"/>
      <w:lvlText w:val="•"/>
      <w:lvlJc w:val="left"/>
      <w:pPr>
        <w:ind w:left="1862" w:hanging="284"/>
      </w:pPr>
      <w:rPr>
        <w:rFonts w:hint="default"/>
        <w:lang w:val="ru-RU" w:eastAsia="en-US" w:bidi="ar-SA"/>
      </w:rPr>
    </w:lvl>
    <w:lvl w:ilvl="6">
      <w:start w:val="0"/>
      <w:numFmt w:val="bullet"/>
      <w:lvlText w:val="•"/>
      <w:lvlJc w:val="left"/>
      <w:pPr>
        <w:ind w:left="2214" w:hanging="284"/>
      </w:pPr>
      <w:rPr>
        <w:rFonts w:hint="default"/>
        <w:lang w:val="ru-RU" w:eastAsia="en-US" w:bidi="ar-SA"/>
      </w:rPr>
    </w:lvl>
    <w:lvl w:ilvl="7">
      <w:start w:val="0"/>
      <w:numFmt w:val="bullet"/>
      <w:lvlText w:val="•"/>
      <w:lvlJc w:val="left"/>
      <w:pPr>
        <w:ind w:left="2566" w:hanging="284"/>
      </w:pPr>
      <w:rPr>
        <w:rFonts w:hint="default"/>
        <w:lang w:val="ru-RU" w:eastAsia="en-US" w:bidi="ar-SA"/>
      </w:rPr>
    </w:lvl>
    <w:lvl w:ilvl="8">
      <w:start w:val="0"/>
      <w:numFmt w:val="bullet"/>
      <w:lvlText w:val="•"/>
      <w:lvlJc w:val="left"/>
      <w:pPr>
        <w:ind w:left="2919" w:hanging="284"/>
      </w:pPr>
      <w:rPr>
        <w:rFonts w:hint="default"/>
        <w:lang w:val="ru-RU" w:eastAsia="en-US" w:bidi="ar-SA"/>
      </w:rPr>
    </w:lvl>
  </w:abstractNum>
  <w:abstractNum w:abstractNumId="203">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841" w:hanging="116"/>
      </w:pPr>
      <w:rPr>
        <w:rFonts w:hint="default"/>
        <w:lang w:val="ru-RU" w:eastAsia="en-US" w:bidi="ar-SA"/>
      </w:rPr>
    </w:lvl>
    <w:lvl w:ilvl="2">
      <w:start w:val="0"/>
      <w:numFmt w:val="bullet"/>
      <w:lvlText w:val="•"/>
      <w:lvlJc w:val="left"/>
      <w:pPr>
        <w:ind w:left="1583" w:hanging="116"/>
      </w:pPr>
      <w:rPr>
        <w:rFonts w:hint="default"/>
        <w:lang w:val="ru-RU" w:eastAsia="en-US" w:bidi="ar-SA"/>
      </w:rPr>
    </w:lvl>
    <w:lvl w:ilvl="3">
      <w:start w:val="0"/>
      <w:numFmt w:val="bullet"/>
      <w:lvlText w:val="•"/>
      <w:lvlJc w:val="left"/>
      <w:pPr>
        <w:ind w:left="2325" w:hanging="116"/>
      </w:pPr>
      <w:rPr>
        <w:rFonts w:hint="default"/>
        <w:lang w:val="ru-RU" w:eastAsia="en-US" w:bidi="ar-SA"/>
      </w:rPr>
    </w:lvl>
    <w:lvl w:ilvl="4">
      <w:start w:val="0"/>
      <w:numFmt w:val="bullet"/>
      <w:lvlText w:val="•"/>
      <w:lvlJc w:val="left"/>
      <w:pPr>
        <w:ind w:left="3067" w:hanging="116"/>
      </w:pPr>
      <w:rPr>
        <w:rFonts w:hint="default"/>
        <w:lang w:val="ru-RU" w:eastAsia="en-US" w:bidi="ar-SA"/>
      </w:rPr>
    </w:lvl>
    <w:lvl w:ilvl="5">
      <w:start w:val="0"/>
      <w:numFmt w:val="bullet"/>
      <w:lvlText w:val="•"/>
      <w:lvlJc w:val="left"/>
      <w:pPr>
        <w:ind w:left="3809" w:hanging="116"/>
      </w:pPr>
      <w:rPr>
        <w:rFonts w:hint="default"/>
        <w:lang w:val="ru-RU" w:eastAsia="en-US" w:bidi="ar-SA"/>
      </w:rPr>
    </w:lvl>
    <w:lvl w:ilvl="6">
      <w:start w:val="0"/>
      <w:numFmt w:val="bullet"/>
      <w:lvlText w:val="•"/>
      <w:lvlJc w:val="left"/>
      <w:pPr>
        <w:ind w:left="4550" w:hanging="116"/>
      </w:pPr>
      <w:rPr>
        <w:rFonts w:hint="default"/>
        <w:lang w:val="ru-RU" w:eastAsia="en-US" w:bidi="ar-SA"/>
      </w:rPr>
    </w:lvl>
    <w:lvl w:ilvl="7">
      <w:start w:val="0"/>
      <w:numFmt w:val="bullet"/>
      <w:lvlText w:val="•"/>
      <w:lvlJc w:val="left"/>
      <w:pPr>
        <w:ind w:left="5292" w:hanging="116"/>
      </w:pPr>
      <w:rPr>
        <w:rFonts w:hint="default"/>
        <w:lang w:val="ru-RU" w:eastAsia="en-US" w:bidi="ar-SA"/>
      </w:rPr>
    </w:lvl>
    <w:lvl w:ilvl="8">
      <w:start w:val="0"/>
      <w:numFmt w:val="bullet"/>
      <w:lvlText w:val="•"/>
      <w:lvlJc w:val="left"/>
      <w:pPr>
        <w:ind w:left="6034" w:hanging="116"/>
      </w:pPr>
      <w:rPr>
        <w:rFonts w:hint="default"/>
        <w:lang w:val="ru-RU" w:eastAsia="en-US" w:bidi="ar-SA"/>
      </w:rPr>
    </w:lvl>
  </w:abstractNum>
  <w:abstractNum w:abstractNumId="202">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20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00" w:hanging="361"/>
      </w:pPr>
      <w:rPr>
        <w:rFonts w:hint="default"/>
        <w:lang w:val="ru-RU" w:eastAsia="en-US" w:bidi="ar-SA"/>
      </w:rPr>
    </w:lvl>
    <w:lvl w:ilvl="2">
      <w:start w:val="0"/>
      <w:numFmt w:val="bullet"/>
      <w:lvlText w:val="•"/>
      <w:lvlJc w:val="left"/>
      <w:pPr>
        <w:ind w:left="1380" w:hanging="361"/>
      </w:pPr>
      <w:rPr>
        <w:rFonts w:hint="default"/>
        <w:lang w:val="ru-RU" w:eastAsia="en-US" w:bidi="ar-SA"/>
      </w:rPr>
    </w:lvl>
    <w:lvl w:ilvl="3">
      <w:start w:val="0"/>
      <w:numFmt w:val="bullet"/>
      <w:lvlText w:val="•"/>
      <w:lvlJc w:val="left"/>
      <w:pPr>
        <w:ind w:left="1661" w:hanging="361"/>
      </w:pPr>
      <w:rPr>
        <w:rFonts w:hint="default"/>
        <w:lang w:val="ru-RU" w:eastAsia="en-US" w:bidi="ar-SA"/>
      </w:rPr>
    </w:lvl>
    <w:lvl w:ilvl="4">
      <w:start w:val="0"/>
      <w:numFmt w:val="bullet"/>
      <w:lvlText w:val="•"/>
      <w:lvlJc w:val="left"/>
      <w:pPr>
        <w:ind w:left="1941" w:hanging="361"/>
      </w:pPr>
      <w:rPr>
        <w:rFonts w:hint="default"/>
        <w:lang w:val="ru-RU" w:eastAsia="en-US" w:bidi="ar-SA"/>
      </w:rPr>
    </w:lvl>
    <w:lvl w:ilvl="5">
      <w:start w:val="0"/>
      <w:numFmt w:val="bullet"/>
      <w:lvlText w:val="•"/>
      <w:lvlJc w:val="left"/>
      <w:pPr>
        <w:ind w:left="2222" w:hanging="361"/>
      </w:pPr>
      <w:rPr>
        <w:rFonts w:hint="default"/>
        <w:lang w:val="ru-RU" w:eastAsia="en-US" w:bidi="ar-SA"/>
      </w:rPr>
    </w:lvl>
    <w:lvl w:ilvl="6">
      <w:start w:val="0"/>
      <w:numFmt w:val="bullet"/>
      <w:lvlText w:val="•"/>
      <w:lvlJc w:val="left"/>
      <w:pPr>
        <w:ind w:left="2502" w:hanging="361"/>
      </w:pPr>
      <w:rPr>
        <w:rFonts w:hint="default"/>
        <w:lang w:val="ru-RU" w:eastAsia="en-US" w:bidi="ar-SA"/>
      </w:rPr>
    </w:lvl>
    <w:lvl w:ilvl="7">
      <w:start w:val="0"/>
      <w:numFmt w:val="bullet"/>
      <w:lvlText w:val="•"/>
      <w:lvlJc w:val="left"/>
      <w:pPr>
        <w:ind w:left="2782" w:hanging="361"/>
      </w:pPr>
      <w:rPr>
        <w:rFonts w:hint="default"/>
        <w:lang w:val="ru-RU" w:eastAsia="en-US" w:bidi="ar-SA"/>
      </w:rPr>
    </w:lvl>
    <w:lvl w:ilvl="8">
      <w:start w:val="0"/>
      <w:numFmt w:val="bullet"/>
      <w:lvlText w:val="•"/>
      <w:lvlJc w:val="left"/>
      <w:pPr>
        <w:ind w:left="3063" w:hanging="361"/>
      </w:pPr>
      <w:rPr>
        <w:rFonts w:hint="default"/>
        <w:lang w:val="ru-RU" w:eastAsia="en-US" w:bidi="ar-SA"/>
      </w:rPr>
    </w:lvl>
  </w:abstractNum>
  <w:abstractNum w:abstractNumId="200">
    <w:multiLevelType w:val="hybridMultilevel"/>
    <w:lvl w:ilvl="0">
      <w:start w:val="0"/>
      <w:numFmt w:val="bullet"/>
      <w:lvlText w:val=""/>
      <w:lvlJc w:val="left"/>
      <w:pPr>
        <w:ind w:left="107" w:hanging="14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147"/>
      </w:pPr>
      <w:rPr>
        <w:rFonts w:hint="default"/>
        <w:lang w:val="ru-RU" w:eastAsia="en-US" w:bidi="ar-SA"/>
      </w:rPr>
    </w:lvl>
    <w:lvl w:ilvl="2">
      <w:start w:val="0"/>
      <w:numFmt w:val="bullet"/>
      <w:lvlText w:val="•"/>
      <w:lvlJc w:val="left"/>
      <w:pPr>
        <w:ind w:left="835" w:hanging="147"/>
      </w:pPr>
      <w:rPr>
        <w:rFonts w:hint="default"/>
        <w:lang w:val="ru-RU" w:eastAsia="en-US" w:bidi="ar-SA"/>
      </w:rPr>
    </w:lvl>
    <w:lvl w:ilvl="3">
      <w:start w:val="0"/>
      <w:numFmt w:val="bullet"/>
      <w:lvlText w:val="•"/>
      <w:lvlJc w:val="left"/>
      <w:pPr>
        <w:ind w:left="1203" w:hanging="147"/>
      </w:pPr>
      <w:rPr>
        <w:rFonts w:hint="default"/>
        <w:lang w:val="ru-RU" w:eastAsia="en-US" w:bidi="ar-SA"/>
      </w:rPr>
    </w:lvl>
    <w:lvl w:ilvl="4">
      <w:start w:val="0"/>
      <w:numFmt w:val="bullet"/>
      <w:lvlText w:val="•"/>
      <w:lvlJc w:val="left"/>
      <w:pPr>
        <w:ind w:left="1571" w:hanging="147"/>
      </w:pPr>
      <w:rPr>
        <w:rFonts w:hint="default"/>
        <w:lang w:val="ru-RU" w:eastAsia="en-US" w:bidi="ar-SA"/>
      </w:rPr>
    </w:lvl>
    <w:lvl w:ilvl="5">
      <w:start w:val="0"/>
      <w:numFmt w:val="bullet"/>
      <w:lvlText w:val="•"/>
      <w:lvlJc w:val="left"/>
      <w:pPr>
        <w:ind w:left="1939" w:hanging="147"/>
      </w:pPr>
      <w:rPr>
        <w:rFonts w:hint="default"/>
        <w:lang w:val="ru-RU" w:eastAsia="en-US" w:bidi="ar-SA"/>
      </w:rPr>
    </w:lvl>
    <w:lvl w:ilvl="6">
      <w:start w:val="0"/>
      <w:numFmt w:val="bullet"/>
      <w:lvlText w:val="•"/>
      <w:lvlJc w:val="left"/>
      <w:pPr>
        <w:ind w:left="2306" w:hanging="147"/>
      </w:pPr>
      <w:rPr>
        <w:rFonts w:hint="default"/>
        <w:lang w:val="ru-RU" w:eastAsia="en-US" w:bidi="ar-SA"/>
      </w:rPr>
    </w:lvl>
    <w:lvl w:ilvl="7">
      <w:start w:val="0"/>
      <w:numFmt w:val="bullet"/>
      <w:lvlText w:val="•"/>
      <w:lvlJc w:val="left"/>
      <w:pPr>
        <w:ind w:left="2674" w:hanging="147"/>
      </w:pPr>
      <w:rPr>
        <w:rFonts w:hint="default"/>
        <w:lang w:val="ru-RU" w:eastAsia="en-US" w:bidi="ar-SA"/>
      </w:rPr>
    </w:lvl>
    <w:lvl w:ilvl="8">
      <w:start w:val="0"/>
      <w:numFmt w:val="bullet"/>
      <w:lvlText w:val="•"/>
      <w:lvlJc w:val="left"/>
      <w:pPr>
        <w:ind w:left="3042" w:hanging="147"/>
      </w:pPr>
      <w:rPr>
        <w:rFonts w:hint="default"/>
        <w:lang w:val="ru-RU" w:eastAsia="en-US" w:bidi="ar-SA"/>
      </w:rPr>
    </w:lvl>
  </w:abstractNum>
  <w:abstractNum w:abstractNumId="199">
    <w:multiLevelType w:val="hybridMultilevel"/>
    <w:lvl w:ilvl="0">
      <w:start w:val="0"/>
      <w:numFmt w:val="bullet"/>
      <w:lvlText w:val=""/>
      <w:lvlJc w:val="left"/>
      <w:pPr>
        <w:ind w:left="107"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52" w:hanging="284"/>
      </w:pPr>
      <w:rPr>
        <w:rFonts w:hint="default"/>
        <w:lang w:val="ru-RU" w:eastAsia="en-US" w:bidi="ar-SA"/>
      </w:rPr>
    </w:lvl>
    <w:lvl w:ilvl="2">
      <w:start w:val="0"/>
      <w:numFmt w:val="bullet"/>
      <w:lvlText w:val="•"/>
      <w:lvlJc w:val="left"/>
      <w:pPr>
        <w:ind w:left="804" w:hanging="284"/>
      </w:pPr>
      <w:rPr>
        <w:rFonts w:hint="default"/>
        <w:lang w:val="ru-RU" w:eastAsia="en-US" w:bidi="ar-SA"/>
      </w:rPr>
    </w:lvl>
    <w:lvl w:ilvl="3">
      <w:start w:val="0"/>
      <w:numFmt w:val="bullet"/>
      <w:lvlText w:val="•"/>
      <w:lvlJc w:val="left"/>
      <w:pPr>
        <w:ind w:left="1157" w:hanging="284"/>
      </w:pPr>
      <w:rPr>
        <w:rFonts w:hint="default"/>
        <w:lang w:val="ru-RU" w:eastAsia="en-US" w:bidi="ar-SA"/>
      </w:rPr>
    </w:lvl>
    <w:lvl w:ilvl="4">
      <w:start w:val="0"/>
      <w:numFmt w:val="bullet"/>
      <w:lvlText w:val="•"/>
      <w:lvlJc w:val="left"/>
      <w:pPr>
        <w:ind w:left="1509" w:hanging="284"/>
      </w:pPr>
      <w:rPr>
        <w:rFonts w:hint="default"/>
        <w:lang w:val="ru-RU" w:eastAsia="en-US" w:bidi="ar-SA"/>
      </w:rPr>
    </w:lvl>
    <w:lvl w:ilvl="5">
      <w:start w:val="0"/>
      <w:numFmt w:val="bullet"/>
      <w:lvlText w:val="•"/>
      <w:lvlJc w:val="left"/>
      <w:pPr>
        <w:ind w:left="1862" w:hanging="284"/>
      </w:pPr>
      <w:rPr>
        <w:rFonts w:hint="default"/>
        <w:lang w:val="ru-RU" w:eastAsia="en-US" w:bidi="ar-SA"/>
      </w:rPr>
    </w:lvl>
    <w:lvl w:ilvl="6">
      <w:start w:val="0"/>
      <w:numFmt w:val="bullet"/>
      <w:lvlText w:val="•"/>
      <w:lvlJc w:val="left"/>
      <w:pPr>
        <w:ind w:left="2214" w:hanging="284"/>
      </w:pPr>
      <w:rPr>
        <w:rFonts w:hint="default"/>
        <w:lang w:val="ru-RU" w:eastAsia="en-US" w:bidi="ar-SA"/>
      </w:rPr>
    </w:lvl>
    <w:lvl w:ilvl="7">
      <w:start w:val="0"/>
      <w:numFmt w:val="bullet"/>
      <w:lvlText w:val="•"/>
      <w:lvlJc w:val="left"/>
      <w:pPr>
        <w:ind w:left="2566" w:hanging="284"/>
      </w:pPr>
      <w:rPr>
        <w:rFonts w:hint="default"/>
        <w:lang w:val="ru-RU" w:eastAsia="en-US" w:bidi="ar-SA"/>
      </w:rPr>
    </w:lvl>
    <w:lvl w:ilvl="8">
      <w:start w:val="0"/>
      <w:numFmt w:val="bullet"/>
      <w:lvlText w:val="•"/>
      <w:lvlJc w:val="left"/>
      <w:pPr>
        <w:ind w:left="2919" w:hanging="284"/>
      </w:pPr>
      <w:rPr>
        <w:rFonts w:hint="default"/>
        <w:lang w:val="ru-RU" w:eastAsia="en-US" w:bidi="ar-SA"/>
      </w:rPr>
    </w:lvl>
  </w:abstractNum>
  <w:abstractNum w:abstractNumId="198">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4" w:hanging="116"/>
      </w:pPr>
      <w:rPr>
        <w:rFonts w:hint="default"/>
        <w:lang w:val="ru-RU" w:eastAsia="en-US" w:bidi="ar-SA"/>
      </w:rPr>
    </w:lvl>
    <w:lvl w:ilvl="2">
      <w:start w:val="0"/>
      <w:numFmt w:val="bullet"/>
      <w:lvlText w:val="•"/>
      <w:lvlJc w:val="left"/>
      <w:pPr>
        <w:ind w:left="848" w:hanging="116"/>
      </w:pPr>
      <w:rPr>
        <w:rFonts w:hint="default"/>
        <w:lang w:val="ru-RU" w:eastAsia="en-US" w:bidi="ar-SA"/>
      </w:rPr>
    </w:lvl>
    <w:lvl w:ilvl="3">
      <w:start w:val="0"/>
      <w:numFmt w:val="bullet"/>
      <w:lvlText w:val="•"/>
      <w:lvlJc w:val="left"/>
      <w:pPr>
        <w:ind w:left="1222" w:hanging="116"/>
      </w:pPr>
      <w:rPr>
        <w:rFonts w:hint="default"/>
        <w:lang w:val="ru-RU" w:eastAsia="en-US" w:bidi="ar-SA"/>
      </w:rPr>
    </w:lvl>
    <w:lvl w:ilvl="4">
      <w:start w:val="0"/>
      <w:numFmt w:val="bullet"/>
      <w:lvlText w:val="•"/>
      <w:lvlJc w:val="left"/>
      <w:pPr>
        <w:ind w:left="1596" w:hanging="116"/>
      </w:pPr>
      <w:rPr>
        <w:rFonts w:hint="default"/>
        <w:lang w:val="ru-RU" w:eastAsia="en-US" w:bidi="ar-SA"/>
      </w:rPr>
    </w:lvl>
    <w:lvl w:ilvl="5">
      <w:start w:val="0"/>
      <w:numFmt w:val="bullet"/>
      <w:lvlText w:val="•"/>
      <w:lvlJc w:val="left"/>
      <w:pPr>
        <w:ind w:left="1970" w:hanging="116"/>
      </w:pPr>
      <w:rPr>
        <w:rFonts w:hint="default"/>
        <w:lang w:val="ru-RU" w:eastAsia="en-US" w:bidi="ar-SA"/>
      </w:rPr>
    </w:lvl>
    <w:lvl w:ilvl="6">
      <w:start w:val="0"/>
      <w:numFmt w:val="bullet"/>
      <w:lvlText w:val="•"/>
      <w:lvlJc w:val="left"/>
      <w:pPr>
        <w:ind w:left="2344" w:hanging="116"/>
      </w:pPr>
      <w:rPr>
        <w:rFonts w:hint="default"/>
        <w:lang w:val="ru-RU" w:eastAsia="en-US" w:bidi="ar-SA"/>
      </w:rPr>
    </w:lvl>
    <w:lvl w:ilvl="7">
      <w:start w:val="0"/>
      <w:numFmt w:val="bullet"/>
      <w:lvlText w:val="•"/>
      <w:lvlJc w:val="left"/>
      <w:pPr>
        <w:ind w:left="2718" w:hanging="116"/>
      </w:pPr>
      <w:rPr>
        <w:rFonts w:hint="default"/>
        <w:lang w:val="ru-RU" w:eastAsia="en-US" w:bidi="ar-SA"/>
      </w:rPr>
    </w:lvl>
    <w:lvl w:ilvl="8">
      <w:start w:val="0"/>
      <w:numFmt w:val="bullet"/>
      <w:lvlText w:val="•"/>
      <w:lvlJc w:val="left"/>
      <w:pPr>
        <w:ind w:left="3092" w:hanging="116"/>
      </w:pPr>
      <w:rPr>
        <w:rFonts w:hint="default"/>
        <w:lang w:val="ru-RU" w:eastAsia="en-US" w:bidi="ar-SA"/>
      </w:rPr>
    </w:lvl>
  </w:abstractNum>
  <w:abstractNum w:abstractNumId="197">
    <w:multiLevelType w:val="hybridMultilevel"/>
    <w:lvl w:ilvl="0">
      <w:start w:val="0"/>
      <w:numFmt w:val="bullet"/>
      <w:lvlText w:val=""/>
      <w:lvlJc w:val="left"/>
      <w:pPr>
        <w:ind w:left="108" w:hanging="14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4" w:hanging="142"/>
      </w:pPr>
      <w:rPr>
        <w:rFonts w:hint="default"/>
        <w:lang w:val="ru-RU" w:eastAsia="en-US" w:bidi="ar-SA"/>
      </w:rPr>
    </w:lvl>
    <w:lvl w:ilvl="2">
      <w:start w:val="0"/>
      <w:numFmt w:val="bullet"/>
      <w:lvlText w:val="•"/>
      <w:lvlJc w:val="left"/>
      <w:pPr>
        <w:ind w:left="848" w:hanging="142"/>
      </w:pPr>
      <w:rPr>
        <w:rFonts w:hint="default"/>
        <w:lang w:val="ru-RU" w:eastAsia="en-US" w:bidi="ar-SA"/>
      </w:rPr>
    </w:lvl>
    <w:lvl w:ilvl="3">
      <w:start w:val="0"/>
      <w:numFmt w:val="bullet"/>
      <w:lvlText w:val="•"/>
      <w:lvlJc w:val="left"/>
      <w:pPr>
        <w:ind w:left="1222" w:hanging="142"/>
      </w:pPr>
      <w:rPr>
        <w:rFonts w:hint="default"/>
        <w:lang w:val="ru-RU" w:eastAsia="en-US" w:bidi="ar-SA"/>
      </w:rPr>
    </w:lvl>
    <w:lvl w:ilvl="4">
      <w:start w:val="0"/>
      <w:numFmt w:val="bullet"/>
      <w:lvlText w:val="•"/>
      <w:lvlJc w:val="left"/>
      <w:pPr>
        <w:ind w:left="1596" w:hanging="142"/>
      </w:pPr>
      <w:rPr>
        <w:rFonts w:hint="default"/>
        <w:lang w:val="ru-RU" w:eastAsia="en-US" w:bidi="ar-SA"/>
      </w:rPr>
    </w:lvl>
    <w:lvl w:ilvl="5">
      <w:start w:val="0"/>
      <w:numFmt w:val="bullet"/>
      <w:lvlText w:val="•"/>
      <w:lvlJc w:val="left"/>
      <w:pPr>
        <w:ind w:left="1970" w:hanging="142"/>
      </w:pPr>
      <w:rPr>
        <w:rFonts w:hint="default"/>
        <w:lang w:val="ru-RU" w:eastAsia="en-US" w:bidi="ar-SA"/>
      </w:rPr>
    </w:lvl>
    <w:lvl w:ilvl="6">
      <w:start w:val="0"/>
      <w:numFmt w:val="bullet"/>
      <w:lvlText w:val="•"/>
      <w:lvlJc w:val="left"/>
      <w:pPr>
        <w:ind w:left="2344" w:hanging="142"/>
      </w:pPr>
      <w:rPr>
        <w:rFonts w:hint="default"/>
        <w:lang w:val="ru-RU" w:eastAsia="en-US" w:bidi="ar-SA"/>
      </w:rPr>
    </w:lvl>
    <w:lvl w:ilvl="7">
      <w:start w:val="0"/>
      <w:numFmt w:val="bullet"/>
      <w:lvlText w:val="•"/>
      <w:lvlJc w:val="left"/>
      <w:pPr>
        <w:ind w:left="2718" w:hanging="142"/>
      </w:pPr>
      <w:rPr>
        <w:rFonts w:hint="default"/>
        <w:lang w:val="ru-RU" w:eastAsia="en-US" w:bidi="ar-SA"/>
      </w:rPr>
    </w:lvl>
    <w:lvl w:ilvl="8">
      <w:start w:val="0"/>
      <w:numFmt w:val="bullet"/>
      <w:lvlText w:val="•"/>
      <w:lvlJc w:val="left"/>
      <w:pPr>
        <w:ind w:left="3092" w:hanging="142"/>
      </w:pPr>
      <w:rPr>
        <w:rFonts w:hint="default"/>
        <w:lang w:val="ru-RU" w:eastAsia="en-US" w:bidi="ar-SA"/>
      </w:rPr>
    </w:lvl>
  </w:abstractNum>
  <w:abstractNum w:abstractNumId="196">
    <w:multiLevelType w:val="hybridMultilevel"/>
    <w:lvl w:ilvl="0">
      <w:start w:val="0"/>
      <w:numFmt w:val="bullet"/>
      <w:lvlText w:val="-"/>
      <w:lvlJc w:val="left"/>
      <w:pPr>
        <w:ind w:left="107" w:hanging="116"/>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467" w:hanging="116"/>
      </w:pPr>
      <w:rPr>
        <w:rFonts w:hint="default"/>
        <w:lang w:val="ru-RU" w:eastAsia="en-US" w:bidi="ar-SA"/>
      </w:rPr>
    </w:lvl>
    <w:lvl w:ilvl="2">
      <w:start w:val="0"/>
      <w:numFmt w:val="bullet"/>
      <w:lvlText w:val="•"/>
      <w:lvlJc w:val="left"/>
      <w:pPr>
        <w:ind w:left="835" w:hanging="116"/>
      </w:pPr>
      <w:rPr>
        <w:rFonts w:hint="default"/>
        <w:lang w:val="ru-RU" w:eastAsia="en-US" w:bidi="ar-SA"/>
      </w:rPr>
    </w:lvl>
    <w:lvl w:ilvl="3">
      <w:start w:val="0"/>
      <w:numFmt w:val="bullet"/>
      <w:lvlText w:val="•"/>
      <w:lvlJc w:val="left"/>
      <w:pPr>
        <w:ind w:left="1203" w:hanging="116"/>
      </w:pPr>
      <w:rPr>
        <w:rFonts w:hint="default"/>
        <w:lang w:val="ru-RU" w:eastAsia="en-US" w:bidi="ar-SA"/>
      </w:rPr>
    </w:lvl>
    <w:lvl w:ilvl="4">
      <w:start w:val="0"/>
      <w:numFmt w:val="bullet"/>
      <w:lvlText w:val="•"/>
      <w:lvlJc w:val="left"/>
      <w:pPr>
        <w:ind w:left="1571" w:hanging="116"/>
      </w:pPr>
      <w:rPr>
        <w:rFonts w:hint="default"/>
        <w:lang w:val="ru-RU" w:eastAsia="en-US" w:bidi="ar-SA"/>
      </w:rPr>
    </w:lvl>
    <w:lvl w:ilvl="5">
      <w:start w:val="0"/>
      <w:numFmt w:val="bullet"/>
      <w:lvlText w:val="•"/>
      <w:lvlJc w:val="left"/>
      <w:pPr>
        <w:ind w:left="1939" w:hanging="116"/>
      </w:pPr>
      <w:rPr>
        <w:rFonts w:hint="default"/>
        <w:lang w:val="ru-RU" w:eastAsia="en-US" w:bidi="ar-SA"/>
      </w:rPr>
    </w:lvl>
    <w:lvl w:ilvl="6">
      <w:start w:val="0"/>
      <w:numFmt w:val="bullet"/>
      <w:lvlText w:val="•"/>
      <w:lvlJc w:val="left"/>
      <w:pPr>
        <w:ind w:left="2306" w:hanging="116"/>
      </w:pPr>
      <w:rPr>
        <w:rFonts w:hint="default"/>
        <w:lang w:val="ru-RU" w:eastAsia="en-US" w:bidi="ar-SA"/>
      </w:rPr>
    </w:lvl>
    <w:lvl w:ilvl="7">
      <w:start w:val="0"/>
      <w:numFmt w:val="bullet"/>
      <w:lvlText w:val="•"/>
      <w:lvlJc w:val="left"/>
      <w:pPr>
        <w:ind w:left="2674" w:hanging="116"/>
      </w:pPr>
      <w:rPr>
        <w:rFonts w:hint="default"/>
        <w:lang w:val="ru-RU" w:eastAsia="en-US" w:bidi="ar-SA"/>
      </w:rPr>
    </w:lvl>
    <w:lvl w:ilvl="8">
      <w:start w:val="0"/>
      <w:numFmt w:val="bullet"/>
      <w:lvlText w:val="•"/>
      <w:lvlJc w:val="left"/>
      <w:pPr>
        <w:ind w:left="3042" w:hanging="116"/>
      </w:pPr>
      <w:rPr>
        <w:rFonts w:hint="default"/>
        <w:lang w:val="ru-RU" w:eastAsia="en-US" w:bidi="ar-SA"/>
      </w:rPr>
    </w:lvl>
  </w:abstractNum>
  <w:abstractNum w:abstractNumId="195">
    <w:multiLevelType w:val="hybridMultilevel"/>
    <w:lvl w:ilvl="0">
      <w:start w:val="0"/>
      <w:numFmt w:val="bullet"/>
      <w:lvlText w:val=""/>
      <w:lvlJc w:val="left"/>
      <w:pPr>
        <w:ind w:left="361" w:hanging="14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97" w:hanging="142"/>
      </w:pPr>
      <w:rPr>
        <w:rFonts w:hint="default"/>
        <w:lang w:val="ru-RU" w:eastAsia="en-US" w:bidi="ar-SA"/>
      </w:rPr>
    </w:lvl>
    <w:lvl w:ilvl="2">
      <w:start w:val="0"/>
      <w:numFmt w:val="bullet"/>
      <w:lvlText w:val="•"/>
      <w:lvlJc w:val="left"/>
      <w:pPr>
        <w:ind w:left="1034" w:hanging="142"/>
      </w:pPr>
      <w:rPr>
        <w:rFonts w:hint="default"/>
        <w:lang w:val="ru-RU" w:eastAsia="en-US" w:bidi="ar-SA"/>
      </w:rPr>
    </w:lvl>
    <w:lvl w:ilvl="3">
      <w:start w:val="0"/>
      <w:numFmt w:val="bullet"/>
      <w:lvlText w:val="•"/>
      <w:lvlJc w:val="left"/>
      <w:pPr>
        <w:ind w:left="1371" w:hanging="142"/>
      </w:pPr>
      <w:rPr>
        <w:rFonts w:hint="default"/>
        <w:lang w:val="ru-RU" w:eastAsia="en-US" w:bidi="ar-SA"/>
      </w:rPr>
    </w:lvl>
    <w:lvl w:ilvl="4">
      <w:start w:val="0"/>
      <w:numFmt w:val="bullet"/>
      <w:lvlText w:val="•"/>
      <w:lvlJc w:val="left"/>
      <w:pPr>
        <w:ind w:left="1708" w:hanging="142"/>
      </w:pPr>
      <w:rPr>
        <w:rFonts w:hint="default"/>
        <w:lang w:val="ru-RU" w:eastAsia="en-US" w:bidi="ar-SA"/>
      </w:rPr>
    </w:lvl>
    <w:lvl w:ilvl="5">
      <w:start w:val="0"/>
      <w:numFmt w:val="bullet"/>
      <w:lvlText w:val="•"/>
      <w:lvlJc w:val="left"/>
      <w:pPr>
        <w:ind w:left="2045" w:hanging="142"/>
      </w:pPr>
      <w:rPr>
        <w:rFonts w:hint="default"/>
        <w:lang w:val="ru-RU" w:eastAsia="en-US" w:bidi="ar-SA"/>
      </w:rPr>
    </w:lvl>
    <w:lvl w:ilvl="6">
      <w:start w:val="0"/>
      <w:numFmt w:val="bullet"/>
      <w:lvlText w:val="•"/>
      <w:lvlJc w:val="left"/>
      <w:pPr>
        <w:ind w:left="2382" w:hanging="142"/>
      </w:pPr>
      <w:rPr>
        <w:rFonts w:hint="default"/>
        <w:lang w:val="ru-RU" w:eastAsia="en-US" w:bidi="ar-SA"/>
      </w:rPr>
    </w:lvl>
    <w:lvl w:ilvl="7">
      <w:start w:val="0"/>
      <w:numFmt w:val="bullet"/>
      <w:lvlText w:val="•"/>
      <w:lvlJc w:val="left"/>
      <w:pPr>
        <w:ind w:left="2719" w:hanging="142"/>
      </w:pPr>
      <w:rPr>
        <w:rFonts w:hint="default"/>
        <w:lang w:val="ru-RU" w:eastAsia="en-US" w:bidi="ar-SA"/>
      </w:rPr>
    </w:lvl>
    <w:lvl w:ilvl="8">
      <w:start w:val="0"/>
      <w:numFmt w:val="bullet"/>
      <w:lvlText w:val="•"/>
      <w:lvlJc w:val="left"/>
      <w:pPr>
        <w:ind w:left="3056" w:hanging="142"/>
      </w:pPr>
      <w:rPr>
        <w:rFonts w:hint="default"/>
        <w:lang w:val="ru-RU" w:eastAsia="en-US" w:bidi="ar-SA"/>
      </w:rPr>
    </w:lvl>
  </w:abstractNum>
  <w:abstractNum w:abstractNumId="194">
    <w:multiLevelType w:val="hybridMultilevel"/>
    <w:lvl w:ilvl="0">
      <w:start w:val="0"/>
      <w:numFmt w:val="bullet"/>
      <w:lvlText w:val=""/>
      <w:lvlJc w:val="left"/>
      <w:pPr>
        <w:ind w:left="109" w:hanging="56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564"/>
      </w:pPr>
      <w:rPr>
        <w:rFonts w:hint="default"/>
        <w:lang w:val="ru-RU" w:eastAsia="en-US" w:bidi="ar-SA"/>
      </w:rPr>
    </w:lvl>
    <w:lvl w:ilvl="2">
      <w:start w:val="0"/>
      <w:numFmt w:val="bullet"/>
      <w:lvlText w:val="•"/>
      <w:lvlJc w:val="left"/>
      <w:pPr>
        <w:ind w:left="835" w:hanging="564"/>
      </w:pPr>
      <w:rPr>
        <w:rFonts w:hint="default"/>
        <w:lang w:val="ru-RU" w:eastAsia="en-US" w:bidi="ar-SA"/>
      </w:rPr>
    </w:lvl>
    <w:lvl w:ilvl="3">
      <w:start w:val="0"/>
      <w:numFmt w:val="bullet"/>
      <w:lvlText w:val="•"/>
      <w:lvlJc w:val="left"/>
      <w:pPr>
        <w:ind w:left="1203" w:hanging="564"/>
      </w:pPr>
      <w:rPr>
        <w:rFonts w:hint="default"/>
        <w:lang w:val="ru-RU" w:eastAsia="en-US" w:bidi="ar-SA"/>
      </w:rPr>
    </w:lvl>
    <w:lvl w:ilvl="4">
      <w:start w:val="0"/>
      <w:numFmt w:val="bullet"/>
      <w:lvlText w:val="•"/>
      <w:lvlJc w:val="left"/>
      <w:pPr>
        <w:ind w:left="1571" w:hanging="564"/>
      </w:pPr>
      <w:rPr>
        <w:rFonts w:hint="default"/>
        <w:lang w:val="ru-RU" w:eastAsia="en-US" w:bidi="ar-SA"/>
      </w:rPr>
    </w:lvl>
    <w:lvl w:ilvl="5">
      <w:start w:val="0"/>
      <w:numFmt w:val="bullet"/>
      <w:lvlText w:val="•"/>
      <w:lvlJc w:val="left"/>
      <w:pPr>
        <w:ind w:left="1939" w:hanging="564"/>
      </w:pPr>
      <w:rPr>
        <w:rFonts w:hint="default"/>
        <w:lang w:val="ru-RU" w:eastAsia="en-US" w:bidi="ar-SA"/>
      </w:rPr>
    </w:lvl>
    <w:lvl w:ilvl="6">
      <w:start w:val="0"/>
      <w:numFmt w:val="bullet"/>
      <w:lvlText w:val="•"/>
      <w:lvlJc w:val="left"/>
      <w:pPr>
        <w:ind w:left="2306" w:hanging="564"/>
      </w:pPr>
      <w:rPr>
        <w:rFonts w:hint="default"/>
        <w:lang w:val="ru-RU" w:eastAsia="en-US" w:bidi="ar-SA"/>
      </w:rPr>
    </w:lvl>
    <w:lvl w:ilvl="7">
      <w:start w:val="0"/>
      <w:numFmt w:val="bullet"/>
      <w:lvlText w:val="•"/>
      <w:lvlJc w:val="left"/>
      <w:pPr>
        <w:ind w:left="2674" w:hanging="564"/>
      </w:pPr>
      <w:rPr>
        <w:rFonts w:hint="default"/>
        <w:lang w:val="ru-RU" w:eastAsia="en-US" w:bidi="ar-SA"/>
      </w:rPr>
    </w:lvl>
    <w:lvl w:ilvl="8">
      <w:start w:val="0"/>
      <w:numFmt w:val="bullet"/>
      <w:lvlText w:val="•"/>
      <w:lvlJc w:val="left"/>
      <w:pPr>
        <w:ind w:left="3042" w:hanging="564"/>
      </w:pPr>
      <w:rPr>
        <w:rFonts w:hint="default"/>
        <w:lang w:val="ru-RU" w:eastAsia="en-US" w:bidi="ar-SA"/>
      </w:rPr>
    </w:lvl>
  </w:abstractNum>
  <w:abstractNum w:abstractNumId="193">
    <w:multiLevelType w:val="hybridMultilevel"/>
    <w:lvl w:ilvl="0">
      <w:start w:val="0"/>
      <w:numFmt w:val="bullet"/>
      <w:lvlText w:val=""/>
      <w:lvlJc w:val="left"/>
      <w:pPr>
        <w:ind w:left="107" w:hanging="5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528"/>
      </w:pPr>
      <w:rPr>
        <w:rFonts w:hint="default"/>
        <w:lang w:val="ru-RU" w:eastAsia="en-US" w:bidi="ar-SA"/>
      </w:rPr>
    </w:lvl>
    <w:lvl w:ilvl="2">
      <w:start w:val="0"/>
      <w:numFmt w:val="bullet"/>
      <w:lvlText w:val="•"/>
      <w:lvlJc w:val="left"/>
      <w:pPr>
        <w:ind w:left="826" w:hanging="528"/>
      </w:pPr>
      <w:rPr>
        <w:rFonts w:hint="default"/>
        <w:lang w:val="ru-RU" w:eastAsia="en-US" w:bidi="ar-SA"/>
      </w:rPr>
    </w:lvl>
    <w:lvl w:ilvl="3">
      <w:start w:val="0"/>
      <w:numFmt w:val="bullet"/>
      <w:lvlText w:val="•"/>
      <w:lvlJc w:val="left"/>
      <w:pPr>
        <w:ind w:left="1189" w:hanging="528"/>
      </w:pPr>
      <w:rPr>
        <w:rFonts w:hint="default"/>
        <w:lang w:val="ru-RU" w:eastAsia="en-US" w:bidi="ar-SA"/>
      </w:rPr>
    </w:lvl>
    <w:lvl w:ilvl="4">
      <w:start w:val="0"/>
      <w:numFmt w:val="bullet"/>
      <w:lvlText w:val="•"/>
      <w:lvlJc w:val="left"/>
      <w:pPr>
        <w:ind w:left="1552" w:hanging="528"/>
      </w:pPr>
      <w:rPr>
        <w:rFonts w:hint="default"/>
        <w:lang w:val="ru-RU" w:eastAsia="en-US" w:bidi="ar-SA"/>
      </w:rPr>
    </w:lvl>
    <w:lvl w:ilvl="5">
      <w:start w:val="0"/>
      <w:numFmt w:val="bullet"/>
      <w:lvlText w:val="•"/>
      <w:lvlJc w:val="left"/>
      <w:pPr>
        <w:ind w:left="1915" w:hanging="528"/>
      </w:pPr>
      <w:rPr>
        <w:rFonts w:hint="default"/>
        <w:lang w:val="ru-RU" w:eastAsia="en-US" w:bidi="ar-SA"/>
      </w:rPr>
    </w:lvl>
    <w:lvl w:ilvl="6">
      <w:start w:val="0"/>
      <w:numFmt w:val="bullet"/>
      <w:lvlText w:val="•"/>
      <w:lvlJc w:val="left"/>
      <w:pPr>
        <w:ind w:left="2278" w:hanging="528"/>
      </w:pPr>
      <w:rPr>
        <w:rFonts w:hint="default"/>
        <w:lang w:val="ru-RU" w:eastAsia="en-US" w:bidi="ar-SA"/>
      </w:rPr>
    </w:lvl>
    <w:lvl w:ilvl="7">
      <w:start w:val="0"/>
      <w:numFmt w:val="bullet"/>
      <w:lvlText w:val="•"/>
      <w:lvlJc w:val="left"/>
      <w:pPr>
        <w:ind w:left="2641" w:hanging="528"/>
      </w:pPr>
      <w:rPr>
        <w:rFonts w:hint="default"/>
        <w:lang w:val="ru-RU" w:eastAsia="en-US" w:bidi="ar-SA"/>
      </w:rPr>
    </w:lvl>
    <w:lvl w:ilvl="8">
      <w:start w:val="0"/>
      <w:numFmt w:val="bullet"/>
      <w:lvlText w:val="•"/>
      <w:lvlJc w:val="left"/>
      <w:pPr>
        <w:ind w:left="3004" w:hanging="528"/>
      </w:pPr>
      <w:rPr>
        <w:rFonts w:hint="default"/>
        <w:lang w:val="ru-RU" w:eastAsia="en-US" w:bidi="ar-SA"/>
      </w:rPr>
    </w:lvl>
  </w:abstractNum>
  <w:abstractNum w:abstractNumId="192">
    <w:multiLevelType w:val="hybridMultilevel"/>
    <w:lvl w:ilvl="0">
      <w:start w:val="0"/>
      <w:numFmt w:val="bullet"/>
      <w:lvlText w:val=""/>
      <w:lvlJc w:val="left"/>
      <w:pPr>
        <w:ind w:left="109"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28"/>
      </w:pPr>
      <w:rPr>
        <w:rFonts w:hint="default"/>
        <w:lang w:val="ru-RU" w:eastAsia="en-US" w:bidi="ar-SA"/>
      </w:rPr>
    </w:lvl>
    <w:lvl w:ilvl="2">
      <w:start w:val="0"/>
      <w:numFmt w:val="bullet"/>
      <w:lvlText w:val="•"/>
      <w:lvlJc w:val="left"/>
      <w:pPr>
        <w:ind w:left="835" w:hanging="428"/>
      </w:pPr>
      <w:rPr>
        <w:rFonts w:hint="default"/>
        <w:lang w:val="ru-RU" w:eastAsia="en-US" w:bidi="ar-SA"/>
      </w:rPr>
    </w:lvl>
    <w:lvl w:ilvl="3">
      <w:start w:val="0"/>
      <w:numFmt w:val="bullet"/>
      <w:lvlText w:val="•"/>
      <w:lvlJc w:val="left"/>
      <w:pPr>
        <w:ind w:left="1203" w:hanging="428"/>
      </w:pPr>
      <w:rPr>
        <w:rFonts w:hint="default"/>
        <w:lang w:val="ru-RU" w:eastAsia="en-US" w:bidi="ar-SA"/>
      </w:rPr>
    </w:lvl>
    <w:lvl w:ilvl="4">
      <w:start w:val="0"/>
      <w:numFmt w:val="bullet"/>
      <w:lvlText w:val="•"/>
      <w:lvlJc w:val="left"/>
      <w:pPr>
        <w:ind w:left="1571" w:hanging="428"/>
      </w:pPr>
      <w:rPr>
        <w:rFonts w:hint="default"/>
        <w:lang w:val="ru-RU" w:eastAsia="en-US" w:bidi="ar-SA"/>
      </w:rPr>
    </w:lvl>
    <w:lvl w:ilvl="5">
      <w:start w:val="0"/>
      <w:numFmt w:val="bullet"/>
      <w:lvlText w:val="•"/>
      <w:lvlJc w:val="left"/>
      <w:pPr>
        <w:ind w:left="1939" w:hanging="428"/>
      </w:pPr>
      <w:rPr>
        <w:rFonts w:hint="default"/>
        <w:lang w:val="ru-RU" w:eastAsia="en-US" w:bidi="ar-SA"/>
      </w:rPr>
    </w:lvl>
    <w:lvl w:ilvl="6">
      <w:start w:val="0"/>
      <w:numFmt w:val="bullet"/>
      <w:lvlText w:val="•"/>
      <w:lvlJc w:val="left"/>
      <w:pPr>
        <w:ind w:left="2306" w:hanging="428"/>
      </w:pPr>
      <w:rPr>
        <w:rFonts w:hint="default"/>
        <w:lang w:val="ru-RU" w:eastAsia="en-US" w:bidi="ar-SA"/>
      </w:rPr>
    </w:lvl>
    <w:lvl w:ilvl="7">
      <w:start w:val="0"/>
      <w:numFmt w:val="bullet"/>
      <w:lvlText w:val="•"/>
      <w:lvlJc w:val="left"/>
      <w:pPr>
        <w:ind w:left="2674" w:hanging="428"/>
      </w:pPr>
      <w:rPr>
        <w:rFonts w:hint="default"/>
        <w:lang w:val="ru-RU" w:eastAsia="en-US" w:bidi="ar-SA"/>
      </w:rPr>
    </w:lvl>
    <w:lvl w:ilvl="8">
      <w:start w:val="0"/>
      <w:numFmt w:val="bullet"/>
      <w:lvlText w:val="•"/>
      <w:lvlJc w:val="left"/>
      <w:pPr>
        <w:ind w:left="3042" w:hanging="428"/>
      </w:pPr>
      <w:rPr>
        <w:rFonts w:hint="default"/>
        <w:lang w:val="ru-RU" w:eastAsia="en-US" w:bidi="ar-SA"/>
      </w:rPr>
    </w:lvl>
  </w:abstractNum>
  <w:abstractNum w:abstractNumId="191">
    <w:multiLevelType w:val="hybridMultilevel"/>
    <w:lvl w:ilvl="0">
      <w:start w:val="0"/>
      <w:numFmt w:val="bullet"/>
      <w:lvlText w:val=""/>
      <w:lvlJc w:val="left"/>
      <w:pPr>
        <w:ind w:left="107" w:hanging="70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708"/>
      </w:pPr>
      <w:rPr>
        <w:rFonts w:hint="default"/>
        <w:lang w:val="ru-RU" w:eastAsia="en-US" w:bidi="ar-SA"/>
      </w:rPr>
    </w:lvl>
    <w:lvl w:ilvl="2">
      <w:start w:val="0"/>
      <w:numFmt w:val="bullet"/>
      <w:lvlText w:val="•"/>
      <w:lvlJc w:val="left"/>
      <w:pPr>
        <w:ind w:left="826" w:hanging="708"/>
      </w:pPr>
      <w:rPr>
        <w:rFonts w:hint="default"/>
        <w:lang w:val="ru-RU" w:eastAsia="en-US" w:bidi="ar-SA"/>
      </w:rPr>
    </w:lvl>
    <w:lvl w:ilvl="3">
      <w:start w:val="0"/>
      <w:numFmt w:val="bullet"/>
      <w:lvlText w:val="•"/>
      <w:lvlJc w:val="left"/>
      <w:pPr>
        <w:ind w:left="1189" w:hanging="708"/>
      </w:pPr>
      <w:rPr>
        <w:rFonts w:hint="default"/>
        <w:lang w:val="ru-RU" w:eastAsia="en-US" w:bidi="ar-SA"/>
      </w:rPr>
    </w:lvl>
    <w:lvl w:ilvl="4">
      <w:start w:val="0"/>
      <w:numFmt w:val="bullet"/>
      <w:lvlText w:val="•"/>
      <w:lvlJc w:val="left"/>
      <w:pPr>
        <w:ind w:left="1552" w:hanging="708"/>
      </w:pPr>
      <w:rPr>
        <w:rFonts w:hint="default"/>
        <w:lang w:val="ru-RU" w:eastAsia="en-US" w:bidi="ar-SA"/>
      </w:rPr>
    </w:lvl>
    <w:lvl w:ilvl="5">
      <w:start w:val="0"/>
      <w:numFmt w:val="bullet"/>
      <w:lvlText w:val="•"/>
      <w:lvlJc w:val="left"/>
      <w:pPr>
        <w:ind w:left="1915" w:hanging="708"/>
      </w:pPr>
      <w:rPr>
        <w:rFonts w:hint="default"/>
        <w:lang w:val="ru-RU" w:eastAsia="en-US" w:bidi="ar-SA"/>
      </w:rPr>
    </w:lvl>
    <w:lvl w:ilvl="6">
      <w:start w:val="0"/>
      <w:numFmt w:val="bullet"/>
      <w:lvlText w:val="•"/>
      <w:lvlJc w:val="left"/>
      <w:pPr>
        <w:ind w:left="2278" w:hanging="708"/>
      </w:pPr>
      <w:rPr>
        <w:rFonts w:hint="default"/>
        <w:lang w:val="ru-RU" w:eastAsia="en-US" w:bidi="ar-SA"/>
      </w:rPr>
    </w:lvl>
    <w:lvl w:ilvl="7">
      <w:start w:val="0"/>
      <w:numFmt w:val="bullet"/>
      <w:lvlText w:val="•"/>
      <w:lvlJc w:val="left"/>
      <w:pPr>
        <w:ind w:left="2641" w:hanging="708"/>
      </w:pPr>
      <w:rPr>
        <w:rFonts w:hint="default"/>
        <w:lang w:val="ru-RU" w:eastAsia="en-US" w:bidi="ar-SA"/>
      </w:rPr>
    </w:lvl>
    <w:lvl w:ilvl="8">
      <w:start w:val="0"/>
      <w:numFmt w:val="bullet"/>
      <w:lvlText w:val="•"/>
      <w:lvlJc w:val="left"/>
      <w:pPr>
        <w:ind w:left="3004" w:hanging="708"/>
      </w:pPr>
      <w:rPr>
        <w:rFonts w:hint="default"/>
        <w:lang w:val="ru-RU" w:eastAsia="en-US" w:bidi="ar-SA"/>
      </w:rPr>
    </w:lvl>
  </w:abstractNum>
  <w:abstractNum w:abstractNumId="190">
    <w:multiLevelType w:val="hybridMultilevel"/>
    <w:lvl w:ilvl="0">
      <w:start w:val="0"/>
      <w:numFmt w:val="bullet"/>
      <w:lvlText w:val=""/>
      <w:lvlJc w:val="left"/>
      <w:pPr>
        <w:ind w:left="108" w:hanging="41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4" w:hanging="416"/>
      </w:pPr>
      <w:rPr>
        <w:rFonts w:hint="default"/>
        <w:lang w:val="ru-RU" w:eastAsia="en-US" w:bidi="ar-SA"/>
      </w:rPr>
    </w:lvl>
    <w:lvl w:ilvl="2">
      <w:start w:val="0"/>
      <w:numFmt w:val="bullet"/>
      <w:lvlText w:val="•"/>
      <w:lvlJc w:val="left"/>
      <w:pPr>
        <w:ind w:left="848" w:hanging="416"/>
      </w:pPr>
      <w:rPr>
        <w:rFonts w:hint="default"/>
        <w:lang w:val="ru-RU" w:eastAsia="en-US" w:bidi="ar-SA"/>
      </w:rPr>
    </w:lvl>
    <w:lvl w:ilvl="3">
      <w:start w:val="0"/>
      <w:numFmt w:val="bullet"/>
      <w:lvlText w:val="•"/>
      <w:lvlJc w:val="left"/>
      <w:pPr>
        <w:ind w:left="1222" w:hanging="416"/>
      </w:pPr>
      <w:rPr>
        <w:rFonts w:hint="default"/>
        <w:lang w:val="ru-RU" w:eastAsia="en-US" w:bidi="ar-SA"/>
      </w:rPr>
    </w:lvl>
    <w:lvl w:ilvl="4">
      <w:start w:val="0"/>
      <w:numFmt w:val="bullet"/>
      <w:lvlText w:val="•"/>
      <w:lvlJc w:val="left"/>
      <w:pPr>
        <w:ind w:left="1596" w:hanging="416"/>
      </w:pPr>
      <w:rPr>
        <w:rFonts w:hint="default"/>
        <w:lang w:val="ru-RU" w:eastAsia="en-US" w:bidi="ar-SA"/>
      </w:rPr>
    </w:lvl>
    <w:lvl w:ilvl="5">
      <w:start w:val="0"/>
      <w:numFmt w:val="bullet"/>
      <w:lvlText w:val="•"/>
      <w:lvlJc w:val="left"/>
      <w:pPr>
        <w:ind w:left="1970" w:hanging="416"/>
      </w:pPr>
      <w:rPr>
        <w:rFonts w:hint="default"/>
        <w:lang w:val="ru-RU" w:eastAsia="en-US" w:bidi="ar-SA"/>
      </w:rPr>
    </w:lvl>
    <w:lvl w:ilvl="6">
      <w:start w:val="0"/>
      <w:numFmt w:val="bullet"/>
      <w:lvlText w:val="•"/>
      <w:lvlJc w:val="left"/>
      <w:pPr>
        <w:ind w:left="2344" w:hanging="416"/>
      </w:pPr>
      <w:rPr>
        <w:rFonts w:hint="default"/>
        <w:lang w:val="ru-RU" w:eastAsia="en-US" w:bidi="ar-SA"/>
      </w:rPr>
    </w:lvl>
    <w:lvl w:ilvl="7">
      <w:start w:val="0"/>
      <w:numFmt w:val="bullet"/>
      <w:lvlText w:val="•"/>
      <w:lvlJc w:val="left"/>
      <w:pPr>
        <w:ind w:left="2718" w:hanging="416"/>
      </w:pPr>
      <w:rPr>
        <w:rFonts w:hint="default"/>
        <w:lang w:val="ru-RU" w:eastAsia="en-US" w:bidi="ar-SA"/>
      </w:rPr>
    </w:lvl>
    <w:lvl w:ilvl="8">
      <w:start w:val="0"/>
      <w:numFmt w:val="bullet"/>
      <w:lvlText w:val="•"/>
      <w:lvlJc w:val="left"/>
      <w:pPr>
        <w:ind w:left="3092" w:hanging="416"/>
      </w:pPr>
      <w:rPr>
        <w:rFonts w:hint="default"/>
        <w:lang w:val="ru-RU" w:eastAsia="en-US" w:bidi="ar-SA"/>
      </w:rPr>
    </w:lvl>
  </w:abstractNum>
  <w:abstractNum w:abstractNumId="189">
    <w:multiLevelType w:val="hybridMultilevel"/>
    <w:lvl w:ilvl="0">
      <w:start w:val="1"/>
      <w:numFmt w:val="decimal"/>
      <w:lvlText w:val="%1."/>
      <w:lvlJc w:val="left"/>
      <w:pPr>
        <w:ind w:left="308" w:hanging="20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669" w:hanging="428"/>
      </w:pPr>
      <w:rPr>
        <w:rFonts w:hint="default"/>
        <w:lang w:val="ru-RU" w:eastAsia="en-US" w:bidi="ar-SA"/>
      </w:rPr>
    </w:lvl>
    <w:lvl w:ilvl="3">
      <w:start w:val="0"/>
      <w:numFmt w:val="bullet"/>
      <w:lvlText w:val="•"/>
      <w:lvlJc w:val="left"/>
      <w:pPr>
        <w:ind w:left="1038" w:hanging="428"/>
      </w:pPr>
      <w:rPr>
        <w:rFonts w:hint="default"/>
        <w:lang w:val="ru-RU" w:eastAsia="en-US" w:bidi="ar-SA"/>
      </w:rPr>
    </w:lvl>
    <w:lvl w:ilvl="4">
      <w:start w:val="0"/>
      <w:numFmt w:val="bullet"/>
      <w:lvlText w:val="•"/>
      <w:lvlJc w:val="left"/>
      <w:pPr>
        <w:ind w:left="1408" w:hanging="428"/>
      </w:pPr>
      <w:rPr>
        <w:rFonts w:hint="default"/>
        <w:lang w:val="ru-RU" w:eastAsia="en-US" w:bidi="ar-SA"/>
      </w:rPr>
    </w:lvl>
    <w:lvl w:ilvl="5">
      <w:start w:val="0"/>
      <w:numFmt w:val="bullet"/>
      <w:lvlText w:val="•"/>
      <w:lvlJc w:val="left"/>
      <w:pPr>
        <w:ind w:left="1777" w:hanging="428"/>
      </w:pPr>
      <w:rPr>
        <w:rFonts w:hint="default"/>
        <w:lang w:val="ru-RU" w:eastAsia="en-US" w:bidi="ar-SA"/>
      </w:rPr>
    </w:lvl>
    <w:lvl w:ilvl="6">
      <w:start w:val="0"/>
      <w:numFmt w:val="bullet"/>
      <w:lvlText w:val="•"/>
      <w:lvlJc w:val="left"/>
      <w:pPr>
        <w:ind w:left="2146" w:hanging="428"/>
      </w:pPr>
      <w:rPr>
        <w:rFonts w:hint="default"/>
        <w:lang w:val="ru-RU" w:eastAsia="en-US" w:bidi="ar-SA"/>
      </w:rPr>
    </w:lvl>
    <w:lvl w:ilvl="7">
      <w:start w:val="0"/>
      <w:numFmt w:val="bullet"/>
      <w:lvlText w:val="•"/>
      <w:lvlJc w:val="left"/>
      <w:pPr>
        <w:ind w:left="2516" w:hanging="428"/>
      </w:pPr>
      <w:rPr>
        <w:rFonts w:hint="default"/>
        <w:lang w:val="ru-RU" w:eastAsia="en-US" w:bidi="ar-SA"/>
      </w:rPr>
    </w:lvl>
    <w:lvl w:ilvl="8">
      <w:start w:val="0"/>
      <w:numFmt w:val="bullet"/>
      <w:lvlText w:val="•"/>
      <w:lvlJc w:val="left"/>
      <w:pPr>
        <w:ind w:left="2885" w:hanging="428"/>
      </w:pPr>
      <w:rPr>
        <w:rFonts w:hint="default"/>
        <w:lang w:val="ru-RU" w:eastAsia="en-US" w:bidi="ar-SA"/>
      </w:rPr>
    </w:lvl>
  </w:abstractNum>
  <w:abstractNum w:abstractNumId="188">
    <w:multiLevelType w:val="hybridMultilevel"/>
    <w:lvl w:ilvl="0">
      <w:start w:val="0"/>
      <w:numFmt w:val="bullet"/>
      <w:lvlText w:val=""/>
      <w:lvlJc w:val="left"/>
      <w:pPr>
        <w:ind w:left="108" w:hanging="56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4" w:hanging="567"/>
      </w:pPr>
      <w:rPr>
        <w:rFonts w:hint="default"/>
        <w:lang w:val="ru-RU" w:eastAsia="en-US" w:bidi="ar-SA"/>
      </w:rPr>
    </w:lvl>
    <w:lvl w:ilvl="2">
      <w:start w:val="0"/>
      <w:numFmt w:val="bullet"/>
      <w:lvlText w:val="•"/>
      <w:lvlJc w:val="left"/>
      <w:pPr>
        <w:ind w:left="848" w:hanging="567"/>
      </w:pPr>
      <w:rPr>
        <w:rFonts w:hint="default"/>
        <w:lang w:val="ru-RU" w:eastAsia="en-US" w:bidi="ar-SA"/>
      </w:rPr>
    </w:lvl>
    <w:lvl w:ilvl="3">
      <w:start w:val="0"/>
      <w:numFmt w:val="bullet"/>
      <w:lvlText w:val="•"/>
      <w:lvlJc w:val="left"/>
      <w:pPr>
        <w:ind w:left="1222" w:hanging="567"/>
      </w:pPr>
      <w:rPr>
        <w:rFonts w:hint="default"/>
        <w:lang w:val="ru-RU" w:eastAsia="en-US" w:bidi="ar-SA"/>
      </w:rPr>
    </w:lvl>
    <w:lvl w:ilvl="4">
      <w:start w:val="0"/>
      <w:numFmt w:val="bullet"/>
      <w:lvlText w:val="•"/>
      <w:lvlJc w:val="left"/>
      <w:pPr>
        <w:ind w:left="1596" w:hanging="567"/>
      </w:pPr>
      <w:rPr>
        <w:rFonts w:hint="default"/>
        <w:lang w:val="ru-RU" w:eastAsia="en-US" w:bidi="ar-SA"/>
      </w:rPr>
    </w:lvl>
    <w:lvl w:ilvl="5">
      <w:start w:val="0"/>
      <w:numFmt w:val="bullet"/>
      <w:lvlText w:val="•"/>
      <w:lvlJc w:val="left"/>
      <w:pPr>
        <w:ind w:left="1970" w:hanging="567"/>
      </w:pPr>
      <w:rPr>
        <w:rFonts w:hint="default"/>
        <w:lang w:val="ru-RU" w:eastAsia="en-US" w:bidi="ar-SA"/>
      </w:rPr>
    </w:lvl>
    <w:lvl w:ilvl="6">
      <w:start w:val="0"/>
      <w:numFmt w:val="bullet"/>
      <w:lvlText w:val="•"/>
      <w:lvlJc w:val="left"/>
      <w:pPr>
        <w:ind w:left="2344" w:hanging="567"/>
      </w:pPr>
      <w:rPr>
        <w:rFonts w:hint="default"/>
        <w:lang w:val="ru-RU" w:eastAsia="en-US" w:bidi="ar-SA"/>
      </w:rPr>
    </w:lvl>
    <w:lvl w:ilvl="7">
      <w:start w:val="0"/>
      <w:numFmt w:val="bullet"/>
      <w:lvlText w:val="•"/>
      <w:lvlJc w:val="left"/>
      <w:pPr>
        <w:ind w:left="2718" w:hanging="567"/>
      </w:pPr>
      <w:rPr>
        <w:rFonts w:hint="default"/>
        <w:lang w:val="ru-RU" w:eastAsia="en-US" w:bidi="ar-SA"/>
      </w:rPr>
    </w:lvl>
    <w:lvl w:ilvl="8">
      <w:start w:val="0"/>
      <w:numFmt w:val="bullet"/>
      <w:lvlText w:val="•"/>
      <w:lvlJc w:val="left"/>
      <w:pPr>
        <w:ind w:left="3092" w:hanging="567"/>
      </w:pPr>
      <w:rPr>
        <w:rFonts w:hint="default"/>
        <w:lang w:val="ru-RU" w:eastAsia="en-US" w:bidi="ar-SA"/>
      </w:rPr>
    </w:lvl>
  </w:abstractNum>
  <w:abstractNum w:abstractNumId="187">
    <w:multiLevelType w:val="hybridMultilevel"/>
    <w:lvl w:ilvl="0">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52" w:hanging="428"/>
      </w:pPr>
      <w:rPr>
        <w:rFonts w:hint="default"/>
        <w:lang w:val="ru-RU" w:eastAsia="en-US" w:bidi="ar-SA"/>
      </w:rPr>
    </w:lvl>
    <w:lvl w:ilvl="2">
      <w:start w:val="0"/>
      <w:numFmt w:val="bullet"/>
      <w:lvlText w:val="•"/>
      <w:lvlJc w:val="left"/>
      <w:pPr>
        <w:ind w:left="804" w:hanging="428"/>
      </w:pPr>
      <w:rPr>
        <w:rFonts w:hint="default"/>
        <w:lang w:val="ru-RU" w:eastAsia="en-US" w:bidi="ar-SA"/>
      </w:rPr>
    </w:lvl>
    <w:lvl w:ilvl="3">
      <w:start w:val="0"/>
      <w:numFmt w:val="bullet"/>
      <w:lvlText w:val="•"/>
      <w:lvlJc w:val="left"/>
      <w:pPr>
        <w:ind w:left="1157" w:hanging="428"/>
      </w:pPr>
      <w:rPr>
        <w:rFonts w:hint="default"/>
        <w:lang w:val="ru-RU" w:eastAsia="en-US" w:bidi="ar-SA"/>
      </w:rPr>
    </w:lvl>
    <w:lvl w:ilvl="4">
      <w:start w:val="0"/>
      <w:numFmt w:val="bullet"/>
      <w:lvlText w:val="•"/>
      <w:lvlJc w:val="left"/>
      <w:pPr>
        <w:ind w:left="1509" w:hanging="428"/>
      </w:pPr>
      <w:rPr>
        <w:rFonts w:hint="default"/>
        <w:lang w:val="ru-RU" w:eastAsia="en-US" w:bidi="ar-SA"/>
      </w:rPr>
    </w:lvl>
    <w:lvl w:ilvl="5">
      <w:start w:val="0"/>
      <w:numFmt w:val="bullet"/>
      <w:lvlText w:val="•"/>
      <w:lvlJc w:val="left"/>
      <w:pPr>
        <w:ind w:left="1862" w:hanging="428"/>
      </w:pPr>
      <w:rPr>
        <w:rFonts w:hint="default"/>
        <w:lang w:val="ru-RU" w:eastAsia="en-US" w:bidi="ar-SA"/>
      </w:rPr>
    </w:lvl>
    <w:lvl w:ilvl="6">
      <w:start w:val="0"/>
      <w:numFmt w:val="bullet"/>
      <w:lvlText w:val="•"/>
      <w:lvlJc w:val="left"/>
      <w:pPr>
        <w:ind w:left="2214" w:hanging="428"/>
      </w:pPr>
      <w:rPr>
        <w:rFonts w:hint="default"/>
        <w:lang w:val="ru-RU" w:eastAsia="en-US" w:bidi="ar-SA"/>
      </w:rPr>
    </w:lvl>
    <w:lvl w:ilvl="7">
      <w:start w:val="0"/>
      <w:numFmt w:val="bullet"/>
      <w:lvlText w:val="•"/>
      <w:lvlJc w:val="left"/>
      <w:pPr>
        <w:ind w:left="2566" w:hanging="428"/>
      </w:pPr>
      <w:rPr>
        <w:rFonts w:hint="default"/>
        <w:lang w:val="ru-RU" w:eastAsia="en-US" w:bidi="ar-SA"/>
      </w:rPr>
    </w:lvl>
    <w:lvl w:ilvl="8">
      <w:start w:val="0"/>
      <w:numFmt w:val="bullet"/>
      <w:lvlText w:val="•"/>
      <w:lvlJc w:val="left"/>
      <w:pPr>
        <w:ind w:left="2919" w:hanging="428"/>
      </w:pPr>
      <w:rPr>
        <w:rFonts w:hint="default"/>
        <w:lang w:val="ru-RU" w:eastAsia="en-US" w:bidi="ar-SA"/>
      </w:rPr>
    </w:lvl>
  </w:abstractNum>
  <w:abstractNum w:abstractNumId="186">
    <w:multiLevelType w:val="hybridMultilevel"/>
    <w:lvl w:ilvl="0">
      <w:start w:val="0"/>
      <w:numFmt w:val="bullet"/>
      <w:lvlText w:val=""/>
      <w:lvlJc w:val="left"/>
      <w:pPr>
        <w:ind w:left="107" w:hanging="25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252"/>
      </w:pPr>
      <w:rPr>
        <w:rFonts w:hint="default"/>
        <w:lang w:val="ru-RU" w:eastAsia="en-US" w:bidi="ar-SA"/>
      </w:rPr>
    </w:lvl>
    <w:lvl w:ilvl="2">
      <w:start w:val="0"/>
      <w:numFmt w:val="bullet"/>
      <w:lvlText w:val="•"/>
      <w:lvlJc w:val="left"/>
      <w:pPr>
        <w:ind w:left="835" w:hanging="252"/>
      </w:pPr>
      <w:rPr>
        <w:rFonts w:hint="default"/>
        <w:lang w:val="ru-RU" w:eastAsia="en-US" w:bidi="ar-SA"/>
      </w:rPr>
    </w:lvl>
    <w:lvl w:ilvl="3">
      <w:start w:val="0"/>
      <w:numFmt w:val="bullet"/>
      <w:lvlText w:val="•"/>
      <w:lvlJc w:val="left"/>
      <w:pPr>
        <w:ind w:left="1203" w:hanging="252"/>
      </w:pPr>
      <w:rPr>
        <w:rFonts w:hint="default"/>
        <w:lang w:val="ru-RU" w:eastAsia="en-US" w:bidi="ar-SA"/>
      </w:rPr>
    </w:lvl>
    <w:lvl w:ilvl="4">
      <w:start w:val="0"/>
      <w:numFmt w:val="bullet"/>
      <w:lvlText w:val="•"/>
      <w:lvlJc w:val="left"/>
      <w:pPr>
        <w:ind w:left="1571" w:hanging="252"/>
      </w:pPr>
      <w:rPr>
        <w:rFonts w:hint="default"/>
        <w:lang w:val="ru-RU" w:eastAsia="en-US" w:bidi="ar-SA"/>
      </w:rPr>
    </w:lvl>
    <w:lvl w:ilvl="5">
      <w:start w:val="0"/>
      <w:numFmt w:val="bullet"/>
      <w:lvlText w:val="•"/>
      <w:lvlJc w:val="left"/>
      <w:pPr>
        <w:ind w:left="1939" w:hanging="252"/>
      </w:pPr>
      <w:rPr>
        <w:rFonts w:hint="default"/>
        <w:lang w:val="ru-RU" w:eastAsia="en-US" w:bidi="ar-SA"/>
      </w:rPr>
    </w:lvl>
    <w:lvl w:ilvl="6">
      <w:start w:val="0"/>
      <w:numFmt w:val="bullet"/>
      <w:lvlText w:val="•"/>
      <w:lvlJc w:val="left"/>
      <w:pPr>
        <w:ind w:left="2306" w:hanging="252"/>
      </w:pPr>
      <w:rPr>
        <w:rFonts w:hint="default"/>
        <w:lang w:val="ru-RU" w:eastAsia="en-US" w:bidi="ar-SA"/>
      </w:rPr>
    </w:lvl>
    <w:lvl w:ilvl="7">
      <w:start w:val="0"/>
      <w:numFmt w:val="bullet"/>
      <w:lvlText w:val="•"/>
      <w:lvlJc w:val="left"/>
      <w:pPr>
        <w:ind w:left="2674" w:hanging="252"/>
      </w:pPr>
      <w:rPr>
        <w:rFonts w:hint="default"/>
        <w:lang w:val="ru-RU" w:eastAsia="en-US" w:bidi="ar-SA"/>
      </w:rPr>
    </w:lvl>
    <w:lvl w:ilvl="8">
      <w:start w:val="0"/>
      <w:numFmt w:val="bullet"/>
      <w:lvlText w:val="•"/>
      <w:lvlJc w:val="left"/>
      <w:pPr>
        <w:ind w:left="3042" w:hanging="252"/>
      </w:pPr>
      <w:rPr>
        <w:rFonts w:hint="default"/>
        <w:lang w:val="ru-RU" w:eastAsia="en-US" w:bidi="ar-SA"/>
      </w:rPr>
    </w:lvl>
  </w:abstractNum>
  <w:abstractNum w:abstractNumId="185">
    <w:multiLevelType w:val="hybridMultilevel"/>
    <w:lvl w:ilvl="0">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428"/>
      </w:pPr>
      <w:rPr>
        <w:rFonts w:hint="default"/>
        <w:lang w:val="ru-RU" w:eastAsia="en-US" w:bidi="ar-SA"/>
      </w:rPr>
    </w:lvl>
    <w:lvl w:ilvl="2">
      <w:start w:val="0"/>
      <w:numFmt w:val="bullet"/>
      <w:lvlText w:val="•"/>
      <w:lvlJc w:val="left"/>
      <w:pPr>
        <w:ind w:left="826" w:hanging="428"/>
      </w:pPr>
      <w:rPr>
        <w:rFonts w:hint="default"/>
        <w:lang w:val="ru-RU" w:eastAsia="en-US" w:bidi="ar-SA"/>
      </w:rPr>
    </w:lvl>
    <w:lvl w:ilvl="3">
      <w:start w:val="0"/>
      <w:numFmt w:val="bullet"/>
      <w:lvlText w:val="•"/>
      <w:lvlJc w:val="left"/>
      <w:pPr>
        <w:ind w:left="1189" w:hanging="428"/>
      </w:pPr>
      <w:rPr>
        <w:rFonts w:hint="default"/>
        <w:lang w:val="ru-RU" w:eastAsia="en-US" w:bidi="ar-SA"/>
      </w:rPr>
    </w:lvl>
    <w:lvl w:ilvl="4">
      <w:start w:val="0"/>
      <w:numFmt w:val="bullet"/>
      <w:lvlText w:val="•"/>
      <w:lvlJc w:val="left"/>
      <w:pPr>
        <w:ind w:left="1552" w:hanging="428"/>
      </w:pPr>
      <w:rPr>
        <w:rFonts w:hint="default"/>
        <w:lang w:val="ru-RU" w:eastAsia="en-US" w:bidi="ar-SA"/>
      </w:rPr>
    </w:lvl>
    <w:lvl w:ilvl="5">
      <w:start w:val="0"/>
      <w:numFmt w:val="bullet"/>
      <w:lvlText w:val="•"/>
      <w:lvlJc w:val="left"/>
      <w:pPr>
        <w:ind w:left="1915" w:hanging="428"/>
      </w:pPr>
      <w:rPr>
        <w:rFonts w:hint="default"/>
        <w:lang w:val="ru-RU" w:eastAsia="en-US" w:bidi="ar-SA"/>
      </w:rPr>
    </w:lvl>
    <w:lvl w:ilvl="6">
      <w:start w:val="0"/>
      <w:numFmt w:val="bullet"/>
      <w:lvlText w:val="•"/>
      <w:lvlJc w:val="left"/>
      <w:pPr>
        <w:ind w:left="2278" w:hanging="428"/>
      </w:pPr>
      <w:rPr>
        <w:rFonts w:hint="default"/>
        <w:lang w:val="ru-RU" w:eastAsia="en-US" w:bidi="ar-SA"/>
      </w:rPr>
    </w:lvl>
    <w:lvl w:ilvl="7">
      <w:start w:val="0"/>
      <w:numFmt w:val="bullet"/>
      <w:lvlText w:val="•"/>
      <w:lvlJc w:val="left"/>
      <w:pPr>
        <w:ind w:left="2641" w:hanging="428"/>
      </w:pPr>
      <w:rPr>
        <w:rFonts w:hint="default"/>
        <w:lang w:val="ru-RU" w:eastAsia="en-US" w:bidi="ar-SA"/>
      </w:rPr>
    </w:lvl>
    <w:lvl w:ilvl="8">
      <w:start w:val="0"/>
      <w:numFmt w:val="bullet"/>
      <w:lvlText w:val="•"/>
      <w:lvlJc w:val="left"/>
      <w:pPr>
        <w:ind w:left="3004" w:hanging="428"/>
      </w:pPr>
      <w:rPr>
        <w:rFonts w:hint="default"/>
        <w:lang w:val="ru-RU" w:eastAsia="en-US" w:bidi="ar-SA"/>
      </w:rPr>
    </w:lvl>
  </w:abstractNum>
  <w:abstractNum w:abstractNumId="184">
    <w:multiLevelType w:val="hybridMultilevel"/>
    <w:lvl w:ilvl="0">
      <w:start w:val="0"/>
      <w:numFmt w:val="bullet"/>
      <w:lvlText w:val=""/>
      <w:lvlJc w:val="left"/>
      <w:pPr>
        <w:ind w:left="108" w:hanging="48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6" w:hanging="341"/>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835" w:hanging="341"/>
      </w:pPr>
      <w:rPr>
        <w:rFonts w:hint="default"/>
        <w:lang w:val="ru-RU" w:eastAsia="en-US" w:bidi="ar-SA"/>
      </w:rPr>
    </w:lvl>
    <w:lvl w:ilvl="3">
      <w:start w:val="0"/>
      <w:numFmt w:val="bullet"/>
      <w:lvlText w:val="•"/>
      <w:lvlJc w:val="left"/>
      <w:pPr>
        <w:ind w:left="1211" w:hanging="341"/>
      </w:pPr>
      <w:rPr>
        <w:rFonts w:hint="default"/>
        <w:lang w:val="ru-RU" w:eastAsia="en-US" w:bidi="ar-SA"/>
      </w:rPr>
    </w:lvl>
    <w:lvl w:ilvl="4">
      <w:start w:val="0"/>
      <w:numFmt w:val="bullet"/>
      <w:lvlText w:val="•"/>
      <w:lvlJc w:val="left"/>
      <w:pPr>
        <w:ind w:left="1587" w:hanging="341"/>
      </w:pPr>
      <w:rPr>
        <w:rFonts w:hint="default"/>
        <w:lang w:val="ru-RU" w:eastAsia="en-US" w:bidi="ar-SA"/>
      </w:rPr>
    </w:lvl>
    <w:lvl w:ilvl="5">
      <w:start w:val="0"/>
      <w:numFmt w:val="bullet"/>
      <w:lvlText w:val="•"/>
      <w:lvlJc w:val="left"/>
      <w:pPr>
        <w:ind w:left="1962" w:hanging="341"/>
      </w:pPr>
      <w:rPr>
        <w:rFonts w:hint="default"/>
        <w:lang w:val="ru-RU" w:eastAsia="en-US" w:bidi="ar-SA"/>
      </w:rPr>
    </w:lvl>
    <w:lvl w:ilvl="6">
      <w:start w:val="0"/>
      <w:numFmt w:val="bullet"/>
      <w:lvlText w:val="•"/>
      <w:lvlJc w:val="left"/>
      <w:pPr>
        <w:ind w:left="2338" w:hanging="341"/>
      </w:pPr>
      <w:rPr>
        <w:rFonts w:hint="default"/>
        <w:lang w:val="ru-RU" w:eastAsia="en-US" w:bidi="ar-SA"/>
      </w:rPr>
    </w:lvl>
    <w:lvl w:ilvl="7">
      <w:start w:val="0"/>
      <w:numFmt w:val="bullet"/>
      <w:lvlText w:val="•"/>
      <w:lvlJc w:val="left"/>
      <w:pPr>
        <w:ind w:left="2714" w:hanging="341"/>
      </w:pPr>
      <w:rPr>
        <w:rFonts w:hint="default"/>
        <w:lang w:val="ru-RU" w:eastAsia="en-US" w:bidi="ar-SA"/>
      </w:rPr>
    </w:lvl>
    <w:lvl w:ilvl="8">
      <w:start w:val="0"/>
      <w:numFmt w:val="bullet"/>
      <w:lvlText w:val="•"/>
      <w:lvlJc w:val="left"/>
      <w:pPr>
        <w:ind w:left="3089" w:hanging="341"/>
      </w:pPr>
      <w:rPr>
        <w:rFonts w:hint="default"/>
        <w:lang w:val="ru-RU" w:eastAsia="en-US" w:bidi="ar-SA"/>
      </w:rPr>
    </w:lvl>
  </w:abstractNum>
  <w:abstractNum w:abstractNumId="183">
    <w:multiLevelType w:val="hybridMultilevel"/>
    <w:lvl w:ilvl="0">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52" w:hanging="428"/>
      </w:pPr>
      <w:rPr>
        <w:rFonts w:hint="default"/>
        <w:lang w:val="ru-RU" w:eastAsia="en-US" w:bidi="ar-SA"/>
      </w:rPr>
    </w:lvl>
    <w:lvl w:ilvl="2">
      <w:start w:val="0"/>
      <w:numFmt w:val="bullet"/>
      <w:lvlText w:val="•"/>
      <w:lvlJc w:val="left"/>
      <w:pPr>
        <w:ind w:left="804" w:hanging="428"/>
      </w:pPr>
      <w:rPr>
        <w:rFonts w:hint="default"/>
        <w:lang w:val="ru-RU" w:eastAsia="en-US" w:bidi="ar-SA"/>
      </w:rPr>
    </w:lvl>
    <w:lvl w:ilvl="3">
      <w:start w:val="0"/>
      <w:numFmt w:val="bullet"/>
      <w:lvlText w:val="•"/>
      <w:lvlJc w:val="left"/>
      <w:pPr>
        <w:ind w:left="1157" w:hanging="428"/>
      </w:pPr>
      <w:rPr>
        <w:rFonts w:hint="default"/>
        <w:lang w:val="ru-RU" w:eastAsia="en-US" w:bidi="ar-SA"/>
      </w:rPr>
    </w:lvl>
    <w:lvl w:ilvl="4">
      <w:start w:val="0"/>
      <w:numFmt w:val="bullet"/>
      <w:lvlText w:val="•"/>
      <w:lvlJc w:val="left"/>
      <w:pPr>
        <w:ind w:left="1509" w:hanging="428"/>
      </w:pPr>
      <w:rPr>
        <w:rFonts w:hint="default"/>
        <w:lang w:val="ru-RU" w:eastAsia="en-US" w:bidi="ar-SA"/>
      </w:rPr>
    </w:lvl>
    <w:lvl w:ilvl="5">
      <w:start w:val="0"/>
      <w:numFmt w:val="bullet"/>
      <w:lvlText w:val="•"/>
      <w:lvlJc w:val="left"/>
      <w:pPr>
        <w:ind w:left="1862" w:hanging="428"/>
      </w:pPr>
      <w:rPr>
        <w:rFonts w:hint="default"/>
        <w:lang w:val="ru-RU" w:eastAsia="en-US" w:bidi="ar-SA"/>
      </w:rPr>
    </w:lvl>
    <w:lvl w:ilvl="6">
      <w:start w:val="0"/>
      <w:numFmt w:val="bullet"/>
      <w:lvlText w:val="•"/>
      <w:lvlJc w:val="left"/>
      <w:pPr>
        <w:ind w:left="2214" w:hanging="428"/>
      </w:pPr>
      <w:rPr>
        <w:rFonts w:hint="default"/>
        <w:lang w:val="ru-RU" w:eastAsia="en-US" w:bidi="ar-SA"/>
      </w:rPr>
    </w:lvl>
    <w:lvl w:ilvl="7">
      <w:start w:val="0"/>
      <w:numFmt w:val="bullet"/>
      <w:lvlText w:val="•"/>
      <w:lvlJc w:val="left"/>
      <w:pPr>
        <w:ind w:left="2566" w:hanging="428"/>
      </w:pPr>
      <w:rPr>
        <w:rFonts w:hint="default"/>
        <w:lang w:val="ru-RU" w:eastAsia="en-US" w:bidi="ar-SA"/>
      </w:rPr>
    </w:lvl>
    <w:lvl w:ilvl="8">
      <w:start w:val="0"/>
      <w:numFmt w:val="bullet"/>
      <w:lvlText w:val="•"/>
      <w:lvlJc w:val="left"/>
      <w:pPr>
        <w:ind w:left="2919" w:hanging="428"/>
      </w:pPr>
      <w:rPr>
        <w:rFonts w:hint="default"/>
        <w:lang w:val="ru-RU" w:eastAsia="en-US" w:bidi="ar-SA"/>
      </w:rPr>
    </w:lvl>
  </w:abstractNum>
  <w:abstractNum w:abstractNumId="182">
    <w:multiLevelType w:val="hybridMultilevel"/>
    <w:lvl w:ilvl="0">
      <w:start w:val="0"/>
      <w:numFmt w:val="bullet"/>
      <w:lvlText w:val=""/>
      <w:lvlJc w:val="left"/>
      <w:pPr>
        <w:ind w:left="143" w:hanging="5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9" w:hanging="528"/>
      </w:pPr>
      <w:rPr>
        <w:rFonts w:hint="default"/>
        <w:lang w:val="ru-RU" w:eastAsia="en-US" w:bidi="ar-SA"/>
      </w:rPr>
    </w:lvl>
    <w:lvl w:ilvl="2">
      <w:start w:val="0"/>
      <w:numFmt w:val="bullet"/>
      <w:lvlText w:val="•"/>
      <w:lvlJc w:val="left"/>
      <w:pPr>
        <w:ind w:left="858" w:hanging="528"/>
      </w:pPr>
      <w:rPr>
        <w:rFonts w:hint="default"/>
        <w:lang w:val="ru-RU" w:eastAsia="en-US" w:bidi="ar-SA"/>
      </w:rPr>
    </w:lvl>
    <w:lvl w:ilvl="3">
      <w:start w:val="0"/>
      <w:numFmt w:val="bullet"/>
      <w:lvlText w:val="•"/>
      <w:lvlJc w:val="left"/>
      <w:pPr>
        <w:ind w:left="1217" w:hanging="528"/>
      </w:pPr>
      <w:rPr>
        <w:rFonts w:hint="default"/>
        <w:lang w:val="ru-RU" w:eastAsia="en-US" w:bidi="ar-SA"/>
      </w:rPr>
    </w:lvl>
    <w:lvl w:ilvl="4">
      <w:start w:val="0"/>
      <w:numFmt w:val="bullet"/>
      <w:lvlText w:val="•"/>
      <w:lvlJc w:val="left"/>
      <w:pPr>
        <w:ind w:left="1576" w:hanging="528"/>
      </w:pPr>
      <w:rPr>
        <w:rFonts w:hint="default"/>
        <w:lang w:val="ru-RU" w:eastAsia="en-US" w:bidi="ar-SA"/>
      </w:rPr>
    </w:lvl>
    <w:lvl w:ilvl="5">
      <w:start w:val="0"/>
      <w:numFmt w:val="bullet"/>
      <w:lvlText w:val="•"/>
      <w:lvlJc w:val="left"/>
      <w:pPr>
        <w:ind w:left="1935" w:hanging="528"/>
      </w:pPr>
      <w:rPr>
        <w:rFonts w:hint="default"/>
        <w:lang w:val="ru-RU" w:eastAsia="en-US" w:bidi="ar-SA"/>
      </w:rPr>
    </w:lvl>
    <w:lvl w:ilvl="6">
      <w:start w:val="0"/>
      <w:numFmt w:val="bullet"/>
      <w:lvlText w:val="•"/>
      <w:lvlJc w:val="left"/>
      <w:pPr>
        <w:ind w:left="2294" w:hanging="528"/>
      </w:pPr>
      <w:rPr>
        <w:rFonts w:hint="default"/>
        <w:lang w:val="ru-RU" w:eastAsia="en-US" w:bidi="ar-SA"/>
      </w:rPr>
    </w:lvl>
    <w:lvl w:ilvl="7">
      <w:start w:val="0"/>
      <w:numFmt w:val="bullet"/>
      <w:lvlText w:val="•"/>
      <w:lvlJc w:val="left"/>
      <w:pPr>
        <w:ind w:left="2653" w:hanging="528"/>
      </w:pPr>
      <w:rPr>
        <w:rFonts w:hint="default"/>
        <w:lang w:val="ru-RU" w:eastAsia="en-US" w:bidi="ar-SA"/>
      </w:rPr>
    </w:lvl>
    <w:lvl w:ilvl="8">
      <w:start w:val="0"/>
      <w:numFmt w:val="bullet"/>
      <w:lvlText w:val="•"/>
      <w:lvlJc w:val="left"/>
      <w:pPr>
        <w:ind w:left="3012" w:hanging="528"/>
      </w:pPr>
      <w:rPr>
        <w:rFonts w:hint="default"/>
        <w:lang w:val="ru-RU" w:eastAsia="en-US" w:bidi="ar-SA"/>
      </w:rPr>
    </w:lvl>
  </w:abstractNum>
  <w:abstractNum w:abstractNumId="181">
    <w:multiLevelType w:val="hybridMultilevel"/>
    <w:lvl w:ilvl="0">
      <w:start w:val="0"/>
      <w:numFmt w:val="bullet"/>
      <w:lvlText w:val=""/>
      <w:lvlJc w:val="left"/>
      <w:pPr>
        <w:ind w:left="110"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1" w:hanging="348"/>
      </w:pPr>
      <w:rPr>
        <w:rFonts w:hint="default"/>
        <w:lang w:val="ru-RU" w:eastAsia="en-US" w:bidi="ar-SA"/>
      </w:rPr>
    </w:lvl>
    <w:lvl w:ilvl="2">
      <w:start w:val="0"/>
      <w:numFmt w:val="bullet"/>
      <w:lvlText w:val="•"/>
      <w:lvlJc w:val="left"/>
      <w:pPr>
        <w:ind w:left="842" w:hanging="348"/>
      </w:pPr>
      <w:rPr>
        <w:rFonts w:hint="default"/>
        <w:lang w:val="ru-RU" w:eastAsia="en-US" w:bidi="ar-SA"/>
      </w:rPr>
    </w:lvl>
    <w:lvl w:ilvl="3">
      <w:start w:val="0"/>
      <w:numFmt w:val="bullet"/>
      <w:lvlText w:val="•"/>
      <w:lvlJc w:val="left"/>
      <w:pPr>
        <w:ind w:left="1203" w:hanging="348"/>
      </w:pPr>
      <w:rPr>
        <w:rFonts w:hint="default"/>
        <w:lang w:val="ru-RU" w:eastAsia="en-US" w:bidi="ar-SA"/>
      </w:rPr>
    </w:lvl>
    <w:lvl w:ilvl="4">
      <w:start w:val="0"/>
      <w:numFmt w:val="bullet"/>
      <w:lvlText w:val="•"/>
      <w:lvlJc w:val="left"/>
      <w:pPr>
        <w:ind w:left="1564" w:hanging="348"/>
      </w:pPr>
      <w:rPr>
        <w:rFonts w:hint="default"/>
        <w:lang w:val="ru-RU" w:eastAsia="en-US" w:bidi="ar-SA"/>
      </w:rPr>
    </w:lvl>
    <w:lvl w:ilvl="5">
      <w:start w:val="0"/>
      <w:numFmt w:val="bullet"/>
      <w:lvlText w:val="•"/>
      <w:lvlJc w:val="left"/>
      <w:pPr>
        <w:ind w:left="1925" w:hanging="348"/>
      </w:pPr>
      <w:rPr>
        <w:rFonts w:hint="default"/>
        <w:lang w:val="ru-RU" w:eastAsia="en-US" w:bidi="ar-SA"/>
      </w:rPr>
    </w:lvl>
    <w:lvl w:ilvl="6">
      <w:start w:val="0"/>
      <w:numFmt w:val="bullet"/>
      <w:lvlText w:val="•"/>
      <w:lvlJc w:val="left"/>
      <w:pPr>
        <w:ind w:left="2286" w:hanging="348"/>
      </w:pPr>
      <w:rPr>
        <w:rFonts w:hint="default"/>
        <w:lang w:val="ru-RU" w:eastAsia="en-US" w:bidi="ar-SA"/>
      </w:rPr>
    </w:lvl>
    <w:lvl w:ilvl="7">
      <w:start w:val="0"/>
      <w:numFmt w:val="bullet"/>
      <w:lvlText w:val="•"/>
      <w:lvlJc w:val="left"/>
      <w:pPr>
        <w:ind w:left="2647" w:hanging="348"/>
      </w:pPr>
      <w:rPr>
        <w:rFonts w:hint="default"/>
        <w:lang w:val="ru-RU" w:eastAsia="en-US" w:bidi="ar-SA"/>
      </w:rPr>
    </w:lvl>
    <w:lvl w:ilvl="8">
      <w:start w:val="0"/>
      <w:numFmt w:val="bullet"/>
      <w:lvlText w:val="•"/>
      <w:lvlJc w:val="left"/>
      <w:pPr>
        <w:ind w:left="3008" w:hanging="348"/>
      </w:pPr>
      <w:rPr>
        <w:rFonts w:hint="default"/>
        <w:lang w:val="ru-RU" w:eastAsia="en-US" w:bidi="ar-SA"/>
      </w:rPr>
    </w:lvl>
  </w:abstractNum>
  <w:abstractNum w:abstractNumId="180">
    <w:multiLevelType w:val="hybridMultilevel"/>
    <w:lvl w:ilvl="0">
      <w:start w:val="0"/>
      <w:numFmt w:val="bullet"/>
      <w:lvlText w:val=""/>
      <w:lvlJc w:val="left"/>
      <w:pPr>
        <w:ind w:left="107"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284"/>
      </w:pPr>
      <w:rPr>
        <w:rFonts w:hint="default"/>
        <w:lang w:val="ru-RU" w:eastAsia="en-US" w:bidi="ar-SA"/>
      </w:rPr>
    </w:lvl>
    <w:lvl w:ilvl="2">
      <w:start w:val="0"/>
      <w:numFmt w:val="bullet"/>
      <w:lvlText w:val="•"/>
      <w:lvlJc w:val="left"/>
      <w:pPr>
        <w:ind w:left="827" w:hanging="284"/>
      </w:pPr>
      <w:rPr>
        <w:rFonts w:hint="default"/>
        <w:lang w:val="ru-RU" w:eastAsia="en-US" w:bidi="ar-SA"/>
      </w:rPr>
    </w:lvl>
    <w:lvl w:ilvl="3">
      <w:start w:val="0"/>
      <w:numFmt w:val="bullet"/>
      <w:lvlText w:val="•"/>
      <w:lvlJc w:val="left"/>
      <w:pPr>
        <w:ind w:left="1190" w:hanging="284"/>
      </w:pPr>
      <w:rPr>
        <w:rFonts w:hint="default"/>
        <w:lang w:val="ru-RU" w:eastAsia="en-US" w:bidi="ar-SA"/>
      </w:rPr>
    </w:lvl>
    <w:lvl w:ilvl="4">
      <w:start w:val="0"/>
      <w:numFmt w:val="bullet"/>
      <w:lvlText w:val="•"/>
      <w:lvlJc w:val="left"/>
      <w:pPr>
        <w:ind w:left="1554" w:hanging="284"/>
      </w:pPr>
      <w:rPr>
        <w:rFonts w:hint="default"/>
        <w:lang w:val="ru-RU" w:eastAsia="en-US" w:bidi="ar-SA"/>
      </w:rPr>
    </w:lvl>
    <w:lvl w:ilvl="5">
      <w:start w:val="0"/>
      <w:numFmt w:val="bullet"/>
      <w:lvlText w:val="•"/>
      <w:lvlJc w:val="left"/>
      <w:pPr>
        <w:ind w:left="1917" w:hanging="284"/>
      </w:pPr>
      <w:rPr>
        <w:rFonts w:hint="default"/>
        <w:lang w:val="ru-RU" w:eastAsia="en-US" w:bidi="ar-SA"/>
      </w:rPr>
    </w:lvl>
    <w:lvl w:ilvl="6">
      <w:start w:val="0"/>
      <w:numFmt w:val="bullet"/>
      <w:lvlText w:val="•"/>
      <w:lvlJc w:val="left"/>
      <w:pPr>
        <w:ind w:left="2281" w:hanging="284"/>
      </w:pPr>
      <w:rPr>
        <w:rFonts w:hint="default"/>
        <w:lang w:val="ru-RU" w:eastAsia="en-US" w:bidi="ar-SA"/>
      </w:rPr>
    </w:lvl>
    <w:lvl w:ilvl="7">
      <w:start w:val="0"/>
      <w:numFmt w:val="bullet"/>
      <w:lvlText w:val="•"/>
      <w:lvlJc w:val="left"/>
      <w:pPr>
        <w:ind w:left="2644" w:hanging="284"/>
      </w:pPr>
      <w:rPr>
        <w:rFonts w:hint="default"/>
        <w:lang w:val="ru-RU" w:eastAsia="en-US" w:bidi="ar-SA"/>
      </w:rPr>
    </w:lvl>
    <w:lvl w:ilvl="8">
      <w:start w:val="0"/>
      <w:numFmt w:val="bullet"/>
      <w:lvlText w:val="•"/>
      <w:lvlJc w:val="left"/>
      <w:pPr>
        <w:ind w:left="3008" w:hanging="284"/>
      </w:pPr>
      <w:rPr>
        <w:rFonts w:hint="default"/>
        <w:lang w:val="ru-RU" w:eastAsia="en-US" w:bidi="ar-SA"/>
      </w:rPr>
    </w:lvl>
  </w:abstractNum>
  <w:abstractNum w:abstractNumId="179">
    <w:multiLevelType w:val="hybridMultilevel"/>
    <w:lvl w:ilvl="0">
      <w:start w:val="0"/>
      <w:numFmt w:val="bullet"/>
      <w:lvlText w:val=""/>
      <w:lvlJc w:val="left"/>
      <w:pPr>
        <w:ind w:left="109"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284"/>
      </w:pPr>
      <w:rPr>
        <w:rFonts w:hint="default"/>
        <w:lang w:val="ru-RU" w:eastAsia="en-US" w:bidi="ar-SA"/>
      </w:rPr>
    </w:lvl>
    <w:lvl w:ilvl="2">
      <w:start w:val="0"/>
      <w:numFmt w:val="bullet"/>
      <w:lvlText w:val="•"/>
      <w:lvlJc w:val="left"/>
      <w:pPr>
        <w:ind w:left="835" w:hanging="284"/>
      </w:pPr>
      <w:rPr>
        <w:rFonts w:hint="default"/>
        <w:lang w:val="ru-RU" w:eastAsia="en-US" w:bidi="ar-SA"/>
      </w:rPr>
    </w:lvl>
    <w:lvl w:ilvl="3">
      <w:start w:val="0"/>
      <w:numFmt w:val="bullet"/>
      <w:lvlText w:val="•"/>
      <w:lvlJc w:val="left"/>
      <w:pPr>
        <w:ind w:left="1203" w:hanging="284"/>
      </w:pPr>
      <w:rPr>
        <w:rFonts w:hint="default"/>
        <w:lang w:val="ru-RU" w:eastAsia="en-US" w:bidi="ar-SA"/>
      </w:rPr>
    </w:lvl>
    <w:lvl w:ilvl="4">
      <w:start w:val="0"/>
      <w:numFmt w:val="bullet"/>
      <w:lvlText w:val="•"/>
      <w:lvlJc w:val="left"/>
      <w:pPr>
        <w:ind w:left="1571" w:hanging="284"/>
      </w:pPr>
      <w:rPr>
        <w:rFonts w:hint="default"/>
        <w:lang w:val="ru-RU" w:eastAsia="en-US" w:bidi="ar-SA"/>
      </w:rPr>
    </w:lvl>
    <w:lvl w:ilvl="5">
      <w:start w:val="0"/>
      <w:numFmt w:val="bullet"/>
      <w:lvlText w:val="•"/>
      <w:lvlJc w:val="left"/>
      <w:pPr>
        <w:ind w:left="1939" w:hanging="284"/>
      </w:pPr>
      <w:rPr>
        <w:rFonts w:hint="default"/>
        <w:lang w:val="ru-RU" w:eastAsia="en-US" w:bidi="ar-SA"/>
      </w:rPr>
    </w:lvl>
    <w:lvl w:ilvl="6">
      <w:start w:val="0"/>
      <w:numFmt w:val="bullet"/>
      <w:lvlText w:val="•"/>
      <w:lvlJc w:val="left"/>
      <w:pPr>
        <w:ind w:left="2306" w:hanging="284"/>
      </w:pPr>
      <w:rPr>
        <w:rFonts w:hint="default"/>
        <w:lang w:val="ru-RU" w:eastAsia="en-US" w:bidi="ar-SA"/>
      </w:rPr>
    </w:lvl>
    <w:lvl w:ilvl="7">
      <w:start w:val="0"/>
      <w:numFmt w:val="bullet"/>
      <w:lvlText w:val="•"/>
      <w:lvlJc w:val="left"/>
      <w:pPr>
        <w:ind w:left="2674" w:hanging="284"/>
      </w:pPr>
      <w:rPr>
        <w:rFonts w:hint="default"/>
        <w:lang w:val="ru-RU" w:eastAsia="en-US" w:bidi="ar-SA"/>
      </w:rPr>
    </w:lvl>
    <w:lvl w:ilvl="8">
      <w:start w:val="0"/>
      <w:numFmt w:val="bullet"/>
      <w:lvlText w:val="•"/>
      <w:lvlJc w:val="left"/>
      <w:pPr>
        <w:ind w:left="3042" w:hanging="284"/>
      </w:pPr>
      <w:rPr>
        <w:rFonts w:hint="default"/>
        <w:lang w:val="ru-RU" w:eastAsia="en-US" w:bidi="ar-SA"/>
      </w:rPr>
    </w:lvl>
  </w:abstractNum>
  <w:abstractNum w:abstractNumId="178">
    <w:multiLevelType w:val="hybridMultilevel"/>
    <w:lvl w:ilvl="0">
      <w:start w:val="0"/>
      <w:numFmt w:val="bullet"/>
      <w:lvlText w:val=""/>
      <w:lvlJc w:val="left"/>
      <w:pPr>
        <w:ind w:left="107" w:hanging="32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322"/>
      </w:pPr>
      <w:rPr>
        <w:rFonts w:hint="default"/>
        <w:lang w:val="ru-RU" w:eastAsia="en-US" w:bidi="ar-SA"/>
      </w:rPr>
    </w:lvl>
    <w:lvl w:ilvl="2">
      <w:start w:val="0"/>
      <w:numFmt w:val="bullet"/>
      <w:lvlText w:val="•"/>
      <w:lvlJc w:val="left"/>
      <w:pPr>
        <w:ind w:left="826" w:hanging="322"/>
      </w:pPr>
      <w:rPr>
        <w:rFonts w:hint="default"/>
        <w:lang w:val="ru-RU" w:eastAsia="en-US" w:bidi="ar-SA"/>
      </w:rPr>
    </w:lvl>
    <w:lvl w:ilvl="3">
      <w:start w:val="0"/>
      <w:numFmt w:val="bullet"/>
      <w:lvlText w:val="•"/>
      <w:lvlJc w:val="left"/>
      <w:pPr>
        <w:ind w:left="1189" w:hanging="322"/>
      </w:pPr>
      <w:rPr>
        <w:rFonts w:hint="default"/>
        <w:lang w:val="ru-RU" w:eastAsia="en-US" w:bidi="ar-SA"/>
      </w:rPr>
    </w:lvl>
    <w:lvl w:ilvl="4">
      <w:start w:val="0"/>
      <w:numFmt w:val="bullet"/>
      <w:lvlText w:val="•"/>
      <w:lvlJc w:val="left"/>
      <w:pPr>
        <w:ind w:left="1552" w:hanging="322"/>
      </w:pPr>
      <w:rPr>
        <w:rFonts w:hint="default"/>
        <w:lang w:val="ru-RU" w:eastAsia="en-US" w:bidi="ar-SA"/>
      </w:rPr>
    </w:lvl>
    <w:lvl w:ilvl="5">
      <w:start w:val="0"/>
      <w:numFmt w:val="bullet"/>
      <w:lvlText w:val="•"/>
      <w:lvlJc w:val="left"/>
      <w:pPr>
        <w:ind w:left="1915" w:hanging="322"/>
      </w:pPr>
      <w:rPr>
        <w:rFonts w:hint="default"/>
        <w:lang w:val="ru-RU" w:eastAsia="en-US" w:bidi="ar-SA"/>
      </w:rPr>
    </w:lvl>
    <w:lvl w:ilvl="6">
      <w:start w:val="0"/>
      <w:numFmt w:val="bullet"/>
      <w:lvlText w:val="•"/>
      <w:lvlJc w:val="left"/>
      <w:pPr>
        <w:ind w:left="2278" w:hanging="322"/>
      </w:pPr>
      <w:rPr>
        <w:rFonts w:hint="default"/>
        <w:lang w:val="ru-RU" w:eastAsia="en-US" w:bidi="ar-SA"/>
      </w:rPr>
    </w:lvl>
    <w:lvl w:ilvl="7">
      <w:start w:val="0"/>
      <w:numFmt w:val="bullet"/>
      <w:lvlText w:val="•"/>
      <w:lvlJc w:val="left"/>
      <w:pPr>
        <w:ind w:left="2641" w:hanging="322"/>
      </w:pPr>
      <w:rPr>
        <w:rFonts w:hint="default"/>
        <w:lang w:val="ru-RU" w:eastAsia="en-US" w:bidi="ar-SA"/>
      </w:rPr>
    </w:lvl>
    <w:lvl w:ilvl="8">
      <w:start w:val="0"/>
      <w:numFmt w:val="bullet"/>
      <w:lvlText w:val="•"/>
      <w:lvlJc w:val="left"/>
      <w:pPr>
        <w:ind w:left="3004" w:hanging="322"/>
      </w:pPr>
      <w:rPr>
        <w:rFonts w:hint="default"/>
        <w:lang w:val="ru-RU" w:eastAsia="en-US" w:bidi="ar-SA"/>
      </w:rPr>
    </w:lvl>
  </w:abstractNum>
  <w:abstractNum w:abstractNumId="177">
    <w:multiLevelType w:val="hybridMultilevel"/>
    <w:lvl w:ilvl="0">
      <w:start w:val="0"/>
      <w:numFmt w:val="bullet"/>
      <w:lvlText w:val=""/>
      <w:lvlJc w:val="left"/>
      <w:pPr>
        <w:ind w:left="110" w:hanging="36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1" w:hanging="368"/>
      </w:pPr>
      <w:rPr>
        <w:rFonts w:hint="default"/>
        <w:lang w:val="ru-RU" w:eastAsia="en-US" w:bidi="ar-SA"/>
      </w:rPr>
    </w:lvl>
    <w:lvl w:ilvl="2">
      <w:start w:val="0"/>
      <w:numFmt w:val="bullet"/>
      <w:lvlText w:val="•"/>
      <w:lvlJc w:val="left"/>
      <w:pPr>
        <w:ind w:left="842" w:hanging="368"/>
      </w:pPr>
      <w:rPr>
        <w:rFonts w:hint="default"/>
        <w:lang w:val="ru-RU" w:eastAsia="en-US" w:bidi="ar-SA"/>
      </w:rPr>
    </w:lvl>
    <w:lvl w:ilvl="3">
      <w:start w:val="0"/>
      <w:numFmt w:val="bullet"/>
      <w:lvlText w:val="•"/>
      <w:lvlJc w:val="left"/>
      <w:pPr>
        <w:ind w:left="1203" w:hanging="368"/>
      </w:pPr>
      <w:rPr>
        <w:rFonts w:hint="default"/>
        <w:lang w:val="ru-RU" w:eastAsia="en-US" w:bidi="ar-SA"/>
      </w:rPr>
    </w:lvl>
    <w:lvl w:ilvl="4">
      <w:start w:val="0"/>
      <w:numFmt w:val="bullet"/>
      <w:lvlText w:val="•"/>
      <w:lvlJc w:val="left"/>
      <w:pPr>
        <w:ind w:left="1564" w:hanging="368"/>
      </w:pPr>
      <w:rPr>
        <w:rFonts w:hint="default"/>
        <w:lang w:val="ru-RU" w:eastAsia="en-US" w:bidi="ar-SA"/>
      </w:rPr>
    </w:lvl>
    <w:lvl w:ilvl="5">
      <w:start w:val="0"/>
      <w:numFmt w:val="bullet"/>
      <w:lvlText w:val="•"/>
      <w:lvlJc w:val="left"/>
      <w:pPr>
        <w:ind w:left="1925" w:hanging="368"/>
      </w:pPr>
      <w:rPr>
        <w:rFonts w:hint="default"/>
        <w:lang w:val="ru-RU" w:eastAsia="en-US" w:bidi="ar-SA"/>
      </w:rPr>
    </w:lvl>
    <w:lvl w:ilvl="6">
      <w:start w:val="0"/>
      <w:numFmt w:val="bullet"/>
      <w:lvlText w:val="•"/>
      <w:lvlJc w:val="left"/>
      <w:pPr>
        <w:ind w:left="2286" w:hanging="368"/>
      </w:pPr>
      <w:rPr>
        <w:rFonts w:hint="default"/>
        <w:lang w:val="ru-RU" w:eastAsia="en-US" w:bidi="ar-SA"/>
      </w:rPr>
    </w:lvl>
    <w:lvl w:ilvl="7">
      <w:start w:val="0"/>
      <w:numFmt w:val="bullet"/>
      <w:lvlText w:val="•"/>
      <w:lvlJc w:val="left"/>
      <w:pPr>
        <w:ind w:left="2647" w:hanging="368"/>
      </w:pPr>
      <w:rPr>
        <w:rFonts w:hint="default"/>
        <w:lang w:val="ru-RU" w:eastAsia="en-US" w:bidi="ar-SA"/>
      </w:rPr>
    </w:lvl>
    <w:lvl w:ilvl="8">
      <w:start w:val="0"/>
      <w:numFmt w:val="bullet"/>
      <w:lvlText w:val="•"/>
      <w:lvlJc w:val="left"/>
      <w:pPr>
        <w:ind w:left="3008" w:hanging="368"/>
      </w:pPr>
      <w:rPr>
        <w:rFonts w:hint="default"/>
        <w:lang w:val="ru-RU" w:eastAsia="en-US" w:bidi="ar-SA"/>
      </w:rPr>
    </w:lvl>
  </w:abstractNum>
  <w:abstractNum w:abstractNumId="176">
    <w:multiLevelType w:val="hybridMultilevel"/>
    <w:lvl w:ilvl="0">
      <w:start w:val="0"/>
      <w:numFmt w:val="bullet"/>
      <w:lvlText w:val=""/>
      <w:lvlJc w:val="left"/>
      <w:pPr>
        <w:ind w:left="535"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859" w:hanging="360"/>
      </w:pPr>
      <w:rPr>
        <w:rFonts w:hint="default"/>
        <w:lang w:val="ru-RU" w:eastAsia="en-US" w:bidi="ar-SA"/>
      </w:rPr>
    </w:lvl>
    <w:lvl w:ilvl="2">
      <w:start w:val="0"/>
      <w:numFmt w:val="bullet"/>
      <w:lvlText w:val="•"/>
      <w:lvlJc w:val="left"/>
      <w:pPr>
        <w:ind w:left="1179" w:hanging="360"/>
      </w:pPr>
      <w:rPr>
        <w:rFonts w:hint="default"/>
        <w:lang w:val="ru-RU" w:eastAsia="en-US" w:bidi="ar-SA"/>
      </w:rPr>
    </w:lvl>
    <w:lvl w:ilvl="3">
      <w:start w:val="0"/>
      <w:numFmt w:val="bullet"/>
      <w:lvlText w:val="•"/>
      <w:lvlJc w:val="left"/>
      <w:pPr>
        <w:ind w:left="1498" w:hanging="360"/>
      </w:pPr>
      <w:rPr>
        <w:rFonts w:hint="default"/>
        <w:lang w:val="ru-RU" w:eastAsia="en-US" w:bidi="ar-SA"/>
      </w:rPr>
    </w:lvl>
    <w:lvl w:ilvl="4">
      <w:start w:val="0"/>
      <w:numFmt w:val="bullet"/>
      <w:lvlText w:val="•"/>
      <w:lvlJc w:val="left"/>
      <w:pPr>
        <w:ind w:left="1818" w:hanging="360"/>
      </w:pPr>
      <w:rPr>
        <w:rFonts w:hint="default"/>
        <w:lang w:val="ru-RU" w:eastAsia="en-US" w:bidi="ar-SA"/>
      </w:rPr>
    </w:lvl>
    <w:lvl w:ilvl="5">
      <w:start w:val="0"/>
      <w:numFmt w:val="bullet"/>
      <w:lvlText w:val="•"/>
      <w:lvlJc w:val="left"/>
      <w:pPr>
        <w:ind w:left="2137" w:hanging="360"/>
      </w:pPr>
      <w:rPr>
        <w:rFonts w:hint="default"/>
        <w:lang w:val="ru-RU" w:eastAsia="en-US" w:bidi="ar-SA"/>
      </w:rPr>
    </w:lvl>
    <w:lvl w:ilvl="6">
      <w:start w:val="0"/>
      <w:numFmt w:val="bullet"/>
      <w:lvlText w:val="•"/>
      <w:lvlJc w:val="left"/>
      <w:pPr>
        <w:ind w:left="2457" w:hanging="360"/>
      </w:pPr>
      <w:rPr>
        <w:rFonts w:hint="default"/>
        <w:lang w:val="ru-RU" w:eastAsia="en-US" w:bidi="ar-SA"/>
      </w:rPr>
    </w:lvl>
    <w:lvl w:ilvl="7">
      <w:start w:val="0"/>
      <w:numFmt w:val="bullet"/>
      <w:lvlText w:val="•"/>
      <w:lvlJc w:val="left"/>
      <w:pPr>
        <w:ind w:left="2776" w:hanging="360"/>
      </w:pPr>
      <w:rPr>
        <w:rFonts w:hint="default"/>
        <w:lang w:val="ru-RU" w:eastAsia="en-US" w:bidi="ar-SA"/>
      </w:rPr>
    </w:lvl>
    <w:lvl w:ilvl="8">
      <w:start w:val="0"/>
      <w:numFmt w:val="bullet"/>
      <w:lvlText w:val="•"/>
      <w:lvlJc w:val="left"/>
      <w:pPr>
        <w:ind w:left="3096" w:hanging="360"/>
      </w:pPr>
      <w:rPr>
        <w:rFonts w:hint="default"/>
        <w:lang w:val="ru-RU" w:eastAsia="en-US" w:bidi="ar-SA"/>
      </w:rPr>
    </w:lvl>
  </w:abstractNum>
  <w:abstractNum w:abstractNumId="175">
    <w:multiLevelType w:val="hybridMultilevel"/>
    <w:lvl w:ilvl="0">
      <w:start w:val="0"/>
      <w:numFmt w:val="bullet"/>
      <w:lvlText w:val=""/>
      <w:lvlJc w:val="left"/>
      <w:pPr>
        <w:ind w:left="392"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737" w:hanging="284"/>
      </w:pPr>
      <w:rPr>
        <w:rFonts w:hint="default"/>
        <w:lang w:val="ru-RU" w:eastAsia="en-US" w:bidi="ar-SA"/>
      </w:rPr>
    </w:lvl>
    <w:lvl w:ilvl="2">
      <w:start w:val="0"/>
      <w:numFmt w:val="bullet"/>
      <w:lvlText w:val="•"/>
      <w:lvlJc w:val="left"/>
      <w:pPr>
        <w:ind w:left="1075" w:hanging="284"/>
      </w:pPr>
      <w:rPr>
        <w:rFonts w:hint="default"/>
        <w:lang w:val="ru-RU" w:eastAsia="en-US" w:bidi="ar-SA"/>
      </w:rPr>
    </w:lvl>
    <w:lvl w:ilvl="3">
      <w:start w:val="0"/>
      <w:numFmt w:val="bullet"/>
      <w:lvlText w:val="•"/>
      <w:lvlJc w:val="left"/>
      <w:pPr>
        <w:ind w:left="1413" w:hanging="284"/>
      </w:pPr>
      <w:rPr>
        <w:rFonts w:hint="default"/>
        <w:lang w:val="ru-RU" w:eastAsia="en-US" w:bidi="ar-SA"/>
      </w:rPr>
    </w:lvl>
    <w:lvl w:ilvl="4">
      <w:start w:val="0"/>
      <w:numFmt w:val="bullet"/>
      <w:lvlText w:val="•"/>
      <w:lvlJc w:val="left"/>
      <w:pPr>
        <w:ind w:left="1751" w:hanging="284"/>
      </w:pPr>
      <w:rPr>
        <w:rFonts w:hint="default"/>
        <w:lang w:val="ru-RU" w:eastAsia="en-US" w:bidi="ar-SA"/>
      </w:rPr>
    </w:lvl>
    <w:lvl w:ilvl="5">
      <w:start w:val="0"/>
      <w:numFmt w:val="bullet"/>
      <w:lvlText w:val="•"/>
      <w:lvlJc w:val="left"/>
      <w:pPr>
        <w:ind w:left="2089" w:hanging="284"/>
      </w:pPr>
      <w:rPr>
        <w:rFonts w:hint="default"/>
        <w:lang w:val="ru-RU" w:eastAsia="en-US" w:bidi="ar-SA"/>
      </w:rPr>
    </w:lvl>
    <w:lvl w:ilvl="6">
      <w:start w:val="0"/>
      <w:numFmt w:val="bullet"/>
      <w:lvlText w:val="•"/>
      <w:lvlJc w:val="left"/>
      <w:pPr>
        <w:ind w:left="2426" w:hanging="284"/>
      </w:pPr>
      <w:rPr>
        <w:rFonts w:hint="default"/>
        <w:lang w:val="ru-RU" w:eastAsia="en-US" w:bidi="ar-SA"/>
      </w:rPr>
    </w:lvl>
    <w:lvl w:ilvl="7">
      <w:start w:val="0"/>
      <w:numFmt w:val="bullet"/>
      <w:lvlText w:val="•"/>
      <w:lvlJc w:val="left"/>
      <w:pPr>
        <w:ind w:left="2764" w:hanging="284"/>
      </w:pPr>
      <w:rPr>
        <w:rFonts w:hint="default"/>
        <w:lang w:val="ru-RU" w:eastAsia="en-US" w:bidi="ar-SA"/>
      </w:rPr>
    </w:lvl>
    <w:lvl w:ilvl="8">
      <w:start w:val="0"/>
      <w:numFmt w:val="bullet"/>
      <w:lvlText w:val="•"/>
      <w:lvlJc w:val="left"/>
      <w:pPr>
        <w:ind w:left="3102" w:hanging="284"/>
      </w:pPr>
      <w:rPr>
        <w:rFonts w:hint="default"/>
        <w:lang w:val="ru-RU" w:eastAsia="en-US" w:bidi="ar-SA"/>
      </w:rPr>
    </w:lvl>
  </w:abstractNum>
  <w:abstractNum w:abstractNumId="174">
    <w:multiLevelType w:val="hybridMultilevel"/>
    <w:lvl w:ilvl="0">
      <w:start w:val="0"/>
      <w:numFmt w:val="bullet"/>
      <w:lvlText w:val=""/>
      <w:lvlJc w:val="left"/>
      <w:pPr>
        <w:ind w:left="107" w:hanging="32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322"/>
      </w:pPr>
      <w:rPr>
        <w:rFonts w:hint="default"/>
        <w:lang w:val="ru-RU" w:eastAsia="en-US" w:bidi="ar-SA"/>
      </w:rPr>
    </w:lvl>
    <w:lvl w:ilvl="2">
      <w:start w:val="0"/>
      <w:numFmt w:val="bullet"/>
      <w:lvlText w:val="•"/>
      <w:lvlJc w:val="left"/>
      <w:pPr>
        <w:ind w:left="826" w:hanging="322"/>
      </w:pPr>
      <w:rPr>
        <w:rFonts w:hint="default"/>
        <w:lang w:val="ru-RU" w:eastAsia="en-US" w:bidi="ar-SA"/>
      </w:rPr>
    </w:lvl>
    <w:lvl w:ilvl="3">
      <w:start w:val="0"/>
      <w:numFmt w:val="bullet"/>
      <w:lvlText w:val="•"/>
      <w:lvlJc w:val="left"/>
      <w:pPr>
        <w:ind w:left="1189" w:hanging="322"/>
      </w:pPr>
      <w:rPr>
        <w:rFonts w:hint="default"/>
        <w:lang w:val="ru-RU" w:eastAsia="en-US" w:bidi="ar-SA"/>
      </w:rPr>
    </w:lvl>
    <w:lvl w:ilvl="4">
      <w:start w:val="0"/>
      <w:numFmt w:val="bullet"/>
      <w:lvlText w:val="•"/>
      <w:lvlJc w:val="left"/>
      <w:pPr>
        <w:ind w:left="1552" w:hanging="322"/>
      </w:pPr>
      <w:rPr>
        <w:rFonts w:hint="default"/>
        <w:lang w:val="ru-RU" w:eastAsia="en-US" w:bidi="ar-SA"/>
      </w:rPr>
    </w:lvl>
    <w:lvl w:ilvl="5">
      <w:start w:val="0"/>
      <w:numFmt w:val="bullet"/>
      <w:lvlText w:val="•"/>
      <w:lvlJc w:val="left"/>
      <w:pPr>
        <w:ind w:left="1915" w:hanging="322"/>
      </w:pPr>
      <w:rPr>
        <w:rFonts w:hint="default"/>
        <w:lang w:val="ru-RU" w:eastAsia="en-US" w:bidi="ar-SA"/>
      </w:rPr>
    </w:lvl>
    <w:lvl w:ilvl="6">
      <w:start w:val="0"/>
      <w:numFmt w:val="bullet"/>
      <w:lvlText w:val="•"/>
      <w:lvlJc w:val="left"/>
      <w:pPr>
        <w:ind w:left="2278" w:hanging="322"/>
      </w:pPr>
      <w:rPr>
        <w:rFonts w:hint="default"/>
        <w:lang w:val="ru-RU" w:eastAsia="en-US" w:bidi="ar-SA"/>
      </w:rPr>
    </w:lvl>
    <w:lvl w:ilvl="7">
      <w:start w:val="0"/>
      <w:numFmt w:val="bullet"/>
      <w:lvlText w:val="•"/>
      <w:lvlJc w:val="left"/>
      <w:pPr>
        <w:ind w:left="2641" w:hanging="322"/>
      </w:pPr>
      <w:rPr>
        <w:rFonts w:hint="default"/>
        <w:lang w:val="ru-RU" w:eastAsia="en-US" w:bidi="ar-SA"/>
      </w:rPr>
    </w:lvl>
    <w:lvl w:ilvl="8">
      <w:start w:val="0"/>
      <w:numFmt w:val="bullet"/>
      <w:lvlText w:val="•"/>
      <w:lvlJc w:val="left"/>
      <w:pPr>
        <w:ind w:left="3004" w:hanging="322"/>
      </w:pPr>
      <w:rPr>
        <w:rFonts w:hint="default"/>
        <w:lang w:val="ru-RU" w:eastAsia="en-US" w:bidi="ar-SA"/>
      </w:rPr>
    </w:lvl>
  </w:abstractNum>
  <w:abstractNum w:abstractNumId="173">
    <w:multiLevelType w:val="hybridMultilevel"/>
    <w:lvl w:ilvl="0">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28"/>
      </w:pPr>
      <w:rPr>
        <w:rFonts w:hint="default"/>
        <w:lang w:val="ru-RU" w:eastAsia="en-US" w:bidi="ar-SA"/>
      </w:rPr>
    </w:lvl>
    <w:lvl w:ilvl="2">
      <w:start w:val="0"/>
      <w:numFmt w:val="bullet"/>
      <w:lvlText w:val="•"/>
      <w:lvlJc w:val="left"/>
      <w:pPr>
        <w:ind w:left="835" w:hanging="428"/>
      </w:pPr>
      <w:rPr>
        <w:rFonts w:hint="default"/>
        <w:lang w:val="ru-RU" w:eastAsia="en-US" w:bidi="ar-SA"/>
      </w:rPr>
    </w:lvl>
    <w:lvl w:ilvl="3">
      <w:start w:val="0"/>
      <w:numFmt w:val="bullet"/>
      <w:lvlText w:val="•"/>
      <w:lvlJc w:val="left"/>
      <w:pPr>
        <w:ind w:left="1203" w:hanging="428"/>
      </w:pPr>
      <w:rPr>
        <w:rFonts w:hint="default"/>
        <w:lang w:val="ru-RU" w:eastAsia="en-US" w:bidi="ar-SA"/>
      </w:rPr>
    </w:lvl>
    <w:lvl w:ilvl="4">
      <w:start w:val="0"/>
      <w:numFmt w:val="bullet"/>
      <w:lvlText w:val="•"/>
      <w:lvlJc w:val="left"/>
      <w:pPr>
        <w:ind w:left="1571" w:hanging="428"/>
      </w:pPr>
      <w:rPr>
        <w:rFonts w:hint="default"/>
        <w:lang w:val="ru-RU" w:eastAsia="en-US" w:bidi="ar-SA"/>
      </w:rPr>
    </w:lvl>
    <w:lvl w:ilvl="5">
      <w:start w:val="0"/>
      <w:numFmt w:val="bullet"/>
      <w:lvlText w:val="•"/>
      <w:lvlJc w:val="left"/>
      <w:pPr>
        <w:ind w:left="1939" w:hanging="428"/>
      </w:pPr>
      <w:rPr>
        <w:rFonts w:hint="default"/>
        <w:lang w:val="ru-RU" w:eastAsia="en-US" w:bidi="ar-SA"/>
      </w:rPr>
    </w:lvl>
    <w:lvl w:ilvl="6">
      <w:start w:val="0"/>
      <w:numFmt w:val="bullet"/>
      <w:lvlText w:val="•"/>
      <w:lvlJc w:val="left"/>
      <w:pPr>
        <w:ind w:left="2306" w:hanging="428"/>
      </w:pPr>
      <w:rPr>
        <w:rFonts w:hint="default"/>
        <w:lang w:val="ru-RU" w:eastAsia="en-US" w:bidi="ar-SA"/>
      </w:rPr>
    </w:lvl>
    <w:lvl w:ilvl="7">
      <w:start w:val="0"/>
      <w:numFmt w:val="bullet"/>
      <w:lvlText w:val="•"/>
      <w:lvlJc w:val="left"/>
      <w:pPr>
        <w:ind w:left="2674" w:hanging="428"/>
      </w:pPr>
      <w:rPr>
        <w:rFonts w:hint="default"/>
        <w:lang w:val="ru-RU" w:eastAsia="en-US" w:bidi="ar-SA"/>
      </w:rPr>
    </w:lvl>
    <w:lvl w:ilvl="8">
      <w:start w:val="0"/>
      <w:numFmt w:val="bullet"/>
      <w:lvlText w:val="•"/>
      <w:lvlJc w:val="left"/>
      <w:pPr>
        <w:ind w:left="3042" w:hanging="428"/>
      </w:pPr>
      <w:rPr>
        <w:rFonts w:hint="default"/>
        <w:lang w:val="ru-RU" w:eastAsia="en-US" w:bidi="ar-SA"/>
      </w:rPr>
    </w:lvl>
  </w:abstractNum>
  <w:abstractNum w:abstractNumId="172">
    <w:multiLevelType w:val="hybridMultilevel"/>
    <w:lvl w:ilvl="0">
      <w:start w:val="0"/>
      <w:numFmt w:val="bullet"/>
      <w:lvlText w:val=""/>
      <w:lvlJc w:val="left"/>
      <w:pPr>
        <w:ind w:left="143" w:hanging="28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9" w:hanging="286"/>
      </w:pPr>
      <w:rPr>
        <w:rFonts w:hint="default"/>
        <w:lang w:val="ru-RU" w:eastAsia="en-US" w:bidi="ar-SA"/>
      </w:rPr>
    </w:lvl>
    <w:lvl w:ilvl="2">
      <w:start w:val="0"/>
      <w:numFmt w:val="bullet"/>
      <w:lvlText w:val="•"/>
      <w:lvlJc w:val="left"/>
      <w:pPr>
        <w:ind w:left="858" w:hanging="286"/>
      </w:pPr>
      <w:rPr>
        <w:rFonts w:hint="default"/>
        <w:lang w:val="ru-RU" w:eastAsia="en-US" w:bidi="ar-SA"/>
      </w:rPr>
    </w:lvl>
    <w:lvl w:ilvl="3">
      <w:start w:val="0"/>
      <w:numFmt w:val="bullet"/>
      <w:lvlText w:val="•"/>
      <w:lvlJc w:val="left"/>
      <w:pPr>
        <w:ind w:left="1217" w:hanging="286"/>
      </w:pPr>
      <w:rPr>
        <w:rFonts w:hint="default"/>
        <w:lang w:val="ru-RU" w:eastAsia="en-US" w:bidi="ar-SA"/>
      </w:rPr>
    </w:lvl>
    <w:lvl w:ilvl="4">
      <w:start w:val="0"/>
      <w:numFmt w:val="bullet"/>
      <w:lvlText w:val="•"/>
      <w:lvlJc w:val="left"/>
      <w:pPr>
        <w:ind w:left="1576" w:hanging="286"/>
      </w:pPr>
      <w:rPr>
        <w:rFonts w:hint="default"/>
        <w:lang w:val="ru-RU" w:eastAsia="en-US" w:bidi="ar-SA"/>
      </w:rPr>
    </w:lvl>
    <w:lvl w:ilvl="5">
      <w:start w:val="0"/>
      <w:numFmt w:val="bullet"/>
      <w:lvlText w:val="•"/>
      <w:lvlJc w:val="left"/>
      <w:pPr>
        <w:ind w:left="1935" w:hanging="286"/>
      </w:pPr>
      <w:rPr>
        <w:rFonts w:hint="default"/>
        <w:lang w:val="ru-RU" w:eastAsia="en-US" w:bidi="ar-SA"/>
      </w:rPr>
    </w:lvl>
    <w:lvl w:ilvl="6">
      <w:start w:val="0"/>
      <w:numFmt w:val="bullet"/>
      <w:lvlText w:val="•"/>
      <w:lvlJc w:val="left"/>
      <w:pPr>
        <w:ind w:left="2294" w:hanging="286"/>
      </w:pPr>
      <w:rPr>
        <w:rFonts w:hint="default"/>
        <w:lang w:val="ru-RU" w:eastAsia="en-US" w:bidi="ar-SA"/>
      </w:rPr>
    </w:lvl>
    <w:lvl w:ilvl="7">
      <w:start w:val="0"/>
      <w:numFmt w:val="bullet"/>
      <w:lvlText w:val="•"/>
      <w:lvlJc w:val="left"/>
      <w:pPr>
        <w:ind w:left="2653" w:hanging="286"/>
      </w:pPr>
      <w:rPr>
        <w:rFonts w:hint="default"/>
        <w:lang w:val="ru-RU" w:eastAsia="en-US" w:bidi="ar-SA"/>
      </w:rPr>
    </w:lvl>
    <w:lvl w:ilvl="8">
      <w:start w:val="0"/>
      <w:numFmt w:val="bullet"/>
      <w:lvlText w:val="•"/>
      <w:lvlJc w:val="left"/>
      <w:pPr>
        <w:ind w:left="3012" w:hanging="286"/>
      </w:pPr>
      <w:rPr>
        <w:rFonts w:hint="default"/>
        <w:lang w:val="ru-RU" w:eastAsia="en-US" w:bidi="ar-SA"/>
      </w:rPr>
    </w:lvl>
  </w:abstractNum>
  <w:abstractNum w:abstractNumId="171">
    <w:multiLevelType w:val="hybridMultilevel"/>
    <w:lvl w:ilvl="0">
      <w:start w:val="0"/>
      <w:numFmt w:val="bullet"/>
      <w:lvlText w:val=""/>
      <w:lvlJc w:val="left"/>
      <w:pPr>
        <w:ind w:left="110" w:hanging="36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1" w:hanging="368"/>
      </w:pPr>
      <w:rPr>
        <w:rFonts w:hint="default"/>
        <w:lang w:val="ru-RU" w:eastAsia="en-US" w:bidi="ar-SA"/>
      </w:rPr>
    </w:lvl>
    <w:lvl w:ilvl="2">
      <w:start w:val="0"/>
      <w:numFmt w:val="bullet"/>
      <w:lvlText w:val="•"/>
      <w:lvlJc w:val="left"/>
      <w:pPr>
        <w:ind w:left="842" w:hanging="368"/>
      </w:pPr>
      <w:rPr>
        <w:rFonts w:hint="default"/>
        <w:lang w:val="ru-RU" w:eastAsia="en-US" w:bidi="ar-SA"/>
      </w:rPr>
    </w:lvl>
    <w:lvl w:ilvl="3">
      <w:start w:val="0"/>
      <w:numFmt w:val="bullet"/>
      <w:lvlText w:val="•"/>
      <w:lvlJc w:val="left"/>
      <w:pPr>
        <w:ind w:left="1203" w:hanging="368"/>
      </w:pPr>
      <w:rPr>
        <w:rFonts w:hint="default"/>
        <w:lang w:val="ru-RU" w:eastAsia="en-US" w:bidi="ar-SA"/>
      </w:rPr>
    </w:lvl>
    <w:lvl w:ilvl="4">
      <w:start w:val="0"/>
      <w:numFmt w:val="bullet"/>
      <w:lvlText w:val="•"/>
      <w:lvlJc w:val="left"/>
      <w:pPr>
        <w:ind w:left="1564" w:hanging="368"/>
      </w:pPr>
      <w:rPr>
        <w:rFonts w:hint="default"/>
        <w:lang w:val="ru-RU" w:eastAsia="en-US" w:bidi="ar-SA"/>
      </w:rPr>
    </w:lvl>
    <w:lvl w:ilvl="5">
      <w:start w:val="0"/>
      <w:numFmt w:val="bullet"/>
      <w:lvlText w:val="•"/>
      <w:lvlJc w:val="left"/>
      <w:pPr>
        <w:ind w:left="1925" w:hanging="368"/>
      </w:pPr>
      <w:rPr>
        <w:rFonts w:hint="default"/>
        <w:lang w:val="ru-RU" w:eastAsia="en-US" w:bidi="ar-SA"/>
      </w:rPr>
    </w:lvl>
    <w:lvl w:ilvl="6">
      <w:start w:val="0"/>
      <w:numFmt w:val="bullet"/>
      <w:lvlText w:val="•"/>
      <w:lvlJc w:val="left"/>
      <w:pPr>
        <w:ind w:left="2286" w:hanging="368"/>
      </w:pPr>
      <w:rPr>
        <w:rFonts w:hint="default"/>
        <w:lang w:val="ru-RU" w:eastAsia="en-US" w:bidi="ar-SA"/>
      </w:rPr>
    </w:lvl>
    <w:lvl w:ilvl="7">
      <w:start w:val="0"/>
      <w:numFmt w:val="bullet"/>
      <w:lvlText w:val="•"/>
      <w:lvlJc w:val="left"/>
      <w:pPr>
        <w:ind w:left="2647" w:hanging="368"/>
      </w:pPr>
      <w:rPr>
        <w:rFonts w:hint="default"/>
        <w:lang w:val="ru-RU" w:eastAsia="en-US" w:bidi="ar-SA"/>
      </w:rPr>
    </w:lvl>
    <w:lvl w:ilvl="8">
      <w:start w:val="0"/>
      <w:numFmt w:val="bullet"/>
      <w:lvlText w:val="•"/>
      <w:lvlJc w:val="left"/>
      <w:pPr>
        <w:ind w:left="3008" w:hanging="368"/>
      </w:pPr>
      <w:rPr>
        <w:rFonts w:hint="default"/>
        <w:lang w:val="ru-RU" w:eastAsia="en-US" w:bidi="ar-SA"/>
      </w:rPr>
    </w:lvl>
  </w:abstractNum>
  <w:abstractNum w:abstractNumId="170">
    <w:multiLevelType w:val="hybridMultilevel"/>
    <w:lvl w:ilvl="0">
      <w:start w:val="0"/>
      <w:numFmt w:val="bullet"/>
      <w:lvlText w:val=""/>
      <w:lvlJc w:val="left"/>
      <w:pPr>
        <w:ind w:left="392" w:hanging="28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737" w:hanging="286"/>
      </w:pPr>
      <w:rPr>
        <w:rFonts w:hint="default"/>
        <w:lang w:val="ru-RU" w:eastAsia="en-US" w:bidi="ar-SA"/>
      </w:rPr>
    </w:lvl>
    <w:lvl w:ilvl="2">
      <w:start w:val="0"/>
      <w:numFmt w:val="bullet"/>
      <w:lvlText w:val="•"/>
      <w:lvlJc w:val="left"/>
      <w:pPr>
        <w:ind w:left="1075" w:hanging="286"/>
      </w:pPr>
      <w:rPr>
        <w:rFonts w:hint="default"/>
        <w:lang w:val="ru-RU" w:eastAsia="en-US" w:bidi="ar-SA"/>
      </w:rPr>
    </w:lvl>
    <w:lvl w:ilvl="3">
      <w:start w:val="0"/>
      <w:numFmt w:val="bullet"/>
      <w:lvlText w:val="•"/>
      <w:lvlJc w:val="left"/>
      <w:pPr>
        <w:ind w:left="1413" w:hanging="286"/>
      </w:pPr>
      <w:rPr>
        <w:rFonts w:hint="default"/>
        <w:lang w:val="ru-RU" w:eastAsia="en-US" w:bidi="ar-SA"/>
      </w:rPr>
    </w:lvl>
    <w:lvl w:ilvl="4">
      <w:start w:val="0"/>
      <w:numFmt w:val="bullet"/>
      <w:lvlText w:val="•"/>
      <w:lvlJc w:val="left"/>
      <w:pPr>
        <w:ind w:left="1751" w:hanging="286"/>
      </w:pPr>
      <w:rPr>
        <w:rFonts w:hint="default"/>
        <w:lang w:val="ru-RU" w:eastAsia="en-US" w:bidi="ar-SA"/>
      </w:rPr>
    </w:lvl>
    <w:lvl w:ilvl="5">
      <w:start w:val="0"/>
      <w:numFmt w:val="bullet"/>
      <w:lvlText w:val="•"/>
      <w:lvlJc w:val="left"/>
      <w:pPr>
        <w:ind w:left="2089" w:hanging="286"/>
      </w:pPr>
      <w:rPr>
        <w:rFonts w:hint="default"/>
        <w:lang w:val="ru-RU" w:eastAsia="en-US" w:bidi="ar-SA"/>
      </w:rPr>
    </w:lvl>
    <w:lvl w:ilvl="6">
      <w:start w:val="0"/>
      <w:numFmt w:val="bullet"/>
      <w:lvlText w:val="•"/>
      <w:lvlJc w:val="left"/>
      <w:pPr>
        <w:ind w:left="2426" w:hanging="286"/>
      </w:pPr>
      <w:rPr>
        <w:rFonts w:hint="default"/>
        <w:lang w:val="ru-RU" w:eastAsia="en-US" w:bidi="ar-SA"/>
      </w:rPr>
    </w:lvl>
    <w:lvl w:ilvl="7">
      <w:start w:val="0"/>
      <w:numFmt w:val="bullet"/>
      <w:lvlText w:val="•"/>
      <w:lvlJc w:val="left"/>
      <w:pPr>
        <w:ind w:left="2764" w:hanging="286"/>
      </w:pPr>
      <w:rPr>
        <w:rFonts w:hint="default"/>
        <w:lang w:val="ru-RU" w:eastAsia="en-US" w:bidi="ar-SA"/>
      </w:rPr>
    </w:lvl>
    <w:lvl w:ilvl="8">
      <w:start w:val="0"/>
      <w:numFmt w:val="bullet"/>
      <w:lvlText w:val="•"/>
      <w:lvlJc w:val="left"/>
      <w:pPr>
        <w:ind w:left="3102" w:hanging="286"/>
      </w:pPr>
      <w:rPr>
        <w:rFonts w:hint="default"/>
        <w:lang w:val="ru-RU" w:eastAsia="en-US" w:bidi="ar-SA"/>
      </w:rPr>
    </w:lvl>
  </w:abstractNum>
  <w:abstractNum w:abstractNumId="169">
    <w:multiLevelType w:val="hybridMultilevel"/>
    <w:lvl w:ilvl="0">
      <w:start w:val="0"/>
      <w:numFmt w:val="bullet"/>
      <w:lvlText w:val=""/>
      <w:lvlJc w:val="left"/>
      <w:pPr>
        <w:ind w:left="287" w:hanging="18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25" w:hanging="180"/>
      </w:pPr>
      <w:rPr>
        <w:rFonts w:hint="default"/>
        <w:lang w:val="ru-RU" w:eastAsia="en-US" w:bidi="ar-SA"/>
      </w:rPr>
    </w:lvl>
    <w:lvl w:ilvl="2">
      <w:start w:val="0"/>
      <w:numFmt w:val="bullet"/>
      <w:lvlText w:val="•"/>
      <w:lvlJc w:val="left"/>
      <w:pPr>
        <w:ind w:left="970" w:hanging="180"/>
      </w:pPr>
      <w:rPr>
        <w:rFonts w:hint="default"/>
        <w:lang w:val="ru-RU" w:eastAsia="en-US" w:bidi="ar-SA"/>
      </w:rPr>
    </w:lvl>
    <w:lvl w:ilvl="3">
      <w:start w:val="0"/>
      <w:numFmt w:val="bullet"/>
      <w:lvlText w:val="•"/>
      <w:lvlJc w:val="left"/>
      <w:pPr>
        <w:ind w:left="1315" w:hanging="180"/>
      </w:pPr>
      <w:rPr>
        <w:rFonts w:hint="default"/>
        <w:lang w:val="ru-RU" w:eastAsia="en-US" w:bidi="ar-SA"/>
      </w:rPr>
    </w:lvl>
    <w:lvl w:ilvl="4">
      <w:start w:val="0"/>
      <w:numFmt w:val="bullet"/>
      <w:lvlText w:val="•"/>
      <w:lvlJc w:val="left"/>
      <w:pPr>
        <w:ind w:left="1660" w:hanging="180"/>
      </w:pPr>
      <w:rPr>
        <w:rFonts w:hint="default"/>
        <w:lang w:val="ru-RU" w:eastAsia="en-US" w:bidi="ar-SA"/>
      </w:rPr>
    </w:lvl>
    <w:lvl w:ilvl="5">
      <w:start w:val="0"/>
      <w:numFmt w:val="bullet"/>
      <w:lvlText w:val="•"/>
      <w:lvlJc w:val="left"/>
      <w:pPr>
        <w:ind w:left="2005" w:hanging="180"/>
      </w:pPr>
      <w:rPr>
        <w:rFonts w:hint="default"/>
        <w:lang w:val="ru-RU" w:eastAsia="en-US" w:bidi="ar-SA"/>
      </w:rPr>
    </w:lvl>
    <w:lvl w:ilvl="6">
      <w:start w:val="0"/>
      <w:numFmt w:val="bullet"/>
      <w:lvlText w:val="•"/>
      <w:lvlJc w:val="left"/>
      <w:pPr>
        <w:ind w:left="2350" w:hanging="180"/>
      </w:pPr>
      <w:rPr>
        <w:rFonts w:hint="default"/>
        <w:lang w:val="ru-RU" w:eastAsia="en-US" w:bidi="ar-SA"/>
      </w:rPr>
    </w:lvl>
    <w:lvl w:ilvl="7">
      <w:start w:val="0"/>
      <w:numFmt w:val="bullet"/>
      <w:lvlText w:val="•"/>
      <w:lvlJc w:val="left"/>
      <w:pPr>
        <w:ind w:left="2695" w:hanging="180"/>
      </w:pPr>
      <w:rPr>
        <w:rFonts w:hint="default"/>
        <w:lang w:val="ru-RU" w:eastAsia="en-US" w:bidi="ar-SA"/>
      </w:rPr>
    </w:lvl>
    <w:lvl w:ilvl="8">
      <w:start w:val="0"/>
      <w:numFmt w:val="bullet"/>
      <w:lvlText w:val="•"/>
      <w:lvlJc w:val="left"/>
      <w:pPr>
        <w:ind w:left="3040" w:hanging="180"/>
      </w:pPr>
      <w:rPr>
        <w:rFonts w:hint="default"/>
        <w:lang w:val="ru-RU" w:eastAsia="en-US" w:bidi="ar-SA"/>
      </w:rPr>
    </w:lvl>
  </w:abstractNum>
  <w:abstractNum w:abstractNumId="168">
    <w:multiLevelType w:val="hybridMultilevel"/>
    <w:lvl w:ilvl="0">
      <w:start w:val="0"/>
      <w:numFmt w:val="bullet"/>
      <w:lvlText w:val=""/>
      <w:lvlJc w:val="left"/>
      <w:pPr>
        <w:ind w:left="477" w:hanging="36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805" w:hanging="368"/>
      </w:pPr>
      <w:rPr>
        <w:rFonts w:hint="default"/>
        <w:lang w:val="ru-RU" w:eastAsia="en-US" w:bidi="ar-SA"/>
      </w:rPr>
    </w:lvl>
    <w:lvl w:ilvl="2">
      <w:start w:val="0"/>
      <w:numFmt w:val="bullet"/>
      <w:lvlText w:val="•"/>
      <w:lvlJc w:val="left"/>
      <w:pPr>
        <w:ind w:left="1130" w:hanging="368"/>
      </w:pPr>
      <w:rPr>
        <w:rFonts w:hint="default"/>
        <w:lang w:val="ru-RU" w:eastAsia="en-US" w:bidi="ar-SA"/>
      </w:rPr>
    </w:lvl>
    <w:lvl w:ilvl="3">
      <w:start w:val="0"/>
      <w:numFmt w:val="bullet"/>
      <w:lvlText w:val="•"/>
      <w:lvlJc w:val="left"/>
      <w:pPr>
        <w:ind w:left="1455" w:hanging="368"/>
      </w:pPr>
      <w:rPr>
        <w:rFonts w:hint="default"/>
        <w:lang w:val="ru-RU" w:eastAsia="en-US" w:bidi="ar-SA"/>
      </w:rPr>
    </w:lvl>
    <w:lvl w:ilvl="4">
      <w:start w:val="0"/>
      <w:numFmt w:val="bullet"/>
      <w:lvlText w:val="•"/>
      <w:lvlJc w:val="left"/>
      <w:pPr>
        <w:ind w:left="1780" w:hanging="368"/>
      </w:pPr>
      <w:rPr>
        <w:rFonts w:hint="default"/>
        <w:lang w:val="ru-RU" w:eastAsia="en-US" w:bidi="ar-SA"/>
      </w:rPr>
    </w:lvl>
    <w:lvl w:ilvl="5">
      <w:start w:val="0"/>
      <w:numFmt w:val="bullet"/>
      <w:lvlText w:val="•"/>
      <w:lvlJc w:val="left"/>
      <w:pPr>
        <w:ind w:left="2105" w:hanging="368"/>
      </w:pPr>
      <w:rPr>
        <w:rFonts w:hint="default"/>
        <w:lang w:val="ru-RU" w:eastAsia="en-US" w:bidi="ar-SA"/>
      </w:rPr>
    </w:lvl>
    <w:lvl w:ilvl="6">
      <w:start w:val="0"/>
      <w:numFmt w:val="bullet"/>
      <w:lvlText w:val="•"/>
      <w:lvlJc w:val="left"/>
      <w:pPr>
        <w:ind w:left="2430" w:hanging="368"/>
      </w:pPr>
      <w:rPr>
        <w:rFonts w:hint="default"/>
        <w:lang w:val="ru-RU" w:eastAsia="en-US" w:bidi="ar-SA"/>
      </w:rPr>
    </w:lvl>
    <w:lvl w:ilvl="7">
      <w:start w:val="0"/>
      <w:numFmt w:val="bullet"/>
      <w:lvlText w:val="•"/>
      <w:lvlJc w:val="left"/>
      <w:pPr>
        <w:ind w:left="2755" w:hanging="368"/>
      </w:pPr>
      <w:rPr>
        <w:rFonts w:hint="default"/>
        <w:lang w:val="ru-RU" w:eastAsia="en-US" w:bidi="ar-SA"/>
      </w:rPr>
    </w:lvl>
    <w:lvl w:ilvl="8">
      <w:start w:val="0"/>
      <w:numFmt w:val="bullet"/>
      <w:lvlText w:val="•"/>
      <w:lvlJc w:val="left"/>
      <w:pPr>
        <w:ind w:left="3080" w:hanging="368"/>
      </w:pPr>
      <w:rPr>
        <w:rFonts w:hint="default"/>
        <w:lang w:val="ru-RU" w:eastAsia="en-US" w:bidi="ar-SA"/>
      </w:rPr>
    </w:lvl>
  </w:abstractNum>
  <w:abstractNum w:abstractNumId="167">
    <w:multiLevelType w:val="hybridMultilevel"/>
    <w:lvl w:ilvl="0">
      <w:start w:val="0"/>
      <w:numFmt w:val="bullet"/>
      <w:lvlText w:val=""/>
      <w:lvlJc w:val="left"/>
      <w:pPr>
        <w:ind w:left="107"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3" w:hanging="428"/>
      </w:pPr>
      <w:rPr>
        <w:rFonts w:hint="default"/>
        <w:lang w:val="ru-RU" w:eastAsia="en-US" w:bidi="ar-SA"/>
      </w:rPr>
    </w:lvl>
    <w:lvl w:ilvl="2">
      <w:start w:val="0"/>
      <w:numFmt w:val="bullet"/>
      <w:lvlText w:val="•"/>
      <w:lvlJc w:val="left"/>
      <w:pPr>
        <w:ind w:left="827" w:hanging="428"/>
      </w:pPr>
      <w:rPr>
        <w:rFonts w:hint="default"/>
        <w:lang w:val="ru-RU" w:eastAsia="en-US" w:bidi="ar-SA"/>
      </w:rPr>
    </w:lvl>
    <w:lvl w:ilvl="3">
      <w:start w:val="0"/>
      <w:numFmt w:val="bullet"/>
      <w:lvlText w:val="•"/>
      <w:lvlJc w:val="left"/>
      <w:pPr>
        <w:ind w:left="1190" w:hanging="428"/>
      </w:pPr>
      <w:rPr>
        <w:rFonts w:hint="default"/>
        <w:lang w:val="ru-RU" w:eastAsia="en-US" w:bidi="ar-SA"/>
      </w:rPr>
    </w:lvl>
    <w:lvl w:ilvl="4">
      <w:start w:val="0"/>
      <w:numFmt w:val="bullet"/>
      <w:lvlText w:val="•"/>
      <w:lvlJc w:val="left"/>
      <w:pPr>
        <w:ind w:left="1554" w:hanging="428"/>
      </w:pPr>
      <w:rPr>
        <w:rFonts w:hint="default"/>
        <w:lang w:val="ru-RU" w:eastAsia="en-US" w:bidi="ar-SA"/>
      </w:rPr>
    </w:lvl>
    <w:lvl w:ilvl="5">
      <w:start w:val="0"/>
      <w:numFmt w:val="bullet"/>
      <w:lvlText w:val="•"/>
      <w:lvlJc w:val="left"/>
      <w:pPr>
        <w:ind w:left="1917" w:hanging="428"/>
      </w:pPr>
      <w:rPr>
        <w:rFonts w:hint="default"/>
        <w:lang w:val="ru-RU" w:eastAsia="en-US" w:bidi="ar-SA"/>
      </w:rPr>
    </w:lvl>
    <w:lvl w:ilvl="6">
      <w:start w:val="0"/>
      <w:numFmt w:val="bullet"/>
      <w:lvlText w:val="•"/>
      <w:lvlJc w:val="left"/>
      <w:pPr>
        <w:ind w:left="2281" w:hanging="428"/>
      </w:pPr>
      <w:rPr>
        <w:rFonts w:hint="default"/>
        <w:lang w:val="ru-RU" w:eastAsia="en-US" w:bidi="ar-SA"/>
      </w:rPr>
    </w:lvl>
    <w:lvl w:ilvl="7">
      <w:start w:val="0"/>
      <w:numFmt w:val="bullet"/>
      <w:lvlText w:val="•"/>
      <w:lvlJc w:val="left"/>
      <w:pPr>
        <w:ind w:left="2644" w:hanging="428"/>
      </w:pPr>
      <w:rPr>
        <w:rFonts w:hint="default"/>
        <w:lang w:val="ru-RU" w:eastAsia="en-US" w:bidi="ar-SA"/>
      </w:rPr>
    </w:lvl>
    <w:lvl w:ilvl="8">
      <w:start w:val="0"/>
      <w:numFmt w:val="bullet"/>
      <w:lvlText w:val="•"/>
      <w:lvlJc w:val="left"/>
      <w:pPr>
        <w:ind w:left="3008" w:hanging="428"/>
      </w:pPr>
      <w:rPr>
        <w:rFonts w:hint="default"/>
        <w:lang w:val="ru-RU" w:eastAsia="en-US" w:bidi="ar-SA"/>
      </w:rPr>
    </w:lvl>
  </w:abstractNum>
  <w:abstractNum w:abstractNumId="166">
    <w:multiLevelType w:val="hybridMultilevel"/>
    <w:lvl w:ilvl="0">
      <w:start w:val="2"/>
      <w:numFmt w:val="decimal"/>
      <w:lvlText w:val="%1)"/>
      <w:lvlJc w:val="left"/>
      <w:pPr>
        <w:ind w:left="107" w:hanging="234"/>
        <w:jc w:val="left"/>
      </w:pPr>
      <w:rPr>
        <w:rFonts w:hint="default" w:ascii="Times New Roman" w:hAnsi="Times New Roman" w:eastAsia="Times New Roman" w:cs="Times New Roman"/>
        <w:b/>
        <w:bCs/>
        <w:i w:val="0"/>
        <w:iCs w:val="0"/>
        <w:spacing w:val="0"/>
        <w:w w:val="99"/>
        <w:sz w:val="20"/>
        <w:szCs w:val="20"/>
        <w:lang w:val="ru-RU" w:eastAsia="en-US" w:bidi="ar-SA"/>
      </w:rPr>
    </w:lvl>
    <w:lvl w:ilvl="1">
      <w:start w:val="0"/>
      <w:numFmt w:val="bullet"/>
      <w:lvlText w:val="•"/>
      <w:lvlJc w:val="left"/>
      <w:pPr>
        <w:ind w:left="617" w:hanging="234"/>
      </w:pPr>
      <w:rPr>
        <w:rFonts w:hint="default"/>
        <w:lang w:val="ru-RU" w:eastAsia="en-US" w:bidi="ar-SA"/>
      </w:rPr>
    </w:lvl>
    <w:lvl w:ilvl="2">
      <w:start w:val="0"/>
      <w:numFmt w:val="bullet"/>
      <w:lvlText w:val="•"/>
      <w:lvlJc w:val="left"/>
      <w:pPr>
        <w:ind w:left="1135" w:hanging="234"/>
      </w:pPr>
      <w:rPr>
        <w:rFonts w:hint="default"/>
        <w:lang w:val="ru-RU" w:eastAsia="en-US" w:bidi="ar-SA"/>
      </w:rPr>
    </w:lvl>
    <w:lvl w:ilvl="3">
      <w:start w:val="0"/>
      <w:numFmt w:val="bullet"/>
      <w:lvlText w:val="•"/>
      <w:lvlJc w:val="left"/>
      <w:pPr>
        <w:ind w:left="1653" w:hanging="234"/>
      </w:pPr>
      <w:rPr>
        <w:rFonts w:hint="default"/>
        <w:lang w:val="ru-RU" w:eastAsia="en-US" w:bidi="ar-SA"/>
      </w:rPr>
    </w:lvl>
    <w:lvl w:ilvl="4">
      <w:start w:val="0"/>
      <w:numFmt w:val="bullet"/>
      <w:lvlText w:val="•"/>
      <w:lvlJc w:val="left"/>
      <w:pPr>
        <w:ind w:left="2171" w:hanging="234"/>
      </w:pPr>
      <w:rPr>
        <w:rFonts w:hint="default"/>
        <w:lang w:val="ru-RU" w:eastAsia="en-US" w:bidi="ar-SA"/>
      </w:rPr>
    </w:lvl>
    <w:lvl w:ilvl="5">
      <w:start w:val="0"/>
      <w:numFmt w:val="bullet"/>
      <w:lvlText w:val="•"/>
      <w:lvlJc w:val="left"/>
      <w:pPr>
        <w:ind w:left="2689" w:hanging="234"/>
      </w:pPr>
      <w:rPr>
        <w:rFonts w:hint="default"/>
        <w:lang w:val="ru-RU" w:eastAsia="en-US" w:bidi="ar-SA"/>
      </w:rPr>
    </w:lvl>
    <w:lvl w:ilvl="6">
      <w:start w:val="0"/>
      <w:numFmt w:val="bullet"/>
      <w:lvlText w:val="•"/>
      <w:lvlJc w:val="left"/>
      <w:pPr>
        <w:ind w:left="3206" w:hanging="234"/>
      </w:pPr>
      <w:rPr>
        <w:rFonts w:hint="default"/>
        <w:lang w:val="ru-RU" w:eastAsia="en-US" w:bidi="ar-SA"/>
      </w:rPr>
    </w:lvl>
    <w:lvl w:ilvl="7">
      <w:start w:val="0"/>
      <w:numFmt w:val="bullet"/>
      <w:lvlText w:val="•"/>
      <w:lvlJc w:val="left"/>
      <w:pPr>
        <w:ind w:left="3724" w:hanging="234"/>
      </w:pPr>
      <w:rPr>
        <w:rFonts w:hint="default"/>
        <w:lang w:val="ru-RU" w:eastAsia="en-US" w:bidi="ar-SA"/>
      </w:rPr>
    </w:lvl>
    <w:lvl w:ilvl="8">
      <w:start w:val="0"/>
      <w:numFmt w:val="bullet"/>
      <w:lvlText w:val="•"/>
      <w:lvlJc w:val="left"/>
      <w:pPr>
        <w:ind w:left="4242" w:hanging="234"/>
      </w:pPr>
      <w:rPr>
        <w:rFonts w:hint="default"/>
        <w:lang w:val="ru-RU" w:eastAsia="en-US" w:bidi="ar-SA"/>
      </w:rPr>
    </w:lvl>
  </w:abstractNum>
  <w:abstractNum w:abstractNumId="165">
    <w:multiLevelType w:val="hybridMultilevel"/>
    <w:lvl w:ilvl="0">
      <w:start w:val="2"/>
      <w:numFmt w:val="decimal"/>
      <w:lvlText w:val="%1)"/>
      <w:lvlJc w:val="left"/>
      <w:pPr>
        <w:ind w:left="107" w:hanging="238"/>
        <w:jc w:val="left"/>
      </w:pPr>
      <w:rPr>
        <w:rFonts w:hint="default" w:ascii="Times New Roman" w:hAnsi="Times New Roman" w:eastAsia="Times New Roman" w:cs="Times New Roman"/>
        <w:b/>
        <w:bCs/>
        <w:i w:val="0"/>
        <w:iCs w:val="0"/>
        <w:spacing w:val="0"/>
        <w:w w:val="99"/>
        <w:sz w:val="20"/>
        <w:szCs w:val="20"/>
        <w:lang w:val="ru-RU" w:eastAsia="en-US" w:bidi="ar-SA"/>
      </w:rPr>
    </w:lvl>
    <w:lvl w:ilvl="1">
      <w:start w:val="0"/>
      <w:numFmt w:val="bullet"/>
      <w:lvlText w:val="•"/>
      <w:lvlJc w:val="left"/>
      <w:pPr>
        <w:ind w:left="574" w:hanging="238"/>
      </w:pPr>
      <w:rPr>
        <w:rFonts w:hint="default"/>
        <w:lang w:val="ru-RU" w:eastAsia="en-US" w:bidi="ar-SA"/>
      </w:rPr>
    </w:lvl>
    <w:lvl w:ilvl="2">
      <w:start w:val="0"/>
      <w:numFmt w:val="bullet"/>
      <w:lvlText w:val="•"/>
      <w:lvlJc w:val="left"/>
      <w:pPr>
        <w:ind w:left="1048" w:hanging="238"/>
      </w:pPr>
      <w:rPr>
        <w:rFonts w:hint="default"/>
        <w:lang w:val="ru-RU" w:eastAsia="en-US" w:bidi="ar-SA"/>
      </w:rPr>
    </w:lvl>
    <w:lvl w:ilvl="3">
      <w:start w:val="0"/>
      <w:numFmt w:val="bullet"/>
      <w:lvlText w:val="•"/>
      <w:lvlJc w:val="left"/>
      <w:pPr>
        <w:ind w:left="1522" w:hanging="238"/>
      </w:pPr>
      <w:rPr>
        <w:rFonts w:hint="default"/>
        <w:lang w:val="ru-RU" w:eastAsia="en-US" w:bidi="ar-SA"/>
      </w:rPr>
    </w:lvl>
    <w:lvl w:ilvl="4">
      <w:start w:val="0"/>
      <w:numFmt w:val="bullet"/>
      <w:lvlText w:val="•"/>
      <w:lvlJc w:val="left"/>
      <w:pPr>
        <w:ind w:left="1997" w:hanging="238"/>
      </w:pPr>
      <w:rPr>
        <w:rFonts w:hint="default"/>
        <w:lang w:val="ru-RU" w:eastAsia="en-US" w:bidi="ar-SA"/>
      </w:rPr>
    </w:lvl>
    <w:lvl w:ilvl="5">
      <w:start w:val="0"/>
      <w:numFmt w:val="bullet"/>
      <w:lvlText w:val="•"/>
      <w:lvlJc w:val="left"/>
      <w:pPr>
        <w:ind w:left="2471" w:hanging="238"/>
      </w:pPr>
      <w:rPr>
        <w:rFonts w:hint="default"/>
        <w:lang w:val="ru-RU" w:eastAsia="en-US" w:bidi="ar-SA"/>
      </w:rPr>
    </w:lvl>
    <w:lvl w:ilvl="6">
      <w:start w:val="0"/>
      <w:numFmt w:val="bullet"/>
      <w:lvlText w:val="•"/>
      <w:lvlJc w:val="left"/>
      <w:pPr>
        <w:ind w:left="2945" w:hanging="238"/>
      </w:pPr>
      <w:rPr>
        <w:rFonts w:hint="default"/>
        <w:lang w:val="ru-RU" w:eastAsia="en-US" w:bidi="ar-SA"/>
      </w:rPr>
    </w:lvl>
    <w:lvl w:ilvl="7">
      <w:start w:val="0"/>
      <w:numFmt w:val="bullet"/>
      <w:lvlText w:val="•"/>
      <w:lvlJc w:val="left"/>
      <w:pPr>
        <w:ind w:left="3420" w:hanging="238"/>
      </w:pPr>
      <w:rPr>
        <w:rFonts w:hint="default"/>
        <w:lang w:val="ru-RU" w:eastAsia="en-US" w:bidi="ar-SA"/>
      </w:rPr>
    </w:lvl>
    <w:lvl w:ilvl="8">
      <w:start w:val="0"/>
      <w:numFmt w:val="bullet"/>
      <w:lvlText w:val="•"/>
      <w:lvlJc w:val="left"/>
      <w:pPr>
        <w:ind w:left="3894" w:hanging="238"/>
      </w:pPr>
      <w:rPr>
        <w:rFonts w:hint="default"/>
        <w:lang w:val="ru-RU" w:eastAsia="en-US" w:bidi="ar-SA"/>
      </w:rPr>
    </w:lvl>
  </w:abstractNum>
  <w:abstractNum w:abstractNumId="164">
    <w:multiLevelType w:val="hybridMultilevel"/>
    <w:lvl w:ilvl="0">
      <w:start w:val="0"/>
      <w:numFmt w:val="bullet"/>
      <w:lvlText w:val=""/>
      <w:lvlJc w:val="left"/>
      <w:pPr>
        <w:ind w:left="40"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63" w:hanging="348"/>
      </w:pPr>
      <w:rPr>
        <w:rFonts w:hint="default"/>
        <w:lang w:val="ru-RU" w:eastAsia="en-US" w:bidi="ar-SA"/>
      </w:rPr>
    </w:lvl>
    <w:lvl w:ilvl="2">
      <w:start w:val="0"/>
      <w:numFmt w:val="bullet"/>
      <w:lvlText w:val="•"/>
      <w:lvlJc w:val="left"/>
      <w:pPr>
        <w:ind w:left="1087" w:hanging="348"/>
      </w:pPr>
      <w:rPr>
        <w:rFonts w:hint="default"/>
        <w:lang w:val="ru-RU" w:eastAsia="en-US" w:bidi="ar-SA"/>
      </w:rPr>
    </w:lvl>
    <w:lvl w:ilvl="3">
      <w:start w:val="0"/>
      <w:numFmt w:val="bullet"/>
      <w:lvlText w:val="•"/>
      <w:lvlJc w:val="left"/>
      <w:pPr>
        <w:ind w:left="1611" w:hanging="348"/>
      </w:pPr>
      <w:rPr>
        <w:rFonts w:hint="default"/>
        <w:lang w:val="ru-RU" w:eastAsia="en-US" w:bidi="ar-SA"/>
      </w:rPr>
    </w:lvl>
    <w:lvl w:ilvl="4">
      <w:start w:val="0"/>
      <w:numFmt w:val="bullet"/>
      <w:lvlText w:val="•"/>
      <w:lvlJc w:val="left"/>
      <w:pPr>
        <w:ind w:left="2135" w:hanging="348"/>
      </w:pPr>
      <w:rPr>
        <w:rFonts w:hint="default"/>
        <w:lang w:val="ru-RU" w:eastAsia="en-US" w:bidi="ar-SA"/>
      </w:rPr>
    </w:lvl>
    <w:lvl w:ilvl="5">
      <w:start w:val="0"/>
      <w:numFmt w:val="bullet"/>
      <w:lvlText w:val="•"/>
      <w:lvlJc w:val="left"/>
      <w:pPr>
        <w:ind w:left="2659" w:hanging="348"/>
      </w:pPr>
      <w:rPr>
        <w:rFonts w:hint="default"/>
        <w:lang w:val="ru-RU" w:eastAsia="en-US" w:bidi="ar-SA"/>
      </w:rPr>
    </w:lvl>
    <w:lvl w:ilvl="6">
      <w:start w:val="0"/>
      <w:numFmt w:val="bullet"/>
      <w:lvlText w:val="•"/>
      <w:lvlJc w:val="left"/>
      <w:pPr>
        <w:ind w:left="3182" w:hanging="348"/>
      </w:pPr>
      <w:rPr>
        <w:rFonts w:hint="default"/>
        <w:lang w:val="ru-RU" w:eastAsia="en-US" w:bidi="ar-SA"/>
      </w:rPr>
    </w:lvl>
    <w:lvl w:ilvl="7">
      <w:start w:val="0"/>
      <w:numFmt w:val="bullet"/>
      <w:lvlText w:val="•"/>
      <w:lvlJc w:val="left"/>
      <w:pPr>
        <w:ind w:left="3706" w:hanging="348"/>
      </w:pPr>
      <w:rPr>
        <w:rFonts w:hint="default"/>
        <w:lang w:val="ru-RU" w:eastAsia="en-US" w:bidi="ar-SA"/>
      </w:rPr>
    </w:lvl>
    <w:lvl w:ilvl="8">
      <w:start w:val="0"/>
      <w:numFmt w:val="bullet"/>
      <w:lvlText w:val="•"/>
      <w:lvlJc w:val="left"/>
      <w:pPr>
        <w:ind w:left="4230" w:hanging="348"/>
      </w:pPr>
      <w:rPr>
        <w:rFonts w:hint="default"/>
        <w:lang w:val="ru-RU" w:eastAsia="en-US" w:bidi="ar-SA"/>
      </w:rPr>
    </w:lvl>
  </w:abstractNum>
  <w:abstractNum w:abstractNumId="163">
    <w:multiLevelType w:val="hybridMultilevel"/>
    <w:lvl w:ilvl="0">
      <w:start w:val="0"/>
      <w:numFmt w:val="bullet"/>
      <w:lvlText w:val=""/>
      <w:lvlJc w:val="left"/>
      <w:pPr>
        <w:ind w:left="107" w:hanging="31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74" w:hanging="317"/>
      </w:pPr>
      <w:rPr>
        <w:rFonts w:hint="default"/>
        <w:lang w:val="ru-RU" w:eastAsia="en-US" w:bidi="ar-SA"/>
      </w:rPr>
    </w:lvl>
    <w:lvl w:ilvl="2">
      <w:start w:val="0"/>
      <w:numFmt w:val="bullet"/>
      <w:lvlText w:val="•"/>
      <w:lvlJc w:val="left"/>
      <w:pPr>
        <w:ind w:left="1048" w:hanging="317"/>
      </w:pPr>
      <w:rPr>
        <w:rFonts w:hint="default"/>
        <w:lang w:val="ru-RU" w:eastAsia="en-US" w:bidi="ar-SA"/>
      </w:rPr>
    </w:lvl>
    <w:lvl w:ilvl="3">
      <w:start w:val="0"/>
      <w:numFmt w:val="bullet"/>
      <w:lvlText w:val="•"/>
      <w:lvlJc w:val="left"/>
      <w:pPr>
        <w:ind w:left="1522" w:hanging="317"/>
      </w:pPr>
      <w:rPr>
        <w:rFonts w:hint="default"/>
        <w:lang w:val="ru-RU" w:eastAsia="en-US" w:bidi="ar-SA"/>
      </w:rPr>
    </w:lvl>
    <w:lvl w:ilvl="4">
      <w:start w:val="0"/>
      <w:numFmt w:val="bullet"/>
      <w:lvlText w:val="•"/>
      <w:lvlJc w:val="left"/>
      <w:pPr>
        <w:ind w:left="1997" w:hanging="317"/>
      </w:pPr>
      <w:rPr>
        <w:rFonts w:hint="default"/>
        <w:lang w:val="ru-RU" w:eastAsia="en-US" w:bidi="ar-SA"/>
      </w:rPr>
    </w:lvl>
    <w:lvl w:ilvl="5">
      <w:start w:val="0"/>
      <w:numFmt w:val="bullet"/>
      <w:lvlText w:val="•"/>
      <w:lvlJc w:val="left"/>
      <w:pPr>
        <w:ind w:left="2471" w:hanging="317"/>
      </w:pPr>
      <w:rPr>
        <w:rFonts w:hint="default"/>
        <w:lang w:val="ru-RU" w:eastAsia="en-US" w:bidi="ar-SA"/>
      </w:rPr>
    </w:lvl>
    <w:lvl w:ilvl="6">
      <w:start w:val="0"/>
      <w:numFmt w:val="bullet"/>
      <w:lvlText w:val="•"/>
      <w:lvlJc w:val="left"/>
      <w:pPr>
        <w:ind w:left="2945" w:hanging="317"/>
      </w:pPr>
      <w:rPr>
        <w:rFonts w:hint="default"/>
        <w:lang w:val="ru-RU" w:eastAsia="en-US" w:bidi="ar-SA"/>
      </w:rPr>
    </w:lvl>
    <w:lvl w:ilvl="7">
      <w:start w:val="0"/>
      <w:numFmt w:val="bullet"/>
      <w:lvlText w:val="•"/>
      <w:lvlJc w:val="left"/>
      <w:pPr>
        <w:ind w:left="3420" w:hanging="317"/>
      </w:pPr>
      <w:rPr>
        <w:rFonts w:hint="default"/>
        <w:lang w:val="ru-RU" w:eastAsia="en-US" w:bidi="ar-SA"/>
      </w:rPr>
    </w:lvl>
    <w:lvl w:ilvl="8">
      <w:start w:val="0"/>
      <w:numFmt w:val="bullet"/>
      <w:lvlText w:val="•"/>
      <w:lvlJc w:val="left"/>
      <w:pPr>
        <w:ind w:left="3894" w:hanging="317"/>
      </w:pPr>
      <w:rPr>
        <w:rFonts w:hint="default"/>
        <w:lang w:val="ru-RU" w:eastAsia="en-US" w:bidi="ar-SA"/>
      </w:rPr>
    </w:lvl>
  </w:abstractNum>
  <w:abstractNum w:abstractNumId="162">
    <w:multiLevelType w:val="hybridMultilevel"/>
    <w:lvl w:ilvl="0">
      <w:start w:val="0"/>
      <w:numFmt w:val="bullet"/>
      <w:lvlText w:val=""/>
      <w:lvlJc w:val="left"/>
      <w:pPr>
        <w:ind w:left="107" w:hanging="49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17" w:hanging="492"/>
      </w:pPr>
      <w:rPr>
        <w:rFonts w:hint="default"/>
        <w:lang w:val="ru-RU" w:eastAsia="en-US" w:bidi="ar-SA"/>
      </w:rPr>
    </w:lvl>
    <w:lvl w:ilvl="2">
      <w:start w:val="0"/>
      <w:numFmt w:val="bullet"/>
      <w:lvlText w:val="•"/>
      <w:lvlJc w:val="left"/>
      <w:pPr>
        <w:ind w:left="1135" w:hanging="492"/>
      </w:pPr>
      <w:rPr>
        <w:rFonts w:hint="default"/>
        <w:lang w:val="ru-RU" w:eastAsia="en-US" w:bidi="ar-SA"/>
      </w:rPr>
    </w:lvl>
    <w:lvl w:ilvl="3">
      <w:start w:val="0"/>
      <w:numFmt w:val="bullet"/>
      <w:lvlText w:val="•"/>
      <w:lvlJc w:val="left"/>
      <w:pPr>
        <w:ind w:left="1653" w:hanging="492"/>
      </w:pPr>
      <w:rPr>
        <w:rFonts w:hint="default"/>
        <w:lang w:val="ru-RU" w:eastAsia="en-US" w:bidi="ar-SA"/>
      </w:rPr>
    </w:lvl>
    <w:lvl w:ilvl="4">
      <w:start w:val="0"/>
      <w:numFmt w:val="bullet"/>
      <w:lvlText w:val="•"/>
      <w:lvlJc w:val="left"/>
      <w:pPr>
        <w:ind w:left="2171" w:hanging="492"/>
      </w:pPr>
      <w:rPr>
        <w:rFonts w:hint="default"/>
        <w:lang w:val="ru-RU" w:eastAsia="en-US" w:bidi="ar-SA"/>
      </w:rPr>
    </w:lvl>
    <w:lvl w:ilvl="5">
      <w:start w:val="0"/>
      <w:numFmt w:val="bullet"/>
      <w:lvlText w:val="•"/>
      <w:lvlJc w:val="left"/>
      <w:pPr>
        <w:ind w:left="2689" w:hanging="492"/>
      </w:pPr>
      <w:rPr>
        <w:rFonts w:hint="default"/>
        <w:lang w:val="ru-RU" w:eastAsia="en-US" w:bidi="ar-SA"/>
      </w:rPr>
    </w:lvl>
    <w:lvl w:ilvl="6">
      <w:start w:val="0"/>
      <w:numFmt w:val="bullet"/>
      <w:lvlText w:val="•"/>
      <w:lvlJc w:val="left"/>
      <w:pPr>
        <w:ind w:left="3206" w:hanging="492"/>
      </w:pPr>
      <w:rPr>
        <w:rFonts w:hint="default"/>
        <w:lang w:val="ru-RU" w:eastAsia="en-US" w:bidi="ar-SA"/>
      </w:rPr>
    </w:lvl>
    <w:lvl w:ilvl="7">
      <w:start w:val="0"/>
      <w:numFmt w:val="bullet"/>
      <w:lvlText w:val="•"/>
      <w:lvlJc w:val="left"/>
      <w:pPr>
        <w:ind w:left="3724" w:hanging="492"/>
      </w:pPr>
      <w:rPr>
        <w:rFonts w:hint="default"/>
        <w:lang w:val="ru-RU" w:eastAsia="en-US" w:bidi="ar-SA"/>
      </w:rPr>
    </w:lvl>
    <w:lvl w:ilvl="8">
      <w:start w:val="0"/>
      <w:numFmt w:val="bullet"/>
      <w:lvlText w:val="•"/>
      <w:lvlJc w:val="left"/>
      <w:pPr>
        <w:ind w:left="4242" w:hanging="492"/>
      </w:pPr>
      <w:rPr>
        <w:rFonts w:hint="default"/>
        <w:lang w:val="ru-RU" w:eastAsia="en-US" w:bidi="ar-SA"/>
      </w:rPr>
    </w:lvl>
  </w:abstractNum>
  <w:abstractNum w:abstractNumId="161">
    <w:multiLevelType w:val="hybridMultilevel"/>
    <w:lvl w:ilvl="0">
      <w:start w:val="0"/>
      <w:numFmt w:val="bullet"/>
      <w:lvlText w:val=""/>
      <w:lvlJc w:val="left"/>
      <w:pPr>
        <w:ind w:left="107" w:hanging="14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17" w:hanging="143"/>
      </w:pPr>
      <w:rPr>
        <w:rFonts w:hint="default"/>
        <w:lang w:val="ru-RU" w:eastAsia="en-US" w:bidi="ar-SA"/>
      </w:rPr>
    </w:lvl>
    <w:lvl w:ilvl="2">
      <w:start w:val="0"/>
      <w:numFmt w:val="bullet"/>
      <w:lvlText w:val="•"/>
      <w:lvlJc w:val="left"/>
      <w:pPr>
        <w:ind w:left="1135" w:hanging="143"/>
      </w:pPr>
      <w:rPr>
        <w:rFonts w:hint="default"/>
        <w:lang w:val="ru-RU" w:eastAsia="en-US" w:bidi="ar-SA"/>
      </w:rPr>
    </w:lvl>
    <w:lvl w:ilvl="3">
      <w:start w:val="0"/>
      <w:numFmt w:val="bullet"/>
      <w:lvlText w:val="•"/>
      <w:lvlJc w:val="left"/>
      <w:pPr>
        <w:ind w:left="1653" w:hanging="143"/>
      </w:pPr>
      <w:rPr>
        <w:rFonts w:hint="default"/>
        <w:lang w:val="ru-RU" w:eastAsia="en-US" w:bidi="ar-SA"/>
      </w:rPr>
    </w:lvl>
    <w:lvl w:ilvl="4">
      <w:start w:val="0"/>
      <w:numFmt w:val="bullet"/>
      <w:lvlText w:val="•"/>
      <w:lvlJc w:val="left"/>
      <w:pPr>
        <w:ind w:left="2171" w:hanging="143"/>
      </w:pPr>
      <w:rPr>
        <w:rFonts w:hint="default"/>
        <w:lang w:val="ru-RU" w:eastAsia="en-US" w:bidi="ar-SA"/>
      </w:rPr>
    </w:lvl>
    <w:lvl w:ilvl="5">
      <w:start w:val="0"/>
      <w:numFmt w:val="bullet"/>
      <w:lvlText w:val="•"/>
      <w:lvlJc w:val="left"/>
      <w:pPr>
        <w:ind w:left="2689" w:hanging="143"/>
      </w:pPr>
      <w:rPr>
        <w:rFonts w:hint="default"/>
        <w:lang w:val="ru-RU" w:eastAsia="en-US" w:bidi="ar-SA"/>
      </w:rPr>
    </w:lvl>
    <w:lvl w:ilvl="6">
      <w:start w:val="0"/>
      <w:numFmt w:val="bullet"/>
      <w:lvlText w:val="•"/>
      <w:lvlJc w:val="left"/>
      <w:pPr>
        <w:ind w:left="3206" w:hanging="143"/>
      </w:pPr>
      <w:rPr>
        <w:rFonts w:hint="default"/>
        <w:lang w:val="ru-RU" w:eastAsia="en-US" w:bidi="ar-SA"/>
      </w:rPr>
    </w:lvl>
    <w:lvl w:ilvl="7">
      <w:start w:val="0"/>
      <w:numFmt w:val="bullet"/>
      <w:lvlText w:val="•"/>
      <w:lvlJc w:val="left"/>
      <w:pPr>
        <w:ind w:left="3724" w:hanging="143"/>
      </w:pPr>
      <w:rPr>
        <w:rFonts w:hint="default"/>
        <w:lang w:val="ru-RU" w:eastAsia="en-US" w:bidi="ar-SA"/>
      </w:rPr>
    </w:lvl>
    <w:lvl w:ilvl="8">
      <w:start w:val="0"/>
      <w:numFmt w:val="bullet"/>
      <w:lvlText w:val="•"/>
      <w:lvlJc w:val="left"/>
      <w:pPr>
        <w:ind w:left="4242" w:hanging="143"/>
      </w:pPr>
      <w:rPr>
        <w:rFonts w:hint="default"/>
        <w:lang w:val="ru-RU" w:eastAsia="en-US" w:bidi="ar-SA"/>
      </w:rPr>
    </w:lvl>
  </w:abstractNum>
  <w:abstractNum w:abstractNumId="160">
    <w:multiLevelType w:val="hybridMultilevel"/>
    <w:lvl w:ilvl="0">
      <w:start w:val="0"/>
      <w:numFmt w:val="bullet"/>
      <w:lvlText w:val=""/>
      <w:lvlJc w:val="left"/>
      <w:pPr>
        <w:ind w:left="107" w:hanging="49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17" w:hanging="492"/>
      </w:pPr>
      <w:rPr>
        <w:rFonts w:hint="default"/>
        <w:lang w:val="ru-RU" w:eastAsia="en-US" w:bidi="ar-SA"/>
      </w:rPr>
    </w:lvl>
    <w:lvl w:ilvl="2">
      <w:start w:val="0"/>
      <w:numFmt w:val="bullet"/>
      <w:lvlText w:val="•"/>
      <w:lvlJc w:val="left"/>
      <w:pPr>
        <w:ind w:left="1135" w:hanging="492"/>
      </w:pPr>
      <w:rPr>
        <w:rFonts w:hint="default"/>
        <w:lang w:val="ru-RU" w:eastAsia="en-US" w:bidi="ar-SA"/>
      </w:rPr>
    </w:lvl>
    <w:lvl w:ilvl="3">
      <w:start w:val="0"/>
      <w:numFmt w:val="bullet"/>
      <w:lvlText w:val="•"/>
      <w:lvlJc w:val="left"/>
      <w:pPr>
        <w:ind w:left="1653" w:hanging="492"/>
      </w:pPr>
      <w:rPr>
        <w:rFonts w:hint="default"/>
        <w:lang w:val="ru-RU" w:eastAsia="en-US" w:bidi="ar-SA"/>
      </w:rPr>
    </w:lvl>
    <w:lvl w:ilvl="4">
      <w:start w:val="0"/>
      <w:numFmt w:val="bullet"/>
      <w:lvlText w:val="•"/>
      <w:lvlJc w:val="left"/>
      <w:pPr>
        <w:ind w:left="2171" w:hanging="492"/>
      </w:pPr>
      <w:rPr>
        <w:rFonts w:hint="default"/>
        <w:lang w:val="ru-RU" w:eastAsia="en-US" w:bidi="ar-SA"/>
      </w:rPr>
    </w:lvl>
    <w:lvl w:ilvl="5">
      <w:start w:val="0"/>
      <w:numFmt w:val="bullet"/>
      <w:lvlText w:val="•"/>
      <w:lvlJc w:val="left"/>
      <w:pPr>
        <w:ind w:left="2689" w:hanging="492"/>
      </w:pPr>
      <w:rPr>
        <w:rFonts w:hint="default"/>
        <w:lang w:val="ru-RU" w:eastAsia="en-US" w:bidi="ar-SA"/>
      </w:rPr>
    </w:lvl>
    <w:lvl w:ilvl="6">
      <w:start w:val="0"/>
      <w:numFmt w:val="bullet"/>
      <w:lvlText w:val="•"/>
      <w:lvlJc w:val="left"/>
      <w:pPr>
        <w:ind w:left="3206" w:hanging="492"/>
      </w:pPr>
      <w:rPr>
        <w:rFonts w:hint="default"/>
        <w:lang w:val="ru-RU" w:eastAsia="en-US" w:bidi="ar-SA"/>
      </w:rPr>
    </w:lvl>
    <w:lvl w:ilvl="7">
      <w:start w:val="0"/>
      <w:numFmt w:val="bullet"/>
      <w:lvlText w:val="•"/>
      <w:lvlJc w:val="left"/>
      <w:pPr>
        <w:ind w:left="3724" w:hanging="492"/>
      </w:pPr>
      <w:rPr>
        <w:rFonts w:hint="default"/>
        <w:lang w:val="ru-RU" w:eastAsia="en-US" w:bidi="ar-SA"/>
      </w:rPr>
    </w:lvl>
    <w:lvl w:ilvl="8">
      <w:start w:val="0"/>
      <w:numFmt w:val="bullet"/>
      <w:lvlText w:val="•"/>
      <w:lvlJc w:val="left"/>
      <w:pPr>
        <w:ind w:left="4242" w:hanging="492"/>
      </w:pPr>
      <w:rPr>
        <w:rFonts w:hint="default"/>
        <w:lang w:val="ru-RU" w:eastAsia="en-US" w:bidi="ar-SA"/>
      </w:rPr>
    </w:lvl>
  </w:abstractNum>
  <w:abstractNum w:abstractNumId="159">
    <w:multiLevelType w:val="hybridMultilevel"/>
    <w:lvl w:ilvl="0">
      <w:start w:val="0"/>
      <w:numFmt w:val="bullet"/>
      <w:lvlText w:val=""/>
      <w:lvlJc w:val="left"/>
      <w:pPr>
        <w:ind w:left="107" w:hanging="28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17" w:hanging="287"/>
      </w:pPr>
      <w:rPr>
        <w:rFonts w:hint="default"/>
        <w:lang w:val="ru-RU" w:eastAsia="en-US" w:bidi="ar-SA"/>
      </w:rPr>
    </w:lvl>
    <w:lvl w:ilvl="2">
      <w:start w:val="0"/>
      <w:numFmt w:val="bullet"/>
      <w:lvlText w:val="•"/>
      <w:lvlJc w:val="left"/>
      <w:pPr>
        <w:ind w:left="1135" w:hanging="287"/>
      </w:pPr>
      <w:rPr>
        <w:rFonts w:hint="default"/>
        <w:lang w:val="ru-RU" w:eastAsia="en-US" w:bidi="ar-SA"/>
      </w:rPr>
    </w:lvl>
    <w:lvl w:ilvl="3">
      <w:start w:val="0"/>
      <w:numFmt w:val="bullet"/>
      <w:lvlText w:val="•"/>
      <w:lvlJc w:val="left"/>
      <w:pPr>
        <w:ind w:left="1653" w:hanging="287"/>
      </w:pPr>
      <w:rPr>
        <w:rFonts w:hint="default"/>
        <w:lang w:val="ru-RU" w:eastAsia="en-US" w:bidi="ar-SA"/>
      </w:rPr>
    </w:lvl>
    <w:lvl w:ilvl="4">
      <w:start w:val="0"/>
      <w:numFmt w:val="bullet"/>
      <w:lvlText w:val="•"/>
      <w:lvlJc w:val="left"/>
      <w:pPr>
        <w:ind w:left="2171" w:hanging="287"/>
      </w:pPr>
      <w:rPr>
        <w:rFonts w:hint="default"/>
        <w:lang w:val="ru-RU" w:eastAsia="en-US" w:bidi="ar-SA"/>
      </w:rPr>
    </w:lvl>
    <w:lvl w:ilvl="5">
      <w:start w:val="0"/>
      <w:numFmt w:val="bullet"/>
      <w:lvlText w:val="•"/>
      <w:lvlJc w:val="left"/>
      <w:pPr>
        <w:ind w:left="2689" w:hanging="287"/>
      </w:pPr>
      <w:rPr>
        <w:rFonts w:hint="default"/>
        <w:lang w:val="ru-RU" w:eastAsia="en-US" w:bidi="ar-SA"/>
      </w:rPr>
    </w:lvl>
    <w:lvl w:ilvl="6">
      <w:start w:val="0"/>
      <w:numFmt w:val="bullet"/>
      <w:lvlText w:val="•"/>
      <w:lvlJc w:val="left"/>
      <w:pPr>
        <w:ind w:left="3206" w:hanging="287"/>
      </w:pPr>
      <w:rPr>
        <w:rFonts w:hint="default"/>
        <w:lang w:val="ru-RU" w:eastAsia="en-US" w:bidi="ar-SA"/>
      </w:rPr>
    </w:lvl>
    <w:lvl w:ilvl="7">
      <w:start w:val="0"/>
      <w:numFmt w:val="bullet"/>
      <w:lvlText w:val="•"/>
      <w:lvlJc w:val="left"/>
      <w:pPr>
        <w:ind w:left="3724" w:hanging="287"/>
      </w:pPr>
      <w:rPr>
        <w:rFonts w:hint="default"/>
        <w:lang w:val="ru-RU" w:eastAsia="en-US" w:bidi="ar-SA"/>
      </w:rPr>
    </w:lvl>
    <w:lvl w:ilvl="8">
      <w:start w:val="0"/>
      <w:numFmt w:val="bullet"/>
      <w:lvlText w:val="•"/>
      <w:lvlJc w:val="left"/>
      <w:pPr>
        <w:ind w:left="4242" w:hanging="287"/>
      </w:pPr>
      <w:rPr>
        <w:rFonts w:hint="default"/>
        <w:lang w:val="ru-RU" w:eastAsia="en-US" w:bidi="ar-SA"/>
      </w:rPr>
    </w:lvl>
  </w:abstractNum>
  <w:abstractNum w:abstractNumId="158">
    <w:multiLevelType w:val="hybridMultilevel"/>
    <w:lvl w:ilvl="0">
      <w:start w:val="0"/>
      <w:numFmt w:val="bullet"/>
      <w:lvlText w:val=""/>
      <w:lvlJc w:val="left"/>
      <w:pPr>
        <w:ind w:left="107" w:hanging="45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74" w:hanging="459"/>
      </w:pPr>
      <w:rPr>
        <w:rFonts w:hint="default"/>
        <w:lang w:val="ru-RU" w:eastAsia="en-US" w:bidi="ar-SA"/>
      </w:rPr>
    </w:lvl>
    <w:lvl w:ilvl="2">
      <w:start w:val="0"/>
      <w:numFmt w:val="bullet"/>
      <w:lvlText w:val="•"/>
      <w:lvlJc w:val="left"/>
      <w:pPr>
        <w:ind w:left="1048" w:hanging="459"/>
      </w:pPr>
      <w:rPr>
        <w:rFonts w:hint="default"/>
        <w:lang w:val="ru-RU" w:eastAsia="en-US" w:bidi="ar-SA"/>
      </w:rPr>
    </w:lvl>
    <w:lvl w:ilvl="3">
      <w:start w:val="0"/>
      <w:numFmt w:val="bullet"/>
      <w:lvlText w:val="•"/>
      <w:lvlJc w:val="left"/>
      <w:pPr>
        <w:ind w:left="1522" w:hanging="459"/>
      </w:pPr>
      <w:rPr>
        <w:rFonts w:hint="default"/>
        <w:lang w:val="ru-RU" w:eastAsia="en-US" w:bidi="ar-SA"/>
      </w:rPr>
    </w:lvl>
    <w:lvl w:ilvl="4">
      <w:start w:val="0"/>
      <w:numFmt w:val="bullet"/>
      <w:lvlText w:val="•"/>
      <w:lvlJc w:val="left"/>
      <w:pPr>
        <w:ind w:left="1997" w:hanging="459"/>
      </w:pPr>
      <w:rPr>
        <w:rFonts w:hint="default"/>
        <w:lang w:val="ru-RU" w:eastAsia="en-US" w:bidi="ar-SA"/>
      </w:rPr>
    </w:lvl>
    <w:lvl w:ilvl="5">
      <w:start w:val="0"/>
      <w:numFmt w:val="bullet"/>
      <w:lvlText w:val="•"/>
      <w:lvlJc w:val="left"/>
      <w:pPr>
        <w:ind w:left="2471" w:hanging="459"/>
      </w:pPr>
      <w:rPr>
        <w:rFonts w:hint="default"/>
        <w:lang w:val="ru-RU" w:eastAsia="en-US" w:bidi="ar-SA"/>
      </w:rPr>
    </w:lvl>
    <w:lvl w:ilvl="6">
      <w:start w:val="0"/>
      <w:numFmt w:val="bullet"/>
      <w:lvlText w:val="•"/>
      <w:lvlJc w:val="left"/>
      <w:pPr>
        <w:ind w:left="2945" w:hanging="459"/>
      </w:pPr>
      <w:rPr>
        <w:rFonts w:hint="default"/>
        <w:lang w:val="ru-RU" w:eastAsia="en-US" w:bidi="ar-SA"/>
      </w:rPr>
    </w:lvl>
    <w:lvl w:ilvl="7">
      <w:start w:val="0"/>
      <w:numFmt w:val="bullet"/>
      <w:lvlText w:val="•"/>
      <w:lvlJc w:val="left"/>
      <w:pPr>
        <w:ind w:left="3420" w:hanging="459"/>
      </w:pPr>
      <w:rPr>
        <w:rFonts w:hint="default"/>
        <w:lang w:val="ru-RU" w:eastAsia="en-US" w:bidi="ar-SA"/>
      </w:rPr>
    </w:lvl>
    <w:lvl w:ilvl="8">
      <w:start w:val="0"/>
      <w:numFmt w:val="bullet"/>
      <w:lvlText w:val="•"/>
      <w:lvlJc w:val="left"/>
      <w:pPr>
        <w:ind w:left="3894" w:hanging="459"/>
      </w:pPr>
      <w:rPr>
        <w:rFonts w:hint="default"/>
        <w:lang w:val="ru-RU" w:eastAsia="en-US" w:bidi="ar-SA"/>
      </w:rPr>
    </w:lvl>
  </w:abstractNum>
  <w:abstractNum w:abstractNumId="157">
    <w:multiLevelType w:val="hybridMultilevel"/>
    <w:lvl w:ilvl="0">
      <w:start w:val="0"/>
      <w:numFmt w:val="bullet"/>
      <w:lvlText w:val=""/>
      <w:lvlJc w:val="left"/>
      <w:pPr>
        <w:ind w:left="107" w:hanging="49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17" w:hanging="492"/>
      </w:pPr>
      <w:rPr>
        <w:rFonts w:hint="default"/>
        <w:lang w:val="ru-RU" w:eastAsia="en-US" w:bidi="ar-SA"/>
      </w:rPr>
    </w:lvl>
    <w:lvl w:ilvl="2">
      <w:start w:val="0"/>
      <w:numFmt w:val="bullet"/>
      <w:lvlText w:val="•"/>
      <w:lvlJc w:val="left"/>
      <w:pPr>
        <w:ind w:left="1135" w:hanging="492"/>
      </w:pPr>
      <w:rPr>
        <w:rFonts w:hint="default"/>
        <w:lang w:val="ru-RU" w:eastAsia="en-US" w:bidi="ar-SA"/>
      </w:rPr>
    </w:lvl>
    <w:lvl w:ilvl="3">
      <w:start w:val="0"/>
      <w:numFmt w:val="bullet"/>
      <w:lvlText w:val="•"/>
      <w:lvlJc w:val="left"/>
      <w:pPr>
        <w:ind w:left="1653" w:hanging="492"/>
      </w:pPr>
      <w:rPr>
        <w:rFonts w:hint="default"/>
        <w:lang w:val="ru-RU" w:eastAsia="en-US" w:bidi="ar-SA"/>
      </w:rPr>
    </w:lvl>
    <w:lvl w:ilvl="4">
      <w:start w:val="0"/>
      <w:numFmt w:val="bullet"/>
      <w:lvlText w:val="•"/>
      <w:lvlJc w:val="left"/>
      <w:pPr>
        <w:ind w:left="2171" w:hanging="492"/>
      </w:pPr>
      <w:rPr>
        <w:rFonts w:hint="default"/>
        <w:lang w:val="ru-RU" w:eastAsia="en-US" w:bidi="ar-SA"/>
      </w:rPr>
    </w:lvl>
    <w:lvl w:ilvl="5">
      <w:start w:val="0"/>
      <w:numFmt w:val="bullet"/>
      <w:lvlText w:val="•"/>
      <w:lvlJc w:val="left"/>
      <w:pPr>
        <w:ind w:left="2689" w:hanging="492"/>
      </w:pPr>
      <w:rPr>
        <w:rFonts w:hint="default"/>
        <w:lang w:val="ru-RU" w:eastAsia="en-US" w:bidi="ar-SA"/>
      </w:rPr>
    </w:lvl>
    <w:lvl w:ilvl="6">
      <w:start w:val="0"/>
      <w:numFmt w:val="bullet"/>
      <w:lvlText w:val="•"/>
      <w:lvlJc w:val="left"/>
      <w:pPr>
        <w:ind w:left="3206" w:hanging="492"/>
      </w:pPr>
      <w:rPr>
        <w:rFonts w:hint="default"/>
        <w:lang w:val="ru-RU" w:eastAsia="en-US" w:bidi="ar-SA"/>
      </w:rPr>
    </w:lvl>
    <w:lvl w:ilvl="7">
      <w:start w:val="0"/>
      <w:numFmt w:val="bullet"/>
      <w:lvlText w:val="•"/>
      <w:lvlJc w:val="left"/>
      <w:pPr>
        <w:ind w:left="3724" w:hanging="492"/>
      </w:pPr>
      <w:rPr>
        <w:rFonts w:hint="default"/>
        <w:lang w:val="ru-RU" w:eastAsia="en-US" w:bidi="ar-SA"/>
      </w:rPr>
    </w:lvl>
    <w:lvl w:ilvl="8">
      <w:start w:val="0"/>
      <w:numFmt w:val="bullet"/>
      <w:lvlText w:val="•"/>
      <w:lvlJc w:val="left"/>
      <w:pPr>
        <w:ind w:left="4242" w:hanging="492"/>
      </w:pPr>
      <w:rPr>
        <w:rFonts w:hint="default"/>
        <w:lang w:val="ru-RU" w:eastAsia="en-US" w:bidi="ar-SA"/>
      </w:rPr>
    </w:lvl>
  </w:abstractNum>
  <w:abstractNum w:abstractNumId="156">
    <w:multiLevelType w:val="hybridMultilevel"/>
    <w:lvl w:ilvl="0">
      <w:start w:val="0"/>
      <w:numFmt w:val="bullet"/>
      <w:lvlText w:val=""/>
      <w:lvlJc w:val="left"/>
      <w:pPr>
        <w:ind w:left="215" w:hanging="60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82" w:hanging="600"/>
      </w:pPr>
      <w:rPr>
        <w:rFonts w:hint="default"/>
        <w:lang w:val="ru-RU" w:eastAsia="en-US" w:bidi="ar-SA"/>
      </w:rPr>
    </w:lvl>
    <w:lvl w:ilvl="2">
      <w:start w:val="0"/>
      <w:numFmt w:val="bullet"/>
      <w:lvlText w:val="•"/>
      <w:lvlJc w:val="left"/>
      <w:pPr>
        <w:ind w:left="1144" w:hanging="600"/>
      </w:pPr>
      <w:rPr>
        <w:rFonts w:hint="default"/>
        <w:lang w:val="ru-RU" w:eastAsia="en-US" w:bidi="ar-SA"/>
      </w:rPr>
    </w:lvl>
    <w:lvl w:ilvl="3">
      <w:start w:val="0"/>
      <w:numFmt w:val="bullet"/>
      <w:lvlText w:val="•"/>
      <w:lvlJc w:val="left"/>
      <w:pPr>
        <w:ind w:left="1606" w:hanging="600"/>
      </w:pPr>
      <w:rPr>
        <w:rFonts w:hint="default"/>
        <w:lang w:val="ru-RU" w:eastAsia="en-US" w:bidi="ar-SA"/>
      </w:rPr>
    </w:lvl>
    <w:lvl w:ilvl="4">
      <w:start w:val="0"/>
      <w:numFmt w:val="bullet"/>
      <w:lvlText w:val="•"/>
      <w:lvlJc w:val="left"/>
      <w:pPr>
        <w:ind w:left="2069" w:hanging="600"/>
      </w:pPr>
      <w:rPr>
        <w:rFonts w:hint="default"/>
        <w:lang w:val="ru-RU" w:eastAsia="en-US" w:bidi="ar-SA"/>
      </w:rPr>
    </w:lvl>
    <w:lvl w:ilvl="5">
      <w:start w:val="0"/>
      <w:numFmt w:val="bullet"/>
      <w:lvlText w:val="•"/>
      <w:lvlJc w:val="left"/>
      <w:pPr>
        <w:ind w:left="2531" w:hanging="600"/>
      </w:pPr>
      <w:rPr>
        <w:rFonts w:hint="default"/>
        <w:lang w:val="ru-RU" w:eastAsia="en-US" w:bidi="ar-SA"/>
      </w:rPr>
    </w:lvl>
    <w:lvl w:ilvl="6">
      <w:start w:val="0"/>
      <w:numFmt w:val="bullet"/>
      <w:lvlText w:val="•"/>
      <w:lvlJc w:val="left"/>
      <w:pPr>
        <w:ind w:left="2993" w:hanging="600"/>
      </w:pPr>
      <w:rPr>
        <w:rFonts w:hint="default"/>
        <w:lang w:val="ru-RU" w:eastAsia="en-US" w:bidi="ar-SA"/>
      </w:rPr>
    </w:lvl>
    <w:lvl w:ilvl="7">
      <w:start w:val="0"/>
      <w:numFmt w:val="bullet"/>
      <w:lvlText w:val="•"/>
      <w:lvlJc w:val="left"/>
      <w:pPr>
        <w:ind w:left="3456" w:hanging="600"/>
      </w:pPr>
      <w:rPr>
        <w:rFonts w:hint="default"/>
        <w:lang w:val="ru-RU" w:eastAsia="en-US" w:bidi="ar-SA"/>
      </w:rPr>
    </w:lvl>
    <w:lvl w:ilvl="8">
      <w:start w:val="0"/>
      <w:numFmt w:val="bullet"/>
      <w:lvlText w:val="•"/>
      <w:lvlJc w:val="left"/>
      <w:pPr>
        <w:ind w:left="3918" w:hanging="600"/>
      </w:pPr>
      <w:rPr>
        <w:rFonts w:hint="default"/>
        <w:lang w:val="ru-RU" w:eastAsia="en-US" w:bidi="ar-SA"/>
      </w:rPr>
    </w:lvl>
  </w:abstractNum>
  <w:abstractNum w:abstractNumId="155">
    <w:multiLevelType w:val="hybridMultilevel"/>
    <w:lvl w:ilvl="0">
      <w:start w:val="1"/>
      <w:numFmt w:val="decimal"/>
      <w:lvlText w:val="%1."/>
      <w:lvlJc w:val="left"/>
      <w:pPr>
        <w:ind w:left="614" w:hanging="709"/>
        <w:jc w:val="left"/>
      </w:pPr>
      <w:rPr>
        <w:rFonts w:hint="default"/>
        <w:spacing w:val="0"/>
        <w:w w:val="99"/>
        <w:lang w:val="ru-RU" w:eastAsia="en-US" w:bidi="ar-SA"/>
      </w:rPr>
    </w:lvl>
    <w:lvl w:ilvl="1">
      <w:start w:val="0"/>
      <w:numFmt w:val="bullet"/>
      <w:lvlText w:val="•"/>
      <w:lvlJc w:val="left"/>
      <w:pPr>
        <w:ind w:left="2185" w:hanging="709"/>
      </w:pPr>
      <w:rPr>
        <w:rFonts w:hint="default"/>
        <w:lang w:val="ru-RU" w:eastAsia="en-US" w:bidi="ar-SA"/>
      </w:rPr>
    </w:lvl>
    <w:lvl w:ilvl="2">
      <w:start w:val="0"/>
      <w:numFmt w:val="bullet"/>
      <w:lvlText w:val="•"/>
      <w:lvlJc w:val="left"/>
      <w:pPr>
        <w:ind w:left="3750" w:hanging="709"/>
      </w:pPr>
      <w:rPr>
        <w:rFonts w:hint="default"/>
        <w:lang w:val="ru-RU" w:eastAsia="en-US" w:bidi="ar-SA"/>
      </w:rPr>
    </w:lvl>
    <w:lvl w:ilvl="3">
      <w:start w:val="0"/>
      <w:numFmt w:val="bullet"/>
      <w:lvlText w:val="•"/>
      <w:lvlJc w:val="left"/>
      <w:pPr>
        <w:ind w:left="5316" w:hanging="709"/>
      </w:pPr>
      <w:rPr>
        <w:rFonts w:hint="default"/>
        <w:lang w:val="ru-RU" w:eastAsia="en-US" w:bidi="ar-SA"/>
      </w:rPr>
    </w:lvl>
    <w:lvl w:ilvl="4">
      <w:start w:val="0"/>
      <w:numFmt w:val="bullet"/>
      <w:lvlText w:val="•"/>
      <w:lvlJc w:val="left"/>
      <w:pPr>
        <w:ind w:left="6881" w:hanging="709"/>
      </w:pPr>
      <w:rPr>
        <w:rFonts w:hint="default"/>
        <w:lang w:val="ru-RU" w:eastAsia="en-US" w:bidi="ar-SA"/>
      </w:rPr>
    </w:lvl>
    <w:lvl w:ilvl="5">
      <w:start w:val="0"/>
      <w:numFmt w:val="bullet"/>
      <w:lvlText w:val="•"/>
      <w:lvlJc w:val="left"/>
      <w:pPr>
        <w:ind w:left="8447" w:hanging="709"/>
      </w:pPr>
      <w:rPr>
        <w:rFonts w:hint="default"/>
        <w:lang w:val="ru-RU" w:eastAsia="en-US" w:bidi="ar-SA"/>
      </w:rPr>
    </w:lvl>
    <w:lvl w:ilvl="6">
      <w:start w:val="0"/>
      <w:numFmt w:val="bullet"/>
      <w:lvlText w:val="•"/>
      <w:lvlJc w:val="left"/>
      <w:pPr>
        <w:ind w:left="10012" w:hanging="709"/>
      </w:pPr>
      <w:rPr>
        <w:rFonts w:hint="default"/>
        <w:lang w:val="ru-RU" w:eastAsia="en-US" w:bidi="ar-SA"/>
      </w:rPr>
    </w:lvl>
    <w:lvl w:ilvl="7">
      <w:start w:val="0"/>
      <w:numFmt w:val="bullet"/>
      <w:lvlText w:val="•"/>
      <w:lvlJc w:val="left"/>
      <w:pPr>
        <w:ind w:left="11578" w:hanging="709"/>
      </w:pPr>
      <w:rPr>
        <w:rFonts w:hint="default"/>
        <w:lang w:val="ru-RU" w:eastAsia="en-US" w:bidi="ar-SA"/>
      </w:rPr>
    </w:lvl>
    <w:lvl w:ilvl="8">
      <w:start w:val="0"/>
      <w:numFmt w:val="bullet"/>
      <w:lvlText w:val="•"/>
      <w:lvlJc w:val="left"/>
      <w:pPr>
        <w:ind w:left="13143" w:hanging="709"/>
      </w:pPr>
      <w:rPr>
        <w:rFonts w:hint="default"/>
        <w:lang w:val="ru-RU" w:eastAsia="en-US" w:bidi="ar-SA"/>
      </w:rPr>
    </w:lvl>
  </w:abstractNum>
  <w:abstractNum w:abstractNumId="154">
    <w:multiLevelType w:val="hybridMultilevel"/>
    <w:lvl w:ilvl="0">
      <w:start w:val="0"/>
      <w:numFmt w:val="bullet"/>
      <w:lvlText w:val=""/>
      <w:lvlJc w:val="left"/>
      <w:pPr>
        <w:ind w:left="4" w:hanging="392"/>
      </w:pPr>
      <w:rPr>
        <w:rFonts w:hint="default" w:ascii="Wingdings" w:hAnsi="Wingdings" w:eastAsia="Wingdings" w:cs="Wingdings"/>
        <w:b w:val="0"/>
        <w:bCs w:val="0"/>
        <w:i w:val="0"/>
        <w:iCs w:val="0"/>
        <w:spacing w:val="0"/>
        <w:w w:val="99"/>
        <w:sz w:val="20"/>
        <w:szCs w:val="20"/>
        <w:lang w:val="ru-RU" w:eastAsia="en-US" w:bidi="ar-SA"/>
      </w:rPr>
    </w:lvl>
    <w:lvl w:ilvl="1">
      <w:start w:val="0"/>
      <w:numFmt w:val="bullet"/>
      <w:lvlText w:val="•"/>
      <w:lvlJc w:val="left"/>
      <w:pPr>
        <w:ind w:left="1246" w:hanging="392"/>
      </w:pPr>
      <w:rPr>
        <w:rFonts w:hint="default"/>
        <w:lang w:val="ru-RU" w:eastAsia="en-US" w:bidi="ar-SA"/>
      </w:rPr>
    </w:lvl>
    <w:lvl w:ilvl="2">
      <w:start w:val="0"/>
      <w:numFmt w:val="bullet"/>
      <w:lvlText w:val="•"/>
      <w:lvlJc w:val="left"/>
      <w:pPr>
        <w:ind w:left="2493" w:hanging="392"/>
      </w:pPr>
      <w:rPr>
        <w:rFonts w:hint="default"/>
        <w:lang w:val="ru-RU" w:eastAsia="en-US" w:bidi="ar-SA"/>
      </w:rPr>
    </w:lvl>
    <w:lvl w:ilvl="3">
      <w:start w:val="0"/>
      <w:numFmt w:val="bullet"/>
      <w:lvlText w:val="•"/>
      <w:lvlJc w:val="left"/>
      <w:pPr>
        <w:ind w:left="3740" w:hanging="392"/>
      </w:pPr>
      <w:rPr>
        <w:rFonts w:hint="default"/>
        <w:lang w:val="ru-RU" w:eastAsia="en-US" w:bidi="ar-SA"/>
      </w:rPr>
    </w:lvl>
    <w:lvl w:ilvl="4">
      <w:start w:val="0"/>
      <w:numFmt w:val="bullet"/>
      <w:lvlText w:val="•"/>
      <w:lvlJc w:val="left"/>
      <w:pPr>
        <w:ind w:left="4986" w:hanging="392"/>
      </w:pPr>
      <w:rPr>
        <w:rFonts w:hint="default"/>
        <w:lang w:val="ru-RU" w:eastAsia="en-US" w:bidi="ar-SA"/>
      </w:rPr>
    </w:lvl>
    <w:lvl w:ilvl="5">
      <w:start w:val="0"/>
      <w:numFmt w:val="bullet"/>
      <w:lvlText w:val="•"/>
      <w:lvlJc w:val="left"/>
      <w:pPr>
        <w:ind w:left="6233" w:hanging="392"/>
      </w:pPr>
      <w:rPr>
        <w:rFonts w:hint="default"/>
        <w:lang w:val="ru-RU" w:eastAsia="en-US" w:bidi="ar-SA"/>
      </w:rPr>
    </w:lvl>
    <w:lvl w:ilvl="6">
      <w:start w:val="0"/>
      <w:numFmt w:val="bullet"/>
      <w:lvlText w:val="•"/>
      <w:lvlJc w:val="left"/>
      <w:pPr>
        <w:ind w:left="7480" w:hanging="392"/>
      </w:pPr>
      <w:rPr>
        <w:rFonts w:hint="default"/>
        <w:lang w:val="ru-RU" w:eastAsia="en-US" w:bidi="ar-SA"/>
      </w:rPr>
    </w:lvl>
    <w:lvl w:ilvl="7">
      <w:start w:val="0"/>
      <w:numFmt w:val="bullet"/>
      <w:lvlText w:val="•"/>
      <w:lvlJc w:val="left"/>
      <w:pPr>
        <w:ind w:left="8726" w:hanging="392"/>
      </w:pPr>
      <w:rPr>
        <w:rFonts w:hint="default"/>
        <w:lang w:val="ru-RU" w:eastAsia="en-US" w:bidi="ar-SA"/>
      </w:rPr>
    </w:lvl>
    <w:lvl w:ilvl="8">
      <w:start w:val="0"/>
      <w:numFmt w:val="bullet"/>
      <w:lvlText w:val="•"/>
      <w:lvlJc w:val="left"/>
      <w:pPr>
        <w:ind w:left="9973" w:hanging="392"/>
      </w:pPr>
      <w:rPr>
        <w:rFonts w:hint="default"/>
        <w:lang w:val="ru-RU" w:eastAsia="en-US" w:bidi="ar-SA"/>
      </w:rPr>
    </w:lvl>
  </w:abstractNum>
  <w:abstractNum w:abstractNumId="15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3" w:hanging="361"/>
      </w:pPr>
      <w:rPr>
        <w:rFonts w:hint="default"/>
        <w:lang w:val="ru-RU" w:eastAsia="en-US" w:bidi="ar-SA"/>
      </w:rPr>
    </w:lvl>
    <w:lvl w:ilvl="2">
      <w:start w:val="0"/>
      <w:numFmt w:val="bullet"/>
      <w:lvlText w:val="•"/>
      <w:lvlJc w:val="left"/>
      <w:pPr>
        <w:ind w:left="1407" w:hanging="361"/>
      </w:pPr>
      <w:rPr>
        <w:rFonts w:hint="default"/>
        <w:lang w:val="ru-RU" w:eastAsia="en-US" w:bidi="ar-SA"/>
      </w:rPr>
    </w:lvl>
    <w:lvl w:ilvl="3">
      <w:start w:val="0"/>
      <w:numFmt w:val="bullet"/>
      <w:lvlText w:val="•"/>
      <w:lvlJc w:val="left"/>
      <w:pPr>
        <w:ind w:left="1701" w:hanging="361"/>
      </w:pPr>
      <w:rPr>
        <w:rFonts w:hint="default"/>
        <w:lang w:val="ru-RU" w:eastAsia="en-US" w:bidi="ar-SA"/>
      </w:rPr>
    </w:lvl>
    <w:lvl w:ilvl="4">
      <w:start w:val="0"/>
      <w:numFmt w:val="bullet"/>
      <w:lvlText w:val="•"/>
      <w:lvlJc w:val="left"/>
      <w:pPr>
        <w:ind w:left="1994" w:hanging="361"/>
      </w:pPr>
      <w:rPr>
        <w:rFonts w:hint="default"/>
        <w:lang w:val="ru-RU" w:eastAsia="en-US" w:bidi="ar-SA"/>
      </w:rPr>
    </w:lvl>
    <w:lvl w:ilvl="5">
      <w:start w:val="0"/>
      <w:numFmt w:val="bullet"/>
      <w:lvlText w:val="•"/>
      <w:lvlJc w:val="left"/>
      <w:pPr>
        <w:ind w:left="2288" w:hanging="361"/>
      </w:pPr>
      <w:rPr>
        <w:rFonts w:hint="default"/>
        <w:lang w:val="ru-RU" w:eastAsia="en-US" w:bidi="ar-SA"/>
      </w:rPr>
    </w:lvl>
    <w:lvl w:ilvl="6">
      <w:start w:val="0"/>
      <w:numFmt w:val="bullet"/>
      <w:lvlText w:val="•"/>
      <w:lvlJc w:val="left"/>
      <w:pPr>
        <w:ind w:left="2582" w:hanging="361"/>
      </w:pPr>
      <w:rPr>
        <w:rFonts w:hint="default"/>
        <w:lang w:val="ru-RU" w:eastAsia="en-US" w:bidi="ar-SA"/>
      </w:rPr>
    </w:lvl>
    <w:lvl w:ilvl="7">
      <w:start w:val="0"/>
      <w:numFmt w:val="bullet"/>
      <w:lvlText w:val="•"/>
      <w:lvlJc w:val="left"/>
      <w:pPr>
        <w:ind w:left="2875" w:hanging="361"/>
      </w:pPr>
      <w:rPr>
        <w:rFonts w:hint="default"/>
        <w:lang w:val="ru-RU" w:eastAsia="en-US" w:bidi="ar-SA"/>
      </w:rPr>
    </w:lvl>
    <w:lvl w:ilvl="8">
      <w:start w:val="0"/>
      <w:numFmt w:val="bullet"/>
      <w:lvlText w:val="•"/>
      <w:lvlJc w:val="left"/>
      <w:pPr>
        <w:ind w:left="3169" w:hanging="361"/>
      </w:pPr>
      <w:rPr>
        <w:rFonts w:hint="default"/>
        <w:lang w:val="ru-RU" w:eastAsia="en-US" w:bidi="ar-SA"/>
      </w:rPr>
    </w:lvl>
  </w:abstractNum>
  <w:abstractNum w:abstractNumId="152">
    <w:multiLevelType w:val="hybridMultilevel"/>
    <w:lvl w:ilvl="0">
      <w:start w:val="0"/>
      <w:numFmt w:val="bullet"/>
      <w:lvlText w:val="-"/>
      <w:lvlJc w:val="left"/>
      <w:pPr>
        <w:ind w:left="106"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5" w:hanging="116"/>
      </w:pPr>
      <w:rPr>
        <w:rFonts w:hint="default"/>
        <w:lang w:val="ru-RU" w:eastAsia="en-US" w:bidi="ar-SA"/>
      </w:rPr>
    </w:lvl>
    <w:lvl w:ilvl="2">
      <w:start w:val="0"/>
      <w:numFmt w:val="bullet"/>
      <w:lvlText w:val="•"/>
      <w:lvlJc w:val="left"/>
      <w:pPr>
        <w:ind w:left="831" w:hanging="116"/>
      </w:pPr>
      <w:rPr>
        <w:rFonts w:hint="default"/>
        <w:lang w:val="ru-RU" w:eastAsia="en-US" w:bidi="ar-SA"/>
      </w:rPr>
    </w:lvl>
    <w:lvl w:ilvl="3">
      <w:start w:val="0"/>
      <w:numFmt w:val="bullet"/>
      <w:lvlText w:val="•"/>
      <w:lvlJc w:val="left"/>
      <w:pPr>
        <w:ind w:left="1196" w:hanging="116"/>
      </w:pPr>
      <w:rPr>
        <w:rFonts w:hint="default"/>
        <w:lang w:val="ru-RU" w:eastAsia="en-US" w:bidi="ar-SA"/>
      </w:rPr>
    </w:lvl>
    <w:lvl w:ilvl="4">
      <w:start w:val="0"/>
      <w:numFmt w:val="bullet"/>
      <w:lvlText w:val="•"/>
      <w:lvlJc w:val="left"/>
      <w:pPr>
        <w:ind w:left="1562" w:hanging="116"/>
      </w:pPr>
      <w:rPr>
        <w:rFonts w:hint="default"/>
        <w:lang w:val="ru-RU" w:eastAsia="en-US" w:bidi="ar-SA"/>
      </w:rPr>
    </w:lvl>
    <w:lvl w:ilvl="5">
      <w:start w:val="0"/>
      <w:numFmt w:val="bullet"/>
      <w:lvlText w:val="•"/>
      <w:lvlJc w:val="left"/>
      <w:pPr>
        <w:ind w:left="1928" w:hanging="116"/>
      </w:pPr>
      <w:rPr>
        <w:rFonts w:hint="default"/>
        <w:lang w:val="ru-RU" w:eastAsia="en-US" w:bidi="ar-SA"/>
      </w:rPr>
    </w:lvl>
    <w:lvl w:ilvl="6">
      <w:start w:val="0"/>
      <w:numFmt w:val="bullet"/>
      <w:lvlText w:val="•"/>
      <w:lvlJc w:val="left"/>
      <w:pPr>
        <w:ind w:left="2293" w:hanging="116"/>
      </w:pPr>
      <w:rPr>
        <w:rFonts w:hint="default"/>
        <w:lang w:val="ru-RU" w:eastAsia="en-US" w:bidi="ar-SA"/>
      </w:rPr>
    </w:lvl>
    <w:lvl w:ilvl="7">
      <w:start w:val="0"/>
      <w:numFmt w:val="bullet"/>
      <w:lvlText w:val="•"/>
      <w:lvlJc w:val="left"/>
      <w:pPr>
        <w:ind w:left="2659" w:hanging="116"/>
      </w:pPr>
      <w:rPr>
        <w:rFonts w:hint="default"/>
        <w:lang w:val="ru-RU" w:eastAsia="en-US" w:bidi="ar-SA"/>
      </w:rPr>
    </w:lvl>
    <w:lvl w:ilvl="8">
      <w:start w:val="0"/>
      <w:numFmt w:val="bullet"/>
      <w:lvlText w:val="•"/>
      <w:lvlJc w:val="left"/>
      <w:pPr>
        <w:ind w:left="3024" w:hanging="116"/>
      </w:pPr>
      <w:rPr>
        <w:rFonts w:hint="default"/>
        <w:lang w:val="ru-RU" w:eastAsia="en-US" w:bidi="ar-SA"/>
      </w:rPr>
    </w:lvl>
  </w:abstractNum>
  <w:abstractNum w:abstractNumId="15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3" w:hanging="360"/>
      </w:pPr>
      <w:rPr>
        <w:rFonts w:hint="default"/>
        <w:lang w:val="ru-RU" w:eastAsia="en-US" w:bidi="ar-SA"/>
      </w:rPr>
    </w:lvl>
    <w:lvl w:ilvl="2">
      <w:start w:val="0"/>
      <w:numFmt w:val="bullet"/>
      <w:lvlText w:val="•"/>
      <w:lvlJc w:val="left"/>
      <w:pPr>
        <w:ind w:left="1407" w:hanging="360"/>
      </w:pPr>
      <w:rPr>
        <w:rFonts w:hint="default"/>
        <w:lang w:val="ru-RU" w:eastAsia="en-US" w:bidi="ar-SA"/>
      </w:rPr>
    </w:lvl>
    <w:lvl w:ilvl="3">
      <w:start w:val="0"/>
      <w:numFmt w:val="bullet"/>
      <w:lvlText w:val="•"/>
      <w:lvlJc w:val="left"/>
      <w:pPr>
        <w:ind w:left="1701" w:hanging="360"/>
      </w:pPr>
      <w:rPr>
        <w:rFonts w:hint="default"/>
        <w:lang w:val="ru-RU" w:eastAsia="en-US" w:bidi="ar-SA"/>
      </w:rPr>
    </w:lvl>
    <w:lvl w:ilvl="4">
      <w:start w:val="0"/>
      <w:numFmt w:val="bullet"/>
      <w:lvlText w:val="•"/>
      <w:lvlJc w:val="left"/>
      <w:pPr>
        <w:ind w:left="1995" w:hanging="360"/>
      </w:pPr>
      <w:rPr>
        <w:rFonts w:hint="default"/>
        <w:lang w:val="ru-RU" w:eastAsia="en-US" w:bidi="ar-SA"/>
      </w:rPr>
    </w:lvl>
    <w:lvl w:ilvl="5">
      <w:start w:val="0"/>
      <w:numFmt w:val="bullet"/>
      <w:lvlText w:val="•"/>
      <w:lvlJc w:val="left"/>
      <w:pPr>
        <w:ind w:left="2289" w:hanging="360"/>
      </w:pPr>
      <w:rPr>
        <w:rFonts w:hint="default"/>
        <w:lang w:val="ru-RU" w:eastAsia="en-US" w:bidi="ar-SA"/>
      </w:rPr>
    </w:lvl>
    <w:lvl w:ilvl="6">
      <w:start w:val="0"/>
      <w:numFmt w:val="bullet"/>
      <w:lvlText w:val="•"/>
      <w:lvlJc w:val="left"/>
      <w:pPr>
        <w:ind w:left="2583" w:hanging="360"/>
      </w:pPr>
      <w:rPr>
        <w:rFonts w:hint="default"/>
        <w:lang w:val="ru-RU" w:eastAsia="en-US" w:bidi="ar-SA"/>
      </w:rPr>
    </w:lvl>
    <w:lvl w:ilvl="7">
      <w:start w:val="0"/>
      <w:numFmt w:val="bullet"/>
      <w:lvlText w:val="•"/>
      <w:lvlJc w:val="left"/>
      <w:pPr>
        <w:ind w:left="2877" w:hanging="360"/>
      </w:pPr>
      <w:rPr>
        <w:rFonts w:hint="default"/>
        <w:lang w:val="ru-RU" w:eastAsia="en-US" w:bidi="ar-SA"/>
      </w:rPr>
    </w:lvl>
    <w:lvl w:ilvl="8">
      <w:start w:val="0"/>
      <w:numFmt w:val="bullet"/>
      <w:lvlText w:val="•"/>
      <w:lvlJc w:val="left"/>
      <w:pPr>
        <w:ind w:left="3171" w:hanging="360"/>
      </w:pPr>
      <w:rPr>
        <w:rFonts w:hint="default"/>
        <w:lang w:val="ru-RU" w:eastAsia="en-US" w:bidi="ar-SA"/>
      </w:rPr>
    </w:lvl>
  </w:abstractNum>
  <w:abstractNum w:abstractNumId="150">
    <w:multiLevelType w:val="hybridMultilevel"/>
    <w:lvl w:ilvl="0">
      <w:start w:val="0"/>
      <w:numFmt w:val="bullet"/>
      <w:lvlText w:val=""/>
      <w:lvlJc w:val="left"/>
      <w:pPr>
        <w:ind w:left="155"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20" w:hanging="360"/>
      </w:pPr>
      <w:rPr>
        <w:rFonts w:hint="default"/>
        <w:lang w:val="ru-RU" w:eastAsia="en-US" w:bidi="ar-SA"/>
      </w:rPr>
    </w:lvl>
    <w:lvl w:ilvl="2">
      <w:start w:val="0"/>
      <w:numFmt w:val="bullet"/>
      <w:lvlText w:val="•"/>
      <w:lvlJc w:val="left"/>
      <w:pPr>
        <w:ind w:left="880" w:hanging="360"/>
      </w:pPr>
      <w:rPr>
        <w:rFonts w:hint="default"/>
        <w:lang w:val="ru-RU" w:eastAsia="en-US" w:bidi="ar-SA"/>
      </w:rPr>
    </w:lvl>
    <w:lvl w:ilvl="3">
      <w:start w:val="0"/>
      <w:numFmt w:val="bullet"/>
      <w:lvlText w:val="•"/>
      <w:lvlJc w:val="left"/>
      <w:pPr>
        <w:ind w:left="1240" w:hanging="360"/>
      </w:pPr>
      <w:rPr>
        <w:rFonts w:hint="default"/>
        <w:lang w:val="ru-RU" w:eastAsia="en-US" w:bidi="ar-SA"/>
      </w:rPr>
    </w:lvl>
    <w:lvl w:ilvl="4">
      <w:start w:val="0"/>
      <w:numFmt w:val="bullet"/>
      <w:lvlText w:val="•"/>
      <w:lvlJc w:val="left"/>
      <w:pPr>
        <w:ind w:left="1600" w:hanging="360"/>
      </w:pPr>
      <w:rPr>
        <w:rFonts w:hint="default"/>
        <w:lang w:val="ru-RU" w:eastAsia="en-US" w:bidi="ar-SA"/>
      </w:rPr>
    </w:lvl>
    <w:lvl w:ilvl="5">
      <w:start w:val="0"/>
      <w:numFmt w:val="bullet"/>
      <w:lvlText w:val="•"/>
      <w:lvlJc w:val="left"/>
      <w:pPr>
        <w:ind w:left="1960" w:hanging="360"/>
      </w:pPr>
      <w:rPr>
        <w:rFonts w:hint="default"/>
        <w:lang w:val="ru-RU" w:eastAsia="en-US" w:bidi="ar-SA"/>
      </w:rPr>
    </w:lvl>
    <w:lvl w:ilvl="6">
      <w:start w:val="0"/>
      <w:numFmt w:val="bullet"/>
      <w:lvlText w:val="•"/>
      <w:lvlJc w:val="left"/>
      <w:pPr>
        <w:ind w:left="2320" w:hanging="360"/>
      </w:pPr>
      <w:rPr>
        <w:rFonts w:hint="default"/>
        <w:lang w:val="ru-RU" w:eastAsia="en-US" w:bidi="ar-SA"/>
      </w:rPr>
    </w:lvl>
    <w:lvl w:ilvl="7">
      <w:start w:val="0"/>
      <w:numFmt w:val="bullet"/>
      <w:lvlText w:val="•"/>
      <w:lvlJc w:val="left"/>
      <w:pPr>
        <w:ind w:left="2680" w:hanging="360"/>
      </w:pPr>
      <w:rPr>
        <w:rFonts w:hint="default"/>
        <w:lang w:val="ru-RU" w:eastAsia="en-US" w:bidi="ar-SA"/>
      </w:rPr>
    </w:lvl>
    <w:lvl w:ilvl="8">
      <w:start w:val="0"/>
      <w:numFmt w:val="bullet"/>
      <w:lvlText w:val="•"/>
      <w:lvlJc w:val="left"/>
      <w:pPr>
        <w:ind w:left="3040" w:hanging="360"/>
      </w:pPr>
      <w:rPr>
        <w:rFonts w:hint="default"/>
        <w:lang w:val="ru-RU" w:eastAsia="en-US" w:bidi="ar-SA"/>
      </w:rPr>
    </w:lvl>
  </w:abstractNum>
  <w:abstractNum w:abstractNumId="149">
    <w:multiLevelType w:val="hybridMultilevel"/>
    <w:lvl w:ilvl="0">
      <w:start w:val="0"/>
      <w:numFmt w:val="bullet"/>
      <w:lvlText w:val=""/>
      <w:lvlJc w:val="left"/>
      <w:pPr>
        <w:ind w:left="108" w:hanging="43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435"/>
      </w:pPr>
      <w:rPr>
        <w:rFonts w:hint="default"/>
        <w:lang w:val="ru-RU" w:eastAsia="en-US" w:bidi="ar-SA"/>
      </w:rPr>
    </w:lvl>
    <w:lvl w:ilvl="2">
      <w:start w:val="0"/>
      <w:numFmt w:val="bullet"/>
      <w:lvlText w:val="•"/>
      <w:lvlJc w:val="left"/>
      <w:pPr>
        <w:ind w:left="1105" w:hanging="435"/>
      </w:pPr>
      <w:rPr>
        <w:rFonts w:hint="default"/>
        <w:lang w:val="ru-RU" w:eastAsia="en-US" w:bidi="ar-SA"/>
      </w:rPr>
    </w:lvl>
    <w:lvl w:ilvl="3">
      <w:start w:val="0"/>
      <w:numFmt w:val="bullet"/>
      <w:lvlText w:val="•"/>
      <w:lvlJc w:val="left"/>
      <w:pPr>
        <w:ind w:left="1607" w:hanging="435"/>
      </w:pPr>
      <w:rPr>
        <w:rFonts w:hint="default"/>
        <w:lang w:val="ru-RU" w:eastAsia="en-US" w:bidi="ar-SA"/>
      </w:rPr>
    </w:lvl>
    <w:lvl w:ilvl="4">
      <w:start w:val="0"/>
      <w:numFmt w:val="bullet"/>
      <w:lvlText w:val="•"/>
      <w:lvlJc w:val="left"/>
      <w:pPr>
        <w:ind w:left="2110" w:hanging="435"/>
      </w:pPr>
      <w:rPr>
        <w:rFonts w:hint="default"/>
        <w:lang w:val="ru-RU" w:eastAsia="en-US" w:bidi="ar-SA"/>
      </w:rPr>
    </w:lvl>
    <w:lvl w:ilvl="5">
      <w:start w:val="0"/>
      <w:numFmt w:val="bullet"/>
      <w:lvlText w:val="•"/>
      <w:lvlJc w:val="left"/>
      <w:pPr>
        <w:ind w:left="2613" w:hanging="435"/>
      </w:pPr>
      <w:rPr>
        <w:rFonts w:hint="default"/>
        <w:lang w:val="ru-RU" w:eastAsia="en-US" w:bidi="ar-SA"/>
      </w:rPr>
    </w:lvl>
    <w:lvl w:ilvl="6">
      <w:start w:val="0"/>
      <w:numFmt w:val="bullet"/>
      <w:lvlText w:val="•"/>
      <w:lvlJc w:val="left"/>
      <w:pPr>
        <w:ind w:left="3115" w:hanging="435"/>
      </w:pPr>
      <w:rPr>
        <w:rFonts w:hint="default"/>
        <w:lang w:val="ru-RU" w:eastAsia="en-US" w:bidi="ar-SA"/>
      </w:rPr>
    </w:lvl>
    <w:lvl w:ilvl="7">
      <w:start w:val="0"/>
      <w:numFmt w:val="bullet"/>
      <w:lvlText w:val="•"/>
      <w:lvlJc w:val="left"/>
      <w:pPr>
        <w:ind w:left="3618" w:hanging="435"/>
      </w:pPr>
      <w:rPr>
        <w:rFonts w:hint="default"/>
        <w:lang w:val="ru-RU" w:eastAsia="en-US" w:bidi="ar-SA"/>
      </w:rPr>
    </w:lvl>
    <w:lvl w:ilvl="8">
      <w:start w:val="0"/>
      <w:numFmt w:val="bullet"/>
      <w:lvlText w:val="•"/>
      <w:lvlJc w:val="left"/>
      <w:pPr>
        <w:ind w:left="4120" w:hanging="435"/>
      </w:pPr>
      <w:rPr>
        <w:rFonts w:hint="default"/>
        <w:lang w:val="ru-RU" w:eastAsia="en-US" w:bidi="ar-SA"/>
      </w:rPr>
    </w:lvl>
  </w:abstractNum>
  <w:abstractNum w:abstractNumId="148">
    <w:multiLevelType w:val="hybridMultilevel"/>
    <w:lvl w:ilvl="0">
      <w:start w:val="0"/>
      <w:numFmt w:val="bullet"/>
      <w:lvlText w:val=""/>
      <w:lvlJc w:val="left"/>
      <w:pPr>
        <w:ind w:left="108" w:hanging="43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435"/>
      </w:pPr>
      <w:rPr>
        <w:rFonts w:hint="default"/>
        <w:lang w:val="ru-RU" w:eastAsia="en-US" w:bidi="ar-SA"/>
      </w:rPr>
    </w:lvl>
    <w:lvl w:ilvl="2">
      <w:start w:val="0"/>
      <w:numFmt w:val="bullet"/>
      <w:lvlText w:val="•"/>
      <w:lvlJc w:val="left"/>
      <w:pPr>
        <w:ind w:left="1105" w:hanging="435"/>
      </w:pPr>
      <w:rPr>
        <w:rFonts w:hint="default"/>
        <w:lang w:val="ru-RU" w:eastAsia="en-US" w:bidi="ar-SA"/>
      </w:rPr>
    </w:lvl>
    <w:lvl w:ilvl="3">
      <w:start w:val="0"/>
      <w:numFmt w:val="bullet"/>
      <w:lvlText w:val="•"/>
      <w:lvlJc w:val="left"/>
      <w:pPr>
        <w:ind w:left="1607" w:hanging="435"/>
      </w:pPr>
      <w:rPr>
        <w:rFonts w:hint="default"/>
        <w:lang w:val="ru-RU" w:eastAsia="en-US" w:bidi="ar-SA"/>
      </w:rPr>
    </w:lvl>
    <w:lvl w:ilvl="4">
      <w:start w:val="0"/>
      <w:numFmt w:val="bullet"/>
      <w:lvlText w:val="•"/>
      <w:lvlJc w:val="left"/>
      <w:pPr>
        <w:ind w:left="2110" w:hanging="435"/>
      </w:pPr>
      <w:rPr>
        <w:rFonts w:hint="default"/>
        <w:lang w:val="ru-RU" w:eastAsia="en-US" w:bidi="ar-SA"/>
      </w:rPr>
    </w:lvl>
    <w:lvl w:ilvl="5">
      <w:start w:val="0"/>
      <w:numFmt w:val="bullet"/>
      <w:lvlText w:val="•"/>
      <w:lvlJc w:val="left"/>
      <w:pPr>
        <w:ind w:left="2613" w:hanging="435"/>
      </w:pPr>
      <w:rPr>
        <w:rFonts w:hint="default"/>
        <w:lang w:val="ru-RU" w:eastAsia="en-US" w:bidi="ar-SA"/>
      </w:rPr>
    </w:lvl>
    <w:lvl w:ilvl="6">
      <w:start w:val="0"/>
      <w:numFmt w:val="bullet"/>
      <w:lvlText w:val="•"/>
      <w:lvlJc w:val="left"/>
      <w:pPr>
        <w:ind w:left="3115" w:hanging="435"/>
      </w:pPr>
      <w:rPr>
        <w:rFonts w:hint="default"/>
        <w:lang w:val="ru-RU" w:eastAsia="en-US" w:bidi="ar-SA"/>
      </w:rPr>
    </w:lvl>
    <w:lvl w:ilvl="7">
      <w:start w:val="0"/>
      <w:numFmt w:val="bullet"/>
      <w:lvlText w:val="•"/>
      <w:lvlJc w:val="left"/>
      <w:pPr>
        <w:ind w:left="3618" w:hanging="435"/>
      </w:pPr>
      <w:rPr>
        <w:rFonts w:hint="default"/>
        <w:lang w:val="ru-RU" w:eastAsia="en-US" w:bidi="ar-SA"/>
      </w:rPr>
    </w:lvl>
    <w:lvl w:ilvl="8">
      <w:start w:val="0"/>
      <w:numFmt w:val="bullet"/>
      <w:lvlText w:val="•"/>
      <w:lvlJc w:val="left"/>
      <w:pPr>
        <w:ind w:left="4120" w:hanging="435"/>
      </w:pPr>
      <w:rPr>
        <w:rFonts w:hint="default"/>
        <w:lang w:val="ru-RU" w:eastAsia="en-US" w:bidi="ar-SA"/>
      </w:rPr>
    </w:lvl>
  </w:abstractNum>
  <w:abstractNum w:abstractNumId="147">
    <w:multiLevelType w:val="hybridMultilevel"/>
    <w:lvl w:ilvl="0">
      <w:start w:val="0"/>
      <w:numFmt w:val="bullet"/>
      <w:lvlText w:val=""/>
      <w:lvlJc w:val="left"/>
      <w:pPr>
        <w:ind w:left="98" w:hanging="43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435"/>
      </w:pPr>
      <w:rPr>
        <w:rFonts w:hint="default"/>
        <w:lang w:val="ru-RU" w:eastAsia="en-US" w:bidi="ar-SA"/>
      </w:rPr>
    </w:lvl>
    <w:lvl w:ilvl="2">
      <w:start w:val="0"/>
      <w:numFmt w:val="bullet"/>
      <w:lvlText w:val="•"/>
      <w:lvlJc w:val="left"/>
      <w:pPr>
        <w:ind w:left="1105" w:hanging="435"/>
      </w:pPr>
      <w:rPr>
        <w:rFonts w:hint="default"/>
        <w:lang w:val="ru-RU" w:eastAsia="en-US" w:bidi="ar-SA"/>
      </w:rPr>
    </w:lvl>
    <w:lvl w:ilvl="3">
      <w:start w:val="0"/>
      <w:numFmt w:val="bullet"/>
      <w:lvlText w:val="•"/>
      <w:lvlJc w:val="left"/>
      <w:pPr>
        <w:ind w:left="1607" w:hanging="435"/>
      </w:pPr>
      <w:rPr>
        <w:rFonts w:hint="default"/>
        <w:lang w:val="ru-RU" w:eastAsia="en-US" w:bidi="ar-SA"/>
      </w:rPr>
    </w:lvl>
    <w:lvl w:ilvl="4">
      <w:start w:val="0"/>
      <w:numFmt w:val="bullet"/>
      <w:lvlText w:val="•"/>
      <w:lvlJc w:val="left"/>
      <w:pPr>
        <w:ind w:left="2110" w:hanging="435"/>
      </w:pPr>
      <w:rPr>
        <w:rFonts w:hint="default"/>
        <w:lang w:val="ru-RU" w:eastAsia="en-US" w:bidi="ar-SA"/>
      </w:rPr>
    </w:lvl>
    <w:lvl w:ilvl="5">
      <w:start w:val="0"/>
      <w:numFmt w:val="bullet"/>
      <w:lvlText w:val="•"/>
      <w:lvlJc w:val="left"/>
      <w:pPr>
        <w:ind w:left="2613" w:hanging="435"/>
      </w:pPr>
      <w:rPr>
        <w:rFonts w:hint="default"/>
        <w:lang w:val="ru-RU" w:eastAsia="en-US" w:bidi="ar-SA"/>
      </w:rPr>
    </w:lvl>
    <w:lvl w:ilvl="6">
      <w:start w:val="0"/>
      <w:numFmt w:val="bullet"/>
      <w:lvlText w:val="•"/>
      <w:lvlJc w:val="left"/>
      <w:pPr>
        <w:ind w:left="3115" w:hanging="435"/>
      </w:pPr>
      <w:rPr>
        <w:rFonts w:hint="default"/>
        <w:lang w:val="ru-RU" w:eastAsia="en-US" w:bidi="ar-SA"/>
      </w:rPr>
    </w:lvl>
    <w:lvl w:ilvl="7">
      <w:start w:val="0"/>
      <w:numFmt w:val="bullet"/>
      <w:lvlText w:val="•"/>
      <w:lvlJc w:val="left"/>
      <w:pPr>
        <w:ind w:left="3618" w:hanging="435"/>
      </w:pPr>
      <w:rPr>
        <w:rFonts w:hint="default"/>
        <w:lang w:val="ru-RU" w:eastAsia="en-US" w:bidi="ar-SA"/>
      </w:rPr>
    </w:lvl>
    <w:lvl w:ilvl="8">
      <w:start w:val="0"/>
      <w:numFmt w:val="bullet"/>
      <w:lvlText w:val="•"/>
      <w:lvlJc w:val="left"/>
      <w:pPr>
        <w:ind w:left="4120" w:hanging="435"/>
      </w:pPr>
      <w:rPr>
        <w:rFonts w:hint="default"/>
        <w:lang w:val="ru-RU" w:eastAsia="en-US" w:bidi="ar-SA"/>
      </w:rPr>
    </w:lvl>
  </w:abstractNum>
  <w:abstractNum w:abstractNumId="146">
    <w:multiLevelType w:val="hybridMultilevel"/>
    <w:lvl w:ilvl="0">
      <w:start w:val="0"/>
      <w:numFmt w:val="bullet"/>
      <w:lvlText w:val=""/>
      <w:lvlJc w:val="left"/>
      <w:pPr>
        <w:ind w:left="98" w:hanging="43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435"/>
      </w:pPr>
      <w:rPr>
        <w:rFonts w:hint="default"/>
        <w:lang w:val="ru-RU" w:eastAsia="en-US" w:bidi="ar-SA"/>
      </w:rPr>
    </w:lvl>
    <w:lvl w:ilvl="2">
      <w:start w:val="0"/>
      <w:numFmt w:val="bullet"/>
      <w:lvlText w:val="•"/>
      <w:lvlJc w:val="left"/>
      <w:pPr>
        <w:ind w:left="1105" w:hanging="435"/>
      </w:pPr>
      <w:rPr>
        <w:rFonts w:hint="default"/>
        <w:lang w:val="ru-RU" w:eastAsia="en-US" w:bidi="ar-SA"/>
      </w:rPr>
    </w:lvl>
    <w:lvl w:ilvl="3">
      <w:start w:val="0"/>
      <w:numFmt w:val="bullet"/>
      <w:lvlText w:val="•"/>
      <w:lvlJc w:val="left"/>
      <w:pPr>
        <w:ind w:left="1607" w:hanging="435"/>
      </w:pPr>
      <w:rPr>
        <w:rFonts w:hint="default"/>
        <w:lang w:val="ru-RU" w:eastAsia="en-US" w:bidi="ar-SA"/>
      </w:rPr>
    </w:lvl>
    <w:lvl w:ilvl="4">
      <w:start w:val="0"/>
      <w:numFmt w:val="bullet"/>
      <w:lvlText w:val="•"/>
      <w:lvlJc w:val="left"/>
      <w:pPr>
        <w:ind w:left="2110" w:hanging="435"/>
      </w:pPr>
      <w:rPr>
        <w:rFonts w:hint="default"/>
        <w:lang w:val="ru-RU" w:eastAsia="en-US" w:bidi="ar-SA"/>
      </w:rPr>
    </w:lvl>
    <w:lvl w:ilvl="5">
      <w:start w:val="0"/>
      <w:numFmt w:val="bullet"/>
      <w:lvlText w:val="•"/>
      <w:lvlJc w:val="left"/>
      <w:pPr>
        <w:ind w:left="2613" w:hanging="435"/>
      </w:pPr>
      <w:rPr>
        <w:rFonts w:hint="default"/>
        <w:lang w:val="ru-RU" w:eastAsia="en-US" w:bidi="ar-SA"/>
      </w:rPr>
    </w:lvl>
    <w:lvl w:ilvl="6">
      <w:start w:val="0"/>
      <w:numFmt w:val="bullet"/>
      <w:lvlText w:val="•"/>
      <w:lvlJc w:val="left"/>
      <w:pPr>
        <w:ind w:left="3115" w:hanging="435"/>
      </w:pPr>
      <w:rPr>
        <w:rFonts w:hint="default"/>
        <w:lang w:val="ru-RU" w:eastAsia="en-US" w:bidi="ar-SA"/>
      </w:rPr>
    </w:lvl>
    <w:lvl w:ilvl="7">
      <w:start w:val="0"/>
      <w:numFmt w:val="bullet"/>
      <w:lvlText w:val="•"/>
      <w:lvlJc w:val="left"/>
      <w:pPr>
        <w:ind w:left="3618" w:hanging="435"/>
      </w:pPr>
      <w:rPr>
        <w:rFonts w:hint="default"/>
        <w:lang w:val="ru-RU" w:eastAsia="en-US" w:bidi="ar-SA"/>
      </w:rPr>
    </w:lvl>
    <w:lvl w:ilvl="8">
      <w:start w:val="0"/>
      <w:numFmt w:val="bullet"/>
      <w:lvlText w:val="•"/>
      <w:lvlJc w:val="left"/>
      <w:pPr>
        <w:ind w:left="4120" w:hanging="435"/>
      </w:pPr>
      <w:rPr>
        <w:rFonts w:hint="default"/>
        <w:lang w:val="ru-RU" w:eastAsia="en-US" w:bidi="ar-SA"/>
      </w:rPr>
    </w:lvl>
  </w:abstractNum>
  <w:abstractNum w:abstractNumId="145">
    <w:multiLevelType w:val="hybridMultilevel"/>
    <w:lvl w:ilvl="0">
      <w:start w:val="0"/>
      <w:numFmt w:val="bullet"/>
      <w:lvlText w:val=""/>
      <w:lvlJc w:val="left"/>
      <w:pPr>
        <w:ind w:left="108" w:hanging="43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435"/>
      </w:pPr>
      <w:rPr>
        <w:rFonts w:hint="default"/>
        <w:lang w:val="ru-RU" w:eastAsia="en-US" w:bidi="ar-SA"/>
      </w:rPr>
    </w:lvl>
    <w:lvl w:ilvl="2">
      <w:start w:val="0"/>
      <w:numFmt w:val="bullet"/>
      <w:lvlText w:val="•"/>
      <w:lvlJc w:val="left"/>
      <w:pPr>
        <w:ind w:left="1105" w:hanging="435"/>
      </w:pPr>
      <w:rPr>
        <w:rFonts w:hint="default"/>
        <w:lang w:val="ru-RU" w:eastAsia="en-US" w:bidi="ar-SA"/>
      </w:rPr>
    </w:lvl>
    <w:lvl w:ilvl="3">
      <w:start w:val="0"/>
      <w:numFmt w:val="bullet"/>
      <w:lvlText w:val="•"/>
      <w:lvlJc w:val="left"/>
      <w:pPr>
        <w:ind w:left="1607" w:hanging="435"/>
      </w:pPr>
      <w:rPr>
        <w:rFonts w:hint="default"/>
        <w:lang w:val="ru-RU" w:eastAsia="en-US" w:bidi="ar-SA"/>
      </w:rPr>
    </w:lvl>
    <w:lvl w:ilvl="4">
      <w:start w:val="0"/>
      <w:numFmt w:val="bullet"/>
      <w:lvlText w:val="•"/>
      <w:lvlJc w:val="left"/>
      <w:pPr>
        <w:ind w:left="2110" w:hanging="435"/>
      </w:pPr>
      <w:rPr>
        <w:rFonts w:hint="default"/>
        <w:lang w:val="ru-RU" w:eastAsia="en-US" w:bidi="ar-SA"/>
      </w:rPr>
    </w:lvl>
    <w:lvl w:ilvl="5">
      <w:start w:val="0"/>
      <w:numFmt w:val="bullet"/>
      <w:lvlText w:val="•"/>
      <w:lvlJc w:val="left"/>
      <w:pPr>
        <w:ind w:left="2613" w:hanging="435"/>
      </w:pPr>
      <w:rPr>
        <w:rFonts w:hint="default"/>
        <w:lang w:val="ru-RU" w:eastAsia="en-US" w:bidi="ar-SA"/>
      </w:rPr>
    </w:lvl>
    <w:lvl w:ilvl="6">
      <w:start w:val="0"/>
      <w:numFmt w:val="bullet"/>
      <w:lvlText w:val="•"/>
      <w:lvlJc w:val="left"/>
      <w:pPr>
        <w:ind w:left="3115" w:hanging="435"/>
      </w:pPr>
      <w:rPr>
        <w:rFonts w:hint="default"/>
        <w:lang w:val="ru-RU" w:eastAsia="en-US" w:bidi="ar-SA"/>
      </w:rPr>
    </w:lvl>
    <w:lvl w:ilvl="7">
      <w:start w:val="0"/>
      <w:numFmt w:val="bullet"/>
      <w:lvlText w:val="•"/>
      <w:lvlJc w:val="left"/>
      <w:pPr>
        <w:ind w:left="3618" w:hanging="435"/>
      </w:pPr>
      <w:rPr>
        <w:rFonts w:hint="default"/>
        <w:lang w:val="ru-RU" w:eastAsia="en-US" w:bidi="ar-SA"/>
      </w:rPr>
    </w:lvl>
    <w:lvl w:ilvl="8">
      <w:start w:val="0"/>
      <w:numFmt w:val="bullet"/>
      <w:lvlText w:val="•"/>
      <w:lvlJc w:val="left"/>
      <w:pPr>
        <w:ind w:left="4120" w:hanging="435"/>
      </w:pPr>
      <w:rPr>
        <w:rFonts w:hint="default"/>
        <w:lang w:val="ru-RU" w:eastAsia="en-US" w:bidi="ar-SA"/>
      </w:rPr>
    </w:lvl>
  </w:abstractNum>
  <w:abstractNum w:abstractNumId="144">
    <w:multiLevelType w:val="hybridMultilevel"/>
    <w:lvl w:ilvl="0">
      <w:start w:val="0"/>
      <w:numFmt w:val="bullet"/>
      <w:lvlText w:val=""/>
      <w:lvlJc w:val="left"/>
      <w:pPr>
        <w:ind w:left="108" w:hanging="57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576"/>
      </w:pPr>
      <w:rPr>
        <w:rFonts w:hint="default"/>
        <w:lang w:val="ru-RU" w:eastAsia="en-US" w:bidi="ar-SA"/>
      </w:rPr>
    </w:lvl>
    <w:lvl w:ilvl="2">
      <w:start w:val="0"/>
      <w:numFmt w:val="bullet"/>
      <w:lvlText w:val="•"/>
      <w:lvlJc w:val="left"/>
      <w:pPr>
        <w:ind w:left="1105" w:hanging="576"/>
      </w:pPr>
      <w:rPr>
        <w:rFonts w:hint="default"/>
        <w:lang w:val="ru-RU" w:eastAsia="en-US" w:bidi="ar-SA"/>
      </w:rPr>
    </w:lvl>
    <w:lvl w:ilvl="3">
      <w:start w:val="0"/>
      <w:numFmt w:val="bullet"/>
      <w:lvlText w:val="•"/>
      <w:lvlJc w:val="left"/>
      <w:pPr>
        <w:ind w:left="1607" w:hanging="576"/>
      </w:pPr>
      <w:rPr>
        <w:rFonts w:hint="default"/>
        <w:lang w:val="ru-RU" w:eastAsia="en-US" w:bidi="ar-SA"/>
      </w:rPr>
    </w:lvl>
    <w:lvl w:ilvl="4">
      <w:start w:val="0"/>
      <w:numFmt w:val="bullet"/>
      <w:lvlText w:val="•"/>
      <w:lvlJc w:val="left"/>
      <w:pPr>
        <w:ind w:left="2110" w:hanging="576"/>
      </w:pPr>
      <w:rPr>
        <w:rFonts w:hint="default"/>
        <w:lang w:val="ru-RU" w:eastAsia="en-US" w:bidi="ar-SA"/>
      </w:rPr>
    </w:lvl>
    <w:lvl w:ilvl="5">
      <w:start w:val="0"/>
      <w:numFmt w:val="bullet"/>
      <w:lvlText w:val="•"/>
      <w:lvlJc w:val="left"/>
      <w:pPr>
        <w:ind w:left="2613" w:hanging="576"/>
      </w:pPr>
      <w:rPr>
        <w:rFonts w:hint="default"/>
        <w:lang w:val="ru-RU" w:eastAsia="en-US" w:bidi="ar-SA"/>
      </w:rPr>
    </w:lvl>
    <w:lvl w:ilvl="6">
      <w:start w:val="0"/>
      <w:numFmt w:val="bullet"/>
      <w:lvlText w:val="•"/>
      <w:lvlJc w:val="left"/>
      <w:pPr>
        <w:ind w:left="3115" w:hanging="576"/>
      </w:pPr>
      <w:rPr>
        <w:rFonts w:hint="default"/>
        <w:lang w:val="ru-RU" w:eastAsia="en-US" w:bidi="ar-SA"/>
      </w:rPr>
    </w:lvl>
    <w:lvl w:ilvl="7">
      <w:start w:val="0"/>
      <w:numFmt w:val="bullet"/>
      <w:lvlText w:val="•"/>
      <w:lvlJc w:val="left"/>
      <w:pPr>
        <w:ind w:left="3618" w:hanging="576"/>
      </w:pPr>
      <w:rPr>
        <w:rFonts w:hint="default"/>
        <w:lang w:val="ru-RU" w:eastAsia="en-US" w:bidi="ar-SA"/>
      </w:rPr>
    </w:lvl>
    <w:lvl w:ilvl="8">
      <w:start w:val="0"/>
      <w:numFmt w:val="bullet"/>
      <w:lvlText w:val="•"/>
      <w:lvlJc w:val="left"/>
      <w:pPr>
        <w:ind w:left="4120" w:hanging="576"/>
      </w:pPr>
      <w:rPr>
        <w:rFonts w:hint="default"/>
        <w:lang w:val="ru-RU" w:eastAsia="en-US" w:bidi="ar-SA"/>
      </w:rPr>
    </w:lvl>
  </w:abstractNum>
  <w:abstractNum w:abstractNumId="143">
    <w:multiLevelType w:val="hybridMultilevel"/>
    <w:lvl w:ilvl="0">
      <w:start w:val="0"/>
      <w:numFmt w:val="bullet"/>
      <w:lvlText w:val=""/>
      <w:lvlJc w:val="left"/>
      <w:pPr>
        <w:ind w:left="108" w:hanging="57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576"/>
      </w:pPr>
      <w:rPr>
        <w:rFonts w:hint="default"/>
        <w:lang w:val="ru-RU" w:eastAsia="en-US" w:bidi="ar-SA"/>
      </w:rPr>
    </w:lvl>
    <w:lvl w:ilvl="2">
      <w:start w:val="0"/>
      <w:numFmt w:val="bullet"/>
      <w:lvlText w:val="•"/>
      <w:lvlJc w:val="left"/>
      <w:pPr>
        <w:ind w:left="1105" w:hanging="576"/>
      </w:pPr>
      <w:rPr>
        <w:rFonts w:hint="default"/>
        <w:lang w:val="ru-RU" w:eastAsia="en-US" w:bidi="ar-SA"/>
      </w:rPr>
    </w:lvl>
    <w:lvl w:ilvl="3">
      <w:start w:val="0"/>
      <w:numFmt w:val="bullet"/>
      <w:lvlText w:val="•"/>
      <w:lvlJc w:val="left"/>
      <w:pPr>
        <w:ind w:left="1607" w:hanging="576"/>
      </w:pPr>
      <w:rPr>
        <w:rFonts w:hint="default"/>
        <w:lang w:val="ru-RU" w:eastAsia="en-US" w:bidi="ar-SA"/>
      </w:rPr>
    </w:lvl>
    <w:lvl w:ilvl="4">
      <w:start w:val="0"/>
      <w:numFmt w:val="bullet"/>
      <w:lvlText w:val="•"/>
      <w:lvlJc w:val="left"/>
      <w:pPr>
        <w:ind w:left="2110" w:hanging="576"/>
      </w:pPr>
      <w:rPr>
        <w:rFonts w:hint="default"/>
        <w:lang w:val="ru-RU" w:eastAsia="en-US" w:bidi="ar-SA"/>
      </w:rPr>
    </w:lvl>
    <w:lvl w:ilvl="5">
      <w:start w:val="0"/>
      <w:numFmt w:val="bullet"/>
      <w:lvlText w:val="•"/>
      <w:lvlJc w:val="left"/>
      <w:pPr>
        <w:ind w:left="2613" w:hanging="576"/>
      </w:pPr>
      <w:rPr>
        <w:rFonts w:hint="default"/>
        <w:lang w:val="ru-RU" w:eastAsia="en-US" w:bidi="ar-SA"/>
      </w:rPr>
    </w:lvl>
    <w:lvl w:ilvl="6">
      <w:start w:val="0"/>
      <w:numFmt w:val="bullet"/>
      <w:lvlText w:val="•"/>
      <w:lvlJc w:val="left"/>
      <w:pPr>
        <w:ind w:left="3115" w:hanging="576"/>
      </w:pPr>
      <w:rPr>
        <w:rFonts w:hint="default"/>
        <w:lang w:val="ru-RU" w:eastAsia="en-US" w:bidi="ar-SA"/>
      </w:rPr>
    </w:lvl>
    <w:lvl w:ilvl="7">
      <w:start w:val="0"/>
      <w:numFmt w:val="bullet"/>
      <w:lvlText w:val="•"/>
      <w:lvlJc w:val="left"/>
      <w:pPr>
        <w:ind w:left="3618" w:hanging="576"/>
      </w:pPr>
      <w:rPr>
        <w:rFonts w:hint="default"/>
        <w:lang w:val="ru-RU" w:eastAsia="en-US" w:bidi="ar-SA"/>
      </w:rPr>
    </w:lvl>
    <w:lvl w:ilvl="8">
      <w:start w:val="0"/>
      <w:numFmt w:val="bullet"/>
      <w:lvlText w:val="•"/>
      <w:lvlJc w:val="left"/>
      <w:pPr>
        <w:ind w:left="4120" w:hanging="576"/>
      </w:pPr>
      <w:rPr>
        <w:rFonts w:hint="default"/>
        <w:lang w:val="ru-RU" w:eastAsia="en-US" w:bidi="ar-SA"/>
      </w:rPr>
    </w:lvl>
  </w:abstractNum>
  <w:abstractNum w:abstractNumId="142">
    <w:multiLevelType w:val="hybridMultilevel"/>
    <w:lvl w:ilvl="0">
      <w:start w:val="0"/>
      <w:numFmt w:val="bullet"/>
      <w:lvlText w:val=""/>
      <w:lvlJc w:val="left"/>
      <w:pPr>
        <w:ind w:left="108" w:hanging="57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576"/>
      </w:pPr>
      <w:rPr>
        <w:rFonts w:hint="default"/>
        <w:lang w:val="ru-RU" w:eastAsia="en-US" w:bidi="ar-SA"/>
      </w:rPr>
    </w:lvl>
    <w:lvl w:ilvl="2">
      <w:start w:val="0"/>
      <w:numFmt w:val="bullet"/>
      <w:lvlText w:val="•"/>
      <w:lvlJc w:val="left"/>
      <w:pPr>
        <w:ind w:left="1105" w:hanging="576"/>
      </w:pPr>
      <w:rPr>
        <w:rFonts w:hint="default"/>
        <w:lang w:val="ru-RU" w:eastAsia="en-US" w:bidi="ar-SA"/>
      </w:rPr>
    </w:lvl>
    <w:lvl w:ilvl="3">
      <w:start w:val="0"/>
      <w:numFmt w:val="bullet"/>
      <w:lvlText w:val="•"/>
      <w:lvlJc w:val="left"/>
      <w:pPr>
        <w:ind w:left="1607" w:hanging="576"/>
      </w:pPr>
      <w:rPr>
        <w:rFonts w:hint="default"/>
        <w:lang w:val="ru-RU" w:eastAsia="en-US" w:bidi="ar-SA"/>
      </w:rPr>
    </w:lvl>
    <w:lvl w:ilvl="4">
      <w:start w:val="0"/>
      <w:numFmt w:val="bullet"/>
      <w:lvlText w:val="•"/>
      <w:lvlJc w:val="left"/>
      <w:pPr>
        <w:ind w:left="2110" w:hanging="576"/>
      </w:pPr>
      <w:rPr>
        <w:rFonts w:hint="default"/>
        <w:lang w:val="ru-RU" w:eastAsia="en-US" w:bidi="ar-SA"/>
      </w:rPr>
    </w:lvl>
    <w:lvl w:ilvl="5">
      <w:start w:val="0"/>
      <w:numFmt w:val="bullet"/>
      <w:lvlText w:val="•"/>
      <w:lvlJc w:val="left"/>
      <w:pPr>
        <w:ind w:left="2613" w:hanging="576"/>
      </w:pPr>
      <w:rPr>
        <w:rFonts w:hint="default"/>
        <w:lang w:val="ru-RU" w:eastAsia="en-US" w:bidi="ar-SA"/>
      </w:rPr>
    </w:lvl>
    <w:lvl w:ilvl="6">
      <w:start w:val="0"/>
      <w:numFmt w:val="bullet"/>
      <w:lvlText w:val="•"/>
      <w:lvlJc w:val="left"/>
      <w:pPr>
        <w:ind w:left="3115" w:hanging="576"/>
      </w:pPr>
      <w:rPr>
        <w:rFonts w:hint="default"/>
        <w:lang w:val="ru-RU" w:eastAsia="en-US" w:bidi="ar-SA"/>
      </w:rPr>
    </w:lvl>
    <w:lvl w:ilvl="7">
      <w:start w:val="0"/>
      <w:numFmt w:val="bullet"/>
      <w:lvlText w:val="•"/>
      <w:lvlJc w:val="left"/>
      <w:pPr>
        <w:ind w:left="3618" w:hanging="576"/>
      </w:pPr>
      <w:rPr>
        <w:rFonts w:hint="default"/>
        <w:lang w:val="ru-RU" w:eastAsia="en-US" w:bidi="ar-SA"/>
      </w:rPr>
    </w:lvl>
    <w:lvl w:ilvl="8">
      <w:start w:val="0"/>
      <w:numFmt w:val="bullet"/>
      <w:lvlText w:val="•"/>
      <w:lvlJc w:val="left"/>
      <w:pPr>
        <w:ind w:left="4120" w:hanging="576"/>
      </w:pPr>
      <w:rPr>
        <w:rFonts w:hint="default"/>
        <w:lang w:val="ru-RU" w:eastAsia="en-US" w:bidi="ar-SA"/>
      </w:rPr>
    </w:lvl>
  </w:abstractNum>
  <w:abstractNum w:abstractNumId="141">
    <w:multiLevelType w:val="hybridMultilevel"/>
    <w:lvl w:ilvl="0">
      <w:start w:val="0"/>
      <w:numFmt w:val="bullet"/>
      <w:lvlText w:val=""/>
      <w:lvlJc w:val="left"/>
      <w:pPr>
        <w:ind w:left="108" w:hanging="57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576"/>
      </w:pPr>
      <w:rPr>
        <w:rFonts w:hint="default"/>
        <w:lang w:val="ru-RU" w:eastAsia="en-US" w:bidi="ar-SA"/>
      </w:rPr>
    </w:lvl>
    <w:lvl w:ilvl="2">
      <w:start w:val="0"/>
      <w:numFmt w:val="bullet"/>
      <w:lvlText w:val="•"/>
      <w:lvlJc w:val="left"/>
      <w:pPr>
        <w:ind w:left="1105" w:hanging="576"/>
      </w:pPr>
      <w:rPr>
        <w:rFonts w:hint="default"/>
        <w:lang w:val="ru-RU" w:eastAsia="en-US" w:bidi="ar-SA"/>
      </w:rPr>
    </w:lvl>
    <w:lvl w:ilvl="3">
      <w:start w:val="0"/>
      <w:numFmt w:val="bullet"/>
      <w:lvlText w:val="•"/>
      <w:lvlJc w:val="left"/>
      <w:pPr>
        <w:ind w:left="1607" w:hanging="576"/>
      </w:pPr>
      <w:rPr>
        <w:rFonts w:hint="default"/>
        <w:lang w:val="ru-RU" w:eastAsia="en-US" w:bidi="ar-SA"/>
      </w:rPr>
    </w:lvl>
    <w:lvl w:ilvl="4">
      <w:start w:val="0"/>
      <w:numFmt w:val="bullet"/>
      <w:lvlText w:val="•"/>
      <w:lvlJc w:val="left"/>
      <w:pPr>
        <w:ind w:left="2110" w:hanging="576"/>
      </w:pPr>
      <w:rPr>
        <w:rFonts w:hint="default"/>
        <w:lang w:val="ru-RU" w:eastAsia="en-US" w:bidi="ar-SA"/>
      </w:rPr>
    </w:lvl>
    <w:lvl w:ilvl="5">
      <w:start w:val="0"/>
      <w:numFmt w:val="bullet"/>
      <w:lvlText w:val="•"/>
      <w:lvlJc w:val="left"/>
      <w:pPr>
        <w:ind w:left="2613" w:hanging="576"/>
      </w:pPr>
      <w:rPr>
        <w:rFonts w:hint="default"/>
        <w:lang w:val="ru-RU" w:eastAsia="en-US" w:bidi="ar-SA"/>
      </w:rPr>
    </w:lvl>
    <w:lvl w:ilvl="6">
      <w:start w:val="0"/>
      <w:numFmt w:val="bullet"/>
      <w:lvlText w:val="•"/>
      <w:lvlJc w:val="left"/>
      <w:pPr>
        <w:ind w:left="3115" w:hanging="576"/>
      </w:pPr>
      <w:rPr>
        <w:rFonts w:hint="default"/>
        <w:lang w:val="ru-RU" w:eastAsia="en-US" w:bidi="ar-SA"/>
      </w:rPr>
    </w:lvl>
    <w:lvl w:ilvl="7">
      <w:start w:val="0"/>
      <w:numFmt w:val="bullet"/>
      <w:lvlText w:val="•"/>
      <w:lvlJc w:val="left"/>
      <w:pPr>
        <w:ind w:left="3618" w:hanging="576"/>
      </w:pPr>
      <w:rPr>
        <w:rFonts w:hint="default"/>
        <w:lang w:val="ru-RU" w:eastAsia="en-US" w:bidi="ar-SA"/>
      </w:rPr>
    </w:lvl>
    <w:lvl w:ilvl="8">
      <w:start w:val="0"/>
      <w:numFmt w:val="bullet"/>
      <w:lvlText w:val="•"/>
      <w:lvlJc w:val="left"/>
      <w:pPr>
        <w:ind w:left="4120" w:hanging="576"/>
      </w:pPr>
      <w:rPr>
        <w:rFonts w:hint="default"/>
        <w:lang w:val="ru-RU" w:eastAsia="en-US" w:bidi="ar-SA"/>
      </w:rPr>
    </w:lvl>
  </w:abstractNum>
  <w:abstractNum w:abstractNumId="140">
    <w:multiLevelType w:val="hybridMultilevel"/>
    <w:lvl w:ilvl="0">
      <w:start w:val="0"/>
      <w:numFmt w:val="bullet"/>
      <w:lvlText w:val=""/>
      <w:lvlJc w:val="left"/>
      <w:pPr>
        <w:ind w:left="108" w:hanging="70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708"/>
      </w:pPr>
      <w:rPr>
        <w:rFonts w:hint="default"/>
        <w:lang w:val="ru-RU" w:eastAsia="en-US" w:bidi="ar-SA"/>
      </w:rPr>
    </w:lvl>
    <w:lvl w:ilvl="2">
      <w:start w:val="0"/>
      <w:numFmt w:val="bullet"/>
      <w:lvlText w:val="•"/>
      <w:lvlJc w:val="left"/>
      <w:pPr>
        <w:ind w:left="1105" w:hanging="708"/>
      </w:pPr>
      <w:rPr>
        <w:rFonts w:hint="default"/>
        <w:lang w:val="ru-RU" w:eastAsia="en-US" w:bidi="ar-SA"/>
      </w:rPr>
    </w:lvl>
    <w:lvl w:ilvl="3">
      <w:start w:val="0"/>
      <w:numFmt w:val="bullet"/>
      <w:lvlText w:val="•"/>
      <w:lvlJc w:val="left"/>
      <w:pPr>
        <w:ind w:left="1607" w:hanging="708"/>
      </w:pPr>
      <w:rPr>
        <w:rFonts w:hint="default"/>
        <w:lang w:val="ru-RU" w:eastAsia="en-US" w:bidi="ar-SA"/>
      </w:rPr>
    </w:lvl>
    <w:lvl w:ilvl="4">
      <w:start w:val="0"/>
      <w:numFmt w:val="bullet"/>
      <w:lvlText w:val="•"/>
      <w:lvlJc w:val="left"/>
      <w:pPr>
        <w:ind w:left="2110" w:hanging="708"/>
      </w:pPr>
      <w:rPr>
        <w:rFonts w:hint="default"/>
        <w:lang w:val="ru-RU" w:eastAsia="en-US" w:bidi="ar-SA"/>
      </w:rPr>
    </w:lvl>
    <w:lvl w:ilvl="5">
      <w:start w:val="0"/>
      <w:numFmt w:val="bullet"/>
      <w:lvlText w:val="•"/>
      <w:lvlJc w:val="left"/>
      <w:pPr>
        <w:ind w:left="2613" w:hanging="708"/>
      </w:pPr>
      <w:rPr>
        <w:rFonts w:hint="default"/>
        <w:lang w:val="ru-RU" w:eastAsia="en-US" w:bidi="ar-SA"/>
      </w:rPr>
    </w:lvl>
    <w:lvl w:ilvl="6">
      <w:start w:val="0"/>
      <w:numFmt w:val="bullet"/>
      <w:lvlText w:val="•"/>
      <w:lvlJc w:val="left"/>
      <w:pPr>
        <w:ind w:left="3115" w:hanging="708"/>
      </w:pPr>
      <w:rPr>
        <w:rFonts w:hint="default"/>
        <w:lang w:val="ru-RU" w:eastAsia="en-US" w:bidi="ar-SA"/>
      </w:rPr>
    </w:lvl>
    <w:lvl w:ilvl="7">
      <w:start w:val="0"/>
      <w:numFmt w:val="bullet"/>
      <w:lvlText w:val="•"/>
      <w:lvlJc w:val="left"/>
      <w:pPr>
        <w:ind w:left="3618" w:hanging="708"/>
      </w:pPr>
      <w:rPr>
        <w:rFonts w:hint="default"/>
        <w:lang w:val="ru-RU" w:eastAsia="en-US" w:bidi="ar-SA"/>
      </w:rPr>
    </w:lvl>
    <w:lvl w:ilvl="8">
      <w:start w:val="0"/>
      <w:numFmt w:val="bullet"/>
      <w:lvlText w:val="•"/>
      <w:lvlJc w:val="left"/>
      <w:pPr>
        <w:ind w:left="4120" w:hanging="708"/>
      </w:pPr>
      <w:rPr>
        <w:rFonts w:hint="default"/>
        <w:lang w:val="ru-RU" w:eastAsia="en-US" w:bidi="ar-SA"/>
      </w:rPr>
    </w:lvl>
  </w:abstractNum>
  <w:abstractNum w:abstractNumId="139">
    <w:multiLevelType w:val="hybridMultilevel"/>
    <w:lvl w:ilvl="0">
      <w:start w:val="0"/>
      <w:numFmt w:val="bullet"/>
      <w:lvlText w:val=""/>
      <w:lvlJc w:val="left"/>
      <w:pPr>
        <w:ind w:left="108" w:hanging="70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2" w:hanging="708"/>
      </w:pPr>
      <w:rPr>
        <w:rFonts w:hint="default"/>
        <w:lang w:val="ru-RU" w:eastAsia="en-US" w:bidi="ar-SA"/>
      </w:rPr>
    </w:lvl>
    <w:lvl w:ilvl="2">
      <w:start w:val="0"/>
      <w:numFmt w:val="bullet"/>
      <w:lvlText w:val="•"/>
      <w:lvlJc w:val="left"/>
      <w:pPr>
        <w:ind w:left="1105" w:hanging="708"/>
      </w:pPr>
      <w:rPr>
        <w:rFonts w:hint="default"/>
        <w:lang w:val="ru-RU" w:eastAsia="en-US" w:bidi="ar-SA"/>
      </w:rPr>
    </w:lvl>
    <w:lvl w:ilvl="3">
      <w:start w:val="0"/>
      <w:numFmt w:val="bullet"/>
      <w:lvlText w:val="•"/>
      <w:lvlJc w:val="left"/>
      <w:pPr>
        <w:ind w:left="1607" w:hanging="708"/>
      </w:pPr>
      <w:rPr>
        <w:rFonts w:hint="default"/>
        <w:lang w:val="ru-RU" w:eastAsia="en-US" w:bidi="ar-SA"/>
      </w:rPr>
    </w:lvl>
    <w:lvl w:ilvl="4">
      <w:start w:val="0"/>
      <w:numFmt w:val="bullet"/>
      <w:lvlText w:val="•"/>
      <w:lvlJc w:val="left"/>
      <w:pPr>
        <w:ind w:left="2110" w:hanging="708"/>
      </w:pPr>
      <w:rPr>
        <w:rFonts w:hint="default"/>
        <w:lang w:val="ru-RU" w:eastAsia="en-US" w:bidi="ar-SA"/>
      </w:rPr>
    </w:lvl>
    <w:lvl w:ilvl="5">
      <w:start w:val="0"/>
      <w:numFmt w:val="bullet"/>
      <w:lvlText w:val="•"/>
      <w:lvlJc w:val="left"/>
      <w:pPr>
        <w:ind w:left="2613" w:hanging="708"/>
      </w:pPr>
      <w:rPr>
        <w:rFonts w:hint="default"/>
        <w:lang w:val="ru-RU" w:eastAsia="en-US" w:bidi="ar-SA"/>
      </w:rPr>
    </w:lvl>
    <w:lvl w:ilvl="6">
      <w:start w:val="0"/>
      <w:numFmt w:val="bullet"/>
      <w:lvlText w:val="•"/>
      <w:lvlJc w:val="left"/>
      <w:pPr>
        <w:ind w:left="3115" w:hanging="708"/>
      </w:pPr>
      <w:rPr>
        <w:rFonts w:hint="default"/>
        <w:lang w:val="ru-RU" w:eastAsia="en-US" w:bidi="ar-SA"/>
      </w:rPr>
    </w:lvl>
    <w:lvl w:ilvl="7">
      <w:start w:val="0"/>
      <w:numFmt w:val="bullet"/>
      <w:lvlText w:val="•"/>
      <w:lvlJc w:val="left"/>
      <w:pPr>
        <w:ind w:left="3618" w:hanging="708"/>
      </w:pPr>
      <w:rPr>
        <w:rFonts w:hint="default"/>
        <w:lang w:val="ru-RU" w:eastAsia="en-US" w:bidi="ar-SA"/>
      </w:rPr>
    </w:lvl>
    <w:lvl w:ilvl="8">
      <w:start w:val="0"/>
      <w:numFmt w:val="bullet"/>
      <w:lvlText w:val="•"/>
      <w:lvlJc w:val="left"/>
      <w:pPr>
        <w:ind w:left="4120" w:hanging="708"/>
      </w:pPr>
      <w:rPr>
        <w:rFonts w:hint="default"/>
        <w:lang w:val="ru-RU" w:eastAsia="en-US" w:bidi="ar-SA"/>
      </w:rPr>
    </w:lvl>
  </w:abstractNum>
  <w:abstractNum w:abstractNumId="138">
    <w:multiLevelType w:val="hybridMultilevel"/>
    <w:lvl w:ilvl="0">
      <w:start w:val="0"/>
      <w:numFmt w:val="bullet"/>
      <w:lvlText w:val=""/>
      <w:lvlJc w:val="left"/>
      <w:pPr>
        <w:ind w:left="108" w:hanging="70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98" w:hanging="708"/>
      </w:pPr>
      <w:rPr>
        <w:rFonts w:hint="default"/>
        <w:lang w:val="ru-RU" w:eastAsia="en-US" w:bidi="ar-SA"/>
      </w:rPr>
    </w:lvl>
    <w:lvl w:ilvl="2">
      <w:start w:val="0"/>
      <w:numFmt w:val="bullet"/>
      <w:lvlText w:val="•"/>
      <w:lvlJc w:val="left"/>
      <w:pPr>
        <w:ind w:left="1097" w:hanging="708"/>
      </w:pPr>
      <w:rPr>
        <w:rFonts w:hint="default"/>
        <w:lang w:val="ru-RU" w:eastAsia="en-US" w:bidi="ar-SA"/>
      </w:rPr>
    </w:lvl>
    <w:lvl w:ilvl="3">
      <w:start w:val="0"/>
      <w:numFmt w:val="bullet"/>
      <w:lvlText w:val="•"/>
      <w:lvlJc w:val="left"/>
      <w:pPr>
        <w:ind w:left="1596" w:hanging="708"/>
      </w:pPr>
      <w:rPr>
        <w:rFonts w:hint="default"/>
        <w:lang w:val="ru-RU" w:eastAsia="en-US" w:bidi="ar-SA"/>
      </w:rPr>
    </w:lvl>
    <w:lvl w:ilvl="4">
      <w:start w:val="0"/>
      <w:numFmt w:val="bullet"/>
      <w:lvlText w:val="•"/>
      <w:lvlJc w:val="left"/>
      <w:pPr>
        <w:ind w:left="2095" w:hanging="708"/>
      </w:pPr>
      <w:rPr>
        <w:rFonts w:hint="default"/>
        <w:lang w:val="ru-RU" w:eastAsia="en-US" w:bidi="ar-SA"/>
      </w:rPr>
    </w:lvl>
    <w:lvl w:ilvl="5">
      <w:start w:val="0"/>
      <w:numFmt w:val="bullet"/>
      <w:lvlText w:val="•"/>
      <w:lvlJc w:val="left"/>
      <w:pPr>
        <w:ind w:left="2594" w:hanging="708"/>
      </w:pPr>
      <w:rPr>
        <w:rFonts w:hint="default"/>
        <w:lang w:val="ru-RU" w:eastAsia="en-US" w:bidi="ar-SA"/>
      </w:rPr>
    </w:lvl>
    <w:lvl w:ilvl="6">
      <w:start w:val="0"/>
      <w:numFmt w:val="bullet"/>
      <w:lvlText w:val="•"/>
      <w:lvlJc w:val="left"/>
      <w:pPr>
        <w:ind w:left="3092" w:hanging="708"/>
      </w:pPr>
      <w:rPr>
        <w:rFonts w:hint="default"/>
        <w:lang w:val="ru-RU" w:eastAsia="en-US" w:bidi="ar-SA"/>
      </w:rPr>
    </w:lvl>
    <w:lvl w:ilvl="7">
      <w:start w:val="0"/>
      <w:numFmt w:val="bullet"/>
      <w:lvlText w:val="•"/>
      <w:lvlJc w:val="left"/>
      <w:pPr>
        <w:ind w:left="3591" w:hanging="708"/>
      </w:pPr>
      <w:rPr>
        <w:rFonts w:hint="default"/>
        <w:lang w:val="ru-RU" w:eastAsia="en-US" w:bidi="ar-SA"/>
      </w:rPr>
    </w:lvl>
    <w:lvl w:ilvl="8">
      <w:start w:val="0"/>
      <w:numFmt w:val="bullet"/>
      <w:lvlText w:val="•"/>
      <w:lvlJc w:val="left"/>
      <w:pPr>
        <w:ind w:left="4090" w:hanging="708"/>
      </w:pPr>
      <w:rPr>
        <w:rFonts w:hint="default"/>
        <w:lang w:val="ru-RU" w:eastAsia="en-US" w:bidi="ar-SA"/>
      </w:rPr>
    </w:lvl>
  </w:abstractNum>
  <w:abstractNum w:abstractNumId="137">
    <w:multiLevelType w:val="hybridMultilevel"/>
    <w:lvl w:ilvl="0">
      <w:start w:val="0"/>
      <w:numFmt w:val="bullet"/>
      <w:lvlText w:val=""/>
      <w:lvlJc w:val="left"/>
      <w:pPr>
        <w:ind w:left="108" w:hanging="70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240" w:hanging="576"/>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778" w:hanging="576"/>
      </w:pPr>
      <w:rPr>
        <w:rFonts w:hint="default"/>
        <w:lang w:val="ru-RU" w:eastAsia="en-US" w:bidi="ar-SA"/>
      </w:rPr>
    </w:lvl>
    <w:lvl w:ilvl="3">
      <w:start w:val="0"/>
      <w:numFmt w:val="bullet"/>
      <w:lvlText w:val="•"/>
      <w:lvlJc w:val="left"/>
      <w:pPr>
        <w:ind w:left="1317" w:hanging="576"/>
      </w:pPr>
      <w:rPr>
        <w:rFonts w:hint="default"/>
        <w:lang w:val="ru-RU" w:eastAsia="en-US" w:bidi="ar-SA"/>
      </w:rPr>
    </w:lvl>
    <w:lvl w:ilvl="4">
      <w:start w:val="0"/>
      <w:numFmt w:val="bullet"/>
      <w:lvlText w:val="•"/>
      <w:lvlJc w:val="left"/>
      <w:pPr>
        <w:ind w:left="1856" w:hanging="576"/>
      </w:pPr>
      <w:rPr>
        <w:rFonts w:hint="default"/>
        <w:lang w:val="ru-RU" w:eastAsia="en-US" w:bidi="ar-SA"/>
      </w:rPr>
    </w:lvl>
    <w:lvl w:ilvl="5">
      <w:start w:val="0"/>
      <w:numFmt w:val="bullet"/>
      <w:lvlText w:val="•"/>
      <w:lvlJc w:val="left"/>
      <w:pPr>
        <w:ind w:left="2394" w:hanging="576"/>
      </w:pPr>
      <w:rPr>
        <w:rFonts w:hint="default"/>
        <w:lang w:val="ru-RU" w:eastAsia="en-US" w:bidi="ar-SA"/>
      </w:rPr>
    </w:lvl>
    <w:lvl w:ilvl="6">
      <w:start w:val="0"/>
      <w:numFmt w:val="bullet"/>
      <w:lvlText w:val="•"/>
      <w:lvlJc w:val="left"/>
      <w:pPr>
        <w:ind w:left="2933" w:hanging="576"/>
      </w:pPr>
      <w:rPr>
        <w:rFonts w:hint="default"/>
        <w:lang w:val="ru-RU" w:eastAsia="en-US" w:bidi="ar-SA"/>
      </w:rPr>
    </w:lvl>
    <w:lvl w:ilvl="7">
      <w:start w:val="0"/>
      <w:numFmt w:val="bullet"/>
      <w:lvlText w:val="•"/>
      <w:lvlJc w:val="left"/>
      <w:pPr>
        <w:ind w:left="3472" w:hanging="576"/>
      </w:pPr>
      <w:rPr>
        <w:rFonts w:hint="default"/>
        <w:lang w:val="ru-RU" w:eastAsia="en-US" w:bidi="ar-SA"/>
      </w:rPr>
    </w:lvl>
    <w:lvl w:ilvl="8">
      <w:start w:val="0"/>
      <w:numFmt w:val="bullet"/>
      <w:lvlText w:val="•"/>
      <w:lvlJc w:val="left"/>
      <w:pPr>
        <w:ind w:left="4010" w:hanging="576"/>
      </w:pPr>
      <w:rPr>
        <w:rFonts w:hint="default"/>
        <w:lang w:val="ru-RU" w:eastAsia="en-US" w:bidi="ar-SA"/>
      </w:rPr>
    </w:lvl>
  </w:abstractNum>
  <w:abstractNum w:abstractNumId="13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249" w:hanging="360"/>
      </w:pPr>
      <w:rPr>
        <w:rFonts w:hint="default"/>
        <w:lang w:val="ru-RU" w:eastAsia="en-US" w:bidi="ar-SA"/>
      </w:rPr>
    </w:lvl>
    <w:lvl w:ilvl="2">
      <w:start w:val="0"/>
      <w:numFmt w:val="bullet"/>
      <w:lvlText w:val="•"/>
      <w:lvlJc w:val="left"/>
      <w:pPr>
        <w:ind w:left="1679" w:hanging="360"/>
      </w:pPr>
      <w:rPr>
        <w:rFonts w:hint="default"/>
        <w:lang w:val="ru-RU" w:eastAsia="en-US" w:bidi="ar-SA"/>
      </w:rPr>
    </w:lvl>
    <w:lvl w:ilvl="3">
      <w:start w:val="0"/>
      <w:numFmt w:val="bullet"/>
      <w:lvlText w:val="•"/>
      <w:lvlJc w:val="left"/>
      <w:pPr>
        <w:ind w:left="2108" w:hanging="360"/>
      </w:pPr>
      <w:rPr>
        <w:rFonts w:hint="default"/>
        <w:lang w:val="ru-RU" w:eastAsia="en-US" w:bidi="ar-SA"/>
      </w:rPr>
    </w:lvl>
    <w:lvl w:ilvl="4">
      <w:start w:val="0"/>
      <w:numFmt w:val="bullet"/>
      <w:lvlText w:val="•"/>
      <w:lvlJc w:val="left"/>
      <w:pPr>
        <w:ind w:left="2538" w:hanging="360"/>
      </w:pPr>
      <w:rPr>
        <w:rFonts w:hint="default"/>
        <w:lang w:val="ru-RU" w:eastAsia="en-US" w:bidi="ar-SA"/>
      </w:rPr>
    </w:lvl>
    <w:lvl w:ilvl="5">
      <w:start w:val="0"/>
      <w:numFmt w:val="bullet"/>
      <w:lvlText w:val="•"/>
      <w:lvlJc w:val="left"/>
      <w:pPr>
        <w:ind w:left="2967" w:hanging="360"/>
      </w:pPr>
      <w:rPr>
        <w:rFonts w:hint="default"/>
        <w:lang w:val="ru-RU" w:eastAsia="en-US" w:bidi="ar-SA"/>
      </w:rPr>
    </w:lvl>
    <w:lvl w:ilvl="6">
      <w:start w:val="0"/>
      <w:numFmt w:val="bullet"/>
      <w:lvlText w:val="•"/>
      <w:lvlJc w:val="left"/>
      <w:pPr>
        <w:ind w:left="3397" w:hanging="360"/>
      </w:pPr>
      <w:rPr>
        <w:rFonts w:hint="default"/>
        <w:lang w:val="ru-RU" w:eastAsia="en-US" w:bidi="ar-SA"/>
      </w:rPr>
    </w:lvl>
    <w:lvl w:ilvl="7">
      <w:start w:val="0"/>
      <w:numFmt w:val="bullet"/>
      <w:lvlText w:val="•"/>
      <w:lvlJc w:val="left"/>
      <w:pPr>
        <w:ind w:left="3826" w:hanging="360"/>
      </w:pPr>
      <w:rPr>
        <w:rFonts w:hint="default"/>
        <w:lang w:val="ru-RU" w:eastAsia="en-US" w:bidi="ar-SA"/>
      </w:rPr>
    </w:lvl>
    <w:lvl w:ilvl="8">
      <w:start w:val="0"/>
      <w:numFmt w:val="bullet"/>
      <w:lvlText w:val="•"/>
      <w:lvlJc w:val="left"/>
      <w:pPr>
        <w:ind w:left="4256" w:hanging="360"/>
      </w:pPr>
      <w:rPr>
        <w:rFonts w:hint="default"/>
        <w:lang w:val="ru-RU" w:eastAsia="en-US" w:bidi="ar-SA"/>
      </w:rPr>
    </w:lvl>
  </w:abstractNum>
  <w:abstractNum w:abstractNumId="135">
    <w:multiLevelType w:val="hybridMultilevel"/>
    <w:lvl w:ilvl="0">
      <w:start w:val="1"/>
      <w:numFmt w:val="decimal"/>
      <w:lvlText w:val="%1."/>
      <w:lvlJc w:val="left"/>
      <w:pPr>
        <w:ind w:left="1322" w:hanging="709"/>
        <w:jc w:val="right"/>
      </w:pPr>
      <w:rPr>
        <w:rFonts w:hint="default"/>
        <w:spacing w:val="0"/>
        <w:w w:val="100"/>
        <w:lang w:val="ru-RU" w:eastAsia="en-US" w:bidi="ar-SA"/>
      </w:rPr>
    </w:lvl>
    <w:lvl w:ilvl="1">
      <w:start w:val="0"/>
      <w:numFmt w:val="bullet"/>
      <w:lvlText w:val=""/>
      <w:lvlJc w:val="left"/>
      <w:pPr>
        <w:ind w:left="1334" w:hanging="361"/>
      </w:pPr>
      <w:rPr>
        <w:rFonts w:hint="default" w:ascii="Symbol" w:hAnsi="Symbol" w:eastAsia="Symbol" w:cs="Symbol"/>
        <w:b w:val="0"/>
        <w:bCs w:val="0"/>
        <w:i w:val="0"/>
        <w:iCs w:val="0"/>
        <w:spacing w:val="0"/>
        <w:w w:val="99"/>
        <w:sz w:val="26"/>
        <w:szCs w:val="26"/>
        <w:lang w:val="ru-RU" w:eastAsia="en-US" w:bidi="ar-SA"/>
      </w:rPr>
    </w:lvl>
    <w:lvl w:ilvl="2">
      <w:start w:val="0"/>
      <w:numFmt w:val="bullet"/>
      <w:lvlText w:val="•"/>
      <w:lvlJc w:val="left"/>
      <w:pPr>
        <w:ind w:left="2999" w:hanging="361"/>
      </w:pPr>
      <w:rPr>
        <w:rFonts w:hint="default"/>
        <w:lang w:val="ru-RU" w:eastAsia="en-US" w:bidi="ar-SA"/>
      </w:rPr>
    </w:lvl>
    <w:lvl w:ilvl="3">
      <w:start w:val="0"/>
      <w:numFmt w:val="bullet"/>
      <w:lvlText w:val="•"/>
      <w:lvlJc w:val="left"/>
      <w:pPr>
        <w:ind w:left="4658" w:hanging="361"/>
      </w:pPr>
      <w:rPr>
        <w:rFonts w:hint="default"/>
        <w:lang w:val="ru-RU" w:eastAsia="en-US" w:bidi="ar-SA"/>
      </w:rPr>
    </w:lvl>
    <w:lvl w:ilvl="4">
      <w:start w:val="0"/>
      <w:numFmt w:val="bullet"/>
      <w:lvlText w:val="•"/>
      <w:lvlJc w:val="left"/>
      <w:pPr>
        <w:ind w:left="6318" w:hanging="361"/>
      </w:pPr>
      <w:rPr>
        <w:rFonts w:hint="default"/>
        <w:lang w:val="ru-RU" w:eastAsia="en-US" w:bidi="ar-SA"/>
      </w:rPr>
    </w:lvl>
    <w:lvl w:ilvl="5">
      <w:start w:val="0"/>
      <w:numFmt w:val="bullet"/>
      <w:lvlText w:val="•"/>
      <w:lvlJc w:val="left"/>
      <w:pPr>
        <w:ind w:left="7977" w:hanging="361"/>
      </w:pPr>
      <w:rPr>
        <w:rFonts w:hint="default"/>
        <w:lang w:val="ru-RU" w:eastAsia="en-US" w:bidi="ar-SA"/>
      </w:rPr>
    </w:lvl>
    <w:lvl w:ilvl="6">
      <w:start w:val="0"/>
      <w:numFmt w:val="bullet"/>
      <w:lvlText w:val="•"/>
      <w:lvlJc w:val="left"/>
      <w:pPr>
        <w:ind w:left="9637" w:hanging="361"/>
      </w:pPr>
      <w:rPr>
        <w:rFonts w:hint="default"/>
        <w:lang w:val="ru-RU" w:eastAsia="en-US" w:bidi="ar-SA"/>
      </w:rPr>
    </w:lvl>
    <w:lvl w:ilvl="7">
      <w:start w:val="0"/>
      <w:numFmt w:val="bullet"/>
      <w:lvlText w:val="•"/>
      <w:lvlJc w:val="left"/>
      <w:pPr>
        <w:ind w:left="11296" w:hanging="361"/>
      </w:pPr>
      <w:rPr>
        <w:rFonts w:hint="default"/>
        <w:lang w:val="ru-RU" w:eastAsia="en-US" w:bidi="ar-SA"/>
      </w:rPr>
    </w:lvl>
    <w:lvl w:ilvl="8">
      <w:start w:val="0"/>
      <w:numFmt w:val="bullet"/>
      <w:lvlText w:val="•"/>
      <w:lvlJc w:val="left"/>
      <w:pPr>
        <w:ind w:left="12955" w:hanging="361"/>
      </w:pPr>
      <w:rPr>
        <w:rFonts w:hint="default"/>
        <w:lang w:val="ru-RU" w:eastAsia="en-US" w:bidi="ar-SA"/>
      </w:rPr>
    </w:lvl>
  </w:abstractNum>
  <w:abstractNum w:abstractNumId="134">
    <w:multiLevelType w:val="hybridMultilevel"/>
    <w:lvl w:ilvl="0">
      <w:start w:val="0"/>
      <w:numFmt w:val="bullet"/>
      <w:lvlText w:val=""/>
      <w:lvlJc w:val="left"/>
      <w:pPr>
        <w:ind w:left="7" w:hanging="317"/>
      </w:pPr>
      <w:rPr>
        <w:rFonts w:hint="default" w:ascii="Wingdings" w:hAnsi="Wingdings" w:eastAsia="Wingdings" w:cs="Wingdings"/>
        <w:b w:val="0"/>
        <w:bCs w:val="0"/>
        <w:i w:val="0"/>
        <w:iCs w:val="0"/>
        <w:spacing w:val="0"/>
        <w:w w:val="99"/>
        <w:sz w:val="20"/>
        <w:szCs w:val="20"/>
        <w:lang w:val="ru-RU" w:eastAsia="en-US" w:bidi="ar-SA"/>
      </w:rPr>
    </w:lvl>
    <w:lvl w:ilvl="1">
      <w:start w:val="0"/>
      <w:numFmt w:val="bullet"/>
      <w:lvlText w:val="•"/>
      <w:lvlJc w:val="left"/>
      <w:pPr>
        <w:ind w:left="1190" w:hanging="317"/>
      </w:pPr>
      <w:rPr>
        <w:rFonts w:hint="default"/>
        <w:lang w:val="ru-RU" w:eastAsia="en-US" w:bidi="ar-SA"/>
      </w:rPr>
    </w:lvl>
    <w:lvl w:ilvl="2">
      <w:start w:val="0"/>
      <w:numFmt w:val="bullet"/>
      <w:lvlText w:val="•"/>
      <w:lvlJc w:val="left"/>
      <w:pPr>
        <w:ind w:left="2380" w:hanging="317"/>
      </w:pPr>
      <w:rPr>
        <w:rFonts w:hint="default"/>
        <w:lang w:val="ru-RU" w:eastAsia="en-US" w:bidi="ar-SA"/>
      </w:rPr>
    </w:lvl>
    <w:lvl w:ilvl="3">
      <w:start w:val="0"/>
      <w:numFmt w:val="bullet"/>
      <w:lvlText w:val="•"/>
      <w:lvlJc w:val="left"/>
      <w:pPr>
        <w:ind w:left="3570" w:hanging="317"/>
      </w:pPr>
      <w:rPr>
        <w:rFonts w:hint="default"/>
        <w:lang w:val="ru-RU" w:eastAsia="en-US" w:bidi="ar-SA"/>
      </w:rPr>
    </w:lvl>
    <w:lvl w:ilvl="4">
      <w:start w:val="0"/>
      <w:numFmt w:val="bullet"/>
      <w:lvlText w:val="•"/>
      <w:lvlJc w:val="left"/>
      <w:pPr>
        <w:ind w:left="4760" w:hanging="317"/>
      </w:pPr>
      <w:rPr>
        <w:rFonts w:hint="default"/>
        <w:lang w:val="ru-RU" w:eastAsia="en-US" w:bidi="ar-SA"/>
      </w:rPr>
    </w:lvl>
    <w:lvl w:ilvl="5">
      <w:start w:val="0"/>
      <w:numFmt w:val="bullet"/>
      <w:lvlText w:val="•"/>
      <w:lvlJc w:val="left"/>
      <w:pPr>
        <w:ind w:left="5950" w:hanging="317"/>
      </w:pPr>
      <w:rPr>
        <w:rFonts w:hint="default"/>
        <w:lang w:val="ru-RU" w:eastAsia="en-US" w:bidi="ar-SA"/>
      </w:rPr>
    </w:lvl>
    <w:lvl w:ilvl="6">
      <w:start w:val="0"/>
      <w:numFmt w:val="bullet"/>
      <w:lvlText w:val="•"/>
      <w:lvlJc w:val="left"/>
      <w:pPr>
        <w:ind w:left="7140" w:hanging="317"/>
      </w:pPr>
      <w:rPr>
        <w:rFonts w:hint="default"/>
        <w:lang w:val="ru-RU" w:eastAsia="en-US" w:bidi="ar-SA"/>
      </w:rPr>
    </w:lvl>
    <w:lvl w:ilvl="7">
      <w:start w:val="0"/>
      <w:numFmt w:val="bullet"/>
      <w:lvlText w:val="•"/>
      <w:lvlJc w:val="left"/>
      <w:pPr>
        <w:ind w:left="8330" w:hanging="317"/>
      </w:pPr>
      <w:rPr>
        <w:rFonts w:hint="default"/>
        <w:lang w:val="ru-RU" w:eastAsia="en-US" w:bidi="ar-SA"/>
      </w:rPr>
    </w:lvl>
    <w:lvl w:ilvl="8">
      <w:start w:val="0"/>
      <w:numFmt w:val="bullet"/>
      <w:lvlText w:val="•"/>
      <w:lvlJc w:val="left"/>
      <w:pPr>
        <w:ind w:left="9520" w:hanging="317"/>
      </w:pPr>
      <w:rPr>
        <w:rFonts w:hint="default"/>
        <w:lang w:val="ru-RU" w:eastAsia="en-US" w:bidi="ar-SA"/>
      </w:rPr>
    </w:lvl>
  </w:abstractNum>
  <w:abstractNum w:abstractNumId="133">
    <w:multiLevelType w:val="hybridMultilevel"/>
    <w:lvl w:ilvl="0">
      <w:start w:val="0"/>
      <w:numFmt w:val="bullet"/>
      <w:lvlText w:val=""/>
      <w:lvlJc w:val="left"/>
      <w:pPr>
        <w:ind w:left="107" w:hanging="14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6" w:hanging="142"/>
      </w:pPr>
      <w:rPr>
        <w:rFonts w:hint="default"/>
        <w:lang w:val="ru-RU" w:eastAsia="en-US" w:bidi="ar-SA"/>
      </w:rPr>
    </w:lvl>
    <w:lvl w:ilvl="2">
      <w:start w:val="0"/>
      <w:numFmt w:val="bullet"/>
      <w:lvlText w:val="•"/>
      <w:lvlJc w:val="left"/>
      <w:pPr>
        <w:ind w:left="793" w:hanging="142"/>
      </w:pPr>
      <w:rPr>
        <w:rFonts w:hint="default"/>
        <w:lang w:val="ru-RU" w:eastAsia="en-US" w:bidi="ar-SA"/>
      </w:rPr>
    </w:lvl>
    <w:lvl w:ilvl="3">
      <w:start w:val="0"/>
      <w:numFmt w:val="bullet"/>
      <w:lvlText w:val="•"/>
      <w:lvlJc w:val="left"/>
      <w:pPr>
        <w:ind w:left="1139" w:hanging="142"/>
      </w:pPr>
      <w:rPr>
        <w:rFonts w:hint="default"/>
        <w:lang w:val="ru-RU" w:eastAsia="en-US" w:bidi="ar-SA"/>
      </w:rPr>
    </w:lvl>
    <w:lvl w:ilvl="4">
      <w:start w:val="0"/>
      <w:numFmt w:val="bullet"/>
      <w:lvlText w:val="•"/>
      <w:lvlJc w:val="left"/>
      <w:pPr>
        <w:ind w:left="1486" w:hanging="142"/>
      </w:pPr>
      <w:rPr>
        <w:rFonts w:hint="default"/>
        <w:lang w:val="ru-RU" w:eastAsia="en-US" w:bidi="ar-SA"/>
      </w:rPr>
    </w:lvl>
    <w:lvl w:ilvl="5">
      <w:start w:val="0"/>
      <w:numFmt w:val="bullet"/>
      <w:lvlText w:val="•"/>
      <w:lvlJc w:val="left"/>
      <w:pPr>
        <w:ind w:left="1833" w:hanging="142"/>
      </w:pPr>
      <w:rPr>
        <w:rFonts w:hint="default"/>
        <w:lang w:val="ru-RU" w:eastAsia="en-US" w:bidi="ar-SA"/>
      </w:rPr>
    </w:lvl>
    <w:lvl w:ilvl="6">
      <w:start w:val="0"/>
      <w:numFmt w:val="bullet"/>
      <w:lvlText w:val="•"/>
      <w:lvlJc w:val="left"/>
      <w:pPr>
        <w:ind w:left="2179" w:hanging="142"/>
      </w:pPr>
      <w:rPr>
        <w:rFonts w:hint="default"/>
        <w:lang w:val="ru-RU" w:eastAsia="en-US" w:bidi="ar-SA"/>
      </w:rPr>
    </w:lvl>
    <w:lvl w:ilvl="7">
      <w:start w:val="0"/>
      <w:numFmt w:val="bullet"/>
      <w:lvlText w:val="•"/>
      <w:lvlJc w:val="left"/>
      <w:pPr>
        <w:ind w:left="2526" w:hanging="142"/>
      </w:pPr>
      <w:rPr>
        <w:rFonts w:hint="default"/>
        <w:lang w:val="ru-RU" w:eastAsia="en-US" w:bidi="ar-SA"/>
      </w:rPr>
    </w:lvl>
    <w:lvl w:ilvl="8">
      <w:start w:val="0"/>
      <w:numFmt w:val="bullet"/>
      <w:lvlText w:val="•"/>
      <w:lvlJc w:val="left"/>
      <w:pPr>
        <w:ind w:left="2872" w:hanging="142"/>
      </w:pPr>
      <w:rPr>
        <w:rFonts w:hint="default"/>
        <w:lang w:val="ru-RU" w:eastAsia="en-US" w:bidi="ar-SA"/>
      </w:rPr>
    </w:lvl>
  </w:abstractNum>
  <w:abstractNum w:abstractNumId="132">
    <w:multiLevelType w:val="hybridMultilevel"/>
    <w:lvl w:ilvl="0">
      <w:start w:val="0"/>
      <w:numFmt w:val="bullet"/>
      <w:lvlText w:val=""/>
      <w:lvlJc w:val="left"/>
      <w:pPr>
        <w:ind w:left="111" w:hanging="47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473"/>
      </w:pPr>
      <w:rPr>
        <w:rFonts w:hint="default"/>
        <w:lang w:val="ru-RU" w:eastAsia="en-US" w:bidi="ar-SA"/>
      </w:rPr>
    </w:lvl>
    <w:lvl w:ilvl="2">
      <w:start w:val="0"/>
      <w:numFmt w:val="bullet"/>
      <w:lvlText w:val="•"/>
      <w:lvlJc w:val="left"/>
      <w:pPr>
        <w:ind w:left="850" w:hanging="473"/>
      </w:pPr>
      <w:rPr>
        <w:rFonts w:hint="default"/>
        <w:lang w:val="ru-RU" w:eastAsia="en-US" w:bidi="ar-SA"/>
      </w:rPr>
    </w:lvl>
    <w:lvl w:ilvl="3">
      <w:start w:val="0"/>
      <w:numFmt w:val="bullet"/>
      <w:lvlText w:val="•"/>
      <w:lvlJc w:val="left"/>
      <w:pPr>
        <w:ind w:left="1215" w:hanging="473"/>
      </w:pPr>
      <w:rPr>
        <w:rFonts w:hint="default"/>
        <w:lang w:val="ru-RU" w:eastAsia="en-US" w:bidi="ar-SA"/>
      </w:rPr>
    </w:lvl>
    <w:lvl w:ilvl="4">
      <w:start w:val="0"/>
      <w:numFmt w:val="bullet"/>
      <w:lvlText w:val="•"/>
      <w:lvlJc w:val="left"/>
      <w:pPr>
        <w:ind w:left="1580" w:hanging="473"/>
      </w:pPr>
      <w:rPr>
        <w:rFonts w:hint="default"/>
        <w:lang w:val="ru-RU" w:eastAsia="en-US" w:bidi="ar-SA"/>
      </w:rPr>
    </w:lvl>
    <w:lvl w:ilvl="5">
      <w:start w:val="0"/>
      <w:numFmt w:val="bullet"/>
      <w:lvlText w:val="•"/>
      <w:lvlJc w:val="left"/>
      <w:pPr>
        <w:ind w:left="1946" w:hanging="473"/>
      </w:pPr>
      <w:rPr>
        <w:rFonts w:hint="default"/>
        <w:lang w:val="ru-RU" w:eastAsia="en-US" w:bidi="ar-SA"/>
      </w:rPr>
    </w:lvl>
    <w:lvl w:ilvl="6">
      <w:start w:val="0"/>
      <w:numFmt w:val="bullet"/>
      <w:lvlText w:val="•"/>
      <w:lvlJc w:val="left"/>
      <w:pPr>
        <w:ind w:left="2311" w:hanging="473"/>
      </w:pPr>
      <w:rPr>
        <w:rFonts w:hint="default"/>
        <w:lang w:val="ru-RU" w:eastAsia="en-US" w:bidi="ar-SA"/>
      </w:rPr>
    </w:lvl>
    <w:lvl w:ilvl="7">
      <w:start w:val="0"/>
      <w:numFmt w:val="bullet"/>
      <w:lvlText w:val="•"/>
      <w:lvlJc w:val="left"/>
      <w:pPr>
        <w:ind w:left="2676" w:hanging="473"/>
      </w:pPr>
      <w:rPr>
        <w:rFonts w:hint="default"/>
        <w:lang w:val="ru-RU" w:eastAsia="en-US" w:bidi="ar-SA"/>
      </w:rPr>
    </w:lvl>
    <w:lvl w:ilvl="8">
      <w:start w:val="0"/>
      <w:numFmt w:val="bullet"/>
      <w:lvlText w:val="•"/>
      <w:lvlJc w:val="left"/>
      <w:pPr>
        <w:ind w:left="3041" w:hanging="473"/>
      </w:pPr>
      <w:rPr>
        <w:rFonts w:hint="default"/>
        <w:lang w:val="ru-RU" w:eastAsia="en-US" w:bidi="ar-SA"/>
      </w:rPr>
    </w:lvl>
  </w:abstractNum>
  <w:abstractNum w:abstractNumId="13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0" w:hanging="360"/>
      </w:pPr>
      <w:rPr>
        <w:rFonts w:hint="default"/>
        <w:lang w:val="ru-RU" w:eastAsia="en-US" w:bidi="ar-SA"/>
      </w:rPr>
    </w:lvl>
    <w:lvl w:ilvl="5">
      <w:start w:val="0"/>
      <w:numFmt w:val="bullet"/>
      <w:lvlText w:val="•"/>
      <w:lvlJc w:val="left"/>
      <w:pPr>
        <w:ind w:left="2295" w:hanging="360"/>
      </w:pPr>
      <w:rPr>
        <w:rFonts w:hint="default"/>
        <w:lang w:val="ru-RU" w:eastAsia="en-US" w:bidi="ar-SA"/>
      </w:rPr>
    </w:lvl>
    <w:lvl w:ilvl="6">
      <w:start w:val="0"/>
      <w:numFmt w:val="bullet"/>
      <w:lvlText w:val="•"/>
      <w:lvlJc w:val="left"/>
      <w:pPr>
        <w:ind w:left="2590" w:hanging="360"/>
      </w:pPr>
      <w:rPr>
        <w:rFonts w:hint="default"/>
        <w:lang w:val="ru-RU" w:eastAsia="en-US" w:bidi="ar-SA"/>
      </w:rPr>
    </w:lvl>
    <w:lvl w:ilvl="7">
      <w:start w:val="0"/>
      <w:numFmt w:val="bullet"/>
      <w:lvlText w:val="•"/>
      <w:lvlJc w:val="left"/>
      <w:pPr>
        <w:ind w:left="2885" w:hanging="360"/>
      </w:pPr>
      <w:rPr>
        <w:rFonts w:hint="default"/>
        <w:lang w:val="ru-RU" w:eastAsia="en-US" w:bidi="ar-SA"/>
      </w:rPr>
    </w:lvl>
    <w:lvl w:ilvl="8">
      <w:start w:val="0"/>
      <w:numFmt w:val="bullet"/>
      <w:lvlText w:val="•"/>
      <w:lvlJc w:val="left"/>
      <w:pPr>
        <w:ind w:left="3180" w:hanging="360"/>
      </w:pPr>
      <w:rPr>
        <w:rFonts w:hint="default"/>
        <w:lang w:val="ru-RU" w:eastAsia="en-US" w:bidi="ar-SA"/>
      </w:rPr>
    </w:lvl>
  </w:abstractNum>
  <w:abstractNum w:abstractNumId="130">
    <w:multiLevelType w:val="hybridMultilevel"/>
    <w:lvl w:ilvl="0">
      <w:start w:val="0"/>
      <w:numFmt w:val="bullet"/>
      <w:lvlText w:val=""/>
      <w:lvlJc w:val="left"/>
      <w:pPr>
        <w:ind w:left="831"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33" w:hanging="360"/>
      </w:pPr>
      <w:rPr>
        <w:rFonts w:hint="default"/>
        <w:lang w:val="ru-RU" w:eastAsia="en-US" w:bidi="ar-SA"/>
      </w:rPr>
    </w:lvl>
    <w:lvl w:ilvl="2">
      <w:start w:val="0"/>
      <w:numFmt w:val="bullet"/>
      <w:lvlText w:val="•"/>
      <w:lvlJc w:val="left"/>
      <w:pPr>
        <w:ind w:left="1426" w:hanging="360"/>
      </w:pPr>
      <w:rPr>
        <w:rFonts w:hint="default"/>
        <w:lang w:val="ru-RU" w:eastAsia="en-US" w:bidi="ar-SA"/>
      </w:rPr>
    </w:lvl>
    <w:lvl w:ilvl="3">
      <w:start w:val="0"/>
      <w:numFmt w:val="bullet"/>
      <w:lvlText w:val="•"/>
      <w:lvlJc w:val="left"/>
      <w:pPr>
        <w:ind w:left="1719" w:hanging="360"/>
      </w:pPr>
      <w:rPr>
        <w:rFonts w:hint="default"/>
        <w:lang w:val="ru-RU" w:eastAsia="en-US" w:bidi="ar-SA"/>
      </w:rPr>
    </w:lvl>
    <w:lvl w:ilvl="4">
      <w:start w:val="0"/>
      <w:numFmt w:val="bullet"/>
      <w:lvlText w:val="•"/>
      <w:lvlJc w:val="left"/>
      <w:pPr>
        <w:ind w:left="2012" w:hanging="360"/>
      </w:pPr>
      <w:rPr>
        <w:rFonts w:hint="default"/>
        <w:lang w:val="ru-RU" w:eastAsia="en-US" w:bidi="ar-SA"/>
      </w:rPr>
    </w:lvl>
    <w:lvl w:ilvl="5">
      <w:start w:val="0"/>
      <w:numFmt w:val="bullet"/>
      <w:lvlText w:val="•"/>
      <w:lvlJc w:val="left"/>
      <w:pPr>
        <w:ind w:left="2306" w:hanging="360"/>
      </w:pPr>
      <w:rPr>
        <w:rFonts w:hint="default"/>
        <w:lang w:val="ru-RU" w:eastAsia="en-US" w:bidi="ar-SA"/>
      </w:rPr>
    </w:lvl>
    <w:lvl w:ilvl="6">
      <w:start w:val="0"/>
      <w:numFmt w:val="bullet"/>
      <w:lvlText w:val="•"/>
      <w:lvlJc w:val="left"/>
      <w:pPr>
        <w:ind w:left="2599" w:hanging="360"/>
      </w:pPr>
      <w:rPr>
        <w:rFonts w:hint="default"/>
        <w:lang w:val="ru-RU" w:eastAsia="en-US" w:bidi="ar-SA"/>
      </w:rPr>
    </w:lvl>
    <w:lvl w:ilvl="7">
      <w:start w:val="0"/>
      <w:numFmt w:val="bullet"/>
      <w:lvlText w:val="•"/>
      <w:lvlJc w:val="left"/>
      <w:pPr>
        <w:ind w:left="2892" w:hanging="360"/>
      </w:pPr>
      <w:rPr>
        <w:rFonts w:hint="default"/>
        <w:lang w:val="ru-RU" w:eastAsia="en-US" w:bidi="ar-SA"/>
      </w:rPr>
    </w:lvl>
    <w:lvl w:ilvl="8">
      <w:start w:val="0"/>
      <w:numFmt w:val="bullet"/>
      <w:lvlText w:val="•"/>
      <w:lvlJc w:val="left"/>
      <w:pPr>
        <w:ind w:left="3185" w:hanging="360"/>
      </w:pPr>
      <w:rPr>
        <w:rFonts w:hint="default"/>
        <w:lang w:val="ru-RU" w:eastAsia="en-US" w:bidi="ar-SA"/>
      </w:rPr>
    </w:lvl>
  </w:abstractNum>
  <w:abstractNum w:abstractNumId="129">
    <w:multiLevelType w:val="hybridMultilevel"/>
    <w:lvl w:ilvl="0">
      <w:start w:val="0"/>
      <w:numFmt w:val="bullet"/>
      <w:lvlText w:val=""/>
      <w:lvlJc w:val="left"/>
      <w:pPr>
        <w:ind w:left="110" w:hanging="420"/>
      </w:pPr>
      <w:rPr>
        <w:rFonts w:hint="default" w:ascii="Symbol" w:hAnsi="Symbol" w:eastAsia="Symbol" w:cs="Symbol"/>
        <w:spacing w:val="0"/>
        <w:w w:val="99"/>
        <w:lang w:val="ru-RU" w:eastAsia="en-US" w:bidi="ar-SA"/>
      </w:rPr>
    </w:lvl>
    <w:lvl w:ilvl="1">
      <w:start w:val="0"/>
      <w:numFmt w:val="bullet"/>
      <w:lvlText w:val="•"/>
      <w:lvlJc w:val="left"/>
      <w:pPr>
        <w:ind w:left="485" w:hanging="420"/>
      </w:pPr>
      <w:rPr>
        <w:rFonts w:hint="default"/>
        <w:lang w:val="ru-RU" w:eastAsia="en-US" w:bidi="ar-SA"/>
      </w:rPr>
    </w:lvl>
    <w:lvl w:ilvl="2">
      <w:start w:val="0"/>
      <w:numFmt w:val="bullet"/>
      <w:lvlText w:val="•"/>
      <w:lvlJc w:val="left"/>
      <w:pPr>
        <w:ind w:left="850" w:hanging="420"/>
      </w:pPr>
      <w:rPr>
        <w:rFonts w:hint="default"/>
        <w:lang w:val="ru-RU" w:eastAsia="en-US" w:bidi="ar-SA"/>
      </w:rPr>
    </w:lvl>
    <w:lvl w:ilvl="3">
      <w:start w:val="0"/>
      <w:numFmt w:val="bullet"/>
      <w:lvlText w:val="•"/>
      <w:lvlJc w:val="left"/>
      <w:pPr>
        <w:ind w:left="1215" w:hanging="420"/>
      </w:pPr>
      <w:rPr>
        <w:rFonts w:hint="default"/>
        <w:lang w:val="ru-RU" w:eastAsia="en-US" w:bidi="ar-SA"/>
      </w:rPr>
    </w:lvl>
    <w:lvl w:ilvl="4">
      <w:start w:val="0"/>
      <w:numFmt w:val="bullet"/>
      <w:lvlText w:val="•"/>
      <w:lvlJc w:val="left"/>
      <w:pPr>
        <w:ind w:left="1581" w:hanging="420"/>
      </w:pPr>
      <w:rPr>
        <w:rFonts w:hint="default"/>
        <w:lang w:val="ru-RU" w:eastAsia="en-US" w:bidi="ar-SA"/>
      </w:rPr>
    </w:lvl>
    <w:lvl w:ilvl="5">
      <w:start w:val="0"/>
      <w:numFmt w:val="bullet"/>
      <w:lvlText w:val="•"/>
      <w:lvlJc w:val="left"/>
      <w:pPr>
        <w:ind w:left="1946" w:hanging="420"/>
      </w:pPr>
      <w:rPr>
        <w:rFonts w:hint="default"/>
        <w:lang w:val="ru-RU" w:eastAsia="en-US" w:bidi="ar-SA"/>
      </w:rPr>
    </w:lvl>
    <w:lvl w:ilvl="6">
      <w:start w:val="0"/>
      <w:numFmt w:val="bullet"/>
      <w:lvlText w:val="•"/>
      <w:lvlJc w:val="left"/>
      <w:pPr>
        <w:ind w:left="2311" w:hanging="420"/>
      </w:pPr>
      <w:rPr>
        <w:rFonts w:hint="default"/>
        <w:lang w:val="ru-RU" w:eastAsia="en-US" w:bidi="ar-SA"/>
      </w:rPr>
    </w:lvl>
    <w:lvl w:ilvl="7">
      <w:start w:val="0"/>
      <w:numFmt w:val="bullet"/>
      <w:lvlText w:val="•"/>
      <w:lvlJc w:val="left"/>
      <w:pPr>
        <w:ind w:left="2677" w:hanging="420"/>
      </w:pPr>
      <w:rPr>
        <w:rFonts w:hint="default"/>
        <w:lang w:val="ru-RU" w:eastAsia="en-US" w:bidi="ar-SA"/>
      </w:rPr>
    </w:lvl>
    <w:lvl w:ilvl="8">
      <w:start w:val="0"/>
      <w:numFmt w:val="bullet"/>
      <w:lvlText w:val="•"/>
      <w:lvlJc w:val="left"/>
      <w:pPr>
        <w:ind w:left="3042" w:hanging="420"/>
      </w:pPr>
      <w:rPr>
        <w:rFonts w:hint="default"/>
        <w:lang w:val="ru-RU" w:eastAsia="en-US" w:bidi="ar-SA"/>
      </w:rPr>
    </w:lvl>
  </w:abstractNum>
  <w:abstractNum w:abstractNumId="128">
    <w:multiLevelType w:val="hybridMultilevel"/>
    <w:lvl w:ilvl="0">
      <w:start w:val="0"/>
      <w:numFmt w:val="bullet"/>
      <w:lvlText w:val=""/>
      <w:lvlJc w:val="left"/>
      <w:pPr>
        <w:ind w:left="156"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21" w:hanging="428"/>
      </w:pPr>
      <w:rPr>
        <w:rFonts w:hint="default"/>
        <w:lang w:val="ru-RU" w:eastAsia="en-US" w:bidi="ar-SA"/>
      </w:rPr>
    </w:lvl>
    <w:lvl w:ilvl="2">
      <w:start w:val="0"/>
      <w:numFmt w:val="bullet"/>
      <w:lvlText w:val="•"/>
      <w:lvlJc w:val="left"/>
      <w:pPr>
        <w:ind w:left="882" w:hanging="428"/>
      </w:pPr>
      <w:rPr>
        <w:rFonts w:hint="default"/>
        <w:lang w:val="ru-RU" w:eastAsia="en-US" w:bidi="ar-SA"/>
      </w:rPr>
    </w:lvl>
    <w:lvl w:ilvl="3">
      <w:start w:val="0"/>
      <w:numFmt w:val="bullet"/>
      <w:lvlText w:val="•"/>
      <w:lvlJc w:val="left"/>
      <w:pPr>
        <w:ind w:left="1243" w:hanging="428"/>
      </w:pPr>
      <w:rPr>
        <w:rFonts w:hint="default"/>
        <w:lang w:val="ru-RU" w:eastAsia="en-US" w:bidi="ar-SA"/>
      </w:rPr>
    </w:lvl>
    <w:lvl w:ilvl="4">
      <w:start w:val="0"/>
      <w:numFmt w:val="bullet"/>
      <w:lvlText w:val="•"/>
      <w:lvlJc w:val="left"/>
      <w:pPr>
        <w:ind w:left="1604" w:hanging="428"/>
      </w:pPr>
      <w:rPr>
        <w:rFonts w:hint="default"/>
        <w:lang w:val="ru-RU" w:eastAsia="en-US" w:bidi="ar-SA"/>
      </w:rPr>
    </w:lvl>
    <w:lvl w:ilvl="5">
      <w:start w:val="0"/>
      <w:numFmt w:val="bullet"/>
      <w:lvlText w:val="•"/>
      <w:lvlJc w:val="left"/>
      <w:pPr>
        <w:ind w:left="1965" w:hanging="428"/>
      </w:pPr>
      <w:rPr>
        <w:rFonts w:hint="default"/>
        <w:lang w:val="ru-RU" w:eastAsia="en-US" w:bidi="ar-SA"/>
      </w:rPr>
    </w:lvl>
    <w:lvl w:ilvl="6">
      <w:start w:val="0"/>
      <w:numFmt w:val="bullet"/>
      <w:lvlText w:val="•"/>
      <w:lvlJc w:val="left"/>
      <w:pPr>
        <w:ind w:left="2326" w:hanging="428"/>
      </w:pPr>
      <w:rPr>
        <w:rFonts w:hint="default"/>
        <w:lang w:val="ru-RU" w:eastAsia="en-US" w:bidi="ar-SA"/>
      </w:rPr>
    </w:lvl>
    <w:lvl w:ilvl="7">
      <w:start w:val="0"/>
      <w:numFmt w:val="bullet"/>
      <w:lvlText w:val="•"/>
      <w:lvlJc w:val="left"/>
      <w:pPr>
        <w:ind w:left="2687" w:hanging="428"/>
      </w:pPr>
      <w:rPr>
        <w:rFonts w:hint="default"/>
        <w:lang w:val="ru-RU" w:eastAsia="en-US" w:bidi="ar-SA"/>
      </w:rPr>
    </w:lvl>
    <w:lvl w:ilvl="8">
      <w:start w:val="0"/>
      <w:numFmt w:val="bullet"/>
      <w:lvlText w:val="•"/>
      <w:lvlJc w:val="left"/>
      <w:pPr>
        <w:ind w:left="3048" w:hanging="428"/>
      </w:pPr>
      <w:rPr>
        <w:rFonts w:hint="default"/>
        <w:lang w:val="ru-RU" w:eastAsia="en-US" w:bidi="ar-SA"/>
      </w:rPr>
    </w:lvl>
  </w:abstractNum>
  <w:abstractNum w:abstractNumId="127">
    <w:multiLevelType w:val="hybridMultilevel"/>
    <w:lvl w:ilvl="0">
      <w:start w:val="0"/>
      <w:numFmt w:val="bullet"/>
      <w:lvlText w:val=""/>
      <w:lvlJc w:val="left"/>
      <w:pPr>
        <w:ind w:left="108" w:hanging="28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286"/>
      </w:pPr>
      <w:rPr>
        <w:rFonts w:hint="default"/>
        <w:lang w:val="ru-RU" w:eastAsia="en-US" w:bidi="ar-SA"/>
      </w:rPr>
    </w:lvl>
    <w:lvl w:ilvl="2">
      <w:start w:val="0"/>
      <w:numFmt w:val="bullet"/>
      <w:lvlText w:val="•"/>
      <w:lvlJc w:val="left"/>
      <w:pPr>
        <w:ind w:left="834" w:hanging="286"/>
      </w:pPr>
      <w:rPr>
        <w:rFonts w:hint="default"/>
        <w:lang w:val="ru-RU" w:eastAsia="en-US" w:bidi="ar-SA"/>
      </w:rPr>
    </w:lvl>
    <w:lvl w:ilvl="3">
      <w:start w:val="0"/>
      <w:numFmt w:val="bullet"/>
      <w:lvlText w:val="•"/>
      <w:lvlJc w:val="left"/>
      <w:pPr>
        <w:ind w:left="1201" w:hanging="286"/>
      </w:pPr>
      <w:rPr>
        <w:rFonts w:hint="default"/>
        <w:lang w:val="ru-RU" w:eastAsia="en-US" w:bidi="ar-SA"/>
      </w:rPr>
    </w:lvl>
    <w:lvl w:ilvl="4">
      <w:start w:val="0"/>
      <w:numFmt w:val="bullet"/>
      <w:lvlText w:val="•"/>
      <w:lvlJc w:val="left"/>
      <w:pPr>
        <w:ind w:left="1569" w:hanging="286"/>
      </w:pPr>
      <w:rPr>
        <w:rFonts w:hint="default"/>
        <w:lang w:val="ru-RU" w:eastAsia="en-US" w:bidi="ar-SA"/>
      </w:rPr>
    </w:lvl>
    <w:lvl w:ilvl="5">
      <w:start w:val="0"/>
      <w:numFmt w:val="bullet"/>
      <w:lvlText w:val="•"/>
      <w:lvlJc w:val="left"/>
      <w:pPr>
        <w:ind w:left="1936" w:hanging="286"/>
      </w:pPr>
      <w:rPr>
        <w:rFonts w:hint="default"/>
        <w:lang w:val="ru-RU" w:eastAsia="en-US" w:bidi="ar-SA"/>
      </w:rPr>
    </w:lvl>
    <w:lvl w:ilvl="6">
      <w:start w:val="0"/>
      <w:numFmt w:val="bullet"/>
      <w:lvlText w:val="•"/>
      <w:lvlJc w:val="left"/>
      <w:pPr>
        <w:ind w:left="2303" w:hanging="286"/>
      </w:pPr>
      <w:rPr>
        <w:rFonts w:hint="default"/>
        <w:lang w:val="ru-RU" w:eastAsia="en-US" w:bidi="ar-SA"/>
      </w:rPr>
    </w:lvl>
    <w:lvl w:ilvl="7">
      <w:start w:val="0"/>
      <w:numFmt w:val="bullet"/>
      <w:lvlText w:val="•"/>
      <w:lvlJc w:val="left"/>
      <w:pPr>
        <w:ind w:left="2671" w:hanging="286"/>
      </w:pPr>
      <w:rPr>
        <w:rFonts w:hint="default"/>
        <w:lang w:val="ru-RU" w:eastAsia="en-US" w:bidi="ar-SA"/>
      </w:rPr>
    </w:lvl>
    <w:lvl w:ilvl="8">
      <w:start w:val="0"/>
      <w:numFmt w:val="bullet"/>
      <w:lvlText w:val="•"/>
      <w:lvlJc w:val="left"/>
      <w:pPr>
        <w:ind w:left="3038" w:hanging="286"/>
      </w:pPr>
      <w:rPr>
        <w:rFonts w:hint="default"/>
        <w:lang w:val="ru-RU" w:eastAsia="en-US" w:bidi="ar-SA"/>
      </w:rPr>
    </w:lvl>
  </w:abstractNum>
  <w:abstractNum w:abstractNumId="126">
    <w:multiLevelType w:val="hybridMultilevel"/>
    <w:lvl w:ilvl="0">
      <w:start w:val="0"/>
      <w:numFmt w:val="bullet"/>
      <w:lvlText w:val=""/>
      <w:lvlJc w:val="left"/>
      <w:pPr>
        <w:ind w:left="107" w:hanging="34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6" w:hanging="349"/>
      </w:pPr>
      <w:rPr>
        <w:rFonts w:hint="default"/>
        <w:lang w:val="ru-RU" w:eastAsia="en-US" w:bidi="ar-SA"/>
      </w:rPr>
    </w:lvl>
    <w:lvl w:ilvl="2">
      <w:start w:val="0"/>
      <w:numFmt w:val="bullet"/>
      <w:lvlText w:val="•"/>
      <w:lvlJc w:val="left"/>
      <w:pPr>
        <w:ind w:left="793" w:hanging="349"/>
      </w:pPr>
      <w:rPr>
        <w:rFonts w:hint="default"/>
        <w:lang w:val="ru-RU" w:eastAsia="en-US" w:bidi="ar-SA"/>
      </w:rPr>
    </w:lvl>
    <w:lvl w:ilvl="3">
      <w:start w:val="0"/>
      <w:numFmt w:val="bullet"/>
      <w:lvlText w:val="•"/>
      <w:lvlJc w:val="left"/>
      <w:pPr>
        <w:ind w:left="1139" w:hanging="349"/>
      </w:pPr>
      <w:rPr>
        <w:rFonts w:hint="default"/>
        <w:lang w:val="ru-RU" w:eastAsia="en-US" w:bidi="ar-SA"/>
      </w:rPr>
    </w:lvl>
    <w:lvl w:ilvl="4">
      <w:start w:val="0"/>
      <w:numFmt w:val="bullet"/>
      <w:lvlText w:val="•"/>
      <w:lvlJc w:val="left"/>
      <w:pPr>
        <w:ind w:left="1486" w:hanging="349"/>
      </w:pPr>
      <w:rPr>
        <w:rFonts w:hint="default"/>
        <w:lang w:val="ru-RU" w:eastAsia="en-US" w:bidi="ar-SA"/>
      </w:rPr>
    </w:lvl>
    <w:lvl w:ilvl="5">
      <w:start w:val="0"/>
      <w:numFmt w:val="bullet"/>
      <w:lvlText w:val="•"/>
      <w:lvlJc w:val="left"/>
      <w:pPr>
        <w:ind w:left="1833" w:hanging="349"/>
      </w:pPr>
      <w:rPr>
        <w:rFonts w:hint="default"/>
        <w:lang w:val="ru-RU" w:eastAsia="en-US" w:bidi="ar-SA"/>
      </w:rPr>
    </w:lvl>
    <w:lvl w:ilvl="6">
      <w:start w:val="0"/>
      <w:numFmt w:val="bullet"/>
      <w:lvlText w:val="•"/>
      <w:lvlJc w:val="left"/>
      <w:pPr>
        <w:ind w:left="2179" w:hanging="349"/>
      </w:pPr>
      <w:rPr>
        <w:rFonts w:hint="default"/>
        <w:lang w:val="ru-RU" w:eastAsia="en-US" w:bidi="ar-SA"/>
      </w:rPr>
    </w:lvl>
    <w:lvl w:ilvl="7">
      <w:start w:val="0"/>
      <w:numFmt w:val="bullet"/>
      <w:lvlText w:val="•"/>
      <w:lvlJc w:val="left"/>
      <w:pPr>
        <w:ind w:left="2526" w:hanging="349"/>
      </w:pPr>
      <w:rPr>
        <w:rFonts w:hint="default"/>
        <w:lang w:val="ru-RU" w:eastAsia="en-US" w:bidi="ar-SA"/>
      </w:rPr>
    </w:lvl>
    <w:lvl w:ilvl="8">
      <w:start w:val="0"/>
      <w:numFmt w:val="bullet"/>
      <w:lvlText w:val="•"/>
      <w:lvlJc w:val="left"/>
      <w:pPr>
        <w:ind w:left="2872" w:hanging="349"/>
      </w:pPr>
      <w:rPr>
        <w:rFonts w:hint="default"/>
        <w:lang w:val="ru-RU" w:eastAsia="en-US" w:bidi="ar-SA"/>
      </w:rPr>
    </w:lvl>
  </w:abstractNum>
  <w:abstractNum w:abstractNumId="125">
    <w:multiLevelType w:val="hybridMultilevel"/>
    <w:lvl w:ilvl="0">
      <w:start w:val="0"/>
      <w:numFmt w:val="bullet"/>
      <w:lvlText w:val=""/>
      <w:lvlJc w:val="left"/>
      <w:pPr>
        <w:ind w:left="111" w:hanging="14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142"/>
      </w:pPr>
      <w:rPr>
        <w:rFonts w:hint="default"/>
        <w:lang w:val="ru-RU" w:eastAsia="en-US" w:bidi="ar-SA"/>
      </w:rPr>
    </w:lvl>
    <w:lvl w:ilvl="2">
      <w:start w:val="0"/>
      <w:numFmt w:val="bullet"/>
      <w:lvlText w:val="•"/>
      <w:lvlJc w:val="left"/>
      <w:pPr>
        <w:ind w:left="850" w:hanging="142"/>
      </w:pPr>
      <w:rPr>
        <w:rFonts w:hint="default"/>
        <w:lang w:val="ru-RU" w:eastAsia="en-US" w:bidi="ar-SA"/>
      </w:rPr>
    </w:lvl>
    <w:lvl w:ilvl="3">
      <w:start w:val="0"/>
      <w:numFmt w:val="bullet"/>
      <w:lvlText w:val="•"/>
      <w:lvlJc w:val="left"/>
      <w:pPr>
        <w:ind w:left="1215" w:hanging="142"/>
      </w:pPr>
      <w:rPr>
        <w:rFonts w:hint="default"/>
        <w:lang w:val="ru-RU" w:eastAsia="en-US" w:bidi="ar-SA"/>
      </w:rPr>
    </w:lvl>
    <w:lvl w:ilvl="4">
      <w:start w:val="0"/>
      <w:numFmt w:val="bullet"/>
      <w:lvlText w:val="•"/>
      <w:lvlJc w:val="left"/>
      <w:pPr>
        <w:ind w:left="1580" w:hanging="142"/>
      </w:pPr>
      <w:rPr>
        <w:rFonts w:hint="default"/>
        <w:lang w:val="ru-RU" w:eastAsia="en-US" w:bidi="ar-SA"/>
      </w:rPr>
    </w:lvl>
    <w:lvl w:ilvl="5">
      <w:start w:val="0"/>
      <w:numFmt w:val="bullet"/>
      <w:lvlText w:val="•"/>
      <w:lvlJc w:val="left"/>
      <w:pPr>
        <w:ind w:left="1946" w:hanging="142"/>
      </w:pPr>
      <w:rPr>
        <w:rFonts w:hint="default"/>
        <w:lang w:val="ru-RU" w:eastAsia="en-US" w:bidi="ar-SA"/>
      </w:rPr>
    </w:lvl>
    <w:lvl w:ilvl="6">
      <w:start w:val="0"/>
      <w:numFmt w:val="bullet"/>
      <w:lvlText w:val="•"/>
      <w:lvlJc w:val="left"/>
      <w:pPr>
        <w:ind w:left="2311" w:hanging="142"/>
      </w:pPr>
      <w:rPr>
        <w:rFonts w:hint="default"/>
        <w:lang w:val="ru-RU" w:eastAsia="en-US" w:bidi="ar-SA"/>
      </w:rPr>
    </w:lvl>
    <w:lvl w:ilvl="7">
      <w:start w:val="0"/>
      <w:numFmt w:val="bullet"/>
      <w:lvlText w:val="•"/>
      <w:lvlJc w:val="left"/>
      <w:pPr>
        <w:ind w:left="2676" w:hanging="142"/>
      </w:pPr>
      <w:rPr>
        <w:rFonts w:hint="default"/>
        <w:lang w:val="ru-RU" w:eastAsia="en-US" w:bidi="ar-SA"/>
      </w:rPr>
    </w:lvl>
    <w:lvl w:ilvl="8">
      <w:start w:val="0"/>
      <w:numFmt w:val="bullet"/>
      <w:lvlText w:val="•"/>
      <w:lvlJc w:val="left"/>
      <w:pPr>
        <w:ind w:left="3041" w:hanging="142"/>
      </w:pPr>
      <w:rPr>
        <w:rFonts w:hint="default"/>
        <w:lang w:val="ru-RU" w:eastAsia="en-US" w:bidi="ar-SA"/>
      </w:rPr>
    </w:lvl>
  </w:abstractNum>
  <w:abstractNum w:abstractNumId="12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0" w:hanging="360"/>
      </w:pPr>
      <w:rPr>
        <w:rFonts w:hint="default"/>
        <w:lang w:val="ru-RU" w:eastAsia="en-US" w:bidi="ar-SA"/>
      </w:rPr>
    </w:lvl>
    <w:lvl w:ilvl="5">
      <w:start w:val="0"/>
      <w:numFmt w:val="bullet"/>
      <w:lvlText w:val="•"/>
      <w:lvlJc w:val="left"/>
      <w:pPr>
        <w:ind w:left="2295" w:hanging="360"/>
      </w:pPr>
      <w:rPr>
        <w:rFonts w:hint="default"/>
        <w:lang w:val="ru-RU" w:eastAsia="en-US" w:bidi="ar-SA"/>
      </w:rPr>
    </w:lvl>
    <w:lvl w:ilvl="6">
      <w:start w:val="0"/>
      <w:numFmt w:val="bullet"/>
      <w:lvlText w:val="•"/>
      <w:lvlJc w:val="left"/>
      <w:pPr>
        <w:ind w:left="2590" w:hanging="360"/>
      </w:pPr>
      <w:rPr>
        <w:rFonts w:hint="default"/>
        <w:lang w:val="ru-RU" w:eastAsia="en-US" w:bidi="ar-SA"/>
      </w:rPr>
    </w:lvl>
    <w:lvl w:ilvl="7">
      <w:start w:val="0"/>
      <w:numFmt w:val="bullet"/>
      <w:lvlText w:val="•"/>
      <w:lvlJc w:val="left"/>
      <w:pPr>
        <w:ind w:left="2885" w:hanging="360"/>
      </w:pPr>
      <w:rPr>
        <w:rFonts w:hint="default"/>
        <w:lang w:val="ru-RU" w:eastAsia="en-US" w:bidi="ar-SA"/>
      </w:rPr>
    </w:lvl>
    <w:lvl w:ilvl="8">
      <w:start w:val="0"/>
      <w:numFmt w:val="bullet"/>
      <w:lvlText w:val="•"/>
      <w:lvlJc w:val="left"/>
      <w:pPr>
        <w:ind w:left="3180" w:hanging="360"/>
      </w:pPr>
      <w:rPr>
        <w:rFonts w:hint="default"/>
        <w:lang w:val="ru-RU" w:eastAsia="en-US" w:bidi="ar-SA"/>
      </w:rPr>
    </w:lvl>
  </w:abstractNum>
  <w:abstractNum w:abstractNumId="123">
    <w:multiLevelType w:val="hybridMultilevel"/>
    <w:lvl w:ilvl="0">
      <w:start w:val="0"/>
      <w:numFmt w:val="bullet"/>
      <w:lvlText w:val=""/>
      <w:lvlJc w:val="left"/>
      <w:pPr>
        <w:ind w:left="985"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259" w:hanging="360"/>
      </w:pPr>
      <w:rPr>
        <w:rFonts w:hint="default"/>
        <w:lang w:val="ru-RU" w:eastAsia="en-US" w:bidi="ar-SA"/>
      </w:rPr>
    </w:lvl>
    <w:lvl w:ilvl="2">
      <w:start w:val="0"/>
      <w:numFmt w:val="bullet"/>
      <w:lvlText w:val="•"/>
      <w:lvlJc w:val="left"/>
      <w:pPr>
        <w:ind w:left="1538" w:hanging="360"/>
      </w:pPr>
      <w:rPr>
        <w:rFonts w:hint="default"/>
        <w:lang w:val="ru-RU" w:eastAsia="en-US" w:bidi="ar-SA"/>
      </w:rPr>
    </w:lvl>
    <w:lvl w:ilvl="3">
      <w:start w:val="0"/>
      <w:numFmt w:val="bullet"/>
      <w:lvlText w:val="•"/>
      <w:lvlJc w:val="left"/>
      <w:pPr>
        <w:ind w:left="1817" w:hanging="360"/>
      </w:pPr>
      <w:rPr>
        <w:rFonts w:hint="default"/>
        <w:lang w:val="ru-RU" w:eastAsia="en-US" w:bidi="ar-SA"/>
      </w:rPr>
    </w:lvl>
    <w:lvl w:ilvl="4">
      <w:start w:val="0"/>
      <w:numFmt w:val="bullet"/>
      <w:lvlText w:val="•"/>
      <w:lvlJc w:val="left"/>
      <w:pPr>
        <w:ind w:left="2096" w:hanging="360"/>
      </w:pPr>
      <w:rPr>
        <w:rFonts w:hint="default"/>
        <w:lang w:val="ru-RU" w:eastAsia="en-US" w:bidi="ar-SA"/>
      </w:rPr>
    </w:lvl>
    <w:lvl w:ilvl="5">
      <w:start w:val="0"/>
      <w:numFmt w:val="bullet"/>
      <w:lvlText w:val="•"/>
      <w:lvlJc w:val="left"/>
      <w:pPr>
        <w:ind w:left="2376" w:hanging="360"/>
      </w:pPr>
      <w:rPr>
        <w:rFonts w:hint="default"/>
        <w:lang w:val="ru-RU" w:eastAsia="en-US" w:bidi="ar-SA"/>
      </w:rPr>
    </w:lvl>
    <w:lvl w:ilvl="6">
      <w:start w:val="0"/>
      <w:numFmt w:val="bullet"/>
      <w:lvlText w:val="•"/>
      <w:lvlJc w:val="left"/>
      <w:pPr>
        <w:ind w:left="2655" w:hanging="360"/>
      </w:pPr>
      <w:rPr>
        <w:rFonts w:hint="default"/>
        <w:lang w:val="ru-RU" w:eastAsia="en-US" w:bidi="ar-SA"/>
      </w:rPr>
    </w:lvl>
    <w:lvl w:ilvl="7">
      <w:start w:val="0"/>
      <w:numFmt w:val="bullet"/>
      <w:lvlText w:val="•"/>
      <w:lvlJc w:val="left"/>
      <w:pPr>
        <w:ind w:left="2934" w:hanging="360"/>
      </w:pPr>
      <w:rPr>
        <w:rFonts w:hint="default"/>
        <w:lang w:val="ru-RU" w:eastAsia="en-US" w:bidi="ar-SA"/>
      </w:rPr>
    </w:lvl>
    <w:lvl w:ilvl="8">
      <w:start w:val="0"/>
      <w:numFmt w:val="bullet"/>
      <w:lvlText w:val="•"/>
      <w:lvlJc w:val="left"/>
      <w:pPr>
        <w:ind w:left="3213" w:hanging="360"/>
      </w:pPr>
      <w:rPr>
        <w:rFonts w:hint="default"/>
        <w:lang w:val="ru-RU" w:eastAsia="en-US" w:bidi="ar-SA"/>
      </w:rPr>
    </w:lvl>
  </w:abstractNum>
  <w:abstractNum w:abstractNumId="122">
    <w:multiLevelType w:val="hybridMultilevel"/>
    <w:lvl w:ilvl="0">
      <w:start w:val="0"/>
      <w:numFmt w:val="bullet"/>
      <w:lvlText w:val=""/>
      <w:lvlJc w:val="left"/>
      <w:pPr>
        <w:ind w:left="107" w:hanging="34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6" w:hanging="349"/>
      </w:pPr>
      <w:rPr>
        <w:rFonts w:hint="default"/>
        <w:lang w:val="ru-RU" w:eastAsia="en-US" w:bidi="ar-SA"/>
      </w:rPr>
    </w:lvl>
    <w:lvl w:ilvl="2">
      <w:start w:val="0"/>
      <w:numFmt w:val="bullet"/>
      <w:lvlText w:val="•"/>
      <w:lvlJc w:val="left"/>
      <w:pPr>
        <w:ind w:left="793" w:hanging="349"/>
      </w:pPr>
      <w:rPr>
        <w:rFonts w:hint="default"/>
        <w:lang w:val="ru-RU" w:eastAsia="en-US" w:bidi="ar-SA"/>
      </w:rPr>
    </w:lvl>
    <w:lvl w:ilvl="3">
      <w:start w:val="0"/>
      <w:numFmt w:val="bullet"/>
      <w:lvlText w:val="•"/>
      <w:lvlJc w:val="left"/>
      <w:pPr>
        <w:ind w:left="1139" w:hanging="349"/>
      </w:pPr>
      <w:rPr>
        <w:rFonts w:hint="default"/>
        <w:lang w:val="ru-RU" w:eastAsia="en-US" w:bidi="ar-SA"/>
      </w:rPr>
    </w:lvl>
    <w:lvl w:ilvl="4">
      <w:start w:val="0"/>
      <w:numFmt w:val="bullet"/>
      <w:lvlText w:val="•"/>
      <w:lvlJc w:val="left"/>
      <w:pPr>
        <w:ind w:left="1486" w:hanging="349"/>
      </w:pPr>
      <w:rPr>
        <w:rFonts w:hint="default"/>
        <w:lang w:val="ru-RU" w:eastAsia="en-US" w:bidi="ar-SA"/>
      </w:rPr>
    </w:lvl>
    <w:lvl w:ilvl="5">
      <w:start w:val="0"/>
      <w:numFmt w:val="bullet"/>
      <w:lvlText w:val="•"/>
      <w:lvlJc w:val="left"/>
      <w:pPr>
        <w:ind w:left="1833" w:hanging="349"/>
      </w:pPr>
      <w:rPr>
        <w:rFonts w:hint="default"/>
        <w:lang w:val="ru-RU" w:eastAsia="en-US" w:bidi="ar-SA"/>
      </w:rPr>
    </w:lvl>
    <w:lvl w:ilvl="6">
      <w:start w:val="0"/>
      <w:numFmt w:val="bullet"/>
      <w:lvlText w:val="•"/>
      <w:lvlJc w:val="left"/>
      <w:pPr>
        <w:ind w:left="2179" w:hanging="349"/>
      </w:pPr>
      <w:rPr>
        <w:rFonts w:hint="default"/>
        <w:lang w:val="ru-RU" w:eastAsia="en-US" w:bidi="ar-SA"/>
      </w:rPr>
    </w:lvl>
    <w:lvl w:ilvl="7">
      <w:start w:val="0"/>
      <w:numFmt w:val="bullet"/>
      <w:lvlText w:val="•"/>
      <w:lvlJc w:val="left"/>
      <w:pPr>
        <w:ind w:left="2526" w:hanging="349"/>
      </w:pPr>
      <w:rPr>
        <w:rFonts w:hint="default"/>
        <w:lang w:val="ru-RU" w:eastAsia="en-US" w:bidi="ar-SA"/>
      </w:rPr>
    </w:lvl>
    <w:lvl w:ilvl="8">
      <w:start w:val="0"/>
      <w:numFmt w:val="bullet"/>
      <w:lvlText w:val="•"/>
      <w:lvlJc w:val="left"/>
      <w:pPr>
        <w:ind w:left="2872" w:hanging="349"/>
      </w:pPr>
      <w:rPr>
        <w:rFonts w:hint="default"/>
        <w:lang w:val="ru-RU" w:eastAsia="en-US" w:bidi="ar-SA"/>
      </w:rPr>
    </w:lvl>
  </w:abstractNum>
  <w:abstractNum w:abstractNumId="121">
    <w:multiLevelType w:val="hybridMultilevel"/>
    <w:lvl w:ilvl="0">
      <w:start w:val="0"/>
      <w:numFmt w:val="bullet"/>
      <w:lvlText w:val=""/>
      <w:lvlJc w:val="left"/>
      <w:pPr>
        <w:ind w:left="205" w:hanging="47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57" w:hanging="473"/>
      </w:pPr>
      <w:rPr>
        <w:rFonts w:hint="default"/>
        <w:lang w:val="ru-RU" w:eastAsia="en-US" w:bidi="ar-SA"/>
      </w:rPr>
    </w:lvl>
    <w:lvl w:ilvl="2">
      <w:start w:val="0"/>
      <w:numFmt w:val="bullet"/>
      <w:lvlText w:val="•"/>
      <w:lvlJc w:val="left"/>
      <w:pPr>
        <w:ind w:left="914" w:hanging="473"/>
      </w:pPr>
      <w:rPr>
        <w:rFonts w:hint="default"/>
        <w:lang w:val="ru-RU" w:eastAsia="en-US" w:bidi="ar-SA"/>
      </w:rPr>
    </w:lvl>
    <w:lvl w:ilvl="3">
      <w:start w:val="0"/>
      <w:numFmt w:val="bullet"/>
      <w:lvlText w:val="•"/>
      <w:lvlJc w:val="left"/>
      <w:pPr>
        <w:ind w:left="1271" w:hanging="473"/>
      </w:pPr>
      <w:rPr>
        <w:rFonts w:hint="default"/>
        <w:lang w:val="ru-RU" w:eastAsia="en-US" w:bidi="ar-SA"/>
      </w:rPr>
    </w:lvl>
    <w:lvl w:ilvl="4">
      <w:start w:val="0"/>
      <w:numFmt w:val="bullet"/>
      <w:lvlText w:val="•"/>
      <w:lvlJc w:val="left"/>
      <w:pPr>
        <w:ind w:left="1628" w:hanging="473"/>
      </w:pPr>
      <w:rPr>
        <w:rFonts w:hint="default"/>
        <w:lang w:val="ru-RU" w:eastAsia="en-US" w:bidi="ar-SA"/>
      </w:rPr>
    </w:lvl>
    <w:lvl w:ilvl="5">
      <w:start w:val="0"/>
      <w:numFmt w:val="bullet"/>
      <w:lvlText w:val="•"/>
      <w:lvlJc w:val="left"/>
      <w:pPr>
        <w:ind w:left="1986" w:hanging="473"/>
      </w:pPr>
      <w:rPr>
        <w:rFonts w:hint="default"/>
        <w:lang w:val="ru-RU" w:eastAsia="en-US" w:bidi="ar-SA"/>
      </w:rPr>
    </w:lvl>
    <w:lvl w:ilvl="6">
      <w:start w:val="0"/>
      <w:numFmt w:val="bullet"/>
      <w:lvlText w:val="•"/>
      <w:lvlJc w:val="left"/>
      <w:pPr>
        <w:ind w:left="2343" w:hanging="473"/>
      </w:pPr>
      <w:rPr>
        <w:rFonts w:hint="default"/>
        <w:lang w:val="ru-RU" w:eastAsia="en-US" w:bidi="ar-SA"/>
      </w:rPr>
    </w:lvl>
    <w:lvl w:ilvl="7">
      <w:start w:val="0"/>
      <w:numFmt w:val="bullet"/>
      <w:lvlText w:val="•"/>
      <w:lvlJc w:val="left"/>
      <w:pPr>
        <w:ind w:left="2700" w:hanging="473"/>
      </w:pPr>
      <w:rPr>
        <w:rFonts w:hint="default"/>
        <w:lang w:val="ru-RU" w:eastAsia="en-US" w:bidi="ar-SA"/>
      </w:rPr>
    </w:lvl>
    <w:lvl w:ilvl="8">
      <w:start w:val="0"/>
      <w:numFmt w:val="bullet"/>
      <w:lvlText w:val="•"/>
      <w:lvlJc w:val="left"/>
      <w:pPr>
        <w:ind w:left="3057" w:hanging="473"/>
      </w:pPr>
      <w:rPr>
        <w:rFonts w:hint="default"/>
        <w:lang w:val="ru-RU" w:eastAsia="en-US" w:bidi="ar-SA"/>
      </w:rPr>
    </w:lvl>
  </w:abstractNum>
  <w:abstractNum w:abstractNumId="120">
    <w:multiLevelType w:val="hybridMultilevel"/>
    <w:lvl w:ilvl="0">
      <w:start w:val="0"/>
      <w:numFmt w:val="bullet"/>
      <w:lvlText w:val=""/>
      <w:lvlJc w:val="left"/>
      <w:pPr>
        <w:ind w:left="111"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348"/>
      </w:pPr>
      <w:rPr>
        <w:rFonts w:hint="default"/>
        <w:lang w:val="ru-RU" w:eastAsia="en-US" w:bidi="ar-SA"/>
      </w:rPr>
    </w:lvl>
    <w:lvl w:ilvl="2">
      <w:start w:val="0"/>
      <w:numFmt w:val="bullet"/>
      <w:lvlText w:val="•"/>
      <w:lvlJc w:val="left"/>
      <w:pPr>
        <w:ind w:left="850" w:hanging="348"/>
      </w:pPr>
      <w:rPr>
        <w:rFonts w:hint="default"/>
        <w:lang w:val="ru-RU" w:eastAsia="en-US" w:bidi="ar-SA"/>
      </w:rPr>
    </w:lvl>
    <w:lvl w:ilvl="3">
      <w:start w:val="0"/>
      <w:numFmt w:val="bullet"/>
      <w:lvlText w:val="•"/>
      <w:lvlJc w:val="left"/>
      <w:pPr>
        <w:ind w:left="1215" w:hanging="348"/>
      </w:pPr>
      <w:rPr>
        <w:rFonts w:hint="default"/>
        <w:lang w:val="ru-RU" w:eastAsia="en-US" w:bidi="ar-SA"/>
      </w:rPr>
    </w:lvl>
    <w:lvl w:ilvl="4">
      <w:start w:val="0"/>
      <w:numFmt w:val="bullet"/>
      <w:lvlText w:val="•"/>
      <w:lvlJc w:val="left"/>
      <w:pPr>
        <w:ind w:left="1580" w:hanging="348"/>
      </w:pPr>
      <w:rPr>
        <w:rFonts w:hint="default"/>
        <w:lang w:val="ru-RU" w:eastAsia="en-US" w:bidi="ar-SA"/>
      </w:rPr>
    </w:lvl>
    <w:lvl w:ilvl="5">
      <w:start w:val="0"/>
      <w:numFmt w:val="bullet"/>
      <w:lvlText w:val="•"/>
      <w:lvlJc w:val="left"/>
      <w:pPr>
        <w:ind w:left="1946" w:hanging="348"/>
      </w:pPr>
      <w:rPr>
        <w:rFonts w:hint="default"/>
        <w:lang w:val="ru-RU" w:eastAsia="en-US" w:bidi="ar-SA"/>
      </w:rPr>
    </w:lvl>
    <w:lvl w:ilvl="6">
      <w:start w:val="0"/>
      <w:numFmt w:val="bullet"/>
      <w:lvlText w:val="•"/>
      <w:lvlJc w:val="left"/>
      <w:pPr>
        <w:ind w:left="2311" w:hanging="348"/>
      </w:pPr>
      <w:rPr>
        <w:rFonts w:hint="default"/>
        <w:lang w:val="ru-RU" w:eastAsia="en-US" w:bidi="ar-SA"/>
      </w:rPr>
    </w:lvl>
    <w:lvl w:ilvl="7">
      <w:start w:val="0"/>
      <w:numFmt w:val="bullet"/>
      <w:lvlText w:val="•"/>
      <w:lvlJc w:val="left"/>
      <w:pPr>
        <w:ind w:left="2676" w:hanging="348"/>
      </w:pPr>
      <w:rPr>
        <w:rFonts w:hint="default"/>
        <w:lang w:val="ru-RU" w:eastAsia="en-US" w:bidi="ar-SA"/>
      </w:rPr>
    </w:lvl>
    <w:lvl w:ilvl="8">
      <w:start w:val="0"/>
      <w:numFmt w:val="bullet"/>
      <w:lvlText w:val="•"/>
      <w:lvlJc w:val="left"/>
      <w:pPr>
        <w:ind w:left="3041" w:hanging="348"/>
      </w:pPr>
      <w:rPr>
        <w:rFonts w:hint="default"/>
        <w:lang w:val="ru-RU" w:eastAsia="en-US" w:bidi="ar-SA"/>
      </w:rPr>
    </w:lvl>
  </w:abstractNum>
  <w:abstractNum w:abstractNumId="119">
    <w:multiLevelType w:val="hybridMultilevel"/>
    <w:lvl w:ilvl="0">
      <w:start w:val="0"/>
      <w:numFmt w:val="bullet"/>
      <w:lvlText w:val=""/>
      <w:lvlJc w:val="left"/>
      <w:pPr>
        <w:ind w:left="108"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1" w:hanging="348"/>
      </w:pPr>
      <w:rPr>
        <w:rFonts w:hint="default"/>
        <w:lang w:val="ru-RU" w:eastAsia="en-US" w:bidi="ar-SA"/>
      </w:rPr>
    </w:lvl>
    <w:lvl w:ilvl="4">
      <w:start w:val="0"/>
      <w:numFmt w:val="bullet"/>
      <w:lvlText w:val="•"/>
      <w:lvlJc w:val="left"/>
      <w:pPr>
        <w:ind w:left="1568" w:hanging="348"/>
      </w:pPr>
      <w:rPr>
        <w:rFonts w:hint="default"/>
        <w:lang w:val="ru-RU" w:eastAsia="en-US" w:bidi="ar-SA"/>
      </w:rPr>
    </w:lvl>
    <w:lvl w:ilvl="5">
      <w:start w:val="0"/>
      <w:numFmt w:val="bullet"/>
      <w:lvlText w:val="•"/>
      <w:lvlJc w:val="left"/>
      <w:pPr>
        <w:ind w:left="1935" w:hanging="348"/>
      </w:pPr>
      <w:rPr>
        <w:rFonts w:hint="default"/>
        <w:lang w:val="ru-RU" w:eastAsia="en-US" w:bidi="ar-SA"/>
      </w:rPr>
    </w:lvl>
    <w:lvl w:ilvl="6">
      <w:start w:val="0"/>
      <w:numFmt w:val="bullet"/>
      <w:lvlText w:val="•"/>
      <w:lvlJc w:val="left"/>
      <w:pPr>
        <w:ind w:left="2302" w:hanging="348"/>
      </w:pPr>
      <w:rPr>
        <w:rFonts w:hint="default"/>
        <w:lang w:val="ru-RU" w:eastAsia="en-US" w:bidi="ar-SA"/>
      </w:rPr>
    </w:lvl>
    <w:lvl w:ilvl="7">
      <w:start w:val="0"/>
      <w:numFmt w:val="bullet"/>
      <w:lvlText w:val="•"/>
      <w:lvlJc w:val="left"/>
      <w:pPr>
        <w:ind w:left="2669" w:hanging="348"/>
      </w:pPr>
      <w:rPr>
        <w:rFonts w:hint="default"/>
        <w:lang w:val="ru-RU" w:eastAsia="en-US" w:bidi="ar-SA"/>
      </w:rPr>
    </w:lvl>
    <w:lvl w:ilvl="8">
      <w:start w:val="0"/>
      <w:numFmt w:val="bullet"/>
      <w:lvlText w:val="•"/>
      <w:lvlJc w:val="left"/>
      <w:pPr>
        <w:ind w:left="3036" w:hanging="348"/>
      </w:pPr>
      <w:rPr>
        <w:rFonts w:hint="default"/>
        <w:lang w:val="ru-RU" w:eastAsia="en-US" w:bidi="ar-SA"/>
      </w:rPr>
    </w:lvl>
  </w:abstractNum>
  <w:abstractNum w:abstractNumId="118">
    <w:multiLevelType w:val="hybridMultilevel"/>
    <w:lvl w:ilvl="0">
      <w:start w:val="0"/>
      <w:numFmt w:val="bullet"/>
      <w:lvlText w:val=""/>
      <w:lvlJc w:val="left"/>
      <w:pPr>
        <w:ind w:left="108"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28"/>
      </w:pPr>
      <w:rPr>
        <w:rFonts w:hint="default"/>
        <w:lang w:val="ru-RU" w:eastAsia="en-US" w:bidi="ar-SA"/>
      </w:rPr>
    </w:lvl>
    <w:lvl w:ilvl="2">
      <w:start w:val="0"/>
      <w:numFmt w:val="bullet"/>
      <w:lvlText w:val="•"/>
      <w:lvlJc w:val="left"/>
      <w:pPr>
        <w:ind w:left="834" w:hanging="428"/>
      </w:pPr>
      <w:rPr>
        <w:rFonts w:hint="default"/>
        <w:lang w:val="ru-RU" w:eastAsia="en-US" w:bidi="ar-SA"/>
      </w:rPr>
    </w:lvl>
    <w:lvl w:ilvl="3">
      <w:start w:val="0"/>
      <w:numFmt w:val="bullet"/>
      <w:lvlText w:val="•"/>
      <w:lvlJc w:val="left"/>
      <w:pPr>
        <w:ind w:left="1201" w:hanging="428"/>
      </w:pPr>
      <w:rPr>
        <w:rFonts w:hint="default"/>
        <w:lang w:val="ru-RU" w:eastAsia="en-US" w:bidi="ar-SA"/>
      </w:rPr>
    </w:lvl>
    <w:lvl w:ilvl="4">
      <w:start w:val="0"/>
      <w:numFmt w:val="bullet"/>
      <w:lvlText w:val="•"/>
      <w:lvlJc w:val="left"/>
      <w:pPr>
        <w:ind w:left="1569" w:hanging="428"/>
      </w:pPr>
      <w:rPr>
        <w:rFonts w:hint="default"/>
        <w:lang w:val="ru-RU" w:eastAsia="en-US" w:bidi="ar-SA"/>
      </w:rPr>
    </w:lvl>
    <w:lvl w:ilvl="5">
      <w:start w:val="0"/>
      <w:numFmt w:val="bullet"/>
      <w:lvlText w:val="•"/>
      <w:lvlJc w:val="left"/>
      <w:pPr>
        <w:ind w:left="1936" w:hanging="428"/>
      </w:pPr>
      <w:rPr>
        <w:rFonts w:hint="default"/>
        <w:lang w:val="ru-RU" w:eastAsia="en-US" w:bidi="ar-SA"/>
      </w:rPr>
    </w:lvl>
    <w:lvl w:ilvl="6">
      <w:start w:val="0"/>
      <w:numFmt w:val="bullet"/>
      <w:lvlText w:val="•"/>
      <w:lvlJc w:val="left"/>
      <w:pPr>
        <w:ind w:left="2303" w:hanging="428"/>
      </w:pPr>
      <w:rPr>
        <w:rFonts w:hint="default"/>
        <w:lang w:val="ru-RU" w:eastAsia="en-US" w:bidi="ar-SA"/>
      </w:rPr>
    </w:lvl>
    <w:lvl w:ilvl="7">
      <w:start w:val="0"/>
      <w:numFmt w:val="bullet"/>
      <w:lvlText w:val="•"/>
      <w:lvlJc w:val="left"/>
      <w:pPr>
        <w:ind w:left="2671" w:hanging="428"/>
      </w:pPr>
      <w:rPr>
        <w:rFonts w:hint="default"/>
        <w:lang w:val="ru-RU" w:eastAsia="en-US" w:bidi="ar-SA"/>
      </w:rPr>
    </w:lvl>
    <w:lvl w:ilvl="8">
      <w:start w:val="0"/>
      <w:numFmt w:val="bullet"/>
      <w:lvlText w:val="•"/>
      <w:lvlJc w:val="left"/>
      <w:pPr>
        <w:ind w:left="3038" w:hanging="428"/>
      </w:pPr>
      <w:rPr>
        <w:rFonts w:hint="default"/>
        <w:lang w:val="ru-RU" w:eastAsia="en-US" w:bidi="ar-SA"/>
      </w:rPr>
    </w:lvl>
  </w:abstractNum>
  <w:abstractNum w:abstractNumId="117">
    <w:multiLevelType w:val="hybridMultilevel"/>
    <w:lvl w:ilvl="0">
      <w:start w:val="0"/>
      <w:numFmt w:val="bullet"/>
      <w:lvlText w:val=""/>
      <w:lvlJc w:val="left"/>
      <w:pPr>
        <w:ind w:left="107" w:hanging="42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6" w:hanging="426"/>
      </w:pPr>
      <w:rPr>
        <w:rFonts w:hint="default"/>
        <w:lang w:val="ru-RU" w:eastAsia="en-US" w:bidi="ar-SA"/>
      </w:rPr>
    </w:lvl>
    <w:lvl w:ilvl="2">
      <w:start w:val="0"/>
      <w:numFmt w:val="bullet"/>
      <w:lvlText w:val="•"/>
      <w:lvlJc w:val="left"/>
      <w:pPr>
        <w:ind w:left="793" w:hanging="426"/>
      </w:pPr>
      <w:rPr>
        <w:rFonts w:hint="default"/>
        <w:lang w:val="ru-RU" w:eastAsia="en-US" w:bidi="ar-SA"/>
      </w:rPr>
    </w:lvl>
    <w:lvl w:ilvl="3">
      <w:start w:val="0"/>
      <w:numFmt w:val="bullet"/>
      <w:lvlText w:val="•"/>
      <w:lvlJc w:val="left"/>
      <w:pPr>
        <w:ind w:left="1139" w:hanging="426"/>
      </w:pPr>
      <w:rPr>
        <w:rFonts w:hint="default"/>
        <w:lang w:val="ru-RU" w:eastAsia="en-US" w:bidi="ar-SA"/>
      </w:rPr>
    </w:lvl>
    <w:lvl w:ilvl="4">
      <w:start w:val="0"/>
      <w:numFmt w:val="bullet"/>
      <w:lvlText w:val="•"/>
      <w:lvlJc w:val="left"/>
      <w:pPr>
        <w:ind w:left="1486" w:hanging="426"/>
      </w:pPr>
      <w:rPr>
        <w:rFonts w:hint="default"/>
        <w:lang w:val="ru-RU" w:eastAsia="en-US" w:bidi="ar-SA"/>
      </w:rPr>
    </w:lvl>
    <w:lvl w:ilvl="5">
      <w:start w:val="0"/>
      <w:numFmt w:val="bullet"/>
      <w:lvlText w:val="•"/>
      <w:lvlJc w:val="left"/>
      <w:pPr>
        <w:ind w:left="1833" w:hanging="426"/>
      </w:pPr>
      <w:rPr>
        <w:rFonts w:hint="default"/>
        <w:lang w:val="ru-RU" w:eastAsia="en-US" w:bidi="ar-SA"/>
      </w:rPr>
    </w:lvl>
    <w:lvl w:ilvl="6">
      <w:start w:val="0"/>
      <w:numFmt w:val="bullet"/>
      <w:lvlText w:val="•"/>
      <w:lvlJc w:val="left"/>
      <w:pPr>
        <w:ind w:left="2179" w:hanging="426"/>
      </w:pPr>
      <w:rPr>
        <w:rFonts w:hint="default"/>
        <w:lang w:val="ru-RU" w:eastAsia="en-US" w:bidi="ar-SA"/>
      </w:rPr>
    </w:lvl>
    <w:lvl w:ilvl="7">
      <w:start w:val="0"/>
      <w:numFmt w:val="bullet"/>
      <w:lvlText w:val="•"/>
      <w:lvlJc w:val="left"/>
      <w:pPr>
        <w:ind w:left="2526" w:hanging="426"/>
      </w:pPr>
      <w:rPr>
        <w:rFonts w:hint="default"/>
        <w:lang w:val="ru-RU" w:eastAsia="en-US" w:bidi="ar-SA"/>
      </w:rPr>
    </w:lvl>
    <w:lvl w:ilvl="8">
      <w:start w:val="0"/>
      <w:numFmt w:val="bullet"/>
      <w:lvlText w:val="•"/>
      <w:lvlJc w:val="left"/>
      <w:pPr>
        <w:ind w:left="2872" w:hanging="426"/>
      </w:pPr>
      <w:rPr>
        <w:rFonts w:hint="default"/>
        <w:lang w:val="ru-RU" w:eastAsia="en-US" w:bidi="ar-SA"/>
      </w:rPr>
    </w:lvl>
  </w:abstractNum>
  <w:abstractNum w:abstractNumId="116">
    <w:multiLevelType w:val="hybridMultilevel"/>
    <w:lvl w:ilvl="0">
      <w:start w:val="0"/>
      <w:numFmt w:val="bullet"/>
      <w:lvlText w:val=""/>
      <w:lvlJc w:val="left"/>
      <w:pPr>
        <w:ind w:left="156" w:hanging="37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21" w:hanging="377"/>
      </w:pPr>
      <w:rPr>
        <w:rFonts w:hint="default"/>
        <w:lang w:val="ru-RU" w:eastAsia="en-US" w:bidi="ar-SA"/>
      </w:rPr>
    </w:lvl>
    <w:lvl w:ilvl="2">
      <w:start w:val="0"/>
      <w:numFmt w:val="bullet"/>
      <w:lvlText w:val="•"/>
      <w:lvlJc w:val="left"/>
      <w:pPr>
        <w:ind w:left="882" w:hanging="377"/>
      </w:pPr>
      <w:rPr>
        <w:rFonts w:hint="default"/>
        <w:lang w:val="ru-RU" w:eastAsia="en-US" w:bidi="ar-SA"/>
      </w:rPr>
    </w:lvl>
    <w:lvl w:ilvl="3">
      <w:start w:val="0"/>
      <w:numFmt w:val="bullet"/>
      <w:lvlText w:val="•"/>
      <w:lvlJc w:val="left"/>
      <w:pPr>
        <w:ind w:left="1243" w:hanging="377"/>
      </w:pPr>
      <w:rPr>
        <w:rFonts w:hint="default"/>
        <w:lang w:val="ru-RU" w:eastAsia="en-US" w:bidi="ar-SA"/>
      </w:rPr>
    </w:lvl>
    <w:lvl w:ilvl="4">
      <w:start w:val="0"/>
      <w:numFmt w:val="bullet"/>
      <w:lvlText w:val="•"/>
      <w:lvlJc w:val="left"/>
      <w:pPr>
        <w:ind w:left="1604" w:hanging="377"/>
      </w:pPr>
      <w:rPr>
        <w:rFonts w:hint="default"/>
        <w:lang w:val="ru-RU" w:eastAsia="en-US" w:bidi="ar-SA"/>
      </w:rPr>
    </w:lvl>
    <w:lvl w:ilvl="5">
      <w:start w:val="0"/>
      <w:numFmt w:val="bullet"/>
      <w:lvlText w:val="•"/>
      <w:lvlJc w:val="left"/>
      <w:pPr>
        <w:ind w:left="1965" w:hanging="377"/>
      </w:pPr>
      <w:rPr>
        <w:rFonts w:hint="default"/>
        <w:lang w:val="ru-RU" w:eastAsia="en-US" w:bidi="ar-SA"/>
      </w:rPr>
    </w:lvl>
    <w:lvl w:ilvl="6">
      <w:start w:val="0"/>
      <w:numFmt w:val="bullet"/>
      <w:lvlText w:val="•"/>
      <w:lvlJc w:val="left"/>
      <w:pPr>
        <w:ind w:left="2326" w:hanging="377"/>
      </w:pPr>
      <w:rPr>
        <w:rFonts w:hint="default"/>
        <w:lang w:val="ru-RU" w:eastAsia="en-US" w:bidi="ar-SA"/>
      </w:rPr>
    </w:lvl>
    <w:lvl w:ilvl="7">
      <w:start w:val="0"/>
      <w:numFmt w:val="bullet"/>
      <w:lvlText w:val="•"/>
      <w:lvlJc w:val="left"/>
      <w:pPr>
        <w:ind w:left="2687" w:hanging="377"/>
      </w:pPr>
      <w:rPr>
        <w:rFonts w:hint="default"/>
        <w:lang w:val="ru-RU" w:eastAsia="en-US" w:bidi="ar-SA"/>
      </w:rPr>
    </w:lvl>
    <w:lvl w:ilvl="8">
      <w:start w:val="0"/>
      <w:numFmt w:val="bullet"/>
      <w:lvlText w:val="•"/>
      <w:lvlJc w:val="left"/>
      <w:pPr>
        <w:ind w:left="3048" w:hanging="377"/>
      </w:pPr>
      <w:rPr>
        <w:rFonts w:hint="default"/>
        <w:lang w:val="ru-RU" w:eastAsia="en-US" w:bidi="ar-SA"/>
      </w:rPr>
    </w:lvl>
  </w:abstractNum>
  <w:abstractNum w:abstractNumId="115">
    <w:multiLevelType w:val="hybridMultilevel"/>
    <w:lvl w:ilvl="0">
      <w:start w:val="0"/>
      <w:numFmt w:val="bullet"/>
      <w:lvlText w:val=""/>
      <w:lvlJc w:val="left"/>
      <w:pPr>
        <w:ind w:left="108" w:hanging="14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144"/>
      </w:pPr>
      <w:rPr>
        <w:rFonts w:hint="default"/>
        <w:lang w:val="ru-RU" w:eastAsia="en-US" w:bidi="ar-SA"/>
      </w:rPr>
    </w:lvl>
    <w:lvl w:ilvl="2">
      <w:start w:val="0"/>
      <w:numFmt w:val="bullet"/>
      <w:lvlText w:val="•"/>
      <w:lvlJc w:val="left"/>
      <w:pPr>
        <w:ind w:left="834" w:hanging="144"/>
      </w:pPr>
      <w:rPr>
        <w:rFonts w:hint="default"/>
        <w:lang w:val="ru-RU" w:eastAsia="en-US" w:bidi="ar-SA"/>
      </w:rPr>
    </w:lvl>
    <w:lvl w:ilvl="3">
      <w:start w:val="0"/>
      <w:numFmt w:val="bullet"/>
      <w:lvlText w:val="•"/>
      <w:lvlJc w:val="left"/>
      <w:pPr>
        <w:ind w:left="1201" w:hanging="144"/>
      </w:pPr>
      <w:rPr>
        <w:rFonts w:hint="default"/>
        <w:lang w:val="ru-RU" w:eastAsia="en-US" w:bidi="ar-SA"/>
      </w:rPr>
    </w:lvl>
    <w:lvl w:ilvl="4">
      <w:start w:val="0"/>
      <w:numFmt w:val="bullet"/>
      <w:lvlText w:val="•"/>
      <w:lvlJc w:val="left"/>
      <w:pPr>
        <w:ind w:left="1569" w:hanging="144"/>
      </w:pPr>
      <w:rPr>
        <w:rFonts w:hint="default"/>
        <w:lang w:val="ru-RU" w:eastAsia="en-US" w:bidi="ar-SA"/>
      </w:rPr>
    </w:lvl>
    <w:lvl w:ilvl="5">
      <w:start w:val="0"/>
      <w:numFmt w:val="bullet"/>
      <w:lvlText w:val="•"/>
      <w:lvlJc w:val="left"/>
      <w:pPr>
        <w:ind w:left="1936" w:hanging="144"/>
      </w:pPr>
      <w:rPr>
        <w:rFonts w:hint="default"/>
        <w:lang w:val="ru-RU" w:eastAsia="en-US" w:bidi="ar-SA"/>
      </w:rPr>
    </w:lvl>
    <w:lvl w:ilvl="6">
      <w:start w:val="0"/>
      <w:numFmt w:val="bullet"/>
      <w:lvlText w:val="•"/>
      <w:lvlJc w:val="left"/>
      <w:pPr>
        <w:ind w:left="2303" w:hanging="144"/>
      </w:pPr>
      <w:rPr>
        <w:rFonts w:hint="default"/>
        <w:lang w:val="ru-RU" w:eastAsia="en-US" w:bidi="ar-SA"/>
      </w:rPr>
    </w:lvl>
    <w:lvl w:ilvl="7">
      <w:start w:val="0"/>
      <w:numFmt w:val="bullet"/>
      <w:lvlText w:val="•"/>
      <w:lvlJc w:val="left"/>
      <w:pPr>
        <w:ind w:left="2671" w:hanging="144"/>
      </w:pPr>
      <w:rPr>
        <w:rFonts w:hint="default"/>
        <w:lang w:val="ru-RU" w:eastAsia="en-US" w:bidi="ar-SA"/>
      </w:rPr>
    </w:lvl>
    <w:lvl w:ilvl="8">
      <w:start w:val="0"/>
      <w:numFmt w:val="bullet"/>
      <w:lvlText w:val="•"/>
      <w:lvlJc w:val="left"/>
      <w:pPr>
        <w:ind w:left="3038" w:hanging="144"/>
      </w:pPr>
      <w:rPr>
        <w:rFonts w:hint="default"/>
        <w:lang w:val="ru-RU" w:eastAsia="en-US" w:bidi="ar-SA"/>
      </w:rPr>
    </w:lvl>
  </w:abstractNum>
  <w:abstractNum w:abstractNumId="114">
    <w:multiLevelType w:val="hybridMultilevel"/>
    <w:lvl w:ilvl="0">
      <w:start w:val="0"/>
      <w:numFmt w:val="bullet"/>
      <w:lvlText w:val=""/>
      <w:lvlJc w:val="left"/>
      <w:pPr>
        <w:ind w:left="107" w:hanging="46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6" w:hanging="464"/>
      </w:pPr>
      <w:rPr>
        <w:rFonts w:hint="default"/>
        <w:lang w:val="ru-RU" w:eastAsia="en-US" w:bidi="ar-SA"/>
      </w:rPr>
    </w:lvl>
    <w:lvl w:ilvl="2">
      <w:start w:val="0"/>
      <w:numFmt w:val="bullet"/>
      <w:lvlText w:val="•"/>
      <w:lvlJc w:val="left"/>
      <w:pPr>
        <w:ind w:left="793" w:hanging="464"/>
      </w:pPr>
      <w:rPr>
        <w:rFonts w:hint="default"/>
        <w:lang w:val="ru-RU" w:eastAsia="en-US" w:bidi="ar-SA"/>
      </w:rPr>
    </w:lvl>
    <w:lvl w:ilvl="3">
      <w:start w:val="0"/>
      <w:numFmt w:val="bullet"/>
      <w:lvlText w:val="•"/>
      <w:lvlJc w:val="left"/>
      <w:pPr>
        <w:ind w:left="1139" w:hanging="464"/>
      </w:pPr>
      <w:rPr>
        <w:rFonts w:hint="default"/>
        <w:lang w:val="ru-RU" w:eastAsia="en-US" w:bidi="ar-SA"/>
      </w:rPr>
    </w:lvl>
    <w:lvl w:ilvl="4">
      <w:start w:val="0"/>
      <w:numFmt w:val="bullet"/>
      <w:lvlText w:val="•"/>
      <w:lvlJc w:val="left"/>
      <w:pPr>
        <w:ind w:left="1486" w:hanging="464"/>
      </w:pPr>
      <w:rPr>
        <w:rFonts w:hint="default"/>
        <w:lang w:val="ru-RU" w:eastAsia="en-US" w:bidi="ar-SA"/>
      </w:rPr>
    </w:lvl>
    <w:lvl w:ilvl="5">
      <w:start w:val="0"/>
      <w:numFmt w:val="bullet"/>
      <w:lvlText w:val="•"/>
      <w:lvlJc w:val="left"/>
      <w:pPr>
        <w:ind w:left="1833" w:hanging="464"/>
      </w:pPr>
      <w:rPr>
        <w:rFonts w:hint="default"/>
        <w:lang w:val="ru-RU" w:eastAsia="en-US" w:bidi="ar-SA"/>
      </w:rPr>
    </w:lvl>
    <w:lvl w:ilvl="6">
      <w:start w:val="0"/>
      <w:numFmt w:val="bullet"/>
      <w:lvlText w:val="•"/>
      <w:lvlJc w:val="left"/>
      <w:pPr>
        <w:ind w:left="2179" w:hanging="464"/>
      </w:pPr>
      <w:rPr>
        <w:rFonts w:hint="default"/>
        <w:lang w:val="ru-RU" w:eastAsia="en-US" w:bidi="ar-SA"/>
      </w:rPr>
    </w:lvl>
    <w:lvl w:ilvl="7">
      <w:start w:val="0"/>
      <w:numFmt w:val="bullet"/>
      <w:lvlText w:val="•"/>
      <w:lvlJc w:val="left"/>
      <w:pPr>
        <w:ind w:left="2526" w:hanging="464"/>
      </w:pPr>
      <w:rPr>
        <w:rFonts w:hint="default"/>
        <w:lang w:val="ru-RU" w:eastAsia="en-US" w:bidi="ar-SA"/>
      </w:rPr>
    </w:lvl>
    <w:lvl w:ilvl="8">
      <w:start w:val="0"/>
      <w:numFmt w:val="bullet"/>
      <w:lvlText w:val="•"/>
      <w:lvlJc w:val="left"/>
      <w:pPr>
        <w:ind w:left="2872" w:hanging="464"/>
      </w:pPr>
      <w:rPr>
        <w:rFonts w:hint="default"/>
        <w:lang w:val="ru-RU" w:eastAsia="en-US" w:bidi="ar-SA"/>
      </w:rPr>
    </w:lvl>
  </w:abstractNum>
  <w:abstractNum w:abstractNumId="113">
    <w:multiLevelType w:val="hybridMultilevel"/>
    <w:lvl w:ilvl="0">
      <w:start w:val="0"/>
      <w:numFmt w:val="bullet"/>
      <w:lvlText w:val=""/>
      <w:lvlJc w:val="left"/>
      <w:pPr>
        <w:ind w:left="221" w:hanging="59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75" w:hanging="596"/>
      </w:pPr>
      <w:rPr>
        <w:rFonts w:hint="default"/>
        <w:lang w:val="ru-RU" w:eastAsia="en-US" w:bidi="ar-SA"/>
      </w:rPr>
    </w:lvl>
    <w:lvl w:ilvl="2">
      <w:start w:val="0"/>
      <w:numFmt w:val="bullet"/>
      <w:lvlText w:val="•"/>
      <w:lvlJc w:val="left"/>
      <w:pPr>
        <w:ind w:left="930" w:hanging="596"/>
      </w:pPr>
      <w:rPr>
        <w:rFonts w:hint="default"/>
        <w:lang w:val="ru-RU" w:eastAsia="en-US" w:bidi="ar-SA"/>
      </w:rPr>
    </w:lvl>
    <w:lvl w:ilvl="3">
      <w:start w:val="0"/>
      <w:numFmt w:val="bullet"/>
      <w:lvlText w:val="•"/>
      <w:lvlJc w:val="left"/>
      <w:pPr>
        <w:ind w:left="1285" w:hanging="596"/>
      </w:pPr>
      <w:rPr>
        <w:rFonts w:hint="default"/>
        <w:lang w:val="ru-RU" w:eastAsia="en-US" w:bidi="ar-SA"/>
      </w:rPr>
    </w:lvl>
    <w:lvl w:ilvl="4">
      <w:start w:val="0"/>
      <w:numFmt w:val="bullet"/>
      <w:lvlText w:val="•"/>
      <w:lvlJc w:val="left"/>
      <w:pPr>
        <w:ind w:left="1641" w:hanging="596"/>
      </w:pPr>
      <w:rPr>
        <w:rFonts w:hint="default"/>
        <w:lang w:val="ru-RU" w:eastAsia="en-US" w:bidi="ar-SA"/>
      </w:rPr>
    </w:lvl>
    <w:lvl w:ilvl="5">
      <w:start w:val="0"/>
      <w:numFmt w:val="bullet"/>
      <w:lvlText w:val="•"/>
      <w:lvlJc w:val="left"/>
      <w:pPr>
        <w:ind w:left="1996" w:hanging="596"/>
      </w:pPr>
      <w:rPr>
        <w:rFonts w:hint="default"/>
        <w:lang w:val="ru-RU" w:eastAsia="en-US" w:bidi="ar-SA"/>
      </w:rPr>
    </w:lvl>
    <w:lvl w:ilvl="6">
      <w:start w:val="0"/>
      <w:numFmt w:val="bullet"/>
      <w:lvlText w:val="•"/>
      <w:lvlJc w:val="left"/>
      <w:pPr>
        <w:ind w:left="2351" w:hanging="596"/>
      </w:pPr>
      <w:rPr>
        <w:rFonts w:hint="default"/>
        <w:lang w:val="ru-RU" w:eastAsia="en-US" w:bidi="ar-SA"/>
      </w:rPr>
    </w:lvl>
    <w:lvl w:ilvl="7">
      <w:start w:val="0"/>
      <w:numFmt w:val="bullet"/>
      <w:lvlText w:val="•"/>
      <w:lvlJc w:val="left"/>
      <w:pPr>
        <w:ind w:left="2707" w:hanging="596"/>
      </w:pPr>
      <w:rPr>
        <w:rFonts w:hint="default"/>
        <w:lang w:val="ru-RU" w:eastAsia="en-US" w:bidi="ar-SA"/>
      </w:rPr>
    </w:lvl>
    <w:lvl w:ilvl="8">
      <w:start w:val="0"/>
      <w:numFmt w:val="bullet"/>
      <w:lvlText w:val="•"/>
      <w:lvlJc w:val="left"/>
      <w:pPr>
        <w:ind w:left="3062" w:hanging="596"/>
      </w:pPr>
      <w:rPr>
        <w:rFonts w:hint="default"/>
        <w:lang w:val="ru-RU" w:eastAsia="en-US" w:bidi="ar-SA"/>
      </w:rPr>
    </w:lvl>
  </w:abstractNum>
  <w:abstractNum w:abstractNumId="112">
    <w:multiLevelType w:val="hybridMultilevel"/>
    <w:lvl w:ilvl="0">
      <w:start w:val="0"/>
      <w:numFmt w:val="bullet"/>
      <w:lvlText w:val=""/>
      <w:lvlJc w:val="left"/>
      <w:pPr>
        <w:ind w:left="278" w:hanging="53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608" w:hanging="539"/>
      </w:pPr>
      <w:rPr>
        <w:rFonts w:hint="default"/>
        <w:lang w:val="ru-RU" w:eastAsia="en-US" w:bidi="ar-SA"/>
      </w:rPr>
    </w:lvl>
    <w:lvl w:ilvl="2">
      <w:start w:val="0"/>
      <w:numFmt w:val="bullet"/>
      <w:lvlText w:val="•"/>
      <w:lvlJc w:val="left"/>
      <w:pPr>
        <w:ind w:left="937" w:hanging="539"/>
      </w:pPr>
      <w:rPr>
        <w:rFonts w:hint="default"/>
        <w:lang w:val="ru-RU" w:eastAsia="en-US" w:bidi="ar-SA"/>
      </w:rPr>
    </w:lvl>
    <w:lvl w:ilvl="3">
      <w:start w:val="0"/>
      <w:numFmt w:val="bullet"/>
      <w:lvlText w:val="•"/>
      <w:lvlJc w:val="left"/>
      <w:pPr>
        <w:ind w:left="1265" w:hanging="539"/>
      </w:pPr>
      <w:rPr>
        <w:rFonts w:hint="default"/>
        <w:lang w:val="ru-RU" w:eastAsia="en-US" w:bidi="ar-SA"/>
      </w:rPr>
    </w:lvl>
    <w:lvl w:ilvl="4">
      <w:start w:val="0"/>
      <w:numFmt w:val="bullet"/>
      <w:lvlText w:val="•"/>
      <w:lvlJc w:val="left"/>
      <w:pPr>
        <w:ind w:left="1594" w:hanging="539"/>
      </w:pPr>
      <w:rPr>
        <w:rFonts w:hint="default"/>
        <w:lang w:val="ru-RU" w:eastAsia="en-US" w:bidi="ar-SA"/>
      </w:rPr>
    </w:lvl>
    <w:lvl w:ilvl="5">
      <w:start w:val="0"/>
      <w:numFmt w:val="bullet"/>
      <w:lvlText w:val="•"/>
      <w:lvlJc w:val="left"/>
      <w:pPr>
        <w:ind w:left="1923" w:hanging="539"/>
      </w:pPr>
      <w:rPr>
        <w:rFonts w:hint="default"/>
        <w:lang w:val="ru-RU" w:eastAsia="en-US" w:bidi="ar-SA"/>
      </w:rPr>
    </w:lvl>
    <w:lvl w:ilvl="6">
      <w:start w:val="0"/>
      <w:numFmt w:val="bullet"/>
      <w:lvlText w:val="•"/>
      <w:lvlJc w:val="left"/>
      <w:pPr>
        <w:ind w:left="2251" w:hanging="539"/>
      </w:pPr>
      <w:rPr>
        <w:rFonts w:hint="default"/>
        <w:lang w:val="ru-RU" w:eastAsia="en-US" w:bidi="ar-SA"/>
      </w:rPr>
    </w:lvl>
    <w:lvl w:ilvl="7">
      <w:start w:val="0"/>
      <w:numFmt w:val="bullet"/>
      <w:lvlText w:val="•"/>
      <w:lvlJc w:val="left"/>
      <w:pPr>
        <w:ind w:left="2580" w:hanging="539"/>
      </w:pPr>
      <w:rPr>
        <w:rFonts w:hint="default"/>
        <w:lang w:val="ru-RU" w:eastAsia="en-US" w:bidi="ar-SA"/>
      </w:rPr>
    </w:lvl>
    <w:lvl w:ilvl="8">
      <w:start w:val="0"/>
      <w:numFmt w:val="bullet"/>
      <w:lvlText w:val="•"/>
      <w:lvlJc w:val="left"/>
      <w:pPr>
        <w:ind w:left="2908" w:hanging="539"/>
      </w:pPr>
      <w:rPr>
        <w:rFonts w:hint="default"/>
        <w:lang w:val="ru-RU" w:eastAsia="en-US" w:bidi="ar-SA"/>
      </w:rPr>
    </w:lvl>
  </w:abstractNum>
  <w:abstractNum w:abstractNumId="111">
    <w:multiLevelType w:val="hybridMultilevel"/>
    <w:lvl w:ilvl="0">
      <w:start w:val="0"/>
      <w:numFmt w:val="bullet"/>
      <w:lvlText w:val=""/>
      <w:lvlJc w:val="left"/>
      <w:pPr>
        <w:ind w:left="102"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1" w:hanging="348"/>
      </w:pPr>
      <w:rPr>
        <w:rFonts w:hint="default"/>
        <w:lang w:val="ru-RU" w:eastAsia="en-US" w:bidi="ar-SA"/>
      </w:rPr>
    </w:lvl>
    <w:lvl w:ilvl="4">
      <w:start w:val="0"/>
      <w:numFmt w:val="bullet"/>
      <w:lvlText w:val="•"/>
      <w:lvlJc w:val="left"/>
      <w:pPr>
        <w:ind w:left="1568" w:hanging="348"/>
      </w:pPr>
      <w:rPr>
        <w:rFonts w:hint="default"/>
        <w:lang w:val="ru-RU" w:eastAsia="en-US" w:bidi="ar-SA"/>
      </w:rPr>
    </w:lvl>
    <w:lvl w:ilvl="5">
      <w:start w:val="0"/>
      <w:numFmt w:val="bullet"/>
      <w:lvlText w:val="•"/>
      <w:lvlJc w:val="left"/>
      <w:pPr>
        <w:ind w:left="1935" w:hanging="348"/>
      </w:pPr>
      <w:rPr>
        <w:rFonts w:hint="default"/>
        <w:lang w:val="ru-RU" w:eastAsia="en-US" w:bidi="ar-SA"/>
      </w:rPr>
    </w:lvl>
    <w:lvl w:ilvl="6">
      <w:start w:val="0"/>
      <w:numFmt w:val="bullet"/>
      <w:lvlText w:val="•"/>
      <w:lvlJc w:val="left"/>
      <w:pPr>
        <w:ind w:left="2302" w:hanging="348"/>
      </w:pPr>
      <w:rPr>
        <w:rFonts w:hint="default"/>
        <w:lang w:val="ru-RU" w:eastAsia="en-US" w:bidi="ar-SA"/>
      </w:rPr>
    </w:lvl>
    <w:lvl w:ilvl="7">
      <w:start w:val="0"/>
      <w:numFmt w:val="bullet"/>
      <w:lvlText w:val="•"/>
      <w:lvlJc w:val="left"/>
      <w:pPr>
        <w:ind w:left="2669" w:hanging="348"/>
      </w:pPr>
      <w:rPr>
        <w:rFonts w:hint="default"/>
        <w:lang w:val="ru-RU" w:eastAsia="en-US" w:bidi="ar-SA"/>
      </w:rPr>
    </w:lvl>
    <w:lvl w:ilvl="8">
      <w:start w:val="0"/>
      <w:numFmt w:val="bullet"/>
      <w:lvlText w:val="•"/>
      <w:lvlJc w:val="left"/>
      <w:pPr>
        <w:ind w:left="3036" w:hanging="348"/>
      </w:pPr>
      <w:rPr>
        <w:rFonts w:hint="default"/>
        <w:lang w:val="ru-RU" w:eastAsia="en-US" w:bidi="ar-SA"/>
      </w:rPr>
    </w:lvl>
  </w:abstractNum>
  <w:abstractNum w:abstractNumId="110">
    <w:multiLevelType w:val="hybridMultilevel"/>
    <w:lvl w:ilvl="0">
      <w:start w:val="0"/>
      <w:numFmt w:val="bullet"/>
      <w:lvlText w:val=""/>
      <w:lvlJc w:val="left"/>
      <w:pPr>
        <w:ind w:left="101"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1"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6" w:hanging="348"/>
      </w:pPr>
      <w:rPr>
        <w:rFonts w:hint="default"/>
        <w:lang w:val="ru-RU" w:eastAsia="en-US" w:bidi="ar-SA"/>
      </w:rPr>
    </w:lvl>
    <w:lvl w:ilvl="6">
      <w:start w:val="0"/>
      <w:numFmt w:val="bullet"/>
      <w:lvlText w:val="•"/>
      <w:lvlJc w:val="left"/>
      <w:pPr>
        <w:ind w:left="2303"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8" w:hanging="348"/>
      </w:pPr>
      <w:rPr>
        <w:rFonts w:hint="default"/>
        <w:lang w:val="ru-RU" w:eastAsia="en-US" w:bidi="ar-SA"/>
      </w:rPr>
    </w:lvl>
  </w:abstractNum>
  <w:abstractNum w:abstractNumId="109">
    <w:multiLevelType w:val="hybridMultilevel"/>
    <w:lvl w:ilvl="0">
      <w:start w:val="0"/>
      <w:numFmt w:val="bullet"/>
      <w:lvlText w:val=""/>
      <w:lvlJc w:val="left"/>
      <w:pPr>
        <w:ind w:left="129"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348"/>
      </w:pPr>
      <w:rPr>
        <w:rFonts w:hint="default"/>
        <w:lang w:val="ru-RU" w:eastAsia="en-US" w:bidi="ar-SA"/>
      </w:rPr>
    </w:lvl>
    <w:lvl w:ilvl="2">
      <w:start w:val="0"/>
      <w:numFmt w:val="bullet"/>
      <w:lvlText w:val="•"/>
      <w:lvlJc w:val="left"/>
      <w:pPr>
        <w:ind w:left="850" w:hanging="348"/>
      </w:pPr>
      <w:rPr>
        <w:rFonts w:hint="default"/>
        <w:lang w:val="ru-RU" w:eastAsia="en-US" w:bidi="ar-SA"/>
      </w:rPr>
    </w:lvl>
    <w:lvl w:ilvl="3">
      <w:start w:val="0"/>
      <w:numFmt w:val="bullet"/>
      <w:lvlText w:val="•"/>
      <w:lvlJc w:val="left"/>
      <w:pPr>
        <w:ind w:left="1216" w:hanging="348"/>
      </w:pPr>
      <w:rPr>
        <w:rFonts w:hint="default"/>
        <w:lang w:val="ru-RU" w:eastAsia="en-US" w:bidi="ar-SA"/>
      </w:rPr>
    </w:lvl>
    <w:lvl w:ilvl="4">
      <w:start w:val="0"/>
      <w:numFmt w:val="bullet"/>
      <w:lvlText w:val="•"/>
      <w:lvlJc w:val="left"/>
      <w:pPr>
        <w:ind w:left="1581" w:hanging="348"/>
      </w:pPr>
      <w:rPr>
        <w:rFonts w:hint="default"/>
        <w:lang w:val="ru-RU" w:eastAsia="en-US" w:bidi="ar-SA"/>
      </w:rPr>
    </w:lvl>
    <w:lvl w:ilvl="5">
      <w:start w:val="0"/>
      <w:numFmt w:val="bullet"/>
      <w:lvlText w:val="•"/>
      <w:lvlJc w:val="left"/>
      <w:pPr>
        <w:ind w:left="1947" w:hanging="348"/>
      </w:pPr>
      <w:rPr>
        <w:rFonts w:hint="default"/>
        <w:lang w:val="ru-RU" w:eastAsia="en-US" w:bidi="ar-SA"/>
      </w:rPr>
    </w:lvl>
    <w:lvl w:ilvl="6">
      <w:start w:val="0"/>
      <w:numFmt w:val="bullet"/>
      <w:lvlText w:val="•"/>
      <w:lvlJc w:val="left"/>
      <w:pPr>
        <w:ind w:left="2312" w:hanging="348"/>
      </w:pPr>
      <w:rPr>
        <w:rFonts w:hint="default"/>
        <w:lang w:val="ru-RU" w:eastAsia="en-US" w:bidi="ar-SA"/>
      </w:rPr>
    </w:lvl>
    <w:lvl w:ilvl="7">
      <w:start w:val="0"/>
      <w:numFmt w:val="bullet"/>
      <w:lvlText w:val="•"/>
      <w:lvlJc w:val="left"/>
      <w:pPr>
        <w:ind w:left="2677" w:hanging="348"/>
      </w:pPr>
      <w:rPr>
        <w:rFonts w:hint="default"/>
        <w:lang w:val="ru-RU" w:eastAsia="en-US" w:bidi="ar-SA"/>
      </w:rPr>
    </w:lvl>
    <w:lvl w:ilvl="8">
      <w:start w:val="0"/>
      <w:numFmt w:val="bullet"/>
      <w:lvlText w:val="•"/>
      <w:lvlJc w:val="left"/>
      <w:pPr>
        <w:ind w:left="3043" w:hanging="348"/>
      </w:pPr>
      <w:rPr>
        <w:rFonts w:hint="default"/>
        <w:lang w:val="ru-RU" w:eastAsia="en-US" w:bidi="ar-SA"/>
      </w:rPr>
    </w:lvl>
  </w:abstractNum>
  <w:abstractNum w:abstractNumId="108">
    <w:multiLevelType w:val="hybridMultilevel"/>
    <w:lvl w:ilvl="0">
      <w:start w:val="0"/>
      <w:numFmt w:val="bullet"/>
      <w:lvlText w:val=""/>
      <w:lvlJc w:val="left"/>
      <w:pPr>
        <w:ind w:left="109"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107">
    <w:multiLevelType w:val="hybridMultilevel"/>
    <w:lvl w:ilvl="0">
      <w:start w:val="0"/>
      <w:numFmt w:val="bullet"/>
      <w:lvlText w:val=""/>
      <w:lvlJc w:val="left"/>
      <w:pPr>
        <w:ind w:left="109"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106">
    <w:multiLevelType w:val="hybridMultilevel"/>
    <w:lvl w:ilvl="0">
      <w:start w:val="0"/>
      <w:numFmt w:val="bullet"/>
      <w:lvlText w:val=""/>
      <w:lvlJc w:val="left"/>
      <w:pPr>
        <w:ind w:left="105"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105">
    <w:multiLevelType w:val="hybridMultilevel"/>
    <w:lvl w:ilvl="0">
      <w:start w:val="0"/>
      <w:numFmt w:val="bullet"/>
      <w:lvlText w:val=""/>
      <w:lvlJc w:val="left"/>
      <w:pPr>
        <w:ind w:left="109" w:hanging="30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03"/>
      </w:pPr>
      <w:rPr>
        <w:rFonts w:hint="default"/>
        <w:lang w:val="ru-RU" w:eastAsia="en-US" w:bidi="ar-SA"/>
      </w:rPr>
    </w:lvl>
    <w:lvl w:ilvl="2">
      <w:start w:val="0"/>
      <w:numFmt w:val="bullet"/>
      <w:lvlText w:val="•"/>
      <w:lvlJc w:val="left"/>
      <w:pPr>
        <w:ind w:left="834" w:hanging="303"/>
      </w:pPr>
      <w:rPr>
        <w:rFonts w:hint="default"/>
        <w:lang w:val="ru-RU" w:eastAsia="en-US" w:bidi="ar-SA"/>
      </w:rPr>
    </w:lvl>
    <w:lvl w:ilvl="3">
      <w:start w:val="0"/>
      <w:numFmt w:val="bullet"/>
      <w:lvlText w:val="•"/>
      <w:lvlJc w:val="left"/>
      <w:pPr>
        <w:ind w:left="1202" w:hanging="303"/>
      </w:pPr>
      <w:rPr>
        <w:rFonts w:hint="default"/>
        <w:lang w:val="ru-RU" w:eastAsia="en-US" w:bidi="ar-SA"/>
      </w:rPr>
    </w:lvl>
    <w:lvl w:ilvl="4">
      <w:start w:val="0"/>
      <w:numFmt w:val="bullet"/>
      <w:lvlText w:val="•"/>
      <w:lvlJc w:val="left"/>
      <w:pPr>
        <w:ind w:left="1569" w:hanging="303"/>
      </w:pPr>
      <w:rPr>
        <w:rFonts w:hint="default"/>
        <w:lang w:val="ru-RU" w:eastAsia="en-US" w:bidi="ar-SA"/>
      </w:rPr>
    </w:lvl>
    <w:lvl w:ilvl="5">
      <w:start w:val="0"/>
      <w:numFmt w:val="bullet"/>
      <w:lvlText w:val="•"/>
      <w:lvlJc w:val="left"/>
      <w:pPr>
        <w:ind w:left="1937" w:hanging="303"/>
      </w:pPr>
      <w:rPr>
        <w:rFonts w:hint="default"/>
        <w:lang w:val="ru-RU" w:eastAsia="en-US" w:bidi="ar-SA"/>
      </w:rPr>
    </w:lvl>
    <w:lvl w:ilvl="6">
      <w:start w:val="0"/>
      <w:numFmt w:val="bullet"/>
      <w:lvlText w:val="•"/>
      <w:lvlJc w:val="left"/>
      <w:pPr>
        <w:ind w:left="2304" w:hanging="303"/>
      </w:pPr>
      <w:rPr>
        <w:rFonts w:hint="default"/>
        <w:lang w:val="ru-RU" w:eastAsia="en-US" w:bidi="ar-SA"/>
      </w:rPr>
    </w:lvl>
    <w:lvl w:ilvl="7">
      <w:start w:val="0"/>
      <w:numFmt w:val="bullet"/>
      <w:lvlText w:val="•"/>
      <w:lvlJc w:val="left"/>
      <w:pPr>
        <w:ind w:left="2671" w:hanging="303"/>
      </w:pPr>
      <w:rPr>
        <w:rFonts w:hint="default"/>
        <w:lang w:val="ru-RU" w:eastAsia="en-US" w:bidi="ar-SA"/>
      </w:rPr>
    </w:lvl>
    <w:lvl w:ilvl="8">
      <w:start w:val="0"/>
      <w:numFmt w:val="bullet"/>
      <w:lvlText w:val="•"/>
      <w:lvlJc w:val="left"/>
      <w:pPr>
        <w:ind w:left="3039" w:hanging="303"/>
      </w:pPr>
      <w:rPr>
        <w:rFonts w:hint="default"/>
        <w:lang w:val="ru-RU" w:eastAsia="en-US" w:bidi="ar-SA"/>
      </w:rPr>
    </w:lvl>
  </w:abstractNum>
  <w:abstractNum w:abstractNumId="104">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6" w:hanging="360"/>
      </w:pPr>
      <w:rPr>
        <w:rFonts w:hint="default"/>
        <w:lang w:val="ru-RU" w:eastAsia="en-US" w:bidi="ar-SA"/>
      </w:rPr>
    </w:lvl>
    <w:lvl w:ilvl="4">
      <w:start w:val="0"/>
      <w:numFmt w:val="bullet"/>
      <w:lvlText w:val="•"/>
      <w:lvlJc w:val="left"/>
      <w:pPr>
        <w:ind w:left="2001" w:hanging="360"/>
      </w:pPr>
      <w:rPr>
        <w:rFonts w:hint="default"/>
        <w:lang w:val="ru-RU" w:eastAsia="en-US" w:bidi="ar-SA"/>
      </w:rPr>
    </w:lvl>
    <w:lvl w:ilvl="5">
      <w:start w:val="0"/>
      <w:numFmt w:val="bullet"/>
      <w:lvlText w:val="•"/>
      <w:lvlJc w:val="left"/>
      <w:pPr>
        <w:ind w:left="2297" w:hanging="360"/>
      </w:pPr>
      <w:rPr>
        <w:rFonts w:hint="default"/>
        <w:lang w:val="ru-RU" w:eastAsia="en-US" w:bidi="ar-SA"/>
      </w:rPr>
    </w:lvl>
    <w:lvl w:ilvl="6">
      <w:start w:val="0"/>
      <w:numFmt w:val="bullet"/>
      <w:lvlText w:val="•"/>
      <w:lvlJc w:val="left"/>
      <w:pPr>
        <w:ind w:left="2592" w:hanging="360"/>
      </w:pPr>
      <w:rPr>
        <w:rFonts w:hint="default"/>
        <w:lang w:val="ru-RU" w:eastAsia="en-US" w:bidi="ar-SA"/>
      </w:rPr>
    </w:lvl>
    <w:lvl w:ilvl="7">
      <w:start w:val="0"/>
      <w:numFmt w:val="bullet"/>
      <w:lvlText w:val="•"/>
      <w:lvlJc w:val="left"/>
      <w:pPr>
        <w:ind w:left="2887" w:hanging="360"/>
      </w:pPr>
      <w:rPr>
        <w:rFonts w:hint="default"/>
        <w:lang w:val="ru-RU" w:eastAsia="en-US" w:bidi="ar-SA"/>
      </w:rPr>
    </w:lvl>
    <w:lvl w:ilvl="8">
      <w:start w:val="0"/>
      <w:numFmt w:val="bullet"/>
      <w:lvlText w:val="•"/>
      <w:lvlJc w:val="left"/>
      <w:pPr>
        <w:ind w:left="3183" w:hanging="360"/>
      </w:pPr>
      <w:rPr>
        <w:rFonts w:hint="default"/>
        <w:lang w:val="ru-RU" w:eastAsia="en-US" w:bidi="ar-SA"/>
      </w:rPr>
    </w:lvl>
  </w:abstractNum>
  <w:abstractNum w:abstractNumId="103">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6" w:hanging="360"/>
      </w:pPr>
      <w:rPr>
        <w:rFonts w:hint="default"/>
        <w:lang w:val="ru-RU" w:eastAsia="en-US" w:bidi="ar-SA"/>
      </w:rPr>
    </w:lvl>
    <w:lvl w:ilvl="4">
      <w:start w:val="0"/>
      <w:numFmt w:val="bullet"/>
      <w:lvlText w:val="•"/>
      <w:lvlJc w:val="left"/>
      <w:pPr>
        <w:ind w:left="2001" w:hanging="360"/>
      </w:pPr>
      <w:rPr>
        <w:rFonts w:hint="default"/>
        <w:lang w:val="ru-RU" w:eastAsia="en-US" w:bidi="ar-SA"/>
      </w:rPr>
    </w:lvl>
    <w:lvl w:ilvl="5">
      <w:start w:val="0"/>
      <w:numFmt w:val="bullet"/>
      <w:lvlText w:val="•"/>
      <w:lvlJc w:val="left"/>
      <w:pPr>
        <w:ind w:left="2297" w:hanging="360"/>
      </w:pPr>
      <w:rPr>
        <w:rFonts w:hint="default"/>
        <w:lang w:val="ru-RU" w:eastAsia="en-US" w:bidi="ar-SA"/>
      </w:rPr>
    </w:lvl>
    <w:lvl w:ilvl="6">
      <w:start w:val="0"/>
      <w:numFmt w:val="bullet"/>
      <w:lvlText w:val="•"/>
      <w:lvlJc w:val="left"/>
      <w:pPr>
        <w:ind w:left="2592" w:hanging="360"/>
      </w:pPr>
      <w:rPr>
        <w:rFonts w:hint="default"/>
        <w:lang w:val="ru-RU" w:eastAsia="en-US" w:bidi="ar-SA"/>
      </w:rPr>
    </w:lvl>
    <w:lvl w:ilvl="7">
      <w:start w:val="0"/>
      <w:numFmt w:val="bullet"/>
      <w:lvlText w:val="•"/>
      <w:lvlJc w:val="left"/>
      <w:pPr>
        <w:ind w:left="2887" w:hanging="360"/>
      </w:pPr>
      <w:rPr>
        <w:rFonts w:hint="default"/>
        <w:lang w:val="ru-RU" w:eastAsia="en-US" w:bidi="ar-SA"/>
      </w:rPr>
    </w:lvl>
    <w:lvl w:ilvl="8">
      <w:start w:val="0"/>
      <w:numFmt w:val="bullet"/>
      <w:lvlText w:val="•"/>
      <w:lvlJc w:val="left"/>
      <w:pPr>
        <w:ind w:left="3183" w:hanging="360"/>
      </w:pPr>
      <w:rPr>
        <w:rFonts w:hint="default"/>
        <w:lang w:val="ru-RU" w:eastAsia="en-US" w:bidi="ar-SA"/>
      </w:rPr>
    </w:lvl>
  </w:abstractNum>
  <w:abstractNum w:abstractNumId="102">
    <w:multiLevelType w:val="hybridMultilevel"/>
    <w:lvl w:ilvl="0">
      <w:start w:val="0"/>
      <w:numFmt w:val="bullet"/>
      <w:lvlText w:val=""/>
      <w:lvlJc w:val="left"/>
      <w:pPr>
        <w:ind w:left="105"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101">
    <w:multiLevelType w:val="hybridMultilevel"/>
    <w:lvl w:ilvl="0">
      <w:start w:val="0"/>
      <w:numFmt w:val="bullet"/>
      <w:lvlText w:val=""/>
      <w:lvlJc w:val="left"/>
      <w:pPr>
        <w:ind w:left="109"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100">
    <w:multiLevelType w:val="hybridMultilevel"/>
    <w:lvl w:ilvl="0">
      <w:start w:val="0"/>
      <w:numFmt w:val="bullet"/>
      <w:lvlText w:val=""/>
      <w:lvlJc w:val="left"/>
      <w:pPr>
        <w:ind w:left="105" w:hanging="47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78"/>
      </w:pPr>
      <w:rPr>
        <w:rFonts w:hint="default"/>
        <w:lang w:val="ru-RU" w:eastAsia="en-US" w:bidi="ar-SA"/>
      </w:rPr>
    </w:lvl>
    <w:lvl w:ilvl="2">
      <w:start w:val="0"/>
      <w:numFmt w:val="bullet"/>
      <w:lvlText w:val="•"/>
      <w:lvlJc w:val="left"/>
      <w:pPr>
        <w:ind w:left="834" w:hanging="478"/>
      </w:pPr>
      <w:rPr>
        <w:rFonts w:hint="default"/>
        <w:lang w:val="ru-RU" w:eastAsia="en-US" w:bidi="ar-SA"/>
      </w:rPr>
    </w:lvl>
    <w:lvl w:ilvl="3">
      <w:start w:val="0"/>
      <w:numFmt w:val="bullet"/>
      <w:lvlText w:val="•"/>
      <w:lvlJc w:val="left"/>
      <w:pPr>
        <w:ind w:left="1202" w:hanging="478"/>
      </w:pPr>
      <w:rPr>
        <w:rFonts w:hint="default"/>
        <w:lang w:val="ru-RU" w:eastAsia="en-US" w:bidi="ar-SA"/>
      </w:rPr>
    </w:lvl>
    <w:lvl w:ilvl="4">
      <w:start w:val="0"/>
      <w:numFmt w:val="bullet"/>
      <w:lvlText w:val="•"/>
      <w:lvlJc w:val="left"/>
      <w:pPr>
        <w:ind w:left="1569" w:hanging="478"/>
      </w:pPr>
      <w:rPr>
        <w:rFonts w:hint="default"/>
        <w:lang w:val="ru-RU" w:eastAsia="en-US" w:bidi="ar-SA"/>
      </w:rPr>
    </w:lvl>
    <w:lvl w:ilvl="5">
      <w:start w:val="0"/>
      <w:numFmt w:val="bullet"/>
      <w:lvlText w:val="•"/>
      <w:lvlJc w:val="left"/>
      <w:pPr>
        <w:ind w:left="1937" w:hanging="478"/>
      </w:pPr>
      <w:rPr>
        <w:rFonts w:hint="default"/>
        <w:lang w:val="ru-RU" w:eastAsia="en-US" w:bidi="ar-SA"/>
      </w:rPr>
    </w:lvl>
    <w:lvl w:ilvl="6">
      <w:start w:val="0"/>
      <w:numFmt w:val="bullet"/>
      <w:lvlText w:val="•"/>
      <w:lvlJc w:val="left"/>
      <w:pPr>
        <w:ind w:left="2304" w:hanging="478"/>
      </w:pPr>
      <w:rPr>
        <w:rFonts w:hint="default"/>
        <w:lang w:val="ru-RU" w:eastAsia="en-US" w:bidi="ar-SA"/>
      </w:rPr>
    </w:lvl>
    <w:lvl w:ilvl="7">
      <w:start w:val="0"/>
      <w:numFmt w:val="bullet"/>
      <w:lvlText w:val="•"/>
      <w:lvlJc w:val="left"/>
      <w:pPr>
        <w:ind w:left="2671" w:hanging="478"/>
      </w:pPr>
      <w:rPr>
        <w:rFonts w:hint="default"/>
        <w:lang w:val="ru-RU" w:eastAsia="en-US" w:bidi="ar-SA"/>
      </w:rPr>
    </w:lvl>
    <w:lvl w:ilvl="8">
      <w:start w:val="0"/>
      <w:numFmt w:val="bullet"/>
      <w:lvlText w:val="•"/>
      <w:lvlJc w:val="left"/>
      <w:pPr>
        <w:ind w:left="3039" w:hanging="478"/>
      </w:pPr>
      <w:rPr>
        <w:rFonts w:hint="default"/>
        <w:lang w:val="ru-RU" w:eastAsia="en-US" w:bidi="ar-SA"/>
      </w:rPr>
    </w:lvl>
  </w:abstractNum>
  <w:abstractNum w:abstractNumId="99">
    <w:multiLevelType w:val="hybridMultilevel"/>
    <w:lvl w:ilvl="0">
      <w:start w:val="0"/>
      <w:numFmt w:val="bullet"/>
      <w:lvlText w:val=""/>
      <w:lvlJc w:val="left"/>
      <w:pPr>
        <w:ind w:left="116" w:hanging="47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4" w:hanging="478"/>
      </w:pPr>
      <w:rPr>
        <w:rFonts w:hint="default"/>
        <w:lang w:val="ru-RU" w:eastAsia="en-US" w:bidi="ar-SA"/>
      </w:rPr>
    </w:lvl>
    <w:lvl w:ilvl="2">
      <w:start w:val="0"/>
      <w:numFmt w:val="bullet"/>
      <w:lvlText w:val="•"/>
      <w:lvlJc w:val="left"/>
      <w:pPr>
        <w:ind w:left="848" w:hanging="478"/>
      </w:pPr>
      <w:rPr>
        <w:rFonts w:hint="default"/>
        <w:lang w:val="ru-RU" w:eastAsia="en-US" w:bidi="ar-SA"/>
      </w:rPr>
    </w:lvl>
    <w:lvl w:ilvl="3">
      <w:start w:val="0"/>
      <w:numFmt w:val="bullet"/>
      <w:lvlText w:val="•"/>
      <w:lvlJc w:val="left"/>
      <w:pPr>
        <w:ind w:left="1212" w:hanging="478"/>
      </w:pPr>
      <w:rPr>
        <w:rFonts w:hint="default"/>
        <w:lang w:val="ru-RU" w:eastAsia="en-US" w:bidi="ar-SA"/>
      </w:rPr>
    </w:lvl>
    <w:lvl w:ilvl="4">
      <w:start w:val="0"/>
      <w:numFmt w:val="bullet"/>
      <w:lvlText w:val="•"/>
      <w:lvlJc w:val="left"/>
      <w:pPr>
        <w:ind w:left="1576" w:hanging="478"/>
      </w:pPr>
      <w:rPr>
        <w:rFonts w:hint="default"/>
        <w:lang w:val="ru-RU" w:eastAsia="en-US" w:bidi="ar-SA"/>
      </w:rPr>
    </w:lvl>
    <w:lvl w:ilvl="5">
      <w:start w:val="0"/>
      <w:numFmt w:val="bullet"/>
      <w:lvlText w:val="•"/>
      <w:lvlJc w:val="left"/>
      <w:pPr>
        <w:ind w:left="1941" w:hanging="478"/>
      </w:pPr>
      <w:rPr>
        <w:rFonts w:hint="default"/>
        <w:lang w:val="ru-RU" w:eastAsia="en-US" w:bidi="ar-SA"/>
      </w:rPr>
    </w:lvl>
    <w:lvl w:ilvl="6">
      <w:start w:val="0"/>
      <w:numFmt w:val="bullet"/>
      <w:lvlText w:val="•"/>
      <w:lvlJc w:val="left"/>
      <w:pPr>
        <w:ind w:left="2305" w:hanging="478"/>
      </w:pPr>
      <w:rPr>
        <w:rFonts w:hint="default"/>
        <w:lang w:val="ru-RU" w:eastAsia="en-US" w:bidi="ar-SA"/>
      </w:rPr>
    </w:lvl>
    <w:lvl w:ilvl="7">
      <w:start w:val="0"/>
      <w:numFmt w:val="bullet"/>
      <w:lvlText w:val="•"/>
      <w:lvlJc w:val="left"/>
      <w:pPr>
        <w:ind w:left="2669" w:hanging="478"/>
      </w:pPr>
      <w:rPr>
        <w:rFonts w:hint="default"/>
        <w:lang w:val="ru-RU" w:eastAsia="en-US" w:bidi="ar-SA"/>
      </w:rPr>
    </w:lvl>
    <w:lvl w:ilvl="8">
      <w:start w:val="0"/>
      <w:numFmt w:val="bullet"/>
      <w:lvlText w:val="•"/>
      <w:lvlJc w:val="left"/>
      <w:pPr>
        <w:ind w:left="3033" w:hanging="478"/>
      </w:pPr>
      <w:rPr>
        <w:rFonts w:hint="default"/>
        <w:lang w:val="ru-RU" w:eastAsia="en-US" w:bidi="ar-SA"/>
      </w:rPr>
    </w:lvl>
  </w:abstractNum>
  <w:abstractNum w:abstractNumId="98">
    <w:multiLevelType w:val="hybridMultilevel"/>
    <w:lvl w:ilvl="0">
      <w:start w:val="0"/>
      <w:numFmt w:val="bullet"/>
      <w:lvlText w:val=""/>
      <w:lvlJc w:val="left"/>
      <w:pPr>
        <w:ind w:left="820" w:hanging="360"/>
      </w:pPr>
      <w:rPr>
        <w:rFonts w:hint="default" w:ascii="Symbol" w:hAnsi="Symbol" w:eastAsia="Symbol" w:cs="Symbol"/>
        <w:b w:val="0"/>
        <w:bCs w:val="0"/>
        <w:i w:val="0"/>
        <w:iCs w:val="0"/>
        <w:color w:val="1A1A1A"/>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1" w:hanging="360"/>
      </w:pPr>
      <w:rPr>
        <w:rFonts w:hint="default"/>
        <w:lang w:val="ru-RU" w:eastAsia="en-US" w:bidi="ar-SA"/>
      </w:rPr>
    </w:lvl>
    <w:lvl w:ilvl="5">
      <w:start w:val="0"/>
      <w:numFmt w:val="bullet"/>
      <w:lvlText w:val="•"/>
      <w:lvlJc w:val="left"/>
      <w:pPr>
        <w:ind w:left="2296" w:hanging="360"/>
      </w:pPr>
      <w:rPr>
        <w:rFonts w:hint="default"/>
        <w:lang w:val="ru-RU" w:eastAsia="en-US" w:bidi="ar-SA"/>
      </w:rPr>
    </w:lvl>
    <w:lvl w:ilvl="6">
      <w:start w:val="0"/>
      <w:numFmt w:val="bullet"/>
      <w:lvlText w:val="•"/>
      <w:lvlJc w:val="left"/>
      <w:pPr>
        <w:ind w:left="2591" w:hanging="360"/>
      </w:pPr>
      <w:rPr>
        <w:rFonts w:hint="default"/>
        <w:lang w:val="ru-RU" w:eastAsia="en-US" w:bidi="ar-SA"/>
      </w:rPr>
    </w:lvl>
    <w:lvl w:ilvl="7">
      <w:start w:val="0"/>
      <w:numFmt w:val="bullet"/>
      <w:lvlText w:val="•"/>
      <w:lvlJc w:val="left"/>
      <w:pPr>
        <w:ind w:left="2887" w:hanging="360"/>
      </w:pPr>
      <w:rPr>
        <w:rFonts w:hint="default"/>
        <w:lang w:val="ru-RU" w:eastAsia="en-US" w:bidi="ar-SA"/>
      </w:rPr>
    </w:lvl>
    <w:lvl w:ilvl="8">
      <w:start w:val="0"/>
      <w:numFmt w:val="bullet"/>
      <w:lvlText w:val="•"/>
      <w:lvlJc w:val="left"/>
      <w:pPr>
        <w:ind w:left="3182" w:hanging="360"/>
      </w:pPr>
      <w:rPr>
        <w:rFonts w:hint="default"/>
        <w:lang w:val="ru-RU" w:eastAsia="en-US" w:bidi="ar-SA"/>
      </w:rPr>
    </w:lvl>
  </w:abstractNum>
  <w:abstractNum w:abstractNumId="97">
    <w:multiLevelType w:val="hybridMultilevel"/>
    <w:lvl w:ilvl="0">
      <w:start w:val="0"/>
      <w:numFmt w:val="bullet"/>
      <w:lvlText w:val=""/>
      <w:lvlJc w:val="left"/>
      <w:pPr>
        <w:ind w:left="150"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21" w:hanging="348"/>
      </w:pPr>
      <w:rPr>
        <w:rFonts w:hint="default"/>
        <w:lang w:val="ru-RU" w:eastAsia="en-US" w:bidi="ar-SA"/>
      </w:rPr>
    </w:lvl>
    <w:lvl w:ilvl="2">
      <w:start w:val="0"/>
      <w:numFmt w:val="bullet"/>
      <w:lvlText w:val="•"/>
      <w:lvlJc w:val="left"/>
      <w:pPr>
        <w:ind w:left="882" w:hanging="348"/>
      </w:pPr>
      <w:rPr>
        <w:rFonts w:hint="default"/>
        <w:lang w:val="ru-RU" w:eastAsia="en-US" w:bidi="ar-SA"/>
      </w:rPr>
    </w:lvl>
    <w:lvl w:ilvl="3">
      <w:start w:val="0"/>
      <w:numFmt w:val="bullet"/>
      <w:lvlText w:val="•"/>
      <w:lvlJc w:val="left"/>
      <w:pPr>
        <w:ind w:left="1244" w:hanging="348"/>
      </w:pPr>
      <w:rPr>
        <w:rFonts w:hint="default"/>
        <w:lang w:val="ru-RU" w:eastAsia="en-US" w:bidi="ar-SA"/>
      </w:rPr>
    </w:lvl>
    <w:lvl w:ilvl="4">
      <w:start w:val="0"/>
      <w:numFmt w:val="bullet"/>
      <w:lvlText w:val="•"/>
      <w:lvlJc w:val="left"/>
      <w:pPr>
        <w:ind w:left="1605" w:hanging="348"/>
      </w:pPr>
      <w:rPr>
        <w:rFonts w:hint="default"/>
        <w:lang w:val="ru-RU" w:eastAsia="en-US" w:bidi="ar-SA"/>
      </w:rPr>
    </w:lvl>
    <w:lvl w:ilvl="5">
      <w:start w:val="0"/>
      <w:numFmt w:val="bullet"/>
      <w:lvlText w:val="•"/>
      <w:lvlJc w:val="left"/>
      <w:pPr>
        <w:ind w:left="1967" w:hanging="348"/>
      </w:pPr>
      <w:rPr>
        <w:rFonts w:hint="default"/>
        <w:lang w:val="ru-RU" w:eastAsia="en-US" w:bidi="ar-SA"/>
      </w:rPr>
    </w:lvl>
    <w:lvl w:ilvl="6">
      <w:start w:val="0"/>
      <w:numFmt w:val="bullet"/>
      <w:lvlText w:val="•"/>
      <w:lvlJc w:val="left"/>
      <w:pPr>
        <w:ind w:left="2328" w:hanging="348"/>
      </w:pPr>
      <w:rPr>
        <w:rFonts w:hint="default"/>
        <w:lang w:val="ru-RU" w:eastAsia="en-US" w:bidi="ar-SA"/>
      </w:rPr>
    </w:lvl>
    <w:lvl w:ilvl="7">
      <w:start w:val="0"/>
      <w:numFmt w:val="bullet"/>
      <w:lvlText w:val="•"/>
      <w:lvlJc w:val="left"/>
      <w:pPr>
        <w:ind w:left="2689" w:hanging="348"/>
      </w:pPr>
      <w:rPr>
        <w:rFonts w:hint="default"/>
        <w:lang w:val="ru-RU" w:eastAsia="en-US" w:bidi="ar-SA"/>
      </w:rPr>
    </w:lvl>
    <w:lvl w:ilvl="8">
      <w:start w:val="0"/>
      <w:numFmt w:val="bullet"/>
      <w:lvlText w:val="•"/>
      <w:lvlJc w:val="left"/>
      <w:pPr>
        <w:ind w:left="3051" w:hanging="348"/>
      </w:pPr>
      <w:rPr>
        <w:rFonts w:hint="default"/>
        <w:lang w:val="ru-RU" w:eastAsia="en-US" w:bidi="ar-SA"/>
      </w:rPr>
    </w:lvl>
  </w:abstractNum>
  <w:abstractNum w:abstractNumId="96">
    <w:multiLevelType w:val="hybridMultilevel"/>
    <w:lvl w:ilvl="0">
      <w:start w:val="0"/>
      <w:numFmt w:val="bullet"/>
      <w:lvlText w:val=""/>
      <w:lvlJc w:val="left"/>
      <w:pPr>
        <w:ind w:left="828" w:hanging="360"/>
      </w:pPr>
      <w:rPr>
        <w:rFonts w:hint="default" w:ascii="Symbol" w:hAnsi="Symbol" w:eastAsia="Symbol" w:cs="Symbol"/>
        <w:b w:val="0"/>
        <w:bCs w:val="0"/>
        <w:i w:val="0"/>
        <w:iCs w:val="0"/>
        <w:color w:val="1A1A1A"/>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6" w:hanging="360"/>
      </w:pPr>
      <w:rPr>
        <w:rFonts w:hint="default"/>
        <w:lang w:val="ru-RU" w:eastAsia="en-US" w:bidi="ar-SA"/>
      </w:rPr>
    </w:lvl>
    <w:lvl w:ilvl="4">
      <w:start w:val="0"/>
      <w:numFmt w:val="bullet"/>
      <w:lvlText w:val="•"/>
      <w:lvlJc w:val="left"/>
      <w:pPr>
        <w:ind w:left="2001" w:hanging="360"/>
      </w:pPr>
      <w:rPr>
        <w:rFonts w:hint="default"/>
        <w:lang w:val="ru-RU" w:eastAsia="en-US" w:bidi="ar-SA"/>
      </w:rPr>
    </w:lvl>
    <w:lvl w:ilvl="5">
      <w:start w:val="0"/>
      <w:numFmt w:val="bullet"/>
      <w:lvlText w:val="•"/>
      <w:lvlJc w:val="left"/>
      <w:pPr>
        <w:ind w:left="2297" w:hanging="360"/>
      </w:pPr>
      <w:rPr>
        <w:rFonts w:hint="default"/>
        <w:lang w:val="ru-RU" w:eastAsia="en-US" w:bidi="ar-SA"/>
      </w:rPr>
    </w:lvl>
    <w:lvl w:ilvl="6">
      <w:start w:val="0"/>
      <w:numFmt w:val="bullet"/>
      <w:lvlText w:val="•"/>
      <w:lvlJc w:val="left"/>
      <w:pPr>
        <w:ind w:left="2592" w:hanging="360"/>
      </w:pPr>
      <w:rPr>
        <w:rFonts w:hint="default"/>
        <w:lang w:val="ru-RU" w:eastAsia="en-US" w:bidi="ar-SA"/>
      </w:rPr>
    </w:lvl>
    <w:lvl w:ilvl="7">
      <w:start w:val="0"/>
      <w:numFmt w:val="bullet"/>
      <w:lvlText w:val="•"/>
      <w:lvlJc w:val="left"/>
      <w:pPr>
        <w:ind w:left="2887" w:hanging="360"/>
      </w:pPr>
      <w:rPr>
        <w:rFonts w:hint="default"/>
        <w:lang w:val="ru-RU" w:eastAsia="en-US" w:bidi="ar-SA"/>
      </w:rPr>
    </w:lvl>
    <w:lvl w:ilvl="8">
      <w:start w:val="0"/>
      <w:numFmt w:val="bullet"/>
      <w:lvlText w:val="•"/>
      <w:lvlJc w:val="left"/>
      <w:pPr>
        <w:ind w:left="3183" w:hanging="360"/>
      </w:pPr>
      <w:rPr>
        <w:rFonts w:hint="default"/>
        <w:lang w:val="ru-RU" w:eastAsia="en-US" w:bidi="ar-SA"/>
      </w:rPr>
    </w:lvl>
  </w:abstractNum>
  <w:abstractNum w:abstractNumId="95">
    <w:multiLevelType w:val="hybridMultilevel"/>
    <w:lvl w:ilvl="0">
      <w:start w:val="0"/>
      <w:numFmt w:val="bullet"/>
      <w:lvlText w:val=""/>
      <w:lvlJc w:val="left"/>
      <w:pPr>
        <w:ind w:left="107"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94">
    <w:multiLevelType w:val="hybridMultilevel"/>
    <w:lvl w:ilvl="0">
      <w:start w:val="0"/>
      <w:numFmt w:val="bullet"/>
      <w:lvlText w:val=""/>
      <w:lvlJc w:val="left"/>
      <w:pPr>
        <w:ind w:left="107" w:hanging="348"/>
      </w:pPr>
      <w:rPr>
        <w:rFonts w:hint="default" w:ascii="Symbol" w:hAnsi="Symbol" w:eastAsia="Symbol" w:cs="Symbol"/>
        <w:b w:val="0"/>
        <w:bCs w:val="0"/>
        <w:i w:val="0"/>
        <w:iCs w:val="0"/>
        <w:color w:val="1A1A1A"/>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93">
    <w:multiLevelType w:val="hybridMultilevel"/>
    <w:lvl w:ilvl="0">
      <w:start w:val="0"/>
      <w:numFmt w:val="bullet"/>
      <w:lvlText w:val=""/>
      <w:lvlJc w:val="left"/>
      <w:pPr>
        <w:ind w:left="107" w:hanging="44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44"/>
      </w:pPr>
      <w:rPr>
        <w:rFonts w:hint="default"/>
        <w:lang w:val="ru-RU" w:eastAsia="en-US" w:bidi="ar-SA"/>
      </w:rPr>
    </w:lvl>
    <w:lvl w:ilvl="2">
      <w:start w:val="0"/>
      <w:numFmt w:val="bullet"/>
      <w:lvlText w:val="•"/>
      <w:lvlJc w:val="left"/>
      <w:pPr>
        <w:ind w:left="834" w:hanging="444"/>
      </w:pPr>
      <w:rPr>
        <w:rFonts w:hint="default"/>
        <w:lang w:val="ru-RU" w:eastAsia="en-US" w:bidi="ar-SA"/>
      </w:rPr>
    </w:lvl>
    <w:lvl w:ilvl="3">
      <w:start w:val="0"/>
      <w:numFmt w:val="bullet"/>
      <w:lvlText w:val="•"/>
      <w:lvlJc w:val="left"/>
      <w:pPr>
        <w:ind w:left="1202" w:hanging="444"/>
      </w:pPr>
      <w:rPr>
        <w:rFonts w:hint="default"/>
        <w:lang w:val="ru-RU" w:eastAsia="en-US" w:bidi="ar-SA"/>
      </w:rPr>
    </w:lvl>
    <w:lvl w:ilvl="4">
      <w:start w:val="0"/>
      <w:numFmt w:val="bullet"/>
      <w:lvlText w:val="•"/>
      <w:lvlJc w:val="left"/>
      <w:pPr>
        <w:ind w:left="1569" w:hanging="444"/>
      </w:pPr>
      <w:rPr>
        <w:rFonts w:hint="default"/>
        <w:lang w:val="ru-RU" w:eastAsia="en-US" w:bidi="ar-SA"/>
      </w:rPr>
    </w:lvl>
    <w:lvl w:ilvl="5">
      <w:start w:val="0"/>
      <w:numFmt w:val="bullet"/>
      <w:lvlText w:val="•"/>
      <w:lvlJc w:val="left"/>
      <w:pPr>
        <w:ind w:left="1937" w:hanging="444"/>
      </w:pPr>
      <w:rPr>
        <w:rFonts w:hint="default"/>
        <w:lang w:val="ru-RU" w:eastAsia="en-US" w:bidi="ar-SA"/>
      </w:rPr>
    </w:lvl>
    <w:lvl w:ilvl="6">
      <w:start w:val="0"/>
      <w:numFmt w:val="bullet"/>
      <w:lvlText w:val="•"/>
      <w:lvlJc w:val="left"/>
      <w:pPr>
        <w:ind w:left="2304" w:hanging="444"/>
      </w:pPr>
      <w:rPr>
        <w:rFonts w:hint="default"/>
        <w:lang w:val="ru-RU" w:eastAsia="en-US" w:bidi="ar-SA"/>
      </w:rPr>
    </w:lvl>
    <w:lvl w:ilvl="7">
      <w:start w:val="0"/>
      <w:numFmt w:val="bullet"/>
      <w:lvlText w:val="•"/>
      <w:lvlJc w:val="left"/>
      <w:pPr>
        <w:ind w:left="2671" w:hanging="444"/>
      </w:pPr>
      <w:rPr>
        <w:rFonts w:hint="default"/>
        <w:lang w:val="ru-RU" w:eastAsia="en-US" w:bidi="ar-SA"/>
      </w:rPr>
    </w:lvl>
    <w:lvl w:ilvl="8">
      <w:start w:val="0"/>
      <w:numFmt w:val="bullet"/>
      <w:lvlText w:val="•"/>
      <w:lvlJc w:val="left"/>
      <w:pPr>
        <w:ind w:left="3039" w:hanging="444"/>
      </w:pPr>
      <w:rPr>
        <w:rFonts w:hint="default"/>
        <w:lang w:val="ru-RU" w:eastAsia="en-US" w:bidi="ar-SA"/>
      </w:rPr>
    </w:lvl>
  </w:abstractNum>
  <w:abstractNum w:abstractNumId="92">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0" w:hanging="360"/>
      </w:pPr>
      <w:rPr>
        <w:rFonts w:hint="default"/>
        <w:lang w:val="ru-RU" w:eastAsia="en-US" w:bidi="ar-SA"/>
      </w:rPr>
    </w:lvl>
    <w:lvl w:ilvl="5">
      <w:start w:val="0"/>
      <w:numFmt w:val="bullet"/>
      <w:lvlText w:val="•"/>
      <w:lvlJc w:val="left"/>
      <w:pPr>
        <w:ind w:left="2295" w:hanging="360"/>
      </w:pPr>
      <w:rPr>
        <w:rFonts w:hint="default"/>
        <w:lang w:val="ru-RU" w:eastAsia="en-US" w:bidi="ar-SA"/>
      </w:rPr>
    </w:lvl>
    <w:lvl w:ilvl="6">
      <w:start w:val="0"/>
      <w:numFmt w:val="bullet"/>
      <w:lvlText w:val="•"/>
      <w:lvlJc w:val="left"/>
      <w:pPr>
        <w:ind w:left="2590" w:hanging="360"/>
      </w:pPr>
      <w:rPr>
        <w:rFonts w:hint="default"/>
        <w:lang w:val="ru-RU" w:eastAsia="en-US" w:bidi="ar-SA"/>
      </w:rPr>
    </w:lvl>
    <w:lvl w:ilvl="7">
      <w:start w:val="0"/>
      <w:numFmt w:val="bullet"/>
      <w:lvlText w:val="•"/>
      <w:lvlJc w:val="left"/>
      <w:pPr>
        <w:ind w:left="2885" w:hanging="360"/>
      </w:pPr>
      <w:rPr>
        <w:rFonts w:hint="default"/>
        <w:lang w:val="ru-RU" w:eastAsia="en-US" w:bidi="ar-SA"/>
      </w:rPr>
    </w:lvl>
    <w:lvl w:ilvl="8">
      <w:start w:val="0"/>
      <w:numFmt w:val="bullet"/>
      <w:lvlText w:val="•"/>
      <w:lvlJc w:val="left"/>
      <w:pPr>
        <w:ind w:left="3180" w:hanging="360"/>
      </w:pPr>
      <w:rPr>
        <w:rFonts w:hint="default"/>
        <w:lang w:val="ru-RU" w:eastAsia="en-US" w:bidi="ar-SA"/>
      </w:rPr>
    </w:lvl>
  </w:abstractNum>
  <w:abstractNum w:abstractNumId="9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6" w:hanging="360"/>
      </w:pPr>
      <w:rPr>
        <w:rFonts w:hint="default"/>
        <w:lang w:val="ru-RU" w:eastAsia="en-US" w:bidi="ar-SA"/>
      </w:rPr>
    </w:lvl>
    <w:lvl w:ilvl="4">
      <w:start w:val="0"/>
      <w:numFmt w:val="bullet"/>
      <w:lvlText w:val="•"/>
      <w:lvlJc w:val="left"/>
      <w:pPr>
        <w:ind w:left="2001" w:hanging="360"/>
      </w:pPr>
      <w:rPr>
        <w:rFonts w:hint="default"/>
        <w:lang w:val="ru-RU" w:eastAsia="en-US" w:bidi="ar-SA"/>
      </w:rPr>
    </w:lvl>
    <w:lvl w:ilvl="5">
      <w:start w:val="0"/>
      <w:numFmt w:val="bullet"/>
      <w:lvlText w:val="•"/>
      <w:lvlJc w:val="left"/>
      <w:pPr>
        <w:ind w:left="2297" w:hanging="360"/>
      </w:pPr>
      <w:rPr>
        <w:rFonts w:hint="default"/>
        <w:lang w:val="ru-RU" w:eastAsia="en-US" w:bidi="ar-SA"/>
      </w:rPr>
    </w:lvl>
    <w:lvl w:ilvl="6">
      <w:start w:val="0"/>
      <w:numFmt w:val="bullet"/>
      <w:lvlText w:val="•"/>
      <w:lvlJc w:val="left"/>
      <w:pPr>
        <w:ind w:left="2592" w:hanging="360"/>
      </w:pPr>
      <w:rPr>
        <w:rFonts w:hint="default"/>
        <w:lang w:val="ru-RU" w:eastAsia="en-US" w:bidi="ar-SA"/>
      </w:rPr>
    </w:lvl>
    <w:lvl w:ilvl="7">
      <w:start w:val="0"/>
      <w:numFmt w:val="bullet"/>
      <w:lvlText w:val="•"/>
      <w:lvlJc w:val="left"/>
      <w:pPr>
        <w:ind w:left="2887" w:hanging="360"/>
      </w:pPr>
      <w:rPr>
        <w:rFonts w:hint="default"/>
        <w:lang w:val="ru-RU" w:eastAsia="en-US" w:bidi="ar-SA"/>
      </w:rPr>
    </w:lvl>
    <w:lvl w:ilvl="8">
      <w:start w:val="0"/>
      <w:numFmt w:val="bullet"/>
      <w:lvlText w:val="•"/>
      <w:lvlJc w:val="left"/>
      <w:pPr>
        <w:ind w:left="3183" w:hanging="360"/>
      </w:pPr>
      <w:rPr>
        <w:rFonts w:hint="default"/>
        <w:lang w:val="ru-RU" w:eastAsia="en-US" w:bidi="ar-SA"/>
      </w:rPr>
    </w:lvl>
  </w:abstractNum>
  <w:abstractNum w:abstractNumId="90">
    <w:multiLevelType w:val="hybridMultilevel"/>
    <w:lvl w:ilvl="0">
      <w:start w:val="0"/>
      <w:numFmt w:val="bullet"/>
      <w:lvlText w:val=""/>
      <w:lvlJc w:val="left"/>
      <w:pPr>
        <w:ind w:left="107"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89">
    <w:multiLevelType w:val="hybridMultilevel"/>
    <w:lvl w:ilvl="0">
      <w:start w:val="1"/>
      <w:numFmt w:val="decimal"/>
      <w:lvlText w:val="%1."/>
      <w:lvlJc w:val="left"/>
      <w:pPr>
        <w:ind w:left="107" w:hanging="152"/>
        <w:jc w:val="left"/>
      </w:pPr>
      <w:rPr>
        <w:rFonts w:hint="default" w:ascii="Times New Roman" w:hAnsi="Times New Roman" w:eastAsia="Times New Roman" w:cs="Times New Roman"/>
        <w:b w:val="0"/>
        <w:bCs w:val="0"/>
        <w:i w:val="0"/>
        <w:iCs w:val="0"/>
        <w:spacing w:val="0"/>
        <w:w w:val="95"/>
        <w:sz w:val="18"/>
        <w:szCs w:val="18"/>
        <w:lang w:val="ru-RU" w:eastAsia="en-US" w:bidi="ar-SA"/>
      </w:rPr>
    </w:lvl>
    <w:lvl w:ilvl="1">
      <w:start w:val="0"/>
      <w:numFmt w:val="bullet"/>
      <w:lvlText w:val=""/>
      <w:lvlJc w:val="left"/>
      <w:pPr>
        <w:ind w:left="107" w:hanging="361"/>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786" w:hanging="361"/>
      </w:pPr>
      <w:rPr>
        <w:rFonts w:hint="default"/>
        <w:lang w:val="ru-RU" w:eastAsia="en-US" w:bidi="ar-SA"/>
      </w:rPr>
    </w:lvl>
    <w:lvl w:ilvl="3">
      <w:start w:val="0"/>
      <w:numFmt w:val="bullet"/>
      <w:lvlText w:val="•"/>
      <w:lvlJc w:val="left"/>
      <w:pPr>
        <w:ind w:left="1129" w:hanging="361"/>
      </w:pPr>
      <w:rPr>
        <w:rFonts w:hint="default"/>
        <w:lang w:val="ru-RU" w:eastAsia="en-US" w:bidi="ar-SA"/>
      </w:rPr>
    </w:lvl>
    <w:lvl w:ilvl="4">
      <w:start w:val="0"/>
      <w:numFmt w:val="bullet"/>
      <w:lvlText w:val="•"/>
      <w:lvlJc w:val="left"/>
      <w:pPr>
        <w:ind w:left="1473" w:hanging="361"/>
      </w:pPr>
      <w:rPr>
        <w:rFonts w:hint="default"/>
        <w:lang w:val="ru-RU" w:eastAsia="en-US" w:bidi="ar-SA"/>
      </w:rPr>
    </w:lvl>
    <w:lvl w:ilvl="5">
      <w:start w:val="0"/>
      <w:numFmt w:val="bullet"/>
      <w:lvlText w:val="•"/>
      <w:lvlJc w:val="left"/>
      <w:pPr>
        <w:ind w:left="1816" w:hanging="361"/>
      </w:pPr>
      <w:rPr>
        <w:rFonts w:hint="default"/>
        <w:lang w:val="ru-RU" w:eastAsia="en-US" w:bidi="ar-SA"/>
      </w:rPr>
    </w:lvl>
    <w:lvl w:ilvl="6">
      <w:start w:val="0"/>
      <w:numFmt w:val="bullet"/>
      <w:lvlText w:val="•"/>
      <w:lvlJc w:val="left"/>
      <w:pPr>
        <w:ind w:left="2159" w:hanging="361"/>
      </w:pPr>
      <w:rPr>
        <w:rFonts w:hint="default"/>
        <w:lang w:val="ru-RU" w:eastAsia="en-US" w:bidi="ar-SA"/>
      </w:rPr>
    </w:lvl>
    <w:lvl w:ilvl="7">
      <w:start w:val="0"/>
      <w:numFmt w:val="bullet"/>
      <w:lvlText w:val="•"/>
      <w:lvlJc w:val="left"/>
      <w:pPr>
        <w:ind w:left="2503" w:hanging="361"/>
      </w:pPr>
      <w:rPr>
        <w:rFonts w:hint="default"/>
        <w:lang w:val="ru-RU" w:eastAsia="en-US" w:bidi="ar-SA"/>
      </w:rPr>
    </w:lvl>
    <w:lvl w:ilvl="8">
      <w:start w:val="0"/>
      <w:numFmt w:val="bullet"/>
      <w:lvlText w:val="•"/>
      <w:lvlJc w:val="left"/>
      <w:pPr>
        <w:ind w:left="2846" w:hanging="361"/>
      </w:pPr>
      <w:rPr>
        <w:rFonts w:hint="default"/>
        <w:lang w:val="ru-RU" w:eastAsia="en-US" w:bidi="ar-SA"/>
      </w:rPr>
    </w:lvl>
  </w:abstractNum>
  <w:abstractNum w:abstractNumId="88">
    <w:multiLevelType w:val="hybridMultilevel"/>
    <w:lvl w:ilvl="0">
      <w:start w:val="0"/>
      <w:numFmt w:val="bullet"/>
      <w:lvlText w:val=""/>
      <w:lvlJc w:val="left"/>
      <w:pPr>
        <w:ind w:left="130" w:hanging="39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03" w:hanging="399"/>
      </w:pPr>
      <w:rPr>
        <w:rFonts w:hint="default"/>
        <w:lang w:val="ru-RU" w:eastAsia="en-US" w:bidi="ar-SA"/>
      </w:rPr>
    </w:lvl>
    <w:lvl w:ilvl="2">
      <w:start w:val="0"/>
      <w:numFmt w:val="bullet"/>
      <w:lvlText w:val="•"/>
      <w:lvlJc w:val="left"/>
      <w:pPr>
        <w:ind w:left="866" w:hanging="399"/>
      </w:pPr>
      <w:rPr>
        <w:rFonts w:hint="default"/>
        <w:lang w:val="ru-RU" w:eastAsia="en-US" w:bidi="ar-SA"/>
      </w:rPr>
    </w:lvl>
    <w:lvl w:ilvl="3">
      <w:start w:val="0"/>
      <w:numFmt w:val="bullet"/>
      <w:lvlText w:val="•"/>
      <w:lvlJc w:val="left"/>
      <w:pPr>
        <w:ind w:left="1229" w:hanging="399"/>
      </w:pPr>
      <w:rPr>
        <w:rFonts w:hint="default"/>
        <w:lang w:val="ru-RU" w:eastAsia="en-US" w:bidi="ar-SA"/>
      </w:rPr>
    </w:lvl>
    <w:lvl w:ilvl="4">
      <w:start w:val="0"/>
      <w:numFmt w:val="bullet"/>
      <w:lvlText w:val="•"/>
      <w:lvlJc w:val="left"/>
      <w:pPr>
        <w:ind w:left="1592" w:hanging="399"/>
      </w:pPr>
      <w:rPr>
        <w:rFonts w:hint="default"/>
        <w:lang w:val="ru-RU" w:eastAsia="en-US" w:bidi="ar-SA"/>
      </w:rPr>
    </w:lvl>
    <w:lvl w:ilvl="5">
      <w:start w:val="0"/>
      <w:numFmt w:val="bullet"/>
      <w:lvlText w:val="•"/>
      <w:lvlJc w:val="left"/>
      <w:pPr>
        <w:ind w:left="1955" w:hanging="399"/>
      </w:pPr>
      <w:rPr>
        <w:rFonts w:hint="default"/>
        <w:lang w:val="ru-RU" w:eastAsia="en-US" w:bidi="ar-SA"/>
      </w:rPr>
    </w:lvl>
    <w:lvl w:ilvl="6">
      <w:start w:val="0"/>
      <w:numFmt w:val="bullet"/>
      <w:lvlText w:val="•"/>
      <w:lvlJc w:val="left"/>
      <w:pPr>
        <w:ind w:left="2318" w:hanging="399"/>
      </w:pPr>
      <w:rPr>
        <w:rFonts w:hint="default"/>
        <w:lang w:val="ru-RU" w:eastAsia="en-US" w:bidi="ar-SA"/>
      </w:rPr>
    </w:lvl>
    <w:lvl w:ilvl="7">
      <w:start w:val="0"/>
      <w:numFmt w:val="bullet"/>
      <w:lvlText w:val="•"/>
      <w:lvlJc w:val="left"/>
      <w:pPr>
        <w:ind w:left="2681" w:hanging="399"/>
      </w:pPr>
      <w:rPr>
        <w:rFonts w:hint="default"/>
        <w:lang w:val="ru-RU" w:eastAsia="en-US" w:bidi="ar-SA"/>
      </w:rPr>
    </w:lvl>
    <w:lvl w:ilvl="8">
      <w:start w:val="0"/>
      <w:numFmt w:val="bullet"/>
      <w:lvlText w:val="•"/>
      <w:lvlJc w:val="left"/>
      <w:pPr>
        <w:ind w:left="3044" w:hanging="399"/>
      </w:pPr>
      <w:rPr>
        <w:rFonts w:hint="default"/>
        <w:lang w:val="ru-RU" w:eastAsia="en-US" w:bidi="ar-SA"/>
      </w:rPr>
    </w:lvl>
  </w:abstractNum>
  <w:abstractNum w:abstractNumId="87">
    <w:multiLevelType w:val="hybridMultilevel"/>
    <w:lvl w:ilvl="0">
      <w:start w:val="0"/>
      <w:numFmt w:val="bullet"/>
      <w:lvlText w:val=""/>
      <w:lvlJc w:val="left"/>
      <w:pPr>
        <w:ind w:left="107" w:hanging="44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444"/>
      </w:pPr>
      <w:rPr>
        <w:rFonts w:hint="default"/>
        <w:lang w:val="ru-RU" w:eastAsia="en-US" w:bidi="ar-SA"/>
      </w:rPr>
    </w:lvl>
    <w:lvl w:ilvl="2">
      <w:start w:val="0"/>
      <w:numFmt w:val="bullet"/>
      <w:lvlText w:val="•"/>
      <w:lvlJc w:val="left"/>
      <w:pPr>
        <w:ind w:left="834" w:hanging="444"/>
      </w:pPr>
      <w:rPr>
        <w:rFonts w:hint="default"/>
        <w:lang w:val="ru-RU" w:eastAsia="en-US" w:bidi="ar-SA"/>
      </w:rPr>
    </w:lvl>
    <w:lvl w:ilvl="3">
      <w:start w:val="0"/>
      <w:numFmt w:val="bullet"/>
      <w:lvlText w:val="•"/>
      <w:lvlJc w:val="left"/>
      <w:pPr>
        <w:ind w:left="1202" w:hanging="444"/>
      </w:pPr>
      <w:rPr>
        <w:rFonts w:hint="default"/>
        <w:lang w:val="ru-RU" w:eastAsia="en-US" w:bidi="ar-SA"/>
      </w:rPr>
    </w:lvl>
    <w:lvl w:ilvl="4">
      <w:start w:val="0"/>
      <w:numFmt w:val="bullet"/>
      <w:lvlText w:val="•"/>
      <w:lvlJc w:val="left"/>
      <w:pPr>
        <w:ind w:left="1569" w:hanging="444"/>
      </w:pPr>
      <w:rPr>
        <w:rFonts w:hint="default"/>
        <w:lang w:val="ru-RU" w:eastAsia="en-US" w:bidi="ar-SA"/>
      </w:rPr>
    </w:lvl>
    <w:lvl w:ilvl="5">
      <w:start w:val="0"/>
      <w:numFmt w:val="bullet"/>
      <w:lvlText w:val="•"/>
      <w:lvlJc w:val="left"/>
      <w:pPr>
        <w:ind w:left="1937" w:hanging="444"/>
      </w:pPr>
      <w:rPr>
        <w:rFonts w:hint="default"/>
        <w:lang w:val="ru-RU" w:eastAsia="en-US" w:bidi="ar-SA"/>
      </w:rPr>
    </w:lvl>
    <w:lvl w:ilvl="6">
      <w:start w:val="0"/>
      <w:numFmt w:val="bullet"/>
      <w:lvlText w:val="•"/>
      <w:lvlJc w:val="left"/>
      <w:pPr>
        <w:ind w:left="2304" w:hanging="444"/>
      </w:pPr>
      <w:rPr>
        <w:rFonts w:hint="default"/>
        <w:lang w:val="ru-RU" w:eastAsia="en-US" w:bidi="ar-SA"/>
      </w:rPr>
    </w:lvl>
    <w:lvl w:ilvl="7">
      <w:start w:val="0"/>
      <w:numFmt w:val="bullet"/>
      <w:lvlText w:val="•"/>
      <w:lvlJc w:val="left"/>
      <w:pPr>
        <w:ind w:left="2671" w:hanging="444"/>
      </w:pPr>
      <w:rPr>
        <w:rFonts w:hint="default"/>
        <w:lang w:val="ru-RU" w:eastAsia="en-US" w:bidi="ar-SA"/>
      </w:rPr>
    </w:lvl>
    <w:lvl w:ilvl="8">
      <w:start w:val="0"/>
      <w:numFmt w:val="bullet"/>
      <w:lvlText w:val="•"/>
      <w:lvlJc w:val="left"/>
      <w:pPr>
        <w:ind w:left="3039" w:hanging="444"/>
      </w:pPr>
      <w:rPr>
        <w:rFonts w:hint="default"/>
        <w:lang w:val="ru-RU" w:eastAsia="en-US" w:bidi="ar-SA"/>
      </w:rPr>
    </w:lvl>
  </w:abstractNum>
  <w:abstractNum w:abstractNumId="86">
    <w:multiLevelType w:val="hybridMultilevel"/>
    <w:lvl w:ilvl="0">
      <w:start w:val="0"/>
      <w:numFmt w:val="bullet"/>
      <w:lvlText w:val=""/>
      <w:lvlJc w:val="left"/>
      <w:pPr>
        <w:ind w:left="107"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348"/>
      </w:pPr>
      <w:rPr>
        <w:rFonts w:hint="default"/>
        <w:lang w:val="ru-RU" w:eastAsia="en-US" w:bidi="ar-SA"/>
      </w:rPr>
    </w:lvl>
    <w:lvl w:ilvl="2">
      <w:start w:val="0"/>
      <w:numFmt w:val="bullet"/>
      <w:lvlText w:val="•"/>
      <w:lvlJc w:val="left"/>
      <w:pPr>
        <w:ind w:left="834" w:hanging="348"/>
      </w:pPr>
      <w:rPr>
        <w:rFonts w:hint="default"/>
        <w:lang w:val="ru-RU" w:eastAsia="en-US" w:bidi="ar-SA"/>
      </w:rPr>
    </w:lvl>
    <w:lvl w:ilvl="3">
      <w:start w:val="0"/>
      <w:numFmt w:val="bullet"/>
      <w:lvlText w:val="•"/>
      <w:lvlJc w:val="left"/>
      <w:pPr>
        <w:ind w:left="1202" w:hanging="348"/>
      </w:pPr>
      <w:rPr>
        <w:rFonts w:hint="default"/>
        <w:lang w:val="ru-RU" w:eastAsia="en-US" w:bidi="ar-SA"/>
      </w:rPr>
    </w:lvl>
    <w:lvl w:ilvl="4">
      <w:start w:val="0"/>
      <w:numFmt w:val="bullet"/>
      <w:lvlText w:val="•"/>
      <w:lvlJc w:val="left"/>
      <w:pPr>
        <w:ind w:left="1569" w:hanging="348"/>
      </w:pPr>
      <w:rPr>
        <w:rFonts w:hint="default"/>
        <w:lang w:val="ru-RU" w:eastAsia="en-US" w:bidi="ar-SA"/>
      </w:rPr>
    </w:lvl>
    <w:lvl w:ilvl="5">
      <w:start w:val="0"/>
      <w:numFmt w:val="bullet"/>
      <w:lvlText w:val="•"/>
      <w:lvlJc w:val="left"/>
      <w:pPr>
        <w:ind w:left="1937" w:hanging="348"/>
      </w:pPr>
      <w:rPr>
        <w:rFonts w:hint="default"/>
        <w:lang w:val="ru-RU" w:eastAsia="en-US" w:bidi="ar-SA"/>
      </w:rPr>
    </w:lvl>
    <w:lvl w:ilvl="6">
      <w:start w:val="0"/>
      <w:numFmt w:val="bullet"/>
      <w:lvlText w:val="•"/>
      <w:lvlJc w:val="left"/>
      <w:pPr>
        <w:ind w:left="2304" w:hanging="348"/>
      </w:pPr>
      <w:rPr>
        <w:rFonts w:hint="default"/>
        <w:lang w:val="ru-RU" w:eastAsia="en-US" w:bidi="ar-SA"/>
      </w:rPr>
    </w:lvl>
    <w:lvl w:ilvl="7">
      <w:start w:val="0"/>
      <w:numFmt w:val="bullet"/>
      <w:lvlText w:val="•"/>
      <w:lvlJc w:val="left"/>
      <w:pPr>
        <w:ind w:left="2671" w:hanging="348"/>
      </w:pPr>
      <w:rPr>
        <w:rFonts w:hint="default"/>
        <w:lang w:val="ru-RU" w:eastAsia="en-US" w:bidi="ar-SA"/>
      </w:rPr>
    </w:lvl>
    <w:lvl w:ilvl="8">
      <w:start w:val="0"/>
      <w:numFmt w:val="bullet"/>
      <w:lvlText w:val="•"/>
      <w:lvlJc w:val="left"/>
      <w:pPr>
        <w:ind w:left="3039" w:hanging="348"/>
      </w:pPr>
      <w:rPr>
        <w:rFonts w:hint="default"/>
        <w:lang w:val="ru-RU" w:eastAsia="en-US" w:bidi="ar-SA"/>
      </w:rPr>
    </w:lvl>
  </w:abstractNum>
  <w:abstractNum w:abstractNumId="8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0" w:hanging="360"/>
      </w:pPr>
      <w:rPr>
        <w:rFonts w:hint="default"/>
        <w:lang w:val="ru-RU" w:eastAsia="en-US" w:bidi="ar-SA"/>
      </w:rPr>
    </w:lvl>
    <w:lvl w:ilvl="5">
      <w:start w:val="0"/>
      <w:numFmt w:val="bullet"/>
      <w:lvlText w:val="•"/>
      <w:lvlJc w:val="left"/>
      <w:pPr>
        <w:ind w:left="2295" w:hanging="360"/>
      </w:pPr>
      <w:rPr>
        <w:rFonts w:hint="default"/>
        <w:lang w:val="ru-RU" w:eastAsia="en-US" w:bidi="ar-SA"/>
      </w:rPr>
    </w:lvl>
    <w:lvl w:ilvl="6">
      <w:start w:val="0"/>
      <w:numFmt w:val="bullet"/>
      <w:lvlText w:val="•"/>
      <w:lvlJc w:val="left"/>
      <w:pPr>
        <w:ind w:left="2590" w:hanging="360"/>
      </w:pPr>
      <w:rPr>
        <w:rFonts w:hint="default"/>
        <w:lang w:val="ru-RU" w:eastAsia="en-US" w:bidi="ar-SA"/>
      </w:rPr>
    </w:lvl>
    <w:lvl w:ilvl="7">
      <w:start w:val="0"/>
      <w:numFmt w:val="bullet"/>
      <w:lvlText w:val="•"/>
      <w:lvlJc w:val="left"/>
      <w:pPr>
        <w:ind w:left="2885" w:hanging="360"/>
      </w:pPr>
      <w:rPr>
        <w:rFonts w:hint="default"/>
        <w:lang w:val="ru-RU" w:eastAsia="en-US" w:bidi="ar-SA"/>
      </w:rPr>
    </w:lvl>
    <w:lvl w:ilvl="8">
      <w:start w:val="0"/>
      <w:numFmt w:val="bullet"/>
      <w:lvlText w:val="•"/>
      <w:lvlJc w:val="left"/>
      <w:pPr>
        <w:ind w:left="3180" w:hanging="360"/>
      </w:pPr>
      <w:rPr>
        <w:rFonts w:hint="default"/>
        <w:lang w:val="ru-RU" w:eastAsia="en-US" w:bidi="ar-SA"/>
      </w:rPr>
    </w:lvl>
  </w:abstractNum>
  <w:abstractNum w:abstractNumId="84">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32" w:hanging="360"/>
      </w:pPr>
      <w:rPr>
        <w:rFonts w:hint="default"/>
        <w:lang w:val="ru-RU" w:eastAsia="en-US" w:bidi="ar-SA"/>
      </w:rPr>
    </w:lvl>
    <w:lvl w:ilvl="2">
      <w:start w:val="0"/>
      <w:numFmt w:val="bullet"/>
      <w:lvlText w:val="•"/>
      <w:lvlJc w:val="left"/>
      <w:pPr>
        <w:ind w:left="1425" w:hanging="360"/>
      </w:pPr>
      <w:rPr>
        <w:rFonts w:hint="default"/>
        <w:lang w:val="ru-RU" w:eastAsia="en-US" w:bidi="ar-SA"/>
      </w:rPr>
    </w:lvl>
    <w:lvl w:ilvl="3">
      <w:start w:val="0"/>
      <w:numFmt w:val="bullet"/>
      <w:lvlText w:val="•"/>
      <w:lvlJc w:val="left"/>
      <w:pPr>
        <w:ind w:left="1718" w:hanging="360"/>
      </w:pPr>
      <w:rPr>
        <w:rFonts w:hint="default"/>
        <w:lang w:val="ru-RU" w:eastAsia="en-US" w:bidi="ar-SA"/>
      </w:rPr>
    </w:lvl>
    <w:lvl w:ilvl="4">
      <w:start w:val="0"/>
      <w:numFmt w:val="bullet"/>
      <w:lvlText w:val="•"/>
      <w:lvlJc w:val="left"/>
      <w:pPr>
        <w:ind w:left="2011" w:hanging="360"/>
      </w:pPr>
      <w:rPr>
        <w:rFonts w:hint="default"/>
        <w:lang w:val="ru-RU" w:eastAsia="en-US" w:bidi="ar-SA"/>
      </w:rPr>
    </w:lvl>
    <w:lvl w:ilvl="5">
      <w:start w:val="0"/>
      <w:numFmt w:val="bullet"/>
      <w:lvlText w:val="•"/>
      <w:lvlJc w:val="left"/>
      <w:pPr>
        <w:ind w:left="2304" w:hanging="360"/>
      </w:pPr>
      <w:rPr>
        <w:rFonts w:hint="default"/>
        <w:lang w:val="ru-RU" w:eastAsia="en-US" w:bidi="ar-SA"/>
      </w:rPr>
    </w:lvl>
    <w:lvl w:ilvl="6">
      <w:start w:val="0"/>
      <w:numFmt w:val="bullet"/>
      <w:lvlText w:val="•"/>
      <w:lvlJc w:val="left"/>
      <w:pPr>
        <w:ind w:left="2597" w:hanging="360"/>
      </w:pPr>
      <w:rPr>
        <w:rFonts w:hint="default"/>
        <w:lang w:val="ru-RU" w:eastAsia="en-US" w:bidi="ar-SA"/>
      </w:rPr>
    </w:lvl>
    <w:lvl w:ilvl="7">
      <w:start w:val="0"/>
      <w:numFmt w:val="bullet"/>
      <w:lvlText w:val="•"/>
      <w:lvlJc w:val="left"/>
      <w:pPr>
        <w:ind w:left="2890" w:hanging="360"/>
      </w:pPr>
      <w:rPr>
        <w:rFonts w:hint="default"/>
        <w:lang w:val="ru-RU" w:eastAsia="en-US" w:bidi="ar-SA"/>
      </w:rPr>
    </w:lvl>
    <w:lvl w:ilvl="8">
      <w:start w:val="0"/>
      <w:numFmt w:val="bullet"/>
      <w:lvlText w:val="•"/>
      <w:lvlJc w:val="left"/>
      <w:pPr>
        <w:ind w:left="3183" w:hanging="360"/>
      </w:pPr>
      <w:rPr>
        <w:rFonts w:hint="default"/>
        <w:lang w:val="ru-RU" w:eastAsia="en-US" w:bidi="ar-SA"/>
      </w:rPr>
    </w:lvl>
  </w:abstractNum>
  <w:abstractNum w:abstractNumId="83">
    <w:multiLevelType w:val="hybridMultilevel"/>
    <w:lvl w:ilvl="0">
      <w:start w:val="0"/>
      <w:numFmt w:val="bullet"/>
      <w:lvlText w:val=""/>
      <w:lvlJc w:val="left"/>
      <w:pPr>
        <w:ind w:left="110" w:hanging="44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444"/>
      </w:pPr>
      <w:rPr>
        <w:rFonts w:hint="default"/>
        <w:lang w:val="ru-RU" w:eastAsia="en-US" w:bidi="ar-SA"/>
      </w:rPr>
    </w:lvl>
    <w:lvl w:ilvl="2">
      <w:start w:val="0"/>
      <w:numFmt w:val="bullet"/>
      <w:lvlText w:val="•"/>
      <w:lvlJc w:val="left"/>
      <w:pPr>
        <w:ind w:left="850" w:hanging="444"/>
      </w:pPr>
      <w:rPr>
        <w:rFonts w:hint="default"/>
        <w:lang w:val="ru-RU" w:eastAsia="en-US" w:bidi="ar-SA"/>
      </w:rPr>
    </w:lvl>
    <w:lvl w:ilvl="3">
      <w:start w:val="0"/>
      <w:numFmt w:val="bullet"/>
      <w:lvlText w:val="•"/>
      <w:lvlJc w:val="left"/>
      <w:pPr>
        <w:ind w:left="1215" w:hanging="444"/>
      </w:pPr>
      <w:rPr>
        <w:rFonts w:hint="default"/>
        <w:lang w:val="ru-RU" w:eastAsia="en-US" w:bidi="ar-SA"/>
      </w:rPr>
    </w:lvl>
    <w:lvl w:ilvl="4">
      <w:start w:val="0"/>
      <w:numFmt w:val="bullet"/>
      <w:lvlText w:val="•"/>
      <w:lvlJc w:val="left"/>
      <w:pPr>
        <w:ind w:left="1581" w:hanging="444"/>
      </w:pPr>
      <w:rPr>
        <w:rFonts w:hint="default"/>
        <w:lang w:val="ru-RU" w:eastAsia="en-US" w:bidi="ar-SA"/>
      </w:rPr>
    </w:lvl>
    <w:lvl w:ilvl="5">
      <w:start w:val="0"/>
      <w:numFmt w:val="bullet"/>
      <w:lvlText w:val="•"/>
      <w:lvlJc w:val="left"/>
      <w:pPr>
        <w:ind w:left="1946" w:hanging="444"/>
      </w:pPr>
      <w:rPr>
        <w:rFonts w:hint="default"/>
        <w:lang w:val="ru-RU" w:eastAsia="en-US" w:bidi="ar-SA"/>
      </w:rPr>
    </w:lvl>
    <w:lvl w:ilvl="6">
      <w:start w:val="0"/>
      <w:numFmt w:val="bullet"/>
      <w:lvlText w:val="•"/>
      <w:lvlJc w:val="left"/>
      <w:pPr>
        <w:ind w:left="2311" w:hanging="444"/>
      </w:pPr>
      <w:rPr>
        <w:rFonts w:hint="default"/>
        <w:lang w:val="ru-RU" w:eastAsia="en-US" w:bidi="ar-SA"/>
      </w:rPr>
    </w:lvl>
    <w:lvl w:ilvl="7">
      <w:start w:val="0"/>
      <w:numFmt w:val="bullet"/>
      <w:lvlText w:val="•"/>
      <w:lvlJc w:val="left"/>
      <w:pPr>
        <w:ind w:left="2677" w:hanging="444"/>
      </w:pPr>
      <w:rPr>
        <w:rFonts w:hint="default"/>
        <w:lang w:val="ru-RU" w:eastAsia="en-US" w:bidi="ar-SA"/>
      </w:rPr>
    </w:lvl>
    <w:lvl w:ilvl="8">
      <w:start w:val="0"/>
      <w:numFmt w:val="bullet"/>
      <w:lvlText w:val="•"/>
      <w:lvlJc w:val="left"/>
      <w:pPr>
        <w:ind w:left="3042" w:hanging="444"/>
      </w:pPr>
      <w:rPr>
        <w:rFonts w:hint="default"/>
        <w:lang w:val="ru-RU" w:eastAsia="en-US" w:bidi="ar-SA"/>
      </w:rPr>
    </w:lvl>
  </w:abstractNum>
  <w:abstractNum w:abstractNumId="8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360"/>
      </w:pPr>
      <w:rPr>
        <w:rFonts w:hint="default"/>
        <w:lang w:val="ru-RU" w:eastAsia="en-US" w:bidi="ar-SA"/>
      </w:rPr>
    </w:lvl>
    <w:lvl w:ilvl="2">
      <w:start w:val="0"/>
      <w:numFmt w:val="bullet"/>
      <w:lvlText w:val="•"/>
      <w:lvlJc w:val="left"/>
      <w:pPr>
        <w:ind w:left="1410" w:hanging="360"/>
      </w:pPr>
      <w:rPr>
        <w:rFonts w:hint="default"/>
        <w:lang w:val="ru-RU" w:eastAsia="en-US" w:bidi="ar-SA"/>
      </w:rPr>
    </w:lvl>
    <w:lvl w:ilvl="3">
      <w:start w:val="0"/>
      <w:numFmt w:val="bullet"/>
      <w:lvlText w:val="•"/>
      <w:lvlJc w:val="left"/>
      <w:pPr>
        <w:ind w:left="1705" w:hanging="360"/>
      </w:pPr>
      <w:rPr>
        <w:rFonts w:hint="default"/>
        <w:lang w:val="ru-RU" w:eastAsia="en-US" w:bidi="ar-SA"/>
      </w:rPr>
    </w:lvl>
    <w:lvl w:ilvl="4">
      <w:start w:val="0"/>
      <w:numFmt w:val="bullet"/>
      <w:lvlText w:val="•"/>
      <w:lvlJc w:val="left"/>
      <w:pPr>
        <w:ind w:left="2000" w:hanging="360"/>
      </w:pPr>
      <w:rPr>
        <w:rFonts w:hint="default"/>
        <w:lang w:val="ru-RU" w:eastAsia="en-US" w:bidi="ar-SA"/>
      </w:rPr>
    </w:lvl>
    <w:lvl w:ilvl="5">
      <w:start w:val="0"/>
      <w:numFmt w:val="bullet"/>
      <w:lvlText w:val="•"/>
      <w:lvlJc w:val="left"/>
      <w:pPr>
        <w:ind w:left="2295" w:hanging="360"/>
      </w:pPr>
      <w:rPr>
        <w:rFonts w:hint="default"/>
        <w:lang w:val="ru-RU" w:eastAsia="en-US" w:bidi="ar-SA"/>
      </w:rPr>
    </w:lvl>
    <w:lvl w:ilvl="6">
      <w:start w:val="0"/>
      <w:numFmt w:val="bullet"/>
      <w:lvlText w:val="•"/>
      <w:lvlJc w:val="left"/>
      <w:pPr>
        <w:ind w:left="2590" w:hanging="360"/>
      </w:pPr>
      <w:rPr>
        <w:rFonts w:hint="default"/>
        <w:lang w:val="ru-RU" w:eastAsia="en-US" w:bidi="ar-SA"/>
      </w:rPr>
    </w:lvl>
    <w:lvl w:ilvl="7">
      <w:start w:val="0"/>
      <w:numFmt w:val="bullet"/>
      <w:lvlText w:val="•"/>
      <w:lvlJc w:val="left"/>
      <w:pPr>
        <w:ind w:left="2885" w:hanging="360"/>
      </w:pPr>
      <w:rPr>
        <w:rFonts w:hint="default"/>
        <w:lang w:val="ru-RU" w:eastAsia="en-US" w:bidi="ar-SA"/>
      </w:rPr>
    </w:lvl>
    <w:lvl w:ilvl="8">
      <w:start w:val="0"/>
      <w:numFmt w:val="bullet"/>
      <w:lvlText w:val="•"/>
      <w:lvlJc w:val="left"/>
      <w:pPr>
        <w:ind w:left="3180" w:hanging="360"/>
      </w:pPr>
      <w:rPr>
        <w:rFonts w:hint="default"/>
        <w:lang w:val="ru-RU" w:eastAsia="en-US" w:bidi="ar-SA"/>
      </w:rPr>
    </w:lvl>
  </w:abstractNum>
  <w:abstractNum w:abstractNumId="81">
    <w:multiLevelType w:val="hybridMultilevel"/>
    <w:lvl w:ilvl="0">
      <w:start w:val="0"/>
      <w:numFmt w:val="bullet"/>
      <w:lvlText w:val=""/>
      <w:lvlJc w:val="left"/>
      <w:pPr>
        <w:ind w:left="878"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50" w:hanging="361"/>
      </w:pPr>
      <w:rPr>
        <w:rFonts w:hint="default"/>
        <w:lang w:val="ru-RU" w:eastAsia="en-US" w:bidi="ar-SA"/>
      </w:rPr>
    </w:lvl>
    <w:lvl w:ilvl="2">
      <w:start w:val="0"/>
      <w:numFmt w:val="bullet"/>
      <w:lvlText w:val="•"/>
      <w:lvlJc w:val="left"/>
      <w:pPr>
        <w:ind w:left="1420" w:hanging="361"/>
      </w:pPr>
      <w:rPr>
        <w:rFonts w:hint="default"/>
        <w:lang w:val="ru-RU" w:eastAsia="en-US" w:bidi="ar-SA"/>
      </w:rPr>
    </w:lvl>
    <w:lvl w:ilvl="3">
      <w:start w:val="0"/>
      <w:numFmt w:val="bullet"/>
      <w:lvlText w:val="•"/>
      <w:lvlJc w:val="left"/>
      <w:pPr>
        <w:ind w:left="1690" w:hanging="361"/>
      </w:pPr>
      <w:rPr>
        <w:rFonts w:hint="default"/>
        <w:lang w:val="ru-RU" w:eastAsia="en-US" w:bidi="ar-SA"/>
      </w:rPr>
    </w:lvl>
    <w:lvl w:ilvl="4">
      <w:start w:val="0"/>
      <w:numFmt w:val="bullet"/>
      <w:lvlText w:val="•"/>
      <w:lvlJc w:val="left"/>
      <w:pPr>
        <w:ind w:left="1961" w:hanging="361"/>
      </w:pPr>
      <w:rPr>
        <w:rFonts w:hint="default"/>
        <w:lang w:val="ru-RU" w:eastAsia="en-US" w:bidi="ar-SA"/>
      </w:rPr>
    </w:lvl>
    <w:lvl w:ilvl="5">
      <w:start w:val="0"/>
      <w:numFmt w:val="bullet"/>
      <w:lvlText w:val="•"/>
      <w:lvlJc w:val="left"/>
      <w:pPr>
        <w:ind w:left="2231" w:hanging="361"/>
      </w:pPr>
      <w:rPr>
        <w:rFonts w:hint="default"/>
        <w:lang w:val="ru-RU" w:eastAsia="en-US" w:bidi="ar-SA"/>
      </w:rPr>
    </w:lvl>
    <w:lvl w:ilvl="6">
      <w:start w:val="0"/>
      <w:numFmt w:val="bullet"/>
      <w:lvlText w:val="•"/>
      <w:lvlJc w:val="left"/>
      <w:pPr>
        <w:ind w:left="2501" w:hanging="361"/>
      </w:pPr>
      <w:rPr>
        <w:rFonts w:hint="default"/>
        <w:lang w:val="ru-RU" w:eastAsia="en-US" w:bidi="ar-SA"/>
      </w:rPr>
    </w:lvl>
    <w:lvl w:ilvl="7">
      <w:start w:val="0"/>
      <w:numFmt w:val="bullet"/>
      <w:lvlText w:val="•"/>
      <w:lvlJc w:val="left"/>
      <w:pPr>
        <w:ind w:left="2772" w:hanging="361"/>
      </w:pPr>
      <w:rPr>
        <w:rFonts w:hint="default"/>
        <w:lang w:val="ru-RU" w:eastAsia="en-US" w:bidi="ar-SA"/>
      </w:rPr>
    </w:lvl>
    <w:lvl w:ilvl="8">
      <w:start w:val="0"/>
      <w:numFmt w:val="bullet"/>
      <w:lvlText w:val="•"/>
      <w:lvlJc w:val="left"/>
      <w:pPr>
        <w:ind w:left="3042" w:hanging="361"/>
      </w:pPr>
      <w:rPr>
        <w:rFonts w:hint="default"/>
        <w:lang w:val="ru-RU" w:eastAsia="en-US" w:bidi="ar-SA"/>
      </w:rPr>
    </w:lvl>
  </w:abstractNum>
  <w:abstractNum w:abstractNumId="80">
    <w:multiLevelType w:val="hybridMultilevel"/>
    <w:lvl w:ilvl="0">
      <w:start w:val="1"/>
      <w:numFmt w:val="decimal"/>
      <w:lvlText w:val="%1."/>
      <w:lvlJc w:val="left"/>
      <w:pPr>
        <w:ind w:left="1322" w:hanging="709"/>
        <w:jc w:val="right"/>
      </w:pPr>
      <w:rPr>
        <w:rFonts w:hint="default"/>
        <w:spacing w:val="0"/>
        <w:w w:val="100"/>
        <w:lang w:val="ru-RU" w:eastAsia="en-US" w:bidi="ar-SA"/>
      </w:rPr>
    </w:lvl>
    <w:lvl w:ilvl="1">
      <w:start w:val="0"/>
      <w:numFmt w:val="bullet"/>
      <w:lvlText w:val="•"/>
      <w:lvlJc w:val="left"/>
      <w:pPr>
        <w:ind w:left="2815" w:hanging="709"/>
      </w:pPr>
      <w:rPr>
        <w:rFonts w:hint="default"/>
        <w:lang w:val="ru-RU" w:eastAsia="en-US" w:bidi="ar-SA"/>
      </w:rPr>
    </w:lvl>
    <w:lvl w:ilvl="2">
      <w:start w:val="0"/>
      <w:numFmt w:val="bullet"/>
      <w:lvlText w:val="•"/>
      <w:lvlJc w:val="left"/>
      <w:pPr>
        <w:ind w:left="4310" w:hanging="709"/>
      </w:pPr>
      <w:rPr>
        <w:rFonts w:hint="default"/>
        <w:lang w:val="ru-RU" w:eastAsia="en-US" w:bidi="ar-SA"/>
      </w:rPr>
    </w:lvl>
    <w:lvl w:ilvl="3">
      <w:start w:val="0"/>
      <w:numFmt w:val="bullet"/>
      <w:lvlText w:val="•"/>
      <w:lvlJc w:val="left"/>
      <w:pPr>
        <w:ind w:left="5806" w:hanging="709"/>
      </w:pPr>
      <w:rPr>
        <w:rFonts w:hint="default"/>
        <w:lang w:val="ru-RU" w:eastAsia="en-US" w:bidi="ar-SA"/>
      </w:rPr>
    </w:lvl>
    <w:lvl w:ilvl="4">
      <w:start w:val="0"/>
      <w:numFmt w:val="bullet"/>
      <w:lvlText w:val="•"/>
      <w:lvlJc w:val="left"/>
      <w:pPr>
        <w:ind w:left="7301" w:hanging="709"/>
      </w:pPr>
      <w:rPr>
        <w:rFonts w:hint="default"/>
        <w:lang w:val="ru-RU" w:eastAsia="en-US" w:bidi="ar-SA"/>
      </w:rPr>
    </w:lvl>
    <w:lvl w:ilvl="5">
      <w:start w:val="0"/>
      <w:numFmt w:val="bullet"/>
      <w:lvlText w:val="•"/>
      <w:lvlJc w:val="left"/>
      <w:pPr>
        <w:ind w:left="8797" w:hanging="709"/>
      </w:pPr>
      <w:rPr>
        <w:rFonts w:hint="default"/>
        <w:lang w:val="ru-RU" w:eastAsia="en-US" w:bidi="ar-SA"/>
      </w:rPr>
    </w:lvl>
    <w:lvl w:ilvl="6">
      <w:start w:val="0"/>
      <w:numFmt w:val="bullet"/>
      <w:lvlText w:val="•"/>
      <w:lvlJc w:val="left"/>
      <w:pPr>
        <w:ind w:left="10292" w:hanging="709"/>
      </w:pPr>
      <w:rPr>
        <w:rFonts w:hint="default"/>
        <w:lang w:val="ru-RU" w:eastAsia="en-US" w:bidi="ar-SA"/>
      </w:rPr>
    </w:lvl>
    <w:lvl w:ilvl="7">
      <w:start w:val="0"/>
      <w:numFmt w:val="bullet"/>
      <w:lvlText w:val="•"/>
      <w:lvlJc w:val="left"/>
      <w:pPr>
        <w:ind w:left="11788" w:hanging="709"/>
      </w:pPr>
      <w:rPr>
        <w:rFonts w:hint="default"/>
        <w:lang w:val="ru-RU" w:eastAsia="en-US" w:bidi="ar-SA"/>
      </w:rPr>
    </w:lvl>
    <w:lvl w:ilvl="8">
      <w:start w:val="0"/>
      <w:numFmt w:val="bullet"/>
      <w:lvlText w:val="•"/>
      <w:lvlJc w:val="left"/>
      <w:pPr>
        <w:ind w:left="13283" w:hanging="709"/>
      </w:pPr>
      <w:rPr>
        <w:rFonts w:hint="default"/>
        <w:lang w:val="ru-RU" w:eastAsia="en-US" w:bidi="ar-SA"/>
      </w:rPr>
    </w:lvl>
  </w:abstractNum>
  <w:abstractNum w:abstractNumId="79">
    <w:multiLevelType w:val="hybridMultilevel"/>
    <w:lvl w:ilvl="0">
      <w:start w:val="0"/>
      <w:numFmt w:val="bullet"/>
      <w:lvlText w:val="-"/>
      <w:lvlJc w:val="left"/>
      <w:pPr>
        <w:ind w:left="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00" w:hanging="116"/>
      </w:pPr>
      <w:rPr>
        <w:rFonts w:hint="default"/>
        <w:lang w:val="ru-RU" w:eastAsia="en-US" w:bidi="ar-SA"/>
      </w:rPr>
    </w:lvl>
    <w:lvl w:ilvl="2">
      <w:start w:val="0"/>
      <w:numFmt w:val="bullet"/>
      <w:lvlText w:val="•"/>
      <w:lvlJc w:val="left"/>
      <w:pPr>
        <w:ind w:left="2401" w:hanging="116"/>
      </w:pPr>
      <w:rPr>
        <w:rFonts w:hint="default"/>
        <w:lang w:val="ru-RU" w:eastAsia="en-US" w:bidi="ar-SA"/>
      </w:rPr>
    </w:lvl>
    <w:lvl w:ilvl="3">
      <w:start w:val="0"/>
      <w:numFmt w:val="bullet"/>
      <w:lvlText w:val="•"/>
      <w:lvlJc w:val="left"/>
      <w:pPr>
        <w:ind w:left="3602" w:hanging="116"/>
      </w:pPr>
      <w:rPr>
        <w:rFonts w:hint="default"/>
        <w:lang w:val="ru-RU" w:eastAsia="en-US" w:bidi="ar-SA"/>
      </w:rPr>
    </w:lvl>
    <w:lvl w:ilvl="4">
      <w:start w:val="0"/>
      <w:numFmt w:val="bullet"/>
      <w:lvlText w:val="•"/>
      <w:lvlJc w:val="left"/>
      <w:pPr>
        <w:ind w:left="4802" w:hanging="116"/>
      </w:pPr>
      <w:rPr>
        <w:rFonts w:hint="default"/>
        <w:lang w:val="ru-RU" w:eastAsia="en-US" w:bidi="ar-SA"/>
      </w:rPr>
    </w:lvl>
    <w:lvl w:ilvl="5">
      <w:start w:val="0"/>
      <w:numFmt w:val="bullet"/>
      <w:lvlText w:val="•"/>
      <w:lvlJc w:val="left"/>
      <w:pPr>
        <w:ind w:left="6003" w:hanging="116"/>
      </w:pPr>
      <w:rPr>
        <w:rFonts w:hint="default"/>
        <w:lang w:val="ru-RU" w:eastAsia="en-US" w:bidi="ar-SA"/>
      </w:rPr>
    </w:lvl>
    <w:lvl w:ilvl="6">
      <w:start w:val="0"/>
      <w:numFmt w:val="bullet"/>
      <w:lvlText w:val="•"/>
      <w:lvlJc w:val="left"/>
      <w:pPr>
        <w:ind w:left="7204" w:hanging="116"/>
      </w:pPr>
      <w:rPr>
        <w:rFonts w:hint="default"/>
        <w:lang w:val="ru-RU" w:eastAsia="en-US" w:bidi="ar-SA"/>
      </w:rPr>
    </w:lvl>
    <w:lvl w:ilvl="7">
      <w:start w:val="0"/>
      <w:numFmt w:val="bullet"/>
      <w:lvlText w:val="•"/>
      <w:lvlJc w:val="left"/>
      <w:pPr>
        <w:ind w:left="8404" w:hanging="116"/>
      </w:pPr>
      <w:rPr>
        <w:rFonts w:hint="default"/>
        <w:lang w:val="ru-RU" w:eastAsia="en-US" w:bidi="ar-SA"/>
      </w:rPr>
    </w:lvl>
    <w:lvl w:ilvl="8">
      <w:start w:val="0"/>
      <w:numFmt w:val="bullet"/>
      <w:lvlText w:val="•"/>
      <w:lvlJc w:val="left"/>
      <w:pPr>
        <w:ind w:left="9605" w:hanging="116"/>
      </w:pPr>
      <w:rPr>
        <w:rFonts w:hint="default"/>
        <w:lang w:val="ru-RU" w:eastAsia="en-US" w:bidi="ar-SA"/>
      </w:rPr>
    </w:lvl>
  </w:abstractNum>
  <w:abstractNum w:abstractNumId="78">
    <w:multiLevelType w:val="hybridMultilevel"/>
    <w:lvl w:ilvl="0">
      <w:start w:val="0"/>
      <w:numFmt w:val="bullet"/>
      <w:lvlText w:val=""/>
      <w:lvlJc w:val="left"/>
      <w:pPr>
        <w:ind w:left="818" w:hanging="42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98" w:hanging="426"/>
      </w:pPr>
      <w:rPr>
        <w:rFonts w:hint="default"/>
        <w:lang w:val="ru-RU" w:eastAsia="en-US" w:bidi="ar-SA"/>
      </w:rPr>
    </w:lvl>
    <w:lvl w:ilvl="2">
      <w:start w:val="0"/>
      <w:numFmt w:val="bullet"/>
      <w:lvlText w:val="•"/>
      <w:lvlJc w:val="left"/>
      <w:pPr>
        <w:ind w:left="1376" w:hanging="426"/>
      </w:pPr>
      <w:rPr>
        <w:rFonts w:hint="default"/>
        <w:lang w:val="ru-RU" w:eastAsia="en-US" w:bidi="ar-SA"/>
      </w:rPr>
    </w:lvl>
    <w:lvl w:ilvl="3">
      <w:start w:val="0"/>
      <w:numFmt w:val="bullet"/>
      <w:lvlText w:val="•"/>
      <w:lvlJc w:val="left"/>
      <w:pPr>
        <w:ind w:left="1654" w:hanging="426"/>
      </w:pPr>
      <w:rPr>
        <w:rFonts w:hint="default"/>
        <w:lang w:val="ru-RU" w:eastAsia="en-US" w:bidi="ar-SA"/>
      </w:rPr>
    </w:lvl>
    <w:lvl w:ilvl="4">
      <w:start w:val="0"/>
      <w:numFmt w:val="bullet"/>
      <w:lvlText w:val="•"/>
      <w:lvlJc w:val="left"/>
      <w:pPr>
        <w:ind w:left="1932" w:hanging="426"/>
      </w:pPr>
      <w:rPr>
        <w:rFonts w:hint="default"/>
        <w:lang w:val="ru-RU" w:eastAsia="en-US" w:bidi="ar-SA"/>
      </w:rPr>
    </w:lvl>
    <w:lvl w:ilvl="5">
      <w:start w:val="0"/>
      <w:numFmt w:val="bullet"/>
      <w:lvlText w:val="•"/>
      <w:lvlJc w:val="left"/>
      <w:pPr>
        <w:ind w:left="2211" w:hanging="426"/>
      </w:pPr>
      <w:rPr>
        <w:rFonts w:hint="default"/>
        <w:lang w:val="ru-RU" w:eastAsia="en-US" w:bidi="ar-SA"/>
      </w:rPr>
    </w:lvl>
    <w:lvl w:ilvl="6">
      <w:start w:val="0"/>
      <w:numFmt w:val="bullet"/>
      <w:lvlText w:val="•"/>
      <w:lvlJc w:val="left"/>
      <w:pPr>
        <w:ind w:left="2489" w:hanging="426"/>
      </w:pPr>
      <w:rPr>
        <w:rFonts w:hint="default"/>
        <w:lang w:val="ru-RU" w:eastAsia="en-US" w:bidi="ar-SA"/>
      </w:rPr>
    </w:lvl>
    <w:lvl w:ilvl="7">
      <w:start w:val="0"/>
      <w:numFmt w:val="bullet"/>
      <w:lvlText w:val="•"/>
      <w:lvlJc w:val="left"/>
      <w:pPr>
        <w:ind w:left="2767" w:hanging="426"/>
      </w:pPr>
      <w:rPr>
        <w:rFonts w:hint="default"/>
        <w:lang w:val="ru-RU" w:eastAsia="en-US" w:bidi="ar-SA"/>
      </w:rPr>
    </w:lvl>
    <w:lvl w:ilvl="8">
      <w:start w:val="0"/>
      <w:numFmt w:val="bullet"/>
      <w:lvlText w:val="•"/>
      <w:lvlJc w:val="left"/>
      <w:pPr>
        <w:ind w:left="3045" w:hanging="426"/>
      </w:pPr>
      <w:rPr>
        <w:rFonts w:hint="default"/>
        <w:lang w:val="ru-RU" w:eastAsia="en-US" w:bidi="ar-SA"/>
      </w:rPr>
    </w:lvl>
  </w:abstractNum>
  <w:abstractNum w:abstractNumId="77">
    <w:multiLevelType w:val="hybridMultilevel"/>
    <w:lvl w:ilvl="0">
      <w:start w:val="0"/>
      <w:numFmt w:val="bullet"/>
      <w:lvlText w:val=""/>
      <w:lvlJc w:val="left"/>
      <w:pPr>
        <w:ind w:left="818" w:hanging="47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5" w:hanging="473"/>
      </w:pPr>
      <w:rPr>
        <w:rFonts w:hint="default"/>
        <w:lang w:val="ru-RU" w:eastAsia="en-US" w:bidi="ar-SA"/>
      </w:rPr>
    </w:lvl>
    <w:lvl w:ilvl="2">
      <w:start w:val="0"/>
      <w:numFmt w:val="bullet"/>
      <w:lvlText w:val="•"/>
      <w:lvlJc w:val="left"/>
      <w:pPr>
        <w:ind w:left="1410" w:hanging="473"/>
      </w:pPr>
      <w:rPr>
        <w:rFonts w:hint="default"/>
        <w:lang w:val="ru-RU" w:eastAsia="en-US" w:bidi="ar-SA"/>
      </w:rPr>
    </w:lvl>
    <w:lvl w:ilvl="3">
      <w:start w:val="0"/>
      <w:numFmt w:val="bullet"/>
      <w:lvlText w:val="•"/>
      <w:lvlJc w:val="left"/>
      <w:pPr>
        <w:ind w:left="1705" w:hanging="473"/>
      </w:pPr>
      <w:rPr>
        <w:rFonts w:hint="default"/>
        <w:lang w:val="ru-RU" w:eastAsia="en-US" w:bidi="ar-SA"/>
      </w:rPr>
    </w:lvl>
    <w:lvl w:ilvl="4">
      <w:start w:val="0"/>
      <w:numFmt w:val="bullet"/>
      <w:lvlText w:val="•"/>
      <w:lvlJc w:val="left"/>
      <w:pPr>
        <w:ind w:left="2001" w:hanging="473"/>
      </w:pPr>
      <w:rPr>
        <w:rFonts w:hint="default"/>
        <w:lang w:val="ru-RU" w:eastAsia="en-US" w:bidi="ar-SA"/>
      </w:rPr>
    </w:lvl>
    <w:lvl w:ilvl="5">
      <w:start w:val="0"/>
      <w:numFmt w:val="bullet"/>
      <w:lvlText w:val="•"/>
      <w:lvlJc w:val="left"/>
      <w:pPr>
        <w:ind w:left="2296" w:hanging="473"/>
      </w:pPr>
      <w:rPr>
        <w:rFonts w:hint="default"/>
        <w:lang w:val="ru-RU" w:eastAsia="en-US" w:bidi="ar-SA"/>
      </w:rPr>
    </w:lvl>
    <w:lvl w:ilvl="6">
      <w:start w:val="0"/>
      <w:numFmt w:val="bullet"/>
      <w:lvlText w:val="•"/>
      <w:lvlJc w:val="left"/>
      <w:pPr>
        <w:ind w:left="2591" w:hanging="473"/>
      </w:pPr>
      <w:rPr>
        <w:rFonts w:hint="default"/>
        <w:lang w:val="ru-RU" w:eastAsia="en-US" w:bidi="ar-SA"/>
      </w:rPr>
    </w:lvl>
    <w:lvl w:ilvl="7">
      <w:start w:val="0"/>
      <w:numFmt w:val="bullet"/>
      <w:lvlText w:val="•"/>
      <w:lvlJc w:val="left"/>
      <w:pPr>
        <w:ind w:left="2887" w:hanging="473"/>
      </w:pPr>
      <w:rPr>
        <w:rFonts w:hint="default"/>
        <w:lang w:val="ru-RU" w:eastAsia="en-US" w:bidi="ar-SA"/>
      </w:rPr>
    </w:lvl>
    <w:lvl w:ilvl="8">
      <w:start w:val="0"/>
      <w:numFmt w:val="bullet"/>
      <w:lvlText w:val="•"/>
      <w:lvlJc w:val="left"/>
      <w:pPr>
        <w:ind w:left="3182" w:hanging="473"/>
      </w:pPr>
      <w:rPr>
        <w:rFonts w:hint="default"/>
        <w:lang w:val="ru-RU" w:eastAsia="en-US" w:bidi="ar-SA"/>
      </w:rPr>
    </w:lvl>
  </w:abstractNum>
  <w:abstractNum w:abstractNumId="76">
    <w:multiLevelType w:val="hybridMultilevel"/>
    <w:lvl w:ilvl="0">
      <w:start w:val="0"/>
      <w:numFmt w:val="bullet"/>
      <w:lvlText w:val=""/>
      <w:lvlJc w:val="left"/>
      <w:pPr>
        <w:ind w:left="818" w:hanging="42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98" w:hanging="426"/>
      </w:pPr>
      <w:rPr>
        <w:rFonts w:hint="default"/>
        <w:lang w:val="ru-RU" w:eastAsia="en-US" w:bidi="ar-SA"/>
      </w:rPr>
    </w:lvl>
    <w:lvl w:ilvl="2">
      <w:start w:val="0"/>
      <w:numFmt w:val="bullet"/>
      <w:lvlText w:val="•"/>
      <w:lvlJc w:val="left"/>
      <w:pPr>
        <w:ind w:left="1376" w:hanging="426"/>
      </w:pPr>
      <w:rPr>
        <w:rFonts w:hint="default"/>
        <w:lang w:val="ru-RU" w:eastAsia="en-US" w:bidi="ar-SA"/>
      </w:rPr>
    </w:lvl>
    <w:lvl w:ilvl="3">
      <w:start w:val="0"/>
      <w:numFmt w:val="bullet"/>
      <w:lvlText w:val="•"/>
      <w:lvlJc w:val="left"/>
      <w:pPr>
        <w:ind w:left="1654" w:hanging="426"/>
      </w:pPr>
      <w:rPr>
        <w:rFonts w:hint="default"/>
        <w:lang w:val="ru-RU" w:eastAsia="en-US" w:bidi="ar-SA"/>
      </w:rPr>
    </w:lvl>
    <w:lvl w:ilvl="4">
      <w:start w:val="0"/>
      <w:numFmt w:val="bullet"/>
      <w:lvlText w:val="•"/>
      <w:lvlJc w:val="left"/>
      <w:pPr>
        <w:ind w:left="1932" w:hanging="426"/>
      </w:pPr>
      <w:rPr>
        <w:rFonts w:hint="default"/>
        <w:lang w:val="ru-RU" w:eastAsia="en-US" w:bidi="ar-SA"/>
      </w:rPr>
    </w:lvl>
    <w:lvl w:ilvl="5">
      <w:start w:val="0"/>
      <w:numFmt w:val="bullet"/>
      <w:lvlText w:val="•"/>
      <w:lvlJc w:val="left"/>
      <w:pPr>
        <w:ind w:left="2211" w:hanging="426"/>
      </w:pPr>
      <w:rPr>
        <w:rFonts w:hint="default"/>
        <w:lang w:val="ru-RU" w:eastAsia="en-US" w:bidi="ar-SA"/>
      </w:rPr>
    </w:lvl>
    <w:lvl w:ilvl="6">
      <w:start w:val="0"/>
      <w:numFmt w:val="bullet"/>
      <w:lvlText w:val="•"/>
      <w:lvlJc w:val="left"/>
      <w:pPr>
        <w:ind w:left="2489" w:hanging="426"/>
      </w:pPr>
      <w:rPr>
        <w:rFonts w:hint="default"/>
        <w:lang w:val="ru-RU" w:eastAsia="en-US" w:bidi="ar-SA"/>
      </w:rPr>
    </w:lvl>
    <w:lvl w:ilvl="7">
      <w:start w:val="0"/>
      <w:numFmt w:val="bullet"/>
      <w:lvlText w:val="•"/>
      <w:lvlJc w:val="left"/>
      <w:pPr>
        <w:ind w:left="2767" w:hanging="426"/>
      </w:pPr>
      <w:rPr>
        <w:rFonts w:hint="default"/>
        <w:lang w:val="ru-RU" w:eastAsia="en-US" w:bidi="ar-SA"/>
      </w:rPr>
    </w:lvl>
    <w:lvl w:ilvl="8">
      <w:start w:val="0"/>
      <w:numFmt w:val="bullet"/>
      <w:lvlText w:val="•"/>
      <w:lvlJc w:val="left"/>
      <w:pPr>
        <w:ind w:left="3045" w:hanging="426"/>
      </w:pPr>
      <w:rPr>
        <w:rFonts w:hint="default"/>
        <w:lang w:val="ru-RU" w:eastAsia="en-US" w:bidi="ar-SA"/>
      </w:rPr>
    </w:lvl>
  </w:abstractNum>
  <w:abstractNum w:abstractNumId="75">
    <w:multiLevelType w:val="hybridMultilevel"/>
    <w:lvl w:ilvl="0">
      <w:start w:val="0"/>
      <w:numFmt w:val="bullet"/>
      <w:lvlText w:val=""/>
      <w:lvlJc w:val="left"/>
      <w:pPr>
        <w:ind w:left="110" w:hanging="34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344"/>
      </w:pPr>
      <w:rPr>
        <w:rFonts w:hint="default"/>
        <w:lang w:val="ru-RU" w:eastAsia="en-US" w:bidi="ar-SA"/>
      </w:rPr>
    </w:lvl>
    <w:lvl w:ilvl="2">
      <w:start w:val="0"/>
      <w:numFmt w:val="bullet"/>
      <w:lvlText w:val="•"/>
      <w:lvlJc w:val="left"/>
      <w:pPr>
        <w:ind w:left="850" w:hanging="344"/>
      </w:pPr>
      <w:rPr>
        <w:rFonts w:hint="default"/>
        <w:lang w:val="ru-RU" w:eastAsia="en-US" w:bidi="ar-SA"/>
      </w:rPr>
    </w:lvl>
    <w:lvl w:ilvl="3">
      <w:start w:val="0"/>
      <w:numFmt w:val="bullet"/>
      <w:lvlText w:val="•"/>
      <w:lvlJc w:val="left"/>
      <w:pPr>
        <w:ind w:left="1215" w:hanging="344"/>
      </w:pPr>
      <w:rPr>
        <w:rFonts w:hint="default"/>
        <w:lang w:val="ru-RU" w:eastAsia="en-US" w:bidi="ar-SA"/>
      </w:rPr>
    </w:lvl>
    <w:lvl w:ilvl="4">
      <w:start w:val="0"/>
      <w:numFmt w:val="bullet"/>
      <w:lvlText w:val="•"/>
      <w:lvlJc w:val="left"/>
      <w:pPr>
        <w:ind w:left="1581" w:hanging="344"/>
      </w:pPr>
      <w:rPr>
        <w:rFonts w:hint="default"/>
        <w:lang w:val="ru-RU" w:eastAsia="en-US" w:bidi="ar-SA"/>
      </w:rPr>
    </w:lvl>
    <w:lvl w:ilvl="5">
      <w:start w:val="0"/>
      <w:numFmt w:val="bullet"/>
      <w:lvlText w:val="•"/>
      <w:lvlJc w:val="left"/>
      <w:pPr>
        <w:ind w:left="1946" w:hanging="344"/>
      </w:pPr>
      <w:rPr>
        <w:rFonts w:hint="default"/>
        <w:lang w:val="ru-RU" w:eastAsia="en-US" w:bidi="ar-SA"/>
      </w:rPr>
    </w:lvl>
    <w:lvl w:ilvl="6">
      <w:start w:val="0"/>
      <w:numFmt w:val="bullet"/>
      <w:lvlText w:val="•"/>
      <w:lvlJc w:val="left"/>
      <w:pPr>
        <w:ind w:left="2311" w:hanging="344"/>
      </w:pPr>
      <w:rPr>
        <w:rFonts w:hint="default"/>
        <w:lang w:val="ru-RU" w:eastAsia="en-US" w:bidi="ar-SA"/>
      </w:rPr>
    </w:lvl>
    <w:lvl w:ilvl="7">
      <w:start w:val="0"/>
      <w:numFmt w:val="bullet"/>
      <w:lvlText w:val="•"/>
      <w:lvlJc w:val="left"/>
      <w:pPr>
        <w:ind w:left="2677" w:hanging="344"/>
      </w:pPr>
      <w:rPr>
        <w:rFonts w:hint="default"/>
        <w:lang w:val="ru-RU" w:eastAsia="en-US" w:bidi="ar-SA"/>
      </w:rPr>
    </w:lvl>
    <w:lvl w:ilvl="8">
      <w:start w:val="0"/>
      <w:numFmt w:val="bullet"/>
      <w:lvlText w:val="•"/>
      <w:lvlJc w:val="left"/>
      <w:pPr>
        <w:ind w:left="3042" w:hanging="344"/>
      </w:pPr>
      <w:rPr>
        <w:rFonts w:hint="default"/>
        <w:lang w:val="ru-RU" w:eastAsia="en-US" w:bidi="ar-SA"/>
      </w:rPr>
    </w:lvl>
  </w:abstractNum>
  <w:abstractNum w:abstractNumId="74">
    <w:multiLevelType w:val="hybridMultilevel"/>
    <w:lvl w:ilvl="0">
      <w:start w:val="0"/>
      <w:numFmt w:val="bullet"/>
      <w:lvlText w:val=""/>
      <w:lvlJc w:val="left"/>
      <w:pPr>
        <w:ind w:left="110" w:hanging="34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8" w:hanging="349"/>
      </w:pPr>
      <w:rPr>
        <w:rFonts w:hint="default"/>
        <w:lang w:val="ru-RU" w:eastAsia="en-US" w:bidi="ar-SA"/>
      </w:rPr>
    </w:lvl>
    <w:lvl w:ilvl="2">
      <w:start w:val="0"/>
      <w:numFmt w:val="bullet"/>
      <w:lvlText w:val="•"/>
      <w:lvlJc w:val="left"/>
      <w:pPr>
        <w:ind w:left="816" w:hanging="349"/>
      </w:pPr>
      <w:rPr>
        <w:rFonts w:hint="default"/>
        <w:lang w:val="ru-RU" w:eastAsia="en-US" w:bidi="ar-SA"/>
      </w:rPr>
    </w:lvl>
    <w:lvl w:ilvl="3">
      <w:start w:val="0"/>
      <w:numFmt w:val="bullet"/>
      <w:lvlText w:val="•"/>
      <w:lvlJc w:val="left"/>
      <w:pPr>
        <w:ind w:left="1164" w:hanging="349"/>
      </w:pPr>
      <w:rPr>
        <w:rFonts w:hint="default"/>
        <w:lang w:val="ru-RU" w:eastAsia="en-US" w:bidi="ar-SA"/>
      </w:rPr>
    </w:lvl>
    <w:lvl w:ilvl="4">
      <w:start w:val="0"/>
      <w:numFmt w:val="bullet"/>
      <w:lvlText w:val="•"/>
      <w:lvlJc w:val="left"/>
      <w:pPr>
        <w:ind w:left="1512" w:hanging="349"/>
      </w:pPr>
      <w:rPr>
        <w:rFonts w:hint="default"/>
        <w:lang w:val="ru-RU" w:eastAsia="en-US" w:bidi="ar-SA"/>
      </w:rPr>
    </w:lvl>
    <w:lvl w:ilvl="5">
      <w:start w:val="0"/>
      <w:numFmt w:val="bullet"/>
      <w:lvlText w:val="•"/>
      <w:lvlJc w:val="left"/>
      <w:pPr>
        <w:ind w:left="1861" w:hanging="349"/>
      </w:pPr>
      <w:rPr>
        <w:rFonts w:hint="default"/>
        <w:lang w:val="ru-RU" w:eastAsia="en-US" w:bidi="ar-SA"/>
      </w:rPr>
    </w:lvl>
    <w:lvl w:ilvl="6">
      <w:start w:val="0"/>
      <w:numFmt w:val="bullet"/>
      <w:lvlText w:val="•"/>
      <w:lvlJc w:val="left"/>
      <w:pPr>
        <w:ind w:left="2209" w:hanging="349"/>
      </w:pPr>
      <w:rPr>
        <w:rFonts w:hint="default"/>
        <w:lang w:val="ru-RU" w:eastAsia="en-US" w:bidi="ar-SA"/>
      </w:rPr>
    </w:lvl>
    <w:lvl w:ilvl="7">
      <w:start w:val="0"/>
      <w:numFmt w:val="bullet"/>
      <w:lvlText w:val="•"/>
      <w:lvlJc w:val="left"/>
      <w:pPr>
        <w:ind w:left="2557" w:hanging="349"/>
      </w:pPr>
      <w:rPr>
        <w:rFonts w:hint="default"/>
        <w:lang w:val="ru-RU" w:eastAsia="en-US" w:bidi="ar-SA"/>
      </w:rPr>
    </w:lvl>
    <w:lvl w:ilvl="8">
      <w:start w:val="0"/>
      <w:numFmt w:val="bullet"/>
      <w:lvlText w:val="•"/>
      <w:lvlJc w:val="left"/>
      <w:pPr>
        <w:ind w:left="2905" w:hanging="349"/>
      </w:pPr>
      <w:rPr>
        <w:rFonts w:hint="default"/>
        <w:lang w:val="ru-RU" w:eastAsia="en-US" w:bidi="ar-SA"/>
      </w:rPr>
    </w:lvl>
  </w:abstractNum>
  <w:abstractNum w:abstractNumId="73">
    <w:multiLevelType w:val="hybridMultilevel"/>
    <w:lvl w:ilvl="0">
      <w:start w:val="0"/>
      <w:numFmt w:val="bullet"/>
      <w:lvlText w:val=""/>
      <w:lvlJc w:val="left"/>
      <w:pPr>
        <w:ind w:left="110" w:hanging="34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348"/>
      </w:pPr>
      <w:rPr>
        <w:rFonts w:hint="default"/>
        <w:lang w:val="ru-RU" w:eastAsia="en-US" w:bidi="ar-SA"/>
      </w:rPr>
    </w:lvl>
    <w:lvl w:ilvl="2">
      <w:start w:val="0"/>
      <w:numFmt w:val="bullet"/>
      <w:lvlText w:val="•"/>
      <w:lvlJc w:val="left"/>
      <w:pPr>
        <w:ind w:left="850" w:hanging="348"/>
      </w:pPr>
      <w:rPr>
        <w:rFonts w:hint="default"/>
        <w:lang w:val="ru-RU" w:eastAsia="en-US" w:bidi="ar-SA"/>
      </w:rPr>
    </w:lvl>
    <w:lvl w:ilvl="3">
      <w:start w:val="0"/>
      <w:numFmt w:val="bullet"/>
      <w:lvlText w:val="•"/>
      <w:lvlJc w:val="left"/>
      <w:pPr>
        <w:ind w:left="1215" w:hanging="348"/>
      </w:pPr>
      <w:rPr>
        <w:rFonts w:hint="default"/>
        <w:lang w:val="ru-RU" w:eastAsia="en-US" w:bidi="ar-SA"/>
      </w:rPr>
    </w:lvl>
    <w:lvl w:ilvl="4">
      <w:start w:val="0"/>
      <w:numFmt w:val="bullet"/>
      <w:lvlText w:val="•"/>
      <w:lvlJc w:val="left"/>
      <w:pPr>
        <w:ind w:left="1581" w:hanging="348"/>
      </w:pPr>
      <w:rPr>
        <w:rFonts w:hint="default"/>
        <w:lang w:val="ru-RU" w:eastAsia="en-US" w:bidi="ar-SA"/>
      </w:rPr>
    </w:lvl>
    <w:lvl w:ilvl="5">
      <w:start w:val="0"/>
      <w:numFmt w:val="bullet"/>
      <w:lvlText w:val="•"/>
      <w:lvlJc w:val="left"/>
      <w:pPr>
        <w:ind w:left="1946" w:hanging="348"/>
      </w:pPr>
      <w:rPr>
        <w:rFonts w:hint="default"/>
        <w:lang w:val="ru-RU" w:eastAsia="en-US" w:bidi="ar-SA"/>
      </w:rPr>
    </w:lvl>
    <w:lvl w:ilvl="6">
      <w:start w:val="0"/>
      <w:numFmt w:val="bullet"/>
      <w:lvlText w:val="•"/>
      <w:lvlJc w:val="left"/>
      <w:pPr>
        <w:ind w:left="2311" w:hanging="348"/>
      </w:pPr>
      <w:rPr>
        <w:rFonts w:hint="default"/>
        <w:lang w:val="ru-RU" w:eastAsia="en-US" w:bidi="ar-SA"/>
      </w:rPr>
    </w:lvl>
    <w:lvl w:ilvl="7">
      <w:start w:val="0"/>
      <w:numFmt w:val="bullet"/>
      <w:lvlText w:val="•"/>
      <w:lvlJc w:val="left"/>
      <w:pPr>
        <w:ind w:left="2677" w:hanging="348"/>
      </w:pPr>
      <w:rPr>
        <w:rFonts w:hint="default"/>
        <w:lang w:val="ru-RU" w:eastAsia="en-US" w:bidi="ar-SA"/>
      </w:rPr>
    </w:lvl>
    <w:lvl w:ilvl="8">
      <w:start w:val="0"/>
      <w:numFmt w:val="bullet"/>
      <w:lvlText w:val="•"/>
      <w:lvlJc w:val="left"/>
      <w:pPr>
        <w:ind w:left="3042" w:hanging="348"/>
      </w:pPr>
      <w:rPr>
        <w:rFonts w:hint="default"/>
        <w:lang w:val="ru-RU" w:eastAsia="en-US" w:bidi="ar-SA"/>
      </w:rPr>
    </w:lvl>
  </w:abstractNum>
  <w:abstractNum w:abstractNumId="72">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494" w:hanging="361"/>
      </w:pPr>
      <w:rPr>
        <w:rFonts w:hint="default"/>
        <w:lang w:val="ru-RU" w:eastAsia="en-US" w:bidi="ar-SA"/>
      </w:rPr>
    </w:lvl>
    <w:lvl w:ilvl="2">
      <w:start w:val="0"/>
      <w:numFmt w:val="bullet"/>
      <w:lvlText w:val="•"/>
      <w:lvlJc w:val="left"/>
      <w:pPr>
        <w:ind w:left="2148" w:hanging="361"/>
      </w:pPr>
      <w:rPr>
        <w:rFonts w:hint="default"/>
        <w:lang w:val="ru-RU" w:eastAsia="en-US" w:bidi="ar-SA"/>
      </w:rPr>
    </w:lvl>
    <w:lvl w:ilvl="3">
      <w:start w:val="0"/>
      <w:numFmt w:val="bullet"/>
      <w:lvlText w:val="•"/>
      <w:lvlJc w:val="left"/>
      <w:pPr>
        <w:ind w:left="2802" w:hanging="361"/>
      </w:pPr>
      <w:rPr>
        <w:rFonts w:hint="default"/>
        <w:lang w:val="ru-RU" w:eastAsia="en-US" w:bidi="ar-SA"/>
      </w:rPr>
    </w:lvl>
    <w:lvl w:ilvl="4">
      <w:start w:val="0"/>
      <w:numFmt w:val="bullet"/>
      <w:lvlText w:val="•"/>
      <w:lvlJc w:val="left"/>
      <w:pPr>
        <w:ind w:left="3457" w:hanging="361"/>
      </w:pPr>
      <w:rPr>
        <w:rFonts w:hint="default"/>
        <w:lang w:val="ru-RU" w:eastAsia="en-US" w:bidi="ar-SA"/>
      </w:rPr>
    </w:lvl>
    <w:lvl w:ilvl="5">
      <w:start w:val="0"/>
      <w:numFmt w:val="bullet"/>
      <w:lvlText w:val="•"/>
      <w:lvlJc w:val="left"/>
      <w:pPr>
        <w:ind w:left="4111" w:hanging="361"/>
      </w:pPr>
      <w:rPr>
        <w:rFonts w:hint="default"/>
        <w:lang w:val="ru-RU" w:eastAsia="en-US" w:bidi="ar-SA"/>
      </w:rPr>
    </w:lvl>
    <w:lvl w:ilvl="6">
      <w:start w:val="0"/>
      <w:numFmt w:val="bullet"/>
      <w:lvlText w:val="•"/>
      <w:lvlJc w:val="left"/>
      <w:pPr>
        <w:ind w:left="4765" w:hanging="361"/>
      </w:pPr>
      <w:rPr>
        <w:rFonts w:hint="default"/>
        <w:lang w:val="ru-RU" w:eastAsia="en-US" w:bidi="ar-SA"/>
      </w:rPr>
    </w:lvl>
    <w:lvl w:ilvl="7">
      <w:start w:val="0"/>
      <w:numFmt w:val="bullet"/>
      <w:lvlText w:val="•"/>
      <w:lvlJc w:val="left"/>
      <w:pPr>
        <w:ind w:left="5420" w:hanging="361"/>
      </w:pPr>
      <w:rPr>
        <w:rFonts w:hint="default"/>
        <w:lang w:val="ru-RU" w:eastAsia="en-US" w:bidi="ar-SA"/>
      </w:rPr>
    </w:lvl>
    <w:lvl w:ilvl="8">
      <w:start w:val="0"/>
      <w:numFmt w:val="bullet"/>
      <w:lvlText w:val="•"/>
      <w:lvlJc w:val="left"/>
      <w:pPr>
        <w:ind w:left="6074" w:hanging="361"/>
      </w:pPr>
      <w:rPr>
        <w:rFonts w:hint="default"/>
        <w:lang w:val="ru-RU" w:eastAsia="en-US" w:bidi="ar-SA"/>
      </w:rPr>
    </w:lvl>
  </w:abstractNum>
  <w:abstractNum w:abstractNumId="71">
    <w:multiLevelType w:val="hybridMultilevel"/>
    <w:lvl w:ilvl="0">
      <w:start w:val="0"/>
      <w:numFmt w:val="bullet"/>
      <w:lvlText w:val=""/>
      <w:lvlJc w:val="left"/>
      <w:pPr>
        <w:ind w:left="204"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57" w:hanging="284"/>
      </w:pPr>
      <w:rPr>
        <w:rFonts w:hint="default"/>
        <w:lang w:val="ru-RU" w:eastAsia="en-US" w:bidi="ar-SA"/>
      </w:rPr>
    </w:lvl>
    <w:lvl w:ilvl="2">
      <w:start w:val="0"/>
      <w:numFmt w:val="bullet"/>
      <w:lvlText w:val="•"/>
      <w:lvlJc w:val="left"/>
      <w:pPr>
        <w:ind w:left="914" w:hanging="284"/>
      </w:pPr>
      <w:rPr>
        <w:rFonts w:hint="default"/>
        <w:lang w:val="ru-RU" w:eastAsia="en-US" w:bidi="ar-SA"/>
      </w:rPr>
    </w:lvl>
    <w:lvl w:ilvl="3">
      <w:start w:val="0"/>
      <w:numFmt w:val="bullet"/>
      <w:lvlText w:val="•"/>
      <w:lvlJc w:val="left"/>
      <w:pPr>
        <w:ind w:left="1271" w:hanging="284"/>
      </w:pPr>
      <w:rPr>
        <w:rFonts w:hint="default"/>
        <w:lang w:val="ru-RU" w:eastAsia="en-US" w:bidi="ar-SA"/>
      </w:rPr>
    </w:lvl>
    <w:lvl w:ilvl="4">
      <w:start w:val="0"/>
      <w:numFmt w:val="bullet"/>
      <w:lvlText w:val="•"/>
      <w:lvlJc w:val="left"/>
      <w:pPr>
        <w:ind w:left="1629" w:hanging="284"/>
      </w:pPr>
      <w:rPr>
        <w:rFonts w:hint="default"/>
        <w:lang w:val="ru-RU" w:eastAsia="en-US" w:bidi="ar-SA"/>
      </w:rPr>
    </w:lvl>
    <w:lvl w:ilvl="5">
      <w:start w:val="0"/>
      <w:numFmt w:val="bullet"/>
      <w:lvlText w:val="•"/>
      <w:lvlJc w:val="left"/>
      <w:pPr>
        <w:ind w:left="1986" w:hanging="284"/>
      </w:pPr>
      <w:rPr>
        <w:rFonts w:hint="default"/>
        <w:lang w:val="ru-RU" w:eastAsia="en-US" w:bidi="ar-SA"/>
      </w:rPr>
    </w:lvl>
    <w:lvl w:ilvl="6">
      <w:start w:val="0"/>
      <w:numFmt w:val="bullet"/>
      <w:lvlText w:val="•"/>
      <w:lvlJc w:val="left"/>
      <w:pPr>
        <w:ind w:left="2343" w:hanging="284"/>
      </w:pPr>
      <w:rPr>
        <w:rFonts w:hint="default"/>
        <w:lang w:val="ru-RU" w:eastAsia="en-US" w:bidi="ar-SA"/>
      </w:rPr>
    </w:lvl>
    <w:lvl w:ilvl="7">
      <w:start w:val="0"/>
      <w:numFmt w:val="bullet"/>
      <w:lvlText w:val="•"/>
      <w:lvlJc w:val="left"/>
      <w:pPr>
        <w:ind w:left="2701" w:hanging="284"/>
      </w:pPr>
      <w:rPr>
        <w:rFonts w:hint="default"/>
        <w:lang w:val="ru-RU" w:eastAsia="en-US" w:bidi="ar-SA"/>
      </w:rPr>
    </w:lvl>
    <w:lvl w:ilvl="8">
      <w:start w:val="0"/>
      <w:numFmt w:val="bullet"/>
      <w:lvlText w:val="•"/>
      <w:lvlJc w:val="left"/>
      <w:pPr>
        <w:ind w:left="3058" w:hanging="284"/>
      </w:pPr>
      <w:rPr>
        <w:rFonts w:hint="default"/>
        <w:lang w:val="ru-RU" w:eastAsia="en-US" w:bidi="ar-SA"/>
      </w:rPr>
    </w:lvl>
  </w:abstractNum>
  <w:abstractNum w:abstractNumId="70">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6" w:hanging="361"/>
      </w:pPr>
      <w:rPr>
        <w:rFonts w:hint="default"/>
        <w:lang w:val="ru-RU" w:eastAsia="en-US" w:bidi="ar-SA"/>
      </w:rPr>
    </w:lvl>
    <w:lvl w:ilvl="2">
      <w:start w:val="0"/>
      <w:numFmt w:val="bullet"/>
      <w:lvlText w:val="•"/>
      <w:lvlJc w:val="left"/>
      <w:pPr>
        <w:ind w:left="1392" w:hanging="361"/>
      </w:pPr>
      <w:rPr>
        <w:rFonts w:hint="default"/>
        <w:lang w:val="ru-RU" w:eastAsia="en-US" w:bidi="ar-SA"/>
      </w:rPr>
    </w:lvl>
    <w:lvl w:ilvl="3">
      <w:start w:val="0"/>
      <w:numFmt w:val="bullet"/>
      <w:lvlText w:val="•"/>
      <w:lvlJc w:val="left"/>
      <w:pPr>
        <w:ind w:left="1668" w:hanging="361"/>
      </w:pPr>
      <w:rPr>
        <w:rFonts w:hint="default"/>
        <w:lang w:val="ru-RU" w:eastAsia="en-US" w:bidi="ar-SA"/>
      </w:rPr>
    </w:lvl>
    <w:lvl w:ilvl="4">
      <w:start w:val="0"/>
      <w:numFmt w:val="bullet"/>
      <w:lvlText w:val="•"/>
      <w:lvlJc w:val="left"/>
      <w:pPr>
        <w:ind w:left="1944" w:hanging="361"/>
      </w:pPr>
      <w:rPr>
        <w:rFonts w:hint="default"/>
        <w:lang w:val="ru-RU" w:eastAsia="en-US" w:bidi="ar-SA"/>
      </w:rPr>
    </w:lvl>
    <w:lvl w:ilvl="5">
      <w:start w:val="0"/>
      <w:numFmt w:val="bullet"/>
      <w:lvlText w:val="•"/>
      <w:lvlJc w:val="left"/>
      <w:pPr>
        <w:ind w:left="2221" w:hanging="361"/>
      </w:pPr>
      <w:rPr>
        <w:rFonts w:hint="default"/>
        <w:lang w:val="ru-RU" w:eastAsia="en-US" w:bidi="ar-SA"/>
      </w:rPr>
    </w:lvl>
    <w:lvl w:ilvl="6">
      <w:start w:val="0"/>
      <w:numFmt w:val="bullet"/>
      <w:lvlText w:val="•"/>
      <w:lvlJc w:val="left"/>
      <w:pPr>
        <w:ind w:left="2497" w:hanging="361"/>
      </w:pPr>
      <w:rPr>
        <w:rFonts w:hint="default"/>
        <w:lang w:val="ru-RU" w:eastAsia="en-US" w:bidi="ar-SA"/>
      </w:rPr>
    </w:lvl>
    <w:lvl w:ilvl="7">
      <w:start w:val="0"/>
      <w:numFmt w:val="bullet"/>
      <w:lvlText w:val="•"/>
      <w:lvlJc w:val="left"/>
      <w:pPr>
        <w:ind w:left="2773" w:hanging="361"/>
      </w:pPr>
      <w:rPr>
        <w:rFonts w:hint="default"/>
        <w:lang w:val="ru-RU" w:eastAsia="en-US" w:bidi="ar-SA"/>
      </w:rPr>
    </w:lvl>
    <w:lvl w:ilvl="8">
      <w:start w:val="0"/>
      <w:numFmt w:val="bullet"/>
      <w:lvlText w:val="•"/>
      <w:lvlJc w:val="left"/>
      <w:pPr>
        <w:ind w:left="3049" w:hanging="361"/>
      </w:pPr>
      <w:rPr>
        <w:rFonts w:hint="default"/>
        <w:lang w:val="ru-RU" w:eastAsia="en-US" w:bidi="ar-SA"/>
      </w:rPr>
    </w:lvl>
  </w:abstractNum>
  <w:abstractNum w:abstractNumId="69">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494" w:hanging="361"/>
      </w:pPr>
      <w:rPr>
        <w:rFonts w:hint="default"/>
        <w:lang w:val="ru-RU" w:eastAsia="en-US" w:bidi="ar-SA"/>
      </w:rPr>
    </w:lvl>
    <w:lvl w:ilvl="2">
      <w:start w:val="0"/>
      <w:numFmt w:val="bullet"/>
      <w:lvlText w:val="•"/>
      <w:lvlJc w:val="left"/>
      <w:pPr>
        <w:ind w:left="2148" w:hanging="361"/>
      </w:pPr>
      <w:rPr>
        <w:rFonts w:hint="default"/>
        <w:lang w:val="ru-RU" w:eastAsia="en-US" w:bidi="ar-SA"/>
      </w:rPr>
    </w:lvl>
    <w:lvl w:ilvl="3">
      <w:start w:val="0"/>
      <w:numFmt w:val="bullet"/>
      <w:lvlText w:val="•"/>
      <w:lvlJc w:val="left"/>
      <w:pPr>
        <w:ind w:left="2802" w:hanging="361"/>
      </w:pPr>
      <w:rPr>
        <w:rFonts w:hint="default"/>
        <w:lang w:val="ru-RU" w:eastAsia="en-US" w:bidi="ar-SA"/>
      </w:rPr>
    </w:lvl>
    <w:lvl w:ilvl="4">
      <w:start w:val="0"/>
      <w:numFmt w:val="bullet"/>
      <w:lvlText w:val="•"/>
      <w:lvlJc w:val="left"/>
      <w:pPr>
        <w:ind w:left="3457" w:hanging="361"/>
      </w:pPr>
      <w:rPr>
        <w:rFonts w:hint="default"/>
        <w:lang w:val="ru-RU" w:eastAsia="en-US" w:bidi="ar-SA"/>
      </w:rPr>
    </w:lvl>
    <w:lvl w:ilvl="5">
      <w:start w:val="0"/>
      <w:numFmt w:val="bullet"/>
      <w:lvlText w:val="•"/>
      <w:lvlJc w:val="left"/>
      <w:pPr>
        <w:ind w:left="4111" w:hanging="361"/>
      </w:pPr>
      <w:rPr>
        <w:rFonts w:hint="default"/>
        <w:lang w:val="ru-RU" w:eastAsia="en-US" w:bidi="ar-SA"/>
      </w:rPr>
    </w:lvl>
    <w:lvl w:ilvl="6">
      <w:start w:val="0"/>
      <w:numFmt w:val="bullet"/>
      <w:lvlText w:val="•"/>
      <w:lvlJc w:val="left"/>
      <w:pPr>
        <w:ind w:left="4765" w:hanging="361"/>
      </w:pPr>
      <w:rPr>
        <w:rFonts w:hint="default"/>
        <w:lang w:val="ru-RU" w:eastAsia="en-US" w:bidi="ar-SA"/>
      </w:rPr>
    </w:lvl>
    <w:lvl w:ilvl="7">
      <w:start w:val="0"/>
      <w:numFmt w:val="bullet"/>
      <w:lvlText w:val="•"/>
      <w:lvlJc w:val="left"/>
      <w:pPr>
        <w:ind w:left="5420" w:hanging="361"/>
      </w:pPr>
      <w:rPr>
        <w:rFonts w:hint="default"/>
        <w:lang w:val="ru-RU" w:eastAsia="en-US" w:bidi="ar-SA"/>
      </w:rPr>
    </w:lvl>
    <w:lvl w:ilvl="8">
      <w:start w:val="0"/>
      <w:numFmt w:val="bullet"/>
      <w:lvlText w:val="•"/>
      <w:lvlJc w:val="left"/>
      <w:pPr>
        <w:ind w:left="6074" w:hanging="361"/>
      </w:pPr>
      <w:rPr>
        <w:rFonts w:hint="default"/>
        <w:lang w:val="ru-RU" w:eastAsia="en-US" w:bidi="ar-SA"/>
      </w:rPr>
    </w:lvl>
  </w:abstractNum>
  <w:abstractNum w:abstractNumId="68">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16" w:hanging="361"/>
      </w:pPr>
      <w:rPr>
        <w:rFonts w:hint="default"/>
        <w:lang w:val="ru-RU" w:eastAsia="en-US" w:bidi="ar-SA"/>
      </w:rPr>
    </w:lvl>
    <w:lvl w:ilvl="2">
      <w:start w:val="0"/>
      <w:numFmt w:val="bullet"/>
      <w:lvlText w:val="•"/>
      <w:lvlJc w:val="left"/>
      <w:pPr>
        <w:ind w:left="1392" w:hanging="361"/>
      </w:pPr>
      <w:rPr>
        <w:rFonts w:hint="default"/>
        <w:lang w:val="ru-RU" w:eastAsia="en-US" w:bidi="ar-SA"/>
      </w:rPr>
    </w:lvl>
    <w:lvl w:ilvl="3">
      <w:start w:val="0"/>
      <w:numFmt w:val="bullet"/>
      <w:lvlText w:val="•"/>
      <w:lvlJc w:val="left"/>
      <w:pPr>
        <w:ind w:left="1668" w:hanging="361"/>
      </w:pPr>
      <w:rPr>
        <w:rFonts w:hint="default"/>
        <w:lang w:val="ru-RU" w:eastAsia="en-US" w:bidi="ar-SA"/>
      </w:rPr>
    </w:lvl>
    <w:lvl w:ilvl="4">
      <w:start w:val="0"/>
      <w:numFmt w:val="bullet"/>
      <w:lvlText w:val="•"/>
      <w:lvlJc w:val="left"/>
      <w:pPr>
        <w:ind w:left="1944" w:hanging="361"/>
      </w:pPr>
      <w:rPr>
        <w:rFonts w:hint="default"/>
        <w:lang w:val="ru-RU" w:eastAsia="en-US" w:bidi="ar-SA"/>
      </w:rPr>
    </w:lvl>
    <w:lvl w:ilvl="5">
      <w:start w:val="0"/>
      <w:numFmt w:val="bullet"/>
      <w:lvlText w:val="•"/>
      <w:lvlJc w:val="left"/>
      <w:pPr>
        <w:ind w:left="2221" w:hanging="361"/>
      </w:pPr>
      <w:rPr>
        <w:rFonts w:hint="default"/>
        <w:lang w:val="ru-RU" w:eastAsia="en-US" w:bidi="ar-SA"/>
      </w:rPr>
    </w:lvl>
    <w:lvl w:ilvl="6">
      <w:start w:val="0"/>
      <w:numFmt w:val="bullet"/>
      <w:lvlText w:val="•"/>
      <w:lvlJc w:val="left"/>
      <w:pPr>
        <w:ind w:left="2497" w:hanging="361"/>
      </w:pPr>
      <w:rPr>
        <w:rFonts w:hint="default"/>
        <w:lang w:val="ru-RU" w:eastAsia="en-US" w:bidi="ar-SA"/>
      </w:rPr>
    </w:lvl>
    <w:lvl w:ilvl="7">
      <w:start w:val="0"/>
      <w:numFmt w:val="bullet"/>
      <w:lvlText w:val="•"/>
      <w:lvlJc w:val="left"/>
      <w:pPr>
        <w:ind w:left="2773" w:hanging="361"/>
      </w:pPr>
      <w:rPr>
        <w:rFonts w:hint="default"/>
        <w:lang w:val="ru-RU" w:eastAsia="en-US" w:bidi="ar-SA"/>
      </w:rPr>
    </w:lvl>
    <w:lvl w:ilvl="8">
      <w:start w:val="0"/>
      <w:numFmt w:val="bullet"/>
      <w:lvlText w:val="•"/>
      <w:lvlJc w:val="left"/>
      <w:pPr>
        <w:ind w:left="3049" w:hanging="361"/>
      </w:pPr>
      <w:rPr>
        <w:rFonts w:hint="default"/>
        <w:lang w:val="ru-RU" w:eastAsia="en-US" w:bidi="ar-SA"/>
      </w:rPr>
    </w:lvl>
  </w:abstractNum>
  <w:abstractNum w:abstractNumId="67">
    <w:multiLevelType w:val="hybridMultilevel"/>
    <w:lvl w:ilvl="0">
      <w:start w:val="0"/>
      <w:numFmt w:val="bullet"/>
      <w:lvlText w:val=""/>
      <w:lvlJc w:val="left"/>
      <w:pPr>
        <w:ind w:left="110" w:hanging="28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281"/>
      </w:pPr>
      <w:rPr>
        <w:rFonts w:hint="default"/>
        <w:lang w:val="ru-RU" w:eastAsia="en-US" w:bidi="ar-SA"/>
      </w:rPr>
    </w:lvl>
    <w:lvl w:ilvl="2">
      <w:start w:val="0"/>
      <w:numFmt w:val="bullet"/>
      <w:lvlText w:val="•"/>
      <w:lvlJc w:val="left"/>
      <w:pPr>
        <w:ind w:left="850" w:hanging="281"/>
      </w:pPr>
      <w:rPr>
        <w:rFonts w:hint="default"/>
        <w:lang w:val="ru-RU" w:eastAsia="en-US" w:bidi="ar-SA"/>
      </w:rPr>
    </w:lvl>
    <w:lvl w:ilvl="3">
      <w:start w:val="0"/>
      <w:numFmt w:val="bullet"/>
      <w:lvlText w:val="•"/>
      <w:lvlJc w:val="left"/>
      <w:pPr>
        <w:ind w:left="1215" w:hanging="281"/>
      </w:pPr>
      <w:rPr>
        <w:rFonts w:hint="default"/>
        <w:lang w:val="ru-RU" w:eastAsia="en-US" w:bidi="ar-SA"/>
      </w:rPr>
    </w:lvl>
    <w:lvl w:ilvl="4">
      <w:start w:val="0"/>
      <w:numFmt w:val="bullet"/>
      <w:lvlText w:val="•"/>
      <w:lvlJc w:val="left"/>
      <w:pPr>
        <w:ind w:left="1581" w:hanging="281"/>
      </w:pPr>
      <w:rPr>
        <w:rFonts w:hint="default"/>
        <w:lang w:val="ru-RU" w:eastAsia="en-US" w:bidi="ar-SA"/>
      </w:rPr>
    </w:lvl>
    <w:lvl w:ilvl="5">
      <w:start w:val="0"/>
      <w:numFmt w:val="bullet"/>
      <w:lvlText w:val="•"/>
      <w:lvlJc w:val="left"/>
      <w:pPr>
        <w:ind w:left="1946" w:hanging="281"/>
      </w:pPr>
      <w:rPr>
        <w:rFonts w:hint="default"/>
        <w:lang w:val="ru-RU" w:eastAsia="en-US" w:bidi="ar-SA"/>
      </w:rPr>
    </w:lvl>
    <w:lvl w:ilvl="6">
      <w:start w:val="0"/>
      <w:numFmt w:val="bullet"/>
      <w:lvlText w:val="•"/>
      <w:lvlJc w:val="left"/>
      <w:pPr>
        <w:ind w:left="2311" w:hanging="281"/>
      </w:pPr>
      <w:rPr>
        <w:rFonts w:hint="default"/>
        <w:lang w:val="ru-RU" w:eastAsia="en-US" w:bidi="ar-SA"/>
      </w:rPr>
    </w:lvl>
    <w:lvl w:ilvl="7">
      <w:start w:val="0"/>
      <w:numFmt w:val="bullet"/>
      <w:lvlText w:val="•"/>
      <w:lvlJc w:val="left"/>
      <w:pPr>
        <w:ind w:left="2677" w:hanging="281"/>
      </w:pPr>
      <w:rPr>
        <w:rFonts w:hint="default"/>
        <w:lang w:val="ru-RU" w:eastAsia="en-US" w:bidi="ar-SA"/>
      </w:rPr>
    </w:lvl>
    <w:lvl w:ilvl="8">
      <w:start w:val="0"/>
      <w:numFmt w:val="bullet"/>
      <w:lvlText w:val="•"/>
      <w:lvlJc w:val="left"/>
      <w:pPr>
        <w:ind w:left="3042" w:hanging="281"/>
      </w:pPr>
      <w:rPr>
        <w:rFonts w:hint="default"/>
        <w:lang w:val="ru-RU" w:eastAsia="en-US" w:bidi="ar-SA"/>
      </w:rPr>
    </w:lvl>
  </w:abstractNum>
  <w:abstractNum w:abstractNumId="66">
    <w:multiLevelType w:val="hybridMultilevel"/>
    <w:lvl w:ilvl="0">
      <w:start w:val="0"/>
      <w:numFmt w:val="bullet"/>
      <w:lvlText w:val=""/>
      <w:lvlJc w:val="left"/>
      <w:pPr>
        <w:ind w:left="204"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57" w:hanging="284"/>
      </w:pPr>
      <w:rPr>
        <w:rFonts w:hint="default"/>
        <w:lang w:val="ru-RU" w:eastAsia="en-US" w:bidi="ar-SA"/>
      </w:rPr>
    </w:lvl>
    <w:lvl w:ilvl="2">
      <w:start w:val="0"/>
      <w:numFmt w:val="bullet"/>
      <w:lvlText w:val="•"/>
      <w:lvlJc w:val="left"/>
      <w:pPr>
        <w:ind w:left="914" w:hanging="284"/>
      </w:pPr>
      <w:rPr>
        <w:rFonts w:hint="default"/>
        <w:lang w:val="ru-RU" w:eastAsia="en-US" w:bidi="ar-SA"/>
      </w:rPr>
    </w:lvl>
    <w:lvl w:ilvl="3">
      <w:start w:val="0"/>
      <w:numFmt w:val="bullet"/>
      <w:lvlText w:val="•"/>
      <w:lvlJc w:val="left"/>
      <w:pPr>
        <w:ind w:left="1271" w:hanging="284"/>
      </w:pPr>
      <w:rPr>
        <w:rFonts w:hint="default"/>
        <w:lang w:val="ru-RU" w:eastAsia="en-US" w:bidi="ar-SA"/>
      </w:rPr>
    </w:lvl>
    <w:lvl w:ilvl="4">
      <w:start w:val="0"/>
      <w:numFmt w:val="bullet"/>
      <w:lvlText w:val="•"/>
      <w:lvlJc w:val="left"/>
      <w:pPr>
        <w:ind w:left="1629" w:hanging="284"/>
      </w:pPr>
      <w:rPr>
        <w:rFonts w:hint="default"/>
        <w:lang w:val="ru-RU" w:eastAsia="en-US" w:bidi="ar-SA"/>
      </w:rPr>
    </w:lvl>
    <w:lvl w:ilvl="5">
      <w:start w:val="0"/>
      <w:numFmt w:val="bullet"/>
      <w:lvlText w:val="•"/>
      <w:lvlJc w:val="left"/>
      <w:pPr>
        <w:ind w:left="1986" w:hanging="284"/>
      </w:pPr>
      <w:rPr>
        <w:rFonts w:hint="default"/>
        <w:lang w:val="ru-RU" w:eastAsia="en-US" w:bidi="ar-SA"/>
      </w:rPr>
    </w:lvl>
    <w:lvl w:ilvl="6">
      <w:start w:val="0"/>
      <w:numFmt w:val="bullet"/>
      <w:lvlText w:val="•"/>
      <w:lvlJc w:val="left"/>
      <w:pPr>
        <w:ind w:left="2343" w:hanging="284"/>
      </w:pPr>
      <w:rPr>
        <w:rFonts w:hint="default"/>
        <w:lang w:val="ru-RU" w:eastAsia="en-US" w:bidi="ar-SA"/>
      </w:rPr>
    </w:lvl>
    <w:lvl w:ilvl="7">
      <w:start w:val="0"/>
      <w:numFmt w:val="bullet"/>
      <w:lvlText w:val="•"/>
      <w:lvlJc w:val="left"/>
      <w:pPr>
        <w:ind w:left="2701" w:hanging="284"/>
      </w:pPr>
      <w:rPr>
        <w:rFonts w:hint="default"/>
        <w:lang w:val="ru-RU" w:eastAsia="en-US" w:bidi="ar-SA"/>
      </w:rPr>
    </w:lvl>
    <w:lvl w:ilvl="8">
      <w:start w:val="0"/>
      <w:numFmt w:val="bullet"/>
      <w:lvlText w:val="•"/>
      <w:lvlJc w:val="left"/>
      <w:pPr>
        <w:ind w:left="3058" w:hanging="284"/>
      </w:pPr>
      <w:rPr>
        <w:rFonts w:hint="default"/>
        <w:lang w:val="ru-RU" w:eastAsia="en-US" w:bidi="ar-SA"/>
      </w:rPr>
    </w:lvl>
  </w:abstractNum>
  <w:abstractNum w:abstractNumId="65">
    <w:multiLevelType w:val="hybridMultilevel"/>
    <w:lvl w:ilvl="0">
      <w:start w:val="0"/>
      <w:numFmt w:val="bullet"/>
      <w:lvlText w:val=""/>
      <w:lvlJc w:val="left"/>
      <w:pPr>
        <w:ind w:left="156" w:hanging="6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21" w:hanging="660"/>
      </w:pPr>
      <w:rPr>
        <w:rFonts w:hint="default"/>
        <w:lang w:val="ru-RU" w:eastAsia="en-US" w:bidi="ar-SA"/>
      </w:rPr>
    </w:lvl>
    <w:lvl w:ilvl="2">
      <w:start w:val="0"/>
      <w:numFmt w:val="bullet"/>
      <w:lvlText w:val="•"/>
      <w:lvlJc w:val="left"/>
      <w:pPr>
        <w:ind w:left="882" w:hanging="660"/>
      </w:pPr>
      <w:rPr>
        <w:rFonts w:hint="default"/>
        <w:lang w:val="ru-RU" w:eastAsia="en-US" w:bidi="ar-SA"/>
      </w:rPr>
    </w:lvl>
    <w:lvl w:ilvl="3">
      <w:start w:val="0"/>
      <w:numFmt w:val="bullet"/>
      <w:lvlText w:val="•"/>
      <w:lvlJc w:val="left"/>
      <w:pPr>
        <w:ind w:left="1243" w:hanging="660"/>
      </w:pPr>
      <w:rPr>
        <w:rFonts w:hint="default"/>
        <w:lang w:val="ru-RU" w:eastAsia="en-US" w:bidi="ar-SA"/>
      </w:rPr>
    </w:lvl>
    <w:lvl w:ilvl="4">
      <w:start w:val="0"/>
      <w:numFmt w:val="bullet"/>
      <w:lvlText w:val="•"/>
      <w:lvlJc w:val="left"/>
      <w:pPr>
        <w:ind w:left="1604" w:hanging="660"/>
      </w:pPr>
      <w:rPr>
        <w:rFonts w:hint="default"/>
        <w:lang w:val="ru-RU" w:eastAsia="en-US" w:bidi="ar-SA"/>
      </w:rPr>
    </w:lvl>
    <w:lvl w:ilvl="5">
      <w:start w:val="0"/>
      <w:numFmt w:val="bullet"/>
      <w:lvlText w:val="•"/>
      <w:lvlJc w:val="left"/>
      <w:pPr>
        <w:ind w:left="1965" w:hanging="660"/>
      </w:pPr>
      <w:rPr>
        <w:rFonts w:hint="default"/>
        <w:lang w:val="ru-RU" w:eastAsia="en-US" w:bidi="ar-SA"/>
      </w:rPr>
    </w:lvl>
    <w:lvl w:ilvl="6">
      <w:start w:val="0"/>
      <w:numFmt w:val="bullet"/>
      <w:lvlText w:val="•"/>
      <w:lvlJc w:val="left"/>
      <w:pPr>
        <w:ind w:left="2326" w:hanging="660"/>
      </w:pPr>
      <w:rPr>
        <w:rFonts w:hint="default"/>
        <w:lang w:val="ru-RU" w:eastAsia="en-US" w:bidi="ar-SA"/>
      </w:rPr>
    </w:lvl>
    <w:lvl w:ilvl="7">
      <w:start w:val="0"/>
      <w:numFmt w:val="bullet"/>
      <w:lvlText w:val="•"/>
      <w:lvlJc w:val="left"/>
      <w:pPr>
        <w:ind w:left="2687" w:hanging="660"/>
      </w:pPr>
      <w:rPr>
        <w:rFonts w:hint="default"/>
        <w:lang w:val="ru-RU" w:eastAsia="en-US" w:bidi="ar-SA"/>
      </w:rPr>
    </w:lvl>
    <w:lvl w:ilvl="8">
      <w:start w:val="0"/>
      <w:numFmt w:val="bullet"/>
      <w:lvlText w:val="•"/>
      <w:lvlJc w:val="left"/>
      <w:pPr>
        <w:ind w:left="3048" w:hanging="660"/>
      </w:pPr>
      <w:rPr>
        <w:rFonts w:hint="default"/>
        <w:lang w:val="ru-RU" w:eastAsia="en-US" w:bidi="ar-SA"/>
      </w:rPr>
    </w:lvl>
  </w:abstractNum>
  <w:abstractNum w:abstractNumId="64">
    <w:multiLevelType w:val="hybridMultilevel"/>
    <w:lvl w:ilvl="0">
      <w:start w:val="0"/>
      <w:numFmt w:val="bullet"/>
      <w:lvlText w:val=""/>
      <w:lvlJc w:val="left"/>
      <w:pPr>
        <w:ind w:left="110" w:hanging="284"/>
      </w:pPr>
      <w:rPr>
        <w:rFonts w:hint="default" w:ascii="Symbol" w:hAnsi="Symbol" w:eastAsia="Symbol" w:cs="Symbol"/>
        <w:spacing w:val="0"/>
        <w:w w:val="99"/>
        <w:lang w:val="ru-RU" w:eastAsia="en-US" w:bidi="ar-SA"/>
      </w:rPr>
    </w:lvl>
    <w:lvl w:ilvl="1">
      <w:start w:val="0"/>
      <w:numFmt w:val="bullet"/>
      <w:lvlText w:val="•"/>
      <w:lvlJc w:val="left"/>
      <w:pPr>
        <w:ind w:left="468" w:hanging="284"/>
      </w:pPr>
      <w:rPr>
        <w:rFonts w:hint="default"/>
        <w:lang w:val="ru-RU" w:eastAsia="en-US" w:bidi="ar-SA"/>
      </w:rPr>
    </w:lvl>
    <w:lvl w:ilvl="2">
      <w:start w:val="0"/>
      <w:numFmt w:val="bullet"/>
      <w:lvlText w:val="•"/>
      <w:lvlJc w:val="left"/>
      <w:pPr>
        <w:ind w:left="816" w:hanging="284"/>
      </w:pPr>
      <w:rPr>
        <w:rFonts w:hint="default"/>
        <w:lang w:val="ru-RU" w:eastAsia="en-US" w:bidi="ar-SA"/>
      </w:rPr>
    </w:lvl>
    <w:lvl w:ilvl="3">
      <w:start w:val="0"/>
      <w:numFmt w:val="bullet"/>
      <w:lvlText w:val="•"/>
      <w:lvlJc w:val="left"/>
      <w:pPr>
        <w:ind w:left="1164" w:hanging="284"/>
      </w:pPr>
      <w:rPr>
        <w:rFonts w:hint="default"/>
        <w:lang w:val="ru-RU" w:eastAsia="en-US" w:bidi="ar-SA"/>
      </w:rPr>
    </w:lvl>
    <w:lvl w:ilvl="4">
      <w:start w:val="0"/>
      <w:numFmt w:val="bullet"/>
      <w:lvlText w:val="•"/>
      <w:lvlJc w:val="left"/>
      <w:pPr>
        <w:ind w:left="1512" w:hanging="284"/>
      </w:pPr>
      <w:rPr>
        <w:rFonts w:hint="default"/>
        <w:lang w:val="ru-RU" w:eastAsia="en-US" w:bidi="ar-SA"/>
      </w:rPr>
    </w:lvl>
    <w:lvl w:ilvl="5">
      <w:start w:val="0"/>
      <w:numFmt w:val="bullet"/>
      <w:lvlText w:val="•"/>
      <w:lvlJc w:val="left"/>
      <w:pPr>
        <w:ind w:left="1861" w:hanging="284"/>
      </w:pPr>
      <w:rPr>
        <w:rFonts w:hint="default"/>
        <w:lang w:val="ru-RU" w:eastAsia="en-US" w:bidi="ar-SA"/>
      </w:rPr>
    </w:lvl>
    <w:lvl w:ilvl="6">
      <w:start w:val="0"/>
      <w:numFmt w:val="bullet"/>
      <w:lvlText w:val="•"/>
      <w:lvlJc w:val="left"/>
      <w:pPr>
        <w:ind w:left="2209" w:hanging="284"/>
      </w:pPr>
      <w:rPr>
        <w:rFonts w:hint="default"/>
        <w:lang w:val="ru-RU" w:eastAsia="en-US" w:bidi="ar-SA"/>
      </w:rPr>
    </w:lvl>
    <w:lvl w:ilvl="7">
      <w:start w:val="0"/>
      <w:numFmt w:val="bullet"/>
      <w:lvlText w:val="•"/>
      <w:lvlJc w:val="left"/>
      <w:pPr>
        <w:ind w:left="2557" w:hanging="284"/>
      </w:pPr>
      <w:rPr>
        <w:rFonts w:hint="default"/>
        <w:lang w:val="ru-RU" w:eastAsia="en-US" w:bidi="ar-SA"/>
      </w:rPr>
    </w:lvl>
    <w:lvl w:ilvl="8">
      <w:start w:val="0"/>
      <w:numFmt w:val="bullet"/>
      <w:lvlText w:val="•"/>
      <w:lvlJc w:val="left"/>
      <w:pPr>
        <w:ind w:left="2905" w:hanging="284"/>
      </w:pPr>
      <w:rPr>
        <w:rFonts w:hint="default"/>
        <w:lang w:val="ru-RU" w:eastAsia="en-US" w:bidi="ar-SA"/>
      </w:rPr>
    </w:lvl>
  </w:abstractNum>
  <w:abstractNum w:abstractNumId="63">
    <w:multiLevelType w:val="hybridMultilevel"/>
    <w:lvl w:ilvl="0">
      <w:start w:val="0"/>
      <w:numFmt w:val="bullet"/>
      <w:lvlText w:val=""/>
      <w:lvlJc w:val="left"/>
      <w:pPr>
        <w:ind w:left="110" w:hanging="42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423"/>
      </w:pPr>
      <w:rPr>
        <w:rFonts w:hint="default"/>
        <w:lang w:val="ru-RU" w:eastAsia="en-US" w:bidi="ar-SA"/>
      </w:rPr>
    </w:lvl>
    <w:lvl w:ilvl="2">
      <w:start w:val="0"/>
      <w:numFmt w:val="bullet"/>
      <w:lvlText w:val="•"/>
      <w:lvlJc w:val="left"/>
      <w:pPr>
        <w:ind w:left="850" w:hanging="423"/>
      </w:pPr>
      <w:rPr>
        <w:rFonts w:hint="default"/>
        <w:lang w:val="ru-RU" w:eastAsia="en-US" w:bidi="ar-SA"/>
      </w:rPr>
    </w:lvl>
    <w:lvl w:ilvl="3">
      <w:start w:val="0"/>
      <w:numFmt w:val="bullet"/>
      <w:lvlText w:val="•"/>
      <w:lvlJc w:val="left"/>
      <w:pPr>
        <w:ind w:left="1215" w:hanging="423"/>
      </w:pPr>
      <w:rPr>
        <w:rFonts w:hint="default"/>
        <w:lang w:val="ru-RU" w:eastAsia="en-US" w:bidi="ar-SA"/>
      </w:rPr>
    </w:lvl>
    <w:lvl w:ilvl="4">
      <w:start w:val="0"/>
      <w:numFmt w:val="bullet"/>
      <w:lvlText w:val="•"/>
      <w:lvlJc w:val="left"/>
      <w:pPr>
        <w:ind w:left="1581" w:hanging="423"/>
      </w:pPr>
      <w:rPr>
        <w:rFonts w:hint="default"/>
        <w:lang w:val="ru-RU" w:eastAsia="en-US" w:bidi="ar-SA"/>
      </w:rPr>
    </w:lvl>
    <w:lvl w:ilvl="5">
      <w:start w:val="0"/>
      <w:numFmt w:val="bullet"/>
      <w:lvlText w:val="•"/>
      <w:lvlJc w:val="left"/>
      <w:pPr>
        <w:ind w:left="1946" w:hanging="423"/>
      </w:pPr>
      <w:rPr>
        <w:rFonts w:hint="default"/>
        <w:lang w:val="ru-RU" w:eastAsia="en-US" w:bidi="ar-SA"/>
      </w:rPr>
    </w:lvl>
    <w:lvl w:ilvl="6">
      <w:start w:val="0"/>
      <w:numFmt w:val="bullet"/>
      <w:lvlText w:val="•"/>
      <w:lvlJc w:val="left"/>
      <w:pPr>
        <w:ind w:left="2311" w:hanging="423"/>
      </w:pPr>
      <w:rPr>
        <w:rFonts w:hint="default"/>
        <w:lang w:val="ru-RU" w:eastAsia="en-US" w:bidi="ar-SA"/>
      </w:rPr>
    </w:lvl>
    <w:lvl w:ilvl="7">
      <w:start w:val="0"/>
      <w:numFmt w:val="bullet"/>
      <w:lvlText w:val="•"/>
      <w:lvlJc w:val="left"/>
      <w:pPr>
        <w:ind w:left="2677" w:hanging="423"/>
      </w:pPr>
      <w:rPr>
        <w:rFonts w:hint="default"/>
        <w:lang w:val="ru-RU" w:eastAsia="en-US" w:bidi="ar-SA"/>
      </w:rPr>
    </w:lvl>
    <w:lvl w:ilvl="8">
      <w:start w:val="0"/>
      <w:numFmt w:val="bullet"/>
      <w:lvlText w:val="•"/>
      <w:lvlJc w:val="left"/>
      <w:pPr>
        <w:ind w:left="3042" w:hanging="423"/>
      </w:pPr>
      <w:rPr>
        <w:rFonts w:hint="default"/>
        <w:lang w:val="ru-RU" w:eastAsia="en-US" w:bidi="ar-SA"/>
      </w:rPr>
    </w:lvl>
  </w:abstractNum>
  <w:abstractNum w:abstractNumId="62">
    <w:multiLevelType w:val="hybridMultilevel"/>
    <w:lvl w:ilvl="0">
      <w:start w:val="0"/>
      <w:numFmt w:val="bullet"/>
      <w:lvlText w:val=""/>
      <w:lvlJc w:val="left"/>
      <w:pPr>
        <w:ind w:left="110"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284"/>
      </w:pPr>
      <w:rPr>
        <w:rFonts w:hint="default"/>
        <w:lang w:val="ru-RU" w:eastAsia="en-US" w:bidi="ar-SA"/>
      </w:rPr>
    </w:lvl>
    <w:lvl w:ilvl="2">
      <w:start w:val="0"/>
      <w:numFmt w:val="bullet"/>
      <w:lvlText w:val="•"/>
      <w:lvlJc w:val="left"/>
      <w:pPr>
        <w:ind w:left="850" w:hanging="284"/>
      </w:pPr>
      <w:rPr>
        <w:rFonts w:hint="default"/>
        <w:lang w:val="ru-RU" w:eastAsia="en-US" w:bidi="ar-SA"/>
      </w:rPr>
    </w:lvl>
    <w:lvl w:ilvl="3">
      <w:start w:val="0"/>
      <w:numFmt w:val="bullet"/>
      <w:lvlText w:val="•"/>
      <w:lvlJc w:val="left"/>
      <w:pPr>
        <w:ind w:left="1215" w:hanging="284"/>
      </w:pPr>
      <w:rPr>
        <w:rFonts w:hint="default"/>
        <w:lang w:val="ru-RU" w:eastAsia="en-US" w:bidi="ar-SA"/>
      </w:rPr>
    </w:lvl>
    <w:lvl w:ilvl="4">
      <w:start w:val="0"/>
      <w:numFmt w:val="bullet"/>
      <w:lvlText w:val="•"/>
      <w:lvlJc w:val="left"/>
      <w:pPr>
        <w:ind w:left="1581" w:hanging="284"/>
      </w:pPr>
      <w:rPr>
        <w:rFonts w:hint="default"/>
        <w:lang w:val="ru-RU" w:eastAsia="en-US" w:bidi="ar-SA"/>
      </w:rPr>
    </w:lvl>
    <w:lvl w:ilvl="5">
      <w:start w:val="0"/>
      <w:numFmt w:val="bullet"/>
      <w:lvlText w:val="•"/>
      <w:lvlJc w:val="left"/>
      <w:pPr>
        <w:ind w:left="1946" w:hanging="284"/>
      </w:pPr>
      <w:rPr>
        <w:rFonts w:hint="default"/>
        <w:lang w:val="ru-RU" w:eastAsia="en-US" w:bidi="ar-SA"/>
      </w:rPr>
    </w:lvl>
    <w:lvl w:ilvl="6">
      <w:start w:val="0"/>
      <w:numFmt w:val="bullet"/>
      <w:lvlText w:val="•"/>
      <w:lvlJc w:val="left"/>
      <w:pPr>
        <w:ind w:left="2311" w:hanging="284"/>
      </w:pPr>
      <w:rPr>
        <w:rFonts w:hint="default"/>
        <w:lang w:val="ru-RU" w:eastAsia="en-US" w:bidi="ar-SA"/>
      </w:rPr>
    </w:lvl>
    <w:lvl w:ilvl="7">
      <w:start w:val="0"/>
      <w:numFmt w:val="bullet"/>
      <w:lvlText w:val="•"/>
      <w:lvlJc w:val="left"/>
      <w:pPr>
        <w:ind w:left="2677" w:hanging="284"/>
      </w:pPr>
      <w:rPr>
        <w:rFonts w:hint="default"/>
        <w:lang w:val="ru-RU" w:eastAsia="en-US" w:bidi="ar-SA"/>
      </w:rPr>
    </w:lvl>
    <w:lvl w:ilvl="8">
      <w:start w:val="0"/>
      <w:numFmt w:val="bullet"/>
      <w:lvlText w:val="•"/>
      <w:lvlJc w:val="left"/>
      <w:pPr>
        <w:ind w:left="3042" w:hanging="284"/>
      </w:pPr>
      <w:rPr>
        <w:rFonts w:hint="default"/>
        <w:lang w:val="ru-RU" w:eastAsia="en-US" w:bidi="ar-SA"/>
      </w:rPr>
    </w:lvl>
  </w:abstractNum>
  <w:abstractNum w:abstractNumId="61">
    <w:multiLevelType w:val="hybridMultilevel"/>
    <w:lvl w:ilvl="0">
      <w:start w:val="0"/>
      <w:numFmt w:val="bullet"/>
      <w:lvlText w:val=""/>
      <w:lvlJc w:val="left"/>
      <w:pPr>
        <w:ind w:left="393"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98" w:hanging="284"/>
      </w:pPr>
      <w:rPr>
        <w:rFonts w:hint="default"/>
        <w:lang w:val="ru-RU" w:eastAsia="en-US" w:bidi="ar-SA"/>
      </w:rPr>
    </w:lvl>
    <w:lvl w:ilvl="2">
      <w:start w:val="0"/>
      <w:numFmt w:val="bullet"/>
      <w:lvlText w:val="•"/>
      <w:lvlJc w:val="left"/>
      <w:pPr>
        <w:ind w:left="1796" w:hanging="284"/>
      </w:pPr>
      <w:rPr>
        <w:rFonts w:hint="default"/>
        <w:lang w:val="ru-RU" w:eastAsia="en-US" w:bidi="ar-SA"/>
      </w:rPr>
    </w:lvl>
    <w:lvl w:ilvl="3">
      <w:start w:val="0"/>
      <w:numFmt w:val="bullet"/>
      <w:lvlText w:val="•"/>
      <w:lvlJc w:val="left"/>
      <w:pPr>
        <w:ind w:left="2494" w:hanging="284"/>
      </w:pPr>
      <w:rPr>
        <w:rFonts w:hint="default"/>
        <w:lang w:val="ru-RU" w:eastAsia="en-US" w:bidi="ar-SA"/>
      </w:rPr>
    </w:lvl>
    <w:lvl w:ilvl="4">
      <w:start w:val="0"/>
      <w:numFmt w:val="bullet"/>
      <w:lvlText w:val="•"/>
      <w:lvlJc w:val="left"/>
      <w:pPr>
        <w:ind w:left="3193" w:hanging="284"/>
      </w:pPr>
      <w:rPr>
        <w:rFonts w:hint="default"/>
        <w:lang w:val="ru-RU" w:eastAsia="en-US" w:bidi="ar-SA"/>
      </w:rPr>
    </w:lvl>
    <w:lvl w:ilvl="5">
      <w:start w:val="0"/>
      <w:numFmt w:val="bullet"/>
      <w:lvlText w:val="•"/>
      <w:lvlJc w:val="left"/>
      <w:pPr>
        <w:ind w:left="3891" w:hanging="284"/>
      </w:pPr>
      <w:rPr>
        <w:rFonts w:hint="default"/>
        <w:lang w:val="ru-RU" w:eastAsia="en-US" w:bidi="ar-SA"/>
      </w:rPr>
    </w:lvl>
    <w:lvl w:ilvl="6">
      <w:start w:val="0"/>
      <w:numFmt w:val="bullet"/>
      <w:lvlText w:val="•"/>
      <w:lvlJc w:val="left"/>
      <w:pPr>
        <w:ind w:left="4589" w:hanging="284"/>
      </w:pPr>
      <w:rPr>
        <w:rFonts w:hint="default"/>
        <w:lang w:val="ru-RU" w:eastAsia="en-US" w:bidi="ar-SA"/>
      </w:rPr>
    </w:lvl>
    <w:lvl w:ilvl="7">
      <w:start w:val="0"/>
      <w:numFmt w:val="bullet"/>
      <w:lvlText w:val="•"/>
      <w:lvlJc w:val="left"/>
      <w:pPr>
        <w:ind w:left="5288" w:hanging="284"/>
      </w:pPr>
      <w:rPr>
        <w:rFonts w:hint="default"/>
        <w:lang w:val="ru-RU" w:eastAsia="en-US" w:bidi="ar-SA"/>
      </w:rPr>
    </w:lvl>
    <w:lvl w:ilvl="8">
      <w:start w:val="0"/>
      <w:numFmt w:val="bullet"/>
      <w:lvlText w:val="•"/>
      <w:lvlJc w:val="left"/>
      <w:pPr>
        <w:ind w:left="5986" w:hanging="284"/>
      </w:pPr>
      <w:rPr>
        <w:rFonts w:hint="default"/>
        <w:lang w:val="ru-RU" w:eastAsia="en-US" w:bidi="ar-SA"/>
      </w:rPr>
    </w:lvl>
  </w:abstractNum>
  <w:abstractNum w:abstractNumId="60">
    <w:multiLevelType w:val="hybridMultilevel"/>
    <w:lvl w:ilvl="0">
      <w:start w:val="0"/>
      <w:numFmt w:val="bullet"/>
      <w:lvlText w:val=""/>
      <w:lvlJc w:val="left"/>
      <w:pPr>
        <w:ind w:left="491" w:hanging="377"/>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1" w:hanging="284"/>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1911" w:hanging="284"/>
      </w:pPr>
      <w:rPr>
        <w:rFonts w:hint="default"/>
        <w:lang w:val="ru-RU" w:eastAsia="en-US" w:bidi="ar-SA"/>
      </w:rPr>
    </w:lvl>
    <w:lvl w:ilvl="3">
      <w:start w:val="0"/>
      <w:numFmt w:val="bullet"/>
      <w:lvlText w:val="•"/>
      <w:lvlJc w:val="left"/>
      <w:pPr>
        <w:ind w:left="2616" w:hanging="284"/>
      </w:pPr>
      <w:rPr>
        <w:rFonts w:hint="default"/>
        <w:lang w:val="ru-RU" w:eastAsia="en-US" w:bidi="ar-SA"/>
      </w:rPr>
    </w:lvl>
    <w:lvl w:ilvl="4">
      <w:start w:val="0"/>
      <w:numFmt w:val="bullet"/>
      <w:lvlText w:val="•"/>
      <w:lvlJc w:val="left"/>
      <w:pPr>
        <w:ind w:left="3322" w:hanging="284"/>
      </w:pPr>
      <w:rPr>
        <w:rFonts w:hint="default"/>
        <w:lang w:val="ru-RU" w:eastAsia="en-US" w:bidi="ar-SA"/>
      </w:rPr>
    </w:lvl>
    <w:lvl w:ilvl="5">
      <w:start w:val="0"/>
      <w:numFmt w:val="bullet"/>
      <w:lvlText w:val="•"/>
      <w:lvlJc w:val="left"/>
      <w:pPr>
        <w:ind w:left="4028" w:hanging="284"/>
      </w:pPr>
      <w:rPr>
        <w:rFonts w:hint="default"/>
        <w:lang w:val="ru-RU" w:eastAsia="en-US" w:bidi="ar-SA"/>
      </w:rPr>
    </w:lvl>
    <w:lvl w:ilvl="6">
      <w:start w:val="0"/>
      <w:numFmt w:val="bullet"/>
      <w:lvlText w:val="•"/>
      <w:lvlJc w:val="left"/>
      <w:pPr>
        <w:ind w:left="4733" w:hanging="284"/>
      </w:pPr>
      <w:rPr>
        <w:rFonts w:hint="default"/>
        <w:lang w:val="ru-RU" w:eastAsia="en-US" w:bidi="ar-SA"/>
      </w:rPr>
    </w:lvl>
    <w:lvl w:ilvl="7">
      <w:start w:val="0"/>
      <w:numFmt w:val="bullet"/>
      <w:lvlText w:val="•"/>
      <w:lvlJc w:val="left"/>
      <w:pPr>
        <w:ind w:left="5439" w:hanging="284"/>
      </w:pPr>
      <w:rPr>
        <w:rFonts w:hint="default"/>
        <w:lang w:val="ru-RU" w:eastAsia="en-US" w:bidi="ar-SA"/>
      </w:rPr>
    </w:lvl>
    <w:lvl w:ilvl="8">
      <w:start w:val="0"/>
      <w:numFmt w:val="bullet"/>
      <w:lvlText w:val="•"/>
      <w:lvlJc w:val="left"/>
      <w:pPr>
        <w:ind w:left="6144" w:hanging="284"/>
      </w:pPr>
      <w:rPr>
        <w:rFonts w:hint="default"/>
        <w:lang w:val="ru-RU" w:eastAsia="en-US" w:bidi="ar-SA"/>
      </w:rPr>
    </w:lvl>
  </w:abstractNum>
  <w:abstractNum w:abstractNumId="59">
    <w:multiLevelType w:val="hybridMultilevel"/>
    <w:lvl w:ilvl="0">
      <w:start w:val="0"/>
      <w:numFmt w:val="bullet"/>
      <w:lvlText w:val=""/>
      <w:lvlJc w:val="left"/>
      <w:pPr>
        <w:ind w:left="115"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284"/>
      </w:pPr>
      <w:rPr>
        <w:rFonts w:hint="default"/>
        <w:lang w:val="ru-RU" w:eastAsia="en-US" w:bidi="ar-SA"/>
      </w:rPr>
    </w:lvl>
    <w:lvl w:ilvl="2">
      <w:start w:val="0"/>
      <w:numFmt w:val="bullet"/>
      <w:lvlText w:val="•"/>
      <w:lvlJc w:val="left"/>
      <w:pPr>
        <w:ind w:left="850" w:hanging="284"/>
      </w:pPr>
      <w:rPr>
        <w:rFonts w:hint="default"/>
        <w:lang w:val="ru-RU" w:eastAsia="en-US" w:bidi="ar-SA"/>
      </w:rPr>
    </w:lvl>
    <w:lvl w:ilvl="3">
      <w:start w:val="0"/>
      <w:numFmt w:val="bullet"/>
      <w:lvlText w:val="•"/>
      <w:lvlJc w:val="left"/>
      <w:pPr>
        <w:ind w:left="1215" w:hanging="284"/>
      </w:pPr>
      <w:rPr>
        <w:rFonts w:hint="default"/>
        <w:lang w:val="ru-RU" w:eastAsia="en-US" w:bidi="ar-SA"/>
      </w:rPr>
    </w:lvl>
    <w:lvl w:ilvl="4">
      <w:start w:val="0"/>
      <w:numFmt w:val="bullet"/>
      <w:lvlText w:val="•"/>
      <w:lvlJc w:val="left"/>
      <w:pPr>
        <w:ind w:left="1581" w:hanging="284"/>
      </w:pPr>
      <w:rPr>
        <w:rFonts w:hint="default"/>
        <w:lang w:val="ru-RU" w:eastAsia="en-US" w:bidi="ar-SA"/>
      </w:rPr>
    </w:lvl>
    <w:lvl w:ilvl="5">
      <w:start w:val="0"/>
      <w:numFmt w:val="bullet"/>
      <w:lvlText w:val="•"/>
      <w:lvlJc w:val="left"/>
      <w:pPr>
        <w:ind w:left="1946" w:hanging="284"/>
      </w:pPr>
      <w:rPr>
        <w:rFonts w:hint="default"/>
        <w:lang w:val="ru-RU" w:eastAsia="en-US" w:bidi="ar-SA"/>
      </w:rPr>
    </w:lvl>
    <w:lvl w:ilvl="6">
      <w:start w:val="0"/>
      <w:numFmt w:val="bullet"/>
      <w:lvlText w:val="•"/>
      <w:lvlJc w:val="left"/>
      <w:pPr>
        <w:ind w:left="2311" w:hanging="284"/>
      </w:pPr>
      <w:rPr>
        <w:rFonts w:hint="default"/>
        <w:lang w:val="ru-RU" w:eastAsia="en-US" w:bidi="ar-SA"/>
      </w:rPr>
    </w:lvl>
    <w:lvl w:ilvl="7">
      <w:start w:val="0"/>
      <w:numFmt w:val="bullet"/>
      <w:lvlText w:val="•"/>
      <w:lvlJc w:val="left"/>
      <w:pPr>
        <w:ind w:left="2677" w:hanging="284"/>
      </w:pPr>
      <w:rPr>
        <w:rFonts w:hint="default"/>
        <w:lang w:val="ru-RU" w:eastAsia="en-US" w:bidi="ar-SA"/>
      </w:rPr>
    </w:lvl>
    <w:lvl w:ilvl="8">
      <w:start w:val="0"/>
      <w:numFmt w:val="bullet"/>
      <w:lvlText w:val="•"/>
      <w:lvlJc w:val="left"/>
      <w:pPr>
        <w:ind w:left="3042" w:hanging="284"/>
      </w:pPr>
      <w:rPr>
        <w:rFonts w:hint="default"/>
        <w:lang w:val="ru-RU" w:eastAsia="en-US" w:bidi="ar-SA"/>
      </w:rPr>
    </w:lvl>
  </w:abstractNum>
  <w:abstractNum w:abstractNumId="58">
    <w:multiLevelType w:val="hybridMultilevel"/>
    <w:lvl w:ilvl="0">
      <w:start w:val="0"/>
      <w:numFmt w:val="bullet"/>
      <w:lvlText w:val=""/>
      <w:lvlJc w:val="left"/>
      <w:pPr>
        <w:ind w:left="113" w:hanging="42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85" w:hanging="425"/>
      </w:pPr>
      <w:rPr>
        <w:rFonts w:hint="default"/>
        <w:lang w:val="ru-RU" w:eastAsia="en-US" w:bidi="ar-SA"/>
      </w:rPr>
    </w:lvl>
    <w:lvl w:ilvl="2">
      <w:start w:val="0"/>
      <w:numFmt w:val="bullet"/>
      <w:lvlText w:val="•"/>
      <w:lvlJc w:val="left"/>
      <w:pPr>
        <w:ind w:left="850" w:hanging="425"/>
      </w:pPr>
      <w:rPr>
        <w:rFonts w:hint="default"/>
        <w:lang w:val="ru-RU" w:eastAsia="en-US" w:bidi="ar-SA"/>
      </w:rPr>
    </w:lvl>
    <w:lvl w:ilvl="3">
      <w:start w:val="0"/>
      <w:numFmt w:val="bullet"/>
      <w:lvlText w:val="•"/>
      <w:lvlJc w:val="left"/>
      <w:pPr>
        <w:ind w:left="1215" w:hanging="425"/>
      </w:pPr>
      <w:rPr>
        <w:rFonts w:hint="default"/>
        <w:lang w:val="ru-RU" w:eastAsia="en-US" w:bidi="ar-SA"/>
      </w:rPr>
    </w:lvl>
    <w:lvl w:ilvl="4">
      <w:start w:val="0"/>
      <w:numFmt w:val="bullet"/>
      <w:lvlText w:val="•"/>
      <w:lvlJc w:val="left"/>
      <w:pPr>
        <w:ind w:left="1580" w:hanging="425"/>
      </w:pPr>
      <w:rPr>
        <w:rFonts w:hint="default"/>
        <w:lang w:val="ru-RU" w:eastAsia="en-US" w:bidi="ar-SA"/>
      </w:rPr>
    </w:lvl>
    <w:lvl w:ilvl="5">
      <w:start w:val="0"/>
      <w:numFmt w:val="bullet"/>
      <w:lvlText w:val="•"/>
      <w:lvlJc w:val="left"/>
      <w:pPr>
        <w:ind w:left="1945" w:hanging="425"/>
      </w:pPr>
      <w:rPr>
        <w:rFonts w:hint="default"/>
        <w:lang w:val="ru-RU" w:eastAsia="en-US" w:bidi="ar-SA"/>
      </w:rPr>
    </w:lvl>
    <w:lvl w:ilvl="6">
      <w:start w:val="0"/>
      <w:numFmt w:val="bullet"/>
      <w:lvlText w:val="•"/>
      <w:lvlJc w:val="left"/>
      <w:pPr>
        <w:ind w:left="2310" w:hanging="425"/>
      </w:pPr>
      <w:rPr>
        <w:rFonts w:hint="default"/>
        <w:lang w:val="ru-RU" w:eastAsia="en-US" w:bidi="ar-SA"/>
      </w:rPr>
    </w:lvl>
    <w:lvl w:ilvl="7">
      <w:start w:val="0"/>
      <w:numFmt w:val="bullet"/>
      <w:lvlText w:val="•"/>
      <w:lvlJc w:val="left"/>
      <w:pPr>
        <w:ind w:left="2675" w:hanging="425"/>
      </w:pPr>
      <w:rPr>
        <w:rFonts w:hint="default"/>
        <w:lang w:val="ru-RU" w:eastAsia="en-US" w:bidi="ar-SA"/>
      </w:rPr>
    </w:lvl>
    <w:lvl w:ilvl="8">
      <w:start w:val="0"/>
      <w:numFmt w:val="bullet"/>
      <w:lvlText w:val="•"/>
      <w:lvlJc w:val="left"/>
      <w:pPr>
        <w:ind w:left="3040" w:hanging="425"/>
      </w:pPr>
      <w:rPr>
        <w:rFonts w:hint="default"/>
        <w:lang w:val="ru-RU" w:eastAsia="en-US" w:bidi="ar-SA"/>
      </w:rPr>
    </w:lvl>
  </w:abstractNum>
  <w:abstractNum w:abstractNumId="57">
    <w:multiLevelType w:val="hybridMultilevel"/>
    <w:lvl w:ilvl="0">
      <w:start w:val="0"/>
      <w:numFmt w:val="bullet"/>
      <w:lvlText w:val=""/>
      <w:lvlJc w:val="left"/>
      <w:pPr>
        <w:ind w:left="105"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41" w:hanging="428"/>
      </w:pPr>
      <w:rPr>
        <w:rFonts w:hint="default"/>
        <w:lang w:val="ru-RU" w:eastAsia="en-US" w:bidi="ar-SA"/>
      </w:rPr>
    </w:lvl>
    <w:lvl w:ilvl="2">
      <w:start w:val="0"/>
      <w:numFmt w:val="bullet"/>
      <w:lvlText w:val="•"/>
      <w:lvlJc w:val="left"/>
      <w:pPr>
        <w:ind w:left="783" w:hanging="428"/>
      </w:pPr>
      <w:rPr>
        <w:rFonts w:hint="default"/>
        <w:lang w:val="ru-RU" w:eastAsia="en-US" w:bidi="ar-SA"/>
      </w:rPr>
    </w:lvl>
    <w:lvl w:ilvl="3">
      <w:start w:val="0"/>
      <w:numFmt w:val="bullet"/>
      <w:lvlText w:val="•"/>
      <w:lvlJc w:val="left"/>
      <w:pPr>
        <w:ind w:left="1124" w:hanging="428"/>
      </w:pPr>
      <w:rPr>
        <w:rFonts w:hint="default"/>
        <w:lang w:val="ru-RU" w:eastAsia="en-US" w:bidi="ar-SA"/>
      </w:rPr>
    </w:lvl>
    <w:lvl w:ilvl="4">
      <w:start w:val="0"/>
      <w:numFmt w:val="bullet"/>
      <w:lvlText w:val="•"/>
      <w:lvlJc w:val="left"/>
      <w:pPr>
        <w:ind w:left="1466" w:hanging="428"/>
      </w:pPr>
      <w:rPr>
        <w:rFonts w:hint="default"/>
        <w:lang w:val="ru-RU" w:eastAsia="en-US" w:bidi="ar-SA"/>
      </w:rPr>
    </w:lvl>
    <w:lvl w:ilvl="5">
      <w:start w:val="0"/>
      <w:numFmt w:val="bullet"/>
      <w:lvlText w:val="•"/>
      <w:lvlJc w:val="left"/>
      <w:pPr>
        <w:ind w:left="1808" w:hanging="428"/>
      </w:pPr>
      <w:rPr>
        <w:rFonts w:hint="default"/>
        <w:lang w:val="ru-RU" w:eastAsia="en-US" w:bidi="ar-SA"/>
      </w:rPr>
    </w:lvl>
    <w:lvl w:ilvl="6">
      <w:start w:val="0"/>
      <w:numFmt w:val="bullet"/>
      <w:lvlText w:val="•"/>
      <w:lvlJc w:val="left"/>
      <w:pPr>
        <w:ind w:left="2149" w:hanging="428"/>
      </w:pPr>
      <w:rPr>
        <w:rFonts w:hint="default"/>
        <w:lang w:val="ru-RU" w:eastAsia="en-US" w:bidi="ar-SA"/>
      </w:rPr>
    </w:lvl>
    <w:lvl w:ilvl="7">
      <w:start w:val="0"/>
      <w:numFmt w:val="bullet"/>
      <w:lvlText w:val="•"/>
      <w:lvlJc w:val="left"/>
      <w:pPr>
        <w:ind w:left="2491" w:hanging="428"/>
      </w:pPr>
      <w:rPr>
        <w:rFonts w:hint="default"/>
        <w:lang w:val="ru-RU" w:eastAsia="en-US" w:bidi="ar-SA"/>
      </w:rPr>
    </w:lvl>
    <w:lvl w:ilvl="8">
      <w:start w:val="0"/>
      <w:numFmt w:val="bullet"/>
      <w:lvlText w:val="•"/>
      <w:lvlJc w:val="left"/>
      <w:pPr>
        <w:ind w:left="2832" w:hanging="428"/>
      </w:pPr>
      <w:rPr>
        <w:rFonts w:hint="default"/>
        <w:lang w:val="ru-RU" w:eastAsia="en-US" w:bidi="ar-SA"/>
      </w:rPr>
    </w:lvl>
  </w:abstractNum>
  <w:abstractNum w:abstractNumId="56">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89" w:hanging="361"/>
      </w:pPr>
      <w:rPr>
        <w:rFonts w:hint="default"/>
        <w:lang w:val="ru-RU" w:eastAsia="en-US" w:bidi="ar-SA"/>
      </w:rPr>
    </w:lvl>
    <w:lvl w:ilvl="2">
      <w:start w:val="0"/>
      <w:numFmt w:val="bullet"/>
      <w:lvlText w:val="•"/>
      <w:lvlJc w:val="left"/>
      <w:pPr>
        <w:ind w:left="1359" w:hanging="361"/>
      </w:pPr>
      <w:rPr>
        <w:rFonts w:hint="default"/>
        <w:lang w:val="ru-RU" w:eastAsia="en-US" w:bidi="ar-SA"/>
      </w:rPr>
    </w:lvl>
    <w:lvl w:ilvl="3">
      <w:start w:val="0"/>
      <w:numFmt w:val="bullet"/>
      <w:lvlText w:val="•"/>
      <w:lvlJc w:val="left"/>
      <w:pPr>
        <w:ind w:left="1628" w:hanging="361"/>
      </w:pPr>
      <w:rPr>
        <w:rFonts w:hint="default"/>
        <w:lang w:val="ru-RU" w:eastAsia="en-US" w:bidi="ar-SA"/>
      </w:rPr>
    </w:lvl>
    <w:lvl w:ilvl="4">
      <w:start w:val="0"/>
      <w:numFmt w:val="bullet"/>
      <w:lvlText w:val="•"/>
      <w:lvlJc w:val="left"/>
      <w:pPr>
        <w:ind w:left="1898" w:hanging="361"/>
      </w:pPr>
      <w:rPr>
        <w:rFonts w:hint="default"/>
        <w:lang w:val="ru-RU" w:eastAsia="en-US" w:bidi="ar-SA"/>
      </w:rPr>
    </w:lvl>
    <w:lvl w:ilvl="5">
      <w:start w:val="0"/>
      <w:numFmt w:val="bullet"/>
      <w:lvlText w:val="•"/>
      <w:lvlJc w:val="left"/>
      <w:pPr>
        <w:ind w:left="2168" w:hanging="361"/>
      </w:pPr>
      <w:rPr>
        <w:rFonts w:hint="default"/>
        <w:lang w:val="ru-RU" w:eastAsia="en-US" w:bidi="ar-SA"/>
      </w:rPr>
    </w:lvl>
    <w:lvl w:ilvl="6">
      <w:start w:val="0"/>
      <w:numFmt w:val="bullet"/>
      <w:lvlText w:val="•"/>
      <w:lvlJc w:val="left"/>
      <w:pPr>
        <w:ind w:left="2437" w:hanging="361"/>
      </w:pPr>
      <w:rPr>
        <w:rFonts w:hint="default"/>
        <w:lang w:val="ru-RU" w:eastAsia="en-US" w:bidi="ar-SA"/>
      </w:rPr>
    </w:lvl>
    <w:lvl w:ilvl="7">
      <w:start w:val="0"/>
      <w:numFmt w:val="bullet"/>
      <w:lvlText w:val="•"/>
      <w:lvlJc w:val="left"/>
      <w:pPr>
        <w:ind w:left="2707" w:hanging="361"/>
      </w:pPr>
      <w:rPr>
        <w:rFonts w:hint="default"/>
        <w:lang w:val="ru-RU" w:eastAsia="en-US" w:bidi="ar-SA"/>
      </w:rPr>
    </w:lvl>
    <w:lvl w:ilvl="8">
      <w:start w:val="0"/>
      <w:numFmt w:val="bullet"/>
      <w:lvlText w:val="•"/>
      <w:lvlJc w:val="left"/>
      <w:pPr>
        <w:ind w:left="2976" w:hanging="361"/>
      </w:pPr>
      <w:rPr>
        <w:rFonts w:hint="default"/>
        <w:lang w:val="ru-RU" w:eastAsia="en-US" w:bidi="ar-SA"/>
      </w:rPr>
    </w:lvl>
  </w:abstractNum>
  <w:abstractNum w:abstractNumId="55">
    <w:multiLevelType w:val="hybridMultilevel"/>
    <w:lvl w:ilvl="0">
      <w:start w:val="1"/>
      <w:numFmt w:val="decimal"/>
      <w:lvlText w:val="%1."/>
      <w:lvlJc w:val="left"/>
      <w:pPr>
        <w:ind w:left="861" w:hanging="567"/>
        <w:jc w:val="left"/>
      </w:pPr>
      <w:rPr>
        <w:rFonts w:hint="default"/>
        <w:spacing w:val="0"/>
        <w:w w:val="99"/>
        <w:lang w:val="ru-RU" w:eastAsia="en-US" w:bidi="ar-SA"/>
      </w:rPr>
    </w:lvl>
    <w:lvl w:ilvl="1">
      <w:start w:val="0"/>
      <w:numFmt w:val="bullet"/>
      <w:lvlText w:val="•"/>
      <w:lvlJc w:val="left"/>
      <w:pPr>
        <w:ind w:left="2401" w:hanging="567"/>
      </w:pPr>
      <w:rPr>
        <w:rFonts w:hint="default"/>
        <w:lang w:val="ru-RU" w:eastAsia="en-US" w:bidi="ar-SA"/>
      </w:rPr>
    </w:lvl>
    <w:lvl w:ilvl="2">
      <w:start w:val="0"/>
      <w:numFmt w:val="bullet"/>
      <w:lvlText w:val="•"/>
      <w:lvlJc w:val="left"/>
      <w:pPr>
        <w:ind w:left="3942" w:hanging="567"/>
      </w:pPr>
      <w:rPr>
        <w:rFonts w:hint="default"/>
        <w:lang w:val="ru-RU" w:eastAsia="en-US" w:bidi="ar-SA"/>
      </w:rPr>
    </w:lvl>
    <w:lvl w:ilvl="3">
      <w:start w:val="0"/>
      <w:numFmt w:val="bullet"/>
      <w:lvlText w:val="•"/>
      <w:lvlJc w:val="left"/>
      <w:pPr>
        <w:ind w:left="5484" w:hanging="567"/>
      </w:pPr>
      <w:rPr>
        <w:rFonts w:hint="default"/>
        <w:lang w:val="ru-RU" w:eastAsia="en-US" w:bidi="ar-SA"/>
      </w:rPr>
    </w:lvl>
    <w:lvl w:ilvl="4">
      <w:start w:val="0"/>
      <w:numFmt w:val="bullet"/>
      <w:lvlText w:val="•"/>
      <w:lvlJc w:val="left"/>
      <w:pPr>
        <w:ind w:left="7025" w:hanging="567"/>
      </w:pPr>
      <w:rPr>
        <w:rFonts w:hint="default"/>
        <w:lang w:val="ru-RU" w:eastAsia="en-US" w:bidi="ar-SA"/>
      </w:rPr>
    </w:lvl>
    <w:lvl w:ilvl="5">
      <w:start w:val="0"/>
      <w:numFmt w:val="bullet"/>
      <w:lvlText w:val="•"/>
      <w:lvlJc w:val="left"/>
      <w:pPr>
        <w:ind w:left="8567" w:hanging="567"/>
      </w:pPr>
      <w:rPr>
        <w:rFonts w:hint="default"/>
        <w:lang w:val="ru-RU" w:eastAsia="en-US" w:bidi="ar-SA"/>
      </w:rPr>
    </w:lvl>
    <w:lvl w:ilvl="6">
      <w:start w:val="0"/>
      <w:numFmt w:val="bullet"/>
      <w:lvlText w:val="•"/>
      <w:lvlJc w:val="left"/>
      <w:pPr>
        <w:ind w:left="10108" w:hanging="567"/>
      </w:pPr>
      <w:rPr>
        <w:rFonts w:hint="default"/>
        <w:lang w:val="ru-RU" w:eastAsia="en-US" w:bidi="ar-SA"/>
      </w:rPr>
    </w:lvl>
    <w:lvl w:ilvl="7">
      <w:start w:val="0"/>
      <w:numFmt w:val="bullet"/>
      <w:lvlText w:val="•"/>
      <w:lvlJc w:val="left"/>
      <w:pPr>
        <w:ind w:left="11650" w:hanging="567"/>
      </w:pPr>
      <w:rPr>
        <w:rFonts w:hint="default"/>
        <w:lang w:val="ru-RU" w:eastAsia="en-US" w:bidi="ar-SA"/>
      </w:rPr>
    </w:lvl>
    <w:lvl w:ilvl="8">
      <w:start w:val="0"/>
      <w:numFmt w:val="bullet"/>
      <w:lvlText w:val="•"/>
      <w:lvlJc w:val="left"/>
      <w:pPr>
        <w:ind w:left="13191" w:hanging="567"/>
      </w:pPr>
      <w:rPr>
        <w:rFonts w:hint="default"/>
        <w:lang w:val="ru-RU" w:eastAsia="en-US" w:bidi="ar-SA"/>
      </w:rPr>
    </w:lvl>
  </w:abstractNum>
  <w:abstractNum w:abstractNumId="54">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45" w:hanging="116"/>
      </w:pPr>
      <w:rPr>
        <w:rFonts w:hint="default"/>
        <w:lang w:val="ru-RU" w:eastAsia="en-US" w:bidi="ar-SA"/>
      </w:rPr>
    </w:lvl>
    <w:lvl w:ilvl="2">
      <w:start w:val="0"/>
      <w:numFmt w:val="bullet"/>
      <w:lvlText w:val="•"/>
      <w:lvlJc w:val="left"/>
      <w:pPr>
        <w:ind w:left="790" w:hanging="116"/>
      </w:pPr>
      <w:rPr>
        <w:rFonts w:hint="default"/>
        <w:lang w:val="ru-RU" w:eastAsia="en-US" w:bidi="ar-SA"/>
      </w:rPr>
    </w:lvl>
    <w:lvl w:ilvl="3">
      <w:start w:val="0"/>
      <w:numFmt w:val="bullet"/>
      <w:lvlText w:val="•"/>
      <w:lvlJc w:val="left"/>
      <w:pPr>
        <w:ind w:left="1135" w:hanging="116"/>
      </w:pPr>
      <w:rPr>
        <w:rFonts w:hint="default"/>
        <w:lang w:val="ru-RU" w:eastAsia="en-US" w:bidi="ar-SA"/>
      </w:rPr>
    </w:lvl>
    <w:lvl w:ilvl="4">
      <w:start w:val="0"/>
      <w:numFmt w:val="bullet"/>
      <w:lvlText w:val="•"/>
      <w:lvlJc w:val="left"/>
      <w:pPr>
        <w:ind w:left="1480" w:hanging="116"/>
      </w:pPr>
      <w:rPr>
        <w:rFonts w:hint="default"/>
        <w:lang w:val="ru-RU" w:eastAsia="en-US" w:bidi="ar-SA"/>
      </w:rPr>
    </w:lvl>
    <w:lvl w:ilvl="5">
      <w:start w:val="0"/>
      <w:numFmt w:val="bullet"/>
      <w:lvlText w:val="•"/>
      <w:lvlJc w:val="left"/>
      <w:pPr>
        <w:ind w:left="1825" w:hanging="116"/>
      </w:pPr>
      <w:rPr>
        <w:rFonts w:hint="default"/>
        <w:lang w:val="ru-RU" w:eastAsia="en-US" w:bidi="ar-SA"/>
      </w:rPr>
    </w:lvl>
    <w:lvl w:ilvl="6">
      <w:start w:val="0"/>
      <w:numFmt w:val="bullet"/>
      <w:lvlText w:val="•"/>
      <w:lvlJc w:val="left"/>
      <w:pPr>
        <w:ind w:left="2170" w:hanging="116"/>
      </w:pPr>
      <w:rPr>
        <w:rFonts w:hint="default"/>
        <w:lang w:val="ru-RU" w:eastAsia="en-US" w:bidi="ar-SA"/>
      </w:rPr>
    </w:lvl>
    <w:lvl w:ilvl="7">
      <w:start w:val="0"/>
      <w:numFmt w:val="bullet"/>
      <w:lvlText w:val="•"/>
      <w:lvlJc w:val="left"/>
      <w:pPr>
        <w:ind w:left="2515" w:hanging="116"/>
      </w:pPr>
      <w:rPr>
        <w:rFonts w:hint="default"/>
        <w:lang w:val="ru-RU" w:eastAsia="en-US" w:bidi="ar-SA"/>
      </w:rPr>
    </w:lvl>
    <w:lvl w:ilvl="8">
      <w:start w:val="0"/>
      <w:numFmt w:val="bullet"/>
      <w:lvlText w:val="•"/>
      <w:lvlJc w:val="left"/>
      <w:pPr>
        <w:ind w:left="2860" w:hanging="116"/>
      </w:pPr>
      <w:rPr>
        <w:rFonts w:hint="default"/>
        <w:lang w:val="ru-RU" w:eastAsia="en-US" w:bidi="ar-SA"/>
      </w:rPr>
    </w:lvl>
  </w:abstractNum>
  <w:abstractNum w:abstractNumId="53">
    <w:multiLevelType w:val="hybridMultilevel"/>
    <w:lvl w:ilvl="0">
      <w:start w:val="0"/>
      <w:numFmt w:val="bullet"/>
      <w:lvlText w:val="-"/>
      <w:lvlJc w:val="left"/>
      <w:pPr>
        <w:ind w:left="108"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14" w:hanging="116"/>
      </w:pPr>
      <w:rPr>
        <w:rFonts w:hint="default"/>
        <w:lang w:val="ru-RU" w:eastAsia="en-US" w:bidi="ar-SA"/>
      </w:rPr>
    </w:lvl>
    <w:lvl w:ilvl="2">
      <w:start w:val="0"/>
      <w:numFmt w:val="bullet"/>
      <w:lvlText w:val="•"/>
      <w:lvlJc w:val="left"/>
      <w:pPr>
        <w:ind w:left="928" w:hanging="116"/>
      </w:pPr>
      <w:rPr>
        <w:rFonts w:hint="default"/>
        <w:lang w:val="ru-RU" w:eastAsia="en-US" w:bidi="ar-SA"/>
      </w:rPr>
    </w:lvl>
    <w:lvl w:ilvl="3">
      <w:start w:val="0"/>
      <w:numFmt w:val="bullet"/>
      <w:lvlText w:val="•"/>
      <w:lvlJc w:val="left"/>
      <w:pPr>
        <w:ind w:left="1342" w:hanging="116"/>
      </w:pPr>
      <w:rPr>
        <w:rFonts w:hint="default"/>
        <w:lang w:val="ru-RU" w:eastAsia="en-US" w:bidi="ar-SA"/>
      </w:rPr>
    </w:lvl>
    <w:lvl w:ilvl="4">
      <w:start w:val="0"/>
      <w:numFmt w:val="bullet"/>
      <w:lvlText w:val="•"/>
      <w:lvlJc w:val="left"/>
      <w:pPr>
        <w:ind w:left="1757" w:hanging="116"/>
      </w:pPr>
      <w:rPr>
        <w:rFonts w:hint="default"/>
        <w:lang w:val="ru-RU" w:eastAsia="en-US" w:bidi="ar-SA"/>
      </w:rPr>
    </w:lvl>
    <w:lvl w:ilvl="5">
      <w:start w:val="0"/>
      <w:numFmt w:val="bullet"/>
      <w:lvlText w:val="•"/>
      <w:lvlJc w:val="left"/>
      <w:pPr>
        <w:ind w:left="2171" w:hanging="116"/>
      </w:pPr>
      <w:rPr>
        <w:rFonts w:hint="default"/>
        <w:lang w:val="ru-RU" w:eastAsia="en-US" w:bidi="ar-SA"/>
      </w:rPr>
    </w:lvl>
    <w:lvl w:ilvl="6">
      <w:start w:val="0"/>
      <w:numFmt w:val="bullet"/>
      <w:lvlText w:val="•"/>
      <w:lvlJc w:val="left"/>
      <w:pPr>
        <w:ind w:left="2585" w:hanging="116"/>
      </w:pPr>
      <w:rPr>
        <w:rFonts w:hint="default"/>
        <w:lang w:val="ru-RU" w:eastAsia="en-US" w:bidi="ar-SA"/>
      </w:rPr>
    </w:lvl>
    <w:lvl w:ilvl="7">
      <w:start w:val="0"/>
      <w:numFmt w:val="bullet"/>
      <w:lvlText w:val="•"/>
      <w:lvlJc w:val="left"/>
      <w:pPr>
        <w:ind w:left="3000" w:hanging="116"/>
      </w:pPr>
      <w:rPr>
        <w:rFonts w:hint="default"/>
        <w:lang w:val="ru-RU" w:eastAsia="en-US" w:bidi="ar-SA"/>
      </w:rPr>
    </w:lvl>
    <w:lvl w:ilvl="8">
      <w:start w:val="0"/>
      <w:numFmt w:val="bullet"/>
      <w:lvlText w:val="•"/>
      <w:lvlJc w:val="left"/>
      <w:pPr>
        <w:ind w:left="3414" w:hanging="116"/>
      </w:pPr>
      <w:rPr>
        <w:rFonts w:hint="default"/>
        <w:lang w:val="ru-RU" w:eastAsia="en-US" w:bidi="ar-SA"/>
      </w:rPr>
    </w:lvl>
  </w:abstractNum>
  <w:abstractNum w:abstractNumId="52">
    <w:multiLevelType w:val="hybridMultilevel"/>
    <w:lvl w:ilvl="0">
      <w:start w:val="0"/>
      <w:numFmt w:val="bullet"/>
      <w:lvlText w:val="-"/>
      <w:lvlJc w:val="left"/>
      <w:pPr>
        <w:ind w:left="220"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9" w:hanging="116"/>
      </w:pPr>
      <w:rPr>
        <w:rFonts w:hint="default"/>
        <w:lang w:val="ru-RU" w:eastAsia="en-US" w:bidi="ar-SA"/>
      </w:rPr>
    </w:lvl>
    <w:lvl w:ilvl="2">
      <w:start w:val="0"/>
      <w:numFmt w:val="bullet"/>
      <w:lvlText w:val="•"/>
      <w:lvlJc w:val="left"/>
      <w:pPr>
        <w:ind w:left="939" w:hanging="116"/>
      </w:pPr>
      <w:rPr>
        <w:rFonts w:hint="default"/>
        <w:lang w:val="ru-RU" w:eastAsia="en-US" w:bidi="ar-SA"/>
      </w:rPr>
    </w:lvl>
    <w:lvl w:ilvl="3">
      <w:start w:val="0"/>
      <w:numFmt w:val="bullet"/>
      <w:lvlText w:val="•"/>
      <w:lvlJc w:val="left"/>
      <w:pPr>
        <w:ind w:left="1298" w:hanging="116"/>
      </w:pPr>
      <w:rPr>
        <w:rFonts w:hint="default"/>
        <w:lang w:val="ru-RU" w:eastAsia="en-US" w:bidi="ar-SA"/>
      </w:rPr>
    </w:lvl>
    <w:lvl w:ilvl="4">
      <w:start w:val="0"/>
      <w:numFmt w:val="bullet"/>
      <w:lvlText w:val="•"/>
      <w:lvlJc w:val="left"/>
      <w:pPr>
        <w:ind w:left="1658" w:hanging="116"/>
      </w:pPr>
      <w:rPr>
        <w:rFonts w:hint="default"/>
        <w:lang w:val="ru-RU" w:eastAsia="en-US" w:bidi="ar-SA"/>
      </w:rPr>
    </w:lvl>
    <w:lvl w:ilvl="5">
      <w:start w:val="0"/>
      <w:numFmt w:val="bullet"/>
      <w:lvlText w:val="•"/>
      <w:lvlJc w:val="left"/>
      <w:pPr>
        <w:ind w:left="2018" w:hanging="116"/>
      </w:pPr>
      <w:rPr>
        <w:rFonts w:hint="default"/>
        <w:lang w:val="ru-RU" w:eastAsia="en-US" w:bidi="ar-SA"/>
      </w:rPr>
    </w:lvl>
    <w:lvl w:ilvl="6">
      <w:start w:val="0"/>
      <w:numFmt w:val="bullet"/>
      <w:lvlText w:val="•"/>
      <w:lvlJc w:val="left"/>
      <w:pPr>
        <w:ind w:left="2377" w:hanging="116"/>
      </w:pPr>
      <w:rPr>
        <w:rFonts w:hint="default"/>
        <w:lang w:val="ru-RU" w:eastAsia="en-US" w:bidi="ar-SA"/>
      </w:rPr>
    </w:lvl>
    <w:lvl w:ilvl="7">
      <w:start w:val="0"/>
      <w:numFmt w:val="bullet"/>
      <w:lvlText w:val="•"/>
      <w:lvlJc w:val="left"/>
      <w:pPr>
        <w:ind w:left="2737" w:hanging="116"/>
      </w:pPr>
      <w:rPr>
        <w:rFonts w:hint="default"/>
        <w:lang w:val="ru-RU" w:eastAsia="en-US" w:bidi="ar-SA"/>
      </w:rPr>
    </w:lvl>
    <w:lvl w:ilvl="8">
      <w:start w:val="0"/>
      <w:numFmt w:val="bullet"/>
      <w:lvlText w:val="•"/>
      <w:lvlJc w:val="left"/>
      <w:pPr>
        <w:ind w:left="3096" w:hanging="116"/>
      </w:pPr>
      <w:rPr>
        <w:rFonts w:hint="default"/>
        <w:lang w:val="ru-RU" w:eastAsia="en-US" w:bidi="ar-SA"/>
      </w:rPr>
    </w:lvl>
  </w:abstractNum>
  <w:abstractNum w:abstractNumId="51">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53" w:hanging="116"/>
      </w:pPr>
      <w:rPr>
        <w:rFonts w:hint="default"/>
        <w:lang w:val="ru-RU" w:eastAsia="en-US" w:bidi="ar-SA"/>
      </w:rPr>
    </w:lvl>
    <w:lvl w:ilvl="2">
      <w:start w:val="0"/>
      <w:numFmt w:val="bullet"/>
      <w:lvlText w:val="•"/>
      <w:lvlJc w:val="left"/>
      <w:pPr>
        <w:ind w:left="886" w:hanging="116"/>
      </w:pPr>
      <w:rPr>
        <w:rFonts w:hint="default"/>
        <w:lang w:val="ru-RU" w:eastAsia="en-US" w:bidi="ar-SA"/>
      </w:rPr>
    </w:lvl>
    <w:lvl w:ilvl="3">
      <w:start w:val="0"/>
      <w:numFmt w:val="bullet"/>
      <w:lvlText w:val="•"/>
      <w:lvlJc w:val="left"/>
      <w:pPr>
        <w:ind w:left="1219" w:hanging="116"/>
      </w:pPr>
      <w:rPr>
        <w:rFonts w:hint="default"/>
        <w:lang w:val="ru-RU" w:eastAsia="en-US" w:bidi="ar-SA"/>
      </w:rPr>
    </w:lvl>
    <w:lvl w:ilvl="4">
      <w:start w:val="0"/>
      <w:numFmt w:val="bullet"/>
      <w:lvlText w:val="•"/>
      <w:lvlJc w:val="left"/>
      <w:pPr>
        <w:ind w:left="1552" w:hanging="116"/>
      </w:pPr>
      <w:rPr>
        <w:rFonts w:hint="default"/>
        <w:lang w:val="ru-RU" w:eastAsia="en-US" w:bidi="ar-SA"/>
      </w:rPr>
    </w:lvl>
    <w:lvl w:ilvl="5">
      <w:start w:val="0"/>
      <w:numFmt w:val="bullet"/>
      <w:lvlText w:val="•"/>
      <w:lvlJc w:val="left"/>
      <w:pPr>
        <w:ind w:left="1885" w:hanging="116"/>
      </w:pPr>
      <w:rPr>
        <w:rFonts w:hint="default"/>
        <w:lang w:val="ru-RU" w:eastAsia="en-US" w:bidi="ar-SA"/>
      </w:rPr>
    </w:lvl>
    <w:lvl w:ilvl="6">
      <w:start w:val="0"/>
      <w:numFmt w:val="bullet"/>
      <w:lvlText w:val="•"/>
      <w:lvlJc w:val="left"/>
      <w:pPr>
        <w:ind w:left="2218" w:hanging="116"/>
      </w:pPr>
      <w:rPr>
        <w:rFonts w:hint="default"/>
        <w:lang w:val="ru-RU" w:eastAsia="en-US" w:bidi="ar-SA"/>
      </w:rPr>
    </w:lvl>
    <w:lvl w:ilvl="7">
      <w:start w:val="0"/>
      <w:numFmt w:val="bullet"/>
      <w:lvlText w:val="•"/>
      <w:lvlJc w:val="left"/>
      <w:pPr>
        <w:ind w:left="2551" w:hanging="116"/>
      </w:pPr>
      <w:rPr>
        <w:rFonts w:hint="default"/>
        <w:lang w:val="ru-RU" w:eastAsia="en-US" w:bidi="ar-SA"/>
      </w:rPr>
    </w:lvl>
    <w:lvl w:ilvl="8">
      <w:start w:val="0"/>
      <w:numFmt w:val="bullet"/>
      <w:lvlText w:val="•"/>
      <w:lvlJc w:val="left"/>
      <w:pPr>
        <w:ind w:left="2884" w:hanging="116"/>
      </w:pPr>
      <w:rPr>
        <w:rFonts w:hint="default"/>
        <w:lang w:val="ru-RU" w:eastAsia="en-US" w:bidi="ar-SA"/>
      </w:rPr>
    </w:lvl>
  </w:abstractNum>
  <w:abstractNum w:abstractNumId="50">
    <w:multiLevelType w:val="hybridMultilevel"/>
    <w:lvl w:ilvl="0">
      <w:start w:val="0"/>
      <w:numFmt w:val="bullet"/>
      <w:lvlText w:val="-"/>
      <w:lvlJc w:val="left"/>
      <w:pPr>
        <w:ind w:left="73"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46" w:hanging="116"/>
      </w:pPr>
      <w:rPr>
        <w:rFonts w:hint="default"/>
        <w:lang w:val="ru-RU" w:eastAsia="en-US" w:bidi="ar-SA"/>
      </w:rPr>
    </w:lvl>
    <w:lvl w:ilvl="2">
      <w:start w:val="0"/>
      <w:numFmt w:val="bullet"/>
      <w:lvlText w:val="•"/>
      <w:lvlJc w:val="left"/>
      <w:pPr>
        <w:ind w:left="813" w:hanging="116"/>
      </w:pPr>
      <w:rPr>
        <w:rFonts w:hint="default"/>
        <w:lang w:val="ru-RU" w:eastAsia="en-US" w:bidi="ar-SA"/>
      </w:rPr>
    </w:lvl>
    <w:lvl w:ilvl="3">
      <w:start w:val="0"/>
      <w:numFmt w:val="bullet"/>
      <w:lvlText w:val="•"/>
      <w:lvlJc w:val="left"/>
      <w:pPr>
        <w:ind w:left="1180" w:hanging="116"/>
      </w:pPr>
      <w:rPr>
        <w:rFonts w:hint="default"/>
        <w:lang w:val="ru-RU" w:eastAsia="en-US" w:bidi="ar-SA"/>
      </w:rPr>
    </w:lvl>
    <w:lvl w:ilvl="4">
      <w:start w:val="0"/>
      <w:numFmt w:val="bullet"/>
      <w:lvlText w:val="•"/>
      <w:lvlJc w:val="left"/>
      <w:pPr>
        <w:ind w:left="1547" w:hanging="116"/>
      </w:pPr>
      <w:rPr>
        <w:rFonts w:hint="default"/>
        <w:lang w:val="ru-RU" w:eastAsia="en-US" w:bidi="ar-SA"/>
      </w:rPr>
    </w:lvl>
    <w:lvl w:ilvl="5">
      <w:start w:val="0"/>
      <w:numFmt w:val="bullet"/>
      <w:lvlText w:val="•"/>
      <w:lvlJc w:val="left"/>
      <w:pPr>
        <w:ind w:left="1914" w:hanging="116"/>
      </w:pPr>
      <w:rPr>
        <w:rFonts w:hint="default"/>
        <w:lang w:val="ru-RU" w:eastAsia="en-US" w:bidi="ar-SA"/>
      </w:rPr>
    </w:lvl>
    <w:lvl w:ilvl="6">
      <w:start w:val="0"/>
      <w:numFmt w:val="bullet"/>
      <w:lvlText w:val="•"/>
      <w:lvlJc w:val="left"/>
      <w:pPr>
        <w:ind w:left="2281" w:hanging="116"/>
      </w:pPr>
      <w:rPr>
        <w:rFonts w:hint="default"/>
        <w:lang w:val="ru-RU" w:eastAsia="en-US" w:bidi="ar-SA"/>
      </w:rPr>
    </w:lvl>
    <w:lvl w:ilvl="7">
      <w:start w:val="0"/>
      <w:numFmt w:val="bullet"/>
      <w:lvlText w:val="•"/>
      <w:lvlJc w:val="left"/>
      <w:pPr>
        <w:ind w:left="2648" w:hanging="116"/>
      </w:pPr>
      <w:rPr>
        <w:rFonts w:hint="default"/>
        <w:lang w:val="ru-RU" w:eastAsia="en-US" w:bidi="ar-SA"/>
      </w:rPr>
    </w:lvl>
    <w:lvl w:ilvl="8">
      <w:start w:val="0"/>
      <w:numFmt w:val="bullet"/>
      <w:lvlText w:val="•"/>
      <w:lvlJc w:val="left"/>
      <w:pPr>
        <w:ind w:left="3015" w:hanging="116"/>
      </w:pPr>
      <w:rPr>
        <w:rFonts w:hint="default"/>
        <w:lang w:val="ru-RU" w:eastAsia="en-US" w:bidi="ar-SA"/>
      </w:rPr>
    </w:lvl>
  </w:abstractNum>
  <w:abstractNum w:abstractNumId="49">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43" w:hanging="116"/>
      </w:pPr>
      <w:rPr>
        <w:rFonts w:hint="default"/>
        <w:lang w:val="ru-RU" w:eastAsia="en-US" w:bidi="ar-SA"/>
      </w:rPr>
    </w:lvl>
    <w:lvl w:ilvl="2">
      <w:start w:val="0"/>
      <w:numFmt w:val="bullet"/>
      <w:lvlText w:val="•"/>
      <w:lvlJc w:val="left"/>
      <w:pPr>
        <w:ind w:left="787" w:hanging="116"/>
      </w:pPr>
      <w:rPr>
        <w:rFonts w:hint="default"/>
        <w:lang w:val="ru-RU" w:eastAsia="en-US" w:bidi="ar-SA"/>
      </w:rPr>
    </w:lvl>
    <w:lvl w:ilvl="3">
      <w:start w:val="0"/>
      <w:numFmt w:val="bullet"/>
      <w:lvlText w:val="•"/>
      <w:lvlJc w:val="left"/>
      <w:pPr>
        <w:ind w:left="1130" w:hanging="116"/>
      </w:pPr>
      <w:rPr>
        <w:rFonts w:hint="default"/>
        <w:lang w:val="ru-RU" w:eastAsia="en-US" w:bidi="ar-SA"/>
      </w:rPr>
    </w:lvl>
    <w:lvl w:ilvl="4">
      <w:start w:val="0"/>
      <w:numFmt w:val="bullet"/>
      <w:lvlText w:val="•"/>
      <w:lvlJc w:val="left"/>
      <w:pPr>
        <w:ind w:left="1474" w:hanging="116"/>
      </w:pPr>
      <w:rPr>
        <w:rFonts w:hint="default"/>
        <w:lang w:val="ru-RU" w:eastAsia="en-US" w:bidi="ar-SA"/>
      </w:rPr>
    </w:lvl>
    <w:lvl w:ilvl="5">
      <w:start w:val="0"/>
      <w:numFmt w:val="bullet"/>
      <w:lvlText w:val="•"/>
      <w:lvlJc w:val="left"/>
      <w:pPr>
        <w:ind w:left="1817" w:hanging="116"/>
      </w:pPr>
      <w:rPr>
        <w:rFonts w:hint="default"/>
        <w:lang w:val="ru-RU" w:eastAsia="en-US" w:bidi="ar-SA"/>
      </w:rPr>
    </w:lvl>
    <w:lvl w:ilvl="6">
      <w:start w:val="0"/>
      <w:numFmt w:val="bullet"/>
      <w:lvlText w:val="•"/>
      <w:lvlJc w:val="left"/>
      <w:pPr>
        <w:ind w:left="2161" w:hanging="116"/>
      </w:pPr>
      <w:rPr>
        <w:rFonts w:hint="default"/>
        <w:lang w:val="ru-RU" w:eastAsia="en-US" w:bidi="ar-SA"/>
      </w:rPr>
    </w:lvl>
    <w:lvl w:ilvl="7">
      <w:start w:val="0"/>
      <w:numFmt w:val="bullet"/>
      <w:lvlText w:val="•"/>
      <w:lvlJc w:val="left"/>
      <w:pPr>
        <w:ind w:left="2504" w:hanging="116"/>
      </w:pPr>
      <w:rPr>
        <w:rFonts w:hint="default"/>
        <w:lang w:val="ru-RU" w:eastAsia="en-US" w:bidi="ar-SA"/>
      </w:rPr>
    </w:lvl>
    <w:lvl w:ilvl="8">
      <w:start w:val="0"/>
      <w:numFmt w:val="bullet"/>
      <w:lvlText w:val="•"/>
      <w:lvlJc w:val="left"/>
      <w:pPr>
        <w:ind w:left="2848" w:hanging="116"/>
      </w:pPr>
      <w:rPr>
        <w:rFonts w:hint="default"/>
        <w:lang w:val="ru-RU" w:eastAsia="en-US" w:bidi="ar-SA"/>
      </w:rPr>
    </w:lvl>
  </w:abstractNum>
  <w:abstractNum w:abstractNumId="48">
    <w:multiLevelType w:val="hybridMultilevel"/>
    <w:lvl w:ilvl="0">
      <w:start w:val="0"/>
      <w:numFmt w:val="bullet"/>
      <w:lvlText w:val="-"/>
      <w:lvlJc w:val="left"/>
      <w:pPr>
        <w:ind w:left="108" w:hanging="118"/>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1" w:hanging="118"/>
      </w:pPr>
      <w:rPr>
        <w:rFonts w:hint="default"/>
        <w:lang w:val="ru-RU" w:eastAsia="en-US" w:bidi="ar-SA"/>
      </w:rPr>
    </w:lvl>
    <w:lvl w:ilvl="2">
      <w:start w:val="0"/>
      <w:numFmt w:val="bullet"/>
      <w:lvlText w:val="•"/>
      <w:lvlJc w:val="left"/>
      <w:pPr>
        <w:ind w:left="843" w:hanging="118"/>
      </w:pPr>
      <w:rPr>
        <w:rFonts w:hint="default"/>
        <w:lang w:val="ru-RU" w:eastAsia="en-US" w:bidi="ar-SA"/>
      </w:rPr>
    </w:lvl>
    <w:lvl w:ilvl="3">
      <w:start w:val="0"/>
      <w:numFmt w:val="bullet"/>
      <w:lvlText w:val="•"/>
      <w:lvlJc w:val="left"/>
      <w:pPr>
        <w:ind w:left="1215" w:hanging="118"/>
      </w:pPr>
      <w:rPr>
        <w:rFonts w:hint="default"/>
        <w:lang w:val="ru-RU" w:eastAsia="en-US" w:bidi="ar-SA"/>
      </w:rPr>
    </w:lvl>
    <w:lvl w:ilvl="4">
      <w:start w:val="0"/>
      <w:numFmt w:val="bullet"/>
      <w:lvlText w:val="•"/>
      <w:lvlJc w:val="left"/>
      <w:pPr>
        <w:ind w:left="1587" w:hanging="118"/>
      </w:pPr>
      <w:rPr>
        <w:rFonts w:hint="default"/>
        <w:lang w:val="ru-RU" w:eastAsia="en-US" w:bidi="ar-SA"/>
      </w:rPr>
    </w:lvl>
    <w:lvl w:ilvl="5">
      <w:start w:val="0"/>
      <w:numFmt w:val="bullet"/>
      <w:lvlText w:val="•"/>
      <w:lvlJc w:val="left"/>
      <w:pPr>
        <w:ind w:left="1959" w:hanging="118"/>
      </w:pPr>
      <w:rPr>
        <w:rFonts w:hint="default"/>
        <w:lang w:val="ru-RU" w:eastAsia="en-US" w:bidi="ar-SA"/>
      </w:rPr>
    </w:lvl>
    <w:lvl w:ilvl="6">
      <w:start w:val="0"/>
      <w:numFmt w:val="bullet"/>
      <w:lvlText w:val="•"/>
      <w:lvlJc w:val="left"/>
      <w:pPr>
        <w:ind w:left="2330" w:hanging="118"/>
      </w:pPr>
      <w:rPr>
        <w:rFonts w:hint="default"/>
        <w:lang w:val="ru-RU" w:eastAsia="en-US" w:bidi="ar-SA"/>
      </w:rPr>
    </w:lvl>
    <w:lvl w:ilvl="7">
      <w:start w:val="0"/>
      <w:numFmt w:val="bullet"/>
      <w:lvlText w:val="•"/>
      <w:lvlJc w:val="left"/>
      <w:pPr>
        <w:ind w:left="2702" w:hanging="118"/>
      </w:pPr>
      <w:rPr>
        <w:rFonts w:hint="default"/>
        <w:lang w:val="ru-RU" w:eastAsia="en-US" w:bidi="ar-SA"/>
      </w:rPr>
    </w:lvl>
    <w:lvl w:ilvl="8">
      <w:start w:val="0"/>
      <w:numFmt w:val="bullet"/>
      <w:lvlText w:val="•"/>
      <w:lvlJc w:val="left"/>
      <w:pPr>
        <w:ind w:left="3074" w:hanging="118"/>
      </w:pPr>
      <w:rPr>
        <w:rFonts w:hint="default"/>
        <w:lang w:val="ru-RU" w:eastAsia="en-US" w:bidi="ar-SA"/>
      </w:rPr>
    </w:lvl>
  </w:abstractNum>
  <w:abstractNum w:abstractNumId="47">
    <w:multiLevelType w:val="hybridMultilevel"/>
    <w:lvl w:ilvl="0">
      <w:start w:val="0"/>
      <w:numFmt w:val="bullet"/>
      <w:lvlText w:val="-"/>
      <w:lvlJc w:val="left"/>
      <w:pPr>
        <w:ind w:left="108" w:hanging="118"/>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86" w:hanging="118"/>
      </w:pPr>
      <w:rPr>
        <w:rFonts w:hint="default"/>
        <w:lang w:val="ru-RU" w:eastAsia="en-US" w:bidi="ar-SA"/>
      </w:rPr>
    </w:lvl>
    <w:lvl w:ilvl="2">
      <w:start w:val="0"/>
      <w:numFmt w:val="bullet"/>
      <w:lvlText w:val="•"/>
      <w:lvlJc w:val="left"/>
      <w:pPr>
        <w:ind w:left="872" w:hanging="118"/>
      </w:pPr>
      <w:rPr>
        <w:rFonts w:hint="default"/>
        <w:lang w:val="ru-RU" w:eastAsia="en-US" w:bidi="ar-SA"/>
      </w:rPr>
    </w:lvl>
    <w:lvl w:ilvl="3">
      <w:start w:val="0"/>
      <w:numFmt w:val="bullet"/>
      <w:lvlText w:val="•"/>
      <w:lvlJc w:val="left"/>
      <w:pPr>
        <w:ind w:left="1258" w:hanging="118"/>
      </w:pPr>
      <w:rPr>
        <w:rFonts w:hint="default"/>
        <w:lang w:val="ru-RU" w:eastAsia="en-US" w:bidi="ar-SA"/>
      </w:rPr>
    </w:lvl>
    <w:lvl w:ilvl="4">
      <w:start w:val="0"/>
      <w:numFmt w:val="bullet"/>
      <w:lvlText w:val="•"/>
      <w:lvlJc w:val="left"/>
      <w:pPr>
        <w:ind w:left="1644" w:hanging="118"/>
      </w:pPr>
      <w:rPr>
        <w:rFonts w:hint="default"/>
        <w:lang w:val="ru-RU" w:eastAsia="en-US" w:bidi="ar-SA"/>
      </w:rPr>
    </w:lvl>
    <w:lvl w:ilvl="5">
      <w:start w:val="0"/>
      <w:numFmt w:val="bullet"/>
      <w:lvlText w:val="•"/>
      <w:lvlJc w:val="left"/>
      <w:pPr>
        <w:ind w:left="2030" w:hanging="118"/>
      </w:pPr>
      <w:rPr>
        <w:rFonts w:hint="default"/>
        <w:lang w:val="ru-RU" w:eastAsia="en-US" w:bidi="ar-SA"/>
      </w:rPr>
    </w:lvl>
    <w:lvl w:ilvl="6">
      <w:start w:val="0"/>
      <w:numFmt w:val="bullet"/>
      <w:lvlText w:val="•"/>
      <w:lvlJc w:val="left"/>
      <w:pPr>
        <w:ind w:left="2416" w:hanging="118"/>
      </w:pPr>
      <w:rPr>
        <w:rFonts w:hint="default"/>
        <w:lang w:val="ru-RU" w:eastAsia="en-US" w:bidi="ar-SA"/>
      </w:rPr>
    </w:lvl>
    <w:lvl w:ilvl="7">
      <w:start w:val="0"/>
      <w:numFmt w:val="bullet"/>
      <w:lvlText w:val="•"/>
      <w:lvlJc w:val="left"/>
      <w:pPr>
        <w:ind w:left="2802" w:hanging="118"/>
      </w:pPr>
      <w:rPr>
        <w:rFonts w:hint="default"/>
        <w:lang w:val="ru-RU" w:eastAsia="en-US" w:bidi="ar-SA"/>
      </w:rPr>
    </w:lvl>
    <w:lvl w:ilvl="8">
      <w:start w:val="0"/>
      <w:numFmt w:val="bullet"/>
      <w:lvlText w:val="•"/>
      <w:lvlJc w:val="left"/>
      <w:pPr>
        <w:ind w:left="3188" w:hanging="118"/>
      </w:pPr>
      <w:rPr>
        <w:rFonts w:hint="default"/>
        <w:lang w:val="ru-RU" w:eastAsia="en-US" w:bidi="ar-SA"/>
      </w:rPr>
    </w:lvl>
  </w:abstractNum>
  <w:abstractNum w:abstractNumId="46">
    <w:multiLevelType w:val="hybridMultilevel"/>
    <w:lvl w:ilvl="0">
      <w:start w:val="0"/>
      <w:numFmt w:val="bullet"/>
      <w:lvlText w:val="-"/>
      <w:lvlJc w:val="left"/>
      <w:pPr>
        <w:ind w:left="107"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43" w:hanging="116"/>
      </w:pPr>
      <w:rPr>
        <w:rFonts w:hint="default"/>
        <w:lang w:val="ru-RU" w:eastAsia="en-US" w:bidi="ar-SA"/>
      </w:rPr>
    </w:lvl>
    <w:lvl w:ilvl="2">
      <w:start w:val="0"/>
      <w:numFmt w:val="bullet"/>
      <w:lvlText w:val="•"/>
      <w:lvlJc w:val="left"/>
      <w:pPr>
        <w:ind w:left="787" w:hanging="116"/>
      </w:pPr>
      <w:rPr>
        <w:rFonts w:hint="default"/>
        <w:lang w:val="ru-RU" w:eastAsia="en-US" w:bidi="ar-SA"/>
      </w:rPr>
    </w:lvl>
    <w:lvl w:ilvl="3">
      <w:start w:val="0"/>
      <w:numFmt w:val="bullet"/>
      <w:lvlText w:val="•"/>
      <w:lvlJc w:val="left"/>
      <w:pPr>
        <w:ind w:left="1130" w:hanging="116"/>
      </w:pPr>
      <w:rPr>
        <w:rFonts w:hint="default"/>
        <w:lang w:val="ru-RU" w:eastAsia="en-US" w:bidi="ar-SA"/>
      </w:rPr>
    </w:lvl>
    <w:lvl w:ilvl="4">
      <w:start w:val="0"/>
      <w:numFmt w:val="bullet"/>
      <w:lvlText w:val="•"/>
      <w:lvlJc w:val="left"/>
      <w:pPr>
        <w:ind w:left="1474" w:hanging="116"/>
      </w:pPr>
      <w:rPr>
        <w:rFonts w:hint="default"/>
        <w:lang w:val="ru-RU" w:eastAsia="en-US" w:bidi="ar-SA"/>
      </w:rPr>
    </w:lvl>
    <w:lvl w:ilvl="5">
      <w:start w:val="0"/>
      <w:numFmt w:val="bullet"/>
      <w:lvlText w:val="•"/>
      <w:lvlJc w:val="left"/>
      <w:pPr>
        <w:ind w:left="1817" w:hanging="116"/>
      </w:pPr>
      <w:rPr>
        <w:rFonts w:hint="default"/>
        <w:lang w:val="ru-RU" w:eastAsia="en-US" w:bidi="ar-SA"/>
      </w:rPr>
    </w:lvl>
    <w:lvl w:ilvl="6">
      <w:start w:val="0"/>
      <w:numFmt w:val="bullet"/>
      <w:lvlText w:val="•"/>
      <w:lvlJc w:val="left"/>
      <w:pPr>
        <w:ind w:left="2161" w:hanging="116"/>
      </w:pPr>
      <w:rPr>
        <w:rFonts w:hint="default"/>
        <w:lang w:val="ru-RU" w:eastAsia="en-US" w:bidi="ar-SA"/>
      </w:rPr>
    </w:lvl>
    <w:lvl w:ilvl="7">
      <w:start w:val="0"/>
      <w:numFmt w:val="bullet"/>
      <w:lvlText w:val="•"/>
      <w:lvlJc w:val="left"/>
      <w:pPr>
        <w:ind w:left="2504" w:hanging="116"/>
      </w:pPr>
      <w:rPr>
        <w:rFonts w:hint="default"/>
        <w:lang w:val="ru-RU" w:eastAsia="en-US" w:bidi="ar-SA"/>
      </w:rPr>
    </w:lvl>
    <w:lvl w:ilvl="8">
      <w:start w:val="0"/>
      <w:numFmt w:val="bullet"/>
      <w:lvlText w:val="•"/>
      <w:lvlJc w:val="left"/>
      <w:pPr>
        <w:ind w:left="2848" w:hanging="116"/>
      </w:pPr>
      <w:rPr>
        <w:rFonts w:hint="default"/>
        <w:lang w:val="ru-RU" w:eastAsia="en-US" w:bidi="ar-SA"/>
      </w:rPr>
    </w:lvl>
  </w:abstractNum>
  <w:abstractNum w:abstractNumId="45">
    <w:multiLevelType w:val="hybridMultilevel"/>
    <w:lvl w:ilvl="0">
      <w:start w:val="0"/>
      <w:numFmt w:val="bullet"/>
      <w:lvlText w:val=""/>
      <w:lvlJc w:val="left"/>
      <w:pPr>
        <w:ind w:left="103" w:hanging="42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1" w:hanging="423"/>
      </w:pPr>
      <w:rPr>
        <w:rFonts w:hint="default"/>
        <w:lang w:val="ru-RU" w:eastAsia="en-US" w:bidi="ar-SA"/>
      </w:rPr>
    </w:lvl>
    <w:lvl w:ilvl="2">
      <w:start w:val="0"/>
      <w:numFmt w:val="bullet"/>
      <w:lvlText w:val="•"/>
      <w:lvlJc w:val="left"/>
      <w:pPr>
        <w:ind w:left="843" w:hanging="423"/>
      </w:pPr>
      <w:rPr>
        <w:rFonts w:hint="default"/>
        <w:lang w:val="ru-RU" w:eastAsia="en-US" w:bidi="ar-SA"/>
      </w:rPr>
    </w:lvl>
    <w:lvl w:ilvl="3">
      <w:start w:val="0"/>
      <w:numFmt w:val="bullet"/>
      <w:lvlText w:val="•"/>
      <w:lvlJc w:val="left"/>
      <w:pPr>
        <w:ind w:left="1215" w:hanging="423"/>
      </w:pPr>
      <w:rPr>
        <w:rFonts w:hint="default"/>
        <w:lang w:val="ru-RU" w:eastAsia="en-US" w:bidi="ar-SA"/>
      </w:rPr>
    </w:lvl>
    <w:lvl w:ilvl="4">
      <w:start w:val="0"/>
      <w:numFmt w:val="bullet"/>
      <w:lvlText w:val="•"/>
      <w:lvlJc w:val="left"/>
      <w:pPr>
        <w:ind w:left="1587" w:hanging="423"/>
      </w:pPr>
      <w:rPr>
        <w:rFonts w:hint="default"/>
        <w:lang w:val="ru-RU" w:eastAsia="en-US" w:bidi="ar-SA"/>
      </w:rPr>
    </w:lvl>
    <w:lvl w:ilvl="5">
      <w:start w:val="0"/>
      <w:numFmt w:val="bullet"/>
      <w:lvlText w:val="•"/>
      <w:lvlJc w:val="left"/>
      <w:pPr>
        <w:ind w:left="1959" w:hanging="423"/>
      </w:pPr>
      <w:rPr>
        <w:rFonts w:hint="default"/>
        <w:lang w:val="ru-RU" w:eastAsia="en-US" w:bidi="ar-SA"/>
      </w:rPr>
    </w:lvl>
    <w:lvl w:ilvl="6">
      <w:start w:val="0"/>
      <w:numFmt w:val="bullet"/>
      <w:lvlText w:val="•"/>
      <w:lvlJc w:val="left"/>
      <w:pPr>
        <w:ind w:left="2330" w:hanging="423"/>
      </w:pPr>
      <w:rPr>
        <w:rFonts w:hint="default"/>
        <w:lang w:val="ru-RU" w:eastAsia="en-US" w:bidi="ar-SA"/>
      </w:rPr>
    </w:lvl>
    <w:lvl w:ilvl="7">
      <w:start w:val="0"/>
      <w:numFmt w:val="bullet"/>
      <w:lvlText w:val="•"/>
      <w:lvlJc w:val="left"/>
      <w:pPr>
        <w:ind w:left="2702" w:hanging="423"/>
      </w:pPr>
      <w:rPr>
        <w:rFonts w:hint="default"/>
        <w:lang w:val="ru-RU" w:eastAsia="en-US" w:bidi="ar-SA"/>
      </w:rPr>
    </w:lvl>
    <w:lvl w:ilvl="8">
      <w:start w:val="0"/>
      <w:numFmt w:val="bullet"/>
      <w:lvlText w:val="•"/>
      <w:lvlJc w:val="left"/>
      <w:pPr>
        <w:ind w:left="3074" w:hanging="423"/>
      </w:pPr>
      <w:rPr>
        <w:rFonts w:hint="default"/>
        <w:lang w:val="ru-RU" w:eastAsia="en-US" w:bidi="ar-SA"/>
      </w:rPr>
    </w:lvl>
  </w:abstractNum>
  <w:abstractNum w:abstractNumId="44">
    <w:multiLevelType w:val="hybridMultilevel"/>
    <w:lvl w:ilvl="0">
      <w:start w:val="0"/>
      <w:numFmt w:val="bullet"/>
      <w:lvlText w:val=""/>
      <w:lvlJc w:val="left"/>
      <w:pPr>
        <w:ind w:left="107" w:hanging="28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1" w:hanging="286"/>
      </w:pPr>
      <w:rPr>
        <w:rFonts w:hint="default"/>
        <w:lang w:val="ru-RU" w:eastAsia="en-US" w:bidi="ar-SA"/>
      </w:rPr>
    </w:lvl>
    <w:lvl w:ilvl="2">
      <w:start w:val="0"/>
      <w:numFmt w:val="bullet"/>
      <w:lvlText w:val="•"/>
      <w:lvlJc w:val="left"/>
      <w:pPr>
        <w:ind w:left="843" w:hanging="286"/>
      </w:pPr>
      <w:rPr>
        <w:rFonts w:hint="default"/>
        <w:lang w:val="ru-RU" w:eastAsia="en-US" w:bidi="ar-SA"/>
      </w:rPr>
    </w:lvl>
    <w:lvl w:ilvl="3">
      <w:start w:val="0"/>
      <w:numFmt w:val="bullet"/>
      <w:lvlText w:val="•"/>
      <w:lvlJc w:val="left"/>
      <w:pPr>
        <w:ind w:left="1215" w:hanging="286"/>
      </w:pPr>
      <w:rPr>
        <w:rFonts w:hint="default"/>
        <w:lang w:val="ru-RU" w:eastAsia="en-US" w:bidi="ar-SA"/>
      </w:rPr>
    </w:lvl>
    <w:lvl w:ilvl="4">
      <w:start w:val="0"/>
      <w:numFmt w:val="bullet"/>
      <w:lvlText w:val="•"/>
      <w:lvlJc w:val="left"/>
      <w:pPr>
        <w:ind w:left="1587" w:hanging="286"/>
      </w:pPr>
      <w:rPr>
        <w:rFonts w:hint="default"/>
        <w:lang w:val="ru-RU" w:eastAsia="en-US" w:bidi="ar-SA"/>
      </w:rPr>
    </w:lvl>
    <w:lvl w:ilvl="5">
      <w:start w:val="0"/>
      <w:numFmt w:val="bullet"/>
      <w:lvlText w:val="•"/>
      <w:lvlJc w:val="left"/>
      <w:pPr>
        <w:ind w:left="1959" w:hanging="286"/>
      </w:pPr>
      <w:rPr>
        <w:rFonts w:hint="default"/>
        <w:lang w:val="ru-RU" w:eastAsia="en-US" w:bidi="ar-SA"/>
      </w:rPr>
    </w:lvl>
    <w:lvl w:ilvl="6">
      <w:start w:val="0"/>
      <w:numFmt w:val="bullet"/>
      <w:lvlText w:val="•"/>
      <w:lvlJc w:val="left"/>
      <w:pPr>
        <w:ind w:left="2330" w:hanging="286"/>
      </w:pPr>
      <w:rPr>
        <w:rFonts w:hint="default"/>
        <w:lang w:val="ru-RU" w:eastAsia="en-US" w:bidi="ar-SA"/>
      </w:rPr>
    </w:lvl>
    <w:lvl w:ilvl="7">
      <w:start w:val="0"/>
      <w:numFmt w:val="bullet"/>
      <w:lvlText w:val="•"/>
      <w:lvlJc w:val="left"/>
      <w:pPr>
        <w:ind w:left="2702" w:hanging="286"/>
      </w:pPr>
      <w:rPr>
        <w:rFonts w:hint="default"/>
        <w:lang w:val="ru-RU" w:eastAsia="en-US" w:bidi="ar-SA"/>
      </w:rPr>
    </w:lvl>
    <w:lvl w:ilvl="8">
      <w:start w:val="0"/>
      <w:numFmt w:val="bullet"/>
      <w:lvlText w:val="•"/>
      <w:lvlJc w:val="left"/>
      <w:pPr>
        <w:ind w:left="3074" w:hanging="286"/>
      </w:pPr>
      <w:rPr>
        <w:rFonts w:hint="default"/>
        <w:lang w:val="ru-RU" w:eastAsia="en-US" w:bidi="ar-SA"/>
      </w:rPr>
    </w:lvl>
  </w:abstractNum>
  <w:abstractNum w:abstractNumId="43">
    <w:multiLevelType w:val="hybridMultilevel"/>
    <w:lvl w:ilvl="0">
      <w:start w:val="0"/>
      <w:numFmt w:val="bullet"/>
      <w:lvlText w:val=""/>
      <w:lvlJc w:val="left"/>
      <w:pPr>
        <w:ind w:left="79" w:hanging="42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0" w:hanging="425"/>
      </w:pPr>
      <w:rPr>
        <w:rFonts w:hint="default"/>
        <w:lang w:val="ru-RU" w:eastAsia="en-US" w:bidi="ar-SA"/>
      </w:rPr>
    </w:lvl>
    <w:lvl w:ilvl="2">
      <w:start w:val="0"/>
      <w:numFmt w:val="bullet"/>
      <w:lvlText w:val="•"/>
      <w:lvlJc w:val="left"/>
      <w:pPr>
        <w:ind w:left="861" w:hanging="425"/>
      </w:pPr>
      <w:rPr>
        <w:rFonts w:hint="default"/>
        <w:lang w:val="ru-RU" w:eastAsia="en-US" w:bidi="ar-SA"/>
      </w:rPr>
    </w:lvl>
    <w:lvl w:ilvl="3">
      <w:start w:val="0"/>
      <w:numFmt w:val="bullet"/>
      <w:lvlText w:val="•"/>
      <w:lvlJc w:val="left"/>
      <w:pPr>
        <w:ind w:left="1252" w:hanging="425"/>
      </w:pPr>
      <w:rPr>
        <w:rFonts w:hint="default"/>
        <w:lang w:val="ru-RU" w:eastAsia="en-US" w:bidi="ar-SA"/>
      </w:rPr>
    </w:lvl>
    <w:lvl w:ilvl="4">
      <w:start w:val="0"/>
      <w:numFmt w:val="bullet"/>
      <w:lvlText w:val="•"/>
      <w:lvlJc w:val="left"/>
      <w:pPr>
        <w:ind w:left="1643" w:hanging="425"/>
      </w:pPr>
      <w:rPr>
        <w:rFonts w:hint="default"/>
        <w:lang w:val="ru-RU" w:eastAsia="en-US" w:bidi="ar-SA"/>
      </w:rPr>
    </w:lvl>
    <w:lvl w:ilvl="5">
      <w:start w:val="0"/>
      <w:numFmt w:val="bullet"/>
      <w:lvlText w:val="•"/>
      <w:lvlJc w:val="left"/>
      <w:pPr>
        <w:ind w:left="2034" w:hanging="425"/>
      </w:pPr>
      <w:rPr>
        <w:rFonts w:hint="default"/>
        <w:lang w:val="ru-RU" w:eastAsia="en-US" w:bidi="ar-SA"/>
      </w:rPr>
    </w:lvl>
    <w:lvl w:ilvl="6">
      <w:start w:val="0"/>
      <w:numFmt w:val="bullet"/>
      <w:lvlText w:val="•"/>
      <w:lvlJc w:val="left"/>
      <w:pPr>
        <w:ind w:left="2425" w:hanging="425"/>
      </w:pPr>
      <w:rPr>
        <w:rFonts w:hint="default"/>
        <w:lang w:val="ru-RU" w:eastAsia="en-US" w:bidi="ar-SA"/>
      </w:rPr>
    </w:lvl>
    <w:lvl w:ilvl="7">
      <w:start w:val="0"/>
      <w:numFmt w:val="bullet"/>
      <w:lvlText w:val="•"/>
      <w:lvlJc w:val="left"/>
      <w:pPr>
        <w:ind w:left="2816" w:hanging="425"/>
      </w:pPr>
      <w:rPr>
        <w:rFonts w:hint="default"/>
        <w:lang w:val="ru-RU" w:eastAsia="en-US" w:bidi="ar-SA"/>
      </w:rPr>
    </w:lvl>
    <w:lvl w:ilvl="8">
      <w:start w:val="0"/>
      <w:numFmt w:val="bullet"/>
      <w:lvlText w:val="•"/>
      <w:lvlJc w:val="left"/>
      <w:pPr>
        <w:ind w:left="3207" w:hanging="425"/>
      </w:pPr>
      <w:rPr>
        <w:rFonts w:hint="default"/>
        <w:lang w:val="ru-RU" w:eastAsia="en-US" w:bidi="ar-SA"/>
      </w:rPr>
    </w:lvl>
  </w:abstractNum>
  <w:abstractNum w:abstractNumId="42">
    <w:multiLevelType w:val="hybridMultilevel"/>
    <w:lvl w:ilvl="0">
      <w:start w:val="0"/>
      <w:numFmt w:val="bullet"/>
      <w:lvlText w:val=""/>
      <w:lvlJc w:val="left"/>
      <w:pPr>
        <w:ind w:left="106" w:hanging="28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71" w:hanging="286"/>
      </w:pPr>
      <w:rPr>
        <w:rFonts w:hint="default"/>
        <w:lang w:val="ru-RU" w:eastAsia="en-US" w:bidi="ar-SA"/>
      </w:rPr>
    </w:lvl>
    <w:lvl w:ilvl="2">
      <w:start w:val="0"/>
      <w:numFmt w:val="bullet"/>
      <w:lvlText w:val="•"/>
      <w:lvlJc w:val="left"/>
      <w:pPr>
        <w:ind w:left="843" w:hanging="286"/>
      </w:pPr>
      <w:rPr>
        <w:rFonts w:hint="default"/>
        <w:lang w:val="ru-RU" w:eastAsia="en-US" w:bidi="ar-SA"/>
      </w:rPr>
    </w:lvl>
    <w:lvl w:ilvl="3">
      <w:start w:val="0"/>
      <w:numFmt w:val="bullet"/>
      <w:lvlText w:val="•"/>
      <w:lvlJc w:val="left"/>
      <w:pPr>
        <w:ind w:left="1215" w:hanging="286"/>
      </w:pPr>
      <w:rPr>
        <w:rFonts w:hint="default"/>
        <w:lang w:val="ru-RU" w:eastAsia="en-US" w:bidi="ar-SA"/>
      </w:rPr>
    </w:lvl>
    <w:lvl w:ilvl="4">
      <w:start w:val="0"/>
      <w:numFmt w:val="bullet"/>
      <w:lvlText w:val="•"/>
      <w:lvlJc w:val="left"/>
      <w:pPr>
        <w:ind w:left="1587" w:hanging="286"/>
      </w:pPr>
      <w:rPr>
        <w:rFonts w:hint="default"/>
        <w:lang w:val="ru-RU" w:eastAsia="en-US" w:bidi="ar-SA"/>
      </w:rPr>
    </w:lvl>
    <w:lvl w:ilvl="5">
      <w:start w:val="0"/>
      <w:numFmt w:val="bullet"/>
      <w:lvlText w:val="•"/>
      <w:lvlJc w:val="left"/>
      <w:pPr>
        <w:ind w:left="1959" w:hanging="286"/>
      </w:pPr>
      <w:rPr>
        <w:rFonts w:hint="default"/>
        <w:lang w:val="ru-RU" w:eastAsia="en-US" w:bidi="ar-SA"/>
      </w:rPr>
    </w:lvl>
    <w:lvl w:ilvl="6">
      <w:start w:val="0"/>
      <w:numFmt w:val="bullet"/>
      <w:lvlText w:val="•"/>
      <w:lvlJc w:val="left"/>
      <w:pPr>
        <w:ind w:left="2331" w:hanging="286"/>
      </w:pPr>
      <w:rPr>
        <w:rFonts w:hint="default"/>
        <w:lang w:val="ru-RU" w:eastAsia="en-US" w:bidi="ar-SA"/>
      </w:rPr>
    </w:lvl>
    <w:lvl w:ilvl="7">
      <w:start w:val="0"/>
      <w:numFmt w:val="bullet"/>
      <w:lvlText w:val="•"/>
      <w:lvlJc w:val="left"/>
      <w:pPr>
        <w:ind w:left="2703" w:hanging="286"/>
      </w:pPr>
      <w:rPr>
        <w:rFonts w:hint="default"/>
        <w:lang w:val="ru-RU" w:eastAsia="en-US" w:bidi="ar-SA"/>
      </w:rPr>
    </w:lvl>
    <w:lvl w:ilvl="8">
      <w:start w:val="0"/>
      <w:numFmt w:val="bullet"/>
      <w:lvlText w:val="•"/>
      <w:lvlJc w:val="left"/>
      <w:pPr>
        <w:ind w:left="3075" w:hanging="286"/>
      </w:pPr>
      <w:rPr>
        <w:rFonts w:hint="default"/>
        <w:lang w:val="ru-RU" w:eastAsia="en-US" w:bidi="ar-SA"/>
      </w:rPr>
    </w:lvl>
  </w:abstractNum>
  <w:abstractNum w:abstractNumId="41">
    <w:multiLevelType w:val="hybridMultilevel"/>
    <w:lvl w:ilvl="0">
      <w:start w:val="0"/>
      <w:numFmt w:val="bullet"/>
      <w:lvlText w:val=""/>
      <w:lvlJc w:val="left"/>
      <w:pPr>
        <w:ind w:left="107" w:hanging="425"/>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1" w:hanging="425"/>
      </w:pPr>
      <w:rPr>
        <w:rFonts w:hint="default"/>
        <w:lang w:val="ru-RU" w:eastAsia="en-US" w:bidi="ar-SA"/>
      </w:rPr>
    </w:lvl>
    <w:lvl w:ilvl="2">
      <w:start w:val="0"/>
      <w:numFmt w:val="bullet"/>
      <w:lvlText w:val="•"/>
      <w:lvlJc w:val="left"/>
      <w:pPr>
        <w:ind w:left="883" w:hanging="425"/>
      </w:pPr>
      <w:rPr>
        <w:rFonts w:hint="default"/>
        <w:lang w:val="ru-RU" w:eastAsia="en-US" w:bidi="ar-SA"/>
      </w:rPr>
    </w:lvl>
    <w:lvl w:ilvl="3">
      <w:start w:val="0"/>
      <w:numFmt w:val="bullet"/>
      <w:lvlText w:val="•"/>
      <w:lvlJc w:val="left"/>
      <w:pPr>
        <w:ind w:left="1275" w:hanging="425"/>
      </w:pPr>
      <w:rPr>
        <w:rFonts w:hint="default"/>
        <w:lang w:val="ru-RU" w:eastAsia="en-US" w:bidi="ar-SA"/>
      </w:rPr>
    </w:lvl>
    <w:lvl w:ilvl="4">
      <w:start w:val="0"/>
      <w:numFmt w:val="bullet"/>
      <w:lvlText w:val="•"/>
      <w:lvlJc w:val="left"/>
      <w:pPr>
        <w:ind w:left="1667" w:hanging="425"/>
      </w:pPr>
      <w:rPr>
        <w:rFonts w:hint="default"/>
        <w:lang w:val="ru-RU" w:eastAsia="en-US" w:bidi="ar-SA"/>
      </w:rPr>
    </w:lvl>
    <w:lvl w:ilvl="5">
      <w:start w:val="0"/>
      <w:numFmt w:val="bullet"/>
      <w:lvlText w:val="•"/>
      <w:lvlJc w:val="left"/>
      <w:pPr>
        <w:ind w:left="2059" w:hanging="425"/>
      </w:pPr>
      <w:rPr>
        <w:rFonts w:hint="default"/>
        <w:lang w:val="ru-RU" w:eastAsia="en-US" w:bidi="ar-SA"/>
      </w:rPr>
    </w:lvl>
    <w:lvl w:ilvl="6">
      <w:start w:val="0"/>
      <w:numFmt w:val="bullet"/>
      <w:lvlText w:val="•"/>
      <w:lvlJc w:val="left"/>
      <w:pPr>
        <w:ind w:left="2450" w:hanging="425"/>
      </w:pPr>
      <w:rPr>
        <w:rFonts w:hint="default"/>
        <w:lang w:val="ru-RU" w:eastAsia="en-US" w:bidi="ar-SA"/>
      </w:rPr>
    </w:lvl>
    <w:lvl w:ilvl="7">
      <w:start w:val="0"/>
      <w:numFmt w:val="bullet"/>
      <w:lvlText w:val="•"/>
      <w:lvlJc w:val="left"/>
      <w:pPr>
        <w:ind w:left="2842" w:hanging="425"/>
      </w:pPr>
      <w:rPr>
        <w:rFonts w:hint="default"/>
        <w:lang w:val="ru-RU" w:eastAsia="en-US" w:bidi="ar-SA"/>
      </w:rPr>
    </w:lvl>
    <w:lvl w:ilvl="8">
      <w:start w:val="0"/>
      <w:numFmt w:val="bullet"/>
      <w:lvlText w:val="•"/>
      <w:lvlJc w:val="left"/>
      <w:pPr>
        <w:ind w:left="3234" w:hanging="425"/>
      </w:pPr>
      <w:rPr>
        <w:rFonts w:hint="default"/>
        <w:lang w:val="ru-RU" w:eastAsia="en-US" w:bidi="ar-SA"/>
      </w:rPr>
    </w:lvl>
  </w:abstractNum>
  <w:abstractNum w:abstractNumId="40">
    <w:multiLevelType w:val="hybridMultilevel"/>
    <w:lvl w:ilvl="0">
      <w:start w:val="0"/>
      <w:numFmt w:val="bullet"/>
      <w:lvlText w:val=""/>
      <w:lvlJc w:val="left"/>
      <w:pPr>
        <w:ind w:left="816" w:hanging="661"/>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468" w:hanging="661"/>
      </w:pPr>
      <w:rPr>
        <w:rFonts w:hint="default"/>
        <w:lang w:val="ru-RU" w:eastAsia="en-US" w:bidi="ar-SA"/>
      </w:rPr>
    </w:lvl>
    <w:lvl w:ilvl="2">
      <w:start w:val="0"/>
      <w:numFmt w:val="bullet"/>
      <w:lvlText w:val="•"/>
      <w:lvlJc w:val="left"/>
      <w:pPr>
        <w:ind w:left="2117" w:hanging="661"/>
      </w:pPr>
      <w:rPr>
        <w:rFonts w:hint="default"/>
        <w:lang w:val="ru-RU" w:eastAsia="en-US" w:bidi="ar-SA"/>
      </w:rPr>
    </w:lvl>
    <w:lvl w:ilvl="3">
      <w:start w:val="0"/>
      <w:numFmt w:val="bullet"/>
      <w:lvlText w:val="•"/>
      <w:lvlJc w:val="left"/>
      <w:pPr>
        <w:ind w:left="2765" w:hanging="661"/>
      </w:pPr>
      <w:rPr>
        <w:rFonts w:hint="default"/>
        <w:lang w:val="ru-RU" w:eastAsia="en-US" w:bidi="ar-SA"/>
      </w:rPr>
    </w:lvl>
    <w:lvl w:ilvl="4">
      <w:start w:val="0"/>
      <w:numFmt w:val="bullet"/>
      <w:lvlText w:val="•"/>
      <w:lvlJc w:val="left"/>
      <w:pPr>
        <w:ind w:left="3414" w:hanging="661"/>
      </w:pPr>
      <w:rPr>
        <w:rFonts w:hint="default"/>
        <w:lang w:val="ru-RU" w:eastAsia="en-US" w:bidi="ar-SA"/>
      </w:rPr>
    </w:lvl>
    <w:lvl w:ilvl="5">
      <w:start w:val="0"/>
      <w:numFmt w:val="bullet"/>
      <w:lvlText w:val="•"/>
      <w:lvlJc w:val="left"/>
      <w:pPr>
        <w:ind w:left="4062" w:hanging="661"/>
      </w:pPr>
      <w:rPr>
        <w:rFonts w:hint="default"/>
        <w:lang w:val="ru-RU" w:eastAsia="en-US" w:bidi="ar-SA"/>
      </w:rPr>
    </w:lvl>
    <w:lvl w:ilvl="6">
      <w:start w:val="0"/>
      <w:numFmt w:val="bullet"/>
      <w:lvlText w:val="•"/>
      <w:lvlJc w:val="left"/>
      <w:pPr>
        <w:ind w:left="4711" w:hanging="661"/>
      </w:pPr>
      <w:rPr>
        <w:rFonts w:hint="default"/>
        <w:lang w:val="ru-RU" w:eastAsia="en-US" w:bidi="ar-SA"/>
      </w:rPr>
    </w:lvl>
    <w:lvl w:ilvl="7">
      <w:start w:val="0"/>
      <w:numFmt w:val="bullet"/>
      <w:lvlText w:val="•"/>
      <w:lvlJc w:val="left"/>
      <w:pPr>
        <w:ind w:left="5359" w:hanging="661"/>
      </w:pPr>
      <w:rPr>
        <w:rFonts w:hint="default"/>
        <w:lang w:val="ru-RU" w:eastAsia="en-US" w:bidi="ar-SA"/>
      </w:rPr>
    </w:lvl>
    <w:lvl w:ilvl="8">
      <w:start w:val="0"/>
      <w:numFmt w:val="bullet"/>
      <w:lvlText w:val="•"/>
      <w:lvlJc w:val="left"/>
      <w:pPr>
        <w:ind w:left="6008" w:hanging="661"/>
      </w:pPr>
      <w:rPr>
        <w:rFonts w:hint="default"/>
        <w:lang w:val="ru-RU" w:eastAsia="en-US" w:bidi="ar-SA"/>
      </w:rPr>
    </w:lvl>
  </w:abstractNum>
  <w:abstractNum w:abstractNumId="39">
    <w:multiLevelType w:val="hybridMultilevel"/>
    <w:lvl w:ilvl="0">
      <w:start w:val="0"/>
      <w:numFmt w:val="bullet"/>
      <w:lvlText w:val=""/>
      <w:lvlJc w:val="left"/>
      <w:pPr>
        <w:ind w:left="107" w:hanging="236"/>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91" w:hanging="236"/>
      </w:pPr>
      <w:rPr>
        <w:rFonts w:hint="default"/>
        <w:lang w:val="ru-RU" w:eastAsia="en-US" w:bidi="ar-SA"/>
      </w:rPr>
    </w:lvl>
    <w:lvl w:ilvl="2">
      <w:start w:val="0"/>
      <w:numFmt w:val="bullet"/>
      <w:lvlText w:val="•"/>
      <w:lvlJc w:val="left"/>
      <w:pPr>
        <w:ind w:left="883" w:hanging="236"/>
      </w:pPr>
      <w:rPr>
        <w:rFonts w:hint="default"/>
        <w:lang w:val="ru-RU" w:eastAsia="en-US" w:bidi="ar-SA"/>
      </w:rPr>
    </w:lvl>
    <w:lvl w:ilvl="3">
      <w:start w:val="0"/>
      <w:numFmt w:val="bullet"/>
      <w:lvlText w:val="•"/>
      <w:lvlJc w:val="left"/>
      <w:pPr>
        <w:ind w:left="1275" w:hanging="236"/>
      </w:pPr>
      <w:rPr>
        <w:rFonts w:hint="default"/>
        <w:lang w:val="ru-RU" w:eastAsia="en-US" w:bidi="ar-SA"/>
      </w:rPr>
    </w:lvl>
    <w:lvl w:ilvl="4">
      <w:start w:val="0"/>
      <w:numFmt w:val="bullet"/>
      <w:lvlText w:val="•"/>
      <w:lvlJc w:val="left"/>
      <w:pPr>
        <w:ind w:left="1667" w:hanging="236"/>
      </w:pPr>
      <w:rPr>
        <w:rFonts w:hint="default"/>
        <w:lang w:val="ru-RU" w:eastAsia="en-US" w:bidi="ar-SA"/>
      </w:rPr>
    </w:lvl>
    <w:lvl w:ilvl="5">
      <w:start w:val="0"/>
      <w:numFmt w:val="bullet"/>
      <w:lvlText w:val="•"/>
      <w:lvlJc w:val="left"/>
      <w:pPr>
        <w:ind w:left="2059" w:hanging="236"/>
      </w:pPr>
      <w:rPr>
        <w:rFonts w:hint="default"/>
        <w:lang w:val="ru-RU" w:eastAsia="en-US" w:bidi="ar-SA"/>
      </w:rPr>
    </w:lvl>
    <w:lvl w:ilvl="6">
      <w:start w:val="0"/>
      <w:numFmt w:val="bullet"/>
      <w:lvlText w:val="•"/>
      <w:lvlJc w:val="left"/>
      <w:pPr>
        <w:ind w:left="2450" w:hanging="236"/>
      </w:pPr>
      <w:rPr>
        <w:rFonts w:hint="default"/>
        <w:lang w:val="ru-RU" w:eastAsia="en-US" w:bidi="ar-SA"/>
      </w:rPr>
    </w:lvl>
    <w:lvl w:ilvl="7">
      <w:start w:val="0"/>
      <w:numFmt w:val="bullet"/>
      <w:lvlText w:val="•"/>
      <w:lvlJc w:val="left"/>
      <w:pPr>
        <w:ind w:left="2842" w:hanging="236"/>
      </w:pPr>
      <w:rPr>
        <w:rFonts w:hint="default"/>
        <w:lang w:val="ru-RU" w:eastAsia="en-US" w:bidi="ar-SA"/>
      </w:rPr>
    </w:lvl>
    <w:lvl w:ilvl="8">
      <w:start w:val="0"/>
      <w:numFmt w:val="bullet"/>
      <w:lvlText w:val="•"/>
      <w:lvlJc w:val="left"/>
      <w:pPr>
        <w:ind w:left="3234" w:hanging="236"/>
      </w:pPr>
      <w:rPr>
        <w:rFonts w:hint="default"/>
        <w:lang w:val="ru-RU" w:eastAsia="en-US" w:bidi="ar-SA"/>
      </w:rPr>
    </w:lvl>
  </w:abstractNum>
  <w:abstractNum w:abstractNumId="38">
    <w:multiLevelType w:val="hybridMultilevel"/>
    <w:lvl w:ilvl="0">
      <w:start w:val="0"/>
      <w:numFmt w:val="bullet"/>
      <w:lvlText w:val=""/>
      <w:lvlJc w:val="left"/>
      <w:pPr>
        <w:ind w:left="107" w:hanging="519"/>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467" w:hanging="519"/>
      </w:pPr>
      <w:rPr>
        <w:rFonts w:hint="default"/>
        <w:lang w:val="ru-RU" w:eastAsia="en-US" w:bidi="ar-SA"/>
      </w:rPr>
    </w:lvl>
    <w:lvl w:ilvl="2">
      <w:start w:val="0"/>
      <w:numFmt w:val="bullet"/>
      <w:lvlText w:val="•"/>
      <w:lvlJc w:val="left"/>
      <w:pPr>
        <w:ind w:left="834" w:hanging="519"/>
      </w:pPr>
      <w:rPr>
        <w:rFonts w:hint="default"/>
        <w:lang w:val="ru-RU" w:eastAsia="en-US" w:bidi="ar-SA"/>
      </w:rPr>
    </w:lvl>
    <w:lvl w:ilvl="3">
      <w:start w:val="0"/>
      <w:numFmt w:val="bullet"/>
      <w:lvlText w:val="•"/>
      <w:lvlJc w:val="left"/>
      <w:pPr>
        <w:ind w:left="1202" w:hanging="519"/>
      </w:pPr>
      <w:rPr>
        <w:rFonts w:hint="default"/>
        <w:lang w:val="ru-RU" w:eastAsia="en-US" w:bidi="ar-SA"/>
      </w:rPr>
    </w:lvl>
    <w:lvl w:ilvl="4">
      <w:start w:val="0"/>
      <w:numFmt w:val="bullet"/>
      <w:lvlText w:val="•"/>
      <w:lvlJc w:val="left"/>
      <w:pPr>
        <w:ind w:left="1569" w:hanging="519"/>
      </w:pPr>
      <w:rPr>
        <w:rFonts w:hint="default"/>
        <w:lang w:val="ru-RU" w:eastAsia="en-US" w:bidi="ar-SA"/>
      </w:rPr>
    </w:lvl>
    <w:lvl w:ilvl="5">
      <w:start w:val="0"/>
      <w:numFmt w:val="bullet"/>
      <w:lvlText w:val="•"/>
      <w:lvlJc w:val="left"/>
      <w:pPr>
        <w:ind w:left="1937" w:hanging="519"/>
      </w:pPr>
      <w:rPr>
        <w:rFonts w:hint="default"/>
        <w:lang w:val="ru-RU" w:eastAsia="en-US" w:bidi="ar-SA"/>
      </w:rPr>
    </w:lvl>
    <w:lvl w:ilvl="6">
      <w:start w:val="0"/>
      <w:numFmt w:val="bullet"/>
      <w:lvlText w:val="•"/>
      <w:lvlJc w:val="left"/>
      <w:pPr>
        <w:ind w:left="2304" w:hanging="519"/>
      </w:pPr>
      <w:rPr>
        <w:rFonts w:hint="default"/>
        <w:lang w:val="ru-RU" w:eastAsia="en-US" w:bidi="ar-SA"/>
      </w:rPr>
    </w:lvl>
    <w:lvl w:ilvl="7">
      <w:start w:val="0"/>
      <w:numFmt w:val="bullet"/>
      <w:lvlText w:val="•"/>
      <w:lvlJc w:val="left"/>
      <w:pPr>
        <w:ind w:left="2671" w:hanging="519"/>
      </w:pPr>
      <w:rPr>
        <w:rFonts w:hint="default"/>
        <w:lang w:val="ru-RU" w:eastAsia="en-US" w:bidi="ar-SA"/>
      </w:rPr>
    </w:lvl>
    <w:lvl w:ilvl="8">
      <w:start w:val="0"/>
      <w:numFmt w:val="bullet"/>
      <w:lvlText w:val="•"/>
      <w:lvlJc w:val="left"/>
      <w:pPr>
        <w:ind w:left="3039" w:hanging="519"/>
      </w:pPr>
      <w:rPr>
        <w:rFonts w:hint="default"/>
        <w:lang w:val="ru-RU" w:eastAsia="en-US" w:bidi="ar-SA"/>
      </w:rPr>
    </w:lvl>
  </w:abstractNum>
  <w:abstractNum w:abstractNumId="37">
    <w:multiLevelType w:val="hybridMultilevel"/>
    <w:lvl w:ilvl="0">
      <w:start w:val="0"/>
      <w:numFmt w:val="bullet"/>
      <w:lvlText w:val=""/>
      <w:lvlJc w:val="left"/>
      <w:pPr>
        <w:ind w:left="-36" w:hanging="423"/>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363" w:hanging="423"/>
      </w:pPr>
      <w:rPr>
        <w:rFonts w:hint="default"/>
        <w:lang w:val="ru-RU" w:eastAsia="en-US" w:bidi="ar-SA"/>
      </w:rPr>
    </w:lvl>
    <w:lvl w:ilvl="2">
      <w:start w:val="0"/>
      <w:numFmt w:val="bullet"/>
      <w:lvlText w:val="•"/>
      <w:lvlJc w:val="left"/>
      <w:pPr>
        <w:ind w:left="747" w:hanging="423"/>
      </w:pPr>
      <w:rPr>
        <w:rFonts w:hint="default"/>
        <w:lang w:val="ru-RU" w:eastAsia="en-US" w:bidi="ar-SA"/>
      </w:rPr>
    </w:lvl>
    <w:lvl w:ilvl="3">
      <w:start w:val="0"/>
      <w:numFmt w:val="bullet"/>
      <w:lvlText w:val="•"/>
      <w:lvlJc w:val="left"/>
      <w:pPr>
        <w:ind w:left="1131" w:hanging="423"/>
      </w:pPr>
      <w:rPr>
        <w:rFonts w:hint="default"/>
        <w:lang w:val="ru-RU" w:eastAsia="en-US" w:bidi="ar-SA"/>
      </w:rPr>
    </w:lvl>
    <w:lvl w:ilvl="4">
      <w:start w:val="0"/>
      <w:numFmt w:val="bullet"/>
      <w:lvlText w:val="•"/>
      <w:lvlJc w:val="left"/>
      <w:pPr>
        <w:ind w:left="1515" w:hanging="423"/>
      </w:pPr>
      <w:rPr>
        <w:rFonts w:hint="default"/>
        <w:lang w:val="ru-RU" w:eastAsia="en-US" w:bidi="ar-SA"/>
      </w:rPr>
    </w:lvl>
    <w:lvl w:ilvl="5">
      <w:start w:val="0"/>
      <w:numFmt w:val="bullet"/>
      <w:lvlText w:val="•"/>
      <w:lvlJc w:val="left"/>
      <w:pPr>
        <w:ind w:left="1899" w:hanging="423"/>
      </w:pPr>
      <w:rPr>
        <w:rFonts w:hint="default"/>
        <w:lang w:val="ru-RU" w:eastAsia="en-US" w:bidi="ar-SA"/>
      </w:rPr>
    </w:lvl>
    <w:lvl w:ilvl="6">
      <w:start w:val="0"/>
      <w:numFmt w:val="bullet"/>
      <w:lvlText w:val="•"/>
      <w:lvlJc w:val="left"/>
      <w:pPr>
        <w:ind w:left="2282" w:hanging="423"/>
      </w:pPr>
      <w:rPr>
        <w:rFonts w:hint="default"/>
        <w:lang w:val="ru-RU" w:eastAsia="en-US" w:bidi="ar-SA"/>
      </w:rPr>
    </w:lvl>
    <w:lvl w:ilvl="7">
      <w:start w:val="0"/>
      <w:numFmt w:val="bullet"/>
      <w:lvlText w:val="•"/>
      <w:lvlJc w:val="left"/>
      <w:pPr>
        <w:ind w:left="2666" w:hanging="423"/>
      </w:pPr>
      <w:rPr>
        <w:rFonts w:hint="default"/>
        <w:lang w:val="ru-RU" w:eastAsia="en-US" w:bidi="ar-SA"/>
      </w:rPr>
    </w:lvl>
    <w:lvl w:ilvl="8">
      <w:start w:val="0"/>
      <w:numFmt w:val="bullet"/>
      <w:lvlText w:val="•"/>
      <w:lvlJc w:val="left"/>
      <w:pPr>
        <w:ind w:left="3050" w:hanging="423"/>
      </w:pPr>
      <w:rPr>
        <w:rFonts w:hint="default"/>
        <w:lang w:val="ru-RU" w:eastAsia="en-US" w:bidi="ar-SA"/>
      </w:rPr>
    </w:lvl>
  </w:abstractNum>
  <w:abstractNum w:abstractNumId="36">
    <w:multiLevelType w:val="hybridMultilevel"/>
    <w:lvl w:ilvl="0">
      <w:start w:val="0"/>
      <w:numFmt w:val="bullet"/>
      <w:lvlText w:val=""/>
      <w:lvlJc w:val="left"/>
      <w:pPr>
        <w:ind w:left="531" w:hanging="428"/>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867" w:hanging="428"/>
      </w:pPr>
      <w:rPr>
        <w:rFonts w:hint="default"/>
        <w:lang w:val="ru-RU" w:eastAsia="en-US" w:bidi="ar-SA"/>
      </w:rPr>
    </w:lvl>
    <w:lvl w:ilvl="2">
      <w:start w:val="0"/>
      <w:numFmt w:val="bullet"/>
      <w:lvlText w:val="•"/>
      <w:lvlJc w:val="left"/>
      <w:pPr>
        <w:ind w:left="1195" w:hanging="428"/>
      </w:pPr>
      <w:rPr>
        <w:rFonts w:hint="default"/>
        <w:lang w:val="ru-RU" w:eastAsia="en-US" w:bidi="ar-SA"/>
      </w:rPr>
    </w:lvl>
    <w:lvl w:ilvl="3">
      <w:start w:val="0"/>
      <w:numFmt w:val="bullet"/>
      <w:lvlText w:val="•"/>
      <w:lvlJc w:val="left"/>
      <w:pPr>
        <w:ind w:left="1523" w:hanging="428"/>
      </w:pPr>
      <w:rPr>
        <w:rFonts w:hint="default"/>
        <w:lang w:val="ru-RU" w:eastAsia="en-US" w:bidi="ar-SA"/>
      </w:rPr>
    </w:lvl>
    <w:lvl w:ilvl="4">
      <w:start w:val="0"/>
      <w:numFmt w:val="bullet"/>
      <w:lvlText w:val="•"/>
      <w:lvlJc w:val="left"/>
      <w:pPr>
        <w:ind w:left="1851" w:hanging="428"/>
      </w:pPr>
      <w:rPr>
        <w:rFonts w:hint="default"/>
        <w:lang w:val="ru-RU" w:eastAsia="en-US" w:bidi="ar-SA"/>
      </w:rPr>
    </w:lvl>
    <w:lvl w:ilvl="5">
      <w:start w:val="0"/>
      <w:numFmt w:val="bullet"/>
      <w:lvlText w:val="•"/>
      <w:lvlJc w:val="left"/>
      <w:pPr>
        <w:ind w:left="2179" w:hanging="428"/>
      </w:pPr>
      <w:rPr>
        <w:rFonts w:hint="default"/>
        <w:lang w:val="ru-RU" w:eastAsia="en-US" w:bidi="ar-SA"/>
      </w:rPr>
    </w:lvl>
    <w:lvl w:ilvl="6">
      <w:start w:val="0"/>
      <w:numFmt w:val="bullet"/>
      <w:lvlText w:val="•"/>
      <w:lvlJc w:val="left"/>
      <w:pPr>
        <w:ind w:left="2506" w:hanging="428"/>
      </w:pPr>
      <w:rPr>
        <w:rFonts w:hint="default"/>
        <w:lang w:val="ru-RU" w:eastAsia="en-US" w:bidi="ar-SA"/>
      </w:rPr>
    </w:lvl>
    <w:lvl w:ilvl="7">
      <w:start w:val="0"/>
      <w:numFmt w:val="bullet"/>
      <w:lvlText w:val="•"/>
      <w:lvlJc w:val="left"/>
      <w:pPr>
        <w:ind w:left="2834" w:hanging="428"/>
      </w:pPr>
      <w:rPr>
        <w:rFonts w:hint="default"/>
        <w:lang w:val="ru-RU" w:eastAsia="en-US" w:bidi="ar-SA"/>
      </w:rPr>
    </w:lvl>
    <w:lvl w:ilvl="8">
      <w:start w:val="0"/>
      <w:numFmt w:val="bullet"/>
      <w:lvlText w:val="•"/>
      <w:lvlJc w:val="left"/>
      <w:pPr>
        <w:ind w:left="3162" w:hanging="428"/>
      </w:pPr>
      <w:rPr>
        <w:rFonts w:hint="default"/>
        <w:lang w:val="ru-RU" w:eastAsia="en-US" w:bidi="ar-SA"/>
      </w:rPr>
    </w:lvl>
  </w:abstractNum>
  <w:abstractNum w:abstractNumId="3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05" w:hanging="360"/>
      </w:pPr>
      <w:rPr>
        <w:rFonts w:hint="default"/>
        <w:lang w:val="ru-RU" w:eastAsia="en-US" w:bidi="ar-SA"/>
      </w:rPr>
    </w:lvl>
    <w:lvl w:ilvl="2">
      <w:start w:val="0"/>
      <w:numFmt w:val="bullet"/>
      <w:lvlText w:val="•"/>
      <w:lvlJc w:val="left"/>
      <w:pPr>
        <w:ind w:left="1390" w:hanging="360"/>
      </w:pPr>
      <w:rPr>
        <w:rFonts w:hint="default"/>
        <w:lang w:val="ru-RU" w:eastAsia="en-US" w:bidi="ar-SA"/>
      </w:rPr>
    </w:lvl>
    <w:lvl w:ilvl="3">
      <w:start w:val="0"/>
      <w:numFmt w:val="bullet"/>
      <w:lvlText w:val="•"/>
      <w:lvlJc w:val="left"/>
      <w:pPr>
        <w:ind w:left="1676" w:hanging="360"/>
      </w:pPr>
      <w:rPr>
        <w:rFonts w:hint="default"/>
        <w:lang w:val="ru-RU" w:eastAsia="en-US" w:bidi="ar-SA"/>
      </w:rPr>
    </w:lvl>
    <w:lvl w:ilvl="4">
      <w:start w:val="0"/>
      <w:numFmt w:val="bullet"/>
      <w:lvlText w:val="•"/>
      <w:lvlJc w:val="left"/>
      <w:pPr>
        <w:ind w:left="1961" w:hanging="360"/>
      </w:pPr>
      <w:rPr>
        <w:rFonts w:hint="default"/>
        <w:lang w:val="ru-RU" w:eastAsia="en-US" w:bidi="ar-SA"/>
      </w:rPr>
    </w:lvl>
    <w:lvl w:ilvl="5">
      <w:start w:val="0"/>
      <w:numFmt w:val="bullet"/>
      <w:lvlText w:val="•"/>
      <w:lvlJc w:val="left"/>
      <w:pPr>
        <w:ind w:left="2247" w:hanging="360"/>
      </w:pPr>
      <w:rPr>
        <w:rFonts w:hint="default"/>
        <w:lang w:val="ru-RU" w:eastAsia="en-US" w:bidi="ar-SA"/>
      </w:rPr>
    </w:lvl>
    <w:lvl w:ilvl="6">
      <w:start w:val="0"/>
      <w:numFmt w:val="bullet"/>
      <w:lvlText w:val="•"/>
      <w:lvlJc w:val="left"/>
      <w:pPr>
        <w:ind w:left="2532" w:hanging="360"/>
      </w:pPr>
      <w:rPr>
        <w:rFonts w:hint="default"/>
        <w:lang w:val="ru-RU" w:eastAsia="en-US" w:bidi="ar-SA"/>
      </w:rPr>
    </w:lvl>
    <w:lvl w:ilvl="7">
      <w:start w:val="0"/>
      <w:numFmt w:val="bullet"/>
      <w:lvlText w:val="•"/>
      <w:lvlJc w:val="left"/>
      <w:pPr>
        <w:ind w:left="2817" w:hanging="360"/>
      </w:pPr>
      <w:rPr>
        <w:rFonts w:hint="default"/>
        <w:lang w:val="ru-RU" w:eastAsia="en-US" w:bidi="ar-SA"/>
      </w:rPr>
    </w:lvl>
    <w:lvl w:ilvl="8">
      <w:start w:val="0"/>
      <w:numFmt w:val="bullet"/>
      <w:lvlText w:val="•"/>
      <w:lvlJc w:val="left"/>
      <w:pPr>
        <w:ind w:left="3103" w:hanging="360"/>
      </w:pPr>
      <w:rPr>
        <w:rFonts w:hint="default"/>
        <w:lang w:val="ru-RU" w:eastAsia="en-US" w:bidi="ar-SA"/>
      </w:rPr>
    </w:lvl>
  </w:abstractNum>
  <w:abstractNum w:abstractNumId="3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148" w:hanging="360"/>
      </w:pPr>
      <w:rPr>
        <w:rFonts w:hint="default"/>
        <w:lang w:val="ru-RU" w:eastAsia="en-US" w:bidi="ar-SA"/>
      </w:rPr>
    </w:lvl>
    <w:lvl w:ilvl="2">
      <w:start w:val="0"/>
      <w:numFmt w:val="bullet"/>
      <w:lvlText w:val="•"/>
      <w:lvlJc w:val="left"/>
      <w:pPr>
        <w:ind w:left="1476" w:hanging="360"/>
      </w:pPr>
      <w:rPr>
        <w:rFonts w:hint="default"/>
        <w:lang w:val="ru-RU" w:eastAsia="en-US" w:bidi="ar-SA"/>
      </w:rPr>
    </w:lvl>
    <w:lvl w:ilvl="3">
      <w:start w:val="0"/>
      <w:numFmt w:val="bullet"/>
      <w:lvlText w:val="•"/>
      <w:lvlJc w:val="left"/>
      <w:pPr>
        <w:ind w:left="1804" w:hanging="360"/>
      </w:pPr>
      <w:rPr>
        <w:rFonts w:hint="default"/>
        <w:lang w:val="ru-RU" w:eastAsia="en-US" w:bidi="ar-SA"/>
      </w:rPr>
    </w:lvl>
    <w:lvl w:ilvl="4">
      <w:start w:val="0"/>
      <w:numFmt w:val="bullet"/>
      <w:lvlText w:val="•"/>
      <w:lvlJc w:val="left"/>
      <w:pPr>
        <w:ind w:left="2132" w:hanging="360"/>
      </w:pPr>
      <w:rPr>
        <w:rFonts w:hint="default"/>
        <w:lang w:val="ru-RU" w:eastAsia="en-US" w:bidi="ar-SA"/>
      </w:rPr>
    </w:lvl>
    <w:lvl w:ilvl="5">
      <w:start w:val="0"/>
      <w:numFmt w:val="bullet"/>
      <w:lvlText w:val="•"/>
      <w:lvlJc w:val="left"/>
      <w:pPr>
        <w:ind w:left="2461" w:hanging="360"/>
      </w:pPr>
      <w:rPr>
        <w:rFonts w:hint="default"/>
        <w:lang w:val="ru-RU" w:eastAsia="en-US" w:bidi="ar-SA"/>
      </w:rPr>
    </w:lvl>
    <w:lvl w:ilvl="6">
      <w:start w:val="0"/>
      <w:numFmt w:val="bullet"/>
      <w:lvlText w:val="•"/>
      <w:lvlJc w:val="left"/>
      <w:pPr>
        <w:ind w:left="2789" w:hanging="360"/>
      </w:pPr>
      <w:rPr>
        <w:rFonts w:hint="default"/>
        <w:lang w:val="ru-RU" w:eastAsia="en-US" w:bidi="ar-SA"/>
      </w:rPr>
    </w:lvl>
    <w:lvl w:ilvl="7">
      <w:start w:val="0"/>
      <w:numFmt w:val="bullet"/>
      <w:lvlText w:val="•"/>
      <w:lvlJc w:val="left"/>
      <w:pPr>
        <w:ind w:left="3117" w:hanging="360"/>
      </w:pPr>
      <w:rPr>
        <w:rFonts w:hint="default"/>
        <w:lang w:val="ru-RU" w:eastAsia="en-US" w:bidi="ar-SA"/>
      </w:rPr>
    </w:lvl>
    <w:lvl w:ilvl="8">
      <w:start w:val="0"/>
      <w:numFmt w:val="bullet"/>
      <w:lvlText w:val="•"/>
      <w:lvlJc w:val="left"/>
      <w:pPr>
        <w:ind w:left="3445" w:hanging="360"/>
      </w:pPr>
      <w:rPr>
        <w:rFonts w:hint="default"/>
        <w:lang w:val="ru-RU" w:eastAsia="en-US" w:bidi="ar-SA"/>
      </w:rPr>
    </w:lvl>
  </w:abstractNum>
  <w:abstractNum w:abstractNumId="33">
    <w:multiLevelType w:val="hybridMultilevel"/>
    <w:lvl w:ilvl="0">
      <w:start w:val="0"/>
      <w:numFmt w:val="bullet"/>
      <w:lvlText w:val="-"/>
      <w:lvlJc w:val="left"/>
      <w:pPr>
        <w:ind w:left="22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9" w:hanging="116"/>
      </w:pPr>
      <w:rPr>
        <w:rFonts w:hint="default"/>
        <w:lang w:val="ru-RU" w:eastAsia="en-US" w:bidi="ar-SA"/>
      </w:rPr>
    </w:lvl>
    <w:lvl w:ilvl="2">
      <w:start w:val="0"/>
      <w:numFmt w:val="bullet"/>
      <w:lvlText w:val="•"/>
      <w:lvlJc w:val="left"/>
      <w:pPr>
        <w:ind w:left="939" w:hanging="116"/>
      </w:pPr>
      <w:rPr>
        <w:rFonts w:hint="default"/>
        <w:lang w:val="ru-RU" w:eastAsia="en-US" w:bidi="ar-SA"/>
      </w:rPr>
    </w:lvl>
    <w:lvl w:ilvl="3">
      <w:start w:val="0"/>
      <w:numFmt w:val="bullet"/>
      <w:lvlText w:val="•"/>
      <w:lvlJc w:val="left"/>
      <w:pPr>
        <w:ind w:left="1299" w:hanging="116"/>
      </w:pPr>
      <w:rPr>
        <w:rFonts w:hint="default"/>
        <w:lang w:val="ru-RU" w:eastAsia="en-US" w:bidi="ar-SA"/>
      </w:rPr>
    </w:lvl>
    <w:lvl w:ilvl="4">
      <w:start w:val="0"/>
      <w:numFmt w:val="bullet"/>
      <w:lvlText w:val="•"/>
      <w:lvlJc w:val="left"/>
      <w:pPr>
        <w:ind w:left="1659" w:hanging="116"/>
      </w:pPr>
      <w:rPr>
        <w:rFonts w:hint="default"/>
        <w:lang w:val="ru-RU" w:eastAsia="en-US" w:bidi="ar-SA"/>
      </w:rPr>
    </w:lvl>
    <w:lvl w:ilvl="5">
      <w:start w:val="0"/>
      <w:numFmt w:val="bullet"/>
      <w:lvlText w:val="•"/>
      <w:lvlJc w:val="left"/>
      <w:pPr>
        <w:ind w:left="2019" w:hanging="116"/>
      </w:pPr>
      <w:rPr>
        <w:rFonts w:hint="default"/>
        <w:lang w:val="ru-RU" w:eastAsia="en-US" w:bidi="ar-SA"/>
      </w:rPr>
    </w:lvl>
    <w:lvl w:ilvl="6">
      <w:start w:val="0"/>
      <w:numFmt w:val="bullet"/>
      <w:lvlText w:val="•"/>
      <w:lvlJc w:val="left"/>
      <w:pPr>
        <w:ind w:left="2378" w:hanging="116"/>
      </w:pPr>
      <w:rPr>
        <w:rFonts w:hint="default"/>
        <w:lang w:val="ru-RU" w:eastAsia="en-US" w:bidi="ar-SA"/>
      </w:rPr>
    </w:lvl>
    <w:lvl w:ilvl="7">
      <w:start w:val="0"/>
      <w:numFmt w:val="bullet"/>
      <w:lvlText w:val="•"/>
      <w:lvlJc w:val="left"/>
      <w:pPr>
        <w:ind w:left="2738" w:hanging="116"/>
      </w:pPr>
      <w:rPr>
        <w:rFonts w:hint="default"/>
        <w:lang w:val="ru-RU" w:eastAsia="en-US" w:bidi="ar-SA"/>
      </w:rPr>
    </w:lvl>
    <w:lvl w:ilvl="8">
      <w:start w:val="0"/>
      <w:numFmt w:val="bullet"/>
      <w:lvlText w:val="•"/>
      <w:lvlJc w:val="left"/>
      <w:pPr>
        <w:ind w:left="3098" w:hanging="116"/>
      </w:pPr>
      <w:rPr>
        <w:rFonts w:hint="default"/>
        <w:lang w:val="ru-RU" w:eastAsia="en-US" w:bidi="ar-SA"/>
      </w:rPr>
    </w:lvl>
  </w:abstractNum>
  <w:abstractNum w:abstractNumId="32">
    <w:multiLevelType w:val="hybridMultilevel"/>
    <w:lvl w:ilvl="0">
      <w:start w:val="0"/>
      <w:numFmt w:val="bullet"/>
      <w:lvlText w:val="-"/>
      <w:lvlJc w:val="left"/>
      <w:pPr>
        <w:ind w:left="22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9" w:hanging="116"/>
      </w:pPr>
      <w:rPr>
        <w:rFonts w:hint="default"/>
        <w:lang w:val="ru-RU" w:eastAsia="en-US" w:bidi="ar-SA"/>
      </w:rPr>
    </w:lvl>
    <w:lvl w:ilvl="2">
      <w:start w:val="0"/>
      <w:numFmt w:val="bullet"/>
      <w:lvlText w:val="•"/>
      <w:lvlJc w:val="left"/>
      <w:pPr>
        <w:ind w:left="939" w:hanging="116"/>
      </w:pPr>
      <w:rPr>
        <w:rFonts w:hint="default"/>
        <w:lang w:val="ru-RU" w:eastAsia="en-US" w:bidi="ar-SA"/>
      </w:rPr>
    </w:lvl>
    <w:lvl w:ilvl="3">
      <w:start w:val="0"/>
      <w:numFmt w:val="bullet"/>
      <w:lvlText w:val="•"/>
      <w:lvlJc w:val="left"/>
      <w:pPr>
        <w:ind w:left="1299" w:hanging="116"/>
      </w:pPr>
      <w:rPr>
        <w:rFonts w:hint="default"/>
        <w:lang w:val="ru-RU" w:eastAsia="en-US" w:bidi="ar-SA"/>
      </w:rPr>
    </w:lvl>
    <w:lvl w:ilvl="4">
      <w:start w:val="0"/>
      <w:numFmt w:val="bullet"/>
      <w:lvlText w:val="•"/>
      <w:lvlJc w:val="left"/>
      <w:pPr>
        <w:ind w:left="1659" w:hanging="116"/>
      </w:pPr>
      <w:rPr>
        <w:rFonts w:hint="default"/>
        <w:lang w:val="ru-RU" w:eastAsia="en-US" w:bidi="ar-SA"/>
      </w:rPr>
    </w:lvl>
    <w:lvl w:ilvl="5">
      <w:start w:val="0"/>
      <w:numFmt w:val="bullet"/>
      <w:lvlText w:val="•"/>
      <w:lvlJc w:val="left"/>
      <w:pPr>
        <w:ind w:left="2019" w:hanging="116"/>
      </w:pPr>
      <w:rPr>
        <w:rFonts w:hint="default"/>
        <w:lang w:val="ru-RU" w:eastAsia="en-US" w:bidi="ar-SA"/>
      </w:rPr>
    </w:lvl>
    <w:lvl w:ilvl="6">
      <w:start w:val="0"/>
      <w:numFmt w:val="bullet"/>
      <w:lvlText w:val="•"/>
      <w:lvlJc w:val="left"/>
      <w:pPr>
        <w:ind w:left="2378" w:hanging="116"/>
      </w:pPr>
      <w:rPr>
        <w:rFonts w:hint="default"/>
        <w:lang w:val="ru-RU" w:eastAsia="en-US" w:bidi="ar-SA"/>
      </w:rPr>
    </w:lvl>
    <w:lvl w:ilvl="7">
      <w:start w:val="0"/>
      <w:numFmt w:val="bullet"/>
      <w:lvlText w:val="•"/>
      <w:lvlJc w:val="left"/>
      <w:pPr>
        <w:ind w:left="2738" w:hanging="116"/>
      </w:pPr>
      <w:rPr>
        <w:rFonts w:hint="default"/>
        <w:lang w:val="ru-RU" w:eastAsia="en-US" w:bidi="ar-SA"/>
      </w:rPr>
    </w:lvl>
    <w:lvl w:ilvl="8">
      <w:start w:val="0"/>
      <w:numFmt w:val="bullet"/>
      <w:lvlText w:val="•"/>
      <w:lvlJc w:val="left"/>
      <w:pPr>
        <w:ind w:left="3098" w:hanging="116"/>
      </w:pPr>
      <w:rPr>
        <w:rFonts w:hint="default"/>
        <w:lang w:val="ru-RU" w:eastAsia="en-US" w:bidi="ar-SA"/>
      </w:rPr>
    </w:lvl>
  </w:abstractNum>
  <w:abstractNum w:abstractNumId="31">
    <w:multiLevelType w:val="hybridMultilevel"/>
    <w:lvl w:ilvl="0">
      <w:start w:val="0"/>
      <w:numFmt w:val="bullet"/>
      <w:lvlText w:val="-"/>
      <w:lvlJc w:val="left"/>
      <w:pPr>
        <w:ind w:left="22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576" w:hanging="116"/>
      </w:pPr>
      <w:rPr>
        <w:rFonts w:hint="default"/>
        <w:lang w:val="ru-RU" w:eastAsia="en-US" w:bidi="ar-SA"/>
      </w:rPr>
    </w:lvl>
    <w:lvl w:ilvl="2">
      <w:start w:val="0"/>
      <w:numFmt w:val="bullet"/>
      <w:lvlText w:val="•"/>
      <w:lvlJc w:val="left"/>
      <w:pPr>
        <w:ind w:left="932" w:hanging="116"/>
      </w:pPr>
      <w:rPr>
        <w:rFonts w:hint="default"/>
        <w:lang w:val="ru-RU" w:eastAsia="en-US" w:bidi="ar-SA"/>
      </w:rPr>
    </w:lvl>
    <w:lvl w:ilvl="3">
      <w:start w:val="0"/>
      <w:numFmt w:val="bullet"/>
      <w:lvlText w:val="•"/>
      <w:lvlJc w:val="left"/>
      <w:pPr>
        <w:ind w:left="1288" w:hanging="116"/>
      </w:pPr>
      <w:rPr>
        <w:rFonts w:hint="default"/>
        <w:lang w:val="ru-RU" w:eastAsia="en-US" w:bidi="ar-SA"/>
      </w:rPr>
    </w:lvl>
    <w:lvl w:ilvl="4">
      <w:start w:val="0"/>
      <w:numFmt w:val="bullet"/>
      <w:lvlText w:val="•"/>
      <w:lvlJc w:val="left"/>
      <w:pPr>
        <w:ind w:left="1644" w:hanging="116"/>
      </w:pPr>
      <w:rPr>
        <w:rFonts w:hint="default"/>
        <w:lang w:val="ru-RU" w:eastAsia="en-US" w:bidi="ar-SA"/>
      </w:rPr>
    </w:lvl>
    <w:lvl w:ilvl="5">
      <w:start w:val="0"/>
      <w:numFmt w:val="bullet"/>
      <w:lvlText w:val="•"/>
      <w:lvlJc w:val="left"/>
      <w:pPr>
        <w:ind w:left="2001" w:hanging="116"/>
      </w:pPr>
      <w:rPr>
        <w:rFonts w:hint="default"/>
        <w:lang w:val="ru-RU" w:eastAsia="en-US" w:bidi="ar-SA"/>
      </w:rPr>
    </w:lvl>
    <w:lvl w:ilvl="6">
      <w:start w:val="0"/>
      <w:numFmt w:val="bullet"/>
      <w:lvlText w:val="•"/>
      <w:lvlJc w:val="left"/>
      <w:pPr>
        <w:ind w:left="2357" w:hanging="116"/>
      </w:pPr>
      <w:rPr>
        <w:rFonts w:hint="default"/>
        <w:lang w:val="ru-RU" w:eastAsia="en-US" w:bidi="ar-SA"/>
      </w:rPr>
    </w:lvl>
    <w:lvl w:ilvl="7">
      <w:start w:val="0"/>
      <w:numFmt w:val="bullet"/>
      <w:lvlText w:val="•"/>
      <w:lvlJc w:val="left"/>
      <w:pPr>
        <w:ind w:left="2713" w:hanging="116"/>
      </w:pPr>
      <w:rPr>
        <w:rFonts w:hint="default"/>
        <w:lang w:val="ru-RU" w:eastAsia="en-US" w:bidi="ar-SA"/>
      </w:rPr>
    </w:lvl>
    <w:lvl w:ilvl="8">
      <w:start w:val="0"/>
      <w:numFmt w:val="bullet"/>
      <w:lvlText w:val="•"/>
      <w:lvlJc w:val="left"/>
      <w:pPr>
        <w:ind w:left="3069" w:hanging="116"/>
      </w:pPr>
      <w:rPr>
        <w:rFonts w:hint="default"/>
        <w:lang w:val="ru-RU" w:eastAsia="en-US" w:bidi="ar-SA"/>
      </w:rPr>
    </w:lvl>
  </w:abstractNum>
  <w:abstractNum w:abstractNumId="30">
    <w:multiLevelType w:val="hybridMultilevel"/>
    <w:lvl w:ilvl="0">
      <w:start w:val="0"/>
      <w:numFmt w:val="bullet"/>
      <w:lvlText w:val=""/>
      <w:lvlJc w:val="left"/>
      <w:pPr>
        <w:ind w:left="133"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07" w:hanging="284"/>
      </w:pPr>
      <w:rPr>
        <w:rFonts w:hint="default"/>
        <w:lang w:val="ru-RU" w:eastAsia="en-US" w:bidi="ar-SA"/>
      </w:rPr>
    </w:lvl>
    <w:lvl w:ilvl="2">
      <w:start w:val="0"/>
      <w:numFmt w:val="bullet"/>
      <w:lvlText w:val="•"/>
      <w:lvlJc w:val="left"/>
      <w:pPr>
        <w:ind w:left="875" w:hanging="284"/>
      </w:pPr>
      <w:rPr>
        <w:rFonts w:hint="default"/>
        <w:lang w:val="ru-RU" w:eastAsia="en-US" w:bidi="ar-SA"/>
      </w:rPr>
    </w:lvl>
    <w:lvl w:ilvl="3">
      <w:start w:val="0"/>
      <w:numFmt w:val="bullet"/>
      <w:lvlText w:val="•"/>
      <w:lvlJc w:val="left"/>
      <w:pPr>
        <w:ind w:left="1243" w:hanging="284"/>
      </w:pPr>
      <w:rPr>
        <w:rFonts w:hint="default"/>
        <w:lang w:val="ru-RU" w:eastAsia="en-US" w:bidi="ar-SA"/>
      </w:rPr>
    </w:lvl>
    <w:lvl w:ilvl="4">
      <w:start w:val="0"/>
      <w:numFmt w:val="bullet"/>
      <w:lvlText w:val="•"/>
      <w:lvlJc w:val="left"/>
      <w:pPr>
        <w:ind w:left="1611" w:hanging="284"/>
      </w:pPr>
      <w:rPr>
        <w:rFonts w:hint="default"/>
        <w:lang w:val="ru-RU" w:eastAsia="en-US" w:bidi="ar-SA"/>
      </w:rPr>
    </w:lvl>
    <w:lvl w:ilvl="5">
      <w:start w:val="0"/>
      <w:numFmt w:val="bullet"/>
      <w:lvlText w:val="•"/>
      <w:lvlJc w:val="left"/>
      <w:pPr>
        <w:ind w:left="1979" w:hanging="284"/>
      </w:pPr>
      <w:rPr>
        <w:rFonts w:hint="default"/>
        <w:lang w:val="ru-RU" w:eastAsia="en-US" w:bidi="ar-SA"/>
      </w:rPr>
    </w:lvl>
    <w:lvl w:ilvl="6">
      <w:start w:val="0"/>
      <w:numFmt w:val="bullet"/>
      <w:lvlText w:val="•"/>
      <w:lvlJc w:val="left"/>
      <w:pPr>
        <w:ind w:left="2346" w:hanging="284"/>
      </w:pPr>
      <w:rPr>
        <w:rFonts w:hint="default"/>
        <w:lang w:val="ru-RU" w:eastAsia="en-US" w:bidi="ar-SA"/>
      </w:rPr>
    </w:lvl>
    <w:lvl w:ilvl="7">
      <w:start w:val="0"/>
      <w:numFmt w:val="bullet"/>
      <w:lvlText w:val="•"/>
      <w:lvlJc w:val="left"/>
      <w:pPr>
        <w:ind w:left="2714" w:hanging="284"/>
      </w:pPr>
      <w:rPr>
        <w:rFonts w:hint="default"/>
        <w:lang w:val="ru-RU" w:eastAsia="en-US" w:bidi="ar-SA"/>
      </w:rPr>
    </w:lvl>
    <w:lvl w:ilvl="8">
      <w:start w:val="0"/>
      <w:numFmt w:val="bullet"/>
      <w:lvlText w:val="•"/>
      <w:lvlJc w:val="left"/>
      <w:pPr>
        <w:ind w:left="3082" w:hanging="284"/>
      </w:pPr>
      <w:rPr>
        <w:rFonts w:hint="default"/>
        <w:lang w:val="ru-RU" w:eastAsia="en-US" w:bidi="ar-SA"/>
      </w:rPr>
    </w:lvl>
  </w:abstractNum>
  <w:abstractNum w:abstractNumId="29">
    <w:multiLevelType w:val="hybridMultilevel"/>
    <w:lvl w:ilvl="0">
      <w:start w:val="0"/>
      <w:numFmt w:val="bullet"/>
      <w:lvlText w:val=""/>
      <w:lvlJc w:val="left"/>
      <w:pPr>
        <w:ind w:left="231"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594" w:hanging="284"/>
      </w:pPr>
      <w:rPr>
        <w:rFonts w:hint="default"/>
        <w:lang w:val="ru-RU" w:eastAsia="en-US" w:bidi="ar-SA"/>
      </w:rPr>
    </w:lvl>
    <w:lvl w:ilvl="2">
      <w:start w:val="0"/>
      <w:numFmt w:val="bullet"/>
      <w:lvlText w:val="•"/>
      <w:lvlJc w:val="left"/>
      <w:pPr>
        <w:ind w:left="948" w:hanging="284"/>
      </w:pPr>
      <w:rPr>
        <w:rFonts w:hint="default"/>
        <w:lang w:val="ru-RU" w:eastAsia="en-US" w:bidi="ar-SA"/>
      </w:rPr>
    </w:lvl>
    <w:lvl w:ilvl="3">
      <w:start w:val="0"/>
      <w:numFmt w:val="bullet"/>
      <w:lvlText w:val="•"/>
      <w:lvlJc w:val="left"/>
      <w:pPr>
        <w:ind w:left="1302" w:hanging="284"/>
      </w:pPr>
      <w:rPr>
        <w:rFonts w:hint="default"/>
        <w:lang w:val="ru-RU" w:eastAsia="en-US" w:bidi="ar-SA"/>
      </w:rPr>
    </w:lvl>
    <w:lvl w:ilvl="4">
      <w:start w:val="0"/>
      <w:numFmt w:val="bullet"/>
      <w:lvlText w:val="•"/>
      <w:lvlJc w:val="left"/>
      <w:pPr>
        <w:ind w:left="1656" w:hanging="284"/>
      </w:pPr>
      <w:rPr>
        <w:rFonts w:hint="default"/>
        <w:lang w:val="ru-RU" w:eastAsia="en-US" w:bidi="ar-SA"/>
      </w:rPr>
    </w:lvl>
    <w:lvl w:ilvl="5">
      <w:start w:val="0"/>
      <w:numFmt w:val="bullet"/>
      <w:lvlText w:val="•"/>
      <w:lvlJc w:val="left"/>
      <w:pPr>
        <w:ind w:left="2011" w:hanging="284"/>
      </w:pPr>
      <w:rPr>
        <w:rFonts w:hint="default"/>
        <w:lang w:val="ru-RU" w:eastAsia="en-US" w:bidi="ar-SA"/>
      </w:rPr>
    </w:lvl>
    <w:lvl w:ilvl="6">
      <w:start w:val="0"/>
      <w:numFmt w:val="bullet"/>
      <w:lvlText w:val="•"/>
      <w:lvlJc w:val="left"/>
      <w:pPr>
        <w:ind w:left="2365" w:hanging="284"/>
      </w:pPr>
      <w:rPr>
        <w:rFonts w:hint="default"/>
        <w:lang w:val="ru-RU" w:eastAsia="en-US" w:bidi="ar-SA"/>
      </w:rPr>
    </w:lvl>
    <w:lvl w:ilvl="7">
      <w:start w:val="0"/>
      <w:numFmt w:val="bullet"/>
      <w:lvlText w:val="•"/>
      <w:lvlJc w:val="left"/>
      <w:pPr>
        <w:ind w:left="2719" w:hanging="284"/>
      </w:pPr>
      <w:rPr>
        <w:rFonts w:hint="default"/>
        <w:lang w:val="ru-RU" w:eastAsia="en-US" w:bidi="ar-SA"/>
      </w:rPr>
    </w:lvl>
    <w:lvl w:ilvl="8">
      <w:start w:val="0"/>
      <w:numFmt w:val="bullet"/>
      <w:lvlText w:val="•"/>
      <w:lvlJc w:val="left"/>
      <w:pPr>
        <w:ind w:left="3073" w:hanging="284"/>
      </w:pPr>
      <w:rPr>
        <w:rFonts w:hint="default"/>
        <w:lang w:val="ru-RU" w:eastAsia="en-US" w:bidi="ar-SA"/>
      </w:rPr>
    </w:lvl>
  </w:abstractNum>
  <w:abstractNum w:abstractNumId="28">
    <w:multiLevelType w:val="hybridMultilevel"/>
    <w:lvl w:ilvl="0">
      <w:start w:val="0"/>
      <w:numFmt w:val="bullet"/>
      <w:lvlText w:val="-"/>
      <w:lvlJc w:val="left"/>
      <w:pPr>
        <w:ind w:left="104"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72" w:hanging="116"/>
      </w:pPr>
      <w:rPr>
        <w:rFonts w:hint="default"/>
        <w:lang w:val="ru-RU" w:eastAsia="en-US" w:bidi="ar-SA"/>
      </w:rPr>
    </w:lvl>
    <w:lvl w:ilvl="2">
      <w:start w:val="0"/>
      <w:numFmt w:val="bullet"/>
      <w:lvlText w:val="•"/>
      <w:lvlJc w:val="left"/>
      <w:pPr>
        <w:ind w:left="844" w:hanging="116"/>
      </w:pPr>
      <w:rPr>
        <w:rFonts w:hint="default"/>
        <w:lang w:val="ru-RU" w:eastAsia="en-US" w:bidi="ar-SA"/>
      </w:rPr>
    </w:lvl>
    <w:lvl w:ilvl="3">
      <w:start w:val="0"/>
      <w:numFmt w:val="bullet"/>
      <w:lvlText w:val="•"/>
      <w:lvlJc w:val="left"/>
      <w:pPr>
        <w:ind w:left="1216" w:hanging="116"/>
      </w:pPr>
      <w:rPr>
        <w:rFonts w:hint="default"/>
        <w:lang w:val="ru-RU" w:eastAsia="en-US" w:bidi="ar-SA"/>
      </w:rPr>
    </w:lvl>
    <w:lvl w:ilvl="4">
      <w:start w:val="0"/>
      <w:numFmt w:val="bullet"/>
      <w:lvlText w:val="•"/>
      <w:lvlJc w:val="left"/>
      <w:pPr>
        <w:ind w:left="1588" w:hanging="116"/>
      </w:pPr>
      <w:rPr>
        <w:rFonts w:hint="default"/>
        <w:lang w:val="ru-RU" w:eastAsia="en-US" w:bidi="ar-SA"/>
      </w:rPr>
    </w:lvl>
    <w:lvl w:ilvl="5">
      <w:start w:val="0"/>
      <w:numFmt w:val="bullet"/>
      <w:lvlText w:val="•"/>
      <w:lvlJc w:val="left"/>
      <w:pPr>
        <w:ind w:left="1960" w:hanging="116"/>
      </w:pPr>
      <w:rPr>
        <w:rFonts w:hint="default"/>
        <w:lang w:val="ru-RU" w:eastAsia="en-US" w:bidi="ar-SA"/>
      </w:rPr>
    </w:lvl>
    <w:lvl w:ilvl="6">
      <w:start w:val="0"/>
      <w:numFmt w:val="bullet"/>
      <w:lvlText w:val="•"/>
      <w:lvlJc w:val="left"/>
      <w:pPr>
        <w:ind w:left="2332" w:hanging="116"/>
      </w:pPr>
      <w:rPr>
        <w:rFonts w:hint="default"/>
        <w:lang w:val="ru-RU" w:eastAsia="en-US" w:bidi="ar-SA"/>
      </w:rPr>
    </w:lvl>
    <w:lvl w:ilvl="7">
      <w:start w:val="0"/>
      <w:numFmt w:val="bullet"/>
      <w:lvlText w:val="•"/>
      <w:lvlJc w:val="left"/>
      <w:pPr>
        <w:ind w:left="2704" w:hanging="116"/>
      </w:pPr>
      <w:rPr>
        <w:rFonts w:hint="default"/>
        <w:lang w:val="ru-RU" w:eastAsia="en-US" w:bidi="ar-SA"/>
      </w:rPr>
    </w:lvl>
    <w:lvl w:ilvl="8">
      <w:start w:val="0"/>
      <w:numFmt w:val="bullet"/>
      <w:lvlText w:val="•"/>
      <w:lvlJc w:val="left"/>
      <w:pPr>
        <w:ind w:left="3076" w:hanging="116"/>
      </w:pPr>
      <w:rPr>
        <w:rFonts w:hint="default"/>
        <w:lang w:val="ru-RU" w:eastAsia="en-US" w:bidi="ar-SA"/>
      </w:rPr>
    </w:lvl>
  </w:abstractNum>
  <w:abstractNum w:abstractNumId="27">
    <w:multiLevelType w:val="hybridMultilevel"/>
    <w:lvl w:ilvl="0">
      <w:start w:val="0"/>
      <w:numFmt w:val="bullet"/>
      <w:lvlText w:val="-"/>
      <w:lvlJc w:val="left"/>
      <w:pPr>
        <w:ind w:left="105"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468" w:hanging="116"/>
      </w:pPr>
      <w:rPr>
        <w:rFonts w:hint="default"/>
        <w:lang w:val="ru-RU" w:eastAsia="en-US" w:bidi="ar-SA"/>
      </w:rPr>
    </w:lvl>
    <w:lvl w:ilvl="2">
      <w:start w:val="0"/>
      <w:numFmt w:val="bullet"/>
      <w:lvlText w:val="•"/>
      <w:lvlJc w:val="left"/>
      <w:pPr>
        <w:ind w:left="836" w:hanging="116"/>
      </w:pPr>
      <w:rPr>
        <w:rFonts w:hint="default"/>
        <w:lang w:val="ru-RU" w:eastAsia="en-US" w:bidi="ar-SA"/>
      </w:rPr>
    </w:lvl>
    <w:lvl w:ilvl="3">
      <w:start w:val="0"/>
      <w:numFmt w:val="bullet"/>
      <w:lvlText w:val="•"/>
      <w:lvlJc w:val="left"/>
      <w:pPr>
        <w:ind w:left="1205" w:hanging="116"/>
      </w:pPr>
      <w:rPr>
        <w:rFonts w:hint="default"/>
        <w:lang w:val="ru-RU" w:eastAsia="en-US" w:bidi="ar-SA"/>
      </w:rPr>
    </w:lvl>
    <w:lvl w:ilvl="4">
      <w:start w:val="0"/>
      <w:numFmt w:val="bullet"/>
      <w:lvlText w:val="•"/>
      <w:lvlJc w:val="left"/>
      <w:pPr>
        <w:ind w:left="1573" w:hanging="116"/>
      </w:pPr>
      <w:rPr>
        <w:rFonts w:hint="default"/>
        <w:lang w:val="ru-RU" w:eastAsia="en-US" w:bidi="ar-SA"/>
      </w:rPr>
    </w:lvl>
    <w:lvl w:ilvl="5">
      <w:start w:val="0"/>
      <w:numFmt w:val="bullet"/>
      <w:lvlText w:val="•"/>
      <w:lvlJc w:val="left"/>
      <w:pPr>
        <w:ind w:left="1942" w:hanging="116"/>
      </w:pPr>
      <w:rPr>
        <w:rFonts w:hint="default"/>
        <w:lang w:val="ru-RU" w:eastAsia="en-US" w:bidi="ar-SA"/>
      </w:rPr>
    </w:lvl>
    <w:lvl w:ilvl="6">
      <w:start w:val="0"/>
      <w:numFmt w:val="bullet"/>
      <w:lvlText w:val="•"/>
      <w:lvlJc w:val="left"/>
      <w:pPr>
        <w:ind w:left="2310" w:hanging="116"/>
      </w:pPr>
      <w:rPr>
        <w:rFonts w:hint="default"/>
        <w:lang w:val="ru-RU" w:eastAsia="en-US" w:bidi="ar-SA"/>
      </w:rPr>
    </w:lvl>
    <w:lvl w:ilvl="7">
      <w:start w:val="0"/>
      <w:numFmt w:val="bullet"/>
      <w:lvlText w:val="•"/>
      <w:lvlJc w:val="left"/>
      <w:pPr>
        <w:ind w:left="2678" w:hanging="116"/>
      </w:pPr>
      <w:rPr>
        <w:rFonts w:hint="default"/>
        <w:lang w:val="ru-RU" w:eastAsia="en-US" w:bidi="ar-SA"/>
      </w:rPr>
    </w:lvl>
    <w:lvl w:ilvl="8">
      <w:start w:val="0"/>
      <w:numFmt w:val="bullet"/>
      <w:lvlText w:val="•"/>
      <w:lvlJc w:val="left"/>
      <w:pPr>
        <w:ind w:left="3047" w:hanging="116"/>
      </w:pPr>
      <w:rPr>
        <w:rFonts w:hint="default"/>
        <w:lang w:val="ru-RU" w:eastAsia="en-US" w:bidi="ar-SA"/>
      </w:rPr>
    </w:lvl>
  </w:abstractNum>
  <w:abstractNum w:abstractNumId="26">
    <w:multiLevelType w:val="hybridMultilevel"/>
    <w:lvl w:ilvl="0">
      <w:start w:val="0"/>
      <w:numFmt w:val="bullet"/>
      <w:lvlText w:val="-"/>
      <w:lvlJc w:val="left"/>
      <w:pPr>
        <w:ind w:left="222"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609" w:hanging="116"/>
      </w:pPr>
      <w:rPr>
        <w:rFonts w:hint="default"/>
        <w:lang w:val="ru-RU" w:eastAsia="en-US" w:bidi="ar-SA"/>
      </w:rPr>
    </w:lvl>
    <w:lvl w:ilvl="2">
      <w:start w:val="0"/>
      <w:numFmt w:val="bullet"/>
      <w:lvlText w:val="•"/>
      <w:lvlJc w:val="left"/>
      <w:pPr>
        <w:ind w:left="999" w:hanging="116"/>
      </w:pPr>
      <w:rPr>
        <w:rFonts w:hint="default"/>
        <w:lang w:val="ru-RU" w:eastAsia="en-US" w:bidi="ar-SA"/>
      </w:rPr>
    </w:lvl>
    <w:lvl w:ilvl="3">
      <w:start w:val="0"/>
      <w:numFmt w:val="bullet"/>
      <w:lvlText w:val="•"/>
      <w:lvlJc w:val="left"/>
      <w:pPr>
        <w:ind w:left="1389" w:hanging="116"/>
      </w:pPr>
      <w:rPr>
        <w:rFonts w:hint="default"/>
        <w:lang w:val="ru-RU" w:eastAsia="en-US" w:bidi="ar-SA"/>
      </w:rPr>
    </w:lvl>
    <w:lvl w:ilvl="4">
      <w:start w:val="0"/>
      <w:numFmt w:val="bullet"/>
      <w:lvlText w:val="•"/>
      <w:lvlJc w:val="left"/>
      <w:pPr>
        <w:ind w:left="1779" w:hanging="116"/>
      </w:pPr>
      <w:rPr>
        <w:rFonts w:hint="default"/>
        <w:lang w:val="ru-RU" w:eastAsia="en-US" w:bidi="ar-SA"/>
      </w:rPr>
    </w:lvl>
    <w:lvl w:ilvl="5">
      <w:start w:val="0"/>
      <w:numFmt w:val="bullet"/>
      <w:lvlText w:val="•"/>
      <w:lvlJc w:val="left"/>
      <w:pPr>
        <w:ind w:left="2169" w:hanging="116"/>
      </w:pPr>
      <w:rPr>
        <w:rFonts w:hint="default"/>
        <w:lang w:val="ru-RU" w:eastAsia="en-US" w:bidi="ar-SA"/>
      </w:rPr>
    </w:lvl>
    <w:lvl w:ilvl="6">
      <w:start w:val="0"/>
      <w:numFmt w:val="bullet"/>
      <w:lvlText w:val="•"/>
      <w:lvlJc w:val="left"/>
      <w:pPr>
        <w:ind w:left="2558" w:hanging="116"/>
      </w:pPr>
      <w:rPr>
        <w:rFonts w:hint="default"/>
        <w:lang w:val="ru-RU" w:eastAsia="en-US" w:bidi="ar-SA"/>
      </w:rPr>
    </w:lvl>
    <w:lvl w:ilvl="7">
      <w:start w:val="0"/>
      <w:numFmt w:val="bullet"/>
      <w:lvlText w:val="•"/>
      <w:lvlJc w:val="left"/>
      <w:pPr>
        <w:ind w:left="2948" w:hanging="116"/>
      </w:pPr>
      <w:rPr>
        <w:rFonts w:hint="default"/>
        <w:lang w:val="ru-RU" w:eastAsia="en-US" w:bidi="ar-SA"/>
      </w:rPr>
    </w:lvl>
    <w:lvl w:ilvl="8">
      <w:start w:val="0"/>
      <w:numFmt w:val="bullet"/>
      <w:lvlText w:val="•"/>
      <w:lvlJc w:val="left"/>
      <w:pPr>
        <w:ind w:left="3338" w:hanging="116"/>
      </w:pPr>
      <w:rPr>
        <w:rFonts w:hint="default"/>
        <w:lang w:val="ru-RU" w:eastAsia="en-US" w:bidi="ar-SA"/>
      </w:rPr>
    </w:lvl>
  </w:abstractNum>
  <w:abstractNum w:abstractNumId="25">
    <w:multiLevelType w:val="hybridMultilevel"/>
    <w:lvl w:ilvl="0">
      <w:start w:val="1"/>
      <w:numFmt w:val="decimal"/>
      <w:lvlText w:val="%1."/>
      <w:lvlJc w:val="left"/>
      <w:pPr>
        <w:ind w:left="788" w:hanging="425"/>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05" w:hanging="425"/>
      </w:pPr>
      <w:rPr>
        <w:rFonts w:hint="default"/>
        <w:lang w:val="ru-RU" w:eastAsia="en-US" w:bidi="ar-SA"/>
      </w:rPr>
    </w:lvl>
    <w:lvl w:ilvl="2">
      <w:start w:val="0"/>
      <w:numFmt w:val="bullet"/>
      <w:lvlText w:val="•"/>
      <w:lvlJc w:val="left"/>
      <w:pPr>
        <w:ind w:left="1631" w:hanging="425"/>
      </w:pPr>
      <w:rPr>
        <w:rFonts w:hint="default"/>
        <w:lang w:val="ru-RU" w:eastAsia="en-US" w:bidi="ar-SA"/>
      </w:rPr>
    </w:lvl>
    <w:lvl w:ilvl="3">
      <w:start w:val="0"/>
      <w:numFmt w:val="bullet"/>
      <w:lvlText w:val="•"/>
      <w:lvlJc w:val="left"/>
      <w:pPr>
        <w:ind w:left="2057" w:hanging="425"/>
      </w:pPr>
      <w:rPr>
        <w:rFonts w:hint="default"/>
        <w:lang w:val="ru-RU" w:eastAsia="en-US" w:bidi="ar-SA"/>
      </w:rPr>
    </w:lvl>
    <w:lvl w:ilvl="4">
      <w:start w:val="0"/>
      <w:numFmt w:val="bullet"/>
      <w:lvlText w:val="•"/>
      <w:lvlJc w:val="left"/>
      <w:pPr>
        <w:ind w:left="2483" w:hanging="425"/>
      </w:pPr>
      <w:rPr>
        <w:rFonts w:hint="default"/>
        <w:lang w:val="ru-RU" w:eastAsia="en-US" w:bidi="ar-SA"/>
      </w:rPr>
    </w:lvl>
    <w:lvl w:ilvl="5">
      <w:start w:val="0"/>
      <w:numFmt w:val="bullet"/>
      <w:lvlText w:val="•"/>
      <w:lvlJc w:val="left"/>
      <w:pPr>
        <w:ind w:left="2909" w:hanging="425"/>
      </w:pPr>
      <w:rPr>
        <w:rFonts w:hint="default"/>
        <w:lang w:val="ru-RU" w:eastAsia="en-US" w:bidi="ar-SA"/>
      </w:rPr>
    </w:lvl>
    <w:lvl w:ilvl="6">
      <w:start w:val="0"/>
      <w:numFmt w:val="bullet"/>
      <w:lvlText w:val="•"/>
      <w:lvlJc w:val="left"/>
      <w:pPr>
        <w:ind w:left="3334" w:hanging="425"/>
      </w:pPr>
      <w:rPr>
        <w:rFonts w:hint="default"/>
        <w:lang w:val="ru-RU" w:eastAsia="en-US" w:bidi="ar-SA"/>
      </w:rPr>
    </w:lvl>
    <w:lvl w:ilvl="7">
      <w:start w:val="0"/>
      <w:numFmt w:val="bullet"/>
      <w:lvlText w:val="•"/>
      <w:lvlJc w:val="left"/>
      <w:pPr>
        <w:ind w:left="3760" w:hanging="425"/>
      </w:pPr>
      <w:rPr>
        <w:rFonts w:hint="default"/>
        <w:lang w:val="ru-RU" w:eastAsia="en-US" w:bidi="ar-SA"/>
      </w:rPr>
    </w:lvl>
    <w:lvl w:ilvl="8">
      <w:start w:val="0"/>
      <w:numFmt w:val="bullet"/>
      <w:lvlText w:val="•"/>
      <w:lvlJc w:val="left"/>
      <w:pPr>
        <w:ind w:left="4186" w:hanging="425"/>
      </w:pPr>
      <w:rPr>
        <w:rFonts w:hint="default"/>
        <w:lang w:val="ru-RU" w:eastAsia="en-US" w:bidi="ar-SA"/>
      </w:rPr>
    </w:lvl>
  </w:abstractNum>
  <w:abstractNum w:abstractNumId="24">
    <w:multiLevelType w:val="hybridMultilevel"/>
    <w:lvl w:ilvl="0">
      <w:start w:val="1"/>
      <w:numFmt w:val="decimal"/>
      <w:lvlText w:val="%1."/>
      <w:lvlJc w:val="left"/>
      <w:pPr>
        <w:ind w:left="826" w:hanging="360"/>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41" w:hanging="360"/>
      </w:pPr>
      <w:rPr>
        <w:rFonts w:hint="default"/>
        <w:lang w:val="ru-RU" w:eastAsia="en-US" w:bidi="ar-SA"/>
      </w:rPr>
    </w:lvl>
    <w:lvl w:ilvl="2">
      <w:start w:val="0"/>
      <w:numFmt w:val="bullet"/>
      <w:lvlText w:val="•"/>
      <w:lvlJc w:val="left"/>
      <w:pPr>
        <w:ind w:left="1663" w:hanging="360"/>
      </w:pPr>
      <w:rPr>
        <w:rFonts w:hint="default"/>
        <w:lang w:val="ru-RU" w:eastAsia="en-US" w:bidi="ar-SA"/>
      </w:rPr>
    </w:lvl>
    <w:lvl w:ilvl="3">
      <w:start w:val="0"/>
      <w:numFmt w:val="bullet"/>
      <w:lvlText w:val="•"/>
      <w:lvlJc w:val="left"/>
      <w:pPr>
        <w:ind w:left="2085" w:hanging="360"/>
      </w:pPr>
      <w:rPr>
        <w:rFonts w:hint="default"/>
        <w:lang w:val="ru-RU" w:eastAsia="en-US" w:bidi="ar-SA"/>
      </w:rPr>
    </w:lvl>
    <w:lvl w:ilvl="4">
      <w:start w:val="0"/>
      <w:numFmt w:val="bullet"/>
      <w:lvlText w:val="•"/>
      <w:lvlJc w:val="left"/>
      <w:pPr>
        <w:ind w:left="2507" w:hanging="360"/>
      </w:pPr>
      <w:rPr>
        <w:rFonts w:hint="default"/>
        <w:lang w:val="ru-RU" w:eastAsia="en-US" w:bidi="ar-SA"/>
      </w:rPr>
    </w:lvl>
    <w:lvl w:ilvl="5">
      <w:start w:val="0"/>
      <w:numFmt w:val="bullet"/>
      <w:lvlText w:val="•"/>
      <w:lvlJc w:val="left"/>
      <w:pPr>
        <w:ind w:left="2929" w:hanging="360"/>
      </w:pPr>
      <w:rPr>
        <w:rFonts w:hint="default"/>
        <w:lang w:val="ru-RU" w:eastAsia="en-US" w:bidi="ar-SA"/>
      </w:rPr>
    </w:lvl>
    <w:lvl w:ilvl="6">
      <w:start w:val="0"/>
      <w:numFmt w:val="bullet"/>
      <w:lvlText w:val="•"/>
      <w:lvlJc w:val="left"/>
      <w:pPr>
        <w:ind w:left="3350" w:hanging="360"/>
      </w:pPr>
      <w:rPr>
        <w:rFonts w:hint="default"/>
        <w:lang w:val="ru-RU" w:eastAsia="en-US" w:bidi="ar-SA"/>
      </w:rPr>
    </w:lvl>
    <w:lvl w:ilvl="7">
      <w:start w:val="0"/>
      <w:numFmt w:val="bullet"/>
      <w:lvlText w:val="•"/>
      <w:lvlJc w:val="left"/>
      <w:pPr>
        <w:ind w:left="3772" w:hanging="360"/>
      </w:pPr>
      <w:rPr>
        <w:rFonts w:hint="default"/>
        <w:lang w:val="ru-RU" w:eastAsia="en-US" w:bidi="ar-SA"/>
      </w:rPr>
    </w:lvl>
    <w:lvl w:ilvl="8">
      <w:start w:val="0"/>
      <w:numFmt w:val="bullet"/>
      <w:lvlText w:val="•"/>
      <w:lvlJc w:val="left"/>
      <w:pPr>
        <w:ind w:left="4194" w:hanging="360"/>
      </w:pPr>
      <w:rPr>
        <w:rFonts w:hint="default"/>
        <w:lang w:val="ru-RU" w:eastAsia="en-US" w:bidi="ar-SA"/>
      </w:rPr>
    </w:lvl>
  </w:abstractNum>
  <w:abstractNum w:abstractNumId="23">
    <w:multiLevelType w:val="hybridMultilevel"/>
    <w:lvl w:ilvl="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41" w:hanging="360"/>
      </w:pPr>
      <w:rPr>
        <w:rFonts w:hint="default"/>
        <w:lang w:val="ru-RU" w:eastAsia="en-US" w:bidi="ar-SA"/>
      </w:rPr>
    </w:lvl>
    <w:lvl w:ilvl="2">
      <w:start w:val="0"/>
      <w:numFmt w:val="bullet"/>
      <w:lvlText w:val="•"/>
      <w:lvlJc w:val="left"/>
      <w:pPr>
        <w:ind w:left="1663" w:hanging="360"/>
      </w:pPr>
      <w:rPr>
        <w:rFonts w:hint="default"/>
        <w:lang w:val="ru-RU" w:eastAsia="en-US" w:bidi="ar-SA"/>
      </w:rPr>
    </w:lvl>
    <w:lvl w:ilvl="3">
      <w:start w:val="0"/>
      <w:numFmt w:val="bullet"/>
      <w:lvlText w:val="•"/>
      <w:lvlJc w:val="left"/>
      <w:pPr>
        <w:ind w:left="2085" w:hanging="360"/>
      </w:pPr>
      <w:rPr>
        <w:rFonts w:hint="default"/>
        <w:lang w:val="ru-RU" w:eastAsia="en-US" w:bidi="ar-SA"/>
      </w:rPr>
    </w:lvl>
    <w:lvl w:ilvl="4">
      <w:start w:val="0"/>
      <w:numFmt w:val="bullet"/>
      <w:lvlText w:val="•"/>
      <w:lvlJc w:val="left"/>
      <w:pPr>
        <w:ind w:left="2507" w:hanging="360"/>
      </w:pPr>
      <w:rPr>
        <w:rFonts w:hint="default"/>
        <w:lang w:val="ru-RU" w:eastAsia="en-US" w:bidi="ar-SA"/>
      </w:rPr>
    </w:lvl>
    <w:lvl w:ilvl="5">
      <w:start w:val="0"/>
      <w:numFmt w:val="bullet"/>
      <w:lvlText w:val="•"/>
      <w:lvlJc w:val="left"/>
      <w:pPr>
        <w:ind w:left="2929" w:hanging="360"/>
      </w:pPr>
      <w:rPr>
        <w:rFonts w:hint="default"/>
        <w:lang w:val="ru-RU" w:eastAsia="en-US" w:bidi="ar-SA"/>
      </w:rPr>
    </w:lvl>
    <w:lvl w:ilvl="6">
      <w:start w:val="0"/>
      <w:numFmt w:val="bullet"/>
      <w:lvlText w:val="•"/>
      <w:lvlJc w:val="left"/>
      <w:pPr>
        <w:ind w:left="3350" w:hanging="360"/>
      </w:pPr>
      <w:rPr>
        <w:rFonts w:hint="default"/>
        <w:lang w:val="ru-RU" w:eastAsia="en-US" w:bidi="ar-SA"/>
      </w:rPr>
    </w:lvl>
    <w:lvl w:ilvl="7">
      <w:start w:val="0"/>
      <w:numFmt w:val="bullet"/>
      <w:lvlText w:val="•"/>
      <w:lvlJc w:val="left"/>
      <w:pPr>
        <w:ind w:left="3772" w:hanging="360"/>
      </w:pPr>
      <w:rPr>
        <w:rFonts w:hint="default"/>
        <w:lang w:val="ru-RU" w:eastAsia="en-US" w:bidi="ar-SA"/>
      </w:rPr>
    </w:lvl>
    <w:lvl w:ilvl="8">
      <w:start w:val="0"/>
      <w:numFmt w:val="bullet"/>
      <w:lvlText w:val="•"/>
      <w:lvlJc w:val="left"/>
      <w:pPr>
        <w:ind w:left="4194" w:hanging="360"/>
      </w:pPr>
      <w:rPr>
        <w:rFonts w:hint="default"/>
        <w:lang w:val="ru-RU" w:eastAsia="en-US" w:bidi="ar-SA"/>
      </w:rPr>
    </w:lvl>
  </w:abstractNum>
  <w:abstractNum w:abstractNumId="22">
    <w:multiLevelType w:val="hybridMultilevel"/>
    <w:lvl w:ilvl="0">
      <w:start w:val="1"/>
      <w:numFmt w:val="decimal"/>
      <w:lvlText w:val="%1."/>
      <w:lvlJc w:val="left"/>
      <w:pPr>
        <w:ind w:left="828" w:hanging="360"/>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1241" w:hanging="360"/>
      </w:pPr>
      <w:rPr>
        <w:rFonts w:hint="default"/>
        <w:lang w:val="ru-RU" w:eastAsia="en-US" w:bidi="ar-SA"/>
      </w:rPr>
    </w:lvl>
    <w:lvl w:ilvl="2">
      <w:start w:val="0"/>
      <w:numFmt w:val="bullet"/>
      <w:lvlText w:val="•"/>
      <w:lvlJc w:val="left"/>
      <w:pPr>
        <w:ind w:left="1663" w:hanging="360"/>
      </w:pPr>
      <w:rPr>
        <w:rFonts w:hint="default"/>
        <w:lang w:val="ru-RU" w:eastAsia="en-US" w:bidi="ar-SA"/>
      </w:rPr>
    </w:lvl>
    <w:lvl w:ilvl="3">
      <w:start w:val="0"/>
      <w:numFmt w:val="bullet"/>
      <w:lvlText w:val="•"/>
      <w:lvlJc w:val="left"/>
      <w:pPr>
        <w:ind w:left="2084" w:hanging="360"/>
      </w:pPr>
      <w:rPr>
        <w:rFonts w:hint="default"/>
        <w:lang w:val="ru-RU" w:eastAsia="en-US" w:bidi="ar-SA"/>
      </w:rPr>
    </w:lvl>
    <w:lvl w:ilvl="4">
      <w:start w:val="0"/>
      <w:numFmt w:val="bullet"/>
      <w:lvlText w:val="•"/>
      <w:lvlJc w:val="left"/>
      <w:pPr>
        <w:ind w:left="2506" w:hanging="360"/>
      </w:pPr>
      <w:rPr>
        <w:rFonts w:hint="default"/>
        <w:lang w:val="ru-RU" w:eastAsia="en-US" w:bidi="ar-SA"/>
      </w:rPr>
    </w:lvl>
    <w:lvl w:ilvl="5">
      <w:start w:val="0"/>
      <w:numFmt w:val="bullet"/>
      <w:lvlText w:val="•"/>
      <w:lvlJc w:val="left"/>
      <w:pPr>
        <w:ind w:left="2928" w:hanging="360"/>
      </w:pPr>
      <w:rPr>
        <w:rFonts w:hint="default"/>
        <w:lang w:val="ru-RU" w:eastAsia="en-US" w:bidi="ar-SA"/>
      </w:rPr>
    </w:lvl>
    <w:lvl w:ilvl="6">
      <w:start w:val="0"/>
      <w:numFmt w:val="bullet"/>
      <w:lvlText w:val="•"/>
      <w:lvlJc w:val="left"/>
      <w:pPr>
        <w:ind w:left="3349" w:hanging="360"/>
      </w:pPr>
      <w:rPr>
        <w:rFonts w:hint="default"/>
        <w:lang w:val="ru-RU" w:eastAsia="en-US" w:bidi="ar-SA"/>
      </w:rPr>
    </w:lvl>
    <w:lvl w:ilvl="7">
      <w:start w:val="0"/>
      <w:numFmt w:val="bullet"/>
      <w:lvlText w:val="•"/>
      <w:lvlJc w:val="left"/>
      <w:pPr>
        <w:ind w:left="3771" w:hanging="360"/>
      </w:pPr>
      <w:rPr>
        <w:rFonts w:hint="default"/>
        <w:lang w:val="ru-RU" w:eastAsia="en-US" w:bidi="ar-SA"/>
      </w:rPr>
    </w:lvl>
    <w:lvl w:ilvl="8">
      <w:start w:val="0"/>
      <w:numFmt w:val="bullet"/>
      <w:lvlText w:val="•"/>
      <w:lvlJc w:val="left"/>
      <w:pPr>
        <w:ind w:left="4192" w:hanging="360"/>
      </w:pPr>
      <w:rPr>
        <w:rFonts w:hint="default"/>
        <w:lang w:val="ru-RU" w:eastAsia="en-US" w:bidi="ar-SA"/>
      </w:rPr>
    </w:lvl>
  </w:abstractNum>
  <w:abstractNum w:abstractNumId="21">
    <w:multiLevelType w:val="hybridMultilevel"/>
    <w:lvl w:ilvl="0">
      <w:start w:val="0"/>
      <w:numFmt w:val="bullet"/>
      <w:lvlText w:val=""/>
      <w:lvlJc w:val="left"/>
      <w:pPr>
        <w:ind w:left="1303" w:hanging="36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797" w:hanging="361"/>
      </w:pPr>
      <w:rPr>
        <w:rFonts w:hint="default"/>
        <w:lang w:val="ru-RU" w:eastAsia="en-US" w:bidi="ar-SA"/>
      </w:rPr>
    </w:lvl>
    <w:lvl w:ilvl="2">
      <w:start w:val="0"/>
      <w:numFmt w:val="bullet"/>
      <w:lvlText w:val="•"/>
      <w:lvlJc w:val="left"/>
      <w:pPr>
        <w:ind w:left="4294" w:hanging="361"/>
      </w:pPr>
      <w:rPr>
        <w:rFonts w:hint="default"/>
        <w:lang w:val="ru-RU" w:eastAsia="en-US" w:bidi="ar-SA"/>
      </w:rPr>
    </w:lvl>
    <w:lvl w:ilvl="3">
      <w:start w:val="0"/>
      <w:numFmt w:val="bullet"/>
      <w:lvlText w:val="•"/>
      <w:lvlJc w:val="left"/>
      <w:pPr>
        <w:ind w:left="5792" w:hanging="361"/>
      </w:pPr>
      <w:rPr>
        <w:rFonts w:hint="default"/>
        <w:lang w:val="ru-RU" w:eastAsia="en-US" w:bidi="ar-SA"/>
      </w:rPr>
    </w:lvl>
    <w:lvl w:ilvl="4">
      <w:start w:val="0"/>
      <w:numFmt w:val="bullet"/>
      <w:lvlText w:val="•"/>
      <w:lvlJc w:val="left"/>
      <w:pPr>
        <w:ind w:left="7289" w:hanging="361"/>
      </w:pPr>
      <w:rPr>
        <w:rFonts w:hint="default"/>
        <w:lang w:val="ru-RU" w:eastAsia="en-US" w:bidi="ar-SA"/>
      </w:rPr>
    </w:lvl>
    <w:lvl w:ilvl="5">
      <w:start w:val="0"/>
      <w:numFmt w:val="bullet"/>
      <w:lvlText w:val="•"/>
      <w:lvlJc w:val="left"/>
      <w:pPr>
        <w:ind w:left="8787" w:hanging="361"/>
      </w:pPr>
      <w:rPr>
        <w:rFonts w:hint="default"/>
        <w:lang w:val="ru-RU" w:eastAsia="en-US" w:bidi="ar-SA"/>
      </w:rPr>
    </w:lvl>
    <w:lvl w:ilvl="6">
      <w:start w:val="0"/>
      <w:numFmt w:val="bullet"/>
      <w:lvlText w:val="•"/>
      <w:lvlJc w:val="left"/>
      <w:pPr>
        <w:ind w:left="10284" w:hanging="361"/>
      </w:pPr>
      <w:rPr>
        <w:rFonts w:hint="default"/>
        <w:lang w:val="ru-RU" w:eastAsia="en-US" w:bidi="ar-SA"/>
      </w:rPr>
    </w:lvl>
    <w:lvl w:ilvl="7">
      <w:start w:val="0"/>
      <w:numFmt w:val="bullet"/>
      <w:lvlText w:val="•"/>
      <w:lvlJc w:val="left"/>
      <w:pPr>
        <w:ind w:left="11782" w:hanging="361"/>
      </w:pPr>
      <w:rPr>
        <w:rFonts w:hint="default"/>
        <w:lang w:val="ru-RU" w:eastAsia="en-US" w:bidi="ar-SA"/>
      </w:rPr>
    </w:lvl>
    <w:lvl w:ilvl="8">
      <w:start w:val="0"/>
      <w:numFmt w:val="bullet"/>
      <w:lvlText w:val="•"/>
      <w:lvlJc w:val="left"/>
      <w:pPr>
        <w:ind w:left="13279" w:hanging="361"/>
      </w:pPr>
      <w:rPr>
        <w:rFonts w:hint="default"/>
        <w:lang w:val="ru-RU" w:eastAsia="en-US" w:bidi="ar-SA"/>
      </w:rPr>
    </w:lvl>
  </w:abstractNum>
  <w:abstractNum w:abstractNumId="20">
    <w:multiLevelType w:val="hybridMultilevel"/>
    <w:lvl w:ilvl="0">
      <w:start w:val="2"/>
      <w:numFmt w:val="decimal"/>
      <w:lvlText w:val="%1"/>
      <w:lvlJc w:val="left"/>
      <w:pPr>
        <w:ind w:left="3084" w:hanging="493"/>
        <w:jc w:val="left"/>
      </w:pPr>
      <w:rPr>
        <w:rFonts w:hint="default"/>
        <w:lang w:val="ru-RU" w:eastAsia="en-US" w:bidi="ar-SA"/>
      </w:rPr>
    </w:lvl>
    <w:lvl w:ilvl="1">
      <w:start w:val="1"/>
      <w:numFmt w:val="decimal"/>
      <w:lvlText w:val="%1.%2."/>
      <w:lvlJc w:val="left"/>
      <w:pPr>
        <w:ind w:left="3084" w:hanging="493"/>
        <w:jc w:val="right"/>
      </w:pPr>
      <w:rPr>
        <w:rFonts w:hint="default"/>
        <w:spacing w:val="0"/>
        <w:w w:val="95"/>
        <w:lang w:val="ru-RU" w:eastAsia="en-US" w:bidi="ar-SA"/>
      </w:rPr>
    </w:lvl>
    <w:lvl w:ilvl="2">
      <w:start w:val="1"/>
      <w:numFmt w:val="decimal"/>
      <w:lvlText w:val="%1.%2.%3."/>
      <w:lvlJc w:val="left"/>
      <w:pPr>
        <w:ind w:left="926" w:hanging="632"/>
        <w:jc w:val="right"/>
      </w:pPr>
      <w:rPr>
        <w:rFonts w:hint="default" w:ascii="Times New Roman" w:hAnsi="Times New Roman" w:eastAsia="Times New Roman" w:cs="Times New Roman"/>
        <w:b/>
        <w:bCs/>
        <w:i w:val="0"/>
        <w:iCs w:val="0"/>
        <w:spacing w:val="-3"/>
        <w:w w:val="100"/>
        <w:sz w:val="26"/>
        <w:szCs w:val="26"/>
        <w:lang w:val="ru-RU" w:eastAsia="en-US" w:bidi="ar-SA"/>
      </w:rPr>
    </w:lvl>
    <w:lvl w:ilvl="3">
      <w:start w:val="0"/>
      <w:numFmt w:val="bullet"/>
      <w:lvlText w:val="-"/>
      <w:lvlJc w:val="left"/>
      <w:pPr>
        <w:ind w:left="614" w:hanging="262"/>
      </w:pPr>
      <w:rPr>
        <w:rFonts w:hint="default" w:ascii="Times New Roman" w:hAnsi="Times New Roman" w:eastAsia="Times New Roman" w:cs="Times New Roman"/>
        <w:spacing w:val="0"/>
        <w:w w:val="99"/>
        <w:lang w:val="ru-RU" w:eastAsia="en-US" w:bidi="ar-SA"/>
      </w:rPr>
    </w:lvl>
    <w:lvl w:ilvl="4">
      <w:start w:val="0"/>
      <w:numFmt w:val="bullet"/>
      <w:lvlText w:val="•"/>
      <w:lvlJc w:val="left"/>
      <w:pPr>
        <w:ind w:left="3080" w:hanging="262"/>
      </w:pPr>
      <w:rPr>
        <w:rFonts w:hint="default"/>
        <w:lang w:val="ru-RU" w:eastAsia="en-US" w:bidi="ar-SA"/>
      </w:rPr>
    </w:lvl>
    <w:lvl w:ilvl="5">
      <w:start w:val="0"/>
      <w:numFmt w:val="bullet"/>
      <w:lvlText w:val="•"/>
      <w:lvlJc w:val="left"/>
      <w:pPr>
        <w:ind w:left="5520" w:hanging="262"/>
      </w:pPr>
      <w:rPr>
        <w:rFonts w:hint="default"/>
        <w:lang w:val="ru-RU" w:eastAsia="en-US" w:bidi="ar-SA"/>
      </w:rPr>
    </w:lvl>
    <w:lvl w:ilvl="6">
      <w:start w:val="0"/>
      <w:numFmt w:val="bullet"/>
      <w:lvlText w:val="•"/>
      <w:lvlJc w:val="left"/>
      <w:pPr>
        <w:ind w:left="7670" w:hanging="262"/>
      </w:pPr>
      <w:rPr>
        <w:rFonts w:hint="default"/>
        <w:lang w:val="ru-RU" w:eastAsia="en-US" w:bidi="ar-SA"/>
      </w:rPr>
    </w:lvl>
    <w:lvl w:ilvl="7">
      <w:start w:val="0"/>
      <w:numFmt w:val="bullet"/>
      <w:lvlText w:val="•"/>
      <w:lvlJc w:val="left"/>
      <w:pPr>
        <w:ind w:left="9821" w:hanging="262"/>
      </w:pPr>
      <w:rPr>
        <w:rFonts w:hint="default"/>
        <w:lang w:val="ru-RU" w:eastAsia="en-US" w:bidi="ar-SA"/>
      </w:rPr>
    </w:lvl>
    <w:lvl w:ilvl="8">
      <w:start w:val="0"/>
      <w:numFmt w:val="bullet"/>
      <w:lvlText w:val="•"/>
      <w:lvlJc w:val="left"/>
      <w:pPr>
        <w:ind w:left="11972" w:hanging="262"/>
      </w:pPr>
      <w:rPr>
        <w:rFonts w:hint="default"/>
        <w:lang w:val="ru-RU" w:eastAsia="en-US" w:bidi="ar-SA"/>
      </w:rPr>
    </w:lvl>
  </w:abstractNum>
  <w:abstractNum w:abstractNumId="19">
    <w:multiLevelType w:val="hybridMultilevel"/>
    <w:lvl w:ilvl="0">
      <w:start w:val="0"/>
      <w:numFmt w:val="bullet"/>
      <w:lvlText w:val="-"/>
      <w:lvlJc w:val="left"/>
      <w:pPr>
        <w:ind w:left="295" w:hanging="164"/>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295" w:hanging="164"/>
      </w:pPr>
      <w:rPr>
        <w:rFonts w:hint="default" w:ascii="Times New Roman" w:hAnsi="Times New Roman" w:eastAsia="Times New Roman" w:cs="Times New Roman"/>
        <w:b w:val="0"/>
        <w:bCs w:val="0"/>
        <w:i/>
        <w:iCs/>
        <w:spacing w:val="0"/>
        <w:w w:val="100"/>
        <w:sz w:val="28"/>
        <w:szCs w:val="28"/>
        <w:lang w:val="ru-RU" w:eastAsia="en-US" w:bidi="ar-SA"/>
      </w:rPr>
    </w:lvl>
    <w:lvl w:ilvl="2">
      <w:start w:val="0"/>
      <w:numFmt w:val="bullet"/>
      <w:lvlText w:val="•"/>
      <w:lvlJc w:val="left"/>
      <w:pPr>
        <w:ind w:left="3494" w:hanging="164"/>
      </w:pPr>
      <w:rPr>
        <w:rFonts w:hint="default"/>
        <w:lang w:val="ru-RU" w:eastAsia="en-US" w:bidi="ar-SA"/>
      </w:rPr>
    </w:lvl>
    <w:lvl w:ilvl="3">
      <w:start w:val="0"/>
      <w:numFmt w:val="bullet"/>
      <w:lvlText w:val="•"/>
      <w:lvlJc w:val="left"/>
      <w:pPr>
        <w:ind w:left="5092" w:hanging="164"/>
      </w:pPr>
      <w:rPr>
        <w:rFonts w:hint="default"/>
        <w:lang w:val="ru-RU" w:eastAsia="en-US" w:bidi="ar-SA"/>
      </w:rPr>
    </w:lvl>
    <w:lvl w:ilvl="4">
      <w:start w:val="0"/>
      <w:numFmt w:val="bullet"/>
      <w:lvlText w:val="•"/>
      <w:lvlJc w:val="left"/>
      <w:pPr>
        <w:ind w:left="6689" w:hanging="164"/>
      </w:pPr>
      <w:rPr>
        <w:rFonts w:hint="default"/>
        <w:lang w:val="ru-RU" w:eastAsia="en-US" w:bidi="ar-SA"/>
      </w:rPr>
    </w:lvl>
    <w:lvl w:ilvl="5">
      <w:start w:val="0"/>
      <w:numFmt w:val="bullet"/>
      <w:lvlText w:val="•"/>
      <w:lvlJc w:val="left"/>
      <w:pPr>
        <w:ind w:left="8287" w:hanging="164"/>
      </w:pPr>
      <w:rPr>
        <w:rFonts w:hint="default"/>
        <w:lang w:val="ru-RU" w:eastAsia="en-US" w:bidi="ar-SA"/>
      </w:rPr>
    </w:lvl>
    <w:lvl w:ilvl="6">
      <w:start w:val="0"/>
      <w:numFmt w:val="bullet"/>
      <w:lvlText w:val="•"/>
      <w:lvlJc w:val="left"/>
      <w:pPr>
        <w:ind w:left="9884" w:hanging="164"/>
      </w:pPr>
      <w:rPr>
        <w:rFonts w:hint="default"/>
        <w:lang w:val="ru-RU" w:eastAsia="en-US" w:bidi="ar-SA"/>
      </w:rPr>
    </w:lvl>
    <w:lvl w:ilvl="7">
      <w:start w:val="0"/>
      <w:numFmt w:val="bullet"/>
      <w:lvlText w:val="•"/>
      <w:lvlJc w:val="left"/>
      <w:pPr>
        <w:ind w:left="11482" w:hanging="164"/>
      </w:pPr>
      <w:rPr>
        <w:rFonts w:hint="default"/>
        <w:lang w:val="ru-RU" w:eastAsia="en-US" w:bidi="ar-SA"/>
      </w:rPr>
    </w:lvl>
    <w:lvl w:ilvl="8">
      <w:start w:val="0"/>
      <w:numFmt w:val="bullet"/>
      <w:lvlText w:val="•"/>
      <w:lvlJc w:val="left"/>
      <w:pPr>
        <w:ind w:left="13079" w:hanging="164"/>
      </w:pPr>
      <w:rPr>
        <w:rFonts w:hint="default"/>
        <w:lang w:val="ru-RU" w:eastAsia="en-US" w:bidi="ar-SA"/>
      </w:rPr>
    </w:lvl>
  </w:abstractNum>
  <w:abstractNum w:abstractNumId="18">
    <w:multiLevelType w:val="hybridMultilevel"/>
    <w:lvl w:ilvl="0">
      <w:start w:val="1"/>
      <w:numFmt w:val="decimal"/>
      <w:lvlText w:val="%1)"/>
      <w:lvlJc w:val="left"/>
      <w:pPr>
        <w:ind w:left="295" w:hanging="287"/>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897" w:hanging="287"/>
      </w:pPr>
      <w:rPr>
        <w:rFonts w:hint="default"/>
        <w:lang w:val="ru-RU" w:eastAsia="en-US" w:bidi="ar-SA"/>
      </w:rPr>
    </w:lvl>
    <w:lvl w:ilvl="2">
      <w:start w:val="0"/>
      <w:numFmt w:val="bullet"/>
      <w:lvlText w:val="•"/>
      <w:lvlJc w:val="left"/>
      <w:pPr>
        <w:ind w:left="3494" w:hanging="287"/>
      </w:pPr>
      <w:rPr>
        <w:rFonts w:hint="default"/>
        <w:lang w:val="ru-RU" w:eastAsia="en-US" w:bidi="ar-SA"/>
      </w:rPr>
    </w:lvl>
    <w:lvl w:ilvl="3">
      <w:start w:val="0"/>
      <w:numFmt w:val="bullet"/>
      <w:lvlText w:val="•"/>
      <w:lvlJc w:val="left"/>
      <w:pPr>
        <w:ind w:left="5092" w:hanging="287"/>
      </w:pPr>
      <w:rPr>
        <w:rFonts w:hint="default"/>
        <w:lang w:val="ru-RU" w:eastAsia="en-US" w:bidi="ar-SA"/>
      </w:rPr>
    </w:lvl>
    <w:lvl w:ilvl="4">
      <w:start w:val="0"/>
      <w:numFmt w:val="bullet"/>
      <w:lvlText w:val="•"/>
      <w:lvlJc w:val="left"/>
      <w:pPr>
        <w:ind w:left="6689" w:hanging="287"/>
      </w:pPr>
      <w:rPr>
        <w:rFonts w:hint="default"/>
        <w:lang w:val="ru-RU" w:eastAsia="en-US" w:bidi="ar-SA"/>
      </w:rPr>
    </w:lvl>
    <w:lvl w:ilvl="5">
      <w:start w:val="0"/>
      <w:numFmt w:val="bullet"/>
      <w:lvlText w:val="•"/>
      <w:lvlJc w:val="left"/>
      <w:pPr>
        <w:ind w:left="8287" w:hanging="287"/>
      </w:pPr>
      <w:rPr>
        <w:rFonts w:hint="default"/>
        <w:lang w:val="ru-RU" w:eastAsia="en-US" w:bidi="ar-SA"/>
      </w:rPr>
    </w:lvl>
    <w:lvl w:ilvl="6">
      <w:start w:val="0"/>
      <w:numFmt w:val="bullet"/>
      <w:lvlText w:val="•"/>
      <w:lvlJc w:val="left"/>
      <w:pPr>
        <w:ind w:left="9884" w:hanging="287"/>
      </w:pPr>
      <w:rPr>
        <w:rFonts w:hint="default"/>
        <w:lang w:val="ru-RU" w:eastAsia="en-US" w:bidi="ar-SA"/>
      </w:rPr>
    </w:lvl>
    <w:lvl w:ilvl="7">
      <w:start w:val="0"/>
      <w:numFmt w:val="bullet"/>
      <w:lvlText w:val="•"/>
      <w:lvlJc w:val="left"/>
      <w:pPr>
        <w:ind w:left="11482" w:hanging="287"/>
      </w:pPr>
      <w:rPr>
        <w:rFonts w:hint="default"/>
        <w:lang w:val="ru-RU" w:eastAsia="en-US" w:bidi="ar-SA"/>
      </w:rPr>
    </w:lvl>
    <w:lvl w:ilvl="8">
      <w:start w:val="0"/>
      <w:numFmt w:val="bullet"/>
      <w:lvlText w:val="•"/>
      <w:lvlJc w:val="left"/>
      <w:pPr>
        <w:ind w:left="13079" w:hanging="287"/>
      </w:pPr>
      <w:rPr>
        <w:rFonts w:hint="default"/>
        <w:lang w:val="ru-RU" w:eastAsia="en-US" w:bidi="ar-SA"/>
      </w:rPr>
    </w:lvl>
  </w:abstractNum>
  <w:abstractNum w:abstractNumId="17">
    <w:multiLevelType w:val="hybridMultilevel"/>
    <w:lvl w:ilvl="0">
      <w:start w:val="1"/>
      <w:numFmt w:val="decimal"/>
      <w:lvlText w:val="%1"/>
      <w:lvlJc w:val="left"/>
      <w:pPr>
        <w:ind w:left="4189" w:hanging="424"/>
        <w:jc w:val="left"/>
      </w:pPr>
      <w:rPr>
        <w:rFonts w:hint="default"/>
        <w:lang w:val="ru-RU" w:eastAsia="en-US" w:bidi="ar-SA"/>
      </w:rPr>
    </w:lvl>
    <w:lvl w:ilvl="1">
      <w:start w:val="2"/>
      <w:numFmt w:val="decimal"/>
      <w:lvlText w:val="%1.%2."/>
      <w:lvlJc w:val="left"/>
      <w:pPr>
        <w:ind w:left="4189" w:hanging="424"/>
        <w:jc w:val="left"/>
      </w:pPr>
      <w:rPr>
        <w:rFonts w:hint="default" w:ascii="Times New Roman" w:hAnsi="Times New Roman" w:eastAsia="Times New Roman" w:cs="Times New Roman"/>
        <w:b/>
        <w:bCs/>
        <w:i/>
        <w:iCs/>
        <w:spacing w:val="-4"/>
        <w:w w:val="100"/>
        <w:sz w:val="26"/>
        <w:szCs w:val="26"/>
        <w:lang w:val="ru-RU" w:eastAsia="en-US" w:bidi="ar-SA"/>
      </w:rPr>
    </w:lvl>
    <w:lvl w:ilvl="2">
      <w:start w:val="1"/>
      <w:numFmt w:val="decimal"/>
      <w:lvlText w:val="%1.%2.%3."/>
      <w:lvlJc w:val="left"/>
      <w:pPr>
        <w:ind w:left="1561" w:hanging="701"/>
        <w:jc w:val="right"/>
      </w:pPr>
      <w:rPr>
        <w:rFonts w:hint="default" w:ascii="Times New Roman" w:hAnsi="Times New Roman" w:eastAsia="Times New Roman" w:cs="Times New Roman"/>
        <w:b/>
        <w:bCs/>
        <w:i/>
        <w:iCs/>
        <w:spacing w:val="-4"/>
        <w:w w:val="100"/>
        <w:sz w:val="28"/>
        <w:szCs w:val="28"/>
        <w:lang w:val="ru-RU" w:eastAsia="en-US" w:bidi="ar-SA"/>
      </w:rPr>
    </w:lvl>
    <w:lvl w:ilvl="3">
      <w:start w:val="0"/>
      <w:numFmt w:val="bullet"/>
      <w:lvlText w:val="•"/>
      <w:lvlJc w:val="left"/>
      <w:pPr>
        <w:ind w:left="6867" w:hanging="701"/>
      </w:pPr>
      <w:rPr>
        <w:rFonts w:hint="default"/>
        <w:lang w:val="ru-RU" w:eastAsia="en-US" w:bidi="ar-SA"/>
      </w:rPr>
    </w:lvl>
    <w:lvl w:ilvl="4">
      <w:start w:val="0"/>
      <w:numFmt w:val="bullet"/>
      <w:lvlText w:val="•"/>
      <w:lvlJc w:val="left"/>
      <w:pPr>
        <w:ind w:left="8211" w:hanging="701"/>
      </w:pPr>
      <w:rPr>
        <w:rFonts w:hint="default"/>
        <w:lang w:val="ru-RU" w:eastAsia="en-US" w:bidi="ar-SA"/>
      </w:rPr>
    </w:lvl>
    <w:lvl w:ilvl="5">
      <w:start w:val="0"/>
      <w:numFmt w:val="bullet"/>
      <w:lvlText w:val="•"/>
      <w:lvlJc w:val="left"/>
      <w:pPr>
        <w:ind w:left="9555" w:hanging="701"/>
      </w:pPr>
      <w:rPr>
        <w:rFonts w:hint="default"/>
        <w:lang w:val="ru-RU" w:eastAsia="en-US" w:bidi="ar-SA"/>
      </w:rPr>
    </w:lvl>
    <w:lvl w:ilvl="6">
      <w:start w:val="0"/>
      <w:numFmt w:val="bullet"/>
      <w:lvlText w:val="•"/>
      <w:lvlJc w:val="left"/>
      <w:pPr>
        <w:ind w:left="10899" w:hanging="701"/>
      </w:pPr>
      <w:rPr>
        <w:rFonts w:hint="default"/>
        <w:lang w:val="ru-RU" w:eastAsia="en-US" w:bidi="ar-SA"/>
      </w:rPr>
    </w:lvl>
    <w:lvl w:ilvl="7">
      <w:start w:val="0"/>
      <w:numFmt w:val="bullet"/>
      <w:lvlText w:val="•"/>
      <w:lvlJc w:val="left"/>
      <w:pPr>
        <w:ind w:left="12243" w:hanging="701"/>
      </w:pPr>
      <w:rPr>
        <w:rFonts w:hint="default"/>
        <w:lang w:val="ru-RU" w:eastAsia="en-US" w:bidi="ar-SA"/>
      </w:rPr>
    </w:lvl>
    <w:lvl w:ilvl="8">
      <w:start w:val="0"/>
      <w:numFmt w:val="bullet"/>
      <w:lvlText w:val="•"/>
      <w:lvlJc w:val="left"/>
      <w:pPr>
        <w:ind w:left="13587" w:hanging="701"/>
      </w:pPr>
      <w:rPr>
        <w:rFonts w:hint="default"/>
        <w:lang w:val="ru-RU" w:eastAsia="en-US" w:bidi="ar-SA"/>
      </w:rPr>
    </w:lvl>
  </w:abstractNum>
  <w:abstractNum w:abstractNumId="16">
    <w:multiLevelType w:val="hybridMultilevel"/>
    <w:lvl w:ilvl="0">
      <w:start w:val="0"/>
      <w:numFmt w:val="bullet"/>
      <w:lvlText w:val=""/>
      <w:lvlJc w:val="left"/>
      <w:pPr>
        <w:ind w:left="295" w:hanging="281"/>
      </w:pPr>
      <w:rPr>
        <w:rFonts w:hint="default" w:ascii="Wingdings" w:hAnsi="Wingdings" w:eastAsia="Wingdings" w:cs="Wingdings"/>
        <w:b w:val="0"/>
        <w:bCs w:val="0"/>
        <w:i w:val="0"/>
        <w:iCs w:val="0"/>
        <w:color w:val="1F477B"/>
        <w:spacing w:val="0"/>
        <w:w w:val="98"/>
        <w:sz w:val="26"/>
        <w:szCs w:val="26"/>
        <w:lang w:val="ru-RU" w:eastAsia="en-US" w:bidi="ar-SA"/>
      </w:rPr>
    </w:lvl>
    <w:lvl w:ilvl="1">
      <w:start w:val="0"/>
      <w:numFmt w:val="bullet"/>
      <w:lvlText w:val=""/>
      <w:lvlJc w:val="left"/>
      <w:pPr>
        <w:ind w:left="295" w:hanging="1405"/>
      </w:pPr>
      <w:rPr>
        <w:rFonts w:hint="default" w:ascii="Wingdings" w:hAnsi="Wingdings" w:eastAsia="Wingdings" w:cs="Wingdings"/>
        <w:b w:val="0"/>
        <w:bCs w:val="0"/>
        <w:i w:val="0"/>
        <w:iCs w:val="0"/>
        <w:color w:val="1F477B"/>
        <w:spacing w:val="0"/>
        <w:w w:val="98"/>
        <w:sz w:val="26"/>
        <w:szCs w:val="26"/>
        <w:lang w:val="ru-RU" w:eastAsia="en-US" w:bidi="ar-SA"/>
      </w:rPr>
    </w:lvl>
    <w:lvl w:ilvl="2">
      <w:start w:val="0"/>
      <w:numFmt w:val="bullet"/>
      <w:lvlText w:val="•"/>
      <w:lvlJc w:val="left"/>
      <w:pPr>
        <w:ind w:left="3494" w:hanging="1405"/>
      </w:pPr>
      <w:rPr>
        <w:rFonts w:hint="default"/>
        <w:lang w:val="ru-RU" w:eastAsia="en-US" w:bidi="ar-SA"/>
      </w:rPr>
    </w:lvl>
    <w:lvl w:ilvl="3">
      <w:start w:val="0"/>
      <w:numFmt w:val="bullet"/>
      <w:lvlText w:val="•"/>
      <w:lvlJc w:val="left"/>
      <w:pPr>
        <w:ind w:left="5092" w:hanging="1405"/>
      </w:pPr>
      <w:rPr>
        <w:rFonts w:hint="default"/>
        <w:lang w:val="ru-RU" w:eastAsia="en-US" w:bidi="ar-SA"/>
      </w:rPr>
    </w:lvl>
    <w:lvl w:ilvl="4">
      <w:start w:val="0"/>
      <w:numFmt w:val="bullet"/>
      <w:lvlText w:val="•"/>
      <w:lvlJc w:val="left"/>
      <w:pPr>
        <w:ind w:left="6689" w:hanging="1405"/>
      </w:pPr>
      <w:rPr>
        <w:rFonts w:hint="default"/>
        <w:lang w:val="ru-RU" w:eastAsia="en-US" w:bidi="ar-SA"/>
      </w:rPr>
    </w:lvl>
    <w:lvl w:ilvl="5">
      <w:start w:val="0"/>
      <w:numFmt w:val="bullet"/>
      <w:lvlText w:val="•"/>
      <w:lvlJc w:val="left"/>
      <w:pPr>
        <w:ind w:left="8287" w:hanging="1405"/>
      </w:pPr>
      <w:rPr>
        <w:rFonts w:hint="default"/>
        <w:lang w:val="ru-RU" w:eastAsia="en-US" w:bidi="ar-SA"/>
      </w:rPr>
    </w:lvl>
    <w:lvl w:ilvl="6">
      <w:start w:val="0"/>
      <w:numFmt w:val="bullet"/>
      <w:lvlText w:val="•"/>
      <w:lvlJc w:val="left"/>
      <w:pPr>
        <w:ind w:left="9884" w:hanging="1405"/>
      </w:pPr>
      <w:rPr>
        <w:rFonts w:hint="default"/>
        <w:lang w:val="ru-RU" w:eastAsia="en-US" w:bidi="ar-SA"/>
      </w:rPr>
    </w:lvl>
    <w:lvl w:ilvl="7">
      <w:start w:val="0"/>
      <w:numFmt w:val="bullet"/>
      <w:lvlText w:val="•"/>
      <w:lvlJc w:val="left"/>
      <w:pPr>
        <w:ind w:left="11482" w:hanging="1405"/>
      </w:pPr>
      <w:rPr>
        <w:rFonts w:hint="default"/>
        <w:lang w:val="ru-RU" w:eastAsia="en-US" w:bidi="ar-SA"/>
      </w:rPr>
    </w:lvl>
    <w:lvl w:ilvl="8">
      <w:start w:val="0"/>
      <w:numFmt w:val="bullet"/>
      <w:lvlText w:val="•"/>
      <w:lvlJc w:val="left"/>
      <w:pPr>
        <w:ind w:left="13079" w:hanging="1405"/>
      </w:pPr>
      <w:rPr>
        <w:rFonts w:hint="default"/>
        <w:lang w:val="ru-RU" w:eastAsia="en-US" w:bidi="ar-SA"/>
      </w:rPr>
    </w:lvl>
  </w:abstractNum>
  <w:abstractNum w:abstractNumId="15">
    <w:multiLevelType w:val="hybridMultilevel"/>
    <w:lvl w:ilvl="0">
      <w:start w:val="0"/>
      <w:numFmt w:val="bullet"/>
      <w:lvlText w:val="-"/>
      <w:lvlJc w:val="left"/>
      <w:pPr>
        <w:ind w:left="295" w:hanging="248"/>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897" w:hanging="248"/>
      </w:pPr>
      <w:rPr>
        <w:rFonts w:hint="default"/>
        <w:lang w:val="ru-RU" w:eastAsia="en-US" w:bidi="ar-SA"/>
      </w:rPr>
    </w:lvl>
    <w:lvl w:ilvl="2">
      <w:start w:val="0"/>
      <w:numFmt w:val="bullet"/>
      <w:lvlText w:val="•"/>
      <w:lvlJc w:val="left"/>
      <w:pPr>
        <w:ind w:left="3494" w:hanging="248"/>
      </w:pPr>
      <w:rPr>
        <w:rFonts w:hint="default"/>
        <w:lang w:val="ru-RU" w:eastAsia="en-US" w:bidi="ar-SA"/>
      </w:rPr>
    </w:lvl>
    <w:lvl w:ilvl="3">
      <w:start w:val="0"/>
      <w:numFmt w:val="bullet"/>
      <w:lvlText w:val="•"/>
      <w:lvlJc w:val="left"/>
      <w:pPr>
        <w:ind w:left="5092" w:hanging="248"/>
      </w:pPr>
      <w:rPr>
        <w:rFonts w:hint="default"/>
        <w:lang w:val="ru-RU" w:eastAsia="en-US" w:bidi="ar-SA"/>
      </w:rPr>
    </w:lvl>
    <w:lvl w:ilvl="4">
      <w:start w:val="0"/>
      <w:numFmt w:val="bullet"/>
      <w:lvlText w:val="•"/>
      <w:lvlJc w:val="left"/>
      <w:pPr>
        <w:ind w:left="6689" w:hanging="248"/>
      </w:pPr>
      <w:rPr>
        <w:rFonts w:hint="default"/>
        <w:lang w:val="ru-RU" w:eastAsia="en-US" w:bidi="ar-SA"/>
      </w:rPr>
    </w:lvl>
    <w:lvl w:ilvl="5">
      <w:start w:val="0"/>
      <w:numFmt w:val="bullet"/>
      <w:lvlText w:val="•"/>
      <w:lvlJc w:val="left"/>
      <w:pPr>
        <w:ind w:left="8287" w:hanging="248"/>
      </w:pPr>
      <w:rPr>
        <w:rFonts w:hint="default"/>
        <w:lang w:val="ru-RU" w:eastAsia="en-US" w:bidi="ar-SA"/>
      </w:rPr>
    </w:lvl>
    <w:lvl w:ilvl="6">
      <w:start w:val="0"/>
      <w:numFmt w:val="bullet"/>
      <w:lvlText w:val="•"/>
      <w:lvlJc w:val="left"/>
      <w:pPr>
        <w:ind w:left="9884" w:hanging="248"/>
      </w:pPr>
      <w:rPr>
        <w:rFonts w:hint="default"/>
        <w:lang w:val="ru-RU" w:eastAsia="en-US" w:bidi="ar-SA"/>
      </w:rPr>
    </w:lvl>
    <w:lvl w:ilvl="7">
      <w:start w:val="0"/>
      <w:numFmt w:val="bullet"/>
      <w:lvlText w:val="•"/>
      <w:lvlJc w:val="left"/>
      <w:pPr>
        <w:ind w:left="11482" w:hanging="248"/>
      </w:pPr>
      <w:rPr>
        <w:rFonts w:hint="default"/>
        <w:lang w:val="ru-RU" w:eastAsia="en-US" w:bidi="ar-SA"/>
      </w:rPr>
    </w:lvl>
    <w:lvl w:ilvl="8">
      <w:start w:val="0"/>
      <w:numFmt w:val="bullet"/>
      <w:lvlText w:val="•"/>
      <w:lvlJc w:val="left"/>
      <w:pPr>
        <w:ind w:left="13079" w:hanging="248"/>
      </w:pPr>
      <w:rPr>
        <w:rFonts w:hint="default"/>
        <w:lang w:val="ru-RU" w:eastAsia="en-US" w:bidi="ar-SA"/>
      </w:rPr>
    </w:lvl>
  </w:abstractNum>
  <w:abstractNum w:abstractNumId="14">
    <w:multiLevelType w:val="hybridMultilevel"/>
    <w:lvl w:ilvl="0">
      <w:start w:val="1"/>
      <w:numFmt w:val="decimal"/>
      <w:lvlText w:val="%1)"/>
      <w:lvlJc w:val="left"/>
      <w:pPr>
        <w:ind w:left="295" w:hanging="281"/>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start w:val="0"/>
      <w:numFmt w:val="bullet"/>
      <w:lvlText w:val="•"/>
      <w:lvlJc w:val="left"/>
      <w:pPr>
        <w:ind w:left="1897" w:hanging="281"/>
      </w:pPr>
      <w:rPr>
        <w:rFonts w:hint="default"/>
        <w:lang w:val="ru-RU" w:eastAsia="en-US" w:bidi="ar-SA"/>
      </w:rPr>
    </w:lvl>
    <w:lvl w:ilvl="2">
      <w:start w:val="0"/>
      <w:numFmt w:val="bullet"/>
      <w:lvlText w:val="•"/>
      <w:lvlJc w:val="left"/>
      <w:pPr>
        <w:ind w:left="3494" w:hanging="281"/>
      </w:pPr>
      <w:rPr>
        <w:rFonts w:hint="default"/>
        <w:lang w:val="ru-RU" w:eastAsia="en-US" w:bidi="ar-SA"/>
      </w:rPr>
    </w:lvl>
    <w:lvl w:ilvl="3">
      <w:start w:val="0"/>
      <w:numFmt w:val="bullet"/>
      <w:lvlText w:val="•"/>
      <w:lvlJc w:val="left"/>
      <w:pPr>
        <w:ind w:left="5092" w:hanging="281"/>
      </w:pPr>
      <w:rPr>
        <w:rFonts w:hint="default"/>
        <w:lang w:val="ru-RU" w:eastAsia="en-US" w:bidi="ar-SA"/>
      </w:rPr>
    </w:lvl>
    <w:lvl w:ilvl="4">
      <w:start w:val="0"/>
      <w:numFmt w:val="bullet"/>
      <w:lvlText w:val="•"/>
      <w:lvlJc w:val="left"/>
      <w:pPr>
        <w:ind w:left="6689" w:hanging="281"/>
      </w:pPr>
      <w:rPr>
        <w:rFonts w:hint="default"/>
        <w:lang w:val="ru-RU" w:eastAsia="en-US" w:bidi="ar-SA"/>
      </w:rPr>
    </w:lvl>
    <w:lvl w:ilvl="5">
      <w:start w:val="0"/>
      <w:numFmt w:val="bullet"/>
      <w:lvlText w:val="•"/>
      <w:lvlJc w:val="left"/>
      <w:pPr>
        <w:ind w:left="8287" w:hanging="281"/>
      </w:pPr>
      <w:rPr>
        <w:rFonts w:hint="default"/>
        <w:lang w:val="ru-RU" w:eastAsia="en-US" w:bidi="ar-SA"/>
      </w:rPr>
    </w:lvl>
    <w:lvl w:ilvl="6">
      <w:start w:val="0"/>
      <w:numFmt w:val="bullet"/>
      <w:lvlText w:val="•"/>
      <w:lvlJc w:val="left"/>
      <w:pPr>
        <w:ind w:left="9884" w:hanging="281"/>
      </w:pPr>
      <w:rPr>
        <w:rFonts w:hint="default"/>
        <w:lang w:val="ru-RU" w:eastAsia="en-US" w:bidi="ar-SA"/>
      </w:rPr>
    </w:lvl>
    <w:lvl w:ilvl="7">
      <w:start w:val="0"/>
      <w:numFmt w:val="bullet"/>
      <w:lvlText w:val="•"/>
      <w:lvlJc w:val="left"/>
      <w:pPr>
        <w:ind w:left="11482" w:hanging="281"/>
      </w:pPr>
      <w:rPr>
        <w:rFonts w:hint="default"/>
        <w:lang w:val="ru-RU" w:eastAsia="en-US" w:bidi="ar-SA"/>
      </w:rPr>
    </w:lvl>
    <w:lvl w:ilvl="8">
      <w:start w:val="0"/>
      <w:numFmt w:val="bullet"/>
      <w:lvlText w:val="•"/>
      <w:lvlJc w:val="left"/>
      <w:pPr>
        <w:ind w:left="13079" w:hanging="281"/>
      </w:pPr>
      <w:rPr>
        <w:rFonts w:hint="default"/>
        <w:lang w:val="ru-RU" w:eastAsia="en-US" w:bidi="ar-SA"/>
      </w:rPr>
    </w:lvl>
  </w:abstractNum>
  <w:abstractNum w:abstractNumId="13">
    <w:multiLevelType w:val="hybridMultilevel"/>
    <w:lvl w:ilvl="0">
      <w:start w:val="0"/>
      <w:numFmt w:val="bullet"/>
      <w:lvlText w:val="-"/>
      <w:lvlJc w:val="left"/>
      <w:pPr>
        <w:ind w:left="295" w:hanging="16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897" w:hanging="164"/>
      </w:pPr>
      <w:rPr>
        <w:rFonts w:hint="default"/>
        <w:lang w:val="ru-RU" w:eastAsia="en-US" w:bidi="ar-SA"/>
      </w:rPr>
    </w:lvl>
    <w:lvl w:ilvl="2">
      <w:start w:val="0"/>
      <w:numFmt w:val="bullet"/>
      <w:lvlText w:val="•"/>
      <w:lvlJc w:val="left"/>
      <w:pPr>
        <w:ind w:left="3494" w:hanging="164"/>
      </w:pPr>
      <w:rPr>
        <w:rFonts w:hint="default"/>
        <w:lang w:val="ru-RU" w:eastAsia="en-US" w:bidi="ar-SA"/>
      </w:rPr>
    </w:lvl>
    <w:lvl w:ilvl="3">
      <w:start w:val="0"/>
      <w:numFmt w:val="bullet"/>
      <w:lvlText w:val="•"/>
      <w:lvlJc w:val="left"/>
      <w:pPr>
        <w:ind w:left="5092" w:hanging="164"/>
      </w:pPr>
      <w:rPr>
        <w:rFonts w:hint="default"/>
        <w:lang w:val="ru-RU" w:eastAsia="en-US" w:bidi="ar-SA"/>
      </w:rPr>
    </w:lvl>
    <w:lvl w:ilvl="4">
      <w:start w:val="0"/>
      <w:numFmt w:val="bullet"/>
      <w:lvlText w:val="•"/>
      <w:lvlJc w:val="left"/>
      <w:pPr>
        <w:ind w:left="6689" w:hanging="164"/>
      </w:pPr>
      <w:rPr>
        <w:rFonts w:hint="default"/>
        <w:lang w:val="ru-RU" w:eastAsia="en-US" w:bidi="ar-SA"/>
      </w:rPr>
    </w:lvl>
    <w:lvl w:ilvl="5">
      <w:start w:val="0"/>
      <w:numFmt w:val="bullet"/>
      <w:lvlText w:val="•"/>
      <w:lvlJc w:val="left"/>
      <w:pPr>
        <w:ind w:left="8287" w:hanging="164"/>
      </w:pPr>
      <w:rPr>
        <w:rFonts w:hint="default"/>
        <w:lang w:val="ru-RU" w:eastAsia="en-US" w:bidi="ar-SA"/>
      </w:rPr>
    </w:lvl>
    <w:lvl w:ilvl="6">
      <w:start w:val="0"/>
      <w:numFmt w:val="bullet"/>
      <w:lvlText w:val="•"/>
      <w:lvlJc w:val="left"/>
      <w:pPr>
        <w:ind w:left="9884" w:hanging="164"/>
      </w:pPr>
      <w:rPr>
        <w:rFonts w:hint="default"/>
        <w:lang w:val="ru-RU" w:eastAsia="en-US" w:bidi="ar-SA"/>
      </w:rPr>
    </w:lvl>
    <w:lvl w:ilvl="7">
      <w:start w:val="0"/>
      <w:numFmt w:val="bullet"/>
      <w:lvlText w:val="•"/>
      <w:lvlJc w:val="left"/>
      <w:pPr>
        <w:ind w:left="11482" w:hanging="164"/>
      </w:pPr>
      <w:rPr>
        <w:rFonts w:hint="default"/>
        <w:lang w:val="ru-RU" w:eastAsia="en-US" w:bidi="ar-SA"/>
      </w:rPr>
    </w:lvl>
    <w:lvl w:ilvl="8">
      <w:start w:val="0"/>
      <w:numFmt w:val="bullet"/>
      <w:lvlText w:val="•"/>
      <w:lvlJc w:val="left"/>
      <w:pPr>
        <w:ind w:left="13079" w:hanging="164"/>
      </w:pPr>
      <w:rPr>
        <w:rFonts w:hint="default"/>
        <w:lang w:val="ru-RU" w:eastAsia="en-US" w:bidi="ar-SA"/>
      </w:rPr>
    </w:lvl>
  </w:abstractNum>
  <w:abstractNum w:abstractNumId="12">
    <w:multiLevelType w:val="hybridMultilevel"/>
    <w:lvl w:ilvl="0">
      <w:start w:val="0"/>
      <w:numFmt w:val="bullet"/>
      <w:lvlText w:val="•"/>
      <w:lvlJc w:val="left"/>
      <w:pPr>
        <w:ind w:left="295"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897" w:hanging="142"/>
      </w:pPr>
      <w:rPr>
        <w:rFonts w:hint="default"/>
        <w:lang w:val="ru-RU" w:eastAsia="en-US" w:bidi="ar-SA"/>
      </w:rPr>
    </w:lvl>
    <w:lvl w:ilvl="2">
      <w:start w:val="0"/>
      <w:numFmt w:val="bullet"/>
      <w:lvlText w:val="•"/>
      <w:lvlJc w:val="left"/>
      <w:pPr>
        <w:ind w:left="3494" w:hanging="142"/>
      </w:pPr>
      <w:rPr>
        <w:rFonts w:hint="default"/>
        <w:lang w:val="ru-RU" w:eastAsia="en-US" w:bidi="ar-SA"/>
      </w:rPr>
    </w:lvl>
    <w:lvl w:ilvl="3">
      <w:start w:val="0"/>
      <w:numFmt w:val="bullet"/>
      <w:lvlText w:val="•"/>
      <w:lvlJc w:val="left"/>
      <w:pPr>
        <w:ind w:left="5092" w:hanging="142"/>
      </w:pPr>
      <w:rPr>
        <w:rFonts w:hint="default"/>
        <w:lang w:val="ru-RU" w:eastAsia="en-US" w:bidi="ar-SA"/>
      </w:rPr>
    </w:lvl>
    <w:lvl w:ilvl="4">
      <w:start w:val="0"/>
      <w:numFmt w:val="bullet"/>
      <w:lvlText w:val="•"/>
      <w:lvlJc w:val="left"/>
      <w:pPr>
        <w:ind w:left="6689" w:hanging="142"/>
      </w:pPr>
      <w:rPr>
        <w:rFonts w:hint="default"/>
        <w:lang w:val="ru-RU" w:eastAsia="en-US" w:bidi="ar-SA"/>
      </w:rPr>
    </w:lvl>
    <w:lvl w:ilvl="5">
      <w:start w:val="0"/>
      <w:numFmt w:val="bullet"/>
      <w:lvlText w:val="•"/>
      <w:lvlJc w:val="left"/>
      <w:pPr>
        <w:ind w:left="8287" w:hanging="142"/>
      </w:pPr>
      <w:rPr>
        <w:rFonts w:hint="default"/>
        <w:lang w:val="ru-RU" w:eastAsia="en-US" w:bidi="ar-SA"/>
      </w:rPr>
    </w:lvl>
    <w:lvl w:ilvl="6">
      <w:start w:val="0"/>
      <w:numFmt w:val="bullet"/>
      <w:lvlText w:val="•"/>
      <w:lvlJc w:val="left"/>
      <w:pPr>
        <w:ind w:left="9884" w:hanging="142"/>
      </w:pPr>
      <w:rPr>
        <w:rFonts w:hint="default"/>
        <w:lang w:val="ru-RU" w:eastAsia="en-US" w:bidi="ar-SA"/>
      </w:rPr>
    </w:lvl>
    <w:lvl w:ilvl="7">
      <w:start w:val="0"/>
      <w:numFmt w:val="bullet"/>
      <w:lvlText w:val="•"/>
      <w:lvlJc w:val="left"/>
      <w:pPr>
        <w:ind w:left="11482" w:hanging="142"/>
      </w:pPr>
      <w:rPr>
        <w:rFonts w:hint="default"/>
        <w:lang w:val="ru-RU" w:eastAsia="en-US" w:bidi="ar-SA"/>
      </w:rPr>
    </w:lvl>
    <w:lvl w:ilvl="8">
      <w:start w:val="0"/>
      <w:numFmt w:val="bullet"/>
      <w:lvlText w:val="•"/>
      <w:lvlJc w:val="left"/>
      <w:pPr>
        <w:ind w:left="13079" w:hanging="142"/>
      </w:pPr>
      <w:rPr>
        <w:rFonts w:hint="default"/>
        <w:lang w:val="ru-RU" w:eastAsia="en-US" w:bidi="ar-SA"/>
      </w:rPr>
    </w:lvl>
  </w:abstractNum>
  <w:abstractNum w:abstractNumId="11">
    <w:multiLevelType w:val="hybridMultilevel"/>
    <w:lvl w:ilvl="0">
      <w:start w:val="0"/>
      <w:numFmt w:val="bullet"/>
      <w:lvlText w:val="•"/>
      <w:lvlJc w:val="left"/>
      <w:pPr>
        <w:ind w:left="295"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95"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3494" w:hanging="142"/>
      </w:pPr>
      <w:rPr>
        <w:rFonts w:hint="default"/>
        <w:lang w:val="ru-RU" w:eastAsia="en-US" w:bidi="ar-SA"/>
      </w:rPr>
    </w:lvl>
    <w:lvl w:ilvl="3">
      <w:start w:val="0"/>
      <w:numFmt w:val="bullet"/>
      <w:lvlText w:val="•"/>
      <w:lvlJc w:val="left"/>
      <w:pPr>
        <w:ind w:left="5092" w:hanging="142"/>
      </w:pPr>
      <w:rPr>
        <w:rFonts w:hint="default"/>
        <w:lang w:val="ru-RU" w:eastAsia="en-US" w:bidi="ar-SA"/>
      </w:rPr>
    </w:lvl>
    <w:lvl w:ilvl="4">
      <w:start w:val="0"/>
      <w:numFmt w:val="bullet"/>
      <w:lvlText w:val="•"/>
      <w:lvlJc w:val="left"/>
      <w:pPr>
        <w:ind w:left="6689" w:hanging="142"/>
      </w:pPr>
      <w:rPr>
        <w:rFonts w:hint="default"/>
        <w:lang w:val="ru-RU" w:eastAsia="en-US" w:bidi="ar-SA"/>
      </w:rPr>
    </w:lvl>
    <w:lvl w:ilvl="5">
      <w:start w:val="0"/>
      <w:numFmt w:val="bullet"/>
      <w:lvlText w:val="•"/>
      <w:lvlJc w:val="left"/>
      <w:pPr>
        <w:ind w:left="8287" w:hanging="142"/>
      </w:pPr>
      <w:rPr>
        <w:rFonts w:hint="default"/>
        <w:lang w:val="ru-RU" w:eastAsia="en-US" w:bidi="ar-SA"/>
      </w:rPr>
    </w:lvl>
    <w:lvl w:ilvl="6">
      <w:start w:val="0"/>
      <w:numFmt w:val="bullet"/>
      <w:lvlText w:val="•"/>
      <w:lvlJc w:val="left"/>
      <w:pPr>
        <w:ind w:left="9884" w:hanging="142"/>
      </w:pPr>
      <w:rPr>
        <w:rFonts w:hint="default"/>
        <w:lang w:val="ru-RU" w:eastAsia="en-US" w:bidi="ar-SA"/>
      </w:rPr>
    </w:lvl>
    <w:lvl w:ilvl="7">
      <w:start w:val="0"/>
      <w:numFmt w:val="bullet"/>
      <w:lvlText w:val="•"/>
      <w:lvlJc w:val="left"/>
      <w:pPr>
        <w:ind w:left="11482" w:hanging="142"/>
      </w:pPr>
      <w:rPr>
        <w:rFonts w:hint="default"/>
        <w:lang w:val="ru-RU" w:eastAsia="en-US" w:bidi="ar-SA"/>
      </w:rPr>
    </w:lvl>
    <w:lvl w:ilvl="8">
      <w:start w:val="0"/>
      <w:numFmt w:val="bullet"/>
      <w:lvlText w:val="•"/>
      <w:lvlJc w:val="left"/>
      <w:pPr>
        <w:ind w:left="13079" w:hanging="142"/>
      </w:pPr>
      <w:rPr>
        <w:rFonts w:hint="default"/>
        <w:lang w:val="ru-RU" w:eastAsia="en-US" w:bidi="ar-SA"/>
      </w:rPr>
    </w:lvl>
  </w:abstractNum>
  <w:abstractNum w:abstractNumId="10">
    <w:multiLevelType w:val="hybridMultilevel"/>
    <w:lvl w:ilvl="0">
      <w:start w:val="0"/>
      <w:numFmt w:val="bullet"/>
      <w:lvlText w:val="•"/>
      <w:lvlJc w:val="left"/>
      <w:pPr>
        <w:ind w:left="1428" w:hanging="43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905" w:hanging="431"/>
      </w:pPr>
      <w:rPr>
        <w:rFonts w:hint="default"/>
        <w:lang w:val="ru-RU" w:eastAsia="en-US" w:bidi="ar-SA"/>
      </w:rPr>
    </w:lvl>
    <w:lvl w:ilvl="2">
      <w:start w:val="0"/>
      <w:numFmt w:val="bullet"/>
      <w:lvlText w:val="•"/>
      <w:lvlJc w:val="left"/>
      <w:pPr>
        <w:ind w:left="4390" w:hanging="431"/>
      </w:pPr>
      <w:rPr>
        <w:rFonts w:hint="default"/>
        <w:lang w:val="ru-RU" w:eastAsia="en-US" w:bidi="ar-SA"/>
      </w:rPr>
    </w:lvl>
    <w:lvl w:ilvl="3">
      <w:start w:val="0"/>
      <w:numFmt w:val="bullet"/>
      <w:lvlText w:val="•"/>
      <w:lvlJc w:val="left"/>
      <w:pPr>
        <w:ind w:left="5876" w:hanging="431"/>
      </w:pPr>
      <w:rPr>
        <w:rFonts w:hint="default"/>
        <w:lang w:val="ru-RU" w:eastAsia="en-US" w:bidi="ar-SA"/>
      </w:rPr>
    </w:lvl>
    <w:lvl w:ilvl="4">
      <w:start w:val="0"/>
      <w:numFmt w:val="bullet"/>
      <w:lvlText w:val="•"/>
      <w:lvlJc w:val="left"/>
      <w:pPr>
        <w:ind w:left="7361" w:hanging="431"/>
      </w:pPr>
      <w:rPr>
        <w:rFonts w:hint="default"/>
        <w:lang w:val="ru-RU" w:eastAsia="en-US" w:bidi="ar-SA"/>
      </w:rPr>
    </w:lvl>
    <w:lvl w:ilvl="5">
      <w:start w:val="0"/>
      <w:numFmt w:val="bullet"/>
      <w:lvlText w:val="•"/>
      <w:lvlJc w:val="left"/>
      <w:pPr>
        <w:ind w:left="8847" w:hanging="431"/>
      </w:pPr>
      <w:rPr>
        <w:rFonts w:hint="default"/>
        <w:lang w:val="ru-RU" w:eastAsia="en-US" w:bidi="ar-SA"/>
      </w:rPr>
    </w:lvl>
    <w:lvl w:ilvl="6">
      <w:start w:val="0"/>
      <w:numFmt w:val="bullet"/>
      <w:lvlText w:val="•"/>
      <w:lvlJc w:val="left"/>
      <w:pPr>
        <w:ind w:left="10332" w:hanging="431"/>
      </w:pPr>
      <w:rPr>
        <w:rFonts w:hint="default"/>
        <w:lang w:val="ru-RU" w:eastAsia="en-US" w:bidi="ar-SA"/>
      </w:rPr>
    </w:lvl>
    <w:lvl w:ilvl="7">
      <w:start w:val="0"/>
      <w:numFmt w:val="bullet"/>
      <w:lvlText w:val="•"/>
      <w:lvlJc w:val="left"/>
      <w:pPr>
        <w:ind w:left="11818" w:hanging="431"/>
      </w:pPr>
      <w:rPr>
        <w:rFonts w:hint="default"/>
        <w:lang w:val="ru-RU" w:eastAsia="en-US" w:bidi="ar-SA"/>
      </w:rPr>
    </w:lvl>
    <w:lvl w:ilvl="8">
      <w:start w:val="0"/>
      <w:numFmt w:val="bullet"/>
      <w:lvlText w:val="•"/>
      <w:lvlJc w:val="left"/>
      <w:pPr>
        <w:ind w:left="13303" w:hanging="431"/>
      </w:pPr>
      <w:rPr>
        <w:rFonts w:hint="default"/>
        <w:lang w:val="ru-RU" w:eastAsia="en-US" w:bidi="ar-SA"/>
      </w:rPr>
    </w:lvl>
  </w:abstractNum>
  <w:abstractNum w:abstractNumId="9">
    <w:multiLevelType w:val="hybridMultilevel"/>
    <w:lvl w:ilvl="0">
      <w:start w:val="0"/>
      <w:numFmt w:val="bullet"/>
      <w:lvlText w:val="-"/>
      <w:lvlJc w:val="left"/>
      <w:pPr>
        <w:ind w:left="1994" w:hanging="214"/>
      </w:pPr>
      <w:rPr>
        <w:rFonts w:hint="default" w:ascii="Times New Roman" w:hAnsi="Times New Roman" w:eastAsia="Times New Roman" w:cs="Times New Roman"/>
        <w:b/>
        <w:bCs/>
        <w:i/>
        <w:iCs/>
        <w:spacing w:val="0"/>
        <w:w w:val="95"/>
        <w:sz w:val="24"/>
        <w:szCs w:val="24"/>
        <w:lang w:val="ru-RU" w:eastAsia="en-US" w:bidi="ar-SA"/>
      </w:rPr>
    </w:lvl>
    <w:lvl w:ilvl="1">
      <w:start w:val="0"/>
      <w:numFmt w:val="bullet"/>
      <w:lvlText w:val="•"/>
      <w:lvlJc w:val="left"/>
      <w:pPr>
        <w:ind w:left="3427" w:hanging="214"/>
      </w:pPr>
      <w:rPr>
        <w:rFonts w:hint="default"/>
        <w:lang w:val="ru-RU" w:eastAsia="en-US" w:bidi="ar-SA"/>
      </w:rPr>
    </w:lvl>
    <w:lvl w:ilvl="2">
      <w:start w:val="0"/>
      <w:numFmt w:val="bullet"/>
      <w:lvlText w:val="•"/>
      <w:lvlJc w:val="left"/>
      <w:pPr>
        <w:ind w:left="4854" w:hanging="214"/>
      </w:pPr>
      <w:rPr>
        <w:rFonts w:hint="default"/>
        <w:lang w:val="ru-RU" w:eastAsia="en-US" w:bidi="ar-SA"/>
      </w:rPr>
    </w:lvl>
    <w:lvl w:ilvl="3">
      <w:start w:val="0"/>
      <w:numFmt w:val="bullet"/>
      <w:lvlText w:val="•"/>
      <w:lvlJc w:val="left"/>
      <w:pPr>
        <w:ind w:left="6282" w:hanging="214"/>
      </w:pPr>
      <w:rPr>
        <w:rFonts w:hint="default"/>
        <w:lang w:val="ru-RU" w:eastAsia="en-US" w:bidi="ar-SA"/>
      </w:rPr>
    </w:lvl>
    <w:lvl w:ilvl="4">
      <w:start w:val="0"/>
      <w:numFmt w:val="bullet"/>
      <w:lvlText w:val="•"/>
      <w:lvlJc w:val="left"/>
      <w:pPr>
        <w:ind w:left="7709" w:hanging="214"/>
      </w:pPr>
      <w:rPr>
        <w:rFonts w:hint="default"/>
        <w:lang w:val="ru-RU" w:eastAsia="en-US" w:bidi="ar-SA"/>
      </w:rPr>
    </w:lvl>
    <w:lvl w:ilvl="5">
      <w:start w:val="0"/>
      <w:numFmt w:val="bullet"/>
      <w:lvlText w:val="•"/>
      <w:lvlJc w:val="left"/>
      <w:pPr>
        <w:ind w:left="9137" w:hanging="214"/>
      </w:pPr>
      <w:rPr>
        <w:rFonts w:hint="default"/>
        <w:lang w:val="ru-RU" w:eastAsia="en-US" w:bidi="ar-SA"/>
      </w:rPr>
    </w:lvl>
    <w:lvl w:ilvl="6">
      <w:start w:val="0"/>
      <w:numFmt w:val="bullet"/>
      <w:lvlText w:val="•"/>
      <w:lvlJc w:val="left"/>
      <w:pPr>
        <w:ind w:left="10564" w:hanging="214"/>
      </w:pPr>
      <w:rPr>
        <w:rFonts w:hint="default"/>
        <w:lang w:val="ru-RU" w:eastAsia="en-US" w:bidi="ar-SA"/>
      </w:rPr>
    </w:lvl>
    <w:lvl w:ilvl="7">
      <w:start w:val="0"/>
      <w:numFmt w:val="bullet"/>
      <w:lvlText w:val="•"/>
      <w:lvlJc w:val="left"/>
      <w:pPr>
        <w:ind w:left="11992" w:hanging="214"/>
      </w:pPr>
      <w:rPr>
        <w:rFonts w:hint="default"/>
        <w:lang w:val="ru-RU" w:eastAsia="en-US" w:bidi="ar-SA"/>
      </w:rPr>
    </w:lvl>
    <w:lvl w:ilvl="8">
      <w:start w:val="0"/>
      <w:numFmt w:val="bullet"/>
      <w:lvlText w:val="•"/>
      <w:lvlJc w:val="left"/>
      <w:pPr>
        <w:ind w:left="13419" w:hanging="214"/>
      </w:pPr>
      <w:rPr>
        <w:rFonts w:hint="default"/>
        <w:lang w:val="ru-RU" w:eastAsia="en-US" w:bidi="ar-SA"/>
      </w:rPr>
    </w:lvl>
  </w:abstractNum>
  <w:abstractNum w:abstractNumId="8">
    <w:multiLevelType w:val="hybridMultilevel"/>
    <w:lvl w:ilvl="0">
      <w:start w:val="1"/>
      <w:numFmt w:val="decimal"/>
      <w:lvlText w:val="%1."/>
      <w:lvlJc w:val="left"/>
      <w:pPr>
        <w:ind w:left="1428" w:hanging="366"/>
        <w:jc w:val="lef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2905" w:hanging="366"/>
      </w:pPr>
      <w:rPr>
        <w:rFonts w:hint="default"/>
        <w:lang w:val="ru-RU" w:eastAsia="en-US" w:bidi="ar-SA"/>
      </w:rPr>
    </w:lvl>
    <w:lvl w:ilvl="2">
      <w:start w:val="0"/>
      <w:numFmt w:val="bullet"/>
      <w:lvlText w:val="•"/>
      <w:lvlJc w:val="left"/>
      <w:pPr>
        <w:ind w:left="4390" w:hanging="366"/>
      </w:pPr>
      <w:rPr>
        <w:rFonts w:hint="default"/>
        <w:lang w:val="ru-RU" w:eastAsia="en-US" w:bidi="ar-SA"/>
      </w:rPr>
    </w:lvl>
    <w:lvl w:ilvl="3">
      <w:start w:val="0"/>
      <w:numFmt w:val="bullet"/>
      <w:lvlText w:val="•"/>
      <w:lvlJc w:val="left"/>
      <w:pPr>
        <w:ind w:left="5876" w:hanging="366"/>
      </w:pPr>
      <w:rPr>
        <w:rFonts w:hint="default"/>
        <w:lang w:val="ru-RU" w:eastAsia="en-US" w:bidi="ar-SA"/>
      </w:rPr>
    </w:lvl>
    <w:lvl w:ilvl="4">
      <w:start w:val="0"/>
      <w:numFmt w:val="bullet"/>
      <w:lvlText w:val="•"/>
      <w:lvlJc w:val="left"/>
      <w:pPr>
        <w:ind w:left="7361" w:hanging="366"/>
      </w:pPr>
      <w:rPr>
        <w:rFonts w:hint="default"/>
        <w:lang w:val="ru-RU" w:eastAsia="en-US" w:bidi="ar-SA"/>
      </w:rPr>
    </w:lvl>
    <w:lvl w:ilvl="5">
      <w:start w:val="0"/>
      <w:numFmt w:val="bullet"/>
      <w:lvlText w:val="•"/>
      <w:lvlJc w:val="left"/>
      <w:pPr>
        <w:ind w:left="8847" w:hanging="366"/>
      </w:pPr>
      <w:rPr>
        <w:rFonts w:hint="default"/>
        <w:lang w:val="ru-RU" w:eastAsia="en-US" w:bidi="ar-SA"/>
      </w:rPr>
    </w:lvl>
    <w:lvl w:ilvl="6">
      <w:start w:val="0"/>
      <w:numFmt w:val="bullet"/>
      <w:lvlText w:val="•"/>
      <w:lvlJc w:val="left"/>
      <w:pPr>
        <w:ind w:left="10332" w:hanging="366"/>
      </w:pPr>
      <w:rPr>
        <w:rFonts w:hint="default"/>
        <w:lang w:val="ru-RU" w:eastAsia="en-US" w:bidi="ar-SA"/>
      </w:rPr>
    </w:lvl>
    <w:lvl w:ilvl="7">
      <w:start w:val="0"/>
      <w:numFmt w:val="bullet"/>
      <w:lvlText w:val="•"/>
      <w:lvlJc w:val="left"/>
      <w:pPr>
        <w:ind w:left="11818" w:hanging="366"/>
      </w:pPr>
      <w:rPr>
        <w:rFonts w:hint="default"/>
        <w:lang w:val="ru-RU" w:eastAsia="en-US" w:bidi="ar-SA"/>
      </w:rPr>
    </w:lvl>
    <w:lvl w:ilvl="8">
      <w:start w:val="0"/>
      <w:numFmt w:val="bullet"/>
      <w:lvlText w:val="•"/>
      <w:lvlJc w:val="left"/>
      <w:pPr>
        <w:ind w:left="13303" w:hanging="366"/>
      </w:pPr>
      <w:rPr>
        <w:rFonts w:hint="default"/>
        <w:lang w:val="ru-RU" w:eastAsia="en-US" w:bidi="ar-SA"/>
      </w:rPr>
    </w:lvl>
  </w:abstractNum>
  <w:abstractNum w:abstractNumId="7">
    <w:multiLevelType w:val="hybridMultilevel"/>
    <w:lvl w:ilvl="0">
      <w:start w:val="0"/>
      <w:numFmt w:val="bullet"/>
      <w:lvlText w:val="-"/>
      <w:lvlJc w:val="left"/>
      <w:pPr>
        <w:ind w:left="1015"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545" w:hanging="360"/>
      </w:pPr>
      <w:rPr>
        <w:rFonts w:hint="default"/>
        <w:lang w:val="ru-RU" w:eastAsia="en-US" w:bidi="ar-SA"/>
      </w:rPr>
    </w:lvl>
    <w:lvl w:ilvl="2">
      <w:start w:val="0"/>
      <w:numFmt w:val="bullet"/>
      <w:lvlText w:val="•"/>
      <w:lvlJc w:val="left"/>
      <w:pPr>
        <w:ind w:left="4070" w:hanging="360"/>
      </w:pPr>
      <w:rPr>
        <w:rFonts w:hint="default"/>
        <w:lang w:val="ru-RU" w:eastAsia="en-US" w:bidi="ar-SA"/>
      </w:rPr>
    </w:lvl>
    <w:lvl w:ilvl="3">
      <w:start w:val="0"/>
      <w:numFmt w:val="bullet"/>
      <w:lvlText w:val="•"/>
      <w:lvlJc w:val="left"/>
      <w:pPr>
        <w:ind w:left="5596" w:hanging="360"/>
      </w:pPr>
      <w:rPr>
        <w:rFonts w:hint="default"/>
        <w:lang w:val="ru-RU" w:eastAsia="en-US" w:bidi="ar-SA"/>
      </w:rPr>
    </w:lvl>
    <w:lvl w:ilvl="4">
      <w:start w:val="0"/>
      <w:numFmt w:val="bullet"/>
      <w:lvlText w:val="•"/>
      <w:lvlJc w:val="left"/>
      <w:pPr>
        <w:ind w:left="7121" w:hanging="360"/>
      </w:pPr>
      <w:rPr>
        <w:rFonts w:hint="default"/>
        <w:lang w:val="ru-RU" w:eastAsia="en-US" w:bidi="ar-SA"/>
      </w:rPr>
    </w:lvl>
    <w:lvl w:ilvl="5">
      <w:start w:val="0"/>
      <w:numFmt w:val="bullet"/>
      <w:lvlText w:val="•"/>
      <w:lvlJc w:val="left"/>
      <w:pPr>
        <w:ind w:left="8647" w:hanging="360"/>
      </w:pPr>
      <w:rPr>
        <w:rFonts w:hint="default"/>
        <w:lang w:val="ru-RU" w:eastAsia="en-US" w:bidi="ar-SA"/>
      </w:rPr>
    </w:lvl>
    <w:lvl w:ilvl="6">
      <w:start w:val="0"/>
      <w:numFmt w:val="bullet"/>
      <w:lvlText w:val="•"/>
      <w:lvlJc w:val="left"/>
      <w:pPr>
        <w:ind w:left="10172" w:hanging="360"/>
      </w:pPr>
      <w:rPr>
        <w:rFonts w:hint="default"/>
        <w:lang w:val="ru-RU" w:eastAsia="en-US" w:bidi="ar-SA"/>
      </w:rPr>
    </w:lvl>
    <w:lvl w:ilvl="7">
      <w:start w:val="0"/>
      <w:numFmt w:val="bullet"/>
      <w:lvlText w:val="•"/>
      <w:lvlJc w:val="left"/>
      <w:pPr>
        <w:ind w:left="11698" w:hanging="360"/>
      </w:pPr>
      <w:rPr>
        <w:rFonts w:hint="default"/>
        <w:lang w:val="ru-RU" w:eastAsia="en-US" w:bidi="ar-SA"/>
      </w:rPr>
    </w:lvl>
    <w:lvl w:ilvl="8">
      <w:start w:val="0"/>
      <w:numFmt w:val="bullet"/>
      <w:lvlText w:val="•"/>
      <w:lvlJc w:val="left"/>
      <w:pPr>
        <w:ind w:left="13223" w:hanging="360"/>
      </w:pPr>
      <w:rPr>
        <w:rFonts w:hint="default"/>
        <w:lang w:val="ru-RU" w:eastAsia="en-US" w:bidi="ar-SA"/>
      </w:rPr>
    </w:lvl>
  </w:abstractNum>
  <w:abstractNum w:abstractNumId="6">
    <w:multiLevelType w:val="hybridMultilevel"/>
    <w:lvl w:ilvl="0">
      <w:start w:val="1"/>
      <w:numFmt w:val="decimal"/>
      <w:lvlText w:val="%1"/>
      <w:lvlJc w:val="left"/>
      <w:pPr>
        <w:ind w:left="6929" w:hanging="632"/>
        <w:jc w:val="left"/>
      </w:pPr>
      <w:rPr>
        <w:rFonts w:hint="default"/>
        <w:lang w:val="ru-RU" w:eastAsia="en-US" w:bidi="ar-SA"/>
      </w:rPr>
    </w:lvl>
    <w:lvl w:ilvl="1">
      <w:start w:val="1"/>
      <w:numFmt w:val="decimal"/>
      <w:lvlText w:val="%1.%2"/>
      <w:lvlJc w:val="left"/>
      <w:pPr>
        <w:ind w:left="6929" w:hanging="632"/>
        <w:jc w:val="left"/>
      </w:pPr>
      <w:rPr>
        <w:rFonts w:hint="default"/>
        <w:lang w:val="ru-RU" w:eastAsia="en-US" w:bidi="ar-SA"/>
      </w:rPr>
    </w:lvl>
    <w:lvl w:ilvl="2">
      <w:start w:val="2"/>
      <w:numFmt w:val="decimal"/>
      <w:lvlText w:val="%1.%2.%3."/>
      <w:lvlJc w:val="left"/>
      <w:pPr>
        <w:ind w:left="6929" w:hanging="632"/>
        <w:jc w:val="right"/>
      </w:pPr>
      <w:rPr>
        <w:rFonts w:hint="default" w:ascii="Times New Roman" w:hAnsi="Times New Roman" w:eastAsia="Times New Roman" w:cs="Times New Roman"/>
        <w:b/>
        <w:bCs/>
        <w:i w:val="0"/>
        <w:iCs w:val="0"/>
        <w:spacing w:val="-3"/>
        <w:w w:val="100"/>
        <w:sz w:val="26"/>
        <w:szCs w:val="26"/>
        <w:lang w:val="ru-RU" w:eastAsia="en-US" w:bidi="ar-SA"/>
      </w:rPr>
    </w:lvl>
    <w:lvl w:ilvl="3">
      <w:start w:val="0"/>
      <w:numFmt w:val="bullet"/>
      <w:lvlText w:val="•"/>
      <w:lvlJc w:val="left"/>
      <w:pPr>
        <w:ind w:left="9726" w:hanging="632"/>
      </w:pPr>
      <w:rPr>
        <w:rFonts w:hint="default"/>
        <w:lang w:val="ru-RU" w:eastAsia="en-US" w:bidi="ar-SA"/>
      </w:rPr>
    </w:lvl>
    <w:lvl w:ilvl="4">
      <w:start w:val="0"/>
      <w:numFmt w:val="bullet"/>
      <w:lvlText w:val="•"/>
      <w:lvlJc w:val="left"/>
      <w:pPr>
        <w:ind w:left="10661" w:hanging="632"/>
      </w:pPr>
      <w:rPr>
        <w:rFonts w:hint="default"/>
        <w:lang w:val="ru-RU" w:eastAsia="en-US" w:bidi="ar-SA"/>
      </w:rPr>
    </w:lvl>
    <w:lvl w:ilvl="5">
      <w:start w:val="0"/>
      <w:numFmt w:val="bullet"/>
      <w:lvlText w:val="•"/>
      <w:lvlJc w:val="left"/>
      <w:pPr>
        <w:ind w:left="11597" w:hanging="632"/>
      </w:pPr>
      <w:rPr>
        <w:rFonts w:hint="default"/>
        <w:lang w:val="ru-RU" w:eastAsia="en-US" w:bidi="ar-SA"/>
      </w:rPr>
    </w:lvl>
    <w:lvl w:ilvl="6">
      <w:start w:val="0"/>
      <w:numFmt w:val="bullet"/>
      <w:lvlText w:val="•"/>
      <w:lvlJc w:val="left"/>
      <w:pPr>
        <w:ind w:left="12532" w:hanging="632"/>
      </w:pPr>
      <w:rPr>
        <w:rFonts w:hint="default"/>
        <w:lang w:val="ru-RU" w:eastAsia="en-US" w:bidi="ar-SA"/>
      </w:rPr>
    </w:lvl>
    <w:lvl w:ilvl="7">
      <w:start w:val="0"/>
      <w:numFmt w:val="bullet"/>
      <w:lvlText w:val="•"/>
      <w:lvlJc w:val="left"/>
      <w:pPr>
        <w:ind w:left="13468" w:hanging="632"/>
      </w:pPr>
      <w:rPr>
        <w:rFonts w:hint="default"/>
        <w:lang w:val="ru-RU" w:eastAsia="en-US" w:bidi="ar-SA"/>
      </w:rPr>
    </w:lvl>
    <w:lvl w:ilvl="8">
      <w:start w:val="0"/>
      <w:numFmt w:val="bullet"/>
      <w:lvlText w:val="•"/>
      <w:lvlJc w:val="left"/>
      <w:pPr>
        <w:ind w:left="14403" w:hanging="632"/>
      </w:pPr>
      <w:rPr>
        <w:rFonts w:hint="default"/>
        <w:lang w:val="ru-RU" w:eastAsia="en-US" w:bidi="ar-SA"/>
      </w:rPr>
    </w:lvl>
  </w:abstractNum>
  <w:abstractNum w:abstractNumId="5">
    <w:multiLevelType w:val="hybridMultilevel"/>
    <w:lvl w:ilvl="0">
      <w:start w:val="0"/>
      <w:numFmt w:val="bullet"/>
      <w:lvlText w:val=""/>
      <w:lvlJc w:val="left"/>
      <w:pPr>
        <w:ind w:left="295" w:hanging="1688"/>
      </w:pPr>
      <w:rPr>
        <w:rFonts w:hint="default" w:ascii="Wingdings" w:hAnsi="Wingdings" w:eastAsia="Wingdings" w:cs="Wingdings"/>
        <w:b w:val="0"/>
        <w:bCs w:val="0"/>
        <w:i w:val="0"/>
        <w:iCs w:val="0"/>
        <w:color w:val="1F477B"/>
        <w:spacing w:val="0"/>
        <w:w w:val="98"/>
        <w:sz w:val="26"/>
        <w:szCs w:val="26"/>
        <w:lang w:val="ru-RU" w:eastAsia="en-US" w:bidi="ar-SA"/>
      </w:rPr>
    </w:lvl>
    <w:lvl w:ilvl="1">
      <w:start w:val="0"/>
      <w:numFmt w:val="bullet"/>
      <w:lvlText w:val="•"/>
      <w:lvlJc w:val="left"/>
      <w:pPr>
        <w:ind w:left="1897" w:hanging="1688"/>
      </w:pPr>
      <w:rPr>
        <w:rFonts w:hint="default"/>
        <w:lang w:val="ru-RU" w:eastAsia="en-US" w:bidi="ar-SA"/>
      </w:rPr>
    </w:lvl>
    <w:lvl w:ilvl="2">
      <w:start w:val="0"/>
      <w:numFmt w:val="bullet"/>
      <w:lvlText w:val="•"/>
      <w:lvlJc w:val="left"/>
      <w:pPr>
        <w:ind w:left="3494" w:hanging="1688"/>
      </w:pPr>
      <w:rPr>
        <w:rFonts w:hint="default"/>
        <w:lang w:val="ru-RU" w:eastAsia="en-US" w:bidi="ar-SA"/>
      </w:rPr>
    </w:lvl>
    <w:lvl w:ilvl="3">
      <w:start w:val="0"/>
      <w:numFmt w:val="bullet"/>
      <w:lvlText w:val="•"/>
      <w:lvlJc w:val="left"/>
      <w:pPr>
        <w:ind w:left="5092" w:hanging="1688"/>
      </w:pPr>
      <w:rPr>
        <w:rFonts w:hint="default"/>
        <w:lang w:val="ru-RU" w:eastAsia="en-US" w:bidi="ar-SA"/>
      </w:rPr>
    </w:lvl>
    <w:lvl w:ilvl="4">
      <w:start w:val="0"/>
      <w:numFmt w:val="bullet"/>
      <w:lvlText w:val="•"/>
      <w:lvlJc w:val="left"/>
      <w:pPr>
        <w:ind w:left="6689" w:hanging="1688"/>
      </w:pPr>
      <w:rPr>
        <w:rFonts w:hint="default"/>
        <w:lang w:val="ru-RU" w:eastAsia="en-US" w:bidi="ar-SA"/>
      </w:rPr>
    </w:lvl>
    <w:lvl w:ilvl="5">
      <w:start w:val="0"/>
      <w:numFmt w:val="bullet"/>
      <w:lvlText w:val="•"/>
      <w:lvlJc w:val="left"/>
      <w:pPr>
        <w:ind w:left="8287" w:hanging="1688"/>
      </w:pPr>
      <w:rPr>
        <w:rFonts w:hint="default"/>
        <w:lang w:val="ru-RU" w:eastAsia="en-US" w:bidi="ar-SA"/>
      </w:rPr>
    </w:lvl>
    <w:lvl w:ilvl="6">
      <w:start w:val="0"/>
      <w:numFmt w:val="bullet"/>
      <w:lvlText w:val="•"/>
      <w:lvlJc w:val="left"/>
      <w:pPr>
        <w:ind w:left="9884" w:hanging="1688"/>
      </w:pPr>
      <w:rPr>
        <w:rFonts w:hint="default"/>
        <w:lang w:val="ru-RU" w:eastAsia="en-US" w:bidi="ar-SA"/>
      </w:rPr>
    </w:lvl>
    <w:lvl w:ilvl="7">
      <w:start w:val="0"/>
      <w:numFmt w:val="bullet"/>
      <w:lvlText w:val="•"/>
      <w:lvlJc w:val="left"/>
      <w:pPr>
        <w:ind w:left="11482" w:hanging="1688"/>
      </w:pPr>
      <w:rPr>
        <w:rFonts w:hint="default"/>
        <w:lang w:val="ru-RU" w:eastAsia="en-US" w:bidi="ar-SA"/>
      </w:rPr>
    </w:lvl>
    <w:lvl w:ilvl="8">
      <w:start w:val="0"/>
      <w:numFmt w:val="bullet"/>
      <w:lvlText w:val="•"/>
      <w:lvlJc w:val="left"/>
      <w:pPr>
        <w:ind w:left="13079" w:hanging="1688"/>
      </w:pPr>
      <w:rPr>
        <w:rFonts w:hint="default"/>
        <w:lang w:val="ru-RU" w:eastAsia="en-US" w:bidi="ar-SA"/>
      </w:rPr>
    </w:lvl>
  </w:abstractNum>
  <w:abstractNum w:abstractNumId="4">
    <w:multiLevelType w:val="hybridMultilevel"/>
    <w:lvl w:ilvl="0">
      <w:start w:val="1"/>
      <w:numFmt w:val="decimal"/>
      <w:lvlText w:val="%1."/>
      <w:lvlJc w:val="left"/>
      <w:pPr>
        <w:ind w:left="295" w:hanging="850"/>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897" w:hanging="850"/>
      </w:pPr>
      <w:rPr>
        <w:rFonts w:hint="default"/>
        <w:lang w:val="ru-RU" w:eastAsia="en-US" w:bidi="ar-SA"/>
      </w:rPr>
    </w:lvl>
    <w:lvl w:ilvl="2">
      <w:start w:val="0"/>
      <w:numFmt w:val="bullet"/>
      <w:lvlText w:val="•"/>
      <w:lvlJc w:val="left"/>
      <w:pPr>
        <w:ind w:left="3494" w:hanging="850"/>
      </w:pPr>
      <w:rPr>
        <w:rFonts w:hint="default"/>
        <w:lang w:val="ru-RU" w:eastAsia="en-US" w:bidi="ar-SA"/>
      </w:rPr>
    </w:lvl>
    <w:lvl w:ilvl="3">
      <w:start w:val="0"/>
      <w:numFmt w:val="bullet"/>
      <w:lvlText w:val="•"/>
      <w:lvlJc w:val="left"/>
      <w:pPr>
        <w:ind w:left="5092" w:hanging="850"/>
      </w:pPr>
      <w:rPr>
        <w:rFonts w:hint="default"/>
        <w:lang w:val="ru-RU" w:eastAsia="en-US" w:bidi="ar-SA"/>
      </w:rPr>
    </w:lvl>
    <w:lvl w:ilvl="4">
      <w:start w:val="0"/>
      <w:numFmt w:val="bullet"/>
      <w:lvlText w:val="•"/>
      <w:lvlJc w:val="left"/>
      <w:pPr>
        <w:ind w:left="6689" w:hanging="850"/>
      </w:pPr>
      <w:rPr>
        <w:rFonts w:hint="default"/>
        <w:lang w:val="ru-RU" w:eastAsia="en-US" w:bidi="ar-SA"/>
      </w:rPr>
    </w:lvl>
    <w:lvl w:ilvl="5">
      <w:start w:val="0"/>
      <w:numFmt w:val="bullet"/>
      <w:lvlText w:val="•"/>
      <w:lvlJc w:val="left"/>
      <w:pPr>
        <w:ind w:left="8287" w:hanging="850"/>
      </w:pPr>
      <w:rPr>
        <w:rFonts w:hint="default"/>
        <w:lang w:val="ru-RU" w:eastAsia="en-US" w:bidi="ar-SA"/>
      </w:rPr>
    </w:lvl>
    <w:lvl w:ilvl="6">
      <w:start w:val="0"/>
      <w:numFmt w:val="bullet"/>
      <w:lvlText w:val="•"/>
      <w:lvlJc w:val="left"/>
      <w:pPr>
        <w:ind w:left="9884" w:hanging="850"/>
      </w:pPr>
      <w:rPr>
        <w:rFonts w:hint="default"/>
        <w:lang w:val="ru-RU" w:eastAsia="en-US" w:bidi="ar-SA"/>
      </w:rPr>
    </w:lvl>
    <w:lvl w:ilvl="7">
      <w:start w:val="0"/>
      <w:numFmt w:val="bullet"/>
      <w:lvlText w:val="•"/>
      <w:lvlJc w:val="left"/>
      <w:pPr>
        <w:ind w:left="11482" w:hanging="850"/>
      </w:pPr>
      <w:rPr>
        <w:rFonts w:hint="default"/>
        <w:lang w:val="ru-RU" w:eastAsia="en-US" w:bidi="ar-SA"/>
      </w:rPr>
    </w:lvl>
    <w:lvl w:ilvl="8">
      <w:start w:val="0"/>
      <w:numFmt w:val="bullet"/>
      <w:lvlText w:val="•"/>
      <w:lvlJc w:val="left"/>
      <w:pPr>
        <w:ind w:left="13079" w:hanging="850"/>
      </w:pPr>
      <w:rPr>
        <w:rFonts w:hint="default"/>
        <w:lang w:val="ru-RU" w:eastAsia="en-US" w:bidi="ar-SA"/>
      </w:rPr>
    </w:lvl>
  </w:abstractNum>
  <w:abstractNum w:abstractNumId="3">
    <w:multiLevelType w:val="hybridMultilevel"/>
    <w:lvl w:ilvl="0">
      <w:start w:val="1"/>
      <w:numFmt w:val="decimal"/>
      <w:lvlText w:val="%1)"/>
      <w:lvlJc w:val="left"/>
      <w:pPr>
        <w:ind w:left="295" w:hanging="1270"/>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start w:val="0"/>
      <w:numFmt w:val="bullet"/>
      <w:lvlText w:val="•"/>
      <w:lvlJc w:val="left"/>
      <w:pPr>
        <w:ind w:left="1897" w:hanging="1270"/>
      </w:pPr>
      <w:rPr>
        <w:rFonts w:hint="default"/>
        <w:lang w:val="ru-RU" w:eastAsia="en-US" w:bidi="ar-SA"/>
      </w:rPr>
    </w:lvl>
    <w:lvl w:ilvl="2">
      <w:start w:val="0"/>
      <w:numFmt w:val="bullet"/>
      <w:lvlText w:val="•"/>
      <w:lvlJc w:val="left"/>
      <w:pPr>
        <w:ind w:left="3494" w:hanging="1270"/>
      </w:pPr>
      <w:rPr>
        <w:rFonts w:hint="default"/>
        <w:lang w:val="ru-RU" w:eastAsia="en-US" w:bidi="ar-SA"/>
      </w:rPr>
    </w:lvl>
    <w:lvl w:ilvl="3">
      <w:start w:val="0"/>
      <w:numFmt w:val="bullet"/>
      <w:lvlText w:val="•"/>
      <w:lvlJc w:val="left"/>
      <w:pPr>
        <w:ind w:left="5092" w:hanging="1270"/>
      </w:pPr>
      <w:rPr>
        <w:rFonts w:hint="default"/>
        <w:lang w:val="ru-RU" w:eastAsia="en-US" w:bidi="ar-SA"/>
      </w:rPr>
    </w:lvl>
    <w:lvl w:ilvl="4">
      <w:start w:val="0"/>
      <w:numFmt w:val="bullet"/>
      <w:lvlText w:val="•"/>
      <w:lvlJc w:val="left"/>
      <w:pPr>
        <w:ind w:left="6689" w:hanging="1270"/>
      </w:pPr>
      <w:rPr>
        <w:rFonts w:hint="default"/>
        <w:lang w:val="ru-RU" w:eastAsia="en-US" w:bidi="ar-SA"/>
      </w:rPr>
    </w:lvl>
    <w:lvl w:ilvl="5">
      <w:start w:val="0"/>
      <w:numFmt w:val="bullet"/>
      <w:lvlText w:val="•"/>
      <w:lvlJc w:val="left"/>
      <w:pPr>
        <w:ind w:left="8287" w:hanging="1270"/>
      </w:pPr>
      <w:rPr>
        <w:rFonts w:hint="default"/>
        <w:lang w:val="ru-RU" w:eastAsia="en-US" w:bidi="ar-SA"/>
      </w:rPr>
    </w:lvl>
    <w:lvl w:ilvl="6">
      <w:start w:val="0"/>
      <w:numFmt w:val="bullet"/>
      <w:lvlText w:val="•"/>
      <w:lvlJc w:val="left"/>
      <w:pPr>
        <w:ind w:left="9884" w:hanging="1270"/>
      </w:pPr>
      <w:rPr>
        <w:rFonts w:hint="default"/>
        <w:lang w:val="ru-RU" w:eastAsia="en-US" w:bidi="ar-SA"/>
      </w:rPr>
    </w:lvl>
    <w:lvl w:ilvl="7">
      <w:start w:val="0"/>
      <w:numFmt w:val="bullet"/>
      <w:lvlText w:val="•"/>
      <w:lvlJc w:val="left"/>
      <w:pPr>
        <w:ind w:left="11482" w:hanging="1270"/>
      </w:pPr>
      <w:rPr>
        <w:rFonts w:hint="default"/>
        <w:lang w:val="ru-RU" w:eastAsia="en-US" w:bidi="ar-SA"/>
      </w:rPr>
    </w:lvl>
    <w:lvl w:ilvl="8">
      <w:start w:val="0"/>
      <w:numFmt w:val="bullet"/>
      <w:lvlText w:val="•"/>
      <w:lvlJc w:val="left"/>
      <w:pPr>
        <w:ind w:left="13079" w:hanging="1270"/>
      </w:pPr>
      <w:rPr>
        <w:rFonts w:hint="default"/>
        <w:lang w:val="ru-RU" w:eastAsia="en-US" w:bidi="ar-SA"/>
      </w:rPr>
    </w:lvl>
  </w:abstractNum>
  <w:abstractNum w:abstractNumId="2">
    <w:multiLevelType w:val="hybridMultilevel"/>
    <w:lvl w:ilvl="0">
      <w:start w:val="0"/>
      <w:numFmt w:val="bullet"/>
      <w:lvlText w:val="-"/>
      <w:lvlJc w:val="left"/>
      <w:pPr>
        <w:ind w:left="295" w:hanging="16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897" w:hanging="164"/>
      </w:pPr>
      <w:rPr>
        <w:rFonts w:hint="default"/>
        <w:lang w:val="ru-RU" w:eastAsia="en-US" w:bidi="ar-SA"/>
      </w:rPr>
    </w:lvl>
    <w:lvl w:ilvl="2">
      <w:start w:val="0"/>
      <w:numFmt w:val="bullet"/>
      <w:lvlText w:val="•"/>
      <w:lvlJc w:val="left"/>
      <w:pPr>
        <w:ind w:left="3494" w:hanging="164"/>
      </w:pPr>
      <w:rPr>
        <w:rFonts w:hint="default"/>
        <w:lang w:val="ru-RU" w:eastAsia="en-US" w:bidi="ar-SA"/>
      </w:rPr>
    </w:lvl>
    <w:lvl w:ilvl="3">
      <w:start w:val="0"/>
      <w:numFmt w:val="bullet"/>
      <w:lvlText w:val="•"/>
      <w:lvlJc w:val="left"/>
      <w:pPr>
        <w:ind w:left="5092" w:hanging="164"/>
      </w:pPr>
      <w:rPr>
        <w:rFonts w:hint="default"/>
        <w:lang w:val="ru-RU" w:eastAsia="en-US" w:bidi="ar-SA"/>
      </w:rPr>
    </w:lvl>
    <w:lvl w:ilvl="4">
      <w:start w:val="0"/>
      <w:numFmt w:val="bullet"/>
      <w:lvlText w:val="•"/>
      <w:lvlJc w:val="left"/>
      <w:pPr>
        <w:ind w:left="6689" w:hanging="164"/>
      </w:pPr>
      <w:rPr>
        <w:rFonts w:hint="default"/>
        <w:lang w:val="ru-RU" w:eastAsia="en-US" w:bidi="ar-SA"/>
      </w:rPr>
    </w:lvl>
    <w:lvl w:ilvl="5">
      <w:start w:val="0"/>
      <w:numFmt w:val="bullet"/>
      <w:lvlText w:val="•"/>
      <w:lvlJc w:val="left"/>
      <w:pPr>
        <w:ind w:left="8287" w:hanging="164"/>
      </w:pPr>
      <w:rPr>
        <w:rFonts w:hint="default"/>
        <w:lang w:val="ru-RU" w:eastAsia="en-US" w:bidi="ar-SA"/>
      </w:rPr>
    </w:lvl>
    <w:lvl w:ilvl="6">
      <w:start w:val="0"/>
      <w:numFmt w:val="bullet"/>
      <w:lvlText w:val="•"/>
      <w:lvlJc w:val="left"/>
      <w:pPr>
        <w:ind w:left="9884" w:hanging="164"/>
      </w:pPr>
      <w:rPr>
        <w:rFonts w:hint="default"/>
        <w:lang w:val="ru-RU" w:eastAsia="en-US" w:bidi="ar-SA"/>
      </w:rPr>
    </w:lvl>
    <w:lvl w:ilvl="7">
      <w:start w:val="0"/>
      <w:numFmt w:val="bullet"/>
      <w:lvlText w:val="•"/>
      <w:lvlJc w:val="left"/>
      <w:pPr>
        <w:ind w:left="11482" w:hanging="164"/>
      </w:pPr>
      <w:rPr>
        <w:rFonts w:hint="default"/>
        <w:lang w:val="ru-RU" w:eastAsia="en-US" w:bidi="ar-SA"/>
      </w:rPr>
    </w:lvl>
    <w:lvl w:ilvl="8">
      <w:start w:val="0"/>
      <w:numFmt w:val="bullet"/>
      <w:lvlText w:val="•"/>
      <w:lvlJc w:val="left"/>
      <w:pPr>
        <w:ind w:left="13079" w:hanging="164"/>
      </w:pPr>
      <w:rPr>
        <w:rFonts w:hint="default"/>
        <w:lang w:val="ru-RU" w:eastAsia="en-US" w:bidi="ar-SA"/>
      </w:rPr>
    </w:lvl>
  </w:abstractNum>
  <w:abstractNum w:abstractNumId="1">
    <w:multiLevelType w:val="hybridMultilevel"/>
    <w:lvl w:ilvl="0">
      <w:start w:val="0"/>
      <w:numFmt w:val="bullet"/>
      <w:lvlText w:val="–"/>
      <w:lvlJc w:val="left"/>
      <w:pPr>
        <w:ind w:left="295" w:hanging="708"/>
      </w:pPr>
      <w:rPr>
        <w:rFonts w:hint="default" w:ascii="Times New Roman" w:hAnsi="Times New Roman" w:eastAsia="Times New Roman" w:cs="Times New Roman"/>
        <w:b w:val="0"/>
        <w:bCs w:val="0"/>
        <w:i w:val="0"/>
        <w:iCs w:val="0"/>
        <w:spacing w:val="0"/>
        <w:w w:val="97"/>
        <w:sz w:val="26"/>
        <w:szCs w:val="26"/>
        <w:lang w:val="ru-RU" w:eastAsia="en-US" w:bidi="ar-SA"/>
      </w:rPr>
    </w:lvl>
    <w:lvl w:ilvl="1">
      <w:start w:val="0"/>
      <w:numFmt w:val="bullet"/>
      <w:lvlText w:val="•"/>
      <w:lvlJc w:val="left"/>
      <w:pPr>
        <w:ind w:left="1897" w:hanging="708"/>
      </w:pPr>
      <w:rPr>
        <w:rFonts w:hint="default"/>
        <w:lang w:val="ru-RU" w:eastAsia="en-US" w:bidi="ar-SA"/>
      </w:rPr>
    </w:lvl>
    <w:lvl w:ilvl="2">
      <w:start w:val="0"/>
      <w:numFmt w:val="bullet"/>
      <w:lvlText w:val="•"/>
      <w:lvlJc w:val="left"/>
      <w:pPr>
        <w:ind w:left="3494" w:hanging="708"/>
      </w:pPr>
      <w:rPr>
        <w:rFonts w:hint="default"/>
        <w:lang w:val="ru-RU" w:eastAsia="en-US" w:bidi="ar-SA"/>
      </w:rPr>
    </w:lvl>
    <w:lvl w:ilvl="3">
      <w:start w:val="0"/>
      <w:numFmt w:val="bullet"/>
      <w:lvlText w:val="•"/>
      <w:lvlJc w:val="left"/>
      <w:pPr>
        <w:ind w:left="5092" w:hanging="708"/>
      </w:pPr>
      <w:rPr>
        <w:rFonts w:hint="default"/>
        <w:lang w:val="ru-RU" w:eastAsia="en-US" w:bidi="ar-SA"/>
      </w:rPr>
    </w:lvl>
    <w:lvl w:ilvl="4">
      <w:start w:val="0"/>
      <w:numFmt w:val="bullet"/>
      <w:lvlText w:val="•"/>
      <w:lvlJc w:val="left"/>
      <w:pPr>
        <w:ind w:left="6689" w:hanging="708"/>
      </w:pPr>
      <w:rPr>
        <w:rFonts w:hint="default"/>
        <w:lang w:val="ru-RU" w:eastAsia="en-US" w:bidi="ar-SA"/>
      </w:rPr>
    </w:lvl>
    <w:lvl w:ilvl="5">
      <w:start w:val="0"/>
      <w:numFmt w:val="bullet"/>
      <w:lvlText w:val="•"/>
      <w:lvlJc w:val="left"/>
      <w:pPr>
        <w:ind w:left="8287" w:hanging="708"/>
      </w:pPr>
      <w:rPr>
        <w:rFonts w:hint="default"/>
        <w:lang w:val="ru-RU" w:eastAsia="en-US" w:bidi="ar-SA"/>
      </w:rPr>
    </w:lvl>
    <w:lvl w:ilvl="6">
      <w:start w:val="0"/>
      <w:numFmt w:val="bullet"/>
      <w:lvlText w:val="•"/>
      <w:lvlJc w:val="left"/>
      <w:pPr>
        <w:ind w:left="9884" w:hanging="708"/>
      </w:pPr>
      <w:rPr>
        <w:rFonts w:hint="default"/>
        <w:lang w:val="ru-RU" w:eastAsia="en-US" w:bidi="ar-SA"/>
      </w:rPr>
    </w:lvl>
    <w:lvl w:ilvl="7">
      <w:start w:val="0"/>
      <w:numFmt w:val="bullet"/>
      <w:lvlText w:val="•"/>
      <w:lvlJc w:val="left"/>
      <w:pPr>
        <w:ind w:left="11482" w:hanging="708"/>
      </w:pPr>
      <w:rPr>
        <w:rFonts w:hint="default"/>
        <w:lang w:val="ru-RU" w:eastAsia="en-US" w:bidi="ar-SA"/>
      </w:rPr>
    </w:lvl>
    <w:lvl w:ilvl="8">
      <w:start w:val="0"/>
      <w:numFmt w:val="bullet"/>
      <w:lvlText w:val="•"/>
      <w:lvlJc w:val="left"/>
      <w:pPr>
        <w:ind w:left="13079" w:hanging="708"/>
      </w:pPr>
      <w:rPr>
        <w:rFonts w:hint="default"/>
        <w:lang w:val="ru-RU" w:eastAsia="en-US" w:bidi="ar-SA"/>
      </w:rPr>
    </w:lvl>
  </w:abstractNum>
  <w:abstractNum w:abstractNumId="0">
    <w:multiLevelType w:val="hybridMultilevel"/>
    <w:lvl w:ilvl="0">
      <w:start w:val="1"/>
      <w:numFmt w:val="upperRoman"/>
      <w:lvlText w:val="%1."/>
      <w:lvlJc w:val="left"/>
      <w:pPr>
        <w:ind w:left="6716" w:hanging="183"/>
        <w:jc w:val="right"/>
      </w:pPr>
      <w:rPr>
        <w:rFonts w:hint="default" w:ascii="Times New Roman" w:hAnsi="Times New Roman" w:eastAsia="Times New Roman" w:cs="Times New Roman"/>
        <w:b/>
        <w:bCs/>
        <w:i w:val="0"/>
        <w:iCs w:val="0"/>
        <w:spacing w:val="1"/>
        <w:w w:val="95"/>
        <w:sz w:val="26"/>
        <w:szCs w:val="26"/>
        <w:lang w:val="ru-RU" w:eastAsia="en-US" w:bidi="ar-SA"/>
      </w:rPr>
    </w:lvl>
    <w:lvl w:ilvl="1">
      <w:start w:val="0"/>
      <w:numFmt w:val="bullet"/>
      <w:lvlText w:val="•"/>
      <w:lvlJc w:val="left"/>
      <w:pPr>
        <w:ind w:left="7675" w:hanging="183"/>
      </w:pPr>
      <w:rPr>
        <w:rFonts w:hint="default"/>
        <w:lang w:val="ru-RU" w:eastAsia="en-US" w:bidi="ar-SA"/>
      </w:rPr>
    </w:lvl>
    <w:lvl w:ilvl="2">
      <w:start w:val="0"/>
      <w:numFmt w:val="bullet"/>
      <w:lvlText w:val="•"/>
      <w:lvlJc w:val="left"/>
      <w:pPr>
        <w:ind w:left="8630" w:hanging="183"/>
      </w:pPr>
      <w:rPr>
        <w:rFonts w:hint="default"/>
        <w:lang w:val="ru-RU" w:eastAsia="en-US" w:bidi="ar-SA"/>
      </w:rPr>
    </w:lvl>
    <w:lvl w:ilvl="3">
      <w:start w:val="0"/>
      <w:numFmt w:val="bullet"/>
      <w:lvlText w:val="•"/>
      <w:lvlJc w:val="left"/>
      <w:pPr>
        <w:ind w:left="9586" w:hanging="183"/>
      </w:pPr>
      <w:rPr>
        <w:rFonts w:hint="default"/>
        <w:lang w:val="ru-RU" w:eastAsia="en-US" w:bidi="ar-SA"/>
      </w:rPr>
    </w:lvl>
    <w:lvl w:ilvl="4">
      <w:start w:val="0"/>
      <w:numFmt w:val="bullet"/>
      <w:lvlText w:val="•"/>
      <w:lvlJc w:val="left"/>
      <w:pPr>
        <w:ind w:left="10541" w:hanging="183"/>
      </w:pPr>
      <w:rPr>
        <w:rFonts w:hint="default"/>
        <w:lang w:val="ru-RU" w:eastAsia="en-US" w:bidi="ar-SA"/>
      </w:rPr>
    </w:lvl>
    <w:lvl w:ilvl="5">
      <w:start w:val="0"/>
      <w:numFmt w:val="bullet"/>
      <w:lvlText w:val="•"/>
      <w:lvlJc w:val="left"/>
      <w:pPr>
        <w:ind w:left="11497" w:hanging="183"/>
      </w:pPr>
      <w:rPr>
        <w:rFonts w:hint="default"/>
        <w:lang w:val="ru-RU" w:eastAsia="en-US" w:bidi="ar-SA"/>
      </w:rPr>
    </w:lvl>
    <w:lvl w:ilvl="6">
      <w:start w:val="0"/>
      <w:numFmt w:val="bullet"/>
      <w:lvlText w:val="•"/>
      <w:lvlJc w:val="left"/>
      <w:pPr>
        <w:ind w:left="12452" w:hanging="183"/>
      </w:pPr>
      <w:rPr>
        <w:rFonts w:hint="default"/>
        <w:lang w:val="ru-RU" w:eastAsia="en-US" w:bidi="ar-SA"/>
      </w:rPr>
    </w:lvl>
    <w:lvl w:ilvl="7">
      <w:start w:val="0"/>
      <w:numFmt w:val="bullet"/>
      <w:lvlText w:val="•"/>
      <w:lvlJc w:val="left"/>
      <w:pPr>
        <w:ind w:left="13408" w:hanging="183"/>
      </w:pPr>
      <w:rPr>
        <w:rFonts w:hint="default"/>
        <w:lang w:val="ru-RU" w:eastAsia="en-US" w:bidi="ar-SA"/>
      </w:rPr>
    </w:lvl>
    <w:lvl w:ilvl="8">
      <w:start w:val="0"/>
      <w:numFmt w:val="bullet"/>
      <w:lvlText w:val="•"/>
      <w:lvlJc w:val="left"/>
      <w:pPr>
        <w:ind w:left="14363" w:hanging="183"/>
      </w:pPr>
      <w:rPr>
        <w:rFonts w:hint="default"/>
        <w:lang w:val="ru-RU" w:eastAsia="en-US" w:bidi="ar-SA"/>
      </w:rPr>
    </w:lvl>
  </w:abstract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295"/>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295"/>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footer" Target="footer3.xml"/><Relationship Id="rId10" Type="http://schemas.openxmlformats.org/officeDocument/2006/relationships/header" Target="header1.xml"/><Relationship Id="rId11" Type="http://schemas.openxmlformats.org/officeDocument/2006/relationships/footer" Target="footer4.xml"/><Relationship Id="rId12" Type="http://schemas.openxmlformats.org/officeDocument/2006/relationships/header" Target="header2.xml"/><Relationship Id="rId13" Type="http://schemas.openxmlformats.org/officeDocument/2006/relationships/footer" Target="footer5.xml"/><Relationship Id="rId14" Type="http://schemas.openxmlformats.org/officeDocument/2006/relationships/header" Target="header3.xml"/><Relationship Id="rId15" Type="http://schemas.openxmlformats.org/officeDocument/2006/relationships/footer" Target="footer6.xml"/><Relationship Id="rId16" Type="http://schemas.openxmlformats.org/officeDocument/2006/relationships/header" Target="header4.xml"/><Relationship Id="rId17" Type="http://schemas.openxmlformats.org/officeDocument/2006/relationships/footer" Target="footer7.xml"/><Relationship Id="rId18" Type="http://schemas.openxmlformats.org/officeDocument/2006/relationships/header" Target="header5.xml"/><Relationship Id="rId19" Type="http://schemas.openxmlformats.org/officeDocument/2006/relationships/footer" Target="footer8.xml"/><Relationship Id="rId20" Type="http://schemas.openxmlformats.org/officeDocument/2006/relationships/header" Target="header6.xml"/><Relationship Id="rId21" Type="http://schemas.openxmlformats.org/officeDocument/2006/relationships/footer" Target="footer9.xml"/><Relationship Id="rId22" Type="http://schemas.openxmlformats.org/officeDocument/2006/relationships/header" Target="header7.xml"/><Relationship Id="rId23" Type="http://schemas.openxmlformats.org/officeDocument/2006/relationships/footer" Target="footer10.xml"/><Relationship Id="rId24" Type="http://schemas.openxmlformats.org/officeDocument/2006/relationships/header" Target="header8.xml"/><Relationship Id="rId25" Type="http://schemas.openxmlformats.org/officeDocument/2006/relationships/footer" Target="footer11.xml"/><Relationship Id="rId26" Type="http://schemas.openxmlformats.org/officeDocument/2006/relationships/header" Target="header9.xml"/><Relationship Id="rId27" Type="http://schemas.openxmlformats.org/officeDocument/2006/relationships/footer" Target="footer12.xml"/><Relationship Id="rId28" Type="http://schemas.openxmlformats.org/officeDocument/2006/relationships/header" Target="header10.xml"/><Relationship Id="rId29" Type="http://schemas.openxmlformats.org/officeDocument/2006/relationships/footer" Target="footer13.xml"/><Relationship Id="rId30" Type="http://schemas.openxmlformats.org/officeDocument/2006/relationships/header" Target="header11.xml"/><Relationship Id="rId31" Type="http://schemas.openxmlformats.org/officeDocument/2006/relationships/footer" Target="footer14.xml"/><Relationship Id="rId32" Type="http://schemas.openxmlformats.org/officeDocument/2006/relationships/header" Target="header12.xml"/><Relationship Id="rId33" Type="http://schemas.openxmlformats.org/officeDocument/2006/relationships/footer" Target="footer15.xml"/><Relationship Id="rId34" Type="http://schemas.openxmlformats.org/officeDocument/2006/relationships/header" Target="header13.xml"/><Relationship Id="rId35" Type="http://schemas.openxmlformats.org/officeDocument/2006/relationships/footer" Target="footer16.xml"/><Relationship Id="rId36" Type="http://schemas.openxmlformats.org/officeDocument/2006/relationships/header" Target="header14.xml"/><Relationship Id="rId37" Type="http://schemas.openxmlformats.org/officeDocument/2006/relationships/footer" Target="footer17.xml"/><Relationship Id="rId38" Type="http://schemas.openxmlformats.org/officeDocument/2006/relationships/header" Target="header15.xml"/><Relationship Id="rId39" Type="http://schemas.openxmlformats.org/officeDocument/2006/relationships/footer" Target="footer18.xml"/><Relationship Id="rId40" Type="http://schemas.openxmlformats.org/officeDocument/2006/relationships/header" Target="header16.xml"/><Relationship Id="rId41" Type="http://schemas.openxmlformats.org/officeDocument/2006/relationships/footer" Target="footer19.xml"/><Relationship Id="rId42" Type="http://schemas.openxmlformats.org/officeDocument/2006/relationships/header" Target="header17.xml"/><Relationship Id="rId43" Type="http://schemas.openxmlformats.org/officeDocument/2006/relationships/footer" Target="footer20.xml"/><Relationship Id="rId44" Type="http://schemas.openxmlformats.org/officeDocument/2006/relationships/header" Target="header18.xml"/><Relationship Id="rId45" Type="http://schemas.openxmlformats.org/officeDocument/2006/relationships/footer" Target="footer21.xml"/><Relationship Id="rId46" Type="http://schemas.openxmlformats.org/officeDocument/2006/relationships/header" Target="header19.xml"/><Relationship Id="rId47" Type="http://schemas.openxmlformats.org/officeDocument/2006/relationships/footer" Target="footer22.xml"/><Relationship Id="rId48" Type="http://schemas.openxmlformats.org/officeDocument/2006/relationships/header" Target="header20.xml"/><Relationship Id="rId49" Type="http://schemas.openxmlformats.org/officeDocument/2006/relationships/footer" Target="footer23.xml"/><Relationship Id="rId50" Type="http://schemas.openxmlformats.org/officeDocument/2006/relationships/header" Target="header21.xml"/><Relationship Id="rId51" Type="http://schemas.openxmlformats.org/officeDocument/2006/relationships/footer" Target="footer24.xml"/><Relationship Id="rId52" Type="http://schemas.openxmlformats.org/officeDocument/2006/relationships/header" Target="header22.xml"/><Relationship Id="rId53" Type="http://schemas.openxmlformats.org/officeDocument/2006/relationships/footer" Target="footer25.xml"/><Relationship Id="rId54" Type="http://schemas.openxmlformats.org/officeDocument/2006/relationships/header" Target="header23.xml"/><Relationship Id="rId55" Type="http://schemas.openxmlformats.org/officeDocument/2006/relationships/footer" Target="footer26.xml"/><Relationship Id="rId56" Type="http://schemas.openxmlformats.org/officeDocument/2006/relationships/header" Target="header24.xml"/><Relationship Id="rId57" Type="http://schemas.openxmlformats.org/officeDocument/2006/relationships/footer" Target="footer27.xml"/><Relationship Id="rId58" Type="http://schemas.openxmlformats.org/officeDocument/2006/relationships/header" Target="header25.xml"/><Relationship Id="rId59" Type="http://schemas.openxmlformats.org/officeDocument/2006/relationships/footer" Target="footer28.xml"/><Relationship Id="rId60" Type="http://schemas.openxmlformats.org/officeDocument/2006/relationships/header" Target="header26.xml"/><Relationship Id="rId61" Type="http://schemas.openxmlformats.org/officeDocument/2006/relationships/footer" Target="footer29.xml"/><Relationship Id="rId62" Type="http://schemas.openxmlformats.org/officeDocument/2006/relationships/header" Target="header27.xml"/><Relationship Id="rId63" Type="http://schemas.openxmlformats.org/officeDocument/2006/relationships/footer" Target="footer30.xml"/><Relationship Id="rId64" Type="http://schemas.openxmlformats.org/officeDocument/2006/relationships/header" Target="header28.xml"/><Relationship Id="rId65" Type="http://schemas.openxmlformats.org/officeDocument/2006/relationships/footer" Target="footer31.xml"/><Relationship Id="rId66" Type="http://schemas.openxmlformats.org/officeDocument/2006/relationships/header" Target="header29.xml"/><Relationship Id="rId67" Type="http://schemas.openxmlformats.org/officeDocument/2006/relationships/footer" Target="footer32.xml"/><Relationship Id="rId68" Type="http://schemas.openxmlformats.org/officeDocument/2006/relationships/header" Target="header30.xml"/><Relationship Id="rId69" Type="http://schemas.openxmlformats.org/officeDocument/2006/relationships/footer" Target="footer33.xml"/><Relationship Id="rId70" Type="http://schemas.openxmlformats.org/officeDocument/2006/relationships/header" Target="header31.xml"/><Relationship Id="rId71" Type="http://schemas.openxmlformats.org/officeDocument/2006/relationships/footer" Target="footer34.xml"/><Relationship Id="rId72" Type="http://schemas.openxmlformats.org/officeDocument/2006/relationships/header" Target="header32.xml"/><Relationship Id="rId73" Type="http://schemas.openxmlformats.org/officeDocument/2006/relationships/footer" Target="footer35.xml"/><Relationship Id="rId74" Type="http://schemas.openxmlformats.org/officeDocument/2006/relationships/header" Target="header33.xml"/><Relationship Id="rId75" Type="http://schemas.openxmlformats.org/officeDocument/2006/relationships/footer" Target="footer36.xml"/><Relationship Id="rId76" Type="http://schemas.openxmlformats.org/officeDocument/2006/relationships/header" Target="header34.xml"/><Relationship Id="rId77" Type="http://schemas.openxmlformats.org/officeDocument/2006/relationships/footer" Target="footer37.xml"/><Relationship Id="rId78" Type="http://schemas.openxmlformats.org/officeDocument/2006/relationships/header" Target="header35.xml"/><Relationship Id="rId79" Type="http://schemas.openxmlformats.org/officeDocument/2006/relationships/footer" Target="footer38.xml"/><Relationship Id="rId80" Type="http://schemas.openxmlformats.org/officeDocument/2006/relationships/header" Target="header36.xml"/><Relationship Id="rId81" Type="http://schemas.openxmlformats.org/officeDocument/2006/relationships/footer" Target="footer39.xml"/><Relationship Id="rId82" Type="http://schemas.openxmlformats.org/officeDocument/2006/relationships/header" Target="header37.xml"/><Relationship Id="rId83" Type="http://schemas.openxmlformats.org/officeDocument/2006/relationships/footer" Target="footer40.xml"/><Relationship Id="rId84" Type="http://schemas.openxmlformats.org/officeDocument/2006/relationships/header" Target="header38.xml"/><Relationship Id="rId85" Type="http://schemas.openxmlformats.org/officeDocument/2006/relationships/footer" Target="footer41.xml"/><Relationship Id="rId86" Type="http://schemas.openxmlformats.org/officeDocument/2006/relationships/header" Target="header39.xml"/><Relationship Id="rId87" Type="http://schemas.openxmlformats.org/officeDocument/2006/relationships/footer" Target="footer42.xml"/><Relationship Id="rId88" Type="http://schemas.openxmlformats.org/officeDocument/2006/relationships/header" Target="header40.xml"/><Relationship Id="rId89" Type="http://schemas.openxmlformats.org/officeDocument/2006/relationships/footer" Target="footer43.xml"/><Relationship Id="rId90" Type="http://schemas.openxmlformats.org/officeDocument/2006/relationships/header" Target="header41.xml"/><Relationship Id="rId91" Type="http://schemas.openxmlformats.org/officeDocument/2006/relationships/footer" Target="footer44.xml"/><Relationship Id="rId92" Type="http://schemas.openxmlformats.org/officeDocument/2006/relationships/header" Target="header42.xml"/><Relationship Id="rId93" Type="http://schemas.openxmlformats.org/officeDocument/2006/relationships/footer" Target="footer45.xml"/><Relationship Id="rId94" Type="http://schemas.openxmlformats.org/officeDocument/2006/relationships/header" Target="header43.xml"/><Relationship Id="rId95" Type="http://schemas.openxmlformats.org/officeDocument/2006/relationships/footer" Target="footer46.xml"/><Relationship Id="rId96" Type="http://schemas.openxmlformats.org/officeDocument/2006/relationships/header" Target="header44.xml"/><Relationship Id="rId97" Type="http://schemas.openxmlformats.org/officeDocument/2006/relationships/footer" Target="footer47.xml"/><Relationship Id="rId98" Type="http://schemas.openxmlformats.org/officeDocument/2006/relationships/header" Target="header45.xml"/><Relationship Id="rId99" Type="http://schemas.openxmlformats.org/officeDocument/2006/relationships/footer" Target="footer48.xml"/><Relationship Id="rId100" Type="http://schemas.openxmlformats.org/officeDocument/2006/relationships/header" Target="header46.xml"/><Relationship Id="rId101" Type="http://schemas.openxmlformats.org/officeDocument/2006/relationships/footer" Target="footer49.xml"/><Relationship Id="rId102" Type="http://schemas.openxmlformats.org/officeDocument/2006/relationships/header" Target="header47.xml"/><Relationship Id="rId103" Type="http://schemas.openxmlformats.org/officeDocument/2006/relationships/footer" Target="footer50.xml"/><Relationship Id="rId104" Type="http://schemas.openxmlformats.org/officeDocument/2006/relationships/header" Target="header48.xml"/><Relationship Id="rId105" Type="http://schemas.openxmlformats.org/officeDocument/2006/relationships/footer" Target="footer51.xml"/><Relationship Id="rId106" Type="http://schemas.openxmlformats.org/officeDocument/2006/relationships/header" Target="header49.xml"/><Relationship Id="rId107" Type="http://schemas.openxmlformats.org/officeDocument/2006/relationships/footer" Target="footer52.xml"/><Relationship Id="rId108" Type="http://schemas.openxmlformats.org/officeDocument/2006/relationships/header" Target="header50.xml"/><Relationship Id="rId109" Type="http://schemas.openxmlformats.org/officeDocument/2006/relationships/footer" Target="footer53.xml"/><Relationship Id="rId110" Type="http://schemas.openxmlformats.org/officeDocument/2006/relationships/header" Target="header51.xml"/><Relationship Id="rId111" Type="http://schemas.openxmlformats.org/officeDocument/2006/relationships/footer" Target="footer54.xml"/><Relationship Id="rId112" Type="http://schemas.openxmlformats.org/officeDocument/2006/relationships/header" Target="header52.xml"/><Relationship Id="rId113" Type="http://schemas.openxmlformats.org/officeDocument/2006/relationships/footer" Target="footer55.xml"/><Relationship Id="rId114" Type="http://schemas.openxmlformats.org/officeDocument/2006/relationships/header" Target="header53.xml"/><Relationship Id="rId115" Type="http://schemas.openxmlformats.org/officeDocument/2006/relationships/footer" Target="footer56.xml"/><Relationship Id="rId116" Type="http://schemas.openxmlformats.org/officeDocument/2006/relationships/header" Target="header54.xml"/><Relationship Id="rId117" Type="http://schemas.openxmlformats.org/officeDocument/2006/relationships/footer" Target="footer57.xml"/><Relationship Id="rId118" Type="http://schemas.openxmlformats.org/officeDocument/2006/relationships/header" Target="header55.xml"/><Relationship Id="rId119" Type="http://schemas.openxmlformats.org/officeDocument/2006/relationships/footer" Target="footer58.xml"/><Relationship Id="rId120" Type="http://schemas.openxmlformats.org/officeDocument/2006/relationships/header" Target="header56.xml"/><Relationship Id="rId121" Type="http://schemas.openxmlformats.org/officeDocument/2006/relationships/footer" Target="footer59.xml"/><Relationship Id="rId122" Type="http://schemas.openxmlformats.org/officeDocument/2006/relationships/header" Target="header57.xml"/><Relationship Id="rId123" Type="http://schemas.openxmlformats.org/officeDocument/2006/relationships/footer" Target="footer60.xml"/><Relationship Id="rId124" Type="http://schemas.openxmlformats.org/officeDocument/2006/relationships/header" Target="header58.xml"/><Relationship Id="rId125" Type="http://schemas.openxmlformats.org/officeDocument/2006/relationships/footer" Target="footer61.xml"/><Relationship Id="rId126" Type="http://schemas.openxmlformats.org/officeDocument/2006/relationships/header" Target="header59.xml"/><Relationship Id="rId127" Type="http://schemas.openxmlformats.org/officeDocument/2006/relationships/footer" Target="footer62.xml"/><Relationship Id="rId128" Type="http://schemas.openxmlformats.org/officeDocument/2006/relationships/header" Target="header60.xml"/><Relationship Id="rId129" Type="http://schemas.openxmlformats.org/officeDocument/2006/relationships/footer" Target="footer63.xml"/><Relationship Id="rId130" Type="http://schemas.openxmlformats.org/officeDocument/2006/relationships/header" Target="header61.xml"/><Relationship Id="rId131" Type="http://schemas.openxmlformats.org/officeDocument/2006/relationships/footer" Target="footer64.xml"/><Relationship Id="rId132" Type="http://schemas.openxmlformats.org/officeDocument/2006/relationships/header" Target="header62.xml"/><Relationship Id="rId133" Type="http://schemas.openxmlformats.org/officeDocument/2006/relationships/footer" Target="footer65.xml"/><Relationship Id="rId134" Type="http://schemas.openxmlformats.org/officeDocument/2006/relationships/header" Target="header63.xml"/><Relationship Id="rId135" Type="http://schemas.openxmlformats.org/officeDocument/2006/relationships/footer" Target="footer66.xml"/><Relationship Id="rId136" Type="http://schemas.openxmlformats.org/officeDocument/2006/relationships/header" Target="header64.xml"/><Relationship Id="rId137" Type="http://schemas.openxmlformats.org/officeDocument/2006/relationships/footer" Target="footer67.xml"/><Relationship Id="rId138" Type="http://schemas.openxmlformats.org/officeDocument/2006/relationships/header" Target="header65.xml"/><Relationship Id="rId139" Type="http://schemas.openxmlformats.org/officeDocument/2006/relationships/footer" Target="footer68.xml"/><Relationship Id="rId140" Type="http://schemas.openxmlformats.org/officeDocument/2006/relationships/header" Target="header66.xml"/><Relationship Id="rId141" Type="http://schemas.openxmlformats.org/officeDocument/2006/relationships/footer" Target="footer69.xml"/><Relationship Id="rId142" Type="http://schemas.openxmlformats.org/officeDocument/2006/relationships/header" Target="header67.xml"/><Relationship Id="rId143" Type="http://schemas.openxmlformats.org/officeDocument/2006/relationships/footer" Target="footer70.xml"/><Relationship Id="rId144" Type="http://schemas.openxmlformats.org/officeDocument/2006/relationships/header" Target="header68.xml"/><Relationship Id="rId145" Type="http://schemas.openxmlformats.org/officeDocument/2006/relationships/footer" Target="footer71.xml"/><Relationship Id="rId146" Type="http://schemas.openxmlformats.org/officeDocument/2006/relationships/header" Target="header69.xml"/><Relationship Id="rId147" Type="http://schemas.openxmlformats.org/officeDocument/2006/relationships/footer" Target="footer72.xml"/><Relationship Id="rId148" Type="http://schemas.openxmlformats.org/officeDocument/2006/relationships/header" Target="header70.xml"/><Relationship Id="rId149" Type="http://schemas.openxmlformats.org/officeDocument/2006/relationships/footer" Target="footer73.xml"/><Relationship Id="rId150" Type="http://schemas.openxmlformats.org/officeDocument/2006/relationships/header" Target="header71.xml"/><Relationship Id="rId151" Type="http://schemas.openxmlformats.org/officeDocument/2006/relationships/footer" Target="footer74.xml"/><Relationship Id="rId152" Type="http://schemas.openxmlformats.org/officeDocument/2006/relationships/header" Target="header72.xml"/><Relationship Id="rId153" Type="http://schemas.openxmlformats.org/officeDocument/2006/relationships/footer" Target="footer75.xml"/><Relationship Id="rId154" Type="http://schemas.openxmlformats.org/officeDocument/2006/relationships/header" Target="header73.xml"/><Relationship Id="rId155" Type="http://schemas.openxmlformats.org/officeDocument/2006/relationships/footer" Target="footer76.xml"/><Relationship Id="rId156" Type="http://schemas.openxmlformats.org/officeDocument/2006/relationships/header" Target="header74.xml"/><Relationship Id="rId157" Type="http://schemas.openxmlformats.org/officeDocument/2006/relationships/footer" Target="footer77.xml"/><Relationship Id="rId158" Type="http://schemas.openxmlformats.org/officeDocument/2006/relationships/header" Target="header75.xml"/><Relationship Id="rId159" Type="http://schemas.openxmlformats.org/officeDocument/2006/relationships/footer" Target="footer78.xml"/><Relationship Id="rId160" Type="http://schemas.openxmlformats.org/officeDocument/2006/relationships/header" Target="header76.xml"/><Relationship Id="rId161" Type="http://schemas.openxmlformats.org/officeDocument/2006/relationships/footer" Target="footer79.xml"/><Relationship Id="rId162" Type="http://schemas.openxmlformats.org/officeDocument/2006/relationships/header" Target="header77.xml"/><Relationship Id="rId163" Type="http://schemas.openxmlformats.org/officeDocument/2006/relationships/footer" Target="footer80.xml"/><Relationship Id="rId164" Type="http://schemas.openxmlformats.org/officeDocument/2006/relationships/header" Target="header78.xml"/><Relationship Id="rId165" Type="http://schemas.openxmlformats.org/officeDocument/2006/relationships/footer" Target="footer81.xml"/><Relationship Id="rId166" Type="http://schemas.openxmlformats.org/officeDocument/2006/relationships/header" Target="header79.xml"/><Relationship Id="rId167" Type="http://schemas.openxmlformats.org/officeDocument/2006/relationships/footer" Target="footer82.xml"/><Relationship Id="rId168" Type="http://schemas.openxmlformats.org/officeDocument/2006/relationships/header" Target="header80.xml"/><Relationship Id="rId169" Type="http://schemas.openxmlformats.org/officeDocument/2006/relationships/footer" Target="footer83.xml"/><Relationship Id="rId170" Type="http://schemas.openxmlformats.org/officeDocument/2006/relationships/header" Target="header81.xml"/><Relationship Id="rId171" Type="http://schemas.openxmlformats.org/officeDocument/2006/relationships/footer" Target="footer84.xml"/><Relationship Id="rId172" Type="http://schemas.openxmlformats.org/officeDocument/2006/relationships/header" Target="header82.xml"/><Relationship Id="rId173" Type="http://schemas.openxmlformats.org/officeDocument/2006/relationships/footer" Target="footer85.xml"/><Relationship Id="rId174" Type="http://schemas.openxmlformats.org/officeDocument/2006/relationships/header" Target="header83.xml"/><Relationship Id="rId175" Type="http://schemas.openxmlformats.org/officeDocument/2006/relationships/footer" Target="footer86.xml"/><Relationship Id="rId176" Type="http://schemas.openxmlformats.org/officeDocument/2006/relationships/header" Target="header84.xml"/><Relationship Id="rId177" Type="http://schemas.openxmlformats.org/officeDocument/2006/relationships/footer" Target="footer87.xml"/><Relationship Id="rId178" Type="http://schemas.openxmlformats.org/officeDocument/2006/relationships/header" Target="header85.xml"/><Relationship Id="rId179" Type="http://schemas.openxmlformats.org/officeDocument/2006/relationships/footer" Target="footer88.xml"/><Relationship Id="rId180" Type="http://schemas.openxmlformats.org/officeDocument/2006/relationships/header" Target="header86.xml"/><Relationship Id="rId181" Type="http://schemas.openxmlformats.org/officeDocument/2006/relationships/footer" Target="footer89.xml"/><Relationship Id="rId182" Type="http://schemas.openxmlformats.org/officeDocument/2006/relationships/header" Target="header87.xml"/><Relationship Id="rId183" Type="http://schemas.openxmlformats.org/officeDocument/2006/relationships/footer" Target="footer90.xml"/><Relationship Id="rId184" Type="http://schemas.openxmlformats.org/officeDocument/2006/relationships/header" Target="header88.xml"/><Relationship Id="rId185" Type="http://schemas.openxmlformats.org/officeDocument/2006/relationships/footer" Target="footer91.xml"/><Relationship Id="rId186" Type="http://schemas.openxmlformats.org/officeDocument/2006/relationships/header" Target="header89.xml"/><Relationship Id="rId187" Type="http://schemas.openxmlformats.org/officeDocument/2006/relationships/footer" Target="footer92.xml"/><Relationship Id="rId188" Type="http://schemas.openxmlformats.org/officeDocument/2006/relationships/header" Target="header90.xml"/><Relationship Id="rId189" Type="http://schemas.openxmlformats.org/officeDocument/2006/relationships/footer" Target="footer93.xml"/><Relationship Id="rId190" Type="http://schemas.openxmlformats.org/officeDocument/2006/relationships/header" Target="header91.xml"/><Relationship Id="rId191" Type="http://schemas.openxmlformats.org/officeDocument/2006/relationships/footer" Target="footer94.xml"/><Relationship Id="rId192" Type="http://schemas.openxmlformats.org/officeDocument/2006/relationships/header" Target="header92.xml"/><Relationship Id="rId193" Type="http://schemas.openxmlformats.org/officeDocument/2006/relationships/footer" Target="footer95.xml"/><Relationship Id="rId194" Type="http://schemas.openxmlformats.org/officeDocument/2006/relationships/header" Target="header93.xml"/><Relationship Id="rId195" Type="http://schemas.openxmlformats.org/officeDocument/2006/relationships/footer" Target="footer96.xml"/><Relationship Id="rId196" Type="http://schemas.openxmlformats.org/officeDocument/2006/relationships/header" Target="header94.xml"/><Relationship Id="rId197" Type="http://schemas.openxmlformats.org/officeDocument/2006/relationships/footer" Target="footer97.xml"/><Relationship Id="rId198" Type="http://schemas.openxmlformats.org/officeDocument/2006/relationships/header" Target="header95.xml"/><Relationship Id="rId199" Type="http://schemas.openxmlformats.org/officeDocument/2006/relationships/footer" Target="footer98.xml"/><Relationship Id="rId200" Type="http://schemas.openxmlformats.org/officeDocument/2006/relationships/header" Target="header96.xml"/><Relationship Id="rId201" Type="http://schemas.openxmlformats.org/officeDocument/2006/relationships/footer" Target="footer99.xml"/><Relationship Id="rId202" Type="http://schemas.openxmlformats.org/officeDocument/2006/relationships/header" Target="header97.xml"/><Relationship Id="rId203" Type="http://schemas.openxmlformats.org/officeDocument/2006/relationships/footer" Target="footer100.xml"/><Relationship Id="rId204" Type="http://schemas.openxmlformats.org/officeDocument/2006/relationships/header" Target="header98.xml"/><Relationship Id="rId205" Type="http://schemas.openxmlformats.org/officeDocument/2006/relationships/footer" Target="footer101.xml"/><Relationship Id="rId206" Type="http://schemas.openxmlformats.org/officeDocument/2006/relationships/header" Target="header99.xml"/><Relationship Id="rId207" Type="http://schemas.openxmlformats.org/officeDocument/2006/relationships/footer" Target="footer102.xml"/><Relationship Id="rId208" Type="http://schemas.openxmlformats.org/officeDocument/2006/relationships/header" Target="header100.xml"/><Relationship Id="rId209" Type="http://schemas.openxmlformats.org/officeDocument/2006/relationships/footer" Target="footer103.xml"/><Relationship Id="rId210" Type="http://schemas.openxmlformats.org/officeDocument/2006/relationships/header" Target="header101.xml"/><Relationship Id="rId211" Type="http://schemas.openxmlformats.org/officeDocument/2006/relationships/footer" Target="footer104.xml"/><Relationship Id="rId212" Type="http://schemas.openxmlformats.org/officeDocument/2006/relationships/header" Target="header102.xml"/><Relationship Id="rId213" Type="http://schemas.openxmlformats.org/officeDocument/2006/relationships/footer" Target="footer105.xml"/><Relationship Id="rId214" Type="http://schemas.openxmlformats.org/officeDocument/2006/relationships/header" Target="header103.xml"/><Relationship Id="rId215" Type="http://schemas.openxmlformats.org/officeDocument/2006/relationships/footer" Target="footer106.xml"/><Relationship Id="rId216" Type="http://schemas.openxmlformats.org/officeDocument/2006/relationships/header" Target="header104.xml"/><Relationship Id="rId217" Type="http://schemas.openxmlformats.org/officeDocument/2006/relationships/footer" Target="footer107.xml"/><Relationship Id="rId218" Type="http://schemas.openxmlformats.org/officeDocument/2006/relationships/header" Target="header105.xml"/><Relationship Id="rId219" Type="http://schemas.openxmlformats.org/officeDocument/2006/relationships/footer" Target="footer108.xml"/><Relationship Id="rId220" Type="http://schemas.openxmlformats.org/officeDocument/2006/relationships/header" Target="header106.xml"/><Relationship Id="rId221" Type="http://schemas.openxmlformats.org/officeDocument/2006/relationships/footer" Target="footer109.xml"/><Relationship Id="rId222" Type="http://schemas.openxmlformats.org/officeDocument/2006/relationships/header" Target="header107.xml"/><Relationship Id="rId223" Type="http://schemas.openxmlformats.org/officeDocument/2006/relationships/footer" Target="footer110.xml"/><Relationship Id="rId224" Type="http://schemas.openxmlformats.org/officeDocument/2006/relationships/header" Target="header108.xml"/><Relationship Id="rId225" Type="http://schemas.openxmlformats.org/officeDocument/2006/relationships/footer" Target="footer111.xml"/><Relationship Id="rId226" Type="http://schemas.openxmlformats.org/officeDocument/2006/relationships/header" Target="header109.xml"/><Relationship Id="rId227" Type="http://schemas.openxmlformats.org/officeDocument/2006/relationships/footer" Target="footer112.xml"/><Relationship Id="rId228" Type="http://schemas.openxmlformats.org/officeDocument/2006/relationships/header" Target="header110.xml"/><Relationship Id="rId229" Type="http://schemas.openxmlformats.org/officeDocument/2006/relationships/footer" Target="footer113.xml"/><Relationship Id="rId230" Type="http://schemas.openxmlformats.org/officeDocument/2006/relationships/header" Target="header111.xml"/><Relationship Id="rId231" Type="http://schemas.openxmlformats.org/officeDocument/2006/relationships/footer" Target="footer114.xml"/><Relationship Id="rId232" Type="http://schemas.openxmlformats.org/officeDocument/2006/relationships/header" Target="header112.xml"/><Relationship Id="rId233" Type="http://schemas.openxmlformats.org/officeDocument/2006/relationships/footer" Target="footer115.xml"/><Relationship Id="rId234" Type="http://schemas.openxmlformats.org/officeDocument/2006/relationships/header" Target="header113.xml"/><Relationship Id="rId235" Type="http://schemas.openxmlformats.org/officeDocument/2006/relationships/footer" Target="footer116.xml"/><Relationship Id="rId236" Type="http://schemas.openxmlformats.org/officeDocument/2006/relationships/header" Target="header114.xml"/><Relationship Id="rId237" Type="http://schemas.openxmlformats.org/officeDocument/2006/relationships/footer" Target="footer117.xml"/><Relationship Id="rId238" Type="http://schemas.openxmlformats.org/officeDocument/2006/relationships/header" Target="header115.xml"/><Relationship Id="rId239" Type="http://schemas.openxmlformats.org/officeDocument/2006/relationships/footer" Target="footer118.xml"/><Relationship Id="rId240" Type="http://schemas.openxmlformats.org/officeDocument/2006/relationships/header" Target="header116.xml"/><Relationship Id="rId241" Type="http://schemas.openxmlformats.org/officeDocument/2006/relationships/footer" Target="footer119.xml"/><Relationship Id="rId242" Type="http://schemas.openxmlformats.org/officeDocument/2006/relationships/header" Target="header117.xml"/><Relationship Id="rId243" Type="http://schemas.openxmlformats.org/officeDocument/2006/relationships/footer" Target="footer120.xml"/><Relationship Id="rId244" Type="http://schemas.openxmlformats.org/officeDocument/2006/relationships/header" Target="header118.xml"/><Relationship Id="rId245" Type="http://schemas.openxmlformats.org/officeDocument/2006/relationships/footer" Target="footer121.xml"/><Relationship Id="rId246" Type="http://schemas.openxmlformats.org/officeDocument/2006/relationships/header" Target="header119.xml"/><Relationship Id="rId247" Type="http://schemas.openxmlformats.org/officeDocument/2006/relationships/footer" Target="footer122.xml"/><Relationship Id="rId248" Type="http://schemas.openxmlformats.org/officeDocument/2006/relationships/header" Target="header120.xml"/><Relationship Id="rId249" Type="http://schemas.openxmlformats.org/officeDocument/2006/relationships/footer" Target="footer123.xml"/><Relationship Id="rId250" Type="http://schemas.openxmlformats.org/officeDocument/2006/relationships/header" Target="header121.xml"/><Relationship Id="rId251" Type="http://schemas.openxmlformats.org/officeDocument/2006/relationships/footer" Target="footer124.xml"/><Relationship Id="rId252" Type="http://schemas.openxmlformats.org/officeDocument/2006/relationships/header" Target="header122.xml"/><Relationship Id="rId253" Type="http://schemas.openxmlformats.org/officeDocument/2006/relationships/footer" Target="footer125.xml"/><Relationship Id="rId254" Type="http://schemas.openxmlformats.org/officeDocument/2006/relationships/header" Target="header123.xml"/><Relationship Id="rId255" Type="http://schemas.openxmlformats.org/officeDocument/2006/relationships/footer" Target="footer126.xml"/><Relationship Id="rId256" Type="http://schemas.openxmlformats.org/officeDocument/2006/relationships/header" Target="header124.xml"/><Relationship Id="rId257" Type="http://schemas.openxmlformats.org/officeDocument/2006/relationships/footer" Target="footer127.xml"/><Relationship Id="rId258" Type="http://schemas.openxmlformats.org/officeDocument/2006/relationships/header" Target="header125.xml"/><Relationship Id="rId259" Type="http://schemas.openxmlformats.org/officeDocument/2006/relationships/footer" Target="footer128.xml"/><Relationship Id="rId260" Type="http://schemas.openxmlformats.org/officeDocument/2006/relationships/header" Target="header126.xml"/><Relationship Id="rId261" Type="http://schemas.openxmlformats.org/officeDocument/2006/relationships/footer" Target="footer129.xml"/><Relationship Id="rId262" Type="http://schemas.openxmlformats.org/officeDocument/2006/relationships/header" Target="header127.xml"/><Relationship Id="rId263" Type="http://schemas.openxmlformats.org/officeDocument/2006/relationships/footer" Target="footer130.xml"/><Relationship Id="rId264" Type="http://schemas.openxmlformats.org/officeDocument/2006/relationships/header" Target="header128.xml"/><Relationship Id="rId265" Type="http://schemas.openxmlformats.org/officeDocument/2006/relationships/footer" Target="footer131.xml"/><Relationship Id="rId266" Type="http://schemas.openxmlformats.org/officeDocument/2006/relationships/header" Target="header129.xml"/><Relationship Id="rId267" Type="http://schemas.openxmlformats.org/officeDocument/2006/relationships/footer" Target="footer132.xml"/><Relationship Id="rId268" Type="http://schemas.openxmlformats.org/officeDocument/2006/relationships/header" Target="header130.xml"/><Relationship Id="rId269" Type="http://schemas.openxmlformats.org/officeDocument/2006/relationships/footer" Target="footer133.xml"/><Relationship Id="rId270" Type="http://schemas.openxmlformats.org/officeDocument/2006/relationships/header" Target="header131.xml"/><Relationship Id="rId271" Type="http://schemas.openxmlformats.org/officeDocument/2006/relationships/footer" Target="footer134.xml"/><Relationship Id="rId272" Type="http://schemas.openxmlformats.org/officeDocument/2006/relationships/header" Target="header132.xml"/><Relationship Id="rId273" Type="http://schemas.openxmlformats.org/officeDocument/2006/relationships/footer" Target="footer135.xml"/><Relationship Id="rId274" Type="http://schemas.openxmlformats.org/officeDocument/2006/relationships/header" Target="header133.xml"/><Relationship Id="rId275" Type="http://schemas.openxmlformats.org/officeDocument/2006/relationships/footer" Target="footer136.xml"/><Relationship Id="rId276" Type="http://schemas.openxmlformats.org/officeDocument/2006/relationships/header" Target="header134.xml"/><Relationship Id="rId277" Type="http://schemas.openxmlformats.org/officeDocument/2006/relationships/footer" Target="footer137.xml"/><Relationship Id="rId278" Type="http://schemas.openxmlformats.org/officeDocument/2006/relationships/header" Target="header135.xml"/><Relationship Id="rId279" Type="http://schemas.openxmlformats.org/officeDocument/2006/relationships/footer" Target="footer138.xml"/><Relationship Id="rId280" Type="http://schemas.openxmlformats.org/officeDocument/2006/relationships/header" Target="header136.xml"/><Relationship Id="rId281" Type="http://schemas.openxmlformats.org/officeDocument/2006/relationships/footer" Target="footer139.xml"/><Relationship Id="rId282" Type="http://schemas.openxmlformats.org/officeDocument/2006/relationships/header" Target="header137.xml"/><Relationship Id="rId283" Type="http://schemas.openxmlformats.org/officeDocument/2006/relationships/footer" Target="footer140.xml"/><Relationship Id="rId284" Type="http://schemas.openxmlformats.org/officeDocument/2006/relationships/header" Target="header138.xml"/><Relationship Id="rId285" Type="http://schemas.openxmlformats.org/officeDocument/2006/relationships/footer" Target="footer141.xml"/><Relationship Id="rId286" Type="http://schemas.openxmlformats.org/officeDocument/2006/relationships/header" Target="header139.xml"/><Relationship Id="rId287" Type="http://schemas.openxmlformats.org/officeDocument/2006/relationships/footer" Target="footer142.xml"/><Relationship Id="rId288" Type="http://schemas.openxmlformats.org/officeDocument/2006/relationships/header" Target="header140.xml"/><Relationship Id="rId289" Type="http://schemas.openxmlformats.org/officeDocument/2006/relationships/footer" Target="footer143.xml"/><Relationship Id="rId290" Type="http://schemas.openxmlformats.org/officeDocument/2006/relationships/header" Target="header141.xml"/><Relationship Id="rId291" Type="http://schemas.openxmlformats.org/officeDocument/2006/relationships/footer" Target="footer144.xml"/><Relationship Id="rId292" Type="http://schemas.openxmlformats.org/officeDocument/2006/relationships/header" Target="header142.xml"/><Relationship Id="rId293" Type="http://schemas.openxmlformats.org/officeDocument/2006/relationships/footer" Target="footer145.xml"/><Relationship Id="rId294" Type="http://schemas.openxmlformats.org/officeDocument/2006/relationships/header" Target="header143.xml"/><Relationship Id="rId295" Type="http://schemas.openxmlformats.org/officeDocument/2006/relationships/footer" Target="footer146.xml"/><Relationship Id="rId296" Type="http://schemas.openxmlformats.org/officeDocument/2006/relationships/header" Target="header144.xml"/><Relationship Id="rId297" Type="http://schemas.openxmlformats.org/officeDocument/2006/relationships/footer" Target="footer147.xml"/><Relationship Id="rId298" Type="http://schemas.openxmlformats.org/officeDocument/2006/relationships/header" Target="header145.xml"/><Relationship Id="rId299" Type="http://schemas.openxmlformats.org/officeDocument/2006/relationships/footer" Target="footer148.xml"/><Relationship Id="rId300" Type="http://schemas.openxmlformats.org/officeDocument/2006/relationships/header" Target="header146.xml"/><Relationship Id="rId301" Type="http://schemas.openxmlformats.org/officeDocument/2006/relationships/footer" Target="footer149.xml"/><Relationship Id="rId302" Type="http://schemas.openxmlformats.org/officeDocument/2006/relationships/header" Target="header147.xml"/><Relationship Id="rId303" Type="http://schemas.openxmlformats.org/officeDocument/2006/relationships/footer" Target="footer150.xml"/><Relationship Id="rId304" Type="http://schemas.openxmlformats.org/officeDocument/2006/relationships/header" Target="header148.xml"/><Relationship Id="rId305" Type="http://schemas.openxmlformats.org/officeDocument/2006/relationships/footer" Target="footer151.xml"/><Relationship Id="rId306" Type="http://schemas.openxmlformats.org/officeDocument/2006/relationships/header" Target="header149.xml"/><Relationship Id="rId307" Type="http://schemas.openxmlformats.org/officeDocument/2006/relationships/footer" Target="footer152.xml"/><Relationship Id="rId308" Type="http://schemas.openxmlformats.org/officeDocument/2006/relationships/header" Target="header150.xml"/><Relationship Id="rId309" Type="http://schemas.openxmlformats.org/officeDocument/2006/relationships/footer" Target="footer153.xml"/><Relationship Id="rId310" Type="http://schemas.openxmlformats.org/officeDocument/2006/relationships/header" Target="header151.xml"/><Relationship Id="rId311" Type="http://schemas.openxmlformats.org/officeDocument/2006/relationships/footer" Target="footer154.xml"/><Relationship Id="rId312" Type="http://schemas.openxmlformats.org/officeDocument/2006/relationships/header" Target="header152.xml"/><Relationship Id="rId313" Type="http://schemas.openxmlformats.org/officeDocument/2006/relationships/footer" Target="footer155.xml"/><Relationship Id="rId314" Type="http://schemas.openxmlformats.org/officeDocument/2006/relationships/header" Target="header153.xml"/><Relationship Id="rId315" Type="http://schemas.openxmlformats.org/officeDocument/2006/relationships/footer" Target="footer156.xml"/><Relationship Id="rId316" Type="http://schemas.openxmlformats.org/officeDocument/2006/relationships/header" Target="header154.xml"/><Relationship Id="rId317" Type="http://schemas.openxmlformats.org/officeDocument/2006/relationships/footer" Target="footer157.xml"/><Relationship Id="rId318" Type="http://schemas.openxmlformats.org/officeDocument/2006/relationships/header" Target="header155.xml"/><Relationship Id="rId319" Type="http://schemas.openxmlformats.org/officeDocument/2006/relationships/footer" Target="footer158.xml"/><Relationship Id="rId320" Type="http://schemas.openxmlformats.org/officeDocument/2006/relationships/header" Target="header156.xml"/><Relationship Id="rId321" Type="http://schemas.openxmlformats.org/officeDocument/2006/relationships/footer" Target="footer159.xml"/><Relationship Id="rId322" Type="http://schemas.openxmlformats.org/officeDocument/2006/relationships/header" Target="header157.xml"/><Relationship Id="rId323" Type="http://schemas.openxmlformats.org/officeDocument/2006/relationships/footer" Target="footer160.xml"/><Relationship Id="rId324" Type="http://schemas.openxmlformats.org/officeDocument/2006/relationships/header" Target="header158.xml"/><Relationship Id="rId325" Type="http://schemas.openxmlformats.org/officeDocument/2006/relationships/footer" Target="footer161.xml"/><Relationship Id="rId326" Type="http://schemas.openxmlformats.org/officeDocument/2006/relationships/header" Target="header159.xml"/><Relationship Id="rId327" Type="http://schemas.openxmlformats.org/officeDocument/2006/relationships/footer" Target="footer162.xml"/><Relationship Id="rId328" Type="http://schemas.openxmlformats.org/officeDocument/2006/relationships/header" Target="header160.xml"/><Relationship Id="rId329" Type="http://schemas.openxmlformats.org/officeDocument/2006/relationships/footer" Target="footer163.xml"/><Relationship Id="rId330" Type="http://schemas.openxmlformats.org/officeDocument/2006/relationships/header" Target="header161.xml"/><Relationship Id="rId331" Type="http://schemas.openxmlformats.org/officeDocument/2006/relationships/footer" Target="footer164.xml"/><Relationship Id="rId332" Type="http://schemas.openxmlformats.org/officeDocument/2006/relationships/header" Target="header162.xml"/><Relationship Id="rId333" Type="http://schemas.openxmlformats.org/officeDocument/2006/relationships/footer" Target="footer165.xml"/><Relationship Id="rId334" Type="http://schemas.openxmlformats.org/officeDocument/2006/relationships/header" Target="header163.xml"/><Relationship Id="rId335" Type="http://schemas.openxmlformats.org/officeDocument/2006/relationships/footer" Target="footer166.xml"/><Relationship Id="rId336" Type="http://schemas.openxmlformats.org/officeDocument/2006/relationships/header" Target="header164.xml"/><Relationship Id="rId337" Type="http://schemas.openxmlformats.org/officeDocument/2006/relationships/footer" Target="footer167.xml"/><Relationship Id="rId338" Type="http://schemas.openxmlformats.org/officeDocument/2006/relationships/header" Target="header165.xml"/><Relationship Id="rId339" Type="http://schemas.openxmlformats.org/officeDocument/2006/relationships/footer" Target="footer168.xml"/><Relationship Id="rId340" Type="http://schemas.openxmlformats.org/officeDocument/2006/relationships/header" Target="header166.xml"/><Relationship Id="rId341" Type="http://schemas.openxmlformats.org/officeDocument/2006/relationships/footer" Target="footer169.xml"/><Relationship Id="rId342" Type="http://schemas.openxmlformats.org/officeDocument/2006/relationships/header" Target="header167.xml"/><Relationship Id="rId343" Type="http://schemas.openxmlformats.org/officeDocument/2006/relationships/footer" Target="footer170.xml"/><Relationship Id="rId344" Type="http://schemas.openxmlformats.org/officeDocument/2006/relationships/header" Target="header168.xml"/><Relationship Id="rId345" Type="http://schemas.openxmlformats.org/officeDocument/2006/relationships/footer" Target="footer171.xml"/><Relationship Id="rId346" Type="http://schemas.openxmlformats.org/officeDocument/2006/relationships/header" Target="header169.xml"/><Relationship Id="rId347" Type="http://schemas.openxmlformats.org/officeDocument/2006/relationships/footer" Target="footer172.xml"/><Relationship Id="rId348" Type="http://schemas.openxmlformats.org/officeDocument/2006/relationships/header" Target="header170.xml"/><Relationship Id="rId349" Type="http://schemas.openxmlformats.org/officeDocument/2006/relationships/footer" Target="footer173.xml"/><Relationship Id="rId350" Type="http://schemas.openxmlformats.org/officeDocument/2006/relationships/header" Target="header171.xml"/><Relationship Id="rId351" Type="http://schemas.openxmlformats.org/officeDocument/2006/relationships/footer" Target="footer174.xml"/><Relationship Id="rId352" Type="http://schemas.openxmlformats.org/officeDocument/2006/relationships/header" Target="header172.xml"/><Relationship Id="rId353" Type="http://schemas.openxmlformats.org/officeDocument/2006/relationships/footer" Target="footer175.xml"/><Relationship Id="rId354" Type="http://schemas.openxmlformats.org/officeDocument/2006/relationships/header" Target="header173.xml"/><Relationship Id="rId355" Type="http://schemas.openxmlformats.org/officeDocument/2006/relationships/footer" Target="footer176.xml"/><Relationship Id="rId356" Type="http://schemas.openxmlformats.org/officeDocument/2006/relationships/header" Target="header174.xml"/><Relationship Id="rId357" Type="http://schemas.openxmlformats.org/officeDocument/2006/relationships/footer" Target="footer177.xml"/><Relationship Id="rId358" Type="http://schemas.openxmlformats.org/officeDocument/2006/relationships/header" Target="header175.xml"/><Relationship Id="rId359" Type="http://schemas.openxmlformats.org/officeDocument/2006/relationships/footer" Target="footer178.xml"/><Relationship Id="rId360" Type="http://schemas.openxmlformats.org/officeDocument/2006/relationships/image" Target="media/image3.png"/><Relationship Id="rId361" Type="http://schemas.openxmlformats.org/officeDocument/2006/relationships/header" Target="header176.xml"/><Relationship Id="rId362" Type="http://schemas.openxmlformats.org/officeDocument/2006/relationships/footer" Target="footer179.xml"/><Relationship Id="rId363" Type="http://schemas.openxmlformats.org/officeDocument/2006/relationships/header" Target="header177.xml"/><Relationship Id="rId364" Type="http://schemas.openxmlformats.org/officeDocument/2006/relationships/footer" Target="footer180.xml"/><Relationship Id="rId365" Type="http://schemas.openxmlformats.org/officeDocument/2006/relationships/header" Target="header178.xml"/><Relationship Id="rId366" Type="http://schemas.openxmlformats.org/officeDocument/2006/relationships/footer" Target="footer181.xml"/><Relationship Id="rId367" Type="http://schemas.openxmlformats.org/officeDocument/2006/relationships/header" Target="header179.xml"/><Relationship Id="rId368" Type="http://schemas.openxmlformats.org/officeDocument/2006/relationships/footer" Target="footer182.xml"/><Relationship Id="rId369" Type="http://schemas.openxmlformats.org/officeDocument/2006/relationships/header" Target="header180.xml"/><Relationship Id="rId370" Type="http://schemas.openxmlformats.org/officeDocument/2006/relationships/footer" Target="footer183.xml"/><Relationship Id="rId371" Type="http://schemas.openxmlformats.org/officeDocument/2006/relationships/header" Target="header181.xml"/><Relationship Id="rId372" Type="http://schemas.openxmlformats.org/officeDocument/2006/relationships/footer" Target="footer184.xml"/><Relationship Id="rId373" Type="http://schemas.openxmlformats.org/officeDocument/2006/relationships/header" Target="header182.xml"/><Relationship Id="rId374" Type="http://schemas.openxmlformats.org/officeDocument/2006/relationships/footer" Target="footer185.xml"/><Relationship Id="rId375" Type="http://schemas.openxmlformats.org/officeDocument/2006/relationships/header" Target="header183.xml"/><Relationship Id="rId376" Type="http://schemas.openxmlformats.org/officeDocument/2006/relationships/footer" Target="footer186.xml"/><Relationship Id="rId377" Type="http://schemas.openxmlformats.org/officeDocument/2006/relationships/header" Target="header184.xml"/><Relationship Id="rId378" Type="http://schemas.openxmlformats.org/officeDocument/2006/relationships/footer" Target="footer187.xml"/><Relationship Id="rId379" Type="http://schemas.openxmlformats.org/officeDocument/2006/relationships/header" Target="header185.xml"/><Relationship Id="rId380" Type="http://schemas.openxmlformats.org/officeDocument/2006/relationships/footer" Target="footer188.xml"/><Relationship Id="rId381" Type="http://schemas.openxmlformats.org/officeDocument/2006/relationships/header" Target="header186.xml"/><Relationship Id="rId382" Type="http://schemas.openxmlformats.org/officeDocument/2006/relationships/footer" Target="footer189.xml"/><Relationship Id="rId383" Type="http://schemas.openxmlformats.org/officeDocument/2006/relationships/header" Target="header187.xml"/><Relationship Id="rId384" Type="http://schemas.openxmlformats.org/officeDocument/2006/relationships/footer" Target="footer190.xml"/><Relationship Id="rId385" Type="http://schemas.openxmlformats.org/officeDocument/2006/relationships/header" Target="header188.xml"/><Relationship Id="rId386" Type="http://schemas.openxmlformats.org/officeDocument/2006/relationships/footer" Target="footer191.xml"/><Relationship Id="rId387" Type="http://schemas.openxmlformats.org/officeDocument/2006/relationships/header" Target="header189.xml"/><Relationship Id="rId388" Type="http://schemas.openxmlformats.org/officeDocument/2006/relationships/footer" Target="footer192.xml"/><Relationship Id="rId389" Type="http://schemas.openxmlformats.org/officeDocument/2006/relationships/header" Target="header190.xml"/><Relationship Id="rId390" Type="http://schemas.openxmlformats.org/officeDocument/2006/relationships/footer" Target="footer193.xml"/><Relationship Id="rId391" Type="http://schemas.openxmlformats.org/officeDocument/2006/relationships/image" Target="media/image4.png"/><Relationship Id="rId392" Type="http://schemas.openxmlformats.org/officeDocument/2006/relationships/image" Target="media/image5.png"/><Relationship Id="rId393" Type="http://schemas.openxmlformats.org/officeDocument/2006/relationships/image" Target="media/image6.png"/><Relationship Id="rId394" Type="http://schemas.openxmlformats.org/officeDocument/2006/relationships/image" Target="media/image7.png"/><Relationship Id="rId395" Type="http://schemas.openxmlformats.org/officeDocument/2006/relationships/image" Target="media/image8.png"/><Relationship Id="rId396" Type="http://schemas.openxmlformats.org/officeDocument/2006/relationships/image" Target="media/image9.png"/><Relationship Id="rId397" Type="http://schemas.openxmlformats.org/officeDocument/2006/relationships/hyperlink" Target="https://drive.google.com/drive/folders/1%20RhVrasAHirvYTMjMOrj%205tAwwy3" TargetMode="External"/><Relationship Id="rId398" Type="http://schemas.openxmlformats.org/officeDocument/2006/relationships/header" Target="header191.xml"/><Relationship Id="rId399" Type="http://schemas.openxmlformats.org/officeDocument/2006/relationships/footer" Target="footer194.xml"/><Relationship Id="rId400" Type="http://schemas.openxmlformats.org/officeDocument/2006/relationships/header" Target="header192.xml"/><Relationship Id="rId401" Type="http://schemas.openxmlformats.org/officeDocument/2006/relationships/footer" Target="footer195.xml"/><Relationship Id="rId402" Type="http://schemas.openxmlformats.org/officeDocument/2006/relationships/header" Target="header193.xml"/><Relationship Id="rId403" Type="http://schemas.openxmlformats.org/officeDocument/2006/relationships/footer" Target="footer196.xml"/><Relationship Id="rId404" Type="http://schemas.openxmlformats.org/officeDocument/2006/relationships/header" Target="header194.xml"/><Relationship Id="rId405" Type="http://schemas.openxmlformats.org/officeDocument/2006/relationships/footer" Target="footer197.xml"/><Relationship Id="rId406" Type="http://schemas.openxmlformats.org/officeDocument/2006/relationships/header" Target="header195.xml"/><Relationship Id="rId407" Type="http://schemas.openxmlformats.org/officeDocument/2006/relationships/footer" Target="footer198.xml"/><Relationship Id="rId408" Type="http://schemas.openxmlformats.org/officeDocument/2006/relationships/header" Target="header196.xml"/><Relationship Id="rId409" Type="http://schemas.openxmlformats.org/officeDocument/2006/relationships/footer" Target="footer199.xml"/><Relationship Id="rId410" Type="http://schemas.openxmlformats.org/officeDocument/2006/relationships/header" Target="header197.xml"/><Relationship Id="rId411" Type="http://schemas.openxmlformats.org/officeDocument/2006/relationships/footer" Target="footer200.xml"/><Relationship Id="rId412" Type="http://schemas.openxmlformats.org/officeDocument/2006/relationships/header" Target="header198.xml"/><Relationship Id="rId413" Type="http://schemas.openxmlformats.org/officeDocument/2006/relationships/footer" Target="footer201.xml"/><Relationship Id="rId414" Type="http://schemas.openxmlformats.org/officeDocument/2006/relationships/header" Target="header199.xml"/><Relationship Id="rId415" Type="http://schemas.openxmlformats.org/officeDocument/2006/relationships/footer" Target="footer202.xml"/><Relationship Id="rId416" Type="http://schemas.openxmlformats.org/officeDocument/2006/relationships/header" Target="header200.xml"/><Relationship Id="rId417" Type="http://schemas.openxmlformats.org/officeDocument/2006/relationships/footer" Target="footer203.xml"/><Relationship Id="rId418" Type="http://schemas.openxmlformats.org/officeDocument/2006/relationships/header" Target="header201.xml"/><Relationship Id="rId419" Type="http://schemas.openxmlformats.org/officeDocument/2006/relationships/footer" Target="footer204.xml"/><Relationship Id="rId420" Type="http://schemas.openxmlformats.org/officeDocument/2006/relationships/header" Target="header202.xml"/><Relationship Id="rId421" Type="http://schemas.openxmlformats.org/officeDocument/2006/relationships/footer" Target="footer205.xml"/><Relationship Id="rId422" Type="http://schemas.openxmlformats.org/officeDocument/2006/relationships/header" Target="header203.xml"/><Relationship Id="rId423" Type="http://schemas.openxmlformats.org/officeDocument/2006/relationships/footer" Target="footer206.xml"/><Relationship Id="rId424" Type="http://schemas.openxmlformats.org/officeDocument/2006/relationships/header" Target="header204.xml"/><Relationship Id="rId425" Type="http://schemas.openxmlformats.org/officeDocument/2006/relationships/footer" Target="footer207.xml"/><Relationship Id="rId426" Type="http://schemas.openxmlformats.org/officeDocument/2006/relationships/header" Target="header205.xml"/><Relationship Id="rId427" Type="http://schemas.openxmlformats.org/officeDocument/2006/relationships/footer" Target="footer208.xml"/><Relationship Id="rId428" Type="http://schemas.openxmlformats.org/officeDocument/2006/relationships/header" Target="header206.xml"/><Relationship Id="rId429" Type="http://schemas.openxmlformats.org/officeDocument/2006/relationships/footer" Target="footer209.xml"/><Relationship Id="rId430" Type="http://schemas.openxmlformats.org/officeDocument/2006/relationships/header" Target="header207.xml"/><Relationship Id="rId431" Type="http://schemas.openxmlformats.org/officeDocument/2006/relationships/footer" Target="footer210.xml"/><Relationship Id="rId432" Type="http://schemas.openxmlformats.org/officeDocument/2006/relationships/header" Target="header208.xml"/><Relationship Id="rId433" Type="http://schemas.openxmlformats.org/officeDocument/2006/relationships/footer" Target="footer211.xml"/><Relationship Id="rId434" Type="http://schemas.openxmlformats.org/officeDocument/2006/relationships/header" Target="header209.xml"/><Relationship Id="rId435" Type="http://schemas.openxmlformats.org/officeDocument/2006/relationships/footer" Target="footer212.xml"/><Relationship Id="rId436" Type="http://schemas.openxmlformats.org/officeDocument/2006/relationships/header" Target="header210.xml"/><Relationship Id="rId437" Type="http://schemas.openxmlformats.org/officeDocument/2006/relationships/footer" Target="footer213.xml"/><Relationship Id="rId438" Type="http://schemas.openxmlformats.org/officeDocument/2006/relationships/header" Target="header211.xml"/><Relationship Id="rId439" Type="http://schemas.openxmlformats.org/officeDocument/2006/relationships/footer" Target="footer214.xml"/><Relationship Id="rId440" Type="http://schemas.openxmlformats.org/officeDocument/2006/relationships/header" Target="header212.xml"/><Relationship Id="rId441" Type="http://schemas.openxmlformats.org/officeDocument/2006/relationships/footer" Target="footer215.xml"/><Relationship Id="rId442" Type="http://schemas.openxmlformats.org/officeDocument/2006/relationships/header" Target="header213.xml"/><Relationship Id="rId443" Type="http://schemas.openxmlformats.org/officeDocument/2006/relationships/footer" Target="footer216.xml"/><Relationship Id="rId444" Type="http://schemas.openxmlformats.org/officeDocument/2006/relationships/header" Target="header214.xml"/><Relationship Id="rId445" Type="http://schemas.openxmlformats.org/officeDocument/2006/relationships/footer" Target="footer217.xml"/><Relationship Id="rId446" Type="http://schemas.openxmlformats.org/officeDocument/2006/relationships/header" Target="header215.xml"/><Relationship Id="rId447" Type="http://schemas.openxmlformats.org/officeDocument/2006/relationships/footer" Target="footer218.xml"/><Relationship Id="rId448" Type="http://schemas.openxmlformats.org/officeDocument/2006/relationships/header" Target="header216.xml"/><Relationship Id="rId449" Type="http://schemas.openxmlformats.org/officeDocument/2006/relationships/footer" Target="footer219.xml"/><Relationship Id="rId450" Type="http://schemas.openxmlformats.org/officeDocument/2006/relationships/header" Target="header217.xml"/><Relationship Id="rId451" Type="http://schemas.openxmlformats.org/officeDocument/2006/relationships/footer" Target="footer220.xml"/><Relationship Id="rId452" Type="http://schemas.openxmlformats.org/officeDocument/2006/relationships/header" Target="header218.xml"/><Relationship Id="rId453" Type="http://schemas.openxmlformats.org/officeDocument/2006/relationships/footer" Target="footer221.xml"/><Relationship Id="rId454" Type="http://schemas.openxmlformats.org/officeDocument/2006/relationships/hyperlink" Target="http://Navigator.firo.ru/" TargetMode="External"/><Relationship Id="rId455" Type="http://schemas.openxmlformats.org/officeDocument/2006/relationships/header" Target="header219.xml"/><Relationship Id="rId456" Type="http://schemas.openxmlformats.org/officeDocument/2006/relationships/footer" Target="footer222.xml"/><Relationship Id="rId457" Type="http://schemas.openxmlformats.org/officeDocument/2006/relationships/header" Target="header220.xml"/><Relationship Id="rId458" Type="http://schemas.openxmlformats.org/officeDocument/2006/relationships/footer" Target="footer223.xml"/><Relationship Id="rId459" Type="http://schemas.openxmlformats.org/officeDocument/2006/relationships/header" Target="header221.xml"/><Relationship Id="rId460" Type="http://schemas.openxmlformats.org/officeDocument/2006/relationships/footer" Target="footer224.xml"/><Relationship Id="rId461" Type="http://schemas.openxmlformats.org/officeDocument/2006/relationships/header" Target="header222.xml"/><Relationship Id="rId462" Type="http://schemas.openxmlformats.org/officeDocument/2006/relationships/footer" Target="footer225.xml"/><Relationship Id="rId46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terms:created xsi:type="dcterms:W3CDTF">2026-01-13T08:50:56Z</dcterms:created>
  <dcterms:modified xsi:type="dcterms:W3CDTF">2026-01-13T08:50:56Z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Office Word 2007</vt:lpwstr>
  </property>
  <property fmtid="{D5CDD505-2E9C-101B-9397-08002B2CF9AE}" pid="4" name="LastSaved">
    <vt:filetime>2026-01-13T00:00:00Z</vt:filetime>
  </property>
  <property fmtid="{D5CDD505-2E9C-101B-9397-08002B2CF9AE}" pid="5" name="Producer">
    <vt:lpwstr>Microsoft® Office Word 2007</vt:lpwstr>
  </property>
</Properties>
</file>